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71"/>
        <w:ind w:left="1741" w:firstLine="0"/>
        <w:jc w:val="center"/>
      </w:pPr>
      <w:r>
        <w:rPr/>
        <w:t>Муниципальное</w:t>
      </w:r>
      <w:r>
        <w:rPr>
          <w:spacing w:val="-8"/>
        </w:rPr>
        <w:t> </w:t>
      </w:r>
      <w:r>
        <w:rPr/>
        <w:t>бюджетное</w:t>
      </w:r>
      <w:r>
        <w:rPr>
          <w:spacing w:val="-7"/>
        </w:rPr>
        <w:t> </w:t>
      </w:r>
      <w:r>
        <w:rPr/>
        <w:t>общеобразовательное</w:t>
      </w:r>
      <w:r>
        <w:rPr>
          <w:spacing w:val="-5"/>
        </w:rPr>
        <w:t> </w:t>
      </w:r>
      <w:r>
        <w:rPr>
          <w:spacing w:val="-2"/>
        </w:rPr>
        <w:t>учреждение</w:t>
      </w:r>
    </w:p>
    <w:p>
      <w:pPr>
        <w:pStyle w:val="BodyText"/>
        <w:ind w:left="2470" w:right="728" w:firstLine="0"/>
        <w:jc w:val="center"/>
      </w:pPr>
      <w:r>
        <w:rPr/>
        <w:t>«Калайкасиснская</w:t>
      </w:r>
      <w:r>
        <w:rPr>
          <w:spacing w:val="-5"/>
        </w:rPr>
        <w:t> </w:t>
      </w:r>
      <w:r>
        <w:rPr/>
        <w:t>средняя</w:t>
      </w:r>
      <w:r>
        <w:rPr>
          <w:spacing w:val="-5"/>
        </w:rPr>
        <w:t> </w:t>
      </w:r>
      <w:r>
        <w:rPr/>
        <w:t>общеобразовательная</w:t>
      </w:r>
      <w:r>
        <w:rPr>
          <w:spacing w:val="-5"/>
        </w:rPr>
        <w:t> </w:t>
      </w:r>
      <w:r>
        <w:rPr/>
        <w:t>школа</w:t>
      </w:r>
      <w:r>
        <w:rPr>
          <w:spacing w:val="-6"/>
        </w:rPr>
        <w:t> </w:t>
      </w:r>
      <w:r>
        <w:rPr/>
        <w:t>им.</w:t>
      </w:r>
      <w:r>
        <w:rPr>
          <w:spacing w:val="-5"/>
        </w:rPr>
        <w:t> </w:t>
      </w:r>
      <w:r>
        <w:rPr/>
        <w:t>А.</w:t>
      </w:r>
      <w:r>
        <w:rPr>
          <w:spacing w:val="-5"/>
        </w:rPr>
        <w:t> </w:t>
      </w:r>
      <w:r>
        <w:rPr/>
        <w:t>Г.</w:t>
      </w:r>
      <w:r>
        <w:rPr>
          <w:spacing w:val="-5"/>
        </w:rPr>
        <w:t> </w:t>
      </w:r>
      <w:r>
        <w:rPr/>
        <w:t>Николаева» Моргаушского муниципального округа Чувашской Республики</w:t>
      </w:r>
    </w:p>
    <w:p>
      <w:pPr>
        <w:pStyle w:val="BodyText"/>
        <w:ind w:left="0" w:firstLine="0"/>
        <w:jc w:val="left"/>
      </w:pPr>
    </w:p>
    <w:p>
      <w:pPr>
        <w:pStyle w:val="BodyText"/>
        <w:ind w:left="0" w:firstLine="0"/>
        <w:jc w:val="left"/>
      </w:pPr>
    </w:p>
    <w:p>
      <w:pPr>
        <w:pStyle w:val="BodyText"/>
        <w:tabs>
          <w:tab w:pos="8033" w:val="left" w:leader="none"/>
        </w:tabs>
        <w:ind w:left="1743" w:firstLine="0"/>
        <w:jc w:val="left"/>
      </w:pPr>
      <w:r>
        <w:rPr>
          <w:spacing w:val="-2"/>
        </w:rPr>
        <w:t>РАССМОТРЕНА</w:t>
      </w:r>
      <w:r>
        <w:rPr/>
        <w:tab/>
      </w:r>
      <w:r>
        <w:rPr>
          <w:spacing w:val="-2"/>
        </w:rPr>
        <w:t>УТВЕРЖДЕНА</w:t>
      </w:r>
    </w:p>
    <w:p>
      <w:pPr>
        <w:pStyle w:val="BodyText"/>
        <w:tabs>
          <w:tab w:pos="8047" w:val="left" w:leader="none"/>
        </w:tabs>
        <w:ind w:left="1743" w:firstLine="0"/>
        <w:jc w:val="left"/>
      </w:pPr>
      <w:r>
        <w:rPr/>
        <w:t>педагогическим</w:t>
      </w:r>
      <w:r>
        <w:rPr>
          <w:spacing w:val="-9"/>
        </w:rPr>
        <w:t> </w:t>
      </w:r>
      <w:r>
        <w:rPr>
          <w:spacing w:val="-2"/>
        </w:rPr>
        <w:t>советом</w:t>
      </w:r>
      <w:r>
        <w:rPr/>
        <w:tab/>
        <w:t>приказом</w:t>
      </w:r>
      <w:r>
        <w:rPr>
          <w:spacing w:val="-8"/>
        </w:rPr>
        <w:t> </w:t>
      </w:r>
      <w:r>
        <w:rPr>
          <w:spacing w:val="-2"/>
        </w:rPr>
        <w:t>школы</w:t>
      </w:r>
    </w:p>
    <w:p>
      <w:pPr>
        <w:pStyle w:val="BodyText"/>
        <w:tabs>
          <w:tab w:pos="7757" w:val="left" w:leader="none"/>
        </w:tabs>
        <w:ind w:left="1743" w:firstLine="0"/>
        <w:jc w:val="left"/>
      </w:pPr>
      <w:r>
        <w:rPr/>
        <w:t>от</w:t>
      </w:r>
      <w:r>
        <w:rPr>
          <w:spacing w:val="30"/>
        </w:rPr>
        <w:t>  </w:t>
      </w:r>
      <w:r>
        <w:rPr/>
        <w:t>26.08.2024г. №</w:t>
      </w:r>
      <w:r>
        <w:rPr>
          <w:spacing w:val="-2"/>
        </w:rPr>
        <w:t> </w:t>
      </w:r>
      <w:r>
        <w:rPr>
          <w:spacing w:val="-10"/>
        </w:rPr>
        <w:t>1</w:t>
      </w:r>
      <w:r>
        <w:rPr/>
        <w:tab/>
        <w:t>от 02.09.2024г. №</w:t>
      </w:r>
      <w:r>
        <w:rPr>
          <w:spacing w:val="-1"/>
        </w:rPr>
        <w:t> </w:t>
      </w:r>
      <w:r>
        <w:rPr/>
        <w:t>159 </w:t>
      </w:r>
      <w:r>
        <w:rPr>
          <w:spacing w:val="-5"/>
        </w:rPr>
        <w:t>о/д</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6"/>
        <w:ind w:left="0" w:firstLine="0"/>
        <w:jc w:val="left"/>
      </w:pPr>
    </w:p>
    <w:p>
      <w:pPr>
        <w:pStyle w:val="Heading1"/>
        <w:ind w:left="3613" w:right="1867"/>
        <w:jc w:val="center"/>
      </w:pPr>
      <w:r>
        <w:rPr/>
        <w:t>ОСНОВНАЯ</w:t>
      </w:r>
      <w:r>
        <w:rPr>
          <w:spacing w:val="-15"/>
        </w:rPr>
        <w:t> </w:t>
      </w:r>
      <w:r>
        <w:rPr/>
        <w:t>ОБРАЗОВАТЕЛЬНАЯ</w:t>
      </w:r>
      <w:r>
        <w:rPr>
          <w:spacing w:val="-14"/>
        </w:rPr>
        <w:t> </w:t>
      </w:r>
      <w:r>
        <w:rPr/>
        <w:t>ПРОГРАММА ОСНОВНОГО ОБЩЕГО ОБРАЗОВАНИЯ</w:t>
      </w:r>
    </w:p>
    <w:p>
      <w:pPr>
        <w:pStyle w:val="BodyText"/>
        <w:spacing w:before="271"/>
        <w:ind w:left="2350" w:right="612" w:firstLine="0"/>
        <w:jc w:val="center"/>
      </w:pPr>
      <w:r>
        <w:rPr/>
        <w:t>(ФЕДЕРАЛЬНЫЙ</w:t>
      </w:r>
      <w:r>
        <w:rPr>
          <w:spacing w:val="-12"/>
        </w:rPr>
        <w:t> </w:t>
      </w:r>
      <w:r>
        <w:rPr/>
        <w:t>ГОСУДАРСТВЕННЫЙ</w:t>
      </w:r>
      <w:r>
        <w:rPr>
          <w:spacing w:val="-10"/>
        </w:rPr>
        <w:t> </w:t>
      </w:r>
      <w:r>
        <w:rPr/>
        <w:t>ОБРАЗОВАТЕЛЬНЫЙ</w:t>
      </w:r>
      <w:r>
        <w:rPr>
          <w:spacing w:val="-12"/>
        </w:rPr>
        <w:t> </w:t>
      </w:r>
      <w:r>
        <w:rPr/>
        <w:t>СТАНДАРТ ОСНОВНОГО ОБЩЕГО ОБРАЗОВАНИЯ)</w:t>
      </w:r>
    </w:p>
    <w:p>
      <w:pPr>
        <w:pStyle w:val="BodyText"/>
        <w:spacing w:before="231"/>
        <w:ind w:left="0" w:firstLine="0"/>
        <w:jc w:val="left"/>
      </w:pPr>
    </w:p>
    <w:p>
      <w:pPr>
        <w:pStyle w:val="BodyText"/>
        <w:ind w:left="1741" w:firstLine="0"/>
        <w:jc w:val="center"/>
      </w:pPr>
      <w:r>
        <w:rPr/>
        <w:t>Муниципального</w:t>
      </w:r>
      <w:r>
        <w:rPr>
          <w:spacing w:val="-9"/>
        </w:rPr>
        <w:t> </w:t>
      </w:r>
      <w:r>
        <w:rPr/>
        <w:t>бюджетного</w:t>
      </w:r>
      <w:r>
        <w:rPr>
          <w:spacing w:val="-5"/>
        </w:rPr>
        <w:t> </w:t>
      </w:r>
      <w:r>
        <w:rPr/>
        <w:t>общеобразовательного</w:t>
      </w:r>
      <w:r>
        <w:rPr>
          <w:spacing w:val="-3"/>
        </w:rPr>
        <w:t> </w:t>
      </w:r>
      <w:r>
        <w:rPr>
          <w:spacing w:val="-2"/>
        </w:rPr>
        <w:t>учреждения</w:t>
      </w:r>
    </w:p>
    <w:p>
      <w:pPr>
        <w:pStyle w:val="BodyText"/>
        <w:ind w:left="2470" w:right="728" w:firstLine="0"/>
        <w:jc w:val="center"/>
      </w:pPr>
      <w:r>
        <w:rPr/>
        <w:t>«Калайкасиснская</w:t>
      </w:r>
      <w:r>
        <w:rPr>
          <w:spacing w:val="-5"/>
        </w:rPr>
        <w:t> </w:t>
      </w:r>
      <w:r>
        <w:rPr/>
        <w:t>средняя</w:t>
      </w:r>
      <w:r>
        <w:rPr>
          <w:spacing w:val="-5"/>
        </w:rPr>
        <w:t> </w:t>
      </w:r>
      <w:r>
        <w:rPr/>
        <w:t>общеобразовательная</w:t>
      </w:r>
      <w:r>
        <w:rPr>
          <w:spacing w:val="-5"/>
        </w:rPr>
        <w:t> </w:t>
      </w:r>
      <w:r>
        <w:rPr/>
        <w:t>школа</w:t>
      </w:r>
      <w:r>
        <w:rPr>
          <w:spacing w:val="-6"/>
        </w:rPr>
        <w:t> </w:t>
      </w:r>
      <w:r>
        <w:rPr/>
        <w:t>им.</w:t>
      </w:r>
      <w:r>
        <w:rPr>
          <w:spacing w:val="-5"/>
        </w:rPr>
        <w:t> </w:t>
      </w:r>
      <w:r>
        <w:rPr/>
        <w:t>А.</w:t>
      </w:r>
      <w:r>
        <w:rPr>
          <w:spacing w:val="-5"/>
        </w:rPr>
        <w:t> </w:t>
      </w:r>
      <w:r>
        <w:rPr/>
        <w:t>Г.</w:t>
      </w:r>
      <w:r>
        <w:rPr>
          <w:spacing w:val="-5"/>
        </w:rPr>
        <w:t> </w:t>
      </w:r>
      <w:r>
        <w:rPr/>
        <w:t>Николаева» Моргаушского муниципального округа Чувашской Республики</w:t>
      </w:r>
    </w:p>
    <w:p>
      <w:pPr>
        <w:spacing w:after="0"/>
        <w:jc w:val="center"/>
        <w:sectPr>
          <w:type w:val="continuous"/>
          <w:pgSz w:w="11920" w:h="16850"/>
          <w:pgMar w:top="340" w:bottom="280" w:left="760" w:right="0"/>
        </w:sectPr>
      </w:pPr>
    </w:p>
    <w:p>
      <w:pPr>
        <w:spacing w:line="275" w:lineRule="exact" w:before="274"/>
        <w:ind w:left="97" w:right="0" w:firstLine="0"/>
        <w:jc w:val="center"/>
        <w:rPr>
          <w:b/>
          <w:sz w:val="24"/>
        </w:rPr>
      </w:pPr>
      <w:r>
        <w:rPr>
          <w:b/>
          <w:spacing w:val="-2"/>
          <w:sz w:val="24"/>
        </w:rPr>
        <w:t>Оглавление</w:t>
      </w:r>
    </w:p>
    <w:p>
      <w:pPr>
        <w:spacing w:line="275" w:lineRule="exact" w:before="0"/>
        <w:ind w:left="572" w:right="0" w:firstLine="0"/>
        <w:jc w:val="center"/>
        <w:rPr>
          <w:b/>
          <w:sz w:val="24"/>
        </w:rPr>
      </w:pPr>
      <w:hyperlink w:history="true" w:anchor="_bookmark0">
        <w:r>
          <w:rPr>
            <w:b/>
            <w:sz w:val="24"/>
          </w:rPr>
          <w:t>Общие</w:t>
        </w:r>
        <w:r>
          <w:rPr>
            <w:b/>
            <w:spacing w:val="7"/>
            <w:sz w:val="24"/>
          </w:rPr>
          <w:t> </w:t>
        </w:r>
        <w:r>
          <w:rPr>
            <w:b/>
            <w:sz w:val="24"/>
          </w:rPr>
          <w:t>положения</w:t>
        </w:r>
        <w:r>
          <w:rPr>
            <w:b/>
            <w:spacing w:val="-1"/>
            <w:sz w:val="24"/>
          </w:rPr>
          <w:t> </w:t>
        </w:r>
        <w:r>
          <w:rPr>
            <w:b/>
            <w:spacing w:val="-2"/>
            <w:sz w:val="24"/>
          </w:rPr>
          <w:t>.................................................................................................................</w:t>
        </w:r>
      </w:hyperlink>
    </w:p>
    <w:p>
      <w:pPr>
        <w:pStyle w:val="Heading1"/>
        <w:numPr>
          <w:ilvl w:val="0"/>
          <w:numId w:val="1"/>
        </w:numPr>
        <w:tabs>
          <w:tab w:pos="1224" w:val="left" w:leader="none"/>
          <w:tab w:pos="2824" w:val="left" w:leader="none"/>
        </w:tabs>
        <w:spacing w:line="240" w:lineRule="auto" w:before="2" w:after="0"/>
        <w:ind w:left="1224" w:right="0" w:hanging="206"/>
        <w:jc w:val="left"/>
      </w:pPr>
      <w:r>
        <w:rPr>
          <w:spacing w:val="-2"/>
        </w:rPr>
        <w:t>ЦЕЛЕВОЙ</w:t>
      </w:r>
      <w:r>
        <w:rPr/>
        <w:tab/>
      </w:r>
      <w:r>
        <w:rPr>
          <w:spacing w:val="-2"/>
        </w:rPr>
        <w:t>РАЗДЕЛ</w:t>
      </w:r>
    </w:p>
    <w:p>
      <w:pPr>
        <w:pStyle w:val="ListParagraph"/>
        <w:numPr>
          <w:ilvl w:val="1"/>
          <w:numId w:val="1"/>
        </w:numPr>
        <w:tabs>
          <w:tab w:pos="1740" w:val="left" w:leader="none"/>
        </w:tabs>
        <w:spacing w:line="240" w:lineRule="auto" w:before="0" w:after="0"/>
        <w:ind w:left="1740" w:right="0" w:hanging="359"/>
        <w:jc w:val="left"/>
        <w:rPr>
          <w:sz w:val="24"/>
        </w:rPr>
      </w:pPr>
      <w:hyperlink w:history="true" w:anchor="_bookmark1">
        <w:r>
          <w:rPr>
            <w:sz w:val="24"/>
          </w:rPr>
          <w:t>Пояснительная</w:t>
        </w:r>
        <w:r>
          <w:rPr>
            <w:spacing w:val="-11"/>
            <w:sz w:val="24"/>
          </w:rPr>
          <w:t> </w:t>
        </w:r>
        <w:r>
          <w:rPr>
            <w:spacing w:val="-2"/>
            <w:sz w:val="24"/>
          </w:rPr>
          <w:t>записка</w:t>
        </w:r>
      </w:hyperlink>
    </w:p>
    <w:p>
      <w:pPr>
        <w:pStyle w:val="ListParagraph"/>
        <w:numPr>
          <w:ilvl w:val="2"/>
          <w:numId w:val="1"/>
        </w:numPr>
        <w:tabs>
          <w:tab w:pos="2359" w:val="left" w:leader="none"/>
        </w:tabs>
        <w:spacing w:line="275" w:lineRule="exact" w:before="0" w:after="0"/>
        <w:ind w:left="2359" w:right="0" w:hanging="621"/>
        <w:jc w:val="left"/>
        <w:rPr>
          <w:sz w:val="24"/>
        </w:rPr>
      </w:pPr>
      <w:r>
        <w:rPr>
          <w:sz w:val="24"/>
        </w:rPr>
        <w:t>Цели</w:t>
      </w:r>
      <w:r>
        <w:rPr>
          <w:spacing w:val="-7"/>
          <w:sz w:val="24"/>
        </w:rPr>
        <w:t> </w:t>
      </w:r>
      <w:r>
        <w:rPr>
          <w:sz w:val="24"/>
        </w:rPr>
        <w:t>реализации</w:t>
      </w:r>
      <w:r>
        <w:rPr>
          <w:spacing w:val="-4"/>
          <w:sz w:val="24"/>
        </w:rPr>
        <w:t> </w:t>
      </w:r>
      <w:r>
        <w:rPr>
          <w:sz w:val="24"/>
        </w:rPr>
        <w:t>программы</w:t>
      </w:r>
      <w:r>
        <w:rPr>
          <w:spacing w:val="-3"/>
          <w:sz w:val="24"/>
        </w:rPr>
        <w:t> </w:t>
      </w:r>
      <w:r>
        <w:rPr>
          <w:sz w:val="24"/>
        </w:rPr>
        <w:t>основного</w:t>
      </w:r>
      <w:r>
        <w:rPr>
          <w:spacing w:val="-8"/>
          <w:sz w:val="24"/>
        </w:rPr>
        <w:t> </w:t>
      </w:r>
      <w:r>
        <w:rPr>
          <w:sz w:val="24"/>
        </w:rPr>
        <w:t>общего</w:t>
      </w:r>
      <w:r>
        <w:rPr>
          <w:spacing w:val="-8"/>
          <w:sz w:val="24"/>
        </w:rPr>
        <w:t> </w:t>
      </w:r>
      <w:r>
        <w:rPr>
          <w:spacing w:val="-2"/>
          <w:sz w:val="24"/>
        </w:rPr>
        <w:t>образования..............................</w:t>
      </w:r>
    </w:p>
    <w:p>
      <w:pPr>
        <w:pStyle w:val="ListParagraph"/>
        <w:numPr>
          <w:ilvl w:val="2"/>
          <w:numId w:val="1"/>
        </w:numPr>
        <w:tabs>
          <w:tab w:pos="2359" w:val="left" w:leader="none"/>
        </w:tabs>
        <w:spacing w:line="275" w:lineRule="exact" w:before="0" w:after="0"/>
        <w:ind w:left="2359" w:right="0" w:hanging="621"/>
        <w:jc w:val="left"/>
        <w:rPr>
          <w:sz w:val="24"/>
        </w:rPr>
      </w:pPr>
      <w:r>
        <w:rPr>
          <w:sz w:val="24"/>
        </w:rPr>
        <w:t>Принципы</w:t>
      </w:r>
      <w:r>
        <w:rPr>
          <w:spacing w:val="-11"/>
          <w:sz w:val="24"/>
        </w:rPr>
        <w:t> </w:t>
      </w:r>
      <w:r>
        <w:rPr>
          <w:sz w:val="24"/>
        </w:rPr>
        <w:t>формирования</w:t>
      </w:r>
      <w:r>
        <w:rPr>
          <w:spacing w:val="-4"/>
          <w:sz w:val="24"/>
        </w:rPr>
        <w:t> </w:t>
      </w:r>
      <w:r>
        <w:rPr>
          <w:sz w:val="24"/>
        </w:rPr>
        <w:t>ООП</w:t>
      </w:r>
      <w:r>
        <w:rPr>
          <w:spacing w:val="-4"/>
          <w:sz w:val="24"/>
        </w:rPr>
        <w:t> </w:t>
      </w:r>
      <w:r>
        <w:rPr>
          <w:sz w:val="24"/>
        </w:rPr>
        <w:t>ООО</w:t>
      </w:r>
      <w:r>
        <w:rPr>
          <w:spacing w:val="-35"/>
          <w:sz w:val="24"/>
        </w:rPr>
        <w:t> </w:t>
      </w:r>
      <w:r>
        <w:rPr>
          <w:spacing w:val="-2"/>
          <w:sz w:val="24"/>
        </w:rPr>
        <w:t>......................................................................</w:t>
      </w:r>
    </w:p>
    <w:p>
      <w:pPr>
        <w:pStyle w:val="ListParagraph"/>
        <w:numPr>
          <w:ilvl w:val="2"/>
          <w:numId w:val="1"/>
        </w:numPr>
        <w:tabs>
          <w:tab w:pos="2359" w:val="left" w:leader="none"/>
        </w:tabs>
        <w:spacing w:line="275" w:lineRule="exact" w:before="0" w:after="0"/>
        <w:ind w:left="2359" w:right="0" w:hanging="621"/>
        <w:jc w:val="left"/>
        <w:rPr>
          <w:sz w:val="24"/>
        </w:rPr>
      </w:pPr>
      <w:r>
        <w:rPr>
          <w:sz w:val="24"/>
        </w:rPr>
        <w:t>Механизмы</w:t>
      </w:r>
      <w:r>
        <w:rPr>
          <w:spacing w:val="-9"/>
          <w:sz w:val="24"/>
        </w:rPr>
        <w:t> </w:t>
      </w:r>
      <w:r>
        <w:rPr>
          <w:sz w:val="24"/>
        </w:rPr>
        <w:t>реализации</w:t>
      </w:r>
      <w:r>
        <w:rPr>
          <w:spacing w:val="-5"/>
          <w:sz w:val="24"/>
        </w:rPr>
        <w:t> </w:t>
      </w:r>
      <w:r>
        <w:rPr>
          <w:sz w:val="24"/>
        </w:rPr>
        <w:t>программы</w:t>
      </w:r>
      <w:r>
        <w:rPr>
          <w:spacing w:val="-7"/>
          <w:sz w:val="24"/>
        </w:rPr>
        <w:t> </w:t>
      </w:r>
      <w:r>
        <w:rPr>
          <w:sz w:val="24"/>
        </w:rPr>
        <w:t>ООО</w:t>
      </w:r>
      <w:r>
        <w:rPr>
          <w:spacing w:val="-27"/>
          <w:sz w:val="24"/>
        </w:rPr>
        <w:t> </w:t>
      </w:r>
      <w:r>
        <w:rPr>
          <w:spacing w:val="-2"/>
          <w:sz w:val="24"/>
        </w:rPr>
        <w:t>...............................................................</w:t>
      </w:r>
    </w:p>
    <w:p>
      <w:pPr>
        <w:pStyle w:val="ListParagraph"/>
        <w:numPr>
          <w:ilvl w:val="2"/>
          <w:numId w:val="1"/>
        </w:numPr>
        <w:tabs>
          <w:tab w:pos="2359" w:val="left" w:leader="none"/>
        </w:tabs>
        <w:spacing w:line="275" w:lineRule="exact" w:before="0" w:after="0"/>
        <w:ind w:left="2359" w:right="0" w:hanging="621"/>
        <w:jc w:val="left"/>
        <w:rPr>
          <w:sz w:val="24"/>
        </w:rPr>
      </w:pPr>
      <w:r>
        <w:rPr>
          <w:sz w:val="24"/>
        </w:rPr>
        <w:t>Общая</w:t>
      </w:r>
      <w:r>
        <w:rPr>
          <w:spacing w:val="-9"/>
          <w:sz w:val="24"/>
        </w:rPr>
        <w:t> </w:t>
      </w:r>
      <w:r>
        <w:rPr>
          <w:sz w:val="24"/>
        </w:rPr>
        <w:t>характеристика</w:t>
      </w:r>
      <w:r>
        <w:rPr>
          <w:spacing w:val="-13"/>
          <w:sz w:val="24"/>
        </w:rPr>
        <w:t> </w:t>
      </w:r>
      <w:r>
        <w:rPr>
          <w:sz w:val="24"/>
        </w:rPr>
        <w:t>программы</w:t>
      </w:r>
      <w:r>
        <w:rPr>
          <w:spacing w:val="-3"/>
          <w:sz w:val="24"/>
        </w:rPr>
        <w:t> </w:t>
      </w:r>
      <w:r>
        <w:rPr>
          <w:sz w:val="24"/>
        </w:rPr>
        <w:t>основного</w:t>
      </w:r>
      <w:r>
        <w:rPr>
          <w:spacing w:val="-7"/>
          <w:sz w:val="24"/>
        </w:rPr>
        <w:t> </w:t>
      </w:r>
      <w:r>
        <w:rPr>
          <w:sz w:val="24"/>
        </w:rPr>
        <w:t>общего</w:t>
      </w:r>
      <w:r>
        <w:rPr>
          <w:spacing w:val="-7"/>
          <w:sz w:val="24"/>
        </w:rPr>
        <w:t> </w:t>
      </w:r>
      <w:r>
        <w:rPr>
          <w:sz w:val="24"/>
        </w:rPr>
        <w:t>образования</w:t>
      </w:r>
      <w:r>
        <w:rPr>
          <w:spacing w:val="-24"/>
          <w:sz w:val="24"/>
        </w:rPr>
        <w:t> </w:t>
      </w:r>
      <w:r>
        <w:rPr>
          <w:spacing w:val="-2"/>
          <w:sz w:val="24"/>
        </w:rPr>
        <w:t>....................</w:t>
      </w:r>
    </w:p>
    <w:p>
      <w:pPr>
        <w:pStyle w:val="ListParagraph"/>
        <w:numPr>
          <w:ilvl w:val="1"/>
          <w:numId w:val="1"/>
        </w:numPr>
        <w:tabs>
          <w:tab w:pos="1795" w:val="left" w:leader="none"/>
        </w:tabs>
        <w:spacing w:line="240" w:lineRule="auto" w:before="3" w:after="0"/>
        <w:ind w:left="1371" w:right="746" w:firstLine="9"/>
        <w:jc w:val="left"/>
        <w:rPr>
          <w:sz w:val="24"/>
        </w:rPr>
      </w:pPr>
      <w:r>
        <w:rPr>
          <w:sz w:val="24"/>
        </w:rPr>
        <w:t>Планируемые результаты освоения обучающимися программы основного общего </w:t>
      </w:r>
      <w:r>
        <w:rPr>
          <w:spacing w:val="-2"/>
          <w:sz w:val="24"/>
        </w:rPr>
        <w:t>образования.................................................................................................................................</w:t>
      </w:r>
    </w:p>
    <w:p>
      <w:pPr>
        <w:pStyle w:val="ListParagraph"/>
        <w:numPr>
          <w:ilvl w:val="1"/>
          <w:numId w:val="1"/>
        </w:numPr>
        <w:tabs>
          <w:tab w:pos="1795" w:val="left" w:leader="none"/>
          <w:tab w:pos="2869" w:val="left" w:leader="none"/>
          <w:tab w:pos="3808" w:val="left" w:leader="none"/>
        </w:tabs>
        <w:spacing w:line="242" w:lineRule="auto" w:before="0" w:after="0"/>
        <w:ind w:left="1371" w:right="867" w:firstLine="9"/>
        <w:jc w:val="left"/>
        <w:rPr>
          <w:sz w:val="24"/>
        </w:rPr>
      </w:pPr>
      <w:r>
        <w:rPr>
          <w:spacing w:val="-2"/>
          <w:sz w:val="24"/>
        </w:rPr>
        <w:t>Система</w:t>
      </w:r>
      <w:r>
        <w:rPr>
          <w:sz w:val="24"/>
        </w:rPr>
        <w:tab/>
      </w:r>
      <w:r>
        <w:rPr>
          <w:spacing w:val="-2"/>
          <w:sz w:val="24"/>
        </w:rPr>
        <w:t>оценки</w:t>
      </w:r>
      <w:r>
        <w:rPr>
          <w:sz w:val="24"/>
        </w:rPr>
        <w:tab/>
        <w:t>достижения планируемых результатов освоения программы основного</w:t>
      </w:r>
      <w:r>
        <w:rPr>
          <w:spacing w:val="-8"/>
          <w:sz w:val="24"/>
        </w:rPr>
        <w:t> </w:t>
      </w:r>
      <w:r>
        <w:rPr>
          <w:sz w:val="24"/>
        </w:rPr>
        <w:t>общего</w:t>
      </w:r>
      <w:r>
        <w:rPr>
          <w:spacing w:val="-8"/>
          <w:sz w:val="24"/>
        </w:rPr>
        <w:t> </w:t>
      </w:r>
      <w:r>
        <w:rPr>
          <w:sz w:val="24"/>
        </w:rPr>
        <w:t>образования...............................................................................................</w:t>
      </w:r>
    </w:p>
    <w:p>
      <w:pPr>
        <w:pStyle w:val="ListParagraph"/>
        <w:numPr>
          <w:ilvl w:val="2"/>
          <w:numId w:val="1"/>
        </w:numPr>
        <w:tabs>
          <w:tab w:pos="1981" w:val="left" w:leader="none"/>
        </w:tabs>
        <w:spacing w:line="275" w:lineRule="exact" w:before="0" w:after="0"/>
        <w:ind w:left="1981" w:right="0" w:hanging="600"/>
        <w:jc w:val="left"/>
        <w:rPr>
          <w:sz w:val="24"/>
        </w:rPr>
      </w:pPr>
      <w:r>
        <w:rPr>
          <w:sz w:val="24"/>
        </w:rPr>
        <w:t>Оценка</w:t>
      </w:r>
      <w:r>
        <w:rPr>
          <w:spacing w:val="-12"/>
          <w:sz w:val="24"/>
        </w:rPr>
        <w:t> </w:t>
      </w:r>
      <w:r>
        <w:rPr>
          <w:sz w:val="24"/>
        </w:rPr>
        <w:t>личностных</w:t>
      </w:r>
      <w:r>
        <w:rPr>
          <w:spacing w:val="-8"/>
          <w:sz w:val="24"/>
        </w:rPr>
        <w:t> </w:t>
      </w:r>
      <w:r>
        <w:rPr>
          <w:sz w:val="24"/>
        </w:rPr>
        <w:t>результатов</w:t>
      </w:r>
      <w:r>
        <w:rPr>
          <w:spacing w:val="-11"/>
          <w:sz w:val="24"/>
        </w:rPr>
        <w:t> </w:t>
      </w:r>
      <w:r>
        <w:rPr>
          <w:spacing w:val="-2"/>
          <w:sz w:val="24"/>
        </w:rPr>
        <w:t>..................................................................................</w:t>
      </w:r>
    </w:p>
    <w:p>
      <w:pPr>
        <w:pStyle w:val="ListParagraph"/>
        <w:numPr>
          <w:ilvl w:val="2"/>
          <w:numId w:val="1"/>
        </w:numPr>
        <w:tabs>
          <w:tab w:pos="1981" w:val="left" w:leader="none"/>
        </w:tabs>
        <w:spacing w:line="275" w:lineRule="exact" w:before="0" w:after="0"/>
        <w:ind w:left="1981" w:right="0" w:hanging="600"/>
        <w:jc w:val="left"/>
        <w:rPr>
          <w:sz w:val="24"/>
        </w:rPr>
      </w:pPr>
      <w:r>
        <w:rPr>
          <w:sz w:val="24"/>
        </w:rPr>
        <w:t>Оценка</w:t>
      </w:r>
      <w:r>
        <w:rPr>
          <w:spacing w:val="-15"/>
          <w:sz w:val="24"/>
        </w:rPr>
        <w:t> </w:t>
      </w:r>
      <w:r>
        <w:rPr>
          <w:sz w:val="24"/>
        </w:rPr>
        <w:t>метапредметных</w:t>
      </w:r>
      <w:r>
        <w:rPr>
          <w:spacing w:val="-8"/>
          <w:sz w:val="24"/>
        </w:rPr>
        <w:t> </w:t>
      </w:r>
      <w:r>
        <w:rPr>
          <w:sz w:val="24"/>
        </w:rPr>
        <w:t>результатов</w:t>
      </w:r>
      <w:r>
        <w:rPr>
          <w:spacing w:val="-12"/>
          <w:sz w:val="24"/>
        </w:rPr>
        <w:t> </w:t>
      </w:r>
      <w:r>
        <w:rPr>
          <w:spacing w:val="-2"/>
          <w:sz w:val="24"/>
        </w:rPr>
        <w:t>..........................................................................</w:t>
      </w:r>
    </w:p>
    <w:p>
      <w:pPr>
        <w:pStyle w:val="ListParagraph"/>
        <w:numPr>
          <w:ilvl w:val="2"/>
          <w:numId w:val="1"/>
        </w:numPr>
        <w:tabs>
          <w:tab w:pos="1981" w:val="left" w:leader="none"/>
        </w:tabs>
        <w:spacing w:line="240" w:lineRule="auto" w:before="0" w:after="0"/>
        <w:ind w:left="1981" w:right="0" w:hanging="600"/>
        <w:jc w:val="left"/>
        <w:rPr>
          <w:sz w:val="24"/>
        </w:rPr>
      </w:pPr>
      <w:r>
        <w:rPr>
          <w:sz w:val="24"/>
        </w:rPr>
        <w:t>Оценка</w:t>
      </w:r>
      <w:r>
        <w:rPr>
          <w:spacing w:val="-15"/>
          <w:sz w:val="24"/>
        </w:rPr>
        <w:t> </w:t>
      </w:r>
      <w:r>
        <w:rPr>
          <w:sz w:val="24"/>
        </w:rPr>
        <w:t>предметных</w:t>
      </w:r>
      <w:r>
        <w:rPr>
          <w:spacing w:val="-8"/>
          <w:sz w:val="24"/>
        </w:rPr>
        <w:t> </w:t>
      </w:r>
      <w:r>
        <w:rPr>
          <w:sz w:val="24"/>
        </w:rPr>
        <w:t>результатов</w:t>
      </w:r>
      <w:r>
        <w:rPr>
          <w:spacing w:val="-19"/>
          <w:sz w:val="24"/>
        </w:rPr>
        <w:t> </w:t>
      </w:r>
      <w:r>
        <w:rPr>
          <w:spacing w:val="-2"/>
          <w:sz w:val="24"/>
        </w:rPr>
        <w:t>..................................................................................</w:t>
      </w:r>
    </w:p>
    <w:p>
      <w:pPr>
        <w:pStyle w:val="Heading1"/>
        <w:numPr>
          <w:ilvl w:val="0"/>
          <w:numId w:val="1"/>
        </w:numPr>
        <w:tabs>
          <w:tab w:pos="1370" w:val="left" w:leader="none"/>
          <w:tab w:pos="4393" w:val="left" w:leader="none"/>
        </w:tabs>
        <w:spacing w:line="275" w:lineRule="exact" w:before="0" w:after="0"/>
        <w:ind w:left="1370" w:right="0" w:hanging="352"/>
        <w:jc w:val="left"/>
      </w:pPr>
      <w:r>
        <w:rPr>
          <w:spacing w:val="-2"/>
        </w:rPr>
        <w:t>СОДЕРЖАТЕЛЬНЫЙ</w:t>
      </w:r>
      <w:r>
        <w:rPr/>
        <w:tab/>
      </w:r>
      <w:r>
        <w:rPr>
          <w:spacing w:val="-2"/>
        </w:rPr>
        <w:t>РАЗДЕЛ</w:t>
      </w:r>
    </w:p>
    <w:p>
      <w:pPr>
        <w:pStyle w:val="ListParagraph"/>
        <w:numPr>
          <w:ilvl w:val="1"/>
          <w:numId w:val="1"/>
        </w:numPr>
        <w:tabs>
          <w:tab w:pos="1381" w:val="left" w:leader="none"/>
          <w:tab w:pos="1730" w:val="left" w:leader="none"/>
        </w:tabs>
        <w:spacing w:line="240" w:lineRule="auto" w:before="0" w:after="0"/>
        <w:ind w:left="1381" w:right="563" w:hanging="10"/>
        <w:jc w:val="both"/>
        <w:rPr>
          <w:sz w:val="24"/>
        </w:rPr>
      </w:pPr>
      <w:r>
        <w:rPr>
          <w:sz w:val="24"/>
        </w:rPr>
        <w:t>Рабочие программы учебных предметов, учебных курсов, учебных модулей (содержание учебного предмета, курса, планируемые результаты освоения учебного предмета, учебного курса, тематическое планирование)</w:t>
      </w:r>
    </w:p>
    <w:p>
      <w:pPr>
        <w:pStyle w:val="ListParagraph"/>
        <w:numPr>
          <w:ilvl w:val="2"/>
          <w:numId w:val="1"/>
        </w:numPr>
        <w:tabs>
          <w:tab w:pos="2454" w:val="left" w:leader="none"/>
        </w:tabs>
        <w:spacing w:line="240" w:lineRule="auto" w:before="1" w:after="0"/>
        <w:ind w:left="2454" w:right="0" w:hanging="660"/>
        <w:jc w:val="left"/>
        <w:rPr>
          <w:sz w:val="24"/>
        </w:rPr>
      </w:pPr>
      <w:r>
        <w:rPr>
          <w:sz w:val="24"/>
        </w:rPr>
        <w:t>Русский</w:t>
      </w:r>
      <w:r>
        <w:rPr>
          <w:spacing w:val="6"/>
          <w:sz w:val="24"/>
        </w:rPr>
        <w:t> </w:t>
      </w:r>
      <w:r>
        <w:rPr>
          <w:sz w:val="24"/>
        </w:rPr>
        <w:t>язык</w:t>
      </w:r>
      <w:r>
        <w:rPr>
          <w:spacing w:val="-33"/>
          <w:sz w:val="24"/>
        </w:rPr>
        <w:t> </w:t>
      </w:r>
      <w:r>
        <w:rPr>
          <w:spacing w:val="-2"/>
          <w:sz w:val="24"/>
        </w:rPr>
        <w:t>...........................................................................................................</w:t>
      </w:r>
    </w:p>
    <w:p>
      <w:pPr>
        <w:pStyle w:val="ListParagraph"/>
        <w:numPr>
          <w:ilvl w:val="2"/>
          <w:numId w:val="1"/>
        </w:numPr>
        <w:tabs>
          <w:tab w:pos="2396" w:val="left" w:leader="none"/>
        </w:tabs>
        <w:spacing w:line="240" w:lineRule="auto" w:before="0" w:after="0"/>
        <w:ind w:left="2396" w:right="0" w:hanging="602"/>
        <w:jc w:val="left"/>
        <w:rPr>
          <w:sz w:val="24"/>
        </w:rPr>
      </w:pPr>
      <w:r>
        <w:rPr>
          <w:spacing w:val="-2"/>
          <w:sz w:val="24"/>
        </w:rPr>
        <w:t>Литература</w:t>
      </w:r>
      <w:r>
        <w:rPr>
          <w:spacing w:val="18"/>
          <w:sz w:val="24"/>
        </w:rPr>
        <w:t> </w:t>
      </w:r>
      <w:r>
        <w:rPr>
          <w:spacing w:val="-2"/>
          <w:sz w:val="24"/>
        </w:rPr>
        <w:t>.............................................................................................................</w:t>
      </w:r>
    </w:p>
    <w:p>
      <w:pPr>
        <w:pStyle w:val="ListParagraph"/>
        <w:numPr>
          <w:ilvl w:val="2"/>
          <w:numId w:val="1"/>
        </w:numPr>
        <w:tabs>
          <w:tab w:pos="2396" w:val="left" w:leader="none"/>
        </w:tabs>
        <w:spacing w:line="240" w:lineRule="auto" w:before="0" w:after="0"/>
        <w:ind w:left="2396" w:right="0" w:hanging="602"/>
        <w:jc w:val="left"/>
        <w:rPr>
          <w:sz w:val="24"/>
        </w:rPr>
      </w:pPr>
      <w:r>
        <w:rPr>
          <w:sz w:val="24"/>
        </w:rPr>
        <w:t>Родной</w:t>
      </w:r>
      <w:r>
        <w:rPr>
          <w:spacing w:val="-8"/>
          <w:sz w:val="24"/>
        </w:rPr>
        <w:t> </w:t>
      </w:r>
      <w:r>
        <w:rPr>
          <w:sz w:val="24"/>
        </w:rPr>
        <w:t>(чувашский)</w:t>
      </w:r>
      <w:r>
        <w:rPr>
          <w:spacing w:val="-5"/>
          <w:sz w:val="24"/>
        </w:rPr>
        <w:t> </w:t>
      </w:r>
      <w:r>
        <w:rPr>
          <w:spacing w:val="-4"/>
          <w:sz w:val="24"/>
        </w:rPr>
        <w:t>язык</w:t>
      </w:r>
    </w:p>
    <w:p>
      <w:pPr>
        <w:pStyle w:val="ListParagraph"/>
        <w:numPr>
          <w:ilvl w:val="2"/>
          <w:numId w:val="1"/>
        </w:numPr>
        <w:tabs>
          <w:tab w:pos="2396" w:val="left" w:leader="none"/>
        </w:tabs>
        <w:spacing w:line="275" w:lineRule="exact" w:before="0" w:after="0"/>
        <w:ind w:left="2396" w:right="0" w:hanging="602"/>
        <w:jc w:val="left"/>
        <w:rPr>
          <w:sz w:val="24"/>
        </w:rPr>
      </w:pPr>
      <w:r>
        <w:rPr>
          <w:sz w:val="24"/>
        </w:rPr>
        <w:t>Родная(чувашская)</w:t>
      </w:r>
      <w:r>
        <w:rPr>
          <w:spacing w:val="-10"/>
          <w:sz w:val="24"/>
        </w:rPr>
        <w:t> </w:t>
      </w:r>
      <w:r>
        <w:rPr>
          <w:spacing w:val="-2"/>
          <w:sz w:val="24"/>
        </w:rPr>
        <w:t>литература</w:t>
      </w:r>
    </w:p>
    <w:p>
      <w:pPr>
        <w:pStyle w:val="ListParagraph"/>
        <w:numPr>
          <w:ilvl w:val="2"/>
          <w:numId w:val="1"/>
        </w:numPr>
        <w:tabs>
          <w:tab w:pos="2454" w:val="left" w:leader="none"/>
        </w:tabs>
        <w:spacing w:line="274" w:lineRule="exact" w:before="0" w:after="0"/>
        <w:ind w:left="2454" w:right="0" w:hanging="660"/>
        <w:jc w:val="left"/>
        <w:rPr>
          <w:sz w:val="24"/>
        </w:rPr>
      </w:pPr>
      <w:r>
        <w:rPr>
          <w:spacing w:val="-2"/>
          <w:sz w:val="24"/>
        </w:rPr>
        <w:t>История..................................................................................................................</w:t>
      </w:r>
    </w:p>
    <w:p>
      <w:pPr>
        <w:pStyle w:val="ListParagraph"/>
        <w:numPr>
          <w:ilvl w:val="2"/>
          <w:numId w:val="1"/>
        </w:numPr>
        <w:tabs>
          <w:tab w:pos="2454" w:val="left" w:leader="none"/>
        </w:tabs>
        <w:spacing w:line="275" w:lineRule="exact" w:before="0" w:after="0"/>
        <w:ind w:left="2454" w:right="0" w:hanging="660"/>
        <w:jc w:val="left"/>
        <w:rPr>
          <w:sz w:val="24"/>
        </w:rPr>
      </w:pPr>
      <w:r>
        <w:rPr>
          <w:spacing w:val="-2"/>
          <w:sz w:val="24"/>
        </w:rPr>
        <w:t>Обществознание</w:t>
      </w:r>
      <w:r>
        <w:rPr>
          <w:spacing w:val="5"/>
          <w:sz w:val="24"/>
        </w:rPr>
        <w:t> </w:t>
      </w:r>
      <w:r>
        <w:rPr>
          <w:spacing w:val="-2"/>
          <w:sz w:val="24"/>
        </w:rPr>
        <w:t>...................................................................................................</w:t>
      </w:r>
    </w:p>
    <w:p>
      <w:pPr>
        <w:pStyle w:val="ListParagraph"/>
        <w:numPr>
          <w:ilvl w:val="2"/>
          <w:numId w:val="1"/>
        </w:numPr>
        <w:tabs>
          <w:tab w:pos="2454" w:val="left" w:leader="none"/>
        </w:tabs>
        <w:spacing w:line="240" w:lineRule="auto" w:before="0" w:after="0"/>
        <w:ind w:left="2454" w:right="0" w:hanging="660"/>
        <w:jc w:val="left"/>
        <w:rPr>
          <w:sz w:val="24"/>
        </w:rPr>
      </w:pPr>
      <w:r>
        <w:rPr>
          <w:spacing w:val="-2"/>
          <w:sz w:val="24"/>
        </w:rPr>
        <w:t>География ..............................................................................................................</w:t>
      </w:r>
    </w:p>
    <w:p>
      <w:pPr>
        <w:pStyle w:val="ListParagraph"/>
        <w:numPr>
          <w:ilvl w:val="2"/>
          <w:numId w:val="1"/>
        </w:numPr>
        <w:tabs>
          <w:tab w:pos="2451" w:val="left" w:leader="none"/>
        </w:tabs>
        <w:spacing w:line="240" w:lineRule="auto" w:before="0" w:after="0"/>
        <w:ind w:left="2451" w:right="0" w:hanging="657"/>
        <w:jc w:val="left"/>
        <w:rPr>
          <w:sz w:val="24"/>
        </w:rPr>
      </w:pPr>
      <w:r>
        <w:rPr>
          <w:sz w:val="24"/>
        </w:rPr>
        <w:t>Основы</w:t>
      </w:r>
      <w:r>
        <w:rPr>
          <w:spacing w:val="-9"/>
          <w:sz w:val="24"/>
        </w:rPr>
        <w:t> </w:t>
      </w:r>
      <w:r>
        <w:rPr>
          <w:sz w:val="24"/>
        </w:rPr>
        <w:t>безопасности и</w:t>
      </w:r>
      <w:r>
        <w:rPr>
          <w:spacing w:val="-3"/>
          <w:sz w:val="24"/>
        </w:rPr>
        <w:t> </w:t>
      </w:r>
      <w:r>
        <w:rPr>
          <w:sz w:val="24"/>
        </w:rPr>
        <w:t>защиты</w:t>
      </w:r>
      <w:r>
        <w:rPr>
          <w:spacing w:val="-5"/>
          <w:sz w:val="24"/>
        </w:rPr>
        <w:t> </w:t>
      </w:r>
      <w:r>
        <w:rPr>
          <w:sz w:val="24"/>
        </w:rPr>
        <w:t>Родины</w:t>
      </w:r>
      <w:r>
        <w:rPr>
          <w:spacing w:val="-8"/>
          <w:sz w:val="24"/>
        </w:rPr>
        <w:t> </w:t>
      </w:r>
      <w:r>
        <w:rPr>
          <w:spacing w:val="-2"/>
          <w:sz w:val="24"/>
        </w:rPr>
        <w:t>...........................................................</w:t>
      </w:r>
    </w:p>
    <w:p>
      <w:pPr>
        <w:pStyle w:val="ListParagraph"/>
        <w:numPr>
          <w:ilvl w:val="2"/>
          <w:numId w:val="1"/>
        </w:numPr>
        <w:tabs>
          <w:tab w:pos="2453" w:val="left" w:leader="none"/>
        </w:tabs>
        <w:spacing w:line="240" w:lineRule="auto" w:before="3" w:after="0"/>
        <w:ind w:left="2453" w:right="0" w:hanging="657"/>
        <w:jc w:val="left"/>
        <w:rPr>
          <w:sz w:val="24"/>
        </w:rPr>
      </w:pPr>
      <w:r>
        <w:rPr>
          <w:sz w:val="24"/>
        </w:rPr>
        <w:t>Иностранный(английский)</w:t>
      </w:r>
      <w:r>
        <w:rPr>
          <w:spacing w:val="-11"/>
          <w:sz w:val="24"/>
        </w:rPr>
        <w:t> </w:t>
      </w:r>
      <w:r>
        <w:rPr>
          <w:spacing w:val="-4"/>
          <w:sz w:val="24"/>
        </w:rPr>
        <w:t>язык</w:t>
      </w:r>
    </w:p>
    <w:p>
      <w:pPr>
        <w:pStyle w:val="ListParagraph"/>
        <w:numPr>
          <w:ilvl w:val="2"/>
          <w:numId w:val="1"/>
        </w:numPr>
        <w:tabs>
          <w:tab w:pos="2696" w:val="left" w:leader="none"/>
        </w:tabs>
        <w:spacing w:line="240" w:lineRule="auto" w:before="2" w:after="0"/>
        <w:ind w:left="2696" w:right="0" w:hanging="900"/>
        <w:jc w:val="left"/>
        <w:rPr>
          <w:sz w:val="24"/>
        </w:rPr>
      </w:pPr>
      <w:r>
        <w:rPr>
          <w:spacing w:val="-2"/>
          <w:sz w:val="24"/>
        </w:rPr>
        <w:t>Математика</w:t>
      </w:r>
      <w:r>
        <w:rPr>
          <w:sz w:val="24"/>
        </w:rPr>
        <w:t> </w:t>
      </w:r>
      <w:r>
        <w:rPr>
          <w:spacing w:val="-2"/>
          <w:sz w:val="24"/>
        </w:rPr>
        <w:t>.......................................................................................................</w:t>
      </w:r>
    </w:p>
    <w:p>
      <w:pPr>
        <w:pStyle w:val="BodyText"/>
        <w:spacing w:line="275" w:lineRule="exact"/>
        <w:ind w:left="250" w:right="987" w:firstLine="0"/>
        <w:jc w:val="right"/>
      </w:pPr>
      <w:r>
        <w:rPr/>
        <w:t>2.1.10</w:t>
      </w:r>
      <w:r>
        <w:rPr>
          <w:spacing w:val="-3"/>
        </w:rPr>
        <w:t> </w:t>
      </w:r>
      <w:r>
        <w:rPr/>
        <w:t>Информатика</w:t>
      </w:r>
      <w:r>
        <w:rPr>
          <w:spacing w:val="-34"/>
        </w:rPr>
        <w:t> </w:t>
      </w:r>
      <w:r>
        <w:rPr>
          <w:spacing w:val="-2"/>
        </w:rPr>
        <w:t>...............................................................................................</w:t>
      </w:r>
    </w:p>
    <w:p>
      <w:pPr>
        <w:pStyle w:val="ListParagraph"/>
        <w:numPr>
          <w:ilvl w:val="2"/>
          <w:numId w:val="2"/>
        </w:numPr>
        <w:tabs>
          <w:tab w:pos="874" w:val="left" w:leader="none"/>
        </w:tabs>
        <w:spacing w:line="275" w:lineRule="exact" w:before="0" w:after="0"/>
        <w:ind w:left="874" w:right="987" w:hanging="874"/>
        <w:jc w:val="right"/>
        <w:rPr>
          <w:sz w:val="24"/>
        </w:rPr>
      </w:pPr>
      <w:r>
        <w:rPr>
          <w:spacing w:val="-2"/>
          <w:sz w:val="24"/>
        </w:rPr>
        <w:t>Физика................................................................................................................</w:t>
      </w:r>
    </w:p>
    <w:p>
      <w:pPr>
        <w:pStyle w:val="ListParagraph"/>
        <w:numPr>
          <w:ilvl w:val="2"/>
          <w:numId w:val="2"/>
        </w:numPr>
        <w:tabs>
          <w:tab w:pos="780" w:val="left" w:leader="none"/>
        </w:tabs>
        <w:spacing w:line="274" w:lineRule="exact" w:before="0" w:after="0"/>
        <w:ind w:left="780" w:right="987" w:hanging="780"/>
        <w:jc w:val="right"/>
        <w:rPr>
          <w:sz w:val="24"/>
        </w:rPr>
      </w:pPr>
      <w:r>
        <w:rPr>
          <w:spacing w:val="-2"/>
          <w:sz w:val="24"/>
        </w:rPr>
        <w:t>Биология</w:t>
      </w:r>
      <w:r>
        <w:rPr>
          <w:spacing w:val="-7"/>
          <w:sz w:val="24"/>
        </w:rPr>
        <w:t> </w:t>
      </w:r>
      <w:r>
        <w:rPr>
          <w:spacing w:val="-2"/>
          <w:sz w:val="24"/>
        </w:rPr>
        <w:t>..............................................................................................................</w:t>
      </w:r>
    </w:p>
    <w:p>
      <w:pPr>
        <w:pStyle w:val="ListParagraph"/>
        <w:numPr>
          <w:ilvl w:val="2"/>
          <w:numId w:val="2"/>
        </w:numPr>
        <w:tabs>
          <w:tab w:pos="746" w:val="left" w:leader="none"/>
        </w:tabs>
        <w:spacing w:line="274" w:lineRule="exact" w:before="0" w:after="0"/>
        <w:ind w:left="746" w:right="987" w:hanging="746"/>
        <w:jc w:val="right"/>
        <w:rPr>
          <w:sz w:val="24"/>
        </w:rPr>
      </w:pPr>
      <w:r>
        <w:rPr>
          <w:sz w:val="24"/>
        </w:rPr>
        <w:t>Основы</w:t>
      </w:r>
      <w:r>
        <w:rPr>
          <w:spacing w:val="12"/>
          <w:sz w:val="24"/>
        </w:rPr>
        <w:t> </w:t>
      </w:r>
      <w:r>
        <w:rPr>
          <w:sz w:val="24"/>
        </w:rPr>
        <w:t>духовно-нравственной</w:t>
      </w:r>
      <w:r>
        <w:rPr>
          <w:spacing w:val="19"/>
          <w:sz w:val="24"/>
        </w:rPr>
        <w:t> </w:t>
      </w:r>
      <w:r>
        <w:rPr>
          <w:sz w:val="24"/>
        </w:rPr>
        <w:t>культуры</w:t>
      </w:r>
      <w:r>
        <w:rPr>
          <w:spacing w:val="15"/>
          <w:sz w:val="24"/>
        </w:rPr>
        <w:t> </w:t>
      </w:r>
      <w:r>
        <w:rPr>
          <w:sz w:val="24"/>
        </w:rPr>
        <w:t>народов России</w:t>
      </w:r>
      <w:r>
        <w:rPr>
          <w:spacing w:val="-28"/>
          <w:sz w:val="24"/>
        </w:rPr>
        <w:t> </w:t>
      </w:r>
      <w:r>
        <w:rPr>
          <w:spacing w:val="-2"/>
          <w:sz w:val="24"/>
        </w:rPr>
        <w:t>...........................</w:t>
      </w:r>
    </w:p>
    <w:p>
      <w:pPr>
        <w:pStyle w:val="BodyText"/>
        <w:spacing w:before="2"/>
        <w:ind w:left="0" w:firstLine="0"/>
        <w:jc w:val="left"/>
      </w:pPr>
    </w:p>
    <w:p>
      <w:pPr>
        <w:pStyle w:val="ListParagraph"/>
        <w:numPr>
          <w:ilvl w:val="2"/>
          <w:numId w:val="2"/>
        </w:numPr>
        <w:tabs>
          <w:tab w:pos="2516" w:val="left" w:leader="none"/>
          <w:tab w:pos="2573" w:val="left" w:leader="none"/>
        </w:tabs>
        <w:spacing w:line="240" w:lineRule="auto" w:before="0" w:after="0"/>
        <w:ind w:left="2516" w:right="987" w:hanging="723"/>
        <w:jc w:val="left"/>
        <w:rPr>
          <w:sz w:val="24"/>
        </w:rPr>
      </w:pPr>
      <w:r>
        <w:rPr>
          <w:sz w:val="24"/>
        </w:rPr>
        <w:tab/>
        <w:t>Химия</w:t>
      </w:r>
      <w:r>
        <w:rPr>
          <w:spacing w:val="-15"/>
          <w:sz w:val="24"/>
        </w:rPr>
        <w:t> </w:t>
      </w:r>
      <w:r>
        <w:rPr>
          <w:sz w:val="24"/>
        </w:rPr>
        <w:t>.................................................................................................................. Изобразительное</w:t>
      </w:r>
      <w:r>
        <w:rPr>
          <w:spacing w:val="-7"/>
          <w:sz w:val="24"/>
        </w:rPr>
        <w:t> </w:t>
      </w:r>
      <w:r>
        <w:rPr>
          <w:spacing w:val="-2"/>
          <w:sz w:val="24"/>
        </w:rPr>
        <w:t>искусство................................................................................</w:t>
      </w:r>
    </w:p>
    <w:p>
      <w:pPr>
        <w:pStyle w:val="ListParagraph"/>
        <w:numPr>
          <w:ilvl w:val="2"/>
          <w:numId w:val="2"/>
        </w:numPr>
        <w:tabs>
          <w:tab w:pos="2576" w:val="left" w:leader="none"/>
        </w:tabs>
        <w:spacing w:line="275" w:lineRule="exact" w:before="18" w:after="0"/>
        <w:ind w:left="2576" w:right="0" w:hanging="782"/>
        <w:jc w:val="left"/>
        <w:rPr>
          <w:sz w:val="24"/>
        </w:rPr>
      </w:pPr>
      <w:r>
        <w:rPr>
          <w:sz w:val="24"/>
        </w:rPr>
        <w:t>Музыка</w:t>
      </w:r>
      <w:r>
        <w:rPr>
          <w:spacing w:val="13"/>
          <w:sz w:val="24"/>
        </w:rPr>
        <w:t> </w:t>
      </w:r>
      <w:r>
        <w:rPr>
          <w:spacing w:val="-2"/>
          <w:sz w:val="24"/>
        </w:rPr>
        <w:t>................................................................................................................</w:t>
      </w:r>
    </w:p>
    <w:p>
      <w:pPr>
        <w:pStyle w:val="ListParagraph"/>
        <w:numPr>
          <w:ilvl w:val="2"/>
          <w:numId w:val="2"/>
        </w:numPr>
        <w:tabs>
          <w:tab w:pos="2574" w:val="left" w:leader="none"/>
        </w:tabs>
        <w:spacing w:line="275" w:lineRule="exact" w:before="0" w:after="0"/>
        <w:ind w:left="2574" w:right="0" w:hanging="780"/>
        <w:jc w:val="left"/>
        <w:rPr>
          <w:sz w:val="24"/>
        </w:rPr>
      </w:pPr>
      <w:r>
        <w:rPr>
          <w:sz w:val="24"/>
        </w:rPr>
        <w:t>Труд</w:t>
      </w:r>
      <w:r>
        <w:rPr>
          <w:spacing w:val="5"/>
          <w:sz w:val="24"/>
        </w:rPr>
        <w:t> </w:t>
      </w:r>
      <w:r>
        <w:rPr>
          <w:spacing w:val="-2"/>
          <w:sz w:val="24"/>
        </w:rPr>
        <w:t>(технология)...............................................................................................</w:t>
      </w:r>
    </w:p>
    <w:p>
      <w:pPr>
        <w:pStyle w:val="ListParagraph"/>
        <w:numPr>
          <w:ilvl w:val="2"/>
          <w:numId w:val="2"/>
        </w:numPr>
        <w:tabs>
          <w:tab w:pos="2574" w:val="left" w:leader="none"/>
        </w:tabs>
        <w:spacing w:line="240" w:lineRule="auto" w:before="0" w:after="0"/>
        <w:ind w:left="2574" w:right="0" w:hanging="780"/>
        <w:jc w:val="left"/>
        <w:rPr>
          <w:sz w:val="24"/>
        </w:rPr>
      </w:pPr>
      <w:r>
        <w:rPr>
          <w:sz w:val="24"/>
        </w:rPr>
        <w:t>Физическая</w:t>
      </w:r>
      <w:r>
        <w:rPr>
          <w:spacing w:val="-6"/>
          <w:sz w:val="24"/>
        </w:rPr>
        <w:t> </w:t>
      </w:r>
      <w:r>
        <w:rPr>
          <w:spacing w:val="-2"/>
          <w:sz w:val="24"/>
        </w:rPr>
        <w:t>культура..........................................................................................</w:t>
      </w:r>
    </w:p>
    <w:p>
      <w:pPr>
        <w:pStyle w:val="ListParagraph"/>
        <w:numPr>
          <w:ilvl w:val="1"/>
          <w:numId w:val="1"/>
        </w:numPr>
        <w:tabs>
          <w:tab w:pos="1740" w:val="left" w:leader="none"/>
        </w:tabs>
        <w:spacing w:line="240" w:lineRule="auto" w:before="2" w:after="0"/>
        <w:ind w:left="1381" w:right="560" w:firstLine="0"/>
        <w:jc w:val="both"/>
        <w:rPr>
          <w:sz w:val="24"/>
        </w:rPr>
      </w:pPr>
      <w:r>
        <w:rPr>
          <w:sz w:val="24"/>
        </w:rPr>
        <w:t>Рабочие программы курсов внеурочной деятельности (содержание курса внеурочной деятельности, планируемые результаты освоения курса внеурочной</w:t>
      </w:r>
      <w:r>
        <w:rPr>
          <w:spacing w:val="40"/>
          <w:sz w:val="24"/>
        </w:rPr>
        <w:t> </w:t>
      </w:r>
      <w:r>
        <w:rPr>
          <w:sz w:val="24"/>
        </w:rPr>
        <w:t>деятельности, формы проведения занятий, тематическое планирование)</w:t>
      </w:r>
      <w:r>
        <w:rPr>
          <w:spacing w:val="-15"/>
          <w:sz w:val="24"/>
        </w:rPr>
        <w:t> </w:t>
      </w:r>
      <w:r>
        <w:rPr>
          <w:sz w:val="24"/>
        </w:rPr>
        <w:t>................................................</w:t>
      </w:r>
    </w:p>
    <w:p>
      <w:pPr>
        <w:pStyle w:val="ListParagraph"/>
        <w:numPr>
          <w:ilvl w:val="1"/>
          <w:numId w:val="1"/>
        </w:numPr>
        <w:tabs>
          <w:tab w:pos="1740" w:val="left" w:leader="none"/>
        </w:tabs>
        <w:spacing w:line="275" w:lineRule="exact" w:before="0" w:after="0"/>
        <w:ind w:left="1740" w:right="0" w:hanging="359"/>
        <w:jc w:val="both"/>
        <w:rPr>
          <w:sz w:val="24"/>
        </w:rPr>
      </w:pPr>
      <w:r>
        <w:rPr>
          <w:sz w:val="24"/>
        </w:rPr>
        <w:t>Программа</w:t>
      </w:r>
      <w:r>
        <w:rPr>
          <w:spacing w:val="-17"/>
          <w:sz w:val="24"/>
        </w:rPr>
        <w:t> </w:t>
      </w:r>
      <w:r>
        <w:rPr>
          <w:sz w:val="24"/>
        </w:rPr>
        <w:t>формирования</w:t>
      </w:r>
      <w:r>
        <w:rPr>
          <w:spacing w:val="-6"/>
          <w:sz w:val="24"/>
        </w:rPr>
        <w:t> </w:t>
      </w:r>
      <w:r>
        <w:rPr>
          <w:sz w:val="24"/>
        </w:rPr>
        <w:t>универсальных</w:t>
      </w:r>
      <w:r>
        <w:rPr>
          <w:spacing w:val="-7"/>
          <w:sz w:val="24"/>
        </w:rPr>
        <w:t> </w:t>
      </w:r>
      <w:r>
        <w:rPr>
          <w:sz w:val="24"/>
        </w:rPr>
        <w:t>учебных</w:t>
      </w:r>
      <w:r>
        <w:rPr>
          <w:spacing w:val="-10"/>
          <w:sz w:val="24"/>
        </w:rPr>
        <w:t> </w:t>
      </w:r>
      <w:r>
        <w:rPr>
          <w:spacing w:val="-2"/>
          <w:sz w:val="24"/>
        </w:rPr>
        <w:t>действий</w:t>
      </w:r>
    </w:p>
    <w:p>
      <w:pPr>
        <w:pStyle w:val="ListParagraph"/>
        <w:numPr>
          <w:ilvl w:val="2"/>
          <w:numId w:val="1"/>
        </w:numPr>
        <w:tabs>
          <w:tab w:pos="602" w:val="left" w:leader="none"/>
        </w:tabs>
        <w:spacing w:line="275" w:lineRule="exact" w:before="0" w:after="0"/>
        <w:ind w:left="602" w:right="986" w:hanging="602"/>
        <w:jc w:val="right"/>
        <w:rPr>
          <w:sz w:val="24"/>
        </w:rPr>
      </w:pPr>
      <w:r>
        <w:rPr>
          <w:sz w:val="24"/>
        </w:rPr>
        <w:t>Целевой</w:t>
      </w:r>
      <w:r>
        <w:rPr>
          <w:spacing w:val="-4"/>
          <w:sz w:val="24"/>
        </w:rPr>
        <w:t> </w:t>
      </w:r>
      <w:r>
        <w:rPr>
          <w:sz w:val="24"/>
        </w:rPr>
        <w:t>раздел</w:t>
      </w:r>
      <w:r>
        <w:rPr>
          <w:spacing w:val="-11"/>
          <w:sz w:val="24"/>
        </w:rPr>
        <w:t> </w:t>
      </w:r>
      <w:r>
        <w:rPr>
          <w:spacing w:val="-2"/>
          <w:sz w:val="24"/>
        </w:rPr>
        <w:t>......................................................................................................</w:t>
      </w:r>
    </w:p>
    <w:p>
      <w:pPr>
        <w:pStyle w:val="ListParagraph"/>
        <w:numPr>
          <w:ilvl w:val="2"/>
          <w:numId w:val="1"/>
        </w:numPr>
        <w:tabs>
          <w:tab w:pos="600" w:val="left" w:leader="none"/>
        </w:tabs>
        <w:spacing w:line="275" w:lineRule="exact" w:before="5" w:after="0"/>
        <w:ind w:left="600" w:right="987" w:hanging="600"/>
        <w:jc w:val="right"/>
        <w:rPr>
          <w:sz w:val="24"/>
        </w:rPr>
      </w:pPr>
      <w:r>
        <w:rPr>
          <w:sz w:val="24"/>
        </w:rPr>
        <w:t>Содержательный</w:t>
      </w:r>
      <w:r>
        <w:rPr>
          <w:spacing w:val="-7"/>
          <w:sz w:val="24"/>
        </w:rPr>
        <w:t> </w:t>
      </w:r>
      <w:r>
        <w:rPr>
          <w:sz w:val="24"/>
        </w:rPr>
        <w:t>раздел</w:t>
      </w:r>
      <w:r>
        <w:rPr>
          <w:spacing w:val="-6"/>
          <w:sz w:val="24"/>
        </w:rPr>
        <w:t> </w:t>
      </w:r>
      <w:r>
        <w:rPr>
          <w:spacing w:val="-2"/>
          <w:sz w:val="24"/>
        </w:rPr>
        <w:t>.......................................................................................</w:t>
      </w:r>
    </w:p>
    <w:p>
      <w:pPr>
        <w:pStyle w:val="ListParagraph"/>
        <w:numPr>
          <w:ilvl w:val="2"/>
          <w:numId w:val="1"/>
        </w:numPr>
        <w:tabs>
          <w:tab w:pos="600" w:val="left" w:leader="none"/>
        </w:tabs>
        <w:spacing w:line="274" w:lineRule="exact" w:before="0" w:after="0"/>
        <w:ind w:left="600" w:right="987" w:hanging="600"/>
        <w:jc w:val="right"/>
        <w:rPr>
          <w:sz w:val="24"/>
        </w:rPr>
      </w:pPr>
      <w:hyperlink w:history="true" w:anchor="_bookmark2">
        <w:r>
          <w:rPr>
            <w:sz w:val="24"/>
          </w:rPr>
          <w:t>Организационный</w:t>
        </w:r>
        <w:r>
          <w:rPr>
            <w:spacing w:val="-8"/>
            <w:sz w:val="24"/>
          </w:rPr>
          <w:t> </w:t>
        </w:r>
        <w:r>
          <w:rPr>
            <w:sz w:val="24"/>
          </w:rPr>
          <w:t>раздел</w:t>
        </w:r>
        <w:r>
          <w:rPr>
            <w:spacing w:val="-8"/>
            <w:sz w:val="24"/>
          </w:rPr>
          <w:t> </w:t>
        </w:r>
        <w:r>
          <w:rPr>
            <w:spacing w:val="-2"/>
            <w:sz w:val="24"/>
          </w:rPr>
          <w:t>.....................................................................................</w:t>
        </w:r>
      </w:hyperlink>
    </w:p>
    <w:p>
      <w:pPr>
        <w:pStyle w:val="ListParagraph"/>
        <w:numPr>
          <w:ilvl w:val="1"/>
          <w:numId w:val="1"/>
        </w:numPr>
        <w:tabs>
          <w:tab w:pos="359" w:val="left" w:leader="none"/>
        </w:tabs>
        <w:spacing w:line="275" w:lineRule="exact" w:before="0" w:after="0"/>
        <w:ind w:left="359" w:right="987" w:hanging="359"/>
        <w:jc w:val="right"/>
        <w:rPr>
          <w:sz w:val="24"/>
        </w:rPr>
      </w:pPr>
      <w:hyperlink w:history="true" w:anchor="_bookmark3">
        <w:r>
          <w:rPr>
            <w:sz w:val="24"/>
          </w:rPr>
          <w:t>Рабочая</w:t>
        </w:r>
        <w:r>
          <w:rPr>
            <w:spacing w:val="-7"/>
            <w:sz w:val="24"/>
          </w:rPr>
          <w:t> </w:t>
        </w:r>
        <w:r>
          <w:rPr>
            <w:sz w:val="24"/>
          </w:rPr>
          <w:t>программа</w:t>
        </w:r>
        <w:r>
          <w:rPr>
            <w:spacing w:val="-6"/>
            <w:sz w:val="24"/>
          </w:rPr>
          <w:t> </w:t>
        </w:r>
        <w:r>
          <w:rPr>
            <w:sz w:val="24"/>
          </w:rPr>
          <w:t>воспитания</w:t>
        </w:r>
        <w:r>
          <w:rPr>
            <w:spacing w:val="-15"/>
            <w:sz w:val="24"/>
          </w:rPr>
          <w:t> </w:t>
        </w:r>
        <w:r>
          <w:rPr>
            <w:spacing w:val="-2"/>
            <w:sz w:val="24"/>
          </w:rPr>
          <w:t>......................................................................................</w:t>
        </w:r>
      </w:hyperlink>
    </w:p>
    <w:p>
      <w:pPr>
        <w:pStyle w:val="ListParagraph"/>
        <w:numPr>
          <w:ilvl w:val="1"/>
          <w:numId w:val="1"/>
        </w:numPr>
        <w:tabs>
          <w:tab w:pos="359" w:val="left" w:leader="none"/>
        </w:tabs>
        <w:spacing w:line="240" w:lineRule="auto" w:before="0" w:after="0"/>
        <w:ind w:left="359" w:right="987" w:hanging="359"/>
        <w:jc w:val="right"/>
        <w:rPr>
          <w:sz w:val="24"/>
        </w:rPr>
      </w:pPr>
      <w:r>
        <w:rPr>
          <w:sz w:val="24"/>
        </w:rPr>
        <w:t>Программа</w:t>
      </w:r>
      <w:r>
        <w:rPr>
          <w:spacing w:val="-15"/>
          <w:sz w:val="24"/>
        </w:rPr>
        <w:t> </w:t>
      </w:r>
      <w:r>
        <w:rPr>
          <w:sz w:val="24"/>
        </w:rPr>
        <w:t>коррекционной</w:t>
      </w:r>
      <w:r>
        <w:rPr>
          <w:spacing w:val="-5"/>
          <w:sz w:val="24"/>
        </w:rPr>
        <w:t> </w:t>
      </w:r>
      <w:r>
        <w:rPr>
          <w:sz w:val="24"/>
        </w:rPr>
        <w:t>работы</w:t>
      </w:r>
      <w:r>
        <w:rPr>
          <w:spacing w:val="-19"/>
          <w:sz w:val="24"/>
        </w:rPr>
        <w:t> </w:t>
      </w:r>
      <w:r>
        <w:rPr>
          <w:spacing w:val="-2"/>
          <w:sz w:val="24"/>
        </w:rPr>
        <w:t>................................................................................</w:t>
      </w:r>
    </w:p>
    <w:p>
      <w:pPr>
        <w:pStyle w:val="Heading1"/>
        <w:numPr>
          <w:ilvl w:val="0"/>
          <w:numId w:val="1"/>
        </w:numPr>
        <w:tabs>
          <w:tab w:pos="1945" w:val="left" w:leader="none"/>
          <w:tab w:pos="4965" w:val="left" w:leader="none"/>
        </w:tabs>
        <w:spacing w:line="240" w:lineRule="auto" w:before="3" w:after="0"/>
        <w:ind w:left="1945" w:right="0" w:hanging="862"/>
        <w:jc w:val="left"/>
      </w:pPr>
      <w:r>
        <w:rPr>
          <w:spacing w:val="-2"/>
        </w:rPr>
        <w:t>ОРГАНИЗАЦИОННЫЙ</w:t>
      </w:r>
      <w:r>
        <w:rPr/>
        <w:tab/>
      </w:r>
      <w:r>
        <w:rPr>
          <w:spacing w:val="-2"/>
        </w:rPr>
        <w:t>РАЗДЕЛ</w:t>
      </w:r>
    </w:p>
    <w:p>
      <w:pPr>
        <w:pStyle w:val="ListParagraph"/>
        <w:numPr>
          <w:ilvl w:val="1"/>
          <w:numId w:val="1"/>
        </w:numPr>
        <w:tabs>
          <w:tab w:pos="1790" w:val="left" w:leader="none"/>
        </w:tabs>
        <w:spacing w:line="274" w:lineRule="exact" w:before="0" w:after="0"/>
        <w:ind w:left="1790" w:right="0" w:hanging="419"/>
        <w:jc w:val="left"/>
        <w:rPr>
          <w:sz w:val="24"/>
        </w:rPr>
      </w:pPr>
      <w:r>
        <w:rPr>
          <w:sz w:val="24"/>
        </w:rPr>
        <w:t>Федеральный учебный</w:t>
      </w:r>
      <w:r>
        <w:rPr>
          <w:spacing w:val="-2"/>
          <w:sz w:val="24"/>
        </w:rPr>
        <w:t> план...........................................................................................</w:t>
      </w:r>
    </w:p>
    <w:p>
      <w:pPr>
        <w:pStyle w:val="ListParagraph"/>
        <w:numPr>
          <w:ilvl w:val="1"/>
          <w:numId w:val="1"/>
        </w:numPr>
        <w:tabs>
          <w:tab w:pos="1790" w:val="left" w:leader="none"/>
        </w:tabs>
        <w:spacing w:line="274" w:lineRule="exact" w:before="0" w:after="0"/>
        <w:ind w:left="1790" w:right="0" w:hanging="419"/>
        <w:jc w:val="left"/>
        <w:rPr>
          <w:sz w:val="24"/>
        </w:rPr>
      </w:pPr>
      <w:r>
        <w:rPr>
          <w:sz w:val="24"/>
        </w:rPr>
        <w:t>Календарный</w:t>
      </w:r>
      <w:r>
        <w:rPr>
          <w:spacing w:val="-7"/>
          <w:sz w:val="24"/>
        </w:rPr>
        <w:t> </w:t>
      </w:r>
      <w:r>
        <w:rPr>
          <w:sz w:val="24"/>
        </w:rPr>
        <w:t>учебный</w:t>
      </w:r>
      <w:r>
        <w:rPr>
          <w:spacing w:val="-7"/>
          <w:sz w:val="24"/>
        </w:rPr>
        <w:t> </w:t>
      </w:r>
      <w:r>
        <w:rPr>
          <w:sz w:val="24"/>
        </w:rPr>
        <w:t>график</w:t>
      </w:r>
      <w:r>
        <w:rPr>
          <w:spacing w:val="-28"/>
          <w:sz w:val="24"/>
        </w:rPr>
        <w:t> </w:t>
      </w:r>
      <w:r>
        <w:rPr>
          <w:spacing w:val="-2"/>
          <w:sz w:val="24"/>
        </w:rPr>
        <w:t>.......................................................................................</w:t>
      </w:r>
    </w:p>
    <w:p>
      <w:pPr>
        <w:pStyle w:val="ListParagraph"/>
        <w:numPr>
          <w:ilvl w:val="1"/>
          <w:numId w:val="1"/>
        </w:numPr>
        <w:tabs>
          <w:tab w:pos="1790" w:val="left" w:leader="none"/>
        </w:tabs>
        <w:spacing w:line="240" w:lineRule="auto" w:before="0" w:after="0"/>
        <w:ind w:left="1790" w:right="0" w:hanging="419"/>
        <w:jc w:val="left"/>
        <w:rPr>
          <w:sz w:val="24"/>
        </w:rPr>
      </w:pPr>
      <w:hyperlink w:history="true" w:anchor="_bookmark4">
        <w:r>
          <w:rPr>
            <w:sz w:val="24"/>
          </w:rPr>
          <w:t>План</w:t>
        </w:r>
        <w:r>
          <w:rPr>
            <w:spacing w:val="-8"/>
            <w:sz w:val="24"/>
          </w:rPr>
          <w:t> </w:t>
        </w:r>
        <w:r>
          <w:rPr>
            <w:sz w:val="24"/>
          </w:rPr>
          <w:t>внеурочной</w:t>
        </w:r>
        <w:r>
          <w:rPr>
            <w:spacing w:val="-4"/>
            <w:sz w:val="24"/>
          </w:rPr>
          <w:t> </w:t>
        </w:r>
        <w:r>
          <w:rPr>
            <w:sz w:val="24"/>
          </w:rPr>
          <w:t>деятельности</w:t>
        </w:r>
        <w:r>
          <w:rPr>
            <w:spacing w:val="-11"/>
            <w:sz w:val="24"/>
          </w:rPr>
          <w:t> </w:t>
        </w:r>
        <w:r>
          <w:rPr>
            <w:spacing w:val="-2"/>
            <w:sz w:val="24"/>
          </w:rPr>
          <w:t>.....................................................................................</w:t>
        </w:r>
      </w:hyperlink>
    </w:p>
    <w:p>
      <w:pPr>
        <w:spacing w:after="0" w:line="240" w:lineRule="auto"/>
        <w:jc w:val="left"/>
        <w:rPr>
          <w:sz w:val="24"/>
        </w:rPr>
        <w:sectPr>
          <w:headerReference w:type="default" r:id="rId5"/>
          <w:pgSz w:w="11920" w:h="16850"/>
          <w:pgMar w:header="713" w:footer="0" w:top="920" w:bottom="280" w:left="760" w:right="0"/>
          <w:pgNumType w:start="2"/>
        </w:sectPr>
      </w:pPr>
    </w:p>
    <w:p>
      <w:pPr>
        <w:pStyle w:val="ListParagraph"/>
        <w:numPr>
          <w:ilvl w:val="1"/>
          <w:numId w:val="1"/>
        </w:numPr>
        <w:tabs>
          <w:tab w:pos="1790" w:val="left" w:leader="none"/>
        </w:tabs>
        <w:spacing w:line="271" w:lineRule="exact" w:before="0" w:after="0"/>
        <w:ind w:left="1790" w:right="0" w:hanging="419"/>
        <w:jc w:val="both"/>
        <w:rPr>
          <w:sz w:val="24"/>
        </w:rPr>
      </w:pPr>
      <w:hyperlink w:history="true" w:anchor="_bookmark5">
        <w:r>
          <w:rPr>
            <w:sz w:val="24"/>
          </w:rPr>
          <w:t>Календарный</w:t>
        </w:r>
        <w:r>
          <w:rPr>
            <w:spacing w:val="-8"/>
            <w:sz w:val="24"/>
          </w:rPr>
          <w:t> </w:t>
        </w:r>
        <w:r>
          <w:rPr>
            <w:sz w:val="24"/>
          </w:rPr>
          <w:t>план</w:t>
        </w:r>
        <w:r>
          <w:rPr>
            <w:spacing w:val="-9"/>
            <w:sz w:val="24"/>
          </w:rPr>
          <w:t> </w:t>
        </w:r>
        <w:r>
          <w:rPr>
            <w:sz w:val="24"/>
          </w:rPr>
          <w:t>воспитательной</w:t>
        </w:r>
        <w:r>
          <w:rPr>
            <w:spacing w:val="-6"/>
            <w:sz w:val="24"/>
          </w:rPr>
          <w:t> </w:t>
        </w:r>
        <w:r>
          <w:rPr>
            <w:spacing w:val="-2"/>
            <w:sz w:val="24"/>
          </w:rPr>
          <w:t>работы..................................................................</w:t>
        </w:r>
      </w:hyperlink>
    </w:p>
    <w:p>
      <w:pPr>
        <w:pStyle w:val="ListParagraph"/>
        <w:numPr>
          <w:ilvl w:val="1"/>
          <w:numId w:val="1"/>
        </w:numPr>
        <w:tabs>
          <w:tab w:pos="1730" w:val="left" w:leader="none"/>
        </w:tabs>
        <w:spacing w:line="240" w:lineRule="auto" w:before="2" w:after="0"/>
        <w:ind w:left="1371" w:right="933" w:firstLine="0"/>
        <w:jc w:val="both"/>
        <w:rPr>
          <w:sz w:val="24"/>
        </w:rPr>
      </w:pPr>
      <w:r>
        <w:rPr>
          <w:sz w:val="24"/>
        </w:rPr>
        <w:t>Характеристика</w:t>
      </w:r>
      <w:r>
        <w:rPr>
          <w:spacing w:val="-5"/>
          <w:sz w:val="24"/>
        </w:rPr>
        <w:t> </w:t>
      </w:r>
      <w:r>
        <w:rPr>
          <w:sz w:val="24"/>
        </w:rPr>
        <w:t>условий</w:t>
      </w:r>
      <w:r>
        <w:rPr>
          <w:spacing w:val="-6"/>
          <w:sz w:val="24"/>
        </w:rPr>
        <w:t> </w:t>
      </w:r>
      <w:r>
        <w:rPr>
          <w:sz w:val="24"/>
        </w:rPr>
        <w:t>реализации</w:t>
      </w:r>
      <w:r>
        <w:rPr>
          <w:spacing w:val="-6"/>
          <w:sz w:val="24"/>
        </w:rPr>
        <w:t> </w:t>
      </w:r>
      <w:r>
        <w:rPr>
          <w:sz w:val="24"/>
        </w:rPr>
        <w:t>программы</w:t>
      </w:r>
      <w:r>
        <w:rPr>
          <w:spacing w:val="-6"/>
          <w:sz w:val="24"/>
        </w:rPr>
        <w:t> </w:t>
      </w:r>
      <w:r>
        <w:rPr>
          <w:sz w:val="24"/>
        </w:rPr>
        <w:t>основного</w:t>
      </w:r>
      <w:r>
        <w:rPr>
          <w:spacing w:val="-6"/>
          <w:sz w:val="24"/>
        </w:rPr>
        <w:t> </w:t>
      </w:r>
      <w:r>
        <w:rPr>
          <w:sz w:val="24"/>
        </w:rPr>
        <w:t>общего</w:t>
      </w:r>
      <w:r>
        <w:rPr>
          <w:spacing w:val="-6"/>
          <w:sz w:val="24"/>
        </w:rPr>
        <w:t> </w:t>
      </w:r>
      <w:r>
        <w:rPr>
          <w:sz w:val="24"/>
        </w:rPr>
        <w:t>образования… 3.5.1.Описание кадровых условий реализации основной образовательной программы основного общего образования.............................................................................................</w:t>
      </w:r>
    </w:p>
    <w:p>
      <w:pPr>
        <w:pStyle w:val="ListParagraph"/>
        <w:numPr>
          <w:ilvl w:val="2"/>
          <w:numId w:val="3"/>
        </w:numPr>
        <w:tabs>
          <w:tab w:pos="2334" w:val="left" w:leader="none"/>
          <w:tab w:pos="3649" w:val="left" w:leader="none"/>
          <w:tab w:pos="6700" w:val="left" w:leader="none"/>
          <w:tab w:pos="8141" w:val="left" w:leader="none"/>
        </w:tabs>
        <w:spacing w:line="240" w:lineRule="auto" w:before="0" w:after="0"/>
        <w:ind w:left="1371" w:right="832" w:firstLine="424"/>
        <w:jc w:val="left"/>
        <w:rPr>
          <w:sz w:val="24"/>
        </w:rPr>
      </w:pPr>
      <w:hyperlink w:history="true" w:anchor="_bookmark6">
        <w:r>
          <w:rPr>
            <w:spacing w:val="-2"/>
            <w:sz w:val="24"/>
          </w:rPr>
          <w:t>Описание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реализации</w:t>
        </w:r>
        <w:r>
          <w:rPr>
            <w:spacing w:val="-11"/>
            <w:sz w:val="24"/>
          </w:rPr>
          <w:t> </w:t>
        </w:r>
        <w:r>
          <w:rPr>
            <w:spacing w:val="-2"/>
            <w:sz w:val="24"/>
          </w:rPr>
          <w:t>основной</w:t>
        </w:r>
      </w:hyperlink>
      <w:r>
        <w:rPr>
          <w:spacing w:val="-2"/>
          <w:sz w:val="24"/>
        </w:rPr>
        <w:t> </w:t>
      </w:r>
      <w:hyperlink w:history="true" w:anchor="_bookmark6">
        <w:r>
          <w:rPr>
            <w:sz w:val="24"/>
          </w:rPr>
          <w:t>образовательной программы</w:t>
        </w:r>
        <w:r>
          <w:rPr>
            <w:spacing w:val="40"/>
            <w:sz w:val="24"/>
          </w:rPr>
          <w:t> </w:t>
        </w:r>
        <w:r>
          <w:rPr>
            <w:sz w:val="24"/>
          </w:rPr>
          <w:t>основного общего образования</w:t>
        </w:r>
        <w:r>
          <w:rPr>
            <w:spacing w:val="-12"/>
            <w:sz w:val="24"/>
          </w:rPr>
          <w:t> </w:t>
        </w:r>
        <w:r>
          <w:rPr>
            <w:sz w:val="24"/>
          </w:rPr>
          <w:t>..........................................</w:t>
        </w:r>
      </w:hyperlink>
    </w:p>
    <w:p>
      <w:pPr>
        <w:pStyle w:val="ListParagraph"/>
        <w:numPr>
          <w:ilvl w:val="2"/>
          <w:numId w:val="3"/>
        </w:numPr>
        <w:tabs>
          <w:tab w:pos="2334" w:val="left" w:leader="none"/>
        </w:tabs>
        <w:spacing w:line="240" w:lineRule="auto" w:before="1" w:after="0"/>
        <w:ind w:left="1371" w:right="828" w:firstLine="424"/>
        <w:jc w:val="left"/>
        <w:rPr>
          <w:sz w:val="24"/>
        </w:rPr>
      </w:pPr>
      <w:hyperlink w:history="true" w:anchor="_bookmark7">
        <w:r>
          <w:rPr>
            <w:sz w:val="24"/>
          </w:rPr>
          <w:t>Финансово-экономические условия реализации</w:t>
        </w:r>
        <w:r>
          <w:rPr>
            <w:spacing w:val="24"/>
            <w:sz w:val="24"/>
          </w:rPr>
          <w:t> </w:t>
        </w:r>
        <w:r>
          <w:rPr>
            <w:sz w:val="24"/>
          </w:rPr>
          <w:t>образовательной программы</w:t>
        </w:r>
      </w:hyperlink>
      <w:r>
        <w:rPr>
          <w:sz w:val="24"/>
        </w:rPr>
        <w:t> </w:t>
      </w:r>
      <w:hyperlink w:history="true" w:anchor="_bookmark7">
        <w:r>
          <w:rPr>
            <w:sz w:val="24"/>
          </w:rPr>
          <w:t>основного общего образования.............................................................................................</w:t>
        </w:r>
      </w:hyperlink>
    </w:p>
    <w:p>
      <w:pPr>
        <w:pStyle w:val="ListParagraph"/>
        <w:numPr>
          <w:ilvl w:val="2"/>
          <w:numId w:val="3"/>
        </w:numPr>
        <w:tabs>
          <w:tab w:pos="2334" w:val="left" w:leader="none"/>
        </w:tabs>
        <w:spacing w:line="240" w:lineRule="auto" w:before="0" w:after="0"/>
        <w:ind w:left="1371" w:right="987" w:firstLine="424"/>
        <w:jc w:val="left"/>
        <w:rPr>
          <w:sz w:val="24"/>
        </w:rPr>
      </w:pPr>
      <w:hyperlink w:history="true" w:anchor="_bookmark8">
        <w:r>
          <w:rPr>
            <w:sz w:val="24"/>
          </w:rPr>
          <w:t>Материально-техническое и учебно-методическое обеспечение программы</w:t>
        </w:r>
      </w:hyperlink>
      <w:r>
        <w:rPr>
          <w:sz w:val="24"/>
        </w:rPr>
        <w:t> </w:t>
      </w:r>
      <w:hyperlink w:history="true" w:anchor="_bookmark8">
        <w:r>
          <w:rPr>
            <w:sz w:val="24"/>
          </w:rPr>
          <w:t>основного</w:t>
        </w:r>
        <w:r>
          <w:rPr>
            <w:spacing w:val="3"/>
            <w:sz w:val="24"/>
          </w:rPr>
          <w:t> </w:t>
        </w:r>
        <w:r>
          <w:rPr>
            <w:sz w:val="24"/>
          </w:rPr>
          <w:t>общего</w:t>
        </w:r>
        <w:r>
          <w:rPr>
            <w:spacing w:val="5"/>
            <w:sz w:val="24"/>
          </w:rPr>
          <w:t> </w:t>
        </w:r>
        <w:r>
          <w:rPr>
            <w:spacing w:val="-2"/>
            <w:sz w:val="24"/>
          </w:rPr>
          <w:t>образования.............................................................................................</w:t>
        </w:r>
      </w:hyperlink>
    </w:p>
    <w:p>
      <w:pPr>
        <w:pStyle w:val="ListParagraph"/>
        <w:numPr>
          <w:ilvl w:val="2"/>
          <w:numId w:val="3"/>
        </w:numPr>
        <w:tabs>
          <w:tab w:pos="2334" w:val="left" w:leader="none"/>
          <w:tab w:pos="5270" w:val="left" w:leader="none"/>
        </w:tabs>
        <w:spacing w:line="244" w:lineRule="auto" w:before="0" w:after="0"/>
        <w:ind w:left="1371" w:right="945" w:firstLine="424"/>
        <w:jc w:val="left"/>
        <w:rPr>
          <w:sz w:val="24"/>
        </w:rPr>
      </w:pPr>
      <w:hyperlink w:history="true" w:anchor="_bookmark9">
        <w:r>
          <w:rPr>
            <w:spacing w:val="-2"/>
            <w:sz w:val="24"/>
          </w:rPr>
          <w:t>Материально-технические</w:t>
        </w:r>
        <w:r>
          <w:rPr>
            <w:sz w:val="24"/>
          </w:rPr>
          <w:tab/>
          <w:t>условия реализации основной образовательной</w:t>
        </w:r>
      </w:hyperlink>
      <w:r>
        <w:rPr>
          <w:sz w:val="24"/>
        </w:rPr>
        <w:t> </w:t>
      </w:r>
      <w:hyperlink w:history="true" w:anchor="_bookmark9">
        <w:r>
          <w:rPr>
            <w:sz w:val="24"/>
          </w:rPr>
          <w:t>программы</w:t>
        </w:r>
        <w:r>
          <w:rPr>
            <w:spacing w:val="-6"/>
            <w:sz w:val="24"/>
          </w:rPr>
          <w:t> </w:t>
        </w:r>
        <w:r>
          <w:rPr>
            <w:sz w:val="24"/>
          </w:rPr>
          <w:t>основного</w:t>
        </w:r>
        <w:r>
          <w:rPr>
            <w:spacing w:val="-6"/>
            <w:sz w:val="24"/>
          </w:rPr>
          <w:t> </w:t>
        </w:r>
        <w:r>
          <w:rPr>
            <w:sz w:val="24"/>
          </w:rPr>
          <w:t>общего</w:t>
        </w:r>
        <w:r>
          <w:rPr>
            <w:spacing w:val="-7"/>
            <w:sz w:val="24"/>
          </w:rPr>
          <w:t> </w:t>
        </w:r>
        <w:r>
          <w:rPr>
            <w:spacing w:val="-2"/>
            <w:sz w:val="24"/>
          </w:rPr>
          <w:t>образования.........................................................................</w:t>
        </w:r>
      </w:hyperlink>
    </w:p>
    <w:p>
      <w:pPr>
        <w:spacing w:after="0" w:line="244" w:lineRule="auto"/>
        <w:jc w:val="left"/>
        <w:rPr>
          <w:sz w:val="24"/>
        </w:rPr>
        <w:sectPr>
          <w:pgSz w:w="11920" w:h="16850"/>
          <w:pgMar w:header="713" w:footer="0" w:top="940" w:bottom="280" w:left="760" w:right="0"/>
        </w:sectPr>
      </w:pPr>
    </w:p>
    <w:p>
      <w:pPr>
        <w:pStyle w:val="Heading2"/>
        <w:spacing w:before="251"/>
        <w:ind w:left="4472"/>
      </w:pPr>
      <w:bookmarkStart w:name="_bookmark0" w:id="1"/>
      <w:bookmarkEnd w:id="1"/>
      <w:r>
        <w:rPr>
          <w:b w:val="0"/>
        </w:rPr>
      </w:r>
      <w:r>
        <w:rPr/>
        <w:t>Общие</w:t>
      </w:r>
      <w:r>
        <w:rPr>
          <w:spacing w:val="-7"/>
        </w:rPr>
        <w:t> </w:t>
      </w:r>
      <w:r>
        <w:rPr>
          <w:spacing w:val="-2"/>
        </w:rPr>
        <w:t>положения</w:t>
      </w:r>
    </w:p>
    <w:p>
      <w:pPr>
        <w:pStyle w:val="BodyText"/>
        <w:ind w:right="554"/>
      </w:pPr>
      <w:r>
        <w:rPr/>
        <w:t>Основная образовательная программа основного общего образования (далее – Программа) МБОУ «Калайкасинская СОШ им. А. Г. Николаева" Моргаушского муниципального округа Чувашской Республики разработана в соответствии с требованиями Федерального государственного образовательного стандарта основного общего образования и в соответствии</w:t>
      </w:r>
      <w:r>
        <w:rPr>
          <w:spacing w:val="40"/>
        </w:rPr>
        <w:t> </w:t>
      </w:r>
      <w:r>
        <w:rPr/>
        <w:t>с нормативно - правовыми документами:</w:t>
      </w:r>
    </w:p>
    <w:p>
      <w:pPr>
        <w:pStyle w:val="ListParagraph"/>
        <w:numPr>
          <w:ilvl w:val="0"/>
          <w:numId w:val="4"/>
        </w:numPr>
        <w:tabs>
          <w:tab w:pos="1370" w:val="left" w:leader="none"/>
        </w:tabs>
        <w:spacing w:line="240" w:lineRule="auto" w:before="2" w:after="0"/>
        <w:ind w:left="658" w:right="562" w:firstLine="360"/>
        <w:jc w:val="left"/>
        <w:rPr>
          <w:sz w:val="24"/>
        </w:rPr>
      </w:pPr>
      <w:r>
        <w:rPr>
          <w:sz w:val="24"/>
        </w:rPr>
        <w:t>Федеральным</w:t>
      </w:r>
      <w:r>
        <w:rPr>
          <w:spacing w:val="80"/>
          <w:w w:val="150"/>
          <w:sz w:val="24"/>
        </w:rPr>
        <w:t> </w:t>
      </w:r>
      <w:r>
        <w:rPr>
          <w:sz w:val="24"/>
        </w:rPr>
        <w:t>законом</w:t>
      </w:r>
      <w:r>
        <w:rPr>
          <w:spacing w:val="80"/>
          <w:w w:val="150"/>
          <w:sz w:val="24"/>
        </w:rPr>
        <w:t> </w:t>
      </w:r>
      <w:r>
        <w:rPr>
          <w:sz w:val="24"/>
        </w:rPr>
        <w:t>от</w:t>
      </w:r>
      <w:r>
        <w:rPr>
          <w:spacing w:val="80"/>
          <w:w w:val="150"/>
          <w:sz w:val="24"/>
        </w:rPr>
        <w:t> </w:t>
      </w:r>
      <w:r>
        <w:rPr>
          <w:sz w:val="24"/>
        </w:rPr>
        <w:t>29.12.2012</w:t>
      </w:r>
      <w:r>
        <w:rPr>
          <w:spacing w:val="80"/>
          <w:w w:val="150"/>
          <w:sz w:val="24"/>
        </w:rPr>
        <w:t> </w:t>
      </w:r>
      <w:r>
        <w:rPr>
          <w:sz w:val="24"/>
        </w:rPr>
        <w:t>№</w:t>
      </w:r>
      <w:r>
        <w:rPr>
          <w:spacing w:val="80"/>
          <w:w w:val="150"/>
          <w:sz w:val="24"/>
        </w:rPr>
        <w:t> </w:t>
      </w:r>
      <w:r>
        <w:rPr>
          <w:sz w:val="24"/>
        </w:rPr>
        <w:t>273-ФЗ</w:t>
      </w:r>
      <w:r>
        <w:rPr>
          <w:spacing w:val="80"/>
          <w:w w:val="150"/>
          <w:sz w:val="24"/>
        </w:rPr>
        <w:t> </w:t>
      </w:r>
      <w:r>
        <w:rPr>
          <w:sz w:val="24"/>
        </w:rPr>
        <w:t>«Об</w:t>
      </w:r>
      <w:r>
        <w:rPr>
          <w:spacing w:val="80"/>
          <w:w w:val="150"/>
          <w:sz w:val="24"/>
        </w:rPr>
        <w:t> </w:t>
      </w:r>
      <w:r>
        <w:rPr>
          <w:sz w:val="24"/>
        </w:rPr>
        <w:t>образовании</w:t>
      </w:r>
      <w:r>
        <w:rPr>
          <w:spacing w:val="80"/>
          <w:w w:val="150"/>
          <w:sz w:val="24"/>
        </w:rPr>
        <w:t> </w:t>
      </w:r>
      <w:r>
        <w:rPr>
          <w:sz w:val="24"/>
        </w:rPr>
        <w:t>в</w:t>
      </w:r>
      <w:r>
        <w:rPr>
          <w:spacing w:val="80"/>
          <w:w w:val="150"/>
          <w:sz w:val="24"/>
        </w:rPr>
        <w:t> </w:t>
      </w:r>
      <w:r>
        <w:rPr>
          <w:sz w:val="24"/>
        </w:rPr>
        <w:t>Российской </w:t>
      </w:r>
      <w:r>
        <w:rPr>
          <w:spacing w:val="-2"/>
          <w:sz w:val="24"/>
        </w:rPr>
        <w:t>Федерации»;</w:t>
      </w:r>
    </w:p>
    <w:p>
      <w:pPr>
        <w:pStyle w:val="ListParagraph"/>
        <w:numPr>
          <w:ilvl w:val="0"/>
          <w:numId w:val="4"/>
        </w:numPr>
        <w:tabs>
          <w:tab w:pos="1370" w:val="left" w:leader="none"/>
        </w:tabs>
        <w:spacing w:line="235" w:lineRule="auto" w:before="2" w:after="0"/>
        <w:ind w:left="658" w:right="568" w:firstLine="360"/>
        <w:jc w:val="left"/>
        <w:rPr>
          <w:sz w:val="24"/>
        </w:rPr>
      </w:pPr>
      <w:r>
        <w:rPr>
          <w:sz w:val="24"/>
        </w:rPr>
        <w:t>Приказом</w:t>
      </w:r>
      <w:r>
        <w:rPr>
          <w:spacing w:val="-1"/>
          <w:sz w:val="24"/>
        </w:rPr>
        <w:t> </w:t>
      </w:r>
      <w:r>
        <w:rPr>
          <w:sz w:val="24"/>
        </w:rPr>
        <w:t>Минпросвещения России от 31.05.2021 №</w:t>
      </w:r>
      <w:r>
        <w:rPr>
          <w:spacing w:val="-1"/>
          <w:sz w:val="24"/>
        </w:rPr>
        <w:t> </w:t>
      </w:r>
      <w:r>
        <w:rPr>
          <w:sz w:val="24"/>
        </w:rPr>
        <w:t>287 «Об утверждении федерального государственного образовательного стандарта основного общего образования»;</w:t>
      </w:r>
    </w:p>
    <w:p>
      <w:pPr>
        <w:pStyle w:val="ListParagraph"/>
        <w:numPr>
          <w:ilvl w:val="0"/>
          <w:numId w:val="4"/>
        </w:numPr>
        <w:tabs>
          <w:tab w:pos="1370" w:val="left" w:leader="none"/>
        </w:tabs>
        <w:spacing w:line="237" w:lineRule="auto" w:before="5" w:after="0"/>
        <w:ind w:left="658" w:right="567" w:firstLine="360"/>
        <w:jc w:val="left"/>
        <w:rPr>
          <w:sz w:val="24"/>
        </w:rPr>
      </w:pPr>
      <w:r>
        <w:rPr>
          <w:sz w:val="24"/>
        </w:rPr>
        <w:t>Приказом Минпросвещения России от 16.11.2022 № 993 «Об утверждении федеральной образовательной программы основного общего образования».</w:t>
      </w:r>
    </w:p>
    <w:p>
      <w:pPr>
        <w:pStyle w:val="BodyText"/>
        <w:spacing w:before="1"/>
        <w:ind w:right="568"/>
      </w:pPr>
      <w:r>
        <w:rPr/>
        <w:t>Программа определяет содержание и организацию образовательного процесса на уровне основного общего образования. Направлена на формирование общей культуры</w:t>
      </w:r>
      <w:r>
        <w:rPr>
          <w:spacing w:val="40"/>
        </w:rPr>
        <w:t> </w:t>
      </w:r>
      <w:r>
        <w:rPr/>
        <w:t>обучающихся, на</w:t>
      </w:r>
      <w:r>
        <w:rPr>
          <w:spacing w:val="-1"/>
        </w:rPr>
        <w:t> </w:t>
      </w:r>
      <w:r>
        <w:rPr/>
        <w:t>их духовно-нравственное, социальное,</w:t>
      </w:r>
      <w:r>
        <w:rPr>
          <w:spacing w:val="-1"/>
        </w:rPr>
        <w:t> </w:t>
      </w:r>
      <w:r>
        <w:rPr/>
        <w:t>личностное</w:t>
      </w:r>
      <w:r>
        <w:rPr>
          <w:spacing w:val="-1"/>
        </w:rPr>
        <w:t> </w:t>
      </w:r>
      <w:r>
        <w:rPr/>
        <w:t>и интеллектуальное</w:t>
      </w:r>
      <w:r>
        <w:rPr>
          <w:spacing w:val="-1"/>
        </w:rPr>
        <w:t> </w:t>
      </w:r>
      <w:r>
        <w:rPr/>
        <w:t>развитие,</w:t>
      </w:r>
      <w:r>
        <w:rPr>
          <w:spacing w:val="-1"/>
        </w:rPr>
        <w:t> </w:t>
      </w:r>
      <w:r>
        <w:rPr/>
        <w:t>на</w:t>
      </w:r>
      <w:r>
        <w:rPr>
          <w:spacing w:val="-1"/>
        </w:rPr>
        <w:t> </w:t>
      </w:r>
      <w:r>
        <w:rPr/>
        <w:t>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pPr>
        <w:pStyle w:val="BodyText"/>
        <w:ind w:left="0" w:firstLine="0"/>
        <w:jc w:val="left"/>
      </w:pPr>
    </w:p>
    <w:p>
      <w:pPr>
        <w:pStyle w:val="Heading1"/>
        <w:numPr>
          <w:ilvl w:val="3"/>
          <w:numId w:val="3"/>
        </w:numPr>
        <w:tabs>
          <w:tab w:pos="4931" w:val="left" w:leader="none"/>
        </w:tabs>
        <w:spacing w:line="275" w:lineRule="exact" w:before="0" w:after="0"/>
        <w:ind w:left="4931" w:right="0" w:hanging="286"/>
        <w:jc w:val="left"/>
      </w:pPr>
      <w:r>
        <w:rPr/>
        <w:t>ЦЕЛЕВОЙ</w:t>
      </w:r>
      <w:r>
        <w:rPr>
          <w:spacing w:val="-6"/>
        </w:rPr>
        <w:t> </w:t>
      </w:r>
      <w:r>
        <w:rPr>
          <w:spacing w:val="-2"/>
        </w:rPr>
        <w:t>РАЗДЕЛ</w:t>
      </w:r>
    </w:p>
    <w:p>
      <w:pPr>
        <w:pStyle w:val="Heading2"/>
        <w:numPr>
          <w:ilvl w:val="4"/>
          <w:numId w:val="3"/>
        </w:numPr>
        <w:tabs>
          <w:tab w:pos="2115" w:val="left" w:leader="none"/>
        </w:tabs>
        <w:spacing w:line="275" w:lineRule="exact" w:before="0" w:after="0"/>
        <w:ind w:left="2115" w:right="0" w:hanging="890"/>
        <w:jc w:val="both"/>
      </w:pPr>
      <w:bookmarkStart w:name="_bookmark1" w:id="2"/>
      <w:bookmarkEnd w:id="2"/>
      <w:r>
        <w:rPr>
          <w:b w:val="0"/>
        </w:rPr>
      </w:r>
      <w:r>
        <w:rPr/>
        <w:t>Пояснительная</w:t>
      </w:r>
      <w:r>
        <w:rPr>
          <w:spacing w:val="-7"/>
        </w:rPr>
        <w:t> </w:t>
      </w:r>
      <w:r>
        <w:rPr>
          <w:spacing w:val="-2"/>
        </w:rPr>
        <w:t>записка</w:t>
      </w:r>
    </w:p>
    <w:p>
      <w:pPr>
        <w:pStyle w:val="ListParagraph"/>
        <w:numPr>
          <w:ilvl w:val="5"/>
          <w:numId w:val="3"/>
        </w:numPr>
        <w:tabs>
          <w:tab w:pos="2074" w:val="left" w:leader="none"/>
        </w:tabs>
        <w:spacing w:line="274" w:lineRule="exact" w:before="5" w:after="0"/>
        <w:ind w:left="2074" w:right="0" w:hanging="849"/>
        <w:jc w:val="both"/>
        <w:rPr>
          <w:b/>
          <w:sz w:val="24"/>
        </w:rPr>
      </w:pPr>
      <w:r>
        <w:rPr>
          <w:b/>
          <w:sz w:val="24"/>
        </w:rPr>
        <w:t>Цели</w:t>
      </w:r>
      <w:r>
        <w:rPr>
          <w:b/>
          <w:spacing w:val="-4"/>
          <w:sz w:val="24"/>
        </w:rPr>
        <w:t> </w:t>
      </w:r>
      <w:r>
        <w:rPr>
          <w:b/>
          <w:sz w:val="24"/>
        </w:rPr>
        <w:t>и</w:t>
      </w:r>
      <w:r>
        <w:rPr>
          <w:b/>
          <w:spacing w:val="-5"/>
          <w:sz w:val="24"/>
        </w:rPr>
        <w:t> </w:t>
      </w:r>
      <w:r>
        <w:rPr>
          <w:b/>
          <w:sz w:val="24"/>
        </w:rPr>
        <w:t>задачи</w:t>
      </w:r>
      <w:r>
        <w:rPr>
          <w:b/>
          <w:spacing w:val="-4"/>
          <w:sz w:val="24"/>
        </w:rPr>
        <w:t> </w:t>
      </w:r>
      <w:r>
        <w:rPr>
          <w:b/>
          <w:sz w:val="24"/>
        </w:rPr>
        <w:t>реализации</w:t>
      </w:r>
      <w:r>
        <w:rPr>
          <w:b/>
          <w:spacing w:val="-4"/>
          <w:sz w:val="24"/>
        </w:rPr>
        <w:t> </w:t>
      </w:r>
      <w:r>
        <w:rPr>
          <w:b/>
          <w:sz w:val="24"/>
        </w:rPr>
        <w:t>ООП</w:t>
      </w:r>
      <w:r>
        <w:rPr>
          <w:b/>
          <w:spacing w:val="-4"/>
          <w:sz w:val="24"/>
        </w:rPr>
        <w:t> </w:t>
      </w:r>
      <w:r>
        <w:rPr>
          <w:b/>
          <w:spacing w:val="-5"/>
          <w:sz w:val="24"/>
        </w:rPr>
        <w:t>ООО</w:t>
      </w:r>
    </w:p>
    <w:p>
      <w:pPr>
        <w:pStyle w:val="BodyText"/>
        <w:ind w:right="564"/>
      </w:pPr>
      <w:r>
        <w:rPr/>
        <w:t>Образовательная деятельность МБОУ «Калайкасинская СОШ им. А. Г. Николаева» направлена на максимальное удовлетворение образовательных запросов на основе дифференциации и индивидуализации обучения в соответствии с общеобразовательными программами и современными технологиями в условиях уважения к личности и психологического комфорта.</w:t>
      </w:r>
    </w:p>
    <w:p>
      <w:pPr>
        <w:spacing w:before="0"/>
        <w:ind w:left="1225" w:right="0" w:firstLine="0"/>
        <w:jc w:val="both"/>
        <w:rPr>
          <w:sz w:val="24"/>
        </w:rPr>
      </w:pPr>
      <w:r>
        <w:rPr>
          <w:b/>
          <w:sz w:val="24"/>
        </w:rPr>
        <w:t>Целями</w:t>
      </w:r>
      <w:r>
        <w:rPr>
          <w:b/>
          <w:spacing w:val="33"/>
          <w:sz w:val="24"/>
        </w:rPr>
        <w:t> </w:t>
      </w:r>
      <w:r>
        <w:rPr>
          <w:b/>
          <w:sz w:val="24"/>
        </w:rPr>
        <w:t>реализации</w:t>
      </w:r>
      <w:r>
        <w:rPr>
          <w:b/>
          <w:spacing w:val="31"/>
          <w:sz w:val="24"/>
        </w:rPr>
        <w:t> </w:t>
      </w:r>
      <w:r>
        <w:rPr>
          <w:sz w:val="24"/>
        </w:rPr>
        <w:t>программы</w:t>
      </w:r>
      <w:r>
        <w:rPr>
          <w:spacing w:val="-2"/>
          <w:sz w:val="24"/>
        </w:rPr>
        <w:t> являются:</w:t>
      </w:r>
    </w:p>
    <w:p>
      <w:pPr>
        <w:pStyle w:val="BodyText"/>
        <w:ind w:right="608"/>
      </w:pPr>
      <w:r>
        <w:rPr/>
        <w:t>организация учебного процесса с учётом целей, содержания и планируемых результатов основного общего образования, отражённых в </w:t>
      </w:r>
      <w:hyperlink r:id="rId6">
        <w:r>
          <w:rPr/>
          <w:t>ФГОС ООО</w:t>
        </w:r>
      </w:hyperlink>
      <w:r>
        <w:rPr/>
        <w:t>;</w:t>
      </w:r>
    </w:p>
    <w:p>
      <w:pPr>
        <w:pStyle w:val="BodyText"/>
        <w:spacing w:line="235" w:lineRule="auto" w:before="7"/>
        <w:ind w:left="1225" w:right="969" w:firstLine="0"/>
      </w:pPr>
      <w:r>
        <w:rP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w:t>
      </w:r>
    </w:p>
    <w:p>
      <w:pPr>
        <w:pStyle w:val="BodyText"/>
        <w:spacing w:before="2"/>
        <w:ind w:firstLine="0"/>
      </w:pPr>
      <w:r>
        <w:rPr/>
        <w:t>программ</w:t>
      </w:r>
      <w:r>
        <w:rPr>
          <w:spacing w:val="-4"/>
        </w:rPr>
        <w:t> </w:t>
      </w:r>
      <w:r>
        <w:rPr/>
        <w:t>и</w:t>
      </w:r>
      <w:r>
        <w:rPr>
          <w:spacing w:val="11"/>
        </w:rPr>
        <w:t> </w:t>
      </w:r>
      <w:r>
        <w:rPr/>
        <w:t>учебных</w:t>
      </w:r>
      <w:r>
        <w:rPr>
          <w:spacing w:val="4"/>
        </w:rPr>
        <w:t> </w:t>
      </w:r>
      <w:r>
        <w:rPr/>
        <w:t>планов</w:t>
      </w:r>
      <w:r>
        <w:rPr>
          <w:spacing w:val="4"/>
        </w:rPr>
        <w:t> </w:t>
      </w:r>
      <w:r>
        <w:rPr/>
        <w:t>для</w:t>
      </w:r>
      <w:r>
        <w:rPr>
          <w:spacing w:val="6"/>
        </w:rPr>
        <w:t> </w:t>
      </w:r>
      <w:r>
        <w:rPr/>
        <w:t>одарённых,</w:t>
      </w:r>
      <w:r>
        <w:rPr>
          <w:spacing w:val="10"/>
        </w:rPr>
        <w:t> </w:t>
      </w:r>
      <w:r>
        <w:rPr/>
        <w:t>успешных</w:t>
      </w:r>
      <w:r>
        <w:rPr>
          <w:spacing w:val="2"/>
        </w:rPr>
        <w:t> </w:t>
      </w:r>
      <w:r>
        <w:rPr/>
        <w:t>обучающихся</w:t>
      </w:r>
      <w:r>
        <w:rPr>
          <w:spacing w:val="1"/>
        </w:rPr>
        <w:t> </w:t>
      </w:r>
      <w:r>
        <w:rPr/>
        <w:t>и</w:t>
      </w:r>
      <w:r>
        <w:rPr>
          <w:spacing w:val="4"/>
        </w:rPr>
        <w:t> </w:t>
      </w:r>
      <w:r>
        <w:rPr/>
        <w:t>(или)</w:t>
      </w:r>
      <w:r>
        <w:rPr>
          <w:spacing w:val="1"/>
        </w:rPr>
        <w:t> </w:t>
      </w:r>
      <w:r>
        <w:rPr/>
        <w:t>для</w:t>
      </w:r>
      <w:r>
        <w:rPr>
          <w:spacing w:val="2"/>
        </w:rPr>
        <w:t> </w:t>
      </w:r>
      <w:r>
        <w:rPr>
          <w:spacing w:val="-2"/>
        </w:rPr>
        <w:t>обучающихся</w:t>
      </w:r>
    </w:p>
    <w:p>
      <w:pPr>
        <w:spacing w:after="0"/>
        <w:sectPr>
          <w:pgSz w:w="11920" w:h="16850"/>
          <w:pgMar w:header="713" w:footer="0" w:top="940" w:bottom="280" w:left="760" w:right="0"/>
        </w:sectPr>
      </w:pPr>
    </w:p>
    <w:p>
      <w:pPr>
        <w:pStyle w:val="BodyText"/>
        <w:spacing w:line="274" w:lineRule="exact" w:before="251"/>
        <w:ind w:firstLine="0"/>
      </w:pPr>
      <w:r>
        <w:rPr/>
        <w:t>социальных</w:t>
      </w:r>
      <w:r>
        <w:rPr>
          <w:spacing w:val="-8"/>
        </w:rPr>
        <w:t> </w:t>
      </w:r>
      <w:r>
        <w:rPr/>
        <w:t>групп,</w:t>
      </w:r>
      <w:r>
        <w:rPr>
          <w:spacing w:val="-6"/>
        </w:rPr>
        <w:t> </w:t>
      </w:r>
      <w:r>
        <w:rPr/>
        <w:t>нуждающихся</w:t>
      </w:r>
      <w:r>
        <w:rPr>
          <w:spacing w:val="-5"/>
        </w:rPr>
        <w:t> </w:t>
      </w:r>
      <w:r>
        <w:rPr/>
        <w:t>в</w:t>
      </w:r>
      <w:r>
        <w:rPr>
          <w:spacing w:val="-5"/>
        </w:rPr>
        <w:t> </w:t>
      </w:r>
      <w:r>
        <w:rPr/>
        <w:t>особом</w:t>
      </w:r>
      <w:r>
        <w:rPr>
          <w:spacing w:val="-7"/>
        </w:rPr>
        <w:t> </w:t>
      </w:r>
      <w:r>
        <w:rPr/>
        <w:t>внимании</w:t>
      </w:r>
      <w:r>
        <w:rPr>
          <w:spacing w:val="-5"/>
        </w:rPr>
        <w:t> </w:t>
      </w:r>
      <w:r>
        <w:rPr/>
        <w:t>и</w:t>
      </w:r>
      <w:r>
        <w:rPr>
          <w:spacing w:val="-6"/>
        </w:rPr>
        <w:t> </w:t>
      </w:r>
      <w:r>
        <w:rPr>
          <w:spacing w:val="-2"/>
        </w:rPr>
        <w:t>поддержке.</w:t>
      </w:r>
    </w:p>
    <w:p>
      <w:pPr>
        <w:pStyle w:val="BodyText"/>
        <w:ind w:right="571"/>
        <w:rPr>
          <w:b/>
        </w:rPr>
      </w:pPr>
      <w:r>
        <w:rPr/>
        <w:t>Достижение поставленных целей реализации программы предусматривает решение следующих </w:t>
      </w:r>
      <w:r>
        <w:rPr>
          <w:b/>
        </w:rPr>
        <w:t>основных задач:</w:t>
      </w:r>
    </w:p>
    <w:p>
      <w:pPr>
        <w:pStyle w:val="ListParagraph"/>
        <w:numPr>
          <w:ilvl w:val="0"/>
          <w:numId w:val="5"/>
        </w:numPr>
        <w:tabs>
          <w:tab w:pos="1653" w:val="left" w:leader="none"/>
        </w:tabs>
        <w:spacing w:line="240" w:lineRule="auto" w:before="0" w:after="0"/>
        <w:ind w:left="658" w:right="555" w:firstLine="566"/>
        <w:jc w:val="both"/>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w:t>
      </w:r>
      <w:r>
        <w:rPr>
          <w:spacing w:val="-3"/>
          <w:sz w:val="24"/>
        </w:rPr>
        <w:t> </w:t>
      </w:r>
      <w:r>
        <w:rPr>
          <w:sz w:val="24"/>
        </w:rPr>
        <w:t>самоопределению;</w:t>
      </w:r>
    </w:p>
    <w:p>
      <w:pPr>
        <w:pStyle w:val="ListParagraph"/>
        <w:numPr>
          <w:ilvl w:val="0"/>
          <w:numId w:val="5"/>
        </w:numPr>
        <w:tabs>
          <w:tab w:pos="1653" w:val="left" w:leader="none"/>
        </w:tabs>
        <w:spacing w:line="240" w:lineRule="auto" w:before="1" w:after="0"/>
        <w:ind w:left="658" w:right="557" w:firstLine="566"/>
        <w:jc w:val="both"/>
        <w:rPr>
          <w:sz w:val="24"/>
        </w:rPr>
      </w:pPr>
      <w:r>
        <w:rPr>
          <w:sz w:val="24"/>
        </w:rPr>
        <w:t>обеспечение планируемых результатов по освоению обучающимся целевых</w:t>
      </w:r>
      <w:r>
        <w:rPr>
          <w:spacing w:val="40"/>
          <w:sz w:val="24"/>
        </w:rPr>
        <w:t> </w:t>
      </w:r>
      <w:r>
        <w:rPr>
          <w:sz w:val="24"/>
        </w:rPr>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ListParagraph"/>
        <w:numPr>
          <w:ilvl w:val="0"/>
          <w:numId w:val="5"/>
        </w:numPr>
        <w:tabs>
          <w:tab w:pos="1654" w:val="left" w:leader="none"/>
        </w:tabs>
        <w:spacing w:line="290" w:lineRule="exact" w:before="0" w:after="0"/>
        <w:ind w:left="1654" w:right="0" w:hanging="429"/>
        <w:jc w:val="both"/>
        <w:rPr>
          <w:sz w:val="24"/>
        </w:rPr>
      </w:pPr>
      <w:r>
        <w:rPr>
          <w:sz w:val="24"/>
        </w:rPr>
        <w:t>обеспечение</w:t>
      </w:r>
      <w:r>
        <w:rPr>
          <w:spacing w:val="-12"/>
          <w:sz w:val="24"/>
        </w:rPr>
        <w:t> </w:t>
      </w:r>
      <w:r>
        <w:rPr>
          <w:sz w:val="24"/>
        </w:rPr>
        <w:t>преемственности</w:t>
      </w:r>
      <w:r>
        <w:rPr>
          <w:spacing w:val="-6"/>
          <w:sz w:val="24"/>
        </w:rPr>
        <w:t> </w:t>
      </w:r>
      <w:r>
        <w:rPr>
          <w:sz w:val="24"/>
        </w:rPr>
        <w:t>основного</w:t>
      </w:r>
      <w:r>
        <w:rPr>
          <w:spacing w:val="-7"/>
          <w:sz w:val="24"/>
        </w:rPr>
        <w:t> </w:t>
      </w:r>
      <w:r>
        <w:rPr>
          <w:sz w:val="24"/>
        </w:rPr>
        <w:t>общего</w:t>
      </w:r>
      <w:r>
        <w:rPr>
          <w:spacing w:val="-7"/>
          <w:sz w:val="24"/>
        </w:rPr>
        <w:t> </w:t>
      </w:r>
      <w:r>
        <w:rPr>
          <w:sz w:val="24"/>
        </w:rPr>
        <w:t>и</w:t>
      </w:r>
      <w:r>
        <w:rPr>
          <w:spacing w:val="-5"/>
          <w:sz w:val="24"/>
        </w:rPr>
        <w:t> </w:t>
      </w:r>
      <w:r>
        <w:rPr>
          <w:sz w:val="24"/>
        </w:rPr>
        <w:t>среднего</w:t>
      </w:r>
      <w:r>
        <w:rPr>
          <w:spacing w:val="-7"/>
          <w:sz w:val="24"/>
        </w:rPr>
        <w:t> </w:t>
      </w:r>
      <w:r>
        <w:rPr>
          <w:sz w:val="24"/>
        </w:rPr>
        <w:t>общего</w:t>
      </w:r>
      <w:r>
        <w:rPr>
          <w:spacing w:val="-7"/>
          <w:sz w:val="24"/>
        </w:rPr>
        <w:t> </w:t>
      </w:r>
      <w:r>
        <w:rPr>
          <w:spacing w:val="-2"/>
          <w:sz w:val="24"/>
        </w:rPr>
        <w:t>образования;</w:t>
      </w:r>
    </w:p>
    <w:p>
      <w:pPr>
        <w:pStyle w:val="ListParagraph"/>
        <w:numPr>
          <w:ilvl w:val="0"/>
          <w:numId w:val="5"/>
        </w:numPr>
        <w:tabs>
          <w:tab w:pos="1653" w:val="left" w:leader="none"/>
        </w:tabs>
        <w:spacing w:line="235" w:lineRule="auto" w:before="4" w:after="0"/>
        <w:ind w:left="658" w:right="573" w:firstLine="566"/>
        <w:jc w:val="both"/>
        <w:rPr>
          <w:sz w:val="24"/>
        </w:rPr>
      </w:pPr>
      <w:r>
        <w:rPr>
          <w:sz w:val="24"/>
        </w:rPr>
        <w:t>достижение планируемых результатов освоения</w:t>
      </w:r>
      <w:r>
        <w:rPr>
          <w:spacing w:val="40"/>
          <w:sz w:val="24"/>
        </w:rPr>
        <w:t> </w:t>
      </w:r>
      <w:r>
        <w:rPr>
          <w:sz w:val="24"/>
        </w:rPr>
        <w:t>программы</w:t>
      </w:r>
      <w:r>
        <w:rPr>
          <w:spacing w:val="40"/>
          <w:sz w:val="24"/>
        </w:rPr>
        <w:t> </w:t>
      </w:r>
      <w:r>
        <w:rPr>
          <w:sz w:val="24"/>
        </w:rPr>
        <w:t>всеми обучающимися, в том числе обучающимися с ограниченными возможностями здоровья;</w:t>
      </w:r>
    </w:p>
    <w:p>
      <w:pPr>
        <w:pStyle w:val="ListParagraph"/>
        <w:numPr>
          <w:ilvl w:val="0"/>
          <w:numId w:val="5"/>
        </w:numPr>
        <w:tabs>
          <w:tab w:pos="1654" w:val="left" w:leader="none"/>
        </w:tabs>
        <w:spacing w:line="240" w:lineRule="auto" w:before="3" w:after="0"/>
        <w:ind w:left="1654" w:right="0" w:hanging="429"/>
        <w:jc w:val="both"/>
        <w:rPr>
          <w:sz w:val="24"/>
        </w:rPr>
      </w:pPr>
      <w:r>
        <w:rPr>
          <w:sz w:val="24"/>
        </w:rPr>
        <w:t>обеспечение</w:t>
      </w:r>
      <w:r>
        <w:rPr>
          <w:spacing w:val="-9"/>
          <w:sz w:val="24"/>
        </w:rPr>
        <w:t> </w:t>
      </w:r>
      <w:r>
        <w:rPr>
          <w:sz w:val="24"/>
        </w:rPr>
        <w:t>доступности</w:t>
      </w:r>
      <w:r>
        <w:rPr>
          <w:spacing w:val="-7"/>
          <w:sz w:val="24"/>
        </w:rPr>
        <w:t> </w:t>
      </w:r>
      <w:r>
        <w:rPr>
          <w:sz w:val="24"/>
        </w:rPr>
        <w:t>получения</w:t>
      </w:r>
      <w:r>
        <w:rPr>
          <w:spacing w:val="-7"/>
          <w:sz w:val="24"/>
        </w:rPr>
        <w:t> </w:t>
      </w:r>
      <w:r>
        <w:rPr>
          <w:sz w:val="24"/>
        </w:rPr>
        <w:t>качественного</w:t>
      </w:r>
      <w:r>
        <w:rPr>
          <w:spacing w:val="-8"/>
          <w:sz w:val="24"/>
        </w:rPr>
        <w:t> </w:t>
      </w:r>
      <w:r>
        <w:rPr>
          <w:sz w:val="24"/>
        </w:rPr>
        <w:t>основного</w:t>
      </w:r>
      <w:r>
        <w:rPr>
          <w:spacing w:val="-10"/>
          <w:sz w:val="24"/>
        </w:rPr>
        <w:t> </w:t>
      </w:r>
      <w:r>
        <w:rPr>
          <w:sz w:val="24"/>
        </w:rPr>
        <w:t>общего</w:t>
      </w:r>
      <w:r>
        <w:rPr>
          <w:spacing w:val="-8"/>
          <w:sz w:val="24"/>
        </w:rPr>
        <w:t> </w:t>
      </w:r>
      <w:r>
        <w:rPr>
          <w:spacing w:val="-2"/>
          <w:sz w:val="24"/>
        </w:rPr>
        <w:t>образования;</w:t>
      </w:r>
    </w:p>
    <w:p>
      <w:pPr>
        <w:pStyle w:val="ListParagraph"/>
        <w:numPr>
          <w:ilvl w:val="0"/>
          <w:numId w:val="5"/>
        </w:numPr>
        <w:tabs>
          <w:tab w:pos="1653" w:val="left" w:leader="none"/>
        </w:tabs>
        <w:spacing w:line="237" w:lineRule="auto" w:before="4" w:after="0"/>
        <w:ind w:left="658" w:right="563" w:firstLine="566"/>
        <w:jc w:val="both"/>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ListParagraph"/>
        <w:numPr>
          <w:ilvl w:val="0"/>
          <w:numId w:val="5"/>
        </w:numPr>
        <w:tabs>
          <w:tab w:pos="1653" w:val="left" w:leader="none"/>
        </w:tabs>
        <w:spacing w:line="237" w:lineRule="auto" w:before="7" w:after="0"/>
        <w:ind w:left="658" w:right="553" w:firstLine="566"/>
        <w:jc w:val="both"/>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pPr>
        <w:pStyle w:val="ListParagraph"/>
        <w:numPr>
          <w:ilvl w:val="0"/>
          <w:numId w:val="5"/>
        </w:numPr>
        <w:tabs>
          <w:tab w:pos="1653" w:val="left" w:leader="none"/>
        </w:tabs>
        <w:spacing w:line="240" w:lineRule="auto" w:before="2" w:after="0"/>
        <w:ind w:left="658" w:right="570" w:firstLine="566"/>
        <w:jc w:val="both"/>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ListParagraph"/>
        <w:numPr>
          <w:ilvl w:val="0"/>
          <w:numId w:val="5"/>
        </w:numPr>
        <w:tabs>
          <w:tab w:pos="1653" w:val="left" w:leader="none"/>
        </w:tabs>
        <w:spacing w:line="237" w:lineRule="auto" w:before="4" w:after="0"/>
        <w:ind w:left="658" w:right="567" w:firstLine="566"/>
        <w:jc w:val="both"/>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w:t>
      </w:r>
      <w:r>
        <w:rPr>
          <w:spacing w:val="40"/>
          <w:sz w:val="24"/>
        </w:rPr>
        <w:t> </w:t>
      </w:r>
      <w:r>
        <w:rPr>
          <w:sz w:val="24"/>
        </w:rPr>
        <w:t>и </w:t>
      </w:r>
      <w:r>
        <w:rPr>
          <w:spacing w:val="-2"/>
          <w:sz w:val="24"/>
        </w:rPr>
        <w:t>действия;</w:t>
      </w:r>
    </w:p>
    <w:p>
      <w:pPr>
        <w:pStyle w:val="ListParagraph"/>
        <w:numPr>
          <w:ilvl w:val="0"/>
          <w:numId w:val="5"/>
        </w:numPr>
        <w:tabs>
          <w:tab w:pos="1653" w:val="left" w:leader="none"/>
        </w:tabs>
        <w:spacing w:line="240" w:lineRule="auto" w:before="5" w:after="0"/>
        <w:ind w:left="658" w:right="558" w:firstLine="566"/>
        <w:jc w:val="both"/>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ListParagraph"/>
        <w:numPr>
          <w:ilvl w:val="0"/>
          <w:numId w:val="5"/>
        </w:numPr>
        <w:tabs>
          <w:tab w:pos="1653" w:val="left" w:leader="none"/>
        </w:tabs>
        <w:spacing w:line="237" w:lineRule="auto" w:before="1" w:after="0"/>
        <w:ind w:left="658" w:right="560" w:firstLine="566"/>
        <w:jc w:val="both"/>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Heading2"/>
        <w:numPr>
          <w:ilvl w:val="5"/>
          <w:numId w:val="3"/>
        </w:numPr>
        <w:tabs>
          <w:tab w:pos="1981" w:val="left" w:leader="none"/>
        </w:tabs>
        <w:spacing w:line="275" w:lineRule="exact" w:before="3" w:after="0"/>
        <w:ind w:left="1981" w:right="0" w:hanging="600"/>
        <w:jc w:val="both"/>
      </w:pPr>
      <w:r>
        <w:rPr/>
        <w:t>ООП</w:t>
      </w:r>
      <w:r>
        <w:rPr>
          <w:spacing w:val="-5"/>
        </w:rPr>
        <w:t> </w:t>
      </w:r>
      <w:r>
        <w:rPr/>
        <w:t>ООО</w:t>
      </w:r>
      <w:r>
        <w:rPr>
          <w:spacing w:val="-5"/>
        </w:rPr>
        <w:t> </w:t>
      </w:r>
      <w:r>
        <w:rPr/>
        <w:t>учитывает</w:t>
      </w:r>
      <w:r>
        <w:rPr>
          <w:spacing w:val="-7"/>
        </w:rPr>
        <w:t> </w:t>
      </w:r>
      <w:r>
        <w:rPr/>
        <w:t>следующие</w:t>
      </w:r>
      <w:r>
        <w:rPr>
          <w:spacing w:val="-5"/>
        </w:rPr>
        <w:t> </w:t>
      </w:r>
      <w:r>
        <w:rPr>
          <w:spacing w:val="-2"/>
        </w:rPr>
        <w:t>принципы:</w:t>
      </w:r>
    </w:p>
    <w:p>
      <w:pPr>
        <w:pStyle w:val="ListParagraph"/>
        <w:numPr>
          <w:ilvl w:val="0"/>
          <w:numId w:val="5"/>
        </w:numPr>
        <w:tabs>
          <w:tab w:pos="1653" w:val="left" w:leader="none"/>
        </w:tabs>
        <w:spacing w:line="240" w:lineRule="auto" w:before="0" w:after="0"/>
        <w:ind w:left="658" w:right="563" w:firstLine="566"/>
        <w:jc w:val="both"/>
        <w:rPr>
          <w:sz w:val="24"/>
        </w:rPr>
      </w:pPr>
      <w:r>
        <w:rPr>
          <w:sz w:val="24"/>
        </w:rPr>
        <w:t>принцип учёта </w:t>
      </w:r>
      <w:hyperlink r:id="rId6">
        <w:r>
          <w:rPr>
            <w:sz w:val="24"/>
          </w:rPr>
          <w:t>ФГОС ООО</w:t>
        </w:r>
      </w:hyperlink>
      <w:r>
        <w:rPr>
          <w:sz w:val="24"/>
        </w:rPr>
        <w:t>: 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ListParagraph"/>
        <w:numPr>
          <w:ilvl w:val="0"/>
          <w:numId w:val="5"/>
        </w:numPr>
        <w:tabs>
          <w:tab w:pos="1653" w:val="left" w:leader="none"/>
        </w:tabs>
        <w:spacing w:line="240" w:lineRule="auto" w:before="0" w:after="0"/>
        <w:ind w:left="658" w:right="563" w:firstLine="566"/>
        <w:jc w:val="both"/>
        <w:rPr>
          <w:sz w:val="24"/>
        </w:rPr>
      </w:pPr>
      <w:r>
        <w:rPr>
          <w:sz w:val="24"/>
        </w:rPr>
        <w:t>принцип учёта</w:t>
      </w:r>
      <w:r>
        <w:rPr>
          <w:spacing w:val="-3"/>
          <w:sz w:val="24"/>
        </w:rPr>
        <w:t> </w:t>
      </w:r>
      <w:r>
        <w:rPr>
          <w:sz w:val="24"/>
        </w:rPr>
        <w:t>языка</w:t>
      </w:r>
      <w:r>
        <w:rPr>
          <w:spacing w:val="-3"/>
          <w:sz w:val="24"/>
        </w:rPr>
        <w:t> </w:t>
      </w:r>
      <w:r>
        <w:rPr>
          <w:sz w:val="24"/>
        </w:rPr>
        <w:t>обучения:</w:t>
      </w:r>
      <w:r>
        <w:rPr>
          <w:spacing w:val="-2"/>
          <w:sz w:val="24"/>
        </w:rPr>
        <w:t> </w:t>
      </w:r>
      <w:r>
        <w:rPr>
          <w:sz w:val="24"/>
        </w:rPr>
        <w:t>с</w:t>
      </w:r>
      <w:r>
        <w:rPr>
          <w:spacing w:val="-1"/>
          <w:sz w:val="24"/>
        </w:rPr>
        <w:t> </w:t>
      </w:r>
      <w:r>
        <w:rPr>
          <w:sz w:val="24"/>
        </w:rPr>
        <w:t>учётом условий</w:t>
      </w:r>
      <w:r>
        <w:rPr>
          <w:spacing w:val="-1"/>
          <w:sz w:val="24"/>
        </w:rPr>
        <w:t> </w:t>
      </w:r>
      <w:r>
        <w:rPr>
          <w:sz w:val="24"/>
        </w:rPr>
        <w:t>функционирования</w:t>
      </w:r>
      <w:r>
        <w:rPr>
          <w:spacing w:val="-5"/>
          <w:sz w:val="24"/>
        </w:rPr>
        <w:t> </w:t>
      </w:r>
      <w:r>
        <w:rPr>
          <w:sz w:val="24"/>
        </w:rPr>
        <w:t>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ListParagraph"/>
        <w:numPr>
          <w:ilvl w:val="0"/>
          <w:numId w:val="5"/>
        </w:numPr>
        <w:tabs>
          <w:tab w:pos="1653" w:val="left" w:leader="none"/>
        </w:tabs>
        <w:spacing w:line="240" w:lineRule="auto" w:before="0" w:after="0"/>
        <w:ind w:left="658" w:right="571" w:firstLine="566"/>
        <w:jc w:val="both"/>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ListParagraph"/>
        <w:numPr>
          <w:ilvl w:val="0"/>
          <w:numId w:val="5"/>
        </w:numPr>
        <w:tabs>
          <w:tab w:pos="1653" w:val="left" w:leader="none"/>
        </w:tabs>
        <w:spacing w:line="240" w:lineRule="auto" w:before="0" w:after="0"/>
        <w:ind w:left="658" w:right="558" w:firstLine="566"/>
        <w:jc w:val="both"/>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pStyle w:val="ListParagraph"/>
        <w:numPr>
          <w:ilvl w:val="0"/>
          <w:numId w:val="5"/>
        </w:numPr>
        <w:tabs>
          <w:tab w:pos="1653" w:val="left" w:leader="none"/>
        </w:tabs>
        <w:spacing w:line="237" w:lineRule="auto" w:before="0" w:after="0"/>
        <w:ind w:left="658" w:right="562" w:firstLine="566"/>
        <w:jc w:val="both"/>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w:t>
      </w:r>
    </w:p>
    <w:p>
      <w:pPr>
        <w:spacing w:after="0" w:line="237" w:lineRule="auto"/>
        <w:jc w:val="both"/>
        <w:rPr>
          <w:sz w:val="24"/>
        </w:rPr>
        <w:sectPr>
          <w:pgSz w:w="11920" w:h="16850"/>
          <w:pgMar w:header="713" w:footer="0" w:top="940" w:bottom="280" w:left="760" w:right="0"/>
        </w:sectPr>
      </w:pPr>
    </w:p>
    <w:p>
      <w:pPr>
        <w:pStyle w:val="BodyText"/>
        <w:spacing w:before="249"/>
        <w:ind w:firstLine="0"/>
      </w:pPr>
      <w:r>
        <w:rPr/>
        <w:t>формирование</w:t>
      </w:r>
      <w:r>
        <w:rPr>
          <w:spacing w:val="-11"/>
        </w:rPr>
        <w:t> </w:t>
      </w:r>
      <w:r>
        <w:rPr/>
        <w:t>его</w:t>
      </w:r>
      <w:r>
        <w:rPr>
          <w:spacing w:val="-11"/>
        </w:rPr>
        <w:t> </w:t>
      </w:r>
      <w:r>
        <w:rPr/>
        <w:t>готовности</w:t>
      </w:r>
      <w:r>
        <w:rPr>
          <w:spacing w:val="-2"/>
        </w:rPr>
        <w:t> </w:t>
      </w:r>
      <w:r>
        <w:rPr/>
        <w:t>к</w:t>
      </w:r>
      <w:r>
        <w:rPr>
          <w:spacing w:val="-7"/>
        </w:rPr>
        <w:t> </w:t>
      </w:r>
      <w:r>
        <w:rPr/>
        <w:t>саморазвитию</w:t>
      </w:r>
      <w:r>
        <w:rPr>
          <w:spacing w:val="-8"/>
        </w:rPr>
        <w:t> </w:t>
      </w:r>
      <w:r>
        <w:rPr/>
        <w:t>и</w:t>
      </w:r>
      <w:r>
        <w:rPr>
          <w:spacing w:val="-3"/>
        </w:rPr>
        <w:t> </w:t>
      </w:r>
      <w:r>
        <w:rPr/>
        <w:t>непрерывному</w:t>
      </w:r>
      <w:r>
        <w:rPr>
          <w:spacing w:val="-11"/>
        </w:rPr>
        <w:t> </w:t>
      </w:r>
      <w:r>
        <w:rPr>
          <w:spacing w:val="-2"/>
        </w:rPr>
        <w:t>образованию;</w:t>
      </w:r>
    </w:p>
    <w:p>
      <w:pPr>
        <w:pStyle w:val="ListParagraph"/>
        <w:numPr>
          <w:ilvl w:val="0"/>
          <w:numId w:val="5"/>
        </w:numPr>
        <w:tabs>
          <w:tab w:pos="1653" w:val="left" w:leader="none"/>
        </w:tabs>
        <w:spacing w:line="237" w:lineRule="auto" w:before="4" w:after="0"/>
        <w:ind w:left="658" w:right="565" w:firstLine="566"/>
        <w:jc w:val="both"/>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ListParagraph"/>
        <w:numPr>
          <w:ilvl w:val="0"/>
          <w:numId w:val="5"/>
        </w:numPr>
        <w:tabs>
          <w:tab w:pos="1653" w:val="left" w:leader="none"/>
        </w:tabs>
        <w:spacing w:line="237" w:lineRule="auto" w:before="8" w:after="0"/>
        <w:ind w:left="658" w:right="561" w:firstLine="566"/>
        <w:jc w:val="both"/>
        <w:rPr>
          <w:sz w:val="24"/>
        </w:rPr>
      </w:pPr>
      <w:r>
        <w:rPr>
          <w:sz w:val="24"/>
        </w:rPr>
        <w:t>принцип обеспечения фундаментального характера образования, учета специфики изучаемых учебных предметов;</w:t>
      </w:r>
    </w:p>
    <w:p>
      <w:pPr>
        <w:pStyle w:val="ListParagraph"/>
        <w:numPr>
          <w:ilvl w:val="0"/>
          <w:numId w:val="5"/>
        </w:numPr>
        <w:tabs>
          <w:tab w:pos="1653" w:val="left" w:leader="none"/>
        </w:tabs>
        <w:spacing w:line="237" w:lineRule="auto" w:before="4" w:after="0"/>
        <w:ind w:left="658" w:right="570" w:firstLine="566"/>
        <w:jc w:val="both"/>
        <w:rPr>
          <w:sz w:val="24"/>
        </w:rPr>
      </w:pPr>
      <w:r>
        <w:rPr>
          <w:sz w:val="24"/>
        </w:rPr>
        <w:t>принцип интеграции обучения и воспитания: прогамма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ListParagraph"/>
        <w:numPr>
          <w:ilvl w:val="0"/>
          <w:numId w:val="5"/>
        </w:numPr>
        <w:tabs>
          <w:tab w:pos="1653" w:val="left" w:leader="none"/>
        </w:tabs>
        <w:spacing w:line="240" w:lineRule="auto" w:before="5" w:after="0"/>
        <w:ind w:left="658" w:right="550" w:firstLine="566"/>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7">
        <w:r>
          <w:rPr>
            <w:sz w:val="24"/>
          </w:rPr>
          <w:t>СанПиН 1.2.3685-21</w:t>
        </w:r>
      </w:hyperlink>
      <w:r>
        <w:rPr>
          <w:sz w:val="24"/>
        </w:rPr>
        <w:t> "Гигиенические нормативы и требования к обеспечению безопасности и (или) безвредности для человека факторов среды обитания", утвержденными </w:t>
      </w:r>
      <w:hyperlink r:id="rId8">
        <w:r>
          <w:rPr>
            <w:sz w:val="24"/>
          </w:rPr>
          <w:t>постановлением</w:t>
        </w:r>
      </w:hyperlink>
      <w:r>
        <w:rPr>
          <w:sz w:val="24"/>
        </w:rPr>
        <w:t> Главного государственного санитарного врача Российской Федерации от 28 января 2021 г. N 2 (зарегистрировано Министерством юстиции Российской Федерации</w:t>
      </w:r>
      <w:r>
        <w:rPr>
          <w:spacing w:val="40"/>
          <w:sz w:val="24"/>
        </w:rPr>
        <w:t> </w:t>
      </w:r>
      <w:r>
        <w:rPr>
          <w:sz w:val="24"/>
        </w:rPr>
        <w:t>29 января 2021 г., регистрационный N 62296), действующими до 1 марта 2027 г. (далее - Гигиенические нормативы), и санитарными правилами </w:t>
      </w:r>
      <w:hyperlink r:id="rId9">
        <w:r>
          <w:rPr>
            <w:sz w:val="24"/>
          </w:rPr>
          <w:t>СП 2.4.3648-20</w:t>
        </w:r>
      </w:hyperlink>
      <w:r>
        <w:rPr>
          <w:sz w:val="24"/>
        </w:rPr>
        <w:t> "Санитарно- эпидемиологические требования к организациям воспитания и обучения, отдыха</w:t>
      </w:r>
      <w:r>
        <w:rPr>
          <w:spacing w:val="40"/>
          <w:sz w:val="24"/>
        </w:rPr>
        <w:t> </w:t>
      </w:r>
      <w:r>
        <w:rPr>
          <w:sz w:val="24"/>
        </w:rPr>
        <w:t>и оздоровления детей и молодежи", утвержденными </w:t>
      </w:r>
      <w:hyperlink r:id="rId10">
        <w:r>
          <w:rPr>
            <w:sz w:val="24"/>
          </w:rPr>
          <w:t>постановлением</w:t>
        </w:r>
      </w:hyperlink>
      <w:r>
        <w:rPr>
          <w:sz w:val="24"/>
        </w:rPr>
        <w:t> Главного государственного санитарного врача Российской Федерации от 28 сентября 2020 г. N 28 (зарегистрировано Министерством</w:t>
      </w:r>
      <w:r>
        <w:rPr>
          <w:spacing w:val="65"/>
          <w:sz w:val="24"/>
        </w:rPr>
        <w:t> </w:t>
      </w:r>
      <w:r>
        <w:rPr>
          <w:sz w:val="24"/>
        </w:rPr>
        <w:t>юстиции</w:t>
      </w:r>
      <w:r>
        <w:rPr>
          <w:spacing w:val="80"/>
          <w:w w:val="150"/>
          <w:sz w:val="24"/>
        </w:rPr>
        <w:t> </w:t>
      </w:r>
      <w:r>
        <w:rPr>
          <w:sz w:val="24"/>
        </w:rPr>
        <w:t>Российской</w:t>
      </w:r>
      <w:r>
        <w:rPr>
          <w:spacing w:val="80"/>
          <w:w w:val="150"/>
          <w:sz w:val="24"/>
        </w:rPr>
        <w:t> </w:t>
      </w:r>
      <w:r>
        <w:rPr>
          <w:sz w:val="24"/>
        </w:rPr>
        <w:t>Федерации</w:t>
      </w:r>
      <w:r>
        <w:rPr>
          <w:spacing w:val="80"/>
          <w:w w:val="150"/>
          <w:sz w:val="24"/>
        </w:rPr>
        <w:t> </w:t>
      </w:r>
      <w:r>
        <w:rPr>
          <w:sz w:val="24"/>
        </w:rPr>
        <w:t>18</w:t>
      </w:r>
      <w:r>
        <w:rPr>
          <w:spacing w:val="80"/>
          <w:w w:val="150"/>
          <w:sz w:val="24"/>
        </w:rPr>
        <w:t> </w:t>
      </w:r>
      <w:r>
        <w:rPr>
          <w:sz w:val="24"/>
        </w:rPr>
        <w:t>декабря</w:t>
      </w:r>
      <w:r>
        <w:rPr>
          <w:spacing w:val="80"/>
          <w:w w:val="150"/>
          <w:sz w:val="24"/>
        </w:rPr>
        <w:t> </w:t>
      </w:r>
      <w:r>
        <w:rPr>
          <w:sz w:val="24"/>
        </w:rPr>
        <w:t>2020</w:t>
      </w:r>
      <w:r>
        <w:rPr>
          <w:spacing w:val="80"/>
          <w:w w:val="150"/>
          <w:sz w:val="24"/>
        </w:rPr>
        <w:t> </w:t>
      </w:r>
      <w:r>
        <w:rPr>
          <w:sz w:val="24"/>
        </w:rPr>
        <w:t>г.,</w:t>
      </w:r>
      <w:r>
        <w:rPr>
          <w:spacing w:val="80"/>
          <w:w w:val="150"/>
          <w:sz w:val="24"/>
        </w:rPr>
        <w:t> </w:t>
      </w:r>
      <w:r>
        <w:rPr>
          <w:sz w:val="24"/>
        </w:rPr>
        <w:t>регистрационный</w:t>
      </w:r>
      <w:r>
        <w:rPr>
          <w:spacing w:val="40"/>
          <w:sz w:val="24"/>
        </w:rPr>
        <w:t> </w:t>
      </w:r>
      <w:r>
        <w:rPr>
          <w:sz w:val="24"/>
        </w:rPr>
        <w:t>N 61573), действующими до 1 января 2027 г. (далее - Санитарно-эпидемиологические </w:t>
      </w:r>
      <w:r>
        <w:rPr>
          <w:spacing w:val="-2"/>
          <w:sz w:val="24"/>
        </w:rPr>
        <w:t>требования).</w:t>
      </w:r>
    </w:p>
    <w:p>
      <w:pPr>
        <w:pStyle w:val="Heading2"/>
        <w:numPr>
          <w:ilvl w:val="5"/>
          <w:numId w:val="3"/>
        </w:numPr>
        <w:tabs>
          <w:tab w:pos="1824" w:val="left" w:leader="none"/>
        </w:tabs>
        <w:spacing w:line="274" w:lineRule="exact" w:before="3" w:after="0"/>
        <w:ind w:left="1824" w:right="0" w:hanging="599"/>
        <w:jc w:val="both"/>
      </w:pPr>
      <w:r>
        <w:rPr/>
        <w:t>Механизмы</w:t>
      </w:r>
      <w:r>
        <w:rPr>
          <w:spacing w:val="-13"/>
        </w:rPr>
        <w:t> </w:t>
      </w:r>
      <w:r>
        <w:rPr/>
        <w:t>реализации</w:t>
      </w:r>
      <w:r>
        <w:rPr>
          <w:spacing w:val="-5"/>
        </w:rPr>
        <w:t> </w:t>
      </w:r>
      <w:r>
        <w:rPr/>
        <w:t>ООП</w:t>
      </w:r>
      <w:r>
        <w:rPr>
          <w:spacing w:val="-9"/>
        </w:rPr>
        <w:t> </w:t>
      </w:r>
      <w:r>
        <w:rPr>
          <w:spacing w:val="-4"/>
        </w:rPr>
        <w:t>ООО:</w:t>
      </w:r>
    </w:p>
    <w:p>
      <w:pPr>
        <w:pStyle w:val="BodyText"/>
        <w:ind w:right="561"/>
      </w:pPr>
      <w:r>
        <w:rPr/>
        <w:t>ООП ООО реализуется в МБОУ «Калайкасинская СОШ им. А. Г. Николаева» с использованием </w:t>
      </w:r>
      <w:r>
        <w:rPr>
          <w:b/>
        </w:rPr>
        <w:t>внутренних и внешних ресурсов </w:t>
      </w:r>
      <w:r>
        <w:rPr/>
        <w:t>путем организации взаимодействия участников образовательных отношений в пределах образовательной организации и в рамках взаимодействия организаций.</w:t>
      </w:r>
    </w:p>
    <w:p>
      <w:pPr>
        <w:pStyle w:val="Heading2"/>
        <w:spacing w:line="276" w:lineRule="exact" w:before="3"/>
      </w:pPr>
      <w:r>
        <w:rPr/>
        <w:t>Внутренние</w:t>
      </w:r>
      <w:r>
        <w:rPr>
          <w:spacing w:val="-12"/>
        </w:rPr>
        <w:t> </w:t>
      </w:r>
      <w:r>
        <w:rPr>
          <w:spacing w:val="-2"/>
        </w:rPr>
        <w:t>ресурсы:</w:t>
      </w:r>
    </w:p>
    <w:p>
      <w:pPr>
        <w:pStyle w:val="ListParagraph"/>
        <w:numPr>
          <w:ilvl w:val="6"/>
          <w:numId w:val="3"/>
        </w:numPr>
        <w:tabs>
          <w:tab w:pos="1509" w:val="left" w:leader="none"/>
        </w:tabs>
        <w:spacing w:line="237" w:lineRule="auto" w:before="2" w:after="0"/>
        <w:ind w:left="658" w:right="559" w:firstLine="566"/>
        <w:jc w:val="both"/>
        <w:rPr>
          <w:sz w:val="24"/>
        </w:rPr>
      </w:pPr>
      <w:r>
        <w:rPr>
          <w:sz w:val="24"/>
        </w:rPr>
        <w:t>кадровые (педагоги основного общего образования, педагог-психолог, социальный педагог, логопед, педагог-библиотекарь, преподаватель-организатор ОБЖ);</w:t>
      </w:r>
    </w:p>
    <w:p>
      <w:pPr>
        <w:pStyle w:val="ListParagraph"/>
        <w:numPr>
          <w:ilvl w:val="6"/>
          <w:numId w:val="3"/>
        </w:numPr>
        <w:tabs>
          <w:tab w:pos="1510" w:val="left" w:leader="none"/>
        </w:tabs>
        <w:spacing w:line="291" w:lineRule="exact" w:before="0" w:after="0"/>
        <w:ind w:left="1510" w:right="0" w:hanging="285"/>
        <w:jc w:val="both"/>
        <w:rPr>
          <w:sz w:val="24"/>
        </w:rPr>
      </w:pPr>
      <w:r>
        <w:rPr>
          <w:sz w:val="24"/>
        </w:rPr>
        <w:t>финансовые</w:t>
      </w:r>
      <w:r>
        <w:rPr>
          <w:spacing w:val="-13"/>
          <w:sz w:val="24"/>
        </w:rPr>
        <w:t> </w:t>
      </w:r>
      <w:r>
        <w:rPr>
          <w:sz w:val="24"/>
        </w:rPr>
        <w:t>(бюджетные</w:t>
      </w:r>
      <w:r>
        <w:rPr>
          <w:spacing w:val="-7"/>
          <w:sz w:val="24"/>
        </w:rPr>
        <w:t> </w:t>
      </w:r>
      <w:r>
        <w:rPr>
          <w:sz w:val="24"/>
        </w:rPr>
        <w:t>средства,</w:t>
      </w:r>
      <w:r>
        <w:rPr>
          <w:spacing w:val="-8"/>
          <w:sz w:val="24"/>
        </w:rPr>
        <w:t> </w:t>
      </w:r>
      <w:r>
        <w:rPr>
          <w:sz w:val="24"/>
        </w:rPr>
        <w:t>спонсорская</w:t>
      </w:r>
      <w:r>
        <w:rPr>
          <w:spacing w:val="-8"/>
          <w:sz w:val="24"/>
        </w:rPr>
        <w:t> </w:t>
      </w:r>
      <w:r>
        <w:rPr>
          <w:sz w:val="24"/>
        </w:rPr>
        <w:t>помощь,</w:t>
      </w:r>
      <w:r>
        <w:rPr>
          <w:spacing w:val="-10"/>
          <w:sz w:val="24"/>
        </w:rPr>
        <w:t> </w:t>
      </w:r>
      <w:r>
        <w:rPr>
          <w:spacing w:val="-2"/>
          <w:sz w:val="24"/>
        </w:rPr>
        <w:t>гранты);</w:t>
      </w:r>
    </w:p>
    <w:p>
      <w:pPr>
        <w:pStyle w:val="ListParagraph"/>
        <w:numPr>
          <w:ilvl w:val="6"/>
          <w:numId w:val="3"/>
        </w:numPr>
        <w:tabs>
          <w:tab w:pos="1509" w:val="left" w:leader="none"/>
        </w:tabs>
        <w:spacing w:line="240" w:lineRule="auto" w:before="0" w:after="0"/>
        <w:ind w:left="658" w:right="561" w:firstLine="566"/>
        <w:jc w:val="both"/>
        <w:rPr>
          <w:sz w:val="24"/>
        </w:rPr>
      </w:pPr>
      <w:r>
        <w:rPr>
          <w:sz w:val="24"/>
        </w:rPr>
        <w:t>материально-технические (оснащение оборудованием, в том числе учебно- методическим, всех помещений;</w:t>
      </w:r>
    </w:p>
    <w:p>
      <w:pPr>
        <w:pStyle w:val="ListParagraph"/>
        <w:numPr>
          <w:ilvl w:val="6"/>
          <w:numId w:val="3"/>
        </w:numPr>
        <w:tabs>
          <w:tab w:pos="1509" w:val="left" w:leader="none"/>
        </w:tabs>
        <w:spacing w:line="240" w:lineRule="auto" w:before="0" w:after="0"/>
        <w:ind w:left="658" w:right="554" w:firstLine="566"/>
        <w:jc w:val="both"/>
        <w:rPr>
          <w:sz w:val="24"/>
        </w:rPr>
      </w:pPr>
      <w:r>
        <w:rPr>
          <w:sz w:val="24"/>
        </w:rPr>
        <w:t>информационные (знания о конкретных обучающихся и ученических коллективах, о ходе и результатах процессов, осуществляемых МБОУ </w:t>
      </w:r>
      <w:r>
        <w:rPr>
          <w:sz w:val="22"/>
        </w:rPr>
        <w:t>«Калайкасинская СОШ им. А. Г.</w:t>
      </w:r>
      <w:r>
        <w:rPr>
          <w:spacing w:val="40"/>
          <w:sz w:val="22"/>
        </w:rPr>
        <w:t> </w:t>
      </w:r>
      <w:r>
        <w:rPr>
          <w:sz w:val="22"/>
        </w:rPr>
        <w:t>Николаева» </w:t>
      </w:r>
      <w:r>
        <w:rPr>
          <w:sz w:val="24"/>
        </w:rPr>
        <w:t>края в целом и каждым сотрудником в отдельности), а также профессиональный и жизненный опыт педагогов, администрации, прочих работников школы).</w:t>
      </w:r>
    </w:p>
    <w:p>
      <w:pPr>
        <w:spacing w:before="0"/>
        <w:ind w:left="399" w:right="-15" w:firstLine="0"/>
        <w:jc w:val="both"/>
        <w:rPr>
          <w:sz w:val="22"/>
        </w:rPr>
      </w:pPr>
      <w:r>
        <w:rPr>
          <w:b/>
          <w:sz w:val="22"/>
        </w:rPr>
        <w:t>Внешние ресурсы</w:t>
      </w:r>
      <w:r>
        <w:rPr>
          <w:sz w:val="22"/>
        </w:rPr>
        <w:t>, используемые МБОУ «Калайкасинская СОШ им. А. Г. Николаева» представляют собой сторонние образовательные организации, в том числе, реализующие дополнительные общеобразовательные программы. Осуществляется сотрудничество с организациями:</w:t>
      </w:r>
    </w:p>
    <w:p>
      <w:pPr>
        <w:pStyle w:val="ListParagraph"/>
        <w:numPr>
          <w:ilvl w:val="0"/>
          <w:numId w:val="6"/>
        </w:numPr>
        <w:tabs>
          <w:tab w:pos="1119" w:val="left" w:leader="none"/>
        </w:tabs>
        <w:spacing w:line="293" w:lineRule="exact" w:before="0" w:after="0"/>
        <w:ind w:left="1119" w:right="0" w:hanging="360"/>
        <w:jc w:val="left"/>
        <w:rPr>
          <w:rFonts w:ascii="Symbol" w:hAnsi="Symbol"/>
          <w:sz w:val="24"/>
        </w:rPr>
      </w:pPr>
      <w:r>
        <w:rPr>
          <w:sz w:val="24"/>
        </w:rPr>
        <w:t>МАУ</w:t>
      </w:r>
      <w:r>
        <w:rPr>
          <w:spacing w:val="-3"/>
          <w:sz w:val="24"/>
        </w:rPr>
        <w:t> </w:t>
      </w:r>
      <w:r>
        <w:rPr>
          <w:sz w:val="24"/>
        </w:rPr>
        <w:t>ДО</w:t>
      </w:r>
      <w:r>
        <w:rPr>
          <w:spacing w:val="-1"/>
          <w:sz w:val="24"/>
        </w:rPr>
        <w:t> </w:t>
      </w:r>
      <w:r>
        <w:rPr>
          <w:sz w:val="24"/>
        </w:rPr>
        <w:t>«Станция</w:t>
      </w:r>
      <w:r>
        <w:rPr>
          <w:spacing w:val="-2"/>
          <w:sz w:val="24"/>
        </w:rPr>
        <w:t> </w:t>
      </w:r>
      <w:r>
        <w:rPr>
          <w:sz w:val="24"/>
        </w:rPr>
        <w:t>юных</w:t>
      </w:r>
      <w:r>
        <w:rPr>
          <w:spacing w:val="-2"/>
          <w:sz w:val="24"/>
        </w:rPr>
        <w:t> техников»</w:t>
      </w:r>
    </w:p>
    <w:p>
      <w:pPr>
        <w:pStyle w:val="ListParagraph"/>
        <w:numPr>
          <w:ilvl w:val="0"/>
          <w:numId w:val="6"/>
        </w:numPr>
        <w:tabs>
          <w:tab w:pos="1119" w:val="left" w:leader="none"/>
        </w:tabs>
        <w:spacing w:line="293" w:lineRule="exact" w:before="0" w:after="0"/>
        <w:ind w:left="1119" w:right="0" w:hanging="360"/>
        <w:jc w:val="left"/>
        <w:rPr>
          <w:rFonts w:ascii="Symbol" w:hAnsi="Symbol"/>
          <w:sz w:val="24"/>
        </w:rPr>
      </w:pPr>
      <w:r>
        <w:rPr>
          <w:sz w:val="24"/>
        </w:rPr>
        <w:t>МАУ</w:t>
      </w:r>
      <w:r>
        <w:rPr>
          <w:spacing w:val="-3"/>
          <w:sz w:val="24"/>
        </w:rPr>
        <w:t> </w:t>
      </w:r>
      <w:r>
        <w:rPr>
          <w:sz w:val="24"/>
        </w:rPr>
        <w:t>ДО</w:t>
      </w:r>
      <w:r>
        <w:rPr>
          <w:spacing w:val="1"/>
          <w:sz w:val="24"/>
        </w:rPr>
        <w:t> </w:t>
      </w:r>
      <w:r>
        <w:rPr>
          <w:sz w:val="24"/>
        </w:rPr>
        <w:t>«Дом</w:t>
      </w:r>
      <w:r>
        <w:rPr>
          <w:spacing w:val="-3"/>
          <w:sz w:val="24"/>
        </w:rPr>
        <w:t> </w:t>
      </w:r>
      <w:r>
        <w:rPr>
          <w:sz w:val="24"/>
        </w:rPr>
        <w:t>детского</w:t>
      </w:r>
      <w:r>
        <w:rPr>
          <w:spacing w:val="-2"/>
          <w:sz w:val="24"/>
        </w:rPr>
        <w:t> творчества»</w:t>
      </w:r>
    </w:p>
    <w:p>
      <w:pPr>
        <w:pStyle w:val="ListParagraph"/>
        <w:numPr>
          <w:ilvl w:val="0"/>
          <w:numId w:val="6"/>
        </w:numPr>
        <w:tabs>
          <w:tab w:pos="1119" w:val="left" w:leader="none"/>
        </w:tabs>
        <w:spacing w:line="292" w:lineRule="exact" w:before="0" w:after="0"/>
        <w:ind w:left="1119" w:right="0" w:hanging="360"/>
        <w:jc w:val="left"/>
        <w:rPr>
          <w:rFonts w:ascii="Symbol" w:hAnsi="Symbol"/>
          <w:color w:val="333333"/>
          <w:sz w:val="24"/>
        </w:rPr>
      </w:pPr>
      <w:r>
        <w:rPr>
          <w:sz w:val="24"/>
        </w:rPr>
        <w:t>БУ</w:t>
      </w:r>
      <w:r>
        <w:rPr>
          <w:spacing w:val="-2"/>
          <w:sz w:val="24"/>
        </w:rPr>
        <w:t> </w:t>
      </w:r>
      <w:r>
        <w:rPr>
          <w:sz w:val="24"/>
        </w:rPr>
        <w:t>ДО "СШОР</w:t>
      </w:r>
      <w:r>
        <w:rPr>
          <w:spacing w:val="-1"/>
          <w:sz w:val="24"/>
        </w:rPr>
        <w:t> </w:t>
      </w:r>
      <w:r>
        <w:rPr>
          <w:sz w:val="24"/>
        </w:rPr>
        <w:t>№</w:t>
      </w:r>
      <w:r>
        <w:rPr>
          <w:spacing w:val="-3"/>
          <w:sz w:val="24"/>
        </w:rPr>
        <w:t> </w:t>
      </w:r>
      <w:r>
        <w:rPr>
          <w:sz w:val="24"/>
        </w:rPr>
        <w:t>8</w:t>
      </w:r>
      <w:r>
        <w:rPr>
          <w:spacing w:val="-1"/>
          <w:sz w:val="24"/>
        </w:rPr>
        <w:t> </w:t>
      </w:r>
      <w:r>
        <w:rPr>
          <w:sz w:val="24"/>
        </w:rPr>
        <w:t>ИМЕНИ</w:t>
      </w:r>
      <w:r>
        <w:rPr>
          <w:spacing w:val="-2"/>
          <w:sz w:val="24"/>
        </w:rPr>
        <w:t> </w:t>
      </w:r>
      <w:r>
        <w:rPr>
          <w:sz w:val="24"/>
        </w:rPr>
        <w:t>Е.</w:t>
      </w:r>
      <w:r>
        <w:rPr>
          <w:spacing w:val="-1"/>
          <w:sz w:val="24"/>
        </w:rPr>
        <w:t> </w:t>
      </w:r>
      <w:r>
        <w:rPr>
          <w:spacing w:val="-2"/>
          <w:sz w:val="24"/>
        </w:rPr>
        <w:t>НИКОЛАЕВОЙ"</w:t>
      </w:r>
    </w:p>
    <w:p>
      <w:pPr>
        <w:pStyle w:val="BodyText"/>
        <w:ind w:right="564"/>
      </w:pPr>
      <w:r>
        <w:rPr/>
        <w:t>ООП ООО учитывает возрастные и психологические особенности обучающихся. Общий объем </w:t>
      </w:r>
      <w:r>
        <w:rPr>
          <w:b/>
        </w:rPr>
        <w:t>аудиторной работы обучающихся </w:t>
      </w:r>
      <w:r>
        <w:rPr/>
        <w:t>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pPr>
        <w:pStyle w:val="BodyText"/>
        <w:ind w:right="566" w:firstLine="719"/>
      </w:pPr>
      <w:r>
        <w:rPr/>
        <w:t>В</w:t>
      </w:r>
      <w:r>
        <w:rPr>
          <w:spacing w:val="-4"/>
        </w:rPr>
        <w:t> </w:t>
      </w:r>
      <w:r>
        <w:rPr/>
        <w:t>целях удовлетворения</w:t>
      </w:r>
      <w:r>
        <w:rPr>
          <w:spacing w:val="-2"/>
        </w:rPr>
        <w:t> </w:t>
      </w:r>
      <w:r>
        <w:rPr/>
        <w:t>образовательных</w:t>
      </w:r>
      <w:r>
        <w:rPr>
          <w:spacing w:val="-3"/>
        </w:rPr>
        <w:t> </w:t>
      </w:r>
      <w:r>
        <w:rPr/>
        <w:t>потребностей</w:t>
      </w:r>
      <w:r>
        <w:rPr>
          <w:spacing w:val="-1"/>
        </w:rPr>
        <w:t> </w:t>
      </w:r>
      <w:r>
        <w:rPr/>
        <w:t>и</w:t>
      </w:r>
      <w:r>
        <w:rPr>
          <w:spacing w:val="-1"/>
        </w:rPr>
        <w:t> </w:t>
      </w:r>
      <w:r>
        <w:rPr/>
        <w:t>интересов обучающихся</w:t>
      </w:r>
      <w:r>
        <w:rPr>
          <w:spacing w:val="-2"/>
        </w:rPr>
        <w:t> </w:t>
      </w:r>
      <w:r>
        <w:rPr/>
        <w:t>могут разрабатываться</w:t>
      </w:r>
      <w:r>
        <w:rPr>
          <w:spacing w:val="21"/>
        </w:rPr>
        <w:t> </w:t>
      </w:r>
      <w:r>
        <w:rPr>
          <w:b/>
        </w:rPr>
        <w:t>индивидуальные учебные планы</w:t>
      </w:r>
      <w:r>
        <w:rPr/>
        <w:t>,</w:t>
      </w:r>
      <w:r>
        <w:rPr>
          <w:spacing w:val="20"/>
        </w:rPr>
        <w:t> </w:t>
      </w:r>
      <w:r>
        <w:rPr/>
        <w:t>в</w:t>
      </w:r>
      <w:r>
        <w:rPr>
          <w:spacing w:val="20"/>
        </w:rPr>
        <w:t> </w:t>
      </w:r>
      <w:r>
        <w:rPr/>
        <w:t>том</w:t>
      </w:r>
      <w:r>
        <w:rPr>
          <w:spacing w:val="20"/>
        </w:rPr>
        <w:t> </w:t>
      </w:r>
      <w:r>
        <w:rPr/>
        <w:t>числе</w:t>
      </w:r>
      <w:r>
        <w:rPr>
          <w:spacing w:val="20"/>
        </w:rPr>
        <w:t> </w:t>
      </w:r>
      <w:r>
        <w:rPr/>
        <w:t>для</w:t>
      </w:r>
      <w:r>
        <w:rPr>
          <w:spacing w:val="25"/>
        </w:rPr>
        <w:t> </w:t>
      </w:r>
      <w:r>
        <w:rPr/>
        <w:t>ускоренного</w:t>
      </w:r>
      <w:r>
        <w:rPr>
          <w:spacing w:val="20"/>
        </w:rPr>
        <w:t> </w:t>
      </w:r>
      <w:r>
        <w:rPr/>
        <w:t>обучения,</w:t>
      </w:r>
      <w:r>
        <w:rPr>
          <w:spacing w:val="20"/>
        </w:rPr>
        <w:t> </w:t>
      </w:r>
      <w:r>
        <w:rPr/>
        <w:t>в</w:t>
      </w:r>
    </w:p>
    <w:p>
      <w:pPr>
        <w:spacing w:after="0"/>
        <w:sectPr>
          <w:pgSz w:w="11920" w:h="16850"/>
          <w:pgMar w:header="713" w:footer="0" w:top="940" w:bottom="0" w:left="760" w:right="0"/>
        </w:sectPr>
      </w:pPr>
    </w:p>
    <w:p>
      <w:pPr>
        <w:pStyle w:val="BodyText"/>
        <w:ind w:right="563" w:firstLine="0"/>
      </w:pPr>
      <w:r>
        <w:rPr/>
        <w:t>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pPr>
        <w:pStyle w:val="Heading2"/>
        <w:numPr>
          <w:ilvl w:val="5"/>
          <w:numId w:val="3"/>
        </w:numPr>
        <w:tabs>
          <w:tab w:pos="1879" w:val="left" w:leader="none"/>
        </w:tabs>
        <w:spacing w:line="240" w:lineRule="auto" w:before="0" w:after="0"/>
        <w:ind w:left="658" w:right="569" w:firstLine="566"/>
        <w:jc w:val="both"/>
      </w:pPr>
      <w:r>
        <w:rPr/>
        <w:t>Общая характеристика основной образовательной основного общего </w:t>
      </w:r>
      <w:r>
        <w:rPr>
          <w:spacing w:val="-2"/>
        </w:rPr>
        <w:t>образования</w:t>
      </w:r>
    </w:p>
    <w:p>
      <w:pPr>
        <w:pStyle w:val="BodyText"/>
        <w:ind w:right="557"/>
      </w:pPr>
      <w:r>
        <w:rPr/>
        <w:t>ООП ООО 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 При разработке программы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pPr>
        <w:spacing w:line="242" w:lineRule="auto" w:before="0"/>
        <w:ind w:left="658" w:right="565" w:firstLine="566"/>
        <w:jc w:val="both"/>
        <w:rPr>
          <w:b/>
          <w:sz w:val="24"/>
        </w:rPr>
      </w:pPr>
      <w:r>
        <w:rPr>
          <w:sz w:val="24"/>
        </w:rPr>
        <w:t>Содержание основной образовательной программы основного общего отражает требования ФГОС ООО и группируется в</w:t>
      </w:r>
      <w:r>
        <w:rPr>
          <w:spacing w:val="-15"/>
          <w:sz w:val="24"/>
        </w:rPr>
        <w:t> </w:t>
      </w:r>
      <w:r>
        <w:rPr>
          <w:sz w:val="24"/>
        </w:rPr>
        <w:t>три основных раздела: </w:t>
      </w:r>
      <w:r>
        <w:rPr>
          <w:b/>
          <w:sz w:val="24"/>
        </w:rPr>
        <w:t>целевой, содержательный и </w:t>
      </w:r>
      <w:r>
        <w:rPr>
          <w:b/>
          <w:spacing w:val="-2"/>
          <w:sz w:val="24"/>
        </w:rPr>
        <w:t>организационный.</w:t>
      </w:r>
    </w:p>
    <w:p>
      <w:pPr>
        <w:pStyle w:val="BodyText"/>
        <w:spacing w:line="237" w:lineRule="auto"/>
        <w:ind w:right="573"/>
      </w:pPr>
      <w:r>
        <w:rPr/>
        <w:t>Целевой раздел определяет общее назначение, цели, задачи и планируемые результаты реализации ООП</w:t>
      </w:r>
      <w:r>
        <w:rPr>
          <w:spacing w:val="-6"/>
        </w:rPr>
        <w:t> </w:t>
      </w:r>
      <w:r>
        <w:rPr/>
        <w:t>ООО,</w:t>
      </w:r>
      <w:r>
        <w:rPr>
          <w:spacing w:val="-5"/>
        </w:rPr>
        <w:t> </w:t>
      </w:r>
      <w:r>
        <w:rPr/>
        <w:t>в том</w:t>
      </w:r>
      <w:r>
        <w:rPr>
          <w:spacing w:val="-4"/>
        </w:rPr>
        <w:t> </w:t>
      </w:r>
      <w:r>
        <w:rPr/>
        <w:t>числе</w:t>
      </w:r>
      <w:r>
        <w:rPr>
          <w:spacing w:val="-4"/>
        </w:rPr>
        <w:t> </w:t>
      </w:r>
      <w:r>
        <w:rPr/>
        <w:t>способы определения достижения</w:t>
      </w:r>
      <w:r>
        <w:rPr>
          <w:spacing w:val="-2"/>
        </w:rPr>
        <w:t> </w:t>
      </w:r>
      <w:r>
        <w:rPr/>
        <w:t>этих</w:t>
      </w:r>
      <w:r>
        <w:rPr>
          <w:spacing w:val="-1"/>
        </w:rPr>
        <w:t> </w:t>
      </w:r>
      <w:r>
        <w:rPr/>
        <w:t>целей и результатов.</w:t>
      </w:r>
    </w:p>
    <w:p>
      <w:pPr>
        <w:pStyle w:val="Heading2"/>
        <w:spacing w:line="275" w:lineRule="exact"/>
      </w:pPr>
      <w:r>
        <w:rPr/>
        <w:t>Целевой</w:t>
      </w:r>
      <w:r>
        <w:rPr>
          <w:spacing w:val="-7"/>
        </w:rPr>
        <w:t> </w:t>
      </w:r>
      <w:r>
        <w:rPr/>
        <w:t>раздел</w:t>
      </w:r>
      <w:r>
        <w:rPr>
          <w:spacing w:val="-6"/>
        </w:rPr>
        <w:t> </w:t>
      </w:r>
      <w:r>
        <w:rPr>
          <w:spacing w:val="-2"/>
        </w:rPr>
        <w:t>включает:</w:t>
      </w:r>
    </w:p>
    <w:p>
      <w:pPr>
        <w:pStyle w:val="ListParagraph"/>
        <w:numPr>
          <w:ilvl w:val="1"/>
          <w:numId w:val="6"/>
        </w:numPr>
        <w:tabs>
          <w:tab w:pos="1224" w:val="left" w:leader="none"/>
        </w:tabs>
        <w:spacing w:line="275" w:lineRule="exact" w:before="0" w:after="0"/>
        <w:ind w:left="1224" w:right="0" w:hanging="280"/>
        <w:jc w:val="left"/>
        <w:rPr>
          <w:rFonts w:ascii="Symbol" w:hAnsi="Symbol"/>
          <w:sz w:val="20"/>
        </w:rPr>
      </w:pPr>
      <w:r>
        <w:rPr>
          <w:sz w:val="24"/>
        </w:rPr>
        <w:t>пояснительную</w:t>
      </w:r>
      <w:r>
        <w:rPr>
          <w:spacing w:val="-15"/>
          <w:sz w:val="24"/>
        </w:rPr>
        <w:t> </w:t>
      </w:r>
      <w:r>
        <w:rPr>
          <w:spacing w:val="-2"/>
          <w:sz w:val="24"/>
        </w:rPr>
        <w:t>записку;</w:t>
      </w:r>
    </w:p>
    <w:p>
      <w:pPr>
        <w:pStyle w:val="ListParagraph"/>
        <w:numPr>
          <w:ilvl w:val="1"/>
          <w:numId w:val="6"/>
        </w:numPr>
        <w:tabs>
          <w:tab w:pos="1224" w:val="left" w:leader="none"/>
        </w:tabs>
        <w:spacing w:line="240" w:lineRule="auto" w:before="0" w:after="0"/>
        <w:ind w:left="1224" w:right="0" w:hanging="280"/>
        <w:jc w:val="left"/>
        <w:rPr>
          <w:rFonts w:ascii="Symbol" w:hAnsi="Symbol"/>
          <w:sz w:val="20"/>
        </w:rPr>
      </w:pPr>
      <w:r>
        <w:rPr>
          <w:sz w:val="24"/>
        </w:rPr>
        <w:t>планируемые</w:t>
      </w:r>
      <w:r>
        <w:rPr>
          <w:spacing w:val="-10"/>
          <w:sz w:val="24"/>
        </w:rPr>
        <w:t> </w:t>
      </w:r>
      <w:r>
        <w:rPr>
          <w:sz w:val="24"/>
        </w:rPr>
        <w:t>результаты</w:t>
      </w:r>
      <w:r>
        <w:rPr>
          <w:spacing w:val="-4"/>
          <w:sz w:val="24"/>
        </w:rPr>
        <w:t> </w:t>
      </w:r>
      <w:r>
        <w:rPr>
          <w:sz w:val="24"/>
        </w:rPr>
        <w:t>освоения</w:t>
      </w:r>
      <w:r>
        <w:rPr>
          <w:spacing w:val="-5"/>
          <w:sz w:val="24"/>
        </w:rPr>
        <w:t> </w:t>
      </w:r>
      <w:r>
        <w:rPr>
          <w:sz w:val="24"/>
        </w:rPr>
        <w:t>обучающимися</w:t>
      </w:r>
      <w:r>
        <w:rPr>
          <w:spacing w:val="-7"/>
          <w:sz w:val="24"/>
        </w:rPr>
        <w:t> </w:t>
      </w:r>
      <w:r>
        <w:rPr>
          <w:sz w:val="24"/>
        </w:rPr>
        <w:t>ООП</w:t>
      </w:r>
      <w:r>
        <w:rPr>
          <w:spacing w:val="-7"/>
          <w:sz w:val="24"/>
        </w:rPr>
        <w:t> </w:t>
      </w:r>
      <w:r>
        <w:rPr>
          <w:spacing w:val="-4"/>
          <w:sz w:val="24"/>
        </w:rPr>
        <w:t>ООО;</w:t>
      </w:r>
    </w:p>
    <w:p>
      <w:pPr>
        <w:pStyle w:val="ListParagraph"/>
        <w:numPr>
          <w:ilvl w:val="1"/>
          <w:numId w:val="6"/>
        </w:numPr>
        <w:tabs>
          <w:tab w:pos="1224" w:val="left" w:leader="none"/>
        </w:tabs>
        <w:spacing w:line="275" w:lineRule="exact" w:before="0" w:after="0"/>
        <w:ind w:left="1224" w:right="0" w:hanging="280"/>
        <w:jc w:val="left"/>
        <w:rPr>
          <w:rFonts w:ascii="Symbol" w:hAnsi="Symbol"/>
          <w:sz w:val="20"/>
        </w:rPr>
      </w:pPr>
      <w:r>
        <w:rPr>
          <w:sz w:val="24"/>
        </w:rPr>
        <w:t>систему</w:t>
      </w:r>
      <w:r>
        <w:rPr>
          <w:spacing w:val="-15"/>
          <w:sz w:val="24"/>
        </w:rPr>
        <w:t> </w:t>
      </w:r>
      <w:r>
        <w:rPr>
          <w:sz w:val="24"/>
        </w:rPr>
        <w:t>оценки</w:t>
      </w:r>
      <w:r>
        <w:rPr>
          <w:spacing w:val="-3"/>
          <w:sz w:val="24"/>
        </w:rPr>
        <w:t> </w:t>
      </w:r>
      <w:r>
        <w:rPr>
          <w:sz w:val="24"/>
        </w:rPr>
        <w:t>достижения</w:t>
      </w:r>
      <w:r>
        <w:rPr>
          <w:spacing w:val="-9"/>
          <w:sz w:val="24"/>
        </w:rPr>
        <w:t> </w:t>
      </w:r>
      <w:r>
        <w:rPr>
          <w:sz w:val="24"/>
        </w:rPr>
        <w:t>планируемых</w:t>
      </w:r>
      <w:r>
        <w:rPr>
          <w:spacing w:val="-6"/>
          <w:sz w:val="24"/>
        </w:rPr>
        <w:t> </w:t>
      </w:r>
      <w:r>
        <w:rPr>
          <w:sz w:val="24"/>
        </w:rPr>
        <w:t>результатов</w:t>
      </w:r>
      <w:r>
        <w:rPr>
          <w:spacing w:val="-3"/>
          <w:sz w:val="24"/>
        </w:rPr>
        <w:t> </w:t>
      </w:r>
      <w:r>
        <w:rPr>
          <w:sz w:val="24"/>
        </w:rPr>
        <w:t>освоения</w:t>
      </w:r>
      <w:r>
        <w:rPr>
          <w:spacing w:val="-8"/>
          <w:sz w:val="24"/>
        </w:rPr>
        <w:t> </w:t>
      </w:r>
      <w:r>
        <w:rPr>
          <w:sz w:val="24"/>
        </w:rPr>
        <w:t>ООП</w:t>
      </w:r>
      <w:r>
        <w:rPr>
          <w:spacing w:val="-4"/>
          <w:sz w:val="24"/>
        </w:rPr>
        <w:t> ООО.</w:t>
      </w:r>
    </w:p>
    <w:p>
      <w:pPr>
        <w:spacing w:line="275" w:lineRule="exact" w:before="0"/>
        <w:ind w:left="1225" w:right="0" w:firstLine="0"/>
        <w:jc w:val="left"/>
        <w:rPr>
          <w:sz w:val="24"/>
        </w:rPr>
      </w:pPr>
      <w:r>
        <w:rPr>
          <w:b/>
          <w:sz w:val="24"/>
        </w:rPr>
        <w:t>Содержательный</w:t>
      </w:r>
      <w:r>
        <w:rPr>
          <w:b/>
          <w:spacing w:val="-10"/>
          <w:sz w:val="24"/>
        </w:rPr>
        <w:t> </w:t>
      </w:r>
      <w:r>
        <w:rPr>
          <w:b/>
          <w:sz w:val="24"/>
        </w:rPr>
        <w:t>раздел</w:t>
      </w:r>
      <w:r>
        <w:rPr>
          <w:b/>
          <w:spacing w:val="-7"/>
          <w:sz w:val="24"/>
        </w:rPr>
        <w:t> </w:t>
      </w:r>
      <w:r>
        <w:rPr>
          <w:spacing w:val="-2"/>
          <w:sz w:val="24"/>
        </w:rPr>
        <w:t>включает:</w:t>
      </w:r>
    </w:p>
    <w:p>
      <w:pPr>
        <w:pStyle w:val="ListParagraph"/>
        <w:numPr>
          <w:ilvl w:val="1"/>
          <w:numId w:val="6"/>
        </w:numPr>
        <w:tabs>
          <w:tab w:pos="1223" w:val="left" w:leader="none"/>
        </w:tabs>
        <w:spacing w:line="237" w:lineRule="auto" w:before="0" w:after="0"/>
        <w:ind w:left="658" w:right="2086" w:firstLine="285"/>
        <w:jc w:val="left"/>
        <w:rPr>
          <w:rFonts w:ascii="Symbol" w:hAnsi="Symbol"/>
          <w:sz w:val="24"/>
        </w:rPr>
      </w:pPr>
      <w:r>
        <w:rPr>
          <w:sz w:val="24"/>
        </w:rPr>
        <w:t>образовательные</w:t>
      </w:r>
      <w:r>
        <w:rPr>
          <w:spacing w:val="-7"/>
          <w:sz w:val="24"/>
        </w:rPr>
        <w:t> </w:t>
      </w:r>
      <w:r>
        <w:rPr>
          <w:sz w:val="24"/>
        </w:rPr>
        <w:t>программы,</w:t>
      </w:r>
      <w:r>
        <w:rPr>
          <w:spacing w:val="-7"/>
          <w:sz w:val="24"/>
        </w:rPr>
        <w:t> </w:t>
      </w:r>
      <w:r>
        <w:rPr>
          <w:sz w:val="24"/>
        </w:rPr>
        <w:t>ориентированные</w:t>
      </w:r>
      <w:r>
        <w:rPr>
          <w:spacing w:val="-6"/>
          <w:sz w:val="24"/>
        </w:rPr>
        <w:t> </w:t>
      </w:r>
      <w:r>
        <w:rPr>
          <w:sz w:val="24"/>
        </w:rPr>
        <w:t>на</w:t>
      </w:r>
      <w:r>
        <w:rPr>
          <w:spacing w:val="-7"/>
          <w:sz w:val="24"/>
        </w:rPr>
        <w:t> </w:t>
      </w:r>
      <w:r>
        <w:rPr>
          <w:sz w:val="24"/>
        </w:rPr>
        <w:t>достижение</w:t>
      </w:r>
      <w:r>
        <w:rPr>
          <w:spacing w:val="-6"/>
          <w:sz w:val="24"/>
        </w:rPr>
        <w:t> </w:t>
      </w:r>
      <w:r>
        <w:rPr>
          <w:sz w:val="24"/>
        </w:rPr>
        <w:t>предметных, метапредметных и личностных результатов:</w:t>
      </w:r>
    </w:p>
    <w:p>
      <w:pPr>
        <w:pStyle w:val="ListParagraph"/>
        <w:numPr>
          <w:ilvl w:val="1"/>
          <w:numId w:val="6"/>
        </w:numPr>
        <w:tabs>
          <w:tab w:pos="1223" w:val="left" w:leader="none"/>
        </w:tabs>
        <w:spacing w:line="237" w:lineRule="auto" w:before="0" w:after="0"/>
        <w:ind w:left="658" w:right="1135" w:firstLine="285"/>
        <w:jc w:val="left"/>
        <w:rPr>
          <w:rFonts w:ascii="Symbol" w:hAnsi="Symbol"/>
          <w:sz w:val="24"/>
        </w:rPr>
      </w:pPr>
      <w:r>
        <w:rPr>
          <w:sz w:val="24"/>
        </w:rPr>
        <w:t>рабочие</w:t>
      </w:r>
      <w:r>
        <w:rPr>
          <w:spacing w:val="29"/>
          <w:sz w:val="24"/>
        </w:rPr>
        <w:t> </w:t>
      </w:r>
      <w:r>
        <w:rPr>
          <w:sz w:val="24"/>
        </w:rPr>
        <w:t>программы</w:t>
      </w:r>
      <w:r>
        <w:rPr>
          <w:spacing w:val="38"/>
          <w:sz w:val="24"/>
        </w:rPr>
        <w:t> </w:t>
      </w:r>
      <w:r>
        <w:rPr>
          <w:sz w:val="24"/>
        </w:rPr>
        <w:t>учебных</w:t>
      </w:r>
      <w:r>
        <w:rPr>
          <w:spacing w:val="32"/>
          <w:sz w:val="24"/>
        </w:rPr>
        <w:t> </w:t>
      </w:r>
      <w:r>
        <w:rPr>
          <w:sz w:val="24"/>
        </w:rPr>
        <w:t>предметов,</w:t>
      </w:r>
      <w:r>
        <w:rPr>
          <w:spacing w:val="37"/>
          <w:sz w:val="24"/>
        </w:rPr>
        <w:t> </w:t>
      </w:r>
      <w:r>
        <w:rPr>
          <w:sz w:val="24"/>
        </w:rPr>
        <w:t>учебных</w:t>
      </w:r>
      <w:r>
        <w:rPr>
          <w:spacing w:val="29"/>
          <w:sz w:val="24"/>
        </w:rPr>
        <w:t> </w:t>
      </w:r>
      <w:r>
        <w:rPr>
          <w:sz w:val="24"/>
        </w:rPr>
        <w:t>курсов</w:t>
      </w:r>
      <w:r>
        <w:rPr>
          <w:spacing w:val="32"/>
          <w:sz w:val="24"/>
        </w:rPr>
        <w:t> </w:t>
      </w:r>
      <w:r>
        <w:rPr>
          <w:sz w:val="24"/>
        </w:rPr>
        <w:t>(в</w:t>
      </w:r>
      <w:r>
        <w:rPr>
          <w:spacing w:val="38"/>
          <w:sz w:val="24"/>
        </w:rPr>
        <w:t> </w:t>
      </w:r>
      <w:r>
        <w:rPr>
          <w:sz w:val="24"/>
        </w:rPr>
        <w:t>том числе</w:t>
      </w:r>
      <w:r>
        <w:rPr>
          <w:spacing w:val="29"/>
          <w:sz w:val="24"/>
        </w:rPr>
        <w:t> </w:t>
      </w:r>
      <w:r>
        <w:rPr>
          <w:sz w:val="24"/>
        </w:rPr>
        <w:t>внеурочной деятельности), учебных модулей;</w:t>
      </w:r>
    </w:p>
    <w:p>
      <w:pPr>
        <w:pStyle w:val="ListParagraph"/>
        <w:numPr>
          <w:ilvl w:val="1"/>
          <w:numId w:val="6"/>
        </w:numPr>
        <w:tabs>
          <w:tab w:pos="1223" w:val="left" w:leader="none"/>
        </w:tabs>
        <w:spacing w:line="240" w:lineRule="auto" w:before="0" w:after="0"/>
        <w:ind w:left="658" w:right="997" w:firstLine="285"/>
        <w:jc w:val="left"/>
        <w:rPr>
          <w:rFonts w:ascii="Symbol" w:hAnsi="Symbol"/>
          <w:sz w:val="24"/>
        </w:rPr>
      </w:pPr>
      <w:r>
        <w:rPr>
          <w:sz w:val="24"/>
        </w:rPr>
        <w:t>программу</w:t>
      </w:r>
      <w:r>
        <w:rPr>
          <w:spacing w:val="-9"/>
          <w:sz w:val="24"/>
        </w:rPr>
        <w:t> </w:t>
      </w:r>
      <w:r>
        <w:rPr>
          <w:sz w:val="24"/>
        </w:rPr>
        <w:t>формирования</w:t>
      </w:r>
      <w:r>
        <w:rPr>
          <w:spacing w:val="-1"/>
          <w:sz w:val="24"/>
        </w:rPr>
        <w:t> </w:t>
      </w:r>
      <w:r>
        <w:rPr>
          <w:sz w:val="24"/>
        </w:rPr>
        <w:t>универсальных учебных</w:t>
      </w:r>
      <w:r>
        <w:rPr>
          <w:spacing w:val="-2"/>
          <w:sz w:val="24"/>
        </w:rPr>
        <w:t> </w:t>
      </w:r>
      <w:r>
        <w:rPr>
          <w:sz w:val="24"/>
        </w:rPr>
        <w:t>действий у</w:t>
      </w:r>
      <w:r>
        <w:rPr>
          <w:spacing w:val="-9"/>
          <w:sz w:val="24"/>
        </w:rPr>
        <w:t> </w:t>
      </w:r>
      <w:r>
        <w:rPr>
          <w:sz w:val="24"/>
        </w:rPr>
        <w:t>обучающихся;</w:t>
      </w:r>
      <w:r>
        <w:rPr>
          <w:spacing w:val="-3"/>
          <w:sz w:val="24"/>
        </w:rPr>
        <w:t> </w:t>
      </w:r>
      <w:r>
        <w:rPr>
          <w:sz w:val="24"/>
        </w:rPr>
        <w:t>рабочую программу</w:t>
      </w:r>
      <w:r>
        <w:rPr>
          <w:spacing w:val="-5"/>
          <w:sz w:val="24"/>
        </w:rPr>
        <w:t> </w:t>
      </w:r>
      <w:r>
        <w:rPr>
          <w:sz w:val="24"/>
        </w:rPr>
        <w:t>воспитания.</w:t>
      </w:r>
    </w:p>
    <w:p>
      <w:pPr>
        <w:pStyle w:val="BodyText"/>
        <w:spacing w:line="244" w:lineRule="auto"/>
        <w:jc w:val="left"/>
      </w:pPr>
      <w:r>
        <w:rPr/>
        <w:t>Организационный</w:t>
      </w:r>
      <w:r>
        <w:rPr>
          <w:spacing w:val="40"/>
        </w:rPr>
        <w:t> </w:t>
      </w:r>
      <w:r>
        <w:rPr/>
        <w:t>раздел</w:t>
      </w:r>
      <w:r>
        <w:rPr>
          <w:spacing w:val="40"/>
        </w:rPr>
        <w:t> </w:t>
      </w:r>
      <w:r>
        <w:rPr/>
        <w:t>устанавливает</w:t>
      </w:r>
      <w:r>
        <w:rPr>
          <w:spacing w:val="40"/>
        </w:rPr>
        <w:t> </w:t>
      </w:r>
      <w:r>
        <w:rPr/>
        <w:t>общие</w:t>
      </w:r>
      <w:r>
        <w:rPr>
          <w:spacing w:val="39"/>
        </w:rPr>
        <w:t> </w:t>
      </w:r>
      <w:r>
        <w:rPr/>
        <w:t>рамки</w:t>
      </w:r>
      <w:r>
        <w:rPr>
          <w:spacing w:val="40"/>
        </w:rPr>
        <w:t> </w:t>
      </w:r>
      <w:r>
        <w:rPr/>
        <w:t>организации</w:t>
      </w:r>
      <w:r>
        <w:rPr>
          <w:spacing w:val="40"/>
        </w:rPr>
        <w:t> </w:t>
      </w:r>
      <w:r>
        <w:rPr/>
        <w:t>образовательной деятельности, а также механизмы и условия реализации компонентов ООП ООО.</w:t>
      </w:r>
    </w:p>
    <w:p>
      <w:pPr>
        <w:pStyle w:val="BodyText"/>
        <w:spacing w:line="270" w:lineRule="exact"/>
        <w:ind w:left="1225" w:firstLine="0"/>
        <w:jc w:val="left"/>
      </w:pPr>
      <w:r>
        <w:rPr/>
        <w:t>Организационный</w:t>
      </w:r>
      <w:r>
        <w:rPr>
          <w:spacing w:val="-8"/>
        </w:rPr>
        <w:t> </w:t>
      </w:r>
      <w:r>
        <w:rPr/>
        <w:t>раздел</w:t>
      </w:r>
      <w:r>
        <w:rPr>
          <w:spacing w:val="-11"/>
        </w:rPr>
        <w:t> </w:t>
      </w:r>
      <w:r>
        <w:rPr>
          <w:spacing w:val="-2"/>
        </w:rPr>
        <w:t>включает:</w:t>
      </w:r>
    </w:p>
    <w:p>
      <w:pPr>
        <w:pStyle w:val="ListParagraph"/>
        <w:numPr>
          <w:ilvl w:val="1"/>
          <w:numId w:val="6"/>
        </w:numPr>
        <w:tabs>
          <w:tab w:pos="1224" w:val="left" w:leader="none"/>
        </w:tabs>
        <w:spacing w:line="274" w:lineRule="exact" w:before="0" w:after="0"/>
        <w:ind w:left="1224" w:right="0" w:hanging="280"/>
        <w:jc w:val="left"/>
        <w:rPr>
          <w:rFonts w:ascii="Symbol" w:hAnsi="Symbol"/>
          <w:sz w:val="20"/>
        </w:rPr>
      </w:pPr>
      <w:r>
        <w:rPr>
          <w:sz w:val="24"/>
        </w:rPr>
        <w:t>учебный</w:t>
      </w:r>
      <w:r>
        <w:rPr>
          <w:spacing w:val="-5"/>
          <w:sz w:val="24"/>
        </w:rPr>
        <w:t> </w:t>
      </w:r>
      <w:r>
        <w:rPr>
          <w:spacing w:val="-2"/>
          <w:sz w:val="24"/>
        </w:rPr>
        <w:t>план;</w:t>
      </w:r>
    </w:p>
    <w:p>
      <w:pPr>
        <w:pStyle w:val="ListParagraph"/>
        <w:numPr>
          <w:ilvl w:val="1"/>
          <w:numId w:val="6"/>
        </w:numPr>
        <w:tabs>
          <w:tab w:pos="1224" w:val="left" w:leader="none"/>
        </w:tabs>
        <w:spacing w:line="240" w:lineRule="auto" w:before="0" w:after="0"/>
        <w:ind w:left="1224" w:right="0" w:hanging="280"/>
        <w:jc w:val="left"/>
        <w:rPr>
          <w:rFonts w:ascii="Symbol" w:hAnsi="Symbol"/>
          <w:sz w:val="20"/>
        </w:rPr>
      </w:pPr>
      <w:r>
        <w:rPr>
          <w:sz w:val="24"/>
        </w:rPr>
        <w:t>план</w:t>
      </w:r>
      <w:r>
        <w:rPr>
          <w:spacing w:val="-9"/>
          <w:sz w:val="24"/>
        </w:rPr>
        <w:t> </w:t>
      </w:r>
      <w:r>
        <w:rPr>
          <w:sz w:val="24"/>
        </w:rPr>
        <w:t>внеурочной</w:t>
      </w:r>
      <w:r>
        <w:rPr>
          <w:spacing w:val="-7"/>
          <w:sz w:val="24"/>
        </w:rPr>
        <w:t> </w:t>
      </w:r>
      <w:r>
        <w:rPr>
          <w:spacing w:val="-2"/>
          <w:sz w:val="24"/>
        </w:rPr>
        <w:t>деятельности;</w:t>
      </w:r>
    </w:p>
    <w:p>
      <w:pPr>
        <w:spacing w:after="0" w:line="240" w:lineRule="auto"/>
        <w:jc w:val="left"/>
        <w:rPr>
          <w:rFonts w:ascii="Symbol" w:hAnsi="Symbol"/>
          <w:sz w:val="20"/>
        </w:rPr>
        <w:sectPr>
          <w:pgSz w:w="11920" w:h="16850"/>
          <w:pgMar w:header="713" w:footer="0" w:top="940" w:bottom="280" w:left="760" w:right="0"/>
        </w:sectPr>
      </w:pPr>
    </w:p>
    <w:p>
      <w:pPr>
        <w:pStyle w:val="ListParagraph"/>
        <w:numPr>
          <w:ilvl w:val="1"/>
          <w:numId w:val="6"/>
        </w:numPr>
        <w:tabs>
          <w:tab w:pos="1224" w:val="left" w:leader="none"/>
        </w:tabs>
        <w:spacing w:line="274" w:lineRule="exact" w:before="251" w:after="0"/>
        <w:ind w:left="1224" w:right="0" w:hanging="280"/>
        <w:jc w:val="both"/>
        <w:rPr>
          <w:rFonts w:ascii="Symbol" w:hAnsi="Symbol"/>
          <w:sz w:val="20"/>
        </w:rPr>
      </w:pPr>
      <w:r>
        <w:rPr>
          <w:sz w:val="24"/>
        </w:rPr>
        <w:t>календарный</w:t>
      </w:r>
      <w:r>
        <w:rPr>
          <w:spacing w:val="-5"/>
          <w:sz w:val="24"/>
        </w:rPr>
        <w:t> </w:t>
      </w:r>
      <w:r>
        <w:rPr>
          <w:sz w:val="24"/>
        </w:rPr>
        <w:t>учебный</w:t>
      </w:r>
      <w:r>
        <w:rPr>
          <w:spacing w:val="-10"/>
          <w:sz w:val="24"/>
        </w:rPr>
        <w:t> </w:t>
      </w:r>
      <w:r>
        <w:rPr>
          <w:spacing w:val="-2"/>
          <w:sz w:val="24"/>
        </w:rPr>
        <w:t>график;</w:t>
      </w:r>
    </w:p>
    <w:p>
      <w:pPr>
        <w:pStyle w:val="ListParagraph"/>
        <w:numPr>
          <w:ilvl w:val="1"/>
          <w:numId w:val="6"/>
        </w:numPr>
        <w:tabs>
          <w:tab w:pos="1223" w:val="left" w:leader="none"/>
        </w:tabs>
        <w:spacing w:line="240" w:lineRule="auto" w:before="0" w:after="0"/>
        <w:ind w:left="658" w:right="564" w:firstLine="285"/>
        <w:jc w:val="both"/>
        <w:rPr>
          <w:rFonts w:ascii="Symbol" w:hAnsi="Symbol"/>
          <w:sz w:val="20"/>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МБОУ </w:t>
      </w:r>
      <w:r>
        <w:rPr>
          <w:sz w:val="22"/>
        </w:rPr>
        <w:t>«Калайкасинская СОШ им. А. Г.</w:t>
      </w:r>
      <w:r>
        <w:rPr>
          <w:spacing w:val="-1"/>
          <w:sz w:val="22"/>
        </w:rPr>
        <w:t> </w:t>
      </w:r>
      <w:r>
        <w:rPr>
          <w:sz w:val="22"/>
        </w:rPr>
        <w:t>Николаева»</w:t>
      </w:r>
      <w:r>
        <w:rPr>
          <w:spacing w:val="40"/>
          <w:sz w:val="22"/>
        </w:rPr>
        <w:t> </w:t>
      </w:r>
      <w:r>
        <w:rPr>
          <w:sz w:val="24"/>
        </w:rPr>
        <w:t>или в</w:t>
      </w:r>
      <w:r>
        <w:rPr>
          <w:spacing w:val="-1"/>
          <w:sz w:val="24"/>
        </w:rPr>
        <w:t> </w:t>
      </w:r>
      <w:r>
        <w:rPr>
          <w:sz w:val="24"/>
        </w:rPr>
        <w:t>которых</w:t>
      </w:r>
      <w:r>
        <w:rPr>
          <w:spacing w:val="40"/>
          <w:sz w:val="24"/>
        </w:rPr>
        <w:t> </w:t>
      </w:r>
      <w:r>
        <w:rPr>
          <w:sz w:val="24"/>
        </w:rPr>
        <w:t>школа</w:t>
      </w:r>
      <w:r>
        <w:rPr>
          <w:spacing w:val="-1"/>
          <w:sz w:val="24"/>
        </w:rPr>
        <w:t> </w:t>
      </w:r>
      <w:r>
        <w:rPr>
          <w:sz w:val="24"/>
        </w:rPr>
        <w:t>принимает участие</w:t>
      </w:r>
      <w:r>
        <w:rPr>
          <w:spacing w:val="-2"/>
          <w:sz w:val="24"/>
        </w:rPr>
        <w:t> </w:t>
      </w:r>
      <w:r>
        <w:rPr>
          <w:sz w:val="24"/>
        </w:rPr>
        <w:t>в учебном</w:t>
      </w:r>
      <w:r>
        <w:rPr>
          <w:spacing w:val="-3"/>
          <w:sz w:val="24"/>
        </w:rPr>
        <w:t> </w:t>
      </w:r>
      <w:r>
        <w:rPr>
          <w:sz w:val="24"/>
        </w:rPr>
        <w:t>году</w:t>
      </w:r>
      <w:r>
        <w:rPr>
          <w:spacing w:val="-12"/>
          <w:sz w:val="24"/>
        </w:rPr>
        <w:t> </w:t>
      </w:r>
      <w:r>
        <w:rPr>
          <w:sz w:val="24"/>
        </w:rPr>
        <w:t>или периоде </w:t>
      </w:r>
      <w:r>
        <w:rPr>
          <w:spacing w:val="-2"/>
          <w:sz w:val="24"/>
        </w:rPr>
        <w:t>обучения;</w:t>
      </w:r>
    </w:p>
    <w:p>
      <w:pPr>
        <w:pStyle w:val="ListParagraph"/>
        <w:numPr>
          <w:ilvl w:val="1"/>
          <w:numId w:val="6"/>
        </w:numPr>
        <w:tabs>
          <w:tab w:pos="1223" w:val="left" w:leader="none"/>
        </w:tabs>
        <w:spacing w:line="240" w:lineRule="auto" w:before="0" w:after="0"/>
        <w:ind w:left="658" w:right="561" w:firstLine="285"/>
        <w:jc w:val="both"/>
        <w:rPr>
          <w:rFonts w:ascii="Symbol" w:hAnsi="Symbol"/>
          <w:sz w:val="20"/>
        </w:rPr>
      </w:pPr>
      <w:r>
        <w:rPr>
          <w:sz w:val="24"/>
        </w:rPr>
        <w:t>характеристику условий реализации ООП ООО в соответствии с требованиями ФГОС </w:t>
      </w:r>
      <w:r>
        <w:rPr>
          <w:spacing w:val="-4"/>
          <w:sz w:val="24"/>
        </w:rPr>
        <w:t>ООО.</w:t>
      </w:r>
    </w:p>
    <w:p>
      <w:pPr>
        <w:pStyle w:val="Heading2"/>
        <w:numPr>
          <w:ilvl w:val="4"/>
          <w:numId w:val="3"/>
        </w:numPr>
        <w:tabs>
          <w:tab w:pos="1653" w:val="left" w:leader="none"/>
        </w:tabs>
        <w:spacing w:line="240" w:lineRule="auto" w:before="5" w:after="0"/>
        <w:ind w:left="658" w:right="569" w:firstLine="566"/>
        <w:jc w:val="both"/>
      </w:pPr>
      <w:r>
        <w:rPr/>
        <w:t>Планируемые результаты освоения обучающимися ООП ООО: общая </w:t>
      </w:r>
      <w:r>
        <w:rPr>
          <w:spacing w:val="-2"/>
        </w:rPr>
        <w:t>характеристика</w:t>
      </w:r>
    </w:p>
    <w:p>
      <w:pPr>
        <w:spacing w:line="240" w:lineRule="auto" w:before="0"/>
        <w:ind w:left="658" w:right="565" w:firstLine="566"/>
        <w:jc w:val="both"/>
        <w:rPr>
          <w:b/>
          <w:sz w:val="24"/>
        </w:rPr>
      </w:pPr>
      <w:r>
        <w:rPr>
          <w:sz w:val="24"/>
        </w:rPr>
        <w:t>ФГОС ООО устанавливает требования к трем группам результатов освоения обучающимися программ основного общего образования: </w:t>
      </w:r>
      <w:r>
        <w:rPr>
          <w:b/>
          <w:sz w:val="24"/>
        </w:rPr>
        <w:t>личностным, метапредметным и </w:t>
      </w:r>
      <w:r>
        <w:rPr>
          <w:b/>
          <w:spacing w:val="-2"/>
          <w:sz w:val="24"/>
        </w:rPr>
        <w:t>предметным.</w:t>
      </w:r>
    </w:p>
    <w:p>
      <w:pPr>
        <w:pStyle w:val="BodyText"/>
        <w:ind w:right="553"/>
      </w:pPr>
      <w:r>
        <w:rPr>
          <w:b/>
        </w:rPr>
        <w:t>Личностные результаты </w:t>
      </w:r>
      <w:r>
        <w:rPr/>
        <w:t>освоения ООП ООО достигаются в </w:t>
      </w:r>
      <w:r>
        <w:rPr>
          <w:b/>
          <w:i/>
        </w:rPr>
        <w:t>единстве учебной и воспитательной деятельности </w:t>
      </w:r>
      <w:r>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Pr>
          <w:spacing w:val="40"/>
        </w:rPr>
        <w:t> </w:t>
      </w:r>
      <w:r>
        <w:rPr/>
        <w:t>способствуют процессам самопознания, самовоспитания и саморазвития, формирования внутренней позиции личности.</w:t>
      </w:r>
    </w:p>
    <w:p>
      <w:pPr>
        <w:pStyle w:val="BodyText"/>
        <w:ind w:right="551"/>
      </w:pPr>
      <w:r>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w:t>
      </w:r>
      <w:r>
        <w:rPr/>
        <w:t>и природной среды.</w:t>
      </w:r>
    </w:p>
    <w:p>
      <w:pPr>
        <w:spacing w:line="275" w:lineRule="exact" w:before="2"/>
        <w:ind w:left="1225" w:right="0" w:firstLine="0"/>
        <w:jc w:val="left"/>
        <w:rPr>
          <w:b/>
          <w:sz w:val="24"/>
        </w:rPr>
      </w:pPr>
      <w:r>
        <w:rPr>
          <w:b/>
          <w:sz w:val="24"/>
          <w:u w:val="thick"/>
        </w:rPr>
        <w:t>Гражданское</w:t>
      </w:r>
      <w:r>
        <w:rPr>
          <w:b/>
          <w:spacing w:val="-14"/>
          <w:sz w:val="24"/>
          <w:u w:val="thick"/>
        </w:rPr>
        <w:t> </w:t>
      </w:r>
      <w:r>
        <w:rPr>
          <w:b/>
          <w:spacing w:val="-2"/>
          <w:sz w:val="24"/>
          <w:u w:val="thick"/>
        </w:rPr>
        <w:t>воспитание:</w:t>
      </w:r>
    </w:p>
    <w:p>
      <w:pPr>
        <w:pStyle w:val="ListParagraph"/>
        <w:numPr>
          <w:ilvl w:val="0"/>
          <w:numId w:val="7"/>
        </w:numPr>
        <w:tabs>
          <w:tab w:pos="1509" w:val="left" w:leader="none"/>
        </w:tabs>
        <w:spacing w:line="237" w:lineRule="auto" w:before="1" w:after="0"/>
        <w:ind w:left="658" w:right="573" w:firstLine="566"/>
        <w:jc w:val="both"/>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pPr>
        <w:pStyle w:val="ListParagraph"/>
        <w:numPr>
          <w:ilvl w:val="0"/>
          <w:numId w:val="7"/>
        </w:numPr>
        <w:tabs>
          <w:tab w:pos="1509" w:val="left" w:leader="none"/>
        </w:tabs>
        <w:spacing w:line="240" w:lineRule="auto" w:before="2" w:after="0"/>
        <w:ind w:left="658" w:right="572" w:firstLine="566"/>
        <w:jc w:val="both"/>
        <w:rPr>
          <w:sz w:val="24"/>
        </w:rPr>
      </w:pPr>
      <w:r>
        <w:rPr>
          <w:sz w:val="24"/>
        </w:rPr>
        <w:t>активное участие в жизни семьи, Организации, местного сообщества, родного края, </w:t>
      </w:r>
      <w:r>
        <w:rPr>
          <w:spacing w:val="-2"/>
          <w:sz w:val="24"/>
        </w:rPr>
        <w:t>страны;</w:t>
      </w:r>
    </w:p>
    <w:p>
      <w:pPr>
        <w:pStyle w:val="ListParagraph"/>
        <w:numPr>
          <w:ilvl w:val="0"/>
          <w:numId w:val="7"/>
        </w:numPr>
        <w:tabs>
          <w:tab w:pos="1510" w:val="left" w:leader="none"/>
        </w:tabs>
        <w:spacing w:line="291" w:lineRule="exact" w:before="0" w:after="0"/>
        <w:ind w:left="1510" w:right="0" w:hanging="285"/>
        <w:jc w:val="both"/>
        <w:rPr>
          <w:sz w:val="24"/>
        </w:rPr>
      </w:pPr>
      <w:r>
        <w:rPr>
          <w:sz w:val="24"/>
        </w:rPr>
        <w:t>неприятие</w:t>
      </w:r>
      <w:r>
        <w:rPr>
          <w:spacing w:val="-8"/>
          <w:sz w:val="24"/>
        </w:rPr>
        <w:t> </w:t>
      </w:r>
      <w:r>
        <w:rPr>
          <w:sz w:val="24"/>
        </w:rPr>
        <w:t>любых</w:t>
      </w:r>
      <w:r>
        <w:rPr>
          <w:spacing w:val="-2"/>
          <w:sz w:val="24"/>
        </w:rPr>
        <w:t> </w:t>
      </w:r>
      <w:r>
        <w:rPr>
          <w:sz w:val="24"/>
        </w:rPr>
        <w:t>форм</w:t>
      </w:r>
      <w:r>
        <w:rPr>
          <w:spacing w:val="-10"/>
          <w:sz w:val="24"/>
        </w:rPr>
        <w:t> </w:t>
      </w:r>
      <w:r>
        <w:rPr>
          <w:sz w:val="24"/>
        </w:rPr>
        <w:t>экстремизма,</w:t>
      </w:r>
      <w:r>
        <w:rPr>
          <w:spacing w:val="-1"/>
          <w:sz w:val="24"/>
        </w:rPr>
        <w:t> </w:t>
      </w:r>
      <w:r>
        <w:rPr>
          <w:spacing w:val="-2"/>
          <w:sz w:val="24"/>
        </w:rPr>
        <w:t>дискриминации;</w:t>
      </w:r>
    </w:p>
    <w:p>
      <w:pPr>
        <w:pStyle w:val="ListParagraph"/>
        <w:numPr>
          <w:ilvl w:val="0"/>
          <w:numId w:val="7"/>
        </w:numPr>
        <w:tabs>
          <w:tab w:pos="1510" w:val="left" w:leader="none"/>
        </w:tabs>
        <w:spacing w:line="292" w:lineRule="exact" w:before="0" w:after="0"/>
        <w:ind w:left="1510" w:right="0" w:hanging="285"/>
        <w:jc w:val="both"/>
        <w:rPr>
          <w:sz w:val="24"/>
        </w:rPr>
      </w:pPr>
      <w:r>
        <w:rPr>
          <w:sz w:val="24"/>
        </w:rPr>
        <w:t>понимание</w:t>
      </w:r>
      <w:r>
        <w:rPr>
          <w:spacing w:val="-14"/>
          <w:sz w:val="24"/>
        </w:rPr>
        <w:t> </w:t>
      </w:r>
      <w:r>
        <w:rPr>
          <w:sz w:val="24"/>
        </w:rPr>
        <w:t>роли</w:t>
      </w:r>
      <w:r>
        <w:rPr>
          <w:spacing w:val="-5"/>
          <w:sz w:val="24"/>
        </w:rPr>
        <w:t> </w:t>
      </w:r>
      <w:r>
        <w:rPr>
          <w:sz w:val="24"/>
        </w:rPr>
        <w:t>различных</w:t>
      </w:r>
      <w:r>
        <w:rPr>
          <w:spacing w:val="-8"/>
          <w:sz w:val="24"/>
        </w:rPr>
        <w:t> </w:t>
      </w:r>
      <w:r>
        <w:rPr>
          <w:sz w:val="24"/>
        </w:rPr>
        <w:t>социальных</w:t>
      </w:r>
      <w:r>
        <w:rPr>
          <w:spacing w:val="-7"/>
          <w:sz w:val="24"/>
        </w:rPr>
        <w:t> </w:t>
      </w:r>
      <w:r>
        <w:rPr>
          <w:sz w:val="24"/>
        </w:rPr>
        <w:t>институтов</w:t>
      </w:r>
      <w:r>
        <w:rPr>
          <w:spacing w:val="-6"/>
          <w:sz w:val="24"/>
        </w:rPr>
        <w:t> </w:t>
      </w:r>
      <w:r>
        <w:rPr>
          <w:sz w:val="24"/>
        </w:rPr>
        <w:t>в</w:t>
      </w:r>
      <w:r>
        <w:rPr>
          <w:spacing w:val="-8"/>
          <w:sz w:val="24"/>
        </w:rPr>
        <w:t> </w:t>
      </w:r>
      <w:r>
        <w:rPr>
          <w:sz w:val="24"/>
        </w:rPr>
        <w:t>жизни</w:t>
      </w:r>
      <w:r>
        <w:rPr>
          <w:spacing w:val="-4"/>
          <w:sz w:val="24"/>
        </w:rPr>
        <w:t> </w:t>
      </w:r>
      <w:r>
        <w:rPr>
          <w:spacing w:val="-2"/>
          <w:sz w:val="24"/>
        </w:rPr>
        <w:t>человека;</w:t>
      </w:r>
    </w:p>
    <w:p>
      <w:pPr>
        <w:pStyle w:val="ListParagraph"/>
        <w:numPr>
          <w:ilvl w:val="0"/>
          <w:numId w:val="7"/>
        </w:numPr>
        <w:tabs>
          <w:tab w:pos="1509" w:val="left" w:leader="none"/>
        </w:tabs>
        <w:spacing w:line="240" w:lineRule="auto" w:before="1" w:after="0"/>
        <w:ind w:left="658" w:right="576" w:firstLine="566"/>
        <w:jc w:val="both"/>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sz w:val="24"/>
        </w:rPr>
        <w:t>обществе;</w:t>
      </w:r>
    </w:p>
    <w:p>
      <w:pPr>
        <w:pStyle w:val="ListParagraph"/>
        <w:numPr>
          <w:ilvl w:val="0"/>
          <w:numId w:val="7"/>
        </w:numPr>
        <w:tabs>
          <w:tab w:pos="1510" w:val="left" w:leader="none"/>
        </w:tabs>
        <w:spacing w:line="293" w:lineRule="exact" w:before="0" w:after="0"/>
        <w:ind w:left="1510" w:right="0" w:hanging="285"/>
        <w:jc w:val="both"/>
        <w:rPr>
          <w:sz w:val="24"/>
        </w:rPr>
      </w:pPr>
      <w:r>
        <w:rPr>
          <w:sz w:val="24"/>
        </w:rPr>
        <w:t>представление</w:t>
      </w:r>
      <w:r>
        <w:rPr>
          <w:spacing w:val="-4"/>
          <w:sz w:val="24"/>
        </w:rPr>
        <w:t> </w:t>
      </w:r>
      <w:r>
        <w:rPr>
          <w:sz w:val="24"/>
        </w:rPr>
        <w:t>о</w:t>
      </w:r>
      <w:r>
        <w:rPr>
          <w:spacing w:val="-14"/>
          <w:sz w:val="24"/>
        </w:rPr>
        <w:t> </w:t>
      </w:r>
      <w:r>
        <w:rPr>
          <w:sz w:val="24"/>
        </w:rPr>
        <w:t>способах</w:t>
      </w:r>
      <w:r>
        <w:rPr>
          <w:spacing w:val="-4"/>
          <w:sz w:val="24"/>
        </w:rPr>
        <w:t> </w:t>
      </w:r>
      <w:r>
        <w:rPr>
          <w:sz w:val="24"/>
        </w:rPr>
        <w:t>противодействия</w:t>
      </w:r>
      <w:r>
        <w:rPr>
          <w:spacing w:val="-7"/>
          <w:sz w:val="24"/>
        </w:rPr>
        <w:t> </w:t>
      </w:r>
      <w:r>
        <w:rPr>
          <w:spacing w:val="-2"/>
          <w:sz w:val="24"/>
        </w:rPr>
        <w:t>коррупции;</w:t>
      </w:r>
    </w:p>
    <w:p>
      <w:pPr>
        <w:pStyle w:val="ListParagraph"/>
        <w:numPr>
          <w:ilvl w:val="0"/>
          <w:numId w:val="7"/>
        </w:numPr>
        <w:tabs>
          <w:tab w:pos="1509" w:val="left" w:leader="none"/>
        </w:tabs>
        <w:spacing w:line="240" w:lineRule="auto" w:before="0" w:after="0"/>
        <w:ind w:left="658" w:right="577" w:firstLine="566"/>
        <w:jc w:val="both"/>
        <w:rPr>
          <w:sz w:val="24"/>
        </w:rPr>
      </w:pPr>
      <w:r>
        <w:rPr>
          <w:sz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ListParagraph"/>
        <w:numPr>
          <w:ilvl w:val="0"/>
          <w:numId w:val="7"/>
        </w:numPr>
        <w:tabs>
          <w:tab w:pos="1509" w:val="left" w:leader="none"/>
        </w:tabs>
        <w:spacing w:line="237" w:lineRule="auto" w:before="3" w:after="0"/>
        <w:ind w:left="658" w:right="575" w:firstLine="566"/>
        <w:jc w:val="both"/>
        <w:rPr>
          <w:sz w:val="24"/>
        </w:rPr>
      </w:pPr>
      <w:r>
        <w:rPr>
          <w:sz w:val="24"/>
        </w:rPr>
        <w:t>готовность к участию в гуманитарной деятельности (волонтерство, помощь людям, нуждающимся в ней).</w:t>
      </w:r>
    </w:p>
    <w:p>
      <w:pPr>
        <w:spacing w:line="275" w:lineRule="exact" w:before="5"/>
        <w:ind w:left="1201" w:right="0" w:firstLine="0"/>
        <w:jc w:val="left"/>
        <w:rPr>
          <w:b/>
          <w:sz w:val="24"/>
        </w:rPr>
      </w:pPr>
      <w:r>
        <w:rPr>
          <w:b/>
          <w:sz w:val="24"/>
          <w:u w:val="thick"/>
        </w:rPr>
        <w:t>Патриотическое</w:t>
      </w:r>
      <w:r>
        <w:rPr>
          <w:b/>
          <w:spacing w:val="-14"/>
          <w:sz w:val="24"/>
          <w:u w:val="thick"/>
        </w:rPr>
        <w:t> </w:t>
      </w:r>
      <w:r>
        <w:rPr>
          <w:b/>
          <w:spacing w:val="-2"/>
          <w:sz w:val="24"/>
          <w:u w:val="thick"/>
        </w:rPr>
        <w:t>воспитание:</w:t>
      </w:r>
    </w:p>
    <w:p>
      <w:pPr>
        <w:pStyle w:val="ListParagraph"/>
        <w:numPr>
          <w:ilvl w:val="0"/>
          <w:numId w:val="7"/>
        </w:numPr>
        <w:tabs>
          <w:tab w:pos="1509" w:val="left" w:leader="none"/>
        </w:tabs>
        <w:spacing w:line="237" w:lineRule="auto" w:before="1" w:after="0"/>
        <w:ind w:left="658" w:right="571" w:firstLine="566"/>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ListParagraph"/>
        <w:numPr>
          <w:ilvl w:val="0"/>
          <w:numId w:val="7"/>
        </w:numPr>
        <w:tabs>
          <w:tab w:pos="1509" w:val="left" w:leader="none"/>
        </w:tabs>
        <w:spacing w:line="240" w:lineRule="auto" w:before="5" w:after="0"/>
        <w:ind w:left="658" w:right="570" w:firstLine="566"/>
        <w:jc w:val="both"/>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ListParagraph"/>
        <w:numPr>
          <w:ilvl w:val="0"/>
          <w:numId w:val="7"/>
        </w:numPr>
        <w:tabs>
          <w:tab w:pos="1509" w:val="left" w:leader="none"/>
        </w:tabs>
        <w:spacing w:line="237" w:lineRule="auto" w:before="4" w:after="0"/>
        <w:ind w:left="658" w:right="561" w:firstLine="566"/>
        <w:jc w:val="both"/>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sz w:val="24"/>
        </w:rPr>
        <w:t>стране.</w:t>
      </w:r>
    </w:p>
    <w:p>
      <w:pPr>
        <w:spacing w:after="0" w:line="237" w:lineRule="auto"/>
        <w:jc w:val="both"/>
        <w:rPr>
          <w:sz w:val="24"/>
        </w:rPr>
        <w:sectPr>
          <w:pgSz w:w="11920" w:h="16850"/>
          <w:pgMar w:header="713" w:footer="0" w:top="940" w:bottom="280" w:left="760" w:right="0"/>
        </w:sectPr>
      </w:pPr>
    </w:p>
    <w:p>
      <w:pPr>
        <w:spacing w:line="275" w:lineRule="exact" w:before="253"/>
        <w:ind w:left="1201" w:right="0" w:firstLine="0"/>
        <w:jc w:val="left"/>
        <w:rPr>
          <w:b/>
          <w:sz w:val="24"/>
        </w:rPr>
      </w:pPr>
      <w:r>
        <w:rPr>
          <w:b/>
          <w:spacing w:val="-2"/>
          <w:sz w:val="24"/>
          <w:u w:val="thick"/>
        </w:rPr>
        <w:t>Духовно-нравственное</w:t>
      </w:r>
      <w:r>
        <w:rPr>
          <w:b/>
          <w:spacing w:val="24"/>
          <w:sz w:val="24"/>
          <w:u w:val="thick"/>
        </w:rPr>
        <w:t> </w:t>
      </w:r>
      <w:r>
        <w:rPr>
          <w:b/>
          <w:spacing w:val="-2"/>
          <w:sz w:val="24"/>
          <w:u w:val="thick"/>
        </w:rPr>
        <w:t>воспитание:</w:t>
      </w:r>
    </w:p>
    <w:p>
      <w:pPr>
        <w:pStyle w:val="ListParagraph"/>
        <w:numPr>
          <w:ilvl w:val="0"/>
          <w:numId w:val="7"/>
        </w:numPr>
        <w:tabs>
          <w:tab w:pos="1510" w:val="left" w:leader="none"/>
        </w:tabs>
        <w:spacing w:line="291" w:lineRule="exact" w:before="0" w:after="0"/>
        <w:ind w:left="1510" w:right="0" w:hanging="285"/>
        <w:jc w:val="left"/>
        <w:rPr>
          <w:sz w:val="24"/>
        </w:rPr>
      </w:pPr>
      <w:r>
        <w:rPr>
          <w:sz w:val="24"/>
        </w:rPr>
        <w:t>ориентация</w:t>
      </w:r>
      <w:r>
        <w:rPr>
          <w:spacing w:val="-8"/>
          <w:sz w:val="24"/>
        </w:rPr>
        <w:t> </w:t>
      </w:r>
      <w:r>
        <w:rPr>
          <w:sz w:val="24"/>
        </w:rPr>
        <w:t>на</w:t>
      </w:r>
      <w:r>
        <w:rPr>
          <w:spacing w:val="-8"/>
          <w:sz w:val="24"/>
        </w:rPr>
        <w:t> </w:t>
      </w:r>
      <w:r>
        <w:rPr>
          <w:sz w:val="24"/>
        </w:rPr>
        <w:t>моральные</w:t>
      </w:r>
      <w:r>
        <w:rPr>
          <w:spacing w:val="-9"/>
          <w:sz w:val="24"/>
        </w:rPr>
        <w:t> </w:t>
      </w:r>
      <w:r>
        <w:rPr>
          <w:sz w:val="24"/>
        </w:rPr>
        <w:t>ценности</w:t>
      </w:r>
      <w:r>
        <w:rPr>
          <w:spacing w:val="-3"/>
          <w:sz w:val="24"/>
        </w:rPr>
        <w:t> </w:t>
      </w:r>
      <w:r>
        <w:rPr>
          <w:sz w:val="24"/>
        </w:rPr>
        <w:t>и</w:t>
      </w:r>
      <w:r>
        <w:rPr>
          <w:spacing w:val="-6"/>
          <w:sz w:val="24"/>
        </w:rPr>
        <w:t> </w:t>
      </w:r>
      <w:r>
        <w:rPr>
          <w:sz w:val="24"/>
        </w:rPr>
        <w:t>нормы</w:t>
      </w:r>
      <w:r>
        <w:rPr>
          <w:spacing w:val="-8"/>
          <w:sz w:val="24"/>
        </w:rPr>
        <w:t> </w:t>
      </w:r>
      <w:r>
        <w:rPr>
          <w:sz w:val="24"/>
        </w:rPr>
        <w:t>в</w:t>
      </w:r>
      <w:r>
        <w:rPr>
          <w:spacing w:val="-6"/>
          <w:sz w:val="24"/>
        </w:rPr>
        <w:t> </w:t>
      </w:r>
      <w:r>
        <w:rPr>
          <w:sz w:val="24"/>
        </w:rPr>
        <w:t>ситуациях</w:t>
      </w:r>
      <w:r>
        <w:rPr>
          <w:spacing w:val="-3"/>
          <w:sz w:val="24"/>
        </w:rPr>
        <w:t> </w:t>
      </w:r>
      <w:r>
        <w:rPr>
          <w:sz w:val="24"/>
        </w:rPr>
        <w:t>нравственного</w:t>
      </w:r>
      <w:r>
        <w:rPr>
          <w:spacing w:val="-11"/>
          <w:sz w:val="24"/>
        </w:rPr>
        <w:t> </w:t>
      </w:r>
      <w:r>
        <w:rPr>
          <w:spacing w:val="-2"/>
          <w:sz w:val="24"/>
        </w:rPr>
        <w:t>выбора;</w:t>
      </w:r>
    </w:p>
    <w:p>
      <w:pPr>
        <w:pStyle w:val="ListParagraph"/>
        <w:numPr>
          <w:ilvl w:val="0"/>
          <w:numId w:val="7"/>
        </w:numPr>
        <w:tabs>
          <w:tab w:pos="1509" w:val="left" w:leader="none"/>
        </w:tabs>
        <w:spacing w:line="235" w:lineRule="auto" w:before="3" w:after="0"/>
        <w:ind w:left="658" w:right="611" w:firstLine="566"/>
        <w:jc w:val="left"/>
        <w:rPr>
          <w:sz w:val="24"/>
        </w:rPr>
      </w:pPr>
      <w:r>
        <w:rPr>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pPr>
        <w:pStyle w:val="ListParagraph"/>
        <w:numPr>
          <w:ilvl w:val="0"/>
          <w:numId w:val="7"/>
        </w:numPr>
        <w:tabs>
          <w:tab w:pos="1509" w:val="left" w:leader="none"/>
        </w:tabs>
        <w:spacing w:line="240" w:lineRule="auto" w:before="3" w:after="0"/>
        <w:ind w:left="658" w:right="595" w:firstLine="566"/>
        <w:jc w:val="left"/>
        <w:rPr>
          <w:sz w:val="24"/>
        </w:rPr>
      </w:pPr>
      <w:r>
        <w:rPr>
          <w:sz w:val="24"/>
        </w:rPr>
        <w:t>активное</w:t>
      </w:r>
      <w:r>
        <w:rPr>
          <w:spacing w:val="40"/>
          <w:sz w:val="24"/>
        </w:rPr>
        <w:t> </w:t>
      </w:r>
      <w:r>
        <w:rPr>
          <w:sz w:val="24"/>
        </w:rPr>
        <w:t>неприятие</w:t>
      </w:r>
      <w:r>
        <w:rPr>
          <w:spacing w:val="40"/>
          <w:sz w:val="24"/>
        </w:rPr>
        <w:t> </w:t>
      </w:r>
      <w:r>
        <w:rPr>
          <w:sz w:val="24"/>
        </w:rPr>
        <w:t>асоциальных</w:t>
      </w:r>
      <w:r>
        <w:rPr>
          <w:spacing w:val="40"/>
          <w:sz w:val="24"/>
        </w:rPr>
        <w:t> </w:t>
      </w:r>
      <w:r>
        <w:rPr>
          <w:sz w:val="24"/>
        </w:rPr>
        <w:t>поступков,</w:t>
      </w:r>
      <w:r>
        <w:rPr>
          <w:spacing w:val="40"/>
          <w:sz w:val="24"/>
        </w:rPr>
        <w:t> </w:t>
      </w:r>
      <w:r>
        <w:rPr>
          <w:sz w:val="24"/>
        </w:rPr>
        <w:t>свобода</w:t>
      </w:r>
      <w:r>
        <w:rPr>
          <w:spacing w:val="40"/>
          <w:sz w:val="24"/>
        </w:rPr>
        <w:t> </w:t>
      </w:r>
      <w:r>
        <w:rPr>
          <w:sz w:val="24"/>
        </w:rPr>
        <w:t>и</w:t>
      </w:r>
      <w:r>
        <w:rPr>
          <w:spacing w:val="40"/>
          <w:sz w:val="24"/>
        </w:rPr>
        <w:t> </w:t>
      </w:r>
      <w:r>
        <w:rPr>
          <w:sz w:val="24"/>
        </w:rPr>
        <w:t>ответственность</w:t>
      </w:r>
      <w:r>
        <w:rPr>
          <w:spacing w:val="40"/>
          <w:sz w:val="24"/>
        </w:rPr>
        <w:t> </w:t>
      </w:r>
      <w:r>
        <w:rPr>
          <w:sz w:val="24"/>
        </w:rPr>
        <w:t>личности</w:t>
      </w:r>
      <w:r>
        <w:rPr>
          <w:spacing w:val="40"/>
          <w:sz w:val="24"/>
        </w:rPr>
        <w:t> </w:t>
      </w:r>
      <w:r>
        <w:rPr>
          <w:sz w:val="24"/>
        </w:rPr>
        <w:t>в условиях индивидуального и общественного пространства.</w:t>
      </w:r>
    </w:p>
    <w:p>
      <w:pPr>
        <w:spacing w:line="276" w:lineRule="exact" w:before="2"/>
        <w:ind w:left="1201" w:right="0" w:firstLine="0"/>
        <w:jc w:val="left"/>
        <w:rPr>
          <w:b/>
          <w:sz w:val="24"/>
        </w:rPr>
      </w:pPr>
      <w:r>
        <w:rPr>
          <w:b/>
          <w:sz w:val="24"/>
          <w:u w:val="thick"/>
        </w:rPr>
        <w:t>Эстетическое</w:t>
      </w:r>
      <w:r>
        <w:rPr>
          <w:b/>
          <w:spacing w:val="-13"/>
          <w:sz w:val="24"/>
          <w:u w:val="thick"/>
        </w:rPr>
        <w:t> </w:t>
      </w:r>
      <w:r>
        <w:rPr>
          <w:b/>
          <w:spacing w:val="-2"/>
          <w:sz w:val="24"/>
          <w:u w:val="thick"/>
        </w:rPr>
        <w:t>воспитание:</w:t>
      </w:r>
    </w:p>
    <w:p>
      <w:pPr>
        <w:pStyle w:val="ListParagraph"/>
        <w:numPr>
          <w:ilvl w:val="0"/>
          <w:numId w:val="7"/>
        </w:numPr>
        <w:tabs>
          <w:tab w:pos="1509" w:val="left" w:leader="none"/>
        </w:tabs>
        <w:spacing w:line="237" w:lineRule="auto" w:before="2" w:after="0"/>
        <w:ind w:left="658" w:right="568" w:firstLine="566"/>
        <w:jc w:val="both"/>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ListParagraph"/>
        <w:numPr>
          <w:ilvl w:val="0"/>
          <w:numId w:val="7"/>
        </w:numPr>
        <w:tabs>
          <w:tab w:pos="1509" w:val="left" w:leader="none"/>
        </w:tabs>
        <w:spacing w:line="237" w:lineRule="auto" w:before="8" w:after="0"/>
        <w:ind w:left="658" w:right="567" w:firstLine="566"/>
        <w:jc w:val="both"/>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pPr>
        <w:pStyle w:val="ListParagraph"/>
        <w:numPr>
          <w:ilvl w:val="0"/>
          <w:numId w:val="7"/>
        </w:numPr>
        <w:tabs>
          <w:tab w:pos="1510" w:val="left" w:leader="none"/>
        </w:tabs>
        <w:spacing w:line="292" w:lineRule="exact" w:before="2" w:after="0"/>
        <w:ind w:left="1510" w:right="0" w:hanging="285"/>
        <w:jc w:val="both"/>
        <w:rPr>
          <w:sz w:val="24"/>
        </w:rPr>
      </w:pPr>
      <w:r>
        <w:rPr>
          <w:sz w:val="24"/>
        </w:rPr>
        <w:t>стремление</w:t>
      </w:r>
      <w:r>
        <w:rPr>
          <w:spacing w:val="-12"/>
          <w:sz w:val="24"/>
        </w:rPr>
        <w:t> </w:t>
      </w:r>
      <w:r>
        <w:rPr>
          <w:sz w:val="24"/>
        </w:rPr>
        <w:t>к</w:t>
      </w:r>
      <w:r>
        <w:rPr>
          <w:spacing w:val="-2"/>
          <w:sz w:val="24"/>
        </w:rPr>
        <w:t> </w:t>
      </w:r>
      <w:r>
        <w:rPr>
          <w:sz w:val="24"/>
        </w:rPr>
        <w:t>самовыражению</w:t>
      </w:r>
      <w:r>
        <w:rPr>
          <w:spacing w:val="-6"/>
          <w:sz w:val="24"/>
        </w:rPr>
        <w:t> </w:t>
      </w:r>
      <w:r>
        <w:rPr>
          <w:sz w:val="24"/>
        </w:rPr>
        <w:t>в</w:t>
      </w:r>
      <w:r>
        <w:rPr>
          <w:spacing w:val="-6"/>
          <w:sz w:val="24"/>
        </w:rPr>
        <w:t> </w:t>
      </w:r>
      <w:r>
        <w:rPr>
          <w:sz w:val="24"/>
        </w:rPr>
        <w:t>разных</w:t>
      </w:r>
      <w:r>
        <w:rPr>
          <w:spacing w:val="-4"/>
          <w:sz w:val="24"/>
        </w:rPr>
        <w:t> </w:t>
      </w:r>
      <w:r>
        <w:rPr>
          <w:sz w:val="24"/>
        </w:rPr>
        <w:t>видах</w:t>
      </w:r>
      <w:r>
        <w:rPr>
          <w:spacing w:val="-7"/>
          <w:sz w:val="24"/>
        </w:rPr>
        <w:t> </w:t>
      </w:r>
      <w:r>
        <w:rPr>
          <w:spacing w:val="-2"/>
          <w:sz w:val="24"/>
        </w:rPr>
        <w:t>искусства.</w:t>
      </w:r>
    </w:p>
    <w:p>
      <w:pPr>
        <w:spacing w:before="0"/>
        <w:ind w:left="658" w:right="558" w:firstLine="540"/>
        <w:jc w:val="both"/>
        <w:rPr>
          <w:sz w:val="24"/>
        </w:rPr>
      </w:pPr>
      <w:r>
        <w:rPr>
          <w:b/>
          <w:sz w:val="24"/>
          <w:u w:val="thick"/>
        </w:rPr>
        <w:t>Физическое воспитание,</w:t>
      </w:r>
      <w:r>
        <w:rPr>
          <w:b/>
          <w:sz w:val="24"/>
        </w:rPr>
        <w:t> </w:t>
      </w:r>
      <w:r>
        <w:rPr>
          <w:sz w:val="24"/>
        </w:rPr>
        <w:t>формирование культуры здоровья и эмоционального </w:t>
      </w:r>
      <w:r>
        <w:rPr>
          <w:spacing w:val="-2"/>
          <w:sz w:val="24"/>
        </w:rPr>
        <w:t>благополучия:</w:t>
      </w:r>
    </w:p>
    <w:p>
      <w:pPr>
        <w:pStyle w:val="ListParagraph"/>
        <w:numPr>
          <w:ilvl w:val="0"/>
          <w:numId w:val="7"/>
        </w:numPr>
        <w:tabs>
          <w:tab w:pos="1510" w:val="left" w:leader="none"/>
        </w:tabs>
        <w:spacing w:line="293" w:lineRule="exact" w:before="1" w:after="0"/>
        <w:ind w:left="1510" w:right="0" w:hanging="285"/>
        <w:jc w:val="both"/>
        <w:rPr>
          <w:sz w:val="24"/>
        </w:rPr>
      </w:pPr>
      <w:r>
        <w:rPr>
          <w:sz w:val="24"/>
        </w:rPr>
        <w:t>осознание</w:t>
      </w:r>
      <w:r>
        <w:rPr>
          <w:spacing w:val="-8"/>
          <w:sz w:val="24"/>
        </w:rPr>
        <w:t> </w:t>
      </w:r>
      <w:r>
        <w:rPr>
          <w:sz w:val="24"/>
        </w:rPr>
        <w:t>ценности</w:t>
      </w:r>
      <w:r>
        <w:rPr>
          <w:spacing w:val="-3"/>
          <w:sz w:val="24"/>
        </w:rPr>
        <w:t> </w:t>
      </w:r>
      <w:r>
        <w:rPr>
          <w:spacing w:val="-2"/>
          <w:sz w:val="24"/>
        </w:rPr>
        <w:t>жизни;</w:t>
      </w:r>
    </w:p>
    <w:p>
      <w:pPr>
        <w:pStyle w:val="ListParagraph"/>
        <w:numPr>
          <w:ilvl w:val="0"/>
          <w:numId w:val="7"/>
        </w:numPr>
        <w:tabs>
          <w:tab w:pos="1509" w:val="left" w:leader="none"/>
        </w:tabs>
        <w:spacing w:line="240" w:lineRule="auto" w:before="0" w:after="0"/>
        <w:ind w:left="658" w:right="563" w:firstLine="566"/>
        <w:jc w:val="both"/>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ListParagraph"/>
        <w:numPr>
          <w:ilvl w:val="0"/>
          <w:numId w:val="7"/>
        </w:numPr>
        <w:tabs>
          <w:tab w:pos="1509" w:val="left" w:leader="none"/>
        </w:tabs>
        <w:spacing w:line="240" w:lineRule="auto" w:before="0" w:after="0"/>
        <w:ind w:left="658" w:right="572" w:firstLine="566"/>
        <w:jc w:val="both"/>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ListParagraph"/>
        <w:numPr>
          <w:ilvl w:val="0"/>
          <w:numId w:val="7"/>
        </w:numPr>
        <w:tabs>
          <w:tab w:pos="1509" w:val="left" w:leader="none"/>
        </w:tabs>
        <w:spacing w:line="237" w:lineRule="auto" w:before="2" w:after="0"/>
        <w:ind w:left="658" w:right="568" w:firstLine="566"/>
        <w:jc w:val="both"/>
        <w:rPr>
          <w:sz w:val="24"/>
        </w:rPr>
      </w:pPr>
      <w:r>
        <w:rPr>
          <w:sz w:val="24"/>
        </w:rPr>
        <w:t>соблюдение правил безопасности, в том числе навыков безопасного поведения в </w:t>
      </w:r>
      <w:r>
        <w:rPr>
          <w:spacing w:val="-2"/>
          <w:sz w:val="24"/>
        </w:rPr>
        <w:t>интернет-среде;</w:t>
      </w:r>
    </w:p>
    <w:p>
      <w:pPr>
        <w:pStyle w:val="ListParagraph"/>
        <w:numPr>
          <w:ilvl w:val="0"/>
          <w:numId w:val="7"/>
        </w:numPr>
        <w:tabs>
          <w:tab w:pos="1509" w:val="left" w:leader="none"/>
        </w:tabs>
        <w:spacing w:line="237" w:lineRule="auto" w:before="4" w:after="0"/>
        <w:ind w:left="658" w:right="563" w:firstLine="566"/>
        <w:jc w:val="both"/>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ListParagraph"/>
        <w:numPr>
          <w:ilvl w:val="0"/>
          <w:numId w:val="7"/>
        </w:numPr>
        <w:tabs>
          <w:tab w:pos="1510" w:val="left" w:leader="none"/>
        </w:tabs>
        <w:spacing w:line="240" w:lineRule="auto" w:before="3" w:after="0"/>
        <w:ind w:left="1510" w:right="0" w:hanging="285"/>
        <w:jc w:val="both"/>
        <w:rPr>
          <w:sz w:val="24"/>
        </w:rPr>
      </w:pPr>
      <w:r>
        <w:rPr>
          <w:sz w:val="24"/>
        </w:rPr>
        <w:t>умение</w:t>
      </w:r>
      <w:r>
        <w:rPr>
          <w:spacing w:val="-7"/>
          <w:sz w:val="24"/>
        </w:rPr>
        <w:t> </w:t>
      </w:r>
      <w:r>
        <w:rPr>
          <w:sz w:val="24"/>
        </w:rPr>
        <w:t>принимать</w:t>
      </w:r>
      <w:r>
        <w:rPr>
          <w:spacing w:val="-2"/>
          <w:sz w:val="24"/>
        </w:rPr>
        <w:t> </w:t>
      </w:r>
      <w:r>
        <w:rPr>
          <w:sz w:val="24"/>
        </w:rPr>
        <w:t>себя</w:t>
      </w:r>
      <w:r>
        <w:rPr>
          <w:spacing w:val="-5"/>
          <w:sz w:val="24"/>
        </w:rPr>
        <w:t> </w:t>
      </w:r>
      <w:r>
        <w:rPr>
          <w:sz w:val="24"/>
        </w:rPr>
        <w:t>и</w:t>
      </w:r>
      <w:r>
        <w:rPr>
          <w:spacing w:val="-4"/>
          <w:sz w:val="24"/>
        </w:rPr>
        <w:t> </w:t>
      </w:r>
      <w:r>
        <w:rPr>
          <w:sz w:val="24"/>
        </w:rPr>
        <w:t>других,</w:t>
      </w:r>
      <w:r>
        <w:rPr>
          <w:spacing w:val="-4"/>
          <w:sz w:val="24"/>
        </w:rPr>
        <w:t> </w:t>
      </w:r>
      <w:r>
        <w:rPr>
          <w:sz w:val="24"/>
        </w:rPr>
        <w:t>не</w:t>
      </w:r>
      <w:r>
        <w:rPr>
          <w:spacing w:val="-7"/>
          <w:sz w:val="24"/>
        </w:rPr>
        <w:t> </w:t>
      </w:r>
      <w:r>
        <w:rPr>
          <w:spacing w:val="-2"/>
          <w:sz w:val="24"/>
        </w:rPr>
        <w:t>осуждая;</w:t>
      </w:r>
    </w:p>
    <w:p>
      <w:pPr>
        <w:pStyle w:val="ListParagraph"/>
        <w:numPr>
          <w:ilvl w:val="0"/>
          <w:numId w:val="7"/>
        </w:numPr>
        <w:tabs>
          <w:tab w:pos="1509" w:val="left" w:leader="none"/>
        </w:tabs>
        <w:spacing w:line="237" w:lineRule="auto" w:before="3" w:after="0"/>
        <w:ind w:left="658" w:right="575" w:firstLine="566"/>
        <w:jc w:val="both"/>
        <w:rPr>
          <w:sz w:val="24"/>
        </w:rPr>
      </w:pPr>
      <w:r>
        <w:rPr>
          <w:sz w:val="24"/>
        </w:rPr>
        <w:t>умение осознавать эмоциональное состояние себя и других, умение управлять собственным эмоциональным состоянием;</w:t>
      </w:r>
    </w:p>
    <w:p>
      <w:pPr>
        <w:pStyle w:val="ListParagraph"/>
        <w:numPr>
          <w:ilvl w:val="0"/>
          <w:numId w:val="7"/>
        </w:numPr>
        <w:tabs>
          <w:tab w:pos="1509" w:val="left" w:leader="none"/>
        </w:tabs>
        <w:spacing w:line="237" w:lineRule="auto" w:before="5" w:after="0"/>
        <w:ind w:left="658" w:right="573" w:firstLine="566"/>
        <w:jc w:val="both"/>
        <w:rPr>
          <w:sz w:val="24"/>
        </w:rPr>
      </w:pPr>
      <w:r>
        <w:rPr>
          <w:sz w:val="24"/>
        </w:rPr>
        <w:t>сформированность навыка рефлексии, признание своего права на ошибку и такого же права другого человека.</w:t>
      </w:r>
    </w:p>
    <w:p>
      <w:pPr>
        <w:spacing w:line="275" w:lineRule="exact" w:before="2"/>
        <w:ind w:left="1201" w:right="0" w:firstLine="0"/>
        <w:jc w:val="left"/>
        <w:rPr>
          <w:b/>
          <w:sz w:val="24"/>
        </w:rPr>
      </w:pPr>
      <w:r>
        <w:rPr>
          <w:b/>
          <w:sz w:val="24"/>
          <w:u w:val="thick"/>
        </w:rPr>
        <w:t>Трудовое</w:t>
      </w:r>
      <w:r>
        <w:rPr>
          <w:b/>
          <w:spacing w:val="-6"/>
          <w:sz w:val="24"/>
          <w:u w:val="thick"/>
        </w:rPr>
        <w:t> </w:t>
      </w:r>
      <w:r>
        <w:rPr>
          <w:b/>
          <w:spacing w:val="-2"/>
          <w:sz w:val="24"/>
          <w:u w:val="thick"/>
        </w:rPr>
        <w:t>воспитание:</w:t>
      </w:r>
    </w:p>
    <w:p>
      <w:pPr>
        <w:pStyle w:val="ListParagraph"/>
        <w:numPr>
          <w:ilvl w:val="0"/>
          <w:numId w:val="7"/>
        </w:numPr>
        <w:tabs>
          <w:tab w:pos="1509" w:val="left" w:leader="none"/>
        </w:tabs>
        <w:spacing w:line="240" w:lineRule="auto" w:before="0" w:after="0"/>
        <w:ind w:left="658" w:right="555" w:firstLine="566"/>
        <w:jc w:val="both"/>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ListParagraph"/>
        <w:numPr>
          <w:ilvl w:val="0"/>
          <w:numId w:val="7"/>
        </w:numPr>
        <w:tabs>
          <w:tab w:pos="1509" w:val="left" w:leader="none"/>
        </w:tabs>
        <w:spacing w:line="237" w:lineRule="auto" w:before="1" w:after="0"/>
        <w:ind w:left="658" w:right="573" w:firstLine="566"/>
        <w:jc w:val="both"/>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pPr>
        <w:pStyle w:val="ListParagraph"/>
        <w:numPr>
          <w:ilvl w:val="0"/>
          <w:numId w:val="7"/>
        </w:numPr>
        <w:tabs>
          <w:tab w:pos="1509" w:val="left" w:leader="none"/>
        </w:tabs>
        <w:spacing w:line="237" w:lineRule="auto" w:before="4" w:after="0"/>
        <w:ind w:left="658" w:right="563" w:firstLine="566"/>
        <w:jc w:val="both"/>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ListParagraph"/>
        <w:numPr>
          <w:ilvl w:val="0"/>
          <w:numId w:val="7"/>
        </w:numPr>
        <w:tabs>
          <w:tab w:pos="1510" w:val="left" w:leader="none"/>
        </w:tabs>
        <w:spacing w:line="293" w:lineRule="exact" w:before="0" w:after="0"/>
        <w:ind w:left="1510" w:right="0" w:hanging="285"/>
        <w:jc w:val="both"/>
        <w:rPr>
          <w:sz w:val="24"/>
        </w:rPr>
      </w:pPr>
      <w:r>
        <w:rPr>
          <w:sz w:val="24"/>
        </w:rPr>
        <w:t>готовность</w:t>
      </w:r>
      <w:r>
        <w:rPr>
          <w:spacing w:val="-12"/>
          <w:sz w:val="24"/>
        </w:rPr>
        <w:t> </w:t>
      </w:r>
      <w:r>
        <w:rPr>
          <w:sz w:val="24"/>
        </w:rPr>
        <w:t>адаптироваться</w:t>
      </w:r>
      <w:r>
        <w:rPr>
          <w:spacing w:val="-11"/>
          <w:sz w:val="24"/>
        </w:rPr>
        <w:t> </w:t>
      </w:r>
      <w:r>
        <w:rPr>
          <w:sz w:val="24"/>
        </w:rPr>
        <w:t>в</w:t>
      </w:r>
      <w:r>
        <w:rPr>
          <w:spacing w:val="-12"/>
          <w:sz w:val="24"/>
        </w:rPr>
        <w:t> </w:t>
      </w:r>
      <w:r>
        <w:rPr>
          <w:sz w:val="24"/>
        </w:rPr>
        <w:t>профессиональной</w:t>
      </w:r>
      <w:r>
        <w:rPr>
          <w:spacing w:val="-7"/>
          <w:sz w:val="24"/>
        </w:rPr>
        <w:t> </w:t>
      </w:r>
      <w:r>
        <w:rPr>
          <w:spacing w:val="-2"/>
          <w:sz w:val="24"/>
        </w:rPr>
        <w:t>среде;</w:t>
      </w:r>
    </w:p>
    <w:p>
      <w:pPr>
        <w:pStyle w:val="ListParagraph"/>
        <w:numPr>
          <w:ilvl w:val="0"/>
          <w:numId w:val="7"/>
        </w:numPr>
        <w:tabs>
          <w:tab w:pos="1510" w:val="left" w:leader="none"/>
        </w:tabs>
        <w:spacing w:line="293" w:lineRule="exact" w:before="0" w:after="0"/>
        <w:ind w:left="1510" w:right="0" w:hanging="285"/>
        <w:jc w:val="both"/>
        <w:rPr>
          <w:sz w:val="24"/>
        </w:rPr>
      </w:pPr>
      <w:r>
        <w:rPr>
          <w:sz w:val="24"/>
        </w:rPr>
        <w:t>уважение</w:t>
      </w:r>
      <w:r>
        <w:rPr>
          <w:spacing w:val="-10"/>
          <w:sz w:val="24"/>
        </w:rPr>
        <w:t> </w:t>
      </w:r>
      <w:r>
        <w:rPr>
          <w:sz w:val="24"/>
        </w:rPr>
        <w:t>к</w:t>
      </w:r>
      <w:r>
        <w:rPr>
          <w:spacing w:val="-6"/>
          <w:sz w:val="24"/>
        </w:rPr>
        <w:t> </w:t>
      </w:r>
      <w:r>
        <w:rPr>
          <w:sz w:val="24"/>
        </w:rPr>
        <w:t>труду</w:t>
      </w:r>
      <w:r>
        <w:rPr>
          <w:spacing w:val="-15"/>
          <w:sz w:val="24"/>
        </w:rPr>
        <w:t> </w:t>
      </w:r>
      <w:r>
        <w:rPr>
          <w:sz w:val="24"/>
        </w:rPr>
        <w:t>и</w:t>
      </w:r>
      <w:r>
        <w:rPr>
          <w:spacing w:val="-4"/>
          <w:sz w:val="24"/>
        </w:rPr>
        <w:t> </w:t>
      </w:r>
      <w:r>
        <w:rPr>
          <w:sz w:val="24"/>
        </w:rPr>
        <w:t>результатам</w:t>
      </w:r>
      <w:r>
        <w:rPr>
          <w:spacing w:val="-7"/>
          <w:sz w:val="24"/>
        </w:rPr>
        <w:t> </w:t>
      </w:r>
      <w:r>
        <w:rPr>
          <w:sz w:val="24"/>
        </w:rPr>
        <w:t>трудовой</w:t>
      </w:r>
      <w:r>
        <w:rPr>
          <w:spacing w:val="-3"/>
          <w:sz w:val="24"/>
        </w:rPr>
        <w:t> </w:t>
      </w:r>
      <w:r>
        <w:rPr>
          <w:spacing w:val="-2"/>
          <w:sz w:val="24"/>
        </w:rPr>
        <w:t>деятельности;</w:t>
      </w:r>
    </w:p>
    <w:p>
      <w:pPr>
        <w:pStyle w:val="ListParagraph"/>
        <w:numPr>
          <w:ilvl w:val="0"/>
          <w:numId w:val="7"/>
        </w:numPr>
        <w:tabs>
          <w:tab w:pos="1509" w:val="left" w:leader="none"/>
        </w:tabs>
        <w:spacing w:line="240" w:lineRule="auto" w:before="0" w:after="0"/>
        <w:ind w:left="658" w:right="565" w:firstLine="566"/>
        <w:jc w:val="both"/>
        <w:rPr>
          <w:sz w:val="24"/>
        </w:rPr>
      </w:pPr>
      <w:r>
        <w:rPr>
          <w:sz w:val="24"/>
        </w:rPr>
        <w:t>осознанный</w:t>
      </w:r>
      <w:r>
        <w:rPr>
          <w:spacing w:val="-2"/>
          <w:sz w:val="24"/>
        </w:rPr>
        <w:t> </w:t>
      </w:r>
      <w:r>
        <w:rPr>
          <w:sz w:val="24"/>
        </w:rPr>
        <w:t>выбор</w:t>
      </w:r>
      <w:r>
        <w:rPr>
          <w:spacing w:val="-2"/>
          <w:sz w:val="24"/>
        </w:rPr>
        <w:t> </w:t>
      </w:r>
      <w:r>
        <w:rPr>
          <w:sz w:val="24"/>
        </w:rPr>
        <w:t>и</w:t>
      </w:r>
      <w:r>
        <w:rPr>
          <w:spacing w:val="-4"/>
          <w:sz w:val="24"/>
        </w:rPr>
        <w:t> </w:t>
      </w:r>
      <w:r>
        <w:rPr>
          <w:sz w:val="24"/>
        </w:rPr>
        <w:t>построение</w:t>
      </w:r>
      <w:r>
        <w:rPr>
          <w:spacing w:val="-3"/>
          <w:sz w:val="24"/>
        </w:rPr>
        <w:t> </w:t>
      </w:r>
      <w:r>
        <w:rPr>
          <w:sz w:val="24"/>
        </w:rPr>
        <w:t>индивидуальной</w:t>
      </w:r>
      <w:r>
        <w:rPr>
          <w:spacing w:val="-1"/>
          <w:sz w:val="24"/>
        </w:rPr>
        <w:t> </w:t>
      </w:r>
      <w:r>
        <w:rPr>
          <w:sz w:val="24"/>
        </w:rPr>
        <w:t>траектории</w:t>
      </w:r>
      <w:r>
        <w:rPr>
          <w:spacing w:val="-1"/>
          <w:sz w:val="24"/>
        </w:rPr>
        <w:t> </w:t>
      </w:r>
      <w:r>
        <w:rPr>
          <w:sz w:val="24"/>
        </w:rPr>
        <w:t>образования</w:t>
      </w:r>
      <w:r>
        <w:rPr>
          <w:spacing w:val="-2"/>
          <w:sz w:val="24"/>
        </w:rPr>
        <w:t> </w:t>
      </w:r>
      <w:r>
        <w:rPr>
          <w:sz w:val="24"/>
        </w:rPr>
        <w:t>и</w:t>
      </w:r>
      <w:r>
        <w:rPr>
          <w:spacing w:val="-1"/>
          <w:sz w:val="24"/>
        </w:rPr>
        <w:t> </w:t>
      </w:r>
      <w:r>
        <w:rPr>
          <w:sz w:val="24"/>
        </w:rPr>
        <w:t>жизненных планов с учетом личных и общественных интересов и потребностей.</w:t>
      </w:r>
    </w:p>
    <w:p>
      <w:pPr>
        <w:spacing w:line="273" w:lineRule="exact" w:before="1"/>
        <w:ind w:left="1201" w:right="0" w:firstLine="0"/>
        <w:jc w:val="left"/>
        <w:rPr>
          <w:b/>
          <w:sz w:val="24"/>
        </w:rPr>
      </w:pPr>
      <w:r>
        <w:rPr>
          <w:b/>
          <w:sz w:val="24"/>
          <w:u w:val="thick"/>
        </w:rPr>
        <w:t>Экологическое</w:t>
      </w:r>
      <w:r>
        <w:rPr>
          <w:b/>
          <w:spacing w:val="-13"/>
          <w:sz w:val="24"/>
          <w:u w:val="thick"/>
        </w:rPr>
        <w:t> </w:t>
      </w:r>
      <w:r>
        <w:rPr>
          <w:b/>
          <w:spacing w:val="-2"/>
          <w:sz w:val="24"/>
          <w:u w:val="thick"/>
        </w:rPr>
        <w:t>воспитание:</w:t>
      </w:r>
    </w:p>
    <w:p>
      <w:pPr>
        <w:pStyle w:val="ListParagraph"/>
        <w:numPr>
          <w:ilvl w:val="0"/>
          <w:numId w:val="7"/>
        </w:numPr>
        <w:tabs>
          <w:tab w:pos="1509" w:val="left" w:leader="none"/>
        </w:tabs>
        <w:spacing w:line="240" w:lineRule="auto" w:before="0" w:after="0"/>
        <w:ind w:left="658" w:right="564" w:firstLine="566"/>
        <w:jc w:val="both"/>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ListParagraph"/>
        <w:numPr>
          <w:ilvl w:val="0"/>
          <w:numId w:val="7"/>
        </w:numPr>
        <w:tabs>
          <w:tab w:pos="1509" w:val="left" w:leader="none"/>
        </w:tabs>
        <w:spacing w:line="237" w:lineRule="auto" w:before="2" w:after="0"/>
        <w:ind w:left="658" w:right="571" w:firstLine="566"/>
        <w:jc w:val="both"/>
        <w:rPr>
          <w:sz w:val="24"/>
        </w:rPr>
      </w:pPr>
      <w:r>
        <w:rPr>
          <w:sz w:val="24"/>
        </w:rPr>
        <w:t>повышение уровня экологической культуры, осознание глобального характера экологических проблем и путей их решения;</w:t>
      </w:r>
    </w:p>
    <w:p>
      <w:pPr>
        <w:pStyle w:val="ListParagraph"/>
        <w:numPr>
          <w:ilvl w:val="0"/>
          <w:numId w:val="7"/>
        </w:numPr>
        <w:tabs>
          <w:tab w:pos="1510" w:val="left" w:leader="none"/>
        </w:tabs>
        <w:spacing w:line="240" w:lineRule="auto" w:before="2" w:after="0"/>
        <w:ind w:left="1510" w:right="0" w:hanging="285"/>
        <w:jc w:val="both"/>
        <w:rPr>
          <w:sz w:val="24"/>
        </w:rPr>
      </w:pPr>
      <w:r>
        <w:rPr>
          <w:sz w:val="24"/>
        </w:rPr>
        <w:t>активное</w:t>
      </w:r>
      <w:r>
        <w:rPr>
          <w:spacing w:val="-15"/>
          <w:sz w:val="24"/>
        </w:rPr>
        <w:t> </w:t>
      </w:r>
      <w:r>
        <w:rPr>
          <w:sz w:val="24"/>
        </w:rPr>
        <w:t>неприятие</w:t>
      </w:r>
      <w:r>
        <w:rPr>
          <w:spacing w:val="-11"/>
          <w:sz w:val="24"/>
        </w:rPr>
        <w:t> </w:t>
      </w:r>
      <w:r>
        <w:rPr>
          <w:sz w:val="24"/>
        </w:rPr>
        <w:t>действий,</w:t>
      </w:r>
      <w:r>
        <w:rPr>
          <w:spacing w:val="-8"/>
          <w:sz w:val="24"/>
        </w:rPr>
        <w:t> </w:t>
      </w:r>
      <w:r>
        <w:rPr>
          <w:sz w:val="24"/>
        </w:rPr>
        <w:t>приносящих</w:t>
      </w:r>
      <w:r>
        <w:rPr>
          <w:spacing w:val="-6"/>
          <w:sz w:val="24"/>
        </w:rPr>
        <w:t> </w:t>
      </w:r>
      <w:r>
        <w:rPr>
          <w:sz w:val="24"/>
        </w:rPr>
        <w:t>вред</w:t>
      </w:r>
      <w:r>
        <w:rPr>
          <w:spacing w:val="-8"/>
          <w:sz w:val="24"/>
        </w:rPr>
        <w:t> </w:t>
      </w:r>
      <w:r>
        <w:rPr>
          <w:sz w:val="24"/>
        </w:rPr>
        <w:t>окружающей</w:t>
      </w:r>
      <w:r>
        <w:rPr>
          <w:spacing w:val="-5"/>
          <w:sz w:val="24"/>
        </w:rPr>
        <w:t> </w:t>
      </w:r>
      <w:r>
        <w:rPr>
          <w:spacing w:val="-2"/>
          <w:sz w:val="24"/>
        </w:rPr>
        <w:t>среде;</w:t>
      </w:r>
    </w:p>
    <w:p>
      <w:pPr>
        <w:spacing w:after="0" w:line="240" w:lineRule="auto"/>
        <w:jc w:val="both"/>
        <w:rPr>
          <w:sz w:val="24"/>
        </w:rPr>
        <w:sectPr>
          <w:pgSz w:w="11920" w:h="16850"/>
          <w:pgMar w:header="713" w:footer="0" w:top="940" w:bottom="280" w:left="760" w:right="0"/>
        </w:sectPr>
      </w:pPr>
    </w:p>
    <w:p>
      <w:pPr>
        <w:pStyle w:val="ListParagraph"/>
        <w:numPr>
          <w:ilvl w:val="0"/>
          <w:numId w:val="7"/>
        </w:numPr>
        <w:tabs>
          <w:tab w:pos="1509" w:val="left" w:leader="none"/>
        </w:tabs>
        <w:spacing w:line="240" w:lineRule="auto" w:before="251" w:after="0"/>
        <w:ind w:left="658" w:right="1677" w:firstLine="566"/>
        <w:jc w:val="left"/>
        <w:rPr>
          <w:sz w:val="24"/>
        </w:rPr>
      </w:pPr>
      <w:r>
        <w:rPr>
          <w:sz w:val="24"/>
        </w:rPr>
        <w:t>осознание</w:t>
      </w:r>
      <w:r>
        <w:rPr>
          <w:spacing w:val="-2"/>
          <w:sz w:val="24"/>
        </w:rPr>
        <w:t> </w:t>
      </w:r>
      <w:r>
        <w:rPr>
          <w:sz w:val="24"/>
        </w:rPr>
        <w:t>своей роли как</w:t>
      </w:r>
      <w:r>
        <w:rPr>
          <w:spacing w:val="-1"/>
          <w:sz w:val="24"/>
        </w:rPr>
        <w:t> </w:t>
      </w:r>
      <w:r>
        <w:rPr>
          <w:sz w:val="24"/>
        </w:rPr>
        <w:t>гражданина</w:t>
      </w:r>
      <w:r>
        <w:rPr>
          <w:spacing w:val="-2"/>
          <w:sz w:val="24"/>
        </w:rPr>
        <w:t> </w:t>
      </w:r>
      <w:r>
        <w:rPr>
          <w:sz w:val="24"/>
        </w:rPr>
        <w:t>и потребителя в условиях взаимосвязи природной, технологической и социальной сред;</w:t>
      </w:r>
    </w:p>
    <w:p>
      <w:pPr>
        <w:pStyle w:val="ListParagraph"/>
        <w:numPr>
          <w:ilvl w:val="0"/>
          <w:numId w:val="7"/>
        </w:numPr>
        <w:tabs>
          <w:tab w:pos="1510" w:val="left" w:leader="none"/>
        </w:tabs>
        <w:spacing w:line="288" w:lineRule="exact" w:before="0" w:after="0"/>
        <w:ind w:left="1510" w:right="0" w:hanging="285"/>
        <w:jc w:val="left"/>
        <w:rPr>
          <w:sz w:val="24"/>
        </w:rPr>
      </w:pPr>
      <w:r>
        <w:rPr>
          <w:sz w:val="24"/>
        </w:rPr>
        <w:t>готовность</w:t>
      </w:r>
      <w:r>
        <w:rPr>
          <w:spacing w:val="-8"/>
          <w:sz w:val="24"/>
        </w:rPr>
        <w:t> </w:t>
      </w:r>
      <w:r>
        <w:rPr>
          <w:sz w:val="24"/>
        </w:rPr>
        <w:t>к</w:t>
      </w:r>
      <w:r>
        <w:rPr>
          <w:spacing w:val="-6"/>
          <w:sz w:val="24"/>
        </w:rPr>
        <w:t> </w:t>
      </w:r>
      <w:r>
        <w:rPr>
          <w:sz w:val="24"/>
        </w:rPr>
        <w:t>участию</w:t>
      </w:r>
      <w:r>
        <w:rPr>
          <w:spacing w:val="-10"/>
          <w:sz w:val="24"/>
        </w:rPr>
        <w:t> </w:t>
      </w:r>
      <w:r>
        <w:rPr>
          <w:sz w:val="24"/>
        </w:rPr>
        <w:t>в</w:t>
      </w:r>
      <w:r>
        <w:rPr>
          <w:spacing w:val="-10"/>
          <w:sz w:val="24"/>
        </w:rPr>
        <w:t> </w:t>
      </w:r>
      <w:r>
        <w:rPr>
          <w:sz w:val="24"/>
        </w:rPr>
        <w:t>практической</w:t>
      </w:r>
      <w:r>
        <w:rPr>
          <w:spacing w:val="-4"/>
          <w:sz w:val="24"/>
        </w:rPr>
        <w:t> </w:t>
      </w:r>
      <w:r>
        <w:rPr>
          <w:sz w:val="24"/>
        </w:rPr>
        <w:t>деятельности</w:t>
      </w:r>
      <w:r>
        <w:rPr>
          <w:spacing w:val="-10"/>
          <w:sz w:val="24"/>
        </w:rPr>
        <w:t> </w:t>
      </w:r>
      <w:r>
        <w:rPr>
          <w:sz w:val="24"/>
        </w:rPr>
        <w:t>экологической</w:t>
      </w:r>
      <w:r>
        <w:rPr>
          <w:spacing w:val="-9"/>
          <w:sz w:val="24"/>
        </w:rPr>
        <w:t> </w:t>
      </w:r>
      <w:r>
        <w:rPr>
          <w:spacing w:val="-2"/>
          <w:sz w:val="24"/>
        </w:rPr>
        <w:t>направленности.</w:t>
      </w:r>
    </w:p>
    <w:p>
      <w:pPr>
        <w:spacing w:line="276" w:lineRule="exact" w:before="1"/>
        <w:ind w:left="1201" w:right="0" w:firstLine="0"/>
        <w:jc w:val="left"/>
        <w:rPr>
          <w:b/>
          <w:sz w:val="24"/>
        </w:rPr>
      </w:pPr>
      <w:r>
        <w:rPr>
          <w:b/>
          <w:sz w:val="24"/>
          <w:u w:val="thick"/>
        </w:rPr>
        <w:t>Ценности</w:t>
      </w:r>
      <w:r>
        <w:rPr>
          <w:b/>
          <w:spacing w:val="-5"/>
          <w:sz w:val="24"/>
          <w:u w:val="thick"/>
        </w:rPr>
        <w:t> </w:t>
      </w:r>
      <w:r>
        <w:rPr>
          <w:b/>
          <w:sz w:val="24"/>
          <w:u w:val="thick"/>
        </w:rPr>
        <w:t>научного</w:t>
      </w:r>
      <w:r>
        <w:rPr>
          <w:b/>
          <w:spacing w:val="-1"/>
          <w:sz w:val="24"/>
          <w:u w:val="thick"/>
        </w:rPr>
        <w:t> </w:t>
      </w:r>
      <w:r>
        <w:rPr>
          <w:b/>
          <w:spacing w:val="-2"/>
          <w:sz w:val="24"/>
          <w:u w:val="thick"/>
        </w:rPr>
        <w:t>познания:</w:t>
      </w:r>
    </w:p>
    <w:p>
      <w:pPr>
        <w:pStyle w:val="ListParagraph"/>
        <w:numPr>
          <w:ilvl w:val="0"/>
          <w:numId w:val="7"/>
        </w:numPr>
        <w:tabs>
          <w:tab w:pos="1509" w:val="left" w:leader="none"/>
        </w:tabs>
        <w:spacing w:line="240" w:lineRule="auto" w:before="0" w:after="0"/>
        <w:ind w:left="658" w:right="562" w:firstLine="566"/>
        <w:jc w:val="both"/>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ListParagraph"/>
        <w:numPr>
          <w:ilvl w:val="0"/>
          <w:numId w:val="7"/>
        </w:numPr>
        <w:tabs>
          <w:tab w:pos="1510" w:val="left" w:leader="none"/>
        </w:tabs>
        <w:spacing w:line="293" w:lineRule="exact" w:before="1" w:after="0"/>
        <w:ind w:left="1510" w:right="0" w:hanging="285"/>
        <w:jc w:val="both"/>
        <w:rPr>
          <w:sz w:val="24"/>
        </w:rPr>
      </w:pPr>
      <w:r>
        <w:rPr>
          <w:sz w:val="24"/>
        </w:rPr>
        <w:t>овладение</w:t>
      </w:r>
      <w:r>
        <w:rPr>
          <w:spacing w:val="-14"/>
          <w:sz w:val="24"/>
        </w:rPr>
        <w:t> </w:t>
      </w:r>
      <w:r>
        <w:rPr>
          <w:sz w:val="24"/>
        </w:rPr>
        <w:t>языковой</w:t>
      </w:r>
      <w:r>
        <w:rPr>
          <w:spacing w:val="-6"/>
          <w:sz w:val="24"/>
        </w:rPr>
        <w:t> </w:t>
      </w:r>
      <w:r>
        <w:rPr>
          <w:sz w:val="24"/>
        </w:rPr>
        <w:t>и</w:t>
      </w:r>
      <w:r>
        <w:rPr>
          <w:spacing w:val="-6"/>
          <w:sz w:val="24"/>
        </w:rPr>
        <w:t> </w:t>
      </w:r>
      <w:r>
        <w:rPr>
          <w:sz w:val="24"/>
        </w:rPr>
        <w:t>читательской</w:t>
      </w:r>
      <w:r>
        <w:rPr>
          <w:spacing w:val="-6"/>
          <w:sz w:val="24"/>
        </w:rPr>
        <w:t> </w:t>
      </w:r>
      <w:r>
        <w:rPr>
          <w:sz w:val="24"/>
        </w:rPr>
        <w:t>культурой</w:t>
      </w:r>
      <w:r>
        <w:rPr>
          <w:spacing w:val="-4"/>
          <w:sz w:val="24"/>
        </w:rPr>
        <w:t> </w:t>
      </w:r>
      <w:r>
        <w:rPr>
          <w:sz w:val="24"/>
        </w:rPr>
        <w:t>как</w:t>
      </w:r>
      <w:r>
        <w:rPr>
          <w:spacing w:val="-10"/>
          <w:sz w:val="24"/>
        </w:rPr>
        <w:t> </w:t>
      </w:r>
      <w:r>
        <w:rPr>
          <w:sz w:val="24"/>
        </w:rPr>
        <w:t>средством</w:t>
      </w:r>
      <w:r>
        <w:rPr>
          <w:spacing w:val="-10"/>
          <w:sz w:val="24"/>
        </w:rPr>
        <w:t> </w:t>
      </w:r>
      <w:r>
        <w:rPr>
          <w:sz w:val="24"/>
        </w:rPr>
        <w:t>познания</w:t>
      </w:r>
      <w:r>
        <w:rPr>
          <w:spacing w:val="-9"/>
          <w:sz w:val="24"/>
        </w:rPr>
        <w:t> </w:t>
      </w:r>
      <w:r>
        <w:rPr>
          <w:spacing w:val="-2"/>
          <w:sz w:val="24"/>
        </w:rPr>
        <w:t>мира;</w:t>
      </w:r>
    </w:p>
    <w:p>
      <w:pPr>
        <w:pStyle w:val="ListParagraph"/>
        <w:numPr>
          <w:ilvl w:val="0"/>
          <w:numId w:val="7"/>
        </w:numPr>
        <w:tabs>
          <w:tab w:pos="1509" w:val="left" w:leader="none"/>
        </w:tabs>
        <w:spacing w:line="237" w:lineRule="auto" w:before="2" w:after="0"/>
        <w:ind w:left="658" w:right="559" w:firstLine="566"/>
        <w:jc w:val="both"/>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BodyText"/>
        <w:spacing w:before="3"/>
        <w:ind w:right="573" w:firstLine="540"/>
      </w:pPr>
      <w:r>
        <w:rPr/>
        <w:t>Личностные результаты, обеспечивающие адаптацию обучающегося к изменяющимся условиям социальной и природной среды, включают:</w:t>
      </w:r>
    </w:p>
    <w:p>
      <w:pPr>
        <w:pStyle w:val="ListParagraph"/>
        <w:numPr>
          <w:ilvl w:val="0"/>
          <w:numId w:val="7"/>
        </w:numPr>
        <w:tabs>
          <w:tab w:pos="1509" w:val="left" w:leader="none"/>
        </w:tabs>
        <w:spacing w:line="240" w:lineRule="auto" w:before="3" w:after="0"/>
        <w:ind w:left="658" w:right="552" w:firstLine="566"/>
        <w:jc w:val="both"/>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1"/>
          <w:sz w:val="24"/>
        </w:rPr>
        <w:t> </w:t>
      </w:r>
      <w:r>
        <w:rPr>
          <w:sz w:val="24"/>
        </w:rPr>
        <w:t>социальной жизни в</w:t>
      </w:r>
      <w:r>
        <w:rPr>
          <w:spacing w:val="-1"/>
          <w:sz w:val="24"/>
        </w:rPr>
        <w:t> </w:t>
      </w:r>
      <w:r>
        <w:rPr>
          <w:sz w:val="24"/>
        </w:rP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ListParagraph"/>
        <w:numPr>
          <w:ilvl w:val="0"/>
          <w:numId w:val="7"/>
        </w:numPr>
        <w:tabs>
          <w:tab w:pos="1509" w:val="left" w:leader="none"/>
        </w:tabs>
        <w:spacing w:line="240" w:lineRule="auto" w:before="0" w:after="0"/>
        <w:ind w:left="658" w:right="573" w:firstLine="566"/>
        <w:jc w:val="both"/>
        <w:rPr>
          <w:sz w:val="24"/>
        </w:rPr>
      </w:pPr>
      <w:r>
        <w:rPr>
          <w:sz w:val="24"/>
        </w:rPr>
        <w:t>способность обучающихся во взаимодействии в условиях неопределенности, открытость опыту и знаниям других;</w:t>
      </w:r>
    </w:p>
    <w:p>
      <w:pPr>
        <w:pStyle w:val="ListParagraph"/>
        <w:numPr>
          <w:ilvl w:val="0"/>
          <w:numId w:val="7"/>
        </w:numPr>
        <w:tabs>
          <w:tab w:pos="1509" w:val="left" w:leader="none"/>
        </w:tabs>
        <w:spacing w:line="237" w:lineRule="auto" w:before="2" w:after="0"/>
        <w:ind w:left="658" w:right="570" w:firstLine="566"/>
        <w:jc w:val="both"/>
        <w:rPr>
          <w:sz w:val="24"/>
        </w:rPr>
      </w:pPr>
      <w:r>
        <w:rPr>
          <w:sz w:val="24"/>
        </w:rPr>
        <w:t>способность действовать в условиях неопределенности, повышать уровень своей компетентности через практическую</w:t>
      </w:r>
      <w:r>
        <w:rPr>
          <w:spacing w:val="-1"/>
          <w:sz w:val="24"/>
        </w:rPr>
        <w:t> </w:t>
      </w:r>
      <w:r>
        <w:rPr>
          <w:sz w:val="24"/>
        </w:rPr>
        <w:t>деятельность,</w:t>
      </w:r>
      <w:r>
        <w:rPr>
          <w:spacing w:val="-1"/>
          <w:sz w:val="24"/>
        </w:rPr>
        <w:t> </w:t>
      </w:r>
      <w:r>
        <w:rPr>
          <w:sz w:val="24"/>
        </w:rPr>
        <w:t>в</w:t>
      </w:r>
      <w:r>
        <w:rPr>
          <w:spacing w:val="-2"/>
          <w:sz w:val="24"/>
        </w:rPr>
        <w:t> </w:t>
      </w:r>
      <w:r>
        <w:rPr>
          <w:sz w:val="24"/>
        </w:rPr>
        <w:t>том</w:t>
      </w:r>
      <w:r>
        <w:rPr>
          <w:spacing w:val="-2"/>
          <w:sz w:val="24"/>
        </w:rPr>
        <w:t> </w:t>
      </w:r>
      <w:r>
        <w:rPr>
          <w:sz w:val="24"/>
        </w:rPr>
        <w:t>числе умение учиться у</w:t>
      </w:r>
      <w:r>
        <w:rPr>
          <w:spacing w:val="-6"/>
          <w:sz w:val="24"/>
        </w:rPr>
        <w:t> </w:t>
      </w:r>
      <w:r>
        <w:rPr>
          <w:sz w:val="24"/>
        </w:rPr>
        <w:t>других людей, осознавать в совместной деятельности новые знания, навыки и компетенции из опыта других;</w:t>
      </w:r>
    </w:p>
    <w:p>
      <w:pPr>
        <w:pStyle w:val="ListParagraph"/>
        <w:numPr>
          <w:ilvl w:val="0"/>
          <w:numId w:val="7"/>
        </w:numPr>
        <w:tabs>
          <w:tab w:pos="1509" w:val="left" w:leader="none"/>
        </w:tabs>
        <w:spacing w:line="240" w:lineRule="auto" w:before="5" w:after="0"/>
        <w:ind w:left="658" w:right="564" w:firstLine="566"/>
        <w:jc w:val="both"/>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pPr>
        <w:pStyle w:val="ListParagraph"/>
        <w:numPr>
          <w:ilvl w:val="0"/>
          <w:numId w:val="7"/>
        </w:numPr>
        <w:tabs>
          <w:tab w:pos="1509" w:val="left" w:leader="none"/>
        </w:tabs>
        <w:spacing w:line="240" w:lineRule="auto" w:before="0" w:after="0"/>
        <w:ind w:left="658" w:right="548" w:firstLine="566"/>
        <w:jc w:val="both"/>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ListParagraph"/>
        <w:numPr>
          <w:ilvl w:val="0"/>
          <w:numId w:val="7"/>
        </w:numPr>
        <w:tabs>
          <w:tab w:pos="1510" w:val="left" w:leader="none"/>
        </w:tabs>
        <w:spacing w:line="290" w:lineRule="exact" w:before="0" w:after="0"/>
        <w:ind w:left="1510" w:right="0" w:hanging="285"/>
        <w:jc w:val="both"/>
        <w:rPr>
          <w:sz w:val="24"/>
        </w:rPr>
      </w:pPr>
      <w:r>
        <w:rPr>
          <w:sz w:val="24"/>
        </w:rPr>
        <w:t>умение</w:t>
      </w:r>
      <w:r>
        <w:rPr>
          <w:spacing w:val="-10"/>
          <w:sz w:val="24"/>
        </w:rPr>
        <w:t> </w:t>
      </w:r>
      <w:r>
        <w:rPr>
          <w:sz w:val="24"/>
        </w:rPr>
        <w:t>анализировать</w:t>
      </w:r>
      <w:r>
        <w:rPr>
          <w:spacing w:val="-8"/>
          <w:sz w:val="24"/>
        </w:rPr>
        <w:t> </w:t>
      </w:r>
      <w:r>
        <w:rPr>
          <w:sz w:val="24"/>
        </w:rPr>
        <w:t>и</w:t>
      </w:r>
      <w:r>
        <w:rPr>
          <w:spacing w:val="-4"/>
          <w:sz w:val="24"/>
        </w:rPr>
        <w:t> </w:t>
      </w:r>
      <w:r>
        <w:rPr>
          <w:sz w:val="24"/>
        </w:rPr>
        <w:t>выявлять</w:t>
      </w:r>
      <w:r>
        <w:rPr>
          <w:spacing w:val="-6"/>
          <w:sz w:val="24"/>
        </w:rPr>
        <w:t> </w:t>
      </w:r>
      <w:r>
        <w:rPr>
          <w:sz w:val="24"/>
        </w:rPr>
        <w:t>взаимосвязи</w:t>
      </w:r>
      <w:r>
        <w:rPr>
          <w:spacing w:val="-9"/>
          <w:sz w:val="24"/>
        </w:rPr>
        <w:t> </w:t>
      </w:r>
      <w:r>
        <w:rPr>
          <w:sz w:val="24"/>
        </w:rPr>
        <w:t>природы,</w:t>
      </w:r>
      <w:r>
        <w:rPr>
          <w:spacing w:val="-2"/>
          <w:sz w:val="24"/>
        </w:rPr>
        <w:t> </w:t>
      </w:r>
      <w:r>
        <w:rPr>
          <w:sz w:val="24"/>
        </w:rPr>
        <w:t>общества</w:t>
      </w:r>
      <w:r>
        <w:rPr>
          <w:spacing w:val="-12"/>
          <w:sz w:val="24"/>
        </w:rPr>
        <w:t> </w:t>
      </w:r>
      <w:r>
        <w:rPr>
          <w:sz w:val="24"/>
        </w:rPr>
        <w:t>и</w:t>
      </w:r>
      <w:r>
        <w:rPr>
          <w:spacing w:val="-6"/>
          <w:sz w:val="24"/>
        </w:rPr>
        <w:t> </w:t>
      </w:r>
      <w:r>
        <w:rPr>
          <w:spacing w:val="-2"/>
          <w:sz w:val="24"/>
        </w:rPr>
        <w:t>экономики;</w:t>
      </w:r>
    </w:p>
    <w:p>
      <w:pPr>
        <w:pStyle w:val="ListParagraph"/>
        <w:numPr>
          <w:ilvl w:val="0"/>
          <w:numId w:val="7"/>
        </w:numPr>
        <w:tabs>
          <w:tab w:pos="1509" w:val="left" w:leader="none"/>
        </w:tabs>
        <w:spacing w:line="237" w:lineRule="auto" w:before="3" w:after="0"/>
        <w:ind w:left="658" w:right="572" w:firstLine="566"/>
        <w:jc w:val="both"/>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ListParagraph"/>
        <w:numPr>
          <w:ilvl w:val="0"/>
          <w:numId w:val="7"/>
        </w:numPr>
        <w:tabs>
          <w:tab w:pos="1509" w:val="left" w:leader="none"/>
        </w:tabs>
        <w:spacing w:line="237" w:lineRule="auto" w:before="5" w:after="0"/>
        <w:ind w:left="658" w:right="581" w:firstLine="566"/>
        <w:jc w:val="both"/>
        <w:rPr>
          <w:sz w:val="24"/>
        </w:rPr>
      </w:pPr>
      <w:r>
        <w:rPr>
          <w:sz w:val="24"/>
        </w:rPr>
        <w:t>способность обучающихся осознавать стрессовую ситуацию, оценивать происходящие изменения и их последствия;</w:t>
      </w:r>
    </w:p>
    <w:p>
      <w:pPr>
        <w:pStyle w:val="ListParagraph"/>
        <w:numPr>
          <w:ilvl w:val="0"/>
          <w:numId w:val="7"/>
        </w:numPr>
        <w:tabs>
          <w:tab w:pos="1510" w:val="left" w:leader="none"/>
        </w:tabs>
        <w:spacing w:line="293" w:lineRule="exact" w:before="0" w:after="0"/>
        <w:ind w:left="1510" w:right="0" w:hanging="285"/>
        <w:jc w:val="both"/>
        <w:rPr>
          <w:sz w:val="24"/>
        </w:rPr>
      </w:pPr>
      <w:r>
        <w:rPr>
          <w:sz w:val="24"/>
        </w:rPr>
        <w:t>воспринимать</w:t>
      </w:r>
      <w:r>
        <w:rPr>
          <w:spacing w:val="-10"/>
          <w:sz w:val="24"/>
        </w:rPr>
        <w:t> </w:t>
      </w:r>
      <w:r>
        <w:rPr>
          <w:sz w:val="24"/>
        </w:rPr>
        <w:t>стрессовую</w:t>
      </w:r>
      <w:r>
        <w:rPr>
          <w:spacing w:val="-6"/>
          <w:sz w:val="24"/>
        </w:rPr>
        <w:t> </w:t>
      </w:r>
      <w:r>
        <w:rPr>
          <w:sz w:val="24"/>
        </w:rPr>
        <w:t>ситуацию</w:t>
      </w:r>
      <w:r>
        <w:rPr>
          <w:spacing w:val="-6"/>
          <w:sz w:val="24"/>
        </w:rPr>
        <w:t> </w:t>
      </w:r>
      <w:r>
        <w:rPr>
          <w:sz w:val="24"/>
        </w:rPr>
        <w:t>как</w:t>
      </w:r>
      <w:r>
        <w:rPr>
          <w:spacing w:val="-8"/>
          <w:sz w:val="24"/>
        </w:rPr>
        <w:t> </w:t>
      </w:r>
      <w:r>
        <w:rPr>
          <w:sz w:val="24"/>
        </w:rPr>
        <w:t>вызов,</w:t>
      </w:r>
      <w:r>
        <w:rPr>
          <w:spacing w:val="-7"/>
          <w:sz w:val="24"/>
        </w:rPr>
        <w:t> </w:t>
      </w:r>
      <w:r>
        <w:rPr>
          <w:sz w:val="24"/>
        </w:rPr>
        <w:t>требующий</w:t>
      </w:r>
      <w:r>
        <w:rPr>
          <w:spacing w:val="-4"/>
          <w:sz w:val="24"/>
        </w:rPr>
        <w:t> </w:t>
      </w:r>
      <w:r>
        <w:rPr>
          <w:spacing w:val="-2"/>
          <w:sz w:val="24"/>
        </w:rPr>
        <w:t>контрмер;</w:t>
      </w:r>
    </w:p>
    <w:p>
      <w:pPr>
        <w:pStyle w:val="ListParagraph"/>
        <w:numPr>
          <w:ilvl w:val="0"/>
          <w:numId w:val="7"/>
        </w:numPr>
        <w:tabs>
          <w:tab w:pos="1510" w:val="left" w:leader="none"/>
        </w:tabs>
        <w:spacing w:line="293" w:lineRule="exact" w:before="0" w:after="0"/>
        <w:ind w:left="1510" w:right="0" w:hanging="285"/>
        <w:jc w:val="both"/>
        <w:rPr>
          <w:sz w:val="24"/>
        </w:rPr>
      </w:pPr>
      <w:r>
        <w:rPr>
          <w:sz w:val="24"/>
        </w:rPr>
        <w:t>оценивать</w:t>
      </w:r>
      <w:r>
        <w:rPr>
          <w:spacing w:val="-9"/>
          <w:sz w:val="24"/>
        </w:rPr>
        <w:t> </w:t>
      </w:r>
      <w:r>
        <w:rPr>
          <w:sz w:val="24"/>
        </w:rPr>
        <w:t>ситуацию</w:t>
      </w:r>
      <w:r>
        <w:rPr>
          <w:spacing w:val="-7"/>
          <w:sz w:val="24"/>
        </w:rPr>
        <w:t> </w:t>
      </w:r>
      <w:r>
        <w:rPr>
          <w:sz w:val="24"/>
        </w:rPr>
        <w:t>стресса,</w:t>
      </w:r>
      <w:r>
        <w:rPr>
          <w:spacing w:val="-4"/>
          <w:sz w:val="24"/>
        </w:rPr>
        <w:t> </w:t>
      </w:r>
      <w:r>
        <w:rPr>
          <w:sz w:val="24"/>
        </w:rPr>
        <w:t>корректировать</w:t>
      </w:r>
      <w:r>
        <w:rPr>
          <w:spacing w:val="-7"/>
          <w:sz w:val="24"/>
        </w:rPr>
        <w:t> </w:t>
      </w:r>
      <w:r>
        <w:rPr>
          <w:sz w:val="24"/>
        </w:rPr>
        <w:t>принимаемые</w:t>
      </w:r>
      <w:r>
        <w:rPr>
          <w:spacing w:val="-8"/>
          <w:sz w:val="24"/>
        </w:rPr>
        <w:t> </w:t>
      </w:r>
      <w:r>
        <w:rPr>
          <w:sz w:val="24"/>
        </w:rPr>
        <w:t>решения</w:t>
      </w:r>
      <w:r>
        <w:rPr>
          <w:spacing w:val="-6"/>
          <w:sz w:val="24"/>
        </w:rPr>
        <w:t> </w:t>
      </w:r>
      <w:r>
        <w:rPr>
          <w:sz w:val="24"/>
        </w:rPr>
        <w:t>и</w:t>
      </w:r>
      <w:r>
        <w:rPr>
          <w:spacing w:val="-7"/>
          <w:sz w:val="24"/>
        </w:rPr>
        <w:t> </w:t>
      </w:r>
      <w:r>
        <w:rPr>
          <w:spacing w:val="-2"/>
          <w:sz w:val="24"/>
        </w:rPr>
        <w:t>действия;</w:t>
      </w:r>
    </w:p>
    <w:p>
      <w:pPr>
        <w:pStyle w:val="ListParagraph"/>
        <w:numPr>
          <w:ilvl w:val="0"/>
          <w:numId w:val="7"/>
        </w:numPr>
        <w:tabs>
          <w:tab w:pos="1509" w:val="left" w:leader="none"/>
        </w:tabs>
        <w:spacing w:line="237" w:lineRule="auto" w:before="2" w:after="0"/>
        <w:ind w:left="658" w:right="575" w:firstLine="566"/>
        <w:jc w:val="both"/>
        <w:rPr>
          <w:sz w:val="24"/>
        </w:rPr>
      </w:pPr>
      <w:r>
        <w:rPr>
          <w:sz w:val="24"/>
        </w:rPr>
        <w:t>формулировать и оценивать риски и последствия, формировать опыт, уметь находить позитивное в произошедшей ситуации;</w:t>
      </w:r>
    </w:p>
    <w:p>
      <w:pPr>
        <w:pStyle w:val="ListParagraph"/>
        <w:numPr>
          <w:ilvl w:val="0"/>
          <w:numId w:val="7"/>
        </w:numPr>
        <w:tabs>
          <w:tab w:pos="1510" w:val="left" w:leader="none"/>
        </w:tabs>
        <w:spacing w:line="294" w:lineRule="exact" w:before="2" w:after="0"/>
        <w:ind w:left="1510" w:right="0" w:hanging="285"/>
        <w:jc w:val="both"/>
        <w:rPr>
          <w:sz w:val="24"/>
        </w:rPr>
      </w:pPr>
      <w:r>
        <w:rPr>
          <w:sz w:val="24"/>
        </w:rPr>
        <w:t>быть</w:t>
      </w:r>
      <w:r>
        <w:rPr>
          <w:spacing w:val="-9"/>
          <w:sz w:val="24"/>
        </w:rPr>
        <w:t> </w:t>
      </w:r>
      <w:r>
        <w:rPr>
          <w:sz w:val="24"/>
        </w:rPr>
        <w:t>готовым</w:t>
      </w:r>
      <w:r>
        <w:rPr>
          <w:spacing w:val="-6"/>
          <w:sz w:val="24"/>
        </w:rPr>
        <w:t> </w:t>
      </w:r>
      <w:r>
        <w:rPr>
          <w:sz w:val="24"/>
        </w:rPr>
        <w:t>действовать</w:t>
      </w:r>
      <w:r>
        <w:rPr>
          <w:spacing w:val="-6"/>
          <w:sz w:val="24"/>
        </w:rPr>
        <w:t> </w:t>
      </w:r>
      <w:r>
        <w:rPr>
          <w:sz w:val="24"/>
        </w:rPr>
        <w:t>в</w:t>
      </w:r>
      <w:r>
        <w:rPr>
          <w:spacing w:val="-6"/>
          <w:sz w:val="24"/>
        </w:rPr>
        <w:t> </w:t>
      </w:r>
      <w:r>
        <w:rPr>
          <w:sz w:val="24"/>
        </w:rPr>
        <w:t>отсутствие</w:t>
      </w:r>
      <w:r>
        <w:rPr>
          <w:spacing w:val="-8"/>
          <w:sz w:val="24"/>
        </w:rPr>
        <w:t> </w:t>
      </w:r>
      <w:r>
        <w:rPr>
          <w:sz w:val="24"/>
        </w:rPr>
        <w:t>гарантий</w:t>
      </w:r>
      <w:r>
        <w:rPr>
          <w:spacing w:val="-3"/>
          <w:sz w:val="24"/>
        </w:rPr>
        <w:t> </w:t>
      </w:r>
      <w:r>
        <w:rPr>
          <w:spacing w:val="-2"/>
          <w:sz w:val="24"/>
        </w:rPr>
        <w:t>успеха.</w:t>
      </w:r>
    </w:p>
    <w:p>
      <w:pPr>
        <w:pStyle w:val="Heading2"/>
        <w:spacing w:line="276" w:lineRule="exact"/>
      </w:pPr>
      <w:r>
        <w:rPr/>
        <w:t>Метапредметные</w:t>
      </w:r>
      <w:r>
        <w:rPr>
          <w:spacing w:val="-12"/>
        </w:rPr>
        <w:t> </w:t>
      </w:r>
      <w:r>
        <w:rPr/>
        <w:t>результаты</w:t>
      </w:r>
      <w:r>
        <w:rPr>
          <w:spacing w:val="-11"/>
        </w:rPr>
        <w:t> </w:t>
      </w:r>
      <w:r>
        <w:rPr>
          <w:spacing w:val="-2"/>
        </w:rPr>
        <w:t>включают:</w:t>
      </w:r>
    </w:p>
    <w:p>
      <w:pPr>
        <w:pStyle w:val="ListParagraph"/>
        <w:numPr>
          <w:ilvl w:val="0"/>
          <w:numId w:val="7"/>
        </w:numPr>
        <w:tabs>
          <w:tab w:pos="1509" w:val="left" w:leader="none"/>
        </w:tabs>
        <w:spacing w:line="240" w:lineRule="auto" w:before="2" w:after="0"/>
        <w:ind w:left="658" w:right="559" w:firstLine="566"/>
        <w:jc w:val="both"/>
        <w:rPr>
          <w:sz w:val="24"/>
        </w:rPr>
      </w:pPr>
      <w:r>
        <w:rPr>
          <w:sz w:val="24"/>
        </w:rPr>
        <w:t>освоение обучающимися межпредметных понятий (используются в нескольких предметных областях</w:t>
      </w:r>
      <w:r>
        <w:rPr>
          <w:spacing w:val="-1"/>
          <w:sz w:val="24"/>
        </w:rPr>
        <w:t> </w:t>
      </w:r>
      <w:r>
        <w:rPr>
          <w:sz w:val="24"/>
        </w:rPr>
        <w:t>и</w:t>
      </w:r>
      <w:r>
        <w:rPr>
          <w:spacing w:val="-3"/>
          <w:sz w:val="24"/>
        </w:rPr>
        <w:t> </w:t>
      </w:r>
      <w:r>
        <w:rPr>
          <w:sz w:val="24"/>
        </w:rPr>
        <w:t>позволяют</w:t>
      </w:r>
      <w:r>
        <w:rPr>
          <w:spacing w:val="-1"/>
          <w:sz w:val="24"/>
        </w:rPr>
        <w:t> </w:t>
      </w:r>
      <w:r>
        <w:rPr>
          <w:sz w:val="24"/>
        </w:rPr>
        <w:t>связывать</w:t>
      </w:r>
      <w:r>
        <w:rPr>
          <w:spacing w:val="-3"/>
          <w:sz w:val="24"/>
        </w:rPr>
        <w:t> </w:t>
      </w:r>
      <w:r>
        <w:rPr>
          <w:sz w:val="24"/>
        </w:rPr>
        <w:t>знания</w:t>
      </w:r>
      <w:r>
        <w:rPr>
          <w:spacing w:val="-3"/>
          <w:sz w:val="24"/>
        </w:rPr>
        <w:t> </w:t>
      </w:r>
      <w:r>
        <w:rPr>
          <w:sz w:val="24"/>
        </w:rPr>
        <w:t>из</w:t>
      </w:r>
      <w:r>
        <w:rPr>
          <w:spacing w:val="-3"/>
          <w:sz w:val="24"/>
        </w:rPr>
        <w:t> </w:t>
      </w:r>
      <w:r>
        <w:rPr>
          <w:sz w:val="24"/>
        </w:rPr>
        <w:t>различных учебных</w:t>
      </w:r>
      <w:r>
        <w:rPr>
          <w:spacing w:val="-2"/>
          <w:sz w:val="24"/>
        </w:rPr>
        <w:t> </w:t>
      </w:r>
      <w:r>
        <w:rPr>
          <w:sz w:val="24"/>
        </w:rPr>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ListParagraph"/>
        <w:numPr>
          <w:ilvl w:val="0"/>
          <w:numId w:val="7"/>
        </w:numPr>
        <w:tabs>
          <w:tab w:pos="1510" w:val="left" w:leader="none"/>
        </w:tabs>
        <w:spacing w:line="290" w:lineRule="exact" w:before="0" w:after="0"/>
        <w:ind w:left="1510" w:right="0" w:hanging="285"/>
        <w:jc w:val="both"/>
        <w:rPr>
          <w:sz w:val="24"/>
        </w:rPr>
      </w:pPr>
      <w:r>
        <w:rPr>
          <w:sz w:val="24"/>
        </w:rPr>
        <w:t>способность</w:t>
      </w:r>
      <w:r>
        <w:rPr>
          <w:spacing w:val="-13"/>
          <w:sz w:val="24"/>
        </w:rPr>
        <w:t> </w:t>
      </w:r>
      <w:r>
        <w:rPr>
          <w:sz w:val="24"/>
        </w:rPr>
        <w:t>их</w:t>
      </w:r>
      <w:r>
        <w:rPr>
          <w:spacing w:val="-7"/>
          <w:sz w:val="24"/>
        </w:rPr>
        <w:t> </w:t>
      </w:r>
      <w:r>
        <w:rPr>
          <w:sz w:val="24"/>
        </w:rPr>
        <w:t>использовать</w:t>
      </w:r>
      <w:r>
        <w:rPr>
          <w:spacing w:val="-7"/>
          <w:sz w:val="24"/>
        </w:rPr>
        <w:t> </w:t>
      </w:r>
      <w:r>
        <w:rPr>
          <w:sz w:val="24"/>
        </w:rPr>
        <w:t>в</w:t>
      </w:r>
      <w:r>
        <w:rPr>
          <w:spacing w:val="-4"/>
          <w:sz w:val="24"/>
        </w:rPr>
        <w:t> </w:t>
      </w:r>
      <w:r>
        <w:rPr>
          <w:sz w:val="24"/>
        </w:rPr>
        <w:t>учебной,</w:t>
      </w:r>
      <w:r>
        <w:rPr>
          <w:spacing w:val="-9"/>
          <w:sz w:val="24"/>
        </w:rPr>
        <w:t> </w:t>
      </w:r>
      <w:r>
        <w:rPr>
          <w:sz w:val="24"/>
        </w:rPr>
        <w:t>познавательной</w:t>
      </w:r>
      <w:r>
        <w:rPr>
          <w:spacing w:val="-6"/>
          <w:sz w:val="24"/>
        </w:rPr>
        <w:t> </w:t>
      </w:r>
      <w:r>
        <w:rPr>
          <w:sz w:val="24"/>
        </w:rPr>
        <w:t>и</w:t>
      </w:r>
      <w:r>
        <w:rPr>
          <w:spacing w:val="-8"/>
          <w:sz w:val="24"/>
        </w:rPr>
        <w:t> </w:t>
      </w:r>
      <w:r>
        <w:rPr>
          <w:sz w:val="24"/>
        </w:rPr>
        <w:t>социальной</w:t>
      </w:r>
      <w:r>
        <w:rPr>
          <w:spacing w:val="-10"/>
          <w:sz w:val="24"/>
        </w:rPr>
        <w:t> </w:t>
      </w:r>
      <w:r>
        <w:rPr>
          <w:spacing w:val="-2"/>
          <w:sz w:val="24"/>
        </w:rPr>
        <w:t>практике;</w:t>
      </w:r>
    </w:p>
    <w:p>
      <w:pPr>
        <w:pStyle w:val="ListParagraph"/>
        <w:numPr>
          <w:ilvl w:val="0"/>
          <w:numId w:val="7"/>
        </w:numPr>
        <w:tabs>
          <w:tab w:pos="1509" w:val="left" w:leader="none"/>
        </w:tabs>
        <w:spacing w:line="237" w:lineRule="auto" w:before="2" w:after="0"/>
        <w:ind w:left="658" w:right="574" w:firstLine="566"/>
        <w:jc w:val="both"/>
        <w:rPr>
          <w:sz w:val="24"/>
        </w:rPr>
      </w:pPr>
      <w:r>
        <w:rPr>
          <w:sz w:val="24"/>
        </w:rPr>
        <w:t>готовность к самостоятельному</w:t>
      </w:r>
      <w:r>
        <w:rPr>
          <w:spacing w:val="-5"/>
          <w:sz w:val="24"/>
        </w:rPr>
        <w:t> </w:t>
      </w:r>
      <w:r>
        <w:rPr>
          <w:sz w:val="24"/>
        </w:rPr>
        <w:t>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spacing w:after="0" w:line="237" w:lineRule="auto"/>
        <w:jc w:val="both"/>
        <w:rPr>
          <w:sz w:val="24"/>
        </w:rPr>
        <w:sectPr>
          <w:pgSz w:w="11920" w:h="16850"/>
          <w:pgMar w:header="713" w:footer="0" w:top="940" w:bottom="280" w:left="760" w:right="0"/>
        </w:sectPr>
      </w:pPr>
    </w:p>
    <w:p>
      <w:pPr>
        <w:pStyle w:val="ListParagraph"/>
        <w:numPr>
          <w:ilvl w:val="0"/>
          <w:numId w:val="7"/>
        </w:numPr>
        <w:tabs>
          <w:tab w:pos="1509" w:val="left" w:leader="none"/>
        </w:tabs>
        <w:spacing w:line="240" w:lineRule="auto" w:before="251" w:after="0"/>
        <w:ind w:left="658" w:right="564" w:firstLine="566"/>
        <w:jc w:val="both"/>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pPr>
        <w:pStyle w:val="BodyText"/>
        <w:ind w:right="570"/>
      </w:pPr>
      <w:r>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ListParagraph"/>
        <w:numPr>
          <w:ilvl w:val="0"/>
          <w:numId w:val="8"/>
        </w:numPr>
        <w:tabs>
          <w:tab w:pos="1380" w:val="left" w:leader="none"/>
        </w:tabs>
        <w:spacing w:line="292" w:lineRule="exact" w:before="1" w:after="0"/>
        <w:ind w:left="1380" w:right="0" w:hanging="362"/>
        <w:jc w:val="left"/>
        <w:rPr>
          <w:sz w:val="24"/>
        </w:rPr>
      </w:pPr>
      <w:r>
        <w:rPr>
          <w:sz w:val="24"/>
        </w:rPr>
        <w:t>универсальными</w:t>
      </w:r>
      <w:r>
        <w:rPr>
          <w:spacing w:val="-5"/>
          <w:sz w:val="24"/>
        </w:rPr>
        <w:t> </w:t>
      </w:r>
      <w:r>
        <w:rPr>
          <w:sz w:val="24"/>
        </w:rPr>
        <w:t>учебными</w:t>
      </w:r>
      <w:r>
        <w:rPr>
          <w:spacing w:val="-12"/>
          <w:sz w:val="24"/>
        </w:rPr>
        <w:t> </w:t>
      </w:r>
      <w:r>
        <w:rPr>
          <w:sz w:val="24"/>
        </w:rPr>
        <w:t>познавательными</w:t>
      </w:r>
      <w:r>
        <w:rPr>
          <w:spacing w:val="-11"/>
          <w:sz w:val="24"/>
        </w:rPr>
        <w:t> </w:t>
      </w:r>
      <w:r>
        <w:rPr>
          <w:spacing w:val="-2"/>
          <w:sz w:val="24"/>
        </w:rPr>
        <w:t>действиями;</w:t>
      </w:r>
    </w:p>
    <w:p>
      <w:pPr>
        <w:pStyle w:val="ListParagraph"/>
        <w:numPr>
          <w:ilvl w:val="0"/>
          <w:numId w:val="8"/>
        </w:numPr>
        <w:tabs>
          <w:tab w:pos="1380" w:val="left" w:leader="none"/>
        </w:tabs>
        <w:spacing w:line="290" w:lineRule="exact" w:before="0" w:after="0"/>
        <w:ind w:left="1380" w:right="0" w:hanging="362"/>
        <w:jc w:val="left"/>
        <w:rPr>
          <w:sz w:val="24"/>
        </w:rPr>
      </w:pPr>
      <w:r>
        <w:rPr>
          <w:sz w:val="24"/>
        </w:rPr>
        <w:t>универсальными</w:t>
      </w:r>
      <w:r>
        <w:rPr>
          <w:spacing w:val="-11"/>
          <w:sz w:val="24"/>
        </w:rPr>
        <w:t> </w:t>
      </w:r>
      <w:r>
        <w:rPr>
          <w:sz w:val="24"/>
        </w:rPr>
        <w:t>учебными</w:t>
      </w:r>
      <w:r>
        <w:rPr>
          <w:spacing w:val="-15"/>
          <w:sz w:val="24"/>
        </w:rPr>
        <w:t> </w:t>
      </w:r>
      <w:r>
        <w:rPr>
          <w:sz w:val="24"/>
        </w:rPr>
        <w:t>коммуникативными</w:t>
      </w:r>
      <w:r>
        <w:rPr>
          <w:spacing w:val="-13"/>
          <w:sz w:val="24"/>
        </w:rPr>
        <w:t> </w:t>
      </w:r>
      <w:r>
        <w:rPr>
          <w:spacing w:val="-2"/>
          <w:sz w:val="24"/>
        </w:rPr>
        <w:t>действиями;</w:t>
      </w:r>
    </w:p>
    <w:p>
      <w:pPr>
        <w:pStyle w:val="ListParagraph"/>
        <w:numPr>
          <w:ilvl w:val="0"/>
          <w:numId w:val="8"/>
        </w:numPr>
        <w:tabs>
          <w:tab w:pos="1380" w:val="left" w:leader="none"/>
        </w:tabs>
        <w:spacing w:line="292" w:lineRule="exact" w:before="0" w:after="0"/>
        <w:ind w:left="1380" w:right="0" w:hanging="362"/>
        <w:jc w:val="left"/>
        <w:rPr>
          <w:sz w:val="24"/>
        </w:rPr>
      </w:pPr>
      <w:r>
        <w:rPr>
          <w:sz w:val="24"/>
        </w:rPr>
        <w:t>универсальными</w:t>
      </w:r>
      <w:r>
        <w:rPr>
          <w:spacing w:val="-12"/>
          <w:sz w:val="24"/>
        </w:rPr>
        <w:t> </w:t>
      </w:r>
      <w:r>
        <w:rPr>
          <w:sz w:val="24"/>
        </w:rPr>
        <w:t>регулятивными</w:t>
      </w:r>
      <w:r>
        <w:rPr>
          <w:spacing w:val="-9"/>
          <w:sz w:val="24"/>
        </w:rPr>
        <w:t> </w:t>
      </w:r>
      <w:r>
        <w:rPr>
          <w:spacing w:val="-2"/>
          <w:sz w:val="24"/>
        </w:rPr>
        <w:t>действиями.</w:t>
      </w:r>
    </w:p>
    <w:p>
      <w:pPr>
        <w:pStyle w:val="BodyText"/>
        <w:spacing w:line="242" w:lineRule="auto"/>
        <w:ind w:right="571"/>
      </w:pPr>
      <w:r>
        <w:rPr/>
        <w:t>Овладение</w:t>
      </w:r>
      <w:r>
        <w:rPr>
          <w:spacing w:val="-3"/>
        </w:rPr>
        <w:t> </w:t>
      </w:r>
      <w:r>
        <w:rPr/>
        <w:t>универсальными</w:t>
      </w:r>
      <w:r>
        <w:rPr>
          <w:spacing w:val="-3"/>
        </w:rPr>
        <w:t> </w:t>
      </w:r>
      <w:r>
        <w:rPr/>
        <w:t>учебными</w:t>
      </w:r>
      <w:r>
        <w:rPr>
          <w:spacing w:val="-6"/>
        </w:rPr>
        <w:t> </w:t>
      </w:r>
      <w:r>
        <w:rPr/>
        <w:t>познавательными</w:t>
      </w:r>
      <w:r>
        <w:rPr>
          <w:spacing w:val="-6"/>
        </w:rPr>
        <w:t> </w:t>
      </w:r>
      <w:r>
        <w:rPr/>
        <w:t>действиями</w:t>
      </w:r>
      <w:r>
        <w:rPr>
          <w:spacing w:val="-8"/>
        </w:rPr>
        <w:t> </w:t>
      </w:r>
      <w:r>
        <w:rPr/>
        <w:t>предполагает</w:t>
      </w:r>
      <w:r>
        <w:rPr>
          <w:spacing w:val="-4"/>
        </w:rPr>
        <w:t> </w:t>
      </w:r>
      <w:r>
        <w:rPr/>
        <w:t>умение использовать базовые логические действия,</w:t>
      </w:r>
      <w:r>
        <w:rPr>
          <w:spacing w:val="40"/>
        </w:rPr>
        <w:t> </w:t>
      </w:r>
      <w:r>
        <w:rPr/>
        <w:t>базовые исследовательские действия, работать с</w:t>
      </w:r>
      <w:r>
        <w:rPr>
          <w:spacing w:val="40"/>
        </w:rPr>
        <w:t> </w:t>
      </w:r>
      <w:r>
        <w:rPr/>
        <w:t>ин- формацией.</w:t>
      </w:r>
    </w:p>
    <w:p>
      <w:pPr>
        <w:pStyle w:val="BodyText"/>
        <w:spacing w:line="237" w:lineRule="auto" w:before="2"/>
        <w:ind w:right="584"/>
      </w:pPr>
      <w:r>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pPr>
        <w:pStyle w:val="BodyText"/>
        <w:spacing w:line="244" w:lineRule="auto" w:before="1"/>
        <w:ind w:right="564"/>
      </w:pPr>
      <w:r>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pPr>
        <w:pStyle w:val="Heading2"/>
        <w:spacing w:line="271" w:lineRule="exact"/>
        <w:ind w:left="1201"/>
      </w:pPr>
      <w:r>
        <w:rPr/>
        <w:t>Овладение</w:t>
      </w:r>
      <w:r>
        <w:rPr>
          <w:spacing w:val="-16"/>
        </w:rPr>
        <w:t> </w:t>
      </w:r>
      <w:r>
        <w:rPr/>
        <w:t>универсальными</w:t>
      </w:r>
      <w:r>
        <w:rPr>
          <w:spacing w:val="-7"/>
        </w:rPr>
        <w:t> </w:t>
      </w:r>
      <w:r>
        <w:rPr/>
        <w:t>учебными</w:t>
      </w:r>
      <w:r>
        <w:rPr>
          <w:spacing w:val="-10"/>
        </w:rPr>
        <w:t> </w:t>
      </w:r>
      <w:r>
        <w:rPr/>
        <w:t>познавательными</w:t>
      </w:r>
      <w:r>
        <w:rPr>
          <w:spacing w:val="-9"/>
        </w:rPr>
        <w:t> </w:t>
      </w:r>
      <w:r>
        <w:rPr>
          <w:spacing w:val="-2"/>
        </w:rPr>
        <w:t>действиями:</w:t>
      </w:r>
    </w:p>
    <w:p>
      <w:pPr>
        <w:pStyle w:val="ListParagraph"/>
        <w:numPr>
          <w:ilvl w:val="0"/>
          <w:numId w:val="9"/>
        </w:numPr>
        <w:tabs>
          <w:tab w:pos="1458" w:val="left" w:leader="none"/>
        </w:tabs>
        <w:spacing w:line="273" w:lineRule="exact" w:before="0" w:after="0"/>
        <w:ind w:left="1458" w:right="0" w:hanging="260"/>
        <w:jc w:val="both"/>
        <w:rPr>
          <w:sz w:val="24"/>
        </w:rPr>
      </w:pPr>
      <w:r>
        <w:rPr>
          <w:sz w:val="24"/>
        </w:rPr>
        <w:t>базовые</w:t>
      </w:r>
      <w:r>
        <w:rPr>
          <w:spacing w:val="-11"/>
          <w:sz w:val="24"/>
        </w:rPr>
        <w:t> </w:t>
      </w:r>
      <w:r>
        <w:rPr>
          <w:sz w:val="24"/>
        </w:rPr>
        <w:t>логические</w:t>
      </w:r>
      <w:r>
        <w:rPr>
          <w:spacing w:val="-2"/>
          <w:sz w:val="24"/>
        </w:rPr>
        <w:t> действия:</w:t>
      </w:r>
    </w:p>
    <w:p>
      <w:pPr>
        <w:pStyle w:val="ListParagraph"/>
        <w:numPr>
          <w:ilvl w:val="1"/>
          <w:numId w:val="9"/>
        </w:numPr>
        <w:tabs>
          <w:tab w:pos="1510" w:val="left" w:leader="none"/>
        </w:tabs>
        <w:spacing w:line="290" w:lineRule="exact" w:before="0" w:after="0"/>
        <w:ind w:left="1510" w:right="0" w:hanging="285"/>
        <w:jc w:val="both"/>
        <w:rPr>
          <w:sz w:val="24"/>
        </w:rPr>
      </w:pPr>
      <w:r>
        <w:rPr>
          <w:sz w:val="24"/>
        </w:rPr>
        <w:t>выявлять</w:t>
      </w:r>
      <w:r>
        <w:rPr>
          <w:spacing w:val="-11"/>
          <w:sz w:val="24"/>
        </w:rPr>
        <w:t> </w:t>
      </w:r>
      <w:r>
        <w:rPr>
          <w:sz w:val="24"/>
        </w:rPr>
        <w:t>и</w:t>
      </w:r>
      <w:r>
        <w:rPr>
          <w:spacing w:val="-6"/>
          <w:sz w:val="24"/>
        </w:rPr>
        <w:t> </w:t>
      </w:r>
      <w:r>
        <w:rPr>
          <w:sz w:val="24"/>
        </w:rPr>
        <w:t>характеризовать</w:t>
      </w:r>
      <w:r>
        <w:rPr>
          <w:spacing w:val="-6"/>
          <w:sz w:val="24"/>
        </w:rPr>
        <w:t> </w:t>
      </w:r>
      <w:r>
        <w:rPr>
          <w:sz w:val="24"/>
        </w:rPr>
        <w:t>существенные</w:t>
      </w:r>
      <w:r>
        <w:rPr>
          <w:spacing w:val="-10"/>
          <w:sz w:val="24"/>
        </w:rPr>
        <w:t> </w:t>
      </w:r>
      <w:r>
        <w:rPr>
          <w:sz w:val="24"/>
        </w:rPr>
        <w:t>признаки</w:t>
      </w:r>
      <w:r>
        <w:rPr>
          <w:spacing w:val="-6"/>
          <w:sz w:val="24"/>
        </w:rPr>
        <w:t> </w:t>
      </w:r>
      <w:r>
        <w:rPr>
          <w:sz w:val="24"/>
        </w:rPr>
        <w:t>объектов</w:t>
      </w:r>
      <w:r>
        <w:rPr>
          <w:spacing w:val="-6"/>
          <w:sz w:val="24"/>
        </w:rPr>
        <w:t> </w:t>
      </w:r>
      <w:r>
        <w:rPr>
          <w:spacing w:val="-2"/>
          <w:sz w:val="24"/>
        </w:rPr>
        <w:t>(явлений);</w:t>
      </w:r>
    </w:p>
    <w:p>
      <w:pPr>
        <w:pStyle w:val="ListParagraph"/>
        <w:numPr>
          <w:ilvl w:val="1"/>
          <w:numId w:val="9"/>
        </w:numPr>
        <w:tabs>
          <w:tab w:pos="1509" w:val="left" w:leader="none"/>
        </w:tabs>
        <w:spacing w:line="237" w:lineRule="auto" w:before="0" w:after="0"/>
        <w:ind w:left="658" w:right="1016" w:firstLine="566"/>
        <w:jc w:val="left"/>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pPr>
        <w:pStyle w:val="ListParagraph"/>
        <w:numPr>
          <w:ilvl w:val="1"/>
          <w:numId w:val="9"/>
        </w:numPr>
        <w:tabs>
          <w:tab w:pos="1509" w:val="left" w:leader="none"/>
          <w:tab w:pos="1844" w:val="left" w:leader="none"/>
          <w:tab w:pos="2788" w:val="left" w:leader="none"/>
          <w:tab w:pos="4508" w:val="left" w:leader="none"/>
          <w:tab w:pos="5411" w:val="left" w:leader="none"/>
          <w:tab w:pos="6580" w:val="left" w:leader="none"/>
          <w:tab w:pos="8455" w:val="left" w:leader="none"/>
          <w:tab w:pos="8810" w:val="left" w:leader="none"/>
          <w:tab w:pos="10455" w:val="left" w:leader="none"/>
        </w:tabs>
        <w:spacing w:line="240" w:lineRule="auto" w:before="0" w:after="0"/>
        <w:ind w:left="658" w:right="580" w:firstLine="566"/>
        <w:jc w:val="left"/>
        <w:rPr>
          <w:sz w:val="24"/>
        </w:rPr>
      </w:pPr>
      <w:r>
        <w:rPr>
          <w:spacing w:val="-10"/>
          <w:sz w:val="24"/>
        </w:rPr>
        <w:t>с</w:t>
      </w:r>
      <w:r>
        <w:rPr>
          <w:sz w:val="24"/>
        </w:rPr>
        <w:tab/>
      </w:r>
      <w:r>
        <w:rPr>
          <w:spacing w:val="-2"/>
          <w:sz w:val="24"/>
        </w:rPr>
        <w:t>учетом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 </w:t>
      </w:r>
      <w:r>
        <w:rPr>
          <w:sz w:val="24"/>
        </w:rPr>
        <w:t>рассматриваемых фактах, данных и наблюдениях;</w:t>
      </w:r>
    </w:p>
    <w:p>
      <w:pPr>
        <w:pStyle w:val="ListParagraph"/>
        <w:numPr>
          <w:ilvl w:val="1"/>
          <w:numId w:val="9"/>
        </w:numPr>
        <w:tabs>
          <w:tab w:pos="1510" w:val="left" w:leader="none"/>
        </w:tabs>
        <w:spacing w:line="293" w:lineRule="exact" w:before="0" w:after="0"/>
        <w:ind w:left="1510" w:right="0" w:hanging="285"/>
        <w:jc w:val="left"/>
        <w:rPr>
          <w:sz w:val="24"/>
        </w:rPr>
      </w:pPr>
      <w:r>
        <w:rPr>
          <w:sz w:val="24"/>
        </w:rPr>
        <w:t>предлагать</w:t>
      </w:r>
      <w:r>
        <w:rPr>
          <w:spacing w:val="-9"/>
          <w:sz w:val="24"/>
        </w:rPr>
        <w:t> </w:t>
      </w:r>
      <w:r>
        <w:rPr>
          <w:sz w:val="24"/>
        </w:rPr>
        <w:t>критерии</w:t>
      </w:r>
      <w:r>
        <w:rPr>
          <w:spacing w:val="-4"/>
          <w:sz w:val="24"/>
        </w:rPr>
        <w:t> </w:t>
      </w:r>
      <w:r>
        <w:rPr>
          <w:sz w:val="24"/>
        </w:rPr>
        <w:t>для</w:t>
      </w:r>
      <w:r>
        <w:rPr>
          <w:spacing w:val="-9"/>
          <w:sz w:val="24"/>
        </w:rPr>
        <w:t> </w:t>
      </w:r>
      <w:r>
        <w:rPr>
          <w:sz w:val="24"/>
        </w:rPr>
        <w:t>выявления</w:t>
      </w:r>
      <w:r>
        <w:rPr>
          <w:spacing w:val="-8"/>
          <w:sz w:val="24"/>
        </w:rPr>
        <w:t> </w:t>
      </w:r>
      <w:r>
        <w:rPr>
          <w:sz w:val="24"/>
        </w:rPr>
        <w:t>закономерностей</w:t>
      </w:r>
      <w:r>
        <w:rPr>
          <w:spacing w:val="-4"/>
          <w:sz w:val="24"/>
        </w:rPr>
        <w:t> </w:t>
      </w:r>
      <w:r>
        <w:rPr>
          <w:sz w:val="24"/>
        </w:rPr>
        <w:t>и</w:t>
      </w:r>
      <w:r>
        <w:rPr>
          <w:spacing w:val="-7"/>
          <w:sz w:val="24"/>
        </w:rPr>
        <w:t> </w:t>
      </w:r>
      <w:r>
        <w:rPr>
          <w:spacing w:val="-2"/>
          <w:sz w:val="24"/>
        </w:rPr>
        <w:t>противоречий;</w:t>
      </w:r>
    </w:p>
    <w:p>
      <w:pPr>
        <w:pStyle w:val="ListParagraph"/>
        <w:numPr>
          <w:ilvl w:val="1"/>
          <w:numId w:val="9"/>
        </w:numPr>
        <w:tabs>
          <w:tab w:pos="1509" w:val="left" w:leader="none"/>
        </w:tabs>
        <w:spacing w:line="237" w:lineRule="auto" w:before="2" w:after="0"/>
        <w:ind w:left="658" w:right="1001" w:firstLine="566"/>
        <w:jc w:val="left"/>
        <w:rPr>
          <w:sz w:val="24"/>
        </w:rPr>
      </w:pPr>
      <w:r>
        <w:rPr>
          <w:sz w:val="24"/>
        </w:rPr>
        <w:t>выявлять</w:t>
      </w:r>
      <w:r>
        <w:rPr>
          <w:spacing w:val="-3"/>
          <w:sz w:val="24"/>
        </w:rPr>
        <w:t> </w:t>
      </w:r>
      <w:r>
        <w:rPr>
          <w:sz w:val="24"/>
        </w:rPr>
        <w:t>дефициты</w:t>
      </w:r>
      <w:r>
        <w:rPr>
          <w:spacing w:val="-3"/>
          <w:sz w:val="24"/>
        </w:rPr>
        <w:t> </w:t>
      </w:r>
      <w:r>
        <w:rPr>
          <w:sz w:val="24"/>
        </w:rPr>
        <w:t>информации,</w:t>
      </w:r>
      <w:r>
        <w:rPr>
          <w:spacing w:val="-3"/>
          <w:sz w:val="24"/>
        </w:rPr>
        <w:t> </w:t>
      </w:r>
      <w:r>
        <w:rPr>
          <w:sz w:val="24"/>
        </w:rPr>
        <w:t>данных,</w:t>
      </w:r>
      <w:r>
        <w:rPr>
          <w:spacing w:val="-4"/>
          <w:sz w:val="24"/>
        </w:rPr>
        <w:t> </w:t>
      </w:r>
      <w:r>
        <w:rPr>
          <w:sz w:val="24"/>
        </w:rPr>
        <w:t>необходимых</w:t>
      </w:r>
      <w:r>
        <w:rPr>
          <w:spacing w:val="-1"/>
          <w:sz w:val="24"/>
        </w:rPr>
        <w:t> </w:t>
      </w:r>
      <w:r>
        <w:rPr>
          <w:sz w:val="24"/>
        </w:rPr>
        <w:t>для</w:t>
      </w:r>
      <w:r>
        <w:rPr>
          <w:spacing w:val="-4"/>
          <w:sz w:val="24"/>
        </w:rPr>
        <w:t> </w:t>
      </w:r>
      <w:r>
        <w:rPr>
          <w:sz w:val="24"/>
        </w:rPr>
        <w:t>решения</w:t>
      </w:r>
      <w:r>
        <w:rPr>
          <w:spacing w:val="-6"/>
          <w:sz w:val="24"/>
        </w:rPr>
        <w:t> </w:t>
      </w:r>
      <w:r>
        <w:rPr>
          <w:sz w:val="24"/>
        </w:rPr>
        <w:t>поставленной </w:t>
      </w:r>
      <w:r>
        <w:rPr>
          <w:spacing w:val="-2"/>
          <w:sz w:val="24"/>
        </w:rPr>
        <w:t>задачи;</w:t>
      </w:r>
    </w:p>
    <w:p>
      <w:pPr>
        <w:pStyle w:val="ListParagraph"/>
        <w:numPr>
          <w:ilvl w:val="1"/>
          <w:numId w:val="9"/>
        </w:numPr>
        <w:tabs>
          <w:tab w:pos="1510" w:val="left" w:leader="none"/>
        </w:tabs>
        <w:spacing w:line="294" w:lineRule="exact" w:before="0" w:after="0"/>
        <w:ind w:left="1510" w:right="0" w:hanging="285"/>
        <w:jc w:val="left"/>
        <w:rPr>
          <w:sz w:val="24"/>
        </w:rPr>
      </w:pPr>
      <w:r>
        <w:rPr>
          <w:sz w:val="24"/>
        </w:rPr>
        <w:t>выявлять</w:t>
      </w:r>
      <w:r>
        <w:rPr>
          <w:spacing w:val="-10"/>
          <w:sz w:val="24"/>
        </w:rPr>
        <w:t> </w:t>
      </w:r>
      <w:r>
        <w:rPr>
          <w:sz w:val="24"/>
        </w:rPr>
        <w:t>причинно-следственные</w:t>
      </w:r>
      <w:r>
        <w:rPr>
          <w:spacing w:val="-7"/>
          <w:sz w:val="24"/>
        </w:rPr>
        <w:t> </w:t>
      </w:r>
      <w:r>
        <w:rPr>
          <w:sz w:val="24"/>
        </w:rPr>
        <w:t>связи</w:t>
      </w:r>
      <w:r>
        <w:rPr>
          <w:spacing w:val="-8"/>
          <w:sz w:val="24"/>
        </w:rPr>
        <w:t> </w:t>
      </w:r>
      <w:r>
        <w:rPr>
          <w:sz w:val="24"/>
        </w:rPr>
        <w:t>при</w:t>
      </w:r>
      <w:r>
        <w:rPr>
          <w:spacing w:val="-8"/>
          <w:sz w:val="24"/>
        </w:rPr>
        <w:t> </w:t>
      </w:r>
      <w:r>
        <w:rPr>
          <w:sz w:val="24"/>
        </w:rPr>
        <w:t>изучении</w:t>
      </w:r>
      <w:r>
        <w:rPr>
          <w:spacing w:val="-7"/>
          <w:sz w:val="24"/>
        </w:rPr>
        <w:t> </w:t>
      </w:r>
      <w:r>
        <w:rPr>
          <w:sz w:val="24"/>
        </w:rPr>
        <w:t>явлений</w:t>
      </w:r>
      <w:r>
        <w:rPr>
          <w:spacing w:val="-8"/>
          <w:sz w:val="24"/>
        </w:rPr>
        <w:t> </w:t>
      </w:r>
      <w:r>
        <w:rPr>
          <w:sz w:val="24"/>
        </w:rPr>
        <w:t>и</w:t>
      </w:r>
      <w:r>
        <w:rPr>
          <w:spacing w:val="-7"/>
          <w:sz w:val="24"/>
        </w:rPr>
        <w:t> </w:t>
      </w:r>
      <w:r>
        <w:rPr>
          <w:spacing w:val="-2"/>
          <w:sz w:val="24"/>
        </w:rPr>
        <w:t>процессов;</w:t>
      </w:r>
    </w:p>
    <w:p>
      <w:pPr>
        <w:pStyle w:val="ListParagraph"/>
        <w:numPr>
          <w:ilvl w:val="1"/>
          <w:numId w:val="9"/>
        </w:numPr>
        <w:tabs>
          <w:tab w:pos="1509" w:val="left" w:leader="none"/>
        </w:tabs>
        <w:spacing w:line="237" w:lineRule="auto" w:before="4" w:after="0"/>
        <w:ind w:left="658" w:right="570" w:firstLine="566"/>
        <w:jc w:val="both"/>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ListParagraph"/>
        <w:numPr>
          <w:ilvl w:val="1"/>
          <w:numId w:val="9"/>
        </w:numPr>
        <w:tabs>
          <w:tab w:pos="1509" w:val="left" w:leader="none"/>
        </w:tabs>
        <w:spacing w:line="237" w:lineRule="auto" w:before="4" w:after="0"/>
        <w:ind w:left="658" w:right="560" w:firstLine="566"/>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pPr>
        <w:pStyle w:val="ListParagraph"/>
        <w:numPr>
          <w:ilvl w:val="0"/>
          <w:numId w:val="9"/>
        </w:numPr>
        <w:tabs>
          <w:tab w:pos="1459" w:val="left" w:leader="none"/>
        </w:tabs>
        <w:spacing w:line="272" w:lineRule="exact" w:before="8" w:after="0"/>
        <w:ind w:left="1459" w:right="0" w:hanging="258"/>
        <w:jc w:val="both"/>
        <w:rPr>
          <w:sz w:val="24"/>
        </w:rPr>
      </w:pPr>
      <w:r>
        <w:rPr>
          <w:sz w:val="24"/>
        </w:rPr>
        <w:t>базовые</w:t>
      </w:r>
      <w:r>
        <w:rPr>
          <w:spacing w:val="-11"/>
          <w:sz w:val="24"/>
        </w:rPr>
        <w:t> </w:t>
      </w:r>
      <w:r>
        <w:rPr>
          <w:sz w:val="24"/>
        </w:rPr>
        <w:t>исследовательские</w:t>
      </w:r>
      <w:r>
        <w:rPr>
          <w:spacing w:val="-9"/>
          <w:sz w:val="24"/>
        </w:rPr>
        <w:t> </w:t>
      </w:r>
      <w:r>
        <w:rPr>
          <w:spacing w:val="-2"/>
          <w:sz w:val="24"/>
        </w:rPr>
        <w:t>действия:</w:t>
      </w:r>
    </w:p>
    <w:p>
      <w:pPr>
        <w:pStyle w:val="ListParagraph"/>
        <w:numPr>
          <w:ilvl w:val="1"/>
          <w:numId w:val="9"/>
        </w:numPr>
        <w:tabs>
          <w:tab w:pos="1510" w:val="left" w:leader="none"/>
        </w:tabs>
        <w:spacing w:line="290" w:lineRule="exact" w:before="0" w:after="0"/>
        <w:ind w:left="1510" w:right="0" w:hanging="285"/>
        <w:jc w:val="both"/>
        <w:rPr>
          <w:sz w:val="24"/>
        </w:rPr>
      </w:pPr>
      <w:r>
        <w:rPr>
          <w:sz w:val="24"/>
        </w:rPr>
        <w:t>использовать</w:t>
      </w:r>
      <w:r>
        <w:rPr>
          <w:spacing w:val="-11"/>
          <w:sz w:val="24"/>
        </w:rPr>
        <w:t> </w:t>
      </w:r>
      <w:r>
        <w:rPr>
          <w:sz w:val="24"/>
        </w:rPr>
        <w:t>вопросы</w:t>
      </w:r>
      <w:r>
        <w:rPr>
          <w:spacing w:val="-8"/>
          <w:sz w:val="24"/>
        </w:rPr>
        <w:t> </w:t>
      </w:r>
      <w:r>
        <w:rPr>
          <w:sz w:val="24"/>
        </w:rPr>
        <w:t>как</w:t>
      </w:r>
      <w:r>
        <w:rPr>
          <w:spacing w:val="-11"/>
          <w:sz w:val="24"/>
        </w:rPr>
        <w:t> </w:t>
      </w:r>
      <w:r>
        <w:rPr>
          <w:sz w:val="24"/>
        </w:rPr>
        <w:t>исследовательский</w:t>
      </w:r>
      <w:r>
        <w:rPr>
          <w:spacing w:val="-8"/>
          <w:sz w:val="24"/>
        </w:rPr>
        <w:t> </w:t>
      </w:r>
      <w:r>
        <w:rPr>
          <w:sz w:val="24"/>
        </w:rPr>
        <w:t>инструмент</w:t>
      </w:r>
      <w:r>
        <w:rPr>
          <w:spacing w:val="-8"/>
          <w:sz w:val="24"/>
        </w:rPr>
        <w:t> </w:t>
      </w:r>
      <w:r>
        <w:rPr>
          <w:spacing w:val="-2"/>
          <w:sz w:val="24"/>
        </w:rPr>
        <w:t>познания;</w:t>
      </w:r>
    </w:p>
    <w:p>
      <w:pPr>
        <w:pStyle w:val="ListParagraph"/>
        <w:numPr>
          <w:ilvl w:val="1"/>
          <w:numId w:val="9"/>
        </w:numPr>
        <w:tabs>
          <w:tab w:pos="1509" w:val="left" w:leader="none"/>
        </w:tabs>
        <w:spacing w:line="237" w:lineRule="auto" w:before="4" w:after="0"/>
        <w:ind w:left="658" w:right="566" w:firstLine="566"/>
        <w:jc w:val="both"/>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ListParagraph"/>
        <w:numPr>
          <w:ilvl w:val="1"/>
          <w:numId w:val="9"/>
        </w:numPr>
        <w:tabs>
          <w:tab w:pos="1509" w:val="left" w:leader="none"/>
        </w:tabs>
        <w:spacing w:line="237" w:lineRule="auto" w:before="5" w:after="0"/>
        <w:ind w:left="658" w:right="572" w:firstLine="566"/>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pPr>
        <w:pStyle w:val="ListParagraph"/>
        <w:numPr>
          <w:ilvl w:val="1"/>
          <w:numId w:val="9"/>
        </w:numPr>
        <w:tabs>
          <w:tab w:pos="1509" w:val="left" w:leader="none"/>
        </w:tabs>
        <w:spacing w:line="237" w:lineRule="auto" w:before="4" w:after="0"/>
        <w:ind w:left="658" w:right="549" w:firstLine="566"/>
        <w:jc w:val="both"/>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pPr>
        <w:pStyle w:val="ListParagraph"/>
        <w:numPr>
          <w:ilvl w:val="1"/>
          <w:numId w:val="9"/>
        </w:numPr>
        <w:tabs>
          <w:tab w:pos="1509" w:val="left" w:leader="none"/>
        </w:tabs>
        <w:spacing w:line="237" w:lineRule="auto" w:before="7" w:after="0"/>
        <w:ind w:left="658" w:right="568" w:firstLine="566"/>
        <w:jc w:val="both"/>
        <w:rPr>
          <w:sz w:val="24"/>
        </w:rPr>
      </w:pPr>
      <w:r>
        <w:rPr>
          <w:sz w:val="24"/>
        </w:rPr>
        <w:t>оценивать на применимость и достоверность информации, полученной в ходе исследования (эксперимента);</w:t>
      </w:r>
    </w:p>
    <w:p>
      <w:pPr>
        <w:pStyle w:val="ListParagraph"/>
        <w:numPr>
          <w:ilvl w:val="1"/>
          <w:numId w:val="9"/>
        </w:numPr>
        <w:tabs>
          <w:tab w:pos="1509" w:val="left" w:leader="none"/>
        </w:tabs>
        <w:spacing w:line="240" w:lineRule="auto" w:before="3" w:after="0"/>
        <w:ind w:left="658" w:right="562" w:firstLine="566"/>
        <w:jc w:val="both"/>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ListParagraph"/>
        <w:numPr>
          <w:ilvl w:val="1"/>
          <w:numId w:val="9"/>
        </w:numPr>
        <w:tabs>
          <w:tab w:pos="1509" w:val="left" w:leader="none"/>
        </w:tabs>
        <w:spacing w:line="237" w:lineRule="auto" w:before="4" w:after="0"/>
        <w:ind w:left="658" w:right="558" w:firstLine="566"/>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ListParagraph"/>
        <w:numPr>
          <w:ilvl w:val="0"/>
          <w:numId w:val="9"/>
        </w:numPr>
        <w:tabs>
          <w:tab w:pos="1458" w:val="left" w:leader="none"/>
        </w:tabs>
        <w:spacing w:line="240" w:lineRule="auto" w:before="5" w:after="0"/>
        <w:ind w:left="1458" w:right="0" w:hanging="260"/>
        <w:jc w:val="both"/>
        <w:rPr>
          <w:sz w:val="24"/>
        </w:rPr>
      </w:pPr>
      <w:r>
        <w:rPr>
          <w:sz w:val="24"/>
        </w:rPr>
        <w:t>работа</w:t>
      </w:r>
      <w:r>
        <w:rPr>
          <w:spacing w:val="-7"/>
          <w:sz w:val="24"/>
        </w:rPr>
        <w:t> </w:t>
      </w:r>
      <w:r>
        <w:rPr>
          <w:sz w:val="24"/>
        </w:rPr>
        <w:t>с</w:t>
      </w:r>
      <w:r>
        <w:rPr>
          <w:spacing w:val="-4"/>
          <w:sz w:val="24"/>
        </w:rPr>
        <w:t> </w:t>
      </w:r>
      <w:r>
        <w:rPr>
          <w:spacing w:val="-2"/>
          <w:sz w:val="24"/>
        </w:rPr>
        <w:t>информацией:</w:t>
      </w:r>
    </w:p>
    <w:p>
      <w:pPr>
        <w:spacing w:after="0" w:line="240" w:lineRule="auto"/>
        <w:jc w:val="both"/>
        <w:rPr>
          <w:sz w:val="24"/>
        </w:rPr>
        <w:sectPr>
          <w:pgSz w:w="11920" w:h="16850"/>
          <w:pgMar w:header="713" w:footer="0" w:top="940" w:bottom="280" w:left="760" w:right="0"/>
        </w:sectPr>
      </w:pPr>
    </w:p>
    <w:p>
      <w:pPr>
        <w:pStyle w:val="ListParagraph"/>
        <w:numPr>
          <w:ilvl w:val="1"/>
          <w:numId w:val="9"/>
        </w:numPr>
        <w:tabs>
          <w:tab w:pos="1509" w:val="left" w:leader="none"/>
        </w:tabs>
        <w:spacing w:line="240" w:lineRule="auto" w:before="251" w:after="0"/>
        <w:ind w:left="658" w:right="568" w:firstLine="566"/>
        <w:jc w:val="both"/>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pPr>
        <w:pStyle w:val="ListParagraph"/>
        <w:numPr>
          <w:ilvl w:val="1"/>
          <w:numId w:val="9"/>
        </w:numPr>
        <w:tabs>
          <w:tab w:pos="1509" w:val="left" w:leader="none"/>
        </w:tabs>
        <w:spacing w:line="237" w:lineRule="auto" w:before="4" w:after="0"/>
        <w:ind w:left="658" w:right="563" w:firstLine="566"/>
        <w:jc w:val="both"/>
        <w:rPr>
          <w:sz w:val="24"/>
        </w:rPr>
      </w:pPr>
      <w:r>
        <w:rPr>
          <w:sz w:val="24"/>
        </w:rPr>
        <w:t>выбирать, анализировать, систематизировать и интерпретировать информацию различных видов и форм представления;</w:t>
      </w:r>
    </w:p>
    <w:p>
      <w:pPr>
        <w:pStyle w:val="ListParagraph"/>
        <w:numPr>
          <w:ilvl w:val="1"/>
          <w:numId w:val="9"/>
        </w:numPr>
        <w:tabs>
          <w:tab w:pos="1509" w:val="left" w:leader="none"/>
        </w:tabs>
        <w:spacing w:line="235" w:lineRule="auto" w:before="2" w:after="0"/>
        <w:ind w:left="658" w:right="568" w:firstLine="566"/>
        <w:jc w:val="both"/>
        <w:rPr>
          <w:sz w:val="24"/>
        </w:rPr>
      </w:pPr>
      <w:r>
        <w:rPr>
          <w:sz w:val="24"/>
        </w:rPr>
        <w:t>находить сходные аргументы (подтверждающие или опровергающие одну и ту</w:t>
      </w:r>
      <w:r>
        <w:rPr>
          <w:spacing w:val="40"/>
          <w:sz w:val="24"/>
        </w:rPr>
        <w:t> </w:t>
      </w:r>
      <w:r>
        <w:rPr>
          <w:sz w:val="24"/>
        </w:rPr>
        <w:t>же идею, версию) в различных информационных источниках;</w:t>
      </w:r>
    </w:p>
    <w:p>
      <w:pPr>
        <w:pStyle w:val="ListParagraph"/>
        <w:numPr>
          <w:ilvl w:val="1"/>
          <w:numId w:val="9"/>
        </w:numPr>
        <w:tabs>
          <w:tab w:pos="1509" w:val="left" w:leader="none"/>
        </w:tabs>
        <w:spacing w:line="237" w:lineRule="auto" w:before="5" w:after="0"/>
        <w:ind w:left="658" w:right="553" w:firstLine="566"/>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pPr>
        <w:pStyle w:val="ListParagraph"/>
        <w:numPr>
          <w:ilvl w:val="1"/>
          <w:numId w:val="9"/>
        </w:numPr>
        <w:tabs>
          <w:tab w:pos="1509" w:val="left" w:leader="none"/>
        </w:tabs>
        <w:spacing w:line="237" w:lineRule="auto" w:before="7" w:after="0"/>
        <w:ind w:left="658" w:right="569" w:firstLine="566"/>
        <w:jc w:val="both"/>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pPr>
        <w:pStyle w:val="ListParagraph"/>
        <w:numPr>
          <w:ilvl w:val="1"/>
          <w:numId w:val="9"/>
        </w:numPr>
        <w:tabs>
          <w:tab w:pos="1510" w:val="left" w:leader="none"/>
        </w:tabs>
        <w:spacing w:line="292" w:lineRule="exact" w:before="3" w:after="0"/>
        <w:ind w:left="1510" w:right="0" w:hanging="285"/>
        <w:jc w:val="both"/>
        <w:rPr>
          <w:b/>
          <w:sz w:val="24"/>
        </w:rPr>
      </w:pPr>
      <w:r>
        <w:rPr>
          <w:sz w:val="24"/>
        </w:rPr>
        <w:t>эффективно</w:t>
      </w:r>
      <w:r>
        <w:rPr>
          <w:spacing w:val="-13"/>
          <w:sz w:val="24"/>
        </w:rPr>
        <w:t> </w:t>
      </w:r>
      <w:r>
        <w:rPr>
          <w:sz w:val="24"/>
        </w:rPr>
        <w:t>запоминать</w:t>
      </w:r>
      <w:r>
        <w:rPr>
          <w:spacing w:val="-4"/>
          <w:sz w:val="24"/>
        </w:rPr>
        <w:t> </w:t>
      </w:r>
      <w:r>
        <w:rPr>
          <w:sz w:val="24"/>
        </w:rPr>
        <w:t>и</w:t>
      </w:r>
      <w:r>
        <w:rPr>
          <w:spacing w:val="-4"/>
          <w:sz w:val="24"/>
        </w:rPr>
        <w:t> </w:t>
      </w:r>
      <w:r>
        <w:rPr>
          <w:sz w:val="24"/>
        </w:rPr>
        <w:t>систематизировать</w:t>
      </w:r>
      <w:r>
        <w:rPr>
          <w:spacing w:val="-5"/>
          <w:sz w:val="24"/>
        </w:rPr>
        <w:t> </w:t>
      </w:r>
      <w:r>
        <w:rPr>
          <w:spacing w:val="-2"/>
          <w:sz w:val="24"/>
        </w:rPr>
        <w:t>информацию</w:t>
      </w:r>
      <w:r>
        <w:rPr>
          <w:b/>
          <w:spacing w:val="-2"/>
          <w:sz w:val="24"/>
        </w:rPr>
        <w:t>.</w:t>
      </w:r>
    </w:p>
    <w:p>
      <w:pPr>
        <w:spacing w:before="0"/>
        <w:ind w:left="658" w:right="565" w:firstLine="540"/>
        <w:jc w:val="both"/>
        <w:rPr>
          <w:sz w:val="24"/>
        </w:rPr>
      </w:pPr>
      <w:r>
        <w:rPr>
          <w:sz w:val="24"/>
        </w:rPr>
        <w:t>Овладение системой </w:t>
      </w:r>
      <w:r>
        <w:rPr>
          <w:b/>
          <w:sz w:val="24"/>
        </w:rPr>
        <w:t>универсальных учебных познавательных действий </w:t>
      </w:r>
      <w:r>
        <w:rPr>
          <w:sz w:val="24"/>
        </w:rPr>
        <w:t>обеспечивает сформированность когнитивных навыков у обучающихся.</w:t>
      </w:r>
    </w:p>
    <w:p>
      <w:pPr>
        <w:pStyle w:val="Heading2"/>
        <w:spacing w:line="275" w:lineRule="exact" w:before="3"/>
        <w:ind w:left="1201"/>
      </w:pPr>
      <w:r>
        <w:rPr/>
        <w:t>Овладение</w:t>
      </w:r>
      <w:r>
        <w:rPr>
          <w:spacing w:val="-16"/>
        </w:rPr>
        <w:t> </w:t>
      </w:r>
      <w:r>
        <w:rPr/>
        <w:t>универсальными</w:t>
      </w:r>
      <w:r>
        <w:rPr>
          <w:spacing w:val="-8"/>
        </w:rPr>
        <w:t> </w:t>
      </w:r>
      <w:r>
        <w:rPr/>
        <w:t>учебными</w:t>
      </w:r>
      <w:r>
        <w:rPr>
          <w:spacing w:val="-9"/>
        </w:rPr>
        <w:t> </w:t>
      </w:r>
      <w:r>
        <w:rPr/>
        <w:t>коммуникативными</w:t>
      </w:r>
      <w:r>
        <w:rPr>
          <w:spacing w:val="-6"/>
        </w:rPr>
        <w:t> </w:t>
      </w:r>
      <w:r>
        <w:rPr>
          <w:spacing w:val="-2"/>
        </w:rPr>
        <w:t>действиями:</w:t>
      </w:r>
    </w:p>
    <w:p>
      <w:pPr>
        <w:pStyle w:val="ListParagraph"/>
        <w:numPr>
          <w:ilvl w:val="0"/>
          <w:numId w:val="10"/>
        </w:numPr>
        <w:tabs>
          <w:tab w:pos="1458" w:val="left" w:leader="none"/>
        </w:tabs>
        <w:spacing w:line="275" w:lineRule="exact" w:before="0" w:after="0"/>
        <w:ind w:left="1458" w:right="0" w:hanging="260"/>
        <w:jc w:val="both"/>
        <w:rPr>
          <w:sz w:val="24"/>
        </w:rPr>
      </w:pPr>
      <w:r>
        <w:rPr>
          <w:spacing w:val="-2"/>
          <w:sz w:val="24"/>
        </w:rPr>
        <w:t>общение:</w:t>
      </w:r>
    </w:p>
    <w:p>
      <w:pPr>
        <w:pStyle w:val="ListParagraph"/>
        <w:numPr>
          <w:ilvl w:val="1"/>
          <w:numId w:val="10"/>
        </w:numPr>
        <w:tabs>
          <w:tab w:pos="1509" w:val="left" w:leader="none"/>
        </w:tabs>
        <w:spacing w:line="237" w:lineRule="auto" w:before="7" w:after="0"/>
        <w:ind w:left="658" w:right="580" w:firstLine="566"/>
        <w:jc w:val="both"/>
        <w:rPr>
          <w:sz w:val="24"/>
        </w:rPr>
      </w:pPr>
      <w:r>
        <w:rPr>
          <w:sz w:val="24"/>
        </w:rPr>
        <w:t>воспринимать</w:t>
      </w:r>
      <w:r>
        <w:rPr>
          <w:spacing w:val="-1"/>
          <w:sz w:val="24"/>
        </w:rPr>
        <w:t> </w:t>
      </w:r>
      <w:r>
        <w:rPr>
          <w:sz w:val="24"/>
        </w:rPr>
        <w:t>и формулировать суждения, выражать эмоции в соответствии с целями</w:t>
      </w:r>
      <w:r>
        <w:rPr>
          <w:spacing w:val="-1"/>
          <w:sz w:val="24"/>
        </w:rPr>
        <w:t> </w:t>
      </w:r>
      <w:r>
        <w:rPr>
          <w:sz w:val="24"/>
        </w:rPr>
        <w:t>и условиями общения;</w:t>
      </w:r>
    </w:p>
    <w:p>
      <w:pPr>
        <w:pStyle w:val="ListParagraph"/>
        <w:numPr>
          <w:ilvl w:val="1"/>
          <w:numId w:val="10"/>
        </w:numPr>
        <w:tabs>
          <w:tab w:pos="1510" w:val="left" w:leader="none"/>
        </w:tabs>
        <w:spacing w:line="291" w:lineRule="exact" w:before="0" w:after="0"/>
        <w:ind w:left="1510" w:right="0" w:hanging="285"/>
        <w:jc w:val="both"/>
        <w:rPr>
          <w:sz w:val="24"/>
        </w:rPr>
      </w:pPr>
      <w:r>
        <w:rPr>
          <w:sz w:val="24"/>
        </w:rPr>
        <w:t>выражать</w:t>
      </w:r>
      <w:r>
        <w:rPr>
          <w:spacing w:val="-7"/>
          <w:sz w:val="24"/>
        </w:rPr>
        <w:t> </w:t>
      </w:r>
      <w:r>
        <w:rPr>
          <w:sz w:val="24"/>
        </w:rPr>
        <w:t>себя</w:t>
      </w:r>
      <w:r>
        <w:rPr>
          <w:spacing w:val="-4"/>
          <w:sz w:val="24"/>
        </w:rPr>
        <w:t> </w:t>
      </w:r>
      <w:r>
        <w:rPr>
          <w:sz w:val="24"/>
        </w:rPr>
        <w:t>(свою</w:t>
      </w:r>
      <w:r>
        <w:rPr>
          <w:spacing w:val="-4"/>
          <w:sz w:val="24"/>
        </w:rPr>
        <w:t> </w:t>
      </w:r>
      <w:r>
        <w:rPr>
          <w:sz w:val="24"/>
        </w:rPr>
        <w:t>точку</w:t>
      </w:r>
      <w:r>
        <w:rPr>
          <w:spacing w:val="-14"/>
          <w:sz w:val="24"/>
        </w:rPr>
        <w:t> </w:t>
      </w:r>
      <w:r>
        <w:rPr>
          <w:sz w:val="24"/>
        </w:rPr>
        <w:t>зрения)</w:t>
      </w:r>
      <w:r>
        <w:rPr>
          <w:spacing w:val="-5"/>
          <w:sz w:val="24"/>
        </w:rPr>
        <w:t> </w:t>
      </w:r>
      <w:r>
        <w:rPr>
          <w:sz w:val="24"/>
        </w:rPr>
        <w:t>в</w:t>
      </w:r>
      <w:r>
        <w:rPr>
          <w:spacing w:val="2"/>
          <w:sz w:val="24"/>
        </w:rPr>
        <w:t> </w:t>
      </w:r>
      <w:r>
        <w:rPr>
          <w:sz w:val="24"/>
        </w:rPr>
        <w:t>устных</w:t>
      </w:r>
      <w:r>
        <w:rPr>
          <w:spacing w:val="-2"/>
          <w:sz w:val="24"/>
        </w:rPr>
        <w:t> </w:t>
      </w:r>
      <w:r>
        <w:rPr>
          <w:sz w:val="24"/>
        </w:rPr>
        <w:t>и</w:t>
      </w:r>
      <w:r>
        <w:rPr>
          <w:spacing w:val="-4"/>
          <w:sz w:val="24"/>
        </w:rPr>
        <w:t> </w:t>
      </w:r>
      <w:r>
        <w:rPr>
          <w:sz w:val="24"/>
        </w:rPr>
        <w:t>письменных</w:t>
      </w:r>
      <w:r>
        <w:rPr>
          <w:spacing w:val="-1"/>
          <w:sz w:val="24"/>
        </w:rPr>
        <w:t> </w:t>
      </w:r>
      <w:r>
        <w:rPr>
          <w:spacing w:val="-2"/>
          <w:sz w:val="24"/>
        </w:rPr>
        <w:t>текстах;</w:t>
      </w:r>
    </w:p>
    <w:p>
      <w:pPr>
        <w:pStyle w:val="ListParagraph"/>
        <w:numPr>
          <w:ilvl w:val="1"/>
          <w:numId w:val="10"/>
        </w:numPr>
        <w:tabs>
          <w:tab w:pos="1509" w:val="left" w:leader="none"/>
        </w:tabs>
        <w:spacing w:line="237" w:lineRule="auto" w:before="4" w:after="0"/>
        <w:ind w:left="658" w:right="568" w:firstLine="566"/>
        <w:jc w:val="both"/>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pPr>
        <w:pStyle w:val="ListParagraph"/>
        <w:numPr>
          <w:ilvl w:val="1"/>
          <w:numId w:val="10"/>
        </w:numPr>
        <w:tabs>
          <w:tab w:pos="1509" w:val="left" w:leader="none"/>
        </w:tabs>
        <w:spacing w:line="237" w:lineRule="auto" w:before="7" w:after="0"/>
        <w:ind w:left="658" w:right="581" w:firstLine="566"/>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pPr>
        <w:pStyle w:val="ListParagraph"/>
        <w:numPr>
          <w:ilvl w:val="1"/>
          <w:numId w:val="10"/>
        </w:numPr>
        <w:tabs>
          <w:tab w:pos="1509" w:val="left" w:leader="none"/>
        </w:tabs>
        <w:spacing w:line="240" w:lineRule="auto" w:before="3" w:after="0"/>
        <w:ind w:left="658" w:right="561" w:firstLine="566"/>
        <w:jc w:val="both"/>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w:t>
      </w:r>
      <w:r>
        <w:rPr>
          <w:spacing w:val="40"/>
          <w:sz w:val="24"/>
        </w:rPr>
        <w:t> </w:t>
      </w:r>
      <w:r>
        <w:rPr>
          <w:sz w:val="24"/>
        </w:rPr>
        <w:t>благожелательности</w:t>
      </w:r>
      <w:r>
        <w:rPr>
          <w:spacing w:val="40"/>
          <w:sz w:val="24"/>
        </w:rPr>
        <w:t> </w:t>
      </w:r>
      <w:r>
        <w:rPr>
          <w:spacing w:val="-2"/>
          <w:sz w:val="24"/>
        </w:rPr>
        <w:t>общения;</w:t>
      </w:r>
    </w:p>
    <w:p>
      <w:pPr>
        <w:pStyle w:val="ListParagraph"/>
        <w:numPr>
          <w:ilvl w:val="1"/>
          <w:numId w:val="10"/>
        </w:numPr>
        <w:tabs>
          <w:tab w:pos="1509" w:val="left" w:leader="none"/>
        </w:tabs>
        <w:spacing w:line="237" w:lineRule="auto" w:before="3" w:after="0"/>
        <w:ind w:left="658" w:right="580" w:firstLine="566"/>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1"/>
          <w:numId w:val="10"/>
        </w:numPr>
        <w:tabs>
          <w:tab w:pos="1509" w:val="left" w:leader="none"/>
        </w:tabs>
        <w:spacing w:line="237" w:lineRule="auto" w:before="5" w:after="0"/>
        <w:ind w:left="658" w:right="568" w:firstLine="566"/>
        <w:jc w:val="both"/>
        <w:rPr>
          <w:sz w:val="24"/>
        </w:rPr>
      </w:pPr>
      <w:r>
        <w:rPr>
          <w:sz w:val="24"/>
        </w:rPr>
        <w:t>публично представлять результаты выполненного опыта (эксперимента, исследования, </w:t>
      </w:r>
      <w:r>
        <w:rPr>
          <w:spacing w:val="-2"/>
          <w:sz w:val="24"/>
        </w:rPr>
        <w:t>проекта);</w:t>
      </w:r>
    </w:p>
    <w:p>
      <w:pPr>
        <w:pStyle w:val="ListParagraph"/>
        <w:numPr>
          <w:ilvl w:val="1"/>
          <w:numId w:val="10"/>
        </w:numPr>
        <w:tabs>
          <w:tab w:pos="1509" w:val="left" w:leader="none"/>
        </w:tabs>
        <w:spacing w:line="240" w:lineRule="auto" w:before="2" w:after="0"/>
        <w:ind w:left="658" w:right="567" w:firstLine="566"/>
        <w:jc w:val="both"/>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10"/>
        </w:numPr>
        <w:tabs>
          <w:tab w:pos="1458" w:val="left" w:leader="none"/>
        </w:tabs>
        <w:spacing w:line="274" w:lineRule="exact" w:before="0" w:after="0"/>
        <w:ind w:left="1458" w:right="0" w:hanging="260"/>
        <w:jc w:val="both"/>
        <w:rPr>
          <w:sz w:val="24"/>
        </w:rPr>
      </w:pPr>
      <w:r>
        <w:rPr>
          <w:sz w:val="24"/>
        </w:rPr>
        <w:t>совместная</w:t>
      </w:r>
      <w:r>
        <w:rPr>
          <w:spacing w:val="-8"/>
          <w:sz w:val="24"/>
        </w:rPr>
        <w:t> </w:t>
      </w:r>
      <w:r>
        <w:rPr>
          <w:spacing w:val="-2"/>
          <w:sz w:val="24"/>
        </w:rPr>
        <w:t>деятельность:</w:t>
      </w:r>
    </w:p>
    <w:p>
      <w:pPr>
        <w:pStyle w:val="ListParagraph"/>
        <w:numPr>
          <w:ilvl w:val="1"/>
          <w:numId w:val="10"/>
        </w:numPr>
        <w:tabs>
          <w:tab w:pos="1509" w:val="left" w:leader="none"/>
        </w:tabs>
        <w:spacing w:line="237" w:lineRule="auto" w:before="1" w:after="0"/>
        <w:ind w:left="658" w:right="563" w:firstLine="566"/>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ListParagraph"/>
        <w:numPr>
          <w:ilvl w:val="1"/>
          <w:numId w:val="10"/>
        </w:numPr>
        <w:tabs>
          <w:tab w:pos="1509" w:val="left" w:leader="none"/>
        </w:tabs>
        <w:spacing w:line="237" w:lineRule="auto" w:before="7" w:after="0"/>
        <w:ind w:left="658" w:right="569" w:firstLine="566"/>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pPr>
        <w:pStyle w:val="ListParagraph"/>
        <w:numPr>
          <w:ilvl w:val="1"/>
          <w:numId w:val="10"/>
        </w:numPr>
        <w:tabs>
          <w:tab w:pos="1509" w:val="left" w:leader="none"/>
        </w:tabs>
        <w:spacing w:line="240" w:lineRule="auto" w:before="5" w:after="0"/>
        <w:ind w:left="658" w:right="566" w:firstLine="566"/>
        <w:jc w:val="both"/>
        <w:rPr>
          <w:sz w:val="24"/>
        </w:rPr>
      </w:pPr>
      <w:r>
        <w:rPr>
          <w:sz w:val="24"/>
        </w:rPr>
        <w:t>уметь обобщать мнения нескольких людей, проявлять готовность руководить, выполнять поручения, подчиняться;</w:t>
      </w:r>
    </w:p>
    <w:p>
      <w:pPr>
        <w:pStyle w:val="ListParagraph"/>
        <w:numPr>
          <w:ilvl w:val="1"/>
          <w:numId w:val="10"/>
        </w:numPr>
        <w:tabs>
          <w:tab w:pos="1509" w:val="left" w:leader="none"/>
        </w:tabs>
        <w:spacing w:line="240" w:lineRule="auto" w:before="1" w:after="0"/>
        <w:ind w:left="658" w:right="568" w:firstLine="566"/>
        <w:jc w:val="both"/>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ListParagraph"/>
        <w:numPr>
          <w:ilvl w:val="1"/>
          <w:numId w:val="10"/>
        </w:numPr>
        <w:tabs>
          <w:tab w:pos="1509" w:val="left" w:leader="none"/>
        </w:tabs>
        <w:spacing w:line="237" w:lineRule="auto" w:before="2" w:after="0"/>
        <w:ind w:left="658" w:right="562" w:firstLine="566"/>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spacing w:after="0" w:line="237" w:lineRule="auto"/>
        <w:jc w:val="both"/>
        <w:rPr>
          <w:sz w:val="24"/>
        </w:rPr>
        <w:sectPr>
          <w:pgSz w:w="11920" w:h="16850"/>
          <w:pgMar w:header="713" w:footer="0" w:top="940" w:bottom="280" w:left="760" w:right="0"/>
        </w:sectPr>
      </w:pPr>
    </w:p>
    <w:p>
      <w:pPr>
        <w:pStyle w:val="ListParagraph"/>
        <w:numPr>
          <w:ilvl w:val="1"/>
          <w:numId w:val="10"/>
        </w:numPr>
        <w:tabs>
          <w:tab w:pos="1509" w:val="left" w:leader="none"/>
        </w:tabs>
        <w:spacing w:line="240" w:lineRule="auto" w:before="251" w:after="0"/>
        <w:ind w:left="658" w:right="567" w:firstLine="566"/>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pPr>
        <w:pStyle w:val="ListParagraph"/>
        <w:numPr>
          <w:ilvl w:val="1"/>
          <w:numId w:val="10"/>
        </w:numPr>
        <w:tabs>
          <w:tab w:pos="1509" w:val="left" w:leader="none"/>
        </w:tabs>
        <w:spacing w:line="237" w:lineRule="auto" w:before="4" w:after="0"/>
        <w:ind w:left="658" w:right="564" w:firstLine="566"/>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BodyText"/>
        <w:spacing w:before="3"/>
        <w:ind w:right="572" w:firstLine="540"/>
      </w:pPr>
      <w:r>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pStyle w:val="Heading2"/>
        <w:spacing w:before="4"/>
        <w:ind w:left="1201"/>
      </w:pPr>
      <w:r>
        <w:rPr/>
        <w:t>Овладение</w:t>
      </w:r>
      <w:r>
        <w:rPr>
          <w:spacing w:val="-15"/>
        </w:rPr>
        <w:t> </w:t>
      </w:r>
      <w:r>
        <w:rPr/>
        <w:t>универсальными</w:t>
      </w:r>
      <w:r>
        <w:rPr>
          <w:spacing w:val="-8"/>
        </w:rPr>
        <w:t> </w:t>
      </w:r>
      <w:r>
        <w:rPr/>
        <w:t>учебными</w:t>
      </w:r>
      <w:r>
        <w:rPr>
          <w:spacing w:val="-9"/>
        </w:rPr>
        <w:t> </w:t>
      </w:r>
      <w:r>
        <w:rPr/>
        <w:t>регулятивными</w:t>
      </w:r>
      <w:r>
        <w:rPr>
          <w:spacing w:val="-5"/>
        </w:rPr>
        <w:t> </w:t>
      </w:r>
      <w:r>
        <w:rPr>
          <w:spacing w:val="-2"/>
        </w:rPr>
        <w:t>действиями:</w:t>
      </w:r>
    </w:p>
    <w:p>
      <w:pPr>
        <w:pStyle w:val="ListParagraph"/>
        <w:numPr>
          <w:ilvl w:val="0"/>
          <w:numId w:val="11"/>
        </w:numPr>
        <w:tabs>
          <w:tab w:pos="1458" w:val="left" w:leader="none"/>
        </w:tabs>
        <w:spacing w:line="272" w:lineRule="exact" w:before="0" w:after="0"/>
        <w:ind w:left="1458" w:right="0" w:hanging="260"/>
        <w:jc w:val="both"/>
        <w:rPr>
          <w:b/>
          <w:sz w:val="24"/>
        </w:rPr>
      </w:pPr>
      <w:r>
        <w:rPr>
          <w:b/>
          <w:spacing w:val="-2"/>
          <w:sz w:val="24"/>
        </w:rPr>
        <w:t>самоорганизация:</w:t>
      </w:r>
    </w:p>
    <w:p>
      <w:pPr>
        <w:pStyle w:val="ListParagraph"/>
        <w:numPr>
          <w:ilvl w:val="1"/>
          <w:numId w:val="11"/>
        </w:numPr>
        <w:tabs>
          <w:tab w:pos="1510" w:val="left" w:leader="none"/>
        </w:tabs>
        <w:spacing w:line="293" w:lineRule="exact" w:before="0" w:after="0"/>
        <w:ind w:left="1510" w:right="0" w:hanging="285"/>
        <w:jc w:val="both"/>
        <w:rPr>
          <w:sz w:val="24"/>
        </w:rPr>
      </w:pPr>
      <w:r>
        <w:rPr>
          <w:sz w:val="24"/>
        </w:rPr>
        <w:t>выявлять</w:t>
      </w:r>
      <w:r>
        <w:rPr>
          <w:spacing w:val="-9"/>
          <w:sz w:val="24"/>
        </w:rPr>
        <w:t> </w:t>
      </w:r>
      <w:r>
        <w:rPr>
          <w:sz w:val="24"/>
        </w:rPr>
        <w:t>проблемы</w:t>
      </w:r>
      <w:r>
        <w:rPr>
          <w:spacing w:val="-8"/>
          <w:sz w:val="24"/>
        </w:rPr>
        <w:t> </w:t>
      </w:r>
      <w:r>
        <w:rPr>
          <w:sz w:val="24"/>
        </w:rPr>
        <w:t>для</w:t>
      </w:r>
      <w:r>
        <w:rPr>
          <w:spacing w:val="-6"/>
          <w:sz w:val="24"/>
        </w:rPr>
        <w:t> </w:t>
      </w:r>
      <w:r>
        <w:rPr>
          <w:sz w:val="24"/>
        </w:rPr>
        <w:t>решения</w:t>
      </w:r>
      <w:r>
        <w:rPr>
          <w:spacing w:val="-5"/>
          <w:sz w:val="24"/>
        </w:rPr>
        <w:t> </w:t>
      </w:r>
      <w:r>
        <w:rPr>
          <w:sz w:val="24"/>
        </w:rPr>
        <w:t>в</w:t>
      </w:r>
      <w:r>
        <w:rPr>
          <w:spacing w:val="-6"/>
          <w:sz w:val="24"/>
        </w:rPr>
        <w:t> </w:t>
      </w:r>
      <w:r>
        <w:rPr>
          <w:sz w:val="24"/>
        </w:rPr>
        <w:t>жизненных</w:t>
      </w:r>
      <w:r>
        <w:rPr>
          <w:spacing w:val="-5"/>
          <w:sz w:val="24"/>
        </w:rPr>
        <w:t> </w:t>
      </w:r>
      <w:r>
        <w:rPr>
          <w:sz w:val="24"/>
        </w:rPr>
        <w:t>и</w:t>
      </w:r>
      <w:r>
        <w:rPr>
          <w:spacing w:val="-2"/>
          <w:sz w:val="24"/>
        </w:rPr>
        <w:t> </w:t>
      </w:r>
      <w:r>
        <w:rPr>
          <w:sz w:val="24"/>
        </w:rPr>
        <w:t>учебных</w:t>
      </w:r>
      <w:r>
        <w:rPr>
          <w:spacing w:val="-3"/>
          <w:sz w:val="24"/>
        </w:rPr>
        <w:t> </w:t>
      </w:r>
      <w:r>
        <w:rPr>
          <w:spacing w:val="-2"/>
          <w:sz w:val="24"/>
        </w:rPr>
        <w:t>ситуациях;</w:t>
      </w:r>
    </w:p>
    <w:p>
      <w:pPr>
        <w:pStyle w:val="ListParagraph"/>
        <w:numPr>
          <w:ilvl w:val="1"/>
          <w:numId w:val="11"/>
        </w:numPr>
        <w:tabs>
          <w:tab w:pos="1509" w:val="left" w:leader="none"/>
        </w:tabs>
        <w:spacing w:line="237" w:lineRule="auto" w:before="4" w:after="0"/>
        <w:ind w:left="658" w:right="566" w:firstLine="566"/>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pPr>
        <w:pStyle w:val="ListParagraph"/>
        <w:numPr>
          <w:ilvl w:val="1"/>
          <w:numId w:val="11"/>
        </w:numPr>
        <w:tabs>
          <w:tab w:pos="1509" w:val="left" w:leader="none"/>
        </w:tabs>
        <w:spacing w:line="237" w:lineRule="auto" w:before="5" w:after="0"/>
        <w:ind w:left="658" w:right="565" w:firstLine="566"/>
        <w:jc w:val="both"/>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ListParagraph"/>
        <w:numPr>
          <w:ilvl w:val="1"/>
          <w:numId w:val="11"/>
        </w:numPr>
        <w:tabs>
          <w:tab w:pos="1509" w:val="left" w:leader="none"/>
        </w:tabs>
        <w:spacing w:line="237" w:lineRule="auto" w:before="7" w:after="0"/>
        <w:ind w:left="658" w:right="566" w:firstLine="566"/>
        <w:jc w:val="both"/>
        <w:rPr>
          <w:sz w:val="24"/>
        </w:rPr>
      </w:pPr>
      <w:r>
        <w:rPr>
          <w:sz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pPr>
        <w:pStyle w:val="ListParagraph"/>
        <w:numPr>
          <w:ilvl w:val="1"/>
          <w:numId w:val="11"/>
        </w:numPr>
        <w:tabs>
          <w:tab w:pos="1510" w:val="left" w:leader="none"/>
        </w:tabs>
        <w:spacing w:line="294" w:lineRule="exact" w:before="5" w:after="0"/>
        <w:ind w:left="1510" w:right="0" w:hanging="285"/>
        <w:jc w:val="left"/>
        <w:rPr>
          <w:sz w:val="24"/>
        </w:rPr>
      </w:pPr>
      <w:r>
        <w:rPr>
          <w:sz w:val="24"/>
        </w:rPr>
        <w:t>делать</w:t>
      </w:r>
      <w:r>
        <w:rPr>
          <w:spacing w:val="-6"/>
          <w:sz w:val="24"/>
        </w:rPr>
        <w:t> </w:t>
      </w:r>
      <w:r>
        <w:rPr>
          <w:sz w:val="24"/>
        </w:rPr>
        <w:t>выбор</w:t>
      </w:r>
      <w:r>
        <w:rPr>
          <w:spacing w:val="-4"/>
          <w:sz w:val="24"/>
        </w:rPr>
        <w:t> </w:t>
      </w:r>
      <w:r>
        <w:rPr>
          <w:sz w:val="24"/>
        </w:rPr>
        <w:t>и</w:t>
      </w:r>
      <w:r>
        <w:rPr>
          <w:spacing w:val="-4"/>
          <w:sz w:val="24"/>
        </w:rPr>
        <w:t> </w:t>
      </w:r>
      <w:r>
        <w:rPr>
          <w:sz w:val="24"/>
        </w:rPr>
        <w:t>брать</w:t>
      </w:r>
      <w:r>
        <w:rPr>
          <w:spacing w:val="-4"/>
          <w:sz w:val="24"/>
        </w:rPr>
        <w:t> </w:t>
      </w:r>
      <w:r>
        <w:rPr>
          <w:sz w:val="24"/>
        </w:rPr>
        <w:t>ответственность</w:t>
      </w:r>
      <w:r>
        <w:rPr>
          <w:spacing w:val="-3"/>
          <w:sz w:val="24"/>
        </w:rPr>
        <w:t> </w:t>
      </w:r>
      <w:r>
        <w:rPr>
          <w:sz w:val="24"/>
        </w:rPr>
        <w:t>за</w:t>
      </w:r>
      <w:r>
        <w:rPr>
          <w:spacing w:val="-7"/>
          <w:sz w:val="24"/>
        </w:rPr>
        <w:t> </w:t>
      </w:r>
      <w:r>
        <w:rPr>
          <w:spacing w:val="-2"/>
          <w:sz w:val="24"/>
        </w:rPr>
        <w:t>решение;</w:t>
      </w:r>
    </w:p>
    <w:p>
      <w:pPr>
        <w:pStyle w:val="Heading2"/>
        <w:numPr>
          <w:ilvl w:val="0"/>
          <w:numId w:val="11"/>
        </w:numPr>
        <w:tabs>
          <w:tab w:pos="1458" w:val="left" w:leader="none"/>
        </w:tabs>
        <w:spacing w:line="275" w:lineRule="exact" w:before="0" w:after="0"/>
        <w:ind w:left="1458" w:right="0" w:hanging="260"/>
        <w:jc w:val="left"/>
      </w:pPr>
      <w:r>
        <w:rPr>
          <w:spacing w:val="-2"/>
        </w:rPr>
        <w:t>самоконтроль:</w:t>
      </w:r>
    </w:p>
    <w:p>
      <w:pPr>
        <w:pStyle w:val="ListParagraph"/>
        <w:numPr>
          <w:ilvl w:val="1"/>
          <w:numId w:val="11"/>
        </w:numPr>
        <w:tabs>
          <w:tab w:pos="1510" w:val="left" w:leader="none"/>
        </w:tabs>
        <w:spacing w:line="292" w:lineRule="exact" w:before="0" w:after="0"/>
        <w:ind w:left="1510" w:right="0" w:hanging="285"/>
        <w:jc w:val="left"/>
        <w:rPr>
          <w:sz w:val="24"/>
        </w:rPr>
      </w:pPr>
      <w:r>
        <w:rPr>
          <w:sz w:val="24"/>
        </w:rPr>
        <w:t>владеть</w:t>
      </w:r>
      <w:r>
        <w:rPr>
          <w:spacing w:val="-13"/>
          <w:sz w:val="24"/>
        </w:rPr>
        <w:t> </w:t>
      </w:r>
      <w:r>
        <w:rPr>
          <w:sz w:val="24"/>
        </w:rPr>
        <w:t>способами</w:t>
      </w:r>
      <w:r>
        <w:rPr>
          <w:spacing w:val="-4"/>
          <w:sz w:val="24"/>
        </w:rPr>
        <w:t> </w:t>
      </w:r>
      <w:r>
        <w:rPr>
          <w:sz w:val="24"/>
        </w:rPr>
        <w:t>самоконтроля,</w:t>
      </w:r>
      <w:r>
        <w:rPr>
          <w:spacing w:val="-9"/>
          <w:sz w:val="24"/>
        </w:rPr>
        <w:t> </w:t>
      </w:r>
      <w:r>
        <w:rPr>
          <w:sz w:val="24"/>
        </w:rPr>
        <w:t>самомотивации</w:t>
      </w:r>
      <w:r>
        <w:rPr>
          <w:spacing w:val="-9"/>
          <w:sz w:val="24"/>
        </w:rPr>
        <w:t> </w:t>
      </w:r>
      <w:r>
        <w:rPr>
          <w:sz w:val="24"/>
        </w:rPr>
        <w:t>и</w:t>
      </w:r>
      <w:r>
        <w:rPr>
          <w:spacing w:val="-7"/>
          <w:sz w:val="24"/>
        </w:rPr>
        <w:t> </w:t>
      </w:r>
      <w:r>
        <w:rPr>
          <w:spacing w:val="-2"/>
          <w:sz w:val="24"/>
        </w:rPr>
        <w:t>рефлексии;</w:t>
      </w:r>
    </w:p>
    <w:p>
      <w:pPr>
        <w:pStyle w:val="ListParagraph"/>
        <w:numPr>
          <w:ilvl w:val="1"/>
          <w:numId w:val="11"/>
        </w:numPr>
        <w:tabs>
          <w:tab w:pos="1510" w:val="left" w:leader="none"/>
        </w:tabs>
        <w:spacing w:line="292" w:lineRule="exact" w:before="0" w:after="0"/>
        <w:ind w:left="1510" w:right="0" w:hanging="285"/>
        <w:jc w:val="left"/>
        <w:rPr>
          <w:sz w:val="24"/>
        </w:rPr>
      </w:pPr>
      <w:r>
        <w:rPr>
          <w:sz w:val="24"/>
        </w:rPr>
        <w:t>давать</w:t>
      </w:r>
      <w:r>
        <w:rPr>
          <w:spacing w:val="-9"/>
          <w:sz w:val="24"/>
        </w:rPr>
        <w:t> </w:t>
      </w:r>
      <w:r>
        <w:rPr>
          <w:sz w:val="24"/>
        </w:rPr>
        <w:t>адекватную</w:t>
      </w:r>
      <w:r>
        <w:rPr>
          <w:spacing w:val="2"/>
          <w:sz w:val="24"/>
        </w:rPr>
        <w:t> </w:t>
      </w:r>
      <w:r>
        <w:rPr>
          <w:sz w:val="24"/>
        </w:rPr>
        <w:t>оценку</w:t>
      </w:r>
      <w:r>
        <w:rPr>
          <w:spacing w:val="-11"/>
          <w:sz w:val="24"/>
        </w:rPr>
        <w:t> </w:t>
      </w:r>
      <w:r>
        <w:rPr>
          <w:sz w:val="24"/>
        </w:rPr>
        <w:t>ситуации</w:t>
      </w:r>
      <w:r>
        <w:rPr>
          <w:spacing w:val="-2"/>
          <w:sz w:val="24"/>
        </w:rPr>
        <w:t> </w:t>
      </w:r>
      <w:r>
        <w:rPr>
          <w:sz w:val="24"/>
        </w:rPr>
        <w:t>и</w:t>
      </w:r>
      <w:r>
        <w:rPr>
          <w:spacing w:val="-4"/>
          <w:sz w:val="24"/>
        </w:rPr>
        <w:t> </w:t>
      </w:r>
      <w:r>
        <w:rPr>
          <w:sz w:val="24"/>
        </w:rPr>
        <w:t>предлагать</w:t>
      </w:r>
      <w:r>
        <w:rPr>
          <w:spacing w:val="-4"/>
          <w:sz w:val="24"/>
        </w:rPr>
        <w:t> </w:t>
      </w:r>
      <w:r>
        <w:rPr>
          <w:sz w:val="24"/>
        </w:rPr>
        <w:t>план</w:t>
      </w:r>
      <w:r>
        <w:rPr>
          <w:spacing w:val="-3"/>
          <w:sz w:val="24"/>
        </w:rPr>
        <w:t> </w:t>
      </w:r>
      <w:r>
        <w:rPr>
          <w:sz w:val="24"/>
        </w:rPr>
        <w:t>ее</w:t>
      </w:r>
      <w:r>
        <w:rPr>
          <w:spacing w:val="-8"/>
          <w:sz w:val="24"/>
        </w:rPr>
        <w:t> </w:t>
      </w:r>
      <w:r>
        <w:rPr>
          <w:spacing w:val="-2"/>
          <w:sz w:val="24"/>
        </w:rPr>
        <w:t>изменения;</w:t>
      </w:r>
    </w:p>
    <w:p>
      <w:pPr>
        <w:pStyle w:val="ListParagraph"/>
        <w:numPr>
          <w:ilvl w:val="1"/>
          <w:numId w:val="11"/>
        </w:numPr>
        <w:tabs>
          <w:tab w:pos="1509" w:val="left" w:leader="none"/>
        </w:tabs>
        <w:spacing w:line="237" w:lineRule="auto" w:before="4" w:after="0"/>
        <w:ind w:left="658" w:right="589" w:firstLine="566"/>
        <w:jc w:val="left"/>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ListParagraph"/>
        <w:numPr>
          <w:ilvl w:val="1"/>
          <w:numId w:val="11"/>
        </w:numPr>
        <w:tabs>
          <w:tab w:pos="1509" w:val="left" w:leader="none"/>
        </w:tabs>
        <w:spacing w:line="237" w:lineRule="auto" w:before="5" w:after="0"/>
        <w:ind w:left="658" w:right="963" w:firstLine="566"/>
        <w:jc w:val="left"/>
        <w:rPr>
          <w:sz w:val="24"/>
        </w:rPr>
      </w:pPr>
      <w:r>
        <w:rPr>
          <w:sz w:val="24"/>
        </w:rPr>
        <w:t>объяснять</w:t>
      </w:r>
      <w:r>
        <w:rPr>
          <w:spacing w:val="30"/>
          <w:sz w:val="24"/>
        </w:rPr>
        <w:t> </w:t>
      </w:r>
      <w:r>
        <w:rPr>
          <w:sz w:val="24"/>
        </w:rPr>
        <w:t>причины</w:t>
      </w:r>
      <w:r>
        <w:rPr>
          <w:spacing w:val="28"/>
          <w:sz w:val="24"/>
        </w:rPr>
        <w:t> </w:t>
      </w:r>
      <w:r>
        <w:rPr>
          <w:sz w:val="24"/>
        </w:rPr>
        <w:t>достижения</w:t>
      </w:r>
      <w:r>
        <w:rPr>
          <w:spacing w:val="32"/>
          <w:sz w:val="24"/>
        </w:rPr>
        <w:t> </w:t>
      </w:r>
      <w:r>
        <w:rPr>
          <w:sz w:val="24"/>
        </w:rPr>
        <w:t>(недостижения)</w:t>
      </w:r>
      <w:r>
        <w:rPr>
          <w:spacing w:val="30"/>
          <w:sz w:val="24"/>
        </w:rPr>
        <w:t> </w:t>
      </w:r>
      <w:r>
        <w:rPr>
          <w:sz w:val="24"/>
        </w:rPr>
        <w:t>результатов</w:t>
      </w:r>
      <w:r>
        <w:rPr>
          <w:spacing w:val="32"/>
          <w:sz w:val="24"/>
        </w:rPr>
        <w:t> </w:t>
      </w:r>
      <w:r>
        <w:rPr>
          <w:sz w:val="24"/>
        </w:rPr>
        <w:t>деятельности,</w:t>
      </w:r>
      <w:r>
        <w:rPr>
          <w:spacing w:val="30"/>
          <w:sz w:val="24"/>
        </w:rPr>
        <w:t> </w:t>
      </w:r>
      <w:r>
        <w:rPr>
          <w:sz w:val="24"/>
        </w:rPr>
        <w:t>давать оценку</w:t>
      </w:r>
      <w:r>
        <w:rPr>
          <w:spacing w:val="-2"/>
          <w:sz w:val="24"/>
        </w:rPr>
        <w:t> </w:t>
      </w:r>
      <w:r>
        <w:rPr>
          <w:sz w:val="24"/>
        </w:rPr>
        <w:t>приобретенному опыту, уметь находить позитивное в произошедшей ситуации;</w:t>
      </w:r>
    </w:p>
    <w:p>
      <w:pPr>
        <w:pStyle w:val="ListParagraph"/>
        <w:numPr>
          <w:ilvl w:val="1"/>
          <w:numId w:val="11"/>
        </w:numPr>
        <w:tabs>
          <w:tab w:pos="1509" w:val="left" w:leader="none"/>
        </w:tabs>
        <w:spacing w:line="237" w:lineRule="auto" w:before="4" w:after="0"/>
        <w:ind w:left="658" w:right="958" w:firstLine="566"/>
        <w:jc w:val="left"/>
        <w:rPr>
          <w:sz w:val="24"/>
        </w:rPr>
      </w:pPr>
      <w:r>
        <w:rPr>
          <w:sz w:val="24"/>
        </w:rPr>
        <w:t>вносить</w:t>
      </w:r>
      <w:r>
        <w:rPr>
          <w:spacing w:val="-2"/>
          <w:sz w:val="24"/>
        </w:rPr>
        <w:t> </w:t>
      </w:r>
      <w:r>
        <w:rPr>
          <w:sz w:val="24"/>
        </w:rPr>
        <w:t>коррективы</w:t>
      </w:r>
      <w:r>
        <w:rPr>
          <w:spacing w:val="40"/>
          <w:sz w:val="24"/>
        </w:rPr>
        <w:t> </w:t>
      </w:r>
      <w:r>
        <w:rPr>
          <w:sz w:val="24"/>
        </w:rPr>
        <w:t>в</w:t>
      </w:r>
      <w:r>
        <w:rPr>
          <w:spacing w:val="-3"/>
          <w:sz w:val="24"/>
        </w:rPr>
        <w:t> </w:t>
      </w:r>
      <w:r>
        <w:rPr>
          <w:sz w:val="24"/>
        </w:rPr>
        <w:t>деятельность</w:t>
      </w:r>
      <w:r>
        <w:rPr>
          <w:spacing w:val="-1"/>
          <w:sz w:val="24"/>
        </w:rPr>
        <w:t> </w:t>
      </w:r>
      <w:r>
        <w:rPr>
          <w:sz w:val="24"/>
        </w:rPr>
        <w:t>на основе</w:t>
      </w:r>
      <w:r>
        <w:rPr>
          <w:spacing w:val="-2"/>
          <w:sz w:val="24"/>
        </w:rPr>
        <w:t> </w:t>
      </w:r>
      <w:r>
        <w:rPr>
          <w:sz w:val="24"/>
        </w:rPr>
        <w:t>новых обстоятельств,</w:t>
      </w:r>
      <w:r>
        <w:rPr>
          <w:spacing w:val="40"/>
          <w:sz w:val="24"/>
        </w:rPr>
        <w:t> </w:t>
      </w:r>
      <w:r>
        <w:rPr>
          <w:sz w:val="24"/>
        </w:rPr>
        <w:t>изменившихся ситуаций, установленных ошибок, возникших трудностей;</w:t>
      </w:r>
    </w:p>
    <w:p>
      <w:pPr>
        <w:pStyle w:val="ListParagraph"/>
        <w:numPr>
          <w:ilvl w:val="1"/>
          <w:numId w:val="11"/>
        </w:numPr>
        <w:tabs>
          <w:tab w:pos="1510" w:val="left" w:leader="none"/>
        </w:tabs>
        <w:spacing w:line="291" w:lineRule="exact" w:before="0" w:after="0"/>
        <w:ind w:left="1510" w:right="0" w:hanging="285"/>
        <w:jc w:val="left"/>
        <w:rPr>
          <w:sz w:val="24"/>
        </w:rPr>
      </w:pPr>
      <w:r>
        <w:rPr>
          <w:sz w:val="24"/>
        </w:rPr>
        <w:t>оценивать</w:t>
      </w:r>
      <w:r>
        <w:rPr>
          <w:spacing w:val="-7"/>
          <w:sz w:val="24"/>
        </w:rPr>
        <w:t> </w:t>
      </w:r>
      <w:r>
        <w:rPr>
          <w:sz w:val="24"/>
        </w:rPr>
        <w:t>соответствие</w:t>
      </w:r>
      <w:r>
        <w:rPr>
          <w:spacing w:val="-13"/>
          <w:sz w:val="24"/>
        </w:rPr>
        <w:t> </w:t>
      </w:r>
      <w:r>
        <w:rPr>
          <w:sz w:val="24"/>
        </w:rPr>
        <w:t>результата</w:t>
      </w:r>
      <w:r>
        <w:rPr>
          <w:spacing w:val="-8"/>
          <w:sz w:val="24"/>
        </w:rPr>
        <w:t> </w:t>
      </w:r>
      <w:r>
        <w:rPr>
          <w:sz w:val="24"/>
        </w:rPr>
        <w:t>цели</w:t>
      </w:r>
      <w:r>
        <w:rPr>
          <w:spacing w:val="-7"/>
          <w:sz w:val="24"/>
        </w:rPr>
        <w:t> </w:t>
      </w:r>
      <w:r>
        <w:rPr>
          <w:sz w:val="24"/>
        </w:rPr>
        <w:t>и</w:t>
      </w:r>
      <w:r>
        <w:rPr>
          <w:spacing w:val="2"/>
          <w:sz w:val="24"/>
        </w:rPr>
        <w:t> </w:t>
      </w:r>
      <w:r>
        <w:rPr>
          <w:spacing w:val="-2"/>
          <w:sz w:val="24"/>
        </w:rPr>
        <w:t>условиям;</w:t>
      </w:r>
    </w:p>
    <w:p>
      <w:pPr>
        <w:pStyle w:val="Heading2"/>
        <w:numPr>
          <w:ilvl w:val="0"/>
          <w:numId w:val="11"/>
        </w:numPr>
        <w:tabs>
          <w:tab w:pos="1458" w:val="left" w:leader="none"/>
        </w:tabs>
        <w:spacing w:line="276" w:lineRule="exact" w:before="2" w:after="0"/>
        <w:ind w:left="1458" w:right="0" w:hanging="260"/>
        <w:jc w:val="left"/>
      </w:pPr>
      <w:r>
        <w:rPr/>
        <w:t>эмоциональный</w:t>
      </w:r>
      <w:r>
        <w:rPr>
          <w:spacing w:val="-13"/>
        </w:rPr>
        <w:t> </w:t>
      </w:r>
      <w:r>
        <w:rPr>
          <w:spacing w:val="-2"/>
        </w:rPr>
        <w:t>интеллект:</w:t>
      </w:r>
    </w:p>
    <w:p>
      <w:pPr>
        <w:pStyle w:val="ListParagraph"/>
        <w:numPr>
          <w:ilvl w:val="1"/>
          <w:numId w:val="11"/>
        </w:numPr>
        <w:tabs>
          <w:tab w:pos="1510" w:val="left" w:leader="none"/>
        </w:tabs>
        <w:spacing w:line="293" w:lineRule="exact" w:before="0" w:after="0"/>
        <w:ind w:left="1510" w:right="0" w:hanging="285"/>
        <w:jc w:val="left"/>
        <w:rPr>
          <w:sz w:val="24"/>
        </w:rPr>
      </w:pPr>
      <w:r>
        <w:rPr>
          <w:sz w:val="24"/>
        </w:rPr>
        <w:t>различать,</w:t>
      </w:r>
      <w:r>
        <w:rPr>
          <w:spacing w:val="-11"/>
          <w:sz w:val="24"/>
        </w:rPr>
        <w:t> </w:t>
      </w:r>
      <w:r>
        <w:rPr>
          <w:sz w:val="24"/>
        </w:rPr>
        <w:t>называть</w:t>
      </w:r>
      <w:r>
        <w:rPr>
          <w:spacing w:val="-9"/>
          <w:sz w:val="24"/>
        </w:rPr>
        <w:t> </w:t>
      </w:r>
      <w:r>
        <w:rPr>
          <w:sz w:val="24"/>
        </w:rPr>
        <w:t>и</w:t>
      </w:r>
      <w:r>
        <w:rPr>
          <w:spacing w:val="-2"/>
          <w:sz w:val="24"/>
        </w:rPr>
        <w:t> </w:t>
      </w:r>
      <w:r>
        <w:rPr>
          <w:sz w:val="24"/>
        </w:rPr>
        <w:t>управлять</w:t>
      </w:r>
      <w:r>
        <w:rPr>
          <w:spacing w:val="-7"/>
          <w:sz w:val="24"/>
        </w:rPr>
        <w:t> </w:t>
      </w:r>
      <w:r>
        <w:rPr>
          <w:sz w:val="24"/>
        </w:rPr>
        <w:t>собственными</w:t>
      </w:r>
      <w:r>
        <w:rPr>
          <w:spacing w:val="-10"/>
          <w:sz w:val="24"/>
        </w:rPr>
        <w:t> </w:t>
      </w:r>
      <w:r>
        <w:rPr>
          <w:sz w:val="24"/>
        </w:rPr>
        <w:t>эмоциями</w:t>
      </w:r>
      <w:r>
        <w:rPr>
          <w:spacing w:val="-7"/>
          <w:sz w:val="24"/>
        </w:rPr>
        <w:t> </w:t>
      </w:r>
      <w:r>
        <w:rPr>
          <w:sz w:val="24"/>
        </w:rPr>
        <w:t>и</w:t>
      </w:r>
      <w:r>
        <w:rPr>
          <w:spacing w:val="-2"/>
          <w:sz w:val="24"/>
        </w:rPr>
        <w:t> </w:t>
      </w:r>
      <w:r>
        <w:rPr>
          <w:sz w:val="24"/>
        </w:rPr>
        <w:t>эмоциями</w:t>
      </w:r>
      <w:r>
        <w:rPr>
          <w:spacing w:val="-9"/>
          <w:sz w:val="24"/>
        </w:rPr>
        <w:t> </w:t>
      </w:r>
      <w:r>
        <w:rPr>
          <w:spacing w:val="-2"/>
          <w:sz w:val="24"/>
        </w:rPr>
        <w:t>других;</w:t>
      </w:r>
    </w:p>
    <w:p>
      <w:pPr>
        <w:pStyle w:val="ListParagraph"/>
        <w:numPr>
          <w:ilvl w:val="1"/>
          <w:numId w:val="11"/>
        </w:numPr>
        <w:tabs>
          <w:tab w:pos="1510" w:val="left" w:leader="none"/>
        </w:tabs>
        <w:spacing w:line="293" w:lineRule="exact" w:before="0" w:after="0"/>
        <w:ind w:left="1510" w:right="0" w:hanging="285"/>
        <w:jc w:val="left"/>
        <w:rPr>
          <w:sz w:val="24"/>
        </w:rPr>
      </w:pPr>
      <w:r>
        <w:rPr>
          <w:sz w:val="24"/>
        </w:rPr>
        <w:t>выявлять</w:t>
      </w:r>
      <w:r>
        <w:rPr>
          <w:spacing w:val="-9"/>
          <w:sz w:val="24"/>
        </w:rPr>
        <w:t> </w:t>
      </w:r>
      <w:r>
        <w:rPr>
          <w:sz w:val="24"/>
        </w:rPr>
        <w:t>и</w:t>
      </w:r>
      <w:r>
        <w:rPr>
          <w:spacing w:val="-5"/>
          <w:sz w:val="24"/>
        </w:rPr>
        <w:t> </w:t>
      </w:r>
      <w:r>
        <w:rPr>
          <w:sz w:val="24"/>
        </w:rPr>
        <w:t>анализировать</w:t>
      </w:r>
      <w:r>
        <w:rPr>
          <w:spacing w:val="-6"/>
          <w:sz w:val="24"/>
        </w:rPr>
        <w:t> </w:t>
      </w:r>
      <w:r>
        <w:rPr>
          <w:sz w:val="24"/>
        </w:rPr>
        <w:t>причины</w:t>
      </w:r>
      <w:r>
        <w:rPr>
          <w:spacing w:val="-13"/>
          <w:sz w:val="24"/>
        </w:rPr>
        <w:t> </w:t>
      </w:r>
      <w:r>
        <w:rPr>
          <w:spacing w:val="-2"/>
          <w:sz w:val="24"/>
        </w:rPr>
        <w:t>эмоций;</w:t>
      </w:r>
    </w:p>
    <w:p>
      <w:pPr>
        <w:pStyle w:val="ListParagraph"/>
        <w:numPr>
          <w:ilvl w:val="1"/>
          <w:numId w:val="11"/>
        </w:numPr>
        <w:tabs>
          <w:tab w:pos="1510" w:val="left" w:leader="none"/>
        </w:tabs>
        <w:spacing w:line="293" w:lineRule="exact" w:before="0" w:after="0"/>
        <w:ind w:left="1510" w:right="0" w:hanging="285"/>
        <w:jc w:val="left"/>
        <w:rPr>
          <w:sz w:val="24"/>
        </w:rPr>
      </w:pPr>
      <w:r>
        <w:rPr>
          <w:sz w:val="24"/>
        </w:rPr>
        <w:t>ставить</w:t>
      </w:r>
      <w:r>
        <w:rPr>
          <w:spacing w:val="-6"/>
          <w:sz w:val="24"/>
        </w:rPr>
        <w:t> </w:t>
      </w:r>
      <w:r>
        <w:rPr>
          <w:sz w:val="24"/>
        </w:rPr>
        <w:t>себя</w:t>
      </w:r>
      <w:r>
        <w:rPr>
          <w:spacing w:val="-4"/>
          <w:sz w:val="24"/>
        </w:rPr>
        <w:t> </w:t>
      </w:r>
      <w:r>
        <w:rPr>
          <w:sz w:val="24"/>
        </w:rPr>
        <w:t>на</w:t>
      </w:r>
      <w:r>
        <w:rPr>
          <w:spacing w:val="-8"/>
          <w:sz w:val="24"/>
        </w:rPr>
        <w:t> </w:t>
      </w:r>
      <w:r>
        <w:rPr>
          <w:sz w:val="24"/>
        </w:rPr>
        <w:t>место</w:t>
      </w:r>
      <w:r>
        <w:rPr>
          <w:spacing w:val="-12"/>
          <w:sz w:val="24"/>
        </w:rPr>
        <w:t> </w:t>
      </w:r>
      <w:r>
        <w:rPr>
          <w:sz w:val="24"/>
        </w:rPr>
        <w:t>другого</w:t>
      </w:r>
      <w:r>
        <w:rPr>
          <w:spacing w:val="-9"/>
          <w:sz w:val="24"/>
        </w:rPr>
        <w:t> </w:t>
      </w:r>
      <w:r>
        <w:rPr>
          <w:sz w:val="24"/>
        </w:rPr>
        <w:t>человека,</w:t>
      </w:r>
      <w:r>
        <w:rPr>
          <w:spacing w:val="-4"/>
          <w:sz w:val="24"/>
        </w:rPr>
        <w:t> </w:t>
      </w:r>
      <w:r>
        <w:rPr>
          <w:sz w:val="24"/>
        </w:rPr>
        <w:t>понимать</w:t>
      </w:r>
      <w:r>
        <w:rPr>
          <w:spacing w:val="-4"/>
          <w:sz w:val="24"/>
        </w:rPr>
        <w:t> </w:t>
      </w:r>
      <w:r>
        <w:rPr>
          <w:sz w:val="24"/>
        </w:rPr>
        <w:t>мотивы</w:t>
      </w:r>
      <w:r>
        <w:rPr>
          <w:spacing w:val="-7"/>
          <w:sz w:val="24"/>
        </w:rPr>
        <w:t> </w:t>
      </w:r>
      <w:r>
        <w:rPr>
          <w:sz w:val="24"/>
        </w:rPr>
        <w:t>и</w:t>
      </w:r>
      <w:r>
        <w:rPr>
          <w:spacing w:val="-4"/>
          <w:sz w:val="24"/>
        </w:rPr>
        <w:t> </w:t>
      </w:r>
      <w:r>
        <w:rPr>
          <w:sz w:val="24"/>
        </w:rPr>
        <w:t>намерения</w:t>
      </w:r>
      <w:r>
        <w:rPr>
          <w:spacing w:val="-4"/>
          <w:sz w:val="24"/>
        </w:rPr>
        <w:t> </w:t>
      </w:r>
      <w:r>
        <w:rPr>
          <w:spacing w:val="-2"/>
          <w:sz w:val="24"/>
        </w:rPr>
        <w:t>другого;</w:t>
      </w:r>
    </w:p>
    <w:p>
      <w:pPr>
        <w:pStyle w:val="ListParagraph"/>
        <w:numPr>
          <w:ilvl w:val="1"/>
          <w:numId w:val="11"/>
        </w:numPr>
        <w:tabs>
          <w:tab w:pos="1510" w:val="left" w:leader="none"/>
        </w:tabs>
        <w:spacing w:line="293" w:lineRule="exact" w:before="0" w:after="0"/>
        <w:ind w:left="1510" w:right="0" w:hanging="285"/>
        <w:jc w:val="left"/>
        <w:rPr>
          <w:sz w:val="24"/>
        </w:rPr>
      </w:pPr>
      <w:r>
        <w:rPr>
          <w:sz w:val="24"/>
        </w:rPr>
        <w:t>регулировать</w:t>
      </w:r>
      <w:r>
        <w:rPr>
          <w:spacing w:val="-7"/>
          <w:sz w:val="24"/>
        </w:rPr>
        <w:t> </w:t>
      </w:r>
      <w:r>
        <w:rPr>
          <w:sz w:val="24"/>
        </w:rPr>
        <w:t>способ</w:t>
      </w:r>
      <w:r>
        <w:rPr>
          <w:spacing w:val="-8"/>
          <w:sz w:val="24"/>
        </w:rPr>
        <w:t> </w:t>
      </w:r>
      <w:r>
        <w:rPr>
          <w:sz w:val="24"/>
        </w:rPr>
        <w:t>выражения</w:t>
      </w:r>
      <w:r>
        <w:rPr>
          <w:spacing w:val="-8"/>
          <w:sz w:val="24"/>
        </w:rPr>
        <w:t> </w:t>
      </w:r>
      <w:r>
        <w:rPr>
          <w:spacing w:val="-2"/>
          <w:sz w:val="24"/>
        </w:rPr>
        <w:t>эмоций;</w:t>
      </w:r>
    </w:p>
    <w:p>
      <w:pPr>
        <w:pStyle w:val="Heading2"/>
        <w:numPr>
          <w:ilvl w:val="0"/>
          <w:numId w:val="11"/>
        </w:numPr>
        <w:tabs>
          <w:tab w:pos="1458" w:val="left" w:leader="none"/>
        </w:tabs>
        <w:spacing w:line="276" w:lineRule="exact" w:before="2" w:after="0"/>
        <w:ind w:left="1458" w:right="0" w:hanging="260"/>
        <w:jc w:val="left"/>
      </w:pPr>
      <w:r>
        <w:rPr/>
        <w:t>принятие</w:t>
      </w:r>
      <w:r>
        <w:rPr>
          <w:spacing w:val="-5"/>
        </w:rPr>
        <w:t> </w:t>
      </w:r>
      <w:r>
        <w:rPr/>
        <w:t>себя</w:t>
      </w:r>
      <w:r>
        <w:rPr>
          <w:spacing w:val="-1"/>
        </w:rPr>
        <w:t> </w:t>
      </w:r>
      <w:r>
        <w:rPr/>
        <w:t>и</w:t>
      </w:r>
      <w:r>
        <w:rPr>
          <w:spacing w:val="-1"/>
        </w:rPr>
        <w:t> </w:t>
      </w:r>
      <w:r>
        <w:rPr>
          <w:spacing w:val="-2"/>
        </w:rPr>
        <w:t>других:</w:t>
      </w:r>
    </w:p>
    <w:p>
      <w:pPr>
        <w:pStyle w:val="ListParagraph"/>
        <w:numPr>
          <w:ilvl w:val="1"/>
          <w:numId w:val="11"/>
        </w:numPr>
        <w:tabs>
          <w:tab w:pos="1510" w:val="left" w:leader="none"/>
        </w:tabs>
        <w:spacing w:line="293" w:lineRule="exact" w:before="0" w:after="0"/>
        <w:ind w:left="1510" w:right="0" w:hanging="285"/>
        <w:jc w:val="left"/>
        <w:rPr>
          <w:sz w:val="24"/>
        </w:rPr>
      </w:pPr>
      <w:r>
        <w:rPr>
          <w:sz w:val="24"/>
        </w:rPr>
        <w:t>осознанно</w:t>
      </w:r>
      <w:r>
        <w:rPr>
          <w:spacing w:val="-5"/>
          <w:sz w:val="24"/>
        </w:rPr>
        <w:t> </w:t>
      </w:r>
      <w:r>
        <w:rPr>
          <w:sz w:val="24"/>
        </w:rPr>
        <w:t>относиться</w:t>
      </w:r>
      <w:r>
        <w:rPr>
          <w:spacing w:val="-1"/>
          <w:sz w:val="24"/>
        </w:rPr>
        <w:t> </w:t>
      </w:r>
      <w:r>
        <w:rPr>
          <w:sz w:val="24"/>
        </w:rPr>
        <w:t>к</w:t>
      </w:r>
      <w:r>
        <w:rPr>
          <w:spacing w:val="-10"/>
          <w:sz w:val="24"/>
        </w:rPr>
        <w:t> </w:t>
      </w:r>
      <w:r>
        <w:rPr>
          <w:sz w:val="24"/>
        </w:rPr>
        <w:t>другому</w:t>
      </w:r>
      <w:r>
        <w:rPr>
          <w:spacing w:val="-13"/>
          <w:sz w:val="24"/>
        </w:rPr>
        <w:t> </w:t>
      </w:r>
      <w:r>
        <w:rPr>
          <w:sz w:val="24"/>
        </w:rPr>
        <w:t>человеку,</w:t>
      </w:r>
      <w:r>
        <w:rPr>
          <w:spacing w:val="-2"/>
          <w:sz w:val="24"/>
        </w:rPr>
        <w:t> </w:t>
      </w:r>
      <w:r>
        <w:rPr>
          <w:sz w:val="24"/>
        </w:rPr>
        <w:t>его</w:t>
      </w:r>
      <w:r>
        <w:rPr>
          <w:spacing w:val="-5"/>
          <w:sz w:val="24"/>
        </w:rPr>
        <w:t> </w:t>
      </w:r>
      <w:r>
        <w:rPr>
          <w:spacing w:val="-2"/>
          <w:sz w:val="24"/>
        </w:rPr>
        <w:t>мнению;</w:t>
      </w:r>
    </w:p>
    <w:p>
      <w:pPr>
        <w:pStyle w:val="ListParagraph"/>
        <w:numPr>
          <w:ilvl w:val="1"/>
          <w:numId w:val="11"/>
        </w:numPr>
        <w:tabs>
          <w:tab w:pos="1510" w:val="left" w:leader="none"/>
        </w:tabs>
        <w:spacing w:line="292" w:lineRule="exact" w:before="0" w:after="0"/>
        <w:ind w:left="1510" w:right="0" w:hanging="285"/>
        <w:jc w:val="left"/>
        <w:rPr>
          <w:sz w:val="24"/>
        </w:rPr>
      </w:pPr>
      <w:r>
        <w:rPr>
          <w:sz w:val="24"/>
        </w:rPr>
        <w:t>признавать</w:t>
      </w:r>
      <w:r>
        <w:rPr>
          <w:spacing w:val="-1"/>
          <w:sz w:val="24"/>
        </w:rPr>
        <w:t> </w:t>
      </w:r>
      <w:r>
        <w:rPr>
          <w:sz w:val="24"/>
        </w:rPr>
        <w:t>свое</w:t>
      </w:r>
      <w:r>
        <w:rPr>
          <w:spacing w:val="-5"/>
          <w:sz w:val="24"/>
        </w:rPr>
        <w:t> </w:t>
      </w:r>
      <w:r>
        <w:rPr>
          <w:sz w:val="24"/>
        </w:rPr>
        <w:t>право</w:t>
      </w:r>
      <w:r>
        <w:rPr>
          <w:spacing w:val="-6"/>
          <w:sz w:val="24"/>
        </w:rPr>
        <w:t> </w:t>
      </w:r>
      <w:r>
        <w:rPr>
          <w:sz w:val="24"/>
        </w:rPr>
        <w:t>на ошибку</w:t>
      </w:r>
      <w:r>
        <w:rPr>
          <w:spacing w:val="-14"/>
          <w:sz w:val="24"/>
        </w:rPr>
        <w:t> </w:t>
      </w:r>
      <w:r>
        <w:rPr>
          <w:sz w:val="24"/>
        </w:rPr>
        <w:t>и</w:t>
      </w:r>
      <w:r>
        <w:rPr>
          <w:spacing w:val="-1"/>
          <w:sz w:val="24"/>
        </w:rPr>
        <w:t> </w:t>
      </w:r>
      <w:r>
        <w:rPr>
          <w:sz w:val="24"/>
        </w:rPr>
        <w:t>такое</w:t>
      </w:r>
      <w:r>
        <w:rPr>
          <w:spacing w:val="-5"/>
          <w:sz w:val="24"/>
        </w:rPr>
        <w:t> </w:t>
      </w:r>
      <w:r>
        <w:rPr>
          <w:sz w:val="24"/>
        </w:rPr>
        <w:t>же</w:t>
      </w:r>
      <w:r>
        <w:rPr>
          <w:spacing w:val="-5"/>
          <w:sz w:val="24"/>
        </w:rPr>
        <w:t> </w:t>
      </w:r>
      <w:r>
        <w:rPr>
          <w:sz w:val="24"/>
        </w:rPr>
        <w:t>право</w:t>
      </w:r>
      <w:r>
        <w:rPr>
          <w:spacing w:val="-8"/>
          <w:sz w:val="24"/>
        </w:rPr>
        <w:t> </w:t>
      </w:r>
      <w:r>
        <w:rPr>
          <w:spacing w:val="-2"/>
          <w:sz w:val="24"/>
        </w:rPr>
        <w:t>другого;</w:t>
      </w:r>
    </w:p>
    <w:p>
      <w:pPr>
        <w:pStyle w:val="ListParagraph"/>
        <w:numPr>
          <w:ilvl w:val="1"/>
          <w:numId w:val="11"/>
        </w:numPr>
        <w:tabs>
          <w:tab w:pos="1510" w:val="left" w:leader="none"/>
        </w:tabs>
        <w:spacing w:line="292" w:lineRule="exact" w:before="0" w:after="0"/>
        <w:ind w:left="1510" w:right="0" w:hanging="285"/>
        <w:jc w:val="left"/>
        <w:rPr>
          <w:sz w:val="24"/>
        </w:rPr>
      </w:pPr>
      <w:r>
        <w:rPr>
          <w:sz w:val="24"/>
        </w:rPr>
        <w:t>принимать</w:t>
      </w:r>
      <w:r>
        <w:rPr>
          <w:spacing w:val="-5"/>
          <w:sz w:val="24"/>
        </w:rPr>
        <w:t> </w:t>
      </w:r>
      <w:r>
        <w:rPr>
          <w:sz w:val="24"/>
        </w:rPr>
        <w:t>себя</w:t>
      </w:r>
      <w:r>
        <w:rPr>
          <w:spacing w:val="-6"/>
          <w:sz w:val="24"/>
        </w:rPr>
        <w:t> </w:t>
      </w:r>
      <w:r>
        <w:rPr>
          <w:sz w:val="24"/>
        </w:rPr>
        <w:t>и</w:t>
      </w:r>
      <w:r>
        <w:rPr>
          <w:spacing w:val="-5"/>
          <w:sz w:val="24"/>
        </w:rPr>
        <w:t> </w:t>
      </w:r>
      <w:r>
        <w:rPr>
          <w:sz w:val="24"/>
        </w:rPr>
        <w:t>других,</w:t>
      </w:r>
      <w:r>
        <w:rPr>
          <w:spacing w:val="-6"/>
          <w:sz w:val="24"/>
        </w:rPr>
        <w:t> </w:t>
      </w:r>
      <w:r>
        <w:rPr>
          <w:sz w:val="24"/>
        </w:rPr>
        <w:t>не</w:t>
      </w:r>
      <w:r>
        <w:rPr>
          <w:spacing w:val="-2"/>
          <w:sz w:val="24"/>
        </w:rPr>
        <w:t> осуждая;</w:t>
      </w:r>
    </w:p>
    <w:p>
      <w:pPr>
        <w:pStyle w:val="ListParagraph"/>
        <w:numPr>
          <w:ilvl w:val="1"/>
          <w:numId w:val="11"/>
        </w:numPr>
        <w:tabs>
          <w:tab w:pos="1510" w:val="left" w:leader="none"/>
        </w:tabs>
        <w:spacing w:line="240" w:lineRule="auto" w:before="1" w:after="0"/>
        <w:ind w:left="1510" w:right="0" w:hanging="285"/>
        <w:jc w:val="left"/>
        <w:rPr>
          <w:sz w:val="24"/>
        </w:rPr>
      </w:pPr>
      <w:r>
        <w:rPr>
          <w:sz w:val="24"/>
        </w:rPr>
        <w:t>открытость</w:t>
      </w:r>
      <w:r>
        <w:rPr>
          <w:spacing w:val="-6"/>
          <w:sz w:val="24"/>
        </w:rPr>
        <w:t> </w:t>
      </w:r>
      <w:r>
        <w:rPr>
          <w:sz w:val="24"/>
        </w:rPr>
        <w:t>себе</w:t>
      </w:r>
      <w:r>
        <w:rPr>
          <w:spacing w:val="-10"/>
          <w:sz w:val="24"/>
        </w:rPr>
        <w:t> </w:t>
      </w:r>
      <w:r>
        <w:rPr>
          <w:sz w:val="24"/>
        </w:rPr>
        <w:t>и</w:t>
      </w:r>
      <w:r>
        <w:rPr>
          <w:spacing w:val="-4"/>
          <w:sz w:val="24"/>
        </w:rPr>
        <w:t> </w:t>
      </w:r>
      <w:r>
        <w:rPr>
          <w:spacing w:val="-2"/>
          <w:sz w:val="24"/>
        </w:rPr>
        <w:t>другим;</w:t>
      </w:r>
    </w:p>
    <w:p>
      <w:pPr>
        <w:pStyle w:val="ListParagraph"/>
        <w:numPr>
          <w:ilvl w:val="1"/>
          <w:numId w:val="11"/>
        </w:numPr>
        <w:tabs>
          <w:tab w:pos="1510" w:val="left" w:leader="none"/>
        </w:tabs>
        <w:spacing w:line="292" w:lineRule="exact" w:before="1" w:after="0"/>
        <w:ind w:left="1510" w:right="0" w:hanging="285"/>
        <w:jc w:val="left"/>
        <w:rPr>
          <w:sz w:val="24"/>
        </w:rPr>
      </w:pPr>
      <w:r>
        <w:rPr>
          <w:sz w:val="24"/>
        </w:rPr>
        <w:t>осознавать</w:t>
      </w:r>
      <w:r>
        <w:rPr>
          <w:spacing w:val="-11"/>
          <w:sz w:val="24"/>
        </w:rPr>
        <w:t> </w:t>
      </w:r>
      <w:r>
        <w:rPr>
          <w:sz w:val="24"/>
        </w:rPr>
        <w:t>невозможность</w:t>
      </w:r>
      <w:r>
        <w:rPr>
          <w:spacing w:val="-8"/>
          <w:sz w:val="24"/>
        </w:rPr>
        <w:t> </w:t>
      </w:r>
      <w:r>
        <w:rPr>
          <w:sz w:val="24"/>
        </w:rPr>
        <w:t>контролировать</w:t>
      </w:r>
      <w:r>
        <w:rPr>
          <w:spacing w:val="-9"/>
          <w:sz w:val="24"/>
        </w:rPr>
        <w:t> </w:t>
      </w:r>
      <w:r>
        <w:rPr>
          <w:sz w:val="24"/>
        </w:rPr>
        <w:t>все</w:t>
      </w:r>
      <w:r>
        <w:rPr>
          <w:spacing w:val="-13"/>
          <w:sz w:val="24"/>
        </w:rPr>
        <w:t> </w:t>
      </w:r>
      <w:r>
        <w:rPr>
          <w:spacing w:val="-2"/>
          <w:sz w:val="24"/>
        </w:rPr>
        <w:t>вокруг.</w:t>
      </w:r>
    </w:p>
    <w:p>
      <w:pPr>
        <w:pStyle w:val="BodyText"/>
        <w:ind w:right="561" w:firstLine="540"/>
      </w:pPr>
      <w:r>
        <w:rPr/>
        <w:t>Овладение системой </w:t>
      </w:r>
      <w:r>
        <w:rPr>
          <w:b/>
        </w:rPr>
        <w:t>универсальных учебных регулятивных действий </w:t>
      </w:r>
      <w:r>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BodyText"/>
        <w:ind w:right="563" w:firstLine="540"/>
      </w:pPr>
      <w:r>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pPr>
        <w:pStyle w:val="Heading2"/>
        <w:spacing w:line="275" w:lineRule="exact" w:before="4"/>
        <w:ind w:left="1201"/>
      </w:pPr>
      <w:r>
        <w:rPr/>
        <w:t>Предметные</w:t>
      </w:r>
      <w:r>
        <w:rPr>
          <w:spacing w:val="-11"/>
        </w:rPr>
        <w:t> </w:t>
      </w:r>
      <w:r>
        <w:rPr/>
        <w:t>результаты</w:t>
      </w:r>
      <w:r>
        <w:rPr>
          <w:spacing w:val="-10"/>
        </w:rPr>
        <w:t> </w:t>
      </w:r>
      <w:r>
        <w:rPr>
          <w:spacing w:val="-2"/>
        </w:rPr>
        <w:t>включают:</w:t>
      </w:r>
    </w:p>
    <w:p>
      <w:pPr>
        <w:pStyle w:val="ListParagraph"/>
        <w:numPr>
          <w:ilvl w:val="1"/>
          <w:numId w:val="11"/>
        </w:numPr>
        <w:tabs>
          <w:tab w:pos="1509" w:val="left" w:leader="none"/>
        </w:tabs>
        <w:spacing w:line="237" w:lineRule="auto" w:before="1" w:after="0"/>
        <w:ind w:left="658" w:right="567" w:firstLine="566"/>
        <w:jc w:val="both"/>
        <w:rPr>
          <w:sz w:val="24"/>
        </w:rPr>
      </w:pPr>
      <w:r>
        <w:rPr>
          <w:sz w:val="24"/>
        </w:rPr>
        <w:t>освоение</w:t>
      </w:r>
      <w:r>
        <w:rPr>
          <w:spacing w:val="-4"/>
          <w:sz w:val="24"/>
        </w:rPr>
        <w:t> </w:t>
      </w:r>
      <w:r>
        <w:rPr>
          <w:sz w:val="24"/>
        </w:rPr>
        <w:t>обучающимися</w:t>
      </w:r>
      <w:r>
        <w:rPr>
          <w:spacing w:val="-3"/>
          <w:sz w:val="24"/>
        </w:rPr>
        <w:t> </w:t>
      </w:r>
      <w:r>
        <w:rPr>
          <w:sz w:val="24"/>
        </w:rPr>
        <w:t>в</w:t>
      </w:r>
      <w:r>
        <w:rPr>
          <w:spacing w:val="-2"/>
          <w:sz w:val="24"/>
        </w:rPr>
        <w:t> </w:t>
      </w:r>
      <w:r>
        <w:rPr>
          <w:sz w:val="24"/>
        </w:rPr>
        <w:t>ходе</w:t>
      </w:r>
      <w:r>
        <w:rPr>
          <w:spacing w:val="-2"/>
          <w:sz w:val="24"/>
        </w:rPr>
        <w:t> </w:t>
      </w:r>
      <w:r>
        <w:rPr>
          <w:sz w:val="24"/>
        </w:rPr>
        <w:t>изучения</w:t>
      </w:r>
      <w:r>
        <w:rPr>
          <w:spacing w:val="-1"/>
          <w:sz w:val="24"/>
        </w:rPr>
        <w:t> </w:t>
      </w:r>
      <w:r>
        <w:rPr>
          <w:sz w:val="24"/>
        </w:rPr>
        <w:t>учебного</w:t>
      </w:r>
      <w:r>
        <w:rPr>
          <w:spacing w:val="-3"/>
          <w:sz w:val="24"/>
        </w:rPr>
        <w:t> </w:t>
      </w:r>
      <w:r>
        <w:rPr>
          <w:sz w:val="24"/>
        </w:rPr>
        <w:t>предмета</w:t>
      </w:r>
      <w:r>
        <w:rPr>
          <w:spacing w:val="-4"/>
          <w:sz w:val="24"/>
        </w:rPr>
        <w:t> </w:t>
      </w:r>
      <w:r>
        <w:rPr>
          <w:sz w:val="24"/>
        </w:rPr>
        <w:t>научных</w:t>
      </w:r>
      <w:r>
        <w:rPr>
          <w:spacing w:val="-2"/>
          <w:sz w:val="24"/>
        </w:rPr>
        <w:t> </w:t>
      </w:r>
      <w:r>
        <w:rPr>
          <w:sz w:val="24"/>
        </w:rPr>
        <w:t>знаний,</w:t>
      </w:r>
      <w:r>
        <w:rPr>
          <w:spacing w:val="-1"/>
          <w:sz w:val="24"/>
        </w:rPr>
        <w:t> </w:t>
      </w:r>
      <w:r>
        <w:rPr>
          <w:sz w:val="24"/>
        </w:rPr>
        <w:t>умений</w:t>
      </w:r>
      <w:r>
        <w:rPr>
          <w:spacing w:val="-5"/>
          <w:sz w:val="24"/>
        </w:rPr>
        <w:t> </w:t>
      </w:r>
      <w:r>
        <w:rPr>
          <w:sz w:val="24"/>
        </w:rPr>
        <w:t>и способов действий, специфических для соответствующей предметной области; предпосылки научного типа мышления;</w:t>
      </w:r>
    </w:p>
    <w:p>
      <w:pPr>
        <w:spacing w:after="0" w:line="237" w:lineRule="auto"/>
        <w:jc w:val="both"/>
        <w:rPr>
          <w:sz w:val="24"/>
        </w:rPr>
        <w:sectPr>
          <w:pgSz w:w="11920" w:h="16850"/>
          <w:pgMar w:header="713" w:footer="0" w:top="940" w:bottom="280" w:left="760" w:right="0"/>
        </w:sectPr>
      </w:pPr>
    </w:p>
    <w:p>
      <w:pPr>
        <w:pStyle w:val="ListParagraph"/>
        <w:numPr>
          <w:ilvl w:val="1"/>
          <w:numId w:val="11"/>
        </w:numPr>
        <w:tabs>
          <w:tab w:pos="1509" w:val="left" w:leader="none"/>
        </w:tabs>
        <w:spacing w:line="240" w:lineRule="auto" w:before="251" w:after="0"/>
        <w:ind w:left="658" w:right="564" w:firstLine="566"/>
        <w:jc w:val="both"/>
        <w:rPr>
          <w:sz w:val="24"/>
        </w:rPr>
      </w:pPr>
      <w:r>
        <w:rPr>
          <w:sz w:val="24"/>
        </w:rPr>
        <w:t>виды деятельности по получению нового</w:t>
      </w:r>
      <w:r>
        <w:rPr>
          <w:spacing w:val="-1"/>
          <w:sz w:val="24"/>
        </w:rPr>
        <w:t> </w:t>
      </w:r>
      <w:r>
        <w:rPr>
          <w:sz w:val="24"/>
        </w:rPr>
        <w:t>знания, его интерпретации,</w:t>
      </w:r>
      <w:r>
        <w:rPr>
          <w:spacing w:val="-3"/>
          <w:sz w:val="24"/>
        </w:rPr>
        <w:t> </w:t>
      </w:r>
      <w:r>
        <w:rPr>
          <w:sz w:val="24"/>
        </w:rPr>
        <w:t>преобразованию и применению в различных учебных ситуациях, в том числе при создании учебных и социальных </w:t>
      </w:r>
      <w:r>
        <w:rPr>
          <w:spacing w:val="-2"/>
          <w:sz w:val="24"/>
        </w:rPr>
        <w:t>проектов.</w:t>
      </w:r>
    </w:p>
    <w:p>
      <w:pPr>
        <w:pStyle w:val="Heading2"/>
        <w:numPr>
          <w:ilvl w:val="4"/>
          <w:numId w:val="3"/>
        </w:numPr>
        <w:tabs>
          <w:tab w:pos="1653" w:val="left" w:leader="none"/>
        </w:tabs>
        <w:spacing w:line="240" w:lineRule="auto" w:before="4" w:after="0"/>
        <w:ind w:left="658" w:right="563" w:firstLine="566"/>
        <w:jc w:val="both"/>
      </w:pPr>
      <w:r>
        <w:rPr/>
        <w:t>Система оценки достижения планируемых результатов освоения основной образовательной программы</w:t>
      </w:r>
    </w:p>
    <w:p>
      <w:pPr>
        <w:spacing w:line="271" w:lineRule="exact" w:before="0"/>
        <w:ind w:left="1225" w:right="0" w:firstLine="0"/>
        <w:jc w:val="both"/>
        <w:rPr>
          <w:b/>
          <w:sz w:val="24"/>
        </w:rPr>
      </w:pPr>
      <w:r>
        <w:rPr>
          <w:b/>
          <w:sz w:val="24"/>
        </w:rPr>
        <w:t>Общие</w:t>
      </w:r>
      <w:r>
        <w:rPr>
          <w:b/>
          <w:spacing w:val="-7"/>
          <w:sz w:val="24"/>
        </w:rPr>
        <w:t> </w:t>
      </w:r>
      <w:r>
        <w:rPr>
          <w:b/>
          <w:spacing w:val="-2"/>
          <w:sz w:val="24"/>
        </w:rPr>
        <w:t>положения</w:t>
      </w:r>
    </w:p>
    <w:p>
      <w:pPr>
        <w:pStyle w:val="BodyText"/>
        <w:ind w:right="568"/>
      </w:pPr>
      <w:r>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pPr>
        <w:pStyle w:val="BodyText"/>
        <w:ind w:right="576"/>
      </w:pPr>
      <w:r>
        <w:rPr/>
        <w:t>Основными направлениями и целями оценочной деятельности в образовательной организации являются:</w:t>
      </w:r>
    </w:p>
    <w:p>
      <w:pPr>
        <w:pStyle w:val="BodyText"/>
        <w:ind w:right="563"/>
      </w:pPr>
      <w:r>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BodyText"/>
        <w:spacing w:line="242" w:lineRule="auto"/>
        <w:ind w:right="568"/>
      </w:pPr>
      <w:r>
        <w:rPr/>
        <w:t>оценка результатов деятельности образовательной организации как основа аккредитационных процедур.</w:t>
      </w:r>
    </w:p>
    <w:p>
      <w:pPr>
        <w:pStyle w:val="BodyText"/>
        <w:ind w:right="558"/>
      </w:pPr>
      <w:r>
        <w:rPr/>
        <w:t>Основным объектом системы оценки, её содержательной и критериальной базой выступают требования </w:t>
      </w:r>
      <w:hyperlink r:id="rId6">
        <w:r>
          <w:rPr/>
          <w:t>ФГОС ООО,</w:t>
        </w:r>
      </w:hyperlink>
      <w:r>
        <w:rPr/>
        <w:t>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pPr>
        <w:spacing w:line="321" w:lineRule="exact" w:before="0"/>
        <w:ind w:left="1107" w:right="0" w:firstLine="0"/>
        <w:jc w:val="both"/>
        <w:rPr>
          <w:sz w:val="28"/>
        </w:rPr>
      </w:pPr>
      <w:r>
        <w:rPr>
          <w:b/>
          <w:sz w:val="24"/>
        </w:rPr>
        <w:t>Внутренняя</w:t>
      </w:r>
      <w:r>
        <w:rPr>
          <w:b/>
          <w:spacing w:val="-8"/>
          <w:sz w:val="24"/>
        </w:rPr>
        <w:t> </w:t>
      </w:r>
      <w:r>
        <w:rPr>
          <w:b/>
          <w:sz w:val="24"/>
        </w:rPr>
        <w:t>оценка</w:t>
      </w:r>
      <w:r>
        <w:rPr>
          <w:b/>
          <w:spacing w:val="-6"/>
          <w:sz w:val="24"/>
        </w:rPr>
        <w:t> </w:t>
      </w:r>
      <w:r>
        <w:rPr>
          <w:b/>
          <w:sz w:val="24"/>
        </w:rPr>
        <w:t>включает</w:t>
      </w:r>
      <w:r>
        <w:rPr>
          <w:sz w:val="24"/>
        </w:rPr>
        <w:t>:</w:t>
      </w:r>
      <w:r>
        <w:rPr>
          <w:sz w:val="28"/>
        </w:rPr>
        <w:t>стартовую</w:t>
      </w:r>
      <w:r>
        <w:rPr>
          <w:spacing w:val="-7"/>
          <w:sz w:val="28"/>
        </w:rPr>
        <w:t> </w:t>
      </w:r>
      <w:r>
        <w:rPr>
          <w:spacing w:val="-2"/>
          <w:sz w:val="28"/>
        </w:rPr>
        <w:t>диагностику;</w:t>
      </w:r>
    </w:p>
    <w:p>
      <w:pPr>
        <w:pStyle w:val="BodyText"/>
        <w:ind w:left="1107" w:right="6555" w:firstLine="0"/>
        <w:jc w:val="left"/>
      </w:pPr>
      <w:r>
        <w:rPr/>
        <w:t>текущую</w:t>
      </w:r>
      <w:r>
        <w:rPr>
          <w:spacing w:val="-11"/>
        </w:rPr>
        <w:t> </w:t>
      </w:r>
      <w:r>
        <w:rPr/>
        <w:t>и</w:t>
      </w:r>
      <w:r>
        <w:rPr>
          <w:spacing w:val="-11"/>
        </w:rPr>
        <w:t> </w:t>
      </w:r>
      <w:r>
        <w:rPr/>
        <w:t>тематическую</w:t>
      </w:r>
      <w:r>
        <w:rPr>
          <w:spacing w:val="-11"/>
        </w:rPr>
        <w:t> </w:t>
      </w:r>
      <w:r>
        <w:rPr/>
        <w:t>оценку; итоговую оценку; промежуточную аттестацию;</w:t>
      </w:r>
    </w:p>
    <w:p>
      <w:pPr>
        <w:pStyle w:val="BodyText"/>
        <w:ind w:left="1107" w:firstLine="0"/>
        <w:jc w:val="left"/>
      </w:pPr>
      <w:r>
        <w:rPr/>
        <w:t>психолого-педагогическое</w:t>
      </w:r>
      <w:r>
        <w:rPr>
          <w:spacing w:val="-11"/>
        </w:rPr>
        <w:t> </w:t>
      </w:r>
      <w:r>
        <w:rPr>
          <w:spacing w:val="-2"/>
        </w:rPr>
        <w:t>наблюдение;</w:t>
      </w:r>
    </w:p>
    <w:p>
      <w:pPr>
        <w:pStyle w:val="BodyText"/>
        <w:ind w:left="1107" w:firstLine="0"/>
        <w:jc w:val="left"/>
      </w:pPr>
      <w:r>
        <w:rPr/>
        <w:t>внутренний</w:t>
      </w:r>
      <w:r>
        <w:rPr>
          <w:spacing w:val="-8"/>
        </w:rPr>
        <w:t> </w:t>
      </w:r>
      <w:r>
        <w:rPr/>
        <w:t>мониторинг</w:t>
      </w:r>
      <w:r>
        <w:rPr>
          <w:spacing w:val="-7"/>
        </w:rPr>
        <w:t> </w:t>
      </w:r>
      <w:r>
        <w:rPr/>
        <w:t>образовательных</w:t>
      </w:r>
      <w:r>
        <w:rPr>
          <w:spacing w:val="-5"/>
        </w:rPr>
        <w:t> </w:t>
      </w:r>
      <w:r>
        <w:rPr/>
        <w:t>достижений</w:t>
      </w:r>
      <w:r>
        <w:rPr>
          <w:spacing w:val="-5"/>
        </w:rPr>
        <w:t> </w:t>
      </w:r>
      <w:r>
        <w:rPr>
          <w:spacing w:val="-2"/>
        </w:rPr>
        <w:t>обучающихся.</w:t>
      </w:r>
    </w:p>
    <w:p>
      <w:pPr>
        <w:pStyle w:val="Heading2"/>
        <w:spacing w:line="240" w:lineRule="auto" w:before="1"/>
        <w:jc w:val="left"/>
        <w:rPr>
          <w:b w:val="0"/>
        </w:rPr>
      </w:pPr>
      <w:r>
        <w:rPr/>
        <w:t>Внешняя</w:t>
      </w:r>
      <w:r>
        <w:rPr>
          <w:spacing w:val="-6"/>
        </w:rPr>
        <w:t> </w:t>
      </w:r>
      <w:r>
        <w:rPr/>
        <w:t>оценка</w:t>
      </w:r>
      <w:r>
        <w:rPr>
          <w:spacing w:val="-5"/>
        </w:rPr>
        <w:t> </w:t>
      </w:r>
      <w:r>
        <w:rPr>
          <w:spacing w:val="-2"/>
        </w:rPr>
        <w:t>включает</w:t>
      </w:r>
      <w:r>
        <w:rPr>
          <w:b w:val="0"/>
          <w:spacing w:val="-2"/>
        </w:rPr>
        <w:t>:</w:t>
      </w:r>
    </w:p>
    <w:p>
      <w:pPr>
        <w:pStyle w:val="BodyText"/>
        <w:spacing w:line="247" w:lineRule="auto" w:before="3"/>
        <w:ind w:left="1107" w:right="3396" w:firstLine="0"/>
        <w:jc w:val="left"/>
      </w:pPr>
      <w:r>
        <w:rPr/>
        <w:t>независимую</w:t>
      </w:r>
      <w:r>
        <w:rPr>
          <w:spacing w:val="-7"/>
        </w:rPr>
        <w:t> </w:t>
      </w:r>
      <w:r>
        <w:rPr/>
        <w:t>оценку</w:t>
      </w:r>
      <w:r>
        <w:rPr>
          <w:spacing w:val="-11"/>
        </w:rPr>
        <w:t> </w:t>
      </w:r>
      <w:r>
        <w:rPr/>
        <w:t>качества</w:t>
      </w:r>
      <w:r>
        <w:rPr>
          <w:spacing w:val="-6"/>
        </w:rPr>
        <w:t> </w:t>
      </w:r>
      <w:r>
        <w:rPr/>
        <w:t>подготовки</w:t>
      </w:r>
      <w:r>
        <w:rPr>
          <w:spacing w:val="-6"/>
        </w:rPr>
        <w:t> </w:t>
      </w:r>
      <w:r>
        <w:rPr/>
        <w:t>обучающихся; итоговую аттестацию.</w:t>
      </w:r>
    </w:p>
    <w:p>
      <w:pPr>
        <w:pStyle w:val="BodyText"/>
        <w:ind w:right="567"/>
      </w:pPr>
      <w:r>
        <w:rPr/>
        <w:t>В соответствии с </w:t>
      </w:r>
      <w:hyperlink r:id="rId6">
        <w:r>
          <w:rPr/>
          <w:t>ФГОС ООО</w:t>
        </w:r>
      </w:hyperlink>
      <w:r>
        <w:rPr/>
        <w:t>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pPr>
        <w:pStyle w:val="BodyText"/>
        <w:ind w:right="558"/>
      </w:pPr>
      <w:r>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Pr>
          <w:spacing w:val="40"/>
        </w:rPr>
        <w:t> </w:t>
      </w:r>
      <w:r>
        <w:rPr/>
        <w:t>планируемые результаты обучения, выраженные в деятельностной форме.</w:t>
      </w:r>
    </w:p>
    <w:p>
      <w:pPr>
        <w:pStyle w:val="BodyText"/>
        <w:spacing w:line="242" w:lineRule="auto"/>
        <w:ind w:right="567"/>
      </w:pPr>
      <w:r>
        <w:rPr>
          <w:b/>
        </w:rPr>
        <w:t>Уровневый подход </w:t>
      </w:r>
      <w:r>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BodyText"/>
        <w:ind w:right="563"/>
      </w:pPr>
      <w:r>
        <w:rPr>
          <w:b/>
        </w:rPr>
        <w:t>Уровневый подход </w:t>
      </w:r>
      <w:r>
        <w:rPr/>
        <w:t>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pPr>
        <w:pStyle w:val="BodyText"/>
        <w:spacing w:line="242" w:lineRule="auto"/>
        <w:ind w:left="1225" w:right="1556" w:firstLine="0"/>
      </w:pPr>
      <w:r>
        <w:rPr>
          <w:b/>
        </w:rPr>
        <w:t>Комплексный</w:t>
      </w:r>
      <w:r>
        <w:rPr>
          <w:b/>
          <w:spacing w:val="-4"/>
        </w:rPr>
        <w:t> </w:t>
      </w:r>
      <w:r>
        <w:rPr>
          <w:b/>
        </w:rPr>
        <w:t>подход</w:t>
      </w:r>
      <w:r>
        <w:rPr>
          <w:b/>
          <w:spacing w:val="-2"/>
        </w:rPr>
        <w:t> </w:t>
      </w:r>
      <w:r>
        <w:rPr/>
        <w:t>к</w:t>
      </w:r>
      <w:r>
        <w:rPr>
          <w:spacing w:val="-4"/>
        </w:rPr>
        <w:t> </w:t>
      </w:r>
      <w:r>
        <w:rPr/>
        <w:t>оценке</w:t>
      </w:r>
      <w:r>
        <w:rPr>
          <w:spacing w:val="-5"/>
        </w:rPr>
        <w:t> </w:t>
      </w:r>
      <w:r>
        <w:rPr/>
        <w:t>образовательных</w:t>
      </w:r>
      <w:r>
        <w:rPr>
          <w:spacing w:val="-3"/>
        </w:rPr>
        <w:t> </w:t>
      </w:r>
      <w:r>
        <w:rPr/>
        <w:t>достижений</w:t>
      </w:r>
      <w:r>
        <w:rPr>
          <w:spacing w:val="-4"/>
        </w:rPr>
        <w:t> </w:t>
      </w:r>
      <w:r>
        <w:rPr/>
        <w:t>реализуется</w:t>
      </w:r>
      <w:r>
        <w:rPr>
          <w:spacing w:val="-4"/>
        </w:rPr>
        <w:t> </w:t>
      </w:r>
      <w:r>
        <w:rPr/>
        <w:t>через: оценку предметных и метапредметных результатов;</w:t>
      </w:r>
    </w:p>
    <w:p>
      <w:pPr>
        <w:pStyle w:val="BodyText"/>
        <w:ind w:right="563"/>
      </w:pPr>
      <w:r>
        <w:rPr/>
        <w:t>использования комплекса оценочных процедур как основы для оценки динамики индивидуальных</w:t>
      </w:r>
      <w:r>
        <w:rPr>
          <w:spacing w:val="40"/>
        </w:rPr>
        <w:t>  </w:t>
      </w:r>
      <w:r>
        <w:rPr/>
        <w:t>образовательных</w:t>
      </w:r>
      <w:r>
        <w:rPr>
          <w:spacing w:val="40"/>
        </w:rPr>
        <w:t>  </w:t>
      </w:r>
      <w:r>
        <w:rPr/>
        <w:t>достижений</w:t>
      </w:r>
      <w:r>
        <w:rPr>
          <w:spacing w:val="40"/>
        </w:rPr>
        <w:t>  </w:t>
      </w:r>
      <w:r>
        <w:rPr/>
        <w:t>обучающихся</w:t>
      </w:r>
      <w:r>
        <w:rPr>
          <w:spacing w:val="40"/>
        </w:rPr>
        <w:t>  </w:t>
      </w:r>
      <w:r>
        <w:rPr/>
        <w:t>и</w:t>
      </w:r>
      <w:r>
        <w:rPr>
          <w:spacing w:val="40"/>
        </w:rPr>
        <w:t>  </w:t>
      </w:r>
      <w:r>
        <w:rPr/>
        <w:t>для</w:t>
      </w:r>
      <w:r>
        <w:rPr>
          <w:spacing w:val="40"/>
        </w:rPr>
        <w:t>  </w:t>
      </w:r>
      <w:r>
        <w:rPr/>
        <w:t>итоговой</w:t>
      </w:r>
      <w:r>
        <w:rPr>
          <w:spacing w:val="40"/>
        </w:rPr>
        <w:t>  </w:t>
      </w:r>
      <w:r>
        <w:rPr/>
        <w:t>оценки;</w:t>
      </w:r>
    </w:p>
    <w:p>
      <w:pPr>
        <w:spacing w:after="0"/>
        <w:sectPr>
          <w:pgSz w:w="11920" w:h="16850"/>
          <w:pgMar w:header="713" w:footer="0" w:top="940" w:bottom="0" w:left="760" w:right="0"/>
        </w:sectPr>
      </w:pPr>
    </w:p>
    <w:p>
      <w:pPr>
        <w:pStyle w:val="BodyText"/>
        <w:ind w:right="575" w:firstLine="0"/>
      </w:pPr>
      <w:r>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pPr>
        <w:pStyle w:val="BodyText"/>
        <w:ind w:right="554"/>
      </w:pPr>
      <w:r>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BodyText"/>
        <w:spacing w:line="242" w:lineRule="auto"/>
        <w:ind w:right="574"/>
      </w:pPr>
      <w:r>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BodyText"/>
        <w:ind w:right="564"/>
      </w:pPr>
      <w:r>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pPr>
        <w:pStyle w:val="ListParagraph"/>
        <w:numPr>
          <w:ilvl w:val="5"/>
          <w:numId w:val="3"/>
        </w:numPr>
        <w:tabs>
          <w:tab w:pos="1795" w:val="left" w:leader="none"/>
        </w:tabs>
        <w:spacing w:line="242" w:lineRule="auto" w:before="0" w:after="0"/>
        <w:ind w:left="658" w:right="555" w:firstLine="566"/>
        <w:jc w:val="both"/>
        <w:rPr>
          <w:b/>
          <w:sz w:val="24"/>
        </w:rPr>
      </w:pPr>
      <w:r>
        <w:rPr>
          <w:b/>
          <w:sz w:val="24"/>
        </w:rPr>
        <w:t>Оценка личностных результатов </w:t>
      </w:r>
      <w:r>
        <w:rPr>
          <w:sz w:val="24"/>
        </w:rPr>
        <w:t>обучающихся осуществляется через оценку достижения планируемых результатов освоения основной образовательной</w:t>
      </w:r>
      <w:r>
        <w:rPr>
          <w:spacing w:val="40"/>
          <w:sz w:val="24"/>
        </w:rPr>
        <w:t> </w:t>
      </w:r>
      <w:r>
        <w:rPr>
          <w:sz w:val="24"/>
        </w:rPr>
        <w:t>программы,</w:t>
      </w:r>
      <w:r>
        <w:rPr>
          <w:spacing w:val="40"/>
          <w:sz w:val="24"/>
        </w:rPr>
        <w:t> </w:t>
      </w:r>
      <w:r>
        <w:rPr>
          <w:sz w:val="24"/>
        </w:rPr>
        <w:t>которые устанавливаются требованиями </w:t>
      </w:r>
      <w:hyperlink r:id="rId6">
        <w:r>
          <w:rPr>
            <w:sz w:val="24"/>
          </w:rPr>
          <w:t>ФГОС ООО.</w:t>
        </w:r>
      </w:hyperlink>
    </w:p>
    <w:p>
      <w:pPr>
        <w:pStyle w:val="BodyText"/>
        <w:ind w:right="566"/>
      </w:pPr>
      <w:r>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BodyText"/>
        <w:ind w:right="551"/>
      </w:pPr>
      <w:r>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BodyText"/>
        <w:ind w:right="567"/>
      </w:pPr>
      <w:r>
        <w:rPr/>
        <w:t>Результаты, полученные в ходе как внешних, так и внутренних</w:t>
      </w:r>
      <w:r>
        <w:rPr>
          <w:spacing w:val="40"/>
        </w:rPr>
        <w:t> </w:t>
      </w:r>
      <w:r>
        <w:rPr/>
        <w:t>мониторингов, допускается использовать только в виде агрегированных (усредненных, анонимных) данных.</w:t>
      </w:r>
    </w:p>
    <w:p>
      <w:pPr>
        <w:spacing w:after="0"/>
        <w:sectPr>
          <w:pgSz w:w="11920" w:h="16850"/>
          <w:pgMar w:header="713" w:footer="0" w:top="940" w:bottom="280" w:left="760" w:right="0"/>
        </w:sectPr>
      </w:pPr>
    </w:p>
    <w:p>
      <w:pPr>
        <w:pStyle w:val="ListParagraph"/>
        <w:numPr>
          <w:ilvl w:val="5"/>
          <w:numId w:val="3"/>
        </w:numPr>
        <w:tabs>
          <w:tab w:pos="2073" w:val="left" w:leader="none"/>
        </w:tabs>
        <w:spacing w:line="240" w:lineRule="auto" w:before="249" w:after="0"/>
        <w:ind w:left="658" w:right="561" w:firstLine="566"/>
        <w:jc w:val="both"/>
        <w:rPr>
          <w:b/>
          <w:sz w:val="24"/>
        </w:rPr>
      </w:pPr>
      <w:r>
        <w:rPr>
          <w:b/>
          <w:sz w:val="24"/>
        </w:rPr>
        <w:t>Оценка метапредметных результатов </w:t>
      </w:r>
      <w:r>
        <w:rPr>
          <w:sz w:val="24"/>
        </w:rPr>
        <w:t>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BodyText"/>
        <w:spacing w:line="237" w:lineRule="auto" w:before="5"/>
        <w:ind w:right="569"/>
      </w:pPr>
      <w:r>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BodyText"/>
        <w:spacing w:before="1"/>
        <w:ind w:left="826" w:right="562" w:firstLine="280"/>
      </w:pPr>
      <w:r>
        <w:rPr/>
        <w:t>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BodyText"/>
        <w:ind w:right="560"/>
      </w:pPr>
      <w:r>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BodyText"/>
        <w:spacing w:before="1"/>
        <w:ind w:right="558"/>
      </w:pPr>
      <w:r>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w:t>
      </w:r>
      <w:r>
        <w:rPr>
          <w:spacing w:val="40"/>
        </w:rPr>
        <w:t> </w:t>
      </w:r>
      <w:r>
        <w:rP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BodyText"/>
        <w:ind w:right="558"/>
      </w:pPr>
      <w:r>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w:t>
      </w:r>
      <w:r>
        <w:rPr>
          <w:spacing w:val="40"/>
        </w:rPr>
        <w:t> </w:t>
      </w:r>
      <w:r>
        <w:rPr/>
        <w:t>универсальных</w:t>
      </w:r>
      <w:r>
        <w:rPr>
          <w:spacing w:val="40"/>
        </w:rPr>
        <w:t> </w:t>
      </w:r>
      <w:r>
        <w:rPr/>
        <w:t>учебных действий.</w:t>
      </w:r>
    </w:p>
    <w:p>
      <w:pPr>
        <w:pStyle w:val="BodyText"/>
        <w:spacing w:line="275" w:lineRule="exact" w:before="5"/>
        <w:ind w:left="1225" w:firstLine="0"/>
      </w:pPr>
      <w:r>
        <w:rPr/>
        <w:t>Формы</w:t>
      </w:r>
      <w:r>
        <w:rPr>
          <w:spacing w:val="-4"/>
        </w:rPr>
        <w:t> </w:t>
      </w:r>
      <w:r>
        <w:rPr>
          <w:spacing w:val="-2"/>
        </w:rPr>
        <w:t>оценки:</w:t>
      </w:r>
    </w:p>
    <w:p>
      <w:pPr>
        <w:pStyle w:val="BodyText"/>
        <w:ind w:left="1225" w:right="572" w:firstLine="0"/>
      </w:pPr>
      <w:r>
        <w:rPr/>
        <w:t>для проверки читательской грамотности - письменная работа на межпредметной основе; для</w:t>
      </w:r>
      <w:r>
        <w:rPr>
          <w:spacing w:val="40"/>
        </w:rPr>
        <w:t> </w:t>
      </w:r>
      <w:r>
        <w:rPr/>
        <w:t>проверки</w:t>
      </w:r>
      <w:r>
        <w:rPr>
          <w:spacing w:val="40"/>
        </w:rPr>
        <w:t> </w:t>
      </w:r>
      <w:r>
        <w:rPr/>
        <w:t>цифровой</w:t>
      </w:r>
      <w:r>
        <w:rPr>
          <w:spacing w:val="40"/>
        </w:rPr>
        <w:t> </w:t>
      </w:r>
      <w:r>
        <w:rPr/>
        <w:t>грамотности</w:t>
      </w:r>
      <w:r>
        <w:rPr>
          <w:spacing w:val="40"/>
        </w:rPr>
        <w:t> </w:t>
      </w:r>
      <w:r>
        <w:rPr/>
        <w:t>-</w:t>
      </w:r>
      <w:r>
        <w:rPr>
          <w:spacing w:val="40"/>
        </w:rPr>
        <w:t> </w:t>
      </w:r>
      <w:r>
        <w:rPr/>
        <w:t>практическая</w:t>
      </w:r>
      <w:r>
        <w:rPr>
          <w:spacing w:val="40"/>
        </w:rPr>
        <w:t> </w:t>
      </w:r>
      <w:r>
        <w:rPr/>
        <w:t>работа</w:t>
      </w:r>
      <w:r>
        <w:rPr>
          <w:spacing w:val="40"/>
        </w:rPr>
        <w:t> </w:t>
      </w:r>
      <w:r>
        <w:rPr/>
        <w:t>в</w:t>
      </w:r>
      <w:r>
        <w:rPr>
          <w:spacing w:val="40"/>
        </w:rPr>
        <w:t> </w:t>
      </w:r>
      <w:r>
        <w:rPr/>
        <w:t>сочетании</w:t>
      </w:r>
      <w:r>
        <w:rPr>
          <w:spacing w:val="40"/>
        </w:rPr>
        <w:t> </w:t>
      </w:r>
      <w:r>
        <w:rPr/>
        <w:t>с</w:t>
      </w:r>
      <w:r>
        <w:rPr>
          <w:spacing w:val="40"/>
        </w:rPr>
        <w:t> </w:t>
      </w:r>
      <w:r>
        <w:rPr/>
        <w:t>письменной</w:t>
      </w:r>
    </w:p>
    <w:p>
      <w:pPr>
        <w:pStyle w:val="BodyText"/>
        <w:spacing w:line="272" w:lineRule="exact" w:before="4"/>
        <w:ind w:firstLine="0"/>
      </w:pPr>
      <w:r>
        <w:rPr>
          <w:spacing w:val="-2"/>
        </w:rPr>
        <w:t>(компьютеризованной)</w:t>
      </w:r>
      <w:r>
        <w:rPr>
          <w:spacing w:val="19"/>
        </w:rPr>
        <w:t> </w:t>
      </w:r>
      <w:r>
        <w:rPr>
          <w:spacing w:val="-2"/>
        </w:rPr>
        <w:t>частью;</w:t>
      </w:r>
    </w:p>
    <w:p>
      <w:pPr>
        <w:pStyle w:val="BodyText"/>
        <w:spacing w:line="242" w:lineRule="auto"/>
        <w:ind w:right="565"/>
      </w:pPr>
      <w:r>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BodyText"/>
        <w:ind w:right="577"/>
      </w:pPr>
      <w:r>
        <w:rPr/>
        <w:t>Каждый</w:t>
      </w:r>
      <w:r>
        <w:rPr>
          <w:spacing w:val="-3"/>
        </w:rPr>
        <w:t> </w:t>
      </w:r>
      <w:r>
        <w:rPr/>
        <w:t>из</w:t>
      </w:r>
      <w:r>
        <w:rPr>
          <w:spacing w:val="-5"/>
        </w:rPr>
        <w:t> </w:t>
      </w:r>
      <w:r>
        <w:rPr/>
        <w:t>перечисленных</w:t>
      </w:r>
      <w:r>
        <w:rPr>
          <w:spacing w:val="-2"/>
        </w:rPr>
        <w:t> </w:t>
      </w:r>
      <w:r>
        <w:rPr/>
        <w:t>видов</w:t>
      </w:r>
      <w:r>
        <w:rPr>
          <w:spacing w:val="-4"/>
        </w:rPr>
        <w:t> </w:t>
      </w:r>
      <w:r>
        <w:rPr/>
        <w:t>диагностики</w:t>
      </w:r>
      <w:r>
        <w:rPr>
          <w:spacing w:val="-5"/>
        </w:rPr>
        <w:t> </w:t>
      </w:r>
      <w:r>
        <w:rPr/>
        <w:t>проводится</w:t>
      </w:r>
      <w:r>
        <w:rPr>
          <w:spacing w:val="-3"/>
        </w:rPr>
        <w:t> </w:t>
      </w:r>
      <w:r>
        <w:rPr/>
        <w:t>с</w:t>
      </w:r>
      <w:r>
        <w:rPr>
          <w:spacing w:val="-4"/>
        </w:rPr>
        <w:t> </w:t>
      </w:r>
      <w:r>
        <w:rPr/>
        <w:t>периодичностью</w:t>
      </w:r>
      <w:r>
        <w:rPr>
          <w:spacing w:val="-5"/>
        </w:rPr>
        <w:t> </w:t>
      </w:r>
      <w:r>
        <w:rPr/>
        <w:t>не</w:t>
      </w:r>
      <w:r>
        <w:rPr>
          <w:spacing w:val="-4"/>
        </w:rPr>
        <w:t> </w:t>
      </w:r>
      <w:r>
        <w:rPr/>
        <w:t>менее</w:t>
      </w:r>
      <w:r>
        <w:rPr>
          <w:spacing w:val="-4"/>
        </w:rPr>
        <w:t> </w:t>
      </w:r>
      <w:r>
        <w:rPr/>
        <w:t>чем один раз в два года.</w:t>
      </w:r>
    </w:p>
    <w:p>
      <w:pPr>
        <w:pStyle w:val="BodyText"/>
        <w:ind w:right="560"/>
      </w:pPr>
      <w:r>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BodyText"/>
        <w:ind w:left="1225" w:right="4077" w:firstLine="0"/>
      </w:pPr>
      <w:r>
        <w:rPr/>
        <w:t>Выбор темы проекта осуществляется обучающимися. Результатом</w:t>
      </w:r>
      <w:r>
        <w:rPr>
          <w:spacing w:val="-7"/>
        </w:rPr>
        <w:t> </w:t>
      </w:r>
      <w:r>
        <w:rPr/>
        <w:t>проекта</w:t>
      </w:r>
      <w:r>
        <w:rPr>
          <w:spacing w:val="-7"/>
        </w:rPr>
        <w:t> </w:t>
      </w:r>
      <w:r>
        <w:rPr/>
        <w:t>является</w:t>
      </w:r>
      <w:r>
        <w:rPr>
          <w:spacing w:val="-2"/>
        </w:rPr>
        <w:t> </w:t>
      </w:r>
      <w:r>
        <w:rPr/>
        <w:t>одна</w:t>
      </w:r>
      <w:r>
        <w:rPr>
          <w:spacing w:val="-8"/>
        </w:rPr>
        <w:t> </w:t>
      </w:r>
      <w:r>
        <w:rPr/>
        <w:t>из</w:t>
      </w:r>
      <w:r>
        <w:rPr>
          <w:spacing w:val="-3"/>
        </w:rPr>
        <w:t> </w:t>
      </w:r>
      <w:r>
        <w:rPr/>
        <w:t>следующих</w:t>
      </w:r>
      <w:r>
        <w:rPr>
          <w:spacing w:val="-4"/>
        </w:rPr>
        <w:t> </w:t>
      </w:r>
      <w:r>
        <w:rPr/>
        <w:t>работ:</w:t>
      </w:r>
    </w:p>
    <w:p>
      <w:pPr>
        <w:pStyle w:val="BodyText"/>
        <w:ind w:right="574"/>
      </w:pPr>
      <w:r>
        <w:rPr/>
        <w:t>письменная</w:t>
      </w:r>
      <w:r>
        <w:rPr>
          <w:spacing w:val="-3"/>
        </w:rPr>
        <w:t> </w:t>
      </w:r>
      <w:r>
        <w:rPr/>
        <w:t>работа</w:t>
      </w:r>
      <w:r>
        <w:rPr>
          <w:spacing w:val="-4"/>
        </w:rPr>
        <w:t> </w:t>
      </w:r>
      <w:r>
        <w:rPr/>
        <w:t>(эссе,</w:t>
      </w:r>
      <w:r>
        <w:rPr>
          <w:spacing w:val="-3"/>
        </w:rPr>
        <w:t> </w:t>
      </w:r>
      <w:r>
        <w:rPr/>
        <w:t>реферат,</w:t>
      </w:r>
      <w:r>
        <w:rPr>
          <w:spacing w:val="-3"/>
        </w:rPr>
        <w:t> </w:t>
      </w:r>
      <w:r>
        <w:rPr/>
        <w:t>аналитические материалы,</w:t>
      </w:r>
      <w:r>
        <w:rPr>
          <w:spacing w:val="-4"/>
        </w:rPr>
        <w:t> </w:t>
      </w:r>
      <w:r>
        <w:rPr/>
        <w:t>обзорные</w:t>
      </w:r>
      <w:r>
        <w:rPr>
          <w:spacing w:val="-4"/>
        </w:rPr>
        <w:t> </w:t>
      </w:r>
      <w:r>
        <w:rPr/>
        <w:t>материалы,</w:t>
      </w:r>
      <w:r>
        <w:rPr>
          <w:spacing w:val="-4"/>
        </w:rPr>
        <w:t> </w:t>
      </w:r>
      <w:r>
        <w:rPr/>
        <w:t>отчеты о проведенных исследованиях, стендовый доклад и другие);</w:t>
      </w:r>
    </w:p>
    <w:p>
      <w:pPr>
        <w:pStyle w:val="BodyText"/>
        <w:ind w:right="558"/>
      </w:pPr>
      <w:r>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spacing w:after="0"/>
        <w:sectPr>
          <w:pgSz w:w="11920" w:h="16850"/>
          <w:pgMar w:header="713" w:footer="0" w:top="940" w:bottom="280" w:left="760" w:right="0"/>
        </w:sectPr>
      </w:pPr>
    </w:p>
    <w:p>
      <w:pPr>
        <w:pStyle w:val="BodyText"/>
        <w:spacing w:before="249"/>
        <w:ind w:left="1225" w:right="3667" w:firstLine="0"/>
      </w:pPr>
      <w:r>
        <w:rPr/>
        <w:t>материальный</w:t>
      </w:r>
      <w:r>
        <w:rPr>
          <w:spacing w:val="-4"/>
        </w:rPr>
        <w:t> </w:t>
      </w:r>
      <w:r>
        <w:rPr/>
        <w:t>объект,</w:t>
      </w:r>
      <w:r>
        <w:rPr>
          <w:spacing w:val="-6"/>
        </w:rPr>
        <w:t> </w:t>
      </w:r>
      <w:r>
        <w:rPr/>
        <w:t>макет,</w:t>
      </w:r>
      <w:r>
        <w:rPr>
          <w:spacing w:val="-8"/>
        </w:rPr>
        <w:t> </w:t>
      </w:r>
      <w:r>
        <w:rPr/>
        <w:t>иное</w:t>
      </w:r>
      <w:r>
        <w:rPr>
          <w:spacing w:val="-7"/>
        </w:rPr>
        <w:t> </w:t>
      </w:r>
      <w:r>
        <w:rPr/>
        <w:t>конструкторское</w:t>
      </w:r>
      <w:r>
        <w:rPr>
          <w:spacing w:val="-8"/>
        </w:rPr>
        <w:t> </w:t>
      </w:r>
      <w:r>
        <w:rPr/>
        <w:t>изделие; отчетные материалы по социальному проекту.</w:t>
      </w:r>
    </w:p>
    <w:p>
      <w:pPr>
        <w:pStyle w:val="BodyText"/>
        <w:ind w:right="569"/>
      </w:pPr>
      <w:r>
        <w:rPr/>
        <w:t>Требования к организации проектной деятельности, к содержанию и направленности проекта разрабатываются образовательной организацией.</w:t>
      </w:r>
    </w:p>
    <w:p>
      <w:pPr>
        <w:pStyle w:val="BodyText"/>
        <w:spacing w:line="274" w:lineRule="exact" w:before="5"/>
        <w:ind w:left="1225" w:firstLine="0"/>
      </w:pPr>
      <w:r>
        <w:rPr/>
        <w:t>Проект</w:t>
      </w:r>
      <w:r>
        <w:rPr>
          <w:spacing w:val="-5"/>
        </w:rPr>
        <w:t> </w:t>
      </w:r>
      <w:r>
        <w:rPr/>
        <w:t>оценивается</w:t>
      </w:r>
      <w:r>
        <w:rPr>
          <w:spacing w:val="-5"/>
        </w:rPr>
        <w:t> </w:t>
      </w:r>
      <w:r>
        <w:rPr/>
        <w:t>по</w:t>
      </w:r>
      <w:r>
        <w:rPr>
          <w:spacing w:val="-15"/>
        </w:rPr>
        <w:t> </w:t>
      </w:r>
      <w:r>
        <w:rPr/>
        <w:t>следующим</w:t>
      </w:r>
      <w:r>
        <w:rPr>
          <w:spacing w:val="-8"/>
        </w:rPr>
        <w:t> </w:t>
      </w:r>
      <w:r>
        <w:rPr>
          <w:spacing w:val="-2"/>
        </w:rPr>
        <w:t>критериям:</w:t>
      </w:r>
    </w:p>
    <w:p>
      <w:pPr>
        <w:pStyle w:val="BodyText"/>
        <w:ind w:right="565"/>
      </w:pPr>
      <w:r>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BodyText"/>
        <w:ind w:right="565"/>
      </w:pPr>
      <w:r>
        <w:rPr/>
        <w:t>сформированность</w:t>
      </w:r>
      <w:r>
        <w:rPr>
          <w:spacing w:val="-4"/>
        </w:rPr>
        <w:t> </w:t>
      </w:r>
      <w:r>
        <w:rPr/>
        <w:t>предметных</w:t>
      </w:r>
      <w:r>
        <w:rPr>
          <w:spacing w:val="-3"/>
        </w:rPr>
        <w:t> </w:t>
      </w:r>
      <w:r>
        <w:rPr/>
        <w:t>знаний</w:t>
      </w:r>
      <w:r>
        <w:rPr>
          <w:spacing w:val="-4"/>
        </w:rPr>
        <w:t> </w:t>
      </w:r>
      <w:r>
        <w:rPr/>
        <w:t>и</w:t>
      </w:r>
      <w:r>
        <w:rPr>
          <w:spacing w:val="-4"/>
        </w:rPr>
        <w:t> </w:t>
      </w:r>
      <w:r>
        <w:rPr/>
        <w:t>способов</w:t>
      </w:r>
      <w:r>
        <w:rPr>
          <w:spacing w:val="-5"/>
        </w:rPr>
        <w:t> </w:t>
      </w:r>
      <w:r>
        <w:rPr/>
        <w:t>действий:</w:t>
      </w:r>
      <w:r>
        <w:rPr>
          <w:spacing w:val="-2"/>
        </w:rPr>
        <w:t> </w:t>
      </w:r>
      <w:r>
        <w:rPr/>
        <w:t>умение</w:t>
      </w:r>
      <w:r>
        <w:rPr>
          <w:spacing w:val="-3"/>
        </w:rPr>
        <w:t> </w:t>
      </w:r>
      <w:r>
        <w:rPr/>
        <w:t>раскрыть</w:t>
      </w:r>
      <w:r>
        <w:rPr>
          <w:spacing w:val="-4"/>
        </w:rPr>
        <w:t> </w:t>
      </w:r>
      <w:r>
        <w:rP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BodyText"/>
        <w:ind w:right="570"/>
      </w:pPr>
      <w:r>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pPr>
        <w:pStyle w:val="BodyText"/>
        <w:spacing w:line="272" w:lineRule="exact" w:before="3"/>
        <w:ind w:left="1225" w:firstLine="0"/>
      </w:pPr>
      <w:r>
        <w:rPr/>
        <w:t>осуществлять</w:t>
      </w:r>
      <w:r>
        <w:rPr>
          <w:spacing w:val="-12"/>
        </w:rPr>
        <w:t> </w:t>
      </w:r>
      <w:r>
        <w:rPr/>
        <w:t>выбор</w:t>
      </w:r>
      <w:r>
        <w:rPr>
          <w:spacing w:val="-9"/>
        </w:rPr>
        <w:t> </w:t>
      </w:r>
      <w:r>
        <w:rPr/>
        <w:t>конструктивных</w:t>
      </w:r>
      <w:r>
        <w:rPr>
          <w:spacing w:val="-7"/>
        </w:rPr>
        <w:t> </w:t>
      </w:r>
      <w:r>
        <w:rPr/>
        <w:t>стратегий</w:t>
      </w:r>
      <w:r>
        <w:rPr>
          <w:spacing w:val="-7"/>
        </w:rPr>
        <w:t> </w:t>
      </w:r>
      <w:r>
        <w:rPr/>
        <w:t>в</w:t>
      </w:r>
      <w:r>
        <w:rPr>
          <w:spacing w:val="-10"/>
        </w:rPr>
        <w:t> </w:t>
      </w:r>
      <w:r>
        <w:rPr/>
        <w:t>трудных</w:t>
      </w:r>
      <w:r>
        <w:rPr>
          <w:spacing w:val="-1"/>
        </w:rPr>
        <w:t> </w:t>
      </w:r>
      <w:r>
        <w:rPr>
          <w:spacing w:val="-2"/>
        </w:rPr>
        <w:t>ситуациях;</w:t>
      </w:r>
    </w:p>
    <w:p>
      <w:pPr>
        <w:pStyle w:val="BodyText"/>
        <w:spacing w:line="242" w:lineRule="auto"/>
        <w:ind w:right="564"/>
      </w:pPr>
      <w:r>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pPr>
        <w:pStyle w:val="ListParagraph"/>
        <w:numPr>
          <w:ilvl w:val="5"/>
          <w:numId w:val="3"/>
        </w:numPr>
        <w:tabs>
          <w:tab w:pos="2073" w:val="left" w:leader="none"/>
        </w:tabs>
        <w:spacing w:line="240" w:lineRule="auto" w:before="0" w:after="0"/>
        <w:ind w:left="658" w:right="559" w:firstLine="566"/>
        <w:jc w:val="both"/>
        <w:rPr>
          <w:b/>
          <w:sz w:val="24"/>
        </w:rPr>
      </w:pPr>
      <w:r>
        <w:rPr>
          <w:b/>
          <w:sz w:val="24"/>
        </w:rPr>
        <w:t>Предметные результаты </w:t>
      </w:r>
      <w:r>
        <w:rPr>
          <w:sz w:val="24"/>
        </w:rP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BodyText"/>
        <w:ind w:right="585"/>
      </w:pPr>
      <w:r>
        <w:rPr/>
        <w:t>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BodyText"/>
        <w:ind w:right="559"/>
      </w:pPr>
      <w:r>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BodyText"/>
        <w:ind w:right="562"/>
      </w:pPr>
      <w:r>
        <w:rPr/>
        <w:t>Для оценки предметных результатов используются критерии: знание и понимание, применение, функциональность.</w:t>
      </w:r>
    </w:p>
    <w:p>
      <w:pPr>
        <w:pStyle w:val="BodyText"/>
        <w:spacing w:line="242" w:lineRule="auto"/>
        <w:ind w:right="563"/>
      </w:pPr>
      <w:r>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BodyText"/>
        <w:spacing w:line="272" w:lineRule="exact"/>
        <w:ind w:left="1225" w:firstLine="0"/>
      </w:pPr>
      <w:r>
        <w:rPr/>
        <w:t>Обобщённый</w:t>
      </w:r>
      <w:r>
        <w:rPr>
          <w:spacing w:val="-9"/>
        </w:rPr>
        <w:t> </w:t>
      </w:r>
      <w:r>
        <w:rPr/>
        <w:t>критерий</w:t>
      </w:r>
      <w:r>
        <w:rPr>
          <w:spacing w:val="-8"/>
        </w:rPr>
        <w:t> </w:t>
      </w:r>
      <w:r>
        <w:rPr/>
        <w:t>"применение"</w:t>
      </w:r>
      <w:r>
        <w:rPr>
          <w:spacing w:val="-12"/>
        </w:rPr>
        <w:t> </w:t>
      </w:r>
      <w:r>
        <w:rPr>
          <w:spacing w:val="-2"/>
        </w:rPr>
        <w:t>включает:</w:t>
      </w:r>
    </w:p>
    <w:p>
      <w:pPr>
        <w:pStyle w:val="BodyText"/>
        <w:spacing w:line="242" w:lineRule="auto"/>
        <w:ind w:right="563"/>
      </w:pPr>
      <w:r>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BodyText"/>
        <w:ind w:right="562"/>
      </w:pPr>
      <w:r>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pPr>
        <w:pStyle w:val="BodyText"/>
        <w:ind w:right="564"/>
      </w:pPr>
      <w:r>
        <w:rPr/>
        <w:t>Обобщённый критерий "функциональность" включает осознанное использование приобретённых</w:t>
      </w:r>
      <w:r>
        <w:rPr>
          <w:spacing w:val="-2"/>
        </w:rPr>
        <w:t> </w:t>
      </w:r>
      <w:r>
        <w:rPr/>
        <w:t>знаний</w:t>
      </w:r>
      <w:r>
        <w:rPr>
          <w:spacing w:val="-4"/>
        </w:rPr>
        <w:t> </w:t>
      </w:r>
      <w:r>
        <w:rPr/>
        <w:t>и</w:t>
      </w:r>
      <w:r>
        <w:rPr>
          <w:spacing w:val="-2"/>
        </w:rPr>
        <w:t> </w:t>
      </w:r>
      <w:r>
        <w:rPr/>
        <w:t>способов</w:t>
      </w:r>
      <w:r>
        <w:rPr>
          <w:spacing w:val="-3"/>
        </w:rPr>
        <w:t> </w:t>
      </w:r>
      <w:r>
        <w:rPr/>
        <w:t>действий</w:t>
      </w:r>
      <w:r>
        <w:rPr>
          <w:spacing w:val="-2"/>
        </w:rPr>
        <w:t> </w:t>
      </w:r>
      <w:r>
        <w:rPr/>
        <w:t>при</w:t>
      </w:r>
      <w:r>
        <w:rPr>
          <w:spacing w:val="-2"/>
        </w:rPr>
        <w:t> </w:t>
      </w:r>
      <w:r>
        <w:rPr/>
        <w:t>решении</w:t>
      </w:r>
      <w:r>
        <w:rPr>
          <w:spacing w:val="-2"/>
        </w:rPr>
        <w:t> </w:t>
      </w:r>
      <w:r>
        <w:rPr/>
        <w:t>внеучебных</w:t>
      </w:r>
      <w:r>
        <w:rPr>
          <w:spacing w:val="-1"/>
        </w:rPr>
        <w:t> </w:t>
      </w:r>
      <w:r>
        <w:rPr/>
        <w:t>проблем,</w:t>
      </w:r>
      <w:r>
        <w:rPr>
          <w:spacing w:val="-2"/>
        </w:rPr>
        <w:t> </w:t>
      </w:r>
      <w:r>
        <w:rPr/>
        <w:t>различающихся сложностью предметного содержания, читательских умений, контекста, а также сочетанием когнитивных операций.</w:t>
      </w:r>
    </w:p>
    <w:p>
      <w:pPr>
        <w:pStyle w:val="BodyText"/>
        <w:spacing w:line="242" w:lineRule="auto"/>
        <w:ind w:right="571"/>
      </w:pPr>
      <w:r>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Pr>
          <w:spacing w:val="-2"/>
        </w:rPr>
        <w:t>жизни.</w:t>
      </w:r>
    </w:p>
    <w:p>
      <w:pPr>
        <w:pStyle w:val="BodyText"/>
        <w:spacing w:line="275" w:lineRule="exact"/>
        <w:ind w:left="1225" w:firstLine="0"/>
      </w:pPr>
      <w:r>
        <w:rPr/>
        <w:t>Оценка</w:t>
      </w:r>
      <w:r>
        <w:rPr>
          <w:spacing w:val="21"/>
        </w:rPr>
        <w:t> </w:t>
      </w:r>
      <w:r>
        <w:rPr/>
        <w:t>предметных</w:t>
      </w:r>
      <w:r>
        <w:rPr>
          <w:spacing w:val="60"/>
          <w:w w:val="150"/>
        </w:rPr>
        <w:t> </w:t>
      </w:r>
      <w:r>
        <w:rPr/>
        <w:t>результатов</w:t>
      </w:r>
      <w:r>
        <w:rPr>
          <w:spacing w:val="57"/>
          <w:w w:val="150"/>
        </w:rPr>
        <w:t> </w:t>
      </w:r>
      <w:r>
        <w:rPr/>
        <w:t>осуществляется</w:t>
      </w:r>
      <w:r>
        <w:rPr>
          <w:spacing w:val="51"/>
          <w:w w:val="150"/>
        </w:rPr>
        <w:t> </w:t>
      </w:r>
      <w:r>
        <w:rPr/>
        <w:t>педагогическим</w:t>
      </w:r>
      <w:r>
        <w:rPr>
          <w:spacing w:val="51"/>
          <w:w w:val="150"/>
        </w:rPr>
        <w:t> </w:t>
      </w:r>
      <w:r>
        <w:rPr/>
        <w:t>работником</w:t>
      </w:r>
      <w:r>
        <w:rPr>
          <w:spacing w:val="78"/>
        </w:rPr>
        <w:t> </w:t>
      </w:r>
      <w:r>
        <w:rPr/>
        <w:t>в</w:t>
      </w:r>
      <w:r>
        <w:rPr>
          <w:spacing w:val="51"/>
          <w:w w:val="150"/>
        </w:rPr>
        <w:t> </w:t>
      </w:r>
      <w:r>
        <w:rPr>
          <w:spacing w:val="-4"/>
        </w:rPr>
        <w:t>ходе</w:t>
      </w:r>
    </w:p>
    <w:p>
      <w:pPr>
        <w:spacing w:after="0" w:line="275" w:lineRule="exact"/>
        <w:sectPr>
          <w:pgSz w:w="11920" w:h="16850"/>
          <w:pgMar w:header="713" w:footer="0" w:top="940" w:bottom="280" w:left="760" w:right="0"/>
        </w:sectPr>
      </w:pPr>
    </w:p>
    <w:p>
      <w:pPr>
        <w:pStyle w:val="BodyText"/>
        <w:spacing w:line="274" w:lineRule="exact" w:before="251"/>
        <w:ind w:firstLine="0"/>
      </w:pPr>
      <w:r>
        <w:rPr/>
        <w:t>процедур</w:t>
      </w:r>
      <w:r>
        <w:rPr>
          <w:spacing w:val="-10"/>
        </w:rPr>
        <w:t> </w:t>
      </w:r>
      <w:r>
        <w:rPr/>
        <w:t>текущего,</w:t>
      </w:r>
      <w:r>
        <w:rPr>
          <w:spacing w:val="-7"/>
        </w:rPr>
        <w:t> </w:t>
      </w:r>
      <w:r>
        <w:rPr/>
        <w:t>тематического,</w:t>
      </w:r>
      <w:r>
        <w:rPr>
          <w:spacing w:val="-7"/>
        </w:rPr>
        <w:t> </w:t>
      </w:r>
      <w:r>
        <w:rPr/>
        <w:t>промежуточного</w:t>
      </w:r>
      <w:r>
        <w:rPr>
          <w:spacing w:val="-12"/>
        </w:rPr>
        <w:t> </w:t>
      </w:r>
      <w:r>
        <w:rPr/>
        <w:t>и</w:t>
      </w:r>
      <w:r>
        <w:rPr>
          <w:spacing w:val="-7"/>
        </w:rPr>
        <w:t> </w:t>
      </w:r>
      <w:r>
        <w:rPr/>
        <w:t>итогового</w:t>
      </w:r>
      <w:r>
        <w:rPr>
          <w:spacing w:val="-14"/>
        </w:rPr>
        <w:t> </w:t>
      </w:r>
      <w:r>
        <w:rPr>
          <w:spacing w:val="-2"/>
        </w:rPr>
        <w:t>контроля.</w:t>
      </w:r>
    </w:p>
    <w:p>
      <w:pPr>
        <w:pStyle w:val="BodyText"/>
        <w:spacing w:line="244" w:lineRule="auto"/>
        <w:ind w:left="1225" w:right="580" w:firstLine="0"/>
      </w:pPr>
      <w:r>
        <w:rPr/>
        <w:t>Описание оценки предметных результатов по отдельному учебному предмету включает: список итоговых</w:t>
      </w:r>
      <w:r>
        <w:rPr>
          <w:spacing w:val="40"/>
        </w:rPr>
        <w:t> </w:t>
      </w:r>
      <w:r>
        <w:rPr/>
        <w:t>планируемых</w:t>
      </w:r>
      <w:r>
        <w:rPr>
          <w:spacing w:val="40"/>
        </w:rPr>
        <w:t> </w:t>
      </w:r>
      <w:r>
        <w:rPr/>
        <w:t>результатов</w:t>
      </w:r>
      <w:r>
        <w:rPr>
          <w:spacing w:val="40"/>
        </w:rPr>
        <w:t> </w:t>
      </w:r>
      <w:r>
        <w:rPr/>
        <w:t>с</w:t>
      </w:r>
      <w:r>
        <w:rPr>
          <w:spacing w:val="40"/>
        </w:rPr>
        <w:t> </w:t>
      </w:r>
      <w:r>
        <w:rPr/>
        <w:t>указанием этапов</w:t>
      </w:r>
      <w:r>
        <w:rPr>
          <w:spacing w:val="40"/>
        </w:rPr>
        <w:t> </w:t>
      </w:r>
      <w:r>
        <w:rPr/>
        <w:t>их</w:t>
      </w:r>
      <w:r>
        <w:rPr>
          <w:spacing w:val="40"/>
        </w:rPr>
        <w:t> </w:t>
      </w:r>
      <w:r>
        <w:rPr/>
        <w:t>формирования и</w:t>
      </w:r>
    </w:p>
    <w:p>
      <w:pPr>
        <w:pStyle w:val="BodyText"/>
        <w:spacing w:line="270" w:lineRule="exact"/>
        <w:ind w:firstLine="0"/>
      </w:pPr>
      <w:r>
        <w:rPr/>
        <w:t>способов</w:t>
      </w:r>
      <w:r>
        <w:rPr>
          <w:spacing w:val="-12"/>
        </w:rPr>
        <w:t> </w:t>
      </w:r>
      <w:r>
        <w:rPr/>
        <w:t>оценки</w:t>
      </w:r>
      <w:r>
        <w:rPr>
          <w:spacing w:val="-6"/>
        </w:rPr>
        <w:t> </w:t>
      </w:r>
      <w:r>
        <w:rPr/>
        <w:t>(например,</w:t>
      </w:r>
      <w:r>
        <w:rPr>
          <w:spacing w:val="-4"/>
        </w:rPr>
        <w:t> </w:t>
      </w:r>
      <w:r>
        <w:rPr/>
        <w:t>текущая</w:t>
      </w:r>
      <w:r>
        <w:rPr>
          <w:spacing w:val="-10"/>
        </w:rPr>
        <w:t> </w:t>
      </w:r>
      <w:r>
        <w:rPr/>
        <w:t>(тематическая),</w:t>
      </w:r>
      <w:r>
        <w:rPr>
          <w:spacing w:val="-2"/>
        </w:rPr>
        <w:t> </w:t>
      </w:r>
      <w:r>
        <w:rPr/>
        <w:t>устно</w:t>
      </w:r>
      <w:r>
        <w:rPr>
          <w:spacing w:val="-12"/>
        </w:rPr>
        <w:t> </w:t>
      </w:r>
      <w:r>
        <w:rPr/>
        <w:t>(письменно),</w:t>
      </w:r>
      <w:r>
        <w:rPr>
          <w:spacing w:val="-8"/>
        </w:rPr>
        <w:t> </w:t>
      </w:r>
      <w:r>
        <w:rPr>
          <w:spacing w:val="-2"/>
        </w:rPr>
        <w:t>практика);</w:t>
      </w:r>
    </w:p>
    <w:p>
      <w:pPr>
        <w:pStyle w:val="BodyText"/>
        <w:ind w:right="551"/>
      </w:pPr>
      <w:r>
        <w:rPr/>
        <w:t>требования к выставлению отметок за промежуточную аттестацию (при необходимости</w:t>
      </w:r>
      <w:r>
        <w:rPr>
          <w:spacing w:val="27"/>
        </w:rPr>
        <w:t> </w:t>
      </w:r>
      <w:r>
        <w:rPr/>
        <w:t>-</w:t>
      </w:r>
      <w:r>
        <w:rPr>
          <w:spacing w:val="80"/>
        </w:rPr>
        <w:t> </w:t>
      </w:r>
      <w:r>
        <w:rPr/>
        <w:t>с учётом степени значимости отметок за отдельные оценочные процедуры);</w:t>
      </w:r>
    </w:p>
    <w:p>
      <w:pPr>
        <w:pStyle w:val="BodyText"/>
        <w:spacing w:line="274" w:lineRule="exact"/>
        <w:ind w:left="1225" w:firstLine="0"/>
      </w:pPr>
      <w:r>
        <w:rPr/>
        <w:t>график</w:t>
      </w:r>
      <w:r>
        <w:rPr>
          <w:spacing w:val="-10"/>
        </w:rPr>
        <w:t> </w:t>
      </w:r>
      <w:r>
        <w:rPr/>
        <w:t>контрольных</w:t>
      </w:r>
      <w:r>
        <w:rPr>
          <w:spacing w:val="-5"/>
        </w:rPr>
        <w:t> </w:t>
      </w:r>
      <w:r>
        <w:rPr>
          <w:spacing w:val="-2"/>
        </w:rPr>
        <w:t>мероприятий.</w:t>
      </w:r>
    </w:p>
    <w:p>
      <w:pPr>
        <w:pStyle w:val="BodyText"/>
        <w:spacing w:line="237" w:lineRule="auto"/>
        <w:ind w:right="564"/>
      </w:pPr>
      <w:r>
        <w:rPr/>
        <w:t>Стартовая диагностика проводится учителями-предметниками образовательной организации</w:t>
      </w:r>
      <w:r>
        <w:rPr>
          <w:spacing w:val="40"/>
        </w:rPr>
        <w:t> </w:t>
      </w:r>
      <w:r>
        <w:rPr/>
        <w:t>с целью оценки готовности к обучению на уровне</w:t>
      </w:r>
      <w:r>
        <w:rPr>
          <w:spacing w:val="-2"/>
        </w:rPr>
        <w:t> </w:t>
      </w:r>
      <w:r>
        <w:rPr/>
        <w:t>основного общего образования.</w:t>
      </w:r>
    </w:p>
    <w:p>
      <w:pPr>
        <w:pStyle w:val="BodyText"/>
        <w:spacing w:before="1"/>
        <w:ind w:right="570"/>
      </w:pPr>
      <w:r>
        <w:rPr/>
        <w:t>Стартовая диагностика проводится в начале</w:t>
      </w:r>
      <w:r>
        <w:rPr>
          <w:spacing w:val="40"/>
        </w:rPr>
        <w:t> </w:t>
      </w:r>
      <w:r>
        <w:rPr/>
        <w:t>учебного года и выступает как основа (точка отсчёта) для оценки динамики образовательных достижений обучающихся.</w:t>
      </w:r>
    </w:p>
    <w:p>
      <w:pPr>
        <w:pStyle w:val="BodyText"/>
        <w:ind w:right="559"/>
      </w:pPr>
      <w:r>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pPr>
        <w:pStyle w:val="BodyText"/>
        <w:spacing w:line="242" w:lineRule="auto" w:before="1"/>
        <w:ind w:right="568"/>
      </w:pPr>
      <w:r>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BodyText"/>
        <w:ind w:right="574"/>
      </w:pPr>
      <w:r>
        <w:rPr/>
        <w:t>Текущая оценка представляет собой процедуру оценки индивидуального продвижения обучающегося в освоении программы учебного предмета.</w:t>
      </w:r>
    </w:p>
    <w:p>
      <w:pPr>
        <w:pStyle w:val="BodyText"/>
        <w:ind w:right="555"/>
      </w:pPr>
      <w:r>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BodyText"/>
        <w:ind w:right="564"/>
      </w:pPr>
      <w:r>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BodyText"/>
        <w:ind w:right="560"/>
      </w:pPr>
      <w:r>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pPr>
        <w:pStyle w:val="BodyText"/>
        <w:spacing w:line="274" w:lineRule="exact" w:before="2"/>
        <w:ind w:left="1225" w:firstLine="0"/>
      </w:pPr>
      <w:r>
        <w:rPr/>
        <w:t>Результаты</w:t>
      </w:r>
      <w:r>
        <w:rPr>
          <w:spacing w:val="-13"/>
        </w:rPr>
        <w:t> </w:t>
      </w:r>
      <w:r>
        <w:rPr/>
        <w:t>текущей</w:t>
      </w:r>
      <w:r>
        <w:rPr>
          <w:spacing w:val="-3"/>
        </w:rPr>
        <w:t> </w:t>
      </w:r>
      <w:r>
        <w:rPr/>
        <w:t>оценки</w:t>
      </w:r>
      <w:r>
        <w:rPr>
          <w:spacing w:val="-8"/>
        </w:rPr>
        <w:t> </w:t>
      </w:r>
      <w:r>
        <w:rPr/>
        <w:t>являются</w:t>
      </w:r>
      <w:r>
        <w:rPr>
          <w:spacing w:val="-6"/>
        </w:rPr>
        <w:t> </w:t>
      </w:r>
      <w:r>
        <w:rPr/>
        <w:t>основой</w:t>
      </w:r>
      <w:r>
        <w:rPr>
          <w:spacing w:val="-11"/>
        </w:rPr>
        <w:t> </w:t>
      </w:r>
      <w:r>
        <w:rPr/>
        <w:t>для</w:t>
      </w:r>
      <w:r>
        <w:rPr>
          <w:spacing w:val="-12"/>
        </w:rPr>
        <w:t> </w:t>
      </w:r>
      <w:r>
        <w:rPr/>
        <w:t>индивидуализации</w:t>
      </w:r>
      <w:r>
        <w:rPr>
          <w:spacing w:val="-6"/>
        </w:rPr>
        <w:t> </w:t>
      </w:r>
      <w:r>
        <w:rPr/>
        <w:t>учебного</w:t>
      </w:r>
      <w:r>
        <w:rPr>
          <w:spacing w:val="-14"/>
        </w:rPr>
        <w:t> </w:t>
      </w:r>
      <w:r>
        <w:rPr>
          <w:spacing w:val="-2"/>
        </w:rPr>
        <w:t>процесса.</w:t>
      </w:r>
    </w:p>
    <w:p>
      <w:pPr>
        <w:pStyle w:val="BodyText"/>
        <w:spacing w:line="242" w:lineRule="auto"/>
        <w:ind w:right="558"/>
      </w:pPr>
      <w:r>
        <w:rPr/>
        <w:t>Тематическая оценка представляет собой процедуру оценки уровня достижения тематических планируемых результатов по учебному предмету.</w:t>
      </w:r>
    </w:p>
    <w:p>
      <w:pPr>
        <w:spacing w:before="0"/>
        <w:ind w:left="1225" w:right="2664" w:firstLine="0"/>
        <w:jc w:val="both"/>
        <w:rPr>
          <w:sz w:val="24"/>
        </w:rPr>
      </w:pPr>
      <w:r>
        <w:rPr>
          <w:b/>
          <w:sz w:val="24"/>
        </w:rPr>
        <w:t>Внутренний</w:t>
      </w:r>
      <w:r>
        <w:rPr>
          <w:b/>
          <w:spacing w:val="-7"/>
          <w:sz w:val="24"/>
        </w:rPr>
        <w:t> </w:t>
      </w:r>
      <w:r>
        <w:rPr>
          <w:b/>
          <w:sz w:val="24"/>
        </w:rPr>
        <w:t>мониторинг</w:t>
      </w:r>
      <w:r>
        <w:rPr>
          <w:b/>
          <w:spacing w:val="-5"/>
          <w:sz w:val="24"/>
        </w:rPr>
        <w:t> </w:t>
      </w:r>
      <w:r>
        <w:rPr>
          <w:sz w:val="24"/>
        </w:rPr>
        <w:t>представляет</w:t>
      </w:r>
      <w:r>
        <w:rPr>
          <w:spacing w:val="-7"/>
          <w:sz w:val="24"/>
        </w:rPr>
        <w:t> </w:t>
      </w:r>
      <w:r>
        <w:rPr>
          <w:sz w:val="24"/>
        </w:rPr>
        <w:t>собой</w:t>
      </w:r>
      <w:r>
        <w:rPr>
          <w:spacing w:val="-6"/>
          <w:sz w:val="24"/>
        </w:rPr>
        <w:t> </w:t>
      </w:r>
      <w:r>
        <w:rPr>
          <w:sz w:val="24"/>
        </w:rPr>
        <w:t>следующие</w:t>
      </w:r>
      <w:r>
        <w:rPr>
          <w:spacing w:val="-8"/>
          <w:sz w:val="24"/>
        </w:rPr>
        <w:t> </w:t>
      </w:r>
      <w:r>
        <w:rPr>
          <w:sz w:val="24"/>
        </w:rPr>
        <w:t>процедуры: стартовая диагностика;</w:t>
      </w:r>
    </w:p>
    <w:p>
      <w:pPr>
        <w:pStyle w:val="BodyText"/>
        <w:ind w:left="1225" w:right="2538" w:firstLine="0"/>
      </w:pPr>
      <w:r>
        <w:rPr/>
        <w:t>оценка</w:t>
      </w:r>
      <w:r>
        <w:rPr>
          <w:spacing w:val="-4"/>
        </w:rPr>
        <w:t> </w:t>
      </w:r>
      <w:r>
        <w:rPr/>
        <w:t>уровня</w:t>
      </w:r>
      <w:r>
        <w:rPr>
          <w:spacing w:val="-6"/>
        </w:rPr>
        <w:t> </w:t>
      </w:r>
      <w:r>
        <w:rPr/>
        <w:t>достижения</w:t>
      </w:r>
      <w:r>
        <w:rPr>
          <w:spacing w:val="-6"/>
        </w:rPr>
        <w:t> </w:t>
      </w:r>
      <w:r>
        <w:rPr/>
        <w:t>предметных</w:t>
      </w:r>
      <w:r>
        <w:rPr>
          <w:spacing w:val="-5"/>
        </w:rPr>
        <w:t> </w:t>
      </w:r>
      <w:r>
        <w:rPr/>
        <w:t>и</w:t>
      </w:r>
      <w:r>
        <w:rPr>
          <w:spacing w:val="-5"/>
        </w:rPr>
        <w:t> </w:t>
      </w:r>
      <w:r>
        <w:rPr/>
        <w:t>метапредметных</w:t>
      </w:r>
      <w:r>
        <w:rPr>
          <w:spacing w:val="-5"/>
        </w:rPr>
        <w:t> </w:t>
      </w:r>
      <w:r>
        <w:rPr/>
        <w:t>результатов; оценка уровня функциональной грамотности;</w:t>
      </w:r>
    </w:p>
    <w:p>
      <w:pPr>
        <w:pStyle w:val="BodyText"/>
        <w:ind w:right="569"/>
      </w:pPr>
      <w:r>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BodyText"/>
        <w:ind w:right="566"/>
      </w:pPr>
      <w:r>
        <w:rPr/>
        <w:t>Содержание и периодичность внутреннего мониторинга устанавливается решением педагогического совета МБОУ «Калайкасинская СОШ им. А. Г. Николаева».</w:t>
      </w:r>
      <w:r>
        <w:rPr>
          <w:spacing w:val="40"/>
        </w:rPr>
        <w:t> </w:t>
      </w:r>
      <w:r>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Heading1"/>
        <w:numPr>
          <w:ilvl w:val="3"/>
          <w:numId w:val="3"/>
        </w:numPr>
        <w:tabs>
          <w:tab w:pos="1510" w:val="left" w:leader="none"/>
        </w:tabs>
        <w:spacing w:line="240" w:lineRule="auto" w:before="265" w:after="0"/>
        <w:ind w:left="1510" w:right="0" w:hanging="285"/>
        <w:jc w:val="both"/>
      </w:pPr>
      <w:r>
        <w:rPr/>
        <w:t>СОДЕРЖАТЕЛЬНЫЙ</w:t>
      </w:r>
      <w:r>
        <w:rPr>
          <w:spacing w:val="59"/>
          <w:w w:val="150"/>
        </w:rPr>
        <w:t>  </w:t>
      </w:r>
      <w:r>
        <w:rPr>
          <w:spacing w:val="-2"/>
        </w:rPr>
        <w:t>РАЗДЕЛ</w:t>
      </w:r>
    </w:p>
    <w:p>
      <w:pPr>
        <w:pStyle w:val="Heading2"/>
        <w:numPr>
          <w:ilvl w:val="4"/>
          <w:numId w:val="3"/>
        </w:numPr>
        <w:tabs>
          <w:tab w:pos="1578" w:val="left" w:leader="none"/>
        </w:tabs>
        <w:spacing w:line="240" w:lineRule="auto" w:before="93" w:after="0"/>
        <w:ind w:left="658" w:right="581" w:firstLine="424"/>
        <w:jc w:val="both"/>
        <w:rPr>
          <w:u w:val="thick"/>
        </w:rPr>
      </w:pPr>
      <w:r>
        <w:rPr/>
        <w:t>Рабочие</w:t>
      </w:r>
      <w:r>
        <w:rPr>
          <w:spacing w:val="-6"/>
        </w:rPr>
        <w:t> </w:t>
      </w:r>
      <w:r>
        <w:rPr/>
        <w:t>программы</w:t>
      </w:r>
      <w:r>
        <w:rPr>
          <w:spacing w:val="-5"/>
        </w:rPr>
        <w:t> </w:t>
      </w:r>
      <w:r>
        <w:rPr/>
        <w:t>учебных</w:t>
      </w:r>
      <w:r>
        <w:rPr>
          <w:spacing w:val="-6"/>
        </w:rPr>
        <w:t> </w:t>
      </w:r>
      <w:r>
        <w:rPr/>
        <w:t>предметов,</w:t>
      </w:r>
      <w:r>
        <w:rPr>
          <w:spacing w:val="-7"/>
        </w:rPr>
        <w:t> </w:t>
      </w:r>
      <w:r>
        <w:rPr/>
        <w:t>учебных</w:t>
      </w:r>
      <w:r>
        <w:rPr>
          <w:spacing w:val="-6"/>
        </w:rPr>
        <w:t> </w:t>
      </w:r>
      <w:r>
        <w:rPr/>
        <w:t>курсов</w:t>
      </w:r>
      <w:r>
        <w:rPr>
          <w:spacing w:val="-6"/>
        </w:rPr>
        <w:t> </w:t>
      </w:r>
      <w:r>
        <w:rPr/>
        <w:t>(в</w:t>
      </w:r>
      <w:r>
        <w:rPr>
          <w:spacing w:val="-6"/>
        </w:rPr>
        <w:t> </w:t>
      </w:r>
      <w:r>
        <w:rPr/>
        <w:t>том</w:t>
      </w:r>
      <w:r>
        <w:rPr>
          <w:spacing w:val="-6"/>
        </w:rPr>
        <w:t> </w:t>
      </w:r>
      <w:r>
        <w:rPr/>
        <w:t>числе</w:t>
      </w:r>
      <w:r>
        <w:rPr>
          <w:spacing w:val="-6"/>
        </w:rPr>
        <w:t> </w:t>
      </w:r>
      <w:r>
        <w:rPr/>
        <w:t>внеурочной деятельности), учебных модулей</w:t>
      </w:r>
    </w:p>
    <w:p>
      <w:pPr>
        <w:pStyle w:val="ListParagraph"/>
        <w:numPr>
          <w:ilvl w:val="5"/>
          <w:numId w:val="3"/>
        </w:numPr>
        <w:tabs>
          <w:tab w:pos="1650" w:val="left" w:leader="none"/>
        </w:tabs>
        <w:spacing w:line="272" w:lineRule="exact" w:before="0" w:after="0"/>
        <w:ind w:left="1650" w:right="0" w:hanging="540"/>
        <w:jc w:val="both"/>
        <w:rPr>
          <w:b/>
          <w:sz w:val="24"/>
          <w:u w:val="thick"/>
        </w:rPr>
      </w:pPr>
      <w:r>
        <w:rPr>
          <w:b/>
          <w:spacing w:val="-27"/>
          <w:sz w:val="24"/>
          <w:u w:val="thick"/>
        </w:rPr>
        <w:t> </w:t>
      </w:r>
      <w:r>
        <w:rPr>
          <w:b/>
          <w:sz w:val="24"/>
          <w:u w:val="thick"/>
        </w:rPr>
        <w:t>Федеральная</w:t>
      </w:r>
      <w:r>
        <w:rPr>
          <w:b/>
          <w:spacing w:val="-6"/>
          <w:sz w:val="24"/>
          <w:u w:val="thick"/>
        </w:rPr>
        <w:t> </w:t>
      </w:r>
      <w:r>
        <w:rPr>
          <w:b/>
          <w:sz w:val="24"/>
          <w:u w:val="thick"/>
        </w:rPr>
        <w:t>рабочая</w:t>
      </w:r>
      <w:r>
        <w:rPr>
          <w:b/>
          <w:spacing w:val="-4"/>
          <w:sz w:val="24"/>
          <w:u w:val="thick"/>
        </w:rPr>
        <w:t> </w:t>
      </w:r>
      <w:r>
        <w:rPr>
          <w:b/>
          <w:sz w:val="24"/>
          <w:u w:val="thick"/>
        </w:rPr>
        <w:t>программа</w:t>
      </w:r>
      <w:r>
        <w:rPr>
          <w:b/>
          <w:spacing w:val="-9"/>
          <w:sz w:val="24"/>
          <w:u w:val="thick"/>
        </w:rPr>
        <w:t> </w:t>
      </w:r>
      <w:r>
        <w:rPr>
          <w:b/>
          <w:sz w:val="24"/>
          <w:u w:val="thick"/>
        </w:rPr>
        <w:t>по</w:t>
      </w:r>
      <w:r>
        <w:rPr>
          <w:b/>
          <w:spacing w:val="-5"/>
          <w:sz w:val="24"/>
          <w:u w:val="thick"/>
        </w:rPr>
        <w:t> </w:t>
      </w:r>
      <w:r>
        <w:rPr>
          <w:b/>
          <w:sz w:val="24"/>
          <w:u w:val="thick"/>
        </w:rPr>
        <w:t>учебному</w:t>
      </w:r>
      <w:r>
        <w:rPr>
          <w:b/>
          <w:spacing w:val="-6"/>
          <w:sz w:val="24"/>
          <w:u w:val="thick"/>
        </w:rPr>
        <w:t> </w:t>
      </w:r>
      <w:r>
        <w:rPr>
          <w:b/>
          <w:sz w:val="24"/>
          <w:u w:val="thick"/>
        </w:rPr>
        <w:t>предмету</w:t>
      </w:r>
      <w:r>
        <w:rPr>
          <w:b/>
          <w:spacing w:val="-3"/>
          <w:sz w:val="24"/>
          <w:u w:val="thick"/>
        </w:rPr>
        <w:t> </w:t>
      </w:r>
      <w:r>
        <w:rPr>
          <w:b/>
          <w:sz w:val="24"/>
          <w:u w:val="thick"/>
        </w:rPr>
        <w:t>"Русский</w:t>
      </w:r>
      <w:r>
        <w:rPr>
          <w:b/>
          <w:spacing w:val="-1"/>
          <w:sz w:val="24"/>
          <w:u w:val="thick"/>
        </w:rPr>
        <w:t> </w:t>
      </w:r>
      <w:r>
        <w:rPr>
          <w:b/>
          <w:spacing w:val="-2"/>
          <w:sz w:val="24"/>
          <w:u w:val="thick"/>
        </w:rPr>
        <w:t>язык".</w:t>
      </w:r>
    </w:p>
    <w:p>
      <w:pPr>
        <w:pStyle w:val="BodyText"/>
        <w:ind w:right="564" w:firstLine="424"/>
      </w:pPr>
      <w:r>
        <w:rPr/>
        <w:t>Федеральная рабочая программа по учебному предмету "Русский язык"</w:t>
      </w:r>
      <w:r>
        <w:rPr>
          <w:spacing w:val="40"/>
        </w:rPr>
        <w:t> </w:t>
      </w:r>
      <w:r>
        <w:rPr/>
        <w:t>(предметная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spacing w:after="0"/>
        <w:sectPr>
          <w:pgSz w:w="11920" w:h="16850"/>
          <w:pgMar w:header="713" w:footer="0" w:top="940" w:bottom="0" w:left="760" w:right="0"/>
        </w:sectPr>
      </w:pPr>
    </w:p>
    <w:p>
      <w:pPr>
        <w:pStyle w:val="BodyText"/>
        <w:ind w:right="563" w:firstLine="424"/>
      </w:pPr>
      <w:r>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BodyText"/>
        <w:ind w:right="554" w:firstLine="424"/>
      </w:pPr>
      <w:r>
        <w:rPr/>
        <w:t>Содержание обучения раскрывает содержательные линии, которые предлагаются для обязательного</w:t>
      </w:r>
      <w:r>
        <w:rPr>
          <w:spacing w:val="-1"/>
        </w:rPr>
        <w:t> </w:t>
      </w:r>
      <w:r>
        <w:rPr/>
        <w:t>изучения</w:t>
      </w:r>
      <w:r>
        <w:rPr>
          <w:spacing w:val="-1"/>
        </w:rPr>
        <w:t> </w:t>
      </w:r>
      <w:r>
        <w:rPr/>
        <w:t>в</w:t>
      </w:r>
      <w:r>
        <w:rPr>
          <w:spacing w:val="-2"/>
        </w:rPr>
        <w:t> </w:t>
      </w:r>
      <w:r>
        <w:rPr/>
        <w:t>каждом</w:t>
      </w:r>
      <w:r>
        <w:rPr>
          <w:spacing w:val="-2"/>
        </w:rPr>
        <w:t> </w:t>
      </w:r>
      <w:r>
        <w:rPr/>
        <w:t>классе</w:t>
      </w:r>
      <w:r>
        <w:rPr>
          <w:spacing w:val="-2"/>
        </w:rPr>
        <w:t> </w:t>
      </w:r>
      <w:r>
        <w:rPr/>
        <w:t>на уровне</w:t>
      </w:r>
      <w:r>
        <w:rPr>
          <w:spacing w:val="-2"/>
        </w:rPr>
        <w:t> </w:t>
      </w:r>
      <w:r>
        <w:rPr/>
        <w:t>основного общего</w:t>
      </w:r>
      <w:r>
        <w:rPr>
          <w:spacing w:val="-1"/>
        </w:rPr>
        <w:t> </w:t>
      </w:r>
      <w:r>
        <w:rPr/>
        <w:t>образования.</w:t>
      </w:r>
      <w:r>
        <w:rPr>
          <w:spacing w:val="-1"/>
        </w:rPr>
        <w:t> </w:t>
      </w:r>
      <w:r>
        <w:rPr/>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pPr>
        <w:pStyle w:val="BodyText"/>
        <w:spacing w:line="242" w:lineRule="auto"/>
        <w:ind w:right="569" w:firstLine="424"/>
      </w:pPr>
      <w:r>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Heading1"/>
        <w:spacing w:line="272" w:lineRule="exact"/>
        <w:ind w:left="514"/>
        <w:jc w:val="center"/>
      </w:pPr>
      <w:r>
        <w:rPr/>
        <w:t>ПОЯСНИТЕЛЬНАЯ</w:t>
      </w:r>
      <w:r>
        <w:rPr>
          <w:spacing w:val="-12"/>
        </w:rPr>
        <w:t> </w:t>
      </w:r>
      <w:r>
        <w:rPr>
          <w:spacing w:val="-2"/>
        </w:rPr>
        <w:t>ЗАПИСКА</w:t>
      </w:r>
    </w:p>
    <w:p>
      <w:pPr>
        <w:pStyle w:val="BodyText"/>
        <w:ind w:right="561" w:firstLine="424"/>
      </w:pPr>
      <w:r>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w:t>
      </w:r>
      <w:r>
        <w:rPr>
          <w:spacing w:val="-8"/>
        </w:rPr>
        <w:t> </w:t>
      </w:r>
      <w:r>
        <w:rPr/>
        <w:t>предмету, ориентированной</w:t>
      </w:r>
      <w:r>
        <w:rPr>
          <w:spacing w:val="-2"/>
        </w:rPr>
        <w:t> </w:t>
      </w:r>
      <w:r>
        <w:rPr/>
        <w:t>на современные</w:t>
      </w:r>
      <w:r>
        <w:rPr>
          <w:spacing w:val="-2"/>
        </w:rPr>
        <w:t> </w:t>
      </w:r>
      <w:r>
        <w:rPr/>
        <w:t>тенденции</w:t>
      </w:r>
      <w:r>
        <w:rPr>
          <w:spacing w:val="-2"/>
        </w:rPr>
        <w:t> </w:t>
      </w:r>
      <w:r>
        <w:rPr/>
        <w:t>в</w:t>
      </w:r>
      <w:r>
        <w:rPr>
          <w:spacing w:val="-1"/>
        </w:rPr>
        <w:t> </w:t>
      </w:r>
      <w:r>
        <w:rPr/>
        <w:t>школьном</w:t>
      </w:r>
      <w:r>
        <w:rPr>
          <w:spacing w:val="-1"/>
        </w:rPr>
        <w:t> </w:t>
      </w:r>
      <w:r>
        <w:rPr/>
        <w:t>образовании и активные методики обучения.</w:t>
      </w:r>
    </w:p>
    <w:p>
      <w:pPr>
        <w:pStyle w:val="BodyText"/>
        <w:spacing w:line="274" w:lineRule="exact"/>
        <w:ind w:left="1086" w:firstLine="0"/>
      </w:pPr>
      <w:r>
        <w:rPr/>
        <w:t>Программа</w:t>
      </w:r>
      <w:r>
        <w:rPr>
          <w:spacing w:val="-5"/>
        </w:rPr>
        <w:t> </w:t>
      </w:r>
      <w:r>
        <w:rPr/>
        <w:t>по</w:t>
      </w:r>
      <w:r>
        <w:rPr>
          <w:spacing w:val="-6"/>
        </w:rPr>
        <w:t> </w:t>
      </w:r>
      <w:r>
        <w:rPr/>
        <w:t>русскому</w:t>
      </w:r>
      <w:r>
        <w:rPr>
          <w:spacing w:val="-7"/>
        </w:rPr>
        <w:t> </w:t>
      </w:r>
      <w:r>
        <w:rPr/>
        <w:t>языку</w:t>
      </w:r>
      <w:r>
        <w:rPr>
          <w:spacing w:val="-11"/>
        </w:rPr>
        <w:t> </w:t>
      </w:r>
      <w:r>
        <w:rPr/>
        <w:t>позволит</w:t>
      </w:r>
      <w:r>
        <w:rPr>
          <w:spacing w:val="9"/>
        </w:rPr>
        <w:t> </w:t>
      </w:r>
      <w:r>
        <w:rPr>
          <w:spacing w:val="-2"/>
        </w:rPr>
        <w:t>учителю:</w:t>
      </w:r>
    </w:p>
    <w:p>
      <w:pPr>
        <w:pStyle w:val="BodyText"/>
        <w:ind w:right="557" w:firstLine="424"/>
      </w:pPr>
      <w:r>
        <w:rPr/>
        <w:t>реализовать в процессе преподавания русского языка современные подходы к достижению личностных,</w:t>
      </w:r>
      <w:r>
        <w:rPr>
          <w:spacing w:val="-2"/>
        </w:rPr>
        <w:t> </w:t>
      </w:r>
      <w:r>
        <w:rPr/>
        <w:t>метапредметных</w:t>
      </w:r>
      <w:r>
        <w:rPr>
          <w:spacing w:val="-1"/>
        </w:rPr>
        <w:t> </w:t>
      </w:r>
      <w:r>
        <w:rPr/>
        <w:t>и</w:t>
      </w:r>
      <w:r>
        <w:rPr>
          <w:spacing w:val="-4"/>
        </w:rPr>
        <w:t> </w:t>
      </w:r>
      <w:r>
        <w:rPr/>
        <w:t>предметных</w:t>
      </w:r>
      <w:r>
        <w:rPr>
          <w:spacing w:val="-3"/>
        </w:rPr>
        <w:t> </w:t>
      </w:r>
      <w:r>
        <w:rPr/>
        <w:t>результатов</w:t>
      </w:r>
      <w:r>
        <w:rPr>
          <w:spacing w:val="-3"/>
        </w:rPr>
        <w:t> </w:t>
      </w:r>
      <w:r>
        <w:rPr/>
        <w:t>обучения,</w:t>
      </w:r>
      <w:r>
        <w:rPr>
          <w:spacing w:val="-2"/>
        </w:rPr>
        <w:t> </w:t>
      </w:r>
      <w:r>
        <w:rPr/>
        <w:t>сформулированных</w:t>
      </w:r>
      <w:r>
        <w:rPr>
          <w:spacing w:val="-1"/>
        </w:rPr>
        <w:t> </w:t>
      </w:r>
      <w:r>
        <w:rPr/>
        <w:t>в </w:t>
      </w:r>
      <w:hyperlink r:id="rId6">
        <w:r>
          <w:rPr/>
          <w:t>ФГОС</w:t>
        </w:r>
      </w:hyperlink>
      <w:r>
        <w:rPr/>
        <w:t> </w:t>
      </w:r>
      <w:hyperlink r:id="rId6">
        <w:r>
          <w:rPr>
            <w:spacing w:val="-4"/>
          </w:rPr>
          <w:t>ООО</w:t>
        </w:r>
      </w:hyperlink>
      <w:r>
        <w:rPr>
          <w:spacing w:val="-4"/>
        </w:rPr>
        <w:t>;</w:t>
      </w:r>
    </w:p>
    <w:p>
      <w:pPr>
        <w:pStyle w:val="BodyText"/>
        <w:ind w:right="582" w:firstLine="424"/>
      </w:pPr>
      <w:r>
        <w:rPr/>
        <w:t>определить и структурировать планируемые результаты обучения и содержание русского языка по годам обучения в соответствии с </w:t>
      </w:r>
      <w:hyperlink r:id="rId6">
        <w:r>
          <w:rPr/>
          <w:t>ФГОС ООО</w:t>
        </w:r>
      </w:hyperlink>
      <w:r>
        <w:rPr/>
        <w:t>;</w:t>
      </w:r>
    </w:p>
    <w:p>
      <w:pPr>
        <w:pStyle w:val="BodyText"/>
        <w:ind w:right="563" w:firstLine="424"/>
      </w:pPr>
      <w:r>
        <w:rPr/>
        <w:t>разработать календарно-тематическое планирование с учётом особенностей конкретного </w:t>
      </w:r>
      <w:r>
        <w:rPr>
          <w:spacing w:val="-2"/>
        </w:rPr>
        <w:t>класса.</w:t>
      </w:r>
    </w:p>
    <w:p>
      <w:pPr>
        <w:pStyle w:val="BodyText"/>
        <w:ind w:right="561" w:firstLine="424"/>
      </w:pPr>
      <w:r>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w:t>
      </w:r>
      <w:r>
        <w:rPr>
          <w:spacing w:val="40"/>
        </w:rPr>
        <w:t> </w:t>
      </w:r>
      <w:r>
        <w:rPr/>
        <w:t>всех</w:t>
      </w:r>
      <w:r>
        <w:rPr>
          <w:spacing w:val="40"/>
        </w:rPr>
        <w:t> </w:t>
      </w:r>
      <w:r>
        <w:rPr/>
        <w:t>народов Российской Федерации, основой их социально-экономической, культурной и духовной </w:t>
      </w:r>
      <w:r>
        <w:rPr>
          <w:spacing w:val="-2"/>
        </w:rPr>
        <w:t>консолидации.</w:t>
      </w:r>
    </w:p>
    <w:p>
      <w:pPr>
        <w:pStyle w:val="BodyText"/>
        <w:ind w:right="559" w:firstLine="424"/>
      </w:pPr>
      <w:r>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w:t>
      </w:r>
      <w:r>
        <w:rPr>
          <w:spacing w:val="-2"/>
        </w:rPr>
        <w:t> </w:t>
      </w:r>
      <w:r>
        <w:rPr/>
        <w:t>социализации</w:t>
      </w:r>
      <w:r>
        <w:rPr>
          <w:spacing w:val="-2"/>
        </w:rPr>
        <w:t> </w:t>
      </w:r>
      <w:r>
        <w:rPr/>
        <w:t>личности</w:t>
      </w:r>
      <w:r>
        <w:rPr>
          <w:spacing w:val="-2"/>
        </w:rPr>
        <w:t> </w:t>
      </w:r>
      <w:r>
        <w:rPr/>
        <w:t>и</w:t>
      </w:r>
      <w:r>
        <w:rPr>
          <w:spacing w:val="-2"/>
        </w:rPr>
        <w:t> </w:t>
      </w:r>
      <w:r>
        <w:rPr/>
        <w:t>возможности</w:t>
      </w:r>
      <w:r>
        <w:rPr>
          <w:spacing w:val="-2"/>
        </w:rPr>
        <w:t> </w:t>
      </w:r>
      <w:r>
        <w:rPr/>
        <w:t>её</w:t>
      </w:r>
      <w:r>
        <w:rPr>
          <w:spacing w:val="-3"/>
        </w:rPr>
        <w:t> </w:t>
      </w:r>
      <w:r>
        <w:rPr/>
        <w:t>самореализации</w:t>
      </w:r>
      <w:r>
        <w:rPr>
          <w:spacing w:val="-2"/>
        </w:rPr>
        <w:t> </w:t>
      </w:r>
      <w:r>
        <w:rPr/>
        <w:t>в</w:t>
      </w:r>
      <w:r>
        <w:rPr>
          <w:spacing w:val="-3"/>
        </w:rPr>
        <w:t> </w:t>
      </w:r>
      <w:r>
        <w:rPr/>
        <w:t>различных жизненно важных для человека областях.</w:t>
      </w:r>
    </w:p>
    <w:p>
      <w:pPr>
        <w:pStyle w:val="BodyText"/>
        <w:ind w:right="567" w:firstLine="424"/>
      </w:pPr>
      <w:r>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BodyText"/>
        <w:ind w:right="565" w:firstLine="424"/>
      </w:pPr>
      <w:r>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w:t>
      </w:r>
    </w:p>
    <w:p>
      <w:pPr>
        <w:spacing w:after="0"/>
        <w:sectPr>
          <w:pgSz w:w="11920" w:h="16850"/>
          <w:pgMar w:header="713" w:footer="0" w:top="940" w:bottom="280" w:left="760" w:right="0"/>
        </w:sectPr>
      </w:pPr>
    </w:p>
    <w:p>
      <w:pPr>
        <w:pStyle w:val="BodyText"/>
        <w:spacing w:before="249"/>
        <w:ind w:right="568" w:firstLine="0"/>
      </w:pPr>
      <w:r>
        <w:rPr/>
        <w:t>способностей, мышления, памяти и воображения, навыков самостоятельной учебной деятельности, самообразования.</w:t>
      </w:r>
    </w:p>
    <w:p>
      <w:pPr>
        <w:pStyle w:val="BodyText"/>
        <w:ind w:right="562" w:firstLine="424"/>
      </w:pPr>
      <w:r>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w:t>
      </w:r>
      <w:r>
        <w:rPr>
          <w:spacing w:val="40"/>
        </w:rPr>
        <w:t> </w:t>
      </w:r>
      <w:r>
        <w:rPr/>
        <w:t>социальной</w:t>
      </w:r>
      <w:r>
        <w:rPr>
          <w:spacing w:val="40"/>
        </w:rPr>
        <w:t> </w:t>
      </w:r>
      <w:r>
        <w:rPr>
          <w:spacing w:val="-2"/>
        </w:rPr>
        <w:t>жизни.</w:t>
      </w:r>
    </w:p>
    <w:p>
      <w:pPr>
        <w:pStyle w:val="Heading3"/>
        <w:spacing w:before="3"/>
        <w:ind w:left="1086"/>
      </w:pPr>
      <w:r>
        <w:rPr/>
        <w:t>Изучение</w:t>
      </w:r>
      <w:r>
        <w:rPr>
          <w:spacing w:val="-10"/>
        </w:rPr>
        <w:t> </w:t>
      </w:r>
      <w:r>
        <w:rPr/>
        <w:t>русского</w:t>
      </w:r>
      <w:r>
        <w:rPr>
          <w:spacing w:val="-4"/>
        </w:rPr>
        <w:t> </w:t>
      </w:r>
      <w:r>
        <w:rPr/>
        <w:t>языка</w:t>
      </w:r>
      <w:r>
        <w:rPr>
          <w:spacing w:val="-4"/>
        </w:rPr>
        <w:t> </w:t>
      </w:r>
      <w:r>
        <w:rPr/>
        <w:t>направлено</w:t>
      </w:r>
      <w:r>
        <w:rPr>
          <w:spacing w:val="-3"/>
        </w:rPr>
        <w:t> </w:t>
      </w:r>
      <w:r>
        <w:rPr/>
        <w:t>на</w:t>
      </w:r>
      <w:r>
        <w:rPr>
          <w:spacing w:val="-7"/>
        </w:rPr>
        <w:t> </w:t>
      </w:r>
      <w:r>
        <w:rPr/>
        <w:t>достижение</w:t>
      </w:r>
      <w:r>
        <w:rPr>
          <w:spacing w:val="-5"/>
        </w:rPr>
        <w:t> </w:t>
      </w:r>
      <w:r>
        <w:rPr/>
        <w:t>следующих</w:t>
      </w:r>
      <w:r>
        <w:rPr>
          <w:spacing w:val="-3"/>
        </w:rPr>
        <w:t> </w:t>
      </w:r>
      <w:r>
        <w:rPr>
          <w:spacing w:val="-2"/>
        </w:rPr>
        <w:t>целей:</w:t>
      </w:r>
    </w:p>
    <w:p>
      <w:pPr>
        <w:pStyle w:val="BodyText"/>
        <w:ind w:right="552" w:firstLine="424"/>
      </w:pPr>
      <w:r>
        <w:rPr/>
        <w:t>осознание и проявление общероссийской гражданственности, патриотизма, уважения к русскому языку как государственному языку Российской Федерации и</w:t>
      </w:r>
      <w:r>
        <w:rPr>
          <w:spacing w:val="40"/>
        </w:rPr>
        <w:t> </w:t>
      </w:r>
      <w:r>
        <w:rPr/>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w:t>
      </w:r>
      <w:r>
        <w:rPr>
          <w:spacing w:val="40"/>
        </w:rPr>
        <w:t> </w:t>
      </w:r>
      <w:r>
        <w:rPr/>
        <w:t>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BodyText"/>
        <w:spacing w:line="237" w:lineRule="auto" w:before="3"/>
        <w:ind w:right="570" w:firstLine="424"/>
      </w:pPr>
      <w:r>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BodyText"/>
        <w:spacing w:before="1"/>
        <w:ind w:right="556" w:firstLine="424"/>
      </w:pPr>
      <w:r>
        <w:rPr/>
        <w:t>овладение знаниями о русском языке, его устройстве и закономерностях</w:t>
      </w:r>
      <w:r>
        <w:rPr>
          <w:spacing w:val="40"/>
        </w:rPr>
        <w:t> </w:t>
      </w:r>
      <w:r>
        <w:rPr/>
        <w:t>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pPr>
        <w:pStyle w:val="BodyText"/>
        <w:ind w:right="563" w:firstLine="424"/>
      </w:pPr>
      <w:r>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Pr>
          <w:spacing w:val="-2"/>
        </w:rPr>
        <w:t>предметам;</w:t>
      </w:r>
    </w:p>
    <w:p>
      <w:pPr>
        <w:pStyle w:val="BodyText"/>
        <w:ind w:right="561" w:firstLine="424"/>
      </w:pPr>
      <w:r>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pPr>
        <w:pStyle w:val="BodyText"/>
        <w:ind w:right="555" w:firstLine="424"/>
      </w:pPr>
      <w:r>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Heading1"/>
        <w:spacing w:line="275" w:lineRule="exact" w:before="6"/>
        <w:ind w:left="525"/>
        <w:jc w:val="center"/>
      </w:pPr>
      <w:r>
        <w:rPr/>
        <w:t>СОДЕРЖАНИЕ</w:t>
      </w:r>
      <w:r>
        <w:rPr>
          <w:spacing w:val="-3"/>
        </w:rPr>
        <w:t> </w:t>
      </w:r>
      <w:r>
        <w:rPr/>
        <w:t>ОБУЧЕНИЯ</w:t>
      </w:r>
      <w:r>
        <w:rPr>
          <w:spacing w:val="-2"/>
        </w:rPr>
        <w:t> </w:t>
      </w:r>
      <w:r>
        <w:rPr/>
        <w:t>В</w:t>
      </w:r>
      <w:r>
        <w:rPr>
          <w:spacing w:val="1"/>
        </w:rPr>
        <w:t> </w:t>
      </w:r>
      <w:r>
        <w:rPr/>
        <w:t>5</w:t>
      </w:r>
      <w:r>
        <w:rPr>
          <w:spacing w:val="-4"/>
        </w:rPr>
        <w:t> </w:t>
      </w:r>
      <w:r>
        <w:rPr>
          <w:spacing w:val="-2"/>
        </w:rPr>
        <w:t>КЛАССЕ.</w:t>
      </w:r>
    </w:p>
    <w:p>
      <w:pPr>
        <w:pStyle w:val="Heading2"/>
        <w:spacing w:line="275" w:lineRule="exact"/>
        <w:ind w:left="1086"/>
        <w:jc w:val="left"/>
      </w:pPr>
      <w:r>
        <w:rPr/>
        <w:t>Общие</w:t>
      </w:r>
      <w:r>
        <w:rPr>
          <w:spacing w:val="-6"/>
        </w:rPr>
        <w:t> </w:t>
      </w:r>
      <w:r>
        <w:rPr/>
        <w:t>сведения</w:t>
      </w:r>
      <w:r>
        <w:rPr>
          <w:spacing w:val="-4"/>
        </w:rPr>
        <w:t> </w:t>
      </w:r>
      <w:r>
        <w:rPr/>
        <w:t>о</w:t>
      </w:r>
      <w:r>
        <w:rPr>
          <w:spacing w:val="-5"/>
        </w:rPr>
        <w:t> </w:t>
      </w:r>
      <w:r>
        <w:rPr>
          <w:spacing w:val="-2"/>
        </w:rPr>
        <w:t>языке.</w:t>
      </w:r>
    </w:p>
    <w:p>
      <w:pPr>
        <w:pStyle w:val="BodyText"/>
        <w:spacing w:line="237" w:lineRule="auto" w:before="5"/>
        <w:ind w:firstLine="424"/>
        <w:jc w:val="left"/>
      </w:pPr>
      <w:r>
        <w:rPr/>
        <w:t>Богатство</w:t>
      </w:r>
      <w:r>
        <w:rPr>
          <w:spacing w:val="32"/>
        </w:rPr>
        <w:t> </w:t>
      </w:r>
      <w:r>
        <w:rPr/>
        <w:t>и</w:t>
      </w:r>
      <w:r>
        <w:rPr>
          <w:spacing w:val="38"/>
        </w:rPr>
        <w:t> </w:t>
      </w:r>
      <w:r>
        <w:rPr/>
        <w:t>выразительность</w:t>
      </w:r>
      <w:r>
        <w:rPr>
          <w:spacing w:val="38"/>
        </w:rPr>
        <w:t> </w:t>
      </w:r>
      <w:r>
        <w:rPr/>
        <w:t>русского</w:t>
      </w:r>
      <w:r>
        <w:rPr>
          <w:spacing w:val="31"/>
        </w:rPr>
        <w:t> </w:t>
      </w:r>
      <w:r>
        <w:rPr/>
        <w:t>языка.</w:t>
      </w:r>
      <w:r>
        <w:rPr>
          <w:spacing w:val="32"/>
        </w:rPr>
        <w:t> </w:t>
      </w:r>
      <w:r>
        <w:rPr/>
        <w:t>Лингвистика</w:t>
      </w:r>
      <w:r>
        <w:rPr>
          <w:spacing w:val="33"/>
        </w:rPr>
        <w:t> </w:t>
      </w:r>
      <w:r>
        <w:rPr/>
        <w:t>как</w:t>
      </w:r>
      <w:r>
        <w:rPr>
          <w:spacing w:val="40"/>
        </w:rPr>
        <w:t> </w:t>
      </w:r>
      <w:r>
        <w:rPr/>
        <w:t>наука</w:t>
      </w:r>
      <w:r>
        <w:rPr>
          <w:spacing w:val="37"/>
        </w:rPr>
        <w:t> </w:t>
      </w:r>
      <w:r>
        <w:rPr/>
        <w:t>о</w:t>
      </w:r>
      <w:r>
        <w:rPr>
          <w:spacing w:val="35"/>
        </w:rPr>
        <w:t> </w:t>
      </w:r>
      <w:r>
        <w:rPr/>
        <w:t>языке.</w:t>
      </w:r>
      <w:r>
        <w:rPr>
          <w:spacing w:val="35"/>
        </w:rPr>
        <w:t> </w:t>
      </w:r>
      <w:r>
        <w:rPr/>
        <w:t>Основные разделы лингвистики.</w:t>
      </w:r>
    </w:p>
    <w:p>
      <w:pPr>
        <w:pStyle w:val="Heading2"/>
        <w:spacing w:before="5"/>
        <w:ind w:left="1086"/>
        <w:jc w:val="left"/>
      </w:pPr>
      <w:r>
        <w:rPr/>
        <w:t>Язык</w:t>
      </w:r>
      <w:r>
        <w:rPr>
          <w:spacing w:val="-5"/>
        </w:rPr>
        <w:t> </w:t>
      </w:r>
      <w:r>
        <w:rPr/>
        <w:t>и</w:t>
      </w:r>
      <w:r>
        <w:rPr>
          <w:spacing w:val="-1"/>
        </w:rPr>
        <w:t> </w:t>
      </w:r>
      <w:r>
        <w:rPr>
          <w:spacing w:val="-2"/>
        </w:rPr>
        <w:t>речь.</w:t>
      </w:r>
    </w:p>
    <w:p>
      <w:pPr>
        <w:pStyle w:val="BodyText"/>
        <w:ind w:left="1086" w:right="975" w:firstLine="0"/>
        <w:jc w:val="left"/>
      </w:pPr>
      <w:r>
        <w:rPr/>
        <w:t>Язык и речь. Речь устная и письменная, монологическая и диалогическая, полилог. Виды</w:t>
      </w:r>
      <w:r>
        <w:rPr>
          <w:spacing w:val="-12"/>
        </w:rPr>
        <w:t> </w:t>
      </w:r>
      <w:r>
        <w:rPr/>
        <w:t>речевой</w:t>
      </w:r>
      <w:r>
        <w:rPr>
          <w:spacing w:val="-8"/>
        </w:rPr>
        <w:t> </w:t>
      </w:r>
      <w:r>
        <w:rPr/>
        <w:t>деятельности</w:t>
      </w:r>
      <w:r>
        <w:rPr>
          <w:spacing w:val="-7"/>
        </w:rPr>
        <w:t> </w:t>
      </w:r>
      <w:r>
        <w:rPr/>
        <w:t>(говорение,</w:t>
      </w:r>
      <w:r>
        <w:rPr>
          <w:spacing w:val="-9"/>
        </w:rPr>
        <w:t> </w:t>
      </w:r>
      <w:r>
        <w:rPr/>
        <w:t>слушание,</w:t>
      </w:r>
      <w:r>
        <w:rPr>
          <w:spacing w:val="-8"/>
        </w:rPr>
        <w:t> </w:t>
      </w:r>
      <w:r>
        <w:rPr/>
        <w:t>чтение,</w:t>
      </w:r>
      <w:r>
        <w:rPr>
          <w:spacing w:val="-8"/>
        </w:rPr>
        <w:t> </w:t>
      </w:r>
      <w:r>
        <w:rPr/>
        <w:t>письмо),</w:t>
      </w:r>
      <w:r>
        <w:rPr>
          <w:spacing w:val="-9"/>
        </w:rPr>
        <w:t> </w:t>
      </w:r>
      <w:r>
        <w:rPr/>
        <w:t>их</w:t>
      </w:r>
      <w:r>
        <w:rPr>
          <w:spacing w:val="-5"/>
        </w:rPr>
        <w:t> </w:t>
      </w:r>
      <w:r>
        <w:rPr/>
        <w:t>особенности.</w:t>
      </w:r>
    </w:p>
    <w:p>
      <w:pPr>
        <w:pStyle w:val="BodyText"/>
        <w:spacing w:line="242" w:lineRule="auto"/>
        <w:ind w:right="607" w:firstLine="424"/>
        <w:jc w:val="left"/>
      </w:pPr>
      <w:r>
        <w:rPr/>
        <w:t>Создание</w:t>
      </w:r>
      <w:r>
        <w:rPr>
          <w:spacing w:val="-4"/>
        </w:rPr>
        <w:t> </w:t>
      </w:r>
      <w:r>
        <w:rPr/>
        <w:t>устных</w:t>
      </w:r>
      <w:r>
        <w:rPr>
          <w:spacing w:val="-4"/>
        </w:rPr>
        <w:t> </w:t>
      </w:r>
      <w:r>
        <w:rPr/>
        <w:t>монологических</w:t>
      </w:r>
      <w:r>
        <w:rPr>
          <w:spacing w:val="-3"/>
        </w:rPr>
        <w:t> </w:t>
      </w:r>
      <w:r>
        <w:rPr/>
        <w:t>высказываний</w:t>
      </w:r>
      <w:r>
        <w:rPr>
          <w:spacing w:val="-5"/>
        </w:rPr>
        <w:t> </w:t>
      </w:r>
      <w:r>
        <w:rPr/>
        <w:t>на</w:t>
      </w:r>
      <w:r>
        <w:rPr>
          <w:spacing w:val="-5"/>
        </w:rPr>
        <w:t> </w:t>
      </w:r>
      <w:r>
        <w:rPr/>
        <w:t>основе</w:t>
      </w:r>
      <w:r>
        <w:rPr>
          <w:spacing w:val="-6"/>
        </w:rPr>
        <w:t> </w:t>
      </w:r>
      <w:r>
        <w:rPr/>
        <w:t>жизненных</w:t>
      </w:r>
      <w:r>
        <w:rPr>
          <w:spacing w:val="-3"/>
        </w:rPr>
        <w:t> </w:t>
      </w:r>
      <w:r>
        <w:rPr/>
        <w:t>наблюдений,</w:t>
      </w:r>
      <w:r>
        <w:rPr>
          <w:spacing w:val="-5"/>
        </w:rPr>
        <w:t> </w:t>
      </w:r>
      <w:r>
        <w:rPr/>
        <w:t>чтения научно-учебной, художественной и научно-популярной литературы.</w:t>
      </w:r>
    </w:p>
    <w:p>
      <w:pPr>
        <w:pStyle w:val="BodyText"/>
        <w:spacing w:before="2"/>
        <w:ind w:left="1086" w:firstLine="0"/>
        <w:jc w:val="left"/>
      </w:pPr>
      <w:r>
        <w:rPr/>
        <w:t>Устный</w:t>
      </w:r>
      <w:r>
        <w:rPr>
          <w:spacing w:val="10"/>
        </w:rPr>
        <w:t> </w:t>
      </w:r>
      <w:r>
        <w:rPr/>
        <w:t>пересказ</w:t>
      </w:r>
      <w:r>
        <w:rPr>
          <w:spacing w:val="12"/>
        </w:rPr>
        <w:t> </w:t>
      </w:r>
      <w:r>
        <w:rPr/>
        <w:t>прочитанного</w:t>
      </w:r>
      <w:r>
        <w:rPr>
          <w:spacing w:val="6"/>
        </w:rPr>
        <w:t> </w:t>
      </w:r>
      <w:r>
        <w:rPr/>
        <w:t>или</w:t>
      </w:r>
      <w:r>
        <w:rPr>
          <w:spacing w:val="10"/>
        </w:rPr>
        <w:t> </w:t>
      </w:r>
      <w:r>
        <w:rPr/>
        <w:t>прослушанного</w:t>
      </w:r>
      <w:r>
        <w:rPr>
          <w:spacing w:val="4"/>
        </w:rPr>
        <w:t> </w:t>
      </w:r>
      <w:r>
        <w:rPr/>
        <w:t>текста,</w:t>
      </w:r>
      <w:r>
        <w:rPr>
          <w:spacing w:val="11"/>
        </w:rPr>
        <w:t> </w:t>
      </w:r>
      <w:r>
        <w:rPr/>
        <w:t>в</w:t>
      </w:r>
      <w:r>
        <w:rPr>
          <w:spacing w:val="8"/>
        </w:rPr>
        <w:t> </w:t>
      </w:r>
      <w:r>
        <w:rPr/>
        <w:t>том</w:t>
      </w:r>
      <w:r>
        <w:rPr>
          <w:spacing w:val="7"/>
        </w:rPr>
        <w:t> </w:t>
      </w:r>
      <w:r>
        <w:rPr/>
        <w:t>числе</w:t>
      </w:r>
      <w:r>
        <w:rPr>
          <w:spacing w:val="9"/>
        </w:rPr>
        <w:t> </w:t>
      </w:r>
      <w:r>
        <w:rPr/>
        <w:t>с</w:t>
      </w:r>
      <w:r>
        <w:rPr>
          <w:spacing w:val="6"/>
        </w:rPr>
        <w:t> </w:t>
      </w:r>
      <w:r>
        <w:rPr/>
        <w:t>изменением</w:t>
      </w:r>
      <w:r>
        <w:rPr>
          <w:spacing w:val="8"/>
        </w:rPr>
        <w:t> </w:t>
      </w:r>
      <w:r>
        <w:rPr>
          <w:spacing w:val="-4"/>
        </w:rPr>
        <w:t>лица</w:t>
      </w:r>
    </w:p>
    <w:p>
      <w:pPr>
        <w:spacing w:after="0"/>
        <w:jc w:val="left"/>
        <w:sectPr>
          <w:pgSz w:w="11920" w:h="16850"/>
          <w:pgMar w:header="713" w:footer="0" w:top="940" w:bottom="280" w:left="760" w:right="0"/>
        </w:sectPr>
      </w:pPr>
    </w:p>
    <w:p>
      <w:pPr>
        <w:pStyle w:val="BodyText"/>
        <w:spacing w:line="274" w:lineRule="exact" w:before="251"/>
        <w:ind w:firstLine="0"/>
        <w:jc w:val="left"/>
      </w:pPr>
      <w:r>
        <w:rPr>
          <w:spacing w:val="-2"/>
        </w:rPr>
        <w:t>рассказчика.</w:t>
      </w:r>
    </w:p>
    <w:p>
      <w:pPr>
        <w:pStyle w:val="BodyText"/>
        <w:ind w:right="975" w:firstLine="424"/>
        <w:jc w:val="left"/>
      </w:pPr>
      <w:r>
        <w:rPr/>
        <w:t>Участие</w:t>
      </w:r>
      <w:r>
        <w:rPr>
          <w:spacing w:val="40"/>
        </w:rPr>
        <w:t> </w:t>
      </w:r>
      <w:r>
        <w:rPr/>
        <w:t>в диалоге</w:t>
      </w:r>
      <w:r>
        <w:rPr>
          <w:spacing w:val="40"/>
        </w:rPr>
        <w:t> </w:t>
      </w:r>
      <w:r>
        <w:rPr/>
        <w:t>на</w:t>
      </w:r>
      <w:r>
        <w:rPr>
          <w:spacing w:val="-1"/>
        </w:rPr>
        <w:t> </w:t>
      </w:r>
      <w:r>
        <w:rPr/>
        <w:t>лингвистические</w:t>
      </w:r>
      <w:r>
        <w:rPr>
          <w:spacing w:val="40"/>
        </w:rPr>
        <w:t> </w:t>
      </w:r>
      <w:r>
        <w:rPr/>
        <w:t>темы</w:t>
      </w:r>
      <w:r>
        <w:rPr>
          <w:spacing w:val="40"/>
        </w:rPr>
        <w:t> </w:t>
      </w:r>
      <w:r>
        <w:rPr/>
        <w:t>(в</w:t>
      </w:r>
      <w:r>
        <w:rPr>
          <w:spacing w:val="-1"/>
        </w:rPr>
        <w:t> </w:t>
      </w:r>
      <w:r>
        <w:rPr/>
        <w:t>рамках изученного)</w:t>
      </w:r>
      <w:r>
        <w:rPr>
          <w:spacing w:val="-1"/>
        </w:rPr>
        <w:t> </w:t>
      </w:r>
      <w:r>
        <w:rPr/>
        <w:t>и темы</w:t>
      </w:r>
      <w:r>
        <w:rPr>
          <w:spacing w:val="40"/>
        </w:rPr>
        <w:t> </w:t>
      </w:r>
      <w:r>
        <w:rPr/>
        <w:t>на основе жизненных наблюдений.</w:t>
      </w:r>
    </w:p>
    <w:p>
      <w:pPr>
        <w:pStyle w:val="BodyText"/>
        <w:spacing w:line="275" w:lineRule="exact" w:before="3"/>
        <w:ind w:left="1086" w:firstLine="0"/>
        <w:jc w:val="left"/>
      </w:pPr>
      <w:r>
        <w:rPr/>
        <w:t>Речевые</w:t>
      </w:r>
      <w:r>
        <w:rPr>
          <w:spacing w:val="-11"/>
        </w:rPr>
        <w:t> </w:t>
      </w:r>
      <w:r>
        <w:rPr/>
        <w:t>формулы</w:t>
      </w:r>
      <w:r>
        <w:rPr>
          <w:spacing w:val="-8"/>
        </w:rPr>
        <w:t> </w:t>
      </w:r>
      <w:r>
        <w:rPr/>
        <w:t>приветствия,</w:t>
      </w:r>
      <w:r>
        <w:rPr>
          <w:spacing w:val="-6"/>
        </w:rPr>
        <w:t> </w:t>
      </w:r>
      <w:r>
        <w:rPr/>
        <w:t>прощания,</w:t>
      </w:r>
      <w:r>
        <w:rPr>
          <w:spacing w:val="-7"/>
        </w:rPr>
        <w:t> </w:t>
      </w:r>
      <w:r>
        <w:rPr/>
        <w:t>просьбы,</w:t>
      </w:r>
      <w:r>
        <w:rPr>
          <w:spacing w:val="-7"/>
        </w:rPr>
        <w:t> </w:t>
      </w:r>
      <w:r>
        <w:rPr>
          <w:spacing w:val="-2"/>
        </w:rPr>
        <w:t>благодарности.</w:t>
      </w:r>
    </w:p>
    <w:p>
      <w:pPr>
        <w:pStyle w:val="BodyText"/>
        <w:ind w:right="975" w:firstLine="424"/>
        <w:jc w:val="left"/>
      </w:pPr>
      <w:r>
        <w:rPr/>
        <w:t>Сочинения</w:t>
      </w:r>
      <w:r>
        <w:rPr>
          <w:spacing w:val="40"/>
        </w:rPr>
        <w:t> </w:t>
      </w:r>
      <w:r>
        <w:rPr/>
        <w:t>различных</w:t>
      </w:r>
      <w:r>
        <w:rPr>
          <w:spacing w:val="40"/>
        </w:rPr>
        <w:t> </w:t>
      </w:r>
      <w:r>
        <w:rPr/>
        <w:t>видов</w:t>
      </w:r>
      <w:r>
        <w:rPr>
          <w:spacing w:val="-2"/>
        </w:rPr>
        <w:t> </w:t>
      </w:r>
      <w:r>
        <w:rPr/>
        <w:t>с</w:t>
      </w:r>
      <w:r>
        <w:rPr>
          <w:spacing w:val="-1"/>
        </w:rPr>
        <w:t> </w:t>
      </w:r>
      <w:r>
        <w:rPr/>
        <w:t>опорой</w:t>
      </w:r>
      <w:r>
        <w:rPr>
          <w:spacing w:val="-1"/>
        </w:rPr>
        <w:t> </w:t>
      </w:r>
      <w:r>
        <w:rPr/>
        <w:t>на</w:t>
      </w:r>
      <w:r>
        <w:rPr>
          <w:spacing w:val="40"/>
        </w:rPr>
        <w:t> </w:t>
      </w:r>
      <w:r>
        <w:rPr/>
        <w:t>жизненный</w:t>
      </w:r>
      <w:r>
        <w:rPr>
          <w:spacing w:val="-1"/>
        </w:rPr>
        <w:t> </w:t>
      </w:r>
      <w:r>
        <w:rPr/>
        <w:t>и</w:t>
      </w:r>
      <w:r>
        <w:rPr>
          <w:spacing w:val="-1"/>
        </w:rPr>
        <w:t> </w:t>
      </w:r>
      <w:r>
        <w:rPr/>
        <w:t>читательский опыт,</w:t>
      </w:r>
      <w:r>
        <w:rPr>
          <w:spacing w:val="40"/>
        </w:rPr>
        <w:t> </w:t>
      </w:r>
      <w:r>
        <w:rPr/>
        <w:t>сюжетную картину (в том числе сочинения-миниатюры).</w:t>
      </w:r>
    </w:p>
    <w:p>
      <w:pPr>
        <w:pStyle w:val="BodyText"/>
        <w:ind w:firstLine="424"/>
        <w:jc w:val="left"/>
      </w:pPr>
      <w:r>
        <w:rPr/>
        <w:t>Виды</w:t>
      </w:r>
      <w:r>
        <w:rPr>
          <w:spacing w:val="40"/>
        </w:rPr>
        <w:t> </w:t>
      </w:r>
      <w:r>
        <w:rPr/>
        <w:t>аудирования:</w:t>
      </w:r>
      <w:r>
        <w:rPr>
          <w:spacing w:val="40"/>
        </w:rPr>
        <w:t> </w:t>
      </w:r>
      <w:r>
        <w:rPr/>
        <w:t>выборочное,</w:t>
      </w:r>
      <w:r>
        <w:rPr>
          <w:spacing w:val="40"/>
        </w:rPr>
        <w:t> </w:t>
      </w:r>
      <w:r>
        <w:rPr/>
        <w:t>ознакомительное,</w:t>
      </w:r>
      <w:r>
        <w:rPr>
          <w:spacing w:val="40"/>
        </w:rPr>
        <w:t> </w:t>
      </w:r>
      <w:r>
        <w:rPr/>
        <w:t>детальное.</w:t>
      </w:r>
      <w:r>
        <w:rPr>
          <w:spacing w:val="40"/>
        </w:rPr>
        <w:t> </w:t>
      </w:r>
      <w:r>
        <w:rPr/>
        <w:t>Виды</w:t>
      </w:r>
      <w:r>
        <w:rPr>
          <w:spacing w:val="40"/>
        </w:rPr>
        <w:t> </w:t>
      </w:r>
      <w:r>
        <w:rPr/>
        <w:t>чтения:</w:t>
      </w:r>
      <w:r>
        <w:rPr>
          <w:spacing w:val="39"/>
        </w:rPr>
        <w:t> </w:t>
      </w:r>
      <w:r>
        <w:rPr/>
        <w:t>изучающее, ознакомительное, просмотровое, поисковое.</w:t>
      </w:r>
    </w:p>
    <w:p>
      <w:pPr>
        <w:pStyle w:val="Heading2"/>
        <w:spacing w:line="275" w:lineRule="exact" w:before="3"/>
        <w:ind w:left="1086"/>
        <w:jc w:val="left"/>
      </w:pPr>
      <w:r>
        <w:rPr>
          <w:spacing w:val="-2"/>
        </w:rPr>
        <w:t>Текст.</w:t>
      </w:r>
    </w:p>
    <w:p>
      <w:pPr>
        <w:pStyle w:val="BodyText"/>
        <w:spacing w:line="237" w:lineRule="auto" w:before="1"/>
        <w:ind w:right="576" w:firstLine="424"/>
        <w:jc w:val="left"/>
      </w:pPr>
      <w:r>
        <w:rPr/>
        <w:t>Текст</w:t>
      </w:r>
      <w:r>
        <w:rPr>
          <w:spacing w:val="-3"/>
        </w:rPr>
        <w:t> </w:t>
      </w:r>
      <w:r>
        <w:rPr/>
        <w:t>и</w:t>
      </w:r>
      <w:r>
        <w:rPr>
          <w:spacing w:val="-3"/>
        </w:rPr>
        <w:t> </w:t>
      </w:r>
      <w:r>
        <w:rPr/>
        <w:t>его</w:t>
      </w:r>
      <w:r>
        <w:rPr>
          <w:spacing w:val="-3"/>
        </w:rPr>
        <w:t> </w:t>
      </w:r>
      <w:r>
        <w:rPr/>
        <w:t>основные</w:t>
      </w:r>
      <w:r>
        <w:rPr>
          <w:spacing w:val="-5"/>
        </w:rPr>
        <w:t> </w:t>
      </w:r>
      <w:r>
        <w:rPr/>
        <w:t>признаки.</w:t>
      </w:r>
      <w:r>
        <w:rPr>
          <w:spacing w:val="-3"/>
        </w:rPr>
        <w:t> </w:t>
      </w:r>
      <w:r>
        <w:rPr/>
        <w:t>Тема</w:t>
      </w:r>
      <w:r>
        <w:rPr>
          <w:spacing w:val="-4"/>
        </w:rPr>
        <w:t> </w:t>
      </w:r>
      <w:r>
        <w:rPr/>
        <w:t>и</w:t>
      </w:r>
      <w:r>
        <w:rPr>
          <w:spacing w:val="-3"/>
        </w:rPr>
        <w:t> </w:t>
      </w:r>
      <w:r>
        <w:rPr/>
        <w:t>главная</w:t>
      </w:r>
      <w:r>
        <w:rPr>
          <w:spacing w:val="-3"/>
        </w:rPr>
        <w:t> </w:t>
      </w:r>
      <w:r>
        <w:rPr/>
        <w:t>мысль текста.</w:t>
      </w:r>
      <w:r>
        <w:rPr>
          <w:spacing w:val="-3"/>
        </w:rPr>
        <w:t> </w:t>
      </w:r>
      <w:r>
        <w:rPr/>
        <w:t>Микротема</w:t>
      </w:r>
      <w:r>
        <w:rPr>
          <w:spacing w:val="-4"/>
        </w:rPr>
        <w:t> </w:t>
      </w:r>
      <w:r>
        <w:rPr/>
        <w:t>текста.</w:t>
      </w:r>
      <w:r>
        <w:rPr>
          <w:spacing w:val="-3"/>
        </w:rPr>
        <w:t> </w:t>
      </w:r>
      <w:r>
        <w:rPr/>
        <w:t>Ключевые </w:t>
      </w:r>
      <w:r>
        <w:rPr>
          <w:spacing w:val="-2"/>
        </w:rPr>
        <w:t>слова.</w:t>
      </w:r>
    </w:p>
    <w:p>
      <w:pPr>
        <w:pStyle w:val="BodyText"/>
        <w:tabs>
          <w:tab w:pos="4175" w:val="left" w:leader="none"/>
          <w:tab w:pos="4926" w:val="left" w:leader="none"/>
          <w:tab w:pos="5699" w:val="left" w:leader="none"/>
          <w:tab w:pos="6938" w:val="left" w:leader="none"/>
          <w:tab w:pos="8717" w:val="left" w:leader="none"/>
          <w:tab w:pos="10325" w:val="left" w:leader="none"/>
        </w:tabs>
        <w:spacing w:before="1"/>
        <w:ind w:right="572" w:firstLine="424"/>
        <w:jc w:val="left"/>
      </w:pPr>
      <w:r>
        <w:rPr>
          <w:spacing w:val="-2"/>
        </w:rPr>
        <w:t>Функционально-смысловые</w:t>
      </w:r>
      <w:r>
        <w:rPr/>
        <w:tab/>
      </w:r>
      <w:r>
        <w:rPr>
          <w:spacing w:val="-4"/>
        </w:rPr>
        <w:t>типы</w:t>
      </w:r>
      <w:r>
        <w:rPr/>
        <w:tab/>
      </w:r>
      <w:r>
        <w:rPr>
          <w:spacing w:val="-4"/>
        </w:rPr>
        <w:t>речи:</w:t>
      </w:r>
      <w:r>
        <w:rPr/>
        <w:tab/>
      </w:r>
      <w:r>
        <w:rPr>
          <w:spacing w:val="-2"/>
        </w:rPr>
        <w:t>описание,</w:t>
      </w:r>
      <w:r>
        <w:rPr/>
        <w:tab/>
      </w:r>
      <w:r>
        <w:rPr>
          <w:spacing w:val="-2"/>
        </w:rPr>
        <w:t>повествование,</w:t>
      </w:r>
      <w:r>
        <w:rPr/>
        <w:tab/>
      </w:r>
      <w:r>
        <w:rPr>
          <w:spacing w:val="-2"/>
        </w:rPr>
        <w:t>рассуждение;</w:t>
      </w:r>
      <w:r>
        <w:rPr/>
        <w:tab/>
      </w:r>
      <w:r>
        <w:rPr>
          <w:spacing w:val="-6"/>
        </w:rPr>
        <w:t>их </w:t>
      </w:r>
      <w:r>
        <w:rPr>
          <w:spacing w:val="-2"/>
        </w:rPr>
        <w:t>особенности.</w:t>
      </w:r>
    </w:p>
    <w:p>
      <w:pPr>
        <w:pStyle w:val="BodyText"/>
        <w:spacing w:line="242" w:lineRule="auto" w:before="1"/>
        <w:ind w:firstLine="424"/>
        <w:jc w:val="left"/>
      </w:pPr>
      <w:r>
        <w:rPr/>
        <w:t>Композиционная структура текста. Абзац как средство</w:t>
      </w:r>
      <w:r>
        <w:rPr>
          <w:spacing w:val="-2"/>
        </w:rPr>
        <w:t> </w:t>
      </w:r>
      <w:r>
        <w:rPr/>
        <w:t>членения текста на композиционно- смысловые части.</w:t>
      </w:r>
    </w:p>
    <w:p>
      <w:pPr>
        <w:pStyle w:val="BodyText"/>
        <w:ind w:right="975" w:firstLine="424"/>
        <w:jc w:val="left"/>
      </w:pPr>
      <w:r>
        <w:rPr/>
        <w:t>Средства связи предложений и частей текста:</w:t>
      </w:r>
      <w:r>
        <w:rPr>
          <w:spacing w:val="40"/>
        </w:rPr>
        <w:t> </w:t>
      </w:r>
      <w:r>
        <w:rPr/>
        <w:t>формы</w:t>
      </w:r>
      <w:r>
        <w:rPr>
          <w:spacing w:val="-4"/>
        </w:rPr>
        <w:t> </w:t>
      </w:r>
      <w:r>
        <w:rPr/>
        <w:t>слова, однокоренные</w:t>
      </w:r>
      <w:r>
        <w:rPr>
          <w:spacing w:val="-4"/>
        </w:rPr>
        <w:t> </w:t>
      </w:r>
      <w:r>
        <w:rPr/>
        <w:t>слова, синонимы, антонимы, личные местоимения, повтор слова.</w:t>
      </w:r>
    </w:p>
    <w:p>
      <w:pPr>
        <w:pStyle w:val="BodyText"/>
        <w:spacing w:line="272" w:lineRule="exact" w:before="4"/>
        <w:ind w:left="1086" w:firstLine="0"/>
        <w:jc w:val="left"/>
      </w:pPr>
      <w:r>
        <w:rPr/>
        <w:t>Повествование</w:t>
      </w:r>
      <w:r>
        <w:rPr>
          <w:spacing w:val="-8"/>
        </w:rPr>
        <w:t> </w:t>
      </w:r>
      <w:r>
        <w:rPr/>
        <w:t>как</w:t>
      </w:r>
      <w:r>
        <w:rPr>
          <w:spacing w:val="-7"/>
        </w:rPr>
        <w:t> </w:t>
      </w:r>
      <w:r>
        <w:rPr/>
        <w:t>тип</w:t>
      </w:r>
      <w:r>
        <w:rPr>
          <w:spacing w:val="-4"/>
        </w:rPr>
        <w:t> </w:t>
      </w:r>
      <w:r>
        <w:rPr/>
        <w:t>речи.</w:t>
      </w:r>
      <w:r>
        <w:rPr>
          <w:spacing w:val="-6"/>
        </w:rPr>
        <w:t> </w:t>
      </w:r>
      <w:r>
        <w:rPr>
          <w:spacing w:val="-2"/>
        </w:rPr>
        <w:t>Рассказ.</w:t>
      </w:r>
    </w:p>
    <w:p>
      <w:pPr>
        <w:pStyle w:val="BodyText"/>
        <w:spacing w:line="242" w:lineRule="auto"/>
        <w:ind w:right="566" w:firstLine="424"/>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ind w:right="574" w:firstLine="424"/>
      </w:pPr>
      <w:r>
        <w:rPr/>
        <w:t>Подробное, выборочное и сжатое</w:t>
      </w:r>
      <w:r>
        <w:rPr>
          <w:spacing w:val="-1"/>
        </w:rPr>
        <w:t> </w:t>
      </w:r>
      <w:r>
        <w:rPr/>
        <w:t>изложение</w:t>
      </w:r>
      <w:r>
        <w:rPr>
          <w:spacing w:val="-1"/>
        </w:rPr>
        <w:t> </w:t>
      </w:r>
      <w:r>
        <w:rPr/>
        <w:t>содержания прочитанного или</w:t>
      </w:r>
      <w:r>
        <w:rPr>
          <w:spacing w:val="-1"/>
        </w:rPr>
        <w:t> </w:t>
      </w:r>
      <w:r>
        <w:rPr/>
        <w:t>прослушанного текста. Изложение содержания текста с изменением лица рассказчика.</w:t>
      </w:r>
    </w:p>
    <w:p>
      <w:pPr>
        <w:pStyle w:val="BodyText"/>
        <w:spacing w:line="274" w:lineRule="exact" w:before="1"/>
        <w:ind w:left="1086" w:firstLine="0"/>
      </w:pPr>
      <w:r>
        <w:rPr/>
        <w:t>Информационная</w:t>
      </w:r>
      <w:r>
        <w:rPr>
          <w:spacing w:val="-9"/>
        </w:rPr>
        <w:t> </w:t>
      </w:r>
      <w:r>
        <w:rPr/>
        <w:t>переработка</w:t>
      </w:r>
      <w:r>
        <w:rPr>
          <w:spacing w:val="-11"/>
        </w:rPr>
        <w:t> </w:t>
      </w:r>
      <w:r>
        <w:rPr/>
        <w:t>текста:</w:t>
      </w:r>
      <w:r>
        <w:rPr>
          <w:spacing w:val="-11"/>
        </w:rPr>
        <w:t> </w:t>
      </w:r>
      <w:r>
        <w:rPr/>
        <w:t>простой</w:t>
      </w:r>
      <w:r>
        <w:rPr>
          <w:spacing w:val="-7"/>
        </w:rPr>
        <w:t> </w:t>
      </w:r>
      <w:r>
        <w:rPr/>
        <w:t>и сложный</w:t>
      </w:r>
      <w:r>
        <w:rPr>
          <w:spacing w:val="-7"/>
        </w:rPr>
        <w:t> </w:t>
      </w:r>
      <w:r>
        <w:rPr/>
        <w:t>план</w:t>
      </w:r>
      <w:r>
        <w:rPr>
          <w:spacing w:val="-4"/>
        </w:rPr>
        <w:t> </w:t>
      </w:r>
      <w:r>
        <w:rPr>
          <w:spacing w:val="-2"/>
        </w:rPr>
        <w:t>текста.</w:t>
      </w:r>
    </w:p>
    <w:p>
      <w:pPr>
        <w:pStyle w:val="Heading2"/>
        <w:spacing w:line="272" w:lineRule="exact"/>
        <w:ind w:left="1086"/>
      </w:pPr>
      <w:r>
        <w:rPr/>
        <w:t>Функциональные</w:t>
      </w:r>
      <w:r>
        <w:rPr>
          <w:spacing w:val="-14"/>
        </w:rPr>
        <w:t> </w:t>
      </w:r>
      <w:r>
        <w:rPr/>
        <w:t>разновидности</w:t>
      </w:r>
      <w:r>
        <w:rPr>
          <w:spacing w:val="-10"/>
        </w:rPr>
        <w:t> </w:t>
      </w:r>
      <w:r>
        <w:rPr>
          <w:spacing w:val="-2"/>
        </w:rPr>
        <w:t>языка.</w:t>
      </w:r>
    </w:p>
    <w:p>
      <w:pPr>
        <w:pStyle w:val="BodyText"/>
        <w:ind w:right="571" w:firstLine="424"/>
      </w:pPr>
      <w:r>
        <w:rPr/>
        <w:t>Общее представление о функциональных разновидностях языка (о разговорной речи, функциональных стилях, языке художественной литературы).</w:t>
      </w:r>
    </w:p>
    <w:p>
      <w:pPr>
        <w:pStyle w:val="Heading2"/>
        <w:spacing w:before="4"/>
        <w:ind w:left="1086"/>
        <w:jc w:val="left"/>
      </w:pPr>
      <w:r>
        <w:rPr/>
        <w:t>Система</w:t>
      </w:r>
      <w:r>
        <w:rPr>
          <w:spacing w:val="-8"/>
        </w:rPr>
        <w:t> </w:t>
      </w:r>
      <w:r>
        <w:rPr>
          <w:spacing w:val="-2"/>
        </w:rPr>
        <w:t>языка.</w:t>
      </w:r>
    </w:p>
    <w:p>
      <w:pPr>
        <w:spacing w:line="272" w:lineRule="exact" w:before="0"/>
        <w:ind w:left="1086" w:right="0" w:firstLine="0"/>
        <w:jc w:val="left"/>
        <w:rPr>
          <w:b/>
          <w:sz w:val="24"/>
        </w:rPr>
      </w:pPr>
      <w:r>
        <w:rPr>
          <w:b/>
          <w:sz w:val="24"/>
        </w:rPr>
        <w:t>Фонетика.</w:t>
      </w:r>
      <w:r>
        <w:rPr>
          <w:b/>
          <w:spacing w:val="-6"/>
          <w:sz w:val="24"/>
        </w:rPr>
        <w:t> </w:t>
      </w:r>
      <w:r>
        <w:rPr>
          <w:b/>
          <w:sz w:val="24"/>
        </w:rPr>
        <w:t>Графика.</w:t>
      </w:r>
      <w:r>
        <w:rPr>
          <w:b/>
          <w:spacing w:val="-4"/>
          <w:sz w:val="24"/>
        </w:rPr>
        <w:t> </w:t>
      </w:r>
      <w:r>
        <w:rPr>
          <w:b/>
          <w:spacing w:val="-2"/>
          <w:sz w:val="24"/>
        </w:rPr>
        <w:t>Орфоэпия.</w:t>
      </w:r>
    </w:p>
    <w:p>
      <w:pPr>
        <w:pStyle w:val="BodyText"/>
        <w:spacing w:line="274" w:lineRule="exact"/>
        <w:ind w:left="1086" w:firstLine="0"/>
        <w:jc w:val="left"/>
      </w:pPr>
      <w:r>
        <w:rPr/>
        <w:t>Фонетика</w:t>
      </w:r>
      <w:r>
        <w:rPr>
          <w:spacing w:val="-7"/>
        </w:rPr>
        <w:t> </w:t>
      </w:r>
      <w:r>
        <w:rPr/>
        <w:t>и</w:t>
      </w:r>
      <w:r>
        <w:rPr>
          <w:spacing w:val="-4"/>
        </w:rPr>
        <w:t> </w:t>
      </w:r>
      <w:r>
        <w:rPr/>
        <w:t>графика</w:t>
      </w:r>
      <w:r>
        <w:rPr>
          <w:spacing w:val="-3"/>
        </w:rPr>
        <w:t> </w:t>
      </w:r>
      <w:r>
        <w:rPr/>
        <w:t>как</w:t>
      </w:r>
      <w:r>
        <w:rPr>
          <w:spacing w:val="-6"/>
        </w:rPr>
        <w:t> </w:t>
      </w:r>
      <w:r>
        <w:rPr/>
        <w:t>разделы</w:t>
      </w:r>
      <w:r>
        <w:rPr>
          <w:spacing w:val="-4"/>
        </w:rPr>
        <w:t> </w:t>
      </w:r>
      <w:r>
        <w:rPr>
          <w:spacing w:val="-2"/>
        </w:rPr>
        <w:t>лингвистики.</w:t>
      </w:r>
    </w:p>
    <w:p>
      <w:pPr>
        <w:pStyle w:val="BodyText"/>
        <w:ind w:left="1086" w:right="3396" w:firstLine="0"/>
        <w:jc w:val="left"/>
      </w:pPr>
      <w:r>
        <w:rPr/>
        <w:t>Звук</w:t>
      </w:r>
      <w:r>
        <w:rPr>
          <w:spacing w:val="-12"/>
        </w:rPr>
        <w:t> </w:t>
      </w:r>
      <w:r>
        <w:rPr/>
        <w:t>как</w:t>
      </w:r>
      <w:r>
        <w:rPr>
          <w:spacing w:val="-10"/>
        </w:rPr>
        <w:t> </w:t>
      </w:r>
      <w:r>
        <w:rPr/>
        <w:t>единица</w:t>
      </w:r>
      <w:r>
        <w:rPr>
          <w:spacing w:val="-11"/>
        </w:rPr>
        <w:t> </w:t>
      </w:r>
      <w:r>
        <w:rPr/>
        <w:t>языка.</w:t>
      </w:r>
      <w:r>
        <w:rPr>
          <w:spacing w:val="-9"/>
        </w:rPr>
        <w:t> </w:t>
      </w:r>
      <w:r>
        <w:rPr/>
        <w:t>Смыслоразличительная</w:t>
      </w:r>
      <w:r>
        <w:rPr>
          <w:spacing w:val="-5"/>
        </w:rPr>
        <w:t> </w:t>
      </w:r>
      <w:r>
        <w:rPr/>
        <w:t>роль</w:t>
      </w:r>
      <w:r>
        <w:rPr>
          <w:spacing w:val="-8"/>
        </w:rPr>
        <w:t> </w:t>
      </w:r>
      <w:r>
        <w:rPr/>
        <w:t>звука. Система гласных звуков.</w:t>
      </w:r>
    </w:p>
    <w:p>
      <w:pPr>
        <w:pStyle w:val="BodyText"/>
        <w:spacing w:line="274" w:lineRule="exact" w:before="3"/>
        <w:ind w:left="1086" w:firstLine="0"/>
        <w:jc w:val="left"/>
      </w:pPr>
      <w:r>
        <w:rPr/>
        <w:t>Система</w:t>
      </w:r>
      <w:r>
        <w:rPr>
          <w:spacing w:val="-10"/>
        </w:rPr>
        <w:t> </w:t>
      </w:r>
      <w:r>
        <w:rPr/>
        <w:t>согласных</w:t>
      </w:r>
      <w:r>
        <w:rPr>
          <w:spacing w:val="-4"/>
        </w:rPr>
        <w:t> </w:t>
      </w:r>
      <w:r>
        <w:rPr>
          <w:spacing w:val="-2"/>
        </w:rPr>
        <w:t>звуков.</w:t>
      </w:r>
    </w:p>
    <w:p>
      <w:pPr>
        <w:pStyle w:val="BodyText"/>
        <w:spacing w:line="274" w:lineRule="exact"/>
        <w:ind w:left="1086" w:firstLine="0"/>
        <w:jc w:val="left"/>
      </w:pPr>
      <w:r>
        <w:rPr/>
        <w:t>Изменение</w:t>
      </w:r>
      <w:r>
        <w:rPr>
          <w:spacing w:val="52"/>
        </w:rPr>
        <w:t> </w:t>
      </w:r>
      <w:r>
        <w:rPr/>
        <w:t>звуков</w:t>
      </w:r>
      <w:r>
        <w:rPr>
          <w:spacing w:val="27"/>
        </w:rPr>
        <w:t>  </w:t>
      </w:r>
      <w:r>
        <w:rPr/>
        <w:t>в</w:t>
      </w:r>
      <w:r>
        <w:rPr>
          <w:spacing w:val="28"/>
        </w:rPr>
        <w:t>  </w:t>
      </w:r>
      <w:r>
        <w:rPr/>
        <w:t>речевом</w:t>
      </w:r>
      <w:r>
        <w:rPr>
          <w:spacing w:val="25"/>
        </w:rPr>
        <w:t>  </w:t>
      </w:r>
      <w:r>
        <w:rPr/>
        <w:t>потоке.</w:t>
      </w:r>
      <w:r>
        <w:rPr>
          <w:spacing w:val="26"/>
        </w:rPr>
        <w:t>  </w:t>
      </w:r>
      <w:r>
        <w:rPr/>
        <w:t>Элементы</w:t>
      </w:r>
      <w:r>
        <w:rPr>
          <w:spacing w:val="26"/>
        </w:rPr>
        <w:t>  </w:t>
      </w:r>
      <w:r>
        <w:rPr/>
        <w:t>фонетической</w:t>
      </w:r>
      <w:r>
        <w:rPr>
          <w:spacing w:val="27"/>
        </w:rPr>
        <w:t>  </w:t>
      </w:r>
      <w:r>
        <w:rPr/>
        <w:t>транскрипции.</w:t>
      </w:r>
      <w:r>
        <w:rPr>
          <w:spacing w:val="27"/>
        </w:rPr>
        <w:t>  </w:t>
      </w:r>
      <w:r>
        <w:rPr>
          <w:spacing w:val="-2"/>
        </w:rPr>
        <w:t>Слог.</w:t>
      </w:r>
    </w:p>
    <w:p>
      <w:pPr>
        <w:pStyle w:val="BodyText"/>
        <w:spacing w:line="274" w:lineRule="exact" w:before="3"/>
        <w:ind w:firstLine="0"/>
        <w:jc w:val="left"/>
      </w:pPr>
      <w:r>
        <w:rPr/>
        <w:t>Ударение.</w:t>
      </w:r>
      <w:r>
        <w:rPr>
          <w:spacing w:val="-8"/>
        </w:rPr>
        <w:t> </w:t>
      </w:r>
      <w:r>
        <w:rPr/>
        <w:t>Свойства</w:t>
      </w:r>
      <w:r>
        <w:rPr>
          <w:spacing w:val="-10"/>
        </w:rPr>
        <w:t> </w:t>
      </w:r>
      <w:r>
        <w:rPr/>
        <w:t>русского</w:t>
      </w:r>
      <w:r>
        <w:rPr>
          <w:spacing w:val="-4"/>
        </w:rPr>
        <w:t> </w:t>
      </w:r>
      <w:r>
        <w:rPr>
          <w:spacing w:val="-2"/>
        </w:rPr>
        <w:t>ударения.</w:t>
      </w:r>
    </w:p>
    <w:p>
      <w:pPr>
        <w:pStyle w:val="BodyText"/>
        <w:ind w:left="1086" w:right="6555" w:firstLine="0"/>
        <w:jc w:val="left"/>
      </w:pPr>
      <w:r>
        <w:rPr/>
        <w:t>Соотношение</w:t>
      </w:r>
      <w:r>
        <w:rPr>
          <w:spacing w:val="-12"/>
        </w:rPr>
        <w:t> </w:t>
      </w:r>
      <w:r>
        <w:rPr/>
        <w:t>звуков</w:t>
      </w:r>
      <w:r>
        <w:rPr>
          <w:spacing w:val="-12"/>
        </w:rPr>
        <w:t> </w:t>
      </w:r>
      <w:r>
        <w:rPr/>
        <w:t>и</w:t>
      </w:r>
      <w:r>
        <w:rPr>
          <w:spacing w:val="-9"/>
        </w:rPr>
        <w:t> </w:t>
      </w:r>
      <w:r>
        <w:rPr/>
        <w:t>букв. Фонетический</w:t>
      </w:r>
      <w:r>
        <w:rPr>
          <w:spacing w:val="-9"/>
        </w:rPr>
        <w:t> </w:t>
      </w:r>
      <w:r>
        <w:rPr/>
        <w:t>анализ</w:t>
      </w:r>
      <w:r>
        <w:rPr>
          <w:spacing w:val="-8"/>
        </w:rPr>
        <w:t> </w:t>
      </w:r>
      <w:r>
        <w:rPr>
          <w:spacing w:val="-2"/>
        </w:rPr>
        <w:t>слова.</w:t>
      </w:r>
    </w:p>
    <w:p>
      <w:pPr>
        <w:pStyle w:val="BodyText"/>
        <w:ind w:left="1086" w:right="4976" w:firstLine="0"/>
        <w:jc w:val="left"/>
      </w:pPr>
      <w:r>
        <w:rPr/>
        <w:t>Способы</w:t>
      </w:r>
      <w:r>
        <w:rPr>
          <w:spacing w:val="-12"/>
        </w:rPr>
        <w:t> </w:t>
      </w:r>
      <w:r>
        <w:rPr/>
        <w:t>обозначения</w:t>
      </w:r>
      <w:r>
        <w:rPr>
          <w:spacing w:val="-15"/>
        </w:rPr>
        <w:t> </w:t>
      </w:r>
      <w:r>
        <w:rPr/>
        <w:t>[й'],</w:t>
      </w:r>
      <w:r>
        <w:rPr>
          <w:spacing w:val="-14"/>
        </w:rPr>
        <w:t> </w:t>
      </w:r>
      <w:r>
        <w:rPr/>
        <w:t>мягкости</w:t>
      </w:r>
      <w:r>
        <w:rPr>
          <w:spacing w:val="-13"/>
        </w:rPr>
        <w:t> </w:t>
      </w:r>
      <w:r>
        <w:rPr/>
        <w:t>согласных. Основные выразительные средства фонетики. Прописные и строчные буквы.</w:t>
      </w:r>
    </w:p>
    <w:p>
      <w:pPr>
        <w:pStyle w:val="BodyText"/>
        <w:spacing w:line="275" w:lineRule="exact" w:before="2"/>
        <w:ind w:left="1086" w:firstLine="0"/>
        <w:jc w:val="left"/>
      </w:pPr>
      <w:r>
        <w:rPr/>
        <w:t>Интонация,</w:t>
      </w:r>
      <w:r>
        <w:rPr>
          <w:spacing w:val="-9"/>
        </w:rPr>
        <w:t> </w:t>
      </w:r>
      <w:r>
        <w:rPr/>
        <w:t>её</w:t>
      </w:r>
      <w:r>
        <w:rPr>
          <w:spacing w:val="-10"/>
        </w:rPr>
        <w:t> </w:t>
      </w:r>
      <w:r>
        <w:rPr/>
        <w:t>функции.</w:t>
      </w:r>
      <w:r>
        <w:rPr>
          <w:spacing w:val="-5"/>
        </w:rPr>
        <w:t> </w:t>
      </w:r>
      <w:r>
        <w:rPr/>
        <w:t>Основные</w:t>
      </w:r>
      <w:r>
        <w:rPr>
          <w:spacing w:val="-10"/>
        </w:rPr>
        <w:t> </w:t>
      </w:r>
      <w:r>
        <w:rPr/>
        <w:t>элементы</w:t>
      </w:r>
      <w:r>
        <w:rPr>
          <w:spacing w:val="-9"/>
        </w:rPr>
        <w:t> </w:t>
      </w:r>
      <w:r>
        <w:rPr>
          <w:spacing w:val="-2"/>
        </w:rPr>
        <w:t>интонации.</w:t>
      </w:r>
    </w:p>
    <w:p>
      <w:pPr>
        <w:pStyle w:val="Heading2"/>
        <w:spacing w:line="275" w:lineRule="exact"/>
        <w:ind w:left="1086"/>
        <w:jc w:val="left"/>
      </w:pPr>
      <w:r>
        <w:rPr>
          <w:spacing w:val="-2"/>
        </w:rPr>
        <w:t>Орфография.</w:t>
      </w:r>
    </w:p>
    <w:p>
      <w:pPr>
        <w:pStyle w:val="BodyText"/>
        <w:spacing w:line="274" w:lineRule="exact"/>
        <w:ind w:left="1086" w:firstLine="0"/>
        <w:jc w:val="left"/>
      </w:pPr>
      <w:r>
        <w:rPr/>
        <w:t>Орфография</w:t>
      </w:r>
      <w:r>
        <w:rPr>
          <w:spacing w:val="-5"/>
        </w:rPr>
        <w:t> </w:t>
      </w:r>
      <w:r>
        <w:rPr/>
        <w:t>как</w:t>
      </w:r>
      <w:r>
        <w:rPr>
          <w:spacing w:val="-2"/>
        </w:rPr>
        <w:t> </w:t>
      </w:r>
      <w:r>
        <w:rPr/>
        <w:t>раздел</w:t>
      </w:r>
      <w:r>
        <w:rPr>
          <w:spacing w:val="-6"/>
        </w:rPr>
        <w:t> </w:t>
      </w:r>
      <w:r>
        <w:rPr>
          <w:spacing w:val="-2"/>
        </w:rPr>
        <w:t>лингвистики.</w:t>
      </w:r>
    </w:p>
    <w:p>
      <w:pPr>
        <w:pStyle w:val="BodyText"/>
        <w:spacing w:line="242" w:lineRule="auto"/>
        <w:ind w:left="1086" w:right="3396" w:firstLine="0"/>
        <w:jc w:val="left"/>
      </w:pPr>
      <w:r>
        <w:rPr/>
        <w:t>Понятие</w:t>
      </w:r>
      <w:r>
        <w:rPr>
          <w:spacing w:val="-8"/>
        </w:rPr>
        <w:t> </w:t>
      </w:r>
      <w:r>
        <w:rPr/>
        <w:t>"орфограмма".</w:t>
      </w:r>
      <w:r>
        <w:rPr>
          <w:spacing w:val="-5"/>
        </w:rPr>
        <w:t> </w:t>
      </w:r>
      <w:r>
        <w:rPr/>
        <w:t>Буквенные</w:t>
      </w:r>
      <w:r>
        <w:rPr>
          <w:spacing w:val="-9"/>
        </w:rPr>
        <w:t> </w:t>
      </w:r>
      <w:r>
        <w:rPr/>
        <w:t>и</w:t>
      </w:r>
      <w:r>
        <w:rPr>
          <w:spacing w:val="-7"/>
        </w:rPr>
        <w:t> </w:t>
      </w:r>
      <w:r>
        <w:rPr/>
        <w:t>небуквенные</w:t>
      </w:r>
      <w:r>
        <w:rPr>
          <w:spacing w:val="-9"/>
        </w:rPr>
        <w:t> </w:t>
      </w:r>
      <w:r>
        <w:rPr/>
        <w:t>орфограммы. Правописание разделительных ъ и ь.</w:t>
      </w:r>
    </w:p>
    <w:p>
      <w:pPr>
        <w:pStyle w:val="Heading2"/>
        <w:spacing w:line="275" w:lineRule="exact"/>
        <w:ind w:left="1086"/>
        <w:jc w:val="left"/>
      </w:pPr>
      <w:r>
        <w:rPr>
          <w:spacing w:val="-2"/>
        </w:rPr>
        <w:t>Лексикология.</w:t>
      </w:r>
    </w:p>
    <w:p>
      <w:pPr>
        <w:pStyle w:val="BodyText"/>
        <w:spacing w:line="273" w:lineRule="exact"/>
        <w:ind w:left="1086" w:firstLine="0"/>
        <w:jc w:val="left"/>
      </w:pPr>
      <w:r>
        <w:rPr/>
        <w:t>Лексикология</w:t>
      </w:r>
      <w:r>
        <w:rPr>
          <w:spacing w:val="-7"/>
        </w:rPr>
        <w:t> </w:t>
      </w:r>
      <w:r>
        <w:rPr/>
        <w:t>как</w:t>
      </w:r>
      <w:r>
        <w:rPr>
          <w:spacing w:val="-5"/>
        </w:rPr>
        <w:t> </w:t>
      </w:r>
      <w:r>
        <w:rPr/>
        <w:t>раздел</w:t>
      </w:r>
      <w:r>
        <w:rPr>
          <w:spacing w:val="-3"/>
        </w:rPr>
        <w:t> </w:t>
      </w:r>
      <w:r>
        <w:rPr>
          <w:spacing w:val="-2"/>
        </w:rPr>
        <w:t>лингвистики.</w:t>
      </w:r>
    </w:p>
    <w:p>
      <w:pPr>
        <w:pStyle w:val="BodyText"/>
        <w:ind w:right="607" w:firstLine="424"/>
        <w:jc w:val="left"/>
      </w:pPr>
      <w:r>
        <w:rPr/>
        <w:t>Основные</w:t>
      </w:r>
      <w:r>
        <w:rPr>
          <w:spacing w:val="-5"/>
        </w:rPr>
        <w:t> </w:t>
      </w:r>
      <w:r>
        <w:rPr/>
        <w:t>способы</w:t>
      </w:r>
      <w:r>
        <w:rPr>
          <w:spacing w:val="-3"/>
        </w:rPr>
        <w:t> </w:t>
      </w:r>
      <w:r>
        <w:rPr/>
        <w:t>толкования</w:t>
      </w:r>
      <w:r>
        <w:rPr>
          <w:spacing w:val="-2"/>
        </w:rPr>
        <w:t> </w:t>
      </w:r>
      <w:r>
        <w:rPr/>
        <w:t>лексического</w:t>
      </w:r>
      <w:r>
        <w:rPr>
          <w:spacing w:val="-3"/>
        </w:rPr>
        <w:t> </w:t>
      </w:r>
      <w:r>
        <w:rPr/>
        <w:t>значения</w:t>
      </w:r>
      <w:r>
        <w:rPr>
          <w:spacing w:val="-2"/>
        </w:rPr>
        <w:t> </w:t>
      </w:r>
      <w:r>
        <w:rPr/>
        <w:t>слова</w:t>
      </w:r>
      <w:r>
        <w:rPr>
          <w:spacing w:val="-5"/>
        </w:rPr>
        <w:t> </w:t>
      </w:r>
      <w:r>
        <w:rPr/>
        <w:t>(подбор</w:t>
      </w:r>
      <w:r>
        <w:rPr>
          <w:spacing w:val="-1"/>
        </w:rPr>
        <w:t> </w:t>
      </w:r>
      <w:r>
        <w:rPr/>
        <w:t>однокоренных</w:t>
      </w:r>
      <w:r>
        <w:rPr>
          <w:spacing w:val="-1"/>
        </w:rPr>
        <w:t> </w:t>
      </w:r>
      <w:r>
        <w:rPr/>
        <w:t>слов; подбор синонимов и антонимов);</w:t>
      </w:r>
    </w:p>
    <w:p>
      <w:pPr>
        <w:pStyle w:val="BodyText"/>
        <w:spacing w:line="242" w:lineRule="auto"/>
        <w:ind w:right="975" w:firstLine="424"/>
        <w:jc w:val="left"/>
      </w:pPr>
      <w:r>
        <w:rPr/>
        <w:t>основные</w:t>
      </w:r>
      <w:r>
        <w:rPr>
          <w:spacing w:val="-4"/>
        </w:rPr>
        <w:t> </w:t>
      </w:r>
      <w:r>
        <w:rPr/>
        <w:t>способы</w:t>
      </w:r>
      <w:r>
        <w:rPr>
          <w:spacing w:val="-2"/>
        </w:rPr>
        <w:t> </w:t>
      </w:r>
      <w:r>
        <w:rPr/>
        <w:t>разъяснения</w:t>
      </w:r>
      <w:r>
        <w:rPr>
          <w:spacing w:val="-1"/>
        </w:rPr>
        <w:t> </w:t>
      </w:r>
      <w:r>
        <w:rPr/>
        <w:t>значения</w:t>
      </w:r>
      <w:r>
        <w:rPr>
          <w:spacing w:val="-1"/>
        </w:rPr>
        <w:t> </w:t>
      </w:r>
      <w:r>
        <w:rPr/>
        <w:t>слова</w:t>
      </w:r>
      <w:r>
        <w:rPr>
          <w:spacing w:val="-4"/>
        </w:rPr>
        <w:t> </w:t>
      </w:r>
      <w:r>
        <w:rPr/>
        <w:t>(по</w:t>
      </w:r>
      <w:r>
        <w:rPr>
          <w:spacing w:val="-2"/>
        </w:rPr>
        <w:t> </w:t>
      </w:r>
      <w:r>
        <w:rPr/>
        <w:t>контексту,</w:t>
      </w:r>
      <w:r>
        <w:rPr>
          <w:spacing w:val="-1"/>
        </w:rPr>
        <w:t> </w:t>
      </w:r>
      <w:r>
        <w:rPr/>
        <w:t>с</w:t>
      </w:r>
      <w:r>
        <w:rPr>
          <w:spacing w:val="-1"/>
        </w:rPr>
        <w:t> </w:t>
      </w:r>
      <w:r>
        <w:rPr/>
        <w:t>помощью</w:t>
      </w:r>
      <w:r>
        <w:rPr>
          <w:spacing w:val="-1"/>
        </w:rPr>
        <w:t> </w:t>
      </w:r>
      <w:r>
        <w:rPr/>
        <w:t>толкового </w:t>
      </w:r>
      <w:r>
        <w:rPr>
          <w:spacing w:val="-2"/>
        </w:rPr>
        <w:t>словаря).</w:t>
      </w:r>
    </w:p>
    <w:p>
      <w:pPr>
        <w:pStyle w:val="BodyText"/>
        <w:spacing w:before="2"/>
        <w:ind w:left="1086" w:firstLine="0"/>
        <w:jc w:val="left"/>
      </w:pPr>
      <w:r>
        <w:rPr/>
        <w:t>Слова</w:t>
      </w:r>
      <w:r>
        <w:rPr>
          <w:spacing w:val="22"/>
        </w:rPr>
        <w:t> </w:t>
      </w:r>
      <w:r>
        <w:rPr/>
        <w:t>однозначные</w:t>
      </w:r>
      <w:r>
        <w:rPr>
          <w:spacing w:val="21"/>
        </w:rPr>
        <w:t> </w:t>
      </w:r>
      <w:r>
        <w:rPr/>
        <w:t>и</w:t>
      </w:r>
      <w:r>
        <w:rPr>
          <w:spacing w:val="25"/>
        </w:rPr>
        <w:t> </w:t>
      </w:r>
      <w:r>
        <w:rPr/>
        <w:t>многозначные.</w:t>
      </w:r>
      <w:r>
        <w:rPr>
          <w:spacing w:val="22"/>
        </w:rPr>
        <w:t> </w:t>
      </w:r>
      <w:r>
        <w:rPr/>
        <w:t>Прямое</w:t>
      </w:r>
      <w:r>
        <w:rPr>
          <w:spacing w:val="23"/>
        </w:rPr>
        <w:t> </w:t>
      </w:r>
      <w:r>
        <w:rPr/>
        <w:t>и</w:t>
      </w:r>
      <w:r>
        <w:rPr>
          <w:spacing w:val="29"/>
        </w:rPr>
        <w:t> </w:t>
      </w:r>
      <w:r>
        <w:rPr/>
        <w:t>переносное</w:t>
      </w:r>
      <w:r>
        <w:rPr>
          <w:spacing w:val="27"/>
        </w:rPr>
        <w:t> </w:t>
      </w:r>
      <w:r>
        <w:rPr/>
        <w:t>значения</w:t>
      </w:r>
      <w:r>
        <w:rPr>
          <w:spacing w:val="21"/>
        </w:rPr>
        <w:t> </w:t>
      </w:r>
      <w:r>
        <w:rPr/>
        <w:t>слова.</w:t>
      </w:r>
      <w:r>
        <w:rPr>
          <w:spacing w:val="29"/>
        </w:rPr>
        <w:t> </w:t>
      </w:r>
      <w:r>
        <w:rPr>
          <w:spacing w:val="-2"/>
        </w:rPr>
        <w:t>Тематические</w:t>
      </w:r>
    </w:p>
    <w:p>
      <w:pPr>
        <w:spacing w:after="0"/>
        <w:jc w:val="left"/>
        <w:sectPr>
          <w:pgSz w:w="11920" w:h="16850"/>
          <w:pgMar w:header="713" w:footer="0" w:top="940" w:bottom="280" w:left="760" w:right="0"/>
        </w:sectPr>
      </w:pPr>
    </w:p>
    <w:p>
      <w:pPr>
        <w:pStyle w:val="BodyText"/>
        <w:spacing w:line="275" w:lineRule="exact" w:before="251"/>
        <w:ind w:firstLine="0"/>
        <w:jc w:val="left"/>
      </w:pPr>
      <w:r>
        <w:rPr/>
        <w:t>группы</w:t>
      </w:r>
      <w:r>
        <w:rPr>
          <w:spacing w:val="-7"/>
        </w:rPr>
        <w:t> </w:t>
      </w:r>
      <w:r>
        <w:rPr/>
        <w:t>слов.</w:t>
      </w:r>
      <w:r>
        <w:rPr>
          <w:spacing w:val="-5"/>
        </w:rPr>
        <w:t> </w:t>
      </w:r>
      <w:r>
        <w:rPr/>
        <w:t>Обозначение</w:t>
      </w:r>
      <w:r>
        <w:rPr>
          <w:spacing w:val="-5"/>
        </w:rPr>
        <w:t> </w:t>
      </w:r>
      <w:r>
        <w:rPr/>
        <w:t>родовых</w:t>
      </w:r>
      <w:r>
        <w:rPr>
          <w:spacing w:val="-3"/>
        </w:rPr>
        <w:t> </w:t>
      </w:r>
      <w:r>
        <w:rPr/>
        <w:t>и</w:t>
      </w:r>
      <w:r>
        <w:rPr>
          <w:spacing w:val="-4"/>
        </w:rPr>
        <w:t> </w:t>
      </w:r>
      <w:r>
        <w:rPr/>
        <w:t>видовых</w:t>
      </w:r>
      <w:r>
        <w:rPr>
          <w:spacing w:val="-3"/>
        </w:rPr>
        <w:t> </w:t>
      </w:r>
      <w:r>
        <w:rPr>
          <w:spacing w:val="-2"/>
        </w:rPr>
        <w:t>понятий.</w:t>
      </w:r>
    </w:p>
    <w:p>
      <w:pPr>
        <w:pStyle w:val="BodyText"/>
        <w:spacing w:line="274" w:lineRule="exact"/>
        <w:ind w:left="1086" w:firstLine="0"/>
        <w:jc w:val="left"/>
      </w:pPr>
      <w:r>
        <w:rPr/>
        <w:t>Синонимы.</w:t>
      </w:r>
      <w:r>
        <w:rPr>
          <w:spacing w:val="-12"/>
        </w:rPr>
        <w:t> </w:t>
      </w:r>
      <w:r>
        <w:rPr/>
        <w:t>Антонимы.</w:t>
      </w:r>
      <w:r>
        <w:rPr>
          <w:spacing w:val="-8"/>
        </w:rPr>
        <w:t> </w:t>
      </w:r>
      <w:r>
        <w:rPr/>
        <w:t>Омонимы.</w:t>
      </w:r>
      <w:r>
        <w:rPr>
          <w:spacing w:val="-9"/>
        </w:rPr>
        <w:t> </w:t>
      </w:r>
      <w:r>
        <w:rPr>
          <w:spacing w:val="-2"/>
        </w:rPr>
        <w:t>Паронимы.</w:t>
      </w:r>
    </w:p>
    <w:p>
      <w:pPr>
        <w:pStyle w:val="BodyText"/>
        <w:ind w:firstLine="424"/>
        <w:jc w:val="left"/>
      </w:pPr>
      <w:r>
        <w:rPr/>
        <w:t>Разные</w:t>
      </w:r>
      <w:r>
        <w:rPr>
          <w:spacing w:val="40"/>
        </w:rPr>
        <w:t> </w:t>
      </w:r>
      <w:r>
        <w:rPr/>
        <w:t>виды</w:t>
      </w:r>
      <w:r>
        <w:rPr>
          <w:spacing w:val="40"/>
        </w:rPr>
        <w:t> </w:t>
      </w:r>
      <w:r>
        <w:rPr/>
        <w:t>лексических</w:t>
      </w:r>
      <w:r>
        <w:rPr>
          <w:spacing w:val="40"/>
        </w:rPr>
        <w:t> </w:t>
      </w:r>
      <w:r>
        <w:rPr/>
        <w:t>словарей</w:t>
      </w:r>
      <w:r>
        <w:rPr>
          <w:spacing w:val="40"/>
        </w:rPr>
        <w:t> </w:t>
      </w:r>
      <w:r>
        <w:rPr/>
        <w:t>(толковый</w:t>
      </w:r>
      <w:r>
        <w:rPr>
          <w:spacing w:val="40"/>
        </w:rPr>
        <w:t> </w:t>
      </w:r>
      <w:r>
        <w:rPr/>
        <w:t>словарь,</w:t>
      </w:r>
      <w:r>
        <w:rPr>
          <w:spacing w:val="40"/>
        </w:rPr>
        <w:t> </w:t>
      </w:r>
      <w:r>
        <w:rPr/>
        <w:t>словари</w:t>
      </w:r>
      <w:r>
        <w:rPr>
          <w:spacing w:val="40"/>
        </w:rPr>
        <w:t> </w:t>
      </w:r>
      <w:r>
        <w:rPr/>
        <w:t>синонимов,</w:t>
      </w:r>
      <w:r>
        <w:rPr>
          <w:spacing w:val="40"/>
        </w:rPr>
        <w:t> </w:t>
      </w:r>
      <w:r>
        <w:rPr/>
        <w:t>антонимов, омонимов, паронимов) и их роль в овладении словарным богатством родного языка.</w:t>
      </w:r>
    </w:p>
    <w:p>
      <w:pPr>
        <w:pStyle w:val="BodyText"/>
        <w:spacing w:before="4"/>
        <w:ind w:left="1086" w:firstLine="0"/>
        <w:jc w:val="left"/>
      </w:pPr>
      <w:r>
        <w:rPr/>
        <w:t>Лексический</w:t>
      </w:r>
      <w:r>
        <w:rPr>
          <w:spacing w:val="-5"/>
        </w:rPr>
        <w:t> </w:t>
      </w:r>
      <w:r>
        <w:rPr/>
        <w:t>анализ</w:t>
      </w:r>
      <w:r>
        <w:rPr>
          <w:spacing w:val="-6"/>
        </w:rPr>
        <w:t> </w:t>
      </w:r>
      <w:r>
        <w:rPr/>
        <w:t>слов</w:t>
      </w:r>
      <w:r>
        <w:rPr>
          <w:spacing w:val="-5"/>
        </w:rPr>
        <w:t> </w:t>
      </w:r>
      <w:r>
        <w:rPr/>
        <w:t>(в</w:t>
      </w:r>
      <w:r>
        <w:rPr>
          <w:spacing w:val="-6"/>
        </w:rPr>
        <w:t> </w:t>
      </w:r>
      <w:r>
        <w:rPr/>
        <w:t>рамках</w:t>
      </w:r>
      <w:r>
        <w:rPr>
          <w:spacing w:val="-2"/>
        </w:rPr>
        <w:t> изученного).</w:t>
      </w:r>
    </w:p>
    <w:p>
      <w:pPr>
        <w:pStyle w:val="Heading2"/>
        <w:spacing w:line="275" w:lineRule="exact"/>
        <w:ind w:left="1086"/>
        <w:jc w:val="left"/>
      </w:pPr>
      <w:r>
        <w:rPr/>
        <w:t>Морфемика.</w:t>
      </w:r>
      <w:r>
        <w:rPr>
          <w:spacing w:val="-5"/>
        </w:rPr>
        <w:t> </w:t>
      </w:r>
      <w:r>
        <w:rPr>
          <w:spacing w:val="-2"/>
        </w:rPr>
        <w:t>Орфография.</w:t>
      </w:r>
    </w:p>
    <w:p>
      <w:pPr>
        <w:pStyle w:val="BodyText"/>
        <w:spacing w:line="274" w:lineRule="exact"/>
        <w:ind w:left="1086" w:firstLine="0"/>
        <w:jc w:val="left"/>
      </w:pPr>
      <w:r>
        <w:rPr/>
        <w:t>Морфемика</w:t>
      </w:r>
      <w:r>
        <w:rPr>
          <w:spacing w:val="-5"/>
        </w:rPr>
        <w:t> </w:t>
      </w:r>
      <w:r>
        <w:rPr/>
        <w:t>как</w:t>
      </w:r>
      <w:r>
        <w:rPr>
          <w:spacing w:val="-3"/>
        </w:rPr>
        <w:t> </w:t>
      </w:r>
      <w:r>
        <w:rPr/>
        <w:t>раздел</w:t>
      </w:r>
      <w:r>
        <w:rPr>
          <w:spacing w:val="-6"/>
        </w:rPr>
        <w:t> </w:t>
      </w:r>
      <w:r>
        <w:rPr>
          <w:spacing w:val="-2"/>
        </w:rPr>
        <w:t>лингвистики.</w:t>
      </w:r>
    </w:p>
    <w:p>
      <w:pPr>
        <w:pStyle w:val="BodyText"/>
        <w:ind w:firstLine="424"/>
        <w:jc w:val="left"/>
      </w:pPr>
      <w:r>
        <w:rPr/>
        <w:t>Морфема как минимальная значимая единица языка. Основа слова. Виды морфем (корень, приставка, суффикс, окончание).</w:t>
      </w:r>
    </w:p>
    <w:p>
      <w:pPr>
        <w:pStyle w:val="BodyText"/>
        <w:spacing w:before="1"/>
        <w:ind w:left="1086" w:right="975" w:firstLine="0"/>
        <w:jc w:val="left"/>
      </w:pPr>
      <w:r>
        <w:rPr/>
        <w:t>Чередование</w:t>
      </w:r>
      <w:r>
        <w:rPr>
          <w:spacing w:val="-9"/>
        </w:rPr>
        <w:t> </w:t>
      </w:r>
      <w:r>
        <w:rPr/>
        <w:t>звуков</w:t>
      </w:r>
      <w:r>
        <w:rPr>
          <w:spacing w:val="-3"/>
        </w:rPr>
        <w:t> </w:t>
      </w:r>
      <w:r>
        <w:rPr/>
        <w:t>в</w:t>
      </w:r>
      <w:r>
        <w:rPr>
          <w:spacing w:val="-6"/>
        </w:rPr>
        <w:t> </w:t>
      </w:r>
      <w:r>
        <w:rPr/>
        <w:t>морфемах</w:t>
      </w:r>
      <w:r>
        <w:rPr>
          <w:spacing w:val="-3"/>
        </w:rPr>
        <w:t> </w:t>
      </w:r>
      <w:r>
        <w:rPr/>
        <w:t>(в</w:t>
      </w:r>
      <w:r>
        <w:rPr>
          <w:spacing w:val="-6"/>
        </w:rPr>
        <w:t> </w:t>
      </w:r>
      <w:r>
        <w:rPr/>
        <w:t>том</w:t>
      </w:r>
      <w:r>
        <w:rPr>
          <w:spacing w:val="-8"/>
        </w:rPr>
        <w:t> </w:t>
      </w:r>
      <w:r>
        <w:rPr/>
        <w:t>числе</w:t>
      </w:r>
      <w:r>
        <w:rPr>
          <w:spacing w:val="-9"/>
        </w:rPr>
        <w:t> </w:t>
      </w:r>
      <w:r>
        <w:rPr/>
        <w:t>чередование</w:t>
      </w:r>
      <w:r>
        <w:rPr>
          <w:spacing w:val="-9"/>
        </w:rPr>
        <w:t> </w:t>
      </w:r>
      <w:r>
        <w:rPr/>
        <w:t>гласных</w:t>
      </w:r>
      <w:r>
        <w:rPr>
          <w:spacing w:val="-3"/>
        </w:rPr>
        <w:t> </w:t>
      </w:r>
      <w:r>
        <w:rPr/>
        <w:t>с</w:t>
      </w:r>
      <w:r>
        <w:rPr>
          <w:spacing w:val="-9"/>
        </w:rPr>
        <w:t> </w:t>
      </w:r>
      <w:r>
        <w:rPr/>
        <w:t>нулём</w:t>
      </w:r>
      <w:r>
        <w:rPr>
          <w:spacing w:val="-8"/>
        </w:rPr>
        <w:t> </w:t>
      </w:r>
      <w:r>
        <w:rPr/>
        <w:t>звука). Морфемный анализ слов.</w:t>
      </w:r>
    </w:p>
    <w:p>
      <w:pPr>
        <w:pStyle w:val="BodyText"/>
        <w:ind w:right="607" w:firstLine="424"/>
        <w:jc w:val="left"/>
      </w:pPr>
      <w:r>
        <w:rPr/>
        <w:t>Уместное</w:t>
      </w:r>
      <w:r>
        <w:rPr>
          <w:spacing w:val="40"/>
        </w:rPr>
        <w:t> </w:t>
      </w:r>
      <w:r>
        <w:rPr/>
        <w:t>использование</w:t>
      </w:r>
      <w:r>
        <w:rPr>
          <w:spacing w:val="40"/>
        </w:rPr>
        <w:t> </w:t>
      </w:r>
      <w:r>
        <w:rPr/>
        <w:t>слов</w:t>
      </w:r>
      <w:r>
        <w:rPr>
          <w:spacing w:val="40"/>
        </w:rPr>
        <w:t> </w:t>
      </w:r>
      <w:r>
        <w:rPr/>
        <w:t>с</w:t>
      </w:r>
      <w:r>
        <w:rPr>
          <w:spacing w:val="40"/>
        </w:rPr>
        <w:t> </w:t>
      </w:r>
      <w:r>
        <w:rPr/>
        <w:t>суффиксами</w:t>
      </w:r>
      <w:r>
        <w:rPr>
          <w:spacing w:val="40"/>
        </w:rPr>
        <w:t> </w:t>
      </w:r>
      <w:r>
        <w:rPr/>
        <w:t>оценки</w:t>
      </w:r>
      <w:r>
        <w:rPr>
          <w:spacing w:val="40"/>
        </w:rPr>
        <w:t> </w:t>
      </w:r>
      <w:r>
        <w:rPr/>
        <w:t>в</w:t>
      </w:r>
      <w:r>
        <w:rPr>
          <w:spacing w:val="40"/>
        </w:rPr>
        <w:t> </w:t>
      </w:r>
      <w:r>
        <w:rPr/>
        <w:t>собственной</w:t>
      </w:r>
      <w:r>
        <w:rPr>
          <w:spacing w:val="40"/>
        </w:rPr>
        <w:t> </w:t>
      </w:r>
      <w:r>
        <w:rPr/>
        <w:t>речи.</w:t>
      </w:r>
      <w:r>
        <w:rPr>
          <w:spacing w:val="40"/>
        </w:rPr>
        <w:t> </w:t>
      </w:r>
      <w:r>
        <w:rPr/>
        <w:t>Правописание корней с безударными проверяемыми, непроверяемыми гласными (в рамках изученного).</w:t>
      </w:r>
    </w:p>
    <w:p>
      <w:pPr>
        <w:pStyle w:val="BodyText"/>
        <w:spacing w:before="1"/>
        <w:ind w:firstLine="424"/>
        <w:jc w:val="left"/>
      </w:pPr>
      <w:r>
        <w:rPr/>
        <w:t>Правописание</w:t>
      </w:r>
      <w:r>
        <w:rPr>
          <w:spacing w:val="-2"/>
        </w:rPr>
        <w:t> </w:t>
      </w:r>
      <w:r>
        <w:rPr/>
        <w:t>корней с</w:t>
      </w:r>
      <w:r>
        <w:rPr>
          <w:spacing w:val="-5"/>
        </w:rPr>
        <w:t> </w:t>
      </w:r>
      <w:r>
        <w:rPr/>
        <w:t>проверяемыми,</w:t>
      </w:r>
      <w:r>
        <w:rPr>
          <w:spacing w:val="-2"/>
        </w:rPr>
        <w:t> </w:t>
      </w:r>
      <w:r>
        <w:rPr/>
        <w:t>непроверяемыми,</w:t>
      </w:r>
      <w:r>
        <w:rPr>
          <w:spacing w:val="-2"/>
        </w:rPr>
        <w:t> </w:t>
      </w:r>
      <w:r>
        <w:rPr/>
        <w:t>непроизносимыми согласными (в рамках изученного).</w:t>
      </w:r>
    </w:p>
    <w:p>
      <w:pPr>
        <w:pStyle w:val="BodyText"/>
        <w:spacing w:line="275" w:lineRule="exact" w:before="5"/>
        <w:ind w:left="1086" w:firstLine="0"/>
        <w:jc w:val="left"/>
      </w:pPr>
      <w:r>
        <w:rPr/>
        <w:t>Правописание</w:t>
      </w:r>
      <w:r>
        <w:rPr>
          <w:spacing w:val="-7"/>
        </w:rPr>
        <w:t> </w:t>
      </w:r>
      <w:r>
        <w:rPr/>
        <w:t>ё</w:t>
      </w:r>
      <w:r>
        <w:rPr>
          <w:spacing w:val="-3"/>
        </w:rPr>
        <w:t> </w:t>
      </w:r>
      <w:r>
        <w:rPr/>
        <w:t>-</w:t>
      </w:r>
      <w:r>
        <w:rPr>
          <w:spacing w:val="2"/>
        </w:rPr>
        <w:t> </w:t>
      </w:r>
      <w:r>
        <w:rPr/>
        <w:t>о</w:t>
      </w:r>
      <w:r>
        <w:rPr>
          <w:spacing w:val="-9"/>
        </w:rPr>
        <w:t> </w:t>
      </w:r>
      <w:r>
        <w:rPr/>
        <w:t>после</w:t>
      </w:r>
      <w:r>
        <w:rPr>
          <w:spacing w:val="-5"/>
        </w:rPr>
        <w:t> </w:t>
      </w:r>
      <w:r>
        <w:rPr/>
        <w:t>шипящих</w:t>
      </w:r>
      <w:r>
        <w:rPr>
          <w:spacing w:val="-2"/>
        </w:rPr>
        <w:t> </w:t>
      </w:r>
      <w:r>
        <w:rPr/>
        <w:t>в</w:t>
      </w:r>
      <w:r>
        <w:rPr>
          <w:spacing w:val="-3"/>
        </w:rPr>
        <w:t> </w:t>
      </w:r>
      <w:r>
        <w:rPr/>
        <w:t>корне</w:t>
      </w:r>
      <w:r>
        <w:rPr>
          <w:spacing w:val="-2"/>
        </w:rPr>
        <w:t> слова.</w:t>
      </w:r>
    </w:p>
    <w:p>
      <w:pPr>
        <w:pStyle w:val="BodyText"/>
        <w:ind w:right="607" w:firstLine="427"/>
        <w:jc w:val="left"/>
      </w:pPr>
      <w:r>
        <w:rPr/>
        <w:t>Правописание неизменяемых на письме приставок и приставок на -з (-с). Правописание ы - и после приставок.</w:t>
      </w:r>
    </w:p>
    <w:p>
      <w:pPr>
        <w:pStyle w:val="BodyText"/>
        <w:spacing w:line="274" w:lineRule="exact"/>
        <w:ind w:left="1086" w:firstLine="0"/>
        <w:jc w:val="left"/>
      </w:pPr>
      <w:r>
        <w:rPr/>
        <w:t>Правописание</w:t>
      </w:r>
      <w:r>
        <w:rPr>
          <w:spacing w:val="-9"/>
        </w:rPr>
        <w:t> </w:t>
      </w:r>
      <w:r>
        <w:rPr/>
        <w:t>ы</w:t>
      </w:r>
      <w:r>
        <w:rPr>
          <w:spacing w:val="-1"/>
        </w:rPr>
        <w:t> </w:t>
      </w:r>
      <w:r>
        <w:rPr/>
        <w:t>-</w:t>
      </w:r>
      <w:r>
        <w:rPr>
          <w:spacing w:val="-6"/>
        </w:rPr>
        <w:t> </w:t>
      </w:r>
      <w:r>
        <w:rPr/>
        <w:t>и после</w:t>
      </w:r>
      <w:r>
        <w:rPr>
          <w:spacing w:val="-7"/>
        </w:rPr>
        <w:t> </w:t>
      </w:r>
      <w:r>
        <w:rPr>
          <w:spacing w:val="-5"/>
        </w:rPr>
        <w:t>ц.</w:t>
      </w:r>
    </w:p>
    <w:p>
      <w:pPr>
        <w:pStyle w:val="Heading2"/>
        <w:spacing w:before="1"/>
        <w:ind w:left="1086"/>
        <w:jc w:val="left"/>
      </w:pPr>
      <w:r>
        <w:rPr/>
        <w:t>Морфология.</w:t>
      </w:r>
      <w:r>
        <w:rPr>
          <w:spacing w:val="-6"/>
        </w:rPr>
        <w:t> </w:t>
      </w:r>
      <w:r>
        <w:rPr/>
        <w:t>Культура</w:t>
      </w:r>
      <w:r>
        <w:rPr>
          <w:spacing w:val="-3"/>
        </w:rPr>
        <w:t> </w:t>
      </w:r>
      <w:r>
        <w:rPr/>
        <w:t>речи.</w:t>
      </w:r>
      <w:r>
        <w:rPr>
          <w:spacing w:val="-4"/>
        </w:rPr>
        <w:t> </w:t>
      </w:r>
      <w:r>
        <w:rPr>
          <w:spacing w:val="-2"/>
        </w:rPr>
        <w:t>Орфография.</w:t>
      </w:r>
    </w:p>
    <w:p>
      <w:pPr>
        <w:pStyle w:val="BodyText"/>
        <w:ind w:left="1086" w:right="2444" w:firstLine="0"/>
        <w:jc w:val="left"/>
      </w:pPr>
      <w:r>
        <w:rPr/>
        <w:t>Морфология</w:t>
      </w:r>
      <w:r>
        <w:rPr>
          <w:spacing w:val="-10"/>
        </w:rPr>
        <w:t> </w:t>
      </w:r>
      <w:r>
        <w:rPr/>
        <w:t>как</w:t>
      </w:r>
      <w:r>
        <w:rPr>
          <w:spacing w:val="-11"/>
        </w:rPr>
        <w:t> </w:t>
      </w:r>
      <w:r>
        <w:rPr/>
        <w:t>раздел</w:t>
      </w:r>
      <w:r>
        <w:rPr>
          <w:spacing w:val="-12"/>
        </w:rPr>
        <w:t> </w:t>
      </w:r>
      <w:r>
        <w:rPr/>
        <w:t>грамматики.</w:t>
      </w:r>
      <w:r>
        <w:rPr>
          <w:spacing w:val="-9"/>
        </w:rPr>
        <w:t> </w:t>
      </w:r>
      <w:r>
        <w:rPr/>
        <w:t>Грамматическое</w:t>
      </w:r>
      <w:r>
        <w:rPr>
          <w:spacing w:val="-11"/>
        </w:rPr>
        <w:t> </w:t>
      </w:r>
      <w:r>
        <w:rPr/>
        <w:t>значение</w:t>
      </w:r>
      <w:r>
        <w:rPr>
          <w:spacing w:val="-12"/>
        </w:rPr>
        <w:t> </w:t>
      </w:r>
      <w:r>
        <w:rPr/>
        <w:t>слова. Части речи как лексико-грамматические разряды слов.</w:t>
      </w:r>
    </w:p>
    <w:p>
      <w:pPr>
        <w:pStyle w:val="BodyText"/>
        <w:spacing w:line="275" w:lineRule="exact" w:before="2"/>
        <w:ind w:left="1086" w:firstLine="0"/>
        <w:jc w:val="left"/>
      </w:pPr>
      <w:r>
        <w:rPr/>
        <w:t>Система</w:t>
      </w:r>
      <w:r>
        <w:rPr>
          <w:spacing w:val="-9"/>
        </w:rPr>
        <w:t> </w:t>
      </w:r>
      <w:r>
        <w:rPr/>
        <w:t>частей</w:t>
      </w:r>
      <w:r>
        <w:rPr>
          <w:spacing w:val="-3"/>
        </w:rPr>
        <w:t> </w:t>
      </w:r>
      <w:r>
        <w:rPr/>
        <w:t>речи</w:t>
      </w:r>
      <w:r>
        <w:rPr>
          <w:spacing w:val="-4"/>
        </w:rPr>
        <w:t> </w:t>
      </w:r>
      <w:r>
        <w:rPr/>
        <w:t>в</w:t>
      </w:r>
      <w:r>
        <w:rPr>
          <w:spacing w:val="-4"/>
        </w:rPr>
        <w:t> </w:t>
      </w:r>
      <w:r>
        <w:rPr/>
        <w:t>русском</w:t>
      </w:r>
      <w:r>
        <w:rPr>
          <w:spacing w:val="-7"/>
        </w:rPr>
        <w:t> </w:t>
      </w:r>
      <w:r>
        <w:rPr/>
        <w:t>языке.</w:t>
      </w:r>
      <w:r>
        <w:rPr>
          <w:spacing w:val="-5"/>
        </w:rPr>
        <w:t> </w:t>
      </w:r>
      <w:r>
        <w:rPr/>
        <w:t>Самостоятельные</w:t>
      </w:r>
      <w:r>
        <w:rPr>
          <w:spacing w:val="-9"/>
        </w:rPr>
        <w:t> </w:t>
      </w:r>
      <w:r>
        <w:rPr/>
        <w:t>и</w:t>
      </w:r>
      <w:r>
        <w:rPr>
          <w:spacing w:val="-4"/>
        </w:rPr>
        <w:t> </w:t>
      </w:r>
      <w:r>
        <w:rPr/>
        <w:t>служебные</w:t>
      </w:r>
      <w:r>
        <w:rPr>
          <w:spacing w:val="-3"/>
        </w:rPr>
        <w:t> </w:t>
      </w:r>
      <w:r>
        <w:rPr/>
        <w:t>части</w:t>
      </w:r>
      <w:r>
        <w:rPr>
          <w:spacing w:val="-2"/>
        </w:rPr>
        <w:t> речи.</w:t>
      </w:r>
    </w:p>
    <w:p>
      <w:pPr>
        <w:pStyle w:val="Heading2"/>
        <w:spacing w:line="275" w:lineRule="exact"/>
        <w:ind w:left="1086"/>
        <w:jc w:val="left"/>
      </w:pPr>
      <w:r>
        <w:rPr/>
        <w:t>Имя</w:t>
      </w:r>
      <w:r>
        <w:rPr>
          <w:spacing w:val="-5"/>
        </w:rPr>
        <w:t> </w:t>
      </w:r>
      <w:r>
        <w:rPr>
          <w:spacing w:val="-2"/>
        </w:rPr>
        <w:t>существительное.</w:t>
      </w:r>
    </w:p>
    <w:p>
      <w:pPr>
        <w:pStyle w:val="BodyText"/>
        <w:ind w:right="575" w:firstLine="424"/>
      </w:pPr>
      <w:r>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pPr>
        <w:pStyle w:val="BodyText"/>
        <w:spacing w:line="242" w:lineRule="auto"/>
        <w:ind w:right="563" w:firstLine="424"/>
      </w:pPr>
      <w:r>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pPr>
        <w:pStyle w:val="BodyText"/>
        <w:ind w:left="1086" w:right="5518" w:firstLine="0"/>
      </w:pPr>
      <w:r>
        <w:rPr/>
        <w:t>Род,</w:t>
      </w:r>
      <w:r>
        <w:rPr>
          <w:spacing w:val="-7"/>
        </w:rPr>
        <w:t> </w:t>
      </w:r>
      <w:r>
        <w:rPr/>
        <w:t>число,</w:t>
      </w:r>
      <w:r>
        <w:rPr>
          <w:spacing w:val="-7"/>
        </w:rPr>
        <w:t> </w:t>
      </w:r>
      <w:r>
        <w:rPr/>
        <w:t>падеж</w:t>
      </w:r>
      <w:r>
        <w:rPr>
          <w:spacing w:val="-7"/>
        </w:rPr>
        <w:t> </w:t>
      </w:r>
      <w:r>
        <w:rPr/>
        <w:t>имени</w:t>
      </w:r>
      <w:r>
        <w:rPr>
          <w:spacing w:val="-7"/>
        </w:rPr>
        <w:t> </w:t>
      </w:r>
      <w:r>
        <w:rPr/>
        <w:t>существительного. Имена существительные общего рода.</w:t>
      </w:r>
    </w:p>
    <w:p>
      <w:pPr>
        <w:pStyle w:val="BodyText"/>
        <w:tabs>
          <w:tab w:pos="2038" w:val="left" w:leader="none"/>
          <w:tab w:pos="4192" w:val="left" w:leader="none"/>
          <w:tab w:pos="5471" w:val="left" w:leader="none"/>
          <w:tab w:pos="6431" w:val="left" w:leader="none"/>
          <w:tab w:pos="7411" w:val="left" w:leader="none"/>
          <w:tab w:pos="9209" w:val="left" w:leader="none"/>
          <w:tab w:pos="9879" w:val="left" w:leader="none"/>
        </w:tabs>
        <w:ind w:right="577" w:firstLine="424"/>
        <w:jc w:val="left"/>
      </w:pPr>
      <w:r>
        <w:rPr>
          <w:spacing w:val="-2"/>
        </w:rPr>
        <w:t>Имена</w:t>
      </w:r>
      <w:r>
        <w:rPr/>
        <w:tab/>
      </w:r>
      <w:r>
        <w:rPr>
          <w:spacing w:val="-2"/>
        </w:rPr>
        <w:t>существительные,</w:t>
      </w:r>
      <w:r>
        <w:rPr/>
        <w:tab/>
      </w:r>
      <w:r>
        <w:rPr>
          <w:spacing w:val="-2"/>
        </w:rPr>
        <w:t>имеющие</w:t>
      </w:r>
      <w:r>
        <w:rPr/>
        <w:tab/>
      </w:r>
      <w:r>
        <w:rPr>
          <w:spacing w:val="-2"/>
        </w:rPr>
        <w:t>форму</w:t>
      </w:r>
      <w:r>
        <w:rPr/>
        <w:tab/>
      </w:r>
      <w:r>
        <w:rPr>
          <w:spacing w:val="-2"/>
        </w:rPr>
        <w:t>только</w:t>
      </w:r>
      <w:r>
        <w:rPr/>
        <w:tab/>
      </w:r>
      <w:r>
        <w:rPr>
          <w:spacing w:val="-2"/>
        </w:rPr>
        <w:t>единственного</w:t>
      </w:r>
      <w:r>
        <w:rPr/>
        <w:tab/>
      </w:r>
      <w:r>
        <w:rPr>
          <w:spacing w:val="-4"/>
        </w:rPr>
        <w:t>или</w:t>
      </w:r>
      <w:r>
        <w:rPr/>
        <w:tab/>
      </w:r>
      <w:r>
        <w:rPr>
          <w:spacing w:val="-2"/>
        </w:rPr>
        <w:t>только </w:t>
      </w:r>
      <w:r>
        <w:rPr/>
        <w:t>множественного числа.</w:t>
      </w:r>
    </w:p>
    <w:p>
      <w:pPr>
        <w:pStyle w:val="BodyText"/>
        <w:spacing w:line="275" w:lineRule="exact" w:before="2"/>
        <w:ind w:left="1086" w:firstLine="0"/>
        <w:jc w:val="left"/>
      </w:pPr>
      <w:r>
        <w:rPr/>
        <w:t>Типы</w:t>
      </w:r>
      <w:r>
        <w:rPr>
          <w:spacing w:val="63"/>
        </w:rPr>
        <w:t> </w:t>
      </w:r>
      <w:r>
        <w:rPr/>
        <w:t>склонения</w:t>
      </w:r>
      <w:r>
        <w:rPr>
          <w:spacing w:val="32"/>
        </w:rPr>
        <w:t>  </w:t>
      </w:r>
      <w:r>
        <w:rPr/>
        <w:t>имён</w:t>
      </w:r>
      <w:r>
        <w:rPr>
          <w:spacing w:val="34"/>
        </w:rPr>
        <w:t>  </w:t>
      </w:r>
      <w:r>
        <w:rPr/>
        <w:t>существительных.</w:t>
      </w:r>
      <w:r>
        <w:rPr>
          <w:spacing w:val="32"/>
        </w:rPr>
        <w:t>  </w:t>
      </w:r>
      <w:r>
        <w:rPr/>
        <w:t>Разносклоняемые</w:t>
      </w:r>
      <w:r>
        <w:rPr>
          <w:spacing w:val="31"/>
        </w:rPr>
        <w:t>  </w:t>
      </w:r>
      <w:r>
        <w:rPr/>
        <w:t>имена</w:t>
      </w:r>
      <w:r>
        <w:rPr>
          <w:spacing w:val="32"/>
        </w:rPr>
        <w:t>  </w:t>
      </w:r>
      <w:r>
        <w:rPr>
          <w:spacing w:val="-2"/>
        </w:rPr>
        <w:t>существительные.</w:t>
      </w:r>
    </w:p>
    <w:p>
      <w:pPr>
        <w:pStyle w:val="BodyText"/>
        <w:spacing w:line="274" w:lineRule="exact"/>
        <w:ind w:firstLine="0"/>
        <w:jc w:val="left"/>
      </w:pPr>
      <w:r>
        <w:rPr/>
        <w:t>Несклоняемые</w:t>
      </w:r>
      <w:r>
        <w:rPr>
          <w:spacing w:val="-10"/>
        </w:rPr>
        <w:t> </w:t>
      </w:r>
      <w:r>
        <w:rPr/>
        <w:t>имена</w:t>
      </w:r>
      <w:r>
        <w:rPr>
          <w:spacing w:val="-9"/>
        </w:rPr>
        <w:t> </w:t>
      </w:r>
      <w:r>
        <w:rPr>
          <w:spacing w:val="-2"/>
        </w:rPr>
        <w:t>существительные.</w:t>
      </w:r>
    </w:p>
    <w:p>
      <w:pPr>
        <w:pStyle w:val="BodyText"/>
        <w:tabs>
          <w:tab w:pos="3244" w:val="left" w:leader="none"/>
          <w:tab w:pos="4187" w:val="left" w:leader="none"/>
          <w:tab w:pos="4962" w:val="left" w:leader="none"/>
          <w:tab w:pos="7101" w:val="left" w:leader="none"/>
          <w:tab w:pos="8081" w:val="left" w:leader="none"/>
          <w:tab w:pos="9893" w:val="left" w:leader="none"/>
        </w:tabs>
        <w:ind w:right="576" w:firstLine="424"/>
        <w:jc w:val="left"/>
      </w:pPr>
      <w:r>
        <w:rPr>
          <w:spacing w:val="-2"/>
        </w:rPr>
        <w:t>Морфологический</w:t>
      </w:r>
      <w:r>
        <w:rPr/>
        <w:tab/>
      </w:r>
      <w:r>
        <w:rPr>
          <w:spacing w:val="-2"/>
        </w:rPr>
        <w:t>анализ</w:t>
      </w:r>
      <w:r>
        <w:rPr/>
        <w:tab/>
      </w:r>
      <w:r>
        <w:rPr>
          <w:spacing w:val="-4"/>
        </w:rPr>
        <w:t>имён</w:t>
      </w:r>
      <w:r>
        <w:rPr/>
        <w:tab/>
      </w:r>
      <w:r>
        <w:rPr>
          <w:spacing w:val="-2"/>
        </w:rPr>
        <w:t>существительных.</w:t>
      </w:r>
      <w:r>
        <w:rPr/>
        <w:tab/>
      </w:r>
      <w:r>
        <w:rPr>
          <w:spacing w:val="-2"/>
        </w:rPr>
        <w:t>Нормы</w:t>
      </w:r>
      <w:r>
        <w:rPr/>
        <w:tab/>
      </w:r>
      <w:r>
        <w:rPr>
          <w:spacing w:val="-2"/>
        </w:rPr>
        <w:t>произношения,</w:t>
      </w:r>
      <w:r>
        <w:rPr/>
        <w:tab/>
      </w:r>
      <w:r>
        <w:rPr>
          <w:spacing w:val="-2"/>
        </w:rPr>
        <w:t>нормы </w:t>
      </w:r>
      <w:r>
        <w:rPr/>
        <w:t>постановки ударения, нормы словоизменения имён существительных (в рамках изученного).</w:t>
      </w:r>
    </w:p>
    <w:p>
      <w:pPr>
        <w:pStyle w:val="BodyText"/>
        <w:spacing w:line="242" w:lineRule="auto"/>
        <w:ind w:firstLine="424"/>
        <w:jc w:val="left"/>
      </w:pPr>
      <w:r>
        <w:rPr/>
        <w:t>Правописание</w:t>
      </w:r>
      <w:r>
        <w:rPr>
          <w:spacing w:val="40"/>
        </w:rPr>
        <w:t> </w:t>
      </w:r>
      <w:r>
        <w:rPr/>
        <w:t>собственных</w:t>
      </w:r>
      <w:r>
        <w:rPr>
          <w:spacing w:val="40"/>
        </w:rPr>
        <w:t> </w:t>
      </w:r>
      <w:r>
        <w:rPr/>
        <w:t>имён</w:t>
      </w:r>
      <w:r>
        <w:rPr>
          <w:spacing w:val="40"/>
        </w:rPr>
        <w:t> </w:t>
      </w:r>
      <w:r>
        <w:rPr/>
        <w:t>существительных.</w:t>
      </w:r>
      <w:r>
        <w:rPr>
          <w:spacing w:val="40"/>
        </w:rPr>
        <w:t> </w:t>
      </w:r>
      <w:r>
        <w:rPr/>
        <w:t>Правописание</w:t>
      </w:r>
      <w:r>
        <w:rPr>
          <w:spacing w:val="40"/>
        </w:rPr>
        <w:t> </w:t>
      </w:r>
      <w:r>
        <w:rPr/>
        <w:t>ь</w:t>
      </w:r>
      <w:r>
        <w:rPr>
          <w:spacing w:val="40"/>
        </w:rPr>
        <w:t> </w:t>
      </w:r>
      <w:r>
        <w:rPr/>
        <w:t>на</w:t>
      </w:r>
      <w:r>
        <w:rPr>
          <w:spacing w:val="40"/>
        </w:rPr>
        <w:t> </w:t>
      </w:r>
      <w:r>
        <w:rPr/>
        <w:t>конце</w:t>
      </w:r>
      <w:r>
        <w:rPr>
          <w:spacing w:val="40"/>
        </w:rPr>
        <w:t> </w:t>
      </w:r>
      <w:r>
        <w:rPr/>
        <w:t>имён существительных после шипящих.</w:t>
      </w:r>
    </w:p>
    <w:p>
      <w:pPr>
        <w:pStyle w:val="BodyText"/>
        <w:ind w:firstLine="424"/>
        <w:jc w:val="left"/>
      </w:pPr>
      <w:r>
        <w:rPr/>
        <w:t>Правописание безударных окончаний имён существительных. Правописание о - е (ё) после шипящих и ц в суффиксах и окончаниях имён существительных.</w:t>
      </w:r>
    </w:p>
    <w:p>
      <w:pPr>
        <w:pStyle w:val="BodyText"/>
        <w:ind w:left="1086" w:right="975" w:firstLine="0"/>
        <w:jc w:val="left"/>
      </w:pPr>
      <w:r>
        <w:rPr/>
        <w:t>Правописание</w:t>
      </w:r>
      <w:r>
        <w:rPr>
          <w:spacing w:val="-4"/>
        </w:rPr>
        <w:t> </w:t>
      </w:r>
      <w:r>
        <w:rPr/>
        <w:t>суффиксов</w:t>
      </w:r>
      <w:r>
        <w:rPr>
          <w:spacing w:val="-1"/>
        </w:rPr>
        <w:t> </w:t>
      </w:r>
      <w:r>
        <w:rPr/>
        <w:t>-чик-</w:t>
      </w:r>
      <w:r>
        <w:rPr>
          <w:spacing w:val="-4"/>
        </w:rPr>
        <w:t> </w:t>
      </w:r>
      <w:r>
        <w:rPr/>
        <w:t>-</w:t>
      </w:r>
      <w:r>
        <w:rPr>
          <w:spacing w:val="-4"/>
        </w:rPr>
        <w:t> </w:t>
      </w:r>
      <w:r>
        <w:rPr/>
        <w:t>-щик-;</w:t>
      </w:r>
      <w:r>
        <w:rPr>
          <w:spacing w:val="-3"/>
        </w:rPr>
        <w:t> </w:t>
      </w:r>
      <w:r>
        <w:rPr/>
        <w:t>-ек-</w:t>
      </w:r>
      <w:r>
        <w:rPr>
          <w:spacing w:val="-4"/>
        </w:rPr>
        <w:t> </w:t>
      </w:r>
      <w:r>
        <w:rPr/>
        <w:t>-</w:t>
      </w:r>
      <w:r>
        <w:rPr>
          <w:spacing w:val="-4"/>
        </w:rPr>
        <w:t> </w:t>
      </w:r>
      <w:r>
        <w:rPr/>
        <w:t>-ик-</w:t>
      </w:r>
      <w:r>
        <w:rPr>
          <w:spacing w:val="-4"/>
        </w:rPr>
        <w:t> </w:t>
      </w:r>
      <w:r>
        <w:rPr/>
        <w:t>(-чик-)</w:t>
      </w:r>
      <w:r>
        <w:rPr>
          <w:spacing w:val="-3"/>
        </w:rPr>
        <w:t> </w:t>
      </w:r>
      <w:r>
        <w:rPr/>
        <w:t>имён</w:t>
      </w:r>
      <w:r>
        <w:rPr>
          <w:spacing w:val="-3"/>
        </w:rPr>
        <w:t> </w:t>
      </w:r>
      <w:r>
        <w:rPr/>
        <w:t>существительных. Правописание корней с чередованием а // о: -лаг- - -лож-;</w:t>
      </w:r>
    </w:p>
    <w:p>
      <w:pPr>
        <w:pStyle w:val="ListParagraph"/>
        <w:numPr>
          <w:ilvl w:val="0"/>
          <w:numId w:val="12"/>
        </w:numPr>
        <w:tabs>
          <w:tab w:pos="1224" w:val="left" w:leader="none"/>
        </w:tabs>
        <w:spacing w:line="275" w:lineRule="exact" w:before="1" w:after="0"/>
        <w:ind w:left="1224" w:right="0" w:hanging="138"/>
        <w:jc w:val="left"/>
        <w:rPr>
          <w:sz w:val="24"/>
        </w:rPr>
      </w:pPr>
      <w:r>
        <w:rPr>
          <w:sz w:val="24"/>
        </w:rPr>
        <w:t>раст-</w:t>
      </w:r>
      <w:r>
        <w:rPr>
          <w:spacing w:val="-4"/>
          <w:sz w:val="24"/>
        </w:rPr>
        <w:t> </w:t>
      </w:r>
      <w:r>
        <w:rPr>
          <w:sz w:val="24"/>
        </w:rPr>
        <w:t>-</w:t>
      </w:r>
      <w:r>
        <w:rPr>
          <w:spacing w:val="-2"/>
          <w:sz w:val="24"/>
        </w:rPr>
        <w:t> </w:t>
      </w:r>
      <w:r>
        <w:rPr>
          <w:sz w:val="24"/>
        </w:rPr>
        <w:t>-ращ-</w:t>
      </w:r>
      <w:r>
        <w:rPr>
          <w:spacing w:val="-2"/>
          <w:sz w:val="24"/>
        </w:rPr>
        <w:t> </w:t>
      </w:r>
      <w:r>
        <w:rPr>
          <w:sz w:val="24"/>
        </w:rPr>
        <w:t>-</w:t>
      </w:r>
      <w:r>
        <w:rPr>
          <w:spacing w:val="-2"/>
          <w:sz w:val="24"/>
        </w:rPr>
        <w:t> </w:t>
      </w:r>
      <w:r>
        <w:rPr>
          <w:sz w:val="24"/>
        </w:rPr>
        <w:t>-рос-</w:t>
      </w:r>
      <w:r>
        <w:rPr>
          <w:spacing w:val="-1"/>
          <w:sz w:val="24"/>
        </w:rPr>
        <w:t> </w:t>
      </w:r>
      <w:r>
        <w:rPr>
          <w:sz w:val="24"/>
        </w:rPr>
        <w:t>- -;</w:t>
      </w:r>
      <w:r>
        <w:rPr>
          <w:spacing w:val="-3"/>
          <w:sz w:val="24"/>
        </w:rPr>
        <w:t> </w:t>
      </w:r>
      <w:r>
        <w:rPr>
          <w:sz w:val="24"/>
        </w:rPr>
        <w:t>-</w:t>
      </w:r>
      <w:r>
        <w:rPr>
          <w:spacing w:val="-2"/>
          <w:sz w:val="24"/>
        </w:rPr>
        <w:t> </w:t>
      </w:r>
      <w:r>
        <w:rPr>
          <w:sz w:val="24"/>
        </w:rPr>
        <w:t>гар</w:t>
      </w:r>
      <w:r>
        <w:rPr>
          <w:spacing w:val="-2"/>
          <w:sz w:val="24"/>
        </w:rPr>
        <w:t> </w:t>
      </w:r>
      <w:r>
        <w:rPr>
          <w:sz w:val="24"/>
        </w:rPr>
        <w:t>-</w:t>
      </w:r>
      <w:r>
        <w:rPr>
          <w:spacing w:val="-1"/>
          <w:sz w:val="24"/>
        </w:rPr>
        <w:t> </w:t>
      </w:r>
      <w:r>
        <w:rPr>
          <w:sz w:val="24"/>
        </w:rPr>
        <w:t>-</w:t>
      </w:r>
      <w:r>
        <w:rPr>
          <w:spacing w:val="-2"/>
          <w:sz w:val="24"/>
        </w:rPr>
        <w:t> </w:t>
      </w:r>
      <w:r>
        <w:rPr>
          <w:sz w:val="24"/>
        </w:rPr>
        <w:t>-гор-,</w:t>
      </w:r>
      <w:r>
        <w:rPr>
          <w:spacing w:val="-1"/>
          <w:sz w:val="24"/>
        </w:rPr>
        <w:t> </w:t>
      </w:r>
      <w:r>
        <w:rPr>
          <w:sz w:val="24"/>
        </w:rPr>
        <w:t>-зар-</w:t>
      </w:r>
      <w:r>
        <w:rPr>
          <w:spacing w:val="-2"/>
          <w:sz w:val="24"/>
        </w:rPr>
        <w:t> </w:t>
      </w:r>
      <w:r>
        <w:rPr>
          <w:sz w:val="24"/>
        </w:rPr>
        <w:t>-</w:t>
      </w:r>
      <w:r>
        <w:rPr>
          <w:spacing w:val="-1"/>
          <w:sz w:val="24"/>
        </w:rPr>
        <w:t> </w:t>
      </w:r>
      <w:r>
        <w:rPr>
          <w:sz w:val="24"/>
        </w:rPr>
        <w:t>-зор-</w:t>
      </w:r>
      <w:r>
        <w:rPr>
          <w:spacing w:val="-10"/>
          <w:sz w:val="24"/>
        </w:rPr>
        <w:t>;</w:t>
      </w:r>
    </w:p>
    <w:p>
      <w:pPr>
        <w:pStyle w:val="ListParagraph"/>
        <w:numPr>
          <w:ilvl w:val="0"/>
          <w:numId w:val="12"/>
        </w:numPr>
        <w:tabs>
          <w:tab w:pos="1221" w:val="left" w:leader="none"/>
        </w:tabs>
        <w:spacing w:line="274" w:lineRule="exact" w:before="0" w:after="0"/>
        <w:ind w:left="1221" w:right="0" w:hanging="135"/>
        <w:jc w:val="left"/>
        <w:rPr>
          <w:sz w:val="24"/>
        </w:rPr>
      </w:pPr>
      <w:r>
        <w:rPr>
          <w:sz w:val="24"/>
        </w:rPr>
        <w:t>клан-</w:t>
      </w:r>
      <w:r>
        <w:rPr>
          <w:spacing w:val="-5"/>
          <w:sz w:val="24"/>
        </w:rPr>
        <w:t> </w:t>
      </w:r>
      <w:r>
        <w:rPr>
          <w:sz w:val="24"/>
        </w:rPr>
        <w:t>-</w:t>
      </w:r>
      <w:r>
        <w:rPr>
          <w:spacing w:val="-2"/>
          <w:sz w:val="24"/>
        </w:rPr>
        <w:t> </w:t>
      </w:r>
      <w:r>
        <w:rPr>
          <w:sz w:val="24"/>
        </w:rPr>
        <w:t>-клон-,</w:t>
      </w:r>
      <w:r>
        <w:rPr>
          <w:spacing w:val="-1"/>
          <w:sz w:val="24"/>
        </w:rPr>
        <w:t> </w:t>
      </w:r>
      <w:r>
        <w:rPr>
          <w:sz w:val="24"/>
        </w:rPr>
        <w:t>-</w:t>
      </w:r>
      <w:r>
        <w:rPr>
          <w:spacing w:val="-2"/>
          <w:sz w:val="24"/>
        </w:rPr>
        <w:t> </w:t>
      </w:r>
      <w:r>
        <w:rPr>
          <w:sz w:val="24"/>
        </w:rPr>
        <w:t>скак-</w:t>
      </w:r>
      <w:r>
        <w:rPr>
          <w:spacing w:val="-5"/>
          <w:sz w:val="24"/>
        </w:rPr>
        <w:t> </w:t>
      </w:r>
      <w:r>
        <w:rPr>
          <w:sz w:val="24"/>
        </w:rPr>
        <w:t>-</w:t>
      </w:r>
      <w:r>
        <w:rPr>
          <w:spacing w:val="-5"/>
          <w:sz w:val="24"/>
        </w:rPr>
        <w:t> </w:t>
      </w:r>
      <w:r>
        <w:rPr>
          <w:sz w:val="24"/>
        </w:rPr>
        <w:t>-коч-</w:t>
      </w:r>
      <w:r>
        <w:rPr>
          <w:spacing w:val="-10"/>
          <w:sz w:val="24"/>
        </w:rPr>
        <w:t>.</w:t>
      </w:r>
    </w:p>
    <w:p>
      <w:pPr>
        <w:pStyle w:val="BodyText"/>
        <w:spacing w:line="242" w:lineRule="auto"/>
        <w:ind w:left="1086" w:right="2444" w:firstLine="0"/>
        <w:jc w:val="left"/>
        <w:rPr>
          <w:b/>
        </w:rPr>
      </w:pPr>
      <w:r>
        <w:rPr/>
        <w:t>Слитное и раздельное написание не с именами существительными. Орфографический</w:t>
      </w:r>
      <w:r>
        <w:rPr>
          <w:spacing w:val="-6"/>
        </w:rPr>
        <w:t> </w:t>
      </w:r>
      <w:r>
        <w:rPr/>
        <w:t>анализ</w:t>
      </w:r>
      <w:r>
        <w:rPr>
          <w:spacing w:val="-6"/>
        </w:rPr>
        <w:t> </w:t>
      </w:r>
      <w:r>
        <w:rPr/>
        <w:t>имён</w:t>
      </w:r>
      <w:r>
        <w:rPr>
          <w:spacing w:val="-6"/>
        </w:rPr>
        <w:t> </w:t>
      </w:r>
      <w:r>
        <w:rPr/>
        <w:t>существительных</w:t>
      </w:r>
      <w:r>
        <w:rPr>
          <w:spacing w:val="-6"/>
        </w:rPr>
        <w:t> </w:t>
      </w:r>
      <w:r>
        <w:rPr/>
        <w:t>(в</w:t>
      </w:r>
      <w:r>
        <w:rPr>
          <w:spacing w:val="-7"/>
        </w:rPr>
        <w:t> </w:t>
      </w:r>
      <w:r>
        <w:rPr/>
        <w:t>рамках</w:t>
      </w:r>
      <w:r>
        <w:rPr>
          <w:spacing w:val="-5"/>
        </w:rPr>
        <w:t> </w:t>
      </w:r>
      <w:r>
        <w:rPr/>
        <w:t>изученного). </w:t>
      </w:r>
      <w:r>
        <w:rPr>
          <w:b/>
        </w:rPr>
        <w:t>Имя прилагательное.</w:t>
      </w:r>
    </w:p>
    <w:p>
      <w:pPr>
        <w:pStyle w:val="BodyText"/>
        <w:spacing w:line="242" w:lineRule="auto"/>
        <w:ind w:right="579" w:firstLine="424"/>
      </w:pPr>
      <w:r>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w:t>
      </w:r>
      <w:r>
        <w:rPr>
          <w:spacing w:val="-4"/>
        </w:rPr>
        <w:t>речи.</w:t>
      </w:r>
    </w:p>
    <w:p>
      <w:pPr>
        <w:spacing w:after="0" w:line="242" w:lineRule="auto"/>
        <w:sectPr>
          <w:pgSz w:w="11920" w:h="16850"/>
          <w:pgMar w:header="713" w:footer="0" w:top="940" w:bottom="280" w:left="760" w:right="0"/>
        </w:sectPr>
      </w:pPr>
    </w:p>
    <w:p>
      <w:pPr>
        <w:pStyle w:val="BodyText"/>
        <w:spacing w:before="249"/>
        <w:ind w:left="1086" w:right="2444" w:firstLine="0"/>
        <w:jc w:val="left"/>
      </w:pPr>
      <w:r>
        <w:rPr/>
        <w:t>Имена</w:t>
      </w:r>
      <w:r>
        <w:rPr>
          <w:spacing w:val="-6"/>
        </w:rPr>
        <w:t> </w:t>
      </w:r>
      <w:r>
        <w:rPr/>
        <w:t>прилагательные</w:t>
      </w:r>
      <w:r>
        <w:rPr>
          <w:spacing w:val="-7"/>
        </w:rPr>
        <w:t> </w:t>
      </w:r>
      <w:r>
        <w:rPr/>
        <w:t>полные</w:t>
      </w:r>
      <w:r>
        <w:rPr>
          <w:spacing w:val="-7"/>
        </w:rPr>
        <w:t> </w:t>
      </w:r>
      <w:r>
        <w:rPr/>
        <w:t>и</w:t>
      </w:r>
      <w:r>
        <w:rPr>
          <w:spacing w:val="-5"/>
        </w:rPr>
        <w:t> </w:t>
      </w:r>
      <w:r>
        <w:rPr/>
        <w:t>краткие,</w:t>
      </w:r>
      <w:r>
        <w:rPr>
          <w:spacing w:val="-5"/>
        </w:rPr>
        <w:t> </w:t>
      </w:r>
      <w:r>
        <w:rPr/>
        <w:t>их</w:t>
      </w:r>
      <w:r>
        <w:rPr>
          <w:spacing w:val="-3"/>
        </w:rPr>
        <w:t> </w:t>
      </w:r>
      <w:r>
        <w:rPr/>
        <w:t>синтаксические</w:t>
      </w:r>
      <w:r>
        <w:rPr>
          <w:spacing w:val="-6"/>
        </w:rPr>
        <w:t> </w:t>
      </w:r>
      <w:r>
        <w:rPr/>
        <w:t>функции. Склонение имён прилагательных.</w:t>
      </w:r>
    </w:p>
    <w:p>
      <w:pPr>
        <w:pStyle w:val="BodyText"/>
        <w:spacing w:line="272" w:lineRule="exact" w:before="5"/>
        <w:ind w:left="1086" w:firstLine="0"/>
        <w:jc w:val="left"/>
      </w:pPr>
      <w:r>
        <w:rPr/>
        <w:t>Морфологический</w:t>
      </w:r>
      <w:r>
        <w:rPr>
          <w:spacing w:val="-10"/>
        </w:rPr>
        <w:t> </w:t>
      </w:r>
      <w:r>
        <w:rPr/>
        <w:t>анализ</w:t>
      </w:r>
      <w:r>
        <w:rPr>
          <w:spacing w:val="-10"/>
        </w:rPr>
        <w:t> </w:t>
      </w:r>
      <w:r>
        <w:rPr/>
        <w:t>имён</w:t>
      </w:r>
      <w:r>
        <w:rPr>
          <w:spacing w:val="-8"/>
        </w:rPr>
        <w:t> </w:t>
      </w:r>
      <w:r>
        <w:rPr/>
        <w:t>прилагательных</w:t>
      </w:r>
      <w:r>
        <w:rPr>
          <w:spacing w:val="-5"/>
        </w:rPr>
        <w:t> </w:t>
      </w:r>
      <w:r>
        <w:rPr/>
        <w:t>(в</w:t>
      </w:r>
      <w:r>
        <w:rPr>
          <w:spacing w:val="-10"/>
        </w:rPr>
        <w:t> </w:t>
      </w:r>
      <w:r>
        <w:rPr/>
        <w:t>рамках</w:t>
      </w:r>
      <w:r>
        <w:rPr>
          <w:spacing w:val="-7"/>
        </w:rPr>
        <w:t> </w:t>
      </w:r>
      <w:r>
        <w:rPr>
          <w:spacing w:val="-2"/>
        </w:rPr>
        <w:t>изученного).</w:t>
      </w:r>
    </w:p>
    <w:p>
      <w:pPr>
        <w:pStyle w:val="BodyText"/>
        <w:spacing w:line="244" w:lineRule="auto"/>
        <w:ind w:right="975" w:firstLine="424"/>
        <w:jc w:val="left"/>
      </w:pPr>
      <w:r>
        <w:rPr/>
        <w:t>Нормы словоизменения, произношения имён прилагательных, постановки ударения (в рамках изученного).</w:t>
      </w:r>
    </w:p>
    <w:p>
      <w:pPr>
        <w:pStyle w:val="BodyText"/>
        <w:ind w:right="975" w:firstLine="424"/>
        <w:jc w:val="left"/>
      </w:pPr>
      <w:r>
        <w:rPr/>
        <w:t>Правописание</w:t>
      </w:r>
      <w:r>
        <w:rPr>
          <w:spacing w:val="-4"/>
        </w:rPr>
        <w:t> </w:t>
      </w:r>
      <w:r>
        <w:rPr/>
        <w:t>безударных окончаний имён прилагательных.</w:t>
      </w:r>
      <w:r>
        <w:rPr>
          <w:spacing w:val="-2"/>
        </w:rPr>
        <w:t> </w:t>
      </w:r>
      <w:r>
        <w:rPr/>
        <w:t>Правописание о</w:t>
      </w:r>
      <w:r>
        <w:rPr>
          <w:spacing w:val="-3"/>
        </w:rPr>
        <w:t> </w:t>
      </w:r>
      <w:r>
        <w:rPr/>
        <w:t>- е после шипящих и ц в суффиксах и окончаниях имён прилагательных.</w:t>
      </w:r>
    </w:p>
    <w:p>
      <w:pPr>
        <w:pStyle w:val="BodyText"/>
        <w:ind w:left="1086" w:right="2012" w:firstLine="0"/>
        <w:jc w:val="left"/>
      </w:pPr>
      <w:r>
        <w:rPr/>
        <w:t>Правописание</w:t>
      </w:r>
      <w:r>
        <w:rPr>
          <w:spacing w:val="-5"/>
        </w:rPr>
        <w:t> </w:t>
      </w:r>
      <w:r>
        <w:rPr/>
        <w:t>кратких</w:t>
      </w:r>
      <w:r>
        <w:rPr>
          <w:spacing w:val="-5"/>
        </w:rPr>
        <w:t> </w:t>
      </w:r>
      <w:r>
        <w:rPr/>
        <w:t>форм</w:t>
      </w:r>
      <w:r>
        <w:rPr>
          <w:spacing w:val="-4"/>
        </w:rPr>
        <w:t> </w:t>
      </w:r>
      <w:r>
        <w:rPr/>
        <w:t>имён</w:t>
      </w:r>
      <w:r>
        <w:rPr>
          <w:spacing w:val="-4"/>
        </w:rPr>
        <w:t> </w:t>
      </w:r>
      <w:r>
        <w:rPr/>
        <w:t>прилагательных</w:t>
      </w:r>
      <w:r>
        <w:rPr>
          <w:spacing w:val="-3"/>
        </w:rPr>
        <w:t> </w:t>
      </w:r>
      <w:r>
        <w:rPr/>
        <w:t>с</w:t>
      </w:r>
      <w:r>
        <w:rPr>
          <w:spacing w:val="-5"/>
        </w:rPr>
        <w:t> </w:t>
      </w:r>
      <w:r>
        <w:rPr/>
        <w:t>основой</w:t>
      </w:r>
      <w:r>
        <w:rPr>
          <w:spacing w:val="-6"/>
        </w:rPr>
        <w:t> </w:t>
      </w:r>
      <w:r>
        <w:rPr/>
        <w:t>на</w:t>
      </w:r>
      <w:r>
        <w:rPr>
          <w:spacing w:val="-5"/>
        </w:rPr>
        <w:t> </w:t>
      </w:r>
      <w:r>
        <w:rPr/>
        <w:t>шипящий. Слитное и раздельное написание не с именами прилагательными.</w:t>
      </w:r>
    </w:p>
    <w:p>
      <w:pPr>
        <w:pStyle w:val="BodyText"/>
        <w:spacing w:line="275" w:lineRule="exact"/>
        <w:ind w:left="1086" w:firstLine="0"/>
        <w:jc w:val="left"/>
      </w:pPr>
      <w:r>
        <w:rPr/>
        <w:t>Орфографический</w:t>
      </w:r>
      <w:r>
        <w:rPr>
          <w:spacing w:val="-9"/>
        </w:rPr>
        <w:t> </w:t>
      </w:r>
      <w:r>
        <w:rPr/>
        <w:t>анализ</w:t>
      </w:r>
      <w:r>
        <w:rPr>
          <w:spacing w:val="-7"/>
        </w:rPr>
        <w:t> </w:t>
      </w:r>
      <w:r>
        <w:rPr/>
        <w:t>имён</w:t>
      </w:r>
      <w:r>
        <w:rPr>
          <w:spacing w:val="-2"/>
        </w:rPr>
        <w:t> </w:t>
      </w:r>
      <w:r>
        <w:rPr/>
        <w:t>прилагательных</w:t>
      </w:r>
      <w:r>
        <w:rPr>
          <w:spacing w:val="-5"/>
        </w:rPr>
        <w:t> </w:t>
      </w:r>
      <w:r>
        <w:rPr/>
        <w:t>(в</w:t>
      </w:r>
      <w:r>
        <w:rPr>
          <w:spacing w:val="-6"/>
        </w:rPr>
        <w:t> </w:t>
      </w:r>
      <w:r>
        <w:rPr/>
        <w:t>рамках</w:t>
      </w:r>
      <w:r>
        <w:rPr>
          <w:spacing w:val="-6"/>
        </w:rPr>
        <w:t> </w:t>
      </w:r>
      <w:r>
        <w:rPr>
          <w:spacing w:val="-2"/>
        </w:rPr>
        <w:t>изученного).</w:t>
      </w:r>
    </w:p>
    <w:p>
      <w:pPr>
        <w:pStyle w:val="Heading2"/>
        <w:ind w:left="1086"/>
        <w:jc w:val="left"/>
      </w:pPr>
      <w:r>
        <w:rPr>
          <w:spacing w:val="-2"/>
        </w:rPr>
        <w:t>Глагол.</w:t>
      </w:r>
    </w:p>
    <w:p>
      <w:pPr>
        <w:pStyle w:val="BodyText"/>
        <w:ind w:firstLine="424"/>
        <w:jc w:val="left"/>
      </w:pPr>
      <w:r>
        <w:rPr/>
        <w:t>Глагол как часть речи. Общее</w:t>
      </w:r>
      <w:r>
        <w:rPr>
          <w:spacing w:val="-2"/>
        </w:rPr>
        <w:t> </w:t>
      </w:r>
      <w:r>
        <w:rPr/>
        <w:t>грамматическое значение, морфологические признаки и синтаксические функции глагола.</w:t>
      </w:r>
    </w:p>
    <w:p>
      <w:pPr>
        <w:pStyle w:val="BodyText"/>
        <w:spacing w:line="274" w:lineRule="exact" w:before="2"/>
        <w:ind w:left="1086" w:firstLine="0"/>
        <w:jc w:val="left"/>
      </w:pPr>
      <w:r>
        <w:rPr/>
        <w:t>Роль</w:t>
      </w:r>
      <w:r>
        <w:rPr>
          <w:spacing w:val="-5"/>
        </w:rPr>
        <w:t> </w:t>
      </w:r>
      <w:r>
        <w:rPr/>
        <w:t>глагола</w:t>
      </w:r>
      <w:r>
        <w:rPr>
          <w:spacing w:val="-9"/>
        </w:rPr>
        <w:t> </w:t>
      </w:r>
      <w:r>
        <w:rPr/>
        <w:t>в</w:t>
      </w:r>
      <w:r>
        <w:rPr>
          <w:spacing w:val="-4"/>
        </w:rPr>
        <w:t> </w:t>
      </w:r>
      <w:r>
        <w:rPr/>
        <w:t>словосочетании</w:t>
      </w:r>
      <w:r>
        <w:rPr>
          <w:spacing w:val="-3"/>
        </w:rPr>
        <w:t> </w:t>
      </w:r>
      <w:r>
        <w:rPr/>
        <w:t>и</w:t>
      </w:r>
      <w:r>
        <w:rPr>
          <w:spacing w:val="-5"/>
        </w:rPr>
        <w:t> </w:t>
      </w:r>
      <w:r>
        <w:rPr/>
        <w:t>предложении,</w:t>
      </w:r>
      <w:r>
        <w:rPr>
          <w:spacing w:val="-5"/>
        </w:rPr>
        <w:t> </w:t>
      </w:r>
      <w:r>
        <w:rPr/>
        <w:t>в</w:t>
      </w:r>
      <w:r>
        <w:rPr>
          <w:spacing w:val="-10"/>
        </w:rPr>
        <w:t> </w:t>
      </w:r>
      <w:r>
        <w:rPr>
          <w:spacing w:val="-2"/>
        </w:rPr>
        <w:t>речи.</w:t>
      </w:r>
    </w:p>
    <w:p>
      <w:pPr>
        <w:pStyle w:val="BodyText"/>
        <w:spacing w:line="271" w:lineRule="exact"/>
        <w:ind w:left="1086" w:firstLine="0"/>
        <w:jc w:val="left"/>
      </w:pPr>
      <w:r>
        <w:rPr/>
        <w:t>Глаголы</w:t>
      </w:r>
      <w:r>
        <w:rPr>
          <w:spacing w:val="-10"/>
        </w:rPr>
        <w:t> </w:t>
      </w:r>
      <w:r>
        <w:rPr/>
        <w:t>совершенного</w:t>
      </w:r>
      <w:r>
        <w:rPr>
          <w:spacing w:val="-8"/>
        </w:rPr>
        <w:t> </w:t>
      </w:r>
      <w:r>
        <w:rPr/>
        <w:t>и</w:t>
      </w:r>
      <w:r>
        <w:rPr>
          <w:spacing w:val="-4"/>
        </w:rPr>
        <w:t> </w:t>
      </w:r>
      <w:r>
        <w:rPr/>
        <w:t>несовершенного</w:t>
      </w:r>
      <w:r>
        <w:rPr>
          <w:spacing w:val="-8"/>
        </w:rPr>
        <w:t> </w:t>
      </w:r>
      <w:r>
        <w:rPr/>
        <w:t>вида, возвратные</w:t>
      </w:r>
      <w:r>
        <w:rPr>
          <w:spacing w:val="-8"/>
        </w:rPr>
        <w:t> </w:t>
      </w:r>
      <w:r>
        <w:rPr/>
        <w:t>и</w:t>
      </w:r>
      <w:r>
        <w:rPr>
          <w:spacing w:val="-3"/>
        </w:rPr>
        <w:t> </w:t>
      </w:r>
      <w:r>
        <w:rPr>
          <w:spacing w:val="-2"/>
        </w:rPr>
        <w:t>невозвратные.</w:t>
      </w:r>
    </w:p>
    <w:p>
      <w:pPr>
        <w:pStyle w:val="BodyText"/>
        <w:ind w:right="975" w:firstLine="424"/>
        <w:jc w:val="left"/>
      </w:pPr>
      <w:r>
        <w:rPr/>
        <w:t>Инфинитив</w:t>
      </w:r>
      <w:r>
        <w:rPr>
          <w:spacing w:val="34"/>
        </w:rPr>
        <w:t> </w:t>
      </w:r>
      <w:r>
        <w:rPr/>
        <w:t>и</w:t>
      </w:r>
      <w:r>
        <w:rPr>
          <w:spacing w:val="35"/>
        </w:rPr>
        <w:t> </w:t>
      </w:r>
      <w:r>
        <w:rPr/>
        <w:t>его</w:t>
      </w:r>
      <w:r>
        <w:rPr>
          <w:spacing w:val="30"/>
        </w:rPr>
        <w:t> </w:t>
      </w:r>
      <w:r>
        <w:rPr/>
        <w:t>грамматические</w:t>
      </w:r>
      <w:r>
        <w:rPr>
          <w:spacing w:val="36"/>
        </w:rPr>
        <w:t> </w:t>
      </w:r>
      <w:r>
        <w:rPr/>
        <w:t>свойства.</w:t>
      </w:r>
      <w:r>
        <w:rPr>
          <w:spacing w:val="40"/>
        </w:rPr>
        <w:t> </w:t>
      </w:r>
      <w:r>
        <w:rPr/>
        <w:t>Основа</w:t>
      </w:r>
      <w:r>
        <w:rPr>
          <w:spacing w:val="30"/>
        </w:rPr>
        <w:t> </w:t>
      </w:r>
      <w:r>
        <w:rPr/>
        <w:t>инфинитива,</w:t>
      </w:r>
      <w:r>
        <w:rPr>
          <w:spacing w:val="33"/>
        </w:rPr>
        <w:t> </w:t>
      </w:r>
      <w:r>
        <w:rPr/>
        <w:t>основа</w:t>
      </w:r>
      <w:r>
        <w:rPr>
          <w:spacing w:val="30"/>
        </w:rPr>
        <w:t> </w:t>
      </w:r>
      <w:r>
        <w:rPr/>
        <w:t>настоящего (будущего простого) времени глагола.</w:t>
      </w:r>
    </w:p>
    <w:p>
      <w:pPr>
        <w:pStyle w:val="BodyText"/>
        <w:spacing w:line="275" w:lineRule="exact" w:before="2"/>
        <w:ind w:left="1086" w:firstLine="0"/>
        <w:jc w:val="left"/>
      </w:pPr>
      <w:r>
        <w:rPr/>
        <w:t>Спряжение</w:t>
      </w:r>
      <w:r>
        <w:rPr>
          <w:spacing w:val="-10"/>
        </w:rPr>
        <w:t> </w:t>
      </w:r>
      <w:r>
        <w:rPr>
          <w:spacing w:val="-2"/>
        </w:rPr>
        <w:t>глагола.</w:t>
      </w:r>
    </w:p>
    <w:p>
      <w:pPr>
        <w:pStyle w:val="BodyText"/>
        <w:spacing w:line="272" w:lineRule="exact"/>
        <w:ind w:left="1086" w:firstLine="0"/>
        <w:jc w:val="left"/>
      </w:pPr>
      <w:r>
        <w:rPr/>
        <w:t>Морфологический</w:t>
      </w:r>
      <w:r>
        <w:rPr>
          <w:spacing w:val="-8"/>
        </w:rPr>
        <w:t> </w:t>
      </w:r>
      <w:r>
        <w:rPr/>
        <w:t>анализ</w:t>
      </w:r>
      <w:r>
        <w:rPr>
          <w:spacing w:val="-8"/>
        </w:rPr>
        <w:t> </w:t>
      </w:r>
      <w:r>
        <w:rPr/>
        <w:t>глаголов</w:t>
      </w:r>
      <w:r>
        <w:rPr>
          <w:spacing w:val="-9"/>
        </w:rPr>
        <w:t> </w:t>
      </w:r>
      <w:r>
        <w:rPr/>
        <w:t>(в</w:t>
      </w:r>
      <w:r>
        <w:rPr>
          <w:spacing w:val="-9"/>
        </w:rPr>
        <w:t> </w:t>
      </w:r>
      <w:r>
        <w:rPr/>
        <w:t>рамках</w:t>
      </w:r>
      <w:r>
        <w:rPr>
          <w:spacing w:val="-7"/>
        </w:rPr>
        <w:t> </w:t>
      </w:r>
      <w:r>
        <w:rPr>
          <w:spacing w:val="-2"/>
        </w:rPr>
        <w:t>изученного).</w:t>
      </w:r>
    </w:p>
    <w:p>
      <w:pPr>
        <w:pStyle w:val="BodyText"/>
        <w:ind w:firstLine="424"/>
        <w:jc w:val="left"/>
      </w:pPr>
      <w:r>
        <w:rPr/>
        <w:t>Нормы</w:t>
      </w:r>
      <w:r>
        <w:rPr>
          <w:spacing w:val="40"/>
        </w:rPr>
        <w:t> </w:t>
      </w:r>
      <w:r>
        <w:rPr/>
        <w:t>словоизменения</w:t>
      </w:r>
      <w:r>
        <w:rPr>
          <w:spacing w:val="40"/>
        </w:rPr>
        <w:t> </w:t>
      </w:r>
      <w:r>
        <w:rPr/>
        <w:t>глаголов,</w:t>
      </w:r>
      <w:r>
        <w:rPr>
          <w:spacing w:val="40"/>
        </w:rPr>
        <w:t> </w:t>
      </w:r>
      <w:r>
        <w:rPr/>
        <w:t>постановки</w:t>
      </w:r>
      <w:r>
        <w:rPr>
          <w:spacing w:val="40"/>
        </w:rPr>
        <w:t> </w:t>
      </w:r>
      <w:r>
        <w:rPr/>
        <w:t>ударения</w:t>
      </w:r>
      <w:r>
        <w:rPr>
          <w:spacing w:val="40"/>
        </w:rPr>
        <w:t> </w:t>
      </w:r>
      <w:r>
        <w:rPr/>
        <w:t>в</w:t>
      </w:r>
      <w:r>
        <w:rPr>
          <w:spacing w:val="40"/>
        </w:rPr>
        <w:t> </w:t>
      </w:r>
      <w:r>
        <w:rPr/>
        <w:t>глагольных</w:t>
      </w:r>
      <w:r>
        <w:rPr>
          <w:spacing w:val="40"/>
        </w:rPr>
        <w:t> </w:t>
      </w:r>
      <w:r>
        <w:rPr/>
        <w:t>формах</w:t>
      </w:r>
      <w:r>
        <w:rPr>
          <w:spacing w:val="40"/>
        </w:rPr>
        <w:t> </w:t>
      </w:r>
      <w:r>
        <w:rPr/>
        <w:t>(в</w:t>
      </w:r>
      <w:r>
        <w:rPr>
          <w:spacing w:val="40"/>
        </w:rPr>
        <w:t> </w:t>
      </w:r>
      <w:r>
        <w:rPr/>
        <w:t>рамках </w:t>
      </w:r>
      <w:r>
        <w:rPr>
          <w:spacing w:val="-2"/>
        </w:rPr>
        <w:t>изученного).</w:t>
      </w:r>
    </w:p>
    <w:p>
      <w:pPr>
        <w:pStyle w:val="BodyText"/>
        <w:spacing w:line="235" w:lineRule="auto" w:before="7"/>
        <w:ind w:right="594" w:firstLine="427"/>
        <w:jc w:val="left"/>
      </w:pPr>
      <w:r>
        <w:rPr/>
        <w:t>Правописание корней</w:t>
      </w:r>
      <w:r>
        <w:rPr>
          <w:spacing w:val="21"/>
        </w:rPr>
        <w:t> </w:t>
      </w:r>
      <w:r>
        <w:rPr/>
        <w:t>с чередованием е</w:t>
      </w:r>
      <w:r>
        <w:rPr>
          <w:spacing w:val="23"/>
        </w:rPr>
        <w:t> </w:t>
      </w:r>
      <w:r>
        <w:rPr/>
        <w:t>// и: -бер-</w:t>
      </w:r>
      <w:r>
        <w:rPr>
          <w:spacing w:val="21"/>
        </w:rPr>
        <w:t> </w:t>
      </w:r>
      <w:r>
        <w:rPr/>
        <w:t>-</w:t>
      </w:r>
      <w:r>
        <w:rPr>
          <w:spacing w:val="21"/>
        </w:rPr>
        <w:t> </w:t>
      </w:r>
      <w:r>
        <w:rPr/>
        <w:t>-бир-, -блест-</w:t>
      </w:r>
      <w:r>
        <w:rPr>
          <w:spacing w:val="21"/>
        </w:rPr>
        <w:t> </w:t>
      </w:r>
      <w:r>
        <w:rPr/>
        <w:t>-</w:t>
      </w:r>
      <w:r>
        <w:rPr>
          <w:spacing w:val="23"/>
        </w:rPr>
        <w:t> </w:t>
      </w:r>
      <w:r>
        <w:rPr/>
        <w:t>-блист-, -дер-</w:t>
      </w:r>
      <w:r>
        <w:rPr>
          <w:spacing w:val="-3"/>
        </w:rPr>
        <w:t> </w:t>
      </w:r>
      <w:r>
        <w:rPr/>
        <w:t>-</w:t>
      </w:r>
      <w:r>
        <w:rPr>
          <w:spacing w:val="-5"/>
        </w:rPr>
        <w:t> </w:t>
      </w:r>
      <w:r>
        <w:rPr/>
        <w:t>-дир-,</w:t>
      </w:r>
      <w:r>
        <w:rPr>
          <w:spacing w:val="22"/>
        </w:rPr>
        <w:t> </w:t>
      </w:r>
      <w:r>
        <w:rPr/>
        <w:t>- жег- - -жиг-, -мер- - -мир-, -пер- - -пир-, -стел- - -стил-, -тер- - -тир-.</w:t>
      </w:r>
    </w:p>
    <w:p>
      <w:pPr>
        <w:pStyle w:val="BodyText"/>
        <w:spacing w:line="242" w:lineRule="auto"/>
        <w:ind w:firstLine="424"/>
        <w:jc w:val="left"/>
      </w:pPr>
      <w:r>
        <w:rPr/>
        <w:t>Использование</w:t>
      </w:r>
      <w:r>
        <w:rPr>
          <w:spacing w:val="-3"/>
        </w:rPr>
        <w:t> </w:t>
      </w:r>
      <w:r>
        <w:rPr/>
        <w:t>ь как</w:t>
      </w:r>
      <w:r>
        <w:rPr>
          <w:spacing w:val="-4"/>
        </w:rPr>
        <w:t> </w:t>
      </w:r>
      <w:r>
        <w:rPr/>
        <w:t>показателя</w:t>
      </w:r>
      <w:r>
        <w:rPr>
          <w:spacing w:val="-2"/>
        </w:rPr>
        <w:t> </w:t>
      </w:r>
      <w:r>
        <w:rPr/>
        <w:t>грамматической формы</w:t>
      </w:r>
      <w:r>
        <w:rPr>
          <w:spacing w:val="-2"/>
        </w:rPr>
        <w:t> </w:t>
      </w:r>
      <w:r>
        <w:rPr/>
        <w:t>в</w:t>
      </w:r>
      <w:r>
        <w:rPr>
          <w:spacing w:val="-4"/>
        </w:rPr>
        <w:t> </w:t>
      </w:r>
      <w:r>
        <w:rPr/>
        <w:t>инфинитиве,</w:t>
      </w:r>
      <w:r>
        <w:rPr>
          <w:spacing w:val="-2"/>
        </w:rPr>
        <w:t> </w:t>
      </w:r>
      <w:r>
        <w:rPr/>
        <w:t>в</w:t>
      </w:r>
      <w:r>
        <w:rPr>
          <w:spacing w:val="-1"/>
        </w:rPr>
        <w:t> </w:t>
      </w:r>
      <w:r>
        <w:rPr/>
        <w:t>форме</w:t>
      </w:r>
      <w:r>
        <w:rPr>
          <w:spacing w:val="-3"/>
        </w:rPr>
        <w:t> </w:t>
      </w:r>
      <w:r>
        <w:rPr/>
        <w:t>2-го</w:t>
      </w:r>
      <w:r>
        <w:rPr>
          <w:spacing w:val="-2"/>
        </w:rPr>
        <w:t> </w:t>
      </w:r>
      <w:r>
        <w:rPr/>
        <w:t>лица единственного числа после шипящих.</w:t>
      </w:r>
    </w:p>
    <w:p>
      <w:pPr>
        <w:pStyle w:val="BodyText"/>
        <w:spacing w:line="237" w:lineRule="auto" w:before="4"/>
        <w:ind w:left="1086" w:right="2444" w:firstLine="0"/>
        <w:jc w:val="left"/>
      </w:pPr>
      <w:r>
        <w:rPr/>
        <w:t>Правописание</w:t>
      </w:r>
      <w:r>
        <w:rPr>
          <w:spacing w:val="-9"/>
        </w:rPr>
        <w:t> </w:t>
      </w:r>
      <w:r>
        <w:rPr/>
        <w:t>-тся</w:t>
      </w:r>
      <w:r>
        <w:rPr>
          <w:spacing w:val="-9"/>
        </w:rPr>
        <w:t> </w:t>
      </w:r>
      <w:r>
        <w:rPr/>
        <w:t>и</w:t>
      </w:r>
      <w:r>
        <w:rPr>
          <w:spacing w:val="-6"/>
        </w:rPr>
        <w:t> </w:t>
      </w:r>
      <w:r>
        <w:rPr/>
        <w:t>-ться</w:t>
      </w:r>
      <w:r>
        <w:rPr>
          <w:spacing w:val="-9"/>
        </w:rPr>
        <w:t> </w:t>
      </w:r>
      <w:r>
        <w:rPr/>
        <w:t>в</w:t>
      </w:r>
      <w:r>
        <w:rPr>
          <w:spacing w:val="-7"/>
        </w:rPr>
        <w:t> </w:t>
      </w:r>
      <w:r>
        <w:rPr/>
        <w:t>глаголах,</w:t>
      </w:r>
      <w:r>
        <w:rPr>
          <w:spacing w:val="-9"/>
        </w:rPr>
        <w:t> </w:t>
      </w:r>
      <w:r>
        <w:rPr/>
        <w:t>суффиксов -ова-ева-,</w:t>
      </w:r>
      <w:r>
        <w:rPr>
          <w:spacing w:val="-6"/>
        </w:rPr>
        <w:t> </w:t>
      </w:r>
      <w:r>
        <w:rPr/>
        <w:t>-ыва-ива-. Правописание безударных личных окончаний глагола.</w:t>
      </w:r>
    </w:p>
    <w:p>
      <w:pPr>
        <w:pStyle w:val="BodyText"/>
        <w:ind w:left="1086" w:right="975" w:firstLine="0"/>
        <w:jc w:val="left"/>
      </w:pPr>
      <w:r>
        <w:rPr/>
        <w:t>Правописание</w:t>
      </w:r>
      <w:r>
        <w:rPr>
          <w:spacing w:val="-5"/>
        </w:rPr>
        <w:t> </w:t>
      </w:r>
      <w:r>
        <w:rPr/>
        <w:t>гласной</w:t>
      </w:r>
      <w:r>
        <w:rPr>
          <w:spacing w:val="-4"/>
        </w:rPr>
        <w:t> </w:t>
      </w:r>
      <w:r>
        <w:rPr/>
        <w:t>перед</w:t>
      </w:r>
      <w:r>
        <w:rPr>
          <w:spacing w:val="-4"/>
        </w:rPr>
        <w:t> </w:t>
      </w:r>
      <w:r>
        <w:rPr/>
        <w:t>суффиксом</w:t>
      </w:r>
      <w:r>
        <w:rPr>
          <w:spacing w:val="-2"/>
        </w:rPr>
        <w:t> </w:t>
      </w:r>
      <w:r>
        <w:rPr/>
        <w:t>-л-</w:t>
      </w:r>
      <w:r>
        <w:rPr>
          <w:spacing w:val="-3"/>
        </w:rPr>
        <w:t> </w:t>
      </w:r>
      <w:r>
        <w:rPr/>
        <w:t>в</w:t>
      </w:r>
      <w:r>
        <w:rPr>
          <w:spacing w:val="-3"/>
        </w:rPr>
        <w:t> </w:t>
      </w:r>
      <w:r>
        <w:rPr/>
        <w:t>формах</w:t>
      </w:r>
      <w:r>
        <w:rPr>
          <w:spacing w:val="-2"/>
        </w:rPr>
        <w:t> </w:t>
      </w:r>
      <w:r>
        <w:rPr/>
        <w:t>прошедшего</w:t>
      </w:r>
      <w:r>
        <w:rPr>
          <w:spacing w:val="-4"/>
        </w:rPr>
        <w:t> </w:t>
      </w:r>
      <w:r>
        <w:rPr/>
        <w:t>времени</w:t>
      </w:r>
      <w:r>
        <w:rPr>
          <w:spacing w:val="-4"/>
        </w:rPr>
        <w:t> </w:t>
      </w:r>
      <w:r>
        <w:rPr/>
        <w:t>глагола. Слитное и раздельное написание не с глаголами.</w:t>
      </w:r>
    </w:p>
    <w:p>
      <w:pPr>
        <w:pStyle w:val="BodyText"/>
        <w:spacing w:before="1"/>
        <w:ind w:left="1086" w:firstLine="0"/>
        <w:jc w:val="left"/>
      </w:pPr>
      <w:r>
        <w:rPr/>
        <w:t>Орфографический</w:t>
      </w:r>
      <w:r>
        <w:rPr>
          <w:spacing w:val="-5"/>
        </w:rPr>
        <w:t> </w:t>
      </w:r>
      <w:r>
        <w:rPr/>
        <w:t>анализ</w:t>
      </w:r>
      <w:r>
        <w:rPr>
          <w:spacing w:val="-8"/>
        </w:rPr>
        <w:t> </w:t>
      </w:r>
      <w:r>
        <w:rPr/>
        <w:t>глаголов</w:t>
      </w:r>
      <w:r>
        <w:rPr>
          <w:spacing w:val="-6"/>
        </w:rPr>
        <w:t> </w:t>
      </w:r>
      <w:r>
        <w:rPr/>
        <w:t>(в</w:t>
      </w:r>
      <w:r>
        <w:rPr>
          <w:spacing w:val="-7"/>
        </w:rPr>
        <w:t> </w:t>
      </w:r>
      <w:r>
        <w:rPr/>
        <w:t>рамках</w:t>
      </w:r>
      <w:r>
        <w:rPr>
          <w:spacing w:val="-6"/>
        </w:rPr>
        <w:t> </w:t>
      </w:r>
      <w:r>
        <w:rPr>
          <w:spacing w:val="-2"/>
        </w:rPr>
        <w:t>изученного).</w:t>
      </w:r>
    </w:p>
    <w:p>
      <w:pPr>
        <w:pStyle w:val="Heading2"/>
        <w:spacing w:line="275" w:lineRule="exact"/>
        <w:ind w:left="1086"/>
        <w:jc w:val="left"/>
      </w:pPr>
      <w:r>
        <w:rPr/>
        <w:t>Синтаксис.</w:t>
      </w:r>
      <w:r>
        <w:rPr>
          <w:spacing w:val="-6"/>
        </w:rPr>
        <w:t> </w:t>
      </w:r>
      <w:r>
        <w:rPr/>
        <w:t>Культура</w:t>
      </w:r>
      <w:r>
        <w:rPr>
          <w:spacing w:val="-7"/>
        </w:rPr>
        <w:t> </w:t>
      </w:r>
      <w:r>
        <w:rPr/>
        <w:t>речи.</w:t>
      </w:r>
      <w:r>
        <w:rPr>
          <w:spacing w:val="-3"/>
        </w:rPr>
        <w:t> </w:t>
      </w:r>
      <w:r>
        <w:rPr>
          <w:spacing w:val="-2"/>
        </w:rPr>
        <w:t>Пунктуация.</w:t>
      </w:r>
    </w:p>
    <w:p>
      <w:pPr>
        <w:pStyle w:val="BodyText"/>
        <w:tabs>
          <w:tab w:pos="1925" w:val="left" w:leader="none"/>
          <w:tab w:pos="3049" w:val="left" w:leader="none"/>
          <w:tab w:pos="3827" w:val="left" w:leader="none"/>
          <w:tab w:pos="6537" w:val="left" w:leader="none"/>
          <w:tab w:pos="7865" w:val="left" w:leader="none"/>
          <w:tab w:pos="9021" w:val="left" w:leader="none"/>
          <w:tab w:pos="9790" w:val="left" w:leader="none"/>
          <w:tab w:pos="10464" w:val="left" w:leader="none"/>
        </w:tabs>
        <w:ind w:left="666" w:right="571" w:firstLine="453"/>
        <w:jc w:val="right"/>
      </w:pPr>
      <w:r>
        <w:rPr/>
        <w:t>Синтаксис</w:t>
      </w:r>
      <w:r>
        <w:rPr>
          <w:spacing w:val="-10"/>
        </w:rPr>
        <w:t> </w:t>
      </w:r>
      <w:r>
        <w:rPr/>
        <w:t>как</w:t>
      </w:r>
      <w:r>
        <w:rPr>
          <w:spacing w:val="-7"/>
        </w:rPr>
        <w:t> </w:t>
      </w:r>
      <w:r>
        <w:rPr/>
        <w:t>раздел</w:t>
      </w:r>
      <w:r>
        <w:rPr>
          <w:spacing w:val="-8"/>
        </w:rPr>
        <w:t> </w:t>
      </w:r>
      <w:r>
        <w:rPr/>
        <w:t>грамматики.</w:t>
      </w:r>
      <w:r>
        <w:rPr>
          <w:spacing w:val="-6"/>
        </w:rPr>
        <w:t> </w:t>
      </w:r>
      <w:r>
        <w:rPr/>
        <w:t>Словосочетание</w:t>
      </w:r>
      <w:r>
        <w:rPr>
          <w:spacing w:val="-8"/>
        </w:rPr>
        <w:t> </w:t>
      </w:r>
      <w:r>
        <w:rPr/>
        <w:t>и</w:t>
      </w:r>
      <w:r>
        <w:rPr>
          <w:spacing w:val="-6"/>
        </w:rPr>
        <w:t> </w:t>
      </w:r>
      <w:r>
        <w:rPr/>
        <w:t>предложение</w:t>
      </w:r>
      <w:r>
        <w:rPr>
          <w:spacing w:val="-8"/>
        </w:rPr>
        <w:t> </w:t>
      </w:r>
      <w:r>
        <w:rPr/>
        <w:t>как</w:t>
      </w:r>
      <w:r>
        <w:rPr>
          <w:spacing w:val="-8"/>
        </w:rPr>
        <w:t> </w:t>
      </w:r>
      <w:r>
        <w:rPr/>
        <w:t>единицы</w:t>
      </w:r>
      <w:r>
        <w:rPr>
          <w:spacing w:val="-8"/>
        </w:rPr>
        <w:t> </w:t>
      </w:r>
      <w:r>
        <w:rPr/>
        <w:t>синтаксиса. Словосочетание и его признаки. Основные виды словосочетаний по морфологическим </w:t>
      </w:r>
      <w:r>
        <w:rPr>
          <w:spacing w:val="-2"/>
        </w:rPr>
        <w:t>свойствам</w:t>
      </w:r>
      <w:r>
        <w:rPr/>
        <w:tab/>
      </w:r>
      <w:r>
        <w:rPr>
          <w:spacing w:val="-2"/>
        </w:rPr>
        <w:t>главного</w:t>
      </w:r>
      <w:r>
        <w:rPr/>
        <w:tab/>
      </w:r>
      <w:r>
        <w:rPr>
          <w:spacing w:val="-4"/>
        </w:rPr>
        <w:t>слова</w:t>
      </w:r>
      <w:r>
        <w:rPr/>
        <w:tab/>
        <w:t>(именные,</w:t>
      </w:r>
      <w:r>
        <w:rPr>
          <w:spacing w:val="-6"/>
        </w:rPr>
        <w:t> </w:t>
      </w:r>
      <w:r>
        <w:rPr>
          <w:spacing w:val="-2"/>
        </w:rPr>
        <w:t>глагольные,</w:t>
      </w:r>
      <w:r>
        <w:rPr/>
        <w:tab/>
      </w:r>
      <w:r>
        <w:rPr>
          <w:spacing w:val="-2"/>
        </w:rPr>
        <w:t>наречные).</w:t>
      </w:r>
      <w:r>
        <w:rPr/>
        <w:tab/>
      </w:r>
      <w:r>
        <w:rPr>
          <w:spacing w:val="-2"/>
        </w:rPr>
        <w:t>Средства</w:t>
      </w:r>
      <w:r>
        <w:rPr/>
        <w:tab/>
      </w:r>
      <w:r>
        <w:rPr>
          <w:spacing w:val="-2"/>
        </w:rPr>
        <w:t>связи</w:t>
      </w:r>
      <w:r>
        <w:rPr/>
        <w:tab/>
      </w:r>
      <w:r>
        <w:rPr>
          <w:spacing w:val="-4"/>
        </w:rPr>
        <w:t>слов</w:t>
      </w:r>
      <w:r>
        <w:rPr/>
        <w:tab/>
      </w:r>
      <w:r>
        <w:rPr>
          <w:spacing w:val="-10"/>
        </w:rPr>
        <w:t>в</w:t>
      </w:r>
    </w:p>
    <w:p>
      <w:pPr>
        <w:pStyle w:val="BodyText"/>
        <w:spacing w:before="1"/>
        <w:ind w:firstLine="0"/>
        <w:jc w:val="left"/>
      </w:pPr>
      <w:r>
        <w:rPr>
          <w:spacing w:val="-2"/>
        </w:rPr>
        <w:t>словосочетании.</w:t>
      </w:r>
    </w:p>
    <w:p>
      <w:pPr>
        <w:pStyle w:val="BodyText"/>
        <w:spacing w:line="274" w:lineRule="exact" w:before="1"/>
        <w:ind w:left="1086" w:firstLine="0"/>
      </w:pPr>
      <w:r>
        <w:rPr/>
        <w:t>Синтаксический</w:t>
      </w:r>
      <w:r>
        <w:rPr>
          <w:spacing w:val="-8"/>
        </w:rPr>
        <w:t> </w:t>
      </w:r>
      <w:r>
        <w:rPr/>
        <w:t>анализ</w:t>
      </w:r>
      <w:r>
        <w:rPr>
          <w:spacing w:val="-14"/>
        </w:rPr>
        <w:t> </w:t>
      </w:r>
      <w:r>
        <w:rPr>
          <w:spacing w:val="-2"/>
        </w:rPr>
        <w:t>словосочетания.</w:t>
      </w:r>
    </w:p>
    <w:p>
      <w:pPr>
        <w:pStyle w:val="BodyText"/>
        <w:ind w:right="563" w:firstLine="424"/>
      </w:pPr>
      <w:r>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BodyText"/>
        <w:ind w:right="560" w:firstLine="424"/>
      </w:pPr>
      <w:r>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pPr>
        <w:pStyle w:val="BodyText"/>
        <w:spacing w:before="2"/>
        <w:ind w:left="1086" w:firstLine="0"/>
      </w:pPr>
      <w:r>
        <w:rPr/>
        <w:t>Тире</w:t>
      </w:r>
      <w:r>
        <w:rPr>
          <w:spacing w:val="-6"/>
        </w:rPr>
        <w:t> </w:t>
      </w:r>
      <w:r>
        <w:rPr/>
        <w:t>между</w:t>
      </w:r>
      <w:r>
        <w:rPr>
          <w:spacing w:val="-12"/>
        </w:rPr>
        <w:t> </w:t>
      </w:r>
      <w:r>
        <w:rPr/>
        <w:t>подлежащим</w:t>
      </w:r>
      <w:r>
        <w:rPr>
          <w:spacing w:val="-5"/>
        </w:rPr>
        <w:t> </w:t>
      </w:r>
      <w:r>
        <w:rPr/>
        <w:t>и</w:t>
      </w:r>
      <w:r>
        <w:rPr>
          <w:spacing w:val="2"/>
        </w:rPr>
        <w:t> </w:t>
      </w:r>
      <w:r>
        <w:rPr>
          <w:spacing w:val="-2"/>
        </w:rPr>
        <w:t>сказуемым.</w:t>
      </w:r>
    </w:p>
    <w:p>
      <w:pPr>
        <w:pStyle w:val="BodyText"/>
        <w:spacing w:line="274" w:lineRule="exact" w:before="1"/>
        <w:ind w:left="1086" w:firstLine="0"/>
      </w:pPr>
      <w:r>
        <w:rPr/>
        <w:t>Предложения</w:t>
      </w:r>
      <w:r>
        <w:rPr>
          <w:spacing w:val="-9"/>
        </w:rPr>
        <w:t> </w:t>
      </w:r>
      <w:r>
        <w:rPr/>
        <w:t>распространённые</w:t>
      </w:r>
      <w:r>
        <w:rPr>
          <w:spacing w:val="-11"/>
        </w:rPr>
        <w:t> </w:t>
      </w:r>
      <w:r>
        <w:rPr/>
        <w:t>и</w:t>
      </w:r>
      <w:r>
        <w:rPr>
          <w:spacing w:val="-6"/>
        </w:rPr>
        <w:t> </w:t>
      </w:r>
      <w:r>
        <w:rPr>
          <w:spacing w:val="-2"/>
        </w:rPr>
        <w:t>нераспространённые.</w:t>
      </w:r>
    </w:p>
    <w:p>
      <w:pPr>
        <w:pStyle w:val="BodyText"/>
        <w:ind w:right="562" w:firstLine="424"/>
      </w:pPr>
      <w:r>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spacing w:after="0"/>
        <w:sectPr>
          <w:pgSz w:w="11920" w:h="16850"/>
          <w:pgMar w:header="713" w:footer="0" w:top="940" w:bottom="280" w:left="760" w:right="0"/>
        </w:sectPr>
      </w:pPr>
    </w:p>
    <w:p>
      <w:pPr>
        <w:pStyle w:val="BodyText"/>
        <w:spacing w:line="275" w:lineRule="exact" w:before="251"/>
        <w:ind w:left="1086" w:firstLine="0"/>
      </w:pPr>
      <w:r>
        <w:rPr/>
        <w:t>Простое</w:t>
      </w:r>
      <w:r>
        <w:rPr>
          <w:spacing w:val="3"/>
        </w:rPr>
        <w:t> </w:t>
      </w:r>
      <w:r>
        <w:rPr/>
        <w:t>осложнённое</w:t>
      </w:r>
      <w:r>
        <w:rPr>
          <w:spacing w:val="59"/>
        </w:rPr>
        <w:t> </w:t>
      </w:r>
      <w:r>
        <w:rPr/>
        <w:t>предложение.</w:t>
      </w:r>
      <w:r>
        <w:rPr>
          <w:spacing w:val="61"/>
        </w:rPr>
        <w:t> </w:t>
      </w:r>
      <w:r>
        <w:rPr/>
        <w:t>Однородные</w:t>
      </w:r>
      <w:r>
        <w:rPr>
          <w:spacing w:val="57"/>
        </w:rPr>
        <w:t> </w:t>
      </w:r>
      <w:r>
        <w:rPr/>
        <w:t>члены</w:t>
      </w:r>
      <w:r>
        <w:rPr>
          <w:spacing w:val="62"/>
        </w:rPr>
        <w:t> </w:t>
      </w:r>
      <w:r>
        <w:rPr/>
        <w:t>предложения,</w:t>
      </w:r>
      <w:r>
        <w:rPr>
          <w:spacing w:val="61"/>
        </w:rPr>
        <w:t> </w:t>
      </w:r>
      <w:r>
        <w:rPr/>
        <w:t>их</w:t>
      </w:r>
      <w:r>
        <w:rPr>
          <w:spacing w:val="60"/>
        </w:rPr>
        <w:t> </w:t>
      </w:r>
      <w:r>
        <w:rPr/>
        <w:t>роль</w:t>
      </w:r>
      <w:r>
        <w:rPr>
          <w:spacing w:val="62"/>
        </w:rPr>
        <w:t> </w:t>
      </w:r>
      <w:r>
        <w:rPr/>
        <w:t>в</w:t>
      </w:r>
      <w:r>
        <w:rPr>
          <w:spacing w:val="63"/>
        </w:rPr>
        <w:t> </w:t>
      </w:r>
      <w:r>
        <w:rPr>
          <w:spacing w:val="-2"/>
        </w:rPr>
        <w:t>речи.</w:t>
      </w:r>
    </w:p>
    <w:p>
      <w:pPr>
        <w:pStyle w:val="BodyText"/>
        <w:spacing w:line="274" w:lineRule="exact"/>
        <w:ind w:firstLine="0"/>
      </w:pPr>
      <w:r>
        <w:rPr/>
        <w:t>Особенности</w:t>
      </w:r>
      <w:r>
        <w:rPr>
          <w:spacing w:val="-10"/>
        </w:rPr>
        <w:t> </w:t>
      </w:r>
      <w:r>
        <w:rPr/>
        <w:t>интонации</w:t>
      </w:r>
      <w:r>
        <w:rPr>
          <w:spacing w:val="-8"/>
        </w:rPr>
        <w:t> </w:t>
      </w:r>
      <w:r>
        <w:rPr/>
        <w:t>предложений</w:t>
      </w:r>
      <w:r>
        <w:rPr>
          <w:spacing w:val="-10"/>
        </w:rPr>
        <w:t> </w:t>
      </w:r>
      <w:r>
        <w:rPr/>
        <w:t>с</w:t>
      </w:r>
      <w:r>
        <w:rPr>
          <w:spacing w:val="-11"/>
        </w:rPr>
        <w:t> </w:t>
      </w:r>
      <w:r>
        <w:rPr/>
        <w:t>однородными</w:t>
      </w:r>
      <w:r>
        <w:rPr>
          <w:spacing w:val="-8"/>
        </w:rPr>
        <w:t> </w:t>
      </w:r>
      <w:r>
        <w:rPr>
          <w:spacing w:val="-2"/>
        </w:rPr>
        <w:t>членами.</w:t>
      </w:r>
    </w:p>
    <w:p>
      <w:pPr>
        <w:pStyle w:val="BodyText"/>
        <w:spacing w:line="242" w:lineRule="auto"/>
        <w:ind w:right="573" w:firstLine="424"/>
      </w:pPr>
      <w:r>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BodyText"/>
        <w:ind w:right="569" w:firstLine="424"/>
      </w:pPr>
      <w:r>
        <w:rPr/>
        <w:t>Предложения с обращением, особенности интонации. Обращение и средства его</w:t>
      </w:r>
      <w:r>
        <w:rPr>
          <w:spacing w:val="40"/>
        </w:rPr>
        <w:t> </w:t>
      </w:r>
      <w:r>
        <w:rPr>
          <w:spacing w:val="-2"/>
        </w:rPr>
        <w:t>выражения.</w:t>
      </w:r>
    </w:p>
    <w:p>
      <w:pPr>
        <w:pStyle w:val="BodyText"/>
        <w:spacing w:line="272" w:lineRule="exact" w:before="3"/>
        <w:ind w:left="1086" w:firstLine="0"/>
      </w:pPr>
      <w:r>
        <w:rPr/>
        <w:t>Синтаксический</w:t>
      </w:r>
      <w:r>
        <w:rPr>
          <w:spacing w:val="-4"/>
        </w:rPr>
        <w:t> </w:t>
      </w:r>
      <w:r>
        <w:rPr/>
        <w:t>анализ</w:t>
      </w:r>
      <w:r>
        <w:rPr>
          <w:spacing w:val="-7"/>
        </w:rPr>
        <w:t> </w:t>
      </w:r>
      <w:r>
        <w:rPr/>
        <w:t>простого</w:t>
      </w:r>
      <w:r>
        <w:rPr>
          <w:spacing w:val="-10"/>
        </w:rPr>
        <w:t> </w:t>
      </w:r>
      <w:r>
        <w:rPr/>
        <w:t>и</w:t>
      </w:r>
      <w:r>
        <w:rPr>
          <w:spacing w:val="-5"/>
        </w:rPr>
        <w:t> </w:t>
      </w:r>
      <w:r>
        <w:rPr/>
        <w:t>простого</w:t>
      </w:r>
      <w:r>
        <w:rPr>
          <w:spacing w:val="-8"/>
        </w:rPr>
        <w:t> </w:t>
      </w:r>
      <w:r>
        <w:rPr/>
        <w:t>осложнённого</w:t>
      </w:r>
      <w:r>
        <w:rPr>
          <w:spacing w:val="-11"/>
        </w:rPr>
        <w:t> </w:t>
      </w:r>
      <w:r>
        <w:rPr>
          <w:spacing w:val="-2"/>
        </w:rPr>
        <w:t>предложений.</w:t>
      </w:r>
    </w:p>
    <w:p>
      <w:pPr>
        <w:pStyle w:val="BodyText"/>
        <w:spacing w:line="242" w:lineRule="auto"/>
        <w:ind w:right="569" w:firstLine="424"/>
      </w:pPr>
      <w:r>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pPr>
        <w:pStyle w:val="BodyText"/>
        <w:ind w:right="571" w:firstLine="424"/>
      </w:pPr>
      <w:r>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pPr>
        <w:pStyle w:val="BodyText"/>
        <w:ind w:right="557" w:firstLine="424"/>
      </w:pPr>
      <w:r>
        <w:rPr/>
        <w:t>Пунктуационное оформление сложных предложений, состоящих из частей, связанных бессоюзной связью и союзами и, но, а, однако, зато, да.</w:t>
      </w:r>
    </w:p>
    <w:p>
      <w:pPr>
        <w:pStyle w:val="BodyText"/>
        <w:spacing w:line="272" w:lineRule="exact" w:before="1"/>
        <w:ind w:left="1086" w:firstLine="0"/>
      </w:pPr>
      <w:r>
        <w:rPr/>
        <w:t>Предложения</w:t>
      </w:r>
      <w:r>
        <w:rPr>
          <w:spacing w:val="-7"/>
        </w:rPr>
        <w:t> </w:t>
      </w:r>
      <w:r>
        <w:rPr/>
        <w:t>с</w:t>
      </w:r>
      <w:r>
        <w:rPr>
          <w:spacing w:val="-8"/>
        </w:rPr>
        <w:t> </w:t>
      </w:r>
      <w:r>
        <w:rPr/>
        <w:t>прямой</w:t>
      </w:r>
      <w:r>
        <w:rPr>
          <w:spacing w:val="-7"/>
        </w:rPr>
        <w:t> </w:t>
      </w:r>
      <w:r>
        <w:rPr>
          <w:spacing w:val="-2"/>
        </w:rPr>
        <w:t>речью.</w:t>
      </w:r>
    </w:p>
    <w:p>
      <w:pPr>
        <w:pStyle w:val="BodyText"/>
        <w:ind w:left="1086" w:right="3396" w:firstLine="0"/>
        <w:jc w:val="left"/>
      </w:pPr>
      <w:r>
        <w:rPr/>
        <w:t>Пунктуационное</w:t>
      </w:r>
      <w:r>
        <w:rPr>
          <w:spacing w:val="-8"/>
        </w:rPr>
        <w:t> </w:t>
      </w:r>
      <w:r>
        <w:rPr/>
        <w:t>оформление</w:t>
      </w:r>
      <w:r>
        <w:rPr>
          <w:spacing w:val="-14"/>
        </w:rPr>
        <w:t> </w:t>
      </w:r>
      <w:r>
        <w:rPr/>
        <w:t>предложений</w:t>
      </w:r>
      <w:r>
        <w:rPr>
          <w:spacing w:val="-10"/>
        </w:rPr>
        <w:t> </w:t>
      </w:r>
      <w:r>
        <w:rPr/>
        <w:t>с</w:t>
      </w:r>
      <w:r>
        <w:rPr>
          <w:spacing w:val="-15"/>
        </w:rPr>
        <w:t> </w:t>
      </w:r>
      <w:r>
        <w:rPr/>
        <w:t>прямой</w:t>
      </w:r>
      <w:r>
        <w:rPr>
          <w:spacing w:val="-10"/>
        </w:rPr>
        <w:t> </w:t>
      </w:r>
      <w:r>
        <w:rPr/>
        <w:t>речью. </w:t>
      </w:r>
      <w:r>
        <w:rPr>
          <w:spacing w:val="-2"/>
        </w:rPr>
        <w:t>Диалог.</w:t>
      </w:r>
    </w:p>
    <w:p>
      <w:pPr>
        <w:pStyle w:val="BodyText"/>
        <w:ind w:left="1086" w:right="4976" w:firstLine="0"/>
        <w:jc w:val="left"/>
      </w:pPr>
      <w:r>
        <w:rPr/>
        <w:t>Пунктуационное</w:t>
      </w:r>
      <w:r>
        <w:rPr>
          <w:spacing w:val="-14"/>
        </w:rPr>
        <w:t> </w:t>
      </w:r>
      <w:r>
        <w:rPr/>
        <w:t>оформление</w:t>
      </w:r>
      <w:r>
        <w:rPr>
          <w:spacing w:val="-15"/>
        </w:rPr>
        <w:t> </w:t>
      </w:r>
      <w:r>
        <w:rPr/>
        <w:t>диалога</w:t>
      </w:r>
      <w:r>
        <w:rPr>
          <w:spacing w:val="-15"/>
        </w:rPr>
        <w:t> </w:t>
      </w:r>
      <w:r>
        <w:rPr/>
        <w:t>на</w:t>
      </w:r>
      <w:r>
        <w:rPr>
          <w:spacing w:val="-15"/>
        </w:rPr>
        <w:t> </w:t>
      </w:r>
      <w:r>
        <w:rPr/>
        <w:t>письме. Пунктуация как раздел лингвистики.</w:t>
      </w:r>
    </w:p>
    <w:p>
      <w:pPr>
        <w:pStyle w:val="Heading1"/>
        <w:spacing w:line="274" w:lineRule="exact" w:before="1"/>
        <w:ind w:left="531"/>
        <w:jc w:val="center"/>
      </w:pPr>
      <w:r>
        <w:rPr/>
        <w:t>СОДЕРЖАНИЕ</w:t>
      </w:r>
      <w:r>
        <w:rPr>
          <w:spacing w:val="-3"/>
        </w:rPr>
        <w:t> </w:t>
      </w:r>
      <w:r>
        <w:rPr/>
        <w:t>ОБУЧЕНИЯ</w:t>
      </w:r>
      <w:r>
        <w:rPr>
          <w:spacing w:val="-2"/>
        </w:rPr>
        <w:t> </w:t>
      </w:r>
      <w:r>
        <w:rPr/>
        <w:t>В</w:t>
      </w:r>
      <w:r>
        <w:rPr>
          <w:spacing w:val="1"/>
        </w:rPr>
        <w:t> </w:t>
      </w:r>
      <w:r>
        <w:rPr/>
        <w:t>6</w:t>
      </w:r>
      <w:r>
        <w:rPr>
          <w:spacing w:val="-3"/>
        </w:rPr>
        <w:t> </w:t>
      </w:r>
      <w:r>
        <w:rPr>
          <w:spacing w:val="-2"/>
        </w:rPr>
        <w:t>КЛАССЕ</w:t>
      </w:r>
    </w:p>
    <w:p>
      <w:pPr>
        <w:pStyle w:val="Heading2"/>
        <w:spacing w:line="271" w:lineRule="exact"/>
        <w:ind w:left="1086"/>
        <w:jc w:val="left"/>
      </w:pPr>
      <w:r>
        <w:rPr/>
        <w:t>Общие</w:t>
      </w:r>
      <w:r>
        <w:rPr>
          <w:spacing w:val="-6"/>
        </w:rPr>
        <w:t> </w:t>
      </w:r>
      <w:r>
        <w:rPr/>
        <w:t>сведения</w:t>
      </w:r>
      <w:r>
        <w:rPr>
          <w:spacing w:val="-4"/>
        </w:rPr>
        <w:t> </w:t>
      </w:r>
      <w:r>
        <w:rPr/>
        <w:t>о</w:t>
      </w:r>
      <w:r>
        <w:rPr>
          <w:spacing w:val="-5"/>
        </w:rPr>
        <w:t> </w:t>
      </w:r>
      <w:r>
        <w:rPr>
          <w:spacing w:val="-2"/>
        </w:rPr>
        <w:t>языке.</w:t>
      </w:r>
    </w:p>
    <w:p>
      <w:pPr>
        <w:pStyle w:val="BodyText"/>
        <w:spacing w:line="242" w:lineRule="auto"/>
        <w:ind w:firstLine="424"/>
        <w:jc w:val="left"/>
      </w:pPr>
      <w:r>
        <w:rPr/>
        <w:t>Русский</w:t>
      </w:r>
      <w:r>
        <w:rPr>
          <w:spacing w:val="38"/>
        </w:rPr>
        <w:t> </w:t>
      </w:r>
      <w:r>
        <w:rPr/>
        <w:t>язык</w:t>
      </w:r>
      <w:r>
        <w:rPr>
          <w:spacing w:val="38"/>
        </w:rPr>
        <w:t> </w:t>
      </w:r>
      <w:r>
        <w:rPr/>
        <w:t>-</w:t>
      </w:r>
      <w:r>
        <w:rPr>
          <w:spacing w:val="37"/>
        </w:rPr>
        <w:t> </w:t>
      </w:r>
      <w:r>
        <w:rPr/>
        <w:t>государственный</w:t>
      </w:r>
      <w:r>
        <w:rPr>
          <w:spacing w:val="38"/>
        </w:rPr>
        <w:t> </w:t>
      </w:r>
      <w:r>
        <w:rPr/>
        <w:t>язык</w:t>
      </w:r>
      <w:r>
        <w:rPr>
          <w:spacing w:val="34"/>
        </w:rPr>
        <w:t> </w:t>
      </w:r>
      <w:r>
        <w:rPr/>
        <w:t>Российской</w:t>
      </w:r>
      <w:r>
        <w:rPr>
          <w:spacing w:val="38"/>
        </w:rPr>
        <w:t> </w:t>
      </w:r>
      <w:r>
        <w:rPr/>
        <w:t>Федерации</w:t>
      </w:r>
      <w:r>
        <w:rPr>
          <w:spacing w:val="37"/>
        </w:rPr>
        <w:t> </w:t>
      </w:r>
      <w:r>
        <w:rPr/>
        <w:t>и</w:t>
      </w:r>
      <w:r>
        <w:rPr>
          <w:spacing w:val="38"/>
        </w:rPr>
        <w:t> </w:t>
      </w:r>
      <w:r>
        <w:rPr/>
        <w:t>язык</w:t>
      </w:r>
      <w:r>
        <w:rPr>
          <w:spacing w:val="35"/>
        </w:rPr>
        <w:t> </w:t>
      </w:r>
      <w:r>
        <w:rPr/>
        <w:t>межнационального </w:t>
      </w:r>
      <w:r>
        <w:rPr>
          <w:spacing w:val="-2"/>
        </w:rPr>
        <w:t>общения.</w:t>
      </w:r>
    </w:p>
    <w:p>
      <w:pPr>
        <w:pStyle w:val="BodyText"/>
        <w:spacing w:line="275" w:lineRule="exact"/>
        <w:ind w:left="1086" w:firstLine="0"/>
        <w:jc w:val="left"/>
      </w:pPr>
      <w:r>
        <w:rPr/>
        <w:t>Понятие</w:t>
      </w:r>
      <w:r>
        <w:rPr>
          <w:spacing w:val="-9"/>
        </w:rPr>
        <w:t> </w:t>
      </w:r>
      <w:r>
        <w:rPr/>
        <w:t>о</w:t>
      </w:r>
      <w:r>
        <w:rPr>
          <w:spacing w:val="-11"/>
        </w:rPr>
        <w:t> </w:t>
      </w:r>
      <w:r>
        <w:rPr/>
        <w:t>литературном</w:t>
      </w:r>
      <w:r>
        <w:rPr>
          <w:spacing w:val="-5"/>
        </w:rPr>
        <w:t> </w:t>
      </w:r>
      <w:r>
        <w:rPr>
          <w:spacing w:val="-2"/>
        </w:rPr>
        <w:t>языке.</w:t>
      </w:r>
    </w:p>
    <w:p>
      <w:pPr>
        <w:pStyle w:val="Heading2"/>
        <w:ind w:left="1086"/>
        <w:jc w:val="left"/>
      </w:pPr>
      <w:r>
        <w:rPr/>
        <w:t>Язык</w:t>
      </w:r>
      <w:r>
        <w:rPr>
          <w:spacing w:val="-5"/>
        </w:rPr>
        <w:t> </w:t>
      </w:r>
      <w:r>
        <w:rPr/>
        <w:t>и</w:t>
      </w:r>
      <w:r>
        <w:rPr>
          <w:spacing w:val="-1"/>
        </w:rPr>
        <w:t> </w:t>
      </w:r>
      <w:r>
        <w:rPr>
          <w:spacing w:val="-2"/>
        </w:rPr>
        <w:t>речь.</w:t>
      </w:r>
    </w:p>
    <w:p>
      <w:pPr>
        <w:pStyle w:val="BodyText"/>
        <w:tabs>
          <w:tab w:pos="3419" w:val="left" w:leader="none"/>
          <w:tab w:pos="6244" w:val="left" w:leader="none"/>
          <w:tab w:pos="8897" w:val="left" w:leader="none"/>
          <w:tab w:pos="10342" w:val="left" w:leader="none"/>
        </w:tabs>
        <w:ind w:right="569" w:firstLine="424"/>
        <w:jc w:val="left"/>
      </w:pPr>
      <w:r>
        <w:rPr>
          <w:spacing w:val="-2"/>
        </w:rPr>
        <w:t>Монолог-описание,</w:t>
      </w:r>
      <w:r>
        <w:rPr/>
        <w:tab/>
      </w:r>
      <w:r>
        <w:rPr>
          <w:spacing w:val="-2"/>
        </w:rPr>
        <w:t>монолог-повествование,</w:t>
      </w:r>
      <w:r>
        <w:rPr/>
        <w:tab/>
      </w:r>
      <w:r>
        <w:rPr>
          <w:spacing w:val="-2"/>
        </w:rPr>
        <w:t>монолог-рассуждение;</w:t>
      </w:r>
      <w:r>
        <w:rPr/>
        <w:tab/>
      </w:r>
      <w:r>
        <w:rPr>
          <w:spacing w:val="-2"/>
        </w:rPr>
        <w:t>сообщение</w:t>
      </w:r>
      <w:r>
        <w:rPr/>
        <w:tab/>
      </w:r>
      <w:r>
        <w:rPr>
          <w:spacing w:val="-6"/>
        </w:rPr>
        <w:t>на </w:t>
      </w:r>
      <w:r>
        <w:rPr/>
        <w:t>лингвистическую тему.</w:t>
      </w:r>
    </w:p>
    <w:p>
      <w:pPr>
        <w:pStyle w:val="BodyText"/>
        <w:spacing w:line="275" w:lineRule="exact" w:before="1"/>
        <w:ind w:left="1086" w:firstLine="0"/>
        <w:jc w:val="left"/>
      </w:pPr>
      <w:r>
        <w:rPr/>
        <w:t>Виды</w:t>
      </w:r>
      <w:r>
        <w:rPr>
          <w:spacing w:val="-9"/>
        </w:rPr>
        <w:t> </w:t>
      </w:r>
      <w:r>
        <w:rPr/>
        <w:t>диалога:</w:t>
      </w:r>
      <w:r>
        <w:rPr>
          <w:spacing w:val="-11"/>
        </w:rPr>
        <w:t> </w:t>
      </w:r>
      <w:r>
        <w:rPr/>
        <w:t>побуждение</w:t>
      </w:r>
      <w:r>
        <w:rPr>
          <w:spacing w:val="-7"/>
        </w:rPr>
        <w:t> </w:t>
      </w:r>
      <w:r>
        <w:rPr/>
        <w:t>к</w:t>
      </w:r>
      <w:r>
        <w:rPr>
          <w:spacing w:val="-4"/>
        </w:rPr>
        <w:t> </w:t>
      </w:r>
      <w:r>
        <w:rPr/>
        <w:t>действию,</w:t>
      </w:r>
      <w:r>
        <w:rPr>
          <w:spacing w:val="-4"/>
        </w:rPr>
        <w:t> </w:t>
      </w:r>
      <w:r>
        <w:rPr/>
        <w:t>обмен</w:t>
      </w:r>
      <w:r>
        <w:rPr>
          <w:spacing w:val="-3"/>
        </w:rPr>
        <w:t> </w:t>
      </w:r>
      <w:r>
        <w:rPr>
          <w:spacing w:val="-2"/>
        </w:rPr>
        <w:t>мнениями.</w:t>
      </w:r>
    </w:p>
    <w:p>
      <w:pPr>
        <w:pStyle w:val="Heading2"/>
        <w:ind w:left="1086"/>
        <w:jc w:val="left"/>
      </w:pPr>
      <w:r>
        <w:rPr>
          <w:spacing w:val="-2"/>
        </w:rPr>
        <w:t>Текст.</w:t>
      </w:r>
    </w:p>
    <w:p>
      <w:pPr>
        <w:pStyle w:val="BodyText"/>
        <w:ind w:right="566" w:firstLine="424"/>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ind w:right="572" w:firstLine="424"/>
      </w:pPr>
      <w:r>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BodyText"/>
        <w:ind w:left="1086" w:right="6717" w:firstLine="0"/>
        <w:jc w:val="left"/>
      </w:pPr>
      <w:r>
        <w:rPr/>
        <w:t>Описание как тип речи. Описание</w:t>
      </w:r>
      <w:r>
        <w:rPr>
          <w:spacing w:val="-15"/>
        </w:rPr>
        <w:t> </w:t>
      </w:r>
      <w:r>
        <w:rPr/>
        <w:t>внешности</w:t>
      </w:r>
      <w:r>
        <w:rPr>
          <w:spacing w:val="-15"/>
        </w:rPr>
        <w:t> </w:t>
      </w:r>
      <w:r>
        <w:rPr/>
        <w:t>человека. Описание помещения.</w:t>
      </w:r>
    </w:p>
    <w:p>
      <w:pPr>
        <w:pStyle w:val="BodyText"/>
        <w:ind w:left="1086" w:right="7884" w:firstLine="0"/>
        <w:jc w:val="left"/>
      </w:pPr>
      <w:r>
        <w:rPr/>
        <w:t>Описание</w:t>
      </w:r>
      <w:r>
        <w:rPr>
          <w:spacing w:val="-4"/>
        </w:rPr>
        <w:t> </w:t>
      </w:r>
      <w:r>
        <w:rPr>
          <w:spacing w:val="-2"/>
        </w:rPr>
        <w:t>природы.</w:t>
      </w:r>
    </w:p>
    <w:p>
      <w:pPr>
        <w:pStyle w:val="BodyText"/>
        <w:ind w:left="1086" w:right="7884" w:firstLine="0"/>
        <w:jc w:val="left"/>
      </w:pPr>
      <w:r>
        <w:rPr/>
        <w:t>Описание</w:t>
      </w:r>
      <w:r>
        <w:rPr>
          <w:spacing w:val="-11"/>
        </w:rPr>
        <w:t> </w:t>
      </w:r>
      <w:r>
        <w:rPr>
          <w:spacing w:val="-2"/>
        </w:rPr>
        <w:t>местности.</w:t>
      </w:r>
    </w:p>
    <w:p>
      <w:pPr>
        <w:pStyle w:val="BodyText"/>
        <w:ind w:left="1086" w:right="7884" w:firstLine="0"/>
        <w:jc w:val="left"/>
      </w:pPr>
      <w:r>
        <w:rPr/>
        <w:t>Описание</w:t>
      </w:r>
      <w:r>
        <w:rPr>
          <w:spacing w:val="-6"/>
        </w:rPr>
        <w:t> </w:t>
      </w:r>
      <w:r>
        <w:rPr>
          <w:spacing w:val="-2"/>
        </w:rPr>
        <w:t>действий.</w:t>
      </w:r>
    </w:p>
    <w:p>
      <w:pPr>
        <w:pStyle w:val="Heading2"/>
        <w:spacing w:before="2"/>
        <w:ind w:left="1086"/>
        <w:jc w:val="left"/>
      </w:pPr>
      <w:r>
        <w:rPr/>
        <w:t>Функциональные</w:t>
      </w:r>
      <w:r>
        <w:rPr>
          <w:spacing w:val="-15"/>
        </w:rPr>
        <w:t> </w:t>
      </w:r>
      <w:r>
        <w:rPr/>
        <w:t>разновидности</w:t>
      </w:r>
      <w:r>
        <w:rPr>
          <w:spacing w:val="-10"/>
        </w:rPr>
        <w:t> </w:t>
      </w:r>
      <w:r>
        <w:rPr>
          <w:spacing w:val="-2"/>
        </w:rPr>
        <w:t>языка.</w:t>
      </w:r>
    </w:p>
    <w:p>
      <w:pPr>
        <w:pStyle w:val="BodyText"/>
        <w:spacing w:line="274" w:lineRule="exact"/>
        <w:ind w:left="1086" w:firstLine="0"/>
        <w:jc w:val="left"/>
      </w:pPr>
      <w:r>
        <w:rPr/>
        <w:t>Официально-деловой</w:t>
      </w:r>
      <w:r>
        <w:rPr>
          <w:spacing w:val="46"/>
        </w:rPr>
        <w:t> </w:t>
      </w:r>
      <w:r>
        <w:rPr/>
        <w:t>стиль.</w:t>
      </w:r>
      <w:r>
        <w:rPr>
          <w:spacing w:val="73"/>
          <w:w w:val="150"/>
        </w:rPr>
        <w:t> </w:t>
      </w:r>
      <w:r>
        <w:rPr/>
        <w:t>Заявление.</w:t>
      </w:r>
      <w:r>
        <w:rPr>
          <w:spacing w:val="73"/>
          <w:w w:val="150"/>
        </w:rPr>
        <w:t> </w:t>
      </w:r>
      <w:r>
        <w:rPr/>
        <w:t>Расписка.</w:t>
      </w:r>
      <w:r>
        <w:rPr>
          <w:spacing w:val="73"/>
          <w:w w:val="150"/>
        </w:rPr>
        <w:t> </w:t>
      </w:r>
      <w:r>
        <w:rPr/>
        <w:t>Научный</w:t>
      </w:r>
      <w:r>
        <w:rPr>
          <w:spacing w:val="77"/>
          <w:w w:val="150"/>
        </w:rPr>
        <w:t> </w:t>
      </w:r>
      <w:r>
        <w:rPr/>
        <w:t>стиль.</w:t>
      </w:r>
      <w:r>
        <w:rPr>
          <w:spacing w:val="71"/>
          <w:w w:val="150"/>
        </w:rPr>
        <w:t> </w:t>
      </w:r>
      <w:r>
        <w:rPr/>
        <w:t>Словарная</w:t>
      </w:r>
      <w:r>
        <w:rPr>
          <w:spacing w:val="73"/>
          <w:w w:val="150"/>
        </w:rPr>
        <w:t> </w:t>
      </w:r>
      <w:r>
        <w:rPr>
          <w:spacing w:val="-2"/>
        </w:rPr>
        <w:t>статья.</w:t>
      </w:r>
    </w:p>
    <w:p>
      <w:pPr>
        <w:pStyle w:val="BodyText"/>
        <w:spacing w:before="2"/>
        <w:ind w:firstLine="0"/>
        <w:jc w:val="left"/>
      </w:pPr>
      <w:r>
        <w:rPr/>
        <w:t>Научное</w:t>
      </w:r>
      <w:r>
        <w:rPr>
          <w:spacing w:val="-11"/>
        </w:rPr>
        <w:t> </w:t>
      </w:r>
      <w:r>
        <w:rPr>
          <w:spacing w:val="-2"/>
        </w:rPr>
        <w:t>сообщение.</w:t>
      </w:r>
    </w:p>
    <w:p>
      <w:pPr>
        <w:pStyle w:val="Heading2"/>
        <w:spacing w:line="240" w:lineRule="auto"/>
        <w:ind w:left="1086" w:right="6717"/>
        <w:jc w:val="left"/>
      </w:pPr>
      <w:r>
        <w:rPr/>
        <w:t>Система</w:t>
      </w:r>
      <w:r>
        <w:rPr>
          <w:spacing w:val="40"/>
        </w:rPr>
        <w:t> </w:t>
      </w:r>
      <w:r>
        <w:rPr/>
        <w:t>языка. Лексикология.</w:t>
      </w:r>
      <w:r>
        <w:rPr>
          <w:spacing w:val="-15"/>
        </w:rPr>
        <w:t> </w:t>
      </w:r>
      <w:r>
        <w:rPr/>
        <w:t>Культура</w:t>
      </w:r>
      <w:r>
        <w:rPr>
          <w:spacing w:val="-15"/>
        </w:rPr>
        <w:t> </w:t>
      </w:r>
      <w:r>
        <w:rPr/>
        <w:t>речи.</w:t>
      </w:r>
    </w:p>
    <w:p>
      <w:pPr>
        <w:pStyle w:val="BodyText"/>
        <w:tabs>
          <w:tab w:pos="2132" w:val="left" w:leader="none"/>
          <w:tab w:pos="3253" w:val="left" w:leader="none"/>
          <w:tab w:pos="4052" w:val="left" w:leader="none"/>
          <w:tab w:pos="4367" w:val="left" w:leader="none"/>
          <w:tab w:pos="5166" w:val="left" w:leader="none"/>
          <w:tab w:pos="6066" w:val="left" w:leader="none"/>
          <w:tab w:pos="6491" w:val="left" w:leader="none"/>
          <w:tab w:pos="8376" w:val="left" w:leader="none"/>
          <w:tab w:pos="9432" w:val="left" w:leader="none"/>
          <w:tab w:pos="10445" w:val="left" w:leader="none"/>
        </w:tabs>
        <w:ind w:right="575" w:firstLine="424"/>
        <w:jc w:val="left"/>
      </w:pPr>
      <w:r>
        <w:rPr>
          <w:spacing w:val="-2"/>
        </w:rPr>
        <w:t>Лексика</w:t>
      </w:r>
      <w:r>
        <w:rPr/>
        <w:tab/>
      </w:r>
      <w:r>
        <w:rPr>
          <w:spacing w:val="-2"/>
        </w:rPr>
        <w:t>русского</w:t>
      </w:r>
      <w:r>
        <w:rPr/>
        <w:tab/>
      </w:r>
      <w:r>
        <w:rPr>
          <w:spacing w:val="-2"/>
        </w:rPr>
        <w:t>языка</w:t>
      </w:r>
      <w:r>
        <w:rPr/>
        <w:tab/>
      </w:r>
      <w:r>
        <w:rPr>
          <w:spacing w:val="-10"/>
        </w:rPr>
        <w:t>с</w:t>
      </w:r>
      <w:r>
        <w:rPr/>
        <w:tab/>
      </w:r>
      <w:r>
        <w:rPr>
          <w:spacing w:val="-4"/>
        </w:rPr>
        <w:t>точки</w:t>
      </w:r>
      <w:r>
        <w:rPr/>
        <w:tab/>
      </w:r>
      <w:r>
        <w:rPr>
          <w:spacing w:val="-2"/>
        </w:rPr>
        <w:t>зрения</w:t>
      </w:r>
      <w:r>
        <w:rPr/>
        <w:tab/>
      </w:r>
      <w:r>
        <w:rPr>
          <w:spacing w:val="-6"/>
        </w:rPr>
        <w:t>её</w:t>
      </w:r>
      <w:r>
        <w:rPr/>
        <w:tab/>
      </w:r>
      <w:r>
        <w:rPr>
          <w:spacing w:val="-2"/>
        </w:rPr>
        <w:t>происхождения:</w:t>
      </w:r>
      <w:r>
        <w:rPr/>
        <w:tab/>
      </w:r>
      <w:r>
        <w:rPr>
          <w:spacing w:val="-2"/>
        </w:rPr>
        <w:t>исконно</w:t>
      </w:r>
      <w:r>
        <w:rPr/>
        <w:tab/>
      </w:r>
      <w:r>
        <w:rPr>
          <w:spacing w:val="-2"/>
        </w:rPr>
        <w:t>русские</w:t>
      </w:r>
      <w:r>
        <w:rPr/>
        <w:tab/>
      </w:r>
      <w:r>
        <w:rPr>
          <w:spacing w:val="-10"/>
        </w:rPr>
        <w:t>и </w:t>
      </w:r>
      <w:r>
        <w:rPr/>
        <w:t>заимствованные слова.</w:t>
      </w:r>
    </w:p>
    <w:p>
      <w:pPr>
        <w:pStyle w:val="BodyText"/>
        <w:spacing w:line="242" w:lineRule="auto"/>
        <w:ind w:firstLine="424"/>
        <w:jc w:val="left"/>
      </w:pPr>
      <w:r>
        <w:rPr/>
        <w:t>Лексика русского языка с точки зрения принадлежности к активному</w:t>
      </w:r>
      <w:r>
        <w:rPr>
          <w:spacing w:val="-4"/>
        </w:rPr>
        <w:t> </w:t>
      </w:r>
      <w:r>
        <w:rPr/>
        <w:t>и пассивному</w:t>
      </w:r>
      <w:r>
        <w:rPr>
          <w:spacing w:val="-4"/>
        </w:rPr>
        <w:t> </w:t>
      </w:r>
      <w:r>
        <w:rPr/>
        <w:t>запасу: неологизмы, устаревшие слова (историзмы и архаизмы).</w:t>
      </w:r>
    </w:p>
    <w:p>
      <w:pPr>
        <w:pStyle w:val="BodyText"/>
        <w:ind w:left="1086" w:firstLine="0"/>
        <w:jc w:val="left"/>
      </w:pPr>
      <w:r>
        <w:rPr/>
        <w:t>Лексика</w:t>
      </w:r>
      <w:r>
        <w:rPr>
          <w:spacing w:val="-4"/>
        </w:rPr>
        <w:t> </w:t>
      </w:r>
      <w:r>
        <w:rPr/>
        <w:t>русского</w:t>
      </w:r>
      <w:r>
        <w:rPr>
          <w:spacing w:val="-6"/>
        </w:rPr>
        <w:t> </w:t>
      </w:r>
      <w:r>
        <w:rPr/>
        <w:t>языка</w:t>
      </w:r>
      <w:r>
        <w:rPr>
          <w:spacing w:val="-3"/>
        </w:rPr>
        <w:t> </w:t>
      </w:r>
      <w:r>
        <w:rPr/>
        <w:t>с</w:t>
      </w:r>
      <w:r>
        <w:rPr>
          <w:spacing w:val="-4"/>
        </w:rPr>
        <w:t> </w:t>
      </w:r>
      <w:r>
        <w:rPr/>
        <w:t>точки</w:t>
      </w:r>
      <w:r>
        <w:rPr>
          <w:spacing w:val="1"/>
        </w:rPr>
        <w:t> </w:t>
      </w:r>
      <w:r>
        <w:rPr/>
        <w:t>зрения</w:t>
      </w:r>
      <w:r>
        <w:rPr>
          <w:spacing w:val="-1"/>
        </w:rPr>
        <w:t> </w:t>
      </w:r>
      <w:r>
        <w:rPr/>
        <w:t>сферы употребления:</w:t>
      </w:r>
      <w:r>
        <w:rPr>
          <w:spacing w:val="-5"/>
        </w:rPr>
        <w:t> </w:t>
      </w:r>
      <w:r>
        <w:rPr/>
        <w:t>общеупотребительная </w:t>
      </w:r>
      <w:r>
        <w:rPr>
          <w:spacing w:val="-2"/>
        </w:rPr>
        <w:t>лексика</w:t>
      </w:r>
    </w:p>
    <w:p>
      <w:pPr>
        <w:spacing w:after="0"/>
        <w:jc w:val="left"/>
        <w:sectPr>
          <w:pgSz w:w="11920" w:h="16850"/>
          <w:pgMar w:header="713" w:footer="0" w:top="940" w:bottom="280" w:left="760" w:right="0"/>
        </w:sectPr>
      </w:pPr>
    </w:p>
    <w:p>
      <w:pPr>
        <w:pStyle w:val="BodyText"/>
        <w:tabs>
          <w:tab w:pos="1047" w:val="left" w:leader="none"/>
          <w:tab w:pos="2108" w:val="left" w:leader="none"/>
          <w:tab w:pos="3892" w:val="left" w:leader="none"/>
          <w:tab w:pos="7305" w:val="left" w:leader="none"/>
          <w:tab w:pos="8529" w:val="left" w:leader="none"/>
        </w:tabs>
        <w:spacing w:before="249"/>
        <w:ind w:right="591" w:firstLine="0"/>
        <w:jc w:val="left"/>
      </w:pPr>
      <w:r>
        <w:rPr>
          <w:spacing w:val="-10"/>
        </w:rPr>
        <w:t>и</w:t>
      </w:r>
      <w:r>
        <w:rPr/>
        <w:tab/>
      </w:r>
      <w:r>
        <w:rPr>
          <w:spacing w:val="-2"/>
        </w:rPr>
        <w:t>лексика</w:t>
      </w:r>
      <w:r>
        <w:rPr/>
        <w:tab/>
      </w:r>
      <w:r>
        <w:rPr>
          <w:spacing w:val="-2"/>
        </w:rPr>
        <w:t>ограниченного</w:t>
      </w:r>
      <w:r>
        <w:rPr/>
        <w:tab/>
        <w:t>употребления (диалектизмы,</w:t>
        <w:tab/>
      </w:r>
      <w:r>
        <w:rPr>
          <w:spacing w:val="-2"/>
        </w:rPr>
        <w:t>термины,</w:t>
      </w:r>
      <w:r>
        <w:rPr/>
        <w:tab/>
      </w:r>
      <w:r>
        <w:rPr>
          <w:spacing w:val="-2"/>
        </w:rPr>
        <w:t>профессионализмы, жаргонизмы).</w:t>
      </w:r>
    </w:p>
    <w:p>
      <w:pPr>
        <w:pStyle w:val="BodyText"/>
        <w:ind w:right="975" w:firstLine="424"/>
        <w:jc w:val="left"/>
      </w:pPr>
      <w:r>
        <w:rPr/>
        <w:t>Стилистические</w:t>
      </w:r>
      <w:r>
        <w:rPr>
          <w:spacing w:val="-3"/>
        </w:rPr>
        <w:t> </w:t>
      </w:r>
      <w:r>
        <w:rPr/>
        <w:t>пласты</w:t>
      </w:r>
      <w:r>
        <w:rPr>
          <w:spacing w:val="-5"/>
        </w:rPr>
        <w:t> </w:t>
      </w:r>
      <w:r>
        <w:rPr/>
        <w:t>лексики:</w:t>
      </w:r>
      <w:r>
        <w:rPr>
          <w:spacing w:val="-3"/>
        </w:rPr>
        <w:t> </w:t>
      </w:r>
      <w:r>
        <w:rPr/>
        <w:t>стилистически нейтральная,</w:t>
      </w:r>
      <w:r>
        <w:rPr>
          <w:spacing w:val="-1"/>
        </w:rPr>
        <w:t> </w:t>
      </w:r>
      <w:r>
        <w:rPr/>
        <w:t>высокая и</w:t>
      </w:r>
      <w:r>
        <w:rPr>
          <w:spacing w:val="40"/>
        </w:rPr>
        <w:t> </w:t>
      </w:r>
      <w:r>
        <w:rPr/>
        <w:t>сниженная </w:t>
      </w:r>
      <w:r>
        <w:rPr>
          <w:spacing w:val="-2"/>
        </w:rPr>
        <w:t>лексика.</w:t>
      </w:r>
    </w:p>
    <w:p>
      <w:pPr>
        <w:pStyle w:val="BodyText"/>
        <w:spacing w:line="274" w:lineRule="exact" w:before="5"/>
        <w:ind w:left="1086" w:firstLine="0"/>
        <w:jc w:val="left"/>
      </w:pPr>
      <w:r>
        <w:rPr/>
        <w:t>Лексический</w:t>
      </w:r>
      <w:r>
        <w:rPr>
          <w:spacing w:val="-6"/>
        </w:rPr>
        <w:t> </w:t>
      </w:r>
      <w:r>
        <w:rPr/>
        <w:t>анализ</w:t>
      </w:r>
      <w:r>
        <w:rPr>
          <w:spacing w:val="-5"/>
        </w:rPr>
        <w:t> </w:t>
      </w:r>
      <w:r>
        <w:rPr>
          <w:spacing w:val="-2"/>
        </w:rPr>
        <w:t>слов.</w:t>
      </w:r>
    </w:p>
    <w:p>
      <w:pPr>
        <w:pStyle w:val="BodyText"/>
        <w:tabs>
          <w:tab w:pos="2980" w:val="left" w:leader="none"/>
          <w:tab w:pos="3503" w:val="left" w:leader="none"/>
          <w:tab w:pos="4686" w:val="left" w:leader="none"/>
          <w:tab w:pos="5051" w:val="left" w:leader="none"/>
          <w:tab w:pos="6261" w:val="left" w:leader="none"/>
          <w:tab w:pos="7949" w:val="left" w:leader="none"/>
          <w:tab w:pos="9454" w:val="left" w:leader="none"/>
          <w:tab w:pos="10464" w:val="left" w:leader="none"/>
        </w:tabs>
        <w:ind w:right="571" w:firstLine="424"/>
        <w:jc w:val="left"/>
      </w:pPr>
      <w:r>
        <w:rPr>
          <w:spacing w:val="-2"/>
        </w:rPr>
        <w:t>Фразеологизмы.</w:t>
      </w:r>
      <w:r>
        <w:rPr/>
        <w:tab/>
      </w:r>
      <w:r>
        <w:rPr>
          <w:spacing w:val="-6"/>
        </w:rPr>
        <w:t>Их</w:t>
      </w:r>
      <w:r>
        <w:rPr/>
        <w:tab/>
      </w:r>
      <w:r>
        <w:rPr>
          <w:spacing w:val="-2"/>
        </w:rPr>
        <w:t>признаки</w:t>
      </w:r>
      <w:r>
        <w:rPr/>
        <w:tab/>
      </w:r>
      <w:r>
        <w:rPr>
          <w:spacing w:val="-10"/>
        </w:rPr>
        <w:t>и</w:t>
      </w:r>
      <w:r>
        <w:rPr/>
        <w:tab/>
      </w:r>
      <w:r>
        <w:rPr>
          <w:spacing w:val="-2"/>
        </w:rPr>
        <w:t>значение.</w:t>
      </w:r>
      <w:r>
        <w:rPr/>
        <w:tab/>
      </w:r>
      <w:r>
        <w:rPr>
          <w:spacing w:val="-2"/>
        </w:rPr>
        <w:t>Употребление</w:t>
      </w:r>
      <w:r>
        <w:rPr/>
        <w:tab/>
      </w:r>
      <w:r>
        <w:rPr>
          <w:spacing w:val="-2"/>
        </w:rPr>
        <w:t>лексических</w:t>
      </w:r>
      <w:r>
        <w:rPr/>
        <w:tab/>
      </w:r>
      <w:r>
        <w:rPr>
          <w:spacing w:val="-2"/>
        </w:rPr>
        <w:t>средств</w:t>
      </w:r>
      <w:r>
        <w:rPr/>
        <w:tab/>
      </w:r>
      <w:r>
        <w:rPr>
          <w:spacing w:val="-10"/>
        </w:rPr>
        <w:t>в </w:t>
      </w:r>
      <w:r>
        <w:rPr/>
        <w:t>соответствии с ситуацией общения.</w:t>
      </w:r>
    </w:p>
    <w:p>
      <w:pPr>
        <w:pStyle w:val="BodyText"/>
        <w:ind w:firstLine="424"/>
        <w:jc w:val="left"/>
      </w:pPr>
      <w:r>
        <w:rPr/>
        <w:t>Оценка</w:t>
      </w:r>
      <w:r>
        <w:rPr>
          <w:spacing w:val="37"/>
        </w:rPr>
        <w:t> </w:t>
      </w:r>
      <w:r>
        <w:rPr/>
        <w:t>своей</w:t>
      </w:r>
      <w:r>
        <w:rPr>
          <w:spacing w:val="40"/>
        </w:rPr>
        <w:t> </w:t>
      </w:r>
      <w:r>
        <w:rPr/>
        <w:t>и</w:t>
      </w:r>
      <w:r>
        <w:rPr>
          <w:spacing w:val="40"/>
        </w:rPr>
        <w:t> </w:t>
      </w:r>
      <w:r>
        <w:rPr/>
        <w:t>чужой</w:t>
      </w:r>
      <w:r>
        <w:rPr>
          <w:spacing w:val="40"/>
        </w:rPr>
        <w:t> </w:t>
      </w:r>
      <w:r>
        <w:rPr/>
        <w:t>речи</w:t>
      </w:r>
      <w:r>
        <w:rPr>
          <w:spacing w:val="40"/>
        </w:rPr>
        <w:t> </w:t>
      </w:r>
      <w:r>
        <w:rPr/>
        <w:t>с</w:t>
      </w:r>
      <w:r>
        <w:rPr>
          <w:spacing w:val="36"/>
        </w:rPr>
        <w:t> </w:t>
      </w:r>
      <w:r>
        <w:rPr/>
        <w:t>точки</w:t>
      </w:r>
      <w:r>
        <w:rPr>
          <w:spacing w:val="40"/>
        </w:rPr>
        <w:t> </w:t>
      </w:r>
      <w:r>
        <w:rPr/>
        <w:t>зрения</w:t>
      </w:r>
      <w:r>
        <w:rPr>
          <w:spacing w:val="38"/>
        </w:rPr>
        <w:t> </w:t>
      </w:r>
      <w:r>
        <w:rPr/>
        <w:t>точного,</w:t>
      </w:r>
      <w:r>
        <w:rPr>
          <w:spacing w:val="40"/>
        </w:rPr>
        <w:t> </w:t>
      </w:r>
      <w:r>
        <w:rPr/>
        <w:t>уместного</w:t>
      </w:r>
      <w:r>
        <w:rPr>
          <w:spacing w:val="40"/>
        </w:rPr>
        <w:t> </w:t>
      </w:r>
      <w:r>
        <w:rPr/>
        <w:t>и</w:t>
      </w:r>
      <w:r>
        <w:rPr>
          <w:spacing w:val="40"/>
        </w:rPr>
        <w:t> </w:t>
      </w:r>
      <w:r>
        <w:rPr/>
        <w:t>выразительного </w:t>
      </w:r>
      <w:r>
        <w:rPr>
          <w:spacing w:val="-2"/>
        </w:rPr>
        <w:t>словоупотребления.</w:t>
      </w:r>
    </w:p>
    <w:p>
      <w:pPr>
        <w:pStyle w:val="BodyText"/>
        <w:spacing w:line="237" w:lineRule="auto" w:before="2"/>
        <w:ind w:left="1086" w:right="5826" w:firstLine="0"/>
        <w:jc w:val="left"/>
      </w:pPr>
      <w:r>
        <w:rPr/>
        <w:t>Эпитеты,</w:t>
      </w:r>
      <w:r>
        <w:rPr>
          <w:spacing w:val="-15"/>
        </w:rPr>
        <w:t> </w:t>
      </w:r>
      <w:r>
        <w:rPr/>
        <w:t>метафоры,</w:t>
      </w:r>
      <w:r>
        <w:rPr>
          <w:spacing w:val="-15"/>
        </w:rPr>
        <w:t> </w:t>
      </w:r>
      <w:r>
        <w:rPr/>
        <w:t>олицетворения. Лексические словари.</w:t>
      </w:r>
    </w:p>
    <w:p>
      <w:pPr>
        <w:pStyle w:val="Heading2"/>
        <w:spacing w:line="273" w:lineRule="exact" w:before="6"/>
        <w:ind w:left="1086"/>
        <w:jc w:val="left"/>
      </w:pPr>
      <w:r>
        <w:rPr/>
        <w:t>Словообразование.</w:t>
      </w:r>
      <w:r>
        <w:rPr>
          <w:spacing w:val="-9"/>
        </w:rPr>
        <w:t> </w:t>
      </w:r>
      <w:r>
        <w:rPr/>
        <w:t>Культура</w:t>
      </w:r>
      <w:r>
        <w:rPr>
          <w:spacing w:val="-8"/>
        </w:rPr>
        <w:t> </w:t>
      </w:r>
      <w:r>
        <w:rPr/>
        <w:t>речи.</w:t>
      </w:r>
      <w:r>
        <w:rPr>
          <w:spacing w:val="-8"/>
        </w:rPr>
        <w:t> </w:t>
      </w:r>
      <w:r>
        <w:rPr>
          <w:spacing w:val="-2"/>
        </w:rPr>
        <w:t>Орфография.</w:t>
      </w:r>
    </w:p>
    <w:p>
      <w:pPr>
        <w:pStyle w:val="BodyText"/>
        <w:spacing w:line="242" w:lineRule="auto"/>
        <w:ind w:right="562" w:firstLine="424"/>
      </w:pPr>
      <w:r>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pPr>
        <w:pStyle w:val="BodyText"/>
        <w:tabs>
          <w:tab w:pos="2658" w:val="left" w:leader="none"/>
          <w:tab w:pos="3076" w:val="left" w:leader="none"/>
          <w:tab w:pos="5704" w:val="left" w:leader="none"/>
          <w:tab w:pos="6676" w:val="left" w:leader="none"/>
          <w:tab w:pos="7483" w:val="left" w:leader="none"/>
          <w:tab w:pos="9235" w:val="left" w:leader="none"/>
          <w:tab w:pos="10447" w:val="left" w:leader="none"/>
        </w:tabs>
        <w:ind w:right="572" w:firstLine="424"/>
        <w:jc w:val="left"/>
      </w:pPr>
      <w:r>
        <w:rPr>
          <w:spacing w:val="-2"/>
        </w:rPr>
        <w:t>Морфемный</w:t>
      </w:r>
      <w:r>
        <w:rPr/>
        <w:tab/>
      </w:r>
      <w:r>
        <w:rPr>
          <w:spacing w:val="-10"/>
        </w:rPr>
        <w:t>и</w:t>
      </w:r>
      <w:r>
        <w:rPr/>
        <w:tab/>
      </w:r>
      <w:r>
        <w:rPr>
          <w:spacing w:val="-2"/>
        </w:rPr>
        <w:t>словообразовательный</w:t>
      </w:r>
      <w:r>
        <w:rPr/>
        <w:tab/>
      </w:r>
      <w:r>
        <w:rPr>
          <w:spacing w:val="-2"/>
        </w:rPr>
        <w:t>анализ</w:t>
      </w:r>
      <w:r>
        <w:rPr/>
        <w:tab/>
      </w:r>
      <w:r>
        <w:rPr>
          <w:spacing w:val="-2"/>
        </w:rPr>
        <w:t>слов.</w:t>
      </w:r>
      <w:r>
        <w:rPr/>
        <w:tab/>
      </w:r>
      <w:r>
        <w:rPr>
          <w:spacing w:val="-2"/>
        </w:rPr>
        <w:t>Правописание</w:t>
      </w:r>
      <w:r>
        <w:rPr/>
        <w:tab/>
      </w:r>
      <w:r>
        <w:rPr>
          <w:spacing w:val="-2"/>
        </w:rPr>
        <w:t>сложных</w:t>
      </w:r>
      <w:r>
        <w:rPr/>
        <w:tab/>
      </w:r>
      <w:r>
        <w:rPr>
          <w:spacing w:val="-10"/>
        </w:rPr>
        <w:t>и </w:t>
      </w:r>
      <w:r>
        <w:rPr/>
        <w:t>сложносокращённых слов.</w:t>
      </w:r>
    </w:p>
    <w:p>
      <w:pPr>
        <w:pStyle w:val="BodyText"/>
        <w:ind w:right="560" w:firstLine="424"/>
        <w:jc w:val="left"/>
      </w:pPr>
      <w:r>
        <w:rPr/>
        <w:t>Нормы правописания корня -кас- - -кос- с чередованием а // о, гласных в приставках пре- и </w:t>
      </w:r>
      <w:r>
        <w:rPr>
          <w:spacing w:val="-4"/>
        </w:rPr>
        <w:t>при-</w:t>
      </w:r>
    </w:p>
    <w:p>
      <w:pPr>
        <w:pStyle w:val="BodyText"/>
        <w:ind w:left="1086" w:firstLine="0"/>
        <w:jc w:val="left"/>
      </w:pPr>
      <w:r>
        <w:rPr/>
        <w:t>Орфографический</w:t>
      </w:r>
      <w:r>
        <w:rPr>
          <w:spacing w:val="-6"/>
        </w:rPr>
        <w:t> </w:t>
      </w:r>
      <w:r>
        <w:rPr/>
        <w:t>анализ</w:t>
      </w:r>
      <w:r>
        <w:rPr>
          <w:spacing w:val="-7"/>
        </w:rPr>
        <w:t> </w:t>
      </w:r>
      <w:r>
        <w:rPr/>
        <w:t>слов</w:t>
      </w:r>
      <w:r>
        <w:rPr>
          <w:spacing w:val="-5"/>
        </w:rPr>
        <w:t> </w:t>
      </w:r>
      <w:r>
        <w:rPr/>
        <w:t>(в</w:t>
      </w:r>
      <w:r>
        <w:rPr>
          <w:spacing w:val="-6"/>
        </w:rPr>
        <w:t> </w:t>
      </w:r>
      <w:r>
        <w:rPr/>
        <w:t>рамках</w:t>
      </w:r>
      <w:r>
        <w:rPr>
          <w:spacing w:val="-4"/>
        </w:rPr>
        <w:t> </w:t>
      </w:r>
      <w:r>
        <w:rPr>
          <w:spacing w:val="-2"/>
        </w:rPr>
        <w:t>изученного).</w:t>
      </w:r>
    </w:p>
    <w:p>
      <w:pPr>
        <w:pStyle w:val="Heading2"/>
        <w:spacing w:line="240" w:lineRule="auto"/>
        <w:ind w:left="1086" w:right="4976"/>
        <w:jc w:val="left"/>
      </w:pPr>
      <w:r>
        <w:rPr/>
        <w:t>Морфология.</w:t>
      </w:r>
      <w:r>
        <w:rPr>
          <w:spacing w:val="-8"/>
        </w:rPr>
        <w:t> </w:t>
      </w:r>
      <w:r>
        <w:rPr/>
        <w:t>Культура</w:t>
      </w:r>
      <w:r>
        <w:rPr>
          <w:spacing w:val="-7"/>
        </w:rPr>
        <w:t> </w:t>
      </w:r>
      <w:r>
        <w:rPr/>
        <w:t>речи.</w:t>
      </w:r>
      <w:r>
        <w:rPr>
          <w:spacing w:val="-7"/>
        </w:rPr>
        <w:t> </w:t>
      </w:r>
      <w:r>
        <w:rPr/>
        <w:t>Орфография. Имя существительное.</w:t>
      </w:r>
    </w:p>
    <w:p>
      <w:pPr>
        <w:pStyle w:val="BodyText"/>
        <w:spacing w:line="274" w:lineRule="exact"/>
        <w:ind w:left="1086" w:firstLine="0"/>
        <w:jc w:val="left"/>
      </w:pPr>
      <w:r>
        <w:rPr/>
        <w:t>Особенности</w:t>
      </w:r>
      <w:r>
        <w:rPr>
          <w:spacing w:val="-10"/>
        </w:rPr>
        <w:t> </w:t>
      </w:r>
      <w:r>
        <w:rPr>
          <w:spacing w:val="-2"/>
        </w:rPr>
        <w:t>словообразования.</w:t>
      </w:r>
    </w:p>
    <w:p>
      <w:pPr>
        <w:pStyle w:val="BodyText"/>
        <w:spacing w:line="242" w:lineRule="auto"/>
        <w:ind w:firstLine="424"/>
        <w:jc w:val="left"/>
      </w:pPr>
      <w:r>
        <w:rPr/>
        <w:t>Нормы</w:t>
      </w:r>
      <w:r>
        <w:rPr>
          <w:spacing w:val="80"/>
        </w:rPr>
        <w:t> </w:t>
      </w:r>
      <w:r>
        <w:rPr/>
        <w:t>произношения</w:t>
      </w:r>
      <w:r>
        <w:rPr>
          <w:spacing w:val="80"/>
        </w:rPr>
        <w:t> </w:t>
      </w:r>
      <w:r>
        <w:rPr/>
        <w:t>имён</w:t>
      </w:r>
      <w:r>
        <w:rPr>
          <w:spacing w:val="80"/>
        </w:rPr>
        <w:t> </w:t>
      </w:r>
      <w:r>
        <w:rPr/>
        <w:t>существительных,</w:t>
      </w:r>
      <w:r>
        <w:rPr>
          <w:spacing w:val="80"/>
        </w:rPr>
        <w:t> </w:t>
      </w:r>
      <w:r>
        <w:rPr/>
        <w:t>нормы</w:t>
      </w:r>
      <w:r>
        <w:rPr>
          <w:spacing w:val="80"/>
        </w:rPr>
        <w:t> </w:t>
      </w:r>
      <w:r>
        <w:rPr/>
        <w:t>постановки</w:t>
      </w:r>
      <w:r>
        <w:rPr>
          <w:spacing w:val="80"/>
        </w:rPr>
        <w:t> </w:t>
      </w:r>
      <w:r>
        <w:rPr/>
        <w:t>ударения</w:t>
      </w:r>
      <w:r>
        <w:rPr>
          <w:spacing w:val="80"/>
        </w:rPr>
        <w:t> </w:t>
      </w:r>
      <w:r>
        <w:rPr/>
        <w:t>(в</w:t>
      </w:r>
      <w:r>
        <w:rPr>
          <w:spacing w:val="80"/>
        </w:rPr>
        <w:t> </w:t>
      </w:r>
      <w:r>
        <w:rPr/>
        <w:t>рамках </w:t>
      </w:r>
      <w:r>
        <w:rPr>
          <w:spacing w:val="-2"/>
        </w:rPr>
        <w:t>изученного).</w:t>
      </w:r>
    </w:p>
    <w:p>
      <w:pPr>
        <w:pStyle w:val="BodyText"/>
        <w:ind w:left="1086" w:right="3396" w:firstLine="0"/>
        <w:jc w:val="left"/>
      </w:pPr>
      <w:r>
        <w:rPr/>
        <w:t>Нормы</w:t>
      </w:r>
      <w:r>
        <w:rPr>
          <w:spacing w:val="40"/>
        </w:rPr>
        <w:t> </w:t>
      </w:r>
      <w:r>
        <w:rPr/>
        <w:t>словоизменения</w:t>
      </w:r>
      <w:r>
        <w:rPr>
          <w:spacing w:val="40"/>
        </w:rPr>
        <w:t> </w:t>
      </w:r>
      <w:r>
        <w:rPr/>
        <w:t>имён</w:t>
      </w:r>
      <w:r>
        <w:rPr>
          <w:spacing w:val="40"/>
        </w:rPr>
        <w:t> </w:t>
      </w:r>
      <w:r>
        <w:rPr/>
        <w:t>существительных. Морфологический</w:t>
      </w:r>
      <w:r>
        <w:rPr>
          <w:spacing w:val="-9"/>
        </w:rPr>
        <w:t> </w:t>
      </w:r>
      <w:r>
        <w:rPr/>
        <w:t>анализ</w:t>
      </w:r>
      <w:r>
        <w:rPr>
          <w:spacing w:val="-9"/>
        </w:rPr>
        <w:t> </w:t>
      </w:r>
      <w:r>
        <w:rPr/>
        <w:t>имён</w:t>
      </w:r>
      <w:r>
        <w:rPr>
          <w:spacing w:val="-7"/>
        </w:rPr>
        <w:t> </w:t>
      </w:r>
      <w:r>
        <w:rPr>
          <w:spacing w:val="-2"/>
        </w:rPr>
        <w:t>существительных.</w:t>
      </w:r>
    </w:p>
    <w:p>
      <w:pPr>
        <w:pStyle w:val="BodyText"/>
        <w:ind w:right="607" w:firstLine="424"/>
        <w:jc w:val="left"/>
      </w:pPr>
      <w:r>
        <w:rPr/>
        <w:t>Нормы</w:t>
      </w:r>
      <w:r>
        <w:rPr>
          <w:spacing w:val="-2"/>
        </w:rPr>
        <w:t> </w:t>
      </w:r>
      <w:r>
        <w:rPr/>
        <w:t>слитного</w:t>
      </w:r>
      <w:r>
        <w:rPr>
          <w:spacing w:val="-6"/>
        </w:rPr>
        <w:t> </w:t>
      </w:r>
      <w:r>
        <w:rPr/>
        <w:t>и дефисного</w:t>
      </w:r>
      <w:r>
        <w:rPr>
          <w:spacing w:val="-5"/>
        </w:rPr>
        <w:t> </w:t>
      </w:r>
      <w:r>
        <w:rPr/>
        <w:t>написания пол-</w:t>
      </w:r>
      <w:r>
        <w:rPr>
          <w:spacing w:val="-4"/>
        </w:rPr>
        <w:t> </w:t>
      </w:r>
      <w:r>
        <w:rPr/>
        <w:t>и полу- со</w:t>
      </w:r>
      <w:r>
        <w:rPr>
          <w:spacing w:val="-5"/>
        </w:rPr>
        <w:t> </w:t>
      </w:r>
      <w:r>
        <w:rPr/>
        <w:t>словами. Орфографический анализ имён существительных (в рамках изученного).</w:t>
      </w:r>
    </w:p>
    <w:p>
      <w:pPr>
        <w:pStyle w:val="Heading2"/>
        <w:spacing w:line="275" w:lineRule="exact"/>
        <w:ind w:left="1086"/>
        <w:jc w:val="left"/>
      </w:pPr>
      <w:r>
        <w:rPr/>
        <w:t>Имя</w:t>
      </w:r>
      <w:r>
        <w:rPr>
          <w:spacing w:val="-3"/>
        </w:rPr>
        <w:t> </w:t>
      </w:r>
      <w:r>
        <w:rPr>
          <w:spacing w:val="-2"/>
        </w:rPr>
        <w:t>прилагательное.</w:t>
      </w:r>
    </w:p>
    <w:p>
      <w:pPr>
        <w:pStyle w:val="BodyText"/>
        <w:tabs>
          <w:tab w:pos="2828" w:val="left" w:leader="none"/>
          <w:tab w:pos="4607" w:val="left" w:leader="none"/>
          <w:tab w:pos="4972" w:val="left" w:leader="none"/>
          <w:tab w:pos="6911" w:val="left" w:leader="none"/>
          <w:tab w:pos="7766" w:val="left" w:leader="none"/>
          <w:tab w:pos="9708" w:val="left" w:leader="none"/>
        </w:tabs>
        <w:ind w:right="583" w:firstLine="424"/>
        <w:jc w:val="left"/>
      </w:pPr>
      <w:r>
        <w:rPr>
          <w:spacing w:val="-2"/>
        </w:rPr>
        <w:t>Качественные,</w:t>
      </w:r>
      <w:r>
        <w:rPr/>
        <w:tab/>
      </w:r>
      <w:r>
        <w:rPr>
          <w:spacing w:val="-2"/>
        </w:rPr>
        <w:t>относительные</w:t>
      </w:r>
      <w:r>
        <w:rPr/>
        <w:tab/>
      </w:r>
      <w:r>
        <w:rPr>
          <w:spacing w:val="-10"/>
        </w:rPr>
        <w:t>и</w:t>
      </w:r>
      <w:r>
        <w:rPr/>
        <w:tab/>
      </w:r>
      <w:r>
        <w:rPr>
          <w:spacing w:val="-2"/>
        </w:rPr>
        <w:t>притяжательные</w:t>
      </w:r>
      <w:r>
        <w:rPr/>
        <w:tab/>
      </w:r>
      <w:r>
        <w:rPr>
          <w:spacing w:val="-2"/>
        </w:rPr>
        <w:t>имена</w:t>
      </w:r>
      <w:r>
        <w:rPr/>
        <w:tab/>
      </w:r>
      <w:r>
        <w:rPr>
          <w:spacing w:val="-2"/>
        </w:rPr>
        <w:t>прилагательные.</w:t>
      </w:r>
      <w:r>
        <w:rPr/>
        <w:tab/>
      </w:r>
      <w:r>
        <w:rPr>
          <w:spacing w:val="-2"/>
        </w:rPr>
        <w:t>Степени </w:t>
      </w:r>
      <w:r>
        <w:rPr/>
        <w:t>сравнения качественных имён прилагательных.</w:t>
      </w:r>
    </w:p>
    <w:p>
      <w:pPr>
        <w:pStyle w:val="BodyText"/>
        <w:ind w:left="1086" w:right="4061" w:firstLine="0"/>
        <w:jc w:val="left"/>
      </w:pPr>
      <w:r>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w:t>
      </w:r>
      <w:r>
        <w:rPr/>
        <w:t>суффиксов</w:t>
      </w:r>
      <w:r>
        <w:rPr>
          <w:spacing w:val="-3"/>
        </w:rPr>
        <w:t> </w:t>
      </w:r>
      <w:r>
        <w:rPr/>
        <w:t>-к-</w:t>
      </w:r>
      <w:r>
        <w:rPr>
          <w:spacing w:val="-6"/>
        </w:rPr>
        <w:t> </w:t>
      </w:r>
      <w:r>
        <w:rPr/>
        <w:t>и</w:t>
      </w:r>
      <w:r>
        <w:rPr>
          <w:spacing w:val="-4"/>
        </w:rPr>
        <w:t> </w:t>
      </w:r>
      <w:r>
        <w:rPr/>
        <w:t>-ск-</w:t>
      </w:r>
      <w:r>
        <w:rPr>
          <w:spacing w:val="-6"/>
        </w:rPr>
        <w:t> </w:t>
      </w:r>
      <w:r>
        <w:rPr/>
        <w:t>имён</w:t>
      </w:r>
      <w:r>
        <w:rPr>
          <w:spacing w:val="-5"/>
        </w:rPr>
        <w:t> </w:t>
      </w:r>
      <w:r>
        <w:rPr/>
        <w:t>прилагательных. Правописание сложных имён прилагательных.</w:t>
      </w:r>
    </w:p>
    <w:p>
      <w:pPr>
        <w:pStyle w:val="BodyText"/>
        <w:ind w:left="1086" w:firstLine="0"/>
        <w:jc w:val="left"/>
      </w:pPr>
      <w:r>
        <w:rPr/>
        <w:t>Нормы</w:t>
      </w:r>
      <w:r>
        <w:rPr>
          <w:spacing w:val="-13"/>
        </w:rPr>
        <w:t> </w:t>
      </w:r>
      <w:r>
        <w:rPr/>
        <w:t>произношения</w:t>
      </w:r>
      <w:r>
        <w:rPr>
          <w:spacing w:val="-6"/>
        </w:rPr>
        <w:t> </w:t>
      </w:r>
      <w:r>
        <w:rPr/>
        <w:t>имён</w:t>
      </w:r>
      <w:r>
        <w:rPr>
          <w:spacing w:val="-3"/>
        </w:rPr>
        <w:t> </w:t>
      </w:r>
      <w:r>
        <w:rPr/>
        <w:t>прилагательных,</w:t>
      </w:r>
      <w:r>
        <w:rPr>
          <w:spacing w:val="-9"/>
        </w:rPr>
        <w:t> </w:t>
      </w:r>
      <w:r>
        <w:rPr/>
        <w:t>нормы</w:t>
      </w:r>
      <w:r>
        <w:rPr>
          <w:spacing w:val="-4"/>
        </w:rPr>
        <w:t> </w:t>
      </w:r>
      <w:r>
        <w:rPr/>
        <w:t>ударения</w:t>
      </w:r>
      <w:r>
        <w:rPr>
          <w:spacing w:val="-6"/>
        </w:rPr>
        <w:t> </w:t>
      </w:r>
      <w:r>
        <w:rPr/>
        <w:t>(в</w:t>
      </w:r>
      <w:r>
        <w:rPr>
          <w:spacing w:val="-9"/>
        </w:rPr>
        <w:t> </w:t>
      </w:r>
      <w:r>
        <w:rPr/>
        <w:t>рамках</w:t>
      </w:r>
      <w:r>
        <w:rPr>
          <w:spacing w:val="-4"/>
        </w:rPr>
        <w:t> </w:t>
      </w:r>
      <w:r>
        <w:rPr>
          <w:spacing w:val="-2"/>
        </w:rPr>
        <w:t>изученного).</w:t>
      </w:r>
    </w:p>
    <w:p>
      <w:pPr>
        <w:pStyle w:val="Heading2"/>
        <w:ind w:left="1086"/>
        <w:jc w:val="left"/>
      </w:pPr>
      <w:r>
        <w:rPr/>
        <w:t>Имя</w:t>
      </w:r>
      <w:r>
        <w:rPr>
          <w:spacing w:val="-7"/>
        </w:rPr>
        <w:t> </w:t>
      </w:r>
      <w:r>
        <w:rPr>
          <w:spacing w:val="-2"/>
        </w:rPr>
        <w:t>числительное.</w:t>
      </w:r>
    </w:p>
    <w:p>
      <w:pPr>
        <w:pStyle w:val="BodyText"/>
        <w:ind w:firstLine="424"/>
        <w:jc w:val="left"/>
      </w:pPr>
      <w:r>
        <w:rPr/>
        <w:t>Общее грамматическое значение имени числительного. Синтаксические функции имён </w:t>
      </w:r>
      <w:r>
        <w:rPr>
          <w:spacing w:val="-2"/>
        </w:rPr>
        <w:t>числительных.</w:t>
      </w:r>
    </w:p>
    <w:p>
      <w:pPr>
        <w:pStyle w:val="BodyText"/>
        <w:tabs>
          <w:tab w:pos="2213" w:val="left" w:leader="none"/>
          <w:tab w:pos="3013" w:val="left" w:leader="none"/>
          <w:tab w:pos="4753" w:val="left" w:leader="none"/>
          <w:tab w:pos="5289" w:val="left" w:leader="none"/>
          <w:tab w:pos="6635" w:val="left" w:leader="none"/>
          <w:tab w:pos="8585" w:val="left" w:leader="none"/>
          <w:tab w:pos="9634" w:val="left" w:leader="none"/>
        </w:tabs>
        <w:ind w:right="579" w:firstLine="424"/>
        <w:jc w:val="left"/>
      </w:pPr>
      <w:r>
        <w:rPr>
          <w:spacing w:val="-2"/>
        </w:rPr>
        <w:t>Разряды</w:t>
      </w:r>
      <w:r>
        <w:rPr/>
        <w:tab/>
      </w:r>
      <w:r>
        <w:rPr>
          <w:spacing w:val="-4"/>
        </w:rPr>
        <w:t>имён</w:t>
      </w:r>
      <w:r>
        <w:rPr/>
        <w:tab/>
      </w:r>
      <w:r>
        <w:rPr>
          <w:spacing w:val="-2"/>
        </w:rPr>
        <w:t>числительных</w:t>
      </w:r>
      <w:r>
        <w:rPr/>
        <w:tab/>
      </w:r>
      <w:r>
        <w:rPr>
          <w:spacing w:val="-6"/>
        </w:rPr>
        <w:t>по</w:t>
      </w:r>
      <w:r>
        <w:rPr/>
        <w:tab/>
      </w:r>
      <w:r>
        <w:rPr>
          <w:spacing w:val="-2"/>
        </w:rPr>
        <w:t>значению:</w:t>
      </w:r>
      <w:r>
        <w:rPr/>
        <w:tab/>
      </w:r>
      <w:r>
        <w:rPr>
          <w:spacing w:val="-2"/>
        </w:rPr>
        <w:t>количественные</w:t>
      </w:r>
      <w:r>
        <w:rPr/>
        <w:tab/>
      </w:r>
      <w:r>
        <w:rPr>
          <w:spacing w:val="-2"/>
        </w:rPr>
        <w:t>(целые,</w:t>
      </w:r>
      <w:r>
        <w:rPr/>
        <w:tab/>
      </w:r>
      <w:r>
        <w:rPr>
          <w:spacing w:val="-2"/>
        </w:rPr>
        <w:t>дробные, </w:t>
      </w:r>
      <w:r>
        <w:rPr/>
        <w:t>собирательные), порядковые числительные.</w:t>
      </w:r>
    </w:p>
    <w:p>
      <w:pPr>
        <w:pStyle w:val="BodyText"/>
        <w:spacing w:line="242" w:lineRule="auto"/>
        <w:ind w:left="1086" w:firstLine="0"/>
        <w:jc w:val="left"/>
      </w:pPr>
      <w:r>
        <w:rPr/>
        <w:t>Разряды</w:t>
      </w:r>
      <w:r>
        <w:rPr>
          <w:spacing w:val="-12"/>
        </w:rPr>
        <w:t> </w:t>
      </w:r>
      <w:r>
        <w:rPr/>
        <w:t>имён</w:t>
      </w:r>
      <w:r>
        <w:rPr>
          <w:spacing w:val="-5"/>
        </w:rPr>
        <w:t> </w:t>
      </w:r>
      <w:r>
        <w:rPr/>
        <w:t>числительных</w:t>
      </w:r>
      <w:r>
        <w:rPr>
          <w:spacing w:val="-5"/>
        </w:rPr>
        <w:t> </w:t>
      </w:r>
      <w:r>
        <w:rPr/>
        <w:t>по</w:t>
      </w:r>
      <w:r>
        <w:rPr>
          <w:spacing w:val="-12"/>
        </w:rPr>
        <w:t> </w:t>
      </w:r>
      <w:r>
        <w:rPr/>
        <w:t>строению:</w:t>
      </w:r>
      <w:r>
        <w:rPr>
          <w:spacing w:val="-15"/>
        </w:rPr>
        <w:t> </w:t>
      </w:r>
      <w:r>
        <w:rPr/>
        <w:t>простые,</w:t>
      </w:r>
      <w:r>
        <w:rPr>
          <w:spacing w:val="-9"/>
        </w:rPr>
        <w:t> </w:t>
      </w:r>
      <w:r>
        <w:rPr/>
        <w:t>сложные,</w:t>
      </w:r>
      <w:r>
        <w:rPr>
          <w:spacing w:val="-3"/>
        </w:rPr>
        <w:t> </w:t>
      </w:r>
      <w:r>
        <w:rPr/>
        <w:t>составные</w:t>
      </w:r>
      <w:r>
        <w:rPr>
          <w:spacing w:val="-13"/>
        </w:rPr>
        <w:t> </w:t>
      </w:r>
      <w:r>
        <w:rPr/>
        <w:t>числительные. Словообразование имён числительных.</w:t>
      </w:r>
    </w:p>
    <w:p>
      <w:pPr>
        <w:pStyle w:val="BodyText"/>
        <w:ind w:left="1086" w:right="3396" w:firstLine="0"/>
        <w:jc w:val="left"/>
      </w:pPr>
      <w:r>
        <w:rPr/>
        <w:t>Склонение</w:t>
      </w:r>
      <w:r>
        <w:rPr>
          <w:spacing w:val="-7"/>
        </w:rPr>
        <w:t> </w:t>
      </w:r>
      <w:r>
        <w:rPr/>
        <w:t>количественных</w:t>
      </w:r>
      <w:r>
        <w:rPr>
          <w:spacing w:val="-7"/>
        </w:rPr>
        <w:t> </w:t>
      </w:r>
      <w:r>
        <w:rPr/>
        <w:t>и</w:t>
      </w:r>
      <w:r>
        <w:rPr>
          <w:spacing w:val="-6"/>
        </w:rPr>
        <w:t> </w:t>
      </w:r>
      <w:r>
        <w:rPr/>
        <w:t>порядковых</w:t>
      </w:r>
      <w:r>
        <w:rPr>
          <w:spacing w:val="-7"/>
        </w:rPr>
        <w:t> </w:t>
      </w:r>
      <w:r>
        <w:rPr/>
        <w:t>имён</w:t>
      </w:r>
      <w:r>
        <w:rPr>
          <w:spacing w:val="-6"/>
        </w:rPr>
        <w:t> </w:t>
      </w:r>
      <w:r>
        <w:rPr/>
        <w:t>числительных. Правильное образование форм имён числительных.</w:t>
      </w:r>
    </w:p>
    <w:p>
      <w:pPr>
        <w:pStyle w:val="BodyText"/>
        <w:ind w:left="1086" w:right="2444" w:firstLine="0"/>
        <w:jc w:val="left"/>
      </w:pPr>
      <w:r>
        <w:rPr/>
        <w:t>Правильное употребление собирательных имён числительных. Употребление</w:t>
      </w:r>
      <w:r>
        <w:rPr>
          <w:spacing w:val="-13"/>
        </w:rPr>
        <w:t> </w:t>
      </w:r>
      <w:r>
        <w:rPr/>
        <w:t>имён</w:t>
      </w:r>
      <w:r>
        <w:rPr>
          <w:spacing w:val="-6"/>
        </w:rPr>
        <w:t> </w:t>
      </w:r>
      <w:r>
        <w:rPr/>
        <w:t>числительных</w:t>
      </w:r>
      <w:r>
        <w:rPr>
          <w:spacing w:val="-4"/>
        </w:rPr>
        <w:t> </w:t>
      </w:r>
      <w:r>
        <w:rPr/>
        <w:t>в</w:t>
      </w:r>
      <w:r>
        <w:rPr>
          <w:spacing w:val="-11"/>
        </w:rPr>
        <w:t> </w:t>
      </w:r>
      <w:r>
        <w:rPr/>
        <w:t>научных</w:t>
      </w:r>
      <w:r>
        <w:rPr>
          <w:spacing w:val="-7"/>
        </w:rPr>
        <w:t> </w:t>
      </w:r>
      <w:r>
        <w:rPr/>
        <w:t>текстах,</w:t>
      </w:r>
      <w:r>
        <w:rPr>
          <w:spacing w:val="-7"/>
        </w:rPr>
        <w:t> </w:t>
      </w:r>
      <w:r>
        <w:rPr/>
        <w:t>деловой</w:t>
      </w:r>
      <w:r>
        <w:rPr>
          <w:spacing w:val="-6"/>
        </w:rPr>
        <w:t> </w:t>
      </w:r>
      <w:r>
        <w:rPr/>
        <w:t>речи. Морфологический анализ имён числительных.</w:t>
      </w:r>
    </w:p>
    <w:p>
      <w:pPr>
        <w:pStyle w:val="BodyText"/>
        <w:tabs>
          <w:tab w:pos="1772" w:val="left" w:leader="none"/>
          <w:tab w:pos="3133" w:val="left" w:leader="none"/>
          <w:tab w:pos="4235" w:val="left" w:leader="none"/>
          <w:tab w:pos="5658" w:val="left" w:leader="none"/>
          <w:tab w:pos="6854" w:val="left" w:leader="none"/>
          <w:tab w:pos="8148" w:val="left" w:leader="none"/>
          <w:tab w:pos="9891" w:val="left" w:leader="none"/>
        </w:tabs>
        <w:ind w:right="578" w:firstLine="424"/>
        <w:jc w:val="left"/>
      </w:pPr>
      <w:r>
        <w:rPr/>
        <w:t>Нормы правописания имён числительных: написание ь в именах числительных; написание </w:t>
      </w:r>
      <w:r>
        <w:rPr>
          <w:spacing w:val="-2"/>
        </w:rPr>
        <w:t>двойных</w:t>
      </w:r>
      <w:r>
        <w:rPr/>
        <w:tab/>
      </w:r>
      <w:r>
        <w:rPr>
          <w:spacing w:val="-2"/>
        </w:rPr>
        <w:t>согласных;</w:t>
      </w:r>
      <w:r>
        <w:rPr/>
        <w:tab/>
      </w:r>
      <w:r>
        <w:rPr>
          <w:spacing w:val="-2"/>
        </w:rPr>
        <w:t>слитное,</w:t>
      </w:r>
      <w:r>
        <w:rPr/>
        <w:tab/>
      </w:r>
      <w:r>
        <w:rPr>
          <w:spacing w:val="-2"/>
        </w:rPr>
        <w:t>раздельное,</w:t>
      </w:r>
      <w:r>
        <w:rPr/>
        <w:tab/>
      </w:r>
      <w:r>
        <w:rPr>
          <w:spacing w:val="-2"/>
        </w:rPr>
        <w:t>дефисное</w:t>
      </w:r>
      <w:r>
        <w:rPr/>
        <w:tab/>
      </w:r>
      <w:r>
        <w:rPr>
          <w:spacing w:val="-2"/>
        </w:rPr>
        <w:t>написание</w:t>
      </w:r>
      <w:r>
        <w:rPr/>
        <w:tab/>
      </w:r>
      <w:r>
        <w:rPr>
          <w:spacing w:val="-2"/>
        </w:rPr>
        <w:t>числительных;</w:t>
      </w:r>
      <w:r>
        <w:rPr/>
        <w:tab/>
      </w:r>
      <w:r>
        <w:rPr>
          <w:spacing w:val="-2"/>
        </w:rPr>
        <w:t>нормы</w:t>
      </w:r>
    </w:p>
    <w:p>
      <w:pPr>
        <w:spacing w:after="0"/>
        <w:jc w:val="left"/>
        <w:sectPr>
          <w:pgSz w:w="11920" w:h="16850"/>
          <w:pgMar w:header="713" w:footer="0" w:top="940" w:bottom="280" w:left="760" w:right="0"/>
        </w:sectPr>
      </w:pPr>
    </w:p>
    <w:p>
      <w:pPr>
        <w:pStyle w:val="BodyText"/>
        <w:spacing w:line="275" w:lineRule="exact" w:before="251"/>
        <w:ind w:firstLine="0"/>
        <w:jc w:val="left"/>
      </w:pPr>
      <w:r>
        <w:rPr/>
        <w:t>правописания</w:t>
      </w:r>
      <w:r>
        <w:rPr>
          <w:spacing w:val="-10"/>
        </w:rPr>
        <w:t> </w:t>
      </w:r>
      <w:r>
        <w:rPr/>
        <w:t>окончаний</w:t>
      </w:r>
      <w:r>
        <w:rPr>
          <w:spacing w:val="-6"/>
        </w:rPr>
        <w:t> </w:t>
      </w:r>
      <w:r>
        <w:rPr>
          <w:spacing w:val="-2"/>
        </w:rPr>
        <w:t>числительных.</w:t>
      </w:r>
    </w:p>
    <w:p>
      <w:pPr>
        <w:pStyle w:val="BodyText"/>
        <w:spacing w:line="275" w:lineRule="exact"/>
        <w:ind w:left="1086" w:firstLine="0"/>
        <w:jc w:val="left"/>
      </w:pPr>
      <w:r>
        <w:rPr/>
        <w:t>Орфографический</w:t>
      </w:r>
      <w:r>
        <w:rPr>
          <w:spacing w:val="-10"/>
        </w:rPr>
        <w:t> </w:t>
      </w:r>
      <w:r>
        <w:rPr/>
        <w:t>анализ</w:t>
      </w:r>
      <w:r>
        <w:rPr>
          <w:spacing w:val="-8"/>
        </w:rPr>
        <w:t> </w:t>
      </w:r>
      <w:r>
        <w:rPr/>
        <w:t>имён</w:t>
      </w:r>
      <w:r>
        <w:rPr>
          <w:spacing w:val="-5"/>
        </w:rPr>
        <w:t> </w:t>
      </w:r>
      <w:r>
        <w:rPr/>
        <w:t>числительных</w:t>
      </w:r>
      <w:r>
        <w:rPr>
          <w:spacing w:val="-5"/>
        </w:rPr>
        <w:t> </w:t>
      </w:r>
      <w:r>
        <w:rPr/>
        <w:t>(в</w:t>
      </w:r>
      <w:r>
        <w:rPr>
          <w:spacing w:val="-12"/>
        </w:rPr>
        <w:t> </w:t>
      </w:r>
      <w:r>
        <w:rPr/>
        <w:t>рамках</w:t>
      </w:r>
      <w:r>
        <w:rPr>
          <w:spacing w:val="-7"/>
        </w:rPr>
        <w:t> </w:t>
      </w:r>
      <w:r>
        <w:rPr>
          <w:spacing w:val="-2"/>
        </w:rPr>
        <w:t>изученного).</w:t>
      </w:r>
    </w:p>
    <w:p>
      <w:pPr>
        <w:pStyle w:val="Heading2"/>
        <w:ind w:left="1086"/>
        <w:jc w:val="left"/>
      </w:pPr>
      <w:r>
        <w:rPr>
          <w:spacing w:val="-2"/>
        </w:rPr>
        <w:t>Местоимение.</w:t>
      </w:r>
    </w:p>
    <w:p>
      <w:pPr>
        <w:pStyle w:val="BodyText"/>
        <w:spacing w:line="244" w:lineRule="auto"/>
        <w:ind w:left="1086" w:right="607" w:firstLine="0"/>
        <w:jc w:val="left"/>
      </w:pPr>
      <w:r>
        <w:rPr/>
        <w:t>Общее грамматическое значение местоимения. Синтаксические функции местоимений. Разряды</w:t>
      </w:r>
      <w:r>
        <w:rPr>
          <w:spacing w:val="-5"/>
        </w:rPr>
        <w:t> </w:t>
      </w:r>
      <w:r>
        <w:rPr/>
        <w:t>местоимений:</w:t>
      </w:r>
      <w:r>
        <w:rPr>
          <w:spacing w:val="-8"/>
        </w:rPr>
        <w:t> </w:t>
      </w:r>
      <w:r>
        <w:rPr/>
        <w:t>личные,</w:t>
      </w:r>
      <w:r>
        <w:rPr>
          <w:spacing w:val="-3"/>
        </w:rPr>
        <w:t> </w:t>
      </w:r>
      <w:r>
        <w:rPr/>
        <w:t>возвратное,</w:t>
      </w:r>
      <w:r>
        <w:rPr>
          <w:spacing w:val="-2"/>
        </w:rPr>
        <w:t> </w:t>
      </w:r>
      <w:r>
        <w:rPr/>
        <w:t>вопросительные, относительные, указательные,</w:t>
      </w:r>
    </w:p>
    <w:p>
      <w:pPr>
        <w:pStyle w:val="BodyText"/>
        <w:spacing w:line="271" w:lineRule="exact"/>
        <w:ind w:firstLine="0"/>
        <w:jc w:val="left"/>
      </w:pPr>
      <w:r>
        <w:rPr/>
        <w:t>притяжательные,</w:t>
      </w:r>
      <w:r>
        <w:rPr>
          <w:spacing w:val="-17"/>
        </w:rPr>
        <w:t> </w:t>
      </w:r>
      <w:r>
        <w:rPr/>
        <w:t>неопределённые,</w:t>
      </w:r>
      <w:r>
        <w:rPr>
          <w:spacing w:val="-13"/>
        </w:rPr>
        <w:t> </w:t>
      </w:r>
      <w:r>
        <w:rPr/>
        <w:t>отрицательные,</w:t>
      </w:r>
      <w:r>
        <w:rPr>
          <w:spacing w:val="-14"/>
        </w:rPr>
        <w:t> </w:t>
      </w:r>
      <w:r>
        <w:rPr>
          <w:spacing w:val="-2"/>
        </w:rPr>
        <w:t>определительные.</w:t>
      </w:r>
    </w:p>
    <w:p>
      <w:pPr>
        <w:pStyle w:val="BodyText"/>
        <w:spacing w:line="237" w:lineRule="auto"/>
        <w:ind w:left="1086" w:right="6555" w:firstLine="0"/>
        <w:jc w:val="left"/>
      </w:pPr>
      <w:r>
        <w:rPr/>
        <w:t>Склонение местоимений. Словообразование</w:t>
      </w:r>
      <w:r>
        <w:rPr>
          <w:spacing w:val="-15"/>
        </w:rPr>
        <w:t> </w:t>
      </w:r>
      <w:r>
        <w:rPr/>
        <w:t>местоимений.</w:t>
      </w:r>
    </w:p>
    <w:p>
      <w:pPr>
        <w:pStyle w:val="BodyText"/>
        <w:ind w:right="558" w:firstLine="424"/>
      </w:pPr>
      <w:r>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BodyText"/>
        <w:spacing w:line="275" w:lineRule="exact"/>
        <w:ind w:left="1086" w:firstLine="0"/>
      </w:pPr>
      <w:r>
        <w:rPr/>
        <w:t>Морфологический</w:t>
      </w:r>
      <w:r>
        <w:rPr>
          <w:spacing w:val="-9"/>
        </w:rPr>
        <w:t> </w:t>
      </w:r>
      <w:r>
        <w:rPr/>
        <w:t>анализ</w:t>
      </w:r>
      <w:r>
        <w:rPr>
          <w:spacing w:val="-9"/>
        </w:rPr>
        <w:t> </w:t>
      </w:r>
      <w:r>
        <w:rPr>
          <w:spacing w:val="-2"/>
        </w:rPr>
        <w:t>местоимений.</w:t>
      </w:r>
    </w:p>
    <w:p>
      <w:pPr>
        <w:pStyle w:val="BodyText"/>
        <w:spacing w:line="242" w:lineRule="auto"/>
        <w:ind w:right="569" w:firstLine="424"/>
      </w:pPr>
      <w:r>
        <w:rPr/>
        <w:t>Нормы правописания местоимений: правописание местоимений с не и ни; слитное, раздельное и дефисное написание местоимений.</w:t>
      </w:r>
    </w:p>
    <w:p>
      <w:pPr>
        <w:pStyle w:val="BodyText"/>
        <w:spacing w:line="274" w:lineRule="exact"/>
        <w:ind w:left="1086" w:firstLine="0"/>
        <w:jc w:val="left"/>
      </w:pPr>
      <w:r>
        <w:rPr/>
        <w:t>Орфографический</w:t>
      </w:r>
      <w:r>
        <w:rPr>
          <w:spacing w:val="-9"/>
        </w:rPr>
        <w:t> </w:t>
      </w:r>
      <w:r>
        <w:rPr/>
        <w:t>анализ</w:t>
      </w:r>
      <w:r>
        <w:rPr>
          <w:spacing w:val="-9"/>
        </w:rPr>
        <w:t> </w:t>
      </w:r>
      <w:r>
        <w:rPr/>
        <w:t>местоимений</w:t>
      </w:r>
      <w:r>
        <w:rPr>
          <w:spacing w:val="-6"/>
        </w:rPr>
        <w:t> </w:t>
      </w:r>
      <w:r>
        <w:rPr/>
        <w:t>(в</w:t>
      </w:r>
      <w:r>
        <w:rPr>
          <w:spacing w:val="-9"/>
        </w:rPr>
        <w:t> </w:t>
      </w:r>
      <w:r>
        <w:rPr/>
        <w:t>рамках</w:t>
      </w:r>
      <w:r>
        <w:rPr>
          <w:spacing w:val="-3"/>
        </w:rPr>
        <w:t> </w:t>
      </w:r>
      <w:r>
        <w:rPr>
          <w:spacing w:val="-2"/>
        </w:rPr>
        <w:t>изученного).</w:t>
      </w:r>
    </w:p>
    <w:p>
      <w:pPr>
        <w:pStyle w:val="Heading2"/>
        <w:ind w:left="1086"/>
        <w:jc w:val="left"/>
      </w:pPr>
      <w:r>
        <w:rPr>
          <w:spacing w:val="-2"/>
        </w:rPr>
        <w:t>Глагол.</w:t>
      </w:r>
    </w:p>
    <w:p>
      <w:pPr>
        <w:pStyle w:val="BodyText"/>
        <w:ind w:left="1086" w:right="4976" w:firstLine="0"/>
        <w:jc w:val="left"/>
      </w:pPr>
      <w:r>
        <w:rPr/>
        <w:t>Переходные</w:t>
      </w:r>
      <w:r>
        <w:rPr>
          <w:spacing w:val="-15"/>
        </w:rPr>
        <w:t> </w:t>
      </w:r>
      <w:r>
        <w:rPr/>
        <w:t>и</w:t>
      </w:r>
      <w:r>
        <w:rPr>
          <w:spacing w:val="-15"/>
        </w:rPr>
        <w:t> </w:t>
      </w:r>
      <w:r>
        <w:rPr/>
        <w:t>непереходные</w:t>
      </w:r>
      <w:r>
        <w:rPr>
          <w:spacing w:val="-15"/>
        </w:rPr>
        <w:t> </w:t>
      </w:r>
      <w:r>
        <w:rPr/>
        <w:t>глаголы. Разноспрягаемые глаголы.</w:t>
      </w:r>
    </w:p>
    <w:p>
      <w:pPr>
        <w:pStyle w:val="BodyText"/>
        <w:tabs>
          <w:tab w:pos="2482" w:val="left" w:leader="none"/>
          <w:tab w:pos="3656" w:val="left" w:leader="none"/>
          <w:tab w:pos="5507" w:val="left" w:leader="none"/>
          <w:tab w:pos="6585" w:val="left" w:leader="none"/>
          <w:tab w:pos="7773" w:val="left" w:leader="none"/>
          <w:tab w:pos="8184" w:val="left" w:leader="none"/>
          <w:tab w:pos="9569" w:val="left" w:leader="none"/>
        </w:tabs>
        <w:spacing w:before="3"/>
        <w:ind w:left="1086" w:firstLine="0"/>
        <w:jc w:val="left"/>
      </w:pPr>
      <w:r>
        <w:rPr>
          <w:spacing w:val="-2"/>
        </w:rPr>
        <w:t>Безличные</w:t>
      </w:r>
      <w:r>
        <w:rPr/>
        <w:tab/>
      </w:r>
      <w:r>
        <w:rPr>
          <w:spacing w:val="-2"/>
        </w:rPr>
        <w:t>глаголы.</w:t>
      </w:r>
      <w:r>
        <w:rPr/>
        <w:tab/>
      </w:r>
      <w:r>
        <w:rPr>
          <w:spacing w:val="-2"/>
        </w:rPr>
        <w:t>Использование</w:t>
      </w:r>
      <w:r>
        <w:rPr/>
        <w:tab/>
      </w:r>
      <w:r>
        <w:rPr>
          <w:spacing w:val="-2"/>
        </w:rPr>
        <w:t>личных</w:t>
      </w:r>
      <w:r>
        <w:rPr/>
        <w:tab/>
      </w:r>
      <w:r>
        <w:rPr>
          <w:spacing w:val="-2"/>
        </w:rPr>
        <w:t>глаголов</w:t>
      </w:r>
      <w:r>
        <w:rPr/>
        <w:tab/>
      </w:r>
      <w:r>
        <w:rPr>
          <w:spacing w:val="-10"/>
        </w:rPr>
        <w:t>в</w:t>
      </w:r>
      <w:r>
        <w:rPr/>
        <w:tab/>
      </w:r>
      <w:r>
        <w:rPr>
          <w:spacing w:val="-2"/>
        </w:rPr>
        <w:t>безличном</w:t>
      </w:r>
      <w:r>
        <w:rPr/>
        <w:tab/>
      </w:r>
      <w:r>
        <w:rPr>
          <w:spacing w:val="-2"/>
        </w:rPr>
        <w:t>значении.</w:t>
      </w:r>
    </w:p>
    <w:p>
      <w:pPr>
        <w:pStyle w:val="BodyText"/>
        <w:spacing w:line="274" w:lineRule="exact"/>
        <w:ind w:firstLine="0"/>
        <w:jc w:val="left"/>
      </w:pPr>
      <w:r>
        <w:rPr/>
        <w:t>Изъявительное,</w:t>
      </w:r>
      <w:r>
        <w:rPr>
          <w:spacing w:val="-5"/>
        </w:rPr>
        <w:t> </w:t>
      </w:r>
      <w:r>
        <w:rPr/>
        <w:t>условное</w:t>
      </w:r>
      <w:r>
        <w:rPr>
          <w:spacing w:val="-12"/>
        </w:rPr>
        <w:t> </w:t>
      </w:r>
      <w:r>
        <w:rPr/>
        <w:t>и</w:t>
      </w:r>
      <w:r>
        <w:rPr>
          <w:spacing w:val="-9"/>
        </w:rPr>
        <w:t> </w:t>
      </w:r>
      <w:r>
        <w:rPr/>
        <w:t>повелительное</w:t>
      </w:r>
      <w:r>
        <w:rPr>
          <w:spacing w:val="-11"/>
        </w:rPr>
        <w:t> </w:t>
      </w:r>
      <w:r>
        <w:rPr/>
        <w:t>наклонения</w:t>
      </w:r>
      <w:r>
        <w:rPr>
          <w:spacing w:val="-11"/>
        </w:rPr>
        <w:t> </w:t>
      </w:r>
      <w:r>
        <w:rPr>
          <w:spacing w:val="-2"/>
        </w:rPr>
        <w:t>глагола.</w:t>
      </w:r>
    </w:p>
    <w:p>
      <w:pPr>
        <w:pStyle w:val="BodyText"/>
        <w:ind w:left="1086" w:right="3396" w:firstLine="0"/>
        <w:jc w:val="left"/>
      </w:pPr>
      <w:r>
        <w:rPr/>
        <w:t>Нормы</w:t>
      </w:r>
      <w:r>
        <w:rPr>
          <w:spacing w:val="-6"/>
        </w:rPr>
        <w:t> </w:t>
      </w:r>
      <w:r>
        <w:rPr/>
        <w:t>ударения</w:t>
      </w:r>
      <w:r>
        <w:rPr>
          <w:spacing w:val="-9"/>
        </w:rPr>
        <w:t> </w:t>
      </w:r>
      <w:r>
        <w:rPr/>
        <w:t>в</w:t>
      </w:r>
      <w:r>
        <w:rPr>
          <w:spacing w:val="-11"/>
        </w:rPr>
        <w:t> </w:t>
      </w:r>
      <w:r>
        <w:rPr/>
        <w:t>глагольных</w:t>
      </w:r>
      <w:r>
        <w:rPr>
          <w:spacing w:val="-7"/>
        </w:rPr>
        <w:t> </w:t>
      </w:r>
      <w:r>
        <w:rPr/>
        <w:t>формах</w:t>
      </w:r>
      <w:r>
        <w:rPr>
          <w:spacing w:val="-8"/>
        </w:rPr>
        <w:t> </w:t>
      </w:r>
      <w:r>
        <w:rPr/>
        <w:t>(в</w:t>
      </w:r>
      <w:r>
        <w:rPr>
          <w:spacing w:val="-11"/>
        </w:rPr>
        <w:t> </w:t>
      </w:r>
      <w:r>
        <w:rPr/>
        <w:t>рамках</w:t>
      </w:r>
      <w:r>
        <w:rPr>
          <w:spacing w:val="-5"/>
        </w:rPr>
        <w:t> </w:t>
      </w:r>
      <w:r>
        <w:rPr/>
        <w:t>изученного). Нормы словоизменения глаголов.</w:t>
      </w:r>
    </w:p>
    <w:p>
      <w:pPr>
        <w:pStyle w:val="BodyText"/>
        <w:spacing w:line="242" w:lineRule="auto"/>
        <w:ind w:left="1086" w:right="3396" w:firstLine="0"/>
        <w:jc w:val="left"/>
      </w:pPr>
      <w:r>
        <w:rPr/>
        <w:t>Видо-временная</w:t>
      </w:r>
      <w:r>
        <w:rPr>
          <w:spacing w:val="-13"/>
        </w:rPr>
        <w:t> </w:t>
      </w:r>
      <w:r>
        <w:rPr/>
        <w:t>соотнесённость</w:t>
      </w:r>
      <w:r>
        <w:rPr>
          <w:spacing w:val="-10"/>
        </w:rPr>
        <w:t> </w:t>
      </w:r>
      <w:r>
        <w:rPr/>
        <w:t>глагольных</w:t>
      </w:r>
      <w:r>
        <w:rPr>
          <w:spacing w:val="-12"/>
        </w:rPr>
        <w:t> </w:t>
      </w:r>
      <w:r>
        <w:rPr/>
        <w:t>форм</w:t>
      </w:r>
      <w:r>
        <w:rPr>
          <w:spacing w:val="-14"/>
        </w:rPr>
        <w:t> </w:t>
      </w:r>
      <w:r>
        <w:rPr/>
        <w:t>в</w:t>
      </w:r>
      <w:r>
        <w:rPr>
          <w:spacing w:val="-13"/>
        </w:rPr>
        <w:t> </w:t>
      </w:r>
      <w:r>
        <w:rPr/>
        <w:t>тексте. Морфологический анализ глаголов.</w:t>
      </w:r>
    </w:p>
    <w:p>
      <w:pPr>
        <w:pStyle w:val="BodyText"/>
        <w:ind w:right="975" w:firstLine="424"/>
        <w:jc w:val="left"/>
      </w:pPr>
      <w:r>
        <w:rPr/>
        <w:t>Использование ь как показателя грамматической формы в повелительном наклонении </w:t>
      </w:r>
      <w:r>
        <w:rPr>
          <w:spacing w:val="-2"/>
        </w:rPr>
        <w:t>глагола.</w:t>
      </w:r>
    </w:p>
    <w:p>
      <w:pPr>
        <w:pStyle w:val="BodyText"/>
        <w:spacing w:line="274" w:lineRule="exact" w:before="2"/>
        <w:ind w:left="1086" w:firstLine="0"/>
        <w:jc w:val="left"/>
      </w:pPr>
      <w:r>
        <w:rPr/>
        <w:t>Орфографический</w:t>
      </w:r>
      <w:r>
        <w:rPr>
          <w:spacing w:val="-5"/>
        </w:rPr>
        <w:t> </w:t>
      </w:r>
      <w:r>
        <w:rPr/>
        <w:t>анализ</w:t>
      </w:r>
      <w:r>
        <w:rPr>
          <w:spacing w:val="-8"/>
        </w:rPr>
        <w:t> </w:t>
      </w:r>
      <w:r>
        <w:rPr/>
        <w:t>глаголов</w:t>
      </w:r>
      <w:r>
        <w:rPr>
          <w:spacing w:val="-6"/>
        </w:rPr>
        <w:t> </w:t>
      </w:r>
      <w:r>
        <w:rPr/>
        <w:t>(в</w:t>
      </w:r>
      <w:r>
        <w:rPr>
          <w:spacing w:val="-7"/>
        </w:rPr>
        <w:t> </w:t>
      </w:r>
      <w:r>
        <w:rPr/>
        <w:t>рамках</w:t>
      </w:r>
      <w:r>
        <w:rPr>
          <w:spacing w:val="-6"/>
        </w:rPr>
        <w:t> </w:t>
      </w:r>
      <w:r>
        <w:rPr>
          <w:spacing w:val="-2"/>
        </w:rPr>
        <w:t>изученного).</w:t>
      </w:r>
    </w:p>
    <w:p>
      <w:pPr>
        <w:pStyle w:val="Heading1"/>
        <w:spacing w:line="274" w:lineRule="exact"/>
        <w:ind w:left="524"/>
        <w:jc w:val="center"/>
      </w:pPr>
      <w:r>
        <w:rPr/>
        <w:t>СОДЕРЖАНИЕ</w:t>
      </w:r>
      <w:r>
        <w:rPr>
          <w:spacing w:val="-3"/>
        </w:rPr>
        <w:t> </w:t>
      </w:r>
      <w:r>
        <w:rPr/>
        <w:t>ОБУЧЕНИЯ</w:t>
      </w:r>
      <w:r>
        <w:rPr>
          <w:spacing w:val="-2"/>
        </w:rPr>
        <w:t> </w:t>
      </w:r>
      <w:r>
        <w:rPr/>
        <w:t>В</w:t>
      </w:r>
      <w:r>
        <w:rPr>
          <w:spacing w:val="1"/>
        </w:rPr>
        <w:t> </w:t>
      </w:r>
      <w:r>
        <w:rPr/>
        <w:t>7</w:t>
      </w:r>
      <w:r>
        <w:rPr>
          <w:spacing w:val="-3"/>
        </w:rPr>
        <w:t> </w:t>
      </w:r>
      <w:r>
        <w:rPr>
          <w:spacing w:val="-2"/>
        </w:rPr>
        <w:t>КЛАССЕ</w:t>
      </w:r>
    </w:p>
    <w:p>
      <w:pPr>
        <w:pStyle w:val="Heading2"/>
        <w:spacing w:line="275" w:lineRule="exact"/>
        <w:ind w:left="1086"/>
        <w:jc w:val="left"/>
      </w:pPr>
      <w:r>
        <w:rPr/>
        <w:t>Общие</w:t>
      </w:r>
      <w:r>
        <w:rPr>
          <w:spacing w:val="-6"/>
        </w:rPr>
        <w:t> </w:t>
      </w:r>
      <w:r>
        <w:rPr/>
        <w:t>сведения</w:t>
      </w:r>
      <w:r>
        <w:rPr>
          <w:spacing w:val="-4"/>
        </w:rPr>
        <w:t> </w:t>
      </w:r>
      <w:r>
        <w:rPr/>
        <w:t>о</w:t>
      </w:r>
      <w:r>
        <w:rPr>
          <w:spacing w:val="-5"/>
        </w:rPr>
        <w:t> </w:t>
      </w:r>
      <w:r>
        <w:rPr>
          <w:spacing w:val="-2"/>
        </w:rPr>
        <w:t>языке.</w:t>
      </w:r>
    </w:p>
    <w:p>
      <w:pPr>
        <w:pStyle w:val="BodyText"/>
        <w:spacing w:line="275" w:lineRule="exact"/>
        <w:ind w:left="1086" w:firstLine="0"/>
        <w:jc w:val="left"/>
      </w:pPr>
      <w:r>
        <w:rPr/>
        <w:t>Русский</w:t>
      </w:r>
      <w:r>
        <w:rPr>
          <w:spacing w:val="-6"/>
        </w:rPr>
        <w:t> </w:t>
      </w:r>
      <w:r>
        <w:rPr/>
        <w:t>язык</w:t>
      </w:r>
      <w:r>
        <w:rPr>
          <w:spacing w:val="-8"/>
        </w:rPr>
        <w:t> </w:t>
      </w:r>
      <w:r>
        <w:rPr/>
        <w:t>как</w:t>
      </w:r>
      <w:r>
        <w:rPr>
          <w:spacing w:val="-8"/>
        </w:rPr>
        <w:t> </w:t>
      </w:r>
      <w:r>
        <w:rPr/>
        <w:t>развивающееся</w:t>
      </w:r>
      <w:r>
        <w:rPr>
          <w:spacing w:val="-6"/>
        </w:rPr>
        <w:t> </w:t>
      </w:r>
      <w:r>
        <w:rPr/>
        <w:t>явление.</w:t>
      </w:r>
      <w:r>
        <w:rPr>
          <w:spacing w:val="-5"/>
        </w:rPr>
        <w:t> </w:t>
      </w:r>
      <w:r>
        <w:rPr/>
        <w:t>Взаимосвязь</w:t>
      </w:r>
      <w:r>
        <w:rPr>
          <w:spacing w:val="-4"/>
        </w:rPr>
        <w:t> </w:t>
      </w:r>
      <w:r>
        <w:rPr/>
        <w:t>языка,</w:t>
      </w:r>
      <w:r>
        <w:rPr>
          <w:spacing w:val="-7"/>
        </w:rPr>
        <w:t> </w:t>
      </w:r>
      <w:r>
        <w:rPr/>
        <w:t>культуры</w:t>
      </w:r>
      <w:r>
        <w:rPr>
          <w:spacing w:val="-8"/>
        </w:rPr>
        <w:t> </w:t>
      </w:r>
      <w:r>
        <w:rPr/>
        <w:t>и</w:t>
      </w:r>
      <w:r>
        <w:rPr>
          <w:spacing w:val="-5"/>
        </w:rPr>
        <w:t> </w:t>
      </w:r>
      <w:r>
        <w:rPr/>
        <w:t>истории</w:t>
      </w:r>
      <w:r>
        <w:rPr>
          <w:spacing w:val="-3"/>
        </w:rPr>
        <w:t> </w:t>
      </w:r>
      <w:r>
        <w:rPr>
          <w:spacing w:val="-2"/>
        </w:rPr>
        <w:t>народа.</w:t>
      </w:r>
    </w:p>
    <w:p>
      <w:pPr>
        <w:pStyle w:val="Heading2"/>
        <w:spacing w:line="240" w:lineRule="auto"/>
        <w:ind w:left="1086"/>
        <w:jc w:val="left"/>
      </w:pPr>
      <w:r>
        <w:rPr/>
        <w:t>Язык</w:t>
      </w:r>
      <w:r>
        <w:rPr>
          <w:spacing w:val="-5"/>
        </w:rPr>
        <w:t> </w:t>
      </w:r>
      <w:r>
        <w:rPr/>
        <w:t>и</w:t>
      </w:r>
      <w:r>
        <w:rPr>
          <w:spacing w:val="-1"/>
        </w:rPr>
        <w:t> </w:t>
      </w:r>
      <w:r>
        <w:rPr>
          <w:spacing w:val="-2"/>
        </w:rPr>
        <w:t>речь.</w:t>
      </w:r>
    </w:p>
    <w:p>
      <w:pPr>
        <w:pStyle w:val="BodyText"/>
        <w:spacing w:line="274" w:lineRule="exact"/>
        <w:ind w:left="1086" w:firstLine="0"/>
        <w:jc w:val="left"/>
      </w:pPr>
      <w:r>
        <w:rPr>
          <w:spacing w:val="-2"/>
        </w:rPr>
        <w:t>Монолог-описание,</w:t>
      </w:r>
      <w:r>
        <w:rPr>
          <w:spacing w:val="22"/>
        </w:rPr>
        <w:t> </w:t>
      </w:r>
      <w:r>
        <w:rPr>
          <w:spacing w:val="-2"/>
        </w:rPr>
        <w:t>монолог-рассуждение,</w:t>
      </w:r>
      <w:r>
        <w:rPr>
          <w:spacing w:val="23"/>
        </w:rPr>
        <w:t> </w:t>
      </w:r>
      <w:r>
        <w:rPr>
          <w:spacing w:val="-2"/>
        </w:rPr>
        <w:t>монолог-повествование.</w:t>
      </w:r>
    </w:p>
    <w:p>
      <w:pPr>
        <w:pStyle w:val="BodyText"/>
        <w:spacing w:line="242" w:lineRule="auto"/>
        <w:ind w:firstLine="424"/>
        <w:jc w:val="left"/>
      </w:pPr>
      <w:r>
        <w:rPr/>
        <w:t>Виды диалога: побуждение к действию, обмен мнениями, запрос информации, сообщение </w:t>
      </w:r>
      <w:r>
        <w:rPr>
          <w:spacing w:val="-2"/>
        </w:rPr>
        <w:t>информации.</w:t>
      </w:r>
    </w:p>
    <w:p>
      <w:pPr>
        <w:pStyle w:val="Heading2"/>
        <w:spacing w:line="275" w:lineRule="exact"/>
        <w:ind w:left="1086"/>
        <w:jc w:val="left"/>
      </w:pPr>
      <w:r>
        <w:rPr>
          <w:spacing w:val="-2"/>
        </w:rPr>
        <w:t>Текст,</w:t>
      </w:r>
    </w:p>
    <w:p>
      <w:pPr>
        <w:pStyle w:val="BodyText"/>
        <w:spacing w:line="274" w:lineRule="exact"/>
        <w:ind w:left="1086" w:firstLine="0"/>
        <w:jc w:val="left"/>
      </w:pPr>
      <w:r>
        <w:rPr/>
        <w:t>Текст</w:t>
      </w:r>
      <w:r>
        <w:rPr>
          <w:spacing w:val="-6"/>
        </w:rPr>
        <w:t> </w:t>
      </w:r>
      <w:r>
        <w:rPr/>
        <w:t>как</w:t>
      </w:r>
      <w:r>
        <w:rPr>
          <w:spacing w:val="-9"/>
        </w:rPr>
        <w:t> </w:t>
      </w:r>
      <w:r>
        <w:rPr/>
        <w:t>речевое</w:t>
      </w:r>
      <w:r>
        <w:rPr>
          <w:spacing w:val="-10"/>
        </w:rPr>
        <w:t> </w:t>
      </w:r>
      <w:r>
        <w:rPr/>
        <w:t>произведение.</w:t>
      </w:r>
      <w:r>
        <w:rPr>
          <w:spacing w:val="-7"/>
        </w:rPr>
        <w:t> </w:t>
      </w:r>
      <w:r>
        <w:rPr/>
        <w:t>Основные</w:t>
      </w:r>
      <w:r>
        <w:rPr>
          <w:spacing w:val="-9"/>
        </w:rPr>
        <w:t> </w:t>
      </w:r>
      <w:r>
        <w:rPr/>
        <w:t>признаки</w:t>
      </w:r>
      <w:r>
        <w:rPr>
          <w:spacing w:val="-7"/>
        </w:rPr>
        <w:t> </w:t>
      </w:r>
      <w:r>
        <w:rPr/>
        <w:t>текста</w:t>
      </w:r>
      <w:r>
        <w:rPr>
          <w:spacing w:val="-8"/>
        </w:rPr>
        <w:t> </w:t>
      </w:r>
      <w:r>
        <w:rPr/>
        <w:t>(обобщение).</w:t>
      </w:r>
      <w:r>
        <w:rPr>
          <w:spacing w:val="-6"/>
        </w:rPr>
        <w:t> </w:t>
      </w:r>
      <w:r>
        <w:rPr/>
        <w:t>Структура</w:t>
      </w:r>
      <w:r>
        <w:rPr>
          <w:spacing w:val="-8"/>
        </w:rPr>
        <w:t> </w:t>
      </w:r>
      <w:r>
        <w:rPr>
          <w:spacing w:val="-2"/>
        </w:rPr>
        <w:t>текста.</w:t>
      </w:r>
    </w:p>
    <w:p>
      <w:pPr>
        <w:pStyle w:val="BodyText"/>
        <w:spacing w:line="274" w:lineRule="exact"/>
        <w:ind w:firstLine="0"/>
        <w:jc w:val="left"/>
      </w:pPr>
      <w:r>
        <w:rPr>
          <w:spacing w:val="-2"/>
        </w:rPr>
        <w:t>Абзац.</w:t>
      </w:r>
    </w:p>
    <w:p>
      <w:pPr>
        <w:pStyle w:val="BodyText"/>
        <w:spacing w:line="242" w:lineRule="auto"/>
        <w:ind w:right="563" w:firstLine="424"/>
      </w:pPr>
      <w:r>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pPr>
        <w:pStyle w:val="BodyText"/>
        <w:ind w:right="572" w:firstLine="424"/>
      </w:pPr>
      <w:r>
        <w:rPr/>
        <w:t>Языковые средства выразительности в тексте: фонетические (звукопись), словообразовательные, лексические (обобщение).</w:t>
      </w:r>
    </w:p>
    <w:p>
      <w:pPr>
        <w:pStyle w:val="BodyText"/>
        <w:spacing w:line="242" w:lineRule="auto"/>
        <w:ind w:left="1086" w:right="4430" w:firstLine="0"/>
      </w:pPr>
      <w:r>
        <w:rPr/>
        <w:t>Рассуждение</w:t>
      </w:r>
      <w:r>
        <w:rPr>
          <w:spacing w:val="-7"/>
        </w:rPr>
        <w:t> </w:t>
      </w:r>
      <w:r>
        <w:rPr/>
        <w:t>как</w:t>
      </w:r>
      <w:r>
        <w:rPr>
          <w:spacing w:val="-6"/>
        </w:rPr>
        <w:t> </w:t>
      </w:r>
      <w:r>
        <w:rPr/>
        <w:t>функционально-смысловой</w:t>
      </w:r>
      <w:r>
        <w:rPr>
          <w:spacing w:val="-6"/>
        </w:rPr>
        <w:t> </w:t>
      </w:r>
      <w:r>
        <w:rPr/>
        <w:t>тип</w:t>
      </w:r>
      <w:r>
        <w:rPr>
          <w:spacing w:val="-5"/>
        </w:rPr>
        <w:t> </w:t>
      </w:r>
      <w:r>
        <w:rPr/>
        <w:t>речи. Структурные особенности текста-рассуждения.</w:t>
      </w:r>
    </w:p>
    <w:p>
      <w:pPr>
        <w:pStyle w:val="BodyText"/>
        <w:ind w:right="566" w:firstLine="424"/>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Heading2"/>
        <w:spacing w:line="272" w:lineRule="exact"/>
        <w:ind w:left="1086"/>
      </w:pPr>
      <w:r>
        <w:rPr/>
        <w:t>Функциональные</w:t>
      </w:r>
      <w:r>
        <w:rPr>
          <w:spacing w:val="-15"/>
        </w:rPr>
        <w:t> </w:t>
      </w:r>
      <w:r>
        <w:rPr/>
        <w:t>разновидности</w:t>
      </w:r>
      <w:r>
        <w:rPr>
          <w:spacing w:val="-10"/>
        </w:rPr>
        <w:t> </w:t>
      </w:r>
      <w:r>
        <w:rPr>
          <w:spacing w:val="-2"/>
        </w:rPr>
        <w:t>языка.</w:t>
      </w:r>
    </w:p>
    <w:p>
      <w:pPr>
        <w:pStyle w:val="BodyText"/>
        <w:spacing w:line="242" w:lineRule="auto"/>
        <w:ind w:right="570" w:firstLine="424"/>
      </w:pPr>
      <w:r>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BodyText"/>
        <w:spacing w:before="1"/>
        <w:ind w:left="1086" w:firstLine="0"/>
      </w:pPr>
      <w:r>
        <w:rPr/>
        <w:t>Публицистический</w:t>
      </w:r>
      <w:r>
        <w:rPr>
          <w:spacing w:val="-10"/>
        </w:rPr>
        <w:t> </w:t>
      </w:r>
      <w:r>
        <w:rPr/>
        <w:t>стиль.</w:t>
      </w:r>
      <w:r>
        <w:rPr>
          <w:spacing w:val="-11"/>
        </w:rPr>
        <w:t> </w:t>
      </w:r>
      <w:r>
        <w:rPr/>
        <w:t>Сфера</w:t>
      </w:r>
      <w:r>
        <w:rPr>
          <w:spacing w:val="-7"/>
        </w:rPr>
        <w:t> </w:t>
      </w:r>
      <w:r>
        <w:rPr/>
        <w:t>употребления,</w:t>
      </w:r>
      <w:r>
        <w:rPr>
          <w:spacing w:val="-10"/>
        </w:rPr>
        <w:t> </w:t>
      </w:r>
      <w:r>
        <w:rPr/>
        <w:t>функции,</w:t>
      </w:r>
      <w:r>
        <w:rPr>
          <w:spacing w:val="-11"/>
        </w:rPr>
        <w:t> </w:t>
      </w:r>
      <w:r>
        <w:rPr/>
        <w:t>языковые</w:t>
      </w:r>
      <w:r>
        <w:rPr>
          <w:spacing w:val="-9"/>
        </w:rPr>
        <w:t> </w:t>
      </w:r>
      <w:r>
        <w:rPr>
          <w:spacing w:val="-2"/>
        </w:rPr>
        <w:t>особенности.</w:t>
      </w:r>
    </w:p>
    <w:p>
      <w:pPr>
        <w:spacing w:after="0"/>
        <w:sectPr>
          <w:pgSz w:w="11920" w:h="16850"/>
          <w:pgMar w:header="713" w:footer="0" w:top="940" w:bottom="280" w:left="760" w:right="0"/>
        </w:sectPr>
      </w:pPr>
    </w:p>
    <w:p>
      <w:pPr>
        <w:pStyle w:val="BodyText"/>
        <w:spacing w:line="275" w:lineRule="exact" w:before="251"/>
        <w:ind w:left="1086" w:firstLine="0"/>
        <w:jc w:val="left"/>
      </w:pPr>
      <w:r>
        <w:rPr/>
        <w:t>Жанры</w:t>
      </w:r>
      <w:r>
        <w:rPr>
          <w:spacing w:val="-11"/>
        </w:rPr>
        <w:t> </w:t>
      </w:r>
      <w:r>
        <w:rPr/>
        <w:t>публицистического</w:t>
      </w:r>
      <w:r>
        <w:rPr>
          <w:spacing w:val="-9"/>
        </w:rPr>
        <w:t> </w:t>
      </w:r>
      <w:r>
        <w:rPr/>
        <w:t>стиля</w:t>
      </w:r>
      <w:r>
        <w:rPr>
          <w:spacing w:val="-9"/>
        </w:rPr>
        <w:t> </w:t>
      </w:r>
      <w:r>
        <w:rPr/>
        <w:t>(репортаж,</w:t>
      </w:r>
      <w:r>
        <w:rPr>
          <w:spacing w:val="-6"/>
        </w:rPr>
        <w:t> </w:t>
      </w:r>
      <w:r>
        <w:rPr/>
        <w:t>заметка,</w:t>
      </w:r>
      <w:r>
        <w:rPr>
          <w:spacing w:val="-5"/>
        </w:rPr>
        <w:t> </w:t>
      </w:r>
      <w:r>
        <w:rPr>
          <w:spacing w:val="-2"/>
        </w:rPr>
        <w:t>интервью).</w:t>
      </w:r>
    </w:p>
    <w:p>
      <w:pPr>
        <w:pStyle w:val="BodyText"/>
        <w:tabs>
          <w:tab w:pos="3496" w:val="left" w:leader="none"/>
          <w:tab w:pos="4328" w:val="left" w:leader="none"/>
          <w:tab w:pos="5183" w:val="left" w:leader="none"/>
          <w:tab w:pos="6868" w:val="left" w:leader="none"/>
          <w:tab w:pos="8037" w:val="left" w:leader="none"/>
          <w:tab w:pos="9225" w:val="left" w:leader="none"/>
        </w:tabs>
        <w:ind w:left="1086" w:right="570" w:firstLine="0"/>
        <w:jc w:val="left"/>
      </w:pPr>
      <w:r>
        <w:rPr/>
        <w:t>Употребление языковых средств выразительности в текстах публицистического стиля. </w:t>
      </w:r>
      <w:r>
        <w:rPr>
          <w:spacing w:val="-2"/>
        </w:rPr>
        <w:t>Официально-деловой</w:t>
      </w:r>
      <w:r>
        <w:rPr/>
        <w:tab/>
      </w:r>
      <w:r>
        <w:rPr>
          <w:spacing w:val="-2"/>
        </w:rPr>
        <w:t>стиль.</w:t>
      </w:r>
      <w:r>
        <w:rPr/>
        <w:tab/>
      </w:r>
      <w:r>
        <w:rPr>
          <w:spacing w:val="-2"/>
        </w:rPr>
        <w:t>Сфера</w:t>
      </w:r>
      <w:r>
        <w:rPr/>
        <w:tab/>
      </w:r>
      <w:r>
        <w:rPr>
          <w:spacing w:val="-2"/>
        </w:rPr>
        <w:t>употребления,</w:t>
      </w:r>
      <w:r>
        <w:rPr/>
        <w:tab/>
      </w:r>
      <w:r>
        <w:rPr>
          <w:spacing w:val="-2"/>
        </w:rPr>
        <w:t>функции,</w:t>
      </w:r>
      <w:r>
        <w:rPr/>
        <w:tab/>
      </w:r>
      <w:r>
        <w:rPr>
          <w:spacing w:val="-2"/>
        </w:rPr>
        <w:t>языковые</w:t>
      </w:r>
      <w:r>
        <w:rPr/>
        <w:tab/>
      </w:r>
      <w:r>
        <w:rPr>
          <w:spacing w:val="-2"/>
        </w:rPr>
        <w:t>особенности.</w:t>
      </w:r>
    </w:p>
    <w:p>
      <w:pPr>
        <w:pStyle w:val="BodyText"/>
        <w:spacing w:line="274" w:lineRule="exact"/>
        <w:ind w:firstLine="0"/>
        <w:jc w:val="left"/>
      </w:pPr>
      <w:r>
        <w:rPr>
          <w:spacing w:val="-2"/>
        </w:rPr>
        <w:t>Инструкция.</w:t>
      </w:r>
    </w:p>
    <w:p>
      <w:pPr>
        <w:pStyle w:val="Heading2"/>
        <w:spacing w:line="240" w:lineRule="auto" w:before="6"/>
        <w:ind w:left="1086" w:right="6878"/>
        <w:jc w:val="left"/>
      </w:pPr>
      <w:r>
        <w:rPr/>
        <w:t>Система</w:t>
      </w:r>
      <w:r>
        <w:rPr>
          <w:spacing w:val="40"/>
        </w:rPr>
        <w:t> </w:t>
      </w:r>
      <w:r>
        <w:rPr/>
        <w:t>языка. Морфология.</w:t>
      </w:r>
      <w:r>
        <w:rPr>
          <w:spacing w:val="-15"/>
        </w:rPr>
        <w:t> </w:t>
      </w:r>
      <w:r>
        <w:rPr/>
        <w:t>Культура</w:t>
      </w:r>
      <w:r>
        <w:rPr>
          <w:spacing w:val="-15"/>
        </w:rPr>
        <w:t> </w:t>
      </w:r>
      <w:r>
        <w:rPr/>
        <w:t>речи.</w:t>
      </w:r>
    </w:p>
    <w:p>
      <w:pPr>
        <w:pStyle w:val="BodyText"/>
        <w:spacing w:line="274" w:lineRule="exact"/>
        <w:ind w:left="1086" w:firstLine="0"/>
        <w:jc w:val="left"/>
      </w:pPr>
      <w:r>
        <w:rPr/>
        <w:t>Морфология</w:t>
      </w:r>
      <w:r>
        <w:rPr>
          <w:spacing w:val="-5"/>
        </w:rPr>
        <w:t> </w:t>
      </w:r>
      <w:r>
        <w:rPr/>
        <w:t>как</w:t>
      </w:r>
      <w:r>
        <w:rPr>
          <w:spacing w:val="-5"/>
        </w:rPr>
        <w:t> </w:t>
      </w:r>
      <w:r>
        <w:rPr/>
        <w:t>раздел</w:t>
      </w:r>
      <w:r>
        <w:rPr>
          <w:spacing w:val="-9"/>
        </w:rPr>
        <w:t> </w:t>
      </w:r>
      <w:r>
        <w:rPr/>
        <w:t>науки</w:t>
      </w:r>
      <w:r>
        <w:rPr>
          <w:spacing w:val="2"/>
        </w:rPr>
        <w:t> </w:t>
      </w:r>
      <w:r>
        <w:rPr/>
        <w:t>о</w:t>
      </w:r>
      <w:r>
        <w:rPr>
          <w:spacing w:val="-12"/>
        </w:rPr>
        <w:t> </w:t>
      </w:r>
      <w:r>
        <w:rPr/>
        <w:t>языке</w:t>
      </w:r>
      <w:r>
        <w:rPr>
          <w:spacing w:val="-7"/>
        </w:rPr>
        <w:t> </w:t>
      </w:r>
      <w:r>
        <w:rPr>
          <w:spacing w:val="-2"/>
        </w:rPr>
        <w:t>(обобщение).</w:t>
      </w:r>
    </w:p>
    <w:p>
      <w:pPr>
        <w:pStyle w:val="Heading2"/>
        <w:spacing w:line="271" w:lineRule="exact"/>
        <w:ind w:left="1086"/>
        <w:jc w:val="left"/>
      </w:pPr>
      <w:r>
        <w:rPr>
          <w:spacing w:val="-2"/>
        </w:rPr>
        <w:t>Причастие.</w:t>
      </w:r>
    </w:p>
    <w:p>
      <w:pPr>
        <w:pStyle w:val="BodyText"/>
        <w:spacing w:line="242" w:lineRule="auto"/>
        <w:ind w:right="975" w:firstLine="424"/>
        <w:jc w:val="left"/>
      </w:pPr>
      <w:r>
        <w:rPr/>
        <w:t>Причастия</w:t>
      </w:r>
      <w:r>
        <w:rPr>
          <w:spacing w:val="40"/>
        </w:rPr>
        <w:t> </w:t>
      </w:r>
      <w:r>
        <w:rPr/>
        <w:t>как</w:t>
      </w:r>
      <w:r>
        <w:rPr>
          <w:spacing w:val="40"/>
        </w:rPr>
        <w:t> </w:t>
      </w:r>
      <w:r>
        <w:rPr/>
        <w:t>особая</w:t>
      </w:r>
      <w:r>
        <w:rPr>
          <w:spacing w:val="40"/>
        </w:rPr>
        <w:t> </w:t>
      </w:r>
      <w:r>
        <w:rPr/>
        <w:t>группа</w:t>
      </w:r>
      <w:r>
        <w:rPr>
          <w:spacing w:val="40"/>
        </w:rPr>
        <w:t> </w:t>
      </w:r>
      <w:r>
        <w:rPr/>
        <w:t>слов.</w:t>
      </w:r>
      <w:r>
        <w:rPr>
          <w:spacing w:val="40"/>
        </w:rPr>
        <w:t> </w:t>
      </w:r>
      <w:r>
        <w:rPr/>
        <w:t>Признаки</w:t>
      </w:r>
      <w:r>
        <w:rPr>
          <w:spacing w:val="40"/>
        </w:rPr>
        <w:t> </w:t>
      </w:r>
      <w:r>
        <w:rPr/>
        <w:t>глагола</w:t>
      </w:r>
      <w:r>
        <w:rPr>
          <w:spacing w:val="40"/>
        </w:rPr>
        <w:t> </w:t>
      </w:r>
      <w:r>
        <w:rPr/>
        <w:t>и</w:t>
      </w:r>
      <w:r>
        <w:rPr>
          <w:spacing w:val="40"/>
        </w:rPr>
        <w:t> </w:t>
      </w:r>
      <w:r>
        <w:rPr/>
        <w:t>имени</w:t>
      </w:r>
      <w:r>
        <w:rPr>
          <w:spacing w:val="40"/>
        </w:rPr>
        <w:t> </w:t>
      </w:r>
      <w:r>
        <w:rPr/>
        <w:t>прилагательного</w:t>
      </w:r>
      <w:r>
        <w:rPr>
          <w:spacing w:val="40"/>
        </w:rPr>
        <w:t> </w:t>
      </w:r>
      <w:r>
        <w:rPr/>
        <w:t>в </w:t>
      </w:r>
      <w:r>
        <w:rPr>
          <w:spacing w:val="-2"/>
        </w:rPr>
        <w:t>причастии.</w:t>
      </w:r>
    </w:p>
    <w:p>
      <w:pPr>
        <w:pStyle w:val="BodyText"/>
        <w:tabs>
          <w:tab w:pos="2403" w:val="left" w:leader="none"/>
          <w:tab w:pos="3808" w:val="left" w:leader="none"/>
          <w:tab w:pos="4158" w:val="left" w:leader="none"/>
          <w:tab w:pos="5673" w:val="left" w:leader="none"/>
          <w:tab w:pos="6810" w:val="left" w:leader="none"/>
          <w:tab w:pos="8719" w:val="left" w:leader="none"/>
          <w:tab w:pos="9069" w:val="left" w:leader="none"/>
        </w:tabs>
        <w:ind w:right="585" w:firstLine="424"/>
        <w:jc w:val="left"/>
      </w:pPr>
      <w:r>
        <w:rPr>
          <w:spacing w:val="-2"/>
        </w:rPr>
        <w:t>Причастия</w:t>
      </w:r>
      <w:r>
        <w:rPr/>
        <w:tab/>
      </w:r>
      <w:r>
        <w:rPr>
          <w:spacing w:val="-2"/>
        </w:rPr>
        <w:t>настоящего</w:t>
      </w:r>
      <w:r>
        <w:rPr/>
        <w:tab/>
      </w:r>
      <w:r>
        <w:rPr>
          <w:spacing w:val="-10"/>
        </w:rPr>
        <w:t>и</w:t>
      </w:r>
      <w:r>
        <w:rPr/>
        <w:tab/>
      </w:r>
      <w:r>
        <w:rPr>
          <w:spacing w:val="-2"/>
        </w:rPr>
        <w:t>прошедшего</w:t>
      </w:r>
      <w:r>
        <w:rPr/>
        <w:tab/>
      </w:r>
      <w:r>
        <w:rPr>
          <w:spacing w:val="-2"/>
        </w:rPr>
        <w:t>времени.</w:t>
      </w:r>
      <w:r>
        <w:rPr/>
        <w:tab/>
      </w:r>
      <w:r>
        <w:rPr>
          <w:spacing w:val="-2"/>
        </w:rPr>
        <w:t>Действительные</w:t>
      </w:r>
      <w:r>
        <w:rPr/>
        <w:tab/>
      </w:r>
      <w:r>
        <w:rPr>
          <w:spacing w:val="-10"/>
        </w:rPr>
        <w:t>и</w:t>
      </w:r>
      <w:r>
        <w:rPr/>
        <w:tab/>
      </w:r>
      <w:r>
        <w:rPr>
          <w:spacing w:val="-2"/>
        </w:rPr>
        <w:t>страдательные </w:t>
      </w:r>
      <w:r>
        <w:rPr/>
        <w:t>причастия. Полные и краткие формы страдательных причастий. Склонение причастий.</w:t>
      </w:r>
    </w:p>
    <w:p>
      <w:pPr>
        <w:pStyle w:val="BodyText"/>
        <w:ind w:left="1086" w:right="3396" w:firstLine="0"/>
        <w:jc w:val="left"/>
      </w:pPr>
      <w:r>
        <w:rPr/>
        <w:t>Причастие</w:t>
      </w:r>
      <w:r>
        <w:rPr>
          <w:spacing w:val="-13"/>
        </w:rPr>
        <w:t> </w:t>
      </w:r>
      <w:r>
        <w:rPr/>
        <w:t>в</w:t>
      </w:r>
      <w:r>
        <w:rPr>
          <w:spacing w:val="-11"/>
        </w:rPr>
        <w:t> </w:t>
      </w:r>
      <w:r>
        <w:rPr/>
        <w:t>составе</w:t>
      </w:r>
      <w:r>
        <w:rPr>
          <w:spacing w:val="-11"/>
        </w:rPr>
        <w:t> </w:t>
      </w:r>
      <w:r>
        <w:rPr/>
        <w:t>словосочетаний.</w:t>
      </w:r>
      <w:r>
        <w:rPr>
          <w:spacing w:val="-11"/>
        </w:rPr>
        <w:t> </w:t>
      </w:r>
      <w:r>
        <w:rPr/>
        <w:t>Причастный</w:t>
      </w:r>
      <w:r>
        <w:rPr>
          <w:spacing w:val="-9"/>
        </w:rPr>
        <w:t> </w:t>
      </w:r>
      <w:r>
        <w:rPr/>
        <w:t>оборот. Морфологический анализ причастий.</w:t>
      </w:r>
    </w:p>
    <w:p>
      <w:pPr>
        <w:pStyle w:val="BodyText"/>
        <w:ind w:right="547" w:firstLine="424"/>
      </w:pPr>
      <w:r>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pPr>
        <w:pStyle w:val="BodyText"/>
        <w:spacing w:line="274" w:lineRule="exact"/>
        <w:ind w:left="1086" w:firstLine="0"/>
      </w:pPr>
      <w:r>
        <w:rPr/>
        <w:t>Ударение</w:t>
      </w:r>
      <w:r>
        <w:rPr>
          <w:spacing w:val="-8"/>
        </w:rPr>
        <w:t> </w:t>
      </w:r>
      <w:r>
        <w:rPr/>
        <w:t>в</w:t>
      </w:r>
      <w:r>
        <w:rPr>
          <w:spacing w:val="-4"/>
        </w:rPr>
        <w:t> </w:t>
      </w:r>
      <w:r>
        <w:rPr/>
        <w:t>некоторых</w:t>
      </w:r>
      <w:r>
        <w:rPr>
          <w:spacing w:val="-5"/>
        </w:rPr>
        <w:t> </w:t>
      </w:r>
      <w:r>
        <w:rPr/>
        <w:t>формах</w:t>
      </w:r>
      <w:r>
        <w:rPr>
          <w:spacing w:val="-2"/>
        </w:rPr>
        <w:t> причастий.</w:t>
      </w:r>
    </w:p>
    <w:p>
      <w:pPr>
        <w:pStyle w:val="BodyText"/>
        <w:spacing w:line="242" w:lineRule="auto"/>
        <w:ind w:right="574" w:firstLine="424"/>
      </w:pPr>
      <w:r>
        <w:rPr/>
        <w:t>Правописание падежных окончаний причастий. Правописание гласных в суффиксах причастий. Правописание н и нн</w:t>
      </w:r>
      <w:r>
        <w:rPr>
          <w:spacing w:val="-2"/>
        </w:rPr>
        <w:t> </w:t>
      </w:r>
      <w:r>
        <w:rPr/>
        <w:t>в суффиксах причастий и отглагольных имён прилагательных.</w:t>
      </w:r>
    </w:p>
    <w:p>
      <w:pPr>
        <w:pStyle w:val="BodyText"/>
        <w:ind w:left="1086" w:firstLine="0"/>
        <w:jc w:val="left"/>
      </w:pPr>
      <w:r>
        <w:rPr/>
        <w:t>Правописание</w:t>
      </w:r>
      <w:r>
        <w:rPr>
          <w:spacing w:val="-8"/>
        </w:rPr>
        <w:t> </w:t>
      </w:r>
      <w:r>
        <w:rPr/>
        <w:t>окончаний</w:t>
      </w:r>
      <w:r>
        <w:rPr>
          <w:spacing w:val="-4"/>
        </w:rPr>
        <w:t> </w:t>
      </w:r>
      <w:r>
        <w:rPr/>
        <w:t>причастий.</w:t>
      </w:r>
      <w:r>
        <w:rPr>
          <w:spacing w:val="-4"/>
        </w:rPr>
        <w:t> </w:t>
      </w:r>
      <w:r>
        <w:rPr/>
        <w:t>Слитное</w:t>
      </w:r>
      <w:r>
        <w:rPr>
          <w:spacing w:val="-11"/>
        </w:rPr>
        <w:t> </w:t>
      </w:r>
      <w:r>
        <w:rPr/>
        <w:t>и</w:t>
      </w:r>
      <w:r>
        <w:rPr>
          <w:spacing w:val="-3"/>
        </w:rPr>
        <w:t> </w:t>
      </w:r>
      <w:r>
        <w:rPr/>
        <w:t>раздельное</w:t>
      </w:r>
      <w:r>
        <w:rPr>
          <w:spacing w:val="-8"/>
        </w:rPr>
        <w:t> </w:t>
      </w:r>
      <w:r>
        <w:rPr/>
        <w:t>написание</w:t>
      </w:r>
      <w:r>
        <w:rPr>
          <w:spacing w:val="-8"/>
        </w:rPr>
        <w:t> </w:t>
      </w:r>
      <w:r>
        <w:rPr/>
        <w:t>не</w:t>
      </w:r>
      <w:r>
        <w:rPr>
          <w:spacing w:val="-9"/>
        </w:rPr>
        <w:t> </w:t>
      </w:r>
      <w:r>
        <w:rPr/>
        <w:t>с</w:t>
      </w:r>
      <w:r>
        <w:rPr>
          <w:spacing w:val="-9"/>
        </w:rPr>
        <w:t> </w:t>
      </w:r>
      <w:r>
        <w:rPr/>
        <w:t>причастиями. Орфографический анализ причастий (в рамках изученного).</w:t>
      </w:r>
    </w:p>
    <w:p>
      <w:pPr>
        <w:pStyle w:val="BodyText"/>
        <w:spacing w:line="275" w:lineRule="exact" w:before="2"/>
        <w:ind w:left="1086" w:firstLine="0"/>
        <w:jc w:val="left"/>
      </w:pPr>
      <w:r>
        <w:rPr/>
        <w:t>Знаки</w:t>
      </w:r>
      <w:r>
        <w:rPr>
          <w:spacing w:val="-8"/>
        </w:rPr>
        <w:t> </w:t>
      </w:r>
      <w:r>
        <w:rPr/>
        <w:t>препинания</w:t>
      </w:r>
      <w:r>
        <w:rPr>
          <w:spacing w:val="-5"/>
        </w:rPr>
        <w:t> </w:t>
      </w:r>
      <w:r>
        <w:rPr/>
        <w:t>в</w:t>
      </w:r>
      <w:r>
        <w:rPr>
          <w:spacing w:val="-11"/>
        </w:rPr>
        <w:t> </w:t>
      </w:r>
      <w:r>
        <w:rPr/>
        <w:t>предложениях</w:t>
      </w:r>
      <w:r>
        <w:rPr>
          <w:spacing w:val="-5"/>
        </w:rPr>
        <w:t> </w:t>
      </w:r>
      <w:r>
        <w:rPr/>
        <w:t>с</w:t>
      </w:r>
      <w:r>
        <w:rPr>
          <w:spacing w:val="-9"/>
        </w:rPr>
        <w:t> </w:t>
      </w:r>
      <w:r>
        <w:rPr/>
        <w:t>причастным</w:t>
      </w:r>
      <w:r>
        <w:rPr>
          <w:spacing w:val="-5"/>
        </w:rPr>
        <w:t> </w:t>
      </w:r>
      <w:r>
        <w:rPr>
          <w:spacing w:val="-2"/>
        </w:rPr>
        <w:t>оборотом.</w:t>
      </w:r>
    </w:p>
    <w:p>
      <w:pPr>
        <w:pStyle w:val="BodyText"/>
        <w:spacing w:line="274" w:lineRule="exact"/>
        <w:ind w:left="1086" w:firstLine="0"/>
        <w:jc w:val="left"/>
      </w:pPr>
      <w:r>
        <w:rPr/>
        <w:t>Пунктуационный</w:t>
      </w:r>
      <w:r>
        <w:rPr>
          <w:spacing w:val="-6"/>
        </w:rPr>
        <w:t> </w:t>
      </w:r>
      <w:r>
        <w:rPr/>
        <w:t>анализ</w:t>
      </w:r>
      <w:r>
        <w:rPr>
          <w:spacing w:val="-7"/>
        </w:rPr>
        <w:t> </w:t>
      </w:r>
      <w:r>
        <w:rPr/>
        <w:t>предложений</w:t>
      </w:r>
      <w:r>
        <w:rPr>
          <w:spacing w:val="-6"/>
        </w:rPr>
        <w:t> </w:t>
      </w:r>
      <w:r>
        <w:rPr/>
        <w:t>с</w:t>
      </w:r>
      <w:r>
        <w:rPr>
          <w:spacing w:val="-12"/>
        </w:rPr>
        <w:t> </w:t>
      </w:r>
      <w:r>
        <w:rPr/>
        <w:t>причастным</w:t>
      </w:r>
      <w:r>
        <w:rPr>
          <w:spacing w:val="-11"/>
        </w:rPr>
        <w:t> </w:t>
      </w:r>
      <w:r>
        <w:rPr/>
        <w:t>оборотом</w:t>
      </w:r>
      <w:r>
        <w:rPr>
          <w:spacing w:val="-11"/>
        </w:rPr>
        <w:t> </w:t>
      </w:r>
      <w:r>
        <w:rPr/>
        <w:t>(в</w:t>
      </w:r>
      <w:r>
        <w:rPr>
          <w:spacing w:val="-6"/>
        </w:rPr>
        <w:t> </w:t>
      </w:r>
      <w:r>
        <w:rPr/>
        <w:t>рамках</w:t>
      </w:r>
      <w:r>
        <w:rPr>
          <w:spacing w:val="-6"/>
        </w:rPr>
        <w:t> </w:t>
      </w:r>
      <w:r>
        <w:rPr>
          <w:spacing w:val="-2"/>
        </w:rPr>
        <w:t>изученного).</w:t>
      </w:r>
    </w:p>
    <w:p>
      <w:pPr>
        <w:pStyle w:val="Heading2"/>
        <w:spacing w:line="275" w:lineRule="exact"/>
        <w:ind w:left="1086"/>
        <w:jc w:val="left"/>
      </w:pPr>
      <w:r>
        <w:rPr>
          <w:spacing w:val="-2"/>
        </w:rPr>
        <w:t>Деепричастие.</w:t>
      </w:r>
    </w:p>
    <w:p>
      <w:pPr>
        <w:pStyle w:val="BodyText"/>
        <w:spacing w:line="275" w:lineRule="exact"/>
        <w:ind w:left="1086" w:firstLine="0"/>
        <w:jc w:val="left"/>
      </w:pPr>
      <w:r>
        <w:rPr/>
        <w:t>Деепричастия</w:t>
      </w:r>
      <w:r>
        <w:rPr>
          <w:spacing w:val="25"/>
        </w:rPr>
        <w:t> </w:t>
      </w:r>
      <w:r>
        <w:rPr/>
        <w:t>как</w:t>
      </w:r>
      <w:r>
        <w:rPr>
          <w:spacing w:val="60"/>
          <w:w w:val="150"/>
        </w:rPr>
        <w:t> </w:t>
      </w:r>
      <w:r>
        <w:rPr/>
        <w:t>особая</w:t>
      </w:r>
      <w:r>
        <w:rPr>
          <w:spacing w:val="59"/>
          <w:w w:val="150"/>
        </w:rPr>
        <w:t> </w:t>
      </w:r>
      <w:r>
        <w:rPr/>
        <w:t>группа</w:t>
      </w:r>
      <w:r>
        <w:rPr>
          <w:spacing w:val="57"/>
          <w:w w:val="150"/>
        </w:rPr>
        <w:t> </w:t>
      </w:r>
      <w:r>
        <w:rPr/>
        <w:t>слов.</w:t>
      </w:r>
      <w:r>
        <w:rPr>
          <w:spacing w:val="54"/>
          <w:w w:val="150"/>
        </w:rPr>
        <w:t> </w:t>
      </w:r>
      <w:r>
        <w:rPr/>
        <w:t>Признаки</w:t>
      </w:r>
      <w:r>
        <w:rPr>
          <w:spacing w:val="57"/>
          <w:w w:val="150"/>
        </w:rPr>
        <w:t> </w:t>
      </w:r>
      <w:r>
        <w:rPr/>
        <w:t>глагола</w:t>
      </w:r>
      <w:r>
        <w:rPr>
          <w:spacing w:val="54"/>
          <w:w w:val="150"/>
        </w:rPr>
        <w:t> </w:t>
      </w:r>
      <w:r>
        <w:rPr/>
        <w:t>и</w:t>
      </w:r>
      <w:r>
        <w:rPr>
          <w:spacing w:val="56"/>
          <w:w w:val="150"/>
        </w:rPr>
        <w:t> </w:t>
      </w:r>
      <w:r>
        <w:rPr/>
        <w:t>наречия</w:t>
      </w:r>
      <w:r>
        <w:rPr>
          <w:spacing w:val="54"/>
          <w:w w:val="150"/>
        </w:rPr>
        <w:t> </w:t>
      </w:r>
      <w:r>
        <w:rPr/>
        <w:t>в</w:t>
      </w:r>
      <w:r>
        <w:rPr>
          <w:spacing w:val="56"/>
          <w:w w:val="150"/>
        </w:rPr>
        <w:t> </w:t>
      </w:r>
      <w:r>
        <w:rPr>
          <w:spacing w:val="-2"/>
        </w:rPr>
        <w:t>деепричастии.</w:t>
      </w:r>
    </w:p>
    <w:p>
      <w:pPr>
        <w:pStyle w:val="BodyText"/>
        <w:spacing w:line="274" w:lineRule="exact"/>
        <w:ind w:firstLine="0"/>
        <w:jc w:val="left"/>
      </w:pPr>
      <w:r>
        <w:rPr/>
        <w:t>Синтаксическая</w:t>
      </w:r>
      <w:r>
        <w:rPr>
          <w:spacing w:val="-7"/>
        </w:rPr>
        <w:t> </w:t>
      </w:r>
      <w:r>
        <w:rPr/>
        <w:t>функция</w:t>
      </w:r>
      <w:r>
        <w:rPr>
          <w:spacing w:val="-4"/>
        </w:rPr>
        <w:t> </w:t>
      </w:r>
      <w:r>
        <w:rPr/>
        <w:t>деепричастия,</w:t>
      </w:r>
      <w:r>
        <w:rPr>
          <w:spacing w:val="-8"/>
        </w:rPr>
        <w:t> </w:t>
      </w:r>
      <w:r>
        <w:rPr/>
        <w:t>роль</w:t>
      </w:r>
      <w:r>
        <w:rPr>
          <w:spacing w:val="-5"/>
        </w:rPr>
        <w:t> </w:t>
      </w:r>
      <w:r>
        <w:rPr/>
        <w:t>в</w:t>
      </w:r>
      <w:r>
        <w:rPr>
          <w:spacing w:val="-9"/>
        </w:rPr>
        <w:t> </w:t>
      </w:r>
      <w:r>
        <w:rPr>
          <w:spacing w:val="-2"/>
        </w:rPr>
        <w:t>речи.</w:t>
      </w:r>
    </w:p>
    <w:p>
      <w:pPr>
        <w:pStyle w:val="BodyText"/>
        <w:spacing w:line="242" w:lineRule="auto"/>
        <w:ind w:left="1086" w:right="3396" w:firstLine="0"/>
        <w:jc w:val="left"/>
      </w:pPr>
      <w:r>
        <w:rPr/>
        <w:t>Деепричастия совершенного и несовершенного вида. Деепричастие</w:t>
      </w:r>
      <w:r>
        <w:rPr>
          <w:spacing w:val="-14"/>
        </w:rPr>
        <w:t> </w:t>
      </w:r>
      <w:r>
        <w:rPr/>
        <w:t>в</w:t>
      </w:r>
      <w:r>
        <w:rPr>
          <w:spacing w:val="-9"/>
        </w:rPr>
        <w:t> </w:t>
      </w:r>
      <w:r>
        <w:rPr/>
        <w:t>составе</w:t>
      </w:r>
      <w:r>
        <w:rPr>
          <w:spacing w:val="-12"/>
        </w:rPr>
        <w:t> </w:t>
      </w:r>
      <w:r>
        <w:rPr/>
        <w:t>словосочетаний.</w:t>
      </w:r>
      <w:r>
        <w:rPr>
          <w:spacing w:val="-10"/>
        </w:rPr>
        <w:t> </w:t>
      </w:r>
      <w:r>
        <w:rPr/>
        <w:t>Деепричастный</w:t>
      </w:r>
      <w:r>
        <w:rPr>
          <w:spacing w:val="-10"/>
        </w:rPr>
        <w:t> </w:t>
      </w:r>
      <w:r>
        <w:rPr/>
        <w:t>оборот. Морфологический анализ деепричастий.</w:t>
      </w:r>
    </w:p>
    <w:p>
      <w:pPr>
        <w:pStyle w:val="BodyText"/>
        <w:spacing w:line="271" w:lineRule="exact"/>
        <w:ind w:left="1086" w:firstLine="0"/>
        <w:jc w:val="left"/>
      </w:pPr>
      <w:r>
        <w:rPr/>
        <w:t>Постановка</w:t>
      </w:r>
      <w:r>
        <w:rPr>
          <w:spacing w:val="-2"/>
        </w:rPr>
        <w:t> </w:t>
      </w:r>
      <w:r>
        <w:rPr/>
        <w:t>ударения</w:t>
      </w:r>
      <w:r>
        <w:rPr>
          <w:spacing w:val="-8"/>
        </w:rPr>
        <w:t> </w:t>
      </w:r>
      <w:r>
        <w:rPr/>
        <w:t>в</w:t>
      </w:r>
      <w:r>
        <w:rPr>
          <w:spacing w:val="-6"/>
        </w:rPr>
        <w:t> </w:t>
      </w:r>
      <w:r>
        <w:rPr>
          <w:spacing w:val="-2"/>
        </w:rPr>
        <w:t>деепричастиях.</w:t>
      </w:r>
    </w:p>
    <w:p>
      <w:pPr>
        <w:pStyle w:val="BodyText"/>
        <w:ind w:firstLine="424"/>
        <w:jc w:val="left"/>
      </w:pPr>
      <w:r>
        <w:rPr/>
        <w:t>Правописание гласных в</w:t>
      </w:r>
      <w:r>
        <w:rPr>
          <w:spacing w:val="30"/>
        </w:rPr>
        <w:t> </w:t>
      </w:r>
      <w:r>
        <w:rPr/>
        <w:t>суффиксах</w:t>
      </w:r>
      <w:r>
        <w:rPr>
          <w:spacing w:val="36"/>
        </w:rPr>
        <w:t> </w:t>
      </w:r>
      <w:r>
        <w:rPr/>
        <w:t>деепричастий. Слитное и</w:t>
      </w:r>
      <w:r>
        <w:rPr>
          <w:spacing w:val="31"/>
        </w:rPr>
        <w:t> </w:t>
      </w:r>
      <w:r>
        <w:rPr/>
        <w:t>раздельное написание не с </w:t>
      </w:r>
      <w:r>
        <w:rPr>
          <w:spacing w:val="-2"/>
        </w:rPr>
        <w:t>деепричастиями.</w:t>
      </w:r>
    </w:p>
    <w:p>
      <w:pPr>
        <w:pStyle w:val="BodyText"/>
        <w:spacing w:line="275" w:lineRule="exact"/>
        <w:ind w:left="1086" w:firstLine="0"/>
        <w:jc w:val="left"/>
      </w:pPr>
      <w:r>
        <w:rPr/>
        <w:t>Орфографический</w:t>
      </w:r>
      <w:r>
        <w:rPr>
          <w:spacing w:val="-9"/>
        </w:rPr>
        <w:t> </w:t>
      </w:r>
      <w:r>
        <w:rPr/>
        <w:t>анализ</w:t>
      </w:r>
      <w:r>
        <w:rPr>
          <w:spacing w:val="-7"/>
        </w:rPr>
        <w:t> </w:t>
      </w:r>
      <w:r>
        <w:rPr/>
        <w:t>деепричастий</w:t>
      </w:r>
      <w:r>
        <w:rPr>
          <w:spacing w:val="-6"/>
        </w:rPr>
        <w:t> </w:t>
      </w:r>
      <w:r>
        <w:rPr/>
        <w:t>(в</w:t>
      </w:r>
      <w:r>
        <w:rPr>
          <w:spacing w:val="-9"/>
        </w:rPr>
        <w:t> </w:t>
      </w:r>
      <w:r>
        <w:rPr/>
        <w:t>рамках</w:t>
      </w:r>
      <w:r>
        <w:rPr>
          <w:spacing w:val="-8"/>
        </w:rPr>
        <w:t> </w:t>
      </w:r>
      <w:r>
        <w:rPr>
          <w:spacing w:val="-2"/>
        </w:rPr>
        <w:t>изученного).</w:t>
      </w:r>
    </w:p>
    <w:p>
      <w:pPr>
        <w:pStyle w:val="BodyText"/>
        <w:ind w:firstLine="424"/>
        <w:jc w:val="left"/>
      </w:pPr>
      <w:r>
        <w:rPr/>
        <w:t>Правильное</w:t>
      </w:r>
      <w:r>
        <w:rPr>
          <w:spacing w:val="40"/>
        </w:rPr>
        <w:t> </w:t>
      </w:r>
      <w:r>
        <w:rPr/>
        <w:t>построение</w:t>
      </w:r>
      <w:r>
        <w:rPr>
          <w:spacing w:val="40"/>
        </w:rPr>
        <w:t> </w:t>
      </w:r>
      <w:r>
        <w:rPr/>
        <w:t>предложений</w:t>
      </w:r>
      <w:r>
        <w:rPr>
          <w:spacing w:val="40"/>
        </w:rPr>
        <w:t> </w:t>
      </w:r>
      <w:r>
        <w:rPr/>
        <w:t>с</w:t>
      </w:r>
      <w:r>
        <w:rPr>
          <w:spacing w:val="40"/>
        </w:rPr>
        <w:t> </w:t>
      </w:r>
      <w:r>
        <w:rPr/>
        <w:t>одиночными</w:t>
      </w:r>
      <w:r>
        <w:rPr>
          <w:spacing w:val="40"/>
        </w:rPr>
        <w:t> </w:t>
      </w:r>
      <w:r>
        <w:rPr/>
        <w:t>деепричастиями</w:t>
      </w:r>
      <w:r>
        <w:rPr>
          <w:spacing w:val="40"/>
        </w:rPr>
        <w:t> </w:t>
      </w:r>
      <w:r>
        <w:rPr/>
        <w:t>и</w:t>
      </w:r>
      <w:r>
        <w:rPr>
          <w:spacing w:val="40"/>
        </w:rPr>
        <w:t> </w:t>
      </w:r>
      <w:r>
        <w:rPr/>
        <w:t>деепричастными </w:t>
      </w:r>
      <w:r>
        <w:rPr>
          <w:spacing w:val="-2"/>
        </w:rPr>
        <w:t>оборотами.</w:t>
      </w:r>
    </w:p>
    <w:p>
      <w:pPr>
        <w:pStyle w:val="BodyText"/>
        <w:ind w:right="975" w:firstLine="424"/>
        <w:jc w:val="left"/>
      </w:pPr>
      <w:r>
        <w:rPr/>
        <w:t>Знаки препинания в предложениях с одиночным деепричастием и деепричастным </w:t>
      </w:r>
      <w:r>
        <w:rPr>
          <w:spacing w:val="-2"/>
        </w:rPr>
        <w:t>оборотом.</w:t>
      </w:r>
    </w:p>
    <w:p>
      <w:pPr>
        <w:pStyle w:val="BodyText"/>
        <w:spacing w:before="2"/>
        <w:ind w:left="1086" w:firstLine="0"/>
        <w:jc w:val="left"/>
      </w:pPr>
      <w:r>
        <w:rPr/>
        <w:t>Пунктуационный</w:t>
      </w:r>
      <w:r>
        <w:rPr>
          <w:spacing w:val="-6"/>
        </w:rPr>
        <w:t> </w:t>
      </w:r>
      <w:r>
        <w:rPr/>
        <w:t>анализ</w:t>
      </w:r>
      <w:r>
        <w:rPr>
          <w:spacing w:val="-8"/>
        </w:rPr>
        <w:t> </w:t>
      </w:r>
      <w:r>
        <w:rPr/>
        <w:t>предложений</w:t>
      </w:r>
      <w:r>
        <w:rPr>
          <w:spacing w:val="-7"/>
        </w:rPr>
        <w:t> </w:t>
      </w:r>
      <w:r>
        <w:rPr/>
        <w:t>с</w:t>
      </w:r>
      <w:r>
        <w:rPr>
          <w:spacing w:val="-12"/>
        </w:rPr>
        <w:t> </w:t>
      </w:r>
      <w:r>
        <w:rPr/>
        <w:t>деепричастным</w:t>
      </w:r>
      <w:r>
        <w:rPr>
          <w:spacing w:val="-7"/>
        </w:rPr>
        <w:t> </w:t>
      </w:r>
      <w:r>
        <w:rPr/>
        <w:t>оборотом</w:t>
      </w:r>
      <w:r>
        <w:rPr>
          <w:spacing w:val="-12"/>
        </w:rPr>
        <w:t> </w:t>
      </w:r>
      <w:r>
        <w:rPr/>
        <w:t>(в</w:t>
      </w:r>
      <w:r>
        <w:rPr>
          <w:spacing w:val="-7"/>
        </w:rPr>
        <w:t> </w:t>
      </w:r>
      <w:r>
        <w:rPr/>
        <w:t>рамках</w:t>
      </w:r>
      <w:r>
        <w:rPr>
          <w:spacing w:val="-5"/>
        </w:rPr>
        <w:t> </w:t>
      </w:r>
      <w:r>
        <w:rPr>
          <w:spacing w:val="-2"/>
        </w:rPr>
        <w:t>изученного).</w:t>
      </w:r>
    </w:p>
    <w:p>
      <w:pPr>
        <w:pStyle w:val="Heading2"/>
        <w:spacing w:line="275" w:lineRule="exact"/>
        <w:ind w:left="1086"/>
        <w:jc w:val="left"/>
      </w:pPr>
      <w:r>
        <w:rPr>
          <w:spacing w:val="-2"/>
        </w:rPr>
        <w:t>Наречие.</w:t>
      </w:r>
    </w:p>
    <w:p>
      <w:pPr>
        <w:pStyle w:val="BodyText"/>
        <w:spacing w:line="274" w:lineRule="exact"/>
        <w:ind w:left="1086" w:firstLine="0"/>
        <w:jc w:val="left"/>
      </w:pPr>
      <w:r>
        <w:rPr/>
        <w:t>Общее</w:t>
      </w:r>
      <w:r>
        <w:rPr>
          <w:spacing w:val="-10"/>
        </w:rPr>
        <w:t> </w:t>
      </w:r>
      <w:r>
        <w:rPr/>
        <w:t>грамматическое</w:t>
      </w:r>
      <w:r>
        <w:rPr>
          <w:spacing w:val="-5"/>
        </w:rPr>
        <w:t> </w:t>
      </w:r>
      <w:r>
        <w:rPr/>
        <w:t>значение</w:t>
      </w:r>
      <w:r>
        <w:rPr>
          <w:spacing w:val="-8"/>
        </w:rPr>
        <w:t> </w:t>
      </w:r>
      <w:r>
        <w:rPr>
          <w:spacing w:val="-2"/>
        </w:rPr>
        <w:t>наречий.</w:t>
      </w:r>
    </w:p>
    <w:p>
      <w:pPr>
        <w:pStyle w:val="BodyText"/>
        <w:ind w:firstLine="424"/>
        <w:jc w:val="left"/>
      </w:pPr>
      <w:r>
        <w:rPr/>
        <w:t>Разряды наречий по значению. Простая и составная формы сравнительной и превосходной степеней сравнения наречий.</w:t>
      </w:r>
    </w:p>
    <w:p>
      <w:pPr>
        <w:pStyle w:val="BodyText"/>
        <w:spacing w:line="242" w:lineRule="auto"/>
        <w:ind w:firstLine="424"/>
        <w:jc w:val="left"/>
      </w:pPr>
      <w:r>
        <w:rPr/>
        <w:t>Словообразование</w:t>
      </w:r>
      <w:r>
        <w:rPr>
          <w:spacing w:val="36"/>
        </w:rPr>
        <w:t> </w:t>
      </w:r>
      <w:r>
        <w:rPr/>
        <w:t>наречий.</w:t>
      </w:r>
      <w:r>
        <w:rPr>
          <w:spacing w:val="38"/>
        </w:rPr>
        <w:t> </w:t>
      </w:r>
      <w:r>
        <w:rPr/>
        <w:t>Синтаксические</w:t>
      </w:r>
      <w:r>
        <w:rPr>
          <w:spacing w:val="36"/>
        </w:rPr>
        <w:t> </w:t>
      </w:r>
      <w:r>
        <w:rPr/>
        <w:t>свойства</w:t>
      </w:r>
      <w:r>
        <w:rPr>
          <w:spacing w:val="37"/>
        </w:rPr>
        <w:t> </w:t>
      </w:r>
      <w:r>
        <w:rPr/>
        <w:t>наречий.</w:t>
      </w:r>
      <w:r>
        <w:rPr>
          <w:spacing w:val="39"/>
        </w:rPr>
        <w:t> </w:t>
      </w:r>
      <w:r>
        <w:rPr/>
        <w:t>Морфологический</w:t>
      </w:r>
      <w:r>
        <w:rPr>
          <w:spacing w:val="40"/>
        </w:rPr>
        <w:t> </w:t>
      </w:r>
      <w:r>
        <w:rPr/>
        <w:t>анализ </w:t>
      </w:r>
      <w:r>
        <w:rPr>
          <w:spacing w:val="-2"/>
        </w:rPr>
        <w:t>наречий.</w:t>
      </w:r>
    </w:p>
    <w:p>
      <w:pPr>
        <w:pStyle w:val="BodyText"/>
        <w:tabs>
          <w:tab w:pos="2024" w:val="left" w:leader="none"/>
          <w:tab w:pos="3416" w:val="left" w:leader="none"/>
          <w:tab w:pos="4571" w:val="left" w:leader="none"/>
          <w:tab w:pos="4902" w:val="left" w:leader="none"/>
          <w:tab w:pos="6122" w:val="left" w:leader="none"/>
          <w:tab w:pos="7014" w:val="left" w:leader="none"/>
          <w:tab w:pos="8729" w:val="left" w:leader="none"/>
          <w:tab w:pos="9845" w:val="left" w:leader="none"/>
        </w:tabs>
        <w:ind w:right="578" w:firstLine="424"/>
        <w:jc w:val="left"/>
      </w:pPr>
      <w:r>
        <w:rPr>
          <w:spacing w:val="-2"/>
        </w:rPr>
        <w:t>Нормы</w:t>
      </w:r>
      <w:r>
        <w:rPr/>
        <w:tab/>
      </w:r>
      <w:r>
        <w:rPr>
          <w:spacing w:val="-2"/>
        </w:rPr>
        <w:t>постановки</w:t>
      </w:r>
      <w:r>
        <w:rPr/>
        <w:tab/>
      </w:r>
      <w:r>
        <w:rPr>
          <w:spacing w:val="-2"/>
        </w:rPr>
        <w:t>ударения</w:t>
      </w:r>
      <w:r>
        <w:rPr/>
        <w:tab/>
      </w:r>
      <w:r>
        <w:rPr>
          <w:spacing w:val="-10"/>
        </w:rPr>
        <w:t>в</w:t>
      </w:r>
      <w:r>
        <w:rPr/>
        <w:tab/>
      </w:r>
      <w:r>
        <w:rPr>
          <w:spacing w:val="-2"/>
        </w:rPr>
        <w:t>наречиях,</w:t>
      </w:r>
      <w:r>
        <w:rPr/>
        <w:tab/>
      </w:r>
      <w:r>
        <w:rPr>
          <w:spacing w:val="-2"/>
        </w:rPr>
        <w:t>нормы</w:t>
      </w:r>
      <w:r>
        <w:rPr/>
        <w:tab/>
      </w:r>
      <w:r>
        <w:rPr>
          <w:spacing w:val="-2"/>
        </w:rPr>
        <w:t>произношения</w:t>
      </w:r>
      <w:r>
        <w:rPr/>
        <w:tab/>
      </w:r>
      <w:r>
        <w:rPr>
          <w:spacing w:val="-2"/>
        </w:rPr>
        <w:t>наречий.</w:t>
      </w:r>
      <w:r>
        <w:rPr/>
        <w:tab/>
      </w:r>
      <w:r>
        <w:rPr>
          <w:spacing w:val="-2"/>
        </w:rPr>
        <w:t>Нормы </w:t>
      </w:r>
      <w:r>
        <w:rPr/>
        <w:t>образования степеней сравнения наречий.</w:t>
      </w:r>
    </w:p>
    <w:p>
      <w:pPr>
        <w:pStyle w:val="BodyText"/>
        <w:spacing w:line="274" w:lineRule="exact" w:before="1"/>
        <w:ind w:left="1086" w:firstLine="0"/>
      </w:pPr>
      <w:r>
        <w:rPr/>
        <w:t>Роль</w:t>
      </w:r>
      <w:r>
        <w:rPr>
          <w:spacing w:val="-6"/>
        </w:rPr>
        <w:t> </w:t>
      </w:r>
      <w:r>
        <w:rPr/>
        <w:t>наречий</w:t>
      </w:r>
      <w:r>
        <w:rPr>
          <w:spacing w:val="-3"/>
        </w:rPr>
        <w:t> </w:t>
      </w:r>
      <w:r>
        <w:rPr/>
        <w:t>в</w:t>
      </w:r>
      <w:r>
        <w:rPr>
          <w:spacing w:val="-4"/>
        </w:rPr>
        <w:t> </w:t>
      </w:r>
      <w:r>
        <w:rPr>
          <w:spacing w:val="-2"/>
        </w:rPr>
        <w:t>тексте.</w:t>
      </w:r>
    </w:p>
    <w:p>
      <w:pPr>
        <w:pStyle w:val="BodyText"/>
        <w:ind w:right="558" w:firstLine="424"/>
      </w:pPr>
      <w:r>
        <w:rPr/>
        <w:t>Правописание наречий: слитное, раздельное, дефисное написание; слитное и раздельное написание</w:t>
      </w:r>
      <w:r>
        <w:rPr>
          <w:spacing w:val="-3"/>
        </w:rPr>
        <w:t> </w:t>
      </w:r>
      <w:r>
        <w:rPr/>
        <w:t>не</w:t>
      </w:r>
      <w:r>
        <w:rPr>
          <w:spacing w:val="-3"/>
        </w:rPr>
        <w:t> </w:t>
      </w:r>
      <w:r>
        <w:rPr/>
        <w:t>с</w:t>
      </w:r>
      <w:r>
        <w:rPr>
          <w:spacing w:val="-3"/>
        </w:rPr>
        <w:t> </w:t>
      </w:r>
      <w:r>
        <w:rPr/>
        <w:t>наречиями;</w:t>
      </w:r>
      <w:r>
        <w:rPr>
          <w:spacing w:val="-2"/>
        </w:rPr>
        <w:t> </w:t>
      </w:r>
      <w:r>
        <w:rPr/>
        <w:t>н</w:t>
      </w:r>
      <w:r>
        <w:rPr>
          <w:spacing w:val="-1"/>
        </w:rPr>
        <w:t> </w:t>
      </w:r>
      <w:r>
        <w:rPr/>
        <w:t>и</w:t>
      </w:r>
      <w:r>
        <w:rPr>
          <w:spacing w:val="-2"/>
        </w:rPr>
        <w:t> </w:t>
      </w:r>
      <w:r>
        <w:rPr/>
        <w:t>нн</w:t>
      </w:r>
      <w:r>
        <w:rPr>
          <w:spacing w:val="-2"/>
        </w:rPr>
        <w:t> </w:t>
      </w:r>
      <w:r>
        <w:rPr/>
        <w:t>в</w:t>
      </w:r>
      <w:r>
        <w:rPr>
          <w:spacing w:val="-3"/>
        </w:rPr>
        <w:t> </w:t>
      </w:r>
      <w:r>
        <w:rPr/>
        <w:t>наречиях на -о (-е);</w:t>
      </w:r>
      <w:r>
        <w:rPr>
          <w:spacing w:val="-2"/>
        </w:rPr>
        <w:t> </w:t>
      </w:r>
      <w:r>
        <w:rPr/>
        <w:t>правописание</w:t>
      </w:r>
      <w:r>
        <w:rPr>
          <w:spacing w:val="-1"/>
        </w:rPr>
        <w:t> </w:t>
      </w:r>
      <w:r>
        <w:rPr/>
        <w:t>суффиксов -а</w:t>
      </w:r>
      <w:r>
        <w:rPr>
          <w:spacing w:val="-3"/>
        </w:rPr>
        <w:t> </w:t>
      </w:r>
      <w:r>
        <w:rPr/>
        <w:t>и -о</w:t>
      </w:r>
      <w:r>
        <w:rPr>
          <w:spacing w:val="-2"/>
        </w:rPr>
        <w:t> </w:t>
      </w:r>
      <w:r>
        <w:rPr/>
        <w:t>наречий с приставками из-, до-, с-, в-, на-, за-; употребление ь после шипящих на конце наречий; правописание суффиксов наречий -о и -е после шипящих.</w:t>
      </w:r>
    </w:p>
    <w:p>
      <w:pPr>
        <w:spacing w:after="0"/>
        <w:sectPr>
          <w:pgSz w:w="11920" w:h="16850"/>
          <w:pgMar w:header="713" w:footer="0" w:top="940" w:bottom="280" w:left="760" w:right="0"/>
        </w:sectPr>
      </w:pPr>
    </w:p>
    <w:p>
      <w:pPr>
        <w:pStyle w:val="BodyText"/>
        <w:spacing w:line="275" w:lineRule="exact" w:before="251"/>
        <w:ind w:left="1086" w:firstLine="0"/>
        <w:jc w:val="left"/>
      </w:pPr>
      <w:r>
        <w:rPr/>
        <w:t>Орфографический</w:t>
      </w:r>
      <w:r>
        <w:rPr>
          <w:spacing w:val="-6"/>
        </w:rPr>
        <w:t> </w:t>
      </w:r>
      <w:r>
        <w:rPr/>
        <w:t>анализ</w:t>
      </w:r>
      <w:r>
        <w:rPr>
          <w:spacing w:val="-9"/>
        </w:rPr>
        <w:t> </w:t>
      </w:r>
      <w:r>
        <w:rPr/>
        <w:t>наречий</w:t>
      </w:r>
      <w:r>
        <w:rPr>
          <w:spacing w:val="-6"/>
        </w:rPr>
        <w:t> </w:t>
      </w:r>
      <w:r>
        <w:rPr/>
        <w:t>(в</w:t>
      </w:r>
      <w:r>
        <w:rPr>
          <w:spacing w:val="-8"/>
        </w:rPr>
        <w:t> </w:t>
      </w:r>
      <w:r>
        <w:rPr/>
        <w:t>рамках</w:t>
      </w:r>
      <w:r>
        <w:rPr>
          <w:spacing w:val="-5"/>
        </w:rPr>
        <w:t> </w:t>
      </w:r>
      <w:r>
        <w:rPr>
          <w:spacing w:val="-2"/>
        </w:rPr>
        <w:t>изученного).</w:t>
      </w:r>
    </w:p>
    <w:p>
      <w:pPr>
        <w:pStyle w:val="Heading2"/>
        <w:spacing w:line="275" w:lineRule="exact"/>
        <w:ind w:left="1086"/>
        <w:jc w:val="left"/>
      </w:pPr>
      <w:r>
        <w:rPr/>
        <w:t>Слова</w:t>
      </w:r>
      <w:r>
        <w:rPr>
          <w:spacing w:val="-5"/>
        </w:rPr>
        <w:t> </w:t>
      </w:r>
      <w:r>
        <w:rPr/>
        <w:t>категории </w:t>
      </w:r>
      <w:r>
        <w:rPr>
          <w:spacing w:val="-2"/>
        </w:rPr>
        <w:t>состояния.</w:t>
      </w:r>
    </w:p>
    <w:p>
      <w:pPr>
        <w:pStyle w:val="BodyText"/>
        <w:spacing w:line="274" w:lineRule="exact"/>
        <w:ind w:left="1086" w:firstLine="0"/>
        <w:jc w:val="left"/>
      </w:pPr>
      <w:r>
        <w:rPr/>
        <w:t>Вопрос</w:t>
      </w:r>
      <w:r>
        <w:rPr>
          <w:spacing w:val="-7"/>
        </w:rPr>
        <w:t> </w:t>
      </w:r>
      <w:r>
        <w:rPr/>
        <w:t>о</w:t>
      </w:r>
      <w:r>
        <w:rPr>
          <w:spacing w:val="-12"/>
        </w:rPr>
        <w:t> </w:t>
      </w:r>
      <w:r>
        <w:rPr/>
        <w:t>словах</w:t>
      </w:r>
      <w:r>
        <w:rPr>
          <w:spacing w:val="-2"/>
        </w:rPr>
        <w:t> </w:t>
      </w:r>
      <w:r>
        <w:rPr/>
        <w:t>категории</w:t>
      </w:r>
      <w:r>
        <w:rPr>
          <w:spacing w:val="-3"/>
        </w:rPr>
        <w:t> </w:t>
      </w:r>
      <w:r>
        <w:rPr/>
        <w:t>состояния</w:t>
      </w:r>
      <w:r>
        <w:rPr>
          <w:spacing w:val="-5"/>
        </w:rPr>
        <w:t> </w:t>
      </w:r>
      <w:r>
        <w:rPr/>
        <w:t>в</w:t>
      </w:r>
      <w:r>
        <w:rPr>
          <w:spacing w:val="-9"/>
        </w:rPr>
        <w:t> </w:t>
      </w:r>
      <w:r>
        <w:rPr/>
        <w:t>системе</w:t>
      </w:r>
      <w:r>
        <w:rPr>
          <w:spacing w:val="-9"/>
        </w:rPr>
        <w:t> </w:t>
      </w:r>
      <w:r>
        <w:rPr/>
        <w:t>частей</w:t>
      </w:r>
      <w:r>
        <w:rPr>
          <w:spacing w:val="-4"/>
        </w:rPr>
        <w:t> </w:t>
      </w:r>
      <w:r>
        <w:rPr>
          <w:spacing w:val="-2"/>
        </w:rPr>
        <w:t>речи.</w:t>
      </w:r>
    </w:p>
    <w:p>
      <w:pPr>
        <w:pStyle w:val="BodyText"/>
        <w:spacing w:line="244" w:lineRule="auto"/>
        <w:ind w:right="607" w:firstLine="424"/>
        <w:jc w:val="left"/>
      </w:pPr>
      <w:r>
        <w:rPr/>
        <w:t>Общее</w:t>
      </w:r>
      <w:r>
        <w:rPr>
          <w:spacing w:val="40"/>
        </w:rPr>
        <w:t> </w:t>
      </w:r>
      <w:r>
        <w:rPr/>
        <w:t>грамматическое</w:t>
      </w:r>
      <w:r>
        <w:rPr>
          <w:spacing w:val="40"/>
        </w:rPr>
        <w:t> </w:t>
      </w:r>
      <w:r>
        <w:rPr/>
        <w:t>значение,</w:t>
      </w:r>
      <w:r>
        <w:rPr>
          <w:spacing w:val="40"/>
        </w:rPr>
        <w:t> </w:t>
      </w:r>
      <w:r>
        <w:rPr/>
        <w:t>морфологические</w:t>
      </w:r>
      <w:r>
        <w:rPr>
          <w:spacing w:val="40"/>
        </w:rPr>
        <w:t> </w:t>
      </w:r>
      <w:r>
        <w:rPr/>
        <w:t>признаки</w:t>
      </w:r>
      <w:r>
        <w:rPr>
          <w:spacing w:val="40"/>
        </w:rPr>
        <w:t> </w:t>
      </w:r>
      <w:r>
        <w:rPr/>
        <w:t>и</w:t>
      </w:r>
      <w:r>
        <w:rPr>
          <w:spacing w:val="40"/>
        </w:rPr>
        <w:t> </w:t>
      </w:r>
      <w:r>
        <w:rPr/>
        <w:t>синтаксическая</w:t>
      </w:r>
      <w:r>
        <w:rPr>
          <w:spacing w:val="40"/>
        </w:rPr>
        <w:t> </w:t>
      </w:r>
      <w:r>
        <w:rPr/>
        <w:t>функция слов категории состояния. Роль слов категории состояния в речи.</w:t>
      </w:r>
    </w:p>
    <w:p>
      <w:pPr>
        <w:pStyle w:val="Heading2"/>
        <w:spacing w:line="270" w:lineRule="exact"/>
        <w:ind w:left="1086"/>
        <w:jc w:val="left"/>
      </w:pPr>
      <w:r>
        <w:rPr/>
        <w:t>Служебные</w:t>
      </w:r>
      <w:r>
        <w:rPr>
          <w:spacing w:val="-9"/>
        </w:rPr>
        <w:t> </w:t>
      </w:r>
      <w:r>
        <w:rPr/>
        <w:t>части</w:t>
      </w:r>
      <w:r>
        <w:rPr>
          <w:spacing w:val="-2"/>
        </w:rPr>
        <w:t> речи.</w:t>
      </w:r>
    </w:p>
    <w:p>
      <w:pPr>
        <w:pStyle w:val="BodyText"/>
        <w:ind w:firstLine="424"/>
        <w:jc w:val="left"/>
      </w:pPr>
      <w:r>
        <w:rPr/>
        <w:t>Общая</w:t>
      </w:r>
      <w:r>
        <w:rPr>
          <w:spacing w:val="-3"/>
        </w:rPr>
        <w:t> </w:t>
      </w:r>
      <w:r>
        <w:rPr/>
        <w:t>характеристика</w:t>
      </w:r>
      <w:r>
        <w:rPr>
          <w:spacing w:val="-7"/>
        </w:rPr>
        <w:t> </w:t>
      </w:r>
      <w:r>
        <w:rPr/>
        <w:t>служебных</w:t>
      </w:r>
      <w:r>
        <w:rPr>
          <w:spacing w:val="-2"/>
        </w:rPr>
        <w:t> </w:t>
      </w:r>
      <w:r>
        <w:rPr/>
        <w:t>частей речи.</w:t>
      </w:r>
      <w:r>
        <w:rPr>
          <w:spacing w:val="-3"/>
        </w:rPr>
        <w:t> </w:t>
      </w:r>
      <w:r>
        <w:rPr/>
        <w:t>Отличие</w:t>
      </w:r>
      <w:r>
        <w:rPr>
          <w:spacing w:val="-4"/>
        </w:rPr>
        <w:t> </w:t>
      </w:r>
      <w:r>
        <w:rPr/>
        <w:t>самостоятельных</w:t>
      </w:r>
      <w:r>
        <w:rPr>
          <w:spacing w:val="-2"/>
        </w:rPr>
        <w:t> </w:t>
      </w:r>
      <w:r>
        <w:rPr/>
        <w:t>частей речи</w:t>
      </w:r>
      <w:r>
        <w:rPr>
          <w:spacing w:val="-2"/>
        </w:rPr>
        <w:t> </w:t>
      </w:r>
      <w:r>
        <w:rPr/>
        <w:t>от </w:t>
      </w:r>
      <w:r>
        <w:rPr>
          <w:spacing w:val="-2"/>
        </w:rPr>
        <w:t>служебных.</w:t>
      </w:r>
    </w:p>
    <w:p>
      <w:pPr>
        <w:pStyle w:val="Heading2"/>
        <w:spacing w:line="275" w:lineRule="exact"/>
        <w:ind w:left="1086"/>
        <w:jc w:val="left"/>
      </w:pPr>
      <w:r>
        <w:rPr>
          <w:spacing w:val="-2"/>
        </w:rPr>
        <w:t>Предлог.</w:t>
      </w:r>
    </w:p>
    <w:p>
      <w:pPr>
        <w:pStyle w:val="BodyText"/>
        <w:spacing w:line="275" w:lineRule="exact"/>
        <w:ind w:left="1086" w:firstLine="0"/>
        <w:jc w:val="left"/>
      </w:pPr>
      <w:r>
        <w:rPr/>
        <w:t>Предлог</w:t>
      </w:r>
      <w:r>
        <w:rPr>
          <w:spacing w:val="-6"/>
        </w:rPr>
        <w:t> </w:t>
      </w:r>
      <w:r>
        <w:rPr/>
        <w:t>как</w:t>
      </w:r>
      <w:r>
        <w:rPr>
          <w:spacing w:val="-9"/>
        </w:rPr>
        <w:t> </w:t>
      </w:r>
      <w:r>
        <w:rPr/>
        <w:t>служебная</w:t>
      </w:r>
      <w:r>
        <w:rPr>
          <w:spacing w:val="-3"/>
        </w:rPr>
        <w:t> </w:t>
      </w:r>
      <w:r>
        <w:rPr/>
        <w:t>часть</w:t>
      </w:r>
      <w:r>
        <w:rPr>
          <w:spacing w:val="-8"/>
        </w:rPr>
        <w:t> </w:t>
      </w:r>
      <w:r>
        <w:rPr/>
        <w:t>речи.</w:t>
      </w:r>
      <w:r>
        <w:rPr>
          <w:spacing w:val="-8"/>
        </w:rPr>
        <w:t> </w:t>
      </w:r>
      <w:r>
        <w:rPr/>
        <w:t>Грамматические</w:t>
      </w:r>
      <w:r>
        <w:rPr>
          <w:spacing w:val="-8"/>
        </w:rPr>
        <w:t> </w:t>
      </w:r>
      <w:r>
        <w:rPr/>
        <w:t>функции</w:t>
      </w:r>
      <w:r>
        <w:rPr>
          <w:spacing w:val="-3"/>
        </w:rPr>
        <w:t> </w:t>
      </w:r>
      <w:r>
        <w:rPr>
          <w:spacing w:val="-2"/>
        </w:rPr>
        <w:t>предлогов.</w:t>
      </w:r>
    </w:p>
    <w:p>
      <w:pPr>
        <w:pStyle w:val="BodyText"/>
        <w:spacing w:line="274" w:lineRule="exact"/>
        <w:ind w:left="1086" w:firstLine="0"/>
        <w:jc w:val="left"/>
      </w:pPr>
      <w:r>
        <w:rPr/>
        <w:t>Разряды</w:t>
      </w:r>
      <w:r>
        <w:rPr>
          <w:spacing w:val="-11"/>
        </w:rPr>
        <w:t> </w:t>
      </w:r>
      <w:r>
        <w:rPr/>
        <w:t>предлогов</w:t>
      </w:r>
      <w:r>
        <w:rPr>
          <w:spacing w:val="-5"/>
        </w:rPr>
        <w:t> </w:t>
      </w:r>
      <w:r>
        <w:rPr/>
        <w:t>по</w:t>
      </w:r>
      <w:r>
        <w:rPr>
          <w:spacing w:val="-13"/>
        </w:rPr>
        <w:t> </w:t>
      </w:r>
      <w:r>
        <w:rPr/>
        <w:t>происхождению:</w:t>
      </w:r>
      <w:r>
        <w:rPr>
          <w:spacing w:val="-11"/>
        </w:rPr>
        <w:t> </w:t>
      </w:r>
      <w:r>
        <w:rPr/>
        <w:t>предлоги</w:t>
      </w:r>
      <w:r>
        <w:rPr>
          <w:spacing w:val="-4"/>
        </w:rPr>
        <w:t> </w:t>
      </w:r>
      <w:r>
        <w:rPr>
          <w:spacing w:val="-2"/>
        </w:rPr>
        <w:t>производные</w:t>
      </w:r>
    </w:p>
    <w:p>
      <w:pPr>
        <w:pStyle w:val="BodyText"/>
        <w:ind w:left="1086" w:firstLine="0"/>
        <w:jc w:val="left"/>
      </w:pPr>
      <w:r>
        <w:rPr/>
        <w:t>и</w:t>
      </w:r>
      <w:r>
        <w:rPr>
          <w:spacing w:val="-6"/>
        </w:rPr>
        <w:t> </w:t>
      </w:r>
      <w:r>
        <w:rPr/>
        <w:t>непроизводные.</w:t>
      </w:r>
      <w:r>
        <w:rPr>
          <w:spacing w:val="-8"/>
        </w:rPr>
        <w:t> </w:t>
      </w:r>
      <w:r>
        <w:rPr/>
        <w:t>Разряды</w:t>
      </w:r>
      <w:r>
        <w:rPr>
          <w:spacing w:val="-9"/>
        </w:rPr>
        <w:t> </w:t>
      </w:r>
      <w:r>
        <w:rPr/>
        <w:t>предлогов</w:t>
      </w:r>
      <w:r>
        <w:rPr>
          <w:spacing w:val="-6"/>
        </w:rPr>
        <w:t> </w:t>
      </w:r>
      <w:r>
        <w:rPr/>
        <w:t>по</w:t>
      </w:r>
      <w:r>
        <w:rPr>
          <w:spacing w:val="-9"/>
        </w:rPr>
        <w:t> </w:t>
      </w:r>
      <w:r>
        <w:rPr/>
        <w:t>строению:</w:t>
      </w:r>
      <w:r>
        <w:rPr>
          <w:spacing w:val="-14"/>
        </w:rPr>
        <w:t> </w:t>
      </w:r>
      <w:r>
        <w:rPr/>
        <w:t>предлоги</w:t>
      </w:r>
      <w:r>
        <w:rPr>
          <w:spacing w:val="-7"/>
        </w:rPr>
        <w:t> </w:t>
      </w:r>
      <w:r>
        <w:rPr/>
        <w:t>простые</w:t>
      </w:r>
      <w:r>
        <w:rPr>
          <w:spacing w:val="-10"/>
        </w:rPr>
        <w:t> </w:t>
      </w:r>
      <w:r>
        <w:rPr/>
        <w:t>и</w:t>
      </w:r>
      <w:r>
        <w:rPr>
          <w:spacing w:val="-8"/>
        </w:rPr>
        <w:t> </w:t>
      </w:r>
      <w:r>
        <w:rPr/>
        <w:t>составные. Морфологический анализ предлогов.</w:t>
      </w:r>
    </w:p>
    <w:p>
      <w:pPr>
        <w:pStyle w:val="BodyText"/>
        <w:spacing w:line="242" w:lineRule="auto"/>
        <w:ind w:right="975" w:firstLine="424"/>
        <w:jc w:val="left"/>
      </w:pPr>
      <w:r>
        <w:rPr/>
        <w:t>Употребление</w:t>
      </w:r>
      <w:r>
        <w:rPr>
          <w:spacing w:val="-3"/>
        </w:rPr>
        <w:t> </w:t>
      </w:r>
      <w:r>
        <w:rPr/>
        <w:t>предлогов</w:t>
      </w:r>
      <w:r>
        <w:rPr>
          <w:spacing w:val="-3"/>
        </w:rPr>
        <w:t> </w:t>
      </w:r>
      <w:r>
        <w:rPr/>
        <w:t>в</w:t>
      </w:r>
      <w:r>
        <w:rPr>
          <w:spacing w:val="-4"/>
        </w:rPr>
        <w:t> </w:t>
      </w:r>
      <w:r>
        <w:rPr/>
        <w:t>речи</w:t>
      </w:r>
      <w:r>
        <w:rPr>
          <w:spacing w:val="-2"/>
        </w:rPr>
        <w:t> </w:t>
      </w:r>
      <w:r>
        <w:rPr/>
        <w:t>в</w:t>
      </w:r>
      <w:r>
        <w:rPr>
          <w:spacing w:val="-2"/>
        </w:rPr>
        <w:t> </w:t>
      </w:r>
      <w:r>
        <w:rPr/>
        <w:t>соответствии</w:t>
      </w:r>
      <w:r>
        <w:rPr>
          <w:spacing w:val="-1"/>
        </w:rPr>
        <w:t> </w:t>
      </w:r>
      <w:r>
        <w:rPr/>
        <w:t>с</w:t>
      </w:r>
      <w:r>
        <w:rPr>
          <w:spacing w:val="-4"/>
        </w:rPr>
        <w:t> </w:t>
      </w:r>
      <w:r>
        <w:rPr/>
        <w:t>их</w:t>
      </w:r>
      <w:r>
        <w:rPr>
          <w:spacing w:val="-1"/>
        </w:rPr>
        <w:t> </w:t>
      </w:r>
      <w:r>
        <w:rPr/>
        <w:t>значением</w:t>
      </w:r>
      <w:r>
        <w:rPr>
          <w:spacing w:val="-3"/>
        </w:rPr>
        <w:t> </w:t>
      </w:r>
      <w:r>
        <w:rPr/>
        <w:t>и</w:t>
      </w:r>
      <w:r>
        <w:rPr>
          <w:spacing w:val="-2"/>
        </w:rPr>
        <w:t> </w:t>
      </w:r>
      <w:r>
        <w:rPr/>
        <w:t>стилистическими </w:t>
      </w:r>
      <w:r>
        <w:rPr>
          <w:spacing w:val="-2"/>
        </w:rPr>
        <w:t>особенностями.</w:t>
      </w:r>
    </w:p>
    <w:p>
      <w:pPr>
        <w:pStyle w:val="BodyText"/>
        <w:spacing w:line="274" w:lineRule="exact"/>
        <w:ind w:left="1086" w:firstLine="0"/>
        <w:jc w:val="left"/>
      </w:pPr>
      <w:r>
        <w:rPr/>
        <w:t>Нормы</w:t>
      </w:r>
      <w:r>
        <w:rPr>
          <w:spacing w:val="-6"/>
        </w:rPr>
        <w:t> </w:t>
      </w:r>
      <w:r>
        <w:rPr/>
        <w:t>употребления</w:t>
      </w:r>
      <w:r>
        <w:rPr>
          <w:spacing w:val="-7"/>
        </w:rPr>
        <w:t> </w:t>
      </w:r>
      <w:r>
        <w:rPr/>
        <w:t>имён</w:t>
      </w:r>
      <w:r>
        <w:rPr>
          <w:spacing w:val="-5"/>
        </w:rPr>
        <w:t> </w:t>
      </w:r>
      <w:r>
        <w:rPr/>
        <w:t>существительных</w:t>
      </w:r>
      <w:r>
        <w:rPr>
          <w:spacing w:val="-5"/>
        </w:rPr>
        <w:t> </w:t>
      </w:r>
      <w:r>
        <w:rPr/>
        <w:t>и</w:t>
      </w:r>
      <w:r>
        <w:rPr>
          <w:spacing w:val="-11"/>
        </w:rPr>
        <w:t> </w:t>
      </w:r>
      <w:r>
        <w:rPr/>
        <w:t>местоимений</w:t>
      </w:r>
      <w:r>
        <w:rPr>
          <w:spacing w:val="-4"/>
        </w:rPr>
        <w:t> </w:t>
      </w:r>
      <w:r>
        <w:rPr/>
        <w:t>с</w:t>
      </w:r>
      <w:r>
        <w:rPr>
          <w:spacing w:val="-12"/>
        </w:rPr>
        <w:t> </w:t>
      </w:r>
      <w:r>
        <w:rPr>
          <w:spacing w:val="-2"/>
        </w:rPr>
        <w:t>предлогами.</w:t>
      </w:r>
    </w:p>
    <w:p>
      <w:pPr>
        <w:pStyle w:val="BodyText"/>
        <w:ind w:firstLine="424"/>
        <w:jc w:val="left"/>
      </w:pPr>
      <w:r>
        <w:rPr/>
        <w:t>Правильное использование</w:t>
      </w:r>
      <w:r>
        <w:rPr>
          <w:spacing w:val="30"/>
        </w:rPr>
        <w:t> </w:t>
      </w:r>
      <w:r>
        <w:rPr/>
        <w:t>предлогов</w:t>
      </w:r>
      <w:r>
        <w:rPr>
          <w:spacing w:val="32"/>
        </w:rPr>
        <w:t> </w:t>
      </w:r>
      <w:r>
        <w:rPr/>
        <w:t>из</w:t>
      </w:r>
      <w:r>
        <w:rPr>
          <w:spacing w:val="37"/>
        </w:rPr>
        <w:t> </w:t>
      </w:r>
      <w:r>
        <w:rPr/>
        <w:t>-</w:t>
      </w:r>
      <w:r>
        <w:rPr>
          <w:spacing w:val="30"/>
        </w:rPr>
        <w:t> </w:t>
      </w:r>
      <w:r>
        <w:rPr/>
        <w:t>с, в</w:t>
      </w:r>
      <w:r>
        <w:rPr>
          <w:spacing w:val="31"/>
        </w:rPr>
        <w:t> </w:t>
      </w:r>
      <w:r>
        <w:rPr/>
        <w:t>-</w:t>
      </w:r>
      <w:r>
        <w:rPr>
          <w:spacing w:val="30"/>
        </w:rPr>
        <w:t> </w:t>
      </w:r>
      <w:r>
        <w:rPr/>
        <w:t>на. Правильное образование предложно- падежных форм с предлогами по, благодаря, согласно, вопреки, наперерез.</w:t>
      </w:r>
    </w:p>
    <w:p>
      <w:pPr>
        <w:pStyle w:val="BodyText"/>
        <w:spacing w:line="275" w:lineRule="exact" w:before="3"/>
        <w:ind w:left="1086" w:firstLine="0"/>
        <w:jc w:val="left"/>
      </w:pPr>
      <w:r>
        <w:rPr/>
        <w:t>Правописание</w:t>
      </w:r>
      <w:r>
        <w:rPr>
          <w:spacing w:val="-16"/>
        </w:rPr>
        <w:t> </w:t>
      </w:r>
      <w:r>
        <w:rPr/>
        <w:t>производных</w:t>
      </w:r>
      <w:r>
        <w:rPr>
          <w:spacing w:val="-9"/>
        </w:rPr>
        <w:t> </w:t>
      </w:r>
      <w:r>
        <w:rPr>
          <w:spacing w:val="-2"/>
        </w:rPr>
        <w:t>предлогов.</w:t>
      </w:r>
    </w:p>
    <w:p>
      <w:pPr>
        <w:pStyle w:val="Heading2"/>
        <w:spacing w:line="272" w:lineRule="exact"/>
        <w:ind w:left="1086"/>
        <w:jc w:val="left"/>
      </w:pPr>
      <w:r>
        <w:rPr>
          <w:spacing w:val="-4"/>
        </w:rPr>
        <w:t>Союз.</w:t>
      </w:r>
    </w:p>
    <w:p>
      <w:pPr>
        <w:pStyle w:val="BodyText"/>
        <w:ind w:right="607" w:firstLine="424"/>
        <w:jc w:val="left"/>
      </w:pPr>
      <w:r>
        <w:rPr/>
        <w:t>Союз как служебная часть речи. Союз как средство</w:t>
      </w:r>
      <w:r>
        <w:rPr>
          <w:spacing w:val="-4"/>
        </w:rPr>
        <w:t> </w:t>
      </w:r>
      <w:r>
        <w:rPr/>
        <w:t>связи однородных членов предложения и частей сложного предложения.</w:t>
      </w:r>
    </w:p>
    <w:p>
      <w:pPr>
        <w:pStyle w:val="BodyText"/>
        <w:spacing w:line="273" w:lineRule="exact" w:before="2"/>
        <w:ind w:left="1086" w:firstLine="0"/>
        <w:jc w:val="left"/>
      </w:pPr>
      <w:r>
        <w:rPr/>
        <w:t>Разряды</w:t>
      </w:r>
      <w:r>
        <w:rPr>
          <w:spacing w:val="3"/>
        </w:rPr>
        <w:t> </w:t>
      </w:r>
      <w:r>
        <w:rPr/>
        <w:t>союзов</w:t>
      </w:r>
      <w:r>
        <w:rPr>
          <w:spacing w:val="63"/>
        </w:rPr>
        <w:t> </w:t>
      </w:r>
      <w:r>
        <w:rPr/>
        <w:t>по</w:t>
      </w:r>
      <w:r>
        <w:rPr>
          <w:spacing w:val="64"/>
        </w:rPr>
        <w:t> </w:t>
      </w:r>
      <w:r>
        <w:rPr/>
        <w:t>строению:</w:t>
      </w:r>
      <w:r>
        <w:rPr>
          <w:spacing w:val="63"/>
        </w:rPr>
        <w:t> </w:t>
      </w:r>
      <w:r>
        <w:rPr/>
        <w:t>простые</w:t>
      </w:r>
      <w:r>
        <w:rPr>
          <w:spacing w:val="66"/>
        </w:rPr>
        <w:t> </w:t>
      </w:r>
      <w:r>
        <w:rPr/>
        <w:t>и</w:t>
      </w:r>
      <w:r>
        <w:rPr>
          <w:spacing w:val="65"/>
        </w:rPr>
        <w:t> </w:t>
      </w:r>
      <w:r>
        <w:rPr/>
        <w:t>составные.</w:t>
      </w:r>
      <w:r>
        <w:rPr>
          <w:spacing w:val="65"/>
        </w:rPr>
        <w:t> </w:t>
      </w:r>
      <w:r>
        <w:rPr/>
        <w:t>Правописание</w:t>
      </w:r>
      <w:r>
        <w:rPr>
          <w:spacing w:val="67"/>
        </w:rPr>
        <w:t> </w:t>
      </w:r>
      <w:r>
        <w:rPr/>
        <w:t>составных</w:t>
      </w:r>
      <w:r>
        <w:rPr>
          <w:spacing w:val="65"/>
        </w:rPr>
        <w:t> </w:t>
      </w:r>
      <w:r>
        <w:rPr>
          <w:spacing w:val="-2"/>
        </w:rPr>
        <w:t>союзов.</w:t>
      </w:r>
    </w:p>
    <w:p>
      <w:pPr>
        <w:pStyle w:val="BodyText"/>
        <w:spacing w:line="242" w:lineRule="auto"/>
        <w:ind w:left="1086" w:right="3396" w:hanging="428"/>
        <w:jc w:val="left"/>
      </w:pPr>
      <w:r>
        <w:rPr/>
        <w:t>Разряды союзов по значению: сочинительные и подчинительные. Одиночные,</w:t>
      </w:r>
      <w:r>
        <w:rPr>
          <w:spacing w:val="-12"/>
        </w:rPr>
        <w:t> </w:t>
      </w:r>
      <w:r>
        <w:rPr/>
        <w:t>двойные</w:t>
      </w:r>
      <w:r>
        <w:rPr>
          <w:spacing w:val="-13"/>
        </w:rPr>
        <w:t> </w:t>
      </w:r>
      <w:r>
        <w:rPr/>
        <w:t>и</w:t>
      </w:r>
      <w:r>
        <w:rPr>
          <w:spacing w:val="-12"/>
        </w:rPr>
        <w:t> </w:t>
      </w:r>
      <w:r>
        <w:rPr/>
        <w:t>повторяющиеся</w:t>
      </w:r>
      <w:r>
        <w:rPr>
          <w:spacing w:val="-11"/>
        </w:rPr>
        <w:t> </w:t>
      </w:r>
      <w:r>
        <w:rPr/>
        <w:t>сочинительные</w:t>
      </w:r>
      <w:r>
        <w:rPr>
          <w:spacing w:val="-13"/>
        </w:rPr>
        <w:t> </w:t>
      </w:r>
      <w:r>
        <w:rPr/>
        <w:t>союзы. Морфологический анализ союзов.</w:t>
      </w:r>
    </w:p>
    <w:p>
      <w:pPr>
        <w:pStyle w:val="BodyText"/>
        <w:ind w:right="570" w:firstLine="424"/>
      </w:pPr>
      <w:r>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BodyText"/>
        <w:spacing w:line="275" w:lineRule="exact"/>
        <w:ind w:left="1086" w:firstLine="0"/>
      </w:pPr>
      <w:r>
        <w:rPr/>
        <w:t>Правописание</w:t>
      </w:r>
      <w:r>
        <w:rPr>
          <w:spacing w:val="-16"/>
        </w:rPr>
        <w:t> </w:t>
      </w:r>
      <w:r>
        <w:rPr>
          <w:spacing w:val="-2"/>
        </w:rPr>
        <w:t>союзов.</w:t>
      </w:r>
    </w:p>
    <w:p>
      <w:pPr>
        <w:pStyle w:val="BodyText"/>
        <w:ind w:right="574" w:firstLine="424"/>
      </w:pPr>
      <w:r>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pPr>
        <w:pStyle w:val="Heading2"/>
        <w:spacing w:before="2"/>
        <w:ind w:left="1086"/>
        <w:jc w:val="left"/>
      </w:pPr>
      <w:r>
        <w:rPr>
          <w:spacing w:val="-2"/>
        </w:rPr>
        <w:t>Частица.</w:t>
      </w:r>
    </w:p>
    <w:p>
      <w:pPr>
        <w:pStyle w:val="BodyText"/>
        <w:spacing w:line="271" w:lineRule="exact"/>
        <w:ind w:left="1086" w:firstLine="0"/>
        <w:jc w:val="left"/>
      </w:pPr>
      <w:r>
        <w:rPr/>
        <w:t>Частица</w:t>
      </w:r>
      <w:r>
        <w:rPr>
          <w:spacing w:val="-10"/>
        </w:rPr>
        <w:t> </w:t>
      </w:r>
      <w:r>
        <w:rPr/>
        <w:t>как</w:t>
      </w:r>
      <w:r>
        <w:rPr>
          <w:spacing w:val="-3"/>
        </w:rPr>
        <w:t> </w:t>
      </w:r>
      <w:r>
        <w:rPr/>
        <w:t>служебная</w:t>
      </w:r>
      <w:r>
        <w:rPr>
          <w:spacing w:val="-2"/>
        </w:rPr>
        <w:t> </w:t>
      </w:r>
      <w:r>
        <w:rPr/>
        <w:t>часть</w:t>
      </w:r>
      <w:r>
        <w:rPr>
          <w:spacing w:val="-5"/>
        </w:rPr>
        <w:t> </w:t>
      </w:r>
      <w:r>
        <w:rPr>
          <w:spacing w:val="-4"/>
        </w:rPr>
        <w:t>речи.</w:t>
      </w:r>
    </w:p>
    <w:p>
      <w:pPr>
        <w:pStyle w:val="BodyText"/>
        <w:ind w:right="568" w:firstLine="424"/>
      </w:pPr>
      <w:r>
        <w:rPr/>
        <w:t>Разряды частиц по значению и употреблению: формообразующие, отрицательные, </w:t>
      </w:r>
      <w:r>
        <w:rPr>
          <w:spacing w:val="-2"/>
        </w:rPr>
        <w:t>модальные.</w:t>
      </w:r>
    </w:p>
    <w:p>
      <w:pPr>
        <w:pStyle w:val="BodyText"/>
        <w:ind w:right="570" w:firstLine="424"/>
      </w:pPr>
      <w:r>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BodyText"/>
        <w:spacing w:line="275" w:lineRule="exact" w:before="1"/>
        <w:ind w:left="1086" w:firstLine="0"/>
      </w:pPr>
      <w:r>
        <w:rPr/>
        <w:t>Морфологический</w:t>
      </w:r>
      <w:r>
        <w:rPr>
          <w:spacing w:val="-11"/>
        </w:rPr>
        <w:t> </w:t>
      </w:r>
      <w:r>
        <w:rPr/>
        <w:t>анализ</w:t>
      </w:r>
      <w:r>
        <w:rPr>
          <w:spacing w:val="-9"/>
        </w:rPr>
        <w:t> </w:t>
      </w:r>
      <w:r>
        <w:rPr>
          <w:spacing w:val="-2"/>
        </w:rPr>
        <w:t>частиц.</w:t>
      </w:r>
    </w:p>
    <w:p>
      <w:pPr>
        <w:pStyle w:val="BodyText"/>
        <w:ind w:right="569" w:firstLine="424"/>
      </w:pPr>
      <w:r>
        <w:rPr/>
        <w:t>Смысловые различия частиц не и ни. Использование частиц не и ни в письменной речи. Различение</w:t>
      </w:r>
      <w:r>
        <w:rPr>
          <w:spacing w:val="-1"/>
        </w:rPr>
        <w:t> </w:t>
      </w:r>
      <w:r>
        <w:rPr/>
        <w:t>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pPr>
        <w:pStyle w:val="Heading2"/>
        <w:spacing w:line="275" w:lineRule="exact" w:before="3"/>
        <w:ind w:left="1086"/>
      </w:pPr>
      <w:r>
        <w:rPr/>
        <w:t>Междометия</w:t>
      </w:r>
      <w:r>
        <w:rPr>
          <w:spacing w:val="-13"/>
        </w:rPr>
        <w:t> </w:t>
      </w:r>
      <w:r>
        <w:rPr/>
        <w:t>и</w:t>
      </w:r>
      <w:r>
        <w:rPr>
          <w:spacing w:val="-10"/>
        </w:rPr>
        <w:t> </w:t>
      </w:r>
      <w:r>
        <w:rPr/>
        <w:t>звукоподражательные</w:t>
      </w:r>
      <w:r>
        <w:rPr>
          <w:spacing w:val="-7"/>
        </w:rPr>
        <w:t> </w:t>
      </w:r>
      <w:r>
        <w:rPr>
          <w:spacing w:val="-2"/>
        </w:rPr>
        <w:t>слова.</w:t>
      </w:r>
    </w:p>
    <w:p>
      <w:pPr>
        <w:pStyle w:val="BodyText"/>
        <w:spacing w:line="274" w:lineRule="exact"/>
        <w:ind w:left="1086" w:firstLine="0"/>
      </w:pPr>
      <w:r>
        <w:rPr/>
        <w:t>Междометия</w:t>
      </w:r>
      <w:r>
        <w:rPr>
          <w:spacing w:val="-9"/>
        </w:rPr>
        <w:t> </w:t>
      </w:r>
      <w:r>
        <w:rPr/>
        <w:t>как</w:t>
      </w:r>
      <w:r>
        <w:rPr>
          <w:spacing w:val="-3"/>
        </w:rPr>
        <w:t> </w:t>
      </w:r>
      <w:r>
        <w:rPr/>
        <w:t>особая</w:t>
      </w:r>
      <w:r>
        <w:rPr>
          <w:spacing w:val="-7"/>
        </w:rPr>
        <w:t> </w:t>
      </w:r>
      <w:r>
        <w:rPr/>
        <w:t>группа</w:t>
      </w:r>
      <w:r>
        <w:rPr>
          <w:spacing w:val="-4"/>
        </w:rPr>
        <w:t> </w:t>
      </w:r>
      <w:r>
        <w:rPr>
          <w:spacing w:val="-2"/>
        </w:rPr>
        <w:t>слов.</w:t>
      </w:r>
    </w:p>
    <w:p>
      <w:pPr>
        <w:pStyle w:val="BodyText"/>
        <w:ind w:right="555" w:firstLine="424"/>
      </w:pPr>
      <w:r>
        <w:rPr/>
        <w:t>Разряды междометий по значению (выражающие чувства, побуждающие к действию, этикетные междометия); междометия производные и непроизводные.</w:t>
      </w:r>
    </w:p>
    <w:p>
      <w:pPr>
        <w:pStyle w:val="BodyText"/>
        <w:ind w:left="1086" w:right="6009" w:firstLine="0"/>
      </w:pPr>
      <w:r>
        <w:rPr/>
        <w:t>Морфологический</w:t>
      </w:r>
      <w:r>
        <w:rPr>
          <w:spacing w:val="-15"/>
        </w:rPr>
        <w:t> </w:t>
      </w:r>
      <w:r>
        <w:rPr/>
        <w:t>анализ</w:t>
      </w:r>
      <w:r>
        <w:rPr>
          <w:spacing w:val="-15"/>
        </w:rPr>
        <w:t> </w:t>
      </w:r>
      <w:r>
        <w:rPr/>
        <w:t>междометий. Звукоподражательные слова.</w:t>
      </w:r>
    </w:p>
    <w:p>
      <w:pPr>
        <w:pStyle w:val="BodyText"/>
        <w:spacing w:line="237" w:lineRule="auto" w:before="4"/>
        <w:ind w:right="569" w:firstLine="424"/>
      </w:pPr>
      <w:r>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w:t>
      </w:r>
    </w:p>
    <w:p>
      <w:pPr>
        <w:spacing w:after="0" w:line="237" w:lineRule="auto"/>
        <w:sectPr>
          <w:pgSz w:w="11920" w:h="16850"/>
          <w:pgMar w:header="713" w:footer="0" w:top="940" w:bottom="280" w:left="760" w:right="0"/>
        </w:sectPr>
      </w:pPr>
    </w:p>
    <w:p>
      <w:pPr>
        <w:pStyle w:val="BodyText"/>
        <w:spacing w:line="274" w:lineRule="exact" w:before="251"/>
        <w:ind w:firstLine="0"/>
        <w:jc w:val="left"/>
      </w:pPr>
      <w:r>
        <w:rPr/>
        <w:t>междометий</w:t>
      </w:r>
      <w:r>
        <w:rPr>
          <w:spacing w:val="-10"/>
        </w:rPr>
        <w:t> </w:t>
      </w:r>
      <w:r>
        <w:rPr/>
        <w:t>и</w:t>
      </w:r>
      <w:r>
        <w:rPr>
          <w:spacing w:val="-6"/>
        </w:rPr>
        <w:t> </w:t>
      </w:r>
      <w:r>
        <w:rPr/>
        <w:t>звукоподражательных</w:t>
      </w:r>
      <w:r>
        <w:rPr>
          <w:spacing w:val="-4"/>
        </w:rPr>
        <w:t> </w:t>
      </w:r>
      <w:r>
        <w:rPr/>
        <w:t>слов</w:t>
      </w:r>
      <w:r>
        <w:rPr>
          <w:spacing w:val="-9"/>
        </w:rPr>
        <w:t> </w:t>
      </w:r>
      <w:r>
        <w:rPr/>
        <w:t>в</w:t>
      </w:r>
      <w:r>
        <w:rPr>
          <w:spacing w:val="-6"/>
        </w:rPr>
        <w:t> </w:t>
      </w:r>
      <w:r>
        <w:rPr>
          <w:spacing w:val="-2"/>
        </w:rPr>
        <w:t>предложении.</w:t>
      </w:r>
    </w:p>
    <w:p>
      <w:pPr>
        <w:pStyle w:val="BodyText"/>
        <w:tabs>
          <w:tab w:pos="2413" w:val="left" w:leader="none"/>
          <w:tab w:pos="3112" w:val="left" w:leader="none"/>
          <w:tab w:pos="4084" w:val="left" w:leader="none"/>
          <w:tab w:pos="4991" w:val="left" w:leader="none"/>
          <w:tab w:pos="5766" w:val="left" w:leader="none"/>
          <w:tab w:pos="7680" w:val="left" w:leader="none"/>
          <w:tab w:pos="9014" w:val="left" w:leader="none"/>
        </w:tabs>
        <w:ind w:right="588" w:firstLine="424"/>
        <w:jc w:val="left"/>
      </w:pPr>
      <w:r>
        <w:rPr>
          <w:spacing w:val="-2"/>
        </w:rPr>
        <w:t>Омонимия</w:t>
      </w:r>
      <w:r>
        <w:rPr/>
        <w:tab/>
      </w:r>
      <w:r>
        <w:rPr>
          <w:spacing w:val="-4"/>
        </w:rPr>
        <w:t>слов</w:t>
      </w:r>
      <w:r>
        <w:rPr/>
        <w:tab/>
      </w:r>
      <w:r>
        <w:rPr>
          <w:spacing w:val="-2"/>
        </w:rPr>
        <w:t>разных</w:t>
      </w:r>
      <w:r>
        <w:rPr/>
        <w:tab/>
      </w:r>
      <w:r>
        <w:rPr>
          <w:spacing w:val="-2"/>
        </w:rPr>
        <w:t>частей</w:t>
      </w:r>
      <w:r>
        <w:rPr/>
        <w:tab/>
      </w:r>
      <w:r>
        <w:rPr>
          <w:spacing w:val="-4"/>
        </w:rPr>
        <w:t>речи.</w:t>
      </w:r>
      <w:r>
        <w:rPr/>
        <w:tab/>
      </w:r>
      <w:r>
        <w:rPr>
          <w:spacing w:val="-2"/>
        </w:rPr>
        <w:t>Грамматическая</w:t>
      </w:r>
      <w:r>
        <w:rPr/>
        <w:tab/>
      </w:r>
      <w:r>
        <w:rPr>
          <w:spacing w:val="-2"/>
        </w:rPr>
        <w:t>омонимия.</w:t>
      </w:r>
      <w:r>
        <w:rPr/>
        <w:tab/>
      </w:r>
      <w:r>
        <w:rPr>
          <w:spacing w:val="-2"/>
        </w:rPr>
        <w:t>Использование </w:t>
      </w:r>
      <w:r>
        <w:rPr/>
        <w:t>грамматических омонимов в речи.</w:t>
      </w:r>
    </w:p>
    <w:p>
      <w:pPr>
        <w:pStyle w:val="Heading1"/>
        <w:spacing w:line="275" w:lineRule="exact" w:before="3"/>
        <w:ind w:left="524"/>
        <w:jc w:val="center"/>
      </w:pPr>
      <w:r>
        <w:rPr/>
        <w:t>СОДЕРЖАНИЕ</w:t>
      </w:r>
      <w:r>
        <w:rPr>
          <w:spacing w:val="-3"/>
        </w:rPr>
        <w:t> </w:t>
      </w:r>
      <w:r>
        <w:rPr/>
        <w:t>ОБУЧЕНИЯ</w:t>
      </w:r>
      <w:r>
        <w:rPr>
          <w:spacing w:val="-2"/>
        </w:rPr>
        <w:t> </w:t>
      </w:r>
      <w:r>
        <w:rPr/>
        <w:t>В</w:t>
      </w:r>
      <w:r>
        <w:rPr>
          <w:spacing w:val="1"/>
        </w:rPr>
        <w:t> </w:t>
      </w:r>
      <w:r>
        <w:rPr/>
        <w:t>8</w:t>
      </w:r>
      <w:r>
        <w:rPr>
          <w:spacing w:val="-3"/>
        </w:rPr>
        <w:t> </w:t>
      </w:r>
      <w:r>
        <w:rPr>
          <w:spacing w:val="-2"/>
        </w:rPr>
        <w:t>КЛАССЕ</w:t>
      </w:r>
    </w:p>
    <w:p>
      <w:pPr>
        <w:pStyle w:val="Heading2"/>
        <w:spacing w:line="275" w:lineRule="exact"/>
        <w:ind w:left="1086"/>
        <w:jc w:val="left"/>
      </w:pPr>
      <w:r>
        <w:rPr/>
        <w:t>Общие</w:t>
      </w:r>
      <w:r>
        <w:rPr>
          <w:spacing w:val="-6"/>
        </w:rPr>
        <w:t> </w:t>
      </w:r>
      <w:r>
        <w:rPr/>
        <w:t>сведения</w:t>
      </w:r>
      <w:r>
        <w:rPr>
          <w:spacing w:val="-4"/>
        </w:rPr>
        <w:t> </w:t>
      </w:r>
      <w:r>
        <w:rPr/>
        <w:t>о</w:t>
      </w:r>
      <w:r>
        <w:rPr>
          <w:spacing w:val="-5"/>
        </w:rPr>
        <w:t> </w:t>
      </w:r>
      <w:r>
        <w:rPr>
          <w:spacing w:val="-2"/>
        </w:rPr>
        <w:t>языке.</w:t>
      </w:r>
    </w:p>
    <w:p>
      <w:pPr>
        <w:pStyle w:val="BodyText"/>
        <w:ind w:left="1086" w:firstLine="0"/>
        <w:jc w:val="left"/>
      </w:pPr>
      <w:r>
        <w:rPr/>
        <w:t>Русский</w:t>
      </w:r>
      <w:r>
        <w:rPr>
          <w:spacing w:val="-6"/>
        </w:rPr>
        <w:t> </w:t>
      </w:r>
      <w:r>
        <w:rPr/>
        <w:t>язык</w:t>
      </w:r>
      <w:r>
        <w:rPr>
          <w:spacing w:val="-7"/>
        </w:rPr>
        <w:t> </w:t>
      </w:r>
      <w:r>
        <w:rPr/>
        <w:t>в</w:t>
      </w:r>
      <w:r>
        <w:rPr>
          <w:spacing w:val="-6"/>
        </w:rPr>
        <w:t> </w:t>
      </w:r>
      <w:r>
        <w:rPr/>
        <w:t>кругу</w:t>
      </w:r>
      <w:r>
        <w:rPr>
          <w:spacing w:val="-9"/>
        </w:rPr>
        <w:t> </w:t>
      </w:r>
      <w:r>
        <w:rPr/>
        <w:t>других</w:t>
      </w:r>
      <w:r>
        <w:rPr>
          <w:spacing w:val="-3"/>
        </w:rPr>
        <w:t> </w:t>
      </w:r>
      <w:r>
        <w:rPr/>
        <w:t>славянских</w:t>
      </w:r>
      <w:r>
        <w:rPr>
          <w:spacing w:val="-2"/>
        </w:rPr>
        <w:t> языков.</w:t>
      </w:r>
    </w:p>
    <w:p>
      <w:pPr>
        <w:pStyle w:val="Heading2"/>
        <w:ind w:left="1086"/>
        <w:jc w:val="left"/>
      </w:pPr>
      <w:r>
        <w:rPr/>
        <w:t>Язык</w:t>
      </w:r>
      <w:r>
        <w:rPr>
          <w:spacing w:val="-5"/>
        </w:rPr>
        <w:t> </w:t>
      </w:r>
      <w:r>
        <w:rPr/>
        <w:t>и</w:t>
      </w:r>
      <w:r>
        <w:rPr>
          <w:spacing w:val="-1"/>
        </w:rPr>
        <w:t> </w:t>
      </w:r>
      <w:r>
        <w:rPr>
          <w:spacing w:val="-2"/>
        </w:rPr>
        <w:t>речь.</w:t>
      </w:r>
    </w:p>
    <w:p>
      <w:pPr>
        <w:pStyle w:val="BodyText"/>
        <w:ind w:firstLine="424"/>
        <w:jc w:val="left"/>
      </w:pPr>
      <w:r>
        <w:rPr/>
        <w:t>Монолог-описание,</w:t>
      </w:r>
      <w:r>
        <w:rPr>
          <w:spacing w:val="-6"/>
        </w:rPr>
        <w:t> </w:t>
      </w:r>
      <w:r>
        <w:rPr/>
        <w:t>монолог-рассуждение,</w:t>
      </w:r>
      <w:r>
        <w:rPr>
          <w:spacing w:val="-6"/>
        </w:rPr>
        <w:t> </w:t>
      </w:r>
      <w:r>
        <w:rPr/>
        <w:t>монолог-повествование;</w:t>
      </w:r>
      <w:r>
        <w:rPr>
          <w:spacing w:val="-5"/>
        </w:rPr>
        <w:t> </w:t>
      </w:r>
      <w:r>
        <w:rPr/>
        <w:t>выступление</w:t>
      </w:r>
      <w:r>
        <w:rPr>
          <w:spacing w:val="-7"/>
        </w:rPr>
        <w:t> </w:t>
      </w:r>
      <w:r>
        <w:rPr/>
        <w:t>с</w:t>
      </w:r>
      <w:r>
        <w:rPr>
          <w:spacing w:val="-7"/>
        </w:rPr>
        <w:t> </w:t>
      </w:r>
      <w:r>
        <w:rPr/>
        <w:t>научным </w:t>
      </w:r>
      <w:r>
        <w:rPr>
          <w:spacing w:val="-2"/>
        </w:rPr>
        <w:t>сообщением.</w:t>
      </w:r>
    </w:p>
    <w:p>
      <w:pPr>
        <w:pStyle w:val="BodyText"/>
        <w:spacing w:before="2"/>
        <w:ind w:left="1086" w:firstLine="0"/>
        <w:jc w:val="left"/>
      </w:pPr>
      <w:r>
        <w:rPr>
          <w:spacing w:val="-2"/>
        </w:rPr>
        <w:t>Диалог.</w:t>
      </w:r>
    </w:p>
    <w:p>
      <w:pPr>
        <w:pStyle w:val="Heading2"/>
        <w:spacing w:line="240" w:lineRule="auto"/>
        <w:ind w:left="1086"/>
        <w:jc w:val="left"/>
      </w:pPr>
      <w:r>
        <w:rPr>
          <w:spacing w:val="-2"/>
        </w:rPr>
        <w:t>Текст.</w:t>
      </w:r>
    </w:p>
    <w:p>
      <w:pPr>
        <w:pStyle w:val="BodyText"/>
        <w:spacing w:line="274" w:lineRule="exact"/>
        <w:ind w:left="1086" w:firstLine="0"/>
        <w:jc w:val="left"/>
      </w:pPr>
      <w:r>
        <w:rPr/>
        <w:t>Текст</w:t>
      </w:r>
      <w:r>
        <w:rPr>
          <w:spacing w:val="-4"/>
        </w:rPr>
        <w:t> </w:t>
      </w:r>
      <w:r>
        <w:rPr/>
        <w:t>и</w:t>
      </w:r>
      <w:r>
        <w:rPr>
          <w:spacing w:val="-1"/>
        </w:rPr>
        <w:t> </w:t>
      </w:r>
      <w:r>
        <w:rPr/>
        <w:t>его</w:t>
      </w:r>
      <w:r>
        <w:rPr>
          <w:spacing w:val="-5"/>
        </w:rPr>
        <w:t> </w:t>
      </w:r>
      <w:r>
        <w:rPr/>
        <w:t>основные</w:t>
      </w:r>
      <w:r>
        <w:rPr>
          <w:spacing w:val="-7"/>
        </w:rPr>
        <w:t> </w:t>
      </w:r>
      <w:r>
        <w:rPr>
          <w:spacing w:val="-2"/>
        </w:rPr>
        <w:t>признаки.</w:t>
      </w:r>
    </w:p>
    <w:p>
      <w:pPr>
        <w:pStyle w:val="BodyText"/>
        <w:tabs>
          <w:tab w:pos="2740" w:val="left" w:leader="none"/>
          <w:tab w:pos="5910" w:val="left" w:leader="none"/>
          <w:tab w:pos="6820" w:val="left" w:leader="none"/>
          <w:tab w:pos="7610" w:val="left" w:leader="none"/>
          <w:tab w:pos="9569" w:val="left" w:leader="none"/>
        </w:tabs>
        <w:ind w:right="574" w:firstLine="424"/>
        <w:jc w:val="left"/>
      </w:pPr>
      <w:r>
        <w:rPr>
          <w:spacing w:val="-2"/>
        </w:rPr>
        <w:t>Особенности</w:t>
      </w:r>
      <w:r>
        <w:rPr/>
        <w:tab/>
      </w:r>
      <w:r>
        <w:rPr>
          <w:spacing w:val="-2"/>
        </w:rPr>
        <w:t>функционально-смысловых</w:t>
      </w:r>
      <w:r>
        <w:rPr/>
        <w:tab/>
      </w:r>
      <w:r>
        <w:rPr>
          <w:spacing w:val="-2"/>
        </w:rPr>
        <w:t>типов</w:t>
      </w:r>
      <w:r>
        <w:rPr/>
        <w:tab/>
      </w:r>
      <w:r>
        <w:rPr>
          <w:spacing w:val="-4"/>
        </w:rPr>
        <w:t>речи</w:t>
      </w:r>
      <w:r>
        <w:rPr/>
        <w:tab/>
      </w:r>
      <w:r>
        <w:rPr>
          <w:spacing w:val="-2"/>
        </w:rPr>
        <w:t>(повествование,</w:t>
      </w:r>
      <w:r>
        <w:rPr/>
        <w:tab/>
      </w:r>
      <w:r>
        <w:rPr>
          <w:spacing w:val="-2"/>
        </w:rPr>
        <w:t>описание, рассуждение).</w:t>
      </w:r>
    </w:p>
    <w:p>
      <w:pPr>
        <w:pStyle w:val="BodyText"/>
        <w:spacing w:before="3"/>
        <w:ind w:firstLine="424"/>
        <w:jc w:val="left"/>
      </w:pPr>
      <w:r>
        <w:rPr/>
        <w:t>Информационная</w:t>
      </w:r>
      <w:r>
        <w:rPr>
          <w:spacing w:val="30"/>
        </w:rPr>
        <w:t> </w:t>
      </w:r>
      <w:r>
        <w:rPr/>
        <w:t>переработка</w:t>
      </w:r>
      <w:r>
        <w:rPr>
          <w:spacing w:val="28"/>
        </w:rPr>
        <w:t> </w:t>
      </w:r>
      <w:r>
        <w:rPr/>
        <w:t>текста: извлечение</w:t>
      </w:r>
      <w:r>
        <w:rPr>
          <w:spacing w:val="28"/>
        </w:rPr>
        <w:t> </w:t>
      </w:r>
      <w:r>
        <w:rPr/>
        <w:t>информации</w:t>
      </w:r>
      <w:r>
        <w:rPr>
          <w:spacing w:val="33"/>
        </w:rPr>
        <w:t> </w:t>
      </w:r>
      <w:r>
        <w:rPr/>
        <w:t>из</w:t>
      </w:r>
      <w:r>
        <w:rPr>
          <w:spacing w:val="32"/>
        </w:rPr>
        <w:t> </w:t>
      </w:r>
      <w:r>
        <w:rPr/>
        <w:t>различных</w:t>
      </w:r>
      <w:r>
        <w:rPr>
          <w:spacing w:val="31"/>
        </w:rPr>
        <w:t> </w:t>
      </w:r>
      <w:r>
        <w:rPr/>
        <w:t>источников; использование лингвистических словарей; тезисы, конспект.</w:t>
      </w:r>
    </w:p>
    <w:p>
      <w:pPr>
        <w:pStyle w:val="Heading2"/>
        <w:spacing w:before="5"/>
        <w:ind w:left="1086"/>
        <w:jc w:val="left"/>
      </w:pPr>
      <w:r>
        <w:rPr/>
        <w:t>Функциональные</w:t>
      </w:r>
      <w:r>
        <w:rPr>
          <w:spacing w:val="-15"/>
        </w:rPr>
        <w:t> </w:t>
      </w:r>
      <w:r>
        <w:rPr/>
        <w:t>разновидности</w:t>
      </w:r>
      <w:r>
        <w:rPr>
          <w:spacing w:val="-10"/>
        </w:rPr>
        <w:t> </w:t>
      </w:r>
      <w:r>
        <w:rPr>
          <w:spacing w:val="-2"/>
        </w:rPr>
        <w:t>языка.</w:t>
      </w:r>
    </w:p>
    <w:p>
      <w:pPr>
        <w:pStyle w:val="BodyText"/>
        <w:spacing w:line="235" w:lineRule="auto" w:before="2"/>
        <w:ind w:left="1083" w:right="845" w:firstLine="2"/>
        <w:jc w:val="left"/>
      </w:pPr>
      <w:r>
        <w:rPr/>
        <w:t>Официально-деловой стиль. Сфера употребления, функции, языковые особенности. Жанры</w:t>
      </w:r>
      <w:r>
        <w:rPr>
          <w:spacing w:val="-5"/>
        </w:rPr>
        <w:t> </w:t>
      </w:r>
      <w:r>
        <w:rPr/>
        <w:t>официально-делового</w:t>
      </w:r>
      <w:r>
        <w:rPr>
          <w:spacing w:val="-5"/>
        </w:rPr>
        <w:t> </w:t>
      </w:r>
      <w:r>
        <w:rPr/>
        <w:t>стиля</w:t>
      </w:r>
      <w:r>
        <w:rPr>
          <w:spacing w:val="-4"/>
        </w:rPr>
        <w:t> </w:t>
      </w:r>
      <w:r>
        <w:rPr/>
        <w:t>(заявление,</w:t>
      </w:r>
      <w:r>
        <w:rPr>
          <w:spacing w:val="-3"/>
        </w:rPr>
        <w:t> </w:t>
      </w:r>
      <w:r>
        <w:rPr/>
        <w:t>объяснительная</w:t>
      </w:r>
      <w:r>
        <w:rPr>
          <w:spacing w:val="-3"/>
        </w:rPr>
        <w:t> </w:t>
      </w:r>
      <w:r>
        <w:rPr/>
        <w:t>записка,</w:t>
      </w:r>
      <w:r>
        <w:rPr>
          <w:spacing w:val="-4"/>
        </w:rPr>
        <w:t> </w:t>
      </w:r>
      <w:r>
        <w:rPr/>
        <w:t>автобиография,</w:t>
      </w:r>
    </w:p>
    <w:p>
      <w:pPr>
        <w:pStyle w:val="BodyText"/>
        <w:spacing w:before="4"/>
        <w:ind w:firstLine="0"/>
        <w:jc w:val="left"/>
      </w:pPr>
      <w:r>
        <w:rPr>
          <w:spacing w:val="-2"/>
        </w:rPr>
        <w:t>характеристика).</w:t>
      </w:r>
    </w:p>
    <w:p>
      <w:pPr>
        <w:pStyle w:val="BodyText"/>
        <w:spacing w:line="274" w:lineRule="exact" w:before="5"/>
        <w:ind w:left="1086" w:firstLine="0"/>
        <w:jc w:val="left"/>
      </w:pPr>
      <w:r>
        <w:rPr/>
        <w:t>Научный</w:t>
      </w:r>
      <w:r>
        <w:rPr>
          <w:spacing w:val="-9"/>
        </w:rPr>
        <w:t> </w:t>
      </w:r>
      <w:r>
        <w:rPr/>
        <w:t>стиль.</w:t>
      </w:r>
      <w:r>
        <w:rPr>
          <w:spacing w:val="-9"/>
        </w:rPr>
        <w:t> </w:t>
      </w:r>
      <w:r>
        <w:rPr/>
        <w:t>Сфера</w:t>
      </w:r>
      <w:r>
        <w:rPr>
          <w:spacing w:val="-7"/>
        </w:rPr>
        <w:t> </w:t>
      </w:r>
      <w:r>
        <w:rPr/>
        <w:t>употребления,</w:t>
      </w:r>
      <w:r>
        <w:rPr>
          <w:spacing w:val="-9"/>
        </w:rPr>
        <w:t> </w:t>
      </w:r>
      <w:r>
        <w:rPr/>
        <w:t>функции,</w:t>
      </w:r>
      <w:r>
        <w:rPr>
          <w:spacing w:val="-7"/>
        </w:rPr>
        <w:t> </w:t>
      </w:r>
      <w:r>
        <w:rPr/>
        <w:t>языковые</w:t>
      </w:r>
      <w:r>
        <w:rPr>
          <w:spacing w:val="-6"/>
        </w:rPr>
        <w:t> </w:t>
      </w:r>
      <w:r>
        <w:rPr>
          <w:spacing w:val="-2"/>
        </w:rPr>
        <w:t>особенности.</w:t>
      </w:r>
    </w:p>
    <w:p>
      <w:pPr>
        <w:pStyle w:val="BodyText"/>
        <w:ind w:firstLine="424"/>
        <w:jc w:val="left"/>
      </w:pPr>
      <w:r>
        <w:rPr/>
        <w:t>Жанры научного стиля (реферат, доклад на научную тему). Сочетание различных функциональных</w:t>
      </w:r>
      <w:r>
        <w:rPr>
          <w:spacing w:val="-3"/>
        </w:rPr>
        <w:t> </w:t>
      </w:r>
      <w:r>
        <w:rPr/>
        <w:t>разновидностей</w:t>
      </w:r>
      <w:r>
        <w:rPr>
          <w:spacing w:val="-2"/>
        </w:rPr>
        <w:t> </w:t>
      </w:r>
      <w:r>
        <w:rPr/>
        <w:t>языка</w:t>
      </w:r>
      <w:r>
        <w:rPr>
          <w:spacing w:val="-9"/>
        </w:rPr>
        <w:t> </w:t>
      </w:r>
      <w:r>
        <w:rPr/>
        <w:t>в</w:t>
      </w:r>
      <w:r>
        <w:rPr>
          <w:spacing w:val="-5"/>
        </w:rPr>
        <w:t> </w:t>
      </w:r>
      <w:r>
        <w:rPr/>
        <w:t>тексте,</w:t>
      </w:r>
      <w:r>
        <w:rPr>
          <w:spacing w:val="-1"/>
        </w:rPr>
        <w:t> </w:t>
      </w:r>
      <w:r>
        <w:rPr/>
        <w:t>средства</w:t>
      </w:r>
      <w:r>
        <w:rPr>
          <w:spacing w:val="-3"/>
        </w:rPr>
        <w:t> </w:t>
      </w:r>
      <w:r>
        <w:rPr/>
        <w:t>связи</w:t>
      </w:r>
      <w:r>
        <w:rPr>
          <w:spacing w:val="-3"/>
        </w:rPr>
        <w:t> </w:t>
      </w:r>
      <w:r>
        <w:rPr/>
        <w:t>предложений</w:t>
      </w:r>
      <w:r>
        <w:rPr>
          <w:spacing w:val="-4"/>
        </w:rPr>
        <w:t> </w:t>
      </w:r>
      <w:r>
        <w:rPr/>
        <w:t>в</w:t>
      </w:r>
      <w:r>
        <w:rPr>
          <w:spacing w:val="-6"/>
        </w:rPr>
        <w:t> </w:t>
      </w:r>
      <w:r>
        <w:rPr/>
        <w:t>тексте.</w:t>
      </w:r>
    </w:p>
    <w:p>
      <w:pPr>
        <w:pStyle w:val="Heading2"/>
        <w:spacing w:line="275" w:lineRule="exact" w:before="3"/>
        <w:ind w:left="1086"/>
        <w:jc w:val="left"/>
      </w:pPr>
      <w:r>
        <w:rPr/>
        <w:t>Система</w:t>
      </w:r>
      <w:r>
        <w:rPr>
          <w:spacing w:val="-8"/>
        </w:rPr>
        <w:t> </w:t>
      </w:r>
      <w:r>
        <w:rPr>
          <w:spacing w:val="-2"/>
        </w:rPr>
        <w:t>языка.</w:t>
      </w:r>
    </w:p>
    <w:p>
      <w:pPr>
        <w:spacing w:line="275" w:lineRule="exact" w:before="0"/>
        <w:ind w:left="1086" w:right="0" w:firstLine="0"/>
        <w:jc w:val="left"/>
        <w:rPr>
          <w:b/>
          <w:sz w:val="24"/>
        </w:rPr>
      </w:pPr>
      <w:r>
        <w:rPr>
          <w:b/>
          <w:sz w:val="24"/>
        </w:rPr>
        <w:t>Синтаксис.</w:t>
      </w:r>
      <w:r>
        <w:rPr>
          <w:b/>
          <w:spacing w:val="-6"/>
          <w:sz w:val="24"/>
        </w:rPr>
        <w:t> </w:t>
      </w:r>
      <w:r>
        <w:rPr>
          <w:b/>
          <w:sz w:val="24"/>
        </w:rPr>
        <w:t>Культура</w:t>
      </w:r>
      <w:r>
        <w:rPr>
          <w:b/>
          <w:spacing w:val="-7"/>
          <w:sz w:val="24"/>
        </w:rPr>
        <w:t> </w:t>
      </w:r>
      <w:r>
        <w:rPr>
          <w:b/>
          <w:sz w:val="24"/>
        </w:rPr>
        <w:t>речи.</w:t>
      </w:r>
      <w:r>
        <w:rPr>
          <w:b/>
          <w:spacing w:val="-3"/>
          <w:sz w:val="24"/>
        </w:rPr>
        <w:t> </w:t>
      </w:r>
      <w:r>
        <w:rPr>
          <w:b/>
          <w:spacing w:val="-2"/>
          <w:sz w:val="24"/>
        </w:rPr>
        <w:t>Пунктуация.</w:t>
      </w:r>
    </w:p>
    <w:p>
      <w:pPr>
        <w:pStyle w:val="BodyText"/>
        <w:spacing w:line="274" w:lineRule="exact"/>
        <w:ind w:left="1086" w:firstLine="0"/>
        <w:jc w:val="left"/>
      </w:pPr>
      <w:r>
        <w:rPr/>
        <w:t>Синтаксис</w:t>
      </w:r>
      <w:r>
        <w:rPr>
          <w:spacing w:val="-8"/>
        </w:rPr>
        <w:t> </w:t>
      </w:r>
      <w:r>
        <w:rPr/>
        <w:t>как</w:t>
      </w:r>
      <w:r>
        <w:rPr>
          <w:spacing w:val="-4"/>
        </w:rPr>
        <w:t> </w:t>
      </w:r>
      <w:r>
        <w:rPr/>
        <w:t>раздел</w:t>
      </w:r>
      <w:r>
        <w:rPr>
          <w:spacing w:val="-4"/>
        </w:rPr>
        <w:t> </w:t>
      </w:r>
      <w:r>
        <w:rPr>
          <w:spacing w:val="-2"/>
        </w:rPr>
        <w:t>лингвистики.</w:t>
      </w:r>
    </w:p>
    <w:p>
      <w:pPr>
        <w:pStyle w:val="BodyText"/>
        <w:ind w:left="1086" w:right="3396" w:firstLine="0"/>
        <w:jc w:val="left"/>
      </w:pPr>
      <w:r>
        <w:rPr/>
        <w:t>Словосочетание</w:t>
      </w:r>
      <w:r>
        <w:rPr>
          <w:spacing w:val="-12"/>
        </w:rPr>
        <w:t> </w:t>
      </w:r>
      <w:r>
        <w:rPr/>
        <w:t>и</w:t>
      </w:r>
      <w:r>
        <w:rPr>
          <w:spacing w:val="-10"/>
        </w:rPr>
        <w:t> </w:t>
      </w:r>
      <w:r>
        <w:rPr/>
        <w:t>предложение</w:t>
      </w:r>
      <w:r>
        <w:rPr>
          <w:spacing w:val="-13"/>
        </w:rPr>
        <w:t> </w:t>
      </w:r>
      <w:r>
        <w:rPr/>
        <w:t>как</w:t>
      </w:r>
      <w:r>
        <w:rPr>
          <w:spacing w:val="-8"/>
        </w:rPr>
        <w:t> </w:t>
      </w:r>
      <w:r>
        <w:rPr/>
        <w:t>единицы</w:t>
      </w:r>
      <w:r>
        <w:rPr>
          <w:spacing w:val="-12"/>
        </w:rPr>
        <w:t> </w:t>
      </w:r>
      <w:r>
        <w:rPr/>
        <w:t>синтаксиса. Пунктуация. Функции знаков препинания.</w:t>
      </w:r>
    </w:p>
    <w:p>
      <w:pPr>
        <w:pStyle w:val="Heading2"/>
        <w:spacing w:line="240" w:lineRule="auto" w:before="2"/>
        <w:ind w:left="1086"/>
        <w:jc w:val="left"/>
      </w:pPr>
      <w:r>
        <w:rPr>
          <w:spacing w:val="-2"/>
        </w:rPr>
        <w:t>Словосочетание.</w:t>
      </w:r>
    </w:p>
    <w:p>
      <w:pPr>
        <w:pStyle w:val="BodyText"/>
        <w:spacing w:line="274" w:lineRule="exact" w:before="3"/>
        <w:ind w:left="1086" w:firstLine="0"/>
        <w:jc w:val="left"/>
      </w:pPr>
      <w:r>
        <w:rPr/>
        <w:t>Основные</w:t>
      </w:r>
      <w:r>
        <w:rPr>
          <w:spacing w:val="-13"/>
        </w:rPr>
        <w:t> </w:t>
      </w:r>
      <w:r>
        <w:rPr/>
        <w:t>признаки</w:t>
      </w:r>
      <w:r>
        <w:rPr>
          <w:spacing w:val="-4"/>
        </w:rPr>
        <w:t> </w:t>
      </w:r>
      <w:r>
        <w:rPr>
          <w:spacing w:val="-2"/>
        </w:rPr>
        <w:t>словосочетания.</w:t>
      </w:r>
    </w:p>
    <w:p>
      <w:pPr>
        <w:pStyle w:val="BodyText"/>
        <w:ind w:right="975" w:firstLine="424"/>
        <w:jc w:val="left"/>
      </w:pPr>
      <w:r>
        <w:rPr/>
        <w:t>Виды словосочетаний по морфологическим свойствам главного слова: глагольные, именные, наречные.</w:t>
      </w:r>
    </w:p>
    <w:p>
      <w:pPr>
        <w:pStyle w:val="BodyText"/>
        <w:tabs>
          <w:tab w:pos="1899" w:val="left" w:leader="none"/>
          <w:tab w:pos="3836" w:val="left" w:leader="none"/>
          <w:tab w:pos="4643" w:val="left" w:leader="none"/>
          <w:tab w:pos="5351" w:val="left" w:leader="none"/>
          <w:tab w:pos="5716" w:val="left" w:leader="none"/>
          <w:tab w:pos="7665" w:val="left" w:leader="none"/>
          <w:tab w:pos="9338" w:val="left" w:leader="none"/>
        </w:tabs>
        <w:ind w:right="581" w:firstLine="424"/>
        <w:jc w:val="left"/>
      </w:pPr>
      <w:r>
        <w:rPr>
          <w:spacing w:val="-4"/>
        </w:rPr>
        <w:t>Типы</w:t>
      </w:r>
      <w:r>
        <w:rPr/>
        <w:tab/>
      </w:r>
      <w:r>
        <w:rPr>
          <w:spacing w:val="-2"/>
        </w:rPr>
        <w:t>подчинительной</w:t>
      </w:r>
      <w:r>
        <w:rPr/>
        <w:tab/>
      </w:r>
      <w:r>
        <w:rPr>
          <w:spacing w:val="-2"/>
        </w:rPr>
        <w:t>связи</w:t>
      </w:r>
      <w:r>
        <w:rPr/>
        <w:tab/>
      </w:r>
      <w:r>
        <w:rPr>
          <w:spacing w:val="-4"/>
        </w:rPr>
        <w:t>слов</w:t>
      </w:r>
      <w:r>
        <w:rPr/>
        <w:tab/>
      </w:r>
      <w:r>
        <w:rPr>
          <w:spacing w:val="-10"/>
        </w:rPr>
        <w:t>в</w:t>
      </w:r>
      <w:r>
        <w:rPr/>
        <w:tab/>
      </w:r>
      <w:r>
        <w:rPr>
          <w:spacing w:val="-2"/>
        </w:rPr>
        <w:t>словосочетании:</w:t>
      </w:r>
      <w:r>
        <w:rPr/>
        <w:tab/>
      </w:r>
      <w:r>
        <w:rPr>
          <w:spacing w:val="-2"/>
        </w:rPr>
        <w:t>согласование,</w:t>
      </w:r>
      <w:r>
        <w:rPr/>
        <w:tab/>
      </w:r>
      <w:r>
        <w:rPr>
          <w:spacing w:val="-2"/>
        </w:rPr>
        <w:t>управление, примыкание.</w:t>
      </w:r>
    </w:p>
    <w:p>
      <w:pPr>
        <w:pStyle w:val="BodyText"/>
        <w:spacing w:line="275" w:lineRule="exact" w:before="2"/>
        <w:ind w:left="1086" w:firstLine="0"/>
        <w:jc w:val="left"/>
      </w:pPr>
      <w:r>
        <w:rPr/>
        <w:t>Синтаксический</w:t>
      </w:r>
      <w:r>
        <w:rPr>
          <w:spacing w:val="-8"/>
        </w:rPr>
        <w:t> </w:t>
      </w:r>
      <w:r>
        <w:rPr/>
        <w:t>анализ</w:t>
      </w:r>
      <w:r>
        <w:rPr>
          <w:spacing w:val="-11"/>
        </w:rPr>
        <w:t> </w:t>
      </w:r>
      <w:r>
        <w:rPr>
          <w:spacing w:val="-2"/>
        </w:rPr>
        <w:t>словосочетаний.</w:t>
      </w:r>
    </w:p>
    <w:p>
      <w:pPr>
        <w:pStyle w:val="BodyText"/>
        <w:spacing w:line="274" w:lineRule="exact"/>
        <w:ind w:left="1086" w:firstLine="0"/>
        <w:jc w:val="left"/>
      </w:pPr>
      <w:r>
        <w:rPr/>
        <w:t>Грамматическая</w:t>
      </w:r>
      <w:r>
        <w:rPr>
          <w:spacing w:val="-7"/>
        </w:rPr>
        <w:t> </w:t>
      </w:r>
      <w:r>
        <w:rPr/>
        <w:t>синонимия</w:t>
      </w:r>
      <w:r>
        <w:rPr>
          <w:spacing w:val="-8"/>
        </w:rPr>
        <w:t> </w:t>
      </w:r>
      <w:r>
        <w:rPr/>
        <w:t>словосочетаний.</w:t>
      </w:r>
      <w:r>
        <w:rPr>
          <w:spacing w:val="-12"/>
        </w:rPr>
        <w:t> </w:t>
      </w:r>
      <w:r>
        <w:rPr/>
        <w:t>Нормы</w:t>
      </w:r>
      <w:r>
        <w:rPr>
          <w:spacing w:val="-12"/>
        </w:rPr>
        <w:t> </w:t>
      </w:r>
      <w:r>
        <w:rPr/>
        <w:t>построения</w:t>
      </w:r>
      <w:r>
        <w:rPr>
          <w:spacing w:val="-10"/>
        </w:rPr>
        <w:t> </w:t>
      </w:r>
      <w:r>
        <w:rPr>
          <w:spacing w:val="-2"/>
        </w:rPr>
        <w:t>словосочетаний.</w:t>
      </w:r>
    </w:p>
    <w:p>
      <w:pPr>
        <w:pStyle w:val="Heading2"/>
        <w:ind w:left="1086"/>
        <w:jc w:val="left"/>
      </w:pPr>
      <w:r>
        <w:rPr>
          <w:spacing w:val="-2"/>
        </w:rPr>
        <w:t>Предложение.</w:t>
      </w:r>
    </w:p>
    <w:p>
      <w:pPr>
        <w:pStyle w:val="BodyText"/>
        <w:tabs>
          <w:tab w:pos="2845" w:val="left" w:leader="none"/>
          <w:tab w:pos="4189" w:val="left" w:leader="none"/>
          <w:tab w:pos="5447" w:val="left" w:leader="none"/>
          <w:tab w:pos="7176" w:val="left" w:leader="none"/>
          <w:tab w:pos="8575" w:val="left" w:leader="none"/>
          <w:tab w:pos="9009" w:val="left" w:leader="none"/>
        </w:tabs>
        <w:ind w:right="573" w:firstLine="424"/>
        <w:jc w:val="left"/>
      </w:pPr>
      <w:r>
        <w:rPr>
          <w:spacing w:val="-2"/>
        </w:rPr>
        <w:t>Предложение.</w:t>
      </w:r>
      <w:r>
        <w:rPr/>
        <w:tab/>
      </w:r>
      <w:r>
        <w:rPr>
          <w:spacing w:val="-2"/>
        </w:rPr>
        <w:t>Основные</w:t>
      </w:r>
      <w:r>
        <w:rPr/>
        <w:tab/>
      </w:r>
      <w:r>
        <w:rPr>
          <w:spacing w:val="-2"/>
        </w:rPr>
        <w:t>признаки</w:t>
      </w:r>
      <w:r>
        <w:rPr/>
        <w:tab/>
      </w:r>
      <w:r>
        <w:rPr>
          <w:spacing w:val="-2"/>
        </w:rPr>
        <w:t>предложения:</w:t>
      </w:r>
      <w:r>
        <w:rPr/>
        <w:tab/>
      </w:r>
      <w:r>
        <w:rPr>
          <w:spacing w:val="-2"/>
        </w:rPr>
        <w:t>смысловая</w:t>
      </w:r>
      <w:r>
        <w:rPr/>
        <w:tab/>
      </w:r>
      <w:r>
        <w:rPr>
          <w:spacing w:val="-10"/>
        </w:rPr>
        <w:t>и</w:t>
      </w:r>
      <w:r>
        <w:rPr/>
        <w:tab/>
      </w:r>
      <w:r>
        <w:rPr>
          <w:spacing w:val="-2"/>
        </w:rPr>
        <w:t>интонационная </w:t>
      </w:r>
      <w:r>
        <w:rPr/>
        <w:t>законченность, грамматическая оформленность.</w:t>
      </w:r>
    </w:p>
    <w:p>
      <w:pPr>
        <w:pStyle w:val="BodyText"/>
        <w:spacing w:before="4"/>
        <w:ind w:right="564" w:firstLine="424"/>
      </w:pPr>
      <w:r>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BodyText"/>
        <w:spacing w:line="274" w:lineRule="exact"/>
        <w:ind w:left="1086" w:firstLine="0"/>
      </w:pPr>
      <w:r>
        <w:rPr/>
        <w:t>Употребление</w:t>
      </w:r>
      <w:r>
        <w:rPr>
          <w:spacing w:val="-11"/>
        </w:rPr>
        <w:t> </w:t>
      </w:r>
      <w:r>
        <w:rPr/>
        <w:t>языковых</w:t>
      </w:r>
      <w:r>
        <w:rPr>
          <w:spacing w:val="-4"/>
        </w:rPr>
        <w:t> </w:t>
      </w:r>
      <w:r>
        <w:rPr/>
        <w:t>форм</w:t>
      </w:r>
      <w:r>
        <w:rPr>
          <w:spacing w:val="-10"/>
        </w:rPr>
        <w:t> </w:t>
      </w:r>
      <w:r>
        <w:rPr/>
        <w:t>выражения</w:t>
      </w:r>
      <w:r>
        <w:rPr>
          <w:spacing w:val="-6"/>
        </w:rPr>
        <w:t> </w:t>
      </w:r>
      <w:r>
        <w:rPr/>
        <w:t>побуждения</w:t>
      </w:r>
      <w:r>
        <w:rPr>
          <w:spacing w:val="-6"/>
        </w:rPr>
        <w:t> </w:t>
      </w:r>
      <w:r>
        <w:rPr/>
        <w:t>в</w:t>
      </w:r>
      <w:r>
        <w:rPr>
          <w:spacing w:val="-6"/>
        </w:rPr>
        <w:t> </w:t>
      </w:r>
      <w:r>
        <w:rPr/>
        <w:t>побудительных</w:t>
      </w:r>
      <w:r>
        <w:rPr>
          <w:spacing w:val="-3"/>
        </w:rPr>
        <w:t> </w:t>
      </w:r>
      <w:r>
        <w:rPr>
          <w:spacing w:val="-2"/>
        </w:rPr>
        <w:t>предложениях.</w:t>
      </w:r>
    </w:p>
    <w:p>
      <w:pPr>
        <w:pStyle w:val="BodyText"/>
        <w:spacing w:line="242" w:lineRule="auto"/>
        <w:ind w:right="575" w:firstLine="424"/>
      </w:pPr>
      <w:r>
        <w:rPr/>
        <w:t>Средства оформления предложения в устной и письменной речи (интонация, логическое ударение, знаки препинания).</w:t>
      </w:r>
    </w:p>
    <w:p>
      <w:pPr>
        <w:pStyle w:val="BodyText"/>
        <w:spacing w:line="275" w:lineRule="exact"/>
        <w:ind w:left="1086" w:firstLine="0"/>
      </w:pPr>
      <w:r>
        <w:rPr/>
        <w:t>Виды</w:t>
      </w:r>
      <w:r>
        <w:rPr>
          <w:spacing w:val="-10"/>
        </w:rPr>
        <w:t> </w:t>
      </w:r>
      <w:r>
        <w:rPr/>
        <w:t>предложений</w:t>
      </w:r>
      <w:r>
        <w:rPr>
          <w:spacing w:val="-3"/>
        </w:rPr>
        <w:t> </w:t>
      </w:r>
      <w:r>
        <w:rPr/>
        <w:t>по</w:t>
      </w:r>
      <w:r>
        <w:rPr>
          <w:spacing w:val="-13"/>
        </w:rPr>
        <w:t> </w:t>
      </w:r>
      <w:r>
        <w:rPr/>
        <w:t>количеству</w:t>
      </w:r>
      <w:r>
        <w:rPr>
          <w:spacing w:val="-16"/>
        </w:rPr>
        <w:t> </w:t>
      </w:r>
      <w:r>
        <w:rPr/>
        <w:t>грамматических</w:t>
      </w:r>
      <w:r>
        <w:rPr>
          <w:spacing w:val="-2"/>
        </w:rPr>
        <w:t> </w:t>
      </w:r>
      <w:r>
        <w:rPr/>
        <w:t>основ</w:t>
      </w:r>
      <w:r>
        <w:rPr>
          <w:spacing w:val="-6"/>
        </w:rPr>
        <w:t> </w:t>
      </w:r>
      <w:r>
        <w:rPr/>
        <w:t>(простые,</w:t>
      </w:r>
      <w:r>
        <w:rPr>
          <w:spacing w:val="-5"/>
        </w:rPr>
        <w:t> </w:t>
      </w:r>
      <w:r>
        <w:rPr>
          <w:spacing w:val="-2"/>
        </w:rPr>
        <w:t>сложные).</w:t>
      </w:r>
    </w:p>
    <w:p>
      <w:pPr>
        <w:pStyle w:val="BodyText"/>
        <w:spacing w:line="235" w:lineRule="auto" w:before="3"/>
        <w:ind w:left="1083" w:right="573" w:firstLine="2"/>
      </w:pPr>
      <w:r>
        <w:rPr/>
        <w:t>Виды простых предложений по наличию главных членов (двусоставные, односоставные). Виды</w:t>
      </w:r>
      <w:r>
        <w:rPr>
          <w:spacing w:val="72"/>
          <w:w w:val="150"/>
        </w:rPr>
        <w:t>  </w:t>
      </w:r>
      <w:r>
        <w:rPr/>
        <w:t>предложений</w:t>
      </w:r>
      <w:r>
        <w:rPr>
          <w:spacing w:val="72"/>
          <w:w w:val="150"/>
        </w:rPr>
        <w:t>  </w:t>
      </w:r>
      <w:r>
        <w:rPr/>
        <w:t>по</w:t>
      </w:r>
      <w:r>
        <w:rPr>
          <w:spacing w:val="71"/>
          <w:w w:val="150"/>
        </w:rPr>
        <w:t>  </w:t>
      </w:r>
      <w:r>
        <w:rPr/>
        <w:t>наличию</w:t>
      </w:r>
      <w:r>
        <w:rPr>
          <w:spacing w:val="73"/>
          <w:w w:val="150"/>
        </w:rPr>
        <w:t>  </w:t>
      </w:r>
      <w:r>
        <w:rPr/>
        <w:t>второстепенных</w:t>
      </w:r>
      <w:r>
        <w:rPr>
          <w:spacing w:val="73"/>
          <w:w w:val="150"/>
        </w:rPr>
        <w:t>  </w:t>
      </w:r>
      <w:r>
        <w:rPr/>
        <w:t>членов</w:t>
      </w:r>
      <w:r>
        <w:rPr>
          <w:spacing w:val="72"/>
          <w:w w:val="150"/>
        </w:rPr>
        <w:t>  </w:t>
      </w:r>
      <w:r>
        <w:rPr>
          <w:spacing w:val="-2"/>
        </w:rPr>
        <w:t>(распространённые,</w:t>
      </w:r>
    </w:p>
    <w:p>
      <w:pPr>
        <w:pStyle w:val="BodyText"/>
        <w:spacing w:before="2"/>
        <w:ind w:firstLine="0"/>
        <w:jc w:val="left"/>
      </w:pPr>
      <w:r>
        <w:rPr>
          <w:spacing w:val="-2"/>
        </w:rPr>
        <w:t>нераспространённые).</w:t>
      </w:r>
    </w:p>
    <w:p>
      <w:pPr>
        <w:pStyle w:val="BodyText"/>
        <w:spacing w:line="275" w:lineRule="exact" w:before="4"/>
        <w:ind w:left="1086" w:firstLine="0"/>
        <w:jc w:val="left"/>
      </w:pPr>
      <w:r>
        <w:rPr/>
        <w:t>Предложения</w:t>
      </w:r>
      <w:r>
        <w:rPr>
          <w:spacing w:val="-8"/>
        </w:rPr>
        <w:t> </w:t>
      </w:r>
      <w:r>
        <w:rPr/>
        <w:t>полные</w:t>
      </w:r>
      <w:r>
        <w:rPr>
          <w:spacing w:val="-11"/>
        </w:rPr>
        <w:t> </w:t>
      </w:r>
      <w:r>
        <w:rPr/>
        <w:t>и</w:t>
      </w:r>
      <w:r>
        <w:rPr>
          <w:spacing w:val="-4"/>
        </w:rPr>
        <w:t> </w:t>
      </w:r>
      <w:r>
        <w:rPr>
          <w:spacing w:val="-2"/>
        </w:rPr>
        <w:t>неполные.</w:t>
      </w:r>
    </w:p>
    <w:p>
      <w:pPr>
        <w:pStyle w:val="BodyText"/>
        <w:ind w:firstLine="424"/>
        <w:jc w:val="left"/>
      </w:pPr>
      <w:r>
        <w:rPr/>
        <w:t>Употребление</w:t>
      </w:r>
      <w:r>
        <w:rPr>
          <w:spacing w:val="39"/>
        </w:rPr>
        <w:t> </w:t>
      </w:r>
      <w:r>
        <w:rPr/>
        <w:t>неполных</w:t>
      </w:r>
      <w:r>
        <w:rPr>
          <w:spacing w:val="40"/>
        </w:rPr>
        <w:t> </w:t>
      </w:r>
      <w:r>
        <w:rPr/>
        <w:t>предложений</w:t>
      </w:r>
      <w:r>
        <w:rPr>
          <w:spacing w:val="40"/>
        </w:rPr>
        <w:t> </w:t>
      </w:r>
      <w:r>
        <w:rPr/>
        <w:t>в</w:t>
      </w:r>
      <w:r>
        <w:rPr>
          <w:spacing w:val="39"/>
        </w:rPr>
        <w:t> </w:t>
      </w:r>
      <w:r>
        <w:rPr/>
        <w:t>диалогической</w:t>
      </w:r>
      <w:r>
        <w:rPr>
          <w:spacing w:val="40"/>
        </w:rPr>
        <w:t> </w:t>
      </w:r>
      <w:r>
        <w:rPr/>
        <w:t>речи,</w:t>
      </w:r>
      <w:r>
        <w:rPr>
          <w:spacing w:val="39"/>
        </w:rPr>
        <w:t> </w:t>
      </w:r>
      <w:r>
        <w:rPr/>
        <w:t>соблюдение</w:t>
      </w:r>
      <w:r>
        <w:rPr>
          <w:spacing w:val="39"/>
        </w:rPr>
        <w:t> </w:t>
      </w:r>
      <w:r>
        <w:rPr/>
        <w:t>в</w:t>
      </w:r>
      <w:r>
        <w:rPr>
          <w:spacing w:val="40"/>
        </w:rPr>
        <w:t> </w:t>
      </w:r>
      <w:r>
        <w:rPr/>
        <w:t>устной</w:t>
      </w:r>
      <w:r>
        <w:rPr>
          <w:spacing w:val="40"/>
        </w:rPr>
        <w:t> </w:t>
      </w:r>
      <w:r>
        <w:rPr/>
        <w:t>речи интонации неполного предложения.</w:t>
      </w:r>
    </w:p>
    <w:p>
      <w:pPr>
        <w:spacing w:after="0"/>
        <w:jc w:val="left"/>
        <w:sectPr>
          <w:pgSz w:w="11920" w:h="16850"/>
          <w:pgMar w:header="713" w:footer="0" w:top="940" w:bottom="280" w:left="760" w:right="0"/>
        </w:sectPr>
      </w:pPr>
    </w:p>
    <w:p>
      <w:pPr>
        <w:pStyle w:val="BodyText"/>
        <w:spacing w:before="249"/>
        <w:ind w:right="607" w:firstLine="424"/>
        <w:jc w:val="left"/>
      </w:pPr>
      <w:r>
        <w:rPr/>
        <w:t>Грамматические, интонационные и пунктуационные особенности предложений со словами да, нет.</w:t>
      </w:r>
    </w:p>
    <w:p>
      <w:pPr>
        <w:pStyle w:val="BodyText"/>
        <w:spacing w:line="275" w:lineRule="exact" w:before="5"/>
        <w:ind w:left="1086" w:firstLine="0"/>
        <w:jc w:val="left"/>
      </w:pPr>
      <w:r>
        <w:rPr/>
        <w:t>Нормы</w:t>
      </w:r>
      <w:r>
        <w:rPr>
          <w:spacing w:val="-12"/>
        </w:rPr>
        <w:t> </w:t>
      </w:r>
      <w:r>
        <w:rPr/>
        <w:t>построения</w:t>
      </w:r>
      <w:r>
        <w:rPr>
          <w:spacing w:val="-8"/>
        </w:rPr>
        <w:t> </w:t>
      </w:r>
      <w:r>
        <w:rPr/>
        <w:t>простого</w:t>
      </w:r>
      <w:r>
        <w:rPr>
          <w:spacing w:val="-10"/>
        </w:rPr>
        <w:t> </w:t>
      </w:r>
      <w:r>
        <w:rPr/>
        <w:t>предложения,</w:t>
      </w:r>
      <w:r>
        <w:rPr>
          <w:spacing w:val="-8"/>
        </w:rPr>
        <w:t> </w:t>
      </w:r>
      <w:r>
        <w:rPr/>
        <w:t>использования</w:t>
      </w:r>
      <w:r>
        <w:rPr>
          <w:spacing w:val="-7"/>
        </w:rPr>
        <w:t> </w:t>
      </w:r>
      <w:r>
        <w:rPr>
          <w:spacing w:val="-2"/>
        </w:rPr>
        <w:t>инверсии.</w:t>
      </w:r>
    </w:p>
    <w:p>
      <w:pPr>
        <w:pStyle w:val="Heading2"/>
        <w:spacing w:line="244" w:lineRule="auto"/>
        <w:ind w:left="1086" w:right="6791"/>
        <w:jc w:val="left"/>
      </w:pPr>
      <w:r>
        <w:rPr/>
        <w:t>Двусоставное предложение. Главные</w:t>
      </w:r>
      <w:r>
        <w:rPr>
          <w:spacing w:val="-15"/>
        </w:rPr>
        <w:t> </w:t>
      </w:r>
      <w:r>
        <w:rPr/>
        <w:t>члены</w:t>
      </w:r>
      <w:r>
        <w:rPr>
          <w:spacing w:val="-15"/>
        </w:rPr>
        <w:t> </w:t>
      </w:r>
      <w:r>
        <w:rPr/>
        <w:t>предложения.</w:t>
      </w:r>
    </w:p>
    <w:p>
      <w:pPr>
        <w:pStyle w:val="BodyText"/>
        <w:ind w:left="1086" w:right="3396" w:firstLine="0"/>
        <w:jc w:val="left"/>
      </w:pPr>
      <w:r>
        <w:rPr/>
        <w:t>Подлежащее</w:t>
      </w:r>
      <w:r>
        <w:rPr>
          <w:spacing w:val="-13"/>
        </w:rPr>
        <w:t> </w:t>
      </w:r>
      <w:r>
        <w:rPr/>
        <w:t>и</w:t>
      </w:r>
      <w:r>
        <w:rPr>
          <w:spacing w:val="-6"/>
        </w:rPr>
        <w:t> </w:t>
      </w:r>
      <w:r>
        <w:rPr/>
        <w:t>сказуемое</w:t>
      </w:r>
      <w:r>
        <w:rPr>
          <w:spacing w:val="-11"/>
        </w:rPr>
        <w:t> </w:t>
      </w:r>
      <w:r>
        <w:rPr/>
        <w:t>как</w:t>
      </w:r>
      <w:r>
        <w:rPr>
          <w:spacing w:val="-9"/>
        </w:rPr>
        <w:t> </w:t>
      </w:r>
      <w:r>
        <w:rPr/>
        <w:t>главные</w:t>
      </w:r>
      <w:r>
        <w:rPr>
          <w:spacing w:val="-11"/>
        </w:rPr>
        <w:t> </w:t>
      </w:r>
      <w:r>
        <w:rPr/>
        <w:t>члены</w:t>
      </w:r>
      <w:r>
        <w:rPr>
          <w:spacing w:val="-11"/>
        </w:rPr>
        <w:t> </w:t>
      </w:r>
      <w:r>
        <w:rPr/>
        <w:t>предложения. Способы выражения подлежащего.</w:t>
      </w:r>
    </w:p>
    <w:p>
      <w:pPr>
        <w:pStyle w:val="BodyText"/>
        <w:ind w:right="578" w:firstLine="424"/>
      </w:pPr>
      <w:r>
        <w:rPr/>
        <w:t>Виды</w:t>
      </w:r>
      <w:r>
        <w:rPr>
          <w:spacing w:val="-3"/>
        </w:rPr>
        <w:t> </w:t>
      </w:r>
      <w:r>
        <w:rPr/>
        <w:t>сказуемого</w:t>
      </w:r>
      <w:r>
        <w:rPr>
          <w:spacing w:val="-1"/>
        </w:rPr>
        <w:t> </w:t>
      </w:r>
      <w:r>
        <w:rPr/>
        <w:t>(простое</w:t>
      </w:r>
      <w:r>
        <w:rPr>
          <w:spacing w:val="-4"/>
        </w:rPr>
        <w:t> </w:t>
      </w:r>
      <w:r>
        <w:rPr/>
        <w:t>глагольное,</w:t>
      </w:r>
      <w:r>
        <w:rPr>
          <w:spacing w:val="-3"/>
        </w:rPr>
        <w:t> </w:t>
      </w:r>
      <w:r>
        <w:rPr/>
        <w:t>составное</w:t>
      </w:r>
      <w:r>
        <w:rPr>
          <w:spacing w:val="-1"/>
        </w:rPr>
        <w:t> </w:t>
      </w:r>
      <w:r>
        <w:rPr/>
        <w:t>глагольное,</w:t>
      </w:r>
      <w:r>
        <w:rPr>
          <w:spacing w:val="-3"/>
        </w:rPr>
        <w:t> </w:t>
      </w:r>
      <w:r>
        <w:rPr/>
        <w:t>составное</w:t>
      </w:r>
      <w:r>
        <w:rPr>
          <w:spacing w:val="-4"/>
        </w:rPr>
        <w:t> </w:t>
      </w:r>
      <w:r>
        <w:rPr/>
        <w:t>именное)</w:t>
      </w:r>
      <w:r>
        <w:rPr>
          <w:spacing w:val="-3"/>
        </w:rPr>
        <w:t> </w:t>
      </w:r>
      <w:r>
        <w:rPr/>
        <w:t>и</w:t>
      </w:r>
      <w:r>
        <w:rPr>
          <w:spacing w:val="-4"/>
        </w:rPr>
        <w:t> </w:t>
      </w:r>
      <w:r>
        <w:rPr/>
        <w:t>способы его выражения.</w:t>
      </w:r>
    </w:p>
    <w:p>
      <w:pPr>
        <w:pStyle w:val="BodyText"/>
        <w:spacing w:line="274" w:lineRule="exact"/>
        <w:ind w:left="1086" w:firstLine="0"/>
      </w:pPr>
      <w:r>
        <w:rPr/>
        <w:t>Тире</w:t>
      </w:r>
      <w:r>
        <w:rPr>
          <w:spacing w:val="-6"/>
        </w:rPr>
        <w:t> </w:t>
      </w:r>
      <w:r>
        <w:rPr/>
        <w:t>между</w:t>
      </w:r>
      <w:r>
        <w:rPr>
          <w:spacing w:val="-12"/>
        </w:rPr>
        <w:t> </w:t>
      </w:r>
      <w:r>
        <w:rPr/>
        <w:t>подлежащим</w:t>
      </w:r>
      <w:r>
        <w:rPr>
          <w:spacing w:val="-5"/>
        </w:rPr>
        <w:t> </w:t>
      </w:r>
      <w:r>
        <w:rPr/>
        <w:t>и</w:t>
      </w:r>
      <w:r>
        <w:rPr>
          <w:spacing w:val="2"/>
        </w:rPr>
        <w:t> </w:t>
      </w:r>
      <w:r>
        <w:rPr>
          <w:spacing w:val="-2"/>
        </w:rPr>
        <w:t>сказуемым.</w:t>
      </w:r>
    </w:p>
    <w:p>
      <w:pPr>
        <w:pStyle w:val="BodyText"/>
        <w:ind w:right="563" w:firstLine="424"/>
      </w:pPr>
      <w:r>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pPr>
        <w:pStyle w:val="Heading2"/>
        <w:ind w:left="1086"/>
      </w:pPr>
      <w:r>
        <w:rPr/>
        <w:t>Второстепенные</w:t>
      </w:r>
      <w:r>
        <w:rPr>
          <w:spacing w:val="-8"/>
        </w:rPr>
        <w:t> </w:t>
      </w:r>
      <w:r>
        <w:rPr/>
        <w:t>члены</w:t>
      </w:r>
      <w:r>
        <w:rPr>
          <w:spacing w:val="-11"/>
        </w:rPr>
        <w:t> </w:t>
      </w:r>
      <w:r>
        <w:rPr>
          <w:spacing w:val="-2"/>
        </w:rPr>
        <w:t>предложения.</w:t>
      </w:r>
    </w:p>
    <w:p>
      <w:pPr>
        <w:pStyle w:val="BodyText"/>
        <w:spacing w:line="272" w:lineRule="exact"/>
        <w:ind w:left="1086" w:firstLine="0"/>
      </w:pPr>
      <w:r>
        <w:rPr/>
        <w:t>Второстепенные</w:t>
      </w:r>
      <w:r>
        <w:rPr>
          <w:spacing w:val="-9"/>
        </w:rPr>
        <w:t> </w:t>
      </w:r>
      <w:r>
        <w:rPr/>
        <w:t>члены</w:t>
      </w:r>
      <w:r>
        <w:rPr>
          <w:spacing w:val="-7"/>
        </w:rPr>
        <w:t> </w:t>
      </w:r>
      <w:r>
        <w:rPr/>
        <w:t>предложения,</w:t>
      </w:r>
      <w:r>
        <w:rPr>
          <w:spacing w:val="-6"/>
        </w:rPr>
        <w:t> </w:t>
      </w:r>
      <w:r>
        <w:rPr/>
        <w:t>их</w:t>
      </w:r>
      <w:r>
        <w:rPr>
          <w:spacing w:val="-6"/>
        </w:rPr>
        <w:t> </w:t>
      </w:r>
      <w:r>
        <w:rPr>
          <w:spacing w:val="-2"/>
        </w:rPr>
        <w:t>виды.</w:t>
      </w:r>
    </w:p>
    <w:p>
      <w:pPr>
        <w:pStyle w:val="BodyText"/>
        <w:ind w:firstLine="424"/>
        <w:jc w:val="left"/>
      </w:pPr>
      <w:r>
        <w:rPr/>
        <w:t>Определение</w:t>
      </w:r>
      <w:r>
        <w:rPr>
          <w:spacing w:val="40"/>
        </w:rPr>
        <w:t> </w:t>
      </w:r>
      <w:r>
        <w:rPr/>
        <w:t>как</w:t>
      </w:r>
      <w:r>
        <w:rPr>
          <w:spacing w:val="40"/>
        </w:rPr>
        <w:t> </w:t>
      </w:r>
      <w:r>
        <w:rPr/>
        <w:t>второстепенный</w:t>
      </w:r>
      <w:r>
        <w:rPr>
          <w:spacing w:val="40"/>
        </w:rPr>
        <w:t> </w:t>
      </w:r>
      <w:r>
        <w:rPr/>
        <w:t>член</w:t>
      </w:r>
      <w:r>
        <w:rPr>
          <w:spacing w:val="40"/>
        </w:rPr>
        <w:t> </w:t>
      </w:r>
      <w:r>
        <w:rPr/>
        <w:t>предложения.</w:t>
      </w:r>
      <w:r>
        <w:rPr>
          <w:spacing w:val="40"/>
        </w:rPr>
        <w:t> </w:t>
      </w:r>
      <w:r>
        <w:rPr/>
        <w:t>Определения</w:t>
      </w:r>
      <w:r>
        <w:rPr>
          <w:spacing w:val="40"/>
        </w:rPr>
        <w:t> </w:t>
      </w:r>
      <w:r>
        <w:rPr/>
        <w:t>согласованные</w:t>
      </w:r>
      <w:r>
        <w:rPr>
          <w:spacing w:val="40"/>
        </w:rPr>
        <w:t> </w:t>
      </w:r>
      <w:r>
        <w:rPr/>
        <w:t>и </w:t>
      </w:r>
      <w:r>
        <w:rPr>
          <w:spacing w:val="-2"/>
        </w:rPr>
        <w:t>несогласованные.</w:t>
      </w:r>
    </w:p>
    <w:p>
      <w:pPr>
        <w:pStyle w:val="BodyText"/>
        <w:tabs>
          <w:tab w:pos="2583" w:val="left" w:leader="none"/>
          <w:tab w:pos="3128" w:val="left" w:leader="none"/>
          <w:tab w:pos="4088" w:val="left" w:leader="none"/>
          <w:tab w:pos="4657" w:val="left" w:leader="none"/>
          <w:tab w:pos="6220" w:val="left" w:leader="none"/>
          <w:tab w:pos="8215" w:val="left" w:leader="none"/>
          <w:tab w:pos="10097" w:val="left" w:leader="none"/>
        </w:tabs>
        <w:ind w:right="579" w:firstLine="424"/>
        <w:jc w:val="left"/>
      </w:pPr>
      <w:r>
        <w:rPr>
          <w:spacing w:val="-2"/>
        </w:rPr>
        <w:t>Приложение</w:t>
      </w:r>
      <w:r>
        <w:rPr/>
        <w:tab/>
      </w:r>
      <w:r>
        <w:rPr>
          <w:spacing w:val="-4"/>
        </w:rPr>
        <w:t>как</w:t>
      </w:r>
      <w:r>
        <w:rPr/>
        <w:tab/>
      </w:r>
      <w:r>
        <w:rPr>
          <w:spacing w:val="-2"/>
        </w:rPr>
        <w:t>особый</w:t>
      </w:r>
      <w:r>
        <w:rPr/>
        <w:tab/>
      </w:r>
      <w:r>
        <w:rPr>
          <w:spacing w:val="-4"/>
        </w:rPr>
        <w:t>вид</w:t>
      </w:r>
      <w:r>
        <w:rPr/>
        <w:tab/>
      </w:r>
      <w:r>
        <w:rPr>
          <w:spacing w:val="-2"/>
        </w:rPr>
        <w:t>определения.</w:t>
      </w:r>
      <w:r>
        <w:rPr/>
        <w:tab/>
        <w:t>Дополнение</w:t>
      </w:r>
      <w:r>
        <w:rPr>
          <w:spacing w:val="80"/>
        </w:rPr>
        <w:t> </w:t>
      </w:r>
      <w:r>
        <w:rPr/>
        <w:t>как</w:t>
        <w:tab/>
      </w:r>
      <w:r>
        <w:rPr>
          <w:spacing w:val="-2"/>
        </w:rPr>
        <w:t>второстепенный</w:t>
      </w:r>
      <w:r>
        <w:rPr/>
        <w:tab/>
      </w:r>
      <w:r>
        <w:rPr>
          <w:spacing w:val="-4"/>
        </w:rPr>
        <w:t>член </w:t>
      </w:r>
      <w:r>
        <w:rPr/>
        <w:t>предложения. Дополнения прямые и косвенные.</w:t>
      </w:r>
    </w:p>
    <w:p>
      <w:pPr>
        <w:pStyle w:val="BodyText"/>
        <w:ind w:right="975" w:firstLine="424"/>
        <w:jc w:val="left"/>
      </w:pPr>
      <w:r>
        <w:rPr/>
        <w:t>Обстоятельство</w:t>
      </w:r>
      <w:r>
        <w:rPr>
          <w:spacing w:val="-4"/>
        </w:rPr>
        <w:t> </w:t>
      </w:r>
      <w:r>
        <w:rPr/>
        <w:t>как</w:t>
      </w:r>
      <w:r>
        <w:rPr>
          <w:spacing w:val="-3"/>
        </w:rPr>
        <w:t> </w:t>
      </w:r>
      <w:r>
        <w:rPr/>
        <w:t>второстепенный</w:t>
      </w:r>
      <w:r>
        <w:rPr>
          <w:spacing w:val="-3"/>
        </w:rPr>
        <w:t> </w:t>
      </w:r>
      <w:r>
        <w:rPr/>
        <w:t>член</w:t>
      </w:r>
      <w:r>
        <w:rPr>
          <w:spacing w:val="-3"/>
        </w:rPr>
        <w:t> </w:t>
      </w:r>
      <w:r>
        <w:rPr/>
        <w:t>предложения.</w:t>
      </w:r>
      <w:r>
        <w:rPr>
          <w:spacing w:val="-4"/>
        </w:rPr>
        <w:t> </w:t>
      </w:r>
      <w:r>
        <w:rPr/>
        <w:t>Виды</w:t>
      </w:r>
      <w:r>
        <w:rPr>
          <w:spacing w:val="-4"/>
        </w:rPr>
        <w:t> </w:t>
      </w:r>
      <w:r>
        <w:rPr/>
        <w:t>обстоятельств</w:t>
      </w:r>
      <w:r>
        <w:rPr>
          <w:spacing w:val="-4"/>
        </w:rPr>
        <w:t> </w:t>
      </w:r>
      <w:r>
        <w:rPr/>
        <w:t>(места, времени, причины, цели, образа действия, меры и степени, условия, уступки).</w:t>
      </w:r>
    </w:p>
    <w:p>
      <w:pPr>
        <w:pStyle w:val="Heading2"/>
        <w:spacing w:before="2"/>
        <w:ind w:left="1086"/>
        <w:jc w:val="left"/>
      </w:pPr>
      <w:r>
        <w:rPr/>
        <w:t>Односоставные</w:t>
      </w:r>
      <w:r>
        <w:rPr>
          <w:spacing w:val="-9"/>
        </w:rPr>
        <w:t> </w:t>
      </w:r>
      <w:r>
        <w:rPr>
          <w:spacing w:val="-2"/>
        </w:rPr>
        <w:t>предложения.</w:t>
      </w:r>
    </w:p>
    <w:p>
      <w:pPr>
        <w:pStyle w:val="BodyText"/>
        <w:spacing w:line="273" w:lineRule="exact"/>
        <w:ind w:left="1086" w:firstLine="0"/>
        <w:jc w:val="left"/>
      </w:pPr>
      <w:r>
        <w:rPr/>
        <w:t>Односоставные</w:t>
      </w:r>
      <w:r>
        <w:rPr>
          <w:spacing w:val="-14"/>
        </w:rPr>
        <w:t> </w:t>
      </w:r>
      <w:r>
        <w:rPr/>
        <w:t>предложения,</w:t>
      </w:r>
      <w:r>
        <w:rPr>
          <w:spacing w:val="-7"/>
        </w:rPr>
        <w:t> </w:t>
      </w:r>
      <w:r>
        <w:rPr/>
        <w:t>их</w:t>
      </w:r>
      <w:r>
        <w:rPr>
          <w:spacing w:val="-7"/>
        </w:rPr>
        <w:t> </w:t>
      </w:r>
      <w:r>
        <w:rPr/>
        <w:t>грамматические</w:t>
      </w:r>
      <w:r>
        <w:rPr>
          <w:spacing w:val="-5"/>
        </w:rPr>
        <w:t> </w:t>
      </w:r>
      <w:r>
        <w:rPr>
          <w:spacing w:val="-2"/>
        </w:rPr>
        <w:t>признаки.</w:t>
      </w:r>
    </w:p>
    <w:p>
      <w:pPr>
        <w:pStyle w:val="BodyText"/>
        <w:tabs>
          <w:tab w:pos="3004" w:val="left" w:leader="none"/>
          <w:tab w:pos="4163" w:val="left" w:leader="none"/>
          <w:tab w:pos="5946" w:val="left" w:leader="none"/>
          <w:tab w:pos="7555" w:val="left" w:leader="none"/>
          <w:tab w:pos="7915" w:val="left" w:leader="none"/>
          <w:tab w:pos="9564" w:val="left" w:leader="none"/>
        </w:tabs>
        <w:ind w:right="579" w:firstLine="424"/>
        <w:jc w:val="left"/>
      </w:pPr>
      <w:r>
        <w:rPr>
          <w:spacing w:val="-2"/>
        </w:rPr>
        <w:t>Грамматические</w:t>
      </w:r>
      <w:r>
        <w:rPr/>
        <w:tab/>
      </w:r>
      <w:r>
        <w:rPr>
          <w:spacing w:val="-2"/>
        </w:rPr>
        <w:t>различия</w:t>
      </w:r>
      <w:r>
        <w:rPr/>
        <w:tab/>
      </w:r>
      <w:r>
        <w:rPr>
          <w:spacing w:val="-2"/>
        </w:rPr>
        <w:t>односоставных</w:t>
      </w:r>
      <w:r>
        <w:rPr/>
        <w:tab/>
      </w:r>
      <w:r>
        <w:rPr>
          <w:spacing w:val="-2"/>
        </w:rPr>
        <w:t>предложений</w:t>
      </w:r>
      <w:r>
        <w:rPr/>
        <w:tab/>
      </w:r>
      <w:r>
        <w:rPr>
          <w:spacing w:val="-10"/>
        </w:rPr>
        <w:t>и</w:t>
      </w:r>
      <w:r>
        <w:rPr/>
        <w:tab/>
      </w:r>
      <w:r>
        <w:rPr>
          <w:spacing w:val="-2"/>
        </w:rPr>
        <w:t>двусоставных</w:t>
      </w:r>
      <w:r>
        <w:rPr/>
        <w:tab/>
      </w:r>
      <w:r>
        <w:rPr>
          <w:spacing w:val="-2"/>
        </w:rPr>
        <w:t>неполных предложений.</w:t>
      </w:r>
    </w:p>
    <w:p>
      <w:pPr>
        <w:pStyle w:val="BodyText"/>
        <w:tabs>
          <w:tab w:pos="1880" w:val="left" w:leader="none"/>
          <w:tab w:pos="3654" w:val="left" w:leader="none"/>
          <w:tab w:pos="5318" w:val="left" w:leader="none"/>
          <w:tab w:pos="6602" w:val="left" w:leader="none"/>
          <w:tab w:pos="8949" w:val="left" w:leader="none"/>
        </w:tabs>
        <w:spacing w:before="1"/>
        <w:ind w:right="576" w:firstLine="424"/>
        <w:jc w:val="left"/>
      </w:pPr>
      <w:r>
        <w:rPr>
          <w:spacing w:val="-4"/>
        </w:rPr>
        <w:t>Виды</w:t>
      </w:r>
      <w:r>
        <w:rPr/>
        <w:tab/>
      </w:r>
      <w:r>
        <w:rPr>
          <w:spacing w:val="-2"/>
        </w:rPr>
        <w:t>односоставных</w:t>
      </w:r>
      <w:r>
        <w:rPr/>
        <w:tab/>
      </w:r>
      <w:r>
        <w:rPr>
          <w:spacing w:val="-2"/>
        </w:rPr>
        <w:t>предложений:</w:t>
      </w:r>
      <w:r>
        <w:rPr/>
        <w:tab/>
      </w:r>
      <w:r>
        <w:rPr>
          <w:spacing w:val="-2"/>
        </w:rPr>
        <w:t>назывные,</w:t>
      </w:r>
      <w:r>
        <w:rPr/>
        <w:tab/>
      </w:r>
      <w:r>
        <w:rPr>
          <w:spacing w:val="-2"/>
        </w:rPr>
        <w:t>определённоличные,</w:t>
      </w:r>
      <w:r>
        <w:rPr/>
        <w:tab/>
      </w:r>
      <w:r>
        <w:rPr>
          <w:spacing w:val="-2"/>
        </w:rPr>
        <w:t>неопределённо- </w:t>
      </w:r>
      <w:r>
        <w:rPr/>
        <w:t>личные, обобщённо-личные, безличные предложения.</w:t>
      </w:r>
    </w:p>
    <w:p>
      <w:pPr>
        <w:pStyle w:val="BodyText"/>
        <w:ind w:left="1086" w:right="2444" w:firstLine="0"/>
        <w:jc w:val="left"/>
      </w:pPr>
      <w:r>
        <w:rPr/>
        <w:t>Синтаксическая</w:t>
      </w:r>
      <w:r>
        <w:rPr>
          <w:spacing w:val="-10"/>
        </w:rPr>
        <w:t> </w:t>
      </w:r>
      <w:r>
        <w:rPr/>
        <w:t>синонимия</w:t>
      </w:r>
      <w:r>
        <w:rPr>
          <w:spacing w:val="-11"/>
        </w:rPr>
        <w:t> </w:t>
      </w:r>
      <w:r>
        <w:rPr/>
        <w:t>односоставных</w:t>
      </w:r>
      <w:r>
        <w:rPr>
          <w:spacing w:val="-12"/>
        </w:rPr>
        <w:t> </w:t>
      </w:r>
      <w:r>
        <w:rPr/>
        <w:t>и</w:t>
      </w:r>
      <w:r>
        <w:rPr>
          <w:spacing w:val="-13"/>
        </w:rPr>
        <w:t> </w:t>
      </w:r>
      <w:r>
        <w:rPr/>
        <w:t>двусоставных</w:t>
      </w:r>
      <w:r>
        <w:rPr>
          <w:spacing w:val="-11"/>
        </w:rPr>
        <w:t> </w:t>
      </w:r>
      <w:r>
        <w:rPr/>
        <w:t>предложений. Употребление односоставных предложений в речи.</w:t>
      </w:r>
    </w:p>
    <w:p>
      <w:pPr>
        <w:pStyle w:val="Heading2"/>
        <w:spacing w:line="240" w:lineRule="auto" w:before="5"/>
        <w:ind w:left="1086" w:right="4976"/>
        <w:jc w:val="left"/>
      </w:pPr>
      <w:r>
        <w:rPr/>
        <w:t>Простое осложнённое предложение. Предложения</w:t>
      </w:r>
      <w:r>
        <w:rPr>
          <w:spacing w:val="-12"/>
        </w:rPr>
        <w:t> </w:t>
      </w:r>
      <w:r>
        <w:rPr/>
        <w:t>с</w:t>
      </w:r>
      <w:r>
        <w:rPr>
          <w:spacing w:val="-15"/>
        </w:rPr>
        <w:t> </w:t>
      </w:r>
      <w:r>
        <w:rPr/>
        <w:t>однородными</w:t>
      </w:r>
      <w:r>
        <w:rPr>
          <w:spacing w:val="-9"/>
        </w:rPr>
        <w:t> </w:t>
      </w:r>
      <w:r>
        <w:rPr/>
        <w:t>членами.</w:t>
      </w:r>
    </w:p>
    <w:p>
      <w:pPr>
        <w:pStyle w:val="BodyText"/>
        <w:ind w:left="1086" w:right="3569" w:firstLine="0"/>
      </w:pPr>
      <w:r>
        <w:rPr/>
        <w:t>Однородные</w:t>
      </w:r>
      <w:r>
        <w:rPr>
          <w:spacing w:val="-3"/>
        </w:rPr>
        <w:t> </w:t>
      </w:r>
      <w:r>
        <w:rPr/>
        <w:t>члены</w:t>
      </w:r>
      <w:r>
        <w:rPr>
          <w:spacing w:val="-2"/>
        </w:rPr>
        <w:t> </w:t>
      </w:r>
      <w:r>
        <w:rPr/>
        <w:t>предложения,</w:t>
      </w:r>
      <w:r>
        <w:rPr>
          <w:spacing w:val="-1"/>
        </w:rPr>
        <w:t> </w:t>
      </w:r>
      <w:r>
        <w:rPr/>
        <w:t>их признаки,</w:t>
      </w:r>
      <w:r>
        <w:rPr>
          <w:spacing w:val="-4"/>
        </w:rPr>
        <w:t> </w:t>
      </w:r>
      <w:r>
        <w:rPr/>
        <w:t>средства</w:t>
      </w:r>
      <w:r>
        <w:rPr>
          <w:spacing w:val="-2"/>
        </w:rPr>
        <w:t> </w:t>
      </w:r>
      <w:r>
        <w:rPr/>
        <w:t>связи. Союзная</w:t>
      </w:r>
      <w:r>
        <w:rPr>
          <w:spacing w:val="-5"/>
        </w:rPr>
        <w:t> </w:t>
      </w:r>
      <w:r>
        <w:rPr/>
        <w:t>и</w:t>
      </w:r>
      <w:r>
        <w:rPr>
          <w:spacing w:val="-5"/>
        </w:rPr>
        <w:t> </w:t>
      </w:r>
      <w:r>
        <w:rPr/>
        <w:t>бессоюзная</w:t>
      </w:r>
      <w:r>
        <w:rPr>
          <w:spacing w:val="-5"/>
        </w:rPr>
        <w:t> </w:t>
      </w:r>
      <w:r>
        <w:rPr/>
        <w:t>связь</w:t>
      </w:r>
      <w:r>
        <w:rPr>
          <w:spacing w:val="-3"/>
        </w:rPr>
        <w:t> </w:t>
      </w:r>
      <w:r>
        <w:rPr/>
        <w:t>однородных</w:t>
      </w:r>
      <w:r>
        <w:rPr>
          <w:spacing w:val="-4"/>
        </w:rPr>
        <w:t> </w:t>
      </w:r>
      <w:r>
        <w:rPr/>
        <w:t>членов</w:t>
      </w:r>
      <w:r>
        <w:rPr>
          <w:spacing w:val="-6"/>
        </w:rPr>
        <w:t> </w:t>
      </w:r>
      <w:r>
        <w:rPr/>
        <w:t>предложения. Однородные и неоднородные определения.</w:t>
      </w:r>
    </w:p>
    <w:p>
      <w:pPr>
        <w:pStyle w:val="BodyText"/>
        <w:spacing w:line="274" w:lineRule="exact"/>
        <w:ind w:left="1086" w:firstLine="0"/>
      </w:pPr>
      <w:r>
        <w:rPr/>
        <w:t>Предложения</w:t>
      </w:r>
      <w:r>
        <w:rPr>
          <w:spacing w:val="-13"/>
        </w:rPr>
        <w:t> </w:t>
      </w:r>
      <w:r>
        <w:rPr/>
        <w:t>с</w:t>
      </w:r>
      <w:r>
        <w:rPr>
          <w:spacing w:val="-6"/>
        </w:rPr>
        <w:t> </w:t>
      </w:r>
      <w:r>
        <w:rPr/>
        <w:t>обобщающими</w:t>
      </w:r>
      <w:r>
        <w:rPr>
          <w:spacing w:val="-6"/>
        </w:rPr>
        <w:t> </w:t>
      </w:r>
      <w:r>
        <w:rPr/>
        <w:t>словами</w:t>
      </w:r>
      <w:r>
        <w:rPr>
          <w:spacing w:val="-8"/>
        </w:rPr>
        <w:t> </w:t>
      </w:r>
      <w:r>
        <w:rPr/>
        <w:t>при</w:t>
      </w:r>
      <w:r>
        <w:rPr>
          <w:spacing w:val="-7"/>
        </w:rPr>
        <w:t> </w:t>
      </w:r>
      <w:r>
        <w:rPr/>
        <w:t>однородных</w:t>
      </w:r>
      <w:r>
        <w:rPr>
          <w:spacing w:val="-3"/>
        </w:rPr>
        <w:t> </w:t>
      </w:r>
      <w:r>
        <w:rPr>
          <w:spacing w:val="-2"/>
        </w:rPr>
        <w:t>членах.</w:t>
      </w:r>
    </w:p>
    <w:p>
      <w:pPr>
        <w:pStyle w:val="BodyText"/>
        <w:ind w:right="570" w:firstLine="424"/>
      </w:pPr>
      <w:r>
        <w:rPr/>
        <w:t>Нормы построения предложений с однородными членами, связанными двойными союзами не только... но и, как... так и.</w:t>
      </w:r>
    </w:p>
    <w:p>
      <w:pPr>
        <w:pStyle w:val="BodyText"/>
        <w:spacing w:line="242" w:lineRule="auto"/>
        <w:ind w:right="567" w:firstLine="424"/>
      </w:pPr>
      <w:r>
        <w:rPr/>
        <w:t>Нормы постановки знаков препинания в предложениях с однородными членами, связанными попарно, с помощью повторяющихся союзов</w:t>
      </w:r>
      <w:r>
        <w:rPr>
          <w:spacing w:val="40"/>
        </w:rPr>
        <w:t> </w:t>
      </w:r>
      <w:r>
        <w:rPr/>
        <w:t>(и... и, или... или, либо... либо, ни... ни, то... то).</w:t>
      </w:r>
    </w:p>
    <w:p>
      <w:pPr>
        <w:pStyle w:val="BodyText"/>
        <w:ind w:right="565" w:firstLine="424"/>
      </w:pPr>
      <w:r>
        <w:rPr/>
        <w:t>Нормы постановки знаков препинания в предложениях с обобщающими словами при однородных членах.</w:t>
      </w:r>
    </w:p>
    <w:p>
      <w:pPr>
        <w:pStyle w:val="BodyText"/>
        <w:spacing w:line="274" w:lineRule="exact" w:before="2"/>
        <w:ind w:left="1086" w:firstLine="0"/>
      </w:pPr>
      <w:r>
        <w:rPr/>
        <w:t>Нормы</w:t>
      </w:r>
      <w:r>
        <w:rPr>
          <w:spacing w:val="-11"/>
        </w:rPr>
        <w:t> </w:t>
      </w:r>
      <w:r>
        <w:rPr/>
        <w:t>постановки</w:t>
      </w:r>
      <w:r>
        <w:rPr>
          <w:spacing w:val="-3"/>
        </w:rPr>
        <w:t> </w:t>
      </w:r>
      <w:r>
        <w:rPr/>
        <w:t>знаков</w:t>
      </w:r>
      <w:r>
        <w:rPr>
          <w:spacing w:val="-6"/>
        </w:rPr>
        <w:t> </w:t>
      </w:r>
      <w:r>
        <w:rPr/>
        <w:t>препинания</w:t>
      </w:r>
      <w:r>
        <w:rPr>
          <w:spacing w:val="-5"/>
        </w:rPr>
        <w:t> </w:t>
      </w:r>
      <w:r>
        <w:rPr/>
        <w:t>в</w:t>
      </w:r>
      <w:r>
        <w:rPr>
          <w:spacing w:val="-6"/>
        </w:rPr>
        <w:t> </w:t>
      </w:r>
      <w:r>
        <w:rPr/>
        <w:t>простом</w:t>
      </w:r>
      <w:r>
        <w:rPr>
          <w:spacing w:val="-4"/>
        </w:rPr>
        <w:t> </w:t>
      </w:r>
      <w:r>
        <w:rPr/>
        <w:t>и</w:t>
      </w:r>
      <w:r>
        <w:rPr>
          <w:spacing w:val="-5"/>
        </w:rPr>
        <w:t> </w:t>
      </w:r>
      <w:r>
        <w:rPr/>
        <w:t>сложном</w:t>
      </w:r>
      <w:r>
        <w:rPr>
          <w:spacing w:val="-8"/>
        </w:rPr>
        <w:t> </w:t>
      </w:r>
      <w:r>
        <w:rPr/>
        <w:t>предложениях</w:t>
      </w:r>
      <w:r>
        <w:rPr>
          <w:spacing w:val="-3"/>
        </w:rPr>
        <w:t> </w:t>
      </w:r>
      <w:r>
        <w:rPr/>
        <w:t>с</w:t>
      </w:r>
      <w:r>
        <w:rPr>
          <w:spacing w:val="-9"/>
        </w:rPr>
        <w:t> </w:t>
      </w:r>
      <w:r>
        <w:rPr/>
        <w:t>союзом</w:t>
      </w:r>
      <w:r>
        <w:rPr>
          <w:spacing w:val="-7"/>
        </w:rPr>
        <w:t> </w:t>
      </w:r>
      <w:r>
        <w:rPr>
          <w:spacing w:val="-5"/>
        </w:rPr>
        <w:t>и.</w:t>
      </w:r>
    </w:p>
    <w:p>
      <w:pPr>
        <w:pStyle w:val="Heading2"/>
        <w:spacing w:line="272" w:lineRule="exact"/>
        <w:ind w:left="1086"/>
      </w:pPr>
      <w:r>
        <w:rPr/>
        <w:t>Предложения</w:t>
      </w:r>
      <w:r>
        <w:rPr>
          <w:spacing w:val="-6"/>
        </w:rPr>
        <w:t> </w:t>
      </w:r>
      <w:r>
        <w:rPr/>
        <w:t>с</w:t>
      </w:r>
      <w:r>
        <w:rPr>
          <w:spacing w:val="-8"/>
        </w:rPr>
        <w:t> </w:t>
      </w:r>
      <w:r>
        <w:rPr/>
        <w:t>обособленными</w:t>
      </w:r>
      <w:r>
        <w:rPr>
          <w:spacing w:val="-2"/>
        </w:rPr>
        <w:t> членами.</w:t>
      </w:r>
    </w:p>
    <w:p>
      <w:pPr>
        <w:pStyle w:val="BodyText"/>
        <w:ind w:right="560" w:firstLine="424"/>
      </w:pPr>
      <w:r>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BodyText"/>
        <w:spacing w:line="272" w:lineRule="exact" w:before="4"/>
        <w:ind w:left="1086" w:firstLine="0"/>
      </w:pPr>
      <w:r>
        <w:rPr/>
        <w:t>Уточняющие</w:t>
      </w:r>
      <w:r>
        <w:rPr>
          <w:spacing w:val="-15"/>
        </w:rPr>
        <w:t> </w:t>
      </w:r>
      <w:r>
        <w:rPr/>
        <w:t>члены</w:t>
      </w:r>
      <w:r>
        <w:rPr>
          <w:spacing w:val="-10"/>
        </w:rPr>
        <w:t> </w:t>
      </w:r>
      <w:r>
        <w:rPr/>
        <w:t>предложения,</w:t>
      </w:r>
      <w:r>
        <w:rPr>
          <w:spacing w:val="-9"/>
        </w:rPr>
        <w:t> </w:t>
      </w:r>
      <w:r>
        <w:rPr/>
        <w:t>пояснительные</w:t>
      </w:r>
      <w:r>
        <w:rPr>
          <w:spacing w:val="-13"/>
        </w:rPr>
        <w:t> </w:t>
      </w:r>
      <w:r>
        <w:rPr/>
        <w:t>и</w:t>
      </w:r>
      <w:r>
        <w:rPr>
          <w:spacing w:val="-7"/>
        </w:rPr>
        <w:t> </w:t>
      </w:r>
      <w:r>
        <w:rPr/>
        <w:t>присоединительные</w:t>
      </w:r>
      <w:r>
        <w:rPr>
          <w:spacing w:val="-10"/>
        </w:rPr>
        <w:t> </w:t>
      </w:r>
      <w:r>
        <w:rPr>
          <w:spacing w:val="-2"/>
        </w:rPr>
        <w:t>конструкции.</w:t>
      </w:r>
    </w:p>
    <w:p>
      <w:pPr>
        <w:pStyle w:val="BodyText"/>
        <w:ind w:right="561" w:firstLine="424"/>
      </w:pPr>
      <w:r>
        <w:rPr/>
        <w:t>Нормы постановки знаков препинания в предложениях со сравнительным оборотом;</w:t>
      </w:r>
      <w:r>
        <w:rPr>
          <w:spacing w:val="-1"/>
        </w:rPr>
        <w:t> </w:t>
      </w:r>
      <w:r>
        <w:rPr/>
        <w:t>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pPr>
        <w:pStyle w:val="Heading2"/>
        <w:spacing w:line="240" w:lineRule="auto" w:before="2"/>
        <w:ind w:left="1086"/>
      </w:pPr>
      <w:r>
        <w:rPr/>
        <w:t>Предложения</w:t>
      </w:r>
      <w:r>
        <w:rPr>
          <w:spacing w:val="-8"/>
        </w:rPr>
        <w:t> </w:t>
      </w:r>
      <w:r>
        <w:rPr/>
        <w:t>с</w:t>
      </w:r>
      <w:r>
        <w:rPr>
          <w:spacing w:val="-10"/>
        </w:rPr>
        <w:t> </w:t>
      </w:r>
      <w:r>
        <w:rPr/>
        <w:t>обращениями,</w:t>
      </w:r>
      <w:r>
        <w:rPr>
          <w:spacing w:val="-4"/>
        </w:rPr>
        <w:t> </w:t>
      </w:r>
      <w:r>
        <w:rPr/>
        <w:t>вводными</w:t>
      </w:r>
      <w:r>
        <w:rPr>
          <w:spacing w:val="-6"/>
        </w:rPr>
        <w:t> </w:t>
      </w:r>
      <w:r>
        <w:rPr/>
        <w:t>и</w:t>
      </w:r>
      <w:r>
        <w:rPr>
          <w:spacing w:val="-6"/>
        </w:rPr>
        <w:t> </w:t>
      </w:r>
      <w:r>
        <w:rPr/>
        <w:t>вставными</w:t>
      </w:r>
      <w:r>
        <w:rPr>
          <w:spacing w:val="-5"/>
        </w:rPr>
        <w:t> </w:t>
      </w:r>
      <w:r>
        <w:rPr>
          <w:spacing w:val="-2"/>
        </w:rPr>
        <w:t>конструкциями.</w:t>
      </w:r>
    </w:p>
    <w:p>
      <w:pPr>
        <w:spacing w:after="0" w:line="240" w:lineRule="auto"/>
        <w:sectPr>
          <w:pgSz w:w="11920" w:h="16850"/>
          <w:pgMar w:header="713" w:footer="0" w:top="940" w:bottom="280" w:left="760" w:right="0"/>
        </w:sectPr>
      </w:pPr>
    </w:p>
    <w:p>
      <w:pPr>
        <w:pStyle w:val="BodyText"/>
        <w:spacing w:before="249"/>
        <w:ind w:right="561" w:firstLine="424"/>
      </w:pPr>
      <w:r>
        <w:rPr/>
        <w:t>Обращение. Основные функции обращения. Распространённое и нераспространённое </w:t>
      </w:r>
      <w:r>
        <w:rPr>
          <w:spacing w:val="-2"/>
        </w:rPr>
        <w:t>обращение.</w:t>
      </w:r>
    </w:p>
    <w:p>
      <w:pPr>
        <w:pStyle w:val="BodyText"/>
        <w:spacing w:line="272" w:lineRule="exact" w:before="5"/>
        <w:ind w:left="1086" w:firstLine="0"/>
      </w:pPr>
      <w:r>
        <w:rPr/>
        <w:t>Вводные</w:t>
      </w:r>
      <w:r>
        <w:rPr>
          <w:spacing w:val="-11"/>
        </w:rPr>
        <w:t> </w:t>
      </w:r>
      <w:r>
        <w:rPr>
          <w:spacing w:val="-2"/>
        </w:rPr>
        <w:t>конструкции.</w:t>
      </w:r>
    </w:p>
    <w:p>
      <w:pPr>
        <w:pStyle w:val="BodyText"/>
        <w:spacing w:line="242" w:lineRule="auto"/>
        <w:ind w:right="566" w:firstLine="424"/>
      </w:pPr>
      <w:r>
        <w:rPr/>
        <w:t>Группы вводных конструкций по значению (вводные слова со значением</w:t>
      </w:r>
      <w:r>
        <w:rPr>
          <w:spacing w:val="40"/>
        </w:rPr>
        <w:t> </w:t>
      </w:r>
      <w:r>
        <w:rPr/>
        <w:t>различной степени уверенности, различных чувств, источника сообщения, порядка мыслей и их связи, способа оформления мыслей).</w:t>
      </w:r>
    </w:p>
    <w:p>
      <w:pPr>
        <w:pStyle w:val="BodyText"/>
        <w:spacing w:line="273" w:lineRule="exact"/>
        <w:ind w:left="1086" w:firstLine="0"/>
      </w:pPr>
      <w:r>
        <w:rPr/>
        <w:t>Вставные</w:t>
      </w:r>
      <w:r>
        <w:rPr>
          <w:spacing w:val="-12"/>
        </w:rPr>
        <w:t> </w:t>
      </w:r>
      <w:r>
        <w:rPr>
          <w:spacing w:val="-2"/>
        </w:rPr>
        <w:t>конструкции.</w:t>
      </w:r>
    </w:p>
    <w:p>
      <w:pPr>
        <w:pStyle w:val="BodyText"/>
        <w:spacing w:line="272" w:lineRule="exact"/>
        <w:ind w:left="1086" w:firstLine="0"/>
      </w:pPr>
      <w:r>
        <w:rPr/>
        <w:t>Омонимия</w:t>
      </w:r>
      <w:r>
        <w:rPr>
          <w:spacing w:val="-10"/>
        </w:rPr>
        <w:t> </w:t>
      </w:r>
      <w:r>
        <w:rPr/>
        <w:t>членов</w:t>
      </w:r>
      <w:r>
        <w:rPr>
          <w:spacing w:val="-6"/>
        </w:rPr>
        <w:t> </w:t>
      </w:r>
      <w:r>
        <w:rPr/>
        <w:t>предложения</w:t>
      </w:r>
      <w:r>
        <w:rPr>
          <w:spacing w:val="-8"/>
        </w:rPr>
        <w:t> </w:t>
      </w:r>
      <w:r>
        <w:rPr/>
        <w:t>и</w:t>
      </w:r>
      <w:r>
        <w:rPr>
          <w:spacing w:val="-7"/>
        </w:rPr>
        <w:t> </w:t>
      </w:r>
      <w:r>
        <w:rPr/>
        <w:t>вводных</w:t>
      </w:r>
      <w:r>
        <w:rPr>
          <w:spacing w:val="-6"/>
        </w:rPr>
        <w:t> </w:t>
      </w:r>
      <w:r>
        <w:rPr/>
        <w:t>слов,</w:t>
      </w:r>
      <w:r>
        <w:rPr>
          <w:spacing w:val="-4"/>
        </w:rPr>
        <w:t> </w:t>
      </w:r>
      <w:r>
        <w:rPr/>
        <w:t>словосочетаний</w:t>
      </w:r>
      <w:r>
        <w:rPr>
          <w:spacing w:val="-6"/>
        </w:rPr>
        <w:t> </w:t>
      </w:r>
      <w:r>
        <w:rPr/>
        <w:t>и</w:t>
      </w:r>
      <w:r>
        <w:rPr>
          <w:spacing w:val="-4"/>
        </w:rPr>
        <w:t> </w:t>
      </w:r>
      <w:r>
        <w:rPr>
          <w:spacing w:val="-2"/>
        </w:rPr>
        <w:t>предложений.</w:t>
      </w:r>
    </w:p>
    <w:p>
      <w:pPr>
        <w:pStyle w:val="BodyText"/>
        <w:spacing w:line="242" w:lineRule="auto"/>
        <w:ind w:right="570" w:firstLine="424"/>
      </w:pPr>
      <w:r>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pPr>
        <w:pStyle w:val="BodyText"/>
        <w:ind w:right="573" w:firstLine="424"/>
      </w:pPr>
      <w:r>
        <w:rPr/>
        <w:t>Нормы постановки знаков препинания в предложениях с вводными и вставными конструкциями, обращениями и междометиями.</w:t>
      </w:r>
    </w:p>
    <w:p>
      <w:pPr>
        <w:pStyle w:val="BodyText"/>
        <w:spacing w:line="274" w:lineRule="exact"/>
        <w:ind w:left="1086" w:firstLine="0"/>
      </w:pPr>
      <w:r>
        <w:rPr/>
        <w:t>Синтаксический</w:t>
      </w:r>
      <w:r>
        <w:rPr>
          <w:spacing w:val="-10"/>
        </w:rPr>
        <w:t> </w:t>
      </w:r>
      <w:r>
        <w:rPr/>
        <w:t>и</w:t>
      </w:r>
      <w:r>
        <w:rPr>
          <w:spacing w:val="-9"/>
        </w:rPr>
        <w:t> </w:t>
      </w:r>
      <w:r>
        <w:rPr/>
        <w:t>пунктуационный</w:t>
      </w:r>
      <w:r>
        <w:rPr>
          <w:spacing w:val="-6"/>
        </w:rPr>
        <w:t> </w:t>
      </w:r>
      <w:r>
        <w:rPr/>
        <w:t>анализ</w:t>
      </w:r>
      <w:r>
        <w:rPr>
          <w:spacing w:val="-11"/>
        </w:rPr>
        <w:t> </w:t>
      </w:r>
      <w:r>
        <w:rPr/>
        <w:t>простых</w:t>
      </w:r>
      <w:r>
        <w:rPr>
          <w:spacing w:val="-8"/>
        </w:rPr>
        <w:t> </w:t>
      </w:r>
      <w:r>
        <w:rPr>
          <w:spacing w:val="-2"/>
        </w:rPr>
        <w:t>предложений.</w:t>
      </w:r>
    </w:p>
    <w:p>
      <w:pPr>
        <w:pStyle w:val="Heading1"/>
        <w:spacing w:line="272" w:lineRule="exact"/>
        <w:ind w:left="524"/>
        <w:jc w:val="center"/>
      </w:pPr>
      <w:r>
        <w:rPr/>
        <w:t>СОДЕРЖАНИЕ</w:t>
      </w:r>
      <w:r>
        <w:rPr>
          <w:spacing w:val="-3"/>
        </w:rPr>
        <w:t> </w:t>
      </w:r>
      <w:r>
        <w:rPr/>
        <w:t>ОБУЧЕНИЯ</w:t>
      </w:r>
      <w:r>
        <w:rPr>
          <w:spacing w:val="-2"/>
        </w:rPr>
        <w:t> </w:t>
      </w:r>
      <w:r>
        <w:rPr/>
        <w:t>В</w:t>
      </w:r>
      <w:r>
        <w:rPr>
          <w:spacing w:val="1"/>
        </w:rPr>
        <w:t> </w:t>
      </w:r>
      <w:r>
        <w:rPr/>
        <w:t>9</w:t>
      </w:r>
      <w:r>
        <w:rPr>
          <w:spacing w:val="-3"/>
        </w:rPr>
        <w:t> </w:t>
      </w:r>
      <w:r>
        <w:rPr>
          <w:spacing w:val="-2"/>
        </w:rPr>
        <w:t>КЛАССЕ</w:t>
      </w:r>
    </w:p>
    <w:p>
      <w:pPr>
        <w:pStyle w:val="Heading2"/>
        <w:spacing w:line="275" w:lineRule="exact"/>
        <w:ind w:left="1086"/>
        <w:jc w:val="left"/>
      </w:pPr>
      <w:r>
        <w:rPr/>
        <w:t>Общие</w:t>
      </w:r>
      <w:r>
        <w:rPr>
          <w:spacing w:val="-6"/>
        </w:rPr>
        <w:t> </w:t>
      </w:r>
      <w:r>
        <w:rPr/>
        <w:t>сведения</w:t>
      </w:r>
      <w:r>
        <w:rPr>
          <w:spacing w:val="-4"/>
        </w:rPr>
        <w:t> </w:t>
      </w:r>
      <w:r>
        <w:rPr/>
        <w:t>о</w:t>
      </w:r>
      <w:r>
        <w:rPr>
          <w:spacing w:val="-5"/>
        </w:rPr>
        <w:t> </w:t>
      </w:r>
      <w:r>
        <w:rPr>
          <w:spacing w:val="-2"/>
        </w:rPr>
        <w:t>языке.</w:t>
      </w:r>
    </w:p>
    <w:p>
      <w:pPr>
        <w:pStyle w:val="BodyText"/>
        <w:spacing w:line="275" w:lineRule="exact"/>
        <w:ind w:left="1086" w:firstLine="0"/>
        <w:jc w:val="left"/>
      </w:pPr>
      <w:r>
        <w:rPr/>
        <w:t>Роль</w:t>
      </w:r>
      <w:r>
        <w:rPr>
          <w:spacing w:val="-7"/>
        </w:rPr>
        <w:t> </w:t>
      </w:r>
      <w:r>
        <w:rPr/>
        <w:t>русского</w:t>
      </w:r>
      <w:r>
        <w:rPr>
          <w:spacing w:val="-11"/>
        </w:rPr>
        <w:t> </w:t>
      </w:r>
      <w:r>
        <w:rPr/>
        <w:t>языка</w:t>
      </w:r>
      <w:r>
        <w:rPr>
          <w:spacing w:val="-7"/>
        </w:rPr>
        <w:t> </w:t>
      </w:r>
      <w:r>
        <w:rPr/>
        <w:t>в</w:t>
      </w:r>
      <w:r>
        <w:rPr>
          <w:spacing w:val="-5"/>
        </w:rPr>
        <w:t> </w:t>
      </w:r>
      <w:r>
        <w:rPr/>
        <w:t>Российской Федерации.</w:t>
      </w:r>
      <w:r>
        <w:rPr>
          <w:spacing w:val="-10"/>
        </w:rPr>
        <w:t> </w:t>
      </w:r>
      <w:r>
        <w:rPr/>
        <w:t>Русский</w:t>
      </w:r>
      <w:r>
        <w:rPr>
          <w:spacing w:val="-3"/>
        </w:rPr>
        <w:t> </w:t>
      </w:r>
      <w:r>
        <w:rPr/>
        <w:t>язык</w:t>
      </w:r>
      <w:r>
        <w:rPr>
          <w:spacing w:val="-6"/>
        </w:rPr>
        <w:t> </w:t>
      </w:r>
      <w:r>
        <w:rPr/>
        <w:t>в</w:t>
      </w:r>
      <w:r>
        <w:rPr>
          <w:spacing w:val="-5"/>
        </w:rPr>
        <w:t> </w:t>
      </w:r>
      <w:r>
        <w:rPr/>
        <w:t>современном</w:t>
      </w:r>
      <w:r>
        <w:rPr>
          <w:spacing w:val="-3"/>
        </w:rPr>
        <w:t> </w:t>
      </w:r>
      <w:r>
        <w:rPr>
          <w:spacing w:val="-2"/>
        </w:rPr>
        <w:t>мире.</w:t>
      </w:r>
    </w:p>
    <w:p>
      <w:pPr>
        <w:pStyle w:val="Heading2"/>
        <w:ind w:left="1086"/>
        <w:jc w:val="left"/>
      </w:pPr>
      <w:r>
        <w:rPr/>
        <w:t>Язык</w:t>
      </w:r>
      <w:r>
        <w:rPr>
          <w:spacing w:val="-5"/>
        </w:rPr>
        <w:t> </w:t>
      </w:r>
      <w:r>
        <w:rPr/>
        <w:t>и</w:t>
      </w:r>
      <w:r>
        <w:rPr>
          <w:spacing w:val="-1"/>
        </w:rPr>
        <w:t> </w:t>
      </w:r>
      <w:r>
        <w:rPr>
          <w:spacing w:val="-2"/>
        </w:rPr>
        <w:t>речь.</w:t>
      </w:r>
    </w:p>
    <w:p>
      <w:pPr>
        <w:pStyle w:val="BodyText"/>
        <w:spacing w:line="242" w:lineRule="auto"/>
        <w:ind w:left="1086" w:right="1457" w:firstLine="0"/>
      </w:pPr>
      <w:r>
        <w:rPr/>
        <w:t>Речь устная</w:t>
      </w:r>
      <w:r>
        <w:rPr>
          <w:spacing w:val="-2"/>
        </w:rPr>
        <w:t> </w:t>
      </w:r>
      <w:r>
        <w:rPr/>
        <w:t>и</w:t>
      </w:r>
      <w:r>
        <w:rPr>
          <w:spacing w:val="-1"/>
        </w:rPr>
        <w:t> </w:t>
      </w:r>
      <w:r>
        <w:rPr/>
        <w:t>письменная,</w:t>
      </w:r>
      <w:r>
        <w:rPr>
          <w:spacing w:val="-2"/>
        </w:rPr>
        <w:t> </w:t>
      </w:r>
      <w:r>
        <w:rPr/>
        <w:t>монологическая</w:t>
      </w:r>
      <w:r>
        <w:rPr>
          <w:spacing w:val="-2"/>
        </w:rPr>
        <w:t> </w:t>
      </w:r>
      <w:r>
        <w:rPr/>
        <w:t>и</w:t>
      </w:r>
      <w:r>
        <w:rPr>
          <w:spacing w:val="-1"/>
        </w:rPr>
        <w:t> </w:t>
      </w:r>
      <w:r>
        <w:rPr/>
        <w:t>диалогическая,</w:t>
      </w:r>
      <w:r>
        <w:rPr>
          <w:spacing w:val="-2"/>
        </w:rPr>
        <w:t> </w:t>
      </w:r>
      <w:r>
        <w:rPr/>
        <w:t>полилог</w:t>
      </w:r>
      <w:r>
        <w:rPr>
          <w:spacing w:val="-2"/>
        </w:rPr>
        <w:t> </w:t>
      </w:r>
      <w:r>
        <w:rPr/>
        <w:t>(повторение). Виды</w:t>
      </w:r>
      <w:r>
        <w:rPr>
          <w:spacing w:val="-4"/>
        </w:rPr>
        <w:t> </w:t>
      </w:r>
      <w:r>
        <w:rPr/>
        <w:t>речевой</w:t>
      </w:r>
      <w:r>
        <w:rPr>
          <w:spacing w:val="-3"/>
        </w:rPr>
        <w:t> </w:t>
      </w:r>
      <w:r>
        <w:rPr/>
        <w:t>деятельности:</w:t>
      </w:r>
      <w:r>
        <w:rPr>
          <w:spacing w:val="-3"/>
        </w:rPr>
        <w:t> </w:t>
      </w:r>
      <w:r>
        <w:rPr/>
        <w:t>говорение,</w:t>
      </w:r>
      <w:r>
        <w:rPr>
          <w:spacing w:val="-5"/>
        </w:rPr>
        <w:t> </w:t>
      </w:r>
      <w:r>
        <w:rPr/>
        <w:t>письмо,</w:t>
      </w:r>
      <w:r>
        <w:rPr>
          <w:spacing w:val="-3"/>
        </w:rPr>
        <w:t> </w:t>
      </w:r>
      <w:r>
        <w:rPr/>
        <w:t>аудирование,</w:t>
      </w:r>
      <w:r>
        <w:rPr>
          <w:spacing w:val="-3"/>
        </w:rPr>
        <w:t> </w:t>
      </w:r>
      <w:r>
        <w:rPr/>
        <w:t>чтение</w:t>
      </w:r>
      <w:r>
        <w:rPr>
          <w:spacing w:val="-6"/>
        </w:rPr>
        <w:t> </w:t>
      </w:r>
      <w:r>
        <w:rPr/>
        <w:t>(повторение). Виды аудирования: выборочное, ознакомительное, детальное.</w:t>
      </w:r>
    </w:p>
    <w:p>
      <w:pPr>
        <w:pStyle w:val="BodyText"/>
        <w:spacing w:line="271" w:lineRule="exact"/>
        <w:ind w:left="1086" w:firstLine="0"/>
      </w:pPr>
      <w:r>
        <w:rPr/>
        <w:t>Виды</w:t>
      </w:r>
      <w:r>
        <w:rPr>
          <w:spacing w:val="-15"/>
        </w:rPr>
        <w:t> </w:t>
      </w:r>
      <w:r>
        <w:rPr/>
        <w:t>чтения:</w:t>
      </w:r>
      <w:r>
        <w:rPr>
          <w:spacing w:val="-15"/>
        </w:rPr>
        <w:t> </w:t>
      </w:r>
      <w:r>
        <w:rPr/>
        <w:t>изучающее,</w:t>
      </w:r>
      <w:r>
        <w:rPr>
          <w:spacing w:val="-3"/>
        </w:rPr>
        <w:t> </w:t>
      </w:r>
      <w:r>
        <w:rPr/>
        <w:t>ознакомительное,</w:t>
      </w:r>
      <w:r>
        <w:rPr>
          <w:spacing w:val="-9"/>
        </w:rPr>
        <w:t> </w:t>
      </w:r>
      <w:r>
        <w:rPr/>
        <w:t>просмотровое,</w:t>
      </w:r>
      <w:r>
        <w:rPr>
          <w:spacing w:val="-8"/>
        </w:rPr>
        <w:t> </w:t>
      </w:r>
      <w:r>
        <w:rPr>
          <w:spacing w:val="-2"/>
        </w:rPr>
        <w:t>поисковое.</w:t>
      </w:r>
    </w:p>
    <w:p>
      <w:pPr>
        <w:pStyle w:val="BodyText"/>
        <w:ind w:right="568" w:firstLine="424"/>
      </w:pPr>
      <w:r>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BodyText"/>
        <w:spacing w:line="235" w:lineRule="auto" w:before="5"/>
        <w:ind w:left="1083" w:right="561" w:firstLine="2"/>
      </w:pPr>
      <w:r>
        <w:rPr/>
        <w:t>Подробное, сжатое, выборочное изложение прочитанного или прослушанного текста. Соблюдение</w:t>
      </w:r>
      <w:r>
        <w:rPr>
          <w:spacing w:val="65"/>
        </w:rPr>
        <w:t>   </w:t>
      </w:r>
      <w:r>
        <w:rPr/>
        <w:t>языковых</w:t>
      </w:r>
      <w:r>
        <w:rPr>
          <w:spacing w:val="67"/>
        </w:rPr>
        <w:t>   </w:t>
      </w:r>
      <w:r>
        <w:rPr/>
        <w:t>норм</w:t>
      </w:r>
      <w:r>
        <w:rPr>
          <w:spacing w:val="65"/>
        </w:rPr>
        <w:t>   </w:t>
      </w:r>
      <w:r>
        <w:rPr/>
        <w:t>(орфоэпических,</w:t>
      </w:r>
      <w:r>
        <w:rPr>
          <w:spacing w:val="66"/>
        </w:rPr>
        <w:t>   </w:t>
      </w:r>
      <w:r>
        <w:rPr/>
        <w:t>лексических,</w:t>
      </w:r>
      <w:r>
        <w:rPr>
          <w:spacing w:val="66"/>
        </w:rPr>
        <w:t>   </w:t>
      </w:r>
      <w:r>
        <w:rPr>
          <w:spacing w:val="-2"/>
        </w:rPr>
        <w:t>грамматических,</w:t>
      </w:r>
    </w:p>
    <w:p>
      <w:pPr>
        <w:pStyle w:val="BodyText"/>
        <w:spacing w:before="2"/>
        <w:ind w:right="570" w:firstLine="0"/>
      </w:pPr>
      <w:r>
        <w:rPr/>
        <w:t>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BodyText"/>
        <w:spacing w:before="2"/>
        <w:ind w:left="1086" w:firstLine="0"/>
        <w:jc w:val="left"/>
      </w:pPr>
      <w:r>
        <w:rPr/>
        <w:t>Приёмы</w:t>
      </w:r>
      <w:r>
        <w:rPr>
          <w:spacing w:val="-14"/>
        </w:rPr>
        <w:t> </w:t>
      </w:r>
      <w:r>
        <w:rPr/>
        <w:t>работы</w:t>
      </w:r>
      <w:r>
        <w:rPr>
          <w:spacing w:val="-6"/>
        </w:rPr>
        <w:t> </w:t>
      </w:r>
      <w:r>
        <w:rPr/>
        <w:t>с</w:t>
      </w:r>
      <w:r>
        <w:rPr>
          <w:spacing w:val="-3"/>
        </w:rPr>
        <w:t> </w:t>
      </w:r>
      <w:r>
        <w:rPr/>
        <w:t>учебной</w:t>
      </w:r>
      <w:r>
        <w:rPr>
          <w:spacing w:val="-8"/>
        </w:rPr>
        <w:t> </w:t>
      </w:r>
      <w:r>
        <w:rPr/>
        <w:t>книгой,</w:t>
      </w:r>
      <w:r>
        <w:rPr>
          <w:spacing w:val="-9"/>
        </w:rPr>
        <w:t> </w:t>
      </w:r>
      <w:r>
        <w:rPr/>
        <w:t>лингвистическими</w:t>
      </w:r>
      <w:r>
        <w:rPr>
          <w:spacing w:val="-7"/>
        </w:rPr>
        <w:t> </w:t>
      </w:r>
      <w:r>
        <w:rPr/>
        <w:t>словарями,</w:t>
      </w:r>
      <w:r>
        <w:rPr>
          <w:spacing w:val="-11"/>
        </w:rPr>
        <w:t> </w:t>
      </w:r>
      <w:r>
        <w:rPr/>
        <w:t>справочной</w:t>
      </w:r>
      <w:r>
        <w:rPr>
          <w:spacing w:val="-6"/>
        </w:rPr>
        <w:t> </w:t>
      </w:r>
      <w:r>
        <w:rPr>
          <w:spacing w:val="-2"/>
        </w:rPr>
        <w:t>литературой.</w:t>
      </w:r>
    </w:p>
    <w:p>
      <w:pPr>
        <w:pStyle w:val="Heading2"/>
        <w:spacing w:before="3"/>
        <w:ind w:left="1086"/>
        <w:jc w:val="left"/>
      </w:pPr>
      <w:r>
        <w:rPr>
          <w:spacing w:val="-2"/>
        </w:rPr>
        <w:t>Текст.</w:t>
      </w:r>
    </w:p>
    <w:p>
      <w:pPr>
        <w:pStyle w:val="BodyText"/>
        <w:ind w:right="571" w:firstLine="424"/>
      </w:pPr>
      <w:r>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BodyText"/>
        <w:ind w:right="570" w:firstLine="424"/>
      </w:pPr>
      <w:r>
        <w:rPr/>
        <w:t>Особенности употребления</w:t>
      </w:r>
      <w:r>
        <w:rPr>
          <w:spacing w:val="-4"/>
        </w:rPr>
        <w:t> </w:t>
      </w:r>
      <w:r>
        <w:rPr/>
        <w:t>языковых</w:t>
      </w:r>
      <w:r>
        <w:rPr>
          <w:spacing w:val="-2"/>
        </w:rPr>
        <w:t> </w:t>
      </w:r>
      <w:r>
        <w:rPr/>
        <w:t>средств</w:t>
      </w:r>
      <w:r>
        <w:rPr>
          <w:spacing w:val="-5"/>
        </w:rPr>
        <w:t> </w:t>
      </w:r>
      <w:r>
        <w:rPr/>
        <w:t>выразительности</w:t>
      </w:r>
      <w:r>
        <w:rPr>
          <w:spacing w:val="-1"/>
        </w:rPr>
        <w:t> </w:t>
      </w:r>
      <w:r>
        <w:rPr/>
        <w:t>в</w:t>
      </w:r>
      <w:r>
        <w:rPr>
          <w:spacing w:val="-7"/>
        </w:rPr>
        <w:t> </w:t>
      </w:r>
      <w:r>
        <w:rPr/>
        <w:t>текстах,</w:t>
      </w:r>
      <w:r>
        <w:rPr>
          <w:spacing w:val="-6"/>
        </w:rPr>
        <w:t> </w:t>
      </w:r>
      <w:r>
        <w:rPr/>
        <w:t>принадлежащих</w:t>
      </w:r>
      <w:r>
        <w:rPr>
          <w:spacing w:val="-6"/>
        </w:rPr>
        <w:t> </w:t>
      </w:r>
      <w:r>
        <w:rPr/>
        <w:t>к различным функционально-смысловым типам речи.</w:t>
      </w:r>
    </w:p>
    <w:p>
      <w:pPr>
        <w:pStyle w:val="BodyText"/>
        <w:spacing w:before="2"/>
        <w:ind w:left="1086" w:firstLine="0"/>
      </w:pPr>
      <w:r>
        <w:rPr/>
        <w:t>Информационная</w:t>
      </w:r>
      <w:r>
        <w:rPr>
          <w:spacing w:val="-11"/>
        </w:rPr>
        <w:t> </w:t>
      </w:r>
      <w:r>
        <w:rPr/>
        <w:t>переработка</w:t>
      </w:r>
      <w:r>
        <w:rPr>
          <w:spacing w:val="-11"/>
        </w:rPr>
        <w:t> </w:t>
      </w:r>
      <w:r>
        <w:rPr>
          <w:spacing w:val="-2"/>
        </w:rPr>
        <w:t>текста.</w:t>
      </w:r>
    </w:p>
    <w:p>
      <w:pPr>
        <w:pStyle w:val="Heading2"/>
        <w:spacing w:before="1"/>
        <w:ind w:left="1086"/>
      </w:pPr>
      <w:r>
        <w:rPr/>
        <w:t>Функциональные</w:t>
      </w:r>
      <w:r>
        <w:rPr>
          <w:spacing w:val="-15"/>
        </w:rPr>
        <w:t> </w:t>
      </w:r>
      <w:r>
        <w:rPr/>
        <w:t>разновидности</w:t>
      </w:r>
      <w:r>
        <w:rPr>
          <w:spacing w:val="-10"/>
        </w:rPr>
        <w:t> </w:t>
      </w:r>
      <w:r>
        <w:rPr>
          <w:spacing w:val="-2"/>
        </w:rPr>
        <w:t>языка.</w:t>
      </w:r>
    </w:p>
    <w:p>
      <w:pPr>
        <w:pStyle w:val="BodyText"/>
        <w:ind w:right="553" w:firstLine="424"/>
      </w:pPr>
      <w:r>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BodyText"/>
        <w:ind w:right="567" w:firstLine="424"/>
      </w:pPr>
      <w:r>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pPr>
        <w:pStyle w:val="BodyText"/>
        <w:ind w:right="568" w:firstLine="424"/>
      </w:pPr>
      <w:r>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BodyText"/>
        <w:ind w:right="566" w:firstLine="424"/>
      </w:pPr>
      <w:r>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pPr>
        <w:pStyle w:val="Heading2"/>
        <w:spacing w:line="240" w:lineRule="auto" w:before="5"/>
        <w:ind w:left="1086" w:right="4976"/>
        <w:jc w:val="left"/>
      </w:pPr>
      <w:r>
        <w:rPr/>
        <w:t>Синтаксис.</w:t>
      </w:r>
      <w:r>
        <w:rPr>
          <w:spacing w:val="-10"/>
        </w:rPr>
        <w:t> </w:t>
      </w:r>
      <w:r>
        <w:rPr/>
        <w:t>Культура</w:t>
      </w:r>
      <w:r>
        <w:rPr>
          <w:spacing w:val="-12"/>
        </w:rPr>
        <w:t> </w:t>
      </w:r>
      <w:r>
        <w:rPr/>
        <w:t>речи.</w:t>
      </w:r>
      <w:r>
        <w:rPr>
          <w:spacing w:val="-10"/>
        </w:rPr>
        <w:t> </w:t>
      </w:r>
      <w:r>
        <w:rPr/>
        <w:t>Пунктуация. Сложное предложение.</w:t>
      </w:r>
    </w:p>
    <w:p>
      <w:pPr>
        <w:pStyle w:val="BodyText"/>
        <w:spacing w:line="237" w:lineRule="auto"/>
        <w:ind w:left="1086" w:right="4976" w:firstLine="0"/>
        <w:jc w:val="left"/>
      </w:pPr>
      <w:r>
        <w:rPr/>
        <w:t>Понятие</w:t>
      </w:r>
      <w:r>
        <w:rPr>
          <w:spacing w:val="-9"/>
        </w:rPr>
        <w:t> </w:t>
      </w:r>
      <w:r>
        <w:rPr/>
        <w:t>о</w:t>
      </w:r>
      <w:r>
        <w:rPr>
          <w:spacing w:val="-8"/>
        </w:rPr>
        <w:t> </w:t>
      </w:r>
      <w:r>
        <w:rPr/>
        <w:t>сложном</w:t>
      </w:r>
      <w:r>
        <w:rPr>
          <w:spacing w:val="-9"/>
        </w:rPr>
        <w:t> </w:t>
      </w:r>
      <w:r>
        <w:rPr/>
        <w:t>предложении</w:t>
      </w:r>
      <w:r>
        <w:rPr>
          <w:spacing w:val="-8"/>
        </w:rPr>
        <w:t> </w:t>
      </w:r>
      <w:r>
        <w:rPr/>
        <w:t>(повторение). Классификация сложных предложений.</w:t>
      </w:r>
    </w:p>
    <w:p>
      <w:pPr>
        <w:spacing w:after="0" w:line="237" w:lineRule="auto"/>
        <w:jc w:val="left"/>
        <w:sectPr>
          <w:pgSz w:w="11920" w:h="16850"/>
          <w:pgMar w:header="713" w:footer="0" w:top="940" w:bottom="280" w:left="760" w:right="0"/>
        </w:sectPr>
      </w:pPr>
    </w:p>
    <w:p>
      <w:pPr>
        <w:pStyle w:val="BodyText"/>
        <w:spacing w:line="275" w:lineRule="exact" w:before="251"/>
        <w:ind w:left="1086" w:firstLine="0"/>
        <w:jc w:val="left"/>
      </w:pPr>
      <w:r>
        <w:rPr/>
        <w:t>Смысловое,</w:t>
      </w:r>
      <w:r>
        <w:rPr>
          <w:spacing w:val="-10"/>
        </w:rPr>
        <w:t> </w:t>
      </w:r>
      <w:r>
        <w:rPr/>
        <w:t>структурное</w:t>
      </w:r>
      <w:r>
        <w:rPr>
          <w:spacing w:val="-8"/>
        </w:rPr>
        <w:t> </w:t>
      </w:r>
      <w:r>
        <w:rPr/>
        <w:t>и</w:t>
      </w:r>
      <w:r>
        <w:rPr>
          <w:spacing w:val="-6"/>
        </w:rPr>
        <w:t> </w:t>
      </w:r>
      <w:r>
        <w:rPr/>
        <w:t>интонационное</w:t>
      </w:r>
      <w:r>
        <w:rPr>
          <w:spacing w:val="-8"/>
        </w:rPr>
        <w:t> </w:t>
      </w:r>
      <w:r>
        <w:rPr/>
        <w:t>единство</w:t>
      </w:r>
      <w:r>
        <w:rPr>
          <w:spacing w:val="-13"/>
        </w:rPr>
        <w:t> </w:t>
      </w:r>
      <w:r>
        <w:rPr/>
        <w:t>частей</w:t>
      </w:r>
      <w:r>
        <w:rPr>
          <w:spacing w:val="-6"/>
        </w:rPr>
        <w:t> </w:t>
      </w:r>
      <w:r>
        <w:rPr/>
        <w:t>сложного</w:t>
      </w:r>
      <w:r>
        <w:rPr>
          <w:spacing w:val="-10"/>
        </w:rPr>
        <w:t> </w:t>
      </w:r>
      <w:r>
        <w:rPr>
          <w:spacing w:val="-2"/>
        </w:rPr>
        <w:t>предложения.</w:t>
      </w:r>
    </w:p>
    <w:p>
      <w:pPr>
        <w:pStyle w:val="Heading2"/>
        <w:spacing w:line="275" w:lineRule="exact"/>
        <w:ind w:left="1086"/>
        <w:jc w:val="left"/>
      </w:pPr>
      <w:r>
        <w:rPr/>
        <w:t>Сложносочинённое</w:t>
      </w:r>
      <w:r>
        <w:rPr>
          <w:spacing w:val="-13"/>
        </w:rPr>
        <w:t> </w:t>
      </w:r>
      <w:r>
        <w:rPr>
          <w:spacing w:val="-2"/>
        </w:rPr>
        <w:t>предложение.</w:t>
      </w:r>
    </w:p>
    <w:p>
      <w:pPr>
        <w:pStyle w:val="BodyText"/>
        <w:spacing w:line="274" w:lineRule="exact"/>
        <w:ind w:left="1086" w:firstLine="0"/>
        <w:jc w:val="left"/>
      </w:pPr>
      <w:r>
        <w:rPr/>
        <w:t>Понятие</w:t>
      </w:r>
      <w:r>
        <w:rPr>
          <w:spacing w:val="-11"/>
        </w:rPr>
        <w:t> </w:t>
      </w:r>
      <w:r>
        <w:rPr/>
        <w:t>о</w:t>
      </w:r>
      <w:r>
        <w:rPr>
          <w:spacing w:val="-9"/>
        </w:rPr>
        <w:t> </w:t>
      </w:r>
      <w:r>
        <w:rPr/>
        <w:t>сложносочинённом</w:t>
      </w:r>
      <w:r>
        <w:rPr>
          <w:spacing w:val="-8"/>
        </w:rPr>
        <w:t> </w:t>
      </w:r>
      <w:r>
        <w:rPr/>
        <w:t>предложении,</w:t>
      </w:r>
      <w:r>
        <w:rPr>
          <w:spacing w:val="-6"/>
        </w:rPr>
        <w:t> </w:t>
      </w:r>
      <w:r>
        <w:rPr/>
        <w:t>его</w:t>
      </w:r>
      <w:r>
        <w:rPr>
          <w:spacing w:val="-9"/>
        </w:rPr>
        <w:t> </w:t>
      </w:r>
      <w:r>
        <w:rPr>
          <w:spacing w:val="-2"/>
        </w:rPr>
        <w:t>строении.</w:t>
      </w:r>
    </w:p>
    <w:p>
      <w:pPr>
        <w:pStyle w:val="BodyText"/>
        <w:tabs>
          <w:tab w:pos="1863" w:val="left" w:leader="none"/>
          <w:tab w:pos="4076" w:val="left" w:leader="none"/>
          <w:tab w:pos="5723" w:val="left" w:leader="none"/>
          <w:tab w:pos="6873" w:val="left" w:leader="none"/>
          <w:tab w:pos="7637" w:val="left" w:leader="none"/>
          <w:tab w:pos="8517" w:val="left" w:leader="none"/>
        </w:tabs>
        <w:spacing w:line="244" w:lineRule="auto"/>
        <w:ind w:right="579" w:firstLine="424"/>
        <w:jc w:val="left"/>
      </w:pPr>
      <w:r>
        <w:rPr>
          <w:spacing w:val="-4"/>
        </w:rPr>
        <w:t>Виды</w:t>
      </w:r>
      <w:r>
        <w:rPr/>
        <w:tab/>
      </w:r>
      <w:r>
        <w:rPr>
          <w:spacing w:val="-2"/>
        </w:rPr>
        <w:t>сложносочинённых</w:t>
      </w:r>
      <w:r>
        <w:rPr/>
        <w:tab/>
      </w:r>
      <w:r>
        <w:rPr>
          <w:spacing w:val="-2"/>
        </w:rPr>
        <w:t>предложений.</w:t>
      </w:r>
      <w:r>
        <w:rPr/>
        <w:tab/>
      </w:r>
      <w:r>
        <w:rPr>
          <w:spacing w:val="-2"/>
        </w:rPr>
        <w:t>Средства</w:t>
      </w:r>
      <w:r>
        <w:rPr/>
        <w:tab/>
      </w:r>
      <w:r>
        <w:rPr>
          <w:spacing w:val="-2"/>
        </w:rPr>
        <w:t>связи</w:t>
      </w:r>
      <w:r>
        <w:rPr/>
        <w:tab/>
      </w:r>
      <w:r>
        <w:rPr>
          <w:spacing w:val="-2"/>
        </w:rPr>
        <w:t>частей</w:t>
      </w:r>
      <w:r>
        <w:rPr/>
        <w:tab/>
      </w:r>
      <w:r>
        <w:rPr>
          <w:spacing w:val="-2"/>
        </w:rPr>
        <w:t>сложносочинённого предложения.</w:t>
      </w:r>
    </w:p>
    <w:p>
      <w:pPr>
        <w:pStyle w:val="BodyText"/>
        <w:ind w:firstLine="424"/>
        <w:jc w:val="left"/>
      </w:pPr>
      <w:r>
        <w:rPr/>
        <w:t>Интонационные особенности сложносочинённых предложений с разными смысловыми отношениями между частями.</w:t>
      </w:r>
    </w:p>
    <w:p>
      <w:pPr>
        <w:pStyle w:val="BodyText"/>
        <w:tabs>
          <w:tab w:pos="6527" w:val="left" w:leader="none"/>
        </w:tabs>
        <w:ind w:right="845" w:firstLine="424"/>
        <w:jc w:val="left"/>
      </w:pPr>
      <w:r>
        <w:rPr/>
        <w:t>Употребление</w:t>
      </w:r>
      <w:r>
        <w:rPr>
          <w:spacing w:val="80"/>
        </w:rPr>
        <w:t> </w:t>
      </w:r>
      <w:r>
        <w:rPr/>
        <w:t>сложносочинённых</w:t>
      </w:r>
      <w:r>
        <w:rPr>
          <w:spacing w:val="80"/>
        </w:rPr>
        <w:t> </w:t>
      </w:r>
      <w:r>
        <w:rPr/>
        <w:t>предложений</w:t>
        <w:tab/>
        <w:t>в</w:t>
      </w:r>
      <w:r>
        <w:rPr>
          <w:spacing w:val="80"/>
        </w:rPr>
        <w:t> </w:t>
      </w:r>
      <w:r>
        <w:rPr/>
        <w:t>речи. Грамматическая синонимия сложносочинённых предложений и простых предложений с однородными членами.</w:t>
      </w:r>
    </w:p>
    <w:p>
      <w:pPr>
        <w:pStyle w:val="BodyText"/>
        <w:tabs>
          <w:tab w:pos="2069" w:val="left" w:leader="none"/>
          <w:tab w:pos="3503" w:val="left" w:leader="none"/>
          <w:tab w:pos="5831" w:val="left" w:leader="none"/>
          <w:tab w:pos="7512" w:val="left" w:leader="none"/>
          <w:tab w:pos="8455" w:val="left" w:leader="none"/>
          <w:tab w:pos="9888" w:val="left" w:leader="none"/>
        </w:tabs>
        <w:ind w:right="583" w:firstLine="424"/>
        <w:jc w:val="left"/>
      </w:pPr>
      <w:r>
        <w:rPr>
          <w:spacing w:val="-2"/>
        </w:rPr>
        <w:t>Нормы</w:t>
      </w:r>
      <w:r>
        <w:rPr/>
        <w:tab/>
      </w:r>
      <w:r>
        <w:rPr>
          <w:spacing w:val="-2"/>
        </w:rPr>
        <w:t>построения</w:t>
      </w:r>
      <w:r>
        <w:rPr/>
        <w:tab/>
      </w:r>
      <w:r>
        <w:rPr>
          <w:spacing w:val="-2"/>
        </w:rPr>
        <w:t>сложносочинённого</w:t>
      </w:r>
      <w:r>
        <w:rPr/>
        <w:tab/>
      </w:r>
      <w:r>
        <w:rPr>
          <w:spacing w:val="-2"/>
        </w:rPr>
        <w:t>предложения;</w:t>
      </w:r>
      <w:r>
        <w:rPr/>
        <w:tab/>
      </w:r>
      <w:r>
        <w:rPr>
          <w:spacing w:val="-2"/>
        </w:rPr>
        <w:t>нормы</w:t>
      </w:r>
      <w:r>
        <w:rPr/>
        <w:tab/>
      </w:r>
      <w:r>
        <w:rPr>
          <w:spacing w:val="-2"/>
        </w:rPr>
        <w:t>постановки</w:t>
      </w:r>
      <w:r>
        <w:rPr/>
        <w:tab/>
      </w:r>
      <w:r>
        <w:rPr>
          <w:spacing w:val="-2"/>
        </w:rPr>
        <w:t>знаков </w:t>
      </w:r>
      <w:r>
        <w:rPr/>
        <w:t>препинания в сложных предложениях (обобщение).</w:t>
      </w:r>
    </w:p>
    <w:p>
      <w:pPr>
        <w:pStyle w:val="BodyText"/>
        <w:spacing w:line="274" w:lineRule="exact" w:before="1"/>
        <w:ind w:left="1086" w:firstLine="0"/>
        <w:jc w:val="left"/>
      </w:pPr>
      <w:r>
        <w:rPr/>
        <w:t>Синтаксический</w:t>
      </w:r>
      <w:r>
        <w:rPr>
          <w:spacing w:val="-12"/>
        </w:rPr>
        <w:t> </w:t>
      </w:r>
      <w:r>
        <w:rPr/>
        <w:t>и</w:t>
      </w:r>
      <w:r>
        <w:rPr>
          <w:spacing w:val="-13"/>
        </w:rPr>
        <w:t> </w:t>
      </w:r>
      <w:r>
        <w:rPr/>
        <w:t>пунктуационный</w:t>
      </w:r>
      <w:r>
        <w:rPr>
          <w:spacing w:val="-9"/>
        </w:rPr>
        <w:t> </w:t>
      </w:r>
      <w:r>
        <w:rPr/>
        <w:t>анализ</w:t>
      </w:r>
      <w:r>
        <w:rPr>
          <w:spacing w:val="-12"/>
        </w:rPr>
        <w:t> </w:t>
      </w:r>
      <w:r>
        <w:rPr/>
        <w:t>сложносочинённых</w:t>
      </w:r>
      <w:r>
        <w:rPr>
          <w:spacing w:val="-8"/>
        </w:rPr>
        <w:t> </w:t>
      </w:r>
      <w:r>
        <w:rPr>
          <w:spacing w:val="-2"/>
        </w:rPr>
        <w:t>предложений.</w:t>
      </w:r>
    </w:p>
    <w:p>
      <w:pPr>
        <w:pStyle w:val="Heading2"/>
        <w:spacing w:line="273" w:lineRule="exact"/>
        <w:ind w:left="1086"/>
        <w:jc w:val="left"/>
      </w:pPr>
      <w:r>
        <w:rPr/>
        <w:t>Сложноподчинённое</w:t>
      </w:r>
      <w:r>
        <w:rPr>
          <w:spacing w:val="-12"/>
        </w:rPr>
        <w:t> </w:t>
      </w:r>
      <w:r>
        <w:rPr>
          <w:spacing w:val="-2"/>
        </w:rPr>
        <w:t>предложение.</w:t>
      </w:r>
    </w:p>
    <w:p>
      <w:pPr>
        <w:pStyle w:val="BodyText"/>
        <w:spacing w:line="242" w:lineRule="auto"/>
        <w:ind w:left="1086" w:right="607" w:firstLine="0"/>
        <w:jc w:val="left"/>
      </w:pPr>
      <w:r>
        <w:rPr/>
        <w:t>Понятие</w:t>
      </w:r>
      <w:r>
        <w:rPr>
          <w:spacing w:val="-11"/>
        </w:rPr>
        <w:t> </w:t>
      </w:r>
      <w:r>
        <w:rPr/>
        <w:t>о</w:t>
      </w:r>
      <w:r>
        <w:rPr>
          <w:spacing w:val="-9"/>
        </w:rPr>
        <w:t> </w:t>
      </w:r>
      <w:r>
        <w:rPr/>
        <w:t>сложноподчинённом</w:t>
      </w:r>
      <w:r>
        <w:rPr>
          <w:spacing w:val="-10"/>
        </w:rPr>
        <w:t> </w:t>
      </w:r>
      <w:r>
        <w:rPr/>
        <w:t>предложении.</w:t>
      </w:r>
      <w:r>
        <w:rPr>
          <w:spacing w:val="-10"/>
        </w:rPr>
        <w:t> </w:t>
      </w:r>
      <w:r>
        <w:rPr/>
        <w:t>Главная</w:t>
      </w:r>
      <w:r>
        <w:rPr>
          <w:spacing w:val="-9"/>
        </w:rPr>
        <w:t> </w:t>
      </w:r>
      <w:r>
        <w:rPr/>
        <w:t>и</w:t>
      </w:r>
      <w:r>
        <w:rPr>
          <w:spacing w:val="-8"/>
        </w:rPr>
        <w:t> </w:t>
      </w:r>
      <w:r>
        <w:rPr/>
        <w:t>придаточная</w:t>
      </w:r>
      <w:r>
        <w:rPr>
          <w:spacing w:val="-8"/>
        </w:rPr>
        <w:t> </w:t>
      </w:r>
      <w:r>
        <w:rPr/>
        <w:t>части</w:t>
      </w:r>
      <w:r>
        <w:rPr>
          <w:spacing w:val="-5"/>
        </w:rPr>
        <w:t> </w:t>
      </w:r>
      <w:r>
        <w:rPr/>
        <w:t>предложения. Союзы и союзные слова. Различия подчинительных союзов и союзных слов.</w:t>
      </w:r>
    </w:p>
    <w:p>
      <w:pPr>
        <w:pStyle w:val="BodyText"/>
        <w:ind w:right="975" w:firstLine="424"/>
        <w:jc w:val="left"/>
      </w:pPr>
      <w:r>
        <w:rPr/>
        <w:t>Виды</w:t>
      </w:r>
      <w:r>
        <w:rPr>
          <w:spacing w:val="-4"/>
        </w:rPr>
        <w:t> </w:t>
      </w:r>
      <w:r>
        <w:rPr/>
        <w:t>сложноподчинённых предложений</w:t>
      </w:r>
      <w:r>
        <w:rPr>
          <w:spacing w:val="-1"/>
        </w:rPr>
        <w:t> </w:t>
      </w:r>
      <w:r>
        <w:rPr/>
        <w:t>по</w:t>
      </w:r>
      <w:r>
        <w:rPr>
          <w:spacing w:val="-6"/>
        </w:rPr>
        <w:t> </w:t>
      </w:r>
      <w:r>
        <w:rPr/>
        <w:t>характеру</w:t>
      </w:r>
      <w:r>
        <w:rPr>
          <w:spacing w:val="-5"/>
        </w:rPr>
        <w:t> </w:t>
      </w:r>
      <w:r>
        <w:rPr/>
        <w:t>смысловых</w:t>
      </w:r>
      <w:r>
        <w:rPr>
          <w:spacing w:val="-1"/>
        </w:rPr>
        <w:t> </w:t>
      </w:r>
      <w:r>
        <w:rPr/>
        <w:t>отношений</w:t>
      </w:r>
      <w:r>
        <w:rPr>
          <w:spacing w:val="-2"/>
        </w:rPr>
        <w:t> </w:t>
      </w:r>
      <w:r>
        <w:rPr/>
        <w:t>между главной и придаточной частями, структуре, синтаксическим средствам связи.</w:t>
      </w:r>
    </w:p>
    <w:p>
      <w:pPr>
        <w:pStyle w:val="BodyText"/>
        <w:ind w:firstLine="424"/>
        <w:jc w:val="left"/>
      </w:pPr>
      <w:r>
        <w:rPr/>
        <w:t>Грамматическая</w:t>
      </w:r>
      <w:r>
        <w:rPr>
          <w:spacing w:val="32"/>
        </w:rPr>
        <w:t> </w:t>
      </w:r>
      <w:r>
        <w:rPr/>
        <w:t>синонимия</w:t>
      </w:r>
      <w:r>
        <w:rPr>
          <w:spacing w:val="29"/>
        </w:rPr>
        <w:t> </w:t>
      </w:r>
      <w:r>
        <w:rPr/>
        <w:t>сложноподчинённых</w:t>
      </w:r>
      <w:r>
        <w:rPr>
          <w:spacing w:val="29"/>
        </w:rPr>
        <w:t> </w:t>
      </w:r>
      <w:r>
        <w:rPr/>
        <w:t>предложений</w:t>
      </w:r>
      <w:r>
        <w:rPr>
          <w:spacing w:val="31"/>
        </w:rPr>
        <w:t> </w:t>
      </w:r>
      <w:r>
        <w:rPr/>
        <w:t>и простых</w:t>
      </w:r>
      <w:r>
        <w:rPr>
          <w:spacing w:val="31"/>
        </w:rPr>
        <w:t> </w:t>
      </w:r>
      <w:r>
        <w:rPr/>
        <w:t>предложений</w:t>
      </w:r>
      <w:r>
        <w:rPr>
          <w:spacing w:val="33"/>
        </w:rPr>
        <w:t> </w:t>
      </w:r>
      <w:r>
        <w:rPr/>
        <w:t>с обособленными членами.</w:t>
      </w:r>
    </w:p>
    <w:p>
      <w:pPr>
        <w:pStyle w:val="BodyText"/>
        <w:ind w:left="1086" w:right="975" w:firstLine="0"/>
        <w:jc w:val="left"/>
      </w:pPr>
      <w:r>
        <w:rPr/>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Pr>
          <w:spacing w:val="-15"/>
        </w:rPr>
        <w:t> </w:t>
      </w:r>
      <w:r>
        <w:rPr/>
        <w:t>предложения</w:t>
      </w:r>
      <w:r>
        <w:rPr>
          <w:spacing w:val="-15"/>
        </w:rPr>
        <w:t> </w:t>
      </w:r>
      <w:r>
        <w:rPr/>
        <w:t>с</w:t>
      </w:r>
      <w:r>
        <w:rPr>
          <w:spacing w:val="-15"/>
        </w:rPr>
        <w:t> </w:t>
      </w:r>
      <w:r>
        <w:rPr/>
        <w:t>придаточными</w:t>
      </w:r>
      <w:r>
        <w:rPr>
          <w:spacing w:val="-15"/>
        </w:rPr>
        <w:t> </w:t>
      </w:r>
      <w:r>
        <w:rPr/>
        <w:t>обстоятельственными. Сложноподчинённые предложения с придаточными места, времени.</w:t>
      </w:r>
    </w:p>
    <w:p>
      <w:pPr>
        <w:pStyle w:val="BodyText"/>
        <w:spacing w:line="242" w:lineRule="auto"/>
        <w:ind w:left="1086" w:firstLine="0"/>
        <w:jc w:val="left"/>
      </w:pPr>
      <w:r>
        <w:rPr/>
        <w:t>Сложноподчинённые</w:t>
      </w:r>
      <w:r>
        <w:rPr>
          <w:spacing w:val="-7"/>
        </w:rPr>
        <w:t> </w:t>
      </w:r>
      <w:r>
        <w:rPr/>
        <w:t>предложения</w:t>
      </w:r>
      <w:r>
        <w:rPr>
          <w:spacing w:val="-5"/>
        </w:rPr>
        <w:t> </w:t>
      </w:r>
      <w:r>
        <w:rPr/>
        <w:t>с</w:t>
      </w:r>
      <w:r>
        <w:rPr>
          <w:spacing w:val="-6"/>
        </w:rPr>
        <w:t> </w:t>
      </w:r>
      <w:r>
        <w:rPr/>
        <w:t>придаточными</w:t>
      </w:r>
      <w:r>
        <w:rPr>
          <w:spacing w:val="-5"/>
        </w:rPr>
        <w:t> </w:t>
      </w:r>
      <w:r>
        <w:rPr/>
        <w:t>причины,</w:t>
      </w:r>
      <w:r>
        <w:rPr>
          <w:spacing w:val="-5"/>
        </w:rPr>
        <w:t> </w:t>
      </w:r>
      <w:r>
        <w:rPr/>
        <w:t>цели</w:t>
      </w:r>
      <w:r>
        <w:rPr>
          <w:spacing w:val="-5"/>
        </w:rPr>
        <w:t> </w:t>
      </w:r>
      <w:r>
        <w:rPr/>
        <w:t>и</w:t>
      </w:r>
      <w:r>
        <w:rPr>
          <w:spacing w:val="-7"/>
        </w:rPr>
        <w:t> </w:t>
      </w:r>
      <w:r>
        <w:rPr/>
        <w:t>следствия. Сложноподчинённые предложения с придаточными условия, уступки.</w:t>
      </w:r>
    </w:p>
    <w:p>
      <w:pPr>
        <w:pStyle w:val="BodyText"/>
        <w:ind w:right="563" w:firstLine="424"/>
      </w:pPr>
      <w:r>
        <w:rPr/>
        <w:t>Сложноподчинённые предложения с придаточными образа действия, меры и степени и </w:t>
      </w:r>
      <w:r>
        <w:rPr>
          <w:spacing w:val="-2"/>
        </w:rPr>
        <w:t>сравнительными.</w:t>
      </w:r>
    </w:p>
    <w:p>
      <w:pPr>
        <w:pStyle w:val="BodyText"/>
        <w:ind w:right="558" w:firstLine="424"/>
      </w:pPr>
      <w:r>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pPr>
        <w:pStyle w:val="BodyText"/>
        <w:spacing w:line="235" w:lineRule="auto" w:before="5"/>
        <w:ind w:left="1083" w:right="565" w:firstLine="2"/>
      </w:pPr>
      <w:r>
        <w:rPr/>
        <w:t>Типичные грамматические ошибки при построении сложноподчинённых предложений. Сложноподчинённые</w:t>
      </w:r>
      <w:r>
        <w:rPr>
          <w:spacing w:val="80"/>
        </w:rPr>
        <w:t>  </w:t>
      </w:r>
      <w:r>
        <w:rPr/>
        <w:t>предложения</w:t>
      </w:r>
      <w:r>
        <w:rPr>
          <w:spacing w:val="80"/>
        </w:rPr>
        <w:t>  </w:t>
      </w:r>
      <w:r>
        <w:rPr/>
        <w:t>с</w:t>
      </w:r>
      <w:r>
        <w:rPr>
          <w:spacing w:val="80"/>
        </w:rPr>
        <w:t>  </w:t>
      </w:r>
      <w:r>
        <w:rPr/>
        <w:t>несколькими</w:t>
      </w:r>
      <w:r>
        <w:rPr>
          <w:spacing w:val="80"/>
        </w:rPr>
        <w:t>  </w:t>
      </w:r>
      <w:r>
        <w:rPr/>
        <w:t>придаточными.</w:t>
      </w:r>
      <w:r>
        <w:rPr>
          <w:spacing w:val="80"/>
        </w:rPr>
        <w:t>  </w:t>
      </w:r>
      <w:r>
        <w:rPr/>
        <w:t>Однородное,</w:t>
      </w:r>
    </w:p>
    <w:p>
      <w:pPr>
        <w:pStyle w:val="BodyText"/>
        <w:spacing w:before="2"/>
        <w:ind w:firstLine="0"/>
      </w:pPr>
      <w:r>
        <w:rPr/>
        <w:t>неоднородное</w:t>
      </w:r>
      <w:r>
        <w:rPr>
          <w:spacing w:val="-10"/>
        </w:rPr>
        <w:t> </w:t>
      </w:r>
      <w:r>
        <w:rPr/>
        <w:t>и</w:t>
      </w:r>
      <w:r>
        <w:rPr>
          <w:spacing w:val="-6"/>
        </w:rPr>
        <w:t> </w:t>
      </w:r>
      <w:r>
        <w:rPr/>
        <w:t>последовательное</w:t>
      </w:r>
      <w:r>
        <w:rPr>
          <w:spacing w:val="-7"/>
        </w:rPr>
        <w:t> </w:t>
      </w:r>
      <w:r>
        <w:rPr/>
        <w:t>подчинение</w:t>
      </w:r>
      <w:r>
        <w:rPr>
          <w:spacing w:val="-8"/>
        </w:rPr>
        <w:t> </w:t>
      </w:r>
      <w:r>
        <w:rPr/>
        <w:t>придаточных</w:t>
      </w:r>
      <w:r>
        <w:rPr>
          <w:spacing w:val="-3"/>
        </w:rPr>
        <w:t> </w:t>
      </w:r>
      <w:r>
        <w:rPr>
          <w:spacing w:val="-2"/>
        </w:rPr>
        <w:t>частей.</w:t>
      </w:r>
    </w:p>
    <w:p>
      <w:pPr>
        <w:pStyle w:val="BodyText"/>
        <w:spacing w:line="242" w:lineRule="auto"/>
        <w:ind w:left="1086" w:right="975" w:firstLine="0"/>
        <w:jc w:val="left"/>
        <w:rPr>
          <w:b/>
        </w:rPr>
      </w:pPr>
      <w:r>
        <w:rPr/>
        <w:t>Нормы постановки знаков препинания в сложноподчинённых предложениях. Синтаксический</w:t>
      </w:r>
      <w:r>
        <w:rPr>
          <w:spacing w:val="-11"/>
        </w:rPr>
        <w:t> </w:t>
      </w:r>
      <w:r>
        <w:rPr/>
        <w:t>и</w:t>
      </w:r>
      <w:r>
        <w:rPr>
          <w:spacing w:val="-14"/>
        </w:rPr>
        <w:t> </w:t>
      </w:r>
      <w:r>
        <w:rPr/>
        <w:t>пунктуационный</w:t>
      </w:r>
      <w:r>
        <w:rPr>
          <w:spacing w:val="-12"/>
        </w:rPr>
        <w:t> </w:t>
      </w:r>
      <w:r>
        <w:rPr/>
        <w:t>анализ</w:t>
      </w:r>
      <w:r>
        <w:rPr>
          <w:spacing w:val="-13"/>
        </w:rPr>
        <w:t> </w:t>
      </w:r>
      <w:r>
        <w:rPr/>
        <w:t>сложноподчинённых</w:t>
      </w:r>
      <w:r>
        <w:rPr>
          <w:spacing w:val="-10"/>
        </w:rPr>
        <w:t> </w:t>
      </w:r>
      <w:r>
        <w:rPr/>
        <w:t>предложений. </w:t>
      </w:r>
      <w:r>
        <w:rPr>
          <w:b/>
        </w:rPr>
        <w:t>Бессоюзное сложное предложение.</w:t>
      </w:r>
    </w:p>
    <w:p>
      <w:pPr>
        <w:pStyle w:val="BodyText"/>
        <w:spacing w:line="268" w:lineRule="exact"/>
        <w:ind w:left="1086" w:firstLine="0"/>
        <w:jc w:val="left"/>
      </w:pPr>
      <w:r>
        <w:rPr/>
        <w:t>Понятие</w:t>
      </w:r>
      <w:r>
        <w:rPr>
          <w:spacing w:val="-9"/>
        </w:rPr>
        <w:t> </w:t>
      </w:r>
      <w:r>
        <w:rPr/>
        <w:t>о</w:t>
      </w:r>
      <w:r>
        <w:rPr>
          <w:spacing w:val="-6"/>
        </w:rPr>
        <w:t> </w:t>
      </w:r>
      <w:r>
        <w:rPr/>
        <w:t>бессоюзном</w:t>
      </w:r>
      <w:r>
        <w:rPr>
          <w:spacing w:val="-9"/>
        </w:rPr>
        <w:t> </w:t>
      </w:r>
      <w:r>
        <w:rPr/>
        <w:t>сложном</w:t>
      </w:r>
      <w:r>
        <w:rPr>
          <w:spacing w:val="-8"/>
        </w:rPr>
        <w:t> </w:t>
      </w:r>
      <w:r>
        <w:rPr>
          <w:spacing w:val="-2"/>
        </w:rPr>
        <w:t>предложении.</w:t>
      </w:r>
    </w:p>
    <w:p>
      <w:pPr>
        <w:pStyle w:val="BodyText"/>
        <w:ind w:right="561" w:firstLine="424"/>
      </w:pPr>
      <w:r>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pPr>
        <w:pStyle w:val="BodyText"/>
        <w:ind w:right="583" w:firstLine="424"/>
      </w:pPr>
      <w:r>
        <w:rPr/>
        <w:t>Бессоюзные сложные предложения со значением перечисления. Запятая и точка с запятой в бессоюзном сложном предложении.</w:t>
      </w:r>
    </w:p>
    <w:p>
      <w:pPr>
        <w:pStyle w:val="BodyText"/>
        <w:spacing w:line="275" w:lineRule="exact"/>
        <w:ind w:left="1086" w:firstLine="0"/>
      </w:pPr>
      <w:r>
        <w:rPr/>
        <w:t>Бессоюзные</w:t>
      </w:r>
      <w:r>
        <w:rPr>
          <w:spacing w:val="56"/>
        </w:rPr>
        <w:t> </w:t>
      </w:r>
      <w:r>
        <w:rPr/>
        <w:t>сложные</w:t>
      </w:r>
      <w:r>
        <w:rPr>
          <w:spacing w:val="29"/>
        </w:rPr>
        <w:t>  </w:t>
      </w:r>
      <w:r>
        <w:rPr/>
        <w:t>предложения</w:t>
      </w:r>
      <w:r>
        <w:rPr>
          <w:spacing w:val="30"/>
        </w:rPr>
        <w:t>  </w:t>
      </w:r>
      <w:r>
        <w:rPr/>
        <w:t>со</w:t>
      </w:r>
      <w:r>
        <w:rPr>
          <w:spacing w:val="26"/>
        </w:rPr>
        <w:t>  </w:t>
      </w:r>
      <w:r>
        <w:rPr/>
        <w:t>значением</w:t>
      </w:r>
      <w:r>
        <w:rPr>
          <w:spacing w:val="28"/>
        </w:rPr>
        <w:t>  </w:t>
      </w:r>
      <w:r>
        <w:rPr/>
        <w:t>причины,</w:t>
      </w:r>
      <w:r>
        <w:rPr>
          <w:spacing w:val="29"/>
        </w:rPr>
        <w:t>  </w:t>
      </w:r>
      <w:r>
        <w:rPr/>
        <w:t>пояснения,</w:t>
      </w:r>
      <w:r>
        <w:rPr>
          <w:spacing w:val="31"/>
        </w:rPr>
        <w:t>  </w:t>
      </w:r>
      <w:r>
        <w:rPr>
          <w:spacing w:val="-2"/>
        </w:rPr>
        <w:t>дополнения.</w:t>
      </w:r>
    </w:p>
    <w:p>
      <w:pPr>
        <w:pStyle w:val="BodyText"/>
        <w:spacing w:line="274" w:lineRule="exact"/>
        <w:ind w:firstLine="0"/>
      </w:pPr>
      <w:r>
        <w:rPr/>
        <w:t>Двоеточие</w:t>
      </w:r>
      <w:r>
        <w:rPr>
          <w:spacing w:val="-10"/>
        </w:rPr>
        <w:t> </w:t>
      </w:r>
      <w:r>
        <w:rPr/>
        <w:t>в</w:t>
      </w:r>
      <w:r>
        <w:rPr>
          <w:spacing w:val="-4"/>
        </w:rPr>
        <w:t> </w:t>
      </w:r>
      <w:r>
        <w:rPr/>
        <w:t>бессоюзном</w:t>
      </w:r>
      <w:r>
        <w:rPr>
          <w:spacing w:val="-7"/>
        </w:rPr>
        <w:t> </w:t>
      </w:r>
      <w:r>
        <w:rPr/>
        <w:t>сложном</w:t>
      </w:r>
      <w:r>
        <w:rPr>
          <w:spacing w:val="-9"/>
        </w:rPr>
        <w:t> </w:t>
      </w:r>
      <w:r>
        <w:rPr>
          <w:spacing w:val="-2"/>
        </w:rPr>
        <w:t>предложении.</w:t>
      </w:r>
    </w:p>
    <w:p>
      <w:pPr>
        <w:pStyle w:val="BodyText"/>
        <w:ind w:right="585" w:firstLine="424"/>
      </w:pPr>
      <w:r>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BodyText"/>
        <w:spacing w:line="275" w:lineRule="exact" w:before="4"/>
        <w:ind w:left="1086" w:firstLine="0"/>
        <w:jc w:val="left"/>
      </w:pPr>
      <w:r>
        <w:rPr/>
        <w:t>Синтаксический</w:t>
      </w:r>
      <w:r>
        <w:rPr>
          <w:spacing w:val="-10"/>
        </w:rPr>
        <w:t> </w:t>
      </w:r>
      <w:r>
        <w:rPr/>
        <w:t>и</w:t>
      </w:r>
      <w:r>
        <w:rPr>
          <w:spacing w:val="-10"/>
        </w:rPr>
        <w:t> </w:t>
      </w:r>
      <w:r>
        <w:rPr/>
        <w:t>пунктуационный</w:t>
      </w:r>
      <w:r>
        <w:rPr>
          <w:spacing w:val="-8"/>
        </w:rPr>
        <w:t> </w:t>
      </w:r>
      <w:r>
        <w:rPr/>
        <w:t>анализ</w:t>
      </w:r>
      <w:r>
        <w:rPr>
          <w:spacing w:val="-9"/>
        </w:rPr>
        <w:t> </w:t>
      </w:r>
      <w:r>
        <w:rPr/>
        <w:t>бессоюзных</w:t>
      </w:r>
      <w:r>
        <w:rPr>
          <w:spacing w:val="-7"/>
        </w:rPr>
        <w:t> </w:t>
      </w:r>
      <w:r>
        <w:rPr/>
        <w:t>сложных</w:t>
      </w:r>
      <w:r>
        <w:rPr>
          <w:spacing w:val="-10"/>
        </w:rPr>
        <w:t> </w:t>
      </w:r>
      <w:r>
        <w:rPr>
          <w:spacing w:val="-2"/>
        </w:rPr>
        <w:t>предложений.</w:t>
      </w:r>
    </w:p>
    <w:p>
      <w:pPr>
        <w:pStyle w:val="Heading2"/>
        <w:ind w:left="1086"/>
        <w:jc w:val="left"/>
      </w:pPr>
      <w:r>
        <w:rPr/>
        <w:t>Сложные</w:t>
      </w:r>
      <w:r>
        <w:rPr>
          <w:spacing w:val="-10"/>
        </w:rPr>
        <w:t> </w:t>
      </w:r>
      <w:r>
        <w:rPr/>
        <w:t>предложения</w:t>
      </w:r>
      <w:r>
        <w:rPr>
          <w:spacing w:val="-5"/>
        </w:rPr>
        <w:t> </w:t>
      </w:r>
      <w:r>
        <w:rPr/>
        <w:t>с</w:t>
      </w:r>
      <w:r>
        <w:rPr>
          <w:spacing w:val="-10"/>
        </w:rPr>
        <w:t> </w:t>
      </w:r>
      <w:r>
        <w:rPr/>
        <w:t>разными</w:t>
      </w:r>
      <w:r>
        <w:rPr>
          <w:spacing w:val="-1"/>
        </w:rPr>
        <w:t> </w:t>
      </w:r>
      <w:r>
        <w:rPr/>
        <w:t>видами</w:t>
      </w:r>
      <w:r>
        <w:rPr>
          <w:spacing w:val="-3"/>
        </w:rPr>
        <w:t> </w:t>
      </w:r>
      <w:r>
        <w:rPr/>
        <w:t>союзной</w:t>
      </w:r>
      <w:r>
        <w:rPr>
          <w:spacing w:val="-5"/>
        </w:rPr>
        <w:t> </w:t>
      </w:r>
      <w:r>
        <w:rPr/>
        <w:t>и</w:t>
      </w:r>
      <w:r>
        <w:rPr>
          <w:spacing w:val="-5"/>
        </w:rPr>
        <w:t> </w:t>
      </w:r>
      <w:r>
        <w:rPr/>
        <w:t>бессоюзной</w:t>
      </w:r>
      <w:r>
        <w:rPr>
          <w:spacing w:val="-2"/>
        </w:rPr>
        <w:t> связи.</w:t>
      </w:r>
    </w:p>
    <w:p>
      <w:pPr>
        <w:pStyle w:val="BodyText"/>
        <w:spacing w:line="275" w:lineRule="exact"/>
        <w:ind w:left="1086" w:firstLine="0"/>
        <w:jc w:val="left"/>
      </w:pPr>
      <w:r>
        <w:rPr/>
        <w:t>Типы</w:t>
      </w:r>
      <w:r>
        <w:rPr>
          <w:spacing w:val="-8"/>
        </w:rPr>
        <w:t> </w:t>
      </w:r>
      <w:r>
        <w:rPr/>
        <w:t>сложных</w:t>
      </w:r>
      <w:r>
        <w:rPr>
          <w:spacing w:val="-5"/>
        </w:rPr>
        <w:t> </w:t>
      </w:r>
      <w:r>
        <w:rPr/>
        <w:t>предложений</w:t>
      </w:r>
      <w:r>
        <w:rPr>
          <w:spacing w:val="-1"/>
        </w:rPr>
        <w:t> </w:t>
      </w:r>
      <w:r>
        <w:rPr/>
        <w:t>с</w:t>
      </w:r>
      <w:r>
        <w:rPr>
          <w:spacing w:val="-9"/>
        </w:rPr>
        <w:t> </w:t>
      </w:r>
      <w:r>
        <w:rPr/>
        <w:t>разными</w:t>
      </w:r>
      <w:r>
        <w:rPr>
          <w:spacing w:val="-4"/>
        </w:rPr>
        <w:t> </w:t>
      </w:r>
      <w:r>
        <w:rPr/>
        <w:t>видами</w:t>
      </w:r>
      <w:r>
        <w:rPr>
          <w:spacing w:val="-1"/>
        </w:rPr>
        <w:t> </w:t>
      </w:r>
      <w:r>
        <w:rPr>
          <w:spacing w:val="-2"/>
        </w:rPr>
        <w:t>связи.</w:t>
      </w:r>
    </w:p>
    <w:p>
      <w:pPr>
        <w:pStyle w:val="BodyText"/>
        <w:ind w:left="1086" w:firstLine="0"/>
        <w:jc w:val="left"/>
      </w:pPr>
      <w:r>
        <w:rPr/>
        <w:t>Синтаксический</w:t>
      </w:r>
      <w:r>
        <w:rPr>
          <w:spacing w:val="24"/>
        </w:rPr>
        <w:t> </w:t>
      </w:r>
      <w:r>
        <w:rPr/>
        <w:t>и</w:t>
      </w:r>
      <w:r>
        <w:rPr>
          <w:spacing w:val="50"/>
          <w:w w:val="150"/>
        </w:rPr>
        <w:t> </w:t>
      </w:r>
      <w:r>
        <w:rPr/>
        <w:t>пунктуационный</w:t>
      </w:r>
      <w:r>
        <w:rPr>
          <w:spacing w:val="54"/>
          <w:w w:val="150"/>
        </w:rPr>
        <w:t> </w:t>
      </w:r>
      <w:r>
        <w:rPr/>
        <w:t>анализ</w:t>
      </w:r>
      <w:r>
        <w:rPr>
          <w:spacing w:val="50"/>
          <w:w w:val="150"/>
        </w:rPr>
        <w:t> </w:t>
      </w:r>
      <w:r>
        <w:rPr/>
        <w:t>сложных</w:t>
      </w:r>
      <w:r>
        <w:rPr>
          <w:spacing w:val="51"/>
          <w:w w:val="150"/>
        </w:rPr>
        <w:t> </w:t>
      </w:r>
      <w:r>
        <w:rPr/>
        <w:t>предложений</w:t>
      </w:r>
      <w:r>
        <w:rPr>
          <w:spacing w:val="51"/>
          <w:w w:val="150"/>
        </w:rPr>
        <w:t> </w:t>
      </w:r>
      <w:r>
        <w:rPr/>
        <w:t>с</w:t>
      </w:r>
      <w:r>
        <w:rPr>
          <w:spacing w:val="78"/>
        </w:rPr>
        <w:t> </w:t>
      </w:r>
      <w:r>
        <w:rPr/>
        <w:t>разными</w:t>
      </w:r>
      <w:r>
        <w:rPr>
          <w:spacing w:val="54"/>
          <w:w w:val="150"/>
        </w:rPr>
        <w:t> </w:t>
      </w:r>
      <w:r>
        <w:rPr>
          <w:spacing w:val="-2"/>
        </w:rPr>
        <w:t>видами</w:t>
      </w:r>
    </w:p>
    <w:p>
      <w:pPr>
        <w:spacing w:after="0"/>
        <w:jc w:val="left"/>
        <w:sectPr>
          <w:pgSz w:w="11920" w:h="16850"/>
          <w:pgMar w:header="713" w:footer="0" w:top="940" w:bottom="280" w:left="760" w:right="0"/>
        </w:sectPr>
      </w:pPr>
    </w:p>
    <w:p>
      <w:pPr>
        <w:pStyle w:val="BodyText"/>
        <w:spacing w:line="275" w:lineRule="exact" w:before="251"/>
        <w:ind w:firstLine="0"/>
        <w:jc w:val="left"/>
      </w:pPr>
      <w:r>
        <w:rPr/>
        <w:t>союзной</w:t>
      </w:r>
      <w:r>
        <w:rPr>
          <w:spacing w:val="-6"/>
        </w:rPr>
        <w:t> </w:t>
      </w:r>
      <w:r>
        <w:rPr/>
        <w:t>и</w:t>
      </w:r>
      <w:r>
        <w:rPr>
          <w:spacing w:val="-7"/>
        </w:rPr>
        <w:t> </w:t>
      </w:r>
      <w:r>
        <w:rPr/>
        <w:t>бессоюзной</w:t>
      </w:r>
      <w:r>
        <w:rPr>
          <w:spacing w:val="-7"/>
        </w:rPr>
        <w:t> </w:t>
      </w:r>
      <w:r>
        <w:rPr>
          <w:spacing w:val="-2"/>
        </w:rPr>
        <w:t>связи.</w:t>
      </w:r>
    </w:p>
    <w:p>
      <w:pPr>
        <w:pStyle w:val="Heading2"/>
        <w:ind w:left="1086"/>
        <w:jc w:val="left"/>
      </w:pPr>
      <w:r>
        <w:rPr/>
        <w:t>Прямая</w:t>
      </w:r>
      <w:r>
        <w:rPr>
          <w:spacing w:val="-4"/>
        </w:rPr>
        <w:t> </w:t>
      </w:r>
      <w:r>
        <w:rPr/>
        <w:t>и</w:t>
      </w:r>
      <w:r>
        <w:rPr>
          <w:spacing w:val="-1"/>
        </w:rPr>
        <w:t> </w:t>
      </w:r>
      <w:r>
        <w:rPr/>
        <w:t>косвенная</w:t>
      </w:r>
      <w:r>
        <w:rPr>
          <w:spacing w:val="-6"/>
        </w:rPr>
        <w:t> </w:t>
      </w:r>
      <w:r>
        <w:rPr>
          <w:spacing w:val="-4"/>
        </w:rPr>
        <w:t>речь.</w:t>
      </w:r>
    </w:p>
    <w:p>
      <w:pPr>
        <w:pStyle w:val="BodyText"/>
        <w:ind w:left="1086" w:right="975" w:firstLine="0"/>
        <w:jc w:val="left"/>
      </w:pPr>
      <w:r>
        <w:rPr/>
        <w:t>Прямая</w:t>
      </w:r>
      <w:r>
        <w:rPr>
          <w:spacing w:val="-9"/>
        </w:rPr>
        <w:t> </w:t>
      </w:r>
      <w:r>
        <w:rPr/>
        <w:t>и</w:t>
      </w:r>
      <w:r>
        <w:rPr>
          <w:spacing w:val="-7"/>
        </w:rPr>
        <w:t> </w:t>
      </w:r>
      <w:r>
        <w:rPr/>
        <w:t>косвенная</w:t>
      </w:r>
      <w:r>
        <w:rPr>
          <w:spacing w:val="-7"/>
        </w:rPr>
        <w:t> </w:t>
      </w:r>
      <w:r>
        <w:rPr/>
        <w:t>речь.</w:t>
      </w:r>
      <w:r>
        <w:rPr>
          <w:spacing w:val="-8"/>
        </w:rPr>
        <w:t> </w:t>
      </w:r>
      <w:r>
        <w:rPr/>
        <w:t>Синонимия</w:t>
      </w:r>
      <w:r>
        <w:rPr>
          <w:spacing w:val="-3"/>
        </w:rPr>
        <w:t> </w:t>
      </w:r>
      <w:r>
        <w:rPr/>
        <w:t>предложений</w:t>
      </w:r>
      <w:r>
        <w:rPr>
          <w:spacing w:val="-3"/>
        </w:rPr>
        <w:t> </w:t>
      </w:r>
      <w:r>
        <w:rPr/>
        <w:t>с</w:t>
      </w:r>
      <w:r>
        <w:rPr>
          <w:spacing w:val="-12"/>
        </w:rPr>
        <w:t> </w:t>
      </w:r>
      <w:r>
        <w:rPr/>
        <w:t>прямой</w:t>
      </w:r>
      <w:r>
        <w:rPr>
          <w:spacing w:val="-4"/>
        </w:rPr>
        <w:t> </w:t>
      </w:r>
      <w:r>
        <w:rPr/>
        <w:t>и</w:t>
      </w:r>
      <w:r>
        <w:rPr>
          <w:spacing w:val="-7"/>
        </w:rPr>
        <w:t> </w:t>
      </w:r>
      <w:r>
        <w:rPr/>
        <w:t>косвенной</w:t>
      </w:r>
      <w:r>
        <w:rPr>
          <w:spacing w:val="-4"/>
        </w:rPr>
        <w:t> </w:t>
      </w:r>
      <w:r>
        <w:rPr/>
        <w:t>речью. Цитирование. Способы включения цитат в высказывание.</w:t>
      </w:r>
    </w:p>
    <w:p>
      <w:pPr>
        <w:pStyle w:val="BodyText"/>
        <w:spacing w:line="237" w:lineRule="auto" w:before="6"/>
        <w:ind w:firstLine="424"/>
        <w:jc w:val="left"/>
      </w:pPr>
      <w:r>
        <w:rPr/>
        <w:t>Нормы построения предложений с прямой и косвенной речью; нормы постановки</w:t>
      </w:r>
      <w:r>
        <w:rPr>
          <w:spacing w:val="31"/>
        </w:rPr>
        <w:t> </w:t>
      </w:r>
      <w:r>
        <w:rPr/>
        <w:t>знаков</w:t>
      </w:r>
      <w:r>
        <w:rPr>
          <w:spacing w:val="40"/>
        </w:rPr>
        <w:t> </w:t>
      </w:r>
      <w:r>
        <w:rPr/>
        <w:t>препинания в предложениях с косвенной речью, с прямой речью, при цитировании.</w:t>
      </w:r>
    </w:p>
    <w:p>
      <w:pPr>
        <w:pStyle w:val="BodyText"/>
        <w:spacing w:line="275" w:lineRule="exact" w:before="6"/>
        <w:ind w:left="1086" w:firstLine="0"/>
        <w:jc w:val="left"/>
      </w:pPr>
      <w:r>
        <w:rPr/>
        <w:t>Применение</w:t>
      </w:r>
      <w:r>
        <w:rPr>
          <w:spacing w:val="-8"/>
        </w:rPr>
        <w:t> </w:t>
      </w:r>
      <w:r>
        <w:rPr/>
        <w:t>знаний</w:t>
      </w:r>
      <w:r>
        <w:rPr>
          <w:spacing w:val="-8"/>
        </w:rPr>
        <w:t> </w:t>
      </w:r>
      <w:r>
        <w:rPr/>
        <w:t>по</w:t>
      </w:r>
      <w:r>
        <w:rPr>
          <w:spacing w:val="-12"/>
        </w:rPr>
        <w:t> </w:t>
      </w:r>
      <w:r>
        <w:rPr/>
        <w:t>синтаксису</w:t>
      </w:r>
      <w:r>
        <w:rPr>
          <w:spacing w:val="-15"/>
        </w:rPr>
        <w:t> </w:t>
      </w:r>
      <w:r>
        <w:rPr/>
        <w:t>и</w:t>
      </w:r>
      <w:r>
        <w:rPr>
          <w:spacing w:val="-1"/>
        </w:rPr>
        <w:t> </w:t>
      </w:r>
      <w:r>
        <w:rPr/>
        <w:t>пунктуации</w:t>
      </w:r>
      <w:r>
        <w:rPr>
          <w:spacing w:val="2"/>
        </w:rPr>
        <w:t> </w:t>
      </w:r>
      <w:r>
        <w:rPr/>
        <w:t>в</w:t>
      </w:r>
      <w:r>
        <w:rPr>
          <w:spacing w:val="-4"/>
        </w:rPr>
        <w:t> </w:t>
      </w:r>
      <w:r>
        <w:rPr/>
        <w:t>практике</w:t>
      </w:r>
      <w:r>
        <w:rPr>
          <w:spacing w:val="-7"/>
        </w:rPr>
        <w:t> </w:t>
      </w:r>
      <w:r>
        <w:rPr>
          <w:spacing w:val="-2"/>
        </w:rPr>
        <w:t>правописания.</w:t>
      </w:r>
    </w:p>
    <w:p>
      <w:pPr>
        <w:pStyle w:val="Heading1"/>
        <w:ind w:left="1676" w:right="1259" w:hanging="903"/>
      </w:pPr>
      <w:r>
        <w:rPr/>
        <w:t>ПЛАНИРУЕМЫЕ</w:t>
      </w:r>
      <w:r>
        <w:rPr>
          <w:spacing w:val="-2"/>
        </w:rPr>
        <w:t> </w:t>
      </w:r>
      <w:r>
        <w:rPr/>
        <w:t>РЕЗУЛЬТАТЫ</w:t>
      </w:r>
      <w:r>
        <w:rPr>
          <w:spacing w:val="-5"/>
        </w:rPr>
        <w:t> </w:t>
      </w:r>
      <w:r>
        <w:rPr/>
        <w:t>ОСВОЕНИЯ</w:t>
      </w:r>
      <w:r>
        <w:rPr>
          <w:spacing w:val="-4"/>
        </w:rPr>
        <w:t> </w:t>
      </w:r>
      <w:r>
        <w:rPr/>
        <w:t>ПРЕДМЕТА</w:t>
      </w:r>
      <w:r>
        <w:rPr>
          <w:spacing w:val="-6"/>
        </w:rPr>
        <w:t> </w:t>
      </w:r>
      <w:r>
        <w:rPr/>
        <w:t>«</w:t>
      </w:r>
      <w:r>
        <w:rPr>
          <w:spacing w:val="-5"/>
        </w:rPr>
        <w:t> </w:t>
      </w:r>
      <w:r>
        <w:rPr/>
        <w:t>РУСКИЙ</w:t>
      </w:r>
      <w:r>
        <w:rPr>
          <w:spacing w:val="-5"/>
        </w:rPr>
        <w:t> </w:t>
      </w:r>
      <w:r>
        <w:rPr/>
        <w:t>ЯЗЫК» НА УРОВНЕ ОСНОВНОГО ОБЩЕГО ОБРАЗОВАНИЯ</w:t>
      </w:r>
    </w:p>
    <w:p>
      <w:pPr>
        <w:pStyle w:val="BodyText"/>
        <w:ind w:right="559"/>
      </w:pPr>
      <w:r>
        <w:rPr>
          <w:b/>
        </w:rPr>
        <w:t>Личностные результаты </w:t>
      </w:r>
      <w:r>
        <w:rP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Pr>
          <w:spacing w:val="40"/>
        </w:rPr>
        <w:t> </w:t>
      </w:r>
      <w:r>
        <w:rPr/>
        <w:t>способствуют процессам самопознания, самовоспитания и саморазвития, формирования внутренней позиции </w:t>
      </w:r>
      <w:r>
        <w:rPr>
          <w:spacing w:val="-2"/>
        </w:rPr>
        <w:t>личности.</w:t>
      </w:r>
    </w:p>
    <w:p>
      <w:pPr>
        <w:pStyle w:val="BodyText"/>
        <w:ind w:right="557"/>
        <w:rPr>
          <w:b/>
        </w:rPr>
      </w:pPr>
      <w:r>
        <w:rPr/>
        <w:t>В результате изучения русского языка на уровне основного общего образования у обучающегося будут сформированы следующие </w:t>
      </w:r>
      <w:r>
        <w:rPr>
          <w:b/>
        </w:rPr>
        <w:t>личностные результаты:</w:t>
      </w:r>
    </w:p>
    <w:p>
      <w:pPr>
        <w:pStyle w:val="Heading2"/>
        <w:numPr>
          <w:ilvl w:val="0"/>
          <w:numId w:val="13"/>
        </w:numPr>
        <w:tabs>
          <w:tab w:pos="1483" w:val="left" w:leader="none"/>
        </w:tabs>
        <w:spacing w:line="272" w:lineRule="exact" w:before="2" w:after="0"/>
        <w:ind w:left="1483" w:right="0" w:hanging="258"/>
        <w:jc w:val="both"/>
      </w:pPr>
      <w:r>
        <w:rPr/>
        <w:t>гражданского</w:t>
      </w:r>
      <w:r>
        <w:rPr>
          <w:spacing w:val="-8"/>
        </w:rPr>
        <w:t> </w:t>
      </w:r>
      <w:r>
        <w:rPr>
          <w:spacing w:val="-2"/>
        </w:rPr>
        <w:t>воспитания:</w:t>
      </w:r>
    </w:p>
    <w:p>
      <w:pPr>
        <w:pStyle w:val="BodyText"/>
        <w:ind w:right="561"/>
      </w:pPr>
      <w:r>
        <w:rPr/>
        <w:t>готовность к выполнению обязанностей гражданина и реализации его прав,</w:t>
      </w:r>
      <w:r>
        <w:rPr>
          <w:spacing w:val="40"/>
        </w:rPr>
        <w:t> </w:t>
      </w:r>
      <w:r>
        <w:rP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pPr>
        <w:pStyle w:val="BodyText"/>
        <w:spacing w:line="242" w:lineRule="auto"/>
        <w:ind w:right="564"/>
      </w:pPr>
      <w:r>
        <w:rPr/>
        <w:t>неприятие любых форм экстремизма, дискриминации; понимание роли различных социальных институтов в жизни человека;</w:t>
      </w:r>
    </w:p>
    <w:p>
      <w:pPr>
        <w:pStyle w:val="BodyText"/>
        <w:ind w:right="564"/>
      </w:pPr>
      <w:r>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pPr>
        <w:pStyle w:val="Heading2"/>
        <w:numPr>
          <w:ilvl w:val="0"/>
          <w:numId w:val="13"/>
        </w:numPr>
        <w:tabs>
          <w:tab w:pos="1483" w:val="left" w:leader="none"/>
        </w:tabs>
        <w:spacing w:line="272" w:lineRule="exact" w:before="1" w:after="0"/>
        <w:ind w:left="1483" w:right="0" w:hanging="258"/>
        <w:jc w:val="both"/>
      </w:pPr>
      <w:r>
        <w:rPr/>
        <w:t>патриотического</w:t>
      </w:r>
      <w:r>
        <w:rPr>
          <w:spacing w:val="-10"/>
        </w:rPr>
        <w:t> </w:t>
      </w:r>
      <w:r>
        <w:rPr>
          <w:spacing w:val="-2"/>
        </w:rPr>
        <w:t>воспитания:</w:t>
      </w:r>
    </w:p>
    <w:p>
      <w:pPr>
        <w:pStyle w:val="BodyText"/>
        <w:ind w:right="555"/>
      </w:pPr>
      <w:r>
        <w:rPr/>
        <w:t>осознание российской гражданской идентичности в поликультурном и многоконфессиональном обществе, понимание роли русского языка как</w:t>
      </w:r>
      <w:r>
        <w:rPr>
          <w:spacing w:val="40"/>
        </w:rPr>
        <w:t> </w:t>
      </w:r>
      <w:r>
        <w:rPr/>
        <w:t>государственного</w:t>
      </w:r>
      <w:r>
        <w:rPr>
          <w:spacing w:val="40"/>
        </w:rPr>
        <w:t> </w:t>
      </w:r>
      <w:r>
        <w:rPr/>
        <w:t>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Heading2"/>
        <w:numPr>
          <w:ilvl w:val="0"/>
          <w:numId w:val="13"/>
        </w:numPr>
        <w:tabs>
          <w:tab w:pos="1483" w:val="left" w:leader="none"/>
        </w:tabs>
        <w:spacing w:line="275" w:lineRule="exact" w:before="0" w:after="0"/>
        <w:ind w:left="1483" w:right="0" w:hanging="258"/>
        <w:jc w:val="both"/>
      </w:pPr>
      <w:r>
        <w:rPr/>
        <w:t>духовно-нравственного</w:t>
      </w:r>
      <w:r>
        <w:rPr>
          <w:spacing w:val="-15"/>
        </w:rPr>
        <w:t> </w:t>
      </w:r>
      <w:r>
        <w:rPr>
          <w:spacing w:val="-2"/>
        </w:rPr>
        <w:t>воспитания:</w:t>
      </w:r>
    </w:p>
    <w:p>
      <w:pPr>
        <w:pStyle w:val="BodyText"/>
        <w:ind w:right="555"/>
      </w:pPr>
      <w:r>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w:t>
      </w:r>
      <w:r>
        <w:rPr>
          <w:spacing w:val="40"/>
        </w:rPr>
        <w:t> </w:t>
      </w:r>
      <w:r>
        <w:rPr/>
        <w:t>и ответственность личности в условиях индивидуального и общественного пространства;</w:t>
      </w:r>
    </w:p>
    <w:p>
      <w:pPr>
        <w:pStyle w:val="Heading2"/>
        <w:numPr>
          <w:ilvl w:val="0"/>
          <w:numId w:val="13"/>
        </w:numPr>
        <w:tabs>
          <w:tab w:pos="1483" w:val="left" w:leader="none"/>
        </w:tabs>
        <w:spacing w:line="274" w:lineRule="exact" w:before="1" w:after="0"/>
        <w:ind w:left="1483" w:right="0" w:hanging="258"/>
        <w:jc w:val="both"/>
      </w:pPr>
      <w:r>
        <w:rPr/>
        <w:t>эстетического</w:t>
      </w:r>
      <w:r>
        <w:rPr>
          <w:spacing w:val="-10"/>
        </w:rPr>
        <w:t> </w:t>
      </w:r>
      <w:r>
        <w:rPr>
          <w:spacing w:val="-2"/>
        </w:rPr>
        <w:t>воспитания:</w:t>
      </w:r>
    </w:p>
    <w:p>
      <w:pPr>
        <w:pStyle w:val="BodyText"/>
        <w:spacing w:line="242" w:lineRule="auto"/>
        <w:ind w:right="563"/>
      </w:pPr>
      <w:r>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spacing w:after="0" w:line="242" w:lineRule="auto"/>
        <w:sectPr>
          <w:pgSz w:w="11920" w:h="16850"/>
          <w:pgMar w:header="713" w:footer="0" w:top="940" w:bottom="280" w:left="760" w:right="0"/>
        </w:sectPr>
      </w:pPr>
    </w:p>
    <w:p>
      <w:pPr>
        <w:pStyle w:val="BodyText"/>
        <w:spacing w:before="249"/>
        <w:ind w:right="565"/>
      </w:pPr>
      <w:r>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ListParagraph"/>
        <w:numPr>
          <w:ilvl w:val="0"/>
          <w:numId w:val="13"/>
        </w:numPr>
        <w:tabs>
          <w:tab w:pos="1604" w:val="left" w:leader="none"/>
        </w:tabs>
        <w:spacing w:line="242" w:lineRule="auto" w:before="0" w:after="0"/>
        <w:ind w:left="658" w:right="563" w:firstLine="566"/>
        <w:jc w:val="both"/>
        <w:rPr>
          <w:sz w:val="24"/>
        </w:rPr>
      </w:pPr>
      <w:r>
        <w:rPr>
          <w:b/>
          <w:sz w:val="24"/>
        </w:rPr>
        <w:t>физического воспитания, </w:t>
      </w:r>
      <w:r>
        <w:rPr>
          <w:sz w:val="24"/>
        </w:rPr>
        <w:t>формирования культуры здоровья и эмоционального </w:t>
      </w:r>
      <w:r>
        <w:rPr>
          <w:spacing w:val="-2"/>
          <w:sz w:val="24"/>
        </w:rPr>
        <w:t>благополучия:</w:t>
      </w:r>
    </w:p>
    <w:p>
      <w:pPr>
        <w:pStyle w:val="BodyText"/>
        <w:spacing w:before="2"/>
        <w:ind w:right="567"/>
      </w:pPr>
      <w:r>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BodyText"/>
        <w:ind w:right="564"/>
      </w:pPr>
      <w:r>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Pr>
          <w:spacing w:val="40"/>
        </w:rPr>
        <w:t> </w:t>
      </w:r>
      <w:r>
        <w:rPr/>
        <w:t>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pPr>
        <w:pStyle w:val="BodyText"/>
        <w:spacing w:before="1"/>
        <w:ind w:right="570"/>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BodyText"/>
        <w:spacing w:line="274" w:lineRule="exact" w:before="2"/>
        <w:ind w:left="1225" w:firstLine="0"/>
      </w:pPr>
      <w:r>
        <w:rPr/>
        <w:t>умение</w:t>
      </w:r>
      <w:r>
        <w:rPr>
          <w:spacing w:val="-8"/>
        </w:rPr>
        <w:t> </w:t>
      </w:r>
      <w:r>
        <w:rPr/>
        <w:t>принимать</w:t>
      </w:r>
      <w:r>
        <w:rPr>
          <w:spacing w:val="-2"/>
        </w:rPr>
        <w:t> </w:t>
      </w:r>
      <w:r>
        <w:rPr/>
        <w:t>себя</w:t>
      </w:r>
      <w:r>
        <w:rPr>
          <w:spacing w:val="-5"/>
        </w:rPr>
        <w:t> </w:t>
      </w:r>
      <w:r>
        <w:rPr/>
        <w:t>и</w:t>
      </w:r>
      <w:r>
        <w:rPr>
          <w:spacing w:val="-4"/>
        </w:rPr>
        <w:t> </w:t>
      </w:r>
      <w:r>
        <w:rPr/>
        <w:t>других,</w:t>
      </w:r>
      <w:r>
        <w:rPr>
          <w:spacing w:val="-4"/>
        </w:rPr>
        <w:t> </w:t>
      </w:r>
      <w:r>
        <w:rPr/>
        <w:t>не</w:t>
      </w:r>
      <w:r>
        <w:rPr>
          <w:spacing w:val="-7"/>
        </w:rPr>
        <w:t> </w:t>
      </w:r>
      <w:r>
        <w:rPr>
          <w:spacing w:val="-2"/>
        </w:rPr>
        <w:t>осуждая;</w:t>
      </w:r>
    </w:p>
    <w:p>
      <w:pPr>
        <w:pStyle w:val="BodyText"/>
        <w:ind w:right="564"/>
      </w:pPr>
      <w:r>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Heading2"/>
        <w:numPr>
          <w:ilvl w:val="0"/>
          <w:numId w:val="13"/>
        </w:numPr>
        <w:tabs>
          <w:tab w:pos="1483" w:val="left" w:leader="none"/>
        </w:tabs>
        <w:spacing w:line="274" w:lineRule="exact" w:before="3" w:after="0"/>
        <w:ind w:left="1483" w:right="0" w:hanging="258"/>
        <w:jc w:val="both"/>
      </w:pPr>
      <w:r>
        <w:rPr/>
        <w:t>трудового</w:t>
      </w:r>
      <w:r>
        <w:rPr>
          <w:spacing w:val="-8"/>
        </w:rPr>
        <w:t> </w:t>
      </w:r>
      <w:r>
        <w:rPr>
          <w:spacing w:val="-2"/>
        </w:rPr>
        <w:t>воспитания:</w:t>
      </w:r>
    </w:p>
    <w:p>
      <w:pPr>
        <w:pStyle w:val="BodyText"/>
        <w:ind w:right="568"/>
      </w:pPr>
      <w: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ind w:right="563"/>
      </w:pPr>
      <w:r>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BodyText"/>
        <w:spacing w:line="275" w:lineRule="exact"/>
        <w:ind w:left="1225" w:firstLine="0"/>
      </w:pPr>
      <w:r>
        <w:rPr/>
        <w:t>умение</w:t>
      </w:r>
      <w:r>
        <w:rPr>
          <w:spacing w:val="-8"/>
        </w:rPr>
        <w:t> </w:t>
      </w:r>
      <w:r>
        <w:rPr/>
        <w:t>рассказать</w:t>
      </w:r>
      <w:r>
        <w:rPr>
          <w:spacing w:val="1"/>
        </w:rPr>
        <w:t> </w:t>
      </w:r>
      <w:r>
        <w:rPr/>
        <w:t>о</w:t>
      </w:r>
      <w:r>
        <w:rPr>
          <w:spacing w:val="-11"/>
        </w:rPr>
        <w:t> </w:t>
      </w:r>
      <w:r>
        <w:rPr/>
        <w:t>своих</w:t>
      </w:r>
      <w:r>
        <w:rPr>
          <w:spacing w:val="-4"/>
        </w:rPr>
        <w:t> </w:t>
      </w:r>
      <w:r>
        <w:rPr/>
        <w:t>планах</w:t>
      </w:r>
      <w:r>
        <w:rPr>
          <w:spacing w:val="-3"/>
        </w:rPr>
        <w:t> </w:t>
      </w:r>
      <w:r>
        <w:rPr/>
        <w:t>на</w:t>
      </w:r>
      <w:r>
        <w:rPr>
          <w:spacing w:val="-7"/>
        </w:rPr>
        <w:t> </w:t>
      </w:r>
      <w:r>
        <w:rPr>
          <w:spacing w:val="-2"/>
        </w:rPr>
        <w:t>будущее;</w:t>
      </w:r>
    </w:p>
    <w:p>
      <w:pPr>
        <w:pStyle w:val="Heading2"/>
        <w:numPr>
          <w:ilvl w:val="0"/>
          <w:numId w:val="13"/>
        </w:numPr>
        <w:tabs>
          <w:tab w:pos="1483" w:val="left" w:leader="none"/>
        </w:tabs>
        <w:spacing w:line="274" w:lineRule="exact" w:before="0" w:after="0"/>
        <w:ind w:left="1483" w:right="0" w:hanging="258"/>
        <w:jc w:val="both"/>
      </w:pPr>
      <w:r>
        <w:rPr/>
        <w:t>экологического</w:t>
      </w:r>
      <w:r>
        <w:rPr>
          <w:spacing w:val="-13"/>
        </w:rPr>
        <w:t> </w:t>
      </w:r>
      <w:r>
        <w:rPr>
          <w:spacing w:val="-2"/>
        </w:rPr>
        <w:t>воспитания:</w:t>
      </w:r>
    </w:p>
    <w:p>
      <w:pPr>
        <w:pStyle w:val="BodyText"/>
        <w:ind w:right="561"/>
      </w:pPr>
      <w:r>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BodyText"/>
        <w:ind w:right="559"/>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Heading2"/>
        <w:numPr>
          <w:ilvl w:val="0"/>
          <w:numId w:val="13"/>
        </w:numPr>
        <w:tabs>
          <w:tab w:pos="1483" w:val="left" w:leader="none"/>
        </w:tabs>
        <w:spacing w:line="275" w:lineRule="exact" w:before="2" w:after="0"/>
        <w:ind w:left="1483" w:right="0" w:hanging="258"/>
        <w:jc w:val="both"/>
      </w:pPr>
      <w:r>
        <w:rPr/>
        <w:t>ценности</w:t>
      </w:r>
      <w:r>
        <w:rPr>
          <w:spacing w:val="-3"/>
        </w:rPr>
        <w:t> </w:t>
      </w:r>
      <w:r>
        <w:rPr/>
        <w:t>научного</w:t>
      </w:r>
      <w:r>
        <w:rPr>
          <w:spacing w:val="-4"/>
        </w:rPr>
        <w:t> </w:t>
      </w:r>
      <w:r>
        <w:rPr>
          <w:spacing w:val="-2"/>
        </w:rPr>
        <w:t>познания:</w:t>
      </w:r>
    </w:p>
    <w:p>
      <w:pPr>
        <w:pStyle w:val="BodyText"/>
        <w:ind w:right="558"/>
      </w:pPr>
      <w:r>
        <w:rPr/>
        <w:t>ориентация в деятельности на современную систему научных представлений об основных закономерностях развития</w:t>
      </w:r>
      <w:r>
        <w:rPr>
          <w:spacing w:val="-2"/>
        </w:rPr>
        <w:t> </w:t>
      </w:r>
      <w:r>
        <w:rPr/>
        <w:t>человека,</w:t>
      </w:r>
      <w:r>
        <w:rPr>
          <w:spacing w:val="-2"/>
        </w:rPr>
        <w:t> </w:t>
      </w:r>
      <w:r>
        <w:rPr/>
        <w:t>природы</w:t>
      </w:r>
      <w:r>
        <w:rPr>
          <w:spacing w:val="-1"/>
        </w:rPr>
        <w:t> </w:t>
      </w:r>
      <w:r>
        <w:rPr/>
        <w:t>и</w:t>
      </w:r>
      <w:r>
        <w:rPr>
          <w:spacing w:val="-2"/>
        </w:rPr>
        <w:t> </w:t>
      </w:r>
      <w:r>
        <w:rPr/>
        <w:t>общества, взаимосвязях человека</w:t>
      </w:r>
      <w:r>
        <w:rPr>
          <w:spacing w:val="-1"/>
        </w:rPr>
        <w:t> </w:t>
      </w:r>
      <w:r>
        <w:rPr/>
        <w:t>с</w:t>
      </w:r>
      <w:r>
        <w:rPr>
          <w:spacing w:val="-3"/>
        </w:rPr>
        <w:t> </w:t>
      </w:r>
      <w:r>
        <w:rPr/>
        <w:t>природной</w:t>
      </w:r>
      <w:r>
        <w:rPr>
          <w:spacing w:val="-2"/>
        </w:rPr>
        <w:t> </w:t>
      </w:r>
      <w:r>
        <w:rPr/>
        <w:t>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pPr>
        <w:spacing w:after="0"/>
        <w:sectPr>
          <w:pgSz w:w="11920" w:h="16850"/>
          <w:pgMar w:header="713" w:footer="0" w:top="940" w:bottom="280" w:left="760" w:right="0"/>
        </w:sectPr>
      </w:pPr>
    </w:p>
    <w:p>
      <w:pPr>
        <w:pStyle w:val="Heading2"/>
        <w:numPr>
          <w:ilvl w:val="0"/>
          <w:numId w:val="13"/>
        </w:numPr>
        <w:tabs>
          <w:tab w:pos="1544" w:val="left" w:leader="none"/>
        </w:tabs>
        <w:spacing w:line="240" w:lineRule="auto" w:before="253" w:after="0"/>
        <w:ind w:left="658" w:right="564" w:firstLine="566"/>
        <w:jc w:val="both"/>
      </w:pPr>
      <w:r>
        <w:rPr/>
        <w:t>адаптации обучающегося к изменяющимся условиям социальной и природной </w:t>
      </w:r>
      <w:r>
        <w:rPr>
          <w:spacing w:val="-2"/>
        </w:rPr>
        <w:t>среды:</w:t>
      </w:r>
    </w:p>
    <w:p>
      <w:pPr>
        <w:pStyle w:val="BodyText"/>
        <w:ind w:right="564"/>
      </w:pPr>
      <w:r>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BodyText"/>
        <w:ind w:right="555"/>
      </w:pPr>
      <w:r>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w:t>
      </w:r>
      <w:r>
        <w:rPr>
          <w:spacing w:val="40"/>
        </w:rPr>
        <w:t> </w:t>
      </w:r>
      <w:r>
        <w:rPr/>
        <w:t>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pPr>
        <w:pStyle w:val="BodyText"/>
        <w:ind w:right="565"/>
      </w:pPr>
      <w:r>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BodyText"/>
        <w:ind w:right="557"/>
      </w:pPr>
      <w:r>
        <w:rPr/>
        <w:t>В результате изучения русского языка на уровне основного общего образования у обучающегося будут сформированы </w:t>
      </w:r>
      <w:r>
        <w:rPr>
          <w:b/>
        </w:rPr>
        <w:t>познавательные универсальные учебные действия, </w:t>
      </w:r>
      <w:r>
        <w:rPr/>
        <w:t>коммуникативные универсальные учебные действия, регулятивные универсальные учебные действия, совместная деятельность.</w:t>
      </w:r>
    </w:p>
    <w:p>
      <w:pPr>
        <w:spacing w:before="0"/>
        <w:ind w:left="658" w:right="558" w:firstLine="566"/>
        <w:jc w:val="both"/>
        <w:rPr>
          <w:sz w:val="24"/>
        </w:rPr>
      </w:pPr>
      <w:r>
        <w:rPr>
          <w:sz w:val="24"/>
        </w:rPr>
        <w:t>У обучающегося будут сформированы следующие </w:t>
      </w:r>
      <w:r>
        <w:rPr>
          <w:b/>
          <w:sz w:val="24"/>
        </w:rPr>
        <w:t>базовые логические действия </w:t>
      </w:r>
      <w:r>
        <w:rPr>
          <w:sz w:val="24"/>
        </w:rPr>
        <w:t>как часть познавательных универсальных учебных действий:</w:t>
      </w:r>
    </w:p>
    <w:p>
      <w:pPr>
        <w:pStyle w:val="BodyText"/>
        <w:ind w:right="572"/>
      </w:pPr>
      <w:r>
        <w:rPr/>
        <w:t>выявлять и характеризовать существенные признаки языковых единиц, языковых явлений и процессов;</w:t>
      </w:r>
    </w:p>
    <w:p>
      <w:pPr>
        <w:pStyle w:val="BodyText"/>
        <w:ind w:right="561"/>
      </w:pPr>
      <w: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BodyText"/>
        <w:ind w:right="567"/>
      </w:pPr>
      <w:r>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BodyText"/>
        <w:spacing w:before="1"/>
        <w:ind w:right="570"/>
      </w:pPr>
      <w:r>
        <w:rPr/>
        <w:t>выявлять дефицит информации текста, необходимой для решения поставленной учебной </w:t>
      </w:r>
      <w:r>
        <w:rPr>
          <w:spacing w:val="-2"/>
        </w:rPr>
        <w:t>задачи;</w:t>
      </w:r>
    </w:p>
    <w:p>
      <w:pPr>
        <w:pStyle w:val="BodyText"/>
        <w:spacing w:line="242" w:lineRule="auto"/>
        <w:ind w:right="570"/>
      </w:pPr>
      <w:r>
        <w:rPr/>
        <w:t>выявлять причинно-следственные связи при изучении языковых процессов,</w:t>
      </w:r>
      <w:r>
        <w:rPr>
          <w:spacing w:val="40"/>
        </w:rPr>
        <w:t> </w:t>
      </w:r>
      <w:r>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BodyText"/>
        <w:ind w:right="566"/>
      </w:pPr>
      <w:r>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spacing w:line="275" w:lineRule="exact" w:before="1"/>
        <w:ind w:left="1225" w:right="0" w:firstLine="0"/>
        <w:jc w:val="both"/>
        <w:rPr>
          <w:b/>
          <w:sz w:val="24"/>
        </w:rPr>
      </w:pPr>
      <w:r>
        <w:rPr>
          <w:sz w:val="24"/>
        </w:rPr>
        <w:t>У</w:t>
      </w:r>
      <w:r>
        <w:rPr>
          <w:spacing w:val="-6"/>
          <w:sz w:val="24"/>
        </w:rPr>
        <w:t> </w:t>
      </w:r>
      <w:r>
        <w:rPr>
          <w:sz w:val="24"/>
        </w:rPr>
        <w:t>обучающегося будут</w:t>
      </w:r>
      <w:r>
        <w:rPr>
          <w:spacing w:val="-2"/>
          <w:sz w:val="24"/>
        </w:rPr>
        <w:t> </w:t>
      </w:r>
      <w:r>
        <w:rPr>
          <w:sz w:val="24"/>
        </w:rPr>
        <w:t>сформированы</w:t>
      </w:r>
      <w:r>
        <w:rPr>
          <w:spacing w:val="2"/>
          <w:sz w:val="24"/>
        </w:rPr>
        <w:t> </w:t>
      </w:r>
      <w:r>
        <w:rPr>
          <w:sz w:val="24"/>
        </w:rPr>
        <w:t>следующие </w:t>
      </w:r>
      <w:r>
        <w:rPr>
          <w:b/>
          <w:sz w:val="24"/>
        </w:rPr>
        <w:t>базовые</w:t>
      </w:r>
      <w:r>
        <w:rPr>
          <w:b/>
          <w:spacing w:val="-3"/>
          <w:sz w:val="24"/>
        </w:rPr>
        <w:t> </w:t>
      </w:r>
      <w:r>
        <w:rPr>
          <w:b/>
          <w:sz w:val="24"/>
        </w:rPr>
        <w:t>исследовательские</w:t>
      </w:r>
      <w:r>
        <w:rPr>
          <w:b/>
          <w:spacing w:val="-1"/>
          <w:sz w:val="24"/>
        </w:rPr>
        <w:t> </w:t>
      </w:r>
      <w:r>
        <w:rPr>
          <w:b/>
          <w:spacing w:val="-2"/>
          <w:sz w:val="24"/>
        </w:rPr>
        <w:t>действия</w:t>
      </w:r>
    </w:p>
    <w:p>
      <w:pPr>
        <w:pStyle w:val="BodyText"/>
        <w:spacing w:line="274" w:lineRule="exact"/>
        <w:ind w:firstLine="0"/>
      </w:pPr>
      <w:r>
        <w:rPr/>
        <w:t>как</w:t>
      </w:r>
      <w:r>
        <w:rPr>
          <w:spacing w:val="-14"/>
        </w:rPr>
        <w:t> </w:t>
      </w:r>
      <w:r>
        <w:rPr/>
        <w:t>часть</w:t>
      </w:r>
      <w:r>
        <w:rPr>
          <w:spacing w:val="-10"/>
        </w:rPr>
        <w:t> </w:t>
      </w:r>
      <w:r>
        <w:rPr/>
        <w:t>познавательных универсальных</w:t>
      </w:r>
      <w:r>
        <w:rPr>
          <w:spacing w:val="-2"/>
        </w:rPr>
        <w:t> </w:t>
      </w:r>
      <w:r>
        <w:rPr/>
        <w:t>учебных</w:t>
      </w:r>
      <w:r>
        <w:rPr>
          <w:spacing w:val="-8"/>
        </w:rPr>
        <w:t> </w:t>
      </w:r>
      <w:r>
        <w:rPr>
          <w:spacing w:val="-2"/>
        </w:rPr>
        <w:t>действий:</w:t>
      </w:r>
    </w:p>
    <w:p>
      <w:pPr>
        <w:pStyle w:val="BodyText"/>
        <w:tabs>
          <w:tab w:pos="2809" w:val="left" w:leader="none"/>
          <w:tab w:pos="3904" w:val="left" w:leader="none"/>
          <w:tab w:pos="4468" w:val="left" w:leader="none"/>
          <w:tab w:pos="6650" w:val="left" w:leader="none"/>
          <w:tab w:pos="8069" w:val="left" w:leader="none"/>
          <w:tab w:pos="9242" w:val="left" w:leader="none"/>
          <w:tab w:pos="9583" w:val="left" w:leader="none"/>
        </w:tabs>
        <w:ind w:right="582"/>
        <w:jc w:val="left"/>
      </w:pPr>
      <w:r>
        <w:rPr>
          <w:spacing w:val="-2"/>
        </w:rPr>
        <w:t>использовать</w:t>
      </w:r>
      <w:r>
        <w:rPr/>
        <w:tab/>
      </w:r>
      <w:r>
        <w:rPr>
          <w:spacing w:val="-2"/>
        </w:rPr>
        <w:t>вопросы</w:t>
      </w:r>
      <w:r>
        <w:rPr/>
        <w:tab/>
      </w:r>
      <w:r>
        <w:rPr>
          <w:spacing w:val="-4"/>
        </w:rPr>
        <w:t>как</w:t>
      </w:r>
      <w:r>
        <w:rPr/>
        <w:tab/>
      </w:r>
      <w:r>
        <w:rPr>
          <w:spacing w:val="-2"/>
        </w:rPr>
        <w:t>исследовательский</w:t>
      </w:r>
      <w:r>
        <w:rPr/>
        <w:tab/>
      </w:r>
      <w:r>
        <w:rPr>
          <w:spacing w:val="-2"/>
        </w:rPr>
        <w:t>инструмент</w:t>
      </w:r>
      <w:r>
        <w:rPr/>
        <w:tab/>
      </w:r>
      <w:r>
        <w:rPr>
          <w:spacing w:val="-2"/>
        </w:rPr>
        <w:t>познания</w:t>
      </w:r>
      <w:r>
        <w:rPr/>
        <w:tab/>
      </w:r>
      <w:r>
        <w:rPr>
          <w:spacing w:val="-10"/>
        </w:rPr>
        <w:t>в</w:t>
      </w:r>
      <w:r>
        <w:rPr/>
        <w:tab/>
      </w:r>
      <w:r>
        <w:rPr>
          <w:spacing w:val="-2"/>
        </w:rPr>
        <w:t>языковом образовании;</w:t>
      </w:r>
    </w:p>
    <w:p>
      <w:pPr>
        <w:pStyle w:val="BodyText"/>
        <w:jc w:val="left"/>
      </w:pPr>
      <w:r>
        <w:rPr/>
        <w:t>формулировать</w:t>
      </w:r>
      <w:r>
        <w:rPr>
          <w:spacing w:val="-4"/>
        </w:rPr>
        <w:t> </w:t>
      </w:r>
      <w:r>
        <w:rPr/>
        <w:t>вопросы,</w:t>
      </w:r>
      <w:r>
        <w:rPr>
          <w:spacing w:val="-3"/>
        </w:rPr>
        <w:t> </w:t>
      </w:r>
      <w:r>
        <w:rPr/>
        <w:t>фиксирующие</w:t>
      </w:r>
      <w:r>
        <w:rPr>
          <w:spacing w:val="-5"/>
        </w:rPr>
        <w:t> </w:t>
      </w:r>
      <w:r>
        <w:rPr/>
        <w:t>несоответствие</w:t>
      </w:r>
      <w:r>
        <w:rPr>
          <w:spacing w:val="-5"/>
        </w:rPr>
        <w:t> </w:t>
      </w:r>
      <w:r>
        <w:rPr/>
        <w:t>между</w:t>
      </w:r>
      <w:r>
        <w:rPr>
          <w:spacing w:val="-8"/>
        </w:rPr>
        <w:t> </w:t>
      </w:r>
      <w:r>
        <w:rPr/>
        <w:t>реальным</w:t>
      </w:r>
      <w:r>
        <w:rPr>
          <w:spacing w:val="-1"/>
        </w:rPr>
        <w:t> </w:t>
      </w:r>
      <w:r>
        <w:rPr/>
        <w:t>и</w:t>
      </w:r>
      <w:r>
        <w:rPr>
          <w:spacing w:val="-3"/>
        </w:rPr>
        <w:t> </w:t>
      </w:r>
      <w:r>
        <w:rPr/>
        <w:t>желательным состоянием ситуации, и самостоятельно устанавливать искомое и данное;</w:t>
      </w:r>
    </w:p>
    <w:p>
      <w:pPr>
        <w:pStyle w:val="BodyText"/>
        <w:jc w:val="left"/>
      </w:pPr>
      <w:r>
        <w:rPr/>
        <w:t>формировать</w:t>
      </w:r>
      <w:r>
        <w:rPr>
          <w:spacing w:val="-2"/>
        </w:rPr>
        <w:t> </w:t>
      </w:r>
      <w:r>
        <w:rPr/>
        <w:t>гипотезу</w:t>
      </w:r>
      <w:r>
        <w:rPr>
          <w:spacing w:val="-8"/>
        </w:rPr>
        <w:t> </w:t>
      </w:r>
      <w:r>
        <w:rPr/>
        <w:t>об</w:t>
      </w:r>
      <w:r>
        <w:rPr>
          <w:spacing w:val="-4"/>
        </w:rPr>
        <w:t> </w:t>
      </w:r>
      <w:r>
        <w:rPr/>
        <w:t>истинности</w:t>
      </w:r>
      <w:r>
        <w:rPr>
          <w:spacing w:val="-2"/>
        </w:rPr>
        <w:t> </w:t>
      </w:r>
      <w:r>
        <w:rPr/>
        <w:t>собственных</w:t>
      </w:r>
      <w:r>
        <w:rPr>
          <w:spacing w:val="-1"/>
        </w:rPr>
        <w:t> </w:t>
      </w:r>
      <w:r>
        <w:rPr/>
        <w:t>суждений</w:t>
      </w:r>
      <w:r>
        <w:rPr>
          <w:spacing w:val="-2"/>
        </w:rPr>
        <w:t> </w:t>
      </w:r>
      <w:r>
        <w:rPr/>
        <w:t>и</w:t>
      </w:r>
      <w:r>
        <w:rPr>
          <w:spacing w:val="-3"/>
        </w:rPr>
        <w:t> </w:t>
      </w:r>
      <w:r>
        <w:rPr/>
        <w:t>суждений</w:t>
      </w:r>
      <w:r>
        <w:rPr>
          <w:spacing w:val="-2"/>
        </w:rPr>
        <w:t> </w:t>
      </w:r>
      <w:r>
        <w:rPr/>
        <w:t>других, аргументировать свою позицию, мнение;</w:t>
      </w:r>
    </w:p>
    <w:p>
      <w:pPr>
        <w:spacing w:after="0"/>
        <w:jc w:val="left"/>
        <w:sectPr>
          <w:pgSz w:w="11920" w:h="16850"/>
          <w:pgMar w:header="713" w:footer="0" w:top="940" w:bottom="280" w:left="760" w:right="0"/>
        </w:sectPr>
      </w:pPr>
    </w:p>
    <w:p>
      <w:pPr>
        <w:pStyle w:val="BodyText"/>
        <w:spacing w:line="274" w:lineRule="exact" w:before="251"/>
        <w:ind w:left="1225" w:firstLine="0"/>
      </w:pPr>
      <w:r>
        <w:rPr/>
        <w:t>составлять</w:t>
      </w:r>
      <w:r>
        <w:rPr>
          <w:spacing w:val="-9"/>
        </w:rPr>
        <w:t> </w:t>
      </w:r>
      <w:r>
        <w:rPr/>
        <w:t>алгоритм</w:t>
      </w:r>
      <w:r>
        <w:rPr>
          <w:spacing w:val="-5"/>
        </w:rPr>
        <w:t> </w:t>
      </w:r>
      <w:r>
        <w:rPr/>
        <w:t>действий</w:t>
      </w:r>
      <w:r>
        <w:rPr>
          <w:spacing w:val="-6"/>
        </w:rPr>
        <w:t> </w:t>
      </w:r>
      <w:r>
        <w:rPr/>
        <w:t>и</w:t>
      </w:r>
      <w:r>
        <w:rPr>
          <w:spacing w:val="-7"/>
        </w:rPr>
        <w:t> </w:t>
      </w:r>
      <w:r>
        <w:rPr/>
        <w:t>использовать</w:t>
      </w:r>
      <w:r>
        <w:rPr>
          <w:spacing w:val="-6"/>
        </w:rPr>
        <w:t> </w:t>
      </w:r>
      <w:r>
        <w:rPr/>
        <w:t>его</w:t>
      </w:r>
      <w:r>
        <w:rPr>
          <w:spacing w:val="-8"/>
        </w:rPr>
        <w:t> </w:t>
      </w:r>
      <w:r>
        <w:rPr/>
        <w:t>для</w:t>
      </w:r>
      <w:r>
        <w:rPr>
          <w:spacing w:val="-8"/>
        </w:rPr>
        <w:t> </w:t>
      </w:r>
      <w:r>
        <w:rPr/>
        <w:t>решения</w:t>
      </w:r>
      <w:r>
        <w:rPr>
          <w:spacing w:val="-1"/>
        </w:rPr>
        <w:t> </w:t>
      </w:r>
      <w:r>
        <w:rPr/>
        <w:t>учебных</w:t>
      </w:r>
      <w:r>
        <w:rPr>
          <w:spacing w:val="-5"/>
        </w:rPr>
        <w:t> </w:t>
      </w:r>
      <w:r>
        <w:rPr>
          <w:spacing w:val="-2"/>
        </w:rPr>
        <w:t>задач;</w:t>
      </w:r>
    </w:p>
    <w:p>
      <w:pPr>
        <w:pStyle w:val="BodyText"/>
        <w:ind w:right="560"/>
      </w:pPr>
      <w:r>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BodyText"/>
        <w:ind w:right="571"/>
      </w:pPr>
      <w:r>
        <w:rPr/>
        <w:t>оценивать на применимость и достоверность информацию, полученную в ходе лингвистического исследования (эксперимента);</w:t>
      </w:r>
    </w:p>
    <w:p>
      <w:pPr>
        <w:pStyle w:val="BodyText"/>
        <w:ind w:right="567"/>
      </w:pPr>
      <w:r>
        <w:rPr/>
        <w:t>самостоятельно формулировать обобщения и выводы по результатам проведённого наблюдения,</w:t>
      </w:r>
      <w:r>
        <w:rPr>
          <w:spacing w:val="-4"/>
        </w:rPr>
        <w:t> </w:t>
      </w:r>
      <w:r>
        <w:rPr/>
        <w:t>исследования,</w:t>
      </w:r>
      <w:r>
        <w:rPr>
          <w:spacing w:val="-2"/>
        </w:rPr>
        <w:t> </w:t>
      </w:r>
      <w:r>
        <w:rPr/>
        <w:t>владеть</w:t>
      </w:r>
      <w:r>
        <w:rPr>
          <w:spacing w:val="-4"/>
        </w:rPr>
        <w:t> </w:t>
      </w:r>
      <w:r>
        <w:rPr/>
        <w:t>инструментами</w:t>
      </w:r>
      <w:r>
        <w:rPr>
          <w:spacing w:val="-1"/>
        </w:rPr>
        <w:t> </w:t>
      </w:r>
      <w:r>
        <w:rPr/>
        <w:t>оценки</w:t>
      </w:r>
      <w:r>
        <w:rPr>
          <w:spacing w:val="-1"/>
        </w:rPr>
        <w:t> </w:t>
      </w:r>
      <w:r>
        <w:rPr/>
        <w:t>достоверности</w:t>
      </w:r>
      <w:r>
        <w:rPr>
          <w:spacing w:val="-1"/>
        </w:rPr>
        <w:t> </w:t>
      </w:r>
      <w:r>
        <w:rPr/>
        <w:t>полученных</w:t>
      </w:r>
      <w:r>
        <w:rPr>
          <w:spacing w:val="-1"/>
        </w:rPr>
        <w:t> </w:t>
      </w:r>
      <w:r>
        <w:rPr/>
        <w:t>выводов и обобщений;</w:t>
      </w:r>
    </w:p>
    <w:p>
      <w:pPr>
        <w:pStyle w:val="BodyText"/>
        <w:ind w:right="561"/>
      </w:pPr>
      <w: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w:t>
      </w:r>
      <w:r>
        <w:rPr>
          <w:spacing w:val="40"/>
        </w:rPr>
        <w:t> </w:t>
      </w:r>
      <w:r>
        <w:rPr/>
        <w:t>в новых условиях и контекстах.</w:t>
      </w:r>
    </w:p>
    <w:p>
      <w:pPr>
        <w:spacing w:before="1"/>
        <w:ind w:left="658" w:right="553" w:firstLine="566"/>
        <w:jc w:val="both"/>
        <w:rPr>
          <w:sz w:val="24"/>
        </w:rPr>
      </w:pPr>
      <w:r>
        <w:rPr>
          <w:sz w:val="24"/>
        </w:rPr>
        <w:t>У обучающегося будут сформированы следующие </w:t>
      </w:r>
      <w:r>
        <w:rPr>
          <w:b/>
          <w:sz w:val="24"/>
        </w:rPr>
        <w:t>умения работать с информацией </w:t>
      </w:r>
      <w:r>
        <w:rPr>
          <w:sz w:val="24"/>
        </w:rPr>
        <w:t>как часть познавательных универсальных учебных действий:</w:t>
      </w:r>
    </w:p>
    <w:p>
      <w:pPr>
        <w:pStyle w:val="BodyText"/>
        <w:ind w:right="564"/>
      </w:pPr>
      <w:r>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BodyText"/>
        <w:ind w:right="573"/>
      </w:pPr>
      <w:r>
        <w:rPr/>
        <w:t>выбирать, анализировать, интерпретировать, обобщать и систематизировать информацию, представленную в текстах, таблицах, схемах;</w:t>
      </w:r>
    </w:p>
    <w:p>
      <w:pPr>
        <w:pStyle w:val="BodyText"/>
        <w:spacing w:line="242" w:lineRule="auto"/>
        <w:ind w:right="567"/>
      </w:pPr>
      <w:r>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pPr>
        <w:pStyle w:val="BodyText"/>
        <w:ind w:right="567"/>
      </w:pPr>
      <w:r>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BodyText"/>
        <w:spacing w:line="242" w:lineRule="auto"/>
        <w:ind w:right="583"/>
      </w:pPr>
      <w:r>
        <w:rPr/>
        <w:t>находить сходные аргументы (подтверждающие или опровергающие одну и ту же идею, версию) в различных информационных источниках;</w:t>
      </w:r>
    </w:p>
    <w:p>
      <w:pPr>
        <w:pStyle w:val="BodyText"/>
        <w:ind w:right="569"/>
      </w:pPr>
      <w: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pPr>
        <w:pStyle w:val="BodyText"/>
        <w:ind w:right="566"/>
      </w:pPr>
      <w:r>
        <w:rPr/>
        <w:t>оценивать надёжность информации по критериям, предложенным учителем или сформулированным самостоятельно;</w:t>
      </w:r>
    </w:p>
    <w:p>
      <w:pPr>
        <w:pStyle w:val="BodyText"/>
        <w:spacing w:line="272" w:lineRule="exact" w:before="4"/>
        <w:ind w:left="1225" w:firstLine="0"/>
      </w:pPr>
      <w:r>
        <w:rPr/>
        <w:t>эффективно</w:t>
      </w:r>
      <w:r>
        <w:rPr>
          <w:spacing w:val="-15"/>
        </w:rPr>
        <w:t> </w:t>
      </w:r>
      <w:r>
        <w:rPr/>
        <w:t>запоминать</w:t>
      </w:r>
      <w:r>
        <w:rPr>
          <w:spacing w:val="-4"/>
        </w:rPr>
        <w:t> </w:t>
      </w:r>
      <w:r>
        <w:rPr/>
        <w:t>и</w:t>
      </w:r>
      <w:r>
        <w:rPr>
          <w:spacing w:val="-6"/>
        </w:rPr>
        <w:t> </w:t>
      </w:r>
      <w:r>
        <w:rPr/>
        <w:t>систематизировать</w:t>
      </w:r>
      <w:r>
        <w:rPr>
          <w:spacing w:val="-8"/>
        </w:rPr>
        <w:t> </w:t>
      </w:r>
      <w:r>
        <w:rPr>
          <w:spacing w:val="-2"/>
        </w:rPr>
        <w:t>информацию.</w:t>
      </w:r>
    </w:p>
    <w:p>
      <w:pPr>
        <w:pStyle w:val="BodyText"/>
        <w:ind w:right="560"/>
      </w:pPr>
      <w:r>
        <w:rPr/>
        <w:t>У обучающегося будут сформированы следующие </w:t>
      </w:r>
      <w:r>
        <w:rPr>
          <w:b/>
        </w:rPr>
        <w:t>умения общения </w:t>
      </w:r>
      <w:r>
        <w:rPr/>
        <w:t>как часть коммуникативных универсальных учебных действий:</w:t>
      </w:r>
    </w:p>
    <w:p>
      <w:pPr>
        <w:pStyle w:val="BodyText"/>
        <w:ind w:right="570"/>
      </w:pPr>
      <w:r>
        <w:rPr/>
        <w:t>воспринимать и формулировать суждения, выражать эмоции в соответствии с условиями</w:t>
      </w:r>
      <w:r>
        <w:rPr>
          <w:spacing w:val="80"/>
        </w:rPr>
        <w:t> </w:t>
      </w:r>
      <w:r>
        <w:rPr/>
        <w:t>и целями общения; выражать себя (свою точку зрения) в диалогах и дискуссиях, в устной монологической речи и в письменных текстах;</w:t>
      </w:r>
    </w:p>
    <w:p>
      <w:pPr>
        <w:pStyle w:val="BodyText"/>
        <w:ind w:left="1225" w:right="584" w:firstLine="0"/>
      </w:pPr>
      <w:r>
        <w:rPr/>
        <w:t>распознавать невербальные средства общения, понимать значение социальных знаков; знать и</w:t>
      </w:r>
      <w:r>
        <w:rPr>
          <w:spacing w:val="26"/>
        </w:rPr>
        <w:t> </w:t>
      </w:r>
      <w:r>
        <w:rPr/>
        <w:t>распознавать</w:t>
      </w:r>
      <w:r>
        <w:rPr>
          <w:spacing w:val="25"/>
        </w:rPr>
        <w:t> </w:t>
      </w:r>
      <w:r>
        <w:rPr/>
        <w:t>предпосылки</w:t>
      </w:r>
      <w:r>
        <w:rPr>
          <w:spacing w:val="29"/>
        </w:rPr>
        <w:t> </w:t>
      </w:r>
      <w:r>
        <w:rPr/>
        <w:t>конфликтных</w:t>
      </w:r>
      <w:r>
        <w:rPr>
          <w:spacing w:val="25"/>
        </w:rPr>
        <w:t> </w:t>
      </w:r>
      <w:r>
        <w:rPr/>
        <w:t>ситуаций</w:t>
      </w:r>
      <w:r>
        <w:rPr>
          <w:spacing w:val="28"/>
        </w:rPr>
        <w:t> </w:t>
      </w:r>
      <w:r>
        <w:rPr/>
        <w:t>и</w:t>
      </w:r>
      <w:r>
        <w:rPr>
          <w:spacing w:val="26"/>
        </w:rPr>
        <w:t> </w:t>
      </w:r>
      <w:r>
        <w:rPr/>
        <w:t>смягчать</w:t>
      </w:r>
      <w:r>
        <w:rPr>
          <w:spacing w:val="26"/>
        </w:rPr>
        <w:t> </w:t>
      </w:r>
      <w:r>
        <w:rPr/>
        <w:t>конфликты, вести</w:t>
      </w:r>
    </w:p>
    <w:p>
      <w:pPr>
        <w:pStyle w:val="BodyText"/>
        <w:spacing w:line="274" w:lineRule="exact"/>
        <w:ind w:firstLine="0"/>
        <w:jc w:val="left"/>
      </w:pPr>
      <w:r>
        <w:rPr>
          <w:spacing w:val="-2"/>
        </w:rPr>
        <w:t>переговоры;</w:t>
      </w:r>
    </w:p>
    <w:p>
      <w:pPr>
        <w:pStyle w:val="BodyText"/>
        <w:ind w:right="568"/>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spacing w:line="242" w:lineRule="auto"/>
        <w:ind w:right="570"/>
      </w:pPr>
      <w:r>
        <w:rPr/>
        <w:t>в ходе диалога (дискуссии) задавать вопросы по существу обсуждаемой темы и высказывать идеи, нацеленные на решение задачи и поддержание</w:t>
      </w:r>
      <w:r>
        <w:rPr>
          <w:spacing w:val="40"/>
        </w:rPr>
        <w:t> </w:t>
      </w:r>
      <w:r>
        <w:rPr/>
        <w:t>благожелательности</w:t>
      </w:r>
      <w:r>
        <w:rPr>
          <w:spacing w:val="40"/>
        </w:rPr>
        <w:t> </w:t>
      </w:r>
      <w:r>
        <w:rPr>
          <w:spacing w:val="-2"/>
        </w:rPr>
        <w:t>общения;</w:t>
      </w:r>
    </w:p>
    <w:p>
      <w:pPr>
        <w:pStyle w:val="BodyText"/>
        <w:ind w:right="559"/>
      </w:pPr>
      <w:r>
        <w:rPr/>
        <w:t>сопоставлять свои суждения с суждениями других участников диалога, обнаруживать различие и сходство позиций;</w:t>
      </w:r>
    </w:p>
    <w:p>
      <w:pPr>
        <w:pStyle w:val="BodyText"/>
        <w:ind w:right="565"/>
      </w:pPr>
      <w:r>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BodyText"/>
        <w:spacing w:line="242" w:lineRule="auto"/>
        <w:ind w:right="558"/>
      </w:pPr>
      <w:r>
        <w:rPr/>
        <w:t>самостоятельно выбирать формат выступления с учётом</w:t>
      </w:r>
      <w:r>
        <w:rPr>
          <w:spacing w:val="-1"/>
        </w:rPr>
        <w:t> </w:t>
      </w:r>
      <w:r>
        <w:rPr/>
        <w:t>цели презентации</w:t>
      </w:r>
      <w:r>
        <w:rPr>
          <w:spacing w:val="-1"/>
        </w:rPr>
        <w:t> </w:t>
      </w:r>
      <w:r>
        <w:rPr/>
        <w:t>и особенностей аудитории и в соответствии с ним составлять устные и письменные тексты с использованием иллюстративного материала.</w:t>
      </w:r>
    </w:p>
    <w:p>
      <w:pPr>
        <w:spacing w:after="0" w:line="242" w:lineRule="auto"/>
        <w:sectPr>
          <w:pgSz w:w="11920" w:h="16850"/>
          <w:pgMar w:header="713" w:footer="0" w:top="940" w:bottom="280" w:left="760" w:right="0"/>
        </w:sectPr>
      </w:pPr>
    </w:p>
    <w:p>
      <w:pPr>
        <w:pStyle w:val="BodyText"/>
        <w:spacing w:before="249"/>
        <w:ind w:right="556"/>
      </w:pPr>
      <w:r>
        <w:rPr/>
        <w:t>У обучающегося будут сформированы следующие </w:t>
      </w:r>
      <w:r>
        <w:rPr>
          <w:b/>
        </w:rPr>
        <w:t>умения самоорганизации </w:t>
      </w:r>
      <w:r>
        <w:rPr/>
        <w:t>как части регулятивных универсальных учебных действий:</w:t>
      </w:r>
    </w:p>
    <w:p>
      <w:pPr>
        <w:pStyle w:val="BodyText"/>
        <w:ind w:right="576"/>
      </w:pPr>
      <w:r>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pPr>
        <w:pStyle w:val="BodyText"/>
        <w:spacing w:before="5"/>
        <w:ind w:right="558"/>
      </w:pPr>
      <w: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BodyText"/>
        <w:spacing w:line="242" w:lineRule="auto"/>
        <w:ind w:right="576"/>
      </w:pPr>
      <w:r>
        <w:rPr/>
        <w:t>самостоятельно составлять план действий, вносить необходимые коррективы в ходе его </w:t>
      </w:r>
      <w:r>
        <w:rPr>
          <w:spacing w:val="-2"/>
        </w:rPr>
        <w:t>реализации;</w:t>
      </w:r>
    </w:p>
    <w:p>
      <w:pPr>
        <w:pStyle w:val="BodyText"/>
        <w:spacing w:line="274" w:lineRule="exact" w:before="2"/>
        <w:ind w:left="1225" w:firstLine="0"/>
      </w:pPr>
      <w:r>
        <w:rPr/>
        <w:t>делать</w:t>
      </w:r>
      <w:r>
        <w:rPr>
          <w:spacing w:val="-4"/>
        </w:rPr>
        <w:t> </w:t>
      </w:r>
      <w:r>
        <w:rPr/>
        <w:t>выбор</w:t>
      </w:r>
      <w:r>
        <w:rPr>
          <w:spacing w:val="-4"/>
        </w:rPr>
        <w:t> </w:t>
      </w:r>
      <w:r>
        <w:rPr/>
        <w:t>и</w:t>
      </w:r>
      <w:r>
        <w:rPr>
          <w:spacing w:val="-4"/>
        </w:rPr>
        <w:t> </w:t>
      </w:r>
      <w:r>
        <w:rPr/>
        <w:t>брать</w:t>
      </w:r>
      <w:r>
        <w:rPr>
          <w:spacing w:val="-4"/>
        </w:rPr>
        <w:t> </w:t>
      </w:r>
      <w:r>
        <w:rPr/>
        <w:t>ответственность</w:t>
      </w:r>
      <w:r>
        <w:rPr>
          <w:spacing w:val="-3"/>
        </w:rPr>
        <w:t> </w:t>
      </w:r>
      <w:r>
        <w:rPr/>
        <w:t>за</w:t>
      </w:r>
      <w:r>
        <w:rPr>
          <w:spacing w:val="-7"/>
        </w:rPr>
        <w:t> </w:t>
      </w:r>
      <w:r>
        <w:rPr>
          <w:spacing w:val="-2"/>
        </w:rPr>
        <w:t>решение.</w:t>
      </w:r>
    </w:p>
    <w:p>
      <w:pPr>
        <w:spacing w:line="240" w:lineRule="auto" w:before="0"/>
        <w:ind w:left="658" w:right="557" w:firstLine="566"/>
        <w:jc w:val="both"/>
        <w:rPr>
          <w:sz w:val="24"/>
        </w:rPr>
      </w:pPr>
      <w:r>
        <w:rPr>
          <w:sz w:val="24"/>
        </w:rPr>
        <w:t>У обучающегося будут сформированы следующие </w:t>
      </w:r>
      <w:r>
        <w:rPr>
          <w:b/>
          <w:sz w:val="24"/>
        </w:rPr>
        <w:t>умения самоконтроля, эмоционального интеллекта </w:t>
      </w:r>
      <w:r>
        <w:rPr>
          <w:sz w:val="24"/>
        </w:rPr>
        <w:t>как части регулятивных универсальных учебных действий:</w:t>
      </w:r>
    </w:p>
    <w:p>
      <w:pPr>
        <w:pStyle w:val="BodyText"/>
        <w:spacing w:line="242" w:lineRule="auto"/>
        <w:ind w:right="563"/>
      </w:pPr>
      <w:r>
        <w:rPr/>
        <w:t>владеть разными способами самоконтроля (в том числе речевого), самомотивации и </w:t>
      </w:r>
      <w:r>
        <w:rPr>
          <w:spacing w:val="-2"/>
        </w:rPr>
        <w:t>рефлексии;</w:t>
      </w:r>
    </w:p>
    <w:p>
      <w:pPr>
        <w:pStyle w:val="BodyText"/>
        <w:ind w:right="569"/>
      </w:pPr>
      <w:r>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pPr>
        <w:pStyle w:val="BodyText"/>
        <w:ind w:right="562"/>
      </w:pPr>
      <w:r>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BodyText"/>
        <w:spacing w:line="274" w:lineRule="exact" w:before="2"/>
        <w:ind w:left="1225" w:firstLine="0"/>
      </w:pPr>
      <w:r>
        <w:rPr/>
        <w:t>развивать</w:t>
      </w:r>
      <w:r>
        <w:rPr>
          <w:spacing w:val="-13"/>
        </w:rPr>
        <w:t> </w:t>
      </w:r>
      <w:r>
        <w:rPr/>
        <w:t>способность</w:t>
      </w:r>
      <w:r>
        <w:rPr>
          <w:spacing w:val="-6"/>
        </w:rPr>
        <w:t> </w:t>
      </w:r>
      <w:r>
        <w:rPr/>
        <w:t>управлять</w:t>
      </w:r>
      <w:r>
        <w:rPr>
          <w:spacing w:val="-10"/>
        </w:rPr>
        <w:t> </w:t>
      </w:r>
      <w:r>
        <w:rPr/>
        <w:t>собственными</w:t>
      </w:r>
      <w:r>
        <w:rPr>
          <w:spacing w:val="-8"/>
        </w:rPr>
        <w:t> </w:t>
      </w:r>
      <w:r>
        <w:rPr/>
        <w:t>эмоциями</w:t>
      </w:r>
      <w:r>
        <w:rPr>
          <w:spacing w:val="-7"/>
        </w:rPr>
        <w:t> </w:t>
      </w:r>
      <w:r>
        <w:rPr/>
        <w:t>и</w:t>
      </w:r>
      <w:r>
        <w:rPr>
          <w:spacing w:val="-9"/>
        </w:rPr>
        <w:t> </w:t>
      </w:r>
      <w:r>
        <w:rPr/>
        <w:t>эмоциями</w:t>
      </w:r>
      <w:r>
        <w:rPr>
          <w:spacing w:val="-8"/>
        </w:rPr>
        <w:t> </w:t>
      </w:r>
      <w:r>
        <w:rPr>
          <w:spacing w:val="-2"/>
        </w:rPr>
        <w:t>других;</w:t>
      </w:r>
    </w:p>
    <w:p>
      <w:pPr>
        <w:pStyle w:val="BodyText"/>
        <w:spacing w:line="242" w:lineRule="auto"/>
        <w:ind w:right="567"/>
      </w:pPr>
      <w:r>
        <w:rPr/>
        <w:t>выявлять и анализировать причины эмоций; понимать мотивы и намерения другого человека,</w:t>
      </w:r>
      <w:r>
        <w:rPr>
          <w:spacing w:val="-3"/>
        </w:rPr>
        <w:t> </w:t>
      </w:r>
      <w:r>
        <w:rPr/>
        <w:t>анализируя</w:t>
      </w:r>
      <w:r>
        <w:rPr>
          <w:spacing w:val="-1"/>
        </w:rPr>
        <w:t> </w:t>
      </w:r>
      <w:r>
        <w:rPr/>
        <w:t>речевую ситуацию;</w:t>
      </w:r>
      <w:r>
        <w:rPr>
          <w:spacing w:val="-4"/>
        </w:rPr>
        <w:t> </w:t>
      </w:r>
      <w:r>
        <w:rPr/>
        <w:t>регулировать</w:t>
      </w:r>
      <w:r>
        <w:rPr>
          <w:spacing w:val="-2"/>
        </w:rPr>
        <w:t> </w:t>
      </w:r>
      <w:r>
        <w:rPr/>
        <w:t>способ</w:t>
      </w:r>
      <w:r>
        <w:rPr>
          <w:spacing w:val="-5"/>
        </w:rPr>
        <w:t> </w:t>
      </w:r>
      <w:r>
        <w:rPr/>
        <w:t>выражения</w:t>
      </w:r>
      <w:r>
        <w:rPr>
          <w:spacing w:val="-2"/>
        </w:rPr>
        <w:t> </w:t>
      </w:r>
      <w:r>
        <w:rPr/>
        <w:t>собственных эмоций;</w:t>
      </w:r>
    </w:p>
    <w:p>
      <w:pPr>
        <w:pStyle w:val="BodyText"/>
        <w:ind w:left="1225" w:right="3396" w:firstLine="0"/>
        <w:jc w:val="left"/>
      </w:pPr>
      <w:r>
        <w:rPr/>
        <w:t>осознанно</w:t>
      </w:r>
      <w:r>
        <w:rPr>
          <w:spacing w:val="-3"/>
        </w:rPr>
        <w:t> </w:t>
      </w:r>
      <w:r>
        <w:rPr/>
        <w:t>относиться</w:t>
      </w:r>
      <w:r>
        <w:rPr>
          <w:spacing w:val="-3"/>
        </w:rPr>
        <w:t> </w:t>
      </w:r>
      <w:r>
        <w:rPr/>
        <w:t>к</w:t>
      </w:r>
      <w:r>
        <w:rPr>
          <w:spacing w:val="-5"/>
        </w:rPr>
        <w:t> </w:t>
      </w:r>
      <w:r>
        <w:rPr/>
        <w:t>другому</w:t>
      </w:r>
      <w:r>
        <w:rPr>
          <w:spacing w:val="-6"/>
        </w:rPr>
        <w:t> </w:t>
      </w:r>
      <w:r>
        <w:rPr/>
        <w:t>человеку</w:t>
      </w:r>
      <w:r>
        <w:rPr>
          <w:spacing w:val="-8"/>
        </w:rPr>
        <w:t> </w:t>
      </w:r>
      <w:r>
        <w:rPr/>
        <w:t>и</w:t>
      </w:r>
      <w:r>
        <w:rPr>
          <w:spacing w:val="-3"/>
        </w:rPr>
        <w:t> </w:t>
      </w:r>
      <w:r>
        <w:rPr/>
        <w:t>его</w:t>
      </w:r>
      <w:r>
        <w:rPr>
          <w:spacing w:val="-3"/>
        </w:rPr>
        <w:t> </w:t>
      </w:r>
      <w:r>
        <w:rPr/>
        <w:t>мнению; признавать своё и чужое право на ошибку;</w:t>
      </w:r>
    </w:p>
    <w:p>
      <w:pPr>
        <w:pStyle w:val="BodyText"/>
        <w:ind w:left="1225" w:right="5826" w:firstLine="0"/>
        <w:jc w:val="left"/>
      </w:pPr>
      <w:r>
        <w:rPr/>
        <w:t>принимать</w:t>
      </w:r>
      <w:r>
        <w:rPr>
          <w:spacing w:val="-10"/>
        </w:rPr>
        <w:t> </w:t>
      </w:r>
      <w:r>
        <w:rPr/>
        <w:t>себя</w:t>
      </w:r>
      <w:r>
        <w:rPr>
          <w:spacing w:val="-11"/>
        </w:rPr>
        <w:t> </w:t>
      </w:r>
      <w:r>
        <w:rPr/>
        <w:t>и</w:t>
      </w:r>
      <w:r>
        <w:rPr>
          <w:spacing w:val="-11"/>
        </w:rPr>
        <w:t> </w:t>
      </w:r>
      <w:r>
        <w:rPr/>
        <w:t>других,</w:t>
      </w:r>
      <w:r>
        <w:rPr>
          <w:spacing w:val="-12"/>
        </w:rPr>
        <w:t> </w:t>
      </w:r>
      <w:r>
        <w:rPr/>
        <w:t>не</w:t>
      </w:r>
      <w:r>
        <w:rPr>
          <w:spacing w:val="-11"/>
        </w:rPr>
        <w:t> </w:t>
      </w:r>
      <w:r>
        <w:rPr/>
        <w:t>осуждая; проявлять открытость;</w:t>
      </w:r>
    </w:p>
    <w:p>
      <w:pPr>
        <w:pStyle w:val="BodyText"/>
        <w:spacing w:line="275" w:lineRule="exact"/>
        <w:ind w:left="1225" w:firstLine="0"/>
        <w:jc w:val="left"/>
      </w:pPr>
      <w:r>
        <w:rPr/>
        <w:t>осознавать</w:t>
      </w:r>
      <w:r>
        <w:rPr>
          <w:spacing w:val="-12"/>
        </w:rPr>
        <w:t> </w:t>
      </w:r>
      <w:r>
        <w:rPr/>
        <w:t>невозможность</w:t>
      </w:r>
      <w:r>
        <w:rPr>
          <w:spacing w:val="-8"/>
        </w:rPr>
        <w:t> </w:t>
      </w:r>
      <w:r>
        <w:rPr/>
        <w:t>контролировать</w:t>
      </w:r>
      <w:r>
        <w:rPr>
          <w:spacing w:val="-9"/>
        </w:rPr>
        <w:t> </w:t>
      </w:r>
      <w:r>
        <w:rPr/>
        <w:t>всё</w:t>
      </w:r>
      <w:r>
        <w:rPr>
          <w:spacing w:val="-13"/>
        </w:rPr>
        <w:t> </w:t>
      </w:r>
      <w:r>
        <w:rPr>
          <w:spacing w:val="-2"/>
        </w:rPr>
        <w:t>вокруг.</w:t>
      </w:r>
    </w:p>
    <w:p>
      <w:pPr>
        <w:pStyle w:val="BodyText"/>
        <w:spacing w:line="237" w:lineRule="auto" w:before="1"/>
        <w:ind w:left="1225" w:right="576" w:firstLine="0"/>
        <w:jc w:val="left"/>
      </w:pPr>
      <w:r>
        <w:rPr/>
        <w:t>У обучающегося будут сформированы следующие </w:t>
      </w:r>
      <w:r>
        <w:rPr>
          <w:b/>
        </w:rPr>
        <w:t>умения совместной деятельности</w:t>
      </w:r>
      <w:r>
        <w:rPr/>
        <w:t>: понимать</w:t>
      </w:r>
      <w:r>
        <w:rPr>
          <w:spacing w:val="72"/>
          <w:w w:val="150"/>
        </w:rPr>
        <w:t> </w:t>
      </w:r>
      <w:r>
        <w:rPr/>
        <w:t>и</w:t>
      </w:r>
      <w:r>
        <w:rPr>
          <w:spacing w:val="75"/>
          <w:w w:val="150"/>
        </w:rPr>
        <w:t> </w:t>
      </w:r>
      <w:r>
        <w:rPr/>
        <w:t>использовать</w:t>
      </w:r>
      <w:r>
        <w:rPr>
          <w:spacing w:val="75"/>
          <w:w w:val="150"/>
        </w:rPr>
        <w:t> </w:t>
      </w:r>
      <w:r>
        <w:rPr/>
        <w:t>преимущества</w:t>
      </w:r>
      <w:r>
        <w:rPr>
          <w:spacing w:val="74"/>
          <w:w w:val="150"/>
        </w:rPr>
        <w:t> </w:t>
      </w:r>
      <w:r>
        <w:rPr/>
        <w:t>командной</w:t>
      </w:r>
      <w:r>
        <w:rPr>
          <w:spacing w:val="74"/>
          <w:w w:val="150"/>
        </w:rPr>
        <w:t> </w:t>
      </w:r>
      <w:r>
        <w:rPr/>
        <w:t>и</w:t>
      </w:r>
      <w:r>
        <w:rPr>
          <w:spacing w:val="73"/>
          <w:w w:val="150"/>
        </w:rPr>
        <w:t> </w:t>
      </w:r>
      <w:r>
        <w:rPr/>
        <w:t>индивидуальной</w:t>
      </w:r>
      <w:r>
        <w:rPr>
          <w:spacing w:val="75"/>
          <w:w w:val="150"/>
        </w:rPr>
        <w:t> </w:t>
      </w:r>
      <w:r>
        <w:rPr/>
        <w:t>работы</w:t>
      </w:r>
      <w:r>
        <w:rPr>
          <w:spacing w:val="74"/>
          <w:w w:val="150"/>
        </w:rPr>
        <w:t> </w:t>
      </w:r>
      <w:r>
        <w:rPr>
          <w:spacing w:val="-5"/>
        </w:rPr>
        <w:t>при</w:t>
      </w:r>
    </w:p>
    <w:p>
      <w:pPr>
        <w:pStyle w:val="BodyText"/>
        <w:spacing w:before="1"/>
        <w:ind w:firstLine="0"/>
        <w:jc w:val="left"/>
      </w:pPr>
      <w:r>
        <w:rPr/>
        <w:t>решении</w:t>
      </w:r>
      <w:r>
        <w:rPr>
          <w:spacing w:val="40"/>
        </w:rPr>
        <w:t> </w:t>
      </w:r>
      <w:r>
        <w:rPr/>
        <w:t>конкретной</w:t>
      </w:r>
      <w:r>
        <w:rPr>
          <w:spacing w:val="40"/>
        </w:rPr>
        <w:t> </w:t>
      </w:r>
      <w:r>
        <w:rPr/>
        <w:t>проблемы,</w:t>
      </w:r>
      <w:r>
        <w:rPr>
          <w:spacing w:val="40"/>
        </w:rPr>
        <w:t> </w:t>
      </w:r>
      <w:r>
        <w:rPr/>
        <w:t>обосновывать</w:t>
      </w:r>
      <w:r>
        <w:rPr>
          <w:spacing w:val="40"/>
        </w:rPr>
        <w:t> </w:t>
      </w:r>
      <w:r>
        <w:rPr/>
        <w:t>необходимость</w:t>
      </w:r>
      <w:r>
        <w:rPr>
          <w:spacing w:val="40"/>
        </w:rPr>
        <w:t> </w:t>
      </w:r>
      <w:r>
        <w:rPr/>
        <w:t>применения</w:t>
      </w:r>
      <w:r>
        <w:rPr>
          <w:spacing w:val="40"/>
        </w:rPr>
        <w:t> </w:t>
      </w:r>
      <w:r>
        <w:rPr/>
        <w:t>групповых</w:t>
      </w:r>
      <w:r>
        <w:rPr>
          <w:spacing w:val="40"/>
        </w:rPr>
        <w:t> </w:t>
      </w:r>
      <w:r>
        <w:rPr/>
        <w:t>форм взаимодействия при решении поставленной задачи;</w:t>
      </w:r>
    </w:p>
    <w:p>
      <w:pPr>
        <w:pStyle w:val="BodyText"/>
        <w:ind w:right="564"/>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pPr>
        <w:pStyle w:val="BodyText"/>
        <w:spacing w:before="1"/>
        <w:ind w:right="582"/>
      </w:pPr>
      <w:r>
        <w:rPr/>
        <w:t>уметь обобщать мнения нескольких людей, проявлять готовность руководить, выполнять поручения, подчиняться;</w:t>
      </w:r>
    </w:p>
    <w:p>
      <w:pPr>
        <w:pStyle w:val="BodyText"/>
        <w:ind w:right="566"/>
      </w:pPr>
      <w: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BodyText"/>
        <w:spacing w:line="242" w:lineRule="auto"/>
        <w:ind w:right="570"/>
      </w:pPr>
      <w:r>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BodyText"/>
        <w:ind w:right="565"/>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Heading2"/>
        <w:spacing w:line="242" w:lineRule="auto" w:before="4"/>
        <w:ind w:left="658" w:right="562" w:firstLine="566"/>
      </w:pPr>
      <w:r>
        <w:rPr/>
        <w:t>К концу обучения в 5 классе обучающийся получит следующие предметные результаты по отдельным темам программы по русскому языку:</w:t>
      </w:r>
    </w:p>
    <w:p>
      <w:pPr>
        <w:spacing w:line="275" w:lineRule="exact" w:before="0"/>
        <w:ind w:left="1225" w:right="0" w:firstLine="0"/>
        <w:jc w:val="both"/>
        <w:rPr>
          <w:b/>
          <w:sz w:val="24"/>
        </w:rPr>
      </w:pPr>
      <w:r>
        <w:rPr>
          <w:b/>
          <w:sz w:val="24"/>
        </w:rPr>
        <w:t>Общие</w:t>
      </w:r>
      <w:r>
        <w:rPr>
          <w:b/>
          <w:spacing w:val="-6"/>
          <w:sz w:val="24"/>
        </w:rPr>
        <w:t> </w:t>
      </w:r>
      <w:r>
        <w:rPr>
          <w:b/>
          <w:sz w:val="24"/>
        </w:rPr>
        <w:t>сведения</w:t>
      </w:r>
      <w:r>
        <w:rPr>
          <w:b/>
          <w:spacing w:val="-4"/>
          <w:sz w:val="24"/>
        </w:rPr>
        <w:t> </w:t>
      </w:r>
      <w:r>
        <w:rPr>
          <w:b/>
          <w:sz w:val="24"/>
        </w:rPr>
        <w:t>о</w:t>
      </w:r>
      <w:r>
        <w:rPr>
          <w:b/>
          <w:spacing w:val="-5"/>
          <w:sz w:val="24"/>
        </w:rPr>
        <w:t> </w:t>
      </w:r>
      <w:r>
        <w:rPr>
          <w:b/>
          <w:spacing w:val="-2"/>
          <w:sz w:val="24"/>
        </w:rPr>
        <w:t>языке.</w:t>
      </w:r>
    </w:p>
    <w:p>
      <w:pPr>
        <w:spacing w:after="0" w:line="275" w:lineRule="exact"/>
        <w:jc w:val="both"/>
        <w:rPr>
          <w:sz w:val="24"/>
        </w:rPr>
        <w:sectPr>
          <w:pgSz w:w="11920" w:h="16850"/>
          <w:pgMar w:header="713" w:footer="0" w:top="940" w:bottom="280" w:left="760" w:right="0"/>
        </w:sectPr>
      </w:pPr>
    </w:p>
    <w:p>
      <w:pPr>
        <w:pStyle w:val="BodyText"/>
        <w:spacing w:before="249"/>
        <w:ind w:right="566"/>
      </w:pPr>
      <w:r>
        <w:rPr/>
        <w:t>Осознавать богатство и выразительность русского языка, приводить примеры, свидетельствующие об этом.</w:t>
      </w:r>
    </w:p>
    <w:p>
      <w:pPr>
        <w:pStyle w:val="BodyText"/>
        <w:ind w:right="570"/>
      </w:pPr>
      <w:r>
        <w:rPr/>
        <w:t>Знать основные разделы лингвистики, основные единицы языка и речи (звук, морфема, слово, словосочетание, предложение).</w:t>
      </w:r>
    </w:p>
    <w:p>
      <w:pPr>
        <w:pStyle w:val="Heading2"/>
        <w:spacing w:before="5"/>
      </w:pPr>
      <w:r>
        <w:rPr/>
        <w:t>Язык</w:t>
      </w:r>
      <w:r>
        <w:rPr>
          <w:spacing w:val="-5"/>
        </w:rPr>
        <w:t> </w:t>
      </w:r>
      <w:r>
        <w:rPr/>
        <w:t>и</w:t>
      </w:r>
      <w:r>
        <w:rPr>
          <w:spacing w:val="-1"/>
        </w:rPr>
        <w:t> </w:t>
      </w:r>
      <w:r>
        <w:rPr>
          <w:spacing w:val="-2"/>
        </w:rPr>
        <w:t>речь.</w:t>
      </w:r>
    </w:p>
    <w:p>
      <w:pPr>
        <w:pStyle w:val="BodyText"/>
        <w:ind w:right="560"/>
      </w:pPr>
      <w:r>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BodyText"/>
        <w:ind w:right="559"/>
      </w:pPr>
      <w:r>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pPr>
        <w:pStyle w:val="BodyText"/>
        <w:spacing w:before="3"/>
        <w:ind w:right="569"/>
      </w:pPr>
      <w:r>
        <w:rPr/>
        <w:t>Участвовать</w:t>
      </w:r>
      <w:r>
        <w:rPr>
          <w:spacing w:val="-1"/>
        </w:rPr>
        <w:t> </w:t>
      </w:r>
      <w:r>
        <w:rPr/>
        <w:t>в</w:t>
      </w:r>
      <w:r>
        <w:rPr>
          <w:spacing w:val="-2"/>
        </w:rPr>
        <w:t> </w:t>
      </w:r>
      <w:r>
        <w:rPr/>
        <w:t>диалоге</w:t>
      </w:r>
      <w:r>
        <w:rPr>
          <w:spacing w:val="-2"/>
        </w:rPr>
        <w:t> </w:t>
      </w:r>
      <w:r>
        <w:rPr/>
        <w:t>на</w:t>
      </w:r>
      <w:r>
        <w:rPr>
          <w:spacing w:val="-2"/>
        </w:rPr>
        <w:t> </w:t>
      </w:r>
      <w:r>
        <w:rPr/>
        <w:t>лингвистические</w:t>
      </w:r>
      <w:r>
        <w:rPr>
          <w:spacing w:val="-2"/>
        </w:rPr>
        <w:t> </w:t>
      </w:r>
      <w:r>
        <w:rPr/>
        <w:t>темы</w:t>
      </w:r>
      <w:r>
        <w:rPr>
          <w:spacing w:val="-2"/>
        </w:rPr>
        <w:t> </w:t>
      </w:r>
      <w:r>
        <w:rPr/>
        <w:t>(в</w:t>
      </w:r>
      <w:r>
        <w:rPr>
          <w:spacing w:val="-3"/>
        </w:rPr>
        <w:t> </w:t>
      </w:r>
      <w:r>
        <w:rPr/>
        <w:t>рамках изученного)</w:t>
      </w:r>
      <w:r>
        <w:rPr>
          <w:spacing w:val="-2"/>
        </w:rPr>
        <w:t> </w:t>
      </w:r>
      <w:r>
        <w:rPr/>
        <w:t>и в</w:t>
      </w:r>
      <w:r>
        <w:rPr>
          <w:spacing w:val="-2"/>
        </w:rPr>
        <w:t> </w:t>
      </w:r>
      <w:r>
        <w:rPr/>
        <w:t>диалоге</w:t>
      </w:r>
      <w:r>
        <w:rPr>
          <w:spacing w:val="-2"/>
        </w:rPr>
        <w:t> </w:t>
      </w:r>
      <w:r>
        <w:rPr/>
        <w:t>и (или) полилоге на основе жизненных наблюдений объёмом не менее 3 реплик.</w:t>
      </w:r>
    </w:p>
    <w:p>
      <w:pPr>
        <w:pStyle w:val="BodyText"/>
        <w:spacing w:line="235" w:lineRule="auto" w:before="9"/>
        <w:ind w:right="594"/>
      </w:pPr>
      <w:r>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BodyText"/>
        <w:spacing w:line="244" w:lineRule="auto" w:before="2"/>
        <w:ind w:right="606"/>
      </w:pPr>
      <w:r>
        <w:rPr/>
        <w:t>Владеть различными видами чтения: просмотровым, ознакомительным, изучающим, </w:t>
      </w:r>
      <w:r>
        <w:rPr>
          <w:spacing w:val="-2"/>
        </w:rPr>
        <w:t>поисковым.</w:t>
      </w:r>
    </w:p>
    <w:p>
      <w:pPr>
        <w:pStyle w:val="BodyText"/>
        <w:spacing w:line="263" w:lineRule="exact"/>
        <w:ind w:left="1225" w:firstLine="0"/>
      </w:pPr>
      <w:r>
        <w:rPr/>
        <w:t>Устно</w:t>
      </w:r>
      <w:r>
        <w:rPr>
          <w:spacing w:val="-15"/>
        </w:rPr>
        <w:t> </w:t>
      </w:r>
      <w:r>
        <w:rPr/>
        <w:t>пересказывать</w:t>
      </w:r>
      <w:r>
        <w:rPr>
          <w:spacing w:val="-3"/>
        </w:rPr>
        <w:t> </w:t>
      </w:r>
      <w:r>
        <w:rPr/>
        <w:t>прочитанный</w:t>
      </w:r>
      <w:r>
        <w:rPr>
          <w:spacing w:val="-7"/>
        </w:rPr>
        <w:t> </w:t>
      </w:r>
      <w:r>
        <w:rPr/>
        <w:t>или</w:t>
      </w:r>
      <w:r>
        <w:rPr>
          <w:spacing w:val="-6"/>
        </w:rPr>
        <w:t> </w:t>
      </w:r>
      <w:r>
        <w:rPr/>
        <w:t>прослушанный</w:t>
      </w:r>
      <w:r>
        <w:rPr>
          <w:spacing w:val="-4"/>
        </w:rPr>
        <w:t> </w:t>
      </w:r>
      <w:r>
        <w:rPr/>
        <w:t>текст</w:t>
      </w:r>
      <w:r>
        <w:rPr>
          <w:spacing w:val="-4"/>
        </w:rPr>
        <w:t> </w:t>
      </w:r>
      <w:r>
        <w:rPr/>
        <w:t>объёмом</w:t>
      </w:r>
      <w:r>
        <w:rPr>
          <w:spacing w:val="-9"/>
        </w:rPr>
        <w:t> </w:t>
      </w:r>
      <w:r>
        <w:rPr/>
        <w:t>не</w:t>
      </w:r>
      <w:r>
        <w:rPr>
          <w:spacing w:val="-4"/>
        </w:rPr>
        <w:t> </w:t>
      </w:r>
      <w:r>
        <w:rPr/>
        <w:t>менее</w:t>
      </w:r>
      <w:r>
        <w:rPr>
          <w:spacing w:val="-8"/>
        </w:rPr>
        <w:t> </w:t>
      </w:r>
      <w:r>
        <w:rPr/>
        <w:t>100</w:t>
      </w:r>
      <w:r>
        <w:rPr>
          <w:spacing w:val="-1"/>
        </w:rPr>
        <w:t> </w:t>
      </w:r>
      <w:r>
        <w:rPr>
          <w:spacing w:val="-2"/>
        </w:rPr>
        <w:t>слов.</w:t>
      </w:r>
    </w:p>
    <w:p>
      <w:pPr>
        <w:pStyle w:val="BodyText"/>
        <w:ind w:right="555"/>
      </w:pPr>
      <w:r>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pPr>
        <w:pStyle w:val="BodyText"/>
        <w:ind w:right="568"/>
      </w:pPr>
      <w:r>
        <w:rPr/>
        <w:t>Осуществлять выбор языковых средств для создания высказывания в соответствии с целью, темой и коммуникативным замыслом.</w:t>
      </w:r>
    </w:p>
    <w:p>
      <w:pPr>
        <w:pStyle w:val="BodyText"/>
        <w:ind w:right="556"/>
      </w:pPr>
      <w:r>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Heading2"/>
        <w:spacing w:line="240" w:lineRule="auto" w:before="1"/>
        <w:jc w:val="left"/>
      </w:pPr>
      <w:r>
        <w:rPr>
          <w:spacing w:val="-2"/>
        </w:rPr>
        <w:t>Текст.</w:t>
      </w:r>
    </w:p>
    <w:p>
      <w:pPr>
        <w:pStyle w:val="BodyText"/>
        <w:ind w:right="559"/>
      </w:pPr>
      <w:r>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BodyText"/>
        <w:spacing w:line="242" w:lineRule="auto"/>
        <w:ind w:right="572"/>
      </w:pPr>
      <w:r>
        <w:rPr/>
        <w:t>Проводить смысловой анализ текста, его композиционных особенностей, определять количество микротем и абзацев.</w:t>
      </w:r>
    </w:p>
    <w:p>
      <w:pPr>
        <w:pStyle w:val="BodyText"/>
        <w:ind w:right="569"/>
      </w:pPr>
      <w:r>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w:t>
      </w:r>
      <w:r>
        <w:rPr>
          <w:spacing w:val="-5"/>
        </w:rPr>
        <w:t> </w:t>
      </w:r>
      <w:r>
        <w:rPr/>
        <w:t>речи.</w:t>
      </w:r>
    </w:p>
    <w:p>
      <w:pPr>
        <w:pStyle w:val="BodyText"/>
        <w:spacing w:line="242" w:lineRule="auto"/>
        <w:ind w:right="556"/>
      </w:pPr>
      <w:r>
        <w:rP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pPr>
        <w:pStyle w:val="BodyText"/>
        <w:spacing w:line="272" w:lineRule="exact"/>
        <w:ind w:left="1225" w:firstLine="0"/>
      </w:pPr>
      <w:r>
        <w:rPr/>
        <w:t>Применять</w:t>
      </w:r>
      <w:r>
        <w:rPr>
          <w:spacing w:val="-7"/>
        </w:rPr>
        <w:t> </w:t>
      </w:r>
      <w:r>
        <w:rPr/>
        <w:t>знание</w:t>
      </w:r>
      <w:r>
        <w:rPr>
          <w:spacing w:val="-8"/>
        </w:rPr>
        <w:t> </w:t>
      </w:r>
      <w:r>
        <w:rPr/>
        <w:t>основных</w:t>
      </w:r>
      <w:r>
        <w:rPr>
          <w:spacing w:val="-4"/>
        </w:rPr>
        <w:t> </w:t>
      </w:r>
      <w:r>
        <w:rPr/>
        <w:t>признаков</w:t>
      </w:r>
      <w:r>
        <w:rPr>
          <w:spacing w:val="-5"/>
        </w:rPr>
        <w:t> </w:t>
      </w:r>
      <w:r>
        <w:rPr/>
        <w:t>текста</w:t>
      </w:r>
      <w:r>
        <w:rPr>
          <w:spacing w:val="-8"/>
        </w:rPr>
        <w:t> </w:t>
      </w:r>
      <w:r>
        <w:rPr/>
        <w:t>(повествование)</w:t>
      </w:r>
      <w:r>
        <w:rPr>
          <w:spacing w:val="-6"/>
        </w:rPr>
        <w:t> </w:t>
      </w:r>
      <w:r>
        <w:rPr/>
        <w:t>в</w:t>
      </w:r>
      <w:r>
        <w:rPr>
          <w:spacing w:val="-4"/>
        </w:rPr>
        <w:t> </w:t>
      </w:r>
      <w:r>
        <w:rPr/>
        <w:t>практике</w:t>
      </w:r>
      <w:r>
        <w:rPr>
          <w:spacing w:val="-8"/>
        </w:rPr>
        <w:t> </w:t>
      </w:r>
      <w:r>
        <w:rPr/>
        <w:t>его</w:t>
      </w:r>
      <w:r>
        <w:rPr>
          <w:spacing w:val="-11"/>
        </w:rPr>
        <w:t> </w:t>
      </w:r>
      <w:r>
        <w:rPr>
          <w:spacing w:val="-2"/>
        </w:rPr>
        <w:t>создания.</w:t>
      </w:r>
    </w:p>
    <w:p>
      <w:pPr>
        <w:pStyle w:val="BodyText"/>
        <w:ind w:right="558"/>
      </w:pPr>
      <w:r>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pPr>
        <w:pStyle w:val="BodyText"/>
        <w:ind w:right="558"/>
      </w:pPr>
      <w:r>
        <w:rPr/>
        <w:t>Восстанавливать деформированный текст, осуществлять корректировку восстановленного текста с опорой на образец.</w:t>
      </w:r>
    </w:p>
    <w:p>
      <w:pPr>
        <w:spacing w:after="0"/>
        <w:sectPr>
          <w:pgSz w:w="11920" w:h="16850"/>
          <w:pgMar w:header="713" w:footer="0" w:top="940" w:bottom="280" w:left="760" w:right="0"/>
        </w:sectPr>
      </w:pPr>
    </w:p>
    <w:p>
      <w:pPr>
        <w:pStyle w:val="BodyText"/>
        <w:spacing w:before="249"/>
        <w:ind w:right="558"/>
      </w:pPr>
      <w:r>
        <w:rPr/>
        <w:t>Владеть умениями информационной переработки прослушанного и прочитанного научно- учебного,</w:t>
      </w:r>
      <w:r>
        <w:rPr>
          <w:spacing w:val="-1"/>
        </w:rPr>
        <w:t> </w:t>
      </w:r>
      <w:r>
        <w:rPr/>
        <w:t>художественного</w:t>
      </w:r>
      <w:r>
        <w:rPr>
          <w:spacing w:val="-1"/>
        </w:rPr>
        <w:t> </w:t>
      </w:r>
      <w:r>
        <w:rPr/>
        <w:t>и научно-популярного</w:t>
      </w:r>
      <w:r>
        <w:rPr>
          <w:spacing w:val="-1"/>
        </w:rPr>
        <w:t> </w:t>
      </w:r>
      <w:r>
        <w:rPr/>
        <w:t>текстов:</w:t>
      </w:r>
      <w:r>
        <w:rPr>
          <w:spacing w:val="-1"/>
        </w:rPr>
        <w:t> </w:t>
      </w:r>
      <w:r>
        <w:rPr/>
        <w:t>составлять план (простой,</w:t>
      </w:r>
      <w:r>
        <w:rPr>
          <w:spacing w:val="-1"/>
        </w:rPr>
        <w:t> </w:t>
      </w:r>
      <w:r>
        <w:rPr/>
        <w:t>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ind w:right="559"/>
      </w:pPr>
      <w:r>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Heading2"/>
        <w:spacing w:before="5"/>
      </w:pPr>
      <w:r>
        <w:rPr/>
        <w:t>Функциональные</w:t>
      </w:r>
      <w:r>
        <w:rPr>
          <w:spacing w:val="-15"/>
        </w:rPr>
        <w:t> </w:t>
      </w:r>
      <w:r>
        <w:rPr/>
        <w:t>разновидности</w:t>
      </w:r>
      <w:r>
        <w:rPr>
          <w:spacing w:val="-10"/>
        </w:rPr>
        <w:t> </w:t>
      </w:r>
      <w:r>
        <w:rPr>
          <w:spacing w:val="-2"/>
        </w:rPr>
        <w:t>языка.</w:t>
      </w:r>
    </w:p>
    <w:p>
      <w:pPr>
        <w:pStyle w:val="BodyText"/>
        <w:ind w:right="576"/>
      </w:pPr>
      <w:r>
        <w:rPr/>
        <w:t>Иметь общее представление об особенностях разговорной речи, функциональных стилей, языка художественной литературы.</w:t>
      </w:r>
    </w:p>
    <w:p>
      <w:pPr>
        <w:pStyle w:val="Heading2"/>
        <w:spacing w:line="275" w:lineRule="exact" w:before="3"/>
      </w:pPr>
      <w:r>
        <w:rPr/>
        <w:t>Фонетика.</w:t>
      </w:r>
      <w:r>
        <w:rPr>
          <w:spacing w:val="-6"/>
        </w:rPr>
        <w:t> </w:t>
      </w:r>
      <w:r>
        <w:rPr/>
        <w:t>Графика.</w:t>
      </w:r>
      <w:r>
        <w:rPr>
          <w:spacing w:val="-4"/>
        </w:rPr>
        <w:t> </w:t>
      </w:r>
      <w:r>
        <w:rPr>
          <w:spacing w:val="-2"/>
        </w:rPr>
        <w:t>Орфоэпия.</w:t>
      </w:r>
    </w:p>
    <w:p>
      <w:pPr>
        <w:pStyle w:val="BodyText"/>
        <w:spacing w:line="237" w:lineRule="auto" w:before="1"/>
        <w:ind w:right="564"/>
      </w:pPr>
      <w:r>
        <w:rPr/>
        <w:t>Характеризовать звуки; понимать различие между звуком и буквой, характеризовать систему</w:t>
      </w:r>
      <w:r>
        <w:rPr>
          <w:spacing w:val="-5"/>
        </w:rPr>
        <w:t> </w:t>
      </w:r>
      <w:r>
        <w:rPr/>
        <w:t>звуков.</w:t>
      </w:r>
    </w:p>
    <w:p>
      <w:pPr>
        <w:pStyle w:val="BodyText"/>
        <w:spacing w:line="272" w:lineRule="exact" w:before="6"/>
        <w:ind w:left="1225" w:firstLine="0"/>
      </w:pPr>
      <w:r>
        <w:rPr/>
        <w:t>Проводить</w:t>
      </w:r>
      <w:r>
        <w:rPr>
          <w:spacing w:val="-10"/>
        </w:rPr>
        <w:t> </w:t>
      </w:r>
      <w:r>
        <w:rPr/>
        <w:t>фонетический</w:t>
      </w:r>
      <w:r>
        <w:rPr>
          <w:spacing w:val="-5"/>
        </w:rPr>
        <w:t> </w:t>
      </w:r>
      <w:r>
        <w:rPr/>
        <w:t>анализ</w:t>
      </w:r>
      <w:r>
        <w:rPr>
          <w:spacing w:val="-9"/>
        </w:rPr>
        <w:t> </w:t>
      </w:r>
      <w:r>
        <w:rPr>
          <w:spacing w:val="-2"/>
        </w:rPr>
        <w:t>слов.</w:t>
      </w:r>
    </w:p>
    <w:p>
      <w:pPr>
        <w:pStyle w:val="BodyText"/>
        <w:ind w:right="567"/>
      </w:pPr>
      <w:r>
        <w:rPr/>
        <w:t>Использовать знания по фонетике, графике и орфоэпии в практике произношения и правописания слов.</w:t>
      </w:r>
    </w:p>
    <w:p>
      <w:pPr>
        <w:pStyle w:val="Heading2"/>
        <w:spacing w:line="275" w:lineRule="exact" w:before="1"/>
        <w:jc w:val="left"/>
      </w:pPr>
      <w:r>
        <w:rPr>
          <w:spacing w:val="-2"/>
        </w:rPr>
        <w:t>Орфография.</w:t>
      </w:r>
    </w:p>
    <w:p>
      <w:pPr>
        <w:pStyle w:val="BodyText"/>
        <w:ind w:right="607"/>
        <w:jc w:val="left"/>
      </w:pPr>
      <w:r>
        <w:rPr/>
        <w:t>Оперировать понятием "орфограмма"</w:t>
      </w:r>
      <w:r>
        <w:rPr>
          <w:spacing w:val="-3"/>
        </w:rPr>
        <w:t> </w:t>
      </w:r>
      <w:r>
        <w:rPr/>
        <w:t>и различать буквенные и небуквенные орфограммы при проведении орфографического анализа слова.</w:t>
      </w:r>
    </w:p>
    <w:p>
      <w:pPr>
        <w:pStyle w:val="BodyText"/>
        <w:spacing w:line="273" w:lineRule="exact" w:before="4"/>
        <w:ind w:left="1225" w:firstLine="0"/>
        <w:jc w:val="left"/>
      </w:pPr>
      <w:r>
        <w:rPr/>
        <w:t>Распознавать</w:t>
      </w:r>
      <w:r>
        <w:rPr>
          <w:spacing w:val="-11"/>
        </w:rPr>
        <w:t> </w:t>
      </w:r>
      <w:r>
        <w:rPr/>
        <w:t>изученные</w:t>
      </w:r>
      <w:r>
        <w:rPr>
          <w:spacing w:val="-11"/>
        </w:rPr>
        <w:t> </w:t>
      </w:r>
      <w:r>
        <w:rPr>
          <w:spacing w:val="-2"/>
        </w:rPr>
        <w:t>орфограммы.</w:t>
      </w:r>
    </w:p>
    <w:p>
      <w:pPr>
        <w:pStyle w:val="BodyText"/>
        <w:spacing w:line="242" w:lineRule="auto"/>
        <w:ind w:right="975"/>
        <w:jc w:val="left"/>
      </w:pPr>
      <w:r>
        <w:rPr/>
        <w:t>Применять знания по орфографии в практике правописания (в том числе применять знание о правописании разделительных ъ и ь).</w:t>
      </w:r>
    </w:p>
    <w:p>
      <w:pPr>
        <w:pStyle w:val="Heading2"/>
        <w:jc w:val="left"/>
      </w:pPr>
      <w:r>
        <w:rPr>
          <w:spacing w:val="-2"/>
        </w:rPr>
        <w:t>Лексикология.</w:t>
      </w:r>
    </w:p>
    <w:p>
      <w:pPr>
        <w:pStyle w:val="BodyText"/>
        <w:ind w:right="570"/>
      </w:pPr>
      <w:r>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BodyText"/>
        <w:spacing w:line="237" w:lineRule="auto" w:before="1"/>
        <w:ind w:right="559"/>
      </w:pPr>
      <w:r>
        <w:rPr/>
        <w:t>Распознавать однозначные и многозначные слова, различать прямое и переносное значения слова.</w:t>
      </w:r>
    </w:p>
    <w:p>
      <w:pPr>
        <w:pStyle w:val="BodyText"/>
        <w:ind w:right="581"/>
      </w:pPr>
      <w:r>
        <w:rPr/>
        <w:t>Распознавать синонимы, антонимы, омонимы; различать многозначные слова и омонимы, уметь. правильно употреблять слова-паронимы.</w:t>
      </w:r>
    </w:p>
    <w:p>
      <w:pPr>
        <w:pStyle w:val="BodyText"/>
        <w:spacing w:line="242" w:lineRule="auto"/>
        <w:ind w:left="1225" w:right="2361" w:firstLine="0"/>
      </w:pPr>
      <w:r>
        <w:rPr/>
        <w:t>Характеризовать</w:t>
      </w:r>
      <w:r>
        <w:rPr>
          <w:spacing w:val="-4"/>
        </w:rPr>
        <w:t> </w:t>
      </w:r>
      <w:r>
        <w:rPr/>
        <w:t>тематические</w:t>
      </w:r>
      <w:r>
        <w:rPr>
          <w:spacing w:val="-5"/>
        </w:rPr>
        <w:t> </w:t>
      </w:r>
      <w:r>
        <w:rPr/>
        <w:t>группы</w:t>
      </w:r>
      <w:r>
        <w:rPr>
          <w:spacing w:val="-4"/>
        </w:rPr>
        <w:t> </w:t>
      </w:r>
      <w:r>
        <w:rPr/>
        <w:t>слов,</w:t>
      </w:r>
      <w:r>
        <w:rPr>
          <w:spacing w:val="-4"/>
        </w:rPr>
        <w:t> </w:t>
      </w:r>
      <w:r>
        <w:rPr/>
        <w:t>родовые</w:t>
      </w:r>
      <w:r>
        <w:rPr>
          <w:spacing w:val="-5"/>
        </w:rPr>
        <w:t> </w:t>
      </w:r>
      <w:r>
        <w:rPr/>
        <w:t>и</w:t>
      </w:r>
      <w:r>
        <w:rPr>
          <w:spacing w:val="-4"/>
        </w:rPr>
        <w:t> </w:t>
      </w:r>
      <w:r>
        <w:rPr/>
        <w:t>видовые</w:t>
      </w:r>
      <w:r>
        <w:rPr>
          <w:spacing w:val="-5"/>
        </w:rPr>
        <w:t> </w:t>
      </w:r>
      <w:r>
        <w:rPr/>
        <w:t>понятия. Проводить лексический анализ слов (в рамках изученного).</w:t>
      </w:r>
    </w:p>
    <w:p>
      <w:pPr>
        <w:pStyle w:val="BodyText"/>
        <w:ind w:right="579"/>
      </w:pPr>
      <w:r>
        <w:rPr/>
        <w:t>Уметь пользоваться лексическими словарями (толковым словарём, словарями синонимов, антонимов, омонимов, паронимов).</w:t>
      </w:r>
    </w:p>
    <w:p>
      <w:pPr>
        <w:pStyle w:val="Heading2"/>
        <w:spacing w:before="5"/>
      </w:pPr>
      <w:r>
        <w:rPr/>
        <w:t>Морфемика.</w:t>
      </w:r>
      <w:r>
        <w:rPr>
          <w:spacing w:val="-4"/>
        </w:rPr>
        <w:t> </w:t>
      </w:r>
      <w:r>
        <w:rPr>
          <w:spacing w:val="-2"/>
        </w:rPr>
        <w:t>Орфография.</w:t>
      </w:r>
    </w:p>
    <w:p>
      <w:pPr>
        <w:pStyle w:val="BodyText"/>
        <w:spacing w:line="272" w:lineRule="exact"/>
        <w:ind w:left="1225" w:firstLine="0"/>
      </w:pPr>
      <w:r>
        <w:rPr/>
        <w:t>Характеризовать</w:t>
      </w:r>
      <w:r>
        <w:rPr>
          <w:spacing w:val="-11"/>
        </w:rPr>
        <w:t> </w:t>
      </w:r>
      <w:r>
        <w:rPr/>
        <w:t>морфему</w:t>
      </w:r>
      <w:r>
        <w:rPr>
          <w:spacing w:val="-15"/>
        </w:rPr>
        <w:t> </w:t>
      </w:r>
      <w:r>
        <w:rPr/>
        <w:t>как</w:t>
      </w:r>
      <w:r>
        <w:rPr>
          <w:spacing w:val="-4"/>
        </w:rPr>
        <w:t> </w:t>
      </w:r>
      <w:r>
        <w:rPr/>
        <w:t>минимальную</w:t>
      </w:r>
      <w:r>
        <w:rPr>
          <w:spacing w:val="-4"/>
        </w:rPr>
        <w:t> </w:t>
      </w:r>
      <w:r>
        <w:rPr/>
        <w:t>значимую</w:t>
      </w:r>
      <w:r>
        <w:rPr>
          <w:spacing w:val="-4"/>
        </w:rPr>
        <w:t> </w:t>
      </w:r>
      <w:r>
        <w:rPr/>
        <w:t>единицу</w:t>
      </w:r>
      <w:r>
        <w:rPr>
          <w:spacing w:val="-20"/>
        </w:rPr>
        <w:t> </w:t>
      </w:r>
      <w:r>
        <w:rPr>
          <w:spacing w:val="-2"/>
        </w:rPr>
        <w:t>языка.</w:t>
      </w:r>
    </w:p>
    <w:p>
      <w:pPr>
        <w:pStyle w:val="BodyText"/>
        <w:ind w:right="570"/>
      </w:pPr>
      <w:r>
        <w:rPr/>
        <w:t>Распознавать морфемы в слове (корень, приставку, суффикс, окончание), выделять основу </w:t>
      </w:r>
      <w:r>
        <w:rPr>
          <w:spacing w:val="-2"/>
        </w:rPr>
        <w:t>слова.</w:t>
      </w:r>
    </w:p>
    <w:p>
      <w:pPr>
        <w:pStyle w:val="BodyText"/>
        <w:ind w:right="581"/>
      </w:pPr>
      <w:r>
        <w:rPr/>
        <w:t>Находить чередование звуков в морфемах (в том числе чередование гласных с нулём </w:t>
      </w:r>
      <w:r>
        <w:rPr>
          <w:spacing w:val="-2"/>
        </w:rPr>
        <w:t>звука).</w:t>
      </w:r>
    </w:p>
    <w:p>
      <w:pPr>
        <w:pStyle w:val="BodyText"/>
        <w:spacing w:line="274" w:lineRule="exact" w:before="4"/>
        <w:ind w:left="1225" w:firstLine="0"/>
      </w:pPr>
      <w:r>
        <w:rPr/>
        <w:t>Проводить</w:t>
      </w:r>
      <w:r>
        <w:rPr>
          <w:spacing w:val="-8"/>
        </w:rPr>
        <w:t> </w:t>
      </w:r>
      <w:r>
        <w:rPr/>
        <w:t>морфемный</w:t>
      </w:r>
      <w:r>
        <w:rPr>
          <w:spacing w:val="-8"/>
        </w:rPr>
        <w:t> </w:t>
      </w:r>
      <w:r>
        <w:rPr/>
        <w:t>анализ</w:t>
      </w:r>
      <w:r>
        <w:rPr>
          <w:spacing w:val="-7"/>
        </w:rPr>
        <w:t> </w:t>
      </w:r>
      <w:r>
        <w:rPr>
          <w:spacing w:val="-2"/>
        </w:rPr>
        <w:t>слов.</w:t>
      </w:r>
    </w:p>
    <w:p>
      <w:pPr>
        <w:pStyle w:val="BodyText"/>
        <w:ind w:right="555"/>
      </w:pPr>
      <w:r>
        <w:rPr/>
        <w:t>Применять знания по морфемике при выполнении языкового анализа</w:t>
      </w:r>
      <w:r>
        <w:rPr>
          <w:spacing w:val="-2"/>
        </w:rPr>
        <w:t> </w:t>
      </w:r>
      <w:r>
        <w:rPr/>
        <w:t>различных видов</w:t>
      </w:r>
      <w:r>
        <w:rPr>
          <w:spacing w:val="-2"/>
        </w:rPr>
        <w:t> </w:t>
      </w:r>
      <w:r>
        <w:rPr/>
        <w:t>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pPr>
        <w:spacing w:line="242" w:lineRule="auto" w:before="0"/>
        <w:ind w:left="1225" w:right="2444" w:firstLine="0"/>
        <w:jc w:val="left"/>
        <w:rPr>
          <w:b/>
          <w:sz w:val="24"/>
        </w:rPr>
      </w:pPr>
      <w:r>
        <w:rPr>
          <w:sz w:val="24"/>
        </w:rPr>
        <w:t>Проводить орфографический анализ слов (в рамках изученного). Уместно</w:t>
      </w:r>
      <w:r>
        <w:rPr>
          <w:spacing w:val="-14"/>
          <w:sz w:val="24"/>
        </w:rPr>
        <w:t> </w:t>
      </w:r>
      <w:r>
        <w:rPr>
          <w:sz w:val="24"/>
        </w:rPr>
        <w:t>использовать</w:t>
      </w:r>
      <w:r>
        <w:rPr>
          <w:spacing w:val="-7"/>
          <w:sz w:val="24"/>
        </w:rPr>
        <w:t> </w:t>
      </w:r>
      <w:r>
        <w:rPr>
          <w:sz w:val="24"/>
        </w:rPr>
        <w:t>слова</w:t>
      </w:r>
      <w:r>
        <w:rPr>
          <w:spacing w:val="-11"/>
          <w:sz w:val="24"/>
        </w:rPr>
        <w:t> </w:t>
      </w:r>
      <w:r>
        <w:rPr>
          <w:sz w:val="24"/>
        </w:rPr>
        <w:t>с</w:t>
      </w:r>
      <w:r>
        <w:rPr>
          <w:spacing w:val="-6"/>
          <w:sz w:val="24"/>
        </w:rPr>
        <w:t> </w:t>
      </w:r>
      <w:r>
        <w:rPr>
          <w:sz w:val="24"/>
        </w:rPr>
        <w:t>суффиксами</w:t>
      </w:r>
      <w:r>
        <w:rPr>
          <w:spacing w:val="-1"/>
          <w:sz w:val="24"/>
        </w:rPr>
        <w:t> </w:t>
      </w:r>
      <w:r>
        <w:rPr>
          <w:sz w:val="24"/>
        </w:rPr>
        <w:t>оценки</w:t>
      </w:r>
      <w:r>
        <w:rPr>
          <w:spacing w:val="-6"/>
          <w:sz w:val="24"/>
        </w:rPr>
        <w:t> </w:t>
      </w:r>
      <w:r>
        <w:rPr>
          <w:sz w:val="24"/>
        </w:rPr>
        <w:t>в</w:t>
      </w:r>
      <w:r>
        <w:rPr>
          <w:spacing w:val="-7"/>
          <w:sz w:val="24"/>
        </w:rPr>
        <w:t> </w:t>
      </w:r>
      <w:r>
        <w:rPr>
          <w:sz w:val="24"/>
        </w:rPr>
        <w:t>собственной</w:t>
      </w:r>
      <w:r>
        <w:rPr>
          <w:spacing w:val="-6"/>
          <w:sz w:val="24"/>
        </w:rPr>
        <w:t> </w:t>
      </w:r>
      <w:r>
        <w:rPr>
          <w:sz w:val="24"/>
        </w:rPr>
        <w:t>речи. </w:t>
      </w:r>
      <w:r>
        <w:rPr>
          <w:b/>
          <w:sz w:val="24"/>
        </w:rPr>
        <w:t>Морфология. Культура речи. Орфография.</w:t>
      </w:r>
    </w:p>
    <w:p>
      <w:pPr>
        <w:spacing w:after="0" w:line="242" w:lineRule="auto"/>
        <w:jc w:val="left"/>
        <w:rPr>
          <w:sz w:val="24"/>
        </w:rPr>
        <w:sectPr>
          <w:pgSz w:w="11920" w:h="16850"/>
          <w:pgMar w:header="713" w:footer="0" w:top="940" w:bottom="280" w:left="760" w:right="0"/>
        </w:sectPr>
      </w:pPr>
    </w:p>
    <w:p>
      <w:pPr>
        <w:pStyle w:val="BodyText"/>
        <w:spacing w:before="249"/>
        <w:ind w:right="557"/>
      </w:pPr>
      <w:r>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pPr>
        <w:pStyle w:val="BodyText"/>
        <w:spacing w:line="275" w:lineRule="exact" w:before="3"/>
        <w:ind w:left="1225" w:firstLine="0"/>
      </w:pPr>
      <w:r>
        <w:rPr/>
        <w:t>Распознавать</w:t>
      </w:r>
      <w:r>
        <w:rPr>
          <w:spacing w:val="-11"/>
        </w:rPr>
        <w:t> </w:t>
      </w:r>
      <w:r>
        <w:rPr/>
        <w:t>имена</w:t>
      </w:r>
      <w:r>
        <w:rPr>
          <w:spacing w:val="-12"/>
        </w:rPr>
        <w:t> </w:t>
      </w:r>
      <w:r>
        <w:rPr/>
        <w:t>существительные,</w:t>
      </w:r>
      <w:r>
        <w:rPr>
          <w:spacing w:val="-8"/>
        </w:rPr>
        <w:t> </w:t>
      </w:r>
      <w:r>
        <w:rPr/>
        <w:t>имена</w:t>
      </w:r>
      <w:r>
        <w:rPr>
          <w:spacing w:val="-13"/>
        </w:rPr>
        <w:t> </w:t>
      </w:r>
      <w:r>
        <w:rPr/>
        <w:t>прилагательные,</w:t>
      </w:r>
      <w:r>
        <w:rPr>
          <w:spacing w:val="-1"/>
        </w:rPr>
        <w:t> </w:t>
      </w:r>
      <w:r>
        <w:rPr>
          <w:spacing w:val="-2"/>
        </w:rPr>
        <w:t>глаголы.</w:t>
      </w:r>
    </w:p>
    <w:p>
      <w:pPr>
        <w:pStyle w:val="BodyText"/>
        <w:ind w:right="582"/>
      </w:pPr>
      <w:r>
        <w:rPr/>
        <w:t>Проводить</w:t>
      </w:r>
      <w:r>
        <w:rPr>
          <w:spacing w:val="-5"/>
        </w:rPr>
        <w:t> </w:t>
      </w:r>
      <w:r>
        <w:rPr/>
        <w:t>морфологический</w:t>
      </w:r>
      <w:r>
        <w:rPr>
          <w:spacing w:val="-4"/>
        </w:rPr>
        <w:t> </w:t>
      </w:r>
      <w:r>
        <w:rPr/>
        <w:t>анализ</w:t>
      </w:r>
      <w:r>
        <w:rPr>
          <w:spacing w:val="-6"/>
        </w:rPr>
        <w:t> </w:t>
      </w:r>
      <w:r>
        <w:rPr/>
        <w:t>имён</w:t>
      </w:r>
      <w:r>
        <w:rPr>
          <w:spacing w:val="-4"/>
        </w:rPr>
        <w:t> </w:t>
      </w:r>
      <w:r>
        <w:rPr/>
        <w:t>существительных,</w:t>
      </w:r>
      <w:r>
        <w:rPr>
          <w:spacing w:val="-7"/>
        </w:rPr>
        <w:t> </w:t>
      </w:r>
      <w:r>
        <w:rPr/>
        <w:t>частичный</w:t>
      </w:r>
      <w:r>
        <w:rPr>
          <w:spacing w:val="-5"/>
        </w:rPr>
        <w:t> </w:t>
      </w:r>
      <w:r>
        <w:rPr/>
        <w:t>морфологический анализ имён прилагательных, глаголов.</w:t>
      </w:r>
    </w:p>
    <w:p>
      <w:pPr>
        <w:pStyle w:val="BodyText"/>
        <w:ind w:right="566"/>
      </w:pPr>
      <w:r>
        <w:rPr/>
        <w:t>Проводить орфографический анализ имён существительных, имён прилагательных, глаголов (в рамках изученного).</w:t>
      </w:r>
    </w:p>
    <w:p>
      <w:pPr>
        <w:pStyle w:val="BodyText"/>
        <w:spacing w:line="242" w:lineRule="auto"/>
        <w:ind w:right="581"/>
      </w:pPr>
      <w:r>
        <w:rPr/>
        <w:t>Применять знания по морфологии при выполнении языкового анализа различных видов и в речевой практике.</w:t>
      </w:r>
    </w:p>
    <w:p>
      <w:pPr>
        <w:pStyle w:val="Heading2"/>
      </w:pPr>
      <w:r>
        <w:rPr/>
        <w:t>Имя</w:t>
      </w:r>
      <w:r>
        <w:rPr>
          <w:spacing w:val="-5"/>
        </w:rPr>
        <w:t> </w:t>
      </w:r>
      <w:r>
        <w:rPr>
          <w:spacing w:val="-2"/>
        </w:rPr>
        <w:t>существительное.</w:t>
      </w:r>
    </w:p>
    <w:p>
      <w:pPr>
        <w:pStyle w:val="BodyText"/>
        <w:ind w:right="567"/>
      </w:pPr>
      <w:r>
        <w:rPr/>
        <w:t>Определять общее грамматическое значение, морфологические признаки и</w:t>
      </w:r>
      <w:r>
        <w:rPr>
          <w:spacing w:val="40"/>
        </w:rPr>
        <w:t> </w:t>
      </w:r>
      <w:r>
        <w:rPr/>
        <w:t>синтаксические функции имени существительного, объяснять его роль в речи.</w:t>
      </w:r>
    </w:p>
    <w:p>
      <w:pPr>
        <w:pStyle w:val="BodyText"/>
        <w:spacing w:line="272" w:lineRule="exact" w:before="3"/>
        <w:ind w:left="1225" w:firstLine="0"/>
      </w:pPr>
      <w:r>
        <w:rPr/>
        <w:t>Определять</w:t>
      </w:r>
      <w:r>
        <w:rPr>
          <w:spacing w:val="-10"/>
        </w:rPr>
        <w:t> </w:t>
      </w:r>
      <w:r>
        <w:rPr/>
        <w:t>лексико-грамматические</w:t>
      </w:r>
      <w:r>
        <w:rPr>
          <w:spacing w:val="-10"/>
        </w:rPr>
        <w:t> </w:t>
      </w:r>
      <w:r>
        <w:rPr/>
        <w:t>разряды</w:t>
      </w:r>
      <w:r>
        <w:rPr>
          <w:spacing w:val="-8"/>
        </w:rPr>
        <w:t> </w:t>
      </w:r>
      <w:r>
        <w:rPr/>
        <w:t>имён</w:t>
      </w:r>
      <w:r>
        <w:rPr>
          <w:spacing w:val="-4"/>
        </w:rPr>
        <w:t> </w:t>
      </w:r>
      <w:r>
        <w:rPr>
          <w:spacing w:val="-2"/>
        </w:rPr>
        <w:t>существительных.</w:t>
      </w:r>
    </w:p>
    <w:p>
      <w:pPr>
        <w:pStyle w:val="BodyText"/>
        <w:ind w:right="570"/>
      </w:pPr>
      <w:r>
        <w:rPr/>
        <w:t>Различать типы склонения имён существительных, выявлять разносклоняемые и несклоняемые имена существительные.</w:t>
      </w:r>
    </w:p>
    <w:p>
      <w:pPr>
        <w:pStyle w:val="BodyText"/>
        <w:spacing w:line="272" w:lineRule="exact" w:before="1"/>
        <w:ind w:left="1225" w:firstLine="0"/>
      </w:pPr>
      <w:r>
        <w:rPr/>
        <w:t>Проводить</w:t>
      </w:r>
      <w:r>
        <w:rPr>
          <w:spacing w:val="-9"/>
        </w:rPr>
        <w:t> </w:t>
      </w:r>
      <w:r>
        <w:rPr/>
        <w:t>морфологический</w:t>
      </w:r>
      <w:r>
        <w:rPr>
          <w:spacing w:val="-7"/>
        </w:rPr>
        <w:t> </w:t>
      </w:r>
      <w:r>
        <w:rPr/>
        <w:t>анализ</w:t>
      </w:r>
      <w:r>
        <w:rPr>
          <w:spacing w:val="-7"/>
        </w:rPr>
        <w:t> </w:t>
      </w:r>
      <w:r>
        <w:rPr/>
        <w:t>имён</w:t>
      </w:r>
      <w:r>
        <w:rPr>
          <w:spacing w:val="-8"/>
        </w:rPr>
        <w:t> </w:t>
      </w:r>
      <w:r>
        <w:rPr>
          <w:spacing w:val="-2"/>
        </w:rPr>
        <w:t>существительных.</w:t>
      </w:r>
    </w:p>
    <w:p>
      <w:pPr>
        <w:pStyle w:val="BodyText"/>
        <w:ind w:right="572"/>
      </w:pPr>
      <w:r>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pPr>
        <w:pStyle w:val="BodyText"/>
        <w:spacing w:before="2"/>
        <w:ind w:right="555"/>
      </w:pPr>
      <w:r>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w:t>
      </w:r>
      <w:r>
        <w:rPr>
          <w:spacing w:val="-3"/>
        </w:rPr>
        <w:t> </w:t>
      </w:r>
      <w:r>
        <w:rPr/>
        <w:t>чередованием а (о): -лаг- - -лож-;</w:t>
      </w:r>
      <w:r>
        <w:rPr>
          <w:spacing w:val="-1"/>
        </w:rPr>
        <w:t> </w:t>
      </w:r>
      <w:r>
        <w:rPr/>
        <w:t>-раст- - -ращ- - рос-, -гар- - -гор-, -зар- - -зор-,</w:t>
      </w:r>
      <w:r>
        <w:rPr>
          <w:spacing w:val="-2"/>
        </w:rPr>
        <w:t> </w:t>
      </w:r>
      <w:r>
        <w:rPr/>
        <w:t>-клан-</w:t>
      </w:r>
      <w:r>
        <w:rPr>
          <w:spacing w:val="-3"/>
        </w:rPr>
        <w:t> </w:t>
      </w:r>
      <w:r>
        <w:rPr/>
        <w:t>-</w:t>
      </w:r>
    </w:p>
    <w:p>
      <w:pPr>
        <w:pStyle w:val="BodyText"/>
        <w:spacing w:line="242" w:lineRule="auto"/>
        <w:ind w:right="576" w:firstLine="0"/>
      </w:pPr>
      <w:r>
        <w:rPr/>
        <w:t>-клон-,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pPr>
        <w:pStyle w:val="Heading2"/>
        <w:spacing w:line="272" w:lineRule="exact"/>
      </w:pPr>
      <w:r>
        <w:rPr/>
        <w:t>Имя</w:t>
      </w:r>
      <w:r>
        <w:rPr>
          <w:spacing w:val="-3"/>
        </w:rPr>
        <w:t> </w:t>
      </w:r>
      <w:r>
        <w:rPr>
          <w:spacing w:val="-2"/>
        </w:rPr>
        <w:t>прилагательное.</w:t>
      </w:r>
    </w:p>
    <w:p>
      <w:pPr>
        <w:pStyle w:val="BodyText"/>
        <w:ind w:right="558"/>
      </w:pPr>
      <w:r>
        <w:rPr/>
        <w:t>Определять общее грамматическое значение, морфологические признаки и</w:t>
      </w:r>
      <w:r>
        <w:rPr>
          <w:spacing w:val="40"/>
        </w:rPr>
        <w:t> </w:t>
      </w:r>
      <w:r>
        <w:rPr/>
        <w:t>синтаксические функции имени прилагательного, объяснять его роль в речи; различать полную и краткую формы имён прилагательных.</w:t>
      </w:r>
    </w:p>
    <w:p>
      <w:pPr>
        <w:pStyle w:val="BodyText"/>
        <w:ind w:right="564"/>
      </w:pPr>
      <w:r>
        <w:rPr/>
        <w:t>Проводить частичный морфологический анализ имён прилагательных (в рамках </w:t>
      </w:r>
      <w:r>
        <w:rPr>
          <w:spacing w:val="-2"/>
        </w:rPr>
        <w:t>изученного).</w:t>
      </w:r>
    </w:p>
    <w:p>
      <w:pPr>
        <w:pStyle w:val="BodyText"/>
        <w:ind w:right="572"/>
      </w:pPr>
      <w:r>
        <w:rPr/>
        <w:t>Соблюдать нормы словоизменения, произношения имён прилагательных, постановки в них ударения (в рамках изученного).</w:t>
      </w:r>
    </w:p>
    <w:p>
      <w:pPr>
        <w:pStyle w:val="BodyText"/>
        <w:spacing w:line="242" w:lineRule="auto"/>
        <w:ind w:right="559"/>
      </w:pPr>
      <w:r>
        <w:rPr/>
        <w:t>Соблюдать</w:t>
      </w:r>
      <w:r>
        <w:rPr>
          <w:spacing w:val="-3"/>
        </w:rPr>
        <w:t> </w:t>
      </w:r>
      <w:r>
        <w:rPr/>
        <w:t>нормы</w:t>
      </w:r>
      <w:r>
        <w:rPr>
          <w:spacing w:val="-2"/>
        </w:rPr>
        <w:t> </w:t>
      </w:r>
      <w:r>
        <w:rPr/>
        <w:t>правописания</w:t>
      </w:r>
      <w:r>
        <w:rPr>
          <w:spacing w:val="-3"/>
        </w:rPr>
        <w:t> </w:t>
      </w:r>
      <w:r>
        <w:rPr/>
        <w:t>имён прилагательных:</w:t>
      </w:r>
      <w:r>
        <w:rPr>
          <w:spacing w:val="-1"/>
        </w:rPr>
        <w:t> </w:t>
      </w:r>
      <w:r>
        <w:rPr/>
        <w:t>безударных окончаний,</w:t>
      </w:r>
      <w:r>
        <w:rPr>
          <w:spacing w:val="-1"/>
        </w:rPr>
        <w:t> </w:t>
      </w:r>
      <w:r>
        <w:rPr/>
        <w:t>о -</w:t>
      </w:r>
      <w:r>
        <w:rPr>
          <w:spacing w:val="-2"/>
        </w:rPr>
        <w:t> </w:t>
      </w:r>
      <w:r>
        <w:rPr/>
        <w:t>е</w:t>
      </w:r>
      <w:r>
        <w:rPr>
          <w:spacing w:val="-2"/>
        </w:rPr>
        <w:t> </w:t>
      </w:r>
      <w:r>
        <w:rPr/>
        <w:t>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pPr>
        <w:pStyle w:val="Heading2"/>
        <w:spacing w:line="273" w:lineRule="exact"/>
        <w:jc w:val="left"/>
      </w:pPr>
      <w:r>
        <w:rPr>
          <w:spacing w:val="-2"/>
        </w:rPr>
        <w:t>Глагол.</w:t>
      </w:r>
    </w:p>
    <w:p>
      <w:pPr>
        <w:pStyle w:val="BodyText"/>
        <w:spacing w:line="242" w:lineRule="auto"/>
        <w:ind w:right="567"/>
      </w:pPr>
      <w:r>
        <w:rPr/>
        <w:t>Определять общее грамматическое значение, морфологические признаки и</w:t>
      </w:r>
      <w:r>
        <w:rPr>
          <w:spacing w:val="40"/>
        </w:rPr>
        <w:t> </w:t>
      </w:r>
      <w:r>
        <w:rPr/>
        <w:t>синтаксические функции глагола; объяснять его роль в словосочетании и предложении, а также в речи.</w:t>
      </w:r>
    </w:p>
    <w:p>
      <w:pPr>
        <w:pStyle w:val="BodyText"/>
        <w:ind w:left="1225" w:right="581" w:firstLine="0"/>
      </w:pPr>
      <w:r>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w:t>
      </w:r>
    </w:p>
    <w:p>
      <w:pPr>
        <w:pStyle w:val="BodyText"/>
        <w:spacing w:line="274" w:lineRule="exact"/>
        <w:ind w:firstLine="0"/>
      </w:pPr>
      <w:r>
        <w:rPr/>
        <w:t>выделять</w:t>
      </w:r>
      <w:r>
        <w:rPr>
          <w:spacing w:val="-8"/>
        </w:rPr>
        <w:t> </w:t>
      </w:r>
      <w:r>
        <w:rPr/>
        <w:t>его</w:t>
      </w:r>
      <w:r>
        <w:rPr>
          <w:spacing w:val="-6"/>
        </w:rPr>
        <w:t> </w:t>
      </w:r>
      <w:r>
        <w:rPr/>
        <w:t>основу,</w:t>
      </w:r>
      <w:r>
        <w:rPr>
          <w:spacing w:val="-4"/>
        </w:rPr>
        <w:t> </w:t>
      </w:r>
      <w:r>
        <w:rPr/>
        <w:t>выделять</w:t>
      </w:r>
      <w:r>
        <w:rPr>
          <w:spacing w:val="-1"/>
        </w:rPr>
        <w:t> </w:t>
      </w:r>
      <w:r>
        <w:rPr/>
        <w:t>основу</w:t>
      </w:r>
      <w:r>
        <w:rPr>
          <w:spacing w:val="-19"/>
        </w:rPr>
        <w:t> </w:t>
      </w:r>
      <w:r>
        <w:rPr/>
        <w:t>настоящего</w:t>
      </w:r>
      <w:r>
        <w:rPr>
          <w:spacing w:val="-9"/>
        </w:rPr>
        <w:t> </w:t>
      </w:r>
      <w:r>
        <w:rPr/>
        <w:t>(будущего</w:t>
      </w:r>
      <w:r>
        <w:rPr>
          <w:spacing w:val="-11"/>
        </w:rPr>
        <w:t> </w:t>
      </w:r>
      <w:r>
        <w:rPr/>
        <w:t>простого)</w:t>
      </w:r>
      <w:r>
        <w:rPr>
          <w:spacing w:val="-7"/>
        </w:rPr>
        <w:t> </w:t>
      </w:r>
      <w:r>
        <w:rPr/>
        <w:t>времени</w:t>
      </w:r>
      <w:r>
        <w:rPr>
          <w:spacing w:val="-2"/>
        </w:rPr>
        <w:t> глагола.</w:t>
      </w:r>
    </w:p>
    <w:p>
      <w:pPr>
        <w:pStyle w:val="BodyText"/>
        <w:spacing w:line="272" w:lineRule="exact"/>
        <w:ind w:left="1225" w:firstLine="0"/>
      </w:pPr>
      <w:r>
        <w:rPr/>
        <w:t>Определять</w:t>
      </w:r>
      <w:r>
        <w:rPr>
          <w:spacing w:val="-11"/>
        </w:rPr>
        <w:t> </w:t>
      </w:r>
      <w:r>
        <w:rPr/>
        <w:t>спряжение</w:t>
      </w:r>
      <w:r>
        <w:rPr>
          <w:spacing w:val="-10"/>
        </w:rPr>
        <w:t> </w:t>
      </w:r>
      <w:r>
        <w:rPr/>
        <w:t>глагола,</w:t>
      </w:r>
      <w:r>
        <w:rPr>
          <w:spacing w:val="-2"/>
        </w:rPr>
        <w:t> </w:t>
      </w:r>
      <w:r>
        <w:rPr/>
        <w:t>уметь</w:t>
      </w:r>
      <w:r>
        <w:rPr>
          <w:spacing w:val="-6"/>
        </w:rPr>
        <w:t> </w:t>
      </w:r>
      <w:r>
        <w:rPr/>
        <w:t>спрягать</w:t>
      </w:r>
      <w:r>
        <w:rPr>
          <w:spacing w:val="-6"/>
        </w:rPr>
        <w:t> </w:t>
      </w:r>
      <w:r>
        <w:rPr>
          <w:spacing w:val="-2"/>
        </w:rPr>
        <w:t>глаголы.</w:t>
      </w:r>
    </w:p>
    <w:p>
      <w:pPr>
        <w:pStyle w:val="BodyText"/>
        <w:spacing w:line="274" w:lineRule="exact"/>
        <w:ind w:left="1225" w:firstLine="0"/>
      </w:pPr>
      <w:r>
        <w:rPr/>
        <w:t>Проводить</w:t>
      </w:r>
      <w:r>
        <w:rPr>
          <w:spacing w:val="-8"/>
        </w:rPr>
        <w:t> </w:t>
      </w:r>
      <w:r>
        <w:rPr/>
        <w:t>частичный</w:t>
      </w:r>
      <w:r>
        <w:rPr>
          <w:spacing w:val="-7"/>
        </w:rPr>
        <w:t> </w:t>
      </w:r>
      <w:r>
        <w:rPr/>
        <w:t>морфологический</w:t>
      </w:r>
      <w:r>
        <w:rPr>
          <w:spacing w:val="-7"/>
        </w:rPr>
        <w:t> </w:t>
      </w:r>
      <w:r>
        <w:rPr/>
        <w:t>анализ</w:t>
      </w:r>
      <w:r>
        <w:rPr>
          <w:spacing w:val="-8"/>
        </w:rPr>
        <w:t> </w:t>
      </w:r>
      <w:r>
        <w:rPr/>
        <w:t>глаголов</w:t>
      </w:r>
      <w:r>
        <w:rPr>
          <w:spacing w:val="-10"/>
        </w:rPr>
        <w:t> </w:t>
      </w:r>
      <w:r>
        <w:rPr/>
        <w:t>(в</w:t>
      </w:r>
      <w:r>
        <w:rPr>
          <w:spacing w:val="-7"/>
        </w:rPr>
        <w:t> </w:t>
      </w:r>
      <w:r>
        <w:rPr/>
        <w:t>рамках</w:t>
      </w:r>
      <w:r>
        <w:rPr>
          <w:spacing w:val="-6"/>
        </w:rPr>
        <w:t> </w:t>
      </w:r>
      <w:r>
        <w:rPr>
          <w:spacing w:val="-2"/>
        </w:rPr>
        <w:t>изученного).</w:t>
      </w:r>
    </w:p>
    <w:p>
      <w:pPr>
        <w:pStyle w:val="BodyText"/>
        <w:ind w:right="576"/>
      </w:pPr>
      <w:r>
        <w:rPr/>
        <w:t>Соблюдать нормы словоизменения глаголов, постановки</w:t>
      </w:r>
      <w:r>
        <w:rPr>
          <w:spacing w:val="40"/>
        </w:rPr>
        <w:t> </w:t>
      </w:r>
      <w:r>
        <w:rPr/>
        <w:t>ударения в глагольных формах (в рамках изученного).</w:t>
      </w:r>
    </w:p>
    <w:p>
      <w:pPr>
        <w:pStyle w:val="BodyText"/>
        <w:ind w:right="554"/>
      </w:pPr>
      <w:r>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pPr>
        <w:pStyle w:val="BodyText"/>
        <w:ind w:right="557"/>
      </w:pPr>
      <w:r>
        <w:rPr/>
        <w:t>суффиксов -ова- - -ева-, -ыва- - -ива-, личных окончаний глагола, гласной</w:t>
      </w:r>
      <w:r>
        <w:rPr>
          <w:spacing w:val="40"/>
        </w:rPr>
        <w:t> </w:t>
      </w:r>
      <w:r>
        <w:rPr/>
        <w:t>перед суффиксом -л- в формах прошедшего времени глагола, слитного и раздельного написания не с</w:t>
      </w:r>
    </w:p>
    <w:p>
      <w:pPr>
        <w:spacing w:after="0"/>
        <w:sectPr>
          <w:pgSz w:w="11920" w:h="16850"/>
          <w:pgMar w:header="713" w:footer="0" w:top="940" w:bottom="280" w:left="760" w:right="0"/>
        </w:sectPr>
      </w:pPr>
    </w:p>
    <w:p>
      <w:pPr>
        <w:pStyle w:val="BodyText"/>
        <w:spacing w:line="275" w:lineRule="exact" w:before="251"/>
        <w:ind w:firstLine="0"/>
        <w:jc w:val="left"/>
      </w:pPr>
      <w:r>
        <w:rPr>
          <w:spacing w:val="-2"/>
        </w:rPr>
        <w:t>глаголами.</w:t>
      </w:r>
    </w:p>
    <w:p>
      <w:pPr>
        <w:pStyle w:val="Heading2"/>
      </w:pPr>
      <w:r>
        <w:rPr/>
        <w:t>Синтаксис.</w:t>
      </w:r>
      <w:r>
        <w:rPr>
          <w:spacing w:val="-6"/>
        </w:rPr>
        <w:t> </w:t>
      </w:r>
      <w:r>
        <w:rPr/>
        <w:t>Культура</w:t>
      </w:r>
      <w:r>
        <w:rPr>
          <w:spacing w:val="-7"/>
        </w:rPr>
        <w:t> </w:t>
      </w:r>
      <w:r>
        <w:rPr/>
        <w:t>речи.</w:t>
      </w:r>
      <w:r>
        <w:rPr>
          <w:spacing w:val="-3"/>
        </w:rPr>
        <w:t> </w:t>
      </w:r>
      <w:r>
        <w:rPr>
          <w:spacing w:val="-2"/>
        </w:rPr>
        <w:t>Пунктуация.</w:t>
      </w:r>
    </w:p>
    <w:p>
      <w:pPr>
        <w:pStyle w:val="BodyText"/>
        <w:ind w:right="558"/>
      </w:pPr>
      <w:r>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40"/>
        </w:rPr>
        <w:t> </w:t>
      </w:r>
      <w:r>
        <w:rPr/>
        <w:t>применять знания по синтаксису и пунктуации при выполнении языкового анализа различных видов и в речевой практике.</w:t>
      </w:r>
    </w:p>
    <w:p>
      <w:pPr>
        <w:pStyle w:val="BodyText"/>
        <w:ind w:right="556"/>
      </w:pPr>
      <w:r>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BodyText"/>
        <w:spacing w:before="2"/>
        <w:ind w:right="563"/>
      </w:pPr>
      <w:r>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Heading2"/>
        <w:spacing w:line="244" w:lineRule="auto" w:before="3"/>
        <w:ind w:left="658" w:right="569" w:firstLine="566"/>
      </w:pPr>
      <w:r>
        <w:rPr/>
        <w:t>К концу обучения в 6 классе обучающийся получит следующие предметные результаты по отдельным темам программы по русскому языку:</w:t>
      </w:r>
    </w:p>
    <w:p>
      <w:pPr>
        <w:spacing w:line="264" w:lineRule="exact" w:before="0"/>
        <w:ind w:left="1225" w:right="0" w:firstLine="0"/>
        <w:jc w:val="both"/>
        <w:rPr>
          <w:b/>
          <w:sz w:val="24"/>
        </w:rPr>
      </w:pPr>
      <w:r>
        <w:rPr>
          <w:b/>
          <w:sz w:val="24"/>
        </w:rPr>
        <w:t>Общие</w:t>
      </w:r>
      <w:r>
        <w:rPr>
          <w:b/>
          <w:spacing w:val="-8"/>
          <w:sz w:val="24"/>
        </w:rPr>
        <w:t> </w:t>
      </w:r>
      <w:r>
        <w:rPr>
          <w:b/>
          <w:sz w:val="24"/>
        </w:rPr>
        <w:t>сведения</w:t>
      </w:r>
      <w:r>
        <w:rPr>
          <w:b/>
          <w:spacing w:val="-6"/>
          <w:sz w:val="24"/>
        </w:rPr>
        <w:t> </w:t>
      </w:r>
      <w:r>
        <w:rPr>
          <w:b/>
          <w:sz w:val="24"/>
        </w:rPr>
        <w:t>о</w:t>
      </w:r>
      <w:r>
        <w:rPr>
          <w:b/>
          <w:spacing w:val="-4"/>
          <w:sz w:val="24"/>
        </w:rPr>
        <w:t> </w:t>
      </w:r>
      <w:r>
        <w:rPr>
          <w:b/>
          <w:spacing w:val="-2"/>
          <w:sz w:val="24"/>
        </w:rPr>
        <w:t>языке.</w:t>
      </w:r>
    </w:p>
    <w:p>
      <w:pPr>
        <w:pStyle w:val="BodyText"/>
        <w:ind w:right="564"/>
      </w:pPr>
      <w:r>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BodyText"/>
        <w:ind w:left="1225" w:firstLine="0"/>
      </w:pPr>
      <w:r>
        <w:rPr/>
        <w:t>Иметь</w:t>
      </w:r>
      <w:r>
        <w:rPr>
          <w:spacing w:val="-8"/>
        </w:rPr>
        <w:t> </w:t>
      </w:r>
      <w:r>
        <w:rPr/>
        <w:t>представление</w:t>
      </w:r>
      <w:r>
        <w:rPr>
          <w:spacing w:val="-4"/>
        </w:rPr>
        <w:t> </w:t>
      </w:r>
      <w:r>
        <w:rPr/>
        <w:t>о</w:t>
      </w:r>
      <w:r>
        <w:rPr>
          <w:spacing w:val="-10"/>
        </w:rPr>
        <w:t> </w:t>
      </w:r>
      <w:r>
        <w:rPr/>
        <w:t>русском</w:t>
      </w:r>
      <w:r>
        <w:rPr>
          <w:spacing w:val="-8"/>
        </w:rPr>
        <w:t> </w:t>
      </w:r>
      <w:r>
        <w:rPr/>
        <w:t>литературном</w:t>
      </w:r>
      <w:r>
        <w:rPr>
          <w:spacing w:val="-5"/>
        </w:rPr>
        <w:t> </w:t>
      </w:r>
      <w:r>
        <w:rPr>
          <w:spacing w:val="-2"/>
        </w:rPr>
        <w:t>языке.</w:t>
      </w:r>
    </w:p>
    <w:p>
      <w:pPr>
        <w:pStyle w:val="Heading2"/>
        <w:spacing w:line="275" w:lineRule="exact"/>
      </w:pPr>
      <w:r>
        <w:rPr/>
        <w:t>Язык</w:t>
      </w:r>
      <w:r>
        <w:rPr>
          <w:spacing w:val="-5"/>
        </w:rPr>
        <w:t> </w:t>
      </w:r>
      <w:r>
        <w:rPr/>
        <w:t>и</w:t>
      </w:r>
      <w:r>
        <w:rPr>
          <w:spacing w:val="-1"/>
        </w:rPr>
        <w:t> </w:t>
      </w:r>
      <w:r>
        <w:rPr>
          <w:spacing w:val="-2"/>
        </w:rPr>
        <w:t>речь.</w:t>
      </w:r>
    </w:p>
    <w:p>
      <w:pPr>
        <w:pStyle w:val="BodyText"/>
        <w:ind w:right="558"/>
      </w:pPr>
      <w:r>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BodyText"/>
        <w:spacing w:line="237" w:lineRule="auto" w:before="3"/>
        <w:jc w:val="left"/>
      </w:pPr>
      <w:r>
        <w:rPr/>
        <w:t>Участвовать</w:t>
      </w:r>
      <w:r>
        <w:rPr>
          <w:spacing w:val="35"/>
        </w:rPr>
        <w:t> </w:t>
      </w:r>
      <w:r>
        <w:rPr/>
        <w:t>в</w:t>
      </w:r>
      <w:r>
        <w:rPr>
          <w:spacing w:val="34"/>
        </w:rPr>
        <w:t> </w:t>
      </w:r>
      <w:r>
        <w:rPr/>
        <w:t>диалоге</w:t>
      </w:r>
      <w:r>
        <w:rPr>
          <w:spacing w:val="34"/>
        </w:rPr>
        <w:t> </w:t>
      </w:r>
      <w:r>
        <w:rPr/>
        <w:t>(побуждение</w:t>
      </w:r>
      <w:r>
        <w:rPr>
          <w:spacing w:val="34"/>
        </w:rPr>
        <w:t> </w:t>
      </w:r>
      <w:r>
        <w:rPr/>
        <w:t>к</w:t>
      </w:r>
      <w:r>
        <w:rPr>
          <w:spacing w:val="35"/>
        </w:rPr>
        <w:t> </w:t>
      </w:r>
      <w:r>
        <w:rPr/>
        <w:t>действию,</w:t>
      </w:r>
      <w:r>
        <w:rPr>
          <w:spacing w:val="35"/>
        </w:rPr>
        <w:t> </w:t>
      </w:r>
      <w:r>
        <w:rPr/>
        <w:t>обмен</w:t>
      </w:r>
      <w:r>
        <w:rPr>
          <w:spacing w:val="36"/>
        </w:rPr>
        <w:t> </w:t>
      </w:r>
      <w:r>
        <w:rPr/>
        <w:t>мнениями)</w:t>
      </w:r>
      <w:r>
        <w:rPr>
          <w:spacing w:val="32"/>
        </w:rPr>
        <w:t> </w:t>
      </w:r>
      <w:r>
        <w:rPr/>
        <w:t>объёмом</w:t>
      </w:r>
      <w:r>
        <w:rPr>
          <w:spacing w:val="34"/>
        </w:rPr>
        <w:t> </w:t>
      </w:r>
      <w:r>
        <w:rPr/>
        <w:t>не</w:t>
      </w:r>
      <w:r>
        <w:rPr>
          <w:spacing w:val="34"/>
        </w:rPr>
        <w:t> </w:t>
      </w:r>
      <w:r>
        <w:rPr/>
        <w:t>менее</w:t>
      </w:r>
      <w:r>
        <w:rPr>
          <w:spacing w:val="34"/>
        </w:rPr>
        <w:t> </w:t>
      </w:r>
      <w:r>
        <w:rPr/>
        <w:t>4 </w:t>
      </w:r>
      <w:r>
        <w:rPr>
          <w:spacing w:val="-2"/>
        </w:rPr>
        <w:t>реплик.</w:t>
      </w:r>
    </w:p>
    <w:p>
      <w:pPr>
        <w:pStyle w:val="BodyText"/>
        <w:spacing w:line="237" w:lineRule="auto" w:before="8"/>
        <w:ind w:right="594"/>
        <w:jc w:val="left"/>
      </w:pPr>
      <w:r>
        <w:rPr/>
        <w:t>Владеть различными</w:t>
      </w:r>
      <w:r>
        <w:rPr>
          <w:spacing w:val="28"/>
        </w:rPr>
        <w:t> </w:t>
      </w:r>
      <w:r>
        <w:rPr/>
        <w:t>видами аудирования: выборочным,</w:t>
      </w:r>
      <w:r>
        <w:rPr>
          <w:spacing w:val="28"/>
        </w:rPr>
        <w:t> </w:t>
      </w:r>
      <w:r>
        <w:rPr/>
        <w:t>ознакомительным,</w:t>
      </w:r>
      <w:r>
        <w:rPr>
          <w:spacing w:val="30"/>
        </w:rPr>
        <w:t> </w:t>
      </w:r>
      <w:r>
        <w:rPr/>
        <w:t>детальным</w:t>
      </w:r>
      <w:r>
        <w:rPr>
          <w:spacing w:val="30"/>
        </w:rPr>
        <w:t> </w:t>
      </w:r>
      <w:r>
        <w:rPr/>
        <w:t>- научно-учебных и художественных текстов различных функционально-смысловых типов речи.</w:t>
      </w:r>
    </w:p>
    <w:p>
      <w:pPr>
        <w:pStyle w:val="BodyText"/>
        <w:spacing w:line="244" w:lineRule="auto" w:before="1"/>
        <w:jc w:val="left"/>
      </w:pPr>
      <w:r>
        <w:rPr/>
        <w:t>Владеть</w:t>
      </w:r>
      <w:r>
        <w:rPr>
          <w:spacing w:val="80"/>
        </w:rPr>
        <w:t> </w:t>
      </w:r>
      <w:r>
        <w:rPr/>
        <w:t>различными</w:t>
      </w:r>
      <w:r>
        <w:rPr>
          <w:spacing w:val="80"/>
        </w:rPr>
        <w:t> </w:t>
      </w:r>
      <w:r>
        <w:rPr/>
        <w:t>видами</w:t>
      </w:r>
      <w:r>
        <w:rPr>
          <w:spacing w:val="80"/>
        </w:rPr>
        <w:t> </w:t>
      </w:r>
      <w:r>
        <w:rPr/>
        <w:t>чтения:</w:t>
      </w:r>
      <w:r>
        <w:rPr>
          <w:spacing w:val="40"/>
        </w:rPr>
        <w:t> </w:t>
      </w:r>
      <w:r>
        <w:rPr/>
        <w:t>просмотровым,</w:t>
      </w:r>
      <w:r>
        <w:rPr>
          <w:spacing w:val="80"/>
        </w:rPr>
        <w:t> </w:t>
      </w:r>
      <w:r>
        <w:rPr/>
        <w:t>ознакомительным,</w:t>
      </w:r>
      <w:r>
        <w:rPr>
          <w:spacing w:val="80"/>
        </w:rPr>
        <w:t> </w:t>
      </w:r>
      <w:r>
        <w:rPr/>
        <w:t>изучающим, </w:t>
      </w:r>
      <w:r>
        <w:rPr>
          <w:spacing w:val="-2"/>
        </w:rPr>
        <w:t>поисковым.</w:t>
      </w:r>
    </w:p>
    <w:p>
      <w:pPr>
        <w:pStyle w:val="BodyText"/>
        <w:spacing w:line="264" w:lineRule="exact"/>
        <w:ind w:left="1225" w:firstLine="0"/>
      </w:pPr>
      <w:r>
        <w:rPr/>
        <w:t>Устно</w:t>
      </w:r>
      <w:r>
        <w:rPr>
          <w:spacing w:val="-15"/>
        </w:rPr>
        <w:t> </w:t>
      </w:r>
      <w:r>
        <w:rPr/>
        <w:t>пересказывать</w:t>
      </w:r>
      <w:r>
        <w:rPr>
          <w:spacing w:val="-3"/>
        </w:rPr>
        <w:t> </w:t>
      </w:r>
      <w:r>
        <w:rPr/>
        <w:t>прочитанный</w:t>
      </w:r>
      <w:r>
        <w:rPr>
          <w:spacing w:val="-7"/>
        </w:rPr>
        <w:t> </w:t>
      </w:r>
      <w:r>
        <w:rPr/>
        <w:t>или</w:t>
      </w:r>
      <w:r>
        <w:rPr>
          <w:spacing w:val="-6"/>
        </w:rPr>
        <w:t> </w:t>
      </w:r>
      <w:r>
        <w:rPr/>
        <w:t>прослушанный</w:t>
      </w:r>
      <w:r>
        <w:rPr>
          <w:spacing w:val="-4"/>
        </w:rPr>
        <w:t> </w:t>
      </w:r>
      <w:r>
        <w:rPr/>
        <w:t>текст</w:t>
      </w:r>
      <w:r>
        <w:rPr>
          <w:spacing w:val="-4"/>
        </w:rPr>
        <w:t> </w:t>
      </w:r>
      <w:r>
        <w:rPr/>
        <w:t>объёмом</w:t>
      </w:r>
      <w:r>
        <w:rPr>
          <w:spacing w:val="-9"/>
        </w:rPr>
        <w:t> </w:t>
      </w:r>
      <w:r>
        <w:rPr/>
        <w:t>не</w:t>
      </w:r>
      <w:r>
        <w:rPr>
          <w:spacing w:val="-4"/>
        </w:rPr>
        <w:t> </w:t>
      </w:r>
      <w:r>
        <w:rPr/>
        <w:t>менее</w:t>
      </w:r>
      <w:r>
        <w:rPr>
          <w:spacing w:val="-8"/>
        </w:rPr>
        <w:t> </w:t>
      </w:r>
      <w:r>
        <w:rPr/>
        <w:t>110</w:t>
      </w:r>
      <w:r>
        <w:rPr>
          <w:spacing w:val="-1"/>
        </w:rPr>
        <w:t> </w:t>
      </w:r>
      <w:r>
        <w:rPr>
          <w:spacing w:val="-2"/>
        </w:rPr>
        <w:t>слов.</w:t>
      </w:r>
    </w:p>
    <w:p>
      <w:pPr>
        <w:pStyle w:val="BodyText"/>
        <w:ind w:right="560"/>
      </w:pPr>
      <w:r>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w:t>
      </w:r>
      <w:r>
        <w:rPr>
          <w:spacing w:val="40"/>
        </w:rPr>
        <w:t> </w:t>
      </w:r>
      <w:r>
        <w:rPr/>
        <w:t>них, подробно</w:t>
      </w:r>
      <w:r>
        <w:rPr>
          <w:spacing w:val="40"/>
        </w:rPr>
        <w:t> </w:t>
      </w:r>
      <w:r>
        <w:rPr/>
        <w:t>и сжато</w:t>
      </w:r>
      <w:r>
        <w:rPr>
          <w:spacing w:val="40"/>
        </w:rPr>
        <w:t> </w:t>
      </w:r>
      <w:r>
        <w:rPr/>
        <w:t>передавать в устной и письменной форме</w:t>
      </w:r>
      <w:r>
        <w:rPr>
          <w:spacing w:val="40"/>
        </w:rPr>
        <w:t> </w:t>
      </w:r>
      <w:r>
        <w:rPr/>
        <w:t>содержание</w:t>
      </w:r>
    </w:p>
    <w:p>
      <w:pPr>
        <w:spacing w:after="0"/>
        <w:sectPr>
          <w:pgSz w:w="11920" w:h="16850"/>
          <w:pgMar w:header="713" w:footer="0" w:top="940" w:bottom="280" w:left="760" w:right="0"/>
        </w:sectPr>
      </w:pPr>
    </w:p>
    <w:p>
      <w:pPr>
        <w:pStyle w:val="BodyText"/>
        <w:spacing w:before="249"/>
        <w:ind w:right="554" w:firstLine="0"/>
      </w:pPr>
      <w:r>
        <w:rPr/>
        <w:t>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слов).</w:t>
      </w:r>
    </w:p>
    <w:p>
      <w:pPr>
        <w:pStyle w:val="BodyText"/>
        <w:ind w:right="566"/>
      </w:pPr>
      <w:r>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pPr>
        <w:pStyle w:val="BodyText"/>
        <w:ind w:right="558"/>
      </w:pPr>
      <w:r>
        <w:rPr/>
        <w:t>Соблюдать</w:t>
      </w:r>
      <w:r>
        <w:rPr>
          <w:spacing w:val="-3"/>
        </w:rPr>
        <w:t> </w:t>
      </w:r>
      <w:r>
        <w:rPr/>
        <w:t>в устной</w:t>
      </w:r>
      <w:r>
        <w:rPr>
          <w:spacing w:val="-1"/>
        </w:rPr>
        <w:t> </w:t>
      </w:r>
      <w:r>
        <w:rPr/>
        <w:t>речи</w:t>
      </w:r>
      <w:r>
        <w:rPr>
          <w:spacing w:val="-1"/>
        </w:rPr>
        <w:t> </w:t>
      </w:r>
      <w:r>
        <w:rPr/>
        <w:t>и</w:t>
      </w:r>
      <w:r>
        <w:rPr>
          <w:spacing w:val="-3"/>
        </w:rPr>
        <w:t> </w:t>
      </w:r>
      <w:r>
        <w:rPr/>
        <w:t>на</w:t>
      </w:r>
      <w:r>
        <w:rPr>
          <w:spacing w:val="-4"/>
        </w:rPr>
        <w:t> </w:t>
      </w:r>
      <w:r>
        <w:rPr/>
        <w:t>письме</w:t>
      </w:r>
      <w:r>
        <w:rPr>
          <w:spacing w:val="-2"/>
        </w:rPr>
        <w:t> </w:t>
      </w:r>
      <w:r>
        <w:rPr/>
        <w:t>нормы</w:t>
      </w:r>
      <w:r>
        <w:rPr>
          <w:spacing w:val="-2"/>
        </w:rPr>
        <w:t> </w:t>
      </w:r>
      <w:r>
        <w:rPr/>
        <w:t>современного</w:t>
      </w:r>
      <w:r>
        <w:rPr>
          <w:spacing w:val="-1"/>
        </w:rPr>
        <w:t> </w:t>
      </w:r>
      <w:r>
        <w:rPr/>
        <w:t>русского</w:t>
      </w:r>
      <w:r>
        <w:rPr>
          <w:spacing w:val="-1"/>
        </w:rPr>
        <w:t> </w:t>
      </w:r>
      <w:r>
        <w:rPr/>
        <w:t>литературного</w:t>
      </w:r>
      <w:r>
        <w:rPr>
          <w:spacing w:val="-1"/>
        </w:rPr>
        <w:t> </w:t>
      </w:r>
      <w:r>
        <w:rPr/>
        <w:t>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w:t>
      </w:r>
      <w:r>
        <w:rPr>
          <w:spacing w:val="40"/>
        </w:rPr>
        <w:t> </w:t>
      </w:r>
      <w:r>
        <w:rPr/>
        <w:t>написаниями), соблюдать в устной речи и на письме правила речевого этикета.</w:t>
      </w:r>
    </w:p>
    <w:p>
      <w:pPr>
        <w:pStyle w:val="BodyText"/>
        <w:spacing w:line="275" w:lineRule="exact" w:before="3"/>
        <w:ind w:left="1225" w:firstLine="0"/>
      </w:pPr>
      <w:r>
        <w:rPr/>
        <w:t>19.11.5.3.</w:t>
      </w:r>
      <w:r>
        <w:rPr>
          <w:spacing w:val="-3"/>
        </w:rPr>
        <w:t> </w:t>
      </w:r>
      <w:r>
        <w:rPr>
          <w:spacing w:val="-2"/>
        </w:rPr>
        <w:t>Текст.</w:t>
      </w:r>
    </w:p>
    <w:p>
      <w:pPr>
        <w:pStyle w:val="BodyText"/>
        <w:ind w:right="573"/>
      </w:pPr>
      <w:r>
        <w:rPr/>
        <w:t>Анализировать текст с точки зрения его соответствия основным признакам, с</w:t>
      </w:r>
      <w:r>
        <w:rPr>
          <w:spacing w:val="40"/>
        </w:rPr>
        <w:t> </w:t>
      </w:r>
      <w:r>
        <w:rPr/>
        <w:t>точки</w:t>
      </w:r>
      <w:r>
        <w:rPr>
          <w:spacing w:val="40"/>
        </w:rPr>
        <w:t> </w:t>
      </w:r>
      <w:r>
        <w:rPr/>
        <w:t>зрения его принадлежности к функционально-смысловому типу речи.</w:t>
      </w:r>
    </w:p>
    <w:p>
      <w:pPr>
        <w:pStyle w:val="BodyText"/>
        <w:ind w:right="560"/>
      </w:pPr>
      <w:r>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BodyText"/>
        <w:spacing w:before="2"/>
        <w:ind w:right="565"/>
      </w:pPr>
      <w:r>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pStyle w:val="BodyText"/>
        <w:ind w:right="559"/>
      </w:pPr>
      <w:r>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BodyText"/>
        <w:ind w:right="572"/>
      </w:pPr>
      <w:r>
        <w:rPr/>
        <w:t>Проводить смысловой анализ текста, его композиционных особенностей, определять количество микротем и абзацев.</w:t>
      </w:r>
    </w:p>
    <w:p>
      <w:pPr>
        <w:pStyle w:val="BodyText"/>
        <w:ind w:right="552"/>
      </w:pPr>
      <w:r>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pPr>
        <w:pStyle w:val="BodyText"/>
        <w:ind w:right="563"/>
      </w:pPr>
      <w:r>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w:t>
      </w:r>
      <w:r>
        <w:rPr>
          <w:spacing w:val="40"/>
        </w:rPr>
        <w:t> </w:t>
      </w:r>
      <w:r>
        <w:rPr/>
        <w:t>и использовать её в учебной деятельности.</w:t>
      </w:r>
    </w:p>
    <w:p>
      <w:pPr>
        <w:pStyle w:val="BodyText"/>
        <w:spacing w:before="1"/>
        <w:ind w:right="564"/>
      </w:pPr>
      <w:r>
        <w:rPr/>
        <w:t>Представлять сообщение на заданную тему</w:t>
      </w:r>
      <w:r>
        <w:rPr>
          <w:spacing w:val="-1"/>
        </w:rPr>
        <w:t> </w:t>
      </w:r>
      <w:r>
        <w:rPr/>
        <w:t>в виде презентации. Представлять содержание прослушанного</w:t>
      </w:r>
      <w:r>
        <w:rPr>
          <w:spacing w:val="-1"/>
        </w:rPr>
        <w:t> </w:t>
      </w:r>
      <w:r>
        <w:rPr/>
        <w:t>или прочитанного</w:t>
      </w:r>
      <w:r>
        <w:rPr>
          <w:spacing w:val="-3"/>
        </w:rPr>
        <w:t> </w:t>
      </w:r>
      <w:r>
        <w:rPr/>
        <w:t>научно-учебного</w:t>
      </w:r>
      <w:r>
        <w:rPr>
          <w:spacing w:val="-1"/>
        </w:rPr>
        <w:t> </w:t>
      </w:r>
      <w:r>
        <w:rPr/>
        <w:t>текста</w:t>
      </w:r>
      <w:r>
        <w:rPr>
          <w:spacing w:val="-2"/>
        </w:rPr>
        <w:t> </w:t>
      </w:r>
      <w:r>
        <w:rPr/>
        <w:t>в</w:t>
      </w:r>
      <w:r>
        <w:rPr>
          <w:spacing w:val="-2"/>
        </w:rPr>
        <w:t> </w:t>
      </w:r>
      <w:r>
        <w:rPr/>
        <w:t>виде</w:t>
      </w:r>
      <w:r>
        <w:rPr>
          <w:spacing w:val="-2"/>
        </w:rPr>
        <w:t> </w:t>
      </w:r>
      <w:r>
        <w:rPr/>
        <w:t>таблицы,</w:t>
      </w:r>
      <w:r>
        <w:rPr>
          <w:spacing w:val="-2"/>
        </w:rPr>
        <w:t> </w:t>
      </w:r>
      <w:r>
        <w:rPr/>
        <w:t>схемы;</w:t>
      </w:r>
      <w:r>
        <w:rPr>
          <w:spacing w:val="-1"/>
        </w:rPr>
        <w:t> </w:t>
      </w:r>
      <w:r>
        <w:rPr/>
        <w:t>представлять содержание таблицы, схемы в виде текста.</w:t>
      </w:r>
    </w:p>
    <w:p>
      <w:pPr>
        <w:pStyle w:val="BodyText"/>
        <w:spacing w:before="5"/>
        <w:ind w:right="572"/>
      </w:pPr>
      <w:r>
        <w:rPr/>
        <w:t>Редактировать собственные тексты с опорой на знание норм современного русского литературного языка.</w:t>
      </w:r>
    </w:p>
    <w:p>
      <w:pPr>
        <w:pStyle w:val="Heading2"/>
        <w:spacing w:before="5"/>
      </w:pPr>
      <w:r>
        <w:rPr/>
        <w:t>Функциональные</w:t>
      </w:r>
      <w:r>
        <w:rPr>
          <w:spacing w:val="-15"/>
        </w:rPr>
        <w:t> </w:t>
      </w:r>
      <w:r>
        <w:rPr/>
        <w:t>разновидности</w:t>
      </w:r>
      <w:r>
        <w:rPr>
          <w:spacing w:val="-10"/>
        </w:rPr>
        <w:t> </w:t>
      </w:r>
      <w:r>
        <w:rPr>
          <w:spacing w:val="-2"/>
        </w:rPr>
        <w:t>языка.</w:t>
      </w:r>
    </w:p>
    <w:p>
      <w:pPr>
        <w:pStyle w:val="BodyText"/>
        <w:ind w:right="559"/>
      </w:pPr>
      <w:r>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BodyText"/>
        <w:ind w:right="566"/>
      </w:pPr>
      <w:r>
        <w:rPr/>
        <w:t>Применять знания об официально-деловом и научном стиле при выполнении языкового анализа различных видов и в речевой практике.</w:t>
      </w:r>
    </w:p>
    <w:p>
      <w:pPr>
        <w:pStyle w:val="Heading2"/>
      </w:pPr>
      <w:r>
        <w:rPr/>
        <w:t>Лексикология.</w:t>
      </w:r>
      <w:r>
        <w:rPr>
          <w:spacing w:val="-8"/>
        </w:rPr>
        <w:t> </w:t>
      </w:r>
      <w:r>
        <w:rPr/>
        <w:t>Культура</w:t>
      </w:r>
      <w:r>
        <w:rPr>
          <w:spacing w:val="-7"/>
        </w:rPr>
        <w:t> </w:t>
      </w:r>
      <w:r>
        <w:rPr>
          <w:spacing w:val="-4"/>
        </w:rPr>
        <w:t>речи.</w:t>
      </w:r>
    </w:p>
    <w:p>
      <w:pPr>
        <w:pStyle w:val="BodyText"/>
        <w:ind w:right="577"/>
      </w:pPr>
      <w:r>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w:t>
      </w:r>
      <w:r>
        <w:rPr>
          <w:spacing w:val="-2"/>
        </w:rPr>
        <w:t> </w:t>
      </w:r>
      <w:r>
        <w:rPr/>
        <w:t>или пассивному</w:t>
      </w:r>
      <w:r>
        <w:rPr>
          <w:spacing w:val="-2"/>
        </w:rPr>
        <w:t> </w:t>
      </w:r>
      <w:r>
        <w:rPr/>
        <w:t>запасу:</w:t>
      </w:r>
    </w:p>
    <w:p>
      <w:pPr>
        <w:spacing w:after="0"/>
        <w:sectPr>
          <w:pgSz w:w="11920" w:h="16850"/>
          <w:pgMar w:header="713" w:footer="0" w:top="940" w:bottom="280" w:left="760" w:right="0"/>
        </w:sectPr>
      </w:pPr>
    </w:p>
    <w:p>
      <w:pPr>
        <w:pStyle w:val="BodyText"/>
        <w:spacing w:before="249"/>
        <w:ind w:right="565" w:firstLine="0"/>
      </w:pPr>
      <w:r>
        <w:rPr/>
        <w:t>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pPr>
        <w:pStyle w:val="BodyText"/>
        <w:spacing w:before="3"/>
        <w:ind w:right="566"/>
      </w:pPr>
      <w:r>
        <w:rPr/>
        <w:t>Распознавать эпитеты, метафоры, олицетворения, понимать их основное</w:t>
      </w:r>
      <w:r>
        <w:rPr>
          <w:spacing w:val="80"/>
        </w:rPr>
        <w:t> </w:t>
      </w:r>
      <w:r>
        <w:rPr/>
        <w:t>коммуникативное назначение в художественном тексте и использовать в речи с целью повышения её богатства и выразительности.</w:t>
      </w:r>
    </w:p>
    <w:p>
      <w:pPr>
        <w:pStyle w:val="BodyText"/>
        <w:ind w:right="577"/>
      </w:pPr>
      <w:r>
        <w:rPr/>
        <w:t>Распознавать в тексте фразеологизмы, уметь определять их значения; характеризовать ситуацию употребления фразеологизма.</w:t>
      </w:r>
    </w:p>
    <w:p>
      <w:pPr>
        <w:pStyle w:val="BodyText"/>
        <w:ind w:right="572"/>
      </w:pPr>
      <w:r>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pPr>
        <w:pStyle w:val="Heading2"/>
        <w:spacing w:line="240" w:lineRule="auto"/>
      </w:pPr>
      <w:r>
        <w:rPr/>
        <w:t>Словообразование.</w:t>
      </w:r>
      <w:r>
        <w:rPr>
          <w:spacing w:val="-9"/>
        </w:rPr>
        <w:t> </w:t>
      </w:r>
      <w:r>
        <w:rPr/>
        <w:t>Культура</w:t>
      </w:r>
      <w:r>
        <w:rPr>
          <w:spacing w:val="-8"/>
        </w:rPr>
        <w:t> </w:t>
      </w:r>
      <w:r>
        <w:rPr/>
        <w:t>речи.</w:t>
      </w:r>
      <w:r>
        <w:rPr>
          <w:spacing w:val="-8"/>
        </w:rPr>
        <w:t> </w:t>
      </w:r>
      <w:r>
        <w:rPr>
          <w:spacing w:val="-2"/>
        </w:rPr>
        <w:t>Орфография.</w:t>
      </w:r>
    </w:p>
    <w:p>
      <w:pPr>
        <w:pStyle w:val="BodyText"/>
        <w:spacing w:line="237" w:lineRule="auto" w:before="3"/>
        <w:ind w:right="568"/>
      </w:pPr>
      <w:r>
        <w:rPr/>
        <w:t>Распознавать формообразующие и словообразующие морфемы в слове; выделять производящую основу.</w:t>
      </w:r>
    </w:p>
    <w:p>
      <w:pPr>
        <w:pStyle w:val="BodyText"/>
        <w:spacing w:before="1"/>
        <w:ind w:right="558"/>
      </w:pPr>
      <w:r>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BodyText"/>
        <w:ind w:right="558"/>
      </w:pPr>
      <w:r>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BodyText"/>
        <w:spacing w:line="242" w:lineRule="auto"/>
        <w:ind w:right="571"/>
      </w:pPr>
      <w:r>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pPr>
        <w:pStyle w:val="Heading2"/>
        <w:spacing w:line="275" w:lineRule="exact" w:before="2"/>
      </w:pPr>
      <w:r>
        <w:rPr/>
        <w:t>Морфология.</w:t>
      </w:r>
      <w:r>
        <w:rPr>
          <w:spacing w:val="-6"/>
        </w:rPr>
        <w:t> </w:t>
      </w:r>
      <w:r>
        <w:rPr/>
        <w:t>Культура</w:t>
      </w:r>
      <w:r>
        <w:rPr>
          <w:spacing w:val="-4"/>
        </w:rPr>
        <w:t> </w:t>
      </w:r>
      <w:r>
        <w:rPr/>
        <w:t>речи.</w:t>
      </w:r>
      <w:r>
        <w:rPr>
          <w:spacing w:val="-4"/>
        </w:rPr>
        <w:t> </w:t>
      </w:r>
      <w:r>
        <w:rPr>
          <w:spacing w:val="-2"/>
        </w:rPr>
        <w:t>Орфография.</w:t>
      </w:r>
    </w:p>
    <w:p>
      <w:pPr>
        <w:pStyle w:val="BodyText"/>
        <w:spacing w:line="237" w:lineRule="auto" w:before="1"/>
        <w:ind w:left="1225" w:right="2033" w:firstLine="0"/>
      </w:pPr>
      <w:r>
        <w:rPr/>
        <w:t>Характеризовать особенности словообразования имён существительных. Соблюдать</w:t>
      </w:r>
      <w:r>
        <w:rPr>
          <w:spacing w:val="-7"/>
        </w:rPr>
        <w:t> </w:t>
      </w:r>
      <w:r>
        <w:rPr/>
        <w:t>нормы</w:t>
      </w:r>
      <w:r>
        <w:rPr>
          <w:spacing w:val="-6"/>
        </w:rPr>
        <w:t> </w:t>
      </w:r>
      <w:r>
        <w:rPr/>
        <w:t>слитного</w:t>
      </w:r>
      <w:r>
        <w:rPr>
          <w:spacing w:val="-10"/>
        </w:rPr>
        <w:t> </w:t>
      </w:r>
      <w:r>
        <w:rPr/>
        <w:t>и дефисного</w:t>
      </w:r>
      <w:r>
        <w:rPr>
          <w:spacing w:val="-11"/>
        </w:rPr>
        <w:t> </w:t>
      </w:r>
      <w:r>
        <w:rPr/>
        <w:t>написания</w:t>
      </w:r>
      <w:r>
        <w:rPr>
          <w:spacing w:val="-3"/>
        </w:rPr>
        <w:t> </w:t>
      </w:r>
      <w:r>
        <w:rPr/>
        <w:t>пол-</w:t>
      </w:r>
      <w:r>
        <w:rPr>
          <w:spacing w:val="-4"/>
        </w:rPr>
        <w:t> </w:t>
      </w:r>
      <w:r>
        <w:rPr/>
        <w:t>и</w:t>
      </w:r>
      <w:r>
        <w:rPr>
          <w:spacing w:val="-5"/>
        </w:rPr>
        <w:t> </w:t>
      </w:r>
      <w:r>
        <w:rPr/>
        <w:t>полу-</w:t>
      </w:r>
      <w:r>
        <w:rPr>
          <w:spacing w:val="-7"/>
        </w:rPr>
        <w:t> </w:t>
      </w:r>
      <w:r>
        <w:rPr/>
        <w:t>со</w:t>
      </w:r>
      <w:r>
        <w:rPr>
          <w:spacing w:val="-10"/>
        </w:rPr>
        <w:t> </w:t>
      </w:r>
      <w:r>
        <w:rPr/>
        <w:t>словами.</w:t>
      </w:r>
    </w:p>
    <w:p>
      <w:pPr>
        <w:pStyle w:val="BodyText"/>
        <w:spacing w:line="244" w:lineRule="auto"/>
        <w:ind w:right="572"/>
      </w:pPr>
      <w:r>
        <w:rPr/>
        <w:t>Соблюдать нормы произношения, постановки ударения (в рамках изученного), словоизменения имён существительных.</w:t>
      </w:r>
    </w:p>
    <w:p>
      <w:pPr>
        <w:pStyle w:val="BodyText"/>
        <w:ind w:right="563"/>
      </w:pPr>
      <w:r>
        <w:rPr/>
        <w:t>Различать качественные, относительные и притяжательные имена прилагательные, степени сравнения качественных имён прилагательных.</w:t>
      </w:r>
    </w:p>
    <w:p>
      <w:pPr>
        <w:pStyle w:val="BodyText"/>
        <w:ind w:right="553"/>
      </w:pPr>
      <w:r>
        <w:rPr/>
        <w:t>Соблюдать нормы словообразования имён прилагательных, нормы произношения имён прилагательных, нормы</w:t>
      </w:r>
      <w:r>
        <w:rPr>
          <w:spacing w:val="40"/>
        </w:rPr>
        <w:t> </w:t>
      </w:r>
      <w:r>
        <w:rPr/>
        <w:t>ударения (в рамках изученного); соблюдать нормы правописания н и</w:t>
      </w:r>
      <w:r>
        <w:rPr>
          <w:spacing w:val="40"/>
        </w:rPr>
        <w:t> </w:t>
      </w:r>
      <w:r>
        <w:rPr/>
        <w:t>нн в именах прилагательных, суффиксов -к- и -ск- имён прилагательных, сложных имён </w:t>
      </w:r>
      <w:r>
        <w:rPr>
          <w:spacing w:val="-2"/>
        </w:rPr>
        <w:t>прилагательных.</w:t>
      </w:r>
    </w:p>
    <w:p>
      <w:pPr>
        <w:pStyle w:val="BodyText"/>
        <w:ind w:right="570"/>
      </w:pPr>
      <w:r>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pPr>
        <w:pStyle w:val="BodyText"/>
        <w:spacing w:line="242" w:lineRule="auto"/>
        <w:ind w:right="569"/>
      </w:pPr>
      <w:r>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pPr>
        <w:pStyle w:val="BodyText"/>
        <w:ind w:right="566"/>
      </w:pPr>
      <w:r>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BodyText"/>
        <w:ind w:right="560"/>
      </w:pPr>
      <w:r>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BodyText"/>
        <w:ind w:right="563"/>
      </w:pPr>
      <w:r>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spacing w:after="0"/>
        <w:sectPr>
          <w:pgSz w:w="11920" w:h="16850"/>
          <w:pgMar w:header="713" w:footer="0" w:top="940" w:bottom="280" w:left="760" w:right="0"/>
        </w:sectPr>
      </w:pPr>
    </w:p>
    <w:p>
      <w:pPr>
        <w:pStyle w:val="BodyText"/>
        <w:spacing w:before="249"/>
        <w:ind w:right="557"/>
      </w:pPr>
      <w:r>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w:t>
      </w:r>
      <w:r>
        <w:rPr>
          <w:spacing w:val="-2"/>
        </w:rPr>
        <w:t> </w:t>
      </w:r>
      <w:r>
        <w:rPr/>
        <w:t>различать</w:t>
      </w:r>
      <w:r>
        <w:rPr>
          <w:spacing w:val="-4"/>
        </w:rPr>
        <w:t> </w:t>
      </w:r>
      <w:r>
        <w:rPr/>
        <w:t>безличные</w:t>
      </w:r>
      <w:r>
        <w:rPr>
          <w:spacing w:val="-2"/>
        </w:rPr>
        <w:t> </w:t>
      </w:r>
      <w:r>
        <w:rPr/>
        <w:t>и</w:t>
      </w:r>
      <w:r>
        <w:rPr>
          <w:spacing w:val="-2"/>
        </w:rPr>
        <w:t> </w:t>
      </w:r>
      <w:r>
        <w:rPr/>
        <w:t>личные</w:t>
      </w:r>
      <w:r>
        <w:rPr>
          <w:spacing w:val="-2"/>
        </w:rPr>
        <w:t> </w:t>
      </w:r>
      <w:r>
        <w:rPr/>
        <w:t>глаголы,</w:t>
      </w:r>
      <w:r>
        <w:rPr>
          <w:spacing w:val="-1"/>
        </w:rPr>
        <w:t> </w:t>
      </w:r>
      <w:r>
        <w:rPr/>
        <w:t>использовать личные</w:t>
      </w:r>
      <w:r>
        <w:rPr>
          <w:spacing w:val="-2"/>
        </w:rPr>
        <w:t> </w:t>
      </w:r>
      <w:r>
        <w:rPr/>
        <w:t>глаголы</w:t>
      </w:r>
      <w:r>
        <w:rPr>
          <w:spacing w:val="-1"/>
        </w:rPr>
        <w:t> </w:t>
      </w:r>
      <w:r>
        <w:rPr/>
        <w:t>в</w:t>
      </w:r>
      <w:r>
        <w:rPr>
          <w:spacing w:val="-1"/>
        </w:rPr>
        <w:t> </w:t>
      </w:r>
      <w:r>
        <w:rPr/>
        <w:t>безличном </w:t>
      </w:r>
      <w:r>
        <w:rPr>
          <w:spacing w:val="-2"/>
        </w:rPr>
        <w:t>значении.</w:t>
      </w:r>
    </w:p>
    <w:p>
      <w:pPr>
        <w:pStyle w:val="BodyText"/>
        <w:spacing w:line="237" w:lineRule="auto" w:before="5"/>
        <w:ind w:left="1225" w:right="577" w:firstLine="0"/>
      </w:pPr>
      <w:r>
        <w:rPr/>
        <w:t>Соблюдать нормы правописания ь в формах глагола повелительного наклонения. Проводить</w:t>
      </w:r>
      <w:r>
        <w:rPr>
          <w:spacing w:val="40"/>
        </w:rPr>
        <w:t> </w:t>
      </w:r>
      <w:r>
        <w:rPr/>
        <w:t>морфологический</w:t>
      </w:r>
      <w:r>
        <w:rPr>
          <w:spacing w:val="40"/>
        </w:rPr>
        <w:t> </w:t>
      </w:r>
      <w:r>
        <w:rPr/>
        <w:t>анализ</w:t>
      </w:r>
      <w:r>
        <w:rPr>
          <w:spacing w:val="40"/>
        </w:rPr>
        <w:t> </w:t>
      </w:r>
      <w:r>
        <w:rPr/>
        <w:t>имён прилагательных,</w:t>
      </w:r>
      <w:r>
        <w:rPr>
          <w:spacing w:val="40"/>
        </w:rPr>
        <w:t> </w:t>
      </w:r>
      <w:r>
        <w:rPr/>
        <w:t>имён</w:t>
      </w:r>
      <w:r>
        <w:rPr>
          <w:spacing w:val="40"/>
        </w:rPr>
        <w:t> </w:t>
      </w:r>
      <w:r>
        <w:rPr/>
        <w:t>числительных,</w:t>
      </w:r>
    </w:p>
    <w:p>
      <w:pPr>
        <w:pStyle w:val="BodyText"/>
        <w:spacing w:before="1"/>
        <w:ind w:right="562" w:firstLine="0"/>
      </w:pPr>
      <w:r>
        <w:rPr/>
        <w:t>местоимений, глаголов; применять знания по морфологии при выполнении языкового анализа различных видов и в речевой практике.</w:t>
      </w:r>
    </w:p>
    <w:p>
      <w:pPr>
        <w:pStyle w:val="BodyText"/>
        <w:spacing w:line="242" w:lineRule="auto"/>
        <w:ind w:right="566"/>
      </w:pPr>
      <w:r>
        <w:rPr/>
        <w:t>Проводить фонетический анализ слов; использовать знания по фонетике и графике в практике произношения и правописания слов.</w:t>
      </w:r>
    </w:p>
    <w:p>
      <w:pPr>
        <w:pStyle w:val="BodyText"/>
        <w:ind w:right="554"/>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BodyText"/>
        <w:spacing w:line="242" w:lineRule="auto"/>
        <w:ind w:right="577"/>
      </w:pPr>
      <w:r>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Heading2"/>
        <w:spacing w:line="240" w:lineRule="auto" w:before="4"/>
        <w:ind w:left="658" w:right="569" w:firstLine="566"/>
      </w:pPr>
      <w:r>
        <w:rPr/>
        <w:t>К концу обучения в 7 классе обучающийся получит следующие предметные результаты по отдельным темам программы по русскому языку:</w:t>
      </w:r>
    </w:p>
    <w:p>
      <w:pPr>
        <w:spacing w:line="272" w:lineRule="exact" w:before="0"/>
        <w:ind w:left="1225" w:right="0" w:firstLine="0"/>
        <w:jc w:val="both"/>
        <w:rPr>
          <w:b/>
          <w:sz w:val="24"/>
        </w:rPr>
      </w:pPr>
      <w:r>
        <w:rPr>
          <w:b/>
          <w:sz w:val="24"/>
        </w:rPr>
        <w:t>Общие</w:t>
      </w:r>
      <w:r>
        <w:rPr>
          <w:b/>
          <w:spacing w:val="-6"/>
          <w:sz w:val="24"/>
        </w:rPr>
        <w:t> </w:t>
      </w:r>
      <w:r>
        <w:rPr>
          <w:b/>
          <w:sz w:val="24"/>
        </w:rPr>
        <w:t>сведения</w:t>
      </w:r>
      <w:r>
        <w:rPr>
          <w:b/>
          <w:spacing w:val="-4"/>
          <w:sz w:val="24"/>
        </w:rPr>
        <w:t> </w:t>
      </w:r>
      <w:r>
        <w:rPr>
          <w:b/>
          <w:sz w:val="24"/>
        </w:rPr>
        <w:t>о</w:t>
      </w:r>
      <w:r>
        <w:rPr>
          <w:b/>
          <w:spacing w:val="-5"/>
          <w:sz w:val="24"/>
        </w:rPr>
        <w:t> </w:t>
      </w:r>
      <w:r>
        <w:rPr>
          <w:b/>
          <w:spacing w:val="-2"/>
          <w:sz w:val="24"/>
        </w:rPr>
        <w:t>языке.</w:t>
      </w:r>
    </w:p>
    <w:p>
      <w:pPr>
        <w:pStyle w:val="BodyText"/>
        <w:spacing w:line="242" w:lineRule="auto"/>
        <w:ind w:right="563"/>
      </w:pPr>
      <w:r>
        <w:rPr/>
        <w:t>Иметь представление</w:t>
      </w:r>
      <w:r>
        <w:rPr>
          <w:spacing w:val="-1"/>
        </w:rPr>
        <w:t> </w:t>
      </w:r>
      <w:r>
        <w:rPr/>
        <w:t>о языке как развивающемся явлении. Осознавать взаимосвязь языка, культуры и истории народа (приводить примеры).</w:t>
      </w:r>
    </w:p>
    <w:p>
      <w:pPr>
        <w:pStyle w:val="Heading2"/>
        <w:spacing w:line="272" w:lineRule="exact"/>
      </w:pPr>
      <w:r>
        <w:rPr/>
        <w:t>Язык</w:t>
      </w:r>
      <w:r>
        <w:rPr>
          <w:spacing w:val="-5"/>
        </w:rPr>
        <w:t> </w:t>
      </w:r>
      <w:r>
        <w:rPr/>
        <w:t>и</w:t>
      </w:r>
      <w:r>
        <w:rPr>
          <w:spacing w:val="-1"/>
        </w:rPr>
        <w:t> </w:t>
      </w:r>
      <w:r>
        <w:rPr>
          <w:spacing w:val="-2"/>
        </w:rPr>
        <w:t>речь.</w:t>
      </w:r>
    </w:p>
    <w:p>
      <w:pPr>
        <w:pStyle w:val="BodyText"/>
        <w:ind w:right="558"/>
      </w:pPr>
      <w:r>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pPr>
        <w:pStyle w:val="BodyText"/>
        <w:jc w:val="left"/>
      </w:pPr>
      <w:r>
        <w:rPr/>
        <w:t>Участвовать в диалоге на лингвистические темы (в рамках изученного) и темы на основе жизненных наблюдений объёмом не менее 5 реплик.</w:t>
      </w:r>
    </w:p>
    <w:p>
      <w:pPr>
        <w:pStyle w:val="BodyText"/>
        <w:jc w:val="left"/>
      </w:pPr>
      <w:r>
        <w:rPr/>
        <w:t>Владеть различными</w:t>
      </w:r>
      <w:r>
        <w:rPr>
          <w:spacing w:val="30"/>
        </w:rPr>
        <w:t> </w:t>
      </w:r>
      <w:r>
        <w:rPr/>
        <w:t>видами диалога: диалог</w:t>
      </w:r>
      <w:r>
        <w:rPr>
          <w:spacing w:val="36"/>
        </w:rPr>
        <w:t> </w:t>
      </w:r>
      <w:r>
        <w:rPr/>
        <w:t>-</w:t>
      </w:r>
      <w:r>
        <w:rPr>
          <w:spacing w:val="32"/>
        </w:rPr>
        <w:t> </w:t>
      </w:r>
      <w:r>
        <w:rPr/>
        <w:t>запрос информации, диалог</w:t>
      </w:r>
      <w:r>
        <w:rPr>
          <w:spacing w:val="33"/>
        </w:rPr>
        <w:t> </w:t>
      </w:r>
      <w:r>
        <w:rPr/>
        <w:t>- сообщение </w:t>
      </w:r>
      <w:r>
        <w:rPr>
          <w:spacing w:val="-2"/>
        </w:rPr>
        <w:t>информации.</w:t>
      </w:r>
    </w:p>
    <w:p>
      <w:pPr>
        <w:pStyle w:val="BodyText"/>
        <w:jc w:val="left"/>
      </w:pPr>
      <w:r>
        <w:rPr/>
        <w:t>Владеть</w:t>
      </w:r>
      <w:r>
        <w:rPr>
          <w:spacing w:val="-4"/>
        </w:rPr>
        <w:t> </w:t>
      </w:r>
      <w:r>
        <w:rPr/>
        <w:t>различными</w:t>
      </w:r>
      <w:r>
        <w:rPr>
          <w:spacing w:val="-3"/>
        </w:rPr>
        <w:t> </w:t>
      </w:r>
      <w:r>
        <w:rPr/>
        <w:t>видами</w:t>
      </w:r>
      <w:r>
        <w:rPr>
          <w:spacing w:val="-4"/>
        </w:rPr>
        <w:t> </w:t>
      </w:r>
      <w:r>
        <w:rPr/>
        <w:t>аудирования</w:t>
      </w:r>
      <w:r>
        <w:rPr>
          <w:spacing w:val="-4"/>
        </w:rPr>
        <w:t> </w:t>
      </w:r>
      <w:r>
        <w:rPr/>
        <w:t>(выборочное,</w:t>
      </w:r>
      <w:r>
        <w:rPr>
          <w:spacing w:val="-5"/>
        </w:rPr>
        <w:t> </w:t>
      </w:r>
      <w:r>
        <w:rPr/>
        <w:t>ознакомительное,</w:t>
      </w:r>
      <w:r>
        <w:rPr>
          <w:spacing w:val="-4"/>
        </w:rPr>
        <w:t> </w:t>
      </w:r>
      <w:r>
        <w:rPr/>
        <w:t>детальное) публицистических текстов различных функционально-смысловых типов речи.</w:t>
      </w:r>
    </w:p>
    <w:p>
      <w:pPr>
        <w:pStyle w:val="BodyText"/>
        <w:jc w:val="left"/>
      </w:pPr>
      <w:r>
        <w:rPr/>
        <w:t>Владеть</w:t>
      </w:r>
      <w:r>
        <w:rPr>
          <w:spacing w:val="33"/>
        </w:rPr>
        <w:t> </w:t>
      </w:r>
      <w:r>
        <w:rPr/>
        <w:t>различными</w:t>
      </w:r>
      <w:r>
        <w:rPr>
          <w:spacing w:val="39"/>
        </w:rPr>
        <w:t> </w:t>
      </w:r>
      <w:r>
        <w:rPr/>
        <w:t>видами</w:t>
      </w:r>
      <w:r>
        <w:rPr>
          <w:spacing w:val="36"/>
        </w:rPr>
        <w:t> </w:t>
      </w:r>
      <w:r>
        <w:rPr/>
        <w:t>чтения: просмотровым,</w:t>
      </w:r>
      <w:r>
        <w:rPr>
          <w:spacing w:val="37"/>
        </w:rPr>
        <w:t> </w:t>
      </w:r>
      <w:r>
        <w:rPr/>
        <w:t>ознакомительным,</w:t>
      </w:r>
      <w:r>
        <w:rPr>
          <w:spacing w:val="34"/>
        </w:rPr>
        <w:t> </w:t>
      </w:r>
      <w:r>
        <w:rPr/>
        <w:t>изучающим, </w:t>
      </w:r>
      <w:r>
        <w:rPr>
          <w:spacing w:val="-2"/>
        </w:rPr>
        <w:t>поисковым.</w:t>
      </w:r>
    </w:p>
    <w:p>
      <w:pPr>
        <w:pStyle w:val="BodyText"/>
        <w:spacing w:line="274" w:lineRule="exact"/>
        <w:ind w:left="1225" w:firstLine="0"/>
        <w:jc w:val="left"/>
      </w:pPr>
      <w:r>
        <w:rPr/>
        <w:t>Устно</w:t>
      </w:r>
      <w:r>
        <w:rPr>
          <w:spacing w:val="-15"/>
        </w:rPr>
        <w:t> </w:t>
      </w:r>
      <w:r>
        <w:rPr/>
        <w:t>пересказывать</w:t>
      </w:r>
      <w:r>
        <w:rPr>
          <w:spacing w:val="-4"/>
        </w:rPr>
        <w:t> </w:t>
      </w:r>
      <w:r>
        <w:rPr/>
        <w:t>прослушанный</w:t>
      </w:r>
      <w:r>
        <w:rPr>
          <w:spacing w:val="-4"/>
        </w:rPr>
        <w:t> </w:t>
      </w:r>
      <w:r>
        <w:rPr/>
        <w:t>или</w:t>
      </w:r>
      <w:r>
        <w:rPr>
          <w:spacing w:val="-7"/>
        </w:rPr>
        <w:t> </w:t>
      </w:r>
      <w:r>
        <w:rPr/>
        <w:t>прочитанный</w:t>
      </w:r>
      <w:r>
        <w:rPr>
          <w:spacing w:val="-5"/>
        </w:rPr>
        <w:t> </w:t>
      </w:r>
      <w:r>
        <w:rPr/>
        <w:t>текст</w:t>
      </w:r>
      <w:r>
        <w:rPr>
          <w:spacing w:val="-4"/>
        </w:rPr>
        <w:t> </w:t>
      </w:r>
      <w:r>
        <w:rPr/>
        <w:t>объёмом</w:t>
      </w:r>
      <w:r>
        <w:rPr>
          <w:spacing w:val="-9"/>
        </w:rPr>
        <w:t> </w:t>
      </w:r>
      <w:r>
        <w:rPr/>
        <w:t>не</w:t>
      </w:r>
      <w:r>
        <w:rPr>
          <w:spacing w:val="-5"/>
        </w:rPr>
        <w:t> </w:t>
      </w:r>
      <w:r>
        <w:rPr/>
        <w:t>менее</w:t>
      </w:r>
      <w:r>
        <w:rPr>
          <w:spacing w:val="-8"/>
        </w:rPr>
        <w:t> </w:t>
      </w:r>
      <w:r>
        <w:rPr/>
        <w:t>120</w:t>
      </w:r>
      <w:r>
        <w:rPr>
          <w:spacing w:val="-1"/>
        </w:rPr>
        <w:t> </w:t>
      </w:r>
      <w:r>
        <w:rPr>
          <w:spacing w:val="-2"/>
        </w:rPr>
        <w:t>слов.</w:t>
      </w:r>
    </w:p>
    <w:p>
      <w:pPr>
        <w:pStyle w:val="BodyText"/>
        <w:ind w:right="557"/>
      </w:pPr>
      <w:r>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w:t>
      </w:r>
      <w:r>
        <w:rPr>
          <w:spacing w:val="40"/>
        </w:rPr>
        <w:t> </w:t>
      </w:r>
      <w:r>
        <w:rPr/>
        <w:t>и</w:t>
      </w:r>
      <w:r>
        <w:rPr>
          <w:spacing w:val="40"/>
        </w:rPr>
        <w:t> </w:t>
      </w:r>
      <w:r>
        <w:rPr/>
        <w:t>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pPr>
        <w:pStyle w:val="BodyText"/>
        <w:ind w:right="563"/>
      </w:pPr>
      <w:r>
        <w:rPr/>
        <w:t>Осуществлять адекватный выбор языковых средств для создания высказывания в соответствии с целью, темой и коммуникативным замыслом.</w:t>
      </w:r>
    </w:p>
    <w:p>
      <w:pPr>
        <w:pStyle w:val="BodyText"/>
        <w:ind w:right="557"/>
      </w:pPr>
      <w:r>
        <w:rPr/>
        <w:t>Соблюдать</w:t>
      </w:r>
      <w:r>
        <w:rPr>
          <w:spacing w:val="-2"/>
        </w:rPr>
        <w:t> </w:t>
      </w:r>
      <w:r>
        <w:rPr/>
        <w:t>в</w:t>
      </w:r>
      <w:r>
        <w:rPr>
          <w:spacing w:val="-1"/>
        </w:rPr>
        <w:t> </w:t>
      </w:r>
      <w:r>
        <w:rPr/>
        <w:t>устной</w:t>
      </w:r>
      <w:r>
        <w:rPr>
          <w:spacing w:val="-2"/>
        </w:rPr>
        <w:t> </w:t>
      </w:r>
      <w:r>
        <w:rPr/>
        <w:t>речи</w:t>
      </w:r>
      <w:r>
        <w:rPr>
          <w:spacing w:val="-2"/>
        </w:rPr>
        <w:t> </w:t>
      </w:r>
      <w:r>
        <w:rPr/>
        <w:t>и</w:t>
      </w:r>
      <w:r>
        <w:rPr>
          <w:spacing w:val="-2"/>
        </w:rPr>
        <w:t> </w:t>
      </w:r>
      <w:r>
        <w:rPr/>
        <w:t>на</w:t>
      </w:r>
      <w:r>
        <w:rPr>
          <w:spacing w:val="-3"/>
        </w:rPr>
        <w:t> </w:t>
      </w:r>
      <w:r>
        <w:rPr/>
        <w:t>письме</w:t>
      </w:r>
      <w:r>
        <w:rPr>
          <w:spacing w:val="-3"/>
        </w:rPr>
        <w:t> </w:t>
      </w:r>
      <w:r>
        <w:rPr/>
        <w:t>нормы</w:t>
      </w:r>
      <w:r>
        <w:rPr>
          <w:spacing w:val="-2"/>
        </w:rPr>
        <w:t> </w:t>
      </w:r>
      <w:r>
        <w:rPr/>
        <w:t>современного</w:t>
      </w:r>
      <w:r>
        <w:rPr>
          <w:spacing w:val="-2"/>
        </w:rPr>
        <w:t> </w:t>
      </w:r>
      <w:r>
        <w:rPr/>
        <w:t>русского литературного</w:t>
      </w:r>
      <w:r>
        <w:rPr>
          <w:spacing w:val="-2"/>
        </w:rPr>
        <w:t> </w:t>
      </w:r>
      <w:r>
        <w:rPr/>
        <w:t>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w:t>
      </w:r>
      <w:r>
        <w:rPr>
          <w:spacing w:val="40"/>
        </w:rPr>
        <w:t> </w:t>
      </w:r>
      <w:r>
        <w:rPr/>
        <w:t>написаниями), соблюдать на письме правила речевого этикета.</w:t>
      </w:r>
    </w:p>
    <w:p>
      <w:pPr>
        <w:pStyle w:val="Heading2"/>
        <w:spacing w:before="1"/>
        <w:jc w:val="left"/>
      </w:pPr>
      <w:r>
        <w:rPr>
          <w:spacing w:val="-2"/>
        </w:rPr>
        <w:t>Текст.</w:t>
      </w:r>
    </w:p>
    <w:p>
      <w:pPr>
        <w:pStyle w:val="BodyText"/>
        <w:jc w:val="left"/>
      </w:pPr>
      <w:r>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pPr>
        <w:spacing w:after="0"/>
        <w:jc w:val="left"/>
        <w:sectPr>
          <w:pgSz w:w="11920" w:h="16850"/>
          <w:pgMar w:header="713" w:footer="0" w:top="940" w:bottom="280" w:left="760" w:right="0"/>
        </w:sectPr>
      </w:pPr>
    </w:p>
    <w:p>
      <w:pPr>
        <w:pStyle w:val="BodyText"/>
        <w:spacing w:line="274" w:lineRule="exact" w:before="251"/>
        <w:ind w:firstLine="0"/>
      </w:pPr>
      <w:r>
        <w:rPr/>
        <w:t>фонетические</w:t>
      </w:r>
      <w:r>
        <w:rPr>
          <w:spacing w:val="-16"/>
        </w:rPr>
        <w:t> </w:t>
      </w:r>
      <w:r>
        <w:rPr/>
        <w:t>(звукопись),</w:t>
      </w:r>
      <w:r>
        <w:rPr>
          <w:spacing w:val="-14"/>
        </w:rPr>
        <w:t> </w:t>
      </w:r>
      <w:r>
        <w:rPr/>
        <w:t>словообразовательные,</w:t>
      </w:r>
      <w:r>
        <w:rPr>
          <w:spacing w:val="-13"/>
        </w:rPr>
        <w:t> </w:t>
      </w:r>
      <w:r>
        <w:rPr>
          <w:spacing w:val="-2"/>
        </w:rPr>
        <w:t>лексические.</w:t>
      </w:r>
    </w:p>
    <w:p>
      <w:pPr>
        <w:pStyle w:val="BodyText"/>
        <w:ind w:right="572"/>
      </w:pPr>
      <w:r>
        <w:rPr/>
        <w:t>Проводить смысловой анализ текста, его композиционных особенностей, определять количество микротем и абзацев.</w:t>
      </w:r>
    </w:p>
    <w:p>
      <w:pPr>
        <w:pStyle w:val="BodyText"/>
        <w:spacing w:line="275" w:lineRule="exact" w:before="3"/>
        <w:ind w:left="1225" w:firstLine="0"/>
      </w:pPr>
      <w:r>
        <w:rPr/>
        <w:t>Выявлять</w:t>
      </w:r>
      <w:r>
        <w:rPr>
          <w:spacing w:val="-10"/>
        </w:rPr>
        <w:t> </w:t>
      </w:r>
      <w:r>
        <w:rPr/>
        <w:t>лексические</w:t>
      </w:r>
      <w:r>
        <w:rPr>
          <w:spacing w:val="-8"/>
        </w:rPr>
        <w:t> </w:t>
      </w:r>
      <w:r>
        <w:rPr/>
        <w:t>и</w:t>
      </w:r>
      <w:r>
        <w:rPr>
          <w:spacing w:val="-5"/>
        </w:rPr>
        <w:t> </w:t>
      </w:r>
      <w:r>
        <w:rPr/>
        <w:t>грамматические</w:t>
      </w:r>
      <w:r>
        <w:rPr>
          <w:spacing w:val="-8"/>
        </w:rPr>
        <w:t> </w:t>
      </w:r>
      <w:r>
        <w:rPr/>
        <w:t>средства</w:t>
      </w:r>
      <w:r>
        <w:rPr>
          <w:spacing w:val="-12"/>
        </w:rPr>
        <w:t> </w:t>
      </w:r>
      <w:r>
        <w:rPr/>
        <w:t>связи</w:t>
      </w:r>
      <w:r>
        <w:rPr>
          <w:spacing w:val="-6"/>
        </w:rPr>
        <w:t> </w:t>
      </w:r>
      <w:r>
        <w:rPr/>
        <w:t>предложений</w:t>
      </w:r>
      <w:r>
        <w:rPr>
          <w:spacing w:val="-6"/>
        </w:rPr>
        <w:t> </w:t>
      </w:r>
      <w:r>
        <w:rPr/>
        <w:t>и</w:t>
      </w:r>
      <w:r>
        <w:rPr>
          <w:spacing w:val="-5"/>
        </w:rPr>
        <w:t> </w:t>
      </w:r>
      <w:r>
        <w:rPr/>
        <w:t>частей</w:t>
      </w:r>
      <w:r>
        <w:rPr>
          <w:spacing w:val="-4"/>
        </w:rPr>
        <w:t> </w:t>
      </w:r>
      <w:r>
        <w:rPr>
          <w:spacing w:val="-2"/>
        </w:rPr>
        <w:t>текста.</w:t>
      </w:r>
    </w:p>
    <w:p>
      <w:pPr>
        <w:pStyle w:val="BodyText"/>
        <w:ind w:right="545"/>
      </w:pPr>
      <w:r>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pPr>
        <w:pStyle w:val="BodyText"/>
        <w:ind w:right="566"/>
      </w:pPr>
      <w:r>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w:t>
      </w:r>
      <w:r>
        <w:rPr>
          <w:spacing w:val="-1"/>
        </w:rPr>
        <w:t> </w:t>
      </w:r>
      <w:r>
        <w:rPr/>
        <w:t>числе из лингвистических словарей и справочной литературы, и использовать её в учебной деятельности.</w:t>
      </w:r>
    </w:p>
    <w:p>
      <w:pPr>
        <w:pStyle w:val="BodyText"/>
        <w:spacing w:line="275" w:lineRule="exact"/>
        <w:ind w:left="1225" w:firstLine="0"/>
      </w:pPr>
      <w:r>
        <w:rPr/>
        <w:t>Представлять</w:t>
      </w:r>
      <w:r>
        <w:rPr>
          <w:spacing w:val="-5"/>
        </w:rPr>
        <w:t> </w:t>
      </w:r>
      <w:r>
        <w:rPr/>
        <w:t>сообщение</w:t>
      </w:r>
      <w:r>
        <w:rPr>
          <w:spacing w:val="-8"/>
        </w:rPr>
        <w:t> </w:t>
      </w:r>
      <w:r>
        <w:rPr/>
        <w:t>на</w:t>
      </w:r>
      <w:r>
        <w:rPr>
          <w:spacing w:val="-8"/>
        </w:rPr>
        <w:t> </w:t>
      </w:r>
      <w:r>
        <w:rPr/>
        <w:t>заданную</w:t>
      </w:r>
      <w:r>
        <w:rPr>
          <w:spacing w:val="-1"/>
        </w:rPr>
        <w:t> </w:t>
      </w:r>
      <w:r>
        <w:rPr/>
        <w:t>тему</w:t>
      </w:r>
      <w:r>
        <w:rPr>
          <w:spacing w:val="-14"/>
        </w:rPr>
        <w:t> </w:t>
      </w:r>
      <w:r>
        <w:rPr/>
        <w:t>в</w:t>
      </w:r>
      <w:r>
        <w:rPr>
          <w:spacing w:val="-3"/>
        </w:rPr>
        <w:t> </w:t>
      </w:r>
      <w:r>
        <w:rPr/>
        <w:t>виде</w:t>
      </w:r>
      <w:r>
        <w:rPr>
          <w:spacing w:val="-4"/>
        </w:rPr>
        <w:t> </w:t>
      </w:r>
      <w:r>
        <w:rPr>
          <w:spacing w:val="-2"/>
        </w:rPr>
        <w:t>презентации.</w:t>
      </w:r>
    </w:p>
    <w:p>
      <w:pPr>
        <w:pStyle w:val="BodyText"/>
        <w:ind w:right="573"/>
      </w:pPr>
      <w:r>
        <w:rPr/>
        <w:t>Представлять содержание научно-учебного текста в виде таблицы, схемы; представлять содержание таблицы, схемы в виде текста.</w:t>
      </w:r>
    </w:p>
    <w:p>
      <w:pPr>
        <w:pStyle w:val="BodyText"/>
        <w:spacing w:line="242" w:lineRule="auto"/>
        <w:ind w:right="563"/>
      </w:pPr>
      <w:r>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Heading2"/>
        <w:spacing w:line="271" w:lineRule="exact"/>
      </w:pPr>
      <w:r>
        <w:rPr/>
        <w:t>Функциональные</w:t>
      </w:r>
      <w:r>
        <w:rPr>
          <w:spacing w:val="-15"/>
        </w:rPr>
        <w:t> </w:t>
      </w:r>
      <w:r>
        <w:rPr/>
        <w:t>разновидности</w:t>
      </w:r>
      <w:r>
        <w:rPr>
          <w:spacing w:val="-10"/>
        </w:rPr>
        <w:t> </w:t>
      </w:r>
      <w:r>
        <w:rPr>
          <w:spacing w:val="-2"/>
        </w:rPr>
        <w:t>языка.</w:t>
      </w:r>
    </w:p>
    <w:p>
      <w:pPr>
        <w:pStyle w:val="BodyText"/>
        <w:spacing w:line="242" w:lineRule="auto"/>
        <w:ind w:right="562"/>
      </w:pPr>
      <w:r>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BodyText"/>
        <w:ind w:right="563"/>
      </w:pPr>
      <w:r>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BodyText"/>
        <w:ind w:right="564"/>
      </w:pPr>
      <w:r>
        <w:rPr/>
        <w:t>Создавать тексты публицистического стиля в жанре репортажа, заметки, интервью; оформлять деловые бумаги (инструкция).</w:t>
      </w:r>
    </w:p>
    <w:p>
      <w:pPr>
        <w:pStyle w:val="BodyText"/>
        <w:spacing w:line="272" w:lineRule="exact"/>
        <w:ind w:left="1225" w:firstLine="0"/>
      </w:pPr>
      <w:r>
        <w:rPr/>
        <w:t>Владеть</w:t>
      </w:r>
      <w:r>
        <w:rPr>
          <w:spacing w:val="-11"/>
        </w:rPr>
        <w:t> </w:t>
      </w:r>
      <w:r>
        <w:rPr/>
        <w:t>нормами</w:t>
      </w:r>
      <w:r>
        <w:rPr>
          <w:spacing w:val="-6"/>
        </w:rPr>
        <w:t> </w:t>
      </w:r>
      <w:r>
        <w:rPr/>
        <w:t>построения</w:t>
      </w:r>
      <w:r>
        <w:rPr>
          <w:spacing w:val="-9"/>
        </w:rPr>
        <w:t> </w:t>
      </w:r>
      <w:r>
        <w:rPr/>
        <w:t>текстов</w:t>
      </w:r>
      <w:r>
        <w:rPr>
          <w:spacing w:val="-7"/>
        </w:rPr>
        <w:t> </w:t>
      </w:r>
      <w:r>
        <w:rPr/>
        <w:t>публицистического</w:t>
      </w:r>
      <w:r>
        <w:rPr>
          <w:spacing w:val="-10"/>
        </w:rPr>
        <w:t> </w:t>
      </w:r>
      <w:r>
        <w:rPr>
          <w:spacing w:val="-2"/>
        </w:rPr>
        <w:t>стиля.</w:t>
      </w:r>
    </w:p>
    <w:p>
      <w:pPr>
        <w:pStyle w:val="BodyText"/>
        <w:ind w:right="557"/>
      </w:pPr>
      <w:r>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BodyText"/>
        <w:ind w:right="572"/>
      </w:pPr>
      <w:r>
        <w:rPr/>
        <w:t>Применять знания о функциональных разновидностях языка при выполнении языкового анализа различных видов и в речевой практике.</w:t>
      </w:r>
    </w:p>
    <w:p>
      <w:pPr>
        <w:pStyle w:val="Heading2"/>
        <w:spacing w:line="272" w:lineRule="exact" w:before="1"/>
      </w:pPr>
      <w:r>
        <w:rPr/>
        <w:t>Система</w:t>
      </w:r>
      <w:r>
        <w:rPr>
          <w:spacing w:val="-8"/>
        </w:rPr>
        <w:t> </w:t>
      </w:r>
      <w:r>
        <w:rPr>
          <w:spacing w:val="-2"/>
        </w:rPr>
        <w:t>языка.</w:t>
      </w:r>
    </w:p>
    <w:p>
      <w:pPr>
        <w:pStyle w:val="BodyText"/>
        <w:ind w:right="568"/>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BodyText"/>
        <w:ind w:right="564"/>
      </w:pPr>
      <w:r>
        <w:rPr/>
        <w:t>Использовать знания по морфемике и словообразованию при выполнении языкового анализа различных видов и в практике правописания.</w:t>
      </w:r>
    </w:p>
    <w:p>
      <w:pPr>
        <w:pStyle w:val="BodyText"/>
        <w:ind w:right="564"/>
      </w:pPr>
      <w:r>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Pr>
          <w:spacing w:val="-2"/>
        </w:rPr>
        <w:t>языка.</w:t>
      </w:r>
    </w:p>
    <w:p>
      <w:pPr>
        <w:pStyle w:val="BodyText"/>
        <w:ind w:right="565"/>
      </w:pPr>
      <w:r>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pPr>
        <w:pStyle w:val="BodyText"/>
        <w:ind w:right="561"/>
      </w:pPr>
      <w:r>
        <w:rPr/>
        <w:t>Характеризовать слово с точки зрения сферы его употребления,</w:t>
      </w:r>
      <w:r>
        <w:rPr>
          <w:spacing w:val="40"/>
        </w:rPr>
        <w:t> </w:t>
      </w:r>
      <w:r>
        <w:rPr/>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BodyText"/>
        <w:ind w:left="1225" w:firstLine="0"/>
      </w:pPr>
      <w:r>
        <w:rPr/>
        <w:t>Распознавать</w:t>
      </w:r>
      <w:r>
        <w:rPr>
          <w:spacing w:val="35"/>
        </w:rPr>
        <w:t>  </w:t>
      </w:r>
      <w:r>
        <w:rPr/>
        <w:t>омонимию</w:t>
      </w:r>
      <w:r>
        <w:rPr>
          <w:spacing w:val="61"/>
        </w:rPr>
        <w:t>  </w:t>
      </w:r>
      <w:r>
        <w:rPr/>
        <w:t>слов</w:t>
      </w:r>
      <w:r>
        <w:rPr>
          <w:spacing w:val="61"/>
        </w:rPr>
        <w:t>  </w:t>
      </w:r>
      <w:r>
        <w:rPr/>
        <w:t>разных</w:t>
      </w:r>
      <w:r>
        <w:rPr>
          <w:spacing w:val="63"/>
        </w:rPr>
        <w:t>  </w:t>
      </w:r>
      <w:r>
        <w:rPr/>
        <w:t>частей</w:t>
      </w:r>
      <w:r>
        <w:rPr>
          <w:spacing w:val="61"/>
        </w:rPr>
        <w:t>  </w:t>
      </w:r>
      <w:r>
        <w:rPr/>
        <w:t>речи;</w:t>
      </w:r>
      <w:r>
        <w:rPr>
          <w:spacing w:val="61"/>
        </w:rPr>
        <w:t>  </w:t>
      </w:r>
      <w:r>
        <w:rPr/>
        <w:t>различать</w:t>
      </w:r>
      <w:r>
        <w:rPr>
          <w:spacing w:val="62"/>
        </w:rPr>
        <w:t>  </w:t>
      </w:r>
      <w:r>
        <w:rPr/>
        <w:t>лексическую</w:t>
      </w:r>
      <w:r>
        <w:rPr>
          <w:spacing w:val="64"/>
        </w:rPr>
        <w:t>  </w:t>
      </w:r>
      <w:r>
        <w:rPr>
          <w:spacing w:val="-10"/>
        </w:rPr>
        <w:t>и</w:t>
      </w:r>
    </w:p>
    <w:p>
      <w:pPr>
        <w:spacing w:after="0"/>
        <w:sectPr>
          <w:pgSz w:w="11920" w:h="16850"/>
          <w:pgMar w:header="713" w:footer="0" w:top="940" w:bottom="280" w:left="760" w:right="0"/>
        </w:sectPr>
      </w:pPr>
    </w:p>
    <w:p>
      <w:pPr>
        <w:pStyle w:val="BodyText"/>
        <w:spacing w:line="275" w:lineRule="exact" w:before="251"/>
        <w:ind w:firstLine="0"/>
      </w:pPr>
      <w:r>
        <w:rPr/>
        <w:t>грамматическую</w:t>
      </w:r>
      <w:r>
        <w:rPr>
          <w:spacing w:val="-6"/>
        </w:rPr>
        <w:t> </w:t>
      </w:r>
      <w:r>
        <w:rPr/>
        <w:t>омонимию,</w:t>
      </w:r>
      <w:r>
        <w:rPr>
          <w:spacing w:val="-11"/>
        </w:rPr>
        <w:t> </w:t>
      </w:r>
      <w:r>
        <w:rPr/>
        <w:t>понимать</w:t>
      </w:r>
      <w:r>
        <w:rPr>
          <w:spacing w:val="-6"/>
        </w:rPr>
        <w:t> </w:t>
      </w:r>
      <w:r>
        <w:rPr/>
        <w:t>особенности</w:t>
      </w:r>
      <w:r>
        <w:rPr>
          <w:spacing w:val="-1"/>
        </w:rPr>
        <w:t> </w:t>
      </w:r>
      <w:r>
        <w:rPr/>
        <w:t>употребления</w:t>
      </w:r>
      <w:r>
        <w:rPr>
          <w:spacing w:val="-9"/>
        </w:rPr>
        <w:t> </w:t>
      </w:r>
      <w:r>
        <w:rPr/>
        <w:t>омонимов</w:t>
      </w:r>
      <w:r>
        <w:rPr>
          <w:spacing w:val="-11"/>
        </w:rPr>
        <w:t> </w:t>
      </w:r>
      <w:r>
        <w:rPr/>
        <w:t>в</w:t>
      </w:r>
      <w:r>
        <w:rPr>
          <w:spacing w:val="-10"/>
        </w:rPr>
        <w:t> </w:t>
      </w:r>
      <w:r>
        <w:rPr>
          <w:spacing w:val="-2"/>
        </w:rPr>
        <w:t>речи.</w:t>
      </w:r>
    </w:p>
    <w:p>
      <w:pPr>
        <w:pStyle w:val="BodyText"/>
        <w:spacing w:line="275" w:lineRule="exact"/>
        <w:ind w:left="1225" w:firstLine="0"/>
      </w:pPr>
      <w:r>
        <w:rPr/>
        <w:t>Использовать</w:t>
      </w:r>
      <w:r>
        <w:rPr>
          <w:spacing w:val="-9"/>
        </w:rPr>
        <w:t> </w:t>
      </w:r>
      <w:r>
        <w:rPr/>
        <w:t>грамматические</w:t>
      </w:r>
      <w:r>
        <w:rPr>
          <w:spacing w:val="-12"/>
        </w:rPr>
        <w:t> </w:t>
      </w:r>
      <w:r>
        <w:rPr/>
        <w:t>словари</w:t>
      </w:r>
      <w:r>
        <w:rPr>
          <w:spacing w:val="-4"/>
        </w:rPr>
        <w:t> </w:t>
      </w:r>
      <w:r>
        <w:rPr/>
        <w:t>и</w:t>
      </w:r>
      <w:r>
        <w:rPr>
          <w:spacing w:val="-6"/>
        </w:rPr>
        <w:t> </w:t>
      </w:r>
      <w:r>
        <w:rPr/>
        <w:t>справочники</w:t>
      </w:r>
      <w:r>
        <w:rPr>
          <w:spacing w:val="-5"/>
        </w:rPr>
        <w:t> </w:t>
      </w:r>
      <w:r>
        <w:rPr/>
        <w:t>в</w:t>
      </w:r>
      <w:r>
        <w:rPr>
          <w:spacing w:val="-7"/>
        </w:rPr>
        <w:t> </w:t>
      </w:r>
      <w:r>
        <w:rPr/>
        <w:t>речевой</w:t>
      </w:r>
      <w:r>
        <w:rPr>
          <w:spacing w:val="-5"/>
        </w:rPr>
        <w:t> </w:t>
      </w:r>
      <w:r>
        <w:rPr>
          <w:spacing w:val="-2"/>
        </w:rPr>
        <w:t>практике.</w:t>
      </w:r>
    </w:p>
    <w:p>
      <w:pPr>
        <w:pStyle w:val="Heading2"/>
      </w:pPr>
      <w:r>
        <w:rPr/>
        <w:t>Морфология.</w:t>
      </w:r>
      <w:r>
        <w:rPr>
          <w:spacing w:val="-7"/>
        </w:rPr>
        <w:t> </w:t>
      </w:r>
      <w:r>
        <w:rPr/>
        <w:t>Культура</w:t>
      </w:r>
      <w:r>
        <w:rPr>
          <w:spacing w:val="-5"/>
        </w:rPr>
        <w:t> </w:t>
      </w:r>
      <w:r>
        <w:rPr>
          <w:spacing w:val="-4"/>
        </w:rPr>
        <w:t>речи.</w:t>
      </w:r>
    </w:p>
    <w:p>
      <w:pPr>
        <w:pStyle w:val="BodyText"/>
        <w:ind w:right="559"/>
      </w:pPr>
      <w:r>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Pr>
          <w:spacing w:val="-2"/>
        </w:rPr>
        <w:t>функции.</w:t>
      </w:r>
    </w:p>
    <w:p>
      <w:pPr>
        <w:pStyle w:val="Heading2"/>
        <w:spacing w:before="3"/>
        <w:jc w:val="left"/>
      </w:pPr>
      <w:r>
        <w:rPr>
          <w:spacing w:val="-2"/>
        </w:rPr>
        <w:t>Причастие.</w:t>
      </w:r>
    </w:p>
    <w:p>
      <w:pPr>
        <w:pStyle w:val="BodyText"/>
        <w:spacing w:line="242" w:lineRule="auto"/>
        <w:ind w:right="607"/>
        <w:jc w:val="left"/>
      </w:pPr>
      <w:r>
        <w:rPr/>
        <w:t>Характеризовать</w:t>
      </w:r>
      <w:r>
        <w:rPr>
          <w:spacing w:val="40"/>
        </w:rPr>
        <w:t> </w:t>
      </w:r>
      <w:r>
        <w:rPr/>
        <w:t>причастия</w:t>
      </w:r>
      <w:r>
        <w:rPr>
          <w:spacing w:val="40"/>
        </w:rPr>
        <w:t> </w:t>
      </w:r>
      <w:r>
        <w:rPr/>
        <w:t>как</w:t>
      </w:r>
      <w:r>
        <w:rPr>
          <w:spacing w:val="40"/>
        </w:rPr>
        <w:t> </w:t>
      </w:r>
      <w:r>
        <w:rPr/>
        <w:t>особую</w:t>
      </w:r>
      <w:r>
        <w:rPr>
          <w:spacing w:val="40"/>
        </w:rPr>
        <w:t> </w:t>
      </w:r>
      <w:r>
        <w:rPr/>
        <w:t>группу</w:t>
      </w:r>
      <w:r>
        <w:rPr>
          <w:spacing w:val="40"/>
        </w:rPr>
        <w:t> </w:t>
      </w:r>
      <w:r>
        <w:rPr/>
        <w:t>слов,</w:t>
      </w:r>
      <w:r>
        <w:rPr>
          <w:spacing w:val="40"/>
        </w:rPr>
        <w:t> </w:t>
      </w:r>
      <w:r>
        <w:rPr/>
        <w:t>определять</w:t>
      </w:r>
      <w:r>
        <w:rPr>
          <w:spacing w:val="40"/>
        </w:rPr>
        <w:t> </w:t>
      </w:r>
      <w:r>
        <w:rPr/>
        <w:t>признаки</w:t>
      </w:r>
      <w:r>
        <w:rPr>
          <w:spacing w:val="40"/>
        </w:rPr>
        <w:t> </w:t>
      </w:r>
      <w:r>
        <w:rPr/>
        <w:t>глагола</w:t>
      </w:r>
      <w:r>
        <w:rPr>
          <w:spacing w:val="80"/>
        </w:rPr>
        <w:t> </w:t>
      </w:r>
      <w:r>
        <w:rPr/>
        <w:t>и</w:t>
      </w:r>
      <w:r>
        <w:rPr>
          <w:spacing w:val="40"/>
        </w:rPr>
        <w:t> </w:t>
      </w:r>
      <w:r>
        <w:rPr/>
        <w:t>имени прилагательного в причастии.</w:t>
      </w:r>
    </w:p>
    <w:p>
      <w:pPr>
        <w:pStyle w:val="BodyText"/>
        <w:ind w:right="555"/>
      </w:pPr>
      <w:r>
        <w:rPr/>
        <w:t>Распознавать причастия настоящего и прошедшего времени, действительные и страдательные причастия, различать и</w:t>
      </w:r>
      <w:r>
        <w:rPr>
          <w:spacing w:val="-2"/>
        </w:rPr>
        <w:t> </w:t>
      </w:r>
      <w:r>
        <w:rPr/>
        <w:t>характеризовать полные</w:t>
      </w:r>
      <w:r>
        <w:rPr>
          <w:spacing w:val="-2"/>
        </w:rPr>
        <w:t> </w:t>
      </w:r>
      <w:r>
        <w:rPr/>
        <w:t>и краткие формы страдательных причастий, склонять причастия.</w:t>
      </w:r>
    </w:p>
    <w:p>
      <w:pPr>
        <w:pStyle w:val="BodyText"/>
        <w:spacing w:line="242" w:lineRule="auto"/>
        <w:ind w:right="568"/>
      </w:pPr>
      <w:r>
        <w:rPr/>
        <w:t>Проводить морфологический, орфографический анализ причастий, применять это умение в речевой практике.</w:t>
      </w:r>
    </w:p>
    <w:p>
      <w:pPr>
        <w:pStyle w:val="BodyText"/>
        <w:ind w:right="576"/>
      </w:pPr>
      <w:r>
        <w:rPr/>
        <w:t>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BodyText"/>
        <w:ind w:right="556"/>
      </w:pPr>
      <w:r>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w:t>
      </w:r>
      <w:r>
        <w:rPr>
          <w:spacing w:val="-2"/>
        </w:rPr>
        <w:t>существительное.</w:t>
      </w:r>
    </w:p>
    <w:p>
      <w:pPr>
        <w:pStyle w:val="BodyText"/>
        <w:ind w:right="552"/>
      </w:pPr>
      <w:r>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BodyText"/>
        <w:ind w:left="1225" w:right="975" w:firstLine="0"/>
        <w:jc w:val="left"/>
      </w:pPr>
      <w:r>
        <w:rPr/>
        <w:t>Правильно</w:t>
      </w:r>
      <w:r>
        <w:rPr>
          <w:spacing w:val="-15"/>
        </w:rPr>
        <w:t> </w:t>
      </w:r>
      <w:r>
        <w:rPr/>
        <w:t>расставлять</w:t>
      </w:r>
      <w:r>
        <w:rPr>
          <w:spacing w:val="-7"/>
        </w:rPr>
        <w:t> </w:t>
      </w:r>
      <w:r>
        <w:rPr/>
        <w:t>знаки</w:t>
      </w:r>
      <w:r>
        <w:rPr>
          <w:spacing w:val="-10"/>
        </w:rPr>
        <w:t> </w:t>
      </w:r>
      <w:r>
        <w:rPr/>
        <w:t>препинания</w:t>
      </w:r>
      <w:r>
        <w:rPr>
          <w:spacing w:val="-8"/>
        </w:rPr>
        <w:t> </w:t>
      </w:r>
      <w:r>
        <w:rPr/>
        <w:t>в</w:t>
      </w:r>
      <w:r>
        <w:rPr>
          <w:spacing w:val="-10"/>
        </w:rPr>
        <w:t> </w:t>
      </w:r>
      <w:r>
        <w:rPr/>
        <w:t>предложениях</w:t>
      </w:r>
      <w:r>
        <w:rPr>
          <w:spacing w:val="-6"/>
        </w:rPr>
        <w:t> </w:t>
      </w:r>
      <w:r>
        <w:rPr/>
        <w:t>с</w:t>
      </w:r>
      <w:r>
        <w:rPr>
          <w:spacing w:val="-12"/>
        </w:rPr>
        <w:t> </w:t>
      </w:r>
      <w:r>
        <w:rPr/>
        <w:t>причастным</w:t>
      </w:r>
      <w:r>
        <w:rPr>
          <w:spacing w:val="-7"/>
        </w:rPr>
        <w:t> </w:t>
      </w:r>
      <w:r>
        <w:rPr/>
        <w:t>оборотом. Проводить пунктуационный анализ предложений с причастным оборотом.</w:t>
      </w:r>
    </w:p>
    <w:p>
      <w:pPr>
        <w:pStyle w:val="Heading2"/>
        <w:spacing w:line="272" w:lineRule="exact" w:before="2"/>
        <w:jc w:val="left"/>
      </w:pPr>
      <w:r>
        <w:rPr>
          <w:spacing w:val="-2"/>
        </w:rPr>
        <w:t>Деепричастие.</w:t>
      </w:r>
    </w:p>
    <w:p>
      <w:pPr>
        <w:pStyle w:val="BodyText"/>
        <w:ind w:left="1225" w:right="2989" w:firstLine="0"/>
        <w:jc w:val="left"/>
      </w:pPr>
      <w:r>
        <w:rPr/>
        <w:t>Характеризовать деепричастия как особую группу слов. Определять признаки глагола и наречия в деепричастии. Распознавать</w:t>
      </w:r>
      <w:r>
        <w:rPr>
          <w:spacing w:val="-10"/>
        </w:rPr>
        <w:t> </w:t>
      </w:r>
      <w:r>
        <w:rPr/>
        <w:t>деепричастия</w:t>
      </w:r>
      <w:r>
        <w:rPr>
          <w:spacing w:val="-11"/>
        </w:rPr>
        <w:t> </w:t>
      </w:r>
      <w:r>
        <w:rPr/>
        <w:t>совершенного</w:t>
      </w:r>
      <w:r>
        <w:rPr>
          <w:spacing w:val="-15"/>
        </w:rPr>
        <w:t> </w:t>
      </w:r>
      <w:r>
        <w:rPr/>
        <w:t>и</w:t>
      </w:r>
      <w:r>
        <w:rPr>
          <w:spacing w:val="-11"/>
        </w:rPr>
        <w:t> </w:t>
      </w:r>
      <w:r>
        <w:rPr/>
        <w:t>несовершенного</w:t>
      </w:r>
      <w:r>
        <w:rPr>
          <w:spacing w:val="-15"/>
        </w:rPr>
        <w:t> </w:t>
      </w:r>
      <w:r>
        <w:rPr/>
        <w:t>вида.</w:t>
      </w:r>
    </w:p>
    <w:p>
      <w:pPr>
        <w:pStyle w:val="BodyText"/>
        <w:ind w:right="975"/>
        <w:jc w:val="left"/>
      </w:pPr>
      <w:r>
        <w:rPr/>
        <w:t>Проводить</w:t>
      </w:r>
      <w:r>
        <w:rPr>
          <w:spacing w:val="29"/>
        </w:rPr>
        <w:t> </w:t>
      </w:r>
      <w:r>
        <w:rPr/>
        <w:t>морфологический, орфографический</w:t>
      </w:r>
      <w:r>
        <w:rPr>
          <w:spacing w:val="30"/>
        </w:rPr>
        <w:t> </w:t>
      </w:r>
      <w:r>
        <w:rPr/>
        <w:t>анализ</w:t>
      </w:r>
      <w:r>
        <w:rPr>
          <w:spacing w:val="29"/>
        </w:rPr>
        <w:t> </w:t>
      </w:r>
      <w:r>
        <w:rPr/>
        <w:t>деепричастий, применять</w:t>
      </w:r>
      <w:r>
        <w:rPr>
          <w:spacing w:val="29"/>
        </w:rPr>
        <w:t> </w:t>
      </w:r>
      <w:r>
        <w:rPr/>
        <w:t>это умение в речевой практике.</w:t>
      </w:r>
    </w:p>
    <w:p>
      <w:pPr>
        <w:pStyle w:val="BodyText"/>
        <w:ind w:left="1225" w:right="975" w:firstLine="0"/>
        <w:jc w:val="left"/>
      </w:pPr>
      <w:r>
        <w:rPr/>
        <w:t>Конструировать</w:t>
      </w:r>
      <w:r>
        <w:rPr>
          <w:spacing w:val="-9"/>
        </w:rPr>
        <w:t> </w:t>
      </w:r>
      <w:r>
        <w:rPr/>
        <w:t>деепричастный</w:t>
      </w:r>
      <w:r>
        <w:rPr>
          <w:spacing w:val="-7"/>
        </w:rPr>
        <w:t> </w:t>
      </w:r>
      <w:r>
        <w:rPr/>
        <w:t>оборот,</w:t>
      </w:r>
      <w:r>
        <w:rPr>
          <w:spacing w:val="-7"/>
        </w:rPr>
        <w:t> </w:t>
      </w:r>
      <w:r>
        <w:rPr/>
        <w:t>определять</w:t>
      </w:r>
      <w:r>
        <w:rPr>
          <w:spacing w:val="-10"/>
        </w:rPr>
        <w:t> </w:t>
      </w:r>
      <w:r>
        <w:rPr/>
        <w:t>роль</w:t>
      </w:r>
      <w:r>
        <w:rPr>
          <w:spacing w:val="-10"/>
        </w:rPr>
        <w:t> </w:t>
      </w:r>
      <w:r>
        <w:rPr/>
        <w:t>деепричастия</w:t>
      </w:r>
      <w:r>
        <w:rPr>
          <w:spacing w:val="-8"/>
        </w:rPr>
        <w:t> </w:t>
      </w:r>
      <w:r>
        <w:rPr/>
        <w:t>в</w:t>
      </w:r>
      <w:r>
        <w:rPr>
          <w:spacing w:val="-12"/>
        </w:rPr>
        <w:t> </w:t>
      </w:r>
      <w:r>
        <w:rPr/>
        <w:t>предложении. Уместно использовать деепричастия в речи.</w:t>
      </w:r>
    </w:p>
    <w:p>
      <w:pPr>
        <w:pStyle w:val="BodyText"/>
        <w:spacing w:line="272" w:lineRule="exact" w:before="2"/>
        <w:ind w:left="1225" w:firstLine="0"/>
        <w:jc w:val="left"/>
      </w:pPr>
      <w:r>
        <w:rPr/>
        <w:t>Правильно</w:t>
      </w:r>
      <w:r>
        <w:rPr>
          <w:spacing w:val="-16"/>
        </w:rPr>
        <w:t> </w:t>
      </w:r>
      <w:r>
        <w:rPr/>
        <w:t>ставить ударение</w:t>
      </w:r>
      <w:r>
        <w:rPr>
          <w:spacing w:val="-12"/>
        </w:rPr>
        <w:t> </w:t>
      </w:r>
      <w:r>
        <w:rPr/>
        <w:t>в</w:t>
      </w:r>
      <w:r>
        <w:rPr>
          <w:spacing w:val="-6"/>
        </w:rPr>
        <w:t> </w:t>
      </w:r>
      <w:r>
        <w:rPr>
          <w:spacing w:val="-2"/>
        </w:rPr>
        <w:t>деепричастиях.</w:t>
      </w:r>
    </w:p>
    <w:p>
      <w:pPr>
        <w:pStyle w:val="BodyText"/>
        <w:jc w:val="left"/>
      </w:pPr>
      <w:r>
        <w:rPr/>
        <w:t>Применять</w:t>
      </w:r>
      <w:r>
        <w:rPr>
          <w:spacing w:val="37"/>
        </w:rPr>
        <w:t> </w:t>
      </w:r>
      <w:r>
        <w:rPr/>
        <w:t>правила</w:t>
      </w:r>
      <w:r>
        <w:rPr>
          <w:spacing w:val="33"/>
        </w:rPr>
        <w:t> </w:t>
      </w:r>
      <w:r>
        <w:rPr/>
        <w:t>написания</w:t>
      </w:r>
      <w:r>
        <w:rPr>
          <w:spacing w:val="34"/>
        </w:rPr>
        <w:t> </w:t>
      </w:r>
      <w:r>
        <w:rPr/>
        <w:t>гласных</w:t>
      </w:r>
      <w:r>
        <w:rPr>
          <w:spacing w:val="35"/>
        </w:rPr>
        <w:t> </w:t>
      </w:r>
      <w:r>
        <w:rPr/>
        <w:t>в</w:t>
      </w:r>
      <w:r>
        <w:rPr>
          <w:spacing w:val="34"/>
        </w:rPr>
        <w:t> </w:t>
      </w:r>
      <w:r>
        <w:rPr/>
        <w:t>суффиксах</w:t>
      </w:r>
      <w:r>
        <w:rPr>
          <w:spacing w:val="38"/>
        </w:rPr>
        <w:t> </w:t>
      </w:r>
      <w:r>
        <w:rPr/>
        <w:t>деепричастий,</w:t>
      </w:r>
      <w:r>
        <w:rPr>
          <w:spacing w:val="32"/>
        </w:rPr>
        <w:t> </w:t>
      </w:r>
      <w:r>
        <w:rPr/>
        <w:t>правила</w:t>
      </w:r>
      <w:r>
        <w:rPr>
          <w:spacing w:val="32"/>
        </w:rPr>
        <w:t> </w:t>
      </w:r>
      <w:r>
        <w:rPr/>
        <w:t>слитного и раздельного написания не с деепричастиями.</w:t>
      </w:r>
    </w:p>
    <w:p>
      <w:pPr>
        <w:pStyle w:val="BodyText"/>
        <w:ind w:right="975"/>
        <w:jc w:val="left"/>
      </w:pPr>
      <w:r>
        <w:rPr/>
        <w:t>Правильно</w:t>
      </w:r>
      <w:r>
        <w:rPr>
          <w:spacing w:val="-4"/>
        </w:rPr>
        <w:t> </w:t>
      </w:r>
      <w:r>
        <w:rPr/>
        <w:t>строить</w:t>
      </w:r>
      <w:r>
        <w:rPr>
          <w:spacing w:val="-2"/>
        </w:rPr>
        <w:t> </w:t>
      </w:r>
      <w:r>
        <w:rPr/>
        <w:t>предложения</w:t>
      </w:r>
      <w:r>
        <w:rPr>
          <w:spacing w:val="-4"/>
        </w:rPr>
        <w:t> </w:t>
      </w:r>
      <w:r>
        <w:rPr/>
        <w:t>с</w:t>
      </w:r>
      <w:r>
        <w:rPr>
          <w:spacing w:val="-5"/>
        </w:rPr>
        <w:t> </w:t>
      </w:r>
      <w:r>
        <w:rPr/>
        <w:t>одиночными</w:t>
      </w:r>
      <w:r>
        <w:rPr>
          <w:spacing w:val="-2"/>
        </w:rPr>
        <w:t> </w:t>
      </w:r>
      <w:r>
        <w:rPr/>
        <w:t>деепричастиями</w:t>
      </w:r>
      <w:r>
        <w:rPr>
          <w:spacing w:val="-2"/>
        </w:rPr>
        <w:t> </w:t>
      </w:r>
      <w:r>
        <w:rPr/>
        <w:t>и</w:t>
      </w:r>
      <w:r>
        <w:rPr>
          <w:spacing w:val="-3"/>
        </w:rPr>
        <w:t> </w:t>
      </w:r>
      <w:r>
        <w:rPr/>
        <w:t>деепричастными </w:t>
      </w:r>
      <w:r>
        <w:rPr>
          <w:spacing w:val="-2"/>
        </w:rPr>
        <w:t>оборотами.</w:t>
      </w:r>
    </w:p>
    <w:p>
      <w:pPr>
        <w:pStyle w:val="BodyText"/>
        <w:jc w:val="left"/>
      </w:pPr>
      <w:r>
        <w:rPr/>
        <w:t>Правильно расставлять знаки препинания в предложениях с одиночным деепричастием и деепричастным оборотом.</w:t>
      </w:r>
    </w:p>
    <w:p>
      <w:pPr>
        <w:pStyle w:val="BodyText"/>
        <w:tabs>
          <w:tab w:pos="2542" w:val="left" w:leader="none"/>
          <w:tab w:pos="4501" w:val="left" w:leader="none"/>
          <w:tab w:pos="5397" w:val="left" w:leader="none"/>
          <w:tab w:pos="6986" w:val="left" w:leader="none"/>
          <w:tab w:pos="7301" w:val="left" w:leader="none"/>
          <w:tab w:pos="8688" w:val="left" w:leader="none"/>
          <w:tab w:pos="10438" w:val="left" w:leader="none"/>
        </w:tabs>
        <w:spacing w:line="242" w:lineRule="auto"/>
        <w:ind w:right="582"/>
        <w:jc w:val="left"/>
      </w:pPr>
      <w:r>
        <w:rPr>
          <w:spacing w:val="-2"/>
        </w:rPr>
        <w:t>Проводить</w:t>
      </w:r>
      <w:r>
        <w:rPr/>
        <w:tab/>
      </w:r>
      <w:r>
        <w:rPr>
          <w:spacing w:val="-2"/>
        </w:rPr>
        <w:t>пунктуационный</w:t>
      </w:r>
      <w:r>
        <w:rPr/>
        <w:tab/>
      </w:r>
      <w:r>
        <w:rPr>
          <w:spacing w:val="-2"/>
        </w:rPr>
        <w:t>анализ</w:t>
      </w:r>
      <w:r>
        <w:rPr/>
        <w:tab/>
      </w:r>
      <w:r>
        <w:rPr>
          <w:spacing w:val="-2"/>
        </w:rPr>
        <w:t>предложений</w:t>
      </w:r>
      <w:r>
        <w:rPr/>
        <w:tab/>
      </w:r>
      <w:r>
        <w:rPr>
          <w:spacing w:val="-10"/>
        </w:rPr>
        <w:t>с</w:t>
      </w:r>
      <w:r>
        <w:rPr/>
        <w:tab/>
      </w:r>
      <w:r>
        <w:rPr>
          <w:spacing w:val="-2"/>
        </w:rPr>
        <w:t>одиночным</w:t>
      </w:r>
      <w:r>
        <w:rPr/>
        <w:tab/>
      </w:r>
      <w:r>
        <w:rPr>
          <w:spacing w:val="-2"/>
        </w:rPr>
        <w:t>деепричастием</w:t>
      </w:r>
      <w:r>
        <w:rPr/>
        <w:tab/>
      </w:r>
      <w:r>
        <w:rPr>
          <w:spacing w:val="-10"/>
        </w:rPr>
        <w:t>и </w:t>
      </w:r>
      <w:r>
        <w:rPr/>
        <w:t>деепричастным оборотом.</w:t>
      </w:r>
    </w:p>
    <w:p>
      <w:pPr>
        <w:pStyle w:val="Heading2"/>
        <w:jc w:val="left"/>
      </w:pPr>
      <w:r>
        <w:rPr>
          <w:spacing w:val="-2"/>
        </w:rPr>
        <w:t>Наречие.</w:t>
      </w:r>
    </w:p>
    <w:p>
      <w:pPr>
        <w:pStyle w:val="BodyText"/>
        <w:ind w:right="562"/>
      </w:pPr>
      <w:r>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BodyText"/>
        <w:spacing w:line="242" w:lineRule="auto"/>
        <w:ind w:right="575"/>
      </w:pPr>
      <w:r>
        <w:rPr/>
        <w:t>Проводить морфологический, орфографический анализ наречий (в рамках изученного), применять это умение в речевой практике.</w:t>
      </w:r>
    </w:p>
    <w:p>
      <w:pPr>
        <w:pStyle w:val="BodyText"/>
        <w:ind w:left="1225" w:firstLine="0"/>
      </w:pPr>
      <w:r>
        <w:rPr/>
        <w:t>Соблюдать</w:t>
      </w:r>
      <w:r>
        <w:rPr>
          <w:spacing w:val="13"/>
        </w:rPr>
        <w:t> </w:t>
      </w:r>
      <w:r>
        <w:rPr/>
        <w:t>нормы</w:t>
      </w:r>
      <w:r>
        <w:rPr>
          <w:spacing w:val="75"/>
        </w:rPr>
        <w:t> </w:t>
      </w:r>
      <w:r>
        <w:rPr/>
        <w:t>образования</w:t>
      </w:r>
      <w:r>
        <w:rPr>
          <w:spacing w:val="72"/>
        </w:rPr>
        <w:t> </w:t>
      </w:r>
      <w:r>
        <w:rPr/>
        <w:t>степеней</w:t>
      </w:r>
      <w:r>
        <w:rPr>
          <w:spacing w:val="52"/>
          <w:w w:val="150"/>
        </w:rPr>
        <w:t> </w:t>
      </w:r>
      <w:r>
        <w:rPr/>
        <w:t>сравнения</w:t>
      </w:r>
      <w:r>
        <w:rPr>
          <w:spacing w:val="72"/>
        </w:rPr>
        <w:t> </w:t>
      </w:r>
      <w:r>
        <w:rPr/>
        <w:t>наречий,</w:t>
      </w:r>
      <w:r>
        <w:rPr>
          <w:spacing w:val="71"/>
        </w:rPr>
        <w:t> </w:t>
      </w:r>
      <w:r>
        <w:rPr/>
        <w:t>произношения</w:t>
      </w:r>
      <w:r>
        <w:rPr>
          <w:spacing w:val="74"/>
        </w:rPr>
        <w:t> </w:t>
      </w:r>
      <w:r>
        <w:rPr>
          <w:spacing w:val="-2"/>
        </w:rPr>
        <w:t>наречий,</w:t>
      </w:r>
    </w:p>
    <w:p>
      <w:pPr>
        <w:spacing w:after="0"/>
        <w:sectPr>
          <w:pgSz w:w="11920" w:h="16850"/>
          <w:pgMar w:header="713" w:footer="0" w:top="940" w:bottom="280" w:left="760" w:right="0"/>
        </w:sectPr>
      </w:pPr>
    </w:p>
    <w:p>
      <w:pPr>
        <w:pStyle w:val="BodyText"/>
        <w:spacing w:line="274" w:lineRule="exact" w:before="251"/>
        <w:ind w:firstLine="0"/>
      </w:pPr>
      <w:r>
        <w:rPr/>
        <w:t>постановки</w:t>
      </w:r>
      <w:r>
        <w:rPr>
          <w:spacing w:val="-6"/>
        </w:rPr>
        <w:t> </w:t>
      </w:r>
      <w:r>
        <w:rPr/>
        <w:t>в</w:t>
      </w:r>
      <w:r>
        <w:rPr>
          <w:spacing w:val="-8"/>
        </w:rPr>
        <w:t> </w:t>
      </w:r>
      <w:r>
        <w:rPr/>
        <w:t>них</w:t>
      </w:r>
      <w:r>
        <w:rPr>
          <w:spacing w:val="2"/>
        </w:rPr>
        <w:t> </w:t>
      </w:r>
      <w:r>
        <w:rPr>
          <w:spacing w:val="-2"/>
        </w:rPr>
        <w:t>ударения.</w:t>
      </w:r>
    </w:p>
    <w:p>
      <w:pPr>
        <w:pStyle w:val="BodyText"/>
        <w:ind w:right="549"/>
      </w:pPr>
      <w:r>
        <w:rPr/>
        <w:t>Применять правила слитного, раздельного и дефисного написания наречий, написания н и нн в</w:t>
      </w:r>
      <w:r>
        <w:rPr>
          <w:spacing w:val="-1"/>
        </w:rPr>
        <w:t> </w:t>
      </w:r>
      <w:r>
        <w:rPr/>
        <w:t>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Heading2"/>
        <w:spacing w:line="275" w:lineRule="exact"/>
      </w:pPr>
      <w:r>
        <w:rPr/>
        <w:t>Слова</w:t>
      </w:r>
      <w:r>
        <w:rPr>
          <w:spacing w:val="-5"/>
        </w:rPr>
        <w:t> </w:t>
      </w:r>
      <w:r>
        <w:rPr/>
        <w:t>категории </w:t>
      </w:r>
      <w:r>
        <w:rPr>
          <w:spacing w:val="-2"/>
        </w:rPr>
        <w:t>состояния.</w:t>
      </w:r>
    </w:p>
    <w:p>
      <w:pPr>
        <w:pStyle w:val="BodyText"/>
        <w:ind w:right="577"/>
      </w:pPr>
      <w:r>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Heading2"/>
        <w:spacing w:before="4"/>
      </w:pPr>
      <w:r>
        <w:rPr/>
        <w:t>Служебные</w:t>
      </w:r>
      <w:r>
        <w:rPr>
          <w:spacing w:val="-8"/>
        </w:rPr>
        <w:t> </w:t>
      </w:r>
      <w:r>
        <w:rPr/>
        <w:t>части</w:t>
      </w:r>
      <w:r>
        <w:rPr>
          <w:spacing w:val="-3"/>
        </w:rPr>
        <w:t> </w:t>
      </w:r>
      <w:r>
        <w:rPr>
          <w:spacing w:val="-4"/>
        </w:rPr>
        <w:t>речи.</w:t>
      </w:r>
    </w:p>
    <w:p>
      <w:pPr>
        <w:pStyle w:val="BodyText"/>
        <w:ind w:right="572"/>
      </w:pPr>
      <w:r>
        <w:rPr/>
        <w:t>Давать общую характеристику служебных частей речи, объяснять их отличия от самостоятельных частей речи.</w:t>
      </w:r>
    </w:p>
    <w:p>
      <w:pPr>
        <w:pStyle w:val="Heading2"/>
        <w:spacing w:line="272" w:lineRule="exact" w:before="3"/>
        <w:jc w:val="left"/>
      </w:pPr>
      <w:r>
        <w:rPr>
          <w:spacing w:val="-2"/>
        </w:rPr>
        <w:t>Предлог.</w:t>
      </w:r>
    </w:p>
    <w:p>
      <w:pPr>
        <w:pStyle w:val="BodyText"/>
        <w:tabs>
          <w:tab w:pos="3174" w:val="left" w:leader="none"/>
          <w:tab w:pos="4206" w:val="left" w:leader="none"/>
          <w:tab w:pos="4763" w:val="left" w:leader="none"/>
          <w:tab w:pos="6148" w:val="left" w:leader="none"/>
          <w:tab w:pos="6911" w:val="left" w:leader="none"/>
          <w:tab w:pos="7665" w:val="left" w:leader="none"/>
          <w:tab w:pos="8894" w:val="left" w:leader="none"/>
          <w:tab w:pos="10452" w:val="left" w:leader="none"/>
        </w:tabs>
        <w:spacing w:line="242" w:lineRule="auto"/>
        <w:ind w:right="567"/>
        <w:jc w:val="left"/>
      </w:pPr>
      <w:r>
        <w:rPr>
          <w:spacing w:val="-2"/>
        </w:rPr>
        <w:t>Характеризовать</w:t>
      </w:r>
      <w:r>
        <w:rPr/>
        <w:tab/>
      </w:r>
      <w:r>
        <w:rPr>
          <w:spacing w:val="-2"/>
        </w:rPr>
        <w:t>предлог</w:t>
      </w:r>
      <w:r>
        <w:rPr/>
        <w:tab/>
      </w:r>
      <w:r>
        <w:rPr>
          <w:spacing w:val="-4"/>
        </w:rPr>
        <w:t>как</w:t>
      </w:r>
      <w:r>
        <w:rPr/>
        <w:tab/>
      </w:r>
      <w:r>
        <w:rPr>
          <w:spacing w:val="-2"/>
        </w:rPr>
        <w:t>служебную</w:t>
      </w:r>
      <w:r>
        <w:rPr/>
        <w:tab/>
      </w:r>
      <w:r>
        <w:rPr>
          <w:spacing w:val="-2"/>
        </w:rPr>
        <w:t>часть</w:t>
      </w:r>
      <w:r>
        <w:rPr/>
        <w:tab/>
      </w:r>
      <w:r>
        <w:rPr>
          <w:spacing w:val="-2"/>
        </w:rPr>
        <w:t>речи,</w:t>
      </w:r>
      <w:r>
        <w:rPr/>
        <w:tab/>
      </w:r>
      <w:r>
        <w:rPr>
          <w:spacing w:val="-2"/>
        </w:rPr>
        <w:t>различать</w:t>
      </w:r>
      <w:r>
        <w:rPr/>
        <w:tab/>
      </w:r>
      <w:r>
        <w:rPr>
          <w:spacing w:val="-2"/>
        </w:rPr>
        <w:t>производные</w:t>
      </w:r>
      <w:r>
        <w:rPr/>
        <w:tab/>
      </w:r>
      <w:r>
        <w:rPr>
          <w:spacing w:val="-10"/>
        </w:rPr>
        <w:t>и </w:t>
      </w:r>
      <w:r>
        <w:rPr/>
        <w:t>непроизводные предлоги, простые и составные предлоги.</w:t>
      </w:r>
    </w:p>
    <w:p>
      <w:pPr>
        <w:pStyle w:val="BodyText"/>
        <w:jc w:val="left"/>
      </w:pPr>
      <w:r>
        <w:rPr/>
        <w:t>Употреблять</w:t>
      </w:r>
      <w:r>
        <w:rPr>
          <w:spacing w:val="80"/>
        </w:rPr>
        <w:t> </w:t>
      </w:r>
      <w:r>
        <w:rPr/>
        <w:t>предлоги</w:t>
      </w:r>
      <w:r>
        <w:rPr>
          <w:spacing w:val="80"/>
        </w:rPr>
        <w:t> </w:t>
      </w:r>
      <w:r>
        <w:rPr/>
        <w:t>в</w:t>
      </w:r>
      <w:r>
        <w:rPr>
          <w:spacing w:val="80"/>
        </w:rPr>
        <w:t> </w:t>
      </w:r>
      <w:r>
        <w:rPr/>
        <w:t>речи</w:t>
      </w:r>
      <w:r>
        <w:rPr>
          <w:spacing w:val="80"/>
        </w:rPr>
        <w:t> </w:t>
      </w:r>
      <w:r>
        <w:rPr/>
        <w:t>в</w:t>
      </w:r>
      <w:r>
        <w:rPr>
          <w:spacing w:val="80"/>
        </w:rPr>
        <w:t> </w:t>
      </w:r>
      <w:r>
        <w:rPr/>
        <w:t>соответствии</w:t>
      </w:r>
      <w:r>
        <w:rPr>
          <w:spacing w:val="80"/>
        </w:rPr>
        <w:t> </w:t>
      </w:r>
      <w:r>
        <w:rPr/>
        <w:t>с</w:t>
      </w:r>
      <w:r>
        <w:rPr>
          <w:spacing w:val="80"/>
        </w:rPr>
        <w:t> </w:t>
      </w:r>
      <w:r>
        <w:rPr/>
        <w:t>их</w:t>
      </w:r>
      <w:r>
        <w:rPr>
          <w:spacing w:val="80"/>
        </w:rPr>
        <w:t> </w:t>
      </w:r>
      <w:r>
        <w:rPr/>
        <w:t>значением</w:t>
      </w:r>
      <w:r>
        <w:rPr>
          <w:spacing w:val="80"/>
        </w:rPr>
        <w:t> </w:t>
      </w:r>
      <w:r>
        <w:rPr/>
        <w:t>и</w:t>
      </w:r>
      <w:r>
        <w:rPr>
          <w:spacing w:val="80"/>
        </w:rPr>
        <w:t> </w:t>
      </w:r>
      <w:r>
        <w:rPr/>
        <w:t>стилистическими</w:t>
      </w:r>
      <w:r>
        <w:rPr>
          <w:spacing w:val="80"/>
        </w:rPr>
        <w:t> </w:t>
      </w:r>
      <w:r>
        <w:rPr/>
        <w:t>особенностями, соблюдать нормы правописания производных предлогов.</w:t>
      </w:r>
    </w:p>
    <w:p>
      <w:pPr>
        <w:pStyle w:val="BodyText"/>
        <w:spacing w:line="242" w:lineRule="auto"/>
        <w:ind w:right="568"/>
      </w:pPr>
      <w:r>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w:t>
      </w:r>
      <w:r>
        <w:rPr>
          <w:spacing w:val="-2"/>
        </w:rPr>
        <w:t>предлогов.</w:t>
      </w:r>
    </w:p>
    <w:p>
      <w:pPr>
        <w:pStyle w:val="BodyText"/>
        <w:ind w:right="570"/>
      </w:pPr>
      <w:r>
        <w:rP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Heading2"/>
        <w:spacing w:line="273" w:lineRule="exact"/>
        <w:jc w:val="left"/>
      </w:pPr>
      <w:r>
        <w:rPr>
          <w:spacing w:val="-4"/>
        </w:rPr>
        <w:t>Союз.</w:t>
      </w:r>
    </w:p>
    <w:p>
      <w:pPr>
        <w:pStyle w:val="BodyText"/>
        <w:spacing w:line="242" w:lineRule="auto"/>
        <w:ind w:right="564"/>
      </w:pPr>
      <w:r>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w:t>
      </w:r>
      <w:r>
        <w:rPr>
          <w:spacing w:val="40"/>
        </w:rPr>
        <w:t> </w:t>
      </w:r>
      <w:r>
        <w:rPr/>
        <w:t>связи</w:t>
      </w:r>
      <w:r>
        <w:rPr>
          <w:spacing w:val="40"/>
        </w:rPr>
        <w:t> </w:t>
      </w:r>
      <w:r>
        <w:rPr/>
        <w:t>однородных членов предложения и частей сложного предложения.</w:t>
      </w:r>
    </w:p>
    <w:p>
      <w:pPr>
        <w:pStyle w:val="BodyText"/>
        <w:ind w:right="566"/>
      </w:pPr>
      <w:r>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BodyText"/>
        <w:ind w:left="1225" w:firstLine="0"/>
      </w:pPr>
      <w:r>
        <w:rPr/>
        <w:t>Проводить</w:t>
      </w:r>
      <w:r>
        <w:rPr>
          <w:spacing w:val="-11"/>
        </w:rPr>
        <w:t> </w:t>
      </w:r>
      <w:r>
        <w:rPr/>
        <w:t>морфологический</w:t>
      </w:r>
      <w:r>
        <w:rPr>
          <w:spacing w:val="-4"/>
        </w:rPr>
        <w:t> </w:t>
      </w:r>
      <w:r>
        <w:rPr/>
        <w:t>анализ</w:t>
      </w:r>
      <w:r>
        <w:rPr>
          <w:spacing w:val="-7"/>
        </w:rPr>
        <w:t> </w:t>
      </w:r>
      <w:r>
        <w:rPr/>
        <w:t>союзов,</w:t>
      </w:r>
      <w:r>
        <w:rPr>
          <w:spacing w:val="-9"/>
        </w:rPr>
        <w:t> </w:t>
      </w:r>
      <w:r>
        <w:rPr/>
        <w:t>применять</w:t>
      </w:r>
      <w:r>
        <w:rPr>
          <w:spacing w:val="-6"/>
        </w:rPr>
        <w:t> </w:t>
      </w:r>
      <w:r>
        <w:rPr/>
        <w:t>это</w:t>
      </w:r>
      <w:r>
        <w:rPr>
          <w:spacing w:val="-6"/>
        </w:rPr>
        <w:t> </w:t>
      </w:r>
      <w:r>
        <w:rPr/>
        <w:t>умение</w:t>
      </w:r>
      <w:r>
        <w:rPr>
          <w:spacing w:val="-10"/>
        </w:rPr>
        <w:t> </w:t>
      </w:r>
      <w:r>
        <w:rPr/>
        <w:t>в</w:t>
      </w:r>
      <w:r>
        <w:rPr>
          <w:spacing w:val="-5"/>
        </w:rPr>
        <w:t> </w:t>
      </w:r>
      <w:r>
        <w:rPr/>
        <w:t>речевой</w:t>
      </w:r>
      <w:r>
        <w:rPr>
          <w:spacing w:val="-6"/>
        </w:rPr>
        <w:t> </w:t>
      </w:r>
      <w:r>
        <w:rPr>
          <w:spacing w:val="-2"/>
        </w:rPr>
        <w:t>практике.</w:t>
      </w:r>
    </w:p>
    <w:p>
      <w:pPr>
        <w:pStyle w:val="Heading2"/>
        <w:jc w:val="left"/>
      </w:pPr>
      <w:r>
        <w:rPr>
          <w:spacing w:val="-2"/>
        </w:rPr>
        <w:t>Частица.</w:t>
      </w:r>
    </w:p>
    <w:p>
      <w:pPr>
        <w:pStyle w:val="BodyText"/>
        <w:ind w:right="558"/>
      </w:pPr>
      <w:r>
        <w:rPr/>
        <w:t>Характеризовать частицу как служебную часть речи, различать разряды частиц по значению,</w:t>
      </w:r>
      <w:r>
        <w:rPr>
          <w:spacing w:val="-1"/>
        </w:rPr>
        <w:t> </w:t>
      </w:r>
      <w:r>
        <w:rPr/>
        <w:t>по составу, объяснять роль частиц в</w:t>
      </w:r>
      <w:r>
        <w:rPr>
          <w:spacing w:val="-2"/>
        </w:rPr>
        <w:t> </w:t>
      </w:r>
      <w:r>
        <w:rPr/>
        <w:t>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pPr>
        <w:pStyle w:val="BodyText"/>
        <w:ind w:right="583"/>
      </w:pPr>
      <w:r>
        <w:rPr/>
        <w:t>Употреблять частицы в речи в соответствии с их значением и стилистической окраской; соблюдать нормы правописания частиц.</w:t>
      </w:r>
    </w:p>
    <w:p>
      <w:pPr>
        <w:pStyle w:val="BodyText"/>
        <w:spacing w:line="274" w:lineRule="exact" w:before="1"/>
        <w:ind w:left="1225" w:firstLine="0"/>
      </w:pPr>
      <w:r>
        <w:rPr/>
        <w:t>Проводить</w:t>
      </w:r>
      <w:r>
        <w:rPr>
          <w:spacing w:val="-11"/>
        </w:rPr>
        <w:t> </w:t>
      </w:r>
      <w:r>
        <w:rPr/>
        <w:t>морфологический</w:t>
      </w:r>
      <w:r>
        <w:rPr>
          <w:spacing w:val="-4"/>
        </w:rPr>
        <w:t> </w:t>
      </w:r>
      <w:r>
        <w:rPr/>
        <w:t>анализ</w:t>
      </w:r>
      <w:r>
        <w:rPr>
          <w:spacing w:val="-7"/>
        </w:rPr>
        <w:t> </w:t>
      </w:r>
      <w:r>
        <w:rPr/>
        <w:t>частиц,</w:t>
      </w:r>
      <w:r>
        <w:rPr>
          <w:spacing w:val="-9"/>
        </w:rPr>
        <w:t> </w:t>
      </w:r>
      <w:r>
        <w:rPr/>
        <w:t>применять</w:t>
      </w:r>
      <w:r>
        <w:rPr>
          <w:spacing w:val="-5"/>
        </w:rPr>
        <w:t> </w:t>
      </w:r>
      <w:r>
        <w:rPr/>
        <w:t>это</w:t>
      </w:r>
      <w:r>
        <w:rPr>
          <w:spacing w:val="-6"/>
        </w:rPr>
        <w:t> </w:t>
      </w:r>
      <w:r>
        <w:rPr/>
        <w:t>умение</w:t>
      </w:r>
      <w:r>
        <w:rPr>
          <w:spacing w:val="-10"/>
        </w:rPr>
        <w:t> </w:t>
      </w:r>
      <w:r>
        <w:rPr/>
        <w:t>в</w:t>
      </w:r>
      <w:r>
        <w:rPr>
          <w:spacing w:val="-7"/>
        </w:rPr>
        <w:t> </w:t>
      </w:r>
      <w:r>
        <w:rPr/>
        <w:t>речевой</w:t>
      </w:r>
      <w:r>
        <w:rPr>
          <w:spacing w:val="-6"/>
        </w:rPr>
        <w:t> </w:t>
      </w:r>
      <w:r>
        <w:rPr>
          <w:spacing w:val="-2"/>
        </w:rPr>
        <w:t>практике.</w:t>
      </w:r>
    </w:p>
    <w:p>
      <w:pPr>
        <w:pStyle w:val="Heading2"/>
        <w:spacing w:line="272" w:lineRule="exact"/>
      </w:pPr>
      <w:r>
        <w:rPr/>
        <w:t>Междометия</w:t>
      </w:r>
      <w:r>
        <w:rPr>
          <w:spacing w:val="-13"/>
        </w:rPr>
        <w:t> </w:t>
      </w:r>
      <w:r>
        <w:rPr/>
        <w:t>и</w:t>
      </w:r>
      <w:r>
        <w:rPr>
          <w:spacing w:val="-10"/>
        </w:rPr>
        <w:t> </w:t>
      </w:r>
      <w:r>
        <w:rPr/>
        <w:t>звукоподражательные</w:t>
      </w:r>
      <w:r>
        <w:rPr>
          <w:spacing w:val="-7"/>
        </w:rPr>
        <w:t> </w:t>
      </w:r>
      <w:r>
        <w:rPr>
          <w:spacing w:val="-2"/>
        </w:rPr>
        <w:t>слова.</w:t>
      </w:r>
    </w:p>
    <w:p>
      <w:pPr>
        <w:pStyle w:val="BodyText"/>
        <w:ind w:right="562"/>
      </w:pPr>
      <w:r>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pPr>
        <w:pStyle w:val="BodyText"/>
        <w:spacing w:line="242" w:lineRule="auto"/>
        <w:ind w:right="569"/>
      </w:pPr>
      <w:r>
        <w:rPr/>
        <w:t>Проводить морфологический анализ междометий, применять это умение в речевой </w:t>
      </w:r>
      <w:r>
        <w:rPr>
          <w:spacing w:val="-2"/>
        </w:rPr>
        <w:t>практике.</w:t>
      </w:r>
    </w:p>
    <w:p>
      <w:pPr>
        <w:pStyle w:val="BodyText"/>
        <w:ind w:left="1225" w:right="1662" w:firstLine="0"/>
      </w:pPr>
      <w:r>
        <w:rPr/>
        <w:t>Соблюдать</w:t>
      </w:r>
      <w:r>
        <w:rPr>
          <w:spacing w:val="-5"/>
        </w:rPr>
        <w:t> </w:t>
      </w:r>
      <w:r>
        <w:rPr/>
        <w:t>пунктуационные</w:t>
      </w:r>
      <w:r>
        <w:rPr>
          <w:spacing w:val="-7"/>
        </w:rPr>
        <w:t> </w:t>
      </w:r>
      <w:r>
        <w:rPr/>
        <w:t>нормы</w:t>
      </w:r>
      <w:r>
        <w:rPr>
          <w:spacing w:val="-5"/>
        </w:rPr>
        <w:t> </w:t>
      </w:r>
      <w:r>
        <w:rPr/>
        <w:t>оформления</w:t>
      </w:r>
      <w:r>
        <w:rPr>
          <w:spacing w:val="-5"/>
        </w:rPr>
        <w:t> </w:t>
      </w:r>
      <w:r>
        <w:rPr/>
        <w:t>предложений</w:t>
      </w:r>
      <w:r>
        <w:rPr>
          <w:spacing w:val="-5"/>
        </w:rPr>
        <w:t> </w:t>
      </w:r>
      <w:r>
        <w:rPr/>
        <w:t>с</w:t>
      </w:r>
      <w:r>
        <w:rPr>
          <w:spacing w:val="-6"/>
        </w:rPr>
        <w:t> </w:t>
      </w:r>
      <w:r>
        <w:rPr/>
        <w:t>междометиями. Различать грамматические омонимы.</w:t>
      </w:r>
    </w:p>
    <w:p>
      <w:pPr>
        <w:pStyle w:val="Heading2"/>
        <w:spacing w:line="240" w:lineRule="auto" w:before="3"/>
        <w:ind w:left="658" w:right="975" w:firstLine="566"/>
        <w:jc w:val="left"/>
      </w:pPr>
      <w:r>
        <w:rPr/>
        <w:t>К</w:t>
      </w:r>
      <w:r>
        <w:rPr>
          <w:spacing w:val="40"/>
        </w:rPr>
        <w:t> </w:t>
      </w:r>
      <w:r>
        <w:rPr/>
        <w:t>концу</w:t>
      </w:r>
      <w:r>
        <w:rPr>
          <w:spacing w:val="40"/>
        </w:rPr>
        <w:t> </w:t>
      </w:r>
      <w:r>
        <w:rPr/>
        <w:t>обучения</w:t>
      </w:r>
      <w:r>
        <w:rPr>
          <w:spacing w:val="40"/>
        </w:rPr>
        <w:t> </w:t>
      </w:r>
      <w:r>
        <w:rPr/>
        <w:t>в</w:t>
      </w:r>
      <w:r>
        <w:rPr>
          <w:spacing w:val="40"/>
        </w:rPr>
        <w:t> </w:t>
      </w:r>
      <w:r>
        <w:rPr/>
        <w:t>8</w:t>
      </w:r>
      <w:r>
        <w:rPr>
          <w:spacing w:val="40"/>
        </w:rPr>
        <w:t> </w:t>
      </w:r>
      <w:r>
        <w:rPr/>
        <w:t>классе</w:t>
      </w:r>
      <w:r>
        <w:rPr>
          <w:spacing w:val="40"/>
        </w:rPr>
        <w:t> </w:t>
      </w:r>
      <w:r>
        <w:rPr/>
        <w:t>обучающийся</w:t>
      </w:r>
      <w:r>
        <w:rPr>
          <w:spacing w:val="40"/>
        </w:rPr>
        <w:t> </w:t>
      </w:r>
      <w:r>
        <w:rPr/>
        <w:t>получит</w:t>
      </w:r>
      <w:r>
        <w:rPr>
          <w:spacing w:val="40"/>
        </w:rPr>
        <w:t> </w:t>
      </w:r>
      <w:r>
        <w:rPr/>
        <w:t>следующие</w:t>
      </w:r>
      <w:r>
        <w:rPr>
          <w:spacing w:val="40"/>
        </w:rPr>
        <w:t> </w:t>
      </w:r>
      <w:r>
        <w:rPr/>
        <w:t>предметные результаты по отдельным темам программы по русскому языку:</w:t>
      </w:r>
    </w:p>
    <w:p>
      <w:pPr>
        <w:spacing w:line="274" w:lineRule="exact" w:before="1"/>
        <w:ind w:left="1225" w:right="0" w:firstLine="0"/>
        <w:jc w:val="left"/>
        <w:rPr>
          <w:b/>
          <w:sz w:val="24"/>
        </w:rPr>
      </w:pPr>
      <w:r>
        <w:rPr>
          <w:b/>
          <w:sz w:val="24"/>
        </w:rPr>
        <w:t>Общие</w:t>
      </w:r>
      <w:r>
        <w:rPr>
          <w:b/>
          <w:spacing w:val="-6"/>
          <w:sz w:val="24"/>
        </w:rPr>
        <w:t> </w:t>
      </w:r>
      <w:r>
        <w:rPr>
          <w:b/>
          <w:sz w:val="24"/>
        </w:rPr>
        <w:t>сведения</w:t>
      </w:r>
      <w:r>
        <w:rPr>
          <w:b/>
          <w:spacing w:val="-4"/>
          <w:sz w:val="24"/>
        </w:rPr>
        <w:t> </w:t>
      </w:r>
      <w:r>
        <w:rPr>
          <w:b/>
          <w:sz w:val="24"/>
        </w:rPr>
        <w:t>о</w:t>
      </w:r>
      <w:r>
        <w:rPr>
          <w:b/>
          <w:spacing w:val="-5"/>
          <w:sz w:val="24"/>
        </w:rPr>
        <w:t> </w:t>
      </w:r>
      <w:r>
        <w:rPr>
          <w:b/>
          <w:spacing w:val="-2"/>
          <w:sz w:val="24"/>
        </w:rPr>
        <w:t>языке.</w:t>
      </w:r>
    </w:p>
    <w:p>
      <w:pPr>
        <w:pStyle w:val="BodyText"/>
        <w:spacing w:line="272" w:lineRule="exact"/>
        <w:ind w:left="1225" w:firstLine="0"/>
        <w:jc w:val="left"/>
      </w:pPr>
      <w:r>
        <w:rPr/>
        <w:t>Иметь</w:t>
      </w:r>
      <w:r>
        <w:rPr>
          <w:spacing w:val="-7"/>
        </w:rPr>
        <w:t> </w:t>
      </w:r>
      <w:r>
        <w:rPr/>
        <w:t>представление</w:t>
      </w:r>
      <w:r>
        <w:rPr>
          <w:spacing w:val="-3"/>
        </w:rPr>
        <w:t> </w:t>
      </w:r>
      <w:r>
        <w:rPr/>
        <w:t>о</w:t>
      </w:r>
      <w:r>
        <w:rPr>
          <w:spacing w:val="-11"/>
        </w:rPr>
        <w:t> </w:t>
      </w:r>
      <w:r>
        <w:rPr/>
        <w:t>русском</w:t>
      </w:r>
      <w:r>
        <w:rPr>
          <w:spacing w:val="-7"/>
        </w:rPr>
        <w:t> </w:t>
      </w:r>
      <w:r>
        <w:rPr/>
        <w:t>языке</w:t>
      </w:r>
      <w:r>
        <w:rPr>
          <w:spacing w:val="-8"/>
        </w:rPr>
        <w:t> </w:t>
      </w:r>
      <w:r>
        <w:rPr/>
        <w:t>как</w:t>
      </w:r>
      <w:r>
        <w:rPr>
          <w:spacing w:val="-2"/>
        </w:rPr>
        <w:t> </w:t>
      </w:r>
      <w:r>
        <w:rPr/>
        <w:t>одном</w:t>
      </w:r>
      <w:r>
        <w:rPr>
          <w:spacing w:val="4"/>
        </w:rPr>
        <w:t> </w:t>
      </w:r>
      <w:r>
        <w:rPr/>
        <w:t>из</w:t>
      </w:r>
      <w:r>
        <w:rPr>
          <w:spacing w:val="-4"/>
        </w:rPr>
        <w:t> </w:t>
      </w:r>
      <w:r>
        <w:rPr/>
        <w:t>славянских</w:t>
      </w:r>
      <w:r>
        <w:rPr>
          <w:spacing w:val="-2"/>
        </w:rPr>
        <w:t> языков.</w:t>
      </w:r>
    </w:p>
    <w:p>
      <w:pPr>
        <w:pStyle w:val="Heading2"/>
        <w:spacing w:line="275" w:lineRule="exact"/>
        <w:jc w:val="left"/>
      </w:pPr>
      <w:r>
        <w:rPr/>
        <w:t>Язык</w:t>
      </w:r>
      <w:r>
        <w:rPr>
          <w:spacing w:val="-5"/>
        </w:rPr>
        <w:t> </w:t>
      </w:r>
      <w:r>
        <w:rPr/>
        <w:t>и</w:t>
      </w:r>
      <w:r>
        <w:rPr>
          <w:spacing w:val="-1"/>
        </w:rPr>
        <w:t> </w:t>
      </w:r>
      <w:r>
        <w:rPr>
          <w:spacing w:val="-2"/>
        </w:rPr>
        <w:t>речь.</w:t>
      </w:r>
    </w:p>
    <w:p>
      <w:pPr>
        <w:spacing w:after="0" w:line="275" w:lineRule="exact"/>
        <w:jc w:val="left"/>
        <w:sectPr>
          <w:pgSz w:w="11920" w:h="16850"/>
          <w:pgMar w:header="713" w:footer="0" w:top="940" w:bottom="280" w:left="760" w:right="0"/>
        </w:sectPr>
      </w:pPr>
    </w:p>
    <w:p>
      <w:pPr>
        <w:pStyle w:val="BodyText"/>
        <w:spacing w:before="249"/>
        <w:ind w:right="555"/>
      </w:pPr>
      <w:r>
        <w:rPr/>
        <w:t>Создавать устные монологические высказывания объёмом не менее 8 предложений на основе жизненных наблюдений, личных впечатлений,</w:t>
      </w:r>
      <w:r>
        <w:rPr>
          <w:spacing w:val="-1"/>
        </w:rPr>
        <w:t> </w:t>
      </w:r>
      <w:r>
        <w:rPr/>
        <w:t>чтения</w:t>
      </w:r>
      <w:r>
        <w:rPr>
          <w:spacing w:val="-1"/>
        </w:rPr>
        <w:t> </w:t>
      </w:r>
      <w:r>
        <w:rPr/>
        <w:t>научно-учебной, художественной, научно-популярной и</w:t>
      </w:r>
      <w:r>
        <w:rPr>
          <w:spacing w:val="-2"/>
        </w:rPr>
        <w:t> </w:t>
      </w:r>
      <w:r>
        <w:rPr/>
        <w:t>публицистической литературы</w:t>
      </w:r>
      <w:r>
        <w:rPr>
          <w:spacing w:val="-1"/>
        </w:rPr>
        <w:t> </w:t>
      </w:r>
      <w:r>
        <w:rPr/>
        <w:t>(монолог-описание,</w:t>
      </w:r>
      <w:r>
        <w:rPr>
          <w:spacing w:val="-1"/>
        </w:rPr>
        <w:t> </w:t>
      </w:r>
      <w:r>
        <w:rPr/>
        <w:t>монолог-рассуждение, монолог-повествование); выступать с научным сообщением.</w:t>
      </w:r>
    </w:p>
    <w:p>
      <w:pPr>
        <w:pStyle w:val="BodyText"/>
        <w:spacing w:line="237" w:lineRule="auto" w:before="5"/>
        <w:ind w:right="580"/>
      </w:pPr>
      <w:r>
        <w:rPr/>
        <w:t>Участвовать в диалоге на лингвистические темы (в рамках изученного) и темы на основе жизненных наблюдений (объём не менее 6 реплик).</w:t>
      </w:r>
    </w:p>
    <w:p>
      <w:pPr>
        <w:pStyle w:val="BodyText"/>
        <w:spacing w:before="1"/>
        <w:ind w:right="558"/>
      </w:pPr>
      <w:r>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pPr>
        <w:pStyle w:val="BodyText"/>
        <w:ind w:right="575"/>
      </w:pPr>
      <w:r>
        <w:rPr/>
        <w:t>Владеть различными видами чтения: просмотровым, ознакомительным, изучающим, </w:t>
      </w:r>
      <w:r>
        <w:rPr>
          <w:spacing w:val="-2"/>
        </w:rPr>
        <w:t>поисковым.</w:t>
      </w:r>
    </w:p>
    <w:p>
      <w:pPr>
        <w:pStyle w:val="BodyText"/>
        <w:tabs>
          <w:tab w:pos="1964" w:val="left" w:leader="none"/>
          <w:tab w:pos="5018" w:val="left" w:leader="none"/>
          <w:tab w:pos="5817" w:val="left" w:leader="none"/>
          <w:tab w:pos="6496" w:val="left" w:leader="none"/>
          <w:tab w:pos="7132" w:val="left" w:leader="none"/>
          <w:tab w:pos="8601" w:val="left" w:leader="none"/>
          <w:tab w:pos="9970" w:val="left" w:leader="none"/>
        </w:tabs>
        <w:ind w:right="554"/>
        <w:jc w:val="right"/>
      </w:pPr>
      <w:r>
        <w:rPr/>
        <w:t>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 публицистических</w:t>
      </w:r>
      <w:r>
        <w:rPr>
          <w:spacing w:val="-2"/>
        </w:rPr>
        <w:t> </w:t>
      </w:r>
      <w:r>
        <w:rPr/>
        <w:t>текстов</w:t>
      </w:r>
      <w:r>
        <w:rPr>
          <w:spacing w:val="-3"/>
        </w:rPr>
        <w:t> </w:t>
      </w:r>
      <w:r>
        <w:rPr/>
        <w:t>различных</w:t>
      </w:r>
      <w:r>
        <w:rPr>
          <w:spacing w:val="-2"/>
        </w:rPr>
        <w:t> </w:t>
      </w:r>
      <w:r>
        <w:rPr/>
        <w:t>функционально-смысловых</w:t>
      </w:r>
      <w:r>
        <w:rPr>
          <w:spacing w:val="-1"/>
        </w:rPr>
        <w:t> </w:t>
      </w:r>
      <w:r>
        <w:rPr/>
        <w:t>типов</w:t>
      </w:r>
      <w:r>
        <w:rPr>
          <w:spacing w:val="-3"/>
        </w:rPr>
        <w:t> </w:t>
      </w:r>
      <w:r>
        <w:rPr/>
        <w:t>речи</w:t>
      </w:r>
      <w:r>
        <w:rPr>
          <w:spacing w:val="-1"/>
        </w:rPr>
        <w:t> </w:t>
      </w:r>
      <w:r>
        <w:rPr/>
        <w:t>объёмом</w:t>
      </w:r>
      <w:r>
        <w:rPr>
          <w:spacing w:val="-3"/>
        </w:rPr>
        <w:t> </w:t>
      </w:r>
      <w:r>
        <w:rPr/>
        <w:t>не</w:t>
      </w:r>
      <w:r>
        <w:rPr>
          <w:spacing w:val="-3"/>
        </w:rPr>
        <w:t> </w:t>
      </w:r>
      <w:r>
        <w:rPr/>
        <w:t>менее 280 слов: подробно, сжато и выборочно передавать в устной и письменной форме содержание прослушанных</w:t>
      </w:r>
      <w:r>
        <w:rPr>
          <w:spacing w:val="40"/>
        </w:rPr>
        <w:t> </w:t>
      </w:r>
      <w:r>
        <w:rPr/>
        <w:t>и</w:t>
      </w:r>
      <w:r>
        <w:rPr>
          <w:spacing w:val="40"/>
        </w:rPr>
        <w:t> </w:t>
      </w:r>
      <w:r>
        <w:rPr/>
        <w:t>прочитанных</w:t>
      </w:r>
      <w:r>
        <w:rPr>
          <w:spacing w:val="40"/>
        </w:rPr>
        <w:t> </w:t>
      </w:r>
      <w:r>
        <w:rPr/>
        <w:t>научно-учебных,</w:t>
      </w:r>
      <w:r>
        <w:rPr>
          <w:spacing w:val="40"/>
        </w:rPr>
        <w:t> </w:t>
      </w:r>
      <w:r>
        <w:rPr/>
        <w:t>художественных,</w:t>
      </w:r>
      <w:r>
        <w:rPr>
          <w:spacing w:val="40"/>
        </w:rPr>
        <w:t> </w:t>
      </w:r>
      <w:r>
        <w:rPr/>
        <w:t>публицистических</w:t>
      </w:r>
      <w:r>
        <w:rPr>
          <w:spacing w:val="40"/>
        </w:rPr>
        <w:t> </w:t>
      </w:r>
      <w:r>
        <w:rPr/>
        <w:t>текстов </w:t>
      </w:r>
      <w:r>
        <w:rPr>
          <w:spacing w:val="-2"/>
        </w:rPr>
        <w:t>различных</w:t>
      </w:r>
      <w:r>
        <w:rPr/>
        <w:tab/>
      </w:r>
      <w:r>
        <w:rPr>
          <w:spacing w:val="-2"/>
        </w:rPr>
        <w:t>функционально-смысловых</w:t>
      </w:r>
      <w:r>
        <w:rPr/>
        <w:tab/>
      </w:r>
      <w:r>
        <w:rPr>
          <w:spacing w:val="-2"/>
        </w:rPr>
        <w:t>типов</w:t>
      </w:r>
      <w:r>
        <w:rPr/>
        <w:tab/>
      </w:r>
      <w:r>
        <w:rPr>
          <w:spacing w:val="-4"/>
        </w:rPr>
        <w:t>речи</w:t>
      </w:r>
      <w:r>
        <w:rPr/>
        <w:tab/>
      </w:r>
      <w:r>
        <w:rPr>
          <w:spacing w:val="-4"/>
        </w:rPr>
        <w:t>(для</w:t>
      </w:r>
      <w:r>
        <w:rPr/>
        <w:tab/>
      </w:r>
      <w:r>
        <w:rPr>
          <w:spacing w:val="-2"/>
        </w:rPr>
        <w:t>подробного</w:t>
      </w:r>
      <w:r>
        <w:rPr/>
        <w:tab/>
      </w:r>
      <w:r>
        <w:rPr>
          <w:spacing w:val="-2"/>
        </w:rPr>
        <w:t>изложения</w:t>
      </w:r>
      <w:r>
        <w:rPr/>
        <w:tab/>
      </w:r>
      <w:r>
        <w:rPr>
          <w:spacing w:val="-2"/>
        </w:rPr>
        <w:t>объём </w:t>
      </w:r>
      <w:r>
        <w:rPr/>
        <w:t>исходного текста</w:t>
      </w:r>
      <w:r>
        <w:rPr>
          <w:spacing w:val="-1"/>
        </w:rPr>
        <w:t> </w:t>
      </w:r>
      <w:r>
        <w:rPr/>
        <w:t>должен</w:t>
      </w:r>
      <w:r>
        <w:rPr>
          <w:spacing w:val="1"/>
        </w:rPr>
        <w:t> </w:t>
      </w:r>
      <w:r>
        <w:rPr/>
        <w:t>составлять</w:t>
      </w:r>
      <w:r>
        <w:rPr>
          <w:spacing w:val="2"/>
        </w:rPr>
        <w:t> </w:t>
      </w:r>
      <w:r>
        <w:rPr/>
        <w:t>не</w:t>
      </w:r>
      <w:r>
        <w:rPr>
          <w:spacing w:val="-1"/>
        </w:rPr>
        <w:t> </w:t>
      </w:r>
      <w:r>
        <w:rPr/>
        <w:t>менее</w:t>
      </w:r>
      <w:r>
        <w:rPr>
          <w:spacing w:val="1"/>
        </w:rPr>
        <w:t> </w:t>
      </w:r>
      <w:r>
        <w:rPr/>
        <w:t>230 слов, для сжатого и</w:t>
      </w:r>
      <w:r>
        <w:rPr>
          <w:spacing w:val="3"/>
        </w:rPr>
        <w:t> </w:t>
      </w:r>
      <w:r>
        <w:rPr/>
        <w:t>выборочного изложения</w:t>
      </w:r>
      <w:r>
        <w:rPr>
          <w:spacing w:val="9"/>
        </w:rPr>
        <w:t> </w:t>
      </w:r>
      <w:r>
        <w:rPr>
          <w:spacing w:val="-10"/>
        </w:rPr>
        <w:t>-</w:t>
      </w:r>
    </w:p>
    <w:p>
      <w:pPr>
        <w:pStyle w:val="BodyText"/>
        <w:spacing w:before="1"/>
        <w:ind w:firstLine="0"/>
      </w:pPr>
      <w:r>
        <w:rPr/>
        <w:t>не</w:t>
      </w:r>
      <w:r>
        <w:rPr>
          <w:spacing w:val="-5"/>
        </w:rPr>
        <w:t> </w:t>
      </w:r>
      <w:r>
        <w:rPr/>
        <w:t>менее</w:t>
      </w:r>
      <w:r>
        <w:rPr>
          <w:spacing w:val="-5"/>
        </w:rPr>
        <w:t> </w:t>
      </w:r>
      <w:r>
        <w:rPr/>
        <w:t>260 </w:t>
      </w:r>
      <w:r>
        <w:rPr>
          <w:spacing w:val="-2"/>
        </w:rPr>
        <w:t>слов).</w:t>
      </w:r>
    </w:p>
    <w:p>
      <w:pPr>
        <w:pStyle w:val="BodyText"/>
        <w:spacing w:line="237" w:lineRule="auto" w:before="4"/>
        <w:ind w:right="568"/>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before="1"/>
        <w:ind w:right="557"/>
      </w:pPr>
      <w:r>
        <w:rPr/>
        <w:t>Соблюдать</w:t>
      </w:r>
      <w:r>
        <w:rPr>
          <w:spacing w:val="-2"/>
        </w:rPr>
        <w:t> </w:t>
      </w:r>
      <w:r>
        <w:rPr/>
        <w:t>в</w:t>
      </w:r>
      <w:r>
        <w:rPr>
          <w:spacing w:val="-1"/>
        </w:rPr>
        <w:t> </w:t>
      </w:r>
      <w:r>
        <w:rPr/>
        <w:t>устной</w:t>
      </w:r>
      <w:r>
        <w:rPr>
          <w:spacing w:val="-2"/>
        </w:rPr>
        <w:t> </w:t>
      </w:r>
      <w:r>
        <w:rPr/>
        <w:t>речи</w:t>
      </w:r>
      <w:r>
        <w:rPr>
          <w:spacing w:val="-2"/>
        </w:rPr>
        <w:t> </w:t>
      </w:r>
      <w:r>
        <w:rPr/>
        <w:t>и</w:t>
      </w:r>
      <w:r>
        <w:rPr>
          <w:spacing w:val="-2"/>
        </w:rPr>
        <w:t> </w:t>
      </w:r>
      <w:r>
        <w:rPr/>
        <w:t>на</w:t>
      </w:r>
      <w:r>
        <w:rPr>
          <w:spacing w:val="-3"/>
        </w:rPr>
        <w:t> </w:t>
      </w:r>
      <w:r>
        <w:rPr/>
        <w:t>письме</w:t>
      </w:r>
      <w:r>
        <w:rPr>
          <w:spacing w:val="-3"/>
        </w:rPr>
        <w:t> </w:t>
      </w:r>
      <w:r>
        <w:rPr/>
        <w:t>нормы</w:t>
      </w:r>
      <w:r>
        <w:rPr>
          <w:spacing w:val="-2"/>
        </w:rPr>
        <w:t> </w:t>
      </w:r>
      <w:r>
        <w:rPr/>
        <w:t>современного</w:t>
      </w:r>
      <w:r>
        <w:rPr>
          <w:spacing w:val="-2"/>
        </w:rPr>
        <w:t> </w:t>
      </w:r>
      <w:r>
        <w:rPr/>
        <w:t>русского литературного</w:t>
      </w:r>
      <w:r>
        <w:rPr>
          <w:spacing w:val="-2"/>
        </w:rPr>
        <w:t> </w:t>
      </w:r>
      <w:r>
        <w:rPr/>
        <w:t>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w:t>
      </w:r>
      <w:r>
        <w:rPr>
          <w:spacing w:val="40"/>
        </w:rPr>
        <w:t> </w:t>
      </w:r>
      <w:r>
        <w:rPr/>
        <w:t>написаниями), понимать особенности использования мимики и жестов в разговорной речи, объяснять национальную</w:t>
      </w:r>
      <w:r>
        <w:rPr>
          <w:spacing w:val="40"/>
        </w:rPr>
        <w:t> </w:t>
      </w:r>
      <w:r>
        <w:rPr/>
        <w:t>обусловленность норм речевого этикета, соблюдать в устной речи и на письме правила русского речевого этикета.</w:t>
      </w:r>
    </w:p>
    <w:p>
      <w:pPr>
        <w:pStyle w:val="Heading2"/>
        <w:spacing w:line="275" w:lineRule="exact" w:before="6"/>
        <w:jc w:val="left"/>
      </w:pPr>
      <w:r>
        <w:rPr>
          <w:spacing w:val="-2"/>
        </w:rPr>
        <w:t>Текст.</w:t>
      </w:r>
    </w:p>
    <w:p>
      <w:pPr>
        <w:pStyle w:val="BodyText"/>
        <w:ind w:right="562"/>
      </w:pPr>
      <w:r>
        <w:rPr/>
        <w:t>Анализировать</w:t>
      </w:r>
      <w:r>
        <w:rPr>
          <w:spacing w:val="-2"/>
        </w:rPr>
        <w:t> </w:t>
      </w:r>
      <w:r>
        <w:rPr/>
        <w:t>текст</w:t>
      </w:r>
      <w:r>
        <w:rPr>
          <w:spacing w:val="-2"/>
        </w:rPr>
        <w:t> </w:t>
      </w:r>
      <w:r>
        <w:rPr/>
        <w:t>с</w:t>
      </w:r>
      <w:r>
        <w:rPr>
          <w:spacing w:val="-2"/>
        </w:rPr>
        <w:t> </w:t>
      </w:r>
      <w:r>
        <w:rPr/>
        <w:t>точки</w:t>
      </w:r>
      <w:r>
        <w:rPr>
          <w:spacing w:val="-1"/>
        </w:rPr>
        <w:t> </w:t>
      </w:r>
      <w:r>
        <w:rPr/>
        <w:t>зрения</w:t>
      </w:r>
      <w:r>
        <w:rPr>
          <w:spacing w:val="-2"/>
        </w:rPr>
        <w:t> </w:t>
      </w:r>
      <w:r>
        <w:rPr/>
        <w:t>его</w:t>
      </w:r>
      <w:r>
        <w:rPr>
          <w:spacing w:val="-2"/>
        </w:rPr>
        <w:t> </w:t>
      </w:r>
      <w:r>
        <w:rPr/>
        <w:t>соответствия</w:t>
      </w:r>
      <w:r>
        <w:rPr>
          <w:spacing w:val="-2"/>
        </w:rPr>
        <w:t> </w:t>
      </w:r>
      <w:r>
        <w:rPr/>
        <w:t>основным</w:t>
      </w:r>
      <w:r>
        <w:rPr>
          <w:spacing w:val="-4"/>
        </w:rPr>
        <w:t> </w:t>
      </w:r>
      <w:r>
        <w:rPr/>
        <w:t>признакам:</w:t>
      </w:r>
      <w:r>
        <w:rPr>
          <w:spacing w:val="-2"/>
        </w:rPr>
        <w:t> </w:t>
      </w:r>
      <w:r>
        <w:rPr/>
        <w:t>наличия</w:t>
      </w:r>
      <w:r>
        <w:rPr>
          <w:spacing w:val="-2"/>
        </w:rPr>
        <w:t> </w:t>
      </w:r>
      <w:r>
        <w:rPr/>
        <w:t>темы, главной мысли, грамматической связи предложений, цельности и относительной</w:t>
      </w:r>
      <w:r>
        <w:rPr>
          <w:spacing w:val="40"/>
        </w:rPr>
        <w:t> </w:t>
      </w:r>
      <w:r>
        <w:rPr/>
        <w:t>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BodyText"/>
        <w:ind w:right="563"/>
      </w:pPr>
      <w:r>
        <w:rPr/>
        <w:t>Распознавать тексты разных функционально-смысловых типов речи;</w:t>
      </w:r>
      <w:r>
        <w:rPr>
          <w:spacing w:val="40"/>
        </w:rPr>
        <w:t> </w:t>
      </w:r>
      <w:r>
        <w:rPr/>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BodyText"/>
        <w:ind w:right="559"/>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w:t>
      </w:r>
      <w:r>
        <w:rPr>
          <w:spacing w:val="-1"/>
        </w:rPr>
        <w:t> </w:t>
      </w:r>
      <w:r>
        <w:rPr/>
        <w:t>объёмом 7 и более предложений, классные сочинения объёмом не менее 200 слов с учётом стиля и жанра сочинения, характера темы).</w:t>
      </w:r>
    </w:p>
    <w:p>
      <w:pPr>
        <w:pStyle w:val="BodyText"/>
        <w:spacing w:line="242" w:lineRule="auto"/>
        <w:ind w:right="570"/>
      </w:pPr>
      <w:r>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spacing w:line="272" w:lineRule="exact"/>
        <w:ind w:left="1225" w:firstLine="0"/>
      </w:pPr>
      <w:r>
        <w:rPr/>
        <w:t>Представлять</w:t>
      </w:r>
      <w:r>
        <w:rPr>
          <w:spacing w:val="-5"/>
        </w:rPr>
        <w:t> </w:t>
      </w:r>
      <w:r>
        <w:rPr/>
        <w:t>сообщение</w:t>
      </w:r>
      <w:r>
        <w:rPr>
          <w:spacing w:val="-8"/>
        </w:rPr>
        <w:t> </w:t>
      </w:r>
      <w:r>
        <w:rPr/>
        <w:t>на</w:t>
      </w:r>
      <w:r>
        <w:rPr>
          <w:spacing w:val="-8"/>
        </w:rPr>
        <w:t> </w:t>
      </w:r>
      <w:r>
        <w:rPr/>
        <w:t>заданную</w:t>
      </w:r>
      <w:r>
        <w:rPr>
          <w:spacing w:val="-1"/>
        </w:rPr>
        <w:t> </w:t>
      </w:r>
      <w:r>
        <w:rPr/>
        <w:t>тему</w:t>
      </w:r>
      <w:r>
        <w:rPr>
          <w:spacing w:val="-14"/>
        </w:rPr>
        <w:t> </w:t>
      </w:r>
      <w:r>
        <w:rPr/>
        <w:t>в</w:t>
      </w:r>
      <w:r>
        <w:rPr>
          <w:spacing w:val="-3"/>
        </w:rPr>
        <w:t> </w:t>
      </w:r>
      <w:r>
        <w:rPr/>
        <w:t>виде</w:t>
      </w:r>
      <w:r>
        <w:rPr>
          <w:spacing w:val="-4"/>
        </w:rPr>
        <w:t> </w:t>
      </w:r>
      <w:r>
        <w:rPr>
          <w:spacing w:val="-2"/>
        </w:rPr>
        <w:t>презентации.</w:t>
      </w:r>
    </w:p>
    <w:p>
      <w:pPr>
        <w:pStyle w:val="BodyText"/>
        <w:ind w:right="568"/>
      </w:pPr>
      <w:r>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BodyText"/>
        <w:spacing w:line="242" w:lineRule="auto"/>
        <w:ind w:right="567"/>
      </w:pPr>
      <w:r>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pPr>
        <w:spacing w:after="0" w:line="242" w:lineRule="auto"/>
        <w:sectPr>
          <w:pgSz w:w="11920" w:h="16850"/>
          <w:pgMar w:header="713" w:footer="0" w:top="940" w:bottom="280" w:left="760" w:right="0"/>
        </w:sectPr>
      </w:pPr>
    </w:p>
    <w:p>
      <w:pPr>
        <w:pStyle w:val="Heading2"/>
        <w:spacing w:before="251"/>
      </w:pPr>
      <w:r>
        <w:rPr/>
        <w:t>Функциональные</w:t>
      </w:r>
      <w:r>
        <w:rPr>
          <w:spacing w:val="-15"/>
        </w:rPr>
        <w:t> </w:t>
      </w:r>
      <w:r>
        <w:rPr/>
        <w:t>разновидности</w:t>
      </w:r>
      <w:r>
        <w:rPr>
          <w:spacing w:val="-10"/>
        </w:rPr>
        <w:t> </w:t>
      </w:r>
      <w:r>
        <w:rPr>
          <w:spacing w:val="-2"/>
        </w:rPr>
        <w:t>языка.</w:t>
      </w:r>
    </w:p>
    <w:p>
      <w:pPr>
        <w:pStyle w:val="BodyText"/>
        <w:ind w:right="561"/>
      </w:pPr>
      <w:r>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BodyText"/>
        <w:ind w:right="567"/>
      </w:pPr>
      <w:r>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BodyText"/>
        <w:ind w:right="568"/>
      </w:pPr>
      <w:r>
        <w:rPr/>
        <w:t>Осуществлять выбор языковых средств для создания высказывания в соответствии с целью, темой и коммуникативным замыслом.</w:t>
      </w:r>
    </w:p>
    <w:p>
      <w:pPr>
        <w:pStyle w:val="Heading2"/>
        <w:spacing w:before="5"/>
      </w:pPr>
      <w:r>
        <w:rPr/>
        <w:t>Синтаксис.</w:t>
      </w:r>
      <w:r>
        <w:rPr>
          <w:spacing w:val="-6"/>
        </w:rPr>
        <w:t> </w:t>
      </w:r>
      <w:r>
        <w:rPr/>
        <w:t>Культура</w:t>
      </w:r>
      <w:r>
        <w:rPr>
          <w:spacing w:val="-7"/>
        </w:rPr>
        <w:t> </w:t>
      </w:r>
      <w:r>
        <w:rPr/>
        <w:t>речи.</w:t>
      </w:r>
      <w:r>
        <w:rPr>
          <w:spacing w:val="-3"/>
        </w:rPr>
        <w:t> </w:t>
      </w:r>
      <w:r>
        <w:rPr>
          <w:spacing w:val="-2"/>
        </w:rPr>
        <w:t>Пунктуация.</w:t>
      </w:r>
    </w:p>
    <w:p>
      <w:pPr>
        <w:pStyle w:val="BodyText"/>
        <w:ind w:right="581"/>
      </w:pPr>
      <w:r>
        <w:rPr/>
        <w:t>Иметь представление</w:t>
      </w:r>
      <w:r>
        <w:rPr>
          <w:spacing w:val="-1"/>
        </w:rPr>
        <w:t> </w:t>
      </w:r>
      <w:r>
        <w:rPr/>
        <w:t>о синтаксисе</w:t>
      </w:r>
      <w:r>
        <w:rPr>
          <w:spacing w:val="-1"/>
        </w:rPr>
        <w:t> </w:t>
      </w:r>
      <w:r>
        <w:rPr/>
        <w:t>как разделе</w:t>
      </w:r>
      <w:r>
        <w:rPr>
          <w:spacing w:val="-3"/>
        </w:rPr>
        <w:t> </w:t>
      </w:r>
      <w:r>
        <w:rPr/>
        <w:t>лингвистики, распознавать словосочетание и предложение как единицы синтаксиса.</w:t>
      </w:r>
    </w:p>
    <w:p>
      <w:pPr>
        <w:pStyle w:val="BodyText"/>
        <w:spacing w:line="274" w:lineRule="exact" w:before="3"/>
        <w:ind w:left="1225" w:firstLine="0"/>
        <w:jc w:val="left"/>
      </w:pPr>
      <w:r>
        <w:rPr/>
        <w:t>Различать</w:t>
      </w:r>
      <w:r>
        <w:rPr>
          <w:spacing w:val="-8"/>
        </w:rPr>
        <w:t> </w:t>
      </w:r>
      <w:r>
        <w:rPr/>
        <w:t>функции</w:t>
      </w:r>
      <w:r>
        <w:rPr>
          <w:spacing w:val="-7"/>
        </w:rPr>
        <w:t> </w:t>
      </w:r>
      <w:r>
        <w:rPr/>
        <w:t>знаков</w:t>
      </w:r>
      <w:r>
        <w:rPr>
          <w:spacing w:val="-7"/>
        </w:rPr>
        <w:t> </w:t>
      </w:r>
      <w:r>
        <w:rPr>
          <w:spacing w:val="-2"/>
        </w:rPr>
        <w:t>препинания.</w:t>
      </w:r>
    </w:p>
    <w:p>
      <w:pPr>
        <w:pStyle w:val="Heading2"/>
        <w:jc w:val="left"/>
      </w:pPr>
      <w:r>
        <w:rPr>
          <w:spacing w:val="-2"/>
        </w:rPr>
        <w:t>Словосочетание.</w:t>
      </w:r>
    </w:p>
    <w:p>
      <w:pPr>
        <w:pStyle w:val="BodyText"/>
        <w:ind w:right="568"/>
      </w:pPr>
      <w:r>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w:t>
      </w:r>
      <w:r>
        <w:rPr>
          <w:spacing w:val="-4"/>
        </w:rPr>
        <w:t> </w:t>
      </w:r>
      <w:r>
        <w:rPr/>
        <w:t>примыкание,</w:t>
      </w:r>
      <w:r>
        <w:rPr>
          <w:spacing w:val="-4"/>
        </w:rPr>
        <w:t> </w:t>
      </w:r>
      <w:r>
        <w:rPr/>
        <w:t>выявлять</w:t>
      </w:r>
      <w:r>
        <w:rPr>
          <w:spacing w:val="-4"/>
        </w:rPr>
        <w:t> </w:t>
      </w:r>
      <w:r>
        <w:rPr/>
        <w:t>грамматическую</w:t>
      </w:r>
      <w:r>
        <w:rPr>
          <w:spacing w:val="-1"/>
        </w:rPr>
        <w:t> </w:t>
      </w:r>
      <w:r>
        <w:rPr/>
        <w:t>синонимию</w:t>
      </w:r>
      <w:r>
        <w:rPr>
          <w:spacing w:val="-4"/>
        </w:rPr>
        <w:t> </w:t>
      </w:r>
      <w:r>
        <w:rPr/>
        <w:t>словосочетаний.</w:t>
      </w:r>
    </w:p>
    <w:p>
      <w:pPr>
        <w:pStyle w:val="BodyText"/>
        <w:spacing w:line="275" w:lineRule="exact"/>
        <w:ind w:left="1225" w:firstLine="0"/>
        <w:jc w:val="left"/>
      </w:pPr>
      <w:r>
        <w:rPr/>
        <w:t>Применять</w:t>
      </w:r>
      <w:r>
        <w:rPr>
          <w:spacing w:val="-7"/>
        </w:rPr>
        <w:t> </w:t>
      </w:r>
      <w:r>
        <w:rPr/>
        <w:t>нормы</w:t>
      </w:r>
      <w:r>
        <w:rPr>
          <w:spacing w:val="-8"/>
        </w:rPr>
        <w:t> </w:t>
      </w:r>
      <w:r>
        <w:rPr/>
        <w:t>построения</w:t>
      </w:r>
      <w:r>
        <w:rPr>
          <w:spacing w:val="-5"/>
        </w:rPr>
        <w:t> </w:t>
      </w:r>
      <w:r>
        <w:rPr>
          <w:spacing w:val="-2"/>
        </w:rPr>
        <w:t>словосочетаний.</w:t>
      </w:r>
    </w:p>
    <w:p>
      <w:pPr>
        <w:pStyle w:val="Heading2"/>
        <w:spacing w:line="275" w:lineRule="exact"/>
        <w:jc w:val="left"/>
      </w:pPr>
      <w:r>
        <w:rPr>
          <w:spacing w:val="-2"/>
        </w:rPr>
        <w:t>Предложение.</w:t>
      </w:r>
    </w:p>
    <w:p>
      <w:pPr>
        <w:pStyle w:val="BodyText"/>
        <w:spacing w:line="237" w:lineRule="auto" w:before="5"/>
        <w:ind w:right="570"/>
      </w:pPr>
      <w:r>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BodyText"/>
        <w:spacing w:before="1"/>
        <w:ind w:right="564"/>
      </w:pPr>
      <w:r>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BodyText"/>
        <w:spacing w:before="1"/>
        <w:ind w:right="563"/>
      </w:pPr>
      <w:r>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w:t>
      </w:r>
      <w:r>
        <w:rPr>
          <w:spacing w:val="40"/>
        </w:rPr>
        <w:t> </w:t>
      </w:r>
      <w:r>
        <w:rPr/>
        <w:t>применять нормы постановки тире между подлежащим и сказуемым.</w:t>
      </w:r>
    </w:p>
    <w:p>
      <w:pPr>
        <w:pStyle w:val="BodyText"/>
        <w:ind w:right="566"/>
      </w:pPr>
      <w:r>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BodyText"/>
        <w:spacing w:before="2"/>
        <w:ind w:right="566"/>
      </w:pPr>
      <w:r>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pPr>
        <w:pStyle w:val="BodyText"/>
        <w:spacing w:before="1"/>
        <w:ind w:right="560"/>
      </w:pPr>
      <w:r>
        <w:rPr/>
        <w:t>Распознавать односоставные предложения, их грамматические признаки,</w:t>
      </w:r>
      <w:r>
        <w:rPr>
          <w:spacing w:val="40"/>
        </w:rPr>
        <w:t> </w:t>
      </w:r>
      <w:r>
        <w:rP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BodyText"/>
        <w:ind w:right="563"/>
      </w:pPr>
      <w:r>
        <w:rPr/>
        <w:t>Характеризовать</w:t>
      </w:r>
      <w:r>
        <w:rPr>
          <w:spacing w:val="-3"/>
        </w:rPr>
        <w:t> </w:t>
      </w:r>
      <w:r>
        <w:rPr/>
        <w:t>признаки</w:t>
      </w:r>
      <w:r>
        <w:rPr>
          <w:spacing w:val="-3"/>
        </w:rPr>
        <w:t> </w:t>
      </w:r>
      <w:r>
        <w:rPr/>
        <w:t>однородных</w:t>
      </w:r>
      <w:r>
        <w:rPr>
          <w:spacing w:val="-1"/>
        </w:rPr>
        <w:t> </w:t>
      </w:r>
      <w:r>
        <w:rPr/>
        <w:t>членов</w:t>
      </w:r>
      <w:r>
        <w:rPr>
          <w:spacing w:val="-6"/>
        </w:rPr>
        <w:t> </w:t>
      </w:r>
      <w:r>
        <w:rPr/>
        <w:t>предложения,</w:t>
      </w:r>
      <w:r>
        <w:rPr>
          <w:spacing w:val="-3"/>
        </w:rPr>
        <w:t> </w:t>
      </w:r>
      <w:r>
        <w:rPr/>
        <w:t>средства</w:t>
      </w:r>
      <w:r>
        <w:rPr>
          <w:spacing w:val="-3"/>
        </w:rPr>
        <w:t> </w:t>
      </w:r>
      <w:r>
        <w:rPr/>
        <w:t>их</w:t>
      </w:r>
      <w:r>
        <w:rPr>
          <w:spacing w:val="-1"/>
        </w:rPr>
        <w:t> </w:t>
      </w:r>
      <w:r>
        <w:rPr/>
        <w:t>связи</w:t>
      </w:r>
      <w:r>
        <w:rPr>
          <w:spacing w:val="-3"/>
        </w:rPr>
        <w:t> </w:t>
      </w:r>
      <w:r>
        <w:rPr/>
        <w:t>(союзная</w:t>
      </w:r>
      <w:r>
        <w:rPr>
          <w:spacing w:val="-3"/>
        </w:rPr>
        <w:t> </w:t>
      </w:r>
      <w:r>
        <w:rPr/>
        <w:t>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BodyText"/>
        <w:ind w:right="573"/>
      </w:pPr>
      <w:r>
        <w:rPr/>
        <w:t>Применять нормы построения предложений с однородными членами, связанными двойными союзами не только... но и, как... так и.</w:t>
      </w:r>
    </w:p>
    <w:p>
      <w:pPr>
        <w:spacing w:after="0"/>
        <w:sectPr>
          <w:pgSz w:w="11920" w:h="16850"/>
          <w:pgMar w:header="713" w:footer="0" w:top="940" w:bottom="280" w:left="760" w:right="0"/>
        </w:sectPr>
      </w:pPr>
    </w:p>
    <w:p>
      <w:pPr>
        <w:pStyle w:val="BodyText"/>
        <w:spacing w:before="249"/>
        <w:ind w:right="559"/>
      </w:pPr>
      <w:r>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BodyText"/>
        <w:spacing w:before="3"/>
        <w:ind w:right="558"/>
      </w:pPr>
      <w:r>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pPr>
        <w:pStyle w:val="BodyText"/>
        <w:ind w:right="560"/>
      </w:pPr>
      <w:r>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BodyText"/>
        <w:ind w:right="565"/>
      </w:pPr>
      <w:r>
        <w:rPr/>
        <w:t>Различать группы вводных слов по значению,</w:t>
      </w:r>
      <w:r>
        <w:rPr>
          <w:spacing w:val="-1"/>
        </w:rPr>
        <w:t> </w:t>
      </w:r>
      <w:r>
        <w:rPr/>
        <w:t>различать вводные</w:t>
      </w:r>
      <w:r>
        <w:rPr>
          <w:spacing w:val="-1"/>
        </w:rPr>
        <w:t> </w:t>
      </w:r>
      <w:r>
        <w:rP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BodyText"/>
        <w:spacing w:line="242" w:lineRule="auto"/>
        <w:ind w:right="560"/>
      </w:pPr>
      <w:r>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pPr>
        <w:pStyle w:val="BodyText"/>
        <w:spacing w:line="272" w:lineRule="exact"/>
        <w:ind w:left="1225" w:firstLine="0"/>
      </w:pPr>
      <w:r>
        <w:rPr/>
        <w:t>Распознавать</w:t>
      </w:r>
      <w:r>
        <w:rPr>
          <w:spacing w:val="-9"/>
        </w:rPr>
        <w:t> </w:t>
      </w:r>
      <w:r>
        <w:rPr/>
        <w:t>сложные</w:t>
      </w:r>
      <w:r>
        <w:rPr>
          <w:spacing w:val="-9"/>
        </w:rPr>
        <w:t> </w:t>
      </w:r>
      <w:r>
        <w:rPr/>
        <w:t>предложения,</w:t>
      </w:r>
      <w:r>
        <w:rPr>
          <w:spacing w:val="-8"/>
        </w:rPr>
        <w:t> </w:t>
      </w:r>
      <w:r>
        <w:rPr/>
        <w:t>конструкции</w:t>
      </w:r>
      <w:r>
        <w:rPr>
          <w:spacing w:val="-5"/>
        </w:rPr>
        <w:t> </w:t>
      </w:r>
      <w:r>
        <w:rPr/>
        <w:t>с</w:t>
      </w:r>
      <w:r>
        <w:rPr>
          <w:spacing w:val="-12"/>
        </w:rPr>
        <w:t> </w:t>
      </w:r>
      <w:r>
        <w:rPr/>
        <w:t>чужой</w:t>
      </w:r>
      <w:r>
        <w:rPr>
          <w:spacing w:val="-5"/>
        </w:rPr>
        <w:t> </w:t>
      </w:r>
      <w:r>
        <w:rPr/>
        <w:t>речью</w:t>
      </w:r>
      <w:r>
        <w:rPr>
          <w:spacing w:val="-7"/>
        </w:rPr>
        <w:t> </w:t>
      </w:r>
      <w:r>
        <w:rPr/>
        <w:t>(в</w:t>
      </w:r>
      <w:r>
        <w:rPr>
          <w:spacing w:val="-7"/>
        </w:rPr>
        <w:t> </w:t>
      </w:r>
      <w:r>
        <w:rPr/>
        <w:t>рамках</w:t>
      </w:r>
      <w:r>
        <w:rPr>
          <w:spacing w:val="-5"/>
        </w:rPr>
        <w:t> </w:t>
      </w:r>
      <w:r>
        <w:rPr>
          <w:spacing w:val="-2"/>
        </w:rPr>
        <w:t>изученного).</w:t>
      </w:r>
    </w:p>
    <w:p>
      <w:pPr>
        <w:pStyle w:val="BodyText"/>
        <w:ind w:right="564"/>
      </w:pPr>
      <w:r>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w:t>
      </w:r>
      <w:r>
        <w:rPr>
          <w:spacing w:val="40"/>
        </w:rPr>
        <w:t> </w:t>
      </w:r>
      <w:r>
        <w:rPr/>
        <w:t>выполнении языкового анализа различных видов и в речевой практике.</w:t>
      </w:r>
    </w:p>
    <w:p>
      <w:pPr>
        <w:pStyle w:val="Heading2"/>
        <w:spacing w:line="240" w:lineRule="auto" w:before="2"/>
        <w:ind w:left="658" w:right="569" w:firstLine="566"/>
      </w:pPr>
      <w:r>
        <w:rPr/>
        <w:t>К концу обучения в 9 классе обучающийся получит следующие предметные результаты по отдельным темам программы по русскому языку:</w:t>
      </w:r>
    </w:p>
    <w:p>
      <w:pPr>
        <w:spacing w:line="272" w:lineRule="exact" w:before="0"/>
        <w:ind w:left="1225" w:right="0" w:firstLine="0"/>
        <w:jc w:val="both"/>
        <w:rPr>
          <w:b/>
          <w:sz w:val="24"/>
        </w:rPr>
      </w:pPr>
      <w:r>
        <w:rPr>
          <w:b/>
          <w:sz w:val="24"/>
        </w:rPr>
        <w:t>Общие</w:t>
      </w:r>
      <w:r>
        <w:rPr>
          <w:b/>
          <w:spacing w:val="-6"/>
          <w:sz w:val="24"/>
        </w:rPr>
        <w:t> </w:t>
      </w:r>
      <w:r>
        <w:rPr>
          <w:b/>
          <w:sz w:val="24"/>
        </w:rPr>
        <w:t>сведения</w:t>
      </w:r>
      <w:r>
        <w:rPr>
          <w:b/>
          <w:spacing w:val="-4"/>
          <w:sz w:val="24"/>
        </w:rPr>
        <w:t> </w:t>
      </w:r>
      <w:r>
        <w:rPr>
          <w:b/>
          <w:sz w:val="24"/>
        </w:rPr>
        <w:t>о</w:t>
      </w:r>
      <w:r>
        <w:rPr>
          <w:b/>
          <w:spacing w:val="-5"/>
          <w:sz w:val="24"/>
        </w:rPr>
        <w:t> </w:t>
      </w:r>
      <w:r>
        <w:rPr>
          <w:b/>
          <w:spacing w:val="-2"/>
          <w:sz w:val="24"/>
        </w:rPr>
        <w:t>языке.</w:t>
      </w:r>
    </w:p>
    <w:p>
      <w:pPr>
        <w:pStyle w:val="BodyText"/>
        <w:ind w:right="573"/>
      </w:pPr>
      <w:r>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Heading2"/>
        <w:spacing w:line="275" w:lineRule="exact" w:before="1"/>
      </w:pPr>
      <w:r>
        <w:rPr/>
        <w:t>Язык</w:t>
      </w:r>
      <w:r>
        <w:rPr>
          <w:spacing w:val="-5"/>
        </w:rPr>
        <w:t> </w:t>
      </w:r>
      <w:r>
        <w:rPr/>
        <w:t>и</w:t>
      </w:r>
      <w:r>
        <w:rPr>
          <w:spacing w:val="-1"/>
        </w:rPr>
        <w:t> </w:t>
      </w:r>
      <w:r>
        <w:rPr>
          <w:spacing w:val="-2"/>
        </w:rPr>
        <w:t>речь.</w:t>
      </w:r>
    </w:p>
    <w:p>
      <w:pPr>
        <w:pStyle w:val="BodyText"/>
        <w:ind w:right="555"/>
      </w:pPr>
      <w:r>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pPr>
        <w:pStyle w:val="BodyText"/>
        <w:ind w:right="560"/>
      </w:pPr>
      <w:r>
        <w:rPr/>
        <w:t>Участвовать в диалогическом</w:t>
      </w:r>
      <w:r>
        <w:rPr>
          <w:spacing w:val="-1"/>
        </w:rPr>
        <w:t> </w:t>
      </w:r>
      <w:r>
        <w:rPr/>
        <w:t>и полилогическом</w:t>
      </w:r>
      <w:r>
        <w:rPr>
          <w:spacing w:val="-1"/>
        </w:rPr>
        <w:t> </w:t>
      </w:r>
      <w:r>
        <w:rPr/>
        <w:t>общении (побуждение</w:t>
      </w:r>
      <w:r>
        <w:rPr>
          <w:spacing w:val="-1"/>
        </w:rPr>
        <w:t> </w:t>
      </w:r>
      <w:r>
        <w:rPr/>
        <w:t>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pPr>
        <w:pStyle w:val="BodyText"/>
        <w:spacing w:line="242" w:lineRule="auto"/>
        <w:ind w:right="558"/>
      </w:pPr>
      <w:r>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pPr>
        <w:pStyle w:val="BodyText"/>
        <w:ind w:right="575"/>
      </w:pPr>
      <w:r>
        <w:rPr/>
        <w:t>Владеть различными видами чтения: просмотровым, ознакомительным, изучающим, </w:t>
      </w:r>
      <w:r>
        <w:rPr>
          <w:spacing w:val="-2"/>
        </w:rPr>
        <w:t>поисковым.</w:t>
      </w:r>
    </w:p>
    <w:p>
      <w:pPr>
        <w:pStyle w:val="BodyText"/>
        <w:spacing w:line="272" w:lineRule="exact" w:before="4"/>
        <w:ind w:left="1225" w:firstLine="0"/>
      </w:pPr>
      <w:r>
        <w:rPr/>
        <w:t>Устно</w:t>
      </w:r>
      <w:r>
        <w:rPr>
          <w:spacing w:val="-15"/>
        </w:rPr>
        <w:t> </w:t>
      </w:r>
      <w:r>
        <w:rPr/>
        <w:t>пересказывать</w:t>
      </w:r>
      <w:r>
        <w:rPr>
          <w:spacing w:val="-3"/>
        </w:rPr>
        <w:t> </w:t>
      </w:r>
      <w:r>
        <w:rPr/>
        <w:t>прочитанный</w:t>
      </w:r>
      <w:r>
        <w:rPr>
          <w:spacing w:val="-7"/>
        </w:rPr>
        <w:t> </w:t>
      </w:r>
      <w:r>
        <w:rPr/>
        <w:t>или</w:t>
      </w:r>
      <w:r>
        <w:rPr>
          <w:spacing w:val="-5"/>
        </w:rPr>
        <w:t> </w:t>
      </w:r>
      <w:r>
        <w:rPr/>
        <w:t>прослушанный</w:t>
      </w:r>
      <w:r>
        <w:rPr>
          <w:spacing w:val="-4"/>
        </w:rPr>
        <w:t> </w:t>
      </w:r>
      <w:r>
        <w:rPr/>
        <w:t>текст</w:t>
      </w:r>
      <w:r>
        <w:rPr>
          <w:spacing w:val="-4"/>
        </w:rPr>
        <w:t> </w:t>
      </w:r>
      <w:r>
        <w:rPr/>
        <w:t>объёмом</w:t>
      </w:r>
      <w:r>
        <w:rPr>
          <w:spacing w:val="-9"/>
        </w:rPr>
        <w:t> </w:t>
      </w:r>
      <w:r>
        <w:rPr/>
        <w:t>не</w:t>
      </w:r>
      <w:r>
        <w:rPr>
          <w:spacing w:val="-4"/>
        </w:rPr>
        <w:t> </w:t>
      </w:r>
      <w:r>
        <w:rPr/>
        <w:t>менее</w:t>
      </w:r>
      <w:r>
        <w:rPr>
          <w:spacing w:val="-7"/>
        </w:rPr>
        <w:t> </w:t>
      </w:r>
      <w:r>
        <w:rPr/>
        <w:t>150</w:t>
      </w:r>
      <w:r>
        <w:rPr>
          <w:spacing w:val="-1"/>
        </w:rPr>
        <w:t> </w:t>
      </w:r>
      <w:r>
        <w:rPr>
          <w:spacing w:val="-2"/>
        </w:rPr>
        <w:t>слов.</w:t>
      </w:r>
    </w:p>
    <w:p>
      <w:pPr>
        <w:pStyle w:val="BodyText"/>
        <w:ind w:right="568"/>
      </w:pPr>
      <w:r>
        <w:rPr/>
        <w:t>Осуществлять выбор языковых средств для создания высказывания в соответствии с целью, темой и коммуникативным замыслом.</w:t>
      </w:r>
    </w:p>
    <w:p>
      <w:pPr>
        <w:pStyle w:val="BodyText"/>
        <w:ind w:right="567"/>
      </w:pPr>
      <w:r>
        <w:rPr/>
        <w:t>Соблюдать</w:t>
      </w:r>
      <w:r>
        <w:rPr>
          <w:spacing w:val="-3"/>
        </w:rPr>
        <w:t> </w:t>
      </w:r>
      <w:r>
        <w:rPr/>
        <w:t>в</w:t>
      </w:r>
      <w:r>
        <w:rPr>
          <w:spacing w:val="-2"/>
        </w:rPr>
        <w:t> </w:t>
      </w:r>
      <w:r>
        <w:rPr/>
        <w:t>устной</w:t>
      </w:r>
      <w:r>
        <w:rPr>
          <w:spacing w:val="-3"/>
        </w:rPr>
        <w:t> </w:t>
      </w:r>
      <w:r>
        <w:rPr/>
        <w:t>речи</w:t>
      </w:r>
      <w:r>
        <w:rPr>
          <w:spacing w:val="-3"/>
        </w:rPr>
        <w:t> </w:t>
      </w:r>
      <w:r>
        <w:rPr/>
        <w:t>и</w:t>
      </w:r>
      <w:r>
        <w:rPr>
          <w:spacing w:val="-3"/>
        </w:rPr>
        <w:t> </w:t>
      </w:r>
      <w:r>
        <w:rPr/>
        <w:t>на</w:t>
      </w:r>
      <w:r>
        <w:rPr>
          <w:spacing w:val="-4"/>
        </w:rPr>
        <w:t> </w:t>
      </w:r>
      <w:r>
        <w:rPr/>
        <w:t>письме</w:t>
      </w:r>
      <w:r>
        <w:rPr>
          <w:spacing w:val="-4"/>
        </w:rPr>
        <w:t> </w:t>
      </w:r>
      <w:r>
        <w:rPr/>
        <w:t>нормы</w:t>
      </w:r>
      <w:r>
        <w:rPr>
          <w:spacing w:val="-3"/>
        </w:rPr>
        <w:t> </w:t>
      </w:r>
      <w:r>
        <w:rPr/>
        <w:t>современного</w:t>
      </w:r>
      <w:r>
        <w:rPr>
          <w:spacing w:val="-3"/>
        </w:rPr>
        <w:t> </w:t>
      </w:r>
      <w:r>
        <w:rPr/>
        <w:t>русского</w:t>
      </w:r>
      <w:r>
        <w:rPr>
          <w:spacing w:val="-1"/>
        </w:rPr>
        <w:t> </w:t>
      </w:r>
      <w:r>
        <w:rPr/>
        <w:t>литературного</w:t>
      </w:r>
      <w:r>
        <w:rPr>
          <w:spacing w:val="-3"/>
        </w:rPr>
        <w:t> </w:t>
      </w:r>
      <w:r>
        <w:rPr/>
        <w:t>языка, в том числе во время списывания текста</w:t>
      </w:r>
      <w:r>
        <w:rPr>
          <w:spacing w:val="21"/>
        </w:rPr>
        <w:t> </w:t>
      </w:r>
      <w:r>
        <w:rPr/>
        <w:t>объёмом 140-160 слов, словарного диктанта</w:t>
      </w:r>
      <w:r>
        <w:rPr>
          <w:spacing w:val="22"/>
        </w:rPr>
        <w:t> </w:t>
      </w:r>
      <w:r>
        <w:rPr/>
        <w:t>объёмом</w:t>
      </w:r>
    </w:p>
    <w:p>
      <w:pPr>
        <w:spacing w:after="0"/>
        <w:sectPr>
          <w:pgSz w:w="11920" w:h="16850"/>
          <w:pgMar w:header="713" w:footer="0" w:top="940" w:bottom="280" w:left="760" w:right="0"/>
        </w:sectPr>
      </w:pPr>
    </w:p>
    <w:p>
      <w:pPr>
        <w:pStyle w:val="BodyText"/>
        <w:spacing w:before="249"/>
        <w:ind w:right="561" w:firstLine="0"/>
      </w:pPr>
      <w:r>
        <w:rPr/>
        <w:t>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Heading2"/>
        <w:spacing w:line="275" w:lineRule="exact" w:before="3"/>
        <w:jc w:val="left"/>
      </w:pPr>
      <w:r>
        <w:rPr>
          <w:spacing w:val="-2"/>
        </w:rPr>
        <w:t>Текст.</w:t>
      </w:r>
    </w:p>
    <w:p>
      <w:pPr>
        <w:pStyle w:val="BodyText"/>
        <w:ind w:right="975"/>
        <w:jc w:val="left"/>
      </w:pPr>
      <w:r>
        <w:rPr/>
        <w:t>Анализировать</w:t>
      </w:r>
      <w:r>
        <w:rPr>
          <w:spacing w:val="30"/>
        </w:rPr>
        <w:t> </w:t>
      </w:r>
      <w:r>
        <w:rPr/>
        <w:t>текст: определять</w:t>
      </w:r>
      <w:r>
        <w:rPr>
          <w:spacing w:val="32"/>
        </w:rPr>
        <w:t> </w:t>
      </w:r>
      <w:r>
        <w:rPr/>
        <w:t>и комментировать</w:t>
      </w:r>
      <w:r>
        <w:rPr>
          <w:spacing w:val="32"/>
        </w:rPr>
        <w:t> </w:t>
      </w:r>
      <w:r>
        <w:rPr/>
        <w:t>тему и</w:t>
      </w:r>
      <w:r>
        <w:rPr>
          <w:spacing w:val="31"/>
        </w:rPr>
        <w:t> </w:t>
      </w:r>
      <w:r>
        <w:rPr/>
        <w:t>главную</w:t>
      </w:r>
      <w:r>
        <w:rPr>
          <w:spacing w:val="31"/>
        </w:rPr>
        <w:t> </w:t>
      </w:r>
      <w:r>
        <w:rPr/>
        <w:t>мысль</w:t>
      </w:r>
      <w:r>
        <w:rPr>
          <w:spacing w:val="31"/>
        </w:rPr>
        <w:t> </w:t>
      </w:r>
      <w:r>
        <w:rPr/>
        <w:t>текста, подбирать заголовок, отражающий тему или главную мысль текста.</w:t>
      </w:r>
    </w:p>
    <w:p>
      <w:pPr>
        <w:pStyle w:val="BodyText"/>
        <w:ind w:left="1225" w:right="975" w:firstLine="0"/>
        <w:jc w:val="left"/>
      </w:pPr>
      <w:r>
        <w:rPr/>
        <w:t>Устанавливать принадлежность текста к функционально-смысловому типу</w:t>
      </w:r>
      <w:r>
        <w:rPr>
          <w:spacing w:val="-8"/>
        </w:rPr>
        <w:t> </w:t>
      </w:r>
      <w:r>
        <w:rPr/>
        <w:t>речи. Находить</w:t>
      </w:r>
      <w:r>
        <w:rPr>
          <w:spacing w:val="8"/>
        </w:rPr>
        <w:t> </w:t>
      </w:r>
      <w:r>
        <w:rPr/>
        <w:t>в</w:t>
      </w:r>
      <w:r>
        <w:rPr>
          <w:spacing w:val="8"/>
        </w:rPr>
        <w:t> </w:t>
      </w:r>
      <w:r>
        <w:rPr/>
        <w:t>тексте</w:t>
      </w:r>
      <w:r>
        <w:rPr>
          <w:spacing w:val="8"/>
        </w:rPr>
        <w:t> </w:t>
      </w:r>
      <w:r>
        <w:rPr/>
        <w:t>типовые</w:t>
      </w:r>
      <w:r>
        <w:rPr>
          <w:spacing w:val="6"/>
        </w:rPr>
        <w:t> </w:t>
      </w:r>
      <w:r>
        <w:rPr/>
        <w:t>фрагменты</w:t>
      </w:r>
      <w:r>
        <w:rPr>
          <w:spacing w:val="15"/>
        </w:rPr>
        <w:t> </w:t>
      </w:r>
      <w:r>
        <w:rPr/>
        <w:t>-</w:t>
      </w:r>
      <w:r>
        <w:rPr>
          <w:spacing w:val="13"/>
        </w:rPr>
        <w:t> </w:t>
      </w:r>
      <w:r>
        <w:rPr/>
        <w:t>описание,</w:t>
      </w:r>
      <w:r>
        <w:rPr>
          <w:spacing w:val="10"/>
        </w:rPr>
        <w:t> </w:t>
      </w:r>
      <w:r>
        <w:rPr/>
        <w:t>повествование,</w:t>
      </w:r>
      <w:r>
        <w:rPr>
          <w:spacing w:val="11"/>
        </w:rPr>
        <w:t> </w:t>
      </w:r>
      <w:r>
        <w:rPr>
          <w:spacing w:val="-2"/>
        </w:rPr>
        <w:t>рассуждение-</w:t>
      </w:r>
    </w:p>
    <w:p>
      <w:pPr>
        <w:pStyle w:val="BodyText"/>
        <w:spacing w:line="274" w:lineRule="exact" w:before="3"/>
        <w:ind w:firstLine="0"/>
        <w:jc w:val="left"/>
      </w:pPr>
      <w:r>
        <w:rPr/>
        <w:t>доказательство,</w:t>
      </w:r>
      <w:r>
        <w:rPr>
          <w:spacing w:val="-8"/>
        </w:rPr>
        <w:t> </w:t>
      </w:r>
      <w:r>
        <w:rPr/>
        <w:t>оценочные</w:t>
      </w:r>
      <w:r>
        <w:rPr>
          <w:spacing w:val="-12"/>
        </w:rPr>
        <w:t> </w:t>
      </w:r>
      <w:r>
        <w:rPr>
          <w:spacing w:val="-2"/>
        </w:rPr>
        <w:t>высказывания.</w:t>
      </w:r>
    </w:p>
    <w:p>
      <w:pPr>
        <w:pStyle w:val="BodyText"/>
        <w:ind w:left="1225" w:firstLine="0"/>
        <w:jc w:val="left"/>
      </w:pPr>
      <w:r>
        <w:rPr/>
        <w:t>Прогнозировать</w:t>
      </w:r>
      <w:r>
        <w:rPr>
          <w:spacing w:val="-3"/>
        </w:rPr>
        <w:t> </w:t>
      </w:r>
      <w:r>
        <w:rPr/>
        <w:t>содержание</w:t>
      </w:r>
      <w:r>
        <w:rPr>
          <w:spacing w:val="-4"/>
        </w:rPr>
        <w:t> </w:t>
      </w:r>
      <w:r>
        <w:rPr/>
        <w:t>текста</w:t>
      </w:r>
      <w:r>
        <w:rPr>
          <w:spacing w:val="-3"/>
        </w:rPr>
        <w:t> </w:t>
      </w:r>
      <w:r>
        <w:rPr/>
        <w:t>по</w:t>
      </w:r>
      <w:r>
        <w:rPr>
          <w:spacing w:val="-3"/>
        </w:rPr>
        <w:t> </w:t>
      </w:r>
      <w:r>
        <w:rPr/>
        <w:t>заголовку,</w:t>
      </w:r>
      <w:r>
        <w:rPr>
          <w:spacing w:val="-3"/>
        </w:rPr>
        <w:t> </w:t>
      </w:r>
      <w:r>
        <w:rPr/>
        <w:t>ключевым</w:t>
      </w:r>
      <w:r>
        <w:rPr>
          <w:spacing w:val="-2"/>
        </w:rPr>
        <w:t> </w:t>
      </w:r>
      <w:r>
        <w:rPr/>
        <w:t>словам,</w:t>
      </w:r>
      <w:r>
        <w:rPr>
          <w:spacing w:val="-1"/>
        </w:rPr>
        <w:t> </w:t>
      </w:r>
      <w:r>
        <w:rPr/>
        <w:t>зачину</w:t>
      </w:r>
      <w:r>
        <w:rPr>
          <w:spacing w:val="-11"/>
        </w:rPr>
        <w:t> </w:t>
      </w:r>
      <w:r>
        <w:rPr/>
        <w:t>или</w:t>
      </w:r>
      <w:r>
        <w:rPr>
          <w:spacing w:val="-2"/>
        </w:rPr>
        <w:t> </w:t>
      </w:r>
      <w:r>
        <w:rPr/>
        <w:t>концовке. Выявлять отличительные признаки текстов разных жанров.</w:t>
      </w:r>
    </w:p>
    <w:p>
      <w:pPr>
        <w:pStyle w:val="BodyText"/>
        <w:ind w:right="580"/>
      </w:pPr>
      <w:r>
        <w:rPr/>
        <w:t>Создавать высказывание на основе текста: выражать своё отношение к прочитанному или прослушанному в устной и письменной форме.</w:t>
      </w:r>
    </w:p>
    <w:p>
      <w:pPr>
        <w:pStyle w:val="BodyText"/>
        <w:ind w:right="558"/>
      </w:pPr>
      <w:r>
        <w:rPr/>
        <w:t>Создавать тексты с опорой на жизненный и читательский опыт, на</w:t>
      </w:r>
      <w:r>
        <w:rPr>
          <w:spacing w:val="40"/>
        </w:rPr>
        <w:t> </w:t>
      </w:r>
      <w:r>
        <w:rPr/>
        <w:t>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w:t>
      </w:r>
      <w:r>
        <w:rPr>
          <w:spacing w:val="40"/>
        </w:rPr>
        <w:t> </w:t>
      </w:r>
      <w:r>
        <w:rPr/>
        <w:t>тему,</w:t>
      </w:r>
      <w:r>
        <w:rPr>
          <w:spacing w:val="40"/>
        </w:rPr>
        <w:t> </w:t>
      </w:r>
      <w:r>
        <w:rPr/>
        <w:t>выразить главную мысль), классные сочинения объёмом не менее 250 слов с учётом стиля и жанра сочинения, характера темы.</w:t>
      </w:r>
    </w:p>
    <w:p>
      <w:pPr>
        <w:pStyle w:val="BodyText"/>
        <w:ind w:right="567"/>
      </w:pPr>
      <w:r>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pPr>
        <w:pStyle w:val="BodyText"/>
        <w:spacing w:line="242" w:lineRule="auto"/>
        <w:ind w:right="566"/>
      </w:pPr>
      <w:r>
        <w:rPr/>
        <w:t>Представлять сообщение на заданную тему в виде презентации, представлять содержание прослушанного</w:t>
      </w:r>
      <w:r>
        <w:rPr>
          <w:spacing w:val="-1"/>
        </w:rPr>
        <w:t> </w:t>
      </w:r>
      <w:r>
        <w:rPr/>
        <w:t>или прочитанного</w:t>
      </w:r>
      <w:r>
        <w:rPr>
          <w:spacing w:val="-1"/>
        </w:rPr>
        <w:t> </w:t>
      </w:r>
      <w:r>
        <w:rPr/>
        <w:t>научно-учебного</w:t>
      </w:r>
      <w:r>
        <w:rPr>
          <w:spacing w:val="-1"/>
        </w:rPr>
        <w:t> </w:t>
      </w:r>
      <w:r>
        <w:rPr/>
        <w:t>текста</w:t>
      </w:r>
      <w:r>
        <w:rPr>
          <w:spacing w:val="-2"/>
        </w:rPr>
        <w:t> </w:t>
      </w:r>
      <w:r>
        <w:rPr/>
        <w:t>в</w:t>
      </w:r>
      <w:r>
        <w:rPr>
          <w:spacing w:val="-2"/>
        </w:rPr>
        <w:t> </w:t>
      </w:r>
      <w:r>
        <w:rPr/>
        <w:t>виде</w:t>
      </w:r>
      <w:r>
        <w:rPr>
          <w:spacing w:val="-2"/>
        </w:rPr>
        <w:t> </w:t>
      </w:r>
      <w:r>
        <w:rPr/>
        <w:t>таблицы,</w:t>
      </w:r>
      <w:r>
        <w:rPr>
          <w:spacing w:val="-2"/>
        </w:rPr>
        <w:t> </w:t>
      </w:r>
      <w:r>
        <w:rPr/>
        <w:t>схемы,</w:t>
      </w:r>
      <w:r>
        <w:rPr>
          <w:spacing w:val="-2"/>
        </w:rPr>
        <w:t> </w:t>
      </w:r>
      <w:r>
        <w:rPr/>
        <w:t>представлять содержание таблицы, схемы в виде текста.</w:t>
      </w:r>
    </w:p>
    <w:p>
      <w:pPr>
        <w:pStyle w:val="BodyText"/>
        <w:ind w:right="560"/>
      </w:pPr>
      <w:r>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pPr>
        <w:pStyle w:val="BodyText"/>
        <w:ind w:right="579"/>
      </w:pPr>
      <w:r>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Heading2"/>
        <w:spacing w:line="272" w:lineRule="exact" w:before="1"/>
      </w:pPr>
      <w:r>
        <w:rPr/>
        <w:t>Функциональные</w:t>
      </w:r>
      <w:r>
        <w:rPr>
          <w:spacing w:val="-15"/>
        </w:rPr>
        <w:t> </w:t>
      </w:r>
      <w:r>
        <w:rPr/>
        <w:t>разновидности</w:t>
      </w:r>
      <w:r>
        <w:rPr>
          <w:spacing w:val="-10"/>
        </w:rPr>
        <w:t> </w:t>
      </w:r>
      <w:r>
        <w:rPr>
          <w:spacing w:val="-2"/>
        </w:rPr>
        <w:t>языка.</w:t>
      </w:r>
    </w:p>
    <w:p>
      <w:pPr>
        <w:pStyle w:val="BodyText"/>
        <w:ind w:right="563"/>
      </w:pPr>
      <w:r>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BodyText"/>
        <w:ind w:right="560"/>
      </w:pPr>
      <w:r>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BodyText"/>
        <w:ind w:right="562"/>
      </w:pPr>
      <w:r>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BodyText"/>
        <w:ind w:right="561"/>
      </w:pPr>
      <w:r>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BodyText"/>
        <w:spacing w:line="242" w:lineRule="auto"/>
        <w:ind w:right="566"/>
      </w:pPr>
      <w:r>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Heading2"/>
        <w:spacing w:line="275" w:lineRule="exact"/>
      </w:pPr>
      <w:r>
        <w:rPr/>
        <w:t>Сложносочинённое</w:t>
      </w:r>
      <w:r>
        <w:rPr>
          <w:spacing w:val="-13"/>
        </w:rPr>
        <w:t> </w:t>
      </w:r>
      <w:r>
        <w:rPr>
          <w:spacing w:val="-2"/>
        </w:rPr>
        <w:t>предложение.</w:t>
      </w:r>
    </w:p>
    <w:p>
      <w:pPr>
        <w:spacing w:after="0" w:line="275" w:lineRule="exact"/>
        <w:sectPr>
          <w:pgSz w:w="11920" w:h="16850"/>
          <w:pgMar w:header="713" w:footer="0" w:top="940" w:bottom="280" w:left="760" w:right="0"/>
        </w:sectPr>
      </w:pPr>
    </w:p>
    <w:p>
      <w:pPr>
        <w:pStyle w:val="BodyText"/>
        <w:spacing w:before="249"/>
        <w:ind w:right="567"/>
      </w:pPr>
      <w:r>
        <w:rPr/>
        <w:t>Выявлять основные средства синтаксической связи между частями сложного</w:t>
      </w:r>
      <w:r>
        <w:rPr>
          <w:spacing w:val="40"/>
        </w:rPr>
        <w:t> </w:t>
      </w:r>
      <w:r>
        <w:rPr>
          <w:spacing w:val="-2"/>
        </w:rPr>
        <w:t>предложения.</w:t>
      </w:r>
    </w:p>
    <w:p>
      <w:pPr>
        <w:pStyle w:val="BodyText"/>
        <w:ind w:right="561"/>
      </w:pPr>
      <w:r>
        <w:rPr/>
        <w:t>Распознавать сложные предложения с разными видами связи, бессоюзные и союзные предложения (сложносочинённые и сложноподчинённые).</w:t>
      </w:r>
    </w:p>
    <w:p>
      <w:pPr>
        <w:pStyle w:val="BodyText"/>
        <w:spacing w:line="237" w:lineRule="auto" w:before="5"/>
        <w:ind w:right="572"/>
      </w:pPr>
      <w:r>
        <w:rPr/>
        <w:t>Характеризовать сложносочинённое предложение, его строение, смысловое,</w:t>
      </w:r>
      <w:r>
        <w:rPr>
          <w:spacing w:val="40"/>
        </w:rPr>
        <w:t> </w:t>
      </w:r>
      <w:r>
        <w:rPr/>
        <w:t>структурное и интонационное единство частей сложного предложения.</w:t>
      </w:r>
    </w:p>
    <w:p>
      <w:pPr>
        <w:pStyle w:val="BodyText"/>
        <w:spacing w:before="1"/>
        <w:ind w:right="563"/>
      </w:pPr>
      <w:r>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pPr>
        <w:pStyle w:val="BodyText"/>
        <w:ind w:left="1225" w:right="1805" w:firstLine="0"/>
      </w:pPr>
      <w:r>
        <w:rPr/>
        <w:t>Понимать</w:t>
      </w:r>
      <w:r>
        <w:rPr>
          <w:spacing w:val="-6"/>
        </w:rPr>
        <w:t> </w:t>
      </w:r>
      <w:r>
        <w:rPr/>
        <w:t>особенности</w:t>
      </w:r>
      <w:r>
        <w:rPr>
          <w:spacing w:val="-8"/>
        </w:rPr>
        <w:t> </w:t>
      </w:r>
      <w:r>
        <w:rPr/>
        <w:t>употребления</w:t>
      </w:r>
      <w:r>
        <w:rPr>
          <w:spacing w:val="-6"/>
        </w:rPr>
        <w:t> </w:t>
      </w:r>
      <w:r>
        <w:rPr/>
        <w:t>сложносочинённых</w:t>
      </w:r>
      <w:r>
        <w:rPr>
          <w:spacing w:val="-4"/>
        </w:rPr>
        <w:t> </w:t>
      </w:r>
      <w:r>
        <w:rPr/>
        <w:t>предложений</w:t>
      </w:r>
      <w:r>
        <w:rPr>
          <w:spacing w:val="-6"/>
        </w:rPr>
        <w:t> </w:t>
      </w:r>
      <w:r>
        <w:rPr/>
        <w:t>в</w:t>
      </w:r>
      <w:r>
        <w:rPr>
          <w:spacing w:val="-7"/>
        </w:rPr>
        <w:t> </w:t>
      </w:r>
      <w:r>
        <w:rPr/>
        <w:t>речи. Понимать основные нормы построения сложносочинённого предложения.</w:t>
      </w:r>
    </w:p>
    <w:p>
      <w:pPr>
        <w:pStyle w:val="BodyText"/>
        <w:ind w:right="563"/>
      </w:pPr>
      <w:r>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w:t>
      </w:r>
      <w:r>
        <w:rPr>
          <w:spacing w:val="-4"/>
        </w:rPr>
        <w:t>речи.</w:t>
      </w:r>
    </w:p>
    <w:p>
      <w:pPr>
        <w:pStyle w:val="BodyText"/>
        <w:spacing w:before="3"/>
        <w:ind w:left="1225" w:firstLine="0"/>
        <w:jc w:val="left"/>
        <w:rPr>
          <w:b/>
        </w:rPr>
      </w:pPr>
      <w:r>
        <w:rPr/>
        <w:t>Проводить</w:t>
      </w:r>
      <w:r>
        <w:rPr>
          <w:spacing w:val="-5"/>
        </w:rPr>
        <w:t> </w:t>
      </w:r>
      <w:r>
        <w:rPr/>
        <w:t>синтаксический</w:t>
      </w:r>
      <w:r>
        <w:rPr>
          <w:spacing w:val="-6"/>
        </w:rPr>
        <w:t> </w:t>
      </w:r>
      <w:r>
        <w:rPr/>
        <w:t>и</w:t>
      </w:r>
      <w:r>
        <w:rPr>
          <w:spacing w:val="-5"/>
        </w:rPr>
        <w:t> </w:t>
      </w:r>
      <w:r>
        <w:rPr/>
        <w:t>пунктуационный</w:t>
      </w:r>
      <w:r>
        <w:rPr>
          <w:spacing w:val="-6"/>
        </w:rPr>
        <w:t> </w:t>
      </w:r>
      <w:r>
        <w:rPr/>
        <w:t>анализ</w:t>
      </w:r>
      <w:r>
        <w:rPr>
          <w:spacing w:val="-5"/>
        </w:rPr>
        <w:t> </w:t>
      </w:r>
      <w:r>
        <w:rPr/>
        <w:t>сложносочинённых</w:t>
      </w:r>
      <w:r>
        <w:rPr>
          <w:spacing w:val="-6"/>
        </w:rPr>
        <w:t> </w:t>
      </w:r>
      <w:r>
        <w:rPr/>
        <w:t>предложений. Применять нормы постановки знаков препинания в сложносочинённых предложениях. </w:t>
      </w:r>
      <w:r>
        <w:rPr>
          <w:b/>
        </w:rPr>
        <w:t>Сложноподчинённое предложение.</w:t>
      </w:r>
    </w:p>
    <w:p>
      <w:pPr>
        <w:pStyle w:val="BodyText"/>
        <w:ind w:right="582"/>
      </w:pPr>
      <w:r>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pPr>
        <w:pStyle w:val="BodyText"/>
        <w:spacing w:line="275" w:lineRule="exact"/>
        <w:ind w:left="1225" w:firstLine="0"/>
      </w:pPr>
      <w:r>
        <w:rPr/>
        <w:t>Различать</w:t>
      </w:r>
      <w:r>
        <w:rPr>
          <w:spacing w:val="-7"/>
        </w:rPr>
        <w:t> </w:t>
      </w:r>
      <w:r>
        <w:rPr/>
        <w:t>подчинительные</w:t>
      </w:r>
      <w:r>
        <w:rPr>
          <w:spacing w:val="-8"/>
        </w:rPr>
        <w:t> </w:t>
      </w:r>
      <w:r>
        <w:rPr/>
        <w:t>союзы</w:t>
      </w:r>
      <w:r>
        <w:rPr>
          <w:spacing w:val="-8"/>
        </w:rPr>
        <w:t> </w:t>
      </w:r>
      <w:r>
        <w:rPr/>
        <w:t>и</w:t>
      </w:r>
      <w:r>
        <w:rPr>
          <w:spacing w:val="-4"/>
        </w:rPr>
        <w:t> </w:t>
      </w:r>
      <w:r>
        <w:rPr/>
        <w:t>союзные</w:t>
      </w:r>
      <w:r>
        <w:rPr>
          <w:spacing w:val="-9"/>
        </w:rPr>
        <w:t> </w:t>
      </w:r>
      <w:r>
        <w:rPr>
          <w:spacing w:val="-2"/>
        </w:rPr>
        <w:t>слова.</w:t>
      </w:r>
    </w:p>
    <w:p>
      <w:pPr>
        <w:pStyle w:val="BodyText"/>
        <w:ind w:right="563"/>
      </w:pPr>
      <w:r>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BodyText"/>
        <w:ind w:right="563"/>
      </w:pPr>
      <w:r>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BodyText"/>
        <w:ind w:right="572"/>
      </w:pPr>
      <w:r>
        <w:rPr/>
        <w:t>Выявлять однородное, неоднородное и последовательное подчинение придаточных</w:t>
      </w:r>
      <w:r>
        <w:rPr>
          <w:spacing w:val="40"/>
        </w:rPr>
        <w:t> </w:t>
      </w:r>
      <w:r>
        <w:rPr>
          <w:spacing w:val="-2"/>
        </w:rPr>
        <w:t>частей.</w:t>
      </w:r>
    </w:p>
    <w:p>
      <w:pPr>
        <w:pStyle w:val="BodyText"/>
        <w:spacing w:before="2"/>
        <w:ind w:right="563"/>
      </w:pPr>
      <w:r>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pPr>
        <w:pStyle w:val="BodyText"/>
        <w:ind w:right="581"/>
      </w:pPr>
      <w:r>
        <w:rPr/>
        <w:t>Понимать основные нормы построения сложноподчинённого предложения, особенности употребления сложноподчинённых предложений в речи.</w:t>
      </w:r>
    </w:p>
    <w:p>
      <w:pPr>
        <w:pStyle w:val="BodyText"/>
        <w:spacing w:line="274" w:lineRule="exact" w:before="5"/>
        <w:ind w:left="1225" w:firstLine="0"/>
      </w:pPr>
      <w:r>
        <w:rPr/>
        <w:t>Проводить</w:t>
      </w:r>
      <w:r>
        <w:rPr>
          <w:spacing w:val="-15"/>
        </w:rPr>
        <w:t> </w:t>
      </w:r>
      <w:r>
        <w:rPr/>
        <w:t>синтаксический</w:t>
      </w:r>
      <w:r>
        <w:rPr>
          <w:spacing w:val="-10"/>
        </w:rPr>
        <w:t> </w:t>
      </w:r>
      <w:r>
        <w:rPr/>
        <w:t>и</w:t>
      </w:r>
      <w:r>
        <w:rPr>
          <w:spacing w:val="-13"/>
        </w:rPr>
        <w:t> </w:t>
      </w:r>
      <w:r>
        <w:rPr/>
        <w:t>пунктуационный</w:t>
      </w:r>
      <w:r>
        <w:rPr>
          <w:spacing w:val="-12"/>
        </w:rPr>
        <w:t> </w:t>
      </w:r>
      <w:r>
        <w:rPr/>
        <w:t>анализ</w:t>
      </w:r>
      <w:r>
        <w:rPr>
          <w:spacing w:val="-12"/>
        </w:rPr>
        <w:t> </w:t>
      </w:r>
      <w:r>
        <w:rPr/>
        <w:t>сложноподчинённых</w:t>
      </w:r>
      <w:r>
        <w:rPr>
          <w:spacing w:val="-9"/>
        </w:rPr>
        <w:t> </w:t>
      </w:r>
      <w:r>
        <w:rPr>
          <w:spacing w:val="-2"/>
        </w:rPr>
        <w:t>предложений.</w:t>
      </w:r>
    </w:p>
    <w:p>
      <w:pPr>
        <w:pStyle w:val="BodyText"/>
        <w:ind w:right="568"/>
      </w:pPr>
      <w:r>
        <w:rPr/>
        <w:t>Применять нормы построения сложноподчинённых предложений и постановки знаков препинания в них.</w:t>
      </w:r>
    </w:p>
    <w:p>
      <w:pPr>
        <w:pStyle w:val="Heading2"/>
        <w:spacing w:line="272" w:lineRule="exact" w:before="3"/>
      </w:pPr>
      <w:r>
        <w:rPr/>
        <w:t>Бессоюзное</w:t>
      </w:r>
      <w:r>
        <w:rPr>
          <w:spacing w:val="-10"/>
        </w:rPr>
        <w:t> </w:t>
      </w:r>
      <w:r>
        <w:rPr/>
        <w:t>сложное</w:t>
      </w:r>
      <w:r>
        <w:rPr>
          <w:spacing w:val="-9"/>
        </w:rPr>
        <w:t> </w:t>
      </w:r>
      <w:r>
        <w:rPr>
          <w:spacing w:val="-2"/>
        </w:rPr>
        <w:t>предложение.</w:t>
      </w:r>
    </w:p>
    <w:p>
      <w:pPr>
        <w:pStyle w:val="BodyText"/>
        <w:spacing w:line="242" w:lineRule="auto"/>
        <w:ind w:right="564"/>
      </w:pPr>
      <w:r>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BodyText"/>
        <w:ind w:right="559"/>
      </w:pPr>
      <w:r>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BodyText"/>
        <w:ind w:left="706" w:right="559" w:firstLine="547"/>
        <w:jc w:val="right"/>
      </w:pPr>
      <w:r>
        <w:rPr/>
        <w:t>Проводить</w:t>
      </w:r>
      <w:r>
        <w:rPr>
          <w:spacing w:val="-3"/>
        </w:rPr>
        <w:t> </w:t>
      </w:r>
      <w:r>
        <w:rPr/>
        <w:t>синтаксический</w:t>
      </w:r>
      <w:r>
        <w:rPr>
          <w:spacing w:val="-5"/>
        </w:rPr>
        <w:t> </w:t>
      </w:r>
      <w:r>
        <w:rPr/>
        <w:t>и</w:t>
      </w:r>
      <w:r>
        <w:rPr>
          <w:spacing w:val="-3"/>
        </w:rPr>
        <w:t> </w:t>
      </w:r>
      <w:r>
        <w:rPr/>
        <w:t>пунктуационный</w:t>
      </w:r>
      <w:r>
        <w:rPr>
          <w:spacing w:val="-5"/>
        </w:rPr>
        <w:t> </w:t>
      </w:r>
      <w:r>
        <w:rPr/>
        <w:t>анализ</w:t>
      </w:r>
      <w:r>
        <w:rPr>
          <w:spacing w:val="-3"/>
        </w:rPr>
        <w:t> </w:t>
      </w:r>
      <w:r>
        <w:rPr/>
        <w:t>бессоюзных</w:t>
      </w:r>
      <w:r>
        <w:rPr>
          <w:spacing w:val="-1"/>
        </w:rPr>
        <w:t> </w:t>
      </w:r>
      <w:r>
        <w:rPr/>
        <w:t>сложных</w:t>
      </w:r>
      <w:r>
        <w:rPr>
          <w:spacing w:val="-4"/>
        </w:rPr>
        <w:t> </w:t>
      </w:r>
      <w:r>
        <w:rPr/>
        <w:t>предложений. Выявлять грамматическую синонимию бессоюзных сложных предложений</w:t>
      </w:r>
      <w:r>
        <w:rPr>
          <w:spacing w:val="40"/>
        </w:rPr>
        <w:t> </w:t>
      </w:r>
      <w:r>
        <w:rPr/>
        <w:t>и</w:t>
      </w:r>
      <w:r>
        <w:rPr>
          <w:spacing w:val="40"/>
        </w:rPr>
        <w:t> </w:t>
      </w:r>
      <w:r>
        <w:rPr/>
        <w:t>союзных сложных</w:t>
      </w:r>
      <w:r>
        <w:rPr>
          <w:spacing w:val="13"/>
        </w:rPr>
        <w:t> </w:t>
      </w:r>
      <w:r>
        <w:rPr/>
        <w:t>предложений,</w:t>
      </w:r>
      <w:r>
        <w:rPr>
          <w:spacing w:val="9"/>
        </w:rPr>
        <w:t> </w:t>
      </w:r>
      <w:r>
        <w:rPr/>
        <w:t>использовать</w:t>
      </w:r>
      <w:r>
        <w:rPr>
          <w:spacing w:val="13"/>
        </w:rPr>
        <w:t> </w:t>
      </w:r>
      <w:r>
        <w:rPr/>
        <w:t>соответствующие</w:t>
      </w:r>
      <w:r>
        <w:rPr>
          <w:spacing w:val="7"/>
        </w:rPr>
        <w:t> </w:t>
      </w:r>
      <w:r>
        <w:rPr/>
        <w:t>конструкции</w:t>
      </w:r>
      <w:r>
        <w:rPr>
          <w:spacing w:val="13"/>
        </w:rPr>
        <w:t> </w:t>
      </w:r>
      <w:r>
        <w:rPr/>
        <w:t>в</w:t>
      </w:r>
      <w:r>
        <w:rPr>
          <w:spacing w:val="11"/>
        </w:rPr>
        <w:t> </w:t>
      </w:r>
      <w:r>
        <w:rPr/>
        <w:t>речи,</w:t>
      </w:r>
      <w:r>
        <w:rPr>
          <w:spacing w:val="9"/>
        </w:rPr>
        <w:t> </w:t>
      </w:r>
      <w:r>
        <w:rPr/>
        <w:t>применять</w:t>
      </w:r>
      <w:r>
        <w:rPr>
          <w:spacing w:val="12"/>
        </w:rPr>
        <w:t> </w:t>
      </w:r>
      <w:r>
        <w:rPr>
          <w:spacing w:val="-2"/>
        </w:rPr>
        <w:t>нормы</w:t>
      </w:r>
    </w:p>
    <w:p>
      <w:pPr>
        <w:pStyle w:val="BodyText"/>
        <w:spacing w:line="275" w:lineRule="exact"/>
        <w:ind w:firstLine="0"/>
        <w:jc w:val="left"/>
      </w:pPr>
      <w:r>
        <w:rPr/>
        <w:t>постановки</w:t>
      </w:r>
      <w:r>
        <w:rPr>
          <w:spacing w:val="-9"/>
        </w:rPr>
        <w:t> </w:t>
      </w:r>
      <w:r>
        <w:rPr/>
        <w:t>знаков</w:t>
      </w:r>
      <w:r>
        <w:rPr>
          <w:spacing w:val="-9"/>
        </w:rPr>
        <w:t> </w:t>
      </w:r>
      <w:r>
        <w:rPr/>
        <w:t>препинания</w:t>
      </w:r>
      <w:r>
        <w:rPr>
          <w:spacing w:val="-5"/>
        </w:rPr>
        <w:t> </w:t>
      </w:r>
      <w:r>
        <w:rPr/>
        <w:t>в</w:t>
      </w:r>
      <w:r>
        <w:rPr>
          <w:spacing w:val="-10"/>
        </w:rPr>
        <w:t> </w:t>
      </w:r>
      <w:r>
        <w:rPr/>
        <w:t>бессоюзных</w:t>
      </w:r>
      <w:r>
        <w:rPr>
          <w:spacing w:val="-4"/>
        </w:rPr>
        <w:t> </w:t>
      </w:r>
      <w:r>
        <w:rPr/>
        <w:t>сложных</w:t>
      </w:r>
      <w:r>
        <w:rPr>
          <w:spacing w:val="-7"/>
        </w:rPr>
        <w:t> </w:t>
      </w:r>
      <w:r>
        <w:rPr>
          <w:spacing w:val="-2"/>
        </w:rPr>
        <w:t>предложениях.</w:t>
      </w:r>
    </w:p>
    <w:p>
      <w:pPr>
        <w:pStyle w:val="Heading2"/>
        <w:jc w:val="left"/>
      </w:pPr>
      <w:r>
        <w:rPr/>
        <w:t>Сложные</w:t>
      </w:r>
      <w:r>
        <w:rPr>
          <w:spacing w:val="-12"/>
        </w:rPr>
        <w:t> </w:t>
      </w:r>
      <w:r>
        <w:rPr/>
        <w:t>предложения</w:t>
      </w:r>
      <w:r>
        <w:rPr>
          <w:spacing w:val="-5"/>
        </w:rPr>
        <w:t> </w:t>
      </w:r>
      <w:r>
        <w:rPr/>
        <w:t>с</w:t>
      </w:r>
      <w:r>
        <w:rPr>
          <w:spacing w:val="-10"/>
        </w:rPr>
        <w:t> </w:t>
      </w:r>
      <w:r>
        <w:rPr/>
        <w:t>разными</w:t>
      </w:r>
      <w:r>
        <w:rPr>
          <w:spacing w:val="-5"/>
        </w:rPr>
        <w:t> </w:t>
      </w:r>
      <w:r>
        <w:rPr/>
        <w:t>видами</w:t>
      </w:r>
      <w:r>
        <w:rPr>
          <w:spacing w:val="-3"/>
        </w:rPr>
        <w:t> </w:t>
      </w:r>
      <w:r>
        <w:rPr/>
        <w:t>союзной</w:t>
      </w:r>
      <w:r>
        <w:rPr>
          <w:spacing w:val="-5"/>
        </w:rPr>
        <w:t> </w:t>
      </w:r>
      <w:r>
        <w:rPr/>
        <w:t>и</w:t>
      </w:r>
      <w:r>
        <w:rPr>
          <w:spacing w:val="-4"/>
        </w:rPr>
        <w:t> </w:t>
      </w:r>
      <w:r>
        <w:rPr/>
        <w:t>бессоюзной</w:t>
      </w:r>
      <w:r>
        <w:rPr>
          <w:spacing w:val="-5"/>
        </w:rPr>
        <w:t> </w:t>
      </w:r>
      <w:r>
        <w:rPr>
          <w:spacing w:val="-2"/>
        </w:rPr>
        <w:t>связи.</w:t>
      </w:r>
    </w:p>
    <w:p>
      <w:pPr>
        <w:pStyle w:val="BodyText"/>
        <w:spacing w:line="274" w:lineRule="exact"/>
        <w:ind w:left="1225" w:firstLine="0"/>
        <w:jc w:val="left"/>
      </w:pPr>
      <w:r>
        <w:rPr/>
        <w:t>Распознавать</w:t>
      </w:r>
      <w:r>
        <w:rPr>
          <w:spacing w:val="-6"/>
        </w:rPr>
        <w:t> </w:t>
      </w:r>
      <w:r>
        <w:rPr/>
        <w:t>типы</w:t>
      </w:r>
      <w:r>
        <w:rPr>
          <w:spacing w:val="-6"/>
        </w:rPr>
        <w:t> </w:t>
      </w:r>
      <w:r>
        <w:rPr/>
        <w:t>сложных</w:t>
      </w:r>
      <w:r>
        <w:rPr>
          <w:spacing w:val="-7"/>
        </w:rPr>
        <w:t> </w:t>
      </w:r>
      <w:r>
        <w:rPr/>
        <w:t>предложений</w:t>
      </w:r>
      <w:r>
        <w:rPr>
          <w:spacing w:val="-4"/>
        </w:rPr>
        <w:t> </w:t>
      </w:r>
      <w:r>
        <w:rPr/>
        <w:t>с</w:t>
      </w:r>
      <w:r>
        <w:rPr>
          <w:spacing w:val="-9"/>
        </w:rPr>
        <w:t> </w:t>
      </w:r>
      <w:r>
        <w:rPr/>
        <w:t>разными</w:t>
      </w:r>
      <w:r>
        <w:rPr>
          <w:spacing w:val="-5"/>
        </w:rPr>
        <w:t> </w:t>
      </w:r>
      <w:r>
        <w:rPr/>
        <w:t>видами</w:t>
      </w:r>
      <w:r>
        <w:rPr>
          <w:spacing w:val="-4"/>
        </w:rPr>
        <w:t> </w:t>
      </w:r>
      <w:r>
        <w:rPr>
          <w:spacing w:val="-2"/>
        </w:rPr>
        <w:t>связи.</w:t>
      </w:r>
    </w:p>
    <w:p>
      <w:pPr>
        <w:pStyle w:val="BodyText"/>
        <w:ind w:left="1225" w:firstLine="0"/>
        <w:jc w:val="left"/>
      </w:pPr>
      <w:r>
        <w:rPr/>
        <w:t>Понимать</w:t>
      </w:r>
      <w:r>
        <w:rPr>
          <w:spacing w:val="-3"/>
        </w:rPr>
        <w:t> </w:t>
      </w:r>
      <w:r>
        <w:rPr/>
        <w:t>основные</w:t>
      </w:r>
      <w:r>
        <w:rPr>
          <w:spacing w:val="-10"/>
        </w:rPr>
        <w:t> </w:t>
      </w:r>
      <w:r>
        <w:rPr/>
        <w:t>нормы</w:t>
      </w:r>
      <w:r>
        <w:rPr>
          <w:spacing w:val="-11"/>
        </w:rPr>
        <w:t> </w:t>
      </w:r>
      <w:r>
        <w:rPr/>
        <w:t>построения</w:t>
      </w:r>
      <w:r>
        <w:rPr>
          <w:spacing w:val="-7"/>
        </w:rPr>
        <w:t> </w:t>
      </w:r>
      <w:r>
        <w:rPr/>
        <w:t>сложных</w:t>
      </w:r>
      <w:r>
        <w:rPr>
          <w:spacing w:val="-4"/>
        </w:rPr>
        <w:t> </w:t>
      </w:r>
      <w:r>
        <w:rPr/>
        <w:t>предложений</w:t>
      </w:r>
      <w:r>
        <w:rPr>
          <w:spacing w:val="-6"/>
        </w:rPr>
        <w:t> </w:t>
      </w:r>
      <w:r>
        <w:rPr/>
        <w:t>с</w:t>
      </w:r>
      <w:r>
        <w:rPr>
          <w:spacing w:val="-12"/>
        </w:rPr>
        <w:t> </w:t>
      </w:r>
      <w:r>
        <w:rPr/>
        <w:t>разными</w:t>
      </w:r>
      <w:r>
        <w:rPr>
          <w:spacing w:val="-7"/>
        </w:rPr>
        <w:t> </w:t>
      </w:r>
      <w:r>
        <w:rPr/>
        <w:t>видами</w:t>
      </w:r>
      <w:r>
        <w:rPr>
          <w:spacing w:val="-4"/>
        </w:rPr>
        <w:t> </w:t>
      </w:r>
      <w:r>
        <w:rPr/>
        <w:t>связи. Употреблять сложные предложения с разными видами связи в речи.</w:t>
      </w:r>
    </w:p>
    <w:p>
      <w:pPr>
        <w:pStyle w:val="BodyText"/>
        <w:ind w:right="607"/>
        <w:jc w:val="left"/>
      </w:pPr>
      <w:r>
        <w:rPr/>
        <w:t>Проводить синтаксический и пунктуационный</w:t>
      </w:r>
      <w:r>
        <w:rPr>
          <w:spacing w:val="29"/>
        </w:rPr>
        <w:t> </w:t>
      </w:r>
      <w:r>
        <w:rPr/>
        <w:t>анализ сложных предложений</w:t>
      </w:r>
      <w:r>
        <w:rPr>
          <w:spacing w:val="28"/>
        </w:rPr>
        <w:t> </w:t>
      </w:r>
      <w:r>
        <w:rPr/>
        <w:t>с</w:t>
      </w:r>
      <w:r>
        <w:rPr>
          <w:spacing w:val="32"/>
        </w:rPr>
        <w:t> </w:t>
      </w:r>
      <w:r>
        <w:rPr/>
        <w:t>разными видами связи.</w:t>
      </w:r>
    </w:p>
    <w:p>
      <w:pPr>
        <w:spacing w:after="0"/>
        <w:jc w:val="left"/>
        <w:sectPr>
          <w:pgSz w:w="11920" w:h="16850"/>
          <w:pgMar w:header="713" w:footer="0" w:top="940" w:bottom="280" w:left="760" w:right="0"/>
        </w:sectPr>
      </w:pPr>
    </w:p>
    <w:p>
      <w:pPr>
        <w:pStyle w:val="BodyText"/>
        <w:spacing w:before="249"/>
        <w:ind w:right="607"/>
        <w:jc w:val="left"/>
      </w:pPr>
      <w:r>
        <w:rPr/>
        <w:t>Применять правила постановки знаков препинания в сложных предложениях с разными видами связи.</w:t>
      </w:r>
    </w:p>
    <w:p>
      <w:pPr>
        <w:pStyle w:val="Heading2"/>
        <w:spacing w:line="272" w:lineRule="exact" w:before="5"/>
        <w:jc w:val="left"/>
      </w:pPr>
      <w:r>
        <w:rPr/>
        <w:t>Прямая</w:t>
      </w:r>
      <w:r>
        <w:rPr>
          <w:spacing w:val="-4"/>
        </w:rPr>
        <w:t> </w:t>
      </w:r>
      <w:r>
        <w:rPr/>
        <w:t>и</w:t>
      </w:r>
      <w:r>
        <w:rPr>
          <w:spacing w:val="-1"/>
        </w:rPr>
        <w:t> </w:t>
      </w:r>
      <w:r>
        <w:rPr/>
        <w:t>косвенная</w:t>
      </w:r>
      <w:r>
        <w:rPr>
          <w:spacing w:val="-6"/>
        </w:rPr>
        <w:t> </w:t>
      </w:r>
      <w:r>
        <w:rPr>
          <w:spacing w:val="-4"/>
        </w:rPr>
        <w:t>речь.</w:t>
      </w:r>
    </w:p>
    <w:p>
      <w:pPr>
        <w:pStyle w:val="BodyText"/>
        <w:spacing w:line="244" w:lineRule="auto"/>
        <w:jc w:val="left"/>
      </w:pPr>
      <w:r>
        <w:rPr/>
        <w:t>Распознавать прямую и косвенную речь; выявлять синонимию предложений с прямой и</w:t>
      </w:r>
      <w:r>
        <w:rPr>
          <w:spacing w:val="40"/>
        </w:rPr>
        <w:t> </w:t>
      </w:r>
      <w:r>
        <w:rPr/>
        <w:t>косвенной речью.</w:t>
      </w:r>
    </w:p>
    <w:p>
      <w:pPr>
        <w:pStyle w:val="BodyText"/>
        <w:spacing w:line="269" w:lineRule="exact"/>
        <w:ind w:left="1225" w:firstLine="0"/>
        <w:jc w:val="left"/>
      </w:pPr>
      <w:r>
        <w:rPr/>
        <w:t>Уметь</w:t>
      </w:r>
      <w:r>
        <w:rPr>
          <w:spacing w:val="-7"/>
        </w:rPr>
        <w:t> </w:t>
      </w:r>
      <w:r>
        <w:rPr/>
        <w:t>цитировать</w:t>
      </w:r>
      <w:r>
        <w:rPr>
          <w:spacing w:val="-3"/>
        </w:rPr>
        <w:t> </w:t>
      </w:r>
      <w:r>
        <w:rPr/>
        <w:t>и</w:t>
      </w:r>
      <w:r>
        <w:rPr>
          <w:spacing w:val="-5"/>
        </w:rPr>
        <w:t> </w:t>
      </w:r>
      <w:r>
        <w:rPr/>
        <w:t>применять</w:t>
      </w:r>
      <w:r>
        <w:rPr>
          <w:spacing w:val="-3"/>
        </w:rPr>
        <w:t> </w:t>
      </w:r>
      <w:r>
        <w:rPr/>
        <w:t>разные</w:t>
      </w:r>
      <w:r>
        <w:rPr>
          <w:spacing w:val="-8"/>
        </w:rPr>
        <w:t> </w:t>
      </w:r>
      <w:r>
        <w:rPr/>
        <w:t>способы</w:t>
      </w:r>
      <w:r>
        <w:rPr>
          <w:spacing w:val="-7"/>
        </w:rPr>
        <w:t> </w:t>
      </w:r>
      <w:r>
        <w:rPr/>
        <w:t>включения</w:t>
      </w:r>
      <w:r>
        <w:rPr>
          <w:spacing w:val="-4"/>
        </w:rPr>
        <w:t> </w:t>
      </w:r>
      <w:r>
        <w:rPr/>
        <w:t>цитат</w:t>
      </w:r>
      <w:r>
        <w:rPr>
          <w:spacing w:val="-4"/>
        </w:rPr>
        <w:t> </w:t>
      </w:r>
      <w:r>
        <w:rPr/>
        <w:t>в</w:t>
      </w:r>
      <w:r>
        <w:rPr>
          <w:spacing w:val="-3"/>
        </w:rPr>
        <w:t> </w:t>
      </w:r>
      <w:r>
        <w:rPr>
          <w:spacing w:val="-2"/>
        </w:rPr>
        <w:t>высказывание.</w:t>
      </w:r>
    </w:p>
    <w:p>
      <w:pPr>
        <w:pStyle w:val="BodyText"/>
        <w:ind w:right="975"/>
        <w:jc w:val="left"/>
      </w:pPr>
      <w:r>
        <w:rPr/>
        <w:t>Применять правила построения предложений с прямой и косвенной речью, при </w:t>
      </w:r>
      <w:r>
        <w:rPr>
          <w:spacing w:val="-2"/>
        </w:rPr>
        <w:t>цитировании.</w:t>
      </w:r>
    </w:p>
    <w:p>
      <w:pPr>
        <w:pStyle w:val="ListParagraph"/>
        <w:numPr>
          <w:ilvl w:val="5"/>
          <w:numId w:val="3"/>
        </w:numPr>
        <w:tabs>
          <w:tab w:pos="1970" w:val="left" w:leader="none"/>
        </w:tabs>
        <w:spacing w:line="240" w:lineRule="auto" w:before="275" w:after="0"/>
        <w:ind w:left="658" w:right="551" w:firstLine="566"/>
        <w:jc w:val="both"/>
        <w:rPr>
          <w:b/>
          <w:sz w:val="24"/>
          <w:u w:val="thick"/>
        </w:rPr>
      </w:pPr>
      <w:r>
        <w:rPr>
          <w:b/>
          <w:sz w:val="28"/>
          <w:u w:val="thick"/>
        </w:rPr>
        <w:t>Федеральная рабочая программа по учебному предмету</w:t>
      </w:r>
      <w:r>
        <w:rPr>
          <w:b/>
          <w:sz w:val="28"/>
        </w:rPr>
        <w:t> </w:t>
      </w:r>
      <w:r>
        <w:rPr>
          <w:b/>
          <w:sz w:val="28"/>
          <w:u w:val="thick"/>
        </w:rPr>
        <w:t>"Литература"</w:t>
      </w:r>
      <w:r>
        <w:rPr>
          <w:b/>
          <w:sz w:val="28"/>
        </w:rPr>
        <w:t> </w:t>
      </w:r>
      <w:r>
        <w:rPr>
          <w:sz w:val="24"/>
        </w:rPr>
        <w:t>(предметная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Heading1"/>
        <w:spacing w:line="274" w:lineRule="exact" w:before="1"/>
        <w:ind w:left="4103"/>
      </w:pPr>
      <w:r>
        <w:rPr/>
        <w:t>ПОЯСНИТЕЛЬНАЯ</w:t>
      </w:r>
      <w:r>
        <w:rPr>
          <w:spacing w:val="-9"/>
        </w:rPr>
        <w:t> </w:t>
      </w:r>
      <w:r>
        <w:rPr>
          <w:spacing w:val="-2"/>
        </w:rPr>
        <w:t>ЗАПИСКА.</w:t>
      </w:r>
    </w:p>
    <w:p>
      <w:pPr>
        <w:pStyle w:val="BodyText"/>
        <w:ind w:right="566"/>
      </w:pPr>
      <w:r>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BodyText"/>
        <w:spacing w:line="275" w:lineRule="exact" w:before="2"/>
        <w:ind w:left="1225" w:firstLine="0"/>
      </w:pPr>
      <w:r>
        <w:rPr/>
        <w:t>Программа</w:t>
      </w:r>
      <w:r>
        <w:rPr>
          <w:spacing w:val="-8"/>
        </w:rPr>
        <w:t> </w:t>
      </w:r>
      <w:r>
        <w:rPr/>
        <w:t>по</w:t>
      </w:r>
      <w:r>
        <w:rPr>
          <w:spacing w:val="-9"/>
        </w:rPr>
        <w:t> </w:t>
      </w:r>
      <w:r>
        <w:rPr/>
        <w:t>литературе</w:t>
      </w:r>
      <w:r>
        <w:rPr>
          <w:spacing w:val="-5"/>
        </w:rPr>
        <w:t> </w:t>
      </w:r>
      <w:r>
        <w:rPr/>
        <w:t>позволит</w:t>
      </w:r>
      <w:r>
        <w:rPr>
          <w:spacing w:val="3"/>
        </w:rPr>
        <w:t> </w:t>
      </w:r>
      <w:r>
        <w:rPr>
          <w:spacing w:val="-2"/>
        </w:rPr>
        <w:t>учителю:</w:t>
      </w:r>
    </w:p>
    <w:p>
      <w:pPr>
        <w:pStyle w:val="BodyText"/>
        <w:ind w:right="557"/>
      </w:pPr>
      <w:r>
        <w:rPr/>
        <w:t>реализовать в процессе преподавания литературы современные подходы к формированию личностных,</w:t>
      </w:r>
      <w:r>
        <w:rPr>
          <w:spacing w:val="-2"/>
        </w:rPr>
        <w:t> </w:t>
      </w:r>
      <w:r>
        <w:rPr/>
        <w:t>метапредметных</w:t>
      </w:r>
      <w:r>
        <w:rPr>
          <w:spacing w:val="-1"/>
        </w:rPr>
        <w:t> </w:t>
      </w:r>
      <w:r>
        <w:rPr/>
        <w:t>и</w:t>
      </w:r>
      <w:r>
        <w:rPr>
          <w:spacing w:val="-4"/>
        </w:rPr>
        <w:t> </w:t>
      </w:r>
      <w:r>
        <w:rPr/>
        <w:t>предметных</w:t>
      </w:r>
      <w:r>
        <w:rPr>
          <w:spacing w:val="-3"/>
        </w:rPr>
        <w:t> </w:t>
      </w:r>
      <w:r>
        <w:rPr/>
        <w:t>результатов</w:t>
      </w:r>
      <w:r>
        <w:rPr>
          <w:spacing w:val="-3"/>
        </w:rPr>
        <w:t> </w:t>
      </w:r>
      <w:r>
        <w:rPr/>
        <w:t>обучения,</w:t>
      </w:r>
      <w:r>
        <w:rPr>
          <w:spacing w:val="-2"/>
        </w:rPr>
        <w:t> </w:t>
      </w:r>
      <w:r>
        <w:rPr/>
        <w:t>сформулированных</w:t>
      </w:r>
      <w:r>
        <w:rPr>
          <w:spacing w:val="-1"/>
        </w:rPr>
        <w:t> </w:t>
      </w:r>
      <w:r>
        <w:rPr/>
        <w:t>в </w:t>
      </w:r>
      <w:hyperlink r:id="rId6">
        <w:r>
          <w:rPr/>
          <w:t>ФГОС</w:t>
        </w:r>
      </w:hyperlink>
      <w:r>
        <w:rPr/>
        <w:t> </w:t>
      </w:r>
      <w:hyperlink r:id="rId6">
        <w:r>
          <w:rPr>
            <w:spacing w:val="-4"/>
          </w:rPr>
          <w:t>ООО</w:t>
        </w:r>
      </w:hyperlink>
      <w:r>
        <w:rPr>
          <w:spacing w:val="-4"/>
        </w:rPr>
        <w:t>;</w:t>
      </w:r>
    </w:p>
    <w:p>
      <w:pPr>
        <w:pStyle w:val="BodyText"/>
        <w:spacing w:line="242" w:lineRule="auto"/>
        <w:ind w:right="577"/>
      </w:pPr>
      <w:r>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6">
        <w:r>
          <w:rPr/>
          <w:t>ФГОС ООО,</w:t>
        </w:r>
      </w:hyperlink>
      <w:r>
        <w:rPr/>
        <w:t> федеральной программой воспитания.</w:t>
      </w:r>
    </w:p>
    <w:p>
      <w:pPr>
        <w:pStyle w:val="BodyText"/>
        <w:ind w:right="561"/>
      </w:pPr>
      <w:r>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BodyText"/>
        <w:ind w:right="554"/>
      </w:pPr>
      <w:r>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w:t>
      </w:r>
      <w:r>
        <w:rPr>
          <w:spacing w:val="40"/>
        </w:rPr>
        <w:t> </w:t>
      </w:r>
      <w:r>
        <w:rPr/>
        <w:t>становлении основ их миропонимания и национального самосознания. Особенности литературы</w:t>
      </w:r>
      <w:r>
        <w:rPr>
          <w:spacing w:val="40"/>
        </w:rPr>
        <w:t> </w:t>
      </w:r>
      <w:r>
        <w:rPr/>
        <w:t>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BodyText"/>
        <w:ind w:right="559"/>
      </w:pPr>
      <w:r>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BodyText"/>
        <w:ind w:right="553"/>
      </w:pPr>
      <w:r>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1"/>
        </w:rPr>
        <w:t> </w:t>
      </w:r>
      <w:r>
        <w:rPr/>
        <w:t>общего</w:t>
      </w:r>
      <w:r>
        <w:rPr>
          <w:spacing w:val="-1"/>
        </w:rPr>
        <w:t> </w:t>
      </w:r>
      <w:r>
        <w:rPr/>
        <w:t>образования,</w:t>
      </w:r>
      <w:r>
        <w:rPr>
          <w:spacing w:val="-1"/>
        </w:rPr>
        <w:t> </w:t>
      </w:r>
      <w:r>
        <w:rPr/>
        <w:t>межпредметных связей с</w:t>
      </w:r>
      <w:r>
        <w:rPr>
          <w:spacing w:val="-2"/>
        </w:rPr>
        <w:t> </w:t>
      </w:r>
      <w:r>
        <w:rPr/>
        <w:t>русским</w:t>
      </w:r>
      <w:r>
        <w:rPr>
          <w:spacing w:val="-2"/>
        </w:rPr>
        <w:t> </w:t>
      </w:r>
      <w:r>
        <w:rPr/>
        <w:t>языком, учебным</w:t>
      </w:r>
      <w:r>
        <w:rPr>
          <w:spacing w:val="-2"/>
        </w:rPr>
        <w:t> </w:t>
      </w:r>
      <w:r>
        <w:rPr/>
        <w:t>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w:t>
      </w:r>
      <w:r>
        <w:rPr>
          <w:spacing w:val="-1"/>
        </w:rPr>
        <w:t> </w:t>
      </w:r>
      <w:r>
        <w:rPr/>
        <w:t>миру</w:t>
      </w:r>
      <w:r>
        <w:rPr>
          <w:spacing w:val="-2"/>
        </w:rPr>
        <w:t> </w:t>
      </w:r>
      <w:r>
        <w:rPr/>
        <w:t>и его воплощения в творческих работах различных жанров.</w:t>
      </w:r>
    </w:p>
    <w:p>
      <w:pPr>
        <w:pStyle w:val="BodyText"/>
        <w:ind w:right="566"/>
      </w:pPr>
      <w:r>
        <w:rPr/>
        <w:t>В</w:t>
      </w:r>
      <w:r>
        <w:rPr>
          <w:spacing w:val="-2"/>
        </w:rPr>
        <w:t> </w:t>
      </w:r>
      <w:r>
        <w:rPr/>
        <w:t>рабочей программе учтены все</w:t>
      </w:r>
      <w:r>
        <w:rPr>
          <w:spacing w:val="-1"/>
        </w:rPr>
        <w:t> </w:t>
      </w:r>
      <w:r>
        <w:rPr/>
        <w:t>этапы российского историко-литературного процесса</w:t>
      </w:r>
      <w:r>
        <w:rPr>
          <w:spacing w:val="-1"/>
        </w:rPr>
        <w:t> </w:t>
      </w:r>
      <w:r>
        <w:rPr/>
        <w:t>(от фольклора до новейшей русской литературы) и представлены разделы, касающиеся отечественной и зарубежной литературы.</w:t>
      </w:r>
    </w:p>
    <w:p>
      <w:pPr>
        <w:pStyle w:val="BodyText"/>
        <w:spacing w:line="242" w:lineRule="auto"/>
        <w:ind w:right="565"/>
      </w:pPr>
      <w:r>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spacing w:after="0" w:line="242" w:lineRule="auto"/>
        <w:sectPr>
          <w:pgSz w:w="11920" w:h="16850"/>
          <w:pgMar w:header="713" w:footer="0" w:top="940" w:bottom="0" w:left="760" w:right="0"/>
        </w:sectPr>
      </w:pPr>
    </w:p>
    <w:p>
      <w:pPr>
        <w:spacing w:line="240" w:lineRule="auto" w:before="0"/>
        <w:ind w:left="658" w:right="549" w:firstLine="566"/>
        <w:jc w:val="both"/>
        <w:rPr>
          <w:sz w:val="24"/>
        </w:rPr>
      </w:pPr>
      <w:r>
        <w:rPr>
          <w:b/>
          <w:i/>
          <w:sz w:val="24"/>
        </w:rPr>
        <w:t>Цели изучения литературы на уровне основного общего образования состоят </w:t>
      </w:r>
      <w:r>
        <w:rPr>
          <w:sz w:val="24"/>
        </w:rPr>
        <w:t>в формировании у обучающихся потребности в качественном чтении, культуры читательского восприятия,</w:t>
      </w:r>
      <w:r>
        <w:rPr>
          <w:spacing w:val="29"/>
          <w:sz w:val="24"/>
        </w:rPr>
        <w:t> </w:t>
      </w:r>
      <w:r>
        <w:rPr>
          <w:sz w:val="24"/>
        </w:rPr>
        <w:t>понимания</w:t>
      </w:r>
      <w:r>
        <w:rPr>
          <w:spacing w:val="30"/>
          <w:sz w:val="24"/>
        </w:rPr>
        <w:t> </w:t>
      </w:r>
      <w:r>
        <w:rPr>
          <w:sz w:val="24"/>
        </w:rPr>
        <w:t>литературных</w:t>
      </w:r>
      <w:r>
        <w:rPr>
          <w:spacing w:val="33"/>
          <w:sz w:val="24"/>
        </w:rPr>
        <w:t> </w:t>
      </w:r>
      <w:r>
        <w:rPr>
          <w:sz w:val="24"/>
        </w:rPr>
        <w:t>текстов</w:t>
      </w:r>
      <w:r>
        <w:rPr>
          <w:spacing w:val="31"/>
          <w:sz w:val="24"/>
        </w:rPr>
        <w:t> </w:t>
      </w:r>
      <w:r>
        <w:rPr>
          <w:sz w:val="24"/>
        </w:rPr>
        <w:t>и</w:t>
      </w:r>
      <w:r>
        <w:rPr>
          <w:spacing w:val="34"/>
          <w:sz w:val="24"/>
        </w:rPr>
        <w:t> </w:t>
      </w:r>
      <w:r>
        <w:rPr>
          <w:sz w:val="24"/>
        </w:rPr>
        <w:t>создания</w:t>
      </w:r>
      <w:r>
        <w:rPr>
          <w:spacing w:val="31"/>
          <w:sz w:val="24"/>
        </w:rPr>
        <w:t> </w:t>
      </w:r>
      <w:r>
        <w:rPr>
          <w:sz w:val="24"/>
        </w:rPr>
        <w:t>собственных</w:t>
      </w:r>
      <w:r>
        <w:rPr>
          <w:spacing w:val="40"/>
          <w:sz w:val="24"/>
        </w:rPr>
        <w:t> </w:t>
      </w:r>
      <w:r>
        <w:rPr>
          <w:sz w:val="24"/>
        </w:rPr>
        <w:t>устных</w:t>
      </w:r>
      <w:r>
        <w:rPr>
          <w:spacing w:val="33"/>
          <w:sz w:val="24"/>
        </w:rPr>
        <w:t> </w:t>
      </w:r>
      <w:r>
        <w:rPr>
          <w:sz w:val="24"/>
        </w:rPr>
        <w:t>и</w:t>
      </w:r>
      <w:r>
        <w:rPr>
          <w:spacing w:val="31"/>
          <w:sz w:val="24"/>
        </w:rPr>
        <w:t> </w:t>
      </w:r>
      <w:r>
        <w:rPr>
          <w:sz w:val="24"/>
        </w:rPr>
        <w:t>письменных</w:t>
      </w:r>
    </w:p>
    <w:p>
      <w:pPr>
        <w:spacing w:after="0" w:line="240" w:lineRule="auto"/>
        <w:jc w:val="both"/>
        <w:rPr>
          <w:sz w:val="24"/>
        </w:rPr>
        <w:sectPr>
          <w:pgSz w:w="11920" w:h="16850"/>
          <w:pgMar w:header="713" w:footer="0" w:top="940" w:bottom="280" w:left="760" w:right="0"/>
        </w:sectPr>
      </w:pPr>
    </w:p>
    <w:p>
      <w:pPr>
        <w:pStyle w:val="BodyText"/>
        <w:spacing w:before="249"/>
        <w:ind w:right="555" w:firstLine="0"/>
      </w:pPr>
      <w:r>
        <w:rPr/>
        <w:t>высказываний,</w:t>
      </w:r>
      <w:r>
        <w:rPr>
          <w:spacing w:val="-1"/>
        </w:rPr>
        <w:t> </w:t>
      </w:r>
      <w:r>
        <w:rPr/>
        <w:t>в</w:t>
      </w:r>
      <w:r>
        <w:rPr>
          <w:spacing w:val="-2"/>
        </w:rPr>
        <w:t> </w:t>
      </w:r>
      <w:r>
        <w:rPr/>
        <w:t>развитии чувства</w:t>
      </w:r>
      <w:r>
        <w:rPr>
          <w:spacing w:val="-3"/>
        </w:rPr>
        <w:t> </w:t>
      </w:r>
      <w:r>
        <w:rPr/>
        <w:t>причастности к</w:t>
      </w:r>
      <w:r>
        <w:rPr>
          <w:spacing w:val="-1"/>
        </w:rPr>
        <w:t> </w:t>
      </w:r>
      <w:r>
        <w:rPr/>
        <w:t>отечественной культуре</w:t>
      </w:r>
      <w:r>
        <w:rPr>
          <w:spacing w:val="-2"/>
        </w:rPr>
        <w:t> </w:t>
      </w:r>
      <w:r>
        <w:rPr/>
        <w:t>и уважения</w:t>
      </w:r>
      <w:r>
        <w:rPr>
          <w:spacing w:val="-1"/>
        </w:rPr>
        <w:t> </w:t>
      </w:r>
      <w:r>
        <w:rPr/>
        <w:t>к</w:t>
      </w:r>
      <w:r>
        <w:rPr>
          <w:spacing w:val="-1"/>
        </w:rPr>
        <w:t> </w:t>
      </w:r>
      <w:r>
        <w:rPr/>
        <w:t>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pPr>
        <w:pStyle w:val="Heading3"/>
        <w:spacing w:line="242" w:lineRule="auto" w:before="5"/>
        <w:ind w:left="658" w:right="567" w:firstLine="566"/>
      </w:pPr>
      <w:r>
        <w:rPr/>
        <w:t>Достижение целей изучения литературы возможно при решении учебных задач, которые постепенно усложняются от 5 к 9 классу.</w:t>
      </w:r>
    </w:p>
    <w:p>
      <w:pPr>
        <w:pStyle w:val="BodyText"/>
        <w:ind w:right="556"/>
      </w:pPr>
      <w:r>
        <w:rPr/>
        <w:t>Задачи, связанные с пониманием литературы как одной из основных национально- культурных ценностей народа, как особого способа познания жизни, с</w:t>
      </w:r>
      <w:r>
        <w:rPr>
          <w:spacing w:val="40"/>
        </w:rPr>
        <w:t> </w:t>
      </w:r>
      <w:r>
        <w:rPr/>
        <w:t>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BodyText"/>
        <w:ind w:right="553"/>
      </w:pPr>
      <w:r>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pPr>
        <w:pStyle w:val="BodyText"/>
        <w:ind w:right="550"/>
      </w:pPr>
      <w:r>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w:t>
      </w:r>
      <w:r>
        <w:rPr>
          <w:spacing w:val="80"/>
        </w:rPr>
        <w:t> </w:t>
      </w:r>
      <w:r>
        <w:rPr/>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Pr>
          <w:spacing w:val="-2"/>
        </w:rPr>
        <w:t>оценки.</w:t>
      </w:r>
    </w:p>
    <w:p>
      <w:pPr>
        <w:pStyle w:val="BodyText"/>
        <w:ind w:right="558"/>
      </w:pPr>
      <w:r>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w:t>
      </w:r>
      <w:r>
        <w:rPr>
          <w:spacing w:val="-2"/>
        </w:rPr>
        <w:t>свою.</w:t>
      </w:r>
    </w:p>
    <w:p>
      <w:pPr>
        <w:spacing w:line="242" w:lineRule="auto" w:before="5"/>
        <w:ind w:left="658" w:right="550" w:firstLine="566"/>
        <w:jc w:val="both"/>
        <w:rPr>
          <w:b/>
          <w:sz w:val="24"/>
        </w:rPr>
      </w:pPr>
      <w:r>
        <w:rPr>
          <w:b/>
          <w:sz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w:t>
      </w:r>
      <w:r>
        <w:rPr>
          <w:b/>
          <w:spacing w:val="-2"/>
          <w:sz w:val="24"/>
        </w:rPr>
        <w:t>неделю.</w:t>
      </w:r>
    </w:p>
    <w:p>
      <w:pPr>
        <w:spacing w:after="0" w:line="242" w:lineRule="auto"/>
        <w:jc w:val="both"/>
        <w:rPr>
          <w:sz w:val="24"/>
        </w:rPr>
        <w:sectPr>
          <w:pgSz w:w="11920" w:h="16850"/>
          <w:pgMar w:header="713" w:footer="0" w:top="940" w:bottom="280" w:left="760" w:right="0"/>
        </w:sectPr>
      </w:pPr>
    </w:p>
    <w:p>
      <w:pPr>
        <w:pStyle w:val="Heading1"/>
        <w:spacing w:line="275" w:lineRule="exact" w:before="251"/>
        <w:ind w:left="3541"/>
      </w:pPr>
      <w:r>
        <w:rPr/>
        <w:t>СОДЕРЖАНИЕ</w:t>
      </w:r>
      <w:r>
        <w:rPr>
          <w:spacing w:val="-3"/>
        </w:rPr>
        <w:t> </w:t>
      </w:r>
      <w:r>
        <w:rPr/>
        <w:t>ОБУЧЕНИЯ</w:t>
      </w:r>
      <w:r>
        <w:rPr>
          <w:spacing w:val="-2"/>
        </w:rPr>
        <w:t> </w:t>
      </w:r>
      <w:r>
        <w:rPr/>
        <w:t>В</w:t>
      </w:r>
      <w:r>
        <w:rPr>
          <w:spacing w:val="1"/>
        </w:rPr>
        <w:t> </w:t>
      </w:r>
      <w:r>
        <w:rPr/>
        <w:t>5</w:t>
      </w:r>
      <w:r>
        <w:rPr>
          <w:spacing w:val="-3"/>
        </w:rPr>
        <w:t> </w:t>
      </w:r>
      <w:r>
        <w:rPr>
          <w:spacing w:val="-2"/>
        </w:rPr>
        <w:t>КЛАССЕ</w:t>
      </w:r>
    </w:p>
    <w:p>
      <w:pPr>
        <w:pStyle w:val="Heading2"/>
        <w:spacing w:line="275" w:lineRule="exact"/>
        <w:jc w:val="left"/>
      </w:pPr>
      <w:r>
        <w:rPr>
          <w:spacing w:val="-2"/>
        </w:rPr>
        <w:t>Мифология.</w:t>
      </w:r>
    </w:p>
    <w:p>
      <w:pPr>
        <w:pStyle w:val="BodyText"/>
        <w:spacing w:line="274" w:lineRule="exact" w:before="2"/>
        <w:ind w:left="1225" w:firstLine="0"/>
        <w:jc w:val="left"/>
      </w:pPr>
      <w:r>
        <w:rPr/>
        <w:t>Мифы</w:t>
      </w:r>
      <w:r>
        <w:rPr>
          <w:spacing w:val="-7"/>
        </w:rPr>
        <w:t> </w:t>
      </w:r>
      <w:r>
        <w:rPr/>
        <w:t>народов</w:t>
      </w:r>
      <w:r>
        <w:rPr>
          <w:spacing w:val="-4"/>
        </w:rPr>
        <w:t> </w:t>
      </w:r>
      <w:r>
        <w:rPr/>
        <w:t>России</w:t>
      </w:r>
      <w:r>
        <w:rPr>
          <w:spacing w:val="-3"/>
        </w:rPr>
        <w:t> </w:t>
      </w:r>
      <w:r>
        <w:rPr/>
        <w:t>и</w:t>
      </w:r>
      <w:r>
        <w:rPr>
          <w:spacing w:val="-3"/>
        </w:rPr>
        <w:t> </w:t>
      </w:r>
      <w:r>
        <w:rPr>
          <w:spacing w:val="-4"/>
        </w:rPr>
        <w:t>мира.</w:t>
      </w:r>
    </w:p>
    <w:p>
      <w:pPr>
        <w:pStyle w:val="Heading2"/>
        <w:jc w:val="left"/>
      </w:pPr>
      <w:r>
        <w:rPr>
          <w:spacing w:val="-2"/>
        </w:rPr>
        <w:t>Фольклор.</w:t>
      </w:r>
    </w:p>
    <w:p>
      <w:pPr>
        <w:pStyle w:val="BodyText"/>
        <w:spacing w:line="237" w:lineRule="auto" w:before="5"/>
        <w:ind w:right="576"/>
        <w:jc w:val="left"/>
      </w:pPr>
      <w:r>
        <w:rPr/>
        <w:t>Малые</w:t>
      </w:r>
      <w:r>
        <w:rPr>
          <w:spacing w:val="-4"/>
        </w:rPr>
        <w:t> </w:t>
      </w:r>
      <w:r>
        <w:rPr/>
        <w:t>жанры:</w:t>
      </w:r>
      <w:r>
        <w:rPr>
          <w:spacing w:val="-9"/>
        </w:rPr>
        <w:t> </w:t>
      </w:r>
      <w:r>
        <w:rPr/>
        <w:t>пословицы,</w:t>
      </w:r>
      <w:r>
        <w:rPr>
          <w:spacing w:val="-2"/>
        </w:rPr>
        <w:t> </w:t>
      </w:r>
      <w:r>
        <w:rPr/>
        <w:t>поговорки,</w:t>
      </w:r>
      <w:r>
        <w:rPr>
          <w:spacing w:val="-5"/>
        </w:rPr>
        <w:t> </w:t>
      </w:r>
      <w:r>
        <w:rPr/>
        <w:t>загадки.</w:t>
      </w:r>
      <w:r>
        <w:rPr>
          <w:spacing w:val="-5"/>
        </w:rPr>
        <w:t> </w:t>
      </w:r>
      <w:r>
        <w:rPr/>
        <w:t>Сказки народов России и</w:t>
      </w:r>
      <w:r>
        <w:rPr>
          <w:spacing w:val="-1"/>
        </w:rPr>
        <w:t> </w:t>
      </w:r>
      <w:r>
        <w:rPr/>
        <w:t>народов мира</w:t>
      </w:r>
      <w:r>
        <w:rPr>
          <w:spacing w:val="-3"/>
        </w:rPr>
        <w:t> </w:t>
      </w:r>
      <w:r>
        <w:rPr/>
        <w:t>(не менее трёх).</w:t>
      </w:r>
    </w:p>
    <w:p>
      <w:pPr>
        <w:pStyle w:val="Heading2"/>
        <w:spacing w:line="272" w:lineRule="exact" w:before="6"/>
        <w:jc w:val="left"/>
      </w:pPr>
      <w:r>
        <w:rPr/>
        <w:t>Литература</w:t>
      </w:r>
      <w:r>
        <w:rPr>
          <w:spacing w:val="-7"/>
        </w:rPr>
        <w:t> </w:t>
      </w:r>
      <w:r>
        <w:rPr/>
        <w:t>первой</w:t>
      </w:r>
      <w:r>
        <w:rPr>
          <w:spacing w:val="-4"/>
        </w:rPr>
        <w:t> </w:t>
      </w:r>
      <w:r>
        <w:rPr/>
        <w:t>половины</w:t>
      </w:r>
      <w:r>
        <w:rPr>
          <w:spacing w:val="-8"/>
        </w:rPr>
        <w:t> </w:t>
      </w:r>
      <w:r>
        <w:rPr/>
        <w:t>XIX</w:t>
      </w:r>
      <w:r>
        <w:rPr>
          <w:spacing w:val="-5"/>
        </w:rPr>
        <w:t> </w:t>
      </w:r>
      <w:r>
        <w:rPr>
          <w:spacing w:val="-2"/>
        </w:rPr>
        <w:t>века.</w:t>
      </w:r>
    </w:p>
    <w:p>
      <w:pPr>
        <w:pStyle w:val="BodyText"/>
        <w:jc w:val="left"/>
      </w:pPr>
      <w:r>
        <w:rPr/>
        <w:t>И.А.</w:t>
      </w:r>
      <w:r>
        <w:rPr>
          <w:spacing w:val="40"/>
        </w:rPr>
        <w:t> </w:t>
      </w:r>
      <w:r>
        <w:rPr/>
        <w:t>Крылов.</w:t>
      </w:r>
      <w:r>
        <w:rPr>
          <w:spacing w:val="40"/>
        </w:rPr>
        <w:t> </w:t>
      </w:r>
      <w:r>
        <w:rPr/>
        <w:t>Басни</w:t>
      </w:r>
      <w:r>
        <w:rPr>
          <w:spacing w:val="40"/>
        </w:rPr>
        <w:t> </w:t>
      </w:r>
      <w:r>
        <w:rPr/>
        <w:t>(три</w:t>
      </w:r>
      <w:r>
        <w:rPr>
          <w:spacing w:val="40"/>
        </w:rPr>
        <w:t> </w:t>
      </w:r>
      <w:r>
        <w:rPr/>
        <w:t>по</w:t>
      </w:r>
      <w:r>
        <w:rPr>
          <w:spacing w:val="40"/>
        </w:rPr>
        <w:t> </w:t>
      </w:r>
      <w:r>
        <w:rPr/>
        <w:t>выбору).</w:t>
      </w:r>
      <w:r>
        <w:rPr>
          <w:spacing w:val="40"/>
        </w:rPr>
        <w:t> </w:t>
      </w:r>
      <w:r>
        <w:rPr/>
        <w:t>Например,</w:t>
      </w:r>
      <w:r>
        <w:rPr>
          <w:spacing w:val="40"/>
        </w:rPr>
        <w:t> </w:t>
      </w:r>
      <w:r>
        <w:rPr/>
        <w:t>"Волк</w:t>
      </w:r>
      <w:r>
        <w:rPr>
          <w:spacing w:val="40"/>
        </w:rPr>
        <w:t> </w:t>
      </w:r>
      <w:r>
        <w:rPr/>
        <w:t>на</w:t>
      </w:r>
      <w:r>
        <w:rPr>
          <w:spacing w:val="40"/>
        </w:rPr>
        <w:t> </w:t>
      </w:r>
      <w:r>
        <w:rPr/>
        <w:t>псарне",</w:t>
      </w:r>
      <w:r>
        <w:rPr>
          <w:spacing w:val="40"/>
        </w:rPr>
        <w:t> </w:t>
      </w:r>
      <w:r>
        <w:rPr/>
        <w:t>"Листы</w:t>
      </w:r>
      <w:r>
        <w:rPr>
          <w:spacing w:val="40"/>
        </w:rPr>
        <w:t> </w:t>
      </w:r>
      <w:r>
        <w:rPr/>
        <w:t>и</w:t>
      </w:r>
      <w:r>
        <w:rPr>
          <w:spacing w:val="40"/>
        </w:rPr>
        <w:t> </w:t>
      </w:r>
      <w:r>
        <w:rPr/>
        <w:t>Корни", "Свинья под Дубом", "Квартет", "Осёл и Соловей", "Ворона и Лисица".</w:t>
      </w:r>
    </w:p>
    <w:p>
      <w:pPr>
        <w:pStyle w:val="BodyText"/>
        <w:spacing w:before="1"/>
        <w:ind w:right="607"/>
        <w:jc w:val="left"/>
      </w:pPr>
      <w:r>
        <w:rPr/>
        <w:t>А.С. Пушкин. Стихотворения (не менее трёх). "Зимнее</w:t>
      </w:r>
      <w:r>
        <w:rPr>
          <w:spacing w:val="31"/>
        </w:rPr>
        <w:t> </w:t>
      </w:r>
      <w:r>
        <w:rPr/>
        <w:t>утро",</w:t>
      </w:r>
      <w:r>
        <w:rPr>
          <w:spacing w:val="30"/>
        </w:rPr>
        <w:t> </w:t>
      </w:r>
      <w:r>
        <w:rPr/>
        <w:t>"Зимний вечер",</w:t>
      </w:r>
      <w:r>
        <w:rPr>
          <w:spacing w:val="29"/>
        </w:rPr>
        <w:t> </w:t>
      </w:r>
      <w:r>
        <w:rPr/>
        <w:t>"Няне" и другие, "Сказка о мёртвой царевне и о семи богатырях".</w:t>
      </w:r>
    </w:p>
    <w:p>
      <w:pPr>
        <w:pStyle w:val="BodyText"/>
        <w:spacing w:line="273" w:lineRule="exact" w:before="5"/>
        <w:ind w:left="1225" w:firstLine="0"/>
        <w:jc w:val="left"/>
      </w:pPr>
      <w:r>
        <w:rPr/>
        <w:t>М.Ю.</w:t>
      </w:r>
      <w:r>
        <w:rPr>
          <w:spacing w:val="-11"/>
        </w:rPr>
        <w:t> </w:t>
      </w:r>
      <w:r>
        <w:rPr/>
        <w:t>Лермонтов.</w:t>
      </w:r>
      <w:r>
        <w:rPr>
          <w:spacing w:val="-9"/>
        </w:rPr>
        <w:t> </w:t>
      </w:r>
      <w:r>
        <w:rPr/>
        <w:t>Стихотворение</w:t>
      </w:r>
      <w:r>
        <w:rPr>
          <w:spacing w:val="-7"/>
        </w:rPr>
        <w:t> </w:t>
      </w:r>
      <w:r>
        <w:rPr>
          <w:spacing w:val="-2"/>
        </w:rPr>
        <w:t>"Бородино".</w:t>
      </w:r>
    </w:p>
    <w:p>
      <w:pPr>
        <w:pStyle w:val="BodyText"/>
        <w:ind w:left="1225" w:right="3396" w:firstLine="0"/>
        <w:jc w:val="left"/>
      </w:pPr>
      <w:r>
        <w:rPr/>
        <w:t>Н</w:t>
      </w:r>
      <w:r>
        <w:rPr>
          <w:spacing w:val="-6"/>
        </w:rPr>
        <w:t> </w:t>
      </w:r>
      <w:r>
        <w:rPr/>
        <w:t>В.</w:t>
      </w:r>
      <w:r>
        <w:rPr>
          <w:spacing w:val="-6"/>
        </w:rPr>
        <w:t> </w:t>
      </w:r>
      <w:r>
        <w:rPr/>
        <w:t>Гоголь.</w:t>
      </w:r>
      <w:r>
        <w:rPr>
          <w:spacing w:val="-6"/>
        </w:rPr>
        <w:t> </w:t>
      </w:r>
      <w:r>
        <w:rPr/>
        <w:t>Повесть "Ночь</w:t>
      </w:r>
      <w:r>
        <w:rPr>
          <w:spacing w:val="-8"/>
        </w:rPr>
        <w:t> </w:t>
      </w:r>
      <w:r>
        <w:rPr/>
        <w:t>перед</w:t>
      </w:r>
      <w:r>
        <w:rPr>
          <w:spacing w:val="-8"/>
        </w:rPr>
        <w:t> </w:t>
      </w:r>
      <w:r>
        <w:rPr/>
        <w:t>Рождеством"</w:t>
      </w:r>
      <w:r>
        <w:rPr>
          <w:spacing w:val="-14"/>
        </w:rPr>
        <w:t> </w:t>
      </w:r>
      <w:r>
        <w:rPr/>
        <w:t>из</w:t>
      </w:r>
      <w:r>
        <w:rPr>
          <w:spacing w:val="-5"/>
        </w:rPr>
        <w:t> </w:t>
      </w:r>
      <w:r>
        <w:rPr/>
        <w:t>сборника. "Вечера на хуторе близ Диканьки".</w:t>
      </w:r>
    </w:p>
    <w:p>
      <w:pPr>
        <w:pStyle w:val="BodyText"/>
        <w:ind w:left="1225" w:right="5826" w:firstLine="0"/>
        <w:jc w:val="left"/>
      </w:pPr>
      <w:r>
        <w:rPr/>
        <w:t>Литература</w:t>
      </w:r>
      <w:r>
        <w:rPr>
          <w:spacing w:val="-15"/>
        </w:rPr>
        <w:t> </w:t>
      </w:r>
      <w:r>
        <w:rPr/>
        <w:t>второй</w:t>
      </w:r>
      <w:r>
        <w:rPr>
          <w:spacing w:val="-11"/>
        </w:rPr>
        <w:t> </w:t>
      </w:r>
      <w:r>
        <w:rPr/>
        <w:t>половины</w:t>
      </w:r>
      <w:r>
        <w:rPr>
          <w:spacing w:val="-15"/>
        </w:rPr>
        <w:t> </w:t>
      </w:r>
      <w:r>
        <w:rPr/>
        <w:t>XIX</w:t>
      </w:r>
      <w:r>
        <w:rPr>
          <w:spacing w:val="-14"/>
        </w:rPr>
        <w:t> </w:t>
      </w:r>
      <w:r>
        <w:rPr/>
        <w:t>века. И.С. Тургенев. Рассказ "Муму".</w:t>
      </w:r>
    </w:p>
    <w:p>
      <w:pPr>
        <w:pStyle w:val="BodyText"/>
        <w:ind w:right="569"/>
      </w:pPr>
      <w:r>
        <w:rPr/>
        <w:t>Н.А. Некрасов. Стихотворения (не менее двух). "Крестьянские дети". "Школьник". Поэма "Мороз, Красный нос" (фрагмент).</w:t>
      </w:r>
    </w:p>
    <w:p>
      <w:pPr>
        <w:pStyle w:val="BodyText"/>
        <w:spacing w:line="275" w:lineRule="exact" w:before="4"/>
        <w:ind w:left="1225" w:firstLine="0"/>
      </w:pPr>
      <w:r>
        <w:rPr/>
        <w:t>Л.Н.</w:t>
      </w:r>
      <w:r>
        <w:rPr>
          <w:spacing w:val="-8"/>
        </w:rPr>
        <w:t> </w:t>
      </w:r>
      <w:r>
        <w:rPr/>
        <w:t>Толстой.</w:t>
      </w:r>
      <w:r>
        <w:rPr>
          <w:spacing w:val="-6"/>
        </w:rPr>
        <w:t> </w:t>
      </w:r>
      <w:r>
        <w:rPr/>
        <w:t>Рассказ</w:t>
      </w:r>
      <w:r>
        <w:rPr>
          <w:spacing w:val="-2"/>
        </w:rPr>
        <w:t> </w:t>
      </w:r>
      <w:r>
        <w:rPr/>
        <w:t>"Кавказский</w:t>
      </w:r>
      <w:r>
        <w:rPr>
          <w:spacing w:val="-5"/>
        </w:rPr>
        <w:t> </w:t>
      </w:r>
      <w:r>
        <w:rPr>
          <w:spacing w:val="-2"/>
        </w:rPr>
        <w:t>пленник".</w:t>
      </w:r>
    </w:p>
    <w:p>
      <w:pPr>
        <w:pStyle w:val="Heading2"/>
        <w:spacing w:line="272" w:lineRule="exact"/>
      </w:pPr>
      <w:r>
        <w:rPr/>
        <w:t>Литература</w:t>
      </w:r>
      <w:r>
        <w:rPr>
          <w:spacing w:val="-6"/>
        </w:rPr>
        <w:t> </w:t>
      </w:r>
      <w:r>
        <w:rPr/>
        <w:t>XIX-XX</w:t>
      </w:r>
      <w:r>
        <w:rPr>
          <w:spacing w:val="-5"/>
        </w:rPr>
        <w:t> </w:t>
      </w:r>
      <w:r>
        <w:rPr>
          <w:spacing w:val="-2"/>
        </w:rPr>
        <w:t>веков.</w:t>
      </w:r>
    </w:p>
    <w:p>
      <w:pPr>
        <w:pStyle w:val="BodyText"/>
        <w:ind w:right="566"/>
      </w:pPr>
      <w:r>
        <w:rPr/>
        <w:t>Стихотворения отечественных поэтов XIX-XX веков о родной природе и о связи человека с</w:t>
      </w:r>
      <w:r>
        <w:rPr>
          <w:spacing w:val="-3"/>
        </w:rPr>
        <w:t> </w:t>
      </w:r>
      <w:r>
        <w:rPr/>
        <w:t>Родиной</w:t>
      </w:r>
      <w:r>
        <w:rPr>
          <w:spacing w:val="-1"/>
        </w:rPr>
        <w:t> </w:t>
      </w:r>
      <w:r>
        <w:rPr/>
        <w:t>(не</w:t>
      </w:r>
      <w:r>
        <w:rPr>
          <w:spacing w:val="-3"/>
        </w:rPr>
        <w:t> </w:t>
      </w:r>
      <w:r>
        <w:rPr/>
        <w:t>менее</w:t>
      </w:r>
      <w:r>
        <w:rPr>
          <w:spacing w:val="-3"/>
        </w:rPr>
        <w:t> </w:t>
      </w:r>
      <w:r>
        <w:rPr/>
        <w:t>пяти</w:t>
      </w:r>
      <w:r>
        <w:rPr>
          <w:spacing w:val="-1"/>
        </w:rPr>
        <w:t> </w:t>
      </w:r>
      <w:r>
        <w:rPr/>
        <w:t>стихотворений</w:t>
      </w:r>
      <w:r>
        <w:rPr>
          <w:spacing w:val="-1"/>
        </w:rPr>
        <w:t> </w:t>
      </w:r>
      <w:r>
        <w:rPr/>
        <w:t>трёх</w:t>
      </w:r>
      <w:r>
        <w:rPr>
          <w:spacing w:val="-2"/>
        </w:rPr>
        <w:t> </w:t>
      </w:r>
      <w:r>
        <w:rPr/>
        <w:t>поэтов). Например,</w:t>
      </w:r>
      <w:r>
        <w:rPr>
          <w:spacing w:val="-2"/>
        </w:rPr>
        <w:t> </w:t>
      </w:r>
      <w:r>
        <w:rPr/>
        <w:t>стихотворения</w:t>
      </w:r>
      <w:r>
        <w:rPr>
          <w:spacing w:val="-2"/>
        </w:rPr>
        <w:t> </w:t>
      </w:r>
      <w:r>
        <w:rPr/>
        <w:t>А.К.</w:t>
      </w:r>
      <w:r>
        <w:rPr>
          <w:spacing w:val="-2"/>
        </w:rPr>
        <w:t> </w:t>
      </w:r>
      <w:r>
        <w:rPr/>
        <w:t>Толстого, Ф.И. Тютчева, А.А. Фета, И.А. Бунина, А.А. Блока, С.А. Есенина, Н.М. Рубцова, Ю.П. </w:t>
      </w:r>
      <w:r>
        <w:rPr>
          <w:spacing w:val="-2"/>
        </w:rPr>
        <w:t>Кузнецова.</w:t>
      </w:r>
    </w:p>
    <w:p>
      <w:pPr>
        <w:pStyle w:val="BodyText"/>
        <w:spacing w:before="1"/>
        <w:ind w:right="561"/>
      </w:pPr>
      <w:r>
        <w:rPr/>
        <w:t>Юмористические рассказы отечественных писателей XIX-XX веков А.П. Чехов (два рассказа</w:t>
      </w:r>
      <w:r>
        <w:rPr>
          <w:spacing w:val="-2"/>
        </w:rPr>
        <w:t> </w:t>
      </w:r>
      <w:r>
        <w:rPr/>
        <w:t>по</w:t>
      </w:r>
      <w:r>
        <w:rPr>
          <w:spacing w:val="-1"/>
        </w:rPr>
        <w:t> </w:t>
      </w:r>
      <w:r>
        <w:rPr/>
        <w:t>выбору).</w:t>
      </w:r>
      <w:r>
        <w:rPr>
          <w:spacing w:val="-1"/>
        </w:rPr>
        <w:t> </w:t>
      </w:r>
      <w:r>
        <w:rPr/>
        <w:t>Например,</w:t>
      </w:r>
      <w:r>
        <w:rPr>
          <w:spacing w:val="-1"/>
        </w:rPr>
        <w:t> </w:t>
      </w:r>
      <w:r>
        <w:rPr/>
        <w:t>"Лошадиная фамилия",</w:t>
      </w:r>
      <w:r>
        <w:rPr>
          <w:spacing w:val="-1"/>
        </w:rPr>
        <w:t> </w:t>
      </w:r>
      <w:r>
        <w:rPr/>
        <w:t>"Мальчики",</w:t>
      </w:r>
      <w:r>
        <w:rPr>
          <w:spacing w:val="-1"/>
        </w:rPr>
        <w:t> </w:t>
      </w:r>
      <w:r>
        <w:rPr/>
        <w:t>"Хирургия"</w:t>
      </w:r>
      <w:r>
        <w:rPr>
          <w:spacing w:val="-3"/>
        </w:rPr>
        <w:t> </w:t>
      </w:r>
      <w:r>
        <w:rPr/>
        <w:t>и другие М.М. Зощенко (два рассказа по выбору). Например, "Галоша", "Лёля и Минька", "Ёлка", "Золотые слова", "Встреча" и другие.</w:t>
      </w:r>
    </w:p>
    <w:p>
      <w:pPr>
        <w:pStyle w:val="BodyText"/>
        <w:ind w:left="1225" w:firstLine="0"/>
      </w:pPr>
      <w:r>
        <w:rPr/>
        <w:t>Произведения</w:t>
      </w:r>
      <w:r>
        <w:rPr>
          <w:spacing w:val="49"/>
        </w:rPr>
        <w:t> </w:t>
      </w:r>
      <w:r>
        <w:rPr/>
        <w:t>отечественной</w:t>
      </w:r>
      <w:r>
        <w:rPr>
          <w:spacing w:val="74"/>
          <w:w w:val="150"/>
        </w:rPr>
        <w:t> </w:t>
      </w:r>
      <w:r>
        <w:rPr/>
        <w:t>литературы</w:t>
      </w:r>
      <w:r>
        <w:rPr>
          <w:spacing w:val="75"/>
          <w:w w:val="150"/>
        </w:rPr>
        <w:t> </w:t>
      </w:r>
      <w:r>
        <w:rPr/>
        <w:t>о</w:t>
      </w:r>
      <w:r>
        <w:rPr>
          <w:spacing w:val="75"/>
          <w:w w:val="150"/>
        </w:rPr>
        <w:t> </w:t>
      </w:r>
      <w:r>
        <w:rPr/>
        <w:t>природе</w:t>
      </w:r>
      <w:r>
        <w:rPr>
          <w:spacing w:val="74"/>
          <w:w w:val="150"/>
        </w:rPr>
        <w:t> </w:t>
      </w:r>
      <w:r>
        <w:rPr/>
        <w:t>и</w:t>
      </w:r>
      <w:r>
        <w:rPr>
          <w:spacing w:val="74"/>
          <w:w w:val="150"/>
        </w:rPr>
        <w:t> </w:t>
      </w:r>
      <w:r>
        <w:rPr/>
        <w:t>животных</w:t>
      </w:r>
      <w:r>
        <w:rPr>
          <w:spacing w:val="75"/>
          <w:w w:val="150"/>
        </w:rPr>
        <w:t> </w:t>
      </w:r>
      <w:r>
        <w:rPr/>
        <w:t>(не</w:t>
      </w:r>
      <w:r>
        <w:rPr>
          <w:spacing w:val="75"/>
          <w:w w:val="150"/>
        </w:rPr>
        <w:t> </w:t>
      </w:r>
      <w:r>
        <w:rPr/>
        <w:t>менее</w:t>
      </w:r>
      <w:r>
        <w:rPr>
          <w:spacing w:val="28"/>
        </w:rPr>
        <w:t>  </w:t>
      </w:r>
      <w:r>
        <w:rPr>
          <w:spacing w:val="-2"/>
        </w:rPr>
        <w:t>двух).</w:t>
      </w:r>
    </w:p>
    <w:p>
      <w:pPr>
        <w:pStyle w:val="BodyText"/>
        <w:spacing w:line="274" w:lineRule="exact" w:before="2"/>
        <w:ind w:firstLine="0"/>
      </w:pPr>
      <w:r>
        <w:rPr/>
        <w:t>Например,</w:t>
      </w:r>
      <w:r>
        <w:rPr>
          <w:spacing w:val="-10"/>
        </w:rPr>
        <w:t> </w:t>
      </w:r>
      <w:r>
        <w:rPr/>
        <w:t>А.И.</w:t>
      </w:r>
      <w:r>
        <w:rPr>
          <w:spacing w:val="-8"/>
        </w:rPr>
        <w:t> </w:t>
      </w:r>
      <w:r>
        <w:rPr/>
        <w:t>Куприна,</w:t>
      </w:r>
      <w:r>
        <w:rPr>
          <w:spacing w:val="-7"/>
        </w:rPr>
        <w:t> </w:t>
      </w:r>
      <w:r>
        <w:rPr/>
        <w:t>М.М.</w:t>
      </w:r>
      <w:r>
        <w:rPr>
          <w:spacing w:val="-6"/>
        </w:rPr>
        <w:t> </w:t>
      </w:r>
      <w:r>
        <w:rPr/>
        <w:t>Пришвина,</w:t>
      </w:r>
      <w:r>
        <w:rPr>
          <w:spacing w:val="-7"/>
        </w:rPr>
        <w:t> </w:t>
      </w:r>
      <w:r>
        <w:rPr/>
        <w:t>К.Г.</w:t>
      </w:r>
      <w:r>
        <w:rPr>
          <w:spacing w:val="-7"/>
        </w:rPr>
        <w:t> </w:t>
      </w:r>
      <w:r>
        <w:rPr>
          <w:spacing w:val="-2"/>
        </w:rPr>
        <w:t>Паустовского.</w:t>
      </w:r>
    </w:p>
    <w:p>
      <w:pPr>
        <w:pStyle w:val="BodyText"/>
        <w:ind w:left="1225" w:right="1234" w:firstLine="0"/>
      </w:pPr>
      <w:r>
        <w:rPr/>
        <w:t>А.П.</w:t>
      </w:r>
      <w:r>
        <w:rPr>
          <w:spacing w:val="-5"/>
        </w:rPr>
        <w:t> </w:t>
      </w:r>
      <w:r>
        <w:rPr/>
        <w:t>Платонов.</w:t>
      </w:r>
      <w:r>
        <w:rPr>
          <w:spacing w:val="-4"/>
        </w:rPr>
        <w:t> </w:t>
      </w:r>
      <w:r>
        <w:rPr/>
        <w:t>Рассказы</w:t>
      </w:r>
      <w:r>
        <w:rPr>
          <w:spacing w:val="-6"/>
        </w:rPr>
        <w:t> </w:t>
      </w:r>
      <w:r>
        <w:rPr/>
        <w:t>(один</w:t>
      </w:r>
      <w:r>
        <w:rPr>
          <w:spacing w:val="-2"/>
        </w:rPr>
        <w:t> </w:t>
      </w:r>
      <w:r>
        <w:rPr/>
        <w:t>по</w:t>
      </w:r>
      <w:r>
        <w:rPr>
          <w:spacing w:val="-8"/>
        </w:rPr>
        <w:t> </w:t>
      </w:r>
      <w:r>
        <w:rPr/>
        <w:t>выбору).</w:t>
      </w:r>
      <w:r>
        <w:rPr>
          <w:spacing w:val="-5"/>
        </w:rPr>
        <w:t> </w:t>
      </w:r>
      <w:r>
        <w:rPr/>
        <w:t>Например,</w:t>
      </w:r>
      <w:r>
        <w:rPr>
          <w:spacing w:val="-2"/>
        </w:rPr>
        <w:t> </w:t>
      </w:r>
      <w:r>
        <w:rPr/>
        <w:t>"Корова", "Никита"</w:t>
      </w:r>
      <w:r>
        <w:rPr>
          <w:spacing w:val="-9"/>
        </w:rPr>
        <w:t> </w:t>
      </w:r>
      <w:r>
        <w:rPr/>
        <w:t>и</w:t>
      </w:r>
      <w:r>
        <w:rPr>
          <w:spacing w:val="-3"/>
        </w:rPr>
        <w:t> </w:t>
      </w:r>
      <w:r>
        <w:rPr/>
        <w:t>другие. В.П. Астафьев. Рассказ "Васюткино озеро".</w:t>
      </w:r>
    </w:p>
    <w:p>
      <w:pPr>
        <w:pStyle w:val="Heading2"/>
        <w:spacing w:before="3"/>
      </w:pPr>
      <w:r>
        <w:rPr/>
        <w:t>Литература</w:t>
      </w:r>
      <w:r>
        <w:rPr>
          <w:spacing w:val="-7"/>
        </w:rPr>
        <w:t> </w:t>
      </w:r>
      <w:r>
        <w:rPr/>
        <w:t>XX-XXI</w:t>
      </w:r>
      <w:r>
        <w:rPr>
          <w:spacing w:val="-5"/>
        </w:rPr>
        <w:t> </w:t>
      </w:r>
      <w:r>
        <w:rPr>
          <w:spacing w:val="-2"/>
        </w:rPr>
        <w:t>веков.</w:t>
      </w:r>
    </w:p>
    <w:p>
      <w:pPr>
        <w:pStyle w:val="BodyText"/>
        <w:spacing w:line="242" w:lineRule="auto"/>
        <w:ind w:right="561"/>
      </w:pPr>
      <w:r>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BodyText"/>
        <w:ind w:right="573"/>
      </w:pPr>
      <w:r>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pPr>
        <w:pStyle w:val="BodyText"/>
        <w:ind w:right="564"/>
      </w:pPr>
      <w:r>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pPr>
        <w:pStyle w:val="Heading2"/>
      </w:pPr>
      <w:r>
        <w:rPr/>
        <w:t>Литература</w:t>
      </w:r>
      <w:r>
        <w:rPr>
          <w:spacing w:val="-10"/>
        </w:rPr>
        <w:t> </w:t>
      </w:r>
      <w:r>
        <w:rPr/>
        <w:t>народов</w:t>
      </w:r>
      <w:r>
        <w:rPr>
          <w:spacing w:val="-7"/>
        </w:rPr>
        <w:t> </w:t>
      </w:r>
      <w:r>
        <w:rPr/>
        <w:t>Российской</w:t>
      </w:r>
      <w:r>
        <w:rPr>
          <w:spacing w:val="-6"/>
        </w:rPr>
        <w:t> </w:t>
      </w:r>
      <w:r>
        <w:rPr>
          <w:spacing w:val="-2"/>
        </w:rPr>
        <w:t>Федерации.</w:t>
      </w:r>
    </w:p>
    <w:p>
      <w:pPr>
        <w:pStyle w:val="BodyText"/>
        <w:ind w:right="567"/>
      </w:pPr>
      <w:r>
        <w:rPr/>
        <w:t>Стихотворения (одно по выбору). Например, Р.Г. Гамзатов. "Песня соловья"; М. Карим. "Эту песню мать мне пела".</w:t>
      </w:r>
    </w:p>
    <w:p>
      <w:pPr>
        <w:pStyle w:val="Heading2"/>
      </w:pPr>
      <w:r>
        <w:rPr/>
        <w:t>Зарубежная</w:t>
      </w:r>
      <w:r>
        <w:rPr>
          <w:spacing w:val="-9"/>
        </w:rPr>
        <w:t> </w:t>
      </w:r>
      <w:r>
        <w:rPr>
          <w:spacing w:val="-2"/>
        </w:rPr>
        <w:t>литература.</w:t>
      </w:r>
    </w:p>
    <w:p>
      <w:pPr>
        <w:pStyle w:val="BodyText"/>
        <w:ind w:right="580"/>
      </w:pPr>
      <w:r>
        <w:rPr/>
        <w:t>Х.К. Андерсен. Сказки (одна по выбору). Например, "Снежная королева", "Соловей" и </w:t>
      </w:r>
      <w:r>
        <w:rPr>
          <w:spacing w:val="-2"/>
        </w:rPr>
        <w:t>другие.</w:t>
      </w:r>
    </w:p>
    <w:p>
      <w:pPr>
        <w:pStyle w:val="BodyText"/>
        <w:spacing w:line="242" w:lineRule="auto"/>
        <w:ind w:right="560"/>
      </w:pPr>
      <w:r>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pPr>
        <w:spacing w:after="0" w:line="242" w:lineRule="auto"/>
        <w:sectPr>
          <w:pgSz w:w="11920" w:h="16850"/>
          <w:pgMar w:header="713" w:footer="0" w:top="940" w:bottom="280" w:left="760" w:right="0"/>
        </w:sectPr>
      </w:pPr>
    </w:p>
    <w:p>
      <w:pPr>
        <w:pStyle w:val="BodyText"/>
        <w:spacing w:before="249"/>
        <w:ind w:right="577"/>
      </w:pPr>
      <w:r>
        <w:rPr/>
        <w:t>Зарубежная проза о детях и</w:t>
      </w:r>
      <w:r>
        <w:rPr>
          <w:spacing w:val="40"/>
        </w:rPr>
        <w:t> </w:t>
      </w:r>
      <w:r>
        <w:rPr/>
        <w:t>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w:t>
      </w:r>
      <w:r>
        <w:rPr>
          <w:spacing w:val="-3"/>
        </w:rPr>
        <w:t> </w:t>
      </w:r>
      <w:r>
        <w:rPr/>
        <w:t>и другие.</w:t>
      </w:r>
    </w:p>
    <w:p>
      <w:pPr>
        <w:pStyle w:val="BodyText"/>
        <w:spacing w:line="242" w:lineRule="auto"/>
        <w:ind w:right="565"/>
      </w:pPr>
      <w:r>
        <w:rPr/>
        <w:t>Зарубежная приключенческая проза (два произведения по выбору). Например, Р.Л. Стивенсон. "Остров сокровищ", "Чёрная стрела" и другие.</w:t>
      </w:r>
    </w:p>
    <w:p>
      <w:pPr>
        <w:pStyle w:val="BodyText"/>
        <w:spacing w:before="2"/>
        <w:ind w:right="555"/>
      </w:pPr>
      <w:r>
        <w:rPr/>
        <w:t>Зарубежная проза о животных (одно-два произведения по выбору). Э. Сетон-Томпсон. "Королевская аналостанка"; Дж. Даррелл. "Говорящий свёрток"; Дж. Лондон. "Белый</w:t>
      </w:r>
      <w:r>
        <w:rPr>
          <w:spacing w:val="40"/>
        </w:rPr>
        <w:t> </w:t>
      </w:r>
      <w:r>
        <w:rPr/>
        <w:t>клык"; Дж. Р. Киплинг. "Маугли", "Рикки-Тикки-Тави" и другие.</w:t>
      </w:r>
    </w:p>
    <w:p>
      <w:pPr>
        <w:pStyle w:val="Heading1"/>
        <w:spacing w:line="275" w:lineRule="exact" w:before="2"/>
        <w:ind w:left="3541"/>
      </w:pPr>
      <w:r>
        <w:rPr/>
        <w:t>СОДЕРЖАНИЕ</w:t>
      </w:r>
      <w:r>
        <w:rPr>
          <w:spacing w:val="-3"/>
        </w:rPr>
        <w:t> </w:t>
      </w:r>
      <w:r>
        <w:rPr/>
        <w:t>ОБУЧЕНИЯ</w:t>
      </w:r>
      <w:r>
        <w:rPr>
          <w:spacing w:val="-2"/>
        </w:rPr>
        <w:t> </w:t>
      </w:r>
      <w:r>
        <w:rPr/>
        <w:t>В</w:t>
      </w:r>
      <w:r>
        <w:rPr>
          <w:spacing w:val="1"/>
        </w:rPr>
        <w:t> </w:t>
      </w:r>
      <w:r>
        <w:rPr/>
        <w:t>6</w:t>
      </w:r>
      <w:r>
        <w:rPr>
          <w:spacing w:val="-3"/>
        </w:rPr>
        <w:t> </w:t>
      </w:r>
      <w:r>
        <w:rPr>
          <w:spacing w:val="-2"/>
        </w:rPr>
        <w:t>КЛАССЕ</w:t>
      </w:r>
    </w:p>
    <w:p>
      <w:pPr>
        <w:pStyle w:val="Heading2"/>
        <w:spacing w:line="275" w:lineRule="exact"/>
        <w:jc w:val="left"/>
      </w:pPr>
      <w:r>
        <w:rPr/>
        <w:t>Античная</w:t>
      </w:r>
      <w:r>
        <w:rPr>
          <w:spacing w:val="-3"/>
        </w:rPr>
        <w:t> </w:t>
      </w:r>
      <w:r>
        <w:rPr>
          <w:spacing w:val="-2"/>
        </w:rPr>
        <w:t>литература.</w:t>
      </w:r>
    </w:p>
    <w:p>
      <w:pPr>
        <w:pStyle w:val="BodyText"/>
        <w:spacing w:line="275" w:lineRule="exact"/>
        <w:ind w:left="1225" w:firstLine="0"/>
        <w:jc w:val="left"/>
      </w:pPr>
      <w:r>
        <w:rPr/>
        <w:t>Гомер.</w:t>
      </w:r>
      <w:r>
        <w:rPr>
          <w:spacing w:val="-8"/>
        </w:rPr>
        <w:t> </w:t>
      </w:r>
      <w:r>
        <w:rPr/>
        <w:t>Поэмы.</w:t>
      </w:r>
      <w:r>
        <w:rPr>
          <w:spacing w:val="-3"/>
        </w:rPr>
        <w:t> </w:t>
      </w:r>
      <w:r>
        <w:rPr/>
        <w:t>"Илиада",</w:t>
      </w:r>
      <w:r>
        <w:rPr>
          <w:spacing w:val="-2"/>
        </w:rPr>
        <w:t> </w:t>
      </w:r>
      <w:r>
        <w:rPr/>
        <w:t>"Одиссея"</w:t>
      </w:r>
      <w:r>
        <w:rPr>
          <w:spacing w:val="-10"/>
        </w:rPr>
        <w:t> </w:t>
      </w:r>
      <w:r>
        <w:rPr>
          <w:spacing w:val="-2"/>
        </w:rPr>
        <w:t>(фрагменты).</w:t>
      </w:r>
    </w:p>
    <w:p>
      <w:pPr>
        <w:pStyle w:val="Heading2"/>
        <w:jc w:val="left"/>
      </w:pPr>
      <w:r>
        <w:rPr>
          <w:spacing w:val="-2"/>
        </w:rPr>
        <w:t>Фольклор.</w:t>
      </w:r>
    </w:p>
    <w:p>
      <w:pPr>
        <w:pStyle w:val="BodyText"/>
        <w:ind w:right="563"/>
      </w:pPr>
      <w:r>
        <w:rPr/>
        <w:t>Русские былины (не менее двух). Например, "Илья Муромец и Соловей- разбойник", </w:t>
      </w:r>
      <w:r>
        <w:rPr>
          <w:spacing w:val="-2"/>
        </w:rPr>
        <w:t>"Садко".</w:t>
      </w:r>
    </w:p>
    <w:p>
      <w:pPr>
        <w:pStyle w:val="BodyText"/>
        <w:ind w:right="561"/>
      </w:pPr>
      <w:r>
        <w:rPr/>
        <w:t>Народные</w:t>
      </w:r>
      <w:r>
        <w:rPr>
          <w:spacing w:val="-2"/>
        </w:rPr>
        <w:t> </w:t>
      </w:r>
      <w:r>
        <w:rPr/>
        <w:t>песни и</w:t>
      </w:r>
      <w:r>
        <w:rPr>
          <w:spacing w:val="-2"/>
        </w:rPr>
        <w:t> </w:t>
      </w:r>
      <w:r>
        <w:rPr/>
        <w:t>баллады</w:t>
      </w:r>
      <w:r>
        <w:rPr>
          <w:spacing w:val="-1"/>
        </w:rPr>
        <w:t> </w:t>
      </w:r>
      <w:r>
        <w:rPr/>
        <w:t>народов</w:t>
      </w:r>
      <w:r>
        <w:rPr>
          <w:spacing w:val="-1"/>
        </w:rPr>
        <w:t> </w:t>
      </w:r>
      <w:r>
        <w:rPr/>
        <w:t>России и</w:t>
      </w:r>
      <w:r>
        <w:rPr>
          <w:spacing w:val="-4"/>
        </w:rPr>
        <w:t> </w:t>
      </w:r>
      <w:r>
        <w:rPr/>
        <w:t>мира</w:t>
      </w:r>
      <w:r>
        <w:rPr>
          <w:spacing w:val="-1"/>
        </w:rPr>
        <w:t> </w:t>
      </w:r>
      <w:r>
        <w:rPr/>
        <w:t>(не</w:t>
      </w:r>
      <w:r>
        <w:rPr>
          <w:spacing w:val="-1"/>
        </w:rPr>
        <w:t> </w:t>
      </w:r>
      <w:r>
        <w:rPr/>
        <w:t>менее</w:t>
      </w:r>
      <w:r>
        <w:rPr>
          <w:spacing w:val="-1"/>
        </w:rPr>
        <w:t> </w:t>
      </w:r>
      <w:r>
        <w:rPr/>
        <w:t>трёх песен и одной баллады). Например, "Песнь о Роланде" (фрагменты). "Песнь о Нибелунгах" (фрагменты), баллада</w:t>
      </w:r>
      <w:r>
        <w:rPr>
          <w:spacing w:val="40"/>
        </w:rPr>
        <w:t> </w:t>
      </w:r>
      <w:r>
        <w:rPr/>
        <w:t>"Аника-воин" и другие.</w:t>
      </w:r>
    </w:p>
    <w:p>
      <w:pPr>
        <w:pStyle w:val="Heading2"/>
        <w:spacing w:before="2"/>
      </w:pPr>
      <w:r>
        <w:rPr/>
        <w:t>Древнерусская</w:t>
      </w:r>
      <w:r>
        <w:rPr>
          <w:spacing w:val="-9"/>
        </w:rPr>
        <w:t> </w:t>
      </w:r>
      <w:r>
        <w:rPr>
          <w:spacing w:val="-2"/>
        </w:rPr>
        <w:t>литература.</w:t>
      </w:r>
    </w:p>
    <w:p>
      <w:pPr>
        <w:pStyle w:val="BodyText"/>
        <w:ind w:right="566"/>
      </w:pPr>
      <w:r>
        <w:rPr/>
        <w:t>"Повесть временных лет" (не менее одного фрагмента). Например, "Сказание о белгородском киселе", "Сказание о походе</w:t>
      </w:r>
      <w:r>
        <w:rPr>
          <w:spacing w:val="-1"/>
        </w:rPr>
        <w:t> </w:t>
      </w:r>
      <w:r>
        <w:rPr/>
        <w:t>князя Олега на Царьград", "Предание о смерти князя </w:t>
      </w:r>
      <w:r>
        <w:rPr>
          <w:spacing w:val="-2"/>
        </w:rPr>
        <w:t>Олега".</w:t>
      </w:r>
    </w:p>
    <w:p>
      <w:pPr>
        <w:pStyle w:val="Heading2"/>
        <w:spacing w:before="2"/>
      </w:pPr>
      <w:r>
        <w:rPr/>
        <w:t>Литература</w:t>
      </w:r>
      <w:r>
        <w:rPr>
          <w:spacing w:val="-7"/>
        </w:rPr>
        <w:t> </w:t>
      </w:r>
      <w:r>
        <w:rPr/>
        <w:t>первой</w:t>
      </w:r>
      <w:r>
        <w:rPr>
          <w:spacing w:val="-4"/>
        </w:rPr>
        <w:t> </w:t>
      </w:r>
      <w:r>
        <w:rPr/>
        <w:t>половины</w:t>
      </w:r>
      <w:r>
        <w:rPr>
          <w:spacing w:val="-8"/>
        </w:rPr>
        <w:t> </w:t>
      </w:r>
      <w:r>
        <w:rPr/>
        <w:t>XIX</w:t>
      </w:r>
      <w:r>
        <w:rPr>
          <w:spacing w:val="-5"/>
        </w:rPr>
        <w:t> </w:t>
      </w:r>
      <w:r>
        <w:rPr>
          <w:spacing w:val="-2"/>
        </w:rPr>
        <w:t>века.</w:t>
      </w:r>
    </w:p>
    <w:p>
      <w:pPr>
        <w:pStyle w:val="BodyText"/>
        <w:spacing w:line="237" w:lineRule="auto"/>
        <w:ind w:right="582"/>
      </w:pPr>
      <w:r>
        <w:rPr/>
        <w:t>А.С. Пушкин. Стихотворения (не менее трёх). "Песнь о вещем Олеге", "Зимняя дорога", "Узник", "Туча" и другие, Роман "Дубровский".</w:t>
      </w:r>
    </w:p>
    <w:p>
      <w:pPr>
        <w:pStyle w:val="BodyText"/>
        <w:spacing w:before="2"/>
        <w:ind w:right="572"/>
      </w:pPr>
      <w:r>
        <w:rPr/>
        <w:t>М.Ю. Лермонтов. Стихотворения (не менее трёх). "Три пальмы", "Листок", "Утёс" и </w:t>
      </w:r>
      <w:r>
        <w:rPr>
          <w:spacing w:val="-2"/>
        </w:rPr>
        <w:t>другие.</w:t>
      </w:r>
    </w:p>
    <w:p>
      <w:pPr>
        <w:pStyle w:val="BodyText"/>
        <w:spacing w:line="275" w:lineRule="exact" w:before="5"/>
        <w:ind w:left="1225" w:firstLine="0"/>
      </w:pPr>
      <w:r>
        <w:rPr/>
        <w:t>А.В.</w:t>
      </w:r>
      <w:r>
        <w:rPr>
          <w:spacing w:val="-12"/>
        </w:rPr>
        <w:t> </w:t>
      </w:r>
      <w:r>
        <w:rPr/>
        <w:t>Кольцов.</w:t>
      </w:r>
      <w:r>
        <w:rPr>
          <w:spacing w:val="-5"/>
        </w:rPr>
        <w:t> </w:t>
      </w:r>
      <w:r>
        <w:rPr/>
        <w:t>Стихотворения</w:t>
      </w:r>
      <w:r>
        <w:rPr>
          <w:spacing w:val="-5"/>
        </w:rPr>
        <w:t> </w:t>
      </w:r>
      <w:r>
        <w:rPr/>
        <w:t>(не</w:t>
      </w:r>
      <w:r>
        <w:rPr>
          <w:spacing w:val="-8"/>
        </w:rPr>
        <w:t> </w:t>
      </w:r>
      <w:r>
        <w:rPr/>
        <w:t>менее</w:t>
      </w:r>
      <w:r>
        <w:rPr>
          <w:spacing w:val="-9"/>
        </w:rPr>
        <w:t> </w:t>
      </w:r>
      <w:r>
        <w:rPr/>
        <w:t>двух).</w:t>
      </w:r>
      <w:r>
        <w:rPr>
          <w:spacing w:val="-4"/>
        </w:rPr>
        <w:t> </w:t>
      </w:r>
      <w:r>
        <w:rPr/>
        <w:t>Например,</w:t>
      </w:r>
      <w:r>
        <w:rPr>
          <w:spacing w:val="-3"/>
        </w:rPr>
        <w:t> </w:t>
      </w:r>
      <w:r>
        <w:rPr/>
        <w:t>"Косарь", "Соловей"</w:t>
      </w:r>
      <w:r>
        <w:rPr>
          <w:spacing w:val="-15"/>
        </w:rPr>
        <w:t> </w:t>
      </w:r>
      <w:r>
        <w:rPr/>
        <w:t>и</w:t>
      </w:r>
      <w:r>
        <w:rPr>
          <w:spacing w:val="-4"/>
        </w:rPr>
        <w:t> </w:t>
      </w:r>
      <w:r>
        <w:rPr>
          <w:spacing w:val="-2"/>
        </w:rPr>
        <w:t>другие.</w:t>
      </w:r>
    </w:p>
    <w:p>
      <w:pPr>
        <w:pStyle w:val="Heading2"/>
        <w:spacing w:line="272" w:lineRule="exact"/>
      </w:pPr>
      <w:r>
        <w:rPr/>
        <w:t>Литература</w:t>
      </w:r>
      <w:r>
        <w:rPr>
          <w:spacing w:val="-7"/>
        </w:rPr>
        <w:t> </w:t>
      </w:r>
      <w:r>
        <w:rPr/>
        <w:t>второй</w:t>
      </w:r>
      <w:r>
        <w:rPr>
          <w:spacing w:val="-5"/>
        </w:rPr>
        <w:t> </w:t>
      </w:r>
      <w:r>
        <w:rPr/>
        <w:t>половины</w:t>
      </w:r>
      <w:r>
        <w:rPr>
          <w:spacing w:val="-9"/>
        </w:rPr>
        <w:t> </w:t>
      </w:r>
      <w:r>
        <w:rPr/>
        <w:t>XIX</w:t>
      </w:r>
      <w:r>
        <w:rPr>
          <w:spacing w:val="-5"/>
        </w:rPr>
        <w:t> </w:t>
      </w:r>
      <w:r>
        <w:rPr>
          <w:spacing w:val="-2"/>
        </w:rPr>
        <w:t>века.</w:t>
      </w:r>
    </w:p>
    <w:p>
      <w:pPr>
        <w:pStyle w:val="BodyText"/>
        <w:spacing w:line="244" w:lineRule="auto"/>
        <w:ind w:right="576"/>
      </w:pPr>
      <w:r>
        <w:rPr/>
        <w:t>Ф.И. Тютчев. Стихотворения (не менее двух). "Есть в осени первоначальной...",</w:t>
      </w:r>
      <w:r>
        <w:rPr>
          <w:spacing w:val="40"/>
        </w:rPr>
        <w:t> </w:t>
      </w:r>
      <w:r>
        <w:rPr/>
        <w:t>"С</w:t>
      </w:r>
      <w:r>
        <w:rPr>
          <w:spacing w:val="40"/>
        </w:rPr>
        <w:t> </w:t>
      </w:r>
      <w:r>
        <w:rPr/>
        <w:t>поляны коршун поднялся...".</w:t>
      </w:r>
    </w:p>
    <w:p>
      <w:pPr>
        <w:pStyle w:val="BodyText"/>
        <w:ind w:right="564"/>
      </w:pPr>
      <w:r>
        <w:rPr/>
        <w:t>А.А. Фет. Стихотворения (не менее двух). "Учись у</w:t>
      </w:r>
      <w:r>
        <w:rPr>
          <w:spacing w:val="-2"/>
        </w:rPr>
        <w:t> </w:t>
      </w:r>
      <w:r>
        <w:rPr/>
        <w:t>них - у</w:t>
      </w:r>
      <w:r>
        <w:rPr>
          <w:spacing w:val="-2"/>
        </w:rPr>
        <w:t> </w:t>
      </w:r>
      <w:r>
        <w:rPr/>
        <w:t>дуба, у</w:t>
      </w:r>
      <w:r>
        <w:rPr>
          <w:spacing w:val="-2"/>
        </w:rPr>
        <w:t> </w:t>
      </w:r>
      <w:r>
        <w:rPr/>
        <w:t>берёзы...", "Я пришёл к тебе с приветом...".</w:t>
      </w:r>
    </w:p>
    <w:p>
      <w:pPr>
        <w:pStyle w:val="BodyText"/>
        <w:ind w:left="1225" w:right="5826" w:firstLine="0"/>
        <w:jc w:val="left"/>
      </w:pPr>
      <w:r>
        <w:rPr/>
        <w:t>И.С.</w:t>
      </w:r>
      <w:r>
        <w:rPr>
          <w:spacing w:val="-15"/>
        </w:rPr>
        <w:t> </w:t>
      </w:r>
      <w:r>
        <w:rPr/>
        <w:t>Тургенев.</w:t>
      </w:r>
      <w:r>
        <w:rPr>
          <w:spacing w:val="-14"/>
        </w:rPr>
        <w:t> </w:t>
      </w:r>
      <w:r>
        <w:rPr/>
        <w:t>Рассказ</w:t>
      </w:r>
      <w:r>
        <w:rPr>
          <w:spacing w:val="-8"/>
        </w:rPr>
        <w:t> </w:t>
      </w:r>
      <w:r>
        <w:rPr/>
        <w:t>"Бежин</w:t>
      </w:r>
      <w:r>
        <w:rPr>
          <w:spacing w:val="-13"/>
        </w:rPr>
        <w:t> </w:t>
      </w:r>
      <w:r>
        <w:rPr/>
        <w:t>луг". Н.С. Лесков. Сказ "Левша".</w:t>
      </w:r>
    </w:p>
    <w:p>
      <w:pPr>
        <w:pStyle w:val="BodyText"/>
        <w:spacing w:line="274" w:lineRule="exact" w:before="1"/>
        <w:ind w:left="1225" w:firstLine="0"/>
        <w:jc w:val="left"/>
      </w:pPr>
      <w:r>
        <w:rPr/>
        <w:t>Л.Н.</w:t>
      </w:r>
      <w:r>
        <w:rPr>
          <w:spacing w:val="-8"/>
        </w:rPr>
        <w:t> </w:t>
      </w:r>
      <w:r>
        <w:rPr/>
        <w:t>Толстой.</w:t>
      </w:r>
      <w:r>
        <w:rPr>
          <w:spacing w:val="-6"/>
        </w:rPr>
        <w:t> </w:t>
      </w:r>
      <w:r>
        <w:rPr/>
        <w:t>Повесть "Детство"</w:t>
      </w:r>
      <w:r>
        <w:rPr>
          <w:spacing w:val="-14"/>
        </w:rPr>
        <w:t> </w:t>
      </w:r>
      <w:r>
        <w:rPr>
          <w:spacing w:val="-2"/>
        </w:rPr>
        <w:t>(главы).</w:t>
      </w:r>
    </w:p>
    <w:p>
      <w:pPr>
        <w:pStyle w:val="BodyText"/>
        <w:ind w:right="562"/>
      </w:pPr>
      <w:r>
        <w:rPr/>
        <w:t>А.П. Чехов. Рассказы (три по выбору). Например, "Толстый и тонкий", "Хамелеон", "Смерть чиновника" и другие.</w:t>
      </w:r>
    </w:p>
    <w:p>
      <w:pPr>
        <w:pStyle w:val="ListParagraph"/>
        <w:numPr>
          <w:ilvl w:val="0"/>
          <w:numId w:val="14"/>
        </w:numPr>
        <w:tabs>
          <w:tab w:pos="1514" w:val="left" w:leader="none"/>
        </w:tabs>
        <w:spacing w:line="274" w:lineRule="exact" w:before="2" w:after="0"/>
        <w:ind w:left="1514" w:right="0" w:hanging="289"/>
        <w:jc w:val="both"/>
        <w:rPr>
          <w:sz w:val="24"/>
        </w:rPr>
      </w:pPr>
      <w:r>
        <w:rPr>
          <w:sz w:val="24"/>
        </w:rPr>
        <w:t>И.</w:t>
      </w:r>
      <w:r>
        <w:rPr>
          <w:spacing w:val="-9"/>
          <w:sz w:val="24"/>
        </w:rPr>
        <w:t> </w:t>
      </w:r>
      <w:r>
        <w:rPr>
          <w:sz w:val="24"/>
        </w:rPr>
        <w:t>Куприн.</w:t>
      </w:r>
      <w:r>
        <w:rPr>
          <w:spacing w:val="-8"/>
          <w:sz w:val="24"/>
        </w:rPr>
        <w:t> </w:t>
      </w:r>
      <w:r>
        <w:rPr>
          <w:sz w:val="24"/>
        </w:rPr>
        <w:t>Рассказ</w:t>
      </w:r>
      <w:r>
        <w:rPr>
          <w:spacing w:val="-4"/>
          <w:sz w:val="24"/>
        </w:rPr>
        <w:t> </w:t>
      </w:r>
      <w:r>
        <w:rPr>
          <w:sz w:val="24"/>
        </w:rPr>
        <w:t>"Чудесный</w:t>
      </w:r>
      <w:r>
        <w:rPr>
          <w:spacing w:val="-7"/>
          <w:sz w:val="24"/>
        </w:rPr>
        <w:t> </w:t>
      </w:r>
      <w:r>
        <w:rPr>
          <w:spacing w:val="-2"/>
          <w:sz w:val="24"/>
        </w:rPr>
        <w:t>доктор".</w:t>
      </w:r>
    </w:p>
    <w:p>
      <w:pPr>
        <w:pStyle w:val="Heading2"/>
        <w:spacing w:line="272" w:lineRule="exact"/>
      </w:pPr>
      <w:r>
        <w:rPr/>
        <w:t>Литература</w:t>
      </w:r>
      <w:r>
        <w:rPr>
          <w:spacing w:val="-5"/>
        </w:rPr>
        <w:t> </w:t>
      </w:r>
      <w:r>
        <w:rPr/>
        <w:t>XX</w:t>
      </w:r>
      <w:r>
        <w:rPr>
          <w:spacing w:val="-4"/>
        </w:rPr>
        <w:t> века.</w:t>
      </w:r>
    </w:p>
    <w:p>
      <w:pPr>
        <w:pStyle w:val="BodyText"/>
        <w:ind w:right="574"/>
      </w:pPr>
      <w:r>
        <w:rPr/>
        <w:t>Стихотворения отечественных поэтов начала XX века (не менее двух). Например, стихотворения С. А. Есенина, В.В. Маяковского, А.А. Блока и другие.</w:t>
      </w:r>
    </w:p>
    <w:p>
      <w:pPr>
        <w:pStyle w:val="BodyText"/>
        <w:ind w:right="567"/>
      </w:pPr>
      <w:r>
        <w:rPr/>
        <w:t>Стихотворения отечественных поэтов XX века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pPr>
        <w:pStyle w:val="BodyText"/>
        <w:ind w:right="559"/>
      </w:pPr>
      <w:r>
        <w:rPr/>
        <w:t>Проза отечественных писателей конца XX - начала XXI века, в том числе о Великой Отечественной войне</w:t>
      </w:r>
      <w:r>
        <w:rPr>
          <w:spacing w:val="-1"/>
        </w:rPr>
        <w:t> </w:t>
      </w:r>
      <w:r>
        <w:rPr/>
        <w:t>(два</w:t>
      </w:r>
      <w:r>
        <w:rPr>
          <w:spacing w:val="-1"/>
        </w:rPr>
        <w:t> </w:t>
      </w:r>
      <w:r>
        <w:rPr/>
        <w:t>произведения по выбору). Например, Б.Л. Васильев. "Экспонат N</w:t>
      </w:r>
      <w:r>
        <w:rPr>
          <w:spacing w:val="-1"/>
        </w:rPr>
        <w:t> </w:t>
      </w:r>
      <w:r>
        <w:rPr/>
        <w:t>..."; Б.П. Екимов. "Ночь исцеления", А.В. Жвалевский и Е.Б. Пастернак. "Правдивая история Деда Мороза" (глава "Очень страшный 1942 Новый год") и другие.</w:t>
      </w:r>
    </w:p>
    <w:p>
      <w:pPr>
        <w:pStyle w:val="ListParagraph"/>
        <w:numPr>
          <w:ilvl w:val="0"/>
          <w:numId w:val="14"/>
        </w:numPr>
        <w:tabs>
          <w:tab w:pos="1505" w:val="left" w:leader="none"/>
        </w:tabs>
        <w:spacing w:line="272" w:lineRule="exact" w:before="2" w:after="0"/>
        <w:ind w:left="1505" w:right="0" w:hanging="280"/>
        <w:jc w:val="both"/>
        <w:rPr>
          <w:sz w:val="24"/>
        </w:rPr>
      </w:pPr>
      <w:r>
        <w:rPr>
          <w:sz w:val="24"/>
        </w:rPr>
        <w:t>Г.</w:t>
      </w:r>
      <w:r>
        <w:rPr>
          <w:spacing w:val="-8"/>
          <w:sz w:val="24"/>
        </w:rPr>
        <w:t> </w:t>
      </w:r>
      <w:r>
        <w:rPr>
          <w:sz w:val="24"/>
        </w:rPr>
        <w:t>Распутин.</w:t>
      </w:r>
      <w:r>
        <w:rPr>
          <w:spacing w:val="-6"/>
          <w:sz w:val="24"/>
        </w:rPr>
        <w:t> </w:t>
      </w:r>
      <w:r>
        <w:rPr>
          <w:sz w:val="24"/>
        </w:rPr>
        <w:t>Рассказ</w:t>
      </w:r>
      <w:r>
        <w:rPr>
          <w:spacing w:val="-3"/>
          <w:sz w:val="24"/>
        </w:rPr>
        <w:t> </w:t>
      </w:r>
      <w:r>
        <w:rPr>
          <w:sz w:val="24"/>
        </w:rPr>
        <w:t>"Уроки</w:t>
      </w:r>
      <w:r>
        <w:rPr>
          <w:spacing w:val="-5"/>
          <w:sz w:val="24"/>
        </w:rPr>
        <w:t> </w:t>
      </w:r>
      <w:r>
        <w:rPr>
          <w:spacing w:val="-2"/>
          <w:sz w:val="24"/>
        </w:rPr>
        <w:t>французского".</w:t>
      </w:r>
    </w:p>
    <w:p>
      <w:pPr>
        <w:pStyle w:val="BodyText"/>
        <w:spacing w:line="242" w:lineRule="auto"/>
        <w:ind w:right="570"/>
      </w:pPr>
      <w:r>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pPr>
        <w:spacing w:after="0" w:line="242" w:lineRule="auto"/>
        <w:sectPr>
          <w:pgSz w:w="11920" w:h="16850"/>
          <w:pgMar w:header="713" w:footer="0" w:top="940" w:bottom="280" w:left="760" w:right="0"/>
        </w:sectPr>
      </w:pPr>
    </w:p>
    <w:p>
      <w:pPr>
        <w:pStyle w:val="BodyText"/>
        <w:spacing w:before="249"/>
        <w:ind w:right="564"/>
      </w:pPr>
      <w:r>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Heading2"/>
        <w:spacing w:line="275" w:lineRule="exact" w:before="3"/>
      </w:pPr>
      <w:r>
        <w:rPr/>
        <w:t>Литература</w:t>
      </w:r>
      <w:r>
        <w:rPr>
          <w:spacing w:val="-10"/>
        </w:rPr>
        <w:t> </w:t>
      </w:r>
      <w:r>
        <w:rPr/>
        <w:t>народов</w:t>
      </w:r>
      <w:r>
        <w:rPr>
          <w:spacing w:val="-7"/>
        </w:rPr>
        <w:t> </w:t>
      </w:r>
      <w:r>
        <w:rPr/>
        <w:t>Российской</w:t>
      </w:r>
      <w:r>
        <w:rPr>
          <w:spacing w:val="-6"/>
        </w:rPr>
        <w:t> </w:t>
      </w:r>
      <w:r>
        <w:rPr>
          <w:spacing w:val="-2"/>
        </w:rPr>
        <w:t>Федерации.</w:t>
      </w:r>
    </w:p>
    <w:p>
      <w:pPr>
        <w:pStyle w:val="BodyText"/>
        <w:ind w:right="573"/>
      </w:pPr>
      <w:r>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Heading2"/>
        <w:spacing w:line="275" w:lineRule="exact" w:before="1"/>
        <w:jc w:val="left"/>
      </w:pPr>
      <w:r>
        <w:rPr/>
        <w:t>Зарубежная</w:t>
      </w:r>
      <w:r>
        <w:rPr>
          <w:spacing w:val="-9"/>
        </w:rPr>
        <w:t> </w:t>
      </w:r>
      <w:r>
        <w:rPr>
          <w:spacing w:val="-2"/>
        </w:rPr>
        <w:t>литература.</w:t>
      </w:r>
    </w:p>
    <w:p>
      <w:pPr>
        <w:pStyle w:val="BodyText"/>
        <w:spacing w:line="275" w:lineRule="exact"/>
        <w:ind w:left="1225" w:firstLine="0"/>
        <w:jc w:val="left"/>
      </w:pPr>
      <w:r>
        <w:rPr/>
        <w:t>Д.</w:t>
      </w:r>
      <w:r>
        <w:rPr>
          <w:spacing w:val="-6"/>
        </w:rPr>
        <w:t> </w:t>
      </w:r>
      <w:r>
        <w:rPr/>
        <w:t>Дефо. "Робинзон</w:t>
      </w:r>
      <w:r>
        <w:rPr>
          <w:spacing w:val="-3"/>
        </w:rPr>
        <w:t> </w:t>
      </w:r>
      <w:r>
        <w:rPr/>
        <w:t>Крузо"</w:t>
      </w:r>
      <w:r>
        <w:rPr>
          <w:spacing w:val="-11"/>
        </w:rPr>
        <w:t> </w:t>
      </w:r>
      <w:r>
        <w:rPr/>
        <w:t>(главы</w:t>
      </w:r>
      <w:r>
        <w:rPr>
          <w:spacing w:val="-8"/>
        </w:rPr>
        <w:t> </w:t>
      </w:r>
      <w:r>
        <w:rPr/>
        <w:t>по</w:t>
      </w:r>
      <w:r>
        <w:rPr>
          <w:spacing w:val="-9"/>
        </w:rPr>
        <w:t> </w:t>
      </w:r>
      <w:r>
        <w:rPr>
          <w:spacing w:val="-2"/>
        </w:rPr>
        <w:t>выбору).</w:t>
      </w:r>
    </w:p>
    <w:p>
      <w:pPr>
        <w:pStyle w:val="BodyText"/>
        <w:spacing w:line="275" w:lineRule="exact" w:before="2"/>
        <w:ind w:left="1225" w:firstLine="0"/>
        <w:jc w:val="left"/>
      </w:pPr>
      <w:r>
        <w:rPr/>
        <w:t>Дж.</w:t>
      </w:r>
      <w:r>
        <w:rPr>
          <w:spacing w:val="-7"/>
        </w:rPr>
        <w:t> </w:t>
      </w:r>
      <w:r>
        <w:rPr/>
        <w:t>Свифт.</w:t>
      </w:r>
      <w:r>
        <w:rPr>
          <w:spacing w:val="-4"/>
        </w:rPr>
        <w:t> </w:t>
      </w:r>
      <w:r>
        <w:rPr/>
        <w:t>"Путешествия</w:t>
      </w:r>
      <w:r>
        <w:rPr>
          <w:spacing w:val="-4"/>
        </w:rPr>
        <w:t> </w:t>
      </w:r>
      <w:r>
        <w:rPr/>
        <w:t>Гулливера"</w:t>
      </w:r>
      <w:r>
        <w:rPr>
          <w:spacing w:val="-13"/>
        </w:rPr>
        <w:t> </w:t>
      </w:r>
      <w:r>
        <w:rPr/>
        <w:t>(главы</w:t>
      </w:r>
      <w:r>
        <w:rPr>
          <w:spacing w:val="-8"/>
        </w:rPr>
        <w:t> </w:t>
      </w:r>
      <w:r>
        <w:rPr/>
        <w:t>по</w:t>
      </w:r>
      <w:r>
        <w:rPr>
          <w:spacing w:val="-5"/>
        </w:rPr>
        <w:t> </w:t>
      </w:r>
      <w:r>
        <w:rPr>
          <w:spacing w:val="-2"/>
        </w:rPr>
        <w:t>выбору).</w:t>
      </w:r>
    </w:p>
    <w:p>
      <w:pPr>
        <w:pStyle w:val="BodyText"/>
        <w:ind w:right="554"/>
      </w:pPr>
      <w:r>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BodyText"/>
        <w:ind w:right="568"/>
      </w:pPr>
      <w:r>
        <w:rPr/>
        <w:t>Произведения современных зарубежных писателей-фантастов (не менее двух). Например, Дж. К. Роулинг. "Гарри Поттер"</w:t>
      </w:r>
      <w:r>
        <w:rPr>
          <w:spacing w:val="-3"/>
        </w:rPr>
        <w:t> </w:t>
      </w:r>
      <w:r>
        <w:rPr/>
        <w:t>(главы по выбору), Д.У. Джонс. "Дом с характером" и другие.</w:t>
      </w:r>
    </w:p>
    <w:p>
      <w:pPr>
        <w:pStyle w:val="Heading1"/>
        <w:spacing w:line="275" w:lineRule="exact" w:before="5"/>
        <w:ind w:left="3513"/>
      </w:pPr>
      <w:r>
        <w:rPr/>
        <w:t>СОДЕРЖАНИЕ</w:t>
      </w:r>
      <w:r>
        <w:rPr>
          <w:spacing w:val="-3"/>
        </w:rPr>
        <w:t> </w:t>
      </w:r>
      <w:r>
        <w:rPr/>
        <w:t>ОБУЧЕНИЯ</w:t>
      </w:r>
      <w:r>
        <w:rPr>
          <w:spacing w:val="-2"/>
        </w:rPr>
        <w:t> </w:t>
      </w:r>
      <w:r>
        <w:rPr/>
        <w:t>В</w:t>
      </w:r>
      <w:r>
        <w:rPr>
          <w:spacing w:val="1"/>
        </w:rPr>
        <w:t> </w:t>
      </w:r>
      <w:r>
        <w:rPr/>
        <w:t>7</w:t>
      </w:r>
      <w:r>
        <w:rPr>
          <w:spacing w:val="-3"/>
        </w:rPr>
        <w:t> </w:t>
      </w:r>
      <w:r>
        <w:rPr>
          <w:spacing w:val="-2"/>
        </w:rPr>
        <w:t>КЛАССЕ.</w:t>
      </w:r>
    </w:p>
    <w:p>
      <w:pPr>
        <w:pStyle w:val="Heading2"/>
      </w:pPr>
      <w:r>
        <w:rPr/>
        <w:t>Древнерусская</w:t>
      </w:r>
      <w:r>
        <w:rPr>
          <w:spacing w:val="-9"/>
        </w:rPr>
        <w:t> </w:t>
      </w:r>
      <w:r>
        <w:rPr>
          <w:spacing w:val="-2"/>
        </w:rPr>
        <w:t>литература.</w:t>
      </w:r>
    </w:p>
    <w:p>
      <w:pPr>
        <w:pStyle w:val="BodyText"/>
        <w:ind w:right="571"/>
      </w:pPr>
      <w:r>
        <w:rPr/>
        <w:t>Древнерусские повести (одна повесть по выбору). Например, "Поучение" Владимира Мономаха (в сокращении) и другие.</w:t>
      </w:r>
    </w:p>
    <w:p>
      <w:pPr>
        <w:pStyle w:val="Heading2"/>
        <w:spacing w:before="1"/>
      </w:pPr>
      <w:r>
        <w:rPr/>
        <w:t>Литература</w:t>
      </w:r>
      <w:r>
        <w:rPr>
          <w:spacing w:val="-7"/>
        </w:rPr>
        <w:t> </w:t>
      </w:r>
      <w:r>
        <w:rPr/>
        <w:t>первой</w:t>
      </w:r>
      <w:r>
        <w:rPr>
          <w:spacing w:val="-4"/>
        </w:rPr>
        <w:t> </w:t>
      </w:r>
      <w:r>
        <w:rPr/>
        <w:t>половины</w:t>
      </w:r>
      <w:r>
        <w:rPr>
          <w:spacing w:val="-8"/>
        </w:rPr>
        <w:t> </w:t>
      </w:r>
      <w:r>
        <w:rPr/>
        <w:t>XIX</w:t>
      </w:r>
      <w:r>
        <w:rPr>
          <w:spacing w:val="-5"/>
        </w:rPr>
        <w:t> </w:t>
      </w:r>
      <w:r>
        <w:rPr>
          <w:spacing w:val="-2"/>
        </w:rPr>
        <w:t>века.</w:t>
      </w:r>
    </w:p>
    <w:p>
      <w:pPr>
        <w:pStyle w:val="BodyText"/>
        <w:ind w:right="569"/>
      </w:pPr>
      <w:r>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BodyText"/>
        <w:ind w:right="560"/>
      </w:pPr>
      <w:r>
        <w:rPr/>
        <w:t>М.Ю. Лермонтов. Стихотворения (не менее четырёх). Например, "Узник",</w:t>
      </w:r>
      <w:r>
        <w:rPr>
          <w:spacing w:val="40"/>
        </w:rPr>
        <w:t> </w:t>
      </w:r>
      <w:r>
        <w:rPr/>
        <w:t>"Парус",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BodyText"/>
        <w:spacing w:before="3"/>
        <w:ind w:left="1225" w:firstLine="0"/>
      </w:pPr>
      <w:r>
        <w:rPr/>
        <w:t>Н.В.</w:t>
      </w:r>
      <w:r>
        <w:rPr>
          <w:spacing w:val="-9"/>
        </w:rPr>
        <w:t> </w:t>
      </w:r>
      <w:r>
        <w:rPr/>
        <w:t>Гоголь.</w:t>
      </w:r>
      <w:r>
        <w:rPr>
          <w:spacing w:val="-8"/>
        </w:rPr>
        <w:t> </w:t>
      </w:r>
      <w:r>
        <w:rPr/>
        <w:t>Повесть</w:t>
      </w:r>
      <w:r>
        <w:rPr>
          <w:spacing w:val="-4"/>
        </w:rPr>
        <w:t> </w:t>
      </w:r>
      <w:r>
        <w:rPr/>
        <w:t>"Тарас</w:t>
      </w:r>
      <w:r>
        <w:rPr>
          <w:spacing w:val="-8"/>
        </w:rPr>
        <w:t> </w:t>
      </w:r>
      <w:r>
        <w:rPr>
          <w:spacing w:val="-2"/>
        </w:rPr>
        <w:t>Бульба".</w:t>
      </w:r>
    </w:p>
    <w:p>
      <w:pPr>
        <w:pStyle w:val="Heading2"/>
        <w:spacing w:line="275" w:lineRule="exact"/>
      </w:pPr>
      <w:r>
        <w:rPr/>
        <w:t>Литература</w:t>
      </w:r>
      <w:r>
        <w:rPr>
          <w:spacing w:val="-7"/>
        </w:rPr>
        <w:t> </w:t>
      </w:r>
      <w:r>
        <w:rPr/>
        <w:t>второй</w:t>
      </w:r>
      <w:r>
        <w:rPr>
          <w:spacing w:val="-5"/>
        </w:rPr>
        <w:t> </w:t>
      </w:r>
      <w:r>
        <w:rPr/>
        <w:t>половины</w:t>
      </w:r>
      <w:r>
        <w:rPr>
          <w:spacing w:val="-9"/>
        </w:rPr>
        <w:t> </w:t>
      </w:r>
      <w:r>
        <w:rPr/>
        <w:t>XIX</w:t>
      </w:r>
      <w:r>
        <w:rPr>
          <w:spacing w:val="-5"/>
        </w:rPr>
        <w:t> </w:t>
      </w:r>
      <w:r>
        <w:rPr>
          <w:spacing w:val="-2"/>
        </w:rPr>
        <w:t>века.</w:t>
      </w:r>
    </w:p>
    <w:p>
      <w:pPr>
        <w:pStyle w:val="BodyText"/>
        <w:ind w:right="562"/>
      </w:pPr>
      <w:r>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BodyText"/>
        <w:spacing w:line="275" w:lineRule="exact" w:before="1"/>
        <w:ind w:left="1225" w:firstLine="0"/>
      </w:pPr>
      <w:r>
        <w:rPr/>
        <w:t>Л.Н.</w:t>
      </w:r>
      <w:r>
        <w:rPr>
          <w:spacing w:val="-8"/>
        </w:rPr>
        <w:t> </w:t>
      </w:r>
      <w:r>
        <w:rPr/>
        <w:t>Толстой.</w:t>
      </w:r>
      <w:r>
        <w:rPr>
          <w:spacing w:val="-6"/>
        </w:rPr>
        <w:t> </w:t>
      </w:r>
      <w:r>
        <w:rPr/>
        <w:t>Рассказ</w:t>
      </w:r>
      <w:r>
        <w:rPr>
          <w:spacing w:val="-2"/>
        </w:rPr>
        <w:t> </w:t>
      </w:r>
      <w:r>
        <w:rPr/>
        <w:t>"После</w:t>
      </w:r>
      <w:r>
        <w:rPr>
          <w:spacing w:val="-6"/>
        </w:rPr>
        <w:t> </w:t>
      </w:r>
      <w:r>
        <w:rPr>
          <w:spacing w:val="-2"/>
        </w:rPr>
        <w:t>бала".</w:t>
      </w:r>
    </w:p>
    <w:p>
      <w:pPr>
        <w:pStyle w:val="BodyText"/>
        <w:ind w:right="577"/>
      </w:pPr>
      <w:r>
        <w:rPr/>
        <w:t>Н.А. Некрасов. Стихотворения (не менее двух). Например, "Размышления у парадного подъезда", "Железная дорога" и другие.</w:t>
      </w:r>
    </w:p>
    <w:p>
      <w:pPr>
        <w:pStyle w:val="BodyText"/>
        <w:ind w:right="573"/>
      </w:pPr>
      <w:r>
        <w:rPr/>
        <w:t>Поэзия второй половины XIX века. Ф.И. Тютчев, А.А. Фет, А.К. Толстой и другие (не менее двух стихотворений по выбору).</w:t>
      </w:r>
    </w:p>
    <w:p>
      <w:pPr>
        <w:pStyle w:val="BodyText"/>
        <w:spacing w:line="242" w:lineRule="auto"/>
        <w:ind w:right="576"/>
      </w:pPr>
      <w:r>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pPr>
        <w:pStyle w:val="BodyText"/>
        <w:ind w:right="581"/>
      </w:pPr>
      <w:r>
        <w:rPr/>
        <w:t>Произведения отечественных и зарубежных писателей на историческую тему (не менее двух). Например, А.К. Толстого, Р. Сабатини, Ф. Купера.</w:t>
      </w:r>
    </w:p>
    <w:p>
      <w:pPr>
        <w:pStyle w:val="Heading2"/>
        <w:spacing w:before="1"/>
      </w:pPr>
      <w:r>
        <w:rPr/>
        <w:t>Литература</w:t>
      </w:r>
      <w:r>
        <w:rPr>
          <w:spacing w:val="-7"/>
        </w:rPr>
        <w:t> </w:t>
      </w:r>
      <w:r>
        <w:rPr/>
        <w:t>конца</w:t>
      </w:r>
      <w:r>
        <w:rPr>
          <w:spacing w:val="-1"/>
        </w:rPr>
        <w:t> </w:t>
      </w:r>
      <w:r>
        <w:rPr/>
        <w:t>XIX</w:t>
      </w:r>
      <w:r>
        <w:rPr>
          <w:spacing w:val="-1"/>
        </w:rPr>
        <w:t> </w:t>
      </w:r>
      <w:r>
        <w:rPr/>
        <w:t>-</w:t>
      </w:r>
      <w:r>
        <w:rPr>
          <w:spacing w:val="-3"/>
        </w:rPr>
        <w:t> </w:t>
      </w:r>
      <w:r>
        <w:rPr/>
        <w:t>начала</w:t>
      </w:r>
      <w:r>
        <w:rPr>
          <w:spacing w:val="-5"/>
        </w:rPr>
        <w:t> </w:t>
      </w:r>
      <w:r>
        <w:rPr/>
        <w:t>XX</w:t>
      </w:r>
      <w:r>
        <w:rPr>
          <w:spacing w:val="-3"/>
        </w:rPr>
        <w:t> </w:t>
      </w:r>
      <w:r>
        <w:rPr>
          <w:spacing w:val="-2"/>
        </w:rPr>
        <w:t>века.</w:t>
      </w:r>
    </w:p>
    <w:p>
      <w:pPr>
        <w:pStyle w:val="BodyText"/>
        <w:spacing w:line="242" w:lineRule="auto"/>
        <w:ind w:left="1225" w:right="579" w:firstLine="0"/>
      </w:pPr>
      <w:r>
        <w:rPr/>
        <w:t>А.П. Чехов. Рассказы (один по выбору). Например, "Тоска", "Злоумышленник" и другие. М.</w:t>
      </w:r>
      <w:r>
        <w:rPr>
          <w:spacing w:val="40"/>
        </w:rPr>
        <w:t> </w:t>
      </w:r>
      <w:r>
        <w:rPr/>
        <w:t>Горький.</w:t>
      </w:r>
      <w:r>
        <w:rPr>
          <w:spacing w:val="40"/>
        </w:rPr>
        <w:t> </w:t>
      </w:r>
      <w:r>
        <w:rPr/>
        <w:t>Ранние</w:t>
      </w:r>
      <w:r>
        <w:rPr>
          <w:spacing w:val="40"/>
        </w:rPr>
        <w:t> </w:t>
      </w:r>
      <w:r>
        <w:rPr/>
        <w:t>рассказы</w:t>
      </w:r>
      <w:r>
        <w:rPr>
          <w:spacing w:val="40"/>
        </w:rPr>
        <w:t> </w:t>
      </w:r>
      <w:r>
        <w:rPr/>
        <w:t>(одно произведение</w:t>
      </w:r>
      <w:r>
        <w:rPr>
          <w:spacing w:val="40"/>
        </w:rPr>
        <w:t> </w:t>
      </w:r>
      <w:r>
        <w:rPr/>
        <w:t>по выбору).</w:t>
      </w:r>
      <w:r>
        <w:rPr>
          <w:spacing w:val="40"/>
        </w:rPr>
        <w:t> </w:t>
      </w:r>
      <w:r>
        <w:rPr/>
        <w:t>Например,</w:t>
      </w:r>
      <w:r>
        <w:rPr>
          <w:spacing w:val="40"/>
        </w:rPr>
        <w:t> </w:t>
      </w:r>
      <w:r>
        <w:rPr/>
        <w:t>"Старуха</w:t>
      </w:r>
    </w:p>
    <w:p>
      <w:pPr>
        <w:pStyle w:val="BodyText"/>
        <w:spacing w:line="274" w:lineRule="exact"/>
        <w:ind w:firstLine="0"/>
      </w:pPr>
      <w:r>
        <w:rPr/>
        <w:t>Изергиль"</w:t>
      </w:r>
      <w:r>
        <w:rPr>
          <w:spacing w:val="-15"/>
        </w:rPr>
        <w:t> </w:t>
      </w:r>
      <w:r>
        <w:rPr/>
        <w:t>(легенда о</w:t>
      </w:r>
      <w:r>
        <w:rPr>
          <w:spacing w:val="-12"/>
        </w:rPr>
        <w:t> </w:t>
      </w:r>
      <w:r>
        <w:rPr/>
        <w:t>Данко),</w:t>
      </w:r>
      <w:r>
        <w:rPr>
          <w:spacing w:val="2"/>
        </w:rPr>
        <w:t> </w:t>
      </w:r>
      <w:r>
        <w:rPr/>
        <w:t>"Челкаш"</w:t>
      </w:r>
      <w:r>
        <w:rPr>
          <w:spacing w:val="-11"/>
        </w:rPr>
        <w:t> </w:t>
      </w:r>
      <w:r>
        <w:rPr/>
        <w:t>и </w:t>
      </w:r>
      <w:r>
        <w:rPr>
          <w:spacing w:val="-2"/>
        </w:rPr>
        <w:t>другие.</w:t>
      </w:r>
    </w:p>
    <w:p>
      <w:pPr>
        <w:pStyle w:val="BodyText"/>
        <w:spacing w:line="274" w:lineRule="exact"/>
        <w:ind w:left="1225" w:firstLine="0"/>
      </w:pPr>
      <w:r>
        <w:rPr/>
        <w:t>Сатирические произведения</w:t>
      </w:r>
      <w:r>
        <w:rPr>
          <w:spacing w:val="66"/>
        </w:rPr>
        <w:t> </w:t>
      </w:r>
      <w:r>
        <w:rPr/>
        <w:t>отечественных</w:t>
      </w:r>
      <w:r>
        <w:rPr>
          <w:spacing w:val="63"/>
        </w:rPr>
        <w:t> </w:t>
      </w:r>
      <w:r>
        <w:rPr/>
        <w:t>и</w:t>
      </w:r>
      <w:r>
        <w:rPr>
          <w:spacing w:val="61"/>
        </w:rPr>
        <w:t> </w:t>
      </w:r>
      <w:r>
        <w:rPr/>
        <w:t>зарубежных</w:t>
      </w:r>
      <w:r>
        <w:rPr>
          <w:spacing w:val="64"/>
        </w:rPr>
        <w:t> </w:t>
      </w:r>
      <w:r>
        <w:rPr/>
        <w:t>писателей</w:t>
      </w:r>
      <w:r>
        <w:rPr>
          <w:spacing w:val="65"/>
        </w:rPr>
        <w:t> </w:t>
      </w:r>
      <w:r>
        <w:rPr/>
        <w:t>(не</w:t>
      </w:r>
      <w:r>
        <w:rPr>
          <w:spacing w:val="60"/>
        </w:rPr>
        <w:t> </w:t>
      </w:r>
      <w:r>
        <w:rPr/>
        <w:t>менее</w:t>
      </w:r>
      <w:r>
        <w:rPr>
          <w:spacing w:val="61"/>
        </w:rPr>
        <w:t> </w:t>
      </w:r>
      <w:r>
        <w:rPr>
          <w:spacing w:val="-2"/>
        </w:rPr>
        <w:t>двух).</w:t>
      </w:r>
    </w:p>
    <w:p>
      <w:pPr>
        <w:pStyle w:val="BodyText"/>
        <w:spacing w:line="275" w:lineRule="exact"/>
        <w:ind w:firstLine="0"/>
      </w:pPr>
      <w:r>
        <w:rPr/>
        <w:t>Например,</w:t>
      </w:r>
      <w:r>
        <w:rPr>
          <w:spacing w:val="-7"/>
        </w:rPr>
        <w:t> </w:t>
      </w:r>
      <w:r>
        <w:rPr/>
        <w:t>М.М.</w:t>
      </w:r>
      <w:r>
        <w:rPr>
          <w:spacing w:val="-3"/>
        </w:rPr>
        <w:t> </w:t>
      </w:r>
      <w:r>
        <w:rPr/>
        <w:t>Зощенко,</w:t>
      </w:r>
      <w:r>
        <w:rPr>
          <w:spacing w:val="-4"/>
        </w:rPr>
        <w:t> </w:t>
      </w:r>
      <w:r>
        <w:rPr/>
        <w:t>А.Т.</w:t>
      </w:r>
      <w:r>
        <w:rPr>
          <w:spacing w:val="-5"/>
        </w:rPr>
        <w:t> </w:t>
      </w:r>
      <w:r>
        <w:rPr/>
        <w:t>Аверченко,</w:t>
      </w:r>
      <w:r>
        <w:rPr>
          <w:spacing w:val="-4"/>
        </w:rPr>
        <w:t> </w:t>
      </w:r>
      <w:r>
        <w:rPr/>
        <w:t>Н.</w:t>
      </w:r>
      <w:r>
        <w:rPr>
          <w:spacing w:val="2"/>
        </w:rPr>
        <w:t> </w:t>
      </w:r>
      <w:r>
        <w:rPr/>
        <w:t>Тэффи,</w:t>
      </w:r>
      <w:r>
        <w:rPr>
          <w:spacing w:val="-3"/>
        </w:rPr>
        <w:t> </w:t>
      </w:r>
      <w:r>
        <w:rPr/>
        <w:t>О.</w:t>
      </w:r>
      <w:r>
        <w:rPr>
          <w:spacing w:val="-5"/>
        </w:rPr>
        <w:t> </w:t>
      </w:r>
      <w:r>
        <w:rPr/>
        <w:t>Генри,</w:t>
      </w:r>
      <w:r>
        <w:rPr>
          <w:spacing w:val="-3"/>
        </w:rPr>
        <w:t> </w:t>
      </w:r>
      <w:r>
        <w:rPr/>
        <w:t>Я.</w:t>
      </w:r>
      <w:r>
        <w:rPr>
          <w:spacing w:val="-4"/>
        </w:rPr>
        <w:t> </w:t>
      </w:r>
      <w:r>
        <w:rPr>
          <w:spacing w:val="-2"/>
        </w:rPr>
        <w:t>Гашека,</w:t>
      </w:r>
    </w:p>
    <w:p>
      <w:pPr>
        <w:pStyle w:val="Heading2"/>
        <w:jc w:val="left"/>
      </w:pPr>
      <w:r>
        <w:rPr/>
        <w:t>Литература</w:t>
      </w:r>
      <w:r>
        <w:rPr>
          <w:spacing w:val="-6"/>
        </w:rPr>
        <w:t> </w:t>
      </w:r>
      <w:r>
        <w:rPr/>
        <w:t>первой</w:t>
      </w:r>
      <w:r>
        <w:rPr>
          <w:spacing w:val="-5"/>
        </w:rPr>
        <w:t> </w:t>
      </w:r>
      <w:r>
        <w:rPr/>
        <w:t>половины</w:t>
      </w:r>
      <w:r>
        <w:rPr>
          <w:spacing w:val="-7"/>
        </w:rPr>
        <w:t> </w:t>
      </w:r>
      <w:r>
        <w:rPr/>
        <w:t>XX</w:t>
      </w:r>
      <w:r>
        <w:rPr>
          <w:spacing w:val="-5"/>
        </w:rPr>
        <w:t> </w:t>
      </w:r>
      <w:r>
        <w:rPr>
          <w:spacing w:val="-2"/>
        </w:rPr>
        <w:t>века.</w:t>
      </w:r>
    </w:p>
    <w:p>
      <w:pPr>
        <w:pStyle w:val="ListParagraph"/>
        <w:numPr>
          <w:ilvl w:val="0"/>
          <w:numId w:val="15"/>
        </w:numPr>
        <w:tabs>
          <w:tab w:pos="1453" w:val="left" w:leader="none"/>
        </w:tabs>
        <w:spacing w:line="242" w:lineRule="auto" w:before="0" w:after="0"/>
        <w:ind w:left="658" w:right="577" w:firstLine="566"/>
        <w:jc w:val="left"/>
        <w:rPr>
          <w:sz w:val="24"/>
        </w:rPr>
      </w:pPr>
      <w:r>
        <w:rPr>
          <w:sz w:val="24"/>
        </w:rPr>
        <w:t>С.</w:t>
      </w:r>
      <w:r>
        <w:rPr>
          <w:spacing w:val="-1"/>
          <w:sz w:val="24"/>
        </w:rPr>
        <w:t> </w:t>
      </w:r>
      <w:r>
        <w:rPr>
          <w:sz w:val="24"/>
        </w:rPr>
        <w:t>Грин. Повести и рассказы</w:t>
      </w:r>
      <w:r>
        <w:rPr>
          <w:spacing w:val="-2"/>
          <w:sz w:val="24"/>
        </w:rPr>
        <w:t> </w:t>
      </w:r>
      <w:r>
        <w:rPr>
          <w:sz w:val="24"/>
        </w:rPr>
        <w:t>(одно</w:t>
      </w:r>
      <w:r>
        <w:rPr>
          <w:spacing w:val="-2"/>
          <w:sz w:val="24"/>
        </w:rPr>
        <w:t> </w:t>
      </w:r>
      <w:r>
        <w:rPr>
          <w:sz w:val="24"/>
        </w:rPr>
        <w:t>произведение</w:t>
      </w:r>
      <w:r>
        <w:rPr>
          <w:spacing w:val="-2"/>
          <w:sz w:val="24"/>
        </w:rPr>
        <w:t> </w:t>
      </w:r>
      <w:r>
        <w:rPr>
          <w:sz w:val="24"/>
        </w:rPr>
        <w:t>по</w:t>
      </w:r>
      <w:r>
        <w:rPr>
          <w:spacing w:val="-2"/>
          <w:sz w:val="24"/>
        </w:rPr>
        <w:t> </w:t>
      </w:r>
      <w:r>
        <w:rPr>
          <w:sz w:val="24"/>
        </w:rPr>
        <w:t>выбору). Например, "Алые</w:t>
      </w:r>
      <w:r>
        <w:rPr>
          <w:spacing w:val="-1"/>
          <w:sz w:val="24"/>
        </w:rPr>
        <w:t> </w:t>
      </w:r>
      <w:r>
        <w:rPr>
          <w:sz w:val="24"/>
        </w:rPr>
        <w:t>паруса", "Зелёная лампа" и другие.</w:t>
      </w:r>
    </w:p>
    <w:p>
      <w:pPr>
        <w:pStyle w:val="BodyText"/>
        <w:spacing w:before="3"/>
        <w:ind w:left="1225" w:firstLine="0"/>
        <w:jc w:val="left"/>
      </w:pPr>
      <w:r>
        <w:rPr/>
        <w:t>Отечественная</w:t>
      </w:r>
      <w:r>
        <w:rPr>
          <w:spacing w:val="28"/>
        </w:rPr>
        <w:t> </w:t>
      </w:r>
      <w:r>
        <w:rPr/>
        <w:t>поэзия</w:t>
      </w:r>
      <w:r>
        <w:rPr>
          <w:spacing w:val="54"/>
          <w:w w:val="150"/>
        </w:rPr>
        <w:t> </w:t>
      </w:r>
      <w:r>
        <w:rPr/>
        <w:t>первой</w:t>
      </w:r>
      <w:r>
        <w:rPr>
          <w:spacing w:val="57"/>
          <w:w w:val="150"/>
        </w:rPr>
        <w:t> </w:t>
      </w:r>
      <w:r>
        <w:rPr/>
        <w:t>половины</w:t>
      </w:r>
      <w:r>
        <w:rPr>
          <w:spacing w:val="54"/>
          <w:w w:val="150"/>
        </w:rPr>
        <w:t> </w:t>
      </w:r>
      <w:r>
        <w:rPr/>
        <w:t>XX</w:t>
      </w:r>
      <w:r>
        <w:rPr>
          <w:spacing w:val="55"/>
          <w:w w:val="150"/>
        </w:rPr>
        <w:t> </w:t>
      </w:r>
      <w:r>
        <w:rPr/>
        <w:t>века.</w:t>
      </w:r>
      <w:r>
        <w:rPr>
          <w:spacing w:val="54"/>
          <w:w w:val="150"/>
        </w:rPr>
        <w:t> </w:t>
      </w:r>
      <w:r>
        <w:rPr/>
        <w:t>Стихотворения</w:t>
      </w:r>
      <w:r>
        <w:rPr>
          <w:spacing w:val="55"/>
          <w:w w:val="150"/>
        </w:rPr>
        <w:t> </w:t>
      </w:r>
      <w:r>
        <w:rPr/>
        <w:t>на</w:t>
      </w:r>
      <w:r>
        <w:rPr>
          <w:spacing w:val="53"/>
          <w:w w:val="150"/>
        </w:rPr>
        <w:t> </w:t>
      </w:r>
      <w:r>
        <w:rPr/>
        <w:t>тему</w:t>
      </w:r>
      <w:r>
        <w:rPr>
          <w:spacing w:val="75"/>
        </w:rPr>
        <w:t> </w:t>
      </w:r>
      <w:r>
        <w:rPr/>
        <w:t>мечты</w:t>
      </w:r>
      <w:r>
        <w:rPr>
          <w:spacing w:val="54"/>
          <w:w w:val="150"/>
        </w:rPr>
        <w:t> </w:t>
      </w:r>
      <w:r>
        <w:rPr>
          <w:spacing w:val="-10"/>
        </w:rPr>
        <w:t>и</w:t>
      </w:r>
    </w:p>
    <w:p>
      <w:pPr>
        <w:spacing w:after="0"/>
        <w:jc w:val="left"/>
        <w:sectPr>
          <w:pgSz w:w="11920" w:h="16850"/>
          <w:pgMar w:header="713" w:footer="0" w:top="940" w:bottom="280" w:left="760" w:right="0"/>
        </w:sectPr>
      </w:pPr>
    </w:p>
    <w:p>
      <w:pPr>
        <w:pStyle w:val="BodyText"/>
        <w:spacing w:before="249"/>
        <w:ind w:right="573" w:firstLine="0"/>
      </w:pPr>
      <w:r>
        <w:rPr/>
        <w:t>реальности (два-три по выбору). Например, стихотворения А.А. Блока, Н.С. Гумилёва, М.И. Цветаевой и другие.</w:t>
      </w:r>
    </w:p>
    <w:p>
      <w:pPr>
        <w:pStyle w:val="ListParagraph"/>
        <w:numPr>
          <w:ilvl w:val="0"/>
          <w:numId w:val="15"/>
        </w:numPr>
        <w:tabs>
          <w:tab w:pos="1446" w:val="left" w:leader="none"/>
        </w:tabs>
        <w:spacing w:line="240" w:lineRule="auto" w:before="0" w:after="0"/>
        <w:ind w:left="658" w:right="566" w:firstLine="566"/>
        <w:jc w:val="both"/>
        <w:rPr>
          <w:sz w:val="24"/>
        </w:rPr>
      </w:pPr>
      <w:r>
        <w:rPr>
          <w:sz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BodyText"/>
        <w:spacing w:before="5"/>
        <w:ind w:right="584"/>
      </w:pPr>
      <w:r>
        <w:rPr/>
        <w:t>А.П. Платонов. Рассказы (один по выбору). Например, "Юшка", "Неизвестный цветок" и </w:t>
      </w:r>
      <w:r>
        <w:rPr>
          <w:spacing w:val="-2"/>
        </w:rPr>
        <w:t>другие.</w:t>
      </w:r>
    </w:p>
    <w:p>
      <w:pPr>
        <w:pStyle w:val="Heading2"/>
        <w:spacing w:before="5"/>
      </w:pPr>
      <w:r>
        <w:rPr/>
        <w:t>Литература</w:t>
      </w:r>
      <w:r>
        <w:rPr>
          <w:spacing w:val="-6"/>
        </w:rPr>
        <w:t> </w:t>
      </w:r>
      <w:r>
        <w:rPr/>
        <w:t>второй</w:t>
      </w:r>
      <w:r>
        <w:rPr>
          <w:spacing w:val="-5"/>
        </w:rPr>
        <w:t> </w:t>
      </w:r>
      <w:r>
        <w:rPr/>
        <w:t>половины</w:t>
      </w:r>
      <w:r>
        <w:rPr>
          <w:spacing w:val="-8"/>
        </w:rPr>
        <w:t> </w:t>
      </w:r>
      <w:r>
        <w:rPr/>
        <w:t>XX</w:t>
      </w:r>
      <w:r>
        <w:rPr>
          <w:spacing w:val="-5"/>
        </w:rPr>
        <w:t> </w:t>
      </w:r>
      <w:r>
        <w:rPr>
          <w:spacing w:val="-2"/>
        </w:rPr>
        <w:t>века.</w:t>
      </w:r>
    </w:p>
    <w:p>
      <w:pPr>
        <w:pStyle w:val="BodyText"/>
        <w:spacing w:line="242" w:lineRule="auto"/>
        <w:ind w:right="572"/>
      </w:pPr>
      <w:r>
        <w:rPr/>
        <w:t>В.М. Шукшин. Рассказы (один по выбору). Например, "Чудик", "Стенька Разин", "Критики" и другие.</w:t>
      </w:r>
    </w:p>
    <w:p>
      <w:pPr>
        <w:pStyle w:val="BodyText"/>
        <w:ind w:right="567"/>
      </w:pPr>
      <w:r>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pPr>
        <w:pStyle w:val="BodyText"/>
        <w:spacing w:line="242" w:lineRule="auto"/>
        <w:ind w:right="563"/>
      </w:pPr>
      <w:r>
        <w:rPr/>
        <w:t>Произведения отечественных прозаиков второй половины XX - начала XXI</w:t>
      </w:r>
      <w:r>
        <w:rPr>
          <w:spacing w:val="-2"/>
        </w:rPr>
        <w:t> </w:t>
      </w:r>
      <w:r>
        <w:rPr/>
        <w:t>века (не менее двух). Например, произведения Ф.А. Абрамова, В.П. Астафьева, В.И. Белова, Ф.А. Искандера и </w:t>
      </w:r>
      <w:r>
        <w:rPr>
          <w:spacing w:val="-2"/>
        </w:rPr>
        <w:t>другие.</w:t>
      </w:r>
    </w:p>
    <w:p>
      <w:pPr>
        <w:pStyle w:val="BodyText"/>
        <w:ind w:right="568"/>
      </w:pPr>
      <w:r>
        <w:rPr/>
        <w:t>Тема</w:t>
      </w:r>
      <w:r>
        <w:rPr>
          <w:spacing w:val="-3"/>
        </w:rPr>
        <w:t> </w:t>
      </w:r>
      <w:r>
        <w:rPr/>
        <w:t>взаимоотношения</w:t>
      </w:r>
      <w:r>
        <w:rPr>
          <w:spacing w:val="-2"/>
        </w:rPr>
        <w:t> </w:t>
      </w:r>
      <w:r>
        <w:rPr/>
        <w:t>поколений,</w:t>
      </w:r>
      <w:r>
        <w:rPr>
          <w:spacing w:val="-2"/>
        </w:rPr>
        <w:t> </w:t>
      </w:r>
      <w:r>
        <w:rPr/>
        <w:t>становления</w:t>
      </w:r>
      <w:r>
        <w:rPr>
          <w:spacing w:val="-2"/>
        </w:rPr>
        <w:t> </w:t>
      </w:r>
      <w:r>
        <w:rPr/>
        <w:t>человека,</w:t>
      </w:r>
      <w:r>
        <w:rPr>
          <w:spacing w:val="-2"/>
        </w:rPr>
        <w:t> </w:t>
      </w:r>
      <w:r>
        <w:rPr/>
        <w:t>выбора</w:t>
      </w:r>
      <w:r>
        <w:rPr>
          <w:spacing w:val="-3"/>
        </w:rPr>
        <w:t> </w:t>
      </w:r>
      <w:r>
        <w:rPr/>
        <w:t>им</w:t>
      </w:r>
      <w:r>
        <w:rPr>
          <w:spacing w:val="-1"/>
        </w:rPr>
        <w:t> </w:t>
      </w:r>
      <w:r>
        <w:rPr/>
        <w:t>жизненного</w:t>
      </w:r>
      <w:r>
        <w:rPr>
          <w:spacing w:val="-2"/>
        </w:rPr>
        <w:t> </w:t>
      </w:r>
      <w:r>
        <w:rPr/>
        <w:t>пути</w:t>
      </w:r>
      <w:r>
        <w:rPr>
          <w:spacing w:val="-1"/>
        </w:rPr>
        <w:t> </w:t>
      </w:r>
      <w:r>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pPr>
        <w:pStyle w:val="Heading2"/>
        <w:spacing w:line="275" w:lineRule="exact"/>
      </w:pPr>
      <w:r>
        <w:rPr/>
        <w:t>Зарубежная</w:t>
      </w:r>
      <w:r>
        <w:rPr>
          <w:spacing w:val="-9"/>
        </w:rPr>
        <w:t> </w:t>
      </w:r>
      <w:r>
        <w:rPr>
          <w:spacing w:val="-2"/>
        </w:rPr>
        <w:t>литература.</w:t>
      </w:r>
    </w:p>
    <w:p>
      <w:pPr>
        <w:pStyle w:val="BodyText"/>
        <w:ind w:left="1225" w:right="570" w:firstLine="0"/>
      </w:pPr>
      <w:r>
        <w:rPr/>
        <w:t>М. де Сервантес Сааведра. Роман "Хитроумный идальго Дон Кихот Ламанчский" (главы). Зарубежная новеллистика</w:t>
      </w:r>
      <w:r>
        <w:rPr>
          <w:spacing w:val="40"/>
        </w:rPr>
        <w:t> </w:t>
      </w:r>
      <w:r>
        <w:rPr/>
        <w:t>(одно-два</w:t>
      </w:r>
      <w:r>
        <w:rPr>
          <w:spacing w:val="40"/>
        </w:rPr>
        <w:t> </w:t>
      </w:r>
      <w:r>
        <w:rPr/>
        <w:t>произведения по</w:t>
      </w:r>
      <w:r>
        <w:rPr>
          <w:spacing w:val="40"/>
        </w:rPr>
        <w:t> </w:t>
      </w:r>
      <w:r>
        <w:rPr/>
        <w:t>выбору). Например, П. Мериме.</w:t>
      </w:r>
    </w:p>
    <w:p>
      <w:pPr>
        <w:pStyle w:val="BodyText"/>
        <w:spacing w:line="274" w:lineRule="exact" w:before="1"/>
        <w:ind w:firstLine="0"/>
      </w:pPr>
      <w:r>
        <w:rPr/>
        <w:t>"Маттео</w:t>
      </w:r>
      <w:r>
        <w:rPr>
          <w:spacing w:val="-15"/>
        </w:rPr>
        <w:t> </w:t>
      </w:r>
      <w:r>
        <w:rPr/>
        <w:t>Фальконе";</w:t>
      </w:r>
      <w:r>
        <w:rPr>
          <w:spacing w:val="-7"/>
        </w:rPr>
        <w:t> </w:t>
      </w:r>
      <w:r>
        <w:rPr/>
        <w:t>О.</w:t>
      </w:r>
      <w:r>
        <w:rPr>
          <w:spacing w:val="-6"/>
        </w:rPr>
        <w:t> </w:t>
      </w:r>
      <w:r>
        <w:rPr/>
        <w:t>Генри.</w:t>
      </w:r>
      <w:r>
        <w:rPr>
          <w:spacing w:val="-4"/>
        </w:rPr>
        <w:t> </w:t>
      </w:r>
      <w:r>
        <w:rPr/>
        <w:t>"Дары</w:t>
      </w:r>
      <w:r>
        <w:rPr>
          <w:spacing w:val="-8"/>
        </w:rPr>
        <w:t> </w:t>
      </w:r>
      <w:r>
        <w:rPr/>
        <w:t>волхвов",</w:t>
      </w:r>
      <w:r>
        <w:rPr>
          <w:spacing w:val="-2"/>
        </w:rPr>
        <w:t> </w:t>
      </w:r>
      <w:r>
        <w:rPr/>
        <w:t>"Последний</w:t>
      </w:r>
      <w:r>
        <w:rPr>
          <w:spacing w:val="-3"/>
        </w:rPr>
        <w:t> </w:t>
      </w:r>
      <w:r>
        <w:rPr>
          <w:spacing w:val="-2"/>
        </w:rPr>
        <w:t>лист".</w:t>
      </w:r>
    </w:p>
    <w:p>
      <w:pPr>
        <w:pStyle w:val="BodyText"/>
        <w:spacing w:line="274" w:lineRule="exact"/>
        <w:ind w:left="1225" w:firstLine="0"/>
      </w:pPr>
      <w:r>
        <w:rPr/>
        <w:t>А.</w:t>
      </w:r>
      <w:r>
        <w:rPr>
          <w:spacing w:val="-10"/>
        </w:rPr>
        <w:t> </w:t>
      </w:r>
      <w:r>
        <w:rPr/>
        <w:t>де</w:t>
      </w:r>
      <w:r>
        <w:rPr>
          <w:spacing w:val="-9"/>
        </w:rPr>
        <w:t> </w:t>
      </w:r>
      <w:r>
        <w:rPr/>
        <w:t>Сент</w:t>
      </w:r>
      <w:r>
        <w:rPr>
          <w:spacing w:val="-4"/>
        </w:rPr>
        <w:t> </w:t>
      </w:r>
      <w:r>
        <w:rPr/>
        <w:t>Экзюпери.</w:t>
      </w:r>
      <w:r>
        <w:rPr>
          <w:spacing w:val="-4"/>
        </w:rPr>
        <w:t> </w:t>
      </w:r>
      <w:r>
        <w:rPr/>
        <w:t>Повесть-сказка</w:t>
      </w:r>
      <w:r>
        <w:rPr>
          <w:spacing w:val="-4"/>
        </w:rPr>
        <w:t> </w:t>
      </w:r>
      <w:r>
        <w:rPr/>
        <w:t>"Маленький</w:t>
      </w:r>
      <w:r>
        <w:rPr>
          <w:spacing w:val="-1"/>
        </w:rPr>
        <w:t> </w:t>
      </w:r>
      <w:r>
        <w:rPr>
          <w:spacing w:val="-2"/>
        </w:rPr>
        <w:t>принц".</w:t>
      </w:r>
    </w:p>
    <w:p>
      <w:pPr>
        <w:pStyle w:val="Heading1"/>
        <w:spacing w:line="275" w:lineRule="exact"/>
        <w:ind w:left="3541"/>
      </w:pPr>
      <w:r>
        <w:rPr/>
        <w:t>СОДЕРЖАНИЕ</w:t>
      </w:r>
      <w:r>
        <w:rPr>
          <w:spacing w:val="-2"/>
        </w:rPr>
        <w:t> </w:t>
      </w:r>
      <w:r>
        <w:rPr/>
        <w:t>ОБУЧЕНИЯ</w:t>
      </w:r>
      <w:r>
        <w:rPr>
          <w:spacing w:val="-2"/>
        </w:rPr>
        <w:t> </w:t>
      </w:r>
      <w:r>
        <w:rPr/>
        <w:t>В 8</w:t>
      </w:r>
      <w:r>
        <w:rPr>
          <w:spacing w:val="-3"/>
        </w:rPr>
        <w:t> </w:t>
      </w:r>
      <w:r>
        <w:rPr>
          <w:spacing w:val="-2"/>
        </w:rPr>
        <w:t>КЛАССЕ</w:t>
      </w:r>
    </w:p>
    <w:p>
      <w:pPr>
        <w:pStyle w:val="Heading2"/>
        <w:jc w:val="left"/>
      </w:pPr>
      <w:r>
        <w:rPr/>
        <w:t>Древнерусская</w:t>
      </w:r>
      <w:r>
        <w:rPr>
          <w:spacing w:val="-9"/>
        </w:rPr>
        <w:t> </w:t>
      </w:r>
      <w:r>
        <w:rPr>
          <w:spacing w:val="-2"/>
        </w:rPr>
        <w:t>литература.</w:t>
      </w:r>
    </w:p>
    <w:p>
      <w:pPr>
        <w:pStyle w:val="BodyText"/>
        <w:jc w:val="left"/>
      </w:pPr>
      <w:r>
        <w:rPr/>
        <w:t>Житийная</w:t>
      </w:r>
      <w:r>
        <w:rPr>
          <w:spacing w:val="-3"/>
        </w:rPr>
        <w:t> </w:t>
      </w:r>
      <w:r>
        <w:rPr/>
        <w:t>литература</w:t>
      </w:r>
      <w:r>
        <w:rPr>
          <w:spacing w:val="-1"/>
        </w:rPr>
        <w:t> </w:t>
      </w:r>
      <w:r>
        <w:rPr/>
        <w:t>(одно</w:t>
      </w:r>
      <w:r>
        <w:rPr>
          <w:spacing w:val="-3"/>
        </w:rPr>
        <w:t> </w:t>
      </w:r>
      <w:r>
        <w:rPr/>
        <w:t>произведение</w:t>
      </w:r>
      <w:r>
        <w:rPr>
          <w:spacing w:val="-3"/>
        </w:rPr>
        <w:t> </w:t>
      </w:r>
      <w:r>
        <w:rPr/>
        <w:t>по</w:t>
      </w:r>
      <w:r>
        <w:rPr>
          <w:spacing w:val="-4"/>
        </w:rPr>
        <w:t> </w:t>
      </w:r>
      <w:r>
        <w:rPr/>
        <w:t>выбору).</w:t>
      </w:r>
      <w:r>
        <w:rPr>
          <w:spacing w:val="-2"/>
        </w:rPr>
        <w:t> </w:t>
      </w:r>
      <w:r>
        <w:rPr/>
        <w:t>Например, "Житие</w:t>
      </w:r>
      <w:r>
        <w:rPr>
          <w:spacing w:val="-3"/>
        </w:rPr>
        <w:t> </w:t>
      </w:r>
      <w:r>
        <w:rPr/>
        <w:t>Сергия Радонежского", "Житие протопопа Аввакума, им самим написанное".</w:t>
      </w:r>
    </w:p>
    <w:p>
      <w:pPr>
        <w:pStyle w:val="Heading2"/>
        <w:spacing w:line="275" w:lineRule="exact" w:before="1"/>
        <w:jc w:val="left"/>
      </w:pPr>
      <w:r>
        <w:rPr/>
        <w:t>Литература</w:t>
      </w:r>
      <w:r>
        <w:rPr>
          <w:spacing w:val="-4"/>
        </w:rPr>
        <w:t> </w:t>
      </w:r>
      <w:r>
        <w:rPr/>
        <w:t>XVIII</w:t>
      </w:r>
      <w:r>
        <w:rPr>
          <w:spacing w:val="-5"/>
        </w:rPr>
        <w:t> </w:t>
      </w:r>
      <w:r>
        <w:rPr>
          <w:spacing w:val="-2"/>
        </w:rPr>
        <w:t>века.</w:t>
      </w:r>
    </w:p>
    <w:p>
      <w:pPr>
        <w:pStyle w:val="BodyText"/>
        <w:spacing w:line="275" w:lineRule="exact"/>
        <w:ind w:left="1225" w:firstLine="0"/>
        <w:jc w:val="left"/>
      </w:pPr>
      <w:r>
        <w:rPr/>
        <w:t>Д.И.</w:t>
      </w:r>
      <w:r>
        <w:rPr>
          <w:spacing w:val="-12"/>
        </w:rPr>
        <w:t> </w:t>
      </w:r>
      <w:r>
        <w:rPr/>
        <w:t>Фонвизин.</w:t>
      </w:r>
      <w:r>
        <w:rPr>
          <w:spacing w:val="-9"/>
        </w:rPr>
        <w:t> </w:t>
      </w:r>
      <w:r>
        <w:rPr/>
        <w:t>Комедия</w:t>
      </w:r>
      <w:r>
        <w:rPr>
          <w:spacing w:val="-6"/>
        </w:rPr>
        <w:t> </w:t>
      </w:r>
      <w:r>
        <w:rPr>
          <w:spacing w:val="-2"/>
        </w:rPr>
        <w:t>"Недоросль".</w:t>
      </w:r>
    </w:p>
    <w:p>
      <w:pPr>
        <w:pStyle w:val="Heading2"/>
        <w:jc w:val="left"/>
      </w:pPr>
      <w:r>
        <w:rPr/>
        <w:t>Литература</w:t>
      </w:r>
      <w:r>
        <w:rPr>
          <w:spacing w:val="-7"/>
        </w:rPr>
        <w:t> </w:t>
      </w:r>
      <w:r>
        <w:rPr/>
        <w:t>первой</w:t>
      </w:r>
      <w:r>
        <w:rPr>
          <w:spacing w:val="-4"/>
        </w:rPr>
        <w:t> </w:t>
      </w:r>
      <w:r>
        <w:rPr/>
        <w:t>половины</w:t>
      </w:r>
      <w:r>
        <w:rPr>
          <w:spacing w:val="-8"/>
        </w:rPr>
        <w:t> </w:t>
      </w:r>
      <w:r>
        <w:rPr/>
        <w:t>XIX</w:t>
      </w:r>
      <w:r>
        <w:rPr>
          <w:spacing w:val="-5"/>
        </w:rPr>
        <w:t> </w:t>
      </w:r>
      <w:r>
        <w:rPr>
          <w:spacing w:val="-2"/>
        </w:rPr>
        <w:t>века.</w:t>
      </w:r>
    </w:p>
    <w:p>
      <w:pPr>
        <w:pStyle w:val="BodyText"/>
        <w:spacing w:line="242" w:lineRule="auto"/>
        <w:ind w:right="575"/>
      </w:pPr>
      <w:r>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BodyText"/>
        <w:ind w:right="574"/>
      </w:pPr>
      <w:r>
        <w:rPr/>
        <w:t>М.Ю. Лермонтов. Стихотворения (не менее двух). Например, "Я не хочу, чтоб свет узнал...", "Из-под таинственной, холодной полумаски...", "Нищий"</w:t>
      </w:r>
      <w:r>
        <w:rPr>
          <w:spacing w:val="-3"/>
        </w:rPr>
        <w:t> </w:t>
      </w:r>
      <w:r>
        <w:rPr/>
        <w:t>и другие. Поэма "Мцыри".</w:t>
      </w:r>
    </w:p>
    <w:p>
      <w:pPr>
        <w:pStyle w:val="BodyText"/>
        <w:spacing w:line="274" w:lineRule="exact" w:before="2"/>
        <w:ind w:left="1225" w:firstLine="0"/>
      </w:pPr>
      <w:r>
        <w:rPr/>
        <w:t>Н.В.</w:t>
      </w:r>
      <w:r>
        <w:rPr>
          <w:spacing w:val="-11"/>
        </w:rPr>
        <w:t> </w:t>
      </w:r>
      <w:r>
        <w:rPr/>
        <w:t>Гоголь.</w:t>
      </w:r>
      <w:r>
        <w:rPr>
          <w:spacing w:val="-9"/>
        </w:rPr>
        <w:t> </w:t>
      </w:r>
      <w:r>
        <w:rPr/>
        <w:t>Повесть</w:t>
      </w:r>
      <w:r>
        <w:rPr>
          <w:spacing w:val="-3"/>
        </w:rPr>
        <w:t> </w:t>
      </w:r>
      <w:r>
        <w:rPr/>
        <w:t>"Шинель".</w:t>
      </w:r>
      <w:r>
        <w:rPr>
          <w:spacing w:val="-6"/>
        </w:rPr>
        <w:t> </w:t>
      </w:r>
      <w:r>
        <w:rPr/>
        <w:t>Комедия</w:t>
      </w:r>
      <w:r>
        <w:rPr>
          <w:spacing w:val="-5"/>
        </w:rPr>
        <w:t> </w:t>
      </w:r>
      <w:r>
        <w:rPr>
          <w:spacing w:val="-2"/>
        </w:rPr>
        <w:t>"Ревизор".</w:t>
      </w:r>
    </w:p>
    <w:p>
      <w:pPr>
        <w:pStyle w:val="Heading2"/>
        <w:spacing w:line="272" w:lineRule="exact"/>
      </w:pPr>
      <w:r>
        <w:rPr/>
        <w:t>Литература</w:t>
      </w:r>
      <w:r>
        <w:rPr>
          <w:spacing w:val="-7"/>
        </w:rPr>
        <w:t> </w:t>
      </w:r>
      <w:r>
        <w:rPr/>
        <w:t>второй</w:t>
      </w:r>
      <w:r>
        <w:rPr>
          <w:spacing w:val="-5"/>
        </w:rPr>
        <w:t> </w:t>
      </w:r>
      <w:r>
        <w:rPr/>
        <w:t>половины</w:t>
      </w:r>
      <w:r>
        <w:rPr>
          <w:spacing w:val="-9"/>
        </w:rPr>
        <w:t> </w:t>
      </w:r>
      <w:r>
        <w:rPr/>
        <w:t>XIX</w:t>
      </w:r>
      <w:r>
        <w:rPr>
          <w:spacing w:val="-5"/>
        </w:rPr>
        <w:t> </w:t>
      </w:r>
      <w:r>
        <w:rPr>
          <w:spacing w:val="-2"/>
        </w:rPr>
        <w:t>века.</w:t>
      </w:r>
    </w:p>
    <w:p>
      <w:pPr>
        <w:pStyle w:val="BodyText"/>
        <w:ind w:left="1225" w:right="1482" w:firstLine="0"/>
      </w:pPr>
      <w:r>
        <w:rPr/>
        <w:t>И.С. Тургенев. Повести (одна по выбору). Например, "Ася", "Первая любовь". Ф.М.</w:t>
      </w:r>
      <w:r>
        <w:rPr>
          <w:spacing w:val="-4"/>
        </w:rPr>
        <w:t> </w:t>
      </w:r>
      <w:r>
        <w:rPr/>
        <w:t>Достоевский. "Бедные</w:t>
      </w:r>
      <w:r>
        <w:rPr>
          <w:spacing w:val="-5"/>
        </w:rPr>
        <w:t> </w:t>
      </w:r>
      <w:r>
        <w:rPr/>
        <w:t>люди", "Белые</w:t>
      </w:r>
      <w:r>
        <w:rPr>
          <w:spacing w:val="-4"/>
        </w:rPr>
        <w:t> </w:t>
      </w:r>
      <w:r>
        <w:rPr/>
        <w:t>ночи"</w:t>
      </w:r>
      <w:r>
        <w:rPr>
          <w:spacing w:val="-9"/>
        </w:rPr>
        <w:t> </w:t>
      </w:r>
      <w:r>
        <w:rPr/>
        <w:t>(одно</w:t>
      </w:r>
      <w:r>
        <w:rPr>
          <w:spacing w:val="-9"/>
        </w:rPr>
        <w:t> </w:t>
      </w:r>
      <w:r>
        <w:rPr/>
        <w:t>произведение</w:t>
      </w:r>
      <w:r>
        <w:rPr>
          <w:spacing w:val="-3"/>
        </w:rPr>
        <w:t> </w:t>
      </w:r>
      <w:r>
        <w:rPr/>
        <w:t>по</w:t>
      </w:r>
      <w:r>
        <w:rPr>
          <w:spacing w:val="-10"/>
        </w:rPr>
        <w:t> </w:t>
      </w:r>
      <w:r>
        <w:rPr/>
        <w:t>выбору).</w:t>
      </w:r>
    </w:p>
    <w:p>
      <w:pPr>
        <w:pStyle w:val="BodyText"/>
        <w:ind w:right="572"/>
      </w:pPr>
      <w:r>
        <w:rPr/>
        <w:t>Л.Н. Толстой. Повести и рассказы (одно произведение по выбору). Например, "Отрочество"</w:t>
      </w:r>
      <w:r>
        <w:rPr>
          <w:spacing w:val="-5"/>
        </w:rPr>
        <w:t> </w:t>
      </w:r>
      <w:r>
        <w:rPr/>
        <w:t>(главы).</w:t>
      </w:r>
    </w:p>
    <w:p>
      <w:pPr>
        <w:pStyle w:val="Heading2"/>
        <w:spacing w:line="272" w:lineRule="exact" w:before="4"/>
      </w:pPr>
      <w:r>
        <w:rPr/>
        <w:t>Литература</w:t>
      </w:r>
      <w:r>
        <w:rPr>
          <w:spacing w:val="-6"/>
        </w:rPr>
        <w:t> </w:t>
      </w:r>
      <w:r>
        <w:rPr/>
        <w:t>первой</w:t>
      </w:r>
      <w:r>
        <w:rPr>
          <w:spacing w:val="-4"/>
        </w:rPr>
        <w:t> </w:t>
      </w:r>
      <w:r>
        <w:rPr/>
        <w:t>половины</w:t>
      </w:r>
      <w:r>
        <w:rPr>
          <w:spacing w:val="-8"/>
        </w:rPr>
        <w:t> </w:t>
      </w:r>
      <w:r>
        <w:rPr/>
        <w:t>XX</w:t>
      </w:r>
      <w:r>
        <w:rPr>
          <w:spacing w:val="-5"/>
        </w:rPr>
        <w:t> </w:t>
      </w:r>
      <w:r>
        <w:rPr>
          <w:spacing w:val="-2"/>
        </w:rPr>
        <w:t>века.</w:t>
      </w:r>
    </w:p>
    <w:p>
      <w:pPr>
        <w:pStyle w:val="BodyText"/>
        <w:ind w:right="565"/>
      </w:pPr>
      <w:r>
        <w:rPr/>
        <w:t>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pPr>
        <w:pStyle w:val="BodyText"/>
        <w:ind w:right="554"/>
      </w:pPr>
      <w:r>
        <w:rPr/>
        <w:t>Поэзия первой половины XX века (не менее трёх стихотворений</w:t>
      </w:r>
      <w:r>
        <w:rPr>
          <w:spacing w:val="40"/>
        </w:rPr>
        <w:t> </w:t>
      </w:r>
      <w:r>
        <w:rPr/>
        <w:t>на тему "Человек и эпоха" по выбору). Например, стихотворения В.В. Маяковского, М.И. Цветаевой, О.Э. Мандельштама, Б.Л. Пастернака и другие.</w:t>
      </w:r>
    </w:p>
    <w:p>
      <w:pPr>
        <w:pStyle w:val="BodyText"/>
        <w:ind w:left="1225" w:firstLine="0"/>
      </w:pPr>
      <w:r>
        <w:rPr/>
        <w:t>М.А.</w:t>
      </w:r>
      <w:r>
        <w:rPr>
          <w:spacing w:val="-10"/>
        </w:rPr>
        <w:t> </w:t>
      </w:r>
      <w:r>
        <w:rPr/>
        <w:t>Булгаков</w:t>
      </w:r>
      <w:r>
        <w:rPr>
          <w:spacing w:val="-2"/>
        </w:rPr>
        <w:t> </w:t>
      </w:r>
      <w:r>
        <w:rPr/>
        <w:t>(одна</w:t>
      </w:r>
      <w:r>
        <w:rPr>
          <w:spacing w:val="-10"/>
        </w:rPr>
        <w:t> </w:t>
      </w:r>
      <w:r>
        <w:rPr/>
        <w:t>повесть</w:t>
      </w:r>
      <w:r>
        <w:rPr>
          <w:spacing w:val="-4"/>
        </w:rPr>
        <w:t> </w:t>
      </w:r>
      <w:r>
        <w:rPr/>
        <w:t>по</w:t>
      </w:r>
      <w:r>
        <w:rPr>
          <w:spacing w:val="-11"/>
        </w:rPr>
        <w:t> </w:t>
      </w:r>
      <w:r>
        <w:rPr/>
        <w:t>выбору).</w:t>
      </w:r>
      <w:r>
        <w:rPr>
          <w:spacing w:val="-5"/>
        </w:rPr>
        <w:t> </w:t>
      </w:r>
      <w:r>
        <w:rPr/>
        <w:t>Например,</w:t>
      </w:r>
      <w:r>
        <w:rPr>
          <w:spacing w:val="-2"/>
        </w:rPr>
        <w:t> </w:t>
      </w:r>
      <w:r>
        <w:rPr/>
        <w:t>"Собачье</w:t>
      </w:r>
      <w:r>
        <w:rPr>
          <w:spacing w:val="-4"/>
        </w:rPr>
        <w:t> </w:t>
      </w:r>
      <w:r>
        <w:rPr/>
        <w:t>сердце"</w:t>
      </w:r>
      <w:r>
        <w:rPr>
          <w:spacing w:val="-9"/>
        </w:rPr>
        <w:t> </w:t>
      </w:r>
      <w:r>
        <w:rPr/>
        <w:t>и</w:t>
      </w:r>
      <w:r>
        <w:rPr>
          <w:spacing w:val="-3"/>
        </w:rPr>
        <w:t> </w:t>
      </w:r>
      <w:r>
        <w:rPr>
          <w:spacing w:val="-2"/>
        </w:rPr>
        <w:t>другие.</w:t>
      </w:r>
    </w:p>
    <w:p>
      <w:pPr>
        <w:pStyle w:val="Heading2"/>
        <w:spacing w:line="240" w:lineRule="auto"/>
      </w:pPr>
      <w:r>
        <w:rPr/>
        <w:t>Литература</w:t>
      </w:r>
      <w:r>
        <w:rPr>
          <w:spacing w:val="-6"/>
        </w:rPr>
        <w:t> </w:t>
      </w:r>
      <w:r>
        <w:rPr/>
        <w:t>второй</w:t>
      </w:r>
      <w:r>
        <w:rPr>
          <w:spacing w:val="-5"/>
        </w:rPr>
        <w:t> </w:t>
      </w:r>
      <w:r>
        <w:rPr/>
        <w:t>половины</w:t>
      </w:r>
      <w:r>
        <w:rPr>
          <w:spacing w:val="-8"/>
        </w:rPr>
        <w:t> </w:t>
      </w:r>
      <w:r>
        <w:rPr/>
        <w:t>XX</w:t>
      </w:r>
      <w:r>
        <w:rPr>
          <w:spacing w:val="-5"/>
        </w:rPr>
        <w:t> </w:t>
      </w:r>
      <w:r>
        <w:rPr>
          <w:spacing w:val="-2"/>
        </w:rPr>
        <w:t>века.</w:t>
      </w:r>
    </w:p>
    <w:p>
      <w:pPr>
        <w:spacing w:after="0" w:line="240" w:lineRule="auto"/>
        <w:sectPr>
          <w:pgSz w:w="11920" w:h="16850"/>
          <w:pgMar w:header="713" w:footer="0" w:top="940" w:bottom="280" w:left="760" w:right="0"/>
        </w:sectPr>
      </w:pPr>
    </w:p>
    <w:p>
      <w:pPr>
        <w:pStyle w:val="BodyText"/>
        <w:spacing w:before="249"/>
        <w:ind w:right="572"/>
      </w:pPr>
      <w:r>
        <w:rPr/>
        <w:t>А.Т. Твардовский. Поэма "Василий Тёркин" (главы "Переправа", "Гармонь", "Два солдата", "Поединок" и другие).</w:t>
      </w:r>
    </w:p>
    <w:p>
      <w:pPr>
        <w:pStyle w:val="BodyText"/>
        <w:ind w:left="1225" w:right="5275" w:firstLine="0"/>
      </w:pPr>
      <w:r>
        <w:rPr/>
        <w:t>М.А. Шолохов. Рассказ "Судьба человека". А.И.</w:t>
      </w:r>
      <w:r>
        <w:rPr>
          <w:spacing w:val="-12"/>
        </w:rPr>
        <w:t> </w:t>
      </w:r>
      <w:r>
        <w:rPr/>
        <w:t>Солженицын.</w:t>
      </w:r>
      <w:r>
        <w:rPr>
          <w:spacing w:val="-11"/>
        </w:rPr>
        <w:t> </w:t>
      </w:r>
      <w:r>
        <w:rPr/>
        <w:t>Рассказ</w:t>
      </w:r>
      <w:r>
        <w:rPr>
          <w:spacing w:val="-4"/>
        </w:rPr>
        <w:t> </w:t>
      </w:r>
      <w:r>
        <w:rPr/>
        <w:t>"Матрёнин</w:t>
      </w:r>
      <w:r>
        <w:rPr>
          <w:spacing w:val="-8"/>
        </w:rPr>
        <w:t> </w:t>
      </w:r>
      <w:r>
        <w:rPr/>
        <w:t>двор".</w:t>
      </w:r>
    </w:p>
    <w:p>
      <w:pPr>
        <w:pStyle w:val="BodyText"/>
        <w:spacing w:before="3"/>
        <w:ind w:right="564"/>
      </w:pPr>
      <w:r>
        <w:rPr/>
        <w:t>Произведения отечественных прозаиков второй половины XX-XXI века (не менее двух произведений).</w:t>
      </w:r>
      <w:r>
        <w:rPr>
          <w:spacing w:val="-3"/>
        </w:rPr>
        <w:t> </w:t>
      </w:r>
      <w:r>
        <w:rPr/>
        <w:t>Например,</w:t>
      </w:r>
      <w:r>
        <w:rPr>
          <w:spacing w:val="-3"/>
        </w:rPr>
        <w:t> </w:t>
      </w:r>
      <w:r>
        <w:rPr/>
        <w:t>произведения</w:t>
      </w:r>
      <w:r>
        <w:rPr>
          <w:spacing w:val="-3"/>
        </w:rPr>
        <w:t> </w:t>
      </w:r>
      <w:r>
        <w:rPr/>
        <w:t>Е.И.</w:t>
      </w:r>
      <w:r>
        <w:rPr>
          <w:spacing w:val="-1"/>
        </w:rPr>
        <w:t> </w:t>
      </w:r>
      <w:r>
        <w:rPr/>
        <w:t>Носова,</w:t>
      </w:r>
      <w:r>
        <w:rPr>
          <w:spacing w:val="-1"/>
        </w:rPr>
        <w:t> </w:t>
      </w:r>
      <w:r>
        <w:rPr/>
        <w:t>А.Н.</w:t>
      </w:r>
      <w:r>
        <w:rPr>
          <w:spacing w:val="-1"/>
        </w:rPr>
        <w:t> </w:t>
      </w:r>
      <w:r>
        <w:rPr/>
        <w:t>и</w:t>
      </w:r>
      <w:r>
        <w:rPr>
          <w:spacing w:val="-3"/>
        </w:rPr>
        <w:t> </w:t>
      </w:r>
      <w:r>
        <w:rPr/>
        <w:t>Б.Н.</w:t>
      </w:r>
      <w:r>
        <w:rPr>
          <w:spacing w:val="-2"/>
        </w:rPr>
        <w:t> </w:t>
      </w:r>
      <w:r>
        <w:rPr/>
        <w:t>Стругацких,</w:t>
      </w:r>
      <w:r>
        <w:rPr>
          <w:spacing w:val="-3"/>
        </w:rPr>
        <w:t> </w:t>
      </w:r>
      <w:r>
        <w:rPr/>
        <w:t>В.Ф.</w:t>
      </w:r>
      <w:r>
        <w:rPr>
          <w:spacing w:val="-3"/>
        </w:rPr>
        <w:t> </w:t>
      </w:r>
      <w:r>
        <w:rPr/>
        <w:t>Тендрякова, Б.П. Екимова и другие.</w:t>
      </w:r>
    </w:p>
    <w:p>
      <w:pPr>
        <w:pStyle w:val="BodyText"/>
        <w:ind w:right="557"/>
      </w:pPr>
      <w:r>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pPr>
        <w:pStyle w:val="BodyText"/>
        <w:ind w:right="562"/>
      </w:pPr>
      <w:r>
        <w:rPr/>
        <w:t>Поэзия второй половины XX - начала XXI</w:t>
      </w:r>
      <w:r>
        <w:rPr>
          <w:spacing w:val="-1"/>
        </w:rPr>
        <w:t> </w:t>
      </w:r>
      <w:r>
        <w:rPr/>
        <w:t>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pPr>
        <w:pStyle w:val="Heading2"/>
      </w:pPr>
      <w:r>
        <w:rPr/>
        <w:t>Зарубежная</w:t>
      </w:r>
      <w:r>
        <w:rPr>
          <w:spacing w:val="-9"/>
        </w:rPr>
        <w:t> </w:t>
      </w:r>
      <w:r>
        <w:rPr>
          <w:spacing w:val="-2"/>
        </w:rPr>
        <w:t>литература.</w:t>
      </w:r>
    </w:p>
    <w:p>
      <w:pPr>
        <w:pStyle w:val="BodyText"/>
        <w:ind w:right="563"/>
      </w:pPr>
      <w:r>
        <w:rPr/>
        <w:t>У. Шекспир. Сонеты (один-два по выбору). Например, N 66 "Измучась всем, я умереть хочу...", N 130 "Её глаза на звёзды не похожи..." и другие. Трагедия "Ромео и Джульетта" (фрагменты по выбору).</w:t>
      </w:r>
    </w:p>
    <w:p>
      <w:pPr>
        <w:pStyle w:val="BodyText"/>
        <w:spacing w:before="3"/>
        <w:ind w:left="1225" w:firstLine="0"/>
      </w:pPr>
      <w:r>
        <w:rPr/>
        <w:t>Ж.-Б.</w:t>
      </w:r>
      <w:r>
        <w:rPr>
          <w:spacing w:val="-8"/>
        </w:rPr>
        <w:t> </w:t>
      </w:r>
      <w:r>
        <w:rPr/>
        <w:t>Мольер.</w:t>
      </w:r>
      <w:r>
        <w:rPr>
          <w:spacing w:val="-5"/>
        </w:rPr>
        <w:t> </w:t>
      </w:r>
      <w:r>
        <w:rPr/>
        <w:t>Комедия</w:t>
      </w:r>
      <w:r>
        <w:rPr>
          <w:spacing w:val="-3"/>
        </w:rPr>
        <w:t> </w:t>
      </w:r>
      <w:r>
        <w:rPr/>
        <w:t>"Мещанин</w:t>
      </w:r>
      <w:r>
        <w:rPr>
          <w:spacing w:val="-2"/>
        </w:rPr>
        <w:t> </w:t>
      </w:r>
      <w:r>
        <w:rPr/>
        <w:t>во</w:t>
      </w:r>
      <w:r>
        <w:rPr>
          <w:spacing w:val="-10"/>
        </w:rPr>
        <w:t> </w:t>
      </w:r>
      <w:r>
        <w:rPr/>
        <w:t>дворянстве"</w:t>
      </w:r>
      <w:r>
        <w:rPr>
          <w:spacing w:val="-9"/>
        </w:rPr>
        <w:t> </w:t>
      </w:r>
      <w:r>
        <w:rPr/>
        <w:t>(фрагменты</w:t>
      </w:r>
      <w:r>
        <w:rPr>
          <w:spacing w:val="-8"/>
        </w:rPr>
        <w:t> </w:t>
      </w:r>
      <w:r>
        <w:rPr/>
        <w:t>по</w:t>
      </w:r>
      <w:r>
        <w:rPr>
          <w:spacing w:val="-10"/>
        </w:rPr>
        <w:t> </w:t>
      </w:r>
      <w:r>
        <w:rPr>
          <w:spacing w:val="-2"/>
        </w:rPr>
        <w:t>выбору).</w:t>
      </w:r>
    </w:p>
    <w:p>
      <w:pPr>
        <w:pStyle w:val="Heading2"/>
        <w:spacing w:line="275" w:lineRule="exact"/>
        <w:ind w:left="3822"/>
      </w:pPr>
      <w:r>
        <w:rPr/>
        <w:t>Содержание</w:t>
      </w:r>
      <w:r>
        <w:rPr>
          <w:spacing w:val="-8"/>
        </w:rPr>
        <w:t> </w:t>
      </w:r>
      <w:r>
        <w:rPr/>
        <w:t>обучения</w:t>
      </w:r>
      <w:r>
        <w:rPr>
          <w:spacing w:val="-2"/>
        </w:rPr>
        <w:t> </w:t>
      </w:r>
      <w:r>
        <w:rPr/>
        <w:t>в</w:t>
      </w:r>
      <w:r>
        <w:rPr>
          <w:spacing w:val="-6"/>
        </w:rPr>
        <w:t> </w:t>
      </w:r>
      <w:r>
        <w:rPr/>
        <w:t>9</w:t>
      </w:r>
      <w:r>
        <w:rPr>
          <w:spacing w:val="-2"/>
        </w:rPr>
        <w:t> классе.</w:t>
      </w:r>
    </w:p>
    <w:p>
      <w:pPr>
        <w:spacing w:line="275" w:lineRule="exact" w:before="0"/>
        <w:ind w:left="1225" w:right="0" w:firstLine="0"/>
        <w:jc w:val="left"/>
        <w:rPr>
          <w:b/>
          <w:sz w:val="24"/>
        </w:rPr>
      </w:pPr>
      <w:r>
        <w:rPr>
          <w:b/>
          <w:sz w:val="24"/>
        </w:rPr>
        <w:t>Древнерусская</w:t>
      </w:r>
      <w:r>
        <w:rPr>
          <w:b/>
          <w:spacing w:val="-9"/>
          <w:sz w:val="24"/>
        </w:rPr>
        <w:t> </w:t>
      </w:r>
      <w:r>
        <w:rPr>
          <w:b/>
          <w:spacing w:val="-2"/>
          <w:sz w:val="24"/>
        </w:rPr>
        <w:t>литература.</w:t>
      </w:r>
    </w:p>
    <w:p>
      <w:pPr>
        <w:pStyle w:val="BodyText"/>
        <w:ind w:left="1225" w:firstLine="0"/>
        <w:jc w:val="left"/>
      </w:pPr>
      <w:r>
        <w:rPr/>
        <w:t>"Слово</w:t>
      </w:r>
      <w:r>
        <w:rPr>
          <w:spacing w:val="-5"/>
        </w:rPr>
        <w:t> </w:t>
      </w:r>
      <w:r>
        <w:rPr/>
        <w:t>о</w:t>
      </w:r>
      <w:r>
        <w:rPr>
          <w:spacing w:val="-8"/>
        </w:rPr>
        <w:t> </w:t>
      </w:r>
      <w:r>
        <w:rPr/>
        <w:t>полку</w:t>
      </w:r>
      <w:r>
        <w:rPr>
          <w:spacing w:val="-10"/>
        </w:rPr>
        <w:t> </w:t>
      </w:r>
      <w:r>
        <w:rPr>
          <w:spacing w:val="-2"/>
        </w:rPr>
        <w:t>Игореве".</w:t>
      </w:r>
    </w:p>
    <w:p>
      <w:pPr>
        <w:pStyle w:val="Heading2"/>
        <w:spacing w:line="240" w:lineRule="auto" w:before="3"/>
        <w:jc w:val="left"/>
      </w:pPr>
      <w:r>
        <w:rPr/>
        <w:t>Литература</w:t>
      </w:r>
      <w:r>
        <w:rPr>
          <w:spacing w:val="-7"/>
        </w:rPr>
        <w:t> </w:t>
      </w:r>
      <w:r>
        <w:rPr/>
        <w:t>XVIII</w:t>
      </w:r>
      <w:r>
        <w:rPr>
          <w:spacing w:val="-2"/>
        </w:rPr>
        <w:t> </w:t>
      </w:r>
      <w:r>
        <w:rPr>
          <w:spacing w:val="-4"/>
        </w:rPr>
        <w:t>века.</w:t>
      </w:r>
    </w:p>
    <w:p>
      <w:pPr>
        <w:pStyle w:val="BodyText"/>
        <w:ind w:right="567"/>
      </w:pPr>
      <w:r>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w:t>
      </w:r>
      <w:r>
        <w:rPr>
          <w:spacing w:val="40"/>
        </w:rPr>
        <w:t> </w:t>
      </w:r>
      <w:r>
        <w:rPr>
          <w:spacing w:val="-2"/>
        </w:rPr>
        <w:t>выбору).</w:t>
      </w:r>
    </w:p>
    <w:p>
      <w:pPr>
        <w:pStyle w:val="BodyText"/>
        <w:ind w:right="560"/>
      </w:pPr>
      <w:r>
        <w:rPr/>
        <w:t>Г.Р. Державин. Стихотворения (два по выбору). Например, "Властителям и судиям", "Памятник" и другие.</w:t>
      </w:r>
    </w:p>
    <w:p>
      <w:pPr>
        <w:pStyle w:val="BodyText"/>
        <w:spacing w:line="275" w:lineRule="exact" w:before="2"/>
        <w:ind w:left="1225" w:firstLine="0"/>
      </w:pPr>
      <w:r>
        <w:rPr/>
        <w:t>Н.М.</w:t>
      </w:r>
      <w:r>
        <w:rPr>
          <w:spacing w:val="-9"/>
        </w:rPr>
        <w:t> </w:t>
      </w:r>
      <w:r>
        <w:rPr/>
        <w:t>Карамзин.</w:t>
      </w:r>
      <w:r>
        <w:rPr>
          <w:spacing w:val="-6"/>
        </w:rPr>
        <w:t> </w:t>
      </w:r>
      <w:r>
        <w:rPr/>
        <w:t>Повесть</w:t>
      </w:r>
      <w:r>
        <w:rPr>
          <w:spacing w:val="-1"/>
        </w:rPr>
        <w:t> </w:t>
      </w:r>
      <w:r>
        <w:rPr/>
        <w:t>"Бедная</w:t>
      </w:r>
      <w:r>
        <w:rPr>
          <w:spacing w:val="-7"/>
        </w:rPr>
        <w:t> </w:t>
      </w:r>
      <w:r>
        <w:rPr>
          <w:spacing w:val="-2"/>
        </w:rPr>
        <w:t>Лиза".</w:t>
      </w:r>
    </w:p>
    <w:p>
      <w:pPr>
        <w:pStyle w:val="Heading2"/>
      </w:pPr>
      <w:r>
        <w:rPr/>
        <w:t>Литература</w:t>
      </w:r>
      <w:r>
        <w:rPr>
          <w:spacing w:val="-7"/>
        </w:rPr>
        <w:t> </w:t>
      </w:r>
      <w:r>
        <w:rPr/>
        <w:t>первой</w:t>
      </w:r>
      <w:r>
        <w:rPr>
          <w:spacing w:val="-4"/>
        </w:rPr>
        <w:t> </w:t>
      </w:r>
      <w:r>
        <w:rPr/>
        <w:t>половины</w:t>
      </w:r>
      <w:r>
        <w:rPr>
          <w:spacing w:val="-8"/>
        </w:rPr>
        <w:t> </w:t>
      </w:r>
      <w:r>
        <w:rPr/>
        <w:t>XIX</w:t>
      </w:r>
      <w:r>
        <w:rPr>
          <w:spacing w:val="-5"/>
        </w:rPr>
        <w:t> </w:t>
      </w:r>
      <w:r>
        <w:rPr>
          <w:spacing w:val="-2"/>
        </w:rPr>
        <w:t>века.</w:t>
      </w:r>
    </w:p>
    <w:p>
      <w:pPr>
        <w:pStyle w:val="BodyText"/>
        <w:ind w:right="568"/>
      </w:pPr>
      <w:r>
        <w:rPr/>
        <w:t>В.А. Жуковский. Баллады, элегии (одна-две по выбору). Например, "Светлана", "Невыразимое", "Море" и другие.</w:t>
      </w:r>
    </w:p>
    <w:p>
      <w:pPr>
        <w:pStyle w:val="BodyText"/>
        <w:spacing w:line="275" w:lineRule="exact" w:before="4"/>
        <w:ind w:left="1225" w:firstLine="0"/>
      </w:pPr>
      <w:r>
        <w:rPr/>
        <w:t>А.С.</w:t>
      </w:r>
      <w:r>
        <w:rPr>
          <w:spacing w:val="-10"/>
        </w:rPr>
        <w:t> </w:t>
      </w:r>
      <w:r>
        <w:rPr/>
        <w:t>Грибоедов.</w:t>
      </w:r>
      <w:r>
        <w:rPr>
          <w:spacing w:val="-6"/>
        </w:rPr>
        <w:t> </w:t>
      </w:r>
      <w:r>
        <w:rPr/>
        <w:t>Комедия</w:t>
      </w:r>
      <w:r>
        <w:rPr>
          <w:spacing w:val="-3"/>
        </w:rPr>
        <w:t> </w:t>
      </w:r>
      <w:r>
        <w:rPr/>
        <w:t>"Горе</w:t>
      </w:r>
      <w:r>
        <w:rPr>
          <w:spacing w:val="-4"/>
        </w:rPr>
        <w:t> </w:t>
      </w:r>
      <w:r>
        <w:rPr/>
        <w:t>от</w:t>
      </w:r>
      <w:r>
        <w:rPr>
          <w:spacing w:val="2"/>
        </w:rPr>
        <w:t> </w:t>
      </w:r>
      <w:r>
        <w:rPr>
          <w:spacing w:val="-4"/>
        </w:rPr>
        <w:t>ума".</w:t>
      </w:r>
    </w:p>
    <w:p>
      <w:pPr>
        <w:pStyle w:val="BodyText"/>
        <w:ind w:right="581"/>
      </w:pPr>
      <w:r>
        <w:rPr/>
        <w:t>Поэзия</w:t>
      </w:r>
      <w:r>
        <w:rPr>
          <w:spacing w:val="-1"/>
        </w:rPr>
        <w:t> </w:t>
      </w:r>
      <w:r>
        <w:rPr/>
        <w:t>пушкинской</w:t>
      </w:r>
      <w:r>
        <w:rPr>
          <w:spacing w:val="-3"/>
        </w:rPr>
        <w:t> </w:t>
      </w:r>
      <w:r>
        <w:rPr/>
        <w:t>эпохи.</w:t>
      </w:r>
      <w:r>
        <w:rPr>
          <w:spacing w:val="-4"/>
        </w:rPr>
        <w:t> </w:t>
      </w:r>
      <w:r>
        <w:rPr/>
        <w:t>К.Н.</w:t>
      </w:r>
      <w:r>
        <w:rPr>
          <w:spacing w:val="-2"/>
        </w:rPr>
        <w:t> </w:t>
      </w:r>
      <w:r>
        <w:rPr/>
        <w:t>Батюшков,</w:t>
      </w:r>
      <w:r>
        <w:rPr>
          <w:spacing w:val="-2"/>
        </w:rPr>
        <w:t> </w:t>
      </w:r>
      <w:r>
        <w:rPr/>
        <w:t>А.А.</w:t>
      </w:r>
      <w:r>
        <w:rPr>
          <w:spacing w:val="-2"/>
        </w:rPr>
        <w:t> </w:t>
      </w:r>
      <w:r>
        <w:rPr/>
        <w:t>Дельвиг,</w:t>
      </w:r>
      <w:r>
        <w:rPr>
          <w:spacing w:val="-1"/>
        </w:rPr>
        <w:t> </w:t>
      </w:r>
      <w:r>
        <w:rPr/>
        <w:t>Н.М.</w:t>
      </w:r>
      <w:r>
        <w:rPr>
          <w:spacing w:val="-2"/>
        </w:rPr>
        <w:t> </w:t>
      </w:r>
      <w:r>
        <w:rPr/>
        <w:t>Языков,</w:t>
      </w:r>
      <w:r>
        <w:rPr>
          <w:spacing w:val="-2"/>
        </w:rPr>
        <w:t> </w:t>
      </w:r>
      <w:r>
        <w:rPr/>
        <w:t>Е.А.</w:t>
      </w:r>
      <w:r>
        <w:rPr>
          <w:spacing w:val="-2"/>
        </w:rPr>
        <w:t> </w:t>
      </w:r>
      <w:r>
        <w:rPr/>
        <w:t>Баратынский (не менее трёх стихотворений по выбору).</w:t>
      </w:r>
    </w:p>
    <w:p>
      <w:pPr>
        <w:pStyle w:val="BodyText"/>
        <w:ind w:right="562"/>
      </w:pPr>
      <w:r>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pPr>
        <w:pStyle w:val="BodyText"/>
        <w:ind w:right="564"/>
      </w:pPr>
      <w:r>
        <w:rPr/>
        <w:t>М.Ю. Лермонтов. Стихотворения. Например, "Выхожу один я на дорогу...", "Дума", "И скучно и грустно", "Как часто, пёстрою толпою окружён...",</w:t>
      </w:r>
      <w:r>
        <w:rPr>
          <w:spacing w:val="40"/>
        </w:rPr>
        <w:t> </w:t>
      </w:r>
      <w:r>
        <w:rPr/>
        <w:t>"Молитва" ("Я, Матерь Божия, ныне с молитвою..."), "Нет, не тебя так пылко я люблю...",</w:t>
      </w:r>
      <w:r>
        <w:rPr>
          <w:spacing w:val="40"/>
        </w:rPr>
        <w:t> </w:t>
      </w:r>
      <w:r>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BodyText"/>
        <w:spacing w:line="275" w:lineRule="exact" w:before="3"/>
        <w:ind w:left="1225" w:firstLine="0"/>
      </w:pPr>
      <w:r>
        <w:rPr/>
        <w:t>Н.В.</w:t>
      </w:r>
      <w:r>
        <w:rPr>
          <w:spacing w:val="-8"/>
        </w:rPr>
        <w:t> </w:t>
      </w:r>
      <w:r>
        <w:rPr/>
        <w:t>Гоголь.</w:t>
      </w:r>
      <w:r>
        <w:rPr>
          <w:spacing w:val="-7"/>
        </w:rPr>
        <w:t> </w:t>
      </w:r>
      <w:r>
        <w:rPr/>
        <w:t>Поэма</w:t>
      </w:r>
      <w:r>
        <w:rPr>
          <w:spacing w:val="-1"/>
        </w:rPr>
        <w:t> </w:t>
      </w:r>
      <w:r>
        <w:rPr/>
        <w:t>"Мёртвые</w:t>
      </w:r>
      <w:r>
        <w:rPr>
          <w:spacing w:val="-11"/>
        </w:rPr>
        <w:t> </w:t>
      </w:r>
      <w:r>
        <w:rPr>
          <w:spacing w:val="-2"/>
        </w:rPr>
        <w:t>души".</w:t>
      </w:r>
    </w:p>
    <w:p>
      <w:pPr>
        <w:pStyle w:val="BodyText"/>
        <w:spacing w:line="237" w:lineRule="auto" w:before="1"/>
        <w:ind w:right="574"/>
      </w:pPr>
      <w:r>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w:t>
      </w:r>
    </w:p>
    <w:p>
      <w:pPr>
        <w:spacing w:after="0" w:line="237" w:lineRule="auto"/>
        <w:sectPr>
          <w:pgSz w:w="11920" w:h="16850"/>
          <w:pgMar w:header="713" w:footer="0" w:top="940" w:bottom="280" w:left="760" w:right="0"/>
        </w:sectPr>
      </w:pPr>
    </w:p>
    <w:p>
      <w:pPr>
        <w:pStyle w:val="BodyText"/>
        <w:spacing w:line="275" w:lineRule="exact" w:before="251"/>
        <w:ind w:firstLine="0"/>
        <w:jc w:val="left"/>
      </w:pPr>
      <w:r>
        <w:rPr/>
        <w:t>Бестужева-Марлинского,</w:t>
      </w:r>
      <w:r>
        <w:rPr>
          <w:spacing w:val="-4"/>
        </w:rPr>
        <w:t> </w:t>
      </w:r>
      <w:r>
        <w:rPr/>
        <w:t>"Кто</w:t>
      </w:r>
      <w:r>
        <w:rPr>
          <w:spacing w:val="-12"/>
        </w:rPr>
        <w:t> </w:t>
      </w:r>
      <w:r>
        <w:rPr/>
        <w:t>виноват?"</w:t>
      </w:r>
      <w:r>
        <w:rPr>
          <w:spacing w:val="-10"/>
        </w:rPr>
        <w:t> </w:t>
      </w:r>
      <w:r>
        <w:rPr/>
        <w:t>(главы</w:t>
      </w:r>
      <w:r>
        <w:rPr>
          <w:spacing w:val="-4"/>
        </w:rPr>
        <w:t> </w:t>
      </w:r>
      <w:r>
        <w:rPr/>
        <w:t>по</w:t>
      </w:r>
      <w:r>
        <w:rPr>
          <w:spacing w:val="-11"/>
        </w:rPr>
        <w:t> </w:t>
      </w:r>
      <w:r>
        <w:rPr/>
        <w:t>выбору)</w:t>
      </w:r>
      <w:r>
        <w:rPr>
          <w:spacing w:val="-3"/>
        </w:rPr>
        <w:t> </w:t>
      </w:r>
      <w:r>
        <w:rPr/>
        <w:t>А.И.</w:t>
      </w:r>
      <w:r>
        <w:rPr>
          <w:spacing w:val="-6"/>
        </w:rPr>
        <w:t> </w:t>
      </w:r>
      <w:r>
        <w:rPr/>
        <w:t>Герцена</w:t>
      </w:r>
      <w:r>
        <w:rPr>
          <w:spacing w:val="-10"/>
        </w:rPr>
        <w:t> </w:t>
      </w:r>
      <w:r>
        <w:rPr/>
        <w:t>и</w:t>
      </w:r>
      <w:r>
        <w:rPr>
          <w:spacing w:val="-4"/>
        </w:rPr>
        <w:t> </w:t>
      </w:r>
      <w:r>
        <w:rPr>
          <w:spacing w:val="-2"/>
        </w:rPr>
        <w:t>другие.</w:t>
      </w:r>
    </w:p>
    <w:p>
      <w:pPr>
        <w:pStyle w:val="Heading2"/>
        <w:jc w:val="left"/>
      </w:pPr>
      <w:r>
        <w:rPr/>
        <w:t>Зарубежная</w:t>
      </w:r>
      <w:r>
        <w:rPr>
          <w:spacing w:val="-9"/>
        </w:rPr>
        <w:t> </w:t>
      </w:r>
      <w:r>
        <w:rPr>
          <w:spacing w:val="-2"/>
        </w:rPr>
        <w:t>литература.</w:t>
      </w:r>
    </w:p>
    <w:p>
      <w:pPr>
        <w:pStyle w:val="BodyText"/>
        <w:ind w:left="1225" w:right="2444" w:firstLine="0"/>
        <w:jc w:val="left"/>
      </w:pPr>
      <w:r>
        <w:rPr/>
        <w:t>Данте.</w:t>
      </w:r>
      <w:r>
        <w:rPr>
          <w:spacing w:val="-7"/>
        </w:rPr>
        <w:t> </w:t>
      </w:r>
      <w:r>
        <w:rPr/>
        <w:t>"Божественная</w:t>
      </w:r>
      <w:r>
        <w:rPr>
          <w:spacing w:val="-8"/>
        </w:rPr>
        <w:t> </w:t>
      </w:r>
      <w:r>
        <w:rPr/>
        <w:t>комедия"</w:t>
      </w:r>
      <w:r>
        <w:rPr>
          <w:spacing w:val="-15"/>
        </w:rPr>
        <w:t> </w:t>
      </w:r>
      <w:r>
        <w:rPr/>
        <w:t>(не</w:t>
      </w:r>
      <w:r>
        <w:rPr>
          <w:spacing w:val="-6"/>
        </w:rPr>
        <w:t> </w:t>
      </w:r>
      <w:r>
        <w:rPr/>
        <w:t>менее</w:t>
      </w:r>
      <w:r>
        <w:rPr>
          <w:spacing w:val="-6"/>
        </w:rPr>
        <w:t> </w:t>
      </w:r>
      <w:r>
        <w:rPr/>
        <w:t>двух фрагментов</w:t>
      </w:r>
      <w:r>
        <w:rPr>
          <w:spacing w:val="-7"/>
        </w:rPr>
        <w:t> </w:t>
      </w:r>
      <w:r>
        <w:rPr/>
        <w:t>по</w:t>
      </w:r>
      <w:r>
        <w:rPr>
          <w:spacing w:val="-14"/>
        </w:rPr>
        <w:t> </w:t>
      </w:r>
      <w:r>
        <w:rPr/>
        <w:t>выбору). У. Шекспир, Трагедия "Гамлет" (фрагменты по выбору).</w:t>
      </w:r>
    </w:p>
    <w:p>
      <w:pPr>
        <w:pStyle w:val="BodyText"/>
        <w:spacing w:line="275" w:lineRule="exact" w:before="4"/>
        <w:ind w:left="1225" w:firstLine="0"/>
        <w:jc w:val="left"/>
      </w:pPr>
      <w:r>
        <w:rPr/>
        <w:t>И.-В.</w:t>
      </w:r>
      <w:r>
        <w:rPr>
          <w:spacing w:val="-8"/>
        </w:rPr>
        <w:t> </w:t>
      </w:r>
      <w:r>
        <w:rPr/>
        <w:t>Гёте.</w:t>
      </w:r>
      <w:r>
        <w:rPr>
          <w:spacing w:val="-5"/>
        </w:rPr>
        <w:t> </w:t>
      </w:r>
      <w:r>
        <w:rPr/>
        <w:t>Трагедия "Фауст"</w:t>
      </w:r>
      <w:r>
        <w:rPr>
          <w:spacing w:val="-6"/>
        </w:rPr>
        <w:t> </w:t>
      </w:r>
      <w:r>
        <w:rPr/>
        <w:t>(не</w:t>
      </w:r>
      <w:r>
        <w:rPr>
          <w:spacing w:val="-8"/>
        </w:rPr>
        <w:t> </w:t>
      </w:r>
      <w:r>
        <w:rPr/>
        <w:t>менее</w:t>
      </w:r>
      <w:r>
        <w:rPr>
          <w:spacing w:val="-1"/>
        </w:rPr>
        <w:t> </w:t>
      </w:r>
      <w:r>
        <w:rPr/>
        <w:t>двух</w:t>
      </w:r>
      <w:r>
        <w:rPr>
          <w:spacing w:val="-2"/>
        </w:rPr>
        <w:t> </w:t>
      </w:r>
      <w:r>
        <w:rPr/>
        <w:t>фрагментов</w:t>
      </w:r>
      <w:r>
        <w:rPr>
          <w:spacing w:val="-5"/>
        </w:rPr>
        <w:t> </w:t>
      </w:r>
      <w:r>
        <w:rPr/>
        <w:t>по</w:t>
      </w:r>
      <w:r>
        <w:rPr>
          <w:spacing w:val="-9"/>
        </w:rPr>
        <w:t> </w:t>
      </w:r>
      <w:r>
        <w:rPr>
          <w:spacing w:val="-2"/>
        </w:rPr>
        <w:t>выбору).</w:t>
      </w:r>
    </w:p>
    <w:p>
      <w:pPr>
        <w:pStyle w:val="BodyText"/>
        <w:ind w:right="556"/>
      </w:pPr>
      <w:r>
        <w:rPr/>
        <w:t>Дж. Г. Байрон. Стихотворения (одно по выбору). Например, "Душа моя мрачна. Скорей, певец, скорей!..", "Прощание Наполеона" и</w:t>
      </w:r>
      <w:r>
        <w:rPr>
          <w:spacing w:val="40"/>
        </w:rPr>
        <w:t> </w:t>
      </w:r>
      <w:r>
        <w:rPr/>
        <w:t>другие Поэма "Паломничество Чайльд-Гарольда" (не менее одного фрагмента по выбору).</w:t>
      </w:r>
    </w:p>
    <w:p>
      <w:pPr>
        <w:pStyle w:val="BodyText"/>
        <w:spacing w:line="242" w:lineRule="auto"/>
        <w:ind w:right="581"/>
      </w:pPr>
      <w:r>
        <w:rPr/>
        <w:t>Зарубежная проза первой половины XIX в. (одно произведение по выбору). Например, произведения Э.Т.А. Гофмана, В. Гюго, В. Скотта и другие.</w:t>
      </w:r>
    </w:p>
    <w:p>
      <w:pPr>
        <w:pStyle w:val="Heading1"/>
        <w:ind w:left="2612" w:right="975" w:hanging="1263"/>
      </w:pPr>
      <w:r>
        <w:rPr/>
        <w:t>ПЛАНИРУЕМЫЕ</w:t>
      </w:r>
      <w:r>
        <w:rPr>
          <w:spacing w:val="-5"/>
        </w:rPr>
        <w:t> </w:t>
      </w:r>
      <w:r>
        <w:rPr/>
        <w:t>РЕЗУЛЬТАТЫ</w:t>
      </w:r>
      <w:r>
        <w:rPr>
          <w:spacing w:val="-12"/>
        </w:rPr>
        <w:t> </w:t>
      </w:r>
      <w:r>
        <w:rPr/>
        <w:t>ОСВОЕНИЯ</w:t>
      </w:r>
      <w:r>
        <w:rPr>
          <w:spacing w:val="-11"/>
        </w:rPr>
        <w:t> </w:t>
      </w:r>
      <w:r>
        <w:rPr/>
        <w:t>ПРЕДМЕТА</w:t>
      </w:r>
      <w:r>
        <w:rPr>
          <w:spacing w:val="-7"/>
        </w:rPr>
        <w:t> </w:t>
      </w:r>
      <w:r>
        <w:rPr/>
        <w:t>«</w:t>
      </w:r>
      <w:r>
        <w:rPr>
          <w:spacing w:val="-12"/>
        </w:rPr>
        <w:t> </w:t>
      </w:r>
      <w:r>
        <w:rPr/>
        <w:t>ЛИТЕРАТУРА» НА УРОВНЕ ОСНОВНОГО ОБЩЕГО ОБРАЗОВАНИЯ</w:t>
      </w:r>
    </w:p>
    <w:p>
      <w:pPr>
        <w:pStyle w:val="BodyText"/>
        <w:ind w:right="557"/>
      </w:pPr>
      <w:r>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ind w:right="557"/>
        <w:rPr>
          <w:b/>
        </w:rPr>
      </w:pPr>
      <w:r>
        <w:rPr/>
        <w:t>В результате изучения литературы на уровне основного общего образования у обучающегося будут сформированы следующие </w:t>
      </w:r>
      <w:r>
        <w:rPr>
          <w:b/>
        </w:rPr>
        <w:t>личностные результаты:</w:t>
      </w:r>
    </w:p>
    <w:p>
      <w:pPr>
        <w:pStyle w:val="Heading2"/>
        <w:numPr>
          <w:ilvl w:val="0"/>
          <w:numId w:val="16"/>
        </w:numPr>
        <w:tabs>
          <w:tab w:pos="1483" w:val="left" w:leader="none"/>
        </w:tabs>
        <w:spacing w:line="275" w:lineRule="exact" w:before="0" w:after="0"/>
        <w:ind w:left="1483" w:right="0" w:hanging="258"/>
        <w:jc w:val="both"/>
      </w:pPr>
      <w:r>
        <w:rPr/>
        <w:t>гражданского</w:t>
      </w:r>
      <w:r>
        <w:rPr>
          <w:spacing w:val="-8"/>
        </w:rPr>
        <w:t> </w:t>
      </w:r>
      <w:r>
        <w:rPr>
          <w:spacing w:val="-2"/>
        </w:rPr>
        <w:t>воспитания:</w:t>
      </w:r>
    </w:p>
    <w:p>
      <w:pPr>
        <w:pStyle w:val="BodyText"/>
        <w:ind w:right="564"/>
      </w:pPr>
      <w:r>
        <w:rPr/>
        <w:t>готовность к выполнению обязанностей гражданина и реализации его прав,</w:t>
      </w:r>
      <w:r>
        <w:rPr>
          <w:spacing w:val="40"/>
        </w:rPr>
        <w:t> </w:t>
      </w:r>
      <w:r>
        <w:rP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BodyText"/>
        <w:ind w:right="563"/>
      </w:pPr>
      <w:r>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Pr>
          <w:spacing w:val="-2"/>
        </w:rPr>
        <w:t>литературы;</w:t>
      </w:r>
    </w:p>
    <w:p>
      <w:pPr>
        <w:pStyle w:val="BodyText"/>
        <w:ind w:right="566"/>
      </w:pPr>
      <w:r>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w:t>
      </w:r>
      <w:r>
        <w:rPr>
          <w:spacing w:val="-2"/>
        </w:rPr>
        <w:t> </w:t>
      </w:r>
      <w:r>
        <w:rPr/>
        <w:t>на</w:t>
      </w:r>
      <w:r>
        <w:rPr>
          <w:spacing w:val="-1"/>
        </w:rPr>
        <w:t> </w:t>
      </w:r>
      <w:r>
        <w:rPr/>
        <w:t>примеры</w:t>
      </w:r>
      <w:r>
        <w:rPr>
          <w:spacing w:val="-1"/>
        </w:rPr>
        <w:t> </w:t>
      </w:r>
      <w:r>
        <w:rPr/>
        <w:t>из</w:t>
      </w:r>
      <w:r>
        <w:rPr>
          <w:spacing w:val="-2"/>
        </w:rPr>
        <w:t> </w:t>
      </w:r>
      <w:r>
        <w:rPr/>
        <w:t>литературы,</w:t>
      </w:r>
      <w:r>
        <w:rPr>
          <w:spacing w:val="-1"/>
        </w:rPr>
        <w:t> </w:t>
      </w:r>
      <w:r>
        <w:rPr/>
        <w:t>активное участие</w:t>
      </w:r>
      <w:r>
        <w:rPr>
          <w:spacing w:val="-1"/>
        </w:rPr>
        <w:t> </w:t>
      </w:r>
      <w:r>
        <w:rPr/>
        <w:t>в</w:t>
      </w:r>
      <w:r>
        <w:rPr>
          <w:spacing w:val="-1"/>
        </w:rPr>
        <w:t> </w:t>
      </w:r>
      <w:r>
        <w:rPr/>
        <w:t>школьном</w:t>
      </w:r>
      <w:r>
        <w:rPr>
          <w:spacing w:val="-1"/>
        </w:rPr>
        <w:t> </w:t>
      </w:r>
      <w:r>
        <w:rPr/>
        <w:t>самоуправлении; готовность к участию в гуманитарной деятельности;</w:t>
      </w:r>
    </w:p>
    <w:p>
      <w:pPr>
        <w:pStyle w:val="Heading2"/>
        <w:numPr>
          <w:ilvl w:val="0"/>
          <w:numId w:val="16"/>
        </w:numPr>
        <w:tabs>
          <w:tab w:pos="1483" w:val="left" w:leader="none"/>
        </w:tabs>
        <w:spacing w:line="274" w:lineRule="exact" w:before="1" w:after="0"/>
        <w:ind w:left="1483" w:right="0" w:hanging="258"/>
        <w:jc w:val="both"/>
      </w:pPr>
      <w:r>
        <w:rPr/>
        <w:t>патриотического</w:t>
      </w:r>
      <w:r>
        <w:rPr>
          <w:spacing w:val="-10"/>
        </w:rPr>
        <w:t> </w:t>
      </w:r>
      <w:r>
        <w:rPr>
          <w:spacing w:val="-2"/>
        </w:rPr>
        <w:t>воспитания:</w:t>
      </w:r>
    </w:p>
    <w:p>
      <w:pPr>
        <w:pStyle w:val="BodyText"/>
        <w:ind w:right="555"/>
      </w:pPr>
      <w:r>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BodyText"/>
        <w:ind w:right="564"/>
      </w:pPr>
      <w:r>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Heading2"/>
        <w:numPr>
          <w:ilvl w:val="0"/>
          <w:numId w:val="16"/>
        </w:numPr>
        <w:tabs>
          <w:tab w:pos="1483" w:val="left" w:leader="none"/>
        </w:tabs>
        <w:spacing w:line="275" w:lineRule="exact" w:before="3" w:after="0"/>
        <w:ind w:left="1483" w:right="0" w:hanging="258"/>
        <w:jc w:val="both"/>
      </w:pPr>
      <w:r>
        <w:rPr/>
        <w:t>духовно-нравственного</w:t>
      </w:r>
      <w:r>
        <w:rPr>
          <w:spacing w:val="-15"/>
        </w:rPr>
        <w:t> </w:t>
      </w:r>
      <w:r>
        <w:rPr>
          <w:spacing w:val="-2"/>
        </w:rPr>
        <w:t>воспитания:</w:t>
      </w:r>
    </w:p>
    <w:p>
      <w:pPr>
        <w:pStyle w:val="BodyText"/>
        <w:ind w:right="565"/>
      </w:pPr>
      <w:r>
        <w:rPr/>
        <w:t>ориентация</w:t>
      </w:r>
      <w:r>
        <w:rPr>
          <w:spacing w:val="-1"/>
        </w:rPr>
        <w:t> </w:t>
      </w:r>
      <w:r>
        <w:rPr/>
        <w:t>на моральные ценности и нормы в</w:t>
      </w:r>
      <w:r>
        <w:rPr>
          <w:spacing w:val="-2"/>
        </w:rPr>
        <w:t> </w:t>
      </w:r>
      <w:r>
        <w:rPr/>
        <w:t>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BodyText"/>
        <w:ind w:right="566"/>
      </w:pPr>
      <w:r>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Heading2"/>
        <w:numPr>
          <w:ilvl w:val="0"/>
          <w:numId w:val="16"/>
        </w:numPr>
        <w:tabs>
          <w:tab w:pos="1483" w:val="left" w:leader="none"/>
        </w:tabs>
        <w:spacing w:line="240" w:lineRule="auto" w:before="0" w:after="0"/>
        <w:ind w:left="1483" w:right="0" w:hanging="258"/>
        <w:jc w:val="both"/>
      </w:pPr>
      <w:r>
        <w:rPr/>
        <w:t>эстетического</w:t>
      </w:r>
      <w:r>
        <w:rPr>
          <w:spacing w:val="-10"/>
        </w:rPr>
        <w:t> </w:t>
      </w:r>
      <w:r>
        <w:rPr>
          <w:spacing w:val="-2"/>
        </w:rPr>
        <w:t>воспитания:</w:t>
      </w:r>
    </w:p>
    <w:p>
      <w:pPr>
        <w:pStyle w:val="BodyText"/>
        <w:ind w:left="1225" w:firstLine="0"/>
      </w:pPr>
      <w:r>
        <w:rPr/>
        <w:t>восприимчивость</w:t>
      </w:r>
      <w:r>
        <w:rPr>
          <w:spacing w:val="50"/>
        </w:rPr>
        <w:t> </w:t>
      </w:r>
      <w:r>
        <w:rPr/>
        <w:t>к</w:t>
      </w:r>
      <w:r>
        <w:rPr>
          <w:spacing w:val="43"/>
        </w:rPr>
        <w:t> </w:t>
      </w:r>
      <w:r>
        <w:rPr/>
        <w:t>разным</w:t>
      </w:r>
      <w:r>
        <w:rPr>
          <w:spacing w:val="41"/>
        </w:rPr>
        <w:t> </w:t>
      </w:r>
      <w:r>
        <w:rPr/>
        <w:t>видам</w:t>
      </w:r>
      <w:r>
        <w:rPr>
          <w:spacing w:val="43"/>
        </w:rPr>
        <w:t> </w:t>
      </w:r>
      <w:r>
        <w:rPr/>
        <w:t>искусства,</w:t>
      </w:r>
      <w:r>
        <w:rPr>
          <w:spacing w:val="48"/>
        </w:rPr>
        <w:t> </w:t>
      </w:r>
      <w:r>
        <w:rPr/>
        <w:t>традициям</w:t>
      </w:r>
      <w:r>
        <w:rPr>
          <w:spacing w:val="41"/>
        </w:rPr>
        <w:t> </w:t>
      </w:r>
      <w:r>
        <w:rPr/>
        <w:t>и</w:t>
      </w:r>
      <w:r>
        <w:rPr>
          <w:spacing w:val="47"/>
        </w:rPr>
        <w:t> </w:t>
      </w:r>
      <w:r>
        <w:rPr/>
        <w:t>творчеству</w:t>
      </w:r>
      <w:r>
        <w:rPr>
          <w:spacing w:val="43"/>
        </w:rPr>
        <w:t> </w:t>
      </w:r>
      <w:r>
        <w:rPr/>
        <w:t>своего</w:t>
      </w:r>
      <w:r>
        <w:rPr>
          <w:spacing w:val="45"/>
        </w:rPr>
        <w:t> </w:t>
      </w:r>
      <w:r>
        <w:rPr/>
        <w:t>и</w:t>
      </w:r>
      <w:r>
        <w:rPr>
          <w:spacing w:val="49"/>
        </w:rPr>
        <w:t> </w:t>
      </w:r>
      <w:r>
        <w:rPr>
          <w:spacing w:val="-2"/>
        </w:rPr>
        <w:t>других</w:t>
      </w:r>
    </w:p>
    <w:p>
      <w:pPr>
        <w:spacing w:after="0"/>
        <w:sectPr>
          <w:pgSz w:w="11920" w:h="16850"/>
          <w:pgMar w:header="713" w:footer="0" w:top="940" w:bottom="280" w:left="760" w:right="0"/>
        </w:sectPr>
      </w:pPr>
    </w:p>
    <w:p>
      <w:pPr>
        <w:pStyle w:val="BodyText"/>
        <w:spacing w:before="249"/>
        <w:ind w:right="576" w:firstLine="0"/>
      </w:pPr>
      <w:r>
        <w:rPr/>
        <w:t>народов, понимание эмоционального воздействия искусства, в том числе изучаемых литературных произведений;</w:t>
      </w:r>
    </w:p>
    <w:p>
      <w:pPr>
        <w:pStyle w:val="BodyText"/>
        <w:ind w:right="560"/>
      </w:pPr>
      <w:r>
        <w:rPr/>
        <w:t>осознание важности художественной литературы и культуры как средства</w:t>
      </w:r>
      <w:r>
        <w:rPr>
          <w:spacing w:val="40"/>
        </w:rPr>
        <w:t> </w:t>
      </w:r>
      <w:r>
        <w:rPr/>
        <w:t>коммуникации и самовыражения;</w:t>
      </w:r>
    </w:p>
    <w:p>
      <w:pPr>
        <w:pStyle w:val="BodyText"/>
        <w:spacing w:line="237" w:lineRule="auto" w:before="5"/>
        <w:ind w:right="577"/>
      </w:pPr>
      <w:r>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ListParagraph"/>
        <w:numPr>
          <w:ilvl w:val="0"/>
          <w:numId w:val="16"/>
        </w:numPr>
        <w:tabs>
          <w:tab w:pos="1604" w:val="left" w:leader="none"/>
        </w:tabs>
        <w:spacing w:line="240" w:lineRule="auto" w:before="1" w:after="0"/>
        <w:ind w:left="658" w:right="558" w:firstLine="566"/>
        <w:jc w:val="both"/>
        <w:rPr>
          <w:sz w:val="24"/>
        </w:rPr>
      </w:pPr>
      <w:r>
        <w:rPr>
          <w:b/>
          <w:sz w:val="24"/>
        </w:rPr>
        <w:t>физического воспитания, </w:t>
      </w:r>
      <w:r>
        <w:rPr>
          <w:sz w:val="24"/>
        </w:rPr>
        <w:t>формирования культуры здоровья и эмоционального </w:t>
      </w:r>
      <w:r>
        <w:rPr>
          <w:spacing w:val="-2"/>
          <w:sz w:val="24"/>
        </w:rPr>
        <w:t>благополучия:</w:t>
      </w:r>
    </w:p>
    <w:p>
      <w:pPr>
        <w:pStyle w:val="BodyText"/>
        <w:ind w:right="564"/>
      </w:pPr>
      <w:r>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BodyText"/>
        <w:ind w:right="558"/>
      </w:pPr>
      <w:r>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 коммуникационной сети "Интернет";</w:t>
      </w:r>
    </w:p>
    <w:p>
      <w:pPr>
        <w:pStyle w:val="BodyText"/>
        <w:spacing w:before="1"/>
        <w:ind w:right="565"/>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Heading2"/>
        <w:numPr>
          <w:ilvl w:val="0"/>
          <w:numId w:val="16"/>
        </w:numPr>
        <w:tabs>
          <w:tab w:pos="1483" w:val="left" w:leader="none"/>
        </w:tabs>
        <w:spacing w:line="240" w:lineRule="auto" w:before="3" w:after="0"/>
        <w:ind w:left="1483" w:right="0" w:hanging="258"/>
        <w:jc w:val="both"/>
      </w:pPr>
      <w:r>
        <w:rPr/>
        <w:t>трудового</w:t>
      </w:r>
      <w:r>
        <w:rPr>
          <w:spacing w:val="-8"/>
        </w:rPr>
        <w:t> </w:t>
      </w:r>
      <w:r>
        <w:rPr>
          <w:spacing w:val="-2"/>
        </w:rPr>
        <w:t>воспитания:</w:t>
      </w:r>
    </w:p>
    <w:p>
      <w:pPr>
        <w:pStyle w:val="BodyText"/>
        <w:ind w:right="563"/>
      </w:pPr>
      <w: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42" w:lineRule="auto"/>
        <w:ind w:right="571"/>
      </w:pPr>
      <w:r>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BodyText"/>
        <w:ind w:right="561"/>
      </w:pPr>
      <w:r>
        <w:rPr/>
        <w:t>осознание важности обучения на протяжении всей жизни для успешной</w:t>
      </w:r>
      <w:r>
        <w:rPr>
          <w:spacing w:val="40"/>
        </w:rPr>
        <w:t> </w:t>
      </w:r>
      <w:r>
        <w:rP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Heading2"/>
        <w:numPr>
          <w:ilvl w:val="0"/>
          <w:numId w:val="16"/>
        </w:numPr>
        <w:tabs>
          <w:tab w:pos="1485" w:val="left" w:leader="none"/>
        </w:tabs>
        <w:spacing w:line="275" w:lineRule="exact" w:before="0" w:after="0"/>
        <w:ind w:left="1485" w:right="0" w:hanging="260"/>
        <w:jc w:val="both"/>
      </w:pPr>
      <w:r>
        <w:rPr/>
        <w:t>экологического</w:t>
      </w:r>
      <w:r>
        <w:rPr>
          <w:spacing w:val="-13"/>
        </w:rPr>
        <w:t> </w:t>
      </w:r>
      <w:r>
        <w:rPr>
          <w:spacing w:val="-2"/>
        </w:rPr>
        <w:t>воспитания:</w:t>
      </w:r>
    </w:p>
    <w:p>
      <w:pPr>
        <w:pStyle w:val="BodyText"/>
        <w:spacing w:line="242" w:lineRule="auto"/>
        <w:ind w:right="575"/>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BodyText"/>
        <w:ind w:right="559"/>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Heading2"/>
        <w:numPr>
          <w:ilvl w:val="0"/>
          <w:numId w:val="16"/>
        </w:numPr>
        <w:tabs>
          <w:tab w:pos="1483" w:val="left" w:leader="none"/>
        </w:tabs>
        <w:spacing w:line="274" w:lineRule="exact" w:before="0" w:after="0"/>
        <w:ind w:left="1483" w:right="0" w:hanging="258"/>
        <w:jc w:val="both"/>
      </w:pPr>
      <w:r>
        <w:rPr/>
        <w:t>ценности</w:t>
      </w:r>
      <w:r>
        <w:rPr>
          <w:spacing w:val="-3"/>
        </w:rPr>
        <w:t> </w:t>
      </w:r>
      <w:r>
        <w:rPr/>
        <w:t>научного</w:t>
      </w:r>
      <w:r>
        <w:rPr>
          <w:spacing w:val="-4"/>
        </w:rPr>
        <w:t> </w:t>
      </w:r>
      <w:r>
        <w:rPr>
          <w:spacing w:val="-2"/>
        </w:rPr>
        <w:t>познания:</w:t>
      </w:r>
    </w:p>
    <w:p>
      <w:pPr>
        <w:pStyle w:val="BodyText"/>
        <w:ind w:right="569"/>
      </w:pPr>
      <w:r>
        <w:rPr/>
        <w:t>ориентация в деятельности на современную систему научных представлений об основных закономерностях</w:t>
      </w:r>
      <w:r>
        <w:rPr>
          <w:spacing w:val="-1"/>
        </w:rPr>
        <w:t> </w:t>
      </w:r>
      <w:r>
        <w:rPr/>
        <w:t>развития</w:t>
      </w:r>
      <w:r>
        <w:rPr>
          <w:spacing w:val="-3"/>
        </w:rPr>
        <w:t> </w:t>
      </w:r>
      <w:r>
        <w:rPr/>
        <w:t>человека,</w:t>
      </w:r>
      <w:r>
        <w:rPr>
          <w:spacing w:val="-3"/>
        </w:rPr>
        <w:t> </w:t>
      </w:r>
      <w:r>
        <w:rPr/>
        <w:t>природы</w:t>
      </w:r>
      <w:r>
        <w:rPr>
          <w:spacing w:val="-3"/>
        </w:rPr>
        <w:t> </w:t>
      </w:r>
      <w:r>
        <w:rPr/>
        <w:t>и</w:t>
      </w:r>
      <w:r>
        <w:rPr>
          <w:spacing w:val="-3"/>
        </w:rPr>
        <w:t> </w:t>
      </w:r>
      <w:r>
        <w:rPr/>
        <w:t>общества,</w:t>
      </w:r>
      <w:r>
        <w:rPr>
          <w:spacing w:val="-3"/>
        </w:rPr>
        <w:t> </w:t>
      </w:r>
      <w:r>
        <w:rPr/>
        <w:t>взаимосвязях</w:t>
      </w:r>
      <w:r>
        <w:rPr>
          <w:spacing w:val="-1"/>
        </w:rPr>
        <w:t> </w:t>
      </w:r>
      <w:r>
        <w:rPr/>
        <w:t>человека</w:t>
      </w:r>
      <w:r>
        <w:rPr>
          <w:spacing w:val="-4"/>
        </w:rPr>
        <w:t> </w:t>
      </w:r>
      <w:r>
        <w:rPr/>
        <w:t>с</w:t>
      </w:r>
      <w:r>
        <w:rPr>
          <w:spacing w:val="-4"/>
        </w:rPr>
        <w:t> </w:t>
      </w:r>
      <w:r>
        <w:rPr/>
        <w:t>природной</w:t>
      </w:r>
      <w:r>
        <w:rPr>
          <w:spacing w:val="-3"/>
        </w:rPr>
        <w:t> </w:t>
      </w:r>
      <w:r>
        <w:rPr/>
        <w:t>и социальной средой с опорой на изученные и самостоятельно прочитанные литературные </w:t>
      </w:r>
      <w:r>
        <w:rPr>
          <w:spacing w:val="-2"/>
        </w:rPr>
        <w:t>произведения;</w:t>
      </w:r>
    </w:p>
    <w:p>
      <w:pPr>
        <w:pStyle w:val="BodyText"/>
        <w:ind w:left="1225" w:firstLine="0"/>
      </w:pPr>
      <w:r>
        <w:rPr/>
        <w:t>овладение</w:t>
      </w:r>
      <w:r>
        <w:rPr>
          <w:spacing w:val="18"/>
        </w:rPr>
        <w:t> </w:t>
      </w:r>
      <w:r>
        <w:rPr/>
        <w:t>языковой</w:t>
      </w:r>
      <w:r>
        <w:rPr>
          <w:spacing w:val="24"/>
        </w:rPr>
        <w:t> </w:t>
      </w:r>
      <w:r>
        <w:rPr/>
        <w:t>и</w:t>
      </w:r>
      <w:r>
        <w:rPr>
          <w:spacing w:val="24"/>
        </w:rPr>
        <w:t> </w:t>
      </w:r>
      <w:r>
        <w:rPr/>
        <w:t>читательской</w:t>
      </w:r>
      <w:r>
        <w:rPr>
          <w:spacing w:val="26"/>
        </w:rPr>
        <w:t> </w:t>
      </w:r>
      <w:r>
        <w:rPr/>
        <w:t>культурой</w:t>
      </w:r>
      <w:r>
        <w:rPr>
          <w:spacing w:val="30"/>
        </w:rPr>
        <w:t> </w:t>
      </w:r>
      <w:r>
        <w:rPr/>
        <w:t>как</w:t>
      </w:r>
      <w:r>
        <w:rPr>
          <w:spacing w:val="29"/>
        </w:rPr>
        <w:t> </w:t>
      </w:r>
      <w:r>
        <w:rPr/>
        <w:t>средством</w:t>
      </w:r>
      <w:r>
        <w:rPr>
          <w:spacing w:val="20"/>
        </w:rPr>
        <w:t> </w:t>
      </w:r>
      <w:r>
        <w:rPr/>
        <w:t>познания</w:t>
      </w:r>
      <w:r>
        <w:rPr>
          <w:spacing w:val="24"/>
        </w:rPr>
        <w:t> </w:t>
      </w:r>
      <w:r>
        <w:rPr/>
        <w:t>мира,</w:t>
      </w:r>
      <w:r>
        <w:rPr>
          <w:spacing w:val="28"/>
        </w:rPr>
        <w:t> </w:t>
      </w:r>
      <w:r>
        <w:rPr>
          <w:spacing w:val="-2"/>
        </w:rPr>
        <w:t>овладение</w:t>
      </w:r>
    </w:p>
    <w:p>
      <w:pPr>
        <w:spacing w:after="0"/>
        <w:sectPr>
          <w:pgSz w:w="11920" w:h="16850"/>
          <w:pgMar w:header="713" w:footer="0" w:top="940" w:bottom="280" w:left="760" w:right="0"/>
        </w:sectPr>
      </w:pPr>
    </w:p>
    <w:p>
      <w:pPr>
        <w:pStyle w:val="BodyText"/>
        <w:spacing w:before="249"/>
        <w:ind w:right="567" w:firstLine="0"/>
      </w:pPr>
      <w:r>
        <w:rPr/>
        <w:t>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Heading2"/>
        <w:numPr>
          <w:ilvl w:val="0"/>
          <w:numId w:val="16"/>
        </w:numPr>
        <w:tabs>
          <w:tab w:pos="1523" w:val="left" w:leader="none"/>
        </w:tabs>
        <w:spacing w:line="242" w:lineRule="auto" w:before="5" w:after="0"/>
        <w:ind w:left="658" w:right="574" w:firstLine="566"/>
        <w:jc w:val="both"/>
      </w:pPr>
      <w:r>
        <w:rPr/>
        <w:t>обеспечение адаптации обучающегося к изменяющимся условиям социальной и природной среды:</w:t>
      </w:r>
    </w:p>
    <w:p>
      <w:pPr>
        <w:pStyle w:val="BodyText"/>
        <w:ind w:right="559"/>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Pr>
          <w:spacing w:val="-1"/>
        </w:rPr>
        <w:t> </w:t>
      </w:r>
      <w:r>
        <w:rP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pPr>
        <w:pStyle w:val="BodyText"/>
        <w:ind w:right="562"/>
      </w:pPr>
      <w:r>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w:t>
      </w:r>
      <w:r>
        <w:rPr>
          <w:spacing w:val="-1"/>
        </w:rPr>
        <w:t> </w:t>
      </w:r>
      <w:r>
        <w:rPr/>
        <w:t>том</w:t>
      </w:r>
      <w:r>
        <w:rPr>
          <w:spacing w:val="-1"/>
        </w:rPr>
        <w:t> </w:t>
      </w:r>
      <w:r>
        <w:rPr/>
        <w:t>числе умение учиться у</w:t>
      </w:r>
      <w:r>
        <w:rPr>
          <w:spacing w:val="-5"/>
        </w:rPr>
        <w:t> </w:t>
      </w:r>
      <w:r>
        <w:rPr/>
        <w:t>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w:t>
      </w:r>
      <w:r>
        <w:rPr>
          <w:spacing w:val="40"/>
        </w:rPr>
        <w:t> </w:t>
      </w:r>
      <w:r>
        <w:rPr/>
        <w:t>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pPr>
        <w:pStyle w:val="BodyText"/>
        <w:ind w:right="558"/>
      </w:pPr>
      <w:r>
        <w:rPr/>
        <w:t>способность осознавать стрессовую ситуацию, оценивать происходящие изменения и их последствия, опираясь на жизненный и читательский опыт;</w:t>
      </w:r>
      <w:r>
        <w:rPr>
          <w:spacing w:val="40"/>
        </w:rPr>
        <w:t> </w:t>
      </w:r>
      <w:r>
        <w:rPr/>
        <w:t>воспринимать</w:t>
      </w:r>
      <w:r>
        <w:rPr>
          <w:spacing w:val="40"/>
        </w:rPr>
        <w:t> </w:t>
      </w:r>
      <w:r>
        <w:rP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BodyText"/>
        <w:ind w:right="552"/>
      </w:pPr>
      <w:r>
        <w:rPr/>
        <w:t>В результате изучения литературы на уровне основного общего образования у обучающегося будут сформированы </w:t>
      </w:r>
      <w:r>
        <w:rPr>
          <w:b/>
        </w:rPr>
        <w:t>познавательные универсальные учебные действия</w:t>
      </w:r>
      <w:r>
        <w:rPr/>
        <w:t>, коммуникативные универсальные учебные действия, регулятивные универсальные учебные действия, совместная деятельность.</w:t>
      </w:r>
    </w:p>
    <w:p>
      <w:pPr>
        <w:spacing w:before="0"/>
        <w:ind w:left="658" w:right="558" w:firstLine="566"/>
        <w:jc w:val="both"/>
        <w:rPr>
          <w:sz w:val="24"/>
        </w:rPr>
      </w:pPr>
      <w:r>
        <w:rPr>
          <w:sz w:val="24"/>
        </w:rPr>
        <w:t>У обучающегося будут сформированы следующие </w:t>
      </w:r>
      <w:r>
        <w:rPr>
          <w:b/>
          <w:sz w:val="24"/>
        </w:rPr>
        <w:t>базовые логические действия </w:t>
      </w:r>
      <w:r>
        <w:rPr>
          <w:sz w:val="24"/>
        </w:rPr>
        <w:t>как часть познавательных универсальных учебных действий:</w:t>
      </w:r>
    </w:p>
    <w:p>
      <w:pPr>
        <w:pStyle w:val="BodyText"/>
        <w:ind w:right="567"/>
      </w:pPr>
      <w:r>
        <w:rPr/>
        <w:t>выявлять и характеризовать существенные признаки объектов (художественных</w:t>
      </w:r>
      <w:r>
        <w:rPr>
          <w:spacing w:val="40"/>
        </w:rPr>
        <w:t> </w:t>
      </w:r>
      <w:r>
        <w:rPr/>
        <w:t>и учебных текстов, литературных героев и другие) и явлений (литературных направлений, этапов историко-литературного процесса);</w:t>
      </w:r>
    </w:p>
    <w:p>
      <w:pPr>
        <w:pStyle w:val="BodyText"/>
        <w:spacing w:line="242" w:lineRule="auto"/>
        <w:ind w:right="569"/>
      </w:pPr>
      <w:r>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BodyText"/>
        <w:ind w:right="556"/>
      </w:pPr>
      <w:r>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pPr>
        <w:pStyle w:val="BodyText"/>
        <w:spacing w:line="242" w:lineRule="auto"/>
        <w:ind w:right="571"/>
      </w:pPr>
      <w:r>
        <w:rPr/>
        <w:t>выявлять дефициты информации, данных, необходимых для решения поставленной учебной задачи;</w:t>
      </w:r>
    </w:p>
    <w:p>
      <w:pPr>
        <w:pStyle w:val="BodyText"/>
        <w:ind w:right="571"/>
      </w:pPr>
      <w:r>
        <w:rPr/>
        <w:t>выявлять причинно-следственные</w:t>
      </w:r>
      <w:r>
        <w:rPr>
          <w:spacing w:val="-2"/>
        </w:rPr>
        <w:t> </w:t>
      </w:r>
      <w:r>
        <w:rPr/>
        <w:t>связи при</w:t>
      </w:r>
      <w:r>
        <w:rPr>
          <w:spacing w:val="-2"/>
        </w:rPr>
        <w:t> </w:t>
      </w:r>
      <w:r>
        <w:rPr/>
        <w:t>изучении литературных явлений</w:t>
      </w:r>
      <w:r>
        <w:rPr>
          <w:spacing w:val="-2"/>
        </w:rPr>
        <w:t> </w:t>
      </w:r>
      <w:r>
        <w:rPr/>
        <w:t>и</w:t>
      </w:r>
      <w:r>
        <w:rPr>
          <w:spacing w:val="-2"/>
        </w:rPr>
        <w:t> </w:t>
      </w:r>
      <w:r>
        <w:rPr/>
        <w:t>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BodyText"/>
        <w:spacing w:line="242" w:lineRule="auto"/>
        <w:ind w:right="565"/>
      </w:pPr>
      <w:r>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spacing w:line="275" w:lineRule="exact" w:before="0"/>
        <w:ind w:left="1225" w:right="0" w:firstLine="0"/>
        <w:jc w:val="both"/>
        <w:rPr>
          <w:b/>
          <w:sz w:val="24"/>
        </w:rPr>
      </w:pPr>
      <w:r>
        <w:rPr>
          <w:sz w:val="24"/>
        </w:rPr>
        <w:t>У</w:t>
      </w:r>
      <w:r>
        <w:rPr>
          <w:spacing w:val="4"/>
          <w:sz w:val="24"/>
        </w:rPr>
        <w:t> </w:t>
      </w:r>
      <w:r>
        <w:rPr>
          <w:sz w:val="24"/>
        </w:rPr>
        <w:t>обучающегося</w:t>
      </w:r>
      <w:r>
        <w:rPr>
          <w:spacing w:val="7"/>
          <w:sz w:val="24"/>
        </w:rPr>
        <w:t> </w:t>
      </w:r>
      <w:r>
        <w:rPr>
          <w:sz w:val="24"/>
        </w:rPr>
        <w:t>будут</w:t>
      </w:r>
      <w:r>
        <w:rPr>
          <w:spacing w:val="10"/>
          <w:sz w:val="24"/>
        </w:rPr>
        <w:t> </w:t>
      </w:r>
      <w:r>
        <w:rPr>
          <w:sz w:val="24"/>
        </w:rPr>
        <w:t>сформированы</w:t>
      </w:r>
      <w:r>
        <w:rPr>
          <w:spacing w:val="7"/>
          <w:sz w:val="24"/>
        </w:rPr>
        <w:t> </w:t>
      </w:r>
      <w:r>
        <w:rPr>
          <w:sz w:val="24"/>
        </w:rPr>
        <w:t>следующие</w:t>
      </w:r>
      <w:r>
        <w:rPr>
          <w:spacing w:val="6"/>
          <w:sz w:val="24"/>
        </w:rPr>
        <w:t> </w:t>
      </w:r>
      <w:r>
        <w:rPr>
          <w:sz w:val="24"/>
        </w:rPr>
        <w:t>базовые</w:t>
      </w:r>
      <w:r>
        <w:rPr>
          <w:spacing w:val="13"/>
          <w:sz w:val="24"/>
        </w:rPr>
        <w:t> </w:t>
      </w:r>
      <w:r>
        <w:rPr>
          <w:b/>
          <w:sz w:val="24"/>
        </w:rPr>
        <w:t>исследовательские</w:t>
      </w:r>
      <w:r>
        <w:rPr>
          <w:b/>
          <w:spacing w:val="7"/>
          <w:sz w:val="24"/>
        </w:rPr>
        <w:t> </w:t>
      </w:r>
      <w:r>
        <w:rPr>
          <w:b/>
          <w:spacing w:val="-2"/>
          <w:sz w:val="24"/>
        </w:rPr>
        <w:t>действия</w:t>
      </w:r>
    </w:p>
    <w:p>
      <w:pPr>
        <w:spacing w:after="0" w:line="275" w:lineRule="exact"/>
        <w:jc w:val="both"/>
        <w:rPr>
          <w:sz w:val="24"/>
        </w:rPr>
        <w:sectPr>
          <w:pgSz w:w="11920" w:h="16850"/>
          <w:pgMar w:header="713" w:footer="0" w:top="940" w:bottom="280" w:left="760" w:right="0"/>
        </w:sectPr>
      </w:pPr>
    </w:p>
    <w:p>
      <w:pPr>
        <w:pStyle w:val="BodyText"/>
        <w:spacing w:line="274" w:lineRule="exact" w:before="251"/>
        <w:ind w:firstLine="0"/>
      </w:pPr>
      <w:r>
        <w:rPr/>
        <w:t>как</w:t>
      </w:r>
      <w:r>
        <w:rPr>
          <w:spacing w:val="-14"/>
        </w:rPr>
        <w:t> </w:t>
      </w:r>
      <w:r>
        <w:rPr/>
        <w:t>часть</w:t>
      </w:r>
      <w:r>
        <w:rPr>
          <w:spacing w:val="-10"/>
        </w:rPr>
        <w:t> </w:t>
      </w:r>
      <w:r>
        <w:rPr/>
        <w:t>познавательных универсальных</w:t>
      </w:r>
      <w:r>
        <w:rPr>
          <w:spacing w:val="-2"/>
        </w:rPr>
        <w:t> </w:t>
      </w:r>
      <w:r>
        <w:rPr/>
        <w:t>учебных</w:t>
      </w:r>
      <w:r>
        <w:rPr>
          <w:spacing w:val="-8"/>
        </w:rPr>
        <w:t> </w:t>
      </w:r>
      <w:r>
        <w:rPr>
          <w:spacing w:val="-2"/>
        </w:rPr>
        <w:t>действий:</w:t>
      </w:r>
    </w:p>
    <w:p>
      <w:pPr>
        <w:pStyle w:val="BodyText"/>
        <w:ind w:right="569"/>
      </w:pPr>
      <w:r>
        <w:rPr/>
        <w:t>использовать вопросы как исследовательский инструмент познания в литературном </w:t>
      </w:r>
      <w:r>
        <w:rPr>
          <w:spacing w:val="-2"/>
        </w:rPr>
        <w:t>образовании;</w:t>
      </w:r>
    </w:p>
    <w:p>
      <w:pPr>
        <w:pStyle w:val="BodyText"/>
        <w:spacing w:line="244" w:lineRule="auto"/>
        <w:ind w:right="569"/>
      </w:pPr>
      <w:r>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BodyText"/>
        <w:ind w:right="569"/>
      </w:pPr>
      <w:r>
        <w:rPr/>
        <w:t>формировать гипотезу об истинности собственных суждений и суждений других, аргументировать свою позицию, мнение;</w:t>
      </w:r>
    </w:p>
    <w:p>
      <w:pPr>
        <w:pStyle w:val="BodyText"/>
        <w:spacing w:line="242" w:lineRule="auto"/>
        <w:ind w:right="560"/>
      </w:pPr>
      <w:r>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BodyText"/>
        <w:ind w:right="571"/>
      </w:pPr>
      <w:r>
        <w:rPr/>
        <w:t>оценивать на применимость и достоверность информацию, полученную в ходе исследования (эксперимента);</w:t>
      </w:r>
    </w:p>
    <w:p>
      <w:pPr>
        <w:pStyle w:val="BodyText"/>
        <w:spacing w:line="242" w:lineRule="auto"/>
        <w:ind w:right="560"/>
      </w:pPr>
      <w:r>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BodyText"/>
        <w:ind w:right="551"/>
      </w:pPr>
      <w:r>
        <w:rPr/>
        <w:t>прогнозировать возможное дальнейшее развитие событий и их</w:t>
      </w:r>
      <w:r>
        <w:rPr>
          <w:spacing w:val="40"/>
        </w:rPr>
        <w:t> </w:t>
      </w:r>
      <w:r>
        <w:rPr/>
        <w:t>последствия</w:t>
      </w:r>
      <w:r>
        <w:rPr>
          <w:spacing w:val="40"/>
        </w:rPr>
        <w:t> </w:t>
      </w:r>
      <w:r>
        <w:rPr/>
        <w:t>в аналогичных или сходных ситуациях, а также выдвигать предположения об их развитии</w:t>
      </w:r>
      <w:r>
        <w:rPr>
          <w:spacing w:val="40"/>
        </w:rPr>
        <w:t> </w:t>
      </w:r>
      <w:r>
        <w:rPr/>
        <w:t>в новых условиях и контекстах, в том числе в литературных произведениях.</w:t>
      </w:r>
    </w:p>
    <w:p>
      <w:pPr>
        <w:spacing w:line="242" w:lineRule="auto" w:before="0"/>
        <w:ind w:left="658" w:right="553" w:firstLine="566"/>
        <w:jc w:val="both"/>
        <w:rPr>
          <w:sz w:val="24"/>
        </w:rPr>
      </w:pPr>
      <w:r>
        <w:rPr>
          <w:sz w:val="24"/>
        </w:rPr>
        <w:t>У обучающегося будут сформированы следующие </w:t>
      </w:r>
      <w:r>
        <w:rPr>
          <w:b/>
          <w:sz w:val="24"/>
        </w:rPr>
        <w:t>умения работать с информацией </w:t>
      </w:r>
      <w:r>
        <w:rPr>
          <w:sz w:val="24"/>
        </w:rPr>
        <w:t>как часть познавательных универсальных учебных действий:</w:t>
      </w:r>
    </w:p>
    <w:p>
      <w:pPr>
        <w:pStyle w:val="BodyText"/>
        <w:ind w:right="570"/>
      </w:pPr>
      <w:r>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BodyText"/>
        <w:spacing w:line="242" w:lineRule="auto"/>
        <w:ind w:right="585"/>
      </w:pPr>
      <w:r>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BodyText"/>
        <w:ind w:right="583"/>
      </w:pPr>
      <w:r>
        <w:rPr/>
        <w:t>находить сходные аргументы (подтверждающие или опровергающие одну и ту же идею, версию) в различных информационных источниках;</w:t>
      </w:r>
    </w:p>
    <w:p>
      <w:pPr>
        <w:pStyle w:val="BodyText"/>
        <w:spacing w:line="242" w:lineRule="auto"/>
        <w:ind w:right="563"/>
      </w:pPr>
      <w:r>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BodyText"/>
        <w:ind w:right="570"/>
      </w:pPr>
      <w:r>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w:t>
      </w:r>
      <w:r>
        <w:rPr>
          <w:spacing w:val="40"/>
        </w:rPr>
        <w:t> </w:t>
      </w:r>
      <w:r>
        <w:rPr/>
        <w:t>систематизировать эту информацию.</w:t>
      </w:r>
    </w:p>
    <w:p>
      <w:pPr>
        <w:pStyle w:val="BodyText"/>
        <w:spacing w:line="242" w:lineRule="auto"/>
        <w:ind w:right="560"/>
      </w:pPr>
      <w:r>
        <w:rPr/>
        <w:t>У обучающегося будут сформированы следующие </w:t>
      </w:r>
      <w:r>
        <w:rPr>
          <w:b/>
        </w:rPr>
        <w:t>умения общения </w:t>
      </w:r>
      <w:r>
        <w:rPr/>
        <w:t>как часть коммуникативных универсальных учебных действий:</w:t>
      </w:r>
    </w:p>
    <w:p>
      <w:pPr>
        <w:pStyle w:val="BodyText"/>
        <w:ind w:right="570"/>
      </w:pPr>
      <w:r>
        <w:rPr/>
        <w:t>воспринимать и формулировать суждения, выражать эмоции в соответствии с условиями</w:t>
      </w:r>
      <w:r>
        <w:rPr>
          <w:spacing w:val="80"/>
        </w:rPr>
        <w:t> </w:t>
      </w:r>
      <w:r>
        <w:rPr/>
        <w:t>и целями общения; выражать себя (свою точку</w:t>
      </w:r>
      <w:r>
        <w:rPr>
          <w:spacing w:val="-4"/>
        </w:rPr>
        <w:t> </w:t>
      </w:r>
      <w:r>
        <w:rPr/>
        <w:t>зрения) в устных и письменных текстах;</w:t>
      </w:r>
    </w:p>
    <w:p>
      <w:pPr>
        <w:pStyle w:val="BodyText"/>
        <w:spacing w:line="242" w:lineRule="auto"/>
        <w:ind w:right="572"/>
      </w:pPr>
      <w:r>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BodyText"/>
        <w:ind w:right="557"/>
      </w:pPr>
      <w:r>
        <w:rPr/>
        <w:t>понимать намерения других, проявлять уважительное отношение к собеседнику и корректно формулировать свои возражения; в ходе учебного диалога и (или)</w:t>
      </w:r>
      <w:r>
        <w:rPr>
          <w:spacing w:val="40"/>
        </w:rPr>
        <w:t> </w:t>
      </w:r>
      <w:r>
        <w:rPr/>
        <w:t>дискуссии</w:t>
      </w:r>
      <w:r>
        <w:rPr>
          <w:spacing w:val="40"/>
        </w:rPr>
        <w:t> </w:t>
      </w:r>
      <w:r>
        <w:rPr/>
        <w:t>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BodyText"/>
        <w:ind w:right="568"/>
      </w:pPr>
      <w:r>
        <w:rPr/>
        <w:t>публично представлять результаты выполненного опыта (литературоведческого эксперимента, исследования, проекта);</w:t>
      </w:r>
    </w:p>
    <w:p>
      <w:pPr>
        <w:pStyle w:val="BodyText"/>
        <w:ind w:right="567"/>
      </w:pPr>
      <w:r>
        <w:rPr/>
        <w:t>самостоятельно выбирать формат выступления с учётом задач презентации и</w:t>
      </w:r>
      <w:r>
        <w:rPr>
          <w:spacing w:val="40"/>
        </w:rPr>
        <w:t> </w:t>
      </w:r>
      <w:r>
        <w:rPr/>
        <w:t>особенностей аудитории и в соответствии с ним составлять устные и письменные тексты с использованием иллюстративных материалов.</w:t>
      </w:r>
    </w:p>
    <w:p>
      <w:pPr>
        <w:pStyle w:val="BodyText"/>
        <w:ind w:right="556"/>
      </w:pPr>
      <w:r>
        <w:rPr/>
        <w:t>У обучающегося будут сформированы следующие </w:t>
      </w:r>
      <w:r>
        <w:rPr>
          <w:b/>
        </w:rPr>
        <w:t>умения самоорганизации </w:t>
      </w:r>
      <w:r>
        <w:rPr/>
        <w:t>как части регулятивных универсальных учебных действий:</w:t>
      </w:r>
    </w:p>
    <w:p>
      <w:pPr>
        <w:spacing w:after="0"/>
        <w:sectPr>
          <w:pgSz w:w="11920" w:h="16850"/>
          <w:pgMar w:header="713" w:footer="0" w:top="940" w:bottom="280" w:left="760" w:right="0"/>
        </w:sectPr>
      </w:pPr>
    </w:p>
    <w:p>
      <w:pPr>
        <w:pStyle w:val="BodyText"/>
        <w:spacing w:before="249"/>
        <w:ind w:right="575"/>
      </w:pPr>
      <w:r>
        <w:rPr/>
        <w:t>выявлять проблемы для решения в учебных и жизненных ситуациях,</w:t>
      </w:r>
      <w:r>
        <w:rPr>
          <w:spacing w:val="40"/>
        </w:rPr>
        <w:t> </w:t>
      </w:r>
      <w:r>
        <w:rPr/>
        <w:t>анализируя ситуации, изображённые в художественной литературе;</w:t>
      </w:r>
    </w:p>
    <w:p>
      <w:pPr>
        <w:pStyle w:val="BodyText"/>
        <w:ind w:right="568"/>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spacing w:before="3"/>
        <w:ind w:right="561"/>
      </w:pPr>
      <w:r>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BodyText"/>
        <w:spacing w:line="242" w:lineRule="auto"/>
        <w:ind w:right="566"/>
      </w:pPr>
      <w:r>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pPr>
        <w:pStyle w:val="BodyText"/>
        <w:spacing w:line="235" w:lineRule="auto" w:before="1"/>
        <w:ind w:right="641"/>
      </w:pPr>
      <w:r>
        <w:rPr/>
        <w:t>У обучающегося будут сформированы следующие </w:t>
      </w:r>
      <w:r>
        <w:rPr>
          <w:b/>
        </w:rPr>
        <w:t>умения самоконтроля</w:t>
      </w:r>
      <w:r>
        <w:rPr/>
        <w:t>, эмоционального интеллекта как части регулятивных универсальных учебных действий:</w:t>
      </w:r>
    </w:p>
    <w:p>
      <w:pPr>
        <w:pStyle w:val="BodyText"/>
        <w:ind w:right="572"/>
      </w:pPr>
      <w:r>
        <w:rPr/>
        <w:t>владеть способами самоконтроля, самомотивации и рефлексии в литературном </w:t>
      </w:r>
      <w:r>
        <w:rPr>
          <w:spacing w:val="-2"/>
        </w:rPr>
        <w:t>образовании;</w:t>
      </w:r>
    </w:p>
    <w:p>
      <w:pPr>
        <w:pStyle w:val="BodyText"/>
        <w:ind w:right="582"/>
      </w:pPr>
      <w:r>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ind w:right="558"/>
      </w:pPr>
      <w:r>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Pr>
          <w:spacing w:val="-2"/>
        </w:rPr>
        <w:t>условиям;</w:t>
      </w:r>
    </w:p>
    <w:p>
      <w:pPr>
        <w:pStyle w:val="BodyText"/>
        <w:ind w:right="572"/>
      </w:pPr>
      <w:r>
        <w:rPr/>
        <w:t>развивать способность различать и называть собственные эмоции, управлять ими и эмоциями других;</w:t>
      </w:r>
    </w:p>
    <w:p>
      <w:pPr>
        <w:pStyle w:val="BodyText"/>
        <w:spacing w:before="3"/>
        <w:ind w:right="568"/>
      </w:pPr>
      <w:r>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BodyText"/>
        <w:spacing w:line="242" w:lineRule="auto"/>
        <w:ind w:right="557"/>
      </w:pPr>
      <w:r>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w:t>
      </w:r>
      <w:r>
        <w:rPr>
          <w:spacing w:val="-2"/>
        </w:rPr>
        <w:t>другого;</w:t>
      </w:r>
    </w:p>
    <w:p>
      <w:pPr>
        <w:pStyle w:val="BodyText"/>
        <w:ind w:right="585"/>
      </w:pPr>
      <w:r>
        <w:rPr/>
        <w:t>принимать себя и других, не осуждая; проявлять открытость себе и другим; осознавать невозможность контролировать всё вокруг.</w:t>
      </w:r>
    </w:p>
    <w:p>
      <w:pPr>
        <w:spacing w:line="272" w:lineRule="exact" w:before="1"/>
        <w:ind w:left="1225" w:right="0" w:firstLine="0"/>
        <w:jc w:val="both"/>
        <w:rPr>
          <w:b/>
          <w:sz w:val="24"/>
        </w:rPr>
      </w:pPr>
      <w:r>
        <w:rPr>
          <w:sz w:val="24"/>
        </w:rPr>
        <w:t>У</w:t>
      </w:r>
      <w:r>
        <w:rPr>
          <w:spacing w:val="-11"/>
          <w:sz w:val="24"/>
        </w:rPr>
        <w:t> </w:t>
      </w:r>
      <w:r>
        <w:rPr>
          <w:sz w:val="24"/>
        </w:rPr>
        <w:t>обучающегося</w:t>
      </w:r>
      <w:r>
        <w:rPr>
          <w:spacing w:val="-7"/>
          <w:sz w:val="24"/>
        </w:rPr>
        <w:t> </w:t>
      </w:r>
      <w:r>
        <w:rPr>
          <w:sz w:val="24"/>
        </w:rPr>
        <w:t>будут</w:t>
      </w:r>
      <w:r>
        <w:rPr>
          <w:spacing w:val="-5"/>
          <w:sz w:val="24"/>
        </w:rPr>
        <w:t> </w:t>
      </w:r>
      <w:r>
        <w:rPr>
          <w:sz w:val="24"/>
        </w:rPr>
        <w:t>сформированы</w:t>
      </w:r>
      <w:r>
        <w:rPr>
          <w:spacing w:val="-5"/>
          <w:sz w:val="24"/>
        </w:rPr>
        <w:t> </w:t>
      </w:r>
      <w:r>
        <w:rPr>
          <w:sz w:val="24"/>
        </w:rPr>
        <w:t>следующие</w:t>
      </w:r>
      <w:r>
        <w:rPr>
          <w:spacing w:val="-4"/>
          <w:sz w:val="24"/>
        </w:rPr>
        <w:t> </w:t>
      </w:r>
      <w:r>
        <w:rPr>
          <w:b/>
          <w:sz w:val="24"/>
        </w:rPr>
        <w:t>умения</w:t>
      </w:r>
      <w:r>
        <w:rPr>
          <w:b/>
          <w:spacing w:val="-8"/>
          <w:sz w:val="24"/>
        </w:rPr>
        <w:t> </w:t>
      </w:r>
      <w:r>
        <w:rPr>
          <w:b/>
          <w:sz w:val="24"/>
        </w:rPr>
        <w:t>совместной</w:t>
      </w:r>
      <w:r>
        <w:rPr>
          <w:b/>
          <w:spacing w:val="-7"/>
          <w:sz w:val="24"/>
        </w:rPr>
        <w:t> </w:t>
      </w:r>
      <w:r>
        <w:rPr>
          <w:b/>
          <w:spacing w:val="-2"/>
          <w:sz w:val="24"/>
        </w:rPr>
        <w:t>деятельности:</w:t>
      </w:r>
    </w:p>
    <w:p>
      <w:pPr>
        <w:pStyle w:val="BodyText"/>
        <w:ind w:right="563"/>
      </w:pPr>
      <w:r>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BodyText"/>
        <w:spacing w:line="242" w:lineRule="auto"/>
        <w:ind w:right="571"/>
      </w:pPr>
      <w:r>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pPr>
        <w:pStyle w:val="BodyText"/>
        <w:ind w:right="565"/>
      </w:pPr>
      <w:r>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r>
        <w:rPr>
          <w:spacing w:val="-2"/>
        </w:rPr>
        <w:t> </w:t>
      </w:r>
      <w:r>
        <w:rPr/>
        <w:t>членами команды, участвовать в групповых формах работы (обсуждения, обмен мнений, "мозговые штурмы" и </w:t>
      </w:r>
      <w:r>
        <w:rPr>
          <w:spacing w:val="-2"/>
        </w:rPr>
        <w:t>иные);</w:t>
      </w:r>
    </w:p>
    <w:p>
      <w:pPr>
        <w:pStyle w:val="BodyText"/>
        <w:ind w:right="559"/>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spacing w:val="40"/>
        </w:rPr>
        <w:t> </w:t>
      </w:r>
      <w:r>
        <w:rP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spacing w:after="0"/>
        <w:sectPr>
          <w:pgSz w:w="11920" w:h="16850"/>
          <w:pgMar w:header="713" w:footer="0" w:top="940" w:bottom="280" w:left="760" w:right="0"/>
        </w:sectPr>
      </w:pPr>
    </w:p>
    <w:p>
      <w:pPr>
        <w:pStyle w:val="Heading2"/>
        <w:spacing w:line="240" w:lineRule="auto" w:before="253"/>
        <w:ind w:left="658" w:right="568" w:firstLine="566"/>
      </w:pPr>
      <w:r>
        <w:rPr/>
        <w:t>Предметные результаты освоения программы по литературе на уровне основного общего образования должны обеспечивать:</w:t>
      </w:r>
    </w:p>
    <w:p>
      <w:pPr>
        <w:pStyle w:val="ListParagraph"/>
        <w:numPr>
          <w:ilvl w:val="0"/>
          <w:numId w:val="17"/>
        </w:numPr>
        <w:tabs>
          <w:tab w:pos="1554" w:val="left" w:leader="none"/>
        </w:tabs>
        <w:spacing w:line="240" w:lineRule="auto" w:before="0" w:after="0"/>
        <w:ind w:left="658" w:right="561" w:firstLine="566"/>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pPr>
        <w:pStyle w:val="ListParagraph"/>
        <w:numPr>
          <w:ilvl w:val="0"/>
          <w:numId w:val="17"/>
        </w:numPr>
        <w:tabs>
          <w:tab w:pos="1573" w:val="left" w:leader="none"/>
        </w:tabs>
        <w:spacing w:line="240" w:lineRule="auto" w:before="1" w:after="0"/>
        <w:ind w:left="658" w:right="563" w:firstLine="566"/>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ListParagraph"/>
        <w:numPr>
          <w:ilvl w:val="0"/>
          <w:numId w:val="17"/>
        </w:numPr>
        <w:tabs>
          <w:tab w:pos="1583" w:val="left" w:leader="none"/>
        </w:tabs>
        <w:spacing w:line="240" w:lineRule="auto" w:before="0" w:after="0"/>
        <w:ind w:left="658" w:right="557" w:firstLine="566"/>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pPr>
        <w:pStyle w:val="ListParagraph"/>
        <w:numPr>
          <w:ilvl w:val="0"/>
          <w:numId w:val="18"/>
        </w:numPr>
        <w:tabs>
          <w:tab w:pos="1554" w:val="left" w:leader="none"/>
        </w:tabs>
        <w:spacing w:line="240" w:lineRule="auto" w:before="1" w:after="0"/>
        <w:ind w:left="658" w:right="558" w:firstLine="566"/>
        <w:jc w:val="both"/>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w:t>
      </w:r>
      <w:r>
        <w:rPr>
          <w:spacing w:val="-1"/>
          <w:sz w:val="24"/>
        </w:rPr>
        <w:t> </w:t>
      </w:r>
      <w:r>
        <w:rPr>
          <w:sz w:val="24"/>
        </w:rPr>
        <w:t>пафос, выявлять особенности языка</w:t>
      </w:r>
      <w:r>
        <w:rPr>
          <w:spacing w:val="-1"/>
          <w:sz w:val="24"/>
        </w:rPr>
        <w:t> </w:t>
      </w:r>
      <w:r>
        <w:rPr>
          <w:sz w:val="24"/>
        </w:rPr>
        <w:t>художественного произведения, поэтической и прозаической речи;</w:t>
      </w:r>
    </w:p>
    <w:p>
      <w:pPr>
        <w:pStyle w:val="ListParagraph"/>
        <w:numPr>
          <w:ilvl w:val="0"/>
          <w:numId w:val="18"/>
        </w:numPr>
        <w:tabs>
          <w:tab w:pos="1592" w:val="left" w:leader="none"/>
        </w:tabs>
        <w:spacing w:line="240" w:lineRule="auto" w:before="0" w:after="0"/>
        <w:ind w:left="658" w:right="556" w:firstLine="566"/>
        <w:jc w:val="both"/>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w:t>
      </w:r>
      <w:r>
        <w:rPr>
          <w:spacing w:val="40"/>
          <w:sz w:val="24"/>
        </w:rPr>
        <w:t> </w:t>
      </w:r>
      <w:r>
        <w:rPr>
          <w:sz w:val="24"/>
        </w:rPr>
        <w:t>сарказм,</w:t>
      </w:r>
      <w:r>
        <w:rPr>
          <w:spacing w:val="40"/>
          <w:sz w:val="24"/>
        </w:rPr>
        <w:t> </w:t>
      </w:r>
      <w:r>
        <w:rPr>
          <w:sz w:val="24"/>
        </w:rPr>
        <w:t>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ListParagraph"/>
        <w:numPr>
          <w:ilvl w:val="0"/>
          <w:numId w:val="18"/>
        </w:numPr>
        <w:tabs>
          <w:tab w:pos="1592" w:val="left" w:leader="none"/>
        </w:tabs>
        <w:spacing w:line="240" w:lineRule="auto" w:before="1" w:after="0"/>
        <w:ind w:left="658" w:right="558" w:firstLine="566"/>
        <w:jc w:val="both"/>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ListParagraph"/>
        <w:numPr>
          <w:ilvl w:val="0"/>
          <w:numId w:val="18"/>
        </w:numPr>
        <w:tabs>
          <w:tab w:pos="1503" w:val="left" w:leader="none"/>
        </w:tabs>
        <w:spacing w:line="242" w:lineRule="auto" w:before="0" w:after="0"/>
        <w:ind w:left="658" w:right="575" w:firstLine="566"/>
        <w:jc w:val="both"/>
        <w:rPr>
          <w:sz w:val="24"/>
        </w:rPr>
      </w:pPr>
      <w:r>
        <w:rPr>
          <w:sz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ListParagraph"/>
        <w:numPr>
          <w:ilvl w:val="0"/>
          <w:numId w:val="18"/>
        </w:numPr>
        <w:tabs>
          <w:tab w:pos="1683" w:val="left" w:leader="none"/>
        </w:tabs>
        <w:spacing w:line="240" w:lineRule="auto" w:before="0" w:after="0"/>
        <w:ind w:left="658" w:right="564" w:firstLine="566"/>
        <w:jc w:val="both"/>
        <w:rPr>
          <w:sz w:val="24"/>
        </w:rPr>
      </w:pPr>
      <w:r>
        <w:rPr>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w:t>
      </w:r>
      <w:r>
        <w:rPr>
          <w:spacing w:val="-1"/>
          <w:sz w:val="24"/>
        </w:rPr>
        <w:t> </w:t>
      </w:r>
      <w:r>
        <w:rPr>
          <w:sz w:val="24"/>
        </w:rPr>
        <w:t>разных литературных произведений, темы, проблемы, жанры, приёмы, эпизоды текста;</w:t>
      </w:r>
    </w:p>
    <w:p>
      <w:pPr>
        <w:pStyle w:val="ListParagraph"/>
        <w:numPr>
          <w:ilvl w:val="0"/>
          <w:numId w:val="18"/>
        </w:numPr>
        <w:tabs>
          <w:tab w:pos="1664" w:val="left" w:leader="none"/>
        </w:tabs>
        <w:spacing w:line="240" w:lineRule="auto" w:before="0" w:after="0"/>
        <w:ind w:left="658" w:right="557" w:firstLine="566"/>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18"/>
        </w:numPr>
        <w:tabs>
          <w:tab w:pos="1559" w:val="left" w:leader="none"/>
        </w:tabs>
        <w:spacing w:line="240" w:lineRule="auto" w:before="0" w:after="0"/>
        <w:ind w:left="658" w:right="573" w:firstLine="566"/>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pPr>
        <w:pStyle w:val="ListParagraph"/>
        <w:numPr>
          <w:ilvl w:val="0"/>
          <w:numId w:val="18"/>
        </w:numPr>
        <w:tabs>
          <w:tab w:pos="1628" w:val="left" w:leader="none"/>
        </w:tabs>
        <w:spacing w:line="242" w:lineRule="auto" w:before="0" w:after="0"/>
        <w:ind w:left="658" w:right="563" w:firstLine="566"/>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spacing w:after="0" w:line="242" w:lineRule="auto"/>
        <w:jc w:val="both"/>
        <w:rPr>
          <w:sz w:val="24"/>
        </w:rPr>
        <w:sectPr>
          <w:pgSz w:w="11920" w:h="16850"/>
          <w:pgMar w:header="713" w:footer="0" w:top="940" w:bottom="280" w:left="760" w:right="0"/>
        </w:sectPr>
      </w:pPr>
    </w:p>
    <w:p>
      <w:pPr>
        <w:pStyle w:val="ListParagraph"/>
        <w:numPr>
          <w:ilvl w:val="0"/>
          <w:numId w:val="18"/>
        </w:numPr>
        <w:tabs>
          <w:tab w:pos="1623" w:val="left" w:leader="none"/>
        </w:tabs>
        <w:spacing w:line="240" w:lineRule="auto" w:before="249" w:after="0"/>
        <w:ind w:left="658" w:right="563" w:firstLine="566"/>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ListParagraph"/>
        <w:numPr>
          <w:ilvl w:val="0"/>
          <w:numId w:val="18"/>
        </w:numPr>
        <w:tabs>
          <w:tab w:pos="1669" w:val="left" w:leader="none"/>
        </w:tabs>
        <w:spacing w:line="240" w:lineRule="auto" w:before="0" w:after="0"/>
        <w:ind w:left="658" w:right="561" w:firstLine="566"/>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ListParagraph"/>
        <w:numPr>
          <w:ilvl w:val="0"/>
          <w:numId w:val="18"/>
        </w:numPr>
        <w:tabs>
          <w:tab w:pos="1767" w:val="left" w:leader="none"/>
        </w:tabs>
        <w:spacing w:line="240" w:lineRule="auto" w:before="0" w:after="0"/>
        <w:ind w:left="658" w:right="554" w:firstLine="566"/>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w:t>
      </w:r>
      <w:r>
        <w:rPr>
          <w:spacing w:val="40"/>
          <w:sz w:val="24"/>
        </w:rPr>
        <w:t> </w:t>
      </w:r>
      <w:r>
        <w:rPr>
          <w:sz w:val="24"/>
        </w:rPr>
        <w:t>Ивана</w:t>
      </w:r>
      <w:r>
        <w:rPr>
          <w:spacing w:val="40"/>
          <w:sz w:val="24"/>
        </w:rPr>
        <w:t> </w:t>
      </w:r>
      <w:r>
        <w:rPr>
          <w:sz w:val="24"/>
        </w:rPr>
        <w:t>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w:t>
      </w:r>
      <w:r>
        <w:rPr>
          <w:spacing w:val="40"/>
          <w:sz w:val="24"/>
        </w:rPr>
        <w:t> </w:t>
      </w:r>
      <w:r>
        <w:rPr>
          <w:sz w:val="24"/>
        </w:rPr>
        <w:t>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w:t>
      </w:r>
      <w:r>
        <w:rPr>
          <w:spacing w:val="40"/>
          <w:sz w:val="24"/>
        </w:rPr>
        <w:t> </w:t>
      </w:r>
      <w:r>
        <w:rPr>
          <w:sz w:val="24"/>
        </w:rPr>
        <w:t>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w:t>
      </w:r>
      <w:r>
        <w:rPr>
          <w:spacing w:val="40"/>
          <w:sz w:val="24"/>
        </w:rPr>
        <w:t> </w:t>
      </w:r>
      <w:r>
        <w:rPr>
          <w:sz w:val="24"/>
        </w:rPr>
        <w:t>Ф.А. Абрамов, Ч.Т. Айтматов, B.П. Астафьев, В.И.</w:t>
      </w:r>
      <w:r>
        <w:rPr>
          <w:spacing w:val="-1"/>
          <w:sz w:val="24"/>
        </w:rPr>
        <w:t> </w:t>
      </w:r>
      <w:r>
        <w:rPr>
          <w:sz w:val="24"/>
        </w:rPr>
        <w:t>Белов, В.В. Быков, Ф.А.</w:t>
      </w:r>
      <w:r>
        <w:rPr>
          <w:spacing w:val="-1"/>
          <w:sz w:val="24"/>
        </w:rPr>
        <w:t> </w:t>
      </w:r>
      <w:r>
        <w:rPr>
          <w:sz w:val="24"/>
        </w:rPr>
        <w:t>Искандер, Ю.П. Казаков,</w:t>
      </w:r>
      <w:r>
        <w:rPr>
          <w:spacing w:val="-1"/>
          <w:sz w:val="24"/>
        </w:rPr>
        <w:t> </w:t>
      </w:r>
      <w:r>
        <w:rPr>
          <w:sz w:val="24"/>
        </w:rPr>
        <w:t>В.Л. Кондратьев,</w:t>
      </w:r>
      <w:r>
        <w:rPr>
          <w:spacing w:val="-1"/>
          <w:sz w:val="24"/>
        </w:rPr>
        <w:t> </w:t>
      </w:r>
      <w:r>
        <w:rPr>
          <w:sz w:val="24"/>
        </w:rPr>
        <w:t>Е.И.</w:t>
      </w:r>
      <w:r>
        <w:rPr>
          <w:spacing w:val="-1"/>
          <w:sz w:val="24"/>
        </w:rPr>
        <w:t> </w:t>
      </w:r>
      <w:r>
        <w:rPr>
          <w:sz w:val="24"/>
        </w:rPr>
        <w:t>Носов,</w:t>
      </w:r>
      <w:r>
        <w:rPr>
          <w:spacing w:val="-1"/>
          <w:sz w:val="24"/>
        </w:rPr>
        <w:t> </w:t>
      </w:r>
      <w:r>
        <w:rPr>
          <w:sz w:val="24"/>
        </w:rPr>
        <w:t>А.Н.</w:t>
      </w:r>
      <w:r>
        <w:rPr>
          <w:spacing w:val="-1"/>
          <w:sz w:val="24"/>
        </w:rPr>
        <w:t> </w:t>
      </w:r>
      <w:r>
        <w:rPr>
          <w:sz w:val="24"/>
        </w:rPr>
        <w:t>и Б.Н. Стругацкие, В.Ф. Тендряков), не менее трёх поэтов по выбору (в том числе Р.Г. Гамзатов, О.Ф. Берггольц, И.А. Бродский, А.А. Вознесенский, B.C. Высоцкий, Е.А. Евтушенко, Н.А. Заболоцкий,</w:t>
      </w:r>
      <w:r>
        <w:rPr>
          <w:spacing w:val="-1"/>
          <w:sz w:val="24"/>
        </w:rPr>
        <w:t> </w:t>
      </w:r>
      <w:r>
        <w:rPr>
          <w:sz w:val="24"/>
        </w:rPr>
        <w:t>Ю.П.</w:t>
      </w:r>
      <w:r>
        <w:rPr>
          <w:spacing w:val="-3"/>
          <w:sz w:val="24"/>
        </w:rPr>
        <w:t> </w:t>
      </w:r>
      <w:r>
        <w:rPr>
          <w:sz w:val="24"/>
        </w:rPr>
        <w:t>Кузнецов,</w:t>
      </w:r>
      <w:r>
        <w:rPr>
          <w:spacing w:val="-2"/>
          <w:sz w:val="24"/>
        </w:rPr>
        <w:t> </w:t>
      </w:r>
      <w:r>
        <w:rPr>
          <w:sz w:val="24"/>
        </w:rPr>
        <w:t>А.С.</w:t>
      </w:r>
      <w:r>
        <w:rPr>
          <w:spacing w:val="-1"/>
          <w:sz w:val="24"/>
        </w:rPr>
        <w:t> </w:t>
      </w:r>
      <w:r>
        <w:rPr>
          <w:sz w:val="24"/>
        </w:rPr>
        <w:t>Кушнер,</w:t>
      </w:r>
      <w:r>
        <w:rPr>
          <w:spacing w:val="-1"/>
          <w:sz w:val="24"/>
        </w:rPr>
        <w:t> </w:t>
      </w:r>
      <w:r>
        <w:rPr>
          <w:sz w:val="24"/>
        </w:rPr>
        <w:t>Б.Ш.</w:t>
      </w:r>
      <w:r>
        <w:rPr>
          <w:spacing w:val="-1"/>
          <w:sz w:val="24"/>
        </w:rPr>
        <w:t> </w:t>
      </w:r>
      <w:r>
        <w:rPr>
          <w:sz w:val="24"/>
        </w:rPr>
        <w:t>Окуджава,</w:t>
      </w:r>
      <w:r>
        <w:rPr>
          <w:spacing w:val="-1"/>
          <w:sz w:val="24"/>
        </w:rPr>
        <w:t> </w:t>
      </w:r>
      <w:r>
        <w:rPr>
          <w:sz w:val="24"/>
        </w:rPr>
        <w:t>Р.И.</w:t>
      </w:r>
      <w:r>
        <w:rPr>
          <w:spacing w:val="-2"/>
          <w:sz w:val="24"/>
        </w:rPr>
        <w:t> </w:t>
      </w:r>
      <w:r>
        <w:rPr>
          <w:sz w:val="24"/>
        </w:rPr>
        <w:t>Рождественский,</w:t>
      </w:r>
      <w:r>
        <w:rPr>
          <w:spacing w:val="-1"/>
          <w:sz w:val="24"/>
        </w:rPr>
        <w:t> </w:t>
      </w:r>
      <w:r>
        <w:rPr>
          <w:sz w:val="24"/>
        </w:rPr>
        <w:t>Н.М.</w:t>
      </w:r>
      <w:r>
        <w:rPr>
          <w:spacing w:val="-3"/>
          <w:sz w:val="24"/>
        </w:rPr>
        <w:t> </w:t>
      </w:r>
      <w:r>
        <w:rPr>
          <w:sz w:val="24"/>
        </w:rPr>
        <w:t>Рубцов), Гомера, М. Сервантеса, У. Шекспира;</w:t>
      </w:r>
    </w:p>
    <w:p>
      <w:pPr>
        <w:pStyle w:val="ListParagraph"/>
        <w:numPr>
          <w:ilvl w:val="0"/>
          <w:numId w:val="18"/>
        </w:numPr>
        <w:tabs>
          <w:tab w:pos="1609" w:val="left" w:leader="none"/>
        </w:tabs>
        <w:spacing w:line="240" w:lineRule="auto" w:before="4" w:after="0"/>
        <w:ind w:left="658" w:right="563" w:firstLine="566"/>
        <w:jc w:val="both"/>
        <w:rPr>
          <w:sz w:val="24"/>
        </w:rPr>
      </w:pPr>
      <w:r>
        <w:rPr>
          <w:sz w:val="24"/>
        </w:rPr>
        <w:t>понимание</w:t>
      </w:r>
      <w:r>
        <w:rPr>
          <w:spacing w:val="-1"/>
          <w:sz w:val="24"/>
        </w:rPr>
        <w:t> </w:t>
      </w:r>
      <w:r>
        <w:rPr>
          <w:sz w:val="24"/>
        </w:rPr>
        <w:t>важности чтения и изучения произведений устного народного творчества</w:t>
      </w:r>
      <w:r>
        <w:rPr>
          <w:spacing w:val="-1"/>
          <w:sz w:val="24"/>
        </w:rPr>
        <w:t> </w:t>
      </w:r>
      <w:r>
        <w:rPr>
          <w:sz w:val="24"/>
        </w:rPr>
        <w:t>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ListParagraph"/>
        <w:numPr>
          <w:ilvl w:val="0"/>
          <w:numId w:val="18"/>
        </w:numPr>
        <w:tabs>
          <w:tab w:pos="1739" w:val="left" w:leader="none"/>
        </w:tabs>
        <w:spacing w:line="240" w:lineRule="auto" w:before="1" w:after="0"/>
        <w:ind w:left="658" w:right="572" w:firstLine="566"/>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pPr>
        <w:pStyle w:val="ListParagraph"/>
        <w:numPr>
          <w:ilvl w:val="0"/>
          <w:numId w:val="18"/>
        </w:numPr>
        <w:tabs>
          <w:tab w:pos="1628" w:val="left" w:leader="none"/>
        </w:tabs>
        <w:spacing w:line="240" w:lineRule="auto" w:before="0" w:after="0"/>
        <w:ind w:left="658" w:right="584" w:firstLine="566"/>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ListParagraph"/>
        <w:numPr>
          <w:ilvl w:val="0"/>
          <w:numId w:val="18"/>
        </w:numPr>
        <w:tabs>
          <w:tab w:pos="1803" w:val="left" w:leader="none"/>
        </w:tabs>
        <w:spacing w:line="240" w:lineRule="auto" w:before="0" w:after="0"/>
        <w:ind w:left="658" w:right="556" w:firstLine="566"/>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Heading2"/>
        <w:spacing w:line="240" w:lineRule="auto" w:before="5"/>
        <w:ind w:left="658" w:right="568" w:firstLine="566"/>
      </w:pPr>
      <w:r>
        <w:rPr/>
        <w:t>Предметные результаты изучения литературы. К концу обучения в 5 классе обучающийся научится:</w:t>
      </w:r>
    </w:p>
    <w:p>
      <w:pPr>
        <w:pStyle w:val="ListParagraph"/>
        <w:numPr>
          <w:ilvl w:val="0"/>
          <w:numId w:val="19"/>
        </w:numPr>
        <w:tabs>
          <w:tab w:pos="1532" w:val="left" w:leader="none"/>
        </w:tabs>
        <w:spacing w:line="242" w:lineRule="auto" w:before="0" w:after="0"/>
        <w:ind w:left="658" w:right="556" w:firstLine="566"/>
        <w:jc w:val="both"/>
        <w:rPr>
          <w:sz w:val="24"/>
        </w:rPr>
      </w:pPr>
      <w:r>
        <w:rPr>
          <w:sz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pPr>
        <w:pStyle w:val="ListParagraph"/>
        <w:numPr>
          <w:ilvl w:val="0"/>
          <w:numId w:val="19"/>
        </w:numPr>
        <w:tabs>
          <w:tab w:pos="1502" w:val="left" w:leader="none"/>
        </w:tabs>
        <w:spacing w:line="240" w:lineRule="auto" w:before="0" w:after="0"/>
        <w:ind w:left="1502" w:right="0" w:hanging="277"/>
        <w:jc w:val="both"/>
        <w:rPr>
          <w:sz w:val="24"/>
        </w:rPr>
      </w:pPr>
      <w:r>
        <w:rPr>
          <w:sz w:val="24"/>
        </w:rPr>
        <w:t>понимать,</w:t>
      </w:r>
      <w:r>
        <w:rPr>
          <w:spacing w:val="13"/>
          <w:sz w:val="24"/>
        </w:rPr>
        <w:t> </w:t>
      </w:r>
      <w:r>
        <w:rPr>
          <w:sz w:val="24"/>
        </w:rPr>
        <w:t>что</w:t>
      </w:r>
      <w:r>
        <w:rPr>
          <w:spacing w:val="13"/>
          <w:sz w:val="24"/>
        </w:rPr>
        <w:t> </w:t>
      </w:r>
      <w:r>
        <w:rPr>
          <w:sz w:val="24"/>
        </w:rPr>
        <w:t>литература</w:t>
      </w:r>
      <w:r>
        <w:rPr>
          <w:spacing w:val="15"/>
          <w:sz w:val="24"/>
        </w:rPr>
        <w:t> </w:t>
      </w:r>
      <w:r>
        <w:rPr>
          <w:sz w:val="24"/>
        </w:rPr>
        <w:t>-</w:t>
      </w:r>
      <w:r>
        <w:rPr>
          <w:spacing w:val="18"/>
          <w:sz w:val="24"/>
        </w:rPr>
        <w:t> </w:t>
      </w:r>
      <w:r>
        <w:rPr>
          <w:sz w:val="24"/>
        </w:rPr>
        <w:t>это</w:t>
      </w:r>
      <w:r>
        <w:rPr>
          <w:spacing w:val="14"/>
          <w:sz w:val="24"/>
        </w:rPr>
        <w:t> </w:t>
      </w:r>
      <w:r>
        <w:rPr>
          <w:sz w:val="24"/>
        </w:rPr>
        <w:t>вид</w:t>
      </w:r>
      <w:r>
        <w:rPr>
          <w:spacing w:val="13"/>
          <w:sz w:val="24"/>
        </w:rPr>
        <w:t> </w:t>
      </w:r>
      <w:r>
        <w:rPr>
          <w:sz w:val="24"/>
        </w:rPr>
        <w:t>искусства</w:t>
      </w:r>
      <w:r>
        <w:rPr>
          <w:spacing w:val="18"/>
          <w:sz w:val="24"/>
        </w:rPr>
        <w:t> </w:t>
      </w:r>
      <w:r>
        <w:rPr>
          <w:sz w:val="24"/>
        </w:rPr>
        <w:t>и</w:t>
      </w:r>
      <w:r>
        <w:rPr>
          <w:spacing w:val="18"/>
          <w:sz w:val="24"/>
        </w:rPr>
        <w:t> </w:t>
      </w:r>
      <w:r>
        <w:rPr>
          <w:sz w:val="24"/>
        </w:rPr>
        <w:t>что</w:t>
      </w:r>
      <w:r>
        <w:rPr>
          <w:spacing w:val="12"/>
          <w:sz w:val="24"/>
        </w:rPr>
        <w:t> </w:t>
      </w:r>
      <w:r>
        <w:rPr>
          <w:sz w:val="24"/>
        </w:rPr>
        <w:t>художественный</w:t>
      </w:r>
      <w:r>
        <w:rPr>
          <w:spacing w:val="16"/>
          <w:sz w:val="24"/>
        </w:rPr>
        <w:t> </w:t>
      </w:r>
      <w:r>
        <w:rPr>
          <w:sz w:val="24"/>
        </w:rPr>
        <w:t>текст</w:t>
      </w:r>
      <w:r>
        <w:rPr>
          <w:spacing w:val="23"/>
          <w:sz w:val="24"/>
        </w:rPr>
        <w:t> </w:t>
      </w:r>
      <w:r>
        <w:rPr>
          <w:spacing w:val="-2"/>
          <w:sz w:val="24"/>
        </w:rPr>
        <w:t>отличается</w:t>
      </w:r>
    </w:p>
    <w:p>
      <w:pPr>
        <w:spacing w:after="0" w:line="240" w:lineRule="auto"/>
        <w:jc w:val="both"/>
        <w:rPr>
          <w:sz w:val="24"/>
        </w:rPr>
        <w:sectPr>
          <w:pgSz w:w="11920" w:h="16850"/>
          <w:pgMar w:header="713" w:footer="0" w:top="940" w:bottom="280" w:left="760" w:right="0"/>
        </w:sectPr>
      </w:pPr>
    </w:p>
    <w:p>
      <w:pPr>
        <w:pStyle w:val="BodyText"/>
        <w:spacing w:line="274" w:lineRule="exact" w:before="251"/>
        <w:ind w:firstLine="0"/>
      </w:pPr>
      <w:r>
        <w:rPr/>
        <w:t>от</w:t>
      </w:r>
      <w:r>
        <w:rPr>
          <w:spacing w:val="-7"/>
        </w:rPr>
        <w:t> </w:t>
      </w:r>
      <w:r>
        <w:rPr/>
        <w:t>текста</w:t>
      </w:r>
      <w:r>
        <w:rPr>
          <w:spacing w:val="-9"/>
        </w:rPr>
        <w:t> </w:t>
      </w:r>
      <w:r>
        <w:rPr/>
        <w:t>научного,</w:t>
      </w:r>
      <w:r>
        <w:rPr>
          <w:spacing w:val="-4"/>
        </w:rPr>
        <w:t> </w:t>
      </w:r>
      <w:r>
        <w:rPr/>
        <w:t>делового,</w:t>
      </w:r>
      <w:r>
        <w:rPr>
          <w:spacing w:val="-7"/>
        </w:rPr>
        <w:t> </w:t>
      </w:r>
      <w:r>
        <w:rPr>
          <w:spacing w:val="-2"/>
        </w:rPr>
        <w:t>публицистического;</w:t>
      </w:r>
    </w:p>
    <w:p>
      <w:pPr>
        <w:pStyle w:val="ListParagraph"/>
        <w:numPr>
          <w:ilvl w:val="0"/>
          <w:numId w:val="19"/>
        </w:numPr>
        <w:tabs>
          <w:tab w:pos="1523" w:val="left" w:leader="none"/>
        </w:tabs>
        <w:spacing w:line="240" w:lineRule="auto" w:before="0" w:after="0"/>
        <w:ind w:left="658" w:right="569" w:firstLine="566"/>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pPr>
        <w:pStyle w:val="ListParagraph"/>
        <w:numPr>
          <w:ilvl w:val="0"/>
          <w:numId w:val="19"/>
        </w:numPr>
        <w:tabs>
          <w:tab w:pos="1532" w:val="left" w:leader="none"/>
        </w:tabs>
        <w:spacing w:line="240" w:lineRule="auto" w:before="0" w:after="0"/>
        <w:ind w:left="658" w:right="561" w:firstLine="566"/>
        <w:jc w:val="both"/>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ListParagraph"/>
        <w:numPr>
          <w:ilvl w:val="0"/>
          <w:numId w:val="19"/>
        </w:numPr>
        <w:tabs>
          <w:tab w:pos="1643" w:val="left" w:leader="none"/>
        </w:tabs>
        <w:spacing w:line="240" w:lineRule="auto" w:before="0" w:after="0"/>
        <w:ind w:left="658" w:right="557" w:firstLine="566"/>
        <w:jc w:val="both"/>
        <w:rPr>
          <w:sz w:val="24"/>
        </w:rPr>
      </w:pPr>
      <w:r>
        <w:rPr>
          <w:sz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w:t>
      </w:r>
      <w:r>
        <w:rPr>
          <w:spacing w:val="40"/>
          <w:sz w:val="24"/>
        </w:rPr>
        <w:t> </w:t>
      </w:r>
      <w:r>
        <w:rPr>
          <w:sz w:val="24"/>
        </w:rPr>
        <w:t>художественная деталь, эпитет, сравнение, метафора, олицетворение, аллегория; ритм, рифма;</w:t>
      </w:r>
    </w:p>
    <w:p>
      <w:pPr>
        <w:pStyle w:val="ListParagraph"/>
        <w:numPr>
          <w:ilvl w:val="0"/>
          <w:numId w:val="19"/>
        </w:numPr>
        <w:tabs>
          <w:tab w:pos="1483" w:val="left" w:leader="none"/>
        </w:tabs>
        <w:spacing w:line="274" w:lineRule="exact" w:before="4" w:after="0"/>
        <w:ind w:left="1483" w:right="0" w:hanging="258"/>
        <w:jc w:val="both"/>
        <w:rPr>
          <w:sz w:val="24"/>
        </w:rPr>
      </w:pPr>
      <w:r>
        <w:rPr>
          <w:sz w:val="24"/>
        </w:rPr>
        <w:t>сопоставлять</w:t>
      </w:r>
      <w:r>
        <w:rPr>
          <w:spacing w:val="-9"/>
          <w:sz w:val="24"/>
        </w:rPr>
        <w:t> </w:t>
      </w:r>
      <w:r>
        <w:rPr>
          <w:sz w:val="24"/>
        </w:rPr>
        <w:t>темы</w:t>
      </w:r>
      <w:r>
        <w:rPr>
          <w:spacing w:val="-12"/>
          <w:sz w:val="24"/>
        </w:rPr>
        <w:t> </w:t>
      </w:r>
      <w:r>
        <w:rPr>
          <w:sz w:val="24"/>
        </w:rPr>
        <w:t>и</w:t>
      </w:r>
      <w:r>
        <w:rPr>
          <w:spacing w:val="-6"/>
          <w:sz w:val="24"/>
        </w:rPr>
        <w:t> </w:t>
      </w:r>
      <w:r>
        <w:rPr>
          <w:sz w:val="24"/>
        </w:rPr>
        <w:t>сюжеты</w:t>
      </w:r>
      <w:r>
        <w:rPr>
          <w:spacing w:val="-11"/>
          <w:sz w:val="24"/>
        </w:rPr>
        <w:t> </w:t>
      </w:r>
      <w:r>
        <w:rPr>
          <w:sz w:val="24"/>
        </w:rPr>
        <w:t>произведений,</w:t>
      </w:r>
      <w:r>
        <w:rPr>
          <w:spacing w:val="-7"/>
          <w:sz w:val="24"/>
        </w:rPr>
        <w:t> </w:t>
      </w:r>
      <w:r>
        <w:rPr>
          <w:sz w:val="24"/>
        </w:rPr>
        <w:t>образы</w:t>
      </w:r>
      <w:r>
        <w:rPr>
          <w:spacing w:val="-11"/>
          <w:sz w:val="24"/>
        </w:rPr>
        <w:t> </w:t>
      </w:r>
      <w:r>
        <w:rPr>
          <w:spacing w:val="-2"/>
          <w:sz w:val="24"/>
        </w:rPr>
        <w:t>персонажей;</w:t>
      </w:r>
    </w:p>
    <w:p>
      <w:pPr>
        <w:pStyle w:val="ListParagraph"/>
        <w:numPr>
          <w:ilvl w:val="0"/>
          <w:numId w:val="19"/>
        </w:numPr>
        <w:tabs>
          <w:tab w:pos="1638" w:val="left" w:leader="none"/>
        </w:tabs>
        <w:spacing w:line="240" w:lineRule="auto" w:before="0" w:after="0"/>
        <w:ind w:left="658" w:right="566" w:firstLine="566"/>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pStyle w:val="ListParagraph"/>
        <w:numPr>
          <w:ilvl w:val="0"/>
          <w:numId w:val="19"/>
        </w:numPr>
        <w:tabs>
          <w:tab w:pos="1508" w:val="left" w:leader="none"/>
        </w:tabs>
        <w:spacing w:line="242" w:lineRule="auto" w:before="0" w:after="0"/>
        <w:ind w:left="658" w:right="561" w:firstLine="566"/>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pStyle w:val="ListParagraph"/>
        <w:numPr>
          <w:ilvl w:val="0"/>
          <w:numId w:val="19"/>
        </w:numPr>
        <w:tabs>
          <w:tab w:pos="1499" w:val="left" w:leader="none"/>
        </w:tabs>
        <w:spacing w:line="240" w:lineRule="auto" w:before="0" w:after="0"/>
        <w:ind w:left="658" w:right="572" w:firstLine="566"/>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ListParagraph"/>
        <w:numPr>
          <w:ilvl w:val="0"/>
          <w:numId w:val="19"/>
        </w:numPr>
        <w:tabs>
          <w:tab w:pos="1643" w:val="left" w:leader="none"/>
        </w:tabs>
        <w:spacing w:line="240" w:lineRule="auto" w:before="0" w:after="0"/>
        <w:ind w:left="658" w:right="568" w:firstLine="566"/>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pStyle w:val="ListParagraph"/>
        <w:numPr>
          <w:ilvl w:val="0"/>
          <w:numId w:val="19"/>
        </w:numPr>
        <w:tabs>
          <w:tab w:pos="1638" w:val="left" w:leader="none"/>
        </w:tabs>
        <w:spacing w:line="240" w:lineRule="auto" w:before="0" w:after="0"/>
        <w:ind w:left="658" w:right="583" w:firstLine="566"/>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pPr>
        <w:pStyle w:val="ListParagraph"/>
        <w:numPr>
          <w:ilvl w:val="0"/>
          <w:numId w:val="19"/>
        </w:numPr>
        <w:tabs>
          <w:tab w:pos="1693" w:val="left" w:leader="none"/>
        </w:tabs>
        <w:spacing w:line="244" w:lineRule="auto" w:before="0" w:after="0"/>
        <w:ind w:left="658" w:right="572" w:firstLine="566"/>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pPr>
        <w:pStyle w:val="ListParagraph"/>
        <w:numPr>
          <w:ilvl w:val="0"/>
          <w:numId w:val="19"/>
        </w:numPr>
        <w:tabs>
          <w:tab w:pos="1609" w:val="left" w:leader="none"/>
        </w:tabs>
        <w:spacing w:line="240" w:lineRule="auto" w:before="0" w:after="0"/>
        <w:ind w:left="658" w:right="579"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ListParagraph"/>
        <w:numPr>
          <w:ilvl w:val="0"/>
          <w:numId w:val="19"/>
        </w:numPr>
        <w:tabs>
          <w:tab w:pos="1623" w:val="left" w:leader="none"/>
        </w:tabs>
        <w:spacing w:line="242" w:lineRule="auto" w:before="0" w:after="0"/>
        <w:ind w:left="658" w:right="582" w:firstLine="566"/>
        <w:jc w:val="both"/>
        <w:rPr>
          <w:sz w:val="24"/>
        </w:rPr>
      </w:pPr>
      <w:r>
        <w:rPr>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pPr>
        <w:pStyle w:val="ListParagraph"/>
        <w:numPr>
          <w:ilvl w:val="0"/>
          <w:numId w:val="19"/>
        </w:numPr>
        <w:tabs>
          <w:tab w:pos="1623" w:val="left" w:leader="none"/>
        </w:tabs>
        <w:spacing w:line="240" w:lineRule="auto" w:before="0" w:after="0"/>
        <w:ind w:left="658" w:right="562" w:firstLine="566"/>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spacing w:val="40"/>
          <w:sz w:val="24"/>
        </w:rPr>
        <w:t> </w:t>
      </w:r>
      <w:r>
        <w:rPr>
          <w:sz w:val="24"/>
        </w:rPr>
        <w:t>развития</w:t>
      </w:r>
      <w:r>
        <w:rPr>
          <w:spacing w:val="40"/>
          <w:sz w:val="24"/>
        </w:rPr>
        <w:t> </w:t>
      </w:r>
      <w:r>
        <w:rPr>
          <w:spacing w:val="-2"/>
          <w:sz w:val="24"/>
        </w:rPr>
        <w:t>обучающихся);</w:t>
      </w:r>
    </w:p>
    <w:p>
      <w:pPr>
        <w:pStyle w:val="ListParagraph"/>
        <w:numPr>
          <w:ilvl w:val="0"/>
          <w:numId w:val="19"/>
        </w:numPr>
        <w:tabs>
          <w:tab w:pos="1643" w:val="left" w:leader="none"/>
        </w:tabs>
        <w:spacing w:line="240" w:lineRule="auto" w:before="0" w:after="0"/>
        <w:ind w:left="658" w:right="564" w:firstLine="566"/>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Heading2"/>
        <w:spacing w:line="240" w:lineRule="auto"/>
        <w:ind w:left="658" w:right="568" w:firstLine="566"/>
      </w:pPr>
      <w:r>
        <w:rPr/>
        <w:t>Предметные результаты изучения литературы. К концу обучения в 6 классе обучающийся научится:</w:t>
      </w:r>
    </w:p>
    <w:p>
      <w:pPr>
        <w:pStyle w:val="ListParagraph"/>
        <w:numPr>
          <w:ilvl w:val="0"/>
          <w:numId w:val="20"/>
        </w:numPr>
        <w:tabs>
          <w:tab w:pos="1674" w:val="left" w:leader="none"/>
        </w:tabs>
        <w:spacing w:line="240" w:lineRule="auto" w:before="0" w:after="0"/>
        <w:ind w:left="658" w:right="562" w:firstLine="566"/>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ListParagraph"/>
        <w:numPr>
          <w:ilvl w:val="0"/>
          <w:numId w:val="20"/>
        </w:numPr>
        <w:tabs>
          <w:tab w:pos="1643" w:val="left" w:leader="none"/>
        </w:tabs>
        <w:spacing w:line="240" w:lineRule="auto" w:before="0" w:after="0"/>
        <w:ind w:left="658" w:right="573" w:firstLine="566"/>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ListParagraph"/>
        <w:numPr>
          <w:ilvl w:val="0"/>
          <w:numId w:val="20"/>
        </w:numPr>
        <w:tabs>
          <w:tab w:pos="1643" w:val="left" w:leader="none"/>
        </w:tabs>
        <w:spacing w:line="242" w:lineRule="auto" w:before="0" w:after="0"/>
        <w:ind w:left="658" w:right="564" w:firstLine="566"/>
        <w:jc w:val="both"/>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spacing w:after="0" w:line="242" w:lineRule="auto"/>
        <w:jc w:val="both"/>
        <w:rPr>
          <w:sz w:val="24"/>
        </w:rPr>
        <w:sectPr>
          <w:pgSz w:w="11920" w:h="16850"/>
          <w:pgMar w:header="713" w:footer="0" w:top="940" w:bottom="280" w:left="760" w:right="0"/>
        </w:sectPr>
      </w:pPr>
    </w:p>
    <w:p>
      <w:pPr>
        <w:pStyle w:val="ListParagraph"/>
        <w:numPr>
          <w:ilvl w:val="0"/>
          <w:numId w:val="20"/>
        </w:numPr>
        <w:tabs>
          <w:tab w:pos="1484" w:val="left" w:leader="none"/>
        </w:tabs>
        <w:spacing w:line="240" w:lineRule="auto" w:before="249" w:after="0"/>
        <w:ind w:left="658" w:right="558" w:firstLine="566"/>
        <w:jc w:val="both"/>
        <w:rPr>
          <w:sz w:val="24"/>
        </w:rPr>
      </w:pPr>
      <w:r>
        <w:rPr>
          <w:sz w:val="24"/>
        </w:rPr>
        <w:t>определять тему</w:t>
      </w:r>
      <w:r>
        <w:rPr>
          <w:spacing w:val="-5"/>
          <w:sz w:val="24"/>
        </w:rPr>
        <w:t> </w:t>
      </w:r>
      <w:r>
        <w:rPr>
          <w:sz w:val="24"/>
        </w:rPr>
        <w:t>и главную мысль произведения, основные</w:t>
      </w:r>
      <w:r>
        <w:rPr>
          <w:spacing w:val="-2"/>
          <w:sz w:val="24"/>
        </w:rPr>
        <w:t> </w:t>
      </w:r>
      <w:r>
        <w:rPr>
          <w:sz w:val="24"/>
        </w:rPr>
        <w:t>вопросы, поднятые</w:t>
      </w:r>
      <w:r>
        <w:rPr>
          <w:spacing w:val="-2"/>
          <w:sz w:val="24"/>
        </w:rPr>
        <w:t> </w:t>
      </w:r>
      <w:r>
        <w:rPr>
          <w:sz w:val="24"/>
        </w:rPr>
        <w:t>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ListParagraph"/>
        <w:numPr>
          <w:ilvl w:val="0"/>
          <w:numId w:val="20"/>
        </w:numPr>
        <w:tabs>
          <w:tab w:pos="1549" w:val="left" w:leader="none"/>
        </w:tabs>
        <w:spacing w:line="240" w:lineRule="auto" w:before="0" w:after="0"/>
        <w:ind w:left="658" w:right="549" w:firstLine="566"/>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ListParagraph"/>
        <w:numPr>
          <w:ilvl w:val="0"/>
          <w:numId w:val="20"/>
        </w:numPr>
        <w:tabs>
          <w:tab w:pos="1537" w:val="left" w:leader="none"/>
        </w:tabs>
        <w:spacing w:line="240" w:lineRule="auto" w:before="1" w:after="0"/>
        <w:ind w:left="658" w:right="577" w:firstLine="566"/>
        <w:jc w:val="both"/>
        <w:rPr>
          <w:sz w:val="24"/>
        </w:rPr>
      </w:pPr>
      <w:r>
        <w:rPr>
          <w:sz w:val="24"/>
        </w:rPr>
        <w:t>выделять в произведениях элементы художественной формы и обнаруживать связи между</w:t>
      </w:r>
      <w:r>
        <w:rPr>
          <w:spacing w:val="-5"/>
          <w:sz w:val="24"/>
        </w:rPr>
        <w:t> </w:t>
      </w:r>
      <w:r>
        <w:rPr>
          <w:sz w:val="24"/>
        </w:rPr>
        <w:t>ними;</w:t>
      </w:r>
    </w:p>
    <w:p>
      <w:pPr>
        <w:pStyle w:val="ListParagraph"/>
        <w:numPr>
          <w:ilvl w:val="0"/>
          <w:numId w:val="20"/>
        </w:numPr>
        <w:tabs>
          <w:tab w:pos="1587" w:val="left" w:leader="none"/>
        </w:tabs>
        <w:spacing w:line="242" w:lineRule="auto" w:before="0" w:after="0"/>
        <w:ind w:left="658" w:right="567" w:firstLine="566"/>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ListParagraph"/>
        <w:numPr>
          <w:ilvl w:val="0"/>
          <w:numId w:val="20"/>
        </w:numPr>
        <w:tabs>
          <w:tab w:pos="1638" w:val="left" w:leader="none"/>
        </w:tabs>
        <w:spacing w:line="240" w:lineRule="auto" w:before="0" w:after="0"/>
        <w:ind w:left="658" w:right="561" w:firstLine="566"/>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20"/>
        </w:numPr>
        <w:tabs>
          <w:tab w:pos="1532" w:val="left" w:leader="none"/>
        </w:tabs>
        <w:spacing w:line="242" w:lineRule="auto" w:before="0" w:after="0"/>
        <w:ind w:left="658" w:right="574" w:firstLine="566"/>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20"/>
        </w:numPr>
        <w:tabs>
          <w:tab w:pos="1827" w:val="left" w:leader="none"/>
        </w:tabs>
        <w:spacing w:line="240" w:lineRule="auto" w:before="0" w:after="0"/>
        <w:ind w:left="658" w:right="560" w:firstLine="566"/>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ListParagraph"/>
        <w:numPr>
          <w:ilvl w:val="0"/>
          <w:numId w:val="20"/>
        </w:numPr>
        <w:tabs>
          <w:tab w:pos="1823" w:val="left" w:leader="none"/>
        </w:tabs>
        <w:spacing w:line="237" w:lineRule="auto" w:before="1" w:after="0"/>
        <w:ind w:left="658" w:right="572" w:firstLine="566"/>
        <w:jc w:val="both"/>
        <w:rPr>
          <w:sz w:val="24"/>
        </w:rPr>
      </w:pPr>
      <w:r>
        <w:rPr>
          <w:sz w:val="24"/>
        </w:rPr>
        <w:t>участвовать в беседе и диалоге о прочитанном произведении, давать аргументированную оценку прочитанному;</w:t>
      </w:r>
    </w:p>
    <w:p>
      <w:pPr>
        <w:pStyle w:val="ListParagraph"/>
        <w:numPr>
          <w:ilvl w:val="0"/>
          <w:numId w:val="20"/>
        </w:numPr>
        <w:tabs>
          <w:tab w:pos="1619" w:val="left" w:leader="none"/>
        </w:tabs>
        <w:spacing w:line="240" w:lineRule="auto" w:before="1" w:after="0"/>
        <w:ind w:left="658" w:right="563" w:firstLine="566"/>
        <w:jc w:val="both"/>
        <w:rPr>
          <w:sz w:val="24"/>
        </w:rPr>
      </w:pPr>
      <w:r>
        <w:rPr>
          <w:sz w:val="24"/>
        </w:rPr>
        <w:t>создавать устные и письменные высказывания разных жанров (объёмом не менее 100 слов),</w:t>
      </w:r>
      <w:r>
        <w:rPr>
          <w:spacing w:val="-1"/>
          <w:sz w:val="24"/>
        </w:rPr>
        <w:t> </w:t>
      </w:r>
      <w:r>
        <w:rPr>
          <w:sz w:val="24"/>
        </w:rPr>
        <w:t>писать</w:t>
      </w:r>
      <w:r>
        <w:rPr>
          <w:spacing w:val="-1"/>
          <w:sz w:val="24"/>
        </w:rPr>
        <w:t> </w:t>
      </w:r>
      <w:r>
        <w:rPr>
          <w:sz w:val="24"/>
        </w:rPr>
        <w:t>сочинение-рассуждение</w:t>
      </w:r>
      <w:r>
        <w:rPr>
          <w:spacing w:val="-2"/>
          <w:sz w:val="24"/>
        </w:rPr>
        <w:t> </w:t>
      </w:r>
      <w:r>
        <w:rPr>
          <w:sz w:val="24"/>
        </w:rPr>
        <w:t>по</w:t>
      </w:r>
      <w:r>
        <w:rPr>
          <w:spacing w:val="-1"/>
          <w:sz w:val="24"/>
        </w:rPr>
        <w:t> </w:t>
      </w:r>
      <w:r>
        <w:rPr>
          <w:sz w:val="24"/>
        </w:rPr>
        <w:t>заданной теме</w:t>
      </w:r>
      <w:r>
        <w:rPr>
          <w:spacing w:val="-2"/>
          <w:sz w:val="24"/>
        </w:rPr>
        <w:t> </w:t>
      </w:r>
      <w:r>
        <w:rPr>
          <w:sz w:val="24"/>
        </w:rPr>
        <w:t>с</w:t>
      </w:r>
      <w:r>
        <w:rPr>
          <w:spacing w:val="-2"/>
          <w:sz w:val="24"/>
        </w:rPr>
        <w:t> </w:t>
      </w:r>
      <w:r>
        <w:rPr>
          <w:sz w:val="24"/>
        </w:rPr>
        <w:t>опорой</w:t>
      </w:r>
      <w:r>
        <w:rPr>
          <w:spacing w:val="-3"/>
          <w:sz w:val="24"/>
        </w:rPr>
        <w:t> </w:t>
      </w:r>
      <w:r>
        <w:rPr>
          <w:sz w:val="24"/>
        </w:rPr>
        <w:t>на</w:t>
      </w:r>
      <w:r>
        <w:rPr>
          <w:spacing w:val="-2"/>
          <w:sz w:val="24"/>
        </w:rPr>
        <w:t> </w:t>
      </w:r>
      <w:r>
        <w:rPr>
          <w:sz w:val="24"/>
        </w:rPr>
        <w:t>прочитанные</w:t>
      </w:r>
      <w:r>
        <w:rPr>
          <w:spacing w:val="-3"/>
          <w:sz w:val="24"/>
        </w:rPr>
        <w:t> </w:t>
      </w:r>
      <w:r>
        <w:rPr>
          <w:sz w:val="24"/>
        </w:rPr>
        <w:t>произведения, аннотацию, отзыв;</w:t>
      </w:r>
    </w:p>
    <w:p>
      <w:pPr>
        <w:pStyle w:val="ListParagraph"/>
        <w:numPr>
          <w:ilvl w:val="0"/>
          <w:numId w:val="20"/>
        </w:numPr>
        <w:tabs>
          <w:tab w:pos="1674" w:val="left" w:leader="none"/>
        </w:tabs>
        <w:spacing w:line="240" w:lineRule="auto" w:before="0" w:after="0"/>
        <w:ind w:left="658" w:right="566" w:firstLine="566"/>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20"/>
        </w:numPr>
        <w:tabs>
          <w:tab w:pos="1609" w:val="left" w:leader="none"/>
        </w:tabs>
        <w:spacing w:line="242" w:lineRule="auto" w:before="1" w:after="0"/>
        <w:ind w:left="658" w:right="579"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ListParagraph"/>
        <w:numPr>
          <w:ilvl w:val="0"/>
          <w:numId w:val="20"/>
        </w:numPr>
        <w:tabs>
          <w:tab w:pos="1739" w:val="left" w:leader="none"/>
        </w:tabs>
        <w:spacing w:line="240" w:lineRule="auto" w:before="0" w:after="0"/>
        <w:ind w:left="658" w:right="565" w:firstLine="566"/>
        <w:jc w:val="both"/>
        <w:rPr>
          <w:sz w:val="24"/>
        </w:rPr>
      </w:pPr>
      <w:r>
        <w:rPr>
          <w:sz w:val="24"/>
        </w:rPr>
        <w:t>планировать собственное досуговое чтение, обогащать свой круг чтения по рекомендациям учителя, в</w:t>
      </w:r>
      <w:r>
        <w:rPr>
          <w:spacing w:val="-1"/>
          <w:sz w:val="24"/>
        </w:rPr>
        <w:t> </w:t>
      </w:r>
      <w:r>
        <w:rPr>
          <w:sz w:val="24"/>
        </w:rPr>
        <w:t>том</w:t>
      </w:r>
      <w:r>
        <w:rPr>
          <w:spacing w:val="-1"/>
          <w:sz w:val="24"/>
        </w:rPr>
        <w:t> </w:t>
      </w:r>
      <w:r>
        <w:rPr>
          <w:sz w:val="24"/>
        </w:rPr>
        <w:t>числе</w:t>
      </w:r>
      <w:r>
        <w:rPr>
          <w:spacing w:val="-1"/>
          <w:sz w:val="24"/>
        </w:rPr>
        <w:t> </w:t>
      </w:r>
      <w:r>
        <w:rPr>
          <w:sz w:val="24"/>
        </w:rPr>
        <w:t>за</w:t>
      </w:r>
      <w:r>
        <w:rPr>
          <w:spacing w:val="-1"/>
          <w:sz w:val="24"/>
        </w:rPr>
        <w:t> </w:t>
      </w:r>
      <w:r>
        <w:rPr>
          <w:sz w:val="24"/>
        </w:rPr>
        <w:t>счёт произведений современной литературы</w:t>
      </w:r>
      <w:r>
        <w:rPr>
          <w:spacing w:val="-1"/>
          <w:sz w:val="24"/>
        </w:rPr>
        <w:t> </w:t>
      </w:r>
      <w:r>
        <w:rPr>
          <w:sz w:val="24"/>
        </w:rPr>
        <w:t>для детей и </w:t>
      </w:r>
      <w:r>
        <w:rPr>
          <w:spacing w:val="-2"/>
          <w:sz w:val="24"/>
        </w:rPr>
        <w:t>подростков;</w:t>
      </w:r>
    </w:p>
    <w:p>
      <w:pPr>
        <w:pStyle w:val="ListParagraph"/>
        <w:numPr>
          <w:ilvl w:val="0"/>
          <w:numId w:val="20"/>
        </w:numPr>
        <w:tabs>
          <w:tab w:pos="1633" w:val="left" w:leader="none"/>
        </w:tabs>
        <w:spacing w:line="242" w:lineRule="auto" w:before="0" w:after="0"/>
        <w:ind w:left="658" w:right="563" w:firstLine="566"/>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ListParagraph"/>
        <w:numPr>
          <w:ilvl w:val="0"/>
          <w:numId w:val="20"/>
        </w:numPr>
        <w:tabs>
          <w:tab w:pos="1647" w:val="left" w:leader="none"/>
        </w:tabs>
        <w:spacing w:line="240" w:lineRule="auto" w:before="0" w:after="0"/>
        <w:ind w:left="658" w:right="568" w:firstLine="566"/>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Heading2"/>
        <w:spacing w:line="242" w:lineRule="auto" w:before="3"/>
        <w:ind w:left="658" w:right="568" w:firstLine="566"/>
      </w:pPr>
      <w:r>
        <w:rPr/>
        <w:t>Предметные результаты изучения литературы. К концу обучения в 7 классе обучающийся научится:</w:t>
      </w:r>
    </w:p>
    <w:p>
      <w:pPr>
        <w:pStyle w:val="ListParagraph"/>
        <w:numPr>
          <w:ilvl w:val="0"/>
          <w:numId w:val="21"/>
        </w:numPr>
        <w:tabs>
          <w:tab w:pos="1672" w:val="left" w:leader="none"/>
        </w:tabs>
        <w:spacing w:line="275" w:lineRule="exact" w:before="0" w:after="0"/>
        <w:ind w:left="1672" w:right="0" w:hanging="447"/>
        <w:jc w:val="both"/>
        <w:rPr>
          <w:sz w:val="24"/>
        </w:rPr>
      </w:pPr>
      <w:r>
        <w:rPr>
          <w:sz w:val="24"/>
        </w:rPr>
        <w:t>понимать</w:t>
      </w:r>
      <w:r>
        <w:rPr>
          <w:spacing w:val="32"/>
          <w:sz w:val="24"/>
        </w:rPr>
        <w:t>  </w:t>
      </w:r>
      <w:r>
        <w:rPr>
          <w:sz w:val="24"/>
        </w:rPr>
        <w:t>общечеловеческую</w:t>
      </w:r>
      <w:r>
        <w:rPr>
          <w:spacing w:val="59"/>
          <w:sz w:val="24"/>
        </w:rPr>
        <w:t>  </w:t>
      </w:r>
      <w:r>
        <w:rPr>
          <w:sz w:val="24"/>
        </w:rPr>
        <w:t>и</w:t>
      </w:r>
      <w:r>
        <w:rPr>
          <w:spacing w:val="62"/>
          <w:sz w:val="24"/>
        </w:rPr>
        <w:t>  </w:t>
      </w:r>
      <w:r>
        <w:rPr>
          <w:sz w:val="24"/>
        </w:rPr>
        <w:t>духовно-нравственную</w:t>
      </w:r>
      <w:r>
        <w:rPr>
          <w:spacing w:val="62"/>
          <w:sz w:val="24"/>
        </w:rPr>
        <w:t>  </w:t>
      </w:r>
      <w:r>
        <w:rPr>
          <w:sz w:val="24"/>
        </w:rPr>
        <w:t>ценность</w:t>
      </w:r>
      <w:r>
        <w:rPr>
          <w:spacing w:val="62"/>
          <w:sz w:val="24"/>
        </w:rPr>
        <w:t>  </w:t>
      </w:r>
      <w:r>
        <w:rPr>
          <w:spacing w:val="-2"/>
          <w:sz w:val="24"/>
        </w:rPr>
        <w:t>литературы,</w:t>
      </w:r>
    </w:p>
    <w:p>
      <w:pPr>
        <w:spacing w:after="0" w:line="275" w:lineRule="exact"/>
        <w:jc w:val="both"/>
        <w:rPr>
          <w:sz w:val="24"/>
        </w:rPr>
        <w:sectPr>
          <w:pgSz w:w="11920" w:h="16850"/>
          <w:pgMar w:header="713" w:footer="0" w:top="940" w:bottom="280" w:left="760" w:right="0"/>
        </w:sectPr>
      </w:pPr>
    </w:p>
    <w:p>
      <w:pPr>
        <w:pStyle w:val="BodyText"/>
        <w:spacing w:before="249"/>
        <w:ind w:right="583" w:firstLine="0"/>
      </w:pPr>
      <w:r>
        <w:rPr/>
        <w:t>осознавать её роль в воспитании любви к Родине и укреплении единства многонационального народа Российской Федерации;</w:t>
      </w:r>
    </w:p>
    <w:p>
      <w:pPr>
        <w:pStyle w:val="ListParagraph"/>
        <w:numPr>
          <w:ilvl w:val="0"/>
          <w:numId w:val="21"/>
        </w:numPr>
        <w:tabs>
          <w:tab w:pos="1544" w:val="left" w:leader="none"/>
        </w:tabs>
        <w:spacing w:line="240" w:lineRule="auto" w:before="0" w:after="0"/>
        <w:ind w:left="658" w:right="565"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ListParagraph"/>
        <w:numPr>
          <w:ilvl w:val="0"/>
          <w:numId w:val="21"/>
        </w:numPr>
        <w:tabs>
          <w:tab w:pos="1693" w:val="left" w:leader="none"/>
        </w:tabs>
        <w:spacing w:line="240" w:lineRule="auto" w:before="3" w:after="0"/>
        <w:ind w:left="658" w:right="560" w:firstLine="566"/>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pPr>
        <w:pStyle w:val="ListParagraph"/>
        <w:numPr>
          <w:ilvl w:val="0"/>
          <w:numId w:val="21"/>
        </w:numPr>
        <w:tabs>
          <w:tab w:pos="1583" w:val="left" w:leader="none"/>
        </w:tabs>
        <w:spacing w:line="240" w:lineRule="auto" w:before="0" w:after="0"/>
        <w:ind w:left="658" w:right="558" w:firstLine="566"/>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w:t>
      </w:r>
      <w:r>
        <w:rPr>
          <w:spacing w:val="80"/>
          <w:sz w:val="24"/>
        </w:rPr>
        <w:t> </w:t>
      </w:r>
      <w:r>
        <w:rPr>
          <w:sz w:val="24"/>
        </w:rPr>
        <w:t>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w:t>
      </w:r>
    </w:p>
    <w:p>
      <w:pPr>
        <w:pStyle w:val="ListParagraph"/>
        <w:numPr>
          <w:ilvl w:val="0"/>
          <w:numId w:val="21"/>
        </w:numPr>
        <w:tabs>
          <w:tab w:pos="1568" w:val="left" w:leader="none"/>
        </w:tabs>
        <w:spacing w:line="240" w:lineRule="auto" w:before="1" w:after="0"/>
        <w:ind w:left="658" w:right="558" w:firstLine="566"/>
        <w:jc w:val="both"/>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w:t>
      </w:r>
      <w:r>
        <w:rPr>
          <w:spacing w:val="40"/>
          <w:sz w:val="24"/>
        </w:rPr>
        <w:t> </w:t>
      </w:r>
      <w:r>
        <w:rPr>
          <w:sz w:val="24"/>
        </w:rPr>
        <w:t>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w:t>
      </w:r>
      <w:r>
        <w:rPr>
          <w:spacing w:val="-1"/>
          <w:sz w:val="24"/>
        </w:rPr>
        <w:t> </w:t>
      </w:r>
      <w:r>
        <w:rPr>
          <w:sz w:val="24"/>
        </w:rPr>
        <w:t>антитеза, аллегория, анафора; стихотворный метр (хорей,</w:t>
      </w:r>
      <w:r>
        <w:rPr>
          <w:spacing w:val="-2"/>
          <w:sz w:val="24"/>
        </w:rPr>
        <w:t> </w:t>
      </w:r>
      <w:r>
        <w:rPr>
          <w:sz w:val="24"/>
        </w:rPr>
        <w:t>ямб, дактиль, амфибрахий, анапест), ритм, рифма, строфа);</w:t>
      </w:r>
    </w:p>
    <w:p>
      <w:pPr>
        <w:pStyle w:val="ListParagraph"/>
        <w:numPr>
          <w:ilvl w:val="0"/>
          <w:numId w:val="21"/>
        </w:numPr>
        <w:tabs>
          <w:tab w:pos="1537" w:val="left" w:leader="none"/>
        </w:tabs>
        <w:spacing w:line="240" w:lineRule="auto" w:before="0" w:after="0"/>
        <w:ind w:left="658" w:right="576" w:firstLine="566"/>
        <w:jc w:val="both"/>
        <w:rPr>
          <w:sz w:val="24"/>
        </w:rPr>
      </w:pPr>
      <w:r>
        <w:rPr>
          <w:sz w:val="24"/>
        </w:rPr>
        <w:t>выделять в произведениях элементы художественной формы и обнаруживать связи между</w:t>
      </w:r>
      <w:r>
        <w:rPr>
          <w:spacing w:val="-5"/>
          <w:sz w:val="24"/>
        </w:rPr>
        <w:t> </w:t>
      </w:r>
      <w:r>
        <w:rPr>
          <w:sz w:val="24"/>
        </w:rPr>
        <w:t>ними;</w:t>
      </w:r>
    </w:p>
    <w:p>
      <w:pPr>
        <w:pStyle w:val="ListParagraph"/>
        <w:numPr>
          <w:ilvl w:val="0"/>
          <w:numId w:val="21"/>
        </w:numPr>
        <w:tabs>
          <w:tab w:pos="1587" w:val="left" w:leader="none"/>
        </w:tabs>
        <w:spacing w:line="242" w:lineRule="auto" w:before="0" w:after="0"/>
        <w:ind w:left="658" w:right="564" w:firstLine="566"/>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w:t>
      </w:r>
      <w:r>
        <w:rPr>
          <w:spacing w:val="-2"/>
          <w:sz w:val="24"/>
        </w:rPr>
        <w:t>языка;</w:t>
      </w:r>
    </w:p>
    <w:p>
      <w:pPr>
        <w:pStyle w:val="ListParagraph"/>
        <w:numPr>
          <w:ilvl w:val="0"/>
          <w:numId w:val="21"/>
        </w:numPr>
        <w:tabs>
          <w:tab w:pos="1499" w:val="left" w:leader="none"/>
        </w:tabs>
        <w:spacing w:line="240" w:lineRule="auto" w:before="0" w:after="0"/>
        <w:ind w:left="658" w:right="574" w:firstLine="566"/>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ListParagraph"/>
        <w:numPr>
          <w:ilvl w:val="0"/>
          <w:numId w:val="21"/>
        </w:numPr>
        <w:tabs>
          <w:tab w:pos="1532" w:val="left" w:leader="none"/>
        </w:tabs>
        <w:spacing w:line="242" w:lineRule="auto" w:before="0" w:after="0"/>
        <w:ind w:left="658" w:right="568" w:firstLine="566"/>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21"/>
        </w:numPr>
        <w:tabs>
          <w:tab w:pos="1679" w:val="left" w:leader="none"/>
        </w:tabs>
        <w:spacing w:line="240" w:lineRule="auto" w:before="0" w:after="0"/>
        <w:ind w:left="658" w:right="568" w:firstLine="566"/>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w:t>
      </w:r>
      <w:r>
        <w:rPr>
          <w:spacing w:val="40"/>
          <w:sz w:val="24"/>
        </w:rPr>
        <w:t> </w:t>
      </w:r>
      <w:r>
        <w:rPr>
          <w:sz w:val="24"/>
        </w:rPr>
        <w:t>формулировать вопросы к тексту; пересказывать сюжет и вычленять фабулу;</w:t>
      </w:r>
    </w:p>
    <w:p>
      <w:pPr>
        <w:pStyle w:val="ListParagraph"/>
        <w:numPr>
          <w:ilvl w:val="0"/>
          <w:numId w:val="21"/>
        </w:numPr>
        <w:tabs>
          <w:tab w:pos="1614" w:val="left" w:leader="none"/>
        </w:tabs>
        <w:spacing w:line="240" w:lineRule="auto" w:before="0" w:after="0"/>
        <w:ind w:left="658" w:right="582" w:firstLine="566"/>
        <w:jc w:val="both"/>
        <w:rPr>
          <w:sz w:val="24"/>
        </w:rPr>
      </w:pPr>
      <w:r>
        <w:rPr>
          <w:sz w:val="24"/>
        </w:rPr>
        <w:t>участвовать в беседе</w:t>
      </w:r>
      <w:r>
        <w:rPr>
          <w:spacing w:val="-1"/>
          <w:sz w:val="24"/>
        </w:rPr>
        <w:t> </w:t>
      </w:r>
      <w:r>
        <w:rPr>
          <w:sz w:val="24"/>
        </w:rPr>
        <w:t>и</w:t>
      </w:r>
      <w:r>
        <w:rPr>
          <w:spacing w:val="-1"/>
          <w:sz w:val="24"/>
        </w:rPr>
        <w:t> </w:t>
      </w:r>
      <w:r>
        <w:rPr>
          <w:sz w:val="24"/>
        </w:rPr>
        <w:t>диалоге</w:t>
      </w:r>
      <w:r>
        <w:rPr>
          <w:spacing w:val="-1"/>
          <w:sz w:val="24"/>
        </w:rPr>
        <w:t> </w:t>
      </w:r>
      <w:r>
        <w:rPr>
          <w:sz w:val="24"/>
        </w:rPr>
        <w:t>о прочитанном</w:t>
      </w:r>
      <w:r>
        <w:rPr>
          <w:spacing w:val="-3"/>
          <w:sz w:val="24"/>
        </w:rPr>
        <w:t> </w:t>
      </w:r>
      <w:r>
        <w:rPr>
          <w:sz w:val="24"/>
        </w:rPr>
        <w:t>произведении,</w:t>
      </w:r>
      <w:r>
        <w:rPr>
          <w:spacing w:val="-2"/>
          <w:sz w:val="24"/>
        </w:rPr>
        <w:t> </w:t>
      </w:r>
      <w:r>
        <w:rPr>
          <w:sz w:val="24"/>
        </w:rPr>
        <w:t>соотносить</w:t>
      </w:r>
      <w:r>
        <w:rPr>
          <w:spacing w:val="-1"/>
          <w:sz w:val="24"/>
        </w:rPr>
        <w:t> </w:t>
      </w:r>
      <w:r>
        <w:rPr>
          <w:sz w:val="24"/>
        </w:rPr>
        <w:t>собственную позицию с позицией автора, давать аргументированную оценку прочитанному;</w:t>
      </w:r>
    </w:p>
    <w:p>
      <w:pPr>
        <w:pStyle w:val="ListParagraph"/>
        <w:numPr>
          <w:ilvl w:val="0"/>
          <w:numId w:val="21"/>
        </w:numPr>
        <w:tabs>
          <w:tab w:pos="1619" w:val="left" w:leader="none"/>
        </w:tabs>
        <w:spacing w:line="240" w:lineRule="auto" w:before="0" w:after="0"/>
        <w:ind w:left="658" w:right="557" w:firstLine="566"/>
        <w:jc w:val="both"/>
        <w:rPr>
          <w:sz w:val="24"/>
        </w:rPr>
      </w:pPr>
      <w:r>
        <w:rPr>
          <w:sz w:val="24"/>
        </w:rPr>
        <w:t>создавать устные и письменные высказывания разных жанров (объёмом не менее 150 слов), писать сочинение-рассуждение</w:t>
      </w:r>
      <w:r>
        <w:rPr>
          <w:spacing w:val="-1"/>
          <w:sz w:val="24"/>
        </w:rPr>
        <w:t> </w:t>
      </w:r>
      <w:r>
        <w:rPr>
          <w:sz w:val="24"/>
        </w:rPr>
        <w:t>по заданной теме</w:t>
      </w:r>
      <w:r>
        <w:rPr>
          <w:spacing w:val="-1"/>
          <w:sz w:val="24"/>
        </w:rPr>
        <w:t> </w:t>
      </w:r>
      <w:r>
        <w:rPr>
          <w:sz w:val="24"/>
        </w:rPr>
        <w:t>с</w:t>
      </w:r>
      <w:r>
        <w:rPr>
          <w:spacing w:val="-1"/>
          <w:sz w:val="24"/>
        </w:rPr>
        <w:t> </w:t>
      </w:r>
      <w:r>
        <w:rPr>
          <w:sz w:val="24"/>
        </w:rPr>
        <w:t>опорой</w:t>
      </w:r>
      <w:r>
        <w:rPr>
          <w:spacing w:val="-2"/>
          <w:sz w:val="24"/>
        </w:rPr>
        <w:t> </w:t>
      </w:r>
      <w:r>
        <w:rPr>
          <w:sz w:val="24"/>
        </w:rPr>
        <w:t>на</w:t>
      </w:r>
      <w:r>
        <w:rPr>
          <w:spacing w:val="-1"/>
          <w:sz w:val="24"/>
        </w:rPr>
        <w:t> </w:t>
      </w:r>
      <w:r>
        <w:rPr>
          <w:sz w:val="24"/>
        </w:rPr>
        <w:t>прочитанные</w:t>
      </w:r>
      <w:r>
        <w:rPr>
          <w:spacing w:val="-2"/>
          <w:sz w:val="24"/>
        </w:rPr>
        <w:t> </w:t>
      </w:r>
      <w:r>
        <w:rPr>
          <w:sz w:val="24"/>
        </w:rPr>
        <w:t>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w:t>
      </w:r>
    </w:p>
    <w:p>
      <w:pPr>
        <w:spacing w:after="0" w:line="240" w:lineRule="auto"/>
        <w:jc w:val="both"/>
        <w:rPr>
          <w:sz w:val="24"/>
        </w:rPr>
        <w:sectPr>
          <w:pgSz w:w="11920" w:h="16850"/>
          <w:pgMar w:header="713" w:footer="0" w:top="940" w:bottom="280" w:left="760" w:right="0"/>
        </w:sectPr>
      </w:pPr>
    </w:p>
    <w:p>
      <w:pPr>
        <w:pStyle w:val="BodyText"/>
        <w:spacing w:line="274" w:lineRule="exact" w:before="251"/>
        <w:ind w:firstLine="0"/>
      </w:pPr>
      <w:r>
        <w:rPr>
          <w:spacing w:val="-2"/>
        </w:rPr>
        <w:t>публицистическую</w:t>
      </w:r>
      <w:r>
        <w:rPr>
          <w:spacing w:val="13"/>
        </w:rPr>
        <w:t> </w:t>
      </w:r>
      <w:r>
        <w:rPr>
          <w:spacing w:val="-4"/>
        </w:rPr>
        <w:t>тему;</w:t>
      </w:r>
    </w:p>
    <w:p>
      <w:pPr>
        <w:pStyle w:val="ListParagraph"/>
        <w:numPr>
          <w:ilvl w:val="0"/>
          <w:numId w:val="21"/>
        </w:numPr>
        <w:tabs>
          <w:tab w:pos="1887" w:val="left" w:leader="none"/>
        </w:tabs>
        <w:spacing w:line="240" w:lineRule="auto" w:before="0" w:after="0"/>
        <w:ind w:left="658" w:right="560" w:firstLine="566"/>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21"/>
        </w:numPr>
        <w:tabs>
          <w:tab w:pos="1652" w:val="left" w:leader="none"/>
        </w:tabs>
        <w:spacing w:line="240" w:lineRule="auto" w:before="0" w:after="0"/>
        <w:ind w:left="658" w:right="565" w:firstLine="566"/>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ListParagraph"/>
        <w:numPr>
          <w:ilvl w:val="0"/>
          <w:numId w:val="21"/>
        </w:numPr>
        <w:tabs>
          <w:tab w:pos="1643" w:val="left" w:leader="none"/>
        </w:tabs>
        <w:spacing w:line="242" w:lineRule="auto" w:before="0" w:after="0"/>
        <w:ind w:left="658" w:right="575" w:firstLine="566"/>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w:t>
      </w:r>
      <w:r>
        <w:rPr>
          <w:spacing w:val="-2"/>
          <w:sz w:val="24"/>
        </w:rPr>
        <w:t>подростков;</w:t>
      </w:r>
    </w:p>
    <w:p>
      <w:pPr>
        <w:pStyle w:val="ListParagraph"/>
        <w:numPr>
          <w:ilvl w:val="0"/>
          <w:numId w:val="21"/>
        </w:numPr>
        <w:tabs>
          <w:tab w:pos="1679" w:val="left" w:leader="none"/>
        </w:tabs>
        <w:spacing w:line="240" w:lineRule="auto" w:before="0" w:after="0"/>
        <w:ind w:left="658" w:right="569" w:firstLine="566"/>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ListParagraph"/>
        <w:numPr>
          <w:ilvl w:val="0"/>
          <w:numId w:val="21"/>
        </w:numPr>
        <w:tabs>
          <w:tab w:pos="1628" w:val="left" w:leader="none"/>
        </w:tabs>
        <w:spacing w:line="240" w:lineRule="auto" w:before="0" w:after="0"/>
        <w:ind w:left="658" w:right="561" w:firstLine="566"/>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Heading2"/>
        <w:spacing w:line="240" w:lineRule="auto" w:before="5"/>
        <w:ind w:left="658" w:right="568" w:firstLine="566"/>
      </w:pPr>
      <w:r>
        <w:rPr/>
        <w:t>Предметные результаты изучения литературы. К концу обучения в 8 классе обучающийся научится:</w:t>
      </w:r>
    </w:p>
    <w:p>
      <w:pPr>
        <w:pStyle w:val="ListParagraph"/>
        <w:numPr>
          <w:ilvl w:val="0"/>
          <w:numId w:val="22"/>
        </w:numPr>
        <w:tabs>
          <w:tab w:pos="1638" w:val="left" w:leader="none"/>
        </w:tabs>
        <w:spacing w:line="242" w:lineRule="auto" w:before="0" w:after="0"/>
        <w:ind w:left="658" w:right="563" w:firstLine="566"/>
        <w:jc w:val="both"/>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pPr>
        <w:pStyle w:val="ListParagraph"/>
        <w:numPr>
          <w:ilvl w:val="0"/>
          <w:numId w:val="22"/>
        </w:numPr>
        <w:tabs>
          <w:tab w:pos="1544" w:val="left" w:leader="none"/>
        </w:tabs>
        <w:spacing w:line="240" w:lineRule="auto" w:before="0" w:after="0"/>
        <w:ind w:left="658" w:right="565"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ListParagraph"/>
        <w:numPr>
          <w:ilvl w:val="0"/>
          <w:numId w:val="22"/>
        </w:numPr>
        <w:tabs>
          <w:tab w:pos="1647" w:val="left" w:leader="none"/>
        </w:tabs>
        <w:spacing w:line="242" w:lineRule="auto" w:before="0" w:after="0"/>
        <w:ind w:left="658" w:right="571" w:firstLine="566"/>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w:t>
      </w:r>
    </w:p>
    <w:p>
      <w:pPr>
        <w:pStyle w:val="BodyText"/>
        <w:ind w:right="563"/>
      </w:pPr>
      <w:r>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pStyle w:val="ListParagraph"/>
        <w:numPr>
          <w:ilvl w:val="0"/>
          <w:numId w:val="22"/>
        </w:numPr>
        <w:tabs>
          <w:tab w:pos="1513" w:val="left" w:leader="none"/>
        </w:tabs>
        <w:spacing w:line="240" w:lineRule="auto" w:before="0" w:after="0"/>
        <w:ind w:left="658" w:right="553" w:firstLine="566"/>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pPr>
        <w:pStyle w:val="BodyText"/>
        <w:ind w:right="561"/>
      </w:pPr>
      <w:r>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ListParagraph"/>
        <w:numPr>
          <w:ilvl w:val="0"/>
          <w:numId w:val="22"/>
        </w:numPr>
        <w:tabs>
          <w:tab w:pos="1578" w:val="left" w:leader="none"/>
        </w:tabs>
        <w:spacing w:line="240" w:lineRule="auto" w:before="0" w:after="0"/>
        <w:ind w:left="658" w:right="555" w:firstLine="566"/>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w:t>
      </w:r>
      <w:r>
        <w:rPr>
          <w:spacing w:val="40"/>
          <w:sz w:val="24"/>
        </w:rPr>
        <w:t> </w:t>
      </w:r>
      <w:r>
        <w:rPr>
          <w:sz w:val="24"/>
        </w:rPr>
        <w:t>гипербола,</w:t>
      </w:r>
      <w:r>
        <w:rPr>
          <w:spacing w:val="40"/>
          <w:sz w:val="24"/>
        </w:rPr>
        <w:t> </w:t>
      </w:r>
      <w:r>
        <w:rPr>
          <w:sz w:val="24"/>
        </w:rPr>
        <w:t>антитеза,</w:t>
      </w:r>
      <w:r>
        <w:rPr>
          <w:spacing w:val="40"/>
          <w:sz w:val="24"/>
        </w:rPr>
        <w:t> </w:t>
      </w:r>
      <w:r>
        <w:rPr>
          <w:sz w:val="24"/>
        </w:rPr>
        <w:t>аллегория,</w:t>
      </w:r>
      <w:r>
        <w:rPr>
          <w:spacing w:val="40"/>
          <w:sz w:val="24"/>
        </w:rPr>
        <w:t> </w:t>
      </w:r>
      <w:r>
        <w:rPr>
          <w:sz w:val="24"/>
        </w:rPr>
        <w:t>анафора,</w:t>
      </w:r>
      <w:r>
        <w:rPr>
          <w:spacing w:val="40"/>
          <w:sz w:val="24"/>
        </w:rPr>
        <w:t> </w:t>
      </w:r>
      <w:r>
        <w:rPr>
          <w:sz w:val="24"/>
        </w:rPr>
        <w:t>звукопись</w:t>
      </w:r>
      <w:r>
        <w:rPr>
          <w:spacing w:val="40"/>
          <w:sz w:val="24"/>
        </w:rPr>
        <w:t> </w:t>
      </w:r>
      <w:r>
        <w:rPr>
          <w:sz w:val="24"/>
        </w:rPr>
        <w:t>(аллитерация,</w:t>
      </w:r>
      <w:r>
        <w:rPr>
          <w:spacing w:val="40"/>
          <w:sz w:val="24"/>
        </w:rPr>
        <w:t> </w:t>
      </w:r>
      <w:r>
        <w:rPr>
          <w:sz w:val="24"/>
        </w:rPr>
        <w:t>ассонанс),</w:t>
      </w:r>
    </w:p>
    <w:p>
      <w:pPr>
        <w:spacing w:after="0" w:line="240" w:lineRule="auto"/>
        <w:jc w:val="both"/>
        <w:rPr>
          <w:sz w:val="24"/>
        </w:rPr>
        <w:sectPr>
          <w:pgSz w:w="11920" w:h="16850"/>
          <w:pgMar w:header="713" w:footer="0" w:top="940" w:bottom="280" w:left="760" w:right="0"/>
        </w:sectPr>
      </w:pPr>
    </w:p>
    <w:p>
      <w:pPr>
        <w:pStyle w:val="BodyText"/>
        <w:spacing w:before="249"/>
        <w:ind w:right="573" w:firstLine="0"/>
      </w:pPr>
      <w:r>
        <w:rPr/>
        <w:t>стихотворный метр (хорей, ямб, дактиль, амфибрахий, анапест), ритм, рифма,</w:t>
      </w:r>
      <w:r>
        <w:rPr>
          <w:spacing w:val="40"/>
        </w:rPr>
        <w:t> </w:t>
      </w:r>
      <w:r>
        <w:rPr/>
        <w:t>строфа,</w:t>
      </w:r>
      <w:r>
        <w:rPr>
          <w:spacing w:val="40"/>
        </w:rPr>
        <w:t> </w:t>
      </w:r>
      <w:r>
        <w:rPr>
          <w:spacing w:val="-2"/>
        </w:rPr>
        <w:t>афоризм);</w:t>
      </w:r>
    </w:p>
    <w:p>
      <w:pPr>
        <w:pStyle w:val="ListParagraph"/>
        <w:numPr>
          <w:ilvl w:val="0"/>
          <w:numId w:val="22"/>
        </w:numPr>
        <w:tabs>
          <w:tab w:pos="1527" w:val="left" w:leader="none"/>
        </w:tabs>
        <w:spacing w:line="240" w:lineRule="auto" w:before="0" w:after="0"/>
        <w:ind w:left="658" w:right="557" w:firstLine="566"/>
        <w:jc w:val="both"/>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ListParagraph"/>
        <w:numPr>
          <w:ilvl w:val="0"/>
          <w:numId w:val="22"/>
        </w:numPr>
        <w:tabs>
          <w:tab w:pos="1537" w:val="left" w:leader="none"/>
        </w:tabs>
        <w:spacing w:line="240" w:lineRule="auto" w:before="5" w:after="0"/>
        <w:ind w:left="658" w:right="563" w:firstLine="566"/>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Pr>
          <w:spacing w:val="40"/>
          <w:sz w:val="24"/>
        </w:rPr>
        <w:t> </w:t>
      </w:r>
      <w:r>
        <w:rPr>
          <w:spacing w:val="-2"/>
          <w:sz w:val="24"/>
        </w:rPr>
        <w:t>произведения;</w:t>
      </w:r>
    </w:p>
    <w:p>
      <w:pPr>
        <w:pStyle w:val="ListParagraph"/>
        <w:numPr>
          <w:ilvl w:val="0"/>
          <w:numId w:val="22"/>
        </w:numPr>
        <w:tabs>
          <w:tab w:pos="1503" w:val="left" w:leader="none"/>
        </w:tabs>
        <w:spacing w:line="242" w:lineRule="auto" w:before="0" w:after="0"/>
        <w:ind w:left="658" w:right="561" w:firstLine="566"/>
        <w:jc w:val="both"/>
        <w:rPr>
          <w:sz w:val="24"/>
        </w:rPr>
      </w:pPr>
      <w:r>
        <w:rPr>
          <w:sz w:val="24"/>
        </w:rPr>
        <w:t>сопоставлять произведения, их фрагменты,</w:t>
      </w:r>
      <w:r>
        <w:rPr>
          <w:spacing w:val="40"/>
          <w:sz w:val="24"/>
        </w:rPr>
        <w:t> </w:t>
      </w:r>
      <w:r>
        <w:rPr>
          <w:sz w:val="24"/>
        </w:rPr>
        <w:t>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ListParagraph"/>
        <w:numPr>
          <w:ilvl w:val="0"/>
          <w:numId w:val="22"/>
        </w:numPr>
        <w:tabs>
          <w:tab w:pos="1499" w:val="left" w:leader="none"/>
        </w:tabs>
        <w:spacing w:line="240" w:lineRule="auto" w:before="0" w:after="0"/>
        <w:ind w:left="658" w:right="563" w:firstLine="566"/>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ListParagraph"/>
        <w:numPr>
          <w:ilvl w:val="0"/>
          <w:numId w:val="22"/>
        </w:numPr>
        <w:tabs>
          <w:tab w:pos="1633" w:val="left" w:leader="none"/>
        </w:tabs>
        <w:spacing w:line="240" w:lineRule="auto" w:before="0" w:after="0"/>
        <w:ind w:left="658" w:right="577" w:firstLine="566"/>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22"/>
        </w:numPr>
        <w:tabs>
          <w:tab w:pos="1679" w:val="left" w:leader="none"/>
        </w:tabs>
        <w:spacing w:line="242" w:lineRule="auto" w:before="0" w:after="0"/>
        <w:ind w:left="658" w:right="560" w:firstLine="566"/>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ListParagraph"/>
        <w:numPr>
          <w:ilvl w:val="0"/>
          <w:numId w:val="22"/>
        </w:numPr>
        <w:tabs>
          <w:tab w:pos="1614" w:val="left" w:leader="none"/>
        </w:tabs>
        <w:spacing w:line="240" w:lineRule="auto" w:before="0" w:after="0"/>
        <w:ind w:left="658" w:right="581" w:firstLine="566"/>
        <w:jc w:val="both"/>
        <w:rPr>
          <w:sz w:val="24"/>
        </w:rPr>
      </w:pPr>
      <w:r>
        <w:rPr>
          <w:sz w:val="24"/>
        </w:rPr>
        <w:t>участвовать</w:t>
      </w:r>
      <w:r>
        <w:rPr>
          <w:spacing w:val="-1"/>
          <w:sz w:val="24"/>
        </w:rPr>
        <w:t> </w:t>
      </w:r>
      <w:r>
        <w:rPr>
          <w:sz w:val="24"/>
        </w:rPr>
        <w:t>в</w:t>
      </w:r>
      <w:r>
        <w:rPr>
          <w:spacing w:val="-2"/>
          <w:sz w:val="24"/>
        </w:rPr>
        <w:t> </w:t>
      </w:r>
      <w:r>
        <w:rPr>
          <w:sz w:val="24"/>
        </w:rPr>
        <w:t>беседе</w:t>
      </w:r>
      <w:r>
        <w:rPr>
          <w:spacing w:val="-2"/>
          <w:sz w:val="24"/>
        </w:rPr>
        <w:t> </w:t>
      </w:r>
      <w:r>
        <w:rPr>
          <w:sz w:val="24"/>
        </w:rPr>
        <w:t>и диалоге</w:t>
      </w:r>
      <w:r>
        <w:rPr>
          <w:spacing w:val="-2"/>
          <w:sz w:val="24"/>
        </w:rPr>
        <w:t> </w:t>
      </w:r>
      <w:r>
        <w:rPr>
          <w:sz w:val="24"/>
        </w:rPr>
        <w:t>о</w:t>
      </w:r>
      <w:r>
        <w:rPr>
          <w:spacing w:val="-1"/>
          <w:sz w:val="24"/>
        </w:rPr>
        <w:t> </w:t>
      </w:r>
      <w:r>
        <w:rPr>
          <w:sz w:val="24"/>
        </w:rPr>
        <w:t>прочитанном</w:t>
      </w:r>
      <w:r>
        <w:rPr>
          <w:spacing w:val="-2"/>
          <w:sz w:val="24"/>
        </w:rPr>
        <w:t> </w:t>
      </w:r>
      <w:r>
        <w:rPr>
          <w:sz w:val="24"/>
        </w:rPr>
        <w:t>произведении,</w:t>
      </w:r>
      <w:r>
        <w:rPr>
          <w:spacing w:val="-1"/>
          <w:sz w:val="24"/>
        </w:rPr>
        <w:t> </w:t>
      </w:r>
      <w:r>
        <w:rPr>
          <w:sz w:val="24"/>
        </w:rPr>
        <w:t>соотносить</w:t>
      </w:r>
      <w:r>
        <w:rPr>
          <w:spacing w:val="-1"/>
          <w:sz w:val="24"/>
        </w:rPr>
        <w:t> </w:t>
      </w:r>
      <w:r>
        <w:rPr>
          <w:sz w:val="24"/>
        </w:rPr>
        <w:t>собственную позицию с позицией автора и позициями участников диалога, давать аргументированную оценку</w:t>
      </w:r>
      <w:r>
        <w:rPr>
          <w:spacing w:val="-9"/>
          <w:sz w:val="24"/>
        </w:rPr>
        <w:t> </w:t>
      </w:r>
      <w:r>
        <w:rPr>
          <w:sz w:val="24"/>
        </w:rPr>
        <w:t>прочитанному;</w:t>
      </w:r>
    </w:p>
    <w:p>
      <w:pPr>
        <w:pStyle w:val="ListParagraph"/>
        <w:numPr>
          <w:ilvl w:val="0"/>
          <w:numId w:val="22"/>
        </w:numPr>
        <w:tabs>
          <w:tab w:pos="1619" w:val="left" w:leader="none"/>
        </w:tabs>
        <w:spacing w:line="240" w:lineRule="auto" w:before="0" w:after="0"/>
        <w:ind w:left="658" w:right="560" w:firstLine="566"/>
        <w:jc w:val="both"/>
        <w:rPr>
          <w:sz w:val="24"/>
        </w:rPr>
      </w:pPr>
      <w:r>
        <w:rPr>
          <w:sz w:val="24"/>
        </w:rPr>
        <w:t>создавать устные и письменные высказывания разных жанров (объёмом не менее 200 слов),</w:t>
      </w:r>
      <w:r>
        <w:rPr>
          <w:spacing w:val="-1"/>
          <w:sz w:val="24"/>
        </w:rPr>
        <w:t> </w:t>
      </w:r>
      <w:r>
        <w:rPr>
          <w:sz w:val="24"/>
        </w:rPr>
        <w:t>писать</w:t>
      </w:r>
      <w:r>
        <w:rPr>
          <w:spacing w:val="-1"/>
          <w:sz w:val="24"/>
        </w:rPr>
        <w:t> </w:t>
      </w:r>
      <w:r>
        <w:rPr>
          <w:sz w:val="24"/>
        </w:rPr>
        <w:t>сочинение-рассуждение</w:t>
      </w:r>
      <w:r>
        <w:rPr>
          <w:spacing w:val="-2"/>
          <w:sz w:val="24"/>
        </w:rPr>
        <w:t> </w:t>
      </w:r>
      <w:r>
        <w:rPr>
          <w:sz w:val="24"/>
        </w:rPr>
        <w:t>по</w:t>
      </w:r>
      <w:r>
        <w:rPr>
          <w:spacing w:val="-1"/>
          <w:sz w:val="24"/>
        </w:rPr>
        <w:t> </w:t>
      </w:r>
      <w:r>
        <w:rPr>
          <w:sz w:val="24"/>
        </w:rPr>
        <w:t>заданной</w:t>
      </w:r>
      <w:r>
        <w:rPr>
          <w:spacing w:val="-1"/>
          <w:sz w:val="24"/>
        </w:rPr>
        <w:t> </w:t>
      </w:r>
      <w:r>
        <w:rPr>
          <w:sz w:val="24"/>
        </w:rPr>
        <w:t>теме</w:t>
      </w:r>
      <w:r>
        <w:rPr>
          <w:spacing w:val="-2"/>
          <w:sz w:val="24"/>
        </w:rPr>
        <w:t> </w:t>
      </w:r>
      <w:r>
        <w:rPr>
          <w:sz w:val="24"/>
        </w:rPr>
        <w:t>с опорой</w:t>
      </w:r>
      <w:r>
        <w:rPr>
          <w:spacing w:val="-1"/>
          <w:sz w:val="24"/>
        </w:rPr>
        <w:t> </w:t>
      </w:r>
      <w:r>
        <w:rPr>
          <w:sz w:val="24"/>
        </w:rPr>
        <w:t>на</w:t>
      </w:r>
      <w:r>
        <w:rPr>
          <w:spacing w:val="-2"/>
          <w:sz w:val="24"/>
        </w:rPr>
        <w:t> </w:t>
      </w:r>
      <w:r>
        <w:rPr>
          <w:sz w:val="24"/>
        </w:rPr>
        <w:t>прочитанные</w:t>
      </w:r>
      <w:r>
        <w:rPr>
          <w:spacing w:val="-3"/>
          <w:sz w:val="24"/>
        </w:rPr>
        <w:t> </w:t>
      </w:r>
      <w:r>
        <w:rPr>
          <w:sz w:val="24"/>
        </w:rPr>
        <w:t>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w:t>
      </w:r>
      <w:r>
        <w:rPr>
          <w:spacing w:val="40"/>
          <w:sz w:val="24"/>
        </w:rPr>
        <w:t> </w:t>
      </w:r>
      <w:r>
        <w:rPr>
          <w:spacing w:val="-2"/>
          <w:sz w:val="24"/>
        </w:rPr>
        <w:t>цитирования;</w:t>
      </w:r>
    </w:p>
    <w:p>
      <w:pPr>
        <w:pStyle w:val="ListParagraph"/>
        <w:numPr>
          <w:ilvl w:val="0"/>
          <w:numId w:val="22"/>
        </w:numPr>
        <w:tabs>
          <w:tab w:pos="1614" w:val="left" w:leader="none"/>
        </w:tabs>
        <w:spacing w:line="240" w:lineRule="auto" w:before="0" w:after="0"/>
        <w:ind w:left="658" w:right="571" w:firstLine="566"/>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22"/>
        </w:numPr>
        <w:tabs>
          <w:tab w:pos="1652" w:val="left" w:leader="none"/>
        </w:tabs>
        <w:spacing w:line="242" w:lineRule="auto" w:before="0" w:after="0"/>
        <w:ind w:left="658" w:right="569" w:firstLine="566"/>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ListParagraph"/>
        <w:numPr>
          <w:ilvl w:val="0"/>
          <w:numId w:val="22"/>
        </w:numPr>
        <w:tabs>
          <w:tab w:pos="1657" w:val="left" w:leader="none"/>
        </w:tabs>
        <w:spacing w:line="240" w:lineRule="auto" w:before="0" w:after="0"/>
        <w:ind w:left="658" w:right="558"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телекоммуникационных ресурсов сети "Интернет", в том числе за счёт произведений современной литературы;</w:t>
      </w:r>
    </w:p>
    <w:p>
      <w:pPr>
        <w:pStyle w:val="ListParagraph"/>
        <w:numPr>
          <w:ilvl w:val="0"/>
          <w:numId w:val="22"/>
        </w:numPr>
        <w:tabs>
          <w:tab w:pos="1707" w:val="left" w:leader="none"/>
        </w:tabs>
        <w:spacing w:line="240" w:lineRule="auto" w:before="0" w:after="0"/>
        <w:ind w:left="658" w:right="571" w:firstLine="566"/>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ListParagraph"/>
        <w:numPr>
          <w:ilvl w:val="0"/>
          <w:numId w:val="22"/>
        </w:numPr>
        <w:tabs>
          <w:tab w:pos="1647" w:val="left" w:leader="none"/>
        </w:tabs>
        <w:spacing w:line="240" w:lineRule="auto" w:before="0" w:after="0"/>
        <w:ind w:left="658" w:right="559" w:firstLine="566"/>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Heading2"/>
        <w:spacing w:line="240" w:lineRule="auto" w:before="5"/>
        <w:ind w:left="658" w:right="568" w:firstLine="566"/>
      </w:pPr>
      <w:r>
        <w:rPr/>
        <w:t>Предметные результаты изучения литературы. К концу обучения в 9 классе обучающийся научится:</w:t>
      </w:r>
    </w:p>
    <w:p>
      <w:pPr>
        <w:pStyle w:val="ListParagraph"/>
        <w:numPr>
          <w:ilvl w:val="0"/>
          <w:numId w:val="23"/>
        </w:numPr>
        <w:tabs>
          <w:tab w:pos="1578" w:val="left" w:leader="none"/>
        </w:tabs>
        <w:spacing w:line="240" w:lineRule="auto" w:before="0" w:after="0"/>
        <w:ind w:left="658" w:right="563" w:firstLine="566"/>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w:t>
      </w:r>
      <w:r>
        <w:rPr>
          <w:spacing w:val="40"/>
          <w:sz w:val="24"/>
        </w:rPr>
        <w:t> </w:t>
      </w:r>
      <w:r>
        <w:rPr>
          <w:sz w:val="24"/>
        </w:rPr>
        <w:t>своей Родине и её героической истории, укреплении единства многонационального</w:t>
      </w:r>
      <w:r>
        <w:rPr>
          <w:spacing w:val="40"/>
          <w:sz w:val="24"/>
        </w:rPr>
        <w:t> </w:t>
      </w:r>
      <w:r>
        <w:rPr>
          <w:sz w:val="24"/>
        </w:rPr>
        <w:t>народа Российской Федерации;</w:t>
      </w:r>
    </w:p>
    <w:p>
      <w:pPr>
        <w:spacing w:after="0" w:line="240" w:lineRule="auto"/>
        <w:jc w:val="both"/>
        <w:rPr>
          <w:sz w:val="24"/>
        </w:rPr>
        <w:sectPr>
          <w:pgSz w:w="11920" w:h="16850"/>
          <w:pgMar w:header="713" w:footer="0" w:top="940" w:bottom="280" w:left="760" w:right="0"/>
        </w:sectPr>
      </w:pPr>
    </w:p>
    <w:p>
      <w:pPr>
        <w:pStyle w:val="ListParagraph"/>
        <w:numPr>
          <w:ilvl w:val="0"/>
          <w:numId w:val="23"/>
        </w:numPr>
        <w:tabs>
          <w:tab w:pos="1518" w:val="left" w:leader="none"/>
        </w:tabs>
        <w:spacing w:line="240" w:lineRule="auto" w:before="249" w:after="0"/>
        <w:ind w:left="658" w:right="575" w:firstLine="566"/>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ListParagraph"/>
        <w:numPr>
          <w:ilvl w:val="0"/>
          <w:numId w:val="23"/>
        </w:numPr>
        <w:tabs>
          <w:tab w:pos="1503" w:val="left" w:leader="none"/>
        </w:tabs>
        <w:spacing w:line="240" w:lineRule="auto" w:before="0" w:after="0"/>
        <w:ind w:left="658" w:right="559" w:firstLine="566"/>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pPr>
        <w:pStyle w:val="ListParagraph"/>
        <w:numPr>
          <w:ilvl w:val="0"/>
          <w:numId w:val="23"/>
        </w:numPr>
        <w:tabs>
          <w:tab w:pos="1513" w:val="left" w:leader="none"/>
        </w:tabs>
        <w:spacing w:line="240" w:lineRule="auto" w:before="0" w:after="0"/>
        <w:ind w:left="658" w:right="551" w:firstLine="566"/>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w:t>
      </w:r>
      <w:r>
        <w:rPr>
          <w:spacing w:val="-1"/>
          <w:sz w:val="24"/>
        </w:rPr>
        <w:t> </w:t>
      </w:r>
      <w:r>
        <w:rPr>
          <w:sz w:val="24"/>
        </w:rPr>
        <w:t>формы авторской оценки героев,</w:t>
      </w:r>
      <w:r>
        <w:rPr>
          <w:spacing w:val="-2"/>
          <w:sz w:val="24"/>
        </w:rPr>
        <w:t> </w:t>
      </w:r>
      <w:r>
        <w:rPr>
          <w:sz w:val="24"/>
        </w:rPr>
        <w:t>событий, характер</w:t>
      </w:r>
      <w:r>
        <w:rPr>
          <w:spacing w:val="-1"/>
          <w:sz w:val="24"/>
        </w:rPr>
        <w:t> </w:t>
      </w:r>
      <w:r>
        <w:rPr>
          <w:sz w:val="24"/>
        </w:rPr>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ListParagraph"/>
        <w:numPr>
          <w:ilvl w:val="0"/>
          <w:numId w:val="23"/>
        </w:numPr>
        <w:tabs>
          <w:tab w:pos="1578" w:val="left" w:leader="none"/>
        </w:tabs>
        <w:spacing w:line="240" w:lineRule="auto" w:before="0" w:after="0"/>
        <w:ind w:left="658" w:right="556" w:firstLine="566"/>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w:t>
      </w:r>
      <w:r>
        <w:rPr>
          <w:spacing w:val="40"/>
          <w:sz w:val="24"/>
        </w:rPr>
        <w:t> </w:t>
      </w:r>
      <w:r>
        <w:rPr>
          <w:sz w:val="24"/>
        </w:rPr>
        <w:t>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w:t>
      </w:r>
      <w:r>
        <w:rPr>
          <w:spacing w:val="40"/>
          <w:sz w:val="24"/>
        </w:rPr>
        <w:t> </w:t>
      </w:r>
      <w:r>
        <w:rPr>
          <w:sz w:val="24"/>
        </w:rPr>
        <w:t>строфа,</w:t>
      </w:r>
      <w:r>
        <w:rPr>
          <w:spacing w:val="40"/>
          <w:sz w:val="24"/>
        </w:rPr>
        <w:t> </w:t>
      </w:r>
      <w:r>
        <w:rPr>
          <w:spacing w:val="-2"/>
          <w:sz w:val="24"/>
        </w:rPr>
        <w:t>афоризм);</w:t>
      </w:r>
    </w:p>
    <w:p>
      <w:pPr>
        <w:pStyle w:val="ListParagraph"/>
        <w:numPr>
          <w:ilvl w:val="0"/>
          <w:numId w:val="23"/>
        </w:numPr>
        <w:tabs>
          <w:tab w:pos="1578" w:val="left" w:leader="none"/>
        </w:tabs>
        <w:spacing w:line="240" w:lineRule="auto" w:before="5" w:after="0"/>
        <w:ind w:left="658" w:right="571" w:firstLine="566"/>
        <w:jc w:val="both"/>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ListParagraph"/>
        <w:numPr>
          <w:ilvl w:val="0"/>
          <w:numId w:val="23"/>
        </w:numPr>
        <w:tabs>
          <w:tab w:pos="1513" w:val="left" w:leader="none"/>
        </w:tabs>
        <w:spacing w:line="242" w:lineRule="auto" w:before="0" w:after="0"/>
        <w:ind w:left="658" w:right="575" w:firstLine="566"/>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ListParagraph"/>
        <w:numPr>
          <w:ilvl w:val="0"/>
          <w:numId w:val="23"/>
        </w:numPr>
        <w:tabs>
          <w:tab w:pos="1537" w:val="left" w:leader="none"/>
        </w:tabs>
        <w:spacing w:line="240" w:lineRule="auto" w:before="0" w:after="0"/>
        <w:ind w:left="658" w:right="560" w:firstLine="566"/>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w:t>
      </w:r>
      <w:r>
        <w:rPr>
          <w:spacing w:val="40"/>
          <w:sz w:val="24"/>
        </w:rPr>
        <w:t> </w:t>
      </w:r>
      <w:r>
        <w:rPr>
          <w:sz w:val="24"/>
        </w:rPr>
        <w:t>прочитанного художественного произведения;</w:t>
      </w:r>
    </w:p>
    <w:p>
      <w:pPr>
        <w:pStyle w:val="ListParagraph"/>
        <w:numPr>
          <w:ilvl w:val="0"/>
          <w:numId w:val="23"/>
        </w:numPr>
        <w:tabs>
          <w:tab w:pos="1499" w:val="left" w:leader="none"/>
        </w:tabs>
        <w:spacing w:line="242" w:lineRule="auto" w:before="0" w:after="0"/>
        <w:ind w:left="658" w:right="572" w:firstLine="566"/>
        <w:jc w:val="both"/>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w:t>
      </w:r>
    </w:p>
    <w:p>
      <w:pPr>
        <w:spacing w:after="0" w:line="242" w:lineRule="auto"/>
        <w:jc w:val="both"/>
        <w:rPr>
          <w:sz w:val="24"/>
        </w:rPr>
        <w:sectPr>
          <w:pgSz w:w="11920" w:h="16850"/>
          <w:pgMar w:header="713" w:footer="0" w:top="940" w:bottom="280" w:left="760" w:right="0"/>
        </w:sectPr>
      </w:pPr>
    </w:p>
    <w:p>
      <w:pPr>
        <w:pStyle w:val="BodyText"/>
        <w:spacing w:line="274" w:lineRule="exact" w:before="251"/>
        <w:ind w:firstLine="0"/>
        <w:jc w:val="left"/>
      </w:pPr>
      <w:r>
        <w:rPr>
          <w:spacing w:val="-2"/>
        </w:rPr>
        <w:t>языка;</w:t>
      </w:r>
    </w:p>
    <w:p>
      <w:pPr>
        <w:pStyle w:val="ListParagraph"/>
        <w:numPr>
          <w:ilvl w:val="0"/>
          <w:numId w:val="23"/>
        </w:numPr>
        <w:tabs>
          <w:tab w:pos="1887" w:val="left" w:leader="none"/>
        </w:tabs>
        <w:spacing w:line="240" w:lineRule="auto" w:before="0" w:after="0"/>
        <w:ind w:left="658" w:right="564" w:firstLine="566"/>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ListParagraph"/>
        <w:numPr>
          <w:ilvl w:val="0"/>
          <w:numId w:val="23"/>
        </w:numPr>
        <w:tabs>
          <w:tab w:pos="1633" w:val="left" w:leader="none"/>
        </w:tabs>
        <w:spacing w:line="240" w:lineRule="auto" w:before="0" w:after="0"/>
        <w:ind w:left="658" w:right="567" w:firstLine="566"/>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23"/>
        </w:numPr>
        <w:tabs>
          <w:tab w:pos="1679" w:val="left" w:leader="none"/>
        </w:tabs>
        <w:spacing w:line="240" w:lineRule="auto" w:before="0" w:after="0"/>
        <w:ind w:left="658" w:right="563" w:firstLine="566"/>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w:t>
      </w:r>
      <w:r>
        <w:rPr>
          <w:spacing w:val="40"/>
          <w:sz w:val="24"/>
        </w:rPr>
        <w:t> </w:t>
      </w:r>
      <w:r>
        <w:rPr>
          <w:sz w:val="24"/>
        </w:rPr>
        <w:t>пересказывать сюжет и вычленять фабулу;</w:t>
      </w:r>
    </w:p>
    <w:p>
      <w:pPr>
        <w:pStyle w:val="ListParagraph"/>
        <w:numPr>
          <w:ilvl w:val="0"/>
          <w:numId w:val="23"/>
        </w:numPr>
        <w:tabs>
          <w:tab w:pos="1623" w:val="left" w:leader="none"/>
        </w:tabs>
        <w:spacing w:line="240" w:lineRule="auto" w:before="1" w:after="0"/>
        <w:ind w:left="658" w:right="563" w:firstLine="566"/>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ListParagraph"/>
        <w:numPr>
          <w:ilvl w:val="0"/>
          <w:numId w:val="23"/>
        </w:numPr>
        <w:tabs>
          <w:tab w:pos="1619" w:val="left" w:leader="none"/>
        </w:tabs>
        <w:spacing w:line="240" w:lineRule="auto" w:before="0" w:after="0"/>
        <w:ind w:left="658" w:right="557" w:firstLine="566"/>
        <w:jc w:val="both"/>
        <w:rPr>
          <w:sz w:val="24"/>
        </w:rPr>
      </w:pPr>
      <w:r>
        <w:rPr>
          <w:sz w:val="24"/>
        </w:rPr>
        <w:t>создавать устные и письменные высказывания разных жанров (объёмом не менее 250 слов), писать сочинение-рассуждение</w:t>
      </w:r>
      <w:r>
        <w:rPr>
          <w:spacing w:val="-1"/>
          <w:sz w:val="24"/>
        </w:rPr>
        <w:t> </w:t>
      </w:r>
      <w:r>
        <w:rPr>
          <w:sz w:val="24"/>
        </w:rPr>
        <w:t>по заданной теме</w:t>
      </w:r>
      <w:r>
        <w:rPr>
          <w:spacing w:val="-1"/>
          <w:sz w:val="24"/>
        </w:rPr>
        <w:t> </w:t>
      </w:r>
      <w:r>
        <w:rPr>
          <w:sz w:val="24"/>
        </w:rPr>
        <w:t>с</w:t>
      </w:r>
      <w:r>
        <w:rPr>
          <w:spacing w:val="-1"/>
          <w:sz w:val="24"/>
        </w:rPr>
        <w:t> </w:t>
      </w:r>
      <w:r>
        <w:rPr>
          <w:sz w:val="24"/>
        </w:rPr>
        <w:t>опорой</w:t>
      </w:r>
      <w:r>
        <w:rPr>
          <w:spacing w:val="-2"/>
          <w:sz w:val="24"/>
        </w:rPr>
        <w:t> </w:t>
      </w:r>
      <w:r>
        <w:rPr>
          <w:sz w:val="24"/>
        </w:rPr>
        <w:t>на</w:t>
      </w:r>
      <w:r>
        <w:rPr>
          <w:spacing w:val="-1"/>
          <w:sz w:val="24"/>
        </w:rPr>
        <w:t> </w:t>
      </w:r>
      <w:r>
        <w:rPr>
          <w:sz w:val="24"/>
        </w:rPr>
        <w:t>прочитанные</w:t>
      </w:r>
      <w:r>
        <w:rPr>
          <w:spacing w:val="-2"/>
          <w:sz w:val="24"/>
        </w:rPr>
        <w:t> </w:t>
      </w:r>
      <w:r>
        <w:rPr>
          <w:sz w:val="24"/>
        </w:rPr>
        <w:t>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w:t>
      </w:r>
      <w:r>
        <w:rPr>
          <w:spacing w:val="40"/>
          <w:sz w:val="24"/>
        </w:rPr>
        <w:t> </w:t>
      </w:r>
      <w:r>
        <w:rPr>
          <w:spacing w:val="-2"/>
          <w:sz w:val="24"/>
        </w:rPr>
        <w:t>цитирования;</w:t>
      </w:r>
    </w:p>
    <w:p>
      <w:pPr>
        <w:pStyle w:val="ListParagraph"/>
        <w:numPr>
          <w:ilvl w:val="0"/>
          <w:numId w:val="23"/>
        </w:numPr>
        <w:tabs>
          <w:tab w:pos="1818" w:val="left" w:leader="none"/>
        </w:tabs>
        <w:spacing w:line="240" w:lineRule="auto" w:before="1" w:after="0"/>
        <w:ind w:left="658" w:right="562" w:firstLine="566"/>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23"/>
        </w:numPr>
        <w:tabs>
          <w:tab w:pos="1707" w:val="left" w:leader="none"/>
        </w:tabs>
        <w:spacing w:line="240" w:lineRule="auto" w:before="0" w:after="0"/>
        <w:ind w:left="658" w:right="563" w:firstLine="566"/>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pPr>
        <w:pStyle w:val="ListParagraph"/>
        <w:numPr>
          <w:ilvl w:val="0"/>
          <w:numId w:val="23"/>
        </w:numPr>
        <w:tabs>
          <w:tab w:pos="1657" w:val="left" w:leader="none"/>
        </w:tabs>
        <w:spacing w:line="240" w:lineRule="auto" w:before="0" w:after="0"/>
        <w:ind w:left="658" w:right="569"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pPr>
        <w:pStyle w:val="ListParagraph"/>
        <w:numPr>
          <w:ilvl w:val="0"/>
          <w:numId w:val="23"/>
        </w:numPr>
        <w:tabs>
          <w:tab w:pos="1707" w:val="left" w:leader="none"/>
        </w:tabs>
        <w:spacing w:line="240" w:lineRule="auto" w:before="3" w:after="0"/>
        <w:ind w:left="658" w:right="571" w:firstLine="566"/>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ListParagraph"/>
        <w:numPr>
          <w:ilvl w:val="0"/>
          <w:numId w:val="23"/>
        </w:numPr>
        <w:tabs>
          <w:tab w:pos="1734" w:val="left" w:leader="none"/>
        </w:tabs>
        <w:spacing w:line="240" w:lineRule="auto" w:before="0" w:after="0"/>
        <w:ind w:left="658" w:right="554" w:firstLine="566"/>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spacing w:after="0" w:line="240" w:lineRule="auto"/>
        <w:jc w:val="both"/>
        <w:rPr>
          <w:sz w:val="24"/>
        </w:rPr>
        <w:sectPr>
          <w:pgSz w:w="11920" w:h="16850"/>
          <w:pgMar w:header="713" w:footer="0" w:top="940" w:bottom="280" w:left="760" w:right="0"/>
        </w:sectPr>
      </w:pPr>
    </w:p>
    <w:p>
      <w:pPr>
        <w:pStyle w:val="BodyText"/>
        <w:spacing w:before="160"/>
        <w:ind w:left="0" w:firstLine="0"/>
        <w:jc w:val="left"/>
      </w:pPr>
    </w:p>
    <w:p>
      <w:pPr>
        <w:pStyle w:val="Heading2"/>
        <w:numPr>
          <w:ilvl w:val="5"/>
          <w:numId w:val="3"/>
        </w:numPr>
        <w:tabs>
          <w:tab w:pos="1263" w:val="left" w:leader="none"/>
        </w:tabs>
        <w:spacing w:line="237" w:lineRule="auto" w:before="0" w:after="0"/>
        <w:ind w:left="454" w:right="841" w:firstLine="0"/>
        <w:jc w:val="left"/>
      </w:pPr>
      <w:r>
        <w:rPr/>
        <w:t>Федеральная</w:t>
      </w:r>
      <w:r>
        <w:rPr>
          <w:spacing w:val="40"/>
        </w:rPr>
        <w:t> </w:t>
      </w:r>
      <w:r>
        <w:rPr/>
        <w:t>рабочая</w:t>
      </w:r>
      <w:r>
        <w:rPr>
          <w:spacing w:val="40"/>
        </w:rPr>
        <w:t> </w:t>
      </w:r>
      <w:r>
        <w:rPr/>
        <w:t>программа</w:t>
      </w:r>
      <w:r>
        <w:rPr>
          <w:spacing w:val="40"/>
        </w:rPr>
        <w:t> </w:t>
      </w:r>
      <w:r>
        <w:rPr/>
        <w:t>по</w:t>
      </w:r>
      <w:r>
        <w:rPr>
          <w:spacing w:val="40"/>
        </w:rPr>
        <w:t> </w:t>
      </w:r>
      <w:r>
        <w:rPr/>
        <w:t>учебному</w:t>
      </w:r>
      <w:r>
        <w:rPr>
          <w:spacing w:val="40"/>
        </w:rPr>
        <w:t> </w:t>
      </w:r>
      <w:r>
        <w:rPr/>
        <w:t>предмету</w:t>
      </w:r>
      <w:r>
        <w:rPr>
          <w:spacing w:val="40"/>
        </w:rPr>
        <w:t> </w:t>
      </w:r>
      <w:r>
        <w:rPr/>
        <w:t>«Родной</w:t>
      </w:r>
      <w:r>
        <w:rPr>
          <w:spacing w:val="40"/>
        </w:rPr>
        <w:t> </w:t>
      </w:r>
      <w:r>
        <w:rPr/>
        <w:t>(чувашский) </w:t>
      </w:r>
      <w:r>
        <w:rPr>
          <w:spacing w:val="-2"/>
        </w:rPr>
        <w:t>язык».</w:t>
      </w:r>
    </w:p>
    <w:p>
      <w:pPr>
        <w:pStyle w:val="BodyText"/>
        <w:ind w:left="841" w:right="975" w:firstLine="240"/>
        <w:jc w:val="left"/>
      </w:pPr>
      <w:r>
        <w:rPr/>
        <w:t>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w:t>
      </w:r>
      <w:r>
        <w:rPr>
          <w:spacing w:val="-4"/>
        </w:rPr>
        <w:t> </w:t>
      </w:r>
      <w:r>
        <w:rPr/>
        <w:t>по</w:t>
      </w:r>
      <w:r>
        <w:rPr>
          <w:spacing w:val="-3"/>
        </w:rPr>
        <w:t> </w:t>
      </w:r>
      <w:r>
        <w:rPr/>
        <w:t>родному</w:t>
      </w:r>
      <w:r>
        <w:rPr>
          <w:spacing w:val="-6"/>
        </w:rPr>
        <w:t> </w:t>
      </w:r>
      <w:r>
        <w:rPr/>
        <w:t>(чувашскому)</w:t>
      </w:r>
      <w:r>
        <w:rPr>
          <w:spacing w:val="-2"/>
        </w:rPr>
        <w:t> </w:t>
      </w:r>
      <w:r>
        <w:rPr/>
        <w:t>языку,</w:t>
      </w:r>
      <w:r>
        <w:rPr>
          <w:spacing w:val="-3"/>
        </w:rPr>
        <w:t> </w:t>
      </w:r>
      <w:r>
        <w:rPr/>
        <w:t>родной (чувашский)</w:t>
      </w:r>
      <w:r>
        <w:rPr>
          <w:spacing w:val="-2"/>
        </w:rPr>
        <w:t> </w:t>
      </w:r>
      <w:r>
        <w:rPr/>
        <w:t>язык,</w:t>
      </w:r>
      <w:r>
        <w:rPr>
          <w:spacing w:val="-3"/>
        </w:rPr>
        <w:t> </w:t>
      </w:r>
      <w:r>
        <w:rPr/>
        <w:t>чувашский</w:t>
      </w:r>
      <w:r>
        <w:rPr>
          <w:spacing w:val="-1"/>
        </w:rPr>
        <w:t> </w:t>
      </w:r>
      <w:r>
        <w:rPr/>
        <w:t>язык) разработана для обучающихся, владеющих родным</w:t>
      </w:r>
      <w:r>
        <w:rPr>
          <w:spacing w:val="-2"/>
        </w:rPr>
        <w:t> </w:t>
      </w:r>
      <w:r>
        <w:rPr/>
        <w:t>(чувашским) языком, и включает пояснительную записку,содержание обучения, планируемые результаты освоения программы по родному (чувашскому) языку.</w:t>
      </w:r>
    </w:p>
    <w:p>
      <w:pPr>
        <w:pStyle w:val="BodyText"/>
        <w:spacing w:before="8"/>
        <w:ind w:left="310" w:right="975" w:firstLine="0"/>
        <w:jc w:val="left"/>
      </w:pPr>
      <w:r>
        <w:rPr/>
        <w:t>Пояснительная записка отражает общие цели изучения родного (чувашского) языка, место в структуре учебного</w:t>
      </w:r>
      <w:r>
        <w:rPr>
          <w:spacing w:val="-3"/>
        </w:rPr>
        <w:t> </w:t>
      </w:r>
      <w:r>
        <w:rPr/>
        <w:t>плана,</w:t>
      </w:r>
      <w:r>
        <w:rPr>
          <w:spacing w:val="-3"/>
        </w:rPr>
        <w:t> </w:t>
      </w:r>
      <w:r>
        <w:rPr/>
        <w:t>а</w:t>
      </w:r>
      <w:r>
        <w:rPr>
          <w:spacing w:val="-4"/>
        </w:rPr>
        <w:t> </w:t>
      </w:r>
      <w:r>
        <w:rPr/>
        <w:t>также</w:t>
      </w:r>
      <w:r>
        <w:rPr>
          <w:spacing w:val="-3"/>
        </w:rPr>
        <w:t> </w:t>
      </w:r>
      <w:r>
        <w:rPr/>
        <w:t>подходы</w:t>
      </w:r>
      <w:r>
        <w:rPr>
          <w:spacing w:val="-3"/>
        </w:rPr>
        <w:t> </w:t>
      </w:r>
      <w:r>
        <w:rPr/>
        <w:t>к отбору</w:t>
      </w:r>
      <w:r>
        <w:rPr>
          <w:spacing w:val="-8"/>
        </w:rPr>
        <w:t> </w:t>
      </w:r>
      <w:r>
        <w:rPr/>
        <w:t>содержания,</w:t>
      </w:r>
      <w:r>
        <w:rPr>
          <w:spacing w:val="-5"/>
        </w:rPr>
        <w:t> </w:t>
      </w:r>
      <w:r>
        <w:rPr/>
        <w:t>к</w:t>
      </w:r>
      <w:r>
        <w:rPr>
          <w:spacing w:val="-2"/>
        </w:rPr>
        <w:t> </w:t>
      </w:r>
      <w:r>
        <w:rPr/>
        <w:t>определению</w:t>
      </w:r>
      <w:r>
        <w:rPr>
          <w:spacing w:val="-5"/>
        </w:rPr>
        <w:t> </w:t>
      </w:r>
      <w:r>
        <w:rPr/>
        <w:t>планируемых </w:t>
      </w:r>
      <w:r>
        <w:rPr>
          <w:spacing w:val="-2"/>
        </w:rPr>
        <w:t>результатов.</w:t>
      </w:r>
    </w:p>
    <w:p>
      <w:pPr>
        <w:pStyle w:val="BodyText"/>
        <w:spacing w:line="244" w:lineRule="auto" w:before="27"/>
        <w:ind w:left="310" w:right="975" w:firstLine="0"/>
        <w:jc w:val="left"/>
      </w:pPr>
      <w:r>
        <w:rPr/>
        <w:t>Содержание обучения раскрывает содержательные линии, которыепредлагаются для обязательного изучения в каждом классе на уровне основного общего образования. Планируемые результаты освоения программы по родному (чувашскому) языку включают личностные,</w:t>
      </w:r>
      <w:r>
        <w:rPr>
          <w:spacing w:val="-3"/>
        </w:rPr>
        <w:t> </w:t>
      </w:r>
      <w:r>
        <w:rPr/>
        <w:t>метапредметные</w:t>
      </w:r>
      <w:r>
        <w:rPr>
          <w:spacing w:val="-5"/>
        </w:rPr>
        <w:t> </w:t>
      </w:r>
      <w:r>
        <w:rPr/>
        <w:t>результаты</w:t>
      </w:r>
      <w:r>
        <w:rPr>
          <w:spacing w:val="-3"/>
        </w:rPr>
        <w:t> </w:t>
      </w:r>
      <w:r>
        <w:rPr/>
        <w:t>за весь</w:t>
      </w:r>
      <w:r>
        <w:rPr>
          <w:spacing w:val="-2"/>
        </w:rPr>
        <w:t> </w:t>
      </w:r>
      <w:r>
        <w:rPr/>
        <w:t>период</w:t>
      </w:r>
      <w:r>
        <w:rPr>
          <w:spacing w:val="-3"/>
        </w:rPr>
        <w:t> </w:t>
      </w:r>
      <w:r>
        <w:rPr/>
        <w:t>обучения</w:t>
      </w:r>
      <w:r>
        <w:rPr>
          <w:spacing w:val="-2"/>
        </w:rPr>
        <w:t> </w:t>
      </w:r>
      <w:r>
        <w:rPr/>
        <w:t>на</w:t>
      </w:r>
      <w:r>
        <w:rPr>
          <w:spacing w:val="-2"/>
        </w:rPr>
        <w:t> </w:t>
      </w:r>
      <w:r>
        <w:rPr/>
        <w:t>уровне</w:t>
      </w:r>
      <w:r>
        <w:rPr>
          <w:spacing w:val="-1"/>
        </w:rPr>
        <w:t> </w:t>
      </w:r>
      <w:r>
        <w:rPr/>
        <w:t>основного</w:t>
      </w:r>
      <w:r>
        <w:rPr>
          <w:spacing w:val="-3"/>
        </w:rPr>
        <w:t> </w:t>
      </w:r>
      <w:r>
        <w:rPr/>
        <w:t>общего образования, а такжепредметные результаты за каждый год обучения.</w:t>
      </w:r>
    </w:p>
    <w:p>
      <w:pPr>
        <w:pStyle w:val="BodyText"/>
        <w:spacing w:before="7"/>
        <w:ind w:left="310" w:firstLine="0"/>
        <w:jc w:val="left"/>
      </w:pPr>
      <w:r>
        <w:rPr/>
        <w:t>Пояснительная</w:t>
      </w:r>
      <w:r>
        <w:rPr>
          <w:spacing w:val="-11"/>
        </w:rPr>
        <w:t> </w:t>
      </w:r>
      <w:r>
        <w:rPr>
          <w:spacing w:val="-2"/>
        </w:rPr>
        <w:t>записка.</w:t>
      </w:r>
    </w:p>
    <w:p>
      <w:pPr>
        <w:pStyle w:val="BodyText"/>
        <w:spacing w:before="168"/>
        <w:ind w:left="101" w:right="1091" w:firstLine="0"/>
      </w:pPr>
      <w:r>
        <w:rPr/>
        <w:t>Программа</w:t>
      </w:r>
      <w:r>
        <w:rPr>
          <w:spacing w:val="-11"/>
        </w:rPr>
        <w:t> </w:t>
      </w:r>
      <w:r>
        <w:rPr/>
        <w:t>по</w:t>
      </w:r>
      <w:r>
        <w:rPr>
          <w:spacing w:val="-11"/>
        </w:rPr>
        <w:t> </w:t>
      </w:r>
      <w:r>
        <w:rPr/>
        <w:t>родному</w:t>
      </w:r>
      <w:r>
        <w:rPr>
          <w:spacing w:val="-12"/>
        </w:rPr>
        <w:t> </w:t>
      </w:r>
      <w:r>
        <w:rPr/>
        <w:t>(чувашскому)</w:t>
      </w:r>
      <w:r>
        <w:rPr>
          <w:spacing w:val="-8"/>
        </w:rPr>
        <w:t> </w:t>
      </w:r>
      <w:r>
        <w:rPr/>
        <w:t>языку</w:t>
      </w:r>
      <w:r>
        <w:rPr>
          <w:spacing w:val="-15"/>
        </w:rPr>
        <w:t> </w:t>
      </w:r>
      <w:r>
        <w:rPr/>
        <w:t>разработана</w:t>
      </w:r>
      <w:r>
        <w:rPr>
          <w:spacing w:val="-10"/>
        </w:rPr>
        <w:t> </w:t>
      </w:r>
      <w:r>
        <w:rPr/>
        <w:t>с</w:t>
      </w:r>
      <w:r>
        <w:rPr>
          <w:spacing w:val="-12"/>
        </w:rPr>
        <w:t> </w:t>
      </w:r>
      <w:r>
        <w:rPr/>
        <w:t>цельюоказания</w:t>
      </w:r>
      <w:r>
        <w:rPr>
          <w:spacing w:val="-3"/>
        </w:rPr>
        <w:t> </w:t>
      </w:r>
      <w:r>
        <w:rPr/>
        <w:t>методической</w:t>
      </w:r>
      <w:r>
        <w:rPr>
          <w:spacing w:val="-3"/>
        </w:rPr>
        <w:t> </w:t>
      </w:r>
      <w:r>
        <w:rPr/>
        <w:t>помощи учителю в создании рабочей программы по учебному предмету.</w:t>
      </w:r>
    </w:p>
    <w:p>
      <w:pPr>
        <w:pStyle w:val="BodyText"/>
        <w:spacing w:before="24"/>
        <w:ind w:left="1100" w:right="843" w:firstLine="707"/>
      </w:pPr>
      <w:r>
        <w:rPr/>
        <w:t>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обучающегося, развитие его интеллектуальных и</w:t>
      </w:r>
      <w:r>
        <w:rPr>
          <w:spacing w:val="40"/>
        </w:rPr>
        <w:t> </w:t>
      </w:r>
      <w:r>
        <w:rPr/>
        <w:t>творческих способностей, мышления, памяти и воображения, навыков самостоятельной учебной деятельности, самообразования.</w:t>
      </w:r>
    </w:p>
    <w:p>
      <w:pPr>
        <w:pStyle w:val="BodyText"/>
        <w:spacing w:before="12"/>
        <w:ind w:left="1100" w:right="848"/>
      </w:pPr>
      <w:r>
        <w:rPr/>
        <w:t>Изучение родного (чувашского) языка расширяет лингвистический кругозор обучающихся,</w:t>
      </w:r>
      <w:r>
        <w:rPr>
          <w:spacing w:val="40"/>
        </w:rPr>
        <w:t> </w:t>
      </w:r>
      <w:r>
        <w:rPr/>
        <w:t>развивает</w:t>
      </w:r>
      <w:r>
        <w:rPr>
          <w:spacing w:val="40"/>
        </w:rPr>
        <w:t> </w:t>
      </w:r>
      <w:r>
        <w:rPr/>
        <w:t>логическое</w:t>
      </w:r>
      <w:r>
        <w:rPr>
          <w:spacing w:val="40"/>
        </w:rPr>
        <w:t> </w:t>
      </w:r>
      <w:r>
        <w:rPr/>
        <w:t>мышление,</w:t>
      </w:r>
      <w:r>
        <w:rPr>
          <w:spacing w:val="40"/>
        </w:rPr>
        <w:t> </w:t>
      </w:r>
      <w:r>
        <w:rPr/>
        <w:t>способность</w:t>
      </w:r>
    </w:p>
    <w:p>
      <w:pPr>
        <w:spacing w:after="0"/>
        <w:sectPr>
          <w:pgSz w:w="11920" w:h="16850"/>
          <w:pgMar w:header="713" w:footer="0" w:top="940" w:bottom="280" w:left="760" w:right="0"/>
        </w:sectPr>
      </w:pPr>
    </w:p>
    <w:p>
      <w:pPr>
        <w:pStyle w:val="BodyText"/>
        <w:spacing w:before="153"/>
        <w:ind w:left="1100" w:right="843" w:firstLine="0"/>
      </w:pPr>
      <w:r>
        <w:rPr/>
        <w:t>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pPr>
        <w:pStyle w:val="BodyText"/>
        <w:spacing w:line="247" w:lineRule="auto" w:before="12"/>
        <w:ind w:left="101" w:right="845" w:firstLine="0"/>
        <w:jc w:val="left"/>
      </w:pPr>
      <w:r>
        <w:rPr/>
        <w:t>В содержании программы по родному (чувашскому) языку выделяются следующие содержательные</w:t>
      </w:r>
      <w:r>
        <w:rPr>
          <w:spacing w:val="-7"/>
        </w:rPr>
        <w:t> </w:t>
      </w:r>
      <w:r>
        <w:rPr/>
        <w:t>линии:</w:t>
      </w:r>
      <w:r>
        <w:rPr>
          <w:spacing w:val="-7"/>
        </w:rPr>
        <w:t> </w:t>
      </w:r>
      <w:r>
        <w:rPr/>
        <w:t>коммуникативная,</w:t>
      </w:r>
      <w:r>
        <w:rPr>
          <w:spacing w:val="-4"/>
        </w:rPr>
        <w:t> </w:t>
      </w:r>
      <w:r>
        <w:rPr/>
        <w:t>лингвистическая</w:t>
      </w:r>
      <w:r>
        <w:rPr>
          <w:spacing w:val="-8"/>
        </w:rPr>
        <w:t> </w:t>
      </w:r>
      <w:r>
        <w:rPr/>
        <w:t>(языковедческая),</w:t>
      </w:r>
      <w:r>
        <w:rPr>
          <w:spacing w:val="-6"/>
        </w:rPr>
        <w:t> </w:t>
      </w:r>
      <w:r>
        <w:rPr/>
        <w:t>культуроведческая. Изучение родного (чувашского) языка направлена на достижениеследующих целей:</w:t>
      </w:r>
    </w:p>
    <w:p>
      <w:pPr>
        <w:pStyle w:val="BodyText"/>
        <w:spacing w:before="11"/>
        <w:ind w:left="944" w:firstLine="563"/>
        <w:jc w:val="left"/>
      </w:pPr>
      <w:r>
        <w:rPr/>
        <w:t>совершенствование</w:t>
      </w:r>
      <w:r>
        <w:rPr>
          <w:spacing w:val="36"/>
        </w:rPr>
        <w:t> </w:t>
      </w:r>
      <w:r>
        <w:rPr/>
        <w:t>всех</w:t>
      </w:r>
      <w:r>
        <w:rPr>
          <w:spacing w:val="38"/>
        </w:rPr>
        <w:t> </w:t>
      </w:r>
      <w:r>
        <w:rPr/>
        <w:t>видов</w:t>
      </w:r>
      <w:r>
        <w:rPr>
          <w:spacing w:val="35"/>
        </w:rPr>
        <w:t> </w:t>
      </w:r>
      <w:r>
        <w:rPr/>
        <w:t>речевой</w:t>
      </w:r>
      <w:r>
        <w:rPr>
          <w:spacing w:val="36"/>
        </w:rPr>
        <w:t> </w:t>
      </w:r>
      <w:r>
        <w:rPr/>
        <w:t>деятельности,</w:t>
      </w:r>
      <w:r>
        <w:rPr>
          <w:spacing w:val="35"/>
        </w:rPr>
        <w:t> </w:t>
      </w:r>
      <w:r>
        <w:rPr/>
        <w:t>коммуникативных</w:t>
      </w:r>
      <w:r>
        <w:rPr>
          <w:spacing w:val="39"/>
        </w:rPr>
        <w:t> </w:t>
      </w:r>
      <w:r>
        <w:rPr/>
        <w:t>умений</w:t>
      </w:r>
      <w:r>
        <w:rPr>
          <w:spacing w:val="33"/>
        </w:rPr>
        <w:t> </w:t>
      </w:r>
      <w:r>
        <w:rPr/>
        <w:t>и культуры речи на родном (чувашском) языке;</w:t>
      </w:r>
    </w:p>
    <w:p>
      <w:pPr>
        <w:pStyle w:val="BodyText"/>
        <w:spacing w:before="24"/>
        <w:ind w:left="1100" w:right="844" w:firstLine="707"/>
      </w:pPr>
      <w:r>
        <w:rP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pPr>
        <w:pStyle w:val="BodyText"/>
        <w:spacing w:before="13"/>
        <w:ind w:left="944" w:right="844" w:firstLine="563"/>
      </w:pPr>
      <w:r>
        <w:rPr/>
        <w:t>формирование умений распознавать,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pPr>
        <w:pStyle w:val="BodyText"/>
        <w:spacing w:line="237" w:lineRule="auto" w:before="17"/>
        <w:ind w:left="944" w:right="843" w:firstLine="563"/>
      </w:pPr>
      <w:r>
        <w:rPr/>
        <w:t>приобщение обучающихся к культуре, традициям чувашского народа в рамках тем, сфер и ситуаций общения;</w:t>
      </w:r>
    </w:p>
    <w:p>
      <w:pPr>
        <w:pStyle w:val="BodyText"/>
        <w:spacing w:before="22"/>
        <w:ind w:left="944" w:right="847" w:firstLine="563"/>
      </w:pPr>
      <w:r>
        <w:rPr/>
        <w:t>развитие национального самосознания, формирование российской гражданской идентичности в поликультурном обществе.</w:t>
      </w:r>
    </w:p>
    <w:p>
      <w:pPr>
        <w:pStyle w:val="BodyText"/>
        <w:spacing w:before="24"/>
        <w:ind w:left="101" w:right="607" w:firstLine="0"/>
        <w:jc w:val="left"/>
      </w:pPr>
      <w:r>
        <w:rPr/>
        <w:t>Общее число часов, рекомендованных для изучения родного (чувашского) языка, – 340 часов: в 5 классе</w:t>
      </w:r>
      <w:r>
        <w:rPr>
          <w:spacing w:val="-3"/>
        </w:rPr>
        <w:t> </w:t>
      </w:r>
      <w:r>
        <w:rPr/>
        <w:t>–</w:t>
      </w:r>
      <w:r>
        <w:rPr>
          <w:spacing w:val="-2"/>
        </w:rPr>
        <w:t> </w:t>
      </w:r>
      <w:r>
        <w:rPr/>
        <w:t>68</w:t>
      </w:r>
      <w:r>
        <w:rPr>
          <w:spacing w:val="-2"/>
        </w:rPr>
        <w:t> </w:t>
      </w:r>
      <w:r>
        <w:rPr/>
        <w:t>часов</w:t>
      </w:r>
      <w:r>
        <w:rPr>
          <w:spacing w:val="-1"/>
        </w:rPr>
        <w:t> </w:t>
      </w:r>
      <w:r>
        <w:rPr/>
        <w:t>(2</w:t>
      </w:r>
      <w:r>
        <w:rPr>
          <w:spacing w:val="-2"/>
        </w:rPr>
        <w:t> </w:t>
      </w:r>
      <w:r>
        <w:rPr/>
        <w:t>часа</w:t>
      </w:r>
      <w:r>
        <w:rPr>
          <w:spacing w:val="-3"/>
        </w:rPr>
        <w:t> </w:t>
      </w:r>
      <w:r>
        <w:rPr/>
        <w:t>в</w:t>
      </w:r>
      <w:r>
        <w:rPr>
          <w:spacing w:val="-3"/>
        </w:rPr>
        <w:t> </w:t>
      </w:r>
      <w:r>
        <w:rPr/>
        <w:t>неделю),</w:t>
      </w:r>
      <w:r>
        <w:rPr>
          <w:spacing w:val="-2"/>
        </w:rPr>
        <w:t> </w:t>
      </w:r>
      <w:r>
        <w:rPr/>
        <w:t>в</w:t>
      </w:r>
      <w:r>
        <w:rPr>
          <w:spacing w:val="-4"/>
        </w:rPr>
        <w:t> </w:t>
      </w:r>
      <w:r>
        <w:rPr/>
        <w:t>6 классе –</w:t>
      </w:r>
      <w:r>
        <w:rPr>
          <w:spacing w:val="-2"/>
        </w:rPr>
        <w:t> </w:t>
      </w:r>
      <w:r>
        <w:rPr/>
        <w:t>68</w:t>
      </w:r>
      <w:r>
        <w:rPr>
          <w:spacing w:val="-2"/>
        </w:rPr>
        <w:t> </w:t>
      </w:r>
      <w:r>
        <w:rPr/>
        <w:t>часов</w:t>
      </w:r>
      <w:r>
        <w:rPr>
          <w:spacing w:val="-1"/>
        </w:rPr>
        <w:t> </w:t>
      </w:r>
      <w:r>
        <w:rPr/>
        <w:t>(2</w:t>
      </w:r>
      <w:r>
        <w:rPr>
          <w:spacing w:val="-2"/>
        </w:rPr>
        <w:t> </w:t>
      </w:r>
      <w:r>
        <w:rPr/>
        <w:t>часа</w:t>
      </w:r>
      <w:r>
        <w:rPr>
          <w:spacing w:val="-3"/>
        </w:rPr>
        <w:t> </w:t>
      </w:r>
      <w:r>
        <w:rPr/>
        <w:t>в</w:t>
      </w:r>
      <w:r>
        <w:rPr>
          <w:spacing w:val="-3"/>
        </w:rPr>
        <w:t> </w:t>
      </w:r>
      <w:r>
        <w:rPr/>
        <w:t>неделю),</w:t>
      </w:r>
      <w:r>
        <w:rPr>
          <w:spacing w:val="-2"/>
        </w:rPr>
        <w:t> </w:t>
      </w:r>
      <w:r>
        <w:rPr/>
        <w:t>в</w:t>
      </w:r>
      <w:r>
        <w:rPr>
          <w:spacing w:val="-4"/>
        </w:rPr>
        <w:t> </w:t>
      </w:r>
      <w:r>
        <w:rPr/>
        <w:t>7</w:t>
      </w:r>
      <w:r>
        <w:rPr>
          <w:spacing w:val="-2"/>
        </w:rPr>
        <w:t> </w:t>
      </w:r>
      <w:r>
        <w:rPr/>
        <w:t>классе</w:t>
      </w:r>
      <w:r>
        <w:rPr>
          <w:spacing w:val="-1"/>
        </w:rPr>
        <w:t> </w:t>
      </w:r>
      <w:r>
        <w:rPr/>
        <w:t>–</w:t>
      </w:r>
      <w:r>
        <w:rPr>
          <w:spacing w:val="-2"/>
        </w:rPr>
        <w:t> </w:t>
      </w:r>
      <w:r>
        <w:rPr/>
        <w:t>68</w:t>
      </w:r>
      <w:r>
        <w:rPr>
          <w:spacing w:val="-2"/>
        </w:rPr>
        <w:t> </w:t>
      </w:r>
      <w:r>
        <w:rPr/>
        <w:t>часов</w:t>
      </w:r>
      <w:r>
        <w:rPr>
          <w:spacing w:val="-3"/>
        </w:rPr>
        <w:t> </w:t>
      </w:r>
      <w:r>
        <w:rPr/>
        <w:t>(2 часа в неделю), в 8 классе – 68 часов (2 часа в</w:t>
      </w:r>
      <w:r>
        <w:rPr>
          <w:spacing w:val="-1"/>
        </w:rPr>
        <w:t> </w:t>
      </w:r>
      <w:r>
        <w:rPr/>
        <w:t>неделю), в 9 классе – 68 часов (2 часа в</w:t>
      </w:r>
      <w:r>
        <w:rPr>
          <w:spacing w:val="-1"/>
        </w:rPr>
        <w:t> </w:t>
      </w:r>
      <w:r>
        <w:rPr/>
        <w:t>неделю).</w:t>
      </w:r>
    </w:p>
    <w:p>
      <w:pPr>
        <w:pStyle w:val="BodyText"/>
        <w:spacing w:before="11"/>
        <w:ind w:left="310" w:firstLine="0"/>
        <w:jc w:val="left"/>
      </w:pPr>
      <w:r>
        <w:rPr/>
        <w:t>Содержание</w:t>
      </w:r>
      <w:r>
        <w:rPr>
          <w:spacing w:val="-5"/>
        </w:rPr>
        <w:t> </w:t>
      </w:r>
      <w:r>
        <w:rPr/>
        <w:t>обучения</w:t>
      </w:r>
      <w:r>
        <w:rPr>
          <w:spacing w:val="-1"/>
        </w:rPr>
        <w:t> </w:t>
      </w:r>
      <w:r>
        <w:rPr/>
        <w:t>в</w:t>
      </w:r>
      <w:r>
        <w:rPr>
          <w:spacing w:val="-9"/>
        </w:rPr>
        <w:t> </w:t>
      </w:r>
      <w:r>
        <w:rPr/>
        <w:t>5</w:t>
      </w:r>
      <w:r>
        <w:rPr>
          <w:spacing w:val="-1"/>
        </w:rPr>
        <w:t> </w:t>
      </w:r>
      <w:r>
        <w:rPr>
          <w:spacing w:val="-2"/>
        </w:rPr>
        <w:t>классе.</w:t>
      </w:r>
    </w:p>
    <w:p>
      <w:pPr>
        <w:pStyle w:val="BodyText"/>
        <w:spacing w:before="163"/>
        <w:ind w:left="101" w:firstLine="0"/>
        <w:jc w:val="left"/>
      </w:pPr>
      <w:r>
        <w:rPr/>
        <w:t>Общие</w:t>
      </w:r>
      <w:r>
        <w:rPr>
          <w:spacing w:val="-5"/>
        </w:rPr>
        <w:t> </w:t>
      </w:r>
      <w:r>
        <w:rPr/>
        <w:t>сведения</w:t>
      </w:r>
      <w:r>
        <w:rPr>
          <w:spacing w:val="-5"/>
        </w:rPr>
        <w:t> </w:t>
      </w:r>
      <w:r>
        <w:rPr/>
        <w:t>о</w:t>
      </w:r>
      <w:r>
        <w:rPr>
          <w:spacing w:val="-1"/>
        </w:rPr>
        <w:t> </w:t>
      </w:r>
      <w:r>
        <w:rPr/>
        <w:t>языке,</w:t>
      </w:r>
      <w:r>
        <w:rPr>
          <w:spacing w:val="-2"/>
        </w:rPr>
        <w:t> </w:t>
      </w:r>
      <w:r>
        <w:rPr/>
        <w:t>язык</w:t>
      </w:r>
      <w:r>
        <w:rPr>
          <w:spacing w:val="-4"/>
        </w:rPr>
        <w:t> </w:t>
      </w:r>
      <w:r>
        <w:rPr/>
        <w:t>и</w:t>
      </w:r>
      <w:r>
        <w:rPr>
          <w:spacing w:val="-3"/>
        </w:rPr>
        <w:t> </w:t>
      </w:r>
      <w:r>
        <w:rPr>
          <w:spacing w:val="-2"/>
        </w:rPr>
        <w:t>культура.</w:t>
      </w:r>
    </w:p>
    <w:p>
      <w:pPr>
        <w:spacing w:after="0"/>
        <w:jc w:val="left"/>
        <w:sectPr>
          <w:pgSz w:w="11920" w:h="16850"/>
          <w:pgMar w:header="713" w:footer="0" w:top="940" w:bottom="280" w:left="760" w:right="0"/>
        </w:sectPr>
      </w:pPr>
    </w:p>
    <w:p>
      <w:pPr>
        <w:pStyle w:val="BodyText"/>
        <w:spacing w:before="153"/>
        <w:ind w:left="1650" w:right="975" w:firstLine="16"/>
        <w:jc w:val="left"/>
      </w:pPr>
      <w:r>
        <w:rPr/>
        <w:t>Богатство</w:t>
      </w:r>
      <w:r>
        <w:rPr>
          <w:spacing w:val="-4"/>
        </w:rPr>
        <w:t> </w:t>
      </w:r>
      <w:r>
        <w:rPr/>
        <w:t>и</w:t>
      </w:r>
      <w:r>
        <w:rPr>
          <w:spacing w:val="-4"/>
        </w:rPr>
        <w:t> </w:t>
      </w:r>
      <w:r>
        <w:rPr/>
        <w:t>выразительность</w:t>
      </w:r>
      <w:r>
        <w:rPr>
          <w:spacing w:val="-4"/>
        </w:rPr>
        <w:t> </w:t>
      </w:r>
      <w:r>
        <w:rPr/>
        <w:t>чувашского</w:t>
      </w:r>
      <w:r>
        <w:rPr>
          <w:spacing w:val="-4"/>
        </w:rPr>
        <w:t> </w:t>
      </w:r>
      <w:r>
        <w:rPr/>
        <w:t>языка.</w:t>
      </w:r>
      <w:r>
        <w:rPr>
          <w:spacing w:val="-4"/>
        </w:rPr>
        <w:t> </w:t>
      </w:r>
      <w:r>
        <w:rPr/>
        <w:t>Лингвистика</w:t>
      </w:r>
      <w:r>
        <w:rPr>
          <w:spacing w:val="-5"/>
        </w:rPr>
        <w:t> </w:t>
      </w:r>
      <w:r>
        <w:rPr/>
        <w:t>как</w:t>
      </w:r>
      <w:r>
        <w:rPr>
          <w:spacing w:val="-4"/>
        </w:rPr>
        <w:t> </w:t>
      </w:r>
      <w:r>
        <w:rPr/>
        <w:t>наукао</w:t>
      </w:r>
      <w:r>
        <w:rPr>
          <w:spacing w:val="-4"/>
        </w:rPr>
        <w:t> </w:t>
      </w:r>
      <w:r>
        <w:rPr/>
        <w:t>языке. Основные разделы лингвистики.</w:t>
      </w:r>
    </w:p>
    <w:p>
      <w:pPr>
        <w:pStyle w:val="BodyText"/>
        <w:spacing w:before="163"/>
        <w:ind w:left="2401" w:firstLine="0"/>
        <w:jc w:val="left"/>
      </w:pPr>
      <w:r>
        <w:rPr/>
        <w:t>Язык</w:t>
      </w:r>
      <w:r>
        <w:rPr>
          <w:spacing w:val="-3"/>
        </w:rPr>
        <w:t> </w:t>
      </w:r>
      <w:r>
        <w:rPr/>
        <w:t>и</w:t>
      </w:r>
      <w:r>
        <w:rPr>
          <w:spacing w:val="-2"/>
        </w:rPr>
        <w:t> речь.</w:t>
      </w:r>
    </w:p>
    <w:p>
      <w:pPr>
        <w:pStyle w:val="BodyText"/>
        <w:spacing w:before="166"/>
        <w:ind w:left="1666" w:firstLine="0"/>
      </w:pPr>
      <w:r>
        <w:rPr/>
        <w:t>Язык</w:t>
      </w:r>
      <w:r>
        <w:rPr>
          <w:spacing w:val="-3"/>
        </w:rPr>
        <w:t> </w:t>
      </w:r>
      <w:r>
        <w:rPr/>
        <w:t>и</w:t>
      </w:r>
      <w:r>
        <w:rPr>
          <w:spacing w:val="-2"/>
        </w:rPr>
        <w:t> </w:t>
      </w:r>
      <w:r>
        <w:rPr/>
        <w:t>речь.</w:t>
      </w:r>
      <w:r>
        <w:rPr>
          <w:spacing w:val="-2"/>
        </w:rPr>
        <w:t> </w:t>
      </w:r>
      <w:r>
        <w:rPr/>
        <w:t>Речь устная</w:t>
      </w:r>
      <w:r>
        <w:rPr>
          <w:spacing w:val="-3"/>
        </w:rPr>
        <w:t> </w:t>
      </w:r>
      <w:r>
        <w:rPr/>
        <w:t>и</w:t>
      </w:r>
      <w:r>
        <w:rPr>
          <w:spacing w:val="-1"/>
        </w:rPr>
        <w:t> </w:t>
      </w:r>
      <w:r>
        <w:rPr/>
        <w:t>письменная,</w:t>
      </w:r>
      <w:r>
        <w:rPr>
          <w:spacing w:val="-2"/>
        </w:rPr>
        <w:t> </w:t>
      </w:r>
      <w:r>
        <w:rPr/>
        <w:t>монологическая</w:t>
      </w:r>
      <w:r>
        <w:rPr>
          <w:spacing w:val="-1"/>
        </w:rPr>
        <w:t> </w:t>
      </w:r>
      <w:r>
        <w:rPr/>
        <w:t>и</w:t>
      </w:r>
      <w:r>
        <w:rPr>
          <w:spacing w:val="-2"/>
        </w:rPr>
        <w:t> </w:t>
      </w:r>
      <w:r>
        <w:rPr/>
        <w:t>диалогическая,</w:t>
      </w:r>
      <w:r>
        <w:rPr>
          <w:spacing w:val="-4"/>
        </w:rPr>
        <w:t> </w:t>
      </w:r>
      <w:r>
        <w:rPr>
          <w:spacing w:val="-2"/>
        </w:rPr>
        <w:t>полилог.</w:t>
      </w:r>
    </w:p>
    <w:p>
      <w:pPr>
        <w:pStyle w:val="BodyText"/>
        <w:spacing w:line="237" w:lineRule="auto" w:before="26"/>
        <w:ind w:left="1100" w:right="858"/>
      </w:pPr>
      <w:r>
        <w:rPr/>
        <w:t>Виды речевой деятельности (говорение, слушание, чтение, письмо), их </w:t>
      </w:r>
      <w:r>
        <w:rPr>
          <w:spacing w:val="-2"/>
        </w:rPr>
        <w:t>особенности.</w:t>
      </w:r>
    </w:p>
    <w:p>
      <w:pPr>
        <w:pStyle w:val="BodyText"/>
        <w:spacing w:before="23"/>
        <w:ind w:left="1100" w:right="850"/>
      </w:pPr>
      <w:r>
        <w:rPr/>
        <w:t>Создание устных монологических высказываний на основе жизненных наблюдений, чтения научно-учебной, художественной и научно-популярной</w:t>
      </w:r>
      <w:r>
        <w:rPr>
          <w:spacing w:val="80"/>
        </w:rPr>
        <w:t> </w:t>
      </w:r>
      <w:r>
        <w:rPr>
          <w:spacing w:val="-2"/>
        </w:rPr>
        <w:t>литературы.</w:t>
      </w:r>
    </w:p>
    <w:p>
      <w:pPr>
        <w:pStyle w:val="BodyText"/>
        <w:spacing w:line="237" w:lineRule="auto" w:before="28"/>
        <w:ind w:left="1100" w:right="844"/>
      </w:pPr>
      <w:r>
        <w:rPr/>
        <w:t>Устный пересказ прочитанного или прослушанного текста, в том числе с изменением лица рассказчика.</w:t>
      </w:r>
    </w:p>
    <w:p>
      <w:pPr>
        <w:pStyle w:val="BodyText"/>
        <w:spacing w:line="237" w:lineRule="auto" w:before="28"/>
        <w:ind w:left="1100" w:right="842"/>
      </w:pPr>
      <w:r>
        <w:rPr/>
        <w:t>Участие в диалоге на лингвистические темы (в рамках изученного) и темы на основе жизненных наблюдений.</w:t>
      </w:r>
    </w:p>
    <w:p>
      <w:pPr>
        <w:pStyle w:val="BodyText"/>
        <w:spacing w:before="18"/>
        <w:ind w:left="1650" w:firstLine="0"/>
      </w:pPr>
      <w:r>
        <w:rPr/>
        <w:t>Речевые</w:t>
      </w:r>
      <w:r>
        <w:rPr>
          <w:spacing w:val="-9"/>
        </w:rPr>
        <w:t> </w:t>
      </w:r>
      <w:r>
        <w:rPr/>
        <w:t>формулы</w:t>
      </w:r>
      <w:r>
        <w:rPr>
          <w:spacing w:val="-6"/>
        </w:rPr>
        <w:t> </w:t>
      </w:r>
      <w:r>
        <w:rPr/>
        <w:t>приветствия,</w:t>
      </w:r>
      <w:r>
        <w:rPr>
          <w:spacing w:val="-8"/>
        </w:rPr>
        <w:t> </w:t>
      </w:r>
      <w:r>
        <w:rPr/>
        <w:t>прощания,</w:t>
      </w:r>
      <w:r>
        <w:rPr>
          <w:spacing w:val="-5"/>
        </w:rPr>
        <w:t> </w:t>
      </w:r>
      <w:r>
        <w:rPr/>
        <w:t>просьбы,</w:t>
      </w:r>
      <w:r>
        <w:rPr>
          <w:spacing w:val="-6"/>
        </w:rPr>
        <w:t> </w:t>
      </w:r>
      <w:r>
        <w:rPr>
          <w:spacing w:val="-2"/>
        </w:rPr>
        <w:t>благодарности.</w:t>
      </w:r>
    </w:p>
    <w:p>
      <w:pPr>
        <w:pStyle w:val="BodyText"/>
        <w:spacing w:line="237" w:lineRule="auto" w:before="170"/>
        <w:ind w:left="1100"/>
        <w:jc w:val="left"/>
      </w:pPr>
      <w:r>
        <w:rPr/>
        <w:t>Сочинения различных видов с использованием жизненного ичитательского опыта, сюжетной картины (в том числе сочинения- миниатюры).</w:t>
      </w:r>
    </w:p>
    <w:p>
      <w:pPr>
        <w:pStyle w:val="BodyText"/>
        <w:spacing w:line="237" w:lineRule="auto" w:before="23"/>
        <w:ind w:left="1100"/>
        <w:jc w:val="left"/>
      </w:pPr>
      <w:r>
        <w:rPr/>
        <w:t>Виды</w:t>
      </w:r>
      <w:r>
        <w:rPr>
          <w:spacing w:val="80"/>
        </w:rPr>
        <w:t> </w:t>
      </w:r>
      <w:r>
        <w:rPr/>
        <w:t>аудирования:</w:t>
      </w:r>
      <w:r>
        <w:rPr>
          <w:spacing w:val="80"/>
        </w:rPr>
        <w:t> </w:t>
      </w:r>
      <w:r>
        <w:rPr/>
        <w:t>выборочное,</w:t>
      </w:r>
      <w:r>
        <w:rPr>
          <w:spacing w:val="80"/>
        </w:rPr>
        <w:t> </w:t>
      </w:r>
      <w:r>
        <w:rPr/>
        <w:t>ознакомительное,</w:t>
      </w:r>
      <w:r>
        <w:rPr>
          <w:spacing w:val="80"/>
        </w:rPr>
        <w:t> </w:t>
      </w:r>
      <w:r>
        <w:rPr/>
        <w:t>детальное.</w:t>
      </w:r>
      <w:r>
        <w:rPr>
          <w:spacing w:val="80"/>
        </w:rPr>
        <w:t> </w:t>
      </w:r>
      <w:r>
        <w:rPr/>
        <w:t>Виды</w:t>
      </w:r>
      <w:r>
        <w:rPr>
          <w:spacing w:val="80"/>
        </w:rPr>
        <w:t> </w:t>
      </w:r>
      <w:r>
        <w:rPr/>
        <w:t>чтения:</w:t>
      </w:r>
      <w:r>
        <w:rPr>
          <w:spacing w:val="80"/>
        </w:rPr>
        <w:t> </w:t>
      </w:r>
      <w:r>
        <w:rPr/>
        <w:t>изучающее, ознакомительное, просмотровое, поисковое.</w:t>
      </w:r>
    </w:p>
    <w:p>
      <w:pPr>
        <w:pStyle w:val="BodyText"/>
        <w:spacing w:before="20"/>
        <w:ind w:left="2401" w:firstLine="0"/>
        <w:jc w:val="left"/>
      </w:pPr>
      <w:r>
        <w:rPr>
          <w:spacing w:val="-2"/>
        </w:rPr>
        <w:t>Текст.</w:t>
      </w:r>
    </w:p>
    <w:p>
      <w:pPr>
        <w:pStyle w:val="BodyText"/>
        <w:spacing w:before="165"/>
        <w:ind w:left="1650" w:firstLine="0"/>
      </w:pPr>
      <w:r>
        <w:rPr/>
        <w:t>Текст</w:t>
      </w:r>
      <w:r>
        <w:rPr>
          <w:spacing w:val="59"/>
          <w:w w:val="150"/>
        </w:rPr>
        <w:t>  </w:t>
      </w:r>
      <w:r>
        <w:rPr/>
        <w:t>и</w:t>
      </w:r>
      <w:r>
        <w:rPr>
          <w:spacing w:val="53"/>
        </w:rPr>
        <w:t>  </w:t>
      </w:r>
      <w:r>
        <w:rPr/>
        <w:t>его</w:t>
      </w:r>
      <w:r>
        <w:rPr>
          <w:spacing w:val="70"/>
        </w:rPr>
        <w:t>  </w:t>
      </w:r>
      <w:r>
        <w:rPr/>
        <w:t>основные</w:t>
      </w:r>
      <w:r>
        <w:rPr>
          <w:spacing w:val="63"/>
        </w:rPr>
        <w:t>   </w:t>
      </w:r>
      <w:r>
        <w:rPr/>
        <w:t>признаки.</w:t>
      </w:r>
      <w:r>
        <w:rPr>
          <w:spacing w:val="63"/>
        </w:rPr>
        <w:t>   </w:t>
      </w:r>
      <w:r>
        <w:rPr/>
        <w:t>Тема</w:t>
      </w:r>
      <w:r>
        <w:rPr>
          <w:spacing w:val="56"/>
          <w:w w:val="150"/>
        </w:rPr>
        <w:t>  </w:t>
      </w:r>
      <w:r>
        <w:rPr/>
        <w:t>и</w:t>
      </w:r>
      <w:r>
        <w:rPr>
          <w:spacing w:val="54"/>
        </w:rPr>
        <w:t>  </w:t>
      </w:r>
      <w:r>
        <w:rPr/>
        <w:t>главная</w:t>
      </w:r>
      <w:r>
        <w:rPr>
          <w:spacing w:val="77"/>
          <w:w w:val="150"/>
        </w:rPr>
        <w:t>  </w:t>
      </w:r>
      <w:r>
        <w:rPr/>
        <w:t>мысль</w:t>
      </w:r>
      <w:r>
        <w:rPr>
          <w:spacing w:val="67"/>
          <w:w w:val="150"/>
        </w:rPr>
        <w:t>  </w:t>
      </w:r>
      <w:r>
        <w:rPr>
          <w:spacing w:val="-2"/>
        </w:rPr>
        <w:t>текста.</w:t>
      </w:r>
    </w:p>
    <w:p>
      <w:pPr>
        <w:pStyle w:val="BodyText"/>
        <w:spacing w:before="147"/>
        <w:ind w:left="1100" w:firstLine="0"/>
        <w:jc w:val="left"/>
      </w:pPr>
      <w:r>
        <w:rPr/>
        <w:t>Микротема</w:t>
      </w:r>
      <w:r>
        <w:rPr>
          <w:spacing w:val="-7"/>
        </w:rPr>
        <w:t> </w:t>
      </w:r>
      <w:r>
        <w:rPr/>
        <w:t>текста.</w:t>
      </w:r>
      <w:r>
        <w:rPr>
          <w:spacing w:val="-8"/>
        </w:rPr>
        <w:t> </w:t>
      </w:r>
      <w:r>
        <w:rPr/>
        <w:t>Ключевые</w:t>
      </w:r>
      <w:r>
        <w:rPr>
          <w:spacing w:val="-4"/>
        </w:rPr>
        <w:t> </w:t>
      </w:r>
      <w:r>
        <w:rPr>
          <w:spacing w:val="-2"/>
        </w:rPr>
        <w:t>слова.</w:t>
      </w:r>
    </w:p>
    <w:p>
      <w:pPr>
        <w:pStyle w:val="BodyText"/>
        <w:tabs>
          <w:tab w:pos="5265" w:val="left" w:leader="none"/>
          <w:tab w:pos="6138" w:val="left" w:leader="none"/>
          <w:tab w:pos="7031" w:val="left" w:leader="none"/>
          <w:tab w:pos="8477" w:val="left" w:leader="none"/>
        </w:tabs>
        <w:spacing w:line="237" w:lineRule="auto" w:before="170"/>
        <w:ind w:left="944" w:right="1117" w:firstLine="563"/>
        <w:jc w:val="left"/>
      </w:pPr>
      <w:r>
        <w:rPr>
          <w:spacing w:val="-2"/>
        </w:rPr>
        <w:t>Функционально-смысловые</w:t>
      </w:r>
      <w:r>
        <w:rPr/>
        <w:tab/>
      </w:r>
      <w:r>
        <w:rPr>
          <w:spacing w:val="-4"/>
        </w:rPr>
        <w:t>типы</w:t>
      </w:r>
      <w:r>
        <w:rPr/>
        <w:tab/>
      </w:r>
      <w:r>
        <w:rPr>
          <w:spacing w:val="-2"/>
        </w:rPr>
        <w:t>речи:</w:t>
      </w:r>
      <w:r>
        <w:rPr/>
        <w:tab/>
      </w:r>
      <w:r>
        <w:rPr>
          <w:spacing w:val="-2"/>
        </w:rPr>
        <w:t>описание,</w:t>
      </w:r>
      <w:r>
        <w:rPr/>
        <w:tab/>
      </w:r>
      <w:r>
        <w:rPr>
          <w:spacing w:val="-2"/>
        </w:rPr>
        <w:t>повествование, </w:t>
      </w:r>
      <w:r>
        <w:rPr/>
        <w:t>рассуждение; их особенности.</w:t>
      </w:r>
    </w:p>
    <w:p>
      <w:pPr>
        <w:pStyle w:val="BodyText"/>
        <w:spacing w:before="23"/>
        <w:ind w:left="944" w:right="2012" w:firstLine="563"/>
        <w:jc w:val="left"/>
      </w:pPr>
      <w:r>
        <w:rPr/>
        <w:t>Композиционная структура</w:t>
      </w:r>
      <w:r>
        <w:rPr>
          <w:spacing w:val="-1"/>
        </w:rPr>
        <w:t> </w:t>
      </w:r>
      <w:r>
        <w:rPr/>
        <w:t>текста. Абзац как</w:t>
      </w:r>
      <w:r>
        <w:rPr>
          <w:spacing w:val="-2"/>
        </w:rPr>
        <w:t> </w:t>
      </w:r>
      <w:r>
        <w:rPr/>
        <w:t>средство членения текстана композиционно-смысловые части.</w:t>
      </w:r>
    </w:p>
    <w:p>
      <w:pPr>
        <w:spacing w:after="0"/>
        <w:jc w:val="left"/>
        <w:sectPr>
          <w:pgSz w:w="11920" w:h="16850"/>
          <w:pgMar w:header="713" w:footer="0" w:top="940" w:bottom="280" w:left="760" w:right="0"/>
        </w:sectPr>
      </w:pPr>
    </w:p>
    <w:p>
      <w:pPr>
        <w:pStyle w:val="BodyText"/>
        <w:spacing w:before="153"/>
        <w:ind w:left="1100" w:right="847"/>
      </w:pPr>
      <w:r>
        <w:rPr/>
        <w:t>Средства связи предложений и частей текста: формы слова,</w:t>
      </w:r>
      <w:r>
        <w:rPr>
          <w:spacing w:val="-15"/>
        </w:rPr>
        <w:t> </w:t>
      </w:r>
      <w:r>
        <w:rPr/>
        <w:t>однокоренные слова, синонимы, антонимы, личные местоимения, повтор слова.</w:t>
      </w:r>
    </w:p>
    <w:p>
      <w:pPr>
        <w:pStyle w:val="BodyText"/>
        <w:spacing w:before="12"/>
        <w:ind w:left="1650" w:firstLine="0"/>
      </w:pPr>
      <w:r>
        <w:rPr/>
        <w:t>Повествование</w:t>
      </w:r>
      <w:r>
        <w:rPr>
          <w:spacing w:val="-7"/>
        </w:rPr>
        <w:t> </w:t>
      </w:r>
      <w:r>
        <w:rPr/>
        <w:t>как</w:t>
      </w:r>
      <w:r>
        <w:rPr>
          <w:spacing w:val="-6"/>
        </w:rPr>
        <w:t> </w:t>
      </w:r>
      <w:r>
        <w:rPr/>
        <w:t>тип</w:t>
      </w:r>
      <w:r>
        <w:rPr>
          <w:spacing w:val="-7"/>
        </w:rPr>
        <w:t> </w:t>
      </w:r>
      <w:r>
        <w:rPr/>
        <w:t>речи.</w:t>
      </w:r>
      <w:r>
        <w:rPr>
          <w:spacing w:val="-2"/>
        </w:rPr>
        <w:t> Рассказ.</w:t>
      </w:r>
    </w:p>
    <w:p>
      <w:pPr>
        <w:pStyle w:val="BodyText"/>
        <w:spacing w:before="166"/>
        <w:ind w:left="1100" w:right="845"/>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line="237" w:lineRule="auto" w:before="19"/>
        <w:ind w:left="1100" w:right="846"/>
      </w:pPr>
      <w:r>
        <w:rPr/>
        <w:t>Подробное, выборочное и сжатое изложение содержания прочитанного или прослушанного текста. Изложение содержания текста с изменением лицарассказчика.</w:t>
      </w:r>
    </w:p>
    <w:p>
      <w:pPr>
        <w:pStyle w:val="BodyText"/>
        <w:spacing w:before="25"/>
        <w:ind w:left="1650" w:firstLine="0"/>
      </w:pPr>
      <w:r>
        <w:rPr/>
        <w:t>Информационная</w:t>
      </w:r>
      <w:r>
        <w:rPr>
          <w:spacing w:val="-10"/>
        </w:rPr>
        <w:t> </w:t>
      </w:r>
      <w:r>
        <w:rPr/>
        <w:t>переработка</w:t>
      </w:r>
      <w:r>
        <w:rPr>
          <w:spacing w:val="-9"/>
        </w:rPr>
        <w:t> </w:t>
      </w:r>
      <w:r>
        <w:rPr/>
        <w:t>текста:</w:t>
      </w:r>
      <w:r>
        <w:rPr>
          <w:spacing w:val="-4"/>
        </w:rPr>
        <w:t> </w:t>
      </w:r>
      <w:r>
        <w:rPr/>
        <w:t>простой</w:t>
      </w:r>
      <w:r>
        <w:rPr>
          <w:spacing w:val="-9"/>
        </w:rPr>
        <w:t> </w:t>
      </w:r>
      <w:r>
        <w:rPr/>
        <w:t>и</w:t>
      </w:r>
      <w:r>
        <w:rPr>
          <w:spacing w:val="-6"/>
        </w:rPr>
        <w:t> </w:t>
      </w:r>
      <w:r>
        <w:rPr/>
        <w:t>сложный</w:t>
      </w:r>
      <w:r>
        <w:rPr>
          <w:spacing w:val="-4"/>
        </w:rPr>
        <w:t> </w:t>
      </w:r>
      <w:r>
        <w:rPr/>
        <w:t>план</w:t>
      </w:r>
      <w:r>
        <w:rPr>
          <w:spacing w:val="-5"/>
        </w:rPr>
        <w:t> </w:t>
      </w:r>
      <w:r>
        <w:rPr>
          <w:spacing w:val="-2"/>
        </w:rPr>
        <w:t>текста.</w:t>
      </w:r>
    </w:p>
    <w:p>
      <w:pPr>
        <w:pStyle w:val="BodyText"/>
        <w:spacing w:before="161"/>
        <w:ind w:left="2401" w:firstLine="0"/>
        <w:jc w:val="left"/>
      </w:pPr>
      <w:r>
        <w:rPr/>
        <w:t>Функциональные</w:t>
      </w:r>
      <w:r>
        <w:rPr>
          <w:spacing w:val="-16"/>
        </w:rPr>
        <w:t> </w:t>
      </w:r>
      <w:r>
        <w:rPr/>
        <w:t>разновидности</w:t>
      </w:r>
      <w:r>
        <w:rPr>
          <w:spacing w:val="-12"/>
        </w:rPr>
        <w:t> </w:t>
      </w:r>
      <w:r>
        <w:rPr>
          <w:spacing w:val="-2"/>
        </w:rPr>
        <w:t>языка.</w:t>
      </w:r>
    </w:p>
    <w:p>
      <w:pPr>
        <w:pStyle w:val="BodyText"/>
        <w:spacing w:before="168"/>
        <w:ind w:left="1100" w:right="607" w:firstLine="707"/>
        <w:jc w:val="left"/>
      </w:pPr>
      <w:r>
        <w:rPr/>
        <w:t>Общее</w:t>
      </w:r>
      <w:r>
        <w:rPr>
          <w:spacing w:val="37"/>
        </w:rPr>
        <w:t> </w:t>
      </w:r>
      <w:r>
        <w:rPr/>
        <w:t>представление</w:t>
      </w:r>
      <w:r>
        <w:rPr>
          <w:spacing w:val="38"/>
        </w:rPr>
        <w:t> </w:t>
      </w:r>
      <w:r>
        <w:rPr/>
        <w:t>о</w:t>
      </w:r>
      <w:r>
        <w:rPr>
          <w:spacing w:val="38"/>
        </w:rPr>
        <w:t> </w:t>
      </w:r>
      <w:r>
        <w:rPr/>
        <w:t>функциональных</w:t>
      </w:r>
      <w:r>
        <w:rPr>
          <w:spacing w:val="40"/>
        </w:rPr>
        <w:t> </w:t>
      </w:r>
      <w:r>
        <w:rPr/>
        <w:t>разновидностях</w:t>
      </w:r>
      <w:r>
        <w:rPr>
          <w:spacing w:val="40"/>
        </w:rPr>
        <w:t> </w:t>
      </w:r>
      <w:r>
        <w:rPr/>
        <w:t>языка</w:t>
      </w:r>
      <w:r>
        <w:rPr>
          <w:spacing w:val="38"/>
        </w:rPr>
        <w:t> </w:t>
      </w:r>
      <w:r>
        <w:rPr/>
        <w:t>(о</w:t>
      </w:r>
      <w:r>
        <w:rPr>
          <w:spacing w:val="38"/>
        </w:rPr>
        <w:t> </w:t>
      </w:r>
      <w:r>
        <w:rPr/>
        <w:t>разговорной речи, функциональных стилях, языке художественной литературы).</w:t>
      </w:r>
    </w:p>
    <w:p>
      <w:pPr>
        <w:pStyle w:val="BodyText"/>
        <w:spacing w:before="10"/>
        <w:ind w:left="2401" w:firstLine="0"/>
        <w:jc w:val="left"/>
      </w:pPr>
      <w:r>
        <w:rPr/>
        <w:t>Система</w:t>
      </w:r>
      <w:r>
        <w:rPr>
          <w:spacing w:val="-8"/>
        </w:rPr>
        <w:t> </w:t>
      </w:r>
      <w:r>
        <w:rPr>
          <w:spacing w:val="-2"/>
        </w:rPr>
        <w:t>языка.</w:t>
      </w:r>
    </w:p>
    <w:p>
      <w:pPr>
        <w:pStyle w:val="BodyText"/>
        <w:spacing w:before="163"/>
        <w:ind w:left="598" w:right="3396" w:firstLine="0"/>
        <w:jc w:val="left"/>
      </w:pPr>
      <w:r>
        <w:rPr/>
        <w:t>Фонетика.</w:t>
      </w:r>
      <w:r>
        <w:rPr>
          <w:spacing w:val="-4"/>
        </w:rPr>
        <w:t> </w:t>
      </w:r>
      <w:r>
        <w:rPr/>
        <w:t>Графика.</w:t>
      </w:r>
      <w:r>
        <w:rPr>
          <w:spacing w:val="-4"/>
        </w:rPr>
        <w:t> </w:t>
      </w:r>
      <w:r>
        <w:rPr/>
        <w:t>Орфоэпия.</w:t>
      </w:r>
      <w:r>
        <w:rPr>
          <w:spacing w:val="-4"/>
        </w:rPr>
        <w:t> </w:t>
      </w:r>
      <w:r>
        <w:rPr/>
        <w:t>Орфография.</w:t>
      </w:r>
      <w:r>
        <w:rPr>
          <w:spacing w:val="-4"/>
        </w:rPr>
        <w:t> </w:t>
      </w:r>
      <w:r>
        <w:rPr/>
        <w:t>Фонетика</w:t>
      </w:r>
      <w:r>
        <w:rPr>
          <w:spacing w:val="-9"/>
        </w:rPr>
        <w:t> </w:t>
      </w:r>
      <w:r>
        <w:rPr/>
        <w:t>как</w:t>
      </w:r>
      <w:r>
        <w:rPr>
          <w:spacing w:val="-8"/>
        </w:rPr>
        <w:t> </w:t>
      </w:r>
      <w:r>
        <w:rPr/>
        <w:t>раздел лингвистики. Звук как единица языка.</w:t>
      </w:r>
    </w:p>
    <w:p>
      <w:pPr>
        <w:pStyle w:val="BodyText"/>
        <w:spacing w:before="3"/>
        <w:ind w:left="1650" w:firstLine="0"/>
      </w:pPr>
      <w:r>
        <w:rPr/>
        <w:t>Система</w:t>
      </w:r>
      <w:r>
        <w:rPr>
          <w:spacing w:val="53"/>
          <w:w w:val="150"/>
        </w:rPr>
        <w:t>   </w:t>
      </w:r>
      <w:r>
        <w:rPr/>
        <w:t>гласных</w:t>
      </w:r>
      <w:r>
        <w:rPr>
          <w:spacing w:val="54"/>
          <w:w w:val="150"/>
        </w:rPr>
        <w:t>   </w:t>
      </w:r>
      <w:r>
        <w:rPr/>
        <w:t>звуков.</w:t>
      </w:r>
      <w:r>
        <w:rPr>
          <w:spacing w:val="50"/>
          <w:w w:val="150"/>
        </w:rPr>
        <w:t>   </w:t>
      </w:r>
      <w:r>
        <w:rPr/>
        <w:t>Мягкие</w:t>
      </w:r>
      <w:r>
        <w:rPr>
          <w:spacing w:val="79"/>
        </w:rPr>
        <w:t>   </w:t>
      </w:r>
      <w:r>
        <w:rPr/>
        <w:t>и</w:t>
      </w:r>
      <w:r>
        <w:rPr>
          <w:spacing w:val="66"/>
          <w:w w:val="150"/>
        </w:rPr>
        <w:t>  </w:t>
      </w:r>
      <w:r>
        <w:rPr/>
        <w:t>твёрдые</w:t>
      </w:r>
      <w:r>
        <w:rPr>
          <w:spacing w:val="55"/>
          <w:w w:val="150"/>
        </w:rPr>
        <w:t>   </w:t>
      </w:r>
      <w:r>
        <w:rPr/>
        <w:t>гласные</w:t>
      </w:r>
      <w:r>
        <w:rPr>
          <w:spacing w:val="54"/>
          <w:w w:val="150"/>
        </w:rPr>
        <w:t>   </w:t>
      </w:r>
      <w:r>
        <w:rPr>
          <w:spacing w:val="-2"/>
        </w:rPr>
        <w:t>звуки.</w:t>
      </w:r>
    </w:p>
    <w:p>
      <w:pPr>
        <w:pStyle w:val="BodyText"/>
        <w:spacing w:before="144"/>
        <w:ind w:left="1100" w:firstLine="0"/>
        <w:jc w:val="left"/>
      </w:pPr>
      <w:r>
        <w:rPr/>
        <w:t>Заимствованный</w:t>
      </w:r>
      <w:r>
        <w:rPr>
          <w:spacing w:val="-5"/>
        </w:rPr>
        <w:t> </w:t>
      </w:r>
      <w:r>
        <w:rPr/>
        <w:t>из</w:t>
      </w:r>
      <w:r>
        <w:rPr>
          <w:spacing w:val="-6"/>
        </w:rPr>
        <w:t> </w:t>
      </w:r>
      <w:r>
        <w:rPr/>
        <w:t>русского</w:t>
      </w:r>
      <w:r>
        <w:rPr>
          <w:spacing w:val="-5"/>
        </w:rPr>
        <w:t> </w:t>
      </w:r>
      <w:r>
        <w:rPr/>
        <w:t>языка</w:t>
      </w:r>
      <w:r>
        <w:rPr>
          <w:spacing w:val="-7"/>
        </w:rPr>
        <w:t> </w:t>
      </w:r>
      <w:r>
        <w:rPr/>
        <w:t>звук</w:t>
      </w:r>
      <w:r>
        <w:rPr>
          <w:spacing w:val="-7"/>
        </w:rPr>
        <w:t> </w:t>
      </w:r>
      <w:r>
        <w:rPr>
          <w:spacing w:val="-4"/>
        </w:rPr>
        <w:t>[о].</w:t>
      </w:r>
    </w:p>
    <w:p>
      <w:pPr>
        <w:pStyle w:val="BodyText"/>
        <w:spacing w:before="168"/>
        <w:ind w:left="1100" w:right="842"/>
      </w:pPr>
      <w:r>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pPr>
        <w:pStyle w:val="BodyText"/>
        <w:spacing w:before="22"/>
        <w:ind w:left="1100" w:right="848"/>
      </w:pPr>
      <w:r>
        <w:rPr/>
        <w:t>Система согласных звуков. Сонорные и глухие согласные звуки. Согласные звуки [б],</w:t>
      </w:r>
      <w:r>
        <w:rPr>
          <w:spacing w:val="-13"/>
        </w:rPr>
        <w:t> </w:t>
      </w:r>
      <w:r>
        <w:rPr/>
        <w:t>[г], [д], [ж], [з], [ф], [ц], [щ] в заимствованных из русского</w:t>
      </w:r>
      <w:r>
        <w:rPr>
          <w:spacing w:val="-15"/>
        </w:rPr>
        <w:t> </w:t>
      </w:r>
      <w:r>
        <w:rPr/>
        <w:t>языка словах. Озвончение глухих согласных. Твёрдые и мягкие согласные.</w:t>
      </w:r>
    </w:p>
    <w:p>
      <w:pPr>
        <w:pStyle w:val="BodyText"/>
        <w:spacing w:line="237" w:lineRule="auto" w:before="19"/>
        <w:ind w:left="1100" w:right="846"/>
      </w:pPr>
      <w:r>
        <w:rPr/>
        <w:t>Слог и ударение. Ударение в чувашском языке. Ударение в собственных и заимствованных словах чувашского языка.</w:t>
      </w:r>
    </w:p>
    <w:p>
      <w:pPr>
        <w:pStyle w:val="BodyText"/>
        <w:spacing w:before="1"/>
        <w:ind w:left="1650" w:firstLine="0"/>
      </w:pPr>
      <w:r>
        <w:rPr/>
        <w:t>Интонация,</w:t>
      </w:r>
      <w:r>
        <w:rPr>
          <w:spacing w:val="-7"/>
        </w:rPr>
        <w:t> </w:t>
      </w:r>
      <w:r>
        <w:rPr/>
        <w:t>её</w:t>
      </w:r>
      <w:r>
        <w:rPr>
          <w:spacing w:val="-9"/>
        </w:rPr>
        <w:t> </w:t>
      </w:r>
      <w:r>
        <w:rPr/>
        <w:t>функция.</w:t>
      </w:r>
      <w:r>
        <w:rPr>
          <w:spacing w:val="-10"/>
        </w:rPr>
        <w:t> </w:t>
      </w:r>
      <w:r>
        <w:rPr/>
        <w:t>Основные</w:t>
      </w:r>
      <w:r>
        <w:rPr>
          <w:spacing w:val="-6"/>
        </w:rPr>
        <w:t> </w:t>
      </w:r>
      <w:r>
        <w:rPr/>
        <w:t>элементы</w:t>
      </w:r>
      <w:r>
        <w:rPr>
          <w:spacing w:val="-8"/>
        </w:rPr>
        <w:t> </w:t>
      </w:r>
      <w:r>
        <w:rPr>
          <w:spacing w:val="-2"/>
        </w:rPr>
        <w:t>интонации.</w:t>
      </w:r>
    </w:p>
    <w:p>
      <w:pPr>
        <w:spacing w:after="0"/>
        <w:sectPr>
          <w:pgSz w:w="11920" w:h="16850"/>
          <w:pgMar w:header="713" w:footer="0" w:top="940" w:bottom="280" w:left="760" w:right="0"/>
        </w:sectPr>
      </w:pPr>
    </w:p>
    <w:p>
      <w:pPr>
        <w:pStyle w:val="BodyText"/>
        <w:tabs>
          <w:tab w:pos="959" w:val="left" w:leader="none"/>
          <w:tab w:pos="2755" w:val="left" w:leader="none"/>
          <w:tab w:pos="3696" w:val="left" w:leader="none"/>
          <w:tab w:pos="4863" w:val="left" w:leader="none"/>
          <w:tab w:pos="5276" w:val="left" w:leader="none"/>
          <w:tab w:pos="6315" w:val="left" w:leader="none"/>
        </w:tabs>
        <w:spacing w:before="153"/>
        <w:ind w:left="0" w:right="470" w:firstLine="0"/>
        <w:jc w:val="center"/>
      </w:pPr>
      <w:r>
        <w:rPr>
          <w:spacing w:val="-2"/>
        </w:rPr>
        <w:t>Нормы</w:t>
      </w:r>
      <w:r>
        <w:rPr/>
        <w:tab/>
      </w:r>
      <w:r>
        <w:rPr>
          <w:spacing w:val="-2"/>
        </w:rPr>
        <w:t>литературного</w:t>
      </w:r>
      <w:r>
        <w:rPr/>
        <w:tab/>
      </w:r>
      <w:r>
        <w:rPr>
          <w:spacing w:val="-2"/>
        </w:rPr>
        <w:t>языка.</w:t>
      </w:r>
      <w:r>
        <w:rPr/>
        <w:tab/>
      </w:r>
      <w:r>
        <w:rPr>
          <w:spacing w:val="-2"/>
        </w:rPr>
        <w:t>Понятие</w:t>
      </w:r>
      <w:r>
        <w:rPr/>
        <w:tab/>
      </w:r>
      <w:r>
        <w:rPr>
          <w:spacing w:val="-10"/>
        </w:rPr>
        <w:t>о</w:t>
      </w:r>
      <w:r>
        <w:rPr/>
        <w:tab/>
      </w:r>
      <w:r>
        <w:rPr>
          <w:spacing w:val="-2"/>
        </w:rPr>
        <w:t>нормах</w:t>
      </w:r>
      <w:r>
        <w:rPr/>
        <w:tab/>
      </w:r>
      <w:r>
        <w:rPr>
          <w:spacing w:val="-2"/>
        </w:rPr>
        <w:t>орфоэпии.</w:t>
      </w:r>
    </w:p>
    <w:p>
      <w:pPr>
        <w:pStyle w:val="BodyText"/>
        <w:spacing w:before="144"/>
        <w:ind w:left="250" w:right="7499" w:firstLine="0"/>
        <w:jc w:val="right"/>
      </w:pPr>
      <w:r>
        <w:rPr/>
        <w:t>Орфоэпический</w:t>
      </w:r>
      <w:r>
        <w:rPr>
          <w:spacing w:val="-10"/>
        </w:rPr>
        <w:t> </w:t>
      </w:r>
      <w:r>
        <w:rPr>
          <w:spacing w:val="-2"/>
        </w:rPr>
        <w:t>словарь.</w:t>
      </w:r>
    </w:p>
    <w:p>
      <w:pPr>
        <w:pStyle w:val="BodyText"/>
        <w:spacing w:before="163"/>
        <w:ind w:left="1650" w:right="2378" w:firstLine="0"/>
      </w:pPr>
      <w:r>
        <w:rPr/>
        <w:t>Гласные и согласные звуки в чувашском и русском языках. Фонетический анализ слова.</w:t>
      </w:r>
    </w:p>
    <w:p>
      <w:pPr>
        <w:pStyle w:val="BodyText"/>
        <w:spacing w:before="3"/>
        <w:ind w:left="1100" w:right="845"/>
      </w:pPr>
      <w:r>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pPr>
        <w:pStyle w:val="BodyText"/>
        <w:spacing w:before="26"/>
        <w:ind w:left="944" w:right="844" w:firstLine="563"/>
      </w:pPr>
      <w:r>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pPr>
        <w:pStyle w:val="BodyText"/>
        <w:spacing w:before="19"/>
        <w:ind w:left="1652" w:firstLine="0"/>
      </w:pPr>
      <w:r>
        <w:rPr/>
        <w:t>Орфографические</w:t>
      </w:r>
      <w:r>
        <w:rPr>
          <w:spacing w:val="-9"/>
        </w:rPr>
        <w:t> </w:t>
      </w:r>
      <w:r>
        <w:rPr>
          <w:spacing w:val="-2"/>
        </w:rPr>
        <w:t>словари.</w:t>
      </w:r>
    </w:p>
    <w:p>
      <w:pPr>
        <w:pStyle w:val="BodyText"/>
        <w:spacing w:before="166"/>
        <w:ind w:left="250" w:right="7531" w:firstLine="0"/>
        <w:jc w:val="right"/>
      </w:pPr>
      <w:r>
        <w:rPr/>
        <w:t>Лексикология</w:t>
      </w:r>
      <w:r>
        <w:rPr>
          <w:spacing w:val="-6"/>
        </w:rPr>
        <w:t> </w:t>
      </w:r>
      <w:r>
        <w:rPr/>
        <w:t>и</w:t>
      </w:r>
      <w:r>
        <w:rPr>
          <w:spacing w:val="-5"/>
        </w:rPr>
        <w:t> </w:t>
      </w:r>
      <w:r>
        <w:rPr>
          <w:spacing w:val="-2"/>
        </w:rPr>
        <w:t>фразеология.</w:t>
      </w:r>
    </w:p>
    <w:p>
      <w:pPr>
        <w:pStyle w:val="BodyText"/>
        <w:spacing w:before="164"/>
        <w:ind w:left="944" w:right="975" w:firstLine="563"/>
        <w:jc w:val="left"/>
      </w:pPr>
      <w:r>
        <w:rPr/>
        <w:t>Лексикология</w:t>
      </w:r>
      <w:r>
        <w:rPr>
          <w:spacing w:val="40"/>
        </w:rPr>
        <w:t> </w:t>
      </w:r>
      <w:r>
        <w:rPr/>
        <w:t>как</w:t>
      </w:r>
      <w:r>
        <w:rPr>
          <w:spacing w:val="40"/>
        </w:rPr>
        <w:t> </w:t>
      </w:r>
      <w:r>
        <w:rPr/>
        <w:t>раздел</w:t>
      </w:r>
      <w:r>
        <w:rPr>
          <w:spacing w:val="40"/>
        </w:rPr>
        <w:t> </w:t>
      </w:r>
      <w:r>
        <w:rPr/>
        <w:t>лингвистики.</w:t>
      </w:r>
      <w:r>
        <w:rPr>
          <w:spacing w:val="40"/>
        </w:rPr>
        <w:t> </w:t>
      </w:r>
      <w:r>
        <w:rPr/>
        <w:t>Лексика</w:t>
      </w:r>
      <w:r>
        <w:rPr>
          <w:spacing w:val="40"/>
        </w:rPr>
        <w:t> </w:t>
      </w:r>
      <w:r>
        <w:rPr/>
        <w:t>чувашского</w:t>
      </w:r>
      <w:r>
        <w:rPr>
          <w:spacing w:val="40"/>
        </w:rPr>
        <w:t> </w:t>
      </w:r>
      <w:r>
        <w:rPr/>
        <w:t>языка.</w:t>
      </w:r>
      <w:r>
        <w:rPr>
          <w:spacing w:val="40"/>
        </w:rPr>
        <w:t> </w:t>
      </w:r>
      <w:r>
        <w:rPr/>
        <w:t>Лексическое</w:t>
      </w:r>
      <w:r>
        <w:rPr>
          <w:spacing w:val="80"/>
        </w:rPr>
        <w:t> </w:t>
      </w:r>
      <w:r>
        <w:rPr/>
        <w:t>значение слова. Основные способы толкования лексическогозначения слова.</w:t>
      </w:r>
    </w:p>
    <w:p>
      <w:pPr>
        <w:pStyle w:val="BodyText"/>
        <w:spacing w:before="24"/>
        <w:ind w:left="944" w:firstLine="563"/>
        <w:jc w:val="left"/>
      </w:pPr>
      <w:r>
        <w:rPr/>
        <w:t>Слово как</w:t>
      </w:r>
      <w:r>
        <w:rPr>
          <w:spacing w:val="27"/>
        </w:rPr>
        <w:t> </w:t>
      </w:r>
      <w:r>
        <w:rPr/>
        <w:t>основная единица языка. Однозначные и</w:t>
      </w:r>
      <w:r>
        <w:rPr>
          <w:spacing w:val="29"/>
        </w:rPr>
        <w:t> </w:t>
      </w:r>
      <w:r>
        <w:rPr/>
        <w:t>многозначные</w:t>
      </w:r>
      <w:r>
        <w:rPr>
          <w:spacing w:val="28"/>
        </w:rPr>
        <w:t> </w:t>
      </w:r>
      <w:r>
        <w:rPr/>
        <w:t>слова.</w:t>
      </w:r>
      <w:r>
        <w:rPr>
          <w:spacing w:val="-15"/>
        </w:rPr>
        <w:t> </w:t>
      </w:r>
      <w:r>
        <w:rPr/>
        <w:t>Прямое</w:t>
      </w:r>
      <w:r>
        <w:rPr>
          <w:spacing w:val="40"/>
        </w:rPr>
        <w:t> </w:t>
      </w:r>
      <w:r>
        <w:rPr/>
        <w:t>и переносное значения слова. Антонимы, синонимы, паронимы, омонимы и их виды.</w:t>
      </w:r>
    </w:p>
    <w:p>
      <w:pPr>
        <w:pStyle w:val="BodyText"/>
        <w:spacing w:line="237" w:lineRule="auto" w:before="19"/>
        <w:ind w:left="944" w:firstLine="563"/>
        <w:jc w:val="left"/>
      </w:pPr>
      <w:r>
        <w:rPr/>
        <w:t>Лексика чувашского языка с точки зрения их происхождения: исконно чувашские и заимствованные слова.</w:t>
      </w:r>
    </w:p>
    <w:p>
      <w:pPr>
        <w:pStyle w:val="BodyText"/>
        <w:tabs>
          <w:tab w:pos="2816" w:val="left" w:leader="none"/>
          <w:tab w:pos="3711" w:val="left" w:leader="none"/>
          <w:tab w:pos="4093" w:val="left" w:leader="none"/>
          <w:tab w:pos="5238" w:val="left" w:leader="none"/>
          <w:tab w:pos="5673" w:val="left" w:leader="none"/>
          <w:tab w:pos="6866" w:val="left" w:leader="none"/>
          <w:tab w:pos="6916" w:val="left" w:leader="none"/>
          <w:tab w:pos="8899" w:val="left" w:leader="none"/>
        </w:tabs>
        <w:spacing w:before="25"/>
        <w:ind w:left="1196" w:right="841" w:firstLine="340"/>
        <w:jc w:val="right"/>
      </w:pPr>
      <w:r>
        <w:rPr/>
        <w:t>Лексика</w:t>
      </w:r>
      <w:r>
        <w:rPr>
          <w:spacing w:val="-12"/>
        </w:rPr>
        <w:t> </w:t>
      </w:r>
      <w:r>
        <w:rPr/>
        <w:t>чувашского</w:t>
      </w:r>
      <w:r>
        <w:rPr>
          <w:spacing w:val="-7"/>
        </w:rPr>
        <w:t> </w:t>
      </w:r>
      <w:r>
        <w:rPr/>
        <w:t>языка</w:t>
      </w:r>
      <w:r>
        <w:rPr>
          <w:spacing w:val="-11"/>
        </w:rPr>
        <w:t> </w:t>
      </w:r>
      <w:r>
        <w:rPr/>
        <w:t>с</w:t>
      </w:r>
      <w:r>
        <w:rPr>
          <w:spacing w:val="-12"/>
        </w:rPr>
        <w:t> </w:t>
      </w:r>
      <w:r>
        <w:rPr/>
        <w:t>точки</w:t>
      </w:r>
      <w:r>
        <w:rPr>
          <w:spacing w:val="-6"/>
        </w:rPr>
        <w:t> </w:t>
      </w:r>
      <w:r>
        <w:rPr/>
        <w:t>зрения</w:t>
      </w:r>
      <w:r>
        <w:rPr>
          <w:spacing w:val="-10"/>
        </w:rPr>
        <w:t> </w:t>
      </w:r>
      <w:r>
        <w:rPr/>
        <w:t>принадлежности</w:t>
      </w:r>
      <w:r>
        <w:rPr>
          <w:spacing w:val="-8"/>
        </w:rPr>
        <w:t> </w:t>
      </w:r>
      <w:r>
        <w:rPr/>
        <w:t>к</w:t>
      </w:r>
      <w:r>
        <w:rPr>
          <w:spacing w:val="-10"/>
        </w:rPr>
        <w:t> </w:t>
      </w:r>
      <w:r>
        <w:rPr/>
        <w:t>активномуи</w:t>
      </w:r>
      <w:r>
        <w:rPr>
          <w:spacing w:val="-12"/>
        </w:rPr>
        <w:t> </w:t>
      </w:r>
      <w:r>
        <w:rPr/>
        <w:t>пассивному запасу: неологизмы, устаревшие слова (историзмы и архаизмы).Лексика</w:t>
        <w:tab/>
      </w:r>
      <w:r>
        <w:rPr>
          <w:spacing w:val="-2"/>
        </w:rPr>
        <w:t>чувашского языка</w:t>
      </w:r>
      <w:r>
        <w:rPr/>
        <w:tab/>
      </w:r>
      <w:r>
        <w:rPr>
          <w:spacing w:val="-10"/>
        </w:rPr>
        <w:t>с</w:t>
      </w:r>
      <w:r>
        <w:rPr/>
        <w:tab/>
        <w:t>точки</w:t>
      </w:r>
      <w:r>
        <w:rPr>
          <w:spacing w:val="80"/>
        </w:rPr>
        <w:t> </w:t>
      </w:r>
      <w:r>
        <w:rPr/>
        <w:t>зрения</w:t>
        <w:tab/>
        <w:tab/>
      </w:r>
      <w:r>
        <w:rPr>
          <w:spacing w:val="-2"/>
        </w:rPr>
        <w:t>сферы</w:t>
      </w:r>
      <w:r>
        <w:rPr/>
        <w:tab/>
        <w:tab/>
      </w:r>
      <w:r>
        <w:rPr>
          <w:spacing w:val="-2"/>
        </w:rPr>
        <w:t>употребления: общеупотребительная</w:t>
      </w:r>
      <w:r>
        <w:rPr/>
        <w:tab/>
        <w:tab/>
      </w:r>
      <w:r>
        <w:rPr>
          <w:spacing w:val="-2"/>
        </w:rPr>
        <w:t>лексика</w:t>
      </w:r>
      <w:r>
        <w:rPr/>
        <w:tab/>
      </w:r>
      <w:r>
        <w:rPr>
          <w:spacing w:val="-10"/>
        </w:rPr>
        <w:t>и</w:t>
      </w:r>
      <w:r>
        <w:rPr/>
        <w:tab/>
      </w:r>
      <w:r>
        <w:rPr>
          <w:spacing w:val="-53"/>
        </w:rPr>
        <w:t> </w:t>
      </w:r>
      <w:r>
        <w:rPr>
          <w:spacing w:val="-2"/>
        </w:rPr>
        <w:t>лексика</w:t>
      </w:r>
      <w:r>
        <w:rPr/>
        <w:tab/>
      </w:r>
      <w:r>
        <w:rPr>
          <w:spacing w:val="-2"/>
        </w:rPr>
        <w:t>ограниченного</w:t>
      </w:r>
      <w:r>
        <w:rPr/>
        <w:tab/>
      </w:r>
      <w:r>
        <w:rPr>
          <w:spacing w:val="-2"/>
        </w:rPr>
        <w:t>употребления</w:t>
      </w:r>
    </w:p>
    <w:p>
      <w:pPr>
        <w:pStyle w:val="BodyText"/>
        <w:spacing w:line="274" w:lineRule="exact"/>
        <w:ind w:left="944" w:firstLine="0"/>
        <w:jc w:val="left"/>
      </w:pPr>
      <w:r>
        <w:rPr/>
        <w:t>(диалектизмы,</w:t>
      </w:r>
      <w:r>
        <w:rPr>
          <w:spacing w:val="-14"/>
        </w:rPr>
        <w:t> </w:t>
      </w:r>
      <w:r>
        <w:rPr/>
        <w:t>термины,</w:t>
      </w:r>
      <w:r>
        <w:rPr>
          <w:spacing w:val="-8"/>
        </w:rPr>
        <w:t> </w:t>
      </w:r>
      <w:r>
        <w:rPr/>
        <w:t>профессионализмы,</w:t>
      </w:r>
      <w:r>
        <w:rPr>
          <w:spacing w:val="-8"/>
        </w:rPr>
        <w:t> </w:t>
      </w:r>
      <w:r>
        <w:rPr>
          <w:spacing w:val="-2"/>
        </w:rPr>
        <w:t>жаргонизмы).</w:t>
      </w:r>
    </w:p>
    <w:p>
      <w:pPr>
        <w:pStyle w:val="BodyText"/>
        <w:spacing w:before="168"/>
        <w:ind w:left="944" w:right="975" w:firstLine="563"/>
        <w:jc w:val="left"/>
      </w:pPr>
      <w:r>
        <w:rPr/>
        <w:t>Стилистические</w:t>
      </w:r>
      <w:r>
        <w:rPr>
          <w:spacing w:val="-15"/>
        </w:rPr>
        <w:t> </w:t>
      </w:r>
      <w:r>
        <w:rPr/>
        <w:t>пласты</w:t>
      </w:r>
      <w:r>
        <w:rPr>
          <w:spacing w:val="-15"/>
        </w:rPr>
        <w:t> </w:t>
      </w:r>
      <w:r>
        <w:rPr/>
        <w:t>лексики:</w:t>
      </w:r>
      <w:r>
        <w:rPr>
          <w:spacing w:val="-15"/>
        </w:rPr>
        <w:t> </w:t>
      </w:r>
      <w:r>
        <w:rPr/>
        <w:t>стилистически</w:t>
      </w:r>
      <w:r>
        <w:rPr>
          <w:spacing w:val="-15"/>
        </w:rPr>
        <w:t> </w:t>
      </w:r>
      <w:r>
        <w:rPr/>
        <w:t>нейтральная,</w:t>
      </w:r>
      <w:r>
        <w:rPr>
          <w:spacing w:val="-15"/>
        </w:rPr>
        <w:t> </w:t>
      </w:r>
      <w:r>
        <w:rPr/>
        <w:t>высокая</w:t>
      </w:r>
      <w:r>
        <w:rPr>
          <w:spacing w:val="-15"/>
        </w:rPr>
        <w:t> </w:t>
      </w:r>
      <w:r>
        <w:rPr/>
        <w:t>исниженная </w:t>
      </w:r>
      <w:r>
        <w:rPr>
          <w:spacing w:val="-2"/>
        </w:rPr>
        <w:t>лексика.</w:t>
      </w:r>
    </w:p>
    <w:p>
      <w:pPr>
        <w:pStyle w:val="BodyText"/>
        <w:ind w:left="1652" w:firstLine="0"/>
      </w:pPr>
      <w:r>
        <w:rPr/>
        <w:t>Лексический</w:t>
      </w:r>
      <w:r>
        <w:rPr>
          <w:spacing w:val="-3"/>
        </w:rPr>
        <w:t> </w:t>
      </w:r>
      <w:r>
        <w:rPr/>
        <w:t>анализ</w:t>
      </w:r>
      <w:r>
        <w:rPr>
          <w:spacing w:val="-3"/>
        </w:rPr>
        <w:t> </w:t>
      </w:r>
      <w:r>
        <w:rPr>
          <w:spacing w:val="-2"/>
        </w:rPr>
        <w:t>слова.</w:t>
      </w:r>
    </w:p>
    <w:p>
      <w:pPr>
        <w:pStyle w:val="BodyText"/>
        <w:tabs>
          <w:tab w:pos="4110" w:val="left" w:leader="none"/>
          <w:tab w:pos="4910" w:val="left" w:leader="none"/>
          <w:tab w:pos="6566" w:val="left" w:leader="none"/>
          <w:tab w:pos="8642" w:val="left" w:leader="none"/>
        </w:tabs>
        <w:spacing w:line="237" w:lineRule="auto" w:before="170"/>
        <w:ind w:left="944" w:right="1091" w:firstLine="563"/>
        <w:jc w:val="left"/>
      </w:pPr>
      <w:r>
        <w:rPr>
          <w:spacing w:val="-2"/>
        </w:rPr>
        <w:t>Фразеологизмы,</w:t>
      </w:r>
      <w:r>
        <w:rPr/>
        <w:tab/>
      </w:r>
      <w:r>
        <w:rPr>
          <w:spacing w:val="-6"/>
        </w:rPr>
        <w:t>их</w:t>
      </w:r>
      <w:r>
        <w:rPr/>
        <w:tab/>
      </w:r>
      <w:r>
        <w:rPr>
          <w:spacing w:val="-2"/>
        </w:rPr>
        <w:t>значения.</w:t>
      </w:r>
      <w:r>
        <w:rPr/>
        <w:tab/>
      </w:r>
      <w:r>
        <w:rPr>
          <w:spacing w:val="-2"/>
        </w:rPr>
        <w:t>Особенности</w:t>
      </w:r>
      <w:r>
        <w:rPr/>
        <w:tab/>
      </w:r>
      <w:r>
        <w:rPr>
          <w:spacing w:val="-2"/>
        </w:rPr>
        <w:t>употребления </w:t>
      </w:r>
      <w:r>
        <w:rPr/>
        <w:t>фразеологизмов в речи.</w:t>
      </w:r>
    </w:p>
    <w:p>
      <w:pPr>
        <w:spacing w:after="0" w:line="237" w:lineRule="auto"/>
        <w:jc w:val="left"/>
        <w:sectPr>
          <w:pgSz w:w="11920" w:h="16850"/>
          <w:pgMar w:header="713" w:footer="0" w:top="940" w:bottom="280" w:left="760" w:right="0"/>
        </w:sectPr>
      </w:pPr>
    </w:p>
    <w:p>
      <w:pPr>
        <w:pStyle w:val="BodyText"/>
        <w:spacing w:before="148"/>
        <w:ind w:left="1650" w:firstLine="0"/>
        <w:jc w:val="left"/>
      </w:pPr>
      <w:r>
        <w:rPr/>
        <w:t>Виды</w:t>
      </w:r>
      <w:r>
        <w:rPr>
          <w:spacing w:val="-8"/>
        </w:rPr>
        <w:t> </w:t>
      </w:r>
      <w:r>
        <w:rPr/>
        <w:t>словарей,</w:t>
      </w:r>
      <w:r>
        <w:rPr>
          <w:spacing w:val="-7"/>
        </w:rPr>
        <w:t> </w:t>
      </w:r>
      <w:r>
        <w:rPr/>
        <w:t>их</w:t>
      </w:r>
      <w:r>
        <w:rPr>
          <w:spacing w:val="-6"/>
        </w:rPr>
        <w:t> </w:t>
      </w:r>
      <w:r>
        <w:rPr/>
        <w:t>использование</w:t>
      </w:r>
      <w:r>
        <w:rPr>
          <w:spacing w:val="-5"/>
        </w:rPr>
        <w:t> </w:t>
      </w:r>
      <w:r>
        <w:rPr/>
        <w:t>в</w:t>
      </w:r>
      <w:r>
        <w:rPr>
          <w:spacing w:val="-6"/>
        </w:rPr>
        <w:t> </w:t>
      </w:r>
      <w:r>
        <w:rPr/>
        <w:t>различных</w:t>
      </w:r>
      <w:r>
        <w:rPr>
          <w:spacing w:val="-5"/>
        </w:rPr>
        <w:t> </w:t>
      </w:r>
      <w:r>
        <w:rPr/>
        <w:t>видах</w:t>
      </w:r>
      <w:r>
        <w:rPr>
          <w:spacing w:val="-4"/>
        </w:rPr>
        <w:t> </w:t>
      </w:r>
      <w:r>
        <w:rPr>
          <w:spacing w:val="-2"/>
        </w:rPr>
        <w:t>деятельности.</w:t>
      </w:r>
    </w:p>
    <w:p>
      <w:pPr>
        <w:pStyle w:val="BodyText"/>
        <w:spacing w:line="237" w:lineRule="auto" w:before="171"/>
        <w:ind w:left="598" w:right="3396" w:firstLine="0"/>
        <w:jc w:val="left"/>
      </w:pPr>
      <w:r>
        <w:rPr/>
        <w:t>Состав</w:t>
      </w:r>
      <w:r>
        <w:rPr>
          <w:spacing w:val="-4"/>
        </w:rPr>
        <w:t> </w:t>
      </w:r>
      <w:r>
        <w:rPr/>
        <w:t>слова</w:t>
      </w:r>
      <w:r>
        <w:rPr>
          <w:spacing w:val="-5"/>
        </w:rPr>
        <w:t> </w:t>
      </w:r>
      <w:r>
        <w:rPr/>
        <w:t>и</w:t>
      </w:r>
      <w:r>
        <w:rPr>
          <w:spacing w:val="-3"/>
        </w:rPr>
        <w:t> </w:t>
      </w:r>
      <w:r>
        <w:rPr/>
        <w:t>словообразование.</w:t>
      </w:r>
      <w:r>
        <w:rPr>
          <w:spacing w:val="-2"/>
        </w:rPr>
        <w:t> </w:t>
      </w:r>
      <w:r>
        <w:rPr/>
        <w:t>Общие</w:t>
      </w:r>
      <w:r>
        <w:rPr>
          <w:spacing w:val="-6"/>
        </w:rPr>
        <w:t> </w:t>
      </w:r>
      <w:r>
        <w:rPr/>
        <w:t>сведения</w:t>
      </w:r>
      <w:r>
        <w:rPr>
          <w:spacing w:val="-5"/>
        </w:rPr>
        <w:t> </w:t>
      </w:r>
      <w:r>
        <w:rPr/>
        <w:t>о</w:t>
      </w:r>
      <w:r>
        <w:rPr>
          <w:spacing w:val="-6"/>
        </w:rPr>
        <w:t> </w:t>
      </w:r>
      <w:r>
        <w:rPr/>
        <w:t>строении</w:t>
      </w:r>
      <w:r>
        <w:rPr>
          <w:spacing w:val="-6"/>
        </w:rPr>
        <w:t> </w:t>
      </w:r>
      <w:r>
        <w:rPr/>
        <w:t>и образовании слов.</w:t>
      </w:r>
    </w:p>
    <w:p>
      <w:pPr>
        <w:pStyle w:val="BodyText"/>
        <w:ind w:left="3361" w:hanging="1131"/>
        <w:jc w:val="left"/>
      </w:pPr>
      <w:r>
        <w:rPr/>
        <w:t>Корень</w:t>
      </w:r>
      <w:r>
        <w:rPr>
          <w:spacing w:val="40"/>
        </w:rPr>
        <w:t> </w:t>
      </w:r>
      <w:r>
        <w:rPr/>
        <w:t>и</w:t>
      </w:r>
      <w:r>
        <w:rPr>
          <w:spacing w:val="40"/>
        </w:rPr>
        <w:t> </w:t>
      </w:r>
      <w:r>
        <w:rPr/>
        <w:t>основа</w:t>
      </w:r>
      <w:r>
        <w:rPr>
          <w:spacing w:val="40"/>
        </w:rPr>
        <w:t> </w:t>
      </w:r>
      <w:r>
        <w:rPr/>
        <w:t>слова.</w:t>
      </w:r>
      <w:r>
        <w:rPr>
          <w:spacing w:val="40"/>
        </w:rPr>
        <w:t> </w:t>
      </w:r>
      <w:r>
        <w:rPr/>
        <w:t>Словообразующие</w:t>
      </w:r>
      <w:r>
        <w:rPr>
          <w:spacing w:val="40"/>
        </w:rPr>
        <w:t> </w:t>
      </w:r>
      <w:r>
        <w:rPr/>
        <w:t>и</w:t>
      </w:r>
      <w:r>
        <w:rPr>
          <w:spacing w:val="40"/>
        </w:rPr>
        <w:t> </w:t>
      </w:r>
      <w:r>
        <w:rPr/>
        <w:t>словоизменительныеаффиксы. Основные</w:t>
      </w:r>
      <w:r>
        <w:rPr>
          <w:spacing w:val="-16"/>
        </w:rPr>
        <w:t> </w:t>
      </w:r>
      <w:r>
        <w:rPr/>
        <w:t>различия</w:t>
      </w:r>
      <w:r>
        <w:rPr>
          <w:spacing w:val="-9"/>
        </w:rPr>
        <w:t> </w:t>
      </w:r>
      <w:r>
        <w:rPr/>
        <w:t>в</w:t>
      </w:r>
      <w:r>
        <w:rPr>
          <w:spacing w:val="-13"/>
        </w:rPr>
        <w:t> </w:t>
      </w:r>
      <w:r>
        <w:rPr/>
        <w:t>строении</w:t>
      </w:r>
      <w:r>
        <w:rPr>
          <w:spacing w:val="-8"/>
        </w:rPr>
        <w:t> </w:t>
      </w:r>
      <w:r>
        <w:rPr/>
        <w:t>слов</w:t>
      </w:r>
      <w:r>
        <w:rPr>
          <w:spacing w:val="-12"/>
        </w:rPr>
        <w:t> </w:t>
      </w:r>
      <w:r>
        <w:rPr/>
        <w:t>в</w:t>
      </w:r>
      <w:r>
        <w:rPr>
          <w:spacing w:val="-12"/>
        </w:rPr>
        <w:t> </w:t>
      </w:r>
      <w:r>
        <w:rPr/>
        <w:t>чувашском</w:t>
      </w:r>
      <w:r>
        <w:rPr>
          <w:spacing w:val="-10"/>
        </w:rPr>
        <w:t> </w:t>
      </w:r>
      <w:r>
        <w:rPr/>
        <w:t>и</w:t>
      </w:r>
      <w:r>
        <w:rPr>
          <w:spacing w:val="-9"/>
        </w:rPr>
        <w:t> </w:t>
      </w:r>
      <w:r>
        <w:rPr/>
        <w:t>русском</w:t>
      </w:r>
      <w:r>
        <w:rPr>
          <w:spacing w:val="-10"/>
        </w:rPr>
        <w:t> </w:t>
      </w:r>
      <w:r>
        <w:rPr>
          <w:spacing w:val="-2"/>
        </w:rPr>
        <w:t>языках.</w:t>
      </w:r>
    </w:p>
    <w:p>
      <w:pPr>
        <w:pStyle w:val="BodyText"/>
        <w:spacing w:before="22"/>
        <w:ind w:left="1100" w:right="975"/>
        <w:jc w:val="left"/>
      </w:pPr>
      <w:r>
        <w:rPr/>
        <w:t>Основные способы образования слов в чувашском языке. Образованиеновых</w:t>
      </w:r>
      <w:r>
        <w:rPr>
          <w:spacing w:val="-3"/>
        </w:rPr>
        <w:t> </w:t>
      </w:r>
      <w:r>
        <w:rPr/>
        <w:t>слов при помощи аффиксов. Однокоренные слова.</w:t>
      </w:r>
    </w:p>
    <w:p>
      <w:pPr>
        <w:pStyle w:val="BodyText"/>
        <w:ind w:left="1650" w:right="3396" w:firstLine="0"/>
        <w:jc w:val="left"/>
      </w:pPr>
      <w:r>
        <w:rPr/>
        <w:t>Парные,</w:t>
      </w:r>
      <w:r>
        <w:rPr>
          <w:spacing w:val="-5"/>
        </w:rPr>
        <w:t> </w:t>
      </w:r>
      <w:r>
        <w:rPr/>
        <w:t>повторяющиеся</w:t>
      </w:r>
      <w:r>
        <w:rPr>
          <w:spacing w:val="-5"/>
        </w:rPr>
        <w:t> </w:t>
      </w:r>
      <w:r>
        <w:rPr/>
        <w:t>и</w:t>
      </w:r>
      <w:r>
        <w:rPr>
          <w:spacing w:val="-5"/>
        </w:rPr>
        <w:t> </w:t>
      </w:r>
      <w:r>
        <w:rPr/>
        <w:t>сложные</w:t>
      </w:r>
      <w:r>
        <w:rPr>
          <w:spacing w:val="-7"/>
        </w:rPr>
        <w:t> </w:t>
      </w:r>
      <w:r>
        <w:rPr/>
        <w:t>слова.</w:t>
      </w:r>
      <w:r>
        <w:rPr>
          <w:spacing w:val="-3"/>
        </w:rPr>
        <w:t> </w:t>
      </w:r>
      <w:r>
        <w:rPr/>
        <w:t>Морфемный</w:t>
      </w:r>
      <w:r>
        <w:rPr>
          <w:spacing w:val="-6"/>
        </w:rPr>
        <w:t> </w:t>
      </w:r>
      <w:r>
        <w:rPr/>
        <w:t>и словообразовательный анализ слов.</w:t>
      </w:r>
    </w:p>
    <w:p>
      <w:pPr>
        <w:pStyle w:val="BodyText"/>
        <w:ind w:left="598" w:firstLine="0"/>
        <w:jc w:val="left"/>
      </w:pPr>
      <w:r>
        <w:rPr/>
        <w:t>Синтаксис</w:t>
      </w:r>
      <w:r>
        <w:rPr>
          <w:spacing w:val="-7"/>
        </w:rPr>
        <w:t> </w:t>
      </w:r>
      <w:r>
        <w:rPr/>
        <w:t>и</w:t>
      </w:r>
      <w:r>
        <w:rPr>
          <w:spacing w:val="-6"/>
        </w:rPr>
        <w:t> </w:t>
      </w:r>
      <w:r>
        <w:rPr>
          <w:spacing w:val="-2"/>
        </w:rPr>
        <w:t>пунктуация.</w:t>
      </w:r>
    </w:p>
    <w:p>
      <w:pPr>
        <w:pStyle w:val="BodyText"/>
        <w:spacing w:before="166"/>
        <w:ind w:left="1100" w:right="975"/>
        <w:jc w:val="left"/>
      </w:pPr>
      <w:r>
        <w:rPr/>
        <w:t>Синтаксис как раздел грамматики. Словосочетание и предложение какединицы </w:t>
      </w:r>
      <w:r>
        <w:rPr>
          <w:spacing w:val="-2"/>
        </w:rPr>
        <w:t>синтаксиса.</w:t>
      </w:r>
    </w:p>
    <w:p>
      <w:pPr>
        <w:pStyle w:val="BodyText"/>
        <w:spacing w:line="237" w:lineRule="auto" w:before="24"/>
        <w:ind w:left="1100" w:right="975"/>
        <w:jc w:val="left"/>
      </w:pPr>
      <w:r>
        <w:rPr/>
        <w:t>Предложение</w:t>
      </w:r>
      <w:r>
        <w:rPr>
          <w:spacing w:val="-15"/>
        </w:rPr>
        <w:t> </w:t>
      </w:r>
      <w:r>
        <w:rPr/>
        <w:t>и</w:t>
      </w:r>
      <w:r>
        <w:rPr>
          <w:spacing w:val="-15"/>
        </w:rPr>
        <w:t> </w:t>
      </w:r>
      <w:r>
        <w:rPr/>
        <w:t>его</w:t>
      </w:r>
      <w:r>
        <w:rPr>
          <w:spacing w:val="-15"/>
        </w:rPr>
        <w:t> </w:t>
      </w:r>
      <w:r>
        <w:rPr/>
        <w:t>признаки.</w:t>
      </w:r>
      <w:r>
        <w:rPr>
          <w:spacing w:val="-15"/>
        </w:rPr>
        <w:t> </w:t>
      </w:r>
      <w:r>
        <w:rPr/>
        <w:t>Виды</w:t>
      </w:r>
      <w:r>
        <w:rPr>
          <w:spacing w:val="-15"/>
        </w:rPr>
        <w:t> </w:t>
      </w:r>
      <w:r>
        <w:rPr/>
        <w:t>предложений</w:t>
      </w:r>
      <w:r>
        <w:rPr>
          <w:spacing w:val="-15"/>
        </w:rPr>
        <w:t> </w:t>
      </w:r>
      <w:r>
        <w:rPr/>
        <w:t>по</w:t>
      </w:r>
      <w:r>
        <w:rPr>
          <w:spacing w:val="-15"/>
        </w:rPr>
        <w:t> </w:t>
      </w:r>
      <w:r>
        <w:rPr/>
        <w:t>цели</w:t>
      </w:r>
      <w:r>
        <w:rPr>
          <w:spacing w:val="-15"/>
        </w:rPr>
        <w:t> </w:t>
      </w:r>
      <w:r>
        <w:rPr/>
        <w:t>высказывания эмоциональной окраске. Знаки препинания в конце предложения.</w:t>
      </w:r>
    </w:p>
    <w:p>
      <w:pPr>
        <w:pStyle w:val="BodyText"/>
        <w:spacing w:before="25"/>
        <w:ind w:left="944" w:firstLine="563"/>
        <w:jc w:val="left"/>
      </w:pPr>
      <w:r>
        <w:rPr/>
        <w:t>Предложения с обращением, особенности интонации. Пунктуационноеоформление предложений с обращением.</w:t>
      </w:r>
    </w:p>
    <w:p>
      <w:pPr>
        <w:pStyle w:val="BodyText"/>
        <w:tabs>
          <w:tab w:pos="3625" w:val="left" w:leader="none"/>
          <w:tab w:pos="4088" w:val="left" w:leader="none"/>
          <w:tab w:pos="5315" w:val="left" w:leader="none"/>
          <w:tab w:pos="6467" w:val="left" w:leader="none"/>
          <w:tab w:pos="8827" w:val="left" w:leader="none"/>
        </w:tabs>
        <w:spacing w:line="237" w:lineRule="auto" w:before="24"/>
        <w:ind w:left="944" w:right="1063" w:firstLine="563"/>
        <w:jc w:val="left"/>
      </w:pPr>
      <w:r>
        <w:rPr>
          <w:spacing w:val="-2"/>
        </w:rPr>
        <w:t>Предложения</w:t>
      </w:r>
      <w:r>
        <w:rPr/>
        <w:tab/>
      </w:r>
      <w:r>
        <w:rPr>
          <w:spacing w:val="-10"/>
        </w:rPr>
        <w:t>с</w:t>
      </w:r>
      <w:r>
        <w:rPr/>
        <w:tab/>
      </w:r>
      <w:r>
        <w:rPr>
          <w:spacing w:val="-2"/>
        </w:rPr>
        <w:t>прямой</w:t>
      </w:r>
      <w:r>
        <w:rPr/>
        <w:tab/>
      </w:r>
      <w:r>
        <w:rPr>
          <w:spacing w:val="-2"/>
        </w:rPr>
        <w:t>речью.</w:t>
      </w:r>
      <w:r>
        <w:rPr/>
        <w:tab/>
      </w:r>
      <w:r>
        <w:rPr>
          <w:spacing w:val="-2"/>
        </w:rPr>
        <w:t>Пунктуационное</w:t>
      </w:r>
      <w:r>
        <w:rPr/>
        <w:tab/>
      </w:r>
      <w:r>
        <w:rPr>
          <w:spacing w:val="-2"/>
        </w:rPr>
        <w:t>оформление </w:t>
      </w:r>
      <w:r>
        <w:rPr/>
        <w:t>предложений с прямой речью.</w:t>
      </w:r>
    </w:p>
    <w:p>
      <w:pPr>
        <w:pStyle w:val="BodyText"/>
        <w:spacing w:before="23"/>
        <w:ind w:left="310" w:firstLine="0"/>
        <w:jc w:val="left"/>
      </w:pPr>
      <w:r>
        <w:rPr/>
        <w:t>Содержание</w:t>
      </w:r>
      <w:r>
        <w:rPr>
          <w:spacing w:val="-5"/>
        </w:rPr>
        <w:t> </w:t>
      </w:r>
      <w:r>
        <w:rPr/>
        <w:t>обучения</w:t>
      </w:r>
      <w:r>
        <w:rPr>
          <w:spacing w:val="-1"/>
        </w:rPr>
        <w:t> </w:t>
      </w:r>
      <w:r>
        <w:rPr/>
        <w:t>в</w:t>
      </w:r>
      <w:r>
        <w:rPr>
          <w:spacing w:val="-9"/>
        </w:rPr>
        <w:t> </w:t>
      </w:r>
      <w:r>
        <w:rPr/>
        <w:t>6</w:t>
      </w:r>
      <w:r>
        <w:rPr>
          <w:spacing w:val="-1"/>
        </w:rPr>
        <w:t> </w:t>
      </w:r>
      <w:r>
        <w:rPr>
          <w:spacing w:val="-2"/>
        </w:rPr>
        <w:t>классе.</w:t>
      </w:r>
    </w:p>
    <w:p>
      <w:pPr>
        <w:pStyle w:val="BodyText"/>
        <w:spacing w:before="163"/>
        <w:ind w:left="2401" w:firstLine="0"/>
        <w:jc w:val="left"/>
      </w:pPr>
      <w:r>
        <w:rPr/>
        <w:t>Общие</w:t>
      </w:r>
      <w:r>
        <w:rPr>
          <w:spacing w:val="-6"/>
        </w:rPr>
        <w:t> </w:t>
      </w:r>
      <w:r>
        <w:rPr/>
        <w:t>сведения</w:t>
      </w:r>
      <w:r>
        <w:rPr>
          <w:spacing w:val="-7"/>
        </w:rPr>
        <w:t> </w:t>
      </w:r>
      <w:r>
        <w:rPr/>
        <w:t>о</w:t>
      </w:r>
      <w:r>
        <w:rPr>
          <w:spacing w:val="-2"/>
        </w:rPr>
        <w:t> языке.</w:t>
      </w:r>
    </w:p>
    <w:p>
      <w:pPr>
        <w:pStyle w:val="BodyText"/>
        <w:spacing w:before="163"/>
        <w:ind w:left="1652" w:right="975" w:hanging="3"/>
        <w:jc w:val="left"/>
      </w:pPr>
      <w:r>
        <w:rPr/>
        <w:t>Чувашский</w:t>
      </w:r>
      <w:r>
        <w:rPr>
          <w:spacing w:val="-4"/>
        </w:rPr>
        <w:t> </w:t>
      </w:r>
      <w:r>
        <w:rPr/>
        <w:t>язык</w:t>
      </w:r>
      <w:r>
        <w:rPr>
          <w:spacing w:val="-2"/>
        </w:rPr>
        <w:t> </w:t>
      </w:r>
      <w:r>
        <w:rPr/>
        <w:t>–</w:t>
      </w:r>
      <w:r>
        <w:rPr>
          <w:spacing w:val="-4"/>
        </w:rPr>
        <w:t> </w:t>
      </w:r>
      <w:r>
        <w:rPr/>
        <w:t>государственный</w:t>
      </w:r>
      <w:r>
        <w:rPr>
          <w:spacing w:val="-4"/>
        </w:rPr>
        <w:t> </w:t>
      </w:r>
      <w:r>
        <w:rPr/>
        <w:t>язык</w:t>
      </w:r>
      <w:r>
        <w:rPr>
          <w:spacing w:val="-4"/>
        </w:rPr>
        <w:t> </w:t>
      </w:r>
      <w:r>
        <w:rPr/>
        <w:t>Чувашской</w:t>
      </w:r>
      <w:r>
        <w:rPr>
          <w:spacing w:val="-4"/>
        </w:rPr>
        <w:t> </w:t>
      </w:r>
      <w:r>
        <w:rPr/>
        <w:t>Республики.Понятие</w:t>
      </w:r>
      <w:r>
        <w:rPr>
          <w:spacing w:val="-9"/>
        </w:rPr>
        <w:t> </w:t>
      </w:r>
      <w:r>
        <w:rPr/>
        <w:t>о литературном языке.</w:t>
      </w:r>
    </w:p>
    <w:p>
      <w:pPr>
        <w:pStyle w:val="BodyText"/>
        <w:spacing w:before="1"/>
        <w:ind w:left="2401" w:firstLine="0"/>
        <w:jc w:val="left"/>
      </w:pPr>
      <w:r>
        <w:rPr/>
        <w:t>Язык</w:t>
      </w:r>
      <w:r>
        <w:rPr>
          <w:spacing w:val="-3"/>
        </w:rPr>
        <w:t> </w:t>
      </w:r>
      <w:r>
        <w:rPr/>
        <w:t>и</w:t>
      </w:r>
      <w:r>
        <w:rPr>
          <w:spacing w:val="-2"/>
        </w:rPr>
        <w:t> речь.</w:t>
      </w:r>
    </w:p>
    <w:p>
      <w:pPr>
        <w:pStyle w:val="BodyText"/>
        <w:tabs>
          <w:tab w:pos="4336" w:val="left" w:leader="none"/>
          <w:tab w:pos="7586" w:val="left" w:leader="none"/>
        </w:tabs>
        <w:spacing w:before="168"/>
        <w:ind w:left="944" w:right="1259" w:firstLine="563"/>
        <w:jc w:val="left"/>
      </w:pPr>
      <w:r>
        <w:rPr>
          <w:spacing w:val="-2"/>
        </w:rPr>
        <w:t>Монолог-описание,</w:t>
      </w:r>
      <w:r>
        <w:rPr/>
        <w:tab/>
      </w:r>
      <w:r>
        <w:rPr>
          <w:spacing w:val="-2"/>
        </w:rPr>
        <w:t>монолог-повествование,</w:t>
      </w:r>
      <w:r>
        <w:rPr/>
        <w:tab/>
      </w:r>
      <w:r>
        <w:rPr>
          <w:spacing w:val="-2"/>
        </w:rPr>
        <w:t>монолог-рассуждение; </w:t>
      </w:r>
      <w:r>
        <w:rPr/>
        <w:t>сообщение на лингвистическую тему.</w:t>
      </w:r>
    </w:p>
    <w:p>
      <w:pPr>
        <w:pStyle w:val="BodyText"/>
        <w:ind w:left="1652" w:firstLine="0"/>
        <w:jc w:val="left"/>
      </w:pPr>
      <w:r>
        <w:rPr/>
        <w:t>Виды</w:t>
      </w:r>
      <w:r>
        <w:rPr>
          <w:spacing w:val="-6"/>
        </w:rPr>
        <w:t> </w:t>
      </w:r>
      <w:r>
        <w:rPr/>
        <w:t>диалога:</w:t>
      </w:r>
      <w:r>
        <w:rPr>
          <w:spacing w:val="-5"/>
        </w:rPr>
        <w:t> </w:t>
      </w:r>
      <w:r>
        <w:rPr/>
        <w:t>побуждение</w:t>
      </w:r>
      <w:r>
        <w:rPr>
          <w:spacing w:val="-6"/>
        </w:rPr>
        <w:t> </w:t>
      </w:r>
      <w:r>
        <w:rPr/>
        <w:t>к</w:t>
      </w:r>
      <w:r>
        <w:rPr>
          <w:spacing w:val="-7"/>
        </w:rPr>
        <w:t> </w:t>
      </w:r>
      <w:r>
        <w:rPr/>
        <w:t>действию,</w:t>
      </w:r>
      <w:r>
        <w:rPr>
          <w:spacing w:val="-5"/>
        </w:rPr>
        <w:t> </w:t>
      </w:r>
      <w:r>
        <w:rPr/>
        <w:t>обмен</w:t>
      </w:r>
      <w:r>
        <w:rPr>
          <w:spacing w:val="-6"/>
        </w:rPr>
        <w:t> </w:t>
      </w:r>
      <w:r>
        <w:rPr>
          <w:spacing w:val="-2"/>
        </w:rPr>
        <w:t>мнениями.</w:t>
      </w:r>
    </w:p>
    <w:p>
      <w:pPr>
        <w:pStyle w:val="BodyText"/>
        <w:spacing w:before="163"/>
        <w:ind w:left="2401" w:firstLine="0"/>
        <w:jc w:val="left"/>
      </w:pPr>
      <w:r>
        <w:rPr>
          <w:spacing w:val="-2"/>
        </w:rPr>
        <w:t>Текст.</w:t>
      </w:r>
    </w:p>
    <w:p>
      <w:pPr>
        <w:pStyle w:val="BodyText"/>
        <w:spacing w:before="165"/>
        <w:ind w:left="944" w:right="845" w:firstLine="563"/>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spacing w:after="0"/>
        <w:sectPr>
          <w:pgSz w:w="11920" w:h="16850"/>
          <w:pgMar w:header="713" w:footer="0" w:top="940" w:bottom="280" w:left="760" w:right="0"/>
        </w:sectPr>
      </w:pPr>
    </w:p>
    <w:p>
      <w:pPr>
        <w:pStyle w:val="BodyText"/>
        <w:spacing w:before="153"/>
        <w:ind w:left="1100"/>
        <w:jc w:val="left"/>
      </w:pPr>
      <w:r>
        <w:rPr/>
        <w:t>Информационная</w:t>
      </w:r>
      <w:r>
        <w:rPr>
          <w:spacing w:val="33"/>
        </w:rPr>
        <w:t> </w:t>
      </w:r>
      <w:r>
        <w:rPr/>
        <w:t>переработка</w:t>
      </w:r>
      <w:r>
        <w:rPr>
          <w:spacing w:val="32"/>
        </w:rPr>
        <w:t> </w:t>
      </w:r>
      <w:r>
        <w:rPr/>
        <w:t>текста.</w:t>
      </w:r>
      <w:r>
        <w:rPr>
          <w:spacing w:val="33"/>
        </w:rPr>
        <w:t> </w:t>
      </w:r>
      <w:r>
        <w:rPr/>
        <w:t>План</w:t>
      </w:r>
      <w:r>
        <w:rPr>
          <w:spacing w:val="34"/>
        </w:rPr>
        <w:t> </w:t>
      </w:r>
      <w:r>
        <w:rPr/>
        <w:t>текста</w:t>
      </w:r>
      <w:r>
        <w:rPr>
          <w:spacing w:val="32"/>
        </w:rPr>
        <w:t> </w:t>
      </w:r>
      <w:r>
        <w:rPr/>
        <w:t>(простой,</w:t>
      </w:r>
      <w:r>
        <w:rPr>
          <w:spacing w:val="33"/>
        </w:rPr>
        <w:t> </w:t>
      </w:r>
      <w:r>
        <w:rPr/>
        <w:t>сложный;</w:t>
      </w:r>
      <w:r>
        <w:rPr>
          <w:spacing w:val="39"/>
        </w:rPr>
        <w:t> </w:t>
      </w:r>
      <w:r>
        <w:rPr/>
        <w:t>назывной, вопросный); главная и второстепенная информация текста; пересказ текста.</w:t>
      </w:r>
    </w:p>
    <w:p>
      <w:pPr>
        <w:pStyle w:val="BodyText"/>
        <w:spacing w:before="15"/>
        <w:ind w:left="1666" w:firstLine="0"/>
        <w:jc w:val="left"/>
      </w:pPr>
      <w:r>
        <w:rPr/>
        <w:t>Описание</w:t>
      </w:r>
      <w:r>
        <w:rPr>
          <w:spacing w:val="66"/>
        </w:rPr>
        <w:t> </w:t>
      </w:r>
      <w:r>
        <w:rPr/>
        <w:t>как</w:t>
      </w:r>
      <w:r>
        <w:rPr>
          <w:spacing w:val="70"/>
        </w:rPr>
        <w:t> </w:t>
      </w:r>
      <w:r>
        <w:rPr/>
        <w:t>тип</w:t>
      </w:r>
      <w:r>
        <w:rPr>
          <w:spacing w:val="70"/>
        </w:rPr>
        <w:t> </w:t>
      </w:r>
      <w:r>
        <w:rPr/>
        <w:t>речи.</w:t>
      </w:r>
      <w:r>
        <w:rPr>
          <w:spacing w:val="69"/>
        </w:rPr>
        <w:t> </w:t>
      </w:r>
      <w:r>
        <w:rPr/>
        <w:t>Описание</w:t>
      </w:r>
      <w:r>
        <w:rPr>
          <w:spacing w:val="69"/>
        </w:rPr>
        <w:t> </w:t>
      </w:r>
      <w:r>
        <w:rPr/>
        <w:t>внешности</w:t>
      </w:r>
      <w:r>
        <w:rPr>
          <w:spacing w:val="70"/>
        </w:rPr>
        <w:t> </w:t>
      </w:r>
      <w:r>
        <w:rPr/>
        <w:t>человека.</w:t>
      </w:r>
      <w:r>
        <w:rPr>
          <w:spacing w:val="69"/>
        </w:rPr>
        <w:t> </w:t>
      </w:r>
      <w:r>
        <w:rPr/>
        <w:t>Описание</w:t>
      </w:r>
      <w:r>
        <w:rPr>
          <w:spacing w:val="71"/>
        </w:rPr>
        <w:t> </w:t>
      </w:r>
      <w:r>
        <w:rPr>
          <w:spacing w:val="-2"/>
        </w:rPr>
        <w:t>помещения.</w:t>
      </w:r>
    </w:p>
    <w:p>
      <w:pPr>
        <w:pStyle w:val="BodyText"/>
        <w:ind w:left="1100" w:firstLine="0"/>
        <w:jc w:val="left"/>
      </w:pPr>
      <w:r>
        <w:rPr/>
        <w:t>Описание</w:t>
      </w:r>
      <w:r>
        <w:rPr>
          <w:spacing w:val="-9"/>
        </w:rPr>
        <w:t> </w:t>
      </w:r>
      <w:r>
        <w:rPr/>
        <w:t>природы.</w:t>
      </w:r>
      <w:r>
        <w:rPr>
          <w:spacing w:val="-7"/>
        </w:rPr>
        <w:t> </w:t>
      </w:r>
      <w:r>
        <w:rPr/>
        <w:t>Описание</w:t>
      </w:r>
      <w:r>
        <w:rPr>
          <w:spacing w:val="-7"/>
        </w:rPr>
        <w:t> </w:t>
      </w:r>
      <w:r>
        <w:rPr/>
        <w:t>местности.</w:t>
      </w:r>
      <w:r>
        <w:rPr>
          <w:spacing w:val="-7"/>
        </w:rPr>
        <w:t> </w:t>
      </w:r>
      <w:r>
        <w:rPr/>
        <w:t>Описание</w:t>
      </w:r>
      <w:r>
        <w:rPr>
          <w:spacing w:val="-7"/>
        </w:rPr>
        <w:t> </w:t>
      </w:r>
      <w:r>
        <w:rPr>
          <w:spacing w:val="-2"/>
        </w:rPr>
        <w:t>действий.</w:t>
      </w:r>
    </w:p>
    <w:p>
      <w:pPr>
        <w:pStyle w:val="BodyText"/>
        <w:spacing w:before="19"/>
        <w:ind w:left="2401" w:firstLine="0"/>
        <w:jc w:val="left"/>
      </w:pPr>
      <w:r>
        <w:rPr/>
        <w:t>Функциональные</w:t>
      </w:r>
      <w:r>
        <w:rPr>
          <w:spacing w:val="-16"/>
        </w:rPr>
        <w:t> </w:t>
      </w:r>
      <w:r>
        <w:rPr/>
        <w:t>разновидности</w:t>
      </w:r>
      <w:r>
        <w:rPr>
          <w:spacing w:val="-12"/>
        </w:rPr>
        <w:t> </w:t>
      </w:r>
      <w:r>
        <w:rPr>
          <w:spacing w:val="-2"/>
        </w:rPr>
        <w:t>языка.</w:t>
      </w:r>
    </w:p>
    <w:p>
      <w:pPr>
        <w:pStyle w:val="BodyText"/>
        <w:tabs>
          <w:tab w:pos="8441" w:val="left" w:leader="none"/>
        </w:tabs>
        <w:spacing w:before="165"/>
        <w:ind w:left="1650" w:firstLine="0"/>
        <w:jc w:val="left"/>
      </w:pPr>
      <w:r>
        <w:rPr/>
        <w:t>Официально-деловой</w:t>
      </w:r>
      <w:r>
        <w:rPr>
          <w:spacing w:val="64"/>
        </w:rPr>
        <w:t> </w:t>
      </w:r>
      <w:r>
        <w:rPr/>
        <w:t>стиль.</w:t>
      </w:r>
      <w:r>
        <w:rPr>
          <w:spacing w:val="35"/>
        </w:rPr>
        <w:t>  </w:t>
      </w:r>
      <w:r>
        <w:rPr/>
        <w:t>Заявление.</w:t>
      </w:r>
      <w:r>
        <w:rPr>
          <w:spacing w:val="36"/>
        </w:rPr>
        <w:t>  </w:t>
      </w:r>
      <w:r>
        <w:rPr/>
        <w:t>Расписка.</w:t>
      </w:r>
      <w:r>
        <w:rPr>
          <w:spacing w:val="36"/>
        </w:rPr>
        <w:t>  </w:t>
      </w:r>
      <w:r>
        <w:rPr>
          <w:spacing w:val="-2"/>
        </w:rPr>
        <w:t>Научный</w:t>
      </w:r>
      <w:r>
        <w:rPr/>
        <w:tab/>
      </w:r>
      <w:r>
        <w:rPr>
          <w:spacing w:val="-2"/>
        </w:rPr>
        <w:t>стиль.</w:t>
      </w:r>
    </w:p>
    <w:p>
      <w:pPr>
        <w:pStyle w:val="BodyText"/>
        <w:spacing w:before="144"/>
        <w:ind w:left="1100" w:firstLine="0"/>
        <w:jc w:val="left"/>
      </w:pPr>
      <w:r>
        <w:rPr/>
        <w:t>Словарная</w:t>
      </w:r>
      <w:r>
        <w:rPr>
          <w:spacing w:val="-7"/>
        </w:rPr>
        <w:t> </w:t>
      </w:r>
      <w:r>
        <w:rPr/>
        <w:t>статья.</w:t>
      </w:r>
      <w:r>
        <w:rPr>
          <w:spacing w:val="-5"/>
        </w:rPr>
        <w:t> </w:t>
      </w:r>
      <w:r>
        <w:rPr/>
        <w:t>Научное</w:t>
      </w:r>
      <w:r>
        <w:rPr>
          <w:spacing w:val="-6"/>
        </w:rPr>
        <w:t> </w:t>
      </w:r>
      <w:r>
        <w:rPr>
          <w:spacing w:val="-2"/>
        </w:rPr>
        <w:t>сообщение.</w:t>
      </w:r>
    </w:p>
    <w:p>
      <w:pPr>
        <w:pStyle w:val="BodyText"/>
        <w:spacing w:before="164"/>
        <w:ind w:left="2401" w:firstLine="0"/>
        <w:jc w:val="left"/>
      </w:pPr>
      <w:r>
        <w:rPr/>
        <w:t>Система</w:t>
      </w:r>
      <w:r>
        <w:rPr>
          <w:spacing w:val="-8"/>
        </w:rPr>
        <w:t> </w:t>
      </w:r>
      <w:r>
        <w:rPr>
          <w:spacing w:val="-2"/>
        </w:rPr>
        <w:t>языка.</w:t>
      </w:r>
    </w:p>
    <w:p>
      <w:pPr>
        <w:pStyle w:val="BodyText"/>
        <w:spacing w:before="165"/>
        <w:ind w:left="598" w:firstLine="0"/>
        <w:jc w:val="left"/>
      </w:pPr>
      <w:r>
        <w:rPr>
          <w:spacing w:val="-2"/>
        </w:rPr>
        <w:t>Морфология.</w:t>
      </w:r>
    </w:p>
    <w:p>
      <w:pPr>
        <w:pStyle w:val="BodyText"/>
        <w:spacing w:before="164"/>
        <w:ind w:left="1650" w:right="975" w:firstLine="0"/>
        <w:jc w:val="left"/>
      </w:pPr>
      <w:r>
        <w:rPr/>
        <w:t>Морфология как раздел грамматики. Грамматическое значение слова.Части речи как лексико-грамматические разряды слов.</w:t>
      </w:r>
    </w:p>
    <w:p>
      <w:pPr>
        <w:pStyle w:val="BodyText"/>
        <w:spacing w:before="3"/>
        <w:ind w:left="1666" w:firstLine="0"/>
        <w:jc w:val="left"/>
      </w:pPr>
      <w:r>
        <w:rPr/>
        <w:t>Система</w:t>
      </w:r>
      <w:r>
        <w:rPr>
          <w:spacing w:val="-15"/>
        </w:rPr>
        <w:t> </w:t>
      </w:r>
      <w:r>
        <w:rPr/>
        <w:t>частей</w:t>
      </w:r>
      <w:r>
        <w:rPr>
          <w:spacing w:val="-15"/>
        </w:rPr>
        <w:t> </w:t>
      </w:r>
      <w:r>
        <w:rPr/>
        <w:t>речи</w:t>
      </w:r>
      <w:r>
        <w:rPr>
          <w:spacing w:val="-15"/>
        </w:rPr>
        <w:t> </w:t>
      </w:r>
      <w:r>
        <w:rPr/>
        <w:t>в</w:t>
      </w:r>
      <w:r>
        <w:rPr>
          <w:spacing w:val="-15"/>
        </w:rPr>
        <w:t> </w:t>
      </w:r>
      <w:r>
        <w:rPr/>
        <w:t>чувашском</w:t>
      </w:r>
      <w:r>
        <w:rPr>
          <w:spacing w:val="-15"/>
        </w:rPr>
        <w:t> </w:t>
      </w:r>
      <w:r>
        <w:rPr/>
        <w:t>языке.</w:t>
      </w:r>
      <w:r>
        <w:rPr>
          <w:spacing w:val="-15"/>
        </w:rPr>
        <w:t> </w:t>
      </w:r>
      <w:r>
        <w:rPr/>
        <w:t>Самостоятельные</w:t>
      </w:r>
      <w:r>
        <w:rPr>
          <w:spacing w:val="-17"/>
        </w:rPr>
        <w:t> </w:t>
      </w:r>
      <w:r>
        <w:rPr/>
        <w:t>и</w:t>
      </w:r>
      <w:r>
        <w:rPr>
          <w:spacing w:val="-15"/>
        </w:rPr>
        <w:t> </w:t>
      </w:r>
      <w:r>
        <w:rPr/>
        <w:t>служебныечасти</w:t>
      </w:r>
      <w:r>
        <w:rPr>
          <w:spacing w:val="-15"/>
        </w:rPr>
        <w:t> </w:t>
      </w:r>
      <w:r>
        <w:rPr>
          <w:spacing w:val="-2"/>
        </w:rPr>
        <w:t>речи.</w:t>
      </w:r>
    </w:p>
    <w:p>
      <w:pPr>
        <w:pStyle w:val="BodyText"/>
        <w:spacing w:before="16"/>
        <w:ind w:left="598" w:firstLine="0"/>
        <w:jc w:val="left"/>
      </w:pPr>
      <w:r>
        <w:rPr/>
        <w:t>Имя</w:t>
      </w:r>
      <w:r>
        <w:rPr>
          <w:spacing w:val="-7"/>
        </w:rPr>
        <w:t> </w:t>
      </w:r>
      <w:r>
        <w:rPr>
          <w:spacing w:val="-2"/>
        </w:rPr>
        <w:t>существительное.</w:t>
      </w:r>
    </w:p>
    <w:p>
      <w:pPr>
        <w:pStyle w:val="BodyText"/>
        <w:spacing w:before="166"/>
        <w:ind w:left="1100" w:right="844"/>
      </w:pPr>
      <w:r>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BodyText"/>
        <w:spacing w:before="22"/>
        <w:ind w:left="1650" w:firstLine="0"/>
      </w:pPr>
      <w:r>
        <w:rPr/>
        <w:t>Особенности</w:t>
      </w:r>
      <w:r>
        <w:rPr>
          <w:spacing w:val="-7"/>
        </w:rPr>
        <w:t> </w:t>
      </w:r>
      <w:r>
        <w:rPr/>
        <w:t>словообразования</w:t>
      </w:r>
      <w:r>
        <w:rPr>
          <w:spacing w:val="-8"/>
        </w:rPr>
        <w:t> </w:t>
      </w:r>
      <w:r>
        <w:rPr/>
        <w:t>имён</w:t>
      </w:r>
      <w:r>
        <w:rPr>
          <w:spacing w:val="-7"/>
        </w:rPr>
        <w:t> </w:t>
      </w:r>
      <w:r>
        <w:rPr>
          <w:spacing w:val="-2"/>
        </w:rPr>
        <w:t>существительных.</w:t>
      </w:r>
    </w:p>
    <w:p>
      <w:pPr>
        <w:pStyle w:val="BodyText"/>
        <w:spacing w:line="237" w:lineRule="auto" w:before="170"/>
        <w:ind w:left="1100" w:right="845"/>
      </w:pPr>
      <w:r>
        <w:rPr/>
        <w:t>Имена существительные собственные и нарицательные. Имена</w:t>
      </w:r>
      <w:r>
        <w:rPr>
          <w:spacing w:val="-8"/>
        </w:rPr>
        <w:t> </w:t>
      </w:r>
      <w:r>
        <w:rPr/>
        <w:t>существительные одушевлённые и неодушевлённые.</w:t>
      </w:r>
    </w:p>
    <w:p>
      <w:pPr>
        <w:pStyle w:val="BodyText"/>
        <w:spacing w:before="25"/>
        <w:ind w:left="1650" w:firstLine="0"/>
      </w:pPr>
      <w:r>
        <w:rPr/>
        <w:t>Единственное</w:t>
      </w:r>
      <w:r>
        <w:rPr>
          <w:spacing w:val="31"/>
        </w:rPr>
        <w:t>  </w:t>
      </w:r>
      <w:r>
        <w:rPr/>
        <w:t>и</w:t>
      </w:r>
      <w:r>
        <w:rPr>
          <w:spacing w:val="62"/>
        </w:rPr>
        <w:t>  </w:t>
      </w:r>
      <w:r>
        <w:rPr/>
        <w:t>множественное</w:t>
      </w:r>
      <w:r>
        <w:rPr>
          <w:spacing w:val="63"/>
        </w:rPr>
        <w:t>  </w:t>
      </w:r>
      <w:r>
        <w:rPr/>
        <w:t>число</w:t>
      </w:r>
      <w:r>
        <w:rPr>
          <w:spacing w:val="64"/>
        </w:rPr>
        <w:t>  </w:t>
      </w:r>
      <w:r>
        <w:rPr/>
        <w:t>имён</w:t>
      </w:r>
      <w:r>
        <w:rPr>
          <w:spacing w:val="64"/>
        </w:rPr>
        <w:t>  </w:t>
      </w:r>
      <w:r>
        <w:rPr>
          <w:spacing w:val="-2"/>
        </w:rPr>
        <w:t>существительных.</w:t>
      </w:r>
    </w:p>
    <w:p>
      <w:pPr>
        <w:pStyle w:val="BodyText"/>
        <w:spacing w:before="144"/>
        <w:ind w:left="1100" w:firstLine="0"/>
        <w:jc w:val="left"/>
      </w:pPr>
      <w:r>
        <w:rPr/>
        <w:t>Склонение</w:t>
      </w:r>
      <w:r>
        <w:rPr>
          <w:spacing w:val="-11"/>
        </w:rPr>
        <w:t> </w:t>
      </w:r>
      <w:r>
        <w:rPr/>
        <w:t>имён</w:t>
      </w:r>
      <w:r>
        <w:rPr>
          <w:spacing w:val="-6"/>
        </w:rPr>
        <w:t> </w:t>
      </w:r>
      <w:r>
        <w:rPr/>
        <w:t>существительных.</w:t>
      </w:r>
      <w:r>
        <w:rPr>
          <w:spacing w:val="-8"/>
        </w:rPr>
        <w:t> </w:t>
      </w:r>
      <w:r>
        <w:rPr/>
        <w:t>Значения</w:t>
      </w:r>
      <w:r>
        <w:rPr>
          <w:spacing w:val="-9"/>
        </w:rPr>
        <w:t> </w:t>
      </w:r>
      <w:r>
        <w:rPr>
          <w:spacing w:val="-2"/>
        </w:rPr>
        <w:t>падежей.</w:t>
      </w:r>
    </w:p>
    <w:p>
      <w:pPr>
        <w:pStyle w:val="BodyText"/>
        <w:spacing w:before="166"/>
        <w:ind w:left="1650" w:right="3396" w:firstLine="0"/>
        <w:jc w:val="left"/>
      </w:pPr>
      <w:r>
        <w:rPr/>
        <w:t>Категория принадлежности существительных. Нормы словоизменения</w:t>
      </w:r>
      <w:r>
        <w:rPr>
          <w:spacing w:val="-14"/>
        </w:rPr>
        <w:t> </w:t>
      </w:r>
      <w:r>
        <w:rPr/>
        <w:t>имён</w:t>
      </w:r>
      <w:r>
        <w:rPr>
          <w:spacing w:val="-14"/>
        </w:rPr>
        <w:t> </w:t>
      </w:r>
      <w:r>
        <w:rPr/>
        <w:t>существительных.Правописание имён существительных.</w:t>
      </w:r>
    </w:p>
    <w:p>
      <w:pPr>
        <w:pStyle w:val="BodyText"/>
        <w:ind w:left="1652" w:right="975" w:firstLine="0"/>
        <w:jc w:val="left"/>
      </w:pPr>
      <w:r>
        <w:rPr/>
        <w:t>Сопоставление</w:t>
      </w:r>
      <w:r>
        <w:rPr>
          <w:spacing w:val="-5"/>
        </w:rPr>
        <w:t> </w:t>
      </w:r>
      <w:r>
        <w:rPr/>
        <w:t>имён</w:t>
      </w:r>
      <w:r>
        <w:rPr>
          <w:spacing w:val="-4"/>
        </w:rPr>
        <w:t> </w:t>
      </w:r>
      <w:r>
        <w:rPr/>
        <w:t>существительных</w:t>
      </w:r>
      <w:r>
        <w:rPr>
          <w:spacing w:val="-3"/>
        </w:rPr>
        <w:t> </w:t>
      </w:r>
      <w:r>
        <w:rPr/>
        <w:t>в</w:t>
      </w:r>
      <w:r>
        <w:rPr>
          <w:spacing w:val="-5"/>
        </w:rPr>
        <w:t> </w:t>
      </w:r>
      <w:r>
        <w:rPr/>
        <w:t>чувашском</w:t>
      </w:r>
      <w:r>
        <w:rPr>
          <w:spacing w:val="-5"/>
        </w:rPr>
        <w:t> </w:t>
      </w:r>
      <w:r>
        <w:rPr/>
        <w:t>и</w:t>
      </w:r>
      <w:r>
        <w:rPr>
          <w:spacing w:val="-4"/>
        </w:rPr>
        <w:t> </w:t>
      </w:r>
      <w:r>
        <w:rPr/>
        <w:t>русском</w:t>
      </w:r>
      <w:r>
        <w:rPr>
          <w:spacing w:val="-5"/>
        </w:rPr>
        <w:t> </w:t>
      </w:r>
      <w:r>
        <w:rPr/>
        <w:t>языках. Морфологический анализ имени существительного.</w:t>
      </w:r>
    </w:p>
    <w:p>
      <w:pPr>
        <w:pStyle w:val="BodyText"/>
        <w:ind w:left="598" w:firstLine="0"/>
        <w:jc w:val="left"/>
      </w:pPr>
      <w:r>
        <w:rPr/>
        <w:t>Имя</w:t>
      </w:r>
      <w:r>
        <w:rPr>
          <w:spacing w:val="-7"/>
        </w:rPr>
        <w:t> </w:t>
      </w:r>
      <w:r>
        <w:rPr>
          <w:spacing w:val="-2"/>
        </w:rPr>
        <w:t>прилагательное.</w:t>
      </w:r>
    </w:p>
    <w:p>
      <w:pPr>
        <w:pStyle w:val="BodyText"/>
        <w:spacing w:before="161"/>
        <w:ind w:left="1652" w:firstLine="0"/>
      </w:pPr>
      <w:r>
        <w:rPr/>
        <w:t>Имя</w:t>
      </w:r>
      <w:r>
        <w:rPr>
          <w:spacing w:val="-7"/>
        </w:rPr>
        <w:t> </w:t>
      </w:r>
      <w:r>
        <w:rPr/>
        <w:t>прилагательное</w:t>
      </w:r>
      <w:r>
        <w:rPr>
          <w:spacing w:val="-5"/>
        </w:rPr>
        <w:t> </w:t>
      </w:r>
      <w:r>
        <w:rPr/>
        <w:t>как</w:t>
      </w:r>
      <w:r>
        <w:rPr>
          <w:spacing w:val="-3"/>
        </w:rPr>
        <w:t> </w:t>
      </w:r>
      <w:r>
        <w:rPr/>
        <w:t>часть</w:t>
      </w:r>
      <w:r>
        <w:rPr>
          <w:spacing w:val="-7"/>
        </w:rPr>
        <w:t> </w:t>
      </w:r>
      <w:r>
        <w:rPr>
          <w:spacing w:val="-4"/>
        </w:rPr>
        <w:t>речи.</w:t>
      </w:r>
    </w:p>
    <w:p>
      <w:pPr>
        <w:spacing w:after="0"/>
        <w:sectPr>
          <w:pgSz w:w="11920" w:h="16850"/>
          <w:pgMar w:header="713" w:footer="0" w:top="940" w:bottom="280" w:left="760" w:right="0"/>
        </w:sectPr>
      </w:pPr>
    </w:p>
    <w:p>
      <w:pPr>
        <w:pStyle w:val="BodyText"/>
        <w:spacing w:before="153"/>
        <w:ind w:left="1100" w:right="975"/>
        <w:jc w:val="left"/>
      </w:pPr>
      <w:r>
        <w:rPr/>
        <w:t>Значение, основные грамматические признаки, синтаксическая рольимён </w:t>
      </w:r>
      <w:r>
        <w:rPr>
          <w:spacing w:val="-2"/>
        </w:rPr>
        <w:t>прилагательных.</w:t>
      </w:r>
    </w:p>
    <w:p>
      <w:pPr>
        <w:pStyle w:val="BodyText"/>
        <w:ind w:left="1650" w:right="4283" w:firstLine="0"/>
        <w:jc w:val="left"/>
      </w:pPr>
      <w:r>
        <w:rPr/>
        <w:t>Словообразование</w:t>
      </w:r>
      <w:r>
        <w:rPr>
          <w:spacing w:val="-10"/>
        </w:rPr>
        <w:t> </w:t>
      </w:r>
      <w:r>
        <w:rPr/>
        <w:t>имён</w:t>
      </w:r>
      <w:r>
        <w:rPr>
          <w:spacing w:val="-9"/>
        </w:rPr>
        <w:t> </w:t>
      </w:r>
      <w:r>
        <w:rPr/>
        <w:t>прилагательных.</w:t>
      </w:r>
      <w:r>
        <w:rPr>
          <w:spacing w:val="-7"/>
        </w:rPr>
        <w:t> </w:t>
      </w:r>
      <w:r>
        <w:rPr/>
        <w:t>Степени сравнения имён прилагательных. Категория выделения имён прилагательных.Правописание имён прилагательных.</w:t>
      </w:r>
    </w:p>
    <w:p>
      <w:pPr>
        <w:pStyle w:val="BodyText"/>
        <w:ind w:left="1650" w:right="975" w:firstLine="0"/>
        <w:jc w:val="left"/>
      </w:pPr>
      <w:r>
        <w:rPr/>
        <w:t>Сопоставление</w:t>
      </w:r>
      <w:r>
        <w:rPr>
          <w:spacing w:val="-6"/>
        </w:rPr>
        <w:t> </w:t>
      </w:r>
      <w:r>
        <w:rPr/>
        <w:t>имён</w:t>
      </w:r>
      <w:r>
        <w:rPr>
          <w:spacing w:val="-5"/>
        </w:rPr>
        <w:t> </w:t>
      </w:r>
      <w:r>
        <w:rPr/>
        <w:t>прилагательных</w:t>
      </w:r>
      <w:r>
        <w:rPr>
          <w:spacing w:val="-4"/>
        </w:rPr>
        <w:t> </w:t>
      </w:r>
      <w:r>
        <w:rPr/>
        <w:t>в</w:t>
      </w:r>
      <w:r>
        <w:rPr>
          <w:spacing w:val="-6"/>
        </w:rPr>
        <w:t> </w:t>
      </w:r>
      <w:r>
        <w:rPr/>
        <w:t>чувашском</w:t>
      </w:r>
      <w:r>
        <w:rPr>
          <w:spacing w:val="-6"/>
        </w:rPr>
        <w:t> </w:t>
      </w:r>
      <w:r>
        <w:rPr/>
        <w:t>и</w:t>
      </w:r>
      <w:r>
        <w:rPr>
          <w:spacing w:val="-5"/>
        </w:rPr>
        <w:t> </w:t>
      </w:r>
      <w:r>
        <w:rPr/>
        <w:t>русском</w:t>
      </w:r>
      <w:r>
        <w:rPr>
          <w:spacing w:val="-6"/>
        </w:rPr>
        <w:t> </w:t>
      </w:r>
      <w:r>
        <w:rPr/>
        <w:t>языках. Морфологический анализ имени прилагательного.</w:t>
      </w:r>
    </w:p>
    <w:p>
      <w:pPr>
        <w:pStyle w:val="BodyText"/>
        <w:ind w:left="598" w:firstLine="0"/>
        <w:jc w:val="left"/>
      </w:pPr>
      <w:r>
        <w:rPr/>
        <w:t>Имя</w:t>
      </w:r>
      <w:r>
        <w:rPr>
          <w:spacing w:val="-7"/>
        </w:rPr>
        <w:t> </w:t>
      </w:r>
      <w:r>
        <w:rPr>
          <w:spacing w:val="-2"/>
        </w:rPr>
        <w:t>числительное.</w:t>
      </w:r>
    </w:p>
    <w:p>
      <w:pPr>
        <w:pStyle w:val="BodyText"/>
        <w:spacing w:before="163"/>
        <w:ind w:left="1650" w:firstLine="0"/>
        <w:jc w:val="left"/>
      </w:pPr>
      <w:r>
        <w:rPr/>
        <w:t>Имя</w:t>
      </w:r>
      <w:r>
        <w:rPr>
          <w:spacing w:val="-6"/>
        </w:rPr>
        <w:t> </w:t>
      </w:r>
      <w:r>
        <w:rPr/>
        <w:t>числительное</w:t>
      </w:r>
      <w:r>
        <w:rPr>
          <w:spacing w:val="-4"/>
        </w:rPr>
        <w:t> </w:t>
      </w:r>
      <w:r>
        <w:rPr/>
        <w:t>как</w:t>
      </w:r>
      <w:r>
        <w:rPr>
          <w:spacing w:val="-5"/>
        </w:rPr>
        <w:t> </w:t>
      </w:r>
      <w:r>
        <w:rPr/>
        <w:t>часть</w:t>
      </w:r>
      <w:r>
        <w:rPr>
          <w:spacing w:val="-4"/>
        </w:rPr>
        <w:t> речи.</w:t>
      </w:r>
    </w:p>
    <w:p>
      <w:pPr>
        <w:pStyle w:val="BodyText"/>
        <w:spacing w:before="166"/>
        <w:ind w:left="1100" w:right="975"/>
        <w:jc w:val="left"/>
      </w:pPr>
      <w:r>
        <w:rPr/>
        <w:t>Значение, основные грамматические признаки, синтаксическая рольимён </w:t>
      </w:r>
      <w:r>
        <w:rPr>
          <w:spacing w:val="-2"/>
        </w:rPr>
        <w:t>числительных.</w:t>
      </w:r>
    </w:p>
    <w:p>
      <w:pPr>
        <w:pStyle w:val="BodyText"/>
        <w:ind w:left="1652" w:right="4061" w:firstLine="0"/>
        <w:jc w:val="left"/>
      </w:pPr>
      <w:r>
        <w:rPr/>
        <w:t>Разряды</w:t>
      </w:r>
      <w:r>
        <w:rPr>
          <w:spacing w:val="-7"/>
        </w:rPr>
        <w:t> </w:t>
      </w:r>
      <w:r>
        <w:rPr/>
        <w:t>числительных</w:t>
      </w:r>
      <w:r>
        <w:rPr>
          <w:spacing w:val="-7"/>
        </w:rPr>
        <w:t> </w:t>
      </w:r>
      <w:r>
        <w:rPr/>
        <w:t>по</w:t>
      </w:r>
      <w:r>
        <w:rPr>
          <w:spacing w:val="-7"/>
        </w:rPr>
        <w:t> </w:t>
      </w:r>
      <w:r>
        <w:rPr/>
        <w:t>значению</w:t>
      </w:r>
      <w:r>
        <w:rPr>
          <w:spacing w:val="-7"/>
        </w:rPr>
        <w:t> </w:t>
      </w:r>
      <w:r>
        <w:rPr/>
        <w:t>и</w:t>
      </w:r>
      <w:r>
        <w:rPr>
          <w:spacing w:val="-7"/>
        </w:rPr>
        <w:t> </w:t>
      </w:r>
      <w:r>
        <w:rPr/>
        <w:t>строению. Склонение имён числительных.</w:t>
      </w:r>
    </w:p>
    <w:p>
      <w:pPr>
        <w:pStyle w:val="BodyText"/>
        <w:ind w:left="1652" w:right="3396" w:firstLine="0"/>
        <w:jc w:val="left"/>
      </w:pPr>
      <w:r>
        <w:rPr/>
        <w:t>Полные</w:t>
      </w:r>
      <w:r>
        <w:rPr>
          <w:spacing w:val="-9"/>
        </w:rPr>
        <w:t> </w:t>
      </w:r>
      <w:r>
        <w:rPr/>
        <w:t>и</w:t>
      </w:r>
      <w:r>
        <w:rPr>
          <w:spacing w:val="-7"/>
        </w:rPr>
        <w:t> </w:t>
      </w:r>
      <w:r>
        <w:rPr/>
        <w:t>краткие</w:t>
      </w:r>
      <w:r>
        <w:rPr>
          <w:spacing w:val="-8"/>
        </w:rPr>
        <w:t> </w:t>
      </w:r>
      <w:r>
        <w:rPr/>
        <w:t>количественные</w:t>
      </w:r>
      <w:r>
        <w:rPr>
          <w:spacing w:val="-6"/>
        </w:rPr>
        <w:t> </w:t>
      </w:r>
      <w:r>
        <w:rPr/>
        <w:t>числительные. Правописание имён числительных.</w:t>
      </w:r>
    </w:p>
    <w:p>
      <w:pPr>
        <w:pStyle w:val="BodyText"/>
        <w:ind w:left="1652" w:right="975" w:firstLine="0"/>
        <w:jc w:val="left"/>
      </w:pPr>
      <w:r>
        <w:rPr/>
        <w:t>Сопоставление</w:t>
      </w:r>
      <w:r>
        <w:rPr>
          <w:spacing w:val="-6"/>
        </w:rPr>
        <w:t> </w:t>
      </w:r>
      <w:r>
        <w:rPr/>
        <w:t>имён</w:t>
      </w:r>
      <w:r>
        <w:rPr>
          <w:spacing w:val="-5"/>
        </w:rPr>
        <w:t> </w:t>
      </w:r>
      <w:r>
        <w:rPr/>
        <w:t>числительных</w:t>
      </w:r>
      <w:r>
        <w:rPr>
          <w:spacing w:val="-3"/>
        </w:rPr>
        <w:t> </w:t>
      </w:r>
      <w:r>
        <w:rPr/>
        <w:t>в</w:t>
      </w:r>
      <w:r>
        <w:rPr>
          <w:spacing w:val="-6"/>
        </w:rPr>
        <w:t> </w:t>
      </w:r>
      <w:r>
        <w:rPr/>
        <w:t>чувашском</w:t>
      </w:r>
      <w:r>
        <w:rPr>
          <w:spacing w:val="-6"/>
        </w:rPr>
        <w:t> </w:t>
      </w:r>
      <w:r>
        <w:rPr/>
        <w:t>и</w:t>
      </w:r>
      <w:r>
        <w:rPr>
          <w:spacing w:val="-5"/>
        </w:rPr>
        <w:t> </w:t>
      </w:r>
      <w:r>
        <w:rPr/>
        <w:t>русском</w:t>
      </w:r>
      <w:r>
        <w:rPr>
          <w:spacing w:val="-6"/>
        </w:rPr>
        <w:t> </w:t>
      </w:r>
      <w:r>
        <w:rPr/>
        <w:t>языках. Морфологический анализ имени числительного.</w:t>
      </w:r>
    </w:p>
    <w:p>
      <w:pPr>
        <w:pStyle w:val="BodyText"/>
        <w:ind w:left="598" w:firstLine="0"/>
        <w:jc w:val="left"/>
      </w:pPr>
      <w:r>
        <w:rPr/>
        <w:t>Местоимение.</w:t>
      </w:r>
      <w:r>
        <w:rPr>
          <w:spacing w:val="-4"/>
        </w:rPr>
        <w:t> </w:t>
      </w:r>
      <w:r>
        <w:rPr/>
        <w:t>Местоимение</w:t>
      </w:r>
      <w:r>
        <w:rPr>
          <w:spacing w:val="-7"/>
        </w:rPr>
        <w:t> </w:t>
      </w:r>
      <w:r>
        <w:rPr/>
        <w:t>как</w:t>
      </w:r>
      <w:r>
        <w:rPr>
          <w:spacing w:val="-7"/>
        </w:rPr>
        <w:t> </w:t>
      </w:r>
      <w:r>
        <w:rPr/>
        <w:t>часть</w:t>
      </w:r>
      <w:r>
        <w:rPr>
          <w:spacing w:val="-7"/>
        </w:rPr>
        <w:t> </w:t>
      </w:r>
      <w:r>
        <w:rPr>
          <w:spacing w:val="-4"/>
        </w:rPr>
        <w:t>речи.</w:t>
      </w:r>
    </w:p>
    <w:p>
      <w:pPr>
        <w:pStyle w:val="BodyText"/>
        <w:spacing w:line="256" w:lineRule="auto"/>
        <w:ind w:left="1508" w:right="975" w:firstLine="0"/>
        <w:jc w:val="left"/>
      </w:pPr>
      <w:r>
        <w:rPr/>
        <w:t>Значение, основные грамматические признаки, синтаксическая рольместоимений. Разряды числительных по значению: личные, возвратные, указательные,</w:t>
      </w:r>
    </w:p>
    <w:p>
      <w:pPr>
        <w:pStyle w:val="BodyText"/>
        <w:spacing w:line="254" w:lineRule="exact"/>
        <w:ind w:left="944" w:firstLine="0"/>
        <w:jc w:val="left"/>
      </w:pPr>
      <w:r>
        <w:rPr/>
        <w:t>вопросительные,</w:t>
      </w:r>
      <w:r>
        <w:rPr>
          <w:spacing w:val="-14"/>
        </w:rPr>
        <w:t> </w:t>
      </w:r>
      <w:r>
        <w:rPr/>
        <w:t>отрицательные,</w:t>
      </w:r>
      <w:r>
        <w:rPr>
          <w:spacing w:val="-10"/>
        </w:rPr>
        <w:t> </w:t>
      </w:r>
      <w:r>
        <w:rPr/>
        <w:t>неопределённые,</w:t>
      </w:r>
      <w:r>
        <w:rPr>
          <w:spacing w:val="-9"/>
        </w:rPr>
        <w:t> </w:t>
      </w:r>
      <w:r>
        <w:rPr>
          <w:spacing w:val="-2"/>
        </w:rPr>
        <w:t>определительные.</w:t>
      </w:r>
    </w:p>
    <w:p>
      <w:pPr>
        <w:pStyle w:val="BodyText"/>
        <w:ind w:left="1652" w:firstLine="0"/>
        <w:jc w:val="left"/>
      </w:pPr>
      <w:r>
        <w:rPr/>
        <w:t>Склонение</w:t>
      </w:r>
      <w:r>
        <w:rPr>
          <w:spacing w:val="-9"/>
        </w:rPr>
        <w:t> </w:t>
      </w:r>
      <w:r>
        <w:rPr>
          <w:spacing w:val="-2"/>
        </w:rPr>
        <w:t>местоимений.</w:t>
      </w:r>
    </w:p>
    <w:p>
      <w:pPr>
        <w:pStyle w:val="BodyText"/>
        <w:spacing w:before="167"/>
        <w:ind w:left="1652" w:right="975" w:firstLine="0"/>
        <w:jc w:val="left"/>
      </w:pPr>
      <w:r>
        <w:rPr>
          <w:spacing w:val="-2"/>
        </w:rPr>
        <w:t>Местоимение</w:t>
      </w:r>
      <w:r>
        <w:rPr>
          <w:spacing w:val="-4"/>
        </w:rPr>
        <w:t> </w:t>
      </w:r>
      <w:r>
        <w:rPr>
          <w:spacing w:val="-2"/>
        </w:rPr>
        <w:t>как</w:t>
      </w:r>
      <w:r>
        <w:rPr>
          <w:spacing w:val="-3"/>
        </w:rPr>
        <w:t> </w:t>
      </w:r>
      <w:r>
        <w:rPr>
          <w:spacing w:val="-2"/>
        </w:rPr>
        <w:t>средство</w:t>
      </w:r>
      <w:r>
        <w:rPr>
          <w:spacing w:val="-4"/>
        </w:rPr>
        <w:t> </w:t>
      </w:r>
      <w:r>
        <w:rPr>
          <w:spacing w:val="-2"/>
        </w:rPr>
        <w:t>связи предложений</w:t>
      </w:r>
      <w:r>
        <w:rPr>
          <w:spacing w:val="-5"/>
        </w:rPr>
        <w:t> </w:t>
      </w:r>
      <w:r>
        <w:rPr>
          <w:spacing w:val="-2"/>
        </w:rPr>
        <w:t>и</w:t>
      </w:r>
      <w:r>
        <w:rPr>
          <w:spacing w:val="-3"/>
        </w:rPr>
        <w:t> </w:t>
      </w:r>
      <w:r>
        <w:rPr>
          <w:spacing w:val="-2"/>
        </w:rPr>
        <w:t>устранения</w:t>
      </w:r>
      <w:r>
        <w:rPr>
          <w:spacing w:val="-5"/>
        </w:rPr>
        <w:t> </w:t>
      </w:r>
      <w:r>
        <w:rPr>
          <w:spacing w:val="-2"/>
        </w:rPr>
        <w:t>тавтологии. </w:t>
      </w:r>
      <w:r>
        <w:rPr/>
        <w:t>Правописание местоимений.</w:t>
      </w:r>
    </w:p>
    <w:p>
      <w:pPr>
        <w:pStyle w:val="BodyText"/>
        <w:spacing w:line="237" w:lineRule="auto" w:before="2"/>
        <w:ind w:left="1652" w:right="2444" w:firstLine="0"/>
        <w:jc w:val="left"/>
      </w:pPr>
      <w:r>
        <w:rPr/>
        <w:t>Сопоставление</w:t>
      </w:r>
      <w:r>
        <w:rPr>
          <w:spacing w:val="-6"/>
        </w:rPr>
        <w:t> </w:t>
      </w:r>
      <w:r>
        <w:rPr/>
        <w:t>местоимений</w:t>
      </w:r>
      <w:r>
        <w:rPr>
          <w:spacing w:val="-5"/>
        </w:rPr>
        <w:t> </w:t>
      </w:r>
      <w:r>
        <w:rPr/>
        <w:t>в</w:t>
      </w:r>
      <w:r>
        <w:rPr>
          <w:spacing w:val="-6"/>
        </w:rPr>
        <w:t> </w:t>
      </w:r>
      <w:r>
        <w:rPr/>
        <w:t>чувашском</w:t>
      </w:r>
      <w:r>
        <w:rPr>
          <w:spacing w:val="-6"/>
        </w:rPr>
        <w:t> </w:t>
      </w:r>
      <w:r>
        <w:rPr/>
        <w:t>и</w:t>
      </w:r>
      <w:r>
        <w:rPr>
          <w:spacing w:val="-5"/>
        </w:rPr>
        <w:t> </w:t>
      </w:r>
      <w:r>
        <w:rPr/>
        <w:t>русском</w:t>
      </w:r>
      <w:r>
        <w:rPr>
          <w:spacing w:val="-6"/>
        </w:rPr>
        <w:t> </w:t>
      </w:r>
      <w:r>
        <w:rPr/>
        <w:t>языках. Морфологический анализ местоимения.</w:t>
      </w:r>
    </w:p>
    <w:p>
      <w:pPr>
        <w:pStyle w:val="BodyText"/>
        <w:spacing w:before="1"/>
        <w:ind w:left="598" w:firstLine="0"/>
        <w:jc w:val="left"/>
      </w:pPr>
      <w:r>
        <w:rPr/>
        <w:t>Подражательные</w:t>
      </w:r>
      <w:r>
        <w:rPr>
          <w:spacing w:val="-12"/>
        </w:rPr>
        <w:t> </w:t>
      </w:r>
      <w:r>
        <w:rPr>
          <w:spacing w:val="-2"/>
        </w:rPr>
        <w:t>слова.</w:t>
      </w:r>
    </w:p>
    <w:p>
      <w:pPr>
        <w:spacing w:after="0"/>
        <w:jc w:val="left"/>
        <w:sectPr>
          <w:pgSz w:w="11920" w:h="16850"/>
          <w:pgMar w:header="713" w:footer="0" w:top="940" w:bottom="280" w:left="760" w:right="0"/>
        </w:sectPr>
      </w:pPr>
    </w:p>
    <w:p>
      <w:pPr>
        <w:pStyle w:val="BodyText"/>
        <w:spacing w:before="148"/>
        <w:ind w:left="1650" w:firstLine="0"/>
        <w:jc w:val="left"/>
      </w:pPr>
      <w:r>
        <w:rPr/>
        <w:t>Подражательные</w:t>
      </w:r>
      <w:r>
        <w:rPr>
          <w:spacing w:val="-8"/>
        </w:rPr>
        <w:t> </w:t>
      </w:r>
      <w:r>
        <w:rPr/>
        <w:t>слова</w:t>
      </w:r>
      <w:r>
        <w:rPr>
          <w:spacing w:val="-4"/>
        </w:rPr>
        <w:t> </w:t>
      </w:r>
      <w:r>
        <w:rPr/>
        <w:t>как</w:t>
      </w:r>
      <w:r>
        <w:rPr>
          <w:spacing w:val="-5"/>
        </w:rPr>
        <w:t> </w:t>
      </w:r>
      <w:r>
        <w:rPr/>
        <w:t>часть</w:t>
      </w:r>
      <w:r>
        <w:rPr>
          <w:spacing w:val="-4"/>
        </w:rPr>
        <w:t> речи.</w:t>
      </w:r>
    </w:p>
    <w:p>
      <w:pPr>
        <w:pStyle w:val="BodyText"/>
        <w:spacing w:before="168"/>
        <w:ind w:left="1100" w:right="975"/>
        <w:jc w:val="left"/>
      </w:pPr>
      <w:r>
        <w:rPr/>
        <w:t>Значение, основные грамматические признаки, синтаксическая роль подражательных слов.</w:t>
      </w:r>
    </w:p>
    <w:p>
      <w:pPr>
        <w:pStyle w:val="BodyText"/>
        <w:ind w:left="1650" w:right="3396" w:firstLine="0"/>
        <w:jc w:val="left"/>
      </w:pPr>
      <w:r>
        <w:rPr/>
        <w:t>Правописание подражательных слов. Употребление подражательных</w:t>
      </w:r>
      <w:r>
        <w:rPr>
          <w:spacing w:val="-5"/>
        </w:rPr>
        <w:t> </w:t>
      </w:r>
      <w:r>
        <w:rPr/>
        <w:t>слов</w:t>
      </w:r>
      <w:r>
        <w:rPr>
          <w:spacing w:val="-7"/>
        </w:rPr>
        <w:t> </w:t>
      </w:r>
      <w:r>
        <w:rPr/>
        <w:t>в</w:t>
      </w:r>
      <w:r>
        <w:rPr>
          <w:spacing w:val="-9"/>
        </w:rPr>
        <w:t> </w:t>
      </w:r>
      <w:r>
        <w:rPr/>
        <w:t>речи.</w:t>
      </w:r>
      <w:r>
        <w:rPr>
          <w:spacing w:val="-4"/>
        </w:rPr>
        <w:t> </w:t>
      </w:r>
      <w:r>
        <w:rPr/>
        <w:t>Морфологический</w:t>
      </w:r>
      <w:r>
        <w:rPr>
          <w:spacing w:val="-8"/>
        </w:rPr>
        <w:t> </w:t>
      </w:r>
      <w:r>
        <w:rPr/>
        <w:t>разбор подражательного слова.</w:t>
      </w:r>
    </w:p>
    <w:p>
      <w:pPr>
        <w:pStyle w:val="BodyText"/>
        <w:ind w:left="310" w:firstLine="0"/>
        <w:jc w:val="left"/>
      </w:pPr>
      <w:r>
        <w:rPr/>
        <w:t>Содержание</w:t>
      </w:r>
      <w:r>
        <w:rPr>
          <w:spacing w:val="-5"/>
        </w:rPr>
        <w:t> </w:t>
      </w:r>
      <w:r>
        <w:rPr/>
        <w:t>обучения</w:t>
      </w:r>
      <w:r>
        <w:rPr>
          <w:spacing w:val="-1"/>
        </w:rPr>
        <w:t> </w:t>
      </w:r>
      <w:r>
        <w:rPr/>
        <w:t>в</w:t>
      </w:r>
      <w:r>
        <w:rPr>
          <w:spacing w:val="-9"/>
        </w:rPr>
        <w:t> </w:t>
      </w:r>
      <w:r>
        <w:rPr/>
        <w:t>7</w:t>
      </w:r>
      <w:r>
        <w:rPr>
          <w:spacing w:val="-1"/>
        </w:rPr>
        <w:t> </w:t>
      </w:r>
      <w:r>
        <w:rPr>
          <w:spacing w:val="-2"/>
        </w:rPr>
        <w:t>классе.</w:t>
      </w:r>
    </w:p>
    <w:p>
      <w:pPr>
        <w:pStyle w:val="BodyText"/>
        <w:spacing w:before="164"/>
        <w:ind w:left="2401" w:firstLine="0"/>
        <w:jc w:val="left"/>
      </w:pPr>
      <w:r>
        <w:rPr/>
        <w:t>Общие</w:t>
      </w:r>
      <w:r>
        <w:rPr>
          <w:spacing w:val="-6"/>
        </w:rPr>
        <w:t> </w:t>
      </w:r>
      <w:r>
        <w:rPr/>
        <w:t>сведения</w:t>
      </w:r>
      <w:r>
        <w:rPr>
          <w:spacing w:val="-7"/>
        </w:rPr>
        <w:t> </w:t>
      </w:r>
      <w:r>
        <w:rPr/>
        <w:t>о</w:t>
      </w:r>
      <w:r>
        <w:rPr>
          <w:spacing w:val="-2"/>
        </w:rPr>
        <w:t> языке.</w:t>
      </w:r>
    </w:p>
    <w:p>
      <w:pPr>
        <w:pStyle w:val="BodyText"/>
        <w:tabs>
          <w:tab w:pos="3205" w:val="left" w:leader="none"/>
        </w:tabs>
        <w:spacing w:before="165"/>
        <w:ind w:left="1100" w:right="1263"/>
        <w:jc w:val="left"/>
      </w:pPr>
      <w:r>
        <w:rPr>
          <w:spacing w:val="-2"/>
        </w:rPr>
        <w:t>Чувашский</w:t>
      </w:r>
      <w:r>
        <w:rPr/>
        <w:tab/>
        <w:t>язык</w:t>
      </w:r>
      <w:r>
        <w:rPr>
          <w:spacing w:val="-5"/>
        </w:rPr>
        <w:t> </w:t>
      </w:r>
      <w:r>
        <w:rPr/>
        <w:t>как</w:t>
      </w:r>
      <w:r>
        <w:rPr>
          <w:spacing w:val="-4"/>
        </w:rPr>
        <w:t> </w:t>
      </w:r>
      <w:r>
        <w:rPr/>
        <w:t>развивающееся</w:t>
      </w:r>
      <w:r>
        <w:rPr>
          <w:spacing w:val="-4"/>
        </w:rPr>
        <w:t> </w:t>
      </w:r>
      <w:r>
        <w:rPr/>
        <w:t>явление.</w:t>
      </w:r>
      <w:r>
        <w:rPr>
          <w:spacing w:val="-5"/>
        </w:rPr>
        <w:t> </w:t>
      </w:r>
      <w:r>
        <w:rPr/>
        <w:t>Взаимосвязь</w:t>
      </w:r>
      <w:r>
        <w:rPr>
          <w:spacing w:val="-3"/>
        </w:rPr>
        <w:t> </w:t>
      </w:r>
      <w:r>
        <w:rPr/>
        <w:t>языка,культуры</w:t>
      </w:r>
      <w:r>
        <w:rPr>
          <w:spacing w:val="-10"/>
        </w:rPr>
        <w:t> </w:t>
      </w:r>
      <w:r>
        <w:rPr/>
        <w:t>и истории народа.</w:t>
      </w:r>
    </w:p>
    <w:p>
      <w:pPr>
        <w:pStyle w:val="BodyText"/>
        <w:spacing w:before="20"/>
        <w:ind w:left="2401" w:firstLine="0"/>
        <w:jc w:val="left"/>
      </w:pPr>
      <w:r>
        <w:rPr/>
        <w:t>Язык</w:t>
      </w:r>
      <w:r>
        <w:rPr>
          <w:spacing w:val="-3"/>
        </w:rPr>
        <w:t> </w:t>
      </w:r>
      <w:r>
        <w:rPr/>
        <w:t>и</w:t>
      </w:r>
      <w:r>
        <w:rPr>
          <w:spacing w:val="-2"/>
        </w:rPr>
        <w:t> речь.</w:t>
      </w:r>
    </w:p>
    <w:p>
      <w:pPr>
        <w:pStyle w:val="BodyText"/>
        <w:spacing w:before="166"/>
        <w:ind w:left="1650" w:firstLine="0"/>
        <w:jc w:val="left"/>
      </w:pPr>
      <w:r>
        <w:rPr>
          <w:spacing w:val="-2"/>
        </w:rPr>
        <w:t>Монолог-описание,</w:t>
      </w:r>
      <w:r>
        <w:rPr>
          <w:spacing w:val="20"/>
        </w:rPr>
        <w:t> </w:t>
      </w:r>
      <w:r>
        <w:rPr>
          <w:spacing w:val="-2"/>
        </w:rPr>
        <w:t>монолог-рассуждение,</w:t>
      </w:r>
      <w:r>
        <w:rPr>
          <w:spacing w:val="26"/>
        </w:rPr>
        <w:t> </w:t>
      </w:r>
      <w:r>
        <w:rPr>
          <w:spacing w:val="-2"/>
        </w:rPr>
        <w:t>монолог-повествование.</w:t>
      </w:r>
    </w:p>
    <w:p>
      <w:pPr>
        <w:pStyle w:val="BodyText"/>
        <w:spacing w:before="163"/>
        <w:ind w:left="944" w:right="975" w:firstLine="563"/>
        <w:jc w:val="left"/>
      </w:pPr>
      <w:r>
        <w:rPr/>
        <w:t>Виды</w:t>
      </w:r>
      <w:r>
        <w:rPr>
          <w:spacing w:val="40"/>
        </w:rPr>
        <w:t> </w:t>
      </w:r>
      <w:r>
        <w:rPr/>
        <w:t>диалога:</w:t>
      </w:r>
      <w:r>
        <w:rPr>
          <w:spacing w:val="40"/>
        </w:rPr>
        <w:t> </w:t>
      </w:r>
      <w:r>
        <w:rPr/>
        <w:t>побуждение</w:t>
      </w:r>
      <w:r>
        <w:rPr>
          <w:spacing w:val="40"/>
        </w:rPr>
        <w:t> </w:t>
      </w:r>
      <w:r>
        <w:rPr/>
        <w:t>к</w:t>
      </w:r>
      <w:r>
        <w:rPr>
          <w:spacing w:val="40"/>
        </w:rPr>
        <w:t> </w:t>
      </w:r>
      <w:r>
        <w:rPr/>
        <w:t>действию,</w:t>
      </w:r>
      <w:r>
        <w:rPr>
          <w:spacing w:val="40"/>
        </w:rPr>
        <w:t> </w:t>
      </w:r>
      <w:r>
        <w:rPr/>
        <w:t>обмен</w:t>
      </w:r>
      <w:r>
        <w:rPr>
          <w:spacing w:val="40"/>
        </w:rPr>
        <w:t> </w:t>
      </w:r>
      <w:r>
        <w:rPr/>
        <w:t>мнениями,</w:t>
      </w:r>
      <w:r>
        <w:rPr>
          <w:spacing w:val="40"/>
        </w:rPr>
        <w:t> </w:t>
      </w:r>
      <w:r>
        <w:rPr/>
        <w:t>запросинформации, сообщение информации.</w:t>
      </w:r>
    </w:p>
    <w:p>
      <w:pPr>
        <w:pStyle w:val="BodyText"/>
        <w:spacing w:before="19"/>
        <w:ind w:left="2401" w:firstLine="0"/>
        <w:jc w:val="left"/>
      </w:pPr>
      <w:r>
        <w:rPr>
          <w:spacing w:val="-2"/>
        </w:rPr>
        <w:t>Текст.</w:t>
      </w:r>
    </w:p>
    <w:p>
      <w:pPr>
        <w:pStyle w:val="BodyText"/>
        <w:tabs>
          <w:tab w:pos="2639" w:val="left" w:leader="none"/>
          <w:tab w:pos="3344" w:val="left" w:leader="none"/>
          <w:tab w:pos="4583" w:val="left" w:leader="none"/>
          <w:tab w:pos="6599" w:val="left" w:leader="none"/>
          <w:tab w:pos="8121" w:val="left" w:leader="none"/>
          <w:tab w:pos="9543" w:val="left" w:leader="none"/>
        </w:tabs>
        <w:spacing w:line="237" w:lineRule="auto" w:before="170"/>
        <w:ind w:left="944" w:right="962" w:firstLine="563"/>
        <w:jc w:val="left"/>
      </w:pPr>
      <w:r>
        <w:rPr>
          <w:spacing w:val="-2"/>
        </w:rPr>
        <w:t>Текст</w:t>
      </w:r>
      <w:r>
        <w:rPr/>
        <w:tab/>
      </w:r>
      <w:r>
        <w:rPr>
          <w:spacing w:val="-4"/>
        </w:rPr>
        <w:t>как</w:t>
      </w:r>
      <w:r>
        <w:rPr/>
        <w:tab/>
      </w:r>
      <w:r>
        <w:rPr>
          <w:spacing w:val="-2"/>
        </w:rPr>
        <w:t>речевое</w:t>
      </w:r>
      <w:r>
        <w:rPr/>
        <w:tab/>
      </w:r>
      <w:r>
        <w:rPr>
          <w:spacing w:val="-2"/>
        </w:rPr>
        <w:t>произведение.</w:t>
      </w:r>
      <w:r>
        <w:rPr/>
        <w:tab/>
      </w:r>
      <w:r>
        <w:rPr>
          <w:spacing w:val="-2"/>
        </w:rPr>
        <w:t>Основные</w:t>
      </w:r>
      <w:r>
        <w:rPr/>
        <w:tab/>
      </w:r>
      <w:r>
        <w:rPr>
          <w:spacing w:val="-2"/>
        </w:rPr>
        <w:t>признаки</w:t>
      </w:r>
      <w:r>
        <w:rPr/>
        <w:tab/>
      </w:r>
      <w:r>
        <w:rPr>
          <w:spacing w:val="-2"/>
        </w:rPr>
        <w:t>текста (обобщение).</w:t>
      </w:r>
    </w:p>
    <w:p>
      <w:pPr>
        <w:pStyle w:val="BodyText"/>
        <w:spacing w:before="1"/>
        <w:ind w:left="1652" w:firstLine="0"/>
        <w:jc w:val="left"/>
      </w:pPr>
      <w:r>
        <w:rPr/>
        <w:t>Структура</w:t>
      </w:r>
      <w:r>
        <w:rPr>
          <w:spacing w:val="-7"/>
        </w:rPr>
        <w:t> </w:t>
      </w:r>
      <w:r>
        <w:rPr/>
        <w:t>текста.</w:t>
      </w:r>
      <w:r>
        <w:rPr>
          <w:spacing w:val="-6"/>
        </w:rPr>
        <w:t> </w:t>
      </w:r>
      <w:r>
        <w:rPr>
          <w:spacing w:val="-2"/>
        </w:rPr>
        <w:t>Абзац.</w:t>
      </w:r>
    </w:p>
    <w:p>
      <w:pPr>
        <w:pStyle w:val="BodyText"/>
        <w:spacing w:before="166"/>
        <w:ind w:left="944" w:right="975" w:firstLine="563"/>
        <w:jc w:val="left"/>
      </w:pPr>
      <w:r>
        <w:rPr/>
        <w:t>Работа</w:t>
      </w:r>
      <w:r>
        <w:rPr>
          <w:spacing w:val="-15"/>
        </w:rPr>
        <w:t> </w:t>
      </w:r>
      <w:r>
        <w:rPr/>
        <w:t>с</w:t>
      </w:r>
      <w:r>
        <w:rPr>
          <w:spacing w:val="-16"/>
        </w:rPr>
        <w:t> </w:t>
      </w:r>
      <w:r>
        <w:rPr/>
        <w:t>текстом:</w:t>
      </w:r>
      <w:r>
        <w:rPr>
          <w:spacing w:val="-15"/>
        </w:rPr>
        <w:t> </w:t>
      </w:r>
      <w:r>
        <w:rPr/>
        <w:t>план</w:t>
      </w:r>
      <w:r>
        <w:rPr>
          <w:spacing w:val="-15"/>
        </w:rPr>
        <w:t> </w:t>
      </w:r>
      <w:r>
        <w:rPr/>
        <w:t>текста</w:t>
      </w:r>
      <w:r>
        <w:rPr>
          <w:spacing w:val="-15"/>
        </w:rPr>
        <w:t> </w:t>
      </w:r>
      <w:r>
        <w:rPr/>
        <w:t>(простой,</w:t>
      </w:r>
      <w:r>
        <w:rPr>
          <w:spacing w:val="-16"/>
        </w:rPr>
        <w:t> </w:t>
      </w:r>
      <w:r>
        <w:rPr/>
        <w:t>сложный;</w:t>
      </w:r>
      <w:r>
        <w:rPr>
          <w:spacing w:val="-15"/>
        </w:rPr>
        <w:t> </w:t>
      </w:r>
      <w:r>
        <w:rPr/>
        <w:t>назывной,</w:t>
      </w:r>
      <w:r>
        <w:rPr>
          <w:spacing w:val="-15"/>
        </w:rPr>
        <w:t> </w:t>
      </w:r>
      <w:r>
        <w:rPr/>
        <w:t>вопросный,тезисный); главная и второстепенная информация текста.</w:t>
      </w:r>
    </w:p>
    <w:p>
      <w:pPr>
        <w:pStyle w:val="BodyText"/>
        <w:ind w:left="1652" w:firstLine="0"/>
        <w:jc w:val="left"/>
      </w:pPr>
      <w:r>
        <w:rPr/>
        <w:t>Способы</w:t>
      </w:r>
      <w:r>
        <w:rPr>
          <w:spacing w:val="-8"/>
        </w:rPr>
        <w:t> </w:t>
      </w:r>
      <w:r>
        <w:rPr/>
        <w:t>и</w:t>
      </w:r>
      <w:r>
        <w:rPr>
          <w:spacing w:val="-3"/>
        </w:rPr>
        <w:t> </w:t>
      </w:r>
      <w:r>
        <w:rPr/>
        <w:t>средства</w:t>
      </w:r>
      <w:r>
        <w:rPr>
          <w:spacing w:val="-8"/>
        </w:rPr>
        <w:t> </w:t>
      </w:r>
      <w:r>
        <w:rPr/>
        <w:t>связи</w:t>
      </w:r>
      <w:r>
        <w:rPr>
          <w:spacing w:val="-4"/>
        </w:rPr>
        <w:t> </w:t>
      </w:r>
      <w:r>
        <w:rPr/>
        <w:t>предложений</w:t>
      </w:r>
      <w:r>
        <w:rPr>
          <w:spacing w:val="-5"/>
        </w:rPr>
        <w:t> </w:t>
      </w:r>
      <w:r>
        <w:rPr/>
        <w:t>в</w:t>
      </w:r>
      <w:r>
        <w:rPr>
          <w:spacing w:val="-7"/>
        </w:rPr>
        <w:t> </w:t>
      </w:r>
      <w:r>
        <w:rPr/>
        <w:t>тексте</w:t>
      </w:r>
      <w:r>
        <w:rPr>
          <w:spacing w:val="-5"/>
        </w:rPr>
        <w:t> </w:t>
      </w:r>
      <w:r>
        <w:rPr>
          <w:spacing w:val="-2"/>
        </w:rPr>
        <w:t>(обобщение).</w:t>
      </w:r>
    </w:p>
    <w:p>
      <w:pPr>
        <w:pStyle w:val="BodyText"/>
        <w:tabs>
          <w:tab w:pos="3205" w:val="left" w:leader="none"/>
          <w:tab w:pos="6974" w:val="left" w:leader="none"/>
        </w:tabs>
        <w:spacing w:before="168"/>
        <w:ind w:left="944" w:right="1102" w:firstLine="563"/>
      </w:pPr>
      <w:r>
        <w:rPr>
          <w:spacing w:val="-2"/>
        </w:rPr>
        <w:t>Языковые</w:t>
      </w:r>
      <w:r>
        <w:rPr/>
        <w:tab/>
        <w:t>средства</w:t>
      </w:r>
      <w:r>
        <w:rPr>
          <w:spacing w:val="80"/>
          <w:w w:val="150"/>
        </w:rPr>
        <w:t>  </w:t>
      </w:r>
      <w:r>
        <w:rPr/>
        <w:t>выразительности</w:t>
        <w:tab/>
        <w:t>в тексте: фонетические (звукопись), словообразовательные, лексические (обобщение).</w:t>
      </w:r>
    </w:p>
    <w:p>
      <w:pPr>
        <w:pStyle w:val="BodyText"/>
        <w:spacing w:before="1"/>
        <w:ind w:left="1652" w:right="3868" w:firstLine="0"/>
      </w:pPr>
      <w:r>
        <w:rPr/>
        <w:t>Рассуждение</w:t>
      </w:r>
      <w:r>
        <w:rPr>
          <w:spacing w:val="-8"/>
        </w:rPr>
        <w:t> </w:t>
      </w:r>
      <w:r>
        <w:rPr/>
        <w:t>как</w:t>
      </w:r>
      <w:r>
        <w:rPr>
          <w:spacing w:val="-7"/>
        </w:rPr>
        <w:t> </w:t>
      </w:r>
      <w:r>
        <w:rPr/>
        <w:t>функционально-смысловой</w:t>
      </w:r>
      <w:r>
        <w:rPr>
          <w:spacing w:val="-7"/>
        </w:rPr>
        <w:t> </w:t>
      </w:r>
      <w:r>
        <w:rPr/>
        <w:t>тип</w:t>
      </w:r>
      <w:r>
        <w:rPr>
          <w:spacing w:val="-7"/>
        </w:rPr>
        <w:t> </w:t>
      </w:r>
      <w:r>
        <w:rPr/>
        <w:t>речи. Структурные особенности текста-рассуждения.</w:t>
      </w:r>
    </w:p>
    <w:p>
      <w:pPr>
        <w:pStyle w:val="BodyText"/>
        <w:ind w:left="944" w:right="845" w:firstLine="563"/>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BodyText"/>
        <w:spacing w:before="12"/>
        <w:ind w:left="2401" w:firstLine="0"/>
      </w:pPr>
      <w:r>
        <w:rPr/>
        <w:t>Функциональные</w:t>
      </w:r>
      <w:r>
        <w:rPr>
          <w:spacing w:val="-16"/>
        </w:rPr>
        <w:t> </w:t>
      </w:r>
      <w:r>
        <w:rPr/>
        <w:t>разновидности</w:t>
      </w:r>
      <w:r>
        <w:rPr>
          <w:spacing w:val="-12"/>
        </w:rPr>
        <w:t> </w:t>
      </w:r>
      <w:r>
        <w:rPr>
          <w:spacing w:val="-2"/>
        </w:rPr>
        <w:t>языка.</w:t>
      </w:r>
    </w:p>
    <w:p>
      <w:pPr>
        <w:spacing w:after="0"/>
        <w:sectPr>
          <w:pgSz w:w="11920" w:h="16850"/>
          <w:pgMar w:header="713" w:footer="0" w:top="940" w:bottom="280" w:left="760" w:right="0"/>
        </w:sectPr>
      </w:pPr>
    </w:p>
    <w:p>
      <w:pPr>
        <w:pStyle w:val="BodyText"/>
        <w:spacing w:before="153"/>
        <w:ind w:left="1100" w:right="845"/>
      </w:pPr>
      <w:r>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BodyText"/>
        <w:spacing w:before="15"/>
        <w:ind w:left="1650" w:right="1091" w:firstLine="16"/>
      </w:pPr>
      <w:r>
        <w:rPr/>
        <w:t>Публицистический</w:t>
      </w:r>
      <w:r>
        <w:rPr>
          <w:spacing w:val="-2"/>
        </w:rPr>
        <w:t> </w:t>
      </w:r>
      <w:r>
        <w:rPr/>
        <w:t>стиль.</w:t>
      </w:r>
      <w:r>
        <w:rPr>
          <w:spacing w:val="-5"/>
        </w:rPr>
        <w:t> </w:t>
      </w:r>
      <w:r>
        <w:rPr/>
        <w:t>Сфера</w:t>
      </w:r>
      <w:r>
        <w:rPr>
          <w:spacing w:val="-2"/>
        </w:rPr>
        <w:t> </w:t>
      </w:r>
      <w:r>
        <w:rPr/>
        <w:t>употребления,</w:t>
      </w:r>
      <w:r>
        <w:rPr>
          <w:spacing w:val="-4"/>
        </w:rPr>
        <w:t> </w:t>
      </w:r>
      <w:r>
        <w:rPr/>
        <w:t>функции,</w:t>
      </w:r>
      <w:r>
        <w:rPr>
          <w:spacing w:val="-3"/>
        </w:rPr>
        <w:t> </w:t>
      </w:r>
      <w:r>
        <w:rPr/>
        <w:t>языковые</w:t>
      </w:r>
      <w:r>
        <w:rPr>
          <w:spacing w:val="-7"/>
        </w:rPr>
        <w:t> </w:t>
      </w:r>
      <w:r>
        <w:rPr/>
        <w:t>особенности. Жанры публицистического стиля (репортаж, заметка, интервью).</w:t>
      </w:r>
    </w:p>
    <w:p>
      <w:pPr>
        <w:pStyle w:val="BodyText"/>
        <w:spacing w:line="237" w:lineRule="auto" w:before="167"/>
        <w:ind w:left="1100" w:right="975"/>
        <w:jc w:val="left"/>
      </w:pPr>
      <w:r>
        <w:rPr/>
        <w:t>Употребление</w:t>
      </w:r>
      <w:r>
        <w:rPr>
          <w:spacing w:val="40"/>
        </w:rPr>
        <w:t> </w:t>
      </w:r>
      <w:r>
        <w:rPr/>
        <w:t>языковых</w:t>
      </w:r>
      <w:r>
        <w:rPr>
          <w:spacing w:val="40"/>
        </w:rPr>
        <w:t> </w:t>
      </w:r>
      <w:r>
        <w:rPr/>
        <w:t>средств</w:t>
      </w:r>
      <w:r>
        <w:rPr>
          <w:spacing w:val="40"/>
        </w:rPr>
        <w:t> </w:t>
      </w:r>
      <w:r>
        <w:rPr/>
        <w:t>выразительности</w:t>
      </w:r>
      <w:r>
        <w:rPr>
          <w:spacing w:val="40"/>
        </w:rPr>
        <w:t> </w:t>
      </w:r>
      <w:r>
        <w:rPr/>
        <w:t>в</w:t>
      </w:r>
      <w:r>
        <w:rPr>
          <w:spacing w:val="40"/>
        </w:rPr>
        <w:t> </w:t>
      </w:r>
      <w:r>
        <w:rPr/>
        <w:t>текстах публицистического </w:t>
      </w:r>
      <w:r>
        <w:rPr>
          <w:spacing w:val="-2"/>
        </w:rPr>
        <w:t>стиля.</w:t>
      </w:r>
    </w:p>
    <w:p>
      <w:pPr>
        <w:pStyle w:val="BodyText"/>
        <w:spacing w:before="25"/>
        <w:ind w:left="1666" w:firstLine="0"/>
        <w:jc w:val="left"/>
      </w:pPr>
      <w:r>
        <w:rPr/>
        <w:t>Официально-деловой</w:t>
      </w:r>
      <w:r>
        <w:rPr>
          <w:spacing w:val="-4"/>
        </w:rPr>
        <w:t> </w:t>
      </w:r>
      <w:r>
        <w:rPr/>
        <w:t>стиль.</w:t>
      </w:r>
      <w:r>
        <w:rPr>
          <w:spacing w:val="-7"/>
        </w:rPr>
        <w:t> </w:t>
      </w:r>
      <w:r>
        <w:rPr/>
        <w:t>Сфера</w:t>
      </w:r>
      <w:r>
        <w:rPr>
          <w:spacing w:val="-3"/>
        </w:rPr>
        <w:t> </w:t>
      </w:r>
      <w:r>
        <w:rPr/>
        <w:t>употребления,</w:t>
      </w:r>
      <w:r>
        <w:rPr>
          <w:spacing w:val="-6"/>
        </w:rPr>
        <w:t> </w:t>
      </w:r>
      <w:r>
        <w:rPr/>
        <w:t>функции,</w:t>
      </w:r>
      <w:r>
        <w:rPr>
          <w:spacing w:val="-4"/>
        </w:rPr>
        <w:t> </w:t>
      </w:r>
      <w:r>
        <w:rPr/>
        <w:t>языковые</w:t>
      </w:r>
      <w:r>
        <w:rPr>
          <w:spacing w:val="1"/>
        </w:rPr>
        <w:t> </w:t>
      </w:r>
      <w:r>
        <w:rPr>
          <w:spacing w:val="-2"/>
        </w:rPr>
        <w:t>особенности.</w:t>
      </w:r>
    </w:p>
    <w:p>
      <w:pPr>
        <w:pStyle w:val="BodyText"/>
        <w:ind w:left="1100" w:firstLine="0"/>
        <w:jc w:val="left"/>
      </w:pPr>
      <w:r>
        <w:rPr>
          <w:spacing w:val="-2"/>
        </w:rPr>
        <w:t>Инструкция.</w:t>
      </w:r>
    </w:p>
    <w:p>
      <w:pPr>
        <w:pStyle w:val="BodyText"/>
        <w:spacing w:before="17"/>
        <w:ind w:left="2401" w:firstLine="0"/>
        <w:jc w:val="left"/>
      </w:pPr>
      <w:r>
        <w:rPr/>
        <w:t>Система</w:t>
      </w:r>
      <w:r>
        <w:rPr>
          <w:spacing w:val="-8"/>
        </w:rPr>
        <w:t> </w:t>
      </w:r>
      <w:r>
        <w:rPr>
          <w:spacing w:val="-2"/>
        </w:rPr>
        <w:t>языка.</w:t>
      </w:r>
    </w:p>
    <w:p>
      <w:pPr>
        <w:pStyle w:val="BodyText"/>
        <w:spacing w:before="166"/>
        <w:ind w:left="598" w:firstLine="0"/>
        <w:jc w:val="left"/>
      </w:pPr>
      <w:r>
        <w:rPr/>
        <w:t>Наречие.</w:t>
      </w:r>
      <w:r>
        <w:rPr>
          <w:spacing w:val="-3"/>
        </w:rPr>
        <w:t> </w:t>
      </w:r>
      <w:r>
        <w:rPr/>
        <w:t>Наречие</w:t>
      </w:r>
      <w:r>
        <w:rPr>
          <w:spacing w:val="-6"/>
        </w:rPr>
        <w:t> </w:t>
      </w:r>
      <w:r>
        <w:rPr/>
        <w:t>как</w:t>
      </w:r>
      <w:r>
        <w:rPr>
          <w:spacing w:val="-2"/>
        </w:rPr>
        <w:t> </w:t>
      </w:r>
      <w:r>
        <w:rPr/>
        <w:t>часть</w:t>
      </w:r>
      <w:r>
        <w:rPr>
          <w:spacing w:val="-4"/>
        </w:rPr>
        <w:t> речи.</w:t>
      </w:r>
    </w:p>
    <w:p>
      <w:pPr>
        <w:pStyle w:val="BodyText"/>
        <w:spacing w:line="249" w:lineRule="auto"/>
        <w:ind w:left="1650" w:right="975" w:firstLine="16"/>
        <w:jc w:val="left"/>
      </w:pPr>
      <w:r>
        <w:rPr/>
        <w:t>Значение,</w:t>
      </w:r>
      <w:r>
        <w:rPr>
          <w:spacing w:val="-3"/>
        </w:rPr>
        <w:t> </w:t>
      </w:r>
      <w:r>
        <w:rPr/>
        <w:t>основные</w:t>
      </w:r>
      <w:r>
        <w:rPr>
          <w:spacing w:val="-5"/>
        </w:rPr>
        <w:t> </w:t>
      </w:r>
      <w:r>
        <w:rPr/>
        <w:t>грамматические</w:t>
      </w:r>
      <w:r>
        <w:rPr>
          <w:spacing w:val="-4"/>
        </w:rPr>
        <w:t> </w:t>
      </w:r>
      <w:r>
        <w:rPr/>
        <w:t>признаки,</w:t>
      </w:r>
      <w:r>
        <w:rPr>
          <w:spacing w:val="-5"/>
        </w:rPr>
        <w:t> </w:t>
      </w:r>
      <w:r>
        <w:rPr/>
        <w:t>синтаксическая</w:t>
      </w:r>
      <w:r>
        <w:rPr>
          <w:spacing w:val="-2"/>
        </w:rPr>
        <w:t> </w:t>
      </w:r>
      <w:r>
        <w:rPr/>
        <w:t>роль</w:t>
      </w:r>
      <w:r>
        <w:rPr>
          <w:spacing w:val="-3"/>
        </w:rPr>
        <w:t> </w:t>
      </w:r>
      <w:r>
        <w:rPr/>
        <w:t>наречий. Разряды наречий: образа действия, времени, наречия места, меры, причины. Степени сравнения наречий, способы их образования.</w:t>
      </w:r>
    </w:p>
    <w:p>
      <w:pPr>
        <w:pStyle w:val="BodyText"/>
        <w:spacing w:line="265" w:lineRule="exact"/>
        <w:ind w:left="1650" w:firstLine="0"/>
        <w:jc w:val="left"/>
      </w:pPr>
      <w:r>
        <w:rPr/>
        <w:t>Правописание</w:t>
      </w:r>
      <w:r>
        <w:rPr>
          <w:spacing w:val="-8"/>
        </w:rPr>
        <w:t> </w:t>
      </w:r>
      <w:r>
        <w:rPr>
          <w:spacing w:val="-2"/>
        </w:rPr>
        <w:t>наречий.</w:t>
      </w:r>
    </w:p>
    <w:p>
      <w:pPr>
        <w:pStyle w:val="BodyText"/>
        <w:ind w:left="1650" w:right="3396" w:firstLine="0"/>
        <w:jc w:val="left"/>
      </w:pPr>
      <w:r>
        <w:rPr/>
        <w:t>Сопоставление</w:t>
      </w:r>
      <w:r>
        <w:rPr>
          <w:spacing w:val="-6"/>
        </w:rPr>
        <w:t> </w:t>
      </w:r>
      <w:r>
        <w:rPr/>
        <w:t>наречий</w:t>
      </w:r>
      <w:r>
        <w:rPr>
          <w:spacing w:val="-7"/>
        </w:rPr>
        <w:t> </w:t>
      </w:r>
      <w:r>
        <w:rPr/>
        <w:t>в</w:t>
      </w:r>
      <w:r>
        <w:rPr>
          <w:spacing w:val="-6"/>
        </w:rPr>
        <w:t> </w:t>
      </w:r>
      <w:r>
        <w:rPr/>
        <w:t>чувашском</w:t>
      </w:r>
      <w:r>
        <w:rPr>
          <w:spacing w:val="-6"/>
        </w:rPr>
        <w:t> </w:t>
      </w:r>
      <w:r>
        <w:rPr/>
        <w:t>и</w:t>
      </w:r>
      <w:r>
        <w:rPr>
          <w:spacing w:val="-5"/>
        </w:rPr>
        <w:t> </w:t>
      </w:r>
      <w:r>
        <w:rPr/>
        <w:t>русском</w:t>
      </w:r>
      <w:r>
        <w:rPr>
          <w:spacing w:val="-6"/>
        </w:rPr>
        <w:t> </w:t>
      </w:r>
      <w:r>
        <w:rPr/>
        <w:t>языках. Морфологический анализ наречия.</w:t>
      </w:r>
    </w:p>
    <w:p>
      <w:pPr>
        <w:pStyle w:val="BodyText"/>
        <w:spacing w:before="1"/>
        <w:ind w:left="598" w:firstLine="0"/>
        <w:jc w:val="left"/>
      </w:pPr>
      <w:r>
        <w:rPr>
          <w:spacing w:val="-2"/>
        </w:rPr>
        <w:t>Глагол.</w:t>
      </w:r>
    </w:p>
    <w:p>
      <w:pPr>
        <w:pStyle w:val="BodyText"/>
        <w:tabs>
          <w:tab w:pos="2634" w:val="left" w:leader="none"/>
          <w:tab w:pos="3238" w:val="left" w:leader="none"/>
          <w:tab w:pos="4051" w:val="left" w:leader="none"/>
          <w:tab w:pos="4850" w:val="left" w:leader="none"/>
          <w:tab w:pos="6118" w:val="left" w:leader="none"/>
          <w:tab w:pos="7368" w:val="left" w:leader="none"/>
          <w:tab w:pos="9284" w:val="left" w:leader="none"/>
        </w:tabs>
        <w:spacing w:before="168"/>
        <w:ind w:left="1666" w:firstLine="0"/>
        <w:jc w:val="left"/>
      </w:pPr>
      <w:r>
        <w:rPr>
          <w:spacing w:val="-2"/>
        </w:rPr>
        <w:t>Глагол</w:t>
      </w:r>
      <w:r>
        <w:rPr/>
        <w:tab/>
      </w:r>
      <w:r>
        <w:rPr>
          <w:spacing w:val="-5"/>
        </w:rPr>
        <w:t>как</w:t>
      </w:r>
      <w:r>
        <w:rPr/>
        <w:tab/>
      </w:r>
      <w:r>
        <w:rPr>
          <w:spacing w:val="-2"/>
        </w:rPr>
        <w:t>часть</w:t>
      </w:r>
      <w:r>
        <w:rPr/>
        <w:tab/>
      </w:r>
      <w:r>
        <w:rPr>
          <w:spacing w:val="-2"/>
        </w:rPr>
        <w:t>речи.</w:t>
      </w:r>
      <w:r>
        <w:rPr/>
        <w:tab/>
      </w:r>
      <w:r>
        <w:rPr>
          <w:spacing w:val="-2"/>
        </w:rPr>
        <w:t>Значение,</w:t>
      </w:r>
      <w:r>
        <w:rPr/>
        <w:tab/>
      </w:r>
      <w:r>
        <w:rPr>
          <w:spacing w:val="-2"/>
        </w:rPr>
        <w:t>основные</w:t>
      </w:r>
      <w:r>
        <w:rPr/>
        <w:tab/>
      </w:r>
      <w:r>
        <w:rPr>
          <w:spacing w:val="-2"/>
        </w:rPr>
        <w:t>грамматические</w:t>
      </w:r>
      <w:r>
        <w:rPr/>
        <w:tab/>
      </w:r>
      <w:r>
        <w:rPr>
          <w:spacing w:val="-2"/>
        </w:rPr>
        <w:t>признаки,</w:t>
      </w:r>
    </w:p>
    <w:p>
      <w:pPr>
        <w:pStyle w:val="BodyText"/>
        <w:spacing w:line="273" w:lineRule="exact"/>
        <w:ind w:left="1100" w:firstLine="0"/>
        <w:jc w:val="left"/>
      </w:pPr>
      <w:r>
        <w:rPr/>
        <w:t>синтаксическая</w:t>
      </w:r>
      <w:r>
        <w:rPr>
          <w:spacing w:val="-8"/>
        </w:rPr>
        <w:t> </w:t>
      </w:r>
      <w:r>
        <w:rPr/>
        <w:t>роль</w:t>
      </w:r>
      <w:r>
        <w:rPr>
          <w:spacing w:val="-7"/>
        </w:rPr>
        <w:t> </w:t>
      </w:r>
      <w:r>
        <w:rPr>
          <w:spacing w:val="-2"/>
        </w:rPr>
        <w:t>глаголов.</w:t>
      </w:r>
    </w:p>
    <w:p>
      <w:pPr>
        <w:pStyle w:val="BodyText"/>
        <w:ind w:left="1652" w:firstLine="0"/>
        <w:jc w:val="left"/>
      </w:pPr>
      <w:r>
        <w:rPr/>
        <w:t>Способы</w:t>
      </w:r>
      <w:r>
        <w:rPr>
          <w:spacing w:val="-5"/>
        </w:rPr>
        <w:t> </w:t>
      </w:r>
      <w:r>
        <w:rPr/>
        <w:t>образования</w:t>
      </w:r>
      <w:r>
        <w:rPr>
          <w:spacing w:val="-4"/>
        </w:rPr>
        <w:t> </w:t>
      </w:r>
      <w:r>
        <w:rPr>
          <w:spacing w:val="-2"/>
        </w:rPr>
        <w:t>глаголов.</w:t>
      </w:r>
    </w:p>
    <w:p>
      <w:pPr>
        <w:pStyle w:val="BodyText"/>
        <w:spacing w:before="168"/>
        <w:ind w:left="944" w:right="842" w:firstLine="563"/>
      </w:pPr>
      <w:r>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 невозможности действия разных времён глаголов.</w:t>
      </w:r>
    </w:p>
    <w:p>
      <w:pPr>
        <w:spacing w:after="0"/>
        <w:sectPr>
          <w:pgSz w:w="11920" w:h="16850"/>
          <w:pgMar w:header="713" w:footer="0" w:top="940" w:bottom="280" w:left="760" w:right="0"/>
        </w:sectPr>
      </w:pPr>
    </w:p>
    <w:p>
      <w:pPr>
        <w:pStyle w:val="BodyText"/>
        <w:spacing w:before="148"/>
        <w:ind w:left="1650" w:firstLine="0"/>
        <w:jc w:val="left"/>
      </w:pPr>
      <w:r>
        <w:rPr/>
        <w:t>Правописание</w:t>
      </w:r>
      <w:r>
        <w:rPr>
          <w:spacing w:val="-11"/>
        </w:rPr>
        <w:t> </w:t>
      </w:r>
      <w:r>
        <w:rPr>
          <w:spacing w:val="-2"/>
        </w:rPr>
        <w:t>глаголов.</w:t>
      </w:r>
    </w:p>
    <w:p>
      <w:pPr>
        <w:pStyle w:val="BodyText"/>
        <w:spacing w:line="237" w:lineRule="auto" w:before="171"/>
        <w:ind w:left="1650" w:right="3396" w:firstLine="0"/>
        <w:jc w:val="left"/>
      </w:pPr>
      <w:r>
        <w:rPr/>
        <w:t>Сопоставление</w:t>
      </w:r>
      <w:r>
        <w:rPr>
          <w:spacing w:val="-5"/>
        </w:rPr>
        <w:t> </w:t>
      </w:r>
      <w:r>
        <w:rPr/>
        <w:t>глаголов</w:t>
      </w:r>
      <w:r>
        <w:rPr>
          <w:spacing w:val="-5"/>
        </w:rPr>
        <w:t> </w:t>
      </w:r>
      <w:r>
        <w:rPr/>
        <w:t>в</w:t>
      </w:r>
      <w:r>
        <w:rPr>
          <w:spacing w:val="-5"/>
        </w:rPr>
        <w:t> </w:t>
      </w:r>
      <w:r>
        <w:rPr/>
        <w:t>чувашском</w:t>
      </w:r>
      <w:r>
        <w:rPr>
          <w:spacing w:val="-5"/>
        </w:rPr>
        <w:t> </w:t>
      </w:r>
      <w:r>
        <w:rPr/>
        <w:t>и</w:t>
      </w:r>
      <w:r>
        <w:rPr>
          <w:spacing w:val="-4"/>
        </w:rPr>
        <w:t> </w:t>
      </w:r>
      <w:r>
        <w:rPr/>
        <w:t>русском</w:t>
      </w:r>
      <w:r>
        <w:rPr>
          <w:spacing w:val="-5"/>
        </w:rPr>
        <w:t> </w:t>
      </w:r>
      <w:r>
        <w:rPr/>
        <w:t>языках. Морфологический анализ глагола.</w:t>
      </w:r>
    </w:p>
    <w:p>
      <w:pPr>
        <w:pStyle w:val="BodyText"/>
        <w:ind w:left="598" w:firstLine="0"/>
        <w:jc w:val="left"/>
      </w:pPr>
      <w:r>
        <w:rPr/>
        <w:t>Неспрягаемые</w:t>
      </w:r>
      <w:r>
        <w:rPr>
          <w:spacing w:val="-6"/>
        </w:rPr>
        <w:t> </w:t>
      </w:r>
      <w:r>
        <w:rPr/>
        <w:t>формы</w:t>
      </w:r>
      <w:r>
        <w:rPr>
          <w:spacing w:val="-5"/>
        </w:rPr>
        <w:t> </w:t>
      </w:r>
      <w:r>
        <w:rPr>
          <w:spacing w:val="-2"/>
        </w:rPr>
        <w:t>глагола.</w:t>
      </w:r>
    </w:p>
    <w:p>
      <w:pPr>
        <w:pStyle w:val="BodyText"/>
        <w:spacing w:line="261" w:lineRule="auto" w:before="168"/>
        <w:ind w:left="1666" w:right="975" w:firstLine="0"/>
        <w:jc w:val="left"/>
      </w:pPr>
      <w:r>
        <w:rPr/>
        <w:t>Неспрягаемые формы глагола, их значение, употребление в предложениях. Сопоставление</w:t>
      </w:r>
      <w:r>
        <w:rPr>
          <w:spacing w:val="-5"/>
        </w:rPr>
        <w:t> </w:t>
      </w:r>
      <w:r>
        <w:rPr/>
        <w:t>неспрягаемых</w:t>
      </w:r>
      <w:r>
        <w:rPr>
          <w:spacing w:val="-3"/>
        </w:rPr>
        <w:t> </w:t>
      </w:r>
      <w:r>
        <w:rPr/>
        <w:t>форм</w:t>
      </w:r>
      <w:r>
        <w:rPr>
          <w:spacing w:val="-4"/>
        </w:rPr>
        <w:t> </w:t>
      </w:r>
      <w:r>
        <w:rPr/>
        <w:t>глаголов</w:t>
      </w:r>
      <w:r>
        <w:rPr>
          <w:spacing w:val="-5"/>
        </w:rPr>
        <w:t> </w:t>
      </w:r>
      <w:r>
        <w:rPr/>
        <w:t>в</w:t>
      </w:r>
      <w:r>
        <w:rPr>
          <w:spacing w:val="-3"/>
        </w:rPr>
        <w:t> </w:t>
      </w:r>
      <w:r>
        <w:rPr/>
        <w:t>чувашском</w:t>
      </w:r>
      <w:r>
        <w:rPr>
          <w:spacing w:val="-5"/>
        </w:rPr>
        <w:t> </w:t>
      </w:r>
      <w:r>
        <w:rPr/>
        <w:t>и</w:t>
      </w:r>
      <w:r>
        <w:rPr>
          <w:spacing w:val="-4"/>
        </w:rPr>
        <w:t> </w:t>
      </w:r>
      <w:r>
        <w:rPr/>
        <w:t>русском языках.</w:t>
      </w:r>
    </w:p>
    <w:p>
      <w:pPr>
        <w:pStyle w:val="BodyText"/>
        <w:spacing w:line="267" w:lineRule="exact"/>
        <w:ind w:left="598" w:firstLine="0"/>
        <w:jc w:val="left"/>
      </w:pPr>
      <w:r>
        <w:rPr>
          <w:spacing w:val="-2"/>
        </w:rPr>
        <w:t>Причастие.</w:t>
      </w:r>
    </w:p>
    <w:p>
      <w:pPr>
        <w:pStyle w:val="BodyText"/>
        <w:spacing w:before="166"/>
        <w:ind w:left="944" w:right="975" w:firstLine="563"/>
        <w:jc w:val="left"/>
      </w:pPr>
      <w:r>
        <w:rPr/>
        <w:t>Значение</w:t>
      </w:r>
      <w:r>
        <w:rPr>
          <w:spacing w:val="40"/>
        </w:rPr>
        <w:t> </w:t>
      </w:r>
      <w:r>
        <w:rPr/>
        <w:t>и</w:t>
      </w:r>
      <w:r>
        <w:rPr>
          <w:spacing w:val="40"/>
        </w:rPr>
        <w:t> </w:t>
      </w:r>
      <w:r>
        <w:rPr/>
        <w:t>основные</w:t>
      </w:r>
      <w:r>
        <w:rPr>
          <w:spacing w:val="40"/>
        </w:rPr>
        <w:t> </w:t>
      </w:r>
      <w:r>
        <w:rPr/>
        <w:t>грамматические</w:t>
      </w:r>
      <w:r>
        <w:rPr>
          <w:spacing w:val="40"/>
        </w:rPr>
        <w:t> </w:t>
      </w:r>
      <w:r>
        <w:rPr/>
        <w:t>признаки</w:t>
      </w:r>
      <w:r>
        <w:rPr>
          <w:spacing w:val="40"/>
        </w:rPr>
        <w:t> </w:t>
      </w:r>
      <w:r>
        <w:rPr/>
        <w:t>причастий.</w:t>
      </w:r>
      <w:r>
        <w:rPr>
          <w:spacing w:val="40"/>
        </w:rPr>
        <w:t> </w:t>
      </w:r>
      <w:r>
        <w:rPr/>
        <w:t>Признаки</w:t>
      </w:r>
      <w:r>
        <w:rPr>
          <w:spacing w:val="80"/>
        </w:rPr>
        <w:t> </w:t>
      </w:r>
      <w:r>
        <w:rPr/>
        <w:t>глагола</w:t>
      </w:r>
      <w:r>
        <w:rPr>
          <w:spacing w:val="40"/>
        </w:rPr>
        <w:t> </w:t>
      </w:r>
      <w:r>
        <w:rPr/>
        <w:t>и</w:t>
      </w:r>
      <w:r>
        <w:rPr>
          <w:spacing w:val="40"/>
        </w:rPr>
        <w:t> </w:t>
      </w:r>
      <w:r>
        <w:rPr/>
        <w:t>имени прилагательного в причастии. Синтаксическая роль причастия в предложении.</w:t>
      </w:r>
    </w:p>
    <w:p>
      <w:pPr>
        <w:pStyle w:val="BodyText"/>
        <w:tabs>
          <w:tab w:pos="2819" w:val="left" w:leader="none"/>
          <w:tab w:pos="4276" w:val="left" w:leader="none"/>
          <w:tab w:pos="5838" w:val="left" w:leader="none"/>
          <w:tab w:pos="7041" w:val="left" w:leader="none"/>
          <w:tab w:pos="8107" w:val="left" w:leader="none"/>
          <w:tab w:pos="8448" w:val="left" w:leader="none"/>
        </w:tabs>
        <w:spacing w:line="275" w:lineRule="exact" w:before="27"/>
        <w:ind w:left="1508" w:firstLine="0"/>
        <w:jc w:val="left"/>
      </w:pPr>
      <w:r>
        <w:rPr>
          <w:spacing w:val="-2"/>
        </w:rPr>
        <w:t>Причастия</w:t>
      </w:r>
      <w:r>
        <w:rPr/>
        <w:tab/>
      </w:r>
      <w:r>
        <w:rPr>
          <w:spacing w:val="-2"/>
        </w:rPr>
        <w:t>настоящего,</w:t>
      </w:r>
      <w:r>
        <w:rPr/>
        <w:tab/>
      </w:r>
      <w:r>
        <w:rPr>
          <w:spacing w:val="-2"/>
        </w:rPr>
        <w:t>прошедшего,</w:t>
      </w:r>
      <w:r>
        <w:rPr/>
        <w:tab/>
      </w:r>
      <w:r>
        <w:rPr>
          <w:spacing w:val="-2"/>
        </w:rPr>
        <w:t>будущего</w:t>
      </w:r>
      <w:r>
        <w:rPr/>
        <w:tab/>
      </w:r>
      <w:r>
        <w:rPr>
          <w:spacing w:val="-2"/>
        </w:rPr>
        <w:t>времени</w:t>
      </w:r>
      <w:r>
        <w:rPr/>
        <w:tab/>
      </w:r>
      <w:r>
        <w:rPr>
          <w:spacing w:val="-10"/>
        </w:rPr>
        <w:t>и</w:t>
      </w:r>
      <w:r>
        <w:rPr/>
        <w:tab/>
      </w:r>
      <w:r>
        <w:rPr>
          <w:spacing w:val="-2"/>
        </w:rPr>
        <w:t>долженствования.</w:t>
      </w:r>
    </w:p>
    <w:p>
      <w:pPr>
        <w:pStyle w:val="BodyText"/>
        <w:spacing w:line="275" w:lineRule="exact"/>
        <w:ind w:left="944" w:firstLine="0"/>
        <w:jc w:val="left"/>
      </w:pPr>
      <w:r>
        <w:rPr/>
        <w:t>Утвердительная</w:t>
      </w:r>
      <w:r>
        <w:rPr>
          <w:spacing w:val="-5"/>
        </w:rPr>
        <w:t> </w:t>
      </w:r>
      <w:r>
        <w:rPr/>
        <w:t>и</w:t>
      </w:r>
      <w:r>
        <w:rPr>
          <w:spacing w:val="-6"/>
        </w:rPr>
        <w:t> </w:t>
      </w:r>
      <w:r>
        <w:rPr/>
        <w:t>отрицательная</w:t>
      </w:r>
      <w:r>
        <w:rPr>
          <w:spacing w:val="-3"/>
        </w:rPr>
        <w:t> </w:t>
      </w:r>
      <w:r>
        <w:rPr/>
        <w:t>формы</w:t>
      </w:r>
      <w:r>
        <w:rPr>
          <w:spacing w:val="-5"/>
        </w:rPr>
        <w:t> </w:t>
      </w:r>
      <w:r>
        <w:rPr>
          <w:spacing w:val="-2"/>
        </w:rPr>
        <w:t>причастий.</w:t>
      </w:r>
    </w:p>
    <w:p>
      <w:pPr>
        <w:pStyle w:val="BodyText"/>
        <w:ind w:left="1652" w:right="6844" w:firstLine="0"/>
        <w:jc w:val="left"/>
      </w:pPr>
      <w:r>
        <w:rPr/>
        <w:t>Склонение причастий. Правописание</w:t>
      </w:r>
      <w:r>
        <w:rPr>
          <w:spacing w:val="-15"/>
        </w:rPr>
        <w:t> </w:t>
      </w:r>
      <w:r>
        <w:rPr/>
        <w:t>причастий.</w:t>
      </w:r>
    </w:p>
    <w:p>
      <w:pPr>
        <w:pStyle w:val="BodyText"/>
        <w:ind w:left="1652" w:right="3396" w:firstLine="0"/>
        <w:jc w:val="left"/>
      </w:pPr>
      <w:r>
        <w:rPr/>
        <w:t>Сопоставление</w:t>
      </w:r>
      <w:r>
        <w:rPr>
          <w:spacing w:val="-6"/>
        </w:rPr>
        <w:t> </w:t>
      </w:r>
      <w:r>
        <w:rPr/>
        <w:t>причастий</w:t>
      </w:r>
      <w:r>
        <w:rPr>
          <w:spacing w:val="-5"/>
        </w:rPr>
        <w:t> </w:t>
      </w:r>
      <w:r>
        <w:rPr/>
        <w:t>в</w:t>
      </w:r>
      <w:r>
        <w:rPr>
          <w:spacing w:val="-6"/>
        </w:rPr>
        <w:t> </w:t>
      </w:r>
      <w:r>
        <w:rPr/>
        <w:t>чувашском</w:t>
      </w:r>
      <w:r>
        <w:rPr>
          <w:spacing w:val="-6"/>
        </w:rPr>
        <w:t> </w:t>
      </w:r>
      <w:r>
        <w:rPr/>
        <w:t>и</w:t>
      </w:r>
      <w:r>
        <w:rPr>
          <w:spacing w:val="-5"/>
        </w:rPr>
        <w:t> </w:t>
      </w:r>
      <w:r>
        <w:rPr/>
        <w:t>русском</w:t>
      </w:r>
      <w:r>
        <w:rPr>
          <w:spacing w:val="-6"/>
        </w:rPr>
        <w:t> </w:t>
      </w:r>
      <w:r>
        <w:rPr/>
        <w:t>языках. Морфологический анализ причастий.</w:t>
      </w:r>
    </w:p>
    <w:p>
      <w:pPr>
        <w:pStyle w:val="BodyText"/>
        <w:ind w:left="598" w:firstLine="0"/>
        <w:jc w:val="left"/>
      </w:pPr>
      <w:r>
        <w:rPr>
          <w:spacing w:val="-2"/>
        </w:rPr>
        <w:t>Деепричастие.</w:t>
      </w:r>
    </w:p>
    <w:p>
      <w:pPr>
        <w:pStyle w:val="BodyText"/>
        <w:tabs>
          <w:tab w:pos="3054" w:val="left" w:leader="none"/>
          <w:tab w:pos="3498" w:val="left" w:leader="none"/>
          <w:tab w:pos="4950" w:val="left" w:leader="none"/>
          <w:tab w:pos="7176" w:val="left" w:leader="none"/>
          <w:tab w:pos="8582" w:val="left" w:leader="none"/>
        </w:tabs>
        <w:spacing w:before="163"/>
        <w:ind w:left="1652" w:firstLine="0"/>
        <w:jc w:val="left"/>
      </w:pPr>
      <w:r>
        <w:rPr>
          <w:spacing w:val="-2"/>
        </w:rPr>
        <w:t>Значение</w:t>
      </w:r>
      <w:r>
        <w:rPr/>
        <w:tab/>
      </w:r>
      <w:r>
        <w:rPr>
          <w:spacing w:val="-10"/>
        </w:rPr>
        <w:t>и</w:t>
      </w:r>
      <w:r>
        <w:rPr/>
        <w:tab/>
      </w:r>
      <w:r>
        <w:rPr>
          <w:spacing w:val="-2"/>
        </w:rPr>
        <w:t>основные</w:t>
      </w:r>
      <w:r>
        <w:rPr/>
        <w:tab/>
      </w:r>
      <w:r>
        <w:rPr>
          <w:spacing w:val="-2"/>
        </w:rPr>
        <w:t>грамматические</w:t>
      </w:r>
      <w:r>
        <w:rPr/>
        <w:tab/>
      </w:r>
      <w:r>
        <w:rPr>
          <w:spacing w:val="-2"/>
        </w:rPr>
        <w:t>признаки</w:t>
      </w:r>
      <w:r>
        <w:rPr/>
        <w:tab/>
      </w:r>
      <w:r>
        <w:rPr>
          <w:spacing w:val="-2"/>
        </w:rPr>
        <w:t>деепричастий.</w:t>
      </w:r>
    </w:p>
    <w:p>
      <w:pPr>
        <w:pStyle w:val="BodyText"/>
        <w:spacing w:before="146"/>
        <w:ind w:left="944" w:firstLine="0"/>
        <w:jc w:val="left"/>
      </w:pPr>
      <w:r>
        <w:rPr/>
        <w:t>Синтаксическая</w:t>
      </w:r>
      <w:r>
        <w:rPr>
          <w:spacing w:val="-8"/>
        </w:rPr>
        <w:t> </w:t>
      </w:r>
      <w:r>
        <w:rPr/>
        <w:t>роль</w:t>
      </w:r>
      <w:r>
        <w:rPr>
          <w:spacing w:val="-8"/>
        </w:rPr>
        <w:t> </w:t>
      </w:r>
      <w:r>
        <w:rPr/>
        <w:t>деепричастия</w:t>
      </w:r>
      <w:r>
        <w:rPr>
          <w:spacing w:val="-6"/>
        </w:rPr>
        <w:t> </w:t>
      </w:r>
      <w:r>
        <w:rPr/>
        <w:t>в</w:t>
      </w:r>
      <w:r>
        <w:rPr>
          <w:spacing w:val="-7"/>
        </w:rPr>
        <w:t> </w:t>
      </w:r>
      <w:r>
        <w:rPr>
          <w:spacing w:val="-2"/>
        </w:rPr>
        <w:t>предложении.</w:t>
      </w:r>
    </w:p>
    <w:p>
      <w:pPr>
        <w:pStyle w:val="BodyText"/>
        <w:spacing w:before="161"/>
        <w:ind w:left="1652" w:right="3396" w:firstLine="0"/>
        <w:jc w:val="left"/>
      </w:pPr>
      <w:r>
        <w:rPr/>
        <w:t>Утвердительная</w:t>
      </w:r>
      <w:r>
        <w:rPr>
          <w:spacing w:val="-6"/>
        </w:rPr>
        <w:t> </w:t>
      </w:r>
      <w:r>
        <w:rPr/>
        <w:t>и</w:t>
      </w:r>
      <w:r>
        <w:rPr>
          <w:spacing w:val="-6"/>
        </w:rPr>
        <w:t> </w:t>
      </w:r>
      <w:r>
        <w:rPr/>
        <w:t>отрицательная</w:t>
      </w:r>
      <w:r>
        <w:rPr>
          <w:spacing w:val="-6"/>
        </w:rPr>
        <w:t> </w:t>
      </w:r>
      <w:r>
        <w:rPr/>
        <w:t>формы</w:t>
      </w:r>
      <w:r>
        <w:rPr>
          <w:spacing w:val="-6"/>
        </w:rPr>
        <w:t> </w:t>
      </w:r>
      <w:r>
        <w:rPr/>
        <w:t>деепричастий. Правописание деепричастий.</w:t>
      </w:r>
    </w:p>
    <w:p>
      <w:pPr>
        <w:pStyle w:val="BodyText"/>
        <w:spacing w:before="1"/>
        <w:ind w:left="1652" w:right="3396" w:firstLine="0"/>
        <w:jc w:val="left"/>
      </w:pPr>
      <w:r>
        <w:rPr/>
        <w:t>Сопоставление</w:t>
      </w:r>
      <w:r>
        <w:rPr>
          <w:spacing w:val="-6"/>
        </w:rPr>
        <w:t> </w:t>
      </w:r>
      <w:r>
        <w:rPr/>
        <w:t>причастий</w:t>
      </w:r>
      <w:r>
        <w:rPr>
          <w:spacing w:val="-5"/>
        </w:rPr>
        <w:t> </w:t>
      </w:r>
      <w:r>
        <w:rPr/>
        <w:t>в</w:t>
      </w:r>
      <w:r>
        <w:rPr>
          <w:spacing w:val="-6"/>
        </w:rPr>
        <w:t> </w:t>
      </w:r>
      <w:r>
        <w:rPr/>
        <w:t>чувашском</w:t>
      </w:r>
      <w:r>
        <w:rPr>
          <w:spacing w:val="-6"/>
        </w:rPr>
        <w:t> </w:t>
      </w:r>
      <w:r>
        <w:rPr/>
        <w:t>и</w:t>
      </w:r>
      <w:r>
        <w:rPr>
          <w:spacing w:val="-5"/>
        </w:rPr>
        <w:t> </w:t>
      </w:r>
      <w:r>
        <w:rPr/>
        <w:t>русском</w:t>
      </w:r>
      <w:r>
        <w:rPr>
          <w:spacing w:val="-6"/>
        </w:rPr>
        <w:t> </w:t>
      </w:r>
      <w:r>
        <w:rPr/>
        <w:t>языках. Морфологический анализ деепричастий.</w:t>
      </w:r>
    </w:p>
    <w:p>
      <w:pPr>
        <w:pStyle w:val="BodyText"/>
        <w:ind w:left="598" w:firstLine="0"/>
        <w:jc w:val="left"/>
      </w:pPr>
      <w:r>
        <w:rPr>
          <w:spacing w:val="-2"/>
        </w:rPr>
        <w:t>Инфинитив.Инфинитив.</w:t>
      </w:r>
    </w:p>
    <w:p>
      <w:pPr>
        <w:pStyle w:val="BodyText"/>
        <w:ind w:left="1652" w:right="2444" w:firstLine="0"/>
        <w:jc w:val="left"/>
      </w:pPr>
      <w:r>
        <w:rPr/>
        <w:t>Значение</w:t>
      </w:r>
      <w:r>
        <w:rPr>
          <w:spacing w:val="-7"/>
        </w:rPr>
        <w:t> </w:t>
      </w:r>
      <w:r>
        <w:rPr/>
        <w:t>и</w:t>
      </w:r>
      <w:r>
        <w:rPr>
          <w:spacing w:val="-6"/>
        </w:rPr>
        <w:t> </w:t>
      </w:r>
      <w:r>
        <w:rPr/>
        <w:t>основные</w:t>
      </w:r>
      <w:r>
        <w:rPr>
          <w:spacing w:val="-8"/>
        </w:rPr>
        <w:t> </w:t>
      </w:r>
      <w:r>
        <w:rPr/>
        <w:t>грамматические</w:t>
      </w:r>
      <w:r>
        <w:rPr>
          <w:spacing w:val="-7"/>
        </w:rPr>
        <w:t> </w:t>
      </w:r>
      <w:r>
        <w:rPr/>
        <w:t>признаки</w:t>
      </w:r>
      <w:r>
        <w:rPr>
          <w:spacing w:val="-6"/>
        </w:rPr>
        <w:t> </w:t>
      </w:r>
      <w:r>
        <w:rPr/>
        <w:t>инфинитивов. Сопоставление инфинитивов в чувашском и русском языках. Морфологический анализ инфинитивов.</w:t>
      </w:r>
    </w:p>
    <w:p>
      <w:pPr>
        <w:spacing w:after="0"/>
        <w:jc w:val="left"/>
        <w:sectPr>
          <w:pgSz w:w="11920" w:h="16850"/>
          <w:pgMar w:header="713" w:footer="0" w:top="940" w:bottom="280" w:left="760" w:right="0"/>
        </w:sectPr>
      </w:pPr>
    </w:p>
    <w:p>
      <w:pPr>
        <w:pStyle w:val="BodyText"/>
        <w:spacing w:before="148"/>
        <w:ind w:left="598" w:firstLine="0"/>
        <w:jc w:val="left"/>
      </w:pPr>
      <w:r>
        <w:rPr/>
        <w:t>Служебные</w:t>
      </w:r>
      <w:r>
        <w:rPr>
          <w:spacing w:val="-9"/>
        </w:rPr>
        <w:t> </w:t>
      </w:r>
      <w:r>
        <w:rPr/>
        <w:t>части</w:t>
      </w:r>
      <w:r>
        <w:rPr>
          <w:spacing w:val="-7"/>
        </w:rPr>
        <w:t> </w:t>
      </w:r>
      <w:r>
        <w:rPr>
          <w:spacing w:val="-2"/>
        </w:rPr>
        <w:t>речи.</w:t>
      </w:r>
    </w:p>
    <w:p>
      <w:pPr>
        <w:pStyle w:val="BodyText"/>
        <w:tabs>
          <w:tab w:pos="2903" w:val="left" w:leader="none"/>
          <w:tab w:pos="5200" w:val="left" w:leader="none"/>
          <w:tab w:pos="6976" w:val="left" w:leader="none"/>
          <w:tab w:pos="8201" w:val="left" w:leader="none"/>
          <w:tab w:pos="9264" w:val="left" w:leader="none"/>
        </w:tabs>
        <w:spacing w:before="168"/>
        <w:ind w:left="1100" w:right="1001"/>
        <w:jc w:val="left"/>
      </w:pPr>
      <w:r>
        <w:rPr>
          <w:spacing w:val="-2"/>
        </w:rPr>
        <w:t>Общая</w:t>
      </w:r>
      <w:r>
        <w:rPr/>
        <w:tab/>
      </w:r>
      <w:r>
        <w:rPr>
          <w:spacing w:val="-2"/>
        </w:rPr>
        <w:t>характеристика</w:t>
      </w:r>
      <w:r>
        <w:rPr/>
        <w:tab/>
      </w:r>
      <w:r>
        <w:rPr>
          <w:spacing w:val="-2"/>
        </w:rPr>
        <w:t>служебных</w:t>
      </w:r>
      <w:r>
        <w:rPr/>
        <w:tab/>
      </w:r>
      <w:r>
        <w:rPr>
          <w:spacing w:val="-2"/>
        </w:rPr>
        <w:t>частей</w:t>
      </w:r>
      <w:r>
        <w:rPr/>
        <w:tab/>
      </w:r>
      <w:r>
        <w:rPr>
          <w:spacing w:val="-2"/>
        </w:rPr>
        <w:t>речи.</w:t>
      </w:r>
      <w:r>
        <w:rPr/>
        <w:tab/>
      </w:r>
      <w:r>
        <w:rPr>
          <w:spacing w:val="-2"/>
        </w:rPr>
        <w:t>Отличие </w:t>
      </w:r>
      <w:r>
        <w:rPr/>
        <w:t>самостоятельных частей речи от служебных.</w:t>
      </w:r>
    </w:p>
    <w:p>
      <w:pPr>
        <w:pStyle w:val="BodyText"/>
        <w:spacing w:before="20"/>
        <w:ind w:left="598" w:firstLine="0"/>
        <w:jc w:val="left"/>
      </w:pPr>
      <w:r>
        <w:rPr>
          <w:spacing w:val="-2"/>
        </w:rPr>
        <w:t>Послелог.</w:t>
      </w:r>
    </w:p>
    <w:p>
      <w:pPr>
        <w:spacing w:after="0"/>
        <w:jc w:val="left"/>
        <w:sectPr>
          <w:pgSz w:w="11920" w:h="16850"/>
          <w:pgMar w:header="713" w:footer="0" w:top="940" w:bottom="280" w:left="760" w:right="0"/>
        </w:sectPr>
      </w:pPr>
    </w:p>
    <w:p>
      <w:pPr>
        <w:pStyle w:val="BodyText"/>
        <w:ind w:left="0" w:firstLine="0"/>
        <w:jc w:val="left"/>
      </w:pPr>
    </w:p>
    <w:p>
      <w:pPr>
        <w:pStyle w:val="BodyText"/>
        <w:ind w:left="0" w:firstLine="0"/>
        <w:jc w:val="left"/>
      </w:pPr>
    </w:p>
    <w:p>
      <w:pPr>
        <w:pStyle w:val="BodyText"/>
        <w:ind w:left="0" w:firstLine="0"/>
        <w:jc w:val="left"/>
      </w:pPr>
    </w:p>
    <w:p>
      <w:pPr>
        <w:pStyle w:val="BodyText"/>
        <w:spacing w:before="163"/>
        <w:ind w:left="0" w:firstLine="0"/>
        <w:jc w:val="left"/>
      </w:pPr>
    </w:p>
    <w:p>
      <w:pPr>
        <w:pStyle w:val="BodyText"/>
        <w:ind w:left="598" w:firstLine="0"/>
        <w:jc w:val="left"/>
      </w:pPr>
      <w:r>
        <w:rPr>
          <w:spacing w:val="-2"/>
        </w:rPr>
        <w:t>Союз.</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48"/>
        <w:ind w:left="0" w:firstLine="0"/>
        <w:jc w:val="left"/>
      </w:pPr>
    </w:p>
    <w:p>
      <w:pPr>
        <w:pStyle w:val="BodyText"/>
        <w:spacing w:before="1"/>
        <w:ind w:left="598" w:firstLine="0"/>
        <w:jc w:val="left"/>
      </w:pPr>
      <w:r>
        <w:rPr>
          <w:spacing w:val="-2"/>
        </w:rPr>
        <w:t>Частица.</w:t>
      </w:r>
    </w:p>
    <w:p>
      <w:pPr>
        <w:pStyle w:val="BodyText"/>
        <w:spacing w:before="163"/>
        <w:ind w:left="114" w:right="4186" w:firstLine="0"/>
        <w:jc w:val="left"/>
      </w:pPr>
      <w:r>
        <w:rPr/>
        <w:br w:type="column"/>
      </w:r>
      <w:r>
        <w:rPr/>
        <w:t>Послелог</w:t>
      </w:r>
      <w:r>
        <w:rPr>
          <w:spacing w:val="-6"/>
        </w:rPr>
        <w:t> </w:t>
      </w:r>
      <w:r>
        <w:rPr/>
        <w:t>как</w:t>
      </w:r>
      <w:r>
        <w:rPr>
          <w:spacing w:val="-5"/>
        </w:rPr>
        <w:t> </w:t>
      </w:r>
      <w:r>
        <w:rPr/>
        <w:t>служебная</w:t>
      </w:r>
      <w:r>
        <w:rPr>
          <w:spacing w:val="-5"/>
        </w:rPr>
        <w:t> </w:t>
      </w:r>
      <w:r>
        <w:rPr/>
        <w:t>часть</w:t>
      </w:r>
      <w:r>
        <w:rPr>
          <w:spacing w:val="-5"/>
        </w:rPr>
        <w:t> </w:t>
      </w:r>
      <w:r>
        <w:rPr/>
        <w:t>речи.</w:t>
      </w:r>
      <w:r>
        <w:rPr>
          <w:spacing w:val="-3"/>
        </w:rPr>
        <w:t> </w:t>
      </w:r>
      <w:r>
        <w:rPr/>
        <w:t>Значение</w:t>
      </w:r>
      <w:r>
        <w:rPr>
          <w:spacing w:val="-10"/>
        </w:rPr>
        <w:t> </w:t>
      </w:r>
      <w:r>
        <w:rPr/>
        <w:t>и роль послелогов в предложении.</w:t>
      </w:r>
    </w:p>
    <w:p>
      <w:pPr>
        <w:pStyle w:val="BodyText"/>
        <w:ind w:left="114" w:right="2085" w:firstLine="0"/>
        <w:jc w:val="left"/>
      </w:pPr>
      <w:r>
        <w:rPr/>
        <w:t>Сопоставление</w:t>
      </w:r>
      <w:r>
        <w:rPr>
          <w:spacing w:val="-6"/>
        </w:rPr>
        <w:t> </w:t>
      </w:r>
      <w:r>
        <w:rPr/>
        <w:t>чувашских</w:t>
      </w:r>
      <w:r>
        <w:rPr>
          <w:spacing w:val="-3"/>
        </w:rPr>
        <w:t> </w:t>
      </w:r>
      <w:r>
        <w:rPr/>
        <w:t>послелогов</w:t>
      </w:r>
      <w:r>
        <w:rPr>
          <w:spacing w:val="-6"/>
        </w:rPr>
        <w:t> </w:t>
      </w:r>
      <w:r>
        <w:rPr/>
        <w:t>с</w:t>
      </w:r>
      <w:r>
        <w:rPr>
          <w:spacing w:val="-6"/>
        </w:rPr>
        <w:t> </w:t>
      </w:r>
      <w:r>
        <w:rPr/>
        <w:t>предлогами</w:t>
      </w:r>
      <w:r>
        <w:rPr>
          <w:spacing w:val="-5"/>
        </w:rPr>
        <w:t> </w:t>
      </w:r>
      <w:r>
        <w:rPr/>
        <w:t>в</w:t>
      </w:r>
      <w:r>
        <w:rPr>
          <w:spacing w:val="-6"/>
        </w:rPr>
        <w:t> </w:t>
      </w:r>
      <w:r>
        <w:rPr/>
        <w:t>русском</w:t>
      </w:r>
      <w:r>
        <w:rPr>
          <w:spacing w:val="-6"/>
        </w:rPr>
        <w:t> </w:t>
      </w:r>
      <w:r>
        <w:rPr/>
        <w:t>языке. Морфологический анализ послелогов.</w:t>
      </w:r>
    </w:p>
    <w:p>
      <w:pPr>
        <w:pStyle w:val="BodyText"/>
        <w:spacing w:before="168"/>
        <w:ind w:left="0" w:firstLine="0"/>
        <w:jc w:val="left"/>
      </w:pPr>
    </w:p>
    <w:p>
      <w:pPr>
        <w:pStyle w:val="BodyText"/>
        <w:spacing w:line="237" w:lineRule="auto"/>
        <w:ind w:left="114" w:right="4599" w:firstLine="0"/>
        <w:jc w:val="left"/>
      </w:pPr>
      <w:r>
        <w:rPr/>
        <w:t>Союз</w:t>
      </w:r>
      <w:r>
        <w:rPr>
          <w:spacing w:val="-6"/>
        </w:rPr>
        <w:t> </w:t>
      </w:r>
      <w:r>
        <w:rPr/>
        <w:t>как</w:t>
      </w:r>
      <w:r>
        <w:rPr>
          <w:spacing w:val="-6"/>
        </w:rPr>
        <w:t> </w:t>
      </w:r>
      <w:r>
        <w:rPr/>
        <w:t>служебная</w:t>
      </w:r>
      <w:r>
        <w:rPr>
          <w:spacing w:val="-6"/>
        </w:rPr>
        <w:t> </w:t>
      </w:r>
      <w:r>
        <w:rPr/>
        <w:t>часть</w:t>
      </w:r>
      <w:r>
        <w:rPr>
          <w:spacing w:val="-6"/>
        </w:rPr>
        <w:t> </w:t>
      </w:r>
      <w:r>
        <w:rPr/>
        <w:t>речи.</w:t>
      </w:r>
      <w:r>
        <w:rPr>
          <w:spacing w:val="-3"/>
        </w:rPr>
        <w:t> </w:t>
      </w:r>
      <w:r>
        <w:rPr/>
        <w:t>Значение</w:t>
      </w:r>
      <w:r>
        <w:rPr>
          <w:spacing w:val="-10"/>
        </w:rPr>
        <w:t> </w:t>
      </w:r>
      <w:r>
        <w:rPr/>
        <w:t>и роль союзов в предложении.</w:t>
      </w:r>
    </w:p>
    <w:p>
      <w:pPr>
        <w:pStyle w:val="BodyText"/>
        <w:spacing w:before="1"/>
        <w:ind w:left="114" w:right="2790" w:firstLine="0"/>
        <w:jc w:val="left"/>
      </w:pPr>
      <w:r>
        <w:rPr/>
        <w:t>Виды</w:t>
      </w:r>
      <w:r>
        <w:rPr>
          <w:spacing w:val="-10"/>
        </w:rPr>
        <w:t> </w:t>
      </w:r>
      <w:r>
        <w:rPr/>
        <w:t>союзов:</w:t>
      </w:r>
      <w:r>
        <w:rPr>
          <w:spacing w:val="-10"/>
        </w:rPr>
        <w:t> </w:t>
      </w:r>
      <w:r>
        <w:rPr/>
        <w:t>сочинительные,</w:t>
      </w:r>
      <w:r>
        <w:rPr>
          <w:spacing w:val="-10"/>
        </w:rPr>
        <w:t> </w:t>
      </w:r>
      <w:r>
        <w:rPr/>
        <w:t>подчинительные.Знаки препинания в предложениях с союзами.</w:t>
      </w:r>
    </w:p>
    <w:p>
      <w:pPr>
        <w:pStyle w:val="BodyText"/>
        <w:ind w:left="114" w:firstLine="0"/>
        <w:jc w:val="left"/>
      </w:pPr>
      <w:r>
        <w:rPr/>
        <w:t>Интонация</w:t>
      </w:r>
      <w:r>
        <w:rPr>
          <w:spacing w:val="-9"/>
        </w:rPr>
        <w:t> </w:t>
      </w:r>
      <w:r>
        <w:rPr/>
        <w:t>предложений</w:t>
      </w:r>
      <w:r>
        <w:rPr>
          <w:spacing w:val="-5"/>
        </w:rPr>
        <w:t> </w:t>
      </w:r>
      <w:r>
        <w:rPr/>
        <w:t>с</w:t>
      </w:r>
      <w:r>
        <w:rPr>
          <w:spacing w:val="-8"/>
        </w:rPr>
        <w:t> </w:t>
      </w:r>
      <w:r>
        <w:rPr>
          <w:spacing w:val="-2"/>
        </w:rPr>
        <w:t>союзами.</w:t>
      </w:r>
    </w:p>
    <w:p>
      <w:pPr>
        <w:pStyle w:val="BodyText"/>
        <w:spacing w:before="161"/>
        <w:ind w:left="114" w:right="2085" w:firstLine="0"/>
        <w:jc w:val="left"/>
      </w:pPr>
      <w:r>
        <w:rPr/>
        <w:t>Сопоставление</w:t>
      </w:r>
      <w:r>
        <w:rPr>
          <w:spacing w:val="-6"/>
        </w:rPr>
        <w:t> </w:t>
      </w:r>
      <w:r>
        <w:rPr/>
        <w:t>союзов</w:t>
      </w:r>
      <w:r>
        <w:rPr>
          <w:spacing w:val="-8"/>
        </w:rPr>
        <w:t> </w:t>
      </w:r>
      <w:r>
        <w:rPr/>
        <w:t>в</w:t>
      </w:r>
      <w:r>
        <w:rPr>
          <w:spacing w:val="-6"/>
        </w:rPr>
        <w:t> </w:t>
      </w:r>
      <w:r>
        <w:rPr/>
        <w:t>чувашском</w:t>
      </w:r>
      <w:r>
        <w:rPr>
          <w:spacing w:val="-6"/>
        </w:rPr>
        <w:t> </w:t>
      </w:r>
      <w:r>
        <w:rPr/>
        <w:t>и</w:t>
      </w:r>
      <w:r>
        <w:rPr>
          <w:spacing w:val="-5"/>
        </w:rPr>
        <w:t> </w:t>
      </w:r>
      <w:r>
        <w:rPr/>
        <w:t>русском</w:t>
      </w:r>
      <w:r>
        <w:rPr>
          <w:spacing w:val="-4"/>
        </w:rPr>
        <w:t> </w:t>
      </w:r>
      <w:r>
        <w:rPr/>
        <w:t>языках Морфологический анализ союзов.</w:t>
      </w:r>
    </w:p>
    <w:p>
      <w:pPr>
        <w:pStyle w:val="BodyText"/>
        <w:spacing w:before="148"/>
        <w:ind w:left="0" w:firstLine="0"/>
        <w:jc w:val="left"/>
      </w:pPr>
    </w:p>
    <w:p>
      <w:pPr>
        <w:pStyle w:val="BodyText"/>
        <w:spacing w:line="261" w:lineRule="auto"/>
        <w:ind w:left="131" w:right="844" w:firstLine="0"/>
        <w:jc w:val="left"/>
      </w:pPr>
      <w:r>
        <w:rPr/>
        <w:t>Частица как служебная часть речи. Значение и роль частиц в предложении.</w:t>
      </w:r>
      <w:r>
        <w:rPr>
          <w:spacing w:val="80"/>
        </w:rPr>
        <w:t> </w:t>
      </w:r>
      <w:r>
        <w:rPr/>
        <w:t>Разряды</w:t>
      </w:r>
      <w:r>
        <w:rPr>
          <w:spacing w:val="80"/>
        </w:rPr>
        <w:t> </w:t>
      </w:r>
      <w:r>
        <w:rPr/>
        <w:t>частиц</w:t>
      </w:r>
      <w:r>
        <w:rPr>
          <w:spacing w:val="80"/>
        </w:rPr>
        <w:t> </w:t>
      </w:r>
      <w:r>
        <w:rPr/>
        <w:t>по</w:t>
      </w:r>
      <w:r>
        <w:rPr>
          <w:spacing w:val="77"/>
        </w:rPr>
        <w:t> </w:t>
      </w:r>
      <w:r>
        <w:rPr/>
        <w:t>значению</w:t>
      </w:r>
      <w:r>
        <w:rPr>
          <w:spacing w:val="80"/>
        </w:rPr>
        <w:t> </w:t>
      </w:r>
      <w:r>
        <w:rPr/>
        <w:t>и</w:t>
      </w:r>
      <w:r>
        <w:rPr>
          <w:spacing w:val="80"/>
        </w:rPr>
        <w:t> </w:t>
      </w:r>
      <w:r>
        <w:rPr/>
        <w:t>употреблению:</w:t>
      </w:r>
      <w:r>
        <w:rPr>
          <w:spacing w:val="80"/>
        </w:rPr>
        <w:t> </w:t>
      </w:r>
      <w:r>
        <w:rPr/>
        <w:t>усилительные,</w:t>
      </w:r>
      <w:r>
        <w:rPr>
          <w:spacing w:val="80"/>
        </w:rPr>
        <w:t> </w:t>
      </w:r>
      <w:r>
        <w:rPr/>
        <w:t>выделительные,</w:t>
      </w:r>
    </w:p>
    <w:p>
      <w:pPr>
        <w:spacing w:after="0" w:line="261" w:lineRule="auto"/>
        <w:jc w:val="left"/>
        <w:sectPr>
          <w:type w:val="continuous"/>
          <w:pgSz w:w="11920" w:h="16850"/>
          <w:pgMar w:header="713" w:footer="0" w:top="340" w:bottom="280" w:left="760" w:right="0"/>
          <w:cols w:num="2" w:equalWidth="0">
            <w:col w:w="1496" w:space="40"/>
            <w:col w:w="9624"/>
          </w:cols>
        </w:sectPr>
      </w:pPr>
    </w:p>
    <w:p>
      <w:pPr>
        <w:pStyle w:val="BodyText"/>
        <w:spacing w:line="266" w:lineRule="exact"/>
        <w:ind w:left="1100" w:firstLine="0"/>
        <w:jc w:val="left"/>
      </w:pPr>
      <w:r>
        <w:rPr/>
        <w:t>указательные,</w:t>
      </w:r>
      <w:r>
        <w:rPr>
          <w:spacing w:val="-7"/>
        </w:rPr>
        <w:t> </w:t>
      </w:r>
      <w:r>
        <w:rPr/>
        <w:t>вопросительные,</w:t>
      </w:r>
      <w:r>
        <w:rPr>
          <w:spacing w:val="-6"/>
        </w:rPr>
        <w:t> </w:t>
      </w:r>
      <w:r>
        <w:rPr/>
        <w:t>отрицательные,</w:t>
      </w:r>
      <w:r>
        <w:rPr>
          <w:spacing w:val="-6"/>
        </w:rPr>
        <w:t> </w:t>
      </w:r>
      <w:r>
        <w:rPr/>
        <w:t>неопределённые,</w:t>
      </w:r>
      <w:r>
        <w:rPr>
          <w:spacing w:val="-8"/>
        </w:rPr>
        <w:t> </w:t>
      </w:r>
      <w:r>
        <w:rPr>
          <w:spacing w:val="-2"/>
        </w:rPr>
        <w:t>смягчения.</w:t>
      </w:r>
    </w:p>
    <w:p>
      <w:pPr>
        <w:pStyle w:val="BodyText"/>
        <w:spacing w:before="24"/>
        <w:ind w:left="1650" w:firstLine="0"/>
        <w:jc w:val="left"/>
      </w:pPr>
      <w:r>
        <w:rPr/>
        <w:t>Правописание</w:t>
      </w:r>
      <w:r>
        <w:rPr>
          <w:spacing w:val="-11"/>
        </w:rPr>
        <w:t> </w:t>
      </w:r>
      <w:r>
        <w:rPr>
          <w:spacing w:val="-2"/>
        </w:rPr>
        <w:t>частиц.</w:t>
      </w:r>
    </w:p>
    <w:p>
      <w:pPr>
        <w:pStyle w:val="BodyText"/>
        <w:spacing w:before="161"/>
        <w:ind w:left="1650" w:right="3396" w:firstLine="0"/>
        <w:jc w:val="left"/>
      </w:pPr>
      <w:r>
        <w:rPr/>
        <w:t>Сопоставление</w:t>
      </w:r>
      <w:r>
        <w:rPr>
          <w:spacing w:val="-6"/>
        </w:rPr>
        <w:t> </w:t>
      </w:r>
      <w:r>
        <w:rPr/>
        <w:t>частиц</w:t>
      </w:r>
      <w:r>
        <w:rPr>
          <w:spacing w:val="-7"/>
        </w:rPr>
        <w:t> </w:t>
      </w:r>
      <w:r>
        <w:rPr/>
        <w:t>в</w:t>
      </w:r>
      <w:r>
        <w:rPr>
          <w:spacing w:val="-6"/>
        </w:rPr>
        <w:t> </w:t>
      </w:r>
      <w:r>
        <w:rPr/>
        <w:t>чувашском</w:t>
      </w:r>
      <w:r>
        <w:rPr>
          <w:spacing w:val="-6"/>
        </w:rPr>
        <w:t> </w:t>
      </w:r>
      <w:r>
        <w:rPr/>
        <w:t>и</w:t>
      </w:r>
      <w:r>
        <w:rPr>
          <w:spacing w:val="-5"/>
        </w:rPr>
        <w:t> </w:t>
      </w:r>
      <w:r>
        <w:rPr/>
        <w:t>русском</w:t>
      </w:r>
      <w:r>
        <w:rPr>
          <w:spacing w:val="-4"/>
        </w:rPr>
        <w:t> </w:t>
      </w:r>
      <w:r>
        <w:rPr/>
        <w:t>языках. Морфологический анализ частиц.</w:t>
      </w:r>
    </w:p>
    <w:p>
      <w:pPr>
        <w:pStyle w:val="BodyText"/>
        <w:ind w:left="598" w:firstLine="0"/>
        <w:jc w:val="left"/>
      </w:pPr>
      <w:r>
        <w:rPr>
          <w:spacing w:val="-2"/>
        </w:rPr>
        <w:t>Междометие.</w:t>
      </w:r>
    </w:p>
    <w:p>
      <w:pPr>
        <w:pStyle w:val="BodyText"/>
        <w:spacing w:before="163"/>
        <w:ind w:left="1652" w:right="4976" w:firstLine="0"/>
        <w:jc w:val="left"/>
      </w:pPr>
      <w:r>
        <w:rPr/>
        <w:t>Междометие</w:t>
      </w:r>
      <w:r>
        <w:rPr>
          <w:spacing w:val="-8"/>
        </w:rPr>
        <w:t> </w:t>
      </w:r>
      <w:r>
        <w:rPr/>
        <w:t>как</w:t>
      </w:r>
      <w:r>
        <w:rPr>
          <w:spacing w:val="-7"/>
        </w:rPr>
        <w:t> </w:t>
      </w:r>
      <w:r>
        <w:rPr/>
        <w:t>особый</w:t>
      </w:r>
      <w:r>
        <w:rPr>
          <w:spacing w:val="-7"/>
        </w:rPr>
        <w:t> </w:t>
      </w:r>
      <w:r>
        <w:rPr/>
        <w:t>разряд</w:t>
      </w:r>
      <w:r>
        <w:rPr>
          <w:spacing w:val="-7"/>
        </w:rPr>
        <w:t> </w:t>
      </w:r>
      <w:r>
        <w:rPr/>
        <w:t>слов. Значение междометий в речи.</w:t>
      </w:r>
    </w:p>
    <w:p>
      <w:pPr>
        <w:pStyle w:val="BodyText"/>
        <w:ind w:left="1652" w:firstLine="0"/>
        <w:jc w:val="left"/>
      </w:pPr>
      <w:r>
        <w:rPr/>
        <w:t>Знаки</w:t>
      </w:r>
      <w:r>
        <w:rPr>
          <w:spacing w:val="-11"/>
        </w:rPr>
        <w:t> </w:t>
      </w:r>
      <w:r>
        <w:rPr/>
        <w:t>препинания</w:t>
      </w:r>
      <w:r>
        <w:rPr>
          <w:spacing w:val="-7"/>
        </w:rPr>
        <w:t> </w:t>
      </w:r>
      <w:r>
        <w:rPr/>
        <w:t>при</w:t>
      </w:r>
      <w:r>
        <w:rPr>
          <w:spacing w:val="-7"/>
        </w:rPr>
        <w:t> </w:t>
      </w:r>
      <w:r>
        <w:rPr>
          <w:spacing w:val="-2"/>
        </w:rPr>
        <w:t>междометиях.</w:t>
      </w:r>
    </w:p>
    <w:p>
      <w:pPr>
        <w:pStyle w:val="BodyText"/>
        <w:spacing w:before="163"/>
        <w:ind w:left="1652" w:firstLine="0"/>
        <w:jc w:val="left"/>
      </w:pPr>
      <w:r>
        <w:rPr/>
        <w:t>Сопоставление</w:t>
      </w:r>
      <w:r>
        <w:rPr>
          <w:spacing w:val="-5"/>
        </w:rPr>
        <w:t> </w:t>
      </w:r>
      <w:r>
        <w:rPr/>
        <w:t>междометий</w:t>
      </w:r>
      <w:r>
        <w:rPr>
          <w:spacing w:val="-4"/>
        </w:rPr>
        <w:t> </w:t>
      </w:r>
      <w:r>
        <w:rPr/>
        <w:t>в</w:t>
      </w:r>
      <w:r>
        <w:rPr>
          <w:spacing w:val="-6"/>
        </w:rPr>
        <w:t> </w:t>
      </w:r>
      <w:r>
        <w:rPr/>
        <w:t>чувашском</w:t>
      </w:r>
      <w:r>
        <w:rPr>
          <w:spacing w:val="-6"/>
        </w:rPr>
        <w:t> </w:t>
      </w:r>
      <w:r>
        <w:rPr/>
        <w:t>и</w:t>
      </w:r>
      <w:r>
        <w:rPr>
          <w:spacing w:val="-5"/>
        </w:rPr>
        <w:t> </w:t>
      </w:r>
      <w:r>
        <w:rPr/>
        <w:t>русском</w:t>
      </w:r>
      <w:r>
        <w:rPr>
          <w:spacing w:val="-5"/>
        </w:rPr>
        <w:t> </w:t>
      </w:r>
      <w:r>
        <w:rPr>
          <w:spacing w:val="-2"/>
        </w:rPr>
        <w:t>языках</w:t>
      </w:r>
    </w:p>
    <w:p>
      <w:pPr>
        <w:spacing w:after="0"/>
        <w:jc w:val="left"/>
        <w:sectPr>
          <w:type w:val="continuous"/>
          <w:pgSz w:w="11920" w:h="16850"/>
          <w:pgMar w:header="713" w:footer="0" w:top="340" w:bottom="280" w:left="760" w:right="0"/>
        </w:sectPr>
      </w:pPr>
    </w:p>
    <w:p>
      <w:pPr>
        <w:pStyle w:val="BodyText"/>
        <w:spacing w:before="148"/>
        <w:ind w:left="1162" w:right="4967" w:firstLine="0"/>
        <w:jc w:val="center"/>
      </w:pPr>
      <w:r>
        <w:rPr/>
        <w:t>Морфологический</w:t>
      </w:r>
      <w:r>
        <w:rPr>
          <w:spacing w:val="-12"/>
        </w:rPr>
        <w:t> </w:t>
      </w:r>
      <w:r>
        <w:rPr/>
        <w:t>анализ</w:t>
      </w:r>
      <w:r>
        <w:rPr>
          <w:spacing w:val="-9"/>
        </w:rPr>
        <w:t> </w:t>
      </w:r>
      <w:r>
        <w:rPr>
          <w:spacing w:val="-2"/>
        </w:rPr>
        <w:t>междометий.</w:t>
      </w:r>
    </w:p>
    <w:p>
      <w:pPr>
        <w:pStyle w:val="BodyText"/>
        <w:spacing w:before="168"/>
        <w:ind w:left="250" w:right="7432" w:firstLine="0"/>
        <w:jc w:val="right"/>
      </w:pPr>
      <w:r>
        <w:rPr/>
        <w:t>Содержание</w:t>
      </w:r>
      <w:r>
        <w:rPr>
          <w:spacing w:val="-7"/>
        </w:rPr>
        <w:t> </w:t>
      </w:r>
      <w:r>
        <w:rPr/>
        <w:t>обучения</w:t>
      </w:r>
      <w:r>
        <w:rPr>
          <w:spacing w:val="-2"/>
        </w:rPr>
        <w:t> </w:t>
      </w:r>
      <w:r>
        <w:rPr/>
        <w:t>в</w:t>
      </w:r>
      <w:r>
        <w:rPr>
          <w:spacing w:val="-7"/>
        </w:rPr>
        <w:t> </w:t>
      </w:r>
      <w:r>
        <w:rPr/>
        <w:t>8</w:t>
      </w:r>
      <w:r>
        <w:rPr>
          <w:spacing w:val="-2"/>
        </w:rPr>
        <w:t> классе.</w:t>
      </w:r>
    </w:p>
    <w:p>
      <w:pPr>
        <w:pStyle w:val="BodyText"/>
        <w:spacing w:before="161"/>
        <w:ind w:left="0" w:right="3766" w:firstLine="0"/>
        <w:jc w:val="center"/>
      </w:pPr>
      <w:r>
        <w:rPr/>
        <w:t>Общие</w:t>
      </w:r>
      <w:r>
        <w:rPr>
          <w:spacing w:val="-6"/>
        </w:rPr>
        <w:t> </w:t>
      </w:r>
      <w:r>
        <w:rPr/>
        <w:t>сведения</w:t>
      </w:r>
      <w:r>
        <w:rPr>
          <w:spacing w:val="-7"/>
        </w:rPr>
        <w:t> </w:t>
      </w:r>
      <w:r>
        <w:rPr/>
        <w:t>о</w:t>
      </w:r>
      <w:r>
        <w:rPr>
          <w:spacing w:val="-2"/>
        </w:rPr>
        <w:t> языке.</w:t>
      </w:r>
    </w:p>
    <w:p>
      <w:pPr>
        <w:pStyle w:val="BodyText"/>
        <w:spacing w:before="163"/>
        <w:ind w:left="1650" w:firstLine="0"/>
        <w:jc w:val="left"/>
      </w:pPr>
      <w:r>
        <w:rPr/>
        <w:t>Чувашский</w:t>
      </w:r>
      <w:r>
        <w:rPr>
          <w:spacing w:val="-5"/>
        </w:rPr>
        <w:t> </w:t>
      </w:r>
      <w:r>
        <w:rPr/>
        <w:t>язык</w:t>
      </w:r>
      <w:r>
        <w:rPr>
          <w:spacing w:val="-5"/>
        </w:rPr>
        <w:t> </w:t>
      </w:r>
      <w:r>
        <w:rPr/>
        <w:t>в</w:t>
      </w:r>
      <w:r>
        <w:rPr>
          <w:spacing w:val="-5"/>
        </w:rPr>
        <w:t> </w:t>
      </w:r>
      <w:r>
        <w:rPr/>
        <w:t>кругу</w:t>
      </w:r>
      <w:r>
        <w:rPr>
          <w:spacing w:val="-10"/>
        </w:rPr>
        <w:t> </w:t>
      </w:r>
      <w:r>
        <w:rPr/>
        <w:t>других тюркских</w:t>
      </w:r>
      <w:r>
        <w:rPr>
          <w:spacing w:val="-2"/>
        </w:rPr>
        <w:t> языков.</w:t>
      </w:r>
    </w:p>
    <w:p>
      <w:pPr>
        <w:pStyle w:val="BodyText"/>
        <w:spacing w:before="166"/>
        <w:ind w:left="250" w:right="7451" w:firstLine="0"/>
        <w:jc w:val="right"/>
      </w:pPr>
      <w:r>
        <w:rPr/>
        <w:t>Язык</w:t>
      </w:r>
      <w:r>
        <w:rPr>
          <w:spacing w:val="-3"/>
        </w:rPr>
        <w:t> </w:t>
      </w:r>
      <w:r>
        <w:rPr/>
        <w:t>и</w:t>
      </w:r>
      <w:r>
        <w:rPr>
          <w:spacing w:val="-2"/>
        </w:rPr>
        <w:t> речь.</w:t>
      </w:r>
    </w:p>
    <w:p>
      <w:pPr>
        <w:pStyle w:val="BodyText"/>
        <w:tabs>
          <w:tab w:pos="4336" w:val="left" w:leader="none"/>
          <w:tab w:pos="7375" w:val="left" w:leader="none"/>
        </w:tabs>
        <w:spacing w:before="163"/>
        <w:ind w:left="1100" w:right="1277"/>
        <w:jc w:val="left"/>
      </w:pPr>
      <w:r>
        <w:rPr>
          <w:spacing w:val="-2"/>
        </w:rPr>
        <w:t>Монолог-описание,</w:t>
      </w:r>
      <w:r>
        <w:rPr/>
        <w:tab/>
      </w:r>
      <w:r>
        <w:rPr>
          <w:spacing w:val="-2"/>
        </w:rPr>
        <w:t>монолог-рассуждение,</w:t>
      </w:r>
      <w:r>
        <w:rPr/>
        <w:tab/>
      </w:r>
      <w:r>
        <w:rPr>
          <w:spacing w:val="-2"/>
        </w:rPr>
        <w:t>монолог-повествование; </w:t>
      </w:r>
      <w:r>
        <w:rPr/>
        <w:t>выступление с научным сообщением.</w:t>
      </w:r>
    </w:p>
    <w:p>
      <w:pPr>
        <w:pStyle w:val="BodyText"/>
        <w:ind w:left="1650" w:firstLine="0"/>
        <w:jc w:val="left"/>
      </w:pPr>
      <w:r>
        <w:rPr>
          <w:spacing w:val="-2"/>
        </w:rPr>
        <w:t>Диалог.</w:t>
      </w:r>
    </w:p>
    <w:p>
      <w:pPr>
        <w:pStyle w:val="BodyText"/>
        <w:spacing w:before="163"/>
        <w:ind w:left="2401" w:firstLine="0"/>
        <w:jc w:val="left"/>
      </w:pPr>
      <w:r>
        <w:rPr>
          <w:spacing w:val="-2"/>
        </w:rPr>
        <w:t>Текст.</w:t>
      </w:r>
    </w:p>
    <w:p>
      <w:pPr>
        <w:pStyle w:val="BodyText"/>
        <w:spacing w:before="167"/>
        <w:ind w:left="1650" w:firstLine="0"/>
        <w:jc w:val="left"/>
      </w:pPr>
      <w:r>
        <w:rPr/>
        <w:t>Текст</w:t>
      </w:r>
      <w:r>
        <w:rPr>
          <w:spacing w:val="-6"/>
        </w:rPr>
        <w:t> </w:t>
      </w:r>
      <w:r>
        <w:rPr/>
        <w:t>и</w:t>
      </w:r>
      <w:r>
        <w:rPr>
          <w:spacing w:val="-1"/>
        </w:rPr>
        <w:t> </w:t>
      </w:r>
      <w:r>
        <w:rPr/>
        <w:t>его</w:t>
      </w:r>
      <w:r>
        <w:rPr>
          <w:spacing w:val="-2"/>
        </w:rPr>
        <w:t> </w:t>
      </w:r>
      <w:r>
        <w:rPr/>
        <w:t>основные</w:t>
      </w:r>
      <w:r>
        <w:rPr>
          <w:spacing w:val="-2"/>
        </w:rPr>
        <w:t> признаки.</w:t>
      </w:r>
    </w:p>
    <w:p>
      <w:pPr>
        <w:pStyle w:val="BodyText"/>
        <w:spacing w:before="165"/>
        <w:ind w:left="1100"/>
        <w:jc w:val="left"/>
      </w:pPr>
      <w:r>
        <w:rPr/>
        <w:t>Особенности</w:t>
      </w:r>
      <w:r>
        <w:rPr>
          <w:spacing w:val="80"/>
        </w:rPr>
        <w:t> </w:t>
      </w:r>
      <w:r>
        <w:rPr/>
        <w:t>функционально-смысловых</w:t>
      </w:r>
      <w:r>
        <w:rPr>
          <w:spacing w:val="80"/>
        </w:rPr>
        <w:t> </w:t>
      </w:r>
      <w:r>
        <w:rPr/>
        <w:t>типов</w:t>
      </w:r>
      <w:r>
        <w:rPr>
          <w:spacing w:val="80"/>
        </w:rPr>
        <w:t> </w:t>
      </w:r>
      <w:r>
        <w:rPr/>
        <w:t>речи</w:t>
      </w:r>
      <w:r>
        <w:rPr>
          <w:spacing w:val="80"/>
        </w:rPr>
        <w:t> </w:t>
      </w:r>
      <w:r>
        <w:rPr/>
        <w:t>(повествование,</w:t>
      </w:r>
      <w:r>
        <w:rPr>
          <w:spacing w:val="32"/>
        </w:rPr>
        <w:t> </w:t>
      </w:r>
      <w:r>
        <w:rPr/>
        <w:t>описание, </w:t>
      </w:r>
      <w:r>
        <w:rPr>
          <w:spacing w:val="-2"/>
        </w:rPr>
        <w:t>рассуждение).</w:t>
      </w:r>
    </w:p>
    <w:p>
      <w:pPr>
        <w:pStyle w:val="BodyText"/>
        <w:spacing w:line="237" w:lineRule="auto" w:before="27"/>
        <w:ind w:left="1100"/>
        <w:jc w:val="left"/>
      </w:pPr>
      <w:r>
        <w:rPr/>
        <w:t>Информационная</w:t>
      </w:r>
      <w:r>
        <w:rPr>
          <w:spacing w:val="80"/>
        </w:rPr>
        <w:t> </w:t>
      </w:r>
      <w:r>
        <w:rPr/>
        <w:t>переработка</w:t>
      </w:r>
      <w:r>
        <w:rPr>
          <w:spacing w:val="80"/>
        </w:rPr>
        <w:t> </w:t>
      </w:r>
      <w:r>
        <w:rPr/>
        <w:t>текста:</w:t>
      </w:r>
      <w:r>
        <w:rPr>
          <w:spacing w:val="80"/>
        </w:rPr>
        <w:t> </w:t>
      </w:r>
      <w:r>
        <w:rPr/>
        <w:t>извлечение</w:t>
      </w:r>
      <w:r>
        <w:rPr>
          <w:spacing w:val="80"/>
        </w:rPr>
        <w:t> </w:t>
      </w:r>
      <w:r>
        <w:rPr/>
        <w:t>информации</w:t>
      </w:r>
      <w:r>
        <w:rPr>
          <w:spacing w:val="80"/>
        </w:rPr>
        <w:t> </w:t>
      </w:r>
      <w:r>
        <w:rPr/>
        <w:t>из</w:t>
      </w:r>
      <w:r>
        <w:rPr>
          <w:spacing w:val="80"/>
        </w:rPr>
        <w:t> </w:t>
      </w:r>
      <w:r>
        <w:rPr/>
        <w:t>различных источников; использование лингвистических словарей; тезисы,конспект.</w:t>
      </w:r>
    </w:p>
    <w:p>
      <w:pPr>
        <w:pStyle w:val="BodyText"/>
        <w:spacing w:before="22"/>
        <w:ind w:left="2401" w:firstLine="0"/>
        <w:jc w:val="left"/>
      </w:pPr>
      <w:r>
        <w:rPr/>
        <w:t>Функциональные</w:t>
      </w:r>
      <w:r>
        <w:rPr>
          <w:spacing w:val="-16"/>
        </w:rPr>
        <w:t> </w:t>
      </w:r>
      <w:r>
        <w:rPr/>
        <w:t>разновидности</w:t>
      </w:r>
      <w:r>
        <w:rPr>
          <w:spacing w:val="-12"/>
        </w:rPr>
        <w:t> </w:t>
      </w:r>
      <w:r>
        <w:rPr>
          <w:spacing w:val="-2"/>
        </w:rPr>
        <w:t>языка.</w:t>
      </w:r>
    </w:p>
    <w:p>
      <w:pPr>
        <w:pStyle w:val="BodyText"/>
        <w:tabs>
          <w:tab w:pos="2564" w:val="left" w:leader="none"/>
          <w:tab w:pos="5121" w:val="left" w:leader="none"/>
          <w:tab w:pos="6021" w:val="left" w:leader="none"/>
          <w:tab w:pos="7500" w:val="left" w:leader="none"/>
          <w:tab w:pos="9456" w:val="left" w:leader="none"/>
        </w:tabs>
        <w:spacing w:line="259" w:lineRule="auto" w:before="166"/>
        <w:ind w:left="1508" w:right="845" w:firstLine="0"/>
        <w:jc w:val="left"/>
      </w:pPr>
      <w:r>
        <w:rPr/>
        <w:t>Официально-деловой стиль. Сфера употребления, функции, языковые особенности. </w:t>
      </w:r>
      <w:r>
        <w:rPr>
          <w:spacing w:val="-2"/>
        </w:rPr>
        <w:t>Жанры</w:t>
      </w:r>
      <w:r>
        <w:rPr/>
        <w:tab/>
      </w:r>
      <w:r>
        <w:rPr>
          <w:spacing w:val="-2"/>
        </w:rPr>
        <w:t>официально-делового</w:t>
      </w:r>
      <w:r>
        <w:rPr/>
        <w:tab/>
      </w:r>
      <w:r>
        <w:rPr>
          <w:spacing w:val="-2"/>
        </w:rPr>
        <w:t>стиля</w:t>
      </w:r>
      <w:r>
        <w:rPr/>
        <w:tab/>
      </w:r>
      <w:r>
        <w:rPr>
          <w:spacing w:val="-2"/>
        </w:rPr>
        <w:t>(заявление,</w:t>
      </w:r>
      <w:r>
        <w:rPr/>
        <w:tab/>
      </w:r>
      <w:r>
        <w:rPr>
          <w:spacing w:val="-2"/>
        </w:rPr>
        <w:t>объяснительная</w:t>
      </w:r>
      <w:r>
        <w:rPr/>
        <w:tab/>
      </w:r>
      <w:r>
        <w:rPr>
          <w:spacing w:val="-2"/>
        </w:rPr>
        <w:t>записка,</w:t>
      </w:r>
    </w:p>
    <w:p>
      <w:pPr>
        <w:pStyle w:val="BodyText"/>
        <w:spacing w:line="253" w:lineRule="exact"/>
        <w:ind w:left="944" w:firstLine="0"/>
        <w:jc w:val="left"/>
      </w:pPr>
      <w:r>
        <w:rPr/>
        <w:t>автобиография,</w:t>
      </w:r>
      <w:r>
        <w:rPr>
          <w:spacing w:val="-7"/>
        </w:rPr>
        <w:t> </w:t>
      </w:r>
      <w:r>
        <w:rPr>
          <w:spacing w:val="-2"/>
        </w:rPr>
        <w:t>характеристика).</w:t>
      </w:r>
    </w:p>
    <w:p>
      <w:pPr>
        <w:pStyle w:val="BodyText"/>
        <w:ind w:left="2689" w:right="845" w:hanging="534"/>
        <w:jc w:val="right"/>
      </w:pPr>
      <w:r>
        <w:rPr/>
        <w:t>Научный</w:t>
      </w:r>
      <w:r>
        <w:rPr>
          <w:spacing w:val="-4"/>
        </w:rPr>
        <w:t> </w:t>
      </w:r>
      <w:r>
        <w:rPr/>
        <w:t>стиль.</w:t>
      </w:r>
      <w:r>
        <w:rPr>
          <w:spacing w:val="-4"/>
        </w:rPr>
        <w:t> </w:t>
      </w:r>
      <w:r>
        <w:rPr/>
        <w:t>Сфера</w:t>
      </w:r>
      <w:r>
        <w:rPr>
          <w:spacing w:val="-5"/>
        </w:rPr>
        <w:t> </w:t>
      </w:r>
      <w:r>
        <w:rPr/>
        <w:t>употребления,</w:t>
      </w:r>
      <w:r>
        <w:rPr>
          <w:spacing w:val="-4"/>
        </w:rPr>
        <w:t> </w:t>
      </w:r>
      <w:r>
        <w:rPr/>
        <w:t>функции,</w:t>
      </w:r>
      <w:r>
        <w:rPr>
          <w:spacing w:val="-4"/>
        </w:rPr>
        <w:t> </w:t>
      </w:r>
      <w:r>
        <w:rPr/>
        <w:t>языковые</w:t>
      </w:r>
      <w:r>
        <w:rPr>
          <w:spacing w:val="-6"/>
        </w:rPr>
        <w:t> </w:t>
      </w:r>
      <w:r>
        <w:rPr/>
        <w:t>особенности. Жанры научного стиля</w:t>
      </w:r>
      <w:r>
        <w:rPr>
          <w:spacing w:val="-3"/>
        </w:rPr>
        <w:t> </w:t>
      </w:r>
      <w:r>
        <w:rPr/>
        <w:t>(реферат,</w:t>
      </w:r>
      <w:r>
        <w:rPr>
          <w:spacing w:val="-3"/>
        </w:rPr>
        <w:t> </w:t>
      </w:r>
      <w:r>
        <w:rPr/>
        <w:t>доклад</w:t>
      </w:r>
      <w:r>
        <w:rPr>
          <w:spacing w:val="-3"/>
        </w:rPr>
        <w:t> </w:t>
      </w:r>
      <w:r>
        <w:rPr/>
        <w:t>на</w:t>
      </w:r>
      <w:r>
        <w:rPr>
          <w:spacing w:val="-4"/>
        </w:rPr>
        <w:t> </w:t>
      </w:r>
      <w:r>
        <w:rPr/>
        <w:t>научную</w:t>
      </w:r>
      <w:r>
        <w:rPr>
          <w:spacing w:val="-1"/>
        </w:rPr>
        <w:t> </w:t>
      </w:r>
      <w:r>
        <w:rPr/>
        <w:t>тему).</w:t>
      </w:r>
      <w:r>
        <w:rPr>
          <w:spacing w:val="-4"/>
        </w:rPr>
        <w:t> </w:t>
      </w:r>
      <w:r>
        <w:rPr/>
        <w:t>Сочетание</w:t>
      </w:r>
      <w:r>
        <w:rPr>
          <w:spacing w:val="-3"/>
        </w:rPr>
        <w:t> </w:t>
      </w:r>
      <w:r>
        <w:rPr/>
        <w:t>различных функциональных</w:t>
      </w:r>
      <w:r>
        <w:rPr>
          <w:spacing w:val="40"/>
        </w:rPr>
        <w:t> </w:t>
      </w:r>
      <w:r>
        <w:rPr/>
        <w:t>разновидностей</w:t>
      </w:r>
      <w:r>
        <w:rPr>
          <w:spacing w:val="40"/>
        </w:rPr>
        <w:t> </w:t>
      </w:r>
      <w:r>
        <w:rPr/>
        <w:t>языка</w:t>
      </w:r>
      <w:r>
        <w:rPr>
          <w:spacing w:val="40"/>
        </w:rPr>
        <w:t> </w:t>
      </w:r>
      <w:r>
        <w:rPr/>
        <w:t>в</w:t>
      </w:r>
      <w:r>
        <w:rPr>
          <w:spacing w:val="40"/>
        </w:rPr>
        <w:t> </w:t>
      </w:r>
      <w:r>
        <w:rPr/>
        <w:t>тексте,</w:t>
      </w:r>
      <w:r>
        <w:rPr>
          <w:spacing w:val="40"/>
        </w:rPr>
        <w:t> </w:t>
      </w:r>
      <w:r>
        <w:rPr/>
        <w:t>средства</w:t>
      </w:r>
      <w:r>
        <w:rPr>
          <w:spacing w:val="40"/>
        </w:rPr>
        <w:t> </w:t>
      </w:r>
      <w:r>
        <w:rPr/>
        <w:t>связи</w:t>
      </w:r>
    </w:p>
    <w:p>
      <w:pPr>
        <w:pStyle w:val="BodyText"/>
        <w:ind w:left="944" w:firstLine="0"/>
        <w:jc w:val="left"/>
      </w:pPr>
      <w:r>
        <w:rPr/>
        <w:t>предложений</w:t>
      </w:r>
      <w:r>
        <w:rPr>
          <w:spacing w:val="-5"/>
        </w:rPr>
        <w:t> </w:t>
      </w:r>
      <w:r>
        <w:rPr/>
        <w:t>в</w:t>
      </w:r>
      <w:r>
        <w:rPr>
          <w:spacing w:val="-5"/>
        </w:rPr>
        <w:t> </w:t>
      </w:r>
      <w:r>
        <w:rPr>
          <w:spacing w:val="-2"/>
        </w:rPr>
        <w:t>тексте.</w:t>
      </w:r>
    </w:p>
    <w:p>
      <w:pPr>
        <w:pStyle w:val="BodyText"/>
        <w:spacing w:before="168"/>
        <w:ind w:left="2401" w:firstLine="0"/>
        <w:jc w:val="left"/>
      </w:pPr>
      <w:r>
        <w:rPr/>
        <w:t>Система</w:t>
      </w:r>
      <w:r>
        <w:rPr>
          <w:spacing w:val="-8"/>
        </w:rPr>
        <w:t> </w:t>
      </w:r>
      <w:r>
        <w:rPr>
          <w:spacing w:val="-2"/>
        </w:rPr>
        <w:t>языка.</w:t>
      </w:r>
    </w:p>
    <w:p>
      <w:pPr>
        <w:pStyle w:val="BodyText"/>
        <w:spacing w:before="161"/>
        <w:ind w:left="598" w:firstLine="0"/>
        <w:jc w:val="left"/>
      </w:pPr>
      <w:r>
        <w:rPr/>
        <w:t>Синтаксис.</w:t>
      </w:r>
      <w:r>
        <w:rPr>
          <w:spacing w:val="-11"/>
        </w:rPr>
        <w:t> </w:t>
      </w:r>
      <w:r>
        <w:rPr/>
        <w:t>Культура</w:t>
      </w:r>
      <w:r>
        <w:rPr>
          <w:spacing w:val="-5"/>
        </w:rPr>
        <w:t> </w:t>
      </w:r>
      <w:r>
        <w:rPr/>
        <w:t>речи.</w:t>
      </w:r>
      <w:r>
        <w:rPr>
          <w:spacing w:val="-8"/>
        </w:rPr>
        <w:t> </w:t>
      </w:r>
      <w:r>
        <w:rPr>
          <w:spacing w:val="-2"/>
        </w:rPr>
        <w:t>Пунктуация.</w:t>
      </w:r>
    </w:p>
    <w:p>
      <w:pPr>
        <w:pStyle w:val="BodyText"/>
        <w:spacing w:line="259" w:lineRule="auto" w:before="163"/>
        <w:ind w:left="1652" w:right="975" w:hanging="144"/>
        <w:jc w:val="left"/>
      </w:pPr>
      <w:r>
        <w:rPr/>
        <w:t>Синтаксис</w:t>
      </w:r>
      <w:r>
        <w:rPr>
          <w:spacing w:val="40"/>
        </w:rPr>
        <w:t> </w:t>
      </w:r>
      <w:r>
        <w:rPr/>
        <w:t>как</w:t>
      </w:r>
      <w:r>
        <w:rPr>
          <w:spacing w:val="40"/>
        </w:rPr>
        <w:t> </w:t>
      </w:r>
      <w:r>
        <w:rPr/>
        <w:t>раздел</w:t>
      </w:r>
      <w:r>
        <w:rPr>
          <w:spacing w:val="40"/>
        </w:rPr>
        <w:t> </w:t>
      </w:r>
      <w:r>
        <w:rPr/>
        <w:t>лингвистики.</w:t>
      </w:r>
      <w:r>
        <w:rPr>
          <w:spacing w:val="40"/>
        </w:rPr>
        <w:t> </w:t>
      </w:r>
      <w:r>
        <w:rPr/>
        <w:t>Виды</w:t>
      </w:r>
      <w:r>
        <w:rPr>
          <w:spacing w:val="40"/>
        </w:rPr>
        <w:t> </w:t>
      </w:r>
      <w:r>
        <w:rPr/>
        <w:t>и</w:t>
      </w:r>
      <w:r>
        <w:rPr>
          <w:spacing w:val="40"/>
        </w:rPr>
        <w:t> </w:t>
      </w:r>
      <w:r>
        <w:rPr/>
        <w:t>средства</w:t>
      </w:r>
      <w:r>
        <w:rPr>
          <w:spacing w:val="40"/>
        </w:rPr>
        <w:t> </w:t>
      </w:r>
      <w:r>
        <w:rPr/>
        <w:t>синтаксическойсвязи. Словосочетание и предложение как единицы синтаксиса.</w:t>
      </w:r>
    </w:p>
    <w:p>
      <w:pPr>
        <w:pStyle w:val="BodyText"/>
        <w:spacing w:line="251" w:lineRule="exact"/>
        <w:ind w:left="1652" w:firstLine="0"/>
        <w:jc w:val="left"/>
      </w:pPr>
      <w:r>
        <w:rPr/>
        <w:t>Пунктуация.</w:t>
      </w:r>
      <w:r>
        <w:rPr>
          <w:spacing w:val="-7"/>
        </w:rPr>
        <w:t> </w:t>
      </w:r>
      <w:r>
        <w:rPr/>
        <w:t>Функции</w:t>
      </w:r>
      <w:r>
        <w:rPr>
          <w:spacing w:val="-5"/>
        </w:rPr>
        <w:t> </w:t>
      </w:r>
      <w:r>
        <w:rPr/>
        <w:t>знаков</w:t>
      </w:r>
      <w:r>
        <w:rPr>
          <w:spacing w:val="-6"/>
        </w:rPr>
        <w:t> </w:t>
      </w:r>
      <w:r>
        <w:rPr>
          <w:spacing w:val="-2"/>
        </w:rPr>
        <w:t>препинания.</w:t>
      </w:r>
    </w:p>
    <w:p>
      <w:pPr>
        <w:spacing w:after="0" w:line="251" w:lineRule="exact"/>
        <w:jc w:val="left"/>
        <w:sectPr>
          <w:pgSz w:w="11920" w:h="16850"/>
          <w:pgMar w:header="713" w:footer="0" w:top="940" w:bottom="280" w:left="760" w:right="0"/>
        </w:sectPr>
      </w:pPr>
    </w:p>
    <w:p>
      <w:pPr>
        <w:pStyle w:val="BodyText"/>
        <w:spacing w:before="148"/>
        <w:ind w:left="598" w:firstLine="0"/>
        <w:jc w:val="left"/>
      </w:pPr>
      <w:r>
        <w:rPr>
          <w:spacing w:val="-2"/>
        </w:rPr>
        <w:t>Словосочетание.</w:t>
      </w:r>
    </w:p>
    <w:p>
      <w:pPr>
        <w:pStyle w:val="BodyText"/>
        <w:spacing w:before="168"/>
        <w:ind w:left="1650" w:firstLine="0"/>
        <w:jc w:val="left"/>
      </w:pPr>
      <w:r>
        <w:rPr/>
        <w:t>Основные</w:t>
      </w:r>
      <w:r>
        <w:rPr>
          <w:spacing w:val="-15"/>
        </w:rPr>
        <w:t> </w:t>
      </w:r>
      <w:r>
        <w:rPr/>
        <w:t>признаки</w:t>
      </w:r>
      <w:r>
        <w:rPr>
          <w:spacing w:val="-9"/>
        </w:rPr>
        <w:t> </w:t>
      </w:r>
      <w:r>
        <w:rPr/>
        <w:t>словосочетания.</w:t>
      </w:r>
      <w:r>
        <w:rPr>
          <w:spacing w:val="-9"/>
        </w:rPr>
        <w:t> </w:t>
      </w:r>
      <w:r>
        <w:rPr/>
        <w:t>Структура</w:t>
      </w:r>
      <w:r>
        <w:rPr>
          <w:spacing w:val="-7"/>
        </w:rPr>
        <w:t> </w:t>
      </w:r>
      <w:r>
        <w:rPr>
          <w:spacing w:val="-2"/>
        </w:rPr>
        <w:t>словосочетания.</w:t>
      </w:r>
    </w:p>
    <w:p>
      <w:pPr>
        <w:pStyle w:val="BodyText"/>
        <w:spacing w:before="164"/>
        <w:ind w:left="1100" w:right="975"/>
        <w:jc w:val="left"/>
      </w:pPr>
      <w:r>
        <w:rPr/>
        <w:t>Виды</w:t>
      </w:r>
      <w:r>
        <w:rPr>
          <w:spacing w:val="40"/>
        </w:rPr>
        <w:t> </w:t>
      </w:r>
      <w:r>
        <w:rPr/>
        <w:t>словосочетаний:</w:t>
      </w:r>
      <w:r>
        <w:rPr>
          <w:spacing w:val="40"/>
        </w:rPr>
        <w:t> </w:t>
      </w:r>
      <w:r>
        <w:rPr/>
        <w:t>по</w:t>
      </w:r>
      <w:r>
        <w:rPr>
          <w:spacing w:val="40"/>
        </w:rPr>
        <w:t> </w:t>
      </w:r>
      <w:r>
        <w:rPr/>
        <w:t>составу</w:t>
      </w:r>
      <w:r>
        <w:rPr>
          <w:spacing w:val="40"/>
        </w:rPr>
        <w:t> </w:t>
      </w:r>
      <w:r>
        <w:rPr/>
        <w:t>(простые</w:t>
      </w:r>
      <w:r>
        <w:rPr>
          <w:spacing w:val="40"/>
        </w:rPr>
        <w:t> </w:t>
      </w:r>
      <w:r>
        <w:rPr/>
        <w:t>и</w:t>
      </w:r>
      <w:r>
        <w:rPr>
          <w:spacing w:val="40"/>
        </w:rPr>
        <w:t> </w:t>
      </w:r>
      <w:r>
        <w:rPr/>
        <w:t>сложные),</w:t>
      </w:r>
      <w:r>
        <w:rPr>
          <w:spacing w:val="40"/>
        </w:rPr>
        <w:t> </w:t>
      </w:r>
      <w:r>
        <w:rPr/>
        <w:t>по</w:t>
      </w:r>
      <w:r>
        <w:rPr>
          <w:spacing w:val="40"/>
        </w:rPr>
        <w:t> </w:t>
      </w:r>
      <w:r>
        <w:rPr/>
        <w:t>морфологическим</w:t>
      </w:r>
      <w:r>
        <w:rPr>
          <w:spacing w:val="80"/>
          <w:w w:val="150"/>
        </w:rPr>
        <w:t> </w:t>
      </w:r>
      <w:r>
        <w:rPr/>
        <w:t>свойствам главного слова (именные, глагольные, наречные).</w:t>
      </w:r>
    </w:p>
    <w:p>
      <w:pPr>
        <w:pStyle w:val="BodyText"/>
        <w:spacing w:line="237" w:lineRule="auto" w:before="26"/>
        <w:ind w:left="1652" w:right="3396" w:firstLine="0"/>
        <w:jc w:val="left"/>
      </w:pPr>
      <w:r>
        <w:rPr/>
        <w:t>Средства</w:t>
      </w:r>
      <w:r>
        <w:rPr>
          <w:spacing w:val="-8"/>
        </w:rPr>
        <w:t> </w:t>
      </w:r>
      <w:r>
        <w:rPr/>
        <w:t>связи</w:t>
      </w:r>
      <w:r>
        <w:rPr>
          <w:spacing w:val="-6"/>
        </w:rPr>
        <w:t> </w:t>
      </w:r>
      <w:r>
        <w:rPr/>
        <w:t>слов</w:t>
      </w:r>
      <w:r>
        <w:rPr>
          <w:spacing w:val="-7"/>
        </w:rPr>
        <w:t> </w:t>
      </w:r>
      <w:r>
        <w:rPr/>
        <w:t>в</w:t>
      </w:r>
      <w:r>
        <w:rPr>
          <w:spacing w:val="-7"/>
        </w:rPr>
        <w:t> </w:t>
      </w:r>
      <w:r>
        <w:rPr/>
        <w:t>словосочетании.</w:t>
      </w:r>
      <w:r>
        <w:rPr>
          <w:spacing w:val="-4"/>
        </w:rPr>
        <w:t> </w:t>
      </w:r>
      <w:r>
        <w:rPr/>
        <w:t>Синтаксический анализ словосочетания.</w:t>
      </w:r>
    </w:p>
    <w:p>
      <w:pPr>
        <w:pStyle w:val="BodyText"/>
        <w:spacing w:before="1"/>
        <w:ind w:left="598" w:firstLine="0"/>
        <w:jc w:val="left"/>
      </w:pPr>
      <w:r>
        <w:rPr/>
        <w:t>Простое</w:t>
      </w:r>
      <w:r>
        <w:rPr>
          <w:spacing w:val="-8"/>
        </w:rPr>
        <w:t> </w:t>
      </w:r>
      <w:r>
        <w:rPr>
          <w:spacing w:val="-2"/>
        </w:rPr>
        <w:t>предложение</w:t>
      </w:r>
    </w:p>
    <w:p>
      <w:pPr>
        <w:pStyle w:val="BodyText"/>
        <w:spacing w:before="165"/>
        <w:ind w:left="1652" w:right="4061" w:firstLine="0"/>
        <w:jc w:val="left"/>
      </w:pPr>
      <w:r>
        <w:rPr/>
        <w:t>Предложение</w:t>
      </w:r>
      <w:r>
        <w:rPr>
          <w:spacing w:val="-6"/>
        </w:rPr>
        <w:t> </w:t>
      </w:r>
      <w:r>
        <w:rPr/>
        <w:t>как</w:t>
      </w:r>
      <w:r>
        <w:rPr>
          <w:spacing w:val="-5"/>
        </w:rPr>
        <w:t> </w:t>
      </w:r>
      <w:r>
        <w:rPr/>
        <w:t>единица</w:t>
      </w:r>
      <w:r>
        <w:rPr>
          <w:spacing w:val="-6"/>
        </w:rPr>
        <w:t> </w:t>
      </w:r>
      <w:r>
        <w:rPr/>
        <w:t>языка</w:t>
      </w:r>
      <w:r>
        <w:rPr>
          <w:spacing w:val="-5"/>
        </w:rPr>
        <w:t> </w:t>
      </w:r>
      <w:r>
        <w:rPr/>
        <w:t>и</w:t>
      </w:r>
      <w:r>
        <w:rPr>
          <w:spacing w:val="-5"/>
        </w:rPr>
        <w:t> </w:t>
      </w:r>
      <w:r>
        <w:rPr/>
        <w:t>единица</w:t>
      </w:r>
      <w:r>
        <w:rPr>
          <w:spacing w:val="-6"/>
        </w:rPr>
        <w:t> </w:t>
      </w:r>
      <w:r>
        <w:rPr/>
        <w:t>речи. Простые и сложные предложения.</w:t>
      </w:r>
    </w:p>
    <w:p>
      <w:pPr>
        <w:pStyle w:val="BodyText"/>
        <w:ind w:left="1652" w:right="975" w:hanging="144"/>
        <w:jc w:val="left"/>
      </w:pPr>
      <w:r>
        <w:rPr/>
        <w:t>Смысловая структура (тема и рема) предложения. Смысловое ядропредложения. Порядок слов в предложении.</w:t>
      </w:r>
    </w:p>
    <w:p>
      <w:pPr>
        <w:pStyle w:val="BodyText"/>
        <w:spacing w:before="167"/>
        <w:ind w:left="1652" w:right="2444" w:firstLine="0"/>
        <w:jc w:val="left"/>
      </w:pPr>
      <w:r>
        <w:rPr/>
        <w:t>Предложения</w:t>
      </w:r>
      <w:r>
        <w:rPr>
          <w:spacing w:val="-6"/>
        </w:rPr>
        <w:t> </w:t>
      </w:r>
      <w:r>
        <w:rPr/>
        <w:t>по</w:t>
      </w:r>
      <w:r>
        <w:rPr>
          <w:spacing w:val="-6"/>
        </w:rPr>
        <w:t> </w:t>
      </w:r>
      <w:r>
        <w:rPr/>
        <w:t>цели</w:t>
      </w:r>
      <w:r>
        <w:rPr>
          <w:spacing w:val="-5"/>
        </w:rPr>
        <w:t> </w:t>
      </w:r>
      <w:r>
        <w:rPr/>
        <w:t>высказывания</w:t>
      </w:r>
      <w:r>
        <w:rPr>
          <w:spacing w:val="-6"/>
        </w:rPr>
        <w:t> </w:t>
      </w:r>
      <w:r>
        <w:rPr/>
        <w:t>и</w:t>
      </w:r>
      <w:r>
        <w:rPr>
          <w:spacing w:val="-6"/>
        </w:rPr>
        <w:t> </w:t>
      </w:r>
      <w:r>
        <w:rPr/>
        <w:t>эмоциональной</w:t>
      </w:r>
      <w:r>
        <w:rPr>
          <w:spacing w:val="-6"/>
        </w:rPr>
        <w:t> </w:t>
      </w:r>
      <w:r>
        <w:rPr/>
        <w:t>окраске. Вопросительные и невопросительные предложения.</w:t>
      </w:r>
    </w:p>
    <w:p>
      <w:pPr>
        <w:pStyle w:val="BodyText"/>
        <w:ind w:left="944" w:right="975" w:firstLine="563"/>
        <w:jc w:val="left"/>
      </w:pPr>
      <w:r>
        <w:rPr/>
        <w:t>Средства</w:t>
      </w:r>
      <w:r>
        <w:rPr>
          <w:spacing w:val="-15"/>
        </w:rPr>
        <w:t> </w:t>
      </w:r>
      <w:r>
        <w:rPr/>
        <w:t>выражения</w:t>
      </w:r>
      <w:r>
        <w:rPr>
          <w:spacing w:val="-15"/>
        </w:rPr>
        <w:t> </w:t>
      </w:r>
      <w:r>
        <w:rPr/>
        <w:t>вопроса</w:t>
      </w:r>
      <w:r>
        <w:rPr>
          <w:spacing w:val="-15"/>
        </w:rPr>
        <w:t> </w:t>
      </w:r>
      <w:r>
        <w:rPr/>
        <w:t>в</w:t>
      </w:r>
      <w:r>
        <w:rPr>
          <w:spacing w:val="-15"/>
        </w:rPr>
        <w:t> </w:t>
      </w:r>
      <w:r>
        <w:rPr/>
        <w:t>чувашском</w:t>
      </w:r>
      <w:r>
        <w:rPr>
          <w:spacing w:val="-15"/>
        </w:rPr>
        <w:t> </w:t>
      </w:r>
      <w:r>
        <w:rPr/>
        <w:t>языке:</w:t>
      </w:r>
      <w:r>
        <w:rPr>
          <w:spacing w:val="-15"/>
        </w:rPr>
        <w:t> </w:t>
      </w:r>
      <w:r>
        <w:rPr/>
        <w:t>вопросительные</w:t>
      </w:r>
      <w:r>
        <w:rPr>
          <w:spacing w:val="-15"/>
        </w:rPr>
        <w:t> </w:t>
      </w:r>
      <w:r>
        <w:rPr/>
        <w:t>словаи вопросительные частицы.</w:t>
      </w:r>
    </w:p>
    <w:p>
      <w:pPr>
        <w:pStyle w:val="BodyText"/>
        <w:ind w:left="1652" w:firstLine="0"/>
        <w:jc w:val="left"/>
      </w:pPr>
      <w:r>
        <w:rPr/>
        <w:t>Утвердительные</w:t>
      </w:r>
      <w:r>
        <w:rPr>
          <w:spacing w:val="-11"/>
        </w:rPr>
        <w:t> </w:t>
      </w:r>
      <w:r>
        <w:rPr/>
        <w:t>и</w:t>
      </w:r>
      <w:r>
        <w:rPr>
          <w:spacing w:val="-7"/>
        </w:rPr>
        <w:t> </w:t>
      </w:r>
      <w:r>
        <w:rPr/>
        <w:t>отрицательные</w:t>
      </w:r>
      <w:r>
        <w:rPr>
          <w:spacing w:val="-10"/>
        </w:rPr>
        <w:t> </w:t>
      </w:r>
      <w:r>
        <w:rPr>
          <w:spacing w:val="-2"/>
        </w:rPr>
        <w:t>предложения.</w:t>
      </w:r>
    </w:p>
    <w:p>
      <w:pPr>
        <w:pStyle w:val="BodyText"/>
        <w:spacing w:line="237" w:lineRule="auto" w:before="168"/>
        <w:ind w:left="944" w:right="975" w:firstLine="563"/>
        <w:jc w:val="left"/>
      </w:pPr>
      <w:r>
        <w:rPr/>
        <w:t>Средства</w:t>
      </w:r>
      <w:r>
        <w:rPr>
          <w:spacing w:val="-6"/>
        </w:rPr>
        <w:t> </w:t>
      </w:r>
      <w:r>
        <w:rPr/>
        <w:t>оформления</w:t>
      </w:r>
      <w:r>
        <w:rPr>
          <w:spacing w:val="-4"/>
        </w:rPr>
        <w:t> </w:t>
      </w:r>
      <w:r>
        <w:rPr/>
        <w:t>предложения</w:t>
      </w:r>
      <w:r>
        <w:rPr>
          <w:spacing w:val="-4"/>
        </w:rPr>
        <w:t> </w:t>
      </w:r>
      <w:r>
        <w:rPr/>
        <w:t>в</w:t>
      </w:r>
      <w:r>
        <w:rPr>
          <w:spacing w:val="-3"/>
        </w:rPr>
        <w:t> </w:t>
      </w:r>
      <w:r>
        <w:rPr/>
        <w:t>устной</w:t>
      </w:r>
      <w:r>
        <w:rPr>
          <w:spacing w:val="-4"/>
        </w:rPr>
        <w:t> </w:t>
      </w:r>
      <w:r>
        <w:rPr/>
        <w:t>(интонация,</w:t>
      </w:r>
      <w:r>
        <w:rPr>
          <w:spacing w:val="-4"/>
        </w:rPr>
        <w:t> </w:t>
      </w:r>
      <w:r>
        <w:rPr/>
        <w:t>порядок</w:t>
      </w:r>
      <w:r>
        <w:rPr>
          <w:spacing w:val="-4"/>
        </w:rPr>
        <w:t> </w:t>
      </w:r>
      <w:r>
        <w:rPr/>
        <w:t>слов)и письменной (знаки препинания, порядок слов) речи.</w:t>
      </w:r>
    </w:p>
    <w:p>
      <w:pPr>
        <w:pStyle w:val="BodyText"/>
        <w:spacing w:before="20"/>
        <w:ind w:left="598" w:firstLine="0"/>
        <w:jc w:val="left"/>
      </w:pPr>
      <w:r>
        <w:rPr/>
        <w:t>Главные</w:t>
      </w:r>
      <w:r>
        <w:rPr>
          <w:spacing w:val="-11"/>
        </w:rPr>
        <w:t> </w:t>
      </w:r>
      <w:r>
        <w:rPr/>
        <w:t>и</w:t>
      </w:r>
      <w:r>
        <w:rPr>
          <w:spacing w:val="-6"/>
        </w:rPr>
        <w:t> </w:t>
      </w:r>
      <w:r>
        <w:rPr/>
        <w:t>второстепенные</w:t>
      </w:r>
      <w:r>
        <w:rPr>
          <w:spacing w:val="-6"/>
        </w:rPr>
        <w:t> </w:t>
      </w:r>
      <w:r>
        <w:rPr/>
        <w:t>члены</w:t>
      </w:r>
      <w:r>
        <w:rPr>
          <w:spacing w:val="-9"/>
        </w:rPr>
        <w:t> </w:t>
      </w:r>
      <w:r>
        <w:rPr>
          <w:spacing w:val="-2"/>
        </w:rPr>
        <w:t>предложения.</w:t>
      </w:r>
    </w:p>
    <w:p>
      <w:pPr>
        <w:pStyle w:val="BodyText"/>
        <w:tabs>
          <w:tab w:pos="3932" w:val="left" w:leader="none"/>
          <w:tab w:pos="4970" w:val="left" w:leader="none"/>
          <w:tab w:pos="6844" w:val="left" w:leader="none"/>
          <w:tab w:pos="8813" w:val="left" w:leader="none"/>
        </w:tabs>
        <w:spacing w:line="259" w:lineRule="auto" w:before="168"/>
        <w:ind w:left="1508" w:right="975" w:firstLine="144"/>
        <w:jc w:val="left"/>
      </w:pPr>
      <w:r>
        <w:rPr/>
        <w:t>Подлежащее и сказуемое как главные члены предложения, способы ихвыражения. </w:t>
      </w:r>
      <w:r>
        <w:rPr>
          <w:spacing w:val="-2"/>
        </w:rPr>
        <w:t>Второстепенные</w:t>
      </w:r>
      <w:r>
        <w:rPr/>
        <w:tab/>
      </w:r>
      <w:r>
        <w:rPr>
          <w:spacing w:val="-4"/>
        </w:rPr>
        <w:t>члены</w:t>
      </w:r>
      <w:r>
        <w:rPr/>
        <w:tab/>
      </w:r>
      <w:r>
        <w:rPr>
          <w:spacing w:val="-2"/>
        </w:rPr>
        <w:t>предложения</w:t>
      </w:r>
      <w:r>
        <w:rPr/>
        <w:tab/>
      </w:r>
      <w:r>
        <w:rPr>
          <w:spacing w:val="-2"/>
        </w:rPr>
        <w:t>(определение,</w:t>
      </w:r>
      <w:r>
        <w:rPr/>
        <w:tab/>
      </w:r>
      <w:r>
        <w:rPr>
          <w:spacing w:val="-2"/>
        </w:rPr>
        <w:t>дополнение,</w:t>
      </w:r>
    </w:p>
    <w:p>
      <w:pPr>
        <w:pStyle w:val="BodyText"/>
        <w:spacing w:line="254" w:lineRule="exact"/>
        <w:ind w:left="944" w:firstLine="0"/>
        <w:jc w:val="left"/>
      </w:pPr>
      <w:r>
        <w:rPr/>
        <w:t>обстоятельство),</w:t>
      </w:r>
      <w:r>
        <w:rPr>
          <w:spacing w:val="-5"/>
        </w:rPr>
        <w:t> </w:t>
      </w:r>
      <w:r>
        <w:rPr/>
        <w:t>способы</w:t>
      </w:r>
      <w:r>
        <w:rPr>
          <w:spacing w:val="-3"/>
        </w:rPr>
        <w:t> </w:t>
      </w:r>
      <w:r>
        <w:rPr/>
        <w:t>их</w:t>
      </w:r>
      <w:r>
        <w:rPr>
          <w:spacing w:val="-1"/>
        </w:rPr>
        <w:t> </w:t>
      </w:r>
      <w:r>
        <w:rPr>
          <w:spacing w:val="-2"/>
        </w:rPr>
        <w:t>выражения.</w:t>
      </w:r>
    </w:p>
    <w:p>
      <w:pPr>
        <w:pStyle w:val="BodyText"/>
        <w:tabs>
          <w:tab w:pos="2521" w:val="left" w:leader="none"/>
          <w:tab w:pos="4333" w:val="left" w:leader="none"/>
          <w:tab w:pos="4830" w:val="left" w:leader="none"/>
          <w:tab w:pos="6105" w:val="left" w:leader="none"/>
          <w:tab w:pos="6753" w:val="left" w:leader="none"/>
          <w:tab w:pos="8349" w:val="left" w:leader="none"/>
        </w:tabs>
        <w:spacing w:line="237" w:lineRule="auto" w:before="26"/>
        <w:ind w:left="944" w:right="1128" w:firstLine="563"/>
        <w:jc w:val="left"/>
      </w:pPr>
      <w:r>
        <w:rPr>
          <w:spacing w:val="-4"/>
        </w:rPr>
        <w:t>Типы</w:t>
      </w:r>
      <w:r>
        <w:rPr/>
        <w:tab/>
      </w:r>
      <w:r>
        <w:rPr>
          <w:spacing w:val="-2"/>
        </w:rPr>
        <w:t>предложений</w:t>
      </w:r>
      <w:r>
        <w:rPr/>
        <w:tab/>
      </w:r>
      <w:r>
        <w:rPr>
          <w:spacing w:val="-6"/>
        </w:rPr>
        <w:t>по</w:t>
      </w:r>
      <w:r>
        <w:rPr/>
        <w:tab/>
      </w:r>
      <w:r>
        <w:rPr>
          <w:spacing w:val="-2"/>
        </w:rPr>
        <w:t>наличию</w:t>
      </w:r>
      <w:r>
        <w:rPr/>
        <w:tab/>
      </w:r>
      <w:r>
        <w:rPr>
          <w:spacing w:val="-4"/>
        </w:rPr>
        <w:t>или</w:t>
      </w:r>
      <w:r>
        <w:rPr/>
        <w:tab/>
      </w:r>
      <w:r>
        <w:rPr>
          <w:spacing w:val="-2"/>
        </w:rPr>
        <w:t>отсутствию</w:t>
      </w:r>
      <w:r>
        <w:rPr/>
        <w:tab/>
      </w:r>
      <w:r>
        <w:rPr>
          <w:spacing w:val="-2"/>
        </w:rPr>
        <w:t>второстепенных </w:t>
      </w:r>
      <w:r>
        <w:rPr/>
        <w:t>членов: распространённые и нераспространённые.</w:t>
      </w:r>
    </w:p>
    <w:p>
      <w:pPr>
        <w:pStyle w:val="BodyText"/>
        <w:spacing w:before="1"/>
        <w:ind w:left="1652" w:firstLine="0"/>
        <w:jc w:val="left"/>
      </w:pPr>
      <w:r>
        <w:rPr/>
        <w:t>Разбор</w:t>
      </w:r>
      <w:r>
        <w:rPr>
          <w:spacing w:val="-6"/>
        </w:rPr>
        <w:t> </w:t>
      </w:r>
      <w:r>
        <w:rPr/>
        <w:t>по</w:t>
      </w:r>
      <w:r>
        <w:rPr>
          <w:spacing w:val="-2"/>
        </w:rPr>
        <w:t> </w:t>
      </w:r>
      <w:r>
        <w:rPr/>
        <w:t>членам</w:t>
      </w:r>
      <w:r>
        <w:rPr>
          <w:spacing w:val="-6"/>
        </w:rPr>
        <w:t> </w:t>
      </w:r>
      <w:r>
        <w:rPr>
          <w:spacing w:val="-2"/>
        </w:rPr>
        <w:t>предложения.</w:t>
      </w:r>
    </w:p>
    <w:p>
      <w:pPr>
        <w:pStyle w:val="BodyText"/>
        <w:spacing w:before="163"/>
        <w:ind w:left="598" w:firstLine="0"/>
        <w:jc w:val="left"/>
      </w:pPr>
      <w:r>
        <w:rPr/>
        <w:t>Односоставные</w:t>
      </w:r>
      <w:r>
        <w:rPr>
          <w:spacing w:val="-10"/>
        </w:rPr>
        <w:t> </w:t>
      </w:r>
      <w:r>
        <w:rPr/>
        <w:t>и</w:t>
      </w:r>
      <w:r>
        <w:rPr>
          <w:spacing w:val="-5"/>
        </w:rPr>
        <w:t> </w:t>
      </w:r>
      <w:r>
        <w:rPr/>
        <w:t>двусоставные</w:t>
      </w:r>
      <w:r>
        <w:rPr>
          <w:spacing w:val="-8"/>
        </w:rPr>
        <w:t> </w:t>
      </w:r>
      <w:r>
        <w:rPr>
          <w:spacing w:val="-2"/>
        </w:rPr>
        <w:t>предложения.</w:t>
      </w:r>
    </w:p>
    <w:p>
      <w:pPr>
        <w:spacing w:after="0"/>
        <w:jc w:val="left"/>
        <w:sectPr>
          <w:pgSz w:w="11920" w:h="16850"/>
          <w:pgMar w:header="713" w:footer="0" w:top="940" w:bottom="280" w:left="760" w:right="0"/>
        </w:sectPr>
      </w:pPr>
    </w:p>
    <w:p>
      <w:pPr>
        <w:pStyle w:val="BodyText"/>
        <w:tabs>
          <w:tab w:pos="3632" w:val="left" w:leader="none"/>
          <w:tab w:pos="4636" w:val="left" w:leader="none"/>
          <w:tab w:pos="6033" w:val="left" w:leader="none"/>
          <w:tab w:pos="8107" w:val="left" w:leader="none"/>
          <w:tab w:pos="10143" w:val="left" w:leader="none"/>
        </w:tabs>
        <w:spacing w:before="153"/>
        <w:ind w:left="1100" w:right="877"/>
        <w:jc w:val="left"/>
      </w:pPr>
      <w:r>
        <w:rPr>
          <w:spacing w:val="-2"/>
        </w:rPr>
        <w:t>Структурные</w:t>
      </w:r>
      <w:r>
        <w:rPr/>
        <w:tab/>
      </w:r>
      <w:r>
        <w:rPr>
          <w:spacing w:val="-4"/>
        </w:rPr>
        <w:t>типы</w:t>
      </w:r>
      <w:r>
        <w:rPr/>
        <w:tab/>
      </w:r>
      <w:r>
        <w:rPr>
          <w:spacing w:val="-2"/>
        </w:rPr>
        <w:t>простых</w:t>
      </w:r>
      <w:r>
        <w:rPr/>
        <w:tab/>
      </w:r>
      <w:r>
        <w:rPr>
          <w:spacing w:val="-2"/>
        </w:rPr>
        <w:t>предложений:</w:t>
      </w:r>
      <w:r>
        <w:rPr/>
        <w:tab/>
      </w:r>
      <w:r>
        <w:rPr>
          <w:spacing w:val="-2"/>
        </w:rPr>
        <w:t>двусоставные</w:t>
      </w:r>
      <w:r>
        <w:rPr/>
        <w:tab/>
      </w:r>
      <w:r>
        <w:rPr>
          <w:spacing w:val="-10"/>
        </w:rPr>
        <w:t>и </w:t>
      </w:r>
      <w:r>
        <w:rPr/>
        <w:t>односоставные. Односоставные предложения, их грамматические признаки.</w:t>
      </w:r>
    </w:p>
    <w:p>
      <w:pPr>
        <w:pStyle w:val="BodyText"/>
        <w:spacing w:line="274" w:lineRule="exact"/>
        <w:ind w:left="1650" w:firstLine="0"/>
        <w:jc w:val="left"/>
      </w:pPr>
      <w:r>
        <w:rPr/>
        <w:t>Полные</w:t>
      </w:r>
      <w:r>
        <w:rPr>
          <w:spacing w:val="-7"/>
        </w:rPr>
        <w:t> </w:t>
      </w:r>
      <w:r>
        <w:rPr/>
        <w:t>и</w:t>
      </w:r>
      <w:r>
        <w:rPr>
          <w:spacing w:val="-1"/>
        </w:rPr>
        <w:t> </w:t>
      </w:r>
      <w:r>
        <w:rPr/>
        <w:t>неполные</w:t>
      </w:r>
      <w:r>
        <w:rPr>
          <w:spacing w:val="-8"/>
        </w:rPr>
        <w:t> </w:t>
      </w:r>
      <w:r>
        <w:rPr>
          <w:spacing w:val="-2"/>
        </w:rPr>
        <w:t>предложения.</w:t>
      </w:r>
    </w:p>
    <w:p>
      <w:pPr>
        <w:pStyle w:val="BodyText"/>
        <w:spacing w:before="165"/>
        <w:ind w:left="1650" w:firstLine="0"/>
        <w:jc w:val="left"/>
      </w:pPr>
      <w:r>
        <w:rPr/>
        <w:t>Употребление</w:t>
      </w:r>
      <w:r>
        <w:rPr>
          <w:spacing w:val="-12"/>
        </w:rPr>
        <w:t> </w:t>
      </w:r>
      <w:r>
        <w:rPr/>
        <w:t>односоставных</w:t>
      </w:r>
      <w:r>
        <w:rPr>
          <w:spacing w:val="-5"/>
        </w:rPr>
        <w:t> </w:t>
      </w:r>
      <w:r>
        <w:rPr/>
        <w:t>предложений</w:t>
      </w:r>
      <w:r>
        <w:rPr>
          <w:spacing w:val="-6"/>
        </w:rPr>
        <w:t> </w:t>
      </w:r>
      <w:r>
        <w:rPr/>
        <w:t>в</w:t>
      </w:r>
      <w:r>
        <w:rPr>
          <w:spacing w:val="-7"/>
        </w:rPr>
        <w:t> </w:t>
      </w:r>
      <w:r>
        <w:rPr>
          <w:spacing w:val="-2"/>
        </w:rPr>
        <w:t>речи.</w:t>
      </w:r>
    </w:p>
    <w:p>
      <w:pPr>
        <w:pStyle w:val="BodyText"/>
        <w:spacing w:line="381" w:lineRule="auto" w:before="164"/>
        <w:ind w:left="598" w:right="5826" w:firstLine="0"/>
        <w:jc w:val="left"/>
      </w:pPr>
      <w:r>
        <w:rPr/>
        <w:t>Простое осложнённое предложение. Предложения</w:t>
      </w:r>
      <w:r>
        <w:rPr>
          <w:spacing w:val="-12"/>
        </w:rPr>
        <w:t> </w:t>
      </w:r>
      <w:r>
        <w:rPr/>
        <w:t>с</w:t>
      </w:r>
      <w:r>
        <w:rPr>
          <w:spacing w:val="-15"/>
        </w:rPr>
        <w:t> </w:t>
      </w:r>
      <w:r>
        <w:rPr/>
        <w:t>однородными</w:t>
      </w:r>
      <w:r>
        <w:rPr>
          <w:spacing w:val="-10"/>
        </w:rPr>
        <w:t> </w:t>
      </w:r>
      <w:r>
        <w:rPr/>
        <w:t>членами.</w:t>
      </w:r>
    </w:p>
    <w:p>
      <w:pPr>
        <w:pStyle w:val="BodyText"/>
        <w:spacing w:line="237" w:lineRule="auto" w:before="7"/>
        <w:ind w:left="1650" w:right="975" w:firstLine="0"/>
        <w:jc w:val="left"/>
      </w:pPr>
      <w:r>
        <w:rPr/>
        <w:t>Однородные члены предложения, их признаки, средства связи.</w:t>
      </w:r>
      <w:r>
        <w:rPr>
          <w:spacing w:val="-3"/>
        </w:rPr>
        <w:t> </w:t>
      </w:r>
      <w:r>
        <w:rPr/>
        <w:t>Союзная</w:t>
      </w:r>
      <w:r>
        <w:rPr>
          <w:spacing w:val="-3"/>
        </w:rPr>
        <w:t> </w:t>
      </w:r>
      <w:r>
        <w:rPr/>
        <w:t>и бессоюзная связь однородных членов предложения.</w:t>
      </w:r>
    </w:p>
    <w:p>
      <w:pPr>
        <w:pStyle w:val="BodyText"/>
        <w:spacing w:before="1"/>
        <w:ind w:left="1100" w:right="607"/>
        <w:jc w:val="left"/>
      </w:pPr>
      <w:r>
        <w:rPr/>
        <w:t>Предложения</w:t>
      </w:r>
      <w:r>
        <w:rPr>
          <w:spacing w:val="-15"/>
        </w:rPr>
        <w:t> </w:t>
      </w:r>
      <w:r>
        <w:rPr/>
        <w:t>с</w:t>
      </w:r>
      <w:r>
        <w:rPr>
          <w:spacing w:val="-15"/>
        </w:rPr>
        <w:t> </w:t>
      </w:r>
      <w:r>
        <w:rPr/>
        <w:t>обобщающими</w:t>
      </w:r>
      <w:r>
        <w:rPr>
          <w:spacing w:val="-15"/>
        </w:rPr>
        <w:t> </w:t>
      </w:r>
      <w:r>
        <w:rPr/>
        <w:t>словами</w:t>
      </w:r>
      <w:r>
        <w:rPr>
          <w:spacing w:val="-15"/>
        </w:rPr>
        <w:t> </w:t>
      </w:r>
      <w:r>
        <w:rPr/>
        <w:t>при</w:t>
      </w:r>
      <w:r>
        <w:rPr>
          <w:spacing w:val="-15"/>
        </w:rPr>
        <w:t> </w:t>
      </w:r>
      <w:r>
        <w:rPr/>
        <w:t>однородных</w:t>
      </w:r>
      <w:r>
        <w:rPr>
          <w:spacing w:val="-12"/>
        </w:rPr>
        <w:t> </w:t>
      </w:r>
      <w:r>
        <w:rPr/>
        <w:t>членах.</w:t>
      </w:r>
      <w:r>
        <w:rPr>
          <w:spacing w:val="-15"/>
        </w:rPr>
        <w:t> </w:t>
      </w:r>
      <w:r>
        <w:rPr/>
        <w:t>Нормыпостановки знаков препинания в предложениях с однородными членами.</w:t>
      </w:r>
    </w:p>
    <w:p>
      <w:pPr>
        <w:pStyle w:val="BodyText"/>
        <w:spacing w:line="237" w:lineRule="auto" w:before="25"/>
        <w:ind w:left="1100"/>
        <w:jc w:val="left"/>
      </w:pPr>
      <w:r>
        <w:rPr/>
        <w:t>Нормы</w:t>
      </w:r>
      <w:r>
        <w:rPr>
          <w:spacing w:val="-15"/>
        </w:rPr>
        <w:t> </w:t>
      </w:r>
      <w:r>
        <w:rPr/>
        <w:t>постановки</w:t>
      </w:r>
      <w:r>
        <w:rPr>
          <w:spacing w:val="-15"/>
        </w:rPr>
        <w:t> </w:t>
      </w:r>
      <w:r>
        <w:rPr/>
        <w:t>знаков</w:t>
      </w:r>
      <w:r>
        <w:rPr>
          <w:spacing w:val="-15"/>
        </w:rPr>
        <w:t> </w:t>
      </w:r>
      <w:r>
        <w:rPr/>
        <w:t>препинания</w:t>
      </w:r>
      <w:r>
        <w:rPr>
          <w:spacing w:val="-15"/>
        </w:rPr>
        <w:t> </w:t>
      </w:r>
      <w:r>
        <w:rPr/>
        <w:t>в</w:t>
      </w:r>
      <w:r>
        <w:rPr>
          <w:spacing w:val="-15"/>
        </w:rPr>
        <w:t> </w:t>
      </w:r>
      <w:r>
        <w:rPr/>
        <w:t>предложениях</w:t>
      </w:r>
      <w:r>
        <w:rPr>
          <w:spacing w:val="-15"/>
        </w:rPr>
        <w:t> </w:t>
      </w:r>
      <w:r>
        <w:rPr/>
        <w:t>с</w:t>
      </w:r>
      <w:r>
        <w:rPr>
          <w:spacing w:val="-15"/>
        </w:rPr>
        <w:t> </w:t>
      </w:r>
      <w:r>
        <w:rPr/>
        <w:t>обобщающимисловами</w:t>
      </w:r>
      <w:r>
        <w:rPr>
          <w:spacing w:val="-8"/>
        </w:rPr>
        <w:t> </w:t>
      </w:r>
      <w:r>
        <w:rPr/>
        <w:t>при однородных членах.</w:t>
      </w:r>
    </w:p>
    <w:p>
      <w:pPr>
        <w:pStyle w:val="BodyText"/>
        <w:spacing w:before="20"/>
        <w:ind w:left="598" w:firstLine="0"/>
        <w:jc w:val="left"/>
      </w:pPr>
      <w:r>
        <w:rPr/>
        <w:t>Предложения</w:t>
      </w:r>
      <w:r>
        <w:rPr>
          <w:spacing w:val="-7"/>
        </w:rPr>
        <w:t> </w:t>
      </w:r>
      <w:r>
        <w:rPr/>
        <w:t>с</w:t>
      </w:r>
      <w:r>
        <w:rPr>
          <w:spacing w:val="-7"/>
        </w:rPr>
        <w:t> </w:t>
      </w:r>
      <w:r>
        <w:rPr>
          <w:spacing w:val="-2"/>
        </w:rPr>
        <w:t>обращениями.</w:t>
      </w:r>
    </w:p>
    <w:p>
      <w:pPr>
        <w:pStyle w:val="BodyText"/>
        <w:tabs>
          <w:tab w:pos="3337" w:val="left" w:leader="none"/>
          <w:tab w:pos="4789" w:val="left" w:leader="none"/>
          <w:tab w:pos="6088" w:val="left" w:leader="none"/>
          <w:tab w:pos="7718" w:val="left" w:leader="none"/>
          <w:tab w:pos="10145" w:val="left" w:leader="none"/>
        </w:tabs>
        <w:spacing w:before="168"/>
        <w:ind w:left="1100" w:right="875"/>
        <w:jc w:val="left"/>
      </w:pPr>
      <w:r>
        <w:rPr>
          <w:spacing w:val="-2"/>
        </w:rPr>
        <w:t>Обращение.</w:t>
      </w:r>
      <w:r>
        <w:rPr/>
        <w:tab/>
      </w:r>
      <w:r>
        <w:rPr>
          <w:spacing w:val="-2"/>
        </w:rPr>
        <w:t>Основные</w:t>
      </w:r>
      <w:r>
        <w:rPr/>
        <w:tab/>
      </w:r>
      <w:r>
        <w:rPr>
          <w:spacing w:val="-2"/>
        </w:rPr>
        <w:t>функции</w:t>
      </w:r>
      <w:r>
        <w:rPr/>
        <w:tab/>
      </w:r>
      <w:r>
        <w:rPr>
          <w:spacing w:val="-2"/>
        </w:rPr>
        <w:t>обращения.</w:t>
      </w:r>
      <w:r>
        <w:rPr/>
        <w:tab/>
      </w:r>
      <w:r>
        <w:rPr>
          <w:spacing w:val="-2"/>
        </w:rPr>
        <w:t>Распространённое</w:t>
      </w:r>
      <w:r>
        <w:rPr/>
        <w:tab/>
      </w:r>
      <w:r>
        <w:rPr>
          <w:spacing w:val="-10"/>
        </w:rPr>
        <w:t>и </w:t>
      </w:r>
      <w:r>
        <w:rPr/>
        <w:t>нераспространённое обращение.</w:t>
      </w:r>
    </w:p>
    <w:p>
      <w:pPr>
        <w:pStyle w:val="BodyText"/>
        <w:spacing w:before="19"/>
        <w:ind w:left="1652" w:firstLine="0"/>
        <w:jc w:val="left"/>
      </w:pPr>
      <w:r>
        <w:rPr/>
        <w:t>Интонация</w:t>
      </w:r>
      <w:r>
        <w:rPr>
          <w:spacing w:val="-11"/>
        </w:rPr>
        <w:t> </w:t>
      </w:r>
      <w:r>
        <w:rPr/>
        <w:t>предложений</w:t>
      </w:r>
      <w:r>
        <w:rPr>
          <w:spacing w:val="-8"/>
        </w:rPr>
        <w:t> </w:t>
      </w:r>
      <w:r>
        <w:rPr/>
        <w:t>с</w:t>
      </w:r>
      <w:r>
        <w:rPr>
          <w:spacing w:val="-10"/>
        </w:rPr>
        <w:t> </w:t>
      </w:r>
      <w:r>
        <w:rPr>
          <w:spacing w:val="-2"/>
        </w:rPr>
        <w:t>обращениями.</w:t>
      </w:r>
    </w:p>
    <w:p>
      <w:pPr>
        <w:pStyle w:val="BodyText"/>
        <w:spacing w:before="163"/>
        <w:ind w:left="1652" w:firstLine="0"/>
        <w:jc w:val="left"/>
      </w:pPr>
      <w:r>
        <w:rPr/>
        <w:t>Нормы</w:t>
      </w:r>
      <w:r>
        <w:rPr>
          <w:spacing w:val="-10"/>
        </w:rPr>
        <w:t> </w:t>
      </w:r>
      <w:r>
        <w:rPr/>
        <w:t>постановки</w:t>
      </w:r>
      <w:r>
        <w:rPr>
          <w:spacing w:val="-6"/>
        </w:rPr>
        <w:t> </w:t>
      </w:r>
      <w:r>
        <w:rPr/>
        <w:t>знаков</w:t>
      </w:r>
      <w:r>
        <w:rPr>
          <w:spacing w:val="-7"/>
        </w:rPr>
        <w:t> </w:t>
      </w:r>
      <w:r>
        <w:rPr/>
        <w:t>препинания</w:t>
      </w:r>
      <w:r>
        <w:rPr>
          <w:spacing w:val="-10"/>
        </w:rPr>
        <w:t> </w:t>
      </w:r>
      <w:r>
        <w:rPr/>
        <w:t>в</w:t>
      </w:r>
      <w:r>
        <w:rPr>
          <w:spacing w:val="-7"/>
        </w:rPr>
        <w:t> </w:t>
      </w:r>
      <w:r>
        <w:rPr/>
        <w:t>предложениях</w:t>
      </w:r>
      <w:r>
        <w:rPr>
          <w:spacing w:val="-3"/>
        </w:rPr>
        <w:t> </w:t>
      </w:r>
      <w:r>
        <w:rPr>
          <w:spacing w:val="-2"/>
        </w:rPr>
        <w:t>обращениями.</w:t>
      </w:r>
    </w:p>
    <w:p>
      <w:pPr>
        <w:pStyle w:val="BodyText"/>
        <w:spacing w:before="164"/>
        <w:ind w:left="598" w:firstLine="0"/>
        <w:jc w:val="left"/>
      </w:pPr>
      <w:r>
        <w:rPr/>
        <w:t>Предложения</w:t>
      </w:r>
      <w:r>
        <w:rPr>
          <w:spacing w:val="-9"/>
        </w:rPr>
        <w:t> </w:t>
      </w:r>
      <w:r>
        <w:rPr/>
        <w:t>с</w:t>
      </w:r>
      <w:r>
        <w:rPr>
          <w:spacing w:val="-7"/>
        </w:rPr>
        <w:t> </w:t>
      </w:r>
      <w:r>
        <w:rPr/>
        <w:t>вводными</w:t>
      </w:r>
      <w:r>
        <w:rPr>
          <w:spacing w:val="-4"/>
        </w:rPr>
        <w:t> </w:t>
      </w:r>
      <w:r>
        <w:rPr/>
        <w:t>словами</w:t>
      </w:r>
      <w:r>
        <w:rPr>
          <w:spacing w:val="-5"/>
        </w:rPr>
        <w:t> </w:t>
      </w:r>
      <w:r>
        <w:rPr/>
        <w:t>и</w:t>
      </w:r>
      <w:r>
        <w:rPr>
          <w:spacing w:val="-7"/>
        </w:rPr>
        <w:t> </w:t>
      </w:r>
      <w:r>
        <w:rPr>
          <w:spacing w:val="-2"/>
        </w:rPr>
        <w:t>предложениями.</w:t>
      </w:r>
    </w:p>
    <w:p>
      <w:pPr>
        <w:pStyle w:val="BodyText"/>
        <w:spacing w:before="165"/>
        <w:ind w:left="944" w:right="843" w:firstLine="563"/>
      </w:pPr>
      <w:r>
        <w:rPr/>
        <w:t>Вводные слова и предложения. Группы вводных слов по значению(вводные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BodyText"/>
        <w:spacing w:before="15"/>
        <w:ind w:left="1652" w:right="1271" w:hanging="144"/>
      </w:pPr>
      <w:r>
        <w:rPr/>
        <w:t>Омонимия</w:t>
      </w:r>
      <w:r>
        <w:rPr>
          <w:spacing w:val="-2"/>
        </w:rPr>
        <w:t> </w:t>
      </w:r>
      <w:r>
        <w:rPr/>
        <w:t>членов</w:t>
      </w:r>
      <w:r>
        <w:rPr>
          <w:spacing w:val="-4"/>
        </w:rPr>
        <w:t> </w:t>
      </w:r>
      <w:r>
        <w:rPr/>
        <w:t>предложения</w:t>
      </w:r>
      <w:r>
        <w:rPr>
          <w:spacing w:val="-3"/>
        </w:rPr>
        <w:t> </w:t>
      </w:r>
      <w:r>
        <w:rPr/>
        <w:t>и</w:t>
      </w:r>
      <w:r>
        <w:rPr>
          <w:spacing w:val="-2"/>
        </w:rPr>
        <w:t> </w:t>
      </w:r>
      <w:r>
        <w:rPr/>
        <w:t>вводных</w:t>
      </w:r>
      <w:r>
        <w:rPr>
          <w:spacing w:val="-1"/>
        </w:rPr>
        <w:t> </w:t>
      </w:r>
      <w:r>
        <w:rPr/>
        <w:t>слов,</w:t>
      </w:r>
      <w:r>
        <w:rPr>
          <w:spacing w:val="-4"/>
        </w:rPr>
        <w:t> </w:t>
      </w:r>
      <w:r>
        <w:rPr/>
        <w:t>словосочетаний</w:t>
      </w:r>
      <w:r>
        <w:rPr>
          <w:spacing w:val="-1"/>
        </w:rPr>
        <w:t> </w:t>
      </w:r>
      <w:r>
        <w:rPr/>
        <w:t>и</w:t>
      </w:r>
      <w:r>
        <w:rPr>
          <w:spacing w:val="-2"/>
        </w:rPr>
        <w:t> </w:t>
      </w:r>
      <w:r>
        <w:rPr/>
        <w:t>предложений. Нормы</w:t>
      </w:r>
      <w:r>
        <w:rPr>
          <w:spacing w:val="-9"/>
        </w:rPr>
        <w:t> </w:t>
      </w:r>
      <w:r>
        <w:rPr/>
        <w:t>построения</w:t>
      </w:r>
      <w:r>
        <w:rPr>
          <w:spacing w:val="-10"/>
        </w:rPr>
        <w:t> </w:t>
      </w:r>
      <w:r>
        <w:rPr/>
        <w:t>предложений с</w:t>
      </w:r>
      <w:r>
        <w:rPr>
          <w:spacing w:val="-2"/>
        </w:rPr>
        <w:t> </w:t>
      </w:r>
      <w:r>
        <w:rPr/>
        <w:t>вводными словами и</w:t>
      </w:r>
      <w:r>
        <w:rPr>
          <w:spacing w:val="-2"/>
        </w:rPr>
        <w:t> </w:t>
      </w:r>
      <w:r>
        <w:rPr/>
        <w:t>предложениями.</w:t>
      </w:r>
    </w:p>
    <w:p>
      <w:pPr>
        <w:pStyle w:val="BodyText"/>
        <w:spacing w:before="166"/>
        <w:ind w:left="0" w:right="420" w:firstLine="0"/>
        <w:jc w:val="center"/>
      </w:pPr>
      <w:r>
        <w:rPr/>
        <w:t>Знаки</w:t>
      </w:r>
      <w:r>
        <w:rPr>
          <w:spacing w:val="-4"/>
        </w:rPr>
        <w:t> </w:t>
      </w:r>
      <w:r>
        <w:rPr/>
        <w:t>препинания</w:t>
      </w:r>
      <w:r>
        <w:rPr>
          <w:spacing w:val="-2"/>
        </w:rPr>
        <w:t> </w:t>
      </w:r>
      <w:r>
        <w:rPr/>
        <w:t>в</w:t>
      </w:r>
      <w:r>
        <w:rPr>
          <w:spacing w:val="-4"/>
        </w:rPr>
        <w:t> </w:t>
      </w:r>
      <w:r>
        <w:rPr/>
        <w:t>предложениях с</w:t>
      </w:r>
      <w:r>
        <w:rPr>
          <w:spacing w:val="-4"/>
        </w:rPr>
        <w:t> </w:t>
      </w:r>
      <w:r>
        <w:rPr/>
        <w:t>вводными</w:t>
      </w:r>
      <w:r>
        <w:rPr>
          <w:spacing w:val="-2"/>
        </w:rPr>
        <w:t> </w:t>
      </w:r>
      <w:r>
        <w:rPr/>
        <w:t>словами</w:t>
      </w:r>
      <w:r>
        <w:rPr>
          <w:spacing w:val="-2"/>
        </w:rPr>
        <w:t> </w:t>
      </w:r>
      <w:r>
        <w:rPr/>
        <w:t>и</w:t>
      </w:r>
      <w:r>
        <w:rPr>
          <w:spacing w:val="-1"/>
        </w:rPr>
        <w:t> </w:t>
      </w:r>
      <w:r>
        <w:rPr>
          <w:spacing w:val="-2"/>
        </w:rPr>
        <w:t>предложениями.</w:t>
      </w:r>
    </w:p>
    <w:p>
      <w:pPr>
        <w:pStyle w:val="BodyText"/>
        <w:spacing w:before="19"/>
        <w:ind w:left="598" w:firstLine="0"/>
        <w:jc w:val="left"/>
      </w:pPr>
      <w:r>
        <w:rPr/>
        <w:t>Предложения</w:t>
      </w:r>
      <w:r>
        <w:rPr>
          <w:spacing w:val="-8"/>
        </w:rPr>
        <w:t> </w:t>
      </w:r>
      <w:r>
        <w:rPr/>
        <w:t>с</w:t>
      </w:r>
      <w:r>
        <w:rPr>
          <w:spacing w:val="-9"/>
        </w:rPr>
        <w:t> </w:t>
      </w:r>
      <w:r>
        <w:rPr/>
        <w:t>обособленными</w:t>
      </w:r>
      <w:r>
        <w:rPr>
          <w:spacing w:val="-3"/>
        </w:rPr>
        <w:t> </w:t>
      </w:r>
      <w:r>
        <w:rPr>
          <w:spacing w:val="-2"/>
        </w:rPr>
        <w:t>членами.</w:t>
      </w:r>
    </w:p>
    <w:p>
      <w:pPr>
        <w:spacing w:after="0"/>
        <w:jc w:val="left"/>
        <w:sectPr>
          <w:pgSz w:w="11920" w:h="16850"/>
          <w:pgMar w:header="713" w:footer="0" w:top="940" w:bottom="280" w:left="760" w:right="0"/>
        </w:sectPr>
      </w:pPr>
    </w:p>
    <w:p>
      <w:pPr>
        <w:pStyle w:val="BodyText"/>
        <w:spacing w:before="153"/>
        <w:ind w:left="1100" w:right="844"/>
      </w:pPr>
      <w:r>
        <w:rPr/>
        <w:t>Обособление. Интонация предложений с обособленными членами. Знаки препинания. Нормы постановки знаков препинания в предложениях с обособленными </w:t>
      </w:r>
      <w:r>
        <w:rPr>
          <w:spacing w:val="-2"/>
        </w:rPr>
        <w:t>членами.</w:t>
      </w:r>
    </w:p>
    <w:p>
      <w:pPr>
        <w:pStyle w:val="BodyText"/>
        <w:spacing w:before="12"/>
        <w:ind w:left="1650" w:firstLine="0"/>
      </w:pPr>
      <w:r>
        <w:rPr/>
        <w:t>Синтаксический</w:t>
      </w:r>
      <w:r>
        <w:rPr>
          <w:spacing w:val="-10"/>
        </w:rPr>
        <w:t> </w:t>
      </w:r>
      <w:r>
        <w:rPr/>
        <w:t>и</w:t>
      </w:r>
      <w:r>
        <w:rPr>
          <w:spacing w:val="-12"/>
        </w:rPr>
        <w:t> </w:t>
      </w:r>
      <w:r>
        <w:rPr/>
        <w:t>пунктуационный</w:t>
      </w:r>
      <w:r>
        <w:rPr>
          <w:spacing w:val="-7"/>
        </w:rPr>
        <w:t> </w:t>
      </w:r>
      <w:r>
        <w:rPr/>
        <w:t>анализ</w:t>
      </w:r>
      <w:r>
        <w:rPr>
          <w:spacing w:val="-9"/>
        </w:rPr>
        <w:t> </w:t>
      </w:r>
      <w:r>
        <w:rPr/>
        <w:t>простых</w:t>
      </w:r>
      <w:r>
        <w:rPr>
          <w:spacing w:val="-8"/>
        </w:rPr>
        <w:t> </w:t>
      </w:r>
      <w:r>
        <w:rPr>
          <w:spacing w:val="-2"/>
        </w:rPr>
        <w:t>предложений.</w:t>
      </w:r>
    </w:p>
    <w:p>
      <w:pPr>
        <w:pStyle w:val="BodyText"/>
        <w:spacing w:line="237" w:lineRule="auto" w:before="166"/>
        <w:ind w:left="598" w:right="4976" w:firstLine="0"/>
        <w:jc w:val="left"/>
      </w:pPr>
      <w:r>
        <w:rPr/>
        <w:t>Прямая</w:t>
      </w:r>
      <w:r>
        <w:rPr>
          <w:spacing w:val="-7"/>
        </w:rPr>
        <w:t> </w:t>
      </w:r>
      <w:r>
        <w:rPr/>
        <w:t>и</w:t>
      </w:r>
      <w:r>
        <w:rPr>
          <w:spacing w:val="-7"/>
        </w:rPr>
        <w:t> </w:t>
      </w:r>
      <w:r>
        <w:rPr/>
        <w:t>косвенная</w:t>
      </w:r>
      <w:r>
        <w:rPr>
          <w:spacing w:val="-7"/>
        </w:rPr>
        <w:t> </w:t>
      </w:r>
      <w:r>
        <w:rPr/>
        <w:t>речь.Способы</w:t>
      </w:r>
      <w:r>
        <w:rPr>
          <w:spacing w:val="-7"/>
        </w:rPr>
        <w:t> </w:t>
      </w:r>
      <w:r>
        <w:rPr/>
        <w:t>передачи</w:t>
      </w:r>
      <w:r>
        <w:rPr>
          <w:spacing w:val="-6"/>
        </w:rPr>
        <w:t> </w:t>
      </w:r>
      <w:r>
        <w:rPr/>
        <w:t>чужой </w:t>
      </w:r>
      <w:r>
        <w:rPr>
          <w:spacing w:val="-4"/>
        </w:rPr>
        <w:t>речи.</w:t>
      </w:r>
    </w:p>
    <w:p>
      <w:pPr>
        <w:pStyle w:val="BodyText"/>
        <w:spacing w:before="3"/>
        <w:ind w:left="1650" w:right="975" w:firstLine="16"/>
        <w:jc w:val="left"/>
      </w:pPr>
      <w:r>
        <w:rPr/>
        <w:t>Прямая</w:t>
      </w:r>
      <w:r>
        <w:rPr>
          <w:spacing w:val="-3"/>
        </w:rPr>
        <w:t> </w:t>
      </w:r>
      <w:r>
        <w:rPr/>
        <w:t>и</w:t>
      </w:r>
      <w:r>
        <w:rPr>
          <w:spacing w:val="-2"/>
        </w:rPr>
        <w:t> </w:t>
      </w:r>
      <w:r>
        <w:rPr/>
        <w:t>косвенная</w:t>
      </w:r>
      <w:r>
        <w:rPr>
          <w:spacing w:val="-2"/>
        </w:rPr>
        <w:t> </w:t>
      </w:r>
      <w:r>
        <w:rPr/>
        <w:t>речь.</w:t>
      </w:r>
      <w:r>
        <w:rPr>
          <w:spacing w:val="-2"/>
        </w:rPr>
        <w:t> </w:t>
      </w:r>
      <w:r>
        <w:rPr/>
        <w:t>Синонимия</w:t>
      </w:r>
      <w:r>
        <w:rPr>
          <w:spacing w:val="-2"/>
        </w:rPr>
        <w:t> </w:t>
      </w:r>
      <w:r>
        <w:rPr/>
        <w:t>предложений</w:t>
      </w:r>
      <w:r>
        <w:rPr>
          <w:spacing w:val="-2"/>
        </w:rPr>
        <w:t> </w:t>
      </w:r>
      <w:r>
        <w:rPr/>
        <w:t>с</w:t>
      </w:r>
      <w:r>
        <w:rPr>
          <w:spacing w:val="-3"/>
        </w:rPr>
        <w:t> </w:t>
      </w:r>
      <w:r>
        <w:rPr/>
        <w:t>прямой</w:t>
      </w:r>
      <w:r>
        <w:rPr>
          <w:spacing w:val="-2"/>
        </w:rPr>
        <w:t> </w:t>
      </w:r>
      <w:r>
        <w:rPr/>
        <w:t>и</w:t>
      </w:r>
      <w:r>
        <w:rPr>
          <w:spacing w:val="-2"/>
        </w:rPr>
        <w:t> </w:t>
      </w:r>
      <w:r>
        <w:rPr/>
        <w:t>косвенной</w:t>
      </w:r>
      <w:r>
        <w:rPr>
          <w:spacing w:val="-2"/>
        </w:rPr>
        <w:t> </w:t>
      </w:r>
      <w:r>
        <w:rPr/>
        <w:t>речью. Диалог, цитата.</w:t>
      </w:r>
    </w:p>
    <w:p>
      <w:pPr>
        <w:pStyle w:val="BodyText"/>
        <w:spacing w:line="237" w:lineRule="auto" w:before="170"/>
        <w:ind w:left="1650" w:right="975" w:firstLine="16"/>
        <w:jc w:val="left"/>
      </w:pPr>
      <w:r>
        <w:rPr/>
        <w:t>Структура</w:t>
      </w:r>
      <w:r>
        <w:rPr>
          <w:spacing w:val="-1"/>
        </w:rPr>
        <w:t> </w:t>
      </w:r>
      <w:r>
        <w:rPr/>
        <w:t>предложений</w:t>
      </w:r>
      <w:r>
        <w:rPr>
          <w:spacing w:val="-2"/>
        </w:rPr>
        <w:t> </w:t>
      </w:r>
      <w:r>
        <w:rPr/>
        <w:t>с</w:t>
      </w:r>
      <w:r>
        <w:rPr>
          <w:spacing w:val="-4"/>
        </w:rPr>
        <w:t> </w:t>
      </w:r>
      <w:r>
        <w:rPr/>
        <w:t>прямой</w:t>
      </w:r>
      <w:r>
        <w:rPr>
          <w:spacing w:val="-2"/>
        </w:rPr>
        <w:t> </w:t>
      </w:r>
      <w:r>
        <w:rPr/>
        <w:t>и</w:t>
      </w:r>
      <w:r>
        <w:rPr>
          <w:spacing w:val="-2"/>
        </w:rPr>
        <w:t> </w:t>
      </w:r>
      <w:r>
        <w:rPr/>
        <w:t>косвенной</w:t>
      </w:r>
      <w:r>
        <w:rPr>
          <w:spacing w:val="-2"/>
        </w:rPr>
        <w:t> </w:t>
      </w:r>
      <w:r>
        <w:rPr/>
        <w:t>речью.</w:t>
      </w:r>
      <w:r>
        <w:rPr>
          <w:spacing w:val="-2"/>
        </w:rPr>
        <w:t> </w:t>
      </w:r>
      <w:r>
        <w:rPr/>
        <w:t>Знаки</w:t>
      </w:r>
      <w:r>
        <w:rPr>
          <w:spacing w:val="-2"/>
        </w:rPr>
        <w:t> </w:t>
      </w:r>
      <w:r>
        <w:rPr/>
        <w:t>препинания. Цитирование. Способы включения цитат в высказывание.</w:t>
      </w:r>
    </w:p>
    <w:p>
      <w:pPr>
        <w:pStyle w:val="BodyText"/>
        <w:spacing w:before="169"/>
        <w:ind w:left="1100" w:right="846"/>
      </w:pPr>
      <w:r>
        <w:rPr/>
        <w:t>Нормы построения предложений с прямой и косвенной речью; нормы постановки знаков препинания в предложениях с косвенной речью, с прямой речью, при </w:t>
      </w:r>
      <w:r>
        <w:rPr>
          <w:spacing w:val="-2"/>
        </w:rPr>
        <w:t>цитировании.</w:t>
      </w:r>
    </w:p>
    <w:p>
      <w:pPr>
        <w:pStyle w:val="BodyText"/>
        <w:spacing w:before="22"/>
        <w:ind w:left="310" w:firstLine="0"/>
      </w:pPr>
      <w:r>
        <w:rPr/>
        <w:t>Содержание</w:t>
      </w:r>
      <w:r>
        <w:rPr>
          <w:spacing w:val="-7"/>
        </w:rPr>
        <w:t> </w:t>
      </w:r>
      <w:r>
        <w:rPr/>
        <w:t>обучения</w:t>
      </w:r>
      <w:r>
        <w:rPr>
          <w:spacing w:val="-2"/>
        </w:rPr>
        <w:t> </w:t>
      </w:r>
      <w:r>
        <w:rPr/>
        <w:t>в</w:t>
      </w:r>
      <w:r>
        <w:rPr>
          <w:spacing w:val="-8"/>
        </w:rPr>
        <w:t> </w:t>
      </w:r>
      <w:r>
        <w:rPr/>
        <w:t>9</w:t>
      </w:r>
      <w:r>
        <w:rPr>
          <w:spacing w:val="-1"/>
        </w:rPr>
        <w:t> </w:t>
      </w:r>
      <w:r>
        <w:rPr>
          <w:spacing w:val="-2"/>
        </w:rPr>
        <w:t>классе.</w:t>
      </w:r>
    </w:p>
    <w:p>
      <w:pPr>
        <w:pStyle w:val="BodyText"/>
        <w:spacing w:before="164"/>
        <w:ind w:left="2401" w:firstLine="0"/>
        <w:jc w:val="left"/>
      </w:pPr>
      <w:r>
        <w:rPr/>
        <w:t>Общие</w:t>
      </w:r>
      <w:r>
        <w:rPr>
          <w:spacing w:val="-6"/>
        </w:rPr>
        <w:t> </w:t>
      </w:r>
      <w:r>
        <w:rPr/>
        <w:t>сведения</w:t>
      </w:r>
      <w:r>
        <w:rPr>
          <w:spacing w:val="-4"/>
        </w:rPr>
        <w:t> </w:t>
      </w:r>
      <w:r>
        <w:rPr/>
        <w:t>о</w:t>
      </w:r>
      <w:r>
        <w:rPr>
          <w:spacing w:val="-2"/>
        </w:rPr>
        <w:t> языке.</w:t>
      </w:r>
    </w:p>
    <w:p>
      <w:pPr>
        <w:pStyle w:val="BodyText"/>
        <w:spacing w:before="165"/>
        <w:ind w:left="1100" w:right="975"/>
        <w:jc w:val="left"/>
      </w:pPr>
      <w:r>
        <w:rPr/>
        <w:t>Роль</w:t>
      </w:r>
      <w:r>
        <w:rPr>
          <w:spacing w:val="40"/>
        </w:rPr>
        <w:t> </w:t>
      </w:r>
      <w:r>
        <w:rPr/>
        <w:t>родного</w:t>
      </w:r>
      <w:r>
        <w:rPr>
          <w:spacing w:val="40"/>
        </w:rPr>
        <w:t> </w:t>
      </w:r>
      <w:r>
        <w:rPr/>
        <w:t>языка</w:t>
      </w:r>
      <w:r>
        <w:rPr>
          <w:spacing w:val="40"/>
        </w:rPr>
        <w:t> </w:t>
      </w:r>
      <w:r>
        <w:rPr/>
        <w:t>в</w:t>
      </w:r>
      <w:r>
        <w:rPr>
          <w:spacing w:val="40"/>
        </w:rPr>
        <w:t> </w:t>
      </w:r>
      <w:r>
        <w:rPr/>
        <w:t>жизни</w:t>
      </w:r>
      <w:r>
        <w:rPr>
          <w:spacing w:val="40"/>
        </w:rPr>
        <w:t> </w:t>
      </w:r>
      <w:r>
        <w:rPr/>
        <w:t>человека</w:t>
      </w:r>
      <w:r>
        <w:rPr>
          <w:spacing w:val="40"/>
        </w:rPr>
        <w:t> </w:t>
      </w:r>
      <w:r>
        <w:rPr/>
        <w:t>и</w:t>
      </w:r>
      <w:r>
        <w:rPr>
          <w:spacing w:val="40"/>
        </w:rPr>
        <w:t> </w:t>
      </w:r>
      <w:r>
        <w:rPr/>
        <w:t>общества.</w:t>
      </w:r>
      <w:r>
        <w:rPr>
          <w:spacing w:val="40"/>
        </w:rPr>
        <w:t> </w:t>
      </w:r>
      <w:r>
        <w:rPr/>
        <w:t>Выдающиесячувашские </w:t>
      </w:r>
      <w:r>
        <w:rPr>
          <w:spacing w:val="-2"/>
        </w:rPr>
        <w:t>лингвисты.</w:t>
      </w:r>
    </w:p>
    <w:p>
      <w:pPr>
        <w:pStyle w:val="BodyText"/>
        <w:spacing w:before="20"/>
        <w:ind w:left="2401" w:firstLine="0"/>
        <w:jc w:val="left"/>
      </w:pPr>
      <w:r>
        <w:rPr/>
        <w:t>Язык</w:t>
      </w:r>
      <w:r>
        <w:rPr>
          <w:spacing w:val="-1"/>
        </w:rPr>
        <w:t> </w:t>
      </w:r>
      <w:r>
        <w:rPr/>
        <w:t>и</w:t>
      </w:r>
      <w:r>
        <w:rPr>
          <w:spacing w:val="-4"/>
        </w:rPr>
        <w:t> </w:t>
      </w:r>
      <w:r>
        <w:rPr>
          <w:spacing w:val="-2"/>
        </w:rPr>
        <w:t>речь.</w:t>
      </w:r>
    </w:p>
    <w:p>
      <w:pPr>
        <w:pStyle w:val="BodyText"/>
        <w:spacing w:before="165"/>
        <w:ind w:left="1508" w:firstLine="0"/>
        <w:jc w:val="left"/>
      </w:pPr>
      <w:r>
        <w:rPr/>
        <w:t>Речь</w:t>
      </w:r>
      <w:r>
        <w:rPr>
          <w:spacing w:val="39"/>
        </w:rPr>
        <w:t> </w:t>
      </w:r>
      <w:r>
        <w:rPr/>
        <w:t>устная</w:t>
      </w:r>
      <w:r>
        <w:rPr>
          <w:spacing w:val="40"/>
        </w:rPr>
        <w:t> </w:t>
      </w:r>
      <w:r>
        <w:rPr/>
        <w:t>и</w:t>
      </w:r>
      <w:r>
        <w:rPr>
          <w:spacing w:val="40"/>
        </w:rPr>
        <w:t> </w:t>
      </w:r>
      <w:r>
        <w:rPr/>
        <w:t>письменная,</w:t>
      </w:r>
      <w:r>
        <w:rPr>
          <w:spacing w:val="40"/>
        </w:rPr>
        <w:t> </w:t>
      </w:r>
      <w:r>
        <w:rPr/>
        <w:t>монологическая</w:t>
      </w:r>
      <w:r>
        <w:rPr>
          <w:spacing w:val="40"/>
        </w:rPr>
        <w:t> </w:t>
      </w:r>
      <w:r>
        <w:rPr/>
        <w:t>и</w:t>
      </w:r>
      <w:r>
        <w:rPr>
          <w:spacing w:val="40"/>
        </w:rPr>
        <w:t> </w:t>
      </w:r>
      <w:r>
        <w:rPr/>
        <w:t>диалогическая,</w:t>
      </w:r>
      <w:r>
        <w:rPr>
          <w:spacing w:val="40"/>
        </w:rPr>
        <w:t> </w:t>
      </w:r>
      <w:r>
        <w:rPr>
          <w:spacing w:val="-2"/>
        </w:rPr>
        <w:t>полилог(повторение).</w:t>
      </w:r>
    </w:p>
    <w:p>
      <w:pPr>
        <w:pStyle w:val="BodyText"/>
        <w:spacing w:before="24"/>
        <w:ind w:left="944" w:right="975" w:firstLine="563"/>
        <w:jc w:val="left"/>
      </w:pPr>
      <w:r>
        <w:rPr/>
        <w:t>Виды</w:t>
      </w:r>
      <w:r>
        <w:rPr>
          <w:spacing w:val="40"/>
        </w:rPr>
        <w:t> </w:t>
      </w:r>
      <w:r>
        <w:rPr/>
        <w:t>речевой</w:t>
      </w:r>
      <w:r>
        <w:rPr>
          <w:spacing w:val="40"/>
        </w:rPr>
        <w:t> </w:t>
      </w:r>
      <w:r>
        <w:rPr/>
        <w:t>деятельности:</w:t>
      </w:r>
      <w:r>
        <w:rPr>
          <w:spacing w:val="40"/>
        </w:rPr>
        <w:t> </w:t>
      </w:r>
      <w:r>
        <w:rPr/>
        <w:t>говорение,</w:t>
      </w:r>
      <w:r>
        <w:rPr>
          <w:spacing w:val="40"/>
        </w:rPr>
        <w:t> </w:t>
      </w:r>
      <w:r>
        <w:rPr/>
        <w:t>письмо,</w:t>
      </w:r>
      <w:r>
        <w:rPr>
          <w:spacing w:val="40"/>
        </w:rPr>
        <w:t> </w:t>
      </w:r>
      <w:r>
        <w:rPr/>
        <w:t>аудирование,</w:t>
      </w:r>
      <w:r>
        <w:rPr>
          <w:spacing w:val="40"/>
        </w:rPr>
        <w:t> </w:t>
      </w:r>
      <w:r>
        <w:rPr/>
        <w:t>чтение </w:t>
      </w:r>
      <w:r>
        <w:rPr>
          <w:spacing w:val="-2"/>
        </w:rPr>
        <w:t>(повторение).</w:t>
      </w:r>
    </w:p>
    <w:p>
      <w:pPr>
        <w:pStyle w:val="BodyText"/>
        <w:spacing w:line="274" w:lineRule="exact"/>
        <w:ind w:left="1652" w:firstLine="0"/>
        <w:jc w:val="left"/>
      </w:pPr>
      <w:r>
        <w:rPr/>
        <w:t>Виды</w:t>
      </w:r>
      <w:r>
        <w:rPr>
          <w:spacing w:val="-10"/>
        </w:rPr>
        <w:t> </w:t>
      </w:r>
      <w:r>
        <w:rPr/>
        <w:t>аудирования:</w:t>
      </w:r>
      <w:r>
        <w:rPr>
          <w:spacing w:val="-7"/>
        </w:rPr>
        <w:t> </w:t>
      </w:r>
      <w:r>
        <w:rPr/>
        <w:t>выборочное,</w:t>
      </w:r>
      <w:r>
        <w:rPr>
          <w:spacing w:val="-9"/>
        </w:rPr>
        <w:t> </w:t>
      </w:r>
      <w:r>
        <w:rPr/>
        <w:t>ознакомительное,</w:t>
      </w:r>
      <w:r>
        <w:rPr>
          <w:spacing w:val="-7"/>
        </w:rPr>
        <w:t> </w:t>
      </w:r>
      <w:r>
        <w:rPr>
          <w:spacing w:val="-2"/>
        </w:rPr>
        <w:t>детальное.</w:t>
      </w:r>
    </w:p>
    <w:p>
      <w:pPr>
        <w:pStyle w:val="BodyText"/>
        <w:spacing w:before="163"/>
        <w:ind w:left="1652" w:firstLine="0"/>
        <w:jc w:val="left"/>
      </w:pPr>
      <w:r>
        <w:rPr/>
        <w:t>Виды</w:t>
      </w:r>
      <w:r>
        <w:rPr>
          <w:spacing w:val="-10"/>
        </w:rPr>
        <w:t> </w:t>
      </w:r>
      <w:r>
        <w:rPr/>
        <w:t>чтения:</w:t>
      </w:r>
      <w:r>
        <w:rPr>
          <w:spacing w:val="-8"/>
        </w:rPr>
        <w:t> </w:t>
      </w:r>
      <w:r>
        <w:rPr/>
        <w:t>изучающее,</w:t>
      </w:r>
      <w:r>
        <w:rPr>
          <w:spacing w:val="-7"/>
        </w:rPr>
        <w:t> </w:t>
      </w:r>
      <w:r>
        <w:rPr/>
        <w:t>ознакомительное,</w:t>
      </w:r>
      <w:r>
        <w:rPr>
          <w:spacing w:val="-11"/>
        </w:rPr>
        <w:t> </w:t>
      </w:r>
      <w:r>
        <w:rPr/>
        <w:t>просмотровое,</w:t>
      </w:r>
      <w:r>
        <w:rPr>
          <w:spacing w:val="-11"/>
        </w:rPr>
        <w:t> </w:t>
      </w:r>
      <w:r>
        <w:rPr>
          <w:spacing w:val="-2"/>
        </w:rPr>
        <w:t>поисковое.</w:t>
      </w:r>
    </w:p>
    <w:p>
      <w:pPr>
        <w:pStyle w:val="BodyText"/>
        <w:spacing w:before="166"/>
        <w:ind w:left="944" w:right="841" w:firstLine="563"/>
      </w:pPr>
      <w:r>
        <w:rPr/>
        <w:t>Создание устных и письменных высказываний разной коммуникативной направленности</w:t>
      </w:r>
      <w:r>
        <w:rPr>
          <w:spacing w:val="-2"/>
        </w:rPr>
        <w:t> </w:t>
      </w:r>
      <w:r>
        <w:rPr/>
        <w:t>в</w:t>
      </w:r>
      <w:r>
        <w:rPr>
          <w:spacing w:val="-3"/>
        </w:rPr>
        <w:t> </w:t>
      </w:r>
      <w:r>
        <w:rPr/>
        <w:t>зависимости</w:t>
      </w:r>
      <w:r>
        <w:rPr>
          <w:spacing w:val="-2"/>
        </w:rPr>
        <w:t> </w:t>
      </w:r>
      <w:r>
        <w:rPr/>
        <w:t>от</w:t>
      </w:r>
      <w:r>
        <w:rPr>
          <w:spacing w:val="-2"/>
        </w:rPr>
        <w:t> </w:t>
      </w:r>
      <w:r>
        <w:rPr/>
        <w:t>темы</w:t>
      </w:r>
      <w:r>
        <w:rPr>
          <w:spacing w:val="-2"/>
        </w:rPr>
        <w:t> </w:t>
      </w:r>
      <w:r>
        <w:rPr/>
        <w:t>и условий</w:t>
      </w:r>
      <w:r>
        <w:rPr>
          <w:spacing w:val="-2"/>
        </w:rPr>
        <w:t> </w:t>
      </w:r>
      <w:r>
        <w:rPr/>
        <w:t>общения</w:t>
      </w:r>
      <w:r>
        <w:rPr>
          <w:spacing w:val="-2"/>
        </w:rPr>
        <w:t> </w:t>
      </w:r>
      <w:r>
        <w:rPr/>
        <w:t>с</w:t>
      </w:r>
      <w:r>
        <w:rPr>
          <w:spacing w:val="-3"/>
        </w:rPr>
        <w:t> </w:t>
      </w:r>
      <w:r>
        <w:rPr/>
        <w:t>использованиемсобственного жизненного и читательского опыта, иллюстраций, фотографий, сюжетной картины (в том числе сочинения-миниатюры).</w:t>
      </w:r>
    </w:p>
    <w:p>
      <w:pPr>
        <w:spacing w:after="0"/>
        <w:sectPr>
          <w:pgSz w:w="11920" w:h="16850"/>
          <w:pgMar w:header="713" w:footer="0" w:top="940" w:bottom="280" w:left="760" w:right="0"/>
        </w:sectPr>
      </w:pPr>
    </w:p>
    <w:p>
      <w:pPr>
        <w:pStyle w:val="BodyText"/>
        <w:spacing w:before="153"/>
        <w:ind w:left="1100" w:right="848"/>
      </w:pPr>
      <w:r>
        <w:rPr/>
        <w:t>Подробное, сжатое, выборочное изложение прочитанного или прослушанного </w:t>
      </w:r>
      <w:r>
        <w:rPr>
          <w:spacing w:val="-2"/>
        </w:rPr>
        <w:t>текста.</w:t>
      </w:r>
    </w:p>
    <w:p>
      <w:pPr>
        <w:pStyle w:val="BodyText"/>
        <w:spacing w:before="19"/>
        <w:ind w:left="1100" w:right="841"/>
      </w:pPr>
      <w:r>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pPr>
        <w:pStyle w:val="BodyText"/>
        <w:spacing w:before="17"/>
        <w:ind w:left="1100" w:right="847"/>
      </w:pPr>
      <w:r>
        <w:rPr/>
        <w:t>Приёмы работы с учебной книгой, лингвистическими словарями, справочной </w:t>
      </w:r>
      <w:r>
        <w:rPr>
          <w:spacing w:val="-2"/>
        </w:rPr>
        <w:t>литературой.</w:t>
      </w:r>
    </w:p>
    <w:p>
      <w:pPr>
        <w:pStyle w:val="BodyText"/>
        <w:spacing w:before="19"/>
        <w:ind w:left="2401" w:firstLine="0"/>
        <w:jc w:val="left"/>
      </w:pPr>
      <w:r>
        <w:rPr>
          <w:spacing w:val="-2"/>
        </w:rPr>
        <w:t>Текст.</w:t>
      </w:r>
    </w:p>
    <w:p>
      <w:pPr>
        <w:pStyle w:val="BodyText"/>
        <w:spacing w:before="166"/>
        <w:ind w:left="1100" w:right="843" w:firstLine="707"/>
      </w:pPr>
      <w:r>
        <w:rPr/>
        <w:t>Сочетание разных функционально-смысловых типов речи в тексте, в том</w:t>
      </w:r>
      <w:r>
        <w:rPr>
          <w:spacing w:val="-4"/>
        </w:rPr>
        <w:t> </w:t>
      </w:r>
      <w:r>
        <w:rPr/>
        <w:t>числе сочетание элементов разных функциональных разновидностей языка в художественном </w:t>
      </w:r>
      <w:r>
        <w:rPr>
          <w:spacing w:val="-2"/>
        </w:rPr>
        <w:t>произведении.</w:t>
      </w:r>
    </w:p>
    <w:p>
      <w:pPr>
        <w:pStyle w:val="BodyText"/>
        <w:spacing w:before="24"/>
        <w:ind w:left="1100" w:right="843"/>
      </w:pPr>
      <w:r>
        <w:rPr/>
        <w:t>Особенности употребления языковых средств выразительности в текстах, принадлежащих к различным функционально-смысловым типам речи.</w:t>
      </w:r>
    </w:p>
    <w:p>
      <w:pPr>
        <w:pStyle w:val="BodyText"/>
        <w:spacing w:before="22"/>
        <w:ind w:left="1650" w:firstLine="0"/>
      </w:pPr>
      <w:r>
        <w:rPr/>
        <w:t>Информационная</w:t>
      </w:r>
      <w:r>
        <w:rPr>
          <w:spacing w:val="-10"/>
        </w:rPr>
        <w:t> </w:t>
      </w:r>
      <w:r>
        <w:rPr/>
        <w:t>переработка</w:t>
      </w:r>
      <w:r>
        <w:rPr>
          <w:spacing w:val="-10"/>
        </w:rPr>
        <w:t> </w:t>
      </w:r>
      <w:r>
        <w:rPr>
          <w:spacing w:val="-2"/>
        </w:rPr>
        <w:t>текста.</w:t>
      </w:r>
    </w:p>
    <w:p>
      <w:pPr>
        <w:pStyle w:val="BodyText"/>
        <w:spacing w:before="161"/>
        <w:ind w:left="2401" w:firstLine="0"/>
        <w:jc w:val="left"/>
      </w:pPr>
      <w:r>
        <w:rPr/>
        <w:t>Функциональные</w:t>
      </w:r>
      <w:r>
        <w:rPr>
          <w:spacing w:val="-13"/>
        </w:rPr>
        <w:t> </w:t>
      </w:r>
      <w:r>
        <w:rPr/>
        <w:t>разновидности</w:t>
      </w:r>
      <w:r>
        <w:rPr>
          <w:spacing w:val="-8"/>
        </w:rPr>
        <w:t> </w:t>
      </w:r>
      <w:r>
        <w:rPr>
          <w:spacing w:val="-2"/>
        </w:rPr>
        <w:t>языка.</w:t>
      </w:r>
    </w:p>
    <w:p>
      <w:pPr>
        <w:pStyle w:val="BodyText"/>
        <w:spacing w:before="168"/>
        <w:ind w:left="1100" w:right="846"/>
      </w:pPr>
      <w:r>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BodyText"/>
        <w:spacing w:before="15"/>
        <w:ind w:left="1100" w:right="845"/>
      </w:pPr>
      <w:r>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BodyText"/>
        <w:spacing w:before="24"/>
        <w:ind w:left="1100" w:right="845"/>
      </w:pPr>
      <w:r>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pPr>
        <w:spacing w:after="0"/>
        <w:sectPr>
          <w:pgSz w:w="11920" w:h="16850"/>
          <w:pgMar w:header="713" w:footer="0" w:top="940" w:bottom="280" w:left="760" w:right="0"/>
        </w:sectPr>
      </w:pPr>
    </w:p>
    <w:p>
      <w:pPr>
        <w:pStyle w:val="BodyText"/>
        <w:spacing w:before="153"/>
        <w:ind w:left="1100" w:right="843"/>
      </w:pPr>
      <w:r>
        <w:rPr/>
        <w:t>Основные изобразительно-выразительные средства чувашского языка, их использование в речи (метафора, эпитет, сравнение, гипербола, олицетворение и</w:t>
      </w:r>
      <w:r>
        <w:rPr>
          <w:spacing w:val="80"/>
        </w:rPr>
        <w:t> </w:t>
      </w:r>
      <w:r>
        <w:rPr>
          <w:spacing w:val="-2"/>
        </w:rPr>
        <w:t>другие).</w:t>
      </w:r>
    </w:p>
    <w:p>
      <w:pPr>
        <w:pStyle w:val="BodyText"/>
        <w:spacing w:before="12"/>
        <w:ind w:left="2401" w:firstLine="0"/>
        <w:jc w:val="left"/>
      </w:pPr>
      <w:r>
        <w:rPr/>
        <w:t>Система</w:t>
      </w:r>
      <w:r>
        <w:rPr>
          <w:spacing w:val="-5"/>
        </w:rPr>
        <w:t> </w:t>
      </w:r>
      <w:r>
        <w:rPr>
          <w:spacing w:val="-2"/>
        </w:rPr>
        <w:t>языка.</w:t>
      </w:r>
    </w:p>
    <w:p>
      <w:pPr>
        <w:pStyle w:val="BodyText"/>
        <w:spacing w:before="163"/>
        <w:ind w:left="598" w:firstLine="0"/>
      </w:pPr>
      <w:r>
        <w:rPr/>
        <w:t>Сложное</w:t>
      </w:r>
      <w:r>
        <w:rPr>
          <w:spacing w:val="-9"/>
        </w:rPr>
        <w:t> </w:t>
      </w:r>
      <w:r>
        <w:rPr>
          <w:spacing w:val="-2"/>
        </w:rPr>
        <w:t>предложение.</w:t>
      </w:r>
    </w:p>
    <w:p>
      <w:pPr>
        <w:pStyle w:val="BodyText"/>
        <w:tabs>
          <w:tab w:pos="2788" w:val="left" w:leader="none"/>
          <w:tab w:pos="3175" w:val="left" w:leader="none"/>
          <w:tab w:pos="4352" w:val="left" w:leader="none"/>
          <w:tab w:pos="5995" w:val="left" w:leader="none"/>
        </w:tabs>
        <w:spacing w:before="164"/>
        <w:ind w:left="1650" w:right="3758" w:firstLine="0"/>
        <w:jc w:val="left"/>
      </w:pPr>
      <w:r>
        <w:rPr>
          <w:spacing w:val="-2"/>
        </w:rPr>
        <w:t>Понятие</w:t>
      </w:r>
      <w:r>
        <w:rPr/>
        <w:tab/>
      </w:r>
      <w:r>
        <w:rPr>
          <w:spacing w:val="-10"/>
        </w:rPr>
        <w:t>о</w:t>
      </w:r>
      <w:r>
        <w:rPr/>
        <w:tab/>
      </w:r>
      <w:r>
        <w:rPr>
          <w:spacing w:val="-2"/>
        </w:rPr>
        <w:t>сложном</w:t>
      </w:r>
      <w:r>
        <w:rPr/>
        <w:tab/>
      </w:r>
      <w:r>
        <w:rPr>
          <w:spacing w:val="-2"/>
        </w:rPr>
        <w:t>предложении</w:t>
      </w:r>
      <w:r>
        <w:rPr/>
        <w:tab/>
      </w:r>
      <w:r>
        <w:rPr>
          <w:spacing w:val="-2"/>
        </w:rPr>
        <w:t>(повторение). </w:t>
      </w:r>
      <w:r>
        <w:rPr/>
        <w:t>Классификация сложных предложений.</w:t>
      </w:r>
    </w:p>
    <w:p>
      <w:pPr>
        <w:pStyle w:val="BodyText"/>
        <w:spacing w:line="247" w:lineRule="auto"/>
        <w:ind w:left="598" w:right="845" w:firstLine="1067"/>
        <w:jc w:val="left"/>
      </w:pPr>
      <w:r>
        <w:rPr/>
        <w:t>Смысловое,</w:t>
      </w:r>
      <w:r>
        <w:rPr>
          <w:spacing w:val="-4"/>
        </w:rPr>
        <w:t> </w:t>
      </w:r>
      <w:r>
        <w:rPr/>
        <w:t>структурное</w:t>
      </w:r>
      <w:r>
        <w:rPr>
          <w:spacing w:val="-5"/>
        </w:rPr>
        <w:t> </w:t>
      </w:r>
      <w:r>
        <w:rPr/>
        <w:t>и</w:t>
      </w:r>
      <w:r>
        <w:rPr>
          <w:spacing w:val="-4"/>
        </w:rPr>
        <w:t> </w:t>
      </w:r>
      <w:r>
        <w:rPr/>
        <w:t>интонационное</w:t>
      </w:r>
      <w:r>
        <w:rPr>
          <w:spacing w:val="-5"/>
        </w:rPr>
        <w:t> </w:t>
      </w:r>
      <w:r>
        <w:rPr/>
        <w:t>единство</w:t>
      </w:r>
      <w:r>
        <w:rPr>
          <w:spacing w:val="-4"/>
        </w:rPr>
        <w:t> </w:t>
      </w:r>
      <w:r>
        <w:rPr/>
        <w:t>частей</w:t>
      </w:r>
      <w:r>
        <w:rPr>
          <w:spacing w:val="-4"/>
        </w:rPr>
        <w:t> </w:t>
      </w:r>
      <w:r>
        <w:rPr/>
        <w:t>сложного предложения. Сложные предложения без формальных показателей связи. Понятие о сложном предложении без формальных показателей связи.</w:t>
      </w:r>
    </w:p>
    <w:p>
      <w:pPr>
        <w:pStyle w:val="BodyText"/>
        <w:ind w:left="1100" w:right="845" w:firstLine="707"/>
      </w:pPr>
      <w:r>
        <w:rPr/>
        <w:t>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w:t>
      </w:r>
    </w:p>
    <w:p>
      <w:pPr>
        <w:pStyle w:val="BodyText"/>
        <w:spacing w:line="237" w:lineRule="auto" w:before="14"/>
        <w:ind w:left="1100" w:right="850"/>
      </w:pPr>
      <w:r>
        <w:rPr/>
        <w:t>Запятая и точка с запятой в сложных предложениях без формальных показателей связи со значением перечисления.</w:t>
      </w:r>
    </w:p>
    <w:p>
      <w:pPr>
        <w:pStyle w:val="BodyText"/>
        <w:spacing w:line="237" w:lineRule="auto" w:before="27"/>
        <w:ind w:left="1100" w:right="846"/>
      </w:pPr>
      <w:r>
        <w:rPr/>
        <w:t>Двоеточие в сложных предложениях без формальных показателей связи со значением причины, пояснения, дополнения.</w:t>
      </w:r>
    </w:p>
    <w:p>
      <w:pPr>
        <w:pStyle w:val="BodyText"/>
        <w:spacing w:line="237" w:lineRule="auto" w:before="27"/>
        <w:ind w:left="944" w:right="845" w:firstLine="563"/>
      </w:pPr>
      <w:r>
        <w:rPr/>
        <w:t>Тире в сложных предложениях без формальных показателей связи со значением противопоставления, времени, условия и следствия, сравнения.</w:t>
      </w:r>
    </w:p>
    <w:p>
      <w:pPr>
        <w:pStyle w:val="BodyText"/>
        <w:spacing w:before="23"/>
        <w:ind w:left="944" w:right="843" w:firstLine="563"/>
      </w:pPr>
      <w:r>
        <w:rPr/>
        <w:t>Синтаксический и пунктуационный анализ сложных предложений без формальных показателей связи.</w:t>
      </w:r>
    </w:p>
    <w:p>
      <w:pPr>
        <w:pStyle w:val="BodyText"/>
        <w:spacing w:before="19"/>
        <w:ind w:left="598" w:firstLine="0"/>
      </w:pPr>
      <w:r>
        <w:rPr/>
        <w:t>Сложносочинённое</w:t>
      </w:r>
      <w:r>
        <w:rPr>
          <w:spacing w:val="-15"/>
        </w:rPr>
        <w:t> </w:t>
      </w:r>
      <w:r>
        <w:rPr>
          <w:spacing w:val="-2"/>
        </w:rPr>
        <w:t>предложение.</w:t>
      </w:r>
    </w:p>
    <w:p>
      <w:pPr>
        <w:pStyle w:val="BodyText"/>
        <w:spacing w:before="164"/>
        <w:ind w:left="1652" w:right="2423" w:firstLine="0"/>
      </w:pPr>
      <w:r>
        <w:rPr/>
        <w:t>Понятие о сложносочинённом предложении, его строении.Средства связи частей сложносочинённого предложения.</w:t>
      </w:r>
    </w:p>
    <w:p>
      <w:pPr>
        <w:pStyle w:val="BodyText"/>
        <w:spacing w:before="2"/>
        <w:ind w:left="944" w:right="844" w:firstLine="563"/>
      </w:pPr>
      <w:r>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w:t>
      </w:r>
      <w:r>
        <w:rPr>
          <w:spacing w:val="80"/>
          <w:w w:val="150"/>
        </w:rPr>
        <w:t>   </w:t>
      </w:r>
      <w:r>
        <w:rPr/>
        <w:t>сложносочинённые</w:t>
      </w:r>
      <w:r>
        <w:rPr>
          <w:spacing w:val="80"/>
          <w:w w:val="150"/>
        </w:rPr>
        <w:t>   </w:t>
      </w:r>
      <w:r>
        <w:rPr/>
        <w:t>предложения с разделительными союзами.</w:t>
      </w:r>
    </w:p>
    <w:p>
      <w:pPr>
        <w:spacing w:after="0"/>
        <w:sectPr>
          <w:pgSz w:w="11920" w:h="16850"/>
          <w:pgMar w:header="713" w:footer="0" w:top="940" w:bottom="280" w:left="760" w:right="0"/>
        </w:sectPr>
      </w:pPr>
    </w:p>
    <w:p>
      <w:pPr>
        <w:pStyle w:val="BodyText"/>
        <w:tabs>
          <w:tab w:pos="3589" w:val="left" w:leader="none"/>
          <w:tab w:pos="5145" w:val="left" w:leader="none"/>
          <w:tab w:pos="7413" w:val="left" w:leader="none"/>
          <w:tab w:pos="9048" w:val="left" w:leader="none"/>
          <w:tab w:pos="9413" w:val="left" w:leader="none"/>
        </w:tabs>
        <w:spacing w:before="153"/>
        <w:ind w:left="1100" w:right="844"/>
        <w:jc w:val="left"/>
      </w:pPr>
      <w:r>
        <w:rPr>
          <w:spacing w:val="-2"/>
        </w:rPr>
        <w:t>Интонационные</w:t>
      </w:r>
      <w:r>
        <w:rPr/>
        <w:tab/>
      </w:r>
      <w:r>
        <w:rPr>
          <w:spacing w:val="-2"/>
        </w:rPr>
        <w:t>особенности</w:t>
      </w:r>
      <w:r>
        <w:rPr/>
        <w:tab/>
      </w:r>
      <w:r>
        <w:rPr>
          <w:spacing w:val="-2"/>
        </w:rPr>
        <w:t>сложносочинённых</w:t>
      </w:r>
      <w:r>
        <w:rPr/>
        <w:tab/>
      </w:r>
      <w:r>
        <w:rPr>
          <w:spacing w:val="-2"/>
        </w:rPr>
        <w:t>предложений</w:t>
      </w:r>
      <w:r>
        <w:rPr/>
        <w:tab/>
      </w:r>
      <w:r>
        <w:rPr>
          <w:spacing w:val="-10"/>
        </w:rPr>
        <w:t>с</w:t>
      </w:r>
      <w:r>
        <w:rPr/>
        <w:tab/>
      </w:r>
      <w:r>
        <w:rPr>
          <w:spacing w:val="-2"/>
        </w:rPr>
        <w:t>разными </w:t>
      </w:r>
      <w:r>
        <w:rPr/>
        <w:t>смысловыми отношениями между частями.</w:t>
      </w:r>
    </w:p>
    <w:p>
      <w:pPr>
        <w:pStyle w:val="BodyText"/>
        <w:spacing w:before="19"/>
        <w:ind w:left="1100"/>
        <w:jc w:val="left"/>
      </w:pPr>
      <w:r>
        <w:rPr/>
        <w:t>Употребление сложносочинённых предложений в</w:t>
      </w:r>
      <w:r>
        <w:rPr>
          <w:spacing w:val="-1"/>
        </w:rPr>
        <w:t> </w:t>
      </w:r>
      <w:r>
        <w:rPr/>
        <w:t>речи. Грамматическаясинонимия сложносочинённых предложений и простых предложений с однородными членами.</w:t>
      </w:r>
    </w:p>
    <w:p>
      <w:pPr>
        <w:pStyle w:val="BodyText"/>
        <w:spacing w:before="17"/>
        <w:ind w:left="1100"/>
        <w:jc w:val="left"/>
      </w:pPr>
      <w:r>
        <w:rPr/>
        <w:t>Нормы</w:t>
      </w:r>
      <w:r>
        <w:rPr>
          <w:spacing w:val="40"/>
        </w:rPr>
        <w:t> </w:t>
      </w:r>
      <w:r>
        <w:rPr/>
        <w:t>построения</w:t>
      </w:r>
      <w:r>
        <w:rPr>
          <w:spacing w:val="40"/>
        </w:rPr>
        <w:t> </w:t>
      </w:r>
      <w:r>
        <w:rPr/>
        <w:t>сложносочинённого</w:t>
      </w:r>
      <w:r>
        <w:rPr>
          <w:spacing w:val="40"/>
        </w:rPr>
        <w:t> </w:t>
      </w:r>
      <w:r>
        <w:rPr/>
        <w:t>предложения;</w:t>
      </w:r>
      <w:r>
        <w:rPr>
          <w:spacing w:val="40"/>
        </w:rPr>
        <w:t> </w:t>
      </w:r>
      <w:r>
        <w:rPr/>
        <w:t>нормы</w:t>
      </w:r>
      <w:r>
        <w:rPr>
          <w:spacing w:val="40"/>
        </w:rPr>
        <w:t> </w:t>
      </w:r>
      <w:r>
        <w:rPr/>
        <w:t>постановки</w:t>
      </w:r>
      <w:r>
        <w:rPr>
          <w:spacing w:val="40"/>
        </w:rPr>
        <w:t> </w:t>
      </w:r>
      <w:r>
        <w:rPr/>
        <w:t>знаков препинания в сложносочинённых предложениях.</w:t>
      </w:r>
    </w:p>
    <w:p>
      <w:pPr>
        <w:pStyle w:val="BodyText"/>
        <w:spacing w:before="19"/>
        <w:ind w:left="598" w:firstLine="0"/>
        <w:jc w:val="left"/>
      </w:pPr>
      <w:r>
        <w:rPr>
          <w:spacing w:val="-2"/>
        </w:rPr>
        <w:t>Сложноподчинённое</w:t>
      </w:r>
      <w:r>
        <w:rPr>
          <w:spacing w:val="15"/>
        </w:rPr>
        <w:t> </w:t>
      </w:r>
      <w:r>
        <w:rPr>
          <w:spacing w:val="-2"/>
        </w:rPr>
        <w:t>предложение.</w:t>
      </w:r>
    </w:p>
    <w:p>
      <w:pPr>
        <w:pStyle w:val="BodyText"/>
        <w:spacing w:line="237" w:lineRule="auto" w:before="168"/>
        <w:ind w:left="1100" w:right="846"/>
      </w:pPr>
      <w:r>
        <w:rPr/>
        <w:t>Понятие о сложноподчинённом предложении. Главная и придаточная части предложения. Место придаточной части по отношению к главной.</w:t>
      </w:r>
    </w:p>
    <w:p>
      <w:pPr>
        <w:pStyle w:val="BodyText"/>
        <w:spacing w:before="23"/>
        <w:ind w:left="1508" w:firstLine="0"/>
      </w:pPr>
      <w:r>
        <w:rPr/>
        <w:t>Смысловые</w:t>
      </w:r>
      <w:r>
        <w:rPr>
          <w:spacing w:val="-4"/>
        </w:rPr>
        <w:t> </w:t>
      </w:r>
      <w:r>
        <w:rPr/>
        <w:t>отношения</w:t>
      </w:r>
      <w:r>
        <w:rPr>
          <w:spacing w:val="-3"/>
        </w:rPr>
        <w:t> </w:t>
      </w:r>
      <w:r>
        <w:rPr/>
        <w:t>между</w:t>
      </w:r>
      <w:r>
        <w:rPr>
          <w:spacing w:val="-7"/>
        </w:rPr>
        <w:t> </w:t>
      </w:r>
      <w:r>
        <w:rPr/>
        <w:t>частями</w:t>
      </w:r>
      <w:r>
        <w:rPr>
          <w:spacing w:val="-1"/>
        </w:rPr>
        <w:t> </w:t>
      </w:r>
      <w:r>
        <w:rPr/>
        <w:t>сложноподчинённого </w:t>
      </w:r>
      <w:r>
        <w:rPr>
          <w:spacing w:val="-2"/>
        </w:rPr>
        <w:t>предложения.</w:t>
      </w:r>
    </w:p>
    <w:p>
      <w:pPr>
        <w:pStyle w:val="BodyText"/>
        <w:spacing w:line="237" w:lineRule="auto" w:before="26"/>
        <w:ind w:left="944" w:right="845" w:firstLine="563"/>
      </w:pPr>
      <w:r>
        <w:rPr/>
        <w:t>Средства связи частей сложноподчинённого предложения: послелоги, союзы, союзные слова, порядок слов, аффиксы.</w:t>
      </w:r>
    </w:p>
    <w:p>
      <w:pPr>
        <w:pStyle w:val="BodyText"/>
        <w:spacing w:line="237" w:lineRule="auto" w:before="28"/>
        <w:ind w:left="944" w:right="843" w:firstLine="563"/>
      </w:pPr>
      <w:r>
        <w:rPr/>
        <w:t>Виды сложноподчинённых предложений по</w:t>
      </w:r>
      <w:r>
        <w:rPr>
          <w:spacing w:val="-2"/>
        </w:rPr>
        <w:t> </w:t>
      </w:r>
      <w:r>
        <w:rPr/>
        <w:t>характеру</w:t>
      </w:r>
      <w:r>
        <w:rPr>
          <w:spacing w:val="-3"/>
        </w:rPr>
        <w:t> </w:t>
      </w:r>
      <w:r>
        <w:rPr/>
        <w:t>смысловых отношений между главной и придаточной частями, структуре, синтаксическим средствам связи.</w:t>
      </w:r>
    </w:p>
    <w:p>
      <w:pPr>
        <w:pStyle w:val="BodyText"/>
        <w:spacing w:before="27"/>
        <w:ind w:left="944" w:right="842" w:firstLine="563"/>
      </w:pPr>
      <w:r>
        <w:rPr/>
        <w:t>Структура сложноподчинённых предложений в чувашском и русском языках.</w:t>
      </w:r>
      <w:r>
        <w:rPr>
          <w:spacing w:val="80"/>
        </w:rPr>
        <w:t> </w:t>
      </w:r>
      <w:r>
        <w:rPr/>
        <w:t>Нормы построения сложноподчинённого предложения. Типичные грамматические</w:t>
      </w:r>
      <w:r>
        <w:rPr>
          <w:spacing w:val="40"/>
        </w:rPr>
        <w:t> </w:t>
      </w:r>
      <w:r>
        <w:rPr/>
        <w:t>ошибки при построении сложноподчинённых предложений.</w:t>
      </w:r>
    </w:p>
    <w:p>
      <w:pPr>
        <w:pStyle w:val="BodyText"/>
        <w:spacing w:line="259" w:lineRule="auto" w:before="24"/>
        <w:ind w:left="1508" w:right="1556" w:firstLine="0"/>
      </w:pPr>
      <w:r>
        <w:rPr/>
        <w:t>Нормы постановки знаков препинания в сложноподчинённых предложениях. Синтаксический</w:t>
      </w:r>
      <w:r>
        <w:rPr>
          <w:spacing w:val="-5"/>
        </w:rPr>
        <w:t> </w:t>
      </w:r>
      <w:r>
        <w:rPr/>
        <w:t>и</w:t>
      </w:r>
      <w:r>
        <w:rPr>
          <w:spacing w:val="-6"/>
        </w:rPr>
        <w:t> </w:t>
      </w:r>
      <w:r>
        <w:rPr/>
        <w:t>пунктуационный</w:t>
      </w:r>
      <w:r>
        <w:rPr>
          <w:spacing w:val="-5"/>
        </w:rPr>
        <w:t> </w:t>
      </w:r>
      <w:r>
        <w:rPr/>
        <w:t>анализ</w:t>
      </w:r>
      <w:r>
        <w:rPr>
          <w:spacing w:val="-6"/>
        </w:rPr>
        <w:t> </w:t>
      </w:r>
      <w:r>
        <w:rPr/>
        <w:t>сложноподчинённыхпредложений.</w:t>
      </w:r>
    </w:p>
    <w:p>
      <w:pPr>
        <w:pStyle w:val="BodyText"/>
        <w:ind w:left="598" w:right="2652" w:firstLine="0"/>
      </w:pPr>
      <w:r>
        <w:rPr/>
        <w:t>Сложные</w:t>
      </w:r>
      <w:r>
        <w:rPr>
          <w:spacing w:val="-5"/>
        </w:rPr>
        <w:t> </w:t>
      </w:r>
      <w:r>
        <w:rPr/>
        <w:t>предложения</w:t>
      </w:r>
      <w:r>
        <w:rPr>
          <w:spacing w:val="-6"/>
        </w:rPr>
        <w:t> </w:t>
      </w:r>
      <w:r>
        <w:rPr/>
        <w:t>с</w:t>
      </w:r>
      <w:r>
        <w:rPr>
          <w:spacing w:val="-4"/>
        </w:rPr>
        <w:t> </w:t>
      </w:r>
      <w:r>
        <w:rPr/>
        <w:t>разными</w:t>
      </w:r>
      <w:r>
        <w:rPr>
          <w:spacing w:val="-4"/>
        </w:rPr>
        <w:t> </w:t>
      </w:r>
      <w:r>
        <w:rPr/>
        <w:t>видами</w:t>
      </w:r>
      <w:r>
        <w:rPr>
          <w:spacing w:val="-4"/>
        </w:rPr>
        <w:t> </w:t>
      </w:r>
      <w:r>
        <w:rPr/>
        <w:t>связиТипы</w:t>
      </w:r>
      <w:r>
        <w:rPr>
          <w:spacing w:val="-8"/>
        </w:rPr>
        <w:t> </w:t>
      </w:r>
      <w:r>
        <w:rPr/>
        <w:t>сложных</w:t>
      </w:r>
      <w:r>
        <w:rPr>
          <w:spacing w:val="-4"/>
        </w:rPr>
        <w:t> </w:t>
      </w:r>
      <w:r>
        <w:rPr/>
        <w:t>предложений с разными видами связи.</w:t>
      </w:r>
    </w:p>
    <w:p>
      <w:pPr>
        <w:pStyle w:val="BodyText"/>
        <w:ind w:left="1652" w:firstLine="0"/>
      </w:pPr>
      <w:r>
        <w:rPr/>
        <w:t>Знаки</w:t>
      </w:r>
      <w:r>
        <w:rPr>
          <w:spacing w:val="-10"/>
        </w:rPr>
        <w:t> </w:t>
      </w:r>
      <w:r>
        <w:rPr/>
        <w:t>препинания</w:t>
      </w:r>
      <w:r>
        <w:rPr>
          <w:spacing w:val="-5"/>
        </w:rPr>
        <w:t> </w:t>
      </w:r>
      <w:r>
        <w:rPr/>
        <w:t>в</w:t>
      </w:r>
      <w:r>
        <w:rPr>
          <w:spacing w:val="-12"/>
        </w:rPr>
        <w:t> </w:t>
      </w:r>
      <w:r>
        <w:rPr/>
        <w:t>сложных</w:t>
      </w:r>
      <w:r>
        <w:rPr>
          <w:spacing w:val="-5"/>
        </w:rPr>
        <w:t> </w:t>
      </w:r>
      <w:r>
        <w:rPr/>
        <w:t>предложениях</w:t>
      </w:r>
      <w:r>
        <w:rPr>
          <w:spacing w:val="-3"/>
        </w:rPr>
        <w:t> </w:t>
      </w:r>
      <w:r>
        <w:rPr/>
        <w:t>с</w:t>
      </w:r>
      <w:r>
        <w:rPr>
          <w:spacing w:val="-10"/>
        </w:rPr>
        <w:t> </w:t>
      </w:r>
      <w:r>
        <w:rPr/>
        <w:t>разными</w:t>
      </w:r>
      <w:r>
        <w:rPr>
          <w:spacing w:val="-5"/>
        </w:rPr>
        <w:t> </w:t>
      </w:r>
      <w:r>
        <w:rPr/>
        <w:t>видами</w:t>
      </w:r>
      <w:r>
        <w:rPr>
          <w:spacing w:val="-4"/>
        </w:rPr>
        <w:t> </w:t>
      </w:r>
      <w:r>
        <w:rPr>
          <w:spacing w:val="-2"/>
        </w:rPr>
        <w:t>связи.</w:t>
      </w:r>
    </w:p>
    <w:p>
      <w:pPr>
        <w:pStyle w:val="Heading2"/>
        <w:tabs>
          <w:tab w:pos="2422" w:val="left" w:leader="none"/>
          <w:tab w:pos="4302" w:val="left" w:leader="none"/>
          <w:tab w:pos="5865" w:val="left" w:leader="none"/>
          <w:tab w:pos="8750" w:val="left" w:leader="none"/>
        </w:tabs>
        <w:spacing w:line="240" w:lineRule="auto" w:before="165"/>
        <w:ind w:left="310" w:right="1486"/>
        <w:jc w:val="left"/>
      </w:pPr>
      <w:r>
        <w:rPr>
          <w:spacing w:val="-2"/>
        </w:rPr>
        <w:t>Планируемые</w:t>
      </w:r>
      <w:r>
        <w:rPr/>
        <w:tab/>
      </w:r>
      <w:r>
        <w:rPr>
          <w:spacing w:val="-2"/>
        </w:rPr>
        <w:t>результаты</w:t>
      </w:r>
      <w:r>
        <w:rPr/>
        <w:tab/>
      </w:r>
      <w:r>
        <w:rPr>
          <w:spacing w:val="-2"/>
        </w:rPr>
        <w:t>освоения</w:t>
      </w:r>
      <w:r>
        <w:rPr/>
        <w:tab/>
        <w:t>программы</w:t>
      </w:r>
      <w:r>
        <w:rPr>
          <w:spacing w:val="-15"/>
        </w:rPr>
        <w:t> </w:t>
      </w:r>
      <w:r>
        <w:rPr/>
        <w:t>по</w:t>
        <w:tab/>
      </w:r>
      <w:r>
        <w:rPr>
          <w:spacing w:val="-2"/>
        </w:rPr>
        <w:t>родному </w:t>
      </w:r>
      <w:r>
        <w:rPr/>
        <w:t>(чувашскому) языку на уровне основного общего образования.</w:t>
      </w:r>
    </w:p>
    <w:p>
      <w:pPr>
        <w:spacing w:after="0" w:line="240" w:lineRule="auto"/>
        <w:jc w:val="left"/>
        <w:sectPr>
          <w:pgSz w:w="11920" w:h="16850"/>
          <w:pgMar w:header="713" w:footer="0" w:top="940" w:bottom="280" w:left="760" w:right="0"/>
        </w:sectPr>
      </w:pPr>
    </w:p>
    <w:p>
      <w:pPr>
        <w:pStyle w:val="BodyText"/>
        <w:spacing w:before="153"/>
        <w:ind w:left="2401" w:right="975" w:firstLine="0"/>
        <w:jc w:val="left"/>
      </w:pPr>
      <w:r>
        <w:rPr/>
        <w:t>В</w:t>
      </w:r>
      <w:r>
        <w:rPr>
          <w:spacing w:val="-6"/>
        </w:rPr>
        <w:t> </w:t>
      </w:r>
      <w:r>
        <w:rPr/>
        <w:t>результате</w:t>
      </w:r>
      <w:r>
        <w:rPr>
          <w:spacing w:val="-5"/>
        </w:rPr>
        <w:t> </w:t>
      </w:r>
      <w:r>
        <w:rPr/>
        <w:t>изучения</w:t>
      </w:r>
      <w:r>
        <w:rPr>
          <w:spacing w:val="-4"/>
        </w:rPr>
        <w:t> </w:t>
      </w:r>
      <w:r>
        <w:rPr/>
        <w:t>родного</w:t>
      </w:r>
      <w:r>
        <w:rPr>
          <w:spacing w:val="-4"/>
        </w:rPr>
        <w:t> </w:t>
      </w:r>
      <w:r>
        <w:rPr/>
        <w:t>(чувашского)</w:t>
      </w:r>
      <w:r>
        <w:rPr>
          <w:spacing w:val="-4"/>
        </w:rPr>
        <w:t> </w:t>
      </w:r>
      <w:r>
        <w:rPr/>
        <w:t>языка</w:t>
      </w:r>
      <w:r>
        <w:rPr>
          <w:spacing w:val="-4"/>
        </w:rPr>
        <w:t> </w:t>
      </w:r>
      <w:r>
        <w:rPr/>
        <w:t>на</w:t>
      </w:r>
      <w:r>
        <w:rPr>
          <w:spacing w:val="-3"/>
        </w:rPr>
        <w:t> </w:t>
      </w:r>
      <w:r>
        <w:rPr/>
        <w:t>уровне основного общего образования у обучающегося будут сформированы следующие личностные результаты:</w:t>
      </w:r>
    </w:p>
    <w:p>
      <w:pPr>
        <w:pStyle w:val="ListParagraph"/>
        <w:numPr>
          <w:ilvl w:val="0"/>
          <w:numId w:val="24"/>
        </w:numPr>
        <w:tabs>
          <w:tab w:pos="1953" w:val="left" w:leader="none"/>
        </w:tabs>
        <w:spacing w:line="240" w:lineRule="auto" w:before="11" w:after="0"/>
        <w:ind w:left="1953" w:right="0" w:hanging="303"/>
        <w:jc w:val="left"/>
        <w:rPr>
          <w:sz w:val="24"/>
        </w:rPr>
      </w:pPr>
      <w:r>
        <w:rPr>
          <w:sz w:val="24"/>
        </w:rPr>
        <w:t>гражданского</w:t>
      </w:r>
      <w:r>
        <w:rPr>
          <w:spacing w:val="-7"/>
          <w:sz w:val="24"/>
        </w:rPr>
        <w:t> </w:t>
      </w:r>
      <w:r>
        <w:rPr>
          <w:spacing w:val="-2"/>
          <w:sz w:val="24"/>
        </w:rPr>
        <w:t>воспитания:</w:t>
      </w:r>
    </w:p>
    <w:p>
      <w:pPr>
        <w:pStyle w:val="BodyText"/>
        <w:spacing w:before="157"/>
        <w:ind w:left="944" w:right="841" w:firstLine="563"/>
      </w:pPr>
      <w:r>
        <w:rPr/>
        <w:t>готовность к выполнению обязанностей гражданина и реализации его прав,</w:t>
      </w:r>
      <w:r>
        <w:rPr>
          <w:spacing w:val="80"/>
        </w:rPr>
        <w:t> </w:t>
      </w:r>
      <w:r>
        <w:rP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pPr>
        <w:pStyle w:val="BodyText"/>
        <w:spacing w:before="12"/>
        <w:ind w:left="1652" w:firstLine="0"/>
      </w:pPr>
      <w:r>
        <w:rPr/>
        <w:t>неприятие</w:t>
      </w:r>
      <w:r>
        <w:rPr>
          <w:spacing w:val="-8"/>
        </w:rPr>
        <w:t> </w:t>
      </w:r>
      <w:r>
        <w:rPr/>
        <w:t>любых</w:t>
      </w:r>
      <w:r>
        <w:rPr>
          <w:spacing w:val="-5"/>
        </w:rPr>
        <w:t> </w:t>
      </w:r>
      <w:r>
        <w:rPr/>
        <w:t>форм</w:t>
      </w:r>
      <w:r>
        <w:rPr>
          <w:spacing w:val="-10"/>
        </w:rPr>
        <w:t> </w:t>
      </w:r>
      <w:r>
        <w:rPr/>
        <w:t>экстремизма,</w:t>
      </w:r>
      <w:r>
        <w:rPr>
          <w:spacing w:val="-6"/>
        </w:rPr>
        <w:t> </w:t>
      </w:r>
      <w:r>
        <w:rPr>
          <w:spacing w:val="-2"/>
        </w:rPr>
        <w:t>дискриминации;</w:t>
      </w:r>
    </w:p>
    <w:p>
      <w:pPr>
        <w:pStyle w:val="BodyText"/>
        <w:spacing w:before="163"/>
        <w:ind w:left="1652" w:right="852" w:firstLine="0"/>
      </w:pPr>
      <w:r>
        <w:rPr/>
        <w:t>понимание роли различных социальных институтов в жизни человека; представление</w:t>
      </w:r>
      <w:r>
        <w:rPr>
          <w:spacing w:val="74"/>
        </w:rPr>
        <w:t>  </w:t>
      </w:r>
      <w:r>
        <w:rPr/>
        <w:t>об</w:t>
      </w:r>
      <w:r>
        <w:rPr>
          <w:spacing w:val="74"/>
        </w:rPr>
        <w:t>  </w:t>
      </w:r>
      <w:r>
        <w:rPr/>
        <w:t>основных</w:t>
      </w:r>
      <w:r>
        <w:rPr>
          <w:spacing w:val="75"/>
        </w:rPr>
        <w:t>  </w:t>
      </w:r>
      <w:r>
        <w:rPr/>
        <w:t>правах,</w:t>
      </w:r>
      <w:r>
        <w:rPr>
          <w:spacing w:val="74"/>
        </w:rPr>
        <w:t>  </w:t>
      </w:r>
      <w:r>
        <w:rPr/>
        <w:t>свободах</w:t>
      </w:r>
      <w:r>
        <w:rPr>
          <w:spacing w:val="76"/>
        </w:rPr>
        <w:t>  </w:t>
      </w:r>
      <w:r>
        <w:rPr/>
        <w:t>и</w:t>
      </w:r>
      <w:r>
        <w:rPr>
          <w:spacing w:val="72"/>
        </w:rPr>
        <w:t>  </w:t>
      </w:r>
      <w:r>
        <w:rPr/>
        <w:t>обязанностях</w:t>
      </w:r>
    </w:p>
    <w:p>
      <w:pPr>
        <w:pStyle w:val="BodyText"/>
        <w:spacing w:before="1"/>
        <w:ind w:left="944" w:firstLine="0"/>
      </w:pPr>
      <w:r>
        <w:rPr/>
        <w:t>гражданина,</w:t>
      </w:r>
      <w:r>
        <w:rPr>
          <w:spacing w:val="48"/>
        </w:rPr>
        <w:t> </w:t>
      </w:r>
      <w:r>
        <w:rPr/>
        <w:t>социальных</w:t>
      </w:r>
      <w:r>
        <w:rPr>
          <w:spacing w:val="53"/>
        </w:rPr>
        <w:t> </w:t>
      </w:r>
      <w:r>
        <w:rPr/>
        <w:t>нормах</w:t>
      </w:r>
      <w:r>
        <w:rPr>
          <w:spacing w:val="51"/>
        </w:rPr>
        <w:t> </w:t>
      </w:r>
      <w:r>
        <w:rPr/>
        <w:t>и</w:t>
      </w:r>
      <w:r>
        <w:rPr>
          <w:spacing w:val="49"/>
        </w:rPr>
        <w:t> </w:t>
      </w:r>
      <w:r>
        <w:rPr/>
        <w:t>правилах</w:t>
      </w:r>
      <w:r>
        <w:rPr>
          <w:spacing w:val="51"/>
        </w:rPr>
        <w:t> </w:t>
      </w:r>
      <w:r>
        <w:rPr/>
        <w:t>межличностных</w:t>
      </w:r>
      <w:r>
        <w:rPr>
          <w:spacing w:val="52"/>
        </w:rPr>
        <w:t> </w:t>
      </w:r>
      <w:r>
        <w:rPr/>
        <w:t>отношений</w:t>
      </w:r>
      <w:r>
        <w:rPr>
          <w:spacing w:val="50"/>
        </w:rPr>
        <w:t> </w:t>
      </w:r>
      <w:r>
        <w:rPr>
          <w:spacing w:val="-10"/>
        </w:rPr>
        <w:t>в</w:t>
      </w:r>
    </w:p>
    <w:p>
      <w:pPr>
        <w:pStyle w:val="BodyText"/>
        <w:spacing w:before="149"/>
        <w:ind w:left="944" w:right="845" w:hanging="3"/>
      </w:pPr>
      <w:r>
        <w:rPr/>
        <w:t>поликультурном и многоконфессиональном обществе, формируемое в том числе на</w:t>
      </w:r>
      <w:r>
        <w:rPr>
          <w:spacing w:val="40"/>
        </w:rPr>
        <w:t> </w:t>
      </w:r>
      <w:r>
        <w:rPr/>
        <w:t>основе примеров из литературных произведений, написанных на родном (чувашском) </w:t>
      </w:r>
      <w:r>
        <w:rPr>
          <w:spacing w:val="-2"/>
        </w:rPr>
        <w:t>языке;</w:t>
      </w:r>
    </w:p>
    <w:p>
      <w:pPr>
        <w:pStyle w:val="BodyText"/>
        <w:spacing w:before="21"/>
        <w:ind w:left="944" w:right="843" w:firstLine="563"/>
      </w:pPr>
      <w:r>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BodyText"/>
        <w:spacing w:line="237" w:lineRule="auto" w:before="19"/>
        <w:ind w:left="944" w:right="846" w:firstLine="563"/>
      </w:pPr>
      <w:r>
        <w:rPr/>
        <w:t>готовность к участию в гуманитарной деятельности (помощь людям, нуждающимся</w:t>
      </w:r>
      <w:r>
        <w:rPr>
          <w:spacing w:val="40"/>
        </w:rPr>
        <w:t> </w:t>
      </w:r>
      <w:r>
        <w:rPr/>
        <w:t>в ней; волонтёрство);</w:t>
      </w:r>
    </w:p>
    <w:p>
      <w:pPr>
        <w:pStyle w:val="ListParagraph"/>
        <w:numPr>
          <w:ilvl w:val="0"/>
          <w:numId w:val="24"/>
        </w:numPr>
        <w:tabs>
          <w:tab w:pos="1955" w:val="left" w:leader="none"/>
        </w:tabs>
        <w:spacing w:line="240" w:lineRule="auto" w:before="22" w:after="0"/>
        <w:ind w:left="1955" w:right="0" w:hanging="303"/>
        <w:jc w:val="both"/>
        <w:rPr>
          <w:sz w:val="24"/>
        </w:rPr>
      </w:pPr>
      <w:r>
        <w:rPr>
          <w:sz w:val="24"/>
        </w:rPr>
        <w:t>патриотического</w:t>
      </w:r>
      <w:r>
        <w:rPr>
          <w:spacing w:val="-13"/>
          <w:sz w:val="24"/>
        </w:rPr>
        <w:t> </w:t>
      </w:r>
      <w:r>
        <w:rPr>
          <w:spacing w:val="-2"/>
          <w:sz w:val="24"/>
        </w:rPr>
        <w:t>воспитания:</w:t>
      </w:r>
    </w:p>
    <w:p>
      <w:pPr>
        <w:pStyle w:val="BodyText"/>
        <w:spacing w:before="157"/>
        <w:ind w:left="944" w:right="842" w:firstLine="563"/>
      </w:pPr>
      <w:r>
        <w:rPr/>
        <w:t>осознание российской гражданской идентичности в поликультурном и многоконфессиональном обществе, понимание роли родного (чувашского)</w:t>
      </w:r>
      <w:r>
        <w:rPr>
          <w:spacing w:val="-15"/>
        </w:rPr>
        <w:t> </w:t>
      </w:r>
      <w:r>
        <w:rPr/>
        <w:t>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кдостижениям своего народа и своей Родины – России, к науке, искусству, боевым подвигам и трудовым достижениям народа, в том числе отражённым в</w:t>
      </w:r>
      <w:r>
        <w:rPr>
          <w:spacing w:val="40"/>
        </w:rPr>
        <w:t> </w:t>
      </w:r>
      <w:r>
        <w:rPr/>
        <w:t>художественных</w:t>
      </w:r>
      <w:r>
        <w:rPr>
          <w:spacing w:val="40"/>
        </w:rPr>
        <w:t> </w:t>
      </w:r>
      <w:r>
        <w:rPr/>
        <w:t>произведениях,</w:t>
      </w:r>
      <w:r>
        <w:rPr>
          <w:spacing w:val="40"/>
        </w:rPr>
        <w:t> </w:t>
      </w:r>
      <w:r>
        <w:rPr/>
        <w:t>уважение</w:t>
      </w:r>
      <w:r>
        <w:rPr>
          <w:spacing w:val="40"/>
        </w:rPr>
        <w:t> </w:t>
      </w:r>
      <w:r>
        <w:rPr/>
        <w:t>к</w:t>
      </w:r>
      <w:r>
        <w:rPr>
          <w:spacing w:val="40"/>
        </w:rPr>
        <w:t> </w:t>
      </w:r>
      <w:r>
        <w:rPr/>
        <w:t>символам</w:t>
      </w:r>
      <w:r>
        <w:rPr>
          <w:spacing w:val="40"/>
        </w:rPr>
        <w:t> </w:t>
      </w:r>
      <w:r>
        <w:rPr/>
        <w:t>России,</w:t>
      </w:r>
    </w:p>
    <w:p>
      <w:pPr>
        <w:spacing w:after="0"/>
        <w:sectPr>
          <w:pgSz w:w="11920" w:h="16850"/>
          <w:pgMar w:header="713" w:footer="0" w:top="940" w:bottom="280" w:left="760" w:right="0"/>
        </w:sectPr>
      </w:pPr>
    </w:p>
    <w:p>
      <w:pPr>
        <w:pStyle w:val="BodyText"/>
        <w:spacing w:before="153"/>
        <w:ind w:left="1100" w:right="846" w:firstLine="0"/>
      </w:pPr>
      <w:r>
        <w:rPr/>
        <w:t>государственным праздникам, историческому и природному наследию и памятникам, традициям разных народов, проживающих в родной стране;</w:t>
      </w:r>
    </w:p>
    <w:p>
      <w:pPr>
        <w:pStyle w:val="ListParagraph"/>
        <w:numPr>
          <w:ilvl w:val="0"/>
          <w:numId w:val="24"/>
        </w:numPr>
        <w:tabs>
          <w:tab w:pos="1953" w:val="left" w:leader="none"/>
        </w:tabs>
        <w:spacing w:line="240" w:lineRule="auto" w:before="18" w:after="0"/>
        <w:ind w:left="1953" w:right="0" w:hanging="303"/>
        <w:jc w:val="both"/>
        <w:rPr>
          <w:sz w:val="24"/>
        </w:rPr>
      </w:pPr>
      <w:r>
        <w:rPr>
          <w:spacing w:val="-2"/>
          <w:sz w:val="24"/>
        </w:rPr>
        <w:t>духовно-нравственного</w:t>
      </w:r>
      <w:r>
        <w:rPr>
          <w:spacing w:val="26"/>
          <w:sz w:val="24"/>
        </w:rPr>
        <w:t> </w:t>
      </w:r>
      <w:r>
        <w:rPr>
          <w:spacing w:val="-2"/>
          <w:sz w:val="24"/>
        </w:rPr>
        <w:t>воспитания:</w:t>
      </w:r>
    </w:p>
    <w:p>
      <w:pPr>
        <w:pStyle w:val="BodyText"/>
        <w:spacing w:before="159"/>
        <w:ind w:left="944" w:right="842" w:firstLine="563"/>
      </w:pPr>
      <w:r>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ListParagraph"/>
        <w:numPr>
          <w:ilvl w:val="0"/>
          <w:numId w:val="24"/>
        </w:numPr>
        <w:tabs>
          <w:tab w:pos="1956" w:val="left" w:leader="none"/>
        </w:tabs>
        <w:spacing w:line="240" w:lineRule="auto" w:before="9" w:after="0"/>
        <w:ind w:left="1956" w:right="0" w:hanging="306"/>
        <w:jc w:val="both"/>
        <w:rPr>
          <w:sz w:val="24"/>
        </w:rPr>
      </w:pPr>
      <w:r>
        <w:rPr>
          <w:sz w:val="24"/>
        </w:rPr>
        <w:t>эстетического</w:t>
      </w:r>
      <w:r>
        <w:rPr>
          <w:spacing w:val="-11"/>
          <w:sz w:val="24"/>
        </w:rPr>
        <w:t> </w:t>
      </w:r>
      <w:r>
        <w:rPr>
          <w:spacing w:val="-2"/>
          <w:sz w:val="24"/>
        </w:rPr>
        <w:t>воспитания:</w:t>
      </w:r>
    </w:p>
    <w:p>
      <w:pPr>
        <w:pStyle w:val="BodyText"/>
        <w:spacing w:before="159"/>
        <w:ind w:left="944" w:right="843" w:firstLine="563"/>
      </w:pPr>
      <w:r>
        <w:rPr/>
        <w:t>восприимчивость к разным видам искусства, традициям и творчеству своего и</w:t>
      </w:r>
      <w:r>
        <w:rPr>
          <w:spacing w:val="40"/>
        </w:rPr>
        <w:t> </w:t>
      </w:r>
      <w:r>
        <w:rPr/>
        <w:t>других народов, понимание эмоционального воздействия искусства, осознание важности художественной культуры как средства коммуникации исамовыражения;</w:t>
      </w:r>
    </w:p>
    <w:p>
      <w:pPr>
        <w:pStyle w:val="BodyText"/>
        <w:spacing w:before="15"/>
        <w:ind w:left="944" w:right="845" w:firstLine="563"/>
      </w:pPr>
      <w:r>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ListParagraph"/>
        <w:numPr>
          <w:ilvl w:val="0"/>
          <w:numId w:val="24"/>
        </w:numPr>
        <w:tabs>
          <w:tab w:pos="1955" w:val="left" w:leader="none"/>
        </w:tabs>
        <w:spacing w:line="232" w:lineRule="auto" w:before="31" w:after="0"/>
        <w:ind w:left="944" w:right="846" w:firstLine="705"/>
        <w:jc w:val="both"/>
        <w:rPr>
          <w:sz w:val="24"/>
        </w:rPr>
      </w:pPr>
      <w:r>
        <w:rPr>
          <w:sz w:val="24"/>
        </w:rPr>
        <w:t>физического воспитания, формирования культуры здоровья и эмоционального </w:t>
      </w:r>
      <w:r>
        <w:rPr>
          <w:spacing w:val="-2"/>
          <w:sz w:val="24"/>
        </w:rPr>
        <w:t>благополучия:</w:t>
      </w:r>
    </w:p>
    <w:p>
      <w:pPr>
        <w:pStyle w:val="BodyText"/>
        <w:spacing w:before="1"/>
        <w:ind w:left="944" w:right="842" w:firstLine="563"/>
      </w:pPr>
      <w:r>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BodyText"/>
        <w:spacing w:before="20"/>
        <w:ind w:left="944" w:right="841" w:firstLine="563"/>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правилбезопасного поведения в Интернет- </w:t>
      </w:r>
      <w:r>
        <w:rPr>
          <w:spacing w:val="-2"/>
        </w:rPr>
        <w:t>среде;</w:t>
      </w:r>
    </w:p>
    <w:p>
      <w:pPr>
        <w:spacing w:after="0"/>
        <w:sectPr>
          <w:pgSz w:w="11920" w:h="16850"/>
          <w:pgMar w:header="713" w:footer="0" w:top="940" w:bottom="280" w:left="760" w:right="0"/>
        </w:sectPr>
      </w:pPr>
    </w:p>
    <w:p>
      <w:pPr>
        <w:pStyle w:val="BodyText"/>
        <w:spacing w:before="153"/>
        <w:ind w:left="1100" w:right="843"/>
      </w:pPr>
      <w:r>
        <w:rPr/>
        <w:t>способность адаптироваться к стрессовым ситуациям и меняющимся социальным, информационным и природным условиям, в том числе осмысляя</w:t>
      </w:r>
      <w:r>
        <w:rPr>
          <w:spacing w:val="-9"/>
        </w:rPr>
        <w:t> </w:t>
      </w:r>
      <w:r>
        <w:rPr/>
        <w:t>собственный опыт и выстраивая дальнейшие цели;</w:t>
      </w:r>
    </w:p>
    <w:p>
      <w:pPr>
        <w:pStyle w:val="BodyText"/>
        <w:spacing w:before="12"/>
        <w:ind w:left="1650" w:firstLine="0"/>
      </w:pPr>
      <w:r>
        <w:rPr/>
        <w:t>умение</w:t>
      </w:r>
      <w:r>
        <w:rPr>
          <w:spacing w:val="-8"/>
        </w:rPr>
        <w:t> </w:t>
      </w:r>
      <w:r>
        <w:rPr/>
        <w:t>принимать</w:t>
      </w:r>
      <w:r>
        <w:rPr>
          <w:spacing w:val="-2"/>
        </w:rPr>
        <w:t> </w:t>
      </w:r>
      <w:r>
        <w:rPr/>
        <w:t>себя</w:t>
      </w:r>
      <w:r>
        <w:rPr>
          <w:spacing w:val="-7"/>
        </w:rPr>
        <w:t> </w:t>
      </w:r>
      <w:r>
        <w:rPr/>
        <w:t>и</w:t>
      </w:r>
      <w:r>
        <w:rPr>
          <w:spacing w:val="-2"/>
        </w:rPr>
        <w:t> </w:t>
      </w:r>
      <w:r>
        <w:rPr/>
        <w:t>других,</w:t>
      </w:r>
      <w:r>
        <w:rPr>
          <w:spacing w:val="-4"/>
        </w:rPr>
        <w:t> </w:t>
      </w:r>
      <w:r>
        <w:rPr/>
        <w:t>не</w:t>
      </w:r>
      <w:r>
        <w:rPr>
          <w:spacing w:val="-8"/>
        </w:rPr>
        <w:t> </w:t>
      </w:r>
      <w:r>
        <w:rPr>
          <w:spacing w:val="-2"/>
        </w:rPr>
        <w:t>осуждая;</w:t>
      </w:r>
    </w:p>
    <w:p>
      <w:pPr>
        <w:pStyle w:val="BodyText"/>
        <w:spacing w:before="166"/>
        <w:ind w:left="1100" w:right="843"/>
      </w:pPr>
      <w:r>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pPr>
        <w:pStyle w:val="ListParagraph"/>
        <w:numPr>
          <w:ilvl w:val="0"/>
          <w:numId w:val="24"/>
        </w:numPr>
        <w:tabs>
          <w:tab w:pos="1956" w:val="left" w:leader="none"/>
        </w:tabs>
        <w:spacing w:line="240" w:lineRule="auto" w:before="11" w:after="0"/>
        <w:ind w:left="1956" w:right="0" w:hanging="306"/>
        <w:jc w:val="both"/>
        <w:rPr>
          <w:sz w:val="24"/>
        </w:rPr>
      </w:pPr>
      <w:r>
        <w:rPr>
          <w:sz w:val="24"/>
        </w:rPr>
        <w:t>трудового</w:t>
      </w:r>
      <w:r>
        <w:rPr>
          <w:spacing w:val="-7"/>
          <w:sz w:val="24"/>
        </w:rPr>
        <w:t> </w:t>
      </w:r>
      <w:r>
        <w:rPr>
          <w:spacing w:val="-2"/>
          <w:sz w:val="24"/>
        </w:rPr>
        <w:t>воспитания:</w:t>
      </w:r>
    </w:p>
    <w:p>
      <w:pPr>
        <w:pStyle w:val="BodyText"/>
        <w:spacing w:before="157"/>
        <w:ind w:left="944" w:right="843" w:firstLine="563"/>
      </w:pPr>
      <w:r>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before="12"/>
        <w:ind w:left="944" w:right="844" w:firstLine="563"/>
      </w:pPr>
      <w:r>
        <w:rPr/>
        <w:t>интерес</w:t>
      </w:r>
      <w:r>
        <w:rPr>
          <w:spacing w:val="-15"/>
        </w:rPr>
        <w:t> </w:t>
      </w:r>
      <w:r>
        <w:rPr/>
        <w:t>к практическому изучению профессий и труда различного рода,</w:t>
      </w:r>
      <w:r>
        <w:rPr>
          <w:spacing w:val="-15"/>
        </w:rPr>
        <w:t> </w:t>
      </w:r>
      <w:r>
        <w:rPr/>
        <w:t>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w:t>
      </w:r>
      <w:r>
        <w:rPr>
          <w:spacing w:val="-2"/>
        </w:rPr>
        <w:t> </w:t>
      </w:r>
      <w:r>
        <w:rPr/>
        <w:t>индивидуальной траектории образования</w:t>
      </w:r>
      <w:r>
        <w:rPr>
          <w:spacing w:val="-4"/>
        </w:rPr>
        <w:t> </w:t>
      </w:r>
      <w:r>
        <w:rPr/>
        <w:t>и жизненных планов с учётом личных и общественных интересов и потребностей;</w:t>
      </w:r>
    </w:p>
    <w:p>
      <w:pPr>
        <w:pStyle w:val="BodyText"/>
        <w:spacing w:before="12"/>
        <w:ind w:left="1652" w:firstLine="0"/>
      </w:pPr>
      <w:r>
        <w:rPr/>
        <w:t>умение</w:t>
      </w:r>
      <w:r>
        <w:rPr>
          <w:spacing w:val="-8"/>
        </w:rPr>
        <w:t> </w:t>
      </w:r>
      <w:r>
        <w:rPr/>
        <w:t>рассказать</w:t>
      </w:r>
      <w:r>
        <w:rPr>
          <w:spacing w:val="-2"/>
        </w:rPr>
        <w:t> </w:t>
      </w:r>
      <w:r>
        <w:rPr/>
        <w:t>о</w:t>
      </w:r>
      <w:r>
        <w:rPr>
          <w:spacing w:val="-5"/>
        </w:rPr>
        <w:t> </w:t>
      </w:r>
      <w:r>
        <w:rPr/>
        <w:t>своих</w:t>
      </w:r>
      <w:r>
        <w:rPr>
          <w:spacing w:val="-3"/>
        </w:rPr>
        <w:t> </w:t>
      </w:r>
      <w:r>
        <w:rPr/>
        <w:t>планах</w:t>
      </w:r>
      <w:r>
        <w:rPr>
          <w:spacing w:val="-1"/>
        </w:rPr>
        <w:t> </w:t>
      </w:r>
      <w:r>
        <w:rPr/>
        <w:t>на</w:t>
      </w:r>
      <w:r>
        <w:rPr>
          <w:spacing w:val="-6"/>
        </w:rPr>
        <w:t> </w:t>
      </w:r>
      <w:r>
        <w:rPr>
          <w:spacing w:val="-2"/>
        </w:rPr>
        <w:t>будущее;</w:t>
      </w:r>
    </w:p>
    <w:p>
      <w:pPr>
        <w:pStyle w:val="ListParagraph"/>
        <w:numPr>
          <w:ilvl w:val="0"/>
          <w:numId w:val="24"/>
        </w:numPr>
        <w:tabs>
          <w:tab w:pos="1956" w:val="left" w:leader="none"/>
        </w:tabs>
        <w:spacing w:line="240" w:lineRule="auto" w:before="165" w:after="0"/>
        <w:ind w:left="1956" w:right="0" w:hanging="306"/>
        <w:jc w:val="both"/>
        <w:rPr>
          <w:sz w:val="24"/>
        </w:rPr>
      </w:pPr>
      <w:r>
        <w:rPr>
          <w:sz w:val="24"/>
        </w:rPr>
        <w:t>экологического</w:t>
      </w:r>
      <w:r>
        <w:rPr>
          <w:spacing w:val="-9"/>
          <w:sz w:val="24"/>
        </w:rPr>
        <w:t> </w:t>
      </w:r>
      <w:r>
        <w:rPr>
          <w:spacing w:val="-2"/>
          <w:sz w:val="24"/>
        </w:rPr>
        <w:t>воспитания:</w:t>
      </w:r>
    </w:p>
    <w:p>
      <w:pPr>
        <w:pStyle w:val="BodyText"/>
        <w:spacing w:before="157"/>
        <w:ind w:left="944" w:right="842" w:firstLine="707"/>
      </w:pPr>
      <w:r>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BodyText"/>
        <w:spacing w:before="14"/>
        <w:ind w:left="944" w:right="845" w:firstLine="563"/>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p>
    <w:p>
      <w:pPr>
        <w:spacing w:after="0"/>
        <w:sectPr>
          <w:pgSz w:w="11920" w:h="16850"/>
          <w:pgMar w:header="713" w:footer="0" w:top="940" w:bottom="280" w:left="760" w:right="0"/>
        </w:sectPr>
      </w:pPr>
    </w:p>
    <w:p>
      <w:pPr>
        <w:pStyle w:val="BodyText"/>
        <w:spacing w:before="153"/>
        <w:ind w:left="1100" w:right="842" w:firstLine="0"/>
      </w:pPr>
      <w:r>
        <w:rPr/>
        <w:t>при знакомстве с литературными произведениями, поднимающими экологические проблемы,</w:t>
      </w:r>
      <w:r>
        <w:rPr>
          <w:spacing w:val="-4"/>
        </w:rPr>
        <w:t> </w:t>
      </w:r>
      <w:r>
        <w:rPr/>
        <w:t>осознание своей роли как гражданина и потребителя</w:t>
      </w:r>
      <w:r>
        <w:rPr>
          <w:spacing w:val="-15"/>
        </w:rPr>
        <w:t> </w:t>
      </w:r>
      <w:r>
        <w:rP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ListParagraph"/>
        <w:numPr>
          <w:ilvl w:val="0"/>
          <w:numId w:val="24"/>
        </w:numPr>
        <w:tabs>
          <w:tab w:pos="1953" w:val="left" w:leader="none"/>
        </w:tabs>
        <w:spacing w:line="240" w:lineRule="auto" w:before="11" w:after="0"/>
        <w:ind w:left="1953" w:right="0" w:hanging="303"/>
        <w:jc w:val="both"/>
        <w:rPr>
          <w:sz w:val="24"/>
        </w:rPr>
      </w:pPr>
      <w:r>
        <w:rPr>
          <w:sz w:val="24"/>
        </w:rPr>
        <w:t>ценности</w:t>
      </w:r>
      <w:r>
        <w:rPr>
          <w:spacing w:val="-9"/>
          <w:sz w:val="24"/>
        </w:rPr>
        <w:t> </w:t>
      </w:r>
      <w:r>
        <w:rPr>
          <w:sz w:val="24"/>
        </w:rPr>
        <w:t>научного</w:t>
      </w:r>
      <w:r>
        <w:rPr>
          <w:spacing w:val="-8"/>
          <w:sz w:val="24"/>
        </w:rPr>
        <w:t> </w:t>
      </w:r>
      <w:r>
        <w:rPr>
          <w:spacing w:val="-2"/>
          <w:sz w:val="24"/>
        </w:rPr>
        <w:t>познания:</w:t>
      </w:r>
    </w:p>
    <w:p>
      <w:pPr>
        <w:pStyle w:val="BodyText"/>
        <w:spacing w:before="159"/>
        <w:ind w:left="1100" w:right="840"/>
      </w:pPr>
      <w: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ListParagraph"/>
        <w:numPr>
          <w:ilvl w:val="0"/>
          <w:numId w:val="24"/>
        </w:numPr>
        <w:tabs>
          <w:tab w:pos="1956" w:val="left" w:leader="none"/>
        </w:tabs>
        <w:spacing w:line="240" w:lineRule="auto" w:before="12" w:after="0"/>
        <w:ind w:left="1956" w:right="0" w:hanging="306"/>
        <w:jc w:val="both"/>
        <w:rPr>
          <w:sz w:val="24"/>
        </w:rPr>
      </w:pPr>
      <w:r>
        <w:rPr>
          <w:sz w:val="24"/>
        </w:rPr>
        <w:t>адаптации</w:t>
      </w:r>
      <w:r>
        <w:rPr>
          <w:spacing w:val="30"/>
          <w:sz w:val="24"/>
        </w:rPr>
        <w:t> </w:t>
      </w:r>
      <w:r>
        <w:rPr>
          <w:sz w:val="24"/>
        </w:rPr>
        <w:t>обучающегося</w:t>
      </w:r>
      <w:r>
        <w:rPr>
          <w:spacing w:val="31"/>
          <w:sz w:val="24"/>
        </w:rPr>
        <w:t> </w:t>
      </w:r>
      <w:r>
        <w:rPr>
          <w:sz w:val="24"/>
        </w:rPr>
        <w:t>к</w:t>
      </w:r>
      <w:r>
        <w:rPr>
          <w:spacing w:val="32"/>
          <w:sz w:val="24"/>
        </w:rPr>
        <w:t> </w:t>
      </w:r>
      <w:r>
        <w:rPr>
          <w:sz w:val="24"/>
        </w:rPr>
        <w:t>изменяющимся</w:t>
      </w:r>
      <w:r>
        <w:rPr>
          <w:spacing w:val="34"/>
          <w:sz w:val="24"/>
        </w:rPr>
        <w:t> </w:t>
      </w:r>
      <w:r>
        <w:rPr>
          <w:sz w:val="24"/>
        </w:rPr>
        <w:t>условиям</w:t>
      </w:r>
      <w:r>
        <w:rPr>
          <w:spacing w:val="31"/>
          <w:sz w:val="24"/>
        </w:rPr>
        <w:t> </w:t>
      </w:r>
      <w:r>
        <w:rPr>
          <w:sz w:val="24"/>
        </w:rPr>
        <w:t>социальной</w:t>
      </w:r>
      <w:r>
        <w:rPr>
          <w:spacing w:val="31"/>
          <w:sz w:val="24"/>
        </w:rPr>
        <w:t> </w:t>
      </w:r>
      <w:r>
        <w:rPr>
          <w:sz w:val="24"/>
        </w:rPr>
        <w:t>и</w:t>
      </w:r>
      <w:r>
        <w:rPr>
          <w:spacing w:val="41"/>
          <w:sz w:val="24"/>
        </w:rPr>
        <w:t> </w:t>
      </w:r>
      <w:r>
        <w:rPr>
          <w:spacing w:val="-2"/>
          <w:sz w:val="24"/>
        </w:rPr>
        <w:t>природной</w:t>
      </w:r>
    </w:p>
    <w:p>
      <w:pPr>
        <w:pStyle w:val="BodyText"/>
        <w:spacing w:line="267" w:lineRule="exact"/>
        <w:ind w:left="944" w:firstLine="0"/>
        <w:jc w:val="left"/>
      </w:pPr>
      <w:r>
        <w:rPr>
          <w:spacing w:val="-2"/>
        </w:rPr>
        <w:t>среды:</w:t>
      </w:r>
    </w:p>
    <w:p>
      <w:pPr>
        <w:pStyle w:val="BodyText"/>
        <w:ind w:left="944" w:right="841" w:firstLine="563"/>
      </w:pPr>
      <w:r>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w:t>
      </w:r>
      <w:r>
        <w:rPr>
          <w:spacing w:val="-15"/>
        </w:rPr>
        <w:t> </w:t>
      </w:r>
      <w:r>
        <w:rPr/>
        <w:t>профессиональной деятельности, а также в рамках социальноговзаимодействия с людьми из другой культурной среды;</w:t>
      </w:r>
    </w:p>
    <w:p>
      <w:pPr>
        <w:pStyle w:val="BodyText"/>
        <w:spacing w:line="237" w:lineRule="auto" w:before="16"/>
        <w:ind w:left="944" w:right="846" w:firstLine="563"/>
      </w:pPr>
      <w:r>
        <w:rPr/>
        <w:t>способность обучающихся к взаимодействию в условиях неопределённости, открытость опыту и знаниям других;</w:t>
      </w:r>
    </w:p>
    <w:p>
      <w:pPr>
        <w:pStyle w:val="BodyText"/>
        <w:spacing w:before="25"/>
        <w:ind w:left="944" w:right="845" w:firstLine="563"/>
      </w:pPr>
      <w:r>
        <w:rPr/>
        <w:t>способность действовать в условиях неопределённости, повышать уровень своей компетентности через практическую деятельность, в том числе</w:t>
      </w:r>
      <w:r>
        <w:rPr>
          <w:spacing w:val="-15"/>
        </w:rPr>
        <w:t> </w:t>
      </w:r>
      <w:r>
        <w:rPr/>
        <w:t>умение учиться у других людей, получать в совместной деятельности новые знания, навыки и компетенции из опыта других;</w:t>
      </w:r>
    </w:p>
    <w:p>
      <w:pPr>
        <w:pStyle w:val="BodyText"/>
        <w:spacing w:before="15"/>
        <w:ind w:left="944" w:right="842" w:firstLine="563"/>
      </w:pPr>
      <w:r>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pPr>
        <w:spacing w:after="0"/>
        <w:sectPr>
          <w:pgSz w:w="11920" w:h="16850"/>
          <w:pgMar w:header="713" w:footer="0" w:top="940" w:bottom="280" w:left="760" w:right="0"/>
        </w:sectPr>
      </w:pPr>
    </w:p>
    <w:p>
      <w:pPr>
        <w:pStyle w:val="BodyText"/>
        <w:spacing w:before="153"/>
        <w:ind w:left="1100" w:right="842"/>
      </w:pPr>
      <w:r>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pPr>
        <w:pStyle w:val="BodyText"/>
        <w:spacing w:before="12"/>
        <w:ind w:left="1100" w:right="846"/>
      </w:pPr>
      <w:r>
        <w:rPr>
          <w:spacing w:val="-2"/>
        </w:rPr>
        <w:t>способность</w:t>
      </w:r>
      <w:r>
        <w:rPr>
          <w:spacing w:val="-4"/>
        </w:rPr>
        <w:t> </w:t>
      </w:r>
      <w:r>
        <w:rPr>
          <w:spacing w:val="-2"/>
        </w:rPr>
        <w:t>осознавать</w:t>
      </w:r>
      <w:r>
        <w:rPr>
          <w:spacing w:val="-4"/>
        </w:rPr>
        <w:t> </w:t>
      </w:r>
      <w:r>
        <w:rPr>
          <w:spacing w:val="-2"/>
        </w:rPr>
        <w:t>стрессовую ситуацию, оценивать</w:t>
      </w:r>
      <w:r>
        <w:rPr>
          <w:spacing w:val="-3"/>
        </w:rPr>
        <w:t> </w:t>
      </w:r>
      <w:r>
        <w:rPr>
          <w:spacing w:val="-2"/>
        </w:rPr>
        <w:t>происходящиеизменения и </w:t>
      </w:r>
      <w:r>
        <w:rPr/>
        <w:t>их последствия, опираясь на жизненный, речевой и читательский</w:t>
      </w:r>
      <w:r>
        <w:rPr>
          <w:spacing w:val="-9"/>
        </w:rPr>
        <w:t> </w:t>
      </w:r>
      <w:r>
        <w:rPr/>
        <w:t>опыт; воспринимать стрессовую ситуацию как вызов, требующий контрмер;</w:t>
      </w:r>
    </w:p>
    <w:p>
      <w:pPr>
        <w:pStyle w:val="BodyText"/>
        <w:spacing w:before="17"/>
        <w:ind w:left="1100" w:right="844" w:firstLine="707"/>
      </w:pPr>
      <w:r>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w:t>
      </w:r>
      <w:r>
        <w:rPr>
          <w:spacing w:val="-2"/>
        </w:rPr>
        <w:t>успеха.</w:t>
      </w:r>
    </w:p>
    <w:p>
      <w:pPr>
        <w:pStyle w:val="BodyText"/>
        <w:spacing w:before="13"/>
        <w:ind w:left="2401" w:right="975" w:firstLine="0"/>
        <w:jc w:val="left"/>
      </w:pPr>
      <w:r>
        <w:rPr/>
        <w:t>В результате изучения родного (чувашского) языка на уровне основного общего</w:t>
      </w:r>
      <w:r>
        <w:rPr>
          <w:spacing w:val="-3"/>
        </w:rPr>
        <w:t> </w:t>
      </w:r>
      <w:r>
        <w:rPr/>
        <w:t>образования у</w:t>
      </w:r>
      <w:r>
        <w:rPr>
          <w:spacing w:val="-7"/>
        </w:rPr>
        <w:t> </w:t>
      </w:r>
      <w:r>
        <w:rPr/>
        <w:t>обучающегося будут сформированы</w:t>
      </w:r>
      <w:r>
        <w:rPr>
          <w:spacing w:val="-3"/>
        </w:rPr>
        <w:t> </w:t>
      </w:r>
      <w:r>
        <w:rPr/>
        <w:t>познавательные универсальные учебные действия, коммуникативные универсальные учебные</w:t>
      </w:r>
      <w:r>
        <w:rPr>
          <w:spacing w:val="-6"/>
        </w:rPr>
        <w:t> </w:t>
      </w:r>
      <w:r>
        <w:rPr/>
        <w:t>действия,</w:t>
      </w:r>
      <w:r>
        <w:rPr>
          <w:spacing w:val="-6"/>
        </w:rPr>
        <w:t> </w:t>
      </w:r>
      <w:r>
        <w:rPr/>
        <w:t>регулятивные</w:t>
      </w:r>
      <w:r>
        <w:rPr>
          <w:spacing w:val="-4"/>
        </w:rPr>
        <w:t> </w:t>
      </w:r>
      <w:r>
        <w:rPr/>
        <w:t>универсальные</w:t>
      </w:r>
      <w:r>
        <w:rPr>
          <w:spacing w:val="-1"/>
        </w:rPr>
        <w:t> </w:t>
      </w:r>
      <w:r>
        <w:rPr/>
        <w:t>учебные</w:t>
      </w:r>
      <w:r>
        <w:rPr>
          <w:spacing w:val="-7"/>
        </w:rPr>
        <w:t> </w:t>
      </w:r>
      <w:r>
        <w:rPr/>
        <w:t>действия,</w:t>
      </w:r>
      <w:r>
        <w:rPr>
          <w:spacing w:val="-5"/>
        </w:rPr>
        <w:t> </w:t>
      </w:r>
      <w:r>
        <w:rPr/>
        <w:t>умения совместной деятельности.</w:t>
      </w:r>
    </w:p>
    <w:p>
      <w:pPr>
        <w:pStyle w:val="BodyText"/>
        <w:spacing w:before="14"/>
        <w:ind w:left="598" w:firstLine="0"/>
        <w:jc w:val="left"/>
      </w:pPr>
      <w:r>
        <w:rPr/>
        <w:t>У</w:t>
      </w:r>
      <w:r>
        <w:rPr>
          <w:spacing w:val="-4"/>
        </w:rPr>
        <w:t> </w:t>
      </w:r>
      <w:r>
        <w:rPr/>
        <w:t>обучающегося</w:t>
      </w:r>
      <w:r>
        <w:rPr>
          <w:spacing w:val="-2"/>
        </w:rPr>
        <w:t> </w:t>
      </w:r>
      <w:r>
        <w:rPr/>
        <w:t>будут сформированы</w:t>
      </w:r>
      <w:r>
        <w:rPr>
          <w:spacing w:val="-4"/>
        </w:rPr>
        <w:t> </w:t>
      </w:r>
      <w:r>
        <w:rPr/>
        <w:t>следующие</w:t>
      </w:r>
      <w:r>
        <w:rPr>
          <w:spacing w:val="-4"/>
        </w:rPr>
        <w:t> </w:t>
      </w:r>
      <w:r>
        <w:rPr/>
        <w:t>базовыелогические</w:t>
      </w:r>
      <w:r>
        <w:rPr>
          <w:spacing w:val="-4"/>
        </w:rPr>
        <w:t> </w:t>
      </w:r>
      <w:r>
        <w:rPr/>
        <w:t>действия</w:t>
      </w:r>
      <w:r>
        <w:rPr>
          <w:spacing w:val="-4"/>
        </w:rPr>
        <w:t> </w:t>
      </w:r>
      <w:r>
        <w:rPr/>
        <w:t>как</w:t>
      </w:r>
      <w:r>
        <w:rPr>
          <w:spacing w:val="-3"/>
        </w:rPr>
        <w:t> </w:t>
      </w:r>
      <w:r>
        <w:rPr/>
        <w:t>часть познавательных универсальных учебных действий:</w:t>
      </w:r>
    </w:p>
    <w:p>
      <w:pPr>
        <w:pStyle w:val="BodyText"/>
        <w:spacing w:line="237" w:lineRule="auto" w:before="29"/>
        <w:ind w:left="1100" w:right="848"/>
      </w:pPr>
      <w:r>
        <w:rPr/>
        <w:t>выявлять и характеризовать существенные признаки языковых единиц, языковых явлений и процессов;</w:t>
      </w:r>
    </w:p>
    <w:p>
      <w:pPr>
        <w:pStyle w:val="BodyText"/>
        <w:spacing w:before="22"/>
        <w:ind w:left="1100" w:right="845"/>
      </w:pPr>
      <w:r>
        <w:rPr/>
        <w:t>устанавливать существенный признак классификации языковых единиц</w:t>
      </w:r>
      <w:r>
        <w:rPr>
          <w:spacing w:val="-15"/>
        </w:rPr>
        <w:t> </w:t>
      </w:r>
      <w:r>
        <w:rPr/>
        <w:t>(явлений), основания для обобщения и сравнения, критерии проводимого анализа, классифицировать языковые единицы по существенному признаку;</w:t>
      </w:r>
    </w:p>
    <w:p>
      <w:pPr>
        <w:pStyle w:val="BodyText"/>
        <w:spacing w:line="237" w:lineRule="auto" w:before="27"/>
        <w:ind w:left="1100" w:right="843"/>
      </w:pPr>
      <w:r>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pPr>
        <w:pStyle w:val="BodyText"/>
        <w:spacing w:before="18"/>
        <w:ind w:left="1100" w:right="848"/>
      </w:pPr>
      <w:r>
        <w:rPr/>
        <w:t>выявлять в тексте дефициты информации, данных, необходимых для решения поставленной учебной задачи;</w:t>
      </w:r>
    </w:p>
    <w:p>
      <w:pPr>
        <w:spacing w:after="0"/>
        <w:sectPr>
          <w:pgSz w:w="11920" w:h="16850"/>
          <w:pgMar w:header="713" w:footer="0" w:top="940" w:bottom="280" w:left="760" w:right="0"/>
        </w:sectPr>
      </w:pPr>
    </w:p>
    <w:p>
      <w:pPr>
        <w:pStyle w:val="BodyText"/>
        <w:spacing w:before="153"/>
        <w:ind w:left="1100" w:right="848" w:firstLine="707"/>
      </w:pPr>
      <w:r>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BodyText"/>
        <w:spacing w:before="15"/>
        <w:ind w:left="1100" w:right="847"/>
      </w:pPr>
      <w:r>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BodyText"/>
        <w:spacing w:line="237" w:lineRule="auto" w:before="16"/>
        <w:ind w:left="598" w:right="1146" w:firstLine="0"/>
      </w:pPr>
      <w:r>
        <w:rPr/>
        <w:t>У</w:t>
      </w:r>
      <w:r>
        <w:rPr>
          <w:spacing w:val="-4"/>
        </w:rPr>
        <w:t> </w:t>
      </w:r>
      <w:r>
        <w:rPr/>
        <w:t>обучающегося</w:t>
      </w:r>
      <w:r>
        <w:rPr>
          <w:spacing w:val="-2"/>
        </w:rPr>
        <w:t> </w:t>
      </w:r>
      <w:r>
        <w:rPr/>
        <w:t>будут сформированы</w:t>
      </w:r>
      <w:r>
        <w:rPr>
          <w:spacing w:val="-4"/>
        </w:rPr>
        <w:t> </w:t>
      </w:r>
      <w:r>
        <w:rPr/>
        <w:t>следующие</w:t>
      </w:r>
      <w:r>
        <w:rPr>
          <w:spacing w:val="-4"/>
        </w:rPr>
        <w:t> </w:t>
      </w:r>
      <w:r>
        <w:rPr/>
        <w:t>базовыеисследовательские</w:t>
      </w:r>
      <w:r>
        <w:rPr>
          <w:spacing w:val="-3"/>
        </w:rPr>
        <w:t> </w:t>
      </w:r>
      <w:r>
        <w:rPr/>
        <w:t>действия</w:t>
      </w:r>
      <w:r>
        <w:rPr>
          <w:spacing w:val="-3"/>
        </w:rPr>
        <w:t> </w:t>
      </w:r>
      <w:r>
        <w:rPr/>
        <w:t>как часть познавательных универсальных учебных действий:</w:t>
      </w:r>
    </w:p>
    <w:p>
      <w:pPr>
        <w:pStyle w:val="BodyText"/>
        <w:spacing w:before="28"/>
        <w:ind w:left="1100"/>
        <w:jc w:val="left"/>
      </w:pPr>
      <w:r>
        <w:rPr/>
        <w:t>использовать</w:t>
      </w:r>
      <w:r>
        <w:rPr>
          <w:spacing w:val="40"/>
        </w:rPr>
        <w:t> </w:t>
      </w:r>
      <w:r>
        <w:rPr/>
        <w:t>вопросы</w:t>
      </w:r>
      <w:r>
        <w:rPr>
          <w:spacing w:val="40"/>
        </w:rPr>
        <w:t> </w:t>
      </w:r>
      <w:r>
        <w:rPr/>
        <w:t>как</w:t>
      </w:r>
      <w:r>
        <w:rPr>
          <w:spacing w:val="40"/>
        </w:rPr>
        <w:t> </w:t>
      </w:r>
      <w:r>
        <w:rPr/>
        <w:t>исследовательский</w:t>
      </w:r>
      <w:r>
        <w:rPr>
          <w:spacing w:val="40"/>
        </w:rPr>
        <w:t> </w:t>
      </w:r>
      <w:r>
        <w:rPr/>
        <w:t>инструмент</w:t>
      </w:r>
      <w:r>
        <w:rPr>
          <w:spacing w:val="40"/>
        </w:rPr>
        <w:t> </w:t>
      </w:r>
      <w:r>
        <w:rPr/>
        <w:t>познания</w:t>
      </w:r>
      <w:r>
        <w:rPr>
          <w:spacing w:val="40"/>
        </w:rPr>
        <w:t> </w:t>
      </w:r>
      <w:r>
        <w:rPr/>
        <w:t>в</w:t>
      </w:r>
      <w:r>
        <w:rPr>
          <w:spacing w:val="40"/>
        </w:rPr>
        <w:t> </w:t>
      </w:r>
      <w:r>
        <w:rPr/>
        <w:t>языковом </w:t>
      </w:r>
      <w:r>
        <w:rPr>
          <w:spacing w:val="-2"/>
        </w:rPr>
        <w:t>образовании;</w:t>
      </w:r>
    </w:p>
    <w:p>
      <w:pPr>
        <w:pStyle w:val="BodyText"/>
        <w:tabs>
          <w:tab w:pos="3467" w:val="left" w:leader="none"/>
          <w:tab w:pos="4607" w:val="left" w:leader="none"/>
          <w:tab w:pos="6294" w:val="left" w:leader="none"/>
          <w:tab w:pos="8078" w:val="left" w:leader="none"/>
          <w:tab w:pos="8957" w:val="left" w:leader="none"/>
          <w:tab w:pos="10171" w:val="left" w:leader="none"/>
        </w:tabs>
        <w:spacing w:before="21"/>
        <w:ind w:left="1100" w:right="848"/>
        <w:jc w:val="left"/>
      </w:pPr>
      <w:r>
        <w:rPr>
          <w:spacing w:val="-2"/>
        </w:rPr>
        <w:t>формулировать</w:t>
      </w:r>
      <w:r>
        <w:rPr/>
        <w:tab/>
      </w:r>
      <w:r>
        <w:rPr>
          <w:spacing w:val="-2"/>
        </w:rPr>
        <w:t>вопросы,</w:t>
      </w:r>
      <w:r>
        <w:rPr/>
        <w:tab/>
      </w:r>
      <w:r>
        <w:rPr>
          <w:spacing w:val="-2"/>
        </w:rPr>
        <w:t>фиксирующие</w:t>
      </w:r>
      <w:r>
        <w:rPr/>
        <w:tab/>
      </w:r>
      <w:r>
        <w:rPr>
          <w:spacing w:val="-2"/>
        </w:rPr>
        <w:t>несоответствие</w:t>
      </w:r>
      <w:r>
        <w:rPr/>
        <w:tab/>
      </w:r>
      <w:r>
        <w:rPr>
          <w:spacing w:val="-2"/>
        </w:rPr>
        <w:t>между</w:t>
      </w:r>
      <w:r>
        <w:rPr/>
        <w:tab/>
      </w:r>
      <w:r>
        <w:rPr>
          <w:spacing w:val="-2"/>
        </w:rPr>
        <w:t>реальным</w:t>
      </w:r>
      <w:r>
        <w:rPr/>
        <w:tab/>
      </w:r>
      <w:r>
        <w:rPr>
          <w:spacing w:val="-10"/>
        </w:rPr>
        <w:t>и </w:t>
      </w:r>
      <w:r>
        <w:rPr/>
        <w:t>желательным состоянием ситуации, и самостоятельно устанавливать искомое и данное;</w:t>
      </w:r>
    </w:p>
    <w:p>
      <w:pPr>
        <w:pStyle w:val="BodyText"/>
        <w:spacing w:line="237" w:lineRule="auto" w:before="27"/>
        <w:ind w:left="1100"/>
        <w:jc w:val="left"/>
      </w:pPr>
      <w:r>
        <w:rPr/>
        <w:t>формировать</w:t>
      </w:r>
      <w:r>
        <w:rPr>
          <w:spacing w:val="28"/>
        </w:rPr>
        <w:t> </w:t>
      </w:r>
      <w:r>
        <w:rPr/>
        <w:t>гипотезу об истинности</w:t>
      </w:r>
      <w:r>
        <w:rPr>
          <w:spacing w:val="28"/>
        </w:rPr>
        <w:t> </w:t>
      </w:r>
      <w:r>
        <w:rPr/>
        <w:t>собственных</w:t>
      </w:r>
      <w:r>
        <w:rPr>
          <w:spacing w:val="29"/>
        </w:rPr>
        <w:t> </w:t>
      </w:r>
      <w:r>
        <w:rPr/>
        <w:t>суждений</w:t>
      </w:r>
      <w:r>
        <w:rPr>
          <w:spacing w:val="28"/>
        </w:rPr>
        <w:t> </w:t>
      </w:r>
      <w:r>
        <w:rPr/>
        <w:t>и суждений других, аргументировать свою позицию, мнение;</w:t>
      </w:r>
    </w:p>
    <w:p>
      <w:pPr>
        <w:pStyle w:val="BodyText"/>
        <w:spacing w:line="256" w:lineRule="auto" w:before="25"/>
        <w:ind w:left="1666" w:right="607" w:firstLine="0"/>
        <w:jc w:val="left"/>
      </w:pPr>
      <w:r>
        <w:rPr/>
        <w:t>составлять алгоритм действий и использовать его для решения учебныхзадач; проводить</w:t>
      </w:r>
      <w:r>
        <w:rPr>
          <w:spacing w:val="63"/>
        </w:rPr>
        <w:t> </w:t>
      </w:r>
      <w:r>
        <w:rPr/>
        <w:t>по</w:t>
      </w:r>
      <w:r>
        <w:rPr>
          <w:spacing w:val="60"/>
        </w:rPr>
        <w:t> </w:t>
      </w:r>
      <w:r>
        <w:rPr/>
        <w:t>самостоятельно</w:t>
      </w:r>
      <w:r>
        <w:rPr>
          <w:spacing w:val="62"/>
        </w:rPr>
        <w:t> </w:t>
      </w:r>
      <w:r>
        <w:rPr/>
        <w:t>составленному</w:t>
      </w:r>
      <w:r>
        <w:rPr>
          <w:spacing w:val="56"/>
        </w:rPr>
        <w:t> </w:t>
      </w:r>
      <w:r>
        <w:rPr/>
        <w:t>плану</w:t>
      </w:r>
      <w:r>
        <w:rPr>
          <w:spacing w:val="58"/>
        </w:rPr>
        <w:t> </w:t>
      </w:r>
      <w:r>
        <w:rPr/>
        <w:t>небольшое</w:t>
      </w:r>
      <w:r>
        <w:rPr>
          <w:spacing w:val="-1"/>
        </w:rPr>
        <w:t> </w:t>
      </w:r>
      <w:r>
        <w:rPr/>
        <w:t>исследование</w:t>
      </w:r>
      <w:r>
        <w:rPr>
          <w:spacing w:val="58"/>
        </w:rPr>
        <w:t> </w:t>
      </w:r>
      <w:r>
        <w:rPr>
          <w:spacing w:val="-5"/>
        </w:rPr>
        <w:t>по</w:t>
      </w:r>
    </w:p>
    <w:p>
      <w:pPr>
        <w:pStyle w:val="BodyText"/>
        <w:spacing w:line="257" w:lineRule="exact"/>
        <w:ind w:left="1100" w:firstLine="0"/>
      </w:pPr>
      <w:r>
        <w:rPr/>
        <w:t>установлению</w:t>
      </w:r>
      <w:r>
        <w:rPr>
          <w:spacing w:val="30"/>
        </w:rPr>
        <w:t>  </w:t>
      </w:r>
      <w:r>
        <w:rPr/>
        <w:t>особенностей</w:t>
      </w:r>
      <w:r>
        <w:rPr>
          <w:spacing w:val="30"/>
        </w:rPr>
        <w:t>  </w:t>
      </w:r>
      <w:r>
        <w:rPr/>
        <w:t>языковых</w:t>
      </w:r>
      <w:r>
        <w:rPr>
          <w:spacing w:val="31"/>
        </w:rPr>
        <w:t>  </w:t>
      </w:r>
      <w:r>
        <w:rPr/>
        <w:t>единиц,</w:t>
      </w:r>
      <w:r>
        <w:rPr>
          <w:spacing w:val="28"/>
        </w:rPr>
        <w:t>  </w:t>
      </w:r>
      <w:r>
        <w:rPr/>
        <w:t>процессов,</w:t>
      </w:r>
      <w:r>
        <w:rPr>
          <w:spacing w:val="33"/>
        </w:rPr>
        <w:t>  </w:t>
      </w:r>
      <w:r>
        <w:rPr/>
        <w:t>причинно-</w:t>
      </w:r>
      <w:r>
        <w:rPr>
          <w:spacing w:val="-2"/>
        </w:rPr>
        <w:t>следственных</w:t>
      </w:r>
    </w:p>
    <w:p>
      <w:pPr>
        <w:pStyle w:val="BodyText"/>
        <w:ind w:left="1100" w:right="843" w:firstLine="0"/>
      </w:pPr>
      <w:r>
        <w:rPr/>
        <w:t>связей и зависимостей объектов между собой; оценивать на применимость и достоверность информацию, полученную в ходе лингвистического исследования </w:t>
      </w:r>
      <w:r>
        <w:rPr>
          <w:spacing w:val="-2"/>
        </w:rPr>
        <w:t>(эксперимента);</w:t>
      </w:r>
    </w:p>
    <w:p>
      <w:pPr>
        <w:pStyle w:val="BodyText"/>
        <w:spacing w:before="15"/>
        <w:ind w:left="1100" w:right="846"/>
      </w:pPr>
      <w:r>
        <w:rPr/>
        <w:t>самостоятельно формулировать обобщения и</w:t>
      </w:r>
      <w:r>
        <w:rPr>
          <w:spacing w:val="-1"/>
        </w:rPr>
        <w:t> </w:t>
      </w:r>
      <w:r>
        <w:rPr/>
        <w:t>выводы</w:t>
      </w:r>
      <w:r>
        <w:rPr>
          <w:spacing w:val="-1"/>
        </w:rPr>
        <w:t> </w:t>
      </w:r>
      <w:r>
        <w:rPr/>
        <w:t>по результатам проведённого наблюдения, исследования, владеть инструментами оценки достоверности полученных выводов и обобщений;</w:t>
      </w:r>
    </w:p>
    <w:p>
      <w:pPr>
        <w:pStyle w:val="BodyText"/>
        <w:spacing w:before="26"/>
        <w:ind w:left="944" w:right="842" w:firstLine="563"/>
      </w:pPr>
      <w: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spacing w:after="0"/>
        <w:sectPr>
          <w:pgSz w:w="11920" w:h="16850"/>
          <w:pgMar w:header="713" w:footer="0" w:top="940" w:bottom="280" w:left="760" w:right="0"/>
        </w:sectPr>
      </w:pPr>
    </w:p>
    <w:p>
      <w:pPr>
        <w:pStyle w:val="BodyText"/>
        <w:spacing w:before="153"/>
        <w:ind w:left="598" w:right="2181" w:firstLine="0"/>
      </w:pPr>
      <w:r>
        <w:rPr/>
        <w:t>У</w:t>
      </w:r>
      <w:r>
        <w:rPr>
          <w:spacing w:val="-4"/>
        </w:rPr>
        <w:t> </w:t>
      </w:r>
      <w:r>
        <w:rPr/>
        <w:t>обучающегося</w:t>
      </w:r>
      <w:r>
        <w:rPr>
          <w:spacing w:val="-2"/>
        </w:rPr>
        <w:t> </w:t>
      </w:r>
      <w:r>
        <w:rPr/>
        <w:t>будут сформированы</w:t>
      </w:r>
      <w:r>
        <w:rPr>
          <w:spacing w:val="-1"/>
        </w:rPr>
        <w:t> </w:t>
      </w:r>
      <w:r>
        <w:rPr/>
        <w:t>умения</w:t>
      </w:r>
      <w:r>
        <w:rPr>
          <w:spacing w:val="-2"/>
        </w:rPr>
        <w:t> </w:t>
      </w:r>
      <w:r>
        <w:rPr/>
        <w:t>работать</w:t>
      </w:r>
      <w:r>
        <w:rPr>
          <w:spacing w:val="-3"/>
        </w:rPr>
        <w:t> </w:t>
      </w:r>
      <w:r>
        <w:rPr/>
        <w:t>с</w:t>
      </w:r>
      <w:r>
        <w:rPr>
          <w:spacing w:val="-5"/>
        </w:rPr>
        <w:t> </w:t>
      </w:r>
      <w:r>
        <w:rPr/>
        <w:t>информацией</w:t>
      </w:r>
      <w:r>
        <w:rPr>
          <w:spacing w:val="-4"/>
        </w:rPr>
        <w:t> </w:t>
      </w:r>
      <w:r>
        <w:rPr/>
        <w:t>как</w:t>
      </w:r>
      <w:r>
        <w:rPr>
          <w:spacing w:val="-6"/>
        </w:rPr>
        <w:t> </w:t>
      </w:r>
      <w:r>
        <w:rPr/>
        <w:t>часть познавательных универсальных учебных действий:</w:t>
      </w:r>
    </w:p>
    <w:p>
      <w:pPr>
        <w:pStyle w:val="BodyText"/>
        <w:spacing w:before="19"/>
        <w:ind w:left="1100" w:right="844"/>
      </w:pPr>
      <w:r>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BodyText"/>
        <w:spacing w:before="17"/>
        <w:ind w:left="1100" w:right="845"/>
      </w:pPr>
      <w:r>
        <w:rPr/>
        <w:t>выбирать, анализировать, интерпретировать, обобщать и систематизировать информацию, представленную в текстах, таблицах, схемах;</w:t>
      </w:r>
    </w:p>
    <w:p>
      <w:pPr>
        <w:pStyle w:val="BodyText"/>
        <w:spacing w:before="27"/>
        <w:ind w:left="944" w:right="844" w:firstLine="563"/>
      </w:pPr>
      <w:r>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учебныхзадач;</w:t>
      </w:r>
    </w:p>
    <w:p>
      <w:pPr>
        <w:pStyle w:val="BodyText"/>
        <w:spacing w:before="12"/>
        <w:ind w:left="944" w:right="848" w:firstLine="563"/>
      </w:pPr>
      <w:r>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BodyText"/>
        <w:spacing w:before="24"/>
        <w:ind w:left="944" w:right="849" w:firstLine="563"/>
      </w:pPr>
      <w:r>
        <w:rPr/>
        <w:t>находить сходные аргументы (подтверждающие или опровергающие одну и ту же идею, версию) в различных информационных источниках;</w:t>
      </w:r>
    </w:p>
    <w:p>
      <w:pPr>
        <w:pStyle w:val="BodyText"/>
        <w:spacing w:before="20"/>
        <w:ind w:left="944" w:right="840" w:firstLine="563"/>
      </w:pPr>
      <w:r>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pPr>
        <w:pStyle w:val="BodyText"/>
        <w:spacing w:line="237" w:lineRule="auto" w:before="19"/>
        <w:ind w:left="944" w:right="844" w:firstLine="563"/>
      </w:pPr>
      <w:r>
        <w:rPr/>
        <w:t>оценивать надёжность информации по критериям, предложенным учителем или сформулированным самостоятельно;</w:t>
      </w:r>
    </w:p>
    <w:p>
      <w:pPr>
        <w:pStyle w:val="BodyText"/>
        <w:spacing w:before="1"/>
        <w:ind w:left="1652" w:firstLine="0"/>
      </w:pPr>
      <w:r>
        <w:rPr/>
        <w:t>эффективно</w:t>
      </w:r>
      <w:r>
        <w:rPr>
          <w:spacing w:val="-11"/>
        </w:rPr>
        <w:t> </w:t>
      </w:r>
      <w:r>
        <w:rPr/>
        <w:t>запоминать</w:t>
      </w:r>
      <w:r>
        <w:rPr>
          <w:spacing w:val="-7"/>
        </w:rPr>
        <w:t> </w:t>
      </w:r>
      <w:r>
        <w:rPr/>
        <w:t>и</w:t>
      </w:r>
      <w:r>
        <w:rPr>
          <w:spacing w:val="-6"/>
        </w:rPr>
        <w:t> </w:t>
      </w:r>
      <w:r>
        <w:rPr/>
        <w:t>систематизировать</w:t>
      </w:r>
      <w:r>
        <w:rPr>
          <w:spacing w:val="-9"/>
        </w:rPr>
        <w:t> </w:t>
      </w:r>
      <w:r>
        <w:rPr>
          <w:spacing w:val="-2"/>
        </w:rPr>
        <w:t>информацию.</w:t>
      </w:r>
    </w:p>
    <w:p>
      <w:pPr>
        <w:pStyle w:val="BodyText"/>
        <w:spacing w:before="165"/>
        <w:ind w:left="598" w:right="1857" w:firstLine="0"/>
      </w:pPr>
      <w:r>
        <w:rPr/>
        <w:t>У</w:t>
      </w:r>
      <w:r>
        <w:rPr>
          <w:spacing w:val="-5"/>
        </w:rPr>
        <w:t> </w:t>
      </w:r>
      <w:r>
        <w:rPr/>
        <w:t>обучающегося</w:t>
      </w:r>
      <w:r>
        <w:rPr>
          <w:spacing w:val="-5"/>
        </w:rPr>
        <w:t> </w:t>
      </w:r>
      <w:r>
        <w:rPr/>
        <w:t>будут</w:t>
      </w:r>
      <w:r>
        <w:rPr>
          <w:spacing w:val="-3"/>
        </w:rPr>
        <w:t> </w:t>
      </w:r>
      <w:r>
        <w:rPr/>
        <w:t>сформированы</w:t>
      </w:r>
      <w:r>
        <w:rPr>
          <w:spacing w:val="-4"/>
        </w:rPr>
        <w:t> </w:t>
      </w:r>
      <w:r>
        <w:rPr/>
        <w:t>умения</w:t>
      </w:r>
      <w:r>
        <w:rPr>
          <w:spacing w:val="-5"/>
        </w:rPr>
        <w:t> </w:t>
      </w:r>
      <w:r>
        <w:rPr/>
        <w:t>общения</w:t>
      </w:r>
      <w:r>
        <w:rPr>
          <w:spacing w:val="-5"/>
        </w:rPr>
        <w:t> </w:t>
      </w:r>
      <w:r>
        <w:rPr/>
        <w:t>как</w:t>
      </w:r>
      <w:r>
        <w:rPr>
          <w:spacing w:val="-1"/>
        </w:rPr>
        <w:t> </w:t>
      </w:r>
      <w:r>
        <w:rPr/>
        <w:t>часть</w:t>
      </w:r>
      <w:r>
        <w:rPr>
          <w:spacing w:val="-6"/>
        </w:rPr>
        <w:t> </w:t>
      </w:r>
      <w:r>
        <w:rPr/>
        <w:t>коммуникативных универсальных учебных действий:</w:t>
      </w:r>
    </w:p>
    <w:p>
      <w:pPr>
        <w:pStyle w:val="BodyText"/>
        <w:spacing w:before="24"/>
        <w:ind w:left="944" w:right="841" w:firstLine="563"/>
      </w:pPr>
      <w:r>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pPr>
        <w:spacing w:after="0"/>
        <w:sectPr>
          <w:pgSz w:w="11920" w:h="16850"/>
          <w:pgMar w:header="713" w:footer="0" w:top="940" w:bottom="280" w:left="760" w:right="0"/>
        </w:sectPr>
      </w:pPr>
    </w:p>
    <w:p>
      <w:pPr>
        <w:pStyle w:val="BodyText"/>
        <w:spacing w:before="153"/>
        <w:ind w:left="1100" w:right="846"/>
      </w:pPr>
      <w:r>
        <w:rPr/>
        <w:t>распознавать невербальные средства общения, понимать значение социальных </w:t>
      </w:r>
      <w:r>
        <w:rPr>
          <w:spacing w:val="-2"/>
        </w:rPr>
        <w:t>знаков;</w:t>
      </w:r>
    </w:p>
    <w:p>
      <w:pPr>
        <w:pStyle w:val="BodyText"/>
        <w:spacing w:before="19"/>
        <w:ind w:left="1100" w:right="846"/>
      </w:pPr>
      <w:r>
        <w:rPr/>
        <w:t>распознавать предпосылки конфликтных ситуаций и смягчать конфликты, вести </w:t>
      </w:r>
      <w:r>
        <w:rPr>
          <w:spacing w:val="-2"/>
        </w:rPr>
        <w:t>переговоры;</w:t>
      </w:r>
    </w:p>
    <w:p>
      <w:pPr>
        <w:pStyle w:val="BodyText"/>
        <w:spacing w:line="237" w:lineRule="auto" w:before="27"/>
        <w:ind w:left="1100" w:right="848" w:firstLine="707"/>
      </w:pPr>
      <w:r>
        <w:rPr/>
        <w:t>понимать намерения других, проявлять уважительное отношение к собеседнику</w:t>
      </w:r>
      <w:r>
        <w:rPr>
          <w:spacing w:val="-3"/>
        </w:rPr>
        <w:t> </w:t>
      </w:r>
      <w:r>
        <w:rPr/>
        <w:t>и в корректной форме формулировать свои возражения;</w:t>
      </w:r>
    </w:p>
    <w:p>
      <w:pPr>
        <w:pStyle w:val="BodyText"/>
        <w:spacing w:before="22"/>
        <w:ind w:left="1100" w:right="846"/>
      </w:pPr>
      <w:r>
        <w:rPr/>
        <w:t>в ходе диалога (дискуссии) задавать вопросы по существу обсуждаемой</w:t>
      </w:r>
      <w:r>
        <w:rPr>
          <w:spacing w:val="-1"/>
        </w:rPr>
        <w:t> </w:t>
      </w:r>
      <w:r>
        <w:rPr/>
        <w:t>темы и высказывать идеи, нацеленные на решение задачи и поддержание благожелательности </w:t>
      </w:r>
      <w:r>
        <w:rPr>
          <w:spacing w:val="-2"/>
        </w:rPr>
        <w:t>общения;</w:t>
      </w:r>
    </w:p>
    <w:p>
      <w:pPr>
        <w:pStyle w:val="BodyText"/>
        <w:spacing w:before="17"/>
        <w:ind w:left="944" w:right="853" w:firstLine="563"/>
      </w:pPr>
      <w:r>
        <w:rPr/>
        <w:t>сопоставлять свои суждения с суждениями других участников диалога, обнаруживать различие и сходство позиций;</w:t>
      </w:r>
    </w:p>
    <w:p>
      <w:pPr>
        <w:pStyle w:val="BodyText"/>
        <w:spacing w:before="22"/>
        <w:ind w:left="944" w:right="846" w:firstLine="563"/>
      </w:pPr>
      <w:r>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BodyText"/>
        <w:spacing w:before="22"/>
        <w:ind w:left="944" w:right="841" w:firstLine="563"/>
      </w:pPr>
      <w:r>
        <w:rPr/>
        <w:t>самостоятельно выбирать формат выступления с учётом цели презентации и особенностей аудитории и в</w:t>
      </w:r>
      <w:r>
        <w:rPr>
          <w:spacing w:val="-2"/>
        </w:rPr>
        <w:t> </w:t>
      </w:r>
      <w:r>
        <w:rPr/>
        <w:t>соответствии с</w:t>
      </w:r>
      <w:r>
        <w:rPr>
          <w:spacing w:val="-2"/>
        </w:rPr>
        <w:t> </w:t>
      </w:r>
      <w:r>
        <w:rPr/>
        <w:t>ним</w:t>
      </w:r>
      <w:r>
        <w:rPr>
          <w:spacing w:val="-2"/>
        </w:rPr>
        <w:t> </w:t>
      </w:r>
      <w:r>
        <w:rPr/>
        <w:t>составлять устные</w:t>
      </w:r>
      <w:r>
        <w:rPr>
          <w:spacing w:val="-6"/>
        </w:rPr>
        <w:t> </w:t>
      </w:r>
      <w:r>
        <w:rPr/>
        <w:t>и письменные</w:t>
      </w:r>
      <w:r>
        <w:rPr>
          <w:spacing w:val="-3"/>
        </w:rPr>
        <w:t> </w:t>
      </w:r>
      <w:r>
        <w:rPr/>
        <w:t>тексты</w:t>
      </w:r>
      <w:r>
        <w:rPr>
          <w:spacing w:val="-1"/>
        </w:rPr>
        <w:t> </w:t>
      </w:r>
      <w:r>
        <w:rPr/>
        <w:t>с использованием иллюстративного материала.</w:t>
      </w:r>
    </w:p>
    <w:p>
      <w:pPr>
        <w:pStyle w:val="BodyText"/>
        <w:spacing w:line="237" w:lineRule="auto" w:before="26"/>
        <w:ind w:left="598" w:right="1431" w:firstLine="0"/>
      </w:pPr>
      <w:r>
        <w:rPr/>
        <w:t>У</w:t>
      </w:r>
      <w:r>
        <w:rPr>
          <w:spacing w:val="-5"/>
        </w:rPr>
        <w:t> </w:t>
      </w:r>
      <w:r>
        <w:rPr/>
        <w:t>обучающегося</w:t>
      </w:r>
      <w:r>
        <w:rPr>
          <w:spacing w:val="-3"/>
        </w:rPr>
        <w:t> </w:t>
      </w:r>
      <w:r>
        <w:rPr/>
        <w:t>будут сформированы</w:t>
      </w:r>
      <w:r>
        <w:rPr>
          <w:spacing w:val="-1"/>
        </w:rPr>
        <w:t> </w:t>
      </w:r>
      <w:r>
        <w:rPr/>
        <w:t>умения</w:t>
      </w:r>
      <w:r>
        <w:rPr>
          <w:spacing w:val="-2"/>
        </w:rPr>
        <w:t> </w:t>
      </w:r>
      <w:r>
        <w:rPr/>
        <w:t>самоорганизации</w:t>
      </w:r>
      <w:r>
        <w:rPr>
          <w:spacing w:val="-8"/>
        </w:rPr>
        <w:t> </w:t>
      </w:r>
      <w:r>
        <w:rPr/>
        <w:t>как</w:t>
      </w:r>
      <w:r>
        <w:rPr>
          <w:spacing w:val="-9"/>
        </w:rPr>
        <w:t> </w:t>
      </w:r>
      <w:r>
        <w:rPr/>
        <w:t>части</w:t>
      </w:r>
      <w:r>
        <w:rPr>
          <w:spacing w:val="-9"/>
        </w:rPr>
        <w:t> </w:t>
      </w:r>
      <w:r>
        <w:rPr/>
        <w:t>регулятивных универсальных учебных действий:</w:t>
      </w:r>
    </w:p>
    <w:p>
      <w:pPr>
        <w:pStyle w:val="BodyText"/>
        <w:spacing w:line="237" w:lineRule="auto" w:before="25"/>
        <w:ind w:left="1652" w:right="853" w:firstLine="0"/>
      </w:pPr>
      <w:r>
        <w:rPr/>
        <w:t>выявлять проблемы для решения в учебных и жизненных ситуациях; ориентироваться в</w:t>
      </w:r>
      <w:r>
        <w:rPr>
          <w:spacing w:val="40"/>
        </w:rPr>
        <w:t> </w:t>
      </w:r>
      <w:r>
        <w:rPr/>
        <w:t>различных подходах к</w:t>
      </w:r>
      <w:r>
        <w:rPr>
          <w:spacing w:val="40"/>
        </w:rPr>
        <w:t> </w:t>
      </w:r>
      <w:r>
        <w:rPr/>
        <w:t>принятию</w:t>
      </w:r>
      <w:r>
        <w:rPr>
          <w:spacing w:val="40"/>
        </w:rPr>
        <w:t> </w:t>
      </w:r>
      <w:r>
        <w:rPr/>
        <w:t>решений</w:t>
      </w:r>
    </w:p>
    <w:p>
      <w:pPr>
        <w:pStyle w:val="BodyText"/>
        <w:spacing w:before="1"/>
        <w:ind w:left="944" w:firstLine="0"/>
      </w:pPr>
      <w:r>
        <w:rPr/>
        <w:t>(индивидуальное,</w:t>
      </w:r>
      <w:r>
        <w:rPr>
          <w:spacing w:val="-12"/>
        </w:rPr>
        <w:t> </w:t>
      </w:r>
      <w:r>
        <w:rPr/>
        <w:t>принятие</w:t>
      </w:r>
      <w:r>
        <w:rPr>
          <w:spacing w:val="-7"/>
        </w:rPr>
        <w:t> </w:t>
      </w:r>
      <w:r>
        <w:rPr/>
        <w:t>решения</w:t>
      </w:r>
      <w:r>
        <w:rPr>
          <w:spacing w:val="-6"/>
        </w:rPr>
        <w:t> </w:t>
      </w:r>
      <w:r>
        <w:rPr/>
        <w:t>в</w:t>
      </w:r>
      <w:r>
        <w:rPr>
          <w:spacing w:val="-9"/>
        </w:rPr>
        <w:t> </w:t>
      </w:r>
      <w:r>
        <w:rPr/>
        <w:t>группе,</w:t>
      </w:r>
      <w:r>
        <w:rPr>
          <w:spacing w:val="-4"/>
        </w:rPr>
        <w:t> </w:t>
      </w:r>
      <w:r>
        <w:rPr/>
        <w:t>принятие</w:t>
      </w:r>
      <w:r>
        <w:rPr>
          <w:spacing w:val="-7"/>
        </w:rPr>
        <w:t> </w:t>
      </w:r>
      <w:r>
        <w:rPr/>
        <w:t>решения</w:t>
      </w:r>
      <w:r>
        <w:rPr>
          <w:spacing w:val="-6"/>
        </w:rPr>
        <w:t> </w:t>
      </w:r>
      <w:r>
        <w:rPr>
          <w:spacing w:val="-2"/>
        </w:rPr>
        <w:t>группой);</w:t>
      </w:r>
    </w:p>
    <w:p>
      <w:pPr>
        <w:pStyle w:val="BodyText"/>
        <w:spacing w:before="168"/>
        <w:ind w:left="944" w:right="844" w:firstLine="563"/>
      </w:pPr>
      <w: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BodyText"/>
        <w:spacing w:line="237" w:lineRule="auto" w:before="17"/>
        <w:ind w:left="944" w:right="842" w:firstLine="563"/>
      </w:pPr>
      <w:r>
        <w:rPr/>
        <w:t>самостоятельно составлять план действий, вносить необходимые коррективы в ходе его реализации;</w:t>
      </w:r>
    </w:p>
    <w:p>
      <w:pPr>
        <w:pStyle w:val="BodyText"/>
        <w:spacing w:before="1"/>
        <w:ind w:left="1652" w:firstLine="0"/>
      </w:pPr>
      <w:r>
        <w:rPr/>
        <w:t>проводить</w:t>
      </w:r>
      <w:r>
        <w:rPr>
          <w:spacing w:val="-6"/>
        </w:rPr>
        <w:t> </w:t>
      </w:r>
      <w:r>
        <w:rPr/>
        <w:t>выбор</w:t>
      </w:r>
      <w:r>
        <w:rPr>
          <w:spacing w:val="-5"/>
        </w:rPr>
        <w:t> </w:t>
      </w:r>
      <w:r>
        <w:rPr/>
        <w:t>и</w:t>
      </w:r>
      <w:r>
        <w:rPr>
          <w:spacing w:val="-4"/>
        </w:rPr>
        <w:t> </w:t>
      </w:r>
      <w:r>
        <w:rPr/>
        <w:t>брать</w:t>
      </w:r>
      <w:r>
        <w:rPr>
          <w:spacing w:val="-6"/>
        </w:rPr>
        <w:t> </w:t>
      </w:r>
      <w:r>
        <w:rPr/>
        <w:t>ответственность</w:t>
      </w:r>
      <w:r>
        <w:rPr>
          <w:spacing w:val="-5"/>
        </w:rPr>
        <w:t> </w:t>
      </w:r>
      <w:r>
        <w:rPr/>
        <w:t>за</w:t>
      </w:r>
      <w:r>
        <w:rPr>
          <w:spacing w:val="-6"/>
        </w:rPr>
        <w:t> </w:t>
      </w:r>
      <w:r>
        <w:rPr>
          <w:spacing w:val="-2"/>
        </w:rPr>
        <w:t>решение.</w:t>
      </w:r>
    </w:p>
    <w:p>
      <w:pPr>
        <w:spacing w:after="0"/>
        <w:sectPr>
          <w:pgSz w:w="11920" w:h="16850"/>
          <w:pgMar w:header="713" w:footer="0" w:top="940" w:bottom="280" w:left="760" w:right="0"/>
        </w:sectPr>
      </w:pPr>
    </w:p>
    <w:p>
      <w:pPr>
        <w:pStyle w:val="BodyText"/>
        <w:spacing w:before="153"/>
        <w:ind w:left="598" w:right="975" w:firstLine="0"/>
        <w:jc w:val="left"/>
      </w:pPr>
      <w:r>
        <w:rPr/>
        <w:t>У</w:t>
      </w:r>
      <w:r>
        <w:rPr>
          <w:spacing w:val="-5"/>
        </w:rPr>
        <w:t> </w:t>
      </w:r>
      <w:r>
        <w:rPr/>
        <w:t>обучающегося</w:t>
      </w:r>
      <w:r>
        <w:rPr>
          <w:spacing w:val="-5"/>
        </w:rPr>
        <w:t> </w:t>
      </w:r>
      <w:r>
        <w:rPr/>
        <w:t>будут</w:t>
      </w:r>
      <w:r>
        <w:rPr>
          <w:spacing w:val="-3"/>
        </w:rPr>
        <w:t> </w:t>
      </w:r>
      <w:r>
        <w:rPr/>
        <w:t>сформированы</w:t>
      </w:r>
      <w:r>
        <w:rPr>
          <w:spacing w:val="-4"/>
        </w:rPr>
        <w:t> </w:t>
      </w:r>
      <w:r>
        <w:rPr/>
        <w:t>умения</w:t>
      </w:r>
      <w:r>
        <w:rPr>
          <w:spacing w:val="-5"/>
        </w:rPr>
        <w:t> </w:t>
      </w:r>
      <w:r>
        <w:rPr/>
        <w:t>самоконтроля,</w:t>
      </w:r>
      <w:r>
        <w:rPr>
          <w:spacing w:val="-2"/>
        </w:rPr>
        <w:t> </w:t>
      </w:r>
      <w:r>
        <w:rPr/>
        <w:t>эмоционального</w:t>
      </w:r>
      <w:r>
        <w:rPr>
          <w:spacing w:val="-5"/>
        </w:rPr>
        <w:t> </w:t>
      </w:r>
      <w:r>
        <w:rPr/>
        <w:t>интеллекта, принятия себя и других как части регулятивных универсальных учебных действий:</w:t>
      </w:r>
    </w:p>
    <w:p>
      <w:pPr>
        <w:pStyle w:val="BodyText"/>
        <w:spacing w:before="15"/>
        <w:ind w:left="1100" w:right="975"/>
        <w:jc w:val="left"/>
      </w:pPr>
      <w:r>
        <w:rPr/>
        <w:t>владеть разными способами самоконтроля (в том числе речевого), самомотивации</w:t>
      </w:r>
      <w:r>
        <w:rPr>
          <w:spacing w:val="40"/>
        </w:rPr>
        <w:t> </w:t>
      </w:r>
      <w:r>
        <w:rPr/>
        <w:t>и рефлексии;</w:t>
      </w:r>
    </w:p>
    <w:p>
      <w:pPr>
        <w:pStyle w:val="BodyText"/>
        <w:ind w:left="1650" w:right="975" w:firstLine="0"/>
        <w:jc w:val="left"/>
      </w:pPr>
      <w:r>
        <w:rPr/>
        <w:t>давать</w:t>
      </w:r>
      <w:r>
        <w:rPr>
          <w:spacing w:val="40"/>
        </w:rPr>
        <w:t> </w:t>
      </w:r>
      <w:r>
        <w:rPr/>
        <w:t>оценку</w:t>
      </w:r>
      <w:r>
        <w:rPr>
          <w:spacing w:val="40"/>
        </w:rPr>
        <w:t> </w:t>
      </w:r>
      <w:r>
        <w:rPr/>
        <w:t>учебной</w:t>
      </w:r>
      <w:r>
        <w:rPr>
          <w:spacing w:val="40"/>
        </w:rPr>
        <w:t> </w:t>
      </w:r>
      <w:r>
        <w:rPr/>
        <w:t>ситуации</w:t>
      </w:r>
      <w:r>
        <w:rPr>
          <w:spacing w:val="40"/>
        </w:rPr>
        <w:t> </w:t>
      </w:r>
      <w:r>
        <w:rPr/>
        <w:t>и</w:t>
      </w:r>
      <w:r>
        <w:rPr>
          <w:spacing w:val="40"/>
        </w:rPr>
        <w:t> </w:t>
      </w:r>
      <w:r>
        <w:rPr/>
        <w:t>предлагать</w:t>
      </w:r>
      <w:r>
        <w:rPr>
          <w:spacing w:val="40"/>
        </w:rPr>
        <w:t> </w:t>
      </w:r>
      <w:r>
        <w:rPr/>
        <w:t>план</w:t>
      </w:r>
      <w:r>
        <w:rPr>
          <w:spacing w:val="40"/>
        </w:rPr>
        <w:t> </w:t>
      </w:r>
      <w:r>
        <w:rPr/>
        <w:t>её</w:t>
      </w:r>
      <w:r>
        <w:rPr>
          <w:spacing w:val="40"/>
        </w:rPr>
        <w:t> </w:t>
      </w:r>
      <w:r>
        <w:rPr/>
        <w:t>изменения;</w:t>
      </w:r>
      <w:r>
        <w:rPr>
          <w:spacing w:val="79"/>
        </w:rPr>
        <w:t> </w:t>
      </w:r>
      <w:r>
        <w:rPr/>
        <w:t>предвидеть</w:t>
      </w:r>
      <w:r>
        <w:rPr>
          <w:spacing w:val="40"/>
        </w:rPr>
        <w:t> </w:t>
      </w:r>
      <w:r>
        <w:rPr/>
        <w:t>трудности, которые могут возникнуть при решении учебной</w:t>
      </w:r>
    </w:p>
    <w:p>
      <w:pPr>
        <w:pStyle w:val="BodyText"/>
        <w:ind w:left="1100" w:firstLine="0"/>
        <w:jc w:val="left"/>
      </w:pPr>
      <w:r>
        <w:rPr/>
        <w:t>задачи,</w:t>
      </w:r>
      <w:r>
        <w:rPr>
          <w:spacing w:val="-7"/>
        </w:rPr>
        <w:t> </w:t>
      </w:r>
      <w:r>
        <w:rPr/>
        <w:t>и</w:t>
      </w:r>
      <w:r>
        <w:rPr>
          <w:spacing w:val="-5"/>
        </w:rPr>
        <w:t> </w:t>
      </w:r>
      <w:r>
        <w:rPr/>
        <w:t>адаптировать</w:t>
      </w:r>
      <w:r>
        <w:rPr>
          <w:spacing w:val="-5"/>
        </w:rPr>
        <w:t> </w:t>
      </w:r>
      <w:r>
        <w:rPr/>
        <w:t>решение</w:t>
      </w:r>
      <w:r>
        <w:rPr>
          <w:spacing w:val="-8"/>
        </w:rPr>
        <w:t> </w:t>
      </w:r>
      <w:r>
        <w:rPr/>
        <w:t>к</w:t>
      </w:r>
      <w:r>
        <w:rPr>
          <w:spacing w:val="-5"/>
        </w:rPr>
        <w:t> </w:t>
      </w:r>
      <w:r>
        <w:rPr/>
        <w:t>меняющимся</w:t>
      </w:r>
      <w:r>
        <w:rPr>
          <w:spacing w:val="-6"/>
        </w:rPr>
        <w:t> </w:t>
      </w:r>
      <w:r>
        <w:rPr>
          <w:spacing w:val="-2"/>
        </w:rPr>
        <w:t>обстоятельствам;</w:t>
      </w:r>
    </w:p>
    <w:p>
      <w:pPr>
        <w:pStyle w:val="BodyText"/>
        <w:spacing w:before="165"/>
        <w:ind w:left="1100" w:right="838"/>
      </w:pPr>
      <w:r>
        <w:rPr/>
        <w:t>объяснять причины достижения (недостижения) результата деятельности;</w:t>
      </w:r>
      <w:r>
        <w:rPr>
          <w:spacing w:val="80"/>
        </w:rPr>
        <w:t> </w:t>
      </w:r>
      <w:r>
        <w:rPr/>
        <w:t>понимать причины коммуникативных неудач и предупреждать их, давать оценку приобретённому речевому опыту и корректировать</w:t>
      </w:r>
      <w:r>
        <w:rPr>
          <w:spacing w:val="-15"/>
        </w:rPr>
        <w:t> </w:t>
      </w:r>
      <w:r>
        <w:rPr/>
        <w:t>собственную речь с учётом целей и условий общения; оценивать соответствиерезультата цели и условиям общения;</w:t>
      </w:r>
    </w:p>
    <w:p>
      <w:pPr>
        <w:pStyle w:val="BodyText"/>
        <w:spacing w:line="261" w:lineRule="auto" w:before="12"/>
        <w:ind w:left="1666" w:right="850" w:firstLine="0"/>
      </w:pPr>
      <w:r>
        <w:rPr/>
        <w:t>развивать способность управлять собственными эмоциями и эмоциями других; выявлять и</w:t>
      </w:r>
      <w:r>
        <w:rPr>
          <w:spacing w:val="-1"/>
        </w:rPr>
        <w:t> </w:t>
      </w:r>
      <w:r>
        <w:rPr/>
        <w:t>анализировать причины</w:t>
      </w:r>
      <w:r>
        <w:rPr>
          <w:spacing w:val="-1"/>
        </w:rPr>
        <w:t> </w:t>
      </w:r>
      <w:r>
        <w:rPr/>
        <w:t>эмоций;</w:t>
      </w:r>
      <w:r>
        <w:rPr>
          <w:spacing w:val="-1"/>
        </w:rPr>
        <w:t> </w:t>
      </w:r>
      <w:r>
        <w:rPr/>
        <w:t>понимать мотивы</w:t>
      </w:r>
      <w:r>
        <w:rPr>
          <w:spacing w:val="-3"/>
        </w:rPr>
        <w:t> </w:t>
      </w:r>
      <w:r>
        <w:rPr/>
        <w:t>и</w:t>
      </w:r>
      <w:r>
        <w:rPr>
          <w:spacing w:val="-3"/>
        </w:rPr>
        <w:t> </w:t>
      </w:r>
      <w:r>
        <w:rPr/>
        <w:t>намерения</w:t>
      </w:r>
      <w:r>
        <w:rPr>
          <w:spacing w:val="-6"/>
        </w:rPr>
        <w:t> </w:t>
      </w:r>
      <w:r>
        <w:rPr/>
        <w:t>другого</w:t>
      </w:r>
    </w:p>
    <w:p>
      <w:pPr>
        <w:pStyle w:val="BodyText"/>
        <w:spacing w:line="249" w:lineRule="exact"/>
        <w:ind w:left="1100" w:firstLine="0"/>
      </w:pPr>
      <w:r>
        <w:rPr/>
        <w:t>человека,</w:t>
      </w:r>
      <w:r>
        <w:rPr>
          <w:spacing w:val="-5"/>
        </w:rPr>
        <w:t> </w:t>
      </w:r>
      <w:r>
        <w:rPr/>
        <w:t>анализируя</w:t>
      </w:r>
      <w:r>
        <w:rPr>
          <w:spacing w:val="-5"/>
        </w:rPr>
        <w:t> </w:t>
      </w:r>
      <w:r>
        <w:rPr/>
        <w:t>речевую</w:t>
      </w:r>
      <w:r>
        <w:rPr>
          <w:spacing w:val="-2"/>
        </w:rPr>
        <w:t> ситуацию;</w:t>
      </w:r>
    </w:p>
    <w:p>
      <w:pPr>
        <w:pStyle w:val="BodyText"/>
        <w:ind w:left="1650" w:right="2444" w:firstLine="0"/>
        <w:jc w:val="left"/>
      </w:pPr>
      <w:r>
        <w:rPr/>
        <w:t>регулировать</w:t>
      </w:r>
      <w:r>
        <w:rPr>
          <w:spacing w:val="-6"/>
        </w:rPr>
        <w:t> </w:t>
      </w:r>
      <w:r>
        <w:rPr/>
        <w:t>способ</w:t>
      </w:r>
      <w:r>
        <w:rPr>
          <w:spacing w:val="-6"/>
        </w:rPr>
        <w:t> </w:t>
      </w:r>
      <w:r>
        <w:rPr/>
        <w:t>выражения</w:t>
      </w:r>
      <w:r>
        <w:rPr>
          <w:spacing w:val="-6"/>
        </w:rPr>
        <w:t> </w:t>
      </w:r>
      <w:r>
        <w:rPr/>
        <w:t>собственных</w:t>
      </w:r>
      <w:r>
        <w:rPr>
          <w:spacing w:val="-6"/>
        </w:rPr>
        <w:t> </w:t>
      </w:r>
      <w:r>
        <w:rPr/>
        <w:t>эмоций;</w:t>
      </w:r>
      <w:r>
        <w:rPr>
          <w:spacing w:val="-2"/>
        </w:rPr>
        <w:t> </w:t>
      </w:r>
      <w:r>
        <w:rPr/>
        <w:t>осознанно относиться к другому человеку и его мнению;признавать своё и чужое право на ошибку;</w:t>
      </w:r>
    </w:p>
    <w:p>
      <w:pPr>
        <w:pStyle w:val="BodyText"/>
        <w:ind w:left="1650" w:right="4976" w:firstLine="0"/>
        <w:jc w:val="left"/>
      </w:pPr>
      <w:r>
        <w:rPr/>
        <w:t>принимать</w:t>
      </w:r>
      <w:r>
        <w:rPr>
          <w:spacing w:val="-7"/>
        </w:rPr>
        <w:t> </w:t>
      </w:r>
      <w:r>
        <w:rPr/>
        <w:t>себя</w:t>
      </w:r>
      <w:r>
        <w:rPr>
          <w:spacing w:val="-7"/>
        </w:rPr>
        <w:t> </w:t>
      </w:r>
      <w:r>
        <w:rPr/>
        <w:t>и</w:t>
      </w:r>
      <w:r>
        <w:rPr>
          <w:spacing w:val="-6"/>
        </w:rPr>
        <w:t> </w:t>
      </w:r>
      <w:r>
        <w:rPr/>
        <w:t>других,</w:t>
      </w:r>
      <w:r>
        <w:rPr>
          <w:spacing w:val="-7"/>
        </w:rPr>
        <w:t> </w:t>
      </w:r>
      <w:r>
        <w:rPr/>
        <w:t>не</w:t>
      </w:r>
      <w:r>
        <w:rPr>
          <w:spacing w:val="-8"/>
        </w:rPr>
        <w:t> </w:t>
      </w:r>
      <w:r>
        <w:rPr/>
        <w:t>осуждая; проявлять открытость;</w:t>
      </w:r>
    </w:p>
    <w:p>
      <w:pPr>
        <w:pStyle w:val="BodyText"/>
        <w:ind w:left="1650" w:firstLine="0"/>
        <w:jc w:val="left"/>
      </w:pPr>
      <w:r>
        <w:rPr/>
        <w:t>осознавать</w:t>
      </w:r>
      <w:r>
        <w:rPr>
          <w:spacing w:val="-13"/>
        </w:rPr>
        <w:t> </w:t>
      </w:r>
      <w:r>
        <w:rPr/>
        <w:t>невозможность</w:t>
      </w:r>
      <w:r>
        <w:rPr>
          <w:spacing w:val="-7"/>
        </w:rPr>
        <w:t> </w:t>
      </w:r>
      <w:r>
        <w:rPr/>
        <w:t>контролировать</w:t>
      </w:r>
      <w:r>
        <w:rPr>
          <w:spacing w:val="-4"/>
        </w:rPr>
        <w:t> </w:t>
      </w:r>
      <w:r>
        <w:rPr/>
        <w:t>всё</w:t>
      </w:r>
      <w:r>
        <w:rPr>
          <w:spacing w:val="-8"/>
        </w:rPr>
        <w:t> </w:t>
      </w:r>
      <w:r>
        <w:rPr>
          <w:spacing w:val="-2"/>
        </w:rPr>
        <w:t>вокруг.</w:t>
      </w:r>
    </w:p>
    <w:p>
      <w:pPr>
        <w:pStyle w:val="BodyText"/>
        <w:spacing w:before="164"/>
        <w:ind w:left="598" w:firstLine="0"/>
      </w:pPr>
      <w:r>
        <w:rPr/>
        <w:t>У</w:t>
      </w:r>
      <w:r>
        <w:rPr>
          <w:spacing w:val="-7"/>
        </w:rPr>
        <w:t> </w:t>
      </w:r>
      <w:r>
        <w:rPr/>
        <w:t>обучающегося</w:t>
      </w:r>
      <w:r>
        <w:rPr>
          <w:spacing w:val="-3"/>
        </w:rPr>
        <w:t> </w:t>
      </w:r>
      <w:r>
        <w:rPr/>
        <w:t>будут</w:t>
      </w:r>
      <w:r>
        <w:rPr>
          <w:spacing w:val="2"/>
        </w:rPr>
        <w:t> </w:t>
      </w:r>
      <w:r>
        <w:rPr/>
        <w:t>сформированы</w:t>
      </w:r>
      <w:r>
        <w:rPr>
          <w:spacing w:val="-1"/>
        </w:rPr>
        <w:t> </w:t>
      </w:r>
      <w:r>
        <w:rPr/>
        <w:t>умения</w:t>
      </w:r>
      <w:r>
        <w:rPr>
          <w:spacing w:val="-2"/>
        </w:rPr>
        <w:t> </w:t>
      </w:r>
      <w:r>
        <w:rPr/>
        <w:t>совместной</w:t>
      </w:r>
      <w:r>
        <w:rPr>
          <w:spacing w:val="-3"/>
        </w:rPr>
        <w:t> </w:t>
      </w:r>
      <w:r>
        <w:rPr>
          <w:spacing w:val="-2"/>
        </w:rPr>
        <w:t>деятельности:</w:t>
      </w:r>
    </w:p>
    <w:p>
      <w:pPr>
        <w:pStyle w:val="BodyText"/>
        <w:spacing w:before="21"/>
        <w:ind w:left="1100" w:right="846"/>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spacing w:after="0"/>
        <w:sectPr>
          <w:pgSz w:w="11920" w:h="16850"/>
          <w:pgMar w:header="713" w:footer="0" w:top="940" w:bottom="280" w:left="760" w:right="0"/>
        </w:sectPr>
      </w:pPr>
    </w:p>
    <w:p>
      <w:pPr>
        <w:pStyle w:val="BodyText"/>
        <w:spacing w:before="153"/>
        <w:ind w:left="1100" w:right="846"/>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BodyText"/>
        <w:spacing w:before="15"/>
        <w:ind w:left="1100" w:right="849" w:firstLine="707"/>
      </w:pPr>
      <w:r>
        <w:rPr/>
        <w:t>обобщать мнения нескольких человек, проявлять готовность руководить, выполнять поручения, подчиняться;</w:t>
      </w:r>
    </w:p>
    <w:p>
      <w:pPr>
        <w:pStyle w:val="BodyText"/>
        <w:spacing w:before="24"/>
        <w:ind w:left="1100" w:right="844"/>
      </w:pPr>
      <w: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BodyText"/>
        <w:spacing w:line="237" w:lineRule="auto" w:before="14"/>
        <w:ind w:left="944" w:right="845" w:firstLine="563"/>
      </w:pPr>
      <w:r>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BodyText"/>
        <w:spacing w:before="18"/>
        <w:ind w:left="944" w:right="840" w:firstLine="563"/>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BodyText"/>
        <w:spacing w:before="12"/>
        <w:ind w:left="2401" w:right="1338" w:firstLine="0"/>
      </w:pPr>
      <w:r>
        <w:rPr/>
        <w:t>Предметные</w:t>
      </w:r>
      <w:r>
        <w:rPr>
          <w:spacing w:val="-6"/>
        </w:rPr>
        <w:t> </w:t>
      </w:r>
      <w:r>
        <w:rPr/>
        <w:t>результаты</w:t>
      </w:r>
      <w:r>
        <w:rPr>
          <w:spacing w:val="-4"/>
        </w:rPr>
        <w:t> </w:t>
      </w:r>
      <w:r>
        <w:rPr/>
        <w:t>изучения</w:t>
      </w:r>
      <w:r>
        <w:rPr>
          <w:spacing w:val="-4"/>
        </w:rPr>
        <w:t> </w:t>
      </w:r>
      <w:r>
        <w:rPr/>
        <w:t>родного</w:t>
      </w:r>
      <w:r>
        <w:rPr>
          <w:spacing w:val="-4"/>
        </w:rPr>
        <w:t> </w:t>
      </w:r>
      <w:r>
        <w:rPr/>
        <w:t>(чувашского)</w:t>
      </w:r>
      <w:r>
        <w:rPr>
          <w:spacing w:val="-4"/>
        </w:rPr>
        <w:t> </w:t>
      </w:r>
      <w:r>
        <w:rPr/>
        <w:t>языка. К</w:t>
      </w:r>
      <w:r>
        <w:rPr>
          <w:spacing w:val="-6"/>
        </w:rPr>
        <w:t> </w:t>
      </w:r>
      <w:r>
        <w:rPr/>
        <w:t>концу обучения в 5 классе обучающийся научится:</w:t>
      </w:r>
    </w:p>
    <w:p>
      <w:pPr>
        <w:pStyle w:val="BodyText"/>
        <w:spacing w:before="20"/>
        <w:ind w:left="598" w:firstLine="0"/>
      </w:pPr>
      <w:r>
        <w:rPr/>
        <w:t>Общие</w:t>
      </w:r>
      <w:r>
        <w:rPr>
          <w:spacing w:val="-7"/>
        </w:rPr>
        <w:t> </w:t>
      </w:r>
      <w:r>
        <w:rPr/>
        <w:t>сведения</w:t>
      </w:r>
      <w:r>
        <w:rPr>
          <w:spacing w:val="-4"/>
        </w:rPr>
        <w:t> </w:t>
      </w:r>
      <w:r>
        <w:rPr/>
        <w:t>о</w:t>
      </w:r>
      <w:r>
        <w:rPr>
          <w:spacing w:val="-2"/>
        </w:rPr>
        <w:t> языке.</w:t>
      </w:r>
    </w:p>
    <w:p>
      <w:pPr>
        <w:pStyle w:val="BodyText"/>
        <w:spacing w:before="165"/>
        <w:ind w:left="944" w:firstLine="563"/>
        <w:jc w:val="left"/>
      </w:pPr>
      <w:r>
        <w:rPr/>
        <w:t>Осознавать</w:t>
      </w:r>
      <w:r>
        <w:rPr>
          <w:spacing w:val="40"/>
        </w:rPr>
        <w:t> </w:t>
      </w:r>
      <w:r>
        <w:rPr/>
        <w:t>богатство</w:t>
      </w:r>
      <w:r>
        <w:rPr>
          <w:spacing w:val="40"/>
        </w:rPr>
        <w:t> </w:t>
      </w:r>
      <w:r>
        <w:rPr/>
        <w:t>и</w:t>
      </w:r>
      <w:r>
        <w:rPr>
          <w:spacing w:val="40"/>
        </w:rPr>
        <w:t> </w:t>
      </w:r>
      <w:r>
        <w:rPr/>
        <w:t>выразительность</w:t>
      </w:r>
      <w:r>
        <w:rPr>
          <w:spacing w:val="40"/>
        </w:rPr>
        <w:t> </w:t>
      </w:r>
      <w:r>
        <w:rPr/>
        <w:t>чувашского</w:t>
      </w:r>
      <w:r>
        <w:rPr>
          <w:spacing w:val="40"/>
        </w:rPr>
        <w:t> </w:t>
      </w:r>
      <w:r>
        <w:rPr/>
        <w:t>языка,</w:t>
      </w:r>
      <w:r>
        <w:rPr>
          <w:spacing w:val="40"/>
        </w:rPr>
        <w:t> </w:t>
      </w:r>
      <w:r>
        <w:rPr/>
        <w:t>приводить</w:t>
      </w:r>
      <w:r>
        <w:rPr>
          <w:spacing w:val="40"/>
        </w:rPr>
        <w:t> </w:t>
      </w:r>
      <w:r>
        <w:rPr/>
        <w:t>примеры, свидетельствующие об этом.</w:t>
      </w:r>
    </w:p>
    <w:p>
      <w:pPr>
        <w:pStyle w:val="BodyText"/>
        <w:ind w:left="944" w:right="969" w:firstLine="563"/>
        <w:jc w:val="left"/>
      </w:pPr>
      <w:r>
        <w:rPr/>
        <w:t>Иметь представление об основных разделах лингвистики, основных</w:t>
      </w:r>
      <w:r>
        <w:rPr>
          <w:spacing w:val="-39"/>
        </w:rPr>
        <w:t> </w:t>
      </w:r>
      <w:r>
        <w:rPr/>
        <w:t>единицах языка</w:t>
      </w:r>
      <w:r>
        <w:rPr>
          <w:spacing w:val="40"/>
        </w:rPr>
        <w:t> </w:t>
      </w:r>
      <w:r>
        <w:rPr/>
        <w:t>и речи (звук, морфема, слово, словосочетание, предложение).</w:t>
      </w:r>
    </w:p>
    <w:p>
      <w:pPr>
        <w:pStyle w:val="BodyText"/>
        <w:spacing w:before="17"/>
        <w:ind w:left="598" w:firstLine="0"/>
        <w:jc w:val="left"/>
      </w:pPr>
      <w:r>
        <w:rPr/>
        <w:t>Язык</w:t>
      </w:r>
      <w:r>
        <w:rPr>
          <w:spacing w:val="-6"/>
        </w:rPr>
        <w:t> </w:t>
      </w:r>
      <w:r>
        <w:rPr/>
        <w:t>и</w:t>
      </w:r>
      <w:r>
        <w:rPr>
          <w:spacing w:val="-2"/>
        </w:rPr>
        <w:t> речь.</w:t>
      </w:r>
    </w:p>
    <w:p>
      <w:pPr>
        <w:pStyle w:val="BodyText"/>
        <w:spacing w:before="164"/>
        <w:ind w:left="944" w:right="844" w:firstLine="563"/>
      </w:pPr>
      <w:r>
        <w:rPr/>
        <w:t>Характеризовать</w:t>
      </w:r>
      <w:r>
        <w:rPr>
          <w:spacing w:val="-15"/>
        </w:rPr>
        <w:t> </w:t>
      </w:r>
      <w:r>
        <w:rPr/>
        <w:t>различия</w:t>
      </w:r>
      <w:r>
        <w:rPr>
          <w:spacing w:val="-13"/>
        </w:rPr>
        <w:t> </w:t>
      </w:r>
      <w:r>
        <w:rPr/>
        <w:t>между</w:t>
      </w:r>
      <w:r>
        <w:rPr>
          <w:spacing w:val="-14"/>
        </w:rPr>
        <w:t> </w:t>
      </w:r>
      <w:r>
        <w:rPr/>
        <w:t>устной</w:t>
      </w:r>
      <w:r>
        <w:rPr>
          <w:spacing w:val="-13"/>
        </w:rPr>
        <w:t> </w:t>
      </w:r>
      <w:r>
        <w:rPr/>
        <w:t>и</w:t>
      </w:r>
      <w:r>
        <w:rPr>
          <w:spacing w:val="-12"/>
        </w:rPr>
        <w:t> </w:t>
      </w:r>
      <w:r>
        <w:rPr/>
        <w:t>письменной</w:t>
      </w:r>
      <w:r>
        <w:rPr>
          <w:spacing w:val="-13"/>
        </w:rPr>
        <w:t> </w:t>
      </w:r>
      <w:r>
        <w:rPr/>
        <w:t>речью,</w:t>
      </w:r>
      <w:r>
        <w:rPr>
          <w:spacing w:val="-15"/>
        </w:rPr>
        <w:t> </w:t>
      </w:r>
      <w:r>
        <w:rPr/>
        <w:t>диалогоми</w:t>
      </w:r>
      <w:r>
        <w:rPr>
          <w:spacing w:val="-1"/>
        </w:rPr>
        <w:t> </w:t>
      </w:r>
      <w:r>
        <w:rPr/>
        <w:t>монологом, учитывать особенности видов речевой деятельности при решении практико- ориентированных учебных задач и в повседневной жизни.</w:t>
      </w:r>
    </w:p>
    <w:p>
      <w:pPr>
        <w:spacing w:after="0"/>
        <w:sectPr>
          <w:pgSz w:w="11920" w:h="16850"/>
          <w:pgMar w:header="713" w:footer="0" w:top="940" w:bottom="280" w:left="760" w:right="0"/>
        </w:sectPr>
      </w:pPr>
    </w:p>
    <w:p>
      <w:pPr>
        <w:pStyle w:val="BodyText"/>
        <w:spacing w:before="153"/>
        <w:ind w:left="1100" w:right="844"/>
      </w:pPr>
      <w:r>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pPr>
        <w:pStyle w:val="BodyText"/>
        <w:spacing w:before="15"/>
        <w:ind w:left="1100" w:right="845"/>
      </w:pPr>
      <w:r>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pPr>
        <w:pStyle w:val="BodyText"/>
        <w:spacing w:before="26"/>
        <w:ind w:left="1100" w:right="842"/>
      </w:pPr>
      <w:r>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pPr>
        <w:pStyle w:val="BodyText"/>
        <w:spacing w:before="22"/>
        <w:ind w:left="1100" w:right="852"/>
      </w:pPr>
      <w:r>
        <w:rPr/>
        <w:t>Владеть различными видами чтения: просмотровым, ознакомительным, изучающим, поисковым.</w:t>
      </w:r>
    </w:p>
    <w:p>
      <w:pPr>
        <w:pStyle w:val="BodyText"/>
        <w:spacing w:before="21"/>
        <w:ind w:left="1808" w:firstLine="0"/>
      </w:pPr>
      <w:r>
        <w:rPr/>
        <w:t>Устно</w:t>
      </w:r>
      <w:r>
        <w:rPr>
          <w:spacing w:val="-13"/>
        </w:rPr>
        <w:t> </w:t>
      </w:r>
      <w:r>
        <w:rPr/>
        <w:t>пересказывать</w:t>
      </w:r>
      <w:r>
        <w:rPr>
          <w:spacing w:val="-13"/>
        </w:rPr>
        <w:t> </w:t>
      </w:r>
      <w:r>
        <w:rPr/>
        <w:t>прочитанный</w:t>
      </w:r>
      <w:r>
        <w:rPr>
          <w:spacing w:val="-8"/>
        </w:rPr>
        <w:t> </w:t>
      </w:r>
      <w:r>
        <w:rPr/>
        <w:t>или</w:t>
      </w:r>
      <w:r>
        <w:rPr>
          <w:spacing w:val="-9"/>
        </w:rPr>
        <w:t> </w:t>
      </w:r>
      <w:r>
        <w:rPr/>
        <w:t>прослушанный</w:t>
      </w:r>
      <w:r>
        <w:rPr>
          <w:spacing w:val="-9"/>
        </w:rPr>
        <w:t> </w:t>
      </w:r>
      <w:r>
        <w:rPr/>
        <w:t>текст</w:t>
      </w:r>
      <w:r>
        <w:rPr>
          <w:spacing w:val="-9"/>
        </w:rPr>
        <w:t> </w:t>
      </w:r>
      <w:r>
        <w:rPr/>
        <w:t>объёмом</w:t>
      </w:r>
      <w:r>
        <w:rPr>
          <w:spacing w:val="-11"/>
        </w:rPr>
        <w:t> </w:t>
      </w:r>
      <w:r>
        <w:rPr/>
        <w:t>неменее</w:t>
      </w:r>
      <w:r>
        <w:rPr>
          <w:spacing w:val="3"/>
        </w:rPr>
        <w:t> </w:t>
      </w:r>
      <w:r>
        <w:rPr>
          <w:spacing w:val="-5"/>
        </w:rPr>
        <w:t>100</w:t>
      </w:r>
    </w:p>
    <w:p>
      <w:pPr>
        <w:pStyle w:val="BodyText"/>
        <w:spacing w:line="274" w:lineRule="exact"/>
        <w:ind w:left="1100" w:firstLine="0"/>
        <w:jc w:val="left"/>
      </w:pPr>
      <w:r>
        <w:rPr>
          <w:spacing w:val="-2"/>
        </w:rPr>
        <w:t>слов.</w:t>
      </w:r>
    </w:p>
    <w:p>
      <w:pPr>
        <w:pStyle w:val="BodyText"/>
        <w:tabs>
          <w:tab w:pos="2948" w:val="left" w:leader="none"/>
          <w:tab w:pos="4417" w:val="left" w:leader="none"/>
          <w:tab w:pos="6222" w:val="left" w:leader="none"/>
          <w:tab w:pos="6609" w:val="left" w:leader="none"/>
          <w:tab w:pos="8237" w:val="left" w:leader="none"/>
          <w:tab w:pos="10179" w:val="left" w:leader="none"/>
        </w:tabs>
        <w:spacing w:before="24"/>
        <w:ind w:left="1666" w:firstLine="0"/>
        <w:jc w:val="left"/>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r>
      <w:r>
        <w:rPr>
          <w:spacing w:val="-2"/>
        </w:rPr>
        <w:t>научно-учебных</w:t>
      </w:r>
      <w:r>
        <w:rPr/>
        <w:tab/>
      </w:r>
      <w:r>
        <w:rPr>
          <w:spacing w:val="-10"/>
        </w:rPr>
        <w:t>и</w:t>
      </w:r>
    </w:p>
    <w:p>
      <w:pPr>
        <w:pStyle w:val="BodyText"/>
        <w:ind w:left="1100" w:right="840" w:firstLine="0"/>
      </w:pPr>
      <w:r>
        <w:rPr/>
        <w:t>художественных текстов различных функционально-смысловых типов речи объёмом</w:t>
      </w:r>
      <w:r>
        <w:rPr>
          <w:spacing w:val="-1"/>
        </w:rPr>
        <w:t> </w:t>
      </w:r>
      <w:r>
        <w:rPr/>
        <w:t>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w:t>
      </w:r>
      <w:r>
        <w:rPr>
          <w:spacing w:val="-12"/>
        </w:rPr>
        <w:t> </w:t>
      </w:r>
      <w:r>
        <w:rPr/>
        <w:t>в</w:t>
      </w:r>
      <w:r>
        <w:rPr>
          <w:spacing w:val="-14"/>
        </w:rPr>
        <w:t> </w:t>
      </w:r>
      <w:r>
        <w:rPr/>
        <w:t>письменной</w:t>
      </w:r>
      <w:r>
        <w:rPr>
          <w:spacing w:val="-8"/>
        </w:rPr>
        <w:t> </w:t>
      </w:r>
      <w:r>
        <w:rPr/>
        <w:t>форме</w:t>
      </w:r>
      <w:r>
        <w:rPr>
          <w:spacing w:val="-14"/>
        </w:rPr>
        <w:t> </w:t>
      </w:r>
      <w:r>
        <w:rPr/>
        <w:t>содержание</w:t>
      </w:r>
      <w:r>
        <w:rPr>
          <w:spacing w:val="-13"/>
        </w:rPr>
        <w:t> </w:t>
      </w:r>
      <w:r>
        <w:rPr/>
        <w:t>исходноготекста</w:t>
      </w:r>
      <w:r>
        <w:rPr>
          <w:spacing w:val="-8"/>
        </w:rPr>
        <w:t> </w:t>
      </w:r>
      <w:r>
        <w:rPr/>
        <w:t>(для</w:t>
      </w:r>
      <w:r>
        <w:rPr>
          <w:spacing w:val="-11"/>
        </w:rPr>
        <w:t> </w:t>
      </w:r>
      <w:r>
        <w:rPr/>
        <w:t>подробного</w:t>
      </w:r>
      <w:r>
        <w:rPr>
          <w:spacing w:val="-8"/>
        </w:rPr>
        <w:t> </w:t>
      </w:r>
      <w:r>
        <w:rPr/>
        <w:t>изложения объём</w:t>
      </w:r>
      <w:r>
        <w:rPr>
          <w:spacing w:val="-12"/>
        </w:rPr>
        <w:t> </w:t>
      </w:r>
      <w:r>
        <w:rPr/>
        <w:t>исходного текста должен составлять</w:t>
      </w:r>
      <w:r>
        <w:rPr>
          <w:spacing w:val="-15"/>
        </w:rPr>
        <w:t> </w:t>
      </w:r>
      <w:r>
        <w:rPr/>
        <w:t>не менее 100 слов; для сжатого изложения – не менее 110 слов).</w:t>
      </w:r>
    </w:p>
    <w:p>
      <w:pPr>
        <w:pStyle w:val="BodyText"/>
        <w:spacing w:before="10"/>
        <w:ind w:left="1100" w:right="847"/>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before="24"/>
        <w:ind w:left="1100" w:right="844" w:firstLine="707"/>
      </w:pPr>
      <w:r>
        <w:rPr/>
        <w:t>Соблюдать при письме нормы современного чувашского литературного</w:t>
      </w:r>
      <w:r>
        <w:rPr>
          <w:spacing w:val="-15"/>
        </w:rPr>
        <w:t> </w:t>
      </w:r>
      <w:r>
        <w:rPr/>
        <w:t>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w:t>
      </w:r>
      <w:r>
        <w:rPr>
          <w:spacing w:val="40"/>
        </w:rPr>
        <w:t> </w:t>
      </w:r>
      <w:r>
        <w:rPr/>
        <w:t>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pPr>
        <w:pStyle w:val="BodyText"/>
        <w:spacing w:before="8"/>
        <w:ind w:left="598" w:firstLine="0"/>
        <w:jc w:val="left"/>
      </w:pPr>
      <w:r>
        <w:rPr>
          <w:spacing w:val="-2"/>
        </w:rPr>
        <w:t>Текст.</w:t>
      </w:r>
    </w:p>
    <w:p>
      <w:pPr>
        <w:spacing w:after="0"/>
        <w:jc w:val="left"/>
        <w:sectPr>
          <w:pgSz w:w="11920" w:h="16850"/>
          <w:pgMar w:header="713" w:footer="0" w:top="940" w:bottom="280" w:left="760" w:right="0"/>
        </w:sectPr>
      </w:pPr>
    </w:p>
    <w:p>
      <w:pPr>
        <w:pStyle w:val="BodyText"/>
        <w:spacing w:before="153"/>
        <w:ind w:left="1100" w:right="844"/>
      </w:pPr>
      <w:r>
        <w:rP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w:t>
      </w:r>
      <w:r>
        <w:rPr>
          <w:spacing w:val="80"/>
        </w:rPr>
        <w:t> </w:t>
      </w:r>
      <w:r>
        <w:rPr>
          <w:spacing w:val="-2"/>
        </w:rPr>
        <w:t>письменного).</w:t>
      </w:r>
    </w:p>
    <w:p>
      <w:pPr>
        <w:pStyle w:val="BodyText"/>
        <w:spacing w:before="12"/>
        <w:ind w:left="1100" w:right="846"/>
      </w:pPr>
      <w:r>
        <w:rPr/>
        <w:t>Проводить смысловой анализ текста, его композиционных особенностей, определять количество микротем и абзацев.</w:t>
      </w:r>
    </w:p>
    <w:p>
      <w:pPr>
        <w:pStyle w:val="BodyText"/>
        <w:spacing w:before="24"/>
        <w:ind w:left="1100" w:right="844"/>
      </w:pPr>
      <w:r>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w:t>
      </w:r>
      <w:r>
        <w:rPr>
          <w:spacing w:val="-9"/>
        </w:rPr>
        <w:t> </w:t>
      </w:r>
      <w:r>
        <w:rPr/>
        <w:t>принадлежности к функционально- смысловому типу речи.</w:t>
      </w:r>
    </w:p>
    <w:p>
      <w:pPr>
        <w:pStyle w:val="BodyText"/>
        <w:spacing w:before="12"/>
        <w:ind w:left="1100" w:right="844"/>
      </w:pPr>
      <w:r>
        <w:rPr/>
        <w:t>Использовать знания об основных признаках текста, особенностях функционально- смысловых типов речи, функциональных разновидностях языка в практике создания текста (в рамках изученного).</w:t>
      </w:r>
    </w:p>
    <w:p>
      <w:pPr>
        <w:pStyle w:val="BodyText"/>
        <w:spacing w:line="237" w:lineRule="auto" w:before="20"/>
        <w:ind w:left="944" w:right="845" w:firstLine="563"/>
      </w:pPr>
      <w:r>
        <w:rPr/>
        <w:t>Применять знание основных признаков текста (повествование) в практике его </w:t>
      </w:r>
      <w:r>
        <w:rPr>
          <w:spacing w:val="-2"/>
        </w:rPr>
        <w:t>создания.</w:t>
      </w:r>
    </w:p>
    <w:p>
      <w:pPr>
        <w:pStyle w:val="BodyText"/>
        <w:spacing w:before="25"/>
        <w:ind w:left="944" w:right="843" w:firstLine="707"/>
      </w:pPr>
      <w:r>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pPr>
        <w:pStyle w:val="BodyText"/>
        <w:spacing w:before="10"/>
        <w:ind w:left="944" w:right="846" w:firstLine="563"/>
      </w:pPr>
      <w:r>
        <w:rPr/>
        <w:t>Восстанавливать деформированный текст, осуществлять корректировку восстановленного текста с использованием образца.</w:t>
      </w:r>
    </w:p>
    <w:p>
      <w:pPr>
        <w:pStyle w:val="BodyText"/>
        <w:spacing w:before="19"/>
        <w:ind w:left="944" w:right="842" w:firstLine="707"/>
      </w:pPr>
      <w:r>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устнойи</w:t>
      </w:r>
      <w:r>
        <w:rPr>
          <w:spacing w:val="-7"/>
        </w:rPr>
        <w:t> </w:t>
      </w:r>
      <w:r>
        <w:rPr/>
        <w:t>письменной</w:t>
      </w:r>
      <w:r>
        <w:rPr>
          <w:spacing w:val="-6"/>
        </w:rPr>
        <w:t> </w:t>
      </w:r>
      <w:r>
        <w:rPr/>
        <w:t>форме,</w:t>
      </w:r>
      <w:r>
        <w:rPr>
          <w:spacing w:val="-8"/>
        </w:rPr>
        <w:t> </w:t>
      </w:r>
      <w:r>
        <w:rPr/>
        <w:t>передавать</w:t>
      </w:r>
      <w:r>
        <w:rPr>
          <w:spacing w:val="-7"/>
        </w:rPr>
        <w:t> </w:t>
      </w:r>
      <w:r>
        <w:rPr/>
        <w:t>содержание текста,</w:t>
      </w:r>
      <w:r>
        <w:rPr>
          <w:spacing w:val="-13"/>
        </w:rPr>
        <w:t> </w:t>
      </w:r>
      <w:r>
        <w:rPr/>
        <w:t>в том числе с изменением</w:t>
      </w:r>
      <w:r>
        <w:rPr>
          <w:spacing w:val="-15"/>
        </w:rPr>
        <w:t> </w:t>
      </w:r>
      <w:r>
        <w:rPr/>
        <w:t>лица рассказчика, извлекать информацию из различных источников, в том числе из лингвистических словарей и справочной литературы, и использоватьеё в учебной деятельности.</w:t>
      </w:r>
    </w:p>
    <w:p>
      <w:pPr>
        <w:spacing w:after="0"/>
        <w:sectPr>
          <w:pgSz w:w="11920" w:h="16850"/>
          <w:pgMar w:header="713" w:footer="0" w:top="940" w:bottom="280" w:left="760" w:right="0"/>
        </w:sectPr>
      </w:pPr>
    </w:p>
    <w:p>
      <w:pPr>
        <w:pStyle w:val="BodyText"/>
        <w:spacing w:before="153"/>
        <w:ind w:left="1100" w:right="844" w:firstLine="707"/>
      </w:pPr>
      <w:r>
        <w:rPr/>
        <w:t>Представлять сообщение на заданную тему в виде презентации. Редактировать собственные (созданные другими обучающимися) тексты сцелью совершенствования их содержания (проверка фактического материала,</w:t>
      </w:r>
      <w:r>
        <w:rPr>
          <w:spacing w:val="-15"/>
        </w:rPr>
        <w:t> </w:t>
      </w:r>
      <w:r>
        <w:rPr/>
        <w:t>начальный логический анализ текста – целостность, связность, информативность).</w:t>
      </w:r>
    </w:p>
    <w:p>
      <w:pPr>
        <w:pStyle w:val="BodyText"/>
        <w:spacing w:before="10"/>
        <w:ind w:left="598" w:firstLine="0"/>
      </w:pPr>
      <w:r>
        <w:rPr/>
        <w:t>Функциональные</w:t>
      </w:r>
      <w:r>
        <w:rPr>
          <w:spacing w:val="-16"/>
        </w:rPr>
        <w:t> </w:t>
      </w:r>
      <w:r>
        <w:rPr/>
        <w:t>разновидности</w:t>
      </w:r>
      <w:r>
        <w:rPr>
          <w:spacing w:val="-9"/>
        </w:rPr>
        <w:t> </w:t>
      </w:r>
      <w:r>
        <w:rPr>
          <w:spacing w:val="-2"/>
        </w:rPr>
        <w:t>языка.</w:t>
      </w:r>
    </w:p>
    <w:p>
      <w:pPr>
        <w:pStyle w:val="BodyText"/>
        <w:spacing w:before="168"/>
        <w:ind w:left="1100" w:right="975"/>
        <w:jc w:val="left"/>
      </w:pPr>
      <w:r>
        <w:rPr/>
        <w:t>Иметь общее представление об особенностях разговорной</w:t>
      </w:r>
      <w:r>
        <w:rPr>
          <w:spacing w:val="28"/>
        </w:rPr>
        <w:t> </w:t>
      </w:r>
      <w:r>
        <w:rPr/>
        <w:t>речи, функциональных стилей, языка художественной литературы.</w:t>
      </w:r>
    </w:p>
    <w:p>
      <w:pPr>
        <w:pStyle w:val="BodyText"/>
        <w:spacing w:before="19"/>
        <w:ind w:left="598" w:right="975" w:firstLine="0"/>
        <w:jc w:val="left"/>
      </w:pPr>
      <w:r>
        <w:rPr/>
        <w:t>Фонетика. Графика. Орфоэпия. Орфография.</w:t>
      </w:r>
      <w:r>
        <w:rPr>
          <w:spacing w:val="-5"/>
        </w:rPr>
        <w:t> </w:t>
      </w:r>
      <w:r>
        <w:rPr/>
        <w:t>Характеризовать</w:t>
      </w:r>
      <w:r>
        <w:rPr>
          <w:spacing w:val="40"/>
        </w:rPr>
        <w:t> </w:t>
      </w:r>
      <w:r>
        <w:rPr/>
        <w:t>звуки;</w:t>
      </w:r>
      <w:r>
        <w:rPr>
          <w:spacing w:val="40"/>
        </w:rPr>
        <w:t> </w:t>
      </w:r>
      <w:r>
        <w:rPr/>
        <w:t>понимать</w:t>
      </w:r>
      <w:r>
        <w:rPr>
          <w:spacing w:val="40"/>
        </w:rPr>
        <w:t> </w:t>
      </w:r>
      <w:r>
        <w:rPr/>
        <w:t>различие между</w:t>
      </w:r>
      <w:r>
        <w:rPr>
          <w:spacing w:val="40"/>
        </w:rPr>
        <w:t> </w:t>
      </w:r>
      <w:r>
        <w:rPr/>
        <w:t>звуком</w:t>
      </w:r>
      <w:r>
        <w:rPr>
          <w:spacing w:val="40"/>
        </w:rPr>
        <w:t> </w:t>
      </w:r>
      <w:r>
        <w:rPr/>
        <w:t>и</w:t>
      </w:r>
      <w:r>
        <w:rPr>
          <w:spacing w:val="40"/>
        </w:rPr>
        <w:t> </w:t>
      </w:r>
      <w:r>
        <w:rPr/>
        <w:t>буквой,</w:t>
      </w:r>
    </w:p>
    <w:p>
      <w:pPr>
        <w:pStyle w:val="BodyText"/>
        <w:ind w:left="1100" w:firstLine="0"/>
        <w:jc w:val="left"/>
      </w:pPr>
      <w:r>
        <w:rPr/>
        <w:t>характеризовать</w:t>
      </w:r>
      <w:r>
        <w:rPr>
          <w:spacing w:val="-10"/>
        </w:rPr>
        <w:t> </w:t>
      </w:r>
      <w:r>
        <w:rPr/>
        <w:t>систему</w:t>
      </w:r>
      <w:r>
        <w:rPr>
          <w:spacing w:val="-10"/>
        </w:rPr>
        <w:t> </w:t>
      </w:r>
      <w:r>
        <w:rPr>
          <w:spacing w:val="-2"/>
        </w:rPr>
        <w:t>звуков.</w:t>
      </w:r>
    </w:p>
    <w:p>
      <w:pPr>
        <w:pStyle w:val="BodyText"/>
        <w:spacing w:before="163"/>
        <w:ind w:left="1650" w:firstLine="0"/>
      </w:pPr>
      <w:r>
        <w:rPr/>
        <w:t>Проводить</w:t>
      </w:r>
      <w:r>
        <w:rPr>
          <w:spacing w:val="-11"/>
        </w:rPr>
        <w:t> </w:t>
      </w:r>
      <w:r>
        <w:rPr/>
        <w:t>фонетический</w:t>
      </w:r>
      <w:r>
        <w:rPr>
          <w:spacing w:val="-4"/>
        </w:rPr>
        <w:t> </w:t>
      </w:r>
      <w:r>
        <w:rPr/>
        <w:t>анализ</w:t>
      </w:r>
      <w:r>
        <w:rPr>
          <w:spacing w:val="-6"/>
        </w:rPr>
        <w:t> </w:t>
      </w:r>
      <w:r>
        <w:rPr>
          <w:spacing w:val="-2"/>
        </w:rPr>
        <w:t>слов.</w:t>
      </w:r>
    </w:p>
    <w:p>
      <w:pPr>
        <w:pStyle w:val="BodyText"/>
        <w:spacing w:line="237" w:lineRule="auto" w:before="169"/>
        <w:ind w:left="1100"/>
        <w:jc w:val="left"/>
      </w:pPr>
      <w:r>
        <w:rPr/>
        <w:t>Использовать</w:t>
      </w:r>
      <w:r>
        <w:rPr>
          <w:spacing w:val="40"/>
        </w:rPr>
        <w:t> </w:t>
      </w:r>
      <w:r>
        <w:rPr/>
        <w:t>знания</w:t>
      </w:r>
      <w:r>
        <w:rPr>
          <w:spacing w:val="39"/>
        </w:rPr>
        <w:t> </w:t>
      </w:r>
      <w:r>
        <w:rPr/>
        <w:t>по</w:t>
      </w:r>
      <w:r>
        <w:rPr>
          <w:spacing w:val="39"/>
        </w:rPr>
        <w:t> </w:t>
      </w:r>
      <w:r>
        <w:rPr/>
        <w:t>фонетике,</w:t>
      </w:r>
      <w:r>
        <w:rPr>
          <w:spacing w:val="39"/>
        </w:rPr>
        <w:t> </w:t>
      </w:r>
      <w:r>
        <w:rPr/>
        <w:t>графике,</w:t>
      </w:r>
      <w:r>
        <w:rPr>
          <w:spacing w:val="39"/>
        </w:rPr>
        <w:t> </w:t>
      </w:r>
      <w:r>
        <w:rPr/>
        <w:t>орфоэпии</w:t>
      </w:r>
      <w:r>
        <w:rPr>
          <w:spacing w:val="40"/>
        </w:rPr>
        <w:t> </w:t>
      </w:r>
      <w:r>
        <w:rPr/>
        <w:t>и</w:t>
      </w:r>
      <w:r>
        <w:rPr>
          <w:spacing w:val="40"/>
        </w:rPr>
        <w:t> </w:t>
      </w:r>
      <w:r>
        <w:rPr/>
        <w:t>орфографии</w:t>
      </w:r>
      <w:r>
        <w:rPr>
          <w:spacing w:val="40"/>
        </w:rPr>
        <w:t> </w:t>
      </w:r>
      <w:r>
        <w:rPr/>
        <w:t>в</w:t>
      </w:r>
      <w:r>
        <w:rPr>
          <w:spacing w:val="40"/>
        </w:rPr>
        <w:t> </w:t>
      </w:r>
      <w:r>
        <w:rPr/>
        <w:t>практике произношения и правописания слов.</w:t>
      </w:r>
    </w:p>
    <w:p>
      <w:pPr>
        <w:pStyle w:val="BodyText"/>
        <w:spacing w:before="20"/>
        <w:ind w:left="598" w:firstLine="0"/>
        <w:jc w:val="left"/>
      </w:pPr>
      <w:r>
        <w:rPr>
          <w:spacing w:val="-2"/>
        </w:rPr>
        <w:t>Лексикология.</w:t>
      </w:r>
    </w:p>
    <w:p>
      <w:pPr>
        <w:pStyle w:val="BodyText"/>
        <w:spacing w:before="166"/>
        <w:ind w:left="944" w:right="844" w:firstLine="563"/>
      </w:pPr>
      <w:r>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BodyText"/>
        <w:spacing w:line="237" w:lineRule="auto" w:before="19"/>
        <w:ind w:left="1100" w:right="845" w:firstLine="707"/>
      </w:pPr>
      <w:r>
        <w:rPr/>
        <w:t>Распознавать однозначные и многозначные слова, различать прямое и переносное значения слова.</w:t>
      </w:r>
    </w:p>
    <w:p>
      <w:pPr>
        <w:pStyle w:val="BodyText"/>
        <w:spacing w:line="237" w:lineRule="auto" w:before="27"/>
        <w:ind w:left="1100" w:right="846"/>
      </w:pPr>
      <w:r>
        <w:rPr/>
        <w:t>Распознавать синонимы, антонимы, омонимы; различать многозначные слова и </w:t>
      </w:r>
      <w:r>
        <w:rPr>
          <w:spacing w:val="-2"/>
        </w:rPr>
        <w:t>омонимы.</w:t>
      </w:r>
    </w:p>
    <w:p>
      <w:pPr>
        <w:pStyle w:val="BodyText"/>
        <w:spacing w:before="23"/>
        <w:ind w:left="1652" w:right="1907" w:firstLine="14"/>
      </w:pPr>
      <w:r>
        <w:rPr/>
        <w:t>Характеризовать</w:t>
      </w:r>
      <w:r>
        <w:rPr>
          <w:spacing w:val="-2"/>
        </w:rPr>
        <w:t> </w:t>
      </w:r>
      <w:r>
        <w:rPr/>
        <w:t>тематические</w:t>
      </w:r>
      <w:r>
        <w:rPr>
          <w:spacing w:val="-3"/>
        </w:rPr>
        <w:t> </w:t>
      </w:r>
      <w:r>
        <w:rPr/>
        <w:t>группы</w:t>
      </w:r>
      <w:r>
        <w:rPr>
          <w:spacing w:val="-2"/>
        </w:rPr>
        <w:t> </w:t>
      </w:r>
      <w:r>
        <w:rPr/>
        <w:t>слов,</w:t>
      </w:r>
      <w:r>
        <w:rPr>
          <w:spacing w:val="-4"/>
        </w:rPr>
        <w:t> </w:t>
      </w:r>
      <w:r>
        <w:rPr/>
        <w:t>родовые</w:t>
      </w:r>
      <w:r>
        <w:rPr>
          <w:spacing w:val="-4"/>
        </w:rPr>
        <w:t> </w:t>
      </w:r>
      <w:r>
        <w:rPr/>
        <w:t>и</w:t>
      </w:r>
      <w:r>
        <w:rPr>
          <w:spacing w:val="-3"/>
        </w:rPr>
        <w:t> </w:t>
      </w:r>
      <w:r>
        <w:rPr/>
        <w:t>видовые</w:t>
      </w:r>
      <w:r>
        <w:rPr>
          <w:spacing w:val="-3"/>
        </w:rPr>
        <w:t> </w:t>
      </w:r>
      <w:r>
        <w:rPr/>
        <w:t>понятия. Проводить лексический анализ слов (в рамках изученного).</w:t>
      </w:r>
    </w:p>
    <w:p>
      <w:pPr>
        <w:pStyle w:val="BodyText"/>
        <w:spacing w:line="237" w:lineRule="auto" w:before="170"/>
        <w:ind w:left="1100" w:right="854" w:firstLine="707"/>
      </w:pPr>
      <w:r>
        <w:rPr/>
        <w:t>Пользоваться лексическими словарями (толковым словарём, словарями синонимов, антонимов, омонимов).</w:t>
      </w:r>
    </w:p>
    <w:p>
      <w:pPr>
        <w:pStyle w:val="BodyText"/>
        <w:spacing w:before="20"/>
        <w:ind w:left="598" w:firstLine="0"/>
        <w:jc w:val="left"/>
      </w:pPr>
      <w:r>
        <w:rPr/>
        <w:t>Состав</w:t>
      </w:r>
      <w:r>
        <w:rPr>
          <w:spacing w:val="-7"/>
        </w:rPr>
        <w:t> </w:t>
      </w:r>
      <w:r>
        <w:rPr/>
        <w:t>слова</w:t>
      </w:r>
      <w:r>
        <w:rPr>
          <w:spacing w:val="-4"/>
        </w:rPr>
        <w:t> </w:t>
      </w:r>
      <w:r>
        <w:rPr/>
        <w:t>и</w:t>
      </w:r>
      <w:r>
        <w:rPr>
          <w:spacing w:val="-3"/>
        </w:rPr>
        <w:t> </w:t>
      </w:r>
      <w:r>
        <w:rPr>
          <w:spacing w:val="-2"/>
        </w:rPr>
        <w:t>словообразование</w:t>
      </w:r>
    </w:p>
    <w:p>
      <w:pPr>
        <w:pStyle w:val="BodyText"/>
        <w:spacing w:before="166"/>
        <w:ind w:left="1650" w:firstLine="0"/>
      </w:pPr>
      <w:r>
        <w:rPr/>
        <w:t>Характеризовать</w:t>
      </w:r>
      <w:r>
        <w:rPr>
          <w:spacing w:val="-7"/>
        </w:rPr>
        <w:t> </w:t>
      </w:r>
      <w:r>
        <w:rPr/>
        <w:t>морфему</w:t>
      </w:r>
      <w:r>
        <w:rPr>
          <w:spacing w:val="-11"/>
        </w:rPr>
        <w:t> </w:t>
      </w:r>
      <w:r>
        <w:rPr/>
        <w:t>как</w:t>
      </w:r>
      <w:r>
        <w:rPr>
          <w:spacing w:val="-6"/>
        </w:rPr>
        <w:t> </w:t>
      </w:r>
      <w:r>
        <w:rPr/>
        <w:t>минимальную</w:t>
      </w:r>
      <w:r>
        <w:rPr>
          <w:spacing w:val="-7"/>
        </w:rPr>
        <w:t> </w:t>
      </w:r>
      <w:r>
        <w:rPr/>
        <w:t>значимую</w:t>
      </w:r>
      <w:r>
        <w:rPr>
          <w:spacing w:val="-6"/>
        </w:rPr>
        <w:t> </w:t>
      </w:r>
      <w:r>
        <w:rPr/>
        <w:t>единицу</w:t>
      </w:r>
      <w:r>
        <w:rPr>
          <w:spacing w:val="-14"/>
        </w:rPr>
        <w:t> </w:t>
      </w:r>
      <w:r>
        <w:rPr>
          <w:spacing w:val="-2"/>
        </w:rPr>
        <w:t>языка.</w:t>
      </w:r>
    </w:p>
    <w:p>
      <w:pPr>
        <w:spacing w:after="0"/>
        <w:sectPr>
          <w:pgSz w:w="11920" w:h="16850"/>
          <w:pgMar w:header="713" w:footer="0" w:top="940" w:bottom="280" w:left="760" w:right="0"/>
        </w:sectPr>
      </w:pPr>
    </w:p>
    <w:p>
      <w:pPr>
        <w:pStyle w:val="BodyText"/>
        <w:spacing w:before="153"/>
        <w:ind w:left="1100" w:right="843"/>
      </w:pPr>
      <w:r>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pPr>
        <w:pStyle w:val="BodyText"/>
        <w:spacing w:before="15"/>
        <w:ind w:left="1100" w:right="844"/>
      </w:pPr>
      <w:r>
        <w:rPr/>
        <w:t>Осознавать особенности словообразования в чувашском языке по сравнению с </w:t>
      </w:r>
      <w:r>
        <w:rPr>
          <w:spacing w:val="-2"/>
        </w:rPr>
        <w:t>русским.</w:t>
      </w:r>
    </w:p>
    <w:p>
      <w:pPr>
        <w:pStyle w:val="BodyText"/>
        <w:spacing w:before="24"/>
        <w:ind w:left="1508" w:firstLine="0"/>
      </w:pPr>
      <w:r>
        <w:rPr/>
        <w:t>Проводить</w:t>
      </w:r>
      <w:r>
        <w:rPr>
          <w:spacing w:val="-6"/>
        </w:rPr>
        <w:t> </w:t>
      </w:r>
      <w:r>
        <w:rPr/>
        <w:t>морфемный</w:t>
      </w:r>
      <w:r>
        <w:rPr>
          <w:spacing w:val="-5"/>
        </w:rPr>
        <w:t> </w:t>
      </w:r>
      <w:r>
        <w:rPr/>
        <w:t>и</w:t>
      </w:r>
      <w:r>
        <w:rPr>
          <w:spacing w:val="-3"/>
        </w:rPr>
        <w:t> </w:t>
      </w:r>
      <w:r>
        <w:rPr/>
        <w:t>словообразовательный</w:t>
      </w:r>
      <w:r>
        <w:rPr>
          <w:spacing w:val="-3"/>
        </w:rPr>
        <w:t> </w:t>
      </w:r>
      <w:r>
        <w:rPr/>
        <w:t>анализ</w:t>
      </w:r>
      <w:r>
        <w:rPr>
          <w:spacing w:val="-4"/>
        </w:rPr>
        <w:t> </w:t>
      </w:r>
      <w:r>
        <w:rPr/>
        <w:t>слов</w:t>
      </w:r>
      <w:r>
        <w:rPr>
          <w:spacing w:val="-4"/>
        </w:rPr>
        <w:t> </w:t>
      </w:r>
      <w:r>
        <w:rPr/>
        <w:t>(в</w:t>
      </w:r>
      <w:r>
        <w:rPr>
          <w:spacing w:val="-4"/>
        </w:rPr>
        <w:t> </w:t>
      </w:r>
      <w:r>
        <w:rPr/>
        <w:t>рамках</w:t>
      </w:r>
      <w:r>
        <w:rPr>
          <w:spacing w:val="2"/>
        </w:rPr>
        <w:t> </w:t>
      </w:r>
      <w:r>
        <w:rPr>
          <w:spacing w:val="-2"/>
        </w:rPr>
        <w:t>изученного).</w:t>
      </w:r>
    </w:p>
    <w:p>
      <w:pPr>
        <w:pStyle w:val="BodyText"/>
        <w:spacing w:before="16"/>
        <w:ind w:left="598" w:firstLine="0"/>
      </w:pPr>
      <w:r>
        <w:rPr/>
        <w:t>Синтаксис.</w:t>
      </w:r>
      <w:r>
        <w:rPr>
          <w:spacing w:val="-9"/>
        </w:rPr>
        <w:t> </w:t>
      </w:r>
      <w:r>
        <w:rPr>
          <w:spacing w:val="-2"/>
        </w:rPr>
        <w:t>Пунктуация.</w:t>
      </w:r>
    </w:p>
    <w:p>
      <w:pPr>
        <w:pStyle w:val="BodyText"/>
        <w:spacing w:before="166"/>
        <w:ind w:left="944" w:right="842" w:firstLine="563"/>
      </w:pPr>
      <w:r>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BodyText"/>
        <w:spacing w:before="15"/>
        <w:ind w:left="1100" w:right="843" w:firstLine="707"/>
      </w:pPr>
      <w:r>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Pr>
          <w:spacing w:val="-15"/>
        </w:rPr>
        <w:t> </w:t>
      </w:r>
      <w:r>
        <w:rPr/>
        <w:t>грамматических основ (простые и сложные), наличию второстепенных членов</w:t>
      </w:r>
      <w:r>
        <w:rPr>
          <w:spacing w:val="-15"/>
        </w:rPr>
        <w:t> </w:t>
      </w:r>
      <w:r>
        <w:rPr/>
        <w:t>(распространённые и нераспространённые), определять главные (грамматическую основу) и второстепенные члены предложения.</w:t>
      </w:r>
    </w:p>
    <w:p>
      <w:pPr>
        <w:pStyle w:val="BodyText"/>
        <w:spacing w:before="12"/>
        <w:ind w:left="1100" w:right="844"/>
      </w:pPr>
      <w:r>
        <w:rPr/>
        <w:t>Соблюдать при письме пунктуационные нормы при выборе знаков препинания в предложениях с обращением, в предложениях с прямой речью.</w:t>
      </w:r>
    </w:p>
    <w:p>
      <w:pPr>
        <w:pStyle w:val="Heading2"/>
        <w:spacing w:line="237" w:lineRule="auto" w:before="31"/>
        <w:ind w:left="2401" w:right="1525"/>
      </w:pPr>
      <w:r>
        <w:rPr/>
        <w:t>Предметные</w:t>
      </w:r>
      <w:r>
        <w:rPr>
          <w:spacing w:val="-8"/>
        </w:rPr>
        <w:t> </w:t>
      </w:r>
      <w:r>
        <w:rPr/>
        <w:t>результаты</w:t>
      </w:r>
      <w:r>
        <w:rPr>
          <w:spacing w:val="-6"/>
        </w:rPr>
        <w:t> </w:t>
      </w:r>
      <w:r>
        <w:rPr/>
        <w:t>изучения</w:t>
      </w:r>
      <w:r>
        <w:rPr>
          <w:spacing w:val="-6"/>
        </w:rPr>
        <w:t> </w:t>
      </w:r>
      <w:r>
        <w:rPr/>
        <w:t>родного</w:t>
      </w:r>
      <w:r>
        <w:rPr>
          <w:spacing w:val="-6"/>
        </w:rPr>
        <w:t> </w:t>
      </w:r>
      <w:r>
        <w:rPr/>
        <w:t>(чувашского)</w:t>
      </w:r>
      <w:r>
        <w:rPr>
          <w:spacing w:val="-6"/>
        </w:rPr>
        <w:t> </w:t>
      </w:r>
      <w:r>
        <w:rPr/>
        <w:t>языка. К концу обучения в 6 классе обучающийся научится:</w:t>
      </w:r>
    </w:p>
    <w:p>
      <w:pPr>
        <w:pStyle w:val="BodyText"/>
        <w:spacing w:before="16"/>
        <w:ind w:left="598" w:firstLine="0"/>
      </w:pPr>
      <w:r>
        <w:rPr/>
        <w:t>Общие</w:t>
      </w:r>
      <w:r>
        <w:rPr>
          <w:spacing w:val="-7"/>
        </w:rPr>
        <w:t> </w:t>
      </w:r>
      <w:r>
        <w:rPr/>
        <w:t>сведения</w:t>
      </w:r>
      <w:r>
        <w:rPr>
          <w:spacing w:val="-4"/>
        </w:rPr>
        <w:t> </w:t>
      </w:r>
      <w:r>
        <w:rPr/>
        <w:t>о</w:t>
      </w:r>
      <w:r>
        <w:rPr>
          <w:spacing w:val="-2"/>
        </w:rPr>
        <w:t> языке.</w:t>
      </w:r>
    </w:p>
    <w:p>
      <w:pPr>
        <w:pStyle w:val="BodyText"/>
        <w:spacing w:line="237" w:lineRule="auto" w:before="168"/>
        <w:ind w:left="1100" w:right="844"/>
      </w:pPr>
      <w:r>
        <w:rPr/>
        <w:t>Характеризовать функции чувашского языка как государственного языка Чувашской Республики.</w:t>
      </w:r>
    </w:p>
    <w:p>
      <w:pPr>
        <w:pStyle w:val="BodyText"/>
        <w:spacing w:before="1"/>
        <w:ind w:left="1650" w:firstLine="0"/>
        <w:jc w:val="left"/>
      </w:pPr>
      <w:r>
        <w:rPr/>
        <w:t>Иметь</w:t>
      </w:r>
      <w:r>
        <w:rPr>
          <w:spacing w:val="-10"/>
        </w:rPr>
        <w:t> </w:t>
      </w:r>
      <w:r>
        <w:rPr/>
        <w:t>представление</w:t>
      </w:r>
      <w:r>
        <w:rPr>
          <w:spacing w:val="-5"/>
        </w:rPr>
        <w:t> </w:t>
      </w:r>
      <w:r>
        <w:rPr/>
        <w:t>о</w:t>
      </w:r>
      <w:r>
        <w:rPr>
          <w:spacing w:val="-6"/>
        </w:rPr>
        <w:t> </w:t>
      </w:r>
      <w:r>
        <w:rPr/>
        <w:t>чувашском</w:t>
      </w:r>
      <w:r>
        <w:rPr>
          <w:spacing w:val="-6"/>
        </w:rPr>
        <w:t> </w:t>
      </w:r>
      <w:r>
        <w:rPr/>
        <w:t>литературном</w:t>
      </w:r>
      <w:r>
        <w:rPr>
          <w:spacing w:val="-6"/>
        </w:rPr>
        <w:t> </w:t>
      </w:r>
      <w:r>
        <w:rPr>
          <w:spacing w:val="-2"/>
        </w:rPr>
        <w:t>языке.</w:t>
      </w:r>
    </w:p>
    <w:p>
      <w:pPr>
        <w:pStyle w:val="BodyText"/>
        <w:spacing w:before="163"/>
        <w:ind w:left="598" w:firstLine="0"/>
      </w:pPr>
      <w:r>
        <w:rPr/>
        <w:t>Язык</w:t>
      </w:r>
      <w:r>
        <w:rPr>
          <w:spacing w:val="-6"/>
        </w:rPr>
        <w:t> </w:t>
      </w:r>
      <w:r>
        <w:rPr/>
        <w:t>и</w:t>
      </w:r>
      <w:r>
        <w:rPr>
          <w:spacing w:val="-2"/>
        </w:rPr>
        <w:t> речь.</w:t>
      </w:r>
    </w:p>
    <w:p>
      <w:pPr>
        <w:pStyle w:val="BodyText"/>
        <w:spacing w:line="367" w:lineRule="auto" w:before="168"/>
        <w:ind w:left="2238" w:firstLine="643"/>
        <w:jc w:val="left"/>
      </w:pPr>
      <w:r>
        <w:rPr/>
        <w:t>Создавать</w:t>
      </w:r>
      <w:r>
        <w:rPr>
          <w:spacing w:val="35"/>
        </w:rPr>
        <w:t> </w:t>
      </w:r>
      <w:r>
        <w:rPr/>
        <w:t>устные</w:t>
      </w:r>
      <w:r>
        <w:rPr>
          <w:spacing w:val="32"/>
        </w:rPr>
        <w:t> </w:t>
      </w:r>
      <w:r>
        <w:rPr/>
        <w:t>монологические</w:t>
      </w:r>
      <w:r>
        <w:rPr>
          <w:spacing w:val="33"/>
        </w:rPr>
        <w:t> </w:t>
      </w:r>
      <w:r>
        <w:rPr/>
        <w:t>высказывания</w:t>
      </w:r>
      <w:r>
        <w:rPr>
          <w:spacing w:val="35"/>
        </w:rPr>
        <w:t> </w:t>
      </w:r>
      <w:r>
        <w:rPr/>
        <w:t>объёмом</w:t>
      </w:r>
      <w:r>
        <w:rPr>
          <w:spacing w:val="33"/>
        </w:rPr>
        <w:t> </w:t>
      </w:r>
      <w:r>
        <w:rPr/>
        <w:t>не</w:t>
      </w:r>
      <w:r>
        <w:rPr>
          <w:spacing w:val="32"/>
        </w:rPr>
        <w:t> </w:t>
      </w:r>
      <w:r>
        <w:rPr/>
        <w:t>менее</w:t>
      </w:r>
      <w:r>
        <w:rPr>
          <w:spacing w:val="32"/>
        </w:rPr>
        <w:t> </w:t>
      </w:r>
      <w:r>
        <w:rPr/>
        <w:t>6 предложений</w:t>
      </w:r>
      <w:r>
        <w:rPr>
          <w:spacing w:val="73"/>
        </w:rPr>
        <w:t> </w:t>
      </w:r>
      <w:r>
        <w:rPr/>
        <w:t>на</w:t>
      </w:r>
      <w:r>
        <w:rPr>
          <w:spacing w:val="78"/>
        </w:rPr>
        <w:t> </w:t>
      </w:r>
      <w:r>
        <w:rPr/>
        <w:t>основе</w:t>
      </w:r>
      <w:r>
        <w:rPr>
          <w:spacing w:val="78"/>
        </w:rPr>
        <w:t> </w:t>
      </w:r>
      <w:r>
        <w:rPr/>
        <w:t>жизненных</w:t>
      </w:r>
      <w:r>
        <w:rPr>
          <w:spacing w:val="79"/>
        </w:rPr>
        <w:t> </w:t>
      </w:r>
      <w:r>
        <w:rPr/>
        <w:t>наблюдений,</w:t>
      </w:r>
      <w:r>
        <w:rPr>
          <w:spacing w:val="78"/>
        </w:rPr>
        <w:t> </w:t>
      </w:r>
      <w:r>
        <w:rPr/>
        <w:t>чтения</w:t>
      </w:r>
      <w:r>
        <w:rPr>
          <w:spacing w:val="77"/>
        </w:rPr>
        <w:t> </w:t>
      </w:r>
      <w:r>
        <w:rPr/>
        <w:t>научно-</w:t>
      </w:r>
      <w:r>
        <w:rPr>
          <w:spacing w:val="-2"/>
        </w:rPr>
        <w:t>учебной,</w:t>
      </w:r>
    </w:p>
    <w:p>
      <w:pPr>
        <w:spacing w:after="0" w:line="367" w:lineRule="auto"/>
        <w:jc w:val="left"/>
        <w:sectPr>
          <w:pgSz w:w="11920" w:h="16850"/>
          <w:pgMar w:header="713" w:footer="0" w:top="940" w:bottom="280" w:left="760" w:right="0"/>
        </w:sectPr>
      </w:pPr>
    </w:p>
    <w:p>
      <w:pPr>
        <w:pStyle w:val="BodyText"/>
        <w:spacing w:before="153"/>
        <w:ind w:left="1100" w:right="844" w:firstLine="0"/>
      </w:pPr>
      <w:r>
        <w:rPr/>
        <w:t>художественной и научно-популярной литературы (монолог-описание, монолог- повествование, монолог-рассуждение), выступать с сообщением на лингвистическую </w:t>
      </w:r>
      <w:r>
        <w:rPr>
          <w:spacing w:val="-2"/>
        </w:rPr>
        <w:t>тему.</w:t>
      </w:r>
    </w:p>
    <w:p>
      <w:pPr>
        <w:pStyle w:val="BodyText"/>
        <w:spacing w:before="15"/>
        <w:ind w:left="944" w:right="846" w:firstLine="563"/>
      </w:pPr>
      <w:r>
        <w:rPr/>
        <w:t>Участвовать в диалоге (побуждение к действию, обмен мнениями) объёмом</w:t>
      </w:r>
      <w:r>
        <w:rPr>
          <w:spacing w:val="-4"/>
        </w:rPr>
        <w:t> </w:t>
      </w:r>
      <w:r>
        <w:rPr/>
        <w:t>не</w:t>
      </w:r>
      <w:r>
        <w:rPr>
          <w:spacing w:val="-2"/>
        </w:rPr>
        <w:t> </w:t>
      </w:r>
      <w:r>
        <w:rPr/>
        <w:t>менее 4 реплик.</w:t>
      </w:r>
    </w:p>
    <w:p>
      <w:pPr>
        <w:pStyle w:val="BodyText"/>
        <w:spacing w:before="24"/>
        <w:ind w:left="944" w:right="839" w:firstLine="563"/>
      </w:pPr>
      <w:r>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pPr>
        <w:pStyle w:val="BodyText"/>
        <w:spacing w:line="237" w:lineRule="auto" w:before="26"/>
        <w:ind w:left="944" w:right="849" w:firstLine="563"/>
      </w:pPr>
      <w:r>
        <w:rPr/>
        <w:t>Владеть</w:t>
      </w:r>
      <w:r>
        <w:rPr>
          <w:spacing w:val="-6"/>
        </w:rPr>
        <w:t> </w:t>
      </w:r>
      <w:r>
        <w:rPr/>
        <w:t>различными видами чтения: просмотровым, ознакомительным,</w:t>
      </w:r>
      <w:r>
        <w:rPr>
          <w:spacing w:val="-15"/>
        </w:rPr>
        <w:t> </w:t>
      </w:r>
      <w:r>
        <w:rPr/>
        <w:t>изучающим, </w:t>
      </w:r>
      <w:r>
        <w:rPr>
          <w:spacing w:val="-2"/>
        </w:rPr>
        <w:t>поисковым.</w:t>
      </w:r>
    </w:p>
    <w:p>
      <w:pPr>
        <w:pStyle w:val="BodyText"/>
        <w:spacing w:before="22"/>
        <w:ind w:left="1652" w:firstLine="0"/>
      </w:pPr>
      <w:r>
        <w:rPr/>
        <w:t>Устно</w:t>
      </w:r>
      <w:r>
        <w:rPr>
          <w:spacing w:val="1"/>
        </w:rPr>
        <w:t> </w:t>
      </w:r>
      <w:r>
        <w:rPr/>
        <w:t>пересказывать</w:t>
      </w:r>
      <w:r>
        <w:rPr>
          <w:spacing w:val="4"/>
        </w:rPr>
        <w:t> </w:t>
      </w:r>
      <w:r>
        <w:rPr/>
        <w:t>прочитанный</w:t>
      </w:r>
      <w:r>
        <w:rPr>
          <w:spacing w:val="9"/>
        </w:rPr>
        <w:t> </w:t>
      </w:r>
      <w:r>
        <w:rPr/>
        <w:t>или</w:t>
      </w:r>
      <w:r>
        <w:rPr>
          <w:spacing w:val="6"/>
        </w:rPr>
        <w:t> </w:t>
      </w:r>
      <w:r>
        <w:rPr/>
        <w:t>прослушанный</w:t>
      </w:r>
      <w:r>
        <w:rPr>
          <w:spacing w:val="10"/>
        </w:rPr>
        <w:t> </w:t>
      </w:r>
      <w:r>
        <w:rPr/>
        <w:t>текст</w:t>
      </w:r>
      <w:r>
        <w:rPr>
          <w:spacing w:val="6"/>
        </w:rPr>
        <w:t> </w:t>
      </w:r>
      <w:r>
        <w:rPr/>
        <w:t>объёмом</w:t>
      </w:r>
      <w:r>
        <w:rPr>
          <w:spacing w:val="5"/>
        </w:rPr>
        <w:t> </w:t>
      </w:r>
      <w:r>
        <w:rPr/>
        <w:t>не</w:t>
      </w:r>
      <w:r>
        <w:rPr>
          <w:spacing w:val="-30"/>
        </w:rPr>
        <w:t> </w:t>
      </w:r>
      <w:r>
        <w:rPr/>
        <w:t>менее</w:t>
      </w:r>
      <w:r>
        <w:rPr>
          <w:spacing w:val="21"/>
        </w:rPr>
        <w:t> </w:t>
      </w:r>
      <w:r>
        <w:rPr>
          <w:spacing w:val="-5"/>
        </w:rPr>
        <w:t>110</w:t>
      </w:r>
    </w:p>
    <w:p>
      <w:pPr>
        <w:pStyle w:val="BodyText"/>
        <w:ind w:left="944" w:firstLine="0"/>
        <w:jc w:val="left"/>
      </w:pPr>
      <w:r>
        <w:rPr>
          <w:spacing w:val="-2"/>
        </w:rPr>
        <w:t>слов.</w:t>
      </w:r>
    </w:p>
    <w:p>
      <w:pPr>
        <w:pStyle w:val="BodyText"/>
        <w:tabs>
          <w:tab w:pos="2816" w:val="left" w:leader="none"/>
          <w:tab w:pos="4312" w:val="left" w:leader="none"/>
          <w:tab w:pos="6143" w:val="left" w:leader="none"/>
          <w:tab w:pos="6556" w:val="left" w:leader="none"/>
          <w:tab w:pos="8210" w:val="left" w:leader="none"/>
          <w:tab w:pos="10179" w:val="left" w:leader="none"/>
        </w:tabs>
        <w:spacing w:before="25"/>
        <w:ind w:left="1508" w:firstLine="0"/>
        <w:jc w:val="left"/>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r>
      <w:r>
        <w:rPr>
          <w:spacing w:val="-2"/>
        </w:rPr>
        <w:t>научно-учебных</w:t>
      </w:r>
      <w:r>
        <w:rPr/>
        <w:tab/>
      </w:r>
      <w:r>
        <w:rPr>
          <w:spacing w:val="-10"/>
        </w:rPr>
        <w:t>и</w:t>
      </w:r>
    </w:p>
    <w:p>
      <w:pPr>
        <w:pStyle w:val="BodyText"/>
        <w:ind w:left="944" w:right="838" w:firstLine="0"/>
      </w:pPr>
      <w:r>
        <w:rPr/>
        <w:t>художественных текстов различных функционально-смысловых типов речи объёмом не менее</w:t>
      </w:r>
      <w:r>
        <w:rPr>
          <w:spacing w:val="-15"/>
        </w:rPr>
        <w:t> </w:t>
      </w:r>
      <w:r>
        <w:rPr/>
        <w:t>180</w:t>
      </w:r>
      <w:r>
        <w:rPr>
          <w:spacing w:val="-4"/>
        </w:rPr>
        <w:t> </w:t>
      </w:r>
      <w:r>
        <w:rPr/>
        <w:t>слов: устно и письменно формулировать тему</w:t>
      </w:r>
      <w:r>
        <w:rPr>
          <w:spacing w:val="-2"/>
        </w:rPr>
        <w:t> </w:t>
      </w:r>
      <w:r>
        <w:rPr/>
        <w:t>и главную</w:t>
      </w:r>
      <w:r>
        <w:rPr>
          <w:spacing w:val="-15"/>
        </w:rPr>
        <w:t> </w:t>
      </w:r>
      <w:r>
        <w:rPr/>
        <w:t>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слов).</w:t>
      </w:r>
    </w:p>
    <w:p>
      <w:pPr>
        <w:pStyle w:val="BodyText"/>
        <w:spacing w:before="10"/>
        <w:ind w:left="944" w:right="841" w:firstLine="563"/>
      </w:pPr>
      <w:r>
        <w:rPr/>
        <w:t>Осуществлять выбор лексических средств в соответствии с речевой ситуацией; пользоваться этимологическим словарём, оценивать свою и чужую</w:t>
      </w:r>
      <w:r>
        <w:rPr>
          <w:spacing w:val="-2"/>
        </w:rPr>
        <w:t> </w:t>
      </w:r>
      <w:r>
        <w:rPr/>
        <w:t>речь с точки зрения точного, уместного</w:t>
      </w:r>
      <w:r>
        <w:rPr>
          <w:spacing w:val="-1"/>
        </w:rPr>
        <w:t> </w:t>
      </w:r>
      <w:r>
        <w:rPr/>
        <w:t>и</w:t>
      </w:r>
      <w:r>
        <w:rPr>
          <w:spacing w:val="-1"/>
        </w:rPr>
        <w:t> </w:t>
      </w:r>
      <w:r>
        <w:rPr/>
        <w:t>выразительного</w:t>
      </w:r>
      <w:r>
        <w:rPr>
          <w:spacing w:val="-1"/>
        </w:rPr>
        <w:t> </w:t>
      </w:r>
      <w:r>
        <w:rPr/>
        <w:t>словоупотребления;использовать толковые словари.</w:t>
      </w:r>
    </w:p>
    <w:p>
      <w:pPr>
        <w:pStyle w:val="BodyText"/>
        <w:spacing w:before="12"/>
        <w:ind w:left="944" w:right="846" w:firstLine="563"/>
      </w:pPr>
      <w:r>
        <w:rPr/>
        <w:t>Соблюдать в устной речи и при письме нормы современного чувашского литературного языка, в том числе во время списывания текста объёмом 100-</w:t>
      </w:r>
    </w:p>
    <w:p>
      <w:pPr>
        <w:pStyle w:val="BodyText"/>
        <w:spacing w:before="3"/>
        <w:ind w:left="944" w:right="842" w:firstLine="0"/>
      </w:pPr>
      <w:r>
        <w:rPr/>
        <w:t>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письмеправила речевого этикета.</w:t>
      </w:r>
    </w:p>
    <w:p>
      <w:pPr>
        <w:spacing w:after="0"/>
        <w:sectPr>
          <w:pgSz w:w="11920" w:h="16850"/>
          <w:pgMar w:header="713" w:footer="0" w:top="940" w:bottom="280" w:left="760" w:right="0"/>
        </w:sectPr>
      </w:pPr>
    </w:p>
    <w:p>
      <w:pPr>
        <w:pStyle w:val="BodyText"/>
        <w:spacing w:before="148"/>
        <w:ind w:left="598" w:firstLine="0"/>
        <w:jc w:val="left"/>
      </w:pPr>
      <w:r>
        <w:rPr>
          <w:spacing w:val="-2"/>
        </w:rPr>
        <w:t>Текст.</w:t>
      </w:r>
    </w:p>
    <w:p>
      <w:pPr>
        <w:pStyle w:val="BodyText"/>
        <w:spacing w:before="168"/>
        <w:ind w:left="1666" w:firstLine="0"/>
        <w:jc w:val="left"/>
      </w:pPr>
      <w:r>
        <w:rPr/>
        <w:t>Анализировать текст</w:t>
      </w:r>
      <w:r>
        <w:rPr>
          <w:spacing w:val="3"/>
        </w:rPr>
        <w:t> </w:t>
      </w:r>
      <w:r>
        <w:rPr/>
        <w:t>с</w:t>
      </w:r>
      <w:r>
        <w:rPr>
          <w:spacing w:val="1"/>
        </w:rPr>
        <w:t> </w:t>
      </w:r>
      <w:r>
        <w:rPr/>
        <w:t>точки</w:t>
      </w:r>
      <w:r>
        <w:rPr>
          <w:spacing w:val="3"/>
        </w:rPr>
        <w:t> </w:t>
      </w:r>
      <w:r>
        <w:rPr/>
        <w:t>зрения</w:t>
      </w:r>
      <w:r>
        <w:rPr>
          <w:spacing w:val="2"/>
        </w:rPr>
        <w:t> </w:t>
      </w:r>
      <w:r>
        <w:rPr/>
        <w:t>его</w:t>
      </w:r>
      <w:r>
        <w:rPr>
          <w:spacing w:val="2"/>
        </w:rPr>
        <w:t> </w:t>
      </w:r>
      <w:r>
        <w:rPr/>
        <w:t>соответствия</w:t>
      </w:r>
      <w:r>
        <w:rPr>
          <w:spacing w:val="3"/>
        </w:rPr>
        <w:t> </w:t>
      </w:r>
      <w:r>
        <w:rPr/>
        <w:t>основным</w:t>
      </w:r>
      <w:r>
        <w:rPr>
          <w:spacing w:val="2"/>
        </w:rPr>
        <w:t> </w:t>
      </w:r>
      <w:r>
        <w:rPr/>
        <w:t>признакам,</w:t>
      </w:r>
      <w:r>
        <w:rPr>
          <w:spacing w:val="-11"/>
        </w:rPr>
        <w:t> </w:t>
      </w:r>
      <w:r>
        <w:rPr/>
        <w:t>с</w:t>
      </w:r>
      <w:r>
        <w:rPr>
          <w:spacing w:val="-11"/>
        </w:rPr>
        <w:t> </w:t>
      </w:r>
      <w:r>
        <w:rPr>
          <w:spacing w:val="-2"/>
        </w:rPr>
        <w:t>точки</w:t>
      </w:r>
    </w:p>
    <w:p>
      <w:pPr>
        <w:pStyle w:val="BodyText"/>
        <w:ind w:left="1100" w:firstLine="0"/>
      </w:pPr>
      <w:r>
        <w:rPr>
          <w:spacing w:val="-2"/>
        </w:rPr>
        <w:t>зрения</w:t>
      </w:r>
      <w:r>
        <w:rPr>
          <w:spacing w:val="1"/>
        </w:rPr>
        <w:t> </w:t>
      </w:r>
      <w:r>
        <w:rPr>
          <w:spacing w:val="-2"/>
        </w:rPr>
        <w:t>его</w:t>
      </w:r>
      <w:r>
        <w:rPr/>
        <w:t> </w:t>
      </w:r>
      <w:r>
        <w:rPr>
          <w:spacing w:val="-2"/>
        </w:rPr>
        <w:t>принадлежности</w:t>
      </w:r>
      <w:r>
        <w:rPr>
          <w:spacing w:val="6"/>
        </w:rPr>
        <w:t> </w:t>
      </w:r>
      <w:r>
        <w:rPr>
          <w:spacing w:val="-2"/>
        </w:rPr>
        <w:t>к</w:t>
      </w:r>
      <w:r>
        <w:rPr>
          <w:spacing w:val="1"/>
        </w:rPr>
        <w:t> </w:t>
      </w:r>
      <w:r>
        <w:rPr>
          <w:spacing w:val="-2"/>
        </w:rPr>
        <w:t>функционально-смысловомутипу</w:t>
      </w:r>
      <w:r>
        <w:rPr>
          <w:spacing w:val="10"/>
        </w:rPr>
        <w:t> </w:t>
      </w:r>
      <w:r>
        <w:rPr>
          <w:spacing w:val="-2"/>
        </w:rPr>
        <w:t>речи.</w:t>
      </w:r>
    </w:p>
    <w:p>
      <w:pPr>
        <w:pStyle w:val="BodyText"/>
        <w:spacing w:before="24"/>
        <w:ind w:left="1100" w:right="841"/>
      </w:pPr>
      <w:r>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BodyText"/>
        <w:spacing w:before="15"/>
        <w:ind w:left="1650" w:firstLine="0"/>
      </w:pPr>
      <w:r>
        <w:rPr/>
        <w:t>Выявлять</w:t>
      </w:r>
      <w:r>
        <w:rPr>
          <w:spacing w:val="-6"/>
        </w:rPr>
        <w:t> </w:t>
      </w:r>
      <w:r>
        <w:rPr/>
        <w:t>средства</w:t>
      </w:r>
      <w:r>
        <w:rPr>
          <w:spacing w:val="-5"/>
        </w:rPr>
        <w:t> </w:t>
      </w:r>
      <w:r>
        <w:rPr/>
        <w:t>связи</w:t>
      </w:r>
      <w:r>
        <w:rPr>
          <w:spacing w:val="-5"/>
        </w:rPr>
        <w:t> </w:t>
      </w:r>
      <w:r>
        <w:rPr/>
        <w:t>предложений</w:t>
      </w:r>
      <w:r>
        <w:rPr>
          <w:spacing w:val="-2"/>
        </w:rPr>
        <w:t> </w:t>
      </w:r>
      <w:r>
        <w:rPr/>
        <w:t>в</w:t>
      </w:r>
      <w:r>
        <w:rPr>
          <w:spacing w:val="-8"/>
        </w:rPr>
        <w:t> </w:t>
      </w:r>
      <w:r>
        <w:rPr>
          <w:spacing w:val="-2"/>
        </w:rPr>
        <w:t>тексте.</w:t>
      </w:r>
    </w:p>
    <w:p>
      <w:pPr>
        <w:pStyle w:val="BodyText"/>
        <w:spacing w:before="163"/>
        <w:ind w:left="1100" w:right="845"/>
      </w:pPr>
      <w:r>
        <w:rPr/>
        <w:t>Применять знания о функционально-смысловых типах речи при выполнении анализа различных видов и в речевой практике, использовать знание основных</w:t>
      </w:r>
      <w:r>
        <w:rPr>
          <w:spacing w:val="40"/>
        </w:rPr>
        <w:t> </w:t>
      </w:r>
      <w:r>
        <w:rPr/>
        <w:t>признаков текста в практике создания собственного текста.</w:t>
      </w:r>
    </w:p>
    <w:p>
      <w:pPr>
        <w:pStyle w:val="BodyText"/>
        <w:spacing w:before="17"/>
        <w:ind w:left="1100" w:right="846"/>
      </w:pPr>
      <w:r>
        <w:rPr/>
        <w:t>Проводить смысловой анализ текста, его композиционных особенностей, определять количество микротем и абзацев.</w:t>
      </w:r>
    </w:p>
    <w:p>
      <w:pPr>
        <w:pStyle w:val="BodyText"/>
        <w:spacing w:before="22"/>
        <w:ind w:left="944" w:right="842" w:firstLine="563"/>
      </w:pPr>
      <w:r>
        <w:rPr/>
        <w:t>Создавать тексты различных функционально-смысловых типов речи(повествование,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pPr>
        <w:pStyle w:val="BodyText"/>
        <w:spacing w:before="10"/>
        <w:ind w:left="944" w:right="843" w:firstLine="563"/>
      </w:pPr>
      <w:r>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pPr>
        <w:pStyle w:val="BodyText"/>
        <w:spacing w:before="15"/>
        <w:ind w:left="944" w:right="842" w:firstLine="563"/>
      </w:pPr>
      <w:r>
        <w:rPr/>
        <w:t>Представлять сообщение на заданную тему в виде презентации. Представлять содержание прослушанного или прочитанного научно-учебного</w:t>
      </w:r>
      <w:r>
        <w:rPr>
          <w:spacing w:val="-1"/>
        </w:rPr>
        <w:t> </w:t>
      </w:r>
      <w:r>
        <w:rPr/>
        <w:t>текста в виде таблицы, схемы; представлять содержание таблицы, схемы в виде текста.</w:t>
      </w:r>
    </w:p>
    <w:p>
      <w:pPr>
        <w:spacing w:after="0"/>
        <w:sectPr>
          <w:pgSz w:w="11920" w:h="16850"/>
          <w:pgMar w:header="713" w:footer="0" w:top="940" w:bottom="280" w:left="760" w:right="0"/>
        </w:sectPr>
      </w:pPr>
    </w:p>
    <w:p>
      <w:pPr>
        <w:pStyle w:val="BodyText"/>
        <w:spacing w:before="148"/>
        <w:ind w:left="1100" w:right="846"/>
      </w:pPr>
      <w:r>
        <w:rPr/>
        <w:t>Редактировать собственные тексты с использованием знаний норм современного чувашского литературного языка.</w:t>
      </w:r>
    </w:p>
    <w:p>
      <w:pPr>
        <w:pStyle w:val="BodyText"/>
        <w:spacing w:before="12"/>
        <w:ind w:left="598" w:firstLine="0"/>
        <w:jc w:val="left"/>
      </w:pPr>
      <w:r>
        <w:rPr/>
        <w:t>Функциональные</w:t>
      </w:r>
      <w:r>
        <w:rPr>
          <w:spacing w:val="-16"/>
        </w:rPr>
        <w:t> </w:t>
      </w:r>
      <w:r>
        <w:rPr/>
        <w:t>разновидности</w:t>
      </w:r>
      <w:r>
        <w:rPr>
          <w:spacing w:val="-9"/>
        </w:rPr>
        <w:t> </w:t>
      </w:r>
      <w:r>
        <w:rPr>
          <w:spacing w:val="-2"/>
        </w:rPr>
        <w:t>языка.</w:t>
      </w:r>
    </w:p>
    <w:p>
      <w:pPr>
        <w:pStyle w:val="BodyText"/>
        <w:spacing w:before="166"/>
        <w:ind w:left="1100" w:right="845" w:firstLine="707"/>
      </w:pPr>
      <w:r>
        <w:rPr/>
        <w:t>Характеризовать особенности официально-делового стиля речи, научного стиля речи, перечислять требования к составлению словарной статьи</w:t>
      </w:r>
      <w:r>
        <w:rPr>
          <w:spacing w:val="-13"/>
        </w:rPr>
        <w:t> </w:t>
      </w:r>
      <w:r>
        <w:rPr/>
        <w:t>и научного сообщения, анализировать тексты</w:t>
      </w:r>
      <w:r>
        <w:rPr>
          <w:spacing w:val="-2"/>
        </w:rPr>
        <w:t> </w:t>
      </w:r>
      <w:r>
        <w:rPr/>
        <w:t>разных функциональных разновидностей языка</w:t>
      </w:r>
      <w:r>
        <w:rPr>
          <w:spacing w:val="-3"/>
        </w:rPr>
        <w:t> </w:t>
      </w:r>
      <w:r>
        <w:rPr/>
        <w:t>и</w:t>
      </w:r>
      <w:r>
        <w:rPr>
          <w:spacing w:val="-1"/>
        </w:rPr>
        <w:t> </w:t>
      </w:r>
      <w:r>
        <w:rPr/>
        <w:t>жанров</w:t>
      </w:r>
      <w:r>
        <w:rPr>
          <w:spacing w:val="-2"/>
        </w:rPr>
        <w:t> </w:t>
      </w:r>
      <w:r>
        <w:rPr/>
        <w:t>(рассказ; заявление, расписка; словарная статья, научное сообщение).</w:t>
      </w:r>
    </w:p>
    <w:p>
      <w:pPr>
        <w:pStyle w:val="BodyText"/>
        <w:spacing w:before="14"/>
        <w:ind w:left="1100" w:right="845"/>
      </w:pPr>
      <w:r>
        <w:rPr/>
        <w:t>Применять знания об официально-деловом и научном стиле при выполнении языкового анализа различных видов и в речевой практике.</w:t>
      </w:r>
    </w:p>
    <w:p>
      <w:pPr>
        <w:pStyle w:val="BodyText"/>
        <w:spacing w:before="20"/>
        <w:ind w:left="598" w:firstLine="0"/>
        <w:jc w:val="left"/>
      </w:pPr>
      <w:r>
        <w:rPr>
          <w:spacing w:val="-2"/>
        </w:rPr>
        <w:t>Морфология.</w:t>
      </w:r>
    </w:p>
    <w:p>
      <w:pPr>
        <w:pStyle w:val="BodyText"/>
        <w:spacing w:before="165"/>
        <w:ind w:left="1100" w:right="845"/>
      </w:pPr>
      <w:r>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pPr>
        <w:pStyle w:val="BodyText"/>
        <w:spacing w:before="23"/>
        <w:ind w:left="1650" w:firstLine="0"/>
      </w:pPr>
      <w:r>
        <w:rPr/>
        <w:t>Распознавать</w:t>
      </w:r>
      <w:r>
        <w:rPr>
          <w:spacing w:val="-10"/>
        </w:rPr>
        <w:t> </w:t>
      </w:r>
      <w:r>
        <w:rPr/>
        <w:t>самостоятельные</w:t>
      </w:r>
      <w:r>
        <w:rPr>
          <w:spacing w:val="-10"/>
        </w:rPr>
        <w:t> </w:t>
      </w:r>
      <w:r>
        <w:rPr/>
        <w:t>и</w:t>
      </w:r>
      <w:r>
        <w:rPr>
          <w:spacing w:val="-5"/>
        </w:rPr>
        <w:t> </w:t>
      </w:r>
      <w:r>
        <w:rPr/>
        <w:t>служебные</w:t>
      </w:r>
      <w:r>
        <w:rPr>
          <w:spacing w:val="-5"/>
        </w:rPr>
        <w:t> </w:t>
      </w:r>
      <w:r>
        <w:rPr/>
        <w:t>части</w:t>
      </w:r>
      <w:r>
        <w:rPr>
          <w:spacing w:val="-8"/>
        </w:rPr>
        <w:t> </w:t>
      </w:r>
      <w:r>
        <w:rPr>
          <w:spacing w:val="-2"/>
        </w:rPr>
        <w:t>речи.</w:t>
      </w:r>
    </w:p>
    <w:p>
      <w:pPr>
        <w:pStyle w:val="BodyText"/>
        <w:spacing w:before="160"/>
        <w:ind w:left="598" w:firstLine="0"/>
        <w:jc w:val="left"/>
      </w:pPr>
      <w:r>
        <w:rPr/>
        <w:t>Имя</w:t>
      </w:r>
      <w:r>
        <w:rPr>
          <w:spacing w:val="-5"/>
        </w:rPr>
        <w:t> </w:t>
      </w:r>
      <w:r>
        <w:rPr>
          <w:spacing w:val="-2"/>
        </w:rPr>
        <w:t>существительное.</w:t>
      </w:r>
    </w:p>
    <w:p>
      <w:pPr>
        <w:pStyle w:val="BodyText"/>
        <w:spacing w:before="168"/>
        <w:ind w:left="1100" w:right="845"/>
      </w:pPr>
      <w:r>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BodyText"/>
        <w:spacing w:before="15"/>
        <w:ind w:left="1650" w:firstLine="0"/>
      </w:pPr>
      <w:r>
        <w:rPr/>
        <w:t>Уметь</w:t>
      </w:r>
      <w:r>
        <w:rPr>
          <w:spacing w:val="-9"/>
        </w:rPr>
        <w:t> </w:t>
      </w:r>
      <w:r>
        <w:rPr/>
        <w:t>склонять</w:t>
      </w:r>
      <w:r>
        <w:rPr>
          <w:spacing w:val="-7"/>
        </w:rPr>
        <w:t> </w:t>
      </w:r>
      <w:r>
        <w:rPr/>
        <w:t>имена</w:t>
      </w:r>
      <w:r>
        <w:rPr>
          <w:spacing w:val="-8"/>
        </w:rPr>
        <w:t> </w:t>
      </w:r>
      <w:r>
        <w:rPr>
          <w:spacing w:val="-2"/>
        </w:rPr>
        <w:t>существительные.</w:t>
      </w:r>
    </w:p>
    <w:p>
      <w:pPr>
        <w:pStyle w:val="BodyText"/>
        <w:tabs>
          <w:tab w:pos="4456" w:val="left" w:leader="none"/>
          <w:tab w:pos="6748" w:val="left" w:leader="none"/>
          <w:tab w:pos="9694" w:val="left" w:leader="none"/>
        </w:tabs>
        <w:spacing w:before="163"/>
        <w:ind w:left="1100" w:right="942"/>
      </w:pPr>
      <w:r>
        <w:rPr>
          <w:spacing w:val="-2"/>
        </w:rPr>
        <w:t>Характеризовать</w:t>
      </w:r>
      <w:r>
        <w:rPr/>
        <w:tab/>
      </w:r>
      <w:r>
        <w:rPr>
          <w:spacing w:val="-2"/>
        </w:rPr>
        <w:t>особенности</w:t>
      </w:r>
      <w:r>
        <w:rPr/>
        <w:tab/>
      </w:r>
      <w:r>
        <w:rPr>
          <w:spacing w:val="-2"/>
        </w:rPr>
        <w:t>словообразования</w:t>
      </w:r>
      <w:r>
        <w:rPr/>
        <w:tab/>
      </w:r>
      <w:r>
        <w:rPr>
          <w:spacing w:val="-4"/>
        </w:rPr>
        <w:t>имён </w:t>
      </w:r>
      <w:r>
        <w:rPr>
          <w:spacing w:val="-2"/>
        </w:rPr>
        <w:t>существительных.</w:t>
      </w:r>
    </w:p>
    <w:p>
      <w:pPr>
        <w:pStyle w:val="BodyText"/>
        <w:spacing w:before="1"/>
        <w:ind w:left="1652" w:firstLine="0"/>
      </w:pPr>
      <w:r>
        <w:rPr/>
        <w:t>Проводить</w:t>
      </w:r>
      <w:r>
        <w:rPr>
          <w:spacing w:val="-12"/>
        </w:rPr>
        <w:t> </w:t>
      </w:r>
      <w:r>
        <w:rPr/>
        <w:t>морфологический</w:t>
      </w:r>
      <w:r>
        <w:rPr>
          <w:spacing w:val="-5"/>
        </w:rPr>
        <w:t> </w:t>
      </w:r>
      <w:r>
        <w:rPr/>
        <w:t>анализ</w:t>
      </w:r>
      <w:r>
        <w:rPr>
          <w:spacing w:val="-7"/>
        </w:rPr>
        <w:t> </w:t>
      </w:r>
      <w:r>
        <w:rPr/>
        <w:t>имён</w:t>
      </w:r>
      <w:r>
        <w:rPr>
          <w:spacing w:val="-5"/>
        </w:rPr>
        <w:t> </w:t>
      </w:r>
      <w:r>
        <w:rPr>
          <w:spacing w:val="-2"/>
        </w:rPr>
        <w:t>существительных.</w:t>
      </w:r>
    </w:p>
    <w:p>
      <w:pPr>
        <w:pStyle w:val="BodyText"/>
        <w:spacing w:line="237" w:lineRule="auto" w:before="167"/>
        <w:ind w:left="944" w:right="846" w:firstLine="563"/>
      </w:pPr>
      <w:r>
        <w:rPr/>
        <w:t>Соблюдать нормы словоизменения, произношения и правописания имён </w:t>
      </w:r>
      <w:r>
        <w:rPr>
          <w:spacing w:val="-2"/>
        </w:rPr>
        <w:t>существительных.</w:t>
      </w:r>
    </w:p>
    <w:p>
      <w:pPr>
        <w:pStyle w:val="BodyText"/>
        <w:spacing w:before="21"/>
        <w:ind w:left="598" w:firstLine="0"/>
        <w:jc w:val="left"/>
      </w:pPr>
      <w:r>
        <w:rPr/>
        <w:t>Имя</w:t>
      </w:r>
      <w:r>
        <w:rPr>
          <w:spacing w:val="-7"/>
        </w:rPr>
        <w:t> </w:t>
      </w:r>
      <w:r>
        <w:rPr>
          <w:spacing w:val="-2"/>
        </w:rPr>
        <w:t>прилагательное.</w:t>
      </w:r>
    </w:p>
    <w:p>
      <w:pPr>
        <w:pStyle w:val="BodyText"/>
        <w:spacing w:before="168"/>
        <w:ind w:left="944" w:right="844" w:firstLine="563"/>
      </w:pPr>
      <w:r>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pPr>
        <w:pStyle w:val="BodyText"/>
        <w:spacing w:before="21"/>
        <w:ind w:left="1652" w:firstLine="0"/>
      </w:pPr>
      <w:r>
        <w:rPr/>
        <w:t>Характеризовать</w:t>
      </w:r>
      <w:r>
        <w:rPr>
          <w:spacing w:val="-11"/>
        </w:rPr>
        <w:t> </w:t>
      </w:r>
      <w:r>
        <w:rPr/>
        <w:t>особенности</w:t>
      </w:r>
      <w:r>
        <w:rPr>
          <w:spacing w:val="-8"/>
        </w:rPr>
        <w:t> </w:t>
      </w:r>
      <w:r>
        <w:rPr/>
        <w:t>словообразования</w:t>
      </w:r>
      <w:r>
        <w:rPr>
          <w:spacing w:val="-11"/>
        </w:rPr>
        <w:t> </w:t>
      </w:r>
      <w:r>
        <w:rPr/>
        <w:t>имён</w:t>
      </w:r>
      <w:r>
        <w:rPr>
          <w:spacing w:val="-5"/>
        </w:rPr>
        <w:t> </w:t>
      </w:r>
      <w:r>
        <w:rPr>
          <w:spacing w:val="-2"/>
        </w:rPr>
        <w:t>прилагательных.</w:t>
      </w:r>
    </w:p>
    <w:p>
      <w:pPr>
        <w:spacing w:after="0"/>
        <w:sectPr>
          <w:pgSz w:w="11920" w:h="16850"/>
          <w:pgMar w:header="713" w:footer="0" w:top="940" w:bottom="280" w:left="760" w:right="0"/>
        </w:sectPr>
      </w:pPr>
    </w:p>
    <w:p>
      <w:pPr>
        <w:pStyle w:val="BodyText"/>
        <w:spacing w:before="148"/>
        <w:ind w:left="1650" w:right="975" w:firstLine="0"/>
        <w:jc w:val="left"/>
      </w:pPr>
      <w:r>
        <w:rPr/>
        <w:t>Образовывать</w:t>
      </w:r>
      <w:r>
        <w:rPr>
          <w:spacing w:val="32"/>
        </w:rPr>
        <w:t> </w:t>
      </w:r>
      <w:r>
        <w:rPr/>
        <w:t>степени</w:t>
      </w:r>
      <w:r>
        <w:rPr>
          <w:spacing w:val="30"/>
        </w:rPr>
        <w:t> </w:t>
      </w:r>
      <w:r>
        <w:rPr/>
        <w:t>сравнения</w:t>
      </w:r>
      <w:r>
        <w:rPr>
          <w:spacing w:val="32"/>
        </w:rPr>
        <w:t> </w:t>
      </w:r>
      <w:r>
        <w:rPr/>
        <w:t>имён</w:t>
      </w:r>
      <w:r>
        <w:rPr>
          <w:spacing w:val="36"/>
        </w:rPr>
        <w:t> </w:t>
      </w:r>
      <w:r>
        <w:rPr/>
        <w:t>прилагательных.</w:t>
      </w:r>
      <w:r>
        <w:rPr>
          <w:spacing w:val="33"/>
        </w:rPr>
        <w:t> </w:t>
      </w:r>
      <w:r>
        <w:rPr/>
        <w:t>Проводить морфологический анализ имён прилагательных.</w:t>
      </w:r>
    </w:p>
    <w:p>
      <w:pPr>
        <w:pStyle w:val="BodyText"/>
        <w:tabs>
          <w:tab w:pos="3056" w:val="left" w:leader="none"/>
          <w:tab w:pos="3992" w:val="left" w:leader="none"/>
          <w:tab w:pos="5968" w:val="left" w:leader="none"/>
          <w:tab w:pos="7725" w:val="left" w:leader="none"/>
          <w:tab w:pos="8107" w:val="left" w:leader="none"/>
          <w:tab w:pos="9790" w:val="left" w:leader="none"/>
        </w:tabs>
        <w:spacing w:before="3"/>
        <w:ind w:left="1100" w:right="846"/>
        <w:jc w:val="left"/>
      </w:pPr>
      <w:r>
        <w:rPr>
          <w:spacing w:val="-2"/>
        </w:rPr>
        <w:t>Соблюдать</w:t>
      </w:r>
      <w:r>
        <w:rPr/>
        <w:tab/>
      </w:r>
      <w:r>
        <w:rPr>
          <w:spacing w:val="-4"/>
        </w:rPr>
        <w:t>нормы</w:t>
      </w:r>
      <w:r>
        <w:rPr/>
        <w:tab/>
      </w:r>
      <w:r>
        <w:rPr>
          <w:spacing w:val="-2"/>
        </w:rPr>
        <w:t>словоизменения,</w:t>
      </w:r>
      <w:r>
        <w:rPr/>
        <w:tab/>
      </w:r>
      <w:r>
        <w:rPr>
          <w:spacing w:val="-2"/>
        </w:rPr>
        <w:t>произношения</w:t>
      </w:r>
      <w:r>
        <w:rPr/>
        <w:tab/>
      </w:r>
      <w:r>
        <w:rPr>
          <w:spacing w:val="-10"/>
        </w:rPr>
        <w:t>и</w:t>
      </w:r>
      <w:r>
        <w:rPr/>
        <w:tab/>
      </w:r>
      <w:r>
        <w:rPr>
          <w:spacing w:val="-2"/>
        </w:rPr>
        <w:t>правописания</w:t>
      </w:r>
      <w:r>
        <w:rPr/>
        <w:tab/>
      </w:r>
      <w:r>
        <w:rPr>
          <w:spacing w:val="-4"/>
        </w:rPr>
        <w:t>имён </w:t>
      </w:r>
      <w:r>
        <w:rPr>
          <w:spacing w:val="-2"/>
        </w:rPr>
        <w:t>прилагательных.</w:t>
      </w:r>
    </w:p>
    <w:p>
      <w:pPr>
        <w:pStyle w:val="BodyText"/>
        <w:spacing w:before="19"/>
        <w:ind w:left="598" w:firstLine="0"/>
        <w:jc w:val="left"/>
      </w:pPr>
      <w:r>
        <w:rPr/>
        <w:t>Имя</w:t>
      </w:r>
      <w:r>
        <w:rPr>
          <w:spacing w:val="-9"/>
        </w:rPr>
        <w:t> </w:t>
      </w:r>
      <w:r>
        <w:rPr>
          <w:spacing w:val="-2"/>
        </w:rPr>
        <w:t>числительное.</w:t>
      </w:r>
    </w:p>
    <w:p>
      <w:pPr>
        <w:pStyle w:val="BodyText"/>
        <w:spacing w:before="168"/>
        <w:ind w:left="1100" w:right="843"/>
      </w:pPr>
      <w:r>
        <w:rP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pPr>
        <w:pStyle w:val="BodyText"/>
        <w:spacing w:before="12"/>
        <w:ind w:left="1650" w:firstLine="0"/>
      </w:pPr>
      <w:r>
        <w:rPr/>
        <w:t>Склонять</w:t>
      </w:r>
      <w:r>
        <w:rPr>
          <w:spacing w:val="-9"/>
        </w:rPr>
        <w:t> </w:t>
      </w:r>
      <w:r>
        <w:rPr/>
        <w:t>имена</w:t>
      </w:r>
      <w:r>
        <w:rPr>
          <w:spacing w:val="-8"/>
        </w:rPr>
        <w:t> </w:t>
      </w:r>
      <w:r>
        <w:rPr>
          <w:spacing w:val="-2"/>
        </w:rPr>
        <w:t>числительные.</w:t>
      </w:r>
    </w:p>
    <w:p>
      <w:pPr>
        <w:pStyle w:val="BodyText"/>
        <w:spacing w:before="161"/>
        <w:ind w:left="1650" w:firstLine="0"/>
      </w:pPr>
      <w:r>
        <w:rPr/>
        <w:t>Проводить</w:t>
      </w:r>
      <w:r>
        <w:rPr>
          <w:spacing w:val="-8"/>
        </w:rPr>
        <w:t> </w:t>
      </w:r>
      <w:r>
        <w:rPr/>
        <w:t>морфологический</w:t>
      </w:r>
      <w:r>
        <w:rPr>
          <w:spacing w:val="-6"/>
        </w:rPr>
        <w:t> </w:t>
      </w:r>
      <w:r>
        <w:rPr/>
        <w:t>анализ</w:t>
      </w:r>
      <w:r>
        <w:rPr>
          <w:spacing w:val="-6"/>
        </w:rPr>
        <w:t> </w:t>
      </w:r>
      <w:r>
        <w:rPr/>
        <w:t>имён</w:t>
      </w:r>
      <w:r>
        <w:rPr>
          <w:spacing w:val="-6"/>
        </w:rPr>
        <w:t> </w:t>
      </w:r>
      <w:r>
        <w:rPr>
          <w:spacing w:val="-2"/>
        </w:rPr>
        <w:t>числительных.</w:t>
      </w:r>
    </w:p>
    <w:p>
      <w:pPr>
        <w:pStyle w:val="BodyText"/>
        <w:spacing w:before="168"/>
        <w:ind w:left="1100" w:right="975"/>
        <w:jc w:val="left"/>
      </w:pPr>
      <w:r>
        <w:rPr>
          <w:spacing w:val="-2"/>
        </w:rPr>
        <w:t>Соблюдать</w:t>
      </w:r>
      <w:r>
        <w:rPr>
          <w:spacing w:val="-5"/>
        </w:rPr>
        <w:t> </w:t>
      </w:r>
      <w:r>
        <w:rPr>
          <w:spacing w:val="-2"/>
        </w:rPr>
        <w:t>нормы словоизменения,</w:t>
      </w:r>
      <w:r>
        <w:rPr>
          <w:spacing w:val="-5"/>
        </w:rPr>
        <w:t> </w:t>
      </w:r>
      <w:r>
        <w:rPr>
          <w:spacing w:val="-2"/>
        </w:rPr>
        <w:t>произношения и правописания</w:t>
      </w:r>
      <w:r>
        <w:rPr>
          <w:spacing w:val="-5"/>
        </w:rPr>
        <w:t> </w:t>
      </w:r>
      <w:r>
        <w:rPr>
          <w:spacing w:val="-2"/>
        </w:rPr>
        <w:t>имён числительных.</w:t>
      </w:r>
    </w:p>
    <w:p>
      <w:pPr>
        <w:pStyle w:val="BodyText"/>
        <w:spacing w:before="20"/>
        <w:ind w:left="598" w:firstLine="0"/>
        <w:jc w:val="left"/>
      </w:pPr>
      <w:r>
        <w:rPr>
          <w:spacing w:val="-2"/>
        </w:rPr>
        <w:t>Местоимение.</w:t>
      </w:r>
    </w:p>
    <w:p>
      <w:pPr>
        <w:pStyle w:val="BodyText"/>
        <w:tabs>
          <w:tab w:pos="3380" w:val="left" w:leader="none"/>
        </w:tabs>
        <w:spacing w:before="165"/>
        <w:ind w:left="944" w:right="1166" w:firstLine="563"/>
      </w:pPr>
      <w:r>
        <w:rPr>
          <w:spacing w:val="-2"/>
        </w:rPr>
        <w:t>Определять</w:t>
      </w:r>
      <w:r>
        <w:rPr/>
        <w:tab/>
        <w:t>общее</w:t>
      </w:r>
      <w:r>
        <w:rPr>
          <w:spacing w:val="80"/>
        </w:rPr>
        <w:t> </w:t>
      </w:r>
      <w:r>
        <w:rPr/>
        <w:t>грамматическое</w:t>
      </w:r>
      <w:r>
        <w:rPr>
          <w:spacing w:val="40"/>
        </w:rPr>
        <w:t>  </w:t>
      </w:r>
      <w:r>
        <w:rPr/>
        <w:t>значение,</w:t>
      </w:r>
      <w:r>
        <w:rPr>
          <w:spacing w:val="80"/>
          <w:w w:val="150"/>
        </w:rPr>
        <w:t> </w:t>
      </w:r>
      <w:r>
        <w:rPr/>
        <w:t>морфологические</w:t>
      </w:r>
      <w:r>
        <w:rPr>
          <w:spacing w:val="80"/>
        </w:rPr>
        <w:t> </w:t>
      </w:r>
      <w:r>
        <w:rPr/>
        <w:t>признаки и синтаксические функции местоимения, объяснять его роль в речи.</w:t>
      </w:r>
    </w:p>
    <w:p>
      <w:pPr>
        <w:pStyle w:val="BodyText"/>
        <w:ind w:left="1652" w:right="1912" w:firstLine="0"/>
      </w:pPr>
      <w:r>
        <w:rPr/>
        <w:t>Различать разряды местоимений, уметь склонять местоимения. Характеризовать особенности словообразования местоимений. Проводить морфологический анализ местоимений.</w:t>
      </w:r>
    </w:p>
    <w:p>
      <w:pPr>
        <w:pStyle w:val="BodyText"/>
        <w:ind w:left="1508" w:firstLine="0"/>
      </w:pPr>
      <w:r>
        <w:rPr/>
        <w:t>Соблюдать</w:t>
      </w:r>
      <w:r>
        <w:rPr>
          <w:spacing w:val="-5"/>
        </w:rPr>
        <w:t> </w:t>
      </w:r>
      <w:r>
        <w:rPr/>
        <w:t>нормы</w:t>
      </w:r>
      <w:r>
        <w:rPr>
          <w:spacing w:val="-5"/>
        </w:rPr>
        <w:t> </w:t>
      </w:r>
      <w:r>
        <w:rPr/>
        <w:t>словоизменения,</w:t>
      </w:r>
      <w:r>
        <w:rPr>
          <w:spacing w:val="-4"/>
        </w:rPr>
        <w:t> </w:t>
      </w:r>
      <w:r>
        <w:rPr/>
        <w:t>произношения</w:t>
      </w:r>
      <w:r>
        <w:rPr>
          <w:spacing w:val="-3"/>
        </w:rPr>
        <w:t> </w:t>
      </w:r>
      <w:r>
        <w:rPr/>
        <w:t>и</w:t>
      </w:r>
      <w:r>
        <w:rPr>
          <w:spacing w:val="-4"/>
        </w:rPr>
        <w:t> </w:t>
      </w:r>
      <w:r>
        <w:rPr/>
        <w:t>правописания</w:t>
      </w:r>
      <w:r>
        <w:rPr>
          <w:spacing w:val="-3"/>
        </w:rPr>
        <w:t> </w:t>
      </w:r>
      <w:r>
        <w:rPr>
          <w:spacing w:val="-2"/>
        </w:rPr>
        <w:t>местоимений.</w:t>
      </w:r>
    </w:p>
    <w:p>
      <w:pPr>
        <w:pStyle w:val="BodyText"/>
        <w:spacing w:before="20"/>
        <w:ind w:left="598" w:firstLine="0"/>
      </w:pPr>
      <w:r>
        <w:rPr/>
        <w:t>Подражательные</w:t>
      </w:r>
      <w:r>
        <w:rPr>
          <w:spacing w:val="-10"/>
        </w:rPr>
        <w:t> </w:t>
      </w:r>
      <w:r>
        <w:rPr>
          <w:spacing w:val="-2"/>
        </w:rPr>
        <w:t>слова.</w:t>
      </w:r>
    </w:p>
    <w:p>
      <w:pPr>
        <w:pStyle w:val="BodyText"/>
        <w:tabs>
          <w:tab w:pos="2951" w:val="left" w:leader="none"/>
          <w:tab w:pos="3829" w:val="left" w:leader="none"/>
          <w:tab w:pos="5714" w:val="left" w:leader="none"/>
          <w:tab w:pos="6938" w:val="left" w:leader="none"/>
          <w:tab w:pos="8995" w:val="left" w:leader="none"/>
          <w:tab w:pos="10176" w:val="left" w:leader="none"/>
        </w:tabs>
        <w:spacing w:before="166"/>
        <w:ind w:left="944" w:right="843" w:firstLine="563"/>
        <w:jc w:val="left"/>
      </w:pPr>
      <w:r>
        <w:rPr>
          <w:spacing w:val="-2"/>
        </w:rPr>
        <w:t>Определять</w:t>
      </w:r>
      <w:r>
        <w:rPr/>
        <w:tab/>
      </w:r>
      <w:r>
        <w:rPr>
          <w:spacing w:val="-2"/>
        </w:rPr>
        <w:t>общее</w:t>
      </w:r>
      <w:r>
        <w:rPr/>
        <w:tab/>
      </w:r>
      <w:r>
        <w:rPr>
          <w:spacing w:val="-2"/>
        </w:rPr>
        <w:t>грамматическое</w:t>
      </w:r>
      <w:r>
        <w:rPr/>
        <w:tab/>
      </w:r>
      <w:r>
        <w:rPr>
          <w:spacing w:val="-2"/>
        </w:rPr>
        <w:t>значение,</w:t>
      </w:r>
      <w:r>
        <w:rPr/>
        <w:tab/>
      </w:r>
      <w:r>
        <w:rPr>
          <w:spacing w:val="-2"/>
        </w:rPr>
        <w:t>морфологические</w:t>
      </w:r>
      <w:r>
        <w:rPr/>
        <w:tab/>
      </w:r>
      <w:r>
        <w:rPr>
          <w:spacing w:val="-2"/>
        </w:rPr>
        <w:t>признаки</w:t>
      </w:r>
      <w:r>
        <w:rPr/>
        <w:tab/>
      </w:r>
      <w:r>
        <w:rPr>
          <w:spacing w:val="-10"/>
        </w:rPr>
        <w:t>и </w:t>
      </w:r>
      <w:r>
        <w:rPr/>
        <w:t>синтаксические функции подражательных слов, объяснять их рольв речи.</w:t>
      </w:r>
    </w:p>
    <w:p>
      <w:pPr>
        <w:pStyle w:val="BodyText"/>
        <w:spacing w:before="24"/>
        <w:ind w:left="1652" w:firstLine="0"/>
        <w:jc w:val="left"/>
      </w:pPr>
      <w:r>
        <w:rPr/>
        <w:t>Проводить</w:t>
      </w:r>
      <w:r>
        <w:rPr>
          <w:spacing w:val="-9"/>
        </w:rPr>
        <w:t> </w:t>
      </w:r>
      <w:r>
        <w:rPr/>
        <w:t>морфологический</w:t>
      </w:r>
      <w:r>
        <w:rPr>
          <w:spacing w:val="-6"/>
        </w:rPr>
        <w:t> </w:t>
      </w:r>
      <w:r>
        <w:rPr/>
        <w:t>анализ</w:t>
      </w:r>
      <w:r>
        <w:rPr>
          <w:spacing w:val="-8"/>
        </w:rPr>
        <w:t> </w:t>
      </w:r>
      <w:r>
        <w:rPr/>
        <w:t>подражательных</w:t>
      </w:r>
      <w:r>
        <w:rPr>
          <w:spacing w:val="-7"/>
        </w:rPr>
        <w:t> </w:t>
      </w:r>
      <w:r>
        <w:rPr>
          <w:spacing w:val="-2"/>
        </w:rPr>
        <w:t>слов.</w:t>
      </w:r>
    </w:p>
    <w:p>
      <w:pPr>
        <w:pStyle w:val="BodyText"/>
        <w:spacing w:before="161"/>
        <w:ind w:left="1652" w:firstLine="0"/>
        <w:jc w:val="left"/>
      </w:pPr>
      <w:r>
        <w:rPr>
          <w:spacing w:val="-2"/>
        </w:rPr>
        <w:t>Соблюдать</w:t>
      </w:r>
      <w:r>
        <w:rPr>
          <w:spacing w:val="-12"/>
        </w:rPr>
        <w:t> </w:t>
      </w:r>
      <w:r>
        <w:rPr>
          <w:spacing w:val="-2"/>
        </w:rPr>
        <w:t>нормы</w:t>
      </w:r>
      <w:r>
        <w:rPr>
          <w:spacing w:val="-6"/>
        </w:rPr>
        <w:t> </w:t>
      </w:r>
      <w:r>
        <w:rPr>
          <w:spacing w:val="-2"/>
        </w:rPr>
        <w:t>произношения</w:t>
      </w:r>
      <w:r>
        <w:rPr>
          <w:spacing w:val="-5"/>
        </w:rPr>
        <w:t> </w:t>
      </w:r>
      <w:r>
        <w:rPr>
          <w:spacing w:val="-2"/>
        </w:rPr>
        <w:t>и</w:t>
      </w:r>
      <w:r>
        <w:rPr>
          <w:spacing w:val="-5"/>
        </w:rPr>
        <w:t> </w:t>
      </w:r>
      <w:r>
        <w:rPr>
          <w:spacing w:val="-2"/>
        </w:rPr>
        <w:t>правописания</w:t>
      </w:r>
      <w:r>
        <w:rPr>
          <w:spacing w:val="-5"/>
        </w:rPr>
        <w:t> </w:t>
      </w:r>
      <w:r>
        <w:rPr>
          <w:spacing w:val="-2"/>
        </w:rPr>
        <w:t>подражательных</w:t>
      </w:r>
      <w:r>
        <w:rPr>
          <w:spacing w:val="2"/>
        </w:rPr>
        <w:t> </w:t>
      </w:r>
      <w:r>
        <w:rPr>
          <w:spacing w:val="-2"/>
        </w:rPr>
        <w:t>слов.</w:t>
      </w:r>
    </w:p>
    <w:p>
      <w:pPr>
        <w:pStyle w:val="Heading2"/>
        <w:spacing w:line="240" w:lineRule="auto" w:before="170"/>
        <w:ind w:left="2401" w:right="975"/>
        <w:jc w:val="left"/>
      </w:pPr>
      <w:r>
        <w:rPr/>
        <w:t>Предметные результаты изучения родного (чувашского) языка.К концу обучения в 7 классе обучающийся научится:</w:t>
      </w:r>
    </w:p>
    <w:p>
      <w:pPr>
        <w:pStyle w:val="BodyText"/>
        <w:spacing w:before="14"/>
        <w:ind w:left="598" w:firstLine="0"/>
      </w:pPr>
      <w:r>
        <w:rPr/>
        <w:t>Общие</w:t>
      </w:r>
      <w:r>
        <w:rPr>
          <w:spacing w:val="-7"/>
        </w:rPr>
        <w:t> </w:t>
      </w:r>
      <w:r>
        <w:rPr/>
        <w:t>сведения</w:t>
      </w:r>
      <w:r>
        <w:rPr>
          <w:spacing w:val="-4"/>
        </w:rPr>
        <w:t> </w:t>
      </w:r>
      <w:r>
        <w:rPr/>
        <w:t>о</w:t>
      </w:r>
      <w:r>
        <w:rPr>
          <w:spacing w:val="-2"/>
        </w:rPr>
        <w:t> языке.</w:t>
      </w:r>
    </w:p>
    <w:p>
      <w:pPr>
        <w:spacing w:after="0"/>
        <w:sectPr>
          <w:pgSz w:w="11920" w:h="16850"/>
          <w:pgMar w:header="713" w:footer="0" w:top="940" w:bottom="280" w:left="760" w:right="0"/>
        </w:sectPr>
      </w:pPr>
    </w:p>
    <w:p>
      <w:pPr>
        <w:pStyle w:val="BodyText"/>
        <w:spacing w:before="153"/>
        <w:ind w:left="1100" w:right="846"/>
      </w:pPr>
      <w:r>
        <w:rPr/>
        <w:t>Иметь</w:t>
      </w:r>
      <w:r>
        <w:rPr>
          <w:spacing w:val="-1"/>
        </w:rPr>
        <w:t> </w:t>
      </w:r>
      <w:r>
        <w:rPr/>
        <w:t>представление</w:t>
      </w:r>
      <w:r>
        <w:rPr>
          <w:spacing w:val="-2"/>
        </w:rPr>
        <w:t> </w:t>
      </w:r>
      <w:r>
        <w:rPr/>
        <w:t>о языке</w:t>
      </w:r>
      <w:r>
        <w:rPr>
          <w:spacing w:val="-2"/>
        </w:rPr>
        <w:t> </w:t>
      </w:r>
      <w:r>
        <w:rPr/>
        <w:t>как</w:t>
      </w:r>
      <w:r>
        <w:rPr>
          <w:spacing w:val="-1"/>
        </w:rPr>
        <w:t> </w:t>
      </w:r>
      <w:r>
        <w:rPr/>
        <w:t>развивающемся</w:t>
      </w:r>
      <w:r>
        <w:rPr>
          <w:spacing w:val="-1"/>
        </w:rPr>
        <w:t> </w:t>
      </w:r>
      <w:r>
        <w:rPr/>
        <w:t>явлении.</w:t>
      </w:r>
      <w:r>
        <w:rPr>
          <w:spacing w:val="-1"/>
        </w:rPr>
        <w:t> </w:t>
      </w:r>
      <w:r>
        <w:rPr/>
        <w:t>Осознавать взаимосвязь языка, культуры и истории народа (приводить примеры).</w:t>
      </w:r>
    </w:p>
    <w:p>
      <w:pPr>
        <w:pStyle w:val="BodyText"/>
        <w:spacing w:before="17"/>
        <w:ind w:left="598" w:firstLine="0"/>
        <w:jc w:val="left"/>
      </w:pPr>
      <w:r>
        <w:rPr/>
        <w:t>Язык</w:t>
      </w:r>
      <w:r>
        <w:rPr>
          <w:spacing w:val="-6"/>
        </w:rPr>
        <w:t> </w:t>
      </w:r>
      <w:r>
        <w:rPr/>
        <w:t>и</w:t>
      </w:r>
      <w:r>
        <w:rPr>
          <w:spacing w:val="-2"/>
        </w:rPr>
        <w:t> речь.</w:t>
      </w:r>
    </w:p>
    <w:p>
      <w:pPr>
        <w:pStyle w:val="BodyText"/>
        <w:spacing w:before="168"/>
        <w:ind w:left="1100" w:right="843"/>
      </w:pPr>
      <w:r>
        <w:rPr/>
        <w:t>Создавать устные монологические высказывания объёмом не менее 7 предложений на основе наблюдений,</w:t>
      </w:r>
      <w:r>
        <w:rPr>
          <w:spacing w:val="-1"/>
        </w:rPr>
        <w:t> </w:t>
      </w:r>
      <w:r>
        <w:rPr/>
        <w:t>личных впечатлений,</w:t>
      </w:r>
      <w:r>
        <w:rPr>
          <w:spacing w:val="-1"/>
        </w:rPr>
        <w:t> </w:t>
      </w:r>
      <w:r>
        <w:rPr/>
        <w:t>чтения</w:t>
      </w:r>
      <w:r>
        <w:rPr>
          <w:spacing w:val="-1"/>
        </w:rPr>
        <w:t> </w:t>
      </w:r>
      <w:r>
        <w:rPr/>
        <w:t>научно- учебной, художественной и научно-популярной литературы (монолог- описание, монолог-рассуждение, монолог- повествование), выступать с научным сообщением.</w:t>
      </w:r>
    </w:p>
    <w:p>
      <w:pPr>
        <w:pStyle w:val="BodyText"/>
        <w:spacing w:before="14"/>
        <w:ind w:left="944" w:right="842" w:firstLine="563"/>
      </w:pPr>
      <w:r>
        <w:rPr/>
        <w:t>Участвовать в диалоге на лингвистические темы (в рамках изученного) и темы на основе жизненных наблюдений объёмом не менее 5 реплик.</w:t>
      </w:r>
    </w:p>
    <w:p>
      <w:pPr>
        <w:pStyle w:val="BodyText"/>
        <w:spacing w:line="237" w:lineRule="auto" w:before="27"/>
        <w:ind w:left="944" w:right="845" w:firstLine="563"/>
      </w:pPr>
      <w:r>
        <w:rPr/>
        <w:t>Владеть различными видами диалога: диалог – запрос информации, диалог – сообщение информации.</w:t>
      </w:r>
    </w:p>
    <w:p>
      <w:pPr>
        <w:pStyle w:val="BodyText"/>
        <w:spacing w:before="22"/>
        <w:ind w:left="1100" w:right="843"/>
      </w:pPr>
      <w:r>
        <w:rPr/>
        <w:t>Владеть различными видами аудирования (выборочное, ознакомительное, детальное) публицистических текстов различных функционально-смысловых типов</w:t>
      </w:r>
      <w:r>
        <w:rPr>
          <w:spacing w:val="80"/>
        </w:rPr>
        <w:t> </w:t>
      </w:r>
      <w:r>
        <w:rPr>
          <w:spacing w:val="-4"/>
        </w:rPr>
        <w:t>речи.</w:t>
      </w:r>
    </w:p>
    <w:p>
      <w:pPr>
        <w:pStyle w:val="BodyText"/>
        <w:spacing w:line="237" w:lineRule="auto" w:before="27"/>
        <w:ind w:left="944" w:right="849" w:firstLine="563"/>
      </w:pPr>
      <w:r>
        <w:rPr/>
        <w:t>Владеть</w:t>
      </w:r>
      <w:r>
        <w:rPr>
          <w:spacing w:val="-6"/>
        </w:rPr>
        <w:t> </w:t>
      </w:r>
      <w:r>
        <w:rPr/>
        <w:t>различными видами чтения: просмотровым, ознакомительным,</w:t>
      </w:r>
      <w:r>
        <w:rPr>
          <w:spacing w:val="-15"/>
        </w:rPr>
        <w:t> </w:t>
      </w:r>
      <w:r>
        <w:rPr/>
        <w:t>изучающим, </w:t>
      </w:r>
      <w:r>
        <w:rPr>
          <w:spacing w:val="-2"/>
        </w:rPr>
        <w:t>поисковым.</w:t>
      </w:r>
    </w:p>
    <w:p>
      <w:pPr>
        <w:pStyle w:val="BodyText"/>
        <w:spacing w:before="25"/>
        <w:ind w:left="1652" w:firstLine="0"/>
      </w:pPr>
      <w:r>
        <w:rPr/>
        <w:t>Устно пересказывать</w:t>
      </w:r>
      <w:r>
        <w:rPr>
          <w:spacing w:val="4"/>
        </w:rPr>
        <w:t> </w:t>
      </w:r>
      <w:r>
        <w:rPr/>
        <w:t>прослушанный</w:t>
      </w:r>
      <w:r>
        <w:rPr>
          <w:spacing w:val="6"/>
        </w:rPr>
        <w:t> </w:t>
      </w:r>
      <w:r>
        <w:rPr/>
        <w:t>или</w:t>
      </w:r>
      <w:r>
        <w:rPr>
          <w:spacing w:val="8"/>
        </w:rPr>
        <w:t> </w:t>
      </w:r>
      <w:r>
        <w:rPr/>
        <w:t>прочитанный</w:t>
      </w:r>
      <w:r>
        <w:rPr>
          <w:spacing w:val="10"/>
        </w:rPr>
        <w:t> </w:t>
      </w:r>
      <w:r>
        <w:rPr/>
        <w:t>текст</w:t>
      </w:r>
      <w:r>
        <w:rPr>
          <w:spacing w:val="6"/>
        </w:rPr>
        <w:t> </w:t>
      </w:r>
      <w:r>
        <w:rPr/>
        <w:t>объёмом</w:t>
      </w:r>
      <w:r>
        <w:rPr>
          <w:spacing w:val="5"/>
        </w:rPr>
        <w:t> </w:t>
      </w:r>
      <w:r>
        <w:rPr/>
        <w:t>не</w:t>
      </w:r>
      <w:r>
        <w:rPr>
          <w:spacing w:val="-30"/>
        </w:rPr>
        <w:t> </w:t>
      </w:r>
      <w:r>
        <w:rPr/>
        <w:t>менее</w:t>
      </w:r>
      <w:r>
        <w:rPr>
          <w:spacing w:val="20"/>
        </w:rPr>
        <w:t> </w:t>
      </w:r>
      <w:r>
        <w:rPr>
          <w:spacing w:val="-5"/>
        </w:rPr>
        <w:t>120</w:t>
      </w:r>
    </w:p>
    <w:p>
      <w:pPr>
        <w:pStyle w:val="BodyText"/>
        <w:spacing w:line="274" w:lineRule="exact"/>
        <w:ind w:left="944" w:firstLine="0"/>
        <w:jc w:val="left"/>
      </w:pPr>
      <w:r>
        <w:rPr>
          <w:spacing w:val="-2"/>
        </w:rPr>
        <w:t>слов.</w:t>
      </w:r>
    </w:p>
    <w:p>
      <w:pPr>
        <w:pStyle w:val="BodyText"/>
        <w:spacing w:before="21"/>
        <w:ind w:left="1508" w:firstLine="0"/>
        <w:jc w:val="left"/>
      </w:pPr>
      <w:r>
        <w:rPr/>
        <w:t>Понимать</w:t>
      </w:r>
      <w:r>
        <w:rPr>
          <w:spacing w:val="73"/>
        </w:rPr>
        <w:t> </w:t>
      </w:r>
      <w:r>
        <w:rPr/>
        <w:t>содержание</w:t>
      </w:r>
      <w:r>
        <w:rPr>
          <w:spacing w:val="73"/>
        </w:rPr>
        <w:t> </w:t>
      </w:r>
      <w:r>
        <w:rPr/>
        <w:t>прослушанных</w:t>
      </w:r>
      <w:r>
        <w:rPr>
          <w:spacing w:val="76"/>
        </w:rPr>
        <w:t> </w:t>
      </w:r>
      <w:r>
        <w:rPr/>
        <w:t>и</w:t>
      </w:r>
      <w:r>
        <w:rPr>
          <w:spacing w:val="75"/>
        </w:rPr>
        <w:t> </w:t>
      </w:r>
      <w:r>
        <w:rPr/>
        <w:t>прочитанных</w:t>
      </w:r>
      <w:r>
        <w:rPr>
          <w:spacing w:val="77"/>
        </w:rPr>
        <w:t> </w:t>
      </w:r>
      <w:r>
        <w:rPr/>
        <w:t>публицистических</w:t>
      </w:r>
      <w:r>
        <w:rPr>
          <w:spacing w:val="76"/>
        </w:rPr>
        <w:t> </w:t>
      </w:r>
      <w:r>
        <w:rPr>
          <w:spacing w:val="-2"/>
        </w:rPr>
        <w:t>текстов</w:t>
      </w:r>
    </w:p>
    <w:p>
      <w:pPr>
        <w:pStyle w:val="BodyText"/>
        <w:tabs>
          <w:tab w:pos="4283" w:val="left" w:leader="none"/>
          <w:tab w:pos="5930" w:val="left" w:leader="none"/>
          <w:tab w:pos="7419" w:val="left" w:leader="none"/>
        </w:tabs>
        <w:ind w:left="944" w:right="840" w:firstLine="0"/>
        <w:jc w:val="right"/>
      </w:pPr>
      <w:r>
        <w:rPr>
          <w:spacing w:val="-2"/>
        </w:rPr>
        <w:t>(рассуждение-доказательство,</w:t>
      </w:r>
      <w:r>
        <w:rPr/>
        <w:tab/>
      </w:r>
      <w:r>
        <w:rPr>
          <w:spacing w:val="-2"/>
        </w:rPr>
        <w:t>рассуждение-</w:t>
      </w:r>
      <w:r>
        <w:rPr/>
        <w:tab/>
      </w:r>
      <w:r>
        <w:rPr>
          <w:spacing w:val="-2"/>
        </w:rPr>
        <w:t>объяснение,</w:t>
      </w:r>
      <w:r>
        <w:rPr/>
        <w:tab/>
      </w:r>
      <w:r>
        <w:rPr>
          <w:spacing w:val="-2"/>
        </w:rPr>
        <w:t>рассуждение-размышление) </w:t>
      </w:r>
      <w:r>
        <w:rPr/>
        <w:t>объёмом</w:t>
      </w:r>
      <w:r>
        <w:rPr>
          <w:spacing w:val="36"/>
        </w:rPr>
        <w:t> </w:t>
      </w:r>
      <w:r>
        <w:rPr/>
        <w:t>не</w:t>
      </w:r>
      <w:r>
        <w:rPr>
          <w:spacing w:val="36"/>
        </w:rPr>
        <w:t> </w:t>
      </w:r>
      <w:r>
        <w:rPr/>
        <w:t>менее</w:t>
      </w:r>
      <w:r>
        <w:rPr>
          <w:spacing w:val="36"/>
        </w:rPr>
        <w:t> </w:t>
      </w:r>
      <w:r>
        <w:rPr/>
        <w:t>230</w:t>
      </w:r>
      <w:r>
        <w:rPr>
          <w:spacing w:val="39"/>
        </w:rPr>
        <w:t> </w:t>
      </w:r>
      <w:r>
        <w:rPr/>
        <w:t>слов:</w:t>
      </w:r>
      <w:r>
        <w:rPr>
          <w:spacing w:val="40"/>
        </w:rPr>
        <w:t> </w:t>
      </w:r>
      <w:r>
        <w:rPr/>
        <w:t>устно</w:t>
      </w:r>
      <w:r>
        <w:rPr>
          <w:spacing w:val="37"/>
        </w:rPr>
        <w:t> </w:t>
      </w:r>
      <w:r>
        <w:rPr/>
        <w:t>и</w:t>
      </w:r>
      <w:r>
        <w:rPr>
          <w:spacing w:val="40"/>
        </w:rPr>
        <w:t> </w:t>
      </w:r>
      <w:r>
        <w:rPr/>
        <w:t>письменно</w:t>
      </w:r>
      <w:r>
        <w:rPr>
          <w:spacing w:val="39"/>
        </w:rPr>
        <w:t> </w:t>
      </w:r>
      <w:r>
        <w:rPr/>
        <w:t>формулировать</w:t>
      </w:r>
      <w:r>
        <w:rPr>
          <w:spacing w:val="39"/>
        </w:rPr>
        <w:t> </w:t>
      </w:r>
      <w:r>
        <w:rPr/>
        <w:t>тему</w:t>
      </w:r>
      <w:r>
        <w:rPr>
          <w:spacing w:val="33"/>
        </w:rPr>
        <w:t> </w:t>
      </w:r>
      <w:r>
        <w:rPr/>
        <w:t>и</w:t>
      </w:r>
      <w:r>
        <w:rPr>
          <w:spacing w:val="38"/>
        </w:rPr>
        <w:t> </w:t>
      </w:r>
      <w:r>
        <w:rPr/>
        <w:t>главную</w:t>
      </w:r>
      <w:r>
        <w:rPr>
          <w:spacing w:val="40"/>
        </w:rPr>
        <w:t> </w:t>
      </w:r>
      <w:r>
        <w:rPr/>
        <w:t>мысль текста, формулировать вопросы</w:t>
      </w:r>
      <w:r>
        <w:rPr>
          <w:spacing w:val="-1"/>
        </w:rPr>
        <w:t> </w:t>
      </w:r>
      <w:r>
        <w:rPr/>
        <w:t>по</w:t>
      </w:r>
      <w:r>
        <w:rPr>
          <w:spacing w:val="-1"/>
        </w:rPr>
        <w:t> </w:t>
      </w:r>
      <w:r>
        <w:rPr/>
        <w:t>содержанию текста</w:t>
      </w:r>
      <w:r>
        <w:rPr>
          <w:spacing w:val="-1"/>
        </w:rPr>
        <w:t> </w:t>
      </w:r>
      <w:r>
        <w:rPr/>
        <w:t>и отвечать на</w:t>
      </w:r>
      <w:r>
        <w:rPr>
          <w:spacing w:val="-2"/>
        </w:rPr>
        <w:t> </w:t>
      </w:r>
      <w:r>
        <w:rPr/>
        <w:t>них,</w:t>
      </w:r>
      <w:r>
        <w:rPr>
          <w:spacing w:val="-1"/>
        </w:rPr>
        <w:t> </w:t>
      </w:r>
      <w:r>
        <w:rPr/>
        <w:t>подробно, сжато и</w:t>
      </w:r>
      <w:r>
        <w:rPr>
          <w:spacing w:val="80"/>
        </w:rPr>
        <w:t> </w:t>
      </w:r>
      <w:r>
        <w:rPr/>
        <w:t>выборочно</w:t>
      </w:r>
      <w:r>
        <w:rPr>
          <w:spacing w:val="80"/>
        </w:rPr>
        <w:t> </w:t>
      </w:r>
      <w:r>
        <w:rPr/>
        <w:t>передавать</w:t>
      </w:r>
      <w:r>
        <w:rPr>
          <w:spacing w:val="80"/>
        </w:rPr>
        <w:t> </w:t>
      </w:r>
      <w:r>
        <w:rPr/>
        <w:t>в</w:t>
      </w:r>
      <w:r>
        <w:rPr>
          <w:spacing w:val="80"/>
        </w:rPr>
        <w:t> </w:t>
      </w:r>
      <w:r>
        <w:rPr/>
        <w:t>устной</w:t>
      </w:r>
      <w:r>
        <w:rPr>
          <w:spacing w:val="80"/>
        </w:rPr>
        <w:t> </w:t>
      </w:r>
      <w:r>
        <w:rPr/>
        <w:t>и</w:t>
      </w:r>
      <w:r>
        <w:rPr>
          <w:spacing w:val="80"/>
        </w:rPr>
        <w:t> </w:t>
      </w:r>
      <w:r>
        <w:rPr/>
        <w:t>письменной</w:t>
      </w:r>
      <w:r>
        <w:rPr>
          <w:spacing w:val="80"/>
        </w:rPr>
        <w:t> </w:t>
      </w:r>
      <w:r>
        <w:rPr/>
        <w:t>форме</w:t>
      </w:r>
      <w:r>
        <w:rPr>
          <w:spacing w:val="80"/>
        </w:rPr>
        <w:t> </w:t>
      </w:r>
      <w:r>
        <w:rPr/>
        <w:t>содержание</w:t>
      </w:r>
      <w:r>
        <w:rPr>
          <w:spacing w:val="37"/>
        </w:rPr>
        <w:t> </w:t>
      </w:r>
      <w:r>
        <w:rPr/>
        <w:t>прослушанных публицистических</w:t>
      </w:r>
      <w:r>
        <w:rPr>
          <w:spacing w:val="40"/>
        </w:rPr>
        <w:t> </w:t>
      </w:r>
      <w:r>
        <w:rPr/>
        <w:t>текстов</w:t>
      </w:r>
      <w:r>
        <w:rPr>
          <w:spacing w:val="40"/>
        </w:rPr>
        <w:t> </w:t>
      </w:r>
      <w:r>
        <w:rPr/>
        <w:t>(для</w:t>
      </w:r>
      <w:r>
        <w:rPr>
          <w:spacing w:val="40"/>
        </w:rPr>
        <w:t> </w:t>
      </w:r>
      <w:r>
        <w:rPr/>
        <w:t>подробного</w:t>
      </w:r>
      <w:r>
        <w:rPr>
          <w:spacing w:val="40"/>
        </w:rPr>
        <w:t> </w:t>
      </w:r>
      <w:r>
        <w:rPr/>
        <w:t>изложения</w:t>
      </w:r>
      <w:r>
        <w:rPr>
          <w:spacing w:val="40"/>
        </w:rPr>
        <w:t> </w:t>
      </w:r>
      <w:r>
        <w:rPr/>
        <w:t>объём</w:t>
      </w:r>
      <w:r>
        <w:rPr>
          <w:spacing w:val="40"/>
        </w:rPr>
        <w:t> </w:t>
      </w:r>
      <w:r>
        <w:rPr/>
        <w:t>исходного</w:t>
      </w:r>
      <w:r>
        <w:rPr>
          <w:spacing w:val="40"/>
        </w:rPr>
        <w:t> </w:t>
      </w:r>
      <w:r>
        <w:rPr/>
        <w:t>текста</w:t>
      </w:r>
      <w:r>
        <w:rPr>
          <w:spacing w:val="40"/>
        </w:rPr>
        <w:t> </w:t>
      </w:r>
      <w:r>
        <w:rPr/>
        <w:t>должен составлять не менее 180 слов, для сжатого и выборочного</w:t>
      </w:r>
      <w:r>
        <w:rPr>
          <w:spacing w:val="-1"/>
        </w:rPr>
        <w:t> </w:t>
      </w:r>
      <w:r>
        <w:rPr/>
        <w:t>изложения</w:t>
      </w:r>
      <w:r>
        <w:rPr>
          <w:spacing w:val="-1"/>
        </w:rPr>
        <w:t> </w:t>
      </w:r>
      <w:r>
        <w:rPr/>
        <w:t>–</w:t>
      </w:r>
      <w:r>
        <w:rPr>
          <w:spacing w:val="-2"/>
        </w:rPr>
        <w:t> </w:t>
      </w:r>
      <w:r>
        <w:rPr/>
        <w:t>не менее 200</w:t>
      </w:r>
      <w:r>
        <w:rPr>
          <w:spacing w:val="-1"/>
        </w:rPr>
        <w:t> </w:t>
      </w:r>
      <w:r>
        <w:rPr/>
        <w:t>слов).</w:t>
      </w:r>
    </w:p>
    <w:p>
      <w:pPr>
        <w:pStyle w:val="BodyText"/>
        <w:spacing w:line="237" w:lineRule="auto" w:before="18"/>
        <w:ind w:left="944" w:right="607" w:firstLine="563"/>
        <w:jc w:val="left"/>
      </w:pPr>
      <w:r>
        <w:rPr/>
        <w:t>Осуществлять выбор языковых средств для создания высказывания в соответствии с целью, темой и коммуникативным замыслом.</w:t>
      </w:r>
    </w:p>
    <w:p>
      <w:pPr>
        <w:spacing w:after="0" w:line="237" w:lineRule="auto"/>
        <w:jc w:val="left"/>
        <w:sectPr>
          <w:pgSz w:w="11920" w:h="16850"/>
          <w:pgMar w:header="713" w:footer="0" w:top="940" w:bottom="280" w:left="760" w:right="0"/>
        </w:sectPr>
      </w:pPr>
    </w:p>
    <w:p>
      <w:pPr>
        <w:pStyle w:val="BodyText"/>
        <w:spacing w:before="153"/>
        <w:ind w:left="1100" w:right="846"/>
      </w:pPr>
      <w:r>
        <w:rPr/>
        <w:t>Соблюдать в устной речи и при письме нормы современного чувашского литературного языка, в том числе во время списывания текста объёмом 110–</w:t>
      </w:r>
    </w:p>
    <w:p>
      <w:pPr>
        <w:pStyle w:val="BodyText"/>
        <w:ind w:left="1100" w:right="846" w:firstLine="0"/>
      </w:pPr>
      <w:r>
        <w:rPr/>
        <w:t>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pPr>
        <w:pStyle w:val="BodyText"/>
        <w:spacing w:before="10"/>
        <w:ind w:left="598" w:firstLine="0"/>
        <w:jc w:val="left"/>
      </w:pPr>
      <w:r>
        <w:rPr>
          <w:spacing w:val="-2"/>
        </w:rPr>
        <w:t>Текст.</w:t>
      </w:r>
    </w:p>
    <w:p>
      <w:pPr>
        <w:pStyle w:val="BodyText"/>
        <w:spacing w:before="165"/>
        <w:ind w:left="1100" w:right="844"/>
      </w:pPr>
      <w:r>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pPr>
        <w:pStyle w:val="BodyText"/>
        <w:spacing w:line="237" w:lineRule="auto" w:before="20"/>
        <w:ind w:left="1100" w:right="846"/>
      </w:pPr>
      <w:r>
        <w:rPr/>
        <w:t>Проводить смысловой анализ текста, его композиционных особенностей, определять количество микротем и абзацев.</w:t>
      </w:r>
    </w:p>
    <w:p>
      <w:pPr>
        <w:pStyle w:val="BodyText"/>
        <w:spacing w:before="23"/>
        <w:ind w:left="1100" w:right="846"/>
      </w:pPr>
      <w:r>
        <w:rPr/>
        <w:t>Выявлять лексические и грамматические средства связи предложений и частей </w:t>
      </w:r>
      <w:r>
        <w:rPr>
          <w:spacing w:val="-2"/>
        </w:rPr>
        <w:t>текста.</w:t>
      </w:r>
    </w:p>
    <w:p>
      <w:pPr>
        <w:pStyle w:val="BodyText"/>
        <w:spacing w:before="19"/>
        <w:ind w:left="1100" w:right="846" w:firstLine="707"/>
      </w:pPr>
      <w:r>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pPr>
        <w:pStyle w:val="BodyText"/>
        <w:ind w:left="1100" w:right="844"/>
      </w:pPr>
      <w:r>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Pr>
          <w:spacing w:val="-15"/>
        </w:rPr>
        <w:t> </w:t>
      </w:r>
      <w:r>
        <w:rPr/>
        <w:t>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spacing w:before="8"/>
        <w:ind w:left="1652" w:firstLine="0"/>
      </w:pPr>
      <w:r>
        <w:rPr/>
        <w:t>Представлять</w:t>
      </w:r>
      <w:r>
        <w:rPr>
          <w:spacing w:val="-7"/>
        </w:rPr>
        <w:t> </w:t>
      </w:r>
      <w:r>
        <w:rPr/>
        <w:t>сообщение</w:t>
      </w:r>
      <w:r>
        <w:rPr>
          <w:spacing w:val="-4"/>
        </w:rPr>
        <w:t> </w:t>
      </w:r>
      <w:r>
        <w:rPr/>
        <w:t>на</w:t>
      </w:r>
      <w:r>
        <w:rPr>
          <w:spacing w:val="-6"/>
        </w:rPr>
        <w:t> </w:t>
      </w:r>
      <w:r>
        <w:rPr/>
        <w:t>заданную</w:t>
      </w:r>
      <w:r>
        <w:rPr>
          <w:spacing w:val="-7"/>
        </w:rPr>
        <w:t> </w:t>
      </w:r>
      <w:r>
        <w:rPr/>
        <w:t>тему</w:t>
      </w:r>
      <w:r>
        <w:rPr>
          <w:spacing w:val="-7"/>
        </w:rPr>
        <w:t> </w:t>
      </w:r>
      <w:r>
        <w:rPr/>
        <w:t>в</w:t>
      </w:r>
      <w:r>
        <w:rPr>
          <w:spacing w:val="-7"/>
        </w:rPr>
        <w:t> </w:t>
      </w:r>
      <w:r>
        <w:rPr/>
        <w:t>виде</w:t>
      </w:r>
      <w:r>
        <w:rPr>
          <w:spacing w:val="-4"/>
        </w:rPr>
        <w:t> </w:t>
      </w:r>
      <w:r>
        <w:rPr>
          <w:spacing w:val="-2"/>
        </w:rPr>
        <w:t>презентации.</w:t>
      </w:r>
    </w:p>
    <w:p>
      <w:pPr>
        <w:spacing w:after="0"/>
        <w:sectPr>
          <w:pgSz w:w="11920" w:h="16850"/>
          <w:pgMar w:header="713" w:footer="0" w:top="940" w:bottom="280" w:left="760" w:right="0"/>
        </w:sectPr>
      </w:pPr>
    </w:p>
    <w:p>
      <w:pPr>
        <w:pStyle w:val="BodyText"/>
        <w:spacing w:before="153"/>
        <w:ind w:left="1100" w:right="845"/>
      </w:pPr>
      <w:r>
        <w:rPr/>
        <w:t>Представлять содержание научно-учебного текста в виде таблицы, схемы; представлять содержание таблицы, схемы в виде текста.</w:t>
      </w:r>
    </w:p>
    <w:p>
      <w:pPr>
        <w:pStyle w:val="BodyText"/>
        <w:spacing w:before="19"/>
        <w:ind w:left="1100" w:right="846"/>
      </w:pPr>
      <w:r>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pPr>
        <w:pStyle w:val="BodyText"/>
        <w:spacing w:before="15"/>
        <w:ind w:left="598" w:firstLine="0"/>
      </w:pPr>
      <w:r>
        <w:rPr/>
        <w:t>Функциональные</w:t>
      </w:r>
      <w:r>
        <w:rPr>
          <w:spacing w:val="-16"/>
        </w:rPr>
        <w:t> </w:t>
      </w:r>
      <w:r>
        <w:rPr/>
        <w:t>разновидности</w:t>
      </w:r>
      <w:r>
        <w:rPr>
          <w:spacing w:val="-9"/>
        </w:rPr>
        <w:t> </w:t>
      </w:r>
      <w:r>
        <w:rPr>
          <w:spacing w:val="-2"/>
        </w:rPr>
        <w:t>языка.</w:t>
      </w:r>
    </w:p>
    <w:p>
      <w:pPr>
        <w:pStyle w:val="BodyText"/>
        <w:spacing w:before="168"/>
        <w:ind w:left="1100" w:right="845"/>
      </w:pPr>
      <w:r>
        <w:rPr/>
        <w:t>Характеризовать функциональные разновидности языка: разговорную речь и функциональные стили (научный, публицистический, официально- деловой), язык художественной литературы.</w:t>
      </w:r>
    </w:p>
    <w:p>
      <w:pPr>
        <w:pStyle w:val="BodyText"/>
        <w:spacing w:before="24"/>
        <w:ind w:left="1100" w:right="843"/>
      </w:pPr>
      <w:r>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репортаж,заметка).</w:t>
      </w:r>
    </w:p>
    <w:p>
      <w:pPr>
        <w:pStyle w:val="BodyText"/>
        <w:spacing w:before="10"/>
        <w:ind w:left="944" w:right="846" w:firstLine="563"/>
      </w:pPr>
      <w:r>
        <w:rPr/>
        <w:t>Создавать тексты публицистического стиля в жанре репортажа, заметки,</w:t>
      </w:r>
      <w:r>
        <w:rPr>
          <w:spacing w:val="-15"/>
        </w:rPr>
        <w:t> </w:t>
      </w:r>
      <w:r>
        <w:rPr/>
        <w:t>интервью; оформлять деловые бумаги (инструкция).</w:t>
      </w:r>
    </w:p>
    <w:p>
      <w:pPr>
        <w:pStyle w:val="BodyText"/>
        <w:ind w:left="1652" w:firstLine="0"/>
      </w:pPr>
      <w:r>
        <w:rPr/>
        <w:t>Владеть</w:t>
      </w:r>
      <w:r>
        <w:rPr>
          <w:spacing w:val="-11"/>
        </w:rPr>
        <w:t> </w:t>
      </w:r>
      <w:r>
        <w:rPr/>
        <w:t>нормами</w:t>
      </w:r>
      <w:r>
        <w:rPr>
          <w:spacing w:val="-5"/>
        </w:rPr>
        <w:t> </w:t>
      </w:r>
      <w:r>
        <w:rPr/>
        <w:t>построения</w:t>
      </w:r>
      <w:r>
        <w:rPr>
          <w:spacing w:val="-8"/>
        </w:rPr>
        <w:t> </w:t>
      </w:r>
      <w:r>
        <w:rPr/>
        <w:t>текстов</w:t>
      </w:r>
      <w:r>
        <w:rPr>
          <w:spacing w:val="-11"/>
        </w:rPr>
        <w:t> </w:t>
      </w:r>
      <w:r>
        <w:rPr/>
        <w:t>публицистического</w:t>
      </w:r>
      <w:r>
        <w:rPr>
          <w:spacing w:val="-5"/>
        </w:rPr>
        <w:t> </w:t>
      </w:r>
      <w:r>
        <w:rPr>
          <w:spacing w:val="-2"/>
        </w:rPr>
        <w:t>стиля.</w:t>
      </w:r>
    </w:p>
    <w:p>
      <w:pPr>
        <w:pStyle w:val="BodyText"/>
        <w:spacing w:before="168"/>
        <w:ind w:left="944" w:firstLine="563"/>
        <w:jc w:val="left"/>
      </w:pPr>
      <w:r>
        <w:rPr/>
        <w:t>Характеризовать</w:t>
      </w:r>
      <w:r>
        <w:rPr>
          <w:spacing w:val="80"/>
        </w:rPr>
        <w:t> </w:t>
      </w:r>
      <w:r>
        <w:rPr/>
        <w:t>особенности</w:t>
      </w:r>
      <w:r>
        <w:rPr>
          <w:spacing w:val="80"/>
        </w:rPr>
        <w:t> </w:t>
      </w:r>
      <w:r>
        <w:rPr/>
        <w:t>официально-делового</w:t>
      </w:r>
      <w:r>
        <w:rPr>
          <w:spacing w:val="80"/>
        </w:rPr>
        <w:t> </w:t>
      </w:r>
      <w:r>
        <w:rPr/>
        <w:t>стиля</w:t>
      </w:r>
      <w:r>
        <w:rPr>
          <w:spacing w:val="80"/>
        </w:rPr>
        <w:t> </w:t>
      </w:r>
      <w:r>
        <w:rPr/>
        <w:t>(в</w:t>
      </w:r>
      <w:r>
        <w:rPr>
          <w:spacing w:val="80"/>
        </w:rPr>
        <w:t> </w:t>
      </w:r>
      <w:r>
        <w:rPr/>
        <w:t>том</w:t>
      </w:r>
      <w:r>
        <w:rPr>
          <w:spacing w:val="80"/>
        </w:rPr>
        <w:t> </w:t>
      </w:r>
      <w:r>
        <w:rPr/>
        <w:t>числе</w:t>
      </w:r>
      <w:r>
        <w:rPr>
          <w:spacing w:val="80"/>
        </w:rPr>
        <w:t> </w:t>
      </w:r>
      <w:r>
        <w:rPr/>
        <w:t>сферу употребления, функции, языковые особенности), особенности жанра инструкции.</w:t>
      </w:r>
    </w:p>
    <w:p>
      <w:pPr>
        <w:pStyle w:val="BodyText"/>
        <w:spacing w:line="237" w:lineRule="auto" w:before="27"/>
        <w:ind w:left="944" w:right="975" w:firstLine="563"/>
        <w:jc w:val="left"/>
      </w:pPr>
      <w:r>
        <w:rPr/>
        <w:t>Применять</w:t>
      </w:r>
      <w:r>
        <w:rPr>
          <w:spacing w:val="80"/>
        </w:rPr>
        <w:t> </w:t>
      </w:r>
      <w:r>
        <w:rPr/>
        <w:t>знания</w:t>
      </w:r>
      <w:r>
        <w:rPr>
          <w:spacing w:val="80"/>
        </w:rPr>
        <w:t> </w:t>
      </w:r>
      <w:r>
        <w:rPr/>
        <w:t>о</w:t>
      </w:r>
      <w:r>
        <w:rPr>
          <w:spacing w:val="80"/>
        </w:rPr>
        <w:t> </w:t>
      </w:r>
      <w:r>
        <w:rPr/>
        <w:t>функциональных</w:t>
      </w:r>
      <w:r>
        <w:rPr>
          <w:spacing w:val="80"/>
        </w:rPr>
        <w:t> </w:t>
      </w:r>
      <w:r>
        <w:rPr/>
        <w:t>разновидностях</w:t>
      </w:r>
      <w:r>
        <w:rPr>
          <w:spacing w:val="80"/>
        </w:rPr>
        <w:t> </w:t>
      </w:r>
      <w:r>
        <w:rPr/>
        <w:t>языка</w:t>
      </w:r>
      <w:r>
        <w:rPr>
          <w:spacing w:val="80"/>
        </w:rPr>
        <w:t> </w:t>
      </w:r>
      <w:r>
        <w:rPr/>
        <w:t>при</w:t>
      </w:r>
      <w:r>
        <w:rPr>
          <w:spacing w:val="40"/>
        </w:rPr>
        <w:t> </w:t>
      </w:r>
      <w:r>
        <w:rPr/>
        <w:t>выполнении</w:t>
      </w:r>
      <w:r>
        <w:rPr>
          <w:spacing w:val="40"/>
        </w:rPr>
        <w:t> </w:t>
      </w:r>
      <w:r>
        <w:rPr/>
        <w:t>языкового анализа различных видов и в речевой практике.</w:t>
      </w:r>
    </w:p>
    <w:p>
      <w:pPr>
        <w:pStyle w:val="BodyText"/>
        <w:spacing w:before="20"/>
        <w:ind w:left="598" w:firstLine="0"/>
        <w:jc w:val="left"/>
      </w:pPr>
      <w:r>
        <w:rPr>
          <w:spacing w:val="-2"/>
        </w:rPr>
        <w:t>Наречие.</w:t>
      </w:r>
    </w:p>
    <w:p>
      <w:pPr>
        <w:pStyle w:val="BodyText"/>
        <w:spacing w:before="168"/>
        <w:ind w:left="944" w:right="842" w:firstLine="563"/>
      </w:pPr>
      <w:r>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BodyText"/>
        <w:spacing w:before="12"/>
        <w:ind w:left="1652" w:firstLine="0"/>
      </w:pPr>
      <w:r>
        <w:rPr/>
        <w:t>Проводить</w:t>
      </w:r>
      <w:r>
        <w:rPr>
          <w:spacing w:val="-9"/>
        </w:rPr>
        <w:t> </w:t>
      </w:r>
      <w:r>
        <w:rPr/>
        <w:t>морфологический</w:t>
      </w:r>
      <w:r>
        <w:rPr>
          <w:spacing w:val="-6"/>
        </w:rPr>
        <w:t> </w:t>
      </w:r>
      <w:r>
        <w:rPr/>
        <w:t>анализ</w:t>
      </w:r>
      <w:r>
        <w:rPr>
          <w:spacing w:val="-8"/>
        </w:rPr>
        <w:t> </w:t>
      </w:r>
      <w:r>
        <w:rPr>
          <w:spacing w:val="-2"/>
        </w:rPr>
        <w:t>наречий.</w:t>
      </w:r>
    </w:p>
    <w:p>
      <w:pPr>
        <w:spacing w:after="0"/>
        <w:sectPr>
          <w:pgSz w:w="11920" w:h="16850"/>
          <w:pgMar w:header="713" w:footer="0" w:top="940" w:bottom="280" w:left="760" w:right="0"/>
        </w:sectPr>
      </w:pPr>
    </w:p>
    <w:p>
      <w:pPr>
        <w:pStyle w:val="BodyText"/>
        <w:tabs>
          <w:tab w:pos="3323" w:val="left" w:leader="none"/>
          <w:tab w:pos="4456" w:val="left" w:leader="none"/>
          <w:tab w:pos="6275" w:val="left" w:leader="none"/>
          <w:tab w:pos="7682" w:val="left" w:leader="none"/>
          <w:tab w:pos="9242" w:val="left" w:leader="none"/>
        </w:tabs>
        <w:spacing w:before="153"/>
        <w:ind w:left="1100" w:right="1007"/>
        <w:jc w:val="left"/>
      </w:pPr>
      <w:r>
        <w:rPr>
          <w:spacing w:val="-2"/>
        </w:rPr>
        <w:t>Соблюдать</w:t>
      </w:r>
      <w:r>
        <w:rPr/>
        <w:tab/>
      </w:r>
      <w:r>
        <w:rPr>
          <w:spacing w:val="-4"/>
        </w:rPr>
        <w:t>нормы</w:t>
      </w:r>
      <w:r>
        <w:rPr/>
        <w:tab/>
      </w:r>
      <w:r>
        <w:rPr>
          <w:spacing w:val="-2"/>
        </w:rPr>
        <w:t>образования</w:t>
      </w:r>
      <w:r>
        <w:rPr/>
        <w:tab/>
      </w:r>
      <w:r>
        <w:rPr>
          <w:spacing w:val="-2"/>
        </w:rPr>
        <w:t>степеней</w:t>
      </w:r>
      <w:r>
        <w:rPr/>
        <w:tab/>
      </w:r>
      <w:r>
        <w:rPr>
          <w:spacing w:val="-2"/>
        </w:rPr>
        <w:t>сравнения</w:t>
      </w:r>
      <w:r>
        <w:rPr/>
        <w:tab/>
      </w:r>
      <w:r>
        <w:rPr>
          <w:spacing w:val="-2"/>
        </w:rPr>
        <w:t>наречий, </w:t>
      </w:r>
      <w:r>
        <w:rPr/>
        <w:t>произношения и правописания наречий.</w:t>
      </w:r>
    </w:p>
    <w:p>
      <w:pPr>
        <w:pStyle w:val="BodyText"/>
        <w:spacing w:before="17"/>
        <w:ind w:left="598" w:firstLine="0"/>
        <w:jc w:val="left"/>
      </w:pPr>
      <w:r>
        <w:rPr>
          <w:spacing w:val="-2"/>
        </w:rPr>
        <w:t>Глаголы.</w:t>
      </w:r>
    </w:p>
    <w:p>
      <w:pPr>
        <w:pStyle w:val="BodyText"/>
        <w:tabs>
          <w:tab w:pos="3380" w:val="left" w:leader="none"/>
          <w:tab w:pos="4453" w:val="left" w:leader="none"/>
          <w:tab w:pos="6700" w:val="left" w:leader="none"/>
          <w:tab w:pos="8174" w:val="left" w:leader="none"/>
        </w:tabs>
        <w:spacing w:before="168"/>
        <w:ind w:left="1100" w:right="1166"/>
        <w:jc w:val="left"/>
      </w:pPr>
      <w:r>
        <w:rPr>
          <w:spacing w:val="-2"/>
        </w:rPr>
        <w:t>Определять</w:t>
      </w:r>
      <w:r>
        <w:rPr/>
        <w:tab/>
      </w:r>
      <w:r>
        <w:rPr>
          <w:spacing w:val="-2"/>
        </w:rPr>
        <w:t>общее</w:t>
      </w:r>
      <w:r>
        <w:rPr/>
        <w:tab/>
      </w:r>
      <w:r>
        <w:rPr>
          <w:spacing w:val="-2"/>
        </w:rPr>
        <w:t>грамматическое</w:t>
      </w:r>
      <w:r>
        <w:rPr/>
        <w:tab/>
      </w:r>
      <w:r>
        <w:rPr>
          <w:spacing w:val="-2"/>
        </w:rPr>
        <w:t>значение,</w:t>
      </w:r>
      <w:r>
        <w:rPr/>
        <w:tab/>
      </w:r>
      <w:r>
        <w:rPr>
          <w:spacing w:val="-2"/>
        </w:rPr>
        <w:t>морфологические </w:t>
      </w:r>
      <w:r>
        <w:rPr/>
        <w:t>признаки и синтаксические функции глагола, объяснять его роль в речи.</w:t>
      </w:r>
    </w:p>
    <w:p>
      <w:pPr>
        <w:pStyle w:val="BodyText"/>
        <w:spacing w:before="22"/>
        <w:ind w:left="1650" w:right="2012" w:firstLine="0"/>
        <w:jc w:val="left"/>
      </w:pPr>
      <w:r>
        <w:rPr/>
        <w:t>Характеризовать</w:t>
      </w:r>
      <w:r>
        <w:rPr>
          <w:spacing w:val="-8"/>
        </w:rPr>
        <w:t> </w:t>
      </w:r>
      <w:r>
        <w:rPr/>
        <w:t>особенности</w:t>
      </w:r>
      <w:r>
        <w:rPr>
          <w:spacing w:val="-8"/>
        </w:rPr>
        <w:t> </w:t>
      </w:r>
      <w:r>
        <w:rPr/>
        <w:t>словообразования</w:t>
      </w:r>
      <w:r>
        <w:rPr>
          <w:spacing w:val="-8"/>
        </w:rPr>
        <w:t> </w:t>
      </w:r>
      <w:r>
        <w:rPr/>
        <w:t>глаголов.</w:t>
      </w:r>
      <w:r>
        <w:rPr>
          <w:spacing w:val="-6"/>
        </w:rPr>
        <w:t> </w:t>
      </w:r>
      <w:r>
        <w:rPr/>
        <w:t>Определять наклонение и время глагола, уметь спрягать глаголы.Проводить морфологический анализ глаголов.</w:t>
      </w:r>
    </w:p>
    <w:p>
      <w:pPr>
        <w:pStyle w:val="BodyText"/>
        <w:spacing w:line="274" w:lineRule="exact"/>
        <w:ind w:left="1666" w:firstLine="0"/>
        <w:jc w:val="left"/>
      </w:pPr>
      <w:r>
        <w:rPr/>
        <w:t>Соблюдать</w:t>
      </w:r>
      <w:r>
        <w:rPr>
          <w:spacing w:val="38"/>
        </w:rPr>
        <w:t> </w:t>
      </w:r>
      <w:r>
        <w:rPr/>
        <w:t>нормы</w:t>
      </w:r>
      <w:r>
        <w:rPr>
          <w:spacing w:val="37"/>
        </w:rPr>
        <w:t> </w:t>
      </w:r>
      <w:r>
        <w:rPr/>
        <w:t>словоизменения,</w:t>
      </w:r>
      <w:r>
        <w:rPr>
          <w:spacing w:val="38"/>
        </w:rPr>
        <w:t> </w:t>
      </w:r>
      <w:r>
        <w:rPr/>
        <w:t>произношения</w:t>
      </w:r>
      <w:r>
        <w:rPr>
          <w:spacing w:val="39"/>
        </w:rPr>
        <w:t> </w:t>
      </w:r>
      <w:r>
        <w:rPr/>
        <w:t>и</w:t>
      </w:r>
      <w:r>
        <w:rPr>
          <w:spacing w:val="40"/>
        </w:rPr>
        <w:t> </w:t>
      </w:r>
      <w:r>
        <w:rPr>
          <w:spacing w:val="-2"/>
        </w:rPr>
        <w:t>правописанияглаголов.</w:t>
      </w:r>
    </w:p>
    <w:p>
      <w:pPr>
        <w:pStyle w:val="BodyText"/>
        <w:spacing w:before="19"/>
        <w:ind w:left="598" w:right="4283" w:firstLine="0"/>
        <w:jc w:val="left"/>
      </w:pPr>
      <w:r>
        <w:rPr/>
        <w:t>Неспрягаемые</w:t>
      </w:r>
      <w:r>
        <w:rPr>
          <w:spacing w:val="-9"/>
        </w:rPr>
        <w:t> </w:t>
      </w:r>
      <w:r>
        <w:rPr/>
        <w:t>формы</w:t>
      </w:r>
      <w:r>
        <w:rPr>
          <w:spacing w:val="-8"/>
        </w:rPr>
        <w:t> </w:t>
      </w:r>
      <w:r>
        <w:rPr/>
        <w:t>глагола.</w:t>
      </w:r>
      <w:r>
        <w:rPr>
          <w:spacing w:val="-8"/>
        </w:rPr>
        <w:t> </w:t>
      </w:r>
      <w:r>
        <w:rPr/>
        <w:t>Распознавать</w:t>
      </w:r>
      <w:r>
        <w:rPr>
          <w:spacing w:val="-10"/>
        </w:rPr>
        <w:t> </w:t>
      </w:r>
      <w:r>
        <w:rPr/>
        <w:t>спрягаемые формы глагола.</w:t>
      </w:r>
    </w:p>
    <w:p>
      <w:pPr>
        <w:pStyle w:val="BodyText"/>
        <w:ind w:left="1666" w:firstLine="0"/>
        <w:jc w:val="left"/>
      </w:pPr>
      <w:r>
        <w:rPr/>
        <w:t>Сопоставлять</w:t>
      </w:r>
      <w:r>
        <w:rPr>
          <w:spacing w:val="47"/>
        </w:rPr>
        <w:t> </w:t>
      </w:r>
      <w:r>
        <w:rPr/>
        <w:t>неспрягаемые</w:t>
      </w:r>
      <w:r>
        <w:rPr>
          <w:spacing w:val="48"/>
        </w:rPr>
        <w:t> </w:t>
      </w:r>
      <w:r>
        <w:rPr/>
        <w:t>формы</w:t>
      </w:r>
      <w:r>
        <w:rPr>
          <w:spacing w:val="49"/>
        </w:rPr>
        <w:t> </w:t>
      </w:r>
      <w:r>
        <w:rPr/>
        <w:t>глаголов</w:t>
      </w:r>
      <w:r>
        <w:rPr>
          <w:spacing w:val="49"/>
        </w:rPr>
        <w:t> </w:t>
      </w:r>
      <w:r>
        <w:rPr/>
        <w:t>в</w:t>
      </w:r>
      <w:r>
        <w:rPr>
          <w:spacing w:val="46"/>
        </w:rPr>
        <w:t> </w:t>
      </w:r>
      <w:r>
        <w:rPr/>
        <w:t>чувашском</w:t>
      </w:r>
      <w:r>
        <w:rPr>
          <w:spacing w:val="46"/>
        </w:rPr>
        <w:t> </w:t>
      </w:r>
      <w:r>
        <w:rPr/>
        <w:t>и</w:t>
      </w:r>
      <w:r>
        <w:rPr>
          <w:spacing w:val="50"/>
        </w:rPr>
        <w:t> </w:t>
      </w:r>
      <w:r>
        <w:rPr>
          <w:spacing w:val="-2"/>
        </w:rPr>
        <w:t>русскомязыках.</w:t>
      </w:r>
    </w:p>
    <w:p>
      <w:pPr>
        <w:pStyle w:val="BodyText"/>
        <w:spacing w:before="20"/>
        <w:ind w:left="598" w:firstLine="0"/>
        <w:jc w:val="left"/>
      </w:pPr>
      <w:r>
        <w:rPr>
          <w:spacing w:val="-2"/>
        </w:rPr>
        <w:t>Причастие.</w:t>
      </w:r>
    </w:p>
    <w:p>
      <w:pPr>
        <w:pStyle w:val="BodyText"/>
        <w:tabs>
          <w:tab w:pos="3980" w:val="left" w:leader="none"/>
          <w:tab w:pos="5517" w:val="left" w:leader="none"/>
          <w:tab w:pos="6222" w:val="left" w:leader="none"/>
          <w:tab w:pos="8239" w:val="left" w:leader="none"/>
          <w:tab w:pos="9329" w:val="left" w:leader="none"/>
        </w:tabs>
        <w:spacing w:before="165"/>
        <w:ind w:left="1100" w:right="996"/>
        <w:jc w:val="left"/>
      </w:pPr>
      <w:r>
        <w:rPr>
          <w:spacing w:val="-2"/>
        </w:rPr>
        <w:t>Характеризовать</w:t>
      </w:r>
      <w:r>
        <w:rPr/>
        <w:tab/>
      </w:r>
      <w:r>
        <w:rPr>
          <w:spacing w:val="-2"/>
        </w:rPr>
        <w:t>причастие</w:t>
      </w:r>
      <w:r>
        <w:rPr/>
        <w:tab/>
      </w:r>
      <w:r>
        <w:rPr>
          <w:spacing w:val="-4"/>
        </w:rPr>
        <w:t>как</w:t>
      </w:r>
      <w:r>
        <w:rPr/>
        <w:tab/>
      </w:r>
      <w:r>
        <w:rPr>
          <w:spacing w:val="-2"/>
        </w:rPr>
        <w:t>неспрягаемую</w:t>
      </w:r>
      <w:r>
        <w:rPr/>
        <w:tab/>
      </w:r>
      <w:r>
        <w:rPr>
          <w:spacing w:val="-2"/>
        </w:rPr>
        <w:t>форму</w:t>
      </w:r>
      <w:r>
        <w:rPr/>
        <w:tab/>
      </w:r>
      <w:r>
        <w:rPr>
          <w:spacing w:val="-2"/>
        </w:rPr>
        <w:t>глагола, </w:t>
      </w:r>
      <w:r>
        <w:rPr/>
        <w:t>определять признаки глагола и имени прилагательного в причастии.</w:t>
      </w:r>
    </w:p>
    <w:p>
      <w:pPr>
        <w:pStyle w:val="BodyText"/>
        <w:spacing w:line="237" w:lineRule="auto" w:before="24"/>
        <w:ind w:left="1100" w:right="975"/>
        <w:jc w:val="left"/>
      </w:pPr>
      <w:r>
        <w:rPr/>
        <w:t>Распознавать причастия настоящего, прошедшего и будущего времени, </w:t>
      </w:r>
      <w:r>
        <w:rPr>
          <w:spacing w:val="-2"/>
        </w:rPr>
        <w:t>долженствования.</w:t>
      </w:r>
    </w:p>
    <w:p>
      <w:pPr>
        <w:pStyle w:val="BodyText"/>
        <w:spacing w:before="1"/>
        <w:ind w:left="1650" w:firstLine="0"/>
        <w:jc w:val="left"/>
      </w:pPr>
      <w:r>
        <w:rPr/>
        <w:t>Склонять</w:t>
      </w:r>
      <w:r>
        <w:rPr>
          <w:spacing w:val="-11"/>
        </w:rPr>
        <w:t> </w:t>
      </w:r>
      <w:r>
        <w:rPr>
          <w:spacing w:val="-2"/>
        </w:rPr>
        <w:t>причастия.</w:t>
      </w:r>
    </w:p>
    <w:p>
      <w:pPr>
        <w:pStyle w:val="BodyText"/>
        <w:spacing w:before="168"/>
        <w:ind w:left="1650" w:right="2444" w:firstLine="0"/>
        <w:jc w:val="left"/>
      </w:pPr>
      <w:r>
        <w:rPr/>
        <w:t>Соблюдать</w:t>
      </w:r>
      <w:r>
        <w:rPr>
          <w:spacing w:val="-8"/>
        </w:rPr>
        <w:t> </w:t>
      </w:r>
      <w:r>
        <w:rPr/>
        <w:t>нормы</w:t>
      </w:r>
      <w:r>
        <w:rPr>
          <w:spacing w:val="-6"/>
        </w:rPr>
        <w:t> </w:t>
      </w:r>
      <w:r>
        <w:rPr/>
        <w:t>произношения</w:t>
      </w:r>
      <w:r>
        <w:rPr>
          <w:spacing w:val="-6"/>
        </w:rPr>
        <w:t> </w:t>
      </w:r>
      <w:r>
        <w:rPr/>
        <w:t>и</w:t>
      </w:r>
      <w:r>
        <w:rPr>
          <w:spacing w:val="-6"/>
        </w:rPr>
        <w:t> </w:t>
      </w:r>
      <w:r>
        <w:rPr/>
        <w:t>правописания</w:t>
      </w:r>
      <w:r>
        <w:rPr>
          <w:spacing w:val="-3"/>
        </w:rPr>
        <w:t> </w:t>
      </w:r>
      <w:r>
        <w:rPr/>
        <w:t>причастий. Проводить морфологический анализ причастий.</w:t>
      </w:r>
    </w:p>
    <w:p>
      <w:pPr>
        <w:pStyle w:val="BodyText"/>
        <w:ind w:left="598" w:firstLine="0"/>
        <w:jc w:val="left"/>
      </w:pPr>
      <w:r>
        <w:rPr>
          <w:spacing w:val="-2"/>
        </w:rPr>
        <w:t>Деепричастие.</w:t>
      </w:r>
    </w:p>
    <w:p>
      <w:pPr>
        <w:pStyle w:val="BodyText"/>
        <w:spacing w:before="166"/>
        <w:ind w:left="1650" w:right="1653" w:firstLine="0"/>
      </w:pPr>
      <w:r>
        <w:rPr/>
        <w:t>Характеризовать деепричастие как неспрягаемую форму глагола, Соблюдать</w:t>
      </w:r>
      <w:r>
        <w:rPr>
          <w:spacing w:val="-3"/>
        </w:rPr>
        <w:t> </w:t>
      </w:r>
      <w:r>
        <w:rPr/>
        <w:t>нормы</w:t>
      </w:r>
      <w:r>
        <w:rPr>
          <w:spacing w:val="-1"/>
        </w:rPr>
        <w:t> </w:t>
      </w:r>
      <w:r>
        <w:rPr/>
        <w:t>произношения</w:t>
      </w:r>
      <w:r>
        <w:rPr>
          <w:spacing w:val="-1"/>
        </w:rPr>
        <w:t> </w:t>
      </w:r>
      <w:r>
        <w:rPr/>
        <w:t>и</w:t>
      </w:r>
      <w:r>
        <w:rPr>
          <w:spacing w:val="-2"/>
        </w:rPr>
        <w:t> </w:t>
      </w:r>
      <w:r>
        <w:rPr/>
        <w:t>правописания</w:t>
      </w:r>
      <w:r>
        <w:rPr>
          <w:spacing w:val="-1"/>
        </w:rPr>
        <w:t> </w:t>
      </w:r>
      <w:r>
        <w:rPr/>
        <w:t>деепричастий. Проводить морфологический анализ деепричастий.</w:t>
      </w:r>
    </w:p>
    <w:p>
      <w:pPr>
        <w:pStyle w:val="BodyText"/>
        <w:spacing w:line="274" w:lineRule="exact"/>
        <w:ind w:left="598" w:firstLine="0"/>
        <w:jc w:val="left"/>
      </w:pPr>
      <w:r>
        <w:rPr>
          <w:spacing w:val="-2"/>
        </w:rPr>
        <w:t>Инфинитив.</w:t>
      </w:r>
    </w:p>
    <w:p>
      <w:pPr>
        <w:pStyle w:val="BodyText"/>
        <w:spacing w:before="163"/>
        <w:ind w:left="1650" w:right="1259" w:firstLine="0"/>
        <w:jc w:val="left"/>
      </w:pPr>
      <w:r>
        <w:rPr/>
        <w:t>Характеризовать</w:t>
      </w:r>
      <w:r>
        <w:rPr>
          <w:spacing w:val="-5"/>
        </w:rPr>
        <w:t> </w:t>
      </w:r>
      <w:r>
        <w:rPr/>
        <w:t>инфинитив</w:t>
      </w:r>
      <w:r>
        <w:rPr>
          <w:spacing w:val="-6"/>
        </w:rPr>
        <w:t> </w:t>
      </w:r>
      <w:r>
        <w:rPr/>
        <w:t>как</w:t>
      </w:r>
      <w:r>
        <w:rPr>
          <w:spacing w:val="-5"/>
        </w:rPr>
        <w:t> </w:t>
      </w:r>
      <w:r>
        <w:rPr/>
        <w:t>неспрягаемую</w:t>
      </w:r>
      <w:r>
        <w:rPr>
          <w:spacing w:val="-5"/>
        </w:rPr>
        <w:t> </w:t>
      </w:r>
      <w:r>
        <w:rPr/>
        <w:t>форму</w:t>
      </w:r>
      <w:r>
        <w:rPr>
          <w:spacing w:val="-9"/>
        </w:rPr>
        <w:t> </w:t>
      </w:r>
      <w:r>
        <w:rPr/>
        <w:t>глагола, Соблюдать нормы произношения и правописания инфинитивов.Проводить морфологический анализ инфинитивов.</w:t>
      </w:r>
    </w:p>
    <w:p>
      <w:pPr>
        <w:spacing w:after="0"/>
        <w:jc w:val="left"/>
        <w:sectPr>
          <w:pgSz w:w="11920" w:h="16850"/>
          <w:pgMar w:header="713" w:footer="0" w:top="940" w:bottom="280" w:left="760" w:right="0"/>
        </w:sectPr>
      </w:pPr>
    </w:p>
    <w:p>
      <w:pPr>
        <w:pStyle w:val="BodyText"/>
        <w:spacing w:before="148"/>
        <w:ind w:left="598" w:firstLine="0"/>
        <w:jc w:val="left"/>
      </w:pPr>
      <w:r>
        <w:rPr/>
        <w:t>Служебные</w:t>
      </w:r>
      <w:r>
        <w:rPr>
          <w:spacing w:val="-8"/>
        </w:rPr>
        <w:t> </w:t>
      </w:r>
      <w:r>
        <w:rPr/>
        <w:t>части</w:t>
      </w:r>
      <w:r>
        <w:rPr>
          <w:spacing w:val="-5"/>
        </w:rPr>
        <w:t> </w:t>
      </w:r>
      <w:r>
        <w:rPr>
          <w:spacing w:val="-4"/>
        </w:rPr>
        <w:t>речи.</w:t>
      </w:r>
    </w:p>
    <w:p>
      <w:pPr>
        <w:pStyle w:val="BodyText"/>
        <w:spacing w:before="168"/>
        <w:ind w:left="1100"/>
        <w:jc w:val="left"/>
      </w:pPr>
      <w:r>
        <w:rPr/>
        <w:t>Давать</w:t>
      </w:r>
      <w:r>
        <w:rPr>
          <w:spacing w:val="40"/>
        </w:rPr>
        <w:t> </w:t>
      </w:r>
      <w:r>
        <w:rPr/>
        <w:t>общую</w:t>
      </w:r>
      <w:r>
        <w:rPr>
          <w:spacing w:val="40"/>
        </w:rPr>
        <w:t> </w:t>
      </w:r>
      <w:r>
        <w:rPr/>
        <w:t>характеристику</w:t>
      </w:r>
      <w:r>
        <w:rPr>
          <w:spacing w:val="40"/>
        </w:rPr>
        <w:t> </w:t>
      </w:r>
      <w:r>
        <w:rPr/>
        <w:t>служебных</w:t>
      </w:r>
      <w:r>
        <w:rPr>
          <w:spacing w:val="40"/>
        </w:rPr>
        <w:t> </w:t>
      </w:r>
      <w:r>
        <w:rPr/>
        <w:t>частей</w:t>
      </w:r>
      <w:r>
        <w:rPr>
          <w:spacing w:val="40"/>
        </w:rPr>
        <w:t> </w:t>
      </w:r>
      <w:r>
        <w:rPr/>
        <w:t>речи,</w:t>
      </w:r>
      <w:r>
        <w:rPr>
          <w:spacing w:val="40"/>
        </w:rPr>
        <w:t> </w:t>
      </w:r>
      <w:r>
        <w:rPr/>
        <w:t>объяснять</w:t>
      </w:r>
      <w:r>
        <w:rPr>
          <w:spacing w:val="40"/>
        </w:rPr>
        <w:t> </w:t>
      </w:r>
      <w:r>
        <w:rPr/>
        <w:t>ихотличия</w:t>
      </w:r>
      <w:r>
        <w:rPr>
          <w:spacing w:val="-6"/>
        </w:rPr>
        <w:t> </w:t>
      </w:r>
      <w:r>
        <w:rPr/>
        <w:t>от самостоятельных частей речи.</w:t>
      </w:r>
    </w:p>
    <w:p>
      <w:pPr>
        <w:pStyle w:val="BodyText"/>
        <w:spacing w:before="20"/>
        <w:ind w:left="598" w:firstLine="0"/>
        <w:jc w:val="left"/>
      </w:pPr>
      <w:r>
        <w:rPr>
          <w:spacing w:val="-2"/>
        </w:rPr>
        <w:t>Послелог.</w:t>
      </w:r>
    </w:p>
    <w:p>
      <w:pPr>
        <w:spacing w:after="0"/>
        <w:jc w:val="left"/>
        <w:sectPr>
          <w:pgSz w:w="11920" w:h="16850"/>
          <w:pgMar w:header="713" w:footer="0" w:top="940" w:bottom="280" w:left="760" w:right="0"/>
        </w:sectPr>
      </w:pPr>
    </w:p>
    <w:p>
      <w:pPr>
        <w:pStyle w:val="BodyText"/>
        <w:ind w:left="0" w:firstLine="0"/>
        <w:jc w:val="left"/>
      </w:pPr>
    </w:p>
    <w:p>
      <w:pPr>
        <w:pStyle w:val="BodyText"/>
        <w:ind w:left="0" w:firstLine="0"/>
        <w:jc w:val="left"/>
      </w:pPr>
    </w:p>
    <w:p>
      <w:pPr>
        <w:pStyle w:val="BodyText"/>
        <w:spacing w:before="163"/>
        <w:ind w:left="0" w:firstLine="0"/>
        <w:jc w:val="left"/>
      </w:pPr>
    </w:p>
    <w:p>
      <w:pPr>
        <w:pStyle w:val="BodyText"/>
        <w:ind w:left="598" w:firstLine="0"/>
        <w:jc w:val="left"/>
      </w:pPr>
      <w:r>
        <w:rPr>
          <w:spacing w:val="-2"/>
        </w:rPr>
        <w:t>Союз.</w:t>
      </w:r>
    </w:p>
    <w:p>
      <w:pPr>
        <w:pStyle w:val="BodyText"/>
        <w:spacing w:before="163"/>
        <w:ind w:left="395" w:right="1592" w:firstLine="0"/>
        <w:jc w:val="left"/>
      </w:pPr>
      <w:r>
        <w:rPr/>
        <w:br w:type="column"/>
      </w:r>
      <w:r>
        <w:rPr/>
        <w:t>Характеризовать</w:t>
      </w:r>
      <w:r>
        <w:rPr>
          <w:spacing w:val="-6"/>
        </w:rPr>
        <w:t> </w:t>
      </w:r>
      <w:r>
        <w:rPr/>
        <w:t>послелог</w:t>
      </w:r>
      <w:r>
        <w:rPr>
          <w:spacing w:val="-7"/>
        </w:rPr>
        <w:t> </w:t>
      </w:r>
      <w:r>
        <w:rPr/>
        <w:t>как</w:t>
      </w:r>
      <w:r>
        <w:rPr>
          <w:spacing w:val="-6"/>
        </w:rPr>
        <w:t> </w:t>
      </w:r>
      <w:r>
        <w:rPr/>
        <w:t>служебную</w:t>
      </w:r>
      <w:r>
        <w:rPr>
          <w:spacing w:val="-4"/>
        </w:rPr>
        <w:t> </w:t>
      </w:r>
      <w:r>
        <w:rPr/>
        <w:t>часть</w:t>
      </w:r>
      <w:r>
        <w:rPr>
          <w:spacing w:val="-6"/>
        </w:rPr>
        <w:t> </w:t>
      </w:r>
      <w:r>
        <w:rPr/>
        <w:t>речи.</w:t>
      </w:r>
      <w:r>
        <w:rPr>
          <w:spacing w:val="-1"/>
        </w:rPr>
        <w:t> </w:t>
      </w:r>
      <w:r>
        <w:rPr/>
        <w:t>Употреблять послелоги в речи в соответствии с их значением.Проводить морфологический анализ послелогов.</w:t>
      </w:r>
    </w:p>
    <w:p>
      <w:pPr>
        <w:pStyle w:val="BodyText"/>
        <w:spacing w:before="165"/>
        <w:ind w:left="0" w:firstLine="0"/>
        <w:jc w:val="left"/>
      </w:pPr>
    </w:p>
    <w:p>
      <w:pPr>
        <w:pStyle w:val="BodyText"/>
        <w:ind w:left="553" w:firstLine="0"/>
        <w:jc w:val="left"/>
      </w:pPr>
      <w:r>
        <w:rPr/>
        <w:t>Характеризовать</w:t>
      </w:r>
      <w:r>
        <w:rPr>
          <w:spacing w:val="29"/>
        </w:rPr>
        <w:t> </w:t>
      </w:r>
      <w:r>
        <w:rPr/>
        <w:t>союз</w:t>
      </w:r>
      <w:r>
        <w:rPr>
          <w:spacing w:val="28"/>
        </w:rPr>
        <w:t> </w:t>
      </w:r>
      <w:r>
        <w:rPr/>
        <w:t>как</w:t>
      </w:r>
      <w:r>
        <w:rPr>
          <w:spacing w:val="31"/>
        </w:rPr>
        <w:t> </w:t>
      </w:r>
      <w:r>
        <w:rPr/>
        <w:t>служебную</w:t>
      </w:r>
      <w:r>
        <w:rPr>
          <w:spacing w:val="30"/>
        </w:rPr>
        <w:t> </w:t>
      </w:r>
      <w:r>
        <w:rPr/>
        <w:t>часть</w:t>
      </w:r>
      <w:r>
        <w:rPr>
          <w:spacing w:val="32"/>
        </w:rPr>
        <w:t> </w:t>
      </w:r>
      <w:r>
        <w:rPr/>
        <w:t>речи,</w:t>
      </w:r>
      <w:r>
        <w:rPr>
          <w:spacing w:val="30"/>
        </w:rPr>
        <w:t> </w:t>
      </w:r>
      <w:r>
        <w:rPr/>
        <w:t>различать</w:t>
      </w:r>
      <w:r>
        <w:rPr>
          <w:spacing w:val="31"/>
        </w:rPr>
        <w:t> </w:t>
      </w:r>
      <w:r>
        <w:rPr/>
        <w:t>разряды</w:t>
      </w:r>
      <w:r>
        <w:rPr>
          <w:spacing w:val="32"/>
        </w:rPr>
        <w:t> </w:t>
      </w:r>
      <w:r>
        <w:rPr/>
        <w:t>союзов</w:t>
      </w:r>
      <w:r>
        <w:rPr>
          <w:spacing w:val="30"/>
        </w:rPr>
        <w:t> </w:t>
      </w:r>
      <w:r>
        <w:rPr>
          <w:spacing w:val="-5"/>
        </w:rPr>
        <w:t>по</w:t>
      </w:r>
    </w:p>
    <w:p>
      <w:pPr>
        <w:spacing w:after="0"/>
        <w:jc w:val="left"/>
        <w:sectPr>
          <w:type w:val="continuous"/>
          <w:pgSz w:w="11920" w:h="16850"/>
          <w:pgMar w:header="713" w:footer="0" w:top="340" w:bottom="280" w:left="760" w:right="0"/>
          <w:cols w:num="2" w:equalWidth="0">
            <w:col w:w="1215" w:space="40"/>
            <w:col w:w="9905"/>
          </w:cols>
        </w:sectPr>
      </w:pPr>
    </w:p>
    <w:p>
      <w:pPr>
        <w:pStyle w:val="BodyText"/>
        <w:ind w:left="1100" w:right="851" w:firstLine="0"/>
      </w:pPr>
      <w:r>
        <w:rPr/>
        <w:t>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BodyText"/>
        <w:spacing w:before="18"/>
        <w:ind w:left="1100" w:right="844"/>
      </w:pPr>
      <w:r>
        <w:rPr/>
        <w:t>Употреблять союзы в речи в соответствии с их значением и стилистическими особенностями,</w:t>
      </w:r>
      <w:r>
        <w:rPr>
          <w:spacing w:val="-2"/>
        </w:rPr>
        <w:t> </w:t>
      </w:r>
      <w:r>
        <w:rPr/>
        <w:t>соблюдать нормы правописания союзов,</w:t>
      </w:r>
      <w:r>
        <w:rPr>
          <w:spacing w:val="-15"/>
        </w:rPr>
        <w:t> </w:t>
      </w:r>
      <w:r>
        <w:rPr/>
        <w:t>постановки знаков препинания</w:t>
      </w:r>
      <w:r>
        <w:rPr>
          <w:spacing w:val="40"/>
        </w:rPr>
        <w:t> </w:t>
      </w:r>
      <w:r>
        <w:rPr/>
        <w:t>в сложных союзных предложениях.</w:t>
      </w:r>
    </w:p>
    <w:p>
      <w:pPr>
        <w:pStyle w:val="BodyText"/>
        <w:spacing w:before="19"/>
        <w:ind w:left="1650" w:firstLine="0"/>
      </w:pPr>
      <w:r>
        <w:rPr/>
        <w:t>Проводить</w:t>
      </w:r>
      <w:r>
        <w:rPr>
          <w:spacing w:val="-11"/>
        </w:rPr>
        <w:t> </w:t>
      </w:r>
      <w:r>
        <w:rPr/>
        <w:t>морфологический</w:t>
      </w:r>
      <w:r>
        <w:rPr>
          <w:spacing w:val="-8"/>
        </w:rPr>
        <w:t> </w:t>
      </w:r>
      <w:r>
        <w:rPr/>
        <w:t>анализ</w:t>
      </w:r>
      <w:r>
        <w:rPr>
          <w:spacing w:val="-8"/>
        </w:rPr>
        <w:t> </w:t>
      </w:r>
      <w:r>
        <w:rPr>
          <w:spacing w:val="-2"/>
        </w:rPr>
        <w:t>союзов.</w:t>
      </w:r>
    </w:p>
    <w:p>
      <w:pPr>
        <w:pStyle w:val="BodyText"/>
        <w:spacing w:before="163"/>
        <w:ind w:left="598" w:firstLine="0"/>
        <w:jc w:val="left"/>
      </w:pPr>
      <w:r>
        <w:rPr>
          <w:spacing w:val="-2"/>
        </w:rPr>
        <w:t>Частица.</w:t>
      </w:r>
    </w:p>
    <w:p>
      <w:pPr>
        <w:pStyle w:val="BodyText"/>
        <w:spacing w:before="168"/>
        <w:ind w:left="1666" w:firstLine="0"/>
        <w:jc w:val="left"/>
      </w:pPr>
      <w:r>
        <w:rPr/>
        <w:t>Характеризовать</w:t>
      </w:r>
      <w:r>
        <w:rPr>
          <w:spacing w:val="18"/>
        </w:rPr>
        <w:t> </w:t>
      </w:r>
      <w:r>
        <w:rPr/>
        <w:t>частицу</w:t>
      </w:r>
      <w:r>
        <w:rPr>
          <w:spacing w:val="16"/>
        </w:rPr>
        <w:t> </w:t>
      </w:r>
      <w:r>
        <w:rPr/>
        <w:t>как</w:t>
      </w:r>
      <w:r>
        <w:rPr>
          <w:spacing w:val="22"/>
        </w:rPr>
        <w:t> </w:t>
      </w:r>
      <w:r>
        <w:rPr/>
        <w:t>служебную</w:t>
      </w:r>
      <w:r>
        <w:rPr>
          <w:spacing w:val="22"/>
        </w:rPr>
        <w:t> </w:t>
      </w:r>
      <w:r>
        <w:rPr/>
        <w:t>часть</w:t>
      </w:r>
      <w:r>
        <w:rPr>
          <w:spacing w:val="21"/>
        </w:rPr>
        <w:t> </w:t>
      </w:r>
      <w:r>
        <w:rPr/>
        <w:t>речи,</w:t>
      </w:r>
      <w:r>
        <w:rPr>
          <w:spacing w:val="21"/>
        </w:rPr>
        <w:t> </w:t>
      </w:r>
      <w:r>
        <w:rPr/>
        <w:t>различать</w:t>
      </w:r>
      <w:r>
        <w:rPr>
          <w:spacing w:val="22"/>
        </w:rPr>
        <w:t> </w:t>
      </w:r>
      <w:r>
        <w:rPr/>
        <w:t>разряды</w:t>
      </w:r>
      <w:r>
        <w:rPr>
          <w:spacing w:val="-28"/>
        </w:rPr>
        <w:t> </w:t>
      </w:r>
      <w:r>
        <w:rPr/>
        <w:t>частиц</w:t>
      </w:r>
      <w:r>
        <w:rPr>
          <w:spacing w:val="26"/>
        </w:rPr>
        <w:t> </w:t>
      </w:r>
      <w:r>
        <w:rPr>
          <w:spacing w:val="-5"/>
        </w:rPr>
        <w:t>по</w:t>
      </w:r>
    </w:p>
    <w:p>
      <w:pPr>
        <w:pStyle w:val="BodyText"/>
        <w:spacing w:line="274" w:lineRule="exact"/>
        <w:ind w:left="1666" w:hanging="567"/>
        <w:jc w:val="left"/>
      </w:pPr>
      <w:r>
        <w:rPr/>
        <w:t>значению,</w:t>
      </w:r>
      <w:r>
        <w:rPr>
          <w:spacing w:val="-4"/>
        </w:rPr>
        <w:t> </w:t>
      </w:r>
      <w:r>
        <w:rPr/>
        <w:t>по</w:t>
      </w:r>
      <w:r>
        <w:rPr>
          <w:spacing w:val="-5"/>
        </w:rPr>
        <w:t> </w:t>
      </w:r>
      <w:r>
        <w:rPr/>
        <w:t>составу,</w:t>
      </w:r>
      <w:r>
        <w:rPr>
          <w:spacing w:val="-1"/>
        </w:rPr>
        <w:t> </w:t>
      </w:r>
      <w:r>
        <w:rPr/>
        <w:t>понимать</w:t>
      </w:r>
      <w:r>
        <w:rPr>
          <w:spacing w:val="-3"/>
        </w:rPr>
        <w:t> </w:t>
      </w:r>
      <w:r>
        <w:rPr/>
        <w:t>интонационные</w:t>
      </w:r>
      <w:r>
        <w:rPr>
          <w:spacing w:val="-4"/>
        </w:rPr>
        <w:t> </w:t>
      </w:r>
      <w:r>
        <w:rPr/>
        <w:t>особенности</w:t>
      </w:r>
      <w:r>
        <w:rPr>
          <w:spacing w:val="-2"/>
        </w:rPr>
        <w:t> </w:t>
      </w:r>
      <w:r>
        <w:rPr/>
        <w:t>предложений</w:t>
      </w:r>
      <w:r>
        <w:rPr>
          <w:spacing w:val="-3"/>
        </w:rPr>
        <w:t> </w:t>
      </w:r>
      <w:r>
        <w:rPr/>
        <w:t>с</w:t>
      </w:r>
      <w:r>
        <w:rPr>
          <w:spacing w:val="-5"/>
        </w:rPr>
        <w:t> </w:t>
      </w:r>
      <w:r>
        <w:rPr>
          <w:spacing w:val="-2"/>
        </w:rPr>
        <w:t>частицами.</w:t>
      </w:r>
    </w:p>
    <w:p>
      <w:pPr>
        <w:pStyle w:val="BodyText"/>
        <w:spacing w:before="24"/>
        <w:ind w:left="1100" w:right="975"/>
        <w:jc w:val="left"/>
      </w:pPr>
      <w:r>
        <w:rPr/>
        <w:t>Употреблять</w:t>
      </w:r>
      <w:r>
        <w:rPr>
          <w:spacing w:val="40"/>
        </w:rPr>
        <w:t> </w:t>
      </w:r>
      <w:r>
        <w:rPr/>
        <w:t>частицы</w:t>
      </w:r>
      <w:r>
        <w:rPr>
          <w:spacing w:val="40"/>
        </w:rPr>
        <w:t> </w:t>
      </w:r>
      <w:r>
        <w:rPr/>
        <w:t>в</w:t>
      </w:r>
      <w:r>
        <w:rPr>
          <w:spacing w:val="40"/>
        </w:rPr>
        <w:t> </w:t>
      </w:r>
      <w:r>
        <w:rPr/>
        <w:t>речи</w:t>
      </w:r>
      <w:r>
        <w:rPr>
          <w:spacing w:val="40"/>
        </w:rPr>
        <w:t> </w:t>
      </w:r>
      <w:r>
        <w:rPr/>
        <w:t>в</w:t>
      </w:r>
      <w:r>
        <w:rPr>
          <w:spacing w:val="40"/>
        </w:rPr>
        <w:t> </w:t>
      </w:r>
      <w:r>
        <w:rPr/>
        <w:t>соответствии</w:t>
      </w:r>
      <w:r>
        <w:rPr>
          <w:spacing w:val="40"/>
        </w:rPr>
        <w:t> </w:t>
      </w:r>
      <w:r>
        <w:rPr/>
        <w:t>с</w:t>
      </w:r>
      <w:r>
        <w:rPr>
          <w:spacing w:val="40"/>
        </w:rPr>
        <w:t> </w:t>
      </w:r>
      <w:r>
        <w:rPr/>
        <w:t>их</w:t>
      </w:r>
      <w:r>
        <w:rPr>
          <w:spacing w:val="40"/>
        </w:rPr>
        <w:t> </w:t>
      </w:r>
      <w:r>
        <w:rPr/>
        <w:t>значением</w:t>
      </w:r>
      <w:r>
        <w:rPr>
          <w:spacing w:val="40"/>
        </w:rPr>
        <w:t> </w:t>
      </w:r>
      <w:r>
        <w:rPr/>
        <w:t>и стилистической</w:t>
      </w:r>
      <w:r>
        <w:rPr>
          <w:spacing w:val="40"/>
        </w:rPr>
        <w:t> </w:t>
      </w:r>
      <w:r>
        <w:rPr/>
        <w:t>окраской; соблюдать нормы правописания частиц.</w:t>
      </w:r>
    </w:p>
    <w:p>
      <w:pPr>
        <w:pStyle w:val="BodyText"/>
        <w:ind w:left="1650" w:firstLine="0"/>
        <w:jc w:val="left"/>
      </w:pPr>
      <w:r>
        <w:rPr/>
        <w:t>Проводить</w:t>
      </w:r>
      <w:r>
        <w:rPr>
          <w:spacing w:val="-11"/>
        </w:rPr>
        <w:t> </w:t>
      </w:r>
      <w:r>
        <w:rPr/>
        <w:t>морфологический</w:t>
      </w:r>
      <w:r>
        <w:rPr>
          <w:spacing w:val="-7"/>
        </w:rPr>
        <w:t> </w:t>
      </w:r>
      <w:r>
        <w:rPr/>
        <w:t>анализ</w:t>
      </w:r>
      <w:r>
        <w:rPr>
          <w:spacing w:val="-7"/>
        </w:rPr>
        <w:t> </w:t>
      </w:r>
      <w:r>
        <w:rPr>
          <w:spacing w:val="-2"/>
        </w:rPr>
        <w:t>частиц.</w:t>
      </w:r>
    </w:p>
    <w:p>
      <w:pPr>
        <w:pStyle w:val="BodyText"/>
        <w:spacing w:before="166"/>
        <w:ind w:left="598" w:firstLine="0"/>
        <w:jc w:val="left"/>
      </w:pPr>
      <w:r>
        <w:rPr>
          <w:spacing w:val="-2"/>
        </w:rPr>
        <w:t>Междометие.</w:t>
      </w:r>
    </w:p>
    <w:p>
      <w:pPr>
        <w:pStyle w:val="BodyText"/>
        <w:tabs>
          <w:tab w:pos="3877" w:val="left" w:leader="none"/>
          <w:tab w:pos="5562" w:val="left" w:leader="none"/>
          <w:tab w:pos="6162" w:val="left" w:leader="none"/>
          <w:tab w:pos="7265" w:val="left" w:leader="none"/>
          <w:tab w:pos="8304" w:val="left" w:leader="none"/>
          <w:tab w:pos="9113" w:val="left" w:leader="none"/>
        </w:tabs>
        <w:spacing w:before="165"/>
        <w:ind w:left="1100" w:right="1024"/>
        <w:jc w:val="left"/>
      </w:pPr>
      <w:r>
        <w:rPr>
          <w:spacing w:val="-2"/>
        </w:rPr>
        <w:t>Характеризовать</w:t>
      </w:r>
      <w:r>
        <w:rPr/>
        <w:tab/>
      </w:r>
      <w:r>
        <w:rPr>
          <w:spacing w:val="-2"/>
        </w:rPr>
        <w:t>междометия</w:t>
      </w:r>
      <w:r>
        <w:rPr/>
        <w:tab/>
      </w:r>
      <w:r>
        <w:rPr>
          <w:spacing w:val="-4"/>
        </w:rPr>
        <w:t>как</w:t>
      </w:r>
      <w:r>
        <w:rPr/>
        <w:tab/>
      </w:r>
      <w:r>
        <w:rPr>
          <w:spacing w:val="-2"/>
        </w:rPr>
        <w:t>особую</w:t>
      </w:r>
      <w:r>
        <w:rPr/>
        <w:tab/>
      </w:r>
      <w:r>
        <w:rPr>
          <w:spacing w:val="-2"/>
        </w:rPr>
        <w:t>группу</w:t>
      </w:r>
      <w:r>
        <w:rPr/>
        <w:tab/>
      </w:r>
      <w:r>
        <w:rPr>
          <w:spacing w:val="-2"/>
        </w:rPr>
        <w:t>слов,</w:t>
      </w:r>
      <w:r>
        <w:rPr/>
        <w:tab/>
      </w:r>
      <w:r>
        <w:rPr>
          <w:spacing w:val="-2"/>
        </w:rPr>
        <w:t>различать </w:t>
      </w:r>
      <w:r>
        <w:rPr/>
        <w:t>группы междометий по значению, объяснять роль междометий в речи.</w:t>
      </w:r>
    </w:p>
    <w:p>
      <w:pPr>
        <w:pStyle w:val="BodyText"/>
        <w:ind w:left="1650" w:firstLine="0"/>
        <w:jc w:val="left"/>
      </w:pPr>
      <w:r>
        <w:rPr/>
        <w:t>Проводить</w:t>
      </w:r>
      <w:r>
        <w:rPr>
          <w:spacing w:val="-11"/>
        </w:rPr>
        <w:t> </w:t>
      </w:r>
      <w:r>
        <w:rPr/>
        <w:t>морфологический</w:t>
      </w:r>
      <w:r>
        <w:rPr>
          <w:spacing w:val="-7"/>
        </w:rPr>
        <w:t> </w:t>
      </w:r>
      <w:r>
        <w:rPr/>
        <w:t>анализ</w:t>
      </w:r>
      <w:r>
        <w:rPr>
          <w:spacing w:val="-7"/>
        </w:rPr>
        <w:t> </w:t>
      </w:r>
      <w:r>
        <w:rPr>
          <w:spacing w:val="-2"/>
        </w:rPr>
        <w:t>междометий.</w:t>
      </w:r>
    </w:p>
    <w:p>
      <w:pPr>
        <w:pStyle w:val="BodyText"/>
        <w:tabs>
          <w:tab w:pos="3246" w:val="left" w:leader="none"/>
          <w:tab w:pos="5522" w:val="left" w:leader="none"/>
          <w:tab w:pos="6575" w:val="left" w:leader="none"/>
          <w:tab w:pos="8309" w:val="left" w:leader="none"/>
          <w:tab w:pos="10171" w:val="left" w:leader="none"/>
        </w:tabs>
        <w:spacing w:line="237" w:lineRule="auto" w:before="171"/>
        <w:ind w:left="1100" w:right="870"/>
        <w:jc w:val="left"/>
      </w:pPr>
      <w:r>
        <w:rPr>
          <w:spacing w:val="-2"/>
        </w:rPr>
        <w:t>Соблюдать</w:t>
      </w:r>
      <w:r>
        <w:rPr/>
        <w:tab/>
      </w:r>
      <w:r>
        <w:rPr>
          <w:spacing w:val="-2"/>
        </w:rPr>
        <w:t>пунктуационные</w:t>
      </w:r>
      <w:r>
        <w:rPr/>
        <w:tab/>
      </w:r>
      <w:r>
        <w:rPr>
          <w:spacing w:val="-2"/>
        </w:rPr>
        <w:t>нормы</w:t>
      </w:r>
      <w:r>
        <w:rPr/>
        <w:tab/>
      </w:r>
      <w:r>
        <w:rPr>
          <w:spacing w:val="-2"/>
        </w:rPr>
        <w:t>оформления</w:t>
      </w:r>
      <w:r>
        <w:rPr/>
        <w:tab/>
      </w:r>
      <w:r>
        <w:rPr>
          <w:spacing w:val="-2"/>
        </w:rPr>
        <w:t>предложений</w:t>
      </w:r>
      <w:r>
        <w:rPr/>
        <w:tab/>
      </w:r>
      <w:r>
        <w:rPr>
          <w:spacing w:val="-10"/>
        </w:rPr>
        <w:t>с </w:t>
      </w:r>
      <w:r>
        <w:rPr>
          <w:spacing w:val="-2"/>
        </w:rPr>
        <w:t>междометиями.</w:t>
      </w:r>
    </w:p>
    <w:p>
      <w:pPr>
        <w:spacing w:after="0" w:line="237" w:lineRule="auto"/>
        <w:jc w:val="left"/>
        <w:sectPr>
          <w:type w:val="continuous"/>
          <w:pgSz w:w="11920" w:h="16850"/>
          <w:pgMar w:header="713" w:footer="0" w:top="340" w:bottom="280" w:left="760" w:right="0"/>
        </w:sectPr>
      </w:pPr>
    </w:p>
    <w:p>
      <w:pPr>
        <w:pStyle w:val="Heading2"/>
        <w:spacing w:line="240" w:lineRule="auto" w:before="157"/>
        <w:ind w:left="2401" w:right="975"/>
        <w:jc w:val="left"/>
      </w:pPr>
      <w:r>
        <w:rPr/>
        <w:t>Предметные результаты изучения родного (чувашского) языка.К концу обучения в 8 классе обучающийся научится:</w:t>
      </w:r>
    </w:p>
    <w:p>
      <w:pPr>
        <w:pStyle w:val="BodyText"/>
        <w:spacing w:before="13"/>
        <w:ind w:left="598" w:firstLine="0"/>
        <w:jc w:val="left"/>
      </w:pPr>
      <w:r>
        <w:rPr/>
        <w:t>Общие</w:t>
      </w:r>
      <w:r>
        <w:rPr>
          <w:spacing w:val="-7"/>
        </w:rPr>
        <w:t> </w:t>
      </w:r>
      <w:r>
        <w:rPr/>
        <w:t>сведения</w:t>
      </w:r>
      <w:r>
        <w:rPr>
          <w:spacing w:val="-4"/>
        </w:rPr>
        <w:t> </w:t>
      </w:r>
      <w:r>
        <w:rPr/>
        <w:t>о</w:t>
      </w:r>
      <w:r>
        <w:rPr>
          <w:spacing w:val="-2"/>
        </w:rPr>
        <w:t> языке.</w:t>
      </w:r>
    </w:p>
    <w:p>
      <w:pPr>
        <w:pStyle w:val="BodyText"/>
        <w:spacing w:before="166"/>
        <w:ind w:left="0" w:right="479" w:firstLine="0"/>
        <w:jc w:val="center"/>
      </w:pPr>
      <w:r>
        <w:rPr>
          <w:spacing w:val="-2"/>
        </w:rPr>
        <w:t>Иметь</w:t>
      </w:r>
      <w:r>
        <w:rPr>
          <w:spacing w:val="-13"/>
        </w:rPr>
        <w:t> </w:t>
      </w:r>
      <w:r>
        <w:rPr>
          <w:spacing w:val="-2"/>
        </w:rPr>
        <w:t>представление</w:t>
      </w:r>
      <w:r>
        <w:rPr>
          <w:spacing w:val="-4"/>
        </w:rPr>
        <w:t> </w:t>
      </w:r>
      <w:r>
        <w:rPr>
          <w:spacing w:val="-2"/>
        </w:rPr>
        <w:t>о</w:t>
      </w:r>
      <w:r>
        <w:rPr>
          <w:spacing w:val="-5"/>
        </w:rPr>
        <w:t> </w:t>
      </w:r>
      <w:r>
        <w:rPr>
          <w:spacing w:val="-2"/>
        </w:rPr>
        <w:t>чувашском</w:t>
      </w:r>
      <w:r>
        <w:rPr>
          <w:spacing w:val="-8"/>
        </w:rPr>
        <w:t> </w:t>
      </w:r>
      <w:r>
        <w:rPr>
          <w:spacing w:val="-2"/>
        </w:rPr>
        <w:t>языке</w:t>
      </w:r>
      <w:r>
        <w:rPr>
          <w:spacing w:val="-8"/>
        </w:rPr>
        <w:t> </w:t>
      </w:r>
      <w:r>
        <w:rPr>
          <w:spacing w:val="-2"/>
        </w:rPr>
        <w:t>как</w:t>
      </w:r>
      <w:r>
        <w:rPr>
          <w:spacing w:val="-6"/>
        </w:rPr>
        <w:t> </w:t>
      </w:r>
      <w:r>
        <w:rPr>
          <w:spacing w:val="-2"/>
        </w:rPr>
        <w:t>одном</w:t>
      </w:r>
      <w:r>
        <w:rPr>
          <w:spacing w:val="-9"/>
        </w:rPr>
        <w:t> </w:t>
      </w:r>
      <w:r>
        <w:rPr>
          <w:spacing w:val="-2"/>
        </w:rPr>
        <w:t>из</w:t>
      </w:r>
      <w:r>
        <w:rPr>
          <w:spacing w:val="-3"/>
        </w:rPr>
        <w:t> </w:t>
      </w:r>
      <w:r>
        <w:rPr>
          <w:spacing w:val="-2"/>
        </w:rPr>
        <w:t>тюркских</w:t>
      </w:r>
      <w:r>
        <w:rPr>
          <w:spacing w:val="1"/>
        </w:rPr>
        <w:t> </w:t>
      </w:r>
      <w:r>
        <w:rPr>
          <w:spacing w:val="-2"/>
        </w:rPr>
        <w:t>языков.</w:t>
      </w:r>
    </w:p>
    <w:p>
      <w:pPr>
        <w:pStyle w:val="BodyText"/>
        <w:spacing w:before="163"/>
        <w:ind w:left="598" w:firstLine="0"/>
        <w:jc w:val="left"/>
      </w:pPr>
      <w:r>
        <w:rPr/>
        <w:t>Язык</w:t>
      </w:r>
      <w:r>
        <w:rPr>
          <w:spacing w:val="-6"/>
        </w:rPr>
        <w:t> </w:t>
      </w:r>
      <w:r>
        <w:rPr/>
        <w:t>и</w:t>
      </w:r>
      <w:r>
        <w:rPr>
          <w:spacing w:val="-2"/>
        </w:rPr>
        <w:t> речь.</w:t>
      </w:r>
    </w:p>
    <w:p>
      <w:pPr>
        <w:pStyle w:val="BodyText"/>
        <w:spacing w:before="165"/>
        <w:ind w:left="1100" w:right="844"/>
      </w:pPr>
      <w:r>
        <w:rPr/>
        <w:t>Создавать устные монологические высказывания объёмом</w:t>
      </w:r>
      <w:r>
        <w:rPr>
          <w:spacing w:val="-1"/>
        </w:rPr>
        <w:t> </w:t>
      </w:r>
      <w:r>
        <w:rPr/>
        <w:t>не</w:t>
      </w:r>
      <w:r>
        <w:rPr>
          <w:spacing w:val="-1"/>
        </w:rPr>
        <w:t> </w:t>
      </w:r>
      <w:r>
        <w:rPr/>
        <w:t>менее</w:t>
      </w:r>
      <w:r>
        <w:rPr>
          <w:spacing w:val="-1"/>
        </w:rPr>
        <w:t> </w:t>
      </w:r>
      <w:r>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 повествование); выступать с научным </w:t>
      </w:r>
      <w:r>
        <w:rPr>
          <w:spacing w:val="-2"/>
        </w:rPr>
        <w:t>сообщением.</w:t>
      </w:r>
    </w:p>
    <w:p>
      <w:pPr>
        <w:pStyle w:val="BodyText"/>
        <w:spacing w:before="15"/>
        <w:ind w:left="944" w:right="840" w:firstLine="563"/>
      </w:pPr>
      <w:r>
        <w:rPr/>
        <w:t>Участвовать в диалоге на лингвистические темы (в рамках изученного) и темы на основе жизненных наблюдений (объём не менее 6 реплик).</w:t>
      </w:r>
    </w:p>
    <w:p>
      <w:pPr>
        <w:pStyle w:val="BodyText"/>
        <w:tabs>
          <w:tab w:pos="3392" w:val="left" w:leader="none"/>
          <w:tab w:pos="3457" w:val="left" w:leader="none"/>
          <w:tab w:pos="5392" w:val="left" w:leader="none"/>
          <w:tab w:pos="5560" w:val="left" w:leader="none"/>
          <w:tab w:pos="6093" w:val="left" w:leader="none"/>
          <w:tab w:pos="6796" w:val="left" w:leader="none"/>
          <w:tab w:pos="8522" w:val="left" w:leader="none"/>
          <w:tab w:pos="8928" w:val="left" w:leader="none"/>
        </w:tabs>
        <w:spacing w:before="20"/>
        <w:ind w:left="1251" w:right="842" w:firstLine="499"/>
        <w:jc w:val="right"/>
      </w:pPr>
      <w:r>
        <w:rPr>
          <w:spacing w:val="-2"/>
        </w:rPr>
        <w:t>Владеть</w:t>
      </w:r>
      <w:r>
        <w:rPr/>
        <w:tab/>
      </w:r>
      <w:r>
        <w:rPr>
          <w:spacing w:val="-2"/>
        </w:rPr>
        <w:t>различными</w:t>
      </w:r>
      <w:r>
        <w:rPr/>
        <w:tab/>
      </w:r>
      <w:r>
        <w:rPr>
          <w:spacing w:val="-2"/>
        </w:rPr>
        <w:t>видами</w:t>
      </w:r>
      <w:r>
        <w:rPr/>
        <w:tab/>
      </w:r>
      <w:r>
        <w:rPr>
          <w:spacing w:val="-2"/>
        </w:rPr>
        <w:t>аудирования:</w:t>
      </w:r>
      <w:r>
        <w:rPr/>
        <w:tab/>
        <w:tab/>
      </w:r>
      <w:r>
        <w:rPr>
          <w:spacing w:val="-2"/>
        </w:rPr>
        <w:t>выборочным, ознакомительным,</w:t>
      </w:r>
      <w:r>
        <w:rPr/>
        <w:tab/>
        <w:tab/>
      </w:r>
      <w:r>
        <w:rPr>
          <w:spacing w:val="-2"/>
        </w:rPr>
        <w:t>детальным</w:t>
      </w:r>
      <w:r>
        <w:rPr/>
        <w:tab/>
        <w:tab/>
      </w:r>
      <w:r>
        <w:rPr>
          <w:spacing w:val="-10"/>
        </w:rPr>
        <w:t>–</w:t>
      </w:r>
      <w:r>
        <w:rPr/>
        <w:tab/>
      </w:r>
      <w:r>
        <w:rPr>
          <w:spacing w:val="-2"/>
        </w:rPr>
        <w:t>научно-учебных,</w:t>
      </w:r>
      <w:r>
        <w:rPr/>
        <w:tab/>
      </w:r>
      <w:r>
        <w:rPr>
          <w:spacing w:val="-2"/>
        </w:rPr>
        <w:t>художественных, </w:t>
      </w:r>
      <w:r>
        <w:rPr/>
        <w:t>публицистических текстов различных функционально-смысловых типов речи.Владеть различными видами чтения: просмотровым, ознакомительным,</w:t>
      </w:r>
    </w:p>
    <w:p>
      <w:pPr>
        <w:pStyle w:val="BodyText"/>
        <w:ind w:left="944" w:firstLine="0"/>
        <w:jc w:val="left"/>
      </w:pPr>
      <w:r>
        <w:rPr/>
        <w:t>изучающим,</w:t>
      </w:r>
      <w:r>
        <w:rPr>
          <w:spacing w:val="-14"/>
        </w:rPr>
        <w:t> </w:t>
      </w:r>
      <w:r>
        <w:rPr>
          <w:spacing w:val="-2"/>
        </w:rPr>
        <w:t>поисковым.</w:t>
      </w:r>
    </w:p>
    <w:p>
      <w:pPr>
        <w:pStyle w:val="BodyText"/>
        <w:spacing w:before="168"/>
        <w:ind w:left="1652" w:firstLine="0"/>
        <w:jc w:val="left"/>
      </w:pPr>
      <w:r>
        <w:rPr/>
        <w:t>Устно пересказывать</w:t>
      </w:r>
      <w:r>
        <w:rPr>
          <w:spacing w:val="5"/>
        </w:rPr>
        <w:t> </w:t>
      </w:r>
      <w:r>
        <w:rPr/>
        <w:t>прочитанный</w:t>
      </w:r>
      <w:r>
        <w:rPr>
          <w:spacing w:val="9"/>
        </w:rPr>
        <w:t> </w:t>
      </w:r>
      <w:r>
        <w:rPr/>
        <w:t>или</w:t>
      </w:r>
      <w:r>
        <w:rPr>
          <w:spacing w:val="7"/>
        </w:rPr>
        <w:t> </w:t>
      </w:r>
      <w:r>
        <w:rPr/>
        <w:t>прослушанный</w:t>
      </w:r>
      <w:r>
        <w:rPr>
          <w:spacing w:val="9"/>
        </w:rPr>
        <w:t> </w:t>
      </w:r>
      <w:r>
        <w:rPr/>
        <w:t>текст</w:t>
      </w:r>
      <w:r>
        <w:rPr>
          <w:spacing w:val="7"/>
        </w:rPr>
        <w:t> </w:t>
      </w:r>
      <w:r>
        <w:rPr/>
        <w:t>объёмом</w:t>
      </w:r>
      <w:r>
        <w:rPr>
          <w:spacing w:val="7"/>
        </w:rPr>
        <w:t> </w:t>
      </w:r>
      <w:r>
        <w:rPr/>
        <w:t>не</w:t>
      </w:r>
      <w:r>
        <w:rPr>
          <w:spacing w:val="-30"/>
        </w:rPr>
        <w:t> </w:t>
      </w:r>
      <w:r>
        <w:rPr/>
        <w:t>менее</w:t>
      </w:r>
      <w:r>
        <w:rPr>
          <w:spacing w:val="19"/>
        </w:rPr>
        <w:t> </w:t>
      </w:r>
      <w:r>
        <w:rPr>
          <w:spacing w:val="-5"/>
        </w:rPr>
        <w:t>140</w:t>
      </w:r>
    </w:p>
    <w:p>
      <w:pPr>
        <w:pStyle w:val="BodyText"/>
        <w:ind w:left="944" w:firstLine="0"/>
        <w:jc w:val="left"/>
      </w:pPr>
      <w:r>
        <w:rPr>
          <w:spacing w:val="-2"/>
        </w:rPr>
        <w:t>слов.</w:t>
      </w:r>
    </w:p>
    <w:p>
      <w:pPr>
        <w:pStyle w:val="BodyText"/>
        <w:tabs>
          <w:tab w:pos="2887" w:val="left" w:leader="none"/>
          <w:tab w:pos="4451" w:val="left" w:leader="none"/>
          <w:tab w:pos="6350" w:val="left" w:leader="none"/>
          <w:tab w:pos="6834" w:val="left" w:leader="none"/>
          <w:tab w:pos="8556" w:val="left" w:leader="none"/>
        </w:tabs>
        <w:spacing w:before="22"/>
        <w:ind w:left="1508" w:firstLine="0"/>
        <w:jc w:val="left"/>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p>
    <w:p>
      <w:pPr>
        <w:pStyle w:val="BodyText"/>
        <w:ind w:left="944" w:right="840" w:firstLine="0"/>
      </w:pPr>
      <w:r>
        <w:rP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речи(для подробного изложения объём исходного текста должен составлять не менее 230 слов, для сжатого и выборочного изложения – не менее 260 слов).</w:t>
      </w:r>
    </w:p>
    <w:p>
      <w:pPr>
        <w:pStyle w:val="BodyText"/>
        <w:spacing w:line="237" w:lineRule="auto" w:before="17"/>
        <w:ind w:left="944" w:right="844" w:firstLine="563"/>
      </w:pPr>
      <w:r>
        <w:rPr/>
        <w:t>Осуществлять выбор языковых средств для создания высказывания в соответствии с целью, темой и коммуникативным замыслом.</w:t>
      </w:r>
    </w:p>
    <w:p>
      <w:pPr>
        <w:spacing w:after="0" w:line="237" w:lineRule="auto"/>
        <w:sectPr>
          <w:pgSz w:w="11920" w:h="16850"/>
          <w:pgMar w:header="713" w:footer="0" w:top="940" w:bottom="280" w:left="760" w:right="0"/>
        </w:sectPr>
      </w:pPr>
    </w:p>
    <w:p>
      <w:pPr>
        <w:pStyle w:val="BodyText"/>
        <w:spacing w:before="153"/>
        <w:ind w:left="1100" w:right="846"/>
      </w:pPr>
      <w:r>
        <w:rPr/>
        <w:t>Соблюдать в устной речи и при письме нормы современного чувашского литературного языка, в том числе во время списывания текста объёмом 120-</w:t>
      </w:r>
    </w:p>
    <w:p>
      <w:pPr>
        <w:pStyle w:val="BodyText"/>
        <w:ind w:left="1100" w:right="843" w:firstLine="0"/>
      </w:pPr>
      <w:r>
        <w:rPr/>
        <w:t>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pPr>
        <w:pStyle w:val="BodyText"/>
        <w:spacing w:before="10"/>
        <w:ind w:left="598" w:firstLine="0"/>
        <w:jc w:val="left"/>
      </w:pPr>
      <w:r>
        <w:rPr>
          <w:spacing w:val="-2"/>
        </w:rPr>
        <w:t>Текст.</w:t>
      </w:r>
    </w:p>
    <w:p>
      <w:pPr>
        <w:pStyle w:val="BodyText"/>
        <w:spacing w:before="163"/>
        <w:ind w:left="1100" w:right="842"/>
      </w:pPr>
      <w:r>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BodyText"/>
        <w:spacing w:before="13"/>
        <w:ind w:left="944" w:right="845" w:firstLine="563"/>
      </w:pPr>
      <w:r>
        <w:rPr/>
        <w:t>Распознавать тексты разных функционально-смысловых типов речи;</w:t>
      </w:r>
      <w:r>
        <w:rPr>
          <w:spacing w:val="-15"/>
        </w:rPr>
        <w:t> </w:t>
      </w:r>
      <w:r>
        <w:rPr/>
        <w:t>анализировать тексты разных функциональных разновидностей языка и жанров, применять эти знания при выполнении языкового анализа различныхвидов и в речевой практике.</w:t>
      </w:r>
    </w:p>
    <w:p>
      <w:pPr>
        <w:pStyle w:val="BodyText"/>
        <w:spacing w:before="12"/>
        <w:ind w:left="1100" w:right="843" w:firstLine="707"/>
      </w:pPr>
      <w:r>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pPr>
        <w:pStyle w:val="BodyText"/>
        <w:ind w:left="1100" w:right="842"/>
      </w:pPr>
      <w:r>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spacing w:after="0"/>
        <w:sectPr>
          <w:pgSz w:w="11920" w:h="16850"/>
          <w:pgMar w:header="713" w:footer="0" w:top="940" w:bottom="280" w:left="760" w:right="0"/>
        </w:sectPr>
      </w:pPr>
    </w:p>
    <w:p>
      <w:pPr>
        <w:pStyle w:val="BodyText"/>
        <w:spacing w:before="148"/>
        <w:ind w:left="1650" w:right="844" w:firstLine="0"/>
      </w:pPr>
      <w:r>
        <w:rPr/>
        <w:t>Представлять сообщение на заданную тему в виде презентации. Представлять содержание</w:t>
      </w:r>
      <w:r>
        <w:rPr>
          <w:spacing w:val="40"/>
        </w:rPr>
        <w:t> </w:t>
      </w:r>
      <w:r>
        <w:rPr/>
        <w:t>прослушанного</w:t>
      </w:r>
      <w:r>
        <w:rPr>
          <w:spacing w:val="40"/>
        </w:rPr>
        <w:t> </w:t>
      </w:r>
      <w:r>
        <w:rPr/>
        <w:t>или</w:t>
      </w:r>
      <w:r>
        <w:rPr>
          <w:spacing w:val="40"/>
        </w:rPr>
        <w:t> </w:t>
      </w:r>
      <w:r>
        <w:rPr/>
        <w:t>прочитанного</w:t>
      </w:r>
      <w:r>
        <w:rPr>
          <w:spacing w:val="40"/>
        </w:rPr>
        <w:t> </w:t>
      </w:r>
      <w:r>
        <w:rPr/>
        <w:t>научно-</w:t>
      </w:r>
    </w:p>
    <w:p>
      <w:pPr>
        <w:pStyle w:val="BodyText"/>
        <w:spacing w:line="367" w:lineRule="auto"/>
        <w:ind w:left="1100" w:right="2017" w:firstLine="0"/>
      </w:pPr>
      <w:r>
        <w:rPr/>
        <w:t>учебного текста в виде таблицы, схемы, представлять содержание таблицы, схемы в виде текста.</w:t>
      </w:r>
    </w:p>
    <w:p>
      <w:pPr>
        <w:pStyle w:val="BodyText"/>
        <w:spacing w:before="22"/>
        <w:ind w:left="1100" w:right="846"/>
      </w:pPr>
      <w:r>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BodyText"/>
        <w:spacing w:before="10"/>
        <w:ind w:left="598" w:firstLine="0"/>
      </w:pPr>
      <w:r>
        <w:rPr/>
        <w:t>Функциональные</w:t>
      </w:r>
      <w:r>
        <w:rPr>
          <w:spacing w:val="-16"/>
        </w:rPr>
        <w:t> </w:t>
      </w:r>
      <w:r>
        <w:rPr/>
        <w:t>разновидности</w:t>
      </w:r>
      <w:r>
        <w:rPr>
          <w:spacing w:val="-9"/>
        </w:rPr>
        <w:t> </w:t>
      </w:r>
      <w:r>
        <w:rPr>
          <w:spacing w:val="-2"/>
        </w:rPr>
        <w:t>языка.</w:t>
      </w:r>
    </w:p>
    <w:p>
      <w:pPr>
        <w:pStyle w:val="BodyText"/>
        <w:spacing w:before="168"/>
        <w:ind w:left="1100" w:right="845"/>
      </w:pPr>
      <w:r>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w:t>
      </w:r>
      <w:r>
        <w:rPr>
          <w:spacing w:val="80"/>
        </w:rPr>
        <w:t> </w:t>
      </w:r>
      <w:r>
        <w:rPr/>
        <w:t>предложений в тексте.</w:t>
      </w:r>
    </w:p>
    <w:p>
      <w:pPr>
        <w:pStyle w:val="BodyText"/>
        <w:spacing w:before="13"/>
        <w:ind w:left="1100" w:right="845"/>
        <w:jc w:val="right"/>
      </w:pPr>
      <w:r>
        <w:rPr/>
        <w:t>Создавать тексты официально-делового стиля (заявление,</w:t>
      </w:r>
      <w:r>
        <w:rPr>
          <w:spacing w:val="-35"/>
        </w:rPr>
        <w:t> </w:t>
      </w:r>
      <w:r>
        <w:rPr/>
        <w:t>объяснительная записка, автобиография,</w:t>
      </w:r>
      <w:r>
        <w:rPr>
          <w:spacing w:val="-10"/>
        </w:rPr>
        <w:t> </w:t>
      </w:r>
      <w:r>
        <w:rPr/>
        <w:t>характеристика),</w:t>
      </w:r>
      <w:r>
        <w:rPr>
          <w:spacing w:val="-4"/>
        </w:rPr>
        <w:t> </w:t>
      </w:r>
      <w:r>
        <w:rPr/>
        <w:t>публицистических</w:t>
      </w:r>
      <w:r>
        <w:rPr>
          <w:spacing w:val="3"/>
        </w:rPr>
        <w:t> </w:t>
      </w:r>
      <w:r>
        <w:rPr/>
        <w:t>жанров,</w:t>
      </w:r>
      <w:r>
        <w:rPr>
          <w:spacing w:val="-9"/>
        </w:rPr>
        <w:t> </w:t>
      </w:r>
      <w:r>
        <w:rPr/>
        <w:t>оформлять</w:t>
      </w:r>
      <w:r>
        <w:rPr>
          <w:spacing w:val="-6"/>
        </w:rPr>
        <w:t> </w:t>
      </w:r>
      <w:r>
        <w:rPr/>
        <w:t>деловые</w:t>
      </w:r>
      <w:r>
        <w:rPr>
          <w:spacing w:val="-6"/>
        </w:rPr>
        <w:t> </w:t>
      </w:r>
      <w:r>
        <w:rPr>
          <w:spacing w:val="-2"/>
        </w:rPr>
        <w:t>бумаги.</w:t>
      </w:r>
    </w:p>
    <w:p>
      <w:pPr>
        <w:pStyle w:val="BodyText"/>
        <w:spacing w:line="237" w:lineRule="auto" w:before="28"/>
        <w:ind w:left="1100" w:right="847"/>
      </w:pPr>
      <w:r>
        <w:rPr/>
        <w:t>Осуществлять выбор языковых средств для создания высказывания в соответствии с целью, темой и коммуникативным замыслом.</w:t>
      </w:r>
    </w:p>
    <w:p>
      <w:pPr>
        <w:pStyle w:val="BodyText"/>
        <w:spacing w:before="20"/>
        <w:ind w:left="598" w:firstLine="0"/>
      </w:pPr>
      <w:r>
        <w:rPr/>
        <w:t>Синтаксис.</w:t>
      </w:r>
      <w:r>
        <w:rPr>
          <w:spacing w:val="-9"/>
        </w:rPr>
        <w:t> </w:t>
      </w:r>
      <w:r>
        <w:rPr/>
        <w:t>Культура</w:t>
      </w:r>
      <w:r>
        <w:rPr>
          <w:spacing w:val="-7"/>
        </w:rPr>
        <w:t> </w:t>
      </w:r>
      <w:r>
        <w:rPr/>
        <w:t>речи.</w:t>
      </w:r>
      <w:r>
        <w:rPr>
          <w:spacing w:val="-10"/>
        </w:rPr>
        <w:t> </w:t>
      </w:r>
      <w:r>
        <w:rPr>
          <w:spacing w:val="-2"/>
        </w:rPr>
        <w:t>Пунктуация.</w:t>
      </w:r>
    </w:p>
    <w:p>
      <w:pPr>
        <w:pStyle w:val="BodyText"/>
        <w:tabs>
          <w:tab w:pos="2377" w:val="left" w:leader="none"/>
          <w:tab w:pos="4100" w:val="left" w:leader="none"/>
          <w:tab w:pos="4444" w:val="left" w:leader="none"/>
          <w:tab w:pos="5807" w:val="left" w:leader="none"/>
          <w:tab w:pos="6371" w:val="left" w:leader="none"/>
          <w:tab w:pos="7370" w:val="left" w:leader="none"/>
          <w:tab w:pos="8959" w:val="left" w:leader="none"/>
        </w:tabs>
        <w:spacing w:line="237" w:lineRule="auto" w:before="171"/>
        <w:ind w:left="944" w:right="847" w:firstLine="563"/>
        <w:jc w:val="left"/>
      </w:pPr>
      <w:r>
        <w:rPr>
          <w:spacing w:val="-2"/>
        </w:rPr>
        <w:t>Иметь</w:t>
      </w:r>
      <w:r>
        <w:rPr/>
        <w:tab/>
      </w:r>
      <w:r>
        <w:rPr>
          <w:spacing w:val="-2"/>
        </w:rPr>
        <w:t>представление</w:t>
      </w:r>
      <w:r>
        <w:rPr/>
        <w:tab/>
      </w:r>
      <w:r>
        <w:rPr>
          <w:spacing w:val="-10"/>
        </w:rPr>
        <w:t>о</w:t>
      </w:r>
      <w:r>
        <w:rPr/>
        <w:tab/>
      </w:r>
      <w:r>
        <w:rPr>
          <w:spacing w:val="-2"/>
        </w:rPr>
        <w:t>синтаксисе</w:t>
      </w:r>
      <w:r>
        <w:rPr/>
        <w:tab/>
      </w:r>
      <w:r>
        <w:rPr>
          <w:spacing w:val="-4"/>
        </w:rPr>
        <w:t>как</w:t>
      </w:r>
      <w:r>
        <w:rPr/>
        <w:tab/>
      </w:r>
      <w:r>
        <w:rPr>
          <w:spacing w:val="-2"/>
        </w:rPr>
        <w:t>разделе</w:t>
      </w:r>
      <w:r>
        <w:rPr/>
        <w:tab/>
      </w:r>
      <w:r>
        <w:rPr>
          <w:spacing w:val="-2"/>
        </w:rPr>
        <w:t>лингвистики,</w:t>
      </w:r>
      <w:r>
        <w:rPr/>
        <w:tab/>
      </w:r>
      <w:r>
        <w:rPr>
          <w:spacing w:val="-2"/>
        </w:rPr>
        <w:t>распознавать </w:t>
      </w:r>
      <w:r>
        <w:rPr/>
        <w:t>словосочетание и предложение как единицы синтаксиса.</w:t>
      </w:r>
    </w:p>
    <w:p>
      <w:pPr>
        <w:pStyle w:val="BodyText"/>
        <w:spacing w:before="1"/>
        <w:ind w:left="1652" w:firstLine="0"/>
      </w:pPr>
      <w:r>
        <w:rPr/>
        <w:t>Различать</w:t>
      </w:r>
      <w:r>
        <w:rPr>
          <w:spacing w:val="-8"/>
        </w:rPr>
        <w:t> </w:t>
      </w:r>
      <w:r>
        <w:rPr/>
        <w:t>функции</w:t>
      </w:r>
      <w:r>
        <w:rPr>
          <w:spacing w:val="-8"/>
        </w:rPr>
        <w:t> </w:t>
      </w:r>
      <w:r>
        <w:rPr/>
        <w:t>знаков</w:t>
      </w:r>
      <w:r>
        <w:rPr>
          <w:spacing w:val="-7"/>
        </w:rPr>
        <w:t> </w:t>
      </w:r>
      <w:r>
        <w:rPr>
          <w:spacing w:val="-2"/>
        </w:rPr>
        <w:t>препинания.</w:t>
      </w:r>
    </w:p>
    <w:p>
      <w:pPr>
        <w:pStyle w:val="BodyText"/>
        <w:spacing w:before="163"/>
        <w:ind w:left="598" w:firstLine="0"/>
        <w:jc w:val="left"/>
      </w:pPr>
      <w:r>
        <w:rPr>
          <w:spacing w:val="-2"/>
        </w:rPr>
        <w:t>Словосочетание.</w:t>
      </w:r>
    </w:p>
    <w:p>
      <w:pPr>
        <w:pStyle w:val="BodyText"/>
        <w:spacing w:before="168"/>
        <w:ind w:left="944" w:right="975" w:firstLine="563"/>
        <w:jc w:val="left"/>
      </w:pPr>
      <w:r>
        <w:rPr/>
        <w:t>Распознавать</w:t>
      </w:r>
      <w:r>
        <w:rPr>
          <w:spacing w:val="80"/>
        </w:rPr>
        <w:t> </w:t>
      </w:r>
      <w:r>
        <w:rPr/>
        <w:t>словосочетания</w:t>
      </w:r>
      <w:r>
        <w:rPr>
          <w:spacing w:val="80"/>
        </w:rPr>
        <w:t> </w:t>
      </w:r>
      <w:r>
        <w:rPr/>
        <w:t>по</w:t>
      </w:r>
      <w:r>
        <w:rPr>
          <w:spacing w:val="80"/>
        </w:rPr>
        <w:t> </w:t>
      </w:r>
      <w:r>
        <w:rPr/>
        <w:t>морфологическим</w:t>
      </w:r>
      <w:r>
        <w:rPr>
          <w:spacing w:val="80"/>
        </w:rPr>
        <w:t> </w:t>
      </w:r>
      <w:r>
        <w:rPr/>
        <w:t>свойствам</w:t>
      </w:r>
      <w:r>
        <w:rPr>
          <w:spacing w:val="80"/>
        </w:rPr>
        <w:t> </w:t>
      </w:r>
      <w:r>
        <w:rPr/>
        <w:t>главного</w:t>
      </w:r>
      <w:r>
        <w:rPr>
          <w:spacing w:val="80"/>
        </w:rPr>
        <w:t> </w:t>
      </w:r>
      <w:r>
        <w:rPr/>
        <w:t>слова:</w:t>
      </w:r>
      <w:r>
        <w:rPr>
          <w:spacing w:val="40"/>
        </w:rPr>
        <w:t> </w:t>
      </w:r>
      <w:r>
        <w:rPr/>
        <w:t>именные, глагольные, наречные; определять средства связи слов всловосочетании.</w:t>
      </w:r>
    </w:p>
    <w:p>
      <w:pPr>
        <w:pStyle w:val="BodyText"/>
        <w:spacing w:before="22"/>
        <w:ind w:left="1652" w:firstLine="0"/>
      </w:pPr>
      <w:r>
        <w:rPr/>
        <w:t>Применять</w:t>
      </w:r>
      <w:r>
        <w:rPr>
          <w:spacing w:val="-8"/>
        </w:rPr>
        <w:t> </w:t>
      </w:r>
      <w:r>
        <w:rPr/>
        <w:t>нормы</w:t>
      </w:r>
      <w:r>
        <w:rPr>
          <w:spacing w:val="-6"/>
        </w:rPr>
        <w:t> </w:t>
      </w:r>
      <w:r>
        <w:rPr/>
        <w:t>построения</w:t>
      </w:r>
      <w:r>
        <w:rPr>
          <w:spacing w:val="-5"/>
        </w:rPr>
        <w:t> </w:t>
      </w:r>
      <w:r>
        <w:rPr>
          <w:spacing w:val="-2"/>
        </w:rPr>
        <w:t>словосочетаний.</w:t>
      </w:r>
    </w:p>
    <w:p>
      <w:pPr>
        <w:pStyle w:val="BodyText"/>
        <w:spacing w:before="166"/>
        <w:ind w:left="598" w:firstLine="0"/>
        <w:jc w:val="left"/>
      </w:pPr>
      <w:r>
        <w:rPr>
          <w:spacing w:val="-2"/>
        </w:rPr>
        <w:t>Предложение.</w:t>
      </w:r>
    </w:p>
    <w:p>
      <w:pPr>
        <w:spacing w:after="0"/>
        <w:jc w:val="left"/>
        <w:sectPr>
          <w:pgSz w:w="11920" w:h="16850"/>
          <w:pgMar w:header="713" w:footer="0" w:top="940" w:bottom="280" w:left="760" w:right="0"/>
        </w:sectPr>
      </w:pPr>
    </w:p>
    <w:p>
      <w:pPr>
        <w:pStyle w:val="BodyText"/>
        <w:spacing w:before="153"/>
        <w:ind w:left="1100" w:right="845"/>
      </w:pPr>
      <w:r>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BodyText"/>
        <w:spacing w:before="15"/>
        <w:ind w:left="1100" w:right="842"/>
      </w:pPr>
      <w:r>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pPr>
        <w:pStyle w:val="BodyText"/>
        <w:spacing w:before="14"/>
        <w:ind w:left="1666" w:firstLine="0"/>
      </w:pPr>
      <w:r>
        <w:rPr/>
        <w:t>Различать</w:t>
      </w:r>
      <w:r>
        <w:rPr>
          <w:spacing w:val="-2"/>
        </w:rPr>
        <w:t> </w:t>
      </w:r>
      <w:r>
        <w:rPr/>
        <w:t>средства</w:t>
      </w:r>
      <w:r>
        <w:rPr>
          <w:spacing w:val="-5"/>
        </w:rPr>
        <w:t> </w:t>
      </w:r>
      <w:r>
        <w:rPr/>
        <w:t>выражения</w:t>
      </w:r>
      <w:r>
        <w:rPr>
          <w:spacing w:val="-2"/>
        </w:rPr>
        <w:t> </w:t>
      </w:r>
      <w:r>
        <w:rPr/>
        <w:t>вопроса,</w:t>
      </w:r>
      <w:r>
        <w:rPr>
          <w:spacing w:val="-1"/>
        </w:rPr>
        <w:t> </w:t>
      </w:r>
      <w:r>
        <w:rPr/>
        <w:t>строить</w:t>
      </w:r>
      <w:r>
        <w:rPr>
          <w:spacing w:val="-2"/>
        </w:rPr>
        <w:t> </w:t>
      </w:r>
      <w:r>
        <w:rPr/>
        <w:t>вопросительные</w:t>
      </w:r>
      <w:r>
        <w:rPr>
          <w:spacing w:val="-3"/>
        </w:rPr>
        <w:t> </w:t>
      </w:r>
      <w:r>
        <w:rPr>
          <w:spacing w:val="-2"/>
        </w:rPr>
        <w:t>предложения.</w:t>
      </w:r>
    </w:p>
    <w:p>
      <w:pPr>
        <w:pStyle w:val="BodyText"/>
        <w:spacing w:before="17"/>
        <w:ind w:left="598" w:right="2444" w:firstLine="0"/>
        <w:jc w:val="left"/>
      </w:pPr>
      <w:r>
        <w:rPr/>
        <w:t>Главные и второстепенные члены предложения. Распознавать главные и второстепенные</w:t>
      </w:r>
      <w:r>
        <w:rPr>
          <w:spacing w:val="-8"/>
        </w:rPr>
        <w:t> </w:t>
      </w:r>
      <w:r>
        <w:rPr/>
        <w:t>члены</w:t>
      </w:r>
      <w:r>
        <w:rPr>
          <w:spacing w:val="-6"/>
        </w:rPr>
        <w:t> </w:t>
      </w:r>
      <w:r>
        <w:rPr/>
        <w:t>предложения.Различать</w:t>
      </w:r>
      <w:r>
        <w:rPr>
          <w:spacing w:val="-8"/>
        </w:rPr>
        <w:t> </w:t>
      </w:r>
      <w:r>
        <w:rPr/>
        <w:t>виды</w:t>
      </w:r>
      <w:r>
        <w:rPr>
          <w:spacing w:val="-6"/>
        </w:rPr>
        <w:t> </w:t>
      </w:r>
      <w:r>
        <w:rPr/>
        <w:t>второстепенных</w:t>
      </w:r>
      <w:r>
        <w:rPr>
          <w:spacing w:val="-8"/>
        </w:rPr>
        <w:t> </w:t>
      </w:r>
      <w:r>
        <w:rPr/>
        <w:t>членов </w:t>
      </w:r>
      <w:r>
        <w:rPr>
          <w:spacing w:val="-2"/>
        </w:rPr>
        <w:t>предложения.</w:t>
      </w:r>
    </w:p>
    <w:p>
      <w:pPr>
        <w:pStyle w:val="BodyText"/>
        <w:ind w:left="1650" w:right="975" w:firstLine="0"/>
        <w:jc w:val="left"/>
      </w:pPr>
      <w:r>
        <w:rPr/>
        <w:t>Распознавать</w:t>
      </w:r>
      <w:r>
        <w:rPr>
          <w:spacing w:val="-6"/>
        </w:rPr>
        <w:t> </w:t>
      </w:r>
      <w:r>
        <w:rPr/>
        <w:t>предложения</w:t>
      </w:r>
      <w:r>
        <w:rPr>
          <w:spacing w:val="-6"/>
        </w:rPr>
        <w:t> </w:t>
      </w:r>
      <w:r>
        <w:rPr/>
        <w:t>распространённые</w:t>
      </w:r>
      <w:r>
        <w:rPr>
          <w:spacing w:val="-10"/>
        </w:rPr>
        <w:t> </w:t>
      </w:r>
      <w:r>
        <w:rPr/>
        <w:t>и</w:t>
      </w:r>
      <w:r>
        <w:rPr>
          <w:spacing w:val="-6"/>
        </w:rPr>
        <w:t> </w:t>
      </w:r>
      <w:r>
        <w:rPr/>
        <w:t>нераспространённые.Разбирать предложение по членам.</w:t>
      </w:r>
    </w:p>
    <w:p>
      <w:pPr>
        <w:pStyle w:val="BodyText"/>
        <w:spacing w:before="10"/>
        <w:ind w:left="598" w:firstLine="0"/>
        <w:jc w:val="left"/>
      </w:pPr>
      <w:r>
        <w:rPr/>
        <w:t>Односоставные</w:t>
      </w:r>
      <w:r>
        <w:rPr>
          <w:spacing w:val="-10"/>
        </w:rPr>
        <w:t> </w:t>
      </w:r>
      <w:r>
        <w:rPr/>
        <w:t>и</w:t>
      </w:r>
      <w:r>
        <w:rPr>
          <w:spacing w:val="-5"/>
        </w:rPr>
        <w:t> </w:t>
      </w:r>
      <w:r>
        <w:rPr/>
        <w:t>двусоставные</w:t>
      </w:r>
      <w:r>
        <w:rPr>
          <w:spacing w:val="-8"/>
        </w:rPr>
        <w:t> </w:t>
      </w:r>
      <w:r>
        <w:rPr>
          <w:spacing w:val="-2"/>
        </w:rPr>
        <w:t>предложения.</w:t>
      </w:r>
    </w:p>
    <w:p>
      <w:pPr>
        <w:pStyle w:val="BodyText"/>
        <w:spacing w:before="168"/>
        <w:ind w:left="1100" w:right="841"/>
      </w:pPr>
      <w:r>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w:t>
      </w:r>
      <w:r>
        <w:rPr>
          <w:spacing w:val="-3"/>
        </w:rPr>
        <w:t> </w:t>
      </w:r>
      <w:r>
        <w:rPr/>
        <w:t>характеризовать грамматические различия</w:t>
      </w:r>
      <w:r>
        <w:rPr>
          <w:spacing w:val="-15"/>
        </w:rPr>
        <w:t> </w:t>
      </w:r>
      <w:r>
        <w:rPr/>
        <w:t>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pPr>
        <w:pStyle w:val="BodyText"/>
        <w:spacing w:before="10"/>
        <w:ind w:left="598" w:firstLine="0"/>
      </w:pPr>
      <w:r>
        <w:rPr/>
        <w:t>Предложения</w:t>
      </w:r>
      <w:r>
        <w:rPr>
          <w:spacing w:val="-8"/>
        </w:rPr>
        <w:t> </w:t>
      </w:r>
      <w:r>
        <w:rPr/>
        <w:t>с</w:t>
      </w:r>
      <w:r>
        <w:rPr>
          <w:spacing w:val="-8"/>
        </w:rPr>
        <w:t> </w:t>
      </w:r>
      <w:r>
        <w:rPr/>
        <w:t>однородными</w:t>
      </w:r>
      <w:r>
        <w:rPr>
          <w:spacing w:val="-4"/>
        </w:rPr>
        <w:t> </w:t>
      </w:r>
      <w:r>
        <w:rPr>
          <w:spacing w:val="-2"/>
        </w:rPr>
        <w:t>членами.</w:t>
      </w:r>
    </w:p>
    <w:p>
      <w:pPr>
        <w:pStyle w:val="BodyText"/>
        <w:spacing w:before="166"/>
        <w:ind w:left="1100" w:right="843"/>
      </w:pPr>
      <w:r>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spacing w:after="0"/>
        <w:sectPr>
          <w:pgSz w:w="11920" w:h="16850"/>
          <w:pgMar w:header="713" w:footer="0" w:top="940" w:bottom="280" w:left="760" w:right="0"/>
        </w:sectPr>
      </w:pPr>
    </w:p>
    <w:p>
      <w:pPr>
        <w:pStyle w:val="BodyText"/>
        <w:spacing w:before="153"/>
        <w:ind w:left="1100"/>
        <w:jc w:val="left"/>
      </w:pPr>
      <w:r>
        <w:rPr/>
        <w:t>Распознавать простые предложения, осложнённые однороднымичленами, включая предложения с обобщающим словом при однородных членах.</w:t>
      </w:r>
    </w:p>
    <w:p>
      <w:pPr>
        <w:pStyle w:val="BodyText"/>
        <w:spacing w:before="12"/>
        <w:ind w:left="1650" w:firstLine="0"/>
        <w:jc w:val="left"/>
      </w:pPr>
      <w:r>
        <w:rPr/>
        <w:t>Применять</w:t>
      </w:r>
      <w:r>
        <w:rPr>
          <w:spacing w:val="-9"/>
        </w:rPr>
        <w:t> </w:t>
      </w:r>
      <w:r>
        <w:rPr/>
        <w:t>нормы</w:t>
      </w:r>
      <w:r>
        <w:rPr>
          <w:spacing w:val="-10"/>
        </w:rPr>
        <w:t> </w:t>
      </w:r>
      <w:r>
        <w:rPr/>
        <w:t>построения</w:t>
      </w:r>
      <w:r>
        <w:rPr>
          <w:spacing w:val="-8"/>
        </w:rPr>
        <w:t> </w:t>
      </w:r>
      <w:r>
        <w:rPr/>
        <w:t>предложений</w:t>
      </w:r>
      <w:r>
        <w:rPr>
          <w:spacing w:val="-7"/>
        </w:rPr>
        <w:t> </w:t>
      </w:r>
      <w:r>
        <w:rPr/>
        <w:t>с</w:t>
      </w:r>
      <w:r>
        <w:rPr>
          <w:spacing w:val="-9"/>
        </w:rPr>
        <w:t> </w:t>
      </w:r>
      <w:r>
        <w:rPr/>
        <w:t>однородными</w:t>
      </w:r>
      <w:r>
        <w:rPr>
          <w:spacing w:val="-8"/>
        </w:rPr>
        <w:t> </w:t>
      </w:r>
      <w:r>
        <w:rPr>
          <w:spacing w:val="-2"/>
        </w:rPr>
        <w:t>членами.</w:t>
      </w:r>
    </w:p>
    <w:p>
      <w:pPr>
        <w:pStyle w:val="BodyText"/>
        <w:spacing w:before="166"/>
        <w:ind w:left="1100" w:right="847" w:firstLine="707"/>
      </w:pPr>
      <w:r>
        <w:rPr/>
        <w:t>Применять</w:t>
      </w:r>
      <w:r>
        <w:rPr>
          <w:spacing w:val="-3"/>
        </w:rPr>
        <w:t> </w:t>
      </w:r>
      <w:r>
        <w:rPr/>
        <w:t>нормы</w:t>
      </w:r>
      <w:r>
        <w:rPr>
          <w:spacing w:val="-4"/>
        </w:rPr>
        <w:t> </w:t>
      </w:r>
      <w:r>
        <w:rPr/>
        <w:t>постановки</w:t>
      </w:r>
      <w:r>
        <w:rPr>
          <w:spacing w:val="-2"/>
        </w:rPr>
        <w:t> </w:t>
      </w:r>
      <w:r>
        <w:rPr/>
        <w:t>знаков</w:t>
      </w:r>
      <w:r>
        <w:rPr>
          <w:spacing w:val="-4"/>
        </w:rPr>
        <w:t> </w:t>
      </w:r>
      <w:r>
        <w:rPr/>
        <w:t>препинания</w:t>
      </w:r>
      <w:r>
        <w:rPr>
          <w:spacing w:val="-3"/>
        </w:rPr>
        <w:t> </w:t>
      </w:r>
      <w:r>
        <w:rPr/>
        <w:t>в</w:t>
      </w:r>
      <w:r>
        <w:rPr>
          <w:spacing w:val="-4"/>
        </w:rPr>
        <w:t> </w:t>
      </w:r>
      <w:r>
        <w:rPr/>
        <w:t>предложениях с</w:t>
      </w:r>
      <w:r>
        <w:rPr>
          <w:spacing w:val="-4"/>
        </w:rPr>
        <w:t> </w:t>
      </w:r>
      <w:r>
        <w:rPr/>
        <w:t>однородными членами, нормы постановки знаков препинания в предложениях</w:t>
      </w:r>
      <w:r>
        <w:rPr>
          <w:spacing w:val="-15"/>
        </w:rPr>
        <w:t> </w:t>
      </w:r>
      <w:r>
        <w:rPr/>
        <w:t>с обобщающим словом при однородных членах.</w:t>
      </w:r>
    </w:p>
    <w:p>
      <w:pPr>
        <w:pStyle w:val="BodyText"/>
        <w:spacing w:before="14"/>
        <w:ind w:left="598" w:firstLine="0"/>
      </w:pPr>
      <w:r>
        <w:rPr/>
        <w:t>Предложения</w:t>
      </w:r>
      <w:r>
        <w:rPr>
          <w:spacing w:val="-9"/>
        </w:rPr>
        <w:t> </w:t>
      </w:r>
      <w:r>
        <w:rPr/>
        <w:t>с</w:t>
      </w:r>
      <w:r>
        <w:rPr>
          <w:spacing w:val="-9"/>
        </w:rPr>
        <w:t> </w:t>
      </w:r>
      <w:r>
        <w:rPr>
          <w:spacing w:val="-2"/>
        </w:rPr>
        <w:t>обращениями.</w:t>
      </w:r>
    </w:p>
    <w:p>
      <w:pPr>
        <w:pStyle w:val="BodyText"/>
        <w:tabs>
          <w:tab w:pos="3345" w:val="left" w:leader="none"/>
          <w:tab w:pos="4525" w:val="left" w:leader="none"/>
          <w:tab w:pos="6278" w:val="left" w:leader="none"/>
          <w:tab w:pos="8007" w:val="left" w:leader="none"/>
        </w:tabs>
        <w:spacing w:line="237" w:lineRule="auto" w:before="163"/>
        <w:ind w:left="1650" w:right="1807" w:firstLine="0"/>
        <w:jc w:val="left"/>
      </w:pPr>
      <w:r>
        <w:rPr>
          <w:spacing w:val="-2"/>
        </w:rPr>
        <w:t>Распознавать</w:t>
      </w:r>
      <w:r>
        <w:rPr/>
        <w:tab/>
      </w:r>
      <w:r>
        <w:rPr>
          <w:spacing w:val="-2"/>
        </w:rPr>
        <w:t>простые</w:t>
      </w:r>
      <w:r>
        <w:rPr/>
        <w:tab/>
      </w:r>
      <w:r>
        <w:rPr>
          <w:spacing w:val="-2"/>
        </w:rPr>
        <w:t>предложения,</w:t>
      </w:r>
      <w:r>
        <w:rPr/>
        <w:tab/>
      </w:r>
      <w:r>
        <w:rPr>
          <w:spacing w:val="-2"/>
        </w:rPr>
        <w:t>осложнённые</w:t>
      </w:r>
      <w:r>
        <w:rPr/>
        <w:tab/>
      </w:r>
      <w:r>
        <w:rPr>
          <w:spacing w:val="-2"/>
        </w:rPr>
        <w:t>обращением. </w:t>
      </w:r>
      <w:r>
        <w:rPr/>
        <w:t>Применять нормы построения предложений с обращениями.</w:t>
      </w:r>
    </w:p>
    <w:p>
      <w:pPr>
        <w:pStyle w:val="BodyText"/>
        <w:spacing w:before="4"/>
        <w:ind w:left="1100" w:right="975" w:firstLine="707"/>
        <w:jc w:val="left"/>
      </w:pPr>
      <w:r>
        <w:rPr/>
        <w:t>Применять</w:t>
      </w:r>
      <w:r>
        <w:rPr>
          <w:spacing w:val="40"/>
        </w:rPr>
        <w:t> </w:t>
      </w:r>
      <w:r>
        <w:rPr/>
        <w:t>нормы</w:t>
      </w:r>
      <w:r>
        <w:rPr>
          <w:spacing w:val="40"/>
        </w:rPr>
        <w:t> </w:t>
      </w:r>
      <w:r>
        <w:rPr/>
        <w:t>постановки</w:t>
      </w:r>
      <w:r>
        <w:rPr>
          <w:spacing w:val="40"/>
        </w:rPr>
        <w:t> </w:t>
      </w:r>
      <w:r>
        <w:rPr/>
        <w:t>знаков</w:t>
      </w:r>
      <w:r>
        <w:rPr>
          <w:spacing w:val="40"/>
        </w:rPr>
        <w:t> </w:t>
      </w:r>
      <w:r>
        <w:rPr/>
        <w:t>препинания</w:t>
      </w:r>
      <w:r>
        <w:rPr>
          <w:spacing w:val="40"/>
        </w:rPr>
        <w:t> </w:t>
      </w:r>
      <w:r>
        <w:rPr/>
        <w:t>в</w:t>
      </w:r>
      <w:r>
        <w:rPr>
          <w:spacing w:val="40"/>
        </w:rPr>
        <w:t> </w:t>
      </w:r>
      <w:r>
        <w:rPr/>
        <w:t>предложениях</w:t>
      </w:r>
      <w:r>
        <w:rPr>
          <w:spacing w:val="40"/>
        </w:rPr>
        <w:t> </w:t>
      </w:r>
      <w:r>
        <w:rPr/>
        <w:t>с </w:t>
      </w:r>
      <w:r>
        <w:rPr>
          <w:spacing w:val="-2"/>
        </w:rPr>
        <w:t>обращениями.</w:t>
      </w:r>
    </w:p>
    <w:p>
      <w:pPr>
        <w:pStyle w:val="BodyText"/>
        <w:spacing w:before="19"/>
        <w:ind w:left="598" w:firstLine="0"/>
        <w:jc w:val="left"/>
      </w:pPr>
      <w:r>
        <w:rPr/>
        <w:t>Предложения</w:t>
      </w:r>
      <w:r>
        <w:rPr>
          <w:spacing w:val="-7"/>
        </w:rPr>
        <w:t> </w:t>
      </w:r>
      <w:r>
        <w:rPr/>
        <w:t>с</w:t>
      </w:r>
      <w:r>
        <w:rPr>
          <w:spacing w:val="-7"/>
        </w:rPr>
        <w:t> </w:t>
      </w:r>
      <w:r>
        <w:rPr/>
        <w:t>вводными</w:t>
      </w:r>
      <w:r>
        <w:rPr>
          <w:spacing w:val="-4"/>
        </w:rPr>
        <w:t> </w:t>
      </w:r>
      <w:r>
        <w:rPr/>
        <w:t>словами</w:t>
      </w:r>
      <w:r>
        <w:rPr>
          <w:spacing w:val="-5"/>
        </w:rPr>
        <w:t> </w:t>
      </w:r>
      <w:r>
        <w:rPr/>
        <w:t>и</w:t>
      </w:r>
      <w:r>
        <w:rPr>
          <w:spacing w:val="-5"/>
        </w:rPr>
        <w:t> </w:t>
      </w:r>
      <w:r>
        <w:rPr>
          <w:spacing w:val="-2"/>
        </w:rPr>
        <w:t>предложениями.</w:t>
      </w:r>
    </w:p>
    <w:p>
      <w:pPr>
        <w:pStyle w:val="BodyText"/>
        <w:spacing w:line="237" w:lineRule="auto" w:before="171"/>
        <w:ind w:left="1100" w:right="975" w:firstLine="707"/>
        <w:jc w:val="left"/>
      </w:pPr>
      <w:r>
        <w:rPr/>
        <w:t>Распознавать</w:t>
      </w:r>
      <w:r>
        <w:rPr>
          <w:spacing w:val="-5"/>
        </w:rPr>
        <w:t> </w:t>
      </w:r>
      <w:r>
        <w:rPr/>
        <w:t>простые</w:t>
      </w:r>
      <w:r>
        <w:rPr>
          <w:spacing w:val="-7"/>
        </w:rPr>
        <w:t> </w:t>
      </w:r>
      <w:r>
        <w:rPr/>
        <w:t>предложения,</w:t>
      </w:r>
      <w:r>
        <w:rPr>
          <w:spacing w:val="-5"/>
        </w:rPr>
        <w:t> </w:t>
      </w:r>
      <w:r>
        <w:rPr/>
        <w:t>осложнённые</w:t>
      </w:r>
      <w:r>
        <w:rPr>
          <w:spacing w:val="-7"/>
        </w:rPr>
        <w:t> </w:t>
      </w:r>
      <w:r>
        <w:rPr/>
        <w:t>вводными</w:t>
      </w:r>
      <w:r>
        <w:rPr>
          <w:spacing w:val="-5"/>
        </w:rPr>
        <w:t> </w:t>
      </w:r>
      <w:r>
        <w:rPr/>
        <w:t>словами</w:t>
      </w:r>
      <w:r>
        <w:rPr>
          <w:spacing w:val="-2"/>
        </w:rPr>
        <w:t> </w:t>
      </w:r>
      <w:r>
        <w:rPr/>
        <w:t>и </w:t>
      </w:r>
      <w:r>
        <w:rPr>
          <w:spacing w:val="-2"/>
        </w:rPr>
        <w:t>предложениями.</w:t>
      </w:r>
    </w:p>
    <w:p>
      <w:pPr>
        <w:pStyle w:val="BodyText"/>
        <w:spacing w:before="22"/>
        <w:ind w:left="1666" w:firstLine="0"/>
        <w:jc w:val="left"/>
      </w:pPr>
      <w:r>
        <w:rPr/>
        <w:t>Применять</w:t>
      </w:r>
      <w:r>
        <w:rPr>
          <w:spacing w:val="5"/>
        </w:rPr>
        <w:t> </w:t>
      </w:r>
      <w:r>
        <w:rPr/>
        <w:t>нормы</w:t>
      </w:r>
      <w:r>
        <w:rPr>
          <w:spacing w:val="8"/>
        </w:rPr>
        <w:t> </w:t>
      </w:r>
      <w:r>
        <w:rPr/>
        <w:t>построения</w:t>
      </w:r>
      <w:r>
        <w:rPr>
          <w:spacing w:val="6"/>
        </w:rPr>
        <w:t> </w:t>
      </w:r>
      <w:r>
        <w:rPr/>
        <w:t>предложений</w:t>
      </w:r>
      <w:r>
        <w:rPr>
          <w:spacing w:val="11"/>
        </w:rPr>
        <w:t> </w:t>
      </w:r>
      <w:r>
        <w:rPr/>
        <w:t>с</w:t>
      </w:r>
      <w:r>
        <w:rPr>
          <w:spacing w:val="8"/>
        </w:rPr>
        <w:t> </w:t>
      </w:r>
      <w:r>
        <w:rPr/>
        <w:t>вводными</w:t>
      </w:r>
      <w:r>
        <w:rPr>
          <w:spacing w:val="10"/>
        </w:rPr>
        <w:t> </w:t>
      </w:r>
      <w:r>
        <w:rPr/>
        <w:t>словами</w:t>
      </w:r>
      <w:r>
        <w:rPr>
          <w:spacing w:val="10"/>
        </w:rPr>
        <w:t> </w:t>
      </w:r>
      <w:r>
        <w:rPr>
          <w:spacing w:val="-2"/>
        </w:rPr>
        <w:t>ипредложениями.</w:t>
      </w:r>
    </w:p>
    <w:p>
      <w:pPr>
        <w:pStyle w:val="BodyText"/>
        <w:spacing w:line="237" w:lineRule="auto" w:before="27"/>
        <w:ind w:left="1100" w:right="975"/>
        <w:jc w:val="left"/>
      </w:pPr>
      <w:r>
        <w:rPr/>
        <w:t>Применять</w:t>
      </w:r>
      <w:r>
        <w:rPr>
          <w:spacing w:val="40"/>
        </w:rPr>
        <w:t> </w:t>
      </w:r>
      <w:r>
        <w:rPr/>
        <w:t>нормы</w:t>
      </w:r>
      <w:r>
        <w:rPr>
          <w:spacing w:val="40"/>
        </w:rPr>
        <w:t> </w:t>
      </w:r>
      <w:r>
        <w:rPr/>
        <w:t>постановки</w:t>
      </w:r>
      <w:r>
        <w:rPr>
          <w:spacing w:val="40"/>
        </w:rPr>
        <w:t> </w:t>
      </w:r>
      <w:r>
        <w:rPr/>
        <w:t>знаков</w:t>
      </w:r>
      <w:r>
        <w:rPr>
          <w:spacing w:val="40"/>
        </w:rPr>
        <w:t> </w:t>
      </w:r>
      <w:r>
        <w:rPr/>
        <w:t>препинания</w:t>
      </w:r>
      <w:r>
        <w:rPr>
          <w:spacing w:val="40"/>
        </w:rPr>
        <w:t> </w:t>
      </w:r>
      <w:r>
        <w:rPr/>
        <w:t>в</w:t>
      </w:r>
      <w:r>
        <w:rPr>
          <w:spacing w:val="40"/>
        </w:rPr>
        <w:t> </w:t>
      </w:r>
      <w:r>
        <w:rPr/>
        <w:t>предложениях</w:t>
      </w:r>
      <w:r>
        <w:rPr>
          <w:spacing w:val="40"/>
        </w:rPr>
        <w:t> </w:t>
      </w:r>
      <w:r>
        <w:rPr/>
        <w:t>свводными словами и предложениями.</w:t>
      </w:r>
    </w:p>
    <w:p>
      <w:pPr>
        <w:pStyle w:val="BodyText"/>
        <w:spacing w:before="20"/>
        <w:ind w:left="598" w:firstLine="0"/>
        <w:jc w:val="left"/>
      </w:pPr>
      <w:r>
        <w:rPr/>
        <w:t>Предложения</w:t>
      </w:r>
      <w:r>
        <w:rPr>
          <w:spacing w:val="-8"/>
        </w:rPr>
        <w:t> </w:t>
      </w:r>
      <w:r>
        <w:rPr/>
        <w:t>с</w:t>
      </w:r>
      <w:r>
        <w:rPr>
          <w:spacing w:val="-11"/>
        </w:rPr>
        <w:t> </w:t>
      </w:r>
      <w:r>
        <w:rPr/>
        <w:t>обособленными</w:t>
      </w:r>
      <w:r>
        <w:rPr>
          <w:spacing w:val="-5"/>
        </w:rPr>
        <w:t> </w:t>
      </w:r>
      <w:r>
        <w:rPr>
          <w:spacing w:val="-2"/>
        </w:rPr>
        <w:t>членами.</w:t>
      </w:r>
    </w:p>
    <w:p>
      <w:pPr>
        <w:pStyle w:val="BodyText"/>
        <w:tabs>
          <w:tab w:pos="3457" w:val="left" w:leader="none"/>
          <w:tab w:pos="4667" w:val="left" w:leader="none"/>
          <w:tab w:pos="6539" w:val="left" w:leader="none"/>
          <w:tab w:pos="8385" w:val="left" w:leader="none"/>
        </w:tabs>
        <w:spacing w:before="165"/>
        <w:ind w:left="1100" w:right="1139"/>
        <w:jc w:val="left"/>
      </w:pPr>
      <w:r>
        <w:rPr>
          <w:spacing w:val="-2"/>
        </w:rPr>
        <w:t>Распознавать</w:t>
      </w:r>
      <w:r>
        <w:rPr/>
        <w:tab/>
      </w:r>
      <w:r>
        <w:rPr>
          <w:spacing w:val="-2"/>
        </w:rPr>
        <w:t>простые</w:t>
      </w:r>
      <w:r>
        <w:rPr/>
        <w:tab/>
      </w:r>
      <w:r>
        <w:rPr>
          <w:spacing w:val="-2"/>
        </w:rPr>
        <w:t>предложения,</w:t>
      </w:r>
      <w:r>
        <w:rPr/>
        <w:tab/>
      </w:r>
      <w:r>
        <w:rPr>
          <w:spacing w:val="-2"/>
        </w:rPr>
        <w:t>осложнённые</w:t>
      </w:r>
      <w:r>
        <w:rPr/>
        <w:tab/>
      </w:r>
      <w:r>
        <w:rPr>
          <w:spacing w:val="-2"/>
        </w:rPr>
        <w:t>обособленными членами.</w:t>
      </w:r>
    </w:p>
    <w:p>
      <w:pPr>
        <w:pStyle w:val="BodyText"/>
        <w:ind w:left="1650" w:firstLine="0"/>
        <w:jc w:val="left"/>
      </w:pPr>
      <w:r>
        <w:rPr/>
        <w:t>Применять</w:t>
      </w:r>
      <w:r>
        <w:rPr>
          <w:spacing w:val="-11"/>
        </w:rPr>
        <w:t> </w:t>
      </w:r>
      <w:r>
        <w:rPr/>
        <w:t>нормы</w:t>
      </w:r>
      <w:r>
        <w:rPr>
          <w:spacing w:val="-7"/>
        </w:rPr>
        <w:t> </w:t>
      </w:r>
      <w:r>
        <w:rPr/>
        <w:t>построения</w:t>
      </w:r>
      <w:r>
        <w:rPr>
          <w:spacing w:val="-8"/>
        </w:rPr>
        <w:t> </w:t>
      </w:r>
      <w:r>
        <w:rPr/>
        <w:t>предложений</w:t>
      </w:r>
      <w:r>
        <w:rPr>
          <w:spacing w:val="-7"/>
        </w:rPr>
        <w:t> </w:t>
      </w:r>
      <w:r>
        <w:rPr/>
        <w:t>с</w:t>
      </w:r>
      <w:r>
        <w:rPr>
          <w:spacing w:val="-10"/>
        </w:rPr>
        <w:t> </w:t>
      </w:r>
      <w:r>
        <w:rPr/>
        <w:t>обособленными</w:t>
      </w:r>
      <w:r>
        <w:rPr>
          <w:spacing w:val="-6"/>
        </w:rPr>
        <w:t> </w:t>
      </w:r>
      <w:r>
        <w:rPr>
          <w:spacing w:val="-2"/>
        </w:rPr>
        <w:t>членами.</w:t>
      </w:r>
    </w:p>
    <w:p>
      <w:pPr>
        <w:pStyle w:val="BodyText"/>
        <w:spacing w:before="169"/>
        <w:ind w:left="942" w:right="975" w:firstLine="707"/>
        <w:jc w:val="left"/>
      </w:pPr>
      <w:r>
        <w:rPr/>
        <w:t>Применять</w:t>
      </w:r>
      <w:r>
        <w:rPr>
          <w:spacing w:val="40"/>
        </w:rPr>
        <w:t> </w:t>
      </w:r>
      <w:r>
        <w:rPr/>
        <w:t>нормы</w:t>
      </w:r>
      <w:r>
        <w:rPr>
          <w:spacing w:val="40"/>
        </w:rPr>
        <w:t> </w:t>
      </w:r>
      <w:r>
        <w:rPr/>
        <w:t>постановки</w:t>
      </w:r>
      <w:r>
        <w:rPr>
          <w:spacing w:val="40"/>
        </w:rPr>
        <w:t> </w:t>
      </w:r>
      <w:r>
        <w:rPr/>
        <w:t>знаков</w:t>
      </w:r>
      <w:r>
        <w:rPr>
          <w:spacing w:val="40"/>
        </w:rPr>
        <w:t> </w:t>
      </w:r>
      <w:r>
        <w:rPr/>
        <w:t>препинания</w:t>
      </w:r>
      <w:r>
        <w:rPr>
          <w:spacing w:val="40"/>
        </w:rPr>
        <w:t> </w:t>
      </w:r>
      <w:r>
        <w:rPr/>
        <w:t>в</w:t>
      </w:r>
      <w:r>
        <w:rPr>
          <w:spacing w:val="40"/>
        </w:rPr>
        <w:t> </w:t>
      </w:r>
      <w:r>
        <w:rPr/>
        <w:t>предложениях</w:t>
      </w:r>
      <w:r>
        <w:rPr>
          <w:spacing w:val="40"/>
        </w:rPr>
        <w:t> </w:t>
      </w:r>
      <w:r>
        <w:rPr/>
        <w:t>с обособленными членами.</w:t>
      </w:r>
    </w:p>
    <w:p>
      <w:pPr>
        <w:pStyle w:val="BodyText"/>
        <w:spacing w:before="19"/>
        <w:ind w:left="598" w:firstLine="0"/>
        <w:jc w:val="left"/>
      </w:pPr>
      <w:r>
        <w:rPr/>
        <w:t>Прямая</w:t>
      </w:r>
      <w:r>
        <w:rPr>
          <w:spacing w:val="-9"/>
        </w:rPr>
        <w:t> </w:t>
      </w:r>
      <w:r>
        <w:rPr/>
        <w:t>и</w:t>
      </w:r>
      <w:r>
        <w:rPr>
          <w:spacing w:val="-4"/>
        </w:rPr>
        <w:t> </w:t>
      </w:r>
      <w:r>
        <w:rPr/>
        <w:t>косвенная</w:t>
      </w:r>
      <w:r>
        <w:rPr>
          <w:spacing w:val="-1"/>
        </w:rPr>
        <w:t> </w:t>
      </w:r>
      <w:r>
        <w:rPr>
          <w:spacing w:val="-4"/>
        </w:rPr>
        <w:t>речь.</w:t>
      </w:r>
    </w:p>
    <w:p>
      <w:pPr>
        <w:pStyle w:val="BodyText"/>
        <w:tabs>
          <w:tab w:pos="3493" w:val="left" w:leader="none"/>
          <w:tab w:pos="4696" w:val="left" w:leader="none"/>
          <w:tab w:pos="5104" w:val="left" w:leader="none"/>
          <w:tab w:pos="6666" w:val="left" w:leader="none"/>
          <w:tab w:pos="7538" w:val="left" w:leader="none"/>
          <w:tab w:pos="8889" w:val="left" w:leader="none"/>
        </w:tabs>
        <w:spacing w:line="237" w:lineRule="auto" w:before="168"/>
        <w:ind w:left="942" w:right="1058" w:firstLine="563"/>
        <w:jc w:val="left"/>
      </w:pPr>
      <w:r>
        <w:rPr>
          <w:spacing w:val="-2"/>
        </w:rPr>
        <w:t>Распознавать</w:t>
      </w:r>
      <w:r>
        <w:rPr/>
        <w:tab/>
      </w:r>
      <w:r>
        <w:rPr>
          <w:spacing w:val="-2"/>
        </w:rPr>
        <w:t>прямую</w:t>
      </w:r>
      <w:r>
        <w:rPr/>
        <w:tab/>
      </w:r>
      <w:r>
        <w:rPr>
          <w:spacing w:val="-10"/>
        </w:rPr>
        <w:t>и</w:t>
      </w:r>
      <w:r>
        <w:rPr/>
        <w:tab/>
      </w:r>
      <w:r>
        <w:rPr>
          <w:spacing w:val="-2"/>
        </w:rPr>
        <w:t>косвенную</w:t>
      </w:r>
      <w:r>
        <w:rPr/>
        <w:tab/>
      </w:r>
      <w:r>
        <w:rPr>
          <w:spacing w:val="-2"/>
        </w:rPr>
        <w:t>речь;</w:t>
      </w:r>
      <w:r>
        <w:rPr/>
        <w:tab/>
      </w:r>
      <w:r>
        <w:rPr>
          <w:spacing w:val="-2"/>
        </w:rPr>
        <w:t>выявлять</w:t>
      </w:r>
      <w:r>
        <w:rPr/>
        <w:tab/>
      </w:r>
      <w:r>
        <w:rPr>
          <w:spacing w:val="-2"/>
        </w:rPr>
        <w:t>синонимию </w:t>
      </w:r>
      <w:r>
        <w:rPr/>
        <w:t>предложений с прямой и косвенной речью.</w:t>
      </w:r>
    </w:p>
    <w:p>
      <w:pPr>
        <w:pStyle w:val="BodyText"/>
        <w:tabs>
          <w:tab w:pos="3328" w:val="left" w:leader="none"/>
          <w:tab w:pos="3738" w:val="left" w:leader="none"/>
          <w:tab w:pos="5274" w:val="left" w:leader="none"/>
          <w:tab w:pos="6376" w:val="left" w:leader="none"/>
          <w:tab w:pos="7651" w:val="left" w:leader="none"/>
          <w:tab w:pos="9225" w:val="left" w:leader="none"/>
          <w:tab w:pos="10164" w:val="left" w:leader="none"/>
        </w:tabs>
        <w:spacing w:before="25"/>
        <w:ind w:left="942" w:right="871" w:firstLine="707"/>
        <w:jc w:val="left"/>
      </w:pPr>
      <w:r>
        <w:rPr>
          <w:spacing w:val="-2"/>
        </w:rPr>
        <w:t>Цитировать</w:t>
      </w:r>
      <w:r>
        <w:rPr/>
        <w:tab/>
      </w:r>
      <w:r>
        <w:rPr>
          <w:spacing w:val="-10"/>
        </w:rPr>
        <w:t>и</w:t>
      </w:r>
      <w:r>
        <w:rPr/>
        <w:tab/>
      </w:r>
      <w:r>
        <w:rPr>
          <w:spacing w:val="-2"/>
        </w:rPr>
        <w:t>применять</w:t>
      </w:r>
      <w:r>
        <w:rPr/>
        <w:tab/>
      </w:r>
      <w:r>
        <w:rPr>
          <w:spacing w:val="-2"/>
        </w:rPr>
        <w:t>разные</w:t>
      </w:r>
      <w:r>
        <w:rPr/>
        <w:tab/>
      </w:r>
      <w:r>
        <w:rPr>
          <w:spacing w:val="-2"/>
        </w:rPr>
        <w:t>способы</w:t>
      </w:r>
      <w:r>
        <w:rPr/>
        <w:tab/>
      </w:r>
      <w:r>
        <w:rPr>
          <w:spacing w:val="-2"/>
        </w:rPr>
        <w:t>включения</w:t>
      </w:r>
      <w:r>
        <w:rPr/>
        <w:tab/>
      </w:r>
      <w:r>
        <w:rPr>
          <w:spacing w:val="-2"/>
        </w:rPr>
        <w:t>цитат</w:t>
      </w:r>
      <w:r>
        <w:rPr/>
        <w:tab/>
      </w:r>
      <w:r>
        <w:rPr>
          <w:spacing w:val="-10"/>
        </w:rPr>
        <w:t>в </w:t>
      </w:r>
      <w:r>
        <w:rPr>
          <w:spacing w:val="-2"/>
        </w:rPr>
        <w:t>высказывание.</w:t>
      </w:r>
    </w:p>
    <w:p>
      <w:pPr>
        <w:spacing w:after="0"/>
        <w:jc w:val="left"/>
        <w:sectPr>
          <w:pgSz w:w="11920" w:h="16850"/>
          <w:pgMar w:header="713" w:footer="0" w:top="940" w:bottom="280" w:left="760" w:right="0"/>
        </w:sectPr>
      </w:pPr>
    </w:p>
    <w:p>
      <w:pPr>
        <w:pStyle w:val="BodyText"/>
        <w:spacing w:before="153"/>
        <w:ind w:left="1100" w:right="975"/>
        <w:jc w:val="left"/>
      </w:pPr>
      <w:r>
        <w:rPr/>
        <w:t>Применять</w:t>
      </w:r>
      <w:r>
        <w:rPr>
          <w:spacing w:val="-1"/>
        </w:rPr>
        <w:t> </w:t>
      </w:r>
      <w:r>
        <w:rPr/>
        <w:t>правила</w:t>
      </w:r>
      <w:r>
        <w:rPr>
          <w:spacing w:val="-4"/>
        </w:rPr>
        <w:t> </w:t>
      </w:r>
      <w:r>
        <w:rPr/>
        <w:t>построения</w:t>
      </w:r>
      <w:r>
        <w:rPr>
          <w:spacing w:val="-2"/>
        </w:rPr>
        <w:t> </w:t>
      </w:r>
      <w:r>
        <w:rPr/>
        <w:t>предложений</w:t>
      </w:r>
      <w:r>
        <w:rPr>
          <w:spacing w:val="-2"/>
        </w:rPr>
        <w:t> </w:t>
      </w:r>
      <w:r>
        <w:rPr/>
        <w:t>с</w:t>
      </w:r>
      <w:r>
        <w:rPr>
          <w:spacing w:val="-4"/>
        </w:rPr>
        <w:t> </w:t>
      </w:r>
      <w:r>
        <w:rPr/>
        <w:t>прямой</w:t>
      </w:r>
      <w:r>
        <w:rPr>
          <w:spacing w:val="-2"/>
        </w:rPr>
        <w:t> </w:t>
      </w:r>
      <w:r>
        <w:rPr/>
        <w:t>и</w:t>
      </w:r>
      <w:r>
        <w:rPr>
          <w:spacing w:val="-2"/>
        </w:rPr>
        <w:t> </w:t>
      </w:r>
      <w:r>
        <w:rPr/>
        <w:t>косвеннойречью,</w:t>
      </w:r>
      <w:r>
        <w:rPr>
          <w:spacing w:val="-5"/>
        </w:rPr>
        <w:t> </w:t>
      </w:r>
      <w:r>
        <w:rPr/>
        <w:t>при </w:t>
      </w:r>
      <w:r>
        <w:rPr>
          <w:spacing w:val="-2"/>
        </w:rPr>
        <w:t>цитировании.</w:t>
      </w:r>
    </w:p>
    <w:p>
      <w:pPr>
        <w:pStyle w:val="BodyText"/>
        <w:tabs>
          <w:tab w:pos="3222" w:val="left" w:leader="none"/>
          <w:tab w:pos="5404" w:val="left" w:leader="none"/>
          <w:tab w:pos="5829" w:val="left" w:leader="none"/>
          <w:tab w:pos="8145" w:val="left" w:leader="none"/>
          <w:tab w:pos="9216" w:val="left" w:leader="none"/>
        </w:tabs>
        <w:spacing w:before="19"/>
        <w:ind w:left="1100" w:right="1011"/>
        <w:jc w:val="left"/>
      </w:pPr>
      <w:r>
        <w:rPr>
          <w:spacing w:val="-2"/>
        </w:rPr>
        <w:t>Проводить</w:t>
      </w:r>
      <w:r>
        <w:rPr/>
        <w:tab/>
      </w:r>
      <w:r>
        <w:rPr>
          <w:spacing w:val="-2"/>
        </w:rPr>
        <w:t>синтаксический</w:t>
      </w:r>
      <w:r>
        <w:rPr/>
        <w:tab/>
      </w:r>
      <w:r>
        <w:rPr>
          <w:spacing w:val="-10"/>
        </w:rPr>
        <w:t>и</w:t>
      </w:r>
      <w:r>
        <w:rPr/>
        <w:tab/>
      </w:r>
      <w:r>
        <w:rPr>
          <w:spacing w:val="-2"/>
        </w:rPr>
        <w:t>пунктуационный</w:t>
      </w:r>
      <w:r>
        <w:rPr/>
        <w:tab/>
      </w:r>
      <w:r>
        <w:rPr>
          <w:spacing w:val="-2"/>
        </w:rPr>
        <w:t>анализ</w:t>
      </w:r>
      <w:r>
        <w:rPr/>
        <w:tab/>
      </w:r>
      <w:r>
        <w:rPr>
          <w:spacing w:val="-2"/>
        </w:rPr>
        <w:t>сложных </w:t>
      </w:r>
      <w:r>
        <w:rPr/>
        <w:t>предложений без формальных показателей связи.</w:t>
      </w:r>
    </w:p>
    <w:p>
      <w:pPr>
        <w:pStyle w:val="Heading2"/>
        <w:spacing w:line="237" w:lineRule="auto" w:before="31"/>
        <w:ind w:left="2401" w:right="975"/>
        <w:jc w:val="left"/>
      </w:pPr>
      <w:r>
        <w:rPr/>
        <w:t>Предметные результаты изучения родного (чувашского) языка.К концу обучения в 9 классе обучающийся научится:</w:t>
      </w:r>
    </w:p>
    <w:p>
      <w:pPr>
        <w:pStyle w:val="BodyText"/>
        <w:spacing w:before="16"/>
        <w:ind w:left="598" w:firstLine="0"/>
        <w:jc w:val="left"/>
      </w:pPr>
      <w:r>
        <w:rPr/>
        <w:t>Общие</w:t>
      </w:r>
      <w:r>
        <w:rPr>
          <w:spacing w:val="-7"/>
        </w:rPr>
        <w:t> </w:t>
      </w:r>
      <w:r>
        <w:rPr/>
        <w:t>сведения</w:t>
      </w:r>
      <w:r>
        <w:rPr>
          <w:spacing w:val="-4"/>
        </w:rPr>
        <w:t> </w:t>
      </w:r>
      <w:r>
        <w:rPr/>
        <w:t>о</w:t>
      </w:r>
      <w:r>
        <w:rPr>
          <w:spacing w:val="-2"/>
        </w:rPr>
        <w:t> языке.</w:t>
      </w:r>
    </w:p>
    <w:p>
      <w:pPr>
        <w:pStyle w:val="BodyText"/>
        <w:tabs>
          <w:tab w:pos="3232" w:val="left" w:leader="none"/>
          <w:tab w:pos="4002" w:val="left" w:leader="none"/>
          <w:tab w:pos="5195" w:val="left" w:leader="none"/>
          <w:tab w:pos="6107" w:val="left" w:leader="none"/>
          <w:tab w:pos="6460" w:val="left" w:leader="none"/>
          <w:tab w:pos="7440" w:val="left" w:leader="none"/>
          <w:tab w:pos="8793" w:val="left" w:leader="none"/>
        </w:tabs>
        <w:spacing w:before="168"/>
        <w:ind w:left="1100" w:right="1074"/>
        <w:jc w:val="left"/>
      </w:pPr>
      <w:r>
        <w:rPr>
          <w:spacing w:val="-2"/>
        </w:rPr>
        <w:t>Осознавать</w:t>
      </w:r>
      <w:r>
        <w:rPr/>
        <w:tab/>
      </w:r>
      <w:r>
        <w:rPr>
          <w:spacing w:val="-4"/>
        </w:rPr>
        <w:t>роль</w:t>
      </w:r>
      <w:r>
        <w:rPr/>
        <w:tab/>
      </w:r>
      <w:r>
        <w:rPr>
          <w:spacing w:val="-2"/>
        </w:rPr>
        <w:t>родного</w:t>
      </w:r>
      <w:r>
        <w:rPr/>
        <w:tab/>
      </w:r>
      <w:r>
        <w:rPr>
          <w:spacing w:val="-2"/>
        </w:rPr>
        <w:t>языка</w:t>
      </w:r>
      <w:r>
        <w:rPr/>
        <w:tab/>
      </w:r>
      <w:r>
        <w:rPr>
          <w:spacing w:val="-10"/>
        </w:rPr>
        <w:t>в</w:t>
      </w:r>
      <w:r>
        <w:rPr/>
        <w:tab/>
      </w:r>
      <w:r>
        <w:rPr>
          <w:spacing w:val="-2"/>
        </w:rPr>
        <w:t>жизни</w:t>
      </w:r>
      <w:r>
        <w:rPr/>
        <w:tab/>
      </w:r>
      <w:r>
        <w:rPr>
          <w:spacing w:val="-2"/>
        </w:rPr>
        <w:t>человека,</w:t>
      </w:r>
      <w:r>
        <w:rPr/>
        <w:tab/>
      </w:r>
      <w:r>
        <w:rPr>
          <w:spacing w:val="-2"/>
        </w:rPr>
        <w:t>государства, общества.</w:t>
      </w:r>
    </w:p>
    <w:p>
      <w:pPr>
        <w:pStyle w:val="BodyText"/>
        <w:ind w:left="1650" w:firstLine="0"/>
        <w:jc w:val="left"/>
      </w:pPr>
      <w:r>
        <w:rPr/>
        <w:t>Иметь</w:t>
      </w:r>
      <w:r>
        <w:rPr>
          <w:spacing w:val="-11"/>
        </w:rPr>
        <w:t> </w:t>
      </w:r>
      <w:r>
        <w:rPr/>
        <w:t>представлять</w:t>
      </w:r>
      <w:r>
        <w:rPr>
          <w:spacing w:val="-9"/>
        </w:rPr>
        <w:t> </w:t>
      </w:r>
      <w:r>
        <w:rPr/>
        <w:t>выдающихся</w:t>
      </w:r>
      <w:r>
        <w:rPr>
          <w:spacing w:val="-6"/>
        </w:rPr>
        <w:t> </w:t>
      </w:r>
      <w:r>
        <w:rPr/>
        <w:t>чувашских</w:t>
      </w:r>
      <w:r>
        <w:rPr>
          <w:spacing w:val="-4"/>
        </w:rPr>
        <w:t> </w:t>
      </w:r>
      <w:r>
        <w:rPr>
          <w:spacing w:val="-2"/>
        </w:rPr>
        <w:t>лингвистов.</w:t>
      </w:r>
    </w:p>
    <w:p>
      <w:pPr>
        <w:pStyle w:val="BodyText"/>
        <w:spacing w:before="163"/>
        <w:ind w:left="598" w:firstLine="0"/>
        <w:jc w:val="left"/>
      </w:pPr>
      <w:r>
        <w:rPr/>
        <w:t>Язык</w:t>
      </w:r>
      <w:r>
        <w:rPr>
          <w:spacing w:val="-6"/>
        </w:rPr>
        <w:t> </w:t>
      </w:r>
      <w:r>
        <w:rPr/>
        <w:t>и</w:t>
      </w:r>
      <w:r>
        <w:rPr>
          <w:spacing w:val="-2"/>
        </w:rPr>
        <w:t> речь.</w:t>
      </w:r>
    </w:p>
    <w:p>
      <w:pPr>
        <w:pStyle w:val="BodyText"/>
        <w:spacing w:before="169"/>
        <w:ind w:left="1100" w:right="842"/>
      </w:pPr>
      <w:r>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выступатьс научным сообщением.</w:t>
      </w:r>
    </w:p>
    <w:p>
      <w:pPr>
        <w:pStyle w:val="BodyText"/>
        <w:spacing w:before="12"/>
        <w:ind w:left="1100" w:right="844"/>
      </w:pPr>
      <w:r>
        <w:rPr/>
        <w:t>Участвовать в диалогическом и полилогическом общении (побуждениек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pPr>
        <w:pStyle w:val="BodyText"/>
        <w:tabs>
          <w:tab w:pos="3390" w:val="left" w:leader="none"/>
          <w:tab w:pos="5392" w:val="left" w:leader="none"/>
          <w:tab w:pos="5562" w:val="left" w:leader="none"/>
          <w:tab w:pos="6095" w:val="left" w:leader="none"/>
          <w:tab w:pos="6796" w:val="left" w:leader="none"/>
          <w:tab w:pos="8522" w:val="left" w:leader="none"/>
          <w:tab w:pos="8928" w:val="left" w:leader="none"/>
        </w:tabs>
        <w:spacing w:before="12"/>
        <w:ind w:left="1410" w:right="842" w:firstLine="499"/>
        <w:jc w:val="right"/>
      </w:pPr>
      <w:r>
        <w:rPr>
          <w:spacing w:val="-2"/>
        </w:rPr>
        <w:t>Владеть</w:t>
      </w:r>
      <w:r>
        <w:rPr/>
        <w:tab/>
      </w:r>
      <w:r>
        <w:rPr>
          <w:spacing w:val="-2"/>
        </w:rPr>
        <w:t>различными</w:t>
      </w:r>
      <w:r>
        <w:rPr/>
        <w:tab/>
      </w:r>
      <w:r>
        <w:rPr>
          <w:spacing w:val="-2"/>
        </w:rPr>
        <w:t>видами</w:t>
      </w:r>
      <w:r>
        <w:rPr/>
        <w:tab/>
      </w:r>
      <w:r>
        <w:rPr>
          <w:spacing w:val="-2"/>
        </w:rPr>
        <w:t>аудирования:</w:t>
      </w:r>
      <w:r>
        <w:rPr/>
        <w:tab/>
        <w:tab/>
      </w:r>
      <w:r>
        <w:rPr>
          <w:spacing w:val="-2"/>
        </w:rPr>
        <w:t>выборочным, </w:t>
      </w:r>
      <w:r>
        <w:rPr/>
        <w:t>ознакомительным,</w:t>
      </w:r>
      <w:r>
        <w:rPr>
          <w:spacing w:val="40"/>
        </w:rPr>
        <w:t> </w:t>
      </w:r>
      <w:r>
        <w:rPr/>
        <w:t>детальным</w:t>
        <w:tab/>
        <w:tab/>
      </w:r>
      <w:r>
        <w:rPr>
          <w:spacing w:val="-10"/>
        </w:rPr>
        <w:t>–</w:t>
      </w:r>
      <w:r>
        <w:rPr/>
        <w:tab/>
      </w:r>
      <w:r>
        <w:rPr>
          <w:spacing w:val="-2"/>
        </w:rPr>
        <w:t>научно-учебных,</w:t>
      </w:r>
      <w:r>
        <w:rPr/>
        <w:tab/>
      </w:r>
      <w:r>
        <w:rPr>
          <w:spacing w:val="-2"/>
        </w:rPr>
        <w:t>художественных, </w:t>
      </w:r>
      <w:r>
        <w:rPr/>
        <w:t>публицистических</w:t>
      </w:r>
      <w:r>
        <w:rPr>
          <w:spacing w:val="-4"/>
        </w:rPr>
        <w:t> </w:t>
      </w:r>
      <w:r>
        <w:rPr/>
        <w:t>текстов</w:t>
      </w:r>
      <w:r>
        <w:rPr>
          <w:spacing w:val="-11"/>
        </w:rPr>
        <w:t> </w:t>
      </w:r>
      <w:r>
        <w:rPr/>
        <w:t>различных</w:t>
      </w:r>
      <w:r>
        <w:rPr>
          <w:spacing w:val="-2"/>
        </w:rPr>
        <w:t> </w:t>
      </w:r>
      <w:r>
        <w:rPr/>
        <w:t>функционально-смысловых</w:t>
      </w:r>
      <w:r>
        <w:rPr>
          <w:spacing w:val="-3"/>
        </w:rPr>
        <w:t> </w:t>
      </w:r>
      <w:r>
        <w:rPr/>
        <w:t>типов</w:t>
      </w:r>
      <w:r>
        <w:rPr>
          <w:spacing w:val="-12"/>
        </w:rPr>
        <w:t> </w:t>
      </w:r>
      <w:r>
        <w:rPr/>
        <w:t>речи.Владеть различными видами чтения: просмотровым, ознакомительным,</w:t>
      </w:r>
    </w:p>
    <w:p>
      <w:pPr>
        <w:pStyle w:val="BodyText"/>
        <w:ind w:left="1100" w:firstLine="0"/>
        <w:jc w:val="left"/>
      </w:pPr>
      <w:r>
        <w:rPr/>
        <w:t>изучающим,</w:t>
      </w:r>
      <w:r>
        <w:rPr>
          <w:spacing w:val="-14"/>
        </w:rPr>
        <w:t> </w:t>
      </w:r>
      <w:r>
        <w:rPr>
          <w:spacing w:val="-2"/>
        </w:rPr>
        <w:t>поисковым.</w:t>
      </w:r>
    </w:p>
    <w:p>
      <w:pPr>
        <w:pStyle w:val="BodyText"/>
        <w:spacing w:before="166"/>
        <w:ind w:left="1808" w:firstLine="0"/>
        <w:jc w:val="left"/>
      </w:pPr>
      <w:r>
        <w:rPr>
          <w:spacing w:val="-2"/>
        </w:rPr>
        <w:t>Устно</w:t>
      </w:r>
      <w:r>
        <w:rPr>
          <w:spacing w:val="-9"/>
        </w:rPr>
        <w:t> </w:t>
      </w:r>
      <w:r>
        <w:rPr>
          <w:spacing w:val="-2"/>
        </w:rPr>
        <w:t>пересказывать</w:t>
      </w:r>
      <w:r>
        <w:rPr>
          <w:spacing w:val="-13"/>
        </w:rPr>
        <w:t> </w:t>
      </w:r>
      <w:r>
        <w:rPr>
          <w:spacing w:val="-2"/>
        </w:rPr>
        <w:t>прочитанный</w:t>
      </w:r>
      <w:r>
        <w:rPr>
          <w:spacing w:val="-6"/>
        </w:rPr>
        <w:t> </w:t>
      </w:r>
      <w:r>
        <w:rPr>
          <w:spacing w:val="-2"/>
        </w:rPr>
        <w:t>или</w:t>
      </w:r>
      <w:r>
        <w:rPr>
          <w:spacing w:val="-8"/>
        </w:rPr>
        <w:t> </w:t>
      </w:r>
      <w:r>
        <w:rPr>
          <w:spacing w:val="-2"/>
        </w:rPr>
        <w:t>прослушанный</w:t>
      </w:r>
      <w:r>
        <w:rPr>
          <w:spacing w:val="-6"/>
        </w:rPr>
        <w:t> </w:t>
      </w:r>
      <w:r>
        <w:rPr>
          <w:spacing w:val="-2"/>
        </w:rPr>
        <w:t>текст</w:t>
      </w:r>
      <w:r>
        <w:rPr>
          <w:spacing w:val="-10"/>
        </w:rPr>
        <w:t> </w:t>
      </w:r>
      <w:r>
        <w:rPr>
          <w:spacing w:val="-2"/>
        </w:rPr>
        <w:t>объёмом</w:t>
      </w:r>
      <w:r>
        <w:rPr>
          <w:spacing w:val="-10"/>
        </w:rPr>
        <w:t> </w:t>
      </w:r>
      <w:r>
        <w:rPr>
          <w:spacing w:val="-2"/>
        </w:rPr>
        <w:t>неменее</w:t>
      </w:r>
      <w:r>
        <w:rPr>
          <w:spacing w:val="8"/>
        </w:rPr>
        <w:t> </w:t>
      </w:r>
      <w:r>
        <w:rPr>
          <w:spacing w:val="-5"/>
        </w:rPr>
        <w:t>150</w:t>
      </w:r>
    </w:p>
    <w:p>
      <w:pPr>
        <w:pStyle w:val="BodyText"/>
        <w:ind w:left="1100" w:firstLine="0"/>
        <w:jc w:val="left"/>
      </w:pPr>
      <w:r>
        <w:rPr>
          <w:spacing w:val="-2"/>
        </w:rPr>
        <w:t>слов.</w:t>
      </w:r>
    </w:p>
    <w:p>
      <w:pPr>
        <w:pStyle w:val="BodyText"/>
        <w:spacing w:line="237" w:lineRule="auto" w:before="24"/>
        <w:ind w:left="944" w:right="845" w:firstLine="563"/>
        <w:jc w:val="left"/>
      </w:pPr>
      <w:r>
        <w:rPr/>
        <w:t>Осуществлять</w:t>
      </w:r>
      <w:r>
        <w:rPr>
          <w:spacing w:val="40"/>
        </w:rPr>
        <w:t> </w:t>
      </w:r>
      <w:r>
        <w:rPr/>
        <w:t>выбор</w:t>
      </w:r>
      <w:r>
        <w:rPr>
          <w:spacing w:val="40"/>
        </w:rPr>
        <w:t> </w:t>
      </w:r>
      <w:r>
        <w:rPr/>
        <w:t>языковых</w:t>
      </w:r>
      <w:r>
        <w:rPr>
          <w:spacing w:val="40"/>
        </w:rPr>
        <w:t> </w:t>
      </w:r>
      <w:r>
        <w:rPr/>
        <w:t>средств</w:t>
      </w:r>
      <w:r>
        <w:rPr>
          <w:spacing w:val="38"/>
        </w:rPr>
        <w:t> </w:t>
      </w:r>
      <w:r>
        <w:rPr/>
        <w:t>для</w:t>
      </w:r>
      <w:r>
        <w:rPr>
          <w:spacing w:val="40"/>
        </w:rPr>
        <w:t> </w:t>
      </w:r>
      <w:r>
        <w:rPr/>
        <w:t>создания</w:t>
      </w:r>
      <w:r>
        <w:rPr>
          <w:spacing w:val="38"/>
        </w:rPr>
        <w:t> </w:t>
      </w:r>
      <w:r>
        <w:rPr/>
        <w:t>высказывания</w:t>
      </w:r>
      <w:r>
        <w:rPr>
          <w:spacing w:val="37"/>
        </w:rPr>
        <w:t> </w:t>
      </w:r>
      <w:r>
        <w:rPr/>
        <w:t>всоответствии с целью, темой и коммуникативным замыслом.</w:t>
      </w:r>
    </w:p>
    <w:p>
      <w:pPr>
        <w:spacing w:after="0" w:line="237" w:lineRule="auto"/>
        <w:jc w:val="left"/>
        <w:sectPr>
          <w:pgSz w:w="11920" w:h="16850"/>
          <w:pgMar w:header="713" w:footer="0" w:top="940" w:bottom="280" w:left="760" w:right="0"/>
        </w:sectPr>
      </w:pPr>
    </w:p>
    <w:p>
      <w:pPr>
        <w:pStyle w:val="BodyText"/>
        <w:spacing w:before="148"/>
        <w:ind w:left="1100"/>
        <w:jc w:val="left"/>
      </w:pPr>
      <w:r>
        <w:rPr/>
        <w:t>Соблюдать</w:t>
      </w:r>
      <w:r>
        <w:rPr>
          <w:spacing w:val="80"/>
          <w:w w:val="150"/>
        </w:rPr>
        <w:t> </w:t>
      </w:r>
      <w:r>
        <w:rPr/>
        <w:t>в</w:t>
      </w:r>
      <w:r>
        <w:rPr>
          <w:spacing w:val="80"/>
          <w:w w:val="150"/>
        </w:rPr>
        <w:t> </w:t>
      </w:r>
      <w:r>
        <w:rPr/>
        <w:t>устной</w:t>
      </w:r>
      <w:r>
        <w:rPr>
          <w:spacing w:val="80"/>
          <w:w w:val="150"/>
        </w:rPr>
        <w:t> </w:t>
      </w:r>
      <w:r>
        <w:rPr/>
        <w:t>речи</w:t>
      </w:r>
      <w:r>
        <w:rPr>
          <w:spacing w:val="80"/>
          <w:w w:val="150"/>
        </w:rPr>
        <w:t> </w:t>
      </w:r>
      <w:r>
        <w:rPr/>
        <w:t>и</w:t>
      </w:r>
      <w:r>
        <w:rPr>
          <w:spacing w:val="80"/>
          <w:w w:val="150"/>
        </w:rPr>
        <w:t> </w:t>
      </w:r>
      <w:r>
        <w:rPr/>
        <w:t>при</w:t>
      </w:r>
      <w:r>
        <w:rPr>
          <w:spacing w:val="80"/>
          <w:w w:val="150"/>
        </w:rPr>
        <w:t> </w:t>
      </w:r>
      <w:r>
        <w:rPr/>
        <w:t>письме</w:t>
      </w:r>
      <w:r>
        <w:rPr>
          <w:spacing w:val="80"/>
          <w:w w:val="150"/>
        </w:rPr>
        <w:t> </w:t>
      </w:r>
      <w:r>
        <w:rPr/>
        <w:t>нормы</w:t>
      </w:r>
      <w:r>
        <w:rPr>
          <w:spacing w:val="80"/>
          <w:w w:val="150"/>
        </w:rPr>
        <w:t> </w:t>
      </w:r>
      <w:r>
        <w:rPr/>
        <w:t>современного</w:t>
      </w:r>
      <w:r>
        <w:rPr>
          <w:spacing w:val="80"/>
          <w:w w:val="150"/>
        </w:rPr>
        <w:t> </w:t>
      </w:r>
      <w:r>
        <w:rPr/>
        <w:t>чувашского литературного языка, в том числе во время списывания текста объёмом 140-</w:t>
      </w:r>
    </w:p>
    <w:p>
      <w:pPr>
        <w:pStyle w:val="BodyText"/>
        <w:ind w:left="1100" w:right="975" w:firstLine="0"/>
        <w:jc w:val="left"/>
      </w:pPr>
      <w:r>
        <w:rPr/>
        <w:t>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pPr>
        <w:pStyle w:val="BodyText"/>
        <w:spacing w:before="12"/>
        <w:ind w:left="598" w:firstLine="0"/>
        <w:jc w:val="left"/>
      </w:pPr>
      <w:r>
        <w:rPr>
          <w:spacing w:val="-2"/>
        </w:rPr>
        <w:t>Текст.</w:t>
      </w:r>
    </w:p>
    <w:p>
      <w:pPr>
        <w:pStyle w:val="BodyText"/>
        <w:tabs>
          <w:tab w:pos="3676" w:val="left" w:leader="none"/>
          <w:tab w:pos="4592" w:val="left" w:leader="none"/>
          <w:tab w:pos="6146" w:val="left" w:leader="none"/>
          <w:tab w:pos="6921" w:val="left" w:leader="none"/>
          <w:tab w:pos="7281" w:val="left" w:leader="none"/>
          <w:tab w:pos="8503" w:val="left" w:leader="none"/>
          <w:tab w:pos="9471" w:val="left" w:leader="none"/>
        </w:tabs>
        <w:spacing w:before="166"/>
        <w:ind w:left="1100" w:right="977"/>
        <w:jc w:val="left"/>
      </w:pPr>
      <w:r>
        <w:rPr>
          <w:spacing w:val="-2"/>
        </w:rPr>
        <w:t>Анализировать</w:t>
      </w:r>
      <w:r>
        <w:rPr/>
        <w:tab/>
      </w:r>
      <w:r>
        <w:rPr>
          <w:spacing w:val="-2"/>
        </w:rPr>
        <w:t>текст:</w:t>
      </w:r>
      <w:r>
        <w:rPr/>
        <w:tab/>
      </w:r>
      <w:r>
        <w:rPr>
          <w:spacing w:val="-2"/>
        </w:rPr>
        <w:t>определять</w:t>
      </w:r>
      <w:r>
        <w:rPr/>
        <w:tab/>
      </w:r>
      <w:r>
        <w:rPr>
          <w:spacing w:val="-4"/>
        </w:rPr>
        <w:t>тему</w:t>
      </w:r>
      <w:r>
        <w:rPr/>
        <w:tab/>
      </w:r>
      <w:r>
        <w:rPr>
          <w:spacing w:val="-10"/>
        </w:rPr>
        <w:t>и</w:t>
      </w:r>
      <w:r>
        <w:rPr/>
        <w:tab/>
      </w:r>
      <w:r>
        <w:rPr>
          <w:spacing w:val="-2"/>
        </w:rPr>
        <w:t>главную</w:t>
      </w:r>
      <w:r>
        <w:rPr/>
        <w:tab/>
      </w:r>
      <w:r>
        <w:rPr>
          <w:spacing w:val="-2"/>
        </w:rPr>
        <w:t>мысль</w:t>
      </w:r>
      <w:r>
        <w:rPr/>
        <w:tab/>
      </w:r>
      <w:r>
        <w:rPr>
          <w:spacing w:val="-2"/>
        </w:rPr>
        <w:t>текста, </w:t>
      </w:r>
      <w:r>
        <w:rPr/>
        <w:t>подбирать заголовок, отражающий тему или главную мысль текста.</w:t>
      </w:r>
    </w:p>
    <w:p>
      <w:pPr>
        <w:pStyle w:val="BodyText"/>
        <w:spacing w:before="24"/>
        <w:ind w:left="1808" w:firstLine="0"/>
        <w:jc w:val="left"/>
      </w:pPr>
      <w:r>
        <w:rPr/>
        <w:t>Устанавливать</w:t>
      </w:r>
      <w:r>
        <w:rPr>
          <w:spacing w:val="52"/>
        </w:rPr>
        <w:t> </w:t>
      </w:r>
      <w:r>
        <w:rPr/>
        <w:t>принадлежность</w:t>
      </w:r>
      <w:r>
        <w:rPr>
          <w:spacing w:val="54"/>
        </w:rPr>
        <w:t> </w:t>
      </w:r>
      <w:r>
        <w:rPr/>
        <w:t>текста</w:t>
      </w:r>
      <w:r>
        <w:rPr>
          <w:spacing w:val="52"/>
        </w:rPr>
        <w:t> </w:t>
      </w:r>
      <w:r>
        <w:rPr/>
        <w:t>к</w:t>
      </w:r>
      <w:r>
        <w:rPr>
          <w:spacing w:val="56"/>
        </w:rPr>
        <w:t> </w:t>
      </w:r>
      <w:r>
        <w:rPr/>
        <w:t>функционально-</w:t>
      </w:r>
      <w:r>
        <w:rPr>
          <w:spacing w:val="-2"/>
        </w:rPr>
        <w:t>смысловомутипу</w:t>
      </w:r>
    </w:p>
    <w:p>
      <w:pPr>
        <w:pStyle w:val="BodyText"/>
        <w:spacing w:line="274" w:lineRule="exact"/>
        <w:ind w:left="1100" w:firstLine="0"/>
        <w:jc w:val="left"/>
      </w:pPr>
      <w:r>
        <w:rPr>
          <w:spacing w:val="-4"/>
        </w:rPr>
        <w:t>речи.</w:t>
      </w:r>
    </w:p>
    <w:p>
      <w:pPr>
        <w:pStyle w:val="BodyText"/>
        <w:spacing w:before="21"/>
        <w:ind w:left="1666" w:firstLine="0"/>
        <w:jc w:val="left"/>
      </w:pPr>
      <w:r>
        <w:rPr/>
        <w:t>Находить</w:t>
      </w:r>
      <w:r>
        <w:rPr>
          <w:spacing w:val="-2"/>
        </w:rPr>
        <w:t> </w:t>
      </w:r>
      <w:r>
        <w:rPr/>
        <w:t>в</w:t>
      </w:r>
      <w:r>
        <w:rPr>
          <w:spacing w:val="-3"/>
        </w:rPr>
        <w:t> </w:t>
      </w:r>
      <w:r>
        <w:rPr/>
        <w:t>тексте</w:t>
      </w:r>
      <w:r>
        <w:rPr>
          <w:spacing w:val="-3"/>
        </w:rPr>
        <w:t> </w:t>
      </w:r>
      <w:r>
        <w:rPr/>
        <w:t>типовые</w:t>
      </w:r>
      <w:r>
        <w:rPr>
          <w:spacing w:val="-2"/>
        </w:rPr>
        <w:t> </w:t>
      </w:r>
      <w:r>
        <w:rPr/>
        <w:t>фрагменты</w:t>
      </w:r>
      <w:r>
        <w:rPr>
          <w:spacing w:val="-2"/>
        </w:rPr>
        <w:t> </w:t>
      </w:r>
      <w:r>
        <w:rPr/>
        <w:t>–</w:t>
      </w:r>
      <w:r>
        <w:rPr>
          <w:spacing w:val="-2"/>
        </w:rPr>
        <w:t> </w:t>
      </w:r>
      <w:r>
        <w:rPr/>
        <w:t>описание, </w:t>
      </w:r>
      <w:r>
        <w:rPr>
          <w:spacing w:val="-2"/>
        </w:rPr>
        <w:t>повествование,рассуждение-</w:t>
      </w:r>
    </w:p>
    <w:p>
      <w:pPr>
        <w:pStyle w:val="BodyText"/>
        <w:ind w:left="1100" w:firstLine="0"/>
        <w:jc w:val="left"/>
      </w:pPr>
      <w:r>
        <w:rPr/>
        <w:t>доказательство,</w:t>
      </w:r>
      <w:r>
        <w:rPr>
          <w:spacing w:val="-6"/>
        </w:rPr>
        <w:t> </w:t>
      </w:r>
      <w:r>
        <w:rPr/>
        <w:t>оценочные</w:t>
      </w:r>
      <w:r>
        <w:rPr>
          <w:spacing w:val="-4"/>
        </w:rPr>
        <w:t> </w:t>
      </w:r>
      <w:r>
        <w:rPr>
          <w:spacing w:val="-2"/>
        </w:rPr>
        <w:t>высказывания.</w:t>
      </w:r>
    </w:p>
    <w:p>
      <w:pPr>
        <w:pStyle w:val="BodyText"/>
        <w:spacing w:before="24"/>
        <w:ind w:left="1100" w:right="975"/>
        <w:jc w:val="left"/>
      </w:pPr>
      <w:r>
        <w:rPr/>
        <w:t>Прогнозировать</w:t>
      </w:r>
      <w:r>
        <w:rPr>
          <w:spacing w:val="-1"/>
        </w:rPr>
        <w:t> </w:t>
      </w:r>
      <w:r>
        <w:rPr/>
        <w:t>содержание</w:t>
      </w:r>
      <w:r>
        <w:rPr>
          <w:spacing w:val="-4"/>
        </w:rPr>
        <w:t> </w:t>
      </w:r>
      <w:r>
        <w:rPr/>
        <w:t>текста</w:t>
      </w:r>
      <w:r>
        <w:rPr>
          <w:spacing w:val="-3"/>
        </w:rPr>
        <w:t> </w:t>
      </w:r>
      <w:r>
        <w:rPr/>
        <w:t>по</w:t>
      </w:r>
      <w:r>
        <w:rPr>
          <w:spacing w:val="-4"/>
        </w:rPr>
        <w:t> </w:t>
      </w:r>
      <w:r>
        <w:rPr/>
        <w:t>заголовку,</w:t>
      </w:r>
      <w:r>
        <w:rPr>
          <w:spacing w:val="-3"/>
        </w:rPr>
        <w:t> </w:t>
      </w:r>
      <w:r>
        <w:rPr/>
        <w:t>ключевым</w:t>
      </w:r>
      <w:r>
        <w:rPr>
          <w:spacing w:val="-1"/>
        </w:rPr>
        <w:t> </w:t>
      </w:r>
      <w:r>
        <w:rPr/>
        <w:t>словам,зачину</w:t>
      </w:r>
      <w:r>
        <w:rPr>
          <w:spacing w:val="-12"/>
        </w:rPr>
        <w:t> </w:t>
      </w:r>
      <w:r>
        <w:rPr/>
        <w:t>или </w:t>
      </w:r>
      <w:r>
        <w:rPr>
          <w:spacing w:val="-2"/>
        </w:rPr>
        <w:t>концовке.</w:t>
      </w:r>
    </w:p>
    <w:p>
      <w:pPr>
        <w:pStyle w:val="BodyText"/>
        <w:spacing w:before="15"/>
        <w:ind w:left="1650" w:firstLine="0"/>
        <w:jc w:val="left"/>
      </w:pPr>
      <w:r>
        <w:rPr/>
        <w:t>Выявлять</w:t>
      </w:r>
      <w:r>
        <w:rPr>
          <w:spacing w:val="-10"/>
        </w:rPr>
        <w:t> </w:t>
      </w:r>
      <w:r>
        <w:rPr/>
        <w:t>отличительные</w:t>
      </w:r>
      <w:r>
        <w:rPr>
          <w:spacing w:val="-12"/>
        </w:rPr>
        <w:t> </w:t>
      </w:r>
      <w:r>
        <w:rPr/>
        <w:t>признаки</w:t>
      </w:r>
      <w:r>
        <w:rPr>
          <w:spacing w:val="-6"/>
        </w:rPr>
        <w:t> </w:t>
      </w:r>
      <w:r>
        <w:rPr/>
        <w:t>текстов</w:t>
      </w:r>
      <w:r>
        <w:rPr>
          <w:spacing w:val="-9"/>
        </w:rPr>
        <w:t> </w:t>
      </w:r>
      <w:r>
        <w:rPr/>
        <w:t>разных</w:t>
      </w:r>
      <w:r>
        <w:rPr>
          <w:spacing w:val="-2"/>
        </w:rPr>
        <w:t> жанров.</w:t>
      </w:r>
    </w:p>
    <w:p>
      <w:pPr>
        <w:pStyle w:val="BodyText"/>
        <w:spacing w:before="168"/>
        <w:ind w:left="1100" w:right="850" w:firstLine="707"/>
      </w:pPr>
      <w:r>
        <w:rPr/>
        <w:t>Создавать высказывание на основе текста: выражать своё отношение к прочитанному или прослушанному в устной и письменной форме.</w:t>
      </w:r>
    </w:p>
    <w:p>
      <w:pPr>
        <w:pStyle w:val="BodyText"/>
        <w:ind w:left="1100" w:right="843"/>
      </w:pPr>
      <w:r>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w:t>
      </w:r>
      <w:r>
        <w:rPr>
          <w:spacing w:val="-12"/>
        </w:rPr>
        <w:t> </w:t>
      </w:r>
      <w:r>
        <w:rPr/>
        <w:t>сочинения объёмом не менее 250 слов с учётом стиля и жанра сочинения, характера темы).</w:t>
      </w:r>
    </w:p>
    <w:p>
      <w:pPr>
        <w:pStyle w:val="BodyText"/>
        <w:spacing w:before="20"/>
        <w:ind w:left="1100" w:right="848" w:firstLine="707"/>
      </w:pPr>
      <w:r>
        <w:rPr/>
        <w:t>Работать с текстом: выделять главную и второстепенную информацию в</w:t>
      </w:r>
      <w:r>
        <w:rPr>
          <w:spacing w:val="-15"/>
        </w:rPr>
        <w:t> </w:t>
      </w:r>
      <w:r>
        <w:rPr/>
        <w:t>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BodyText"/>
        <w:spacing w:before="12"/>
        <w:ind w:left="1100" w:right="844"/>
      </w:pPr>
      <w:r>
        <w:rPr/>
        <w:t>Представлять сообщение на заданную тему в виде презентации, представлять содержание прослушанного или прочитанного научно-учебного</w:t>
      </w:r>
    </w:p>
    <w:p>
      <w:pPr>
        <w:spacing w:after="0"/>
        <w:sectPr>
          <w:pgSz w:w="11920" w:h="16850"/>
          <w:pgMar w:header="713" w:footer="0" w:top="940" w:bottom="280" w:left="760" w:right="0"/>
        </w:sectPr>
      </w:pPr>
    </w:p>
    <w:p>
      <w:pPr>
        <w:pStyle w:val="BodyText"/>
        <w:spacing w:before="153"/>
        <w:ind w:left="1100" w:firstLine="0"/>
      </w:pPr>
      <w:r>
        <w:rPr/>
        <w:t>текста</w:t>
      </w:r>
      <w:r>
        <w:rPr>
          <w:spacing w:val="-6"/>
        </w:rPr>
        <w:t> </w:t>
      </w:r>
      <w:r>
        <w:rPr/>
        <w:t>в</w:t>
      </w:r>
      <w:r>
        <w:rPr>
          <w:spacing w:val="-3"/>
        </w:rPr>
        <w:t> </w:t>
      </w:r>
      <w:r>
        <w:rPr/>
        <w:t>виде</w:t>
      </w:r>
      <w:r>
        <w:rPr>
          <w:spacing w:val="-4"/>
        </w:rPr>
        <w:t> </w:t>
      </w:r>
      <w:r>
        <w:rPr/>
        <w:t>таблицы,</w:t>
      </w:r>
      <w:r>
        <w:rPr>
          <w:spacing w:val="-3"/>
        </w:rPr>
        <w:t> </w:t>
      </w:r>
      <w:r>
        <w:rPr/>
        <w:t>схемы,</w:t>
      </w:r>
      <w:r>
        <w:rPr>
          <w:spacing w:val="-2"/>
        </w:rPr>
        <w:t> </w:t>
      </w:r>
      <w:r>
        <w:rPr/>
        <w:t>представлять</w:t>
      </w:r>
      <w:r>
        <w:rPr>
          <w:spacing w:val="-2"/>
        </w:rPr>
        <w:t> </w:t>
      </w:r>
      <w:r>
        <w:rPr/>
        <w:t>содержание</w:t>
      </w:r>
      <w:r>
        <w:rPr>
          <w:spacing w:val="-3"/>
        </w:rPr>
        <w:t> </w:t>
      </w:r>
      <w:r>
        <w:rPr/>
        <w:t>таблицы,</w:t>
      </w:r>
      <w:r>
        <w:rPr>
          <w:spacing w:val="-3"/>
        </w:rPr>
        <w:t> </w:t>
      </w:r>
      <w:r>
        <w:rPr/>
        <w:t>схемы</w:t>
      </w:r>
      <w:r>
        <w:rPr>
          <w:spacing w:val="-2"/>
        </w:rPr>
        <w:t> </w:t>
      </w:r>
      <w:r>
        <w:rPr/>
        <w:t>в</w:t>
      </w:r>
      <w:r>
        <w:rPr>
          <w:spacing w:val="1"/>
        </w:rPr>
        <w:t> </w:t>
      </w:r>
      <w:r>
        <w:rPr/>
        <w:t>виде</w:t>
      </w:r>
      <w:r>
        <w:rPr>
          <w:spacing w:val="-3"/>
        </w:rPr>
        <w:t> </w:t>
      </w:r>
      <w:r>
        <w:rPr>
          <w:spacing w:val="-2"/>
        </w:rPr>
        <w:t>текста.</w:t>
      </w:r>
    </w:p>
    <w:p>
      <w:pPr>
        <w:pStyle w:val="BodyText"/>
        <w:spacing w:before="19"/>
        <w:ind w:left="1100" w:right="845"/>
      </w:pPr>
      <w:r>
        <w:rPr/>
        <w:t>Подробно и сжато передавать в устной и письменной форме содержание прослушанных</w:t>
      </w:r>
      <w:r>
        <w:rPr>
          <w:spacing w:val="-6"/>
        </w:rPr>
        <w:t> </w:t>
      </w:r>
      <w:r>
        <w:rPr/>
        <w:t>и</w:t>
      </w:r>
      <w:r>
        <w:rPr>
          <w:spacing w:val="-8"/>
        </w:rPr>
        <w:t> </w:t>
      </w:r>
      <w:r>
        <w:rPr/>
        <w:t>прочитанных</w:t>
      </w:r>
      <w:r>
        <w:rPr>
          <w:spacing w:val="-2"/>
        </w:rPr>
        <w:t> </w:t>
      </w:r>
      <w:r>
        <w:rPr/>
        <w:t>текстов</w:t>
      </w:r>
      <w:r>
        <w:rPr>
          <w:spacing w:val="-8"/>
        </w:rPr>
        <w:t> </w:t>
      </w:r>
      <w:r>
        <w:rPr/>
        <w:t>различных</w:t>
      </w:r>
      <w:r>
        <w:rPr>
          <w:spacing w:val="-3"/>
        </w:rPr>
        <w:t> </w:t>
      </w:r>
      <w:r>
        <w:rPr/>
        <w:t>функционально-смысловыхтипов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pPr>
        <w:pStyle w:val="BodyText"/>
        <w:spacing w:before="15"/>
        <w:ind w:left="1100" w:right="845"/>
      </w:pPr>
      <w:r>
        <w:rPr/>
        <w:t>Редактировать собственные и (или) созданные другими обучающимися тексты с целью</w:t>
      </w:r>
      <w:r>
        <w:rPr>
          <w:spacing w:val="-2"/>
        </w:rPr>
        <w:t> </w:t>
      </w:r>
      <w:r>
        <w:rPr/>
        <w:t>совершенствования</w:t>
      </w:r>
      <w:r>
        <w:rPr>
          <w:spacing w:val="-2"/>
        </w:rPr>
        <w:t> </w:t>
      </w:r>
      <w:r>
        <w:rPr/>
        <w:t>их содержания</w:t>
      </w:r>
      <w:r>
        <w:rPr>
          <w:spacing w:val="-2"/>
        </w:rPr>
        <w:t> </w:t>
      </w:r>
      <w:r>
        <w:rPr/>
        <w:t>(проверка</w:t>
      </w:r>
      <w:r>
        <w:rPr>
          <w:spacing w:val="-3"/>
        </w:rPr>
        <w:t> </w:t>
      </w:r>
      <w:r>
        <w:rPr/>
        <w:t>фактического материала,</w:t>
      </w:r>
      <w:r>
        <w:rPr>
          <w:spacing w:val="-2"/>
        </w:rPr>
        <w:t> </w:t>
      </w:r>
      <w:r>
        <w:rPr/>
        <w:t>начальный логический анализ текста – целостность, связность, информативность).</w:t>
      </w:r>
    </w:p>
    <w:p>
      <w:pPr>
        <w:pStyle w:val="BodyText"/>
        <w:spacing w:before="14"/>
        <w:ind w:left="598" w:firstLine="0"/>
      </w:pPr>
      <w:r>
        <w:rPr/>
        <w:t>Функциональные</w:t>
      </w:r>
      <w:r>
        <w:rPr>
          <w:spacing w:val="-16"/>
        </w:rPr>
        <w:t> </w:t>
      </w:r>
      <w:r>
        <w:rPr/>
        <w:t>разновидности</w:t>
      </w:r>
      <w:r>
        <w:rPr>
          <w:spacing w:val="-9"/>
        </w:rPr>
        <w:t> </w:t>
      </w:r>
      <w:r>
        <w:rPr>
          <w:spacing w:val="-2"/>
        </w:rPr>
        <w:t>языка.</w:t>
      </w:r>
    </w:p>
    <w:p>
      <w:pPr>
        <w:pStyle w:val="BodyText"/>
        <w:spacing w:before="163"/>
        <w:ind w:left="1100" w:right="847"/>
      </w:pPr>
      <w:r>
        <w:rPr/>
        <w:t>Характеризовать сферу употребления, функции, типичные ситуации речевого общения, задачи речи, языковые средства, характерные для научного</w:t>
      </w:r>
      <w:r>
        <w:rPr>
          <w:spacing w:val="-7"/>
        </w:rPr>
        <w:t> </w:t>
      </w:r>
      <w:r>
        <w:rPr/>
        <w:t>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BodyText"/>
        <w:spacing w:before="16"/>
        <w:ind w:left="1100" w:right="841" w:firstLine="707"/>
      </w:pPr>
      <w:r>
        <w:rPr/>
        <w:t>Характеризовать разные функционально-смысловые типы речи, понимать особенности их сочетания в пределах одного текста, понимать особенности</w:t>
      </w:r>
      <w:r>
        <w:rPr>
          <w:spacing w:val="40"/>
        </w:rPr>
        <w:t> </w:t>
      </w:r>
      <w:r>
        <w:rPr/>
        <w:t>употребления языковых средств выразительности в текстах, принадлежащих к различным функционально-смысловым типам речи, функциональным разновидностям </w:t>
      </w:r>
      <w:r>
        <w:rPr>
          <w:spacing w:val="-2"/>
        </w:rPr>
        <w:t>языка.</w:t>
      </w:r>
    </w:p>
    <w:p>
      <w:pPr>
        <w:pStyle w:val="BodyText"/>
        <w:spacing w:before="14"/>
        <w:ind w:left="944" w:right="843" w:firstLine="563"/>
      </w:pPr>
      <w:r>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BodyText"/>
        <w:spacing w:before="15"/>
        <w:ind w:left="944" w:right="844" w:firstLine="563"/>
      </w:pPr>
      <w:r>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spacing w:after="0"/>
        <w:sectPr>
          <w:pgSz w:w="11920" w:h="16850"/>
          <w:pgMar w:header="713" w:footer="0" w:top="940" w:bottom="280" w:left="760" w:right="0"/>
        </w:sectPr>
      </w:pPr>
    </w:p>
    <w:p>
      <w:pPr>
        <w:pStyle w:val="BodyText"/>
        <w:spacing w:before="153"/>
        <w:ind w:left="1100" w:right="844"/>
      </w:pPr>
      <w:r>
        <w:rPr/>
        <w:t>Выявлять отличительные особенности языка художественной литературы в сравнении с другими функциональными разновидностями языка, распознавать</w:t>
      </w:r>
      <w:r>
        <w:rPr>
          <w:spacing w:val="40"/>
        </w:rPr>
        <w:t> </w:t>
      </w:r>
      <w:r>
        <w:rPr/>
        <w:t>метафору, олицетворение, эпитет, гиперболу, сравнение.</w:t>
      </w:r>
    </w:p>
    <w:p>
      <w:pPr>
        <w:pStyle w:val="BodyText"/>
        <w:spacing w:before="12"/>
        <w:ind w:left="598" w:firstLine="0"/>
      </w:pPr>
      <w:r>
        <w:rPr/>
        <w:t>Сложное</w:t>
      </w:r>
      <w:r>
        <w:rPr>
          <w:spacing w:val="-9"/>
        </w:rPr>
        <w:t> </w:t>
      </w:r>
      <w:r>
        <w:rPr>
          <w:spacing w:val="-2"/>
        </w:rPr>
        <w:t>предложение.</w:t>
      </w:r>
    </w:p>
    <w:p>
      <w:pPr>
        <w:pStyle w:val="BodyText"/>
        <w:spacing w:before="163"/>
        <w:ind w:left="1650" w:firstLine="0"/>
        <w:jc w:val="left"/>
      </w:pPr>
      <w:r>
        <w:rPr/>
        <w:t>Распознавать</w:t>
      </w:r>
      <w:r>
        <w:rPr>
          <w:spacing w:val="-9"/>
        </w:rPr>
        <w:t> </w:t>
      </w:r>
      <w:r>
        <w:rPr/>
        <w:t>предложения</w:t>
      </w:r>
      <w:r>
        <w:rPr>
          <w:spacing w:val="-8"/>
        </w:rPr>
        <w:t> </w:t>
      </w:r>
      <w:r>
        <w:rPr/>
        <w:t>по</w:t>
      </w:r>
      <w:r>
        <w:rPr>
          <w:spacing w:val="-8"/>
        </w:rPr>
        <w:t> </w:t>
      </w:r>
      <w:r>
        <w:rPr/>
        <w:t>количеству</w:t>
      </w:r>
      <w:r>
        <w:rPr>
          <w:spacing w:val="-12"/>
        </w:rPr>
        <w:t> </w:t>
      </w:r>
      <w:r>
        <w:rPr/>
        <w:t>грамматических</w:t>
      </w:r>
      <w:r>
        <w:rPr>
          <w:spacing w:val="-4"/>
        </w:rPr>
        <w:t> </w:t>
      </w:r>
      <w:r>
        <w:rPr>
          <w:spacing w:val="-2"/>
        </w:rPr>
        <w:t>основ.</w:t>
      </w:r>
    </w:p>
    <w:p>
      <w:pPr>
        <w:pStyle w:val="BodyText"/>
        <w:spacing w:before="166"/>
        <w:ind w:left="1100" w:right="975"/>
        <w:jc w:val="left"/>
      </w:pPr>
      <w:r>
        <w:rPr/>
        <w:t>Выявлять основные средства синтаксической связи между частямисложного </w:t>
      </w:r>
      <w:r>
        <w:rPr>
          <w:spacing w:val="-2"/>
        </w:rPr>
        <w:t>предложения.</w:t>
      </w:r>
    </w:p>
    <w:p>
      <w:pPr>
        <w:pStyle w:val="BodyText"/>
        <w:ind w:left="1650" w:firstLine="0"/>
        <w:jc w:val="left"/>
      </w:pPr>
      <w:r>
        <w:rPr/>
        <w:t>Распознавать</w:t>
      </w:r>
      <w:r>
        <w:rPr>
          <w:spacing w:val="-9"/>
        </w:rPr>
        <w:t> </w:t>
      </w:r>
      <w:r>
        <w:rPr/>
        <w:t>сложные</w:t>
      </w:r>
      <w:r>
        <w:rPr>
          <w:spacing w:val="-9"/>
        </w:rPr>
        <w:t> </w:t>
      </w:r>
      <w:r>
        <w:rPr/>
        <w:t>предложения</w:t>
      </w:r>
      <w:r>
        <w:rPr>
          <w:spacing w:val="-6"/>
        </w:rPr>
        <w:t> </w:t>
      </w:r>
      <w:r>
        <w:rPr/>
        <w:t>с</w:t>
      </w:r>
      <w:r>
        <w:rPr>
          <w:spacing w:val="-9"/>
        </w:rPr>
        <w:t> </w:t>
      </w:r>
      <w:r>
        <w:rPr/>
        <w:t>разными</w:t>
      </w:r>
      <w:r>
        <w:rPr>
          <w:spacing w:val="-5"/>
        </w:rPr>
        <w:t> </w:t>
      </w:r>
      <w:r>
        <w:rPr/>
        <w:t>видами</w:t>
      </w:r>
      <w:r>
        <w:rPr>
          <w:spacing w:val="-4"/>
        </w:rPr>
        <w:t> </w:t>
      </w:r>
      <w:r>
        <w:rPr>
          <w:spacing w:val="-2"/>
        </w:rPr>
        <w:t>связи.</w:t>
      </w:r>
    </w:p>
    <w:p>
      <w:pPr>
        <w:pStyle w:val="BodyText"/>
        <w:spacing w:before="163"/>
        <w:ind w:left="598" w:firstLine="0"/>
      </w:pPr>
      <w:r>
        <w:rPr/>
        <w:t>Сложные</w:t>
      </w:r>
      <w:r>
        <w:rPr>
          <w:spacing w:val="-13"/>
        </w:rPr>
        <w:t> </w:t>
      </w:r>
      <w:r>
        <w:rPr/>
        <w:t>предложения</w:t>
      </w:r>
      <w:r>
        <w:rPr>
          <w:spacing w:val="-8"/>
        </w:rPr>
        <w:t> </w:t>
      </w:r>
      <w:r>
        <w:rPr/>
        <w:t>без</w:t>
      </w:r>
      <w:r>
        <w:rPr>
          <w:spacing w:val="-7"/>
        </w:rPr>
        <w:t> </w:t>
      </w:r>
      <w:r>
        <w:rPr/>
        <w:t>формальных</w:t>
      </w:r>
      <w:r>
        <w:rPr>
          <w:spacing w:val="-7"/>
        </w:rPr>
        <w:t> </w:t>
      </w:r>
      <w:r>
        <w:rPr/>
        <w:t>показателей</w:t>
      </w:r>
      <w:r>
        <w:rPr>
          <w:spacing w:val="-4"/>
        </w:rPr>
        <w:t> </w:t>
      </w:r>
      <w:r>
        <w:rPr>
          <w:spacing w:val="-2"/>
        </w:rPr>
        <w:t>связи.</w:t>
      </w:r>
    </w:p>
    <w:p>
      <w:pPr>
        <w:pStyle w:val="BodyText"/>
        <w:spacing w:before="166"/>
        <w:ind w:left="944" w:right="844" w:firstLine="563"/>
      </w:pPr>
      <w:r>
        <w:rPr/>
        <w:t>Характеризовать смысловые отношения между частями сложного</w:t>
      </w:r>
      <w:r>
        <w:rPr>
          <w:spacing w:val="-15"/>
        </w:rPr>
        <w:t> </w:t>
      </w:r>
      <w:r>
        <w:rPr/>
        <w:t>предложения без формальных показателей связи, интонационное и пунктуационное выражение этих </w:t>
      </w:r>
      <w:r>
        <w:rPr>
          <w:spacing w:val="-2"/>
        </w:rPr>
        <w:t>отношений.</w:t>
      </w:r>
    </w:p>
    <w:p>
      <w:pPr>
        <w:pStyle w:val="BodyText"/>
        <w:spacing w:before="17"/>
        <w:ind w:left="944" w:right="844" w:firstLine="563"/>
      </w:pPr>
      <w:r>
        <w:rPr/>
        <w:t>Понимать основные грамматические нормы построения сложного</w:t>
      </w:r>
      <w:r>
        <w:rPr>
          <w:spacing w:val="-15"/>
        </w:rPr>
        <w:t> </w:t>
      </w:r>
      <w:r>
        <w:rPr/>
        <w:t>предложения без формальных показателей связи, особенности употребления сложных предложений без формальных показателей связи в речи.</w:t>
      </w:r>
    </w:p>
    <w:p>
      <w:pPr>
        <w:pStyle w:val="BodyText"/>
        <w:spacing w:before="22"/>
        <w:ind w:left="944" w:right="844" w:firstLine="563"/>
      </w:pPr>
      <w:r>
        <w:rPr/>
        <w:t>Проводить синтаксический и пунктуационный анализ сложных предложений без формальных показателей связи в речи.</w:t>
      </w:r>
    </w:p>
    <w:p>
      <w:pPr>
        <w:pStyle w:val="BodyText"/>
        <w:spacing w:before="22"/>
        <w:ind w:left="944" w:right="843" w:firstLine="563"/>
      </w:pPr>
      <w:r>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pPr>
        <w:pStyle w:val="BodyText"/>
        <w:spacing w:before="12"/>
        <w:ind w:left="598" w:firstLine="0"/>
      </w:pPr>
      <w:r>
        <w:rPr/>
        <w:t>Сложносочинённое</w:t>
      </w:r>
      <w:r>
        <w:rPr>
          <w:spacing w:val="-15"/>
        </w:rPr>
        <w:t> </w:t>
      </w:r>
      <w:r>
        <w:rPr>
          <w:spacing w:val="-2"/>
        </w:rPr>
        <w:t>предложение.</w:t>
      </w:r>
    </w:p>
    <w:p>
      <w:pPr>
        <w:pStyle w:val="BodyText"/>
        <w:spacing w:before="166"/>
        <w:ind w:left="1100" w:right="848" w:firstLine="707"/>
      </w:pPr>
      <w:r>
        <w:rPr/>
        <w:t>Характеризовать сложносочинённое предложение, его строение, смысловое, структурное и интонационное единство частей сложного предложения.</w:t>
      </w:r>
    </w:p>
    <w:p>
      <w:pPr>
        <w:pStyle w:val="BodyText"/>
        <w:spacing w:before="17"/>
        <w:ind w:left="1100" w:right="846"/>
      </w:pPr>
      <w:r>
        <w:rPr/>
        <w:t>Выявлять смысловые</w:t>
      </w:r>
      <w:r>
        <w:rPr>
          <w:spacing w:val="-1"/>
        </w:rPr>
        <w:t> </w:t>
      </w:r>
      <w:r>
        <w:rPr/>
        <w:t>отношения</w:t>
      </w:r>
      <w:r>
        <w:rPr>
          <w:spacing w:val="-2"/>
        </w:rPr>
        <w:t> </w:t>
      </w:r>
      <w:r>
        <w:rPr/>
        <w:t>между</w:t>
      </w:r>
      <w:r>
        <w:rPr>
          <w:spacing w:val="-5"/>
        </w:rPr>
        <w:t> </w:t>
      </w:r>
      <w:r>
        <w:rPr/>
        <w:t>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pPr>
        <w:pStyle w:val="BodyText"/>
        <w:spacing w:before="24"/>
        <w:ind w:left="1508" w:firstLine="0"/>
      </w:pPr>
      <w:r>
        <w:rPr/>
        <w:t>Понимать</w:t>
      </w:r>
      <w:r>
        <w:rPr>
          <w:spacing w:val="-6"/>
        </w:rPr>
        <w:t> </w:t>
      </w:r>
      <w:r>
        <w:rPr/>
        <w:t>особенности</w:t>
      </w:r>
      <w:r>
        <w:rPr>
          <w:spacing w:val="-7"/>
        </w:rPr>
        <w:t> </w:t>
      </w:r>
      <w:r>
        <w:rPr/>
        <w:t>употребления</w:t>
      </w:r>
      <w:r>
        <w:rPr>
          <w:spacing w:val="-5"/>
        </w:rPr>
        <w:t> </w:t>
      </w:r>
      <w:r>
        <w:rPr/>
        <w:t>сложносочинённых</w:t>
      </w:r>
      <w:r>
        <w:rPr>
          <w:spacing w:val="-6"/>
        </w:rPr>
        <w:t> </w:t>
      </w:r>
      <w:r>
        <w:rPr/>
        <w:t>предложений</w:t>
      </w:r>
      <w:r>
        <w:rPr>
          <w:spacing w:val="1"/>
        </w:rPr>
        <w:t> </w:t>
      </w:r>
      <w:r>
        <w:rPr/>
        <w:t>в</w:t>
      </w:r>
      <w:r>
        <w:rPr>
          <w:spacing w:val="-7"/>
        </w:rPr>
        <w:t> </w:t>
      </w:r>
      <w:r>
        <w:rPr>
          <w:spacing w:val="-2"/>
        </w:rPr>
        <w:t>речи.</w:t>
      </w:r>
    </w:p>
    <w:p>
      <w:pPr>
        <w:spacing w:after="0"/>
        <w:sectPr>
          <w:pgSz w:w="11920" w:h="16850"/>
          <w:pgMar w:header="713" w:footer="0" w:top="940" w:bottom="280" w:left="760" w:right="0"/>
        </w:sectPr>
      </w:pPr>
    </w:p>
    <w:p>
      <w:pPr>
        <w:pStyle w:val="BodyText"/>
        <w:spacing w:before="153"/>
        <w:ind w:left="1666" w:firstLine="0"/>
      </w:pPr>
      <w:r>
        <w:rPr/>
        <w:t>Понимать</w:t>
      </w:r>
      <w:r>
        <w:rPr>
          <w:spacing w:val="-1"/>
        </w:rPr>
        <w:t> </w:t>
      </w:r>
      <w:r>
        <w:rPr/>
        <w:t>основные</w:t>
      </w:r>
      <w:r>
        <w:rPr>
          <w:spacing w:val="-4"/>
        </w:rPr>
        <w:t> </w:t>
      </w:r>
      <w:r>
        <w:rPr/>
        <w:t>нормы</w:t>
      </w:r>
      <w:r>
        <w:rPr>
          <w:spacing w:val="-3"/>
        </w:rPr>
        <w:t> </w:t>
      </w:r>
      <w:r>
        <w:rPr/>
        <w:t>построения</w:t>
      </w:r>
      <w:r>
        <w:rPr>
          <w:spacing w:val="-1"/>
        </w:rPr>
        <w:t> </w:t>
      </w:r>
      <w:r>
        <w:rPr>
          <w:spacing w:val="-2"/>
        </w:rPr>
        <w:t>сложносочинённогопредложения.</w:t>
      </w:r>
    </w:p>
    <w:p>
      <w:pPr>
        <w:pStyle w:val="BodyText"/>
        <w:spacing w:before="19"/>
        <w:ind w:left="1100" w:right="846"/>
      </w:pPr>
      <w:r>
        <w:rPr/>
        <w:t>Понимать явления грамматической синонимии сложносочинённых</w:t>
      </w:r>
      <w:r>
        <w:rPr>
          <w:spacing w:val="-15"/>
        </w:rPr>
        <w:t> </w:t>
      </w:r>
      <w:r>
        <w:rPr/>
        <w:t>предложений и простых предложений с однородными членами, использовать соответствующие конструкции в речи.</w:t>
      </w:r>
    </w:p>
    <w:p>
      <w:pPr>
        <w:pStyle w:val="BodyText"/>
        <w:spacing w:before="17"/>
        <w:ind w:left="1100" w:right="858"/>
      </w:pPr>
      <w:r>
        <w:rPr/>
        <w:t>Применять нормы постановки знаков препинания в сложносочинённых </w:t>
      </w:r>
      <w:r>
        <w:rPr>
          <w:spacing w:val="-2"/>
        </w:rPr>
        <w:t>предложениях.</w:t>
      </w:r>
    </w:p>
    <w:p>
      <w:pPr>
        <w:pStyle w:val="BodyText"/>
        <w:spacing w:before="22"/>
        <w:ind w:left="1100" w:right="849"/>
      </w:pPr>
      <w:r>
        <w:rPr/>
        <w:t>Проводить синтаксический и пунктуационный анализ сложносочинённых </w:t>
      </w:r>
      <w:r>
        <w:rPr>
          <w:spacing w:val="-2"/>
        </w:rPr>
        <w:t>предложений.</w:t>
      </w:r>
    </w:p>
    <w:p>
      <w:pPr>
        <w:pStyle w:val="BodyText"/>
        <w:spacing w:before="19"/>
        <w:ind w:left="598" w:firstLine="0"/>
      </w:pPr>
      <w:r>
        <w:rPr>
          <w:spacing w:val="-2"/>
        </w:rPr>
        <w:t>Сложноподчинённое</w:t>
      </w:r>
      <w:r>
        <w:rPr>
          <w:spacing w:val="18"/>
        </w:rPr>
        <w:t> </w:t>
      </w:r>
      <w:r>
        <w:rPr>
          <w:spacing w:val="-2"/>
        </w:rPr>
        <w:t>предложение.</w:t>
      </w:r>
    </w:p>
    <w:p>
      <w:pPr>
        <w:pStyle w:val="BodyText"/>
        <w:spacing w:before="163"/>
        <w:ind w:left="1100" w:right="847" w:firstLine="707"/>
      </w:pPr>
      <w:r>
        <w:rPr/>
        <w:t>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pPr>
        <w:pStyle w:val="BodyText"/>
        <w:spacing w:before="18"/>
        <w:ind w:left="1100" w:right="845"/>
      </w:pPr>
      <w:r>
        <w:rPr/>
        <w:t>Различать виды сложноподчинённых предложений по характеру смысловых отношений между главной и придаточной частями, структуре, синтаксическим</w:t>
      </w:r>
      <w:r>
        <w:rPr>
          <w:spacing w:val="40"/>
        </w:rPr>
        <w:t> </w:t>
      </w:r>
      <w:r>
        <w:rPr/>
        <w:t>средствам связи, выявлять особенности их строения.</w:t>
      </w:r>
    </w:p>
    <w:p>
      <w:pPr>
        <w:pStyle w:val="BodyText"/>
        <w:spacing w:before="24"/>
        <w:ind w:left="1100" w:right="847"/>
      </w:pPr>
      <w:r>
        <w:rPr/>
        <w:t>Понимать явления грамматической синонимии сложноподчинённых предложений</w:t>
      </w:r>
      <w:r>
        <w:rPr>
          <w:spacing w:val="40"/>
        </w:rPr>
        <w:t> </w:t>
      </w:r>
      <w:r>
        <w:rPr/>
        <w:t>и простых предложений с обособленными членами, использовать соответствующие конструкции в речи.</w:t>
      </w:r>
    </w:p>
    <w:p>
      <w:pPr>
        <w:pStyle w:val="BodyText"/>
        <w:spacing w:before="14"/>
        <w:ind w:left="1100" w:right="846"/>
      </w:pPr>
      <w:r>
        <w:rPr/>
        <w:t>Понимать основные нормы построения сложноподчинённого предложения, особенности употребления сложноподчинённых предложений вречи.</w:t>
      </w:r>
    </w:p>
    <w:p>
      <w:pPr>
        <w:pStyle w:val="BodyText"/>
        <w:spacing w:line="237" w:lineRule="auto" w:before="29"/>
        <w:ind w:left="1100" w:right="975"/>
        <w:jc w:val="left"/>
      </w:pPr>
      <w:r>
        <w:rPr/>
        <w:t>Применять</w:t>
      </w:r>
      <w:r>
        <w:rPr>
          <w:spacing w:val="28"/>
        </w:rPr>
        <w:t> </w:t>
      </w:r>
      <w:r>
        <w:rPr/>
        <w:t>нормы</w:t>
      </w:r>
      <w:r>
        <w:rPr>
          <w:spacing w:val="28"/>
        </w:rPr>
        <w:t> </w:t>
      </w:r>
      <w:r>
        <w:rPr/>
        <w:t>построения</w:t>
      </w:r>
      <w:r>
        <w:rPr>
          <w:spacing w:val="29"/>
        </w:rPr>
        <w:t> </w:t>
      </w:r>
      <w:r>
        <w:rPr/>
        <w:t>сложноподчинённых</w:t>
      </w:r>
      <w:r>
        <w:rPr>
          <w:spacing w:val="29"/>
        </w:rPr>
        <w:t> </w:t>
      </w:r>
      <w:r>
        <w:rPr/>
        <w:t>предложений</w:t>
      </w:r>
      <w:r>
        <w:rPr>
          <w:spacing w:val="32"/>
        </w:rPr>
        <w:t> </w:t>
      </w:r>
      <w:r>
        <w:rPr/>
        <w:t>ипостановки знаков препинания в них.</w:t>
      </w:r>
    </w:p>
    <w:p>
      <w:pPr>
        <w:pStyle w:val="BodyText"/>
        <w:tabs>
          <w:tab w:pos="3560" w:val="left" w:leader="none"/>
          <w:tab w:pos="6078" w:val="left" w:leader="none"/>
          <w:tab w:pos="6839" w:val="left" w:leader="none"/>
          <w:tab w:pos="9495" w:val="left" w:leader="none"/>
        </w:tabs>
        <w:spacing w:before="23"/>
        <w:ind w:left="1100" w:right="969"/>
        <w:jc w:val="left"/>
      </w:pPr>
      <w:r>
        <w:rPr>
          <w:spacing w:val="-2"/>
        </w:rPr>
        <w:t>Проводить</w:t>
      </w:r>
      <w:r>
        <w:rPr/>
        <w:tab/>
      </w:r>
      <w:r>
        <w:rPr>
          <w:spacing w:val="-2"/>
        </w:rPr>
        <w:t>синтаксический</w:t>
      </w:r>
      <w:r>
        <w:rPr/>
        <w:tab/>
      </w:r>
      <w:r>
        <w:rPr>
          <w:spacing w:val="-10"/>
        </w:rPr>
        <w:t>и</w:t>
      </w:r>
      <w:r>
        <w:rPr/>
        <w:tab/>
      </w:r>
      <w:r>
        <w:rPr>
          <w:spacing w:val="-2"/>
        </w:rPr>
        <w:t>пунктуационный</w:t>
      </w:r>
      <w:r>
        <w:rPr/>
        <w:tab/>
      </w:r>
      <w:r>
        <w:rPr>
          <w:spacing w:val="-2"/>
        </w:rPr>
        <w:t>анализ </w:t>
      </w:r>
      <w:r>
        <w:rPr/>
        <w:t>сложноподчинённых предложений.</w:t>
      </w:r>
    </w:p>
    <w:p>
      <w:pPr>
        <w:pStyle w:val="BodyText"/>
        <w:spacing w:before="19"/>
        <w:ind w:left="598" w:right="607" w:firstLine="0"/>
        <w:jc w:val="left"/>
      </w:pPr>
      <w:r>
        <w:rPr/>
        <w:t>Сложные предложения с разными видами связи.</w:t>
      </w:r>
      <w:r>
        <w:rPr>
          <w:spacing w:val="-3"/>
        </w:rPr>
        <w:t> </w:t>
      </w:r>
      <w:r>
        <w:rPr/>
        <w:t>Распознавать</w:t>
      </w:r>
      <w:r>
        <w:rPr>
          <w:spacing w:val="-3"/>
        </w:rPr>
        <w:t> </w:t>
      </w:r>
      <w:r>
        <w:rPr/>
        <w:t>типы</w:t>
      </w:r>
      <w:r>
        <w:rPr>
          <w:spacing w:val="-4"/>
        </w:rPr>
        <w:t> </w:t>
      </w:r>
      <w:r>
        <w:rPr/>
        <w:t>сложных</w:t>
      </w:r>
      <w:r>
        <w:rPr>
          <w:spacing w:val="-3"/>
        </w:rPr>
        <w:t> </w:t>
      </w:r>
      <w:r>
        <w:rPr/>
        <w:t>предложений</w:t>
      </w:r>
      <w:r>
        <w:rPr>
          <w:spacing w:val="-1"/>
        </w:rPr>
        <w:t> </w:t>
      </w:r>
      <w:r>
        <w:rPr/>
        <w:t>с разными видами связи.</w:t>
      </w:r>
    </w:p>
    <w:p>
      <w:pPr>
        <w:pStyle w:val="BodyText"/>
        <w:tabs>
          <w:tab w:pos="3066" w:val="left" w:leader="none"/>
          <w:tab w:pos="4436" w:val="left" w:leader="none"/>
          <w:tab w:pos="5454" w:val="left" w:leader="none"/>
          <w:tab w:pos="7048" w:val="left" w:leader="none"/>
          <w:tab w:pos="8347" w:val="left" w:leader="none"/>
          <w:tab w:pos="10171" w:val="left" w:leader="none"/>
        </w:tabs>
        <w:ind w:left="944" w:right="870" w:firstLine="563"/>
        <w:jc w:val="left"/>
      </w:pPr>
      <w:r>
        <w:rPr>
          <w:spacing w:val="-2"/>
        </w:rPr>
        <w:t>Понимать</w:t>
      </w:r>
      <w:r>
        <w:rPr/>
        <w:tab/>
      </w:r>
      <w:r>
        <w:rPr>
          <w:spacing w:val="-2"/>
        </w:rPr>
        <w:t>основные</w:t>
      </w:r>
      <w:r>
        <w:rPr/>
        <w:tab/>
      </w:r>
      <w:r>
        <w:rPr>
          <w:spacing w:val="-2"/>
        </w:rPr>
        <w:t>нормы</w:t>
      </w:r>
      <w:r>
        <w:rPr/>
        <w:tab/>
      </w:r>
      <w:r>
        <w:rPr>
          <w:spacing w:val="-2"/>
        </w:rPr>
        <w:t>построения</w:t>
      </w:r>
      <w:r>
        <w:rPr/>
        <w:tab/>
      </w:r>
      <w:r>
        <w:rPr>
          <w:spacing w:val="-2"/>
        </w:rPr>
        <w:t>сложных</w:t>
      </w:r>
      <w:r>
        <w:rPr/>
        <w:tab/>
      </w:r>
      <w:r>
        <w:rPr>
          <w:spacing w:val="-2"/>
        </w:rPr>
        <w:t>предложений</w:t>
      </w:r>
      <w:r>
        <w:rPr/>
        <w:tab/>
      </w:r>
      <w:r>
        <w:rPr>
          <w:spacing w:val="-10"/>
        </w:rPr>
        <w:t>с </w:t>
      </w:r>
      <w:r>
        <w:rPr/>
        <w:t>разными видами связи.</w:t>
      </w:r>
    </w:p>
    <w:p>
      <w:pPr>
        <w:spacing w:after="0"/>
        <w:jc w:val="left"/>
        <w:sectPr>
          <w:pgSz w:w="11920" w:h="16850"/>
          <w:pgMar w:header="713" w:footer="0" w:top="940" w:bottom="280" w:left="760" w:right="0"/>
        </w:sectPr>
      </w:pPr>
    </w:p>
    <w:p>
      <w:pPr>
        <w:pStyle w:val="BodyText"/>
        <w:spacing w:before="49"/>
        <w:ind w:left="1208" w:firstLine="0"/>
      </w:pPr>
      <w:r>
        <w:rPr/>
        <w:t>Употреблять</w:t>
      </w:r>
      <w:r>
        <w:rPr>
          <w:spacing w:val="-9"/>
        </w:rPr>
        <w:t> </w:t>
      </w:r>
      <w:r>
        <w:rPr/>
        <w:t>сложные</w:t>
      </w:r>
      <w:r>
        <w:rPr>
          <w:spacing w:val="-5"/>
        </w:rPr>
        <w:t> </w:t>
      </w:r>
      <w:r>
        <w:rPr/>
        <w:t>предложения</w:t>
      </w:r>
      <w:r>
        <w:rPr>
          <w:spacing w:val="-5"/>
        </w:rPr>
        <w:t> </w:t>
      </w:r>
      <w:r>
        <w:rPr/>
        <w:t>с</w:t>
      </w:r>
      <w:r>
        <w:rPr>
          <w:spacing w:val="-8"/>
        </w:rPr>
        <w:t> </w:t>
      </w:r>
      <w:r>
        <w:rPr/>
        <w:t>разными</w:t>
      </w:r>
      <w:r>
        <w:rPr>
          <w:spacing w:val="-2"/>
        </w:rPr>
        <w:t> </w:t>
      </w:r>
      <w:r>
        <w:rPr/>
        <w:t>видами</w:t>
      </w:r>
      <w:r>
        <w:rPr>
          <w:spacing w:val="-1"/>
        </w:rPr>
        <w:t> </w:t>
      </w:r>
      <w:r>
        <w:rPr/>
        <w:t>связи</w:t>
      </w:r>
      <w:r>
        <w:rPr>
          <w:spacing w:val="-4"/>
        </w:rPr>
        <w:t> </w:t>
      </w:r>
      <w:r>
        <w:rPr/>
        <w:t>в</w:t>
      </w:r>
      <w:r>
        <w:rPr>
          <w:spacing w:val="-5"/>
        </w:rPr>
        <w:t> </w:t>
      </w:r>
      <w:r>
        <w:rPr>
          <w:spacing w:val="-2"/>
        </w:rPr>
        <w:t>речи.</w:t>
      </w:r>
    </w:p>
    <w:p>
      <w:pPr>
        <w:pStyle w:val="BodyText"/>
        <w:tabs>
          <w:tab w:pos="2795" w:val="left" w:leader="none"/>
          <w:tab w:pos="4016" w:val="left" w:leader="none"/>
          <w:tab w:pos="5649" w:val="left" w:leader="none"/>
          <w:tab w:pos="6705" w:val="left" w:leader="none"/>
          <w:tab w:pos="8381" w:val="left" w:leader="none"/>
          <w:tab w:pos="8774" w:val="left" w:leader="none"/>
        </w:tabs>
        <w:spacing w:before="166"/>
        <w:ind w:right="1457"/>
        <w:jc w:val="left"/>
      </w:pPr>
      <w:r>
        <w:rPr>
          <w:spacing w:val="-2"/>
        </w:rPr>
        <w:t>Применять</w:t>
      </w:r>
      <w:r>
        <w:rPr/>
        <w:tab/>
      </w:r>
      <w:r>
        <w:rPr>
          <w:spacing w:val="-2"/>
        </w:rPr>
        <w:t>правила</w:t>
      </w:r>
      <w:r>
        <w:rPr/>
        <w:tab/>
      </w:r>
      <w:r>
        <w:rPr>
          <w:spacing w:val="-2"/>
        </w:rPr>
        <w:t>постановки</w:t>
      </w:r>
      <w:r>
        <w:rPr/>
        <w:tab/>
      </w:r>
      <w:r>
        <w:rPr>
          <w:spacing w:val="-2"/>
        </w:rPr>
        <w:t>знаков</w:t>
      </w:r>
      <w:r>
        <w:rPr/>
        <w:tab/>
      </w:r>
      <w:r>
        <w:rPr>
          <w:spacing w:val="-2"/>
        </w:rPr>
        <w:t>препинания</w:t>
      </w:r>
      <w:r>
        <w:rPr/>
        <w:tab/>
      </w:r>
      <w:r>
        <w:rPr>
          <w:spacing w:val="-10"/>
        </w:rPr>
        <w:t>в</w:t>
      </w:r>
      <w:r>
        <w:rPr/>
        <w:tab/>
      </w:r>
      <w:r>
        <w:rPr>
          <w:spacing w:val="-2"/>
        </w:rPr>
        <w:t>сложных </w:t>
      </w:r>
      <w:r>
        <w:rPr/>
        <w:t>предложениях с разными видами связи.</w:t>
      </w:r>
    </w:p>
    <w:p>
      <w:pPr>
        <w:pStyle w:val="BodyText"/>
        <w:tabs>
          <w:tab w:pos="2780" w:val="left" w:leader="none"/>
          <w:tab w:pos="4962" w:val="left" w:leader="none"/>
          <w:tab w:pos="5387" w:val="left" w:leader="none"/>
          <w:tab w:pos="7704" w:val="left" w:leader="none"/>
          <w:tab w:pos="8774" w:val="left" w:leader="none"/>
        </w:tabs>
        <w:spacing w:before="25"/>
        <w:ind w:right="1452"/>
        <w:jc w:val="left"/>
      </w:pPr>
      <w:r>
        <w:rPr>
          <w:spacing w:val="-2"/>
        </w:rPr>
        <w:t>Проводить</w:t>
      </w:r>
      <w:r>
        <w:rPr/>
        <w:tab/>
      </w:r>
      <w:r>
        <w:rPr>
          <w:spacing w:val="-2"/>
        </w:rPr>
        <w:t>синтаксический</w:t>
      </w:r>
      <w:r>
        <w:rPr/>
        <w:tab/>
      </w:r>
      <w:r>
        <w:rPr>
          <w:spacing w:val="-10"/>
        </w:rPr>
        <w:t>и</w:t>
      </w:r>
      <w:r>
        <w:rPr/>
        <w:tab/>
      </w:r>
      <w:r>
        <w:rPr>
          <w:spacing w:val="-2"/>
        </w:rPr>
        <w:t>пунктуационный</w:t>
      </w:r>
      <w:r>
        <w:rPr/>
        <w:tab/>
      </w:r>
      <w:r>
        <w:rPr>
          <w:spacing w:val="-2"/>
        </w:rPr>
        <w:t>анализ</w:t>
      </w:r>
      <w:r>
        <w:rPr/>
        <w:tab/>
      </w:r>
      <w:r>
        <w:rPr>
          <w:spacing w:val="-2"/>
        </w:rPr>
        <w:t>сложных </w:t>
      </w:r>
      <w:r>
        <w:rPr/>
        <w:t>предложений с разными видами связи.</w:t>
      </w:r>
    </w:p>
    <w:p>
      <w:pPr>
        <w:pStyle w:val="Heading2"/>
        <w:spacing w:line="244" w:lineRule="auto" w:before="276"/>
        <w:ind w:left="399" w:right="995" w:firstLine="708"/>
      </w:pPr>
      <w:r>
        <w:rPr>
          <w:b w:val="0"/>
        </w:rPr>
        <w:t>1.2.4. </w:t>
      </w:r>
      <w:r>
        <w:rPr/>
        <w:t>Федеральная рабочая программа по учебному предмету «Родная</w:t>
      </w:r>
      <w:r>
        <w:rPr>
          <w:spacing w:val="40"/>
        </w:rPr>
        <w:t> </w:t>
      </w:r>
      <w:r>
        <w:rPr/>
        <w:t>(чувашская) литература».</w:t>
      </w:r>
    </w:p>
    <w:p>
      <w:pPr>
        <w:pStyle w:val="BodyText"/>
        <w:ind w:left="399" w:right="993" w:firstLine="768"/>
      </w:pPr>
      <w:r>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w:t>
      </w:r>
      <w:r>
        <w:rPr>
          <w:spacing w:val="40"/>
        </w:rPr>
        <w:t> </w:t>
      </w:r>
      <w:r>
        <w:rPr/>
        <w:t>–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pPr>
        <w:pStyle w:val="BodyText"/>
        <w:ind w:left="399" w:right="1002" w:firstLine="708"/>
      </w:pPr>
      <w:r>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pPr>
        <w:pStyle w:val="BodyText"/>
        <w:ind w:left="399" w:right="1000" w:firstLine="768"/>
      </w:pPr>
      <w:r>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BodyText"/>
        <w:ind w:left="399" w:right="997" w:firstLine="708"/>
      </w:pPr>
      <w:r>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pPr>
        <w:pStyle w:val="BodyText"/>
        <w:ind w:left="1107" w:firstLine="0"/>
      </w:pPr>
      <w:r>
        <w:rPr/>
        <w:t>Пояснительная</w:t>
      </w:r>
      <w:r>
        <w:rPr>
          <w:spacing w:val="-5"/>
        </w:rPr>
        <w:t> </w:t>
      </w:r>
      <w:r>
        <w:rPr>
          <w:spacing w:val="-2"/>
        </w:rPr>
        <w:t>записка.</w:t>
      </w:r>
    </w:p>
    <w:p>
      <w:pPr>
        <w:pStyle w:val="BodyText"/>
        <w:ind w:left="399" w:right="1000" w:firstLine="708"/>
      </w:pPr>
      <w:r>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pPr>
        <w:pStyle w:val="BodyText"/>
        <w:ind w:left="399" w:right="994" w:firstLine="708"/>
      </w:pPr>
      <w:r>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w:t>
      </w:r>
      <w:r>
        <w:rPr>
          <w:spacing w:val="40"/>
        </w:rPr>
        <w:t> </w:t>
      </w:r>
      <w:r>
        <w:rPr/>
        <w:t>для чтения, включённых в программу по родной (чувашской) литературе, позволяет формировать ценностно-мировоззренческие взгляды обучающихся.</w:t>
      </w:r>
    </w:p>
    <w:p>
      <w:pPr>
        <w:pStyle w:val="BodyText"/>
        <w:ind w:left="399" w:right="991" w:firstLine="708"/>
      </w:pPr>
      <w:r>
        <w:rP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pPr>
        <w:pStyle w:val="BodyText"/>
        <w:ind w:left="399" w:right="1001" w:firstLine="708"/>
      </w:pPr>
      <w:r>
        <w:rPr/>
        <w:t>В содержании программы по родной (чувашской) литературе выделяются содержательные линии, выстроенные в соответствии с проблемно-тематическим подходом.</w:t>
      </w:r>
    </w:p>
    <w:p>
      <w:pPr>
        <w:pStyle w:val="BodyText"/>
        <w:ind w:left="1107" w:firstLine="0"/>
      </w:pPr>
      <w:r>
        <w:rPr/>
        <w:t>Изучение</w:t>
      </w:r>
      <w:r>
        <w:rPr>
          <w:spacing w:val="51"/>
          <w:w w:val="150"/>
        </w:rPr>
        <w:t> </w:t>
      </w:r>
      <w:r>
        <w:rPr/>
        <w:t>родной</w:t>
      </w:r>
      <w:r>
        <w:rPr>
          <w:spacing w:val="55"/>
          <w:w w:val="150"/>
        </w:rPr>
        <w:t> </w:t>
      </w:r>
      <w:r>
        <w:rPr/>
        <w:t>(чувашской)</w:t>
      </w:r>
      <w:r>
        <w:rPr>
          <w:spacing w:val="53"/>
          <w:w w:val="150"/>
        </w:rPr>
        <w:t> </w:t>
      </w:r>
      <w:r>
        <w:rPr/>
        <w:t>литературы</w:t>
      </w:r>
      <w:r>
        <w:rPr>
          <w:spacing w:val="57"/>
          <w:w w:val="150"/>
        </w:rPr>
        <w:t> </w:t>
      </w:r>
      <w:r>
        <w:rPr/>
        <w:t>направлено</w:t>
      </w:r>
      <w:r>
        <w:rPr>
          <w:spacing w:val="54"/>
          <w:w w:val="150"/>
        </w:rPr>
        <w:t> </w:t>
      </w:r>
      <w:r>
        <w:rPr/>
        <w:t>на</w:t>
      </w:r>
      <w:r>
        <w:rPr>
          <w:spacing w:val="53"/>
          <w:w w:val="150"/>
        </w:rPr>
        <w:t> </w:t>
      </w:r>
      <w:r>
        <w:rPr/>
        <w:t>достижение</w:t>
      </w:r>
      <w:r>
        <w:rPr>
          <w:spacing w:val="54"/>
          <w:w w:val="150"/>
        </w:rPr>
        <w:t> </w:t>
      </w:r>
      <w:r>
        <w:rPr>
          <w:spacing w:val="-2"/>
        </w:rPr>
        <w:t>следующих</w:t>
      </w:r>
    </w:p>
    <w:p>
      <w:pPr>
        <w:pStyle w:val="BodyText"/>
        <w:spacing w:line="267" w:lineRule="exact"/>
        <w:ind w:left="399" w:firstLine="0"/>
        <w:jc w:val="left"/>
      </w:pPr>
      <w:r>
        <w:rPr>
          <w:spacing w:val="-2"/>
        </w:rPr>
        <w:t>целей:</w:t>
      </w:r>
    </w:p>
    <w:p>
      <w:pPr>
        <w:pStyle w:val="BodyText"/>
        <w:ind w:left="1107" w:firstLine="0"/>
        <w:jc w:val="left"/>
      </w:pPr>
      <w:r>
        <w:rPr/>
        <w:t>воспитание</w:t>
      </w:r>
      <w:r>
        <w:rPr>
          <w:spacing w:val="71"/>
          <w:w w:val="150"/>
        </w:rPr>
        <w:t> </w:t>
      </w:r>
      <w:r>
        <w:rPr/>
        <w:t>ценностного</w:t>
      </w:r>
      <w:r>
        <w:rPr>
          <w:spacing w:val="74"/>
          <w:w w:val="150"/>
        </w:rPr>
        <w:t> </w:t>
      </w:r>
      <w:r>
        <w:rPr/>
        <w:t>отношения</w:t>
      </w:r>
      <w:r>
        <w:rPr>
          <w:spacing w:val="74"/>
          <w:w w:val="150"/>
        </w:rPr>
        <w:t> </w:t>
      </w:r>
      <w:r>
        <w:rPr/>
        <w:t>к</w:t>
      </w:r>
      <w:r>
        <w:rPr>
          <w:spacing w:val="74"/>
          <w:w w:val="150"/>
        </w:rPr>
        <w:t> </w:t>
      </w:r>
      <w:r>
        <w:rPr/>
        <w:t>родному</w:t>
      </w:r>
      <w:r>
        <w:rPr>
          <w:spacing w:val="69"/>
          <w:w w:val="150"/>
        </w:rPr>
        <w:t> </w:t>
      </w:r>
      <w:r>
        <w:rPr/>
        <w:t>языку</w:t>
      </w:r>
      <w:r>
        <w:rPr>
          <w:spacing w:val="70"/>
          <w:w w:val="150"/>
        </w:rPr>
        <w:t> </w:t>
      </w:r>
      <w:r>
        <w:rPr/>
        <w:t>и</w:t>
      </w:r>
      <w:r>
        <w:rPr>
          <w:spacing w:val="75"/>
          <w:w w:val="150"/>
        </w:rPr>
        <w:t> </w:t>
      </w:r>
      <w:r>
        <w:rPr/>
        <w:t>родной</w:t>
      </w:r>
      <w:r>
        <w:rPr>
          <w:spacing w:val="75"/>
          <w:w w:val="150"/>
        </w:rPr>
        <w:t> </w:t>
      </w:r>
      <w:r>
        <w:rPr/>
        <w:t>литературе</w:t>
      </w:r>
      <w:r>
        <w:rPr>
          <w:spacing w:val="74"/>
          <w:w w:val="150"/>
        </w:rPr>
        <w:t> </w:t>
      </w:r>
      <w:r>
        <w:rPr>
          <w:spacing w:val="-5"/>
        </w:rPr>
        <w:t>как</w:t>
      </w:r>
    </w:p>
    <w:p>
      <w:pPr>
        <w:pStyle w:val="BodyText"/>
        <w:ind w:left="399" w:firstLine="0"/>
      </w:pPr>
      <w:r>
        <w:rPr/>
        <w:t>хранителю</w:t>
      </w:r>
      <w:r>
        <w:rPr>
          <w:spacing w:val="-3"/>
        </w:rPr>
        <w:t> </w:t>
      </w:r>
      <w:r>
        <w:rPr>
          <w:spacing w:val="-2"/>
        </w:rPr>
        <w:t>культуры;</w:t>
      </w:r>
    </w:p>
    <w:p>
      <w:pPr>
        <w:pStyle w:val="BodyText"/>
        <w:ind w:left="1107" w:firstLine="0"/>
      </w:pPr>
      <w:r>
        <w:rPr/>
        <w:t>приобщение</w:t>
      </w:r>
      <w:r>
        <w:rPr>
          <w:spacing w:val="-6"/>
        </w:rPr>
        <w:t> </w:t>
      </w:r>
      <w:r>
        <w:rPr/>
        <w:t>к</w:t>
      </w:r>
      <w:r>
        <w:rPr>
          <w:spacing w:val="-3"/>
        </w:rPr>
        <w:t> </w:t>
      </w:r>
      <w:r>
        <w:rPr/>
        <w:t>литературному</w:t>
      </w:r>
      <w:r>
        <w:rPr>
          <w:spacing w:val="-8"/>
        </w:rPr>
        <w:t> </w:t>
      </w:r>
      <w:r>
        <w:rPr/>
        <w:t>наследию</w:t>
      </w:r>
      <w:r>
        <w:rPr>
          <w:spacing w:val="1"/>
        </w:rPr>
        <w:t> </w:t>
      </w:r>
      <w:r>
        <w:rPr/>
        <w:t>чувашского</w:t>
      </w:r>
      <w:r>
        <w:rPr>
          <w:spacing w:val="-3"/>
        </w:rPr>
        <w:t> </w:t>
      </w:r>
      <w:r>
        <w:rPr>
          <w:spacing w:val="-2"/>
        </w:rPr>
        <w:t>народа;</w:t>
      </w:r>
    </w:p>
    <w:p>
      <w:pPr>
        <w:pStyle w:val="BodyText"/>
        <w:ind w:left="399" w:right="999" w:firstLine="708"/>
      </w:pPr>
      <w:r>
        <w:rPr/>
        <w:t>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w:t>
      </w:r>
      <w:r>
        <w:rPr>
          <w:spacing w:val="-2"/>
        </w:rPr>
        <w:t>народа;</w:t>
      </w:r>
    </w:p>
    <w:p>
      <w:pPr>
        <w:pStyle w:val="BodyText"/>
        <w:ind w:left="399" w:right="1000" w:firstLine="708"/>
      </w:pPr>
      <w:r>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pPr>
        <w:pStyle w:val="BodyText"/>
        <w:ind w:left="399" w:right="1002" w:firstLine="708"/>
      </w:pPr>
      <w:r>
        <w:rPr/>
        <w:t>формирование аналитических умений в отношении языковых единиц и текстов разных функционально-смысловых типов и жанров.</w:t>
      </w:r>
    </w:p>
    <w:p>
      <w:pPr>
        <w:pStyle w:val="BodyText"/>
        <w:ind w:left="399" w:right="995" w:firstLine="708"/>
      </w:pPr>
      <w:r>
        <w:rPr/>
        <w:t>Общее число часов, рекомендованное для изучения родной (чувашской) литературы, – 170</w:t>
      </w:r>
      <w:r>
        <w:rPr>
          <w:spacing w:val="27"/>
        </w:rPr>
        <w:t> </w:t>
      </w:r>
      <w:r>
        <w:rPr/>
        <w:t>часов:</w:t>
      </w:r>
      <w:r>
        <w:rPr>
          <w:spacing w:val="27"/>
        </w:rPr>
        <w:t> </w:t>
      </w:r>
      <w:r>
        <w:rPr/>
        <w:t>в</w:t>
      </w:r>
      <w:r>
        <w:rPr>
          <w:spacing w:val="28"/>
        </w:rPr>
        <w:t> </w:t>
      </w:r>
      <w:r>
        <w:rPr/>
        <w:t>5</w:t>
      </w:r>
      <w:r>
        <w:rPr>
          <w:spacing w:val="28"/>
        </w:rPr>
        <w:t> </w:t>
      </w:r>
      <w:r>
        <w:rPr/>
        <w:t>классе</w:t>
      </w:r>
      <w:r>
        <w:rPr>
          <w:spacing w:val="27"/>
        </w:rPr>
        <w:t> </w:t>
      </w:r>
      <w:r>
        <w:rPr/>
        <w:t>–</w:t>
      </w:r>
      <w:r>
        <w:rPr>
          <w:spacing w:val="31"/>
        </w:rPr>
        <w:t> </w:t>
      </w:r>
      <w:r>
        <w:rPr/>
        <w:t>34</w:t>
      </w:r>
      <w:r>
        <w:rPr>
          <w:spacing w:val="27"/>
        </w:rPr>
        <w:t> </w:t>
      </w:r>
      <w:r>
        <w:rPr/>
        <w:t>часа</w:t>
      </w:r>
      <w:r>
        <w:rPr>
          <w:spacing w:val="27"/>
        </w:rPr>
        <w:t> </w:t>
      </w:r>
      <w:r>
        <w:rPr/>
        <w:t>(1</w:t>
      </w:r>
      <w:r>
        <w:rPr>
          <w:spacing w:val="29"/>
        </w:rPr>
        <w:t> </w:t>
      </w:r>
      <w:r>
        <w:rPr/>
        <w:t>час</w:t>
      </w:r>
      <w:r>
        <w:rPr>
          <w:spacing w:val="29"/>
        </w:rPr>
        <w:t> </w:t>
      </w:r>
      <w:r>
        <w:rPr/>
        <w:t>в</w:t>
      </w:r>
      <w:r>
        <w:rPr>
          <w:spacing w:val="28"/>
        </w:rPr>
        <w:t> </w:t>
      </w:r>
      <w:r>
        <w:rPr/>
        <w:t>неделю),</w:t>
      </w:r>
      <w:r>
        <w:rPr>
          <w:spacing w:val="26"/>
        </w:rPr>
        <w:t> </w:t>
      </w:r>
      <w:r>
        <w:rPr/>
        <w:t>в</w:t>
      </w:r>
      <w:r>
        <w:rPr>
          <w:spacing w:val="28"/>
        </w:rPr>
        <w:t> </w:t>
      </w:r>
      <w:r>
        <w:rPr/>
        <w:t>6</w:t>
      </w:r>
      <w:r>
        <w:rPr>
          <w:spacing w:val="27"/>
        </w:rPr>
        <w:t> </w:t>
      </w:r>
      <w:r>
        <w:rPr/>
        <w:t>классе</w:t>
      </w:r>
      <w:r>
        <w:rPr>
          <w:spacing w:val="30"/>
        </w:rPr>
        <w:t> </w:t>
      </w:r>
      <w:r>
        <w:rPr/>
        <w:t>–</w:t>
      </w:r>
      <w:r>
        <w:rPr>
          <w:spacing w:val="28"/>
        </w:rPr>
        <w:t> </w:t>
      </w:r>
      <w:r>
        <w:rPr/>
        <w:t>34</w:t>
      </w:r>
      <w:r>
        <w:rPr>
          <w:spacing w:val="27"/>
        </w:rPr>
        <w:t> </w:t>
      </w:r>
      <w:r>
        <w:rPr/>
        <w:t>часа</w:t>
      </w:r>
      <w:r>
        <w:rPr>
          <w:spacing w:val="27"/>
        </w:rPr>
        <w:t> </w:t>
      </w:r>
      <w:r>
        <w:rPr/>
        <w:t>(1</w:t>
      </w:r>
      <w:r>
        <w:rPr>
          <w:spacing w:val="26"/>
        </w:rPr>
        <w:t> </w:t>
      </w:r>
      <w:r>
        <w:rPr/>
        <w:t>час</w:t>
      </w:r>
      <w:r>
        <w:rPr>
          <w:spacing w:val="26"/>
        </w:rPr>
        <w:t> </w:t>
      </w:r>
      <w:r>
        <w:rPr/>
        <w:t>в</w:t>
      </w:r>
      <w:r>
        <w:rPr>
          <w:spacing w:val="28"/>
        </w:rPr>
        <w:t> </w:t>
      </w:r>
      <w:r>
        <w:rPr/>
        <w:t>неделю),</w:t>
      </w:r>
      <w:r>
        <w:rPr>
          <w:spacing w:val="26"/>
        </w:rPr>
        <w:t> </w:t>
      </w:r>
      <w:r>
        <w:rPr/>
        <w:t>в</w:t>
      </w:r>
      <w:r>
        <w:rPr>
          <w:spacing w:val="28"/>
        </w:rPr>
        <w:t> </w:t>
      </w:r>
      <w:r>
        <w:rPr>
          <w:spacing w:val="-10"/>
        </w:rPr>
        <w:t>7</w:t>
      </w:r>
    </w:p>
    <w:p>
      <w:pPr>
        <w:pStyle w:val="BodyText"/>
        <w:ind w:left="399" w:right="992" w:firstLine="0"/>
      </w:pPr>
      <w:r>
        <w:rPr/>
        <w:t>классе – 34 часа (1 час в неделю), в 8 классе – 34 часа (1 час в неделю), в 9 классе – 34 часа (1 час в неделю).</w:t>
      </w:r>
    </w:p>
    <w:p>
      <w:pPr>
        <w:pStyle w:val="BodyText"/>
        <w:ind w:left="1107" w:right="5907" w:firstLine="0"/>
      </w:pPr>
      <w:r>
        <w:rPr/>
        <w:t>Содержание обучения в 5 классе. Фольклор.</w:t>
      </w:r>
      <w:r>
        <w:rPr>
          <w:spacing w:val="-4"/>
        </w:rPr>
        <w:t> </w:t>
      </w:r>
      <w:r>
        <w:rPr/>
        <w:t>Устное</w:t>
      </w:r>
      <w:r>
        <w:rPr>
          <w:spacing w:val="-4"/>
        </w:rPr>
        <w:t> </w:t>
      </w:r>
      <w:r>
        <w:rPr/>
        <w:t>народное</w:t>
      </w:r>
      <w:r>
        <w:rPr>
          <w:spacing w:val="-3"/>
        </w:rPr>
        <w:t> </w:t>
      </w:r>
      <w:r>
        <w:rPr>
          <w:spacing w:val="-2"/>
        </w:rPr>
        <w:t>творчество.</w:t>
      </w:r>
    </w:p>
    <w:p>
      <w:pPr>
        <w:spacing w:after="0"/>
        <w:sectPr>
          <w:pgSz w:w="11920" w:h="16850"/>
          <w:pgMar w:header="713" w:footer="0" w:top="940" w:bottom="280" w:left="760" w:right="0"/>
        </w:sectPr>
      </w:pPr>
    </w:p>
    <w:p>
      <w:pPr>
        <w:pStyle w:val="BodyText"/>
        <w:spacing w:line="266" w:lineRule="exact"/>
        <w:ind w:left="1107" w:firstLine="0"/>
        <w:jc w:val="left"/>
      </w:pPr>
      <w:r>
        <w:rPr/>
        <w:t>Календарно-обрядовые</w:t>
      </w:r>
      <w:r>
        <w:rPr>
          <w:spacing w:val="-5"/>
        </w:rPr>
        <w:t> </w:t>
      </w:r>
      <w:r>
        <w:rPr>
          <w:spacing w:val="-2"/>
        </w:rPr>
        <w:t>песни.</w:t>
      </w:r>
    </w:p>
    <w:p>
      <w:pPr>
        <w:pStyle w:val="BodyText"/>
        <w:ind w:left="399" w:right="975" w:firstLine="708"/>
        <w:jc w:val="left"/>
      </w:pPr>
      <w:r>
        <w:rPr/>
        <w:t>Календарно-обрядовые</w:t>
      </w:r>
      <w:r>
        <w:rPr>
          <w:spacing w:val="40"/>
        </w:rPr>
        <w:t> </w:t>
      </w:r>
      <w:r>
        <w:rPr/>
        <w:t>праздники</w:t>
      </w:r>
      <w:r>
        <w:rPr>
          <w:spacing w:val="40"/>
        </w:rPr>
        <w:t> </w:t>
      </w:r>
      <w:r>
        <w:rPr/>
        <w:t>определённых</w:t>
      </w:r>
      <w:r>
        <w:rPr>
          <w:spacing w:val="40"/>
        </w:rPr>
        <w:t> </w:t>
      </w:r>
      <w:r>
        <w:rPr/>
        <w:t>времён</w:t>
      </w:r>
      <w:r>
        <w:rPr>
          <w:spacing w:val="40"/>
        </w:rPr>
        <w:t> </w:t>
      </w:r>
      <w:r>
        <w:rPr/>
        <w:t>года.</w:t>
      </w:r>
      <w:r>
        <w:rPr>
          <w:spacing w:val="40"/>
        </w:rPr>
        <w:t> </w:t>
      </w:r>
      <w:r>
        <w:rPr/>
        <w:t>Магическое</w:t>
      </w:r>
      <w:r>
        <w:rPr>
          <w:spacing w:val="40"/>
        </w:rPr>
        <w:t> </w:t>
      </w:r>
      <w:r>
        <w:rPr/>
        <w:t>значение бытовых праздников. Богатство изобразительно-выразительных средств песен.</w:t>
      </w:r>
    </w:p>
    <w:p>
      <w:pPr>
        <w:pStyle w:val="BodyText"/>
        <w:ind w:left="1107" w:right="5826" w:firstLine="0"/>
        <w:jc w:val="left"/>
        <w:rPr>
          <w:i/>
        </w:rPr>
      </w:pPr>
      <w:r>
        <w:rPr/>
        <w:t>Сурхури юррисем (Песни сурхури). Çăварни</w:t>
      </w:r>
      <w:r>
        <w:rPr>
          <w:spacing w:val="-9"/>
        </w:rPr>
        <w:t> </w:t>
      </w:r>
      <w:r>
        <w:rPr/>
        <w:t>юррисем</w:t>
      </w:r>
      <w:r>
        <w:rPr>
          <w:spacing w:val="-10"/>
        </w:rPr>
        <w:t> </w:t>
      </w:r>
      <w:r>
        <w:rPr/>
        <w:t>(Масленичные</w:t>
      </w:r>
      <w:r>
        <w:rPr>
          <w:spacing w:val="-11"/>
        </w:rPr>
        <w:t> </w:t>
      </w:r>
      <w:r>
        <w:rPr/>
        <w:t>песни). Теория литературы</w:t>
      </w:r>
      <w:r>
        <w:rPr>
          <w:i/>
        </w:rPr>
        <w:t>.</w:t>
      </w:r>
    </w:p>
    <w:p>
      <w:pPr>
        <w:pStyle w:val="BodyText"/>
        <w:ind w:left="1107" w:right="3396" w:firstLine="0"/>
        <w:jc w:val="left"/>
      </w:pPr>
      <w:r>
        <w:rPr/>
        <w:t>Жанровые</w:t>
      </w:r>
      <w:r>
        <w:rPr>
          <w:spacing w:val="-8"/>
        </w:rPr>
        <w:t> </w:t>
      </w:r>
      <w:r>
        <w:rPr/>
        <w:t>особенности</w:t>
      </w:r>
      <w:r>
        <w:rPr>
          <w:spacing w:val="-7"/>
        </w:rPr>
        <w:t> </w:t>
      </w:r>
      <w:r>
        <w:rPr/>
        <w:t>календарного</w:t>
      </w:r>
      <w:r>
        <w:rPr>
          <w:spacing w:val="-7"/>
        </w:rPr>
        <w:t> </w:t>
      </w:r>
      <w:r>
        <w:rPr/>
        <w:t>обрядового</w:t>
      </w:r>
      <w:r>
        <w:rPr>
          <w:spacing w:val="-7"/>
        </w:rPr>
        <w:t> </w:t>
      </w:r>
      <w:r>
        <w:rPr/>
        <w:t>фольклора. Малые жанры фольклора.</w:t>
      </w:r>
    </w:p>
    <w:p>
      <w:pPr>
        <w:pStyle w:val="BodyText"/>
        <w:ind w:left="399" w:right="991" w:firstLine="708"/>
      </w:pPr>
      <w:r>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pPr>
        <w:pStyle w:val="BodyText"/>
        <w:ind w:left="1107" w:right="3396" w:firstLine="0"/>
        <w:jc w:val="left"/>
      </w:pPr>
      <w:r>
        <w:rPr/>
        <w:t>Ваттисен</w:t>
      </w:r>
      <w:r>
        <w:rPr>
          <w:spacing w:val="-6"/>
        </w:rPr>
        <w:t> </w:t>
      </w:r>
      <w:r>
        <w:rPr/>
        <w:t>сăмахĕсемпе</w:t>
      </w:r>
      <w:r>
        <w:rPr>
          <w:spacing w:val="-5"/>
        </w:rPr>
        <w:t> </w:t>
      </w:r>
      <w:r>
        <w:rPr/>
        <w:t>каларăшсем</w:t>
      </w:r>
      <w:r>
        <w:rPr>
          <w:spacing w:val="-7"/>
        </w:rPr>
        <w:t> </w:t>
      </w:r>
      <w:r>
        <w:rPr/>
        <w:t>(Пословицы</w:t>
      </w:r>
      <w:r>
        <w:rPr>
          <w:spacing w:val="-6"/>
        </w:rPr>
        <w:t> </w:t>
      </w:r>
      <w:r>
        <w:rPr/>
        <w:t>и</w:t>
      </w:r>
      <w:r>
        <w:rPr>
          <w:spacing w:val="-6"/>
        </w:rPr>
        <w:t> </w:t>
      </w:r>
      <w:r>
        <w:rPr/>
        <w:t>поговорки). Тупмалли (сутмалли) юмахсем (Загадки).</w:t>
      </w:r>
    </w:p>
    <w:p>
      <w:pPr>
        <w:pStyle w:val="BodyText"/>
        <w:spacing w:before="1"/>
        <w:ind w:left="1107" w:firstLine="0"/>
        <w:jc w:val="left"/>
        <w:rPr>
          <w:i/>
        </w:rPr>
      </w:pPr>
      <w:r>
        <w:rPr/>
        <w:t>Теория</w:t>
      </w:r>
      <w:r>
        <w:rPr>
          <w:spacing w:val="-4"/>
        </w:rPr>
        <w:t> </w:t>
      </w:r>
      <w:r>
        <w:rPr>
          <w:spacing w:val="-2"/>
        </w:rPr>
        <w:t>литературы</w:t>
      </w:r>
      <w:r>
        <w:rPr>
          <w:i/>
          <w:spacing w:val="-2"/>
        </w:rPr>
        <w:t>.</w:t>
      </w:r>
    </w:p>
    <w:p>
      <w:pPr>
        <w:pStyle w:val="BodyText"/>
        <w:ind w:left="1107" w:right="2444" w:firstLine="0"/>
        <w:jc w:val="left"/>
      </w:pPr>
      <w:r>
        <w:rPr/>
        <w:t>Малые</w:t>
      </w:r>
      <w:r>
        <w:rPr>
          <w:spacing w:val="-4"/>
        </w:rPr>
        <w:t> </w:t>
      </w:r>
      <w:r>
        <w:rPr/>
        <w:t>жанры</w:t>
      </w:r>
      <w:r>
        <w:rPr>
          <w:spacing w:val="-3"/>
        </w:rPr>
        <w:t> </w:t>
      </w:r>
      <w:r>
        <w:rPr/>
        <w:t>фольклора:</w:t>
      </w:r>
      <w:r>
        <w:rPr>
          <w:spacing w:val="-3"/>
        </w:rPr>
        <w:t> </w:t>
      </w:r>
      <w:r>
        <w:rPr/>
        <w:t>пословицы</w:t>
      </w:r>
      <w:r>
        <w:rPr>
          <w:spacing w:val="-3"/>
        </w:rPr>
        <w:t> </w:t>
      </w:r>
      <w:r>
        <w:rPr/>
        <w:t>и</w:t>
      </w:r>
      <w:r>
        <w:rPr>
          <w:spacing w:val="-5"/>
        </w:rPr>
        <w:t> </w:t>
      </w:r>
      <w:r>
        <w:rPr/>
        <w:t>поговорки</w:t>
      </w:r>
      <w:r>
        <w:rPr>
          <w:spacing w:val="-2"/>
        </w:rPr>
        <w:t> </w:t>
      </w:r>
      <w:r>
        <w:rPr/>
        <w:t>и</w:t>
      </w:r>
      <w:r>
        <w:rPr>
          <w:spacing w:val="-5"/>
        </w:rPr>
        <w:t> </w:t>
      </w:r>
      <w:r>
        <w:rPr/>
        <w:t>загадки,</w:t>
      </w:r>
      <w:r>
        <w:rPr>
          <w:spacing w:val="-1"/>
        </w:rPr>
        <w:t> </w:t>
      </w:r>
      <w:r>
        <w:rPr/>
        <w:t>их</w:t>
      </w:r>
      <w:r>
        <w:rPr>
          <w:spacing w:val="-1"/>
        </w:rPr>
        <w:t> </w:t>
      </w:r>
      <w:r>
        <w:rPr/>
        <w:t>поэтика. Народные сказки.</w:t>
      </w:r>
    </w:p>
    <w:p>
      <w:pPr>
        <w:pStyle w:val="BodyText"/>
        <w:ind w:left="399" w:right="1000" w:firstLine="708"/>
      </w:pPr>
      <w:r>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pPr>
        <w:pStyle w:val="BodyText"/>
        <w:spacing w:line="274" w:lineRule="exact"/>
        <w:ind w:left="1107" w:firstLine="0"/>
        <w:rPr>
          <w:i/>
        </w:rPr>
      </w:pPr>
      <w:r>
        <w:rPr/>
        <w:t>.</w:t>
      </w:r>
      <w:r>
        <w:rPr>
          <w:spacing w:val="-2"/>
        </w:rPr>
        <w:t> </w:t>
      </w:r>
      <w:r>
        <w:rPr/>
        <w:t>Теория</w:t>
      </w:r>
      <w:r>
        <w:rPr>
          <w:spacing w:val="-2"/>
        </w:rPr>
        <w:t> литературы</w:t>
      </w:r>
      <w:r>
        <w:rPr>
          <w:i/>
          <w:spacing w:val="-2"/>
        </w:rPr>
        <w:t>.</w:t>
      </w:r>
    </w:p>
    <w:p>
      <w:pPr>
        <w:pStyle w:val="BodyText"/>
        <w:ind w:left="399" w:right="1000" w:firstLine="708"/>
      </w:pPr>
      <w:r>
        <w:rPr/>
        <w:t>Жанровое многообразие устного народного творчества. Влияние фольклора на</w:t>
      </w:r>
      <w:r>
        <w:rPr>
          <w:spacing w:val="40"/>
        </w:rPr>
        <w:t> </w:t>
      </w:r>
      <w:r>
        <w:rPr/>
        <w:t>развитие литературы.</w:t>
      </w:r>
    </w:p>
    <w:p>
      <w:pPr>
        <w:pStyle w:val="BodyText"/>
        <w:ind w:left="1107" w:firstLine="0"/>
      </w:pPr>
      <w:r>
        <w:rPr/>
        <w:t>Литературные</w:t>
      </w:r>
      <w:r>
        <w:rPr>
          <w:spacing w:val="-8"/>
        </w:rPr>
        <w:t> </w:t>
      </w:r>
      <w:r>
        <w:rPr>
          <w:spacing w:val="-2"/>
        </w:rPr>
        <w:t>сказки.</w:t>
      </w:r>
    </w:p>
    <w:p>
      <w:pPr>
        <w:pStyle w:val="BodyText"/>
        <w:ind w:left="399" w:right="994" w:firstLine="708"/>
      </w:pPr>
      <w:r>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pPr>
        <w:pStyle w:val="BodyText"/>
        <w:spacing w:before="1"/>
        <w:ind w:left="1107" w:firstLine="0"/>
      </w:pPr>
      <w:r>
        <w:rPr/>
        <w:t>К.</w:t>
      </w:r>
      <w:r>
        <w:rPr>
          <w:spacing w:val="-4"/>
        </w:rPr>
        <w:t> </w:t>
      </w:r>
      <w:r>
        <w:rPr/>
        <w:t>Иванов «Тимĕр</w:t>
      </w:r>
      <w:r>
        <w:rPr>
          <w:spacing w:val="-3"/>
        </w:rPr>
        <w:t> </w:t>
      </w:r>
      <w:r>
        <w:rPr/>
        <w:t>тылă»</w:t>
      </w:r>
      <w:r>
        <w:rPr>
          <w:spacing w:val="-5"/>
        </w:rPr>
        <w:t> </w:t>
      </w:r>
      <w:r>
        <w:rPr/>
        <w:t>(«Железная</w:t>
      </w:r>
      <w:r>
        <w:rPr>
          <w:spacing w:val="-3"/>
        </w:rPr>
        <w:t> </w:t>
      </w:r>
      <w:r>
        <w:rPr>
          <w:spacing w:val="-2"/>
        </w:rPr>
        <w:t>мялка»).</w:t>
      </w:r>
    </w:p>
    <w:p>
      <w:pPr>
        <w:pStyle w:val="BodyText"/>
        <w:ind w:left="1107" w:firstLine="0"/>
      </w:pPr>
      <w:r>
        <w:rPr/>
        <w:t>.</w:t>
      </w:r>
      <w:r>
        <w:rPr>
          <w:spacing w:val="-2"/>
        </w:rPr>
        <w:t> </w:t>
      </w:r>
      <w:r>
        <w:rPr/>
        <w:t>Теория</w:t>
      </w:r>
      <w:r>
        <w:rPr>
          <w:spacing w:val="-2"/>
        </w:rPr>
        <w:t> литературы.</w:t>
      </w:r>
    </w:p>
    <w:p>
      <w:pPr>
        <w:pStyle w:val="BodyText"/>
        <w:ind w:left="1107" w:firstLine="0"/>
      </w:pPr>
      <w:r>
        <w:rPr/>
        <w:t>Сказка</w:t>
      </w:r>
      <w:r>
        <w:rPr>
          <w:spacing w:val="-5"/>
        </w:rPr>
        <w:t> </w:t>
      </w:r>
      <w:r>
        <w:rPr/>
        <w:t>как</w:t>
      </w:r>
      <w:r>
        <w:rPr>
          <w:spacing w:val="-6"/>
        </w:rPr>
        <w:t> </w:t>
      </w:r>
      <w:r>
        <w:rPr/>
        <w:t>повествовательный</w:t>
      </w:r>
      <w:r>
        <w:rPr>
          <w:spacing w:val="-4"/>
        </w:rPr>
        <w:t> </w:t>
      </w:r>
      <w:r>
        <w:rPr>
          <w:spacing w:val="-2"/>
        </w:rPr>
        <w:t>жанр.</w:t>
      </w:r>
    </w:p>
    <w:p>
      <w:pPr>
        <w:pStyle w:val="BodyText"/>
        <w:ind w:left="1107" w:firstLine="0"/>
      </w:pPr>
      <w:r>
        <w:rPr/>
        <w:t>Произведения</w:t>
      </w:r>
      <w:r>
        <w:rPr>
          <w:spacing w:val="-5"/>
        </w:rPr>
        <w:t> </w:t>
      </w:r>
      <w:r>
        <w:rPr/>
        <w:t>о</w:t>
      </w:r>
      <w:r>
        <w:rPr>
          <w:spacing w:val="-2"/>
        </w:rPr>
        <w:t> </w:t>
      </w:r>
      <w:r>
        <w:rPr/>
        <w:t>животных,</w:t>
      </w:r>
      <w:r>
        <w:rPr>
          <w:spacing w:val="-3"/>
        </w:rPr>
        <w:t> </w:t>
      </w:r>
      <w:r>
        <w:rPr/>
        <w:t>о</w:t>
      </w:r>
      <w:r>
        <w:rPr>
          <w:spacing w:val="-2"/>
        </w:rPr>
        <w:t> </w:t>
      </w:r>
      <w:r>
        <w:rPr/>
        <w:t>красоте</w:t>
      </w:r>
      <w:r>
        <w:rPr>
          <w:spacing w:val="-2"/>
        </w:rPr>
        <w:t> </w:t>
      </w:r>
      <w:r>
        <w:rPr/>
        <w:t>природы,</w:t>
      </w:r>
      <w:r>
        <w:rPr>
          <w:spacing w:val="-6"/>
        </w:rPr>
        <w:t> </w:t>
      </w:r>
      <w:r>
        <w:rPr/>
        <w:t>необходимости</w:t>
      </w:r>
      <w:r>
        <w:rPr>
          <w:spacing w:val="-2"/>
        </w:rPr>
        <w:t> </w:t>
      </w:r>
      <w:r>
        <w:rPr/>
        <w:t>её</w:t>
      </w:r>
      <w:r>
        <w:rPr>
          <w:spacing w:val="-3"/>
        </w:rPr>
        <w:t> </w:t>
      </w:r>
      <w:r>
        <w:rPr>
          <w:spacing w:val="-2"/>
        </w:rPr>
        <w:t>оберегать.</w:t>
      </w:r>
    </w:p>
    <w:p>
      <w:pPr>
        <w:pStyle w:val="BodyText"/>
        <w:ind w:left="399" w:right="998" w:firstLine="708"/>
      </w:pPr>
      <w:r>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pPr>
        <w:pStyle w:val="BodyText"/>
        <w:ind w:left="399" w:right="987" w:firstLine="708"/>
      </w:pPr>
      <w:r>
        <w:rPr/>
        <w:t>М.</w:t>
      </w:r>
      <w:r>
        <w:rPr>
          <w:spacing w:val="-4"/>
        </w:rPr>
        <w:t> </w:t>
      </w:r>
      <w:r>
        <w:rPr/>
        <w:t>Трубина. Рассказ «Чăхпа кушак» («Кошка и курица»). Г. Орлов. Зарисовка «Çерçи» («Воробушек»). Е.</w:t>
      </w:r>
      <w:r>
        <w:rPr>
          <w:spacing w:val="-1"/>
        </w:rPr>
        <w:t> </w:t>
      </w:r>
      <w:r>
        <w:rPr/>
        <w:t>Лисина. Рассказ «Пăркка мучи» («Рассказы деда Паркка»). Н. Ишентей. Стихотворение «Чĕп хуралĕнче» («На страже птенцов»). В. Тургай. Рассказ «Айăп» («Вина»).</w:t>
      </w:r>
    </w:p>
    <w:p>
      <w:pPr>
        <w:pStyle w:val="BodyText"/>
        <w:ind w:left="1107" w:firstLine="0"/>
      </w:pPr>
      <w:r>
        <w:rPr/>
        <w:t>Теория</w:t>
      </w:r>
      <w:r>
        <w:rPr>
          <w:spacing w:val="-4"/>
        </w:rPr>
        <w:t> </w:t>
      </w:r>
      <w:r>
        <w:rPr>
          <w:spacing w:val="-2"/>
        </w:rPr>
        <w:t>литературы.</w:t>
      </w:r>
    </w:p>
    <w:p>
      <w:pPr>
        <w:pStyle w:val="BodyText"/>
        <w:ind w:left="1107" w:firstLine="0"/>
      </w:pPr>
      <w:r>
        <w:rPr/>
        <w:t>Рассказ</w:t>
      </w:r>
      <w:r>
        <w:rPr>
          <w:spacing w:val="-3"/>
        </w:rPr>
        <w:t> </w:t>
      </w:r>
      <w:r>
        <w:rPr/>
        <w:t>как</w:t>
      </w:r>
      <w:r>
        <w:rPr>
          <w:spacing w:val="-2"/>
        </w:rPr>
        <w:t> </w:t>
      </w:r>
      <w:r>
        <w:rPr/>
        <w:t>малая</w:t>
      </w:r>
      <w:r>
        <w:rPr>
          <w:spacing w:val="-2"/>
        </w:rPr>
        <w:t> </w:t>
      </w:r>
      <w:r>
        <w:rPr/>
        <w:t>форма</w:t>
      </w:r>
      <w:r>
        <w:rPr>
          <w:spacing w:val="-3"/>
        </w:rPr>
        <w:t> </w:t>
      </w:r>
      <w:r>
        <w:rPr/>
        <w:t>эпической</w:t>
      </w:r>
      <w:r>
        <w:rPr>
          <w:spacing w:val="-2"/>
        </w:rPr>
        <w:t> литературы.</w:t>
      </w:r>
    </w:p>
    <w:p>
      <w:pPr>
        <w:pStyle w:val="BodyText"/>
        <w:spacing w:before="1"/>
        <w:ind w:left="399" w:right="999" w:firstLine="708"/>
      </w:pPr>
      <w:r>
        <w:rPr/>
        <w:t>Произведения о родном доме, дружной семье, о передаче нравственных норм от старших младшим.</w:t>
      </w:r>
    </w:p>
    <w:p>
      <w:pPr>
        <w:pStyle w:val="BodyText"/>
        <w:ind w:left="399" w:right="1002" w:firstLine="708"/>
      </w:pPr>
      <w:r>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pPr>
        <w:pStyle w:val="BodyText"/>
        <w:ind w:left="399" w:right="990" w:firstLine="708"/>
      </w:pPr>
      <w:r>
        <w:rPr/>
        <w:t>Ю.</w:t>
      </w:r>
      <w:r>
        <w:rPr>
          <w:spacing w:val="-3"/>
        </w:rPr>
        <w:t> </w:t>
      </w:r>
      <w:r>
        <w:rPr/>
        <w:t>Скворцов. Рассказ «Амаçури анне» («Мачеха»). Г. Волков. Рассказ «Ăслă ача» («Умный ребёнок»).</w:t>
      </w:r>
    </w:p>
    <w:p>
      <w:pPr>
        <w:pStyle w:val="BodyText"/>
        <w:ind w:left="1107" w:firstLine="0"/>
      </w:pPr>
      <w:r>
        <w:rPr/>
        <w:t>Теория</w:t>
      </w:r>
      <w:r>
        <w:rPr>
          <w:spacing w:val="-4"/>
        </w:rPr>
        <w:t> </w:t>
      </w:r>
      <w:r>
        <w:rPr>
          <w:spacing w:val="-2"/>
        </w:rPr>
        <w:t>литературы.</w:t>
      </w:r>
    </w:p>
    <w:p>
      <w:pPr>
        <w:pStyle w:val="BodyText"/>
        <w:ind w:left="1107" w:firstLine="0"/>
      </w:pPr>
      <w:r>
        <w:rPr/>
        <w:t>Понятие</w:t>
      </w:r>
      <w:r>
        <w:rPr>
          <w:spacing w:val="-6"/>
        </w:rPr>
        <w:t> </w:t>
      </w:r>
      <w:r>
        <w:rPr/>
        <w:t>о</w:t>
      </w:r>
      <w:r>
        <w:rPr>
          <w:spacing w:val="-3"/>
        </w:rPr>
        <w:t> </w:t>
      </w:r>
      <w:r>
        <w:rPr/>
        <w:t>стихотворной</w:t>
      </w:r>
      <w:r>
        <w:rPr>
          <w:spacing w:val="-3"/>
        </w:rPr>
        <w:t> </w:t>
      </w:r>
      <w:r>
        <w:rPr/>
        <w:t>и</w:t>
      </w:r>
      <w:r>
        <w:rPr>
          <w:spacing w:val="-2"/>
        </w:rPr>
        <w:t> </w:t>
      </w:r>
      <w:r>
        <w:rPr/>
        <w:t>прозаической</w:t>
      </w:r>
      <w:r>
        <w:rPr>
          <w:spacing w:val="-3"/>
        </w:rPr>
        <w:t> </w:t>
      </w:r>
      <w:r>
        <w:rPr/>
        <w:t>речи</w:t>
      </w:r>
      <w:r>
        <w:rPr>
          <w:spacing w:val="-5"/>
        </w:rPr>
        <w:t> </w:t>
      </w:r>
      <w:r>
        <w:rPr/>
        <w:t>в</w:t>
      </w:r>
      <w:r>
        <w:rPr>
          <w:spacing w:val="-3"/>
        </w:rPr>
        <w:t> </w:t>
      </w:r>
      <w:r>
        <w:rPr>
          <w:spacing w:val="-2"/>
        </w:rPr>
        <w:t>литературе.</w:t>
      </w:r>
    </w:p>
    <w:p>
      <w:pPr>
        <w:pStyle w:val="BodyText"/>
        <w:ind w:left="399" w:right="1003" w:firstLine="708"/>
      </w:pPr>
      <w:r>
        <w:rPr/>
        <w:t>Произведения о славных сыновьях и дочерях чувашского народа. Народные герои как литературные образы.</w:t>
      </w:r>
    </w:p>
    <w:p>
      <w:pPr>
        <w:pStyle w:val="BodyText"/>
        <w:ind w:left="399" w:right="998" w:firstLine="708"/>
      </w:pPr>
      <w:r>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w:t>
      </w:r>
      <w:r>
        <w:rPr>
          <w:spacing w:val="-2"/>
        </w:rPr>
        <w:t>образы.</w:t>
      </w:r>
    </w:p>
    <w:p>
      <w:pPr>
        <w:pStyle w:val="BodyText"/>
        <w:ind w:left="399" w:right="994" w:firstLine="708"/>
      </w:pPr>
      <w:r>
        <w:rPr/>
        <w:t>П.</w:t>
      </w:r>
      <w:r>
        <w:rPr>
          <w:spacing w:val="-3"/>
        </w:rPr>
        <w:t> </w:t>
      </w:r>
      <w:r>
        <w:rPr/>
        <w:t>Хузангай. Стихотворение «Лайăх!» («Отлично!»). П. Тихон. Инсценировка по повести «Мальчик из чувашского села Кушка» «Çутталла» («К свету!»).</w:t>
      </w:r>
    </w:p>
    <w:p>
      <w:pPr>
        <w:pStyle w:val="BodyText"/>
        <w:ind w:left="1107" w:right="7999" w:firstLine="0"/>
        <w:jc w:val="left"/>
      </w:pPr>
      <w:r>
        <w:rPr/>
        <w:t>Теория</w:t>
      </w:r>
      <w:r>
        <w:rPr>
          <w:spacing w:val="-4"/>
        </w:rPr>
        <w:t> </w:t>
      </w:r>
      <w:r>
        <w:rPr>
          <w:spacing w:val="-2"/>
        </w:rPr>
        <w:t>литературы.</w:t>
      </w:r>
    </w:p>
    <w:p>
      <w:pPr>
        <w:pStyle w:val="BodyText"/>
        <w:ind w:left="1107" w:right="7999" w:firstLine="0"/>
        <w:jc w:val="left"/>
      </w:pPr>
      <w:r>
        <w:rPr>
          <w:spacing w:val="-2"/>
        </w:rPr>
        <w:t>Прототип.</w:t>
      </w:r>
    </w:p>
    <w:p>
      <w:pPr>
        <w:pStyle w:val="BodyText"/>
        <w:ind w:left="1107" w:firstLine="0"/>
        <w:jc w:val="left"/>
      </w:pPr>
      <w:r>
        <w:rPr/>
        <w:t>Произведения</w:t>
      </w:r>
      <w:r>
        <w:rPr>
          <w:spacing w:val="46"/>
        </w:rPr>
        <w:t> </w:t>
      </w:r>
      <w:r>
        <w:rPr/>
        <w:t>о</w:t>
      </w:r>
      <w:r>
        <w:rPr>
          <w:spacing w:val="44"/>
        </w:rPr>
        <w:t> </w:t>
      </w:r>
      <w:r>
        <w:rPr/>
        <w:t>целеустремлённых,</w:t>
      </w:r>
      <w:r>
        <w:rPr>
          <w:spacing w:val="46"/>
        </w:rPr>
        <w:t> </w:t>
      </w:r>
      <w:r>
        <w:rPr/>
        <w:t>чистых</w:t>
      </w:r>
      <w:r>
        <w:rPr>
          <w:spacing w:val="46"/>
        </w:rPr>
        <w:t> </w:t>
      </w:r>
      <w:r>
        <w:rPr/>
        <w:t>душой</w:t>
      </w:r>
      <w:r>
        <w:rPr>
          <w:spacing w:val="47"/>
        </w:rPr>
        <w:t> </w:t>
      </w:r>
      <w:r>
        <w:rPr/>
        <w:t>людях,</w:t>
      </w:r>
      <w:r>
        <w:rPr>
          <w:spacing w:val="47"/>
        </w:rPr>
        <w:t> </w:t>
      </w:r>
      <w:r>
        <w:rPr/>
        <w:t>о</w:t>
      </w:r>
      <w:r>
        <w:rPr>
          <w:spacing w:val="43"/>
        </w:rPr>
        <w:t> </w:t>
      </w:r>
      <w:r>
        <w:rPr/>
        <w:t>трудолюбии,</w:t>
      </w:r>
      <w:r>
        <w:rPr>
          <w:spacing w:val="44"/>
        </w:rPr>
        <w:t> </w:t>
      </w:r>
      <w:r>
        <w:rPr/>
        <w:t>чистоте</w:t>
      </w:r>
      <w:r>
        <w:rPr>
          <w:spacing w:val="44"/>
        </w:rPr>
        <w:t> </w:t>
      </w:r>
      <w:r>
        <w:rPr>
          <w:spacing w:val="-10"/>
        </w:rPr>
        <w:t>и</w:t>
      </w:r>
    </w:p>
    <w:p>
      <w:pPr>
        <w:spacing w:after="0"/>
        <w:jc w:val="left"/>
        <w:sectPr>
          <w:pgSz w:w="11920" w:h="16850"/>
          <w:pgMar w:header="713" w:footer="0" w:top="940" w:bottom="280" w:left="760" w:right="0"/>
        </w:sectPr>
      </w:pPr>
    </w:p>
    <w:p>
      <w:pPr>
        <w:pStyle w:val="BodyText"/>
        <w:spacing w:line="266" w:lineRule="exact"/>
        <w:ind w:left="399" w:firstLine="0"/>
      </w:pPr>
      <w:r>
        <w:rPr/>
        <w:t>бережливости,</w:t>
      </w:r>
      <w:r>
        <w:rPr>
          <w:spacing w:val="-5"/>
        </w:rPr>
        <w:t> </w:t>
      </w:r>
      <w:r>
        <w:rPr/>
        <w:t>о</w:t>
      </w:r>
      <w:r>
        <w:rPr>
          <w:spacing w:val="-3"/>
        </w:rPr>
        <w:t> </w:t>
      </w:r>
      <w:r>
        <w:rPr/>
        <w:t>смысле</w:t>
      </w:r>
      <w:r>
        <w:rPr>
          <w:spacing w:val="-4"/>
        </w:rPr>
        <w:t> </w:t>
      </w:r>
      <w:r>
        <w:rPr/>
        <w:t>жизни,</w:t>
      </w:r>
      <w:r>
        <w:rPr>
          <w:spacing w:val="-3"/>
        </w:rPr>
        <w:t> </w:t>
      </w:r>
      <w:r>
        <w:rPr/>
        <w:t>чести,</w:t>
      </w:r>
      <w:r>
        <w:rPr>
          <w:spacing w:val="-2"/>
        </w:rPr>
        <w:t> </w:t>
      </w:r>
      <w:r>
        <w:rPr/>
        <w:t>добросовестности,</w:t>
      </w:r>
      <w:r>
        <w:rPr>
          <w:spacing w:val="-3"/>
        </w:rPr>
        <w:t> </w:t>
      </w:r>
      <w:r>
        <w:rPr/>
        <w:t>стойкости</w:t>
      </w:r>
      <w:r>
        <w:rPr>
          <w:spacing w:val="-5"/>
        </w:rPr>
        <w:t> </w:t>
      </w:r>
      <w:r>
        <w:rPr/>
        <w:t>и</w:t>
      </w:r>
      <w:r>
        <w:rPr>
          <w:spacing w:val="-4"/>
        </w:rPr>
        <w:t> </w:t>
      </w:r>
      <w:r>
        <w:rPr>
          <w:spacing w:val="-2"/>
        </w:rPr>
        <w:t>выдержки.</w:t>
      </w:r>
    </w:p>
    <w:p>
      <w:pPr>
        <w:pStyle w:val="BodyText"/>
        <w:ind w:left="399" w:right="999" w:firstLine="708"/>
      </w:pPr>
      <w:r>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pPr>
        <w:pStyle w:val="BodyText"/>
        <w:ind w:left="1107" w:firstLine="0"/>
      </w:pPr>
      <w:r>
        <w:rPr/>
        <w:t>М.</w:t>
      </w:r>
      <w:r>
        <w:rPr>
          <w:spacing w:val="-3"/>
        </w:rPr>
        <w:t> </w:t>
      </w:r>
      <w:r>
        <w:rPr/>
        <w:t>Карягина.</w:t>
      </w:r>
      <w:r>
        <w:rPr>
          <w:spacing w:val="39"/>
        </w:rPr>
        <w:t>  </w:t>
      </w:r>
      <w:r>
        <w:rPr/>
        <w:t>Рассказ</w:t>
      </w:r>
      <w:r>
        <w:rPr>
          <w:spacing w:val="43"/>
        </w:rPr>
        <w:t>  </w:t>
      </w:r>
      <w:r>
        <w:rPr/>
        <w:t>«Слива»</w:t>
      </w:r>
      <w:r>
        <w:rPr>
          <w:spacing w:val="37"/>
        </w:rPr>
        <w:t>  </w:t>
      </w:r>
      <w:r>
        <w:rPr/>
        <w:t>(«Слива»).</w:t>
      </w:r>
      <w:r>
        <w:rPr>
          <w:spacing w:val="40"/>
        </w:rPr>
        <w:t>  </w:t>
      </w:r>
      <w:r>
        <w:rPr/>
        <w:t>И.</w:t>
      </w:r>
      <w:r>
        <w:rPr>
          <w:spacing w:val="4"/>
        </w:rPr>
        <w:t> </w:t>
      </w:r>
      <w:r>
        <w:rPr/>
        <w:t>Егоров.</w:t>
      </w:r>
      <w:r>
        <w:rPr>
          <w:spacing w:val="39"/>
        </w:rPr>
        <w:t>  </w:t>
      </w:r>
      <w:r>
        <w:rPr/>
        <w:t>Рассказ</w:t>
      </w:r>
      <w:r>
        <w:rPr>
          <w:spacing w:val="40"/>
        </w:rPr>
        <w:t>  </w:t>
      </w:r>
      <w:r>
        <w:rPr/>
        <w:t>«Ывăл»</w:t>
      </w:r>
      <w:r>
        <w:rPr>
          <w:spacing w:val="37"/>
        </w:rPr>
        <w:t>  </w:t>
      </w:r>
      <w:r>
        <w:rPr>
          <w:spacing w:val="-2"/>
        </w:rPr>
        <w:t>(«Сын»).</w:t>
      </w:r>
    </w:p>
    <w:p>
      <w:pPr>
        <w:pStyle w:val="BodyText"/>
        <w:ind w:left="399" w:firstLine="0"/>
      </w:pPr>
      <w:r>
        <w:rPr/>
        <w:t>А.</w:t>
      </w:r>
      <w:r>
        <w:rPr>
          <w:spacing w:val="-6"/>
        </w:rPr>
        <w:t> </w:t>
      </w:r>
      <w:r>
        <w:rPr/>
        <w:t>Галкин.</w:t>
      </w:r>
      <w:r>
        <w:rPr>
          <w:spacing w:val="-3"/>
        </w:rPr>
        <w:t> </w:t>
      </w:r>
      <w:r>
        <w:rPr/>
        <w:t>Басни «Икĕ</w:t>
      </w:r>
      <w:r>
        <w:rPr>
          <w:spacing w:val="-2"/>
        </w:rPr>
        <w:t> </w:t>
      </w:r>
      <w:r>
        <w:rPr/>
        <w:t>сăнлă</w:t>
      </w:r>
      <w:r>
        <w:rPr>
          <w:spacing w:val="-4"/>
        </w:rPr>
        <w:t> </w:t>
      </w:r>
      <w:r>
        <w:rPr/>
        <w:t>пурнăç»</w:t>
      </w:r>
      <w:r>
        <w:rPr>
          <w:spacing w:val="-9"/>
        </w:rPr>
        <w:t> </w:t>
      </w:r>
      <w:r>
        <w:rPr/>
        <w:t>(«Двуликая</w:t>
      </w:r>
      <w:r>
        <w:rPr>
          <w:spacing w:val="-3"/>
        </w:rPr>
        <w:t> </w:t>
      </w:r>
      <w:r>
        <w:rPr/>
        <w:t>жизнь»),</w:t>
      </w:r>
      <w:r>
        <w:rPr>
          <w:spacing w:val="1"/>
        </w:rPr>
        <w:t> </w:t>
      </w:r>
      <w:r>
        <w:rPr/>
        <w:t>«Çÿпĕ»</w:t>
      </w:r>
      <w:r>
        <w:rPr>
          <w:spacing w:val="-8"/>
        </w:rPr>
        <w:t> </w:t>
      </w:r>
      <w:r>
        <w:rPr>
          <w:spacing w:val="-2"/>
        </w:rPr>
        <w:t>(«Мусор»).</w:t>
      </w:r>
    </w:p>
    <w:p>
      <w:pPr>
        <w:pStyle w:val="BodyText"/>
        <w:ind w:left="1107" w:firstLine="0"/>
      </w:pPr>
      <w:r>
        <w:rPr/>
        <w:t>Теория</w:t>
      </w:r>
      <w:r>
        <w:rPr>
          <w:spacing w:val="-4"/>
        </w:rPr>
        <w:t> </w:t>
      </w:r>
      <w:r>
        <w:rPr>
          <w:spacing w:val="-2"/>
        </w:rPr>
        <w:t>литературы.</w:t>
      </w:r>
    </w:p>
    <w:p>
      <w:pPr>
        <w:pStyle w:val="BodyText"/>
        <w:ind w:left="1107" w:firstLine="0"/>
      </w:pPr>
      <w:r>
        <w:rPr/>
        <w:t>Жизненная</w:t>
      </w:r>
      <w:r>
        <w:rPr>
          <w:spacing w:val="-8"/>
        </w:rPr>
        <w:t> </w:t>
      </w:r>
      <w:r>
        <w:rPr/>
        <w:t>правда</w:t>
      </w:r>
      <w:r>
        <w:rPr>
          <w:spacing w:val="-5"/>
        </w:rPr>
        <w:t> </w:t>
      </w:r>
      <w:r>
        <w:rPr/>
        <w:t>и</w:t>
      </w:r>
      <w:r>
        <w:rPr>
          <w:spacing w:val="-3"/>
        </w:rPr>
        <w:t> </w:t>
      </w:r>
      <w:r>
        <w:rPr/>
        <w:t>творческая</w:t>
      </w:r>
      <w:r>
        <w:rPr>
          <w:spacing w:val="-2"/>
        </w:rPr>
        <w:t> </w:t>
      </w:r>
      <w:r>
        <w:rPr/>
        <w:t>фантазия</w:t>
      </w:r>
      <w:r>
        <w:rPr>
          <w:spacing w:val="-3"/>
        </w:rPr>
        <w:t> </w:t>
      </w:r>
      <w:r>
        <w:rPr/>
        <w:t>писателя</w:t>
      </w:r>
      <w:r>
        <w:rPr>
          <w:spacing w:val="-3"/>
        </w:rPr>
        <w:t> </w:t>
      </w:r>
      <w:r>
        <w:rPr/>
        <w:t>в</w:t>
      </w:r>
      <w:r>
        <w:rPr>
          <w:spacing w:val="-4"/>
        </w:rPr>
        <w:t> </w:t>
      </w:r>
      <w:r>
        <w:rPr/>
        <w:t>художественной</w:t>
      </w:r>
      <w:r>
        <w:rPr>
          <w:spacing w:val="-2"/>
        </w:rPr>
        <w:t> литературе.</w:t>
      </w:r>
    </w:p>
    <w:p>
      <w:pPr>
        <w:pStyle w:val="BodyText"/>
        <w:ind w:left="399" w:right="1002" w:firstLine="708"/>
      </w:pPr>
      <w:r>
        <w:rPr/>
        <w:t>Произведения о родине и родных, связи поколений, нравственном долге перед близкими людьми.</w:t>
      </w:r>
    </w:p>
    <w:p>
      <w:pPr>
        <w:pStyle w:val="BodyText"/>
        <w:ind w:left="399" w:right="995" w:firstLine="708"/>
      </w:pPr>
      <w:r>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w:t>
      </w:r>
      <w:r>
        <w:rPr>
          <w:spacing w:val="-4"/>
        </w:rPr>
        <w:t>души.</w:t>
      </w:r>
    </w:p>
    <w:p>
      <w:pPr>
        <w:pStyle w:val="BodyText"/>
        <w:ind w:left="1107" w:firstLine="0"/>
      </w:pPr>
      <w:r>
        <w:rPr/>
        <w:t>Л.</w:t>
      </w:r>
      <w:r>
        <w:rPr>
          <w:spacing w:val="-3"/>
        </w:rPr>
        <w:t> </w:t>
      </w:r>
      <w:r>
        <w:rPr/>
        <w:t>Сарине.</w:t>
      </w:r>
      <w:r>
        <w:rPr>
          <w:spacing w:val="24"/>
        </w:rPr>
        <w:t> </w:t>
      </w:r>
      <w:r>
        <w:rPr/>
        <w:t>Рассказ</w:t>
      </w:r>
      <w:r>
        <w:rPr>
          <w:spacing w:val="28"/>
        </w:rPr>
        <w:t> </w:t>
      </w:r>
      <w:r>
        <w:rPr/>
        <w:t>«Цирк</w:t>
      </w:r>
      <w:r>
        <w:rPr>
          <w:spacing w:val="24"/>
        </w:rPr>
        <w:t> </w:t>
      </w:r>
      <w:r>
        <w:rPr/>
        <w:t>курма</w:t>
      </w:r>
      <w:r>
        <w:rPr>
          <w:spacing w:val="23"/>
        </w:rPr>
        <w:t> </w:t>
      </w:r>
      <w:r>
        <w:rPr/>
        <w:t>кайни»</w:t>
      </w:r>
      <w:r>
        <w:rPr>
          <w:spacing w:val="19"/>
        </w:rPr>
        <w:t> </w:t>
      </w:r>
      <w:r>
        <w:rPr/>
        <w:t>(«Как</w:t>
      </w:r>
      <w:r>
        <w:rPr>
          <w:spacing w:val="24"/>
        </w:rPr>
        <w:t> </w:t>
      </w:r>
      <w:r>
        <w:rPr/>
        <w:t>мы</w:t>
      </w:r>
      <w:r>
        <w:rPr>
          <w:spacing w:val="22"/>
        </w:rPr>
        <w:t> </w:t>
      </w:r>
      <w:r>
        <w:rPr/>
        <w:t>ходили</w:t>
      </w:r>
      <w:r>
        <w:rPr>
          <w:spacing w:val="25"/>
        </w:rPr>
        <w:t> </w:t>
      </w:r>
      <w:r>
        <w:rPr/>
        <w:t>в</w:t>
      </w:r>
      <w:r>
        <w:rPr>
          <w:spacing w:val="23"/>
        </w:rPr>
        <w:t> </w:t>
      </w:r>
      <w:r>
        <w:rPr/>
        <w:t>цирк»).</w:t>
      </w:r>
      <w:r>
        <w:rPr>
          <w:spacing w:val="25"/>
        </w:rPr>
        <w:t> </w:t>
      </w:r>
      <w:r>
        <w:rPr/>
        <w:t>Р.</w:t>
      </w:r>
      <w:r>
        <w:rPr>
          <w:spacing w:val="8"/>
        </w:rPr>
        <w:t> </w:t>
      </w:r>
      <w:r>
        <w:rPr/>
        <w:t>Сарби.</w:t>
      </w:r>
      <w:r>
        <w:rPr>
          <w:spacing w:val="24"/>
        </w:rPr>
        <w:t> </w:t>
      </w:r>
      <w:r>
        <w:rPr>
          <w:spacing w:val="-2"/>
        </w:rPr>
        <w:t>Рассказ</w:t>
      </w:r>
    </w:p>
    <w:p>
      <w:pPr>
        <w:pStyle w:val="BodyText"/>
        <w:spacing w:before="1"/>
        <w:ind w:left="399" w:firstLine="0"/>
      </w:pPr>
      <w:r>
        <w:rPr/>
        <w:t>«Эпĕ</w:t>
      </w:r>
      <w:r>
        <w:rPr>
          <w:spacing w:val="-1"/>
        </w:rPr>
        <w:t> </w:t>
      </w:r>
      <w:r>
        <w:rPr/>
        <w:t>«тухатмăш</w:t>
      </w:r>
      <w:r>
        <w:rPr>
          <w:spacing w:val="-1"/>
        </w:rPr>
        <w:t> </w:t>
      </w:r>
      <w:r>
        <w:rPr/>
        <w:t>карчăкпа»</w:t>
      </w:r>
      <w:r>
        <w:rPr>
          <w:spacing w:val="-9"/>
        </w:rPr>
        <w:t> </w:t>
      </w:r>
      <w:r>
        <w:rPr/>
        <w:t>паллашни»</w:t>
      </w:r>
      <w:r>
        <w:rPr>
          <w:spacing w:val="-9"/>
        </w:rPr>
        <w:t> </w:t>
      </w:r>
      <w:r>
        <w:rPr/>
        <w:t>(«Как</w:t>
      </w:r>
      <w:r>
        <w:rPr>
          <w:spacing w:val="-1"/>
        </w:rPr>
        <w:t> </w:t>
      </w:r>
      <w:r>
        <w:rPr/>
        <w:t>я познакомилась</w:t>
      </w:r>
      <w:r>
        <w:rPr>
          <w:spacing w:val="-1"/>
        </w:rPr>
        <w:t> </w:t>
      </w:r>
      <w:r>
        <w:rPr/>
        <w:t>со</w:t>
      </w:r>
      <w:r>
        <w:rPr>
          <w:spacing w:val="-1"/>
        </w:rPr>
        <w:t> </w:t>
      </w:r>
      <w:r>
        <w:rPr/>
        <w:t>старухой</w:t>
      </w:r>
      <w:r>
        <w:rPr>
          <w:spacing w:val="1"/>
        </w:rPr>
        <w:t> </w:t>
      </w:r>
      <w:r>
        <w:rPr/>
        <w:t>–</w:t>
      </w:r>
      <w:r>
        <w:rPr>
          <w:spacing w:val="1"/>
        </w:rPr>
        <w:t> </w:t>
      </w:r>
      <w:r>
        <w:rPr>
          <w:spacing w:val="-2"/>
        </w:rPr>
        <w:t>«колдуньей»»).</w:t>
      </w:r>
    </w:p>
    <w:p>
      <w:pPr>
        <w:pStyle w:val="BodyText"/>
        <w:ind w:left="1107" w:firstLine="0"/>
      </w:pPr>
      <w:r>
        <w:rPr/>
        <w:t>Теория</w:t>
      </w:r>
      <w:r>
        <w:rPr>
          <w:spacing w:val="-4"/>
        </w:rPr>
        <w:t> </w:t>
      </w:r>
      <w:r>
        <w:rPr>
          <w:spacing w:val="-2"/>
        </w:rPr>
        <w:t>литературы.</w:t>
      </w:r>
    </w:p>
    <w:p>
      <w:pPr>
        <w:pStyle w:val="BodyText"/>
        <w:ind w:left="1107" w:firstLine="0"/>
      </w:pPr>
      <w:r>
        <w:rPr/>
        <w:t>Проза.</w:t>
      </w:r>
      <w:r>
        <w:rPr>
          <w:spacing w:val="-4"/>
        </w:rPr>
        <w:t> </w:t>
      </w:r>
      <w:r>
        <w:rPr/>
        <w:t>Жанры</w:t>
      </w:r>
      <w:r>
        <w:rPr>
          <w:spacing w:val="-4"/>
        </w:rPr>
        <w:t> </w:t>
      </w:r>
      <w:r>
        <w:rPr/>
        <w:t>повествовательной</w:t>
      </w:r>
      <w:r>
        <w:rPr>
          <w:spacing w:val="-4"/>
        </w:rPr>
        <w:t> </w:t>
      </w:r>
      <w:r>
        <w:rPr>
          <w:spacing w:val="-2"/>
        </w:rPr>
        <w:t>прозы.</w:t>
      </w:r>
    </w:p>
    <w:p>
      <w:pPr>
        <w:pStyle w:val="BodyText"/>
        <w:ind w:left="399" w:right="1000" w:firstLine="708"/>
      </w:pPr>
      <w:r>
        <w:rP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w:t>
      </w:r>
      <w:r>
        <w:rPr>
          <w:spacing w:val="-2"/>
        </w:rPr>
        <w:t>деятельности.</w:t>
      </w:r>
    </w:p>
    <w:p>
      <w:pPr>
        <w:pStyle w:val="BodyText"/>
        <w:ind w:left="399" w:right="999" w:firstLine="708"/>
      </w:pPr>
      <w:r>
        <w:rPr/>
        <w:t>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w:t>
      </w:r>
    </w:p>
    <w:p>
      <w:pPr>
        <w:pStyle w:val="BodyText"/>
        <w:ind w:left="399" w:right="992" w:firstLine="708"/>
      </w:pPr>
      <w:r>
        <w:rPr/>
        <w:t>Л.</w:t>
      </w:r>
      <w:r>
        <w:rPr>
          <w:spacing w:val="-3"/>
        </w:rPr>
        <w:t> </w:t>
      </w:r>
      <w:r>
        <w:rPr/>
        <w:t>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pPr>
        <w:pStyle w:val="BodyText"/>
        <w:ind w:left="1107" w:firstLine="0"/>
      </w:pPr>
      <w:r>
        <w:rPr/>
        <w:t>Теория</w:t>
      </w:r>
      <w:r>
        <w:rPr>
          <w:spacing w:val="-4"/>
        </w:rPr>
        <w:t> </w:t>
      </w:r>
      <w:r>
        <w:rPr>
          <w:spacing w:val="-2"/>
        </w:rPr>
        <w:t>литературы.</w:t>
      </w:r>
    </w:p>
    <w:p>
      <w:pPr>
        <w:pStyle w:val="BodyText"/>
        <w:ind w:left="1107" w:firstLine="0"/>
      </w:pPr>
      <w:r>
        <w:rPr/>
        <w:t>Тема,</w:t>
      </w:r>
      <w:r>
        <w:rPr>
          <w:spacing w:val="-3"/>
        </w:rPr>
        <w:t> </w:t>
      </w:r>
      <w:r>
        <w:rPr/>
        <w:t>идея</w:t>
      </w:r>
      <w:r>
        <w:rPr>
          <w:spacing w:val="-3"/>
        </w:rPr>
        <w:t> </w:t>
      </w:r>
      <w:r>
        <w:rPr/>
        <w:t>и</w:t>
      </w:r>
      <w:r>
        <w:rPr>
          <w:spacing w:val="-2"/>
        </w:rPr>
        <w:t> </w:t>
      </w:r>
      <w:r>
        <w:rPr/>
        <w:t>проблема</w:t>
      </w:r>
      <w:r>
        <w:rPr>
          <w:spacing w:val="-2"/>
        </w:rPr>
        <w:t> </w:t>
      </w:r>
      <w:r>
        <w:rPr/>
        <w:t>художественного</w:t>
      </w:r>
      <w:r>
        <w:rPr>
          <w:spacing w:val="-2"/>
        </w:rPr>
        <w:t> произведения.</w:t>
      </w:r>
    </w:p>
    <w:p>
      <w:pPr>
        <w:pStyle w:val="BodyText"/>
        <w:ind w:left="399" w:right="997" w:firstLine="708"/>
      </w:pPr>
      <w:r>
        <w:rPr/>
        <w:t>Произведения о героизме народа в годы Великой Отечественной войны и мужестве тружеников тыла.</w:t>
      </w:r>
    </w:p>
    <w:p>
      <w:pPr>
        <w:pStyle w:val="BodyText"/>
        <w:ind w:left="399" w:right="994" w:firstLine="708"/>
      </w:pPr>
      <w:r>
        <w:rPr/>
        <w:t>Героический труд детей и взрослых во время Великой Отечественной войны. 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w:t>
      </w:r>
    </w:p>
    <w:p>
      <w:pPr>
        <w:pStyle w:val="BodyText"/>
        <w:ind w:left="1107" w:firstLine="0"/>
      </w:pPr>
      <w:r>
        <w:rPr/>
        <w:t>О.</w:t>
      </w:r>
      <w:r>
        <w:rPr>
          <w:spacing w:val="-2"/>
        </w:rPr>
        <w:t> </w:t>
      </w:r>
      <w:r>
        <w:rPr/>
        <w:t>Тургай.</w:t>
      </w:r>
      <w:r>
        <w:rPr>
          <w:spacing w:val="45"/>
        </w:rPr>
        <w:t> </w:t>
      </w:r>
      <w:r>
        <w:rPr/>
        <w:t>Новелла</w:t>
      </w:r>
      <w:r>
        <w:rPr>
          <w:spacing w:val="50"/>
        </w:rPr>
        <w:t> </w:t>
      </w:r>
      <w:r>
        <w:rPr/>
        <w:t>«Пахчари</w:t>
      </w:r>
      <w:r>
        <w:rPr>
          <w:spacing w:val="46"/>
        </w:rPr>
        <w:t> </w:t>
      </w:r>
      <w:r>
        <w:rPr/>
        <w:t>çĕмĕрт»</w:t>
      </w:r>
      <w:r>
        <w:rPr>
          <w:spacing w:val="41"/>
        </w:rPr>
        <w:t> </w:t>
      </w:r>
      <w:r>
        <w:rPr/>
        <w:t>(«Черёмуха</w:t>
      </w:r>
      <w:r>
        <w:rPr>
          <w:spacing w:val="44"/>
        </w:rPr>
        <w:t> </w:t>
      </w:r>
      <w:r>
        <w:rPr/>
        <w:t>в</w:t>
      </w:r>
      <w:r>
        <w:rPr>
          <w:spacing w:val="47"/>
        </w:rPr>
        <w:t> </w:t>
      </w:r>
      <w:r>
        <w:rPr/>
        <w:t>саду»).</w:t>
      </w:r>
      <w:r>
        <w:rPr>
          <w:spacing w:val="48"/>
        </w:rPr>
        <w:t> </w:t>
      </w:r>
      <w:r>
        <w:rPr/>
        <w:t>А.</w:t>
      </w:r>
      <w:r>
        <w:rPr>
          <w:spacing w:val="6"/>
        </w:rPr>
        <w:t> </w:t>
      </w:r>
      <w:r>
        <w:rPr/>
        <w:t>Алга.</w:t>
      </w:r>
      <w:r>
        <w:rPr>
          <w:spacing w:val="46"/>
        </w:rPr>
        <w:t> </w:t>
      </w:r>
      <w:r>
        <w:rPr>
          <w:spacing w:val="-2"/>
        </w:rPr>
        <w:t>Стихотворение</w:t>
      </w:r>
    </w:p>
    <w:p>
      <w:pPr>
        <w:pStyle w:val="BodyText"/>
        <w:ind w:left="1107" w:right="7999" w:hanging="708"/>
      </w:pPr>
      <w:r>
        <w:rPr/>
        <w:t>«Ырă ят» («Доброе имя»). Теория</w:t>
      </w:r>
      <w:r>
        <w:rPr>
          <w:spacing w:val="-4"/>
        </w:rPr>
        <w:t> </w:t>
      </w:r>
      <w:r>
        <w:rPr>
          <w:spacing w:val="-2"/>
        </w:rPr>
        <w:t>литературы.</w:t>
      </w:r>
    </w:p>
    <w:p>
      <w:pPr>
        <w:pStyle w:val="BodyText"/>
        <w:ind w:left="1107" w:firstLine="0"/>
      </w:pPr>
      <w:r>
        <w:rPr/>
        <w:t>Героико-трагический</w:t>
      </w:r>
      <w:r>
        <w:rPr>
          <w:spacing w:val="-7"/>
        </w:rPr>
        <w:t> </w:t>
      </w:r>
      <w:r>
        <w:rPr/>
        <w:t>пафос</w:t>
      </w:r>
      <w:r>
        <w:rPr>
          <w:spacing w:val="-4"/>
        </w:rPr>
        <w:t> </w:t>
      </w:r>
      <w:r>
        <w:rPr>
          <w:spacing w:val="-2"/>
        </w:rPr>
        <w:t>произведений.</w:t>
      </w:r>
    </w:p>
    <w:p>
      <w:pPr>
        <w:pStyle w:val="BodyText"/>
        <w:ind w:left="1107" w:firstLine="0"/>
      </w:pPr>
      <w:r>
        <w:rPr/>
        <w:t>Писатели</w:t>
      </w:r>
      <w:r>
        <w:rPr>
          <w:spacing w:val="-6"/>
        </w:rPr>
        <w:t> </w:t>
      </w:r>
      <w:r>
        <w:rPr/>
        <w:t>родственных</w:t>
      </w:r>
      <w:r>
        <w:rPr>
          <w:spacing w:val="-5"/>
        </w:rPr>
        <w:t> </w:t>
      </w:r>
      <w:r>
        <w:rPr/>
        <w:t>народов</w:t>
      </w:r>
      <w:r>
        <w:rPr>
          <w:spacing w:val="-4"/>
        </w:rPr>
        <w:t> </w:t>
      </w:r>
      <w:r>
        <w:rPr/>
        <w:t>(тюркская</w:t>
      </w:r>
      <w:r>
        <w:rPr>
          <w:spacing w:val="-4"/>
        </w:rPr>
        <w:t> </w:t>
      </w:r>
      <w:r>
        <w:rPr>
          <w:spacing w:val="-2"/>
        </w:rPr>
        <w:t>литература).</w:t>
      </w:r>
    </w:p>
    <w:p>
      <w:pPr>
        <w:pStyle w:val="BodyText"/>
        <w:ind w:left="399" w:right="994" w:firstLine="708"/>
      </w:pPr>
      <w:r>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w:t>
      </w:r>
      <w:r>
        <w:rPr>
          <w:spacing w:val="80"/>
        </w:rPr>
        <w:t> </w:t>
      </w:r>
      <w:r>
        <w:rPr/>
        <w:t>тюркских народов.</w:t>
      </w:r>
    </w:p>
    <w:p>
      <w:pPr>
        <w:pStyle w:val="BodyText"/>
        <w:ind w:left="399" w:right="999" w:firstLine="708"/>
      </w:pPr>
      <w:r>
        <w:rPr/>
        <w:t>Из башкирской литературы: Я.</w:t>
      </w:r>
      <w:r>
        <w:rPr>
          <w:spacing w:val="-2"/>
        </w:rPr>
        <w:t> </w:t>
      </w:r>
      <w:r>
        <w:rPr/>
        <w:t>Мустафин. Повесть «Сивый конь» (перевод Валем Ахуна – В. Максимова).</w:t>
      </w:r>
    </w:p>
    <w:p>
      <w:pPr>
        <w:pStyle w:val="BodyText"/>
        <w:ind w:left="399" w:right="999" w:firstLine="708"/>
      </w:pPr>
      <w:r>
        <w:rPr/>
        <w:t>Из туркменской литературы: М.</w:t>
      </w:r>
      <w:r>
        <w:rPr>
          <w:spacing w:val="-1"/>
        </w:rPr>
        <w:t> </w:t>
      </w:r>
      <w:r>
        <w:rPr/>
        <w:t>Довлетмамед-оглы (Фараги). Стихотворение «Чăнлăх çути» («Свет истины») (перевод Ю. Семендера).</w:t>
      </w:r>
    </w:p>
    <w:p>
      <w:pPr>
        <w:pStyle w:val="BodyText"/>
        <w:ind w:left="399" w:right="988" w:firstLine="708"/>
      </w:pPr>
      <w:r>
        <w:rPr/>
        <w:t>Из якутской литературы: П. Ойунский. Стихотворение «Тăпăр-тăпăр ташлама» («Пуститься в пляску») (перевод Ю. Семендера).</w:t>
      </w:r>
    </w:p>
    <w:p>
      <w:pPr>
        <w:pStyle w:val="BodyText"/>
        <w:ind w:left="1107" w:right="5826" w:firstLine="0"/>
        <w:jc w:val="left"/>
      </w:pPr>
      <w:r>
        <w:rPr/>
        <w:t>Содержание обучения в 6 классе. Фольклор. Устное народное творчество. Народные песни.</w:t>
      </w:r>
    </w:p>
    <w:p>
      <w:pPr>
        <w:pStyle w:val="BodyText"/>
        <w:ind w:left="399" w:right="994" w:firstLine="708"/>
      </w:pPr>
      <w:r>
        <w:rPr/>
        <w:t>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w:t>
      </w:r>
    </w:p>
    <w:p>
      <w:pPr>
        <w:pStyle w:val="BodyText"/>
        <w:ind w:left="1172" w:firstLine="0"/>
      </w:pPr>
      <w:r>
        <w:rPr/>
        <w:t>«Пир</w:t>
      </w:r>
      <w:r>
        <w:rPr>
          <w:spacing w:val="65"/>
        </w:rPr>
        <w:t>  </w:t>
      </w:r>
      <w:r>
        <w:rPr/>
        <w:t>çапакансен</w:t>
      </w:r>
      <w:r>
        <w:rPr>
          <w:spacing w:val="67"/>
        </w:rPr>
        <w:t>  </w:t>
      </w:r>
      <w:r>
        <w:rPr/>
        <w:t>юрри»</w:t>
      </w:r>
      <w:r>
        <w:rPr>
          <w:spacing w:val="64"/>
        </w:rPr>
        <w:t>  </w:t>
      </w:r>
      <w:r>
        <w:rPr/>
        <w:t>(«Песня</w:t>
      </w:r>
      <w:r>
        <w:rPr>
          <w:spacing w:val="67"/>
        </w:rPr>
        <w:t>  </w:t>
      </w:r>
      <w:r>
        <w:rPr/>
        <w:t>отбивальщиков</w:t>
      </w:r>
      <w:r>
        <w:rPr>
          <w:spacing w:val="66"/>
        </w:rPr>
        <w:t>  </w:t>
      </w:r>
      <w:r>
        <w:rPr/>
        <w:t>холста»).</w:t>
      </w:r>
      <w:r>
        <w:rPr>
          <w:spacing w:val="68"/>
        </w:rPr>
        <w:t>  </w:t>
      </w:r>
      <w:r>
        <w:rPr/>
        <w:t>«Хурăн</w:t>
      </w:r>
      <w:r>
        <w:rPr>
          <w:spacing w:val="69"/>
        </w:rPr>
        <w:t>  </w:t>
      </w:r>
      <w:r>
        <w:rPr>
          <w:spacing w:val="-2"/>
        </w:rPr>
        <w:t>çулçи»</w:t>
      </w:r>
    </w:p>
    <w:p>
      <w:pPr>
        <w:spacing w:after="0"/>
        <w:sectPr>
          <w:pgSz w:w="11920" w:h="16850"/>
          <w:pgMar w:header="713" w:footer="0" w:top="940" w:bottom="280" w:left="760" w:right="0"/>
        </w:sectPr>
      </w:pPr>
    </w:p>
    <w:p>
      <w:pPr>
        <w:pStyle w:val="BodyText"/>
        <w:spacing w:line="266" w:lineRule="exact"/>
        <w:ind w:left="399" w:firstLine="0"/>
        <w:jc w:val="left"/>
      </w:pPr>
      <w:r>
        <w:rPr>
          <w:spacing w:val="-2"/>
        </w:rPr>
        <w:t>(«Берёзонька»).</w:t>
      </w:r>
    </w:p>
    <w:p>
      <w:pPr>
        <w:pStyle w:val="BodyText"/>
        <w:ind w:left="1107" w:right="6990" w:firstLine="0"/>
        <w:jc w:val="left"/>
      </w:pPr>
      <w:r>
        <w:rPr/>
        <w:t>Теория литературы</w:t>
      </w:r>
      <w:r>
        <w:rPr>
          <w:i/>
        </w:rPr>
        <w:t>. </w:t>
      </w:r>
      <w:r>
        <w:rPr/>
        <w:t>Народные</w:t>
      </w:r>
      <w:r>
        <w:rPr>
          <w:spacing w:val="-12"/>
        </w:rPr>
        <w:t> </w:t>
      </w:r>
      <w:r>
        <w:rPr/>
        <w:t>песни,</w:t>
      </w:r>
      <w:r>
        <w:rPr>
          <w:spacing w:val="-11"/>
        </w:rPr>
        <w:t> </w:t>
      </w:r>
      <w:r>
        <w:rPr/>
        <w:t>их</w:t>
      </w:r>
      <w:r>
        <w:rPr>
          <w:spacing w:val="-9"/>
        </w:rPr>
        <w:t> </w:t>
      </w:r>
      <w:r>
        <w:rPr/>
        <w:t>виды.</w:t>
      </w:r>
    </w:p>
    <w:p>
      <w:pPr>
        <w:pStyle w:val="BodyText"/>
        <w:ind w:left="1107" w:firstLine="0"/>
        <w:jc w:val="left"/>
      </w:pPr>
      <w:r>
        <w:rPr/>
        <w:t>Народные</w:t>
      </w:r>
      <w:r>
        <w:rPr>
          <w:spacing w:val="-5"/>
        </w:rPr>
        <w:t> </w:t>
      </w:r>
      <w:r>
        <w:rPr/>
        <w:t>песни,</w:t>
      </w:r>
      <w:r>
        <w:rPr>
          <w:spacing w:val="-3"/>
        </w:rPr>
        <w:t> </w:t>
      </w:r>
      <w:r>
        <w:rPr/>
        <w:t>обработанные</w:t>
      </w:r>
      <w:r>
        <w:rPr>
          <w:spacing w:val="-4"/>
        </w:rPr>
        <w:t> </w:t>
      </w:r>
      <w:r>
        <w:rPr>
          <w:spacing w:val="-2"/>
        </w:rPr>
        <w:t>композиторами.</w:t>
      </w:r>
    </w:p>
    <w:p>
      <w:pPr>
        <w:pStyle w:val="BodyText"/>
        <w:ind w:left="399" w:right="975" w:firstLine="708"/>
        <w:jc w:val="left"/>
      </w:pPr>
      <w:r>
        <w:rPr/>
        <w:t>Основная</w:t>
      </w:r>
      <w:r>
        <w:rPr>
          <w:spacing w:val="40"/>
        </w:rPr>
        <w:t> </w:t>
      </w:r>
      <w:r>
        <w:rPr/>
        <w:t>мысль,</w:t>
      </w:r>
      <w:r>
        <w:rPr>
          <w:spacing w:val="40"/>
        </w:rPr>
        <w:t> </w:t>
      </w:r>
      <w:r>
        <w:rPr/>
        <w:t>тематика,</w:t>
      </w:r>
      <w:r>
        <w:rPr>
          <w:spacing w:val="40"/>
        </w:rPr>
        <w:t> </w:t>
      </w:r>
      <w:r>
        <w:rPr/>
        <w:t>композиция,</w:t>
      </w:r>
      <w:r>
        <w:rPr>
          <w:spacing w:val="40"/>
        </w:rPr>
        <w:t> </w:t>
      </w:r>
      <w:r>
        <w:rPr/>
        <w:t>образность</w:t>
      </w:r>
      <w:r>
        <w:rPr>
          <w:spacing w:val="40"/>
        </w:rPr>
        <w:t> </w:t>
      </w:r>
      <w:r>
        <w:rPr/>
        <w:t>фольклорных</w:t>
      </w:r>
      <w:r>
        <w:rPr>
          <w:spacing w:val="40"/>
        </w:rPr>
        <w:t> </w:t>
      </w:r>
      <w:r>
        <w:rPr/>
        <w:t>песен.</w:t>
      </w:r>
      <w:r>
        <w:rPr>
          <w:spacing w:val="40"/>
        </w:rPr>
        <w:t> </w:t>
      </w:r>
      <w:r>
        <w:rPr/>
        <w:t>Мастера</w:t>
      </w:r>
      <w:r>
        <w:rPr>
          <w:spacing w:val="80"/>
          <w:w w:val="150"/>
        </w:rPr>
        <w:t> </w:t>
      </w:r>
      <w:r>
        <w:rPr/>
        <w:t>песни, исполнители, поэты-песенники, композиторы.</w:t>
      </w:r>
    </w:p>
    <w:p>
      <w:pPr>
        <w:pStyle w:val="BodyText"/>
        <w:ind w:left="1107" w:firstLine="0"/>
        <w:jc w:val="left"/>
      </w:pPr>
      <w:r>
        <w:rPr/>
        <w:t>«Вĕлле</w:t>
      </w:r>
      <w:r>
        <w:rPr>
          <w:spacing w:val="-2"/>
        </w:rPr>
        <w:t> </w:t>
      </w:r>
      <w:r>
        <w:rPr/>
        <w:t>хурчĕ»</w:t>
      </w:r>
      <w:r>
        <w:rPr>
          <w:spacing w:val="-8"/>
        </w:rPr>
        <w:t> </w:t>
      </w:r>
      <w:r>
        <w:rPr/>
        <w:t>(«Пчёлка»)</w:t>
      </w:r>
      <w:r>
        <w:rPr>
          <w:spacing w:val="-1"/>
        </w:rPr>
        <w:t> </w:t>
      </w:r>
      <w:r>
        <w:rPr/>
        <w:t>(стихи</w:t>
      </w:r>
      <w:r>
        <w:rPr>
          <w:spacing w:val="-2"/>
        </w:rPr>
        <w:t> </w:t>
      </w:r>
      <w:r>
        <w:rPr/>
        <w:t>и</w:t>
      </w:r>
      <w:r>
        <w:rPr>
          <w:spacing w:val="-2"/>
        </w:rPr>
        <w:t> </w:t>
      </w:r>
      <w:r>
        <w:rPr/>
        <w:t>музыка</w:t>
      </w:r>
      <w:r>
        <w:rPr>
          <w:spacing w:val="-1"/>
        </w:rPr>
        <w:t> </w:t>
      </w:r>
      <w:r>
        <w:rPr/>
        <w:t>Ф.</w:t>
      </w:r>
      <w:r>
        <w:rPr>
          <w:spacing w:val="5"/>
        </w:rPr>
        <w:t> </w:t>
      </w:r>
      <w:r>
        <w:rPr>
          <w:spacing w:val="-2"/>
        </w:rPr>
        <w:t>Павлова).</w:t>
      </w:r>
    </w:p>
    <w:p>
      <w:pPr>
        <w:pStyle w:val="BodyText"/>
        <w:ind w:left="1107" w:right="2012" w:firstLine="0"/>
        <w:jc w:val="left"/>
      </w:pPr>
      <w:r>
        <w:rPr/>
        <w:t>«Хĕл</w:t>
      </w:r>
      <w:r>
        <w:rPr>
          <w:spacing w:val="-4"/>
        </w:rPr>
        <w:t> </w:t>
      </w:r>
      <w:r>
        <w:rPr/>
        <w:t>илемĕ»</w:t>
      </w:r>
      <w:r>
        <w:rPr>
          <w:spacing w:val="-9"/>
        </w:rPr>
        <w:t> </w:t>
      </w:r>
      <w:r>
        <w:rPr/>
        <w:t>(«Краса</w:t>
      </w:r>
      <w:r>
        <w:rPr>
          <w:spacing w:val="-5"/>
        </w:rPr>
        <w:t> </w:t>
      </w:r>
      <w:r>
        <w:rPr/>
        <w:t>зимы»)</w:t>
      </w:r>
      <w:r>
        <w:rPr>
          <w:spacing w:val="-3"/>
        </w:rPr>
        <w:t> </w:t>
      </w:r>
      <w:r>
        <w:rPr/>
        <w:t>(стихи И.</w:t>
      </w:r>
      <w:r>
        <w:rPr>
          <w:spacing w:val="-4"/>
        </w:rPr>
        <w:t> </w:t>
      </w:r>
      <w:r>
        <w:rPr/>
        <w:t>Тукташ,</w:t>
      </w:r>
      <w:r>
        <w:rPr>
          <w:spacing w:val="-1"/>
        </w:rPr>
        <w:t> </w:t>
      </w:r>
      <w:r>
        <w:rPr/>
        <w:t>музыка</w:t>
      </w:r>
      <w:r>
        <w:rPr>
          <w:spacing w:val="-4"/>
        </w:rPr>
        <w:t> </w:t>
      </w:r>
      <w:r>
        <w:rPr/>
        <w:t>А.</w:t>
      </w:r>
      <w:r>
        <w:rPr>
          <w:spacing w:val="-3"/>
        </w:rPr>
        <w:t> </w:t>
      </w:r>
      <w:r>
        <w:rPr/>
        <w:t>Орлова-Шузьм). Теория литературы.</w:t>
      </w:r>
    </w:p>
    <w:p>
      <w:pPr>
        <w:pStyle w:val="BodyText"/>
        <w:ind w:left="1107" w:firstLine="0"/>
        <w:jc w:val="left"/>
      </w:pPr>
      <w:r>
        <w:rPr/>
        <w:t>Песни</w:t>
      </w:r>
      <w:r>
        <w:rPr>
          <w:spacing w:val="-7"/>
        </w:rPr>
        <w:t> </w:t>
      </w:r>
      <w:r>
        <w:rPr/>
        <w:t>литературного</w:t>
      </w:r>
      <w:r>
        <w:rPr>
          <w:spacing w:val="-4"/>
        </w:rPr>
        <w:t> </w:t>
      </w:r>
      <w:r>
        <w:rPr/>
        <w:t>происхождения</w:t>
      </w:r>
      <w:r>
        <w:rPr>
          <w:spacing w:val="-4"/>
        </w:rPr>
        <w:t> </w:t>
      </w:r>
      <w:r>
        <w:rPr>
          <w:spacing w:val="-2"/>
        </w:rPr>
        <w:t>(авторские).</w:t>
      </w:r>
    </w:p>
    <w:p>
      <w:pPr>
        <w:pStyle w:val="BodyText"/>
        <w:ind w:left="399" w:right="999" w:firstLine="708"/>
      </w:pPr>
      <w:r>
        <w:rPr/>
        <w:t>Произведения о здоровом образе жизни, о телесном, умственном и нравственном состоянии общества.</w:t>
      </w:r>
    </w:p>
    <w:p>
      <w:pPr>
        <w:pStyle w:val="BodyText"/>
        <w:ind w:left="399" w:right="999" w:firstLine="708"/>
      </w:pPr>
      <w:r>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w:t>
      </w:r>
      <w:r>
        <w:rPr>
          <w:spacing w:val="40"/>
        </w:rPr>
        <w:t> </w:t>
      </w:r>
      <w:r>
        <w:rPr/>
        <w:t>человеческих взаимоотношений в баснях. Герои басен.</w:t>
      </w:r>
    </w:p>
    <w:p>
      <w:pPr>
        <w:pStyle w:val="BodyText"/>
        <w:spacing w:before="1"/>
        <w:ind w:left="1107" w:firstLine="0"/>
      </w:pPr>
      <w:r>
        <w:rPr/>
        <w:t>М.</w:t>
      </w:r>
      <w:r>
        <w:rPr>
          <w:spacing w:val="-3"/>
        </w:rPr>
        <w:t> </w:t>
      </w:r>
      <w:r>
        <w:rPr/>
        <w:t>Васьлей.</w:t>
      </w:r>
      <w:r>
        <w:rPr>
          <w:spacing w:val="19"/>
        </w:rPr>
        <w:t> </w:t>
      </w:r>
      <w:r>
        <w:rPr/>
        <w:t>Стихотворение</w:t>
      </w:r>
      <w:r>
        <w:rPr>
          <w:spacing w:val="22"/>
        </w:rPr>
        <w:t> </w:t>
      </w:r>
      <w:r>
        <w:rPr/>
        <w:t>«И</w:t>
      </w:r>
      <w:r>
        <w:rPr>
          <w:spacing w:val="21"/>
        </w:rPr>
        <w:t> </w:t>
      </w:r>
      <w:r>
        <w:rPr/>
        <w:t>мĕн</w:t>
      </w:r>
      <w:r>
        <w:rPr>
          <w:spacing w:val="20"/>
        </w:rPr>
        <w:t> </w:t>
      </w:r>
      <w:r>
        <w:rPr/>
        <w:t>пуян...»</w:t>
      </w:r>
      <w:r>
        <w:rPr>
          <w:spacing w:val="14"/>
        </w:rPr>
        <w:t> </w:t>
      </w:r>
      <w:r>
        <w:rPr/>
        <w:t>(«Чем</w:t>
      </w:r>
      <w:r>
        <w:rPr>
          <w:spacing w:val="18"/>
        </w:rPr>
        <w:t> </w:t>
      </w:r>
      <w:r>
        <w:rPr/>
        <w:t>будешь</w:t>
      </w:r>
      <w:r>
        <w:rPr>
          <w:spacing w:val="20"/>
        </w:rPr>
        <w:t> </w:t>
      </w:r>
      <w:r>
        <w:rPr/>
        <w:t>богат»).</w:t>
      </w:r>
      <w:r>
        <w:rPr>
          <w:spacing w:val="20"/>
        </w:rPr>
        <w:t> </w:t>
      </w:r>
      <w:r>
        <w:rPr/>
        <w:t>Ю.</w:t>
      </w:r>
      <w:r>
        <w:rPr>
          <w:spacing w:val="7"/>
        </w:rPr>
        <w:t> </w:t>
      </w:r>
      <w:r>
        <w:rPr/>
        <w:t>Мишши.</w:t>
      </w:r>
      <w:r>
        <w:rPr>
          <w:spacing w:val="19"/>
        </w:rPr>
        <w:t> </w:t>
      </w:r>
      <w:r>
        <w:rPr>
          <w:spacing w:val="-2"/>
        </w:rPr>
        <w:t>Басня</w:t>
      </w:r>
    </w:p>
    <w:p>
      <w:pPr>
        <w:pStyle w:val="BodyText"/>
        <w:ind w:left="399" w:right="988" w:firstLine="0"/>
      </w:pPr>
      <w:r>
        <w:rPr/>
        <w:t>«Çĕр улми аврипе Мăян»</w:t>
      </w:r>
      <w:r>
        <w:rPr>
          <w:spacing w:val="-9"/>
        </w:rPr>
        <w:t> </w:t>
      </w:r>
      <w:r>
        <w:rPr/>
        <w:t>(«Картофельная ботва и лебеда»). Л. Сачкова. Рассказ «Оля-Улькка» </w:t>
      </w:r>
      <w:r>
        <w:rPr>
          <w:spacing w:val="-2"/>
        </w:rPr>
        <w:t>(«Оля-Улькка»).</w:t>
      </w:r>
    </w:p>
    <w:p>
      <w:pPr>
        <w:pStyle w:val="BodyText"/>
        <w:spacing w:line="274" w:lineRule="exact"/>
        <w:ind w:left="1107" w:firstLine="0"/>
      </w:pPr>
      <w:r>
        <w:rPr/>
        <w:t>Теория</w:t>
      </w:r>
      <w:r>
        <w:rPr>
          <w:spacing w:val="-4"/>
        </w:rPr>
        <w:t> </w:t>
      </w:r>
      <w:r>
        <w:rPr>
          <w:spacing w:val="-2"/>
        </w:rPr>
        <w:t>литературы.</w:t>
      </w:r>
    </w:p>
    <w:p>
      <w:pPr>
        <w:pStyle w:val="BodyText"/>
        <w:ind w:left="1107" w:firstLine="0"/>
      </w:pPr>
      <w:r>
        <w:rPr/>
        <w:t>Пафос</w:t>
      </w:r>
      <w:r>
        <w:rPr>
          <w:spacing w:val="-1"/>
        </w:rPr>
        <w:t> </w:t>
      </w:r>
      <w:r>
        <w:rPr/>
        <w:t>и</w:t>
      </w:r>
      <w:r>
        <w:rPr>
          <w:spacing w:val="-1"/>
        </w:rPr>
        <w:t> </w:t>
      </w:r>
      <w:r>
        <w:rPr/>
        <w:t>аллегория</w:t>
      </w:r>
      <w:r>
        <w:rPr>
          <w:spacing w:val="-1"/>
        </w:rPr>
        <w:t> </w:t>
      </w:r>
      <w:r>
        <w:rPr/>
        <w:t>в</w:t>
      </w:r>
      <w:r>
        <w:rPr>
          <w:spacing w:val="-1"/>
        </w:rPr>
        <w:t> </w:t>
      </w:r>
      <w:r>
        <w:rPr>
          <w:spacing w:val="-2"/>
        </w:rPr>
        <w:t>баснях.</w:t>
      </w:r>
    </w:p>
    <w:p>
      <w:pPr>
        <w:pStyle w:val="BodyText"/>
        <w:ind w:left="399" w:right="991" w:firstLine="708"/>
      </w:pPr>
      <w:r>
        <w:rPr/>
        <w:t>Произведения о взаимодействии между поколениями, семейно-родовых отношениях, нравственном долге перед близкими людьми.</w:t>
      </w:r>
    </w:p>
    <w:p>
      <w:pPr>
        <w:pStyle w:val="BodyText"/>
        <w:ind w:left="399" w:right="1001" w:firstLine="708"/>
      </w:pPr>
      <w:r>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pPr>
        <w:pStyle w:val="BodyText"/>
        <w:spacing w:before="1"/>
        <w:ind w:left="1107" w:firstLine="0"/>
      </w:pPr>
      <w:r>
        <w:rPr/>
        <w:t>А.</w:t>
      </w:r>
      <w:r>
        <w:rPr>
          <w:spacing w:val="-2"/>
        </w:rPr>
        <w:t> </w:t>
      </w:r>
      <w:r>
        <w:rPr/>
        <w:t>Николаев.</w:t>
      </w:r>
      <w:r>
        <w:rPr>
          <w:spacing w:val="34"/>
        </w:rPr>
        <w:t>  </w:t>
      </w:r>
      <w:r>
        <w:rPr/>
        <w:t>Рассказ</w:t>
      </w:r>
      <w:r>
        <w:rPr>
          <w:spacing w:val="37"/>
        </w:rPr>
        <w:t>  </w:t>
      </w:r>
      <w:r>
        <w:rPr/>
        <w:t>«Юрик</w:t>
      </w:r>
      <w:r>
        <w:rPr>
          <w:spacing w:val="35"/>
        </w:rPr>
        <w:t>  </w:t>
      </w:r>
      <w:r>
        <w:rPr/>
        <w:t>асламăшĕ»</w:t>
      </w:r>
      <w:r>
        <w:rPr>
          <w:spacing w:val="33"/>
        </w:rPr>
        <w:t>  </w:t>
      </w:r>
      <w:r>
        <w:rPr/>
        <w:t>(«Бабушка</w:t>
      </w:r>
      <w:r>
        <w:rPr>
          <w:spacing w:val="34"/>
        </w:rPr>
        <w:t>  </w:t>
      </w:r>
      <w:r>
        <w:rPr/>
        <w:t>Юры»).</w:t>
      </w:r>
      <w:r>
        <w:rPr>
          <w:spacing w:val="34"/>
        </w:rPr>
        <w:t>  </w:t>
      </w:r>
      <w:r>
        <w:rPr/>
        <w:t>Л.</w:t>
      </w:r>
      <w:r>
        <w:rPr>
          <w:spacing w:val="6"/>
        </w:rPr>
        <w:t> </w:t>
      </w:r>
      <w:r>
        <w:rPr/>
        <w:t>Сарине.</w:t>
      </w:r>
      <w:r>
        <w:rPr>
          <w:spacing w:val="34"/>
        </w:rPr>
        <w:t>  </w:t>
      </w:r>
      <w:r>
        <w:rPr>
          <w:spacing w:val="-2"/>
        </w:rPr>
        <w:t>Рассказ</w:t>
      </w:r>
    </w:p>
    <w:p>
      <w:pPr>
        <w:pStyle w:val="BodyText"/>
        <w:ind w:left="399" w:firstLine="0"/>
      </w:pPr>
      <w:r>
        <w:rPr/>
        <w:t>«Кукамай»</w:t>
      </w:r>
      <w:r>
        <w:rPr>
          <w:spacing w:val="-10"/>
        </w:rPr>
        <w:t> </w:t>
      </w:r>
      <w:r>
        <w:rPr/>
        <w:t>(«Кугамай»).</w:t>
      </w:r>
      <w:r>
        <w:rPr>
          <w:spacing w:val="-2"/>
        </w:rPr>
        <w:t> </w:t>
      </w:r>
      <w:r>
        <w:rPr/>
        <w:t>П.</w:t>
      </w:r>
      <w:r>
        <w:rPr>
          <w:spacing w:val="-1"/>
        </w:rPr>
        <w:t> </w:t>
      </w:r>
      <w:r>
        <w:rPr/>
        <w:t>Эйзин.</w:t>
      </w:r>
      <w:r>
        <w:rPr>
          <w:spacing w:val="-4"/>
        </w:rPr>
        <w:t> </w:t>
      </w:r>
      <w:r>
        <w:rPr/>
        <w:t>Стихотворение</w:t>
      </w:r>
      <w:r>
        <w:rPr>
          <w:spacing w:val="-2"/>
        </w:rPr>
        <w:t> </w:t>
      </w:r>
      <w:r>
        <w:rPr/>
        <w:t>«Йăмрапа</w:t>
      </w:r>
      <w:r>
        <w:rPr>
          <w:spacing w:val="-3"/>
        </w:rPr>
        <w:t> </w:t>
      </w:r>
      <w:r>
        <w:rPr/>
        <w:t>хурăн»</w:t>
      </w:r>
      <w:r>
        <w:rPr>
          <w:spacing w:val="-7"/>
        </w:rPr>
        <w:t> </w:t>
      </w:r>
      <w:r>
        <w:rPr/>
        <w:t>(«Ветла</w:t>
      </w:r>
      <w:r>
        <w:rPr>
          <w:spacing w:val="-3"/>
        </w:rPr>
        <w:t> </w:t>
      </w:r>
      <w:r>
        <w:rPr/>
        <w:t>и</w:t>
      </w:r>
      <w:r>
        <w:rPr>
          <w:spacing w:val="-2"/>
        </w:rPr>
        <w:t> берёза»).</w:t>
      </w:r>
    </w:p>
    <w:p>
      <w:pPr>
        <w:pStyle w:val="BodyText"/>
        <w:ind w:left="1107" w:firstLine="0"/>
      </w:pPr>
      <w:r>
        <w:rPr/>
        <w:t>Теория</w:t>
      </w:r>
      <w:r>
        <w:rPr>
          <w:spacing w:val="-4"/>
        </w:rPr>
        <w:t> </w:t>
      </w:r>
      <w:r>
        <w:rPr>
          <w:spacing w:val="-2"/>
        </w:rPr>
        <w:t>литературы.</w:t>
      </w:r>
    </w:p>
    <w:p>
      <w:pPr>
        <w:pStyle w:val="BodyText"/>
        <w:ind w:left="1107" w:firstLine="0"/>
      </w:pPr>
      <w:r>
        <w:rPr/>
        <w:t>Жанровая</w:t>
      </w:r>
      <w:r>
        <w:rPr>
          <w:spacing w:val="-5"/>
        </w:rPr>
        <w:t> </w:t>
      </w:r>
      <w:r>
        <w:rPr/>
        <w:t>особенность</w:t>
      </w:r>
      <w:r>
        <w:rPr>
          <w:spacing w:val="-2"/>
        </w:rPr>
        <w:t> </w:t>
      </w:r>
      <w:r>
        <w:rPr/>
        <w:t>рассказа.</w:t>
      </w:r>
      <w:r>
        <w:rPr>
          <w:spacing w:val="-3"/>
        </w:rPr>
        <w:t> </w:t>
      </w:r>
      <w:r>
        <w:rPr/>
        <w:t>Литературный</w:t>
      </w:r>
      <w:r>
        <w:rPr>
          <w:spacing w:val="-2"/>
        </w:rPr>
        <w:t> </w:t>
      </w:r>
      <w:r>
        <w:rPr/>
        <w:t>герой</w:t>
      </w:r>
      <w:r>
        <w:rPr>
          <w:spacing w:val="-3"/>
        </w:rPr>
        <w:t> </w:t>
      </w:r>
      <w:r>
        <w:rPr/>
        <w:t>и</w:t>
      </w:r>
      <w:r>
        <w:rPr>
          <w:spacing w:val="-2"/>
        </w:rPr>
        <w:t> </w:t>
      </w:r>
      <w:r>
        <w:rPr/>
        <w:t>его</w:t>
      </w:r>
      <w:r>
        <w:rPr>
          <w:spacing w:val="-3"/>
        </w:rPr>
        <w:t> </w:t>
      </w:r>
      <w:r>
        <w:rPr/>
        <w:t>роль</w:t>
      </w:r>
      <w:r>
        <w:rPr>
          <w:spacing w:val="-2"/>
        </w:rPr>
        <w:t> </w:t>
      </w:r>
      <w:r>
        <w:rPr/>
        <w:t>в</w:t>
      </w:r>
      <w:r>
        <w:rPr>
          <w:spacing w:val="-3"/>
        </w:rPr>
        <w:t> </w:t>
      </w:r>
      <w:r>
        <w:rPr>
          <w:spacing w:val="-2"/>
        </w:rPr>
        <w:t>сюжете.</w:t>
      </w:r>
    </w:p>
    <w:p>
      <w:pPr>
        <w:pStyle w:val="BodyText"/>
        <w:ind w:left="399" w:right="998" w:firstLine="708"/>
      </w:pPr>
      <w:r>
        <w:rPr/>
        <w:t>Произведения об эстетическом воспитании, об истоках красоты, её форм в живой природе, повседневной жизни.</w:t>
      </w:r>
    </w:p>
    <w:p>
      <w:pPr>
        <w:pStyle w:val="BodyText"/>
        <w:ind w:left="399" w:right="1002" w:firstLine="708"/>
      </w:pPr>
      <w:r>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pPr>
        <w:pStyle w:val="BodyText"/>
        <w:ind w:left="399" w:right="992" w:firstLine="708"/>
      </w:pPr>
      <w:r>
        <w:rPr/>
        <w:t>Г.</w:t>
      </w:r>
      <w:r>
        <w:rPr>
          <w:spacing w:val="-2"/>
        </w:rPr>
        <w:t> </w:t>
      </w:r>
      <w:r>
        <w:rPr/>
        <w:t>Айхи. Стихотворение «Çын тата сцена» («Артист и сцена»). С. Шавли. Юмористическое</w:t>
      </w:r>
      <w:r>
        <w:rPr>
          <w:spacing w:val="73"/>
        </w:rPr>
        <w:t> </w:t>
      </w:r>
      <w:r>
        <w:rPr/>
        <w:t>стихотворение</w:t>
      </w:r>
      <w:r>
        <w:rPr>
          <w:spacing w:val="77"/>
        </w:rPr>
        <w:t> </w:t>
      </w:r>
      <w:r>
        <w:rPr/>
        <w:t>«Вĕçкĕн</w:t>
      </w:r>
      <w:r>
        <w:rPr>
          <w:spacing w:val="74"/>
        </w:rPr>
        <w:t> </w:t>
      </w:r>
      <w:r>
        <w:rPr/>
        <w:t>Ваççа»</w:t>
      </w:r>
      <w:r>
        <w:rPr>
          <w:spacing w:val="69"/>
        </w:rPr>
        <w:t> </w:t>
      </w:r>
      <w:r>
        <w:rPr/>
        <w:t>(«Хвастун</w:t>
      </w:r>
      <w:r>
        <w:rPr>
          <w:spacing w:val="74"/>
        </w:rPr>
        <w:t> </w:t>
      </w:r>
      <w:r>
        <w:rPr/>
        <w:t>Василий»).</w:t>
      </w:r>
      <w:r>
        <w:rPr>
          <w:spacing w:val="75"/>
        </w:rPr>
        <w:t> </w:t>
      </w:r>
      <w:r>
        <w:rPr/>
        <w:t>В. Эльби.</w:t>
      </w:r>
      <w:r>
        <w:rPr>
          <w:spacing w:val="73"/>
        </w:rPr>
        <w:t> </w:t>
      </w:r>
      <w:r>
        <w:rPr/>
        <w:t>Рассказ</w:t>
      </w:r>
    </w:p>
    <w:p>
      <w:pPr>
        <w:pStyle w:val="BodyText"/>
        <w:ind w:left="399" w:firstLine="0"/>
      </w:pPr>
      <w:r>
        <w:rPr/>
        <w:t>«Илемлĕхе</w:t>
      </w:r>
      <w:r>
        <w:rPr>
          <w:spacing w:val="-4"/>
        </w:rPr>
        <w:t> </w:t>
      </w:r>
      <w:r>
        <w:rPr/>
        <w:t>курма</w:t>
      </w:r>
      <w:r>
        <w:rPr>
          <w:spacing w:val="-3"/>
        </w:rPr>
        <w:t> </w:t>
      </w:r>
      <w:r>
        <w:rPr/>
        <w:t>пÿрнĕ</w:t>
      </w:r>
      <w:r>
        <w:rPr>
          <w:spacing w:val="-2"/>
        </w:rPr>
        <w:t> </w:t>
      </w:r>
      <w:r>
        <w:rPr/>
        <w:t>ача»</w:t>
      </w:r>
      <w:r>
        <w:rPr>
          <w:spacing w:val="-6"/>
        </w:rPr>
        <w:t> </w:t>
      </w:r>
      <w:r>
        <w:rPr/>
        <w:t>(«Рождённый</w:t>
      </w:r>
      <w:r>
        <w:rPr>
          <w:spacing w:val="-1"/>
        </w:rPr>
        <w:t> </w:t>
      </w:r>
      <w:r>
        <w:rPr/>
        <w:t>видеть</w:t>
      </w:r>
      <w:r>
        <w:rPr>
          <w:spacing w:val="-1"/>
        </w:rPr>
        <w:t> </w:t>
      </w:r>
      <w:r>
        <w:rPr>
          <w:spacing w:val="-2"/>
        </w:rPr>
        <w:t>красоту»).</w:t>
      </w:r>
    </w:p>
    <w:p>
      <w:pPr>
        <w:pStyle w:val="BodyText"/>
        <w:spacing w:before="1"/>
        <w:ind w:left="1107" w:firstLine="0"/>
        <w:rPr>
          <w:i/>
        </w:rPr>
      </w:pPr>
      <w:r>
        <w:rPr/>
        <w:t>Теория</w:t>
      </w:r>
      <w:r>
        <w:rPr>
          <w:spacing w:val="-4"/>
        </w:rPr>
        <w:t> </w:t>
      </w:r>
      <w:r>
        <w:rPr>
          <w:spacing w:val="-2"/>
        </w:rPr>
        <w:t>литературы</w:t>
      </w:r>
      <w:r>
        <w:rPr>
          <w:i/>
          <w:spacing w:val="-2"/>
        </w:rPr>
        <w:t>.</w:t>
      </w:r>
    </w:p>
    <w:p>
      <w:pPr>
        <w:pStyle w:val="BodyText"/>
        <w:ind w:left="1107" w:right="1001" w:firstLine="0"/>
      </w:pPr>
      <w:r>
        <w:rPr/>
        <w:t>Функции искусства. Художественное произведение как явление искусства. Произведения</w:t>
      </w:r>
      <w:r>
        <w:rPr>
          <w:spacing w:val="-1"/>
        </w:rPr>
        <w:t> </w:t>
      </w:r>
      <w:r>
        <w:rPr/>
        <w:t>о</w:t>
      </w:r>
      <w:r>
        <w:rPr>
          <w:spacing w:val="-1"/>
        </w:rPr>
        <w:t> </w:t>
      </w:r>
      <w:r>
        <w:rPr/>
        <w:t>трудолюбии,</w:t>
      </w:r>
      <w:r>
        <w:rPr>
          <w:spacing w:val="-1"/>
        </w:rPr>
        <w:t> </w:t>
      </w:r>
      <w:r>
        <w:rPr/>
        <w:t>чистоте</w:t>
      </w:r>
      <w:r>
        <w:rPr>
          <w:spacing w:val="-2"/>
        </w:rPr>
        <w:t> </w:t>
      </w:r>
      <w:r>
        <w:rPr/>
        <w:t>помыслов,</w:t>
      </w:r>
      <w:r>
        <w:rPr>
          <w:spacing w:val="-2"/>
        </w:rPr>
        <w:t> </w:t>
      </w:r>
      <w:r>
        <w:rPr/>
        <w:t>бережливости,</w:t>
      </w:r>
      <w:r>
        <w:rPr>
          <w:spacing w:val="-1"/>
        </w:rPr>
        <w:t> </w:t>
      </w:r>
      <w:r>
        <w:rPr/>
        <w:t>о</w:t>
      </w:r>
      <w:r>
        <w:rPr>
          <w:spacing w:val="-1"/>
        </w:rPr>
        <w:t> </w:t>
      </w:r>
      <w:r>
        <w:rPr/>
        <w:t>смысле</w:t>
      </w:r>
      <w:r>
        <w:rPr>
          <w:spacing w:val="-2"/>
        </w:rPr>
        <w:t> </w:t>
      </w:r>
      <w:r>
        <w:rPr/>
        <w:t>жизни,</w:t>
      </w:r>
      <w:r>
        <w:rPr>
          <w:spacing w:val="-1"/>
        </w:rPr>
        <w:t> </w:t>
      </w:r>
      <w:r>
        <w:rPr/>
        <w:t>чести,</w:t>
      </w:r>
    </w:p>
    <w:p>
      <w:pPr>
        <w:pStyle w:val="BodyText"/>
        <w:ind w:left="399" w:firstLine="0"/>
      </w:pPr>
      <w:r>
        <w:rPr/>
        <w:t>добросовестности,</w:t>
      </w:r>
      <w:r>
        <w:rPr>
          <w:spacing w:val="-5"/>
        </w:rPr>
        <w:t> </w:t>
      </w:r>
      <w:r>
        <w:rPr/>
        <w:t>стойкости</w:t>
      </w:r>
      <w:r>
        <w:rPr>
          <w:spacing w:val="-5"/>
        </w:rPr>
        <w:t> </w:t>
      </w:r>
      <w:r>
        <w:rPr/>
        <w:t>и</w:t>
      </w:r>
      <w:r>
        <w:rPr>
          <w:spacing w:val="-4"/>
        </w:rPr>
        <w:t> </w:t>
      </w:r>
      <w:r>
        <w:rPr>
          <w:spacing w:val="-2"/>
        </w:rPr>
        <w:t>выдержке.</w:t>
      </w:r>
    </w:p>
    <w:p>
      <w:pPr>
        <w:pStyle w:val="BodyText"/>
        <w:ind w:left="399" w:right="997" w:firstLine="708"/>
      </w:pPr>
      <w:r>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pPr>
        <w:pStyle w:val="BodyText"/>
        <w:ind w:left="399" w:right="990" w:firstLine="708"/>
      </w:pPr>
      <w:r>
        <w:rPr/>
        <w:t>А.</w:t>
      </w:r>
      <w:r>
        <w:rPr>
          <w:spacing w:val="-2"/>
        </w:rPr>
        <w:t> </w:t>
      </w:r>
      <w:r>
        <w:rPr/>
        <w:t>Воробьёв.</w:t>
      </w:r>
      <w:r>
        <w:rPr>
          <w:spacing w:val="38"/>
        </w:rPr>
        <w:t> </w:t>
      </w:r>
      <w:r>
        <w:rPr/>
        <w:t>Стихотворения</w:t>
      </w:r>
      <w:r>
        <w:rPr>
          <w:spacing w:val="40"/>
        </w:rPr>
        <w:t> </w:t>
      </w:r>
      <w:r>
        <w:rPr/>
        <w:t>«Çăкăр»</w:t>
      </w:r>
      <w:r>
        <w:rPr>
          <w:spacing w:val="33"/>
        </w:rPr>
        <w:t> </w:t>
      </w:r>
      <w:r>
        <w:rPr/>
        <w:t>(«Хлеб»),</w:t>
      </w:r>
      <w:r>
        <w:rPr>
          <w:spacing w:val="40"/>
        </w:rPr>
        <w:t> </w:t>
      </w:r>
      <w:r>
        <w:rPr/>
        <w:t>«Çурхи</w:t>
      </w:r>
      <w:r>
        <w:rPr>
          <w:spacing w:val="39"/>
        </w:rPr>
        <w:t> </w:t>
      </w:r>
      <w:r>
        <w:rPr/>
        <w:t>хирте»</w:t>
      </w:r>
      <w:r>
        <w:rPr>
          <w:spacing w:val="33"/>
        </w:rPr>
        <w:t> </w:t>
      </w:r>
      <w:r>
        <w:rPr/>
        <w:t>(«В</w:t>
      </w:r>
      <w:r>
        <w:rPr>
          <w:spacing w:val="40"/>
        </w:rPr>
        <w:t> </w:t>
      </w:r>
      <w:r>
        <w:rPr/>
        <w:t>весеннем</w:t>
      </w:r>
      <w:r>
        <w:rPr>
          <w:spacing w:val="37"/>
        </w:rPr>
        <w:t> </w:t>
      </w:r>
      <w:r>
        <w:rPr/>
        <w:t>поле»). В.</w:t>
      </w:r>
      <w:r>
        <w:rPr>
          <w:spacing w:val="-1"/>
        </w:rPr>
        <w:t> </w:t>
      </w:r>
      <w:r>
        <w:rPr/>
        <w:t>Давыдов-Анатри.</w:t>
      </w:r>
      <w:r>
        <w:rPr>
          <w:spacing w:val="40"/>
        </w:rPr>
        <w:t> </w:t>
      </w:r>
      <w:r>
        <w:rPr/>
        <w:t>Рассказ</w:t>
      </w:r>
      <w:r>
        <w:rPr>
          <w:spacing w:val="40"/>
        </w:rPr>
        <w:t> </w:t>
      </w:r>
      <w:r>
        <w:rPr/>
        <w:t>«Кĕтмен</w:t>
      </w:r>
      <w:r>
        <w:rPr>
          <w:spacing w:val="40"/>
        </w:rPr>
        <w:t> </w:t>
      </w:r>
      <w:r>
        <w:rPr/>
        <w:t>инкек» («Неожиданная</w:t>
      </w:r>
      <w:r>
        <w:rPr>
          <w:spacing w:val="40"/>
        </w:rPr>
        <w:t> </w:t>
      </w:r>
      <w:r>
        <w:rPr/>
        <w:t>беда»).</w:t>
      </w:r>
      <w:r>
        <w:rPr>
          <w:spacing w:val="40"/>
        </w:rPr>
        <w:t> </w:t>
      </w:r>
      <w:r>
        <w:rPr/>
        <w:t>В. Тургай. Стихотворение «Ниме» («Помочи»).</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1107" w:firstLine="0"/>
      </w:pPr>
      <w:r>
        <w:rPr/>
        <w:t>Основы</w:t>
      </w:r>
      <w:r>
        <w:rPr>
          <w:spacing w:val="-4"/>
        </w:rPr>
        <w:t> </w:t>
      </w:r>
      <w:r>
        <w:rPr/>
        <w:t>стихосложения:</w:t>
      </w:r>
      <w:r>
        <w:rPr>
          <w:spacing w:val="-2"/>
        </w:rPr>
        <w:t> </w:t>
      </w:r>
      <w:r>
        <w:rPr/>
        <w:t>ритм</w:t>
      </w:r>
      <w:r>
        <w:rPr>
          <w:spacing w:val="-3"/>
        </w:rPr>
        <w:t> </w:t>
      </w:r>
      <w:r>
        <w:rPr/>
        <w:t>и</w:t>
      </w:r>
      <w:r>
        <w:rPr>
          <w:spacing w:val="-3"/>
        </w:rPr>
        <w:t> </w:t>
      </w:r>
      <w:r>
        <w:rPr/>
        <w:t>рифма</w:t>
      </w:r>
      <w:r>
        <w:rPr>
          <w:spacing w:val="-4"/>
        </w:rPr>
        <w:t> </w:t>
      </w:r>
      <w:r>
        <w:rPr/>
        <w:t>в</w:t>
      </w:r>
      <w:r>
        <w:rPr>
          <w:spacing w:val="-3"/>
        </w:rPr>
        <w:t> </w:t>
      </w:r>
      <w:r>
        <w:rPr/>
        <w:t>стихотворной</w:t>
      </w:r>
      <w:r>
        <w:rPr>
          <w:spacing w:val="-2"/>
        </w:rPr>
        <w:t> речи.</w:t>
      </w:r>
    </w:p>
    <w:p>
      <w:pPr>
        <w:pStyle w:val="BodyText"/>
        <w:ind w:left="1107" w:firstLine="0"/>
      </w:pPr>
      <w:r>
        <w:rPr/>
        <w:t>.</w:t>
      </w:r>
      <w:r>
        <w:rPr>
          <w:spacing w:val="-1"/>
        </w:rPr>
        <w:t> </w:t>
      </w:r>
      <w:r>
        <w:rPr/>
        <w:t>Произведения</w:t>
      </w:r>
      <w:r>
        <w:rPr>
          <w:spacing w:val="37"/>
        </w:rPr>
        <w:t>  </w:t>
      </w:r>
      <w:r>
        <w:rPr/>
        <w:t>о</w:t>
      </w:r>
      <w:r>
        <w:rPr>
          <w:spacing w:val="37"/>
        </w:rPr>
        <w:t>  </w:t>
      </w:r>
      <w:r>
        <w:rPr/>
        <w:t>труде</w:t>
      </w:r>
      <w:r>
        <w:rPr>
          <w:spacing w:val="38"/>
        </w:rPr>
        <w:t>  </w:t>
      </w:r>
      <w:r>
        <w:rPr/>
        <w:t>и</w:t>
      </w:r>
      <w:r>
        <w:rPr>
          <w:spacing w:val="38"/>
        </w:rPr>
        <w:t>  </w:t>
      </w:r>
      <w:r>
        <w:rPr/>
        <w:t>творчестве,</w:t>
      </w:r>
      <w:r>
        <w:rPr>
          <w:spacing w:val="37"/>
        </w:rPr>
        <w:t>  </w:t>
      </w:r>
      <w:r>
        <w:rPr/>
        <w:t>о</w:t>
      </w:r>
      <w:r>
        <w:rPr>
          <w:spacing w:val="38"/>
        </w:rPr>
        <w:t>  </w:t>
      </w:r>
      <w:r>
        <w:rPr/>
        <w:t>творческих</w:t>
      </w:r>
      <w:r>
        <w:rPr>
          <w:spacing w:val="39"/>
        </w:rPr>
        <w:t>  </w:t>
      </w:r>
      <w:r>
        <w:rPr/>
        <w:t>людях,</w:t>
      </w:r>
      <w:r>
        <w:rPr>
          <w:spacing w:val="37"/>
        </w:rPr>
        <w:t>  </w:t>
      </w:r>
      <w:r>
        <w:rPr/>
        <w:t>их</w:t>
      </w:r>
      <w:r>
        <w:rPr>
          <w:spacing w:val="39"/>
        </w:rPr>
        <w:t>  </w:t>
      </w:r>
      <w:r>
        <w:rPr>
          <w:spacing w:val="-2"/>
        </w:rPr>
        <w:t>способностях.</w:t>
      </w:r>
    </w:p>
    <w:p>
      <w:pPr>
        <w:pStyle w:val="BodyText"/>
        <w:ind w:left="399" w:firstLine="0"/>
      </w:pPr>
      <w:r>
        <w:rPr/>
        <w:t>Воспевание</w:t>
      </w:r>
      <w:r>
        <w:rPr>
          <w:spacing w:val="-5"/>
        </w:rPr>
        <w:t> </w:t>
      </w:r>
      <w:r>
        <w:rPr/>
        <w:t>стремления</w:t>
      </w:r>
      <w:r>
        <w:rPr>
          <w:spacing w:val="-3"/>
        </w:rPr>
        <w:t> </w:t>
      </w:r>
      <w:r>
        <w:rPr/>
        <w:t>к</w:t>
      </w:r>
      <w:r>
        <w:rPr>
          <w:spacing w:val="-4"/>
        </w:rPr>
        <w:t> </w:t>
      </w:r>
      <w:r>
        <w:rPr/>
        <w:t>свету,</w:t>
      </w:r>
      <w:r>
        <w:rPr>
          <w:spacing w:val="-3"/>
        </w:rPr>
        <w:t> </w:t>
      </w:r>
      <w:r>
        <w:rPr>
          <w:spacing w:val="-2"/>
        </w:rPr>
        <w:t>просвещению.</w:t>
      </w:r>
    </w:p>
    <w:p>
      <w:pPr>
        <w:pStyle w:val="BodyText"/>
        <w:ind w:left="399" w:right="998" w:firstLine="708"/>
      </w:pPr>
      <w:r>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pPr>
        <w:pStyle w:val="BodyText"/>
        <w:ind w:left="399" w:right="994" w:firstLine="708"/>
      </w:pPr>
      <w:r>
        <w:rPr/>
        <w:t>П.</w:t>
      </w:r>
      <w:r>
        <w:rPr>
          <w:spacing w:val="-4"/>
        </w:rPr>
        <w:t> </w:t>
      </w:r>
      <w:r>
        <w:rPr/>
        <w:t>Хузангай. Очерк «Çĕр чăмăрĕ тавра. Кĕнекеçĕ» («Вокруг земного шара. Книжник»). И.</w:t>
      </w:r>
      <w:r>
        <w:rPr>
          <w:spacing w:val="-4"/>
        </w:rPr>
        <w:t> </w:t>
      </w:r>
      <w:r>
        <w:rPr/>
        <w:t>Ахрат. Рассказ «Юрлакан кĕленчесем» («Поющие стёкла»). Ю. Семендер. Сказка в стихах</w:t>
      </w:r>
    </w:p>
    <w:p>
      <w:pPr>
        <w:spacing w:after="0"/>
        <w:sectPr>
          <w:pgSz w:w="11920" w:h="16850"/>
          <w:pgMar w:header="713" w:footer="0" w:top="940" w:bottom="280" w:left="760" w:right="0"/>
        </w:sectPr>
      </w:pPr>
    </w:p>
    <w:p>
      <w:pPr>
        <w:pStyle w:val="BodyText"/>
        <w:spacing w:line="266" w:lineRule="exact"/>
        <w:ind w:left="399" w:firstLine="0"/>
        <w:jc w:val="left"/>
      </w:pPr>
      <w:r>
        <w:rPr/>
        <w:t>«Вилĕме</w:t>
      </w:r>
      <w:r>
        <w:rPr>
          <w:spacing w:val="-2"/>
        </w:rPr>
        <w:t> </w:t>
      </w:r>
      <w:r>
        <w:rPr/>
        <w:t>улталани»</w:t>
      </w:r>
      <w:r>
        <w:rPr>
          <w:spacing w:val="-9"/>
        </w:rPr>
        <w:t> </w:t>
      </w:r>
      <w:r>
        <w:rPr/>
        <w:t>(«Обмануть</w:t>
      </w:r>
      <w:r>
        <w:rPr>
          <w:spacing w:val="-4"/>
        </w:rPr>
        <w:t> </w:t>
      </w:r>
      <w:r>
        <w:rPr>
          <w:spacing w:val="-2"/>
        </w:rPr>
        <w:t>смерть»).</w:t>
      </w:r>
    </w:p>
    <w:p>
      <w:pPr>
        <w:pStyle w:val="BodyText"/>
        <w:ind w:left="1107" w:firstLine="0"/>
        <w:jc w:val="left"/>
        <w:rPr>
          <w:i/>
        </w:rPr>
      </w:pPr>
      <w:r>
        <w:rPr/>
        <w:t>Теория</w:t>
      </w:r>
      <w:r>
        <w:rPr>
          <w:spacing w:val="-4"/>
        </w:rPr>
        <w:t> </w:t>
      </w:r>
      <w:r>
        <w:rPr>
          <w:spacing w:val="-2"/>
        </w:rPr>
        <w:t>литературы</w:t>
      </w:r>
      <w:r>
        <w:rPr>
          <w:i/>
          <w:spacing w:val="-2"/>
        </w:rPr>
        <w:t>.</w:t>
      </w:r>
    </w:p>
    <w:p>
      <w:pPr>
        <w:pStyle w:val="BodyText"/>
        <w:ind w:left="1107" w:firstLine="0"/>
        <w:jc w:val="left"/>
      </w:pPr>
      <w:r>
        <w:rPr/>
        <w:t>Портрет</w:t>
      </w:r>
      <w:r>
        <w:rPr>
          <w:spacing w:val="-3"/>
        </w:rPr>
        <w:t> </w:t>
      </w:r>
      <w:r>
        <w:rPr/>
        <w:t>литературного</w:t>
      </w:r>
      <w:r>
        <w:rPr>
          <w:spacing w:val="-3"/>
        </w:rPr>
        <w:t> </w:t>
      </w:r>
      <w:r>
        <w:rPr>
          <w:spacing w:val="-2"/>
        </w:rPr>
        <w:t>героя.</w:t>
      </w:r>
    </w:p>
    <w:p>
      <w:pPr>
        <w:pStyle w:val="BodyText"/>
        <w:ind w:left="399" w:right="1000" w:firstLine="708"/>
        <w:jc w:val="right"/>
      </w:pPr>
      <w:r>
        <w:rPr/>
        <w:t>Произведения</w:t>
      </w:r>
      <w:r>
        <w:rPr>
          <w:spacing w:val="-2"/>
        </w:rPr>
        <w:t> </w:t>
      </w:r>
      <w:r>
        <w:rPr/>
        <w:t>о</w:t>
      </w:r>
      <w:r>
        <w:rPr>
          <w:spacing w:val="-2"/>
        </w:rPr>
        <w:t> </w:t>
      </w:r>
      <w:r>
        <w:rPr/>
        <w:t>дружбе</w:t>
      </w:r>
      <w:r>
        <w:rPr>
          <w:spacing w:val="-1"/>
        </w:rPr>
        <w:t> </w:t>
      </w:r>
      <w:r>
        <w:rPr/>
        <w:t>и</w:t>
      </w:r>
      <w:r>
        <w:rPr>
          <w:spacing w:val="-2"/>
        </w:rPr>
        <w:t> </w:t>
      </w:r>
      <w:r>
        <w:rPr/>
        <w:t>родстве</w:t>
      </w:r>
      <w:r>
        <w:rPr>
          <w:spacing w:val="-4"/>
        </w:rPr>
        <w:t> </w:t>
      </w:r>
      <w:r>
        <w:rPr/>
        <w:t>с</w:t>
      </w:r>
      <w:r>
        <w:rPr>
          <w:spacing w:val="-3"/>
        </w:rPr>
        <w:t> </w:t>
      </w:r>
      <w:r>
        <w:rPr/>
        <w:t>другими</w:t>
      </w:r>
      <w:r>
        <w:rPr>
          <w:spacing w:val="-2"/>
        </w:rPr>
        <w:t> </w:t>
      </w:r>
      <w:r>
        <w:rPr/>
        <w:t>народами,</w:t>
      </w:r>
      <w:r>
        <w:rPr>
          <w:spacing w:val="-2"/>
        </w:rPr>
        <w:t> </w:t>
      </w:r>
      <w:r>
        <w:rPr/>
        <w:t>о</w:t>
      </w:r>
      <w:r>
        <w:rPr>
          <w:spacing w:val="-2"/>
        </w:rPr>
        <w:t> </w:t>
      </w:r>
      <w:r>
        <w:rPr/>
        <w:t>совместной</w:t>
      </w:r>
      <w:r>
        <w:rPr>
          <w:spacing w:val="-2"/>
        </w:rPr>
        <w:t> </w:t>
      </w:r>
      <w:r>
        <w:rPr/>
        <w:t>жизни</w:t>
      </w:r>
      <w:r>
        <w:rPr>
          <w:spacing w:val="-2"/>
        </w:rPr>
        <w:t> </w:t>
      </w:r>
      <w:r>
        <w:rPr/>
        <w:t>в</w:t>
      </w:r>
      <w:r>
        <w:rPr>
          <w:spacing w:val="-3"/>
        </w:rPr>
        <w:t> </w:t>
      </w:r>
      <w:r>
        <w:rPr/>
        <w:t>согласии. Дух патриотизма и ответственности юных героев разных национальностей. Душевная</w:t>
      </w:r>
      <w:r>
        <w:rPr>
          <w:spacing w:val="40"/>
        </w:rPr>
        <w:t> </w:t>
      </w:r>
      <w:r>
        <w:rPr/>
        <w:t>теплота,</w:t>
      </w:r>
      <w:r>
        <w:rPr>
          <w:spacing w:val="75"/>
        </w:rPr>
        <w:t> </w:t>
      </w:r>
      <w:r>
        <w:rPr/>
        <w:t>роль</w:t>
      </w:r>
      <w:r>
        <w:rPr>
          <w:spacing w:val="79"/>
        </w:rPr>
        <w:t> </w:t>
      </w:r>
      <w:r>
        <w:rPr/>
        <w:t>дружбы</w:t>
      </w:r>
      <w:r>
        <w:rPr>
          <w:spacing w:val="50"/>
          <w:w w:val="150"/>
        </w:rPr>
        <w:t> </w:t>
      </w:r>
      <w:r>
        <w:rPr/>
        <w:t>и</w:t>
      </w:r>
      <w:r>
        <w:rPr>
          <w:spacing w:val="78"/>
        </w:rPr>
        <w:t> </w:t>
      </w:r>
      <w:r>
        <w:rPr/>
        <w:t>взаимопонимание.</w:t>
      </w:r>
      <w:r>
        <w:rPr>
          <w:spacing w:val="78"/>
        </w:rPr>
        <w:t> </w:t>
      </w:r>
      <w:r>
        <w:rPr/>
        <w:t>Чувство</w:t>
      </w:r>
      <w:r>
        <w:rPr>
          <w:spacing w:val="77"/>
        </w:rPr>
        <w:t> </w:t>
      </w:r>
      <w:r>
        <w:rPr/>
        <w:t>гражданства,</w:t>
      </w:r>
      <w:r>
        <w:rPr>
          <w:spacing w:val="78"/>
        </w:rPr>
        <w:t> </w:t>
      </w:r>
      <w:r>
        <w:rPr/>
        <w:t>героизма,</w:t>
      </w:r>
      <w:r>
        <w:rPr>
          <w:spacing w:val="78"/>
        </w:rPr>
        <w:t> </w:t>
      </w:r>
      <w:r>
        <w:rPr>
          <w:spacing w:val="-2"/>
        </w:rPr>
        <w:t>патриотизма</w:t>
      </w:r>
    </w:p>
    <w:p>
      <w:pPr>
        <w:pStyle w:val="BodyText"/>
        <w:ind w:left="399" w:firstLine="0"/>
        <w:jc w:val="left"/>
      </w:pPr>
      <w:r>
        <w:rPr/>
        <w:t>разных</w:t>
      </w:r>
      <w:r>
        <w:rPr>
          <w:spacing w:val="-7"/>
        </w:rPr>
        <w:t> </w:t>
      </w:r>
      <w:r>
        <w:rPr/>
        <w:t>народов.</w:t>
      </w:r>
      <w:r>
        <w:rPr>
          <w:spacing w:val="-4"/>
        </w:rPr>
        <w:t> </w:t>
      </w:r>
      <w:r>
        <w:rPr/>
        <w:t>Признание</w:t>
      </w:r>
      <w:r>
        <w:rPr>
          <w:spacing w:val="-4"/>
        </w:rPr>
        <w:t> </w:t>
      </w:r>
      <w:r>
        <w:rPr/>
        <w:t>человеческой</w:t>
      </w:r>
      <w:r>
        <w:rPr>
          <w:spacing w:val="-4"/>
        </w:rPr>
        <w:t> </w:t>
      </w:r>
      <w:r>
        <w:rPr/>
        <w:t>жизни</w:t>
      </w:r>
      <w:r>
        <w:rPr>
          <w:spacing w:val="-4"/>
        </w:rPr>
        <w:t> </w:t>
      </w:r>
      <w:r>
        <w:rPr/>
        <w:t>величайшей</w:t>
      </w:r>
      <w:r>
        <w:rPr>
          <w:spacing w:val="-3"/>
        </w:rPr>
        <w:t> </w:t>
      </w:r>
      <w:r>
        <w:rPr>
          <w:spacing w:val="-2"/>
        </w:rPr>
        <w:t>ценностью.</w:t>
      </w:r>
    </w:p>
    <w:p>
      <w:pPr>
        <w:pStyle w:val="BodyText"/>
        <w:ind w:left="399" w:right="975" w:firstLine="708"/>
        <w:jc w:val="left"/>
      </w:pPr>
      <w:r>
        <w:rPr/>
        <w:t>О.</w:t>
      </w:r>
      <w:r>
        <w:rPr>
          <w:spacing w:val="-3"/>
        </w:rPr>
        <w:t> </w:t>
      </w:r>
      <w:r>
        <w:rPr/>
        <w:t>Тургай.</w:t>
      </w:r>
      <w:r>
        <w:rPr>
          <w:spacing w:val="40"/>
        </w:rPr>
        <w:t> </w:t>
      </w:r>
      <w:r>
        <w:rPr/>
        <w:t>Пьеса-сказка</w:t>
      </w:r>
      <w:r>
        <w:rPr>
          <w:spacing w:val="40"/>
        </w:rPr>
        <w:t> </w:t>
      </w:r>
      <w:r>
        <w:rPr/>
        <w:t>«Туслăх</w:t>
      </w:r>
      <w:r>
        <w:rPr>
          <w:spacing w:val="40"/>
        </w:rPr>
        <w:t> </w:t>
      </w:r>
      <w:r>
        <w:rPr/>
        <w:t>вăйĕ»</w:t>
      </w:r>
      <w:r>
        <w:rPr>
          <w:spacing w:val="37"/>
        </w:rPr>
        <w:t> </w:t>
      </w:r>
      <w:r>
        <w:rPr/>
        <w:t>(«Сила</w:t>
      </w:r>
      <w:r>
        <w:rPr>
          <w:spacing w:val="40"/>
        </w:rPr>
        <w:t> </w:t>
      </w:r>
      <w:r>
        <w:rPr/>
        <w:t>дружбы»).</w:t>
      </w:r>
      <w:r>
        <w:rPr>
          <w:spacing w:val="40"/>
        </w:rPr>
        <w:t> </w:t>
      </w:r>
      <w:r>
        <w:rPr/>
        <w:t>А. Хмыт.</w:t>
      </w:r>
      <w:r>
        <w:rPr>
          <w:spacing w:val="40"/>
        </w:rPr>
        <w:t> </w:t>
      </w:r>
      <w:r>
        <w:rPr/>
        <w:t>Рассказ</w:t>
      </w:r>
      <w:r>
        <w:rPr>
          <w:spacing w:val="40"/>
        </w:rPr>
        <w:t> </w:t>
      </w:r>
      <w:r>
        <w:rPr/>
        <w:t>«Рафик» («Рафик (Дружба)»).</w:t>
      </w:r>
    </w:p>
    <w:p>
      <w:pPr>
        <w:pStyle w:val="BodyText"/>
        <w:ind w:left="1107" w:firstLine="0"/>
        <w:jc w:val="left"/>
      </w:pPr>
      <w:r>
        <w:rPr/>
        <w:t>Теория</w:t>
      </w:r>
      <w:r>
        <w:rPr>
          <w:spacing w:val="-4"/>
        </w:rPr>
        <w:t> </w:t>
      </w:r>
      <w:r>
        <w:rPr>
          <w:spacing w:val="-2"/>
        </w:rPr>
        <w:t>литературы.</w:t>
      </w:r>
    </w:p>
    <w:p>
      <w:pPr>
        <w:pStyle w:val="BodyText"/>
        <w:ind w:left="1107" w:firstLine="0"/>
        <w:jc w:val="left"/>
      </w:pPr>
      <w:r>
        <w:rPr/>
        <w:t>Жанры</w:t>
      </w:r>
      <w:r>
        <w:rPr>
          <w:spacing w:val="-5"/>
        </w:rPr>
        <w:t> </w:t>
      </w:r>
      <w:r>
        <w:rPr/>
        <w:t>драматических</w:t>
      </w:r>
      <w:r>
        <w:rPr>
          <w:spacing w:val="-4"/>
        </w:rPr>
        <w:t> </w:t>
      </w:r>
      <w:r>
        <w:rPr>
          <w:spacing w:val="-2"/>
        </w:rPr>
        <w:t>произведений.</w:t>
      </w:r>
    </w:p>
    <w:p>
      <w:pPr>
        <w:pStyle w:val="BodyText"/>
        <w:ind w:left="1107" w:firstLine="0"/>
        <w:jc w:val="left"/>
      </w:pPr>
      <w:r>
        <w:rPr/>
        <w:t>129.7.8.</w:t>
      </w:r>
      <w:r>
        <w:rPr>
          <w:spacing w:val="-7"/>
        </w:rPr>
        <w:t> </w:t>
      </w:r>
      <w:r>
        <w:rPr/>
        <w:t>Произведения</w:t>
      </w:r>
      <w:r>
        <w:rPr>
          <w:spacing w:val="-5"/>
        </w:rPr>
        <w:t> </w:t>
      </w:r>
      <w:r>
        <w:rPr/>
        <w:t>об</w:t>
      </w:r>
      <w:r>
        <w:rPr>
          <w:spacing w:val="-4"/>
        </w:rPr>
        <w:t> </w:t>
      </w:r>
      <w:r>
        <w:rPr/>
        <w:t>активной</w:t>
      </w:r>
      <w:r>
        <w:rPr>
          <w:spacing w:val="-3"/>
        </w:rPr>
        <w:t> </w:t>
      </w:r>
      <w:r>
        <w:rPr/>
        <w:t>жизненной</w:t>
      </w:r>
      <w:r>
        <w:rPr>
          <w:spacing w:val="-5"/>
        </w:rPr>
        <w:t> </w:t>
      </w:r>
      <w:r>
        <w:rPr/>
        <w:t>позиции.</w:t>
      </w:r>
      <w:r>
        <w:rPr>
          <w:spacing w:val="-3"/>
        </w:rPr>
        <w:t> </w:t>
      </w:r>
      <w:r>
        <w:rPr/>
        <w:t>Становление</w:t>
      </w:r>
      <w:r>
        <w:rPr>
          <w:spacing w:val="-6"/>
        </w:rPr>
        <w:t> </w:t>
      </w:r>
      <w:r>
        <w:rPr>
          <w:spacing w:val="-2"/>
        </w:rPr>
        <w:t>характера.</w:t>
      </w:r>
    </w:p>
    <w:p>
      <w:pPr>
        <w:pStyle w:val="BodyText"/>
        <w:ind w:left="399" w:right="997" w:firstLine="708"/>
      </w:pPr>
      <w:r>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pPr>
        <w:pStyle w:val="BodyText"/>
        <w:spacing w:before="1"/>
        <w:ind w:left="399" w:right="991" w:firstLine="708"/>
      </w:pPr>
      <w:r>
        <w:rPr/>
        <w:t>А.</w:t>
      </w:r>
      <w:r>
        <w:rPr>
          <w:spacing w:val="-3"/>
        </w:rPr>
        <w:t> </w:t>
      </w:r>
      <w:r>
        <w:rPr/>
        <w:t>Галкин. Поэма «Чĕрĕ парне» («Живой дар»). В. Енеш. Рассказ «Пĕчĕк паттăрсем» («Маленькие герои»).</w:t>
      </w:r>
    </w:p>
    <w:p>
      <w:pPr>
        <w:pStyle w:val="BodyText"/>
        <w:spacing w:line="275" w:lineRule="exact"/>
        <w:ind w:left="1107" w:firstLine="0"/>
        <w:rPr>
          <w:i/>
        </w:rPr>
      </w:pPr>
      <w:r>
        <w:rPr/>
        <w:t>Теория</w:t>
      </w:r>
      <w:r>
        <w:rPr>
          <w:spacing w:val="-4"/>
        </w:rPr>
        <w:t> </w:t>
      </w:r>
      <w:r>
        <w:rPr>
          <w:spacing w:val="-2"/>
        </w:rPr>
        <w:t>литературы</w:t>
      </w:r>
      <w:r>
        <w:rPr>
          <w:i/>
          <w:spacing w:val="-2"/>
        </w:rPr>
        <w:t>.</w:t>
      </w:r>
    </w:p>
    <w:p>
      <w:pPr>
        <w:pStyle w:val="BodyText"/>
        <w:ind w:left="1107" w:right="4230" w:firstLine="0"/>
      </w:pPr>
      <w:r>
        <w:rPr/>
        <w:t>Художественный</w:t>
      </w:r>
      <w:r>
        <w:rPr>
          <w:spacing w:val="-11"/>
        </w:rPr>
        <w:t> </w:t>
      </w:r>
      <w:r>
        <w:rPr/>
        <w:t>вымысел</w:t>
      </w:r>
      <w:r>
        <w:rPr>
          <w:spacing w:val="-11"/>
        </w:rPr>
        <w:t> </w:t>
      </w:r>
      <w:r>
        <w:rPr/>
        <w:t>литературных</w:t>
      </w:r>
      <w:r>
        <w:rPr>
          <w:spacing w:val="-10"/>
        </w:rPr>
        <w:t> </w:t>
      </w:r>
      <w:r>
        <w:rPr/>
        <w:t>произведений. Писатели родственных народов: тюркская литература.</w:t>
      </w:r>
    </w:p>
    <w:p>
      <w:pPr>
        <w:pStyle w:val="BodyText"/>
        <w:ind w:left="399" w:right="994" w:firstLine="708"/>
      </w:pPr>
      <w:r>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w:t>
      </w:r>
      <w:r>
        <w:rPr>
          <w:spacing w:val="80"/>
        </w:rPr>
        <w:t> </w:t>
      </w:r>
      <w:r>
        <w:rPr/>
        <w:t>тюркских народов.</w:t>
      </w:r>
    </w:p>
    <w:p>
      <w:pPr>
        <w:pStyle w:val="BodyText"/>
        <w:ind w:left="399" w:right="1001" w:firstLine="708"/>
      </w:pPr>
      <w:r>
        <w:rPr/>
        <w:t>Из туркменской литературы: А. Атаджанов. Стихотворение «Тупа» («Клятва»)</w:t>
      </w:r>
      <w:r>
        <w:rPr>
          <w:spacing w:val="40"/>
        </w:rPr>
        <w:t> </w:t>
      </w:r>
      <w:r>
        <w:rPr/>
        <w:t>(перевод Н. Сандрова).</w:t>
      </w:r>
    </w:p>
    <w:p>
      <w:pPr>
        <w:pStyle w:val="BodyText"/>
        <w:ind w:left="399" w:right="1001" w:firstLine="708"/>
      </w:pPr>
      <w:r>
        <w:rPr/>
        <w:t>Из азербайджанской литературы: Н.</w:t>
      </w:r>
      <w:r>
        <w:rPr>
          <w:spacing w:val="-3"/>
        </w:rPr>
        <w:t> </w:t>
      </w:r>
      <w:r>
        <w:rPr/>
        <w:t>Хазри. Стихотворение «Чинара» («Чинара») (перевод Н. Сандрова).</w:t>
      </w:r>
    </w:p>
    <w:p>
      <w:pPr>
        <w:pStyle w:val="BodyText"/>
        <w:ind w:left="399" w:right="996" w:firstLine="708"/>
      </w:pPr>
      <w:r>
        <w:rPr/>
        <w:t>Из башкирской литературы: Айбек. Стихотворение «Сăртсем-тусем» («Горы-скалы») (перевод Ю. Петрова).</w:t>
      </w:r>
    </w:p>
    <w:p>
      <w:pPr>
        <w:pStyle w:val="BodyText"/>
        <w:ind w:left="1107" w:firstLine="0"/>
      </w:pPr>
      <w:r>
        <w:rPr/>
        <w:t>Содержание</w:t>
      </w:r>
      <w:r>
        <w:rPr>
          <w:spacing w:val="-3"/>
        </w:rPr>
        <w:t> </w:t>
      </w:r>
      <w:r>
        <w:rPr/>
        <w:t>обучения</w:t>
      </w:r>
      <w:r>
        <w:rPr>
          <w:spacing w:val="-2"/>
        </w:rPr>
        <w:t> </w:t>
      </w:r>
      <w:r>
        <w:rPr/>
        <w:t>в</w:t>
      </w:r>
      <w:r>
        <w:rPr>
          <w:spacing w:val="-1"/>
        </w:rPr>
        <w:t> </w:t>
      </w:r>
      <w:r>
        <w:rPr/>
        <w:t>7</w:t>
      </w:r>
      <w:r>
        <w:rPr>
          <w:spacing w:val="-2"/>
        </w:rPr>
        <w:t> классе.</w:t>
      </w:r>
    </w:p>
    <w:p>
      <w:pPr>
        <w:pStyle w:val="BodyText"/>
        <w:ind w:left="1107" w:right="5739" w:firstLine="0"/>
      </w:pPr>
      <w:r>
        <w:rPr/>
        <w:t>.</w:t>
      </w:r>
      <w:r>
        <w:rPr>
          <w:spacing w:val="-7"/>
        </w:rPr>
        <w:t> </w:t>
      </w:r>
      <w:r>
        <w:rPr/>
        <w:t>Фольклор</w:t>
      </w:r>
      <w:r>
        <w:rPr>
          <w:spacing w:val="-8"/>
        </w:rPr>
        <w:t> </w:t>
      </w:r>
      <w:r>
        <w:rPr/>
        <w:t>(устное</w:t>
      </w:r>
      <w:r>
        <w:rPr>
          <w:spacing w:val="-8"/>
        </w:rPr>
        <w:t> </w:t>
      </w:r>
      <w:r>
        <w:rPr/>
        <w:t>народное</w:t>
      </w:r>
      <w:r>
        <w:rPr>
          <w:spacing w:val="-8"/>
        </w:rPr>
        <w:t> </w:t>
      </w:r>
      <w:r>
        <w:rPr/>
        <w:t>творчество). Исторические песни.</w:t>
      </w:r>
    </w:p>
    <w:p>
      <w:pPr>
        <w:pStyle w:val="BodyText"/>
        <w:ind w:left="399" w:right="1002" w:firstLine="708"/>
      </w:pPr>
      <w:r>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pPr>
        <w:pStyle w:val="BodyText"/>
        <w:ind w:left="1107" w:firstLine="0"/>
      </w:pPr>
      <w:r>
        <w:rPr/>
        <w:t>Песни</w:t>
      </w:r>
      <w:r>
        <w:rPr>
          <w:spacing w:val="62"/>
        </w:rPr>
        <w:t> </w:t>
      </w:r>
      <w:r>
        <w:rPr/>
        <w:t>«Мамук</w:t>
      </w:r>
      <w:r>
        <w:rPr>
          <w:spacing w:val="59"/>
        </w:rPr>
        <w:t> </w:t>
      </w:r>
      <w:r>
        <w:rPr/>
        <w:t>ханăн</w:t>
      </w:r>
      <w:r>
        <w:rPr>
          <w:spacing w:val="61"/>
        </w:rPr>
        <w:t> </w:t>
      </w:r>
      <w:r>
        <w:rPr/>
        <w:t>пуçне</w:t>
      </w:r>
      <w:r>
        <w:rPr>
          <w:spacing w:val="58"/>
        </w:rPr>
        <w:t> </w:t>
      </w:r>
      <w:r>
        <w:rPr/>
        <w:t>вăрăнтăр!»</w:t>
      </w:r>
      <w:r>
        <w:rPr>
          <w:spacing w:val="55"/>
        </w:rPr>
        <w:t> </w:t>
      </w:r>
      <w:r>
        <w:rPr/>
        <w:t>(«Пусть</w:t>
      </w:r>
      <w:r>
        <w:rPr>
          <w:spacing w:val="59"/>
        </w:rPr>
        <w:t> </w:t>
      </w:r>
      <w:r>
        <w:rPr/>
        <w:t>вонзится</w:t>
      </w:r>
      <w:r>
        <w:rPr>
          <w:spacing w:val="60"/>
        </w:rPr>
        <w:t> </w:t>
      </w:r>
      <w:r>
        <w:rPr/>
        <w:t>в</w:t>
      </w:r>
      <w:r>
        <w:rPr>
          <w:spacing w:val="58"/>
        </w:rPr>
        <w:t> </w:t>
      </w:r>
      <w:r>
        <w:rPr/>
        <w:t>голову</w:t>
      </w:r>
      <w:r>
        <w:rPr>
          <w:spacing w:val="57"/>
        </w:rPr>
        <w:t> </w:t>
      </w:r>
      <w:r>
        <w:rPr/>
        <w:t>хана</w:t>
      </w:r>
      <w:r>
        <w:rPr>
          <w:spacing w:val="59"/>
        </w:rPr>
        <w:t> </w:t>
      </w:r>
      <w:r>
        <w:rPr>
          <w:spacing w:val="-2"/>
        </w:rPr>
        <w:t>Мамука»),</w:t>
      </w:r>
    </w:p>
    <w:p>
      <w:pPr>
        <w:pStyle w:val="BodyText"/>
        <w:ind w:left="399" w:right="1001" w:firstLine="0"/>
      </w:pPr>
      <w:r>
        <w:rPr/>
        <w:t>«Раçăн патша килнĕ тет» («Царь Разин пришёл»), «Хура халăх куççулĕсем ай шывсем мар...» («Слёзы людские ай, не вода...»).</w:t>
      </w:r>
    </w:p>
    <w:p>
      <w:pPr>
        <w:pStyle w:val="BodyText"/>
        <w:ind w:left="1107" w:firstLine="0"/>
      </w:pPr>
      <w:r>
        <w:rPr/>
        <w:t>Хороводные,</w:t>
      </w:r>
      <w:r>
        <w:rPr>
          <w:spacing w:val="-3"/>
        </w:rPr>
        <w:t> </w:t>
      </w:r>
      <w:r>
        <w:rPr/>
        <w:t>гостевые</w:t>
      </w:r>
      <w:r>
        <w:rPr>
          <w:spacing w:val="-1"/>
        </w:rPr>
        <w:t> </w:t>
      </w:r>
      <w:r>
        <w:rPr/>
        <w:t>и</w:t>
      </w:r>
      <w:r>
        <w:rPr>
          <w:spacing w:val="-2"/>
        </w:rPr>
        <w:t> </w:t>
      </w:r>
      <w:r>
        <w:rPr/>
        <w:t>песни</w:t>
      </w:r>
      <w:r>
        <w:rPr>
          <w:spacing w:val="-4"/>
        </w:rPr>
        <w:t> </w:t>
      </w:r>
      <w:r>
        <w:rPr/>
        <w:t>на</w:t>
      </w:r>
      <w:r>
        <w:rPr>
          <w:spacing w:val="-3"/>
        </w:rPr>
        <w:t> </w:t>
      </w:r>
      <w:r>
        <w:rPr>
          <w:spacing w:val="-2"/>
        </w:rPr>
        <w:t>посиделках.</w:t>
      </w:r>
    </w:p>
    <w:p>
      <w:pPr>
        <w:pStyle w:val="BodyText"/>
        <w:ind w:left="399" w:right="997" w:firstLine="708"/>
      </w:pPr>
      <w:r>
        <w:rPr/>
        <w:t>Отражение жизни народа в песнях. Разнообразие тематики хороводных, гостевых и песен на посиделках.</w:t>
      </w:r>
    </w:p>
    <w:p>
      <w:pPr>
        <w:pStyle w:val="BodyText"/>
        <w:ind w:left="399" w:right="996" w:firstLine="708"/>
      </w:pPr>
      <w:r>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pPr>
        <w:pStyle w:val="BodyText"/>
        <w:spacing w:before="1"/>
        <w:ind w:left="1107" w:firstLine="0"/>
      </w:pPr>
      <w:r>
        <w:rPr/>
        <w:t>Исторические</w:t>
      </w:r>
      <w:r>
        <w:rPr>
          <w:spacing w:val="-8"/>
        </w:rPr>
        <w:t> </w:t>
      </w:r>
      <w:r>
        <w:rPr>
          <w:spacing w:val="-2"/>
        </w:rPr>
        <w:t>предания.</w:t>
      </w:r>
    </w:p>
    <w:p>
      <w:pPr>
        <w:pStyle w:val="BodyText"/>
        <w:ind w:left="1107" w:firstLine="0"/>
      </w:pPr>
      <w:r>
        <w:rPr/>
        <w:t>Исторические</w:t>
      </w:r>
      <w:r>
        <w:rPr>
          <w:spacing w:val="37"/>
        </w:rPr>
        <w:t> </w:t>
      </w:r>
      <w:r>
        <w:rPr/>
        <w:t>предания</w:t>
      </w:r>
      <w:r>
        <w:rPr>
          <w:spacing w:val="40"/>
        </w:rPr>
        <w:t> </w:t>
      </w:r>
      <w:r>
        <w:rPr/>
        <w:t>как</w:t>
      </w:r>
      <w:r>
        <w:rPr>
          <w:spacing w:val="40"/>
        </w:rPr>
        <w:t> </w:t>
      </w:r>
      <w:r>
        <w:rPr/>
        <w:t>образный</w:t>
      </w:r>
      <w:r>
        <w:rPr>
          <w:spacing w:val="39"/>
        </w:rPr>
        <w:t> </w:t>
      </w:r>
      <w:r>
        <w:rPr/>
        <w:t>показ</w:t>
      </w:r>
      <w:r>
        <w:rPr>
          <w:spacing w:val="37"/>
        </w:rPr>
        <w:t> </w:t>
      </w:r>
      <w:r>
        <w:rPr/>
        <w:t>якобы</w:t>
      </w:r>
      <w:r>
        <w:rPr>
          <w:spacing w:val="39"/>
        </w:rPr>
        <w:t> </w:t>
      </w:r>
      <w:r>
        <w:rPr/>
        <w:t>реальных</w:t>
      </w:r>
      <w:r>
        <w:rPr>
          <w:spacing w:val="42"/>
        </w:rPr>
        <w:t> </w:t>
      </w:r>
      <w:r>
        <w:rPr/>
        <w:t>событий</w:t>
      </w:r>
      <w:r>
        <w:rPr>
          <w:spacing w:val="41"/>
        </w:rPr>
        <w:t> </w:t>
      </w:r>
      <w:r>
        <w:rPr>
          <w:spacing w:val="-2"/>
        </w:rPr>
        <w:t>общественной</w:t>
      </w:r>
    </w:p>
    <w:p>
      <w:pPr>
        <w:pStyle w:val="BodyText"/>
        <w:ind w:left="399" w:firstLine="0"/>
        <w:jc w:val="left"/>
      </w:pPr>
      <w:r>
        <w:rPr>
          <w:spacing w:val="-2"/>
        </w:rPr>
        <w:t>жизни.</w:t>
      </w:r>
    </w:p>
    <w:p>
      <w:pPr>
        <w:pStyle w:val="BodyText"/>
        <w:ind w:left="1107" w:firstLine="0"/>
        <w:jc w:val="left"/>
      </w:pPr>
      <w:r>
        <w:rPr/>
        <w:t>Предания</w:t>
      </w:r>
      <w:r>
        <w:rPr>
          <w:spacing w:val="64"/>
        </w:rPr>
        <w:t> </w:t>
      </w:r>
      <w:r>
        <w:rPr/>
        <w:t>«Чăвашсем</w:t>
      </w:r>
      <w:r>
        <w:rPr>
          <w:spacing w:val="61"/>
        </w:rPr>
        <w:t> </w:t>
      </w:r>
      <w:r>
        <w:rPr/>
        <w:t>тĕрлĕ</w:t>
      </w:r>
      <w:r>
        <w:rPr>
          <w:spacing w:val="61"/>
        </w:rPr>
        <w:t> </w:t>
      </w:r>
      <w:r>
        <w:rPr/>
        <w:t>çĕре</w:t>
      </w:r>
      <w:r>
        <w:rPr>
          <w:spacing w:val="61"/>
        </w:rPr>
        <w:t> </w:t>
      </w:r>
      <w:r>
        <w:rPr/>
        <w:t>куçаççĕ»</w:t>
      </w:r>
      <w:r>
        <w:rPr>
          <w:spacing w:val="58"/>
        </w:rPr>
        <w:t> </w:t>
      </w:r>
      <w:r>
        <w:rPr/>
        <w:t>(«Чуваши</w:t>
      </w:r>
      <w:r>
        <w:rPr>
          <w:spacing w:val="63"/>
        </w:rPr>
        <w:t> </w:t>
      </w:r>
      <w:r>
        <w:rPr/>
        <w:t>переезжают</w:t>
      </w:r>
      <w:r>
        <w:rPr>
          <w:spacing w:val="63"/>
        </w:rPr>
        <w:t> </w:t>
      </w:r>
      <w:r>
        <w:rPr/>
        <w:t>в</w:t>
      </w:r>
      <w:r>
        <w:rPr>
          <w:spacing w:val="61"/>
        </w:rPr>
        <w:t> </w:t>
      </w:r>
      <w:r>
        <w:rPr/>
        <w:t>разные</w:t>
      </w:r>
      <w:r>
        <w:rPr>
          <w:spacing w:val="62"/>
        </w:rPr>
        <w:t> </w:t>
      </w:r>
      <w:r>
        <w:rPr>
          <w:spacing w:val="-2"/>
        </w:rPr>
        <w:t>места»),</w:t>
      </w:r>
    </w:p>
    <w:p>
      <w:pPr>
        <w:pStyle w:val="BodyText"/>
        <w:ind w:left="399" w:firstLine="0"/>
      </w:pPr>
      <w:r>
        <w:rPr/>
        <w:t>«Кашкăр</w:t>
      </w:r>
      <w:r>
        <w:rPr>
          <w:spacing w:val="-5"/>
        </w:rPr>
        <w:t> </w:t>
      </w:r>
      <w:r>
        <w:rPr/>
        <w:t>хыççăн»</w:t>
      </w:r>
      <w:r>
        <w:rPr>
          <w:spacing w:val="-8"/>
        </w:rPr>
        <w:t> </w:t>
      </w:r>
      <w:r>
        <w:rPr/>
        <w:t>(«За волком»),</w:t>
      </w:r>
      <w:r>
        <w:rPr>
          <w:spacing w:val="1"/>
        </w:rPr>
        <w:t> </w:t>
      </w:r>
      <w:r>
        <w:rPr/>
        <w:t>«Юлашки</w:t>
      </w:r>
      <w:r>
        <w:rPr>
          <w:spacing w:val="-3"/>
        </w:rPr>
        <w:t> </w:t>
      </w:r>
      <w:r>
        <w:rPr/>
        <w:t>Турхан»</w:t>
      </w:r>
      <w:r>
        <w:rPr>
          <w:spacing w:val="-10"/>
        </w:rPr>
        <w:t> </w:t>
      </w:r>
      <w:r>
        <w:rPr/>
        <w:t>(«Последний</w:t>
      </w:r>
      <w:r>
        <w:rPr>
          <w:spacing w:val="-2"/>
        </w:rPr>
        <w:t> Турхан»).</w:t>
      </w:r>
    </w:p>
    <w:p>
      <w:pPr>
        <w:pStyle w:val="BodyText"/>
        <w:ind w:left="1107" w:firstLine="0"/>
      </w:pPr>
      <w:r>
        <w:rPr/>
        <w:t>Предания</w:t>
      </w:r>
      <w:r>
        <w:rPr>
          <w:spacing w:val="-2"/>
        </w:rPr>
        <w:t> </w:t>
      </w:r>
      <w:r>
        <w:rPr/>
        <w:t>об</w:t>
      </w:r>
      <w:r>
        <w:rPr>
          <w:spacing w:val="-1"/>
        </w:rPr>
        <w:t> </w:t>
      </w:r>
      <w:r>
        <w:rPr>
          <w:spacing w:val="-2"/>
        </w:rPr>
        <w:t>Улыпах.</w:t>
      </w:r>
    </w:p>
    <w:p>
      <w:pPr>
        <w:pStyle w:val="BodyText"/>
        <w:ind w:left="399" w:right="992" w:firstLine="708"/>
      </w:pPr>
      <w:r>
        <w:rP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w:t>
      </w:r>
    </w:p>
    <w:p>
      <w:pPr>
        <w:pStyle w:val="BodyText"/>
        <w:ind w:left="1107" w:firstLine="0"/>
      </w:pPr>
      <w:r>
        <w:rPr/>
        <w:t>Предания</w:t>
      </w:r>
      <w:r>
        <w:rPr>
          <w:spacing w:val="8"/>
        </w:rPr>
        <w:t> </w:t>
      </w:r>
      <w:r>
        <w:rPr/>
        <w:t>«Улăп</w:t>
      </w:r>
      <w:r>
        <w:rPr>
          <w:spacing w:val="4"/>
        </w:rPr>
        <w:t> </w:t>
      </w:r>
      <w:r>
        <w:rPr/>
        <w:t>суха</w:t>
      </w:r>
      <w:r>
        <w:rPr>
          <w:spacing w:val="3"/>
        </w:rPr>
        <w:t> </w:t>
      </w:r>
      <w:r>
        <w:rPr/>
        <w:t>тăвакан</w:t>
      </w:r>
      <w:r>
        <w:rPr>
          <w:spacing w:val="4"/>
        </w:rPr>
        <w:t> </w:t>
      </w:r>
      <w:r>
        <w:rPr/>
        <w:t>этемпе</w:t>
      </w:r>
      <w:r>
        <w:rPr>
          <w:spacing w:val="4"/>
        </w:rPr>
        <w:t> </w:t>
      </w:r>
      <w:r>
        <w:rPr/>
        <w:t>лашине</w:t>
      </w:r>
      <w:r>
        <w:rPr>
          <w:spacing w:val="5"/>
        </w:rPr>
        <w:t> </w:t>
      </w:r>
      <w:r>
        <w:rPr/>
        <w:t>кĕсйине</w:t>
      </w:r>
      <w:r>
        <w:rPr>
          <w:spacing w:val="3"/>
        </w:rPr>
        <w:t> </w:t>
      </w:r>
      <w:r>
        <w:rPr/>
        <w:t>чиксе</w:t>
      </w:r>
      <w:r>
        <w:rPr>
          <w:spacing w:val="3"/>
        </w:rPr>
        <w:t> </w:t>
      </w:r>
      <w:r>
        <w:rPr/>
        <w:t>килет»</w:t>
      </w:r>
      <w:r>
        <w:rPr>
          <w:spacing w:val="-3"/>
        </w:rPr>
        <w:t> </w:t>
      </w:r>
      <w:r>
        <w:rPr/>
        <w:t>(«Улып</w:t>
      </w:r>
      <w:r>
        <w:rPr>
          <w:spacing w:val="4"/>
        </w:rPr>
        <w:t> </w:t>
      </w:r>
      <w:r>
        <w:rPr/>
        <w:t>приносит</w:t>
      </w:r>
      <w:r>
        <w:rPr>
          <w:spacing w:val="5"/>
        </w:rPr>
        <w:t> </w:t>
      </w:r>
      <w:r>
        <w:rPr>
          <w:spacing w:val="-10"/>
        </w:rPr>
        <w:t>в</w:t>
      </w:r>
    </w:p>
    <w:p>
      <w:pPr>
        <w:spacing w:after="0"/>
        <w:sectPr>
          <w:pgSz w:w="11920" w:h="16850"/>
          <w:pgMar w:header="713" w:footer="0" w:top="940" w:bottom="280" w:left="760" w:right="0"/>
        </w:sectPr>
      </w:pPr>
    </w:p>
    <w:p>
      <w:pPr>
        <w:pStyle w:val="BodyText"/>
        <w:ind w:left="399" w:right="1001" w:firstLine="0"/>
      </w:pPr>
      <w:r>
        <w:rPr/>
        <w:t>кармане пахотного человека и его лошадь»), «Улăп амашĕ кĕпе çĕлет» («Мать Улыпа шьёт рубашку»), «Улăп чăвашсене хÿтĕленĕ» («Улып защитил чувашей»).</w:t>
      </w:r>
    </w:p>
    <w:p>
      <w:pPr>
        <w:pStyle w:val="BodyText"/>
        <w:ind w:left="1107" w:firstLine="0"/>
      </w:pPr>
      <w:r>
        <w:rPr/>
        <w:t>Теория</w:t>
      </w:r>
      <w:r>
        <w:rPr>
          <w:spacing w:val="-4"/>
        </w:rPr>
        <w:t> </w:t>
      </w:r>
      <w:r>
        <w:rPr>
          <w:spacing w:val="-2"/>
        </w:rPr>
        <w:t>литературы.</w:t>
      </w:r>
    </w:p>
    <w:p>
      <w:pPr>
        <w:pStyle w:val="BodyText"/>
        <w:ind w:left="1107" w:firstLine="0"/>
      </w:pPr>
      <w:r>
        <w:rPr/>
        <w:t>Устная</w:t>
      </w:r>
      <w:r>
        <w:rPr>
          <w:spacing w:val="-3"/>
        </w:rPr>
        <w:t> </w:t>
      </w:r>
      <w:r>
        <w:rPr/>
        <w:t>народная</w:t>
      </w:r>
      <w:r>
        <w:rPr>
          <w:spacing w:val="-3"/>
        </w:rPr>
        <w:t> </w:t>
      </w:r>
      <w:r>
        <w:rPr/>
        <w:t>проза.</w:t>
      </w:r>
      <w:r>
        <w:rPr>
          <w:spacing w:val="-5"/>
        </w:rPr>
        <w:t> </w:t>
      </w:r>
      <w:r>
        <w:rPr/>
        <w:t>Героический</w:t>
      </w:r>
      <w:r>
        <w:rPr>
          <w:spacing w:val="-2"/>
        </w:rPr>
        <w:t> </w:t>
      </w:r>
      <w:r>
        <w:rPr>
          <w:spacing w:val="-4"/>
        </w:rPr>
        <w:t>эпос.</w:t>
      </w:r>
    </w:p>
    <w:p>
      <w:pPr>
        <w:pStyle w:val="BodyText"/>
        <w:ind w:left="399" w:right="1001" w:firstLine="708"/>
      </w:pPr>
      <w:r>
        <w:rPr/>
        <w:t>Произведения о прошлом и будущем родного народа, культуре, традициях и нравственной красоте.</w:t>
      </w:r>
    </w:p>
    <w:p>
      <w:pPr>
        <w:pStyle w:val="BodyText"/>
        <w:ind w:left="399" w:right="999" w:firstLine="708"/>
      </w:pPr>
      <w:r>
        <w:rP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pPr>
        <w:pStyle w:val="BodyText"/>
        <w:ind w:left="399" w:right="993" w:firstLine="708"/>
      </w:pPr>
      <w:r>
        <w:rPr/>
        <w:t>М.</w:t>
      </w:r>
      <w:r>
        <w:rPr>
          <w:spacing w:val="-3"/>
        </w:rPr>
        <w:t> </w:t>
      </w:r>
      <w:r>
        <w:rPr/>
        <w:t>Сеспель. Стихотворения «Иртнĕ самана» («Век минувший»), «Хурçă шанчăк» («Стальная вера»), «Пуласси» («Грядущее»).</w:t>
      </w:r>
    </w:p>
    <w:p>
      <w:pPr>
        <w:pStyle w:val="BodyText"/>
        <w:ind w:left="1107" w:right="4061" w:firstLine="0"/>
        <w:jc w:val="left"/>
        <w:rPr>
          <w:i/>
        </w:rPr>
      </w:pPr>
      <w:r>
        <w:rPr/>
        <w:t>С.</w:t>
      </w:r>
      <w:r>
        <w:rPr>
          <w:spacing w:val="-6"/>
        </w:rPr>
        <w:t> </w:t>
      </w:r>
      <w:r>
        <w:rPr/>
        <w:t>Эльгер.</w:t>
      </w:r>
      <w:r>
        <w:rPr>
          <w:spacing w:val="-5"/>
        </w:rPr>
        <w:t> </w:t>
      </w:r>
      <w:r>
        <w:rPr/>
        <w:t>Поэма</w:t>
      </w:r>
      <w:r>
        <w:rPr>
          <w:spacing w:val="-2"/>
        </w:rPr>
        <w:t> </w:t>
      </w:r>
      <w:r>
        <w:rPr/>
        <w:t>«Хĕн-хур</w:t>
      </w:r>
      <w:r>
        <w:rPr>
          <w:spacing w:val="-5"/>
        </w:rPr>
        <w:t> </w:t>
      </w:r>
      <w:r>
        <w:rPr/>
        <w:t>айĕнче»</w:t>
      </w:r>
      <w:r>
        <w:rPr>
          <w:spacing w:val="-10"/>
        </w:rPr>
        <w:t> </w:t>
      </w:r>
      <w:r>
        <w:rPr/>
        <w:t>(«Под</w:t>
      </w:r>
      <w:r>
        <w:rPr>
          <w:spacing w:val="-5"/>
        </w:rPr>
        <w:t> </w:t>
      </w:r>
      <w:r>
        <w:rPr/>
        <w:t>гнётом»). Теория литературы</w:t>
      </w:r>
      <w:r>
        <w:rPr>
          <w:i/>
        </w:rPr>
        <w:t>.</w:t>
      </w:r>
    </w:p>
    <w:p>
      <w:pPr>
        <w:pStyle w:val="BodyText"/>
        <w:ind w:left="1107" w:firstLine="0"/>
        <w:jc w:val="left"/>
      </w:pPr>
      <w:r>
        <w:rPr/>
        <w:t>Роды</w:t>
      </w:r>
      <w:r>
        <w:rPr>
          <w:spacing w:val="-5"/>
        </w:rPr>
        <w:t> </w:t>
      </w:r>
      <w:r>
        <w:rPr/>
        <w:t>и</w:t>
      </w:r>
      <w:r>
        <w:rPr>
          <w:spacing w:val="-2"/>
        </w:rPr>
        <w:t> </w:t>
      </w:r>
      <w:r>
        <w:rPr/>
        <w:t>виды,</w:t>
      </w:r>
      <w:r>
        <w:rPr>
          <w:spacing w:val="-3"/>
        </w:rPr>
        <w:t> </w:t>
      </w:r>
      <w:r>
        <w:rPr/>
        <w:t>способы</w:t>
      </w:r>
      <w:r>
        <w:rPr>
          <w:spacing w:val="-5"/>
        </w:rPr>
        <w:t> </w:t>
      </w:r>
      <w:r>
        <w:rPr/>
        <w:t>образного</w:t>
      </w:r>
      <w:r>
        <w:rPr>
          <w:spacing w:val="-2"/>
        </w:rPr>
        <w:t> </w:t>
      </w:r>
      <w:r>
        <w:rPr/>
        <w:t>воспроизведения</w:t>
      </w:r>
      <w:r>
        <w:rPr>
          <w:spacing w:val="-2"/>
        </w:rPr>
        <w:t> действий.</w:t>
      </w:r>
    </w:p>
    <w:p>
      <w:pPr>
        <w:pStyle w:val="BodyText"/>
        <w:ind w:left="399" w:right="998" w:firstLine="708"/>
      </w:pPr>
      <w:r>
        <w:rPr/>
        <w:t>Произведения об отрицательных чертах в мыслях, чувствах и поведении человека, различных формах асоциального поведения.</w:t>
      </w:r>
    </w:p>
    <w:p>
      <w:pPr>
        <w:pStyle w:val="BodyText"/>
        <w:ind w:left="399" w:right="999" w:firstLine="708"/>
      </w:pPr>
      <w:r>
        <w:rPr/>
        <w:t>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w:t>
      </w:r>
    </w:p>
    <w:p>
      <w:pPr>
        <w:pStyle w:val="BodyText"/>
        <w:ind w:left="399" w:right="990" w:firstLine="708"/>
      </w:pPr>
      <w:r>
        <w:rPr/>
        <w:t>М.</w:t>
      </w:r>
      <w:r>
        <w:rPr>
          <w:spacing w:val="-3"/>
        </w:rPr>
        <w:t> </w:t>
      </w:r>
      <w:r>
        <w:rPr/>
        <w:t>Трубина. Рассказ «Хăнаран» («Из гостей»). В. Николаев. Басни «Дипломлă Тиха» («Дипломированный Жеребёнок»), «Пакша – уявра» («Белка на празднике»). М. Аттай. Басня</w:t>
      </w:r>
    </w:p>
    <w:p>
      <w:pPr>
        <w:pStyle w:val="BodyText"/>
        <w:ind w:left="399" w:firstLine="0"/>
      </w:pPr>
      <w:r>
        <w:rPr/>
        <w:t>«Такапа</w:t>
      </w:r>
      <w:r>
        <w:rPr>
          <w:spacing w:val="-3"/>
        </w:rPr>
        <w:t> </w:t>
      </w:r>
      <w:r>
        <w:rPr/>
        <w:t>шапа»</w:t>
      </w:r>
      <w:r>
        <w:rPr>
          <w:spacing w:val="-7"/>
        </w:rPr>
        <w:t> </w:t>
      </w:r>
      <w:r>
        <w:rPr/>
        <w:t>(«Баран</w:t>
      </w:r>
      <w:r>
        <w:rPr>
          <w:spacing w:val="1"/>
        </w:rPr>
        <w:t> </w:t>
      </w:r>
      <w:r>
        <w:rPr/>
        <w:t>и</w:t>
      </w:r>
      <w:r>
        <w:rPr>
          <w:spacing w:val="-1"/>
        </w:rPr>
        <w:t> </w:t>
      </w:r>
      <w:r>
        <w:rPr>
          <w:spacing w:val="-2"/>
        </w:rPr>
        <w:t>лягушка»).</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1107" w:firstLine="0"/>
      </w:pPr>
      <w:r>
        <w:rPr/>
        <w:t>Положительные</w:t>
      </w:r>
      <w:r>
        <w:rPr>
          <w:spacing w:val="-8"/>
        </w:rPr>
        <w:t> </w:t>
      </w:r>
      <w:r>
        <w:rPr/>
        <w:t>и</w:t>
      </w:r>
      <w:r>
        <w:rPr>
          <w:spacing w:val="-5"/>
        </w:rPr>
        <w:t> </w:t>
      </w:r>
      <w:r>
        <w:rPr/>
        <w:t>отрицательные</w:t>
      </w:r>
      <w:r>
        <w:rPr>
          <w:spacing w:val="-7"/>
        </w:rPr>
        <w:t> </w:t>
      </w:r>
      <w:r>
        <w:rPr/>
        <w:t>герои</w:t>
      </w:r>
      <w:r>
        <w:rPr>
          <w:spacing w:val="-5"/>
        </w:rPr>
        <w:t> </w:t>
      </w:r>
      <w:r>
        <w:rPr/>
        <w:t>эпических</w:t>
      </w:r>
      <w:r>
        <w:rPr>
          <w:spacing w:val="-3"/>
        </w:rPr>
        <w:t> </w:t>
      </w:r>
      <w:r>
        <w:rPr>
          <w:spacing w:val="-2"/>
        </w:rPr>
        <w:t>произведений.</w:t>
      </w:r>
    </w:p>
    <w:p>
      <w:pPr>
        <w:pStyle w:val="BodyText"/>
        <w:ind w:left="399" w:right="1000" w:firstLine="708"/>
      </w:pPr>
      <w:r>
        <w:rPr/>
        <w:t>Произведения о Родине (о малой Родине) и родном языке, образное и выразительное слово в повседневной жизни человека.</w:t>
      </w:r>
    </w:p>
    <w:p>
      <w:pPr>
        <w:pStyle w:val="BodyText"/>
        <w:ind w:left="399" w:right="1000" w:firstLine="708"/>
      </w:pPr>
      <w:r>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pPr>
        <w:pStyle w:val="BodyText"/>
        <w:ind w:left="399" w:right="996" w:firstLine="708"/>
      </w:pPr>
      <w:r>
        <w:rPr/>
        <w:t>П.</w:t>
      </w:r>
      <w:r>
        <w:rPr>
          <w:spacing w:val="-3"/>
        </w:rPr>
        <w:t> </w:t>
      </w:r>
      <w:r>
        <w:rPr/>
        <w:t>Хузангай. Стихотворение «Сăмах хăвачĕ» («Сила слова»), поэма «Тăван çĕршыв» («Родина»). А. Канаш. Стихотворение «Тăван чĕлхене» («Родному языку»).</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1107" w:firstLine="0"/>
      </w:pPr>
      <w:r>
        <w:rPr/>
        <w:t>Особенности</w:t>
      </w:r>
      <w:r>
        <w:rPr>
          <w:spacing w:val="1"/>
        </w:rPr>
        <w:t> </w:t>
      </w:r>
      <w:r>
        <w:rPr/>
        <w:t>лирических</w:t>
      </w:r>
      <w:r>
        <w:rPr>
          <w:spacing w:val="2"/>
        </w:rPr>
        <w:t> </w:t>
      </w:r>
      <w:r>
        <w:rPr/>
        <w:t>произведений. Лирические</w:t>
      </w:r>
      <w:r>
        <w:rPr>
          <w:spacing w:val="2"/>
        </w:rPr>
        <w:t> </w:t>
      </w:r>
      <w:r>
        <w:rPr/>
        <w:t>жанры.</w:t>
      </w:r>
      <w:r>
        <w:rPr>
          <w:spacing w:val="2"/>
        </w:rPr>
        <w:t> </w:t>
      </w:r>
      <w:r>
        <w:rPr/>
        <w:t>Жанровые</w:t>
      </w:r>
      <w:r>
        <w:rPr>
          <w:spacing w:val="1"/>
        </w:rPr>
        <w:t> </w:t>
      </w:r>
      <w:r>
        <w:rPr/>
        <w:t>формы</w:t>
      </w:r>
      <w:r>
        <w:rPr>
          <w:spacing w:val="3"/>
        </w:rPr>
        <w:t> </w:t>
      </w:r>
      <w:r>
        <w:rPr>
          <w:spacing w:val="-2"/>
        </w:rPr>
        <w:t>лирики.</w:t>
      </w:r>
    </w:p>
    <w:p>
      <w:pPr>
        <w:pStyle w:val="BodyText"/>
        <w:ind w:left="399" w:firstLine="0"/>
      </w:pPr>
      <w:r>
        <w:rPr/>
        <w:t>Лирический</w:t>
      </w:r>
      <w:r>
        <w:rPr>
          <w:spacing w:val="-4"/>
        </w:rPr>
        <w:t> </w:t>
      </w:r>
      <w:r>
        <w:rPr>
          <w:spacing w:val="-2"/>
        </w:rPr>
        <w:t>герой.</w:t>
      </w:r>
    </w:p>
    <w:p>
      <w:pPr>
        <w:pStyle w:val="BodyText"/>
        <w:ind w:left="399" w:right="993" w:firstLine="708"/>
      </w:pPr>
      <w:r>
        <w:rPr/>
        <w:t>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w:t>
      </w:r>
      <w:r>
        <w:rPr>
          <w:spacing w:val="80"/>
        </w:rPr>
        <w:t> </w:t>
      </w:r>
      <w:r>
        <w:rPr/>
        <w:t>друг к другу.</w:t>
      </w:r>
    </w:p>
    <w:p>
      <w:pPr>
        <w:pStyle w:val="BodyText"/>
        <w:ind w:left="399" w:right="1002" w:firstLine="708"/>
      </w:pPr>
      <w:r>
        <w:rPr/>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pPr>
        <w:pStyle w:val="BodyText"/>
        <w:ind w:left="399" w:right="997" w:firstLine="708"/>
      </w:pPr>
      <w:r>
        <w:rPr/>
        <w:t>А.</w:t>
      </w:r>
      <w:r>
        <w:rPr>
          <w:spacing w:val="-4"/>
        </w:rPr>
        <w:t> </w:t>
      </w:r>
      <w:r>
        <w:rPr/>
        <w:t>Александров. Рассказ «Пирĕн лагерь» («Наш лагерь»). Н. Симунов. Драма «Сурпан тĕрри» («Узор сурбана»).</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1107" w:right="1000" w:firstLine="0"/>
      </w:pPr>
      <w:r>
        <w:rPr/>
        <w:t>Родовые особенности драматических произведений. Жанры драматургии. Произведения о нравственных законах, определяющих нормы общественной жизни.</w:t>
      </w:r>
    </w:p>
    <w:p>
      <w:pPr>
        <w:pStyle w:val="BodyText"/>
        <w:ind w:left="399" w:right="999" w:firstLine="708"/>
      </w:pPr>
      <w:r>
        <w:rPr/>
        <w:t>Тема нарушения нравственных норм</w:t>
      </w:r>
      <w:r>
        <w:rPr>
          <w:spacing w:val="-1"/>
        </w:rPr>
        <w:t> </w:t>
      </w:r>
      <w:r>
        <w:rPr/>
        <w:t>и норм</w:t>
      </w:r>
      <w:r>
        <w:rPr>
          <w:spacing w:val="-1"/>
        </w:rPr>
        <w:t> </w:t>
      </w:r>
      <w:r>
        <w:rPr/>
        <w:t>законодательства</w:t>
      </w:r>
      <w:r>
        <w:rPr>
          <w:spacing w:val="-2"/>
        </w:rPr>
        <w:t> </w:t>
      </w:r>
      <w:r>
        <w:rPr/>
        <w:t>в</w:t>
      </w:r>
      <w:r>
        <w:rPr>
          <w:spacing w:val="-1"/>
        </w:rPr>
        <w:t> </w:t>
      </w:r>
      <w:r>
        <w:rPr/>
        <w:t>чувашской прозе. Идея воспитания достойного гражданина через бережное отношение к природе. Проблема чести и долга в чувашской прозе.</w:t>
      </w:r>
    </w:p>
    <w:p>
      <w:pPr>
        <w:pStyle w:val="BodyText"/>
        <w:ind w:left="399" w:right="988" w:firstLine="708"/>
      </w:pPr>
      <w:r>
        <w:rPr/>
        <w:t>Г.</w:t>
      </w:r>
      <w:r>
        <w:rPr>
          <w:spacing w:val="-3"/>
        </w:rPr>
        <w:t> </w:t>
      </w:r>
      <w:r>
        <w:rPr/>
        <w:t>Луч. Рассказ «Чун туйăмĕ» («Душевное чувство»). Д. Кибек. Повесть «Кайăк тусĕ» («Друзья природы»).</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1107" w:firstLine="0"/>
      </w:pPr>
      <w:r>
        <w:rPr/>
        <w:t>Характер</w:t>
      </w:r>
      <w:r>
        <w:rPr>
          <w:spacing w:val="-4"/>
        </w:rPr>
        <w:t> </w:t>
      </w:r>
      <w:r>
        <w:rPr/>
        <w:t>конфликта</w:t>
      </w:r>
      <w:r>
        <w:rPr>
          <w:spacing w:val="-4"/>
        </w:rPr>
        <w:t> </w:t>
      </w:r>
      <w:r>
        <w:rPr/>
        <w:t>в</w:t>
      </w:r>
      <w:r>
        <w:rPr>
          <w:spacing w:val="-5"/>
        </w:rPr>
        <w:t> </w:t>
      </w:r>
      <w:r>
        <w:rPr/>
        <w:t>произведении.</w:t>
      </w:r>
      <w:r>
        <w:rPr>
          <w:spacing w:val="-3"/>
        </w:rPr>
        <w:t> </w:t>
      </w:r>
      <w:r>
        <w:rPr/>
        <w:t>Типы</w:t>
      </w:r>
      <w:r>
        <w:rPr>
          <w:spacing w:val="-3"/>
        </w:rPr>
        <w:t> </w:t>
      </w:r>
      <w:r>
        <w:rPr>
          <w:spacing w:val="-2"/>
        </w:rPr>
        <w:t>конфликтов.</w:t>
      </w:r>
    </w:p>
    <w:p>
      <w:pPr>
        <w:pStyle w:val="BodyText"/>
        <w:ind w:left="1107" w:firstLine="0"/>
      </w:pPr>
      <w:r>
        <w:rPr/>
        <w:t>Произведения</w:t>
      </w:r>
      <w:r>
        <w:rPr>
          <w:spacing w:val="47"/>
        </w:rPr>
        <w:t> </w:t>
      </w:r>
      <w:r>
        <w:rPr/>
        <w:t>о</w:t>
      </w:r>
      <w:r>
        <w:rPr>
          <w:spacing w:val="47"/>
        </w:rPr>
        <w:t> </w:t>
      </w:r>
      <w:r>
        <w:rPr/>
        <w:t>согласии</w:t>
      </w:r>
      <w:r>
        <w:rPr>
          <w:spacing w:val="51"/>
        </w:rPr>
        <w:t> </w:t>
      </w:r>
      <w:r>
        <w:rPr/>
        <w:t>ума</w:t>
      </w:r>
      <w:r>
        <w:rPr>
          <w:spacing w:val="46"/>
        </w:rPr>
        <w:t> </w:t>
      </w:r>
      <w:r>
        <w:rPr/>
        <w:t>и</w:t>
      </w:r>
      <w:r>
        <w:rPr>
          <w:spacing w:val="49"/>
        </w:rPr>
        <w:t> </w:t>
      </w:r>
      <w:r>
        <w:rPr/>
        <w:t>сердца,</w:t>
      </w:r>
      <w:r>
        <w:rPr>
          <w:spacing w:val="47"/>
        </w:rPr>
        <w:t> </w:t>
      </w:r>
      <w:r>
        <w:rPr/>
        <w:t>о</w:t>
      </w:r>
      <w:r>
        <w:rPr>
          <w:spacing w:val="47"/>
        </w:rPr>
        <w:t> </w:t>
      </w:r>
      <w:r>
        <w:rPr/>
        <w:t>красоте</w:t>
      </w:r>
      <w:r>
        <w:rPr>
          <w:spacing w:val="47"/>
        </w:rPr>
        <w:t> </w:t>
      </w:r>
      <w:r>
        <w:rPr/>
        <w:t>души</w:t>
      </w:r>
      <w:r>
        <w:rPr>
          <w:spacing w:val="48"/>
        </w:rPr>
        <w:t> </w:t>
      </w:r>
      <w:r>
        <w:rPr/>
        <w:t>и</w:t>
      </w:r>
      <w:r>
        <w:rPr>
          <w:spacing w:val="49"/>
        </w:rPr>
        <w:t> </w:t>
      </w:r>
      <w:r>
        <w:rPr/>
        <w:t>внутреннего</w:t>
      </w:r>
      <w:r>
        <w:rPr>
          <w:spacing w:val="47"/>
        </w:rPr>
        <w:t> </w:t>
      </w:r>
      <w:r>
        <w:rPr/>
        <w:t>мира</w:t>
      </w:r>
      <w:r>
        <w:rPr>
          <w:spacing w:val="47"/>
        </w:rPr>
        <w:t> </w:t>
      </w:r>
      <w:r>
        <w:rPr>
          <w:spacing w:val="-2"/>
        </w:rPr>
        <w:t>героя.</w:t>
      </w:r>
    </w:p>
    <w:p>
      <w:pPr>
        <w:pStyle w:val="BodyText"/>
        <w:ind w:left="399" w:firstLine="0"/>
      </w:pPr>
      <w:r>
        <w:rPr/>
        <w:t>Вечная</w:t>
      </w:r>
      <w:r>
        <w:rPr>
          <w:spacing w:val="-4"/>
        </w:rPr>
        <w:t> </w:t>
      </w:r>
      <w:r>
        <w:rPr/>
        <w:t>борьба</w:t>
      </w:r>
      <w:r>
        <w:rPr>
          <w:spacing w:val="-3"/>
        </w:rPr>
        <w:t> </w:t>
      </w:r>
      <w:r>
        <w:rPr/>
        <w:t>добра</w:t>
      </w:r>
      <w:r>
        <w:rPr>
          <w:spacing w:val="-2"/>
        </w:rPr>
        <w:t> </w:t>
      </w:r>
      <w:r>
        <w:rPr/>
        <w:t>и </w:t>
      </w:r>
      <w:r>
        <w:rPr>
          <w:spacing w:val="-4"/>
        </w:rPr>
        <w:t>зла.</w:t>
      </w:r>
    </w:p>
    <w:p>
      <w:pPr>
        <w:pStyle w:val="BodyText"/>
        <w:ind w:left="399" w:right="996" w:firstLine="708"/>
      </w:pPr>
      <w:r>
        <w:rPr/>
        <w:t>Проблемы человечности и гуманизма. Внутренний конфликт героя как метод изображения</w:t>
      </w:r>
      <w:r>
        <w:rPr>
          <w:spacing w:val="-4"/>
        </w:rPr>
        <w:t> </w:t>
      </w:r>
      <w:r>
        <w:rPr/>
        <w:t>развития</w:t>
      </w:r>
      <w:r>
        <w:rPr>
          <w:spacing w:val="-3"/>
        </w:rPr>
        <w:t> </w:t>
      </w:r>
      <w:r>
        <w:rPr/>
        <w:t>его</w:t>
      </w:r>
      <w:r>
        <w:rPr>
          <w:spacing w:val="-1"/>
        </w:rPr>
        <w:t> </w:t>
      </w:r>
      <w:r>
        <w:rPr/>
        <w:t>характера.</w:t>
      </w:r>
      <w:r>
        <w:rPr>
          <w:spacing w:val="-1"/>
        </w:rPr>
        <w:t> </w:t>
      </w:r>
      <w:r>
        <w:rPr/>
        <w:t>Идея</w:t>
      </w:r>
      <w:r>
        <w:rPr>
          <w:spacing w:val="-1"/>
        </w:rPr>
        <w:t> </w:t>
      </w:r>
      <w:r>
        <w:rPr/>
        <w:t>единства</w:t>
      </w:r>
      <w:r>
        <w:rPr>
          <w:spacing w:val="-3"/>
        </w:rPr>
        <w:t> </w:t>
      </w:r>
      <w:r>
        <w:rPr/>
        <w:t>разума</w:t>
      </w:r>
      <w:r>
        <w:rPr>
          <w:spacing w:val="-2"/>
        </w:rPr>
        <w:t> </w:t>
      </w:r>
      <w:r>
        <w:rPr/>
        <w:t>и созидательности в</w:t>
      </w:r>
      <w:r>
        <w:rPr>
          <w:spacing w:val="-4"/>
        </w:rPr>
        <w:t> </w:t>
      </w:r>
      <w:r>
        <w:rPr/>
        <w:t>литературном</w:t>
      </w:r>
    </w:p>
    <w:p>
      <w:pPr>
        <w:spacing w:after="0"/>
        <w:sectPr>
          <w:pgSz w:w="11920" w:h="16850"/>
          <w:pgMar w:header="713" w:footer="0" w:top="940" w:bottom="280" w:left="760" w:right="0"/>
        </w:sectPr>
      </w:pPr>
    </w:p>
    <w:p>
      <w:pPr>
        <w:pStyle w:val="BodyText"/>
        <w:spacing w:line="266" w:lineRule="exact"/>
        <w:ind w:left="399" w:firstLine="0"/>
        <w:jc w:val="left"/>
      </w:pPr>
      <w:r>
        <w:rPr/>
        <w:t>образе.</w:t>
      </w:r>
      <w:r>
        <w:rPr>
          <w:spacing w:val="-2"/>
        </w:rPr>
        <w:t> </w:t>
      </w:r>
      <w:r>
        <w:rPr/>
        <w:t>Проблемы</w:t>
      </w:r>
      <w:r>
        <w:rPr>
          <w:spacing w:val="-2"/>
        </w:rPr>
        <w:t> </w:t>
      </w:r>
      <w:r>
        <w:rPr/>
        <w:t>человечности</w:t>
      </w:r>
      <w:r>
        <w:rPr>
          <w:spacing w:val="-2"/>
        </w:rPr>
        <w:t> </w:t>
      </w:r>
      <w:r>
        <w:rPr/>
        <w:t>и</w:t>
      </w:r>
      <w:r>
        <w:rPr>
          <w:spacing w:val="-1"/>
        </w:rPr>
        <w:t> </w:t>
      </w:r>
      <w:r>
        <w:rPr>
          <w:spacing w:val="-2"/>
        </w:rPr>
        <w:t>гуманизма.</w:t>
      </w:r>
    </w:p>
    <w:p>
      <w:pPr>
        <w:pStyle w:val="BodyText"/>
        <w:ind w:left="399" w:firstLine="708"/>
        <w:jc w:val="left"/>
      </w:pPr>
      <w:r>
        <w:rPr/>
        <w:t>Ю.</w:t>
      </w:r>
      <w:r>
        <w:rPr>
          <w:spacing w:val="-3"/>
        </w:rPr>
        <w:t> </w:t>
      </w:r>
      <w:r>
        <w:rPr/>
        <w:t>Скворцов.</w:t>
      </w:r>
      <w:r>
        <w:rPr>
          <w:spacing w:val="37"/>
        </w:rPr>
        <w:t> </w:t>
      </w:r>
      <w:r>
        <w:rPr/>
        <w:t>Рассказ</w:t>
      </w:r>
      <w:r>
        <w:rPr>
          <w:spacing w:val="36"/>
        </w:rPr>
        <w:t> </w:t>
      </w:r>
      <w:r>
        <w:rPr/>
        <w:t>«Пушмак</w:t>
      </w:r>
      <w:r>
        <w:rPr>
          <w:spacing w:val="38"/>
        </w:rPr>
        <w:t> </w:t>
      </w:r>
      <w:r>
        <w:rPr/>
        <w:t>йĕрĕ»</w:t>
      </w:r>
      <w:r>
        <w:rPr>
          <w:spacing w:val="32"/>
        </w:rPr>
        <w:t> </w:t>
      </w:r>
      <w:r>
        <w:rPr/>
        <w:t>(«След</w:t>
      </w:r>
      <w:r>
        <w:rPr>
          <w:spacing w:val="37"/>
        </w:rPr>
        <w:t> </w:t>
      </w:r>
      <w:r>
        <w:rPr/>
        <w:t>башмака»).</w:t>
      </w:r>
      <w:r>
        <w:rPr>
          <w:spacing w:val="37"/>
        </w:rPr>
        <w:t> </w:t>
      </w:r>
      <w:r>
        <w:rPr/>
        <w:t>Н. Ильбек.</w:t>
      </w:r>
      <w:r>
        <w:rPr>
          <w:spacing w:val="37"/>
        </w:rPr>
        <w:t> </w:t>
      </w:r>
      <w:r>
        <w:rPr/>
        <w:t>Роман</w:t>
      </w:r>
      <w:r>
        <w:rPr>
          <w:spacing w:val="40"/>
        </w:rPr>
        <w:t> </w:t>
      </w:r>
      <w:r>
        <w:rPr/>
        <w:t>«Тимĕр» («Тимер»). Л. Мартьянова. Рассказ «Пуçтахсем» («Сорвиголовы»).</w:t>
      </w:r>
    </w:p>
    <w:p>
      <w:pPr>
        <w:pStyle w:val="BodyText"/>
        <w:ind w:left="1107" w:firstLine="0"/>
        <w:jc w:val="left"/>
        <w:rPr>
          <w:i/>
        </w:rPr>
      </w:pPr>
      <w:r>
        <w:rPr/>
        <w:t>Теория</w:t>
      </w:r>
      <w:r>
        <w:rPr>
          <w:spacing w:val="-4"/>
        </w:rPr>
        <w:t> </w:t>
      </w:r>
      <w:r>
        <w:rPr>
          <w:spacing w:val="-2"/>
        </w:rPr>
        <w:t>литературы</w:t>
      </w:r>
      <w:r>
        <w:rPr>
          <w:i/>
          <w:spacing w:val="-2"/>
        </w:rPr>
        <w:t>.</w:t>
      </w:r>
    </w:p>
    <w:p>
      <w:pPr>
        <w:pStyle w:val="BodyText"/>
        <w:ind w:left="1107" w:firstLine="0"/>
        <w:jc w:val="left"/>
      </w:pPr>
      <w:r>
        <w:rPr/>
        <w:t>Психологизм,</w:t>
      </w:r>
      <w:r>
        <w:rPr>
          <w:spacing w:val="63"/>
          <w:w w:val="150"/>
        </w:rPr>
        <w:t> </w:t>
      </w:r>
      <w:r>
        <w:rPr/>
        <w:t>лирические</w:t>
      </w:r>
      <w:r>
        <w:rPr>
          <w:spacing w:val="64"/>
          <w:w w:val="150"/>
        </w:rPr>
        <w:t> </w:t>
      </w:r>
      <w:r>
        <w:rPr/>
        <w:t>отступления</w:t>
      </w:r>
      <w:r>
        <w:rPr>
          <w:spacing w:val="66"/>
          <w:w w:val="150"/>
        </w:rPr>
        <w:t> </w:t>
      </w:r>
      <w:r>
        <w:rPr/>
        <w:t>как</w:t>
      </w:r>
      <w:r>
        <w:rPr>
          <w:spacing w:val="66"/>
          <w:w w:val="150"/>
        </w:rPr>
        <w:t> </w:t>
      </w:r>
      <w:r>
        <w:rPr/>
        <w:t>средства</w:t>
      </w:r>
      <w:r>
        <w:rPr>
          <w:spacing w:val="69"/>
          <w:w w:val="150"/>
        </w:rPr>
        <w:t> </w:t>
      </w:r>
      <w:r>
        <w:rPr/>
        <w:t>усиления</w:t>
      </w:r>
      <w:r>
        <w:rPr>
          <w:spacing w:val="65"/>
          <w:w w:val="150"/>
        </w:rPr>
        <w:t> </w:t>
      </w:r>
      <w:r>
        <w:rPr/>
        <w:t>характера</w:t>
      </w:r>
      <w:r>
        <w:rPr>
          <w:spacing w:val="65"/>
          <w:w w:val="150"/>
        </w:rPr>
        <w:t> </w:t>
      </w:r>
      <w:r>
        <w:rPr>
          <w:spacing w:val="-2"/>
        </w:rPr>
        <w:t>образов.</w:t>
      </w:r>
    </w:p>
    <w:p>
      <w:pPr>
        <w:pStyle w:val="BodyText"/>
        <w:ind w:left="399" w:firstLine="0"/>
        <w:jc w:val="left"/>
      </w:pPr>
      <w:r>
        <w:rPr>
          <w:spacing w:val="-2"/>
        </w:rPr>
        <w:t>Монолог.</w:t>
      </w:r>
    </w:p>
    <w:p>
      <w:pPr>
        <w:pStyle w:val="BodyText"/>
        <w:ind w:left="1107" w:firstLine="0"/>
        <w:jc w:val="left"/>
      </w:pPr>
      <w:r>
        <w:rPr/>
        <w:t>Произведения</w:t>
      </w:r>
      <w:r>
        <w:rPr>
          <w:spacing w:val="-6"/>
        </w:rPr>
        <w:t> </w:t>
      </w:r>
      <w:r>
        <w:rPr/>
        <w:t>о</w:t>
      </w:r>
      <w:r>
        <w:rPr>
          <w:spacing w:val="-4"/>
        </w:rPr>
        <w:t> </w:t>
      </w:r>
      <w:r>
        <w:rPr/>
        <w:t>повышении</w:t>
      </w:r>
      <w:r>
        <w:rPr>
          <w:spacing w:val="-4"/>
        </w:rPr>
        <w:t> </w:t>
      </w:r>
      <w:r>
        <w:rPr/>
        <w:t>роли</w:t>
      </w:r>
      <w:r>
        <w:rPr>
          <w:spacing w:val="-4"/>
        </w:rPr>
        <w:t> </w:t>
      </w:r>
      <w:r>
        <w:rPr/>
        <w:t>(мотивации)</w:t>
      </w:r>
      <w:r>
        <w:rPr>
          <w:spacing w:val="-4"/>
        </w:rPr>
        <w:t> </w:t>
      </w:r>
      <w:r>
        <w:rPr/>
        <w:t>знания,</w:t>
      </w:r>
      <w:r>
        <w:rPr>
          <w:spacing w:val="-4"/>
        </w:rPr>
        <w:t> </w:t>
      </w:r>
      <w:r>
        <w:rPr/>
        <w:t>творческих</w:t>
      </w:r>
      <w:r>
        <w:rPr>
          <w:spacing w:val="-5"/>
        </w:rPr>
        <w:t> </w:t>
      </w:r>
      <w:r>
        <w:rPr/>
        <w:t>начал,</w:t>
      </w:r>
      <w:r>
        <w:rPr>
          <w:spacing w:val="-3"/>
        </w:rPr>
        <w:t> </w:t>
      </w:r>
      <w:r>
        <w:rPr>
          <w:spacing w:val="-2"/>
        </w:rPr>
        <w:t>мастерства.</w:t>
      </w:r>
    </w:p>
    <w:p>
      <w:pPr>
        <w:pStyle w:val="BodyText"/>
        <w:ind w:left="399" w:firstLine="708"/>
        <w:jc w:val="left"/>
      </w:pPr>
      <w:r>
        <w:rPr/>
        <w:t>Проблема</w:t>
      </w:r>
      <w:r>
        <w:rPr>
          <w:spacing w:val="40"/>
        </w:rPr>
        <w:t> </w:t>
      </w:r>
      <w:r>
        <w:rPr/>
        <w:t>интеллектуального</w:t>
      </w:r>
      <w:r>
        <w:rPr>
          <w:spacing w:val="40"/>
        </w:rPr>
        <w:t> </w:t>
      </w:r>
      <w:r>
        <w:rPr/>
        <w:t>и</w:t>
      </w:r>
      <w:r>
        <w:rPr>
          <w:spacing w:val="40"/>
        </w:rPr>
        <w:t> </w:t>
      </w:r>
      <w:r>
        <w:rPr/>
        <w:t>духовного</w:t>
      </w:r>
      <w:r>
        <w:rPr>
          <w:spacing w:val="40"/>
        </w:rPr>
        <w:t> </w:t>
      </w:r>
      <w:r>
        <w:rPr/>
        <w:t>развития</w:t>
      </w:r>
      <w:r>
        <w:rPr>
          <w:spacing w:val="40"/>
        </w:rPr>
        <w:t> </w:t>
      </w:r>
      <w:r>
        <w:rPr/>
        <w:t>героя.</w:t>
      </w:r>
      <w:r>
        <w:rPr>
          <w:spacing w:val="40"/>
        </w:rPr>
        <w:t> </w:t>
      </w:r>
      <w:r>
        <w:rPr/>
        <w:t>Стремление</w:t>
      </w:r>
      <w:r>
        <w:rPr>
          <w:spacing w:val="40"/>
        </w:rPr>
        <w:t> </w:t>
      </w:r>
      <w:r>
        <w:rPr/>
        <w:t>к</w:t>
      </w:r>
      <w:r>
        <w:rPr>
          <w:spacing w:val="40"/>
        </w:rPr>
        <w:t> </w:t>
      </w:r>
      <w:r>
        <w:rPr/>
        <w:t>научным</w:t>
      </w:r>
      <w:r>
        <w:rPr>
          <w:spacing w:val="80"/>
        </w:rPr>
        <w:t> </w:t>
      </w:r>
      <w:r>
        <w:rPr/>
        <w:t>исследованиям, связанным с природой и жизнью человека.</w:t>
      </w:r>
    </w:p>
    <w:p>
      <w:pPr>
        <w:pStyle w:val="BodyText"/>
        <w:ind w:left="1107" w:right="4976" w:firstLine="0"/>
        <w:jc w:val="left"/>
        <w:rPr>
          <w:i/>
        </w:rPr>
      </w:pPr>
      <w:r>
        <w:rPr/>
        <w:t>Т.</w:t>
      </w:r>
      <w:r>
        <w:rPr>
          <w:spacing w:val="-9"/>
        </w:rPr>
        <w:t> </w:t>
      </w:r>
      <w:r>
        <w:rPr/>
        <w:t>Педерки.</w:t>
      </w:r>
      <w:r>
        <w:rPr>
          <w:spacing w:val="-8"/>
        </w:rPr>
        <w:t> </w:t>
      </w:r>
      <w:r>
        <w:rPr/>
        <w:t>Повесть</w:t>
      </w:r>
      <w:r>
        <w:rPr>
          <w:spacing w:val="-4"/>
        </w:rPr>
        <w:t> </w:t>
      </w:r>
      <w:r>
        <w:rPr/>
        <w:t>«Çил-тăвăл»</w:t>
      </w:r>
      <w:r>
        <w:rPr>
          <w:spacing w:val="-14"/>
        </w:rPr>
        <w:t> </w:t>
      </w:r>
      <w:r>
        <w:rPr/>
        <w:t>(«Буря»). Теория литературы</w:t>
      </w:r>
      <w:r>
        <w:rPr>
          <w:i/>
        </w:rPr>
        <w:t>.</w:t>
      </w:r>
    </w:p>
    <w:p>
      <w:pPr>
        <w:pStyle w:val="BodyText"/>
        <w:ind w:left="1107" w:firstLine="0"/>
        <w:jc w:val="left"/>
      </w:pPr>
      <w:r>
        <w:rPr/>
        <w:t>Речевая</w:t>
      </w:r>
      <w:r>
        <w:rPr>
          <w:spacing w:val="-5"/>
        </w:rPr>
        <w:t> </w:t>
      </w:r>
      <w:r>
        <w:rPr/>
        <w:t>характеристика</w:t>
      </w:r>
      <w:r>
        <w:rPr>
          <w:spacing w:val="-4"/>
        </w:rPr>
        <w:t> </w:t>
      </w:r>
      <w:r>
        <w:rPr>
          <w:spacing w:val="-2"/>
        </w:rPr>
        <w:t>героев.</w:t>
      </w:r>
    </w:p>
    <w:p>
      <w:pPr>
        <w:pStyle w:val="BodyText"/>
        <w:ind w:left="1107" w:firstLine="0"/>
        <w:jc w:val="left"/>
      </w:pPr>
      <w:r>
        <w:rPr/>
        <w:t>Писатели</w:t>
      </w:r>
      <w:r>
        <w:rPr>
          <w:spacing w:val="-4"/>
        </w:rPr>
        <w:t> </w:t>
      </w:r>
      <w:r>
        <w:rPr/>
        <w:t>родственных</w:t>
      </w:r>
      <w:r>
        <w:rPr>
          <w:spacing w:val="-4"/>
        </w:rPr>
        <w:t> </w:t>
      </w:r>
      <w:r>
        <w:rPr/>
        <w:t>народов:</w:t>
      </w:r>
      <w:r>
        <w:rPr>
          <w:spacing w:val="-3"/>
        </w:rPr>
        <w:t> </w:t>
      </w:r>
      <w:r>
        <w:rPr/>
        <w:t>тюркская</w:t>
      </w:r>
      <w:r>
        <w:rPr>
          <w:spacing w:val="-2"/>
        </w:rPr>
        <w:t> литература.</w:t>
      </w:r>
    </w:p>
    <w:p>
      <w:pPr>
        <w:pStyle w:val="BodyText"/>
        <w:spacing w:before="1"/>
        <w:ind w:left="399" w:right="994" w:firstLine="708"/>
      </w:pPr>
      <w:r>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w:t>
      </w:r>
      <w:r>
        <w:rPr>
          <w:spacing w:val="80"/>
        </w:rPr>
        <w:t> </w:t>
      </w:r>
      <w:r>
        <w:rPr/>
        <w:t>тюркских народов.</w:t>
      </w:r>
    </w:p>
    <w:p>
      <w:pPr>
        <w:pStyle w:val="BodyText"/>
        <w:ind w:left="399" w:right="994" w:firstLine="708"/>
      </w:pPr>
      <w:r>
        <w:rPr/>
        <w:t>Из казахской литературы: А. Кунанбаев. Стихотворение «Поэзи вăл – тĕлĕнмелле хăват» («Поэзия – удивительная сила...») (перевод А. Алга).</w:t>
      </w:r>
    </w:p>
    <w:p>
      <w:pPr>
        <w:pStyle w:val="BodyText"/>
        <w:ind w:left="399" w:right="1001" w:firstLine="708"/>
      </w:pPr>
      <w:r>
        <w:rPr/>
        <w:t>Из татарской литературы: Н.</w:t>
      </w:r>
      <w:r>
        <w:rPr>
          <w:spacing w:val="-1"/>
        </w:rPr>
        <w:t> </w:t>
      </w:r>
      <w:r>
        <w:rPr/>
        <w:t>Наджми. Стихотворение «Сÿнес çук вучах» («Негасимый очаг») (перевод Г. Ефимова).</w:t>
      </w:r>
    </w:p>
    <w:p>
      <w:pPr>
        <w:pStyle w:val="BodyText"/>
        <w:ind w:left="1107" w:firstLine="0"/>
      </w:pPr>
      <w:r>
        <w:rPr/>
        <w:t>Содержание</w:t>
      </w:r>
      <w:r>
        <w:rPr>
          <w:spacing w:val="-3"/>
        </w:rPr>
        <w:t> </w:t>
      </w:r>
      <w:r>
        <w:rPr/>
        <w:t>обучения</w:t>
      </w:r>
      <w:r>
        <w:rPr>
          <w:spacing w:val="-2"/>
        </w:rPr>
        <w:t> </w:t>
      </w:r>
      <w:r>
        <w:rPr/>
        <w:t>в</w:t>
      </w:r>
      <w:r>
        <w:rPr>
          <w:spacing w:val="-1"/>
        </w:rPr>
        <w:t> </w:t>
      </w:r>
      <w:r>
        <w:rPr/>
        <w:t>8</w:t>
      </w:r>
      <w:r>
        <w:rPr>
          <w:spacing w:val="-2"/>
        </w:rPr>
        <w:t> классе.</w:t>
      </w:r>
    </w:p>
    <w:p>
      <w:pPr>
        <w:pStyle w:val="BodyText"/>
        <w:ind w:left="1107" w:firstLine="0"/>
      </w:pPr>
      <w:r>
        <w:rPr/>
        <w:t>Образцы</w:t>
      </w:r>
      <w:r>
        <w:rPr>
          <w:spacing w:val="-3"/>
        </w:rPr>
        <w:t> </w:t>
      </w:r>
      <w:r>
        <w:rPr/>
        <w:t>устного</w:t>
      </w:r>
      <w:r>
        <w:rPr>
          <w:spacing w:val="-3"/>
        </w:rPr>
        <w:t> </w:t>
      </w:r>
      <w:r>
        <w:rPr/>
        <w:t>поэтического</w:t>
      </w:r>
      <w:r>
        <w:rPr>
          <w:spacing w:val="-3"/>
        </w:rPr>
        <w:t> </w:t>
      </w:r>
      <w:r>
        <w:rPr/>
        <w:t>творчества</w:t>
      </w:r>
      <w:r>
        <w:rPr>
          <w:spacing w:val="-4"/>
        </w:rPr>
        <w:t> </w:t>
      </w:r>
      <w:r>
        <w:rPr/>
        <w:t>в</w:t>
      </w:r>
      <w:r>
        <w:rPr>
          <w:spacing w:val="-4"/>
        </w:rPr>
        <w:t> </w:t>
      </w:r>
      <w:r>
        <w:rPr/>
        <w:t>наследии</w:t>
      </w:r>
      <w:r>
        <w:rPr>
          <w:spacing w:val="-3"/>
        </w:rPr>
        <w:t> </w:t>
      </w:r>
      <w:r>
        <w:rPr/>
        <w:t>чувашских</w:t>
      </w:r>
      <w:r>
        <w:rPr>
          <w:spacing w:val="-1"/>
        </w:rPr>
        <w:t> </w:t>
      </w:r>
      <w:r>
        <w:rPr>
          <w:spacing w:val="-2"/>
        </w:rPr>
        <w:t>авторов.</w:t>
      </w:r>
    </w:p>
    <w:p>
      <w:pPr>
        <w:pStyle w:val="BodyText"/>
        <w:ind w:left="399" w:right="990" w:firstLine="708"/>
      </w:pPr>
      <w:r>
        <w:rPr/>
        <w:t>Родовые памятники письменности. Свадебная словесность. Молитвы и благопожелания.</w:t>
      </w:r>
      <w:r>
        <w:rPr>
          <w:spacing w:val="80"/>
          <w:w w:val="150"/>
        </w:rPr>
        <w:t> </w:t>
      </w:r>
      <w:r>
        <w:rPr/>
        <w:t>Народная</w:t>
      </w:r>
      <w:r>
        <w:rPr>
          <w:spacing w:val="80"/>
          <w:w w:val="150"/>
        </w:rPr>
        <w:t> </w:t>
      </w:r>
      <w:r>
        <w:rPr/>
        <w:t>мудрость.</w:t>
      </w:r>
      <w:r>
        <w:rPr>
          <w:spacing w:val="80"/>
          <w:w w:val="150"/>
        </w:rPr>
        <w:t> </w:t>
      </w:r>
      <w:r>
        <w:rPr/>
        <w:t>Известные</w:t>
      </w:r>
      <w:r>
        <w:rPr>
          <w:spacing w:val="80"/>
          <w:w w:val="150"/>
        </w:rPr>
        <w:t> </w:t>
      </w:r>
      <w:r>
        <w:rPr/>
        <w:t>чувашские</w:t>
      </w:r>
      <w:r>
        <w:rPr>
          <w:spacing w:val="80"/>
          <w:w w:val="150"/>
        </w:rPr>
        <w:t> </w:t>
      </w:r>
      <w:r>
        <w:rPr/>
        <w:t>писатели</w:t>
      </w:r>
      <w:r>
        <w:rPr>
          <w:spacing w:val="40"/>
        </w:rPr>
        <w:t>  </w:t>
      </w:r>
      <w:r>
        <w:rPr/>
        <w:t>(Е. Рожанский,</w:t>
      </w:r>
      <w:r>
        <w:rPr>
          <w:spacing w:val="80"/>
        </w:rPr>
        <w:t> </w:t>
      </w:r>
      <w:r>
        <w:rPr/>
        <w:t>Н.</w:t>
      </w:r>
      <w:r>
        <w:rPr>
          <w:spacing w:val="-2"/>
        </w:rPr>
        <w:t> </w:t>
      </w:r>
      <w:r>
        <w:rPr/>
        <w:t>Бичурин, С.</w:t>
      </w:r>
      <w:r>
        <w:rPr>
          <w:spacing w:val="-1"/>
        </w:rPr>
        <w:t> </w:t>
      </w:r>
      <w:r>
        <w:rPr/>
        <w:t>Михайлов,</w:t>
      </w:r>
      <w:r>
        <w:rPr>
          <w:spacing w:val="-1"/>
        </w:rPr>
        <w:t> </w:t>
      </w:r>
      <w:r>
        <w:rPr/>
        <w:t>И.</w:t>
      </w:r>
      <w:r>
        <w:rPr>
          <w:spacing w:val="-1"/>
        </w:rPr>
        <w:t> </w:t>
      </w:r>
      <w:r>
        <w:rPr/>
        <w:t>Яковлев,</w:t>
      </w:r>
      <w:r>
        <w:rPr>
          <w:spacing w:val="-1"/>
        </w:rPr>
        <w:t> </w:t>
      </w:r>
      <w:r>
        <w:rPr/>
        <w:t>К.</w:t>
      </w:r>
      <w:r>
        <w:rPr>
          <w:spacing w:val="-1"/>
        </w:rPr>
        <w:t> </w:t>
      </w:r>
      <w:r>
        <w:rPr/>
        <w:t>Иванов,</w:t>
      </w:r>
      <w:r>
        <w:rPr>
          <w:spacing w:val="-1"/>
        </w:rPr>
        <w:t> </w:t>
      </w:r>
      <w:r>
        <w:rPr/>
        <w:t>И.</w:t>
      </w:r>
      <w:r>
        <w:rPr>
          <w:spacing w:val="-1"/>
        </w:rPr>
        <w:t> </w:t>
      </w:r>
      <w:r>
        <w:rPr/>
        <w:t>Юркин, И.</w:t>
      </w:r>
      <w:r>
        <w:rPr>
          <w:spacing w:val="-1"/>
        </w:rPr>
        <w:t> </w:t>
      </w:r>
      <w:r>
        <w:rPr/>
        <w:t>Тхты, Н.</w:t>
      </w:r>
      <w:r>
        <w:rPr>
          <w:spacing w:val="-1"/>
        </w:rPr>
        <w:t> </w:t>
      </w:r>
      <w:r>
        <w:rPr/>
        <w:t>Шелеби, М.</w:t>
      </w:r>
      <w:r>
        <w:rPr>
          <w:spacing w:val="-1"/>
        </w:rPr>
        <w:t> </w:t>
      </w:r>
      <w:r>
        <w:rPr/>
        <w:t>Сеспель, П.</w:t>
      </w:r>
      <w:r>
        <w:rPr>
          <w:spacing w:val="-2"/>
        </w:rPr>
        <w:t> </w:t>
      </w:r>
      <w:r>
        <w:rPr/>
        <w:t>Хузангай, А. Алга, Я.</w:t>
      </w:r>
      <w:r>
        <w:rPr>
          <w:spacing w:val="-1"/>
        </w:rPr>
        <w:t> </w:t>
      </w:r>
      <w:r>
        <w:rPr/>
        <w:t>Ухсай), их участие в сборе древней словесности, их роль в её </w:t>
      </w:r>
      <w:r>
        <w:rPr>
          <w:spacing w:val="-2"/>
        </w:rPr>
        <w:t>сохранении.</w:t>
      </w:r>
    </w:p>
    <w:p>
      <w:pPr>
        <w:pStyle w:val="BodyText"/>
        <w:ind w:left="1107" w:right="4205" w:firstLine="0"/>
      </w:pPr>
      <w:r>
        <w:rPr/>
        <w:t>Ăрăмлă</w:t>
      </w:r>
      <w:r>
        <w:rPr>
          <w:spacing w:val="-7"/>
        </w:rPr>
        <w:t> </w:t>
      </w:r>
      <w:r>
        <w:rPr/>
        <w:t>сăмахлăх</w:t>
      </w:r>
      <w:r>
        <w:rPr>
          <w:spacing w:val="-7"/>
        </w:rPr>
        <w:t> </w:t>
      </w:r>
      <w:r>
        <w:rPr/>
        <w:t>(Магическая</w:t>
      </w:r>
      <w:r>
        <w:rPr>
          <w:spacing w:val="-8"/>
        </w:rPr>
        <w:t> </w:t>
      </w:r>
      <w:r>
        <w:rPr/>
        <w:t>(обрядовая)</w:t>
      </w:r>
      <w:r>
        <w:rPr>
          <w:spacing w:val="-8"/>
        </w:rPr>
        <w:t> </w:t>
      </w:r>
      <w:r>
        <w:rPr/>
        <w:t>словесность). Чĕлхе сăмахĕсем вĕрÿ-суру чĕлхи» (Заговоры).</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399" w:right="992" w:firstLine="708"/>
      </w:pPr>
      <w:r>
        <w:rPr/>
        <w:t>Средства поэтического языка магической словесности. Звуковая и ритмичная организация магического текста.</w:t>
      </w:r>
    </w:p>
    <w:p>
      <w:pPr>
        <w:pStyle w:val="BodyText"/>
        <w:ind w:left="1107" w:firstLine="0"/>
      </w:pPr>
      <w:r>
        <w:rPr/>
        <w:t>Письменные</w:t>
      </w:r>
      <w:r>
        <w:rPr>
          <w:spacing w:val="-8"/>
        </w:rPr>
        <w:t> </w:t>
      </w:r>
      <w:r>
        <w:rPr/>
        <w:t>памятники</w:t>
      </w:r>
      <w:r>
        <w:rPr>
          <w:spacing w:val="-3"/>
        </w:rPr>
        <w:t> </w:t>
      </w:r>
      <w:r>
        <w:rPr/>
        <w:t>разных</w:t>
      </w:r>
      <w:r>
        <w:rPr>
          <w:spacing w:val="-1"/>
        </w:rPr>
        <w:t> </w:t>
      </w:r>
      <w:r>
        <w:rPr/>
        <w:t>эпох</w:t>
      </w:r>
      <w:r>
        <w:rPr>
          <w:spacing w:val="-2"/>
        </w:rPr>
        <w:t> </w:t>
      </w:r>
      <w:r>
        <w:rPr/>
        <w:t>в</w:t>
      </w:r>
      <w:r>
        <w:rPr>
          <w:spacing w:val="-6"/>
        </w:rPr>
        <w:t> </w:t>
      </w:r>
      <w:r>
        <w:rPr/>
        <w:t>зеркале</w:t>
      </w:r>
      <w:r>
        <w:rPr>
          <w:spacing w:val="-4"/>
        </w:rPr>
        <w:t> </w:t>
      </w:r>
      <w:r>
        <w:rPr/>
        <w:t>чувашской</w:t>
      </w:r>
      <w:r>
        <w:rPr>
          <w:spacing w:val="-3"/>
        </w:rPr>
        <w:t> </w:t>
      </w:r>
      <w:r>
        <w:rPr>
          <w:spacing w:val="-2"/>
        </w:rPr>
        <w:t>культуры.</w:t>
      </w:r>
    </w:p>
    <w:p>
      <w:pPr>
        <w:pStyle w:val="BodyText"/>
        <w:ind w:left="399" w:right="996" w:firstLine="708"/>
      </w:pPr>
      <w:r>
        <w:rPr/>
        <w:t>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w:t>
      </w:r>
    </w:p>
    <w:p>
      <w:pPr>
        <w:pStyle w:val="BodyText"/>
        <w:ind w:left="399" w:right="999" w:firstLine="708"/>
      </w:pPr>
      <w:r>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pPr>
        <w:pStyle w:val="BodyText"/>
        <w:ind w:left="399" w:right="1002" w:firstLine="708"/>
      </w:pPr>
      <w:r>
        <w:rP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pPr>
        <w:pStyle w:val="BodyText"/>
        <w:ind w:left="399" w:right="1004" w:firstLine="708"/>
      </w:pPr>
      <w:r>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w:t>
      </w:r>
      <w:r>
        <w:rPr>
          <w:spacing w:val="-2"/>
        </w:rPr>
        <w:t>военачальников.</w:t>
      </w:r>
    </w:p>
    <w:p>
      <w:pPr>
        <w:pStyle w:val="BodyText"/>
        <w:ind w:left="399" w:right="996" w:firstLine="708"/>
      </w:pPr>
      <w:r>
        <w:rPr/>
        <w:t>К.</w:t>
      </w:r>
      <w:r>
        <w:rPr>
          <w:spacing w:val="-4"/>
        </w:rPr>
        <w:t> </w:t>
      </w:r>
      <w:r>
        <w:rPr/>
        <w:t>Гали. Поэма «Уçăппа Сĕлихха»</w:t>
      </w:r>
      <w:r>
        <w:rPr>
          <w:spacing w:val="-1"/>
        </w:rPr>
        <w:t> </w:t>
      </w:r>
      <w:r>
        <w:rPr/>
        <w:t>(«Кыйсса-и Йосыф»). Е.</w:t>
      </w:r>
      <w:r>
        <w:rPr>
          <w:spacing w:val="-2"/>
        </w:rPr>
        <w:t> </w:t>
      </w:r>
      <w:r>
        <w:rPr/>
        <w:t>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1107" w:firstLine="0"/>
      </w:pPr>
      <w:r>
        <w:rPr/>
        <w:t>Понятие</w:t>
      </w:r>
      <w:r>
        <w:rPr>
          <w:spacing w:val="-5"/>
        </w:rPr>
        <w:t> </w:t>
      </w:r>
      <w:r>
        <w:rPr/>
        <w:t>о</w:t>
      </w:r>
      <w:r>
        <w:rPr>
          <w:spacing w:val="-3"/>
        </w:rPr>
        <w:t> </w:t>
      </w:r>
      <w:r>
        <w:rPr/>
        <w:t>письменных</w:t>
      </w:r>
      <w:r>
        <w:rPr>
          <w:spacing w:val="-4"/>
        </w:rPr>
        <w:t> </w:t>
      </w:r>
      <w:r>
        <w:rPr>
          <w:spacing w:val="-2"/>
        </w:rPr>
        <w:t>памятниках.</w:t>
      </w:r>
    </w:p>
    <w:p>
      <w:pPr>
        <w:pStyle w:val="BodyText"/>
        <w:ind w:left="1167" w:firstLine="0"/>
      </w:pPr>
      <w:r>
        <w:rPr/>
        <w:t>Влияние</w:t>
      </w:r>
      <w:r>
        <w:rPr>
          <w:spacing w:val="-6"/>
        </w:rPr>
        <w:t> </w:t>
      </w:r>
      <w:r>
        <w:rPr/>
        <w:t>просветительства,</w:t>
      </w:r>
      <w:r>
        <w:rPr>
          <w:spacing w:val="-3"/>
        </w:rPr>
        <w:t> </w:t>
      </w:r>
      <w:r>
        <w:rPr/>
        <w:t>чувашской</w:t>
      </w:r>
      <w:r>
        <w:rPr>
          <w:spacing w:val="-2"/>
        </w:rPr>
        <w:t> </w:t>
      </w:r>
      <w:r>
        <w:rPr/>
        <w:t>системы</w:t>
      </w:r>
      <w:r>
        <w:rPr>
          <w:spacing w:val="-3"/>
        </w:rPr>
        <w:t> </w:t>
      </w:r>
      <w:r>
        <w:rPr/>
        <w:t>образования</w:t>
      </w:r>
      <w:r>
        <w:rPr>
          <w:spacing w:val="-5"/>
        </w:rPr>
        <w:t> </w:t>
      </w:r>
      <w:r>
        <w:rPr/>
        <w:t>на</w:t>
      </w:r>
      <w:r>
        <w:rPr>
          <w:spacing w:val="-4"/>
        </w:rPr>
        <w:t> </w:t>
      </w:r>
      <w:r>
        <w:rPr/>
        <w:t>литературный</w:t>
      </w:r>
      <w:r>
        <w:rPr>
          <w:spacing w:val="-2"/>
        </w:rPr>
        <w:t> процесс.</w:t>
      </w:r>
    </w:p>
    <w:p>
      <w:pPr>
        <w:spacing w:after="0"/>
        <w:sectPr>
          <w:pgSz w:w="11920" w:h="16850"/>
          <w:pgMar w:header="713" w:footer="0" w:top="940" w:bottom="280" w:left="760" w:right="0"/>
        </w:sectPr>
      </w:pPr>
    </w:p>
    <w:p>
      <w:pPr>
        <w:pStyle w:val="BodyText"/>
        <w:ind w:left="399" w:right="1000" w:firstLine="0"/>
      </w:pPr>
      <w:r>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pPr>
        <w:pStyle w:val="BodyText"/>
        <w:ind w:left="399" w:right="997" w:firstLine="708"/>
      </w:pPr>
      <w:r>
        <w:rPr/>
        <w:t>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w:t>
      </w:r>
    </w:p>
    <w:p>
      <w:pPr>
        <w:pStyle w:val="BodyText"/>
        <w:ind w:left="399" w:right="993" w:firstLine="708"/>
      </w:pPr>
      <w:r>
        <w:rPr/>
        <w:t>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w:t>
      </w:r>
    </w:p>
    <w:p>
      <w:pPr>
        <w:pStyle w:val="BodyText"/>
        <w:ind w:left="1107" w:right="4976" w:firstLine="0"/>
        <w:jc w:val="left"/>
        <w:rPr>
          <w:i/>
        </w:rPr>
      </w:pPr>
      <w:r>
        <w:rPr/>
        <w:t>М.</w:t>
      </w:r>
      <w:r>
        <w:rPr>
          <w:spacing w:val="-9"/>
        </w:rPr>
        <w:t> </w:t>
      </w:r>
      <w:r>
        <w:rPr/>
        <w:t>Фёдоров.</w:t>
      </w:r>
      <w:r>
        <w:rPr>
          <w:spacing w:val="-8"/>
        </w:rPr>
        <w:t> </w:t>
      </w:r>
      <w:r>
        <w:rPr/>
        <w:t>Поэма</w:t>
      </w:r>
      <w:r>
        <w:rPr>
          <w:spacing w:val="-5"/>
        </w:rPr>
        <w:t> </w:t>
      </w:r>
      <w:r>
        <w:rPr/>
        <w:t>«Арçури»</w:t>
      </w:r>
      <w:r>
        <w:rPr>
          <w:spacing w:val="-13"/>
        </w:rPr>
        <w:t> </w:t>
      </w:r>
      <w:r>
        <w:rPr/>
        <w:t>(«Арзюри»). Теория литературы</w:t>
      </w:r>
      <w:r>
        <w:rPr>
          <w:i/>
        </w:rPr>
        <w:t>.</w:t>
      </w:r>
    </w:p>
    <w:p>
      <w:pPr>
        <w:pStyle w:val="BodyText"/>
        <w:ind w:left="1107" w:firstLine="0"/>
        <w:jc w:val="left"/>
      </w:pPr>
      <w:r>
        <w:rPr/>
        <w:t>Просветительский</w:t>
      </w:r>
      <w:r>
        <w:rPr>
          <w:spacing w:val="-7"/>
        </w:rPr>
        <w:t> </w:t>
      </w:r>
      <w:r>
        <w:rPr/>
        <w:t>реализм</w:t>
      </w:r>
      <w:r>
        <w:rPr>
          <w:spacing w:val="-6"/>
        </w:rPr>
        <w:t> </w:t>
      </w:r>
      <w:r>
        <w:rPr/>
        <w:t>как</w:t>
      </w:r>
      <w:r>
        <w:rPr>
          <w:spacing w:val="-5"/>
        </w:rPr>
        <w:t> </w:t>
      </w:r>
      <w:r>
        <w:rPr/>
        <w:t>литературное</w:t>
      </w:r>
      <w:r>
        <w:rPr>
          <w:spacing w:val="-5"/>
        </w:rPr>
        <w:t> </w:t>
      </w:r>
      <w:r>
        <w:rPr>
          <w:spacing w:val="-2"/>
        </w:rPr>
        <w:t>направление.</w:t>
      </w:r>
    </w:p>
    <w:p>
      <w:pPr>
        <w:pStyle w:val="BodyText"/>
        <w:ind w:left="399" w:right="994" w:firstLine="708"/>
      </w:pPr>
      <w:r>
        <w:rPr/>
        <w:t>Связь чувашской профессиональной литературы с мировой и русской классической </w:t>
      </w:r>
      <w:r>
        <w:rPr>
          <w:spacing w:val="-2"/>
        </w:rPr>
        <w:t>литературой.</w:t>
      </w:r>
    </w:p>
    <w:p>
      <w:pPr>
        <w:pStyle w:val="BodyText"/>
        <w:ind w:left="399" w:right="994" w:firstLine="708"/>
      </w:pPr>
      <w:r>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w:t>
      </w:r>
      <w:r>
        <w:rPr>
          <w:spacing w:val="-2"/>
        </w:rPr>
        <w:t>поэзии.</w:t>
      </w:r>
    </w:p>
    <w:p>
      <w:pPr>
        <w:pStyle w:val="BodyText"/>
        <w:ind w:left="1107" w:firstLine="0"/>
      </w:pPr>
      <w:r>
        <w:rPr/>
        <w:t>К.</w:t>
      </w:r>
      <w:r>
        <w:rPr>
          <w:spacing w:val="-5"/>
        </w:rPr>
        <w:t> </w:t>
      </w:r>
      <w:r>
        <w:rPr/>
        <w:t>Иванов</w:t>
      </w:r>
      <w:r>
        <w:rPr>
          <w:spacing w:val="15"/>
        </w:rPr>
        <w:t> </w:t>
      </w:r>
      <w:r>
        <w:rPr/>
        <w:t>–</w:t>
      </w:r>
      <w:r>
        <w:rPr>
          <w:spacing w:val="17"/>
        </w:rPr>
        <w:t> </w:t>
      </w:r>
      <w:r>
        <w:rPr/>
        <w:t>классик</w:t>
      </w:r>
      <w:r>
        <w:rPr>
          <w:spacing w:val="16"/>
        </w:rPr>
        <w:t> </w:t>
      </w:r>
      <w:r>
        <w:rPr/>
        <w:t>чувашской</w:t>
      </w:r>
      <w:r>
        <w:rPr>
          <w:spacing w:val="17"/>
        </w:rPr>
        <w:t> </w:t>
      </w:r>
      <w:r>
        <w:rPr/>
        <w:t>литературы.</w:t>
      </w:r>
      <w:r>
        <w:rPr>
          <w:spacing w:val="17"/>
        </w:rPr>
        <w:t> </w:t>
      </w:r>
      <w:r>
        <w:rPr/>
        <w:t>Жизнь</w:t>
      </w:r>
      <w:r>
        <w:rPr>
          <w:spacing w:val="15"/>
        </w:rPr>
        <w:t> </w:t>
      </w:r>
      <w:r>
        <w:rPr/>
        <w:t>и</w:t>
      </w:r>
      <w:r>
        <w:rPr>
          <w:spacing w:val="16"/>
        </w:rPr>
        <w:t> </w:t>
      </w:r>
      <w:r>
        <w:rPr/>
        <w:t>творчество.</w:t>
      </w:r>
      <w:r>
        <w:rPr>
          <w:spacing w:val="16"/>
        </w:rPr>
        <w:t> </w:t>
      </w:r>
      <w:r>
        <w:rPr/>
        <w:t>Особенности</w:t>
      </w:r>
      <w:r>
        <w:rPr>
          <w:spacing w:val="17"/>
        </w:rPr>
        <w:t> </w:t>
      </w:r>
      <w:r>
        <w:rPr>
          <w:spacing w:val="-2"/>
        </w:rPr>
        <w:t>поэмы</w:t>
      </w:r>
    </w:p>
    <w:p>
      <w:pPr>
        <w:pStyle w:val="BodyText"/>
        <w:ind w:left="399" w:firstLine="0"/>
      </w:pPr>
      <w:r>
        <w:rPr/>
        <w:t>«Нарспи»,</w:t>
      </w:r>
      <w:r>
        <w:rPr>
          <w:spacing w:val="-5"/>
        </w:rPr>
        <w:t> </w:t>
      </w:r>
      <w:r>
        <w:rPr/>
        <w:t>значение</w:t>
      </w:r>
      <w:r>
        <w:rPr>
          <w:spacing w:val="-4"/>
        </w:rPr>
        <w:t> </w:t>
      </w:r>
      <w:r>
        <w:rPr/>
        <w:t>в</w:t>
      </w:r>
      <w:r>
        <w:rPr>
          <w:spacing w:val="-4"/>
        </w:rPr>
        <w:t> </w:t>
      </w:r>
      <w:r>
        <w:rPr/>
        <w:t>жизни</w:t>
      </w:r>
      <w:r>
        <w:rPr>
          <w:spacing w:val="-3"/>
        </w:rPr>
        <w:t> </w:t>
      </w:r>
      <w:r>
        <w:rPr/>
        <w:t>народа.</w:t>
      </w:r>
      <w:r>
        <w:rPr>
          <w:spacing w:val="-3"/>
        </w:rPr>
        <w:t> </w:t>
      </w:r>
      <w:r>
        <w:rPr/>
        <w:t>Художественный</w:t>
      </w:r>
      <w:r>
        <w:rPr>
          <w:spacing w:val="-3"/>
        </w:rPr>
        <w:t> </w:t>
      </w:r>
      <w:r>
        <w:rPr/>
        <w:t>мир</w:t>
      </w:r>
      <w:r>
        <w:rPr>
          <w:spacing w:val="-3"/>
        </w:rPr>
        <w:t> </w:t>
      </w:r>
      <w:r>
        <w:rPr/>
        <w:t>поэмы.</w:t>
      </w:r>
      <w:r>
        <w:rPr>
          <w:spacing w:val="-2"/>
        </w:rPr>
        <w:t> Образы.</w:t>
      </w:r>
    </w:p>
    <w:p>
      <w:pPr>
        <w:pStyle w:val="BodyText"/>
        <w:ind w:left="399" w:right="998" w:firstLine="708"/>
      </w:pPr>
      <w:r>
        <w:rPr/>
        <w:t>Писатели, рождённые революцией (1901-1922). Известные писатели начала XX века,</w:t>
      </w:r>
      <w:r>
        <w:rPr>
          <w:spacing w:val="40"/>
        </w:rPr>
        <w:t> </w:t>
      </w:r>
      <w:r>
        <w:rPr/>
        <w:t>их значимые произведения. Новизна, принесённая двумя революциями. Романтизм в чувашской литературе. Романтический герой.</w:t>
      </w:r>
    </w:p>
    <w:p>
      <w:pPr>
        <w:pStyle w:val="BodyText"/>
        <w:ind w:left="1107" w:firstLine="0"/>
      </w:pPr>
      <w:r>
        <w:rPr/>
        <w:t>М.</w:t>
      </w:r>
      <w:r>
        <w:rPr>
          <w:spacing w:val="-6"/>
        </w:rPr>
        <w:t> </w:t>
      </w:r>
      <w:r>
        <w:rPr/>
        <w:t>Сеспель</w:t>
      </w:r>
      <w:r>
        <w:rPr>
          <w:spacing w:val="17"/>
        </w:rPr>
        <w:t> </w:t>
      </w:r>
      <w:r>
        <w:rPr/>
        <w:t>–</w:t>
      </w:r>
      <w:r>
        <w:rPr>
          <w:spacing w:val="17"/>
        </w:rPr>
        <w:t> </w:t>
      </w:r>
      <w:r>
        <w:rPr/>
        <w:t>классик</w:t>
      </w:r>
      <w:r>
        <w:rPr>
          <w:spacing w:val="16"/>
        </w:rPr>
        <w:t> </w:t>
      </w:r>
      <w:r>
        <w:rPr/>
        <w:t>чувашской</w:t>
      </w:r>
      <w:r>
        <w:rPr>
          <w:spacing w:val="16"/>
        </w:rPr>
        <w:t> </w:t>
      </w:r>
      <w:r>
        <w:rPr/>
        <w:t>литературы.</w:t>
      </w:r>
      <w:r>
        <w:rPr>
          <w:spacing w:val="17"/>
        </w:rPr>
        <w:t> </w:t>
      </w:r>
      <w:r>
        <w:rPr/>
        <w:t>Жизнь</w:t>
      </w:r>
      <w:r>
        <w:rPr>
          <w:spacing w:val="14"/>
        </w:rPr>
        <w:t> </w:t>
      </w:r>
      <w:r>
        <w:rPr/>
        <w:t>и</w:t>
      </w:r>
      <w:r>
        <w:rPr>
          <w:spacing w:val="16"/>
        </w:rPr>
        <w:t> </w:t>
      </w:r>
      <w:r>
        <w:rPr/>
        <w:t>творчество.</w:t>
      </w:r>
      <w:r>
        <w:rPr>
          <w:spacing w:val="15"/>
        </w:rPr>
        <w:t> </w:t>
      </w:r>
      <w:r>
        <w:rPr/>
        <w:t>Лирический</w:t>
      </w:r>
      <w:r>
        <w:rPr>
          <w:spacing w:val="17"/>
        </w:rPr>
        <w:t> </w:t>
      </w:r>
      <w:r>
        <w:rPr>
          <w:spacing w:val="-2"/>
        </w:rPr>
        <w:t>герой.</w:t>
      </w:r>
    </w:p>
    <w:p>
      <w:pPr>
        <w:pStyle w:val="BodyText"/>
        <w:ind w:left="399" w:firstLine="0"/>
      </w:pPr>
      <w:r>
        <w:rPr/>
        <w:t>Образ</w:t>
      </w:r>
      <w:r>
        <w:rPr>
          <w:spacing w:val="-6"/>
        </w:rPr>
        <w:t> </w:t>
      </w:r>
      <w:r>
        <w:rPr/>
        <w:t>человека-борца.</w:t>
      </w:r>
      <w:r>
        <w:rPr>
          <w:spacing w:val="-4"/>
        </w:rPr>
        <w:t> </w:t>
      </w:r>
      <w:r>
        <w:rPr/>
        <w:t>Художественные</w:t>
      </w:r>
      <w:r>
        <w:rPr>
          <w:spacing w:val="-7"/>
        </w:rPr>
        <w:t> </w:t>
      </w:r>
      <w:r>
        <w:rPr>
          <w:spacing w:val="-2"/>
        </w:rPr>
        <w:t>средства.</w:t>
      </w:r>
    </w:p>
    <w:p>
      <w:pPr>
        <w:pStyle w:val="BodyText"/>
        <w:ind w:left="1107" w:firstLine="0"/>
      </w:pPr>
      <w:r>
        <w:rPr/>
        <w:t>К.</w:t>
      </w:r>
      <w:r>
        <w:rPr>
          <w:spacing w:val="-2"/>
        </w:rPr>
        <w:t> </w:t>
      </w:r>
      <w:r>
        <w:rPr/>
        <w:t>Иванов.</w:t>
      </w:r>
      <w:r>
        <w:rPr>
          <w:spacing w:val="-1"/>
        </w:rPr>
        <w:t> </w:t>
      </w:r>
      <w:r>
        <w:rPr/>
        <w:t>Поэма</w:t>
      </w:r>
      <w:r>
        <w:rPr>
          <w:spacing w:val="2"/>
        </w:rPr>
        <w:t> </w:t>
      </w:r>
      <w:r>
        <w:rPr>
          <w:spacing w:val="-2"/>
        </w:rPr>
        <w:t>«Нарспи».</w:t>
      </w:r>
    </w:p>
    <w:p>
      <w:pPr>
        <w:pStyle w:val="BodyText"/>
        <w:ind w:left="399" w:right="1000" w:firstLine="708"/>
      </w:pPr>
      <w:r>
        <w:rPr/>
        <w:t>М.</w:t>
      </w:r>
      <w:r>
        <w:rPr>
          <w:spacing w:val="-4"/>
        </w:rPr>
        <w:t> </w:t>
      </w:r>
      <w:r>
        <w:rPr/>
        <w:t>Сеспель. Стихотворения «Катаран каç килсен»</w:t>
      </w:r>
      <w:r>
        <w:rPr>
          <w:spacing w:val="-6"/>
        </w:rPr>
        <w:t> </w:t>
      </w:r>
      <w:r>
        <w:rPr/>
        <w:t>(«Гаснет день…»), «Инçе çинче уйра уяр…» («Далеко в поле жёлтый зной…»), «Çĕн кун аки» («Пашня Нового Дня»), «Тинĕсе» </w:t>
      </w:r>
      <w:r>
        <w:rPr>
          <w:spacing w:val="-2"/>
        </w:rPr>
        <w:t>(«Морю»).</w:t>
      </w:r>
    </w:p>
    <w:p>
      <w:pPr>
        <w:pStyle w:val="BodyText"/>
        <w:ind w:left="1107" w:firstLine="0"/>
        <w:rPr>
          <w:i/>
        </w:rPr>
      </w:pPr>
      <w:r>
        <w:rPr/>
        <w:t>Теория</w:t>
      </w:r>
      <w:r>
        <w:rPr>
          <w:spacing w:val="-4"/>
        </w:rPr>
        <w:t> </w:t>
      </w:r>
      <w:r>
        <w:rPr>
          <w:spacing w:val="-2"/>
        </w:rPr>
        <w:t>литературы</w:t>
      </w:r>
      <w:r>
        <w:rPr>
          <w:i/>
          <w:spacing w:val="-2"/>
        </w:rPr>
        <w:t>.</w:t>
      </w:r>
    </w:p>
    <w:p>
      <w:pPr>
        <w:pStyle w:val="BodyText"/>
        <w:ind w:left="399" w:right="993" w:firstLine="708"/>
      </w:pPr>
      <w:r>
        <w:rPr/>
        <w:t>Внутреннее построение лирических стихов и лиро-эпических поэм. Лирический герой, автор, повествователь, рассказчик</w:t>
      </w:r>
    </w:p>
    <w:p>
      <w:pPr>
        <w:pStyle w:val="BodyText"/>
        <w:ind w:left="399" w:right="1004" w:firstLine="708"/>
      </w:pPr>
      <w:r>
        <w:rPr/>
        <w:t>Особенности влияния идеологии и политической конъюнктуры на литературный </w:t>
      </w:r>
      <w:r>
        <w:rPr>
          <w:spacing w:val="-2"/>
        </w:rPr>
        <w:t>процесс.</w:t>
      </w:r>
    </w:p>
    <w:p>
      <w:pPr>
        <w:pStyle w:val="BodyText"/>
        <w:ind w:left="399" w:right="994" w:firstLine="708"/>
      </w:pPr>
      <w:r>
        <w:rPr/>
        <w:t>Многоголосие, разнообразие авторских манер в литературе. Литературная борьба. Творческие группировки: общество А.</w:t>
      </w:r>
      <w:r>
        <w:rPr>
          <w:spacing w:val="-1"/>
        </w:rPr>
        <w:t> </w:t>
      </w:r>
      <w:r>
        <w:rPr/>
        <w:t>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w:t>
      </w:r>
    </w:p>
    <w:p>
      <w:pPr>
        <w:pStyle w:val="BodyText"/>
        <w:tabs>
          <w:tab w:pos="1346" w:val="left" w:leader="none"/>
          <w:tab w:pos="2579" w:val="left" w:leader="none"/>
          <w:tab w:pos="4531" w:val="left" w:leader="none"/>
          <w:tab w:pos="6289" w:val="left" w:leader="none"/>
          <w:tab w:pos="7212" w:val="left" w:leader="none"/>
          <w:tab w:pos="8680" w:val="left" w:leader="none"/>
        </w:tabs>
        <w:ind w:left="399" w:right="993" w:firstLine="708"/>
        <w:jc w:val="right"/>
      </w:pPr>
      <w:r>
        <w:rPr/>
        <w:t>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w:t>
      </w:r>
      <w:r>
        <w:rPr>
          <w:spacing w:val="37"/>
        </w:rPr>
        <w:t> </w:t>
      </w:r>
      <w:r>
        <w:rPr/>
        <w:t>темы</w:t>
      </w:r>
      <w:r>
        <w:rPr>
          <w:spacing w:val="38"/>
        </w:rPr>
        <w:t> </w:t>
      </w:r>
      <w:r>
        <w:rPr/>
        <w:t>художественных</w:t>
      </w:r>
      <w:r>
        <w:rPr>
          <w:spacing w:val="40"/>
        </w:rPr>
        <w:t> </w:t>
      </w:r>
      <w:r>
        <w:rPr/>
        <w:t>произведений:</w:t>
      </w:r>
      <w:r>
        <w:rPr>
          <w:spacing w:val="39"/>
        </w:rPr>
        <w:t> </w:t>
      </w:r>
      <w:r>
        <w:rPr/>
        <w:t>прошлое</w:t>
      </w:r>
      <w:r>
        <w:rPr>
          <w:spacing w:val="37"/>
        </w:rPr>
        <w:t> </w:t>
      </w:r>
      <w:r>
        <w:rPr/>
        <w:t>народа</w:t>
      </w:r>
      <w:r>
        <w:rPr>
          <w:spacing w:val="37"/>
        </w:rPr>
        <w:t> </w:t>
      </w:r>
      <w:r>
        <w:rPr/>
        <w:t>и</w:t>
      </w:r>
      <w:r>
        <w:rPr>
          <w:spacing w:val="39"/>
        </w:rPr>
        <w:t> </w:t>
      </w:r>
      <w:r>
        <w:rPr/>
        <w:t>его</w:t>
      </w:r>
      <w:r>
        <w:rPr>
          <w:spacing w:val="38"/>
        </w:rPr>
        <w:t> </w:t>
      </w:r>
      <w:r>
        <w:rPr/>
        <w:t>борьба,</w:t>
      </w:r>
      <w:r>
        <w:rPr>
          <w:spacing w:val="38"/>
        </w:rPr>
        <w:t> </w:t>
      </w:r>
      <w:r>
        <w:rPr/>
        <w:t>гражданская война, построение нового мира и нового человека. Широкое использование приёмов гротеска. И. Тукташ – мастер песни. Основные черты его творчества. Использование народной</w:t>
      </w:r>
      <w:r>
        <w:rPr>
          <w:spacing w:val="40"/>
        </w:rPr>
        <w:t> </w:t>
      </w:r>
      <w:r>
        <w:rPr/>
        <w:t>словесности. Своеобразие текстов песен. И.С. Максимов-Кошкинский – драматург, писатель, </w:t>
      </w:r>
      <w:r>
        <w:rPr>
          <w:spacing w:val="-2"/>
        </w:rPr>
        <w:t>артист,</w:t>
      </w:r>
      <w:r>
        <w:rPr/>
        <w:tab/>
      </w:r>
      <w:r>
        <w:rPr>
          <w:spacing w:val="-2"/>
        </w:rPr>
        <w:t>режиссёр,</w:t>
      </w:r>
      <w:r>
        <w:rPr/>
        <w:tab/>
      </w:r>
      <w:r>
        <w:rPr>
          <w:spacing w:val="-2"/>
        </w:rPr>
        <w:t>основоположник</w:t>
      </w:r>
      <w:r>
        <w:rPr/>
        <w:tab/>
      </w:r>
      <w:r>
        <w:rPr>
          <w:spacing w:val="-2"/>
        </w:rPr>
        <w:t>национального</w:t>
      </w:r>
      <w:r>
        <w:rPr/>
        <w:tab/>
      </w:r>
      <w:r>
        <w:rPr>
          <w:spacing w:val="-2"/>
        </w:rPr>
        <w:t>театра,</w:t>
      </w:r>
      <w:r>
        <w:rPr/>
        <w:tab/>
      </w:r>
      <w:r>
        <w:rPr>
          <w:spacing w:val="-2"/>
        </w:rPr>
        <w:t>организатор</w:t>
      </w:r>
      <w:r>
        <w:rPr/>
        <w:tab/>
      </w:r>
      <w:r>
        <w:rPr>
          <w:spacing w:val="-2"/>
        </w:rPr>
        <w:t>«Чувашкино».</w:t>
      </w:r>
    </w:p>
    <w:p>
      <w:pPr>
        <w:pStyle w:val="BodyText"/>
        <w:ind w:left="399" w:firstLine="0"/>
      </w:pPr>
      <w:r>
        <w:rPr/>
        <w:t>Развитие</w:t>
      </w:r>
      <w:r>
        <w:rPr>
          <w:spacing w:val="-6"/>
        </w:rPr>
        <w:t> </w:t>
      </w:r>
      <w:r>
        <w:rPr/>
        <w:t>чувашского</w:t>
      </w:r>
      <w:r>
        <w:rPr>
          <w:spacing w:val="-4"/>
        </w:rPr>
        <w:t> </w:t>
      </w:r>
      <w:r>
        <w:rPr>
          <w:spacing w:val="-2"/>
        </w:rPr>
        <w:t>киноискусства.</w:t>
      </w:r>
    </w:p>
    <w:p>
      <w:pPr>
        <w:pStyle w:val="BodyText"/>
        <w:ind w:left="399" w:right="997" w:firstLine="708"/>
      </w:pPr>
      <w:r>
        <w:rPr/>
        <w:t>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w:t>
      </w:r>
    </w:p>
    <w:p>
      <w:pPr>
        <w:pStyle w:val="BodyText"/>
        <w:ind w:left="399" w:right="995" w:firstLine="708"/>
      </w:pPr>
      <w:r>
        <w:rPr/>
        <w:t>И.</w:t>
      </w:r>
      <w:r>
        <w:rPr>
          <w:spacing w:val="-3"/>
        </w:rPr>
        <w:t> </w:t>
      </w:r>
      <w:r>
        <w:rPr/>
        <w:t>Тукташ. Стихотворения «Тăван çĕршыв» («Родина»), «Шурă кăвакарчăн» («Белый голубь»),</w:t>
      </w:r>
      <w:r>
        <w:rPr>
          <w:spacing w:val="62"/>
        </w:rPr>
        <w:t> </w:t>
      </w:r>
      <w:r>
        <w:rPr/>
        <w:t>«Уйрăлу»</w:t>
      </w:r>
      <w:r>
        <w:rPr>
          <w:spacing w:val="40"/>
        </w:rPr>
        <w:t> </w:t>
      </w:r>
      <w:r>
        <w:rPr/>
        <w:t>(«Разлука»),</w:t>
      </w:r>
      <w:r>
        <w:rPr>
          <w:spacing w:val="62"/>
        </w:rPr>
        <w:t> </w:t>
      </w:r>
      <w:r>
        <w:rPr/>
        <w:t>«Шур</w:t>
      </w:r>
      <w:r>
        <w:rPr>
          <w:spacing w:val="40"/>
        </w:rPr>
        <w:t> </w:t>
      </w:r>
      <w:r>
        <w:rPr/>
        <w:t>Атăлта</w:t>
      </w:r>
      <w:r>
        <w:rPr>
          <w:spacing w:val="40"/>
        </w:rPr>
        <w:t> </w:t>
      </w:r>
      <w:r>
        <w:rPr/>
        <w:t>акăш</w:t>
      </w:r>
      <w:r>
        <w:rPr>
          <w:spacing w:val="40"/>
        </w:rPr>
        <w:t> </w:t>
      </w:r>
      <w:r>
        <w:rPr/>
        <w:t>ярăнать»</w:t>
      </w:r>
      <w:r>
        <w:rPr>
          <w:spacing w:val="40"/>
        </w:rPr>
        <w:t> </w:t>
      </w:r>
      <w:r>
        <w:rPr/>
        <w:t>(«Лебедь</w:t>
      </w:r>
      <w:r>
        <w:rPr>
          <w:spacing w:val="40"/>
        </w:rPr>
        <w:t> </w:t>
      </w:r>
      <w:r>
        <w:rPr/>
        <w:t>плывёт</w:t>
      </w:r>
      <w:r>
        <w:rPr>
          <w:spacing w:val="40"/>
        </w:rPr>
        <w:t> </w:t>
      </w:r>
      <w:r>
        <w:rPr/>
        <w:t>по</w:t>
      </w:r>
      <w:r>
        <w:rPr>
          <w:spacing w:val="40"/>
        </w:rPr>
        <w:t> </w:t>
      </w:r>
      <w:r>
        <w:rPr/>
        <w:t>Волге-</w:t>
      </w:r>
    </w:p>
    <w:p>
      <w:pPr>
        <w:spacing w:after="0"/>
        <w:sectPr>
          <w:pgSz w:w="11920" w:h="16850"/>
          <w:pgMar w:header="713" w:footer="0" w:top="940" w:bottom="280" w:left="760" w:right="0"/>
        </w:sectPr>
      </w:pPr>
    </w:p>
    <w:p>
      <w:pPr>
        <w:pStyle w:val="BodyText"/>
        <w:spacing w:line="266" w:lineRule="exact"/>
        <w:ind w:left="399" w:firstLine="0"/>
        <w:jc w:val="left"/>
      </w:pPr>
      <w:r>
        <w:rPr>
          <w:spacing w:val="-2"/>
        </w:rPr>
        <w:t>реке»).</w:t>
      </w:r>
    </w:p>
    <w:p>
      <w:pPr>
        <w:pStyle w:val="BodyText"/>
        <w:spacing w:before="266"/>
        <w:ind w:left="0" w:firstLine="0"/>
        <w:jc w:val="left"/>
      </w:pPr>
      <w:r>
        <w:rPr/>
        <w:br w:type="column"/>
      </w:r>
      <w:r>
        <w:rPr/>
        <w:t>М.</w:t>
      </w:r>
      <w:r>
        <w:rPr>
          <w:spacing w:val="-4"/>
        </w:rPr>
        <w:t> </w:t>
      </w:r>
      <w:r>
        <w:rPr/>
        <w:t>Кибек.</w:t>
      </w:r>
      <w:r>
        <w:rPr>
          <w:spacing w:val="-2"/>
        </w:rPr>
        <w:t> </w:t>
      </w:r>
      <w:r>
        <w:rPr/>
        <w:t>Рассказ</w:t>
      </w:r>
      <w:r>
        <w:rPr>
          <w:spacing w:val="1"/>
        </w:rPr>
        <w:t> </w:t>
      </w:r>
      <w:r>
        <w:rPr/>
        <w:t>«Ягуар»</w:t>
      </w:r>
      <w:r>
        <w:rPr>
          <w:spacing w:val="-8"/>
        </w:rPr>
        <w:t> </w:t>
      </w:r>
      <w:r>
        <w:rPr>
          <w:spacing w:val="-2"/>
        </w:rPr>
        <w:t>(«Ягуар»).</w:t>
      </w:r>
    </w:p>
    <w:p>
      <w:pPr>
        <w:pStyle w:val="BodyText"/>
        <w:ind w:left="0" w:right="4598" w:firstLine="0"/>
        <w:jc w:val="left"/>
        <w:rPr>
          <w:i/>
        </w:rPr>
      </w:pPr>
      <w:r>
        <w:rPr/>
        <w:t>М. Данилов-Чалдун. Рассказ «Лизавета Егоровна». И.</w:t>
      </w:r>
      <w:r>
        <w:rPr>
          <w:spacing w:val="-8"/>
        </w:rPr>
        <w:t> </w:t>
      </w:r>
      <w:r>
        <w:rPr/>
        <w:t>Микулай.</w:t>
      </w:r>
      <w:r>
        <w:rPr>
          <w:spacing w:val="-7"/>
        </w:rPr>
        <w:t> </w:t>
      </w:r>
      <w:r>
        <w:rPr/>
        <w:t>Рассказ</w:t>
      </w:r>
      <w:r>
        <w:rPr>
          <w:spacing w:val="-3"/>
        </w:rPr>
        <w:t> </w:t>
      </w:r>
      <w:r>
        <w:rPr/>
        <w:t>«Госпитальте»</w:t>
      </w:r>
      <w:r>
        <w:rPr>
          <w:spacing w:val="-14"/>
        </w:rPr>
        <w:t> </w:t>
      </w:r>
      <w:r>
        <w:rPr/>
        <w:t>(«В</w:t>
      </w:r>
      <w:r>
        <w:rPr>
          <w:spacing w:val="-7"/>
        </w:rPr>
        <w:t> </w:t>
      </w:r>
      <w:r>
        <w:rPr/>
        <w:t>госпитале»). Теория литературы</w:t>
      </w:r>
      <w:r>
        <w:rPr>
          <w:i/>
        </w:rPr>
        <w:t>.</w:t>
      </w:r>
    </w:p>
    <w:p>
      <w:pPr>
        <w:pStyle w:val="BodyText"/>
        <w:ind w:left="0" w:right="2724" w:firstLine="0"/>
        <w:jc w:val="left"/>
      </w:pPr>
      <w:r>
        <w:rPr/>
        <w:t>Сюжет</w:t>
      </w:r>
      <w:r>
        <w:rPr>
          <w:spacing w:val="-6"/>
        </w:rPr>
        <w:t> </w:t>
      </w:r>
      <w:r>
        <w:rPr/>
        <w:t>и</w:t>
      </w:r>
      <w:r>
        <w:rPr>
          <w:spacing w:val="-6"/>
        </w:rPr>
        <w:t> </w:t>
      </w:r>
      <w:r>
        <w:rPr/>
        <w:t>композиция</w:t>
      </w:r>
      <w:r>
        <w:rPr>
          <w:spacing w:val="-6"/>
        </w:rPr>
        <w:t> </w:t>
      </w:r>
      <w:r>
        <w:rPr/>
        <w:t>эпических</w:t>
      </w:r>
      <w:r>
        <w:rPr>
          <w:spacing w:val="-4"/>
        </w:rPr>
        <w:t> </w:t>
      </w:r>
      <w:r>
        <w:rPr/>
        <w:t>произведений.</w:t>
      </w:r>
      <w:r>
        <w:rPr>
          <w:spacing w:val="-6"/>
        </w:rPr>
        <w:t> </w:t>
      </w:r>
      <w:r>
        <w:rPr/>
        <w:t>Элементы</w:t>
      </w:r>
      <w:r>
        <w:rPr>
          <w:spacing w:val="-6"/>
        </w:rPr>
        <w:t> </w:t>
      </w:r>
      <w:r>
        <w:rPr/>
        <w:t>композиций. Жанрово-стилевое многообразие чувашской литературы.</w:t>
      </w:r>
    </w:p>
    <w:p>
      <w:pPr>
        <w:pStyle w:val="BodyText"/>
        <w:ind w:left="0" w:firstLine="0"/>
        <w:jc w:val="left"/>
      </w:pPr>
      <w:r>
        <w:rPr/>
        <w:t>Развитие</w:t>
      </w:r>
      <w:r>
        <w:rPr>
          <w:spacing w:val="48"/>
        </w:rPr>
        <w:t> </w:t>
      </w:r>
      <w:r>
        <w:rPr/>
        <w:t>реализма</w:t>
      </w:r>
      <w:r>
        <w:rPr>
          <w:spacing w:val="51"/>
        </w:rPr>
        <w:t> </w:t>
      </w:r>
      <w:r>
        <w:rPr/>
        <w:t>в</w:t>
      </w:r>
      <w:r>
        <w:rPr>
          <w:spacing w:val="53"/>
        </w:rPr>
        <w:t> </w:t>
      </w:r>
      <w:r>
        <w:rPr/>
        <w:t>чувашской</w:t>
      </w:r>
      <w:r>
        <w:rPr>
          <w:spacing w:val="52"/>
        </w:rPr>
        <w:t> </w:t>
      </w:r>
      <w:r>
        <w:rPr/>
        <w:t>литературе.</w:t>
      </w:r>
      <w:r>
        <w:rPr>
          <w:spacing w:val="54"/>
        </w:rPr>
        <w:t> </w:t>
      </w:r>
      <w:r>
        <w:rPr/>
        <w:t>Модернизм.</w:t>
      </w:r>
      <w:r>
        <w:rPr>
          <w:spacing w:val="51"/>
        </w:rPr>
        <w:t> </w:t>
      </w:r>
      <w:r>
        <w:rPr/>
        <w:t>Психологизм</w:t>
      </w:r>
      <w:r>
        <w:rPr>
          <w:spacing w:val="51"/>
        </w:rPr>
        <w:t> </w:t>
      </w:r>
      <w:r>
        <w:rPr/>
        <w:t>в</w:t>
      </w:r>
      <w:r>
        <w:rPr>
          <w:spacing w:val="51"/>
        </w:rPr>
        <w:t> </w:t>
      </w:r>
      <w:r>
        <w:rPr>
          <w:spacing w:val="-2"/>
        </w:rPr>
        <w:t>чувашской</w:t>
      </w:r>
    </w:p>
    <w:p>
      <w:pPr>
        <w:spacing w:after="0"/>
        <w:jc w:val="left"/>
        <w:sectPr>
          <w:pgSz w:w="11920" w:h="16850"/>
          <w:pgMar w:header="713" w:footer="0" w:top="940" w:bottom="280" w:left="760" w:right="0"/>
          <w:cols w:num="2" w:equalWidth="0">
            <w:col w:w="1107" w:space="0"/>
            <w:col w:w="10053"/>
          </w:cols>
        </w:sectPr>
      </w:pPr>
    </w:p>
    <w:p>
      <w:pPr>
        <w:pStyle w:val="BodyText"/>
        <w:ind w:left="399" w:right="1001" w:firstLine="0"/>
      </w:pPr>
      <w:r>
        <w:rPr/>
        <w:t>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pPr>
        <w:pStyle w:val="BodyText"/>
        <w:ind w:left="399" w:right="988" w:firstLine="708"/>
      </w:pPr>
      <w:r>
        <w:rP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w:t>
      </w:r>
      <w:r>
        <w:rPr>
          <w:spacing w:val="-2"/>
        </w:rPr>
        <w:t> </w:t>
      </w:r>
      <w:r>
        <w:rPr/>
        <w:t>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w:t>
      </w:r>
      <w:r>
        <w:rPr>
          <w:spacing w:val="40"/>
        </w:rPr>
        <w:t> </w:t>
      </w:r>
      <w:r>
        <w:rPr/>
        <w:t>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w:t>
      </w:r>
      <w:r>
        <w:rPr>
          <w:spacing w:val="40"/>
        </w:rPr>
        <w:t> </w:t>
      </w:r>
      <w:r>
        <w:rPr/>
        <w:t>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 фантастического и приключенческого жанров в чувашской литературе. Основные черты произведений, герои, острота сюжета.</w:t>
      </w:r>
    </w:p>
    <w:p>
      <w:pPr>
        <w:pStyle w:val="BodyText"/>
        <w:ind w:left="399" w:right="992" w:firstLine="708"/>
      </w:pPr>
      <w:r>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pPr>
        <w:pStyle w:val="BodyText"/>
        <w:ind w:left="399" w:right="1000" w:firstLine="708"/>
      </w:pPr>
      <w:r>
        <w:rPr/>
        <w:t>Ю.</w:t>
      </w:r>
      <w:r>
        <w:rPr>
          <w:spacing w:val="-4"/>
        </w:rPr>
        <w:t> </w:t>
      </w:r>
      <w:r>
        <w:rPr/>
        <w:t>Семендер. Стихотворение «Амăшĕ ывăлĕн палăкĕпе калаçни» («Разговор матери с памятником</w:t>
      </w:r>
      <w:r>
        <w:rPr>
          <w:spacing w:val="71"/>
        </w:rPr>
        <w:t> </w:t>
      </w:r>
      <w:r>
        <w:rPr/>
        <w:t>сыну»).</w:t>
      </w:r>
      <w:r>
        <w:rPr>
          <w:spacing w:val="74"/>
        </w:rPr>
        <w:t> </w:t>
      </w:r>
      <w:r>
        <w:rPr/>
        <w:t>Л. Мартьянова.</w:t>
      </w:r>
      <w:r>
        <w:rPr>
          <w:spacing w:val="72"/>
        </w:rPr>
        <w:t> </w:t>
      </w:r>
      <w:r>
        <w:rPr/>
        <w:t>Стихотворения</w:t>
      </w:r>
      <w:r>
        <w:rPr>
          <w:spacing w:val="74"/>
        </w:rPr>
        <w:t> </w:t>
      </w:r>
      <w:r>
        <w:rPr/>
        <w:t>«Хисеп</w:t>
      </w:r>
      <w:r>
        <w:rPr>
          <w:spacing w:val="73"/>
        </w:rPr>
        <w:t> </w:t>
      </w:r>
      <w:r>
        <w:rPr/>
        <w:t>те</w:t>
      </w:r>
      <w:r>
        <w:rPr>
          <w:spacing w:val="71"/>
        </w:rPr>
        <w:t> </w:t>
      </w:r>
      <w:r>
        <w:rPr/>
        <w:t>кирлĕ»</w:t>
      </w:r>
      <w:r>
        <w:rPr>
          <w:spacing w:val="65"/>
        </w:rPr>
        <w:t> </w:t>
      </w:r>
      <w:r>
        <w:rPr/>
        <w:t>(«Уважать</w:t>
      </w:r>
      <w:r>
        <w:rPr>
          <w:spacing w:val="73"/>
        </w:rPr>
        <w:t> </w:t>
      </w:r>
      <w:r>
        <w:rPr/>
        <w:t>надо»),</w:t>
      </w:r>
    </w:p>
    <w:p>
      <w:pPr>
        <w:pStyle w:val="BodyText"/>
        <w:ind w:left="399" w:right="1001" w:firstLine="0"/>
      </w:pPr>
      <w:r>
        <w:rPr/>
        <w:t>«Юрамасть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w:t>
      </w:r>
    </w:p>
    <w:p>
      <w:pPr>
        <w:pStyle w:val="BodyText"/>
        <w:ind w:left="1107" w:firstLine="0"/>
      </w:pPr>
      <w:r>
        <w:rPr/>
        <w:t>Теория</w:t>
      </w:r>
      <w:r>
        <w:rPr>
          <w:spacing w:val="-4"/>
        </w:rPr>
        <w:t> </w:t>
      </w:r>
      <w:r>
        <w:rPr>
          <w:spacing w:val="-2"/>
        </w:rPr>
        <w:t>литературы.</w:t>
      </w:r>
    </w:p>
    <w:p>
      <w:pPr>
        <w:pStyle w:val="BodyText"/>
        <w:ind w:left="399" w:right="996" w:firstLine="708"/>
      </w:pPr>
      <w:r>
        <w:rPr/>
        <w:t>Приёмы, виды и элементы построение художественного произведения. Основные композиционные приёмы. Художественная деталь.</w:t>
      </w:r>
    </w:p>
    <w:p>
      <w:pPr>
        <w:pStyle w:val="BodyText"/>
        <w:ind w:left="1107" w:firstLine="0"/>
      </w:pPr>
      <w:r>
        <w:rPr/>
        <w:t>Свободное</w:t>
      </w:r>
      <w:r>
        <w:rPr>
          <w:spacing w:val="-4"/>
        </w:rPr>
        <w:t> </w:t>
      </w:r>
      <w:r>
        <w:rPr/>
        <w:t>творчество</w:t>
      </w:r>
      <w:r>
        <w:rPr>
          <w:spacing w:val="-3"/>
        </w:rPr>
        <w:t> </w:t>
      </w:r>
      <w:r>
        <w:rPr/>
        <w:t>и</w:t>
      </w:r>
      <w:r>
        <w:rPr>
          <w:spacing w:val="-3"/>
        </w:rPr>
        <w:t> </w:t>
      </w:r>
      <w:r>
        <w:rPr/>
        <w:t>литература</w:t>
      </w:r>
      <w:r>
        <w:rPr>
          <w:spacing w:val="-3"/>
        </w:rPr>
        <w:t> </w:t>
      </w:r>
      <w:r>
        <w:rPr/>
        <w:t>без</w:t>
      </w:r>
      <w:r>
        <w:rPr>
          <w:spacing w:val="-3"/>
        </w:rPr>
        <w:t> </w:t>
      </w:r>
      <w:r>
        <w:rPr>
          <w:spacing w:val="-2"/>
        </w:rPr>
        <w:t>цензуры.</w:t>
      </w:r>
    </w:p>
    <w:p>
      <w:pPr>
        <w:pStyle w:val="BodyText"/>
        <w:ind w:left="399" w:right="997" w:firstLine="708"/>
      </w:pPr>
      <w:r>
        <w:rPr/>
        <w:t>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w:t>
      </w:r>
    </w:p>
    <w:p>
      <w:pPr>
        <w:pStyle w:val="BodyText"/>
        <w:ind w:left="399" w:right="999" w:firstLine="708"/>
      </w:pPr>
      <w:r>
        <w:rPr/>
        <w:t>Жизнь и творчество поэта П. Эйзина, особенности его поэзии. Широта тематики и глубина мысли. Живые образы, полные чувства и новизны.</w:t>
      </w:r>
    </w:p>
    <w:p>
      <w:pPr>
        <w:pStyle w:val="BodyText"/>
        <w:ind w:left="399" w:right="1001" w:firstLine="708"/>
      </w:pPr>
      <w:r>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pPr>
        <w:pStyle w:val="BodyText"/>
        <w:ind w:left="1107" w:firstLine="0"/>
      </w:pPr>
      <w:r>
        <w:rPr/>
        <w:t>П.</w:t>
      </w:r>
      <w:r>
        <w:rPr>
          <w:spacing w:val="-6"/>
        </w:rPr>
        <w:t> </w:t>
      </w:r>
      <w:r>
        <w:rPr/>
        <w:t>Эйзин.</w:t>
      </w:r>
      <w:r>
        <w:rPr>
          <w:spacing w:val="24"/>
        </w:rPr>
        <w:t> </w:t>
      </w:r>
      <w:r>
        <w:rPr/>
        <w:t>Стихотворения</w:t>
      </w:r>
      <w:r>
        <w:rPr>
          <w:spacing w:val="23"/>
        </w:rPr>
        <w:t> </w:t>
      </w:r>
      <w:r>
        <w:rPr/>
        <w:t>из</w:t>
      </w:r>
      <w:r>
        <w:rPr>
          <w:spacing w:val="23"/>
        </w:rPr>
        <w:t> </w:t>
      </w:r>
      <w:r>
        <w:rPr/>
        <w:t>цикла</w:t>
      </w:r>
      <w:r>
        <w:rPr>
          <w:spacing w:val="26"/>
        </w:rPr>
        <w:t> </w:t>
      </w:r>
      <w:r>
        <w:rPr/>
        <w:t>«Савни</w:t>
      </w:r>
      <w:r>
        <w:rPr>
          <w:spacing w:val="25"/>
        </w:rPr>
        <w:t> </w:t>
      </w:r>
      <w:r>
        <w:rPr/>
        <w:t>юррисем»</w:t>
      </w:r>
      <w:r>
        <w:rPr>
          <w:spacing w:val="19"/>
        </w:rPr>
        <w:t> </w:t>
      </w:r>
      <w:r>
        <w:rPr/>
        <w:t>(«Песни</w:t>
      </w:r>
      <w:r>
        <w:rPr>
          <w:spacing w:val="25"/>
        </w:rPr>
        <w:t> </w:t>
      </w:r>
      <w:r>
        <w:rPr/>
        <w:t>любимой»).</w:t>
      </w:r>
      <w:r>
        <w:rPr>
          <w:spacing w:val="23"/>
        </w:rPr>
        <w:t> </w:t>
      </w:r>
      <w:r>
        <w:rPr/>
        <w:t>Н.</w:t>
      </w:r>
      <w:r>
        <w:rPr>
          <w:spacing w:val="4"/>
        </w:rPr>
        <w:t> </w:t>
      </w:r>
      <w:r>
        <w:rPr>
          <w:spacing w:val="-2"/>
        </w:rPr>
        <w:t>Ильина.</w:t>
      </w:r>
    </w:p>
    <w:p>
      <w:pPr>
        <w:pStyle w:val="BodyText"/>
        <w:ind w:left="399" w:firstLine="0"/>
      </w:pPr>
      <w:r>
        <w:rPr/>
        <w:t>Рассказы</w:t>
      </w:r>
      <w:r>
        <w:rPr>
          <w:spacing w:val="-3"/>
        </w:rPr>
        <w:t> </w:t>
      </w:r>
      <w:r>
        <w:rPr/>
        <w:t>«Даниил»</w:t>
      </w:r>
      <w:r>
        <w:rPr>
          <w:spacing w:val="-11"/>
        </w:rPr>
        <w:t> </w:t>
      </w:r>
      <w:r>
        <w:rPr/>
        <w:t>(«Даниил»),</w:t>
      </w:r>
      <w:r>
        <w:rPr>
          <w:spacing w:val="-1"/>
        </w:rPr>
        <w:t> </w:t>
      </w:r>
      <w:r>
        <w:rPr/>
        <w:t>«Юлашки</w:t>
      </w:r>
      <w:r>
        <w:rPr>
          <w:spacing w:val="-4"/>
        </w:rPr>
        <w:t> </w:t>
      </w:r>
      <w:r>
        <w:rPr/>
        <w:t>кĕр»</w:t>
      </w:r>
      <w:r>
        <w:rPr>
          <w:spacing w:val="-7"/>
        </w:rPr>
        <w:t> </w:t>
      </w:r>
      <w:r>
        <w:rPr/>
        <w:t>(«Последняя</w:t>
      </w:r>
      <w:r>
        <w:rPr>
          <w:spacing w:val="-3"/>
        </w:rPr>
        <w:t> </w:t>
      </w:r>
      <w:r>
        <w:rPr>
          <w:spacing w:val="-2"/>
        </w:rPr>
        <w:t>осень»).</w:t>
      </w:r>
    </w:p>
    <w:p>
      <w:pPr>
        <w:pStyle w:val="BodyText"/>
        <w:ind w:left="1167" w:right="2248" w:hanging="60"/>
      </w:pPr>
      <w:r>
        <w:rPr/>
        <w:t>Теория</w:t>
      </w:r>
      <w:r>
        <w:rPr>
          <w:spacing w:val="-5"/>
        </w:rPr>
        <w:t> </w:t>
      </w:r>
      <w:r>
        <w:rPr/>
        <w:t>литературы.</w:t>
      </w:r>
      <w:r>
        <w:rPr>
          <w:spacing w:val="-5"/>
        </w:rPr>
        <w:t> </w:t>
      </w:r>
      <w:r>
        <w:rPr/>
        <w:t>Традиции</w:t>
      </w:r>
      <w:r>
        <w:rPr>
          <w:spacing w:val="-5"/>
        </w:rPr>
        <w:t> </w:t>
      </w:r>
      <w:r>
        <w:rPr/>
        <w:t>и</w:t>
      </w:r>
      <w:r>
        <w:rPr>
          <w:spacing w:val="-7"/>
        </w:rPr>
        <w:t> </w:t>
      </w:r>
      <w:r>
        <w:rPr/>
        <w:t>новаторство</w:t>
      </w:r>
      <w:r>
        <w:rPr>
          <w:spacing w:val="-5"/>
        </w:rPr>
        <w:t> </w:t>
      </w:r>
      <w:r>
        <w:rPr/>
        <w:t>в</w:t>
      </w:r>
      <w:r>
        <w:rPr>
          <w:spacing w:val="-6"/>
        </w:rPr>
        <w:t> </w:t>
      </w:r>
      <w:r>
        <w:rPr/>
        <w:t>художественной</w:t>
      </w:r>
      <w:r>
        <w:rPr>
          <w:spacing w:val="-5"/>
        </w:rPr>
        <w:t> </w:t>
      </w:r>
      <w:r>
        <w:rPr/>
        <w:t>литературе. Писатели родственных народов: тюркская литература.</w:t>
      </w:r>
    </w:p>
    <w:p>
      <w:pPr>
        <w:pStyle w:val="BodyText"/>
        <w:spacing w:before="1"/>
        <w:ind w:left="399" w:right="994" w:firstLine="708"/>
      </w:pPr>
      <w:r>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pPr>
        <w:pStyle w:val="BodyText"/>
        <w:tabs>
          <w:tab w:pos="1649" w:val="left" w:leader="none"/>
          <w:tab w:pos="2949" w:val="left" w:leader="none"/>
          <w:tab w:pos="4479" w:val="left" w:leader="none"/>
          <w:tab w:pos="6204" w:val="left" w:leader="none"/>
          <w:tab w:pos="8044" w:val="left" w:leader="none"/>
          <w:tab w:pos="9252" w:val="left" w:leader="none"/>
        </w:tabs>
        <w:ind w:left="1107" w:right="998" w:firstLine="0"/>
        <w:jc w:val="left"/>
      </w:pPr>
      <w:r>
        <w:rPr/>
        <w:t>Из татарской литературы: Г. Тукай. Поэма «Шурале» («Шурале») (перевод Я. Ухсая). Из казахской литературы: «Маймбет юрри» («Песня Маймбет») (перевод В. Митты).</w:t>
      </w:r>
      <w:r>
        <w:rPr>
          <w:spacing w:val="80"/>
        </w:rPr>
        <w:t> </w:t>
      </w:r>
      <w:r>
        <w:rPr>
          <w:spacing w:val="-6"/>
        </w:rPr>
        <w:t>Из</w:t>
      </w:r>
      <w:r>
        <w:rPr/>
        <w:tab/>
      </w:r>
      <w:r>
        <w:rPr>
          <w:spacing w:val="-2"/>
        </w:rPr>
        <w:t>узбекской</w:t>
      </w:r>
      <w:r>
        <w:rPr/>
        <w:tab/>
      </w:r>
      <w:r>
        <w:rPr>
          <w:spacing w:val="-2"/>
        </w:rPr>
        <w:t>литературы:</w:t>
      </w:r>
      <w:r>
        <w:rPr/>
        <w:tab/>
        <w:t>Х. Алимджан.</w:t>
        <w:tab/>
      </w:r>
      <w:r>
        <w:rPr>
          <w:spacing w:val="-2"/>
        </w:rPr>
        <w:t>Стихотворение</w:t>
      </w:r>
      <w:r>
        <w:rPr/>
        <w:tab/>
      </w:r>
      <w:r>
        <w:rPr>
          <w:spacing w:val="-2"/>
        </w:rPr>
        <w:t>«Россия»</w:t>
      </w:r>
      <w:r>
        <w:rPr/>
        <w:tab/>
      </w:r>
      <w:r>
        <w:rPr>
          <w:spacing w:val="-2"/>
        </w:rPr>
        <w:t>(перевод</w:t>
      </w:r>
    </w:p>
    <w:p>
      <w:pPr>
        <w:pStyle w:val="BodyText"/>
        <w:ind w:left="399" w:firstLine="0"/>
        <w:jc w:val="left"/>
      </w:pPr>
      <w:r>
        <w:rPr/>
        <w:t>П.</w:t>
      </w:r>
      <w:r>
        <w:rPr>
          <w:spacing w:val="-4"/>
        </w:rPr>
        <w:t> </w:t>
      </w:r>
      <w:r>
        <w:rPr>
          <w:spacing w:val="-2"/>
        </w:rPr>
        <w:t>Хузангая).</w:t>
      </w:r>
    </w:p>
    <w:p>
      <w:pPr>
        <w:pStyle w:val="BodyText"/>
        <w:ind w:left="1107" w:firstLine="0"/>
        <w:jc w:val="left"/>
      </w:pPr>
      <w:r>
        <w:rPr/>
        <w:t>Из</w:t>
      </w:r>
      <w:r>
        <w:rPr>
          <w:spacing w:val="-5"/>
        </w:rPr>
        <w:t> </w:t>
      </w:r>
      <w:r>
        <w:rPr/>
        <w:t>азербайджанской</w:t>
      </w:r>
      <w:r>
        <w:rPr>
          <w:spacing w:val="-2"/>
        </w:rPr>
        <w:t> </w:t>
      </w:r>
      <w:r>
        <w:rPr/>
        <w:t>литературы:</w:t>
      </w:r>
      <w:r>
        <w:rPr>
          <w:spacing w:val="-3"/>
        </w:rPr>
        <w:t> </w:t>
      </w:r>
      <w:r>
        <w:rPr/>
        <w:t>Р. Рза.</w:t>
      </w:r>
      <w:r>
        <w:rPr>
          <w:spacing w:val="-3"/>
        </w:rPr>
        <w:t> </w:t>
      </w:r>
      <w:r>
        <w:rPr/>
        <w:t>Стихотворение</w:t>
      </w:r>
      <w:r>
        <w:rPr>
          <w:spacing w:val="1"/>
        </w:rPr>
        <w:t> </w:t>
      </w:r>
      <w:r>
        <w:rPr/>
        <w:t>«Баку»</w:t>
      </w:r>
      <w:r>
        <w:rPr>
          <w:spacing w:val="-8"/>
        </w:rPr>
        <w:t> </w:t>
      </w:r>
      <w:r>
        <w:rPr/>
        <w:t>(перевод</w:t>
      </w:r>
      <w:r>
        <w:rPr>
          <w:spacing w:val="-3"/>
        </w:rPr>
        <w:t> </w:t>
      </w:r>
      <w:r>
        <w:rPr/>
        <w:t>П.</w:t>
      </w:r>
      <w:r>
        <w:rPr>
          <w:spacing w:val="1"/>
        </w:rPr>
        <w:t> </w:t>
      </w:r>
      <w:r>
        <w:rPr>
          <w:spacing w:val="-2"/>
        </w:rPr>
        <w:t>Хузангая).</w:t>
      </w:r>
    </w:p>
    <w:p>
      <w:pPr>
        <w:spacing w:after="0"/>
        <w:jc w:val="left"/>
        <w:sectPr>
          <w:type w:val="continuous"/>
          <w:pgSz w:w="11920" w:h="16850"/>
          <w:pgMar w:header="713" w:footer="0" w:top="340" w:bottom="280" w:left="760" w:right="0"/>
        </w:sectPr>
      </w:pPr>
    </w:p>
    <w:p>
      <w:pPr>
        <w:pStyle w:val="BodyText"/>
        <w:ind w:left="1107" w:right="5908" w:firstLine="0"/>
      </w:pPr>
      <w:r>
        <w:rPr/>
        <w:t>Содержание обучения в 9 классе. Фольклор.</w:t>
      </w:r>
      <w:r>
        <w:rPr>
          <w:spacing w:val="-4"/>
        </w:rPr>
        <w:t> </w:t>
      </w:r>
      <w:r>
        <w:rPr/>
        <w:t>Устное</w:t>
      </w:r>
      <w:r>
        <w:rPr>
          <w:spacing w:val="-3"/>
        </w:rPr>
        <w:t> </w:t>
      </w:r>
      <w:r>
        <w:rPr/>
        <w:t>народное</w:t>
      </w:r>
      <w:r>
        <w:rPr>
          <w:spacing w:val="-3"/>
        </w:rPr>
        <w:t> </w:t>
      </w:r>
      <w:r>
        <w:rPr>
          <w:spacing w:val="-2"/>
        </w:rPr>
        <w:t>творчество.</w:t>
      </w:r>
    </w:p>
    <w:p>
      <w:pPr>
        <w:pStyle w:val="BodyText"/>
        <w:ind w:left="399" w:right="992" w:firstLine="708"/>
      </w:pPr>
      <w:r>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pPr>
        <w:pStyle w:val="BodyText"/>
        <w:ind w:left="399" w:right="995" w:firstLine="708"/>
      </w:pPr>
      <w:r>
        <w:rPr/>
        <w:t>Балладăлла сюжетлă (синкерлĕ ĕç-пуçа сăнлакан) халăх юрри – пейĕт. (Пеит – сюжетные песни, где трагический сюжет).</w:t>
      </w:r>
    </w:p>
    <w:p>
      <w:pPr>
        <w:pStyle w:val="BodyText"/>
        <w:ind w:left="399" w:right="1006" w:firstLine="708"/>
      </w:pPr>
      <w:r>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pPr>
        <w:pStyle w:val="BodyText"/>
        <w:ind w:left="1107" w:firstLine="0"/>
      </w:pPr>
      <w:r>
        <w:rPr/>
        <w:t>Теория</w:t>
      </w:r>
      <w:r>
        <w:rPr>
          <w:spacing w:val="-4"/>
        </w:rPr>
        <w:t> </w:t>
      </w:r>
      <w:r>
        <w:rPr>
          <w:spacing w:val="-2"/>
        </w:rPr>
        <w:t>литературы.</w:t>
      </w:r>
    </w:p>
    <w:p>
      <w:pPr>
        <w:pStyle w:val="BodyText"/>
        <w:ind w:left="1107" w:right="2989" w:firstLine="0"/>
        <w:jc w:val="left"/>
      </w:pPr>
      <w:r>
        <w:rPr/>
        <w:t>Пеит (баллада) – сюжетные песни. Фольклоризм литературы. Древние</w:t>
      </w:r>
      <w:r>
        <w:rPr>
          <w:spacing w:val="-4"/>
        </w:rPr>
        <w:t> </w:t>
      </w:r>
      <w:r>
        <w:rPr/>
        <w:t>письменные</w:t>
      </w:r>
      <w:r>
        <w:rPr>
          <w:spacing w:val="-5"/>
        </w:rPr>
        <w:t> </w:t>
      </w:r>
      <w:r>
        <w:rPr/>
        <w:t>памятники:</w:t>
      </w:r>
      <w:r>
        <w:rPr>
          <w:spacing w:val="-3"/>
        </w:rPr>
        <w:t> </w:t>
      </w:r>
      <w:r>
        <w:rPr/>
        <w:t>период</w:t>
      </w:r>
      <w:r>
        <w:rPr>
          <w:spacing w:val="-3"/>
        </w:rPr>
        <w:t> </w:t>
      </w:r>
      <w:r>
        <w:rPr/>
        <w:t>до</w:t>
      </w:r>
      <w:r>
        <w:rPr>
          <w:spacing w:val="-5"/>
        </w:rPr>
        <w:t> </w:t>
      </w:r>
      <w:r>
        <w:rPr/>
        <w:t>нашей</w:t>
      </w:r>
      <w:r>
        <w:rPr>
          <w:spacing w:val="-3"/>
        </w:rPr>
        <w:t> </w:t>
      </w:r>
      <w:r>
        <w:rPr/>
        <w:t>эры –</w:t>
      </w:r>
      <w:r>
        <w:rPr>
          <w:spacing w:val="-3"/>
        </w:rPr>
        <w:t> </w:t>
      </w:r>
      <w:r>
        <w:rPr/>
        <w:t>XVII</w:t>
      </w:r>
      <w:r>
        <w:rPr>
          <w:spacing w:val="-7"/>
        </w:rPr>
        <w:t> </w:t>
      </w:r>
      <w:r>
        <w:rPr/>
        <w:t>век. Культура древних тюрков (Письменные памятники предков).</w:t>
      </w:r>
    </w:p>
    <w:p>
      <w:pPr>
        <w:pStyle w:val="BodyText"/>
        <w:ind w:left="1107" w:firstLine="0"/>
        <w:jc w:val="left"/>
      </w:pPr>
      <w:r>
        <w:rPr/>
        <w:t>Древнетюркская</w:t>
      </w:r>
      <w:r>
        <w:rPr>
          <w:spacing w:val="76"/>
          <w:w w:val="150"/>
        </w:rPr>
        <w:t> </w:t>
      </w:r>
      <w:r>
        <w:rPr/>
        <w:t>орхоно-енисейская</w:t>
      </w:r>
      <w:r>
        <w:rPr>
          <w:spacing w:val="79"/>
          <w:w w:val="150"/>
        </w:rPr>
        <w:t> </w:t>
      </w:r>
      <w:r>
        <w:rPr/>
        <w:t>письменность.</w:t>
      </w:r>
      <w:r>
        <w:rPr>
          <w:spacing w:val="78"/>
          <w:w w:val="150"/>
        </w:rPr>
        <w:t> </w:t>
      </w:r>
      <w:r>
        <w:rPr/>
        <w:t>Надписи</w:t>
      </w:r>
      <w:r>
        <w:rPr>
          <w:spacing w:val="25"/>
        </w:rPr>
        <w:t>  </w:t>
      </w:r>
      <w:r>
        <w:rPr/>
        <w:t>в</w:t>
      </w:r>
      <w:r>
        <w:rPr>
          <w:spacing w:val="78"/>
          <w:w w:val="150"/>
        </w:rPr>
        <w:t> </w:t>
      </w:r>
      <w:r>
        <w:rPr/>
        <w:t>честь</w:t>
      </w:r>
      <w:r>
        <w:rPr>
          <w:spacing w:val="80"/>
          <w:w w:val="150"/>
        </w:rPr>
        <w:t> </w:t>
      </w:r>
      <w:r>
        <w:rPr/>
        <w:t>Кюл-</w:t>
      </w:r>
      <w:r>
        <w:rPr>
          <w:spacing w:val="-2"/>
        </w:rPr>
        <w:t>Тегина.</w:t>
      </w:r>
    </w:p>
    <w:p>
      <w:pPr>
        <w:pStyle w:val="BodyText"/>
        <w:ind w:left="399" w:firstLine="0"/>
        <w:jc w:val="left"/>
      </w:pPr>
      <w:r>
        <w:rPr/>
        <w:t>Место</w:t>
      </w:r>
      <w:r>
        <w:rPr>
          <w:spacing w:val="-7"/>
        </w:rPr>
        <w:t> </w:t>
      </w:r>
      <w:r>
        <w:rPr/>
        <w:t>древнетюркских</w:t>
      </w:r>
      <w:r>
        <w:rPr>
          <w:spacing w:val="-4"/>
        </w:rPr>
        <w:t> </w:t>
      </w:r>
      <w:r>
        <w:rPr/>
        <w:t>литературных</w:t>
      </w:r>
      <w:r>
        <w:rPr>
          <w:spacing w:val="-3"/>
        </w:rPr>
        <w:t> </w:t>
      </w:r>
      <w:r>
        <w:rPr/>
        <w:t>памятников</w:t>
      </w:r>
      <w:r>
        <w:rPr>
          <w:spacing w:val="-6"/>
        </w:rPr>
        <w:t> </w:t>
      </w:r>
      <w:r>
        <w:rPr/>
        <w:t>в</w:t>
      </w:r>
      <w:r>
        <w:rPr>
          <w:spacing w:val="-5"/>
        </w:rPr>
        <w:t> </w:t>
      </w:r>
      <w:r>
        <w:rPr/>
        <w:t>истории</w:t>
      </w:r>
      <w:r>
        <w:rPr>
          <w:spacing w:val="-4"/>
        </w:rPr>
        <w:t> </w:t>
      </w:r>
      <w:r>
        <w:rPr/>
        <w:t>чувашской</w:t>
      </w:r>
      <w:r>
        <w:rPr>
          <w:spacing w:val="-4"/>
        </w:rPr>
        <w:t> </w:t>
      </w:r>
      <w:r>
        <w:rPr>
          <w:spacing w:val="-2"/>
        </w:rPr>
        <w:t>литературы.</w:t>
      </w:r>
    </w:p>
    <w:p>
      <w:pPr>
        <w:pStyle w:val="BodyText"/>
        <w:ind w:left="399" w:right="997" w:firstLine="708"/>
      </w:pPr>
      <w:r>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pPr>
        <w:pStyle w:val="BodyText"/>
        <w:spacing w:line="274" w:lineRule="exact"/>
        <w:ind w:left="1107" w:firstLine="0"/>
      </w:pPr>
      <w:r>
        <w:rPr/>
        <w:t>Теория</w:t>
      </w:r>
      <w:r>
        <w:rPr>
          <w:spacing w:val="-4"/>
        </w:rPr>
        <w:t> </w:t>
      </w:r>
      <w:r>
        <w:rPr>
          <w:spacing w:val="-2"/>
        </w:rPr>
        <w:t>литературы.</w:t>
      </w:r>
    </w:p>
    <w:p>
      <w:pPr>
        <w:pStyle w:val="BodyText"/>
        <w:ind w:left="1107" w:firstLine="0"/>
      </w:pPr>
      <w:r>
        <w:rPr/>
        <w:t>Древнеруническая</w:t>
      </w:r>
      <w:r>
        <w:rPr>
          <w:spacing w:val="-5"/>
        </w:rPr>
        <w:t> </w:t>
      </w:r>
      <w:r>
        <w:rPr/>
        <w:t>и</w:t>
      </w:r>
      <w:r>
        <w:rPr>
          <w:spacing w:val="-5"/>
        </w:rPr>
        <w:t> </w:t>
      </w:r>
      <w:r>
        <w:rPr/>
        <w:t>древнетюркская</w:t>
      </w:r>
      <w:r>
        <w:rPr>
          <w:spacing w:val="-5"/>
        </w:rPr>
        <w:t> </w:t>
      </w:r>
      <w:r>
        <w:rPr>
          <w:spacing w:val="-2"/>
        </w:rPr>
        <w:t>письменность.</w:t>
      </w:r>
    </w:p>
    <w:p>
      <w:pPr>
        <w:pStyle w:val="BodyText"/>
        <w:ind w:left="1107" w:firstLine="0"/>
      </w:pPr>
      <w:r>
        <w:rPr/>
        <w:t>.</w:t>
      </w:r>
      <w:r>
        <w:rPr>
          <w:spacing w:val="-4"/>
        </w:rPr>
        <w:t> </w:t>
      </w:r>
      <w:r>
        <w:rPr/>
        <w:t>Культура</w:t>
      </w:r>
      <w:r>
        <w:rPr>
          <w:spacing w:val="-3"/>
        </w:rPr>
        <w:t> </w:t>
      </w:r>
      <w:r>
        <w:rPr/>
        <w:t>Волжской</w:t>
      </w:r>
      <w:r>
        <w:rPr>
          <w:spacing w:val="-3"/>
        </w:rPr>
        <w:t> </w:t>
      </w:r>
      <w:r>
        <w:rPr>
          <w:spacing w:val="-2"/>
        </w:rPr>
        <w:t>Булгарии.</w:t>
      </w:r>
    </w:p>
    <w:p>
      <w:pPr>
        <w:pStyle w:val="BodyText"/>
        <w:ind w:left="399" w:right="991" w:firstLine="708"/>
      </w:pPr>
      <w:r>
        <w:rPr/>
        <w:t>Переводческая деятельность, историческая и художественная ценность древнерунических надписей. Труды исследователей. Месторасположение Волжской</w:t>
      </w:r>
      <w:r>
        <w:rPr>
          <w:spacing w:val="80"/>
        </w:rPr>
        <w:t> </w:t>
      </w:r>
      <w:r>
        <w:rPr/>
        <w:t>Булгарии, история, обычаи. Культура Волжской Булгарии.</w:t>
      </w:r>
    </w:p>
    <w:p>
      <w:pPr>
        <w:pStyle w:val="BodyText"/>
        <w:ind w:left="399" w:right="994" w:firstLine="708"/>
      </w:pPr>
      <w:r>
        <w:rPr/>
        <w:t>Ахмед ибн Фадлан. Отрывки сочинения «Пăлхар патшалăхне çитсе курни» («Сочинение о путешествии в Булгарию») (перевод В. Никитина).</w:t>
      </w:r>
    </w:p>
    <w:p>
      <w:pPr>
        <w:pStyle w:val="BodyText"/>
        <w:ind w:left="1107" w:firstLine="0"/>
      </w:pPr>
      <w:r>
        <w:rPr/>
        <w:t>Теория</w:t>
      </w:r>
      <w:r>
        <w:rPr>
          <w:spacing w:val="-4"/>
        </w:rPr>
        <w:t> </w:t>
      </w:r>
      <w:r>
        <w:rPr>
          <w:spacing w:val="-2"/>
        </w:rPr>
        <w:t>литературы.</w:t>
      </w:r>
    </w:p>
    <w:p>
      <w:pPr>
        <w:pStyle w:val="BodyText"/>
        <w:ind w:left="1107" w:right="1561" w:firstLine="0"/>
      </w:pPr>
      <w:r>
        <w:rPr/>
        <w:t>Древнетюркские</w:t>
      </w:r>
      <w:r>
        <w:rPr>
          <w:spacing w:val="-6"/>
        </w:rPr>
        <w:t> </w:t>
      </w:r>
      <w:r>
        <w:rPr/>
        <w:t>эпические</w:t>
      </w:r>
      <w:r>
        <w:rPr>
          <w:spacing w:val="-6"/>
        </w:rPr>
        <w:t> </w:t>
      </w:r>
      <w:r>
        <w:rPr/>
        <w:t>произведения</w:t>
      </w:r>
      <w:r>
        <w:rPr>
          <w:spacing w:val="-1"/>
        </w:rPr>
        <w:t> </w:t>
      </w:r>
      <w:r>
        <w:rPr/>
        <w:t>–</w:t>
      </w:r>
      <w:r>
        <w:rPr>
          <w:spacing w:val="-5"/>
        </w:rPr>
        <w:t> </w:t>
      </w:r>
      <w:r>
        <w:rPr/>
        <w:t>источник</w:t>
      </w:r>
      <w:r>
        <w:rPr>
          <w:spacing w:val="-5"/>
        </w:rPr>
        <w:t> </w:t>
      </w:r>
      <w:r>
        <w:rPr/>
        <w:t>сюжетного</w:t>
      </w:r>
      <w:r>
        <w:rPr>
          <w:spacing w:val="-5"/>
        </w:rPr>
        <w:t> </w:t>
      </w:r>
      <w:r>
        <w:rPr/>
        <w:t>народного</w:t>
      </w:r>
      <w:r>
        <w:rPr>
          <w:spacing w:val="-5"/>
        </w:rPr>
        <w:t> </w:t>
      </w:r>
      <w:r>
        <w:rPr/>
        <w:t>эпоса. Культура средних веков.</w:t>
      </w:r>
    </w:p>
    <w:p>
      <w:pPr>
        <w:pStyle w:val="BodyText"/>
        <w:ind w:left="399" w:right="990" w:firstLine="708"/>
      </w:pPr>
      <w:r>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 импровизатор народных песен шуточно-юмористического характера.</w:t>
      </w:r>
    </w:p>
    <w:p>
      <w:pPr>
        <w:pStyle w:val="BodyText"/>
        <w:ind w:left="399" w:right="992" w:firstLine="708"/>
      </w:pPr>
      <w:r>
        <w:rPr/>
        <w:t>Х.</w:t>
      </w:r>
      <w:r>
        <w:rPr>
          <w:spacing w:val="-3"/>
        </w:rPr>
        <w:t> </w:t>
      </w:r>
      <w:r>
        <w:rPr/>
        <w:t>Чуваш. Стихотворение «Чăрăш тăрринче</w:t>
      </w:r>
      <w:r>
        <w:rPr>
          <w:spacing w:val="-3"/>
        </w:rPr>
        <w:t> </w:t>
      </w:r>
      <w:r>
        <w:rPr/>
        <w:t>куккук авăтать»</w:t>
      </w:r>
      <w:r>
        <w:rPr>
          <w:spacing w:val="-8"/>
        </w:rPr>
        <w:t> </w:t>
      </w:r>
      <w:r>
        <w:rPr/>
        <w:t>(«Кукушка</w:t>
      </w:r>
      <w:r>
        <w:rPr>
          <w:spacing w:val="-3"/>
        </w:rPr>
        <w:t> </w:t>
      </w:r>
      <w:r>
        <w:rPr/>
        <w:t>кукует</w:t>
      </w:r>
      <w:r>
        <w:rPr>
          <w:spacing w:val="-2"/>
        </w:rPr>
        <w:t> </w:t>
      </w:r>
      <w:r>
        <w:rPr/>
        <w:t>на</w:t>
      </w:r>
      <w:r>
        <w:rPr>
          <w:spacing w:val="-1"/>
        </w:rPr>
        <w:t> </w:t>
      </w:r>
      <w:r>
        <w:rPr/>
        <w:t>ветке ели»). У.</w:t>
      </w:r>
      <w:r>
        <w:rPr>
          <w:spacing w:val="-1"/>
        </w:rPr>
        <w:t> </w:t>
      </w:r>
      <w:r>
        <w:rPr/>
        <w:t>Ягур. Стихотворения «Атте панă хор лаша» («Подарок отца вороной»), «Каш-каш вăрман, каш вăрман» («Шумит лес…»).</w:t>
      </w:r>
    </w:p>
    <w:p>
      <w:pPr>
        <w:pStyle w:val="BodyText"/>
        <w:ind w:left="1107" w:right="7629" w:firstLine="0"/>
        <w:jc w:val="left"/>
      </w:pPr>
      <w:r>
        <w:rPr/>
        <w:t>.</w:t>
      </w:r>
      <w:r>
        <w:rPr>
          <w:spacing w:val="-2"/>
        </w:rPr>
        <w:t> </w:t>
      </w:r>
      <w:r>
        <w:rPr/>
        <w:t>Теория</w:t>
      </w:r>
      <w:r>
        <w:rPr>
          <w:spacing w:val="-2"/>
        </w:rPr>
        <w:t> литературы.</w:t>
      </w:r>
    </w:p>
    <w:p>
      <w:pPr>
        <w:pStyle w:val="BodyText"/>
        <w:ind w:left="1107" w:right="7629" w:firstLine="0"/>
        <w:jc w:val="left"/>
      </w:pPr>
      <w:r>
        <w:rPr/>
        <w:t>Развитие</w:t>
      </w:r>
      <w:r>
        <w:rPr>
          <w:spacing w:val="-4"/>
        </w:rPr>
        <w:t> </w:t>
      </w:r>
      <w:r>
        <w:rPr/>
        <w:t>жанра</w:t>
      </w:r>
      <w:r>
        <w:rPr>
          <w:spacing w:val="-4"/>
        </w:rPr>
        <w:t> </w:t>
      </w:r>
      <w:r>
        <w:rPr>
          <w:spacing w:val="-2"/>
        </w:rPr>
        <w:t>очерка.</w:t>
      </w:r>
    </w:p>
    <w:p>
      <w:pPr>
        <w:pStyle w:val="BodyText"/>
        <w:ind w:left="1107" w:firstLine="0"/>
        <w:jc w:val="left"/>
      </w:pPr>
      <w:r>
        <w:rPr/>
        <w:t>Чувашская</w:t>
      </w:r>
      <w:r>
        <w:rPr>
          <w:spacing w:val="-3"/>
        </w:rPr>
        <w:t> </w:t>
      </w:r>
      <w:r>
        <w:rPr/>
        <w:t>письменность</w:t>
      </w:r>
      <w:r>
        <w:rPr>
          <w:spacing w:val="-3"/>
        </w:rPr>
        <w:t> </w:t>
      </w:r>
      <w:r>
        <w:rPr/>
        <w:t>и</w:t>
      </w:r>
      <w:r>
        <w:rPr>
          <w:spacing w:val="-4"/>
        </w:rPr>
        <w:t> </w:t>
      </w:r>
      <w:r>
        <w:rPr/>
        <w:t>культура</w:t>
      </w:r>
      <w:r>
        <w:rPr>
          <w:spacing w:val="-4"/>
        </w:rPr>
        <w:t> </w:t>
      </w:r>
      <w:r>
        <w:rPr/>
        <w:t>XVIII-XIX</w:t>
      </w:r>
      <w:r>
        <w:rPr>
          <w:spacing w:val="-4"/>
        </w:rPr>
        <w:t> </w:t>
      </w:r>
      <w:r>
        <w:rPr>
          <w:spacing w:val="-2"/>
        </w:rPr>
        <w:t>веков.</w:t>
      </w:r>
    </w:p>
    <w:p>
      <w:pPr>
        <w:pStyle w:val="BodyText"/>
        <w:ind w:left="399" w:right="997" w:firstLine="708"/>
      </w:pPr>
      <w:r>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w:t>
      </w:r>
      <w:r>
        <w:rPr>
          <w:spacing w:val="-3"/>
        </w:rPr>
        <w:t> </w:t>
      </w:r>
      <w:r>
        <w:rPr/>
        <w:t>внутреннего</w:t>
      </w:r>
      <w:r>
        <w:rPr>
          <w:spacing w:val="-2"/>
        </w:rPr>
        <w:t> </w:t>
      </w:r>
      <w:r>
        <w:rPr/>
        <w:t>мира</w:t>
      </w:r>
      <w:r>
        <w:rPr>
          <w:spacing w:val="-3"/>
        </w:rPr>
        <w:t> </w:t>
      </w:r>
      <w:r>
        <w:rPr/>
        <w:t>обычного</w:t>
      </w:r>
      <w:r>
        <w:rPr>
          <w:spacing w:val="-2"/>
        </w:rPr>
        <w:t> </w:t>
      </w:r>
      <w:r>
        <w:rPr/>
        <w:t>человека.</w:t>
      </w:r>
      <w:r>
        <w:rPr>
          <w:spacing w:val="-2"/>
        </w:rPr>
        <w:t> </w:t>
      </w:r>
      <w:r>
        <w:rPr/>
        <w:t>Литературный</w:t>
      </w:r>
      <w:r>
        <w:rPr>
          <w:spacing w:val="-2"/>
        </w:rPr>
        <w:t> </w:t>
      </w:r>
      <w:r>
        <w:rPr/>
        <w:t>процесс.</w:t>
      </w:r>
      <w:r>
        <w:rPr>
          <w:spacing w:val="-2"/>
        </w:rPr>
        <w:t> </w:t>
      </w:r>
      <w:r>
        <w:rPr/>
        <w:t>Классицизм</w:t>
      </w:r>
      <w:r>
        <w:rPr>
          <w:spacing w:val="-3"/>
        </w:rPr>
        <w:t> </w:t>
      </w:r>
      <w:r>
        <w:rPr/>
        <w:t>и</w:t>
      </w:r>
      <w:r>
        <w:rPr>
          <w:spacing w:val="-1"/>
        </w:rPr>
        <w:t> </w:t>
      </w:r>
      <w:r>
        <w:rPr/>
        <w:t>его связь с идеями Просвещения.</w:t>
      </w:r>
    </w:p>
    <w:p>
      <w:pPr>
        <w:pStyle w:val="BodyText"/>
        <w:ind w:left="399" w:right="994" w:firstLine="708"/>
      </w:pPr>
      <w:r>
        <w:rPr/>
        <w:t>Последняя четверть XIX</w:t>
      </w:r>
      <w:r>
        <w:rPr>
          <w:spacing w:val="-1"/>
        </w:rPr>
        <w:t> </w:t>
      </w:r>
      <w:r>
        <w:rPr/>
        <w:t>века. Изменение</w:t>
      </w:r>
      <w:r>
        <w:rPr>
          <w:spacing w:val="-1"/>
        </w:rPr>
        <w:t> </w:t>
      </w:r>
      <w:r>
        <w:rPr/>
        <w:t>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w:t>
      </w:r>
    </w:p>
    <w:p>
      <w:pPr>
        <w:pStyle w:val="BodyText"/>
        <w:ind w:left="399" w:right="998" w:firstLine="708"/>
      </w:pPr>
      <w:r>
        <w:rP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pPr>
        <w:pStyle w:val="BodyText"/>
        <w:ind w:left="1107" w:firstLine="0"/>
      </w:pPr>
      <w:r>
        <w:rPr/>
        <w:t>Н.</w:t>
      </w:r>
      <w:r>
        <w:rPr>
          <w:spacing w:val="-5"/>
        </w:rPr>
        <w:t> </w:t>
      </w:r>
      <w:r>
        <w:rPr/>
        <w:t>Бичурин.</w:t>
      </w:r>
      <w:r>
        <w:rPr>
          <w:spacing w:val="-4"/>
        </w:rPr>
        <w:t> </w:t>
      </w:r>
      <w:r>
        <w:rPr/>
        <w:t>Очерк</w:t>
      </w:r>
      <w:r>
        <w:rPr>
          <w:spacing w:val="2"/>
        </w:rPr>
        <w:t> </w:t>
      </w:r>
      <w:r>
        <w:rPr>
          <w:spacing w:val="-2"/>
        </w:rPr>
        <w:t>«Байкал».</w:t>
      </w:r>
    </w:p>
    <w:p>
      <w:pPr>
        <w:pStyle w:val="BodyText"/>
        <w:ind w:left="1107" w:firstLine="0"/>
      </w:pPr>
      <w:r>
        <w:rPr/>
        <w:t>С.</w:t>
      </w:r>
      <w:r>
        <w:rPr>
          <w:spacing w:val="-7"/>
        </w:rPr>
        <w:t> </w:t>
      </w:r>
      <w:r>
        <w:rPr/>
        <w:t>Михайлов-Янтуш.</w:t>
      </w:r>
      <w:r>
        <w:rPr>
          <w:spacing w:val="1"/>
        </w:rPr>
        <w:t> </w:t>
      </w:r>
      <w:r>
        <w:rPr/>
        <w:t>Юморески</w:t>
      </w:r>
      <w:r>
        <w:rPr>
          <w:spacing w:val="3"/>
        </w:rPr>
        <w:t> </w:t>
      </w:r>
      <w:r>
        <w:rPr/>
        <w:t>«Хĕрринче выртасшăн мар»</w:t>
      </w:r>
      <w:r>
        <w:rPr>
          <w:spacing w:val="-6"/>
        </w:rPr>
        <w:t> </w:t>
      </w:r>
      <w:r>
        <w:rPr/>
        <w:t>(«Не</w:t>
      </w:r>
      <w:r>
        <w:rPr>
          <w:spacing w:val="-3"/>
        </w:rPr>
        <w:t> </w:t>
      </w:r>
      <w:r>
        <w:rPr/>
        <w:t>лежать</w:t>
      </w:r>
      <w:r>
        <w:rPr>
          <w:spacing w:val="-1"/>
        </w:rPr>
        <w:t> </w:t>
      </w:r>
      <w:r>
        <w:rPr/>
        <w:t>мне</w:t>
      </w:r>
      <w:r>
        <w:rPr>
          <w:spacing w:val="-2"/>
        </w:rPr>
        <w:t> </w:t>
      </w:r>
      <w:r>
        <w:rPr/>
        <w:t>с</w:t>
      </w:r>
      <w:r>
        <w:rPr>
          <w:spacing w:val="-2"/>
        </w:rPr>
        <w:t> краю»),</w:t>
      </w:r>
    </w:p>
    <w:p>
      <w:pPr>
        <w:spacing w:after="0"/>
        <w:sectPr>
          <w:pgSz w:w="11920" w:h="16850"/>
          <w:pgMar w:header="713" w:footer="0" w:top="940" w:bottom="280" w:left="760" w:right="0"/>
        </w:sectPr>
      </w:pPr>
    </w:p>
    <w:p>
      <w:pPr>
        <w:pStyle w:val="BodyText"/>
        <w:ind w:left="399" w:right="999" w:firstLine="0"/>
      </w:pPr>
      <w:r>
        <w:rPr/>
        <w:t>«Сунарçăн пуç пулнă-и?» («Была ли голова у охотника»). Стихотворение «Юнка» («Юнга»), рассказ «Чее кушак» («Хитрая кошка»).</w:t>
      </w:r>
    </w:p>
    <w:p>
      <w:pPr>
        <w:pStyle w:val="BodyText"/>
        <w:ind w:left="1107" w:firstLine="0"/>
      </w:pPr>
      <w:r>
        <w:rPr/>
        <w:t>Теория</w:t>
      </w:r>
      <w:r>
        <w:rPr>
          <w:spacing w:val="-4"/>
        </w:rPr>
        <w:t> </w:t>
      </w:r>
      <w:r>
        <w:rPr>
          <w:spacing w:val="-2"/>
        </w:rPr>
        <w:t>литературы.</w:t>
      </w:r>
    </w:p>
    <w:p>
      <w:pPr>
        <w:pStyle w:val="BodyText"/>
        <w:ind w:left="1107" w:right="5416" w:firstLine="0"/>
      </w:pPr>
      <w:r>
        <w:rPr/>
        <w:t>Понятие о классицизме и сентиментализме. Литература</w:t>
      </w:r>
      <w:r>
        <w:rPr>
          <w:spacing w:val="-3"/>
        </w:rPr>
        <w:t> </w:t>
      </w:r>
      <w:r>
        <w:rPr/>
        <w:t>начала</w:t>
      </w:r>
      <w:r>
        <w:rPr>
          <w:spacing w:val="-3"/>
        </w:rPr>
        <w:t> </w:t>
      </w:r>
      <w:r>
        <w:rPr/>
        <w:t>XX</w:t>
      </w:r>
      <w:r>
        <w:rPr>
          <w:spacing w:val="-1"/>
        </w:rPr>
        <w:t> </w:t>
      </w:r>
      <w:r>
        <w:rPr/>
        <w:t>века:</w:t>
      </w:r>
      <w:r>
        <w:rPr>
          <w:spacing w:val="-2"/>
        </w:rPr>
        <w:t> </w:t>
      </w:r>
      <w:r>
        <w:rPr/>
        <w:t>1901-1922</w:t>
      </w:r>
      <w:r>
        <w:rPr>
          <w:spacing w:val="-1"/>
        </w:rPr>
        <w:t> </w:t>
      </w:r>
      <w:r>
        <w:rPr>
          <w:spacing w:val="-2"/>
        </w:rPr>
        <w:t>годы.</w:t>
      </w:r>
    </w:p>
    <w:p>
      <w:pPr>
        <w:pStyle w:val="BodyText"/>
        <w:ind w:left="399" w:right="989" w:firstLine="708"/>
      </w:pPr>
      <w:r>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pPr>
        <w:pStyle w:val="BodyText"/>
        <w:ind w:left="1107" w:firstLine="0"/>
      </w:pPr>
      <w:r>
        <w:rPr/>
        <w:t>Н.</w:t>
      </w:r>
      <w:r>
        <w:rPr>
          <w:spacing w:val="-5"/>
        </w:rPr>
        <w:t> </w:t>
      </w:r>
      <w:r>
        <w:rPr/>
        <w:t>Шелепи.</w:t>
      </w:r>
      <w:r>
        <w:rPr>
          <w:spacing w:val="31"/>
        </w:rPr>
        <w:t> </w:t>
      </w:r>
      <w:r>
        <w:rPr/>
        <w:t>Стихотворения</w:t>
      </w:r>
      <w:r>
        <w:rPr>
          <w:spacing w:val="37"/>
        </w:rPr>
        <w:t> </w:t>
      </w:r>
      <w:r>
        <w:rPr/>
        <w:t>«Çĕлен»</w:t>
      </w:r>
      <w:r>
        <w:rPr>
          <w:spacing w:val="27"/>
        </w:rPr>
        <w:t> </w:t>
      </w:r>
      <w:r>
        <w:rPr/>
        <w:t>(«Змей»),</w:t>
      </w:r>
      <w:r>
        <w:rPr>
          <w:spacing w:val="32"/>
        </w:rPr>
        <w:t> </w:t>
      </w:r>
      <w:r>
        <w:rPr/>
        <w:t>песня</w:t>
      </w:r>
      <w:r>
        <w:rPr>
          <w:spacing w:val="37"/>
        </w:rPr>
        <w:t> </w:t>
      </w:r>
      <w:r>
        <w:rPr/>
        <w:t>«Раççей»</w:t>
      </w:r>
      <w:r>
        <w:rPr>
          <w:spacing w:val="27"/>
        </w:rPr>
        <w:t> </w:t>
      </w:r>
      <w:r>
        <w:rPr/>
        <w:t>(«Россия»).</w:t>
      </w:r>
      <w:r>
        <w:rPr>
          <w:spacing w:val="34"/>
        </w:rPr>
        <w:t> </w:t>
      </w:r>
      <w:r>
        <w:rPr/>
        <w:t>Ф.</w:t>
      </w:r>
      <w:r>
        <w:rPr>
          <w:spacing w:val="7"/>
        </w:rPr>
        <w:t> </w:t>
      </w:r>
      <w:r>
        <w:rPr>
          <w:spacing w:val="-2"/>
        </w:rPr>
        <w:t>Павлов.</w:t>
      </w:r>
    </w:p>
    <w:p>
      <w:pPr>
        <w:pStyle w:val="BodyText"/>
        <w:ind w:left="399" w:firstLine="0"/>
      </w:pPr>
      <w:r>
        <w:rPr/>
        <w:t>Комедия «Сутра»</w:t>
      </w:r>
      <w:r>
        <w:rPr>
          <w:spacing w:val="-8"/>
        </w:rPr>
        <w:t> </w:t>
      </w:r>
      <w:r>
        <w:rPr/>
        <w:t>(«В</w:t>
      </w:r>
      <w:r>
        <w:rPr>
          <w:spacing w:val="-3"/>
        </w:rPr>
        <w:t> </w:t>
      </w:r>
      <w:r>
        <w:rPr>
          <w:spacing w:val="-2"/>
        </w:rPr>
        <w:t>суде»).</w:t>
      </w:r>
    </w:p>
    <w:p>
      <w:pPr>
        <w:pStyle w:val="BodyText"/>
        <w:ind w:left="1107" w:firstLine="0"/>
      </w:pPr>
      <w:r>
        <w:rPr/>
        <w:t>Теория</w:t>
      </w:r>
      <w:r>
        <w:rPr>
          <w:spacing w:val="-4"/>
        </w:rPr>
        <w:t> </w:t>
      </w:r>
      <w:r>
        <w:rPr>
          <w:spacing w:val="-2"/>
        </w:rPr>
        <w:t>литературы.</w:t>
      </w:r>
    </w:p>
    <w:p>
      <w:pPr>
        <w:pStyle w:val="BodyText"/>
        <w:ind w:left="1107" w:right="4246" w:firstLine="0"/>
      </w:pPr>
      <w:r>
        <w:rPr/>
        <w:t>Особенности</w:t>
      </w:r>
      <w:r>
        <w:rPr>
          <w:spacing w:val="-10"/>
        </w:rPr>
        <w:t> </w:t>
      </w:r>
      <w:r>
        <w:rPr/>
        <w:t>построения</w:t>
      </w:r>
      <w:r>
        <w:rPr>
          <w:spacing w:val="-10"/>
        </w:rPr>
        <w:t> </w:t>
      </w:r>
      <w:r>
        <w:rPr/>
        <w:t>драматического</w:t>
      </w:r>
      <w:r>
        <w:rPr>
          <w:spacing w:val="-10"/>
        </w:rPr>
        <w:t> </w:t>
      </w:r>
      <w:r>
        <w:rPr/>
        <w:t>произведения. Литература первой половины XX века.</w:t>
      </w:r>
    </w:p>
    <w:p>
      <w:pPr>
        <w:pStyle w:val="BodyText"/>
        <w:ind w:left="399" w:right="1002" w:firstLine="708"/>
      </w:pPr>
      <w:r>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pPr>
        <w:pStyle w:val="BodyText"/>
        <w:spacing w:line="274" w:lineRule="exact"/>
        <w:ind w:left="1107" w:firstLine="0"/>
      </w:pPr>
      <w:r>
        <w:rPr/>
        <w:t>Литература</w:t>
      </w:r>
      <w:r>
        <w:rPr>
          <w:spacing w:val="-4"/>
        </w:rPr>
        <w:t> </w:t>
      </w:r>
      <w:r>
        <w:rPr/>
        <w:t>20-30-ых</w:t>
      </w:r>
      <w:r>
        <w:rPr>
          <w:spacing w:val="-2"/>
        </w:rPr>
        <w:t> </w:t>
      </w:r>
      <w:r>
        <w:rPr/>
        <w:t>годов</w:t>
      </w:r>
      <w:r>
        <w:rPr>
          <w:spacing w:val="-3"/>
        </w:rPr>
        <w:t> </w:t>
      </w:r>
      <w:r>
        <w:rPr/>
        <w:t>XX</w:t>
      </w:r>
      <w:r>
        <w:rPr>
          <w:spacing w:val="-4"/>
        </w:rPr>
        <w:t> века.</w:t>
      </w:r>
    </w:p>
    <w:p>
      <w:pPr>
        <w:pStyle w:val="BodyText"/>
        <w:ind w:left="399" w:right="995" w:firstLine="708"/>
      </w:pPr>
      <w:r>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pPr>
        <w:pStyle w:val="BodyText"/>
        <w:ind w:left="399" w:right="997" w:firstLine="708"/>
      </w:pPr>
      <w:r>
        <w:rPr/>
        <w:t>Жизнь и творчество И.</w:t>
      </w:r>
      <w:r>
        <w:rPr>
          <w:spacing w:val="-2"/>
        </w:rPr>
        <w:t> </w:t>
      </w:r>
      <w:r>
        <w:rPr/>
        <w:t>Ивника. Песенное начало стиля произведений. Достоинство его песен. Фольклоризм его творчества.</w:t>
      </w:r>
    </w:p>
    <w:p>
      <w:pPr>
        <w:pStyle w:val="BodyText"/>
        <w:ind w:left="399" w:right="1001" w:firstLine="708"/>
      </w:pPr>
      <w:r>
        <w:rPr/>
        <w:t>Е.</w:t>
      </w:r>
      <w:r>
        <w:rPr>
          <w:spacing w:val="-3"/>
        </w:rPr>
        <w:t> </w:t>
      </w:r>
      <w:r>
        <w:rPr/>
        <w:t>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pPr>
        <w:pStyle w:val="BodyText"/>
        <w:ind w:left="399" w:right="991" w:firstLine="708"/>
      </w:pPr>
      <w:r>
        <w:rPr/>
        <w:t>И.</w:t>
      </w:r>
      <w:r>
        <w:rPr>
          <w:spacing w:val="-3"/>
        </w:rPr>
        <w:t> </w:t>
      </w:r>
      <w:r>
        <w:rPr/>
        <w:t>Ивник. Стихотворения «Улма чăпар ут» («Серый в яблоках конь»), «Юрăçсем» («Певцы»), «Сывлăм</w:t>
      </w:r>
      <w:r>
        <w:rPr>
          <w:spacing w:val="-2"/>
        </w:rPr>
        <w:t> </w:t>
      </w:r>
      <w:r>
        <w:rPr/>
        <w:t>йĕрĕ</w:t>
      </w:r>
      <w:r>
        <w:rPr>
          <w:spacing w:val="-4"/>
        </w:rPr>
        <w:t> </w:t>
      </w:r>
      <w:r>
        <w:rPr/>
        <w:t>юлчĕ</w:t>
      </w:r>
      <w:r>
        <w:rPr>
          <w:spacing w:val="-3"/>
        </w:rPr>
        <w:t> </w:t>
      </w:r>
      <w:r>
        <w:rPr/>
        <w:t>çырура…»</w:t>
      </w:r>
      <w:r>
        <w:rPr>
          <w:spacing w:val="-6"/>
        </w:rPr>
        <w:t> </w:t>
      </w:r>
      <w:r>
        <w:rPr/>
        <w:t>(«След</w:t>
      </w:r>
      <w:r>
        <w:rPr>
          <w:spacing w:val="-3"/>
        </w:rPr>
        <w:t> </w:t>
      </w:r>
      <w:r>
        <w:rPr/>
        <w:t>росы</w:t>
      </w:r>
      <w:r>
        <w:rPr>
          <w:spacing w:val="-2"/>
        </w:rPr>
        <w:t> </w:t>
      </w:r>
      <w:r>
        <w:rPr/>
        <w:t>остался</w:t>
      </w:r>
      <w:r>
        <w:rPr>
          <w:spacing w:val="-1"/>
        </w:rPr>
        <w:t> </w:t>
      </w:r>
      <w:r>
        <w:rPr/>
        <w:t>в</w:t>
      </w:r>
      <w:r>
        <w:rPr>
          <w:spacing w:val="-4"/>
        </w:rPr>
        <w:t> </w:t>
      </w:r>
      <w:r>
        <w:rPr/>
        <w:t>письме»).</w:t>
      </w:r>
      <w:r>
        <w:rPr>
          <w:spacing w:val="-3"/>
        </w:rPr>
        <w:t> </w:t>
      </w:r>
      <w:r>
        <w:rPr/>
        <w:t>Е. Еллиев.</w:t>
      </w:r>
      <w:r>
        <w:rPr>
          <w:spacing w:val="-3"/>
        </w:rPr>
        <w:t> </w:t>
      </w:r>
      <w:r>
        <w:rPr/>
        <w:t>Рассказ</w:t>
      </w:r>
    </w:p>
    <w:p>
      <w:pPr>
        <w:pStyle w:val="BodyText"/>
        <w:ind w:left="399" w:firstLine="0"/>
      </w:pPr>
      <w:r>
        <w:rPr/>
        <w:t>«Чĕн</w:t>
      </w:r>
      <w:r>
        <w:rPr>
          <w:spacing w:val="-2"/>
        </w:rPr>
        <w:t> </w:t>
      </w:r>
      <w:r>
        <w:rPr/>
        <w:t>тилхепе»</w:t>
      </w:r>
      <w:r>
        <w:rPr>
          <w:spacing w:val="-7"/>
        </w:rPr>
        <w:t> </w:t>
      </w:r>
      <w:r>
        <w:rPr/>
        <w:t>(«Ременные</w:t>
      </w:r>
      <w:r>
        <w:rPr>
          <w:spacing w:val="-3"/>
        </w:rPr>
        <w:t> </w:t>
      </w:r>
      <w:r>
        <w:rPr>
          <w:spacing w:val="-2"/>
        </w:rPr>
        <w:t>вожжи»).</w:t>
      </w:r>
    </w:p>
    <w:p>
      <w:pPr>
        <w:pStyle w:val="BodyText"/>
        <w:ind w:left="1107" w:firstLine="0"/>
      </w:pPr>
      <w:r>
        <w:rPr/>
        <w:t>Теория</w:t>
      </w:r>
      <w:r>
        <w:rPr>
          <w:spacing w:val="-4"/>
        </w:rPr>
        <w:t> </w:t>
      </w:r>
      <w:r>
        <w:rPr>
          <w:spacing w:val="-2"/>
        </w:rPr>
        <w:t>литературы.</w:t>
      </w:r>
    </w:p>
    <w:p>
      <w:pPr>
        <w:pStyle w:val="BodyText"/>
        <w:ind w:left="1107" w:right="2532" w:firstLine="0"/>
      </w:pPr>
      <w:r>
        <w:rPr/>
        <w:t>Основные</w:t>
      </w:r>
      <w:r>
        <w:rPr>
          <w:spacing w:val="-6"/>
        </w:rPr>
        <w:t> </w:t>
      </w:r>
      <w:r>
        <w:rPr/>
        <w:t>интонации</w:t>
      </w:r>
      <w:r>
        <w:rPr>
          <w:spacing w:val="-4"/>
        </w:rPr>
        <w:t> </w:t>
      </w:r>
      <w:r>
        <w:rPr/>
        <w:t>стихотворения,</w:t>
      </w:r>
      <w:r>
        <w:rPr>
          <w:spacing w:val="-4"/>
        </w:rPr>
        <w:t> </w:t>
      </w:r>
      <w:r>
        <w:rPr/>
        <w:t>чувства</w:t>
      </w:r>
      <w:r>
        <w:rPr>
          <w:spacing w:val="-4"/>
        </w:rPr>
        <w:t> </w:t>
      </w:r>
      <w:r>
        <w:rPr/>
        <w:t>поэта</w:t>
      </w:r>
      <w:r>
        <w:rPr>
          <w:spacing w:val="-5"/>
        </w:rPr>
        <w:t> </w:t>
      </w:r>
      <w:r>
        <w:rPr/>
        <w:t>и</w:t>
      </w:r>
      <w:r>
        <w:rPr>
          <w:spacing w:val="-4"/>
        </w:rPr>
        <w:t> </w:t>
      </w:r>
      <w:r>
        <w:rPr/>
        <w:t>лирического</w:t>
      </w:r>
      <w:r>
        <w:rPr>
          <w:spacing w:val="-4"/>
        </w:rPr>
        <w:t> </w:t>
      </w:r>
      <w:r>
        <w:rPr/>
        <w:t>героя. Литература 40-50-ых годов XX века.</w:t>
      </w:r>
    </w:p>
    <w:p>
      <w:pPr>
        <w:pStyle w:val="BodyText"/>
        <w:ind w:left="399" w:right="993" w:firstLine="708"/>
      </w:pPr>
      <w:r>
        <w:rPr/>
        <w:t>Две линии развития поэзии: лирика и эпос. Надежда и гордость, любовь и ненависть, трагедийность</w:t>
      </w:r>
      <w:r>
        <w:rPr>
          <w:spacing w:val="-3"/>
        </w:rPr>
        <w:t> </w:t>
      </w:r>
      <w:r>
        <w:rPr/>
        <w:t>и оптимизм,</w:t>
      </w:r>
      <w:r>
        <w:rPr>
          <w:spacing w:val="-1"/>
        </w:rPr>
        <w:t> </w:t>
      </w:r>
      <w:r>
        <w:rPr/>
        <w:t>героизм</w:t>
      </w:r>
      <w:r>
        <w:rPr>
          <w:spacing w:val="-2"/>
        </w:rPr>
        <w:t> </w:t>
      </w:r>
      <w:r>
        <w:rPr/>
        <w:t>и</w:t>
      </w:r>
      <w:r>
        <w:rPr>
          <w:spacing w:val="-3"/>
        </w:rPr>
        <w:t> </w:t>
      </w:r>
      <w:r>
        <w:rPr/>
        <w:t>интернационалистическое</w:t>
      </w:r>
      <w:r>
        <w:rPr>
          <w:spacing w:val="-2"/>
        </w:rPr>
        <w:t> </w:t>
      </w:r>
      <w:r>
        <w:rPr/>
        <w:t>чувство,</w:t>
      </w:r>
      <w:r>
        <w:rPr>
          <w:spacing w:val="-2"/>
        </w:rPr>
        <w:t> </w:t>
      </w:r>
      <w:r>
        <w:rPr/>
        <w:t>братство –</w:t>
      </w:r>
      <w:r>
        <w:rPr>
          <w:spacing w:val="-1"/>
        </w:rPr>
        <w:t> </w:t>
      </w:r>
      <w:r>
        <w:rPr/>
        <w:t>основные темы стихотворений и поэм. Значение показа правды о войне, документальных картин в</w:t>
      </w:r>
      <w:r>
        <w:rPr>
          <w:spacing w:val="40"/>
        </w:rPr>
        <w:t> </w:t>
      </w:r>
      <w:r>
        <w:rPr/>
        <w:t>прозе. Основные черты драматургии. Показ социальных противоречий.</w:t>
      </w:r>
    </w:p>
    <w:p>
      <w:pPr>
        <w:pStyle w:val="BodyText"/>
        <w:ind w:left="399" w:right="1001" w:firstLine="708"/>
      </w:pPr>
      <w:r>
        <w:rPr/>
        <w:t>В.</w:t>
      </w:r>
      <w:r>
        <w:rPr>
          <w:spacing w:val="-3"/>
        </w:rPr>
        <w:t> </w:t>
      </w:r>
      <w:r>
        <w:rPr/>
        <w:t>Митта – классик чувашской поэзии. Трудные годы жизни. Афоричность его лирики, идеи. Связь с жизнью.</w:t>
      </w:r>
    </w:p>
    <w:p>
      <w:pPr>
        <w:pStyle w:val="BodyText"/>
        <w:ind w:left="399" w:right="996" w:firstLine="708"/>
      </w:pPr>
      <w:r>
        <w:rPr/>
        <w:t>Жизнь и творчество народного поэта Чувашии А.</w:t>
      </w:r>
      <w:r>
        <w:rPr>
          <w:spacing w:val="-1"/>
        </w:rPr>
        <w:t> </w:t>
      </w:r>
      <w:r>
        <w:rPr/>
        <w:t>Алги. Героический характер произведений военного времени. Образ мужественного бойца.</w:t>
      </w:r>
    </w:p>
    <w:p>
      <w:pPr>
        <w:pStyle w:val="BodyText"/>
        <w:ind w:left="399" w:right="995" w:firstLine="708"/>
      </w:pPr>
      <w:r>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w:t>
      </w:r>
      <w:r>
        <w:rPr>
          <w:spacing w:val="40"/>
        </w:rPr>
        <w:t> </w:t>
      </w:r>
      <w:r>
        <w:rPr/>
        <w:t>красоте чувашского языка, его звучности, отрицательного отношения к людям, нелюбящим родной язык.</w:t>
      </w:r>
    </w:p>
    <w:p>
      <w:pPr>
        <w:pStyle w:val="BodyText"/>
        <w:ind w:left="399" w:right="998" w:firstLine="708"/>
      </w:pPr>
      <w:r>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pPr>
        <w:pStyle w:val="BodyText"/>
        <w:ind w:left="399" w:right="1000" w:firstLine="708"/>
      </w:pPr>
      <w:r>
        <w:rPr/>
        <w:t>М.</w:t>
      </w:r>
      <w:r>
        <w:rPr>
          <w:spacing w:val="-3"/>
        </w:rPr>
        <w:t> </w:t>
      </w:r>
      <w:r>
        <w:rPr/>
        <w:t>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pPr>
        <w:pStyle w:val="BodyText"/>
        <w:ind w:left="399" w:right="999" w:firstLine="708"/>
      </w:pPr>
      <w:r>
        <w:rPr/>
        <w:t>А.</w:t>
      </w:r>
      <w:r>
        <w:rPr>
          <w:spacing w:val="-3"/>
        </w:rPr>
        <w:t> </w:t>
      </w:r>
      <w:r>
        <w:rPr/>
        <w:t>Алга. Стихотворения «Июнĕн 22-мĕшĕ» («22-ое июня»), «Брандербург хапхи умĕнче» («У Брандербургских ворот»).</w:t>
      </w:r>
    </w:p>
    <w:p>
      <w:pPr>
        <w:pStyle w:val="BodyText"/>
        <w:ind w:left="1107" w:firstLine="0"/>
      </w:pPr>
      <w:r>
        <w:rPr/>
        <w:t>П.</w:t>
      </w:r>
      <w:r>
        <w:rPr>
          <w:spacing w:val="-6"/>
        </w:rPr>
        <w:t> </w:t>
      </w:r>
      <w:r>
        <w:rPr/>
        <w:t>Хузангай.</w:t>
      </w:r>
      <w:r>
        <w:rPr>
          <w:spacing w:val="-3"/>
        </w:rPr>
        <w:t> </w:t>
      </w:r>
      <w:r>
        <w:rPr/>
        <w:t>Роман</w:t>
      </w:r>
      <w:r>
        <w:rPr>
          <w:spacing w:val="-2"/>
        </w:rPr>
        <w:t> </w:t>
      </w:r>
      <w:r>
        <w:rPr/>
        <w:t>в</w:t>
      </w:r>
      <w:r>
        <w:rPr>
          <w:spacing w:val="-4"/>
        </w:rPr>
        <w:t> </w:t>
      </w:r>
      <w:r>
        <w:rPr/>
        <w:t>стихах</w:t>
      </w:r>
      <w:r>
        <w:rPr>
          <w:spacing w:val="1"/>
        </w:rPr>
        <w:t> </w:t>
      </w:r>
      <w:r>
        <w:rPr/>
        <w:t>«Аптраман</w:t>
      </w:r>
      <w:r>
        <w:rPr>
          <w:spacing w:val="-3"/>
        </w:rPr>
        <w:t> </w:t>
      </w:r>
      <w:r>
        <w:rPr/>
        <w:t>тавраш»</w:t>
      </w:r>
      <w:r>
        <w:rPr>
          <w:spacing w:val="-10"/>
        </w:rPr>
        <w:t> </w:t>
      </w:r>
      <w:r>
        <w:rPr/>
        <w:t>(«Род</w:t>
      </w:r>
      <w:r>
        <w:rPr>
          <w:spacing w:val="-2"/>
        </w:rPr>
        <w:t> Аптрамана»).</w:t>
      </w:r>
    </w:p>
    <w:p>
      <w:pPr>
        <w:spacing w:after="0"/>
        <w:sectPr>
          <w:pgSz w:w="11920" w:h="16850"/>
          <w:pgMar w:header="713" w:footer="0" w:top="940" w:bottom="280" w:left="760" w:right="0"/>
        </w:sectPr>
      </w:pPr>
    </w:p>
    <w:p>
      <w:pPr>
        <w:pStyle w:val="BodyText"/>
        <w:spacing w:line="266" w:lineRule="exact"/>
        <w:ind w:left="1107" w:firstLine="0"/>
      </w:pPr>
      <w:r>
        <w:rPr/>
        <w:t>Теория</w:t>
      </w:r>
      <w:r>
        <w:rPr>
          <w:spacing w:val="-4"/>
        </w:rPr>
        <w:t> </w:t>
      </w:r>
      <w:r>
        <w:rPr>
          <w:spacing w:val="-2"/>
        </w:rPr>
        <w:t>литературы.</w:t>
      </w:r>
    </w:p>
    <w:p>
      <w:pPr>
        <w:pStyle w:val="BodyText"/>
        <w:ind w:left="1107" w:right="2940" w:firstLine="0"/>
      </w:pPr>
      <w:r>
        <w:rPr/>
        <w:t>Жанровые</w:t>
      </w:r>
      <w:r>
        <w:rPr>
          <w:spacing w:val="-7"/>
        </w:rPr>
        <w:t> </w:t>
      </w:r>
      <w:r>
        <w:rPr/>
        <w:t>особенности</w:t>
      </w:r>
      <w:r>
        <w:rPr>
          <w:spacing w:val="-6"/>
        </w:rPr>
        <w:t> </w:t>
      </w:r>
      <w:r>
        <w:rPr/>
        <w:t>лирических</w:t>
      </w:r>
      <w:r>
        <w:rPr>
          <w:spacing w:val="-4"/>
        </w:rPr>
        <w:t> </w:t>
      </w:r>
      <w:r>
        <w:rPr/>
        <w:t>и</w:t>
      </w:r>
      <w:r>
        <w:rPr>
          <w:spacing w:val="-6"/>
        </w:rPr>
        <w:t> </w:t>
      </w:r>
      <w:r>
        <w:rPr/>
        <w:t>лиро-эпических</w:t>
      </w:r>
      <w:r>
        <w:rPr>
          <w:spacing w:val="-4"/>
        </w:rPr>
        <w:t> </w:t>
      </w:r>
      <w:r>
        <w:rPr/>
        <w:t>произведений. Литература второй половины XX века.</w:t>
      </w:r>
    </w:p>
    <w:p>
      <w:pPr>
        <w:pStyle w:val="BodyText"/>
        <w:ind w:left="399" w:right="1002" w:firstLine="708"/>
      </w:pPr>
      <w:r>
        <w:rPr/>
        <w:t>Многообразие направлений, жанров. Связь искусства с жизнью. Работа в литературе писателей разных поколений. Расширение горизонтов творчества.</w:t>
      </w:r>
    </w:p>
    <w:p>
      <w:pPr>
        <w:pStyle w:val="BodyText"/>
        <w:ind w:left="1107" w:firstLine="0"/>
      </w:pPr>
      <w:r>
        <w:rPr/>
        <w:t>Литература</w:t>
      </w:r>
      <w:r>
        <w:rPr>
          <w:spacing w:val="-4"/>
        </w:rPr>
        <w:t> </w:t>
      </w:r>
      <w:r>
        <w:rPr/>
        <w:t>60-70-ых</w:t>
      </w:r>
      <w:r>
        <w:rPr>
          <w:spacing w:val="-2"/>
        </w:rPr>
        <w:t> </w:t>
      </w:r>
      <w:r>
        <w:rPr/>
        <w:t>годов</w:t>
      </w:r>
      <w:r>
        <w:rPr>
          <w:spacing w:val="-3"/>
        </w:rPr>
        <w:t> </w:t>
      </w:r>
      <w:r>
        <w:rPr/>
        <w:t>XX</w:t>
      </w:r>
      <w:r>
        <w:rPr>
          <w:spacing w:val="-4"/>
        </w:rPr>
        <w:t> века.</w:t>
      </w:r>
    </w:p>
    <w:p>
      <w:pPr>
        <w:pStyle w:val="BodyText"/>
        <w:ind w:left="399" w:right="998" w:firstLine="708"/>
      </w:pPr>
      <w:r>
        <w:rPr/>
        <w:t>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w:t>
      </w:r>
    </w:p>
    <w:p>
      <w:pPr>
        <w:pStyle w:val="BodyText"/>
        <w:ind w:left="399" w:right="989" w:firstLine="708"/>
        <w:jc w:val="right"/>
      </w:pPr>
      <w:r>
        <w:rPr/>
        <w:t>Искусство</w:t>
      </w:r>
      <w:r>
        <w:rPr>
          <w:spacing w:val="28"/>
        </w:rPr>
        <w:t> </w:t>
      </w:r>
      <w:r>
        <w:rPr/>
        <w:t>слова,</w:t>
      </w:r>
      <w:r>
        <w:rPr>
          <w:spacing w:val="29"/>
        </w:rPr>
        <w:t> </w:t>
      </w:r>
      <w:r>
        <w:rPr/>
        <w:t>раскрывающее</w:t>
      </w:r>
      <w:r>
        <w:rPr>
          <w:spacing w:val="28"/>
        </w:rPr>
        <w:t> </w:t>
      </w:r>
      <w:r>
        <w:rPr/>
        <w:t>внутренний</w:t>
      </w:r>
      <w:r>
        <w:rPr>
          <w:spacing w:val="33"/>
        </w:rPr>
        <w:t> </w:t>
      </w:r>
      <w:r>
        <w:rPr/>
        <w:t>мир</w:t>
      </w:r>
      <w:r>
        <w:rPr>
          <w:spacing w:val="29"/>
        </w:rPr>
        <w:t> </w:t>
      </w:r>
      <w:r>
        <w:rPr/>
        <w:t>человека,</w:t>
      </w:r>
      <w:r>
        <w:rPr>
          <w:spacing w:val="29"/>
        </w:rPr>
        <w:t> </w:t>
      </w:r>
      <w:r>
        <w:rPr/>
        <w:t>его</w:t>
      </w:r>
      <w:r>
        <w:rPr>
          <w:spacing w:val="29"/>
        </w:rPr>
        <w:t> </w:t>
      </w:r>
      <w:r>
        <w:rPr/>
        <w:t>душу.</w:t>
      </w:r>
      <w:r>
        <w:rPr>
          <w:spacing w:val="31"/>
        </w:rPr>
        <w:t> </w:t>
      </w:r>
      <w:r>
        <w:rPr/>
        <w:t>Ю. Скворцов</w:t>
      </w:r>
      <w:r>
        <w:rPr>
          <w:spacing w:val="30"/>
        </w:rPr>
        <w:t> </w:t>
      </w:r>
      <w:r>
        <w:rPr/>
        <w:t>– талантливый</w:t>
      </w:r>
      <w:r>
        <w:rPr>
          <w:spacing w:val="-2"/>
        </w:rPr>
        <w:t> </w:t>
      </w:r>
      <w:r>
        <w:rPr/>
        <w:t>прозаик.</w:t>
      </w:r>
      <w:r>
        <w:rPr>
          <w:spacing w:val="-3"/>
        </w:rPr>
        <w:t> </w:t>
      </w:r>
      <w:r>
        <w:rPr/>
        <w:t>Особенности творчества. Вопросы, поднятые</w:t>
      </w:r>
      <w:r>
        <w:rPr>
          <w:spacing w:val="-2"/>
        </w:rPr>
        <w:t> </w:t>
      </w:r>
      <w:r>
        <w:rPr/>
        <w:t>в повести «Красный мак».</w:t>
      </w:r>
    </w:p>
    <w:p>
      <w:pPr>
        <w:pStyle w:val="BodyText"/>
        <w:ind w:left="399" w:right="975" w:firstLine="708"/>
        <w:jc w:val="left"/>
      </w:pPr>
      <w:r>
        <w:rPr/>
        <w:t>Народный</w:t>
      </w:r>
      <w:r>
        <w:rPr>
          <w:spacing w:val="40"/>
        </w:rPr>
        <w:t> </w:t>
      </w:r>
      <w:r>
        <w:rPr/>
        <w:t>писатель</w:t>
      </w:r>
      <w:r>
        <w:rPr>
          <w:spacing w:val="40"/>
        </w:rPr>
        <w:t> </w:t>
      </w:r>
      <w:r>
        <w:rPr/>
        <w:t>Чувашии</w:t>
      </w:r>
      <w:r>
        <w:rPr>
          <w:spacing w:val="40"/>
        </w:rPr>
        <w:t> </w:t>
      </w:r>
      <w:r>
        <w:rPr/>
        <w:t>Л. Агаков.</w:t>
      </w:r>
      <w:r>
        <w:rPr>
          <w:spacing w:val="40"/>
        </w:rPr>
        <w:t> </w:t>
      </w:r>
      <w:r>
        <w:rPr/>
        <w:t>Основные</w:t>
      </w:r>
      <w:r>
        <w:rPr>
          <w:spacing w:val="40"/>
        </w:rPr>
        <w:t> </w:t>
      </w:r>
      <w:r>
        <w:rPr/>
        <w:t>черты</w:t>
      </w:r>
      <w:r>
        <w:rPr>
          <w:spacing w:val="40"/>
        </w:rPr>
        <w:t> </w:t>
      </w:r>
      <w:r>
        <w:rPr/>
        <w:t>творчества.</w:t>
      </w:r>
      <w:r>
        <w:rPr>
          <w:spacing w:val="40"/>
        </w:rPr>
        <w:t> </w:t>
      </w:r>
      <w:r>
        <w:rPr/>
        <w:t>Детективный характер повести. Развитие сюжета, образы.</w:t>
      </w:r>
    </w:p>
    <w:p>
      <w:pPr>
        <w:pStyle w:val="BodyText"/>
        <w:spacing w:before="1"/>
        <w:ind w:left="399" w:firstLine="708"/>
        <w:jc w:val="left"/>
      </w:pPr>
      <w:r>
        <w:rPr/>
        <w:t>Народный</w:t>
      </w:r>
      <w:r>
        <w:rPr>
          <w:spacing w:val="80"/>
        </w:rPr>
        <w:t> </w:t>
      </w:r>
      <w:r>
        <w:rPr/>
        <w:t>писатель</w:t>
      </w:r>
      <w:r>
        <w:rPr>
          <w:spacing w:val="80"/>
        </w:rPr>
        <w:t> </w:t>
      </w:r>
      <w:r>
        <w:rPr/>
        <w:t>Чувашии,</w:t>
      </w:r>
      <w:r>
        <w:rPr>
          <w:spacing w:val="80"/>
        </w:rPr>
        <w:t> </w:t>
      </w:r>
      <w:r>
        <w:rPr/>
        <w:t>талантливый</w:t>
      </w:r>
      <w:r>
        <w:rPr>
          <w:spacing w:val="80"/>
        </w:rPr>
        <w:t> </w:t>
      </w:r>
      <w:r>
        <w:rPr/>
        <w:t>драматург</w:t>
      </w:r>
      <w:r>
        <w:rPr>
          <w:spacing w:val="80"/>
        </w:rPr>
        <w:t> </w:t>
      </w:r>
      <w:r>
        <w:rPr/>
        <w:t>Н. Терентьев.</w:t>
      </w:r>
      <w:r>
        <w:rPr>
          <w:spacing w:val="80"/>
        </w:rPr>
        <w:t> </w:t>
      </w:r>
      <w:r>
        <w:rPr/>
        <w:t>Новизна</w:t>
      </w:r>
      <w:r>
        <w:rPr>
          <w:spacing w:val="80"/>
        </w:rPr>
        <w:t> </w:t>
      </w:r>
      <w:r>
        <w:rPr/>
        <w:t>его драматургии. Конфликт, образы.</w:t>
      </w:r>
    </w:p>
    <w:p>
      <w:pPr>
        <w:pStyle w:val="BodyText"/>
        <w:tabs>
          <w:tab w:pos="2750" w:val="left" w:leader="none"/>
          <w:tab w:pos="3808" w:val="left" w:leader="none"/>
          <w:tab w:pos="4770" w:val="left" w:leader="none"/>
          <w:tab w:pos="5832" w:val="left" w:leader="none"/>
          <w:tab w:pos="7165" w:val="left" w:leader="none"/>
          <w:tab w:pos="8021" w:val="left" w:leader="none"/>
          <w:tab w:pos="9321" w:val="left" w:leader="none"/>
        </w:tabs>
        <w:ind w:left="1107" w:firstLine="0"/>
        <w:jc w:val="left"/>
      </w:pPr>
      <w:r>
        <w:rPr/>
        <w:t>Ю.</w:t>
      </w:r>
      <w:r>
        <w:rPr>
          <w:spacing w:val="-3"/>
        </w:rPr>
        <w:t> </w:t>
      </w:r>
      <w:r>
        <w:rPr>
          <w:spacing w:val="-2"/>
        </w:rPr>
        <w:t>Скворцов.</w:t>
      </w:r>
      <w:r>
        <w:rPr/>
        <w:tab/>
      </w:r>
      <w:r>
        <w:rPr>
          <w:spacing w:val="-2"/>
        </w:rPr>
        <w:t>Повесть</w:t>
      </w:r>
      <w:r>
        <w:rPr/>
        <w:tab/>
      </w:r>
      <w:r>
        <w:rPr>
          <w:spacing w:val="-2"/>
        </w:rPr>
        <w:t>«Хĕрлĕ</w:t>
      </w:r>
      <w:r>
        <w:rPr/>
        <w:tab/>
      </w:r>
      <w:r>
        <w:rPr>
          <w:spacing w:val="-2"/>
        </w:rPr>
        <w:t>мăкăнь»</w:t>
      </w:r>
      <w:r>
        <w:rPr/>
        <w:tab/>
      </w:r>
      <w:r>
        <w:rPr>
          <w:spacing w:val="-2"/>
        </w:rPr>
        <w:t>(«Красный</w:t>
      </w:r>
      <w:r>
        <w:rPr/>
        <w:tab/>
      </w:r>
      <w:r>
        <w:rPr>
          <w:spacing w:val="-2"/>
        </w:rPr>
        <w:t>мак»).</w:t>
      </w:r>
      <w:r>
        <w:rPr/>
        <w:tab/>
        <w:t>Л.</w:t>
      </w:r>
      <w:r>
        <w:rPr>
          <w:spacing w:val="7"/>
        </w:rPr>
        <w:t> </w:t>
      </w:r>
      <w:r>
        <w:rPr>
          <w:spacing w:val="-2"/>
        </w:rPr>
        <w:t>Агаков.</w:t>
      </w:r>
      <w:r>
        <w:rPr/>
        <w:tab/>
      </w:r>
      <w:r>
        <w:rPr>
          <w:spacing w:val="-2"/>
        </w:rPr>
        <w:t>Повесть</w:t>
      </w:r>
    </w:p>
    <w:p>
      <w:pPr>
        <w:pStyle w:val="BodyText"/>
        <w:ind w:left="399" w:firstLine="0"/>
        <w:jc w:val="left"/>
      </w:pPr>
      <w:r>
        <w:rPr/>
        <w:t>«Юманлăхра</w:t>
      </w:r>
      <w:r>
        <w:rPr>
          <w:spacing w:val="-2"/>
        </w:rPr>
        <w:t> </w:t>
      </w:r>
      <w:r>
        <w:rPr/>
        <w:t>çапла</w:t>
      </w:r>
      <w:r>
        <w:rPr>
          <w:spacing w:val="-2"/>
        </w:rPr>
        <w:t> </w:t>
      </w:r>
      <w:r>
        <w:rPr/>
        <w:t>пулнă»</w:t>
      </w:r>
      <w:r>
        <w:rPr>
          <w:spacing w:val="-8"/>
        </w:rPr>
        <w:t> </w:t>
      </w:r>
      <w:r>
        <w:rPr/>
        <w:t>(«Это</w:t>
      </w:r>
      <w:r>
        <w:rPr>
          <w:spacing w:val="-1"/>
        </w:rPr>
        <w:t> </w:t>
      </w:r>
      <w:r>
        <w:rPr/>
        <w:t>было</w:t>
      </w:r>
      <w:r>
        <w:rPr>
          <w:spacing w:val="-1"/>
        </w:rPr>
        <w:t> </w:t>
      </w:r>
      <w:r>
        <w:rPr/>
        <w:t>в</w:t>
      </w:r>
      <w:r>
        <w:rPr>
          <w:spacing w:val="-1"/>
        </w:rPr>
        <w:t> </w:t>
      </w:r>
      <w:r>
        <w:rPr>
          <w:spacing w:val="-2"/>
        </w:rPr>
        <w:t>дубраве»).</w:t>
      </w:r>
    </w:p>
    <w:p>
      <w:pPr>
        <w:pStyle w:val="BodyText"/>
        <w:spacing w:line="275" w:lineRule="exact"/>
        <w:ind w:left="1107" w:firstLine="0"/>
        <w:jc w:val="left"/>
      </w:pPr>
      <w:r>
        <w:rPr/>
        <w:t>Теория</w:t>
      </w:r>
      <w:r>
        <w:rPr>
          <w:spacing w:val="-4"/>
        </w:rPr>
        <w:t> </w:t>
      </w:r>
      <w:r>
        <w:rPr>
          <w:spacing w:val="-2"/>
        </w:rPr>
        <w:t>литературы.</w:t>
      </w:r>
    </w:p>
    <w:p>
      <w:pPr>
        <w:pStyle w:val="BodyText"/>
        <w:ind w:left="1167" w:right="975" w:hanging="60"/>
        <w:jc w:val="left"/>
      </w:pPr>
      <w:r>
        <w:rPr/>
        <w:t>Пейзаж,</w:t>
      </w:r>
      <w:r>
        <w:rPr>
          <w:spacing w:val="-4"/>
        </w:rPr>
        <w:t> </w:t>
      </w:r>
      <w:r>
        <w:rPr/>
        <w:t>портрет,</w:t>
      </w:r>
      <w:r>
        <w:rPr>
          <w:spacing w:val="-4"/>
        </w:rPr>
        <w:t> </w:t>
      </w:r>
      <w:r>
        <w:rPr/>
        <w:t>диалог</w:t>
      </w:r>
      <w:r>
        <w:rPr>
          <w:spacing w:val="-5"/>
        </w:rPr>
        <w:t> </w:t>
      </w:r>
      <w:r>
        <w:rPr/>
        <w:t>и</w:t>
      </w:r>
      <w:r>
        <w:rPr>
          <w:spacing w:val="-4"/>
        </w:rPr>
        <w:t> </w:t>
      </w:r>
      <w:r>
        <w:rPr/>
        <w:t>монолог</w:t>
      </w:r>
      <w:r>
        <w:rPr>
          <w:spacing w:val="-5"/>
        </w:rPr>
        <w:t> </w:t>
      </w:r>
      <w:r>
        <w:rPr/>
        <w:t>персонажей,</w:t>
      </w:r>
      <w:r>
        <w:rPr>
          <w:spacing w:val="-4"/>
        </w:rPr>
        <w:t> </w:t>
      </w:r>
      <w:r>
        <w:rPr/>
        <w:t>интерьер,</w:t>
      </w:r>
      <w:r>
        <w:rPr>
          <w:spacing w:val="-4"/>
        </w:rPr>
        <w:t> </w:t>
      </w:r>
      <w:r>
        <w:rPr/>
        <w:t>обстановка</w:t>
      </w:r>
      <w:r>
        <w:rPr>
          <w:spacing w:val="-4"/>
        </w:rPr>
        <w:t> </w:t>
      </w:r>
      <w:r>
        <w:rPr/>
        <w:t>действия. Литература 80-90-ых годов XX века.</w:t>
      </w:r>
    </w:p>
    <w:p>
      <w:pPr>
        <w:pStyle w:val="BodyText"/>
        <w:ind w:left="399" w:right="992" w:firstLine="708"/>
      </w:pPr>
      <w:r>
        <w:rPr/>
        <w:t>Богатство тематики и жанровое многообразие. Отказ от схематизма, более вдумчивый</w:t>
      </w:r>
      <w:r>
        <w:rPr>
          <w:spacing w:val="40"/>
        </w:rPr>
        <w:t> </w:t>
      </w:r>
      <w:r>
        <w:rPr/>
        <w:t>и точный</w:t>
      </w:r>
      <w:r>
        <w:rPr>
          <w:spacing w:val="-2"/>
        </w:rPr>
        <w:t> </w:t>
      </w:r>
      <w:r>
        <w:rPr/>
        <w:t>показ глубины</w:t>
      </w:r>
      <w:r>
        <w:rPr>
          <w:spacing w:val="-1"/>
        </w:rPr>
        <w:t> </w:t>
      </w:r>
      <w:r>
        <w:rPr/>
        <w:t>жизни. Основные</w:t>
      </w:r>
      <w:r>
        <w:rPr>
          <w:spacing w:val="-2"/>
        </w:rPr>
        <w:t> </w:t>
      </w:r>
      <w:r>
        <w:rPr/>
        <w:t>темы</w:t>
      </w:r>
      <w:r>
        <w:rPr>
          <w:spacing w:val="-1"/>
        </w:rPr>
        <w:t> </w:t>
      </w:r>
      <w:r>
        <w:rPr/>
        <w:t>и образы</w:t>
      </w:r>
      <w:r>
        <w:rPr>
          <w:spacing w:val="-1"/>
        </w:rPr>
        <w:t> </w:t>
      </w:r>
      <w:r>
        <w:rPr/>
        <w:t>чувашской поэзии XX</w:t>
      </w:r>
      <w:r>
        <w:rPr>
          <w:spacing w:val="-1"/>
        </w:rPr>
        <w:t> </w:t>
      </w:r>
      <w:r>
        <w:rPr/>
        <w:t>века</w:t>
      </w:r>
      <w:r>
        <w:rPr>
          <w:spacing w:val="-1"/>
        </w:rPr>
        <w:t> </w:t>
      </w:r>
      <w:r>
        <w:rPr/>
        <w:t>(человек и природа, Родина, любовь, война, назначение поэзии). Модернизм в поэзии.</w:t>
      </w:r>
    </w:p>
    <w:p>
      <w:pPr>
        <w:pStyle w:val="BodyText"/>
        <w:ind w:left="399" w:right="993" w:firstLine="708"/>
      </w:pPr>
      <w:r>
        <w:rPr/>
        <w:t>Жизнь и творчество народного поэта Чувашии Г. Айги. Первые книги. Авангардные поиски. Глубоко мыслящий, разносторонний лирический герой.</w:t>
      </w:r>
    </w:p>
    <w:p>
      <w:pPr>
        <w:pStyle w:val="BodyText"/>
        <w:ind w:left="399" w:right="996" w:firstLine="708"/>
      </w:pPr>
      <w:r>
        <w:rPr/>
        <w:t>Лирика Н.</w:t>
      </w:r>
      <w:r>
        <w:rPr>
          <w:spacing w:val="-1"/>
        </w:rPr>
        <w:t> </w:t>
      </w:r>
      <w:r>
        <w:rPr/>
        <w:t>Теветкеля – погружение в интимный мир. Любовь к родине в живых</w:t>
      </w:r>
      <w:r>
        <w:rPr>
          <w:spacing w:val="40"/>
        </w:rPr>
        <w:t> </w:t>
      </w:r>
      <w:r>
        <w:rPr/>
        <w:t>деталях, глубокая мысль.</w:t>
      </w:r>
    </w:p>
    <w:p>
      <w:pPr>
        <w:pStyle w:val="BodyText"/>
        <w:ind w:left="399" w:right="1000" w:firstLine="708"/>
      </w:pPr>
      <w:r>
        <w:rPr/>
        <w:t>Основные черты творчества П.</w:t>
      </w:r>
      <w:r>
        <w:rPr>
          <w:spacing w:val="-1"/>
        </w:rPr>
        <w:t> </w:t>
      </w:r>
      <w:r>
        <w:rPr/>
        <w:t>Яккусен. Философская поэзия о единстве человека и времени. Краткое и ёмкое представление неродного мировоззрения образности.</w:t>
      </w:r>
    </w:p>
    <w:p>
      <w:pPr>
        <w:pStyle w:val="BodyText"/>
        <w:ind w:left="399" w:right="998" w:firstLine="708"/>
      </w:pPr>
      <w:r>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pPr>
        <w:pStyle w:val="BodyText"/>
        <w:ind w:left="399" w:right="997" w:firstLine="708"/>
      </w:pPr>
      <w:r>
        <w:rPr/>
        <w:t>Основные периоды жизни и творчества Д. Гордеева. Размышление о социальных переменах, месте человека в общественной жизни.</w:t>
      </w:r>
    </w:p>
    <w:p>
      <w:pPr>
        <w:pStyle w:val="BodyText"/>
        <w:ind w:left="399" w:right="996" w:firstLine="708"/>
      </w:pPr>
      <w:r>
        <w:rPr/>
        <w:t>Основные этапы творчества Н.</w:t>
      </w:r>
      <w:r>
        <w:rPr>
          <w:spacing w:val="-2"/>
        </w:rPr>
        <w:t> </w:t>
      </w:r>
      <w:r>
        <w:rPr/>
        <w:t>Максимова. Тема, проблемы, нравственные искания молодёжи в произведениях автора. Мастерство образов и изображение конфликта.</w:t>
      </w:r>
    </w:p>
    <w:p>
      <w:pPr>
        <w:pStyle w:val="BodyText"/>
        <w:ind w:left="399" w:right="993" w:firstLine="708"/>
      </w:pPr>
      <w:r>
        <w:rPr/>
        <w:t>Чистота души, проблемы гуманизма в произведениях В. Игнатьева. Сложные проблемы, которые приходится преодолевать добрым и простодушным героям.</w:t>
      </w:r>
    </w:p>
    <w:p>
      <w:pPr>
        <w:pStyle w:val="BodyText"/>
        <w:ind w:left="399" w:right="994" w:firstLine="708"/>
      </w:pPr>
      <w:r>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pPr>
        <w:pStyle w:val="BodyText"/>
        <w:ind w:left="399" w:right="998" w:firstLine="708"/>
      </w:pPr>
      <w:r>
        <w:rPr/>
        <w:t>В.</w:t>
      </w:r>
      <w:r>
        <w:rPr>
          <w:spacing w:val="-3"/>
        </w:rPr>
        <w:t> </w:t>
      </w:r>
      <w:r>
        <w:rPr/>
        <w:t>Степанов – основатель жанра фэнтези в чувашской литературе, с включением этномистики, научной фантастики.</w:t>
      </w:r>
    </w:p>
    <w:p>
      <w:pPr>
        <w:pStyle w:val="BodyText"/>
        <w:ind w:left="399" w:right="992" w:firstLine="708"/>
      </w:pPr>
      <w:r>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pPr>
        <w:pStyle w:val="BodyText"/>
        <w:spacing w:before="1"/>
        <w:ind w:left="399" w:right="1000" w:firstLine="708"/>
      </w:pPr>
      <w:r>
        <w:rPr/>
        <w:t>Этапы творчества Б.</w:t>
      </w:r>
      <w:r>
        <w:rPr>
          <w:spacing w:val="-1"/>
        </w:rPr>
        <w:t> </w:t>
      </w:r>
      <w:r>
        <w:rPr/>
        <w:t>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pPr>
        <w:pStyle w:val="BodyText"/>
        <w:ind w:left="1107" w:firstLine="0"/>
      </w:pPr>
      <w:r>
        <w:rPr/>
        <w:t>Многогранный</w:t>
      </w:r>
      <w:r>
        <w:rPr>
          <w:spacing w:val="2"/>
        </w:rPr>
        <w:t> </w:t>
      </w:r>
      <w:r>
        <w:rPr/>
        <w:t>талант</w:t>
      </w:r>
      <w:r>
        <w:rPr>
          <w:spacing w:val="5"/>
        </w:rPr>
        <w:t> </w:t>
      </w:r>
      <w:r>
        <w:rPr/>
        <w:t>Н.</w:t>
      </w:r>
      <w:r>
        <w:rPr>
          <w:spacing w:val="-2"/>
        </w:rPr>
        <w:t> </w:t>
      </w:r>
      <w:r>
        <w:rPr/>
        <w:t>Симунова.</w:t>
      </w:r>
      <w:r>
        <w:rPr>
          <w:spacing w:val="6"/>
        </w:rPr>
        <w:t> </w:t>
      </w:r>
      <w:r>
        <w:rPr/>
        <w:t>Новые</w:t>
      </w:r>
      <w:r>
        <w:rPr>
          <w:spacing w:val="6"/>
        </w:rPr>
        <w:t> </w:t>
      </w:r>
      <w:r>
        <w:rPr/>
        <w:t>идеи,</w:t>
      </w:r>
      <w:r>
        <w:rPr>
          <w:spacing w:val="6"/>
        </w:rPr>
        <w:t> </w:t>
      </w:r>
      <w:r>
        <w:rPr/>
        <w:t>образы,</w:t>
      </w:r>
      <w:r>
        <w:rPr>
          <w:spacing w:val="6"/>
        </w:rPr>
        <w:t> </w:t>
      </w:r>
      <w:r>
        <w:rPr/>
        <w:t>ценности</w:t>
      </w:r>
      <w:r>
        <w:rPr>
          <w:spacing w:val="7"/>
        </w:rPr>
        <w:t> </w:t>
      </w:r>
      <w:r>
        <w:rPr/>
        <w:t>в</w:t>
      </w:r>
      <w:r>
        <w:rPr>
          <w:spacing w:val="4"/>
        </w:rPr>
        <w:t> </w:t>
      </w:r>
      <w:r>
        <w:rPr/>
        <w:t>чувашской</w:t>
      </w:r>
      <w:r>
        <w:rPr>
          <w:spacing w:val="8"/>
        </w:rPr>
        <w:t> </w:t>
      </w:r>
      <w:r>
        <w:rPr>
          <w:spacing w:val="-2"/>
        </w:rPr>
        <w:t>прозе.</w:t>
      </w:r>
    </w:p>
    <w:p>
      <w:pPr>
        <w:pStyle w:val="BodyText"/>
        <w:ind w:left="399" w:firstLine="0"/>
      </w:pPr>
      <w:r>
        <w:rPr/>
        <w:t>Поиск</w:t>
      </w:r>
      <w:r>
        <w:rPr>
          <w:spacing w:val="-5"/>
        </w:rPr>
        <w:t> </w:t>
      </w:r>
      <w:r>
        <w:rPr/>
        <w:t>художественных</w:t>
      </w:r>
      <w:r>
        <w:rPr>
          <w:spacing w:val="-3"/>
        </w:rPr>
        <w:t> </w:t>
      </w:r>
      <w:r>
        <w:rPr/>
        <w:t>средств</w:t>
      </w:r>
      <w:r>
        <w:rPr>
          <w:spacing w:val="-3"/>
        </w:rPr>
        <w:t> </w:t>
      </w:r>
      <w:r>
        <w:rPr/>
        <w:t>(образности)</w:t>
      </w:r>
      <w:r>
        <w:rPr>
          <w:spacing w:val="-3"/>
        </w:rPr>
        <w:t> </w:t>
      </w:r>
      <w:r>
        <w:rPr/>
        <w:t>показа</w:t>
      </w:r>
      <w:r>
        <w:rPr>
          <w:spacing w:val="-4"/>
        </w:rPr>
        <w:t> </w:t>
      </w:r>
      <w:r>
        <w:rPr/>
        <w:t>новых</w:t>
      </w:r>
      <w:r>
        <w:rPr>
          <w:spacing w:val="-3"/>
        </w:rPr>
        <w:t> </w:t>
      </w:r>
      <w:r>
        <w:rPr/>
        <w:t>характеров,</w:t>
      </w:r>
      <w:r>
        <w:rPr>
          <w:spacing w:val="-3"/>
        </w:rPr>
        <w:t> </w:t>
      </w:r>
      <w:r>
        <w:rPr/>
        <w:t>новых </w:t>
      </w:r>
      <w:r>
        <w:rPr>
          <w:spacing w:val="-2"/>
        </w:rPr>
        <w:t>ситуаций.</w:t>
      </w:r>
    </w:p>
    <w:p>
      <w:pPr>
        <w:pStyle w:val="BodyText"/>
        <w:ind w:left="399" w:right="990" w:firstLine="708"/>
      </w:pPr>
      <w:r>
        <w:rPr/>
        <w:t>Я.</w:t>
      </w:r>
      <w:r>
        <w:rPr>
          <w:spacing w:val="-3"/>
        </w:rPr>
        <w:t> </w:t>
      </w:r>
      <w:r>
        <w:rPr/>
        <w:t>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pPr>
        <w:pStyle w:val="BodyText"/>
        <w:ind w:left="1107" w:firstLine="0"/>
      </w:pPr>
      <w:r>
        <w:rPr/>
        <w:t>Теория</w:t>
      </w:r>
      <w:r>
        <w:rPr>
          <w:spacing w:val="-4"/>
        </w:rPr>
        <w:t> </w:t>
      </w:r>
      <w:r>
        <w:rPr>
          <w:spacing w:val="-2"/>
        </w:rPr>
        <w:t>литературы.</w:t>
      </w:r>
    </w:p>
    <w:p>
      <w:pPr>
        <w:pStyle w:val="BodyText"/>
        <w:ind w:left="1107" w:right="1135" w:firstLine="0"/>
      </w:pPr>
      <w:r>
        <w:rPr/>
        <w:t>Жанровые</w:t>
      </w:r>
      <w:r>
        <w:rPr>
          <w:spacing w:val="-6"/>
        </w:rPr>
        <w:t> </w:t>
      </w:r>
      <w:r>
        <w:rPr/>
        <w:t>особенности</w:t>
      </w:r>
      <w:r>
        <w:rPr>
          <w:spacing w:val="-5"/>
        </w:rPr>
        <w:t> </w:t>
      </w:r>
      <w:r>
        <w:rPr/>
        <w:t>детективного,</w:t>
      </w:r>
      <w:r>
        <w:rPr>
          <w:spacing w:val="-5"/>
        </w:rPr>
        <w:t> </w:t>
      </w:r>
      <w:r>
        <w:rPr/>
        <w:t>мистического</w:t>
      </w:r>
      <w:r>
        <w:rPr>
          <w:spacing w:val="-5"/>
        </w:rPr>
        <w:t> </w:t>
      </w:r>
      <w:r>
        <w:rPr/>
        <w:t>и</w:t>
      </w:r>
      <w:r>
        <w:rPr>
          <w:spacing w:val="-5"/>
        </w:rPr>
        <w:t> </w:t>
      </w:r>
      <w:r>
        <w:rPr/>
        <w:t>фантастического</w:t>
      </w:r>
      <w:r>
        <w:rPr>
          <w:spacing w:val="-5"/>
        </w:rPr>
        <w:t> </w:t>
      </w:r>
      <w:r>
        <w:rPr/>
        <w:t>произведений. Литература начала XXI века.</w:t>
      </w:r>
    </w:p>
    <w:p>
      <w:pPr>
        <w:spacing w:after="0"/>
        <w:sectPr>
          <w:pgSz w:w="11920" w:h="16850"/>
          <w:pgMar w:header="713" w:footer="0" w:top="940" w:bottom="280" w:left="760" w:right="0"/>
        </w:sectPr>
      </w:pPr>
    </w:p>
    <w:p>
      <w:pPr>
        <w:pStyle w:val="BodyText"/>
        <w:ind w:left="399" w:right="995" w:firstLine="708"/>
      </w:pPr>
      <w:r>
        <w:rPr/>
        <w:t>Общая</w:t>
      </w:r>
      <w:r>
        <w:rPr>
          <w:spacing w:val="-1"/>
        </w:rPr>
        <w:t> </w:t>
      </w:r>
      <w:r>
        <w:rPr/>
        <w:t>ситуация</w:t>
      </w:r>
      <w:r>
        <w:rPr>
          <w:spacing w:val="-1"/>
        </w:rPr>
        <w:t> </w:t>
      </w:r>
      <w:r>
        <w:rPr/>
        <w:t>этого</w:t>
      </w:r>
      <w:r>
        <w:rPr>
          <w:spacing w:val="-3"/>
        </w:rPr>
        <w:t> </w:t>
      </w:r>
      <w:r>
        <w:rPr/>
        <w:t>периода, моменты</w:t>
      </w:r>
      <w:r>
        <w:rPr>
          <w:spacing w:val="-2"/>
        </w:rPr>
        <w:t> </w:t>
      </w:r>
      <w:r>
        <w:rPr/>
        <w:t>развития.</w:t>
      </w:r>
      <w:r>
        <w:rPr>
          <w:spacing w:val="-4"/>
        </w:rPr>
        <w:t> </w:t>
      </w:r>
      <w:r>
        <w:rPr/>
        <w:t>Изменение</w:t>
      </w:r>
      <w:r>
        <w:rPr>
          <w:spacing w:val="-4"/>
        </w:rPr>
        <w:t> </w:t>
      </w:r>
      <w:r>
        <w:rPr/>
        <w:t>критериев</w:t>
      </w:r>
      <w:r>
        <w:rPr>
          <w:spacing w:val="-2"/>
        </w:rPr>
        <w:t> </w:t>
      </w:r>
      <w:r>
        <w:rPr/>
        <w:t>и</w:t>
      </w:r>
      <w:r>
        <w:rPr>
          <w:spacing w:val="-3"/>
        </w:rPr>
        <w:t> </w:t>
      </w:r>
      <w:r>
        <w:rPr/>
        <w:t>ценностей в науке, искусстве и литературе.</w:t>
      </w:r>
    </w:p>
    <w:p>
      <w:pPr>
        <w:pStyle w:val="BodyText"/>
        <w:ind w:left="399" w:right="999" w:firstLine="708"/>
      </w:pPr>
      <w:r>
        <w:rPr/>
        <w:t>Особенности творчества А.</w:t>
      </w:r>
      <w:r>
        <w:rPr>
          <w:spacing w:val="-1"/>
        </w:rPr>
        <w:t> </w:t>
      </w:r>
      <w:r>
        <w:rPr/>
        <w:t>Хмыт. Философские и моральные проблемы, мастерство выстраивания образов и конфликтов. Особенности художественного мышления и образов.</w:t>
      </w:r>
    </w:p>
    <w:p>
      <w:pPr>
        <w:pStyle w:val="BodyText"/>
        <w:ind w:left="1107" w:firstLine="0"/>
      </w:pPr>
      <w:r>
        <w:rPr/>
        <w:t>Жизнь</w:t>
      </w:r>
      <w:r>
        <w:rPr>
          <w:spacing w:val="-5"/>
        </w:rPr>
        <w:t> </w:t>
      </w:r>
      <w:r>
        <w:rPr/>
        <w:t>и</w:t>
      </w:r>
      <w:r>
        <w:rPr>
          <w:spacing w:val="-1"/>
        </w:rPr>
        <w:t> </w:t>
      </w:r>
      <w:r>
        <w:rPr/>
        <w:t>творчество</w:t>
      </w:r>
      <w:r>
        <w:rPr>
          <w:spacing w:val="-1"/>
        </w:rPr>
        <w:t> </w:t>
      </w:r>
      <w:r>
        <w:rPr/>
        <w:t>С. Павлова. Проблемы,</w:t>
      </w:r>
      <w:r>
        <w:rPr>
          <w:spacing w:val="-1"/>
        </w:rPr>
        <w:t> </w:t>
      </w:r>
      <w:r>
        <w:rPr/>
        <w:t>поднятые</w:t>
      </w:r>
      <w:r>
        <w:rPr>
          <w:spacing w:val="-3"/>
        </w:rPr>
        <w:t> </w:t>
      </w:r>
      <w:r>
        <w:rPr/>
        <w:t>в</w:t>
      </w:r>
      <w:r>
        <w:rPr>
          <w:spacing w:val="-1"/>
        </w:rPr>
        <w:t> </w:t>
      </w:r>
      <w:r>
        <w:rPr>
          <w:spacing w:val="-2"/>
        </w:rPr>
        <w:t>произведениях.</w:t>
      </w:r>
    </w:p>
    <w:p>
      <w:pPr>
        <w:pStyle w:val="BodyText"/>
        <w:ind w:left="399" w:right="994" w:firstLine="708"/>
      </w:pPr>
      <w:r>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pPr>
        <w:pStyle w:val="BodyText"/>
        <w:ind w:left="399" w:right="996" w:firstLine="708"/>
      </w:pPr>
      <w:r>
        <w:rPr/>
        <w:t>Жанр произведений Г.</w:t>
      </w:r>
      <w:r>
        <w:rPr>
          <w:spacing w:val="-6"/>
        </w:rPr>
        <w:t> </w:t>
      </w:r>
      <w:r>
        <w:rPr/>
        <w:t>Максимова, тематика. Проблемы современности, противоречия жизни. Своеобразие образов.</w:t>
      </w:r>
    </w:p>
    <w:p>
      <w:pPr>
        <w:pStyle w:val="BodyText"/>
        <w:ind w:left="399" w:right="993" w:firstLine="708"/>
      </w:pPr>
      <w:r>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pPr>
        <w:pStyle w:val="BodyText"/>
        <w:ind w:left="399" w:right="1000" w:firstLine="708"/>
      </w:pPr>
      <w:r>
        <w:rPr/>
        <w:t>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w:t>
      </w:r>
    </w:p>
    <w:p>
      <w:pPr>
        <w:pStyle w:val="BodyText"/>
        <w:ind w:left="1107" w:firstLine="0"/>
      </w:pPr>
      <w:r>
        <w:rPr/>
        <w:t>А.</w:t>
      </w:r>
      <w:r>
        <w:rPr>
          <w:spacing w:val="-5"/>
        </w:rPr>
        <w:t> </w:t>
      </w:r>
      <w:r>
        <w:rPr/>
        <w:t>Тарасов.</w:t>
      </w:r>
      <w:r>
        <w:rPr>
          <w:spacing w:val="8"/>
        </w:rPr>
        <w:t> </w:t>
      </w:r>
      <w:r>
        <w:rPr/>
        <w:t>Драма</w:t>
      </w:r>
      <w:r>
        <w:rPr>
          <w:spacing w:val="15"/>
        </w:rPr>
        <w:t> </w:t>
      </w:r>
      <w:r>
        <w:rPr/>
        <w:t>«Мунча</w:t>
      </w:r>
      <w:r>
        <w:rPr>
          <w:spacing w:val="8"/>
        </w:rPr>
        <w:t> </w:t>
      </w:r>
      <w:r>
        <w:rPr/>
        <w:t>кунĕ»</w:t>
      </w:r>
      <w:r>
        <w:rPr>
          <w:spacing w:val="6"/>
        </w:rPr>
        <w:t> </w:t>
      </w:r>
      <w:r>
        <w:rPr/>
        <w:t>(«Банный</w:t>
      </w:r>
      <w:r>
        <w:rPr>
          <w:spacing w:val="10"/>
        </w:rPr>
        <w:t> </w:t>
      </w:r>
      <w:r>
        <w:rPr/>
        <w:t>день»).</w:t>
      </w:r>
      <w:r>
        <w:rPr>
          <w:spacing w:val="13"/>
        </w:rPr>
        <w:t> </w:t>
      </w:r>
      <w:r>
        <w:rPr/>
        <w:t>В.</w:t>
      </w:r>
      <w:r>
        <w:rPr>
          <w:spacing w:val="3"/>
        </w:rPr>
        <w:t> </w:t>
      </w:r>
      <w:r>
        <w:rPr/>
        <w:t>Тургай.</w:t>
      </w:r>
      <w:r>
        <w:rPr>
          <w:spacing w:val="9"/>
        </w:rPr>
        <w:t> </w:t>
      </w:r>
      <w:r>
        <w:rPr/>
        <w:t>Стихотворения</w:t>
      </w:r>
      <w:r>
        <w:rPr>
          <w:spacing w:val="9"/>
        </w:rPr>
        <w:t> </w:t>
      </w:r>
      <w:r>
        <w:rPr/>
        <w:t>из</w:t>
      </w:r>
      <w:r>
        <w:rPr>
          <w:spacing w:val="10"/>
        </w:rPr>
        <w:t> </w:t>
      </w:r>
      <w:r>
        <w:rPr>
          <w:spacing w:val="-2"/>
        </w:rPr>
        <w:t>книги</w:t>
      </w:r>
    </w:p>
    <w:p>
      <w:pPr>
        <w:pStyle w:val="BodyText"/>
        <w:spacing w:line="275" w:lineRule="exact"/>
        <w:ind w:left="399" w:firstLine="0"/>
      </w:pPr>
      <w:r>
        <w:rPr/>
        <w:t>«Ку</w:t>
      </w:r>
      <w:r>
        <w:rPr>
          <w:spacing w:val="-6"/>
        </w:rPr>
        <w:t> </w:t>
      </w:r>
      <w:r>
        <w:rPr/>
        <w:t>эпĕ</w:t>
      </w:r>
      <w:r>
        <w:rPr>
          <w:spacing w:val="-2"/>
        </w:rPr>
        <w:t> </w:t>
      </w:r>
      <w:r>
        <w:rPr/>
        <w:t>–</w:t>
      </w:r>
      <w:r>
        <w:rPr>
          <w:spacing w:val="-1"/>
        </w:rPr>
        <w:t> </w:t>
      </w:r>
      <w:r>
        <w:rPr/>
        <w:t>Валери</w:t>
      </w:r>
      <w:r>
        <w:rPr>
          <w:spacing w:val="-1"/>
        </w:rPr>
        <w:t> </w:t>
      </w:r>
      <w:r>
        <w:rPr/>
        <w:t>Тургай»</w:t>
      </w:r>
      <w:r>
        <w:rPr>
          <w:spacing w:val="-9"/>
        </w:rPr>
        <w:t> </w:t>
      </w:r>
      <w:r>
        <w:rPr/>
        <w:t>(«Это</w:t>
      </w:r>
      <w:r>
        <w:rPr>
          <w:spacing w:val="-1"/>
        </w:rPr>
        <w:t> </w:t>
      </w:r>
      <w:r>
        <w:rPr/>
        <w:t>я</w:t>
      </w:r>
      <w:r>
        <w:rPr>
          <w:spacing w:val="1"/>
        </w:rPr>
        <w:t> </w:t>
      </w:r>
      <w:r>
        <w:rPr/>
        <w:t>–</w:t>
      </w:r>
      <w:r>
        <w:rPr>
          <w:spacing w:val="-1"/>
        </w:rPr>
        <w:t> </w:t>
      </w:r>
      <w:r>
        <w:rPr/>
        <w:t>Валери</w:t>
      </w:r>
      <w:r>
        <w:rPr>
          <w:spacing w:val="-1"/>
        </w:rPr>
        <w:t> </w:t>
      </w:r>
      <w:r>
        <w:rPr/>
        <w:t>Тургай»).</w:t>
      </w:r>
      <w:r>
        <w:rPr>
          <w:spacing w:val="-1"/>
        </w:rPr>
        <w:t> </w:t>
      </w:r>
      <w:r>
        <w:rPr/>
        <w:t>М.</w:t>
      </w:r>
      <w:r>
        <w:rPr>
          <w:spacing w:val="-1"/>
        </w:rPr>
        <w:t> </w:t>
      </w:r>
      <w:r>
        <w:rPr/>
        <w:t>Карягина.</w:t>
      </w:r>
      <w:r>
        <w:rPr>
          <w:spacing w:val="-1"/>
        </w:rPr>
        <w:t> </w:t>
      </w:r>
      <w:r>
        <w:rPr>
          <w:spacing w:val="-2"/>
        </w:rPr>
        <w:t>Полиндромы.</w:t>
      </w:r>
    </w:p>
    <w:p>
      <w:pPr>
        <w:pStyle w:val="BodyText"/>
        <w:ind w:left="1107" w:right="7999" w:firstLine="0"/>
        <w:jc w:val="left"/>
      </w:pPr>
      <w:r>
        <w:rPr/>
        <w:t>Теория</w:t>
      </w:r>
      <w:r>
        <w:rPr>
          <w:spacing w:val="-4"/>
        </w:rPr>
        <w:t> </w:t>
      </w:r>
      <w:r>
        <w:rPr>
          <w:spacing w:val="-2"/>
        </w:rPr>
        <w:t>литературы.</w:t>
      </w:r>
    </w:p>
    <w:p>
      <w:pPr>
        <w:pStyle w:val="BodyText"/>
        <w:ind w:left="1107" w:right="7999" w:firstLine="0"/>
        <w:jc w:val="left"/>
      </w:pPr>
      <w:r>
        <w:rPr>
          <w:spacing w:val="-2"/>
        </w:rPr>
        <w:t>Палиндромы.</w:t>
      </w:r>
    </w:p>
    <w:p>
      <w:pPr>
        <w:pStyle w:val="BodyText"/>
        <w:ind w:left="1107" w:firstLine="0"/>
        <w:jc w:val="left"/>
      </w:pPr>
      <w:r>
        <w:rPr/>
        <w:t>Писатели</w:t>
      </w:r>
      <w:r>
        <w:rPr>
          <w:spacing w:val="-4"/>
        </w:rPr>
        <w:t> </w:t>
      </w:r>
      <w:r>
        <w:rPr/>
        <w:t>родственных</w:t>
      </w:r>
      <w:r>
        <w:rPr>
          <w:spacing w:val="-4"/>
        </w:rPr>
        <w:t> </w:t>
      </w:r>
      <w:r>
        <w:rPr/>
        <w:t>народов:</w:t>
      </w:r>
      <w:r>
        <w:rPr>
          <w:spacing w:val="-3"/>
        </w:rPr>
        <w:t> </w:t>
      </w:r>
      <w:r>
        <w:rPr/>
        <w:t>тюркская</w:t>
      </w:r>
      <w:r>
        <w:rPr>
          <w:spacing w:val="-2"/>
        </w:rPr>
        <w:t> литература.</w:t>
      </w:r>
    </w:p>
    <w:p>
      <w:pPr>
        <w:pStyle w:val="BodyText"/>
        <w:ind w:left="399" w:right="994" w:firstLine="708"/>
      </w:pPr>
      <w:r>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pPr>
        <w:pStyle w:val="BodyText"/>
        <w:ind w:left="399" w:right="993" w:firstLine="708"/>
      </w:pPr>
      <w:r>
        <w:rPr/>
        <w:t>Из татарской литературы. Г. Тукай. Стихотворения «Кама ĕненмелле?» («Кому верить?»), «Ах, калем!» («Ах, перо!») (перевод В. Тургая).</w:t>
      </w:r>
    </w:p>
    <w:p>
      <w:pPr>
        <w:pStyle w:val="BodyText"/>
        <w:ind w:left="399" w:right="991" w:firstLine="708"/>
      </w:pPr>
      <w:r>
        <w:rPr/>
        <w:t>Из киргизской литературы. А. Токомбаев. Стихотворение «Тăван çĕршыв телейĕ» («Счастье Родины») (перевод П. Хузангая).</w:t>
      </w:r>
    </w:p>
    <w:p>
      <w:pPr>
        <w:pStyle w:val="BodyText"/>
        <w:ind w:left="399" w:right="998" w:firstLine="708"/>
      </w:pPr>
      <w:r>
        <w:rPr/>
        <w:t>.</w:t>
      </w:r>
      <w:r>
        <w:rPr>
          <w:spacing w:val="-2"/>
        </w:rPr>
        <w:t> </w:t>
      </w:r>
      <w:r>
        <w:rPr/>
        <w:t>Планируемые результаты освоения программы по родной (чувашская) литературе на уровне основного общего образования.</w:t>
      </w:r>
    </w:p>
    <w:p>
      <w:pPr>
        <w:pStyle w:val="BodyText"/>
        <w:ind w:left="399" w:right="1003" w:firstLine="708"/>
      </w:pPr>
      <w:r>
        <w:rP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pPr>
        <w:pStyle w:val="ListParagraph"/>
        <w:numPr>
          <w:ilvl w:val="0"/>
          <w:numId w:val="25"/>
        </w:numPr>
        <w:tabs>
          <w:tab w:pos="1365" w:val="left" w:leader="none"/>
        </w:tabs>
        <w:spacing w:line="240" w:lineRule="auto" w:before="0" w:after="0"/>
        <w:ind w:left="1365" w:right="0" w:hanging="258"/>
        <w:jc w:val="both"/>
        <w:rPr>
          <w:sz w:val="24"/>
        </w:rPr>
      </w:pPr>
      <w:r>
        <w:rPr>
          <w:sz w:val="24"/>
        </w:rPr>
        <w:t>гражданского</w:t>
      </w:r>
      <w:r>
        <w:rPr>
          <w:spacing w:val="-3"/>
          <w:sz w:val="24"/>
        </w:rPr>
        <w:t> </w:t>
      </w:r>
      <w:r>
        <w:rPr>
          <w:spacing w:val="-2"/>
          <w:sz w:val="24"/>
        </w:rPr>
        <w:t>воспитания:</w:t>
      </w:r>
    </w:p>
    <w:p>
      <w:pPr>
        <w:pStyle w:val="BodyText"/>
        <w:ind w:left="399" w:right="1001" w:firstLine="708"/>
      </w:pPr>
      <w: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BodyText"/>
        <w:ind w:left="399" w:right="994" w:firstLine="708"/>
      </w:pPr>
      <w:r>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w:t>
      </w:r>
      <w:r>
        <w:rPr>
          <w:spacing w:val="40"/>
        </w:rPr>
        <w:t> </w:t>
      </w:r>
      <w:r>
        <w:rPr/>
        <w:t>примеров из родной (чувашская) литературы;</w:t>
      </w:r>
    </w:p>
    <w:p>
      <w:pPr>
        <w:pStyle w:val="BodyText"/>
        <w:ind w:left="399" w:right="1000" w:firstLine="708"/>
      </w:pPr>
      <w:r>
        <w:rPr/>
        <w:t>готовность к разнообразной совместной деятельности, стремление</w:t>
      </w:r>
      <w:r>
        <w:rPr>
          <w:spacing w:val="-1"/>
        </w:rPr>
        <w:t> </w:t>
      </w:r>
      <w:r>
        <w:rPr/>
        <w:t>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pPr>
        <w:pStyle w:val="ListParagraph"/>
        <w:numPr>
          <w:ilvl w:val="0"/>
          <w:numId w:val="25"/>
        </w:numPr>
        <w:tabs>
          <w:tab w:pos="1365" w:val="left" w:leader="none"/>
        </w:tabs>
        <w:spacing w:line="240" w:lineRule="auto" w:before="0" w:after="0"/>
        <w:ind w:left="1365" w:right="0" w:hanging="258"/>
        <w:jc w:val="both"/>
        <w:rPr>
          <w:sz w:val="24"/>
        </w:rPr>
      </w:pPr>
      <w:r>
        <w:rPr>
          <w:sz w:val="24"/>
        </w:rPr>
        <w:t>патриотического</w:t>
      </w:r>
      <w:r>
        <w:rPr>
          <w:spacing w:val="-8"/>
          <w:sz w:val="24"/>
        </w:rPr>
        <w:t> </w:t>
      </w:r>
      <w:r>
        <w:rPr>
          <w:spacing w:val="-2"/>
          <w:sz w:val="24"/>
        </w:rPr>
        <w:t>воспитания:</w:t>
      </w:r>
    </w:p>
    <w:p>
      <w:pPr>
        <w:pStyle w:val="BodyText"/>
        <w:ind w:left="399" w:right="993" w:firstLine="708"/>
      </w:pPr>
      <w:r>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w:t>
      </w:r>
      <w:r>
        <w:rPr>
          <w:spacing w:val="-2"/>
        </w:rPr>
        <w:t>народов;</w:t>
      </w:r>
    </w:p>
    <w:p>
      <w:pPr>
        <w:pStyle w:val="BodyText"/>
        <w:ind w:left="399" w:right="997" w:firstLine="708"/>
      </w:pPr>
      <w:r>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pStyle w:val="BodyText"/>
        <w:ind w:left="1107" w:firstLine="0"/>
      </w:pPr>
      <w:r>
        <w:rPr/>
        <w:t>уважение</w:t>
      </w:r>
      <w:r>
        <w:rPr>
          <w:spacing w:val="39"/>
        </w:rPr>
        <w:t>  </w:t>
      </w:r>
      <w:r>
        <w:rPr/>
        <w:t>к</w:t>
      </w:r>
      <w:r>
        <w:rPr>
          <w:spacing w:val="41"/>
        </w:rPr>
        <w:t>  </w:t>
      </w:r>
      <w:r>
        <w:rPr/>
        <w:t>символам</w:t>
      </w:r>
      <w:r>
        <w:rPr>
          <w:spacing w:val="40"/>
        </w:rPr>
        <w:t>  </w:t>
      </w:r>
      <w:r>
        <w:rPr/>
        <w:t>России,</w:t>
      </w:r>
      <w:r>
        <w:rPr>
          <w:spacing w:val="41"/>
        </w:rPr>
        <w:t>  </w:t>
      </w:r>
      <w:r>
        <w:rPr/>
        <w:t>государственным</w:t>
      </w:r>
      <w:r>
        <w:rPr>
          <w:spacing w:val="39"/>
        </w:rPr>
        <w:t>  </w:t>
      </w:r>
      <w:r>
        <w:rPr/>
        <w:t>праздникам,</w:t>
      </w:r>
      <w:r>
        <w:rPr>
          <w:spacing w:val="41"/>
        </w:rPr>
        <w:t>  </w:t>
      </w:r>
      <w:r>
        <w:rPr/>
        <w:t>историческому</w:t>
      </w:r>
      <w:r>
        <w:rPr>
          <w:spacing w:val="39"/>
        </w:rPr>
        <w:t>  </w:t>
      </w:r>
      <w:r>
        <w:rPr>
          <w:spacing w:val="-10"/>
        </w:rPr>
        <w:t>и</w:t>
      </w:r>
    </w:p>
    <w:p>
      <w:pPr>
        <w:spacing w:after="0"/>
        <w:sectPr>
          <w:pgSz w:w="11920" w:h="16850"/>
          <w:pgMar w:header="713" w:footer="0" w:top="940" w:bottom="280" w:left="760" w:right="0"/>
        </w:sectPr>
      </w:pPr>
    </w:p>
    <w:p>
      <w:pPr>
        <w:pStyle w:val="BodyText"/>
        <w:ind w:left="399" w:right="975" w:firstLine="0"/>
        <w:jc w:val="left"/>
      </w:pPr>
      <w:r>
        <w:rPr/>
        <w:t>природному</w:t>
      </w:r>
      <w:r>
        <w:rPr>
          <w:spacing w:val="40"/>
        </w:rPr>
        <w:t> </w:t>
      </w:r>
      <w:r>
        <w:rPr/>
        <w:t>наследию</w:t>
      </w:r>
      <w:r>
        <w:rPr>
          <w:spacing w:val="40"/>
        </w:rPr>
        <w:t> </w:t>
      </w:r>
      <w:r>
        <w:rPr/>
        <w:t>и</w:t>
      </w:r>
      <w:r>
        <w:rPr>
          <w:spacing w:val="40"/>
        </w:rPr>
        <w:t> </w:t>
      </w:r>
      <w:r>
        <w:rPr/>
        <w:t>памятникам,</w:t>
      </w:r>
      <w:r>
        <w:rPr>
          <w:spacing w:val="40"/>
        </w:rPr>
        <w:t> </w:t>
      </w:r>
      <w:r>
        <w:rPr/>
        <w:t>традициям</w:t>
      </w:r>
      <w:r>
        <w:rPr>
          <w:spacing w:val="40"/>
        </w:rPr>
        <w:t> </w:t>
      </w:r>
      <w:r>
        <w:rPr/>
        <w:t>разных</w:t>
      </w:r>
      <w:r>
        <w:rPr>
          <w:spacing w:val="40"/>
        </w:rPr>
        <w:t> </w:t>
      </w:r>
      <w:r>
        <w:rPr/>
        <w:t>народов,</w:t>
      </w:r>
      <w:r>
        <w:rPr>
          <w:spacing w:val="40"/>
        </w:rPr>
        <w:t> </w:t>
      </w:r>
      <w:r>
        <w:rPr/>
        <w:t>проживающих</w:t>
      </w:r>
      <w:r>
        <w:rPr>
          <w:spacing w:val="40"/>
        </w:rPr>
        <w:t> </w:t>
      </w:r>
      <w:r>
        <w:rPr/>
        <w:t>в</w:t>
      </w:r>
      <w:r>
        <w:rPr>
          <w:spacing w:val="40"/>
        </w:rPr>
        <w:t> </w:t>
      </w:r>
      <w:r>
        <w:rPr/>
        <w:t>родной стране, обращая внимание на их воплощение в чувашской литературе;</w:t>
      </w:r>
    </w:p>
    <w:p>
      <w:pPr>
        <w:pStyle w:val="ListParagraph"/>
        <w:numPr>
          <w:ilvl w:val="0"/>
          <w:numId w:val="25"/>
        </w:numPr>
        <w:tabs>
          <w:tab w:pos="1365" w:val="left" w:leader="none"/>
        </w:tabs>
        <w:spacing w:line="240" w:lineRule="auto" w:before="0" w:after="0"/>
        <w:ind w:left="1365" w:right="0" w:hanging="258"/>
        <w:jc w:val="left"/>
        <w:rPr>
          <w:sz w:val="24"/>
        </w:rPr>
      </w:pPr>
      <w:r>
        <w:rPr>
          <w:sz w:val="24"/>
        </w:rPr>
        <w:t>духовно-нравственного</w:t>
      </w:r>
      <w:r>
        <w:rPr>
          <w:spacing w:val="-10"/>
          <w:sz w:val="24"/>
        </w:rPr>
        <w:t> </w:t>
      </w:r>
      <w:r>
        <w:rPr>
          <w:spacing w:val="-2"/>
          <w:sz w:val="24"/>
        </w:rPr>
        <w:t>воспитания:</w:t>
      </w:r>
    </w:p>
    <w:p>
      <w:pPr>
        <w:pStyle w:val="BodyText"/>
        <w:ind w:left="399" w:right="975" w:firstLine="708"/>
        <w:jc w:val="left"/>
      </w:pPr>
      <w:r>
        <w:rPr/>
        <w:t>ориентация</w:t>
      </w:r>
      <w:r>
        <w:rPr>
          <w:spacing w:val="40"/>
        </w:rPr>
        <w:t> </w:t>
      </w:r>
      <w:r>
        <w:rPr/>
        <w:t>на</w:t>
      </w:r>
      <w:r>
        <w:rPr>
          <w:spacing w:val="40"/>
        </w:rPr>
        <w:t> </w:t>
      </w:r>
      <w:r>
        <w:rPr/>
        <w:t>моральные</w:t>
      </w:r>
      <w:r>
        <w:rPr>
          <w:spacing w:val="40"/>
        </w:rPr>
        <w:t> </w:t>
      </w:r>
      <w:r>
        <w:rPr/>
        <w:t>ценности</w:t>
      </w:r>
      <w:r>
        <w:rPr>
          <w:spacing w:val="40"/>
        </w:rPr>
        <w:t> </w:t>
      </w:r>
      <w:r>
        <w:rPr/>
        <w:t>и</w:t>
      </w:r>
      <w:r>
        <w:rPr>
          <w:spacing w:val="40"/>
        </w:rPr>
        <w:t> </w:t>
      </w:r>
      <w:r>
        <w:rPr/>
        <w:t>нормы</w:t>
      </w:r>
      <w:r>
        <w:rPr>
          <w:spacing w:val="40"/>
        </w:rPr>
        <w:t> </w:t>
      </w:r>
      <w:r>
        <w:rPr/>
        <w:t>в</w:t>
      </w:r>
      <w:r>
        <w:rPr>
          <w:spacing w:val="40"/>
        </w:rPr>
        <w:t> </w:t>
      </w:r>
      <w:r>
        <w:rPr/>
        <w:t>ситуациях</w:t>
      </w:r>
      <w:r>
        <w:rPr>
          <w:spacing w:val="40"/>
        </w:rPr>
        <w:t> </w:t>
      </w:r>
      <w:r>
        <w:rPr/>
        <w:t>нравственного</w:t>
      </w:r>
      <w:r>
        <w:rPr>
          <w:spacing w:val="40"/>
        </w:rPr>
        <w:t> </w:t>
      </w:r>
      <w:r>
        <w:rPr/>
        <w:t>выбора</w:t>
      </w:r>
      <w:r>
        <w:rPr>
          <w:spacing w:val="40"/>
        </w:rPr>
        <w:t> </w:t>
      </w:r>
      <w:r>
        <w:rPr/>
        <w:t>с оценкой поведения и поступков персонажей литературных произведений;</w:t>
      </w:r>
    </w:p>
    <w:p>
      <w:pPr>
        <w:pStyle w:val="BodyText"/>
        <w:ind w:left="399" w:right="975" w:firstLine="708"/>
        <w:jc w:val="left"/>
      </w:pPr>
      <w:r>
        <w:rPr/>
        <w:t>готовность</w:t>
      </w:r>
      <w:r>
        <w:rPr>
          <w:spacing w:val="-2"/>
        </w:rPr>
        <w:t> </w:t>
      </w:r>
      <w:r>
        <w:rPr/>
        <w:t>оценивать</w:t>
      </w:r>
      <w:r>
        <w:rPr>
          <w:spacing w:val="-2"/>
        </w:rPr>
        <w:t> </w:t>
      </w:r>
      <w:r>
        <w:rPr/>
        <w:t>своё</w:t>
      </w:r>
      <w:r>
        <w:rPr>
          <w:spacing w:val="-4"/>
        </w:rPr>
        <w:t> </w:t>
      </w:r>
      <w:r>
        <w:rPr/>
        <w:t>поведение</w:t>
      </w:r>
      <w:r>
        <w:rPr>
          <w:spacing w:val="-3"/>
        </w:rPr>
        <w:t> </w:t>
      </w:r>
      <w:r>
        <w:rPr/>
        <w:t>и</w:t>
      </w:r>
      <w:r>
        <w:rPr>
          <w:spacing w:val="-2"/>
        </w:rPr>
        <w:t> </w:t>
      </w:r>
      <w:r>
        <w:rPr/>
        <w:t>поступки,</w:t>
      </w:r>
      <w:r>
        <w:rPr>
          <w:spacing w:val="-2"/>
        </w:rPr>
        <w:t> </w:t>
      </w:r>
      <w:r>
        <w:rPr/>
        <w:t>а</w:t>
      </w:r>
      <w:r>
        <w:rPr>
          <w:spacing w:val="-3"/>
        </w:rPr>
        <w:t> </w:t>
      </w:r>
      <w:r>
        <w:rPr/>
        <w:t>также</w:t>
      </w:r>
      <w:r>
        <w:rPr>
          <w:spacing w:val="-2"/>
        </w:rPr>
        <w:t> </w:t>
      </w:r>
      <w:r>
        <w:rPr/>
        <w:t>поведение</w:t>
      </w:r>
      <w:r>
        <w:rPr>
          <w:spacing w:val="-3"/>
        </w:rPr>
        <w:t> </w:t>
      </w:r>
      <w:r>
        <w:rPr/>
        <w:t>и</w:t>
      </w:r>
      <w:r>
        <w:rPr>
          <w:spacing w:val="-2"/>
        </w:rPr>
        <w:t> </w:t>
      </w:r>
      <w:r>
        <w:rPr/>
        <w:t>поступки</w:t>
      </w:r>
      <w:r>
        <w:rPr>
          <w:spacing w:val="-2"/>
        </w:rPr>
        <w:t> </w:t>
      </w:r>
      <w:r>
        <w:rPr/>
        <w:t>других людей с позиции нравственных и правовых норм с учётом осознания последствий поступков;</w:t>
      </w:r>
    </w:p>
    <w:p>
      <w:pPr>
        <w:pStyle w:val="BodyText"/>
        <w:ind w:left="399" w:right="975" w:firstLine="708"/>
        <w:jc w:val="left"/>
      </w:pPr>
      <w:r>
        <w:rPr/>
        <w:t>активное</w:t>
      </w:r>
      <w:r>
        <w:rPr>
          <w:spacing w:val="40"/>
        </w:rPr>
        <w:t> </w:t>
      </w:r>
      <w:r>
        <w:rPr/>
        <w:t>неприятие</w:t>
      </w:r>
      <w:r>
        <w:rPr>
          <w:spacing w:val="40"/>
        </w:rPr>
        <w:t> </w:t>
      </w:r>
      <w:r>
        <w:rPr/>
        <w:t>асоциальных</w:t>
      </w:r>
      <w:r>
        <w:rPr>
          <w:spacing w:val="40"/>
        </w:rPr>
        <w:t> </w:t>
      </w:r>
      <w:r>
        <w:rPr/>
        <w:t>поступков,</w:t>
      </w:r>
      <w:r>
        <w:rPr>
          <w:spacing w:val="40"/>
        </w:rPr>
        <w:t> </w:t>
      </w:r>
      <w:r>
        <w:rPr/>
        <w:t>свобода</w:t>
      </w:r>
      <w:r>
        <w:rPr>
          <w:spacing w:val="40"/>
        </w:rPr>
        <w:t> </w:t>
      </w:r>
      <w:r>
        <w:rPr/>
        <w:t>и</w:t>
      </w:r>
      <w:r>
        <w:rPr>
          <w:spacing w:val="40"/>
        </w:rPr>
        <w:t> </w:t>
      </w:r>
      <w:r>
        <w:rPr/>
        <w:t>ответственность</w:t>
      </w:r>
      <w:r>
        <w:rPr>
          <w:spacing w:val="40"/>
        </w:rPr>
        <w:t> </w:t>
      </w:r>
      <w:r>
        <w:rPr/>
        <w:t>личности</w:t>
      </w:r>
      <w:r>
        <w:rPr>
          <w:spacing w:val="40"/>
        </w:rPr>
        <w:t> </w:t>
      </w:r>
      <w:r>
        <w:rPr/>
        <w:t>в условиях индивидуального и общественного пространства;</w:t>
      </w:r>
    </w:p>
    <w:p>
      <w:pPr>
        <w:pStyle w:val="ListParagraph"/>
        <w:numPr>
          <w:ilvl w:val="0"/>
          <w:numId w:val="25"/>
        </w:numPr>
        <w:tabs>
          <w:tab w:pos="1365" w:val="left" w:leader="none"/>
        </w:tabs>
        <w:spacing w:line="240" w:lineRule="auto" w:before="0" w:after="0"/>
        <w:ind w:left="1365" w:right="0" w:hanging="258"/>
        <w:jc w:val="left"/>
        <w:rPr>
          <w:sz w:val="24"/>
        </w:rPr>
      </w:pPr>
      <w:r>
        <w:rPr>
          <w:sz w:val="24"/>
        </w:rPr>
        <w:t>эстетического</w:t>
      </w:r>
      <w:r>
        <w:rPr>
          <w:spacing w:val="-5"/>
          <w:sz w:val="24"/>
        </w:rPr>
        <w:t> </w:t>
      </w:r>
      <w:r>
        <w:rPr>
          <w:spacing w:val="-2"/>
          <w:sz w:val="24"/>
        </w:rPr>
        <w:t>воспитания:</w:t>
      </w:r>
    </w:p>
    <w:p>
      <w:pPr>
        <w:pStyle w:val="BodyText"/>
        <w:ind w:left="399" w:right="998" w:firstLine="708"/>
      </w:pPr>
      <w:r>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BodyText"/>
        <w:ind w:left="399" w:right="1002" w:firstLine="708"/>
      </w:pPr>
      <w:r>
        <w:rPr/>
        <w:t>осознание важности художественной литературы и культуры как средства коммуникации и самовыражения;</w:t>
      </w:r>
    </w:p>
    <w:p>
      <w:pPr>
        <w:pStyle w:val="BodyText"/>
        <w:ind w:left="399" w:right="997" w:firstLine="708"/>
      </w:pPr>
      <w:r>
        <w:rPr/>
        <w:t>понимание ценности отечественного и мирового искусства, роли этнических культурных традиций и народного творчества;</w:t>
      </w:r>
    </w:p>
    <w:p>
      <w:pPr>
        <w:pStyle w:val="BodyText"/>
        <w:spacing w:line="275" w:lineRule="exact"/>
        <w:ind w:left="1107" w:firstLine="0"/>
      </w:pPr>
      <w:r>
        <w:rPr/>
        <w:t>стремление</w:t>
      </w:r>
      <w:r>
        <w:rPr>
          <w:spacing w:val="-7"/>
        </w:rPr>
        <w:t> </w:t>
      </w:r>
      <w:r>
        <w:rPr/>
        <w:t>к</w:t>
      </w:r>
      <w:r>
        <w:rPr>
          <w:spacing w:val="-3"/>
        </w:rPr>
        <w:t> </w:t>
      </w:r>
      <w:r>
        <w:rPr/>
        <w:t>самовыражению</w:t>
      </w:r>
      <w:r>
        <w:rPr>
          <w:spacing w:val="-3"/>
        </w:rPr>
        <w:t> </w:t>
      </w:r>
      <w:r>
        <w:rPr/>
        <w:t>в</w:t>
      </w:r>
      <w:r>
        <w:rPr>
          <w:spacing w:val="-4"/>
        </w:rPr>
        <w:t> </w:t>
      </w:r>
      <w:r>
        <w:rPr/>
        <w:t>разных</w:t>
      </w:r>
      <w:r>
        <w:rPr>
          <w:spacing w:val="-1"/>
        </w:rPr>
        <w:t> </w:t>
      </w:r>
      <w:r>
        <w:rPr/>
        <w:t>видах</w:t>
      </w:r>
      <w:r>
        <w:rPr>
          <w:spacing w:val="-4"/>
        </w:rPr>
        <w:t> </w:t>
      </w:r>
      <w:r>
        <w:rPr>
          <w:spacing w:val="-2"/>
        </w:rPr>
        <w:t>искусства;</w:t>
      </w:r>
    </w:p>
    <w:p>
      <w:pPr>
        <w:pStyle w:val="ListParagraph"/>
        <w:numPr>
          <w:ilvl w:val="0"/>
          <w:numId w:val="25"/>
        </w:numPr>
        <w:tabs>
          <w:tab w:pos="1365" w:val="left" w:leader="none"/>
        </w:tabs>
        <w:spacing w:line="240" w:lineRule="auto" w:before="0" w:after="0"/>
        <w:ind w:left="399" w:right="997" w:firstLine="708"/>
        <w:jc w:val="both"/>
        <w:rPr>
          <w:sz w:val="24"/>
        </w:rPr>
      </w:pPr>
      <w:r>
        <w:rPr>
          <w:sz w:val="24"/>
        </w:rPr>
        <w:t>физического воспитания, формирования культуры здоровья и эмоционального </w:t>
      </w:r>
      <w:r>
        <w:rPr>
          <w:spacing w:val="-2"/>
          <w:sz w:val="24"/>
        </w:rPr>
        <w:t>благополучия:</w:t>
      </w:r>
    </w:p>
    <w:p>
      <w:pPr>
        <w:pStyle w:val="BodyText"/>
        <w:ind w:left="399" w:right="997" w:firstLine="708"/>
      </w:pPr>
      <w:r>
        <w:rPr/>
        <w:t>осознание ценности жизни с использованием собственного жизненного и</w:t>
      </w:r>
      <w:r>
        <w:rPr>
          <w:spacing w:val="40"/>
        </w:rPr>
        <w:t> </w:t>
      </w:r>
      <w:r>
        <w:rPr/>
        <w:t>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BodyText"/>
        <w:ind w:left="399" w:right="990" w:firstLine="708"/>
      </w:pPr>
      <w:r>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w:t>
      </w:r>
      <w:r>
        <w:rPr>
          <w:spacing w:val="40"/>
        </w:rPr>
        <w:t> </w:t>
      </w:r>
      <w:r>
        <w:rPr/>
        <w:t>соблюдение правил безопасности, в том числе правил безопасного поведения в Интернет- </w:t>
      </w:r>
      <w:r>
        <w:rPr>
          <w:spacing w:val="-2"/>
        </w:rPr>
        <w:t>среде;</w:t>
      </w:r>
    </w:p>
    <w:p>
      <w:pPr>
        <w:pStyle w:val="BodyText"/>
        <w:ind w:left="399" w:right="1001" w:firstLine="708"/>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pPr>
        <w:pStyle w:val="BodyText"/>
        <w:ind w:left="399" w:right="1000" w:firstLine="708"/>
      </w:pPr>
      <w:r>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ListParagraph"/>
        <w:numPr>
          <w:ilvl w:val="0"/>
          <w:numId w:val="25"/>
        </w:numPr>
        <w:tabs>
          <w:tab w:pos="1365" w:val="left" w:leader="none"/>
        </w:tabs>
        <w:spacing w:line="240" w:lineRule="auto" w:before="0" w:after="0"/>
        <w:ind w:left="1365" w:right="0" w:hanging="258"/>
        <w:jc w:val="both"/>
        <w:rPr>
          <w:sz w:val="24"/>
        </w:rPr>
      </w:pPr>
      <w:r>
        <w:rPr>
          <w:sz w:val="24"/>
        </w:rPr>
        <w:t>трудового</w:t>
      </w:r>
      <w:r>
        <w:rPr>
          <w:spacing w:val="-3"/>
          <w:sz w:val="24"/>
        </w:rPr>
        <w:t> </w:t>
      </w:r>
      <w:r>
        <w:rPr>
          <w:spacing w:val="-2"/>
          <w:sz w:val="24"/>
        </w:rPr>
        <w:t>воспитания:</w:t>
      </w:r>
    </w:p>
    <w:p>
      <w:pPr>
        <w:pStyle w:val="BodyText"/>
        <w:ind w:left="399" w:right="994" w:firstLine="708"/>
      </w:pPr>
      <w:r>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ind w:left="399" w:right="1000" w:firstLine="708"/>
      </w:pPr>
      <w:r>
        <w:rPr/>
        <w:t>интерес к практическому</w:t>
      </w:r>
      <w:r>
        <w:rPr>
          <w:spacing w:val="-3"/>
        </w:rPr>
        <w:t> </w:t>
      </w:r>
      <w:r>
        <w:rPr/>
        <w:t>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BodyText"/>
        <w:ind w:left="399" w:right="1001" w:firstLine="708"/>
      </w:pPr>
      <w:r>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BodyText"/>
        <w:ind w:left="399" w:right="1003" w:firstLine="708"/>
      </w:pPr>
      <w:r>
        <w:rPr/>
        <w:t>готовность адаптироваться в профессиональной среде; уважение к труду</w:t>
      </w:r>
      <w:r>
        <w:rPr>
          <w:spacing w:val="-1"/>
        </w:rPr>
        <w:t> </w:t>
      </w:r>
      <w:r>
        <w:rPr/>
        <w:t>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ListParagraph"/>
        <w:numPr>
          <w:ilvl w:val="0"/>
          <w:numId w:val="25"/>
        </w:numPr>
        <w:tabs>
          <w:tab w:pos="1365" w:val="left" w:leader="none"/>
        </w:tabs>
        <w:spacing w:line="240" w:lineRule="auto" w:before="0" w:after="0"/>
        <w:ind w:left="1365" w:right="0" w:hanging="258"/>
        <w:jc w:val="both"/>
        <w:rPr>
          <w:sz w:val="24"/>
        </w:rPr>
      </w:pPr>
      <w:r>
        <w:rPr>
          <w:sz w:val="24"/>
        </w:rPr>
        <w:t>экологического</w:t>
      </w:r>
      <w:r>
        <w:rPr>
          <w:spacing w:val="-5"/>
          <w:sz w:val="24"/>
        </w:rPr>
        <w:t> </w:t>
      </w:r>
      <w:r>
        <w:rPr>
          <w:spacing w:val="-2"/>
          <w:sz w:val="24"/>
        </w:rPr>
        <w:t>воспитания:</w:t>
      </w:r>
    </w:p>
    <w:p>
      <w:pPr>
        <w:pStyle w:val="BodyText"/>
        <w:ind w:left="399" w:right="1000" w:firstLine="708"/>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BodyText"/>
        <w:ind w:left="399" w:right="1001" w:firstLine="708"/>
      </w:pPr>
      <w:r>
        <w:rPr/>
        <w:t>повышение уровня экологической культуры, осознание глобального характера экологических проблем и путей их решения;</w:t>
      </w:r>
    </w:p>
    <w:p>
      <w:pPr>
        <w:pStyle w:val="BodyText"/>
        <w:ind w:left="1107" w:firstLine="0"/>
      </w:pPr>
      <w:r>
        <w:rPr/>
        <w:t>активное</w:t>
      </w:r>
      <w:r>
        <w:rPr>
          <w:spacing w:val="75"/>
        </w:rPr>
        <w:t> </w:t>
      </w:r>
      <w:r>
        <w:rPr/>
        <w:t>неприятие</w:t>
      </w:r>
      <w:r>
        <w:rPr>
          <w:spacing w:val="77"/>
        </w:rPr>
        <w:t> </w:t>
      </w:r>
      <w:r>
        <w:rPr/>
        <w:t>действий,</w:t>
      </w:r>
      <w:r>
        <w:rPr>
          <w:spacing w:val="78"/>
        </w:rPr>
        <w:t> </w:t>
      </w:r>
      <w:r>
        <w:rPr/>
        <w:t>приносящих</w:t>
      </w:r>
      <w:r>
        <w:rPr>
          <w:spacing w:val="78"/>
        </w:rPr>
        <w:t> </w:t>
      </w:r>
      <w:r>
        <w:rPr/>
        <w:t>вред</w:t>
      </w:r>
      <w:r>
        <w:rPr>
          <w:spacing w:val="78"/>
        </w:rPr>
        <w:t> </w:t>
      </w:r>
      <w:r>
        <w:rPr/>
        <w:t>окружающей</w:t>
      </w:r>
      <w:r>
        <w:rPr>
          <w:spacing w:val="79"/>
        </w:rPr>
        <w:t> </w:t>
      </w:r>
      <w:r>
        <w:rPr/>
        <w:t>среде,</w:t>
      </w:r>
      <w:r>
        <w:rPr>
          <w:spacing w:val="78"/>
        </w:rPr>
        <w:t> </w:t>
      </w:r>
      <w:r>
        <w:rPr/>
        <w:t>в</w:t>
      </w:r>
      <w:r>
        <w:rPr>
          <w:spacing w:val="77"/>
        </w:rPr>
        <w:t> </w:t>
      </w:r>
      <w:r>
        <w:rPr/>
        <w:t>том</w:t>
      </w:r>
      <w:r>
        <w:rPr>
          <w:spacing w:val="51"/>
          <w:w w:val="150"/>
        </w:rPr>
        <w:t> </w:t>
      </w:r>
      <w:r>
        <w:rPr>
          <w:spacing w:val="-2"/>
        </w:rPr>
        <w:t>числе</w:t>
      </w:r>
    </w:p>
    <w:p>
      <w:pPr>
        <w:spacing w:after="0"/>
        <w:sectPr>
          <w:pgSz w:w="11920" w:h="16850"/>
          <w:pgMar w:header="713" w:footer="0" w:top="940" w:bottom="280" w:left="760" w:right="0"/>
        </w:sectPr>
      </w:pPr>
    </w:p>
    <w:p>
      <w:pPr>
        <w:pStyle w:val="BodyText"/>
        <w:ind w:left="399" w:right="999" w:firstLine="0"/>
      </w:pPr>
      <w:r>
        <w:rPr/>
        <w:t>сформированное при знакомстве с литературными произведениями, поднимающими экологические проблемы;</w:t>
      </w:r>
    </w:p>
    <w:p>
      <w:pPr>
        <w:pStyle w:val="BodyText"/>
        <w:ind w:left="399" w:right="994" w:firstLine="708"/>
      </w:pPr>
      <w:r>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ListParagraph"/>
        <w:numPr>
          <w:ilvl w:val="0"/>
          <w:numId w:val="25"/>
        </w:numPr>
        <w:tabs>
          <w:tab w:pos="1365" w:val="left" w:leader="none"/>
        </w:tabs>
        <w:spacing w:line="240" w:lineRule="auto" w:before="0" w:after="0"/>
        <w:ind w:left="1365" w:right="0" w:hanging="258"/>
        <w:jc w:val="both"/>
        <w:rPr>
          <w:sz w:val="24"/>
        </w:rPr>
      </w:pPr>
      <w:r>
        <w:rPr>
          <w:sz w:val="24"/>
        </w:rPr>
        <w:t>ценности</w:t>
      </w:r>
      <w:r>
        <w:rPr>
          <w:spacing w:val="-8"/>
          <w:sz w:val="24"/>
        </w:rPr>
        <w:t> </w:t>
      </w:r>
      <w:r>
        <w:rPr>
          <w:sz w:val="24"/>
        </w:rPr>
        <w:t>научного</w:t>
      </w:r>
      <w:r>
        <w:rPr>
          <w:spacing w:val="-3"/>
          <w:sz w:val="24"/>
        </w:rPr>
        <w:t> </w:t>
      </w:r>
      <w:r>
        <w:rPr>
          <w:spacing w:val="-2"/>
          <w:sz w:val="24"/>
        </w:rPr>
        <w:t>познания:</w:t>
      </w:r>
    </w:p>
    <w:p>
      <w:pPr>
        <w:pStyle w:val="BodyText"/>
        <w:ind w:left="399" w:right="989" w:firstLine="708"/>
      </w:pPr>
      <w: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BodyText"/>
        <w:ind w:left="1107" w:right="999" w:firstLine="0"/>
      </w:pPr>
      <w:r>
        <w:rPr/>
        <w:t>овладение языковой и читательской культурой как средством познания мира;</w:t>
      </w:r>
      <w:r>
        <w:rPr>
          <w:spacing w:val="40"/>
        </w:rPr>
        <w:t> </w:t>
      </w:r>
      <w:r>
        <w:rPr/>
        <w:t>овладение основными навыками исследовательской деятельности с учётом специфики</w:t>
      </w:r>
    </w:p>
    <w:p>
      <w:pPr>
        <w:pStyle w:val="BodyText"/>
        <w:ind w:left="399" w:right="991" w:firstLine="0"/>
      </w:pPr>
      <w:r>
        <w:rPr/>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pPr>
        <w:pStyle w:val="ListParagraph"/>
        <w:numPr>
          <w:ilvl w:val="0"/>
          <w:numId w:val="25"/>
        </w:numPr>
        <w:tabs>
          <w:tab w:pos="1365" w:val="left" w:leader="none"/>
        </w:tabs>
        <w:spacing w:line="240" w:lineRule="auto" w:before="0" w:after="0"/>
        <w:ind w:left="399" w:right="1002" w:firstLine="708"/>
        <w:jc w:val="both"/>
        <w:rPr>
          <w:sz w:val="24"/>
        </w:rPr>
      </w:pPr>
      <w:r>
        <w:rPr>
          <w:sz w:val="24"/>
        </w:rPr>
        <w:t>обеспечение адаптации обучающегося к изменяющимся условиям социальной и природной среды:</w:t>
      </w:r>
    </w:p>
    <w:p>
      <w:pPr>
        <w:pStyle w:val="BodyText"/>
        <w:ind w:left="399" w:right="992" w:firstLine="708"/>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pPr>
        <w:pStyle w:val="BodyText"/>
        <w:ind w:left="399" w:right="994" w:firstLine="708"/>
      </w:pPr>
      <w:r>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w:t>
      </w:r>
      <w:r>
        <w:rPr>
          <w:spacing w:val="-2"/>
        </w:rPr>
        <w:t> </w:t>
      </w:r>
      <w:r>
        <w:rPr/>
        <w:t>компетентности</w:t>
      </w:r>
      <w:r>
        <w:rPr>
          <w:spacing w:val="-4"/>
        </w:rPr>
        <w:t> </w:t>
      </w:r>
      <w:r>
        <w:rPr/>
        <w:t>через</w:t>
      </w:r>
      <w:r>
        <w:rPr>
          <w:spacing w:val="-2"/>
        </w:rPr>
        <w:t> </w:t>
      </w:r>
      <w:r>
        <w:rPr/>
        <w:t>практическую</w:t>
      </w:r>
      <w:r>
        <w:rPr>
          <w:spacing w:val="-2"/>
        </w:rPr>
        <w:t> </w:t>
      </w:r>
      <w:r>
        <w:rPr/>
        <w:t>деятельность,</w:t>
      </w:r>
      <w:r>
        <w:rPr>
          <w:spacing w:val="-2"/>
        </w:rPr>
        <w:t> </w:t>
      </w:r>
      <w:r>
        <w:rPr/>
        <w:t>в</w:t>
      </w:r>
      <w:r>
        <w:rPr>
          <w:spacing w:val="-3"/>
        </w:rPr>
        <w:t> </w:t>
      </w:r>
      <w:r>
        <w:rPr/>
        <w:t>том</w:t>
      </w:r>
      <w:r>
        <w:rPr>
          <w:spacing w:val="-2"/>
        </w:rPr>
        <w:t> </w:t>
      </w:r>
      <w:r>
        <w:rPr/>
        <w:t>числе умение учиться у</w:t>
      </w:r>
      <w:r>
        <w:rPr>
          <w:spacing w:val="-7"/>
        </w:rPr>
        <w:t> </w:t>
      </w:r>
      <w:r>
        <w:rPr/>
        <w:t>других людей, осознавать в совместной деятельности новые знания, навыки и компетенции из опыта </w:t>
      </w:r>
      <w:r>
        <w:rPr>
          <w:spacing w:val="-2"/>
        </w:rPr>
        <w:t>других;</w:t>
      </w:r>
    </w:p>
    <w:p>
      <w:pPr>
        <w:pStyle w:val="BodyText"/>
        <w:ind w:left="399" w:right="995" w:firstLine="708"/>
      </w:pPr>
      <w:r>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pPr>
        <w:pStyle w:val="BodyText"/>
        <w:ind w:left="399" w:right="1003" w:firstLine="708"/>
      </w:pPr>
      <w:r>
        <w:rPr/>
        <w:t>умение оперировать основными понятиями, терминами и представлениями в области концепции устойчивого развития;</w:t>
      </w:r>
    </w:p>
    <w:p>
      <w:pPr>
        <w:pStyle w:val="BodyText"/>
        <w:ind w:left="1107" w:right="1001" w:firstLine="0"/>
      </w:pPr>
      <w:r>
        <w:rPr/>
        <w:t>умение анализировать и выявлять взаимосвязи природы, общества и экономики;</w:t>
      </w:r>
      <w:r>
        <w:rPr>
          <w:spacing w:val="40"/>
        </w:rPr>
        <w:t> </w:t>
      </w:r>
      <w:r>
        <w:rPr/>
        <w:t>умение оценивать свои действия с учётом влияния на окружающую среду, достижений</w:t>
      </w:r>
    </w:p>
    <w:p>
      <w:pPr>
        <w:pStyle w:val="BodyText"/>
        <w:ind w:left="399" w:firstLine="0"/>
      </w:pPr>
      <w:r>
        <w:rPr/>
        <w:t>целей</w:t>
      </w:r>
      <w:r>
        <w:rPr>
          <w:spacing w:val="-6"/>
        </w:rPr>
        <w:t> </w:t>
      </w:r>
      <w:r>
        <w:rPr/>
        <w:t>и</w:t>
      </w:r>
      <w:r>
        <w:rPr>
          <w:spacing w:val="-4"/>
        </w:rPr>
        <w:t> </w:t>
      </w:r>
      <w:r>
        <w:rPr/>
        <w:t>преодоления</w:t>
      </w:r>
      <w:r>
        <w:rPr>
          <w:spacing w:val="-4"/>
        </w:rPr>
        <w:t> </w:t>
      </w:r>
      <w:r>
        <w:rPr/>
        <w:t>вызовов,</w:t>
      </w:r>
      <w:r>
        <w:rPr>
          <w:spacing w:val="-4"/>
        </w:rPr>
        <w:t> </w:t>
      </w:r>
      <w:r>
        <w:rPr/>
        <w:t>возможных</w:t>
      </w:r>
      <w:r>
        <w:rPr>
          <w:spacing w:val="-3"/>
        </w:rPr>
        <w:t> </w:t>
      </w:r>
      <w:r>
        <w:rPr/>
        <w:t>глобальных</w:t>
      </w:r>
      <w:r>
        <w:rPr>
          <w:spacing w:val="-4"/>
        </w:rPr>
        <w:t> </w:t>
      </w:r>
      <w:r>
        <w:rPr>
          <w:spacing w:val="-2"/>
        </w:rPr>
        <w:t>последствий;</w:t>
      </w:r>
    </w:p>
    <w:p>
      <w:pPr>
        <w:pStyle w:val="BodyText"/>
        <w:ind w:left="399" w:right="995" w:firstLine="708"/>
      </w:pPr>
      <w:r>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pPr>
        <w:pStyle w:val="BodyText"/>
        <w:ind w:left="399" w:right="996" w:firstLine="708"/>
      </w:pPr>
      <w:r>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pPr>
        <w:pStyle w:val="BodyText"/>
        <w:ind w:left="399" w:right="994" w:firstLine="708"/>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left="399" w:right="999" w:firstLine="708"/>
      </w:pPr>
      <w:r>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BodyText"/>
        <w:ind w:left="399" w:right="1002" w:firstLine="708"/>
      </w:pPr>
      <w:r>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BodyText"/>
        <w:ind w:left="1107" w:firstLine="0"/>
      </w:pPr>
      <w:r>
        <w:rPr/>
        <w:t>с</w:t>
      </w:r>
      <w:r>
        <w:rPr>
          <w:spacing w:val="50"/>
        </w:rPr>
        <w:t>  </w:t>
      </w:r>
      <w:r>
        <w:rPr/>
        <w:t>учётом</w:t>
      </w:r>
      <w:r>
        <w:rPr>
          <w:spacing w:val="50"/>
        </w:rPr>
        <w:t>  </w:t>
      </w:r>
      <w:r>
        <w:rPr/>
        <w:t>предложенной</w:t>
      </w:r>
      <w:r>
        <w:rPr>
          <w:spacing w:val="49"/>
        </w:rPr>
        <w:t>  </w:t>
      </w:r>
      <w:r>
        <w:rPr/>
        <w:t>задачи</w:t>
      </w:r>
      <w:r>
        <w:rPr>
          <w:spacing w:val="51"/>
        </w:rPr>
        <w:t>  </w:t>
      </w:r>
      <w:r>
        <w:rPr/>
        <w:t>выявлять</w:t>
      </w:r>
      <w:r>
        <w:rPr>
          <w:spacing w:val="50"/>
        </w:rPr>
        <w:t>  </w:t>
      </w:r>
      <w:r>
        <w:rPr/>
        <w:t>закономерности</w:t>
      </w:r>
      <w:r>
        <w:rPr>
          <w:spacing w:val="49"/>
        </w:rPr>
        <w:t>  </w:t>
      </w:r>
      <w:r>
        <w:rPr/>
        <w:t>и</w:t>
      </w:r>
      <w:r>
        <w:rPr>
          <w:spacing w:val="49"/>
        </w:rPr>
        <w:t>  </w:t>
      </w:r>
      <w:r>
        <w:rPr/>
        <w:t>противоречия</w:t>
      </w:r>
      <w:r>
        <w:rPr>
          <w:spacing w:val="50"/>
        </w:rPr>
        <w:t>  </w:t>
      </w:r>
      <w:r>
        <w:rPr>
          <w:spacing w:val="-10"/>
        </w:rPr>
        <w:t>в</w:t>
      </w:r>
    </w:p>
    <w:p>
      <w:pPr>
        <w:spacing w:after="0"/>
        <w:sectPr>
          <w:pgSz w:w="11920" w:h="16850"/>
          <w:pgMar w:header="713" w:footer="0" w:top="940" w:bottom="280" w:left="760" w:right="0"/>
        </w:sectPr>
      </w:pPr>
    </w:p>
    <w:p>
      <w:pPr>
        <w:pStyle w:val="BodyText"/>
        <w:ind w:left="399" w:right="1003" w:firstLine="0"/>
      </w:pPr>
      <w:r>
        <w:rPr/>
        <w:t>рассматриваемых литературных фактах и наблюдениях над текстом, предлагать критерии для выявления закономерностей и противоречий;</w:t>
      </w:r>
    </w:p>
    <w:p>
      <w:pPr>
        <w:pStyle w:val="BodyText"/>
        <w:ind w:left="399" w:right="1001" w:firstLine="708"/>
      </w:pPr>
      <w:r>
        <w:rPr/>
        <w:t>выявлять дефициты информации, данных, необходимых для решения поставленной учебной задачи;</w:t>
      </w:r>
    </w:p>
    <w:p>
      <w:pPr>
        <w:pStyle w:val="BodyText"/>
        <w:ind w:left="399" w:right="999" w:firstLine="708"/>
      </w:pPr>
      <w:r>
        <w:rPr/>
        <w:t>выявлять причинно-следственные связи при изучении литературных явлений и процессов,</w:t>
      </w:r>
      <w:r>
        <w:rPr>
          <w:spacing w:val="-3"/>
        </w:rPr>
        <w:t> </w:t>
      </w:r>
      <w:r>
        <w:rPr/>
        <w:t>проводить</w:t>
      </w:r>
      <w:r>
        <w:rPr>
          <w:spacing w:val="-4"/>
        </w:rPr>
        <w:t> </w:t>
      </w:r>
      <w:r>
        <w:rPr/>
        <w:t>выводы</w:t>
      </w:r>
      <w:r>
        <w:rPr>
          <w:spacing w:val="-3"/>
        </w:rPr>
        <w:t> </w:t>
      </w:r>
      <w:r>
        <w:rPr/>
        <w:t>с</w:t>
      </w:r>
      <w:r>
        <w:rPr>
          <w:spacing w:val="-3"/>
        </w:rPr>
        <w:t> </w:t>
      </w:r>
      <w:r>
        <w:rPr/>
        <w:t>использованием</w:t>
      </w:r>
      <w:r>
        <w:rPr>
          <w:spacing w:val="-3"/>
        </w:rPr>
        <w:t> </w:t>
      </w:r>
      <w:r>
        <w:rPr/>
        <w:t>дедуктивных</w:t>
      </w:r>
      <w:r>
        <w:rPr>
          <w:spacing w:val="-3"/>
        </w:rPr>
        <w:t> </w:t>
      </w:r>
      <w:r>
        <w:rPr/>
        <w:t>и</w:t>
      </w:r>
      <w:r>
        <w:rPr>
          <w:spacing w:val="-4"/>
        </w:rPr>
        <w:t> </w:t>
      </w:r>
      <w:r>
        <w:rPr/>
        <w:t>индуктивных умозаключений, умозаключений по аналогии, формулировать гипотезы об их взаимосвязях;</w:t>
      </w:r>
    </w:p>
    <w:p>
      <w:pPr>
        <w:pStyle w:val="BodyText"/>
        <w:ind w:left="399" w:right="999" w:firstLine="708"/>
      </w:pPr>
      <w:r>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BodyText"/>
        <w:ind w:left="399" w:right="999" w:firstLine="708"/>
      </w:pPr>
      <w:r>
        <w:rPr/>
        <w:t>У обучающегося будут сформированы следующие базовые исследовательские</w:t>
      </w:r>
      <w:r>
        <w:rPr>
          <w:spacing w:val="80"/>
        </w:rPr>
        <w:t> </w:t>
      </w:r>
      <w:r>
        <w:rPr/>
        <w:t>действия как часть познавательных универсальных учебных действий:</w:t>
      </w:r>
    </w:p>
    <w:p>
      <w:pPr>
        <w:pStyle w:val="BodyText"/>
        <w:ind w:left="399" w:right="1003" w:firstLine="708"/>
      </w:pPr>
      <w:r>
        <w:rPr/>
        <w:t>использовать вопросы как исследовательский инструмент познания в литературном </w:t>
      </w:r>
      <w:r>
        <w:rPr>
          <w:spacing w:val="-2"/>
        </w:rPr>
        <w:t>образовании;</w:t>
      </w:r>
    </w:p>
    <w:p>
      <w:pPr>
        <w:pStyle w:val="BodyText"/>
        <w:ind w:left="399" w:right="998" w:firstLine="708"/>
      </w:pPr>
      <w:r>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BodyText"/>
        <w:ind w:left="399" w:right="1002" w:firstLine="708"/>
      </w:pPr>
      <w:r>
        <w:rPr/>
        <w:t>формировать гипотезу об истинности собственных суждений и суждений других, аргументировать свою позицию, мнение;</w:t>
      </w:r>
    </w:p>
    <w:p>
      <w:pPr>
        <w:pStyle w:val="BodyText"/>
        <w:ind w:left="399" w:right="992" w:firstLine="708"/>
      </w:pPr>
      <w:r>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BodyText"/>
        <w:ind w:left="399" w:right="1003" w:firstLine="708"/>
      </w:pPr>
      <w:r>
        <w:rPr/>
        <w:t>оценивать на применимость и достоверность информацию, полученную в ходе исследования (эксперимента);</w:t>
      </w:r>
    </w:p>
    <w:p>
      <w:pPr>
        <w:pStyle w:val="BodyText"/>
        <w:ind w:left="399" w:right="995" w:firstLine="708"/>
      </w:pPr>
      <w:r>
        <w:rPr/>
        <w:t>самостоятельно формулировать обобщения и выводы по результатам проведённого наблюдения,</w:t>
      </w:r>
      <w:r>
        <w:rPr>
          <w:spacing w:val="-1"/>
        </w:rPr>
        <w:t> </w:t>
      </w:r>
      <w:r>
        <w:rPr/>
        <w:t>опыта,</w:t>
      </w:r>
      <w:r>
        <w:rPr>
          <w:spacing w:val="-2"/>
        </w:rPr>
        <w:t> </w:t>
      </w:r>
      <w:r>
        <w:rPr/>
        <w:t>исследования;</w:t>
      </w:r>
      <w:r>
        <w:rPr>
          <w:spacing w:val="-1"/>
        </w:rPr>
        <w:t> </w:t>
      </w:r>
      <w:r>
        <w:rPr/>
        <w:t>владеть</w:t>
      </w:r>
      <w:r>
        <w:rPr>
          <w:spacing w:val="-1"/>
        </w:rPr>
        <w:t> </w:t>
      </w:r>
      <w:r>
        <w:rPr/>
        <w:t>инструментами оценки достоверности полученных выводов и обобщений;</w:t>
      </w:r>
    </w:p>
    <w:p>
      <w:pPr>
        <w:pStyle w:val="BodyText"/>
        <w:ind w:left="399" w:right="994" w:firstLine="708"/>
      </w:pPr>
      <w:r>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BodyText"/>
        <w:ind w:left="399" w:right="1000" w:firstLine="708"/>
      </w:pPr>
      <w:r>
        <w:rPr/>
        <w:t>У обучающегося будут сформированы умения работать с информацией как часть познавательных универсальных учебных действий:</w:t>
      </w:r>
    </w:p>
    <w:p>
      <w:pPr>
        <w:pStyle w:val="BodyText"/>
        <w:ind w:left="399" w:right="995" w:firstLine="708"/>
      </w:pPr>
      <w:r>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BodyText"/>
        <w:ind w:left="399" w:right="1004" w:firstLine="708"/>
      </w:pPr>
      <w:r>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BodyText"/>
        <w:ind w:left="399" w:right="1001" w:firstLine="708"/>
      </w:pPr>
      <w:r>
        <w:rPr/>
        <w:t>находить сходные аргументы (подтверждающие или опровергающие одну и ту же идею, версию) в различных информационных источниках;</w:t>
      </w:r>
    </w:p>
    <w:p>
      <w:pPr>
        <w:pStyle w:val="BodyText"/>
        <w:ind w:left="399" w:right="994" w:firstLine="708"/>
      </w:pPr>
      <w:r>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BodyText"/>
        <w:ind w:left="399" w:right="1001" w:firstLine="708"/>
      </w:pPr>
      <w:r>
        <w:rPr/>
        <w:t>оценивать надёжность литературной и другой информации по критериям, предложенным учителем или сформулированным самостоятельно;</w:t>
      </w:r>
    </w:p>
    <w:p>
      <w:pPr>
        <w:pStyle w:val="BodyText"/>
        <w:ind w:left="1107" w:firstLine="0"/>
      </w:pPr>
      <w:r>
        <w:rPr/>
        <w:t>эффективно</w:t>
      </w:r>
      <w:r>
        <w:rPr>
          <w:spacing w:val="-6"/>
        </w:rPr>
        <w:t> </w:t>
      </w:r>
      <w:r>
        <w:rPr/>
        <w:t>запоминать</w:t>
      </w:r>
      <w:r>
        <w:rPr>
          <w:spacing w:val="-4"/>
        </w:rPr>
        <w:t> </w:t>
      </w:r>
      <w:r>
        <w:rPr/>
        <w:t>и</w:t>
      </w:r>
      <w:r>
        <w:rPr>
          <w:spacing w:val="-4"/>
        </w:rPr>
        <w:t> </w:t>
      </w:r>
      <w:r>
        <w:rPr/>
        <w:t>систематизировать</w:t>
      </w:r>
      <w:r>
        <w:rPr>
          <w:spacing w:val="-5"/>
        </w:rPr>
        <w:t> </w:t>
      </w:r>
      <w:r>
        <w:rPr>
          <w:spacing w:val="-2"/>
        </w:rPr>
        <w:t>информацию.</w:t>
      </w:r>
    </w:p>
    <w:p>
      <w:pPr>
        <w:pStyle w:val="BodyText"/>
        <w:ind w:left="399" w:right="1003" w:firstLine="708"/>
      </w:pPr>
      <w:r>
        <w:rPr/>
        <w:t>У обучающегося будут сформированы умения общения как часть коммуникативных универсальных учебных действий:</w:t>
      </w:r>
    </w:p>
    <w:p>
      <w:pPr>
        <w:pStyle w:val="BodyText"/>
        <w:ind w:left="399" w:right="996" w:firstLine="708"/>
      </w:pPr>
      <w:r>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pPr>
        <w:pStyle w:val="BodyText"/>
        <w:ind w:left="399" w:right="999" w:firstLine="708"/>
      </w:pPr>
      <w:r>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pPr>
        <w:pStyle w:val="BodyText"/>
        <w:ind w:left="399" w:right="999" w:firstLine="708"/>
      </w:pPr>
      <w:r>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w:t>
      </w:r>
    </w:p>
    <w:p>
      <w:pPr>
        <w:spacing w:after="0"/>
        <w:sectPr>
          <w:pgSz w:w="11920" w:h="16850"/>
          <w:pgMar w:header="713" w:footer="0" w:top="940" w:bottom="280" w:left="760" w:right="0"/>
        </w:sectPr>
      </w:pPr>
    </w:p>
    <w:p>
      <w:pPr>
        <w:pStyle w:val="BodyText"/>
        <w:spacing w:line="266" w:lineRule="exact"/>
        <w:ind w:left="399" w:firstLine="0"/>
      </w:pPr>
      <w:r>
        <w:rPr/>
        <w:t>других</w:t>
      </w:r>
      <w:r>
        <w:rPr>
          <w:spacing w:val="-2"/>
        </w:rPr>
        <w:t> </w:t>
      </w:r>
      <w:r>
        <w:rPr/>
        <w:t>участников</w:t>
      </w:r>
      <w:r>
        <w:rPr>
          <w:spacing w:val="-5"/>
        </w:rPr>
        <w:t> </w:t>
      </w:r>
      <w:r>
        <w:rPr/>
        <w:t>диалога,</w:t>
      </w:r>
      <w:r>
        <w:rPr>
          <w:spacing w:val="-4"/>
        </w:rPr>
        <w:t> </w:t>
      </w:r>
      <w:r>
        <w:rPr/>
        <w:t>обнаруживать</w:t>
      </w:r>
      <w:r>
        <w:rPr>
          <w:spacing w:val="-3"/>
        </w:rPr>
        <w:t> </w:t>
      </w:r>
      <w:r>
        <w:rPr/>
        <w:t>различие</w:t>
      </w:r>
      <w:r>
        <w:rPr>
          <w:spacing w:val="-5"/>
        </w:rPr>
        <w:t> </w:t>
      </w:r>
      <w:r>
        <w:rPr/>
        <w:t>и</w:t>
      </w:r>
      <w:r>
        <w:rPr>
          <w:spacing w:val="-4"/>
        </w:rPr>
        <w:t> </w:t>
      </w:r>
      <w:r>
        <w:rPr/>
        <w:t>сходство</w:t>
      </w:r>
      <w:r>
        <w:rPr>
          <w:spacing w:val="-3"/>
        </w:rPr>
        <w:t> </w:t>
      </w:r>
      <w:r>
        <w:rPr>
          <w:spacing w:val="-2"/>
        </w:rPr>
        <w:t>позиций;</w:t>
      </w:r>
    </w:p>
    <w:p>
      <w:pPr>
        <w:pStyle w:val="BodyText"/>
        <w:ind w:left="399" w:right="1002" w:firstLine="708"/>
      </w:pPr>
      <w:r>
        <w:rPr/>
        <w:t>публично представлять результаты выполненного опыта (литературоведческого эксперимента, исследования, проекта);</w:t>
      </w:r>
    </w:p>
    <w:p>
      <w:pPr>
        <w:pStyle w:val="BodyText"/>
        <w:ind w:left="399" w:right="998" w:firstLine="708"/>
      </w:pPr>
      <w: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BodyText"/>
        <w:ind w:left="399" w:right="1003" w:firstLine="708"/>
      </w:pPr>
      <w:r>
        <w:rPr/>
        <w:t>У обучающегося будут сформированы умения самоорганизации как части регулятивных универсальных учебных действий:</w:t>
      </w:r>
    </w:p>
    <w:p>
      <w:pPr>
        <w:pStyle w:val="BodyText"/>
        <w:ind w:left="399" w:right="1003" w:firstLine="708"/>
      </w:pPr>
      <w:r>
        <w:rPr/>
        <w:t>выявлять проблемы для решения в учебных и жизненных ситуациях, анализируя ситуации, изображённые в художественной литературе;</w:t>
      </w:r>
    </w:p>
    <w:p>
      <w:pPr>
        <w:pStyle w:val="BodyText"/>
        <w:ind w:left="399" w:right="1001" w:firstLine="708"/>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ind w:left="399" w:right="1000" w:firstLine="708"/>
      </w:pPr>
      <w:r>
        <w:rPr/>
        <w:t>самостоятельно составлять алгоритм решения учебной задачи (или его часть),</w:t>
      </w:r>
      <w:r>
        <w:rPr>
          <w:spacing w:val="40"/>
        </w:rPr>
        <w:t> </w:t>
      </w:r>
      <w:r>
        <w:rP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BodyText"/>
        <w:spacing w:before="1"/>
        <w:ind w:left="399" w:right="1000" w:firstLine="708"/>
      </w:pPr>
      <w:r>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pStyle w:val="BodyText"/>
        <w:spacing w:line="274" w:lineRule="exact"/>
        <w:ind w:left="1107" w:firstLine="0"/>
      </w:pPr>
      <w:r>
        <w:rPr/>
        <w:t>проводить</w:t>
      </w:r>
      <w:r>
        <w:rPr>
          <w:spacing w:val="-3"/>
        </w:rPr>
        <w:t> </w:t>
      </w:r>
      <w:r>
        <w:rPr/>
        <w:t>выбор</w:t>
      </w:r>
      <w:r>
        <w:rPr>
          <w:spacing w:val="-3"/>
        </w:rPr>
        <w:t> </w:t>
      </w:r>
      <w:r>
        <w:rPr/>
        <w:t>и</w:t>
      </w:r>
      <w:r>
        <w:rPr>
          <w:spacing w:val="-1"/>
        </w:rPr>
        <w:t> </w:t>
      </w:r>
      <w:r>
        <w:rPr/>
        <w:t>брать</w:t>
      </w:r>
      <w:r>
        <w:rPr>
          <w:spacing w:val="-3"/>
        </w:rPr>
        <w:t> </w:t>
      </w:r>
      <w:r>
        <w:rPr/>
        <w:t>ответственность</w:t>
      </w:r>
      <w:r>
        <w:rPr>
          <w:spacing w:val="-4"/>
        </w:rPr>
        <w:t> </w:t>
      </w:r>
      <w:r>
        <w:rPr/>
        <w:t>за</w:t>
      </w:r>
      <w:r>
        <w:rPr>
          <w:spacing w:val="-3"/>
        </w:rPr>
        <w:t> </w:t>
      </w:r>
      <w:r>
        <w:rPr>
          <w:spacing w:val="-2"/>
        </w:rPr>
        <w:t>решение.</w:t>
      </w:r>
    </w:p>
    <w:p>
      <w:pPr>
        <w:pStyle w:val="BodyText"/>
        <w:ind w:left="399" w:right="993" w:firstLine="708"/>
      </w:pPr>
      <w:r>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pPr>
        <w:pStyle w:val="BodyText"/>
        <w:ind w:left="399" w:right="1001" w:firstLine="708"/>
      </w:pPr>
      <w:r>
        <w:rPr/>
        <w:t>владеть способами самоконтроля, самомотивации и рефлексии в литературном </w:t>
      </w:r>
      <w:r>
        <w:rPr>
          <w:spacing w:val="-2"/>
        </w:rPr>
        <w:t>образовании;</w:t>
      </w:r>
    </w:p>
    <w:p>
      <w:pPr>
        <w:pStyle w:val="BodyText"/>
        <w:spacing w:before="1"/>
        <w:ind w:left="1107" w:firstLine="0"/>
      </w:pPr>
      <w:r>
        <w:rPr/>
        <w:t>давать</w:t>
      </w:r>
      <w:r>
        <w:rPr>
          <w:spacing w:val="-2"/>
        </w:rPr>
        <w:t> </w:t>
      </w:r>
      <w:r>
        <w:rPr/>
        <w:t>оценку</w:t>
      </w:r>
      <w:r>
        <w:rPr>
          <w:spacing w:val="-5"/>
        </w:rPr>
        <w:t> </w:t>
      </w:r>
      <w:r>
        <w:rPr/>
        <w:t>учебной</w:t>
      </w:r>
      <w:r>
        <w:rPr>
          <w:spacing w:val="-1"/>
        </w:rPr>
        <w:t> </w:t>
      </w:r>
      <w:r>
        <w:rPr/>
        <w:t>ситуации</w:t>
      </w:r>
      <w:r>
        <w:rPr>
          <w:spacing w:val="-2"/>
        </w:rPr>
        <w:t> </w:t>
      </w:r>
      <w:r>
        <w:rPr/>
        <w:t>и</w:t>
      </w:r>
      <w:r>
        <w:rPr>
          <w:spacing w:val="-2"/>
        </w:rPr>
        <w:t> </w:t>
      </w:r>
      <w:r>
        <w:rPr/>
        <w:t>предлагать</w:t>
      </w:r>
      <w:r>
        <w:rPr>
          <w:spacing w:val="-3"/>
        </w:rPr>
        <w:t> </w:t>
      </w:r>
      <w:r>
        <w:rPr/>
        <w:t>план</w:t>
      </w:r>
      <w:r>
        <w:rPr>
          <w:spacing w:val="-2"/>
        </w:rPr>
        <w:t> </w:t>
      </w:r>
      <w:r>
        <w:rPr/>
        <w:t>её</w:t>
      </w:r>
      <w:r>
        <w:rPr>
          <w:spacing w:val="-2"/>
        </w:rPr>
        <w:t> изменения;</w:t>
      </w:r>
    </w:p>
    <w:p>
      <w:pPr>
        <w:pStyle w:val="BodyText"/>
        <w:ind w:left="399" w:right="1005" w:firstLine="708"/>
      </w:pPr>
      <w: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ind w:left="399" w:right="999" w:firstLine="708"/>
      </w:pPr>
      <w:r>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pPr>
        <w:pStyle w:val="BodyText"/>
        <w:ind w:left="399" w:right="998" w:firstLine="708"/>
      </w:pPr>
      <w:r>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BodyText"/>
        <w:ind w:left="1107" w:right="1981" w:firstLine="0"/>
      </w:pPr>
      <w:r>
        <w:rPr/>
        <w:t>различать,</w:t>
      </w:r>
      <w:r>
        <w:rPr>
          <w:spacing w:val="-4"/>
        </w:rPr>
        <w:t> </w:t>
      </w:r>
      <w:r>
        <w:rPr/>
        <w:t>называть</w:t>
      </w:r>
      <w:r>
        <w:rPr>
          <w:spacing w:val="-6"/>
        </w:rPr>
        <w:t> </w:t>
      </w:r>
      <w:r>
        <w:rPr/>
        <w:t>и</w:t>
      </w:r>
      <w:r>
        <w:rPr>
          <w:spacing w:val="-2"/>
        </w:rPr>
        <w:t> </w:t>
      </w:r>
      <w:r>
        <w:rPr/>
        <w:t>управлять</w:t>
      </w:r>
      <w:r>
        <w:rPr>
          <w:spacing w:val="-3"/>
        </w:rPr>
        <w:t> </w:t>
      </w:r>
      <w:r>
        <w:rPr/>
        <w:t>собственными</w:t>
      </w:r>
      <w:r>
        <w:rPr>
          <w:spacing w:val="-6"/>
        </w:rPr>
        <w:t> </w:t>
      </w:r>
      <w:r>
        <w:rPr/>
        <w:t>эмоциями</w:t>
      </w:r>
      <w:r>
        <w:rPr>
          <w:spacing w:val="-4"/>
        </w:rPr>
        <w:t> </w:t>
      </w:r>
      <w:r>
        <w:rPr/>
        <w:t>и</w:t>
      </w:r>
      <w:r>
        <w:rPr>
          <w:spacing w:val="-4"/>
        </w:rPr>
        <w:t> </w:t>
      </w:r>
      <w:r>
        <w:rPr/>
        <w:t>эмоциями</w:t>
      </w:r>
      <w:r>
        <w:rPr>
          <w:spacing w:val="-6"/>
        </w:rPr>
        <w:t> </w:t>
      </w:r>
      <w:r>
        <w:rPr/>
        <w:t>других; выявлять и анализировать причины эмоций;</w:t>
      </w:r>
    </w:p>
    <w:p>
      <w:pPr>
        <w:pStyle w:val="BodyText"/>
        <w:ind w:left="399" w:firstLine="708"/>
        <w:jc w:val="left"/>
      </w:pPr>
      <w:r>
        <w:rPr/>
        <w:t>ставить</w:t>
      </w:r>
      <w:r>
        <w:rPr>
          <w:spacing w:val="76"/>
        </w:rPr>
        <w:t> </w:t>
      </w:r>
      <w:r>
        <w:rPr/>
        <w:t>себя</w:t>
      </w:r>
      <w:r>
        <w:rPr>
          <w:spacing w:val="76"/>
        </w:rPr>
        <w:t> </w:t>
      </w:r>
      <w:r>
        <w:rPr/>
        <w:t>на</w:t>
      </w:r>
      <w:r>
        <w:rPr>
          <w:spacing w:val="75"/>
        </w:rPr>
        <w:t> </w:t>
      </w:r>
      <w:r>
        <w:rPr/>
        <w:t>место</w:t>
      </w:r>
      <w:r>
        <w:rPr>
          <w:spacing w:val="75"/>
        </w:rPr>
        <w:t> </w:t>
      </w:r>
      <w:r>
        <w:rPr/>
        <w:t>другого</w:t>
      </w:r>
      <w:r>
        <w:rPr>
          <w:spacing w:val="78"/>
        </w:rPr>
        <w:t> </w:t>
      </w:r>
      <w:r>
        <w:rPr/>
        <w:t>человека,</w:t>
      </w:r>
      <w:r>
        <w:rPr>
          <w:spacing w:val="75"/>
        </w:rPr>
        <w:t> </w:t>
      </w:r>
      <w:r>
        <w:rPr/>
        <w:t>понимать</w:t>
      </w:r>
      <w:r>
        <w:rPr>
          <w:spacing w:val="76"/>
        </w:rPr>
        <w:t> </w:t>
      </w:r>
      <w:r>
        <w:rPr/>
        <w:t>мотивы</w:t>
      </w:r>
      <w:r>
        <w:rPr>
          <w:spacing w:val="75"/>
        </w:rPr>
        <w:t> </w:t>
      </w:r>
      <w:r>
        <w:rPr/>
        <w:t>и</w:t>
      </w:r>
      <w:r>
        <w:rPr>
          <w:spacing w:val="76"/>
        </w:rPr>
        <w:t> </w:t>
      </w:r>
      <w:r>
        <w:rPr/>
        <w:t>намерения</w:t>
      </w:r>
      <w:r>
        <w:rPr>
          <w:spacing w:val="75"/>
        </w:rPr>
        <w:t> </w:t>
      </w:r>
      <w:r>
        <w:rPr/>
        <w:t>другого, анализируя примеры из художественной литературы;</w:t>
      </w:r>
    </w:p>
    <w:p>
      <w:pPr>
        <w:pStyle w:val="BodyText"/>
        <w:ind w:left="1107" w:firstLine="0"/>
        <w:jc w:val="left"/>
      </w:pPr>
      <w:r>
        <w:rPr/>
        <w:t>регулировать</w:t>
      </w:r>
      <w:r>
        <w:rPr>
          <w:spacing w:val="-4"/>
        </w:rPr>
        <w:t> </w:t>
      </w:r>
      <w:r>
        <w:rPr/>
        <w:t>способ</w:t>
      </w:r>
      <w:r>
        <w:rPr>
          <w:spacing w:val="-3"/>
        </w:rPr>
        <w:t> </w:t>
      </w:r>
      <w:r>
        <w:rPr/>
        <w:t>выражения</w:t>
      </w:r>
      <w:r>
        <w:rPr>
          <w:spacing w:val="-3"/>
        </w:rPr>
        <w:t> </w:t>
      </w:r>
      <w:r>
        <w:rPr/>
        <w:t>своих</w:t>
      </w:r>
      <w:r>
        <w:rPr>
          <w:spacing w:val="-1"/>
        </w:rPr>
        <w:t> </w:t>
      </w:r>
      <w:r>
        <w:rPr>
          <w:spacing w:val="-2"/>
        </w:rPr>
        <w:t>эмоций;</w:t>
      </w:r>
    </w:p>
    <w:p>
      <w:pPr>
        <w:pStyle w:val="BodyText"/>
        <w:tabs>
          <w:tab w:pos="2433" w:val="left" w:leader="none"/>
          <w:tab w:pos="3841" w:val="left" w:leader="none"/>
          <w:tab w:pos="4229" w:val="left" w:leader="none"/>
          <w:tab w:pos="5352" w:val="left" w:leader="none"/>
          <w:tab w:pos="6606" w:val="left" w:leader="none"/>
          <w:tab w:pos="7203" w:val="left" w:leader="none"/>
          <w:tab w:pos="8357" w:val="left" w:leader="none"/>
          <w:tab w:pos="9787" w:val="left" w:leader="none"/>
        </w:tabs>
        <w:ind w:left="399" w:right="1002" w:firstLine="708"/>
        <w:jc w:val="left"/>
      </w:pPr>
      <w:r>
        <w:rPr>
          <w:spacing w:val="-2"/>
        </w:rPr>
        <w:t>осознанно</w:t>
      </w:r>
      <w:r>
        <w:rPr/>
        <w:tab/>
      </w:r>
      <w:r>
        <w:rPr>
          <w:spacing w:val="-2"/>
        </w:rPr>
        <w:t>относиться</w:t>
      </w:r>
      <w:r>
        <w:rPr/>
        <w:tab/>
      </w:r>
      <w:r>
        <w:rPr>
          <w:spacing w:val="-10"/>
        </w:rPr>
        <w:t>к</w:t>
      </w:r>
      <w:r>
        <w:rPr/>
        <w:tab/>
      </w:r>
      <w:r>
        <w:rPr>
          <w:spacing w:val="-2"/>
        </w:rPr>
        <w:t>другому</w:t>
      </w:r>
      <w:r>
        <w:rPr/>
        <w:tab/>
      </w:r>
      <w:r>
        <w:rPr>
          <w:spacing w:val="-2"/>
        </w:rPr>
        <w:t>человеку,</w:t>
      </w:r>
      <w:r>
        <w:rPr/>
        <w:tab/>
      </w:r>
      <w:r>
        <w:rPr>
          <w:spacing w:val="-4"/>
        </w:rPr>
        <w:t>его</w:t>
      </w:r>
      <w:r>
        <w:rPr/>
        <w:tab/>
      </w:r>
      <w:r>
        <w:rPr>
          <w:spacing w:val="-2"/>
        </w:rPr>
        <w:t>мнению,</w:t>
      </w:r>
      <w:r>
        <w:rPr/>
        <w:tab/>
      </w:r>
      <w:r>
        <w:rPr>
          <w:spacing w:val="-2"/>
        </w:rPr>
        <w:t>размышляя</w:t>
      </w:r>
      <w:r>
        <w:rPr/>
        <w:tab/>
      </w:r>
      <w:r>
        <w:rPr>
          <w:spacing w:val="-4"/>
        </w:rPr>
        <w:t>над </w:t>
      </w:r>
      <w:r>
        <w:rPr/>
        <w:t>взаимоотношениями литературных героев;</w:t>
      </w:r>
    </w:p>
    <w:p>
      <w:pPr>
        <w:pStyle w:val="BodyText"/>
        <w:spacing w:before="1"/>
        <w:ind w:left="1107" w:right="3396" w:firstLine="0"/>
        <w:jc w:val="left"/>
      </w:pPr>
      <w:r>
        <w:rPr/>
        <w:t>признавать</w:t>
      </w:r>
      <w:r>
        <w:rPr>
          <w:spacing w:val="-3"/>
        </w:rPr>
        <w:t> </w:t>
      </w:r>
      <w:r>
        <w:rPr/>
        <w:t>своё</w:t>
      </w:r>
      <w:r>
        <w:rPr>
          <w:spacing w:val="-4"/>
        </w:rPr>
        <w:t> </w:t>
      </w:r>
      <w:r>
        <w:rPr/>
        <w:t>право</w:t>
      </w:r>
      <w:r>
        <w:rPr>
          <w:spacing w:val="-2"/>
        </w:rPr>
        <w:t> </w:t>
      </w:r>
      <w:r>
        <w:rPr/>
        <w:t>на</w:t>
      </w:r>
      <w:r>
        <w:rPr>
          <w:spacing w:val="-3"/>
        </w:rPr>
        <w:t> </w:t>
      </w:r>
      <w:r>
        <w:rPr/>
        <w:t>ошибку</w:t>
      </w:r>
      <w:r>
        <w:rPr>
          <w:spacing w:val="-10"/>
        </w:rPr>
        <w:t> </w:t>
      </w:r>
      <w:r>
        <w:rPr/>
        <w:t>и</w:t>
      </w:r>
      <w:r>
        <w:rPr>
          <w:spacing w:val="-3"/>
        </w:rPr>
        <w:t> </w:t>
      </w:r>
      <w:r>
        <w:rPr/>
        <w:t>такое</w:t>
      </w:r>
      <w:r>
        <w:rPr>
          <w:spacing w:val="-3"/>
        </w:rPr>
        <w:t> </w:t>
      </w:r>
      <w:r>
        <w:rPr/>
        <w:t>же</w:t>
      </w:r>
      <w:r>
        <w:rPr>
          <w:spacing w:val="-4"/>
        </w:rPr>
        <w:t> </w:t>
      </w:r>
      <w:r>
        <w:rPr/>
        <w:t>право</w:t>
      </w:r>
      <w:r>
        <w:rPr>
          <w:spacing w:val="-3"/>
        </w:rPr>
        <w:t> </w:t>
      </w:r>
      <w:r>
        <w:rPr/>
        <w:t>другого; принимать себя и других, не осуждая;</w:t>
      </w:r>
    </w:p>
    <w:p>
      <w:pPr>
        <w:pStyle w:val="BodyText"/>
        <w:ind w:left="1107" w:firstLine="0"/>
        <w:jc w:val="left"/>
      </w:pPr>
      <w:r>
        <w:rPr/>
        <w:t>проявлять</w:t>
      </w:r>
      <w:r>
        <w:rPr>
          <w:spacing w:val="-5"/>
        </w:rPr>
        <w:t> </w:t>
      </w:r>
      <w:r>
        <w:rPr/>
        <w:t>открытость</w:t>
      </w:r>
      <w:r>
        <w:rPr>
          <w:spacing w:val="-4"/>
        </w:rPr>
        <w:t> </w:t>
      </w:r>
      <w:r>
        <w:rPr/>
        <w:t>себе</w:t>
      </w:r>
      <w:r>
        <w:rPr>
          <w:spacing w:val="-6"/>
        </w:rPr>
        <w:t> </w:t>
      </w:r>
      <w:r>
        <w:rPr/>
        <w:t>и</w:t>
      </w:r>
      <w:r>
        <w:rPr>
          <w:spacing w:val="-3"/>
        </w:rPr>
        <w:t> </w:t>
      </w:r>
      <w:r>
        <w:rPr>
          <w:spacing w:val="-2"/>
        </w:rPr>
        <w:t>другим;</w:t>
      </w:r>
    </w:p>
    <w:p>
      <w:pPr>
        <w:pStyle w:val="BodyText"/>
        <w:ind w:left="1107" w:firstLine="0"/>
        <w:jc w:val="left"/>
      </w:pPr>
      <w:r>
        <w:rPr/>
        <w:t>осознавать</w:t>
      </w:r>
      <w:r>
        <w:rPr>
          <w:spacing w:val="-8"/>
        </w:rPr>
        <w:t> </w:t>
      </w:r>
      <w:r>
        <w:rPr/>
        <w:t>невозможность</w:t>
      </w:r>
      <w:r>
        <w:rPr>
          <w:spacing w:val="-5"/>
        </w:rPr>
        <w:t> </w:t>
      </w:r>
      <w:r>
        <w:rPr/>
        <w:t>контролировать</w:t>
      </w:r>
      <w:r>
        <w:rPr>
          <w:spacing w:val="-5"/>
        </w:rPr>
        <w:t> </w:t>
      </w:r>
      <w:r>
        <w:rPr/>
        <w:t>всё</w:t>
      </w:r>
      <w:r>
        <w:rPr>
          <w:spacing w:val="-5"/>
        </w:rPr>
        <w:t> </w:t>
      </w:r>
      <w:r>
        <w:rPr>
          <w:spacing w:val="-2"/>
        </w:rPr>
        <w:t>вокруг.</w:t>
      </w:r>
    </w:p>
    <w:p>
      <w:pPr>
        <w:pStyle w:val="BodyText"/>
        <w:ind w:left="1107" w:firstLine="0"/>
        <w:jc w:val="left"/>
      </w:pPr>
      <w:r>
        <w:rPr/>
        <w:t>У</w:t>
      </w:r>
      <w:r>
        <w:rPr>
          <w:spacing w:val="-7"/>
        </w:rPr>
        <w:t> </w:t>
      </w:r>
      <w:r>
        <w:rPr/>
        <w:t>обучающегося</w:t>
      </w:r>
      <w:r>
        <w:rPr>
          <w:spacing w:val="-4"/>
        </w:rPr>
        <w:t> </w:t>
      </w:r>
      <w:r>
        <w:rPr/>
        <w:t>будут</w:t>
      </w:r>
      <w:r>
        <w:rPr>
          <w:spacing w:val="-3"/>
        </w:rPr>
        <w:t> </w:t>
      </w:r>
      <w:r>
        <w:rPr/>
        <w:t>сформированы</w:t>
      </w:r>
      <w:r>
        <w:rPr>
          <w:spacing w:val="-3"/>
        </w:rPr>
        <w:t> </w:t>
      </w:r>
      <w:r>
        <w:rPr/>
        <w:t>умения</w:t>
      </w:r>
      <w:r>
        <w:rPr>
          <w:spacing w:val="-4"/>
        </w:rPr>
        <w:t> </w:t>
      </w:r>
      <w:r>
        <w:rPr/>
        <w:t>совместной</w:t>
      </w:r>
      <w:r>
        <w:rPr>
          <w:spacing w:val="-4"/>
        </w:rPr>
        <w:t> </w:t>
      </w:r>
      <w:r>
        <w:rPr>
          <w:spacing w:val="-2"/>
        </w:rPr>
        <w:t>деятельности:</w:t>
      </w:r>
    </w:p>
    <w:p>
      <w:pPr>
        <w:pStyle w:val="BodyText"/>
        <w:ind w:left="399" w:right="994" w:firstLine="708"/>
      </w:pPr>
      <w:r>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pPr>
        <w:pStyle w:val="BodyText"/>
        <w:ind w:left="399" w:right="1000" w:firstLine="708"/>
      </w:pPr>
      <w:r>
        <w:rPr/>
        <w:t>принимать</w:t>
      </w:r>
      <w:r>
        <w:rPr>
          <w:spacing w:val="-4"/>
        </w:rPr>
        <w:t> </w:t>
      </w:r>
      <w:r>
        <w:rPr/>
        <w:t>цель</w:t>
      </w:r>
      <w:r>
        <w:rPr>
          <w:spacing w:val="-4"/>
        </w:rPr>
        <w:t> </w:t>
      </w:r>
      <w:r>
        <w:rPr/>
        <w:t>совместной</w:t>
      </w:r>
      <w:r>
        <w:rPr>
          <w:spacing w:val="-1"/>
        </w:rPr>
        <w:t> </w:t>
      </w:r>
      <w:r>
        <w:rPr/>
        <w:t>учебной</w:t>
      </w:r>
      <w:r>
        <w:rPr>
          <w:spacing w:val="-4"/>
        </w:rPr>
        <w:t> </w:t>
      </w:r>
      <w:r>
        <w:rPr/>
        <w:t>деятельности,</w:t>
      </w:r>
      <w:r>
        <w:rPr>
          <w:spacing w:val="-4"/>
        </w:rPr>
        <w:t> </w:t>
      </w:r>
      <w:r>
        <w:rPr/>
        <w:t>коллективно</w:t>
      </w:r>
      <w:r>
        <w:rPr>
          <w:spacing w:val="-4"/>
        </w:rPr>
        <w:t> </w:t>
      </w:r>
      <w:r>
        <w:rPr/>
        <w:t>строить</w:t>
      </w:r>
      <w:r>
        <w:rPr>
          <w:spacing w:val="-4"/>
        </w:rPr>
        <w:t> </w:t>
      </w:r>
      <w:r>
        <w:rPr/>
        <w:t>действия</w:t>
      </w:r>
      <w:r>
        <w:rPr>
          <w:spacing w:val="-7"/>
        </w:rPr>
        <w:t> </w:t>
      </w:r>
      <w:r>
        <w:rPr/>
        <w:t>по</w:t>
      </w:r>
      <w:r>
        <w:rPr>
          <w:spacing w:val="-4"/>
        </w:rPr>
        <w:t> </w:t>
      </w:r>
      <w:r>
        <w:rPr/>
        <w:t>её достижению: распределять роли, договариваться, обсуждать процесс и результат совместной </w:t>
      </w:r>
      <w:r>
        <w:rPr>
          <w:spacing w:val="-2"/>
        </w:rPr>
        <w:t>работы;</w:t>
      </w:r>
    </w:p>
    <w:p>
      <w:pPr>
        <w:pStyle w:val="BodyText"/>
        <w:ind w:left="399" w:right="1002" w:firstLine="708"/>
      </w:pPr>
      <w:r>
        <w:rPr/>
        <w:t>обобщать мнения нескольких человек, проявлять готовность руководить, выполнять поручения, подчиняться;</w:t>
      </w:r>
    </w:p>
    <w:p>
      <w:pPr>
        <w:pStyle w:val="BodyText"/>
        <w:ind w:left="399" w:right="1000" w:firstLine="708"/>
      </w:pPr>
      <w:r>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w:t>
      </w:r>
      <w:r>
        <w:rPr>
          <w:spacing w:val="57"/>
        </w:rPr>
        <w:t> </w:t>
      </w:r>
      <w:r>
        <w:rPr/>
        <w:t>распределять</w:t>
      </w:r>
      <w:r>
        <w:rPr>
          <w:spacing w:val="62"/>
        </w:rPr>
        <w:t> </w:t>
      </w:r>
      <w:r>
        <w:rPr/>
        <w:t>задачи</w:t>
      </w:r>
      <w:r>
        <w:rPr>
          <w:spacing w:val="62"/>
        </w:rPr>
        <w:t> </w:t>
      </w:r>
      <w:r>
        <w:rPr/>
        <w:t>между</w:t>
      </w:r>
      <w:r>
        <w:rPr>
          <w:spacing w:val="59"/>
        </w:rPr>
        <w:t> </w:t>
      </w:r>
      <w:r>
        <w:rPr/>
        <w:t>членами</w:t>
      </w:r>
      <w:r>
        <w:rPr>
          <w:spacing w:val="61"/>
        </w:rPr>
        <w:t> </w:t>
      </w:r>
      <w:r>
        <w:rPr/>
        <w:t>команды,</w:t>
      </w:r>
      <w:r>
        <w:rPr>
          <w:spacing w:val="63"/>
        </w:rPr>
        <w:t> </w:t>
      </w:r>
      <w:r>
        <w:rPr/>
        <w:t>участвовать</w:t>
      </w:r>
      <w:r>
        <w:rPr>
          <w:spacing w:val="62"/>
        </w:rPr>
        <w:t> </w:t>
      </w:r>
      <w:r>
        <w:rPr/>
        <w:t>в</w:t>
      </w:r>
      <w:r>
        <w:rPr>
          <w:spacing w:val="61"/>
        </w:rPr>
        <w:t> </w:t>
      </w:r>
      <w:r>
        <w:rPr>
          <w:spacing w:val="-2"/>
        </w:rPr>
        <w:t>групповых</w:t>
      </w:r>
    </w:p>
    <w:p>
      <w:pPr>
        <w:spacing w:after="0"/>
        <w:sectPr>
          <w:pgSz w:w="11920" w:h="16850"/>
          <w:pgMar w:header="713" w:footer="0" w:top="940" w:bottom="280" w:left="760" w:right="0"/>
        </w:sectPr>
      </w:pPr>
    </w:p>
    <w:p>
      <w:pPr>
        <w:pStyle w:val="BodyText"/>
        <w:spacing w:line="266" w:lineRule="exact"/>
        <w:ind w:left="399" w:firstLine="0"/>
      </w:pPr>
      <w:r>
        <w:rPr/>
        <w:t>формах</w:t>
      </w:r>
      <w:r>
        <w:rPr>
          <w:spacing w:val="-1"/>
        </w:rPr>
        <w:t> </w:t>
      </w:r>
      <w:r>
        <w:rPr/>
        <w:t>работы</w:t>
      </w:r>
      <w:r>
        <w:rPr>
          <w:spacing w:val="-3"/>
        </w:rPr>
        <w:t> </w:t>
      </w:r>
      <w:r>
        <w:rPr/>
        <w:t>(обсуждения,</w:t>
      </w:r>
      <w:r>
        <w:rPr>
          <w:spacing w:val="-2"/>
        </w:rPr>
        <w:t> </w:t>
      </w:r>
      <w:r>
        <w:rPr/>
        <w:t>обмен</w:t>
      </w:r>
      <w:r>
        <w:rPr>
          <w:spacing w:val="-3"/>
        </w:rPr>
        <w:t> </w:t>
      </w:r>
      <w:r>
        <w:rPr/>
        <w:t>мнений, «мозговые</w:t>
      </w:r>
      <w:r>
        <w:rPr>
          <w:spacing w:val="-4"/>
        </w:rPr>
        <w:t> </w:t>
      </w:r>
      <w:r>
        <w:rPr/>
        <w:t>штурмы»</w:t>
      </w:r>
      <w:r>
        <w:rPr>
          <w:spacing w:val="-10"/>
        </w:rPr>
        <w:t> </w:t>
      </w:r>
      <w:r>
        <w:rPr/>
        <w:t>и</w:t>
      </w:r>
      <w:r>
        <w:rPr>
          <w:spacing w:val="-2"/>
        </w:rPr>
        <w:t> иные);</w:t>
      </w:r>
    </w:p>
    <w:p>
      <w:pPr>
        <w:pStyle w:val="BodyText"/>
        <w:ind w:left="399" w:right="994" w:firstLine="708"/>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BodyText"/>
        <w:ind w:left="399" w:right="1000" w:firstLine="708"/>
      </w:pPr>
      <w:r>
        <w:rPr/>
        <w:t>оценивать качество своего вклада в общий результат по критериям,</w:t>
      </w:r>
      <w:r>
        <w:rPr>
          <w:spacing w:val="40"/>
        </w:rPr>
        <w:t> </w:t>
      </w:r>
      <w:r>
        <w:rPr/>
        <w:t>сформулированным участниками взаимодействия на литературных занятиях;</w:t>
      </w:r>
    </w:p>
    <w:p>
      <w:pPr>
        <w:pStyle w:val="BodyText"/>
        <w:ind w:left="399" w:right="999" w:firstLine="708"/>
      </w:pPr>
      <w: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BodyText"/>
        <w:ind w:left="399" w:right="995" w:firstLine="708"/>
      </w:pPr>
      <w:r>
        <w:rPr/>
        <w:t>Предметные</w:t>
      </w:r>
      <w:r>
        <w:rPr>
          <w:spacing w:val="-2"/>
        </w:rPr>
        <w:t> </w:t>
      </w:r>
      <w:r>
        <w:rPr/>
        <w:t>результаты</w:t>
      </w:r>
      <w:r>
        <w:rPr>
          <w:spacing w:val="-1"/>
        </w:rPr>
        <w:t> </w:t>
      </w:r>
      <w:r>
        <w:rPr/>
        <w:t>изучения родной (чувашской)</w:t>
      </w:r>
      <w:r>
        <w:rPr>
          <w:spacing w:val="-1"/>
        </w:rPr>
        <w:t> </w:t>
      </w:r>
      <w:r>
        <w:rPr/>
        <w:t>литературы. К концу</w:t>
      </w:r>
      <w:r>
        <w:rPr>
          <w:spacing w:val="-8"/>
        </w:rPr>
        <w:t> </w:t>
      </w:r>
      <w:r>
        <w:rPr/>
        <w:t>обучения в 5 классе обучающийся научится:</w:t>
      </w:r>
    </w:p>
    <w:p>
      <w:pPr>
        <w:pStyle w:val="BodyText"/>
        <w:ind w:left="399" w:right="1002" w:firstLine="708"/>
      </w:pPr>
      <w:r>
        <w:rPr/>
        <w:t>понимать образную природу литературных произведений, содержание изученных литературных произведений;</w:t>
      </w:r>
    </w:p>
    <w:p>
      <w:pPr>
        <w:pStyle w:val="BodyText"/>
        <w:tabs>
          <w:tab w:pos="1414" w:val="left" w:leader="none"/>
          <w:tab w:pos="2906" w:val="left" w:leader="none"/>
          <w:tab w:pos="3889" w:val="left" w:leader="none"/>
          <w:tab w:pos="5112" w:val="left" w:leader="none"/>
          <w:tab w:pos="6635" w:val="left" w:leader="none"/>
          <w:tab w:pos="7747" w:val="left" w:leader="none"/>
          <w:tab w:pos="9335" w:val="left" w:leader="none"/>
        </w:tabs>
        <w:ind w:left="399" w:right="998" w:firstLine="708"/>
        <w:jc w:val="right"/>
      </w:pPr>
      <w:r>
        <w:rPr/>
        <w:t>выражать</w:t>
      </w:r>
      <w:r>
        <w:rPr>
          <w:spacing w:val="40"/>
        </w:rPr>
        <w:t> </w:t>
      </w:r>
      <w:r>
        <w:rPr/>
        <w:t>своё</w:t>
      </w:r>
      <w:r>
        <w:rPr>
          <w:spacing w:val="40"/>
        </w:rPr>
        <w:t> </w:t>
      </w:r>
      <w:r>
        <w:rPr/>
        <w:t>отношение</w:t>
      </w:r>
      <w:r>
        <w:rPr>
          <w:spacing w:val="40"/>
        </w:rPr>
        <w:t> </w:t>
      </w:r>
      <w:r>
        <w:rPr/>
        <w:t>к</w:t>
      </w:r>
      <w:r>
        <w:rPr>
          <w:spacing w:val="40"/>
        </w:rPr>
        <w:t> </w:t>
      </w:r>
      <w:r>
        <w:rPr/>
        <w:t>прочитанному,</w:t>
      </w:r>
      <w:r>
        <w:rPr>
          <w:spacing w:val="40"/>
        </w:rPr>
        <w:t> </w:t>
      </w:r>
      <w:r>
        <w:rPr/>
        <w:t>выразительно</w:t>
      </w:r>
      <w:r>
        <w:rPr>
          <w:spacing w:val="40"/>
        </w:rPr>
        <w:t> </w:t>
      </w:r>
      <w:r>
        <w:rPr/>
        <w:t>читать</w:t>
      </w:r>
      <w:r>
        <w:rPr>
          <w:spacing w:val="40"/>
        </w:rPr>
        <w:t> </w:t>
      </w:r>
      <w:r>
        <w:rPr/>
        <w:t>произведения</w:t>
      </w:r>
      <w:r>
        <w:rPr>
          <w:spacing w:val="40"/>
        </w:rPr>
        <w:t> </w:t>
      </w:r>
      <w:r>
        <w:rPr/>
        <w:t>(или фрагменты), в</w:t>
      </w:r>
      <w:r>
        <w:rPr>
          <w:spacing w:val="-1"/>
        </w:rPr>
        <w:t> </w:t>
      </w:r>
      <w:r>
        <w:rPr/>
        <w:t>том числе</w:t>
      </w:r>
      <w:r>
        <w:rPr>
          <w:spacing w:val="-1"/>
        </w:rPr>
        <w:t> </w:t>
      </w:r>
      <w:r>
        <w:rPr/>
        <w:t>выученные наизусть, соблюдая нормы литературного произношения; </w:t>
      </w:r>
      <w:r>
        <w:rPr>
          <w:spacing w:val="-2"/>
        </w:rPr>
        <w:t>владеть</w:t>
      </w:r>
      <w:r>
        <w:rPr/>
        <w:tab/>
      </w:r>
      <w:r>
        <w:rPr>
          <w:spacing w:val="-2"/>
        </w:rPr>
        <w:t>различными</w:t>
      </w:r>
      <w:r>
        <w:rPr/>
        <w:tab/>
      </w:r>
      <w:r>
        <w:rPr>
          <w:spacing w:val="-2"/>
        </w:rPr>
        <w:t>видами</w:t>
      </w:r>
      <w:r>
        <w:rPr/>
        <w:tab/>
      </w:r>
      <w:r>
        <w:rPr>
          <w:spacing w:val="-2"/>
        </w:rPr>
        <w:t>пересказа</w:t>
      </w:r>
      <w:r>
        <w:rPr/>
        <w:tab/>
      </w:r>
      <w:r>
        <w:rPr>
          <w:spacing w:val="-2"/>
        </w:rPr>
        <w:t>(подробный,</w:t>
      </w:r>
      <w:r>
        <w:rPr/>
        <w:tab/>
      </w:r>
      <w:r>
        <w:rPr>
          <w:spacing w:val="-2"/>
        </w:rPr>
        <w:t>краткий,</w:t>
      </w:r>
      <w:r>
        <w:rPr/>
        <w:tab/>
      </w:r>
      <w:r>
        <w:rPr>
          <w:spacing w:val="-2"/>
        </w:rPr>
        <w:t>выборочный,</w:t>
      </w:r>
      <w:r>
        <w:rPr/>
        <w:tab/>
      </w:r>
      <w:r>
        <w:rPr>
          <w:spacing w:val="-10"/>
        </w:rPr>
        <w:t>с</w:t>
      </w:r>
    </w:p>
    <w:p>
      <w:pPr>
        <w:pStyle w:val="BodyText"/>
        <w:spacing w:before="1"/>
        <w:ind w:left="399" w:firstLine="0"/>
        <w:jc w:val="left"/>
      </w:pPr>
      <w:r>
        <w:rPr/>
        <w:t>элементами</w:t>
      </w:r>
      <w:r>
        <w:rPr>
          <w:spacing w:val="-4"/>
        </w:rPr>
        <w:t> </w:t>
      </w:r>
      <w:r>
        <w:rPr/>
        <w:t>комментария,</w:t>
      </w:r>
      <w:r>
        <w:rPr>
          <w:spacing w:val="-3"/>
        </w:rPr>
        <w:t> </w:t>
      </w:r>
      <w:r>
        <w:rPr/>
        <w:t>с</w:t>
      </w:r>
      <w:r>
        <w:rPr>
          <w:spacing w:val="-4"/>
        </w:rPr>
        <w:t> </w:t>
      </w:r>
      <w:r>
        <w:rPr/>
        <w:t>творческим</w:t>
      </w:r>
      <w:r>
        <w:rPr>
          <w:spacing w:val="-4"/>
        </w:rPr>
        <w:t> </w:t>
      </w:r>
      <w:r>
        <w:rPr>
          <w:spacing w:val="-2"/>
        </w:rPr>
        <w:t>заданием).</w:t>
      </w:r>
    </w:p>
    <w:p>
      <w:pPr>
        <w:pStyle w:val="BodyText"/>
        <w:ind w:left="399" w:right="975" w:firstLine="708"/>
        <w:jc w:val="left"/>
      </w:pPr>
      <w:r>
        <w:rPr/>
        <w:t>Предметные</w:t>
      </w:r>
      <w:r>
        <w:rPr>
          <w:spacing w:val="-3"/>
        </w:rPr>
        <w:t> </w:t>
      </w:r>
      <w:r>
        <w:rPr/>
        <w:t>результаты</w:t>
      </w:r>
      <w:r>
        <w:rPr>
          <w:spacing w:val="-2"/>
        </w:rPr>
        <w:t> </w:t>
      </w:r>
      <w:r>
        <w:rPr/>
        <w:t>изучения</w:t>
      </w:r>
      <w:r>
        <w:rPr>
          <w:spacing w:val="-1"/>
        </w:rPr>
        <w:t> </w:t>
      </w:r>
      <w:r>
        <w:rPr/>
        <w:t>родной (чувашской)</w:t>
      </w:r>
      <w:r>
        <w:rPr>
          <w:spacing w:val="-2"/>
        </w:rPr>
        <w:t> </w:t>
      </w:r>
      <w:r>
        <w:rPr/>
        <w:t>литературы. К</w:t>
      </w:r>
      <w:r>
        <w:rPr>
          <w:spacing w:val="-1"/>
        </w:rPr>
        <w:t> </w:t>
      </w:r>
      <w:r>
        <w:rPr/>
        <w:t>концу</w:t>
      </w:r>
      <w:r>
        <w:rPr>
          <w:spacing w:val="-9"/>
        </w:rPr>
        <w:t> </w:t>
      </w:r>
      <w:r>
        <w:rPr/>
        <w:t>обучения в 6 классе обучающийся научится:</w:t>
      </w:r>
    </w:p>
    <w:p>
      <w:pPr>
        <w:pStyle w:val="BodyText"/>
        <w:ind w:left="1107" w:right="3396" w:firstLine="0"/>
        <w:jc w:val="left"/>
      </w:pPr>
      <w:r>
        <w:rPr/>
        <w:t>применять</w:t>
      </w:r>
      <w:r>
        <w:rPr>
          <w:spacing w:val="-10"/>
        </w:rPr>
        <w:t> </w:t>
      </w:r>
      <w:r>
        <w:rPr/>
        <w:t>изученные</w:t>
      </w:r>
      <w:r>
        <w:rPr>
          <w:spacing w:val="-10"/>
        </w:rPr>
        <w:t> </w:t>
      </w:r>
      <w:r>
        <w:rPr/>
        <w:t>теоретико-литературные</w:t>
      </w:r>
      <w:r>
        <w:rPr>
          <w:spacing w:val="-8"/>
        </w:rPr>
        <w:t> </w:t>
      </w:r>
      <w:r>
        <w:rPr/>
        <w:t>понятия; воспринимать и анализировать художественный текст;</w:t>
      </w:r>
    </w:p>
    <w:p>
      <w:pPr>
        <w:pStyle w:val="BodyText"/>
        <w:ind w:left="399" w:firstLine="708"/>
        <w:jc w:val="left"/>
      </w:pPr>
      <w:r>
        <w:rPr/>
        <w:t>выделять</w:t>
      </w:r>
      <w:r>
        <w:rPr>
          <w:spacing w:val="80"/>
          <w:w w:val="150"/>
        </w:rPr>
        <w:t> </w:t>
      </w:r>
      <w:r>
        <w:rPr/>
        <w:t>смысловые</w:t>
      </w:r>
      <w:r>
        <w:rPr>
          <w:spacing w:val="80"/>
          <w:w w:val="150"/>
        </w:rPr>
        <w:t> </w:t>
      </w:r>
      <w:r>
        <w:rPr/>
        <w:t>части</w:t>
      </w:r>
      <w:r>
        <w:rPr>
          <w:spacing w:val="80"/>
          <w:w w:val="150"/>
        </w:rPr>
        <w:t> </w:t>
      </w:r>
      <w:r>
        <w:rPr/>
        <w:t>художественного</w:t>
      </w:r>
      <w:r>
        <w:rPr>
          <w:spacing w:val="80"/>
          <w:w w:val="150"/>
        </w:rPr>
        <w:t> </w:t>
      </w:r>
      <w:r>
        <w:rPr/>
        <w:t>текста,</w:t>
      </w:r>
      <w:r>
        <w:rPr>
          <w:spacing w:val="80"/>
          <w:w w:val="150"/>
        </w:rPr>
        <w:t> </w:t>
      </w:r>
      <w:r>
        <w:rPr/>
        <w:t>составлять</w:t>
      </w:r>
      <w:r>
        <w:rPr>
          <w:spacing w:val="80"/>
          <w:w w:val="150"/>
        </w:rPr>
        <w:t> </w:t>
      </w:r>
      <w:r>
        <w:rPr/>
        <w:t>план</w:t>
      </w:r>
      <w:r>
        <w:rPr>
          <w:spacing w:val="80"/>
          <w:w w:val="150"/>
        </w:rPr>
        <w:t> </w:t>
      </w:r>
      <w:r>
        <w:rPr/>
        <w:t>и</w:t>
      </w:r>
      <w:r>
        <w:rPr>
          <w:spacing w:val="80"/>
          <w:w w:val="150"/>
        </w:rPr>
        <w:t> </w:t>
      </w:r>
      <w:r>
        <w:rPr/>
        <w:t>тезисы </w:t>
      </w:r>
      <w:r>
        <w:rPr>
          <w:spacing w:val="-2"/>
        </w:rPr>
        <w:t>прочитанного;</w:t>
      </w:r>
    </w:p>
    <w:p>
      <w:pPr>
        <w:pStyle w:val="BodyText"/>
        <w:ind w:left="1107" w:right="2012" w:firstLine="0"/>
        <w:jc w:val="left"/>
      </w:pPr>
      <w:r>
        <w:rPr/>
        <w:t>сопоставлять</w:t>
      </w:r>
      <w:r>
        <w:rPr>
          <w:spacing w:val="-4"/>
        </w:rPr>
        <w:t> </w:t>
      </w:r>
      <w:r>
        <w:rPr/>
        <w:t>эпизоды</w:t>
      </w:r>
      <w:r>
        <w:rPr>
          <w:spacing w:val="-5"/>
        </w:rPr>
        <w:t> </w:t>
      </w:r>
      <w:r>
        <w:rPr/>
        <w:t>литературных</w:t>
      </w:r>
      <w:r>
        <w:rPr>
          <w:spacing w:val="-4"/>
        </w:rPr>
        <w:t> </w:t>
      </w:r>
      <w:r>
        <w:rPr/>
        <w:t>произведений</w:t>
      </w:r>
      <w:r>
        <w:rPr>
          <w:spacing w:val="-7"/>
        </w:rPr>
        <w:t> </w:t>
      </w:r>
      <w:r>
        <w:rPr/>
        <w:t>и</w:t>
      </w:r>
      <w:r>
        <w:rPr>
          <w:spacing w:val="-5"/>
        </w:rPr>
        <w:t> </w:t>
      </w:r>
      <w:r>
        <w:rPr/>
        <w:t>сравнивать</w:t>
      </w:r>
      <w:r>
        <w:rPr>
          <w:spacing w:val="-5"/>
        </w:rPr>
        <w:t> </w:t>
      </w:r>
      <w:r>
        <w:rPr/>
        <w:t>их</w:t>
      </w:r>
      <w:r>
        <w:rPr>
          <w:spacing w:val="-3"/>
        </w:rPr>
        <w:t> </w:t>
      </w:r>
      <w:r>
        <w:rPr/>
        <w:t>героев; выражать своё отношение к прочитанному;</w:t>
      </w:r>
    </w:p>
    <w:p>
      <w:pPr>
        <w:pStyle w:val="BodyText"/>
        <w:ind w:left="399" w:right="975" w:firstLine="708"/>
        <w:jc w:val="left"/>
      </w:pPr>
      <w:r>
        <w:rPr/>
        <w:t>выразительно читать произведения (или фрагменты), в том числе выученные наизусть, соблюдая нормы литературного произношения;</w:t>
      </w:r>
    </w:p>
    <w:p>
      <w:pPr>
        <w:pStyle w:val="BodyText"/>
        <w:tabs>
          <w:tab w:pos="2122" w:val="left" w:leader="none"/>
          <w:tab w:pos="3614" w:val="left" w:leader="none"/>
          <w:tab w:pos="4597" w:val="left" w:leader="none"/>
          <w:tab w:pos="5820" w:val="left" w:leader="none"/>
          <w:tab w:pos="7343" w:val="left" w:leader="none"/>
          <w:tab w:pos="8462" w:val="left" w:leader="none"/>
          <w:tab w:pos="10050" w:val="left" w:leader="none"/>
        </w:tabs>
        <w:ind w:left="399" w:right="991" w:firstLine="708"/>
        <w:jc w:val="left"/>
      </w:pPr>
      <w:r>
        <w:rPr>
          <w:spacing w:val="-2"/>
        </w:rPr>
        <w:t>владеть</w:t>
      </w:r>
      <w:r>
        <w:rPr/>
        <w:tab/>
      </w:r>
      <w:r>
        <w:rPr>
          <w:spacing w:val="-2"/>
        </w:rPr>
        <w:t>различными</w:t>
      </w:r>
      <w:r>
        <w:rPr/>
        <w:tab/>
      </w:r>
      <w:r>
        <w:rPr>
          <w:spacing w:val="-2"/>
        </w:rPr>
        <w:t>видами</w:t>
      </w:r>
      <w:r>
        <w:rPr/>
        <w:tab/>
      </w:r>
      <w:r>
        <w:rPr>
          <w:spacing w:val="-2"/>
        </w:rPr>
        <w:t>пересказа</w:t>
      </w:r>
      <w:r>
        <w:rPr/>
        <w:tab/>
      </w:r>
      <w:r>
        <w:rPr>
          <w:spacing w:val="-2"/>
        </w:rPr>
        <w:t>(подробный,</w:t>
      </w:r>
      <w:r>
        <w:rPr/>
        <w:tab/>
      </w:r>
      <w:r>
        <w:rPr>
          <w:spacing w:val="-2"/>
        </w:rPr>
        <w:t>краткий,</w:t>
      </w:r>
      <w:r>
        <w:rPr/>
        <w:tab/>
      </w:r>
      <w:r>
        <w:rPr>
          <w:spacing w:val="-2"/>
        </w:rPr>
        <w:t>выборочный,</w:t>
      </w:r>
      <w:r>
        <w:rPr/>
        <w:tab/>
      </w:r>
      <w:r>
        <w:rPr>
          <w:spacing w:val="-10"/>
        </w:rPr>
        <w:t>с </w:t>
      </w:r>
      <w:r>
        <w:rPr/>
        <w:t>элементами комментария, с творческим заданием);</w:t>
      </w:r>
    </w:p>
    <w:p>
      <w:pPr>
        <w:pStyle w:val="BodyText"/>
        <w:ind w:left="399" w:firstLine="708"/>
        <w:jc w:val="left"/>
      </w:pPr>
      <w:r>
        <w:rPr/>
        <w:t>использовать</w:t>
      </w:r>
      <w:r>
        <w:rPr>
          <w:spacing w:val="80"/>
          <w:w w:val="150"/>
        </w:rPr>
        <w:t> </w:t>
      </w:r>
      <w:r>
        <w:rPr/>
        <w:t>приобретённые</w:t>
      </w:r>
      <w:r>
        <w:rPr>
          <w:spacing w:val="80"/>
          <w:w w:val="150"/>
        </w:rPr>
        <w:t> </w:t>
      </w:r>
      <w:r>
        <w:rPr/>
        <w:t>знания</w:t>
      </w:r>
      <w:r>
        <w:rPr>
          <w:spacing w:val="80"/>
          <w:w w:val="150"/>
        </w:rPr>
        <w:t> </w:t>
      </w:r>
      <w:r>
        <w:rPr/>
        <w:t>и</w:t>
      </w:r>
      <w:r>
        <w:rPr>
          <w:spacing w:val="80"/>
          <w:w w:val="150"/>
        </w:rPr>
        <w:t> </w:t>
      </w:r>
      <w:r>
        <w:rPr/>
        <w:t>умения</w:t>
      </w:r>
      <w:r>
        <w:rPr>
          <w:spacing w:val="80"/>
          <w:w w:val="150"/>
        </w:rPr>
        <w:t> </w:t>
      </w:r>
      <w:r>
        <w:rPr/>
        <w:t>в</w:t>
      </w:r>
      <w:r>
        <w:rPr>
          <w:spacing w:val="80"/>
          <w:w w:val="150"/>
        </w:rPr>
        <w:t> </w:t>
      </w:r>
      <w:r>
        <w:rPr/>
        <w:t>практической</w:t>
      </w:r>
      <w:r>
        <w:rPr>
          <w:spacing w:val="80"/>
          <w:w w:val="150"/>
        </w:rPr>
        <w:t> </w:t>
      </w:r>
      <w:r>
        <w:rPr/>
        <w:t>деятельности</w:t>
      </w:r>
      <w:r>
        <w:rPr>
          <w:spacing w:val="80"/>
          <w:w w:val="150"/>
        </w:rPr>
        <w:t> </w:t>
      </w:r>
      <w:r>
        <w:rPr/>
        <w:t>и повседневной жизни для:</w:t>
      </w:r>
    </w:p>
    <w:p>
      <w:pPr>
        <w:pStyle w:val="BodyText"/>
        <w:ind w:left="399" w:right="975" w:firstLine="708"/>
        <w:jc w:val="left"/>
      </w:pPr>
      <w:r>
        <w:rPr/>
        <w:t>создания</w:t>
      </w:r>
      <w:r>
        <w:rPr>
          <w:spacing w:val="40"/>
        </w:rPr>
        <w:t> </w:t>
      </w:r>
      <w:r>
        <w:rPr/>
        <w:t>связного</w:t>
      </w:r>
      <w:r>
        <w:rPr>
          <w:spacing w:val="40"/>
        </w:rPr>
        <w:t> </w:t>
      </w:r>
      <w:r>
        <w:rPr/>
        <w:t>устного</w:t>
      </w:r>
      <w:r>
        <w:rPr>
          <w:spacing w:val="40"/>
        </w:rPr>
        <w:t> </w:t>
      </w:r>
      <w:r>
        <w:rPr/>
        <w:t>и</w:t>
      </w:r>
      <w:r>
        <w:rPr>
          <w:spacing w:val="40"/>
        </w:rPr>
        <w:t> </w:t>
      </w:r>
      <w:r>
        <w:rPr/>
        <w:t>письменного</w:t>
      </w:r>
      <w:r>
        <w:rPr>
          <w:spacing w:val="40"/>
        </w:rPr>
        <w:t> </w:t>
      </w:r>
      <w:r>
        <w:rPr/>
        <w:t>текста</w:t>
      </w:r>
      <w:r>
        <w:rPr>
          <w:spacing w:val="40"/>
        </w:rPr>
        <w:t> </w:t>
      </w:r>
      <w:r>
        <w:rPr/>
        <w:t>на</w:t>
      </w:r>
      <w:r>
        <w:rPr>
          <w:spacing w:val="40"/>
        </w:rPr>
        <w:t> </w:t>
      </w:r>
      <w:r>
        <w:rPr/>
        <w:t>родном</w:t>
      </w:r>
      <w:r>
        <w:rPr>
          <w:spacing w:val="40"/>
        </w:rPr>
        <w:t> </w:t>
      </w:r>
      <w:r>
        <w:rPr/>
        <w:t>языке</w:t>
      </w:r>
      <w:r>
        <w:rPr>
          <w:spacing w:val="40"/>
        </w:rPr>
        <w:t> </w:t>
      </w:r>
      <w:r>
        <w:rPr/>
        <w:t>с</w:t>
      </w:r>
      <w:r>
        <w:rPr>
          <w:spacing w:val="40"/>
        </w:rPr>
        <w:t> </w:t>
      </w:r>
      <w:r>
        <w:rPr/>
        <w:t>учётом</w:t>
      </w:r>
      <w:r>
        <w:rPr>
          <w:spacing w:val="40"/>
        </w:rPr>
        <w:t> </w:t>
      </w:r>
      <w:r>
        <w:rPr/>
        <w:t>норм</w:t>
      </w:r>
      <w:r>
        <w:rPr>
          <w:spacing w:val="80"/>
        </w:rPr>
        <w:t> </w:t>
      </w:r>
      <w:r>
        <w:rPr/>
        <w:t>чувашского литературного языка;</w:t>
      </w:r>
    </w:p>
    <w:p>
      <w:pPr>
        <w:pStyle w:val="BodyText"/>
        <w:ind w:left="1107" w:firstLine="0"/>
        <w:jc w:val="left"/>
      </w:pPr>
      <w:r>
        <w:rPr/>
        <w:t>определения</w:t>
      </w:r>
      <w:r>
        <w:rPr>
          <w:spacing w:val="-5"/>
        </w:rPr>
        <w:t> </w:t>
      </w:r>
      <w:r>
        <w:rPr/>
        <w:t>своего</w:t>
      </w:r>
      <w:r>
        <w:rPr>
          <w:spacing w:val="-3"/>
        </w:rPr>
        <w:t> </w:t>
      </w:r>
      <w:r>
        <w:rPr/>
        <w:t>круга</w:t>
      </w:r>
      <w:r>
        <w:rPr>
          <w:spacing w:val="-3"/>
        </w:rPr>
        <w:t> </w:t>
      </w:r>
      <w:r>
        <w:rPr/>
        <w:t>чтения</w:t>
      </w:r>
      <w:r>
        <w:rPr>
          <w:spacing w:val="-2"/>
        </w:rPr>
        <w:t> </w:t>
      </w:r>
      <w:r>
        <w:rPr/>
        <w:t>по</w:t>
      </w:r>
      <w:r>
        <w:rPr>
          <w:spacing w:val="-3"/>
        </w:rPr>
        <w:t> </w:t>
      </w:r>
      <w:r>
        <w:rPr/>
        <w:t>родной</w:t>
      </w:r>
      <w:r>
        <w:rPr>
          <w:spacing w:val="-2"/>
        </w:rPr>
        <w:t> литературе;</w:t>
      </w:r>
    </w:p>
    <w:p>
      <w:pPr>
        <w:pStyle w:val="BodyText"/>
        <w:tabs>
          <w:tab w:pos="2093" w:val="left" w:leader="none"/>
          <w:tab w:pos="3825" w:val="left" w:leader="none"/>
          <w:tab w:pos="5379" w:val="left" w:leader="none"/>
          <w:tab w:pos="6974" w:val="left" w:leader="none"/>
          <w:tab w:pos="8389" w:val="left" w:leader="none"/>
        </w:tabs>
        <w:ind w:left="399" w:right="1001" w:firstLine="708"/>
        <w:jc w:val="left"/>
      </w:pPr>
      <w:r>
        <w:rPr>
          <w:spacing w:val="-2"/>
        </w:rPr>
        <w:t>выбора</w:t>
      </w:r>
      <w:r>
        <w:rPr/>
        <w:tab/>
      </w:r>
      <w:r>
        <w:rPr>
          <w:spacing w:val="-2"/>
        </w:rPr>
        <w:t>произведений,</w:t>
      </w:r>
      <w:r>
        <w:rPr/>
        <w:tab/>
      </w:r>
      <w:r>
        <w:rPr>
          <w:spacing w:val="-2"/>
        </w:rPr>
        <w:t>обладающих</w:t>
      </w:r>
      <w:r>
        <w:rPr/>
        <w:tab/>
      </w:r>
      <w:r>
        <w:rPr>
          <w:spacing w:val="-2"/>
        </w:rPr>
        <w:t>эстетической</w:t>
      </w:r>
      <w:r>
        <w:rPr/>
        <w:tab/>
      </w:r>
      <w:r>
        <w:rPr>
          <w:spacing w:val="-2"/>
        </w:rPr>
        <w:t>ценностью,</w:t>
      </w:r>
      <w:r>
        <w:rPr/>
        <w:tab/>
      </w:r>
      <w:r>
        <w:rPr>
          <w:spacing w:val="-2"/>
        </w:rPr>
        <w:t>способствующих </w:t>
      </w:r>
      <w:r>
        <w:rPr/>
        <w:t>формированию культуры межнациональных отношений.</w:t>
      </w:r>
    </w:p>
    <w:p>
      <w:pPr>
        <w:pStyle w:val="BodyText"/>
        <w:ind w:left="399" w:right="975" w:firstLine="708"/>
        <w:jc w:val="left"/>
      </w:pPr>
      <w:r>
        <w:rPr/>
        <w:t>Предметные</w:t>
      </w:r>
      <w:r>
        <w:rPr>
          <w:spacing w:val="-2"/>
        </w:rPr>
        <w:t> </w:t>
      </w:r>
      <w:r>
        <w:rPr/>
        <w:t>результаты</w:t>
      </w:r>
      <w:r>
        <w:rPr>
          <w:spacing w:val="-1"/>
        </w:rPr>
        <w:t> </w:t>
      </w:r>
      <w:r>
        <w:rPr/>
        <w:t>изучения родной (чувашской)</w:t>
      </w:r>
      <w:r>
        <w:rPr>
          <w:spacing w:val="-1"/>
        </w:rPr>
        <w:t> </w:t>
      </w:r>
      <w:r>
        <w:rPr/>
        <w:t>литературы. К концу</w:t>
      </w:r>
      <w:r>
        <w:rPr>
          <w:spacing w:val="-8"/>
        </w:rPr>
        <w:t> </w:t>
      </w:r>
      <w:r>
        <w:rPr/>
        <w:t>обучения в 7 классе обучающийся научится:</w:t>
      </w:r>
    </w:p>
    <w:p>
      <w:pPr>
        <w:pStyle w:val="BodyText"/>
        <w:ind w:left="1107" w:right="3396" w:firstLine="0"/>
        <w:jc w:val="left"/>
      </w:pPr>
      <w:r>
        <w:rPr/>
        <w:t>применять</w:t>
      </w:r>
      <w:r>
        <w:rPr>
          <w:spacing w:val="-10"/>
        </w:rPr>
        <w:t> </w:t>
      </w:r>
      <w:r>
        <w:rPr/>
        <w:t>изученные</w:t>
      </w:r>
      <w:r>
        <w:rPr>
          <w:spacing w:val="-10"/>
        </w:rPr>
        <w:t> </w:t>
      </w:r>
      <w:r>
        <w:rPr/>
        <w:t>теоретико-литературные</w:t>
      </w:r>
      <w:r>
        <w:rPr>
          <w:spacing w:val="-8"/>
        </w:rPr>
        <w:t> </w:t>
      </w:r>
      <w:r>
        <w:rPr/>
        <w:t>понятия; воспринимать и анализировать художественный текст;</w:t>
      </w:r>
    </w:p>
    <w:p>
      <w:pPr>
        <w:pStyle w:val="BodyText"/>
        <w:ind w:left="399" w:firstLine="708"/>
        <w:jc w:val="left"/>
      </w:pPr>
      <w:r>
        <w:rPr/>
        <w:t>выделять</w:t>
      </w:r>
      <w:r>
        <w:rPr>
          <w:spacing w:val="80"/>
          <w:w w:val="150"/>
        </w:rPr>
        <w:t> </w:t>
      </w:r>
      <w:r>
        <w:rPr/>
        <w:t>смысловые</w:t>
      </w:r>
      <w:r>
        <w:rPr>
          <w:spacing w:val="80"/>
          <w:w w:val="150"/>
        </w:rPr>
        <w:t> </w:t>
      </w:r>
      <w:r>
        <w:rPr/>
        <w:t>части</w:t>
      </w:r>
      <w:r>
        <w:rPr>
          <w:spacing w:val="80"/>
          <w:w w:val="150"/>
        </w:rPr>
        <w:t> </w:t>
      </w:r>
      <w:r>
        <w:rPr/>
        <w:t>художественного</w:t>
      </w:r>
      <w:r>
        <w:rPr>
          <w:spacing w:val="80"/>
          <w:w w:val="150"/>
        </w:rPr>
        <w:t> </w:t>
      </w:r>
      <w:r>
        <w:rPr/>
        <w:t>текста,</w:t>
      </w:r>
      <w:r>
        <w:rPr>
          <w:spacing w:val="80"/>
          <w:w w:val="150"/>
        </w:rPr>
        <w:t> </w:t>
      </w:r>
      <w:r>
        <w:rPr/>
        <w:t>составлять</w:t>
      </w:r>
      <w:r>
        <w:rPr>
          <w:spacing w:val="80"/>
          <w:w w:val="150"/>
        </w:rPr>
        <w:t> </w:t>
      </w:r>
      <w:r>
        <w:rPr/>
        <w:t>план</w:t>
      </w:r>
      <w:r>
        <w:rPr>
          <w:spacing w:val="80"/>
          <w:w w:val="150"/>
        </w:rPr>
        <w:t> </w:t>
      </w:r>
      <w:r>
        <w:rPr/>
        <w:t>и</w:t>
      </w:r>
      <w:r>
        <w:rPr>
          <w:spacing w:val="80"/>
          <w:w w:val="150"/>
        </w:rPr>
        <w:t> </w:t>
      </w:r>
      <w:r>
        <w:rPr/>
        <w:t>тезисы </w:t>
      </w:r>
      <w:r>
        <w:rPr>
          <w:spacing w:val="-2"/>
        </w:rPr>
        <w:t>прочитанного;</w:t>
      </w:r>
    </w:p>
    <w:p>
      <w:pPr>
        <w:pStyle w:val="BodyText"/>
        <w:ind w:left="1107" w:firstLine="0"/>
        <w:jc w:val="left"/>
      </w:pPr>
      <w:r>
        <w:rPr/>
        <w:t>определять</w:t>
      </w:r>
      <w:r>
        <w:rPr>
          <w:spacing w:val="-5"/>
        </w:rPr>
        <w:t> </w:t>
      </w:r>
      <w:r>
        <w:rPr/>
        <w:t>род</w:t>
      </w:r>
      <w:r>
        <w:rPr>
          <w:spacing w:val="-2"/>
        </w:rPr>
        <w:t> </w:t>
      </w:r>
      <w:r>
        <w:rPr/>
        <w:t>и</w:t>
      </w:r>
      <w:r>
        <w:rPr>
          <w:spacing w:val="-1"/>
        </w:rPr>
        <w:t> </w:t>
      </w:r>
      <w:r>
        <w:rPr/>
        <w:t>жанр</w:t>
      </w:r>
      <w:r>
        <w:rPr>
          <w:spacing w:val="-3"/>
        </w:rPr>
        <w:t> </w:t>
      </w:r>
      <w:r>
        <w:rPr/>
        <w:t>литературного</w:t>
      </w:r>
      <w:r>
        <w:rPr>
          <w:spacing w:val="-2"/>
        </w:rPr>
        <w:t> произведения;</w:t>
      </w:r>
    </w:p>
    <w:p>
      <w:pPr>
        <w:pStyle w:val="BodyText"/>
        <w:ind w:left="399" w:firstLine="708"/>
        <w:jc w:val="left"/>
      </w:pPr>
      <w:r>
        <w:rPr/>
        <w:t>выделять</w:t>
      </w:r>
      <w:r>
        <w:rPr>
          <w:spacing w:val="80"/>
        </w:rPr>
        <w:t> </w:t>
      </w:r>
      <w:r>
        <w:rPr/>
        <w:t>и</w:t>
      </w:r>
      <w:r>
        <w:rPr>
          <w:spacing w:val="80"/>
        </w:rPr>
        <w:t> </w:t>
      </w:r>
      <w:r>
        <w:rPr/>
        <w:t>формулировать</w:t>
      </w:r>
      <w:r>
        <w:rPr>
          <w:spacing w:val="80"/>
        </w:rPr>
        <w:t> </w:t>
      </w:r>
      <w:r>
        <w:rPr/>
        <w:t>тему,</w:t>
      </w:r>
      <w:r>
        <w:rPr>
          <w:spacing w:val="80"/>
        </w:rPr>
        <w:t> </w:t>
      </w:r>
      <w:r>
        <w:rPr/>
        <w:t>идею,</w:t>
      </w:r>
      <w:r>
        <w:rPr>
          <w:spacing w:val="80"/>
        </w:rPr>
        <w:t> </w:t>
      </w:r>
      <w:r>
        <w:rPr/>
        <w:t>проблематику</w:t>
      </w:r>
      <w:r>
        <w:rPr>
          <w:spacing w:val="80"/>
        </w:rPr>
        <w:t> </w:t>
      </w:r>
      <w:r>
        <w:rPr/>
        <w:t>изученного</w:t>
      </w:r>
      <w:r>
        <w:rPr>
          <w:spacing w:val="80"/>
        </w:rPr>
        <w:t> </w:t>
      </w:r>
      <w:r>
        <w:rPr/>
        <w:t>произведения; характеризовать героев;</w:t>
      </w:r>
    </w:p>
    <w:p>
      <w:pPr>
        <w:pStyle w:val="BodyText"/>
        <w:ind w:left="1107" w:right="2012" w:firstLine="0"/>
        <w:jc w:val="left"/>
      </w:pPr>
      <w:r>
        <w:rPr/>
        <w:t>сопоставлять</w:t>
      </w:r>
      <w:r>
        <w:rPr>
          <w:spacing w:val="-5"/>
        </w:rPr>
        <w:t> </w:t>
      </w:r>
      <w:r>
        <w:rPr/>
        <w:t>эпизоды</w:t>
      </w:r>
      <w:r>
        <w:rPr>
          <w:spacing w:val="-6"/>
        </w:rPr>
        <w:t> </w:t>
      </w:r>
      <w:r>
        <w:rPr/>
        <w:t>литературных</w:t>
      </w:r>
      <w:r>
        <w:rPr>
          <w:spacing w:val="-5"/>
        </w:rPr>
        <w:t> </w:t>
      </w:r>
      <w:r>
        <w:rPr/>
        <w:t>произведений</w:t>
      </w:r>
      <w:r>
        <w:rPr>
          <w:spacing w:val="-7"/>
        </w:rPr>
        <w:t> </w:t>
      </w:r>
      <w:r>
        <w:rPr/>
        <w:t>и</w:t>
      </w:r>
      <w:r>
        <w:rPr>
          <w:spacing w:val="-6"/>
        </w:rPr>
        <w:t> </w:t>
      </w:r>
      <w:r>
        <w:rPr/>
        <w:t>сравнивать</w:t>
      </w:r>
      <w:r>
        <w:rPr>
          <w:spacing w:val="-6"/>
        </w:rPr>
        <w:t> </w:t>
      </w:r>
      <w:r>
        <w:rPr/>
        <w:t>их</w:t>
      </w:r>
      <w:r>
        <w:rPr>
          <w:spacing w:val="-4"/>
        </w:rPr>
        <w:t> </w:t>
      </w:r>
      <w:r>
        <w:rPr/>
        <w:t>героев; выявлять авторскую позицию;</w:t>
      </w:r>
    </w:p>
    <w:p>
      <w:pPr>
        <w:pStyle w:val="BodyText"/>
        <w:ind w:left="399" w:right="996" w:firstLine="708"/>
      </w:pPr>
      <w:r>
        <w:rPr/>
        <w:t>строить устные и письменные высказывания в связи с изученными произведениями родной литературы;</w:t>
      </w:r>
    </w:p>
    <w:p>
      <w:pPr>
        <w:pStyle w:val="BodyText"/>
        <w:ind w:left="399" w:right="1000" w:firstLine="708"/>
      </w:pPr>
      <w:r>
        <w:rPr/>
        <w:t>использовать приобретённые знания и умения в практической деятельности и повседневной жизни для:</w:t>
      </w:r>
    </w:p>
    <w:p>
      <w:pPr>
        <w:pStyle w:val="BodyText"/>
        <w:ind w:left="399" w:right="1002" w:firstLine="708"/>
      </w:pPr>
      <w:r>
        <w:rPr/>
        <w:t>создания связного устного и письменного текста на родном языке с учётом норм чувашского литературного языка;</w:t>
      </w:r>
    </w:p>
    <w:p>
      <w:pPr>
        <w:pStyle w:val="BodyText"/>
        <w:ind w:left="399" w:right="998" w:firstLine="708"/>
      </w:pPr>
      <w:r>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pPr>
        <w:pStyle w:val="BodyText"/>
        <w:ind w:left="1107" w:firstLine="0"/>
      </w:pPr>
      <w:r>
        <w:rPr/>
        <w:t>Предметные</w:t>
      </w:r>
      <w:r>
        <w:rPr>
          <w:spacing w:val="-5"/>
        </w:rPr>
        <w:t> </w:t>
      </w:r>
      <w:r>
        <w:rPr/>
        <w:t>результаты</w:t>
      </w:r>
      <w:r>
        <w:rPr>
          <w:spacing w:val="-2"/>
        </w:rPr>
        <w:t> </w:t>
      </w:r>
      <w:r>
        <w:rPr/>
        <w:t>изучения</w:t>
      </w:r>
      <w:r>
        <w:rPr>
          <w:spacing w:val="-1"/>
        </w:rPr>
        <w:t> </w:t>
      </w:r>
      <w:r>
        <w:rPr/>
        <w:t>родной (чувашской)</w:t>
      </w:r>
      <w:r>
        <w:rPr>
          <w:spacing w:val="-2"/>
        </w:rPr>
        <w:t> </w:t>
      </w:r>
      <w:r>
        <w:rPr/>
        <w:t>литературы.</w:t>
      </w:r>
      <w:r>
        <w:rPr>
          <w:spacing w:val="1"/>
        </w:rPr>
        <w:t> </w:t>
      </w:r>
      <w:r>
        <w:rPr/>
        <w:t>К</w:t>
      </w:r>
      <w:r>
        <w:rPr>
          <w:spacing w:val="7"/>
        </w:rPr>
        <w:t> </w:t>
      </w:r>
      <w:r>
        <w:rPr/>
        <w:t>концу</w:t>
      </w:r>
      <w:r>
        <w:rPr>
          <w:spacing w:val="-9"/>
        </w:rPr>
        <w:t> </w:t>
      </w:r>
      <w:r>
        <w:rPr/>
        <w:t>обучения</w:t>
      </w:r>
      <w:r>
        <w:rPr>
          <w:spacing w:val="2"/>
        </w:rPr>
        <w:t> </w:t>
      </w:r>
      <w:r>
        <w:rPr>
          <w:spacing w:val="-10"/>
        </w:rPr>
        <w:t>в</w:t>
      </w:r>
    </w:p>
    <w:p>
      <w:pPr>
        <w:spacing w:after="0"/>
        <w:sectPr>
          <w:pgSz w:w="11920" w:h="16850"/>
          <w:pgMar w:header="713" w:footer="0" w:top="940" w:bottom="280" w:left="760" w:right="0"/>
        </w:sectPr>
      </w:pPr>
    </w:p>
    <w:p>
      <w:pPr>
        <w:pStyle w:val="BodyText"/>
        <w:spacing w:line="266" w:lineRule="exact"/>
        <w:ind w:left="399" w:firstLine="0"/>
      </w:pPr>
      <w:r>
        <w:rPr/>
        <w:t>8</w:t>
      </w:r>
      <w:r>
        <w:rPr>
          <w:spacing w:val="-3"/>
        </w:rPr>
        <w:t> </w:t>
      </w:r>
      <w:r>
        <w:rPr/>
        <w:t>классе</w:t>
      </w:r>
      <w:r>
        <w:rPr>
          <w:spacing w:val="-2"/>
        </w:rPr>
        <w:t> </w:t>
      </w:r>
      <w:r>
        <w:rPr/>
        <w:t>обучающийся</w:t>
      </w:r>
      <w:r>
        <w:rPr>
          <w:spacing w:val="-2"/>
        </w:rPr>
        <w:t> научится:</w:t>
      </w:r>
    </w:p>
    <w:p>
      <w:pPr>
        <w:pStyle w:val="BodyText"/>
        <w:ind w:left="1107" w:firstLine="0"/>
      </w:pPr>
      <w:r>
        <w:rPr/>
        <w:t>иметь</w:t>
      </w:r>
      <w:r>
        <w:rPr>
          <w:spacing w:val="-6"/>
        </w:rPr>
        <w:t> </w:t>
      </w:r>
      <w:r>
        <w:rPr/>
        <w:t>представлении</w:t>
      </w:r>
      <w:r>
        <w:rPr>
          <w:spacing w:val="-3"/>
        </w:rPr>
        <w:t> </w:t>
      </w:r>
      <w:r>
        <w:rPr/>
        <w:t>об</w:t>
      </w:r>
      <w:r>
        <w:rPr>
          <w:spacing w:val="-3"/>
        </w:rPr>
        <w:t> </w:t>
      </w:r>
      <w:r>
        <w:rPr/>
        <w:t>образной</w:t>
      </w:r>
      <w:r>
        <w:rPr>
          <w:spacing w:val="-5"/>
        </w:rPr>
        <w:t> </w:t>
      </w:r>
      <w:r>
        <w:rPr/>
        <w:t>природе</w:t>
      </w:r>
      <w:r>
        <w:rPr>
          <w:spacing w:val="-4"/>
        </w:rPr>
        <w:t> </w:t>
      </w:r>
      <w:r>
        <w:rPr/>
        <w:t>словесного</w:t>
      </w:r>
      <w:r>
        <w:rPr>
          <w:spacing w:val="-3"/>
        </w:rPr>
        <w:t> </w:t>
      </w:r>
      <w:r>
        <w:rPr>
          <w:spacing w:val="-2"/>
        </w:rPr>
        <w:t>искусства;</w:t>
      </w:r>
    </w:p>
    <w:p>
      <w:pPr>
        <w:pStyle w:val="BodyText"/>
        <w:ind w:left="399" w:right="993" w:firstLine="708"/>
      </w:pPr>
      <w:r>
        <w:rPr/>
        <w:t>иметь представление об основных фактах жизненного и творческого пути классиков</w:t>
      </w:r>
      <w:r>
        <w:rPr>
          <w:spacing w:val="80"/>
        </w:rPr>
        <w:t> </w:t>
      </w:r>
      <w:r>
        <w:rPr/>
        <w:t>(К.</w:t>
      </w:r>
      <w:r>
        <w:rPr>
          <w:spacing w:val="-2"/>
        </w:rPr>
        <w:t> </w:t>
      </w:r>
      <w:r>
        <w:rPr/>
        <w:t>Иванов,</w:t>
      </w:r>
      <w:r>
        <w:rPr>
          <w:spacing w:val="40"/>
        </w:rPr>
        <w:t> </w:t>
      </w:r>
      <w:r>
        <w:rPr/>
        <w:t>М.</w:t>
      </w:r>
      <w:r>
        <w:rPr>
          <w:spacing w:val="-2"/>
        </w:rPr>
        <w:t> </w:t>
      </w:r>
      <w:r>
        <w:rPr/>
        <w:t>Сеспель,</w:t>
      </w:r>
      <w:r>
        <w:rPr>
          <w:spacing w:val="40"/>
        </w:rPr>
        <w:t> </w:t>
      </w:r>
      <w:r>
        <w:rPr/>
        <w:t>П.</w:t>
      </w:r>
      <w:r>
        <w:rPr>
          <w:spacing w:val="-1"/>
        </w:rPr>
        <w:t> </w:t>
      </w:r>
      <w:r>
        <w:rPr/>
        <w:t>Хузангай</w:t>
      </w:r>
      <w:r>
        <w:rPr>
          <w:spacing w:val="40"/>
        </w:rPr>
        <w:t> </w:t>
      </w:r>
      <w:r>
        <w:rPr/>
        <w:t>и</w:t>
      </w:r>
      <w:r>
        <w:rPr>
          <w:spacing w:val="40"/>
        </w:rPr>
        <w:t> </w:t>
      </w:r>
      <w:r>
        <w:rPr/>
        <w:t>другие)</w:t>
      </w:r>
      <w:r>
        <w:rPr>
          <w:spacing w:val="40"/>
        </w:rPr>
        <w:t> </w:t>
      </w:r>
      <w:r>
        <w:rPr/>
        <w:t>и</w:t>
      </w:r>
      <w:r>
        <w:rPr>
          <w:spacing w:val="40"/>
        </w:rPr>
        <w:t> </w:t>
      </w:r>
      <w:r>
        <w:rPr/>
        <w:t>других</w:t>
      </w:r>
      <w:r>
        <w:rPr>
          <w:spacing w:val="40"/>
        </w:rPr>
        <w:t> </w:t>
      </w:r>
      <w:r>
        <w:rPr/>
        <w:t>писателей</w:t>
      </w:r>
      <w:r>
        <w:rPr>
          <w:spacing w:val="40"/>
        </w:rPr>
        <w:t> </w:t>
      </w:r>
      <w:r>
        <w:rPr/>
        <w:t>чувашской</w:t>
      </w:r>
      <w:r>
        <w:rPr>
          <w:spacing w:val="40"/>
        </w:rPr>
        <w:t> </w:t>
      </w:r>
      <w:r>
        <w:rPr/>
        <w:t>литературы (Н. Ильбек, Д. Кибек, Ю. Семендер и другие);</w:t>
      </w:r>
    </w:p>
    <w:p>
      <w:pPr>
        <w:pStyle w:val="BodyText"/>
        <w:ind w:left="1107" w:right="4242" w:firstLine="0"/>
      </w:pPr>
      <w:r>
        <w:rPr/>
        <w:t>применять</w:t>
      </w:r>
      <w:r>
        <w:rPr>
          <w:spacing w:val="-10"/>
        </w:rPr>
        <w:t> </w:t>
      </w:r>
      <w:r>
        <w:rPr/>
        <w:t>изученные</w:t>
      </w:r>
      <w:r>
        <w:rPr>
          <w:spacing w:val="-10"/>
        </w:rPr>
        <w:t> </w:t>
      </w:r>
      <w:r>
        <w:rPr/>
        <w:t>теоретико-литературные</w:t>
      </w:r>
      <w:r>
        <w:rPr>
          <w:spacing w:val="-8"/>
        </w:rPr>
        <w:t> </w:t>
      </w:r>
      <w:r>
        <w:rPr/>
        <w:t>понятия; определять род и жанр литературного произведения;</w:t>
      </w:r>
    </w:p>
    <w:p>
      <w:pPr>
        <w:pStyle w:val="BodyText"/>
        <w:ind w:left="399" w:right="988" w:firstLine="708"/>
      </w:pPr>
      <w:r>
        <w:rPr/>
        <w:t>характеризовать особенности сюжета, композиции, роль изобразительно- выразительных средств;</w:t>
      </w:r>
    </w:p>
    <w:p>
      <w:pPr>
        <w:pStyle w:val="BodyText"/>
        <w:ind w:left="399" w:right="999" w:firstLine="708"/>
      </w:pPr>
      <w:r>
        <w:rPr/>
        <w:t>сопоставлять произведения родной, русской и тюркских литератур, близкие по тематике,</w:t>
      </w:r>
      <w:r>
        <w:rPr>
          <w:spacing w:val="-2"/>
        </w:rPr>
        <w:t> </w:t>
      </w:r>
      <w:r>
        <w:rPr/>
        <w:t>проблематике,</w:t>
      </w:r>
      <w:r>
        <w:rPr>
          <w:spacing w:val="-2"/>
        </w:rPr>
        <w:t> </w:t>
      </w:r>
      <w:r>
        <w:rPr/>
        <w:t>жанру;</w:t>
      </w:r>
      <w:r>
        <w:rPr>
          <w:spacing w:val="-2"/>
        </w:rPr>
        <w:t> </w:t>
      </w:r>
      <w:r>
        <w:rPr/>
        <w:t>раскрывать</w:t>
      </w:r>
      <w:r>
        <w:rPr>
          <w:spacing w:val="-2"/>
        </w:rPr>
        <w:t> </w:t>
      </w:r>
      <w:r>
        <w:rPr/>
        <w:t>в</w:t>
      </w:r>
      <w:r>
        <w:rPr>
          <w:spacing w:val="-3"/>
        </w:rPr>
        <w:t> </w:t>
      </w:r>
      <w:r>
        <w:rPr/>
        <w:t>них общие</w:t>
      </w:r>
      <w:r>
        <w:rPr>
          <w:spacing w:val="-3"/>
        </w:rPr>
        <w:t> </w:t>
      </w:r>
      <w:r>
        <w:rPr/>
        <w:t>черты</w:t>
      </w:r>
      <w:r>
        <w:rPr>
          <w:spacing w:val="-2"/>
        </w:rPr>
        <w:t> </w:t>
      </w:r>
      <w:r>
        <w:rPr/>
        <w:t>и</w:t>
      </w:r>
      <w:r>
        <w:rPr>
          <w:spacing w:val="-4"/>
        </w:rPr>
        <w:t> </w:t>
      </w:r>
      <w:r>
        <w:rPr/>
        <w:t>национально</w:t>
      </w:r>
      <w:r>
        <w:rPr>
          <w:spacing w:val="-2"/>
        </w:rPr>
        <w:t> </w:t>
      </w:r>
      <w:r>
        <w:rPr/>
        <w:t>обусловленные </w:t>
      </w:r>
      <w:r>
        <w:rPr>
          <w:spacing w:val="-2"/>
        </w:rPr>
        <w:t>различия;</w:t>
      </w:r>
    </w:p>
    <w:p>
      <w:pPr>
        <w:pStyle w:val="BodyText"/>
        <w:ind w:left="1107" w:firstLine="0"/>
      </w:pPr>
      <w:r>
        <w:rPr/>
        <w:t>выявлять</w:t>
      </w:r>
      <w:r>
        <w:rPr>
          <w:spacing w:val="-5"/>
        </w:rPr>
        <w:t> </w:t>
      </w:r>
      <w:r>
        <w:rPr/>
        <w:t>авторскую</w:t>
      </w:r>
      <w:r>
        <w:rPr>
          <w:spacing w:val="-4"/>
        </w:rPr>
        <w:t> </w:t>
      </w:r>
      <w:r>
        <w:rPr>
          <w:spacing w:val="-2"/>
        </w:rPr>
        <w:t>позицию;</w:t>
      </w:r>
    </w:p>
    <w:p>
      <w:pPr>
        <w:pStyle w:val="BodyText"/>
        <w:spacing w:before="1"/>
        <w:ind w:left="399" w:right="994" w:firstLine="708"/>
      </w:pPr>
      <w:r>
        <w:rPr/>
        <w:t>строить устные и письменные высказывания в связи с изученными произведениями родной литературы;</w:t>
      </w:r>
    </w:p>
    <w:p>
      <w:pPr>
        <w:pStyle w:val="BodyText"/>
        <w:ind w:left="399" w:right="1004" w:firstLine="708"/>
      </w:pPr>
      <w:r>
        <w:rPr/>
        <w:t>участвовать в диалоге по прочитанным произведениям, понимать чужую точку зрения и аргументированно отстаивать свою;</w:t>
      </w:r>
    </w:p>
    <w:p>
      <w:pPr>
        <w:pStyle w:val="BodyText"/>
        <w:spacing w:line="237" w:lineRule="auto" w:before="2"/>
        <w:ind w:left="399" w:right="998" w:firstLine="708"/>
      </w:pPr>
      <w:r>
        <w:rPr/>
        <w:t>писать отзывы о произведениях, самостоятельно прочитанных на родном языке; изложения с элементами сочинения;</w:t>
      </w:r>
    </w:p>
    <w:p>
      <w:pPr>
        <w:pStyle w:val="BodyText"/>
        <w:spacing w:before="1"/>
        <w:ind w:left="399" w:right="1000" w:firstLine="708"/>
      </w:pPr>
      <w:r>
        <w:rPr/>
        <w:t>использовать приобретённые знания и умения в практической деятельности и повседневной жизни для:</w:t>
      </w:r>
    </w:p>
    <w:p>
      <w:pPr>
        <w:pStyle w:val="BodyText"/>
        <w:ind w:left="399" w:right="991" w:firstLine="708"/>
      </w:pPr>
      <w:r>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pPr>
        <w:pStyle w:val="BodyText"/>
        <w:spacing w:before="1"/>
        <w:ind w:left="399" w:right="1001" w:firstLine="708"/>
      </w:pPr>
      <w:r>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pPr>
        <w:pStyle w:val="BodyText"/>
        <w:ind w:left="399" w:right="993" w:firstLine="708"/>
      </w:pPr>
      <w:r>
        <w:rPr/>
        <w:t>Предметные</w:t>
      </w:r>
      <w:r>
        <w:rPr>
          <w:spacing w:val="-2"/>
        </w:rPr>
        <w:t> </w:t>
      </w:r>
      <w:r>
        <w:rPr/>
        <w:t>результаты</w:t>
      </w:r>
      <w:r>
        <w:rPr>
          <w:spacing w:val="-1"/>
        </w:rPr>
        <w:t> </w:t>
      </w:r>
      <w:r>
        <w:rPr/>
        <w:t>изучения родной (чувашской)</w:t>
      </w:r>
      <w:r>
        <w:rPr>
          <w:spacing w:val="-1"/>
        </w:rPr>
        <w:t> </w:t>
      </w:r>
      <w:r>
        <w:rPr/>
        <w:t>литературы. К концу</w:t>
      </w:r>
      <w:r>
        <w:rPr>
          <w:spacing w:val="-7"/>
        </w:rPr>
        <w:t> </w:t>
      </w:r>
      <w:r>
        <w:rPr/>
        <w:t>обучения в 9 классе обучающийся научится:</w:t>
      </w:r>
    </w:p>
    <w:p>
      <w:pPr>
        <w:pStyle w:val="BodyText"/>
        <w:ind w:left="399" w:right="1003" w:firstLine="708"/>
      </w:pPr>
      <w:r>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pPr>
        <w:pStyle w:val="BodyText"/>
        <w:ind w:left="1107" w:firstLine="0"/>
      </w:pPr>
      <w:r>
        <w:rPr/>
        <w:t>применять</w:t>
      </w:r>
      <w:r>
        <w:rPr>
          <w:spacing w:val="-9"/>
        </w:rPr>
        <w:t> </w:t>
      </w:r>
      <w:r>
        <w:rPr/>
        <w:t>изученные</w:t>
      </w:r>
      <w:r>
        <w:rPr>
          <w:spacing w:val="-7"/>
        </w:rPr>
        <w:t> </w:t>
      </w:r>
      <w:r>
        <w:rPr/>
        <w:t>теоретико-литературные</w:t>
      </w:r>
      <w:r>
        <w:rPr>
          <w:spacing w:val="-4"/>
        </w:rPr>
        <w:t> </w:t>
      </w:r>
      <w:r>
        <w:rPr>
          <w:spacing w:val="-2"/>
        </w:rPr>
        <w:t>понятия;</w:t>
      </w:r>
    </w:p>
    <w:p>
      <w:pPr>
        <w:pStyle w:val="BodyText"/>
        <w:ind w:left="1107" w:right="988" w:firstLine="0"/>
      </w:pPr>
      <w:r>
        <w:rPr/>
        <w:t>выделять и формулировать тему, идею, проблематику изученного произведения; характеризовать</w:t>
      </w:r>
      <w:r>
        <w:rPr>
          <w:spacing w:val="55"/>
        </w:rPr>
        <w:t>   </w:t>
      </w:r>
      <w:r>
        <w:rPr/>
        <w:t>особенности</w:t>
      </w:r>
      <w:r>
        <w:rPr>
          <w:spacing w:val="58"/>
        </w:rPr>
        <w:t>   </w:t>
      </w:r>
      <w:r>
        <w:rPr/>
        <w:t>сюжета,</w:t>
      </w:r>
      <w:r>
        <w:rPr>
          <w:spacing w:val="58"/>
        </w:rPr>
        <w:t>   </w:t>
      </w:r>
      <w:r>
        <w:rPr/>
        <w:t>композиции,</w:t>
      </w:r>
      <w:r>
        <w:rPr>
          <w:spacing w:val="58"/>
        </w:rPr>
        <w:t>   </w:t>
      </w:r>
      <w:r>
        <w:rPr/>
        <w:t>роль</w:t>
      </w:r>
      <w:r>
        <w:rPr>
          <w:spacing w:val="58"/>
        </w:rPr>
        <w:t>   </w:t>
      </w:r>
      <w:r>
        <w:rPr>
          <w:spacing w:val="-2"/>
        </w:rPr>
        <w:t>изобразительно-</w:t>
      </w:r>
    </w:p>
    <w:p>
      <w:pPr>
        <w:pStyle w:val="BodyText"/>
        <w:ind w:left="399" w:firstLine="0"/>
      </w:pPr>
      <w:r>
        <w:rPr/>
        <w:t>выразительных</w:t>
      </w:r>
      <w:r>
        <w:rPr>
          <w:spacing w:val="-5"/>
        </w:rPr>
        <w:t> </w:t>
      </w:r>
      <w:r>
        <w:rPr>
          <w:spacing w:val="-2"/>
        </w:rPr>
        <w:t>средств;</w:t>
      </w:r>
    </w:p>
    <w:p>
      <w:pPr>
        <w:pStyle w:val="BodyText"/>
        <w:ind w:left="399" w:right="996" w:firstLine="708"/>
      </w:pPr>
      <w:r>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pPr>
        <w:pStyle w:val="BodyText"/>
        <w:spacing w:before="1"/>
        <w:ind w:left="1107" w:firstLine="0"/>
      </w:pPr>
      <w:r>
        <w:rPr/>
        <w:t>выявлять</w:t>
      </w:r>
      <w:r>
        <w:rPr>
          <w:spacing w:val="-5"/>
        </w:rPr>
        <w:t> </w:t>
      </w:r>
      <w:r>
        <w:rPr/>
        <w:t>авторскую</w:t>
      </w:r>
      <w:r>
        <w:rPr>
          <w:spacing w:val="-4"/>
        </w:rPr>
        <w:t> </w:t>
      </w:r>
      <w:r>
        <w:rPr>
          <w:spacing w:val="-2"/>
        </w:rPr>
        <w:t>позицию;</w:t>
      </w:r>
    </w:p>
    <w:p>
      <w:pPr>
        <w:pStyle w:val="BodyText"/>
        <w:ind w:left="399" w:right="1004" w:firstLine="708"/>
      </w:pPr>
      <w:r>
        <w:rPr/>
        <w:t>участвовать в диалоге по прочитанным произведениям, понимать чужую точку зрения и аргументированно отстаивать свою;</w:t>
      </w:r>
    </w:p>
    <w:p>
      <w:pPr>
        <w:pStyle w:val="BodyText"/>
        <w:ind w:left="399" w:right="996" w:firstLine="708"/>
      </w:pPr>
      <w:r>
        <w:rPr/>
        <w:t>писать отзывы о произведениях, самостоятельно прочитанных; изложения с</w:t>
      </w:r>
      <w:r>
        <w:rPr>
          <w:spacing w:val="40"/>
        </w:rPr>
        <w:t> </w:t>
      </w:r>
      <w:r>
        <w:rPr/>
        <w:t>элементами сочинения;</w:t>
      </w:r>
    </w:p>
    <w:p>
      <w:pPr>
        <w:pStyle w:val="BodyText"/>
        <w:ind w:left="399" w:right="998" w:firstLine="708"/>
      </w:pPr>
      <w:r>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pPr>
        <w:pStyle w:val="BodyText"/>
        <w:ind w:left="399" w:right="999" w:firstLine="708"/>
      </w:pPr>
      <w:r>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pPr>
        <w:pStyle w:val="BodyText"/>
        <w:spacing w:before="5"/>
        <w:ind w:left="0" w:firstLine="0"/>
        <w:jc w:val="left"/>
      </w:pPr>
    </w:p>
    <w:p>
      <w:pPr>
        <w:pStyle w:val="ListParagraph"/>
        <w:numPr>
          <w:ilvl w:val="2"/>
          <w:numId w:val="26"/>
        </w:numPr>
        <w:tabs>
          <w:tab w:pos="1825" w:val="left" w:leader="none"/>
        </w:tabs>
        <w:spacing w:line="274" w:lineRule="exact" w:before="0" w:after="0"/>
        <w:ind w:left="1825" w:right="0" w:hanging="715"/>
        <w:jc w:val="both"/>
        <w:rPr>
          <w:b/>
          <w:sz w:val="24"/>
          <w:u w:val="thick"/>
        </w:rPr>
      </w:pPr>
      <w:r>
        <w:rPr>
          <w:b/>
          <w:sz w:val="24"/>
          <w:u w:val="thick"/>
        </w:rPr>
        <w:t>Федеральная</w:t>
      </w:r>
      <w:r>
        <w:rPr>
          <w:b/>
          <w:spacing w:val="-4"/>
          <w:sz w:val="24"/>
          <w:u w:val="thick"/>
        </w:rPr>
        <w:t> </w:t>
      </w:r>
      <w:r>
        <w:rPr>
          <w:b/>
          <w:sz w:val="24"/>
          <w:u w:val="thick"/>
        </w:rPr>
        <w:t>рабочая</w:t>
      </w:r>
      <w:r>
        <w:rPr>
          <w:b/>
          <w:spacing w:val="-6"/>
          <w:sz w:val="24"/>
          <w:u w:val="thick"/>
        </w:rPr>
        <w:t> </w:t>
      </w:r>
      <w:r>
        <w:rPr>
          <w:b/>
          <w:sz w:val="24"/>
          <w:u w:val="thick"/>
        </w:rPr>
        <w:t>программа</w:t>
      </w:r>
      <w:r>
        <w:rPr>
          <w:b/>
          <w:spacing w:val="-9"/>
          <w:sz w:val="24"/>
          <w:u w:val="thick"/>
        </w:rPr>
        <w:t> </w:t>
      </w:r>
      <w:r>
        <w:rPr>
          <w:b/>
          <w:sz w:val="24"/>
          <w:u w:val="thick"/>
        </w:rPr>
        <w:t>по</w:t>
      </w:r>
      <w:r>
        <w:rPr>
          <w:b/>
          <w:spacing w:val="-4"/>
          <w:sz w:val="24"/>
          <w:u w:val="thick"/>
        </w:rPr>
        <w:t> </w:t>
      </w:r>
      <w:r>
        <w:rPr>
          <w:b/>
          <w:sz w:val="24"/>
          <w:u w:val="thick"/>
        </w:rPr>
        <w:t>учебному</w:t>
      </w:r>
      <w:r>
        <w:rPr>
          <w:b/>
          <w:spacing w:val="-6"/>
          <w:sz w:val="24"/>
          <w:u w:val="thick"/>
        </w:rPr>
        <w:t> </w:t>
      </w:r>
      <w:r>
        <w:rPr>
          <w:b/>
          <w:sz w:val="24"/>
          <w:u w:val="thick"/>
        </w:rPr>
        <w:t>предмету</w:t>
      </w:r>
      <w:r>
        <w:rPr>
          <w:b/>
          <w:spacing w:val="-3"/>
          <w:sz w:val="24"/>
          <w:u w:val="thick"/>
        </w:rPr>
        <w:t> </w:t>
      </w:r>
      <w:r>
        <w:rPr>
          <w:b/>
          <w:spacing w:val="-2"/>
          <w:sz w:val="24"/>
          <w:u w:val="thick"/>
        </w:rPr>
        <w:t>"История".</w:t>
      </w:r>
    </w:p>
    <w:p>
      <w:pPr>
        <w:pStyle w:val="BodyText"/>
        <w:ind w:right="1554"/>
      </w:pPr>
      <w:r>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Heading1"/>
        <w:spacing w:before="3"/>
        <w:ind w:left="3359"/>
      </w:pPr>
      <w:r>
        <w:rPr/>
        <w:t>ПОЯСНИТЕЛЬНАЯ</w:t>
      </w:r>
      <w:r>
        <w:rPr>
          <w:spacing w:val="-12"/>
        </w:rPr>
        <w:t> </w:t>
      </w:r>
      <w:r>
        <w:rPr>
          <w:spacing w:val="-2"/>
        </w:rPr>
        <w:t>ЗАПИСКА</w:t>
      </w:r>
    </w:p>
    <w:p>
      <w:pPr>
        <w:spacing w:after="0"/>
        <w:sectPr>
          <w:pgSz w:w="11920" w:h="16850"/>
          <w:pgMar w:header="713" w:footer="0" w:top="940" w:bottom="280" w:left="760" w:right="0"/>
        </w:sectPr>
      </w:pPr>
    </w:p>
    <w:p>
      <w:pPr>
        <w:pStyle w:val="BodyText"/>
        <w:ind w:right="1562"/>
      </w:pPr>
      <w:r>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pPr>
        <w:pStyle w:val="BodyText"/>
        <w:ind w:right="1549"/>
      </w:pPr>
      <w:r>
        <w:rPr/>
        <w:t>Программа по истории дает представление о целях, общей стратегии</w:t>
      </w:r>
      <w:r>
        <w:rPr>
          <w:spacing w:val="40"/>
        </w:rPr>
        <w:t> </w:t>
      </w:r>
      <w:r>
        <w:rPr/>
        <w:t>обучения, воспитания</w:t>
      </w:r>
      <w:r>
        <w:rPr>
          <w:spacing w:val="-3"/>
        </w:rPr>
        <w:t> </w:t>
      </w:r>
      <w:r>
        <w:rPr/>
        <w:t>и</w:t>
      </w:r>
      <w:r>
        <w:rPr>
          <w:spacing w:val="-3"/>
        </w:rPr>
        <w:t> </w:t>
      </w:r>
      <w:r>
        <w:rPr/>
        <w:t>развития</w:t>
      </w:r>
      <w:r>
        <w:rPr>
          <w:spacing w:val="-3"/>
        </w:rPr>
        <w:t> </w:t>
      </w:r>
      <w:r>
        <w:rPr/>
        <w:t>обучающихся</w:t>
      </w:r>
      <w:r>
        <w:rPr>
          <w:spacing w:val="-3"/>
        </w:rPr>
        <w:t> </w:t>
      </w:r>
      <w:r>
        <w:rPr/>
        <w:t>средствами</w:t>
      </w:r>
      <w:r>
        <w:rPr>
          <w:spacing w:val="-3"/>
        </w:rPr>
        <w:t> </w:t>
      </w:r>
      <w:r>
        <w:rPr/>
        <w:t>истории,</w:t>
      </w:r>
      <w:r>
        <w:rPr>
          <w:spacing w:val="-1"/>
        </w:rPr>
        <w:t> </w:t>
      </w:r>
      <w:r>
        <w:rPr/>
        <w:t>устанавливает</w:t>
      </w:r>
      <w:r>
        <w:rPr>
          <w:spacing w:val="-2"/>
        </w:rPr>
        <w:t> </w:t>
      </w:r>
      <w:r>
        <w:rPr/>
        <w:t>обязательное предметное содержание, предусматривает распределение его по классам и структурирование его по разделам и темам курса.</w:t>
      </w:r>
    </w:p>
    <w:p>
      <w:pPr>
        <w:pStyle w:val="BodyText"/>
        <w:ind w:right="1556"/>
      </w:pPr>
      <w:r>
        <w:rPr/>
        <w:t>Место истории в системе основного общего образования определяется</w:t>
      </w:r>
      <w:r>
        <w:rPr>
          <w:spacing w:val="40"/>
        </w:rPr>
        <w:t> </w:t>
      </w:r>
      <w:r>
        <w:rPr/>
        <w:t>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BodyText"/>
        <w:ind w:right="1546"/>
      </w:pPr>
      <w:r>
        <w:rPr>
          <w:b/>
          <w:i/>
        </w:rPr>
        <w:t>Целью школьного исторического образования </w:t>
      </w:r>
      <w:r>
        <w:rPr/>
        <w:t>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w:t>
      </w:r>
      <w:r>
        <w:rPr>
          <w:spacing w:val="40"/>
        </w:rPr>
        <w:t> </w:t>
      </w:r>
      <w:r>
        <w:rPr/>
        <w:t>историю, формирование личностной позиции по отношению к прошлому и настоящему</w:t>
      </w:r>
      <w:r>
        <w:rPr>
          <w:spacing w:val="-5"/>
        </w:rPr>
        <w:t> </w:t>
      </w:r>
      <w:r>
        <w:rPr/>
        <w:t>Отечества.</w:t>
      </w:r>
    </w:p>
    <w:p>
      <w:pPr>
        <w:pStyle w:val="Heading3"/>
        <w:spacing w:line="240" w:lineRule="auto"/>
      </w:pPr>
      <w:r>
        <w:rPr/>
        <w:t>Задачами</w:t>
      </w:r>
      <w:r>
        <w:rPr>
          <w:spacing w:val="-6"/>
        </w:rPr>
        <w:t> </w:t>
      </w:r>
      <w:r>
        <w:rPr/>
        <w:t>изучения</w:t>
      </w:r>
      <w:r>
        <w:rPr>
          <w:spacing w:val="-5"/>
        </w:rPr>
        <w:t> </w:t>
      </w:r>
      <w:r>
        <w:rPr/>
        <w:t>истории</w:t>
      </w:r>
      <w:r>
        <w:rPr>
          <w:spacing w:val="-5"/>
        </w:rPr>
        <w:t> </w:t>
      </w:r>
      <w:r>
        <w:rPr>
          <w:spacing w:val="-2"/>
        </w:rPr>
        <w:t>являются:</w:t>
      </w:r>
    </w:p>
    <w:p>
      <w:pPr>
        <w:pStyle w:val="BodyText"/>
        <w:ind w:right="1570"/>
      </w:pPr>
      <w:r>
        <w:rPr/>
        <w:t>формирование у молодого поколения ориентиров для гражданской, этнонациональной, социальной, культурной самоидентификации в окружающем</w:t>
      </w:r>
      <w:r>
        <w:rPr>
          <w:spacing w:val="80"/>
        </w:rPr>
        <w:t> </w:t>
      </w:r>
      <w:r>
        <w:rPr>
          <w:spacing w:val="-2"/>
        </w:rPr>
        <w:t>мире;</w:t>
      </w:r>
    </w:p>
    <w:p>
      <w:pPr>
        <w:pStyle w:val="BodyText"/>
        <w:spacing w:line="237" w:lineRule="auto" w:before="1"/>
        <w:ind w:left="1225" w:right="993" w:firstLine="0"/>
      </w:pPr>
      <w:r>
        <w:rPr/>
        <w:t>овладение знаниями об основных этапах развития человеческого общества, при </w:t>
      </w:r>
      <w:r>
        <w:rPr>
          <w:spacing w:val="-2"/>
        </w:rPr>
        <w:t>особом</w:t>
      </w:r>
    </w:p>
    <w:p>
      <w:pPr>
        <w:spacing w:after="0" w:line="237" w:lineRule="auto"/>
        <w:sectPr>
          <w:pgSz w:w="11920" w:h="16850"/>
          <w:pgMar w:header="713" w:footer="0" w:top="940" w:bottom="280" w:left="760" w:right="0"/>
        </w:sectPr>
      </w:pPr>
    </w:p>
    <w:p>
      <w:pPr>
        <w:pStyle w:val="BodyText"/>
        <w:spacing w:line="274" w:lineRule="exact" w:before="251"/>
        <w:ind w:firstLine="0"/>
      </w:pPr>
      <w:r>
        <w:rPr/>
        <w:t>внимании</w:t>
      </w:r>
      <w:r>
        <w:rPr>
          <w:spacing w:val="-4"/>
        </w:rPr>
        <w:t> </w:t>
      </w:r>
      <w:r>
        <w:rPr/>
        <w:t>к</w:t>
      </w:r>
      <w:r>
        <w:rPr>
          <w:spacing w:val="-7"/>
        </w:rPr>
        <w:t> </w:t>
      </w:r>
      <w:r>
        <w:rPr/>
        <w:t>месту</w:t>
      </w:r>
      <w:r>
        <w:rPr>
          <w:spacing w:val="-17"/>
        </w:rPr>
        <w:t> </w:t>
      </w:r>
      <w:r>
        <w:rPr/>
        <w:t>и</w:t>
      </w:r>
      <w:r>
        <w:rPr>
          <w:spacing w:val="-2"/>
        </w:rPr>
        <w:t> </w:t>
      </w:r>
      <w:r>
        <w:rPr/>
        <w:t>роли</w:t>
      </w:r>
      <w:r>
        <w:rPr>
          <w:spacing w:val="-3"/>
        </w:rPr>
        <w:t> </w:t>
      </w:r>
      <w:r>
        <w:rPr/>
        <w:t>России</w:t>
      </w:r>
      <w:r>
        <w:rPr>
          <w:spacing w:val="-3"/>
        </w:rPr>
        <w:t> </w:t>
      </w:r>
      <w:r>
        <w:rPr/>
        <w:t>во</w:t>
      </w:r>
      <w:r>
        <w:rPr>
          <w:spacing w:val="-8"/>
        </w:rPr>
        <w:t> </w:t>
      </w:r>
      <w:r>
        <w:rPr/>
        <w:t>всемирно-историческом</w:t>
      </w:r>
      <w:r>
        <w:rPr>
          <w:spacing w:val="-5"/>
        </w:rPr>
        <w:t> </w:t>
      </w:r>
      <w:r>
        <w:rPr>
          <w:spacing w:val="-2"/>
        </w:rPr>
        <w:t>процессе;</w:t>
      </w:r>
    </w:p>
    <w:p>
      <w:pPr>
        <w:pStyle w:val="BodyText"/>
        <w:ind w:right="556"/>
      </w:pPr>
      <w:r>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pPr>
        <w:pStyle w:val="BodyText"/>
        <w:ind w:right="551"/>
      </w:pPr>
      <w:r>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BodyText"/>
        <w:ind w:right="570"/>
      </w:pPr>
      <w:r>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Heading2"/>
        <w:spacing w:line="240" w:lineRule="auto" w:before="10"/>
        <w:ind w:left="658" w:right="556" w:firstLine="566"/>
      </w:pPr>
      <w:r>
        <w:rPr/>
        <w:t>Общее число часов, рекомендованных для</w:t>
      </w:r>
      <w:r>
        <w:rPr>
          <w:spacing w:val="-1"/>
        </w:rPr>
        <w:t> </w:t>
      </w:r>
      <w:r>
        <w:rPr/>
        <w:t>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pPr>
        <w:pStyle w:val="BodyText"/>
        <w:ind w:right="573"/>
      </w:pPr>
      <w:r>
        <w:rPr/>
        <w:t>Последовательность изучения тем в рамках программы по истории в пределах одного класса может варьироваться.</w:t>
      </w:r>
    </w:p>
    <w:p>
      <w:pPr>
        <w:spacing w:line="336" w:lineRule="auto" w:before="1" w:after="3"/>
        <w:ind w:left="670" w:right="0" w:firstLine="8805"/>
        <w:jc w:val="left"/>
        <w:rPr>
          <w:b/>
          <w:sz w:val="24"/>
        </w:rPr>
      </w:pPr>
      <w:r>
        <w:rPr>
          <w:b/>
          <w:color w:val="24282D"/>
          <w:sz w:val="24"/>
        </w:rPr>
        <w:t>Таблица</w:t>
      </w:r>
      <w:r>
        <w:rPr>
          <w:b/>
          <w:color w:val="24282D"/>
          <w:spacing w:val="-15"/>
          <w:sz w:val="24"/>
        </w:rPr>
        <w:t> </w:t>
      </w:r>
      <w:r>
        <w:rPr>
          <w:b/>
          <w:color w:val="24282D"/>
          <w:sz w:val="24"/>
        </w:rPr>
        <w:t>1 Структура и последовательность</w:t>
      </w:r>
      <w:r>
        <w:rPr>
          <w:b/>
          <w:color w:val="24282D"/>
          <w:spacing w:val="-4"/>
          <w:sz w:val="24"/>
        </w:rPr>
        <w:t> </w:t>
      </w:r>
      <w:r>
        <w:rPr>
          <w:b/>
          <w:color w:val="24282D"/>
          <w:sz w:val="24"/>
        </w:rPr>
        <w:t>изучения курсов в</w:t>
      </w:r>
      <w:r>
        <w:rPr>
          <w:b/>
          <w:color w:val="24282D"/>
          <w:spacing w:val="-1"/>
          <w:sz w:val="24"/>
        </w:rPr>
        <w:t> </w:t>
      </w:r>
      <w:r>
        <w:rPr>
          <w:b/>
          <w:color w:val="24282D"/>
          <w:sz w:val="24"/>
        </w:rPr>
        <w:t>рамках учебного</w:t>
      </w:r>
      <w:r>
        <w:rPr>
          <w:b/>
          <w:color w:val="24282D"/>
          <w:spacing w:val="-5"/>
          <w:sz w:val="24"/>
        </w:rPr>
        <w:t> </w:t>
      </w:r>
      <w:r>
        <w:rPr>
          <w:b/>
          <w:color w:val="24282D"/>
          <w:sz w:val="24"/>
        </w:rPr>
        <w:t>предмета</w:t>
      </w:r>
      <w:r>
        <w:rPr>
          <w:b/>
          <w:color w:val="24282D"/>
          <w:spacing w:val="-2"/>
          <w:sz w:val="24"/>
        </w:rPr>
        <w:t> </w:t>
      </w:r>
      <w:r>
        <w:rPr>
          <w:b/>
          <w:color w:val="24282D"/>
          <w:sz w:val="24"/>
        </w:rPr>
        <w:t>"История"</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6"/>
        <w:gridCol w:w="7230"/>
        <w:gridCol w:w="1846"/>
      </w:tblGrid>
      <w:tr>
        <w:trPr>
          <w:trHeight w:val="690" w:hRule="atLeast"/>
        </w:trPr>
        <w:tc>
          <w:tcPr>
            <w:tcW w:w="996" w:type="dxa"/>
          </w:tcPr>
          <w:p>
            <w:pPr>
              <w:pStyle w:val="TableParagraph"/>
              <w:spacing w:before="214"/>
              <w:ind w:left="11" w:right="3"/>
              <w:jc w:val="center"/>
              <w:rPr>
                <w:b/>
                <w:sz w:val="20"/>
              </w:rPr>
            </w:pPr>
            <w:r>
              <w:rPr>
                <w:b/>
                <w:spacing w:val="-4"/>
                <w:sz w:val="20"/>
              </w:rPr>
              <w:t>Класс</w:t>
            </w:r>
          </w:p>
        </w:tc>
        <w:tc>
          <w:tcPr>
            <w:tcW w:w="7230" w:type="dxa"/>
          </w:tcPr>
          <w:p>
            <w:pPr>
              <w:pStyle w:val="TableParagraph"/>
              <w:spacing w:before="214"/>
              <w:ind w:left="6"/>
              <w:jc w:val="center"/>
              <w:rPr>
                <w:b/>
                <w:sz w:val="20"/>
              </w:rPr>
            </w:pPr>
            <w:r>
              <w:rPr>
                <w:b/>
                <w:sz w:val="20"/>
              </w:rPr>
              <w:t>Курсы</w:t>
            </w:r>
            <w:r>
              <w:rPr>
                <w:b/>
                <w:spacing w:val="-12"/>
                <w:sz w:val="20"/>
              </w:rPr>
              <w:t> </w:t>
            </w:r>
            <w:r>
              <w:rPr>
                <w:b/>
                <w:sz w:val="20"/>
              </w:rPr>
              <w:t>в</w:t>
            </w:r>
            <w:r>
              <w:rPr>
                <w:b/>
                <w:spacing w:val="-8"/>
                <w:sz w:val="20"/>
              </w:rPr>
              <w:t> </w:t>
            </w:r>
            <w:r>
              <w:rPr>
                <w:b/>
                <w:sz w:val="20"/>
              </w:rPr>
              <w:t>рамках</w:t>
            </w:r>
            <w:r>
              <w:rPr>
                <w:b/>
                <w:spacing w:val="-6"/>
                <w:sz w:val="20"/>
              </w:rPr>
              <w:t> </w:t>
            </w:r>
            <w:r>
              <w:rPr>
                <w:b/>
                <w:sz w:val="20"/>
              </w:rPr>
              <w:t>учебного</w:t>
            </w:r>
            <w:r>
              <w:rPr>
                <w:b/>
                <w:spacing w:val="-11"/>
                <w:sz w:val="20"/>
              </w:rPr>
              <w:t> </w:t>
            </w:r>
            <w:r>
              <w:rPr>
                <w:b/>
                <w:sz w:val="20"/>
              </w:rPr>
              <w:t>предмета</w:t>
            </w:r>
            <w:r>
              <w:rPr>
                <w:b/>
                <w:spacing w:val="-9"/>
                <w:sz w:val="20"/>
              </w:rPr>
              <w:t> </w:t>
            </w:r>
            <w:r>
              <w:rPr>
                <w:b/>
                <w:spacing w:val="-2"/>
                <w:sz w:val="20"/>
              </w:rPr>
              <w:t>"История"</w:t>
            </w:r>
          </w:p>
        </w:tc>
        <w:tc>
          <w:tcPr>
            <w:tcW w:w="1846" w:type="dxa"/>
          </w:tcPr>
          <w:p>
            <w:pPr>
              <w:pStyle w:val="TableParagraph"/>
              <w:spacing w:line="237" w:lineRule="auto"/>
              <w:ind w:left="405" w:right="388" w:firstLine="1"/>
              <w:jc w:val="center"/>
              <w:rPr>
                <w:b/>
                <w:sz w:val="20"/>
              </w:rPr>
            </w:pPr>
            <w:r>
              <w:rPr>
                <w:b/>
                <w:spacing w:val="-2"/>
                <w:sz w:val="20"/>
              </w:rPr>
              <w:t>Примерное количество</w:t>
            </w:r>
          </w:p>
          <w:p>
            <w:pPr>
              <w:pStyle w:val="TableParagraph"/>
              <w:spacing w:line="227" w:lineRule="exact"/>
              <w:ind w:left="17" w:right="27"/>
              <w:jc w:val="center"/>
              <w:rPr>
                <w:b/>
                <w:sz w:val="20"/>
              </w:rPr>
            </w:pPr>
            <w:r>
              <w:rPr>
                <w:b/>
                <w:spacing w:val="-2"/>
                <w:sz w:val="20"/>
              </w:rPr>
              <w:t>учебных</w:t>
            </w:r>
            <w:r>
              <w:rPr>
                <w:b/>
                <w:spacing w:val="-8"/>
                <w:sz w:val="20"/>
              </w:rPr>
              <w:t> </w:t>
            </w:r>
            <w:r>
              <w:rPr>
                <w:b/>
                <w:spacing w:val="-2"/>
                <w:sz w:val="20"/>
              </w:rPr>
              <w:t>часов</w:t>
            </w:r>
          </w:p>
        </w:tc>
      </w:tr>
      <w:tr>
        <w:trPr>
          <w:trHeight w:val="230" w:hRule="atLeast"/>
        </w:trPr>
        <w:tc>
          <w:tcPr>
            <w:tcW w:w="996" w:type="dxa"/>
          </w:tcPr>
          <w:p>
            <w:pPr>
              <w:pStyle w:val="TableParagraph"/>
              <w:spacing w:line="210" w:lineRule="exact"/>
              <w:ind w:left="11" w:right="5"/>
              <w:jc w:val="center"/>
              <w:rPr>
                <w:sz w:val="20"/>
              </w:rPr>
            </w:pPr>
            <w:r>
              <w:rPr>
                <w:spacing w:val="-10"/>
                <w:sz w:val="20"/>
              </w:rPr>
              <w:t>5</w:t>
            </w:r>
          </w:p>
        </w:tc>
        <w:tc>
          <w:tcPr>
            <w:tcW w:w="7230" w:type="dxa"/>
          </w:tcPr>
          <w:p>
            <w:pPr>
              <w:pStyle w:val="TableParagraph"/>
              <w:spacing w:line="210" w:lineRule="exact"/>
              <w:ind w:left="110"/>
              <w:rPr>
                <w:sz w:val="20"/>
              </w:rPr>
            </w:pPr>
            <w:r>
              <w:rPr>
                <w:sz w:val="20"/>
              </w:rPr>
              <w:t>Всеобщая</w:t>
            </w:r>
            <w:r>
              <w:rPr>
                <w:spacing w:val="-13"/>
                <w:sz w:val="20"/>
              </w:rPr>
              <w:t> </w:t>
            </w:r>
            <w:r>
              <w:rPr>
                <w:sz w:val="20"/>
              </w:rPr>
              <w:t>история.</w:t>
            </w:r>
            <w:r>
              <w:rPr>
                <w:spacing w:val="-10"/>
                <w:sz w:val="20"/>
              </w:rPr>
              <w:t> </w:t>
            </w:r>
            <w:r>
              <w:rPr>
                <w:sz w:val="20"/>
              </w:rPr>
              <w:t>История</w:t>
            </w:r>
            <w:r>
              <w:rPr>
                <w:spacing w:val="-10"/>
                <w:sz w:val="20"/>
              </w:rPr>
              <w:t> </w:t>
            </w:r>
            <w:r>
              <w:rPr>
                <w:sz w:val="20"/>
              </w:rPr>
              <w:t>Древнего</w:t>
            </w:r>
            <w:r>
              <w:rPr>
                <w:spacing w:val="-11"/>
                <w:sz w:val="20"/>
              </w:rPr>
              <w:t> </w:t>
            </w:r>
            <w:r>
              <w:rPr>
                <w:spacing w:val="-4"/>
                <w:sz w:val="20"/>
              </w:rPr>
              <w:t>мира</w:t>
            </w:r>
          </w:p>
        </w:tc>
        <w:tc>
          <w:tcPr>
            <w:tcW w:w="1846" w:type="dxa"/>
          </w:tcPr>
          <w:p>
            <w:pPr>
              <w:pStyle w:val="TableParagraph"/>
              <w:spacing w:line="210" w:lineRule="exact"/>
              <w:ind w:left="27" w:right="10"/>
              <w:jc w:val="center"/>
              <w:rPr>
                <w:sz w:val="20"/>
              </w:rPr>
            </w:pPr>
            <w:r>
              <w:rPr>
                <w:spacing w:val="-5"/>
                <w:sz w:val="20"/>
              </w:rPr>
              <w:t>68</w:t>
            </w:r>
          </w:p>
        </w:tc>
      </w:tr>
      <w:tr>
        <w:trPr>
          <w:trHeight w:val="460" w:hRule="atLeast"/>
        </w:trPr>
        <w:tc>
          <w:tcPr>
            <w:tcW w:w="996" w:type="dxa"/>
          </w:tcPr>
          <w:p>
            <w:pPr>
              <w:pStyle w:val="TableParagraph"/>
              <w:spacing w:line="216" w:lineRule="exact"/>
              <w:ind w:left="11" w:right="5"/>
              <w:jc w:val="center"/>
              <w:rPr>
                <w:sz w:val="20"/>
              </w:rPr>
            </w:pPr>
            <w:r>
              <w:rPr>
                <w:spacing w:val="-10"/>
                <w:sz w:val="20"/>
              </w:rPr>
              <w:t>6</w:t>
            </w:r>
          </w:p>
        </w:tc>
        <w:tc>
          <w:tcPr>
            <w:tcW w:w="7230" w:type="dxa"/>
          </w:tcPr>
          <w:p>
            <w:pPr>
              <w:pStyle w:val="TableParagraph"/>
              <w:spacing w:line="232" w:lineRule="auto"/>
              <w:ind w:left="110" w:right="180"/>
              <w:rPr>
                <w:sz w:val="20"/>
              </w:rPr>
            </w:pPr>
            <w:r>
              <w:rPr>
                <w:sz w:val="20"/>
              </w:rPr>
              <w:t>Всеобщая</w:t>
            </w:r>
            <w:r>
              <w:rPr>
                <w:spacing w:val="-9"/>
                <w:sz w:val="20"/>
              </w:rPr>
              <w:t> </w:t>
            </w:r>
            <w:r>
              <w:rPr>
                <w:sz w:val="20"/>
              </w:rPr>
              <w:t>история.</w:t>
            </w:r>
            <w:r>
              <w:rPr>
                <w:spacing w:val="-2"/>
                <w:sz w:val="20"/>
              </w:rPr>
              <w:t> </w:t>
            </w:r>
            <w:r>
              <w:rPr>
                <w:sz w:val="20"/>
              </w:rPr>
              <w:t>История</w:t>
            </w:r>
            <w:r>
              <w:rPr>
                <w:spacing w:val="-7"/>
                <w:sz w:val="20"/>
              </w:rPr>
              <w:t> </w:t>
            </w:r>
            <w:r>
              <w:rPr>
                <w:sz w:val="20"/>
              </w:rPr>
              <w:t>Средних</w:t>
            </w:r>
            <w:r>
              <w:rPr>
                <w:spacing w:val="-11"/>
                <w:sz w:val="20"/>
              </w:rPr>
              <w:t> </w:t>
            </w:r>
            <w:r>
              <w:rPr>
                <w:sz w:val="20"/>
              </w:rPr>
              <w:t>веков</w:t>
            </w:r>
            <w:r>
              <w:rPr>
                <w:spacing w:val="-8"/>
                <w:sz w:val="20"/>
              </w:rPr>
              <w:t> </w:t>
            </w:r>
            <w:r>
              <w:rPr>
                <w:sz w:val="20"/>
              </w:rPr>
              <w:t>История</w:t>
            </w:r>
            <w:r>
              <w:rPr>
                <w:spacing w:val="-6"/>
                <w:sz w:val="20"/>
              </w:rPr>
              <w:t> </w:t>
            </w:r>
            <w:r>
              <w:rPr>
                <w:sz w:val="20"/>
              </w:rPr>
              <w:t>России.</w:t>
            </w:r>
            <w:r>
              <w:rPr>
                <w:spacing w:val="-6"/>
                <w:sz w:val="20"/>
              </w:rPr>
              <w:t> </w:t>
            </w:r>
            <w:r>
              <w:rPr>
                <w:sz w:val="20"/>
              </w:rPr>
              <w:t>От</w:t>
            </w:r>
            <w:r>
              <w:rPr>
                <w:spacing w:val="-10"/>
                <w:sz w:val="20"/>
              </w:rPr>
              <w:t> </w:t>
            </w:r>
            <w:r>
              <w:rPr>
                <w:sz w:val="20"/>
              </w:rPr>
              <w:t>Руси</w:t>
            </w:r>
            <w:r>
              <w:rPr>
                <w:spacing w:val="-4"/>
                <w:sz w:val="20"/>
              </w:rPr>
              <w:t> </w:t>
            </w:r>
            <w:r>
              <w:rPr>
                <w:sz w:val="20"/>
              </w:rPr>
              <w:t>к Российскому</w:t>
            </w:r>
            <w:r>
              <w:rPr>
                <w:spacing w:val="-9"/>
                <w:sz w:val="20"/>
              </w:rPr>
              <w:t> </w:t>
            </w:r>
            <w:r>
              <w:rPr>
                <w:sz w:val="20"/>
              </w:rPr>
              <w:t>государству</w:t>
            </w:r>
          </w:p>
        </w:tc>
        <w:tc>
          <w:tcPr>
            <w:tcW w:w="1846" w:type="dxa"/>
          </w:tcPr>
          <w:p>
            <w:pPr>
              <w:pStyle w:val="TableParagraph"/>
              <w:spacing w:line="213" w:lineRule="exact"/>
              <w:ind w:left="27" w:right="10"/>
              <w:jc w:val="center"/>
              <w:rPr>
                <w:sz w:val="20"/>
              </w:rPr>
            </w:pPr>
            <w:r>
              <w:rPr>
                <w:spacing w:val="-5"/>
                <w:sz w:val="20"/>
              </w:rPr>
              <w:t>23</w:t>
            </w:r>
          </w:p>
          <w:p>
            <w:pPr>
              <w:pStyle w:val="TableParagraph"/>
              <w:spacing w:line="227" w:lineRule="exact"/>
              <w:ind w:left="27" w:right="10"/>
              <w:jc w:val="center"/>
              <w:rPr>
                <w:sz w:val="20"/>
              </w:rPr>
            </w:pPr>
            <w:r>
              <w:rPr>
                <w:spacing w:val="-5"/>
                <w:sz w:val="20"/>
              </w:rPr>
              <w:t>45</w:t>
            </w:r>
          </w:p>
        </w:tc>
      </w:tr>
      <w:tr>
        <w:trPr>
          <w:trHeight w:val="460" w:hRule="atLeast"/>
        </w:trPr>
        <w:tc>
          <w:tcPr>
            <w:tcW w:w="996" w:type="dxa"/>
          </w:tcPr>
          <w:p>
            <w:pPr>
              <w:pStyle w:val="TableParagraph"/>
              <w:spacing w:line="216" w:lineRule="exact"/>
              <w:ind w:left="11" w:right="5"/>
              <w:jc w:val="center"/>
              <w:rPr>
                <w:sz w:val="20"/>
              </w:rPr>
            </w:pPr>
            <w:r>
              <w:rPr>
                <w:spacing w:val="-10"/>
                <w:sz w:val="20"/>
              </w:rPr>
              <w:t>7</w:t>
            </w:r>
          </w:p>
        </w:tc>
        <w:tc>
          <w:tcPr>
            <w:tcW w:w="7230" w:type="dxa"/>
          </w:tcPr>
          <w:p>
            <w:pPr>
              <w:pStyle w:val="TableParagraph"/>
              <w:spacing w:line="232" w:lineRule="auto"/>
              <w:ind w:left="110"/>
              <w:rPr>
                <w:sz w:val="20"/>
              </w:rPr>
            </w:pPr>
            <w:r>
              <w:rPr>
                <w:sz w:val="20"/>
              </w:rPr>
              <w:t>Всеобщая</w:t>
            </w:r>
            <w:r>
              <w:rPr>
                <w:spacing w:val="-8"/>
                <w:sz w:val="20"/>
              </w:rPr>
              <w:t> </w:t>
            </w:r>
            <w:r>
              <w:rPr>
                <w:sz w:val="20"/>
              </w:rPr>
              <w:t>история.</w:t>
            </w:r>
            <w:r>
              <w:rPr>
                <w:spacing w:val="-2"/>
                <w:sz w:val="20"/>
              </w:rPr>
              <w:t> </w:t>
            </w:r>
            <w:r>
              <w:rPr>
                <w:sz w:val="20"/>
              </w:rPr>
              <w:t>Новая</w:t>
            </w:r>
            <w:r>
              <w:rPr>
                <w:spacing w:val="-7"/>
                <w:sz w:val="20"/>
              </w:rPr>
              <w:t> </w:t>
            </w:r>
            <w:r>
              <w:rPr>
                <w:sz w:val="20"/>
              </w:rPr>
              <w:t>история.</w:t>
            </w:r>
            <w:r>
              <w:rPr>
                <w:spacing w:val="-7"/>
                <w:sz w:val="20"/>
              </w:rPr>
              <w:t> </w:t>
            </w:r>
            <w:r>
              <w:rPr>
                <w:sz w:val="20"/>
              </w:rPr>
              <w:t>XVI-XVII</w:t>
            </w:r>
            <w:r>
              <w:rPr>
                <w:spacing w:val="-8"/>
                <w:sz w:val="20"/>
              </w:rPr>
              <w:t> </w:t>
            </w:r>
            <w:r>
              <w:rPr>
                <w:sz w:val="20"/>
              </w:rPr>
              <w:t>вв.</w:t>
            </w:r>
            <w:r>
              <w:rPr>
                <w:spacing w:val="-2"/>
                <w:sz w:val="20"/>
              </w:rPr>
              <w:t> </w:t>
            </w:r>
            <w:r>
              <w:rPr>
                <w:sz w:val="20"/>
              </w:rPr>
              <w:t>История</w:t>
            </w:r>
            <w:r>
              <w:rPr>
                <w:spacing w:val="-9"/>
                <w:sz w:val="20"/>
              </w:rPr>
              <w:t> </w:t>
            </w:r>
            <w:r>
              <w:rPr>
                <w:sz w:val="20"/>
              </w:rPr>
              <w:t>России.</w:t>
            </w:r>
            <w:r>
              <w:rPr>
                <w:spacing w:val="-1"/>
                <w:sz w:val="20"/>
              </w:rPr>
              <w:t> </w:t>
            </w:r>
            <w:r>
              <w:rPr>
                <w:sz w:val="20"/>
              </w:rPr>
              <w:t>Россия</w:t>
            </w:r>
            <w:r>
              <w:rPr>
                <w:spacing w:val="-9"/>
                <w:sz w:val="20"/>
              </w:rPr>
              <w:t> </w:t>
            </w:r>
            <w:r>
              <w:rPr>
                <w:sz w:val="20"/>
              </w:rPr>
              <w:t>в</w:t>
            </w:r>
            <w:r>
              <w:rPr>
                <w:spacing w:val="-7"/>
                <w:sz w:val="20"/>
              </w:rPr>
              <w:t> </w:t>
            </w:r>
            <w:r>
              <w:rPr>
                <w:sz w:val="20"/>
              </w:rPr>
              <w:t>XVI- XVII вв.: от великого княжества к царству</w:t>
            </w:r>
          </w:p>
        </w:tc>
        <w:tc>
          <w:tcPr>
            <w:tcW w:w="1846" w:type="dxa"/>
          </w:tcPr>
          <w:p>
            <w:pPr>
              <w:pStyle w:val="TableParagraph"/>
              <w:spacing w:line="212" w:lineRule="exact"/>
              <w:ind w:left="27" w:right="10"/>
              <w:jc w:val="center"/>
              <w:rPr>
                <w:sz w:val="20"/>
              </w:rPr>
            </w:pPr>
            <w:r>
              <w:rPr>
                <w:spacing w:val="-5"/>
                <w:sz w:val="20"/>
              </w:rPr>
              <w:t>23</w:t>
            </w:r>
          </w:p>
          <w:p>
            <w:pPr>
              <w:pStyle w:val="TableParagraph"/>
              <w:spacing w:line="227" w:lineRule="exact"/>
              <w:ind w:left="27" w:right="10"/>
              <w:jc w:val="center"/>
              <w:rPr>
                <w:sz w:val="20"/>
              </w:rPr>
            </w:pPr>
            <w:r>
              <w:rPr>
                <w:spacing w:val="-5"/>
                <w:sz w:val="20"/>
              </w:rPr>
              <w:t>45</w:t>
            </w:r>
          </w:p>
        </w:tc>
      </w:tr>
      <w:tr>
        <w:trPr>
          <w:trHeight w:val="457" w:hRule="atLeast"/>
        </w:trPr>
        <w:tc>
          <w:tcPr>
            <w:tcW w:w="996" w:type="dxa"/>
          </w:tcPr>
          <w:p>
            <w:pPr>
              <w:pStyle w:val="TableParagraph"/>
              <w:spacing w:line="216" w:lineRule="exact"/>
              <w:ind w:left="11" w:right="5"/>
              <w:jc w:val="center"/>
              <w:rPr>
                <w:sz w:val="20"/>
              </w:rPr>
            </w:pPr>
            <w:r>
              <w:rPr>
                <w:spacing w:val="-10"/>
                <w:sz w:val="20"/>
              </w:rPr>
              <w:t>8</w:t>
            </w:r>
          </w:p>
        </w:tc>
        <w:tc>
          <w:tcPr>
            <w:tcW w:w="7230" w:type="dxa"/>
          </w:tcPr>
          <w:p>
            <w:pPr>
              <w:pStyle w:val="TableParagraph"/>
              <w:spacing w:line="232" w:lineRule="auto"/>
              <w:ind w:left="110" w:right="180"/>
              <w:rPr>
                <w:sz w:val="20"/>
              </w:rPr>
            </w:pPr>
            <w:r>
              <w:rPr>
                <w:sz w:val="20"/>
              </w:rPr>
              <w:t>Всеобщая</w:t>
            </w:r>
            <w:r>
              <w:rPr>
                <w:spacing w:val="39"/>
                <w:sz w:val="20"/>
              </w:rPr>
              <w:t> </w:t>
            </w:r>
            <w:r>
              <w:rPr>
                <w:sz w:val="20"/>
              </w:rPr>
              <w:t>история. Новая</w:t>
            </w:r>
            <w:r>
              <w:rPr>
                <w:spacing w:val="40"/>
                <w:sz w:val="20"/>
              </w:rPr>
              <w:t> </w:t>
            </w:r>
            <w:r>
              <w:rPr>
                <w:sz w:val="20"/>
              </w:rPr>
              <w:t>история.</w:t>
            </w:r>
            <w:r>
              <w:rPr>
                <w:spacing w:val="40"/>
                <w:sz w:val="20"/>
              </w:rPr>
              <w:t> </w:t>
            </w:r>
            <w:r>
              <w:rPr>
                <w:sz w:val="20"/>
              </w:rPr>
              <w:t>XVIII</w:t>
            </w:r>
            <w:r>
              <w:rPr>
                <w:spacing w:val="40"/>
                <w:sz w:val="20"/>
              </w:rPr>
              <w:t> </w:t>
            </w:r>
            <w:r>
              <w:rPr>
                <w:sz w:val="20"/>
              </w:rPr>
              <w:t>в.</w:t>
            </w:r>
            <w:r>
              <w:rPr>
                <w:spacing w:val="40"/>
                <w:sz w:val="20"/>
              </w:rPr>
              <w:t> </w:t>
            </w:r>
            <w:r>
              <w:rPr>
                <w:sz w:val="20"/>
              </w:rPr>
              <w:t>История</w:t>
            </w:r>
            <w:r>
              <w:rPr>
                <w:spacing w:val="40"/>
                <w:sz w:val="20"/>
              </w:rPr>
              <w:t> </w:t>
            </w:r>
            <w:r>
              <w:rPr>
                <w:sz w:val="20"/>
              </w:rPr>
              <w:t>России.</w:t>
            </w:r>
            <w:r>
              <w:rPr>
                <w:spacing w:val="40"/>
                <w:sz w:val="20"/>
              </w:rPr>
              <w:t> </w:t>
            </w:r>
            <w:r>
              <w:rPr>
                <w:sz w:val="20"/>
              </w:rPr>
              <w:t>Россия</w:t>
            </w:r>
            <w:r>
              <w:rPr>
                <w:spacing w:val="38"/>
                <w:sz w:val="20"/>
              </w:rPr>
              <w:t> </w:t>
            </w:r>
            <w:r>
              <w:rPr>
                <w:sz w:val="20"/>
              </w:rPr>
              <w:t>в</w:t>
            </w:r>
            <w:r>
              <w:rPr>
                <w:spacing w:val="40"/>
                <w:sz w:val="20"/>
              </w:rPr>
              <w:t> </w:t>
            </w:r>
            <w:r>
              <w:rPr>
                <w:sz w:val="20"/>
              </w:rPr>
              <w:t>конце XVII- XVIII вв.: от царства к империи</w:t>
            </w:r>
          </w:p>
        </w:tc>
        <w:tc>
          <w:tcPr>
            <w:tcW w:w="1846" w:type="dxa"/>
          </w:tcPr>
          <w:p>
            <w:pPr>
              <w:pStyle w:val="TableParagraph"/>
              <w:spacing w:line="212" w:lineRule="exact"/>
              <w:ind w:left="27" w:right="10"/>
              <w:jc w:val="center"/>
              <w:rPr>
                <w:sz w:val="20"/>
              </w:rPr>
            </w:pPr>
            <w:r>
              <w:rPr>
                <w:spacing w:val="-5"/>
                <w:sz w:val="20"/>
              </w:rPr>
              <w:t>23</w:t>
            </w:r>
          </w:p>
          <w:p>
            <w:pPr>
              <w:pStyle w:val="TableParagraph"/>
              <w:spacing w:line="226" w:lineRule="exact"/>
              <w:ind w:left="27" w:right="10"/>
              <w:jc w:val="center"/>
              <w:rPr>
                <w:sz w:val="20"/>
              </w:rPr>
            </w:pPr>
            <w:r>
              <w:rPr>
                <w:spacing w:val="-5"/>
                <w:sz w:val="20"/>
              </w:rPr>
              <w:t>45</w:t>
            </w:r>
          </w:p>
        </w:tc>
      </w:tr>
      <w:tr>
        <w:trPr>
          <w:trHeight w:val="460" w:hRule="atLeast"/>
        </w:trPr>
        <w:tc>
          <w:tcPr>
            <w:tcW w:w="996" w:type="dxa"/>
          </w:tcPr>
          <w:p>
            <w:pPr>
              <w:pStyle w:val="TableParagraph"/>
              <w:spacing w:line="218" w:lineRule="exact"/>
              <w:ind w:left="11" w:right="5"/>
              <w:jc w:val="center"/>
              <w:rPr>
                <w:sz w:val="20"/>
              </w:rPr>
            </w:pPr>
            <w:r>
              <w:rPr>
                <w:spacing w:val="-10"/>
                <w:sz w:val="20"/>
              </w:rPr>
              <w:t>9</w:t>
            </w:r>
          </w:p>
        </w:tc>
        <w:tc>
          <w:tcPr>
            <w:tcW w:w="7230" w:type="dxa"/>
          </w:tcPr>
          <w:p>
            <w:pPr>
              <w:pStyle w:val="TableParagraph"/>
              <w:spacing w:line="232" w:lineRule="auto"/>
              <w:ind w:left="110"/>
              <w:rPr>
                <w:sz w:val="20"/>
              </w:rPr>
            </w:pPr>
            <w:r>
              <w:rPr>
                <w:sz w:val="20"/>
              </w:rPr>
              <w:t>Всеобщая</w:t>
            </w:r>
            <w:r>
              <w:rPr>
                <w:spacing w:val="29"/>
                <w:sz w:val="20"/>
              </w:rPr>
              <w:t> </w:t>
            </w:r>
            <w:r>
              <w:rPr>
                <w:sz w:val="20"/>
              </w:rPr>
              <w:t>история.</w:t>
            </w:r>
            <w:r>
              <w:rPr>
                <w:spacing w:val="80"/>
                <w:sz w:val="20"/>
              </w:rPr>
              <w:t> </w:t>
            </w:r>
            <w:r>
              <w:rPr>
                <w:sz w:val="20"/>
              </w:rPr>
              <w:t>Новая</w:t>
            </w:r>
            <w:r>
              <w:rPr>
                <w:spacing w:val="76"/>
                <w:sz w:val="20"/>
              </w:rPr>
              <w:t> </w:t>
            </w:r>
            <w:r>
              <w:rPr>
                <w:sz w:val="20"/>
              </w:rPr>
              <w:t>история.</w:t>
            </w:r>
            <w:r>
              <w:rPr>
                <w:spacing w:val="80"/>
                <w:sz w:val="20"/>
              </w:rPr>
              <w:t> </w:t>
            </w:r>
            <w:r>
              <w:rPr>
                <w:sz w:val="20"/>
              </w:rPr>
              <w:t>XIX</w:t>
            </w:r>
            <w:r>
              <w:rPr>
                <w:spacing w:val="80"/>
                <w:sz w:val="20"/>
              </w:rPr>
              <w:t> </w:t>
            </w:r>
            <w:r>
              <w:rPr>
                <w:sz w:val="20"/>
              </w:rPr>
              <w:t>-</w:t>
            </w:r>
            <w:r>
              <w:rPr>
                <w:spacing w:val="80"/>
                <w:sz w:val="20"/>
              </w:rPr>
              <w:t> </w:t>
            </w:r>
            <w:r>
              <w:rPr>
                <w:sz w:val="20"/>
              </w:rPr>
              <w:t>начало</w:t>
            </w:r>
            <w:r>
              <w:rPr>
                <w:spacing w:val="73"/>
                <w:sz w:val="20"/>
              </w:rPr>
              <w:t> </w:t>
            </w:r>
            <w:r>
              <w:rPr>
                <w:sz w:val="20"/>
              </w:rPr>
              <w:t>XX</w:t>
            </w:r>
            <w:r>
              <w:rPr>
                <w:spacing w:val="80"/>
                <w:sz w:val="20"/>
              </w:rPr>
              <w:t> </w:t>
            </w:r>
            <w:r>
              <w:rPr>
                <w:sz w:val="20"/>
              </w:rPr>
              <w:t>в.</w:t>
            </w:r>
            <w:r>
              <w:rPr>
                <w:spacing w:val="80"/>
                <w:sz w:val="20"/>
              </w:rPr>
              <w:t> </w:t>
            </w:r>
            <w:r>
              <w:rPr>
                <w:sz w:val="20"/>
              </w:rPr>
              <w:t>История</w:t>
            </w:r>
            <w:r>
              <w:rPr>
                <w:spacing w:val="74"/>
                <w:sz w:val="20"/>
              </w:rPr>
              <w:t> </w:t>
            </w:r>
            <w:r>
              <w:rPr>
                <w:sz w:val="20"/>
              </w:rPr>
              <w:t>России. Российская империя в XIX - начале XX в.</w:t>
            </w:r>
          </w:p>
        </w:tc>
        <w:tc>
          <w:tcPr>
            <w:tcW w:w="1846" w:type="dxa"/>
          </w:tcPr>
          <w:p>
            <w:pPr>
              <w:pStyle w:val="TableParagraph"/>
              <w:spacing w:line="218" w:lineRule="exact"/>
              <w:ind w:left="27" w:right="10"/>
              <w:jc w:val="center"/>
              <w:rPr>
                <w:sz w:val="20"/>
              </w:rPr>
            </w:pPr>
            <w:r>
              <w:rPr>
                <w:spacing w:val="-5"/>
                <w:sz w:val="20"/>
              </w:rPr>
              <w:t>68</w:t>
            </w:r>
          </w:p>
        </w:tc>
      </w:tr>
      <w:tr>
        <w:trPr>
          <w:trHeight w:val="230" w:hRule="atLeast"/>
        </w:trPr>
        <w:tc>
          <w:tcPr>
            <w:tcW w:w="996" w:type="dxa"/>
          </w:tcPr>
          <w:p>
            <w:pPr>
              <w:pStyle w:val="TableParagraph"/>
              <w:spacing w:line="210" w:lineRule="exact"/>
              <w:ind w:left="11" w:right="5"/>
              <w:jc w:val="center"/>
              <w:rPr>
                <w:sz w:val="20"/>
              </w:rPr>
            </w:pPr>
            <w:r>
              <w:rPr>
                <w:spacing w:val="-10"/>
                <w:sz w:val="20"/>
              </w:rPr>
              <w:t>9</w:t>
            </w:r>
          </w:p>
        </w:tc>
        <w:tc>
          <w:tcPr>
            <w:tcW w:w="7230" w:type="dxa"/>
          </w:tcPr>
          <w:p>
            <w:pPr>
              <w:pStyle w:val="TableParagraph"/>
              <w:spacing w:line="210" w:lineRule="exact"/>
              <w:ind w:left="110"/>
              <w:rPr>
                <w:sz w:val="20"/>
              </w:rPr>
            </w:pPr>
            <w:r>
              <w:rPr>
                <w:sz w:val="20"/>
              </w:rPr>
              <w:t>Модуль</w:t>
            </w:r>
            <w:r>
              <w:rPr>
                <w:spacing w:val="-10"/>
                <w:sz w:val="20"/>
              </w:rPr>
              <w:t> </w:t>
            </w:r>
            <w:r>
              <w:rPr>
                <w:sz w:val="20"/>
              </w:rPr>
              <w:t>"Введение</w:t>
            </w:r>
            <w:r>
              <w:rPr>
                <w:spacing w:val="-13"/>
                <w:sz w:val="20"/>
              </w:rPr>
              <w:t> </w:t>
            </w:r>
            <w:r>
              <w:rPr>
                <w:sz w:val="20"/>
              </w:rPr>
              <w:t>в</w:t>
            </w:r>
            <w:r>
              <w:rPr>
                <w:spacing w:val="-8"/>
                <w:sz w:val="20"/>
              </w:rPr>
              <w:t> </w:t>
            </w:r>
            <w:r>
              <w:rPr>
                <w:sz w:val="20"/>
              </w:rPr>
              <w:t>новейшую</w:t>
            </w:r>
            <w:r>
              <w:rPr>
                <w:spacing w:val="-8"/>
                <w:sz w:val="20"/>
              </w:rPr>
              <w:t> </w:t>
            </w:r>
            <w:r>
              <w:rPr>
                <w:sz w:val="20"/>
              </w:rPr>
              <w:t>историю</w:t>
            </w:r>
            <w:r>
              <w:rPr>
                <w:spacing w:val="-10"/>
                <w:sz w:val="20"/>
              </w:rPr>
              <w:t> </w:t>
            </w:r>
            <w:r>
              <w:rPr>
                <w:spacing w:val="-2"/>
                <w:sz w:val="20"/>
              </w:rPr>
              <w:t>России"</w:t>
            </w:r>
          </w:p>
        </w:tc>
        <w:tc>
          <w:tcPr>
            <w:tcW w:w="1846" w:type="dxa"/>
          </w:tcPr>
          <w:p>
            <w:pPr>
              <w:pStyle w:val="TableParagraph"/>
              <w:spacing w:line="210" w:lineRule="exact"/>
              <w:ind w:left="27" w:right="10"/>
              <w:jc w:val="center"/>
              <w:rPr>
                <w:sz w:val="20"/>
              </w:rPr>
            </w:pPr>
            <w:r>
              <w:rPr>
                <w:spacing w:val="-5"/>
                <w:sz w:val="20"/>
              </w:rPr>
              <w:t>14</w:t>
            </w:r>
          </w:p>
        </w:tc>
      </w:tr>
    </w:tbl>
    <w:p>
      <w:pPr>
        <w:pStyle w:val="Heading1"/>
        <w:spacing w:line="262" w:lineRule="exact"/>
        <w:ind w:left="96"/>
        <w:jc w:val="center"/>
      </w:pPr>
      <w:r>
        <w:rPr/>
        <w:t>СОДЕРЖАНИЕ</w:t>
      </w:r>
      <w:r>
        <w:rPr>
          <w:spacing w:val="-3"/>
        </w:rPr>
        <w:t> </w:t>
      </w:r>
      <w:r>
        <w:rPr/>
        <w:t>ОБУЧЕНИЯ</w:t>
      </w:r>
      <w:r>
        <w:rPr>
          <w:spacing w:val="-2"/>
        </w:rPr>
        <w:t> </w:t>
      </w:r>
      <w:r>
        <w:rPr/>
        <w:t>В</w:t>
      </w:r>
      <w:r>
        <w:rPr>
          <w:spacing w:val="1"/>
        </w:rPr>
        <w:t> </w:t>
      </w:r>
      <w:r>
        <w:rPr/>
        <w:t>5</w:t>
      </w:r>
      <w:r>
        <w:rPr>
          <w:spacing w:val="-4"/>
        </w:rPr>
        <w:t> </w:t>
      </w:r>
      <w:r>
        <w:rPr>
          <w:spacing w:val="-2"/>
        </w:rPr>
        <w:t>КЛАССЕ</w:t>
      </w:r>
    </w:p>
    <w:p>
      <w:pPr>
        <w:pStyle w:val="Heading2"/>
      </w:pPr>
      <w:r>
        <w:rPr/>
        <w:t>История</w:t>
      </w:r>
      <w:r>
        <w:rPr>
          <w:spacing w:val="-6"/>
        </w:rPr>
        <w:t> </w:t>
      </w:r>
      <w:r>
        <w:rPr/>
        <w:t>Древнего</w:t>
      </w:r>
      <w:r>
        <w:rPr>
          <w:spacing w:val="-3"/>
        </w:rPr>
        <w:t> </w:t>
      </w:r>
      <w:r>
        <w:rPr>
          <w:spacing w:val="-4"/>
        </w:rPr>
        <w:t>мира.</w:t>
      </w:r>
    </w:p>
    <w:p>
      <w:pPr>
        <w:pStyle w:val="BodyText"/>
        <w:ind w:right="559"/>
      </w:pPr>
      <w:r>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Heading2"/>
        <w:spacing w:before="4"/>
        <w:jc w:val="left"/>
      </w:pPr>
      <w:r>
        <w:rPr>
          <w:spacing w:val="-2"/>
        </w:rPr>
        <w:t>Первобытность.</w:t>
      </w:r>
    </w:p>
    <w:p>
      <w:pPr>
        <w:pStyle w:val="BodyText"/>
        <w:ind w:right="572"/>
      </w:pPr>
      <w:r>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w:t>
      </w:r>
      <w:r>
        <w:rPr>
          <w:spacing w:val="40"/>
        </w:rPr>
        <w:t> </w:t>
      </w:r>
      <w:r>
        <w:rPr/>
        <w:t>собирательство. Присваивающее хозяйство. Род и родовые отношения.</w:t>
      </w:r>
    </w:p>
    <w:p>
      <w:pPr>
        <w:pStyle w:val="BodyText"/>
        <w:ind w:right="562"/>
      </w:pPr>
      <w:r>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w:t>
      </w:r>
      <w:r>
        <w:rPr>
          <w:spacing w:val="40"/>
        </w:rPr>
        <w:t> </w:t>
      </w:r>
      <w:r>
        <w:rPr/>
        <w:t>к соседской общине. Появление знати. Представления об окружающем мире, верования первобытных людей. Искусство первобытных людей.</w:t>
      </w:r>
    </w:p>
    <w:p>
      <w:pPr>
        <w:pStyle w:val="BodyText"/>
        <w:ind w:left="1225" w:firstLine="0"/>
      </w:pPr>
      <w:r>
        <w:rPr/>
        <w:t>Разложение</w:t>
      </w:r>
      <w:r>
        <w:rPr>
          <w:spacing w:val="-15"/>
        </w:rPr>
        <w:t> </w:t>
      </w:r>
      <w:r>
        <w:rPr/>
        <w:t>первобытнообщинных</w:t>
      </w:r>
      <w:r>
        <w:rPr>
          <w:spacing w:val="-5"/>
        </w:rPr>
        <w:t> </w:t>
      </w:r>
      <w:r>
        <w:rPr/>
        <w:t>отношений.</w:t>
      </w:r>
      <w:r>
        <w:rPr>
          <w:spacing w:val="-7"/>
        </w:rPr>
        <w:t> </w:t>
      </w:r>
      <w:r>
        <w:rPr/>
        <w:t>На</w:t>
      </w:r>
      <w:r>
        <w:rPr>
          <w:spacing w:val="-14"/>
        </w:rPr>
        <w:t> </w:t>
      </w:r>
      <w:r>
        <w:rPr/>
        <w:t>пороге</w:t>
      </w:r>
      <w:r>
        <w:rPr>
          <w:spacing w:val="-10"/>
        </w:rPr>
        <w:t> </w:t>
      </w:r>
      <w:r>
        <w:rPr>
          <w:spacing w:val="-2"/>
        </w:rPr>
        <w:t>цивилизации.</w:t>
      </w:r>
    </w:p>
    <w:p>
      <w:pPr>
        <w:pStyle w:val="Heading2"/>
        <w:spacing w:line="240" w:lineRule="auto"/>
      </w:pPr>
      <w:r>
        <w:rPr/>
        <w:t>Древний</w:t>
      </w:r>
      <w:r>
        <w:rPr>
          <w:spacing w:val="-2"/>
        </w:rPr>
        <w:t> </w:t>
      </w:r>
      <w:r>
        <w:rPr>
          <w:spacing w:val="-4"/>
        </w:rPr>
        <w:t>мир.</w:t>
      </w:r>
    </w:p>
    <w:p>
      <w:pPr>
        <w:pStyle w:val="BodyText"/>
        <w:spacing w:line="275" w:lineRule="exact" w:before="3"/>
        <w:ind w:left="1225" w:firstLine="0"/>
        <w:jc w:val="left"/>
      </w:pPr>
      <w:r>
        <w:rPr/>
        <w:t>Понятие</w:t>
      </w:r>
      <w:r>
        <w:rPr>
          <w:spacing w:val="-12"/>
        </w:rPr>
        <w:t> </w:t>
      </w:r>
      <w:r>
        <w:rPr/>
        <w:t>и</w:t>
      </w:r>
      <w:r>
        <w:rPr>
          <w:spacing w:val="-7"/>
        </w:rPr>
        <w:t> </w:t>
      </w:r>
      <w:r>
        <w:rPr/>
        <w:t>хронологические</w:t>
      </w:r>
      <w:r>
        <w:rPr>
          <w:spacing w:val="-7"/>
        </w:rPr>
        <w:t> </w:t>
      </w:r>
      <w:r>
        <w:rPr/>
        <w:t>рамки</w:t>
      </w:r>
      <w:r>
        <w:rPr>
          <w:spacing w:val="-2"/>
        </w:rPr>
        <w:t> </w:t>
      </w:r>
      <w:r>
        <w:rPr/>
        <w:t>истории</w:t>
      </w:r>
      <w:r>
        <w:rPr>
          <w:spacing w:val="-2"/>
        </w:rPr>
        <w:t> </w:t>
      </w:r>
      <w:r>
        <w:rPr/>
        <w:t>Древнего</w:t>
      </w:r>
      <w:r>
        <w:rPr>
          <w:spacing w:val="-11"/>
        </w:rPr>
        <w:t> </w:t>
      </w:r>
      <w:r>
        <w:rPr/>
        <w:t>мира.</w:t>
      </w:r>
      <w:r>
        <w:rPr>
          <w:spacing w:val="-5"/>
        </w:rPr>
        <w:t> </w:t>
      </w:r>
      <w:r>
        <w:rPr/>
        <w:t>Карта</w:t>
      </w:r>
      <w:r>
        <w:rPr>
          <w:spacing w:val="-8"/>
        </w:rPr>
        <w:t> </w:t>
      </w:r>
      <w:r>
        <w:rPr/>
        <w:t>Древнего</w:t>
      </w:r>
      <w:r>
        <w:rPr>
          <w:spacing w:val="-10"/>
        </w:rPr>
        <w:t> </w:t>
      </w:r>
      <w:r>
        <w:rPr>
          <w:spacing w:val="-2"/>
        </w:rPr>
        <w:t>мира.</w:t>
      </w:r>
    </w:p>
    <w:p>
      <w:pPr>
        <w:pStyle w:val="Heading2"/>
        <w:spacing w:line="275" w:lineRule="exact"/>
        <w:jc w:val="left"/>
      </w:pPr>
      <w:r>
        <w:rPr/>
        <w:t>Древний</w:t>
      </w:r>
      <w:r>
        <w:rPr>
          <w:spacing w:val="-6"/>
        </w:rPr>
        <w:t> </w:t>
      </w:r>
      <w:r>
        <w:rPr>
          <w:spacing w:val="-2"/>
        </w:rPr>
        <w:t>Восток.</w:t>
      </w:r>
    </w:p>
    <w:p>
      <w:pPr>
        <w:pStyle w:val="BodyText"/>
        <w:spacing w:line="275" w:lineRule="exact"/>
        <w:ind w:left="1225" w:firstLine="0"/>
        <w:jc w:val="left"/>
      </w:pPr>
      <w:r>
        <w:rPr/>
        <w:t>Понятие</w:t>
      </w:r>
      <w:r>
        <w:rPr>
          <w:spacing w:val="-7"/>
        </w:rPr>
        <w:t> </w:t>
      </w:r>
      <w:r>
        <w:rPr/>
        <w:t>"Древний</w:t>
      </w:r>
      <w:r>
        <w:rPr>
          <w:spacing w:val="-6"/>
        </w:rPr>
        <w:t> </w:t>
      </w:r>
      <w:r>
        <w:rPr/>
        <w:t>Восток".</w:t>
      </w:r>
      <w:r>
        <w:rPr>
          <w:spacing w:val="-8"/>
        </w:rPr>
        <w:t> </w:t>
      </w:r>
      <w:r>
        <w:rPr/>
        <w:t>Карта</w:t>
      </w:r>
      <w:r>
        <w:rPr>
          <w:spacing w:val="-11"/>
        </w:rPr>
        <w:t> </w:t>
      </w:r>
      <w:r>
        <w:rPr/>
        <w:t>Древневосточного</w:t>
      </w:r>
      <w:r>
        <w:rPr>
          <w:spacing w:val="-7"/>
        </w:rPr>
        <w:t> </w:t>
      </w:r>
      <w:r>
        <w:rPr>
          <w:spacing w:val="-2"/>
        </w:rPr>
        <w:t>мира.</w:t>
      </w:r>
    </w:p>
    <w:p>
      <w:pPr>
        <w:pStyle w:val="Heading2"/>
        <w:jc w:val="left"/>
      </w:pPr>
      <w:r>
        <w:rPr/>
        <w:t>Древний</w:t>
      </w:r>
      <w:r>
        <w:rPr>
          <w:spacing w:val="-6"/>
        </w:rPr>
        <w:t> </w:t>
      </w:r>
      <w:r>
        <w:rPr>
          <w:spacing w:val="-2"/>
        </w:rPr>
        <w:t>Египет.</w:t>
      </w:r>
    </w:p>
    <w:p>
      <w:pPr>
        <w:pStyle w:val="BodyText"/>
        <w:spacing w:line="242" w:lineRule="auto"/>
        <w:ind w:right="562"/>
      </w:pPr>
      <w:r>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pPr>
        <w:spacing w:after="0" w:line="242" w:lineRule="auto"/>
        <w:sectPr>
          <w:pgSz w:w="11920" w:h="16850"/>
          <w:pgMar w:header="713" w:footer="0" w:top="940" w:bottom="280" w:left="760" w:right="0"/>
        </w:sectPr>
      </w:pPr>
    </w:p>
    <w:p>
      <w:pPr>
        <w:pStyle w:val="BodyText"/>
        <w:spacing w:line="274" w:lineRule="exact" w:before="251"/>
        <w:ind w:firstLine="0"/>
        <w:jc w:val="left"/>
      </w:pPr>
      <w:r>
        <w:rPr>
          <w:spacing w:val="-2"/>
        </w:rPr>
        <w:t>Рабы.</w:t>
      </w:r>
    </w:p>
    <w:p>
      <w:pPr>
        <w:pStyle w:val="BodyText"/>
        <w:ind w:right="571"/>
      </w:pPr>
      <w:r>
        <w:rPr/>
        <w:t>Отношения Египта с соседними народами. Египетское войско. Завоевательные походы фараонов; Тутмос III. Могущество Египта при Рамсесе II.</w:t>
      </w:r>
    </w:p>
    <w:p>
      <w:pPr>
        <w:pStyle w:val="BodyText"/>
        <w:ind w:right="559"/>
      </w:pPr>
      <w:r>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Heading2"/>
        <w:spacing w:line="275" w:lineRule="exact"/>
      </w:pPr>
      <w:r>
        <w:rPr/>
        <w:t>Древние</w:t>
      </w:r>
      <w:r>
        <w:rPr>
          <w:spacing w:val="-11"/>
        </w:rPr>
        <w:t> </w:t>
      </w:r>
      <w:r>
        <w:rPr/>
        <w:t>цивилизации</w:t>
      </w:r>
      <w:r>
        <w:rPr>
          <w:spacing w:val="-5"/>
        </w:rPr>
        <w:t> </w:t>
      </w:r>
      <w:r>
        <w:rPr>
          <w:spacing w:val="-2"/>
        </w:rPr>
        <w:t>Месопотамии.</w:t>
      </w:r>
    </w:p>
    <w:p>
      <w:pPr>
        <w:pStyle w:val="BodyText"/>
        <w:spacing w:line="242" w:lineRule="auto"/>
        <w:ind w:right="561"/>
      </w:pPr>
      <w:r>
        <w:rPr/>
        <w:t>Природные условия Месопотамии (Междуречья). Занятия населения. Древнейшие города- государства. Создание единого государства. Письменность.</w:t>
      </w:r>
    </w:p>
    <w:p>
      <w:pPr>
        <w:pStyle w:val="BodyText"/>
        <w:spacing w:line="274" w:lineRule="exact" w:before="1"/>
        <w:ind w:left="1225" w:firstLine="0"/>
      </w:pPr>
      <w:r>
        <w:rPr/>
        <w:t>Мифы</w:t>
      </w:r>
      <w:r>
        <w:rPr>
          <w:spacing w:val="-5"/>
        </w:rPr>
        <w:t> </w:t>
      </w:r>
      <w:r>
        <w:rPr/>
        <w:t>и </w:t>
      </w:r>
      <w:r>
        <w:rPr>
          <w:spacing w:val="-2"/>
        </w:rPr>
        <w:t>сказания.</w:t>
      </w:r>
    </w:p>
    <w:p>
      <w:pPr>
        <w:pStyle w:val="BodyText"/>
        <w:spacing w:line="273" w:lineRule="exact"/>
        <w:ind w:left="1225" w:firstLine="0"/>
      </w:pPr>
      <w:r>
        <w:rPr/>
        <w:t>Древний</w:t>
      </w:r>
      <w:r>
        <w:rPr>
          <w:spacing w:val="-3"/>
        </w:rPr>
        <w:t> </w:t>
      </w:r>
      <w:r>
        <w:rPr/>
        <w:t>Вавилон.</w:t>
      </w:r>
      <w:r>
        <w:rPr>
          <w:spacing w:val="-5"/>
        </w:rPr>
        <w:t> </w:t>
      </w:r>
      <w:r>
        <w:rPr/>
        <w:t>Царь</w:t>
      </w:r>
      <w:r>
        <w:rPr>
          <w:spacing w:val="-3"/>
        </w:rPr>
        <w:t> </w:t>
      </w:r>
      <w:r>
        <w:rPr/>
        <w:t>Хаммурапи</w:t>
      </w:r>
      <w:r>
        <w:rPr>
          <w:spacing w:val="-2"/>
        </w:rPr>
        <w:t> </w:t>
      </w:r>
      <w:r>
        <w:rPr/>
        <w:t>и</w:t>
      </w:r>
      <w:r>
        <w:rPr>
          <w:spacing w:val="-2"/>
        </w:rPr>
        <w:t> </w:t>
      </w:r>
      <w:r>
        <w:rPr/>
        <w:t>его</w:t>
      </w:r>
      <w:r>
        <w:rPr>
          <w:spacing w:val="-10"/>
        </w:rPr>
        <w:t> </w:t>
      </w:r>
      <w:r>
        <w:rPr>
          <w:spacing w:val="-2"/>
        </w:rPr>
        <w:t>законы.</w:t>
      </w:r>
    </w:p>
    <w:p>
      <w:pPr>
        <w:pStyle w:val="BodyText"/>
        <w:ind w:right="559"/>
      </w:pPr>
      <w:r>
        <w:rPr/>
        <w:t>Ассирия. Завоевания ассирийцев. Создание сильной державы. Культурные сокровища Ниневии. Гибель империи.</w:t>
      </w:r>
    </w:p>
    <w:p>
      <w:pPr>
        <w:pStyle w:val="BodyText"/>
        <w:spacing w:line="275" w:lineRule="exact" w:before="4"/>
        <w:ind w:left="1225" w:firstLine="0"/>
      </w:pPr>
      <w:r>
        <w:rPr/>
        <w:t>Усиление</w:t>
      </w:r>
      <w:r>
        <w:rPr>
          <w:spacing w:val="-14"/>
        </w:rPr>
        <w:t> </w:t>
      </w:r>
      <w:r>
        <w:rPr/>
        <w:t>Нововавилонского</w:t>
      </w:r>
      <w:r>
        <w:rPr>
          <w:spacing w:val="-12"/>
        </w:rPr>
        <w:t> </w:t>
      </w:r>
      <w:r>
        <w:rPr/>
        <w:t>царства.</w:t>
      </w:r>
      <w:r>
        <w:rPr>
          <w:spacing w:val="-8"/>
        </w:rPr>
        <w:t> </w:t>
      </w:r>
      <w:r>
        <w:rPr/>
        <w:t>Легендарные</w:t>
      </w:r>
      <w:r>
        <w:rPr>
          <w:spacing w:val="-11"/>
        </w:rPr>
        <w:t> </w:t>
      </w:r>
      <w:r>
        <w:rPr/>
        <w:t>памятники</w:t>
      </w:r>
      <w:r>
        <w:rPr>
          <w:spacing w:val="-5"/>
        </w:rPr>
        <w:t> </w:t>
      </w:r>
      <w:r>
        <w:rPr/>
        <w:t>города</w:t>
      </w:r>
      <w:r>
        <w:rPr>
          <w:spacing w:val="-12"/>
        </w:rPr>
        <w:t> </w:t>
      </w:r>
      <w:r>
        <w:rPr>
          <w:spacing w:val="-2"/>
        </w:rPr>
        <w:t>Вавилона.</w:t>
      </w:r>
    </w:p>
    <w:p>
      <w:pPr>
        <w:pStyle w:val="Heading2"/>
      </w:pPr>
      <w:r>
        <w:rPr/>
        <w:t>Восточное</w:t>
      </w:r>
      <w:r>
        <w:rPr>
          <w:spacing w:val="-10"/>
        </w:rPr>
        <w:t> </w:t>
      </w:r>
      <w:r>
        <w:rPr/>
        <w:t>Средиземноморье</w:t>
      </w:r>
      <w:r>
        <w:rPr>
          <w:spacing w:val="-9"/>
        </w:rPr>
        <w:t> </w:t>
      </w:r>
      <w:r>
        <w:rPr/>
        <w:t>в</w:t>
      </w:r>
      <w:r>
        <w:rPr>
          <w:spacing w:val="-7"/>
        </w:rPr>
        <w:t> </w:t>
      </w:r>
      <w:r>
        <w:rPr>
          <w:spacing w:val="-2"/>
        </w:rPr>
        <w:t>древности.</w:t>
      </w:r>
    </w:p>
    <w:p>
      <w:pPr>
        <w:pStyle w:val="BodyText"/>
        <w:ind w:right="559"/>
      </w:pPr>
      <w:r>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pPr>
        <w:pStyle w:val="Heading2"/>
        <w:spacing w:before="1"/>
      </w:pPr>
      <w:r>
        <w:rPr/>
        <w:t>Персидская</w:t>
      </w:r>
      <w:r>
        <w:rPr>
          <w:spacing w:val="-5"/>
        </w:rPr>
        <w:t> </w:t>
      </w:r>
      <w:r>
        <w:rPr>
          <w:spacing w:val="-2"/>
        </w:rPr>
        <w:t>держава.</w:t>
      </w:r>
    </w:p>
    <w:p>
      <w:pPr>
        <w:pStyle w:val="BodyText"/>
        <w:ind w:right="570"/>
      </w:pPr>
      <w:r>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pPr>
        <w:pStyle w:val="Heading2"/>
        <w:spacing w:line="275" w:lineRule="exact" w:before="3"/>
      </w:pPr>
      <w:r>
        <w:rPr/>
        <w:t>Древняя</w:t>
      </w:r>
      <w:r>
        <w:rPr>
          <w:spacing w:val="-3"/>
        </w:rPr>
        <w:t> </w:t>
      </w:r>
      <w:r>
        <w:rPr>
          <w:spacing w:val="-2"/>
        </w:rPr>
        <w:t>Индия.</w:t>
      </w:r>
    </w:p>
    <w:p>
      <w:pPr>
        <w:pStyle w:val="BodyText"/>
        <w:ind w:right="559"/>
      </w:pPr>
      <w:r>
        <w:rPr/>
        <w:t>Природные условия</w:t>
      </w:r>
      <w:r>
        <w:rPr>
          <w:spacing w:val="-1"/>
        </w:rPr>
        <w:t> </w:t>
      </w:r>
      <w:r>
        <w:rPr/>
        <w:t>Древней Индии.</w:t>
      </w:r>
      <w:r>
        <w:rPr>
          <w:spacing w:val="-1"/>
        </w:rPr>
        <w:t> </w:t>
      </w:r>
      <w:r>
        <w:rPr/>
        <w:t>Занятия</w:t>
      </w:r>
      <w:r>
        <w:rPr>
          <w:spacing w:val="-1"/>
        </w:rPr>
        <w:t> </w:t>
      </w:r>
      <w:r>
        <w:rPr/>
        <w:t>населения.</w:t>
      </w:r>
      <w:r>
        <w:rPr>
          <w:spacing w:val="-1"/>
        </w:rPr>
        <w:t> </w:t>
      </w:r>
      <w:r>
        <w:rPr/>
        <w:t>Древнейшие города-</w:t>
      </w:r>
      <w:r>
        <w:rPr>
          <w:spacing w:val="-2"/>
        </w:rPr>
        <w:t> </w:t>
      </w:r>
      <w:r>
        <w:rPr/>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Heading2"/>
        <w:spacing w:before="1"/>
      </w:pPr>
      <w:r>
        <w:rPr/>
        <w:t>Древний</w:t>
      </w:r>
      <w:r>
        <w:rPr>
          <w:spacing w:val="-8"/>
        </w:rPr>
        <w:t> </w:t>
      </w:r>
      <w:r>
        <w:rPr>
          <w:spacing w:val="-2"/>
        </w:rPr>
        <w:t>Китай.</w:t>
      </w:r>
    </w:p>
    <w:p>
      <w:pPr>
        <w:pStyle w:val="BodyText"/>
        <w:ind w:right="562"/>
      </w:pPr>
      <w: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spacing w:val="40"/>
        </w:rPr>
        <w:t> </w:t>
      </w:r>
      <w:r>
        <w:rPr/>
        <w:t>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pStyle w:val="Heading2"/>
        <w:spacing w:line="240" w:lineRule="auto" w:before="4"/>
        <w:ind w:right="6834"/>
      </w:pPr>
      <w:r>
        <w:rPr/>
        <w:t>Древняя</w:t>
      </w:r>
      <w:r>
        <w:rPr>
          <w:spacing w:val="-9"/>
        </w:rPr>
        <w:t> </w:t>
      </w:r>
      <w:r>
        <w:rPr/>
        <w:t>Греция.</w:t>
      </w:r>
      <w:r>
        <w:rPr>
          <w:spacing w:val="-9"/>
        </w:rPr>
        <w:t> </w:t>
      </w:r>
      <w:r>
        <w:rPr/>
        <w:t>Эллинизм. Древнейшая Греция.</w:t>
      </w:r>
    </w:p>
    <w:p>
      <w:pPr>
        <w:pStyle w:val="BodyText"/>
        <w:ind w:right="569"/>
      </w:pPr>
      <w:r>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Heading2"/>
      </w:pPr>
      <w:r>
        <w:rPr/>
        <w:t>Греческие</w:t>
      </w:r>
      <w:r>
        <w:rPr>
          <w:spacing w:val="-9"/>
        </w:rPr>
        <w:t> </w:t>
      </w:r>
      <w:r>
        <w:rPr>
          <w:spacing w:val="-2"/>
        </w:rPr>
        <w:t>полисы.</w:t>
      </w:r>
    </w:p>
    <w:p>
      <w:pPr>
        <w:pStyle w:val="BodyText"/>
        <w:spacing w:line="242" w:lineRule="auto"/>
        <w:ind w:right="571"/>
      </w:pPr>
      <w:r>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BodyText"/>
        <w:ind w:right="569"/>
      </w:pPr>
      <w:r>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BodyText"/>
        <w:spacing w:line="242" w:lineRule="auto"/>
        <w:ind w:right="556"/>
      </w:pPr>
      <w:r>
        <w:rPr/>
        <w:t>Греко-персидские войны. Причины войн. Походы персов на Грецию. Битва</w:t>
      </w:r>
      <w:r>
        <w:rPr>
          <w:spacing w:val="40"/>
        </w:rPr>
        <w:t> </w:t>
      </w:r>
      <w:r>
        <w:rPr/>
        <w:t>при</w:t>
      </w:r>
      <w:r>
        <w:rPr>
          <w:spacing w:val="40"/>
        </w:rPr>
        <w:t> </w:t>
      </w:r>
      <w:r>
        <w:rPr/>
        <w:t>Марафоне, ее значение. Усиление афинского могущества; Фемистокл. Битва при Фермопилах. Захват</w:t>
      </w:r>
      <w:r>
        <w:rPr>
          <w:spacing w:val="-2"/>
        </w:rPr>
        <w:t> </w:t>
      </w:r>
      <w:r>
        <w:rPr/>
        <w:t>персами Аттики.</w:t>
      </w:r>
      <w:r>
        <w:rPr>
          <w:spacing w:val="-2"/>
        </w:rPr>
        <w:t> </w:t>
      </w:r>
      <w:r>
        <w:rPr/>
        <w:t>Победы</w:t>
      </w:r>
      <w:r>
        <w:rPr>
          <w:spacing w:val="-6"/>
        </w:rPr>
        <w:t> </w:t>
      </w:r>
      <w:r>
        <w:rPr/>
        <w:t>греков</w:t>
      </w:r>
      <w:r>
        <w:rPr>
          <w:spacing w:val="-3"/>
        </w:rPr>
        <w:t> </w:t>
      </w:r>
      <w:r>
        <w:rPr/>
        <w:t>в</w:t>
      </w:r>
      <w:r>
        <w:rPr>
          <w:spacing w:val="-1"/>
        </w:rPr>
        <w:t> </w:t>
      </w:r>
      <w:r>
        <w:rPr/>
        <w:t>Саламинском</w:t>
      </w:r>
      <w:r>
        <w:rPr>
          <w:spacing w:val="-5"/>
        </w:rPr>
        <w:t> </w:t>
      </w:r>
      <w:r>
        <w:rPr/>
        <w:t>сражении,</w:t>
      </w:r>
      <w:r>
        <w:rPr>
          <w:spacing w:val="-2"/>
        </w:rPr>
        <w:t> </w:t>
      </w:r>
      <w:r>
        <w:rPr/>
        <w:t>при</w:t>
      </w:r>
      <w:r>
        <w:rPr>
          <w:spacing w:val="-4"/>
        </w:rPr>
        <w:t> </w:t>
      </w:r>
      <w:r>
        <w:rPr/>
        <w:t>Платеях и</w:t>
      </w:r>
      <w:r>
        <w:rPr>
          <w:spacing w:val="-2"/>
        </w:rPr>
        <w:t> </w:t>
      </w:r>
      <w:r>
        <w:rPr/>
        <w:t>Микале.</w:t>
      </w:r>
      <w:r>
        <w:rPr>
          <w:spacing w:val="-2"/>
        </w:rPr>
        <w:t> </w:t>
      </w:r>
      <w:r>
        <w:rPr/>
        <w:t>Итоги</w:t>
      </w:r>
    </w:p>
    <w:p>
      <w:pPr>
        <w:spacing w:after="0" w:line="242" w:lineRule="auto"/>
        <w:sectPr>
          <w:pgSz w:w="11920" w:h="16850"/>
          <w:pgMar w:header="713" w:footer="0" w:top="940" w:bottom="280" w:left="760" w:right="0"/>
        </w:sectPr>
      </w:pPr>
    </w:p>
    <w:p>
      <w:pPr>
        <w:pStyle w:val="BodyText"/>
        <w:spacing w:line="275" w:lineRule="exact" w:before="251"/>
        <w:ind w:firstLine="0"/>
      </w:pPr>
      <w:r>
        <w:rPr/>
        <w:t>греко-персидских</w:t>
      </w:r>
      <w:r>
        <w:rPr>
          <w:spacing w:val="-9"/>
        </w:rPr>
        <w:t> </w:t>
      </w:r>
      <w:r>
        <w:rPr>
          <w:spacing w:val="-2"/>
        </w:rPr>
        <w:t>войн.</w:t>
      </w:r>
    </w:p>
    <w:p>
      <w:pPr>
        <w:pStyle w:val="BodyText"/>
        <w:spacing w:line="275" w:lineRule="exact"/>
        <w:ind w:left="1225" w:firstLine="0"/>
      </w:pPr>
      <w:r>
        <w:rPr/>
        <w:t>Возвышение</w:t>
      </w:r>
      <w:r>
        <w:rPr>
          <w:spacing w:val="67"/>
        </w:rPr>
        <w:t> </w:t>
      </w:r>
      <w:r>
        <w:rPr/>
        <w:t>Афинского</w:t>
      </w:r>
      <w:r>
        <w:rPr>
          <w:spacing w:val="29"/>
        </w:rPr>
        <w:t>  </w:t>
      </w:r>
      <w:r>
        <w:rPr/>
        <w:t>государства.</w:t>
      </w:r>
      <w:r>
        <w:rPr>
          <w:spacing w:val="34"/>
        </w:rPr>
        <w:t>  </w:t>
      </w:r>
      <w:r>
        <w:rPr/>
        <w:t>Афины</w:t>
      </w:r>
      <w:r>
        <w:rPr>
          <w:spacing w:val="33"/>
        </w:rPr>
        <w:t>  </w:t>
      </w:r>
      <w:r>
        <w:rPr/>
        <w:t>при</w:t>
      </w:r>
      <w:r>
        <w:rPr>
          <w:spacing w:val="32"/>
        </w:rPr>
        <w:t>  </w:t>
      </w:r>
      <w:r>
        <w:rPr/>
        <w:t>Перикле.</w:t>
      </w:r>
      <w:r>
        <w:rPr>
          <w:spacing w:val="30"/>
        </w:rPr>
        <w:t>  </w:t>
      </w:r>
      <w:r>
        <w:rPr/>
        <w:t>Хозяйственная</w:t>
      </w:r>
      <w:r>
        <w:rPr>
          <w:spacing w:val="33"/>
        </w:rPr>
        <w:t>  </w:t>
      </w:r>
      <w:r>
        <w:rPr>
          <w:spacing w:val="-2"/>
        </w:rPr>
        <w:t>жизнь.</w:t>
      </w:r>
    </w:p>
    <w:p>
      <w:pPr>
        <w:pStyle w:val="BodyText"/>
        <w:spacing w:line="275" w:lineRule="exact"/>
        <w:ind w:firstLine="0"/>
      </w:pPr>
      <w:r>
        <w:rPr/>
        <w:t>Развитие</w:t>
      </w:r>
      <w:r>
        <w:rPr>
          <w:spacing w:val="-15"/>
        </w:rPr>
        <w:t> </w:t>
      </w:r>
      <w:r>
        <w:rPr/>
        <w:t>рабовладения.</w:t>
      </w:r>
      <w:r>
        <w:rPr>
          <w:spacing w:val="-6"/>
        </w:rPr>
        <w:t> </w:t>
      </w:r>
      <w:r>
        <w:rPr/>
        <w:t>Пелопоннесская</w:t>
      </w:r>
      <w:r>
        <w:rPr>
          <w:spacing w:val="-9"/>
        </w:rPr>
        <w:t> </w:t>
      </w:r>
      <w:r>
        <w:rPr/>
        <w:t>война:</w:t>
      </w:r>
      <w:r>
        <w:rPr>
          <w:spacing w:val="-13"/>
        </w:rPr>
        <w:t> </w:t>
      </w:r>
      <w:r>
        <w:rPr/>
        <w:t>причины,</w:t>
      </w:r>
      <w:r>
        <w:rPr>
          <w:spacing w:val="-5"/>
        </w:rPr>
        <w:t> </w:t>
      </w:r>
      <w:r>
        <w:rPr/>
        <w:t>участники,</w:t>
      </w:r>
      <w:r>
        <w:rPr>
          <w:spacing w:val="-8"/>
        </w:rPr>
        <w:t> </w:t>
      </w:r>
      <w:r>
        <w:rPr/>
        <w:t>итоги.</w:t>
      </w:r>
      <w:r>
        <w:rPr>
          <w:spacing w:val="-9"/>
        </w:rPr>
        <w:t> </w:t>
      </w:r>
      <w:r>
        <w:rPr/>
        <w:t>Упадок</w:t>
      </w:r>
      <w:r>
        <w:rPr>
          <w:spacing w:val="-8"/>
        </w:rPr>
        <w:t> </w:t>
      </w:r>
      <w:r>
        <w:rPr>
          <w:spacing w:val="-2"/>
        </w:rPr>
        <w:t>Эллады.</w:t>
      </w:r>
    </w:p>
    <w:p>
      <w:pPr>
        <w:pStyle w:val="Heading2"/>
        <w:spacing w:line="275" w:lineRule="exact"/>
      </w:pPr>
      <w:r>
        <w:rPr/>
        <w:t>Культура</w:t>
      </w:r>
      <w:r>
        <w:rPr>
          <w:spacing w:val="-7"/>
        </w:rPr>
        <w:t> </w:t>
      </w:r>
      <w:r>
        <w:rPr/>
        <w:t>Древней</w:t>
      </w:r>
      <w:r>
        <w:rPr>
          <w:spacing w:val="-3"/>
        </w:rPr>
        <w:t> </w:t>
      </w:r>
      <w:r>
        <w:rPr>
          <w:spacing w:val="-2"/>
        </w:rPr>
        <w:t>Греции.</w:t>
      </w:r>
    </w:p>
    <w:p>
      <w:pPr>
        <w:pStyle w:val="BodyText"/>
        <w:spacing w:before="3"/>
        <w:ind w:right="570"/>
      </w:pPr>
      <w:r>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Heading2"/>
        <w:spacing w:line="275" w:lineRule="exact" w:before="2"/>
      </w:pPr>
      <w:r>
        <w:rPr/>
        <w:t>Македонские</w:t>
      </w:r>
      <w:r>
        <w:rPr>
          <w:spacing w:val="-9"/>
        </w:rPr>
        <w:t> </w:t>
      </w:r>
      <w:r>
        <w:rPr/>
        <w:t>завоевания.</w:t>
      </w:r>
      <w:r>
        <w:rPr>
          <w:spacing w:val="-7"/>
        </w:rPr>
        <w:t> </w:t>
      </w:r>
      <w:r>
        <w:rPr>
          <w:spacing w:val="-2"/>
        </w:rPr>
        <w:t>Эллинизм.</w:t>
      </w:r>
    </w:p>
    <w:p>
      <w:pPr>
        <w:pStyle w:val="BodyText"/>
        <w:ind w:right="571"/>
      </w:pPr>
      <w:r>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pPr>
        <w:pStyle w:val="BodyText"/>
        <w:ind w:right="578"/>
      </w:pPr>
      <w:r>
        <w:rPr/>
        <w:t>Эллинистические государства Востока. Культура эллинистического мира. Александрия </w:t>
      </w:r>
      <w:r>
        <w:rPr>
          <w:spacing w:val="-2"/>
        </w:rPr>
        <w:t>Египетская.</w:t>
      </w:r>
    </w:p>
    <w:p>
      <w:pPr>
        <w:pStyle w:val="Heading2"/>
        <w:spacing w:line="275" w:lineRule="exact" w:before="4"/>
      </w:pPr>
      <w:r>
        <w:rPr/>
        <w:t>Древний</w:t>
      </w:r>
      <w:r>
        <w:rPr>
          <w:spacing w:val="-3"/>
        </w:rPr>
        <w:t> </w:t>
      </w:r>
      <w:r>
        <w:rPr>
          <w:spacing w:val="-4"/>
        </w:rPr>
        <w:t>Рим.</w:t>
      </w:r>
    </w:p>
    <w:p>
      <w:pPr>
        <w:spacing w:line="272" w:lineRule="exact" w:before="0"/>
        <w:ind w:left="1225" w:right="0" w:firstLine="0"/>
        <w:jc w:val="both"/>
        <w:rPr>
          <w:b/>
          <w:sz w:val="24"/>
        </w:rPr>
      </w:pPr>
      <w:r>
        <w:rPr>
          <w:b/>
          <w:sz w:val="24"/>
        </w:rPr>
        <w:t>Возникновение</w:t>
      </w:r>
      <w:r>
        <w:rPr>
          <w:b/>
          <w:spacing w:val="-12"/>
          <w:sz w:val="24"/>
        </w:rPr>
        <w:t> </w:t>
      </w:r>
      <w:r>
        <w:rPr>
          <w:b/>
          <w:sz w:val="24"/>
        </w:rPr>
        <w:t>Римского</w:t>
      </w:r>
      <w:r>
        <w:rPr>
          <w:b/>
          <w:spacing w:val="-9"/>
          <w:sz w:val="24"/>
        </w:rPr>
        <w:t> </w:t>
      </w:r>
      <w:r>
        <w:rPr>
          <w:b/>
          <w:spacing w:val="-2"/>
          <w:sz w:val="24"/>
        </w:rPr>
        <w:t>государства.</w:t>
      </w:r>
    </w:p>
    <w:p>
      <w:pPr>
        <w:pStyle w:val="BodyText"/>
        <w:ind w:right="558"/>
      </w:pPr>
      <w:r>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Heading2"/>
        <w:spacing w:line="275" w:lineRule="exact" w:before="3"/>
      </w:pPr>
      <w:r>
        <w:rPr/>
        <w:t>Римские</w:t>
      </w:r>
      <w:r>
        <w:rPr>
          <w:spacing w:val="-9"/>
        </w:rPr>
        <w:t> </w:t>
      </w:r>
      <w:r>
        <w:rPr/>
        <w:t>завоевания</w:t>
      </w:r>
      <w:r>
        <w:rPr>
          <w:spacing w:val="-6"/>
        </w:rPr>
        <w:t> </w:t>
      </w:r>
      <w:r>
        <w:rPr/>
        <w:t>в</w:t>
      </w:r>
      <w:r>
        <w:rPr>
          <w:spacing w:val="-7"/>
        </w:rPr>
        <w:t> </w:t>
      </w:r>
      <w:r>
        <w:rPr>
          <w:spacing w:val="-2"/>
        </w:rPr>
        <w:t>Средиземноморье.</w:t>
      </w:r>
    </w:p>
    <w:p>
      <w:pPr>
        <w:pStyle w:val="BodyText"/>
        <w:spacing w:line="275" w:lineRule="exact"/>
        <w:ind w:left="1225" w:firstLine="0"/>
      </w:pPr>
      <w:r>
        <w:rPr/>
        <w:t>Войны</w:t>
      </w:r>
      <w:r>
        <w:rPr>
          <w:spacing w:val="51"/>
        </w:rPr>
        <w:t> </w:t>
      </w:r>
      <w:r>
        <w:rPr/>
        <w:t>Рима</w:t>
      </w:r>
      <w:r>
        <w:rPr>
          <w:spacing w:val="26"/>
        </w:rPr>
        <w:t>  </w:t>
      </w:r>
      <w:r>
        <w:rPr/>
        <w:t>с</w:t>
      </w:r>
      <w:r>
        <w:rPr>
          <w:spacing w:val="25"/>
        </w:rPr>
        <w:t>  </w:t>
      </w:r>
      <w:r>
        <w:rPr/>
        <w:t>Карфагеном.</w:t>
      </w:r>
      <w:r>
        <w:rPr>
          <w:spacing w:val="27"/>
        </w:rPr>
        <w:t>  </w:t>
      </w:r>
      <w:r>
        <w:rPr/>
        <w:t>Ганнибал;</w:t>
      </w:r>
      <w:r>
        <w:rPr>
          <w:spacing w:val="26"/>
        </w:rPr>
        <w:t>  </w:t>
      </w:r>
      <w:r>
        <w:rPr/>
        <w:t>битва</w:t>
      </w:r>
      <w:r>
        <w:rPr>
          <w:spacing w:val="25"/>
        </w:rPr>
        <w:t>  </w:t>
      </w:r>
      <w:r>
        <w:rPr/>
        <w:t>при</w:t>
      </w:r>
      <w:r>
        <w:rPr>
          <w:spacing w:val="29"/>
        </w:rPr>
        <w:t>  </w:t>
      </w:r>
      <w:r>
        <w:rPr/>
        <w:t>Каннах.</w:t>
      </w:r>
      <w:r>
        <w:rPr>
          <w:spacing w:val="78"/>
          <w:w w:val="150"/>
        </w:rPr>
        <w:t> </w:t>
      </w:r>
      <w:r>
        <w:rPr/>
        <w:t>Поражение</w:t>
      </w:r>
      <w:r>
        <w:rPr>
          <w:spacing w:val="26"/>
        </w:rPr>
        <w:t>  </w:t>
      </w:r>
      <w:r>
        <w:rPr>
          <w:spacing w:val="-2"/>
        </w:rPr>
        <w:t>Карфагена.</w:t>
      </w:r>
    </w:p>
    <w:p>
      <w:pPr>
        <w:pStyle w:val="BodyText"/>
        <w:ind w:firstLine="0"/>
      </w:pPr>
      <w:r>
        <w:rPr/>
        <w:t>Установление</w:t>
      </w:r>
      <w:r>
        <w:rPr>
          <w:spacing w:val="-12"/>
        </w:rPr>
        <w:t> </w:t>
      </w:r>
      <w:r>
        <w:rPr/>
        <w:t>господства</w:t>
      </w:r>
      <w:r>
        <w:rPr>
          <w:spacing w:val="-9"/>
        </w:rPr>
        <w:t> </w:t>
      </w:r>
      <w:r>
        <w:rPr/>
        <w:t>Рима</w:t>
      </w:r>
      <w:r>
        <w:rPr>
          <w:spacing w:val="-10"/>
        </w:rPr>
        <w:t> </w:t>
      </w:r>
      <w:r>
        <w:rPr/>
        <w:t>в</w:t>
      </w:r>
      <w:r>
        <w:rPr>
          <w:spacing w:val="-4"/>
        </w:rPr>
        <w:t> </w:t>
      </w:r>
      <w:r>
        <w:rPr/>
        <w:t>Средиземноморье.</w:t>
      </w:r>
      <w:r>
        <w:rPr>
          <w:spacing w:val="-5"/>
        </w:rPr>
        <w:t> </w:t>
      </w:r>
      <w:r>
        <w:rPr/>
        <w:t>Римские</w:t>
      </w:r>
      <w:r>
        <w:rPr>
          <w:spacing w:val="-8"/>
        </w:rPr>
        <w:t> </w:t>
      </w:r>
      <w:r>
        <w:rPr>
          <w:spacing w:val="-2"/>
        </w:rPr>
        <w:t>провинции.</w:t>
      </w:r>
    </w:p>
    <w:p>
      <w:pPr>
        <w:pStyle w:val="Heading2"/>
        <w:spacing w:line="240" w:lineRule="auto"/>
      </w:pPr>
      <w:r>
        <w:rPr/>
        <w:t>Поздняя</w:t>
      </w:r>
      <w:r>
        <w:rPr>
          <w:spacing w:val="-8"/>
        </w:rPr>
        <w:t> </w:t>
      </w:r>
      <w:r>
        <w:rPr/>
        <w:t>Римская</w:t>
      </w:r>
      <w:r>
        <w:rPr>
          <w:spacing w:val="-7"/>
        </w:rPr>
        <w:t> </w:t>
      </w:r>
      <w:r>
        <w:rPr/>
        <w:t>республика.</w:t>
      </w:r>
      <w:r>
        <w:rPr>
          <w:spacing w:val="-9"/>
        </w:rPr>
        <w:t> </w:t>
      </w:r>
      <w:r>
        <w:rPr/>
        <w:t>Гражданские</w:t>
      </w:r>
      <w:r>
        <w:rPr>
          <w:spacing w:val="-9"/>
        </w:rPr>
        <w:t> </w:t>
      </w:r>
      <w:r>
        <w:rPr>
          <w:spacing w:val="-2"/>
        </w:rPr>
        <w:t>войны.</w:t>
      </w:r>
    </w:p>
    <w:p>
      <w:pPr>
        <w:pStyle w:val="BodyText"/>
        <w:ind w:right="562"/>
      </w:pPr>
      <w:r>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Heading2"/>
        <w:spacing w:before="3"/>
      </w:pPr>
      <w:r>
        <w:rPr/>
        <w:t>Расцвет</w:t>
      </w:r>
      <w:r>
        <w:rPr>
          <w:spacing w:val="-6"/>
        </w:rPr>
        <w:t> </w:t>
      </w:r>
      <w:r>
        <w:rPr/>
        <w:t>и</w:t>
      </w:r>
      <w:r>
        <w:rPr>
          <w:spacing w:val="-4"/>
        </w:rPr>
        <w:t> </w:t>
      </w:r>
      <w:r>
        <w:rPr/>
        <w:t>падение</w:t>
      </w:r>
      <w:r>
        <w:rPr>
          <w:spacing w:val="-6"/>
        </w:rPr>
        <w:t> </w:t>
      </w:r>
      <w:r>
        <w:rPr/>
        <w:t>Римской</w:t>
      </w:r>
      <w:r>
        <w:rPr>
          <w:spacing w:val="-3"/>
        </w:rPr>
        <w:t> </w:t>
      </w:r>
      <w:r>
        <w:rPr>
          <w:spacing w:val="-2"/>
        </w:rPr>
        <w:t>империи.</w:t>
      </w:r>
    </w:p>
    <w:p>
      <w:pPr>
        <w:pStyle w:val="BodyText"/>
        <w:ind w:right="563"/>
      </w:pPr>
      <w:r>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BodyText"/>
        <w:spacing w:before="1"/>
        <w:ind w:right="575"/>
      </w:pPr>
      <w:r>
        <w:rPr/>
        <w:t>Начало Великого переселения народов. Рим и варвары. Падение Западной Римской </w:t>
      </w:r>
      <w:r>
        <w:rPr>
          <w:spacing w:val="-2"/>
        </w:rPr>
        <w:t>империи.</w:t>
      </w:r>
    </w:p>
    <w:p>
      <w:pPr>
        <w:pStyle w:val="Heading2"/>
        <w:spacing w:before="4"/>
      </w:pPr>
      <w:r>
        <w:rPr/>
        <w:t>Культура</w:t>
      </w:r>
      <w:r>
        <w:rPr>
          <w:spacing w:val="-7"/>
        </w:rPr>
        <w:t> </w:t>
      </w:r>
      <w:r>
        <w:rPr/>
        <w:t>Древнего</w:t>
      </w:r>
      <w:r>
        <w:rPr>
          <w:spacing w:val="-6"/>
        </w:rPr>
        <w:t> </w:t>
      </w:r>
      <w:r>
        <w:rPr>
          <w:spacing w:val="-2"/>
        </w:rPr>
        <w:t>Рима.</w:t>
      </w:r>
    </w:p>
    <w:p>
      <w:pPr>
        <w:pStyle w:val="BodyText"/>
        <w:spacing w:line="274" w:lineRule="exact"/>
        <w:ind w:left="1225" w:firstLine="0"/>
      </w:pPr>
      <w:r>
        <w:rPr/>
        <w:t>Римская</w:t>
      </w:r>
      <w:r>
        <w:rPr>
          <w:spacing w:val="7"/>
        </w:rPr>
        <w:t> </w:t>
      </w:r>
      <w:r>
        <w:rPr/>
        <w:t>литература,</w:t>
      </w:r>
      <w:r>
        <w:rPr>
          <w:spacing w:val="12"/>
        </w:rPr>
        <w:t> </w:t>
      </w:r>
      <w:r>
        <w:rPr/>
        <w:t>золотой</w:t>
      </w:r>
      <w:r>
        <w:rPr>
          <w:spacing w:val="14"/>
        </w:rPr>
        <w:t> </w:t>
      </w:r>
      <w:r>
        <w:rPr/>
        <w:t>век</w:t>
      </w:r>
      <w:r>
        <w:rPr>
          <w:spacing w:val="9"/>
        </w:rPr>
        <w:t> </w:t>
      </w:r>
      <w:r>
        <w:rPr/>
        <w:t>поэзии.</w:t>
      </w:r>
      <w:r>
        <w:rPr>
          <w:spacing w:val="11"/>
        </w:rPr>
        <w:t> </w:t>
      </w:r>
      <w:r>
        <w:rPr/>
        <w:t>Ораторское</w:t>
      </w:r>
      <w:r>
        <w:rPr>
          <w:spacing w:val="8"/>
        </w:rPr>
        <w:t> </w:t>
      </w:r>
      <w:r>
        <w:rPr/>
        <w:t>искусство;</w:t>
      </w:r>
      <w:r>
        <w:rPr>
          <w:spacing w:val="11"/>
        </w:rPr>
        <w:t> </w:t>
      </w:r>
      <w:r>
        <w:rPr/>
        <w:t>Цицерон.</w:t>
      </w:r>
      <w:r>
        <w:rPr>
          <w:spacing w:val="9"/>
        </w:rPr>
        <w:t> </w:t>
      </w:r>
      <w:r>
        <w:rPr/>
        <w:t>Развитие</w:t>
      </w:r>
      <w:r>
        <w:rPr>
          <w:spacing w:val="10"/>
        </w:rPr>
        <w:t> </w:t>
      </w:r>
      <w:r>
        <w:rPr>
          <w:spacing w:val="-2"/>
        </w:rPr>
        <w:t>наук.</w:t>
      </w:r>
    </w:p>
    <w:p>
      <w:pPr>
        <w:pStyle w:val="BodyText"/>
        <w:spacing w:line="275" w:lineRule="exact" w:before="5"/>
        <w:ind w:firstLine="0"/>
      </w:pPr>
      <w:r>
        <w:rPr/>
        <w:t>Римские</w:t>
      </w:r>
      <w:r>
        <w:rPr>
          <w:spacing w:val="-10"/>
        </w:rPr>
        <w:t> </w:t>
      </w:r>
      <w:r>
        <w:rPr/>
        <w:t>историки.</w:t>
      </w:r>
      <w:r>
        <w:rPr>
          <w:spacing w:val="-6"/>
        </w:rPr>
        <w:t> </w:t>
      </w:r>
      <w:r>
        <w:rPr/>
        <w:t>Искусство</w:t>
      </w:r>
      <w:r>
        <w:rPr>
          <w:spacing w:val="-12"/>
        </w:rPr>
        <w:t> </w:t>
      </w:r>
      <w:r>
        <w:rPr/>
        <w:t>Древнего</w:t>
      </w:r>
      <w:r>
        <w:rPr>
          <w:spacing w:val="-12"/>
        </w:rPr>
        <w:t> </w:t>
      </w:r>
      <w:r>
        <w:rPr/>
        <w:t>Рима:</w:t>
      </w:r>
      <w:r>
        <w:rPr>
          <w:spacing w:val="-8"/>
        </w:rPr>
        <w:t> </w:t>
      </w:r>
      <w:r>
        <w:rPr/>
        <w:t>архитектура,</w:t>
      </w:r>
      <w:r>
        <w:rPr>
          <w:spacing w:val="-7"/>
        </w:rPr>
        <w:t> </w:t>
      </w:r>
      <w:r>
        <w:rPr/>
        <w:t>скульптура.</w:t>
      </w:r>
      <w:r>
        <w:rPr>
          <w:spacing w:val="-5"/>
        </w:rPr>
        <w:t> </w:t>
      </w:r>
      <w:r>
        <w:rPr>
          <w:spacing w:val="-2"/>
        </w:rPr>
        <w:t>Пантеон.</w:t>
      </w:r>
    </w:p>
    <w:p>
      <w:pPr>
        <w:pStyle w:val="Heading2"/>
        <w:jc w:val="left"/>
      </w:pPr>
      <w:r>
        <w:rPr>
          <w:spacing w:val="-2"/>
        </w:rPr>
        <w:t>Обобщение.</w:t>
      </w:r>
    </w:p>
    <w:p>
      <w:pPr>
        <w:pStyle w:val="BodyText"/>
        <w:spacing w:line="275" w:lineRule="exact"/>
        <w:ind w:left="1225" w:firstLine="0"/>
        <w:jc w:val="left"/>
      </w:pPr>
      <w:r>
        <w:rPr/>
        <w:t>Историческое</w:t>
      </w:r>
      <w:r>
        <w:rPr>
          <w:spacing w:val="-12"/>
        </w:rPr>
        <w:t> </w:t>
      </w:r>
      <w:r>
        <w:rPr/>
        <w:t>и</w:t>
      </w:r>
      <w:r>
        <w:rPr>
          <w:spacing w:val="-3"/>
        </w:rPr>
        <w:t> </w:t>
      </w:r>
      <w:r>
        <w:rPr/>
        <w:t>культурное</w:t>
      </w:r>
      <w:r>
        <w:rPr>
          <w:spacing w:val="-9"/>
        </w:rPr>
        <w:t> </w:t>
      </w:r>
      <w:r>
        <w:rPr/>
        <w:t>наследие</w:t>
      </w:r>
      <w:r>
        <w:rPr>
          <w:spacing w:val="-9"/>
        </w:rPr>
        <w:t> </w:t>
      </w:r>
      <w:r>
        <w:rPr/>
        <w:t>цивилизаций</w:t>
      </w:r>
      <w:r>
        <w:rPr>
          <w:spacing w:val="-5"/>
        </w:rPr>
        <w:t> </w:t>
      </w:r>
      <w:r>
        <w:rPr/>
        <w:t>Древнего</w:t>
      </w:r>
      <w:r>
        <w:rPr>
          <w:spacing w:val="-10"/>
        </w:rPr>
        <w:t> </w:t>
      </w:r>
      <w:r>
        <w:rPr>
          <w:spacing w:val="-2"/>
        </w:rPr>
        <w:t>мира.</w:t>
      </w:r>
    </w:p>
    <w:p>
      <w:pPr>
        <w:pStyle w:val="Heading1"/>
        <w:ind w:left="3541"/>
      </w:pPr>
      <w:r>
        <w:rPr/>
        <w:t>СОДЕРЖАНИЕ</w:t>
      </w:r>
      <w:r>
        <w:rPr>
          <w:spacing w:val="-3"/>
        </w:rPr>
        <w:t> </w:t>
      </w:r>
      <w:r>
        <w:rPr/>
        <w:t>ОБУЧЕНИЯ</w:t>
      </w:r>
      <w:r>
        <w:rPr>
          <w:spacing w:val="-2"/>
        </w:rPr>
        <w:t> </w:t>
      </w:r>
      <w:r>
        <w:rPr/>
        <w:t>В</w:t>
      </w:r>
      <w:r>
        <w:rPr>
          <w:spacing w:val="1"/>
        </w:rPr>
        <w:t> </w:t>
      </w:r>
      <w:r>
        <w:rPr/>
        <w:t>6</w:t>
      </w:r>
      <w:r>
        <w:rPr>
          <w:spacing w:val="-3"/>
        </w:rPr>
        <w:t> </w:t>
      </w:r>
      <w:r>
        <w:rPr>
          <w:spacing w:val="-2"/>
        </w:rPr>
        <w:t>КЛАССЕ</w:t>
      </w:r>
    </w:p>
    <w:p>
      <w:pPr>
        <w:pStyle w:val="Heading2"/>
        <w:spacing w:line="240" w:lineRule="auto" w:before="3"/>
        <w:ind w:right="4976"/>
        <w:jc w:val="left"/>
      </w:pPr>
      <w:r>
        <w:rPr/>
        <w:t>Всеобщая</w:t>
      </w:r>
      <w:r>
        <w:rPr>
          <w:spacing w:val="-7"/>
        </w:rPr>
        <w:t> </w:t>
      </w:r>
      <w:r>
        <w:rPr/>
        <w:t>история.</w:t>
      </w:r>
      <w:r>
        <w:rPr>
          <w:spacing w:val="-7"/>
        </w:rPr>
        <w:t> </w:t>
      </w:r>
      <w:r>
        <w:rPr/>
        <w:t>История</w:t>
      </w:r>
      <w:r>
        <w:rPr>
          <w:spacing w:val="-7"/>
        </w:rPr>
        <w:t> </w:t>
      </w:r>
      <w:r>
        <w:rPr/>
        <w:t>Средних</w:t>
      </w:r>
      <w:r>
        <w:rPr>
          <w:spacing w:val="-7"/>
        </w:rPr>
        <w:t> </w:t>
      </w:r>
      <w:r>
        <w:rPr/>
        <w:t>веков. </w:t>
      </w:r>
      <w:r>
        <w:rPr>
          <w:spacing w:val="-2"/>
        </w:rPr>
        <w:t>Введение.</w:t>
      </w:r>
    </w:p>
    <w:p>
      <w:pPr>
        <w:pStyle w:val="BodyText"/>
        <w:spacing w:line="275" w:lineRule="exact"/>
        <w:ind w:left="1225" w:firstLine="0"/>
        <w:jc w:val="left"/>
      </w:pPr>
      <w:r>
        <w:rPr/>
        <w:t>Средние</w:t>
      </w:r>
      <w:r>
        <w:rPr>
          <w:spacing w:val="-14"/>
        </w:rPr>
        <w:t> </w:t>
      </w:r>
      <w:r>
        <w:rPr/>
        <w:t>века:</w:t>
      </w:r>
      <w:r>
        <w:rPr>
          <w:spacing w:val="-12"/>
        </w:rPr>
        <w:t> </w:t>
      </w:r>
      <w:r>
        <w:rPr/>
        <w:t>понятие,</w:t>
      </w:r>
      <w:r>
        <w:rPr>
          <w:spacing w:val="-4"/>
        </w:rPr>
        <w:t> </w:t>
      </w:r>
      <w:r>
        <w:rPr/>
        <w:t>хронологические</w:t>
      </w:r>
      <w:r>
        <w:rPr>
          <w:spacing w:val="-10"/>
        </w:rPr>
        <w:t> </w:t>
      </w:r>
      <w:r>
        <w:rPr/>
        <w:t>рамки</w:t>
      </w:r>
      <w:r>
        <w:rPr>
          <w:spacing w:val="-6"/>
        </w:rPr>
        <w:t> </w:t>
      </w:r>
      <w:r>
        <w:rPr/>
        <w:t>и</w:t>
      </w:r>
      <w:r>
        <w:rPr>
          <w:spacing w:val="-6"/>
        </w:rPr>
        <w:t> </w:t>
      </w:r>
      <w:r>
        <w:rPr/>
        <w:t>периодизация</w:t>
      </w:r>
      <w:r>
        <w:rPr>
          <w:spacing w:val="-4"/>
        </w:rPr>
        <w:t> </w:t>
      </w:r>
      <w:r>
        <w:rPr>
          <w:spacing w:val="-2"/>
        </w:rPr>
        <w:t>Средневековья.</w:t>
      </w:r>
    </w:p>
    <w:p>
      <w:pPr>
        <w:pStyle w:val="Heading2"/>
        <w:jc w:val="left"/>
      </w:pPr>
      <w:r>
        <w:rPr/>
        <w:t>Народы</w:t>
      </w:r>
      <w:r>
        <w:rPr>
          <w:spacing w:val="-8"/>
        </w:rPr>
        <w:t> </w:t>
      </w:r>
      <w:r>
        <w:rPr/>
        <w:t>Европы</w:t>
      </w:r>
      <w:r>
        <w:rPr>
          <w:spacing w:val="-7"/>
        </w:rPr>
        <w:t> </w:t>
      </w:r>
      <w:r>
        <w:rPr/>
        <w:t>в</w:t>
      </w:r>
      <w:r>
        <w:rPr>
          <w:spacing w:val="-6"/>
        </w:rPr>
        <w:t> </w:t>
      </w:r>
      <w:r>
        <w:rPr/>
        <w:t>раннее</w:t>
      </w:r>
      <w:r>
        <w:rPr>
          <w:spacing w:val="-5"/>
        </w:rPr>
        <w:t> </w:t>
      </w:r>
      <w:r>
        <w:rPr>
          <w:spacing w:val="-2"/>
        </w:rPr>
        <w:t>Средневековье.</w:t>
      </w:r>
    </w:p>
    <w:p>
      <w:pPr>
        <w:pStyle w:val="BodyText"/>
        <w:ind w:right="562"/>
      </w:pPr>
      <w:r>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BodyText"/>
        <w:spacing w:line="237" w:lineRule="auto" w:before="3"/>
        <w:ind w:right="566"/>
      </w:pPr>
      <w:r>
        <w:rPr/>
        <w:t>Франкское государство в VIII-IX вв. Усиление власти майор домов. Карл Мартелл и его военная</w:t>
      </w:r>
      <w:r>
        <w:rPr>
          <w:spacing w:val="40"/>
        </w:rPr>
        <w:t> </w:t>
      </w:r>
      <w:r>
        <w:rPr/>
        <w:t>реформа.</w:t>
      </w:r>
      <w:r>
        <w:rPr>
          <w:spacing w:val="40"/>
        </w:rPr>
        <w:t> </w:t>
      </w:r>
      <w:r>
        <w:rPr/>
        <w:t>Завоевания</w:t>
      </w:r>
      <w:r>
        <w:rPr>
          <w:spacing w:val="40"/>
        </w:rPr>
        <w:t> </w:t>
      </w:r>
      <w:r>
        <w:rPr/>
        <w:t>Карла</w:t>
      </w:r>
      <w:r>
        <w:rPr>
          <w:spacing w:val="40"/>
        </w:rPr>
        <w:t> </w:t>
      </w:r>
      <w:r>
        <w:rPr/>
        <w:t>Великого.</w:t>
      </w:r>
      <w:r>
        <w:rPr>
          <w:spacing w:val="40"/>
        </w:rPr>
        <w:t> </w:t>
      </w:r>
      <w:r>
        <w:rPr/>
        <w:t>Управление</w:t>
      </w:r>
      <w:r>
        <w:rPr>
          <w:spacing w:val="40"/>
        </w:rPr>
        <w:t> </w:t>
      </w:r>
      <w:r>
        <w:rPr/>
        <w:t>империей.</w:t>
      </w:r>
      <w:r>
        <w:rPr>
          <w:spacing w:val="40"/>
        </w:rPr>
        <w:t> </w:t>
      </w:r>
      <w:r>
        <w:rPr/>
        <w:t>"Каролингское</w:t>
      </w:r>
    </w:p>
    <w:p>
      <w:pPr>
        <w:spacing w:after="0" w:line="237" w:lineRule="auto"/>
        <w:sectPr>
          <w:pgSz w:w="11920" w:h="16850"/>
          <w:pgMar w:header="713" w:footer="0" w:top="940" w:bottom="280" w:left="760" w:right="0"/>
        </w:sectPr>
      </w:pPr>
    </w:p>
    <w:p>
      <w:pPr>
        <w:pStyle w:val="BodyText"/>
        <w:spacing w:line="274" w:lineRule="exact" w:before="251"/>
        <w:ind w:firstLine="0"/>
      </w:pPr>
      <w:r>
        <w:rPr/>
        <w:t>возрождение".</w:t>
      </w:r>
      <w:r>
        <w:rPr>
          <w:spacing w:val="-7"/>
        </w:rPr>
        <w:t> </w:t>
      </w:r>
      <w:r>
        <w:rPr/>
        <w:t>Верденский</w:t>
      </w:r>
      <w:r>
        <w:rPr>
          <w:spacing w:val="-3"/>
        </w:rPr>
        <w:t> </w:t>
      </w:r>
      <w:r>
        <w:rPr/>
        <w:t>раздел,</w:t>
      </w:r>
      <w:r>
        <w:rPr>
          <w:spacing w:val="-8"/>
        </w:rPr>
        <w:t> </w:t>
      </w:r>
      <w:r>
        <w:rPr/>
        <w:t>его</w:t>
      </w:r>
      <w:r>
        <w:rPr>
          <w:spacing w:val="-10"/>
        </w:rPr>
        <w:t> </w:t>
      </w:r>
      <w:r>
        <w:rPr/>
        <w:t>причины</w:t>
      </w:r>
      <w:r>
        <w:rPr>
          <w:spacing w:val="-8"/>
        </w:rPr>
        <w:t> </w:t>
      </w:r>
      <w:r>
        <w:rPr/>
        <w:t>и</w:t>
      </w:r>
      <w:r>
        <w:rPr>
          <w:spacing w:val="-4"/>
        </w:rPr>
        <w:t> </w:t>
      </w:r>
      <w:r>
        <w:rPr>
          <w:spacing w:val="-2"/>
        </w:rPr>
        <w:t>значение.</w:t>
      </w:r>
    </w:p>
    <w:p>
      <w:pPr>
        <w:pStyle w:val="BodyText"/>
        <w:ind w:right="562"/>
      </w:pPr>
      <w:r>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Heading2"/>
        <w:spacing w:before="3"/>
      </w:pPr>
      <w:r>
        <w:rPr/>
        <w:t>Византийская</w:t>
      </w:r>
      <w:r>
        <w:rPr>
          <w:spacing w:val="-7"/>
        </w:rPr>
        <w:t> </w:t>
      </w:r>
      <w:r>
        <w:rPr/>
        <w:t>империя</w:t>
      </w:r>
      <w:r>
        <w:rPr>
          <w:spacing w:val="-3"/>
        </w:rPr>
        <w:t> </w:t>
      </w:r>
      <w:r>
        <w:rPr/>
        <w:t>в</w:t>
      </w:r>
      <w:r>
        <w:rPr>
          <w:spacing w:val="-6"/>
        </w:rPr>
        <w:t> </w:t>
      </w:r>
      <w:r>
        <w:rPr/>
        <w:t>VI-XI</w:t>
      </w:r>
      <w:r>
        <w:rPr>
          <w:spacing w:val="-3"/>
        </w:rPr>
        <w:t> </w:t>
      </w:r>
      <w:r>
        <w:rPr>
          <w:spacing w:val="-5"/>
        </w:rPr>
        <w:t>вв.</w:t>
      </w:r>
    </w:p>
    <w:p>
      <w:pPr>
        <w:pStyle w:val="BodyText"/>
        <w:ind w:right="562"/>
      </w:pPr>
      <w:r>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w:t>
      </w:r>
      <w:r>
        <w:rPr>
          <w:spacing w:val="40"/>
        </w:rPr>
        <w:t> </w:t>
      </w:r>
      <w:r>
        <w:rPr/>
        <w:t>Художественная культура (архитектура, мозаика, фреска, иконопись).</w:t>
      </w:r>
    </w:p>
    <w:p>
      <w:pPr>
        <w:pStyle w:val="Heading2"/>
        <w:spacing w:before="2"/>
      </w:pPr>
      <w:r>
        <w:rPr/>
        <w:t>Арабы</w:t>
      </w:r>
      <w:r>
        <w:rPr>
          <w:spacing w:val="-4"/>
        </w:rPr>
        <w:t> </w:t>
      </w:r>
      <w:r>
        <w:rPr/>
        <w:t>в</w:t>
      </w:r>
      <w:r>
        <w:rPr>
          <w:spacing w:val="-1"/>
        </w:rPr>
        <w:t> </w:t>
      </w:r>
      <w:r>
        <w:rPr/>
        <w:t>VI-XI</w:t>
      </w:r>
      <w:r>
        <w:rPr>
          <w:spacing w:val="-1"/>
        </w:rPr>
        <w:t> </w:t>
      </w:r>
      <w:r>
        <w:rPr>
          <w:spacing w:val="-5"/>
        </w:rPr>
        <w:t>вв.</w:t>
      </w:r>
    </w:p>
    <w:p>
      <w:pPr>
        <w:pStyle w:val="BodyText"/>
        <w:ind w:right="557"/>
      </w:pPr>
      <w:r>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Heading2"/>
        <w:spacing w:before="3"/>
      </w:pPr>
      <w:r>
        <w:rPr/>
        <w:t>Средневековое</w:t>
      </w:r>
      <w:r>
        <w:rPr>
          <w:spacing w:val="-12"/>
        </w:rPr>
        <w:t> </w:t>
      </w:r>
      <w:r>
        <w:rPr/>
        <w:t>европейское</w:t>
      </w:r>
      <w:r>
        <w:rPr>
          <w:spacing w:val="-9"/>
        </w:rPr>
        <w:t> </w:t>
      </w:r>
      <w:r>
        <w:rPr>
          <w:spacing w:val="-2"/>
        </w:rPr>
        <w:t>общество.</w:t>
      </w:r>
    </w:p>
    <w:p>
      <w:pPr>
        <w:pStyle w:val="BodyText"/>
        <w:ind w:right="560"/>
      </w:pPr>
      <w:r>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BodyText"/>
        <w:ind w:right="555"/>
      </w:pPr>
      <w:r>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BodyText"/>
        <w:spacing w:before="1"/>
        <w:ind w:right="567"/>
      </w:pPr>
      <w:r>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w:t>
      </w:r>
      <w:r>
        <w:rPr>
          <w:spacing w:val="-3"/>
        </w:rPr>
        <w:t> </w:t>
      </w:r>
      <w:r>
        <w:rPr/>
        <w:t>ордены.</w:t>
      </w:r>
      <w:r>
        <w:rPr>
          <w:spacing w:val="-3"/>
        </w:rPr>
        <w:t> </w:t>
      </w:r>
      <w:r>
        <w:rPr/>
        <w:t>Ереси:</w:t>
      </w:r>
      <w:r>
        <w:rPr>
          <w:spacing w:val="-2"/>
        </w:rPr>
        <w:t> </w:t>
      </w:r>
      <w:r>
        <w:rPr/>
        <w:t>причины</w:t>
      </w:r>
      <w:r>
        <w:rPr>
          <w:spacing w:val="-4"/>
        </w:rPr>
        <w:t> </w:t>
      </w:r>
      <w:r>
        <w:rPr/>
        <w:t>возникновения</w:t>
      </w:r>
      <w:r>
        <w:rPr>
          <w:spacing w:val="-5"/>
        </w:rPr>
        <w:t> </w:t>
      </w:r>
      <w:r>
        <w:rPr/>
        <w:t>и</w:t>
      </w:r>
      <w:r>
        <w:rPr>
          <w:spacing w:val="-1"/>
        </w:rPr>
        <w:t> </w:t>
      </w:r>
      <w:r>
        <w:rPr/>
        <w:t>распространения.</w:t>
      </w:r>
      <w:r>
        <w:rPr>
          <w:spacing w:val="-2"/>
        </w:rPr>
        <w:t> </w:t>
      </w:r>
      <w:r>
        <w:rPr/>
        <w:t>Преследование </w:t>
      </w:r>
      <w:r>
        <w:rPr>
          <w:spacing w:val="-2"/>
        </w:rPr>
        <w:t>еретиков.</w:t>
      </w:r>
    </w:p>
    <w:p>
      <w:pPr>
        <w:pStyle w:val="Heading2"/>
        <w:spacing w:before="2"/>
      </w:pPr>
      <w:r>
        <w:rPr/>
        <w:t>Государства</w:t>
      </w:r>
      <w:r>
        <w:rPr>
          <w:spacing w:val="-6"/>
        </w:rPr>
        <w:t> </w:t>
      </w:r>
      <w:r>
        <w:rPr/>
        <w:t>Европы</w:t>
      </w:r>
      <w:r>
        <w:rPr>
          <w:spacing w:val="-9"/>
        </w:rPr>
        <w:t> </w:t>
      </w:r>
      <w:r>
        <w:rPr/>
        <w:t>в</w:t>
      </w:r>
      <w:r>
        <w:rPr>
          <w:spacing w:val="-2"/>
        </w:rPr>
        <w:t> </w:t>
      </w:r>
      <w:r>
        <w:rPr/>
        <w:t>XII-XV</w:t>
      </w:r>
      <w:r>
        <w:rPr>
          <w:spacing w:val="-3"/>
        </w:rPr>
        <w:t> </w:t>
      </w:r>
      <w:r>
        <w:rPr>
          <w:spacing w:val="-5"/>
        </w:rPr>
        <w:t>вв.</w:t>
      </w:r>
    </w:p>
    <w:p>
      <w:pPr>
        <w:pStyle w:val="BodyText"/>
        <w:ind w:right="551"/>
      </w:pPr>
      <w:r>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BodyText"/>
        <w:spacing w:line="275" w:lineRule="exact" w:before="4"/>
        <w:ind w:left="1225" w:firstLine="0"/>
      </w:pPr>
      <w:r>
        <w:rPr/>
        <w:t>Византийская</w:t>
      </w:r>
      <w:r>
        <w:rPr>
          <w:spacing w:val="17"/>
        </w:rPr>
        <w:t> </w:t>
      </w:r>
      <w:r>
        <w:rPr/>
        <w:t>империя</w:t>
      </w:r>
      <w:r>
        <w:rPr>
          <w:spacing w:val="16"/>
        </w:rPr>
        <w:t> </w:t>
      </w:r>
      <w:r>
        <w:rPr/>
        <w:t>и</w:t>
      </w:r>
      <w:r>
        <w:rPr>
          <w:spacing w:val="17"/>
        </w:rPr>
        <w:t> </w:t>
      </w:r>
      <w:r>
        <w:rPr/>
        <w:t>славянские</w:t>
      </w:r>
      <w:r>
        <w:rPr>
          <w:spacing w:val="16"/>
        </w:rPr>
        <w:t> </w:t>
      </w:r>
      <w:r>
        <w:rPr/>
        <w:t>государства</w:t>
      </w:r>
      <w:r>
        <w:rPr>
          <w:spacing w:val="16"/>
        </w:rPr>
        <w:t> </w:t>
      </w:r>
      <w:r>
        <w:rPr/>
        <w:t>в</w:t>
      </w:r>
      <w:r>
        <w:rPr>
          <w:spacing w:val="19"/>
        </w:rPr>
        <w:t> </w:t>
      </w:r>
      <w:r>
        <w:rPr/>
        <w:t>XII-XV</w:t>
      </w:r>
      <w:r>
        <w:rPr>
          <w:spacing w:val="18"/>
        </w:rPr>
        <w:t> </w:t>
      </w:r>
      <w:r>
        <w:rPr/>
        <w:t>вв.</w:t>
      </w:r>
      <w:r>
        <w:rPr>
          <w:spacing w:val="14"/>
        </w:rPr>
        <w:t> </w:t>
      </w:r>
      <w:r>
        <w:rPr/>
        <w:t>Экспансия</w:t>
      </w:r>
      <w:r>
        <w:rPr>
          <w:spacing w:val="17"/>
        </w:rPr>
        <w:t> </w:t>
      </w:r>
      <w:r>
        <w:rPr/>
        <w:t>турок-</w:t>
      </w:r>
      <w:r>
        <w:rPr>
          <w:spacing w:val="-2"/>
        </w:rPr>
        <w:t>османов.</w:t>
      </w:r>
    </w:p>
    <w:p>
      <w:pPr>
        <w:pStyle w:val="BodyText"/>
        <w:spacing w:line="275" w:lineRule="exact"/>
        <w:ind w:firstLine="0"/>
      </w:pPr>
      <w:r>
        <w:rPr/>
        <w:t>Османские</w:t>
      </w:r>
      <w:r>
        <w:rPr>
          <w:spacing w:val="-13"/>
        </w:rPr>
        <w:t> </w:t>
      </w:r>
      <w:r>
        <w:rPr/>
        <w:t>завоевания</w:t>
      </w:r>
      <w:r>
        <w:rPr>
          <w:spacing w:val="-6"/>
        </w:rPr>
        <w:t> </w:t>
      </w:r>
      <w:r>
        <w:rPr/>
        <w:t>на</w:t>
      </w:r>
      <w:r>
        <w:rPr>
          <w:spacing w:val="-12"/>
        </w:rPr>
        <w:t> </w:t>
      </w:r>
      <w:r>
        <w:rPr/>
        <w:t>Балканах.</w:t>
      </w:r>
      <w:r>
        <w:rPr>
          <w:spacing w:val="-7"/>
        </w:rPr>
        <w:t> </w:t>
      </w:r>
      <w:r>
        <w:rPr/>
        <w:t>Падение</w:t>
      </w:r>
      <w:r>
        <w:rPr>
          <w:spacing w:val="-10"/>
        </w:rPr>
        <w:t> </w:t>
      </w:r>
      <w:r>
        <w:rPr>
          <w:spacing w:val="-2"/>
        </w:rPr>
        <w:t>Константинополя.</w:t>
      </w:r>
    </w:p>
    <w:p>
      <w:pPr>
        <w:pStyle w:val="Heading2"/>
      </w:pPr>
      <w:r>
        <w:rPr/>
        <w:t>Культура</w:t>
      </w:r>
      <w:r>
        <w:rPr>
          <w:spacing w:val="-10"/>
        </w:rPr>
        <w:t> </w:t>
      </w:r>
      <w:r>
        <w:rPr/>
        <w:t>средневековой</w:t>
      </w:r>
      <w:r>
        <w:rPr>
          <w:spacing w:val="-6"/>
        </w:rPr>
        <w:t> </w:t>
      </w:r>
      <w:r>
        <w:rPr>
          <w:spacing w:val="-2"/>
        </w:rPr>
        <w:t>Европы.</w:t>
      </w:r>
    </w:p>
    <w:p>
      <w:pPr>
        <w:pStyle w:val="BodyText"/>
        <w:ind w:right="560"/>
      </w:pPr>
      <w:r>
        <w:rPr/>
        <w:t>Представления средневекового человека о мире. Место религии в жизни человека и общества.</w:t>
      </w:r>
      <w:r>
        <w:rPr>
          <w:spacing w:val="-1"/>
        </w:rPr>
        <w:t> </w:t>
      </w:r>
      <w:r>
        <w:rPr/>
        <w:t>Образование:</w:t>
      </w:r>
      <w:r>
        <w:rPr>
          <w:spacing w:val="-1"/>
        </w:rPr>
        <w:t> </w:t>
      </w:r>
      <w:r>
        <w:rPr/>
        <w:t>школы</w:t>
      </w:r>
      <w:r>
        <w:rPr>
          <w:spacing w:val="-2"/>
        </w:rPr>
        <w:t> </w:t>
      </w:r>
      <w:r>
        <w:rPr/>
        <w:t>и университеты.</w:t>
      </w:r>
      <w:r>
        <w:rPr>
          <w:spacing w:val="-2"/>
        </w:rPr>
        <w:t> </w:t>
      </w:r>
      <w:r>
        <w:rPr/>
        <w:t>Сословный</w:t>
      </w:r>
      <w:r>
        <w:rPr>
          <w:spacing w:val="-1"/>
        </w:rPr>
        <w:t> </w:t>
      </w:r>
      <w:r>
        <w:rPr/>
        <w:t>характер</w:t>
      </w:r>
      <w:r>
        <w:rPr>
          <w:spacing w:val="-3"/>
        </w:rPr>
        <w:t> </w:t>
      </w:r>
      <w:r>
        <w:rPr/>
        <w:t>культуры.</w:t>
      </w:r>
      <w:r>
        <w:rPr>
          <w:spacing w:val="-2"/>
        </w:rPr>
        <w:t> </w:t>
      </w:r>
      <w:r>
        <w:rPr/>
        <w:t>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rPr>
          <w:spacing w:val="-2"/>
        </w:rPr>
        <w:t>Гутенберг.</w:t>
      </w:r>
    </w:p>
    <w:p>
      <w:pPr>
        <w:pStyle w:val="Heading2"/>
        <w:spacing w:line="275" w:lineRule="exact" w:before="5"/>
      </w:pPr>
      <w:r>
        <w:rPr/>
        <w:t>Страны</w:t>
      </w:r>
      <w:r>
        <w:rPr>
          <w:spacing w:val="-8"/>
        </w:rPr>
        <w:t> </w:t>
      </w:r>
      <w:r>
        <w:rPr/>
        <w:t>Востока</w:t>
      </w:r>
      <w:r>
        <w:rPr>
          <w:spacing w:val="-2"/>
        </w:rPr>
        <w:t> </w:t>
      </w:r>
      <w:r>
        <w:rPr/>
        <w:t>в</w:t>
      </w:r>
      <w:r>
        <w:rPr>
          <w:spacing w:val="-4"/>
        </w:rPr>
        <w:t> </w:t>
      </w:r>
      <w:r>
        <w:rPr/>
        <w:t>Средние</w:t>
      </w:r>
      <w:r>
        <w:rPr>
          <w:spacing w:val="-5"/>
        </w:rPr>
        <w:t> </w:t>
      </w:r>
      <w:r>
        <w:rPr>
          <w:spacing w:val="-2"/>
        </w:rPr>
        <w:t>века.</w:t>
      </w:r>
    </w:p>
    <w:p>
      <w:pPr>
        <w:pStyle w:val="BodyText"/>
        <w:ind w:right="565"/>
      </w:pPr>
      <w:r>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BodyText"/>
        <w:spacing w:before="4"/>
        <w:ind w:left="1225" w:firstLine="0"/>
      </w:pPr>
      <w:r>
        <w:rPr/>
        <w:t>Культура</w:t>
      </w:r>
      <w:r>
        <w:rPr>
          <w:spacing w:val="-14"/>
        </w:rPr>
        <w:t> </w:t>
      </w:r>
      <w:r>
        <w:rPr/>
        <w:t>народов</w:t>
      </w:r>
      <w:r>
        <w:rPr>
          <w:spacing w:val="-6"/>
        </w:rPr>
        <w:t> </w:t>
      </w:r>
      <w:r>
        <w:rPr/>
        <w:t>Востока.</w:t>
      </w:r>
      <w:r>
        <w:rPr>
          <w:spacing w:val="-9"/>
        </w:rPr>
        <w:t> </w:t>
      </w:r>
      <w:r>
        <w:rPr/>
        <w:t>Литература.</w:t>
      </w:r>
      <w:r>
        <w:rPr>
          <w:spacing w:val="-7"/>
        </w:rPr>
        <w:t> </w:t>
      </w:r>
      <w:r>
        <w:rPr/>
        <w:t>Архитектура.</w:t>
      </w:r>
      <w:r>
        <w:rPr>
          <w:spacing w:val="-4"/>
        </w:rPr>
        <w:t> </w:t>
      </w:r>
      <w:r>
        <w:rPr/>
        <w:t>Традиционные</w:t>
      </w:r>
      <w:r>
        <w:rPr>
          <w:spacing w:val="-14"/>
        </w:rPr>
        <w:t> </w:t>
      </w:r>
      <w:r>
        <w:rPr/>
        <w:t>искусства</w:t>
      </w:r>
      <w:r>
        <w:rPr>
          <w:spacing w:val="-11"/>
        </w:rPr>
        <w:t> </w:t>
      </w:r>
      <w:r>
        <w:rPr/>
        <w:t>и</w:t>
      </w:r>
      <w:r>
        <w:rPr>
          <w:spacing w:val="-8"/>
        </w:rPr>
        <w:t> </w:t>
      </w:r>
      <w:r>
        <w:rPr>
          <w:spacing w:val="-2"/>
        </w:rPr>
        <w:t>ремесла.</w:t>
      </w:r>
    </w:p>
    <w:p>
      <w:pPr>
        <w:spacing w:after="0"/>
        <w:sectPr>
          <w:pgSz w:w="11920" w:h="16850"/>
          <w:pgMar w:header="713" w:footer="0" w:top="940" w:bottom="280" w:left="760" w:right="0"/>
        </w:sectPr>
      </w:pPr>
    </w:p>
    <w:p>
      <w:pPr>
        <w:pStyle w:val="Heading2"/>
        <w:spacing w:before="251"/>
        <w:jc w:val="left"/>
      </w:pPr>
      <w:r>
        <w:rPr/>
        <w:t>Государства</w:t>
      </w:r>
      <w:r>
        <w:rPr>
          <w:spacing w:val="-10"/>
        </w:rPr>
        <w:t> </w:t>
      </w:r>
      <w:r>
        <w:rPr/>
        <w:t>доколумбовой</w:t>
      </w:r>
      <w:r>
        <w:rPr>
          <w:spacing w:val="-6"/>
        </w:rPr>
        <w:t> </w:t>
      </w:r>
      <w:r>
        <w:rPr/>
        <w:t>Америки</w:t>
      </w:r>
      <w:r>
        <w:rPr>
          <w:spacing w:val="-5"/>
        </w:rPr>
        <w:t> </w:t>
      </w:r>
      <w:r>
        <w:rPr/>
        <w:t>в</w:t>
      </w:r>
      <w:r>
        <w:rPr>
          <w:spacing w:val="-8"/>
        </w:rPr>
        <w:t> </w:t>
      </w:r>
      <w:r>
        <w:rPr/>
        <w:t>Средние</w:t>
      </w:r>
      <w:r>
        <w:rPr>
          <w:spacing w:val="-9"/>
        </w:rPr>
        <w:t> </w:t>
      </w:r>
      <w:r>
        <w:rPr>
          <w:spacing w:val="-2"/>
        </w:rPr>
        <w:t>века.</w:t>
      </w:r>
    </w:p>
    <w:p>
      <w:pPr>
        <w:pStyle w:val="BodyText"/>
        <w:ind w:right="975"/>
        <w:jc w:val="left"/>
      </w:pPr>
      <w:r>
        <w:rPr/>
        <w:t>Цивилизации</w:t>
      </w:r>
      <w:r>
        <w:rPr>
          <w:spacing w:val="32"/>
        </w:rPr>
        <w:t> </w:t>
      </w:r>
      <w:r>
        <w:rPr/>
        <w:t>майя, ацтеков</w:t>
      </w:r>
      <w:r>
        <w:rPr>
          <w:spacing w:val="29"/>
        </w:rPr>
        <w:t> </w:t>
      </w:r>
      <w:r>
        <w:rPr/>
        <w:t>и инков: общественный</w:t>
      </w:r>
      <w:r>
        <w:rPr>
          <w:spacing w:val="30"/>
        </w:rPr>
        <w:t> </w:t>
      </w:r>
      <w:r>
        <w:rPr/>
        <w:t>строй, религиозные</w:t>
      </w:r>
      <w:r>
        <w:rPr>
          <w:spacing w:val="29"/>
        </w:rPr>
        <w:t> </w:t>
      </w:r>
      <w:r>
        <w:rPr/>
        <w:t>верования, культура. Появление европейских завоевателей.</w:t>
      </w:r>
    </w:p>
    <w:p>
      <w:pPr>
        <w:pStyle w:val="Heading2"/>
        <w:spacing w:line="275" w:lineRule="exact" w:before="3"/>
        <w:jc w:val="left"/>
      </w:pPr>
      <w:r>
        <w:rPr>
          <w:spacing w:val="-2"/>
        </w:rPr>
        <w:t>Обобщение.</w:t>
      </w:r>
    </w:p>
    <w:p>
      <w:pPr>
        <w:spacing w:line="242" w:lineRule="auto" w:before="0"/>
        <w:ind w:left="1225" w:right="4061" w:firstLine="0"/>
        <w:jc w:val="left"/>
        <w:rPr>
          <w:b/>
          <w:sz w:val="24"/>
        </w:rPr>
      </w:pPr>
      <w:r>
        <w:rPr>
          <w:sz w:val="24"/>
        </w:rPr>
        <w:t>Историческое и культурное наследие Средних веков. </w:t>
      </w:r>
      <w:r>
        <w:rPr>
          <w:b/>
          <w:sz w:val="24"/>
        </w:rPr>
        <w:t>История</w:t>
      </w:r>
      <w:r>
        <w:rPr>
          <w:b/>
          <w:spacing w:val="-10"/>
          <w:sz w:val="24"/>
        </w:rPr>
        <w:t> </w:t>
      </w:r>
      <w:r>
        <w:rPr>
          <w:b/>
          <w:sz w:val="24"/>
        </w:rPr>
        <w:t>России.</w:t>
      </w:r>
      <w:r>
        <w:rPr>
          <w:b/>
          <w:spacing w:val="-7"/>
          <w:sz w:val="24"/>
        </w:rPr>
        <w:t> </w:t>
      </w:r>
      <w:r>
        <w:rPr>
          <w:b/>
          <w:sz w:val="24"/>
        </w:rPr>
        <w:t>От</w:t>
      </w:r>
      <w:r>
        <w:rPr>
          <w:b/>
          <w:spacing w:val="-8"/>
          <w:sz w:val="24"/>
        </w:rPr>
        <w:t> </w:t>
      </w:r>
      <w:r>
        <w:rPr>
          <w:b/>
          <w:sz w:val="24"/>
        </w:rPr>
        <w:t>Руси</w:t>
      </w:r>
      <w:r>
        <w:rPr>
          <w:b/>
          <w:spacing w:val="-7"/>
          <w:sz w:val="24"/>
        </w:rPr>
        <w:t> </w:t>
      </w:r>
      <w:r>
        <w:rPr>
          <w:b/>
          <w:sz w:val="24"/>
        </w:rPr>
        <w:t>к</w:t>
      </w:r>
      <w:r>
        <w:rPr>
          <w:b/>
          <w:spacing w:val="-7"/>
          <w:sz w:val="24"/>
        </w:rPr>
        <w:t> </w:t>
      </w:r>
      <w:r>
        <w:rPr>
          <w:b/>
          <w:sz w:val="24"/>
        </w:rPr>
        <w:t>Российскому</w:t>
      </w:r>
      <w:r>
        <w:rPr>
          <w:b/>
          <w:spacing w:val="-7"/>
          <w:sz w:val="24"/>
        </w:rPr>
        <w:t> </w:t>
      </w:r>
      <w:r>
        <w:rPr>
          <w:b/>
          <w:sz w:val="24"/>
        </w:rPr>
        <w:t>государству. </w:t>
      </w:r>
      <w:r>
        <w:rPr>
          <w:b/>
          <w:spacing w:val="-2"/>
          <w:sz w:val="24"/>
        </w:rPr>
        <w:t>Введение.</w:t>
      </w:r>
    </w:p>
    <w:p>
      <w:pPr>
        <w:pStyle w:val="BodyText"/>
        <w:spacing w:line="268" w:lineRule="exact"/>
        <w:ind w:left="1225" w:firstLine="0"/>
        <w:jc w:val="left"/>
      </w:pPr>
      <w:r>
        <w:rPr/>
        <w:t>Роль</w:t>
      </w:r>
      <w:r>
        <w:rPr>
          <w:spacing w:val="26"/>
        </w:rPr>
        <w:t> </w:t>
      </w:r>
      <w:r>
        <w:rPr/>
        <w:t>и</w:t>
      </w:r>
      <w:r>
        <w:rPr>
          <w:spacing w:val="29"/>
        </w:rPr>
        <w:t> </w:t>
      </w:r>
      <w:r>
        <w:rPr/>
        <w:t>место</w:t>
      </w:r>
      <w:r>
        <w:rPr>
          <w:spacing w:val="24"/>
        </w:rPr>
        <w:t> </w:t>
      </w:r>
      <w:r>
        <w:rPr/>
        <w:t>России</w:t>
      </w:r>
      <w:r>
        <w:rPr>
          <w:spacing w:val="31"/>
        </w:rPr>
        <w:t> </w:t>
      </w:r>
      <w:r>
        <w:rPr/>
        <w:t>в</w:t>
      </w:r>
      <w:r>
        <w:rPr>
          <w:spacing w:val="25"/>
        </w:rPr>
        <w:t> </w:t>
      </w:r>
      <w:r>
        <w:rPr/>
        <w:t>мировой</w:t>
      </w:r>
      <w:r>
        <w:rPr>
          <w:spacing w:val="29"/>
        </w:rPr>
        <w:t> </w:t>
      </w:r>
      <w:r>
        <w:rPr/>
        <w:t>истории.</w:t>
      </w:r>
      <w:r>
        <w:rPr>
          <w:spacing w:val="29"/>
        </w:rPr>
        <w:t> </w:t>
      </w:r>
      <w:r>
        <w:rPr/>
        <w:t>Проблемы</w:t>
      </w:r>
      <w:r>
        <w:rPr>
          <w:spacing w:val="26"/>
        </w:rPr>
        <w:t> </w:t>
      </w:r>
      <w:r>
        <w:rPr/>
        <w:t>периодизации</w:t>
      </w:r>
      <w:r>
        <w:rPr>
          <w:spacing w:val="31"/>
        </w:rPr>
        <w:t> </w:t>
      </w:r>
      <w:r>
        <w:rPr/>
        <w:t>российской</w:t>
      </w:r>
      <w:r>
        <w:rPr>
          <w:spacing w:val="30"/>
        </w:rPr>
        <w:t> </w:t>
      </w:r>
      <w:r>
        <w:rPr>
          <w:spacing w:val="-2"/>
        </w:rPr>
        <w:t>истории.</w:t>
      </w:r>
    </w:p>
    <w:p>
      <w:pPr>
        <w:pStyle w:val="BodyText"/>
        <w:spacing w:line="274" w:lineRule="exact"/>
        <w:ind w:firstLine="0"/>
        <w:jc w:val="left"/>
      </w:pPr>
      <w:r>
        <w:rPr/>
        <w:t>Источники</w:t>
      </w:r>
      <w:r>
        <w:rPr>
          <w:spacing w:val="-6"/>
        </w:rPr>
        <w:t> </w:t>
      </w:r>
      <w:r>
        <w:rPr/>
        <w:t>по</w:t>
      </w:r>
      <w:r>
        <w:rPr>
          <w:spacing w:val="-9"/>
        </w:rPr>
        <w:t> </w:t>
      </w:r>
      <w:r>
        <w:rPr/>
        <w:t>истории</w:t>
      </w:r>
      <w:r>
        <w:rPr>
          <w:spacing w:val="-5"/>
        </w:rPr>
        <w:t> </w:t>
      </w:r>
      <w:r>
        <w:rPr>
          <w:spacing w:val="-2"/>
        </w:rPr>
        <w:t>России.</w:t>
      </w:r>
    </w:p>
    <w:p>
      <w:pPr>
        <w:pStyle w:val="Heading2"/>
        <w:spacing w:line="237" w:lineRule="auto" w:before="10"/>
        <w:ind w:left="658" w:right="607" w:firstLine="566"/>
        <w:jc w:val="left"/>
      </w:pPr>
      <w:r>
        <w:rPr/>
        <w:t>Народы и государства на территории нашей страны в древности. Восточная Европа</w:t>
      </w:r>
      <w:r>
        <w:rPr>
          <w:spacing w:val="40"/>
        </w:rPr>
        <w:t> </w:t>
      </w:r>
      <w:r>
        <w:rPr/>
        <w:t>в середине I тыс. н. э.</w:t>
      </w:r>
    </w:p>
    <w:p>
      <w:pPr>
        <w:pStyle w:val="BodyText"/>
        <w:ind w:left="692" w:right="561" w:firstLine="573"/>
        <w:jc w:val="right"/>
      </w:pPr>
      <w:r>
        <w:rPr/>
        <w:t>Заселение</w:t>
      </w:r>
      <w:r>
        <w:rPr>
          <w:spacing w:val="-5"/>
        </w:rPr>
        <w:t> </w:t>
      </w:r>
      <w:r>
        <w:rPr/>
        <w:t>территории</w:t>
      </w:r>
      <w:r>
        <w:rPr>
          <w:spacing w:val="-3"/>
        </w:rPr>
        <w:t> </w:t>
      </w:r>
      <w:r>
        <w:rPr/>
        <w:t>нашей страны человеком.</w:t>
      </w:r>
      <w:r>
        <w:rPr>
          <w:spacing w:val="-1"/>
        </w:rPr>
        <w:t> </w:t>
      </w:r>
      <w:r>
        <w:rPr/>
        <w:t>Палеолитическое</w:t>
      </w:r>
      <w:r>
        <w:rPr>
          <w:spacing w:val="-5"/>
        </w:rPr>
        <w:t> </w:t>
      </w:r>
      <w:r>
        <w:rPr/>
        <w:t>искусство.</w:t>
      </w:r>
      <w:r>
        <w:rPr>
          <w:spacing w:val="-4"/>
        </w:rPr>
        <w:t> </w:t>
      </w:r>
      <w:r>
        <w:rPr/>
        <w:t>Петроглифы Беломорья</w:t>
      </w:r>
      <w:r>
        <w:rPr>
          <w:spacing w:val="40"/>
        </w:rPr>
        <w:t> </w:t>
      </w:r>
      <w:r>
        <w:rPr/>
        <w:t>и</w:t>
      </w:r>
      <w:r>
        <w:rPr>
          <w:spacing w:val="40"/>
        </w:rPr>
        <w:t> </w:t>
      </w:r>
      <w:r>
        <w:rPr/>
        <w:t>Онежского</w:t>
      </w:r>
      <w:r>
        <w:rPr>
          <w:spacing w:val="40"/>
        </w:rPr>
        <w:t> </w:t>
      </w:r>
      <w:r>
        <w:rPr/>
        <w:t>озера.</w:t>
      </w:r>
      <w:r>
        <w:rPr>
          <w:spacing w:val="40"/>
        </w:rPr>
        <w:t> </w:t>
      </w:r>
      <w:r>
        <w:rPr/>
        <w:t>Особенности</w:t>
      </w:r>
      <w:r>
        <w:rPr>
          <w:spacing w:val="40"/>
        </w:rPr>
        <w:t> </w:t>
      </w:r>
      <w:r>
        <w:rPr/>
        <w:t>перехода</w:t>
      </w:r>
      <w:r>
        <w:rPr>
          <w:spacing w:val="40"/>
        </w:rPr>
        <w:t> </w:t>
      </w:r>
      <w:r>
        <w:rPr/>
        <w:t>от</w:t>
      </w:r>
      <w:r>
        <w:rPr>
          <w:spacing w:val="40"/>
        </w:rPr>
        <w:t> </w:t>
      </w:r>
      <w:r>
        <w:rPr/>
        <w:t>присваивающего</w:t>
      </w:r>
      <w:r>
        <w:rPr>
          <w:spacing w:val="40"/>
        </w:rPr>
        <w:t> </w:t>
      </w:r>
      <w:r>
        <w:rPr/>
        <w:t>хозяйства</w:t>
      </w:r>
      <w:r>
        <w:rPr>
          <w:spacing w:val="40"/>
        </w:rPr>
        <w:t> </w:t>
      </w:r>
      <w:r>
        <w:rPr/>
        <w:t>к производящему.</w:t>
      </w:r>
      <w:r>
        <w:rPr>
          <w:spacing w:val="40"/>
        </w:rPr>
        <w:t> </w:t>
      </w:r>
      <w:r>
        <w:rPr/>
        <w:t>Ареалы</w:t>
      </w:r>
      <w:r>
        <w:rPr>
          <w:spacing w:val="40"/>
        </w:rPr>
        <w:t> </w:t>
      </w:r>
      <w:r>
        <w:rPr/>
        <w:t>древнейшего</w:t>
      </w:r>
      <w:r>
        <w:rPr>
          <w:spacing w:val="34"/>
        </w:rPr>
        <w:t> </w:t>
      </w:r>
      <w:r>
        <w:rPr/>
        <w:t>земледелия</w:t>
      </w:r>
      <w:r>
        <w:rPr>
          <w:spacing w:val="40"/>
        </w:rPr>
        <w:t> </w:t>
      </w:r>
      <w:r>
        <w:rPr/>
        <w:t>и</w:t>
      </w:r>
      <w:r>
        <w:rPr>
          <w:spacing w:val="40"/>
        </w:rPr>
        <w:t> </w:t>
      </w:r>
      <w:r>
        <w:rPr/>
        <w:t>скотоводства.</w:t>
      </w:r>
      <w:r>
        <w:rPr>
          <w:spacing w:val="40"/>
        </w:rPr>
        <w:t> </w:t>
      </w:r>
      <w:r>
        <w:rPr/>
        <w:t>Появление</w:t>
      </w:r>
      <w:r>
        <w:rPr>
          <w:spacing w:val="38"/>
        </w:rPr>
        <w:t> </w:t>
      </w:r>
      <w:r>
        <w:rPr/>
        <w:t>металлических орудий</w:t>
      </w:r>
      <w:r>
        <w:rPr>
          <w:spacing w:val="40"/>
        </w:rPr>
        <w:t> </w:t>
      </w:r>
      <w:r>
        <w:rPr/>
        <w:t>и</w:t>
      </w:r>
      <w:r>
        <w:rPr>
          <w:spacing w:val="40"/>
        </w:rPr>
        <w:t> </w:t>
      </w:r>
      <w:r>
        <w:rPr/>
        <w:t>их</w:t>
      </w:r>
      <w:r>
        <w:rPr>
          <w:spacing w:val="40"/>
        </w:rPr>
        <w:t> </w:t>
      </w:r>
      <w:r>
        <w:rPr/>
        <w:t>влияние</w:t>
      </w:r>
      <w:r>
        <w:rPr>
          <w:spacing w:val="37"/>
        </w:rPr>
        <w:t> </w:t>
      </w:r>
      <w:r>
        <w:rPr/>
        <w:t>на</w:t>
      </w:r>
      <w:r>
        <w:rPr>
          <w:spacing w:val="37"/>
        </w:rPr>
        <w:t> </w:t>
      </w:r>
      <w:r>
        <w:rPr/>
        <w:t>первобытное</w:t>
      </w:r>
      <w:r>
        <w:rPr>
          <w:spacing w:val="40"/>
        </w:rPr>
        <w:t> </w:t>
      </w:r>
      <w:r>
        <w:rPr/>
        <w:t>общество.</w:t>
      </w:r>
      <w:r>
        <w:rPr>
          <w:spacing w:val="38"/>
        </w:rPr>
        <w:t> </w:t>
      </w:r>
      <w:r>
        <w:rPr/>
        <w:t>Центры</w:t>
      </w:r>
      <w:r>
        <w:rPr>
          <w:spacing w:val="40"/>
        </w:rPr>
        <w:t> </w:t>
      </w:r>
      <w:r>
        <w:rPr/>
        <w:t>древнейшей</w:t>
      </w:r>
      <w:r>
        <w:rPr>
          <w:spacing w:val="40"/>
        </w:rPr>
        <w:t> </w:t>
      </w:r>
      <w:r>
        <w:rPr/>
        <w:t>металлургии.</w:t>
      </w:r>
      <w:r>
        <w:rPr>
          <w:spacing w:val="40"/>
        </w:rPr>
        <w:t> </w:t>
      </w:r>
      <w:r>
        <w:rPr/>
        <w:t>Кочевые общества евразийских степей в эпоху бронзы и раннем железном веке. Степь и ее роль в распространении культурных взаимовлияний.</w:t>
      </w:r>
      <w:r>
        <w:rPr>
          <w:spacing w:val="-3"/>
        </w:rPr>
        <w:t> </w:t>
      </w:r>
      <w:r>
        <w:rPr/>
        <w:t>Появление</w:t>
      </w:r>
      <w:r>
        <w:rPr>
          <w:spacing w:val="-1"/>
        </w:rPr>
        <w:t> </w:t>
      </w:r>
      <w:r>
        <w:rPr/>
        <w:t>первого в</w:t>
      </w:r>
      <w:r>
        <w:rPr>
          <w:spacing w:val="-1"/>
        </w:rPr>
        <w:t> </w:t>
      </w:r>
      <w:r>
        <w:rPr/>
        <w:t>мире</w:t>
      </w:r>
      <w:r>
        <w:rPr>
          <w:spacing w:val="-1"/>
        </w:rPr>
        <w:t> </w:t>
      </w:r>
      <w:r>
        <w:rPr/>
        <w:t>колесного транспорта. Народы, проживавшие на этой территории до середины I тыс. до н. э. Скифы и скифская культура. Античные</w:t>
      </w:r>
      <w:r>
        <w:rPr>
          <w:spacing w:val="40"/>
        </w:rPr>
        <w:t> </w:t>
      </w:r>
      <w:r>
        <w:rPr/>
        <w:t>города-государства</w:t>
      </w:r>
      <w:r>
        <w:rPr>
          <w:spacing w:val="40"/>
        </w:rPr>
        <w:t> </w:t>
      </w:r>
      <w:r>
        <w:rPr/>
        <w:t>Северного</w:t>
      </w:r>
      <w:r>
        <w:rPr>
          <w:spacing w:val="40"/>
        </w:rPr>
        <w:t> </w:t>
      </w:r>
      <w:r>
        <w:rPr/>
        <w:t>Причерноморья.</w:t>
      </w:r>
      <w:r>
        <w:rPr>
          <w:spacing w:val="40"/>
        </w:rPr>
        <w:t> </w:t>
      </w:r>
      <w:r>
        <w:rPr/>
        <w:t>Боспорское</w:t>
      </w:r>
      <w:r>
        <w:rPr>
          <w:spacing w:val="40"/>
        </w:rPr>
        <w:t> </w:t>
      </w:r>
      <w:r>
        <w:rPr/>
        <w:t>царство.</w:t>
      </w:r>
    </w:p>
    <w:p>
      <w:pPr>
        <w:pStyle w:val="BodyText"/>
        <w:spacing w:line="274" w:lineRule="exact" w:before="2"/>
        <w:ind w:firstLine="0"/>
      </w:pPr>
      <w:r>
        <w:rPr/>
        <w:t>Пантикапей.</w:t>
      </w:r>
      <w:r>
        <w:rPr>
          <w:spacing w:val="-8"/>
        </w:rPr>
        <w:t> </w:t>
      </w:r>
      <w:r>
        <w:rPr/>
        <w:t>Античный</w:t>
      </w:r>
      <w:r>
        <w:rPr>
          <w:spacing w:val="-4"/>
        </w:rPr>
        <w:t> </w:t>
      </w:r>
      <w:r>
        <w:rPr/>
        <w:t>Херсонес.</w:t>
      </w:r>
      <w:r>
        <w:rPr>
          <w:spacing w:val="-7"/>
        </w:rPr>
        <w:t> </w:t>
      </w:r>
      <w:r>
        <w:rPr/>
        <w:t>Скифское</w:t>
      </w:r>
      <w:r>
        <w:rPr>
          <w:spacing w:val="-8"/>
        </w:rPr>
        <w:t> </w:t>
      </w:r>
      <w:r>
        <w:rPr/>
        <w:t>царство</w:t>
      </w:r>
      <w:r>
        <w:rPr>
          <w:spacing w:val="-11"/>
        </w:rPr>
        <w:t> </w:t>
      </w:r>
      <w:r>
        <w:rPr/>
        <w:t>в</w:t>
      </w:r>
      <w:r>
        <w:rPr>
          <w:spacing w:val="-4"/>
        </w:rPr>
        <w:t> </w:t>
      </w:r>
      <w:r>
        <w:rPr/>
        <w:t>Крыму.</w:t>
      </w:r>
      <w:r>
        <w:rPr>
          <w:spacing w:val="-5"/>
        </w:rPr>
        <w:t> </w:t>
      </w:r>
      <w:r>
        <w:rPr>
          <w:spacing w:val="-2"/>
        </w:rPr>
        <w:t>Дербент.</w:t>
      </w:r>
    </w:p>
    <w:p>
      <w:pPr>
        <w:pStyle w:val="BodyText"/>
        <w:ind w:right="554"/>
      </w:pPr>
      <w:r>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w:t>
      </w:r>
      <w:r>
        <w:rPr>
          <w:spacing w:val="40"/>
        </w:rPr>
        <w:t> </w:t>
      </w:r>
      <w:r>
        <w:rPr/>
        <w:t>- восточных, западных и южных. Славянские общности Восточной Европы. Их соседи - балты и финно-угры. Хозяйство восточных славян, их общественный строй и</w:t>
      </w:r>
      <w:r>
        <w:rPr>
          <w:spacing w:val="40"/>
        </w:rPr>
        <w:t> </w:t>
      </w:r>
      <w:r>
        <w:rPr/>
        <w:t>политическая</w:t>
      </w:r>
      <w:r>
        <w:rPr>
          <w:spacing w:val="40"/>
        </w:rPr>
        <w:t> </w:t>
      </w:r>
      <w:r>
        <w:rPr/>
        <w:t>организация. Возникновение княжеской власти. Традиционные верования.</w:t>
      </w:r>
    </w:p>
    <w:p>
      <w:pPr>
        <w:pStyle w:val="BodyText"/>
        <w:spacing w:line="275" w:lineRule="exact" w:before="1"/>
        <w:ind w:left="1225" w:firstLine="0"/>
      </w:pPr>
      <w:r>
        <w:rPr/>
        <w:t>Страны</w:t>
      </w:r>
      <w:r>
        <w:rPr>
          <w:spacing w:val="38"/>
        </w:rPr>
        <w:t> </w:t>
      </w:r>
      <w:r>
        <w:rPr/>
        <w:t>и</w:t>
      </w:r>
      <w:r>
        <w:rPr>
          <w:spacing w:val="44"/>
        </w:rPr>
        <w:t> </w:t>
      </w:r>
      <w:r>
        <w:rPr/>
        <w:t>народы</w:t>
      </w:r>
      <w:r>
        <w:rPr>
          <w:spacing w:val="43"/>
        </w:rPr>
        <w:t> </w:t>
      </w:r>
      <w:r>
        <w:rPr/>
        <w:t>Восточной</w:t>
      </w:r>
      <w:r>
        <w:rPr>
          <w:spacing w:val="47"/>
        </w:rPr>
        <w:t> </w:t>
      </w:r>
      <w:r>
        <w:rPr/>
        <w:t>Европы,</w:t>
      </w:r>
      <w:r>
        <w:rPr>
          <w:spacing w:val="42"/>
        </w:rPr>
        <w:t> </w:t>
      </w:r>
      <w:r>
        <w:rPr/>
        <w:t>Сибири</w:t>
      </w:r>
      <w:r>
        <w:rPr>
          <w:spacing w:val="46"/>
        </w:rPr>
        <w:t> </w:t>
      </w:r>
      <w:r>
        <w:rPr/>
        <w:t>и</w:t>
      </w:r>
      <w:r>
        <w:rPr>
          <w:spacing w:val="47"/>
        </w:rPr>
        <w:t> </w:t>
      </w:r>
      <w:r>
        <w:rPr/>
        <w:t>Дальнего</w:t>
      </w:r>
      <w:r>
        <w:rPr>
          <w:spacing w:val="39"/>
        </w:rPr>
        <w:t> </w:t>
      </w:r>
      <w:r>
        <w:rPr/>
        <w:t>Востока.</w:t>
      </w:r>
      <w:r>
        <w:rPr>
          <w:spacing w:val="43"/>
        </w:rPr>
        <w:t> </w:t>
      </w:r>
      <w:r>
        <w:rPr/>
        <w:t>Тюркский</w:t>
      </w:r>
      <w:r>
        <w:rPr>
          <w:spacing w:val="45"/>
        </w:rPr>
        <w:t> </w:t>
      </w:r>
      <w:r>
        <w:rPr>
          <w:spacing w:val="-2"/>
        </w:rPr>
        <w:t>каганат.</w:t>
      </w:r>
    </w:p>
    <w:p>
      <w:pPr>
        <w:pStyle w:val="BodyText"/>
        <w:spacing w:line="275" w:lineRule="exact"/>
        <w:ind w:firstLine="0"/>
      </w:pPr>
      <w:r>
        <w:rPr/>
        <w:t>Хазарский</w:t>
      </w:r>
      <w:r>
        <w:rPr>
          <w:spacing w:val="-8"/>
        </w:rPr>
        <w:t> </w:t>
      </w:r>
      <w:r>
        <w:rPr/>
        <w:t>каганат.</w:t>
      </w:r>
      <w:r>
        <w:rPr>
          <w:spacing w:val="-7"/>
        </w:rPr>
        <w:t> </w:t>
      </w:r>
      <w:r>
        <w:rPr/>
        <w:t>Волжская</w:t>
      </w:r>
      <w:r>
        <w:rPr>
          <w:spacing w:val="-8"/>
        </w:rPr>
        <w:t> </w:t>
      </w:r>
      <w:r>
        <w:rPr>
          <w:spacing w:val="-2"/>
        </w:rPr>
        <w:t>Булгария.</w:t>
      </w:r>
    </w:p>
    <w:p>
      <w:pPr>
        <w:pStyle w:val="Heading2"/>
        <w:spacing w:line="275" w:lineRule="exact"/>
      </w:pPr>
      <w:r>
        <w:rPr/>
        <w:t>Русь</w:t>
      </w:r>
      <w:r>
        <w:rPr>
          <w:spacing w:val="-1"/>
        </w:rPr>
        <w:t> </w:t>
      </w:r>
      <w:r>
        <w:rPr/>
        <w:t>в</w:t>
      </w:r>
      <w:r>
        <w:rPr>
          <w:spacing w:val="-1"/>
        </w:rPr>
        <w:t> </w:t>
      </w:r>
      <w:r>
        <w:rPr/>
        <w:t>IX -</w:t>
      </w:r>
      <w:r>
        <w:rPr>
          <w:spacing w:val="-2"/>
        </w:rPr>
        <w:t> </w:t>
      </w:r>
      <w:r>
        <w:rPr/>
        <w:t>начале</w:t>
      </w:r>
      <w:r>
        <w:rPr>
          <w:spacing w:val="-4"/>
        </w:rPr>
        <w:t> </w:t>
      </w:r>
      <w:r>
        <w:rPr/>
        <w:t>XII</w:t>
      </w:r>
      <w:r>
        <w:rPr>
          <w:spacing w:val="4"/>
        </w:rPr>
        <w:t> </w:t>
      </w:r>
      <w:r>
        <w:rPr>
          <w:spacing w:val="-5"/>
        </w:rPr>
        <w:t>в.</w:t>
      </w:r>
    </w:p>
    <w:p>
      <w:pPr>
        <w:pStyle w:val="BodyText"/>
        <w:ind w:right="566"/>
      </w:pPr>
      <w:r>
        <w:rPr>
          <w:b/>
        </w:rPr>
        <w:t>Образование государства Русь. </w:t>
      </w:r>
      <w:r>
        <w:rPr/>
        <w:t>Исторические условия складывания русской государственности: природно-климатический фактор и политические процессы в Европе в конце I</w:t>
      </w:r>
      <w:r>
        <w:rPr>
          <w:spacing w:val="-4"/>
        </w:rPr>
        <w:t> </w:t>
      </w:r>
      <w:r>
        <w:rPr/>
        <w:t>тыс. н. э. Формирование новой политической и этнической карты континента.</w:t>
      </w:r>
    </w:p>
    <w:p>
      <w:pPr>
        <w:pStyle w:val="BodyText"/>
        <w:spacing w:before="3"/>
        <w:ind w:left="1225" w:right="3652" w:firstLine="0"/>
      </w:pPr>
      <w:r>
        <w:rPr/>
        <w:t>Первые</w:t>
      </w:r>
      <w:r>
        <w:rPr>
          <w:spacing w:val="-9"/>
        </w:rPr>
        <w:t> </w:t>
      </w:r>
      <w:r>
        <w:rPr/>
        <w:t>известия</w:t>
      </w:r>
      <w:r>
        <w:rPr>
          <w:spacing w:val="-4"/>
        </w:rPr>
        <w:t> </w:t>
      </w:r>
      <w:r>
        <w:rPr/>
        <w:t>о</w:t>
      </w:r>
      <w:r>
        <w:rPr>
          <w:spacing w:val="-12"/>
        </w:rPr>
        <w:t> </w:t>
      </w:r>
      <w:r>
        <w:rPr/>
        <w:t>Руси.</w:t>
      </w:r>
      <w:r>
        <w:rPr>
          <w:spacing w:val="-5"/>
        </w:rPr>
        <w:t> </w:t>
      </w:r>
      <w:r>
        <w:rPr/>
        <w:t>Проблема</w:t>
      </w:r>
      <w:r>
        <w:rPr>
          <w:spacing w:val="-4"/>
        </w:rPr>
        <w:t> </w:t>
      </w:r>
      <w:r>
        <w:rPr/>
        <w:t>образования</w:t>
      </w:r>
      <w:r>
        <w:rPr>
          <w:spacing w:val="-4"/>
        </w:rPr>
        <w:t> </w:t>
      </w:r>
      <w:r>
        <w:rPr/>
        <w:t>государства. Русь. Скандинавы на Руси. Начало династии Рюриковичей.</w:t>
      </w:r>
    </w:p>
    <w:p>
      <w:pPr>
        <w:pStyle w:val="BodyText"/>
        <w:ind w:right="570"/>
      </w:pPr>
      <w:r>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BodyText"/>
        <w:spacing w:before="3"/>
        <w:ind w:left="1225" w:firstLine="0"/>
      </w:pPr>
      <w:r>
        <w:rPr/>
        <w:t>Принятие</w:t>
      </w:r>
      <w:r>
        <w:rPr>
          <w:spacing w:val="-11"/>
        </w:rPr>
        <w:t> </w:t>
      </w:r>
      <w:r>
        <w:rPr/>
        <w:t>христианства</w:t>
      </w:r>
      <w:r>
        <w:rPr>
          <w:spacing w:val="-6"/>
        </w:rPr>
        <w:t> </w:t>
      </w:r>
      <w:r>
        <w:rPr/>
        <w:t>и</w:t>
      </w:r>
      <w:r>
        <w:rPr>
          <w:spacing w:val="-2"/>
        </w:rPr>
        <w:t> </w:t>
      </w:r>
      <w:r>
        <w:rPr/>
        <w:t>его</w:t>
      </w:r>
      <w:r>
        <w:rPr>
          <w:spacing w:val="-11"/>
        </w:rPr>
        <w:t> </w:t>
      </w:r>
      <w:r>
        <w:rPr/>
        <w:t>значение.</w:t>
      </w:r>
      <w:r>
        <w:rPr>
          <w:spacing w:val="-5"/>
        </w:rPr>
        <w:t> </w:t>
      </w:r>
      <w:r>
        <w:rPr/>
        <w:t>Византийское</w:t>
      </w:r>
      <w:r>
        <w:rPr>
          <w:spacing w:val="-5"/>
        </w:rPr>
        <w:t> </w:t>
      </w:r>
      <w:r>
        <w:rPr/>
        <w:t>наследие</w:t>
      </w:r>
      <w:r>
        <w:rPr>
          <w:spacing w:val="-8"/>
        </w:rPr>
        <w:t> </w:t>
      </w:r>
      <w:r>
        <w:rPr/>
        <w:t>на</w:t>
      </w:r>
      <w:r>
        <w:rPr>
          <w:spacing w:val="-6"/>
        </w:rPr>
        <w:t> </w:t>
      </w:r>
      <w:r>
        <w:rPr>
          <w:spacing w:val="-2"/>
        </w:rPr>
        <w:t>Руси.</w:t>
      </w:r>
    </w:p>
    <w:p>
      <w:pPr>
        <w:pStyle w:val="Heading2"/>
        <w:spacing w:line="242" w:lineRule="auto" w:before="3"/>
        <w:ind w:left="658" w:right="576" w:firstLine="566"/>
      </w:pPr>
      <w:r>
        <w:rPr/>
        <w:t>Русь в конце X - начале XII в. Территория и население государства Русь (Русская земля). Крупнейшие города Руси.</w:t>
      </w:r>
    </w:p>
    <w:p>
      <w:pPr>
        <w:pStyle w:val="BodyText"/>
        <w:ind w:right="555"/>
      </w:pPr>
      <w:r>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pPr>
        <w:pStyle w:val="BodyText"/>
        <w:spacing w:line="274" w:lineRule="exact"/>
        <w:ind w:left="1225" w:firstLine="0"/>
      </w:pPr>
      <w:r>
        <w:rPr/>
        <w:t>Владимир</w:t>
      </w:r>
      <w:r>
        <w:rPr>
          <w:spacing w:val="-9"/>
        </w:rPr>
        <w:t> </w:t>
      </w:r>
      <w:r>
        <w:rPr/>
        <w:t>Мономах.</w:t>
      </w:r>
      <w:r>
        <w:rPr>
          <w:spacing w:val="-7"/>
        </w:rPr>
        <w:t> </w:t>
      </w:r>
      <w:r>
        <w:rPr/>
        <w:t>Русская</w:t>
      </w:r>
      <w:r>
        <w:rPr>
          <w:spacing w:val="-8"/>
        </w:rPr>
        <w:t> </w:t>
      </w:r>
      <w:r>
        <w:rPr>
          <w:spacing w:val="-2"/>
        </w:rPr>
        <w:t>церковь.</w:t>
      </w:r>
    </w:p>
    <w:p>
      <w:pPr>
        <w:pStyle w:val="BodyText"/>
        <w:ind w:left="1225" w:right="3604" w:firstLine="0"/>
      </w:pPr>
      <w:r>
        <w:rPr/>
        <w:t>Общественный строй Руси: дискуссии в исторической науке. Князья,</w:t>
      </w:r>
      <w:r>
        <w:rPr>
          <w:spacing w:val="-8"/>
        </w:rPr>
        <w:t> </w:t>
      </w:r>
      <w:r>
        <w:rPr/>
        <w:t>дружина.</w:t>
      </w:r>
      <w:r>
        <w:rPr>
          <w:spacing w:val="-5"/>
        </w:rPr>
        <w:t> </w:t>
      </w:r>
      <w:r>
        <w:rPr/>
        <w:t>Духовенство.</w:t>
      </w:r>
      <w:r>
        <w:rPr>
          <w:spacing w:val="-8"/>
        </w:rPr>
        <w:t> </w:t>
      </w:r>
      <w:r>
        <w:rPr/>
        <w:t>Городское</w:t>
      </w:r>
      <w:r>
        <w:rPr>
          <w:spacing w:val="-9"/>
        </w:rPr>
        <w:t> </w:t>
      </w:r>
      <w:r>
        <w:rPr/>
        <w:t>население.</w:t>
      </w:r>
      <w:r>
        <w:rPr>
          <w:spacing w:val="-8"/>
        </w:rPr>
        <w:t> </w:t>
      </w:r>
      <w:r>
        <w:rPr/>
        <w:t>Купцы.</w:t>
      </w:r>
    </w:p>
    <w:p>
      <w:pPr>
        <w:pStyle w:val="BodyText"/>
        <w:ind w:right="576"/>
      </w:pPr>
      <w:r>
        <w:rPr/>
        <w:t>Категории рядового и зависимого населения. Древнерусское право: Русская Правда, церковные уставы.</w:t>
      </w:r>
    </w:p>
    <w:p>
      <w:pPr>
        <w:pStyle w:val="BodyText"/>
        <w:spacing w:line="242" w:lineRule="auto"/>
        <w:ind w:right="558"/>
      </w:pPr>
      <w:r>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w:t>
      </w:r>
      <w:r>
        <w:rPr>
          <w:spacing w:val="40"/>
        </w:rPr>
        <w:t> </w:t>
      </w:r>
      <w:r>
        <w:rPr/>
        <w:t>Западной</w:t>
      </w:r>
      <w:r>
        <w:rPr>
          <w:spacing w:val="40"/>
        </w:rPr>
        <w:t> </w:t>
      </w:r>
      <w:r>
        <w:rPr/>
        <w:t>и</w:t>
      </w:r>
      <w:r>
        <w:rPr>
          <w:spacing w:val="40"/>
        </w:rPr>
        <w:t> </w:t>
      </w:r>
      <w:r>
        <w:rPr/>
        <w:t>Северной</w:t>
      </w:r>
      <w:r>
        <w:rPr>
          <w:spacing w:val="40"/>
        </w:rPr>
        <w:t> </w:t>
      </w:r>
      <w:r>
        <w:rPr/>
        <w:t>Европы.</w:t>
      </w:r>
      <w:r>
        <w:rPr>
          <w:spacing w:val="40"/>
        </w:rPr>
        <w:t> </w:t>
      </w:r>
      <w:r>
        <w:rPr/>
        <w:t>Херсонес</w:t>
      </w:r>
      <w:r>
        <w:rPr>
          <w:spacing w:val="40"/>
        </w:rPr>
        <w:t> </w:t>
      </w:r>
      <w:r>
        <w:rPr/>
        <w:t>в</w:t>
      </w:r>
      <w:r>
        <w:rPr>
          <w:spacing w:val="40"/>
        </w:rPr>
        <w:t> </w:t>
      </w:r>
      <w:r>
        <w:rPr/>
        <w:t>культурных</w:t>
      </w:r>
      <w:r>
        <w:rPr>
          <w:spacing w:val="40"/>
        </w:rPr>
        <w:t> </w:t>
      </w:r>
      <w:r>
        <w:rPr/>
        <w:t>контактах</w:t>
      </w:r>
      <w:r>
        <w:rPr>
          <w:spacing w:val="40"/>
        </w:rPr>
        <w:t> </w:t>
      </w:r>
      <w:r>
        <w:rPr/>
        <w:t>Руси</w:t>
      </w:r>
      <w:r>
        <w:rPr>
          <w:spacing w:val="40"/>
        </w:rPr>
        <w:t> </w:t>
      </w:r>
      <w:r>
        <w:rPr/>
        <w:t>и</w:t>
      </w:r>
    </w:p>
    <w:p>
      <w:pPr>
        <w:spacing w:after="0" w:line="242" w:lineRule="auto"/>
        <w:sectPr>
          <w:pgSz w:w="11920" w:h="16850"/>
          <w:pgMar w:header="713" w:footer="0" w:top="940" w:bottom="280" w:left="760" w:right="0"/>
        </w:sectPr>
      </w:pPr>
    </w:p>
    <w:p>
      <w:pPr>
        <w:pStyle w:val="BodyText"/>
        <w:spacing w:before="251"/>
        <w:ind w:firstLine="0"/>
        <w:jc w:val="left"/>
      </w:pPr>
      <w:r>
        <w:rPr>
          <w:spacing w:val="-2"/>
        </w:rPr>
        <w:t>Византии.</w:t>
      </w:r>
    </w:p>
    <w:p>
      <w:pPr>
        <w:pStyle w:val="Heading2"/>
        <w:spacing w:line="240" w:lineRule="auto"/>
        <w:ind w:left="658" w:right="576" w:firstLine="566"/>
      </w:pPr>
      <w:r>
        <w:rPr/>
        <w:t>Культурное пространство. Русь в общеевропейском культурном контексте. Картина мира средневекового человека.</w:t>
      </w:r>
    </w:p>
    <w:p>
      <w:pPr>
        <w:pStyle w:val="BodyText"/>
        <w:spacing w:line="244" w:lineRule="auto"/>
        <w:ind w:right="567"/>
      </w:pPr>
      <w:r>
        <w:rPr/>
        <w:t>Повседневная жизнь, сельский и городской быт. Положение женщины. Дети и их воспитание. Календарь и хронология.</w:t>
      </w:r>
    </w:p>
    <w:p>
      <w:pPr>
        <w:pStyle w:val="BodyText"/>
        <w:ind w:right="560"/>
      </w:pPr>
      <w:r>
        <w:rPr/>
        <w:t>Культура</w:t>
      </w:r>
      <w:r>
        <w:rPr>
          <w:spacing w:val="-3"/>
        </w:rPr>
        <w:t> </w:t>
      </w:r>
      <w:r>
        <w:rPr/>
        <w:t>Руси.</w:t>
      </w:r>
      <w:r>
        <w:rPr>
          <w:spacing w:val="-2"/>
        </w:rPr>
        <w:t> </w:t>
      </w:r>
      <w:r>
        <w:rPr/>
        <w:t>Формирование</w:t>
      </w:r>
      <w:r>
        <w:rPr>
          <w:spacing w:val="-3"/>
        </w:rPr>
        <w:t> </w:t>
      </w:r>
      <w:r>
        <w:rPr/>
        <w:t>единого</w:t>
      </w:r>
      <w:r>
        <w:rPr>
          <w:spacing w:val="-4"/>
        </w:rPr>
        <w:t> </w:t>
      </w:r>
      <w:r>
        <w:rPr/>
        <w:t>культурного</w:t>
      </w:r>
      <w:r>
        <w:rPr>
          <w:spacing w:val="-2"/>
        </w:rPr>
        <w:t> </w:t>
      </w:r>
      <w:r>
        <w:rPr/>
        <w:t>пространства.</w:t>
      </w:r>
      <w:r>
        <w:rPr>
          <w:spacing w:val="-2"/>
        </w:rPr>
        <w:t> </w:t>
      </w:r>
      <w:r>
        <w:rPr/>
        <w:t>Кирилло-мефодиевская традиция на Руси. Письменность. Распространение грамотности, берестяные грамоты.</w:t>
      </w:r>
    </w:p>
    <w:p>
      <w:pPr>
        <w:pStyle w:val="BodyText"/>
        <w:ind w:right="576"/>
      </w:pPr>
      <w:r>
        <w:rPr/>
        <w:t>"Новгородская псалтирь". "Остромирово Евангелие". Появление древнерусской литературы. "Слово о Законе и Благодати".</w:t>
      </w:r>
    </w:p>
    <w:p>
      <w:pPr>
        <w:pStyle w:val="BodyText"/>
        <w:ind w:right="554"/>
      </w:pPr>
      <w:r>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Heading2"/>
      </w:pPr>
      <w:r>
        <w:rPr/>
        <w:t>Русь</w:t>
      </w:r>
      <w:r>
        <w:rPr>
          <w:spacing w:val="-5"/>
        </w:rPr>
        <w:t> </w:t>
      </w:r>
      <w:r>
        <w:rPr/>
        <w:t>в</w:t>
      </w:r>
      <w:r>
        <w:rPr>
          <w:spacing w:val="-1"/>
        </w:rPr>
        <w:t> </w:t>
      </w:r>
      <w:r>
        <w:rPr/>
        <w:t>середине</w:t>
      </w:r>
      <w:r>
        <w:rPr>
          <w:spacing w:val="-3"/>
        </w:rPr>
        <w:t> </w:t>
      </w:r>
      <w:r>
        <w:rPr/>
        <w:t>XII</w:t>
      </w:r>
      <w:r>
        <w:rPr>
          <w:spacing w:val="3"/>
        </w:rPr>
        <w:t> </w:t>
      </w:r>
      <w:r>
        <w:rPr/>
        <w:t>- начале</w:t>
      </w:r>
      <w:r>
        <w:rPr>
          <w:spacing w:val="-5"/>
        </w:rPr>
        <w:t> </w:t>
      </w:r>
      <w:r>
        <w:rPr/>
        <w:t>XIII</w:t>
      </w:r>
      <w:r>
        <w:rPr>
          <w:spacing w:val="-1"/>
        </w:rPr>
        <w:t> </w:t>
      </w:r>
      <w:r>
        <w:rPr>
          <w:spacing w:val="-5"/>
        </w:rPr>
        <w:t>в.</w:t>
      </w:r>
    </w:p>
    <w:p>
      <w:pPr>
        <w:pStyle w:val="BodyText"/>
        <w:ind w:right="557"/>
      </w:pPr>
      <w:r>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BodyText"/>
        <w:ind w:right="567"/>
      </w:pPr>
      <w:r>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Heading2"/>
      </w:pPr>
      <w:r>
        <w:rPr/>
        <w:t>Русские</w:t>
      </w:r>
      <w:r>
        <w:rPr>
          <w:spacing w:val="-8"/>
        </w:rPr>
        <w:t> </w:t>
      </w:r>
      <w:r>
        <w:rPr/>
        <w:t>земли и</w:t>
      </w:r>
      <w:r>
        <w:rPr>
          <w:spacing w:val="-1"/>
        </w:rPr>
        <w:t> </w:t>
      </w:r>
      <w:r>
        <w:rPr/>
        <w:t>их</w:t>
      </w:r>
      <w:r>
        <w:rPr>
          <w:spacing w:val="-4"/>
        </w:rPr>
        <w:t> </w:t>
      </w:r>
      <w:r>
        <w:rPr/>
        <w:t>соседи в</w:t>
      </w:r>
      <w:r>
        <w:rPr>
          <w:spacing w:val="-4"/>
        </w:rPr>
        <w:t> </w:t>
      </w:r>
      <w:r>
        <w:rPr/>
        <w:t>середине</w:t>
      </w:r>
      <w:r>
        <w:rPr>
          <w:spacing w:val="-6"/>
        </w:rPr>
        <w:t> </w:t>
      </w:r>
      <w:r>
        <w:rPr/>
        <w:t>XIII</w:t>
      </w:r>
      <w:r>
        <w:rPr>
          <w:spacing w:val="5"/>
        </w:rPr>
        <w:t> </w:t>
      </w:r>
      <w:r>
        <w:rPr/>
        <w:t>-</w:t>
      </w:r>
      <w:r>
        <w:rPr>
          <w:spacing w:val="-5"/>
        </w:rPr>
        <w:t> </w:t>
      </w:r>
      <w:r>
        <w:rPr/>
        <w:t>XIV</w:t>
      </w:r>
      <w:r>
        <w:rPr>
          <w:spacing w:val="-2"/>
        </w:rPr>
        <w:t> </w:t>
      </w:r>
      <w:r>
        <w:rPr>
          <w:spacing w:val="-5"/>
        </w:rPr>
        <w:t>в.</w:t>
      </w:r>
    </w:p>
    <w:p>
      <w:pPr>
        <w:pStyle w:val="BodyText"/>
        <w:ind w:right="560"/>
      </w:pPr>
      <w:r>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BodyText"/>
        <w:ind w:right="559"/>
      </w:pPr>
      <w:r>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BodyText"/>
        <w:spacing w:before="3"/>
        <w:ind w:right="558"/>
      </w:pPr>
      <w:r>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pPr>
        <w:pStyle w:val="BodyText"/>
        <w:spacing w:before="1"/>
        <w:ind w:left="716" w:right="560" w:firstLine="1075"/>
        <w:jc w:val="right"/>
      </w:pPr>
      <w:r>
        <w:rPr/>
        <w:t>Перенос</w:t>
      </w:r>
      <w:r>
        <w:rPr>
          <w:spacing w:val="-2"/>
        </w:rPr>
        <w:t> </w:t>
      </w:r>
      <w:r>
        <w:rPr/>
        <w:t>митрополичьей кафедры</w:t>
      </w:r>
      <w:r>
        <w:rPr>
          <w:spacing w:val="-2"/>
        </w:rPr>
        <w:t> </w:t>
      </w:r>
      <w:r>
        <w:rPr/>
        <w:t>в Москву. Роль Православной церкви в ордынский период</w:t>
      </w:r>
      <w:r>
        <w:rPr>
          <w:spacing w:val="-3"/>
        </w:rPr>
        <w:t> </w:t>
      </w:r>
      <w:r>
        <w:rPr/>
        <w:t>русской</w:t>
      </w:r>
      <w:r>
        <w:rPr>
          <w:spacing w:val="-3"/>
        </w:rPr>
        <w:t> </w:t>
      </w:r>
      <w:r>
        <w:rPr/>
        <w:t>истории.</w:t>
      </w:r>
      <w:r>
        <w:rPr>
          <w:spacing w:val="-3"/>
        </w:rPr>
        <w:t> </w:t>
      </w:r>
      <w:r>
        <w:rPr/>
        <w:t>Святитель</w:t>
      </w:r>
      <w:r>
        <w:rPr>
          <w:spacing w:val="-3"/>
        </w:rPr>
        <w:t> </w:t>
      </w:r>
      <w:r>
        <w:rPr/>
        <w:t>Алексий</w:t>
      </w:r>
      <w:r>
        <w:rPr>
          <w:spacing w:val="-5"/>
        </w:rPr>
        <w:t> </w:t>
      </w:r>
      <w:r>
        <w:rPr/>
        <w:t>Московский</w:t>
      </w:r>
      <w:r>
        <w:rPr>
          <w:spacing w:val="-3"/>
        </w:rPr>
        <w:t> </w:t>
      </w:r>
      <w:r>
        <w:rPr/>
        <w:t>и</w:t>
      </w:r>
      <w:r>
        <w:rPr>
          <w:spacing w:val="-5"/>
        </w:rPr>
        <w:t> </w:t>
      </w:r>
      <w:r>
        <w:rPr/>
        <w:t>преподобный</w:t>
      </w:r>
      <w:r>
        <w:rPr>
          <w:spacing w:val="-3"/>
        </w:rPr>
        <w:t> </w:t>
      </w:r>
      <w:r>
        <w:rPr/>
        <w:t>Сергий</w:t>
      </w:r>
      <w:r>
        <w:rPr>
          <w:spacing w:val="-3"/>
        </w:rPr>
        <w:t> </w:t>
      </w:r>
      <w:r>
        <w:rPr/>
        <w:t>Радонежский. Народы и государства степной зоны Восточной</w:t>
      </w:r>
      <w:r>
        <w:rPr>
          <w:spacing w:val="40"/>
        </w:rPr>
        <w:t> </w:t>
      </w:r>
      <w:r>
        <w:rPr/>
        <w:t>Европы и</w:t>
      </w:r>
      <w:r>
        <w:rPr>
          <w:spacing w:val="40"/>
        </w:rPr>
        <w:t> </w:t>
      </w:r>
      <w:r>
        <w:rPr/>
        <w:t>Сибири</w:t>
      </w:r>
      <w:r>
        <w:rPr>
          <w:spacing w:val="40"/>
        </w:rPr>
        <w:t> </w:t>
      </w:r>
      <w:r>
        <w:rPr/>
        <w:t>в</w:t>
      </w:r>
      <w:r>
        <w:rPr>
          <w:spacing w:val="40"/>
        </w:rPr>
        <w:t> </w:t>
      </w:r>
      <w:r>
        <w:rPr/>
        <w:t>XIII-XV</w:t>
      </w:r>
      <w:r>
        <w:rPr>
          <w:spacing w:val="40"/>
        </w:rPr>
        <w:t> </w:t>
      </w:r>
      <w:r>
        <w:rPr/>
        <w:t>вв.</w:t>
      </w:r>
      <w:r>
        <w:rPr>
          <w:spacing w:val="40"/>
        </w:rPr>
        <w:t> </w:t>
      </w:r>
      <w:r>
        <w:rPr/>
        <w:t>Золотая</w:t>
      </w:r>
      <w:r>
        <w:rPr>
          <w:spacing w:val="40"/>
        </w:rPr>
        <w:t> </w:t>
      </w:r>
      <w:r>
        <w:rPr/>
        <w:t>орда:</w:t>
      </w:r>
      <w:r>
        <w:rPr>
          <w:spacing w:val="36"/>
        </w:rPr>
        <w:t> </w:t>
      </w:r>
      <w:r>
        <w:rPr/>
        <w:t>государственный</w:t>
      </w:r>
      <w:r>
        <w:rPr>
          <w:spacing w:val="40"/>
        </w:rPr>
        <w:t> </w:t>
      </w:r>
      <w:r>
        <w:rPr/>
        <w:t>строй,</w:t>
      </w:r>
      <w:r>
        <w:rPr>
          <w:spacing w:val="40"/>
        </w:rPr>
        <w:t> </w:t>
      </w:r>
      <w:r>
        <w:rPr/>
        <w:t>население,</w:t>
      </w:r>
      <w:r>
        <w:rPr>
          <w:spacing w:val="40"/>
        </w:rPr>
        <w:t> </w:t>
      </w:r>
      <w:r>
        <w:rPr/>
        <w:t>экономика,</w:t>
      </w:r>
      <w:r>
        <w:rPr>
          <w:spacing w:val="40"/>
        </w:rPr>
        <w:t> </w:t>
      </w:r>
      <w:r>
        <w:rPr/>
        <w:t>культура.</w:t>
      </w:r>
      <w:r>
        <w:rPr>
          <w:spacing w:val="40"/>
        </w:rPr>
        <w:t> </w:t>
      </w:r>
      <w:r>
        <w:rPr/>
        <w:t>Города</w:t>
      </w:r>
      <w:r>
        <w:rPr>
          <w:spacing w:val="40"/>
        </w:rPr>
        <w:t> </w:t>
      </w:r>
      <w:r>
        <w:rPr/>
        <w:t>и</w:t>
      </w:r>
      <w:r>
        <w:rPr>
          <w:spacing w:val="40"/>
        </w:rPr>
        <w:t> </w:t>
      </w:r>
      <w:r>
        <w:rPr/>
        <w:t>кочевые</w:t>
      </w:r>
      <w:r>
        <w:rPr>
          <w:spacing w:val="40"/>
        </w:rPr>
        <w:t> </w:t>
      </w:r>
      <w:r>
        <w:rPr/>
        <w:t>степи.</w:t>
      </w:r>
    </w:p>
    <w:p>
      <w:pPr>
        <w:pStyle w:val="BodyText"/>
        <w:spacing w:line="275" w:lineRule="exact" w:before="2"/>
        <w:ind w:firstLine="0"/>
      </w:pPr>
      <w:r>
        <w:rPr/>
        <w:t>Принятие</w:t>
      </w:r>
      <w:r>
        <w:rPr>
          <w:spacing w:val="-11"/>
        </w:rPr>
        <w:t> </w:t>
      </w:r>
      <w:r>
        <w:rPr/>
        <w:t>ислама.</w:t>
      </w:r>
      <w:r>
        <w:rPr>
          <w:spacing w:val="-6"/>
        </w:rPr>
        <w:t> </w:t>
      </w:r>
      <w:r>
        <w:rPr/>
        <w:t>Ослабление</w:t>
      </w:r>
      <w:r>
        <w:rPr>
          <w:spacing w:val="-8"/>
        </w:rPr>
        <w:t> </w:t>
      </w:r>
      <w:r>
        <w:rPr/>
        <w:t>государства</w:t>
      </w:r>
      <w:r>
        <w:rPr>
          <w:spacing w:val="-9"/>
        </w:rPr>
        <w:t> </w:t>
      </w:r>
      <w:r>
        <w:rPr/>
        <w:t>во</w:t>
      </w:r>
      <w:r>
        <w:rPr>
          <w:spacing w:val="-11"/>
        </w:rPr>
        <w:t> </w:t>
      </w:r>
      <w:r>
        <w:rPr/>
        <w:t>второй</w:t>
      </w:r>
      <w:r>
        <w:rPr>
          <w:spacing w:val="-4"/>
        </w:rPr>
        <w:t> </w:t>
      </w:r>
      <w:r>
        <w:rPr/>
        <w:t>половине</w:t>
      </w:r>
      <w:r>
        <w:rPr>
          <w:spacing w:val="-8"/>
        </w:rPr>
        <w:t> </w:t>
      </w:r>
      <w:r>
        <w:rPr/>
        <w:t>XIV</w:t>
      </w:r>
      <w:r>
        <w:rPr>
          <w:spacing w:val="-5"/>
        </w:rPr>
        <w:t> </w:t>
      </w:r>
      <w:r>
        <w:rPr/>
        <w:t>в.,</w:t>
      </w:r>
      <w:r>
        <w:rPr>
          <w:spacing w:val="-6"/>
        </w:rPr>
        <w:t> </w:t>
      </w:r>
      <w:r>
        <w:rPr/>
        <w:t>нашествие</w:t>
      </w:r>
      <w:r>
        <w:rPr>
          <w:spacing w:val="-8"/>
        </w:rPr>
        <w:t> </w:t>
      </w:r>
      <w:r>
        <w:rPr>
          <w:spacing w:val="-2"/>
        </w:rPr>
        <w:t>Тимура.</w:t>
      </w:r>
    </w:p>
    <w:p>
      <w:pPr>
        <w:pStyle w:val="BodyText"/>
        <w:ind w:right="559"/>
      </w:pPr>
      <w:r>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BodyText"/>
        <w:ind w:right="553"/>
      </w:pPr>
      <w:r>
        <w:rPr/>
        <w:t>Культурное пространство. Изменения в представлениях о картине мира в Евразии в связи</w:t>
      </w:r>
      <w:r>
        <w:rPr>
          <w:spacing w:val="40"/>
        </w:rPr>
        <w:t> </w:t>
      </w:r>
      <w:r>
        <w:rPr/>
        <w:t>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w:t>
      </w:r>
      <w:r>
        <w:rPr>
          <w:spacing w:val="-1"/>
        </w:rPr>
        <w:t> </w:t>
      </w:r>
      <w:r>
        <w:rPr/>
        <w:t>Евразии). Летописание. Литературные</w:t>
      </w:r>
      <w:r>
        <w:rPr>
          <w:spacing w:val="-2"/>
        </w:rPr>
        <w:t> </w:t>
      </w:r>
      <w:r>
        <w:rPr/>
        <w:t>памятники</w:t>
      </w:r>
      <w:r>
        <w:rPr>
          <w:spacing w:val="-2"/>
        </w:rPr>
        <w:t> </w:t>
      </w:r>
      <w:r>
        <w:rPr/>
        <w:t>Куликовского цикла. Жития. Епифаний Премудрый. Архитектура. Каменные соборы Кремля. Изобразительное искусство. Феофан Грек. Андрей Рублев.</w:t>
      </w:r>
    </w:p>
    <w:p>
      <w:pPr>
        <w:pStyle w:val="Heading2"/>
        <w:spacing w:line="275" w:lineRule="exact" w:before="2"/>
      </w:pPr>
      <w:r>
        <w:rPr/>
        <w:t>Формирование</w:t>
      </w:r>
      <w:r>
        <w:rPr>
          <w:spacing w:val="-11"/>
        </w:rPr>
        <w:t> </w:t>
      </w:r>
      <w:r>
        <w:rPr/>
        <w:t>единого</w:t>
      </w:r>
      <w:r>
        <w:rPr>
          <w:spacing w:val="-5"/>
        </w:rPr>
        <w:t> </w:t>
      </w:r>
      <w:r>
        <w:rPr/>
        <w:t>Русского</w:t>
      </w:r>
      <w:r>
        <w:rPr>
          <w:spacing w:val="-6"/>
        </w:rPr>
        <w:t> </w:t>
      </w:r>
      <w:r>
        <w:rPr/>
        <w:t>государства</w:t>
      </w:r>
      <w:r>
        <w:rPr>
          <w:spacing w:val="-5"/>
        </w:rPr>
        <w:t> </w:t>
      </w:r>
      <w:r>
        <w:rPr/>
        <w:t>в</w:t>
      </w:r>
      <w:r>
        <w:rPr>
          <w:spacing w:val="-7"/>
        </w:rPr>
        <w:t> </w:t>
      </w:r>
      <w:r>
        <w:rPr/>
        <w:t>XV</w:t>
      </w:r>
      <w:r>
        <w:rPr>
          <w:spacing w:val="-4"/>
        </w:rPr>
        <w:t> </w:t>
      </w:r>
      <w:r>
        <w:rPr>
          <w:spacing w:val="-5"/>
        </w:rPr>
        <w:t>в.</w:t>
      </w:r>
    </w:p>
    <w:p>
      <w:pPr>
        <w:pStyle w:val="BodyText"/>
        <w:spacing w:line="275" w:lineRule="exact"/>
        <w:ind w:left="1225" w:firstLine="0"/>
      </w:pPr>
      <w:r>
        <w:rPr/>
        <w:t>Борьба</w:t>
      </w:r>
      <w:r>
        <w:rPr>
          <w:spacing w:val="31"/>
        </w:rPr>
        <w:t> </w:t>
      </w:r>
      <w:r>
        <w:rPr/>
        <w:t>за</w:t>
      </w:r>
      <w:r>
        <w:rPr>
          <w:spacing w:val="28"/>
        </w:rPr>
        <w:t> </w:t>
      </w:r>
      <w:r>
        <w:rPr/>
        <w:t>русские</w:t>
      </w:r>
      <w:r>
        <w:rPr>
          <w:spacing w:val="29"/>
        </w:rPr>
        <w:t> </w:t>
      </w:r>
      <w:r>
        <w:rPr/>
        <w:t>земли</w:t>
      </w:r>
      <w:r>
        <w:rPr>
          <w:spacing w:val="33"/>
        </w:rPr>
        <w:t> </w:t>
      </w:r>
      <w:r>
        <w:rPr/>
        <w:t>между</w:t>
      </w:r>
      <w:r>
        <w:rPr>
          <w:spacing w:val="20"/>
        </w:rPr>
        <w:t> </w:t>
      </w:r>
      <w:r>
        <w:rPr/>
        <w:t>Литовским</w:t>
      </w:r>
      <w:r>
        <w:rPr>
          <w:spacing w:val="34"/>
        </w:rPr>
        <w:t> </w:t>
      </w:r>
      <w:r>
        <w:rPr/>
        <w:t>и</w:t>
      </w:r>
      <w:r>
        <w:rPr>
          <w:spacing w:val="35"/>
        </w:rPr>
        <w:t> </w:t>
      </w:r>
      <w:r>
        <w:rPr/>
        <w:t>Московским</w:t>
      </w:r>
      <w:r>
        <w:rPr>
          <w:spacing w:val="29"/>
        </w:rPr>
        <w:t> </w:t>
      </w:r>
      <w:r>
        <w:rPr/>
        <w:t>государствами.</w:t>
      </w:r>
      <w:r>
        <w:rPr>
          <w:spacing w:val="31"/>
        </w:rPr>
        <w:t> </w:t>
      </w:r>
      <w:r>
        <w:rPr>
          <w:spacing w:val="-2"/>
        </w:rPr>
        <w:t>Объединение</w:t>
      </w:r>
    </w:p>
    <w:p>
      <w:pPr>
        <w:spacing w:after="0" w:line="275" w:lineRule="exact"/>
        <w:sectPr>
          <w:pgSz w:w="11920" w:h="16850"/>
          <w:pgMar w:header="713" w:footer="0" w:top="940" w:bottom="280" w:left="760" w:right="0"/>
        </w:sectPr>
      </w:pPr>
    </w:p>
    <w:p>
      <w:pPr>
        <w:pStyle w:val="BodyText"/>
        <w:spacing w:before="249"/>
        <w:ind w:right="555" w:firstLine="0"/>
      </w:pPr>
      <w:r>
        <w:rPr/>
        <w:t>русских земель вокруг Москвы. Междоусобная война в Московском княжестве</w:t>
      </w:r>
      <w:r>
        <w:rPr>
          <w:spacing w:val="-1"/>
        </w:rPr>
        <w:t> </w:t>
      </w:r>
      <w:r>
        <w:rPr/>
        <w:t>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BodyText"/>
        <w:spacing w:before="3"/>
        <w:ind w:right="565"/>
      </w:pPr>
      <w:r>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w:t>
      </w:r>
      <w:r>
        <w:rPr>
          <w:spacing w:val="40"/>
        </w:rPr>
        <w:t> </w:t>
      </w:r>
      <w:r>
        <w:rPr/>
        <w:t>феномен</w:t>
      </w:r>
      <w:r>
        <w:rPr>
          <w:spacing w:val="40"/>
        </w:rPr>
        <w:t> </w:t>
      </w:r>
      <w:r>
        <w:rPr/>
        <w:t>мирового искусства. Повседневная жизнь горожан и сельских жителей в древнерусский и раннемосковский периоды.</w:t>
      </w:r>
    </w:p>
    <w:p>
      <w:pPr>
        <w:pStyle w:val="BodyText"/>
        <w:ind w:right="975"/>
        <w:jc w:val="left"/>
      </w:pPr>
      <w:r>
        <w:rPr/>
        <w:t>Наш край с древнейших времен до конца XV в. Материал по истории своего края привлекается</w:t>
      </w:r>
      <w:r>
        <w:rPr>
          <w:spacing w:val="-8"/>
        </w:rPr>
        <w:t> </w:t>
      </w:r>
      <w:r>
        <w:rPr/>
        <w:t>при</w:t>
      </w:r>
      <w:r>
        <w:rPr>
          <w:spacing w:val="-5"/>
        </w:rPr>
        <w:t> </w:t>
      </w:r>
      <w:r>
        <w:rPr/>
        <w:t>рассмотрении</w:t>
      </w:r>
      <w:r>
        <w:rPr>
          <w:spacing w:val="-6"/>
        </w:rPr>
        <w:t> </w:t>
      </w:r>
      <w:r>
        <w:rPr/>
        <w:t>ключевых</w:t>
      </w:r>
      <w:r>
        <w:rPr>
          <w:spacing w:val="-4"/>
        </w:rPr>
        <w:t> </w:t>
      </w:r>
      <w:r>
        <w:rPr/>
        <w:t>событий</w:t>
      </w:r>
      <w:r>
        <w:rPr>
          <w:spacing w:val="-4"/>
        </w:rPr>
        <w:t> </w:t>
      </w:r>
      <w:r>
        <w:rPr/>
        <w:t>и</w:t>
      </w:r>
      <w:r>
        <w:rPr>
          <w:spacing w:val="-6"/>
        </w:rPr>
        <w:t> </w:t>
      </w:r>
      <w:r>
        <w:rPr/>
        <w:t>процессов</w:t>
      </w:r>
      <w:r>
        <w:rPr>
          <w:spacing w:val="1"/>
        </w:rPr>
        <w:t> </w:t>
      </w:r>
      <w:r>
        <w:rPr/>
        <w:t>отечественной</w:t>
      </w:r>
      <w:r>
        <w:rPr>
          <w:spacing w:val="-4"/>
        </w:rPr>
        <w:t> </w:t>
      </w:r>
      <w:r>
        <w:rPr>
          <w:spacing w:val="-2"/>
        </w:rPr>
        <w:t>истории.</w:t>
      </w:r>
    </w:p>
    <w:p>
      <w:pPr>
        <w:spacing w:before="3"/>
        <w:ind w:left="1225" w:right="0" w:firstLine="0"/>
        <w:jc w:val="left"/>
        <w:rPr>
          <w:b/>
          <w:sz w:val="24"/>
        </w:rPr>
      </w:pPr>
      <w:r>
        <w:rPr>
          <w:b/>
          <w:spacing w:val="-2"/>
          <w:sz w:val="24"/>
        </w:rPr>
        <w:t>Обобщение.</w:t>
      </w:r>
    </w:p>
    <w:p>
      <w:pPr>
        <w:pStyle w:val="Heading1"/>
        <w:spacing w:line="274" w:lineRule="exact"/>
        <w:ind w:left="3541"/>
      </w:pPr>
      <w:r>
        <w:rPr/>
        <w:t>СОДЕРЖАНИЕ</w:t>
      </w:r>
      <w:r>
        <w:rPr>
          <w:spacing w:val="-3"/>
        </w:rPr>
        <w:t> </w:t>
      </w:r>
      <w:r>
        <w:rPr/>
        <w:t>ОБУЧЕНИЯ</w:t>
      </w:r>
      <w:r>
        <w:rPr>
          <w:spacing w:val="-2"/>
        </w:rPr>
        <w:t> </w:t>
      </w:r>
      <w:r>
        <w:rPr/>
        <w:t>В</w:t>
      </w:r>
      <w:r>
        <w:rPr>
          <w:spacing w:val="1"/>
        </w:rPr>
        <w:t> </w:t>
      </w:r>
      <w:r>
        <w:rPr/>
        <w:t>7</w:t>
      </w:r>
      <w:r>
        <w:rPr>
          <w:spacing w:val="-3"/>
        </w:rPr>
        <w:t> </w:t>
      </w:r>
      <w:r>
        <w:rPr>
          <w:spacing w:val="-2"/>
        </w:rPr>
        <w:t>КЛАССЕ</w:t>
      </w:r>
    </w:p>
    <w:p>
      <w:pPr>
        <w:pStyle w:val="Heading2"/>
        <w:spacing w:line="240" w:lineRule="auto" w:before="2"/>
        <w:ind w:right="2835"/>
      </w:pPr>
      <w:r>
        <w:rPr/>
        <w:t>Всеобщая</w:t>
      </w:r>
      <w:r>
        <w:rPr>
          <w:spacing w:val="-3"/>
        </w:rPr>
        <w:t> </w:t>
      </w:r>
      <w:r>
        <w:rPr/>
        <w:t>история.</w:t>
      </w:r>
      <w:r>
        <w:rPr>
          <w:spacing w:val="-3"/>
        </w:rPr>
        <w:t> </w:t>
      </w:r>
      <w:r>
        <w:rPr/>
        <w:t>История</w:t>
      </w:r>
      <w:r>
        <w:rPr>
          <w:spacing w:val="-3"/>
        </w:rPr>
        <w:t> </w:t>
      </w:r>
      <w:r>
        <w:rPr/>
        <w:t>Нового</w:t>
      </w:r>
      <w:r>
        <w:rPr>
          <w:spacing w:val="-3"/>
        </w:rPr>
        <w:t> </w:t>
      </w:r>
      <w:r>
        <w:rPr/>
        <w:t>времени.</w:t>
      </w:r>
      <w:r>
        <w:rPr>
          <w:spacing w:val="-2"/>
        </w:rPr>
        <w:t> </w:t>
      </w:r>
      <w:r>
        <w:rPr/>
        <w:t>Конец</w:t>
      </w:r>
      <w:r>
        <w:rPr>
          <w:spacing w:val="-2"/>
        </w:rPr>
        <w:t> </w:t>
      </w:r>
      <w:r>
        <w:rPr/>
        <w:t>XV -</w:t>
      </w:r>
      <w:r>
        <w:rPr>
          <w:spacing w:val="-3"/>
        </w:rPr>
        <w:t> </w:t>
      </w:r>
      <w:r>
        <w:rPr/>
        <w:t>XVII</w:t>
      </w:r>
      <w:r>
        <w:rPr>
          <w:spacing w:val="-2"/>
        </w:rPr>
        <w:t> </w:t>
      </w:r>
      <w:r>
        <w:rPr/>
        <w:t>в. </w:t>
      </w:r>
      <w:r>
        <w:rPr>
          <w:spacing w:val="-2"/>
        </w:rPr>
        <w:t>Введение.</w:t>
      </w:r>
    </w:p>
    <w:p>
      <w:pPr>
        <w:pStyle w:val="BodyText"/>
        <w:ind w:right="562"/>
      </w:pPr>
      <w:r>
        <w:rPr/>
        <w:t>Понятие "Новое время". Хронологические рамки и периодизация истории</w:t>
      </w:r>
      <w:r>
        <w:rPr>
          <w:spacing w:val="40"/>
        </w:rPr>
        <w:t> </w:t>
      </w:r>
      <w:r>
        <w:rPr/>
        <w:t>Нового</w:t>
      </w:r>
      <w:r>
        <w:rPr>
          <w:spacing w:val="40"/>
        </w:rPr>
        <w:t> </w:t>
      </w:r>
      <w:r>
        <w:rPr>
          <w:spacing w:val="-2"/>
        </w:rPr>
        <w:t>времени.</w:t>
      </w:r>
    </w:p>
    <w:p>
      <w:pPr>
        <w:pStyle w:val="Heading2"/>
        <w:spacing w:before="1"/>
      </w:pPr>
      <w:r>
        <w:rPr/>
        <w:t>Великие</w:t>
      </w:r>
      <w:r>
        <w:rPr>
          <w:spacing w:val="-12"/>
        </w:rPr>
        <w:t> </w:t>
      </w:r>
      <w:r>
        <w:rPr/>
        <w:t>географические</w:t>
      </w:r>
      <w:r>
        <w:rPr>
          <w:spacing w:val="-11"/>
        </w:rPr>
        <w:t> </w:t>
      </w:r>
      <w:r>
        <w:rPr>
          <w:spacing w:val="-2"/>
        </w:rPr>
        <w:t>открытия.</w:t>
      </w:r>
    </w:p>
    <w:p>
      <w:pPr>
        <w:pStyle w:val="BodyText"/>
        <w:ind w:right="556"/>
      </w:pPr>
      <w:r>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pPr>
        <w:pStyle w:val="Heading2"/>
        <w:spacing w:line="272" w:lineRule="exact" w:before="2"/>
      </w:pPr>
      <w:r>
        <w:rPr/>
        <w:t>Изменения</w:t>
      </w:r>
      <w:r>
        <w:rPr>
          <w:spacing w:val="-6"/>
        </w:rPr>
        <w:t> </w:t>
      </w:r>
      <w:r>
        <w:rPr/>
        <w:t>в</w:t>
      </w:r>
      <w:r>
        <w:rPr>
          <w:spacing w:val="-4"/>
        </w:rPr>
        <w:t> </w:t>
      </w:r>
      <w:r>
        <w:rPr/>
        <w:t>европейском</w:t>
      </w:r>
      <w:r>
        <w:rPr>
          <w:spacing w:val="-4"/>
        </w:rPr>
        <w:t> </w:t>
      </w:r>
      <w:r>
        <w:rPr/>
        <w:t>обществе</w:t>
      </w:r>
      <w:r>
        <w:rPr>
          <w:spacing w:val="-4"/>
        </w:rPr>
        <w:t> </w:t>
      </w:r>
      <w:r>
        <w:rPr/>
        <w:t>в</w:t>
      </w:r>
      <w:r>
        <w:rPr>
          <w:spacing w:val="-6"/>
        </w:rPr>
        <w:t> </w:t>
      </w:r>
      <w:r>
        <w:rPr/>
        <w:t>XVI-XVII</w:t>
      </w:r>
      <w:r>
        <w:rPr>
          <w:spacing w:val="-2"/>
        </w:rPr>
        <w:t> </w:t>
      </w:r>
      <w:r>
        <w:rPr>
          <w:spacing w:val="-5"/>
        </w:rPr>
        <w:t>вв.</w:t>
      </w:r>
    </w:p>
    <w:p>
      <w:pPr>
        <w:pStyle w:val="BodyText"/>
        <w:ind w:right="569"/>
      </w:pPr>
      <w:r>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Heading2"/>
      </w:pPr>
      <w:r>
        <w:rPr/>
        <w:t>Реформация</w:t>
      </w:r>
      <w:r>
        <w:rPr>
          <w:spacing w:val="-6"/>
        </w:rPr>
        <w:t> </w:t>
      </w:r>
      <w:r>
        <w:rPr/>
        <w:t>и</w:t>
      </w:r>
      <w:r>
        <w:rPr>
          <w:spacing w:val="-5"/>
        </w:rPr>
        <w:t> </w:t>
      </w:r>
      <w:r>
        <w:rPr/>
        <w:t>контрреформация</w:t>
      </w:r>
      <w:r>
        <w:rPr>
          <w:spacing w:val="-5"/>
        </w:rPr>
        <w:t> </w:t>
      </w:r>
      <w:r>
        <w:rPr/>
        <w:t>в</w:t>
      </w:r>
      <w:r>
        <w:rPr>
          <w:spacing w:val="-6"/>
        </w:rPr>
        <w:t> </w:t>
      </w:r>
      <w:r>
        <w:rPr>
          <w:spacing w:val="-2"/>
        </w:rPr>
        <w:t>Европе.</w:t>
      </w:r>
    </w:p>
    <w:p>
      <w:pPr>
        <w:pStyle w:val="BodyText"/>
        <w:ind w:right="550"/>
      </w:pPr>
      <w:r>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Heading2"/>
        <w:spacing w:line="275" w:lineRule="exact" w:before="2"/>
      </w:pPr>
      <w:r>
        <w:rPr/>
        <w:t>Государства</w:t>
      </w:r>
      <w:r>
        <w:rPr>
          <w:spacing w:val="-6"/>
        </w:rPr>
        <w:t> </w:t>
      </w:r>
      <w:r>
        <w:rPr/>
        <w:t>Европы</w:t>
      </w:r>
      <w:r>
        <w:rPr>
          <w:spacing w:val="-7"/>
        </w:rPr>
        <w:t> </w:t>
      </w:r>
      <w:r>
        <w:rPr/>
        <w:t>в</w:t>
      </w:r>
      <w:r>
        <w:rPr>
          <w:spacing w:val="-3"/>
        </w:rPr>
        <w:t> </w:t>
      </w:r>
      <w:r>
        <w:rPr/>
        <w:t>XVI-XVII</w:t>
      </w:r>
      <w:r>
        <w:rPr>
          <w:spacing w:val="-2"/>
        </w:rPr>
        <w:t> </w:t>
      </w:r>
      <w:r>
        <w:rPr>
          <w:spacing w:val="-5"/>
        </w:rPr>
        <w:t>вв.</w:t>
      </w:r>
    </w:p>
    <w:p>
      <w:pPr>
        <w:pStyle w:val="BodyText"/>
        <w:spacing w:line="242" w:lineRule="auto"/>
        <w:ind w:right="568"/>
      </w:pPr>
      <w:r>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BodyText"/>
        <w:ind w:right="562"/>
      </w:pPr>
      <w:r>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BodyText"/>
        <w:spacing w:line="242" w:lineRule="auto"/>
        <w:ind w:right="572"/>
      </w:pPr>
      <w:r>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BodyText"/>
        <w:spacing w:line="275" w:lineRule="exact"/>
        <w:ind w:left="1225" w:firstLine="0"/>
      </w:pPr>
      <w:r>
        <w:rPr/>
        <w:t>Англия.</w:t>
      </w:r>
      <w:r>
        <w:rPr>
          <w:spacing w:val="25"/>
        </w:rPr>
        <w:t>  </w:t>
      </w:r>
      <w:r>
        <w:rPr/>
        <w:t>Развитие</w:t>
      </w:r>
      <w:r>
        <w:rPr>
          <w:spacing w:val="27"/>
        </w:rPr>
        <w:t>  </w:t>
      </w:r>
      <w:r>
        <w:rPr/>
        <w:t>капиталистического</w:t>
      </w:r>
      <w:r>
        <w:rPr>
          <w:spacing w:val="25"/>
        </w:rPr>
        <w:t>  </w:t>
      </w:r>
      <w:r>
        <w:rPr/>
        <w:t>предпринимательства</w:t>
      </w:r>
      <w:r>
        <w:rPr>
          <w:spacing w:val="27"/>
        </w:rPr>
        <w:t>  </w:t>
      </w:r>
      <w:r>
        <w:rPr/>
        <w:t>в</w:t>
      </w:r>
      <w:r>
        <w:rPr>
          <w:spacing w:val="58"/>
        </w:rPr>
        <w:t> </w:t>
      </w:r>
      <w:r>
        <w:rPr/>
        <w:t>городах</w:t>
      </w:r>
      <w:r>
        <w:rPr>
          <w:spacing w:val="28"/>
        </w:rPr>
        <w:t>  </w:t>
      </w:r>
      <w:r>
        <w:rPr/>
        <w:t>и</w:t>
      </w:r>
      <w:r>
        <w:rPr>
          <w:spacing w:val="31"/>
        </w:rPr>
        <w:t>  </w:t>
      </w:r>
      <w:r>
        <w:rPr>
          <w:spacing w:val="-2"/>
        </w:rPr>
        <w:t>деревнях.</w:t>
      </w:r>
    </w:p>
    <w:p>
      <w:pPr>
        <w:spacing w:after="0" w:line="275" w:lineRule="exact"/>
        <w:sectPr>
          <w:pgSz w:w="11920" w:h="16850"/>
          <w:pgMar w:header="713" w:footer="0" w:top="940" w:bottom="280" w:left="760" w:right="0"/>
        </w:sectPr>
      </w:pPr>
    </w:p>
    <w:p>
      <w:pPr>
        <w:pStyle w:val="BodyText"/>
        <w:spacing w:before="249"/>
        <w:ind w:right="572" w:firstLine="0"/>
      </w:pPr>
      <w:r>
        <w:rPr/>
        <w:t>Огораживания. Укрепление королевской власти при Тюдорах. Генрих VIII и королевская реформация. "Золотой век" Елизаветы I.</w:t>
      </w:r>
    </w:p>
    <w:p>
      <w:pPr>
        <w:pStyle w:val="BodyText"/>
        <w:tabs>
          <w:tab w:pos="2648" w:val="left" w:leader="none"/>
          <w:tab w:pos="5865" w:val="left" w:leader="none"/>
          <w:tab w:pos="7128" w:val="left" w:leader="none"/>
          <w:tab w:pos="7958" w:val="left" w:leader="none"/>
          <w:tab w:pos="8289" w:val="left" w:leader="none"/>
        </w:tabs>
        <w:ind w:left="690" w:right="554" w:firstLine="1459"/>
        <w:jc w:val="right"/>
      </w:pPr>
      <w:r>
        <w:rPr/>
        <w:t>Английская</w:t>
      </w:r>
      <w:r>
        <w:rPr>
          <w:spacing w:val="-1"/>
        </w:rPr>
        <w:t> </w:t>
      </w:r>
      <w:r>
        <w:rPr/>
        <w:t>революция</w:t>
      </w:r>
      <w:r>
        <w:rPr>
          <w:spacing w:val="-4"/>
        </w:rPr>
        <w:t> </w:t>
      </w:r>
      <w:r>
        <w:rPr/>
        <w:t>середины</w:t>
      </w:r>
      <w:r>
        <w:rPr>
          <w:spacing w:val="-2"/>
        </w:rPr>
        <w:t> </w:t>
      </w:r>
      <w:r>
        <w:rPr/>
        <w:t>XVII</w:t>
      </w:r>
      <w:r>
        <w:rPr>
          <w:spacing w:val="-4"/>
        </w:rPr>
        <w:t> </w:t>
      </w:r>
      <w:r>
        <w:rPr/>
        <w:t>в.</w:t>
      </w:r>
      <w:r>
        <w:rPr>
          <w:spacing w:val="-3"/>
        </w:rPr>
        <w:t> </w:t>
      </w:r>
      <w:r>
        <w:rPr/>
        <w:t>Причины, участники,</w:t>
      </w:r>
      <w:r>
        <w:rPr>
          <w:spacing w:val="-1"/>
        </w:rPr>
        <w:t> </w:t>
      </w:r>
      <w:r>
        <w:rPr/>
        <w:t>этапы</w:t>
      </w:r>
      <w:r>
        <w:rPr>
          <w:spacing w:val="-5"/>
        </w:rPr>
        <w:t> </w:t>
      </w:r>
      <w:r>
        <w:rPr/>
        <w:t>революции. Размежевание</w:t>
      </w:r>
      <w:r>
        <w:rPr>
          <w:spacing w:val="80"/>
        </w:rPr>
        <w:t> </w:t>
      </w:r>
      <w:r>
        <w:rPr/>
        <w:t>в</w:t>
        <w:tab/>
        <w:t>революционном</w:t>
      </w:r>
      <w:r>
        <w:rPr>
          <w:spacing w:val="80"/>
        </w:rPr>
        <w:t> </w:t>
      </w:r>
      <w:r>
        <w:rPr/>
        <w:t>лагере.</w:t>
      </w:r>
      <w:r>
        <w:rPr>
          <w:spacing w:val="80"/>
        </w:rPr>
        <w:t> </w:t>
      </w:r>
      <w:r>
        <w:rPr/>
        <w:t>О.</w:t>
        <w:tab/>
      </w:r>
      <w:r>
        <w:rPr>
          <w:spacing w:val="-2"/>
        </w:rPr>
        <w:t>Кромвель.</w:t>
      </w:r>
      <w:r>
        <w:rPr/>
        <w:tab/>
      </w:r>
      <w:r>
        <w:rPr>
          <w:spacing w:val="-2"/>
        </w:rPr>
        <w:t>Итоги</w:t>
      </w:r>
      <w:r>
        <w:rPr/>
        <w:tab/>
      </w:r>
      <w:r>
        <w:rPr>
          <w:spacing w:val="-10"/>
        </w:rPr>
        <w:t>и</w:t>
      </w:r>
      <w:r>
        <w:rPr/>
        <w:tab/>
        <w:t>значение революции. Реставрация</w:t>
      </w:r>
      <w:r>
        <w:rPr>
          <w:spacing w:val="-3"/>
        </w:rPr>
        <w:t> </w:t>
      </w:r>
      <w:r>
        <w:rPr/>
        <w:t>Стюартов.</w:t>
      </w:r>
      <w:r>
        <w:rPr>
          <w:spacing w:val="-3"/>
        </w:rPr>
        <w:t> </w:t>
      </w:r>
      <w:r>
        <w:rPr/>
        <w:t>Славная</w:t>
      </w:r>
      <w:r>
        <w:rPr>
          <w:spacing w:val="-3"/>
        </w:rPr>
        <w:t> </w:t>
      </w:r>
      <w:r>
        <w:rPr/>
        <w:t>революция.</w:t>
      </w:r>
      <w:r>
        <w:rPr>
          <w:spacing w:val="-3"/>
        </w:rPr>
        <w:t> </w:t>
      </w:r>
      <w:r>
        <w:rPr/>
        <w:t>Становление</w:t>
      </w:r>
      <w:r>
        <w:rPr>
          <w:spacing w:val="-4"/>
        </w:rPr>
        <w:t> </w:t>
      </w:r>
      <w:r>
        <w:rPr/>
        <w:t>английской</w:t>
      </w:r>
      <w:r>
        <w:rPr>
          <w:spacing w:val="-5"/>
        </w:rPr>
        <w:t> </w:t>
      </w:r>
      <w:r>
        <w:rPr/>
        <w:t>парламентской</w:t>
      </w:r>
      <w:r>
        <w:rPr>
          <w:spacing w:val="-3"/>
        </w:rPr>
        <w:t> </w:t>
      </w:r>
      <w:r>
        <w:rPr/>
        <w:t>монархии. Страны</w:t>
      </w:r>
      <w:r>
        <w:rPr>
          <w:spacing w:val="40"/>
        </w:rPr>
        <w:t> </w:t>
      </w:r>
      <w:r>
        <w:rPr/>
        <w:t>Центральной,</w:t>
      </w:r>
      <w:r>
        <w:rPr>
          <w:spacing w:val="40"/>
        </w:rPr>
        <w:t> </w:t>
      </w:r>
      <w:r>
        <w:rPr/>
        <w:t>Южной</w:t>
      </w:r>
      <w:r>
        <w:rPr>
          <w:spacing w:val="40"/>
        </w:rPr>
        <w:t> </w:t>
      </w:r>
      <w:r>
        <w:rPr/>
        <w:t>и</w:t>
      </w:r>
      <w:r>
        <w:rPr>
          <w:spacing w:val="40"/>
        </w:rPr>
        <w:t> </w:t>
      </w:r>
      <w:r>
        <w:rPr/>
        <w:t>Юго-Восточной</w:t>
      </w:r>
      <w:r>
        <w:rPr>
          <w:spacing w:val="40"/>
        </w:rPr>
        <w:t> </w:t>
      </w:r>
      <w:r>
        <w:rPr/>
        <w:t>Европы.</w:t>
      </w:r>
      <w:r>
        <w:rPr>
          <w:spacing w:val="40"/>
        </w:rPr>
        <w:t> </w:t>
      </w:r>
      <w:r>
        <w:rPr/>
        <w:t>В</w:t>
      </w:r>
      <w:r>
        <w:rPr>
          <w:spacing w:val="40"/>
        </w:rPr>
        <w:t> </w:t>
      </w:r>
      <w:r>
        <w:rPr/>
        <w:t>мире</w:t>
      </w:r>
      <w:r>
        <w:rPr>
          <w:spacing w:val="40"/>
        </w:rPr>
        <w:t> </w:t>
      </w:r>
      <w:r>
        <w:rPr/>
        <w:t>империй</w:t>
      </w:r>
      <w:r>
        <w:rPr>
          <w:spacing w:val="40"/>
        </w:rPr>
        <w:t> </w:t>
      </w:r>
      <w:r>
        <w:rPr/>
        <w:t>и</w:t>
      </w:r>
      <w:r>
        <w:rPr>
          <w:spacing w:val="40"/>
        </w:rPr>
        <w:t> </w:t>
      </w:r>
      <w:r>
        <w:rPr/>
        <w:t>вне</w:t>
      </w:r>
      <w:r>
        <w:rPr>
          <w:spacing w:val="40"/>
        </w:rPr>
        <w:t> </w:t>
      </w:r>
      <w:r>
        <w:rPr/>
        <w:t>его.</w:t>
      </w:r>
    </w:p>
    <w:p>
      <w:pPr>
        <w:pStyle w:val="BodyText"/>
        <w:ind w:right="559" w:firstLine="0"/>
      </w:pPr>
      <w:r>
        <w:rPr/>
        <w:t>Германские государства. Итальянские земли. Положение славянских народов.</w:t>
      </w:r>
      <w:r>
        <w:rPr>
          <w:spacing w:val="40"/>
        </w:rPr>
        <w:t> </w:t>
      </w:r>
      <w:r>
        <w:rPr/>
        <w:t>Образование Речи Посполитой.</w:t>
      </w:r>
    </w:p>
    <w:p>
      <w:pPr>
        <w:pStyle w:val="Heading2"/>
        <w:spacing w:line="275" w:lineRule="exact" w:before="5"/>
      </w:pPr>
      <w:r>
        <w:rPr/>
        <w:t>Международные</w:t>
      </w:r>
      <w:r>
        <w:rPr>
          <w:spacing w:val="-9"/>
        </w:rPr>
        <w:t> </w:t>
      </w:r>
      <w:r>
        <w:rPr/>
        <w:t>отношения</w:t>
      </w:r>
      <w:r>
        <w:rPr>
          <w:spacing w:val="-4"/>
        </w:rPr>
        <w:t> </w:t>
      </w:r>
      <w:r>
        <w:rPr/>
        <w:t>в</w:t>
      </w:r>
      <w:r>
        <w:rPr>
          <w:spacing w:val="-5"/>
        </w:rPr>
        <w:t> </w:t>
      </w:r>
      <w:r>
        <w:rPr/>
        <w:t>XVI-XVII</w:t>
      </w:r>
      <w:r>
        <w:rPr>
          <w:spacing w:val="-4"/>
        </w:rPr>
        <w:t> </w:t>
      </w:r>
      <w:r>
        <w:rPr>
          <w:spacing w:val="-5"/>
        </w:rPr>
        <w:t>вв.</w:t>
      </w:r>
    </w:p>
    <w:p>
      <w:pPr>
        <w:pStyle w:val="BodyText"/>
        <w:ind w:right="567"/>
      </w:pPr>
      <w:r>
        <w:rPr/>
        <w:t>Борьба за первенство, военные конфликты между европейскими</w:t>
      </w:r>
      <w:r>
        <w:rPr>
          <w:spacing w:val="40"/>
        </w:rPr>
        <w:t> </w:t>
      </w:r>
      <w:r>
        <w:rPr/>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Heading2"/>
        <w:spacing w:line="240" w:lineRule="auto"/>
      </w:pPr>
      <w:r>
        <w:rPr/>
        <w:t>Европейская</w:t>
      </w:r>
      <w:r>
        <w:rPr>
          <w:spacing w:val="-4"/>
        </w:rPr>
        <w:t> </w:t>
      </w:r>
      <w:r>
        <w:rPr/>
        <w:t>культура</w:t>
      </w:r>
      <w:r>
        <w:rPr>
          <w:spacing w:val="-3"/>
        </w:rPr>
        <w:t> </w:t>
      </w:r>
      <w:r>
        <w:rPr/>
        <w:t>в</w:t>
      </w:r>
      <w:r>
        <w:rPr>
          <w:spacing w:val="-5"/>
        </w:rPr>
        <w:t> </w:t>
      </w:r>
      <w:r>
        <w:rPr/>
        <w:t>раннее</w:t>
      </w:r>
      <w:r>
        <w:rPr>
          <w:spacing w:val="-6"/>
        </w:rPr>
        <w:t> </w:t>
      </w:r>
      <w:r>
        <w:rPr/>
        <w:t>Новое</w:t>
      </w:r>
      <w:r>
        <w:rPr>
          <w:spacing w:val="-7"/>
        </w:rPr>
        <w:t> </w:t>
      </w:r>
      <w:r>
        <w:rPr>
          <w:spacing w:val="-2"/>
        </w:rPr>
        <w:t>время.</w:t>
      </w:r>
    </w:p>
    <w:p>
      <w:pPr>
        <w:pStyle w:val="BodyText"/>
        <w:ind w:right="566"/>
      </w:pPr>
      <w:r>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Heading2"/>
        <w:spacing w:before="2"/>
      </w:pPr>
      <w:r>
        <w:rPr/>
        <w:t>Страны</w:t>
      </w:r>
      <w:r>
        <w:rPr>
          <w:spacing w:val="-10"/>
        </w:rPr>
        <w:t> </w:t>
      </w:r>
      <w:r>
        <w:rPr/>
        <w:t>Востока</w:t>
      </w:r>
      <w:r>
        <w:rPr>
          <w:spacing w:val="-2"/>
        </w:rPr>
        <w:t> </w:t>
      </w:r>
      <w:r>
        <w:rPr/>
        <w:t>в</w:t>
      </w:r>
      <w:r>
        <w:rPr>
          <w:spacing w:val="-4"/>
        </w:rPr>
        <w:t> </w:t>
      </w:r>
      <w:r>
        <w:rPr/>
        <w:t>XVI-XVII</w:t>
      </w:r>
      <w:r>
        <w:rPr>
          <w:spacing w:val="-2"/>
        </w:rPr>
        <w:t> </w:t>
      </w:r>
      <w:r>
        <w:rPr>
          <w:spacing w:val="-5"/>
        </w:rPr>
        <w:t>вв.</w:t>
      </w:r>
    </w:p>
    <w:p>
      <w:pPr>
        <w:pStyle w:val="BodyText"/>
        <w:ind w:right="561"/>
      </w:pPr>
      <w:r>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40"/>
        </w:rPr>
        <w:t> </w:t>
      </w:r>
      <w:r>
        <w:rPr/>
        <w:t>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w:t>
      </w:r>
      <w:r>
        <w:rPr>
          <w:spacing w:val="40"/>
        </w:rPr>
        <w:t> </w:t>
      </w:r>
      <w:r>
        <w:rPr/>
        <w:t>маньчжурской династии Цин. Япония: борьба знатных кланов за власть, установление сегуната Токугава, укрепление централизованного государства.</w:t>
      </w:r>
    </w:p>
    <w:p>
      <w:pPr>
        <w:pStyle w:val="BodyText"/>
        <w:spacing w:before="1"/>
        <w:ind w:left="1225" w:firstLine="0"/>
      </w:pPr>
      <w:r>
        <w:rPr/>
        <w:t>"Закрытие"</w:t>
      </w:r>
      <w:r>
        <w:rPr>
          <w:spacing w:val="-15"/>
        </w:rPr>
        <w:t> </w:t>
      </w:r>
      <w:r>
        <w:rPr/>
        <w:t>страны</w:t>
      </w:r>
      <w:r>
        <w:rPr>
          <w:spacing w:val="-4"/>
        </w:rPr>
        <w:t> </w:t>
      </w:r>
      <w:r>
        <w:rPr/>
        <w:t>для</w:t>
      </w:r>
      <w:r>
        <w:rPr>
          <w:spacing w:val="-1"/>
        </w:rPr>
        <w:t> </w:t>
      </w:r>
      <w:r>
        <w:rPr/>
        <w:t>иноземцев.</w:t>
      </w:r>
      <w:r>
        <w:rPr>
          <w:spacing w:val="-2"/>
        </w:rPr>
        <w:t> </w:t>
      </w:r>
      <w:r>
        <w:rPr/>
        <w:t>Культура</w:t>
      </w:r>
      <w:r>
        <w:rPr>
          <w:spacing w:val="-4"/>
        </w:rPr>
        <w:t> </w:t>
      </w:r>
      <w:r>
        <w:rPr/>
        <w:t>и</w:t>
      </w:r>
      <w:r>
        <w:rPr>
          <w:spacing w:val="-1"/>
        </w:rPr>
        <w:t> </w:t>
      </w:r>
      <w:r>
        <w:rPr/>
        <w:t>искусство</w:t>
      </w:r>
      <w:r>
        <w:rPr>
          <w:spacing w:val="-7"/>
        </w:rPr>
        <w:t> </w:t>
      </w:r>
      <w:r>
        <w:rPr/>
        <w:t>стран</w:t>
      </w:r>
      <w:r>
        <w:rPr>
          <w:spacing w:val="2"/>
        </w:rPr>
        <w:t> </w:t>
      </w:r>
      <w:r>
        <w:rPr/>
        <w:t>Востока</w:t>
      </w:r>
      <w:r>
        <w:rPr>
          <w:spacing w:val="-5"/>
        </w:rPr>
        <w:t> </w:t>
      </w:r>
      <w:r>
        <w:rPr/>
        <w:t>в</w:t>
      </w:r>
      <w:r>
        <w:rPr>
          <w:spacing w:val="-4"/>
        </w:rPr>
        <w:t> </w:t>
      </w:r>
      <w:r>
        <w:rPr/>
        <w:t>XVI-XVII</w:t>
      </w:r>
      <w:r>
        <w:rPr>
          <w:spacing w:val="-10"/>
        </w:rPr>
        <w:t> </w:t>
      </w:r>
      <w:r>
        <w:rPr>
          <w:spacing w:val="-5"/>
        </w:rPr>
        <w:t>вв.</w:t>
      </w:r>
    </w:p>
    <w:p>
      <w:pPr>
        <w:pStyle w:val="Heading2"/>
        <w:spacing w:line="275" w:lineRule="exact"/>
        <w:jc w:val="left"/>
      </w:pPr>
      <w:r>
        <w:rPr>
          <w:spacing w:val="-2"/>
        </w:rPr>
        <w:t>Обобщение.</w:t>
      </w:r>
    </w:p>
    <w:p>
      <w:pPr>
        <w:pStyle w:val="BodyText"/>
        <w:spacing w:line="275" w:lineRule="exact"/>
        <w:ind w:left="1225" w:firstLine="0"/>
        <w:jc w:val="left"/>
      </w:pPr>
      <w:r>
        <w:rPr/>
        <w:t>Историческое</w:t>
      </w:r>
      <w:r>
        <w:rPr>
          <w:spacing w:val="-9"/>
        </w:rPr>
        <w:t> </w:t>
      </w:r>
      <w:r>
        <w:rPr/>
        <w:t>и</w:t>
      </w:r>
      <w:r>
        <w:rPr>
          <w:spacing w:val="-2"/>
        </w:rPr>
        <w:t> </w:t>
      </w:r>
      <w:r>
        <w:rPr/>
        <w:t>культурное</w:t>
      </w:r>
      <w:r>
        <w:rPr>
          <w:spacing w:val="-7"/>
        </w:rPr>
        <w:t> </w:t>
      </w:r>
      <w:r>
        <w:rPr/>
        <w:t>наследие</w:t>
      </w:r>
      <w:r>
        <w:rPr>
          <w:spacing w:val="-8"/>
        </w:rPr>
        <w:t> </w:t>
      </w:r>
      <w:r>
        <w:rPr/>
        <w:t>Раннего</w:t>
      </w:r>
      <w:r>
        <w:rPr>
          <w:spacing w:val="-10"/>
        </w:rPr>
        <w:t> </w:t>
      </w:r>
      <w:r>
        <w:rPr/>
        <w:t>Нового</w:t>
      </w:r>
      <w:r>
        <w:rPr>
          <w:spacing w:val="-11"/>
        </w:rPr>
        <w:t> </w:t>
      </w:r>
      <w:r>
        <w:rPr>
          <w:spacing w:val="-2"/>
        </w:rPr>
        <w:t>времени.</w:t>
      </w:r>
    </w:p>
    <w:p>
      <w:pPr>
        <w:pStyle w:val="Heading2"/>
        <w:spacing w:line="240" w:lineRule="auto" w:before="7"/>
        <w:ind w:right="1259"/>
        <w:jc w:val="left"/>
      </w:pPr>
      <w:r>
        <w:rPr/>
        <w:t>История</w:t>
      </w:r>
      <w:r>
        <w:rPr>
          <w:spacing w:val="-6"/>
        </w:rPr>
        <w:t> </w:t>
      </w:r>
      <w:r>
        <w:rPr/>
        <w:t>России.</w:t>
      </w:r>
      <w:r>
        <w:rPr>
          <w:spacing w:val="-5"/>
        </w:rPr>
        <w:t> </w:t>
      </w:r>
      <w:r>
        <w:rPr/>
        <w:t>Россия</w:t>
      </w:r>
      <w:r>
        <w:rPr>
          <w:spacing w:val="-3"/>
        </w:rPr>
        <w:t> </w:t>
      </w:r>
      <w:r>
        <w:rPr/>
        <w:t>в</w:t>
      </w:r>
      <w:r>
        <w:rPr>
          <w:spacing w:val="-6"/>
        </w:rPr>
        <w:t> </w:t>
      </w:r>
      <w:r>
        <w:rPr/>
        <w:t>XVI-XVII</w:t>
      </w:r>
      <w:r>
        <w:rPr>
          <w:spacing w:val="-3"/>
        </w:rPr>
        <w:t> </w:t>
      </w:r>
      <w:r>
        <w:rPr/>
        <w:t>вв.:</w:t>
      </w:r>
      <w:r>
        <w:rPr>
          <w:spacing w:val="-4"/>
        </w:rPr>
        <w:t> </w:t>
      </w:r>
      <w:r>
        <w:rPr/>
        <w:t>от</w:t>
      </w:r>
      <w:r>
        <w:rPr>
          <w:spacing w:val="-15"/>
        </w:rPr>
        <w:t> </w:t>
      </w:r>
      <w:r>
        <w:rPr/>
        <w:t>Великого</w:t>
      </w:r>
      <w:r>
        <w:rPr>
          <w:spacing w:val="-3"/>
        </w:rPr>
        <w:t> </w:t>
      </w:r>
      <w:r>
        <w:rPr/>
        <w:t>княжества</w:t>
      </w:r>
      <w:r>
        <w:rPr>
          <w:spacing w:val="-5"/>
        </w:rPr>
        <w:t> </w:t>
      </w:r>
      <w:r>
        <w:rPr/>
        <w:t>к</w:t>
      </w:r>
      <w:r>
        <w:rPr>
          <w:spacing w:val="-3"/>
        </w:rPr>
        <w:t> </w:t>
      </w:r>
      <w:r>
        <w:rPr/>
        <w:t>царству. Россия в XVI в.</w:t>
      </w:r>
    </w:p>
    <w:p>
      <w:pPr>
        <w:pStyle w:val="BodyText"/>
        <w:ind w:right="557"/>
      </w:pPr>
      <w:r>
        <w:rPr>
          <w:b/>
        </w:rPr>
        <w:t>Завершение объединения русских земель. </w:t>
      </w:r>
      <w:r>
        <w:rPr/>
        <w:t>Княжение Василия III. Завершение объединения русских земель вокруг Москвы: присоединение Псковской, Смоленской,</w:t>
      </w:r>
      <w:r>
        <w:rPr>
          <w:spacing w:val="40"/>
        </w:rPr>
        <w:t> </w:t>
      </w:r>
      <w:r>
        <w:rPr/>
        <w:t>Рязанской земель. Отмирание удельной системы. Укрепление великокняжеской власти. Внешняя политика</w:t>
      </w:r>
      <w:r>
        <w:rPr>
          <w:spacing w:val="-1"/>
        </w:rPr>
        <w:t> </w:t>
      </w:r>
      <w:r>
        <w:rPr/>
        <w:t>Московского княжества</w:t>
      </w:r>
      <w:r>
        <w:rPr>
          <w:spacing w:val="-2"/>
        </w:rPr>
        <w:t> </w:t>
      </w:r>
      <w:r>
        <w:rPr/>
        <w:t>в</w:t>
      </w:r>
      <w:r>
        <w:rPr>
          <w:spacing w:val="-1"/>
        </w:rPr>
        <w:t> </w:t>
      </w:r>
      <w:r>
        <w:rPr/>
        <w:t>первой трети XVI</w:t>
      </w:r>
      <w:r>
        <w:rPr>
          <w:spacing w:val="-6"/>
        </w:rPr>
        <w:t> </w:t>
      </w:r>
      <w:r>
        <w:rPr/>
        <w:t>в.: война</w:t>
      </w:r>
      <w:r>
        <w:rPr>
          <w:spacing w:val="-1"/>
        </w:rPr>
        <w:t> </w:t>
      </w:r>
      <w:r>
        <w:rPr/>
        <w:t>с</w:t>
      </w:r>
      <w:r>
        <w:rPr>
          <w:spacing w:val="-1"/>
        </w:rPr>
        <w:t> </w:t>
      </w:r>
      <w:r>
        <w:rPr/>
        <w:t>Великим</w:t>
      </w:r>
      <w:r>
        <w:rPr>
          <w:spacing w:val="-3"/>
        </w:rPr>
        <w:t> </w:t>
      </w:r>
      <w:r>
        <w:rPr/>
        <w:t>княжеством Литовским, отношения с Крымским и Казанским ханствами, посольства в европейские </w:t>
      </w:r>
      <w:r>
        <w:rPr>
          <w:spacing w:val="-2"/>
        </w:rPr>
        <w:t>государства.</w:t>
      </w:r>
    </w:p>
    <w:p>
      <w:pPr>
        <w:pStyle w:val="BodyText"/>
        <w:ind w:right="582"/>
      </w:pPr>
      <w:r>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Heading2"/>
        <w:spacing w:line="240" w:lineRule="auto" w:before="6"/>
        <w:ind w:left="658" w:right="571" w:firstLine="566"/>
      </w:pPr>
      <w:r>
        <w:rPr/>
        <w:t>Царствование Ивана IV. Регентство Елены Глинской. Сопротивление удельных князей великокняжеской власти. Унификация денежной системы.</w:t>
      </w:r>
    </w:p>
    <w:p>
      <w:pPr>
        <w:pStyle w:val="BodyText"/>
        <w:ind w:right="572"/>
      </w:pPr>
      <w:r>
        <w:rPr/>
        <w:t>Период боярского правления. Борьба за власть между боярскими кланами. Губная реформа. Московское восстание 1547 г. Ереси.</w:t>
      </w:r>
    </w:p>
    <w:p>
      <w:pPr>
        <w:pStyle w:val="BodyText"/>
        <w:ind w:right="562"/>
      </w:pPr>
      <w:r>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w:t>
      </w:r>
      <w:r>
        <w:rPr>
          <w:spacing w:val="-1"/>
        </w:rPr>
        <w:t> </w:t>
      </w:r>
      <w:r>
        <w:rPr/>
        <w:t>кормлений. Система</w:t>
      </w:r>
      <w:r>
        <w:rPr>
          <w:spacing w:val="-1"/>
        </w:rPr>
        <w:t> </w:t>
      </w:r>
      <w:r>
        <w:rPr/>
        <w:t>налогообложения. Судебник 1550 г. Стоглавый собор. Земская реформа - формирование органов местного самоуправления.</w:t>
      </w:r>
    </w:p>
    <w:p>
      <w:pPr>
        <w:pStyle w:val="BodyText"/>
        <w:ind w:right="568"/>
      </w:pPr>
      <w:r>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w:t>
      </w:r>
      <w:r>
        <w:rPr>
          <w:spacing w:val="-1"/>
        </w:rPr>
        <w:t> </w:t>
      </w:r>
      <w:r>
        <w:rPr/>
        <w:t>состав</w:t>
      </w:r>
      <w:r>
        <w:rPr>
          <w:spacing w:val="-1"/>
        </w:rPr>
        <w:t> </w:t>
      </w:r>
      <w:r>
        <w:rPr/>
        <w:t>Российского государства. Войны</w:t>
      </w:r>
      <w:r>
        <w:rPr>
          <w:spacing w:val="-1"/>
        </w:rPr>
        <w:t> </w:t>
      </w:r>
      <w:r>
        <w:rPr/>
        <w:t>с</w:t>
      </w:r>
      <w:r>
        <w:rPr>
          <w:spacing w:val="-1"/>
        </w:rPr>
        <w:t> </w:t>
      </w:r>
      <w:r>
        <w:rPr/>
        <w:t>Крымским</w:t>
      </w:r>
      <w:r>
        <w:rPr>
          <w:spacing w:val="-3"/>
        </w:rPr>
        <w:t> </w:t>
      </w:r>
      <w:r>
        <w:rPr/>
        <w:t>ханством. Битва</w:t>
      </w:r>
      <w:r>
        <w:rPr>
          <w:spacing w:val="-2"/>
        </w:rPr>
        <w:t> </w:t>
      </w:r>
      <w:r>
        <w:rPr/>
        <w:t>при Молодях. Укрепление</w:t>
      </w:r>
      <w:r>
        <w:rPr>
          <w:spacing w:val="38"/>
        </w:rPr>
        <w:t> </w:t>
      </w:r>
      <w:r>
        <w:rPr/>
        <w:t>южных</w:t>
      </w:r>
      <w:r>
        <w:rPr>
          <w:spacing w:val="40"/>
        </w:rPr>
        <w:t> </w:t>
      </w:r>
      <w:r>
        <w:rPr/>
        <w:t>границ.</w:t>
      </w:r>
      <w:r>
        <w:rPr>
          <w:spacing w:val="40"/>
        </w:rPr>
        <w:t> </w:t>
      </w:r>
      <w:r>
        <w:rPr/>
        <w:t>Ливонская</w:t>
      </w:r>
      <w:r>
        <w:rPr>
          <w:spacing w:val="40"/>
        </w:rPr>
        <w:t> </w:t>
      </w:r>
      <w:r>
        <w:rPr/>
        <w:t>война:</w:t>
      </w:r>
      <w:r>
        <w:rPr>
          <w:spacing w:val="40"/>
        </w:rPr>
        <w:t> </w:t>
      </w:r>
      <w:r>
        <w:rPr/>
        <w:t>причины</w:t>
      </w:r>
      <w:r>
        <w:rPr>
          <w:spacing w:val="40"/>
        </w:rPr>
        <w:t> </w:t>
      </w:r>
      <w:r>
        <w:rPr/>
        <w:t>и</w:t>
      </w:r>
      <w:r>
        <w:rPr>
          <w:spacing w:val="40"/>
        </w:rPr>
        <w:t> </w:t>
      </w:r>
      <w:r>
        <w:rPr/>
        <w:t>характер.</w:t>
      </w:r>
      <w:r>
        <w:rPr>
          <w:spacing w:val="39"/>
        </w:rPr>
        <w:t> </w:t>
      </w:r>
      <w:r>
        <w:rPr/>
        <w:t>Ликвидация</w:t>
      </w:r>
      <w:r>
        <w:rPr>
          <w:spacing w:val="40"/>
        </w:rPr>
        <w:t> </w:t>
      </w:r>
      <w:r>
        <w:rPr/>
        <w:t>Ливонского</w:t>
      </w:r>
    </w:p>
    <w:p>
      <w:pPr>
        <w:spacing w:after="0"/>
        <w:sectPr>
          <w:pgSz w:w="11920" w:h="16850"/>
          <w:pgMar w:header="713" w:footer="0" w:top="940" w:bottom="280" w:left="760" w:right="0"/>
        </w:sectPr>
      </w:pPr>
    </w:p>
    <w:p>
      <w:pPr>
        <w:pStyle w:val="BodyText"/>
        <w:spacing w:before="249"/>
        <w:ind w:right="566" w:firstLine="0"/>
      </w:pPr>
      <w:r>
        <w:rPr/>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BodyText"/>
        <w:ind w:right="557"/>
      </w:pPr>
      <w:r>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BodyText"/>
        <w:ind w:right="562"/>
      </w:pPr>
      <w:r>
        <w:rPr/>
        <w:t>Многонациональный состав населения Русского государства. Финно-угорские народы. Народы</w:t>
      </w:r>
      <w:r>
        <w:rPr>
          <w:spacing w:val="-2"/>
        </w:rPr>
        <w:t> </w:t>
      </w:r>
      <w:r>
        <w:rPr/>
        <w:t>Поволжья</w:t>
      </w:r>
      <w:r>
        <w:rPr>
          <w:spacing w:val="-2"/>
        </w:rPr>
        <w:t> </w:t>
      </w:r>
      <w:r>
        <w:rPr/>
        <w:t>после</w:t>
      </w:r>
      <w:r>
        <w:rPr>
          <w:spacing w:val="-3"/>
        </w:rPr>
        <w:t> </w:t>
      </w:r>
      <w:r>
        <w:rPr/>
        <w:t>присоединения</w:t>
      </w:r>
      <w:r>
        <w:rPr>
          <w:spacing w:val="-2"/>
        </w:rPr>
        <w:t> </w:t>
      </w:r>
      <w:r>
        <w:rPr/>
        <w:t>к</w:t>
      </w:r>
      <w:r>
        <w:rPr>
          <w:spacing w:val="-4"/>
        </w:rPr>
        <w:t> </w:t>
      </w:r>
      <w:r>
        <w:rPr/>
        <w:t>России.</w:t>
      </w:r>
      <w:r>
        <w:rPr>
          <w:spacing w:val="-2"/>
        </w:rPr>
        <w:t> </w:t>
      </w:r>
      <w:r>
        <w:rPr/>
        <w:t>Служилые</w:t>
      </w:r>
      <w:r>
        <w:rPr>
          <w:spacing w:val="-4"/>
        </w:rPr>
        <w:t> </w:t>
      </w:r>
      <w:r>
        <w:rPr/>
        <w:t>татары.</w:t>
      </w:r>
      <w:r>
        <w:rPr>
          <w:spacing w:val="-1"/>
        </w:rPr>
        <w:t> </w:t>
      </w:r>
      <w:r>
        <w:rPr/>
        <w:t>Сосуществование</w:t>
      </w:r>
      <w:r>
        <w:rPr>
          <w:spacing w:val="-3"/>
        </w:rPr>
        <w:t> </w:t>
      </w:r>
      <w:r>
        <w:rPr/>
        <w:t>религий в Российском государстве. Русская православная церковь. Мусульманское духовенство.</w:t>
      </w:r>
    </w:p>
    <w:p>
      <w:pPr>
        <w:pStyle w:val="BodyText"/>
        <w:spacing w:before="3"/>
        <w:ind w:right="571"/>
      </w:pPr>
      <w:r>
        <w:rPr/>
        <w:t>Опричнина,</w:t>
      </w:r>
      <w:r>
        <w:rPr>
          <w:spacing w:val="-1"/>
        </w:rPr>
        <w:t> </w:t>
      </w:r>
      <w:r>
        <w:rPr/>
        <w:t>дискуссия о</w:t>
      </w:r>
      <w:r>
        <w:rPr>
          <w:spacing w:val="-1"/>
        </w:rPr>
        <w:t> </w:t>
      </w:r>
      <w:r>
        <w:rPr/>
        <w:t>ее</w:t>
      </w:r>
      <w:r>
        <w:rPr>
          <w:spacing w:val="-1"/>
        </w:rPr>
        <w:t> </w:t>
      </w:r>
      <w:r>
        <w:rPr/>
        <w:t>причинах и</w:t>
      </w:r>
      <w:r>
        <w:rPr>
          <w:spacing w:val="-2"/>
        </w:rPr>
        <w:t> </w:t>
      </w:r>
      <w:r>
        <w:rPr/>
        <w:t>характере.</w:t>
      </w:r>
      <w:r>
        <w:rPr>
          <w:spacing w:val="-1"/>
        </w:rPr>
        <w:t> </w:t>
      </w:r>
      <w:r>
        <w:rPr/>
        <w:t>Опричный</w:t>
      </w:r>
      <w:r>
        <w:rPr>
          <w:spacing w:val="-1"/>
        </w:rPr>
        <w:t> </w:t>
      </w:r>
      <w:r>
        <w:rPr/>
        <w:t>террор.</w:t>
      </w:r>
      <w:r>
        <w:rPr>
          <w:spacing w:val="-1"/>
        </w:rPr>
        <w:t> </w:t>
      </w:r>
      <w:r>
        <w:rPr/>
        <w:t>Разгром</w:t>
      </w:r>
      <w:r>
        <w:rPr>
          <w:spacing w:val="-1"/>
        </w:rPr>
        <w:t> </w:t>
      </w:r>
      <w:r>
        <w:rPr/>
        <w:t>Новгорода</w:t>
      </w:r>
      <w:r>
        <w:rPr>
          <w:spacing w:val="-1"/>
        </w:rPr>
        <w:t> </w:t>
      </w:r>
      <w:r>
        <w:rPr/>
        <w:t>и Пскова. Московские казни 1570 г. Результаты и последствия опричнины. Противоречивость личности Ивана Грозного. Результаты и цена преобразований.</w:t>
      </w:r>
    </w:p>
    <w:p>
      <w:pPr>
        <w:pStyle w:val="BodyText"/>
        <w:ind w:right="556"/>
      </w:pPr>
      <w:r>
        <w:rPr>
          <w:b/>
        </w:rPr>
        <w:t>Россия в конце XVI в. Царь Федор Иванович. </w:t>
      </w:r>
      <w:r>
        <w:rPr/>
        <w:t>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Heading2"/>
      </w:pPr>
      <w:r>
        <w:rPr/>
        <w:t>Смута</w:t>
      </w:r>
      <w:r>
        <w:rPr>
          <w:spacing w:val="-4"/>
        </w:rPr>
        <w:t> </w:t>
      </w:r>
      <w:r>
        <w:rPr/>
        <w:t>в</w:t>
      </w:r>
      <w:r>
        <w:rPr>
          <w:spacing w:val="-4"/>
        </w:rPr>
        <w:t> </w:t>
      </w:r>
      <w:r>
        <w:rPr>
          <w:spacing w:val="-2"/>
        </w:rPr>
        <w:t>России.</w:t>
      </w:r>
    </w:p>
    <w:p>
      <w:pPr>
        <w:pStyle w:val="BodyText"/>
        <w:spacing w:line="242" w:lineRule="auto"/>
        <w:ind w:right="561"/>
      </w:pPr>
      <w:r>
        <w:rPr>
          <w:b/>
        </w:rPr>
        <w:t>Накануне Смуты. </w:t>
      </w:r>
      <w:r>
        <w:rPr/>
        <w:t>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pPr>
        <w:spacing w:line="273" w:lineRule="exact" w:before="0"/>
        <w:ind w:left="1225" w:right="0" w:firstLine="0"/>
        <w:jc w:val="both"/>
        <w:rPr>
          <w:sz w:val="24"/>
        </w:rPr>
      </w:pPr>
      <w:r>
        <w:rPr>
          <w:b/>
          <w:sz w:val="24"/>
        </w:rPr>
        <w:t>Смутное</w:t>
      </w:r>
      <w:r>
        <w:rPr>
          <w:b/>
          <w:spacing w:val="8"/>
          <w:sz w:val="24"/>
        </w:rPr>
        <w:t> </w:t>
      </w:r>
      <w:r>
        <w:rPr>
          <w:b/>
          <w:sz w:val="24"/>
        </w:rPr>
        <w:t>время</w:t>
      </w:r>
      <w:r>
        <w:rPr>
          <w:b/>
          <w:spacing w:val="10"/>
          <w:sz w:val="24"/>
        </w:rPr>
        <w:t> </w:t>
      </w:r>
      <w:r>
        <w:rPr>
          <w:b/>
          <w:sz w:val="24"/>
        </w:rPr>
        <w:t>начала</w:t>
      </w:r>
      <w:r>
        <w:rPr>
          <w:b/>
          <w:spacing w:val="9"/>
          <w:sz w:val="24"/>
        </w:rPr>
        <w:t> </w:t>
      </w:r>
      <w:r>
        <w:rPr>
          <w:b/>
          <w:sz w:val="24"/>
        </w:rPr>
        <w:t>XVII</w:t>
      </w:r>
      <w:r>
        <w:rPr>
          <w:b/>
          <w:spacing w:val="12"/>
          <w:sz w:val="24"/>
        </w:rPr>
        <w:t> </w:t>
      </w:r>
      <w:r>
        <w:rPr>
          <w:b/>
          <w:sz w:val="24"/>
        </w:rPr>
        <w:t>в.</w:t>
      </w:r>
      <w:r>
        <w:rPr>
          <w:b/>
          <w:spacing w:val="14"/>
          <w:sz w:val="24"/>
        </w:rPr>
        <w:t> </w:t>
      </w:r>
      <w:r>
        <w:rPr>
          <w:sz w:val="24"/>
        </w:rPr>
        <w:t>Дискуссия</w:t>
      </w:r>
      <w:r>
        <w:rPr>
          <w:spacing w:val="20"/>
          <w:sz w:val="24"/>
        </w:rPr>
        <w:t> </w:t>
      </w:r>
      <w:r>
        <w:rPr>
          <w:sz w:val="24"/>
        </w:rPr>
        <w:t>о</w:t>
      </w:r>
      <w:r>
        <w:rPr>
          <w:spacing w:val="12"/>
          <w:sz w:val="24"/>
        </w:rPr>
        <w:t> </w:t>
      </w:r>
      <w:r>
        <w:rPr>
          <w:sz w:val="24"/>
        </w:rPr>
        <w:t>его</w:t>
      </w:r>
      <w:r>
        <w:rPr>
          <w:spacing w:val="9"/>
          <w:sz w:val="24"/>
        </w:rPr>
        <w:t> </w:t>
      </w:r>
      <w:r>
        <w:rPr>
          <w:sz w:val="24"/>
        </w:rPr>
        <w:t>причинах.</w:t>
      </w:r>
      <w:r>
        <w:rPr>
          <w:spacing w:val="16"/>
          <w:sz w:val="24"/>
        </w:rPr>
        <w:t> </w:t>
      </w:r>
      <w:r>
        <w:rPr>
          <w:sz w:val="24"/>
        </w:rPr>
        <w:t>Самозванцы</w:t>
      </w:r>
      <w:r>
        <w:rPr>
          <w:spacing w:val="12"/>
          <w:sz w:val="24"/>
        </w:rPr>
        <w:t> </w:t>
      </w:r>
      <w:r>
        <w:rPr>
          <w:sz w:val="24"/>
        </w:rPr>
        <w:t>и</w:t>
      </w:r>
      <w:r>
        <w:rPr>
          <w:spacing w:val="18"/>
          <w:sz w:val="24"/>
        </w:rPr>
        <w:t> </w:t>
      </w:r>
      <w:r>
        <w:rPr>
          <w:spacing w:val="-2"/>
          <w:sz w:val="24"/>
        </w:rPr>
        <w:t>самозванство.</w:t>
      </w:r>
    </w:p>
    <w:p>
      <w:pPr>
        <w:pStyle w:val="BodyText"/>
        <w:spacing w:line="273" w:lineRule="exact"/>
        <w:ind w:firstLine="0"/>
      </w:pPr>
      <w:r>
        <w:rPr/>
        <w:t>Личность</w:t>
      </w:r>
      <w:r>
        <w:rPr>
          <w:spacing w:val="-6"/>
        </w:rPr>
        <w:t> </w:t>
      </w:r>
      <w:r>
        <w:rPr/>
        <w:t>Лжедмитрия</w:t>
      </w:r>
      <w:r>
        <w:rPr>
          <w:spacing w:val="-6"/>
        </w:rPr>
        <w:t> </w:t>
      </w:r>
      <w:r>
        <w:rPr/>
        <w:t>I</w:t>
      </w:r>
      <w:r>
        <w:rPr>
          <w:spacing w:val="-13"/>
        </w:rPr>
        <w:t> </w:t>
      </w:r>
      <w:r>
        <w:rPr/>
        <w:t>и</w:t>
      </w:r>
      <w:r>
        <w:rPr>
          <w:spacing w:val="-1"/>
        </w:rPr>
        <w:t> </w:t>
      </w:r>
      <w:r>
        <w:rPr/>
        <w:t>его</w:t>
      </w:r>
      <w:r>
        <w:rPr>
          <w:spacing w:val="-10"/>
        </w:rPr>
        <w:t> </w:t>
      </w:r>
      <w:r>
        <w:rPr/>
        <w:t>политика.</w:t>
      </w:r>
      <w:r>
        <w:rPr>
          <w:spacing w:val="-4"/>
        </w:rPr>
        <w:t> </w:t>
      </w:r>
      <w:r>
        <w:rPr/>
        <w:t>Восстание</w:t>
      </w:r>
      <w:r>
        <w:rPr>
          <w:spacing w:val="-8"/>
        </w:rPr>
        <w:t> </w:t>
      </w:r>
      <w:r>
        <w:rPr/>
        <w:t>1606</w:t>
      </w:r>
      <w:r>
        <w:rPr>
          <w:spacing w:val="-2"/>
        </w:rPr>
        <w:t> </w:t>
      </w:r>
      <w:r>
        <w:rPr/>
        <w:t>г.</w:t>
      </w:r>
      <w:r>
        <w:rPr>
          <w:spacing w:val="-5"/>
        </w:rPr>
        <w:t> </w:t>
      </w:r>
      <w:r>
        <w:rPr/>
        <w:t>и</w:t>
      </w:r>
      <w:r>
        <w:rPr>
          <w:spacing w:val="1"/>
        </w:rPr>
        <w:t> </w:t>
      </w:r>
      <w:r>
        <w:rPr/>
        <w:t>убийство</w:t>
      </w:r>
      <w:r>
        <w:rPr>
          <w:spacing w:val="-9"/>
        </w:rPr>
        <w:t> </w:t>
      </w:r>
      <w:r>
        <w:rPr>
          <w:spacing w:val="-2"/>
        </w:rPr>
        <w:t>самозванца.</w:t>
      </w:r>
    </w:p>
    <w:p>
      <w:pPr>
        <w:pStyle w:val="BodyText"/>
        <w:spacing w:line="242" w:lineRule="auto"/>
        <w:ind w:right="558"/>
      </w:pPr>
      <w:r>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w:t>
      </w:r>
    </w:p>
    <w:p>
      <w:pPr>
        <w:pStyle w:val="BodyText"/>
        <w:ind w:right="564"/>
      </w:pPr>
      <w:r>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BodyText"/>
        <w:ind w:right="561"/>
      </w:pPr>
      <w:r>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w:t>
      </w:r>
      <w:r>
        <w:rPr>
          <w:spacing w:val="40"/>
        </w:rPr>
        <w:t> </w:t>
      </w:r>
      <w:r>
        <w:rPr/>
        <w:t>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pPr>
        <w:pStyle w:val="BodyText"/>
        <w:spacing w:line="274" w:lineRule="exact" w:before="1"/>
        <w:ind w:left="1225" w:firstLine="0"/>
      </w:pPr>
      <w:r>
        <w:rPr/>
        <w:t>Освобождение</w:t>
      </w:r>
      <w:r>
        <w:rPr>
          <w:spacing w:val="-10"/>
        </w:rPr>
        <w:t> </w:t>
      </w:r>
      <w:r>
        <w:rPr/>
        <w:t>Москвы</w:t>
      </w:r>
      <w:r>
        <w:rPr>
          <w:spacing w:val="-5"/>
        </w:rPr>
        <w:t> </w:t>
      </w:r>
      <w:r>
        <w:rPr/>
        <w:t>в</w:t>
      </w:r>
      <w:r>
        <w:rPr>
          <w:spacing w:val="-3"/>
        </w:rPr>
        <w:t> </w:t>
      </w:r>
      <w:r>
        <w:rPr/>
        <w:t>1612</w:t>
      </w:r>
      <w:r>
        <w:rPr>
          <w:spacing w:val="-5"/>
        </w:rPr>
        <w:t> г.</w:t>
      </w:r>
    </w:p>
    <w:p>
      <w:pPr>
        <w:pStyle w:val="BodyText"/>
        <w:ind w:right="567"/>
      </w:pPr>
      <w:r>
        <w:rPr>
          <w:b/>
        </w:rPr>
        <w:t>Окончание Смуты. </w:t>
      </w:r>
      <w:r>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w:t>
      </w:r>
      <w:r>
        <w:rPr>
          <w:spacing w:val="-3"/>
        </w:rPr>
        <w:t> </w:t>
      </w:r>
      <w:r>
        <w:rPr/>
        <w:t>центральной власти. Столбовский мир</w:t>
      </w:r>
      <w:r>
        <w:rPr>
          <w:spacing w:val="-2"/>
        </w:rPr>
        <w:t> </w:t>
      </w:r>
      <w:r>
        <w:rPr/>
        <w:t>со Швецией: утрата</w:t>
      </w:r>
      <w:r>
        <w:rPr>
          <w:spacing w:val="-1"/>
        </w:rPr>
        <w:t> </w:t>
      </w:r>
      <w:r>
        <w:rPr/>
        <w:t>выхода</w:t>
      </w:r>
      <w:r>
        <w:rPr>
          <w:spacing w:val="-1"/>
        </w:rPr>
        <w:t> </w:t>
      </w:r>
      <w:r>
        <w:rPr/>
        <w:t>к</w:t>
      </w:r>
      <w:r>
        <w:rPr>
          <w:spacing w:val="-2"/>
        </w:rPr>
        <w:t> </w:t>
      </w:r>
      <w:r>
        <w:rPr/>
        <w:t>Балтийскому</w:t>
      </w:r>
      <w:r>
        <w:rPr>
          <w:spacing w:val="-8"/>
        </w:rPr>
        <w:t> </w:t>
      </w:r>
      <w:r>
        <w:rPr/>
        <w:t>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pPr>
        <w:pStyle w:val="Heading2"/>
        <w:spacing w:before="3"/>
      </w:pPr>
      <w:r>
        <w:rPr/>
        <w:t>Россия</w:t>
      </w:r>
      <w:r>
        <w:rPr>
          <w:spacing w:val="-2"/>
        </w:rPr>
        <w:t> </w:t>
      </w:r>
      <w:r>
        <w:rPr/>
        <w:t>в</w:t>
      </w:r>
      <w:r>
        <w:rPr>
          <w:spacing w:val="-1"/>
        </w:rPr>
        <w:t> </w:t>
      </w:r>
      <w:r>
        <w:rPr/>
        <w:t>XVII</w:t>
      </w:r>
      <w:r>
        <w:rPr>
          <w:spacing w:val="-1"/>
        </w:rPr>
        <w:t> </w:t>
      </w:r>
      <w:r>
        <w:rPr>
          <w:spacing w:val="-5"/>
        </w:rPr>
        <w:t>в.</w:t>
      </w:r>
    </w:p>
    <w:p>
      <w:pPr>
        <w:pStyle w:val="BodyText"/>
        <w:ind w:right="567"/>
      </w:pPr>
      <w:r>
        <w:rPr>
          <w:b/>
        </w:rPr>
        <w:t>Россия при первых Романовых. </w:t>
      </w:r>
      <w:r>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BodyText"/>
        <w:ind w:right="564"/>
      </w:pPr>
      <w:r>
        <w:rPr/>
        <w:t>Царь</w:t>
      </w:r>
      <w:r>
        <w:rPr>
          <w:spacing w:val="-2"/>
        </w:rPr>
        <w:t> </w:t>
      </w:r>
      <w:r>
        <w:rPr/>
        <w:t>Алексей</w:t>
      </w:r>
      <w:r>
        <w:rPr>
          <w:spacing w:val="-2"/>
        </w:rPr>
        <w:t> </w:t>
      </w:r>
      <w:r>
        <w:rPr/>
        <w:t>Михайлович.</w:t>
      </w:r>
      <w:r>
        <w:rPr>
          <w:spacing w:val="-2"/>
        </w:rPr>
        <w:t> </w:t>
      </w:r>
      <w:r>
        <w:rPr/>
        <w:t>Укрепление</w:t>
      </w:r>
      <w:r>
        <w:rPr>
          <w:spacing w:val="-3"/>
        </w:rPr>
        <w:t> </w:t>
      </w:r>
      <w:r>
        <w:rPr/>
        <w:t>самодержавия.</w:t>
      </w:r>
      <w:r>
        <w:rPr>
          <w:spacing w:val="-2"/>
        </w:rPr>
        <w:t> </w:t>
      </w:r>
      <w:r>
        <w:rPr/>
        <w:t>Ослабление</w:t>
      </w:r>
      <w:r>
        <w:rPr>
          <w:spacing w:val="-3"/>
        </w:rPr>
        <w:t> </w:t>
      </w:r>
      <w:r>
        <w:rPr/>
        <w:t>роли</w:t>
      </w:r>
      <w:r>
        <w:rPr>
          <w:spacing w:val="-1"/>
        </w:rPr>
        <w:t> </w:t>
      </w:r>
      <w:r>
        <w:rPr/>
        <w:t>Боярской</w:t>
      </w:r>
      <w:r>
        <w:rPr>
          <w:spacing w:val="-2"/>
        </w:rPr>
        <w:t> </w:t>
      </w:r>
      <w:r>
        <w:rPr/>
        <w:t>думы</w:t>
      </w:r>
      <w:r>
        <w:rPr>
          <w:spacing w:val="-2"/>
        </w:rPr>
        <w:t> </w:t>
      </w:r>
      <w:r>
        <w:rPr/>
        <w:t>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pPr>
        <w:pStyle w:val="BodyText"/>
        <w:ind w:right="570"/>
      </w:pPr>
      <w:r>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spacing w:after="0"/>
        <w:sectPr>
          <w:pgSz w:w="11920" w:h="16850"/>
          <w:pgMar w:header="713" w:footer="0" w:top="940" w:bottom="280" w:left="760" w:right="0"/>
        </w:sectPr>
      </w:pPr>
    </w:p>
    <w:p>
      <w:pPr>
        <w:pStyle w:val="BodyText"/>
        <w:spacing w:before="249"/>
        <w:ind w:right="551"/>
      </w:pPr>
      <w:r>
        <w:rPr>
          <w:b/>
        </w:rPr>
        <w:t>Экономическое развитие России в XVII в. </w:t>
      </w:r>
      <w:r>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w:t>
      </w:r>
      <w:r>
        <w:rPr>
          <w:spacing w:val="40"/>
        </w:rPr>
        <w:t> </w:t>
      </w:r>
      <w:r>
        <w:rPr/>
        <w:t>и</w:t>
      </w:r>
      <w:r>
        <w:rPr>
          <w:spacing w:val="40"/>
        </w:rPr>
        <w:t> </w:t>
      </w:r>
      <w:r>
        <w:rPr>
          <w:spacing w:val="-2"/>
        </w:rPr>
        <w:t>Востоком.</w:t>
      </w:r>
    </w:p>
    <w:p>
      <w:pPr>
        <w:pStyle w:val="BodyText"/>
        <w:spacing w:before="3"/>
        <w:ind w:right="555"/>
      </w:pPr>
      <w:r>
        <w:rPr>
          <w:b/>
        </w:rPr>
        <w:t>Социальная структура российского общества. </w:t>
      </w:r>
      <w:r>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BodyText"/>
        <w:ind w:right="560"/>
      </w:pPr>
      <w:r>
        <w:rPr>
          <w:b/>
        </w:rPr>
        <w:t>Внешняя политика России в XVII в. </w:t>
      </w:r>
      <w:r>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pPr>
        <w:pStyle w:val="BodyText"/>
        <w:spacing w:line="242" w:lineRule="auto"/>
        <w:ind w:right="568"/>
      </w:pPr>
      <w:r>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pPr>
        <w:pStyle w:val="Heading2"/>
        <w:spacing w:line="271" w:lineRule="exact"/>
      </w:pPr>
      <w:r>
        <w:rPr/>
        <w:t>Освоение</w:t>
      </w:r>
      <w:r>
        <w:rPr>
          <w:spacing w:val="-5"/>
        </w:rPr>
        <w:t> </w:t>
      </w:r>
      <w:r>
        <w:rPr/>
        <w:t>новых</w:t>
      </w:r>
      <w:r>
        <w:rPr>
          <w:spacing w:val="-4"/>
        </w:rPr>
        <w:t> </w:t>
      </w:r>
      <w:r>
        <w:rPr/>
        <w:t>территорий.</w:t>
      </w:r>
      <w:r>
        <w:rPr>
          <w:spacing w:val="-3"/>
        </w:rPr>
        <w:t> </w:t>
      </w:r>
      <w:r>
        <w:rPr/>
        <w:t>Народы</w:t>
      </w:r>
      <w:r>
        <w:rPr>
          <w:spacing w:val="-6"/>
        </w:rPr>
        <w:t> </w:t>
      </w:r>
      <w:r>
        <w:rPr/>
        <w:t>России</w:t>
      </w:r>
      <w:r>
        <w:rPr>
          <w:spacing w:val="-2"/>
        </w:rPr>
        <w:t> </w:t>
      </w:r>
      <w:r>
        <w:rPr/>
        <w:t>в</w:t>
      </w:r>
      <w:r>
        <w:rPr>
          <w:spacing w:val="-4"/>
        </w:rPr>
        <w:t> </w:t>
      </w:r>
      <w:r>
        <w:rPr/>
        <w:t>XVII</w:t>
      </w:r>
      <w:r>
        <w:rPr>
          <w:spacing w:val="-1"/>
        </w:rPr>
        <w:t> </w:t>
      </w:r>
      <w:r>
        <w:rPr>
          <w:spacing w:val="-5"/>
        </w:rPr>
        <w:t>в.</w:t>
      </w:r>
    </w:p>
    <w:p>
      <w:pPr>
        <w:pStyle w:val="BodyText"/>
        <w:ind w:right="572"/>
      </w:pPr>
      <w:r>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pPr>
        <w:pStyle w:val="BodyText"/>
        <w:ind w:right="564"/>
      </w:pPr>
      <w:r>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Heading2"/>
        <w:spacing w:line="272" w:lineRule="exact"/>
      </w:pPr>
      <w:r>
        <w:rPr/>
        <w:t>Культурное</w:t>
      </w:r>
      <w:r>
        <w:rPr>
          <w:spacing w:val="-10"/>
        </w:rPr>
        <w:t> </w:t>
      </w:r>
      <w:r>
        <w:rPr/>
        <w:t>пространство</w:t>
      </w:r>
      <w:r>
        <w:rPr>
          <w:spacing w:val="-6"/>
        </w:rPr>
        <w:t> </w:t>
      </w:r>
      <w:r>
        <w:rPr/>
        <w:t>XVI-XVII</w:t>
      </w:r>
      <w:r>
        <w:rPr>
          <w:spacing w:val="-5"/>
        </w:rPr>
        <w:t> вв.</w:t>
      </w:r>
    </w:p>
    <w:p>
      <w:pPr>
        <w:pStyle w:val="BodyText"/>
        <w:spacing w:line="242" w:lineRule="auto"/>
        <w:ind w:right="561"/>
      </w:pPr>
      <w:r>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BodyText"/>
        <w:ind w:right="560"/>
      </w:pPr>
      <w:r>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BodyText"/>
        <w:ind w:right="554"/>
      </w:pPr>
      <w:r>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BodyText"/>
        <w:ind w:right="564"/>
      </w:pPr>
      <w:r>
        <w:rPr/>
        <w:t>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XVI-XVII вв.</w:t>
      </w:r>
    </w:p>
    <w:p>
      <w:pPr>
        <w:spacing w:before="0"/>
        <w:ind w:left="1225" w:right="0" w:firstLine="0"/>
        <w:jc w:val="left"/>
        <w:rPr>
          <w:b/>
          <w:sz w:val="24"/>
        </w:rPr>
      </w:pPr>
      <w:r>
        <w:rPr>
          <w:b/>
          <w:spacing w:val="-2"/>
          <w:sz w:val="24"/>
        </w:rPr>
        <w:t>Обобщение.</w:t>
      </w:r>
    </w:p>
    <w:p>
      <w:pPr>
        <w:pStyle w:val="Heading1"/>
        <w:spacing w:line="272" w:lineRule="exact"/>
        <w:ind w:left="3541"/>
      </w:pPr>
      <w:r>
        <w:rPr/>
        <w:t>СОДЕРЖАНИЕ</w:t>
      </w:r>
      <w:r>
        <w:rPr>
          <w:spacing w:val="-3"/>
        </w:rPr>
        <w:t> </w:t>
      </w:r>
      <w:r>
        <w:rPr/>
        <w:t>ОБУЧЕНИЯ</w:t>
      </w:r>
      <w:r>
        <w:rPr>
          <w:spacing w:val="-2"/>
        </w:rPr>
        <w:t> </w:t>
      </w:r>
      <w:r>
        <w:rPr/>
        <w:t>В</w:t>
      </w:r>
      <w:r>
        <w:rPr>
          <w:spacing w:val="1"/>
        </w:rPr>
        <w:t> </w:t>
      </w:r>
      <w:r>
        <w:rPr/>
        <w:t>8</w:t>
      </w:r>
      <w:r>
        <w:rPr>
          <w:spacing w:val="-3"/>
        </w:rPr>
        <w:t> </w:t>
      </w:r>
      <w:r>
        <w:rPr>
          <w:spacing w:val="-2"/>
        </w:rPr>
        <w:t>КЛАССЕ</w:t>
      </w:r>
    </w:p>
    <w:p>
      <w:pPr>
        <w:pStyle w:val="Heading2"/>
        <w:spacing w:line="240" w:lineRule="auto"/>
        <w:ind w:right="4040"/>
      </w:pPr>
      <w:r>
        <w:rPr/>
        <w:t>Всеобщая</w:t>
      </w:r>
      <w:r>
        <w:rPr>
          <w:spacing w:val="-5"/>
        </w:rPr>
        <w:t> </w:t>
      </w:r>
      <w:r>
        <w:rPr/>
        <w:t>история.</w:t>
      </w:r>
      <w:r>
        <w:rPr>
          <w:spacing w:val="-5"/>
        </w:rPr>
        <w:t> </w:t>
      </w:r>
      <w:r>
        <w:rPr/>
        <w:t>История</w:t>
      </w:r>
      <w:r>
        <w:rPr>
          <w:spacing w:val="-5"/>
        </w:rPr>
        <w:t> </w:t>
      </w:r>
      <w:r>
        <w:rPr/>
        <w:t>Нового</w:t>
      </w:r>
      <w:r>
        <w:rPr>
          <w:spacing w:val="-5"/>
        </w:rPr>
        <w:t> </w:t>
      </w:r>
      <w:r>
        <w:rPr/>
        <w:t>времени.</w:t>
      </w:r>
      <w:r>
        <w:rPr>
          <w:spacing w:val="-5"/>
        </w:rPr>
        <w:t> </w:t>
      </w:r>
      <w:r>
        <w:rPr/>
        <w:t>XVIII</w:t>
      </w:r>
      <w:r>
        <w:rPr>
          <w:spacing w:val="-6"/>
        </w:rPr>
        <w:t> </w:t>
      </w:r>
      <w:r>
        <w:rPr/>
        <w:t>в. </w:t>
      </w:r>
      <w:r>
        <w:rPr>
          <w:spacing w:val="-2"/>
        </w:rPr>
        <w:t>Введение.</w:t>
      </w:r>
    </w:p>
    <w:p>
      <w:pPr>
        <w:spacing w:line="272" w:lineRule="exact" w:before="0"/>
        <w:ind w:left="1225" w:right="0" w:firstLine="0"/>
        <w:jc w:val="both"/>
        <w:rPr>
          <w:b/>
          <w:sz w:val="24"/>
        </w:rPr>
      </w:pPr>
      <w:r>
        <w:rPr>
          <w:b/>
          <w:sz w:val="24"/>
        </w:rPr>
        <w:t>Век </w:t>
      </w:r>
      <w:r>
        <w:rPr>
          <w:b/>
          <w:spacing w:val="-2"/>
          <w:sz w:val="24"/>
        </w:rPr>
        <w:t>Просвещения.</w:t>
      </w:r>
    </w:p>
    <w:p>
      <w:pPr>
        <w:pStyle w:val="BodyText"/>
        <w:spacing w:line="242" w:lineRule="auto"/>
        <w:ind w:right="568"/>
      </w:pPr>
      <w:r>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w:t>
      </w:r>
      <w:r>
        <w:rPr>
          <w:spacing w:val="40"/>
        </w:rPr>
        <w:t> </w:t>
      </w:r>
      <w:r>
        <w:rPr/>
        <w:t>сознания.</w:t>
      </w:r>
      <w:r>
        <w:rPr>
          <w:spacing w:val="40"/>
        </w:rPr>
        <w:t> </w:t>
      </w:r>
      <w:r>
        <w:rPr/>
        <w:t>Культ</w:t>
      </w:r>
      <w:r>
        <w:rPr>
          <w:spacing w:val="40"/>
        </w:rPr>
        <w:t> </w:t>
      </w:r>
      <w:r>
        <w:rPr/>
        <w:t>Разума.</w:t>
      </w:r>
      <w:r>
        <w:rPr>
          <w:spacing w:val="40"/>
        </w:rPr>
        <w:t> </w:t>
      </w:r>
      <w:r>
        <w:rPr/>
        <w:t>Франция</w:t>
      </w:r>
      <w:r>
        <w:rPr>
          <w:spacing w:val="40"/>
        </w:rPr>
        <w:t> </w:t>
      </w:r>
      <w:r>
        <w:rPr/>
        <w:t>-</w:t>
      </w:r>
      <w:r>
        <w:rPr>
          <w:spacing w:val="40"/>
        </w:rPr>
        <w:t> </w:t>
      </w:r>
      <w:r>
        <w:rPr/>
        <w:t>центр</w:t>
      </w:r>
      <w:r>
        <w:rPr>
          <w:spacing w:val="40"/>
        </w:rPr>
        <w:t> </w:t>
      </w:r>
      <w:r>
        <w:rPr/>
        <w:t>Просвещения.</w:t>
      </w:r>
      <w:r>
        <w:rPr>
          <w:spacing w:val="40"/>
        </w:rPr>
        <w:t> </w:t>
      </w:r>
      <w:r>
        <w:rPr/>
        <w:t>Философские</w:t>
      </w:r>
      <w:r>
        <w:rPr>
          <w:spacing w:val="40"/>
        </w:rPr>
        <w:t> </w:t>
      </w:r>
      <w:r>
        <w:rPr/>
        <w:t>и</w:t>
      </w:r>
    </w:p>
    <w:p>
      <w:pPr>
        <w:spacing w:after="0" w:line="242" w:lineRule="auto"/>
        <w:sectPr>
          <w:pgSz w:w="11920" w:h="16850"/>
          <w:pgMar w:header="713" w:footer="0" w:top="940" w:bottom="280" w:left="760" w:right="0"/>
        </w:sectPr>
      </w:pPr>
    </w:p>
    <w:p>
      <w:pPr>
        <w:pStyle w:val="BodyText"/>
        <w:spacing w:before="249"/>
        <w:ind w:right="564" w:firstLine="0"/>
      </w:pPr>
      <w:r>
        <w:rPr/>
        <w:t>политические идеи Ф.М. Вольтера, Ш.Л. Монтескье, Ж.Ж. Руссо.</w:t>
      </w:r>
      <w:r>
        <w:rPr>
          <w:spacing w:val="40"/>
        </w:rPr>
        <w:t> </w:t>
      </w:r>
      <w:r>
        <w:rP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Heading2"/>
        <w:spacing w:before="5"/>
      </w:pPr>
      <w:r>
        <w:rPr/>
        <w:t>Государства</w:t>
      </w:r>
      <w:r>
        <w:rPr>
          <w:spacing w:val="-3"/>
        </w:rPr>
        <w:t> </w:t>
      </w:r>
      <w:r>
        <w:rPr/>
        <w:t>Европы</w:t>
      </w:r>
      <w:r>
        <w:rPr>
          <w:spacing w:val="-7"/>
        </w:rPr>
        <w:t> </w:t>
      </w:r>
      <w:r>
        <w:rPr/>
        <w:t>в</w:t>
      </w:r>
      <w:r>
        <w:rPr>
          <w:spacing w:val="-2"/>
        </w:rPr>
        <w:t> </w:t>
      </w:r>
      <w:r>
        <w:rPr/>
        <w:t>XVIII</w:t>
      </w:r>
      <w:r>
        <w:rPr>
          <w:spacing w:val="-1"/>
        </w:rPr>
        <w:t> </w:t>
      </w:r>
      <w:r>
        <w:rPr>
          <w:spacing w:val="-5"/>
        </w:rPr>
        <w:t>в.</w:t>
      </w:r>
    </w:p>
    <w:p>
      <w:pPr>
        <w:pStyle w:val="BodyText"/>
        <w:ind w:right="565"/>
      </w:pPr>
      <w:r>
        <w:rPr>
          <w:b/>
        </w:rPr>
        <w:t>Монархии в Европе XVIII в.: </w:t>
      </w:r>
      <w:r>
        <w:rPr/>
        <w:t>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BodyText"/>
        <w:ind w:right="562"/>
      </w:pPr>
      <w:r>
        <w:rPr>
          <w:b/>
        </w:rPr>
        <w:t>Великобритания в XVIII в. </w:t>
      </w:r>
      <w:r>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w:t>
      </w:r>
      <w:r>
        <w:rPr>
          <w:spacing w:val="40"/>
        </w:rPr>
        <w:t> </w:t>
      </w:r>
      <w:r>
        <w:rPr/>
        <w:t>экономические последствия промышленного переворота. Условия труда и быта фабричных рабочих. Движения протеста. Луддизм.</w:t>
      </w:r>
    </w:p>
    <w:p>
      <w:pPr>
        <w:pStyle w:val="BodyText"/>
        <w:ind w:right="565"/>
      </w:pPr>
      <w:r>
        <w:rPr>
          <w:b/>
        </w:rPr>
        <w:t>Франция. </w:t>
      </w:r>
      <w:r>
        <w:rPr/>
        <w:t>Абсолютная монархия: политика сохранения старого порядка. Попытки проведения реформ. Королевская власть и сословия.</w:t>
      </w:r>
    </w:p>
    <w:p>
      <w:pPr>
        <w:spacing w:line="274" w:lineRule="exact" w:before="3"/>
        <w:ind w:left="1225" w:right="0" w:firstLine="0"/>
        <w:jc w:val="both"/>
        <w:rPr>
          <w:sz w:val="24"/>
        </w:rPr>
      </w:pPr>
      <w:r>
        <w:rPr>
          <w:b/>
          <w:sz w:val="24"/>
        </w:rPr>
        <w:t>Германские</w:t>
      </w:r>
      <w:r>
        <w:rPr>
          <w:b/>
          <w:spacing w:val="70"/>
          <w:sz w:val="24"/>
        </w:rPr>
        <w:t> </w:t>
      </w:r>
      <w:r>
        <w:rPr>
          <w:b/>
          <w:sz w:val="24"/>
        </w:rPr>
        <w:t>государства,</w:t>
      </w:r>
      <w:r>
        <w:rPr>
          <w:b/>
          <w:spacing w:val="38"/>
          <w:sz w:val="24"/>
        </w:rPr>
        <w:t>  </w:t>
      </w:r>
      <w:r>
        <w:rPr>
          <w:b/>
          <w:sz w:val="24"/>
        </w:rPr>
        <w:t>монархия</w:t>
      </w:r>
      <w:r>
        <w:rPr>
          <w:b/>
          <w:spacing w:val="34"/>
          <w:sz w:val="24"/>
        </w:rPr>
        <w:t>  </w:t>
      </w:r>
      <w:r>
        <w:rPr>
          <w:b/>
          <w:sz w:val="24"/>
        </w:rPr>
        <w:t>Габсбургов</w:t>
      </w:r>
      <w:r>
        <w:rPr>
          <w:sz w:val="24"/>
        </w:rPr>
        <w:t>,</w:t>
      </w:r>
      <w:r>
        <w:rPr>
          <w:spacing w:val="38"/>
          <w:sz w:val="24"/>
        </w:rPr>
        <w:t>  </w:t>
      </w:r>
      <w:r>
        <w:rPr>
          <w:sz w:val="24"/>
        </w:rPr>
        <w:t>итальянские</w:t>
      </w:r>
      <w:r>
        <w:rPr>
          <w:spacing w:val="36"/>
          <w:sz w:val="24"/>
        </w:rPr>
        <w:t>  </w:t>
      </w:r>
      <w:r>
        <w:rPr>
          <w:sz w:val="24"/>
        </w:rPr>
        <w:t>земли</w:t>
      </w:r>
      <w:r>
        <w:rPr>
          <w:spacing w:val="38"/>
          <w:sz w:val="24"/>
        </w:rPr>
        <w:t>  </w:t>
      </w:r>
      <w:r>
        <w:rPr>
          <w:sz w:val="24"/>
        </w:rPr>
        <w:t>в</w:t>
      </w:r>
      <w:r>
        <w:rPr>
          <w:spacing w:val="36"/>
          <w:sz w:val="24"/>
        </w:rPr>
        <w:t>  </w:t>
      </w:r>
      <w:r>
        <w:rPr>
          <w:sz w:val="24"/>
        </w:rPr>
        <w:t>XVIII</w:t>
      </w:r>
      <w:r>
        <w:rPr>
          <w:spacing w:val="34"/>
          <w:sz w:val="24"/>
        </w:rPr>
        <w:t>  </w:t>
      </w:r>
      <w:r>
        <w:rPr>
          <w:spacing w:val="-5"/>
          <w:sz w:val="24"/>
        </w:rPr>
        <w:t>в.</w:t>
      </w:r>
    </w:p>
    <w:p>
      <w:pPr>
        <w:pStyle w:val="BodyText"/>
        <w:spacing w:line="272" w:lineRule="exact"/>
        <w:ind w:firstLine="0"/>
      </w:pPr>
      <w:r>
        <w:rPr/>
        <w:t>Раздробленность</w:t>
      </w:r>
      <w:r>
        <w:rPr>
          <w:spacing w:val="-9"/>
        </w:rPr>
        <w:t> </w:t>
      </w:r>
      <w:r>
        <w:rPr/>
        <w:t>Германии.</w:t>
      </w:r>
      <w:r>
        <w:rPr>
          <w:spacing w:val="-7"/>
        </w:rPr>
        <w:t> </w:t>
      </w:r>
      <w:r>
        <w:rPr/>
        <w:t>Возвышение</w:t>
      </w:r>
      <w:r>
        <w:rPr>
          <w:spacing w:val="-10"/>
        </w:rPr>
        <w:t> </w:t>
      </w:r>
      <w:r>
        <w:rPr/>
        <w:t>Пруссии.</w:t>
      </w:r>
      <w:r>
        <w:rPr>
          <w:spacing w:val="-7"/>
        </w:rPr>
        <w:t> </w:t>
      </w:r>
      <w:r>
        <w:rPr/>
        <w:t>Фридрих</w:t>
      </w:r>
      <w:r>
        <w:rPr>
          <w:spacing w:val="-5"/>
        </w:rPr>
        <w:t> </w:t>
      </w:r>
      <w:r>
        <w:rPr/>
        <w:t>II</w:t>
      </w:r>
      <w:r>
        <w:rPr>
          <w:spacing w:val="-15"/>
        </w:rPr>
        <w:t> </w:t>
      </w:r>
      <w:r>
        <w:rPr>
          <w:spacing w:val="-2"/>
        </w:rPr>
        <w:t>Великий.</w:t>
      </w:r>
    </w:p>
    <w:p>
      <w:pPr>
        <w:pStyle w:val="BodyText"/>
        <w:spacing w:line="242" w:lineRule="auto"/>
        <w:ind w:right="573"/>
      </w:pPr>
      <w:r>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BodyText"/>
        <w:ind w:right="560"/>
      </w:pPr>
      <w:r>
        <w:rPr>
          <w:b/>
        </w:rPr>
        <w:t>Государства Пиренейского полуострова. </w:t>
      </w:r>
      <w:r>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Heading2"/>
        <w:spacing w:line="240" w:lineRule="auto"/>
      </w:pPr>
      <w:r>
        <w:rPr/>
        <w:t>Британские</w:t>
      </w:r>
      <w:r>
        <w:rPr>
          <w:spacing w:val="-10"/>
        </w:rPr>
        <w:t> </w:t>
      </w:r>
      <w:r>
        <w:rPr/>
        <w:t>колонии</w:t>
      </w:r>
      <w:r>
        <w:rPr>
          <w:spacing w:val="-6"/>
        </w:rPr>
        <w:t> </w:t>
      </w:r>
      <w:r>
        <w:rPr/>
        <w:t>в</w:t>
      </w:r>
      <w:r>
        <w:rPr>
          <w:spacing w:val="-10"/>
        </w:rPr>
        <w:t> </w:t>
      </w:r>
      <w:r>
        <w:rPr/>
        <w:t>Северной</w:t>
      </w:r>
      <w:r>
        <w:rPr>
          <w:spacing w:val="-2"/>
        </w:rPr>
        <w:t> </w:t>
      </w:r>
      <w:r>
        <w:rPr/>
        <w:t>Америке:</w:t>
      </w:r>
      <w:r>
        <w:rPr>
          <w:spacing w:val="-7"/>
        </w:rPr>
        <w:t> </w:t>
      </w:r>
      <w:r>
        <w:rPr/>
        <w:t>борьба</w:t>
      </w:r>
      <w:r>
        <w:rPr>
          <w:spacing w:val="-5"/>
        </w:rPr>
        <w:t> </w:t>
      </w:r>
      <w:r>
        <w:rPr/>
        <w:t>за</w:t>
      </w:r>
      <w:r>
        <w:rPr>
          <w:spacing w:val="-5"/>
        </w:rPr>
        <w:t> </w:t>
      </w:r>
      <w:r>
        <w:rPr>
          <w:spacing w:val="-2"/>
        </w:rPr>
        <w:t>независимость.</w:t>
      </w:r>
    </w:p>
    <w:p>
      <w:pPr>
        <w:pStyle w:val="BodyText"/>
        <w:spacing w:line="275" w:lineRule="exact"/>
        <w:ind w:left="1225" w:firstLine="0"/>
      </w:pPr>
      <w:r>
        <w:rPr/>
        <w:t>Создание</w:t>
      </w:r>
      <w:r>
        <w:rPr>
          <w:spacing w:val="-14"/>
        </w:rPr>
        <w:t> </w:t>
      </w:r>
      <w:r>
        <w:rPr/>
        <w:t>английских</w:t>
      </w:r>
      <w:r>
        <w:rPr>
          <w:spacing w:val="-6"/>
        </w:rPr>
        <w:t> </w:t>
      </w:r>
      <w:r>
        <w:rPr/>
        <w:t>колоний</w:t>
      </w:r>
      <w:r>
        <w:rPr>
          <w:spacing w:val="-6"/>
        </w:rPr>
        <w:t> </w:t>
      </w:r>
      <w:r>
        <w:rPr/>
        <w:t>на</w:t>
      </w:r>
      <w:r>
        <w:rPr>
          <w:spacing w:val="-10"/>
        </w:rPr>
        <w:t> </w:t>
      </w:r>
      <w:r>
        <w:rPr/>
        <w:t>американской</w:t>
      </w:r>
      <w:r>
        <w:rPr>
          <w:spacing w:val="-4"/>
        </w:rPr>
        <w:t> </w:t>
      </w:r>
      <w:r>
        <w:rPr/>
        <w:t>земле.</w:t>
      </w:r>
      <w:r>
        <w:rPr>
          <w:spacing w:val="-9"/>
        </w:rPr>
        <w:t> </w:t>
      </w:r>
      <w:r>
        <w:rPr/>
        <w:t>Состав</w:t>
      </w:r>
      <w:r>
        <w:rPr>
          <w:spacing w:val="-6"/>
        </w:rPr>
        <w:t> </w:t>
      </w:r>
      <w:r>
        <w:rPr/>
        <w:t>европейских</w:t>
      </w:r>
      <w:r>
        <w:rPr>
          <w:spacing w:val="-6"/>
        </w:rPr>
        <w:t> </w:t>
      </w:r>
      <w:r>
        <w:rPr>
          <w:spacing w:val="-2"/>
        </w:rPr>
        <w:t>переселенцев.</w:t>
      </w:r>
    </w:p>
    <w:p>
      <w:pPr>
        <w:pStyle w:val="BodyText"/>
        <w:ind w:right="552"/>
      </w:pPr>
      <w:r>
        <w:rPr/>
        <w:t>Складывание местного самоуправления. Колонисты и индейцы. Южные и северные колонии: особенности экономического развития и социальных отношений.</w:t>
      </w:r>
      <w:r>
        <w:rPr>
          <w:spacing w:val="40"/>
        </w:rPr>
        <w:t> </w:t>
      </w:r>
      <w:r>
        <w:rPr/>
        <w:t>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Heading2"/>
        <w:spacing w:before="1"/>
      </w:pPr>
      <w:r>
        <w:rPr/>
        <w:t>Французская</w:t>
      </w:r>
      <w:r>
        <w:rPr>
          <w:spacing w:val="-7"/>
        </w:rPr>
        <w:t> </w:t>
      </w:r>
      <w:r>
        <w:rPr/>
        <w:t>революция</w:t>
      </w:r>
      <w:r>
        <w:rPr>
          <w:spacing w:val="-5"/>
        </w:rPr>
        <w:t> </w:t>
      </w:r>
      <w:r>
        <w:rPr/>
        <w:t>конца</w:t>
      </w:r>
      <w:r>
        <w:rPr>
          <w:spacing w:val="-7"/>
        </w:rPr>
        <w:t> </w:t>
      </w:r>
      <w:r>
        <w:rPr/>
        <w:t>XVIII</w:t>
      </w:r>
      <w:r>
        <w:rPr>
          <w:spacing w:val="-5"/>
        </w:rPr>
        <w:t> в.</w:t>
      </w:r>
    </w:p>
    <w:p>
      <w:pPr>
        <w:pStyle w:val="BodyText"/>
        <w:ind w:right="554"/>
      </w:pPr>
      <w:r>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w:t>
      </w:r>
      <w:r>
        <w:rPr>
          <w:spacing w:val="-1"/>
        </w:rPr>
        <w:t> </w:t>
      </w:r>
      <w:r>
        <w:rPr/>
        <w:t>Дантон,</w:t>
      </w:r>
      <w:r>
        <w:rPr>
          <w:spacing w:val="-1"/>
        </w:rPr>
        <w:t> </w:t>
      </w:r>
      <w:r>
        <w:rPr/>
        <w:t>Ж.-П.</w:t>
      </w:r>
      <w:r>
        <w:rPr>
          <w:spacing w:val="-2"/>
        </w:rPr>
        <w:t> </w:t>
      </w:r>
      <w:r>
        <w:rPr/>
        <w:t>Марат).</w:t>
      </w:r>
      <w:r>
        <w:rPr>
          <w:spacing w:val="-2"/>
        </w:rPr>
        <w:t> </w:t>
      </w:r>
      <w:r>
        <w:rPr/>
        <w:t>Упразднение</w:t>
      </w:r>
      <w:r>
        <w:rPr>
          <w:spacing w:val="-2"/>
        </w:rPr>
        <w:t> </w:t>
      </w:r>
      <w:r>
        <w:rPr/>
        <w:t>монархии и провозглашение</w:t>
      </w:r>
      <w:r>
        <w:rPr>
          <w:spacing w:val="-2"/>
        </w:rPr>
        <w:t> </w:t>
      </w:r>
      <w:r>
        <w:rPr/>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w:t>
      </w:r>
      <w:r>
        <w:rPr>
          <w:spacing w:val="-1"/>
        </w:rPr>
        <w:t> </w:t>
      </w:r>
      <w:r>
        <w:rPr/>
        <w:t>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pPr>
        <w:pStyle w:val="Heading2"/>
        <w:spacing w:line="275" w:lineRule="exact"/>
      </w:pPr>
      <w:r>
        <w:rPr/>
        <w:t>Европейская</w:t>
      </w:r>
      <w:r>
        <w:rPr>
          <w:spacing w:val="-4"/>
        </w:rPr>
        <w:t> </w:t>
      </w:r>
      <w:r>
        <w:rPr/>
        <w:t>культура</w:t>
      </w:r>
      <w:r>
        <w:rPr>
          <w:spacing w:val="-2"/>
        </w:rPr>
        <w:t> </w:t>
      </w:r>
      <w:r>
        <w:rPr/>
        <w:t>в</w:t>
      </w:r>
      <w:r>
        <w:rPr>
          <w:spacing w:val="-3"/>
        </w:rPr>
        <w:t> </w:t>
      </w:r>
      <w:r>
        <w:rPr/>
        <w:t>XVIII</w:t>
      </w:r>
      <w:r>
        <w:rPr>
          <w:spacing w:val="-2"/>
        </w:rPr>
        <w:t> </w:t>
      </w:r>
      <w:r>
        <w:rPr>
          <w:spacing w:val="-5"/>
        </w:rPr>
        <w:t>в.</w:t>
      </w:r>
    </w:p>
    <w:p>
      <w:pPr>
        <w:pStyle w:val="BodyText"/>
        <w:ind w:right="564"/>
      </w:pPr>
      <w: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spacing w:after="0"/>
        <w:sectPr>
          <w:pgSz w:w="11920" w:h="16850"/>
          <w:pgMar w:header="713" w:footer="0" w:top="940" w:bottom="280" w:left="760" w:right="0"/>
        </w:sectPr>
      </w:pPr>
    </w:p>
    <w:p>
      <w:pPr>
        <w:pStyle w:val="Heading2"/>
        <w:spacing w:before="251"/>
        <w:jc w:val="left"/>
      </w:pPr>
      <w:r>
        <w:rPr/>
        <w:t>Международные</w:t>
      </w:r>
      <w:r>
        <w:rPr>
          <w:spacing w:val="-11"/>
        </w:rPr>
        <w:t> </w:t>
      </w:r>
      <w:r>
        <w:rPr/>
        <w:t>отношения</w:t>
      </w:r>
      <w:r>
        <w:rPr>
          <w:spacing w:val="-4"/>
        </w:rPr>
        <w:t> </w:t>
      </w:r>
      <w:r>
        <w:rPr/>
        <w:t>в</w:t>
      </w:r>
      <w:r>
        <w:rPr>
          <w:spacing w:val="-8"/>
        </w:rPr>
        <w:t> </w:t>
      </w:r>
      <w:r>
        <w:rPr/>
        <w:t>XVIII</w:t>
      </w:r>
      <w:r>
        <w:rPr>
          <w:spacing w:val="-5"/>
        </w:rPr>
        <w:t> в.</w:t>
      </w:r>
    </w:p>
    <w:p>
      <w:pPr>
        <w:pStyle w:val="BodyText"/>
        <w:jc w:val="left"/>
      </w:pPr>
      <w:r>
        <w:rPr/>
        <w:t>Проблемы</w:t>
      </w:r>
      <w:r>
        <w:rPr>
          <w:spacing w:val="38"/>
        </w:rPr>
        <w:t> </w:t>
      </w:r>
      <w:r>
        <w:rPr/>
        <w:t>европейского</w:t>
      </w:r>
      <w:r>
        <w:rPr>
          <w:spacing w:val="40"/>
        </w:rPr>
        <w:t> </w:t>
      </w:r>
      <w:r>
        <w:rPr/>
        <w:t>баланса</w:t>
      </w:r>
      <w:r>
        <w:rPr>
          <w:spacing w:val="40"/>
        </w:rPr>
        <w:t> </w:t>
      </w:r>
      <w:r>
        <w:rPr/>
        <w:t>сил</w:t>
      </w:r>
      <w:r>
        <w:rPr>
          <w:spacing w:val="40"/>
        </w:rPr>
        <w:t> </w:t>
      </w:r>
      <w:r>
        <w:rPr/>
        <w:t>и</w:t>
      </w:r>
      <w:r>
        <w:rPr>
          <w:spacing w:val="40"/>
        </w:rPr>
        <w:t> </w:t>
      </w:r>
      <w:r>
        <w:rPr/>
        <w:t>дипломатия.</w:t>
      </w:r>
      <w:r>
        <w:rPr>
          <w:spacing w:val="40"/>
        </w:rPr>
        <w:t> </w:t>
      </w:r>
      <w:r>
        <w:rPr/>
        <w:t>Участие</w:t>
      </w:r>
      <w:r>
        <w:rPr>
          <w:spacing w:val="39"/>
        </w:rPr>
        <w:t> </w:t>
      </w:r>
      <w:r>
        <w:rPr/>
        <w:t>России</w:t>
      </w:r>
      <w:r>
        <w:rPr>
          <w:spacing w:val="40"/>
        </w:rPr>
        <w:t> </w:t>
      </w:r>
      <w:r>
        <w:rPr/>
        <w:t>в</w:t>
      </w:r>
      <w:r>
        <w:rPr>
          <w:spacing w:val="40"/>
        </w:rPr>
        <w:t> </w:t>
      </w:r>
      <w:r>
        <w:rPr/>
        <w:t>международных отношениях в XVIII в. Северная война (1700-1721). Династические войны "за наследство".</w:t>
      </w:r>
    </w:p>
    <w:p>
      <w:pPr>
        <w:pStyle w:val="BodyText"/>
        <w:spacing w:line="244" w:lineRule="auto"/>
        <w:ind w:right="975"/>
        <w:jc w:val="left"/>
      </w:pPr>
      <w:r>
        <w:rPr/>
        <w:t>Семилетняя</w:t>
      </w:r>
      <w:r>
        <w:rPr>
          <w:spacing w:val="35"/>
        </w:rPr>
        <w:t> </w:t>
      </w:r>
      <w:r>
        <w:rPr/>
        <w:t>война</w:t>
      </w:r>
      <w:r>
        <w:rPr>
          <w:spacing w:val="32"/>
        </w:rPr>
        <w:t> </w:t>
      </w:r>
      <w:r>
        <w:rPr/>
        <w:t>(1756-1763).</w:t>
      </w:r>
      <w:r>
        <w:rPr>
          <w:spacing w:val="34"/>
        </w:rPr>
        <w:t> </w:t>
      </w:r>
      <w:r>
        <w:rPr/>
        <w:t>Разделы</w:t>
      </w:r>
      <w:r>
        <w:rPr>
          <w:spacing w:val="32"/>
        </w:rPr>
        <w:t> </w:t>
      </w:r>
      <w:r>
        <w:rPr/>
        <w:t>Речи</w:t>
      </w:r>
      <w:r>
        <w:rPr>
          <w:spacing w:val="38"/>
        </w:rPr>
        <w:t> </w:t>
      </w:r>
      <w:r>
        <w:rPr/>
        <w:t>Посполитой.</w:t>
      </w:r>
      <w:r>
        <w:rPr>
          <w:spacing w:val="35"/>
        </w:rPr>
        <w:t> </w:t>
      </w:r>
      <w:r>
        <w:rPr/>
        <w:t>Войны</w:t>
      </w:r>
      <w:r>
        <w:rPr>
          <w:spacing w:val="29"/>
        </w:rPr>
        <w:t> </w:t>
      </w:r>
      <w:r>
        <w:rPr/>
        <w:t>антифранцузских коалиций против революционной Франции. Колониальные захваты европейских держав.</w:t>
      </w:r>
    </w:p>
    <w:p>
      <w:pPr>
        <w:pStyle w:val="Heading2"/>
        <w:spacing w:line="270" w:lineRule="exact"/>
        <w:jc w:val="left"/>
      </w:pPr>
      <w:r>
        <w:rPr/>
        <w:t>Страны</w:t>
      </w:r>
      <w:r>
        <w:rPr>
          <w:spacing w:val="-7"/>
        </w:rPr>
        <w:t> </w:t>
      </w:r>
      <w:r>
        <w:rPr/>
        <w:t>Востока</w:t>
      </w:r>
      <w:r>
        <w:rPr>
          <w:spacing w:val="-1"/>
        </w:rPr>
        <w:t> </w:t>
      </w:r>
      <w:r>
        <w:rPr/>
        <w:t>в</w:t>
      </w:r>
      <w:r>
        <w:rPr>
          <w:spacing w:val="-4"/>
        </w:rPr>
        <w:t> </w:t>
      </w:r>
      <w:r>
        <w:rPr/>
        <w:t>XVIII</w:t>
      </w:r>
      <w:r>
        <w:rPr>
          <w:spacing w:val="-1"/>
        </w:rPr>
        <w:t> </w:t>
      </w:r>
      <w:r>
        <w:rPr>
          <w:spacing w:val="-5"/>
        </w:rPr>
        <w:t>в.</w:t>
      </w:r>
    </w:p>
    <w:p>
      <w:pPr>
        <w:pStyle w:val="BodyText"/>
        <w:ind w:right="556"/>
      </w:pPr>
      <w:r>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w:t>
      </w:r>
      <w:r>
        <w:rPr>
          <w:spacing w:val="40"/>
        </w:rPr>
        <w:t> </w:t>
      </w:r>
      <w:r>
        <w:rPr/>
        <w:t>для иноземцев. Япония в XVIII в. Сегуны и дайме. Положение сословий. Культура стран Востока в XVIII в.</w:t>
      </w:r>
    </w:p>
    <w:p>
      <w:pPr>
        <w:spacing w:before="0"/>
        <w:ind w:left="1225" w:right="0" w:firstLine="0"/>
        <w:jc w:val="both"/>
        <w:rPr>
          <w:b/>
          <w:sz w:val="24"/>
        </w:rPr>
      </w:pPr>
      <w:r>
        <w:rPr>
          <w:b/>
          <w:sz w:val="24"/>
        </w:rPr>
        <w:t>Обобщение.</w:t>
      </w:r>
      <w:r>
        <w:rPr>
          <w:b/>
          <w:spacing w:val="-5"/>
          <w:sz w:val="24"/>
        </w:rPr>
        <w:t> </w:t>
      </w:r>
      <w:r>
        <w:rPr>
          <w:b/>
          <w:sz w:val="24"/>
        </w:rPr>
        <w:t>Историческое</w:t>
      </w:r>
      <w:r>
        <w:rPr>
          <w:b/>
          <w:spacing w:val="-6"/>
          <w:sz w:val="24"/>
        </w:rPr>
        <w:t> </w:t>
      </w:r>
      <w:r>
        <w:rPr>
          <w:b/>
          <w:sz w:val="24"/>
        </w:rPr>
        <w:t>и</w:t>
      </w:r>
      <w:r>
        <w:rPr>
          <w:b/>
          <w:spacing w:val="-5"/>
          <w:sz w:val="24"/>
        </w:rPr>
        <w:t> </w:t>
      </w:r>
      <w:r>
        <w:rPr>
          <w:b/>
          <w:sz w:val="24"/>
        </w:rPr>
        <w:t>культурное</w:t>
      </w:r>
      <w:r>
        <w:rPr>
          <w:b/>
          <w:spacing w:val="-6"/>
          <w:sz w:val="24"/>
        </w:rPr>
        <w:t> </w:t>
      </w:r>
      <w:r>
        <w:rPr>
          <w:b/>
          <w:sz w:val="24"/>
        </w:rPr>
        <w:t>наследие</w:t>
      </w:r>
      <w:r>
        <w:rPr>
          <w:b/>
          <w:spacing w:val="-7"/>
          <w:sz w:val="24"/>
        </w:rPr>
        <w:t> </w:t>
      </w:r>
      <w:r>
        <w:rPr>
          <w:b/>
          <w:sz w:val="24"/>
        </w:rPr>
        <w:t>XVIII</w:t>
      </w:r>
      <w:r>
        <w:rPr>
          <w:b/>
          <w:spacing w:val="-5"/>
          <w:sz w:val="24"/>
        </w:rPr>
        <w:t> в.</w:t>
      </w:r>
    </w:p>
    <w:p>
      <w:pPr>
        <w:spacing w:line="242" w:lineRule="auto" w:before="0"/>
        <w:ind w:left="1225" w:right="2276" w:firstLine="0"/>
        <w:jc w:val="both"/>
        <w:rPr>
          <w:b/>
          <w:sz w:val="24"/>
        </w:rPr>
      </w:pPr>
      <w:r>
        <w:rPr>
          <w:b/>
          <w:sz w:val="24"/>
        </w:rPr>
        <w:t>История</w:t>
      </w:r>
      <w:r>
        <w:rPr>
          <w:b/>
          <w:spacing w:val="-2"/>
          <w:sz w:val="24"/>
        </w:rPr>
        <w:t> </w:t>
      </w:r>
      <w:r>
        <w:rPr>
          <w:b/>
          <w:sz w:val="24"/>
        </w:rPr>
        <w:t>России.</w:t>
      </w:r>
      <w:r>
        <w:rPr>
          <w:b/>
          <w:spacing w:val="-1"/>
          <w:sz w:val="24"/>
        </w:rPr>
        <w:t> </w:t>
      </w:r>
      <w:r>
        <w:rPr>
          <w:b/>
          <w:sz w:val="24"/>
        </w:rPr>
        <w:t>Россия</w:t>
      </w:r>
      <w:r>
        <w:rPr>
          <w:b/>
          <w:spacing w:val="-2"/>
          <w:sz w:val="24"/>
        </w:rPr>
        <w:t> </w:t>
      </w:r>
      <w:r>
        <w:rPr>
          <w:b/>
          <w:sz w:val="24"/>
        </w:rPr>
        <w:t>в</w:t>
      </w:r>
      <w:r>
        <w:rPr>
          <w:b/>
          <w:spacing w:val="-2"/>
          <w:sz w:val="24"/>
        </w:rPr>
        <w:t> </w:t>
      </w:r>
      <w:r>
        <w:rPr>
          <w:b/>
          <w:sz w:val="24"/>
        </w:rPr>
        <w:t>конце</w:t>
      </w:r>
      <w:r>
        <w:rPr>
          <w:b/>
          <w:spacing w:val="-3"/>
          <w:sz w:val="24"/>
        </w:rPr>
        <w:t> </w:t>
      </w:r>
      <w:r>
        <w:rPr>
          <w:b/>
          <w:sz w:val="24"/>
        </w:rPr>
        <w:t>XVII-XVIII</w:t>
      </w:r>
      <w:r>
        <w:rPr>
          <w:b/>
          <w:spacing w:val="-3"/>
          <w:sz w:val="24"/>
        </w:rPr>
        <w:t> </w:t>
      </w:r>
      <w:r>
        <w:rPr>
          <w:b/>
          <w:sz w:val="24"/>
        </w:rPr>
        <w:t>в.:</w:t>
      </w:r>
      <w:r>
        <w:rPr>
          <w:b/>
          <w:spacing w:val="-2"/>
          <w:sz w:val="24"/>
        </w:rPr>
        <w:t> </w:t>
      </w:r>
      <w:r>
        <w:rPr>
          <w:b/>
          <w:sz w:val="24"/>
        </w:rPr>
        <w:t>от</w:t>
      </w:r>
      <w:r>
        <w:rPr>
          <w:b/>
          <w:spacing w:val="-2"/>
          <w:sz w:val="24"/>
        </w:rPr>
        <w:t> </w:t>
      </w:r>
      <w:r>
        <w:rPr>
          <w:b/>
          <w:sz w:val="24"/>
        </w:rPr>
        <w:t>царства</w:t>
      </w:r>
      <w:r>
        <w:rPr>
          <w:b/>
          <w:spacing w:val="-2"/>
          <w:sz w:val="24"/>
        </w:rPr>
        <w:t> </w:t>
      </w:r>
      <w:r>
        <w:rPr>
          <w:b/>
          <w:sz w:val="24"/>
        </w:rPr>
        <w:t>к</w:t>
      </w:r>
      <w:r>
        <w:rPr>
          <w:b/>
          <w:spacing w:val="-1"/>
          <w:sz w:val="24"/>
        </w:rPr>
        <w:t> </w:t>
      </w:r>
      <w:r>
        <w:rPr>
          <w:b/>
          <w:sz w:val="24"/>
        </w:rPr>
        <w:t>империи. </w:t>
      </w:r>
      <w:r>
        <w:rPr>
          <w:b/>
          <w:spacing w:val="-2"/>
          <w:sz w:val="24"/>
        </w:rPr>
        <w:t>Введение.</w:t>
      </w:r>
    </w:p>
    <w:p>
      <w:pPr>
        <w:spacing w:line="271" w:lineRule="exact" w:before="0"/>
        <w:ind w:left="1225" w:right="0" w:firstLine="0"/>
        <w:jc w:val="both"/>
        <w:rPr>
          <w:b/>
          <w:sz w:val="24"/>
        </w:rPr>
      </w:pPr>
      <w:r>
        <w:rPr>
          <w:b/>
          <w:sz w:val="24"/>
        </w:rPr>
        <w:t>Россия</w:t>
      </w:r>
      <w:r>
        <w:rPr>
          <w:b/>
          <w:spacing w:val="-6"/>
          <w:sz w:val="24"/>
        </w:rPr>
        <w:t> </w:t>
      </w:r>
      <w:r>
        <w:rPr>
          <w:b/>
          <w:sz w:val="24"/>
        </w:rPr>
        <w:t>в</w:t>
      </w:r>
      <w:r>
        <w:rPr>
          <w:b/>
          <w:spacing w:val="-5"/>
          <w:sz w:val="24"/>
        </w:rPr>
        <w:t> </w:t>
      </w:r>
      <w:r>
        <w:rPr>
          <w:b/>
          <w:sz w:val="24"/>
        </w:rPr>
        <w:t>эпоху</w:t>
      </w:r>
      <w:r>
        <w:rPr>
          <w:b/>
          <w:spacing w:val="-5"/>
          <w:sz w:val="24"/>
        </w:rPr>
        <w:t> </w:t>
      </w:r>
      <w:r>
        <w:rPr>
          <w:b/>
          <w:sz w:val="24"/>
        </w:rPr>
        <w:t>преобразований</w:t>
      </w:r>
      <w:r>
        <w:rPr>
          <w:b/>
          <w:spacing w:val="-3"/>
          <w:sz w:val="24"/>
        </w:rPr>
        <w:t> </w:t>
      </w:r>
      <w:r>
        <w:rPr>
          <w:b/>
          <w:sz w:val="24"/>
        </w:rPr>
        <w:t>Петра</w:t>
      </w:r>
      <w:r>
        <w:rPr>
          <w:b/>
          <w:spacing w:val="-4"/>
          <w:sz w:val="24"/>
        </w:rPr>
        <w:t> </w:t>
      </w:r>
      <w:r>
        <w:rPr>
          <w:b/>
          <w:spacing w:val="-5"/>
          <w:sz w:val="24"/>
        </w:rPr>
        <w:t>I.</w:t>
      </w:r>
    </w:p>
    <w:p>
      <w:pPr>
        <w:spacing w:line="240" w:lineRule="auto" w:before="0"/>
        <w:ind w:left="658" w:right="547" w:firstLine="566"/>
        <w:jc w:val="both"/>
        <w:rPr>
          <w:sz w:val="24"/>
        </w:rPr>
      </w:pPr>
      <w:r>
        <w:rPr>
          <w:b/>
          <w:sz w:val="24"/>
        </w:rPr>
        <w:t>Причины и предпосылки преобразований. Россия и Европа в конце XVII в</w:t>
      </w:r>
      <w:r>
        <w:rPr>
          <w:sz w:val="24"/>
        </w:rPr>
        <w:t>.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BodyText"/>
        <w:ind w:right="557"/>
      </w:pPr>
      <w:r>
        <w:rPr>
          <w:b/>
        </w:rPr>
        <w:t>Экономическая политика</w:t>
      </w:r>
      <w:r>
        <w:rPr/>
        <w:t>.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rPr>
        <w:t>подати.</w:t>
      </w:r>
    </w:p>
    <w:p>
      <w:pPr>
        <w:pStyle w:val="BodyText"/>
        <w:ind w:right="554"/>
      </w:pPr>
      <w:r>
        <w:rPr>
          <w:b/>
        </w:rPr>
        <w:t>Социальная политика. </w:t>
      </w:r>
      <w:r>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BodyText"/>
        <w:ind w:right="554"/>
      </w:pPr>
      <w:r>
        <w:rPr>
          <w:b/>
        </w:rPr>
        <w:t>Реформы управления. </w:t>
      </w:r>
      <w:r>
        <w:rPr/>
        <w:t>Реформы местного управления (бурмистры и Ратуша),</w:t>
      </w:r>
      <w:r>
        <w:rPr>
          <w:spacing w:val="40"/>
        </w:rPr>
        <w:t> </w:t>
      </w:r>
      <w:r>
        <w:rPr/>
        <w:t>городская</w:t>
      </w:r>
      <w:r>
        <w:rPr>
          <w:spacing w:val="40"/>
        </w:rPr>
        <w:t> </w:t>
      </w:r>
      <w:r>
        <w:rPr/>
        <w:t>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Pr>
          <w:spacing w:val="40"/>
        </w:rPr>
        <w:t> </w:t>
      </w:r>
      <w:r>
        <w:rPr/>
        <w:t>- новая столица.</w:t>
      </w:r>
    </w:p>
    <w:p>
      <w:pPr>
        <w:pStyle w:val="BodyText"/>
        <w:spacing w:line="242" w:lineRule="auto"/>
        <w:ind w:right="562"/>
      </w:pPr>
      <w:r>
        <w:rPr/>
        <w:t>Первые гвардейские полки. Создание регулярной армии, военного флота. Рекрутские </w:t>
      </w:r>
      <w:r>
        <w:rPr>
          <w:spacing w:val="-2"/>
        </w:rPr>
        <w:t>наборы.</w:t>
      </w:r>
    </w:p>
    <w:p>
      <w:pPr>
        <w:pStyle w:val="BodyText"/>
        <w:ind w:right="563"/>
      </w:pPr>
      <w:r>
        <w:rPr>
          <w:b/>
        </w:rPr>
        <w:t>Церковная реформа. </w:t>
      </w:r>
      <w:r>
        <w:rPr/>
        <w:t>Упразднение патриаршества, учреждение Синода. Положение инославных конфессий.</w:t>
      </w:r>
    </w:p>
    <w:p>
      <w:pPr>
        <w:spacing w:line="274" w:lineRule="exact" w:before="2"/>
        <w:ind w:left="1225" w:right="0" w:firstLine="0"/>
        <w:jc w:val="both"/>
        <w:rPr>
          <w:sz w:val="24"/>
        </w:rPr>
      </w:pPr>
      <w:r>
        <w:rPr>
          <w:b/>
          <w:sz w:val="24"/>
        </w:rPr>
        <w:t>Оппозиция</w:t>
      </w:r>
      <w:r>
        <w:rPr>
          <w:b/>
          <w:spacing w:val="13"/>
          <w:sz w:val="24"/>
        </w:rPr>
        <w:t> </w:t>
      </w:r>
      <w:r>
        <w:rPr>
          <w:b/>
          <w:sz w:val="24"/>
        </w:rPr>
        <w:t>реформам</w:t>
      </w:r>
      <w:r>
        <w:rPr>
          <w:b/>
          <w:spacing w:val="53"/>
          <w:w w:val="150"/>
          <w:sz w:val="24"/>
        </w:rPr>
        <w:t> </w:t>
      </w:r>
      <w:r>
        <w:rPr>
          <w:b/>
          <w:sz w:val="24"/>
        </w:rPr>
        <w:t>Петра</w:t>
      </w:r>
      <w:r>
        <w:rPr>
          <w:b/>
          <w:spacing w:val="78"/>
          <w:sz w:val="24"/>
        </w:rPr>
        <w:t> </w:t>
      </w:r>
      <w:r>
        <w:rPr>
          <w:b/>
          <w:sz w:val="24"/>
        </w:rPr>
        <w:t>I.</w:t>
      </w:r>
      <w:r>
        <w:rPr>
          <w:b/>
          <w:spacing w:val="79"/>
          <w:sz w:val="24"/>
        </w:rPr>
        <w:t> </w:t>
      </w:r>
      <w:r>
        <w:rPr>
          <w:sz w:val="24"/>
        </w:rPr>
        <w:t>Социальные</w:t>
      </w:r>
      <w:r>
        <w:rPr>
          <w:spacing w:val="79"/>
          <w:sz w:val="24"/>
        </w:rPr>
        <w:t> </w:t>
      </w:r>
      <w:r>
        <w:rPr>
          <w:sz w:val="24"/>
        </w:rPr>
        <w:t>движения</w:t>
      </w:r>
      <w:r>
        <w:rPr>
          <w:spacing w:val="79"/>
          <w:sz w:val="24"/>
        </w:rPr>
        <w:t> </w:t>
      </w:r>
      <w:r>
        <w:rPr>
          <w:sz w:val="24"/>
        </w:rPr>
        <w:t>в</w:t>
      </w:r>
      <w:r>
        <w:rPr>
          <w:spacing w:val="74"/>
          <w:sz w:val="24"/>
        </w:rPr>
        <w:t> </w:t>
      </w:r>
      <w:r>
        <w:rPr>
          <w:sz w:val="24"/>
        </w:rPr>
        <w:t>первой</w:t>
      </w:r>
      <w:r>
        <w:rPr>
          <w:spacing w:val="79"/>
          <w:sz w:val="24"/>
        </w:rPr>
        <w:t> </w:t>
      </w:r>
      <w:r>
        <w:rPr>
          <w:sz w:val="24"/>
        </w:rPr>
        <w:t>четверти</w:t>
      </w:r>
      <w:r>
        <w:rPr>
          <w:spacing w:val="52"/>
          <w:w w:val="150"/>
          <w:sz w:val="24"/>
        </w:rPr>
        <w:t> </w:t>
      </w:r>
      <w:r>
        <w:rPr>
          <w:sz w:val="24"/>
        </w:rPr>
        <w:t>XVIII</w:t>
      </w:r>
      <w:r>
        <w:rPr>
          <w:spacing w:val="70"/>
          <w:sz w:val="24"/>
        </w:rPr>
        <w:t> </w:t>
      </w:r>
      <w:r>
        <w:rPr>
          <w:spacing w:val="-5"/>
          <w:sz w:val="24"/>
        </w:rPr>
        <w:t>в.</w:t>
      </w:r>
    </w:p>
    <w:p>
      <w:pPr>
        <w:pStyle w:val="BodyText"/>
        <w:spacing w:line="271" w:lineRule="exact"/>
        <w:ind w:firstLine="0"/>
      </w:pPr>
      <w:r>
        <w:rPr/>
        <w:t>Восстания</w:t>
      </w:r>
      <w:r>
        <w:rPr>
          <w:spacing w:val="-7"/>
        </w:rPr>
        <w:t> </w:t>
      </w:r>
      <w:r>
        <w:rPr/>
        <w:t>в</w:t>
      </w:r>
      <w:r>
        <w:rPr>
          <w:spacing w:val="-5"/>
        </w:rPr>
        <w:t> </w:t>
      </w:r>
      <w:r>
        <w:rPr/>
        <w:t>Астрахани,</w:t>
      </w:r>
      <w:r>
        <w:rPr>
          <w:spacing w:val="-4"/>
        </w:rPr>
        <w:t> </w:t>
      </w:r>
      <w:r>
        <w:rPr/>
        <w:t>Башкирии,</w:t>
      </w:r>
      <w:r>
        <w:rPr>
          <w:spacing w:val="-6"/>
        </w:rPr>
        <w:t> </w:t>
      </w:r>
      <w:r>
        <w:rPr/>
        <w:t>на</w:t>
      </w:r>
      <w:r>
        <w:rPr>
          <w:spacing w:val="-7"/>
        </w:rPr>
        <w:t> </w:t>
      </w:r>
      <w:r>
        <w:rPr/>
        <w:t>Дону.</w:t>
      </w:r>
      <w:r>
        <w:rPr>
          <w:spacing w:val="-3"/>
        </w:rPr>
        <w:t> </w:t>
      </w:r>
      <w:r>
        <w:rPr/>
        <w:t>Дело</w:t>
      </w:r>
      <w:r>
        <w:rPr>
          <w:spacing w:val="-9"/>
        </w:rPr>
        <w:t> </w:t>
      </w:r>
      <w:r>
        <w:rPr/>
        <w:t>царевича</w:t>
      </w:r>
      <w:r>
        <w:rPr>
          <w:spacing w:val="-1"/>
        </w:rPr>
        <w:t> </w:t>
      </w:r>
      <w:r>
        <w:rPr>
          <w:spacing w:val="-2"/>
        </w:rPr>
        <w:t>Алексея.</w:t>
      </w:r>
    </w:p>
    <w:p>
      <w:pPr>
        <w:pStyle w:val="BodyText"/>
        <w:ind w:right="562"/>
      </w:pPr>
      <w:r>
        <w:rPr>
          <w:b/>
        </w:rPr>
        <w:t>Внешняя политика. </w:t>
      </w:r>
      <w:r>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w:t>
      </w:r>
      <w:r>
        <w:rPr>
          <w:spacing w:val="40"/>
        </w:rPr>
        <w:t> </w:t>
      </w:r>
      <w:r>
        <w:rPr/>
        <w:t>его</w:t>
      </w:r>
      <w:r>
        <w:rPr>
          <w:spacing w:val="40"/>
        </w:rPr>
        <w:t> </w:t>
      </w:r>
      <w:r>
        <w:rPr/>
        <w:t>последствия. Закрепление России на берегах Балтики. Провозглашение России империей. Каспийский поход Петра I.</w:t>
      </w:r>
    </w:p>
    <w:p>
      <w:pPr>
        <w:pStyle w:val="BodyText"/>
        <w:ind w:right="555"/>
      </w:pPr>
      <w:r>
        <w:rPr>
          <w:b/>
        </w:rPr>
        <w:t>Преобразования Петра I в области культуры. </w:t>
      </w:r>
      <w:r>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BodyText"/>
        <w:ind w:right="568"/>
      </w:pPr>
      <w:r>
        <w:rPr/>
        <w:t>Повседневная жизнь и быт правящей элиты и основной массы населения. Перемены в образе</w:t>
      </w:r>
      <w:r>
        <w:rPr>
          <w:spacing w:val="39"/>
        </w:rPr>
        <w:t> </w:t>
      </w:r>
      <w:r>
        <w:rPr/>
        <w:t>жизни</w:t>
      </w:r>
      <w:r>
        <w:rPr>
          <w:spacing w:val="40"/>
        </w:rPr>
        <w:t> </w:t>
      </w:r>
      <w:r>
        <w:rPr/>
        <w:t>российского</w:t>
      </w:r>
      <w:r>
        <w:rPr>
          <w:spacing w:val="36"/>
        </w:rPr>
        <w:t> </w:t>
      </w:r>
      <w:r>
        <w:rPr/>
        <w:t>дворянства.</w:t>
      </w:r>
      <w:r>
        <w:rPr>
          <w:spacing w:val="40"/>
        </w:rPr>
        <w:t> </w:t>
      </w:r>
      <w:r>
        <w:rPr/>
        <w:t>"Юности</w:t>
      </w:r>
      <w:r>
        <w:rPr>
          <w:spacing w:val="40"/>
        </w:rPr>
        <w:t> </w:t>
      </w:r>
      <w:r>
        <w:rPr/>
        <w:t>честное</w:t>
      </w:r>
      <w:r>
        <w:rPr>
          <w:spacing w:val="40"/>
        </w:rPr>
        <w:t> </w:t>
      </w:r>
      <w:r>
        <w:rPr/>
        <w:t>зерцало".</w:t>
      </w:r>
      <w:r>
        <w:rPr>
          <w:spacing w:val="40"/>
        </w:rPr>
        <w:t> </w:t>
      </w:r>
      <w:r>
        <w:rPr/>
        <w:t>Новые</w:t>
      </w:r>
      <w:r>
        <w:rPr>
          <w:spacing w:val="39"/>
        </w:rPr>
        <w:t> </w:t>
      </w:r>
      <w:r>
        <w:rPr/>
        <w:t>формы</w:t>
      </w:r>
      <w:r>
        <w:rPr>
          <w:spacing w:val="40"/>
        </w:rPr>
        <w:t> </w:t>
      </w:r>
      <w:r>
        <w:rPr/>
        <w:t>общения</w:t>
      </w:r>
      <w:r>
        <w:rPr>
          <w:spacing w:val="40"/>
        </w:rPr>
        <w:t> </w:t>
      </w:r>
      <w:r>
        <w:rPr/>
        <w:t>в</w:t>
      </w:r>
    </w:p>
    <w:p>
      <w:pPr>
        <w:spacing w:after="0"/>
        <w:sectPr>
          <w:pgSz w:w="11920" w:h="16850"/>
          <w:pgMar w:header="713" w:footer="0" w:top="940" w:bottom="280" w:left="760" w:right="0"/>
        </w:sectPr>
      </w:pPr>
    </w:p>
    <w:p>
      <w:pPr>
        <w:pStyle w:val="BodyText"/>
        <w:spacing w:before="249"/>
        <w:ind w:right="577" w:firstLine="0"/>
      </w:pPr>
      <w:r>
        <w:rPr/>
        <w:t>дворянской</w:t>
      </w:r>
      <w:r>
        <w:rPr>
          <w:spacing w:val="-1"/>
        </w:rPr>
        <w:t> </w:t>
      </w:r>
      <w:r>
        <w:rPr/>
        <w:t>среде.</w:t>
      </w:r>
      <w:r>
        <w:rPr>
          <w:spacing w:val="-2"/>
        </w:rPr>
        <w:t> </w:t>
      </w:r>
      <w:r>
        <w:rPr/>
        <w:t>Ассамблеи,</w:t>
      </w:r>
      <w:r>
        <w:rPr>
          <w:spacing w:val="-2"/>
        </w:rPr>
        <w:t> </w:t>
      </w:r>
      <w:r>
        <w:rPr/>
        <w:t>балы,</w:t>
      </w:r>
      <w:r>
        <w:rPr>
          <w:spacing w:val="-3"/>
        </w:rPr>
        <w:t> </w:t>
      </w:r>
      <w:r>
        <w:rPr/>
        <w:t>светские</w:t>
      </w:r>
      <w:r>
        <w:rPr>
          <w:spacing w:val="-3"/>
        </w:rPr>
        <w:t> </w:t>
      </w:r>
      <w:r>
        <w:rPr/>
        <w:t>государственные</w:t>
      </w:r>
      <w:r>
        <w:rPr>
          <w:spacing w:val="-4"/>
        </w:rPr>
        <w:t> </w:t>
      </w:r>
      <w:r>
        <w:rPr/>
        <w:t>праздники.</w:t>
      </w:r>
      <w:r>
        <w:rPr>
          <w:spacing w:val="-2"/>
        </w:rPr>
        <w:t> </w:t>
      </w:r>
      <w:r>
        <w:rPr/>
        <w:t>Европейский</w:t>
      </w:r>
      <w:r>
        <w:rPr>
          <w:spacing w:val="-1"/>
        </w:rPr>
        <w:t> </w:t>
      </w:r>
      <w:r>
        <w:rPr/>
        <w:t>стиль</w:t>
      </w:r>
      <w:r>
        <w:rPr>
          <w:spacing w:val="-2"/>
        </w:rPr>
        <w:t> </w:t>
      </w:r>
      <w:r>
        <w:rPr/>
        <w:t>в одежде, развлечениях, питании. Изменения в положении женщин.</w:t>
      </w:r>
    </w:p>
    <w:p>
      <w:pPr>
        <w:pStyle w:val="BodyText"/>
        <w:ind w:right="578"/>
      </w:pPr>
      <w:r>
        <w:rPr/>
        <w:t>Итоги, последствия и значение петровских преобразований. Образ Петра I в русской </w:t>
      </w:r>
      <w:r>
        <w:rPr>
          <w:spacing w:val="-2"/>
        </w:rPr>
        <w:t>культуре.</w:t>
      </w:r>
    </w:p>
    <w:p>
      <w:pPr>
        <w:pStyle w:val="Heading2"/>
        <w:spacing w:before="5"/>
      </w:pPr>
      <w:r>
        <w:rPr/>
        <w:t>Россия</w:t>
      </w:r>
      <w:r>
        <w:rPr>
          <w:spacing w:val="-5"/>
        </w:rPr>
        <w:t> </w:t>
      </w:r>
      <w:r>
        <w:rPr/>
        <w:t>после</w:t>
      </w:r>
      <w:r>
        <w:rPr>
          <w:spacing w:val="-4"/>
        </w:rPr>
        <w:t> </w:t>
      </w:r>
      <w:r>
        <w:rPr/>
        <w:t>Петра</w:t>
      </w:r>
      <w:r>
        <w:rPr>
          <w:spacing w:val="-4"/>
        </w:rPr>
        <w:t> </w:t>
      </w:r>
      <w:r>
        <w:rPr/>
        <w:t>I.</w:t>
      </w:r>
      <w:r>
        <w:rPr>
          <w:spacing w:val="-4"/>
        </w:rPr>
        <w:t> </w:t>
      </w:r>
      <w:r>
        <w:rPr/>
        <w:t>Дворцовые</w:t>
      </w:r>
      <w:r>
        <w:rPr>
          <w:spacing w:val="-7"/>
        </w:rPr>
        <w:t> </w:t>
      </w:r>
      <w:r>
        <w:rPr>
          <w:spacing w:val="-2"/>
        </w:rPr>
        <w:t>перевороты.</w:t>
      </w:r>
    </w:p>
    <w:p>
      <w:pPr>
        <w:pStyle w:val="BodyText"/>
        <w:ind w:right="556"/>
      </w:pPr>
      <w:r>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rPr>
          <w:spacing w:val="-2"/>
        </w:rPr>
        <w:t>страны.</w:t>
      </w:r>
    </w:p>
    <w:p>
      <w:pPr>
        <w:pStyle w:val="BodyText"/>
        <w:ind w:right="560"/>
      </w:pPr>
      <w:r>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pPr>
        <w:pStyle w:val="BodyText"/>
        <w:ind w:right="572"/>
      </w:pPr>
      <w:r>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pPr>
        <w:pStyle w:val="BodyText"/>
        <w:ind w:left="1225" w:firstLine="0"/>
      </w:pPr>
      <w:r>
        <w:rPr/>
        <w:t>Петр</w:t>
      </w:r>
      <w:r>
        <w:rPr>
          <w:spacing w:val="-5"/>
        </w:rPr>
        <w:t> </w:t>
      </w:r>
      <w:r>
        <w:rPr/>
        <w:t>III.</w:t>
      </w:r>
      <w:r>
        <w:rPr>
          <w:spacing w:val="-5"/>
        </w:rPr>
        <w:t> </w:t>
      </w:r>
      <w:r>
        <w:rPr/>
        <w:t>Манифест</w:t>
      </w:r>
      <w:r>
        <w:rPr>
          <w:spacing w:val="1"/>
        </w:rPr>
        <w:t> </w:t>
      </w:r>
      <w:r>
        <w:rPr/>
        <w:t>о</w:t>
      </w:r>
      <w:r>
        <w:rPr>
          <w:spacing w:val="-10"/>
        </w:rPr>
        <w:t> </w:t>
      </w:r>
      <w:r>
        <w:rPr/>
        <w:t>вольности</w:t>
      </w:r>
      <w:r>
        <w:rPr>
          <w:spacing w:val="1"/>
        </w:rPr>
        <w:t> </w:t>
      </w:r>
      <w:r>
        <w:rPr/>
        <w:t>дворянства.</w:t>
      </w:r>
      <w:r>
        <w:rPr>
          <w:spacing w:val="-4"/>
        </w:rPr>
        <w:t> </w:t>
      </w:r>
      <w:r>
        <w:rPr/>
        <w:t>Причины</w:t>
      </w:r>
      <w:r>
        <w:rPr>
          <w:spacing w:val="-7"/>
        </w:rPr>
        <w:t> </w:t>
      </w:r>
      <w:r>
        <w:rPr/>
        <w:t>переворота</w:t>
      </w:r>
      <w:r>
        <w:rPr>
          <w:spacing w:val="-7"/>
        </w:rPr>
        <w:t> </w:t>
      </w:r>
      <w:r>
        <w:rPr/>
        <w:t>28</w:t>
      </w:r>
      <w:r>
        <w:rPr>
          <w:spacing w:val="-6"/>
        </w:rPr>
        <w:t> </w:t>
      </w:r>
      <w:r>
        <w:rPr/>
        <w:t>июня</w:t>
      </w:r>
      <w:r>
        <w:rPr>
          <w:spacing w:val="-4"/>
        </w:rPr>
        <w:t> </w:t>
      </w:r>
      <w:r>
        <w:rPr/>
        <w:t>1762</w:t>
      </w:r>
      <w:r>
        <w:rPr>
          <w:spacing w:val="-4"/>
        </w:rPr>
        <w:t> </w:t>
      </w:r>
      <w:r>
        <w:rPr>
          <w:spacing w:val="-5"/>
        </w:rPr>
        <w:t>г.</w:t>
      </w:r>
    </w:p>
    <w:p>
      <w:pPr>
        <w:pStyle w:val="Heading2"/>
        <w:spacing w:line="240" w:lineRule="auto"/>
      </w:pPr>
      <w:r>
        <w:rPr/>
        <w:t>Россия</w:t>
      </w:r>
      <w:r>
        <w:rPr>
          <w:spacing w:val="-5"/>
        </w:rPr>
        <w:t> </w:t>
      </w:r>
      <w:r>
        <w:rPr/>
        <w:t>в</w:t>
      </w:r>
      <w:r>
        <w:rPr>
          <w:spacing w:val="-4"/>
        </w:rPr>
        <w:t> </w:t>
      </w:r>
      <w:r>
        <w:rPr/>
        <w:t>1760-1790-х</w:t>
      </w:r>
      <w:r>
        <w:rPr>
          <w:spacing w:val="-2"/>
        </w:rPr>
        <w:t> </w:t>
      </w:r>
      <w:r>
        <w:rPr/>
        <w:t>гг.</w:t>
      </w:r>
      <w:r>
        <w:rPr>
          <w:spacing w:val="-1"/>
        </w:rPr>
        <w:t> </w:t>
      </w:r>
      <w:r>
        <w:rPr/>
        <w:t>Правление</w:t>
      </w:r>
      <w:r>
        <w:rPr>
          <w:spacing w:val="-5"/>
        </w:rPr>
        <w:t> </w:t>
      </w:r>
      <w:r>
        <w:rPr/>
        <w:t>Екатерины</w:t>
      </w:r>
      <w:r>
        <w:rPr>
          <w:spacing w:val="-6"/>
        </w:rPr>
        <w:t> </w:t>
      </w:r>
      <w:r>
        <w:rPr/>
        <w:t>II</w:t>
      </w:r>
      <w:r>
        <w:rPr>
          <w:spacing w:val="-2"/>
        </w:rPr>
        <w:t> </w:t>
      </w:r>
      <w:r>
        <w:rPr/>
        <w:t>и</w:t>
      </w:r>
      <w:r>
        <w:rPr>
          <w:spacing w:val="-1"/>
        </w:rPr>
        <w:t> </w:t>
      </w:r>
      <w:r>
        <w:rPr/>
        <w:t>Павла </w:t>
      </w:r>
      <w:r>
        <w:rPr>
          <w:spacing w:val="-5"/>
        </w:rPr>
        <w:t>I.</w:t>
      </w:r>
    </w:p>
    <w:p>
      <w:pPr>
        <w:pStyle w:val="BodyText"/>
        <w:spacing w:before="1"/>
        <w:ind w:right="550"/>
      </w:pPr>
      <w:r>
        <w:rPr>
          <w:b/>
        </w:rPr>
        <w:t>Внутренняя политика Екатерины II. </w:t>
      </w:r>
      <w:r>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pPr>
        <w:pStyle w:val="BodyText"/>
        <w:ind w:right="561"/>
      </w:pPr>
      <w:r>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w:t>
      </w:r>
      <w:r>
        <w:rPr>
          <w:spacing w:val="-3"/>
        </w:rPr>
        <w:t> </w:t>
      </w:r>
      <w:r>
        <w:rPr/>
        <w:t>Кубанского</w:t>
      </w:r>
      <w:r>
        <w:rPr>
          <w:spacing w:val="-2"/>
        </w:rPr>
        <w:t> </w:t>
      </w:r>
      <w:r>
        <w:rPr/>
        <w:t>казачества.</w:t>
      </w:r>
      <w:r>
        <w:rPr>
          <w:spacing w:val="-2"/>
        </w:rPr>
        <w:t> </w:t>
      </w:r>
      <w:r>
        <w:rPr/>
        <w:t>Активизация</w:t>
      </w:r>
      <w:r>
        <w:rPr>
          <w:spacing w:val="-2"/>
        </w:rPr>
        <w:t> </w:t>
      </w:r>
      <w:r>
        <w:rPr/>
        <w:t>деятельности</w:t>
      </w:r>
      <w:r>
        <w:rPr>
          <w:spacing w:val="-4"/>
        </w:rPr>
        <w:t> </w:t>
      </w:r>
      <w:r>
        <w:rPr/>
        <w:t>по</w:t>
      </w:r>
      <w:r>
        <w:rPr>
          <w:spacing w:val="-4"/>
        </w:rPr>
        <w:t> </w:t>
      </w:r>
      <w:r>
        <w:rPr/>
        <w:t>привлечению</w:t>
      </w:r>
      <w:r>
        <w:rPr>
          <w:spacing w:val="-4"/>
        </w:rPr>
        <w:t> </w:t>
      </w:r>
      <w:r>
        <w:rPr/>
        <w:t>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spacing w:before="1"/>
        <w:ind w:left="658" w:right="560" w:firstLine="566"/>
        <w:jc w:val="both"/>
        <w:rPr>
          <w:sz w:val="24"/>
        </w:rPr>
      </w:pPr>
      <w:r>
        <w:rPr>
          <w:b/>
          <w:sz w:val="24"/>
        </w:rPr>
        <w:t>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BodyText"/>
        <w:ind w:right="556"/>
      </w:pPr>
      <w:r>
        <w:rPr/>
        <w:t>Промышленность в городе и деревне. Роль государства, купечества, помещиков</w:t>
      </w:r>
      <w:r>
        <w:rPr>
          <w:spacing w:val="40"/>
        </w:rPr>
        <w:t> </w:t>
      </w:r>
      <w:r>
        <w:rPr/>
        <w:t>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BodyText"/>
        <w:ind w:right="557"/>
      </w:pPr>
      <w:r>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BodyText"/>
        <w:spacing w:line="242" w:lineRule="auto"/>
        <w:ind w:right="562"/>
      </w:pPr>
      <w:r>
        <w:rPr>
          <w:b/>
        </w:rPr>
        <w:t>Обострение социальных противоречий. </w:t>
      </w:r>
      <w:r>
        <w:rPr/>
        <w:t>Чумной бунт в Москве. Восстание под предводительством Емельяна Пугачева. Антидворянский и антикрепостнический характер движения.</w:t>
      </w:r>
      <w:r>
        <w:rPr>
          <w:spacing w:val="40"/>
        </w:rPr>
        <w:t> </w:t>
      </w:r>
      <w:r>
        <w:rPr/>
        <w:t>Роль</w:t>
      </w:r>
      <w:r>
        <w:rPr>
          <w:spacing w:val="40"/>
        </w:rPr>
        <w:t> </w:t>
      </w:r>
      <w:r>
        <w:rPr/>
        <w:t>казачества,</w:t>
      </w:r>
      <w:r>
        <w:rPr>
          <w:spacing w:val="40"/>
        </w:rPr>
        <w:t> </w:t>
      </w:r>
      <w:r>
        <w:rPr/>
        <w:t>народов</w:t>
      </w:r>
      <w:r>
        <w:rPr>
          <w:spacing w:val="40"/>
        </w:rPr>
        <w:t> </w:t>
      </w:r>
      <w:r>
        <w:rPr/>
        <w:t>Урала</w:t>
      </w:r>
      <w:r>
        <w:rPr>
          <w:spacing w:val="40"/>
        </w:rPr>
        <w:t> </w:t>
      </w:r>
      <w:r>
        <w:rPr/>
        <w:t>и</w:t>
      </w:r>
      <w:r>
        <w:rPr>
          <w:spacing w:val="40"/>
        </w:rPr>
        <w:t> </w:t>
      </w:r>
      <w:r>
        <w:rPr/>
        <w:t>Поволжья</w:t>
      </w:r>
      <w:r>
        <w:rPr>
          <w:spacing w:val="40"/>
        </w:rPr>
        <w:t> </w:t>
      </w:r>
      <w:r>
        <w:rPr/>
        <w:t>в</w:t>
      </w:r>
      <w:r>
        <w:rPr>
          <w:spacing w:val="40"/>
        </w:rPr>
        <w:t> </w:t>
      </w:r>
      <w:r>
        <w:rPr/>
        <w:t>восстании.</w:t>
      </w:r>
      <w:r>
        <w:rPr>
          <w:spacing w:val="40"/>
        </w:rPr>
        <w:t> </w:t>
      </w:r>
      <w:r>
        <w:rPr/>
        <w:t>Влияние</w:t>
      </w:r>
      <w:r>
        <w:rPr>
          <w:spacing w:val="40"/>
        </w:rPr>
        <w:t> </w:t>
      </w:r>
      <w:r>
        <w:rPr/>
        <w:t>восстания</w:t>
      </w:r>
      <w:r>
        <w:rPr>
          <w:spacing w:val="40"/>
        </w:rPr>
        <w:t> </w:t>
      </w:r>
      <w:r>
        <w:rPr/>
        <w:t>на</w:t>
      </w:r>
    </w:p>
    <w:p>
      <w:pPr>
        <w:spacing w:after="0" w:line="242" w:lineRule="auto"/>
        <w:sectPr>
          <w:pgSz w:w="11920" w:h="16850"/>
          <w:pgMar w:header="713" w:footer="0" w:top="940" w:bottom="280" w:left="760" w:right="0"/>
        </w:sectPr>
      </w:pPr>
    </w:p>
    <w:p>
      <w:pPr>
        <w:pStyle w:val="BodyText"/>
        <w:spacing w:line="274" w:lineRule="exact" w:before="251"/>
        <w:ind w:firstLine="0"/>
      </w:pPr>
      <w:r>
        <w:rPr/>
        <w:t>внутреннюю</w:t>
      </w:r>
      <w:r>
        <w:rPr>
          <w:spacing w:val="-10"/>
        </w:rPr>
        <w:t> </w:t>
      </w:r>
      <w:r>
        <w:rPr/>
        <w:t>политику</w:t>
      </w:r>
      <w:r>
        <w:rPr>
          <w:spacing w:val="-16"/>
        </w:rPr>
        <w:t> </w:t>
      </w:r>
      <w:r>
        <w:rPr/>
        <w:t>и</w:t>
      </w:r>
      <w:r>
        <w:rPr>
          <w:spacing w:val="-2"/>
        </w:rPr>
        <w:t> </w:t>
      </w:r>
      <w:r>
        <w:rPr/>
        <w:t>развитие</w:t>
      </w:r>
      <w:r>
        <w:rPr>
          <w:spacing w:val="-10"/>
        </w:rPr>
        <w:t> </w:t>
      </w:r>
      <w:r>
        <w:rPr/>
        <w:t>общественной</w:t>
      </w:r>
      <w:r>
        <w:rPr>
          <w:spacing w:val="-1"/>
        </w:rPr>
        <w:t> </w:t>
      </w:r>
      <w:r>
        <w:rPr>
          <w:spacing w:val="-2"/>
        </w:rPr>
        <w:t>мысли.</w:t>
      </w:r>
    </w:p>
    <w:p>
      <w:pPr>
        <w:pStyle w:val="BodyText"/>
        <w:ind w:right="550"/>
      </w:pPr>
      <w:r>
        <w:rPr>
          <w:b/>
        </w:rPr>
        <w:t>Внешняя политика России второй половины XVIII в., ее основные задачи</w:t>
      </w:r>
      <w:r>
        <w:rPr/>
        <w:t>.</w:t>
      </w:r>
      <w:r>
        <w:rPr>
          <w:spacing w:val="40"/>
        </w:rPr>
        <w:t> </w:t>
      </w:r>
      <w:r>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w:t>
      </w:r>
      <w:r>
        <w:rPr>
          <w:spacing w:val="-1"/>
        </w:rPr>
        <w:t> </w:t>
      </w:r>
      <w:r>
        <w:rPr/>
        <w:t>на юг в 1787 г.</w:t>
      </w:r>
    </w:p>
    <w:p>
      <w:pPr>
        <w:pStyle w:val="BodyText"/>
        <w:ind w:right="559"/>
      </w:pPr>
      <w:r>
        <w:rPr/>
        <w:t>Участие</w:t>
      </w:r>
      <w:r>
        <w:rPr>
          <w:spacing w:val="-3"/>
        </w:rPr>
        <w:t> </w:t>
      </w:r>
      <w:r>
        <w:rPr/>
        <w:t>России</w:t>
      </w:r>
      <w:r>
        <w:rPr>
          <w:spacing w:val="-2"/>
        </w:rPr>
        <w:t> </w:t>
      </w:r>
      <w:r>
        <w:rPr/>
        <w:t>в</w:t>
      </w:r>
      <w:r>
        <w:rPr>
          <w:spacing w:val="-3"/>
        </w:rPr>
        <w:t> </w:t>
      </w:r>
      <w:r>
        <w:rPr/>
        <w:t>разделах Речи</w:t>
      </w:r>
      <w:r>
        <w:rPr>
          <w:spacing w:val="-2"/>
        </w:rPr>
        <w:t> </w:t>
      </w:r>
      <w:r>
        <w:rPr/>
        <w:t>Посполитой.</w:t>
      </w:r>
      <w:r>
        <w:rPr>
          <w:spacing w:val="-5"/>
        </w:rPr>
        <w:t> </w:t>
      </w:r>
      <w:r>
        <w:rPr/>
        <w:t>Политика</w:t>
      </w:r>
      <w:r>
        <w:rPr>
          <w:spacing w:val="-3"/>
        </w:rPr>
        <w:t> </w:t>
      </w:r>
      <w:r>
        <w:rPr/>
        <w:t>России</w:t>
      </w:r>
      <w:r>
        <w:rPr>
          <w:spacing w:val="-2"/>
        </w:rPr>
        <w:t> </w:t>
      </w:r>
      <w:r>
        <w:rPr/>
        <w:t>в</w:t>
      </w:r>
      <w:r>
        <w:rPr>
          <w:spacing w:val="-3"/>
        </w:rPr>
        <w:t> </w:t>
      </w:r>
      <w:r>
        <w:rPr/>
        <w:t>Польше</w:t>
      </w:r>
      <w:r>
        <w:rPr>
          <w:spacing w:val="-3"/>
        </w:rPr>
        <w:t> </w:t>
      </w:r>
      <w:r>
        <w:rPr/>
        <w:t>до</w:t>
      </w:r>
      <w:r>
        <w:rPr>
          <w:spacing w:val="-2"/>
        </w:rPr>
        <w:t> </w:t>
      </w:r>
      <w:r>
        <w:rPr/>
        <w:t>начала 1770-х гг.:</w:t>
      </w:r>
      <w:r>
        <w:rPr>
          <w:spacing w:val="-1"/>
        </w:rPr>
        <w:t> </w:t>
      </w:r>
      <w:r>
        <w:rPr/>
        <w:t>стремление</w:t>
      </w:r>
      <w:r>
        <w:rPr>
          <w:spacing w:val="-2"/>
        </w:rPr>
        <w:t> </w:t>
      </w:r>
      <w:r>
        <w:rPr/>
        <w:t>к усилению</w:t>
      </w:r>
      <w:r>
        <w:rPr>
          <w:spacing w:val="-1"/>
        </w:rPr>
        <w:t> </w:t>
      </w:r>
      <w:r>
        <w:rPr/>
        <w:t>российского</w:t>
      </w:r>
      <w:r>
        <w:rPr>
          <w:spacing w:val="-1"/>
        </w:rPr>
        <w:t> </w:t>
      </w:r>
      <w:r>
        <w:rPr/>
        <w:t>влияния</w:t>
      </w:r>
      <w:r>
        <w:rPr>
          <w:spacing w:val="-1"/>
        </w:rPr>
        <w:t> </w:t>
      </w:r>
      <w:r>
        <w:rPr/>
        <w:t>в условиях сохранения</w:t>
      </w:r>
      <w:r>
        <w:rPr>
          <w:spacing w:val="-1"/>
        </w:rPr>
        <w:t> </w:t>
      </w:r>
      <w:r>
        <w:rPr/>
        <w:t>польского</w:t>
      </w:r>
      <w:r>
        <w:rPr>
          <w:spacing w:val="-1"/>
        </w:rPr>
        <w:t> </w:t>
      </w:r>
      <w:r>
        <w:rPr/>
        <w:t>государства. Участие России в разделах Польши вместе с империей Габсбургов и Пруссией. Первый, второй и третий разделы.</w:t>
      </w:r>
    </w:p>
    <w:p>
      <w:pPr>
        <w:pStyle w:val="BodyText"/>
        <w:ind w:right="563"/>
      </w:pPr>
      <w:r>
        <w:rPr/>
        <w:t>Борьба поляков за национальную независимость. Восстание под предводительством Т. </w:t>
      </w:r>
      <w:r>
        <w:rPr>
          <w:spacing w:val="-2"/>
        </w:rPr>
        <w:t>Костюшко.</w:t>
      </w:r>
    </w:p>
    <w:p>
      <w:pPr>
        <w:pStyle w:val="BodyText"/>
        <w:ind w:right="556"/>
      </w:pPr>
      <w:r>
        <w:rPr>
          <w:b/>
        </w:rPr>
        <w:t>Россия при Павле I. Личность Павла I и ее влияние на политику страны. </w:t>
      </w:r>
      <w:r>
        <w:rPr/>
        <w:t>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BodyText"/>
        <w:spacing w:before="1"/>
        <w:ind w:right="559"/>
      </w:pPr>
      <w:r>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pPr>
        <w:pStyle w:val="Heading2"/>
        <w:spacing w:line="273" w:lineRule="exact" w:before="5"/>
      </w:pPr>
      <w:r>
        <w:rPr/>
        <w:t>Культурное</w:t>
      </w:r>
      <w:r>
        <w:rPr>
          <w:spacing w:val="-11"/>
        </w:rPr>
        <w:t> </w:t>
      </w:r>
      <w:r>
        <w:rPr/>
        <w:t>пространство</w:t>
      </w:r>
      <w:r>
        <w:rPr>
          <w:spacing w:val="-5"/>
        </w:rPr>
        <w:t> </w:t>
      </w:r>
      <w:r>
        <w:rPr/>
        <w:t>Российской</w:t>
      </w:r>
      <w:r>
        <w:rPr>
          <w:spacing w:val="-4"/>
        </w:rPr>
        <w:t> </w:t>
      </w:r>
      <w:r>
        <w:rPr/>
        <w:t>империи</w:t>
      </w:r>
      <w:r>
        <w:rPr>
          <w:spacing w:val="-5"/>
        </w:rPr>
        <w:t> </w:t>
      </w:r>
      <w:r>
        <w:rPr/>
        <w:t>в</w:t>
      </w:r>
      <w:r>
        <w:rPr>
          <w:spacing w:val="-9"/>
        </w:rPr>
        <w:t> </w:t>
      </w:r>
      <w:r>
        <w:rPr/>
        <w:t>XVIII</w:t>
      </w:r>
      <w:r>
        <w:rPr>
          <w:spacing w:val="-2"/>
        </w:rPr>
        <w:t> </w:t>
      </w:r>
      <w:r>
        <w:rPr>
          <w:spacing w:val="-5"/>
        </w:rPr>
        <w:t>в.</w:t>
      </w:r>
    </w:p>
    <w:p>
      <w:pPr>
        <w:pStyle w:val="BodyText"/>
        <w:ind w:right="566"/>
      </w:pPr>
      <w:r>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w:t>
      </w:r>
      <w:r>
        <w:rPr>
          <w:spacing w:val="-2"/>
        </w:rPr>
        <w:t>Москву".</w:t>
      </w:r>
    </w:p>
    <w:p>
      <w:pPr>
        <w:pStyle w:val="BodyText"/>
        <w:ind w:right="554"/>
      </w:pPr>
      <w:r>
        <w:rPr/>
        <w:t>Русская культура и культура народов России в XVIII</w:t>
      </w:r>
      <w:r>
        <w:rPr>
          <w:spacing w:val="-1"/>
        </w:rPr>
        <w:t> </w:t>
      </w:r>
      <w:r>
        <w:rPr/>
        <w:t>в. Развитие новой светской культуры после преобразований Петра I. Укрепление взаимосвязей с культурой стран</w:t>
      </w:r>
      <w:r>
        <w:rPr>
          <w:spacing w:val="40"/>
        </w:rPr>
        <w:t> </w:t>
      </w:r>
      <w:r>
        <w:rPr/>
        <w:t>зарубежной Европы. Масонство в России. Распространение в России основных стилей и</w:t>
      </w:r>
      <w:r>
        <w:rPr>
          <w:spacing w:val="40"/>
        </w:rPr>
        <w:t> </w:t>
      </w:r>
      <w:r>
        <w:rPr/>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spacing w:val="40"/>
        </w:rPr>
        <w:t> </w:t>
      </w:r>
      <w:r>
        <w:rPr/>
        <w:t>Усиление внимания к жизни и культуре русского народа и историческому прошлому России к концу </w:t>
      </w:r>
      <w:r>
        <w:rPr>
          <w:spacing w:val="-2"/>
        </w:rPr>
        <w:t>столетия.</w:t>
      </w:r>
    </w:p>
    <w:p>
      <w:pPr>
        <w:pStyle w:val="BodyText"/>
        <w:spacing w:line="275" w:lineRule="exact" w:before="5"/>
        <w:ind w:left="1225" w:firstLine="0"/>
      </w:pPr>
      <w:r>
        <w:rPr/>
        <w:t>Культура</w:t>
      </w:r>
      <w:r>
        <w:rPr>
          <w:spacing w:val="48"/>
        </w:rPr>
        <w:t> </w:t>
      </w:r>
      <w:r>
        <w:rPr/>
        <w:t>и</w:t>
      </w:r>
      <w:r>
        <w:rPr>
          <w:spacing w:val="53"/>
        </w:rPr>
        <w:t> </w:t>
      </w:r>
      <w:r>
        <w:rPr/>
        <w:t>быт</w:t>
      </w:r>
      <w:r>
        <w:rPr>
          <w:spacing w:val="52"/>
        </w:rPr>
        <w:t> </w:t>
      </w:r>
      <w:r>
        <w:rPr/>
        <w:t>российских</w:t>
      </w:r>
      <w:r>
        <w:rPr>
          <w:spacing w:val="55"/>
        </w:rPr>
        <w:t> </w:t>
      </w:r>
      <w:r>
        <w:rPr/>
        <w:t>сословий.</w:t>
      </w:r>
      <w:r>
        <w:rPr>
          <w:spacing w:val="51"/>
        </w:rPr>
        <w:t> </w:t>
      </w:r>
      <w:r>
        <w:rPr/>
        <w:t>Дворянство:</w:t>
      </w:r>
      <w:r>
        <w:rPr>
          <w:spacing w:val="45"/>
        </w:rPr>
        <w:t> </w:t>
      </w:r>
      <w:r>
        <w:rPr/>
        <w:t>жизнь</w:t>
      </w:r>
      <w:r>
        <w:rPr>
          <w:spacing w:val="53"/>
        </w:rPr>
        <w:t> </w:t>
      </w:r>
      <w:r>
        <w:rPr/>
        <w:t>и</w:t>
      </w:r>
      <w:r>
        <w:rPr>
          <w:spacing w:val="53"/>
        </w:rPr>
        <w:t> </w:t>
      </w:r>
      <w:r>
        <w:rPr/>
        <w:t>быт</w:t>
      </w:r>
      <w:r>
        <w:rPr>
          <w:spacing w:val="47"/>
        </w:rPr>
        <w:t> </w:t>
      </w:r>
      <w:r>
        <w:rPr/>
        <w:t>дворянской</w:t>
      </w:r>
      <w:r>
        <w:rPr>
          <w:spacing w:val="5"/>
        </w:rPr>
        <w:t> </w:t>
      </w:r>
      <w:r>
        <w:rPr>
          <w:spacing w:val="-2"/>
        </w:rPr>
        <w:t>усадьбы.</w:t>
      </w:r>
    </w:p>
    <w:p>
      <w:pPr>
        <w:pStyle w:val="BodyText"/>
        <w:spacing w:line="274" w:lineRule="exact"/>
        <w:ind w:firstLine="0"/>
      </w:pPr>
      <w:r>
        <w:rPr/>
        <w:t>Духовенство.</w:t>
      </w:r>
      <w:r>
        <w:rPr>
          <w:spacing w:val="-12"/>
        </w:rPr>
        <w:t> </w:t>
      </w:r>
      <w:r>
        <w:rPr/>
        <w:t>Купечество.</w:t>
      </w:r>
      <w:r>
        <w:rPr>
          <w:spacing w:val="-12"/>
        </w:rPr>
        <w:t> </w:t>
      </w:r>
      <w:r>
        <w:rPr>
          <w:spacing w:val="-2"/>
        </w:rPr>
        <w:t>Крестьянство.</w:t>
      </w:r>
    </w:p>
    <w:p>
      <w:pPr>
        <w:pStyle w:val="BodyText"/>
        <w:ind w:right="554"/>
      </w:pPr>
      <w:r>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pPr>
        <w:pStyle w:val="BodyText"/>
        <w:spacing w:line="274" w:lineRule="exact" w:before="1"/>
        <w:ind w:left="1225" w:firstLine="0"/>
      </w:pPr>
      <w:r>
        <w:rPr/>
        <w:t>М.В.</w:t>
      </w:r>
      <w:r>
        <w:rPr>
          <w:spacing w:val="-8"/>
        </w:rPr>
        <w:t> </w:t>
      </w:r>
      <w:r>
        <w:rPr/>
        <w:t>Ломоносов</w:t>
      </w:r>
      <w:r>
        <w:rPr>
          <w:spacing w:val="-4"/>
        </w:rPr>
        <w:t> </w:t>
      </w:r>
      <w:r>
        <w:rPr/>
        <w:t>и</w:t>
      </w:r>
      <w:r>
        <w:rPr>
          <w:spacing w:val="-5"/>
        </w:rPr>
        <w:t> </w:t>
      </w:r>
      <w:r>
        <w:rPr/>
        <w:t>его</w:t>
      </w:r>
      <w:r>
        <w:rPr>
          <w:spacing w:val="-12"/>
        </w:rPr>
        <w:t> </w:t>
      </w:r>
      <w:r>
        <w:rPr/>
        <w:t>роль</w:t>
      </w:r>
      <w:r>
        <w:rPr>
          <w:spacing w:val="-3"/>
        </w:rPr>
        <w:t> </w:t>
      </w:r>
      <w:r>
        <w:rPr/>
        <w:t>в</w:t>
      </w:r>
      <w:r>
        <w:rPr>
          <w:spacing w:val="-6"/>
        </w:rPr>
        <w:t> </w:t>
      </w:r>
      <w:r>
        <w:rPr/>
        <w:t>становлении</w:t>
      </w:r>
      <w:r>
        <w:rPr>
          <w:spacing w:val="-3"/>
        </w:rPr>
        <w:t> </w:t>
      </w:r>
      <w:r>
        <w:rPr/>
        <w:t>российской</w:t>
      </w:r>
      <w:r>
        <w:rPr>
          <w:spacing w:val="-6"/>
        </w:rPr>
        <w:t> </w:t>
      </w:r>
      <w:r>
        <w:rPr/>
        <w:t>науки</w:t>
      </w:r>
      <w:r>
        <w:rPr>
          <w:spacing w:val="-2"/>
        </w:rPr>
        <w:t> </w:t>
      </w:r>
      <w:r>
        <w:rPr/>
        <w:t>и</w:t>
      </w:r>
      <w:r>
        <w:rPr>
          <w:spacing w:val="-4"/>
        </w:rPr>
        <w:t> </w:t>
      </w:r>
      <w:r>
        <w:rPr>
          <w:spacing w:val="-2"/>
        </w:rPr>
        <w:t>образования.</w:t>
      </w:r>
    </w:p>
    <w:p>
      <w:pPr>
        <w:pStyle w:val="BodyText"/>
        <w:ind w:right="563"/>
      </w:pPr>
      <w:r>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BodyText"/>
        <w:spacing w:before="1"/>
        <w:ind w:right="569"/>
      </w:pPr>
      <w:r>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pPr>
        <w:pStyle w:val="BodyText"/>
        <w:spacing w:before="2"/>
        <w:ind w:left="1225" w:firstLine="0"/>
      </w:pPr>
      <w:r>
        <w:rPr/>
        <w:t>Изобразительное</w:t>
      </w:r>
      <w:r>
        <w:rPr>
          <w:spacing w:val="1"/>
        </w:rPr>
        <w:t> </w:t>
      </w:r>
      <w:r>
        <w:rPr/>
        <w:t>искусство</w:t>
      </w:r>
      <w:r>
        <w:rPr>
          <w:spacing w:val="-1"/>
        </w:rPr>
        <w:t> </w:t>
      </w:r>
      <w:r>
        <w:rPr/>
        <w:t>в</w:t>
      </w:r>
      <w:r>
        <w:rPr>
          <w:spacing w:val="6"/>
        </w:rPr>
        <w:t> </w:t>
      </w:r>
      <w:r>
        <w:rPr/>
        <w:t>России,</w:t>
      </w:r>
      <w:r>
        <w:rPr>
          <w:spacing w:val="5"/>
        </w:rPr>
        <w:t> </w:t>
      </w:r>
      <w:r>
        <w:rPr/>
        <w:t>его</w:t>
      </w:r>
      <w:r>
        <w:rPr>
          <w:spacing w:val="-1"/>
        </w:rPr>
        <w:t> </w:t>
      </w:r>
      <w:r>
        <w:rPr/>
        <w:t>выдающиеся</w:t>
      </w:r>
      <w:r>
        <w:rPr>
          <w:spacing w:val="4"/>
        </w:rPr>
        <w:t> </w:t>
      </w:r>
      <w:r>
        <w:rPr/>
        <w:t>мастера</w:t>
      </w:r>
      <w:r>
        <w:rPr>
          <w:spacing w:val="4"/>
        </w:rPr>
        <w:t> </w:t>
      </w:r>
      <w:r>
        <w:rPr/>
        <w:t>и</w:t>
      </w:r>
      <w:r>
        <w:rPr>
          <w:spacing w:val="7"/>
        </w:rPr>
        <w:t> </w:t>
      </w:r>
      <w:r>
        <w:rPr/>
        <w:t>произведения.</w:t>
      </w:r>
      <w:r>
        <w:rPr>
          <w:spacing w:val="5"/>
        </w:rPr>
        <w:t> </w:t>
      </w:r>
      <w:r>
        <w:rPr>
          <w:spacing w:val="-2"/>
        </w:rPr>
        <w:t>Академия</w:t>
      </w:r>
    </w:p>
    <w:p>
      <w:pPr>
        <w:spacing w:after="0"/>
        <w:sectPr>
          <w:pgSz w:w="11920" w:h="16850"/>
          <w:pgMar w:header="713" w:footer="0" w:top="940" w:bottom="280" w:left="760" w:right="0"/>
        </w:sectPr>
      </w:pPr>
    </w:p>
    <w:p>
      <w:pPr>
        <w:pStyle w:val="BodyText"/>
        <w:spacing w:before="249"/>
        <w:ind w:firstLine="0"/>
        <w:jc w:val="left"/>
      </w:pPr>
      <w:r>
        <w:rPr/>
        <w:t>художеств в</w:t>
      </w:r>
      <w:r>
        <w:rPr>
          <w:spacing w:val="-1"/>
        </w:rPr>
        <w:t> </w:t>
      </w:r>
      <w:r>
        <w:rPr/>
        <w:t>Петербурге.</w:t>
      </w:r>
      <w:r>
        <w:rPr>
          <w:spacing w:val="-1"/>
        </w:rPr>
        <w:t> </w:t>
      </w:r>
      <w:r>
        <w:rPr/>
        <w:t>Расцвет жанра</w:t>
      </w:r>
      <w:r>
        <w:rPr>
          <w:spacing w:val="-3"/>
        </w:rPr>
        <w:t> </w:t>
      </w:r>
      <w:r>
        <w:rPr/>
        <w:t>парадного</w:t>
      </w:r>
      <w:r>
        <w:rPr>
          <w:spacing w:val="-6"/>
        </w:rPr>
        <w:t> </w:t>
      </w:r>
      <w:r>
        <w:rPr/>
        <w:t>портрета</w:t>
      </w:r>
      <w:r>
        <w:rPr>
          <w:spacing w:val="-3"/>
        </w:rPr>
        <w:t> </w:t>
      </w:r>
      <w:r>
        <w:rPr/>
        <w:t>в середине</w:t>
      </w:r>
      <w:r>
        <w:rPr>
          <w:spacing w:val="-3"/>
        </w:rPr>
        <w:t> </w:t>
      </w:r>
      <w:r>
        <w:rPr/>
        <w:t>XVIII</w:t>
      </w:r>
      <w:r>
        <w:rPr>
          <w:spacing w:val="-7"/>
        </w:rPr>
        <w:t> </w:t>
      </w:r>
      <w:r>
        <w:rPr/>
        <w:t>в. Новые</w:t>
      </w:r>
      <w:r>
        <w:rPr>
          <w:spacing w:val="-3"/>
        </w:rPr>
        <w:t> </w:t>
      </w:r>
      <w:r>
        <w:rPr/>
        <w:t>веяния</w:t>
      </w:r>
      <w:r>
        <w:rPr>
          <w:spacing w:val="-4"/>
        </w:rPr>
        <w:t> </w:t>
      </w:r>
      <w:r>
        <w:rPr/>
        <w:t>в изобразительном искусстве в конце столетия.</w:t>
      </w:r>
    </w:p>
    <w:p>
      <w:pPr>
        <w:pStyle w:val="BodyText"/>
        <w:spacing w:line="274" w:lineRule="exact" w:before="5"/>
        <w:ind w:left="1225" w:firstLine="0"/>
        <w:jc w:val="left"/>
      </w:pPr>
      <w:r>
        <w:rPr/>
        <w:t>Наш</w:t>
      </w:r>
      <w:r>
        <w:rPr>
          <w:spacing w:val="-5"/>
        </w:rPr>
        <w:t> </w:t>
      </w:r>
      <w:r>
        <w:rPr/>
        <w:t>край в</w:t>
      </w:r>
      <w:r>
        <w:rPr>
          <w:spacing w:val="-2"/>
        </w:rPr>
        <w:t> </w:t>
      </w:r>
      <w:r>
        <w:rPr/>
        <w:t>XVIII</w:t>
      </w:r>
      <w:r>
        <w:rPr>
          <w:spacing w:val="-9"/>
        </w:rPr>
        <w:t> </w:t>
      </w:r>
      <w:r>
        <w:rPr>
          <w:spacing w:val="-5"/>
        </w:rPr>
        <w:t>в.</w:t>
      </w:r>
    </w:p>
    <w:p>
      <w:pPr>
        <w:spacing w:line="274" w:lineRule="exact" w:before="0"/>
        <w:ind w:left="1225" w:right="0" w:firstLine="0"/>
        <w:jc w:val="left"/>
        <w:rPr>
          <w:b/>
          <w:sz w:val="24"/>
        </w:rPr>
      </w:pPr>
      <w:r>
        <w:rPr>
          <w:b/>
          <w:spacing w:val="-2"/>
          <w:sz w:val="24"/>
        </w:rPr>
        <w:t>Обобщение.</w:t>
      </w:r>
    </w:p>
    <w:p>
      <w:pPr>
        <w:pStyle w:val="Heading1"/>
        <w:spacing w:before="2"/>
        <w:ind w:left="3541"/>
      </w:pPr>
      <w:r>
        <w:rPr/>
        <w:t>СОДЕРЖАНИЕ</w:t>
      </w:r>
      <w:r>
        <w:rPr>
          <w:spacing w:val="-3"/>
        </w:rPr>
        <w:t> </w:t>
      </w:r>
      <w:r>
        <w:rPr/>
        <w:t>ОБУЧЕНИЯ</w:t>
      </w:r>
      <w:r>
        <w:rPr>
          <w:spacing w:val="-2"/>
        </w:rPr>
        <w:t> </w:t>
      </w:r>
      <w:r>
        <w:rPr/>
        <w:t>В</w:t>
      </w:r>
      <w:r>
        <w:rPr>
          <w:spacing w:val="1"/>
        </w:rPr>
        <w:t> </w:t>
      </w:r>
      <w:r>
        <w:rPr/>
        <w:t>9</w:t>
      </w:r>
      <w:r>
        <w:rPr>
          <w:spacing w:val="-3"/>
        </w:rPr>
        <w:t> </w:t>
      </w:r>
      <w:r>
        <w:rPr>
          <w:spacing w:val="-2"/>
        </w:rPr>
        <w:t>КЛАССЕ</w:t>
      </w:r>
    </w:p>
    <w:p>
      <w:pPr>
        <w:pStyle w:val="Heading2"/>
        <w:spacing w:line="240" w:lineRule="auto" w:before="3"/>
        <w:ind w:right="2838"/>
      </w:pPr>
      <w:r>
        <w:rPr/>
        <w:t>Всеобщая</w:t>
      </w:r>
      <w:r>
        <w:rPr>
          <w:spacing w:val="-2"/>
        </w:rPr>
        <w:t> </w:t>
      </w:r>
      <w:r>
        <w:rPr/>
        <w:t>история.</w:t>
      </w:r>
      <w:r>
        <w:rPr>
          <w:spacing w:val="-2"/>
        </w:rPr>
        <w:t> </w:t>
      </w:r>
      <w:r>
        <w:rPr/>
        <w:t>История</w:t>
      </w:r>
      <w:r>
        <w:rPr>
          <w:spacing w:val="-2"/>
        </w:rPr>
        <w:t> </w:t>
      </w:r>
      <w:r>
        <w:rPr/>
        <w:t>Нового</w:t>
      </w:r>
      <w:r>
        <w:rPr>
          <w:spacing w:val="-2"/>
        </w:rPr>
        <w:t> </w:t>
      </w:r>
      <w:r>
        <w:rPr/>
        <w:t>времени.</w:t>
      </w:r>
      <w:r>
        <w:rPr>
          <w:spacing w:val="-1"/>
        </w:rPr>
        <w:t> </w:t>
      </w:r>
      <w:r>
        <w:rPr/>
        <w:t>XIX -</w:t>
      </w:r>
      <w:r>
        <w:rPr>
          <w:spacing w:val="-2"/>
        </w:rPr>
        <w:t> </w:t>
      </w:r>
      <w:r>
        <w:rPr/>
        <w:t>начало</w:t>
      </w:r>
      <w:r>
        <w:rPr>
          <w:spacing w:val="-2"/>
        </w:rPr>
        <w:t> </w:t>
      </w:r>
      <w:r>
        <w:rPr/>
        <w:t>XX</w:t>
      </w:r>
      <w:r>
        <w:rPr>
          <w:spacing w:val="-2"/>
        </w:rPr>
        <w:t> </w:t>
      </w:r>
      <w:r>
        <w:rPr/>
        <w:t>в. </w:t>
      </w:r>
      <w:r>
        <w:rPr>
          <w:spacing w:val="-2"/>
        </w:rPr>
        <w:t>Введение.</w:t>
      </w:r>
    </w:p>
    <w:p>
      <w:pPr>
        <w:spacing w:line="272" w:lineRule="exact" w:before="0"/>
        <w:ind w:left="1225" w:right="0" w:firstLine="0"/>
        <w:jc w:val="both"/>
        <w:rPr>
          <w:b/>
          <w:sz w:val="24"/>
        </w:rPr>
      </w:pPr>
      <w:r>
        <w:rPr>
          <w:b/>
          <w:sz w:val="24"/>
        </w:rPr>
        <w:t>Европа</w:t>
      </w:r>
      <w:r>
        <w:rPr>
          <w:b/>
          <w:spacing w:val="-3"/>
          <w:sz w:val="24"/>
        </w:rPr>
        <w:t> </w:t>
      </w:r>
      <w:r>
        <w:rPr>
          <w:b/>
          <w:sz w:val="24"/>
        </w:rPr>
        <w:t>в</w:t>
      </w:r>
      <w:r>
        <w:rPr>
          <w:b/>
          <w:spacing w:val="-3"/>
          <w:sz w:val="24"/>
        </w:rPr>
        <w:t> </w:t>
      </w:r>
      <w:r>
        <w:rPr>
          <w:b/>
          <w:sz w:val="24"/>
        </w:rPr>
        <w:t>начале</w:t>
      </w:r>
      <w:r>
        <w:rPr>
          <w:b/>
          <w:spacing w:val="-4"/>
          <w:sz w:val="24"/>
        </w:rPr>
        <w:t> </w:t>
      </w:r>
      <w:r>
        <w:rPr>
          <w:b/>
          <w:sz w:val="24"/>
        </w:rPr>
        <w:t>XIX</w:t>
      </w:r>
      <w:r>
        <w:rPr>
          <w:b/>
          <w:spacing w:val="1"/>
          <w:sz w:val="24"/>
        </w:rPr>
        <w:t> </w:t>
      </w:r>
      <w:r>
        <w:rPr>
          <w:b/>
          <w:spacing w:val="-5"/>
          <w:sz w:val="24"/>
        </w:rPr>
        <w:t>в.</w:t>
      </w:r>
    </w:p>
    <w:p>
      <w:pPr>
        <w:pStyle w:val="BodyText"/>
        <w:ind w:right="563"/>
      </w:pPr>
      <w:r>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Heading2"/>
        <w:spacing w:line="242" w:lineRule="auto" w:before="2"/>
        <w:ind w:left="658" w:right="563" w:firstLine="566"/>
      </w:pPr>
      <w:r>
        <w:rPr/>
        <w:t>Развитие индустриального общества в первой половине XIX в.: экономика, социальные отношения, политические процессы.</w:t>
      </w:r>
    </w:p>
    <w:p>
      <w:pPr>
        <w:pStyle w:val="BodyText"/>
        <w:ind w:right="551"/>
      </w:pPr>
      <w:r>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w:t>
      </w:r>
      <w:r>
        <w:rPr>
          <w:spacing w:val="-2"/>
        </w:rPr>
        <w:t>утописты.</w:t>
      </w:r>
    </w:p>
    <w:p>
      <w:pPr>
        <w:pStyle w:val="BodyText"/>
        <w:spacing w:line="275" w:lineRule="exact"/>
        <w:ind w:left="1225" w:firstLine="0"/>
      </w:pPr>
      <w:r>
        <w:rPr/>
        <w:t>Выступления</w:t>
      </w:r>
      <w:r>
        <w:rPr>
          <w:spacing w:val="24"/>
        </w:rPr>
        <w:t>  </w:t>
      </w:r>
      <w:r>
        <w:rPr/>
        <w:t>рабочих.</w:t>
      </w:r>
      <w:r>
        <w:rPr>
          <w:spacing w:val="25"/>
        </w:rPr>
        <w:t>  </w:t>
      </w:r>
      <w:r>
        <w:rPr/>
        <w:t>Социальные</w:t>
      </w:r>
      <w:r>
        <w:rPr>
          <w:spacing w:val="27"/>
        </w:rPr>
        <w:t>  </w:t>
      </w:r>
      <w:r>
        <w:rPr/>
        <w:t>и</w:t>
      </w:r>
      <w:r>
        <w:rPr>
          <w:spacing w:val="26"/>
        </w:rPr>
        <w:t>  </w:t>
      </w:r>
      <w:r>
        <w:rPr/>
        <w:t>национальные</w:t>
      </w:r>
      <w:r>
        <w:rPr>
          <w:spacing w:val="27"/>
        </w:rPr>
        <w:t>  </w:t>
      </w:r>
      <w:r>
        <w:rPr/>
        <w:t>движения</w:t>
      </w:r>
      <w:r>
        <w:rPr>
          <w:spacing w:val="66"/>
        </w:rPr>
        <w:t> </w:t>
      </w:r>
      <w:r>
        <w:rPr/>
        <w:t>в</w:t>
      </w:r>
      <w:r>
        <w:rPr>
          <w:spacing w:val="25"/>
        </w:rPr>
        <w:t>  </w:t>
      </w:r>
      <w:r>
        <w:rPr/>
        <w:t>странах</w:t>
      </w:r>
      <w:r>
        <w:rPr>
          <w:spacing w:val="31"/>
        </w:rPr>
        <w:t>  </w:t>
      </w:r>
      <w:r>
        <w:rPr>
          <w:spacing w:val="-2"/>
        </w:rPr>
        <w:t>Европы.</w:t>
      </w:r>
    </w:p>
    <w:p>
      <w:pPr>
        <w:pStyle w:val="BodyText"/>
        <w:spacing w:line="274" w:lineRule="exact"/>
        <w:ind w:firstLine="0"/>
      </w:pPr>
      <w:r>
        <w:rPr/>
        <w:t>Оформление</w:t>
      </w:r>
      <w:r>
        <w:rPr>
          <w:spacing w:val="-10"/>
        </w:rPr>
        <w:t> </w:t>
      </w:r>
      <w:r>
        <w:rPr/>
        <w:t>консервативных,</w:t>
      </w:r>
      <w:r>
        <w:rPr>
          <w:spacing w:val="-6"/>
        </w:rPr>
        <w:t> </w:t>
      </w:r>
      <w:r>
        <w:rPr/>
        <w:t>либеральных,</w:t>
      </w:r>
      <w:r>
        <w:rPr>
          <w:spacing w:val="-8"/>
        </w:rPr>
        <w:t> </w:t>
      </w:r>
      <w:r>
        <w:rPr/>
        <w:t>радикальных</w:t>
      </w:r>
      <w:r>
        <w:rPr>
          <w:spacing w:val="-7"/>
        </w:rPr>
        <w:t> </w:t>
      </w:r>
      <w:r>
        <w:rPr/>
        <w:t>политических</w:t>
      </w:r>
      <w:r>
        <w:rPr>
          <w:spacing w:val="-5"/>
        </w:rPr>
        <w:t> </w:t>
      </w:r>
      <w:r>
        <w:rPr/>
        <w:t>течений</w:t>
      </w:r>
      <w:r>
        <w:rPr>
          <w:spacing w:val="-7"/>
        </w:rPr>
        <w:t> </w:t>
      </w:r>
      <w:r>
        <w:rPr/>
        <w:t>и</w:t>
      </w:r>
      <w:r>
        <w:rPr>
          <w:spacing w:val="-6"/>
        </w:rPr>
        <w:t> </w:t>
      </w:r>
      <w:r>
        <w:rPr>
          <w:spacing w:val="-2"/>
        </w:rPr>
        <w:t>партий.</w:t>
      </w:r>
    </w:p>
    <w:p>
      <w:pPr>
        <w:pStyle w:val="Heading2"/>
        <w:spacing w:line="275" w:lineRule="exact"/>
      </w:pPr>
      <w:r>
        <w:rPr/>
        <w:t>Политическое</w:t>
      </w:r>
      <w:r>
        <w:rPr>
          <w:spacing w:val="-9"/>
        </w:rPr>
        <w:t> </w:t>
      </w:r>
      <w:r>
        <w:rPr/>
        <w:t>развитие</w:t>
      </w:r>
      <w:r>
        <w:rPr>
          <w:spacing w:val="-7"/>
        </w:rPr>
        <w:t> </w:t>
      </w:r>
      <w:r>
        <w:rPr/>
        <w:t>европейских</w:t>
      </w:r>
      <w:r>
        <w:rPr>
          <w:spacing w:val="-4"/>
        </w:rPr>
        <w:t> </w:t>
      </w:r>
      <w:r>
        <w:rPr/>
        <w:t>стран</w:t>
      </w:r>
      <w:r>
        <w:rPr>
          <w:spacing w:val="-6"/>
        </w:rPr>
        <w:t> </w:t>
      </w:r>
      <w:r>
        <w:rPr/>
        <w:t>в</w:t>
      </w:r>
      <w:r>
        <w:rPr>
          <w:spacing w:val="-6"/>
        </w:rPr>
        <w:t> </w:t>
      </w:r>
      <w:r>
        <w:rPr/>
        <w:t>1815-1840-е</w:t>
      </w:r>
      <w:r>
        <w:rPr>
          <w:spacing w:val="-7"/>
        </w:rPr>
        <w:t> </w:t>
      </w:r>
      <w:r>
        <w:rPr>
          <w:spacing w:val="-5"/>
        </w:rPr>
        <w:t>гг.</w:t>
      </w:r>
    </w:p>
    <w:p>
      <w:pPr>
        <w:pStyle w:val="BodyText"/>
        <w:spacing w:line="274" w:lineRule="exact"/>
        <w:ind w:left="1225" w:firstLine="0"/>
      </w:pPr>
      <w:r>
        <w:rPr/>
        <w:t>Франция:</w:t>
      </w:r>
      <w:r>
        <w:rPr>
          <w:spacing w:val="-17"/>
        </w:rPr>
        <w:t> </w:t>
      </w:r>
      <w:r>
        <w:rPr/>
        <w:t>Реставрация,</w:t>
      </w:r>
      <w:r>
        <w:rPr>
          <w:spacing w:val="-6"/>
        </w:rPr>
        <w:t> </w:t>
      </w:r>
      <w:r>
        <w:rPr/>
        <w:t>Июльская</w:t>
      </w:r>
      <w:r>
        <w:rPr>
          <w:spacing w:val="-8"/>
        </w:rPr>
        <w:t> </w:t>
      </w:r>
      <w:r>
        <w:rPr/>
        <w:t>монархия,</w:t>
      </w:r>
      <w:r>
        <w:rPr>
          <w:spacing w:val="-7"/>
        </w:rPr>
        <w:t> </w:t>
      </w:r>
      <w:r>
        <w:rPr/>
        <w:t>Вторая</w:t>
      </w:r>
      <w:r>
        <w:rPr>
          <w:spacing w:val="-7"/>
        </w:rPr>
        <w:t> </w:t>
      </w:r>
      <w:r>
        <w:rPr>
          <w:spacing w:val="-2"/>
        </w:rPr>
        <w:t>республика.</w:t>
      </w:r>
    </w:p>
    <w:p>
      <w:pPr>
        <w:pStyle w:val="BodyText"/>
        <w:spacing w:line="242" w:lineRule="auto"/>
        <w:ind w:right="557"/>
      </w:pPr>
      <w:r>
        <w:rPr/>
        <w:t>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марксизма.</w:t>
      </w:r>
    </w:p>
    <w:p>
      <w:pPr>
        <w:spacing w:line="235" w:lineRule="auto" w:before="3"/>
        <w:ind w:left="1225" w:right="564" w:firstLine="0"/>
        <w:jc w:val="both"/>
        <w:rPr>
          <w:sz w:val="24"/>
        </w:rPr>
      </w:pPr>
      <w:r>
        <w:rPr>
          <w:b/>
          <w:sz w:val="24"/>
        </w:rPr>
        <w:t>Страны Европы и Северной Америки в середине XIX - начале XX в.</w:t>
      </w:r>
      <w:r>
        <w:rPr>
          <w:b/>
          <w:spacing w:val="80"/>
          <w:sz w:val="24"/>
        </w:rPr>
        <w:t> </w:t>
      </w:r>
      <w:r>
        <w:rPr>
          <w:b/>
          <w:sz w:val="24"/>
        </w:rPr>
        <w:t>Великобритания</w:t>
      </w:r>
      <w:r>
        <w:rPr>
          <w:b/>
          <w:spacing w:val="40"/>
          <w:sz w:val="24"/>
        </w:rPr>
        <w:t> </w:t>
      </w:r>
      <w:r>
        <w:rPr>
          <w:b/>
          <w:sz w:val="24"/>
        </w:rPr>
        <w:t>в</w:t>
      </w:r>
      <w:r>
        <w:rPr>
          <w:b/>
          <w:spacing w:val="40"/>
          <w:sz w:val="24"/>
        </w:rPr>
        <w:t> </w:t>
      </w:r>
      <w:r>
        <w:rPr>
          <w:b/>
          <w:sz w:val="24"/>
        </w:rPr>
        <w:t>Викторианскую</w:t>
      </w:r>
      <w:r>
        <w:rPr>
          <w:b/>
          <w:spacing w:val="40"/>
          <w:sz w:val="24"/>
        </w:rPr>
        <w:t> </w:t>
      </w:r>
      <w:r>
        <w:rPr>
          <w:b/>
          <w:sz w:val="24"/>
        </w:rPr>
        <w:t>эпоху.</w:t>
      </w:r>
      <w:r>
        <w:rPr>
          <w:b/>
          <w:spacing w:val="40"/>
          <w:sz w:val="24"/>
        </w:rPr>
        <w:t> </w:t>
      </w:r>
      <w:r>
        <w:rPr>
          <w:sz w:val="24"/>
        </w:rPr>
        <w:t>"Мастерская</w:t>
      </w:r>
      <w:r>
        <w:rPr>
          <w:spacing w:val="40"/>
          <w:sz w:val="24"/>
        </w:rPr>
        <w:t> </w:t>
      </w:r>
      <w:r>
        <w:rPr>
          <w:sz w:val="24"/>
        </w:rPr>
        <w:t>мира".</w:t>
      </w:r>
      <w:r>
        <w:rPr>
          <w:spacing w:val="40"/>
          <w:sz w:val="24"/>
        </w:rPr>
        <w:t> </w:t>
      </w:r>
      <w:r>
        <w:rPr>
          <w:sz w:val="24"/>
        </w:rPr>
        <w:t>Рабочее</w:t>
      </w:r>
      <w:r>
        <w:rPr>
          <w:spacing w:val="40"/>
          <w:sz w:val="24"/>
        </w:rPr>
        <w:t> </w:t>
      </w:r>
      <w:r>
        <w:rPr>
          <w:sz w:val="24"/>
        </w:rPr>
        <w:t>движение.</w:t>
      </w:r>
    </w:p>
    <w:p>
      <w:pPr>
        <w:pStyle w:val="BodyText"/>
        <w:spacing w:line="272" w:lineRule="exact" w:before="7"/>
        <w:ind w:firstLine="0"/>
      </w:pPr>
      <w:r>
        <w:rPr/>
        <w:t>Политические</w:t>
      </w:r>
      <w:r>
        <w:rPr>
          <w:spacing w:val="-14"/>
        </w:rPr>
        <w:t> </w:t>
      </w:r>
      <w:r>
        <w:rPr/>
        <w:t>и</w:t>
      </w:r>
      <w:r>
        <w:rPr>
          <w:spacing w:val="-8"/>
        </w:rPr>
        <w:t> </w:t>
      </w:r>
      <w:r>
        <w:rPr/>
        <w:t>социальные</w:t>
      </w:r>
      <w:r>
        <w:rPr>
          <w:spacing w:val="-12"/>
        </w:rPr>
        <w:t> </w:t>
      </w:r>
      <w:r>
        <w:rPr/>
        <w:t>реформы.</w:t>
      </w:r>
      <w:r>
        <w:rPr>
          <w:spacing w:val="-12"/>
        </w:rPr>
        <w:t> </w:t>
      </w:r>
      <w:r>
        <w:rPr/>
        <w:t>Британская</w:t>
      </w:r>
      <w:r>
        <w:rPr>
          <w:spacing w:val="-10"/>
        </w:rPr>
        <w:t> </w:t>
      </w:r>
      <w:r>
        <w:rPr/>
        <w:t>колониальная</w:t>
      </w:r>
      <w:r>
        <w:rPr>
          <w:spacing w:val="-10"/>
        </w:rPr>
        <w:t> </w:t>
      </w:r>
      <w:r>
        <w:rPr/>
        <w:t>империя;</w:t>
      </w:r>
      <w:r>
        <w:rPr>
          <w:spacing w:val="-6"/>
        </w:rPr>
        <w:t> </w:t>
      </w:r>
      <w:r>
        <w:rPr>
          <w:spacing w:val="-2"/>
        </w:rPr>
        <w:t>доминионы.</w:t>
      </w:r>
    </w:p>
    <w:p>
      <w:pPr>
        <w:pStyle w:val="BodyText"/>
        <w:spacing w:line="244" w:lineRule="auto"/>
        <w:ind w:right="558"/>
      </w:pPr>
      <w:r>
        <w:rPr>
          <w:b/>
        </w:rPr>
        <w:t>Франция. </w:t>
      </w:r>
      <w:r>
        <w:rPr/>
        <w:t>Империя Наполеона III: внутренняя и внешняя политика. Активизация колониальной экспансии. Франко-германская война 1870-1871 гг. Парижская коммуна.</w:t>
      </w:r>
    </w:p>
    <w:p>
      <w:pPr>
        <w:pStyle w:val="BodyText"/>
        <w:spacing w:line="271" w:lineRule="exact"/>
        <w:ind w:left="1225" w:firstLine="0"/>
      </w:pPr>
      <w:r>
        <w:rPr>
          <w:b/>
        </w:rPr>
        <w:t>Италия.</w:t>
      </w:r>
      <w:r>
        <w:rPr>
          <w:b/>
          <w:spacing w:val="-6"/>
        </w:rPr>
        <w:t> </w:t>
      </w:r>
      <w:r>
        <w:rPr/>
        <w:t>Подъем</w:t>
      </w:r>
      <w:r>
        <w:rPr>
          <w:spacing w:val="-7"/>
        </w:rPr>
        <w:t> </w:t>
      </w:r>
      <w:r>
        <w:rPr/>
        <w:t>борьбы</w:t>
      </w:r>
      <w:r>
        <w:rPr>
          <w:spacing w:val="-4"/>
        </w:rPr>
        <w:t> </w:t>
      </w:r>
      <w:r>
        <w:rPr/>
        <w:t>за</w:t>
      </w:r>
      <w:r>
        <w:rPr>
          <w:spacing w:val="-4"/>
        </w:rPr>
        <w:t> </w:t>
      </w:r>
      <w:r>
        <w:rPr/>
        <w:t>независимость</w:t>
      </w:r>
      <w:r>
        <w:rPr>
          <w:spacing w:val="-1"/>
        </w:rPr>
        <w:t> </w:t>
      </w:r>
      <w:r>
        <w:rPr/>
        <w:t>итальянских</w:t>
      </w:r>
      <w:r>
        <w:rPr>
          <w:spacing w:val="-4"/>
        </w:rPr>
        <w:t> </w:t>
      </w:r>
      <w:r>
        <w:rPr/>
        <w:t>земель.</w:t>
      </w:r>
      <w:r>
        <w:rPr>
          <w:spacing w:val="-3"/>
        </w:rPr>
        <w:t> </w:t>
      </w:r>
      <w:r>
        <w:rPr/>
        <w:t>К. Кавур,</w:t>
      </w:r>
      <w:r>
        <w:rPr>
          <w:spacing w:val="-3"/>
        </w:rPr>
        <w:t> </w:t>
      </w:r>
      <w:r>
        <w:rPr/>
        <w:t>Дж.</w:t>
      </w:r>
      <w:r>
        <w:rPr>
          <w:spacing w:val="-3"/>
        </w:rPr>
        <w:t> </w:t>
      </w:r>
      <w:r>
        <w:rPr>
          <w:spacing w:val="-2"/>
        </w:rPr>
        <w:t>Гарибальди.</w:t>
      </w:r>
    </w:p>
    <w:p>
      <w:pPr>
        <w:pStyle w:val="BodyText"/>
        <w:spacing w:line="274" w:lineRule="exact"/>
        <w:ind w:firstLine="0"/>
      </w:pPr>
      <w:r>
        <w:rPr/>
        <w:t>Образование</w:t>
      </w:r>
      <w:r>
        <w:rPr>
          <w:spacing w:val="-12"/>
        </w:rPr>
        <w:t> </w:t>
      </w:r>
      <w:r>
        <w:rPr/>
        <w:t>единого</w:t>
      </w:r>
      <w:r>
        <w:rPr>
          <w:spacing w:val="-12"/>
        </w:rPr>
        <w:t> </w:t>
      </w:r>
      <w:r>
        <w:rPr/>
        <w:t>государства.</w:t>
      </w:r>
      <w:r>
        <w:rPr>
          <w:spacing w:val="-6"/>
        </w:rPr>
        <w:t> </w:t>
      </w:r>
      <w:r>
        <w:rPr/>
        <w:t>Король</w:t>
      </w:r>
      <w:r>
        <w:rPr>
          <w:spacing w:val="-5"/>
        </w:rPr>
        <w:t> </w:t>
      </w:r>
      <w:r>
        <w:rPr/>
        <w:t>Виктор</w:t>
      </w:r>
      <w:r>
        <w:rPr>
          <w:spacing w:val="-9"/>
        </w:rPr>
        <w:t> </w:t>
      </w:r>
      <w:r>
        <w:rPr/>
        <w:t>Эммануил</w:t>
      </w:r>
      <w:r>
        <w:rPr>
          <w:spacing w:val="1"/>
        </w:rPr>
        <w:t> </w:t>
      </w:r>
      <w:r>
        <w:rPr>
          <w:spacing w:val="-5"/>
        </w:rPr>
        <w:t>II.</w:t>
      </w:r>
    </w:p>
    <w:p>
      <w:pPr>
        <w:pStyle w:val="BodyText"/>
        <w:ind w:right="555"/>
      </w:pPr>
      <w:r>
        <w:rPr>
          <w:b/>
        </w:rPr>
        <w:t>Германия. </w:t>
      </w:r>
      <w:r>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w:t>
      </w:r>
      <w:r>
        <w:rPr>
          <w:spacing w:val="-3"/>
        </w:rPr>
        <w:t> </w:t>
      </w:r>
      <w:r>
        <w:rPr/>
        <w:t>внешнеполитических союзов и колониальные захваты.</w:t>
      </w:r>
    </w:p>
    <w:p>
      <w:pPr>
        <w:spacing w:line="240" w:lineRule="auto" w:before="5"/>
        <w:ind w:left="658" w:right="558" w:firstLine="566"/>
        <w:jc w:val="both"/>
        <w:rPr>
          <w:sz w:val="24"/>
        </w:rPr>
      </w:pPr>
      <w:r>
        <w:rPr>
          <w:b/>
          <w:sz w:val="24"/>
        </w:rPr>
        <w:t>Страны Центральной и Юго-Восточной Европы во второй половине XIX</w:t>
      </w:r>
      <w:r>
        <w:rPr>
          <w:b/>
          <w:spacing w:val="40"/>
          <w:sz w:val="24"/>
        </w:rPr>
        <w:t> </w:t>
      </w:r>
      <w:r>
        <w:rPr>
          <w:b/>
          <w:sz w:val="24"/>
        </w:rPr>
        <w:t>- начале XX в. </w:t>
      </w:r>
      <w:r>
        <w:rPr>
          <w:sz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w:t>
      </w:r>
      <w:r>
        <w:rPr>
          <w:spacing w:val="40"/>
          <w:sz w:val="24"/>
        </w:rPr>
        <w:t> </w:t>
      </w:r>
      <w:r>
        <w:rPr>
          <w:sz w:val="24"/>
        </w:rPr>
        <w:t>(1867). Югославянские народы: борьба за освобождение от османского господства. Русско- турецкая война 1877-1878 гг., ее итоги.</w:t>
      </w:r>
    </w:p>
    <w:p>
      <w:pPr>
        <w:pStyle w:val="BodyText"/>
        <w:ind w:right="548"/>
      </w:pPr>
      <w:r>
        <w:rPr>
          <w:b/>
        </w:rPr>
        <w:t>Соединенные Штаты Америки</w:t>
      </w:r>
      <w:r>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pPr>
        <w:pStyle w:val="BodyText"/>
        <w:spacing w:line="274" w:lineRule="exact"/>
        <w:ind w:left="1225" w:firstLine="0"/>
      </w:pPr>
      <w:r>
        <w:rPr/>
        <w:t>Промышленный</w:t>
      </w:r>
      <w:r>
        <w:rPr>
          <w:spacing w:val="-6"/>
        </w:rPr>
        <w:t> </w:t>
      </w:r>
      <w:r>
        <w:rPr/>
        <w:t>рост</w:t>
      </w:r>
      <w:r>
        <w:rPr>
          <w:spacing w:val="-4"/>
        </w:rPr>
        <w:t> </w:t>
      </w:r>
      <w:r>
        <w:rPr/>
        <w:t>в</w:t>
      </w:r>
      <w:r>
        <w:rPr>
          <w:spacing w:val="-6"/>
        </w:rPr>
        <w:t> </w:t>
      </w:r>
      <w:r>
        <w:rPr/>
        <w:t>конце</w:t>
      </w:r>
      <w:r>
        <w:rPr>
          <w:spacing w:val="-7"/>
        </w:rPr>
        <w:t> </w:t>
      </w:r>
      <w:r>
        <w:rPr/>
        <w:t>XIX</w:t>
      </w:r>
      <w:r>
        <w:rPr>
          <w:spacing w:val="-5"/>
        </w:rPr>
        <w:t> в.</w:t>
      </w:r>
    </w:p>
    <w:p>
      <w:pPr>
        <w:pStyle w:val="Heading2"/>
        <w:spacing w:line="240" w:lineRule="auto"/>
        <w:ind w:left="658" w:right="583" w:firstLine="566"/>
      </w:pPr>
      <w:r>
        <w:rPr/>
        <w:t>Экономическое и социально-политическое развитие стран Европы и США в конце XIX - начале XX в.</w:t>
      </w:r>
    </w:p>
    <w:p>
      <w:pPr>
        <w:pStyle w:val="BodyText"/>
        <w:ind w:right="567"/>
      </w:pPr>
      <w:r>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w:t>
      </w:r>
      <w:r>
        <w:rPr>
          <w:spacing w:val="40"/>
        </w:rPr>
        <w:t> </w:t>
      </w:r>
      <w:r>
        <w:rPr/>
        <w:t>Новый Свет. Положение основных социальных групп. Рабочее движение и профсоюзы. Образование социалистических партий.</w:t>
      </w:r>
    </w:p>
    <w:p>
      <w:pPr>
        <w:pStyle w:val="Heading2"/>
        <w:spacing w:line="240" w:lineRule="auto" w:before="1"/>
      </w:pPr>
      <w:r>
        <w:rPr/>
        <w:t>Страны</w:t>
      </w:r>
      <w:r>
        <w:rPr>
          <w:spacing w:val="-7"/>
        </w:rPr>
        <w:t> </w:t>
      </w:r>
      <w:r>
        <w:rPr/>
        <w:t>Латинской</w:t>
      </w:r>
      <w:r>
        <w:rPr>
          <w:spacing w:val="-2"/>
        </w:rPr>
        <w:t> </w:t>
      </w:r>
      <w:r>
        <w:rPr/>
        <w:t>Америки</w:t>
      </w:r>
      <w:r>
        <w:rPr>
          <w:spacing w:val="2"/>
        </w:rPr>
        <w:t> </w:t>
      </w:r>
      <w:r>
        <w:rPr/>
        <w:t>в</w:t>
      </w:r>
      <w:r>
        <w:rPr>
          <w:spacing w:val="-10"/>
        </w:rPr>
        <w:t> </w:t>
      </w:r>
      <w:r>
        <w:rPr/>
        <w:t>XIX</w:t>
      </w:r>
      <w:r>
        <w:rPr>
          <w:spacing w:val="4"/>
        </w:rPr>
        <w:t> </w:t>
      </w:r>
      <w:r>
        <w:rPr/>
        <w:t>-</w:t>
      </w:r>
      <w:r>
        <w:rPr>
          <w:spacing w:val="-9"/>
        </w:rPr>
        <w:t> </w:t>
      </w:r>
      <w:r>
        <w:rPr/>
        <w:t>начале</w:t>
      </w:r>
      <w:r>
        <w:rPr>
          <w:spacing w:val="-5"/>
        </w:rPr>
        <w:t> </w:t>
      </w:r>
      <w:r>
        <w:rPr/>
        <w:t>XX</w:t>
      </w:r>
      <w:r>
        <w:rPr>
          <w:spacing w:val="-2"/>
        </w:rPr>
        <w:t> </w:t>
      </w:r>
      <w:r>
        <w:rPr>
          <w:spacing w:val="-5"/>
        </w:rPr>
        <w:t>в.</w:t>
      </w:r>
    </w:p>
    <w:p>
      <w:pPr>
        <w:spacing w:after="0" w:line="240" w:lineRule="auto"/>
        <w:sectPr>
          <w:pgSz w:w="11920" w:h="16850"/>
          <w:pgMar w:header="713" w:footer="0" w:top="940" w:bottom="280" w:left="760" w:right="0"/>
        </w:sectPr>
      </w:pPr>
    </w:p>
    <w:p>
      <w:pPr>
        <w:pStyle w:val="BodyText"/>
        <w:spacing w:before="249"/>
        <w:ind w:right="559"/>
      </w:pPr>
      <w:r>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pPr>
        <w:pStyle w:val="Heading2"/>
        <w:spacing w:before="3"/>
      </w:pPr>
      <w:r>
        <w:rPr/>
        <w:t>Страны</w:t>
      </w:r>
      <w:r>
        <w:rPr>
          <w:spacing w:val="-6"/>
        </w:rPr>
        <w:t> </w:t>
      </w:r>
      <w:r>
        <w:rPr/>
        <w:t>Азии в XIX</w:t>
      </w:r>
      <w:r>
        <w:rPr>
          <w:spacing w:val="2"/>
        </w:rPr>
        <w:t> </w:t>
      </w:r>
      <w:r>
        <w:rPr/>
        <w:t>-</w:t>
      </w:r>
      <w:r>
        <w:rPr>
          <w:spacing w:val="-4"/>
        </w:rPr>
        <w:t> </w:t>
      </w:r>
      <w:r>
        <w:rPr/>
        <w:t>начале</w:t>
      </w:r>
      <w:r>
        <w:rPr>
          <w:spacing w:val="-5"/>
        </w:rPr>
        <w:t> </w:t>
      </w:r>
      <w:r>
        <w:rPr/>
        <w:t>XX</w:t>
      </w:r>
      <w:r>
        <w:rPr>
          <w:spacing w:val="-6"/>
        </w:rPr>
        <w:t> </w:t>
      </w:r>
      <w:r>
        <w:rPr>
          <w:spacing w:val="-5"/>
        </w:rPr>
        <w:t>в.</w:t>
      </w:r>
    </w:p>
    <w:p>
      <w:pPr>
        <w:pStyle w:val="BodyText"/>
        <w:ind w:right="558"/>
      </w:pPr>
      <w:r>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BodyText"/>
        <w:spacing w:before="2"/>
        <w:ind w:left="1225" w:firstLine="0"/>
      </w:pPr>
      <w:r>
        <w:rPr/>
        <w:t>Китай.</w:t>
      </w:r>
      <w:r>
        <w:rPr>
          <w:spacing w:val="31"/>
        </w:rPr>
        <w:t> </w:t>
      </w:r>
      <w:r>
        <w:rPr/>
        <w:t>Империя</w:t>
      </w:r>
      <w:r>
        <w:rPr>
          <w:spacing w:val="63"/>
          <w:w w:val="150"/>
        </w:rPr>
        <w:t> </w:t>
      </w:r>
      <w:r>
        <w:rPr/>
        <w:t>Цин.</w:t>
      </w:r>
      <w:r>
        <w:rPr>
          <w:spacing w:val="59"/>
          <w:w w:val="150"/>
        </w:rPr>
        <w:t> </w:t>
      </w:r>
      <w:r>
        <w:rPr/>
        <w:t>"Опиумные</w:t>
      </w:r>
      <w:r>
        <w:rPr>
          <w:spacing w:val="61"/>
          <w:w w:val="150"/>
        </w:rPr>
        <w:t> </w:t>
      </w:r>
      <w:r>
        <w:rPr/>
        <w:t>войны".</w:t>
      </w:r>
      <w:r>
        <w:rPr>
          <w:spacing w:val="65"/>
          <w:w w:val="150"/>
        </w:rPr>
        <w:t> </w:t>
      </w:r>
      <w:r>
        <w:rPr/>
        <w:t>Восстание</w:t>
      </w:r>
      <w:r>
        <w:rPr>
          <w:spacing w:val="62"/>
          <w:w w:val="150"/>
        </w:rPr>
        <w:t> </w:t>
      </w:r>
      <w:r>
        <w:rPr/>
        <w:t>тайпинов.</w:t>
      </w:r>
      <w:r>
        <w:rPr>
          <w:spacing w:val="64"/>
          <w:w w:val="150"/>
        </w:rPr>
        <w:t> </w:t>
      </w:r>
      <w:r>
        <w:rPr/>
        <w:t>"Открытие"</w:t>
      </w:r>
      <w:r>
        <w:rPr>
          <w:spacing w:val="59"/>
          <w:w w:val="150"/>
        </w:rPr>
        <w:t> </w:t>
      </w:r>
      <w:r>
        <w:rPr>
          <w:spacing w:val="-2"/>
        </w:rPr>
        <w:t>Китая.</w:t>
      </w:r>
    </w:p>
    <w:p>
      <w:pPr>
        <w:pStyle w:val="BodyText"/>
        <w:spacing w:line="274" w:lineRule="exact"/>
        <w:ind w:firstLine="0"/>
      </w:pPr>
      <w:r>
        <w:rPr/>
        <w:t>Политика</w:t>
      </w:r>
      <w:r>
        <w:rPr>
          <w:spacing w:val="-6"/>
        </w:rPr>
        <w:t> </w:t>
      </w:r>
      <w:r>
        <w:rPr/>
        <w:t>"самоусиления".</w:t>
      </w:r>
      <w:r>
        <w:rPr>
          <w:spacing w:val="-5"/>
        </w:rPr>
        <w:t> </w:t>
      </w:r>
      <w:r>
        <w:rPr/>
        <w:t>Восстание</w:t>
      </w:r>
      <w:r>
        <w:rPr>
          <w:spacing w:val="-6"/>
        </w:rPr>
        <w:t> </w:t>
      </w:r>
      <w:r>
        <w:rPr/>
        <w:t>"ихэтуаней".</w:t>
      </w:r>
      <w:r>
        <w:rPr>
          <w:spacing w:val="-7"/>
        </w:rPr>
        <w:t> </w:t>
      </w:r>
      <w:r>
        <w:rPr/>
        <w:t>Революция</w:t>
      </w:r>
      <w:r>
        <w:rPr>
          <w:spacing w:val="-7"/>
        </w:rPr>
        <w:t> </w:t>
      </w:r>
      <w:r>
        <w:rPr/>
        <w:t>1911-1913</w:t>
      </w:r>
      <w:r>
        <w:rPr>
          <w:spacing w:val="-7"/>
        </w:rPr>
        <w:t> </w:t>
      </w:r>
      <w:r>
        <w:rPr/>
        <w:t>гг.</w:t>
      </w:r>
      <w:r>
        <w:rPr>
          <w:spacing w:val="-7"/>
        </w:rPr>
        <w:t> </w:t>
      </w:r>
      <w:r>
        <w:rPr/>
        <w:t>Сунь</w:t>
      </w:r>
      <w:r>
        <w:rPr>
          <w:spacing w:val="-8"/>
        </w:rPr>
        <w:t> </w:t>
      </w:r>
      <w:r>
        <w:rPr>
          <w:spacing w:val="-2"/>
        </w:rPr>
        <w:t>Ятсен.</w:t>
      </w:r>
    </w:p>
    <w:p>
      <w:pPr>
        <w:pStyle w:val="BodyText"/>
        <w:ind w:right="564"/>
      </w:pPr>
      <w:r>
        <w:rPr/>
        <w:t>Османская империя. Традиционные устои и попытки проведения реформ. Политика Танзимата. Принятие конституции. Младотурецкая революция 1908-1909 гг.</w:t>
      </w:r>
    </w:p>
    <w:p>
      <w:pPr>
        <w:pStyle w:val="BodyText"/>
        <w:spacing w:line="275" w:lineRule="exact" w:before="3"/>
        <w:ind w:left="1225" w:firstLine="0"/>
      </w:pPr>
      <w:r>
        <w:rPr/>
        <w:t>Революция</w:t>
      </w:r>
      <w:r>
        <w:rPr>
          <w:spacing w:val="-4"/>
        </w:rPr>
        <w:t> </w:t>
      </w:r>
      <w:r>
        <w:rPr/>
        <w:t>1905-1911</w:t>
      </w:r>
      <w:r>
        <w:rPr>
          <w:spacing w:val="-1"/>
        </w:rPr>
        <w:t> </w:t>
      </w:r>
      <w:r>
        <w:rPr/>
        <w:t>г.</w:t>
      </w:r>
      <w:r>
        <w:rPr>
          <w:spacing w:val="-4"/>
        </w:rPr>
        <w:t> </w:t>
      </w:r>
      <w:r>
        <w:rPr/>
        <w:t>в</w:t>
      </w:r>
      <w:r>
        <w:rPr>
          <w:spacing w:val="-2"/>
        </w:rPr>
        <w:t> Иране.</w:t>
      </w:r>
    </w:p>
    <w:p>
      <w:pPr>
        <w:pStyle w:val="BodyText"/>
        <w:ind w:right="561"/>
      </w:pPr>
      <w:r>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w:t>
      </w:r>
      <w:r>
        <w:rPr>
          <w:spacing w:val="-2"/>
        </w:rPr>
        <w:t>Ганди.</w:t>
      </w:r>
    </w:p>
    <w:p>
      <w:pPr>
        <w:pStyle w:val="Heading2"/>
        <w:spacing w:line="240" w:lineRule="auto"/>
      </w:pPr>
      <w:r>
        <w:rPr/>
        <w:t>Народы</w:t>
      </w:r>
      <w:r>
        <w:rPr>
          <w:spacing w:val="-9"/>
        </w:rPr>
        <w:t> </w:t>
      </w:r>
      <w:r>
        <w:rPr/>
        <w:t>Африки</w:t>
      </w:r>
      <w:r>
        <w:rPr>
          <w:spacing w:val="1"/>
        </w:rPr>
        <w:t> </w:t>
      </w:r>
      <w:r>
        <w:rPr/>
        <w:t>в</w:t>
      </w:r>
      <w:r>
        <w:rPr>
          <w:spacing w:val="-2"/>
        </w:rPr>
        <w:t> </w:t>
      </w:r>
      <w:r>
        <w:rPr/>
        <w:t>XIX</w:t>
      </w:r>
      <w:r>
        <w:rPr>
          <w:spacing w:val="3"/>
        </w:rPr>
        <w:t> </w:t>
      </w:r>
      <w:r>
        <w:rPr/>
        <w:t>-</w:t>
      </w:r>
      <w:r>
        <w:rPr>
          <w:spacing w:val="-3"/>
        </w:rPr>
        <w:t> </w:t>
      </w:r>
      <w:r>
        <w:rPr/>
        <w:t>начале</w:t>
      </w:r>
      <w:r>
        <w:rPr>
          <w:spacing w:val="-5"/>
        </w:rPr>
        <w:t> </w:t>
      </w:r>
      <w:r>
        <w:rPr/>
        <w:t>XX</w:t>
      </w:r>
      <w:r>
        <w:rPr>
          <w:spacing w:val="-4"/>
        </w:rPr>
        <w:t> </w:t>
      </w:r>
      <w:r>
        <w:rPr>
          <w:spacing w:val="-5"/>
        </w:rPr>
        <w:t>в.</w:t>
      </w:r>
    </w:p>
    <w:p>
      <w:pPr>
        <w:pStyle w:val="BodyText"/>
        <w:spacing w:before="1"/>
        <w:ind w:right="559"/>
      </w:pPr>
      <w:r>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pPr>
        <w:pStyle w:val="Heading2"/>
        <w:spacing w:line="240" w:lineRule="auto" w:before="1"/>
      </w:pPr>
      <w:r>
        <w:rPr/>
        <w:t>Развитие</w:t>
      </w:r>
      <w:r>
        <w:rPr>
          <w:spacing w:val="-5"/>
        </w:rPr>
        <w:t> </w:t>
      </w:r>
      <w:r>
        <w:rPr/>
        <w:t>культуры</w:t>
      </w:r>
      <w:r>
        <w:rPr>
          <w:spacing w:val="-4"/>
        </w:rPr>
        <w:t> </w:t>
      </w:r>
      <w:r>
        <w:rPr/>
        <w:t>в</w:t>
      </w:r>
      <w:r>
        <w:rPr>
          <w:spacing w:val="-7"/>
        </w:rPr>
        <w:t> </w:t>
      </w:r>
      <w:r>
        <w:rPr/>
        <w:t>XIX</w:t>
      </w:r>
      <w:r>
        <w:rPr>
          <w:spacing w:val="2"/>
        </w:rPr>
        <w:t> </w:t>
      </w:r>
      <w:r>
        <w:rPr/>
        <w:t>-</w:t>
      </w:r>
      <w:r>
        <w:rPr>
          <w:spacing w:val="-3"/>
        </w:rPr>
        <w:t> </w:t>
      </w:r>
      <w:r>
        <w:rPr/>
        <w:t>начале</w:t>
      </w:r>
      <w:r>
        <w:rPr>
          <w:spacing w:val="-6"/>
        </w:rPr>
        <w:t> </w:t>
      </w:r>
      <w:r>
        <w:rPr/>
        <w:t>XX</w:t>
      </w:r>
      <w:r>
        <w:rPr>
          <w:spacing w:val="-2"/>
        </w:rPr>
        <w:t> </w:t>
      </w:r>
      <w:r>
        <w:rPr>
          <w:spacing w:val="-5"/>
        </w:rPr>
        <w:t>в.</w:t>
      </w:r>
    </w:p>
    <w:p>
      <w:pPr>
        <w:pStyle w:val="BodyText"/>
        <w:ind w:left="1225" w:firstLine="0"/>
      </w:pPr>
      <w:r>
        <w:rPr/>
        <w:t>Научные</w:t>
      </w:r>
      <w:r>
        <w:rPr>
          <w:spacing w:val="8"/>
        </w:rPr>
        <w:t> </w:t>
      </w:r>
      <w:r>
        <w:rPr/>
        <w:t>открытия</w:t>
      </w:r>
      <w:r>
        <w:rPr>
          <w:spacing w:val="7"/>
        </w:rPr>
        <w:t> </w:t>
      </w:r>
      <w:r>
        <w:rPr/>
        <w:t>и</w:t>
      </w:r>
      <w:r>
        <w:rPr>
          <w:spacing w:val="8"/>
        </w:rPr>
        <w:t> </w:t>
      </w:r>
      <w:r>
        <w:rPr/>
        <w:t>технические</w:t>
      </w:r>
      <w:r>
        <w:rPr>
          <w:spacing w:val="5"/>
        </w:rPr>
        <w:t> </w:t>
      </w:r>
      <w:r>
        <w:rPr/>
        <w:t>изобретения</w:t>
      </w:r>
      <w:r>
        <w:rPr>
          <w:spacing w:val="4"/>
        </w:rPr>
        <w:t> </w:t>
      </w:r>
      <w:r>
        <w:rPr/>
        <w:t>в</w:t>
      </w:r>
      <w:r>
        <w:rPr>
          <w:spacing w:val="7"/>
        </w:rPr>
        <w:t> </w:t>
      </w:r>
      <w:r>
        <w:rPr/>
        <w:t>XIX</w:t>
      </w:r>
      <w:r>
        <w:rPr>
          <w:spacing w:val="14"/>
        </w:rPr>
        <w:t> </w:t>
      </w:r>
      <w:r>
        <w:rPr/>
        <w:t>-</w:t>
      </w:r>
      <w:r>
        <w:rPr>
          <w:spacing w:val="4"/>
        </w:rPr>
        <w:t> </w:t>
      </w:r>
      <w:r>
        <w:rPr/>
        <w:t>начале</w:t>
      </w:r>
      <w:r>
        <w:rPr>
          <w:spacing w:val="5"/>
        </w:rPr>
        <w:t> </w:t>
      </w:r>
      <w:r>
        <w:rPr/>
        <w:t>XX</w:t>
      </w:r>
      <w:r>
        <w:rPr>
          <w:spacing w:val="7"/>
        </w:rPr>
        <w:t> </w:t>
      </w:r>
      <w:r>
        <w:rPr/>
        <w:t>в.</w:t>
      </w:r>
      <w:r>
        <w:rPr>
          <w:spacing w:val="5"/>
        </w:rPr>
        <w:t> </w:t>
      </w:r>
      <w:r>
        <w:rPr/>
        <w:t>Революция</w:t>
      </w:r>
      <w:r>
        <w:rPr>
          <w:spacing w:val="6"/>
        </w:rPr>
        <w:t> </w:t>
      </w:r>
      <w:r>
        <w:rPr/>
        <w:t>в</w:t>
      </w:r>
      <w:r>
        <w:rPr>
          <w:spacing w:val="8"/>
        </w:rPr>
        <w:t> </w:t>
      </w:r>
      <w:r>
        <w:rPr>
          <w:spacing w:val="-2"/>
        </w:rPr>
        <w:t>физике.</w:t>
      </w:r>
    </w:p>
    <w:p>
      <w:pPr>
        <w:pStyle w:val="BodyText"/>
        <w:spacing w:line="274" w:lineRule="exact" w:before="2"/>
        <w:ind w:firstLine="0"/>
      </w:pPr>
      <w:r>
        <w:rPr/>
        <w:t>Достижения</w:t>
      </w:r>
      <w:r>
        <w:rPr>
          <w:spacing w:val="-9"/>
        </w:rPr>
        <w:t> </w:t>
      </w:r>
      <w:r>
        <w:rPr/>
        <w:t>естествознания</w:t>
      </w:r>
      <w:r>
        <w:rPr>
          <w:spacing w:val="-1"/>
        </w:rPr>
        <w:t> </w:t>
      </w:r>
      <w:r>
        <w:rPr/>
        <w:t>и</w:t>
      </w:r>
      <w:r>
        <w:rPr>
          <w:spacing w:val="-8"/>
        </w:rPr>
        <w:t> </w:t>
      </w:r>
      <w:r>
        <w:rPr/>
        <w:t>медицины.</w:t>
      </w:r>
      <w:r>
        <w:rPr>
          <w:spacing w:val="-8"/>
        </w:rPr>
        <w:t> </w:t>
      </w:r>
      <w:r>
        <w:rPr/>
        <w:t>Развитие</w:t>
      </w:r>
      <w:r>
        <w:rPr>
          <w:spacing w:val="-8"/>
        </w:rPr>
        <w:t> </w:t>
      </w:r>
      <w:r>
        <w:rPr/>
        <w:t>философии,</w:t>
      </w:r>
      <w:r>
        <w:rPr>
          <w:spacing w:val="-10"/>
        </w:rPr>
        <w:t> </w:t>
      </w:r>
      <w:r>
        <w:rPr/>
        <w:t>психологии</w:t>
      </w:r>
      <w:r>
        <w:rPr>
          <w:spacing w:val="-6"/>
        </w:rPr>
        <w:t> </w:t>
      </w:r>
      <w:r>
        <w:rPr/>
        <w:t>и</w:t>
      </w:r>
      <w:r>
        <w:rPr>
          <w:spacing w:val="-5"/>
        </w:rPr>
        <w:t> </w:t>
      </w:r>
      <w:r>
        <w:rPr>
          <w:spacing w:val="-2"/>
        </w:rPr>
        <w:t>социологии.</w:t>
      </w:r>
    </w:p>
    <w:p>
      <w:pPr>
        <w:pStyle w:val="BodyText"/>
        <w:ind w:right="562"/>
      </w:pPr>
      <w:r>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w:t>
      </w:r>
      <w:r>
        <w:rPr>
          <w:spacing w:val="40"/>
        </w:rPr>
        <w:t> </w:t>
      </w:r>
      <w:r>
        <w:rPr/>
        <w:t>кинематографа. Деятели культуры: жизнь и творчество.</w:t>
      </w:r>
    </w:p>
    <w:p>
      <w:pPr>
        <w:pStyle w:val="Heading2"/>
        <w:spacing w:before="1"/>
      </w:pPr>
      <w:r>
        <w:rPr/>
        <w:t>Международные</w:t>
      </w:r>
      <w:r>
        <w:rPr>
          <w:spacing w:val="-5"/>
        </w:rPr>
        <w:t> </w:t>
      </w:r>
      <w:r>
        <w:rPr/>
        <w:t>отношения</w:t>
      </w:r>
      <w:r>
        <w:rPr>
          <w:spacing w:val="-3"/>
        </w:rPr>
        <w:t> </w:t>
      </w:r>
      <w:r>
        <w:rPr/>
        <w:t>в</w:t>
      </w:r>
      <w:r>
        <w:rPr>
          <w:spacing w:val="-5"/>
        </w:rPr>
        <w:t> </w:t>
      </w:r>
      <w:r>
        <w:rPr/>
        <w:t>XIX</w:t>
      </w:r>
      <w:r>
        <w:rPr>
          <w:spacing w:val="3"/>
        </w:rPr>
        <w:t> </w:t>
      </w:r>
      <w:r>
        <w:rPr/>
        <w:t>-</w:t>
      </w:r>
      <w:r>
        <w:rPr>
          <w:spacing w:val="-3"/>
        </w:rPr>
        <w:t> </w:t>
      </w:r>
      <w:r>
        <w:rPr/>
        <w:t>начале</w:t>
      </w:r>
      <w:r>
        <w:rPr>
          <w:spacing w:val="-5"/>
        </w:rPr>
        <w:t> </w:t>
      </w:r>
      <w:r>
        <w:rPr/>
        <w:t>XX</w:t>
      </w:r>
      <w:r>
        <w:rPr>
          <w:spacing w:val="-3"/>
        </w:rPr>
        <w:t> </w:t>
      </w:r>
      <w:r>
        <w:rPr>
          <w:spacing w:val="-5"/>
        </w:rPr>
        <w:t>в.</w:t>
      </w:r>
    </w:p>
    <w:p>
      <w:pPr>
        <w:pStyle w:val="BodyText"/>
        <w:ind w:right="558"/>
      </w:pPr>
      <w:r>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w:t>
      </w:r>
      <w:r>
        <w:rPr>
          <w:spacing w:val="40"/>
        </w:rPr>
        <w:t> </w:t>
      </w:r>
      <w:r>
        <w:rPr/>
        <w:t>и колониальные</w:t>
      </w:r>
      <w:r>
        <w:rPr>
          <w:spacing w:val="-2"/>
        </w:rPr>
        <w:t> </w:t>
      </w:r>
      <w:r>
        <w:rPr/>
        <w:t>империи.</w:t>
      </w:r>
      <w:r>
        <w:rPr>
          <w:spacing w:val="-1"/>
        </w:rPr>
        <w:t> </w:t>
      </w:r>
      <w:r>
        <w:rPr/>
        <w:t>Старые</w:t>
      </w:r>
      <w:r>
        <w:rPr>
          <w:spacing w:val="-2"/>
        </w:rPr>
        <w:t> </w:t>
      </w:r>
      <w:r>
        <w:rPr/>
        <w:t>и новые</w:t>
      </w:r>
      <w:r>
        <w:rPr>
          <w:spacing w:val="-1"/>
        </w:rPr>
        <w:t> </w:t>
      </w:r>
      <w:r>
        <w:rPr/>
        <w:t>лидеры</w:t>
      </w:r>
      <w:r>
        <w:rPr>
          <w:spacing w:val="-1"/>
        </w:rPr>
        <w:t> </w:t>
      </w:r>
      <w:r>
        <w:rPr/>
        <w:t>индустриального</w:t>
      </w:r>
      <w:r>
        <w:rPr>
          <w:spacing w:val="-1"/>
        </w:rPr>
        <w:t> </w:t>
      </w:r>
      <w:r>
        <w:rPr/>
        <w:t>мира.</w:t>
      </w:r>
      <w:r>
        <w:rPr>
          <w:spacing w:val="-1"/>
        </w:rPr>
        <w:t> </w:t>
      </w:r>
      <w:r>
        <w:rPr/>
        <w:t>Активизация</w:t>
      </w:r>
      <w:r>
        <w:rPr>
          <w:spacing w:val="-1"/>
        </w:rPr>
        <w:t> </w:t>
      </w:r>
      <w:r>
        <w:rPr/>
        <w:t>борьбы</w:t>
      </w:r>
      <w:r>
        <w:rPr>
          <w:spacing w:val="-2"/>
        </w:rPr>
        <w:t> </w:t>
      </w:r>
      <w:r>
        <w:rPr/>
        <w:t>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Heading2"/>
        <w:spacing w:line="242" w:lineRule="auto" w:before="3"/>
        <w:ind w:right="3396"/>
        <w:jc w:val="left"/>
      </w:pPr>
      <w:r>
        <w:rPr/>
        <w:t>Обобщение. Историческое и культурное наследие XIX в. История</w:t>
      </w:r>
      <w:r>
        <w:rPr>
          <w:spacing w:val="-3"/>
        </w:rPr>
        <w:t> </w:t>
      </w:r>
      <w:r>
        <w:rPr/>
        <w:t>России.</w:t>
      </w:r>
      <w:r>
        <w:rPr>
          <w:spacing w:val="-3"/>
        </w:rPr>
        <w:t> </w:t>
      </w:r>
      <w:r>
        <w:rPr/>
        <w:t>Российская</w:t>
      </w:r>
      <w:r>
        <w:rPr>
          <w:spacing w:val="-3"/>
        </w:rPr>
        <w:t> </w:t>
      </w:r>
      <w:r>
        <w:rPr/>
        <w:t>империя</w:t>
      </w:r>
      <w:r>
        <w:rPr>
          <w:spacing w:val="-3"/>
        </w:rPr>
        <w:t> </w:t>
      </w:r>
      <w:r>
        <w:rPr/>
        <w:t>в</w:t>
      </w:r>
      <w:r>
        <w:rPr>
          <w:spacing w:val="-3"/>
        </w:rPr>
        <w:t> </w:t>
      </w:r>
      <w:r>
        <w:rPr/>
        <w:t>XIX</w:t>
      </w:r>
      <w:r>
        <w:rPr>
          <w:spacing w:val="-1"/>
        </w:rPr>
        <w:t> </w:t>
      </w:r>
      <w:r>
        <w:rPr/>
        <w:t>-</w:t>
      </w:r>
      <w:r>
        <w:rPr>
          <w:spacing w:val="-4"/>
        </w:rPr>
        <w:t> </w:t>
      </w:r>
      <w:r>
        <w:rPr/>
        <w:t>начале</w:t>
      </w:r>
      <w:r>
        <w:rPr>
          <w:spacing w:val="-5"/>
        </w:rPr>
        <w:t> </w:t>
      </w:r>
      <w:r>
        <w:rPr/>
        <w:t>XX</w:t>
      </w:r>
      <w:r>
        <w:rPr>
          <w:spacing w:val="-4"/>
        </w:rPr>
        <w:t> </w:t>
      </w:r>
      <w:r>
        <w:rPr/>
        <w:t>в. </w:t>
      </w:r>
      <w:r>
        <w:rPr>
          <w:spacing w:val="-2"/>
        </w:rPr>
        <w:t>Введение.</w:t>
      </w:r>
    </w:p>
    <w:p>
      <w:pPr>
        <w:spacing w:line="268" w:lineRule="exact" w:before="0"/>
        <w:ind w:left="1225" w:right="0" w:firstLine="0"/>
        <w:jc w:val="left"/>
        <w:rPr>
          <w:b/>
          <w:sz w:val="24"/>
        </w:rPr>
      </w:pPr>
      <w:r>
        <w:rPr>
          <w:b/>
          <w:sz w:val="24"/>
        </w:rPr>
        <w:t>Александровская</w:t>
      </w:r>
      <w:r>
        <w:rPr>
          <w:b/>
          <w:spacing w:val="-10"/>
          <w:sz w:val="24"/>
        </w:rPr>
        <w:t> </w:t>
      </w:r>
      <w:r>
        <w:rPr>
          <w:b/>
          <w:sz w:val="24"/>
        </w:rPr>
        <w:t>эпоха:</w:t>
      </w:r>
      <w:r>
        <w:rPr>
          <w:b/>
          <w:spacing w:val="-10"/>
          <w:sz w:val="24"/>
        </w:rPr>
        <w:t> </w:t>
      </w:r>
      <w:r>
        <w:rPr>
          <w:b/>
          <w:sz w:val="24"/>
        </w:rPr>
        <w:t>государственный</w:t>
      </w:r>
      <w:r>
        <w:rPr>
          <w:b/>
          <w:spacing w:val="-5"/>
          <w:sz w:val="24"/>
        </w:rPr>
        <w:t> </w:t>
      </w:r>
      <w:r>
        <w:rPr>
          <w:b/>
          <w:spacing w:val="-2"/>
          <w:sz w:val="24"/>
        </w:rPr>
        <w:t>либерализм.</w:t>
      </w:r>
    </w:p>
    <w:p>
      <w:pPr>
        <w:pStyle w:val="BodyText"/>
        <w:ind w:right="578"/>
      </w:pPr>
      <w:r>
        <w:rPr/>
        <w:t>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BodyText"/>
        <w:spacing w:line="275" w:lineRule="exact" w:before="2"/>
        <w:ind w:left="1225" w:firstLine="0"/>
      </w:pPr>
      <w:r>
        <w:rPr/>
        <w:t>Внешняя</w:t>
      </w:r>
      <w:r>
        <w:rPr>
          <w:spacing w:val="43"/>
        </w:rPr>
        <w:t> </w:t>
      </w:r>
      <w:r>
        <w:rPr/>
        <w:t>политика</w:t>
      </w:r>
      <w:r>
        <w:rPr>
          <w:spacing w:val="45"/>
        </w:rPr>
        <w:t> </w:t>
      </w:r>
      <w:r>
        <w:rPr/>
        <w:t>России.</w:t>
      </w:r>
      <w:r>
        <w:rPr>
          <w:spacing w:val="46"/>
        </w:rPr>
        <w:t> </w:t>
      </w:r>
      <w:r>
        <w:rPr/>
        <w:t>Война</w:t>
      </w:r>
      <w:r>
        <w:rPr>
          <w:spacing w:val="45"/>
        </w:rPr>
        <w:t> </w:t>
      </w:r>
      <w:r>
        <w:rPr/>
        <w:t>России</w:t>
      </w:r>
      <w:r>
        <w:rPr>
          <w:spacing w:val="49"/>
        </w:rPr>
        <w:t> </w:t>
      </w:r>
      <w:r>
        <w:rPr/>
        <w:t>с</w:t>
      </w:r>
      <w:r>
        <w:rPr>
          <w:spacing w:val="46"/>
        </w:rPr>
        <w:t> </w:t>
      </w:r>
      <w:r>
        <w:rPr/>
        <w:t>Францией</w:t>
      </w:r>
      <w:r>
        <w:rPr>
          <w:spacing w:val="50"/>
        </w:rPr>
        <w:t> </w:t>
      </w:r>
      <w:r>
        <w:rPr/>
        <w:t>1805-1807</w:t>
      </w:r>
      <w:r>
        <w:rPr>
          <w:spacing w:val="45"/>
        </w:rPr>
        <w:t> </w:t>
      </w:r>
      <w:r>
        <w:rPr/>
        <w:t>гг.</w:t>
      </w:r>
      <w:r>
        <w:rPr>
          <w:spacing w:val="44"/>
        </w:rPr>
        <w:t> </w:t>
      </w:r>
      <w:r>
        <w:rPr/>
        <w:t>Тильзитский</w:t>
      </w:r>
      <w:r>
        <w:rPr>
          <w:spacing w:val="51"/>
        </w:rPr>
        <w:t> </w:t>
      </w:r>
      <w:r>
        <w:rPr>
          <w:spacing w:val="-4"/>
        </w:rPr>
        <w:t>мир.</w:t>
      </w:r>
    </w:p>
    <w:p>
      <w:pPr>
        <w:pStyle w:val="BodyText"/>
        <w:spacing w:line="274" w:lineRule="exact"/>
        <w:ind w:firstLine="0"/>
      </w:pPr>
      <w:r>
        <w:rPr/>
        <w:t>Война</w:t>
      </w:r>
      <w:r>
        <w:rPr>
          <w:spacing w:val="-7"/>
        </w:rPr>
        <w:t> </w:t>
      </w:r>
      <w:r>
        <w:rPr/>
        <w:t>со</w:t>
      </w:r>
      <w:r>
        <w:rPr>
          <w:spacing w:val="-10"/>
        </w:rPr>
        <w:t> </w:t>
      </w:r>
      <w:r>
        <w:rPr/>
        <w:t>Швецией</w:t>
      </w:r>
      <w:r>
        <w:rPr>
          <w:spacing w:val="-2"/>
        </w:rPr>
        <w:t> </w:t>
      </w:r>
      <w:r>
        <w:rPr/>
        <w:t>1808-1809</w:t>
      </w:r>
      <w:r>
        <w:rPr>
          <w:spacing w:val="-2"/>
        </w:rPr>
        <w:t> </w:t>
      </w:r>
      <w:r>
        <w:rPr/>
        <w:t>г.</w:t>
      </w:r>
      <w:r>
        <w:rPr>
          <w:spacing w:val="-3"/>
        </w:rPr>
        <w:t> </w:t>
      </w:r>
      <w:r>
        <w:rPr/>
        <w:t>и</w:t>
      </w:r>
      <w:r>
        <w:rPr>
          <w:spacing w:val="-1"/>
        </w:rPr>
        <w:t> </w:t>
      </w:r>
      <w:r>
        <w:rPr/>
        <w:t>присоединение</w:t>
      </w:r>
      <w:r>
        <w:rPr>
          <w:spacing w:val="-4"/>
        </w:rPr>
        <w:t> </w:t>
      </w:r>
      <w:r>
        <w:rPr>
          <w:spacing w:val="-2"/>
        </w:rPr>
        <w:t>Финляндии.</w:t>
      </w:r>
    </w:p>
    <w:p>
      <w:pPr>
        <w:pStyle w:val="BodyText"/>
        <w:ind w:right="559"/>
      </w:pPr>
      <w:r>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BodyText"/>
        <w:spacing w:line="242" w:lineRule="auto"/>
        <w:ind w:right="559"/>
      </w:pPr>
      <w:r>
        <w:rPr/>
        <w:t>Либеральные и охранительные тенденции во внутренней политике. Польская </w:t>
      </w:r>
      <w:hyperlink r:id="rId11">
        <w:r>
          <w:rPr/>
          <w:t>конституция</w:t>
        </w:r>
      </w:hyperlink>
      <w:r>
        <w:rPr/>
        <w:t> 1815 г. Военные поселения.</w:t>
      </w:r>
    </w:p>
    <w:p>
      <w:pPr>
        <w:pStyle w:val="BodyText"/>
        <w:spacing w:before="4"/>
        <w:ind w:left="1225" w:firstLine="0"/>
      </w:pPr>
      <w:r>
        <w:rPr/>
        <w:t>Дворянская</w:t>
      </w:r>
      <w:r>
        <w:rPr>
          <w:spacing w:val="-8"/>
        </w:rPr>
        <w:t> </w:t>
      </w:r>
      <w:r>
        <w:rPr/>
        <w:t>оппозиция</w:t>
      </w:r>
      <w:r>
        <w:rPr>
          <w:spacing w:val="-10"/>
        </w:rPr>
        <w:t> </w:t>
      </w:r>
      <w:r>
        <w:rPr/>
        <w:t>самодержавию.</w:t>
      </w:r>
      <w:r>
        <w:rPr>
          <w:spacing w:val="-9"/>
        </w:rPr>
        <w:t> </w:t>
      </w:r>
      <w:r>
        <w:rPr/>
        <w:t>Тайные</w:t>
      </w:r>
      <w:r>
        <w:rPr>
          <w:spacing w:val="-6"/>
        </w:rPr>
        <w:t> </w:t>
      </w:r>
      <w:r>
        <w:rPr>
          <w:spacing w:val="-2"/>
        </w:rPr>
        <w:t>организации:</w:t>
      </w:r>
    </w:p>
    <w:p>
      <w:pPr>
        <w:spacing w:after="0"/>
        <w:sectPr>
          <w:pgSz w:w="11920" w:h="16850"/>
          <w:pgMar w:header="713" w:footer="0" w:top="940" w:bottom="280" w:left="760" w:right="0"/>
        </w:sectPr>
      </w:pPr>
    </w:p>
    <w:p>
      <w:pPr>
        <w:pStyle w:val="BodyText"/>
        <w:spacing w:before="249"/>
        <w:ind w:right="563"/>
      </w:pPr>
      <w:r>
        <w:rPr/>
        <w:t>Союз спасения, Союз благоденствия, Северное и Южное общества.</w:t>
      </w:r>
      <w:r>
        <w:rPr>
          <w:spacing w:val="40"/>
        </w:rPr>
        <w:t> </w:t>
      </w:r>
      <w:r>
        <w:rPr/>
        <w:t>Восстание декабристов 14 декабря 1825 г.</w:t>
      </w:r>
    </w:p>
    <w:p>
      <w:pPr>
        <w:pStyle w:val="Heading2"/>
        <w:spacing w:line="272" w:lineRule="exact" w:before="5"/>
      </w:pPr>
      <w:r>
        <w:rPr/>
        <w:t>Николаевское</w:t>
      </w:r>
      <w:r>
        <w:rPr>
          <w:spacing w:val="-14"/>
        </w:rPr>
        <w:t> </w:t>
      </w:r>
      <w:r>
        <w:rPr/>
        <w:t>самодержавие:</w:t>
      </w:r>
      <w:r>
        <w:rPr>
          <w:spacing w:val="-8"/>
        </w:rPr>
        <w:t> </w:t>
      </w:r>
      <w:r>
        <w:rPr/>
        <w:t>государственный</w:t>
      </w:r>
      <w:r>
        <w:rPr>
          <w:spacing w:val="-6"/>
        </w:rPr>
        <w:t> </w:t>
      </w:r>
      <w:r>
        <w:rPr>
          <w:spacing w:val="-2"/>
        </w:rPr>
        <w:t>консерватизм.</w:t>
      </w:r>
    </w:p>
    <w:p>
      <w:pPr>
        <w:pStyle w:val="BodyText"/>
        <w:ind w:right="568"/>
      </w:pPr>
      <w:r>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w:t>
      </w:r>
      <w:r>
        <w:rPr>
          <w:spacing w:val="-1"/>
        </w:rPr>
        <w:t> </w:t>
      </w:r>
      <w:r>
        <w:rPr/>
        <w:t>жизни:</w:t>
      </w:r>
      <w:r>
        <w:rPr>
          <w:spacing w:val="-2"/>
        </w:rPr>
        <w:t> </w:t>
      </w:r>
      <w:r>
        <w:rPr/>
        <w:t>централизация управления,</w:t>
      </w:r>
      <w:r>
        <w:rPr>
          <w:spacing w:val="-2"/>
        </w:rPr>
        <w:t> </w:t>
      </w:r>
      <w:r>
        <w:rPr/>
        <w:t>политическая</w:t>
      </w:r>
      <w:r>
        <w:rPr>
          <w:spacing w:val="-2"/>
        </w:rPr>
        <w:t> </w:t>
      </w:r>
      <w:r>
        <w:rPr/>
        <w:t>полиция,</w:t>
      </w:r>
      <w:r>
        <w:rPr>
          <w:spacing w:val="-2"/>
        </w:rPr>
        <w:t> </w:t>
      </w:r>
      <w:r>
        <w:rPr/>
        <w:t>кодификация</w:t>
      </w:r>
      <w:r>
        <w:rPr>
          <w:spacing w:val="-2"/>
        </w:rPr>
        <w:t> </w:t>
      </w:r>
      <w:r>
        <w:rPr/>
        <w:t>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pPr>
        <w:pStyle w:val="BodyText"/>
        <w:spacing w:before="1"/>
        <w:ind w:right="554"/>
      </w:pPr>
      <w:r>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BodyText"/>
        <w:ind w:right="558"/>
      </w:pPr>
      <w:r>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BodyText"/>
        <w:ind w:right="555"/>
      </w:pPr>
      <w:r>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pPr>
        <w:pStyle w:val="BodyText"/>
        <w:ind w:right="577"/>
      </w:pPr>
      <w:r>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Heading2"/>
        <w:spacing w:line="242" w:lineRule="auto" w:before="4"/>
        <w:ind w:left="658" w:right="574" w:firstLine="566"/>
      </w:pPr>
      <w:r>
        <w:rPr/>
        <w:t>Культурное пространство империи в первой половине XIX в. Национальные корни отечественной культуры и западные влияния.</w:t>
      </w:r>
    </w:p>
    <w:p>
      <w:pPr>
        <w:pStyle w:val="BodyText"/>
        <w:ind w:right="563"/>
      </w:pPr>
      <w:r>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pStyle w:val="Heading2"/>
        <w:spacing w:line="272" w:lineRule="exact"/>
      </w:pPr>
      <w:r>
        <w:rPr/>
        <w:t>Народы</w:t>
      </w:r>
      <w:r>
        <w:rPr>
          <w:spacing w:val="-8"/>
        </w:rPr>
        <w:t> </w:t>
      </w:r>
      <w:r>
        <w:rPr/>
        <w:t>России</w:t>
      </w:r>
      <w:r>
        <w:rPr>
          <w:spacing w:val="-2"/>
        </w:rPr>
        <w:t> </w:t>
      </w:r>
      <w:r>
        <w:rPr/>
        <w:t>в</w:t>
      </w:r>
      <w:r>
        <w:rPr>
          <w:spacing w:val="-5"/>
        </w:rPr>
        <w:t> </w:t>
      </w:r>
      <w:r>
        <w:rPr/>
        <w:t>первой</w:t>
      </w:r>
      <w:r>
        <w:rPr>
          <w:spacing w:val="-2"/>
        </w:rPr>
        <w:t> </w:t>
      </w:r>
      <w:r>
        <w:rPr/>
        <w:t>половине</w:t>
      </w:r>
      <w:r>
        <w:rPr>
          <w:spacing w:val="-5"/>
        </w:rPr>
        <w:t> </w:t>
      </w:r>
      <w:r>
        <w:rPr/>
        <w:t>XIX</w:t>
      </w:r>
      <w:r>
        <w:rPr>
          <w:spacing w:val="-3"/>
        </w:rPr>
        <w:t> </w:t>
      </w:r>
      <w:r>
        <w:rPr>
          <w:spacing w:val="-5"/>
        </w:rPr>
        <w:t>в.</w:t>
      </w:r>
    </w:p>
    <w:p>
      <w:pPr>
        <w:pStyle w:val="BodyText"/>
        <w:ind w:right="555"/>
      </w:pPr>
      <w:r>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pStyle w:val="Heading2"/>
        <w:spacing w:before="1"/>
      </w:pPr>
      <w:r>
        <w:rPr/>
        <w:t>Социальная</w:t>
      </w:r>
      <w:r>
        <w:rPr>
          <w:spacing w:val="-6"/>
        </w:rPr>
        <w:t> </w:t>
      </w:r>
      <w:r>
        <w:rPr/>
        <w:t>и</w:t>
      </w:r>
      <w:r>
        <w:rPr>
          <w:spacing w:val="-7"/>
        </w:rPr>
        <w:t> </w:t>
      </w:r>
      <w:r>
        <w:rPr/>
        <w:t>правовая</w:t>
      </w:r>
      <w:r>
        <w:rPr>
          <w:spacing w:val="-8"/>
        </w:rPr>
        <w:t> </w:t>
      </w:r>
      <w:r>
        <w:rPr/>
        <w:t>модернизация</w:t>
      </w:r>
      <w:r>
        <w:rPr>
          <w:spacing w:val="-4"/>
        </w:rPr>
        <w:t> </w:t>
      </w:r>
      <w:r>
        <w:rPr/>
        <w:t>страны</w:t>
      </w:r>
      <w:r>
        <w:rPr>
          <w:spacing w:val="-9"/>
        </w:rPr>
        <w:t> </w:t>
      </w:r>
      <w:r>
        <w:rPr/>
        <w:t>при</w:t>
      </w:r>
      <w:r>
        <w:rPr>
          <w:spacing w:val="-1"/>
        </w:rPr>
        <w:t> </w:t>
      </w:r>
      <w:r>
        <w:rPr/>
        <w:t>Александре</w:t>
      </w:r>
      <w:r>
        <w:rPr>
          <w:spacing w:val="-10"/>
        </w:rPr>
        <w:t> </w:t>
      </w:r>
      <w:r>
        <w:rPr>
          <w:spacing w:val="-5"/>
        </w:rPr>
        <w:t>II.</w:t>
      </w:r>
    </w:p>
    <w:p>
      <w:pPr>
        <w:pStyle w:val="BodyText"/>
        <w:ind w:right="564"/>
      </w:pPr>
      <w:r>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BodyText"/>
        <w:ind w:right="556"/>
      </w:pPr>
      <w:r>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Heading2"/>
        <w:spacing w:before="1"/>
      </w:pPr>
      <w:r>
        <w:rPr/>
        <w:t>Россия</w:t>
      </w:r>
      <w:r>
        <w:rPr>
          <w:spacing w:val="-4"/>
        </w:rPr>
        <w:t> </w:t>
      </w:r>
      <w:r>
        <w:rPr/>
        <w:t>в</w:t>
      </w:r>
      <w:r>
        <w:rPr>
          <w:spacing w:val="-5"/>
        </w:rPr>
        <w:t> </w:t>
      </w:r>
      <w:r>
        <w:rPr/>
        <w:t>1880-1890-х</w:t>
      </w:r>
      <w:r>
        <w:rPr>
          <w:spacing w:val="-1"/>
        </w:rPr>
        <w:t> </w:t>
      </w:r>
      <w:r>
        <w:rPr>
          <w:spacing w:val="-5"/>
        </w:rPr>
        <w:t>гг.</w:t>
      </w:r>
    </w:p>
    <w:p>
      <w:pPr>
        <w:pStyle w:val="BodyText"/>
        <w:ind w:right="567"/>
      </w:pPr>
      <w:r>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w:t>
      </w:r>
    </w:p>
    <w:p>
      <w:pPr>
        <w:spacing w:after="0"/>
        <w:sectPr>
          <w:pgSz w:w="11920" w:h="16850"/>
          <w:pgMar w:header="713" w:footer="0" w:top="940" w:bottom="280" w:left="760" w:right="0"/>
        </w:sectPr>
      </w:pPr>
    </w:p>
    <w:p>
      <w:pPr>
        <w:pStyle w:val="BodyText"/>
        <w:spacing w:before="249"/>
        <w:ind w:right="571" w:firstLine="0"/>
      </w:pPr>
      <w:r>
        <w:rPr/>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pPr>
        <w:pStyle w:val="BodyText"/>
        <w:spacing w:before="3"/>
        <w:ind w:left="1225" w:firstLine="0"/>
      </w:pPr>
      <w:r>
        <w:rPr/>
        <w:t>Пространство</w:t>
      </w:r>
      <w:r>
        <w:rPr>
          <w:spacing w:val="6"/>
        </w:rPr>
        <w:t> </w:t>
      </w:r>
      <w:r>
        <w:rPr/>
        <w:t>империи.</w:t>
      </w:r>
      <w:r>
        <w:rPr>
          <w:spacing w:val="11"/>
        </w:rPr>
        <w:t> </w:t>
      </w:r>
      <w:r>
        <w:rPr/>
        <w:t>Основные</w:t>
      </w:r>
      <w:r>
        <w:rPr>
          <w:spacing w:val="11"/>
        </w:rPr>
        <w:t> </w:t>
      </w:r>
      <w:r>
        <w:rPr/>
        <w:t>сферы</w:t>
      </w:r>
      <w:r>
        <w:rPr>
          <w:spacing w:val="12"/>
        </w:rPr>
        <w:t> </w:t>
      </w:r>
      <w:r>
        <w:rPr/>
        <w:t>и</w:t>
      </w:r>
      <w:r>
        <w:rPr>
          <w:spacing w:val="21"/>
        </w:rPr>
        <w:t> </w:t>
      </w:r>
      <w:r>
        <w:rPr/>
        <w:t>направления</w:t>
      </w:r>
      <w:r>
        <w:rPr>
          <w:spacing w:val="14"/>
        </w:rPr>
        <w:t> </w:t>
      </w:r>
      <w:r>
        <w:rPr/>
        <w:t>внешнеполитических</w:t>
      </w:r>
      <w:r>
        <w:rPr>
          <w:spacing w:val="17"/>
        </w:rPr>
        <w:t> </w:t>
      </w:r>
      <w:r>
        <w:rPr>
          <w:spacing w:val="-2"/>
        </w:rPr>
        <w:t>интересов.</w:t>
      </w:r>
    </w:p>
    <w:p>
      <w:pPr>
        <w:pStyle w:val="BodyText"/>
        <w:spacing w:line="275" w:lineRule="exact"/>
        <w:ind w:firstLine="0"/>
      </w:pPr>
      <w:r>
        <w:rPr/>
        <w:t>Упрочение</w:t>
      </w:r>
      <w:r>
        <w:rPr>
          <w:spacing w:val="-13"/>
        </w:rPr>
        <w:t> </w:t>
      </w:r>
      <w:r>
        <w:rPr/>
        <w:t>статуса</w:t>
      </w:r>
      <w:r>
        <w:rPr>
          <w:spacing w:val="-8"/>
        </w:rPr>
        <w:t> </w:t>
      </w:r>
      <w:r>
        <w:rPr/>
        <w:t>великой</w:t>
      </w:r>
      <w:r>
        <w:rPr>
          <w:spacing w:val="-6"/>
        </w:rPr>
        <w:t> </w:t>
      </w:r>
      <w:r>
        <w:rPr/>
        <w:t>державы.</w:t>
      </w:r>
      <w:r>
        <w:rPr>
          <w:spacing w:val="-9"/>
        </w:rPr>
        <w:t> </w:t>
      </w:r>
      <w:r>
        <w:rPr/>
        <w:t>Освоение</w:t>
      </w:r>
      <w:r>
        <w:rPr>
          <w:spacing w:val="-10"/>
        </w:rPr>
        <w:t> </w:t>
      </w:r>
      <w:r>
        <w:rPr/>
        <w:t>государственной</w:t>
      </w:r>
      <w:r>
        <w:rPr>
          <w:spacing w:val="-6"/>
        </w:rPr>
        <w:t> </w:t>
      </w:r>
      <w:r>
        <w:rPr>
          <w:spacing w:val="-2"/>
        </w:rPr>
        <w:t>территории.</w:t>
      </w:r>
    </w:p>
    <w:p>
      <w:pPr>
        <w:pStyle w:val="BodyText"/>
        <w:ind w:right="560"/>
      </w:pPr>
      <w:r>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pPr>
        <w:pStyle w:val="BodyText"/>
        <w:spacing w:before="1"/>
        <w:ind w:right="555"/>
      </w:pPr>
      <w:r>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r>
        <w:rPr>
          <w:spacing w:val="-1"/>
        </w:rPr>
        <w:t> </w:t>
      </w:r>
      <w:r>
        <w:rPr/>
        <w:t>Государственные, общественные и частнопредпринимательские способы его решения.</w:t>
      </w:r>
    </w:p>
    <w:p>
      <w:pPr>
        <w:pStyle w:val="Heading2"/>
        <w:spacing w:line="240" w:lineRule="auto" w:before="1"/>
      </w:pPr>
      <w:r>
        <w:rPr/>
        <w:t>Культурное</w:t>
      </w:r>
      <w:r>
        <w:rPr>
          <w:spacing w:val="-9"/>
        </w:rPr>
        <w:t> </w:t>
      </w:r>
      <w:r>
        <w:rPr/>
        <w:t>пространство</w:t>
      </w:r>
      <w:r>
        <w:rPr>
          <w:spacing w:val="-5"/>
        </w:rPr>
        <w:t> </w:t>
      </w:r>
      <w:r>
        <w:rPr/>
        <w:t>империи</w:t>
      </w:r>
      <w:r>
        <w:rPr>
          <w:spacing w:val="-4"/>
        </w:rPr>
        <w:t> </w:t>
      </w:r>
      <w:r>
        <w:rPr/>
        <w:t>во</w:t>
      </w:r>
      <w:r>
        <w:rPr>
          <w:spacing w:val="-6"/>
        </w:rPr>
        <w:t> </w:t>
      </w:r>
      <w:r>
        <w:rPr/>
        <w:t>второй</w:t>
      </w:r>
      <w:r>
        <w:rPr>
          <w:spacing w:val="-8"/>
        </w:rPr>
        <w:t> </w:t>
      </w:r>
      <w:r>
        <w:rPr/>
        <w:t>половине</w:t>
      </w:r>
      <w:r>
        <w:rPr>
          <w:spacing w:val="-9"/>
        </w:rPr>
        <w:t> </w:t>
      </w:r>
      <w:r>
        <w:rPr/>
        <w:t>XIX</w:t>
      </w:r>
      <w:r>
        <w:rPr>
          <w:spacing w:val="-4"/>
        </w:rPr>
        <w:t> </w:t>
      </w:r>
      <w:r>
        <w:rPr>
          <w:spacing w:val="-5"/>
        </w:rPr>
        <w:t>в.</w:t>
      </w:r>
    </w:p>
    <w:p>
      <w:pPr>
        <w:pStyle w:val="BodyText"/>
        <w:ind w:right="560"/>
      </w:pPr>
      <w:r>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Pr>
          <w:spacing w:val="40"/>
        </w:rPr>
        <w:t> </w:t>
      </w:r>
      <w:r>
        <w:rPr/>
        <w:t>Роль</w:t>
      </w:r>
      <w:r>
        <w:rPr>
          <w:spacing w:val="40"/>
        </w:rPr>
        <w:t> </w:t>
      </w:r>
      <w:r>
        <w:rPr/>
        <w:t>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pPr>
        <w:pStyle w:val="Heading2"/>
      </w:pPr>
      <w:r>
        <w:rPr/>
        <w:t>Этнокультурный</w:t>
      </w:r>
      <w:r>
        <w:rPr>
          <w:spacing w:val="-6"/>
        </w:rPr>
        <w:t> </w:t>
      </w:r>
      <w:r>
        <w:rPr/>
        <w:t>облик</w:t>
      </w:r>
      <w:r>
        <w:rPr>
          <w:spacing w:val="-7"/>
        </w:rPr>
        <w:t> </w:t>
      </w:r>
      <w:r>
        <w:rPr>
          <w:spacing w:val="-2"/>
        </w:rPr>
        <w:t>империи.</w:t>
      </w:r>
    </w:p>
    <w:p>
      <w:pPr>
        <w:pStyle w:val="BodyText"/>
        <w:ind w:right="562"/>
      </w:pPr>
      <w:r>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w:t>
      </w:r>
      <w:r>
        <w:rPr>
          <w:spacing w:val="-2"/>
        </w:rPr>
        <w:t> </w:t>
      </w:r>
      <w:r>
        <w:rPr/>
        <w:t>автономии</w:t>
      </w:r>
      <w:r>
        <w:rPr>
          <w:spacing w:val="-3"/>
        </w:rPr>
        <w:t> </w:t>
      </w:r>
      <w:r>
        <w:rPr/>
        <w:t>Финляндии.</w:t>
      </w:r>
      <w:r>
        <w:rPr>
          <w:spacing w:val="-1"/>
        </w:rPr>
        <w:t> </w:t>
      </w:r>
      <w:r>
        <w:rPr/>
        <w:t>Польское</w:t>
      </w:r>
      <w:r>
        <w:rPr>
          <w:spacing w:val="-2"/>
        </w:rPr>
        <w:t> </w:t>
      </w:r>
      <w:r>
        <w:rPr/>
        <w:t>восстание</w:t>
      </w:r>
      <w:r>
        <w:rPr>
          <w:spacing w:val="-2"/>
        </w:rPr>
        <w:t> </w:t>
      </w:r>
      <w:r>
        <w:rPr/>
        <w:t>1863</w:t>
      </w:r>
      <w:r>
        <w:rPr>
          <w:spacing w:val="-1"/>
        </w:rPr>
        <w:t> </w:t>
      </w:r>
      <w:r>
        <w:rPr/>
        <w:t>г.</w:t>
      </w:r>
      <w:r>
        <w:rPr>
          <w:spacing w:val="-1"/>
        </w:rPr>
        <w:t> </w:t>
      </w:r>
      <w:r>
        <w:rPr/>
        <w:t>Прибалтика.</w:t>
      </w:r>
      <w:r>
        <w:rPr>
          <w:spacing w:val="-1"/>
        </w:rPr>
        <w:t> </w:t>
      </w:r>
      <w:r>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pStyle w:val="Heading2"/>
        <w:spacing w:line="237" w:lineRule="auto" w:before="10"/>
        <w:ind w:left="658" w:right="567" w:firstLine="566"/>
      </w:pPr>
      <w:r>
        <w:rPr/>
        <w:t>Формирование гражданского общества и основные направления общественных </w:t>
      </w:r>
      <w:r>
        <w:rPr>
          <w:spacing w:val="-2"/>
        </w:rPr>
        <w:t>движений.</w:t>
      </w:r>
    </w:p>
    <w:p>
      <w:pPr>
        <w:pStyle w:val="BodyText"/>
        <w:ind w:right="563"/>
      </w:pPr>
      <w: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BodyText"/>
        <w:ind w:right="558"/>
      </w:pPr>
      <w:r>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Heading2"/>
        <w:spacing w:before="1"/>
      </w:pPr>
      <w:r>
        <w:rPr/>
        <w:t>Россия</w:t>
      </w:r>
      <w:r>
        <w:rPr>
          <w:spacing w:val="-2"/>
        </w:rPr>
        <w:t> </w:t>
      </w:r>
      <w:r>
        <w:rPr/>
        <w:t>на</w:t>
      </w:r>
      <w:r>
        <w:rPr>
          <w:spacing w:val="-2"/>
        </w:rPr>
        <w:t> </w:t>
      </w:r>
      <w:r>
        <w:rPr/>
        <w:t>пороге</w:t>
      </w:r>
      <w:r>
        <w:rPr>
          <w:spacing w:val="-4"/>
        </w:rPr>
        <w:t> </w:t>
      </w:r>
      <w:r>
        <w:rPr/>
        <w:t>XX</w:t>
      </w:r>
      <w:r>
        <w:rPr>
          <w:spacing w:val="-2"/>
        </w:rPr>
        <w:t> </w:t>
      </w:r>
      <w:r>
        <w:rPr>
          <w:spacing w:val="-7"/>
        </w:rPr>
        <w:t>в.</w:t>
      </w:r>
    </w:p>
    <w:p>
      <w:pPr>
        <w:spacing w:line="240" w:lineRule="auto" w:before="0"/>
        <w:ind w:left="658" w:right="562" w:firstLine="566"/>
        <w:jc w:val="both"/>
        <w:rPr>
          <w:sz w:val="24"/>
        </w:rPr>
      </w:pPr>
      <w:r>
        <w:rPr>
          <w:b/>
          <w:sz w:val="24"/>
        </w:rPr>
        <w:t>На</w:t>
      </w:r>
      <w:r>
        <w:rPr>
          <w:b/>
          <w:spacing w:val="40"/>
          <w:sz w:val="24"/>
        </w:rPr>
        <w:t> </w:t>
      </w:r>
      <w:r>
        <w:rPr>
          <w:b/>
          <w:sz w:val="24"/>
        </w:rPr>
        <w:t>пороге</w:t>
      </w:r>
      <w:r>
        <w:rPr>
          <w:b/>
          <w:spacing w:val="40"/>
          <w:sz w:val="24"/>
        </w:rPr>
        <w:t> </w:t>
      </w:r>
      <w:r>
        <w:rPr>
          <w:b/>
          <w:sz w:val="24"/>
        </w:rPr>
        <w:t>нового</w:t>
      </w:r>
      <w:r>
        <w:rPr>
          <w:b/>
          <w:spacing w:val="40"/>
          <w:sz w:val="24"/>
        </w:rPr>
        <w:t> </w:t>
      </w:r>
      <w:r>
        <w:rPr>
          <w:b/>
          <w:sz w:val="24"/>
        </w:rPr>
        <w:t>века:</w:t>
      </w:r>
      <w:r>
        <w:rPr>
          <w:b/>
          <w:spacing w:val="40"/>
          <w:sz w:val="24"/>
        </w:rPr>
        <w:t> </w:t>
      </w:r>
      <w:r>
        <w:rPr>
          <w:b/>
          <w:sz w:val="24"/>
        </w:rPr>
        <w:t>динамика</w:t>
      </w:r>
      <w:r>
        <w:rPr>
          <w:b/>
          <w:spacing w:val="40"/>
          <w:sz w:val="24"/>
        </w:rPr>
        <w:t> </w:t>
      </w:r>
      <w:r>
        <w:rPr>
          <w:b/>
          <w:sz w:val="24"/>
        </w:rPr>
        <w:t>и</w:t>
      </w:r>
      <w:r>
        <w:rPr>
          <w:b/>
          <w:spacing w:val="40"/>
          <w:sz w:val="24"/>
        </w:rPr>
        <w:t> </w:t>
      </w:r>
      <w:r>
        <w:rPr>
          <w:b/>
          <w:sz w:val="24"/>
        </w:rPr>
        <w:t>противоречия</w:t>
      </w:r>
      <w:r>
        <w:rPr>
          <w:b/>
          <w:spacing w:val="40"/>
          <w:sz w:val="24"/>
        </w:rPr>
        <w:t>  </w:t>
      </w:r>
      <w:r>
        <w:rPr>
          <w:b/>
          <w:sz w:val="24"/>
        </w:rPr>
        <w:t>развития.</w:t>
      </w:r>
      <w:r>
        <w:rPr>
          <w:b/>
          <w:spacing w:val="40"/>
          <w:sz w:val="24"/>
        </w:rPr>
        <w:t>  </w:t>
      </w:r>
      <w:r>
        <w:rPr>
          <w:sz w:val="24"/>
        </w:rPr>
        <w:t>Экономический</w:t>
      </w:r>
      <w:r>
        <w:rPr>
          <w:spacing w:val="80"/>
          <w:sz w:val="24"/>
        </w:rPr>
        <w:t> </w:t>
      </w:r>
      <w:r>
        <w:rPr>
          <w:sz w:val="24"/>
        </w:rPr>
        <w:t>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pPr>
        <w:pStyle w:val="BodyText"/>
        <w:spacing w:before="1"/>
        <w:ind w:right="567"/>
      </w:pPr>
      <w:r>
        <w:rPr/>
        <w:t>Демография, социальная стратификация. Разложение сословных структур. Формирование новых</w:t>
      </w:r>
      <w:r>
        <w:rPr>
          <w:spacing w:val="34"/>
        </w:rPr>
        <w:t> </w:t>
      </w:r>
      <w:r>
        <w:rPr/>
        <w:t>социальных</w:t>
      </w:r>
      <w:r>
        <w:rPr>
          <w:spacing w:val="35"/>
        </w:rPr>
        <w:t> </w:t>
      </w:r>
      <w:r>
        <w:rPr/>
        <w:t>страт.</w:t>
      </w:r>
      <w:r>
        <w:rPr>
          <w:spacing w:val="32"/>
        </w:rPr>
        <w:t> </w:t>
      </w:r>
      <w:r>
        <w:rPr/>
        <w:t>Буржуазия.</w:t>
      </w:r>
      <w:r>
        <w:rPr>
          <w:spacing w:val="33"/>
        </w:rPr>
        <w:t> </w:t>
      </w:r>
      <w:r>
        <w:rPr/>
        <w:t>Рабочие:</w:t>
      </w:r>
      <w:r>
        <w:rPr>
          <w:spacing w:val="32"/>
        </w:rPr>
        <w:t> </w:t>
      </w:r>
      <w:r>
        <w:rPr/>
        <w:t>социальная</w:t>
      </w:r>
      <w:r>
        <w:rPr>
          <w:spacing w:val="32"/>
        </w:rPr>
        <w:t> </w:t>
      </w:r>
      <w:r>
        <w:rPr/>
        <w:t>характеристика</w:t>
      </w:r>
      <w:r>
        <w:rPr>
          <w:spacing w:val="33"/>
        </w:rPr>
        <w:t> </w:t>
      </w:r>
      <w:r>
        <w:rPr/>
        <w:t>и</w:t>
      </w:r>
      <w:r>
        <w:rPr>
          <w:spacing w:val="33"/>
        </w:rPr>
        <w:t> </w:t>
      </w:r>
      <w:r>
        <w:rPr/>
        <w:t>борьба</w:t>
      </w:r>
      <w:r>
        <w:rPr>
          <w:spacing w:val="32"/>
        </w:rPr>
        <w:t> </w:t>
      </w:r>
      <w:r>
        <w:rPr/>
        <w:t>за</w:t>
      </w:r>
      <w:r>
        <w:rPr>
          <w:spacing w:val="28"/>
        </w:rPr>
        <w:t> </w:t>
      </w:r>
      <w:r>
        <w:rPr/>
        <w:t>права.</w:t>
      </w:r>
    </w:p>
    <w:p>
      <w:pPr>
        <w:spacing w:after="0"/>
        <w:sectPr>
          <w:pgSz w:w="11920" w:h="16850"/>
          <w:pgMar w:header="713" w:footer="0" w:top="940" w:bottom="280" w:left="760" w:right="0"/>
        </w:sectPr>
      </w:pPr>
    </w:p>
    <w:p>
      <w:pPr>
        <w:pStyle w:val="BodyText"/>
        <w:spacing w:before="249"/>
        <w:ind w:right="560" w:firstLine="0"/>
      </w:pPr>
      <w:r>
        <w:rPr/>
        <w:t>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BodyText"/>
        <w:spacing w:line="242" w:lineRule="auto"/>
        <w:jc w:val="left"/>
      </w:pPr>
      <w:r>
        <w:rPr/>
        <w:t>Имперский центр и регионы. Национальная политика, этнические элиты и национально- культурные движения.</w:t>
      </w:r>
    </w:p>
    <w:p>
      <w:pPr>
        <w:spacing w:line="274" w:lineRule="exact" w:before="0"/>
        <w:ind w:left="1225" w:right="0" w:firstLine="0"/>
        <w:jc w:val="left"/>
        <w:rPr>
          <w:b/>
          <w:sz w:val="24"/>
        </w:rPr>
      </w:pPr>
      <w:r>
        <w:rPr>
          <w:b/>
          <w:sz w:val="24"/>
        </w:rPr>
        <w:t>Россия</w:t>
      </w:r>
      <w:r>
        <w:rPr>
          <w:b/>
          <w:spacing w:val="43"/>
          <w:sz w:val="24"/>
        </w:rPr>
        <w:t> </w:t>
      </w:r>
      <w:r>
        <w:rPr>
          <w:b/>
          <w:sz w:val="24"/>
        </w:rPr>
        <w:t>в</w:t>
      </w:r>
      <w:r>
        <w:rPr>
          <w:b/>
          <w:spacing w:val="74"/>
          <w:w w:val="150"/>
          <w:sz w:val="24"/>
        </w:rPr>
        <w:t> </w:t>
      </w:r>
      <w:r>
        <w:rPr>
          <w:b/>
          <w:sz w:val="24"/>
        </w:rPr>
        <w:t>системе</w:t>
      </w:r>
      <w:r>
        <w:rPr>
          <w:b/>
          <w:spacing w:val="72"/>
          <w:w w:val="150"/>
          <w:sz w:val="24"/>
        </w:rPr>
        <w:t> </w:t>
      </w:r>
      <w:r>
        <w:rPr>
          <w:b/>
          <w:sz w:val="24"/>
        </w:rPr>
        <w:t>международных</w:t>
      </w:r>
      <w:r>
        <w:rPr>
          <w:b/>
          <w:spacing w:val="75"/>
          <w:w w:val="150"/>
          <w:sz w:val="24"/>
        </w:rPr>
        <w:t> </w:t>
      </w:r>
      <w:r>
        <w:rPr>
          <w:b/>
          <w:sz w:val="24"/>
        </w:rPr>
        <w:t>отношений.</w:t>
      </w:r>
      <w:r>
        <w:rPr>
          <w:b/>
          <w:spacing w:val="72"/>
          <w:w w:val="150"/>
          <w:sz w:val="24"/>
        </w:rPr>
        <w:t> </w:t>
      </w:r>
      <w:r>
        <w:rPr>
          <w:b/>
          <w:sz w:val="24"/>
        </w:rPr>
        <w:t>Политика</w:t>
      </w:r>
      <w:r>
        <w:rPr>
          <w:b/>
          <w:spacing w:val="69"/>
          <w:w w:val="150"/>
          <w:sz w:val="24"/>
        </w:rPr>
        <w:t> </w:t>
      </w:r>
      <w:r>
        <w:rPr>
          <w:b/>
          <w:sz w:val="24"/>
        </w:rPr>
        <w:t>на</w:t>
      </w:r>
      <w:r>
        <w:rPr>
          <w:b/>
          <w:spacing w:val="71"/>
          <w:w w:val="150"/>
          <w:sz w:val="24"/>
        </w:rPr>
        <w:t> </w:t>
      </w:r>
      <w:r>
        <w:rPr>
          <w:b/>
          <w:sz w:val="24"/>
        </w:rPr>
        <w:t>Дальнем</w:t>
      </w:r>
      <w:r>
        <w:rPr>
          <w:b/>
          <w:spacing w:val="70"/>
          <w:w w:val="150"/>
          <w:sz w:val="24"/>
        </w:rPr>
        <w:t> </w:t>
      </w:r>
      <w:r>
        <w:rPr>
          <w:b/>
          <w:spacing w:val="-2"/>
          <w:sz w:val="24"/>
        </w:rPr>
        <w:t>Востоке.</w:t>
      </w:r>
    </w:p>
    <w:p>
      <w:pPr>
        <w:spacing w:line="275" w:lineRule="exact" w:before="0"/>
        <w:ind w:left="658" w:right="0" w:firstLine="0"/>
        <w:jc w:val="left"/>
        <w:rPr>
          <w:b/>
          <w:sz w:val="24"/>
        </w:rPr>
      </w:pPr>
      <w:r>
        <w:rPr>
          <w:b/>
          <w:sz w:val="24"/>
        </w:rPr>
        <w:t>Русско-японская</w:t>
      </w:r>
      <w:r>
        <w:rPr>
          <w:b/>
          <w:spacing w:val="-7"/>
          <w:sz w:val="24"/>
        </w:rPr>
        <w:t> </w:t>
      </w:r>
      <w:r>
        <w:rPr>
          <w:b/>
          <w:sz w:val="24"/>
        </w:rPr>
        <w:t>война</w:t>
      </w:r>
      <w:r>
        <w:rPr>
          <w:b/>
          <w:spacing w:val="-5"/>
          <w:sz w:val="24"/>
        </w:rPr>
        <w:t> </w:t>
      </w:r>
      <w:r>
        <w:rPr>
          <w:b/>
          <w:sz w:val="24"/>
        </w:rPr>
        <w:t>1904-1905</w:t>
      </w:r>
      <w:r>
        <w:rPr>
          <w:b/>
          <w:spacing w:val="-2"/>
          <w:sz w:val="24"/>
        </w:rPr>
        <w:t> </w:t>
      </w:r>
      <w:r>
        <w:rPr>
          <w:b/>
          <w:sz w:val="24"/>
        </w:rPr>
        <w:t>гг.</w:t>
      </w:r>
      <w:r>
        <w:rPr>
          <w:b/>
          <w:spacing w:val="-6"/>
          <w:sz w:val="24"/>
        </w:rPr>
        <w:t> </w:t>
      </w:r>
      <w:r>
        <w:rPr>
          <w:b/>
          <w:sz w:val="24"/>
        </w:rPr>
        <w:t>Оборона</w:t>
      </w:r>
      <w:r>
        <w:rPr>
          <w:b/>
          <w:spacing w:val="-9"/>
          <w:sz w:val="24"/>
        </w:rPr>
        <w:t> </w:t>
      </w:r>
      <w:r>
        <w:rPr>
          <w:b/>
          <w:sz w:val="24"/>
        </w:rPr>
        <w:t>Порт-Артура.</w:t>
      </w:r>
      <w:r>
        <w:rPr>
          <w:b/>
          <w:spacing w:val="-7"/>
          <w:sz w:val="24"/>
        </w:rPr>
        <w:t> </w:t>
      </w:r>
      <w:r>
        <w:rPr>
          <w:b/>
          <w:sz w:val="24"/>
        </w:rPr>
        <w:t>Цусимское</w:t>
      </w:r>
      <w:r>
        <w:rPr>
          <w:b/>
          <w:spacing w:val="-6"/>
          <w:sz w:val="24"/>
        </w:rPr>
        <w:t> </w:t>
      </w:r>
      <w:r>
        <w:rPr>
          <w:b/>
          <w:spacing w:val="-2"/>
          <w:sz w:val="24"/>
        </w:rPr>
        <w:t>сражение.</w:t>
      </w:r>
    </w:p>
    <w:p>
      <w:pPr>
        <w:spacing w:line="275" w:lineRule="exact" w:before="0"/>
        <w:ind w:left="1225" w:right="0" w:firstLine="0"/>
        <w:jc w:val="left"/>
        <w:rPr>
          <w:b/>
          <w:sz w:val="24"/>
        </w:rPr>
      </w:pPr>
      <w:r>
        <w:rPr>
          <w:b/>
          <w:sz w:val="24"/>
        </w:rPr>
        <w:t>Первая</w:t>
      </w:r>
      <w:r>
        <w:rPr>
          <w:b/>
          <w:spacing w:val="10"/>
          <w:sz w:val="24"/>
        </w:rPr>
        <w:t> </w:t>
      </w:r>
      <w:r>
        <w:rPr>
          <w:b/>
          <w:sz w:val="24"/>
        </w:rPr>
        <w:t>российская</w:t>
      </w:r>
      <w:r>
        <w:rPr>
          <w:b/>
          <w:spacing w:val="71"/>
          <w:sz w:val="24"/>
        </w:rPr>
        <w:t> </w:t>
      </w:r>
      <w:r>
        <w:rPr>
          <w:b/>
          <w:sz w:val="24"/>
        </w:rPr>
        <w:t>революция</w:t>
      </w:r>
      <w:r>
        <w:rPr>
          <w:b/>
          <w:spacing w:val="70"/>
          <w:sz w:val="24"/>
        </w:rPr>
        <w:t> </w:t>
      </w:r>
      <w:r>
        <w:rPr>
          <w:b/>
          <w:sz w:val="24"/>
        </w:rPr>
        <w:t>1905-1907</w:t>
      </w:r>
      <w:r>
        <w:rPr>
          <w:b/>
          <w:spacing w:val="72"/>
          <w:sz w:val="24"/>
        </w:rPr>
        <w:t> </w:t>
      </w:r>
      <w:r>
        <w:rPr>
          <w:b/>
          <w:sz w:val="24"/>
        </w:rPr>
        <w:t>гг.</w:t>
      </w:r>
      <w:r>
        <w:rPr>
          <w:b/>
          <w:spacing w:val="65"/>
          <w:sz w:val="24"/>
        </w:rPr>
        <w:t> </w:t>
      </w:r>
      <w:r>
        <w:rPr>
          <w:b/>
          <w:sz w:val="24"/>
        </w:rPr>
        <w:t>Начало</w:t>
      </w:r>
      <w:r>
        <w:rPr>
          <w:b/>
          <w:spacing w:val="70"/>
          <w:sz w:val="24"/>
        </w:rPr>
        <w:t> </w:t>
      </w:r>
      <w:r>
        <w:rPr>
          <w:b/>
          <w:sz w:val="24"/>
        </w:rPr>
        <w:t>парламентаризма</w:t>
      </w:r>
      <w:r>
        <w:rPr>
          <w:b/>
          <w:spacing w:val="70"/>
          <w:sz w:val="24"/>
        </w:rPr>
        <w:t> </w:t>
      </w:r>
      <w:r>
        <w:rPr>
          <w:b/>
          <w:sz w:val="24"/>
        </w:rPr>
        <w:t>в</w:t>
      </w:r>
      <w:r>
        <w:rPr>
          <w:b/>
          <w:spacing w:val="66"/>
          <w:sz w:val="24"/>
        </w:rPr>
        <w:t> </w:t>
      </w:r>
      <w:r>
        <w:rPr>
          <w:b/>
          <w:spacing w:val="-2"/>
          <w:sz w:val="24"/>
        </w:rPr>
        <w:t>России.</w:t>
      </w:r>
    </w:p>
    <w:p>
      <w:pPr>
        <w:spacing w:line="275" w:lineRule="exact" w:before="0"/>
        <w:ind w:left="658" w:right="0" w:firstLine="0"/>
        <w:jc w:val="left"/>
        <w:rPr>
          <w:b/>
          <w:sz w:val="24"/>
        </w:rPr>
      </w:pPr>
      <w:r>
        <w:rPr>
          <w:b/>
          <w:sz w:val="24"/>
        </w:rPr>
        <w:t>Николай</w:t>
      </w:r>
      <w:r>
        <w:rPr>
          <w:b/>
          <w:spacing w:val="-4"/>
          <w:sz w:val="24"/>
        </w:rPr>
        <w:t> </w:t>
      </w:r>
      <w:r>
        <w:rPr>
          <w:b/>
          <w:sz w:val="24"/>
        </w:rPr>
        <w:t>II</w:t>
      </w:r>
      <w:r>
        <w:rPr>
          <w:b/>
          <w:spacing w:val="-9"/>
          <w:sz w:val="24"/>
        </w:rPr>
        <w:t> </w:t>
      </w:r>
      <w:r>
        <w:rPr>
          <w:b/>
          <w:sz w:val="24"/>
        </w:rPr>
        <w:t>и</w:t>
      </w:r>
      <w:r>
        <w:rPr>
          <w:b/>
          <w:spacing w:val="-3"/>
          <w:sz w:val="24"/>
        </w:rPr>
        <w:t> </w:t>
      </w:r>
      <w:r>
        <w:rPr>
          <w:b/>
          <w:sz w:val="24"/>
        </w:rPr>
        <w:t>его</w:t>
      </w:r>
      <w:r>
        <w:rPr>
          <w:b/>
          <w:spacing w:val="-4"/>
          <w:sz w:val="24"/>
        </w:rPr>
        <w:t> </w:t>
      </w:r>
      <w:r>
        <w:rPr>
          <w:b/>
          <w:spacing w:val="-2"/>
          <w:sz w:val="24"/>
        </w:rPr>
        <w:t>окружение.</w:t>
      </w:r>
    </w:p>
    <w:p>
      <w:pPr>
        <w:pStyle w:val="BodyText"/>
        <w:ind w:left="1225" w:right="3396" w:firstLine="0"/>
        <w:jc w:val="left"/>
      </w:pPr>
      <w:r>
        <w:rPr/>
        <w:t>Деятельность В.К. Плеве на посту министра внутренних дел. Оппозиционное</w:t>
      </w:r>
      <w:r>
        <w:rPr>
          <w:spacing w:val="-15"/>
        </w:rPr>
        <w:t> </w:t>
      </w:r>
      <w:r>
        <w:rPr/>
        <w:t>либеральное</w:t>
      </w:r>
      <w:r>
        <w:rPr>
          <w:spacing w:val="-15"/>
        </w:rPr>
        <w:t> </w:t>
      </w:r>
      <w:r>
        <w:rPr/>
        <w:t>движение.</w:t>
      </w:r>
      <w:r>
        <w:rPr>
          <w:spacing w:val="-14"/>
        </w:rPr>
        <w:t> </w:t>
      </w:r>
      <w:r>
        <w:rPr/>
        <w:t>"Союз</w:t>
      </w:r>
      <w:r>
        <w:rPr>
          <w:spacing w:val="-13"/>
        </w:rPr>
        <w:t> </w:t>
      </w:r>
      <w:r>
        <w:rPr/>
        <w:t>освобождения". Банкетная кампания.</w:t>
      </w:r>
    </w:p>
    <w:p>
      <w:pPr>
        <w:pStyle w:val="BodyText"/>
        <w:tabs>
          <w:tab w:pos="2912" w:val="left" w:leader="none"/>
          <w:tab w:pos="3968" w:val="left" w:leader="none"/>
          <w:tab w:pos="5435" w:val="left" w:leader="none"/>
          <w:tab w:pos="6940" w:val="left" w:leader="none"/>
          <w:tab w:pos="7970" w:val="left" w:leader="none"/>
          <w:tab w:pos="9490" w:val="left" w:leader="none"/>
        </w:tabs>
        <w:spacing w:line="275" w:lineRule="exact" w:before="1"/>
        <w:ind w:left="1225" w:firstLine="0"/>
        <w:jc w:val="left"/>
      </w:pPr>
      <w:r>
        <w:rPr>
          <w:spacing w:val="-2"/>
        </w:rPr>
        <w:t>Предпосылки</w:t>
      </w:r>
      <w:r>
        <w:rPr/>
        <w:tab/>
      </w:r>
      <w:r>
        <w:rPr>
          <w:spacing w:val="-2"/>
        </w:rPr>
        <w:t>Первой</w:t>
      </w:r>
      <w:r>
        <w:rPr/>
        <w:tab/>
      </w:r>
      <w:r>
        <w:rPr>
          <w:spacing w:val="-2"/>
        </w:rPr>
        <w:t>российской</w:t>
      </w:r>
      <w:r>
        <w:rPr/>
        <w:tab/>
      </w:r>
      <w:r>
        <w:rPr>
          <w:spacing w:val="-2"/>
        </w:rPr>
        <w:t>революции.</w:t>
      </w:r>
      <w:r>
        <w:rPr/>
        <w:tab/>
      </w:r>
      <w:r>
        <w:rPr>
          <w:spacing w:val="-2"/>
        </w:rPr>
        <w:t>Формы</w:t>
      </w:r>
      <w:r>
        <w:rPr/>
        <w:tab/>
      </w:r>
      <w:r>
        <w:rPr>
          <w:spacing w:val="-2"/>
        </w:rPr>
        <w:t>социальных</w:t>
      </w:r>
      <w:r>
        <w:rPr/>
        <w:tab/>
      </w:r>
      <w:r>
        <w:rPr>
          <w:spacing w:val="-2"/>
        </w:rPr>
        <w:t>протестов.</w:t>
      </w:r>
    </w:p>
    <w:p>
      <w:pPr>
        <w:pStyle w:val="BodyText"/>
        <w:spacing w:line="275" w:lineRule="exact"/>
        <w:ind w:firstLine="0"/>
        <w:jc w:val="left"/>
      </w:pPr>
      <w:r>
        <w:rPr/>
        <w:t>Деятельность</w:t>
      </w:r>
      <w:r>
        <w:rPr>
          <w:spacing w:val="-17"/>
        </w:rPr>
        <w:t> </w:t>
      </w:r>
      <w:r>
        <w:rPr/>
        <w:t>профессиональных</w:t>
      </w:r>
      <w:r>
        <w:rPr>
          <w:spacing w:val="-12"/>
        </w:rPr>
        <w:t> </w:t>
      </w:r>
      <w:r>
        <w:rPr/>
        <w:t>революционеров.</w:t>
      </w:r>
      <w:r>
        <w:rPr>
          <w:spacing w:val="-15"/>
        </w:rPr>
        <w:t> </w:t>
      </w:r>
      <w:r>
        <w:rPr/>
        <w:t>Политический</w:t>
      </w:r>
      <w:r>
        <w:rPr>
          <w:spacing w:val="-13"/>
        </w:rPr>
        <w:t> </w:t>
      </w:r>
      <w:r>
        <w:rPr>
          <w:spacing w:val="-2"/>
        </w:rPr>
        <w:t>терроризм.</w:t>
      </w:r>
    </w:p>
    <w:p>
      <w:pPr>
        <w:pStyle w:val="BodyText"/>
        <w:spacing w:before="2"/>
        <w:ind w:right="553"/>
      </w:pPr>
      <w:r>
        <w:rPr/>
        <w:t>"Кровавое воскресенье" 9 января 1905 г. Выступления рабочих, крестьян, средних городских слоев, солдат и матросов. Всероссийская октябрьская политическая</w:t>
      </w:r>
      <w:r>
        <w:rPr>
          <w:spacing w:val="40"/>
        </w:rPr>
        <w:t> </w:t>
      </w:r>
      <w:r>
        <w:rPr/>
        <w:t>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w:t>
      </w:r>
      <w:r>
        <w:rPr>
          <w:spacing w:val="40"/>
        </w:rPr>
        <w:t> </w:t>
      </w:r>
      <w:r>
        <w:rPr/>
        <w:t>(кадеты,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pStyle w:val="BodyText"/>
        <w:spacing w:line="242" w:lineRule="auto"/>
        <w:ind w:right="576"/>
      </w:pPr>
      <w:r>
        <w:rPr/>
        <w:t>Избирательный закон 11 декабря 1905 г. Избирательная кампания в I Государственную думу. Основные</w:t>
      </w:r>
      <w:r>
        <w:rPr>
          <w:spacing w:val="-4"/>
        </w:rPr>
        <w:t> </w:t>
      </w:r>
      <w:r>
        <w:rPr/>
        <w:t>государственные</w:t>
      </w:r>
      <w:r>
        <w:rPr>
          <w:spacing w:val="-4"/>
        </w:rPr>
        <w:t> </w:t>
      </w:r>
      <w:r>
        <w:rPr/>
        <w:t>законы</w:t>
      </w:r>
      <w:r>
        <w:rPr>
          <w:spacing w:val="-2"/>
        </w:rPr>
        <w:t> </w:t>
      </w:r>
      <w:r>
        <w:rPr/>
        <w:t>23</w:t>
      </w:r>
      <w:r>
        <w:rPr>
          <w:spacing w:val="-2"/>
        </w:rPr>
        <w:t> </w:t>
      </w:r>
      <w:r>
        <w:rPr/>
        <w:t>апреля 1906</w:t>
      </w:r>
      <w:r>
        <w:rPr>
          <w:spacing w:val="-2"/>
        </w:rPr>
        <w:t> </w:t>
      </w:r>
      <w:r>
        <w:rPr/>
        <w:t>г.</w:t>
      </w:r>
      <w:r>
        <w:rPr>
          <w:spacing w:val="-2"/>
        </w:rPr>
        <w:t> </w:t>
      </w:r>
      <w:r>
        <w:rPr/>
        <w:t>Деятельность I</w:t>
      </w:r>
      <w:r>
        <w:rPr>
          <w:spacing w:val="-8"/>
        </w:rPr>
        <w:t> </w:t>
      </w:r>
      <w:r>
        <w:rPr/>
        <w:t>и II</w:t>
      </w:r>
      <w:r>
        <w:rPr>
          <w:spacing w:val="-4"/>
        </w:rPr>
        <w:t> </w:t>
      </w:r>
      <w:r>
        <w:rPr/>
        <w:t>Государственной думы: итоги и уроки.</w:t>
      </w:r>
    </w:p>
    <w:p>
      <w:pPr>
        <w:pStyle w:val="BodyText"/>
        <w:ind w:right="563"/>
      </w:pPr>
      <w:r>
        <w:rPr>
          <w:b/>
        </w:rPr>
        <w:t>Общество и власть после революции. </w:t>
      </w:r>
      <w:r>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pPr>
        <w:pStyle w:val="BodyText"/>
        <w:spacing w:line="275" w:lineRule="exact"/>
        <w:ind w:left="1225" w:firstLine="0"/>
      </w:pPr>
      <w:r>
        <w:rPr/>
        <w:t>Идейно-политический</w:t>
      </w:r>
      <w:r>
        <w:rPr>
          <w:spacing w:val="-12"/>
        </w:rPr>
        <w:t> </w:t>
      </w:r>
      <w:r>
        <w:rPr/>
        <w:t>спектр.</w:t>
      </w:r>
      <w:r>
        <w:rPr>
          <w:spacing w:val="-10"/>
        </w:rPr>
        <w:t> </w:t>
      </w:r>
      <w:r>
        <w:rPr/>
        <w:t>Общественный</w:t>
      </w:r>
      <w:r>
        <w:rPr>
          <w:spacing w:val="-11"/>
        </w:rPr>
        <w:t> </w:t>
      </w:r>
      <w:r>
        <w:rPr/>
        <w:t>и</w:t>
      </w:r>
      <w:r>
        <w:rPr>
          <w:spacing w:val="-9"/>
        </w:rPr>
        <w:t> </w:t>
      </w:r>
      <w:r>
        <w:rPr/>
        <w:t>социальный</w:t>
      </w:r>
      <w:r>
        <w:rPr>
          <w:spacing w:val="-7"/>
        </w:rPr>
        <w:t> </w:t>
      </w:r>
      <w:r>
        <w:rPr>
          <w:spacing w:val="-2"/>
        </w:rPr>
        <w:t>подъем.</w:t>
      </w:r>
    </w:p>
    <w:p>
      <w:pPr>
        <w:pStyle w:val="BodyText"/>
        <w:ind w:right="582"/>
      </w:pPr>
      <w:r>
        <w:rPr/>
        <w:t>Обострение</w:t>
      </w:r>
      <w:r>
        <w:rPr>
          <w:spacing w:val="-3"/>
        </w:rPr>
        <w:t> </w:t>
      </w:r>
      <w:r>
        <w:rPr/>
        <w:t>международной</w:t>
      </w:r>
      <w:r>
        <w:rPr>
          <w:spacing w:val="-1"/>
        </w:rPr>
        <w:t> </w:t>
      </w:r>
      <w:r>
        <w:rPr/>
        <w:t>обстановки.</w:t>
      </w:r>
      <w:r>
        <w:rPr>
          <w:spacing w:val="-2"/>
        </w:rPr>
        <w:t> </w:t>
      </w:r>
      <w:r>
        <w:rPr/>
        <w:t>Блоковая</w:t>
      </w:r>
      <w:r>
        <w:rPr>
          <w:spacing w:val="-2"/>
        </w:rPr>
        <w:t> </w:t>
      </w:r>
      <w:r>
        <w:rPr/>
        <w:t>система</w:t>
      </w:r>
      <w:r>
        <w:rPr>
          <w:spacing w:val="-3"/>
        </w:rPr>
        <w:t> </w:t>
      </w:r>
      <w:r>
        <w:rPr/>
        <w:t>и участие</w:t>
      </w:r>
      <w:r>
        <w:rPr>
          <w:spacing w:val="-1"/>
        </w:rPr>
        <w:t> </w:t>
      </w:r>
      <w:r>
        <w:rPr/>
        <w:t>в</w:t>
      </w:r>
      <w:r>
        <w:rPr>
          <w:spacing w:val="-3"/>
        </w:rPr>
        <w:t> </w:t>
      </w:r>
      <w:r>
        <w:rPr/>
        <w:t>ней</w:t>
      </w:r>
      <w:r>
        <w:rPr>
          <w:spacing w:val="-1"/>
        </w:rPr>
        <w:t> </w:t>
      </w:r>
      <w:r>
        <w:rPr/>
        <w:t>России.</w:t>
      </w:r>
      <w:r>
        <w:rPr>
          <w:spacing w:val="-4"/>
        </w:rPr>
        <w:t> </w:t>
      </w:r>
      <w:r>
        <w:rPr/>
        <w:t>Россия в преддверии мировой катастрофы.</w:t>
      </w:r>
    </w:p>
    <w:p>
      <w:pPr>
        <w:spacing w:line="240" w:lineRule="auto" w:before="0"/>
        <w:ind w:left="658" w:right="572" w:firstLine="566"/>
        <w:jc w:val="both"/>
        <w:rPr>
          <w:sz w:val="24"/>
        </w:rPr>
      </w:pPr>
      <w:r>
        <w:rPr>
          <w:b/>
          <w:sz w:val="24"/>
        </w:rPr>
        <w:t>Серебряный век российской культуры. </w:t>
      </w:r>
      <w:r>
        <w:rPr>
          <w:sz w:val="24"/>
        </w:rPr>
        <w:t>Новые явления в художественной литературе и искусстве. Мировоззренческие ценности и стиль жизни. Литература начала XX в. Живопись.</w:t>
      </w:r>
    </w:p>
    <w:p>
      <w:pPr>
        <w:pStyle w:val="BodyText"/>
        <w:ind w:right="567"/>
      </w:pPr>
      <w:r>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BodyText"/>
        <w:ind w:right="572"/>
      </w:pPr>
      <w:r>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pPr>
        <w:spacing w:before="2"/>
        <w:ind w:left="1225" w:right="6513" w:firstLine="0"/>
        <w:jc w:val="both"/>
        <w:rPr>
          <w:b/>
          <w:sz w:val="24"/>
        </w:rPr>
      </w:pPr>
      <w:r>
        <w:rPr>
          <w:b/>
          <w:sz w:val="24"/>
        </w:rPr>
        <w:t>Наш</w:t>
      </w:r>
      <w:r>
        <w:rPr>
          <w:b/>
          <w:spacing w:val="-8"/>
          <w:sz w:val="24"/>
        </w:rPr>
        <w:t> </w:t>
      </w:r>
      <w:r>
        <w:rPr>
          <w:b/>
          <w:sz w:val="24"/>
        </w:rPr>
        <w:t>край</w:t>
      </w:r>
      <w:r>
        <w:rPr>
          <w:b/>
          <w:spacing w:val="-2"/>
          <w:sz w:val="24"/>
        </w:rPr>
        <w:t> </w:t>
      </w:r>
      <w:r>
        <w:rPr>
          <w:b/>
          <w:sz w:val="24"/>
        </w:rPr>
        <w:t>в</w:t>
      </w:r>
      <w:r>
        <w:rPr>
          <w:b/>
          <w:spacing w:val="-2"/>
          <w:sz w:val="24"/>
        </w:rPr>
        <w:t> </w:t>
      </w:r>
      <w:r>
        <w:rPr>
          <w:b/>
          <w:sz w:val="24"/>
        </w:rPr>
        <w:t>XIX</w:t>
      </w:r>
      <w:r>
        <w:rPr>
          <w:b/>
          <w:spacing w:val="-1"/>
          <w:sz w:val="24"/>
        </w:rPr>
        <w:t> </w:t>
      </w:r>
      <w:r>
        <w:rPr>
          <w:b/>
          <w:sz w:val="24"/>
        </w:rPr>
        <w:t>-</w:t>
      </w:r>
      <w:r>
        <w:rPr>
          <w:b/>
          <w:spacing w:val="-3"/>
          <w:sz w:val="24"/>
        </w:rPr>
        <w:t> </w:t>
      </w:r>
      <w:r>
        <w:rPr>
          <w:b/>
          <w:sz w:val="24"/>
        </w:rPr>
        <w:t>начале</w:t>
      </w:r>
      <w:r>
        <w:rPr>
          <w:b/>
          <w:spacing w:val="-3"/>
          <w:sz w:val="24"/>
        </w:rPr>
        <w:t> </w:t>
      </w:r>
      <w:r>
        <w:rPr>
          <w:b/>
          <w:sz w:val="24"/>
        </w:rPr>
        <w:t>XX</w:t>
      </w:r>
      <w:r>
        <w:rPr>
          <w:b/>
          <w:spacing w:val="-3"/>
          <w:sz w:val="24"/>
        </w:rPr>
        <w:t> </w:t>
      </w:r>
      <w:r>
        <w:rPr>
          <w:b/>
          <w:sz w:val="24"/>
        </w:rPr>
        <w:t>в. </w:t>
      </w:r>
      <w:r>
        <w:rPr>
          <w:b/>
          <w:spacing w:val="-2"/>
          <w:sz w:val="24"/>
        </w:rPr>
        <w:t>Обобщение.</w:t>
      </w:r>
    </w:p>
    <w:p>
      <w:pPr>
        <w:pStyle w:val="Heading1"/>
        <w:ind w:left="2735" w:hanging="1386"/>
      </w:pPr>
      <w:r>
        <w:rPr/>
        <w:t>ПЛАНИРУЕМЫЕ</w:t>
      </w:r>
      <w:r>
        <w:rPr>
          <w:spacing w:val="-4"/>
        </w:rPr>
        <w:t> </w:t>
      </w:r>
      <w:r>
        <w:rPr/>
        <w:t>РЕЗУЛЬТАТЫ</w:t>
      </w:r>
      <w:r>
        <w:rPr>
          <w:spacing w:val="-9"/>
        </w:rPr>
        <w:t> </w:t>
      </w:r>
      <w:r>
        <w:rPr/>
        <w:t>ОСВОЕНИЯ</w:t>
      </w:r>
      <w:r>
        <w:rPr>
          <w:spacing w:val="-9"/>
        </w:rPr>
        <w:t> </w:t>
      </w:r>
      <w:r>
        <w:rPr/>
        <w:t>ПРОГРАММЫ</w:t>
      </w:r>
      <w:r>
        <w:rPr>
          <w:spacing w:val="-8"/>
        </w:rPr>
        <w:t> </w:t>
      </w:r>
      <w:r>
        <w:rPr/>
        <w:t>ПО</w:t>
      </w:r>
      <w:r>
        <w:rPr>
          <w:spacing w:val="-11"/>
        </w:rPr>
        <w:t> </w:t>
      </w:r>
      <w:r>
        <w:rPr/>
        <w:t>ИСТОРИИ</w:t>
      </w:r>
      <w:r>
        <w:rPr>
          <w:spacing w:val="-12"/>
        </w:rPr>
        <w:t> </w:t>
      </w:r>
      <w:r>
        <w:rPr/>
        <w:t>НА УРОВНЕ ОСНОВНОГО ОБЩЕГО ОБРАЗОВАНИЯ</w:t>
      </w:r>
    </w:p>
    <w:p>
      <w:pPr>
        <w:spacing w:line="274" w:lineRule="exact" w:before="0"/>
        <w:ind w:left="1225" w:right="0" w:firstLine="0"/>
        <w:jc w:val="both"/>
        <w:rPr>
          <w:sz w:val="24"/>
        </w:rPr>
      </w:pPr>
      <w:r>
        <w:rPr>
          <w:sz w:val="24"/>
        </w:rPr>
        <w:t>К</w:t>
      </w:r>
      <w:r>
        <w:rPr>
          <w:spacing w:val="-8"/>
          <w:sz w:val="24"/>
        </w:rPr>
        <w:t> </w:t>
      </w:r>
      <w:r>
        <w:rPr>
          <w:sz w:val="24"/>
        </w:rPr>
        <w:t>важнейшим</w:t>
      </w:r>
      <w:r>
        <w:rPr>
          <w:spacing w:val="-9"/>
          <w:sz w:val="24"/>
        </w:rPr>
        <w:t> </w:t>
      </w:r>
      <w:r>
        <w:rPr>
          <w:b/>
          <w:sz w:val="24"/>
        </w:rPr>
        <w:t>личностным</w:t>
      </w:r>
      <w:r>
        <w:rPr>
          <w:b/>
          <w:spacing w:val="-7"/>
          <w:sz w:val="24"/>
        </w:rPr>
        <w:t> </w:t>
      </w:r>
      <w:r>
        <w:rPr>
          <w:b/>
          <w:sz w:val="24"/>
        </w:rPr>
        <w:t>результатам</w:t>
      </w:r>
      <w:r>
        <w:rPr>
          <w:b/>
          <w:spacing w:val="-3"/>
          <w:sz w:val="24"/>
        </w:rPr>
        <w:t> </w:t>
      </w:r>
      <w:r>
        <w:rPr>
          <w:sz w:val="24"/>
        </w:rPr>
        <w:t>изучения</w:t>
      </w:r>
      <w:r>
        <w:rPr>
          <w:spacing w:val="-6"/>
          <w:sz w:val="24"/>
        </w:rPr>
        <w:t> </w:t>
      </w:r>
      <w:r>
        <w:rPr>
          <w:sz w:val="24"/>
        </w:rPr>
        <w:t>истории</w:t>
      </w:r>
      <w:r>
        <w:rPr>
          <w:spacing w:val="-3"/>
          <w:sz w:val="24"/>
        </w:rPr>
        <w:t> </w:t>
      </w:r>
      <w:r>
        <w:rPr>
          <w:spacing w:val="-2"/>
          <w:sz w:val="24"/>
        </w:rPr>
        <w:t>относятся:</w:t>
      </w:r>
    </w:p>
    <w:p>
      <w:pPr>
        <w:pStyle w:val="ListParagraph"/>
        <w:numPr>
          <w:ilvl w:val="3"/>
          <w:numId w:val="26"/>
        </w:numPr>
        <w:tabs>
          <w:tab w:pos="1664" w:val="left" w:leader="none"/>
        </w:tabs>
        <w:spacing w:line="240" w:lineRule="auto" w:before="0" w:after="0"/>
        <w:ind w:left="658" w:right="564" w:firstLine="566"/>
        <w:jc w:val="both"/>
        <w:rPr>
          <w:sz w:val="24"/>
        </w:rPr>
      </w:pPr>
      <w:r>
        <w:rPr>
          <w:sz w:val="24"/>
        </w:rPr>
        <w:t>в сфере </w:t>
      </w:r>
      <w:r>
        <w:rPr>
          <w:b/>
          <w:sz w:val="24"/>
        </w:rPr>
        <w:t>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ListParagraph"/>
        <w:numPr>
          <w:ilvl w:val="3"/>
          <w:numId w:val="26"/>
        </w:numPr>
        <w:tabs>
          <w:tab w:pos="1519" w:val="left" w:leader="none"/>
        </w:tabs>
        <w:spacing w:line="240" w:lineRule="auto" w:before="0" w:after="0"/>
        <w:ind w:left="1519" w:right="0" w:hanging="294"/>
        <w:jc w:val="both"/>
        <w:rPr>
          <w:sz w:val="24"/>
        </w:rPr>
      </w:pPr>
      <w:r>
        <w:rPr>
          <w:sz w:val="24"/>
        </w:rPr>
        <w:t>в</w:t>
      </w:r>
      <w:r>
        <w:rPr>
          <w:spacing w:val="24"/>
          <w:sz w:val="24"/>
        </w:rPr>
        <w:t> </w:t>
      </w:r>
      <w:r>
        <w:rPr>
          <w:sz w:val="24"/>
        </w:rPr>
        <w:t>сфере</w:t>
      </w:r>
      <w:r>
        <w:rPr>
          <w:spacing w:val="25"/>
          <w:sz w:val="24"/>
        </w:rPr>
        <w:t> </w:t>
      </w:r>
      <w:r>
        <w:rPr>
          <w:b/>
          <w:sz w:val="24"/>
        </w:rPr>
        <w:t>гражданского</w:t>
      </w:r>
      <w:r>
        <w:rPr>
          <w:b/>
          <w:spacing w:val="32"/>
          <w:sz w:val="24"/>
        </w:rPr>
        <w:t> </w:t>
      </w:r>
      <w:r>
        <w:rPr>
          <w:b/>
          <w:sz w:val="24"/>
        </w:rPr>
        <w:t>воспитания:</w:t>
      </w:r>
      <w:r>
        <w:rPr>
          <w:b/>
          <w:spacing w:val="32"/>
          <w:sz w:val="24"/>
        </w:rPr>
        <w:t> </w:t>
      </w:r>
      <w:r>
        <w:rPr>
          <w:sz w:val="24"/>
        </w:rPr>
        <w:t>осмысление</w:t>
      </w:r>
      <w:r>
        <w:rPr>
          <w:spacing w:val="24"/>
          <w:sz w:val="24"/>
        </w:rPr>
        <w:t> </w:t>
      </w:r>
      <w:r>
        <w:rPr>
          <w:sz w:val="24"/>
        </w:rPr>
        <w:t>исторической</w:t>
      </w:r>
      <w:r>
        <w:rPr>
          <w:spacing w:val="31"/>
          <w:sz w:val="24"/>
        </w:rPr>
        <w:t> </w:t>
      </w:r>
      <w:r>
        <w:rPr>
          <w:sz w:val="24"/>
        </w:rPr>
        <w:t>традиции</w:t>
      </w:r>
      <w:r>
        <w:rPr>
          <w:spacing w:val="29"/>
          <w:sz w:val="24"/>
        </w:rPr>
        <w:t> </w:t>
      </w:r>
      <w:r>
        <w:rPr>
          <w:sz w:val="24"/>
        </w:rPr>
        <w:t>и</w:t>
      </w:r>
      <w:r>
        <w:rPr>
          <w:spacing w:val="29"/>
          <w:sz w:val="24"/>
        </w:rPr>
        <w:t> </w:t>
      </w:r>
      <w:r>
        <w:rPr>
          <w:spacing w:val="-2"/>
          <w:sz w:val="24"/>
        </w:rPr>
        <w:t>примеров</w:t>
      </w:r>
    </w:p>
    <w:p>
      <w:pPr>
        <w:spacing w:after="0" w:line="240" w:lineRule="auto"/>
        <w:jc w:val="both"/>
        <w:rPr>
          <w:sz w:val="24"/>
        </w:rPr>
        <w:sectPr>
          <w:pgSz w:w="11920" w:h="16850"/>
          <w:pgMar w:header="713" w:footer="0" w:top="940" w:bottom="280" w:left="760" w:right="0"/>
        </w:sectPr>
      </w:pPr>
    </w:p>
    <w:p>
      <w:pPr>
        <w:pStyle w:val="BodyText"/>
        <w:spacing w:before="249"/>
        <w:ind w:right="553" w:firstLine="0"/>
      </w:pPr>
      <w:r>
        <w:rPr/>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ListParagraph"/>
        <w:numPr>
          <w:ilvl w:val="3"/>
          <w:numId w:val="26"/>
        </w:numPr>
        <w:tabs>
          <w:tab w:pos="1683" w:val="left" w:leader="none"/>
        </w:tabs>
        <w:spacing w:line="240" w:lineRule="auto" w:before="0" w:after="0"/>
        <w:ind w:left="658" w:right="556" w:firstLine="566"/>
        <w:jc w:val="both"/>
        <w:rPr>
          <w:sz w:val="24"/>
        </w:rPr>
      </w:pPr>
      <w:r>
        <w:rPr>
          <w:b/>
          <w:sz w:val="24"/>
        </w:rPr>
        <w:t>в духовно-нравственной сфере: </w:t>
      </w:r>
      <w:r>
        <w:rPr>
          <w:sz w:val="24"/>
        </w:rPr>
        <w:t>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spacing w:val="40"/>
          <w:sz w:val="24"/>
        </w:rPr>
        <w:t> </w:t>
      </w:r>
      <w:r>
        <w:rPr>
          <w:sz w:val="24"/>
        </w:rPr>
        <w:t>активное</w:t>
      </w:r>
      <w:r>
        <w:rPr>
          <w:spacing w:val="40"/>
          <w:sz w:val="24"/>
        </w:rPr>
        <w:t> </w:t>
      </w:r>
      <w:r>
        <w:rPr>
          <w:sz w:val="24"/>
        </w:rPr>
        <w:t>неприятие асоциальных поступков;</w:t>
      </w:r>
    </w:p>
    <w:p>
      <w:pPr>
        <w:pStyle w:val="ListParagraph"/>
        <w:numPr>
          <w:ilvl w:val="3"/>
          <w:numId w:val="26"/>
        </w:numPr>
        <w:tabs>
          <w:tab w:pos="1499" w:val="left" w:leader="none"/>
        </w:tabs>
        <w:spacing w:line="240" w:lineRule="auto" w:before="0" w:after="0"/>
        <w:ind w:left="658" w:right="557" w:firstLine="566"/>
        <w:jc w:val="both"/>
        <w:rPr>
          <w:sz w:val="24"/>
        </w:rPr>
      </w:pPr>
      <w:r>
        <w:rPr>
          <w:sz w:val="24"/>
        </w:rPr>
        <w:t>в понимании </w:t>
      </w:r>
      <w:r>
        <w:rPr>
          <w:b/>
          <w:sz w:val="24"/>
        </w:rPr>
        <w:t>ценности научного познания: </w:t>
      </w:r>
      <w:r>
        <w:rPr>
          <w:sz w:val="24"/>
        </w:rPr>
        <w:t>осмысление значения истории как знания</w:t>
      </w:r>
      <w:r>
        <w:rPr>
          <w:spacing w:val="40"/>
          <w:sz w:val="24"/>
        </w:rPr>
        <w:t> </w:t>
      </w:r>
      <w:r>
        <w:rPr>
          <w:sz w:val="24"/>
        </w:rPr>
        <w:t>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ListParagraph"/>
        <w:numPr>
          <w:ilvl w:val="3"/>
          <w:numId w:val="26"/>
        </w:numPr>
        <w:tabs>
          <w:tab w:pos="1503" w:val="left" w:leader="none"/>
        </w:tabs>
        <w:spacing w:line="240" w:lineRule="auto" w:before="0" w:after="0"/>
        <w:ind w:left="658" w:right="572" w:firstLine="566"/>
        <w:jc w:val="both"/>
        <w:rPr>
          <w:sz w:val="24"/>
        </w:rPr>
      </w:pPr>
      <w:r>
        <w:rPr>
          <w:sz w:val="24"/>
        </w:rPr>
        <w:t>в сфере </w:t>
      </w:r>
      <w:r>
        <w:rPr>
          <w:b/>
          <w:sz w:val="24"/>
        </w:rPr>
        <w:t>эстетического воспитания: </w:t>
      </w:r>
      <w:r>
        <w:rPr>
          <w:sz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ListParagraph"/>
        <w:numPr>
          <w:ilvl w:val="3"/>
          <w:numId w:val="26"/>
        </w:numPr>
        <w:tabs>
          <w:tab w:pos="1513" w:val="left" w:leader="none"/>
        </w:tabs>
        <w:spacing w:line="240" w:lineRule="auto" w:before="1" w:after="0"/>
        <w:ind w:left="658" w:right="562" w:firstLine="566"/>
        <w:jc w:val="both"/>
        <w:rPr>
          <w:sz w:val="24"/>
        </w:rPr>
      </w:pPr>
      <w:r>
        <w:rPr>
          <w:sz w:val="24"/>
        </w:rPr>
        <w:t>в формировании </w:t>
      </w:r>
      <w:r>
        <w:rPr>
          <w:b/>
          <w:sz w:val="24"/>
        </w:rPr>
        <w:t>ценностного отношения к жизни и здоровью: </w:t>
      </w:r>
      <w:r>
        <w:rPr>
          <w:sz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2"/>
          <w:sz w:val="24"/>
        </w:rPr>
        <w:t> </w:t>
      </w:r>
      <w:r>
        <w:rPr>
          <w:sz w:val="24"/>
        </w:rPr>
        <w:t>Возрождения) и в современную эпоху;</w:t>
      </w:r>
    </w:p>
    <w:p>
      <w:pPr>
        <w:pStyle w:val="ListParagraph"/>
        <w:numPr>
          <w:ilvl w:val="3"/>
          <w:numId w:val="26"/>
        </w:numPr>
        <w:tabs>
          <w:tab w:pos="1573" w:val="left" w:leader="none"/>
        </w:tabs>
        <w:spacing w:line="240" w:lineRule="auto" w:before="3" w:after="0"/>
        <w:ind w:left="658" w:right="558" w:firstLine="566"/>
        <w:jc w:val="both"/>
        <w:rPr>
          <w:sz w:val="24"/>
        </w:rPr>
      </w:pPr>
      <w:r>
        <w:rPr>
          <w:sz w:val="24"/>
        </w:rPr>
        <w:t>в сфере </w:t>
      </w:r>
      <w:r>
        <w:rPr>
          <w:b/>
          <w:sz w:val="24"/>
        </w:rPr>
        <w:t>трудового воспитания: </w:t>
      </w:r>
      <w:r>
        <w:rPr>
          <w:sz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w:t>
      </w:r>
      <w:r>
        <w:rPr>
          <w:spacing w:val="80"/>
          <w:sz w:val="24"/>
        </w:rPr>
        <w:t> </w:t>
      </w:r>
      <w:r>
        <w:rPr>
          <w:sz w:val="24"/>
        </w:rPr>
        <w:t>жизненных планов;</w:t>
      </w:r>
    </w:p>
    <w:p>
      <w:pPr>
        <w:pStyle w:val="ListParagraph"/>
        <w:numPr>
          <w:ilvl w:val="3"/>
          <w:numId w:val="26"/>
        </w:numPr>
        <w:tabs>
          <w:tab w:pos="1712" w:val="left" w:leader="none"/>
        </w:tabs>
        <w:spacing w:line="240" w:lineRule="auto" w:before="0" w:after="0"/>
        <w:ind w:left="658" w:right="559" w:firstLine="566"/>
        <w:jc w:val="both"/>
        <w:rPr>
          <w:sz w:val="24"/>
        </w:rPr>
      </w:pPr>
      <w:r>
        <w:rPr>
          <w:sz w:val="24"/>
        </w:rPr>
        <w:t>в сфере </w:t>
      </w:r>
      <w:r>
        <w:rPr>
          <w:b/>
          <w:sz w:val="24"/>
        </w:rPr>
        <w:t>экологического воспитания: </w:t>
      </w:r>
      <w:r>
        <w:rPr>
          <w:sz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ListParagraph"/>
        <w:numPr>
          <w:ilvl w:val="3"/>
          <w:numId w:val="26"/>
        </w:numPr>
        <w:tabs>
          <w:tab w:pos="1554" w:val="left" w:leader="none"/>
        </w:tabs>
        <w:spacing w:line="240" w:lineRule="auto" w:before="1" w:after="0"/>
        <w:ind w:left="658" w:right="563" w:firstLine="566"/>
        <w:jc w:val="both"/>
        <w:rPr>
          <w:sz w:val="24"/>
        </w:rPr>
      </w:pPr>
      <w:r>
        <w:rPr>
          <w:sz w:val="24"/>
        </w:rPr>
        <w:t>в сфере </w:t>
      </w:r>
      <w:r>
        <w:rPr>
          <w:b/>
          <w:sz w:val="24"/>
        </w:rPr>
        <w:t>адаптации к меняющимся условиям социальной и природной среды: </w:t>
      </w:r>
      <w:r>
        <w:rPr>
          <w:sz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BodyText"/>
        <w:ind w:right="558"/>
      </w:pPr>
      <w:r>
        <w:rPr/>
        <w:t>В результате изучения истории на уровне основного общего образования у обучающегося будут сформированы </w:t>
      </w:r>
      <w:r>
        <w:rPr>
          <w:b/>
        </w:rPr>
        <w:t>познавательные универсальные учебные действия, </w:t>
      </w:r>
      <w:r>
        <w:rPr/>
        <w:t>коммуникативные универсальные учебные действия, регулятивные универсальные учебные действия, совместная </w:t>
      </w:r>
      <w:r>
        <w:rPr>
          <w:spacing w:val="-2"/>
        </w:rPr>
        <w:t>деятельность.</w:t>
      </w:r>
    </w:p>
    <w:p>
      <w:pPr>
        <w:spacing w:line="242" w:lineRule="auto" w:before="0"/>
        <w:ind w:left="658" w:right="558" w:firstLine="566"/>
        <w:jc w:val="both"/>
        <w:rPr>
          <w:sz w:val="24"/>
        </w:rPr>
      </w:pPr>
      <w:r>
        <w:rPr>
          <w:sz w:val="24"/>
        </w:rPr>
        <w:t>У обучающегося будут сформированы следующие </w:t>
      </w:r>
      <w:r>
        <w:rPr>
          <w:b/>
          <w:sz w:val="24"/>
        </w:rPr>
        <w:t>базовые логические действия </w:t>
      </w:r>
      <w:r>
        <w:rPr>
          <w:sz w:val="24"/>
        </w:rPr>
        <w:t>как часть познавательных универсальных учебных действий:</w:t>
      </w:r>
    </w:p>
    <w:p>
      <w:pPr>
        <w:pStyle w:val="BodyText"/>
        <w:ind w:left="1225" w:right="2099" w:firstLine="0"/>
      </w:pPr>
      <w:r>
        <w:rPr/>
        <w:t>систематизировать</w:t>
      </w:r>
      <w:r>
        <w:rPr>
          <w:spacing w:val="-4"/>
        </w:rPr>
        <w:t> </w:t>
      </w:r>
      <w:r>
        <w:rPr/>
        <w:t>и</w:t>
      </w:r>
      <w:r>
        <w:rPr>
          <w:spacing w:val="-4"/>
        </w:rPr>
        <w:t> </w:t>
      </w:r>
      <w:r>
        <w:rPr/>
        <w:t>обобщать</w:t>
      </w:r>
      <w:r>
        <w:rPr>
          <w:spacing w:val="-4"/>
        </w:rPr>
        <w:t> </w:t>
      </w:r>
      <w:r>
        <w:rPr/>
        <w:t>исторические</w:t>
      </w:r>
      <w:r>
        <w:rPr>
          <w:spacing w:val="-5"/>
        </w:rPr>
        <w:t> </w:t>
      </w:r>
      <w:r>
        <w:rPr/>
        <w:t>факты</w:t>
      </w:r>
      <w:r>
        <w:rPr>
          <w:spacing w:val="-4"/>
        </w:rPr>
        <w:t> </w:t>
      </w:r>
      <w:r>
        <w:rPr/>
        <w:t>(в</w:t>
      </w:r>
      <w:r>
        <w:rPr>
          <w:spacing w:val="-5"/>
        </w:rPr>
        <w:t> </w:t>
      </w:r>
      <w:r>
        <w:rPr/>
        <w:t>форме</w:t>
      </w:r>
      <w:r>
        <w:rPr>
          <w:spacing w:val="-6"/>
        </w:rPr>
        <w:t> </w:t>
      </w:r>
      <w:r>
        <w:rPr/>
        <w:t>таблиц,</w:t>
      </w:r>
      <w:r>
        <w:rPr>
          <w:spacing w:val="-4"/>
        </w:rPr>
        <w:t> </w:t>
      </w:r>
      <w:r>
        <w:rPr/>
        <w:t>схем); выявлять характерные признаки исторических явлений;</w:t>
      </w:r>
    </w:p>
    <w:p>
      <w:pPr>
        <w:pStyle w:val="BodyText"/>
        <w:spacing w:line="272" w:lineRule="exact" w:before="5"/>
        <w:ind w:left="1225" w:firstLine="0"/>
      </w:pPr>
      <w:r>
        <w:rPr/>
        <w:t>раскрывать</w:t>
      </w:r>
      <w:r>
        <w:rPr>
          <w:spacing w:val="-10"/>
        </w:rPr>
        <w:t> </w:t>
      </w:r>
      <w:r>
        <w:rPr/>
        <w:t>причинно-следственные</w:t>
      </w:r>
      <w:r>
        <w:rPr>
          <w:spacing w:val="-12"/>
        </w:rPr>
        <w:t> </w:t>
      </w:r>
      <w:r>
        <w:rPr/>
        <w:t>связи</w:t>
      </w:r>
      <w:r>
        <w:rPr>
          <w:spacing w:val="-7"/>
        </w:rPr>
        <w:t> </w:t>
      </w:r>
      <w:r>
        <w:rPr>
          <w:spacing w:val="-2"/>
        </w:rPr>
        <w:t>событий;</w:t>
      </w:r>
    </w:p>
    <w:p>
      <w:pPr>
        <w:pStyle w:val="BodyText"/>
        <w:jc w:val="left"/>
      </w:pPr>
      <w:r>
        <w:rPr/>
        <w:t>сравнивать события, ситуации, выявляя общие черты и различия; формулировать и обосновывать выводы.</w:t>
      </w:r>
    </w:p>
    <w:p>
      <w:pPr>
        <w:spacing w:line="275" w:lineRule="exact" w:before="0"/>
        <w:ind w:left="1225" w:right="0" w:firstLine="0"/>
        <w:jc w:val="left"/>
        <w:rPr>
          <w:b/>
          <w:sz w:val="24"/>
        </w:rPr>
      </w:pPr>
      <w:r>
        <w:rPr>
          <w:sz w:val="24"/>
        </w:rPr>
        <w:t>У</w:t>
      </w:r>
      <w:r>
        <w:rPr>
          <w:spacing w:val="-6"/>
          <w:sz w:val="24"/>
        </w:rPr>
        <w:t> </w:t>
      </w:r>
      <w:r>
        <w:rPr>
          <w:sz w:val="24"/>
        </w:rPr>
        <w:t>обучающегося</w:t>
      </w:r>
      <w:r>
        <w:rPr>
          <w:spacing w:val="2"/>
          <w:sz w:val="24"/>
        </w:rPr>
        <w:t> </w:t>
      </w:r>
      <w:r>
        <w:rPr>
          <w:sz w:val="24"/>
        </w:rPr>
        <w:t>будут сформированы</w:t>
      </w:r>
      <w:r>
        <w:rPr>
          <w:spacing w:val="-2"/>
          <w:sz w:val="24"/>
        </w:rPr>
        <w:t> </w:t>
      </w:r>
      <w:r>
        <w:rPr>
          <w:sz w:val="24"/>
        </w:rPr>
        <w:t>следующие</w:t>
      </w:r>
      <w:r>
        <w:rPr>
          <w:spacing w:val="3"/>
          <w:sz w:val="24"/>
        </w:rPr>
        <w:t> </w:t>
      </w:r>
      <w:r>
        <w:rPr>
          <w:b/>
          <w:sz w:val="24"/>
        </w:rPr>
        <w:t>базовые</w:t>
      </w:r>
      <w:r>
        <w:rPr>
          <w:b/>
          <w:spacing w:val="-2"/>
          <w:sz w:val="24"/>
        </w:rPr>
        <w:t> </w:t>
      </w:r>
      <w:r>
        <w:rPr>
          <w:b/>
          <w:sz w:val="24"/>
        </w:rPr>
        <w:t>исследовательские</w:t>
      </w:r>
      <w:r>
        <w:rPr>
          <w:b/>
          <w:spacing w:val="-3"/>
          <w:sz w:val="24"/>
        </w:rPr>
        <w:t> </w:t>
      </w:r>
      <w:r>
        <w:rPr>
          <w:b/>
          <w:spacing w:val="-2"/>
          <w:sz w:val="24"/>
        </w:rPr>
        <w:t>действия</w:t>
      </w:r>
    </w:p>
    <w:p>
      <w:pPr>
        <w:pStyle w:val="BodyText"/>
        <w:spacing w:line="275" w:lineRule="exact"/>
        <w:ind w:firstLine="0"/>
        <w:jc w:val="left"/>
      </w:pPr>
      <w:r>
        <w:rPr/>
        <w:t>как</w:t>
      </w:r>
      <w:r>
        <w:rPr>
          <w:spacing w:val="-14"/>
        </w:rPr>
        <w:t> </w:t>
      </w:r>
      <w:r>
        <w:rPr/>
        <w:t>часть</w:t>
      </w:r>
      <w:r>
        <w:rPr>
          <w:spacing w:val="-10"/>
        </w:rPr>
        <w:t> </w:t>
      </w:r>
      <w:r>
        <w:rPr/>
        <w:t>познавательных универсальных</w:t>
      </w:r>
      <w:r>
        <w:rPr>
          <w:spacing w:val="-2"/>
        </w:rPr>
        <w:t> </w:t>
      </w:r>
      <w:r>
        <w:rPr/>
        <w:t>учебных</w:t>
      </w:r>
      <w:r>
        <w:rPr>
          <w:spacing w:val="-8"/>
        </w:rPr>
        <w:t> </w:t>
      </w:r>
      <w:r>
        <w:rPr>
          <w:spacing w:val="-2"/>
        </w:rPr>
        <w:t>действий:</w:t>
      </w:r>
    </w:p>
    <w:p>
      <w:pPr>
        <w:spacing w:after="0" w:line="275" w:lineRule="exact"/>
        <w:jc w:val="left"/>
        <w:sectPr>
          <w:pgSz w:w="11920" w:h="16850"/>
          <w:pgMar w:header="713" w:footer="0" w:top="940" w:bottom="280" w:left="760" w:right="0"/>
        </w:sectPr>
      </w:pPr>
    </w:p>
    <w:p>
      <w:pPr>
        <w:pStyle w:val="BodyText"/>
        <w:spacing w:line="274" w:lineRule="exact" w:before="251"/>
        <w:ind w:left="1225" w:firstLine="0"/>
      </w:pPr>
      <w:r>
        <w:rPr/>
        <w:t>определять</w:t>
      </w:r>
      <w:r>
        <w:rPr>
          <w:spacing w:val="-15"/>
        </w:rPr>
        <w:t> </w:t>
      </w:r>
      <w:r>
        <w:rPr/>
        <w:t>познавательную</w:t>
      </w:r>
      <w:r>
        <w:rPr>
          <w:spacing w:val="-14"/>
        </w:rPr>
        <w:t> </w:t>
      </w:r>
      <w:r>
        <w:rPr>
          <w:spacing w:val="-2"/>
        </w:rPr>
        <w:t>задачу;</w:t>
      </w:r>
    </w:p>
    <w:p>
      <w:pPr>
        <w:pStyle w:val="BodyText"/>
        <w:ind w:left="1225" w:right="577" w:firstLine="0"/>
      </w:pPr>
      <w:r>
        <w:rPr/>
        <w:t>намечать путь ее решения и осуществлять подбор исторического материала, объекта; систематизировать</w:t>
      </w:r>
      <w:r>
        <w:rPr>
          <w:spacing w:val="40"/>
        </w:rPr>
        <w:t> </w:t>
      </w:r>
      <w:r>
        <w:rPr/>
        <w:t>и</w:t>
      </w:r>
      <w:r>
        <w:rPr>
          <w:spacing w:val="40"/>
        </w:rPr>
        <w:t> </w:t>
      </w:r>
      <w:r>
        <w:rPr/>
        <w:t>анализировать</w:t>
      </w:r>
      <w:r>
        <w:rPr>
          <w:spacing w:val="40"/>
        </w:rPr>
        <w:t> </w:t>
      </w:r>
      <w:r>
        <w:rPr/>
        <w:t>исторические</w:t>
      </w:r>
      <w:r>
        <w:rPr>
          <w:spacing w:val="40"/>
        </w:rPr>
        <w:t> </w:t>
      </w:r>
      <w:r>
        <w:rPr/>
        <w:t>факты,</w:t>
      </w:r>
      <w:r>
        <w:rPr>
          <w:spacing w:val="40"/>
        </w:rPr>
        <w:t> </w:t>
      </w:r>
      <w:r>
        <w:rPr/>
        <w:t>осуществлять</w:t>
      </w:r>
      <w:r>
        <w:rPr>
          <w:spacing w:val="40"/>
        </w:rPr>
        <w:t> </w:t>
      </w:r>
      <w:r>
        <w:rPr/>
        <w:t>реконструкцию</w:t>
      </w:r>
    </w:p>
    <w:p>
      <w:pPr>
        <w:pStyle w:val="BodyText"/>
        <w:spacing w:line="244" w:lineRule="auto"/>
        <w:ind w:left="1225" w:right="2059" w:hanging="567"/>
      </w:pPr>
      <w:r>
        <w:rPr/>
        <w:t>исторических</w:t>
      </w:r>
      <w:r>
        <w:rPr>
          <w:spacing w:val="-2"/>
        </w:rPr>
        <w:t> </w:t>
      </w:r>
      <w:r>
        <w:rPr/>
        <w:t>событий;</w:t>
      </w:r>
      <w:r>
        <w:rPr>
          <w:spacing w:val="-8"/>
        </w:rPr>
        <w:t> </w:t>
      </w:r>
      <w:r>
        <w:rPr/>
        <w:t>соотносить</w:t>
      </w:r>
      <w:r>
        <w:rPr>
          <w:spacing w:val="-6"/>
        </w:rPr>
        <w:t> </w:t>
      </w:r>
      <w:r>
        <w:rPr/>
        <w:t>полученный</w:t>
      </w:r>
      <w:r>
        <w:rPr>
          <w:spacing w:val="-3"/>
        </w:rPr>
        <w:t> </w:t>
      </w:r>
      <w:r>
        <w:rPr/>
        <w:t>результат с</w:t>
      </w:r>
      <w:r>
        <w:rPr>
          <w:spacing w:val="-8"/>
        </w:rPr>
        <w:t> </w:t>
      </w:r>
      <w:r>
        <w:rPr/>
        <w:t>имеющимся</w:t>
      </w:r>
      <w:r>
        <w:rPr>
          <w:spacing w:val="-4"/>
        </w:rPr>
        <w:t> </w:t>
      </w:r>
      <w:r>
        <w:rPr/>
        <w:t>знанием; определять новизну и обоснованность полученного результата;</w:t>
      </w:r>
    </w:p>
    <w:p>
      <w:pPr>
        <w:pStyle w:val="BodyText"/>
        <w:ind w:right="573"/>
      </w:pPr>
      <w:r>
        <w:rPr/>
        <w:t>представлять результаты своей деятельности в различных формах (сообщение, эссе, презентация, реферат, учебный проект и другие).</w:t>
      </w:r>
    </w:p>
    <w:p>
      <w:pPr>
        <w:spacing w:before="0"/>
        <w:ind w:left="658" w:right="553" w:firstLine="566"/>
        <w:jc w:val="both"/>
        <w:rPr>
          <w:sz w:val="24"/>
        </w:rPr>
      </w:pPr>
      <w:r>
        <w:rPr>
          <w:sz w:val="24"/>
        </w:rPr>
        <w:t>У обучающегося будут сформированы следующие </w:t>
      </w:r>
      <w:r>
        <w:rPr>
          <w:b/>
          <w:sz w:val="24"/>
        </w:rPr>
        <w:t>умения работать с информацией </w:t>
      </w:r>
      <w:r>
        <w:rPr>
          <w:sz w:val="24"/>
        </w:rPr>
        <w:t>как часть познавательных универсальных учебных действий:</w:t>
      </w:r>
    </w:p>
    <w:p>
      <w:pPr>
        <w:pStyle w:val="BodyText"/>
        <w:ind w:right="561"/>
      </w:pPr>
      <w:r>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BodyText"/>
        <w:spacing w:line="274" w:lineRule="exact"/>
        <w:ind w:left="1225" w:firstLine="0"/>
      </w:pPr>
      <w:r>
        <w:rPr/>
        <w:t>различать</w:t>
      </w:r>
      <w:r>
        <w:rPr>
          <w:spacing w:val="-9"/>
        </w:rPr>
        <w:t> </w:t>
      </w:r>
      <w:r>
        <w:rPr/>
        <w:t>виды</w:t>
      </w:r>
      <w:r>
        <w:rPr>
          <w:spacing w:val="-9"/>
        </w:rPr>
        <w:t> </w:t>
      </w:r>
      <w:r>
        <w:rPr/>
        <w:t>источников</w:t>
      </w:r>
      <w:r>
        <w:rPr>
          <w:spacing w:val="-6"/>
        </w:rPr>
        <w:t> </w:t>
      </w:r>
      <w:r>
        <w:rPr/>
        <w:t>исторической</w:t>
      </w:r>
      <w:r>
        <w:rPr>
          <w:spacing w:val="-4"/>
        </w:rPr>
        <w:t> </w:t>
      </w:r>
      <w:r>
        <w:rPr>
          <w:spacing w:val="-2"/>
        </w:rPr>
        <w:t>информации;</w:t>
      </w:r>
    </w:p>
    <w:p>
      <w:pPr>
        <w:pStyle w:val="BodyText"/>
        <w:spacing w:line="242" w:lineRule="auto"/>
        <w:ind w:right="572"/>
      </w:pPr>
      <w:r>
        <w:rPr/>
        <w:t>высказывать</w:t>
      </w:r>
      <w:r>
        <w:rPr>
          <w:spacing w:val="-3"/>
        </w:rPr>
        <w:t> </w:t>
      </w:r>
      <w:r>
        <w:rPr/>
        <w:t>суждение</w:t>
      </w:r>
      <w:r>
        <w:rPr>
          <w:spacing w:val="-2"/>
        </w:rPr>
        <w:t> </w:t>
      </w:r>
      <w:r>
        <w:rPr/>
        <w:t>о</w:t>
      </w:r>
      <w:r>
        <w:rPr>
          <w:spacing w:val="-3"/>
        </w:rPr>
        <w:t> </w:t>
      </w:r>
      <w:r>
        <w:rPr/>
        <w:t>достоверности</w:t>
      </w:r>
      <w:r>
        <w:rPr>
          <w:spacing w:val="-3"/>
        </w:rPr>
        <w:t> </w:t>
      </w:r>
      <w:r>
        <w:rPr/>
        <w:t>и</w:t>
      </w:r>
      <w:r>
        <w:rPr>
          <w:spacing w:val="-3"/>
        </w:rPr>
        <w:t> </w:t>
      </w:r>
      <w:r>
        <w:rPr/>
        <w:t>значении</w:t>
      </w:r>
      <w:r>
        <w:rPr>
          <w:spacing w:val="-3"/>
        </w:rPr>
        <w:t> </w:t>
      </w:r>
      <w:r>
        <w:rPr/>
        <w:t>информации</w:t>
      </w:r>
      <w:r>
        <w:rPr>
          <w:spacing w:val="-3"/>
        </w:rPr>
        <w:t> </w:t>
      </w:r>
      <w:r>
        <w:rPr/>
        <w:t>источника (по</w:t>
      </w:r>
      <w:r>
        <w:rPr>
          <w:spacing w:val="-3"/>
        </w:rPr>
        <w:t> </w:t>
      </w:r>
      <w:r>
        <w:rPr/>
        <w:t>критериям, предложенным учителем или сформулированным самостоятельно).</w:t>
      </w:r>
    </w:p>
    <w:p>
      <w:pPr>
        <w:pStyle w:val="BodyText"/>
        <w:ind w:right="560"/>
      </w:pPr>
      <w:r>
        <w:rPr/>
        <w:t>У обучающегося будут сформированы следующие </w:t>
      </w:r>
      <w:r>
        <w:rPr>
          <w:b/>
        </w:rPr>
        <w:t>умения общения </w:t>
      </w:r>
      <w:r>
        <w:rPr/>
        <w:t>как часть коммуникативных универсальных учебных действий:</w:t>
      </w:r>
    </w:p>
    <w:p>
      <w:pPr>
        <w:pStyle w:val="BodyText"/>
        <w:ind w:right="572"/>
      </w:pPr>
      <w:r>
        <w:rPr/>
        <w:t>представлять особенности взаимодействия людей в исторических обществах и современном мире;</w:t>
      </w:r>
    </w:p>
    <w:p>
      <w:pPr>
        <w:pStyle w:val="BodyText"/>
        <w:ind w:right="567"/>
      </w:pPr>
      <w:r>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BodyText"/>
        <w:ind w:right="570"/>
      </w:pPr>
      <w:r>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spacing w:line="244" w:lineRule="auto" w:before="0"/>
        <w:ind w:left="658" w:right="0" w:firstLine="566"/>
        <w:jc w:val="left"/>
        <w:rPr>
          <w:b/>
          <w:sz w:val="24"/>
        </w:rPr>
      </w:pPr>
      <w:r>
        <w:rPr>
          <w:sz w:val="24"/>
        </w:rPr>
        <w:t>У</w:t>
      </w:r>
      <w:r>
        <w:rPr>
          <w:spacing w:val="80"/>
          <w:sz w:val="24"/>
        </w:rPr>
        <w:t> </w:t>
      </w:r>
      <w:r>
        <w:rPr>
          <w:sz w:val="24"/>
        </w:rPr>
        <w:t>обучающегося</w:t>
      </w:r>
      <w:r>
        <w:rPr>
          <w:spacing w:val="80"/>
          <w:sz w:val="24"/>
        </w:rPr>
        <w:t> </w:t>
      </w:r>
      <w:r>
        <w:rPr>
          <w:sz w:val="24"/>
        </w:rPr>
        <w:t>будут</w:t>
      </w:r>
      <w:r>
        <w:rPr>
          <w:spacing w:val="80"/>
          <w:sz w:val="24"/>
        </w:rPr>
        <w:t> </w:t>
      </w:r>
      <w:r>
        <w:rPr>
          <w:sz w:val="24"/>
        </w:rPr>
        <w:t>сформированы</w:t>
      </w:r>
      <w:r>
        <w:rPr>
          <w:spacing w:val="80"/>
          <w:sz w:val="24"/>
        </w:rPr>
        <w:t> </w:t>
      </w:r>
      <w:r>
        <w:rPr>
          <w:sz w:val="24"/>
        </w:rPr>
        <w:t>следующие</w:t>
      </w:r>
      <w:r>
        <w:rPr>
          <w:spacing w:val="80"/>
          <w:sz w:val="24"/>
        </w:rPr>
        <w:t> </w:t>
      </w:r>
      <w:r>
        <w:rPr>
          <w:sz w:val="24"/>
        </w:rPr>
        <w:t>умения</w:t>
      </w:r>
      <w:r>
        <w:rPr>
          <w:spacing w:val="80"/>
          <w:sz w:val="24"/>
        </w:rPr>
        <w:t> </w:t>
      </w:r>
      <w:r>
        <w:rPr>
          <w:sz w:val="24"/>
        </w:rPr>
        <w:t>в</w:t>
      </w:r>
      <w:r>
        <w:rPr>
          <w:spacing w:val="80"/>
          <w:sz w:val="24"/>
        </w:rPr>
        <w:t> </w:t>
      </w:r>
      <w:r>
        <w:rPr>
          <w:sz w:val="24"/>
        </w:rPr>
        <w:t>части</w:t>
      </w:r>
      <w:r>
        <w:rPr>
          <w:spacing w:val="80"/>
          <w:sz w:val="24"/>
        </w:rPr>
        <w:t> </w:t>
      </w:r>
      <w:r>
        <w:rPr>
          <w:b/>
          <w:sz w:val="24"/>
        </w:rPr>
        <w:t>регулятивных</w:t>
      </w:r>
      <w:r>
        <w:rPr>
          <w:b/>
          <w:spacing w:val="80"/>
          <w:sz w:val="24"/>
        </w:rPr>
        <w:t> </w:t>
      </w:r>
      <w:r>
        <w:rPr>
          <w:b/>
          <w:sz w:val="24"/>
        </w:rPr>
        <w:t>универсальных учебных действий:</w:t>
      </w:r>
    </w:p>
    <w:p>
      <w:pPr>
        <w:pStyle w:val="BodyText"/>
        <w:jc w:val="left"/>
      </w:pPr>
      <w:r>
        <w:rPr/>
        <w:t>владеть</w:t>
      </w:r>
      <w:r>
        <w:rPr>
          <w:spacing w:val="40"/>
        </w:rPr>
        <w:t> </w:t>
      </w:r>
      <w:r>
        <w:rPr/>
        <w:t>приемами</w:t>
      </w:r>
      <w:r>
        <w:rPr>
          <w:spacing w:val="40"/>
        </w:rPr>
        <w:t> </w:t>
      </w:r>
      <w:r>
        <w:rPr/>
        <w:t>самоорганизации</w:t>
      </w:r>
      <w:r>
        <w:rPr>
          <w:spacing w:val="40"/>
        </w:rPr>
        <w:t> </w:t>
      </w:r>
      <w:r>
        <w:rPr/>
        <w:t>своей</w:t>
      </w:r>
      <w:r>
        <w:rPr>
          <w:spacing w:val="40"/>
        </w:rPr>
        <w:t> </w:t>
      </w:r>
      <w:r>
        <w:rPr/>
        <w:t>учебной</w:t>
      </w:r>
      <w:r>
        <w:rPr>
          <w:spacing w:val="40"/>
        </w:rPr>
        <w:t> </w:t>
      </w:r>
      <w:r>
        <w:rPr/>
        <w:t>и</w:t>
      </w:r>
      <w:r>
        <w:rPr>
          <w:spacing w:val="40"/>
        </w:rPr>
        <w:t> </w:t>
      </w:r>
      <w:r>
        <w:rPr/>
        <w:t>общественной</w:t>
      </w:r>
      <w:r>
        <w:rPr>
          <w:spacing w:val="40"/>
        </w:rPr>
        <w:t> </w:t>
      </w:r>
      <w:r>
        <w:rPr/>
        <w:t>работы</w:t>
      </w:r>
      <w:r>
        <w:rPr>
          <w:spacing w:val="40"/>
        </w:rPr>
        <w:t> </w:t>
      </w:r>
      <w:r>
        <w:rPr/>
        <w:t>(выявление проблемы, требующей решения; составление плана действий и определение способа решения);</w:t>
      </w:r>
    </w:p>
    <w:p>
      <w:pPr>
        <w:pStyle w:val="BodyText"/>
        <w:spacing w:line="244" w:lineRule="auto"/>
        <w:jc w:val="left"/>
      </w:pPr>
      <w:r>
        <w:rPr/>
        <w:t>владеть приемами самоконтроля - осуществление самоконтроля, рефлексии и самооценки полученных результатов;</w:t>
      </w:r>
    </w:p>
    <w:p>
      <w:pPr>
        <w:pStyle w:val="BodyText"/>
        <w:jc w:val="left"/>
      </w:pPr>
      <w:r>
        <w:rPr/>
        <w:t>вносить</w:t>
      </w:r>
      <w:r>
        <w:rPr>
          <w:spacing w:val="80"/>
          <w:w w:val="150"/>
        </w:rPr>
        <w:t> </w:t>
      </w:r>
      <w:r>
        <w:rPr/>
        <w:t>коррективы</w:t>
      </w:r>
      <w:r>
        <w:rPr>
          <w:spacing w:val="80"/>
          <w:w w:val="150"/>
        </w:rPr>
        <w:t> </w:t>
      </w:r>
      <w:r>
        <w:rPr/>
        <w:t>в</w:t>
      </w:r>
      <w:r>
        <w:rPr>
          <w:spacing w:val="80"/>
          <w:w w:val="150"/>
        </w:rPr>
        <w:t> </w:t>
      </w:r>
      <w:r>
        <w:rPr/>
        <w:t>свою</w:t>
      </w:r>
      <w:r>
        <w:rPr>
          <w:spacing w:val="80"/>
          <w:w w:val="150"/>
        </w:rPr>
        <w:t> </w:t>
      </w:r>
      <w:r>
        <w:rPr/>
        <w:t>работу</w:t>
      </w:r>
      <w:r>
        <w:rPr>
          <w:spacing w:val="80"/>
          <w:w w:val="150"/>
        </w:rPr>
        <w:t> </w:t>
      </w:r>
      <w:r>
        <w:rPr/>
        <w:t>с</w:t>
      </w:r>
      <w:r>
        <w:rPr>
          <w:spacing w:val="80"/>
          <w:w w:val="150"/>
        </w:rPr>
        <w:t> </w:t>
      </w:r>
      <w:r>
        <w:rPr/>
        <w:t>учетом</w:t>
      </w:r>
      <w:r>
        <w:rPr>
          <w:spacing w:val="80"/>
          <w:w w:val="150"/>
        </w:rPr>
        <w:t> </w:t>
      </w:r>
      <w:r>
        <w:rPr/>
        <w:t>установленных</w:t>
      </w:r>
      <w:r>
        <w:rPr>
          <w:spacing w:val="80"/>
          <w:w w:val="150"/>
        </w:rPr>
        <w:t> </w:t>
      </w:r>
      <w:r>
        <w:rPr/>
        <w:t>ошибок,</w:t>
      </w:r>
      <w:r>
        <w:rPr>
          <w:spacing w:val="80"/>
          <w:w w:val="150"/>
        </w:rPr>
        <w:t> </w:t>
      </w:r>
      <w:r>
        <w:rPr/>
        <w:t>возникших </w:t>
      </w:r>
      <w:r>
        <w:rPr>
          <w:spacing w:val="-2"/>
        </w:rPr>
        <w:t>трудностей.</w:t>
      </w:r>
    </w:p>
    <w:p>
      <w:pPr>
        <w:pStyle w:val="BodyText"/>
        <w:ind w:left="1225" w:firstLine="0"/>
        <w:jc w:val="left"/>
      </w:pPr>
      <w:r>
        <w:rPr/>
        <w:t>выявлять на примерах исторических ситуаций роль эмоций в отношениях между людьми; ставить себя на место другого</w:t>
      </w:r>
      <w:r>
        <w:rPr>
          <w:spacing w:val="40"/>
        </w:rPr>
        <w:t> </w:t>
      </w:r>
      <w:r>
        <w:rPr/>
        <w:t>человека, понимать мотивы действий другого</w:t>
      </w:r>
      <w:r>
        <w:rPr>
          <w:spacing w:val="40"/>
        </w:rPr>
        <w:t> </w:t>
      </w:r>
      <w:r>
        <w:rPr/>
        <w:t>(в</w:t>
      </w:r>
    </w:p>
    <w:p>
      <w:pPr>
        <w:pStyle w:val="BodyText"/>
        <w:spacing w:line="274" w:lineRule="exact"/>
        <w:ind w:firstLine="0"/>
        <w:jc w:val="left"/>
      </w:pPr>
      <w:r>
        <w:rPr/>
        <w:t>исторических</w:t>
      </w:r>
      <w:r>
        <w:rPr>
          <w:spacing w:val="-12"/>
        </w:rPr>
        <w:t> </w:t>
      </w:r>
      <w:r>
        <w:rPr/>
        <w:t>ситуациях</w:t>
      </w:r>
      <w:r>
        <w:rPr>
          <w:spacing w:val="-9"/>
        </w:rPr>
        <w:t> </w:t>
      </w:r>
      <w:r>
        <w:rPr/>
        <w:t>и</w:t>
      </w:r>
      <w:r>
        <w:rPr>
          <w:spacing w:val="-12"/>
        </w:rPr>
        <w:t> </w:t>
      </w:r>
      <w:r>
        <w:rPr/>
        <w:t>окружающей</w:t>
      </w:r>
      <w:r>
        <w:rPr>
          <w:spacing w:val="-10"/>
        </w:rPr>
        <w:t> </w:t>
      </w:r>
      <w:r>
        <w:rPr>
          <w:spacing w:val="-2"/>
        </w:rPr>
        <w:t>действительности);</w:t>
      </w:r>
    </w:p>
    <w:p>
      <w:pPr>
        <w:pStyle w:val="BodyText"/>
        <w:ind w:right="975"/>
        <w:jc w:val="left"/>
      </w:pPr>
      <w:r>
        <w:rPr/>
        <w:t>регулировать способ выражения своих эмоций с учетом позиций и мнений других</w:t>
      </w:r>
      <w:r>
        <w:rPr>
          <w:spacing w:val="40"/>
        </w:rPr>
        <w:t> </w:t>
      </w:r>
      <w:r>
        <w:rPr/>
        <w:t>участников общения.</w:t>
      </w:r>
    </w:p>
    <w:p>
      <w:pPr>
        <w:spacing w:line="272" w:lineRule="exact" w:before="0"/>
        <w:ind w:left="1225" w:right="0" w:firstLine="0"/>
        <w:jc w:val="left"/>
        <w:rPr>
          <w:b/>
          <w:sz w:val="24"/>
        </w:rPr>
      </w:pPr>
      <w:r>
        <w:rPr>
          <w:sz w:val="24"/>
        </w:rPr>
        <w:t>У</w:t>
      </w:r>
      <w:r>
        <w:rPr>
          <w:spacing w:val="-11"/>
          <w:sz w:val="24"/>
        </w:rPr>
        <w:t> </w:t>
      </w:r>
      <w:r>
        <w:rPr>
          <w:sz w:val="24"/>
        </w:rPr>
        <w:t>обучающегося</w:t>
      </w:r>
      <w:r>
        <w:rPr>
          <w:spacing w:val="-7"/>
          <w:sz w:val="24"/>
        </w:rPr>
        <w:t> </w:t>
      </w:r>
      <w:r>
        <w:rPr>
          <w:sz w:val="24"/>
        </w:rPr>
        <w:t>будут</w:t>
      </w:r>
      <w:r>
        <w:rPr>
          <w:spacing w:val="-5"/>
          <w:sz w:val="24"/>
        </w:rPr>
        <w:t> </w:t>
      </w:r>
      <w:r>
        <w:rPr>
          <w:sz w:val="24"/>
        </w:rPr>
        <w:t>сформированы</w:t>
      </w:r>
      <w:r>
        <w:rPr>
          <w:spacing w:val="-5"/>
          <w:sz w:val="24"/>
        </w:rPr>
        <w:t> </w:t>
      </w:r>
      <w:r>
        <w:rPr>
          <w:sz w:val="24"/>
        </w:rPr>
        <w:t>следующие</w:t>
      </w:r>
      <w:r>
        <w:rPr>
          <w:spacing w:val="-4"/>
          <w:sz w:val="24"/>
        </w:rPr>
        <w:t> </w:t>
      </w:r>
      <w:r>
        <w:rPr>
          <w:b/>
          <w:sz w:val="24"/>
        </w:rPr>
        <w:t>умения</w:t>
      </w:r>
      <w:r>
        <w:rPr>
          <w:b/>
          <w:spacing w:val="-8"/>
          <w:sz w:val="24"/>
        </w:rPr>
        <w:t> </w:t>
      </w:r>
      <w:r>
        <w:rPr>
          <w:b/>
          <w:sz w:val="24"/>
        </w:rPr>
        <w:t>совместной</w:t>
      </w:r>
      <w:r>
        <w:rPr>
          <w:b/>
          <w:spacing w:val="-7"/>
          <w:sz w:val="24"/>
        </w:rPr>
        <w:t> </w:t>
      </w:r>
      <w:r>
        <w:rPr>
          <w:b/>
          <w:spacing w:val="-2"/>
          <w:sz w:val="24"/>
        </w:rPr>
        <w:t>деятельности:</w:t>
      </w:r>
    </w:p>
    <w:p>
      <w:pPr>
        <w:pStyle w:val="BodyText"/>
        <w:tabs>
          <w:tab w:pos="2547" w:val="left" w:leader="none"/>
          <w:tab w:pos="3004" w:val="left" w:leader="none"/>
          <w:tab w:pos="3906" w:val="left" w:leader="none"/>
          <w:tab w:pos="5531" w:val="left" w:leader="none"/>
          <w:tab w:pos="6734" w:val="left" w:leader="none"/>
          <w:tab w:pos="7874" w:val="left" w:leader="none"/>
          <w:tab w:pos="9271" w:val="left" w:leader="none"/>
          <w:tab w:pos="10227" w:val="left" w:leader="none"/>
        </w:tabs>
        <w:spacing w:line="242" w:lineRule="auto"/>
        <w:ind w:right="582"/>
        <w:jc w:val="left"/>
      </w:pPr>
      <w:r>
        <w:rPr>
          <w:spacing w:val="-2"/>
        </w:rPr>
        <w:t>осознавать</w:t>
      </w:r>
      <w:r>
        <w:rPr/>
        <w:tab/>
      </w:r>
      <w:r>
        <w:rPr>
          <w:spacing w:val="-6"/>
        </w:rPr>
        <w:t>на</w:t>
      </w:r>
      <w:r>
        <w:rPr/>
        <w:tab/>
      </w:r>
      <w:r>
        <w:rPr>
          <w:spacing w:val="-2"/>
        </w:rPr>
        <w:t>основе</w:t>
      </w:r>
      <w:r>
        <w:rPr/>
        <w:tab/>
      </w:r>
      <w:r>
        <w:rPr>
          <w:spacing w:val="-2"/>
        </w:rPr>
        <w:t>исторических</w:t>
      </w:r>
      <w:r>
        <w:rPr/>
        <w:tab/>
      </w:r>
      <w:r>
        <w:rPr>
          <w:spacing w:val="-2"/>
        </w:rPr>
        <w:t>примеров</w:t>
      </w:r>
      <w:r>
        <w:rPr/>
        <w:tab/>
      </w:r>
      <w:r>
        <w:rPr>
          <w:spacing w:val="-2"/>
        </w:rPr>
        <w:t>значение</w:t>
      </w:r>
      <w:r>
        <w:rPr/>
        <w:tab/>
      </w:r>
      <w:r>
        <w:rPr>
          <w:spacing w:val="-2"/>
        </w:rPr>
        <w:t>совместной</w:t>
      </w:r>
      <w:r>
        <w:rPr/>
        <w:tab/>
      </w:r>
      <w:r>
        <w:rPr>
          <w:spacing w:val="-2"/>
        </w:rPr>
        <w:t>работы</w:t>
      </w:r>
      <w:r>
        <w:rPr/>
        <w:tab/>
      </w:r>
      <w:r>
        <w:rPr>
          <w:spacing w:val="-4"/>
        </w:rPr>
        <w:t>как </w:t>
      </w:r>
      <w:r>
        <w:rPr/>
        <w:t>эффективного средства достижения поставленных целей;</w:t>
      </w:r>
    </w:p>
    <w:p>
      <w:pPr>
        <w:pStyle w:val="BodyText"/>
        <w:ind w:right="975"/>
        <w:jc w:val="left"/>
      </w:pPr>
      <w:r>
        <w:rPr/>
        <w:t>планировать и осуществлять совместную работу, коллективные учебные проекты по истории, в том числе - на региональном материале;</w:t>
      </w:r>
    </w:p>
    <w:p>
      <w:pPr>
        <w:pStyle w:val="BodyText"/>
        <w:ind w:right="975"/>
        <w:jc w:val="left"/>
      </w:pPr>
      <w:r>
        <w:rPr/>
        <w:t>определять</w:t>
      </w:r>
      <w:r>
        <w:rPr>
          <w:spacing w:val="-1"/>
        </w:rPr>
        <w:t> </w:t>
      </w:r>
      <w:r>
        <w:rPr/>
        <w:t>свое участие</w:t>
      </w:r>
      <w:r>
        <w:rPr>
          <w:spacing w:val="40"/>
        </w:rPr>
        <w:t> </w:t>
      </w:r>
      <w:r>
        <w:rPr/>
        <w:t>в</w:t>
      </w:r>
      <w:r>
        <w:rPr>
          <w:spacing w:val="-1"/>
        </w:rPr>
        <w:t> </w:t>
      </w:r>
      <w:r>
        <w:rPr/>
        <w:t>общей работе</w:t>
      </w:r>
      <w:r>
        <w:rPr>
          <w:spacing w:val="40"/>
        </w:rPr>
        <w:t> </w:t>
      </w:r>
      <w:r>
        <w:rPr/>
        <w:t>и координировать свои действия</w:t>
      </w:r>
      <w:r>
        <w:rPr>
          <w:spacing w:val="40"/>
        </w:rPr>
        <w:t> </w:t>
      </w:r>
      <w:r>
        <w:rPr/>
        <w:t>с</w:t>
      </w:r>
      <w:r>
        <w:rPr>
          <w:spacing w:val="40"/>
        </w:rPr>
        <w:t> </w:t>
      </w:r>
      <w:r>
        <w:rPr/>
        <w:t>другими членами команды.</w:t>
      </w:r>
    </w:p>
    <w:p>
      <w:pPr>
        <w:pStyle w:val="Heading2"/>
        <w:spacing w:line="240" w:lineRule="auto"/>
        <w:ind w:left="658" w:right="975" w:firstLine="566"/>
        <w:jc w:val="left"/>
      </w:pPr>
      <w:r>
        <w:rPr/>
        <w:t>Предметные результаты освоения программы по истории</w:t>
      </w:r>
      <w:r>
        <w:rPr>
          <w:spacing w:val="29"/>
        </w:rPr>
        <w:t> </w:t>
      </w:r>
      <w:r>
        <w:rPr/>
        <w:t>на уровне основного общего образования должны обеспечивать:</w:t>
      </w:r>
    </w:p>
    <w:p>
      <w:pPr>
        <w:pStyle w:val="ListParagraph"/>
        <w:numPr>
          <w:ilvl w:val="0"/>
          <w:numId w:val="27"/>
        </w:numPr>
        <w:tabs>
          <w:tab w:pos="1587" w:val="left" w:leader="none"/>
        </w:tabs>
        <w:spacing w:line="240" w:lineRule="auto" w:before="0" w:after="0"/>
        <w:ind w:left="658" w:right="558" w:firstLine="566"/>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w:t>
      </w:r>
      <w:r>
        <w:rPr>
          <w:spacing w:val="40"/>
          <w:sz w:val="24"/>
        </w:rPr>
        <w:t> </w:t>
      </w:r>
      <w:r>
        <w:rPr>
          <w:sz w:val="24"/>
        </w:rPr>
        <w:t>событиями</w:t>
      </w:r>
      <w:r>
        <w:rPr>
          <w:spacing w:val="40"/>
          <w:sz w:val="24"/>
        </w:rPr>
        <w:t> </w:t>
      </w:r>
      <w:r>
        <w:rPr>
          <w:sz w:val="24"/>
        </w:rPr>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ListParagraph"/>
        <w:numPr>
          <w:ilvl w:val="0"/>
          <w:numId w:val="27"/>
        </w:numPr>
        <w:tabs>
          <w:tab w:pos="1508" w:val="left" w:leader="none"/>
        </w:tabs>
        <w:spacing w:line="240" w:lineRule="auto" w:before="0" w:after="0"/>
        <w:ind w:left="658" w:right="582" w:firstLine="566"/>
        <w:jc w:val="both"/>
        <w:rPr>
          <w:sz w:val="24"/>
        </w:rPr>
      </w:pPr>
      <w:r>
        <w:rPr>
          <w:sz w:val="24"/>
        </w:rPr>
        <w:t>умение выявлять особенности развития культуры, быта и нравов народов в различные исторические эпохи;</w:t>
      </w:r>
    </w:p>
    <w:p>
      <w:pPr>
        <w:spacing w:after="0" w:line="240" w:lineRule="auto"/>
        <w:jc w:val="both"/>
        <w:rPr>
          <w:sz w:val="24"/>
        </w:rPr>
        <w:sectPr>
          <w:pgSz w:w="11920" w:h="16850"/>
          <w:pgMar w:header="713" w:footer="0" w:top="940" w:bottom="280" w:left="760" w:right="0"/>
        </w:sectPr>
      </w:pPr>
    </w:p>
    <w:p>
      <w:pPr>
        <w:pStyle w:val="ListParagraph"/>
        <w:numPr>
          <w:ilvl w:val="0"/>
          <w:numId w:val="27"/>
        </w:numPr>
        <w:tabs>
          <w:tab w:pos="1554" w:val="left" w:leader="none"/>
        </w:tabs>
        <w:spacing w:line="240" w:lineRule="auto" w:before="249" w:after="0"/>
        <w:ind w:left="658" w:right="567" w:firstLine="566"/>
        <w:jc w:val="both"/>
        <w:rPr>
          <w:sz w:val="24"/>
        </w:rPr>
      </w:pPr>
      <w:r>
        <w:rPr>
          <w:sz w:val="24"/>
        </w:rPr>
        <w:t>овладение историческими понятиями и их использование для решения учебных и практических задач;</w:t>
      </w:r>
    </w:p>
    <w:p>
      <w:pPr>
        <w:pStyle w:val="ListParagraph"/>
        <w:numPr>
          <w:ilvl w:val="0"/>
          <w:numId w:val="27"/>
        </w:numPr>
        <w:tabs>
          <w:tab w:pos="1518" w:val="left" w:leader="none"/>
        </w:tabs>
        <w:spacing w:line="240" w:lineRule="auto" w:before="0" w:after="0"/>
        <w:ind w:left="658" w:right="558" w:firstLine="566"/>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ListParagraph"/>
        <w:numPr>
          <w:ilvl w:val="0"/>
          <w:numId w:val="27"/>
        </w:numPr>
        <w:tabs>
          <w:tab w:pos="1503" w:val="left" w:leader="none"/>
        </w:tabs>
        <w:spacing w:line="240" w:lineRule="auto" w:before="0" w:after="0"/>
        <w:ind w:left="658" w:right="574" w:firstLine="566"/>
        <w:jc w:val="both"/>
        <w:rPr>
          <w:sz w:val="24"/>
        </w:rPr>
      </w:pPr>
      <w:r>
        <w:rPr>
          <w:sz w:val="24"/>
        </w:rPr>
        <w:t>умение выявлять существенные черты и характерные признаки исторических событий, явлений, процессов;</w:t>
      </w:r>
    </w:p>
    <w:p>
      <w:pPr>
        <w:pStyle w:val="ListParagraph"/>
        <w:numPr>
          <w:ilvl w:val="0"/>
          <w:numId w:val="27"/>
        </w:numPr>
        <w:tabs>
          <w:tab w:pos="1554" w:val="left" w:leader="none"/>
        </w:tabs>
        <w:spacing w:line="240" w:lineRule="auto" w:before="0" w:after="0"/>
        <w:ind w:left="658" w:right="548"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w:t>
      </w:r>
      <w:r>
        <w:rPr>
          <w:spacing w:val="80"/>
          <w:sz w:val="24"/>
        </w:rPr>
        <w:t> </w:t>
      </w:r>
      <w:r>
        <w:rPr>
          <w:sz w:val="24"/>
        </w:rPr>
        <w:t>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4"/>
        </w:rPr>
        <w:t>событий;</w:t>
      </w:r>
    </w:p>
    <w:p>
      <w:pPr>
        <w:pStyle w:val="ListParagraph"/>
        <w:numPr>
          <w:ilvl w:val="0"/>
          <w:numId w:val="27"/>
        </w:numPr>
        <w:tabs>
          <w:tab w:pos="1669" w:val="left" w:leader="none"/>
        </w:tabs>
        <w:spacing w:line="240" w:lineRule="auto" w:before="1" w:after="0"/>
        <w:ind w:left="658" w:right="554" w:firstLine="566"/>
        <w:jc w:val="both"/>
        <w:rPr>
          <w:sz w:val="24"/>
        </w:rPr>
      </w:pPr>
      <w:r>
        <w:rPr>
          <w:sz w:val="24"/>
        </w:rPr>
        <w:t>умение сравнивать исторические события, явления, процессы в различные исторические эпохи;</w:t>
      </w:r>
    </w:p>
    <w:p>
      <w:pPr>
        <w:pStyle w:val="ListParagraph"/>
        <w:numPr>
          <w:ilvl w:val="0"/>
          <w:numId w:val="27"/>
        </w:numPr>
        <w:tabs>
          <w:tab w:pos="1503" w:val="left" w:leader="none"/>
        </w:tabs>
        <w:spacing w:line="240" w:lineRule="auto" w:before="0" w:after="0"/>
        <w:ind w:left="658" w:right="584" w:firstLine="566"/>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ListParagraph"/>
        <w:numPr>
          <w:ilvl w:val="0"/>
          <w:numId w:val="27"/>
        </w:numPr>
        <w:tabs>
          <w:tab w:pos="1703" w:val="left" w:leader="none"/>
        </w:tabs>
        <w:spacing w:line="242" w:lineRule="auto" w:before="0" w:after="0"/>
        <w:ind w:left="658" w:right="561" w:firstLine="566"/>
        <w:jc w:val="both"/>
        <w:rPr>
          <w:sz w:val="24"/>
        </w:rPr>
      </w:pPr>
      <w:r>
        <w:rPr>
          <w:sz w:val="24"/>
        </w:rPr>
        <w:t>умение различать основные типы исторических источников: письменные, вещественные, аудиовизуальные;</w:t>
      </w:r>
    </w:p>
    <w:p>
      <w:pPr>
        <w:pStyle w:val="ListParagraph"/>
        <w:numPr>
          <w:ilvl w:val="0"/>
          <w:numId w:val="27"/>
        </w:numPr>
        <w:tabs>
          <w:tab w:pos="1664" w:val="left" w:leader="none"/>
        </w:tabs>
        <w:spacing w:line="240" w:lineRule="auto" w:before="0" w:after="0"/>
        <w:ind w:left="658" w:right="562" w:firstLine="566"/>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pPr>
        <w:pStyle w:val="ListParagraph"/>
        <w:numPr>
          <w:ilvl w:val="0"/>
          <w:numId w:val="27"/>
        </w:numPr>
        <w:tabs>
          <w:tab w:pos="1683" w:val="left" w:leader="none"/>
        </w:tabs>
        <w:spacing w:line="240" w:lineRule="auto" w:before="0" w:after="0"/>
        <w:ind w:left="658" w:right="559" w:firstLine="566"/>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pPr>
        <w:pStyle w:val="ListParagraph"/>
        <w:numPr>
          <w:ilvl w:val="0"/>
          <w:numId w:val="27"/>
        </w:numPr>
        <w:tabs>
          <w:tab w:pos="1643" w:val="left" w:leader="none"/>
        </w:tabs>
        <w:spacing w:line="240" w:lineRule="auto" w:before="0" w:after="0"/>
        <w:ind w:left="658" w:right="569" w:firstLine="566"/>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ListParagraph"/>
        <w:numPr>
          <w:ilvl w:val="0"/>
          <w:numId w:val="27"/>
        </w:numPr>
        <w:tabs>
          <w:tab w:pos="1664" w:val="left" w:leader="none"/>
        </w:tabs>
        <w:spacing w:line="240" w:lineRule="auto" w:before="0" w:after="0"/>
        <w:ind w:left="658" w:right="559" w:firstLine="566"/>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Pr>
          <w:spacing w:val="-2"/>
          <w:sz w:val="24"/>
        </w:rPr>
        <w:t>информации;</w:t>
      </w:r>
    </w:p>
    <w:p>
      <w:pPr>
        <w:pStyle w:val="ListParagraph"/>
        <w:numPr>
          <w:ilvl w:val="0"/>
          <w:numId w:val="27"/>
        </w:numPr>
        <w:tabs>
          <w:tab w:pos="1669" w:val="left" w:leader="none"/>
        </w:tabs>
        <w:spacing w:line="240" w:lineRule="auto" w:before="1" w:after="0"/>
        <w:ind w:left="658" w:right="558" w:firstLine="566"/>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w:t>
      </w:r>
      <w:r>
        <w:rPr>
          <w:spacing w:val="40"/>
          <w:sz w:val="24"/>
        </w:rPr>
        <w:t> </w:t>
      </w:r>
      <w:r>
        <w:rPr>
          <w:sz w:val="24"/>
        </w:rPr>
        <w:t>народов </w:t>
      </w:r>
      <w:r>
        <w:rPr>
          <w:spacing w:val="-2"/>
          <w:sz w:val="24"/>
        </w:rPr>
        <w:t>России.</w:t>
      </w:r>
    </w:p>
    <w:p>
      <w:pPr>
        <w:pStyle w:val="BodyText"/>
        <w:ind w:right="564"/>
      </w:pPr>
      <w:r>
        <w:rPr/>
        <w:t>Положения </w:t>
      </w:r>
      <w:hyperlink r:id="rId6">
        <w:r>
          <w:rPr/>
          <w:t>ФГОС ООО</w:t>
        </w:r>
      </w:hyperlink>
      <w:r>
        <w:rPr/>
        <w:t> развернуты и структурированы в программе по истории в виде планируемых результатов, относящихся к ключевым компонентам познавательной</w:t>
      </w:r>
      <w:r>
        <w:rPr>
          <w:spacing w:val="40"/>
        </w:rPr>
        <w:t> </w:t>
      </w:r>
      <w:r>
        <w:rPr/>
        <w:t>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pPr>
        <w:pStyle w:val="Heading2"/>
        <w:spacing w:line="275" w:lineRule="exact" w:before="2"/>
      </w:pPr>
      <w:r>
        <w:rPr/>
        <w:t>Предметные</w:t>
      </w:r>
      <w:r>
        <w:rPr>
          <w:spacing w:val="-12"/>
        </w:rPr>
        <w:t> </w:t>
      </w:r>
      <w:r>
        <w:rPr/>
        <w:t>результаты</w:t>
      </w:r>
      <w:r>
        <w:rPr>
          <w:spacing w:val="-9"/>
        </w:rPr>
        <w:t> </w:t>
      </w:r>
      <w:r>
        <w:rPr/>
        <w:t>изучения</w:t>
      </w:r>
      <w:r>
        <w:rPr>
          <w:spacing w:val="-6"/>
        </w:rPr>
        <w:t> </w:t>
      </w:r>
      <w:r>
        <w:rPr/>
        <w:t>истории</w:t>
      </w:r>
      <w:r>
        <w:rPr>
          <w:spacing w:val="-5"/>
        </w:rPr>
        <w:t> </w:t>
      </w:r>
      <w:r>
        <w:rPr>
          <w:spacing w:val="-2"/>
        </w:rPr>
        <w:t>включают:</w:t>
      </w:r>
    </w:p>
    <w:p>
      <w:pPr>
        <w:pStyle w:val="ListParagraph"/>
        <w:numPr>
          <w:ilvl w:val="0"/>
          <w:numId w:val="28"/>
        </w:numPr>
        <w:tabs>
          <w:tab w:pos="1568" w:val="left" w:leader="none"/>
        </w:tabs>
        <w:spacing w:line="240" w:lineRule="auto" w:before="0" w:after="0"/>
        <w:ind w:left="658" w:right="570" w:firstLine="566"/>
        <w:jc w:val="left"/>
        <w:rPr>
          <w:sz w:val="24"/>
        </w:rPr>
      </w:pPr>
      <w:r>
        <w:rPr>
          <w:sz w:val="24"/>
        </w:rPr>
        <w:t>целостные</w:t>
      </w:r>
      <w:r>
        <w:rPr>
          <w:spacing w:val="40"/>
          <w:sz w:val="24"/>
        </w:rPr>
        <w:t> </w:t>
      </w:r>
      <w:r>
        <w:rPr>
          <w:sz w:val="24"/>
        </w:rPr>
        <w:t>представления</w:t>
      </w:r>
      <w:r>
        <w:rPr>
          <w:spacing w:val="80"/>
          <w:sz w:val="24"/>
        </w:rPr>
        <w:t> </w:t>
      </w:r>
      <w:r>
        <w:rPr>
          <w:sz w:val="24"/>
        </w:rPr>
        <w:t>об</w:t>
      </w:r>
      <w:r>
        <w:rPr>
          <w:spacing w:val="80"/>
          <w:sz w:val="24"/>
        </w:rPr>
        <w:t> </w:t>
      </w:r>
      <w:r>
        <w:rPr>
          <w:sz w:val="24"/>
        </w:rPr>
        <w:t>историческом</w:t>
      </w:r>
      <w:r>
        <w:rPr>
          <w:spacing w:val="80"/>
          <w:sz w:val="24"/>
        </w:rPr>
        <w:t> </w:t>
      </w:r>
      <w:r>
        <w:rPr>
          <w:sz w:val="24"/>
        </w:rPr>
        <w:t>пути</w:t>
      </w:r>
      <w:r>
        <w:rPr>
          <w:spacing w:val="80"/>
          <w:sz w:val="24"/>
        </w:rPr>
        <w:t> </w:t>
      </w:r>
      <w:r>
        <w:rPr>
          <w:sz w:val="24"/>
        </w:rPr>
        <w:t>человечества,</w:t>
      </w:r>
      <w:r>
        <w:rPr>
          <w:spacing w:val="80"/>
          <w:sz w:val="24"/>
        </w:rPr>
        <w:t> </w:t>
      </w:r>
      <w:r>
        <w:rPr>
          <w:sz w:val="24"/>
        </w:rPr>
        <w:t>разных</w:t>
      </w:r>
      <w:r>
        <w:rPr>
          <w:spacing w:val="80"/>
          <w:sz w:val="24"/>
        </w:rPr>
        <w:t> </w:t>
      </w:r>
      <w:r>
        <w:rPr>
          <w:sz w:val="24"/>
        </w:rPr>
        <w:t>народов</w:t>
      </w:r>
      <w:r>
        <w:rPr>
          <w:spacing w:val="80"/>
          <w:sz w:val="24"/>
        </w:rPr>
        <w:t> </w:t>
      </w:r>
      <w:r>
        <w:rPr>
          <w:sz w:val="24"/>
        </w:rPr>
        <w:t>и государств; о преемственности исторических эпох; о месте и роли России в мировой истории;</w:t>
      </w:r>
    </w:p>
    <w:p>
      <w:pPr>
        <w:pStyle w:val="ListParagraph"/>
        <w:numPr>
          <w:ilvl w:val="0"/>
          <w:numId w:val="28"/>
        </w:numPr>
        <w:tabs>
          <w:tab w:pos="1503" w:val="left" w:leader="none"/>
        </w:tabs>
        <w:spacing w:line="240" w:lineRule="auto" w:before="0" w:after="0"/>
        <w:ind w:left="658" w:right="573" w:firstLine="566"/>
        <w:jc w:val="left"/>
        <w:rPr>
          <w:sz w:val="24"/>
        </w:rPr>
      </w:pPr>
      <w:r>
        <w:rPr>
          <w:sz w:val="24"/>
        </w:rPr>
        <w:t>базовые знания об основных этапах и ключевых событиях отечественной и всемирной </w:t>
      </w:r>
      <w:r>
        <w:rPr>
          <w:spacing w:val="-2"/>
          <w:sz w:val="24"/>
        </w:rPr>
        <w:t>истории;</w:t>
      </w:r>
    </w:p>
    <w:p>
      <w:pPr>
        <w:pStyle w:val="ListParagraph"/>
        <w:numPr>
          <w:ilvl w:val="0"/>
          <w:numId w:val="28"/>
        </w:numPr>
        <w:tabs>
          <w:tab w:pos="1625" w:val="left" w:leader="none"/>
          <w:tab w:pos="5853" w:val="left" w:leader="none"/>
          <w:tab w:pos="9773" w:val="left" w:leader="none"/>
        </w:tabs>
        <w:spacing w:line="240" w:lineRule="auto" w:before="0" w:after="0"/>
        <w:ind w:left="658" w:right="578" w:firstLine="566"/>
        <w:jc w:val="left"/>
        <w:rPr>
          <w:sz w:val="24"/>
        </w:rPr>
      </w:pPr>
      <w:r>
        <w:rPr>
          <w:sz w:val="24"/>
        </w:rPr>
        <w:t>способность</w:t>
      </w:r>
      <w:r>
        <w:rPr>
          <w:spacing w:val="80"/>
          <w:sz w:val="24"/>
        </w:rPr>
        <w:t> </w:t>
      </w:r>
      <w:r>
        <w:rPr>
          <w:sz w:val="24"/>
        </w:rPr>
        <w:t>применять</w:t>
      </w:r>
      <w:r>
        <w:rPr>
          <w:spacing w:val="80"/>
          <w:sz w:val="24"/>
        </w:rPr>
        <w:t> </w:t>
      </w:r>
      <w:r>
        <w:rPr>
          <w:sz w:val="24"/>
        </w:rPr>
        <w:t>понятийный</w:t>
        <w:tab/>
        <w:t>аппарат</w:t>
      </w:r>
      <w:r>
        <w:rPr>
          <w:spacing w:val="80"/>
          <w:sz w:val="24"/>
        </w:rPr>
        <w:t> </w:t>
      </w:r>
      <w:r>
        <w:rPr>
          <w:sz w:val="24"/>
        </w:rPr>
        <w:t>исторического</w:t>
      </w:r>
      <w:r>
        <w:rPr>
          <w:spacing w:val="80"/>
          <w:sz w:val="24"/>
        </w:rPr>
        <w:t> </w:t>
      </w:r>
      <w:r>
        <w:rPr>
          <w:sz w:val="24"/>
        </w:rPr>
        <w:t>знания</w:t>
      </w:r>
      <w:r>
        <w:rPr>
          <w:spacing w:val="80"/>
          <w:sz w:val="24"/>
        </w:rPr>
        <w:t> </w:t>
      </w:r>
      <w:r>
        <w:rPr>
          <w:sz w:val="24"/>
        </w:rPr>
        <w:t>и</w:t>
        <w:tab/>
      </w:r>
      <w:r>
        <w:rPr>
          <w:spacing w:val="-2"/>
          <w:sz w:val="24"/>
        </w:rPr>
        <w:t>приемы </w:t>
      </w:r>
      <w:r>
        <w:rPr>
          <w:sz w:val="24"/>
        </w:rPr>
        <w:t>исторического</w:t>
      </w:r>
      <w:r>
        <w:rPr>
          <w:spacing w:val="40"/>
          <w:sz w:val="24"/>
        </w:rPr>
        <w:t> </w:t>
      </w:r>
      <w:r>
        <w:rPr>
          <w:sz w:val="24"/>
        </w:rPr>
        <w:t>анализа</w:t>
      </w:r>
      <w:r>
        <w:rPr>
          <w:spacing w:val="40"/>
          <w:sz w:val="24"/>
        </w:rPr>
        <w:t> </w:t>
      </w:r>
      <w:r>
        <w:rPr>
          <w:sz w:val="24"/>
        </w:rPr>
        <w:t>для</w:t>
      </w:r>
      <w:r>
        <w:rPr>
          <w:spacing w:val="40"/>
          <w:sz w:val="24"/>
        </w:rPr>
        <w:t> </w:t>
      </w:r>
      <w:r>
        <w:rPr>
          <w:sz w:val="24"/>
        </w:rPr>
        <w:t>раскрытия</w:t>
      </w:r>
      <w:r>
        <w:rPr>
          <w:spacing w:val="40"/>
          <w:sz w:val="24"/>
        </w:rPr>
        <w:t> </w:t>
      </w:r>
      <w:r>
        <w:rPr>
          <w:sz w:val="24"/>
        </w:rPr>
        <w:t>сущности</w:t>
      </w:r>
      <w:r>
        <w:rPr>
          <w:spacing w:val="40"/>
          <w:sz w:val="24"/>
        </w:rPr>
        <w:t> </w:t>
      </w:r>
      <w:r>
        <w:rPr>
          <w:sz w:val="24"/>
        </w:rPr>
        <w:t>и</w:t>
      </w:r>
      <w:r>
        <w:rPr>
          <w:spacing w:val="40"/>
          <w:sz w:val="24"/>
        </w:rPr>
        <w:t> </w:t>
      </w:r>
      <w:r>
        <w:rPr>
          <w:sz w:val="24"/>
        </w:rPr>
        <w:t>значения</w:t>
      </w:r>
      <w:r>
        <w:rPr>
          <w:spacing w:val="40"/>
          <w:sz w:val="24"/>
        </w:rPr>
        <w:t> </w:t>
      </w:r>
      <w:r>
        <w:rPr>
          <w:sz w:val="24"/>
        </w:rPr>
        <w:t>событий</w:t>
      </w:r>
      <w:r>
        <w:rPr>
          <w:spacing w:val="40"/>
          <w:sz w:val="24"/>
        </w:rPr>
        <w:t> </w:t>
      </w:r>
      <w:r>
        <w:rPr>
          <w:sz w:val="24"/>
        </w:rPr>
        <w:t>и</w:t>
      </w:r>
      <w:r>
        <w:rPr>
          <w:spacing w:val="40"/>
          <w:sz w:val="24"/>
        </w:rPr>
        <w:t> </w:t>
      </w:r>
      <w:r>
        <w:rPr>
          <w:sz w:val="24"/>
        </w:rPr>
        <w:t>явлений</w:t>
      </w:r>
      <w:r>
        <w:rPr>
          <w:spacing w:val="40"/>
          <w:sz w:val="24"/>
        </w:rPr>
        <w:t> </w:t>
      </w:r>
      <w:r>
        <w:rPr>
          <w:sz w:val="24"/>
        </w:rPr>
        <w:t>прошлого</w:t>
      </w:r>
      <w:r>
        <w:rPr>
          <w:spacing w:val="40"/>
          <w:sz w:val="24"/>
        </w:rPr>
        <w:t> </w:t>
      </w:r>
      <w:r>
        <w:rPr>
          <w:sz w:val="24"/>
        </w:rPr>
        <w:t>и</w:t>
      </w:r>
    </w:p>
    <w:p>
      <w:pPr>
        <w:spacing w:after="0" w:line="240" w:lineRule="auto"/>
        <w:jc w:val="left"/>
        <w:rPr>
          <w:sz w:val="24"/>
        </w:rPr>
        <w:sectPr>
          <w:pgSz w:w="11920" w:h="16850"/>
          <w:pgMar w:header="713" w:footer="0" w:top="940" w:bottom="280" w:left="760" w:right="0"/>
        </w:sectPr>
      </w:pPr>
    </w:p>
    <w:p>
      <w:pPr>
        <w:pStyle w:val="BodyText"/>
        <w:spacing w:line="274" w:lineRule="exact" w:before="251"/>
        <w:ind w:firstLine="0"/>
        <w:jc w:val="left"/>
      </w:pPr>
      <w:r>
        <w:rPr>
          <w:spacing w:val="-2"/>
        </w:rPr>
        <w:t>современности;</w:t>
      </w:r>
    </w:p>
    <w:p>
      <w:pPr>
        <w:pStyle w:val="ListParagraph"/>
        <w:numPr>
          <w:ilvl w:val="0"/>
          <w:numId w:val="28"/>
        </w:numPr>
        <w:tabs>
          <w:tab w:pos="1623" w:val="left" w:leader="none"/>
        </w:tabs>
        <w:spacing w:line="240" w:lineRule="auto" w:before="0" w:after="0"/>
        <w:ind w:left="658" w:right="558" w:firstLine="566"/>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другие), оценивая их информационные особенности и достоверность с применением метапредметного подхода;</w:t>
      </w:r>
    </w:p>
    <w:p>
      <w:pPr>
        <w:pStyle w:val="ListParagraph"/>
        <w:numPr>
          <w:ilvl w:val="0"/>
          <w:numId w:val="28"/>
        </w:numPr>
        <w:tabs>
          <w:tab w:pos="1537" w:val="left" w:leader="none"/>
        </w:tabs>
        <w:spacing w:line="240" w:lineRule="auto" w:before="0" w:after="0"/>
        <w:ind w:left="658" w:right="560" w:firstLine="566"/>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ListParagraph"/>
        <w:numPr>
          <w:ilvl w:val="0"/>
          <w:numId w:val="28"/>
        </w:numPr>
        <w:tabs>
          <w:tab w:pos="1587" w:val="left" w:leader="none"/>
        </w:tabs>
        <w:spacing w:line="240" w:lineRule="auto" w:before="3" w:after="0"/>
        <w:ind w:left="658" w:right="557" w:firstLine="566"/>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ListParagraph"/>
        <w:numPr>
          <w:ilvl w:val="0"/>
          <w:numId w:val="28"/>
        </w:numPr>
        <w:tabs>
          <w:tab w:pos="1643" w:val="left" w:leader="none"/>
        </w:tabs>
        <w:spacing w:line="240" w:lineRule="auto" w:before="0" w:after="0"/>
        <w:ind w:left="658" w:right="569" w:firstLine="566"/>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pPr>
        <w:pStyle w:val="ListParagraph"/>
        <w:numPr>
          <w:ilvl w:val="0"/>
          <w:numId w:val="28"/>
        </w:numPr>
        <w:tabs>
          <w:tab w:pos="1499" w:val="left" w:leader="none"/>
        </w:tabs>
        <w:spacing w:line="240" w:lineRule="auto" w:before="0" w:after="0"/>
        <w:ind w:left="658" w:right="567" w:firstLine="566"/>
        <w:jc w:val="both"/>
        <w:rPr>
          <w:sz w:val="24"/>
        </w:rPr>
      </w:pPr>
      <w:r>
        <w:rPr>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sz w:val="24"/>
        </w:rPr>
        <w:t>общества;</w:t>
      </w:r>
    </w:p>
    <w:p>
      <w:pPr>
        <w:pStyle w:val="ListParagraph"/>
        <w:numPr>
          <w:ilvl w:val="0"/>
          <w:numId w:val="28"/>
        </w:numPr>
        <w:tabs>
          <w:tab w:pos="1527" w:val="left" w:leader="none"/>
        </w:tabs>
        <w:spacing w:line="242" w:lineRule="auto" w:before="0" w:after="0"/>
        <w:ind w:left="658" w:right="570" w:firstLine="566"/>
        <w:jc w:val="both"/>
        <w:rPr>
          <w:sz w:val="24"/>
        </w:rPr>
      </w:pPr>
      <w:r>
        <w:rPr>
          <w:sz w:val="24"/>
        </w:rPr>
        <w:t>осознание необходимости сохранения исторических и культурных памятников своей страны и мира;</w:t>
      </w:r>
    </w:p>
    <w:p>
      <w:pPr>
        <w:pStyle w:val="ListParagraph"/>
        <w:numPr>
          <w:ilvl w:val="0"/>
          <w:numId w:val="28"/>
        </w:numPr>
        <w:tabs>
          <w:tab w:pos="1743" w:val="left" w:leader="none"/>
        </w:tabs>
        <w:spacing w:line="240" w:lineRule="auto" w:before="0" w:after="0"/>
        <w:ind w:left="658" w:right="568" w:firstLine="566"/>
        <w:jc w:val="both"/>
        <w:rPr>
          <w:sz w:val="24"/>
        </w:rPr>
      </w:pPr>
      <w:r>
        <w:rPr>
          <w:sz w:val="24"/>
        </w:rPr>
        <w:t>умение устанавливать взаимосвязи событий, явлений, процессов прошлого с важнейшими событиями XX - начала XXI в.</w:t>
      </w:r>
    </w:p>
    <w:p>
      <w:pPr>
        <w:pStyle w:val="BodyText"/>
        <w:ind w:right="550"/>
      </w:pPr>
      <w:r>
        <w:rPr>
          <w:b/>
        </w:rPr>
        <w:t>Достижение предметных результатов может быть обеспечено </w:t>
      </w:r>
      <w:r>
        <w:rPr/>
        <w:t>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pPr>
        <w:pStyle w:val="BodyText"/>
        <w:ind w:right="552"/>
      </w:pPr>
      <w:r>
        <w:rPr>
          <w:b/>
        </w:rPr>
        <w:t>Предметные результаты </w:t>
      </w:r>
      <w:r>
        <w:rPr/>
        <w:t>изучения истории носят комплексный характер, в них</w:t>
      </w:r>
      <w:r>
        <w:rPr>
          <w:spacing w:val="40"/>
        </w:rPr>
        <w:t> </w:t>
      </w:r>
      <w:r>
        <w:rPr/>
        <w:t>органично сочетаются познавательно-исторические, мировоззренческие и метапредметные </w:t>
      </w:r>
      <w:r>
        <w:rPr>
          <w:spacing w:val="-2"/>
        </w:rPr>
        <w:t>компоненты.</w:t>
      </w:r>
    </w:p>
    <w:p>
      <w:pPr>
        <w:spacing w:before="0"/>
        <w:ind w:left="658" w:right="569" w:firstLine="566"/>
        <w:jc w:val="both"/>
        <w:rPr>
          <w:sz w:val="24"/>
        </w:rPr>
      </w:pPr>
      <w:r>
        <w:rPr>
          <w:b/>
          <w:sz w:val="24"/>
        </w:rPr>
        <w:t>Предметные результаты изучения </w:t>
      </w:r>
      <w:r>
        <w:rPr>
          <w:sz w:val="24"/>
        </w:rPr>
        <w:t>истории проявляются в освоенных учащимися знаниях и видах деятельности. Они представлены в следующих основных группах:</w:t>
      </w:r>
    </w:p>
    <w:p>
      <w:pPr>
        <w:pStyle w:val="ListParagraph"/>
        <w:numPr>
          <w:ilvl w:val="0"/>
          <w:numId w:val="29"/>
        </w:numPr>
        <w:tabs>
          <w:tab w:pos="1587" w:val="left" w:leader="none"/>
        </w:tabs>
        <w:spacing w:line="240" w:lineRule="auto" w:before="0" w:after="0"/>
        <w:ind w:left="658" w:right="563" w:firstLine="566"/>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w:t>
      </w:r>
      <w:r>
        <w:rPr>
          <w:spacing w:val="-2"/>
          <w:sz w:val="24"/>
        </w:rPr>
        <w:t>событий.</w:t>
      </w:r>
    </w:p>
    <w:p>
      <w:pPr>
        <w:pStyle w:val="ListParagraph"/>
        <w:numPr>
          <w:ilvl w:val="0"/>
          <w:numId w:val="29"/>
        </w:numPr>
        <w:tabs>
          <w:tab w:pos="1489" w:val="left" w:leader="none"/>
        </w:tabs>
        <w:spacing w:line="240" w:lineRule="auto" w:before="0" w:after="0"/>
        <w:ind w:left="658" w:right="581" w:firstLine="566"/>
        <w:jc w:val="both"/>
        <w:rPr>
          <w:sz w:val="24"/>
        </w:rPr>
      </w:pPr>
      <w:r>
        <w:rPr>
          <w:sz w:val="24"/>
        </w:rPr>
        <w:t>Знание</w:t>
      </w:r>
      <w:r>
        <w:rPr>
          <w:spacing w:val="-1"/>
          <w:sz w:val="24"/>
        </w:rPr>
        <w:t> </w:t>
      </w:r>
      <w:r>
        <w:rPr>
          <w:sz w:val="24"/>
        </w:rPr>
        <w:t>исторических фактов, работа</w:t>
      </w:r>
      <w:r>
        <w:rPr>
          <w:spacing w:val="-1"/>
          <w:sz w:val="24"/>
        </w:rPr>
        <w:t> </w:t>
      </w:r>
      <w:r>
        <w:rPr>
          <w:sz w:val="24"/>
        </w:rPr>
        <w:t>с</w:t>
      </w:r>
      <w:r>
        <w:rPr>
          <w:spacing w:val="-1"/>
          <w:sz w:val="24"/>
        </w:rPr>
        <w:t> </w:t>
      </w:r>
      <w:r>
        <w:rPr>
          <w:sz w:val="24"/>
        </w:rPr>
        <w:t>фактами:</w:t>
      </w:r>
      <w:r>
        <w:rPr>
          <w:spacing w:val="-2"/>
          <w:sz w:val="24"/>
        </w:rPr>
        <w:t> </w:t>
      </w:r>
      <w:r>
        <w:rPr>
          <w:sz w:val="24"/>
        </w:rPr>
        <w:t>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ListParagraph"/>
        <w:numPr>
          <w:ilvl w:val="0"/>
          <w:numId w:val="29"/>
        </w:numPr>
        <w:tabs>
          <w:tab w:pos="1563" w:val="left" w:leader="none"/>
        </w:tabs>
        <w:spacing w:line="240" w:lineRule="auto" w:before="4" w:after="0"/>
        <w:ind w:left="658" w:right="559" w:firstLine="566"/>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ListParagraph"/>
        <w:numPr>
          <w:ilvl w:val="0"/>
          <w:numId w:val="29"/>
        </w:numPr>
        <w:tabs>
          <w:tab w:pos="1614" w:val="left" w:leader="none"/>
        </w:tabs>
        <w:spacing w:line="240" w:lineRule="auto" w:before="0" w:after="0"/>
        <w:ind w:left="658" w:right="556" w:firstLine="566"/>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w:t>
      </w:r>
      <w:r>
        <w:rPr>
          <w:spacing w:val="40"/>
          <w:sz w:val="24"/>
        </w:rPr>
        <w:t> </w:t>
      </w:r>
      <w:r>
        <w:rPr>
          <w:sz w:val="24"/>
        </w:rPr>
        <w:t>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Pr>
          <w:spacing w:val="40"/>
          <w:sz w:val="24"/>
        </w:rPr>
        <w:t> </w:t>
      </w:r>
      <w:r>
        <w:rPr>
          <w:sz w:val="24"/>
        </w:rPr>
        <w:t>об</w:t>
      </w:r>
      <w:r>
        <w:rPr>
          <w:spacing w:val="40"/>
          <w:sz w:val="24"/>
        </w:rPr>
        <w:t> </w:t>
      </w:r>
      <w:r>
        <w:rPr>
          <w:sz w:val="24"/>
        </w:rPr>
        <w:t>информационной (художественной) ценности источника.</w:t>
      </w:r>
    </w:p>
    <w:p>
      <w:pPr>
        <w:pStyle w:val="ListParagraph"/>
        <w:numPr>
          <w:ilvl w:val="0"/>
          <w:numId w:val="29"/>
        </w:numPr>
        <w:tabs>
          <w:tab w:pos="1568" w:val="left" w:leader="none"/>
        </w:tabs>
        <w:spacing w:line="240" w:lineRule="auto" w:before="1" w:after="0"/>
        <w:ind w:left="658" w:right="561" w:firstLine="566"/>
        <w:jc w:val="both"/>
        <w:rPr>
          <w:sz w:val="24"/>
        </w:rPr>
      </w:pPr>
      <w:r>
        <w:rPr>
          <w:sz w:val="24"/>
        </w:rPr>
        <w:t>Описание (реконструкция): рассказывать (устно или письменно) об исторических событиях, их</w:t>
      </w:r>
      <w:r>
        <w:rPr>
          <w:spacing w:val="23"/>
          <w:sz w:val="24"/>
        </w:rPr>
        <w:t> </w:t>
      </w:r>
      <w:r>
        <w:rPr>
          <w:sz w:val="24"/>
        </w:rPr>
        <w:t>участниках; характеризовать</w:t>
      </w:r>
      <w:r>
        <w:rPr>
          <w:spacing w:val="25"/>
          <w:sz w:val="24"/>
        </w:rPr>
        <w:t> </w:t>
      </w:r>
      <w:r>
        <w:rPr>
          <w:sz w:val="24"/>
        </w:rPr>
        <w:t>условия и образ</w:t>
      </w:r>
      <w:r>
        <w:rPr>
          <w:spacing w:val="24"/>
          <w:sz w:val="24"/>
        </w:rPr>
        <w:t> </w:t>
      </w:r>
      <w:r>
        <w:rPr>
          <w:sz w:val="24"/>
        </w:rPr>
        <w:t>жизни, занятия людей в различные</w:t>
      </w:r>
    </w:p>
    <w:p>
      <w:pPr>
        <w:spacing w:after="0" w:line="240" w:lineRule="auto"/>
        <w:jc w:val="both"/>
        <w:rPr>
          <w:sz w:val="24"/>
        </w:rPr>
        <w:sectPr>
          <w:pgSz w:w="11920" w:h="16850"/>
          <w:pgMar w:header="713" w:footer="0" w:top="940" w:bottom="280" w:left="760" w:right="0"/>
        </w:sectPr>
      </w:pPr>
    </w:p>
    <w:p>
      <w:pPr>
        <w:pStyle w:val="BodyText"/>
        <w:spacing w:before="249"/>
        <w:ind w:right="582" w:firstLine="0"/>
      </w:pPr>
      <w:r>
        <w:rPr/>
        <w:t>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ListParagraph"/>
        <w:numPr>
          <w:ilvl w:val="0"/>
          <w:numId w:val="29"/>
        </w:numPr>
        <w:tabs>
          <w:tab w:pos="1513" w:val="left" w:leader="none"/>
        </w:tabs>
        <w:spacing w:line="240" w:lineRule="auto" w:before="0" w:after="0"/>
        <w:ind w:left="658" w:right="558" w:firstLine="566"/>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ListParagraph"/>
        <w:numPr>
          <w:ilvl w:val="0"/>
          <w:numId w:val="29"/>
        </w:numPr>
        <w:tabs>
          <w:tab w:pos="1518" w:val="left" w:leader="none"/>
        </w:tabs>
        <w:spacing w:line="240" w:lineRule="auto" w:before="0" w:after="0"/>
        <w:ind w:left="658" w:right="555" w:firstLine="566"/>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ListParagraph"/>
        <w:numPr>
          <w:ilvl w:val="0"/>
          <w:numId w:val="29"/>
        </w:numPr>
        <w:tabs>
          <w:tab w:pos="1527" w:val="left" w:leader="none"/>
        </w:tabs>
        <w:spacing w:line="240" w:lineRule="auto" w:before="1" w:after="0"/>
        <w:ind w:left="658" w:right="564" w:firstLine="566"/>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w:t>
      </w:r>
      <w:r>
        <w:rPr>
          <w:spacing w:val="-2"/>
          <w:sz w:val="24"/>
        </w:rPr>
        <w:t>культуры.</w:t>
      </w:r>
    </w:p>
    <w:p>
      <w:pPr>
        <w:pStyle w:val="BodyText"/>
        <w:ind w:right="556"/>
      </w:pPr>
      <w:r>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w:t>
      </w:r>
      <w:r>
        <w:rPr>
          <w:spacing w:val="-4"/>
        </w:rPr>
        <w:t> </w:t>
      </w:r>
      <w:r>
        <w:rPr/>
        <w:t>том</w:t>
      </w:r>
      <w:r>
        <w:rPr>
          <w:spacing w:val="-1"/>
        </w:rPr>
        <w:t> </w:t>
      </w:r>
      <w:r>
        <w:rPr/>
        <w:t>числе -</w:t>
      </w:r>
      <w:r>
        <w:rPr>
          <w:spacing w:val="-3"/>
        </w:rPr>
        <w:t> </w:t>
      </w:r>
      <w:r>
        <w:rPr/>
        <w:t>разработки</w:t>
      </w:r>
      <w:r>
        <w:rPr>
          <w:spacing w:val="-2"/>
        </w:rPr>
        <w:t> </w:t>
      </w:r>
      <w:r>
        <w:rPr/>
        <w:t>системы</w:t>
      </w:r>
      <w:r>
        <w:rPr>
          <w:spacing w:val="-2"/>
        </w:rPr>
        <w:t> </w:t>
      </w:r>
      <w:r>
        <w:rPr/>
        <w:t>познавательных задач),</w:t>
      </w:r>
      <w:r>
        <w:rPr>
          <w:spacing w:val="-2"/>
        </w:rPr>
        <w:t> </w:t>
      </w:r>
      <w:r>
        <w:rPr/>
        <w:t>при</w:t>
      </w:r>
      <w:r>
        <w:rPr>
          <w:spacing w:val="-1"/>
        </w:rPr>
        <w:t> </w:t>
      </w:r>
      <w:r>
        <w:rPr/>
        <w:t>измерении</w:t>
      </w:r>
      <w:r>
        <w:rPr>
          <w:spacing w:val="-2"/>
        </w:rPr>
        <w:t> </w:t>
      </w:r>
      <w:r>
        <w:rPr/>
        <w:t>и</w:t>
      </w:r>
      <w:r>
        <w:rPr>
          <w:spacing w:val="-2"/>
        </w:rPr>
        <w:t> </w:t>
      </w:r>
      <w:r>
        <w:rPr/>
        <w:t>оценке</w:t>
      </w:r>
      <w:r>
        <w:rPr>
          <w:spacing w:val="-3"/>
        </w:rPr>
        <w:t> </w:t>
      </w:r>
      <w:r>
        <w:rPr/>
        <w:t>достигнутых учащимися результатов.</w:t>
      </w:r>
    </w:p>
    <w:p>
      <w:pPr>
        <w:spacing w:line="240" w:lineRule="auto" w:before="3"/>
        <w:ind w:left="658" w:right="557" w:firstLine="566"/>
        <w:jc w:val="both"/>
        <w:rPr>
          <w:sz w:val="24"/>
        </w:rPr>
      </w:pPr>
      <w:r>
        <w:rPr>
          <w:b/>
          <w:sz w:val="24"/>
        </w:rPr>
        <w:t>Предметные результаты изучения истории в 5-9 классах представлены в</w:t>
      </w:r>
      <w:r>
        <w:rPr>
          <w:b/>
          <w:spacing w:val="40"/>
          <w:sz w:val="24"/>
        </w:rPr>
        <w:t> </w:t>
      </w:r>
      <w:r>
        <w:rPr>
          <w:b/>
          <w:sz w:val="24"/>
        </w:rPr>
        <w:t>виде</w:t>
      </w:r>
      <w:r>
        <w:rPr>
          <w:b/>
          <w:spacing w:val="40"/>
          <w:sz w:val="24"/>
        </w:rPr>
        <w:t> </w:t>
      </w:r>
      <w:r>
        <w:rPr>
          <w:b/>
          <w:sz w:val="24"/>
        </w:rPr>
        <w:t>общего перечня для курсов отечественной и всеобщей истории</w:t>
      </w:r>
      <w:r>
        <w:rPr>
          <w:sz w:val="24"/>
        </w:rPr>
        <w:t>,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Heading1"/>
        <w:spacing w:line="274" w:lineRule="exact"/>
        <w:ind w:left="2043"/>
      </w:pPr>
      <w:r>
        <w:rPr/>
        <w:t>ПРЕДМЕТНЫЕ</w:t>
      </w:r>
      <w:r>
        <w:rPr>
          <w:spacing w:val="-5"/>
        </w:rPr>
        <w:t> </w:t>
      </w:r>
      <w:r>
        <w:rPr/>
        <w:t>РЕЗУЛЬТАТЫ</w:t>
      </w:r>
      <w:r>
        <w:rPr>
          <w:spacing w:val="-4"/>
        </w:rPr>
        <w:t> </w:t>
      </w:r>
      <w:r>
        <w:rPr/>
        <w:t>ИЗУЧЕНИЯ</w:t>
      </w:r>
      <w:r>
        <w:rPr>
          <w:spacing w:val="-3"/>
        </w:rPr>
        <w:t> </w:t>
      </w:r>
      <w:r>
        <w:rPr/>
        <w:t>ИСТОРИИ</w:t>
      </w:r>
      <w:r>
        <w:rPr>
          <w:spacing w:val="-3"/>
        </w:rPr>
        <w:t> </w:t>
      </w:r>
      <w:r>
        <w:rPr/>
        <w:t>В 5</w:t>
      </w:r>
      <w:r>
        <w:rPr>
          <w:spacing w:val="-4"/>
        </w:rPr>
        <w:t> </w:t>
      </w:r>
      <w:r>
        <w:rPr>
          <w:spacing w:val="-2"/>
        </w:rPr>
        <w:t>КЛАССЕ</w:t>
      </w:r>
    </w:p>
    <w:p>
      <w:pPr>
        <w:pStyle w:val="Heading2"/>
        <w:spacing w:line="240" w:lineRule="auto"/>
      </w:pPr>
      <w:r>
        <w:rPr/>
        <w:t>Знание</w:t>
      </w:r>
      <w:r>
        <w:rPr>
          <w:spacing w:val="-7"/>
        </w:rPr>
        <w:t> </w:t>
      </w:r>
      <w:r>
        <w:rPr/>
        <w:t>хронологии,</w:t>
      </w:r>
      <w:r>
        <w:rPr>
          <w:spacing w:val="-4"/>
        </w:rPr>
        <w:t> </w:t>
      </w:r>
      <w:r>
        <w:rPr/>
        <w:t>работа</w:t>
      </w:r>
      <w:r>
        <w:rPr>
          <w:spacing w:val="-4"/>
        </w:rPr>
        <w:t> </w:t>
      </w:r>
      <w:r>
        <w:rPr/>
        <w:t>с</w:t>
      </w:r>
      <w:r>
        <w:rPr>
          <w:spacing w:val="-6"/>
        </w:rPr>
        <w:t> </w:t>
      </w:r>
      <w:r>
        <w:rPr>
          <w:spacing w:val="-2"/>
        </w:rPr>
        <w:t>хронологией:</w:t>
      </w:r>
    </w:p>
    <w:p>
      <w:pPr>
        <w:pStyle w:val="BodyText"/>
        <w:spacing w:line="237" w:lineRule="auto" w:before="7"/>
        <w:ind w:right="578"/>
      </w:pPr>
      <w:r>
        <w:rPr/>
        <w:t>объяснять смысл основных хронологических понятий (век, тысячелетие, до нашей эры, наша эра);</w:t>
      </w:r>
    </w:p>
    <w:p>
      <w:pPr>
        <w:pStyle w:val="BodyText"/>
        <w:spacing w:before="1"/>
        <w:ind w:right="566"/>
      </w:pPr>
      <w:r>
        <w:rPr/>
        <w:t>называть даты важнейших событий истории Древнего мира, по дате устанавливать принадлежность события к веку, тысячелетию;</w:t>
      </w:r>
    </w:p>
    <w:p>
      <w:pPr>
        <w:pStyle w:val="BodyText"/>
        <w:spacing w:line="242" w:lineRule="auto"/>
        <w:ind w:right="569"/>
      </w:pPr>
      <w:r>
        <w:rPr/>
        <w:t>определять длительность и последовательность событий, периодов истории Древнего мира, вести счет лет до нашей эры и нашей эры.</w:t>
      </w:r>
    </w:p>
    <w:p>
      <w:pPr>
        <w:pStyle w:val="Heading2"/>
      </w:pPr>
      <w:r>
        <w:rPr/>
        <w:t>Знание</w:t>
      </w:r>
      <w:r>
        <w:rPr>
          <w:spacing w:val="-6"/>
        </w:rPr>
        <w:t> </w:t>
      </w:r>
      <w:r>
        <w:rPr/>
        <w:t>исторических</w:t>
      </w:r>
      <w:r>
        <w:rPr>
          <w:spacing w:val="-6"/>
        </w:rPr>
        <w:t> </w:t>
      </w:r>
      <w:r>
        <w:rPr/>
        <w:t>фактов,</w:t>
      </w:r>
      <w:r>
        <w:rPr>
          <w:spacing w:val="-2"/>
        </w:rPr>
        <w:t> </w:t>
      </w:r>
      <w:r>
        <w:rPr/>
        <w:t>работа</w:t>
      </w:r>
      <w:r>
        <w:rPr>
          <w:spacing w:val="-3"/>
        </w:rPr>
        <w:t> </w:t>
      </w:r>
      <w:r>
        <w:rPr/>
        <w:t>с</w:t>
      </w:r>
      <w:r>
        <w:rPr>
          <w:spacing w:val="-2"/>
        </w:rPr>
        <w:t> фактами:</w:t>
      </w:r>
    </w:p>
    <w:p>
      <w:pPr>
        <w:pStyle w:val="BodyText"/>
        <w:ind w:right="584"/>
      </w:pPr>
      <w:r>
        <w:rPr/>
        <w:t>указывать (называть) место, обстоятельства, участников, результаты важнейших событий истории Древнего мира;</w:t>
      </w:r>
    </w:p>
    <w:p>
      <w:pPr>
        <w:pStyle w:val="BodyText"/>
        <w:spacing w:line="274" w:lineRule="exact" w:before="2"/>
        <w:ind w:left="1225" w:firstLine="0"/>
      </w:pPr>
      <w:r>
        <w:rPr/>
        <w:t>группировать,</w:t>
      </w:r>
      <w:r>
        <w:rPr>
          <w:spacing w:val="-9"/>
        </w:rPr>
        <w:t> </w:t>
      </w:r>
      <w:r>
        <w:rPr/>
        <w:t>систематизировать</w:t>
      </w:r>
      <w:r>
        <w:rPr>
          <w:spacing w:val="-5"/>
        </w:rPr>
        <w:t> </w:t>
      </w:r>
      <w:r>
        <w:rPr/>
        <w:t>факты</w:t>
      </w:r>
      <w:r>
        <w:rPr>
          <w:spacing w:val="-10"/>
        </w:rPr>
        <w:t> </w:t>
      </w:r>
      <w:r>
        <w:rPr/>
        <w:t>по</w:t>
      </w:r>
      <w:r>
        <w:rPr>
          <w:spacing w:val="-11"/>
        </w:rPr>
        <w:t> </w:t>
      </w:r>
      <w:r>
        <w:rPr/>
        <w:t>заданному</w:t>
      </w:r>
      <w:r>
        <w:rPr>
          <w:spacing w:val="-15"/>
        </w:rPr>
        <w:t> </w:t>
      </w:r>
      <w:r>
        <w:rPr>
          <w:spacing w:val="-2"/>
        </w:rPr>
        <w:t>признаку.</w:t>
      </w:r>
    </w:p>
    <w:p>
      <w:pPr>
        <w:pStyle w:val="Heading2"/>
        <w:spacing w:line="272" w:lineRule="exact"/>
      </w:pPr>
      <w:r>
        <w:rPr/>
        <w:t>Работа</w:t>
      </w:r>
      <w:r>
        <w:rPr>
          <w:spacing w:val="-7"/>
        </w:rPr>
        <w:t> </w:t>
      </w:r>
      <w:r>
        <w:rPr/>
        <w:t>с</w:t>
      </w:r>
      <w:r>
        <w:rPr>
          <w:spacing w:val="-7"/>
        </w:rPr>
        <w:t> </w:t>
      </w:r>
      <w:r>
        <w:rPr/>
        <w:t>исторической</w:t>
      </w:r>
      <w:r>
        <w:rPr>
          <w:spacing w:val="-3"/>
        </w:rPr>
        <w:t> </w:t>
      </w:r>
      <w:r>
        <w:rPr>
          <w:spacing w:val="-2"/>
        </w:rPr>
        <w:t>картой:</w:t>
      </w:r>
    </w:p>
    <w:p>
      <w:pPr>
        <w:pStyle w:val="BodyText"/>
        <w:ind w:right="564"/>
      </w:pPr>
      <w:r>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Pr>
          <w:spacing w:val="-5"/>
        </w:rPr>
        <w:t> </w:t>
      </w:r>
      <w:r>
        <w:rPr/>
        <w:t>карты;</w:t>
      </w:r>
    </w:p>
    <w:p>
      <w:pPr>
        <w:pStyle w:val="BodyText"/>
        <w:spacing w:line="237" w:lineRule="auto" w:before="4"/>
        <w:ind w:right="568"/>
      </w:pPr>
      <w:r>
        <w:rPr/>
        <w:t>устанавливать на основе картографических сведений связь между условиями среды обитания людей и их занятиями.</w:t>
      </w:r>
    </w:p>
    <w:p>
      <w:pPr>
        <w:pStyle w:val="Heading2"/>
        <w:spacing w:line="272" w:lineRule="exact" w:before="6"/>
      </w:pPr>
      <w:r>
        <w:rPr/>
        <w:t>Работа</w:t>
      </w:r>
      <w:r>
        <w:rPr>
          <w:spacing w:val="-7"/>
        </w:rPr>
        <w:t> </w:t>
      </w:r>
      <w:r>
        <w:rPr/>
        <w:t>с</w:t>
      </w:r>
      <w:r>
        <w:rPr>
          <w:spacing w:val="-9"/>
        </w:rPr>
        <w:t> </w:t>
      </w:r>
      <w:r>
        <w:rPr/>
        <w:t>историческими</w:t>
      </w:r>
      <w:r>
        <w:rPr>
          <w:spacing w:val="-3"/>
        </w:rPr>
        <w:t> </w:t>
      </w:r>
      <w:r>
        <w:rPr>
          <w:spacing w:val="-2"/>
        </w:rPr>
        <w:t>источниками:</w:t>
      </w:r>
    </w:p>
    <w:p>
      <w:pPr>
        <w:pStyle w:val="BodyText"/>
        <w:jc w:val="left"/>
      </w:pPr>
      <w:r>
        <w:rPr/>
        <w:t>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BodyText"/>
        <w:spacing w:line="242" w:lineRule="auto"/>
        <w:ind w:right="607"/>
        <w:jc w:val="left"/>
      </w:pPr>
      <w:r>
        <w:rPr/>
        <w:t>различать памятники культуры изучаемой эпохи и источники, созданные в последующие эпохи, приводить примеры;</w:t>
      </w:r>
    </w:p>
    <w:p>
      <w:pPr>
        <w:pStyle w:val="BodyText"/>
        <w:ind w:left="1225" w:firstLine="0"/>
        <w:jc w:val="left"/>
      </w:pPr>
      <w:r>
        <w:rPr/>
        <w:t>извлекать</w:t>
      </w:r>
      <w:r>
        <w:rPr>
          <w:spacing w:val="-5"/>
        </w:rPr>
        <w:t> </w:t>
      </w:r>
      <w:r>
        <w:rPr/>
        <w:t>из</w:t>
      </w:r>
      <w:r>
        <w:rPr>
          <w:spacing w:val="-2"/>
        </w:rPr>
        <w:t> </w:t>
      </w:r>
      <w:r>
        <w:rPr/>
        <w:t>письменного</w:t>
      </w:r>
      <w:r>
        <w:rPr>
          <w:spacing w:val="-5"/>
        </w:rPr>
        <w:t> </w:t>
      </w:r>
      <w:r>
        <w:rPr/>
        <w:t>источника</w:t>
      </w:r>
      <w:r>
        <w:rPr>
          <w:spacing w:val="1"/>
        </w:rPr>
        <w:t> </w:t>
      </w:r>
      <w:r>
        <w:rPr/>
        <w:t>исторические</w:t>
      </w:r>
      <w:r>
        <w:rPr>
          <w:spacing w:val="-4"/>
        </w:rPr>
        <w:t> </w:t>
      </w:r>
      <w:r>
        <w:rPr/>
        <w:t>факты</w:t>
      </w:r>
      <w:r>
        <w:rPr>
          <w:spacing w:val="4"/>
        </w:rPr>
        <w:t> </w:t>
      </w:r>
      <w:r>
        <w:rPr/>
        <w:t>(имена,</w:t>
      </w:r>
      <w:r>
        <w:rPr>
          <w:spacing w:val="-1"/>
        </w:rPr>
        <w:t> </w:t>
      </w:r>
      <w:r>
        <w:rPr/>
        <w:t>названия</w:t>
      </w:r>
      <w:r>
        <w:rPr>
          <w:spacing w:val="-1"/>
        </w:rPr>
        <w:t> </w:t>
      </w:r>
      <w:r>
        <w:rPr/>
        <w:t>событий,</w:t>
      </w:r>
      <w:r>
        <w:rPr>
          <w:spacing w:val="-3"/>
        </w:rPr>
        <w:t> </w:t>
      </w:r>
      <w:r>
        <w:rPr>
          <w:spacing w:val="-4"/>
        </w:rPr>
        <w:t>даты</w:t>
      </w:r>
    </w:p>
    <w:p>
      <w:pPr>
        <w:spacing w:after="0"/>
        <w:jc w:val="left"/>
        <w:sectPr>
          <w:pgSz w:w="11920" w:h="16850"/>
          <w:pgMar w:header="713" w:footer="0" w:top="940" w:bottom="280" w:left="760" w:right="0"/>
        </w:sectPr>
      </w:pPr>
    </w:p>
    <w:p>
      <w:pPr>
        <w:pStyle w:val="BodyText"/>
        <w:spacing w:before="249"/>
        <w:ind w:firstLine="0"/>
        <w:jc w:val="left"/>
      </w:pPr>
      <w:r>
        <w:rPr/>
        <w:t>и</w:t>
      </w:r>
      <w:r>
        <w:rPr>
          <w:spacing w:val="40"/>
        </w:rPr>
        <w:t> </w:t>
      </w:r>
      <w:r>
        <w:rPr/>
        <w:t>другие);</w:t>
      </w:r>
      <w:r>
        <w:rPr>
          <w:spacing w:val="40"/>
        </w:rPr>
        <w:t> </w:t>
      </w:r>
      <w:r>
        <w:rPr/>
        <w:t>находить</w:t>
      </w:r>
      <w:r>
        <w:rPr>
          <w:spacing w:val="40"/>
        </w:rPr>
        <w:t> </w:t>
      </w:r>
      <w:r>
        <w:rPr/>
        <w:t>в</w:t>
      </w:r>
      <w:r>
        <w:rPr>
          <w:spacing w:val="40"/>
        </w:rPr>
        <w:t> </w:t>
      </w:r>
      <w:r>
        <w:rPr/>
        <w:t>визуальных</w:t>
      </w:r>
      <w:r>
        <w:rPr>
          <w:spacing w:val="40"/>
        </w:rPr>
        <w:t> </w:t>
      </w:r>
      <w:r>
        <w:rPr/>
        <w:t>памятниках</w:t>
      </w:r>
      <w:r>
        <w:rPr>
          <w:spacing w:val="40"/>
        </w:rPr>
        <w:t> </w:t>
      </w:r>
      <w:r>
        <w:rPr/>
        <w:t>изучаемой</w:t>
      </w:r>
      <w:r>
        <w:rPr>
          <w:spacing w:val="40"/>
        </w:rPr>
        <w:t> </w:t>
      </w:r>
      <w:r>
        <w:rPr/>
        <w:t>эпохи ключевые</w:t>
      </w:r>
      <w:r>
        <w:rPr>
          <w:spacing w:val="40"/>
        </w:rPr>
        <w:t> </w:t>
      </w:r>
      <w:r>
        <w:rPr/>
        <w:t>знаки,</w:t>
      </w:r>
      <w:r>
        <w:rPr>
          <w:spacing w:val="40"/>
        </w:rPr>
        <w:t> </w:t>
      </w:r>
      <w:r>
        <w:rPr/>
        <w:t>символы; раскрывать смысл (главную идею) высказывания, изображения.</w:t>
      </w:r>
    </w:p>
    <w:p>
      <w:pPr>
        <w:pStyle w:val="Heading2"/>
        <w:spacing w:before="5"/>
        <w:jc w:val="left"/>
      </w:pPr>
      <w:r>
        <w:rPr/>
        <w:t>Историческое</w:t>
      </w:r>
      <w:r>
        <w:rPr>
          <w:spacing w:val="-10"/>
        </w:rPr>
        <w:t> </w:t>
      </w:r>
      <w:r>
        <w:rPr/>
        <w:t>описание</w:t>
      </w:r>
      <w:r>
        <w:rPr>
          <w:spacing w:val="-10"/>
        </w:rPr>
        <w:t> </w:t>
      </w:r>
      <w:r>
        <w:rPr>
          <w:spacing w:val="-2"/>
        </w:rPr>
        <w:t>(реконструкция):</w:t>
      </w:r>
    </w:p>
    <w:p>
      <w:pPr>
        <w:pStyle w:val="BodyText"/>
        <w:spacing w:line="274" w:lineRule="exact"/>
        <w:ind w:left="1225" w:firstLine="0"/>
        <w:jc w:val="left"/>
      </w:pPr>
      <w:r>
        <w:rPr/>
        <w:t>характеризовать</w:t>
      </w:r>
      <w:r>
        <w:rPr>
          <w:spacing w:val="-1"/>
        </w:rPr>
        <w:t> </w:t>
      </w:r>
      <w:r>
        <w:rPr/>
        <w:t>условия</w:t>
      </w:r>
      <w:r>
        <w:rPr>
          <w:spacing w:val="-9"/>
        </w:rPr>
        <w:t> </w:t>
      </w:r>
      <w:r>
        <w:rPr/>
        <w:t>жизни</w:t>
      </w:r>
      <w:r>
        <w:rPr>
          <w:spacing w:val="-5"/>
        </w:rPr>
        <w:t> </w:t>
      </w:r>
      <w:r>
        <w:rPr/>
        <w:t>людей</w:t>
      </w:r>
      <w:r>
        <w:rPr>
          <w:spacing w:val="-7"/>
        </w:rPr>
        <w:t> </w:t>
      </w:r>
      <w:r>
        <w:rPr/>
        <w:t>в</w:t>
      </w:r>
      <w:r>
        <w:rPr>
          <w:spacing w:val="-6"/>
        </w:rPr>
        <w:t> </w:t>
      </w:r>
      <w:r>
        <w:rPr>
          <w:spacing w:val="-2"/>
        </w:rPr>
        <w:t>древности;</w:t>
      </w:r>
    </w:p>
    <w:p>
      <w:pPr>
        <w:pStyle w:val="BodyText"/>
        <w:spacing w:line="237" w:lineRule="auto" w:before="5"/>
        <w:ind w:left="1225" w:right="1259" w:firstLine="0"/>
        <w:jc w:val="left"/>
      </w:pPr>
      <w:r>
        <w:rPr/>
        <w:t>рассказывать о значительных событиях древней истории, их участниках; рассказывать об</w:t>
      </w:r>
      <w:r>
        <w:rPr>
          <w:spacing w:val="40"/>
        </w:rPr>
        <w:t> </w:t>
      </w:r>
      <w:r>
        <w:rPr/>
        <w:t>исторических</w:t>
      </w:r>
      <w:r>
        <w:rPr>
          <w:spacing w:val="-1"/>
        </w:rPr>
        <w:t> </w:t>
      </w:r>
      <w:r>
        <w:rPr/>
        <w:t>личностях Древнего</w:t>
      </w:r>
      <w:r>
        <w:rPr>
          <w:spacing w:val="40"/>
        </w:rPr>
        <w:t> </w:t>
      </w:r>
      <w:r>
        <w:rPr/>
        <w:t>мира</w:t>
      </w:r>
      <w:r>
        <w:rPr>
          <w:spacing w:val="-5"/>
        </w:rPr>
        <w:t> </w:t>
      </w:r>
      <w:r>
        <w:rPr/>
        <w:t>(ключевых моментах их</w:t>
      </w:r>
    </w:p>
    <w:p>
      <w:pPr>
        <w:pStyle w:val="BodyText"/>
        <w:spacing w:before="1"/>
        <w:ind w:firstLine="0"/>
        <w:jc w:val="left"/>
      </w:pPr>
      <w:r>
        <w:rPr/>
        <w:t>биографии,</w:t>
      </w:r>
      <w:r>
        <w:rPr>
          <w:spacing w:val="-5"/>
        </w:rPr>
        <w:t> </w:t>
      </w:r>
      <w:r>
        <w:rPr/>
        <w:t>роли</w:t>
      </w:r>
      <w:r>
        <w:rPr>
          <w:spacing w:val="-2"/>
        </w:rPr>
        <w:t> </w:t>
      </w:r>
      <w:r>
        <w:rPr/>
        <w:t>в</w:t>
      </w:r>
      <w:r>
        <w:rPr>
          <w:spacing w:val="-4"/>
        </w:rPr>
        <w:t> </w:t>
      </w:r>
      <w:r>
        <w:rPr/>
        <w:t>исторических</w:t>
      </w:r>
      <w:r>
        <w:rPr>
          <w:spacing w:val="-1"/>
        </w:rPr>
        <w:t> </w:t>
      </w:r>
      <w:r>
        <w:rPr>
          <w:spacing w:val="-2"/>
        </w:rPr>
        <w:t>событиях);</w:t>
      </w:r>
    </w:p>
    <w:p>
      <w:pPr>
        <w:pStyle w:val="BodyText"/>
        <w:jc w:val="left"/>
      </w:pPr>
      <w:r>
        <w:rPr/>
        <w:t>давать краткое</w:t>
      </w:r>
      <w:r>
        <w:rPr>
          <w:spacing w:val="29"/>
        </w:rPr>
        <w:t> </w:t>
      </w:r>
      <w:r>
        <w:rPr/>
        <w:t>описание памятников культуры эпохи первобытности и древнейших </w:t>
      </w:r>
      <w:r>
        <w:rPr>
          <w:spacing w:val="-2"/>
        </w:rPr>
        <w:t>цивилизаций.</w:t>
      </w:r>
    </w:p>
    <w:p>
      <w:pPr>
        <w:pStyle w:val="Heading2"/>
        <w:spacing w:before="4"/>
        <w:jc w:val="left"/>
      </w:pPr>
      <w:r>
        <w:rPr/>
        <w:t>Анализ,</w:t>
      </w:r>
      <w:r>
        <w:rPr>
          <w:spacing w:val="-8"/>
        </w:rPr>
        <w:t> </w:t>
      </w:r>
      <w:r>
        <w:rPr/>
        <w:t>объяснение</w:t>
      </w:r>
      <w:r>
        <w:rPr>
          <w:spacing w:val="-8"/>
        </w:rPr>
        <w:t> </w:t>
      </w:r>
      <w:r>
        <w:rPr/>
        <w:t>исторических</w:t>
      </w:r>
      <w:r>
        <w:rPr>
          <w:spacing w:val="-6"/>
        </w:rPr>
        <w:t> </w:t>
      </w:r>
      <w:r>
        <w:rPr/>
        <w:t>событий,</w:t>
      </w:r>
      <w:r>
        <w:rPr>
          <w:spacing w:val="-8"/>
        </w:rPr>
        <w:t> </w:t>
      </w:r>
      <w:r>
        <w:rPr>
          <w:spacing w:val="-2"/>
        </w:rPr>
        <w:t>явлений:</w:t>
      </w:r>
    </w:p>
    <w:p>
      <w:pPr>
        <w:pStyle w:val="BodyText"/>
        <w:tabs>
          <w:tab w:pos="2619" w:val="left" w:leader="none"/>
          <w:tab w:pos="4324" w:val="left" w:leader="none"/>
          <w:tab w:pos="5169" w:val="left" w:leader="none"/>
          <w:tab w:pos="7226" w:val="left" w:leader="none"/>
          <w:tab w:pos="8585" w:val="left" w:leader="none"/>
          <w:tab w:pos="9660" w:val="left" w:leader="none"/>
        </w:tabs>
        <w:ind w:right="576"/>
        <w:jc w:val="left"/>
      </w:pPr>
      <w:r>
        <w:rPr>
          <w:spacing w:val="-2"/>
        </w:rPr>
        <w:t>раскрывать</w:t>
      </w:r>
      <w:r>
        <w:rPr/>
        <w:tab/>
      </w:r>
      <w:r>
        <w:rPr>
          <w:spacing w:val="-2"/>
        </w:rPr>
        <w:t>существенные</w:t>
      </w:r>
      <w:r>
        <w:rPr/>
        <w:tab/>
      </w:r>
      <w:r>
        <w:rPr>
          <w:spacing w:val="-4"/>
        </w:rPr>
        <w:t>черты</w:t>
      </w:r>
      <w:r>
        <w:rPr/>
        <w:tab/>
      </w:r>
      <w:r>
        <w:rPr>
          <w:spacing w:val="-2"/>
        </w:rPr>
        <w:t>государственного</w:t>
      </w:r>
      <w:r>
        <w:rPr/>
        <w:tab/>
      </w:r>
      <w:r>
        <w:rPr>
          <w:spacing w:val="-2"/>
        </w:rPr>
        <w:t>устройства</w:t>
      </w:r>
      <w:r>
        <w:rPr/>
        <w:tab/>
      </w:r>
      <w:r>
        <w:rPr>
          <w:spacing w:val="-2"/>
        </w:rPr>
        <w:t>древних</w:t>
      </w:r>
      <w:r>
        <w:rPr/>
        <w:tab/>
      </w:r>
      <w:r>
        <w:rPr>
          <w:spacing w:val="-2"/>
        </w:rPr>
        <w:t>обществ, </w:t>
      </w:r>
      <w:r>
        <w:rPr/>
        <w:t>положения основных групп населения, религиозных верований людей в древности;</w:t>
      </w:r>
    </w:p>
    <w:p>
      <w:pPr>
        <w:pStyle w:val="BodyText"/>
        <w:ind w:left="1225" w:right="2444" w:firstLine="0"/>
        <w:jc w:val="left"/>
      </w:pPr>
      <w:r>
        <w:rPr/>
        <w:t>сравнивать исторические явления, определять их общие черты; иллюстрировать общие явления, черты конкретными примерами; объяснять</w:t>
      </w:r>
      <w:r>
        <w:rPr>
          <w:spacing w:val="-9"/>
        </w:rPr>
        <w:t> </w:t>
      </w:r>
      <w:r>
        <w:rPr/>
        <w:t>причины</w:t>
      </w:r>
      <w:r>
        <w:rPr>
          <w:spacing w:val="-12"/>
        </w:rPr>
        <w:t> </w:t>
      </w:r>
      <w:r>
        <w:rPr/>
        <w:t>и</w:t>
      </w:r>
      <w:r>
        <w:rPr>
          <w:spacing w:val="-7"/>
        </w:rPr>
        <w:t> </w:t>
      </w:r>
      <w:r>
        <w:rPr/>
        <w:t>следствия</w:t>
      </w:r>
      <w:r>
        <w:rPr>
          <w:spacing w:val="-7"/>
        </w:rPr>
        <w:t> </w:t>
      </w:r>
      <w:r>
        <w:rPr/>
        <w:t>важнейших</w:t>
      </w:r>
      <w:r>
        <w:rPr>
          <w:spacing w:val="-7"/>
        </w:rPr>
        <w:t> </w:t>
      </w:r>
      <w:r>
        <w:rPr/>
        <w:t>событий</w:t>
      </w:r>
      <w:r>
        <w:rPr>
          <w:spacing w:val="-9"/>
        </w:rPr>
        <w:t> </w:t>
      </w:r>
      <w:r>
        <w:rPr/>
        <w:t>древней</w:t>
      </w:r>
      <w:r>
        <w:rPr>
          <w:spacing w:val="-6"/>
        </w:rPr>
        <w:t> </w:t>
      </w:r>
      <w:r>
        <w:rPr/>
        <w:t>истории.</w:t>
      </w:r>
    </w:p>
    <w:p>
      <w:pPr>
        <w:pStyle w:val="Heading2"/>
        <w:spacing w:line="240" w:lineRule="auto" w:before="8"/>
        <w:ind w:left="658" w:right="570" w:firstLine="566"/>
      </w:pPr>
      <w:r>
        <w:rPr/>
        <w:t>Рассмотрение исторических версий и оценок, определение своего отношения к наиболее значимым событиям и личностям прошлого:</w:t>
      </w:r>
    </w:p>
    <w:p>
      <w:pPr>
        <w:pStyle w:val="BodyText"/>
        <w:ind w:right="555"/>
      </w:pPr>
      <w:r>
        <w:rPr/>
        <w:t>излагать оценки наиболее значительных событий и личностей древней истории, приводимые в учебной литературе;</w:t>
      </w:r>
    </w:p>
    <w:p>
      <w:pPr>
        <w:pStyle w:val="BodyText"/>
        <w:ind w:right="574"/>
      </w:pPr>
      <w:r>
        <w:rPr/>
        <w:t>высказывать на уровне эмоциональных оценок отношение к поступкам людей прошлого,</w:t>
      </w:r>
      <w:r>
        <w:rPr>
          <w:spacing w:val="80"/>
        </w:rPr>
        <w:t> </w:t>
      </w:r>
      <w:r>
        <w:rPr/>
        <w:t>к памятникам культуры.</w:t>
      </w:r>
    </w:p>
    <w:p>
      <w:pPr>
        <w:pStyle w:val="Heading2"/>
        <w:spacing w:line="272" w:lineRule="exact"/>
      </w:pPr>
      <w:r>
        <w:rPr/>
        <w:t>Применение</w:t>
      </w:r>
      <w:r>
        <w:rPr>
          <w:spacing w:val="-10"/>
        </w:rPr>
        <w:t> </w:t>
      </w:r>
      <w:r>
        <w:rPr/>
        <w:t>исторических</w:t>
      </w:r>
      <w:r>
        <w:rPr>
          <w:spacing w:val="-8"/>
        </w:rPr>
        <w:t> </w:t>
      </w:r>
      <w:r>
        <w:rPr>
          <w:spacing w:val="-2"/>
        </w:rPr>
        <w:t>знаний:</w:t>
      </w:r>
    </w:p>
    <w:p>
      <w:pPr>
        <w:pStyle w:val="BodyText"/>
        <w:ind w:right="563"/>
      </w:pPr>
      <w:r>
        <w:rPr/>
        <w:t>раскрывать значение</w:t>
      </w:r>
      <w:r>
        <w:rPr>
          <w:spacing w:val="-1"/>
        </w:rPr>
        <w:t> </w:t>
      </w:r>
      <w:r>
        <w:rPr/>
        <w:t>памятников древней</w:t>
      </w:r>
      <w:r>
        <w:rPr>
          <w:spacing w:val="-1"/>
        </w:rPr>
        <w:t> </w:t>
      </w:r>
      <w:r>
        <w:rPr/>
        <w:t>истории</w:t>
      </w:r>
      <w:r>
        <w:rPr>
          <w:spacing w:val="-1"/>
        </w:rPr>
        <w:t> </w:t>
      </w:r>
      <w:r>
        <w:rPr/>
        <w:t>и культуры, необходимость сохранения их в современном мире;</w:t>
      </w:r>
    </w:p>
    <w:p>
      <w:pPr>
        <w:pStyle w:val="BodyText"/>
        <w:ind w:right="566"/>
      </w:pPr>
      <w:r>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Heading1"/>
        <w:spacing w:line="275" w:lineRule="exact"/>
        <w:ind w:left="100"/>
        <w:jc w:val="center"/>
      </w:pPr>
      <w:r>
        <w:rPr/>
        <w:t>ПРЕДМЕТНЫЕ</w:t>
      </w:r>
      <w:r>
        <w:rPr>
          <w:spacing w:val="-3"/>
        </w:rPr>
        <w:t> </w:t>
      </w:r>
      <w:r>
        <w:rPr/>
        <w:t>РЕЗУЛЬТАТЫ</w:t>
      </w:r>
      <w:r>
        <w:rPr>
          <w:spacing w:val="-4"/>
        </w:rPr>
        <w:t> </w:t>
      </w:r>
      <w:r>
        <w:rPr/>
        <w:t>ИЗУЧЕНИЯ</w:t>
      </w:r>
      <w:r>
        <w:rPr>
          <w:spacing w:val="-3"/>
        </w:rPr>
        <w:t> </w:t>
      </w:r>
      <w:r>
        <w:rPr/>
        <w:t>ИСТОРИИ</w:t>
      </w:r>
      <w:r>
        <w:rPr>
          <w:spacing w:val="-5"/>
        </w:rPr>
        <w:t> </w:t>
      </w:r>
      <w:r>
        <w:rPr/>
        <w:t>В 6</w:t>
      </w:r>
      <w:r>
        <w:rPr>
          <w:spacing w:val="-4"/>
        </w:rPr>
        <w:t> </w:t>
      </w:r>
      <w:r>
        <w:rPr>
          <w:spacing w:val="-2"/>
        </w:rPr>
        <w:t>КЛАССЕ.</w:t>
      </w:r>
    </w:p>
    <w:p>
      <w:pPr>
        <w:pStyle w:val="Heading2"/>
        <w:spacing w:line="275" w:lineRule="exact"/>
      </w:pPr>
      <w:r>
        <w:rPr/>
        <w:t>Знание</w:t>
      </w:r>
      <w:r>
        <w:rPr>
          <w:spacing w:val="-7"/>
        </w:rPr>
        <w:t> </w:t>
      </w:r>
      <w:r>
        <w:rPr/>
        <w:t>хронологии,</w:t>
      </w:r>
      <w:r>
        <w:rPr>
          <w:spacing w:val="-4"/>
        </w:rPr>
        <w:t> </w:t>
      </w:r>
      <w:r>
        <w:rPr/>
        <w:t>работа</w:t>
      </w:r>
      <w:r>
        <w:rPr>
          <w:spacing w:val="-4"/>
        </w:rPr>
        <w:t> </w:t>
      </w:r>
      <w:r>
        <w:rPr/>
        <w:t>с</w:t>
      </w:r>
      <w:r>
        <w:rPr>
          <w:spacing w:val="-6"/>
        </w:rPr>
        <w:t> </w:t>
      </w:r>
      <w:r>
        <w:rPr>
          <w:spacing w:val="-2"/>
        </w:rPr>
        <w:t>хронологией:</w:t>
      </w:r>
    </w:p>
    <w:p>
      <w:pPr>
        <w:pStyle w:val="BodyText"/>
        <w:spacing w:line="237" w:lineRule="auto" w:before="2"/>
        <w:ind w:right="573"/>
      </w:pPr>
      <w:r>
        <w:rPr/>
        <w:t>называть</w:t>
      </w:r>
      <w:r>
        <w:rPr>
          <w:spacing w:val="-1"/>
        </w:rPr>
        <w:t> </w:t>
      </w:r>
      <w:r>
        <w:rPr/>
        <w:t>даты</w:t>
      </w:r>
      <w:r>
        <w:rPr>
          <w:spacing w:val="-2"/>
        </w:rPr>
        <w:t> </w:t>
      </w:r>
      <w:r>
        <w:rPr/>
        <w:t>важнейших</w:t>
      </w:r>
      <w:r>
        <w:rPr>
          <w:spacing w:val="-1"/>
        </w:rPr>
        <w:t> </w:t>
      </w:r>
      <w:r>
        <w:rPr/>
        <w:t>событий</w:t>
      </w:r>
      <w:r>
        <w:rPr>
          <w:spacing w:val="-3"/>
        </w:rPr>
        <w:t> </w:t>
      </w:r>
      <w:r>
        <w:rPr/>
        <w:t>Средневековья,</w:t>
      </w:r>
      <w:r>
        <w:rPr>
          <w:spacing w:val="-1"/>
        </w:rPr>
        <w:t> </w:t>
      </w:r>
      <w:r>
        <w:rPr/>
        <w:t>определять</w:t>
      </w:r>
      <w:r>
        <w:rPr>
          <w:spacing w:val="-3"/>
        </w:rPr>
        <w:t> </w:t>
      </w:r>
      <w:r>
        <w:rPr/>
        <w:t>их принадлежность</w:t>
      </w:r>
      <w:r>
        <w:rPr>
          <w:spacing w:val="-3"/>
        </w:rPr>
        <w:t> </w:t>
      </w:r>
      <w:r>
        <w:rPr/>
        <w:t>к</w:t>
      </w:r>
      <w:r>
        <w:rPr>
          <w:spacing w:val="-1"/>
        </w:rPr>
        <w:t> </w:t>
      </w:r>
      <w:r>
        <w:rPr/>
        <w:t>веку, историческому</w:t>
      </w:r>
      <w:r>
        <w:rPr>
          <w:spacing w:val="-3"/>
        </w:rPr>
        <w:t> </w:t>
      </w:r>
      <w:r>
        <w:rPr/>
        <w:t>периоду;</w:t>
      </w:r>
    </w:p>
    <w:p>
      <w:pPr>
        <w:pStyle w:val="BodyText"/>
        <w:spacing w:before="1"/>
        <w:ind w:right="578"/>
      </w:pPr>
      <w:r>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BodyText"/>
        <w:spacing w:line="275" w:lineRule="exact" w:before="5"/>
        <w:ind w:left="1225" w:firstLine="0"/>
      </w:pPr>
      <w:r>
        <w:rPr/>
        <w:t>устанавливать</w:t>
      </w:r>
      <w:r>
        <w:rPr>
          <w:spacing w:val="-9"/>
        </w:rPr>
        <w:t> </w:t>
      </w:r>
      <w:r>
        <w:rPr/>
        <w:t>длительность</w:t>
      </w:r>
      <w:r>
        <w:rPr>
          <w:spacing w:val="-8"/>
        </w:rPr>
        <w:t> </w:t>
      </w:r>
      <w:r>
        <w:rPr/>
        <w:t>и</w:t>
      </w:r>
      <w:r>
        <w:rPr>
          <w:spacing w:val="-6"/>
        </w:rPr>
        <w:t> </w:t>
      </w:r>
      <w:r>
        <w:rPr/>
        <w:t>синхронность</w:t>
      </w:r>
      <w:r>
        <w:rPr>
          <w:spacing w:val="-8"/>
        </w:rPr>
        <w:t> </w:t>
      </w:r>
      <w:r>
        <w:rPr/>
        <w:t>событий</w:t>
      </w:r>
      <w:r>
        <w:rPr>
          <w:spacing w:val="-8"/>
        </w:rPr>
        <w:t> </w:t>
      </w:r>
      <w:r>
        <w:rPr/>
        <w:t>истории</w:t>
      </w:r>
      <w:r>
        <w:rPr>
          <w:spacing w:val="-8"/>
        </w:rPr>
        <w:t> </w:t>
      </w:r>
      <w:r>
        <w:rPr/>
        <w:t>Руси</w:t>
      </w:r>
      <w:r>
        <w:rPr>
          <w:spacing w:val="-5"/>
        </w:rPr>
        <w:t> </w:t>
      </w:r>
      <w:r>
        <w:rPr/>
        <w:t>и</w:t>
      </w:r>
      <w:r>
        <w:rPr>
          <w:spacing w:val="-9"/>
        </w:rPr>
        <w:t> </w:t>
      </w:r>
      <w:r>
        <w:rPr/>
        <w:t>всеобщей</w:t>
      </w:r>
      <w:r>
        <w:rPr>
          <w:spacing w:val="-5"/>
        </w:rPr>
        <w:t> </w:t>
      </w:r>
      <w:r>
        <w:rPr>
          <w:spacing w:val="-2"/>
        </w:rPr>
        <w:t>истории.</w:t>
      </w:r>
    </w:p>
    <w:p>
      <w:pPr>
        <w:pStyle w:val="Heading2"/>
      </w:pPr>
      <w:r>
        <w:rPr/>
        <w:t>Знание</w:t>
      </w:r>
      <w:r>
        <w:rPr>
          <w:spacing w:val="-8"/>
        </w:rPr>
        <w:t> </w:t>
      </w:r>
      <w:r>
        <w:rPr/>
        <w:t>исторических</w:t>
      </w:r>
      <w:r>
        <w:rPr>
          <w:spacing w:val="-3"/>
        </w:rPr>
        <w:t> </w:t>
      </w:r>
      <w:r>
        <w:rPr/>
        <w:t>фактов,</w:t>
      </w:r>
      <w:r>
        <w:rPr>
          <w:spacing w:val="-3"/>
        </w:rPr>
        <w:t> </w:t>
      </w:r>
      <w:r>
        <w:rPr/>
        <w:t>работа</w:t>
      </w:r>
      <w:r>
        <w:rPr>
          <w:spacing w:val="-3"/>
        </w:rPr>
        <w:t> </w:t>
      </w:r>
      <w:r>
        <w:rPr/>
        <w:t>с</w:t>
      </w:r>
      <w:r>
        <w:rPr>
          <w:spacing w:val="-6"/>
        </w:rPr>
        <w:t> </w:t>
      </w:r>
      <w:r>
        <w:rPr>
          <w:spacing w:val="-2"/>
        </w:rPr>
        <w:t>фактами:</w:t>
      </w:r>
    </w:p>
    <w:p>
      <w:pPr>
        <w:pStyle w:val="BodyText"/>
        <w:ind w:right="575"/>
      </w:pPr>
      <w:r>
        <w:rP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BodyText"/>
        <w:ind w:right="567"/>
      </w:pPr>
      <w:r>
        <w:rPr/>
        <w:t>группировать, систематизировать факты по заданному признаку (составление систематических таблиц).</w:t>
      </w:r>
    </w:p>
    <w:p>
      <w:pPr>
        <w:pStyle w:val="Heading2"/>
        <w:spacing w:line="275" w:lineRule="exact" w:before="1"/>
      </w:pPr>
      <w:r>
        <w:rPr/>
        <w:t>Работа</w:t>
      </w:r>
      <w:r>
        <w:rPr>
          <w:spacing w:val="-7"/>
        </w:rPr>
        <w:t> </w:t>
      </w:r>
      <w:r>
        <w:rPr/>
        <w:t>с</w:t>
      </w:r>
      <w:r>
        <w:rPr>
          <w:spacing w:val="-7"/>
        </w:rPr>
        <w:t> </w:t>
      </w:r>
      <w:r>
        <w:rPr/>
        <w:t>исторической</w:t>
      </w:r>
      <w:r>
        <w:rPr>
          <w:spacing w:val="-3"/>
        </w:rPr>
        <w:t> </w:t>
      </w:r>
      <w:r>
        <w:rPr>
          <w:spacing w:val="-2"/>
        </w:rPr>
        <w:t>картой:</w:t>
      </w:r>
    </w:p>
    <w:p>
      <w:pPr>
        <w:pStyle w:val="BodyText"/>
        <w:ind w:right="581"/>
      </w:pPr>
      <w:r>
        <w:rPr/>
        <w:t>находить и показывать на карте исторические объекты, используя легенду карты; давать словесное описание их местоположения;</w:t>
      </w:r>
    </w:p>
    <w:p>
      <w:pPr>
        <w:pStyle w:val="BodyText"/>
        <w:spacing w:line="242" w:lineRule="auto"/>
        <w:ind w:right="550"/>
      </w:pPr>
      <w:r>
        <w:rPr/>
        <w:t>извлекать из карты информацию о территории, экономических и</w:t>
      </w:r>
      <w:r>
        <w:rPr>
          <w:spacing w:val="40"/>
        </w:rPr>
        <w:t> </w:t>
      </w:r>
      <w:r>
        <w:rPr/>
        <w:t>культурных</w:t>
      </w:r>
      <w:r>
        <w:rPr>
          <w:spacing w:val="40"/>
        </w:rPr>
        <w:t> </w:t>
      </w:r>
      <w:r>
        <w:rPr/>
        <w:t>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Heading2"/>
        <w:spacing w:line="272" w:lineRule="exact"/>
      </w:pPr>
      <w:r>
        <w:rPr/>
        <w:t>Работа</w:t>
      </w:r>
      <w:r>
        <w:rPr>
          <w:spacing w:val="-7"/>
        </w:rPr>
        <w:t> </w:t>
      </w:r>
      <w:r>
        <w:rPr/>
        <w:t>с</w:t>
      </w:r>
      <w:r>
        <w:rPr>
          <w:spacing w:val="-9"/>
        </w:rPr>
        <w:t> </w:t>
      </w:r>
      <w:r>
        <w:rPr/>
        <w:t>историческими</w:t>
      </w:r>
      <w:r>
        <w:rPr>
          <w:spacing w:val="-3"/>
        </w:rPr>
        <w:t> </w:t>
      </w:r>
      <w:r>
        <w:rPr>
          <w:spacing w:val="-2"/>
        </w:rPr>
        <w:t>источниками:</w:t>
      </w:r>
    </w:p>
    <w:p>
      <w:pPr>
        <w:pStyle w:val="BodyText"/>
        <w:ind w:right="576"/>
      </w:pPr>
      <w:r>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BodyText"/>
        <w:ind w:right="571"/>
      </w:pPr>
      <w:r>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BodyText"/>
        <w:spacing w:before="1"/>
        <w:ind w:left="1225" w:firstLine="0"/>
      </w:pPr>
      <w:r>
        <w:rPr/>
        <w:t>находить</w:t>
      </w:r>
      <w:r>
        <w:rPr>
          <w:spacing w:val="-9"/>
        </w:rPr>
        <w:t> </w:t>
      </w:r>
      <w:r>
        <w:rPr/>
        <w:t>в</w:t>
      </w:r>
      <w:r>
        <w:rPr>
          <w:spacing w:val="-5"/>
        </w:rPr>
        <w:t> </w:t>
      </w:r>
      <w:r>
        <w:rPr/>
        <w:t>визуальном</w:t>
      </w:r>
      <w:r>
        <w:rPr>
          <w:spacing w:val="-5"/>
        </w:rPr>
        <w:t> </w:t>
      </w:r>
      <w:r>
        <w:rPr/>
        <w:t>источнике</w:t>
      </w:r>
      <w:r>
        <w:rPr>
          <w:spacing w:val="-10"/>
        </w:rPr>
        <w:t> </w:t>
      </w:r>
      <w:r>
        <w:rPr/>
        <w:t>и</w:t>
      </w:r>
      <w:r>
        <w:rPr>
          <w:spacing w:val="-4"/>
        </w:rPr>
        <w:t> </w:t>
      </w:r>
      <w:r>
        <w:rPr/>
        <w:t>вещественном</w:t>
      </w:r>
      <w:r>
        <w:rPr>
          <w:spacing w:val="-10"/>
        </w:rPr>
        <w:t> </w:t>
      </w:r>
      <w:r>
        <w:rPr/>
        <w:t>памятнике</w:t>
      </w:r>
      <w:r>
        <w:rPr>
          <w:spacing w:val="-7"/>
        </w:rPr>
        <w:t> </w:t>
      </w:r>
      <w:r>
        <w:rPr/>
        <w:t>ключевые</w:t>
      </w:r>
      <w:r>
        <w:rPr>
          <w:spacing w:val="-9"/>
        </w:rPr>
        <w:t> </w:t>
      </w:r>
      <w:r>
        <w:rPr/>
        <w:t>символы,</w:t>
      </w:r>
      <w:r>
        <w:rPr>
          <w:spacing w:val="-4"/>
        </w:rPr>
        <w:t> </w:t>
      </w:r>
      <w:r>
        <w:rPr>
          <w:spacing w:val="-2"/>
        </w:rPr>
        <w:t>образы;</w:t>
      </w:r>
    </w:p>
    <w:p>
      <w:pPr>
        <w:spacing w:after="0"/>
        <w:sectPr>
          <w:pgSz w:w="11920" w:h="16850"/>
          <w:pgMar w:header="713" w:footer="0" w:top="940" w:bottom="280" w:left="760" w:right="0"/>
        </w:sectPr>
      </w:pPr>
    </w:p>
    <w:p>
      <w:pPr>
        <w:pStyle w:val="BodyText"/>
        <w:spacing w:line="275" w:lineRule="exact" w:before="251"/>
        <w:ind w:left="1225" w:firstLine="0"/>
      </w:pPr>
      <w:r>
        <w:rPr/>
        <w:t>характеризовать</w:t>
      </w:r>
      <w:r>
        <w:rPr>
          <w:spacing w:val="-10"/>
        </w:rPr>
        <w:t> </w:t>
      </w:r>
      <w:r>
        <w:rPr/>
        <w:t>позицию</w:t>
      </w:r>
      <w:r>
        <w:rPr>
          <w:spacing w:val="-8"/>
        </w:rPr>
        <w:t> </w:t>
      </w:r>
      <w:r>
        <w:rPr/>
        <w:t>автора</w:t>
      </w:r>
      <w:r>
        <w:rPr>
          <w:spacing w:val="-10"/>
        </w:rPr>
        <w:t> </w:t>
      </w:r>
      <w:r>
        <w:rPr/>
        <w:t>письменного</w:t>
      </w:r>
      <w:r>
        <w:rPr>
          <w:spacing w:val="-14"/>
        </w:rPr>
        <w:t> </w:t>
      </w:r>
      <w:r>
        <w:rPr/>
        <w:t>и</w:t>
      </w:r>
      <w:r>
        <w:rPr>
          <w:spacing w:val="-2"/>
        </w:rPr>
        <w:t> </w:t>
      </w:r>
      <w:r>
        <w:rPr/>
        <w:t>визуального</w:t>
      </w:r>
      <w:r>
        <w:rPr>
          <w:spacing w:val="-13"/>
        </w:rPr>
        <w:t> </w:t>
      </w:r>
      <w:r>
        <w:rPr/>
        <w:t>исторического</w:t>
      </w:r>
      <w:r>
        <w:rPr>
          <w:spacing w:val="-12"/>
        </w:rPr>
        <w:t> </w:t>
      </w:r>
      <w:r>
        <w:rPr>
          <w:spacing w:val="-2"/>
        </w:rPr>
        <w:t>источника.</w:t>
      </w:r>
    </w:p>
    <w:p>
      <w:pPr>
        <w:pStyle w:val="Heading2"/>
      </w:pPr>
      <w:r>
        <w:rPr/>
        <w:t>Историческое</w:t>
      </w:r>
      <w:r>
        <w:rPr>
          <w:spacing w:val="-10"/>
        </w:rPr>
        <w:t> </w:t>
      </w:r>
      <w:r>
        <w:rPr/>
        <w:t>описание</w:t>
      </w:r>
      <w:r>
        <w:rPr>
          <w:spacing w:val="-10"/>
        </w:rPr>
        <w:t> </w:t>
      </w:r>
      <w:r>
        <w:rPr>
          <w:spacing w:val="-2"/>
        </w:rPr>
        <w:t>(реконструкция):</w:t>
      </w:r>
    </w:p>
    <w:p>
      <w:pPr>
        <w:pStyle w:val="BodyText"/>
        <w:ind w:right="550"/>
      </w:pPr>
      <w:r>
        <w:rPr/>
        <w:t>рассказывать о ключевых событиях отечественной и всеобщей истории в эпоху Средневековья, их участниках;</w:t>
      </w:r>
    </w:p>
    <w:p>
      <w:pPr>
        <w:pStyle w:val="BodyText"/>
        <w:spacing w:before="4"/>
        <w:ind w:right="570"/>
      </w:pPr>
      <w:r>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BodyText"/>
        <w:ind w:right="572"/>
      </w:pPr>
      <w:r>
        <w:rPr/>
        <w:t>рассказывать об образе жизни различных групп населения в средневековых обществах на Руси и в других странах;</w:t>
      </w:r>
    </w:p>
    <w:p>
      <w:pPr>
        <w:pStyle w:val="BodyText"/>
        <w:ind w:right="580"/>
      </w:pPr>
      <w:r>
        <w:rPr/>
        <w:t>представлять описание памятников материальной и художественной культуры изучаемой </w:t>
      </w:r>
      <w:r>
        <w:rPr>
          <w:spacing w:val="-2"/>
        </w:rPr>
        <w:t>эпохи.</w:t>
      </w:r>
    </w:p>
    <w:p>
      <w:pPr>
        <w:pStyle w:val="Heading2"/>
        <w:spacing w:line="273" w:lineRule="exact" w:before="2"/>
      </w:pPr>
      <w:r>
        <w:rPr/>
        <w:t>Анализ,</w:t>
      </w:r>
      <w:r>
        <w:rPr>
          <w:spacing w:val="-8"/>
        </w:rPr>
        <w:t> </w:t>
      </w:r>
      <w:r>
        <w:rPr/>
        <w:t>объяснение</w:t>
      </w:r>
      <w:r>
        <w:rPr>
          <w:spacing w:val="-8"/>
        </w:rPr>
        <w:t> </w:t>
      </w:r>
      <w:r>
        <w:rPr/>
        <w:t>исторических</w:t>
      </w:r>
      <w:r>
        <w:rPr>
          <w:spacing w:val="-6"/>
        </w:rPr>
        <w:t> </w:t>
      </w:r>
      <w:r>
        <w:rPr/>
        <w:t>событий,</w:t>
      </w:r>
      <w:r>
        <w:rPr>
          <w:spacing w:val="-8"/>
        </w:rPr>
        <w:t> </w:t>
      </w:r>
      <w:r>
        <w:rPr>
          <w:spacing w:val="-2"/>
        </w:rPr>
        <w:t>явлений:</w:t>
      </w:r>
    </w:p>
    <w:p>
      <w:pPr>
        <w:pStyle w:val="BodyText"/>
        <w:ind w:right="572"/>
      </w:pPr>
      <w:r>
        <w:rPr/>
        <w:t>раскрывать существенные черты экономических и социальных отношений и политического строя на Руси и в других государствах, ценностей,</w:t>
      </w:r>
    </w:p>
    <w:p>
      <w:pPr>
        <w:pStyle w:val="BodyText"/>
        <w:ind w:right="607"/>
        <w:jc w:val="left"/>
      </w:pPr>
      <w:r>
        <w:rPr/>
        <w:t>господствовавших в средневековых обществах, представлений средневекового</w:t>
      </w:r>
      <w:r>
        <w:rPr>
          <w:spacing w:val="-5"/>
        </w:rPr>
        <w:t> </w:t>
      </w:r>
      <w:r>
        <w:rPr/>
        <w:t>человека о </w:t>
      </w:r>
      <w:r>
        <w:rPr>
          <w:spacing w:val="-2"/>
        </w:rPr>
        <w:t>мире;</w:t>
      </w:r>
    </w:p>
    <w:p>
      <w:pPr>
        <w:pStyle w:val="BodyText"/>
        <w:ind w:right="975"/>
        <w:jc w:val="left"/>
      </w:pPr>
      <w:r>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BodyText"/>
        <w:ind w:right="555"/>
      </w:pPr>
      <w:r>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BodyText"/>
        <w:spacing w:line="242" w:lineRule="auto"/>
        <w:ind w:right="564"/>
      </w:pPr>
      <w:r>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pPr>
        <w:pStyle w:val="Heading2"/>
        <w:spacing w:line="240" w:lineRule="auto" w:before="4"/>
        <w:ind w:left="658" w:right="570" w:firstLine="566"/>
      </w:pPr>
      <w:r>
        <w:rPr/>
        <w:t>Рассмотрение исторических версий и оценок, определение своего отношения к наиболее значимым событиям и личностям прошлого:</w:t>
      </w:r>
    </w:p>
    <w:p>
      <w:pPr>
        <w:pStyle w:val="BodyText"/>
        <w:ind w:right="580"/>
      </w:pPr>
      <w:r>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BodyText"/>
        <w:ind w:right="575"/>
      </w:pPr>
      <w:r>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Heading2"/>
        <w:spacing w:line="272" w:lineRule="exact"/>
      </w:pPr>
      <w:r>
        <w:rPr/>
        <w:t>Применение</w:t>
      </w:r>
      <w:r>
        <w:rPr>
          <w:spacing w:val="-10"/>
        </w:rPr>
        <w:t> </w:t>
      </w:r>
      <w:r>
        <w:rPr/>
        <w:t>исторических</w:t>
      </w:r>
      <w:r>
        <w:rPr>
          <w:spacing w:val="-8"/>
        </w:rPr>
        <w:t> </w:t>
      </w:r>
      <w:r>
        <w:rPr>
          <w:spacing w:val="-2"/>
        </w:rPr>
        <w:t>знаний:</w:t>
      </w:r>
    </w:p>
    <w:p>
      <w:pPr>
        <w:pStyle w:val="BodyText"/>
        <w:ind w:right="568"/>
      </w:pPr>
      <w:r>
        <w:rPr/>
        <w:t>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BodyText"/>
        <w:ind w:right="579"/>
      </w:pPr>
      <w:r>
        <w:rPr/>
        <w:t>выполнять учебные проекты по истории Средних веков (в том числе на региональном </w:t>
      </w:r>
      <w:r>
        <w:rPr>
          <w:spacing w:val="-2"/>
        </w:rPr>
        <w:t>материале).</w:t>
      </w:r>
    </w:p>
    <w:p>
      <w:pPr>
        <w:pStyle w:val="Heading1"/>
        <w:spacing w:line="271" w:lineRule="exact"/>
        <w:ind w:left="2043"/>
      </w:pPr>
      <w:r>
        <w:rPr/>
        <w:t>ПРЕДМЕТНЫЕ</w:t>
      </w:r>
      <w:r>
        <w:rPr>
          <w:spacing w:val="-5"/>
        </w:rPr>
        <w:t> </w:t>
      </w:r>
      <w:r>
        <w:rPr/>
        <w:t>РЕЗУЛЬТАТЫ</w:t>
      </w:r>
      <w:r>
        <w:rPr>
          <w:spacing w:val="-4"/>
        </w:rPr>
        <w:t> </w:t>
      </w:r>
      <w:r>
        <w:rPr/>
        <w:t>ИЗУЧЕНИЯ</w:t>
      </w:r>
      <w:r>
        <w:rPr>
          <w:spacing w:val="-3"/>
        </w:rPr>
        <w:t> </w:t>
      </w:r>
      <w:r>
        <w:rPr/>
        <w:t>ИСТОРИИ</w:t>
      </w:r>
      <w:r>
        <w:rPr>
          <w:spacing w:val="-3"/>
        </w:rPr>
        <w:t> </w:t>
      </w:r>
      <w:r>
        <w:rPr/>
        <w:t>В 7</w:t>
      </w:r>
      <w:r>
        <w:rPr>
          <w:spacing w:val="-4"/>
        </w:rPr>
        <w:t> </w:t>
      </w:r>
      <w:r>
        <w:rPr>
          <w:spacing w:val="-2"/>
        </w:rPr>
        <w:t>КЛАССЕ</w:t>
      </w:r>
    </w:p>
    <w:p>
      <w:pPr>
        <w:pStyle w:val="Heading2"/>
        <w:spacing w:line="272" w:lineRule="exact"/>
      </w:pPr>
      <w:r>
        <w:rPr/>
        <w:t>Знание</w:t>
      </w:r>
      <w:r>
        <w:rPr>
          <w:spacing w:val="-7"/>
        </w:rPr>
        <w:t> </w:t>
      </w:r>
      <w:r>
        <w:rPr/>
        <w:t>хронологии,</w:t>
      </w:r>
      <w:r>
        <w:rPr>
          <w:spacing w:val="-4"/>
        </w:rPr>
        <w:t> </w:t>
      </w:r>
      <w:r>
        <w:rPr/>
        <w:t>работа</w:t>
      </w:r>
      <w:r>
        <w:rPr>
          <w:spacing w:val="-4"/>
        </w:rPr>
        <w:t> </w:t>
      </w:r>
      <w:r>
        <w:rPr/>
        <w:t>с</w:t>
      </w:r>
      <w:r>
        <w:rPr>
          <w:spacing w:val="-6"/>
        </w:rPr>
        <w:t> </w:t>
      </w:r>
      <w:r>
        <w:rPr>
          <w:spacing w:val="-2"/>
        </w:rPr>
        <w:t>хронологией:</w:t>
      </w:r>
    </w:p>
    <w:p>
      <w:pPr>
        <w:pStyle w:val="BodyText"/>
        <w:spacing w:line="242" w:lineRule="auto"/>
        <w:ind w:right="573"/>
      </w:pPr>
      <w:r>
        <w:rPr/>
        <w:t>называть этапы отечественной и всеобщей истории Нового времени, их хронологические </w:t>
      </w:r>
      <w:r>
        <w:rPr>
          <w:spacing w:val="-2"/>
        </w:rPr>
        <w:t>рамки;</w:t>
      </w:r>
    </w:p>
    <w:p>
      <w:pPr>
        <w:pStyle w:val="BodyText"/>
        <w:ind w:right="553"/>
      </w:pPr>
      <w:r>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pPr>
        <w:pStyle w:val="BodyText"/>
        <w:spacing w:line="274" w:lineRule="exact" w:before="3"/>
        <w:ind w:left="1225" w:firstLine="0"/>
      </w:pPr>
      <w:r>
        <w:rPr/>
        <w:t>устанавливать</w:t>
      </w:r>
      <w:r>
        <w:rPr>
          <w:spacing w:val="-8"/>
        </w:rPr>
        <w:t> </w:t>
      </w:r>
      <w:r>
        <w:rPr/>
        <w:t>синхронность</w:t>
      </w:r>
      <w:r>
        <w:rPr>
          <w:spacing w:val="-5"/>
        </w:rPr>
        <w:t> </w:t>
      </w:r>
      <w:r>
        <w:rPr/>
        <w:t>событий</w:t>
      </w:r>
      <w:r>
        <w:rPr>
          <w:spacing w:val="-6"/>
        </w:rPr>
        <w:t> </w:t>
      </w:r>
      <w:r>
        <w:rPr/>
        <w:t>отечественной</w:t>
      </w:r>
      <w:r>
        <w:rPr>
          <w:spacing w:val="-6"/>
        </w:rPr>
        <w:t> </w:t>
      </w:r>
      <w:r>
        <w:rPr/>
        <w:t>и</w:t>
      </w:r>
      <w:r>
        <w:rPr>
          <w:spacing w:val="-7"/>
        </w:rPr>
        <w:t> </w:t>
      </w:r>
      <w:r>
        <w:rPr/>
        <w:t>всеобщей</w:t>
      </w:r>
      <w:r>
        <w:rPr>
          <w:spacing w:val="-6"/>
        </w:rPr>
        <w:t> </w:t>
      </w:r>
      <w:r>
        <w:rPr/>
        <w:t>истории</w:t>
      </w:r>
      <w:r>
        <w:rPr>
          <w:spacing w:val="-4"/>
        </w:rPr>
        <w:t> </w:t>
      </w:r>
      <w:r>
        <w:rPr/>
        <w:t>XVI-XVII</w:t>
      </w:r>
      <w:r>
        <w:rPr>
          <w:spacing w:val="-13"/>
        </w:rPr>
        <w:t> </w:t>
      </w:r>
      <w:r>
        <w:rPr>
          <w:spacing w:val="-5"/>
        </w:rPr>
        <w:t>вв.</w:t>
      </w:r>
    </w:p>
    <w:p>
      <w:pPr>
        <w:pStyle w:val="Heading2"/>
        <w:spacing w:line="272" w:lineRule="exact"/>
      </w:pPr>
      <w:r>
        <w:rPr/>
        <w:t>Знание</w:t>
      </w:r>
      <w:r>
        <w:rPr>
          <w:spacing w:val="-8"/>
        </w:rPr>
        <w:t> </w:t>
      </w:r>
      <w:r>
        <w:rPr/>
        <w:t>исторических</w:t>
      </w:r>
      <w:r>
        <w:rPr>
          <w:spacing w:val="-3"/>
        </w:rPr>
        <w:t> </w:t>
      </w:r>
      <w:r>
        <w:rPr/>
        <w:t>фактов,</w:t>
      </w:r>
      <w:r>
        <w:rPr>
          <w:spacing w:val="-3"/>
        </w:rPr>
        <w:t> </w:t>
      </w:r>
      <w:r>
        <w:rPr/>
        <w:t>работа</w:t>
      </w:r>
      <w:r>
        <w:rPr>
          <w:spacing w:val="-3"/>
        </w:rPr>
        <w:t> </w:t>
      </w:r>
      <w:r>
        <w:rPr/>
        <w:t>с</w:t>
      </w:r>
      <w:r>
        <w:rPr>
          <w:spacing w:val="-6"/>
        </w:rPr>
        <w:t> </w:t>
      </w:r>
      <w:r>
        <w:rPr>
          <w:spacing w:val="-2"/>
        </w:rPr>
        <w:t>фактами:</w:t>
      </w:r>
    </w:p>
    <w:p>
      <w:pPr>
        <w:pStyle w:val="BodyText"/>
        <w:ind w:right="584"/>
      </w:pPr>
      <w:r>
        <w:rPr/>
        <w:t>указывать (называть) место, обстоятельства, участников, результаты важнейших событий отечественной и всеобщей истории XVI-XVII вв.;</w:t>
      </w:r>
    </w:p>
    <w:p>
      <w:pPr>
        <w:pStyle w:val="BodyText"/>
        <w:ind w:right="569"/>
      </w:pPr>
      <w:r>
        <w:rPr/>
        <w:t>группировать, систематизировать факты по заданному признаку</w:t>
      </w:r>
      <w:r>
        <w:rPr>
          <w:spacing w:val="-2"/>
        </w:rPr>
        <w:t> </w:t>
      </w:r>
      <w:r>
        <w:rPr/>
        <w:t>(группировка событий по их принадлежности к историческим процессам, составление таблиц, схем).</w:t>
      </w:r>
    </w:p>
    <w:p>
      <w:pPr>
        <w:pStyle w:val="Heading2"/>
        <w:spacing w:line="272" w:lineRule="exact" w:before="4"/>
      </w:pPr>
      <w:r>
        <w:rPr/>
        <w:t>Работа</w:t>
      </w:r>
      <w:r>
        <w:rPr>
          <w:spacing w:val="-7"/>
        </w:rPr>
        <w:t> </w:t>
      </w:r>
      <w:r>
        <w:rPr/>
        <w:t>с</w:t>
      </w:r>
      <w:r>
        <w:rPr>
          <w:spacing w:val="-7"/>
        </w:rPr>
        <w:t> </w:t>
      </w:r>
      <w:r>
        <w:rPr/>
        <w:t>исторической</w:t>
      </w:r>
      <w:r>
        <w:rPr>
          <w:spacing w:val="-3"/>
        </w:rPr>
        <w:t> </w:t>
      </w:r>
      <w:r>
        <w:rPr>
          <w:spacing w:val="-2"/>
        </w:rPr>
        <w:t>картой:</w:t>
      </w:r>
    </w:p>
    <w:p>
      <w:pPr>
        <w:pStyle w:val="BodyText"/>
        <w:spacing w:line="242" w:lineRule="auto"/>
        <w:ind w:right="570"/>
      </w:pPr>
      <w:r>
        <w:rPr/>
        <w:t>использовать историческую карту как источник информации о границах России и других государств,</w:t>
      </w:r>
      <w:r>
        <w:rPr>
          <w:spacing w:val="-3"/>
        </w:rPr>
        <w:t> </w:t>
      </w:r>
      <w:r>
        <w:rPr/>
        <w:t>важнейших</w:t>
      </w:r>
      <w:r>
        <w:rPr>
          <w:spacing w:val="-2"/>
        </w:rPr>
        <w:t> </w:t>
      </w:r>
      <w:r>
        <w:rPr/>
        <w:t>исторических</w:t>
      </w:r>
      <w:r>
        <w:rPr>
          <w:spacing w:val="-1"/>
        </w:rPr>
        <w:t> </w:t>
      </w:r>
      <w:r>
        <w:rPr/>
        <w:t>событиях</w:t>
      </w:r>
      <w:r>
        <w:rPr>
          <w:spacing w:val="-2"/>
        </w:rPr>
        <w:t> </w:t>
      </w:r>
      <w:r>
        <w:rPr/>
        <w:t>и процессах</w:t>
      </w:r>
      <w:r>
        <w:rPr>
          <w:spacing w:val="-1"/>
        </w:rPr>
        <w:t> </w:t>
      </w:r>
      <w:r>
        <w:rPr/>
        <w:t>отечественной</w:t>
      </w:r>
      <w:r>
        <w:rPr>
          <w:spacing w:val="-4"/>
        </w:rPr>
        <w:t> </w:t>
      </w:r>
      <w:r>
        <w:rPr/>
        <w:t>и</w:t>
      </w:r>
      <w:r>
        <w:rPr>
          <w:spacing w:val="-2"/>
        </w:rPr>
        <w:t> </w:t>
      </w:r>
      <w:r>
        <w:rPr/>
        <w:t>всеобщей</w:t>
      </w:r>
      <w:r>
        <w:rPr>
          <w:spacing w:val="-2"/>
        </w:rPr>
        <w:t> </w:t>
      </w:r>
      <w:r>
        <w:rPr/>
        <w:t>истории XVI-XVII вв.;</w:t>
      </w:r>
    </w:p>
    <w:p>
      <w:pPr>
        <w:spacing w:after="0" w:line="242" w:lineRule="auto"/>
        <w:sectPr>
          <w:pgSz w:w="11920" w:h="16850"/>
          <w:pgMar w:header="713" w:footer="0" w:top="940" w:bottom="280" w:left="760" w:right="0"/>
        </w:sectPr>
      </w:pPr>
    </w:p>
    <w:p>
      <w:pPr>
        <w:pStyle w:val="BodyText"/>
        <w:spacing w:before="249"/>
        <w:ind w:right="567"/>
      </w:pPr>
      <w:r>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Heading2"/>
        <w:spacing w:line="272" w:lineRule="exact" w:before="5"/>
      </w:pPr>
      <w:r>
        <w:rPr/>
        <w:t>Работа</w:t>
      </w:r>
      <w:r>
        <w:rPr>
          <w:spacing w:val="-7"/>
        </w:rPr>
        <w:t> </w:t>
      </w:r>
      <w:r>
        <w:rPr/>
        <w:t>с</w:t>
      </w:r>
      <w:r>
        <w:rPr>
          <w:spacing w:val="-9"/>
        </w:rPr>
        <w:t> </w:t>
      </w:r>
      <w:r>
        <w:rPr/>
        <w:t>историческими</w:t>
      </w:r>
      <w:r>
        <w:rPr>
          <w:spacing w:val="-1"/>
        </w:rPr>
        <w:t> </w:t>
      </w:r>
      <w:r>
        <w:rPr>
          <w:spacing w:val="-2"/>
        </w:rPr>
        <w:t>источниками:</w:t>
      </w:r>
    </w:p>
    <w:p>
      <w:pPr>
        <w:pStyle w:val="BodyText"/>
        <w:spacing w:line="244" w:lineRule="auto"/>
        <w:ind w:right="569"/>
      </w:pPr>
      <w:r>
        <w:rPr/>
        <w:t>различать виды письменных исторических источников (официальные, личные, литературные и другие);</w:t>
      </w:r>
    </w:p>
    <w:p>
      <w:pPr>
        <w:pStyle w:val="BodyText"/>
        <w:ind w:right="564"/>
      </w:pPr>
      <w:r>
        <w:rPr/>
        <w:t>характеризовать обстоятельства и цель создания источника, раскрывать его информационную ценность;</w:t>
      </w:r>
    </w:p>
    <w:p>
      <w:pPr>
        <w:pStyle w:val="BodyText"/>
        <w:ind w:right="575"/>
      </w:pPr>
      <w:r>
        <w:rPr/>
        <w:t>проводить поиск информации в тексте письменного источника, визуальных и вещественных памятниках эпохи;</w:t>
      </w:r>
    </w:p>
    <w:p>
      <w:pPr>
        <w:pStyle w:val="BodyText"/>
        <w:spacing w:line="275" w:lineRule="exact"/>
        <w:ind w:left="1225" w:firstLine="0"/>
      </w:pPr>
      <w:r>
        <w:rPr/>
        <w:t>сопоставлять</w:t>
      </w:r>
      <w:r>
        <w:rPr>
          <w:spacing w:val="-14"/>
        </w:rPr>
        <w:t> </w:t>
      </w:r>
      <w:r>
        <w:rPr/>
        <w:t>и</w:t>
      </w:r>
      <w:r>
        <w:rPr>
          <w:spacing w:val="-9"/>
        </w:rPr>
        <w:t> </w:t>
      </w:r>
      <w:r>
        <w:rPr/>
        <w:t>систематизировать</w:t>
      </w:r>
      <w:r>
        <w:rPr>
          <w:spacing w:val="-8"/>
        </w:rPr>
        <w:t> </w:t>
      </w:r>
      <w:r>
        <w:rPr/>
        <w:t>информацию</w:t>
      </w:r>
      <w:r>
        <w:rPr>
          <w:spacing w:val="-6"/>
        </w:rPr>
        <w:t> </w:t>
      </w:r>
      <w:r>
        <w:rPr/>
        <w:t>из</w:t>
      </w:r>
      <w:r>
        <w:rPr>
          <w:spacing w:val="-10"/>
        </w:rPr>
        <w:t> </w:t>
      </w:r>
      <w:r>
        <w:rPr/>
        <w:t>нескольких</w:t>
      </w:r>
      <w:r>
        <w:rPr>
          <w:spacing w:val="-5"/>
        </w:rPr>
        <w:t> </w:t>
      </w:r>
      <w:r>
        <w:rPr/>
        <w:t>однотипных</w:t>
      </w:r>
      <w:r>
        <w:rPr>
          <w:spacing w:val="-9"/>
        </w:rPr>
        <w:t> </w:t>
      </w:r>
      <w:r>
        <w:rPr>
          <w:spacing w:val="-2"/>
        </w:rPr>
        <w:t>источников.</w:t>
      </w:r>
    </w:p>
    <w:p>
      <w:pPr>
        <w:pStyle w:val="Heading2"/>
      </w:pPr>
      <w:r>
        <w:rPr/>
        <w:t>Историческое</w:t>
      </w:r>
      <w:r>
        <w:rPr>
          <w:spacing w:val="-10"/>
        </w:rPr>
        <w:t> </w:t>
      </w:r>
      <w:r>
        <w:rPr/>
        <w:t>описание</w:t>
      </w:r>
      <w:r>
        <w:rPr>
          <w:spacing w:val="-10"/>
        </w:rPr>
        <w:t> </w:t>
      </w:r>
      <w:r>
        <w:rPr>
          <w:spacing w:val="-2"/>
        </w:rPr>
        <w:t>(реконструкция):</w:t>
      </w:r>
    </w:p>
    <w:p>
      <w:pPr>
        <w:pStyle w:val="BodyText"/>
        <w:ind w:right="558"/>
      </w:pPr>
      <w:r>
        <w:rPr/>
        <w:t>рассказывать о ключевых событиях отечественной и всеобщей истории XVI-XVII вв., их </w:t>
      </w:r>
      <w:r>
        <w:rPr>
          <w:spacing w:val="-2"/>
        </w:rPr>
        <w:t>участниках;</w:t>
      </w:r>
    </w:p>
    <w:p>
      <w:pPr>
        <w:pStyle w:val="BodyText"/>
        <w:spacing w:line="242" w:lineRule="auto"/>
        <w:ind w:right="567"/>
      </w:pPr>
      <w:r>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pPr>
        <w:pStyle w:val="BodyText"/>
        <w:ind w:right="563"/>
      </w:pPr>
      <w:r>
        <w:rPr/>
        <w:t>рассказывать об образе жизни различных групп населения в России и других странах в раннее Новое время;</w:t>
      </w:r>
    </w:p>
    <w:p>
      <w:pPr>
        <w:pStyle w:val="BodyText"/>
        <w:ind w:right="583"/>
      </w:pPr>
      <w:r>
        <w:rPr/>
        <w:t>представлять описание памятников материальной и художественной культуры изучаемой </w:t>
      </w:r>
      <w:r>
        <w:rPr>
          <w:spacing w:val="-2"/>
        </w:rPr>
        <w:t>эпохи.</w:t>
      </w:r>
    </w:p>
    <w:p>
      <w:pPr>
        <w:pStyle w:val="Heading2"/>
      </w:pPr>
      <w:r>
        <w:rPr/>
        <w:t>Анализ,</w:t>
      </w:r>
      <w:r>
        <w:rPr>
          <w:spacing w:val="-8"/>
        </w:rPr>
        <w:t> </w:t>
      </w:r>
      <w:r>
        <w:rPr/>
        <w:t>объяснение</w:t>
      </w:r>
      <w:r>
        <w:rPr>
          <w:spacing w:val="-8"/>
        </w:rPr>
        <w:t> </w:t>
      </w:r>
      <w:r>
        <w:rPr/>
        <w:t>исторических</w:t>
      </w:r>
      <w:r>
        <w:rPr>
          <w:spacing w:val="-6"/>
        </w:rPr>
        <w:t> </w:t>
      </w:r>
      <w:r>
        <w:rPr/>
        <w:t>событий,</w:t>
      </w:r>
      <w:r>
        <w:rPr>
          <w:spacing w:val="-8"/>
        </w:rPr>
        <w:t> </w:t>
      </w:r>
      <w:r>
        <w:rPr>
          <w:spacing w:val="-2"/>
        </w:rPr>
        <w:t>явлений:</w:t>
      </w:r>
    </w:p>
    <w:p>
      <w:pPr>
        <w:pStyle w:val="BodyText"/>
        <w:ind w:right="569"/>
      </w:pPr>
      <w:r>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pPr>
        <w:pStyle w:val="BodyText"/>
        <w:spacing w:line="242" w:lineRule="auto"/>
        <w:ind w:right="560"/>
      </w:pPr>
      <w:r>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BodyText"/>
        <w:ind w:right="556"/>
      </w:pPr>
      <w:r>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BodyText"/>
        <w:ind w:right="572"/>
      </w:pPr>
      <w:r>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pPr>
        <w:pStyle w:val="Heading2"/>
        <w:spacing w:line="240" w:lineRule="auto" w:before="1"/>
        <w:ind w:left="658" w:right="570" w:firstLine="566"/>
      </w:pPr>
      <w:r>
        <w:rPr/>
        <w:t>Рассмотрение исторических версий и оценок, определение своего отношения к наиболее значимым событиям и личностям прошлого:</w:t>
      </w:r>
    </w:p>
    <w:p>
      <w:pPr>
        <w:pStyle w:val="BodyText"/>
        <w:ind w:right="560"/>
      </w:pPr>
      <w:r>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pStyle w:val="BodyText"/>
        <w:ind w:right="561"/>
      </w:pPr>
      <w:r>
        <w:rPr/>
        <w:t>выражать отношение к деятельности исторических личностей XVI-XVII вв. с учетом обстоятельств изучаемой эпохи и в современной шкале ценностей.</w:t>
      </w:r>
    </w:p>
    <w:p>
      <w:pPr>
        <w:pStyle w:val="Heading2"/>
      </w:pPr>
      <w:r>
        <w:rPr/>
        <w:t>Применение</w:t>
      </w:r>
      <w:r>
        <w:rPr>
          <w:spacing w:val="-10"/>
        </w:rPr>
        <w:t> </w:t>
      </w:r>
      <w:r>
        <w:rPr/>
        <w:t>исторических</w:t>
      </w:r>
      <w:r>
        <w:rPr>
          <w:spacing w:val="-8"/>
        </w:rPr>
        <w:t> </w:t>
      </w:r>
      <w:r>
        <w:rPr>
          <w:spacing w:val="-2"/>
        </w:rPr>
        <w:t>знаний:</w:t>
      </w:r>
    </w:p>
    <w:p>
      <w:pPr>
        <w:pStyle w:val="BodyText"/>
        <w:ind w:right="569"/>
      </w:pPr>
      <w:r>
        <w:rPr/>
        <w:t>раскрывать</w:t>
      </w:r>
      <w:r>
        <w:rPr>
          <w:spacing w:val="-1"/>
        </w:rPr>
        <w:t> </w:t>
      </w:r>
      <w:r>
        <w:rPr/>
        <w:t>на</w:t>
      </w:r>
      <w:r>
        <w:rPr>
          <w:spacing w:val="-2"/>
        </w:rPr>
        <w:t> </w:t>
      </w:r>
      <w:r>
        <w:rPr/>
        <w:t>примере</w:t>
      </w:r>
      <w:r>
        <w:rPr>
          <w:spacing w:val="-2"/>
        </w:rPr>
        <w:t> </w:t>
      </w:r>
      <w:r>
        <w:rPr/>
        <w:t>перехода</w:t>
      </w:r>
      <w:r>
        <w:rPr>
          <w:spacing w:val="-2"/>
        </w:rPr>
        <w:t> </w:t>
      </w:r>
      <w:r>
        <w:rPr/>
        <w:t>от средневекового</w:t>
      </w:r>
      <w:r>
        <w:rPr>
          <w:spacing w:val="-2"/>
        </w:rPr>
        <w:t> </w:t>
      </w:r>
      <w:r>
        <w:rPr/>
        <w:t>общества</w:t>
      </w:r>
      <w:r>
        <w:rPr>
          <w:spacing w:val="-3"/>
        </w:rPr>
        <w:t> </w:t>
      </w:r>
      <w:r>
        <w:rPr/>
        <w:t>к</w:t>
      </w:r>
      <w:r>
        <w:rPr>
          <w:spacing w:val="-1"/>
        </w:rPr>
        <w:t> </w:t>
      </w:r>
      <w:r>
        <w:rPr/>
        <w:t>обществу</w:t>
      </w:r>
      <w:r>
        <w:rPr>
          <w:spacing w:val="-5"/>
        </w:rPr>
        <w:t> </w:t>
      </w:r>
      <w:r>
        <w:rPr/>
        <w:t>Нового</w:t>
      </w:r>
      <w:r>
        <w:rPr>
          <w:spacing w:val="-1"/>
        </w:rPr>
        <w:t> </w:t>
      </w:r>
      <w:r>
        <w:rPr/>
        <w:t>времени, как меняются со сменой исторических эпох представления людей о мире, системы общественных ценностей;</w:t>
      </w:r>
    </w:p>
    <w:p>
      <w:pPr>
        <w:pStyle w:val="BodyText"/>
        <w:spacing w:line="242" w:lineRule="auto"/>
        <w:ind w:right="556"/>
      </w:pPr>
      <w:r>
        <w:rPr/>
        <w:t>объяснять значение памятников истории и культуры России и других стран XVI-XVII вв. для времени, когда они появились, и для современного общества;</w:t>
      </w:r>
    </w:p>
    <w:p>
      <w:pPr>
        <w:pStyle w:val="BodyText"/>
        <w:ind w:right="560"/>
      </w:pPr>
      <w:r>
        <w:rPr/>
        <w:t>выполнять учебные проекты по отечественной и всеобщей истории XVI-XVII вв. (в том числе на региональном материале).</w:t>
      </w:r>
    </w:p>
    <w:p>
      <w:pPr>
        <w:pStyle w:val="Heading1"/>
        <w:spacing w:line="274" w:lineRule="exact" w:before="1"/>
        <w:ind w:left="2043"/>
      </w:pPr>
      <w:r>
        <w:rPr/>
        <w:t>ПРЕДМЕТНЫЕ</w:t>
      </w:r>
      <w:r>
        <w:rPr>
          <w:spacing w:val="-3"/>
        </w:rPr>
        <w:t> </w:t>
      </w:r>
      <w:r>
        <w:rPr/>
        <w:t>РЕЗУЛЬТАТЫ</w:t>
      </w:r>
      <w:r>
        <w:rPr>
          <w:spacing w:val="-4"/>
        </w:rPr>
        <w:t> </w:t>
      </w:r>
      <w:r>
        <w:rPr/>
        <w:t>ИЗУЧЕНИЯ</w:t>
      </w:r>
      <w:r>
        <w:rPr>
          <w:spacing w:val="-3"/>
        </w:rPr>
        <w:t> </w:t>
      </w:r>
      <w:r>
        <w:rPr/>
        <w:t>ИСТОРИИ</w:t>
      </w:r>
      <w:r>
        <w:rPr>
          <w:spacing w:val="-3"/>
        </w:rPr>
        <w:t> </w:t>
      </w:r>
      <w:r>
        <w:rPr/>
        <w:t>В 8</w:t>
      </w:r>
      <w:r>
        <w:rPr>
          <w:spacing w:val="-4"/>
        </w:rPr>
        <w:t> </w:t>
      </w:r>
      <w:r>
        <w:rPr>
          <w:spacing w:val="-2"/>
        </w:rPr>
        <w:t>КЛАССЕ</w:t>
      </w:r>
    </w:p>
    <w:p>
      <w:pPr>
        <w:pStyle w:val="Heading2"/>
        <w:spacing w:line="272" w:lineRule="exact"/>
        <w:jc w:val="left"/>
      </w:pPr>
      <w:r>
        <w:rPr/>
        <w:t>Знание</w:t>
      </w:r>
      <w:r>
        <w:rPr>
          <w:spacing w:val="-7"/>
        </w:rPr>
        <w:t> </w:t>
      </w:r>
      <w:r>
        <w:rPr/>
        <w:t>хронологии,</w:t>
      </w:r>
      <w:r>
        <w:rPr>
          <w:spacing w:val="-4"/>
        </w:rPr>
        <w:t> </w:t>
      </w:r>
      <w:r>
        <w:rPr/>
        <w:t>работа</w:t>
      </w:r>
      <w:r>
        <w:rPr>
          <w:spacing w:val="-4"/>
        </w:rPr>
        <w:t> </w:t>
      </w:r>
      <w:r>
        <w:rPr/>
        <w:t>с</w:t>
      </w:r>
      <w:r>
        <w:rPr>
          <w:spacing w:val="-6"/>
        </w:rPr>
        <w:t> </w:t>
      </w:r>
      <w:r>
        <w:rPr>
          <w:spacing w:val="-2"/>
        </w:rPr>
        <w:t>хронологией:</w:t>
      </w:r>
    </w:p>
    <w:p>
      <w:pPr>
        <w:pStyle w:val="BodyText"/>
        <w:spacing w:line="242" w:lineRule="auto"/>
        <w:ind w:right="975"/>
        <w:jc w:val="left"/>
      </w:pPr>
      <w:r>
        <w:rPr/>
        <w:t>называть</w:t>
      </w:r>
      <w:r>
        <w:rPr>
          <w:spacing w:val="40"/>
        </w:rPr>
        <w:t> </w:t>
      </w:r>
      <w:r>
        <w:rPr/>
        <w:t>даты</w:t>
      </w:r>
      <w:r>
        <w:rPr>
          <w:spacing w:val="40"/>
        </w:rPr>
        <w:t> </w:t>
      </w:r>
      <w:r>
        <w:rPr/>
        <w:t>важнейших</w:t>
      </w:r>
      <w:r>
        <w:rPr>
          <w:spacing w:val="40"/>
        </w:rPr>
        <w:t> </w:t>
      </w:r>
      <w:r>
        <w:rPr/>
        <w:t>событий</w:t>
      </w:r>
      <w:r>
        <w:rPr>
          <w:spacing w:val="40"/>
        </w:rPr>
        <w:t> </w:t>
      </w:r>
      <w:r>
        <w:rPr/>
        <w:t>отечественной</w:t>
      </w:r>
      <w:r>
        <w:rPr>
          <w:spacing w:val="40"/>
        </w:rPr>
        <w:t> </w:t>
      </w:r>
      <w:r>
        <w:rPr/>
        <w:t>и</w:t>
      </w:r>
      <w:r>
        <w:rPr>
          <w:spacing w:val="40"/>
        </w:rPr>
        <w:t> </w:t>
      </w:r>
      <w:r>
        <w:rPr/>
        <w:t>всеобщей</w:t>
      </w:r>
      <w:r>
        <w:rPr>
          <w:spacing w:val="40"/>
        </w:rPr>
        <w:t> </w:t>
      </w:r>
      <w:r>
        <w:rPr/>
        <w:t>истории</w:t>
      </w:r>
      <w:r>
        <w:rPr>
          <w:spacing w:val="40"/>
        </w:rPr>
        <w:t> </w:t>
      </w:r>
      <w:r>
        <w:rPr/>
        <w:t>XVIII</w:t>
      </w:r>
      <w:r>
        <w:rPr>
          <w:spacing w:val="40"/>
        </w:rPr>
        <w:t> </w:t>
      </w:r>
      <w:r>
        <w:rPr/>
        <w:t>в.; определять их принадлежность к историческому периоду, этапу;</w:t>
      </w:r>
    </w:p>
    <w:p>
      <w:pPr>
        <w:pStyle w:val="BodyText"/>
        <w:spacing w:before="3"/>
        <w:ind w:left="1225" w:firstLine="0"/>
        <w:jc w:val="left"/>
      </w:pPr>
      <w:r>
        <w:rPr/>
        <w:t>устанавливать</w:t>
      </w:r>
      <w:r>
        <w:rPr>
          <w:spacing w:val="-7"/>
        </w:rPr>
        <w:t> </w:t>
      </w:r>
      <w:r>
        <w:rPr/>
        <w:t>синхронность</w:t>
      </w:r>
      <w:r>
        <w:rPr>
          <w:spacing w:val="-8"/>
        </w:rPr>
        <w:t> </w:t>
      </w:r>
      <w:r>
        <w:rPr/>
        <w:t>событий</w:t>
      </w:r>
      <w:r>
        <w:rPr>
          <w:spacing w:val="-6"/>
        </w:rPr>
        <w:t> </w:t>
      </w:r>
      <w:r>
        <w:rPr/>
        <w:t>отечественной</w:t>
      </w:r>
      <w:r>
        <w:rPr>
          <w:spacing w:val="-7"/>
        </w:rPr>
        <w:t> </w:t>
      </w:r>
      <w:r>
        <w:rPr/>
        <w:t>и</w:t>
      </w:r>
      <w:r>
        <w:rPr>
          <w:spacing w:val="-7"/>
        </w:rPr>
        <w:t> </w:t>
      </w:r>
      <w:r>
        <w:rPr/>
        <w:t>всеобщей истории</w:t>
      </w:r>
      <w:r>
        <w:rPr>
          <w:spacing w:val="-5"/>
        </w:rPr>
        <w:t> </w:t>
      </w:r>
      <w:r>
        <w:rPr/>
        <w:t>XVIII</w:t>
      </w:r>
      <w:r>
        <w:rPr>
          <w:spacing w:val="-15"/>
        </w:rPr>
        <w:t> </w:t>
      </w:r>
      <w:r>
        <w:rPr>
          <w:spacing w:val="-5"/>
        </w:rPr>
        <w:t>в.</w:t>
      </w:r>
    </w:p>
    <w:p>
      <w:pPr>
        <w:spacing w:after="0"/>
        <w:jc w:val="left"/>
        <w:sectPr>
          <w:pgSz w:w="11920" w:h="16850"/>
          <w:pgMar w:header="713" w:footer="0" w:top="940" w:bottom="280" w:left="760" w:right="0"/>
        </w:sectPr>
      </w:pPr>
    </w:p>
    <w:p>
      <w:pPr>
        <w:pStyle w:val="Heading2"/>
        <w:spacing w:before="251"/>
      </w:pPr>
      <w:r>
        <w:rPr/>
        <w:t>Знание</w:t>
      </w:r>
      <w:r>
        <w:rPr>
          <w:spacing w:val="-8"/>
        </w:rPr>
        <w:t> </w:t>
      </w:r>
      <w:r>
        <w:rPr/>
        <w:t>исторических</w:t>
      </w:r>
      <w:r>
        <w:rPr>
          <w:spacing w:val="-3"/>
        </w:rPr>
        <w:t> </w:t>
      </w:r>
      <w:r>
        <w:rPr/>
        <w:t>фактов,</w:t>
      </w:r>
      <w:r>
        <w:rPr>
          <w:spacing w:val="-3"/>
        </w:rPr>
        <w:t> </w:t>
      </w:r>
      <w:r>
        <w:rPr/>
        <w:t>работа</w:t>
      </w:r>
      <w:r>
        <w:rPr>
          <w:spacing w:val="-3"/>
        </w:rPr>
        <w:t> </w:t>
      </w:r>
      <w:r>
        <w:rPr/>
        <w:t>с</w:t>
      </w:r>
      <w:r>
        <w:rPr>
          <w:spacing w:val="-6"/>
        </w:rPr>
        <w:t> </w:t>
      </w:r>
      <w:r>
        <w:rPr>
          <w:spacing w:val="-2"/>
        </w:rPr>
        <w:t>фактами:</w:t>
      </w:r>
    </w:p>
    <w:p>
      <w:pPr>
        <w:pStyle w:val="BodyText"/>
        <w:ind w:right="584"/>
      </w:pPr>
      <w:r>
        <w:rPr/>
        <w:t>указывать (называть) место, обстоятельства, участников, результаты важнейших событий отечественной и всеобщей истории XVIII в.;</w:t>
      </w:r>
    </w:p>
    <w:p>
      <w:pPr>
        <w:pStyle w:val="BodyText"/>
        <w:spacing w:line="244" w:lineRule="auto"/>
        <w:ind w:right="568"/>
      </w:pPr>
      <w:r>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BodyText"/>
        <w:ind w:right="560"/>
      </w:pPr>
      <w:r>
        <w:rPr>
          <w:b/>
        </w:rPr>
        <w:t>Работа с исторической картой: </w:t>
      </w:r>
      <w:r>
        <w:rPr/>
        <w:t>выявлять и показывать на карте изменения, произошедшие в результате</w:t>
      </w:r>
      <w:r>
        <w:rPr>
          <w:spacing w:val="40"/>
        </w:rPr>
        <w:t> </w:t>
      </w:r>
      <w:r>
        <w:rPr/>
        <w:t>значительных социально-экономических и политических событий</w:t>
      </w:r>
      <w:r>
        <w:rPr>
          <w:spacing w:val="40"/>
        </w:rPr>
        <w:t> </w:t>
      </w:r>
      <w:r>
        <w:rPr/>
        <w:t>и процессов отечественной и всеобщей истории XVIII в.</w:t>
      </w:r>
    </w:p>
    <w:p>
      <w:pPr>
        <w:pStyle w:val="Heading2"/>
      </w:pPr>
      <w:r>
        <w:rPr/>
        <w:t>Работа</w:t>
      </w:r>
      <w:r>
        <w:rPr>
          <w:spacing w:val="-7"/>
        </w:rPr>
        <w:t> </w:t>
      </w:r>
      <w:r>
        <w:rPr/>
        <w:t>с</w:t>
      </w:r>
      <w:r>
        <w:rPr>
          <w:spacing w:val="-9"/>
        </w:rPr>
        <w:t> </w:t>
      </w:r>
      <w:r>
        <w:rPr/>
        <w:t>историческими</w:t>
      </w:r>
      <w:r>
        <w:rPr>
          <w:spacing w:val="-3"/>
        </w:rPr>
        <w:t> </w:t>
      </w:r>
      <w:r>
        <w:rPr>
          <w:spacing w:val="-2"/>
        </w:rPr>
        <w:t>источниками:</w:t>
      </w:r>
    </w:p>
    <w:p>
      <w:pPr>
        <w:pStyle w:val="BodyText"/>
        <w:ind w:right="570"/>
      </w:pPr>
      <w:r>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BodyText"/>
        <w:ind w:right="574"/>
      </w:pPr>
      <w:r>
        <w:rPr/>
        <w:t>объяснять назначение исторического источника, раскрывать его информационную </w:t>
      </w:r>
      <w:r>
        <w:rPr>
          <w:spacing w:val="-2"/>
        </w:rPr>
        <w:t>ценность;</w:t>
      </w:r>
    </w:p>
    <w:p>
      <w:pPr>
        <w:pStyle w:val="BodyText"/>
        <w:spacing w:line="242" w:lineRule="auto"/>
        <w:ind w:right="573"/>
      </w:pPr>
      <w:r>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pPr>
        <w:pStyle w:val="Heading2"/>
        <w:spacing w:line="271" w:lineRule="exact"/>
      </w:pPr>
      <w:r>
        <w:rPr/>
        <w:t>Историческое</w:t>
      </w:r>
      <w:r>
        <w:rPr>
          <w:spacing w:val="-10"/>
        </w:rPr>
        <w:t> </w:t>
      </w:r>
      <w:r>
        <w:rPr/>
        <w:t>описание</w:t>
      </w:r>
      <w:r>
        <w:rPr>
          <w:spacing w:val="-8"/>
        </w:rPr>
        <w:t> </w:t>
      </w:r>
      <w:r>
        <w:rPr>
          <w:spacing w:val="-2"/>
        </w:rPr>
        <w:t>(реконструкция):</w:t>
      </w:r>
    </w:p>
    <w:p>
      <w:pPr>
        <w:pStyle w:val="BodyText"/>
        <w:ind w:right="975"/>
        <w:jc w:val="left"/>
      </w:pPr>
      <w:r>
        <w:rPr/>
        <w:t>рассказывать о ключевых событиях отечественной и всеобщей истории XVIII в., их </w:t>
      </w:r>
      <w:r>
        <w:rPr>
          <w:spacing w:val="-2"/>
        </w:rPr>
        <w:t>участниках;</w:t>
      </w:r>
    </w:p>
    <w:p>
      <w:pPr>
        <w:pStyle w:val="BodyText"/>
        <w:jc w:val="left"/>
      </w:pPr>
      <w:r>
        <w:rPr/>
        <w:t>составлять характеристику (исторический</w:t>
      </w:r>
      <w:r>
        <w:rPr>
          <w:spacing w:val="28"/>
        </w:rPr>
        <w:t> </w:t>
      </w:r>
      <w:r>
        <w:rPr/>
        <w:t>портрет) известных деятелей</w:t>
      </w:r>
      <w:r>
        <w:rPr>
          <w:spacing w:val="32"/>
        </w:rPr>
        <w:t> </w:t>
      </w:r>
      <w:r>
        <w:rPr/>
        <w:t>отечественной</w:t>
      </w:r>
      <w:r>
        <w:rPr>
          <w:spacing w:val="28"/>
        </w:rPr>
        <w:t> </w:t>
      </w:r>
      <w:r>
        <w:rPr/>
        <w:t>и всеобщей истории XVIII в. на основе информации учебника и дополнительных материалов;</w:t>
      </w:r>
    </w:p>
    <w:p>
      <w:pPr>
        <w:pStyle w:val="BodyText"/>
        <w:ind w:right="645"/>
        <w:jc w:val="left"/>
      </w:pPr>
      <w:r>
        <w:rPr/>
        <w:t>составлять описание образа жизни различных групп населения в России и других странах в XVIII в.;</w:t>
      </w:r>
    </w:p>
    <w:p>
      <w:pPr>
        <w:pStyle w:val="BodyText"/>
        <w:ind w:right="583"/>
      </w:pPr>
      <w:r>
        <w:rPr/>
        <w:t>представлять описание памятников материальной и художественной культуры изучаемой эпохи (в виде сообщения, аннотации).</w:t>
      </w:r>
    </w:p>
    <w:p>
      <w:pPr>
        <w:pStyle w:val="Heading2"/>
      </w:pPr>
      <w:r>
        <w:rPr/>
        <w:t>Анализ,</w:t>
      </w:r>
      <w:r>
        <w:rPr>
          <w:spacing w:val="-7"/>
        </w:rPr>
        <w:t> </w:t>
      </w:r>
      <w:r>
        <w:rPr/>
        <w:t>объяснение</w:t>
      </w:r>
      <w:r>
        <w:rPr>
          <w:spacing w:val="-9"/>
        </w:rPr>
        <w:t> </w:t>
      </w:r>
      <w:r>
        <w:rPr/>
        <w:t>исторических</w:t>
      </w:r>
      <w:r>
        <w:rPr>
          <w:spacing w:val="-7"/>
        </w:rPr>
        <w:t> </w:t>
      </w:r>
      <w:r>
        <w:rPr/>
        <w:t>событий,</w:t>
      </w:r>
      <w:r>
        <w:rPr>
          <w:spacing w:val="-8"/>
        </w:rPr>
        <w:t> </w:t>
      </w:r>
      <w:r>
        <w:rPr>
          <w:spacing w:val="-2"/>
        </w:rPr>
        <w:t>явлений:</w:t>
      </w:r>
    </w:p>
    <w:p>
      <w:pPr>
        <w:pStyle w:val="BodyText"/>
        <w:ind w:right="559"/>
      </w:pPr>
      <w:r>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w:t>
      </w:r>
      <w:r>
        <w:rPr>
          <w:spacing w:val="40"/>
        </w:rPr>
        <w:t> </w:t>
      </w:r>
      <w:r>
        <w:rPr/>
        <w:t>политики</w:t>
      </w:r>
      <w:r>
        <w:rPr>
          <w:spacing w:val="40"/>
        </w:rPr>
        <w:t> </w:t>
      </w:r>
      <w:r>
        <w:rPr/>
        <w:t>Российской империи в системе международных отношений рассматриваемого периода;</w:t>
      </w:r>
    </w:p>
    <w:p>
      <w:pPr>
        <w:pStyle w:val="BodyText"/>
        <w:ind w:right="558"/>
      </w:pPr>
      <w:r>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BodyText"/>
        <w:ind w:left="1225" w:firstLine="0"/>
      </w:pPr>
      <w:r>
        <w:rPr/>
        <w:t>объяснять</w:t>
      </w:r>
      <w:r>
        <w:rPr>
          <w:spacing w:val="18"/>
        </w:rPr>
        <w:t> </w:t>
      </w:r>
      <w:r>
        <w:rPr/>
        <w:t>причины</w:t>
      </w:r>
      <w:r>
        <w:rPr>
          <w:spacing w:val="19"/>
        </w:rPr>
        <w:t> </w:t>
      </w:r>
      <w:r>
        <w:rPr/>
        <w:t>и</w:t>
      </w:r>
      <w:r>
        <w:rPr>
          <w:spacing w:val="21"/>
        </w:rPr>
        <w:t> </w:t>
      </w:r>
      <w:r>
        <w:rPr/>
        <w:t>следствия</w:t>
      </w:r>
      <w:r>
        <w:rPr>
          <w:spacing w:val="19"/>
        </w:rPr>
        <w:t> </w:t>
      </w:r>
      <w:r>
        <w:rPr/>
        <w:t>важнейших</w:t>
      </w:r>
      <w:r>
        <w:rPr>
          <w:spacing w:val="21"/>
        </w:rPr>
        <w:t> </w:t>
      </w:r>
      <w:r>
        <w:rPr/>
        <w:t>событий</w:t>
      </w:r>
      <w:r>
        <w:rPr>
          <w:spacing w:val="21"/>
        </w:rPr>
        <w:t> </w:t>
      </w:r>
      <w:r>
        <w:rPr/>
        <w:t>отечественной</w:t>
      </w:r>
      <w:r>
        <w:rPr>
          <w:spacing w:val="20"/>
        </w:rPr>
        <w:t> </w:t>
      </w:r>
      <w:r>
        <w:rPr/>
        <w:t>и</w:t>
      </w:r>
      <w:r>
        <w:rPr>
          <w:spacing w:val="20"/>
        </w:rPr>
        <w:t> </w:t>
      </w:r>
      <w:r>
        <w:rPr/>
        <w:t>всеобщей</w:t>
      </w:r>
      <w:r>
        <w:rPr>
          <w:spacing w:val="21"/>
        </w:rPr>
        <w:t> </w:t>
      </w:r>
      <w:r>
        <w:rPr>
          <w:spacing w:val="-2"/>
        </w:rPr>
        <w:t>истории</w:t>
      </w:r>
    </w:p>
    <w:p>
      <w:pPr>
        <w:pStyle w:val="ListParagraph"/>
        <w:numPr>
          <w:ilvl w:val="0"/>
          <w:numId w:val="30"/>
        </w:numPr>
        <w:tabs>
          <w:tab w:pos="1393" w:val="left" w:leader="none"/>
        </w:tabs>
        <w:spacing w:line="240" w:lineRule="auto" w:before="0" w:after="0"/>
        <w:ind w:left="658" w:right="555" w:firstLine="0"/>
        <w:jc w:val="both"/>
        <w:rPr>
          <w:sz w:val="24"/>
        </w:rPr>
      </w:pPr>
      <w:r>
        <w:rPr>
          <w:sz w:val="24"/>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sz w:val="24"/>
        </w:rPr>
        <w:t>текстах);</w:t>
      </w:r>
    </w:p>
    <w:p>
      <w:pPr>
        <w:pStyle w:val="BodyText"/>
        <w:spacing w:line="242" w:lineRule="auto"/>
        <w:ind w:right="561"/>
      </w:pPr>
      <w:r>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Heading2"/>
        <w:spacing w:line="240" w:lineRule="auto" w:before="1"/>
        <w:ind w:left="658" w:right="570" w:firstLine="566"/>
      </w:pPr>
      <w:r>
        <w:rPr/>
        <w:t>Рассмотрение исторических версий и оценок, определение своего отношения к наиболее значимым событиям и личностям прошлого:</w:t>
      </w:r>
    </w:p>
    <w:p>
      <w:pPr>
        <w:pStyle w:val="BodyText"/>
        <w:spacing w:line="242" w:lineRule="auto"/>
        <w:ind w:right="571"/>
      </w:pPr>
      <w:r>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BodyText"/>
        <w:ind w:right="581"/>
      </w:pPr>
      <w:r>
        <w:rPr/>
        <w:t>различать</w:t>
      </w:r>
      <w:r>
        <w:rPr>
          <w:spacing w:val="-3"/>
        </w:rPr>
        <w:t> </w:t>
      </w:r>
      <w:r>
        <w:rPr/>
        <w:t>в</w:t>
      </w:r>
      <w:r>
        <w:rPr>
          <w:spacing w:val="-4"/>
        </w:rPr>
        <w:t> </w:t>
      </w:r>
      <w:r>
        <w:rPr/>
        <w:t>описаниях</w:t>
      </w:r>
      <w:r>
        <w:rPr>
          <w:spacing w:val="-4"/>
        </w:rPr>
        <w:t> </w:t>
      </w:r>
      <w:r>
        <w:rPr/>
        <w:t>событий</w:t>
      </w:r>
      <w:r>
        <w:rPr>
          <w:spacing w:val="-3"/>
        </w:rPr>
        <w:t> </w:t>
      </w:r>
      <w:r>
        <w:rPr/>
        <w:t>и</w:t>
      </w:r>
      <w:r>
        <w:rPr>
          <w:spacing w:val="-3"/>
        </w:rPr>
        <w:t> </w:t>
      </w:r>
      <w:r>
        <w:rPr/>
        <w:t>личностей</w:t>
      </w:r>
      <w:r>
        <w:rPr>
          <w:spacing w:val="-3"/>
        </w:rPr>
        <w:t> </w:t>
      </w:r>
      <w:r>
        <w:rPr/>
        <w:t>XVIII</w:t>
      </w:r>
      <w:r>
        <w:rPr>
          <w:spacing w:val="-4"/>
        </w:rPr>
        <w:t> </w:t>
      </w:r>
      <w:r>
        <w:rPr/>
        <w:t>в.</w:t>
      </w:r>
      <w:r>
        <w:rPr>
          <w:spacing w:val="-3"/>
        </w:rPr>
        <w:t> </w:t>
      </w:r>
      <w:r>
        <w:rPr/>
        <w:t>ценностные</w:t>
      </w:r>
      <w:r>
        <w:rPr>
          <w:spacing w:val="-5"/>
        </w:rPr>
        <w:t> </w:t>
      </w:r>
      <w:r>
        <w:rPr/>
        <w:t>категории,</w:t>
      </w:r>
      <w:r>
        <w:rPr>
          <w:spacing w:val="-3"/>
        </w:rPr>
        <w:t> </w:t>
      </w:r>
      <w:r>
        <w:rPr/>
        <w:t>значимые</w:t>
      </w:r>
      <w:r>
        <w:rPr>
          <w:spacing w:val="-5"/>
        </w:rPr>
        <w:t> </w:t>
      </w:r>
      <w:r>
        <w:rPr/>
        <w:t>для данной эпохи (в том числе для разных социальных слоев), выражать свое отношение к ним.</w:t>
      </w:r>
    </w:p>
    <w:p>
      <w:pPr>
        <w:pStyle w:val="Heading2"/>
        <w:spacing w:line="272" w:lineRule="exact"/>
      </w:pPr>
      <w:r>
        <w:rPr/>
        <w:t>Применение</w:t>
      </w:r>
      <w:r>
        <w:rPr>
          <w:spacing w:val="-10"/>
        </w:rPr>
        <w:t> </w:t>
      </w:r>
      <w:r>
        <w:rPr/>
        <w:t>исторических</w:t>
      </w:r>
      <w:r>
        <w:rPr>
          <w:spacing w:val="-8"/>
        </w:rPr>
        <w:t> </w:t>
      </w:r>
      <w:r>
        <w:rPr>
          <w:spacing w:val="-2"/>
        </w:rPr>
        <w:t>знаний:</w:t>
      </w:r>
    </w:p>
    <w:p>
      <w:pPr>
        <w:pStyle w:val="BodyText"/>
        <w:ind w:right="564"/>
      </w:pPr>
      <w:r>
        <w:rPr/>
        <w:t>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BodyText"/>
        <w:ind w:right="566"/>
      </w:pPr>
      <w:r>
        <w:rPr/>
        <w:t>выполнять учебные проекты по отечественной и всеобщей истории XVIII в. (в том числе на региональном материале).</w:t>
      </w:r>
    </w:p>
    <w:p>
      <w:pPr>
        <w:spacing w:after="0"/>
        <w:sectPr>
          <w:pgSz w:w="11920" w:h="16850"/>
          <w:pgMar w:header="713" w:footer="0" w:top="940" w:bottom="280" w:left="760" w:right="0"/>
        </w:sectPr>
      </w:pPr>
    </w:p>
    <w:p>
      <w:pPr>
        <w:pStyle w:val="Heading1"/>
        <w:spacing w:line="275" w:lineRule="exact" w:before="251"/>
        <w:ind w:left="2043"/>
      </w:pPr>
      <w:r>
        <w:rPr/>
        <w:t>ПРЕДМЕТНЫЕ</w:t>
      </w:r>
      <w:r>
        <w:rPr>
          <w:spacing w:val="-5"/>
        </w:rPr>
        <w:t> </w:t>
      </w:r>
      <w:r>
        <w:rPr/>
        <w:t>РЕЗУЛЬТАТЫ</w:t>
      </w:r>
      <w:r>
        <w:rPr>
          <w:spacing w:val="-4"/>
        </w:rPr>
        <w:t> </w:t>
      </w:r>
      <w:r>
        <w:rPr/>
        <w:t>ИЗУЧЕНИЯ</w:t>
      </w:r>
      <w:r>
        <w:rPr>
          <w:spacing w:val="-3"/>
        </w:rPr>
        <w:t> </w:t>
      </w:r>
      <w:r>
        <w:rPr/>
        <w:t>ИСТОРИИ</w:t>
      </w:r>
      <w:r>
        <w:rPr>
          <w:spacing w:val="-3"/>
        </w:rPr>
        <w:t> </w:t>
      </w:r>
      <w:r>
        <w:rPr/>
        <w:t>В 9</w:t>
      </w:r>
      <w:r>
        <w:rPr>
          <w:spacing w:val="-4"/>
        </w:rPr>
        <w:t> </w:t>
      </w:r>
      <w:r>
        <w:rPr>
          <w:spacing w:val="-2"/>
        </w:rPr>
        <w:t>КЛАССЕ</w:t>
      </w:r>
    </w:p>
    <w:p>
      <w:pPr>
        <w:pStyle w:val="Heading2"/>
      </w:pPr>
      <w:r>
        <w:rPr/>
        <w:t>Знание</w:t>
      </w:r>
      <w:r>
        <w:rPr>
          <w:spacing w:val="-7"/>
        </w:rPr>
        <w:t> </w:t>
      </w:r>
      <w:r>
        <w:rPr/>
        <w:t>хронологии,</w:t>
      </w:r>
      <w:r>
        <w:rPr>
          <w:spacing w:val="-4"/>
        </w:rPr>
        <w:t> </w:t>
      </w:r>
      <w:r>
        <w:rPr/>
        <w:t>работа</w:t>
      </w:r>
      <w:r>
        <w:rPr>
          <w:spacing w:val="-4"/>
        </w:rPr>
        <w:t> </w:t>
      </w:r>
      <w:r>
        <w:rPr/>
        <w:t>с</w:t>
      </w:r>
      <w:r>
        <w:rPr>
          <w:spacing w:val="-6"/>
        </w:rPr>
        <w:t> </w:t>
      </w:r>
      <w:r>
        <w:rPr>
          <w:spacing w:val="-2"/>
        </w:rPr>
        <w:t>хронологией:</w:t>
      </w:r>
    </w:p>
    <w:p>
      <w:pPr>
        <w:pStyle w:val="BodyText"/>
        <w:spacing w:line="242" w:lineRule="auto"/>
        <w:ind w:right="559"/>
      </w:pPr>
      <w:r>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BodyText"/>
        <w:ind w:right="567"/>
      </w:pPr>
      <w:r>
        <w:rPr/>
        <w:t>выявлять синхронность (асинхронность) исторических процессов отечественной и всеобщей истории XIX - начала XX в.;</w:t>
      </w:r>
    </w:p>
    <w:p>
      <w:pPr>
        <w:pStyle w:val="BodyText"/>
        <w:ind w:right="559"/>
      </w:pPr>
      <w:r>
        <w:rPr/>
        <w:t>определять последовательность событий отечественной и всеобщей истории XIX - начала XX в. на основе анализа причинно-следственных связей.</w:t>
      </w:r>
    </w:p>
    <w:p>
      <w:pPr>
        <w:pStyle w:val="Heading2"/>
      </w:pPr>
      <w:r>
        <w:rPr/>
        <w:t>Знание</w:t>
      </w:r>
      <w:r>
        <w:rPr>
          <w:spacing w:val="-8"/>
        </w:rPr>
        <w:t> </w:t>
      </w:r>
      <w:r>
        <w:rPr/>
        <w:t>исторических</w:t>
      </w:r>
      <w:r>
        <w:rPr>
          <w:spacing w:val="-3"/>
        </w:rPr>
        <w:t> </w:t>
      </w:r>
      <w:r>
        <w:rPr/>
        <w:t>фактов,</w:t>
      </w:r>
      <w:r>
        <w:rPr>
          <w:spacing w:val="-3"/>
        </w:rPr>
        <w:t> </w:t>
      </w:r>
      <w:r>
        <w:rPr/>
        <w:t>работа</w:t>
      </w:r>
      <w:r>
        <w:rPr>
          <w:spacing w:val="-3"/>
        </w:rPr>
        <w:t> </w:t>
      </w:r>
      <w:r>
        <w:rPr/>
        <w:t>с</w:t>
      </w:r>
      <w:r>
        <w:rPr>
          <w:spacing w:val="-6"/>
        </w:rPr>
        <w:t> </w:t>
      </w:r>
      <w:r>
        <w:rPr>
          <w:spacing w:val="-2"/>
        </w:rPr>
        <w:t>фактами:</w:t>
      </w:r>
    </w:p>
    <w:p>
      <w:pPr>
        <w:pStyle w:val="BodyText"/>
        <w:ind w:right="568"/>
      </w:pPr>
      <w:r>
        <w:rPr/>
        <w:t>характеризовать место, обстоятельства, участников, результаты важнейших событий отечественной и всеобщей истории XIX - начала XX в.;</w:t>
      </w:r>
    </w:p>
    <w:p>
      <w:pPr>
        <w:pStyle w:val="BodyText"/>
        <w:spacing w:line="242" w:lineRule="auto"/>
        <w:ind w:right="563"/>
      </w:pPr>
      <w:r>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Heading2"/>
        <w:spacing w:line="271" w:lineRule="exact"/>
      </w:pPr>
      <w:r>
        <w:rPr/>
        <w:t>Работа</w:t>
      </w:r>
      <w:r>
        <w:rPr>
          <w:spacing w:val="-7"/>
        </w:rPr>
        <w:t> </w:t>
      </w:r>
      <w:r>
        <w:rPr/>
        <w:t>с</w:t>
      </w:r>
      <w:r>
        <w:rPr>
          <w:spacing w:val="-7"/>
        </w:rPr>
        <w:t> </w:t>
      </w:r>
      <w:r>
        <w:rPr/>
        <w:t>исторической</w:t>
      </w:r>
      <w:r>
        <w:rPr>
          <w:spacing w:val="-1"/>
        </w:rPr>
        <w:t> </w:t>
      </w:r>
      <w:r>
        <w:rPr>
          <w:spacing w:val="-2"/>
        </w:rPr>
        <w:t>картой:</w:t>
      </w:r>
    </w:p>
    <w:p>
      <w:pPr>
        <w:pStyle w:val="BodyText"/>
        <w:ind w:right="572"/>
      </w:pPr>
      <w:r>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BodyText"/>
        <w:ind w:right="557"/>
      </w:pPr>
      <w:r>
        <w:rPr/>
        <w:t>определять на основе карты влияние географического фактора на развитие</w:t>
      </w:r>
      <w:r>
        <w:rPr>
          <w:spacing w:val="40"/>
        </w:rPr>
        <w:t> </w:t>
      </w:r>
      <w:r>
        <w:rPr/>
        <w:t>различных сфер жизни страны (группы стран).</w:t>
      </w:r>
    </w:p>
    <w:p>
      <w:pPr>
        <w:pStyle w:val="Heading2"/>
        <w:spacing w:line="272" w:lineRule="exact"/>
      </w:pPr>
      <w:r>
        <w:rPr/>
        <w:t>Работа</w:t>
      </w:r>
      <w:r>
        <w:rPr>
          <w:spacing w:val="-7"/>
        </w:rPr>
        <w:t> </w:t>
      </w:r>
      <w:r>
        <w:rPr/>
        <w:t>с</w:t>
      </w:r>
      <w:r>
        <w:rPr>
          <w:spacing w:val="-9"/>
        </w:rPr>
        <w:t> </w:t>
      </w:r>
      <w:r>
        <w:rPr/>
        <w:t>историческими</w:t>
      </w:r>
      <w:r>
        <w:rPr>
          <w:spacing w:val="-3"/>
        </w:rPr>
        <w:t> </w:t>
      </w:r>
      <w:r>
        <w:rPr>
          <w:spacing w:val="-2"/>
        </w:rPr>
        <w:t>источниками:</w:t>
      </w:r>
    </w:p>
    <w:p>
      <w:pPr>
        <w:pStyle w:val="BodyText"/>
        <w:spacing w:line="242" w:lineRule="auto"/>
        <w:ind w:right="567"/>
      </w:pPr>
      <w:r>
        <w:rPr/>
        <w:t>представлять в дополнение к известным ранее видам письменных</w:t>
      </w:r>
      <w:r>
        <w:rPr>
          <w:spacing w:val="40"/>
        </w:rPr>
        <w:t> </w:t>
      </w:r>
      <w:r>
        <w:rPr/>
        <w:t>источников</w:t>
      </w:r>
      <w:r>
        <w:rPr>
          <w:spacing w:val="40"/>
        </w:rPr>
        <w:t> </w:t>
      </w:r>
      <w:r>
        <w:rPr/>
        <w:t>особенности таких материалов,</w:t>
      </w:r>
      <w:r>
        <w:rPr>
          <w:spacing w:val="-1"/>
        </w:rPr>
        <w:t> </w:t>
      </w:r>
      <w:r>
        <w:rPr/>
        <w:t>как произведения</w:t>
      </w:r>
      <w:r>
        <w:rPr>
          <w:spacing w:val="-1"/>
        </w:rPr>
        <w:t> </w:t>
      </w:r>
      <w:r>
        <w:rPr/>
        <w:t>общественной мысли,</w:t>
      </w:r>
      <w:r>
        <w:rPr>
          <w:spacing w:val="-1"/>
        </w:rPr>
        <w:t> </w:t>
      </w:r>
      <w:r>
        <w:rPr/>
        <w:t>газетная публицистика, программы политических партий, статистические данные;</w:t>
      </w:r>
    </w:p>
    <w:p>
      <w:pPr>
        <w:pStyle w:val="BodyText"/>
        <w:spacing w:line="273" w:lineRule="exact"/>
        <w:ind w:left="1225" w:firstLine="0"/>
      </w:pPr>
      <w:r>
        <w:rPr/>
        <w:t>определять</w:t>
      </w:r>
      <w:r>
        <w:rPr>
          <w:spacing w:val="-9"/>
        </w:rPr>
        <w:t> </w:t>
      </w:r>
      <w:r>
        <w:rPr/>
        <w:t>тип</w:t>
      </w:r>
      <w:r>
        <w:rPr>
          <w:spacing w:val="-5"/>
        </w:rPr>
        <w:t> </w:t>
      </w:r>
      <w:r>
        <w:rPr/>
        <w:t>и</w:t>
      </w:r>
      <w:r>
        <w:rPr>
          <w:spacing w:val="-7"/>
        </w:rPr>
        <w:t> </w:t>
      </w:r>
      <w:r>
        <w:rPr/>
        <w:t>вид</w:t>
      </w:r>
      <w:r>
        <w:rPr>
          <w:spacing w:val="-9"/>
        </w:rPr>
        <w:t> </w:t>
      </w:r>
      <w:r>
        <w:rPr/>
        <w:t>источника</w:t>
      </w:r>
      <w:r>
        <w:rPr>
          <w:spacing w:val="-10"/>
        </w:rPr>
        <w:t> </w:t>
      </w:r>
      <w:r>
        <w:rPr/>
        <w:t>(письменного,</w:t>
      </w:r>
      <w:r>
        <w:rPr>
          <w:spacing w:val="-8"/>
        </w:rPr>
        <w:t> </w:t>
      </w:r>
      <w:r>
        <w:rPr>
          <w:spacing w:val="-2"/>
        </w:rPr>
        <w:t>визуального);</w:t>
      </w:r>
    </w:p>
    <w:p>
      <w:pPr>
        <w:pStyle w:val="BodyText"/>
        <w:ind w:right="574"/>
      </w:pPr>
      <w:r>
        <w:rPr/>
        <w:t>выявлять принадлежность источника определенному лицу, социальной группе, общественному течению и другим;</w:t>
      </w:r>
    </w:p>
    <w:p>
      <w:pPr>
        <w:pStyle w:val="BodyText"/>
        <w:ind w:right="573"/>
      </w:pPr>
      <w:r>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pPr>
        <w:pStyle w:val="BodyText"/>
        <w:spacing w:line="275" w:lineRule="exact"/>
        <w:ind w:left="1225" w:firstLine="0"/>
      </w:pPr>
      <w:r>
        <w:rPr/>
        <w:t>различать</w:t>
      </w:r>
      <w:r>
        <w:rPr>
          <w:spacing w:val="-10"/>
        </w:rPr>
        <w:t> </w:t>
      </w:r>
      <w:r>
        <w:rPr/>
        <w:t>в</w:t>
      </w:r>
      <w:r>
        <w:rPr>
          <w:spacing w:val="-6"/>
        </w:rPr>
        <w:t> </w:t>
      </w:r>
      <w:r>
        <w:rPr/>
        <w:t>тексте</w:t>
      </w:r>
      <w:r>
        <w:rPr>
          <w:spacing w:val="-10"/>
        </w:rPr>
        <w:t> </w:t>
      </w:r>
      <w:r>
        <w:rPr/>
        <w:t>письменных</w:t>
      </w:r>
      <w:r>
        <w:rPr>
          <w:spacing w:val="-5"/>
        </w:rPr>
        <w:t> </w:t>
      </w:r>
      <w:r>
        <w:rPr/>
        <w:t>источников</w:t>
      </w:r>
      <w:r>
        <w:rPr>
          <w:spacing w:val="-5"/>
        </w:rPr>
        <w:t> </w:t>
      </w:r>
      <w:r>
        <w:rPr/>
        <w:t>факты</w:t>
      </w:r>
      <w:r>
        <w:rPr>
          <w:spacing w:val="-11"/>
        </w:rPr>
        <w:t> </w:t>
      </w:r>
      <w:r>
        <w:rPr/>
        <w:t>и</w:t>
      </w:r>
      <w:r>
        <w:rPr>
          <w:spacing w:val="-5"/>
        </w:rPr>
        <w:t> </w:t>
      </w:r>
      <w:r>
        <w:rPr/>
        <w:t>интерпретации</w:t>
      </w:r>
      <w:r>
        <w:rPr>
          <w:spacing w:val="-3"/>
        </w:rPr>
        <w:t> </w:t>
      </w:r>
      <w:r>
        <w:rPr/>
        <w:t>событий</w:t>
      </w:r>
      <w:r>
        <w:rPr>
          <w:spacing w:val="-7"/>
        </w:rPr>
        <w:t> </w:t>
      </w:r>
      <w:r>
        <w:rPr>
          <w:spacing w:val="-2"/>
        </w:rPr>
        <w:t>прошлого.</w:t>
      </w:r>
    </w:p>
    <w:p>
      <w:pPr>
        <w:pStyle w:val="Heading2"/>
        <w:spacing w:line="272" w:lineRule="exact"/>
      </w:pPr>
      <w:r>
        <w:rPr/>
        <w:t>Историческое</w:t>
      </w:r>
      <w:r>
        <w:rPr>
          <w:spacing w:val="-10"/>
        </w:rPr>
        <w:t> </w:t>
      </w:r>
      <w:r>
        <w:rPr/>
        <w:t>описание</w:t>
      </w:r>
      <w:r>
        <w:rPr>
          <w:spacing w:val="-10"/>
        </w:rPr>
        <w:t> </w:t>
      </w:r>
      <w:r>
        <w:rPr>
          <w:spacing w:val="-2"/>
        </w:rPr>
        <w:t>(реконструкция):</w:t>
      </w:r>
    </w:p>
    <w:p>
      <w:pPr>
        <w:pStyle w:val="BodyText"/>
        <w:spacing w:line="242" w:lineRule="auto"/>
        <w:ind w:right="567"/>
      </w:pPr>
      <w:r>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BodyText"/>
        <w:ind w:right="553"/>
      </w:pPr>
      <w:r>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BodyText"/>
        <w:spacing w:line="242" w:lineRule="auto"/>
        <w:ind w:right="569"/>
      </w:pPr>
      <w:r>
        <w:rPr/>
        <w:t>составлять описание образа жизни различных групп населения в России и других странах в XIX - начале XX в., показывая изменения, происшедшие в течение</w:t>
      </w:r>
      <w:r>
        <w:rPr>
          <w:spacing w:val="40"/>
        </w:rPr>
        <w:t> </w:t>
      </w:r>
      <w:r>
        <w:rPr/>
        <w:t>рассматриваемого</w:t>
      </w:r>
      <w:r>
        <w:rPr>
          <w:spacing w:val="40"/>
        </w:rPr>
        <w:t> </w:t>
      </w:r>
      <w:r>
        <w:rPr>
          <w:spacing w:val="-2"/>
        </w:rPr>
        <w:t>периода;</w:t>
      </w:r>
    </w:p>
    <w:p>
      <w:pPr>
        <w:pStyle w:val="BodyText"/>
        <w:ind w:right="570"/>
      </w:pPr>
      <w:r>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Heading2"/>
        <w:spacing w:line="275" w:lineRule="exact"/>
      </w:pPr>
      <w:r>
        <w:rPr/>
        <w:t>Анализ,</w:t>
      </w:r>
      <w:r>
        <w:rPr>
          <w:spacing w:val="-8"/>
        </w:rPr>
        <w:t> </w:t>
      </w:r>
      <w:r>
        <w:rPr/>
        <w:t>объяснение</w:t>
      </w:r>
      <w:r>
        <w:rPr>
          <w:spacing w:val="-8"/>
        </w:rPr>
        <w:t> </w:t>
      </w:r>
      <w:r>
        <w:rPr/>
        <w:t>исторических</w:t>
      </w:r>
      <w:r>
        <w:rPr>
          <w:spacing w:val="-6"/>
        </w:rPr>
        <w:t> </w:t>
      </w:r>
      <w:r>
        <w:rPr/>
        <w:t>событий,</w:t>
      </w:r>
      <w:r>
        <w:rPr>
          <w:spacing w:val="-8"/>
        </w:rPr>
        <w:t> </w:t>
      </w:r>
      <w:r>
        <w:rPr>
          <w:spacing w:val="-2"/>
        </w:rPr>
        <w:t>явлений:</w:t>
      </w:r>
    </w:p>
    <w:p>
      <w:pPr>
        <w:pStyle w:val="BodyText"/>
        <w:ind w:right="562"/>
      </w:pPr>
      <w:r>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BodyText"/>
        <w:spacing w:line="242" w:lineRule="auto"/>
        <w:ind w:right="567"/>
      </w:pPr>
      <w:r>
        <w:rPr/>
        <w:t>объяснять смысл ключевых понятий, относящихся к данной эпохе отечественной и всеобщей истории; соотносить общие понятия и факты;</w:t>
      </w:r>
    </w:p>
    <w:p>
      <w:pPr>
        <w:pStyle w:val="BodyText"/>
        <w:spacing w:before="1"/>
        <w:ind w:left="1225" w:firstLine="0"/>
      </w:pPr>
      <w:r>
        <w:rPr/>
        <w:t>объяснять</w:t>
      </w:r>
      <w:r>
        <w:rPr>
          <w:spacing w:val="12"/>
        </w:rPr>
        <w:t> </w:t>
      </w:r>
      <w:r>
        <w:rPr/>
        <w:t>причины</w:t>
      </w:r>
      <w:r>
        <w:rPr>
          <w:spacing w:val="16"/>
        </w:rPr>
        <w:t> </w:t>
      </w:r>
      <w:r>
        <w:rPr/>
        <w:t>и</w:t>
      </w:r>
      <w:r>
        <w:rPr>
          <w:spacing w:val="12"/>
        </w:rPr>
        <w:t> </w:t>
      </w:r>
      <w:r>
        <w:rPr/>
        <w:t>следствия</w:t>
      </w:r>
      <w:r>
        <w:rPr>
          <w:spacing w:val="15"/>
        </w:rPr>
        <w:t> </w:t>
      </w:r>
      <w:r>
        <w:rPr/>
        <w:t>важнейших</w:t>
      </w:r>
      <w:r>
        <w:rPr>
          <w:spacing w:val="19"/>
        </w:rPr>
        <w:t> </w:t>
      </w:r>
      <w:r>
        <w:rPr/>
        <w:t>событий</w:t>
      </w:r>
      <w:r>
        <w:rPr>
          <w:spacing w:val="19"/>
        </w:rPr>
        <w:t> </w:t>
      </w:r>
      <w:r>
        <w:rPr/>
        <w:t>отечественной</w:t>
      </w:r>
      <w:r>
        <w:rPr>
          <w:spacing w:val="17"/>
        </w:rPr>
        <w:t> </w:t>
      </w:r>
      <w:r>
        <w:rPr/>
        <w:t>и</w:t>
      </w:r>
      <w:r>
        <w:rPr>
          <w:spacing w:val="18"/>
        </w:rPr>
        <w:t> </w:t>
      </w:r>
      <w:r>
        <w:rPr/>
        <w:t>всеобщей</w:t>
      </w:r>
      <w:r>
        <w:rPr>
          <w:spacing w:val="20"/>
        </w:rPr>
        <w:t> </w:t>
      </w:r>
      <w:r>
        <w:rPr>
          <w:spacing w:val="-2"/>
        </w:rPr>
        <w:t>истории</w:t>
      </w:r>
    </w:p>
    <w:p>
      <w:pPr>
        <w:spacing w:after="0"/>
        <w:sectPr>
          <w:pgSz w:w="11920" w:h="16850"/>
          <w:pgMar w:header="713" w:footer="0" w:top="940" w:bottom="280" w:left="760" w:right="0"/>
        </w:sectPr>
      </w:pPr>
    </w:p>
    <w:p>
      <w:pPr>
        <w:pStyle w:val="ListParagraph"/>
        <w:numPr>
          <w:ilvl w:val="0"/>
          <w:numId w:val="30"/>
        </w:numPr>
        <w:tabs>
          <w:tab w:pos="1207" w:val="left" w:leader="none"/>
        </w:tabs>
        <w:spacing w:line="240" w:lineRule="auto" w:before="249" w:after="0"/>
        <w:ind w:left="658" w:right="567" w:firstLine="0"/>
        <w:jc w:val="both"/>
        <w:rPr>
          <w:sz w:val="24"/>
        </w:rPr>
      </w:pPr>
      <w:r>
        <w:rPr>
          <w:sz w:val="24"/>
        </w:rPr>
        <w:t>-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BodyText"/>
        <w:spacing w:before="3"/>
        <w:ind w:right="553"/>
      </w:pPr>
      <w:r>
        <w:rPr/>
        <w:t>проводить сопоставление однотипных событий и процессов отечественной и всеобщей истории XIX - начала XX в. (указывать повторяющиеся черты исторических</w:t>
      </w:r>
      <w:r>
        <w:rPr>
          <w:spacing w:val="40"/>
        </w:rPr>
        <w:t> </w:t>
      </w:r>
      <w:r>
        <w:rPr/>
        <w:t>ситуаций,</w:t>
      </w:r>
      <w:r>
        <w:rPr>
          <w:spacing w:val="40"/>
        </w:rPr>
        <w:t> </w:t>
      </w:r>
      <w:r>
        <w:rPr/>
        <w:t>выделять черты сходства и различия, раскрывать, чем объяснялось своеобразие ситуаций в России, других странах).</w:t>
      </w:r>
    </w:p>
    <w:p>
      <w:pPr>
        <w:pStyle w:val="Heading2"/>
        <w:spacing w:line="242" w:lineRule="auto" w:before="2"/>
        <w:ind w:left="658" w:right="570" w:firstLine="566"/>
      </w:pPr>
      <w:r>
        <w:rPr/>
        <w:t>Рассмотрение исторических версий и оценок, определение своего отношения к наиболее значимым событиям и личностям прошлого:</w:t>
      </w:r>
    </w:p>
    <w:p>
      <w:pPr>
        <w:pStyle w:val="BodyText"/>
        <w:ind w:right="567"/>
      </w:pPr>
      <w:r>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w:t>
      </w:r>
      <w:r>
        <w:rPr>
          <w:spacing w:val="-2"/>
        </w:rPr>
        <w:t>основе;</w:t>
      </w:r>
    </w:p>
    <w:p>
      <w:pPr>
        <w:pStyle w:val="BodyText"/>
        <w:spacing w:line="242" w:lineRule="auto"/>
        <w:ind w:right="570"/>
      </w:pPr>
      <w:r>
        <w:rPr/>
        <w:t>оценивать степень убедительности предложенных точек зрения, формулировать и аргументировать свое мнение;</w:t>
      </w:r>
    </w:p>
    <w:p>
      <w:pPr>
        <w:pStyle w:val="BodyText"/>
        <w:ind w:right="571"/>
      </w:pPr>
      <w:r>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Heading2"/>
        <w:spacing w:line="272" w:lineRule="exact"/>
      </w:pPr>
      <w:r>
        <w:rPr/>
        <w:t>Применение</w:t>
      </w:r>
      <w:r>
        <w:rPr>
          <w:spacing w:val="-10"/>
        </w:rPr>
        <w:t> </w:t>
      </w:r>
      <w:r>
        <w:rPr/>
        <w:t>исторических</w:t>
      </w:r>
      <w:r>
        <w:rPr>
          <w:spacing w:val="-8"/>
        </w:rPr>
        <w:t> </w:t>
      </w:r>
      <w:r>
        <w:rPr>
          <w:spacing w:val="-2"/>
        </w:rPr>
        <w:t>знаний:</w:t>
      </w:r>
    </w:p>
    <w:p>
      <w:pPr>
        <w:pStyle w:val="BodyText"/>
        <w:spacing w:line="242" w:lineRule="auto"/>
        <w:ind w:right="563"/>
      </w:pPr>
      <w:r>
        <w:rPr/>
        <w:t>распознавать в окружающей среде, в том числе в родном городе, регионе памятники материальной</w:t>
      </w:r>
      <w:r>
        <w:rPr>
          <w:spacing w:val="-1"/>
        </w:rPr>
        <w:t> </w:t>
      </w:r>
      <w:r>
        <w:rPr/>
        <w:t>и</w:t>
      </w:r>
      <w:r>
        <w:rPr>
          <w:spacing w:val="-3"/>
        </w:rPr>
        <w:t> </w:t>
      </w:r>
      <w:r>
        <w:rPr/>
        <w:t>художественной</w:t>
      </w:r>
      <w:r>
        <w:rPr>
          <w:spacing w:val="-1"/>
        </w:rPr>
        <w:t> </w:t>
      </w:r>
      <w:r>
        <w:rPr/>
        <w:t>культуры</w:t>
      </w:r>
      <w:r>
        <w:rPr>
          <w:spacing w:val="-1"/>
        </w:rPr>
        <w:t> </w:t>
      </w:r>
      <w:r>
        <w:rPr/>
        <w:t>XIX -</w:t>
      </w:r>
      <w:r>
        <w:rPr>
          <w:spacing w:val="-2"/>
        </w:rPr>
        <w:t> </w:t>
      </w:r>
      <w:r>
        <w:rPr/>
        <w:t>начала</w:t>
      </w:r>
      <w:r>
        <w:rPr>
          <w:spacing w:val="-2"/>
        </w:rPr>
        <w:t> </w:t>
      </w:r>
      <w:r>
        <w:rPr/>
        <w:t>XX</w:t>
      </w:r>
      <w:r>
        <w:rPr>
          <w:spacing w:val="-2"/>
        </w:rPr>
        <w:t> </w:t>
      </w:r>
      <w:r>
        <w:rPr/>
        <w:t>в.,</w:t>
      </w:r>
      <w:r>
        <w:rPr>
          <w:spacing w:val="-1"/>
        </w:rPr>
        <w:t> </w:t>
      </w:r>
      <w:r>
        <w:rPr/>
        <w:t>объяснять,</w:t>
      </w:r>
      <w:r>
        <w:rPr>
          <w:spacing w:val="-1"/>
        </w:rPr>
        <w:t> </w:t>
      </w:r>
      <w:r>
        <w:rPr/>
        <w:t>в</w:t>
      </w:r>
      <w:r>
        <w:rPr>
          <w:spacing w:val="-2"/>
        </w:rPr>
        <w:t> </w:t>
      </w:r>
      <w:r>
        <w:rPr/>
        <w:t>чем</w:t>
      </w:r>
      <w:r>
        <w:rPr>
          <w:spacing w:val="-2"/>
        </w:rPr>
        <w:t> </w:t>
      </w:r>
      <w:r>
        <w:rPr/>
        <w:t>заключалось</w:t>
      </w:r>
      <w:r>
        <w:rPr>
          <w:spacing w:val="-1"/>
        </w:rPr>
        <w:t> </w:t>
      </w:r>
      <w:r>
        <w:rPr/>
        <w:t>их значение для времени их создания и для современного общества;</w:t>
      </w:r>
    </w:p>
    <w:p>
      <w:pPr>
        <w:pStyle w:val="BodyText"/>
        <w:ind w:right="553"/>
      </w:pPr>
      <w:r>
        <w:rPr/>
        <w:t>выполнять учебные проекты по отечественной и всеобщей истории XIX - начала XX в. (в том числе на региональном материале);</w:t>
      </w:r>
    </w:p>
    <w:p>
      <w:pPr>
        <w:pStyle w:val="BodyText"/>
        <w:spacing w:line="242" w:lineRule="auto"/>
        <w:ind w:right="568"/>
      </w:pPr>
      <w:r>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w:t>
      </w:r>
      <w:r>
        <w:rPr>
          <w:spacing w:val="40"/>
        </w:rPr>
        <w:t> </w:t>
      </w:r>
      <w:r>
        <w:rPr/>
        <w:t>в общественных обсуждениях.</w:t>
      </w:r>
    </w:p>
    <w:p>
      <w:pPr>
        <w:pStyle w:val="Heading1"/>
        <w:ind w:left="4103" w:hanging="2394"/>
      </w:pPr>
      <w:r>
        <w:rPr/>
        <w:t>УЧЕБНЫЙ</w:t>
      </w:r>
      <w:r>
        <w:rPr>
          <w:spacing w:val="-5"/>
        </w:rPr>
        <w:t> </w:t>
      </w:r>
      <w:r>
        <w:rPr/>
        <w:t>МОДУЛЬ</w:t>
      </w:r>
      <w:r>
        <w:rPr>
          <w:spacing w:val="-6"/>
        </w:rPr>
        <w:t> </w:t>
      </w:r>
      <w:r>
        <w:rPr/>
        <w:t>"ВВЕДЕНИЕ</w:t>
      </w:r>
      <w:r>
        <w:rPr>
          <w:spacing w:val="-5"/>
        </w:rPr>
        <w:t> </w:t>
      </w:r>
      <w:r>
        <w:rPr/>
        <w:t>В</w:t>
      </w:r>
      <w:r>
        <w:rPr>
          <w:spacing w:val="-5"/>
        </w:rPr>
        <w:t> </w:t>
      </w:r>
      <w:r>
        <w:rPr/>
        <w:t>НОВЕЙШУЮ</w:t>
      </w:r>
      <w:r>
        <w:rPr>
          <w:spacing w:val="-5"/>
        </w:rPr>
        <w:t> </w:t>
      </w:r>
      <w:r>
        <w:rPr/>
        <w:t>ИСТОРИЮ</w:t>
      </w:r>
      <w:r>
        <w:rPr>
          <w:spacing w:val="-6"/>
        </w:rPr>
        <w:t> </w:t>
      </w:r>
      <w:r>
        <w:rPr/>
        <w:t>РОССИИ. ПОЯСНИТЕЛЬНАЯ ЗАПИСКА.</w:t>
      </w:r>
    </w:p>
    <w:p>
      <w:pPr>
        <w:pStyle w:val="BodyText"/>
        <w:ind w:right="556"/>
      </w:pPr>
      <w:r>
        <w:rPr/>
        <w:t>Программа учебного модуля "Введение в Новейшую историю России"</w:t>
      </w:r>
      <w:r>
        <w:rPr>
          <w:spacing w:val="-1"/>
        </w:rPr>
        <w:t> </w:t>
      </w:r>
      <w:r>
        <w:rPr/>
        <w:t>(далее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6">
        <w:r>
          <w:rPr/>
          <w:t>ФГОС ООО,</w:t>
        </w:r>
      </w:hyperlink>
      <w:r>
        <w:rPr/>
        <w:t>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pPr>
        <w:pStyle w:val="Heading2"/>
        <w:spacing w:line="275" w:lineRule="exact"/>
      </w:pPr>
      <w:r>
        <w:rPr/>
        <w:t>Общая</w:t>
      </w:r>
      <w:r>
        <w:rPr>
          <w:spacing w:val="-9"/>
        </w:rPr>
        <w:t> </w:t>
      </w:r>
      <w:r>
        <w:rPr/>
        <w:t>характеристика</w:t>
      </w:r>
      <w:r>
        <w:rPr>
          <w:spacing w:val="-4"/>
        </w:rPr>
        <w:t> </w:t>
      </w:r>
      <w:r>
        <w:rPr/>
        <w:t>учебного</w:t>
      </w:r>
      <w:r>
        <w:rPr>
          <w:spacing w:val="-6"/>
        </w:rPr>
        <w:t> </w:t>
      </w:r>
      <w:r>
        <w:rPr/>
        <w:t>модуля</w:t>
      </w:r>
      <w:r>
        <w:rPr>
          <w:spacing w:val="-6"/>
        </w:rPr>
        <w:t> </w:t>
      </w:r>
      <w:r>
        <w:rPr/>
        <w:t>"Введение</w:t>
      </w:r>
      <w:r>
        <w:rPr>
          <w:spacing w:val="-8"/>
        </w:rPr>
        <w:t> </w:t>
      </w:r>
      <w:r>
        <w:rPr/>
        <w:t>в</w:t>
      </w:r>
      <w:r>
        <w:rPr>
          <w:spacing w:val="-6"/>
        </w:rPr>
        <w:t> </w:t>
      </w:r>
      <w:r>
        <w:rPr/>
        <w:t>Новейшую</w:t>
      </w:r>
      <w:r>
        <w:rPr>
          <w:spacing w:val="-3"/>
        </w:rPr>
        <w:t> </w:t>
      </w:r>
      <w:r>
        <w:rPr/>
        <w:t>историю</w:t>
      </w:r>
      <w:r>
        <w:rPr>
          <w:spacing w:val="-6"/>
        </w:rPr>
        <w:t> </w:t>
      </w:r>
      <w:r>
        <w:rPr>
          <w:spacing w:val="-2"/>
        </w:rPr>
        <w:t>России".</w:t>
      </w:r>
    </w:p>
    <w:p>
      <w:pPr>
        <w:pStyle w:val="BodyText"/>
        <w:ind w:right="566"/>
      </w:pPr>
      <w:r>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pPr>
        <w:pStyle w:val="BodyText"/>
        <w:ind w:right="558"/>
      </w:pPr>
      <w:r>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pPr>
        <w:pStyle w:val="BodyText"/>
        <w:spacing w:line="242" w:lineRule="auto"/>
        <w:ind w:right="573"/>
      </w:pPr>
      <w:r>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pPr>
        <w:pStyle w:val="Heading3"/>
        <w:spacing w:line="275" w:lineRule="exact"/>
      </w:pPr>
      <w:r>
        <w:rPr/>
        <w:t>Цели</w:t>
      </w:r>
      <w:r>
        <w:rPr>
          <w:spacing w:val="-5"/>
        </w:rPr>
        <w:t> </w:t>
      </w:r>
      <w:r>
        <w:rPr/>
        <w:t>изучения</w:t>
      </w:r>
      <w:r>
        <w:rPr>
          <w:spacing w:val="-2"/>
        </w:rPr>
        <w:t> </w:t>
      </w:r>
      <w:r>
        <w:rPr/>
        <w:t>учебного</w:t>
      </w:r>
      <w:r>
        <w:rPr>
          <w:spacing w:val="-2"/>
        </w:rPr>
        <w:t> </w:t>
      </w:r>
      <w:r>
        <w:rPr/>
        <w:t>модуля</w:t>
      </w:r>
      <w:r>
        <w:rPr>
          <w:spacing w:val="-9"/>
        </w:rPr>
        <w:t> </w:t>
      </w:r>
      <w:r>
        <w:rPr/>
        <w:t>"Введение</w:t>
      </w:r>
      <w:r>
        <w:rPr>
          <w:spacing w:val="-5"/>
        </w:rPr>
        <w:t> </w:t>
      </w:r>
      <w:r>
        <w:rPr/>
        <w:t>в</w:t>
      </w:r>
      <w:r>
        <w:rPr>
          <w:spacing w:val="-10"/>
        </w:rPr>
        <w:t> </w:t>
      </w:r>
      <w:r>
        <w:rPr/>
        <w:t>Новейшую</w:t>
      </w:r>
      <w:r>
        <w:rPr>
          <w:spacing w:val="-2"/>
        </w:rPr>
        <w:t> </w:t>
      </w:r>
      <w:r>
        <w:rPr/>
        <w:t>историю</w:t>
      </w:r>
      <w:r>
        <w:rPr>
          <w:spacing w:val="-4"/>
        </w:rPr>
        <w:t> </w:t>
      </w:r>
      <w:r>
        <w:rPr>
          <w:spacing w:val="-2"/>
        </w:rPr>
        <w:t>России":</w:t>
      </w:r>
    </w:p>
    <w:p>
      <w:pPr>
        <w:spacing w:after="0" w:line="275" w:lineRule="exact"/>
        <w:sectPr>
          <w:pgSz w:w="11920" w:h="16850"/>
          <w:pgMar w:header="713" w:footer="0" w:top="940" w:bottom="280" w:left="760" w:right="0"/>
        </w:sectPr>
      </w:pPr>
    </w:p>
    <w:p>
      <w:pPr>
        <w:pStyle w:val="BodyText"/>
        <w:spacing w:before="249"/>
        <w:ind w:right="580"/>
      </w:pPr>
      <w:r>
        <w:rPr/>
        <w:t>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BodyText"/>
        <w:ind w:right="563"/>
      </w:pPr>
      <w:r>
        <w:rPr/>
        <w:t>владение знаниями об основных этапах развития человеческого общества при особом внимании к месту</w:t>
      </w:r>
      <w:r>
        <w:rPr>
          <w:spacing w:val="-5"/>
        </w:rPr>
        <w:t> </w:t>
      </w:r>
      <w:r>
        <w:rPr/>
        <w:t>и роли России во всемирно-историческом процессе;</w:t>
      </w:r>
    </w:p>
    <w:p>
      <w:pPr>
        <w:pStyle w:val="BodyText"/>
        <w:spacing w:before="3"/>
        <w:ind w:right="567"/>
      </w:pPr>
      <w:r>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BodyText"/>
        <w:spacing w:line="242" w:lineRule="auto"/>
        <w:ind w:right="551"/>
      </w:pPr>
      <w:r>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BodyText"/>
        <w:ind w:right="570"/>
      </w:pPr>
      <w:r>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BodyText"/>
        <w:ind w:right="584"/>
      </w:pPr>
      <w:r>
        <w:rPr/>
        <w:t>формирование личностной позиции обучающихся по отношению не только к прошлому, но и к настоящему родной страны.</w:t>
      </w:r>
    </w:p>
    <w:p>
      <w:pPr>
        <w:pStyle w:val="Heading2"/>
        <w:spacing w:line="275" w:lineRule="exact" w:before="2"/>
      </w:pPr>
      <w:r>
        <w:rPr/>
        <w:t>Место</w:t>
      </w:r>
      <w:r>
        <w:rPr>
          <w:spacing w:val="-7"/>
        </w:rPr>
        <w:t> </w:t>
      </w:r>
      <w:r>
        <w:rPr/>
        <w:t>и</w:t>
      </w:r>
      <w:r>
        <w:rPr>
          <w:spacing w:val="-2"/>
        </w:rPr>
        <w:t> </w:t>
      </w:r>
      <w:r>
        <w:rPr/>
        <w:t>роль</w:t>
      </w:r>
      <w:r>
        <w:rPr>
          <w:spacing w:val="-6"/>
        </w:rPr>
        <w:t> </w:t>
      </w:r>
      <w:r>
        <w:rPr/>
        <w:t>учебного</w:t>
      </w:r>
      <w:r>
        <w:rPr>
          <w:spacing w:val="-2"/>
        </w:rPr>
        <w:t> </w:t>
      </w:r>
      <w:r>
        <w:rPr/>
        <w:t>модуля</w:t>
      </w:r>
      <w:r>
        <w:rPr>
          <w:spacing w:val="-2"/>
        </w:rPr>
        <w:t> </w:t>
      </w:r>
      <w:r>
        <w:rPr/>
        <w:t>"Введение</w:t>
      </w:r>
      <w:r>
        <w:rPr>
          <w:spacing w:val="-7"/>
        </w:rPr>
        <w:t> </w:t>
      </w:r>
      <w:r>
        <w:rPr/>
        <w:t>в</w:t>
      </w:r>
      <w:r>
        <w:rPr>
          <w:spacing w:val="-5"/>
        </w:rPr>
        <w:t> </w:t>
      </w:r>
      <w:r>
        <w:rPr/>
        <w:t>Новейшую</w:t>
      </w:r>
      <w:r>
        <w:rPr>
          <w:spacing w:val="-3"/>
        </w:rPr>
        <w:t> </w:t>
      </w:r>
      <w:r>
        <w:rPr/>
        <w:t>историю </w:t>
      </w:r>
      <w:r>
        <w:rPr>
          <w:spacing w:val="-2"/>
        </w:rPr>
        <w:t>России".</w:t>
      </w:r>
    </w:p>
    <w:p>
      <w:pPr>
        <w:spacing w:line="242" w:lineRule="auto" w:before="0"/>
        <w:ind w:left="658" w:right="562" w:firstLine="566"/>
        <w:jc w:val="both"/>
        <w:rPr>
          <w:b/>
          <w:sz w:val="24"/>
        </w:rPr>
      </w:pPr>
      <w:r>
        <w:rPr>
          <w:b/>
          <w:sz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pPr>
        <w:pStyle w:val="BodyText"/>
        <w:ind w:right="554"/>
      </w:pPr>
      <w:hyperlink r:id="rId6">
        <w:r>
          <w:rPr/>
          <w:t>ФГОС ООО</w:t>
        </w:r>
      </w:hyperlink>
      <w:r>
        <w:rPr/>
        <w:t>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w:t>
      </w:r>
      <w:r>
        <w:rPr>
          <w:spacing w:val="-2"/>
        </w:rPr>
        <w:t> </w:t>
      </w:r>
      <w:r>
        <w:rPr/>
        <w:t>в.; характеризовать итоги и историческое значение событий".</w:t>
      </w:r>
    </w:p>
    <w:p>
      <w:pPr>
        <w:pStyle w:val="BodyText"/>
        <w:ind w:right="553"/>
      </w:pPr>
      <w:r>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pPr>
        <w:pStyle w:val="BodyText"/>
        <w:ind w:right="574"/>
      </w:pPr>
      <w:r>
        <w:rPr/>
        <w:t>Модуль "Введение в Новейшую историю России" может быть реализован в двух </w:t>
      </w:r>
      <w:r>
        <w:rPr>
          <w:spacing w:val="-2"/>
        </w:rPr>
        <w:t>вариантах:</w:t>
      </w:r>
    </w:p>
    <w:p>
      <w:pPr>
        <w:pStyle w:val="BodyText"/>
        <w:ind w:right="557" w:firstLine="0"/>
      </w:pPr>
      <w:r>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pPr>
        <w:pStyle w:val="BodyText"/>
        <w:ind w:right="560" w:firstLine="0"/>
      </w:pPr>
      <w:r>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w:t>
      </w:r>
      <w:r>
        <w:rPr/>
        <w:t>(рекомендуемый объём - 14 учебных часов)</w:t>
      </w:r>
    </w:p>
    <w:p>
      <w:pPr>
        <w:spacing w:line="264" w:lineRule="exact" w:before="0"/>
        <w:ind w:left="9393" w:right="470" w:firstLine="0"/>
        <w:jc w:val="center"/>
        <w:rPr>
          <w:b/>
          <w:sz w:val="24"/>
        </w:rPr>
      </w:pPr>
      <w:r>
        <w:rPr>
          <w:b/>
          <w:color w:val="24282D"/>
          <w:sz w:val="24"/>
        </w:rPr>
        <w:t>Таблица</w:t>
      </w:r>
      <w:r>
        <w:rPr>
          <w:b/>
          <w:color w:val="24282D"/>
          <w:spacing w:val="-5"/>
          <w:sz w:val="24"/>
        </w:rPr>
        <w:t> </w:t>
      </w:r>
      <w:r>
        <w:rPr>
          <w:b/>
          <w:color w:val="24282D"/>
          <w:spacing w:val="-10"/>
          <w:sz w:val="24"/>
        </w:rPr>
        <w:t>2</w:t>
      </w:r>
    </w:p>
    <w:p>
      <w:pPr>
        <w:spacing w:before="108"/>
        <w:ind w:left="91" w:right="0" w:firstLine="0"/>
        <w:jc w:val="center"/>
        <w:rPr>
          <w:b/>
          <w:sz w:val="24"/>
        </w:rPr>
      </w:pPr>
      <w:r>
        <w:rPr>
          <w:b/>
          <w:color w:val="24282D"/>
          <w:sz w:val="24"/>
        </w:rPr>
        <w:t>Реализация</w:t>
      </w:r>
      <w:r>
        <w:rPr>
          <w:b/>
          <w:color w:val="24282D"/>
          <w:spacing w:val="-6"/>
          <w:sz w:val="24"/>
        </w:rPr>
        <w:t> </w:t>
      </w:r>
      <w:r>
        <w:rPr>
          <w:b/>
          <w:color w:val="24282D"/>
          <w:sz w:val="24"/>
        </w:rPr>
        <w:t>модуля</w:t>
      </w:r>
      <w:r>
        <w:rPr>
          <w:b/>
          <w:color w:val="24282D"/>
          <w:spacing w:val="-5"/>
          <w:sz w:val="24"/>
        </w:rPr>
        <w:t> </w:t>
      </w:r>
      <w:r>
        <w:rPr>
          <w:b/>
          <w:color w:val="24282D"/>
          <w:sz w:val="24"/>
        </w:rPr>
        <w:t>в</w:t>
      </w:r>
      <w:r>
        <w:rPr>
          <w:b/>
          <w:color w:val="24282D"/>
          <w:spacing w:val="-4"/>
          <w:sz w:val="24"/>
        </w:rPr>
        <w:t> </w:t>
      </w:r>
      <w:r>
        <w:rPr>
          <w:b/>
          <w:color w:val="24282D"/>
          <w:sz w:val="24"/>
        </w:rPr>
        <w:t>курсе</w:t>
      </w:r>
      <w:r>
        <w:rPr>
          <w:b/>
          <w:color w:val="24282D"/>
          <w:spacing w:val="-8"/>
          <w:sz w:val="24"/>
        </w:rPr>
        <w:t> </w:t>
      </w:r>
      <w:r>
        <w:rPr>
          <w:b/>
          <w:color w:val="24282D"/>
          <w:sz w:val="24"/>
        </w:rPr>
        <w:t>"История</w:t>
      </w:r>
      <w:r>
        <w:rPr>
          <w:b/>
          <w:color w:val="24282D"/>
          <w:spacing w:val="-2"/>
          <w:sz w:val="24"/>
        </w:rPr>
        <w:t> </w:t>
      </w:r>
      <w:r>
        <w:rPr>
          <w:b/>
          <w:color w:val="24282D"/>
          <w:sz w:val="24"/>
        </w:rPr>
        <w:t>России" 9</w:t>
      </w:r>
      <w:r>
        <w:rPr>
          <w:b/>
          <w:color w:val="24282D"/>
          <w:spacing w:val="-4"/>
          <w:sz w:val="24"/>
        </w:rPr>
        <w:t> </w:t>
      </w:r>
      <w:r>
        <w:rPr>
          <w:b/>
          <w:color w:val="24282D"/>
          <w:spacing w:val="-2"/>
          <w:sz w:val="24"/>
        </w:rPr>
        <w:t>класса</w:t>
      </w:r>
    </w:p>
    <w:p>
      <w:pPr>
        <w:pStyle w:val="BodyText"/>
        <w:spacing w:before="5"/>
        <w:ind w:left="0" w:firstLine="0"/>
        <w:jc w:val="left"/>
        <w:rPr>
          <w:b/>
          <w:sz w:val="9"/>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3"/>
        <w:gridCol w:w="1527"/>
        <w:gridCol w:w="2840"/>
        <w:gridCol w:w="1563"/>
      </w:tblGrid>
      <w:tr>
        <w:trPr>
          <w:trHeight w:val="690" w:hRule="atLeast"/>
        </w:trPr>
        <w:tc>
          <w:tcPr>
            <w:tcW w:w="4143" w:type="dxa"/>
            <w:tcBorders>
              <w:bottom w:val="nil"/>
            </w:tcBorders>
          </w:tcPr>
          <w:p>
            <w:pPr>
              <w:pStyle w:val="TableParagraph"/>
              <w:spacing w:before="110"/>
              <w:ind w:left="1787" w:hanging="1493"/>
              <w:rPr>
                <w:b/>
                <w:sz w:val="20"/>
              </w:rPr>
            </w:pPr>
            <w:r>
              <w:rPr>
                <w:b/>
                <w:sz w:val="20"/>
              </w:rPr>
              <w:t>Программа</w:t>
            </w:r>
            <w:r>
              <w:rPr>
                <w:b/>
                <w:spacing w:val="-13"/>
                <w:sz w:val="20"/>
              </w:rPr>
              <w:t> </w:t>
            </w:r>
            <w:r>
              <w:rPr>
                <w:b/>
                <w:sz w:val="20"/>
              </w:rPr>
              <w:t>курса</w:t>
            </w:r>
            <w:r>
              <w:rPr>
                <w:b/>
                <w:spacing w:val="-12"/>
                <w:sz w:val="20"/>
              </w:rPr>
              <w:t> </w:t>
            </w:r>
            <w:r>
              <w:rPr>
                <w:b/>
                <w:sz w:val="20"/>
              </w:rPr>
              <w:t>"История</w:t>
            </w:r>
            <w:r>
              <w:rPr>
                <w:b/>
                <w:spacing w:val="-13"/>
                <w:sz w:val="20"/>
              </w:rPr>
              <w:t> </w:t>
            </w:r>
            <w:r>
              <w:rPr>
                <w:b/>
                <w:sz w:val="20"/>
              </w:rPr>
              <w:t>России"</w:t>
            </w:r>
            <w:r>
              <w:rPr>
                <w:b/>
                <w:spacing w:val="-12"/>
                <w:sz w:val="20"/>
              </w:rPr>
              <w:t> </w:t>
            </w:r>
            <w:r>
              <w:rPr>
                <w:b/>
                <w:sz w:val="20"/>
              </w:rPr>
              <w:t>(9 </w:t>
            </w:r>
            <w:r>
              <w:rPr>
                <w:b/>
                <w:spacing w:val="-2"/>
                <w:sz w:val="20"/>
              </w:rPr>
              <w:t>класс)</w:t>
            </w:r>
          </w:p>
        </w:tc>
        <w:tc>
          <w:tcPr>
            <w:tcW w:w="1527" w:type="dxa"/>
            <w:tcBorders>
              <w:bottom w:val="nil"/>
            </w:tcBorders>
          </w:tcPr>
          <w:p>
            <w:pPr>
              <w:pStyle w:val="TableParagraph"/>
              <w:spacing w:line="225" w:lineRule="exact"/>
              <w:ind w:left="244" w:firstLine="4"/>
              <w:rPr>
                <w:b/>
                <w:sz w:val="20"/>
              </w:rPr>
            </w:pPr>
            <w:r>
              <w:rPr>
                <w:b/>
                <w:spacing w:val="-2"/>
                <w:sz w:val="20"/>
              </w:rPr>
              <w:t>Примерное</w:t>
            </w:r>
          </w:p>
          <w:p>
            <w:pPr>
              <w:pStyle w:val="TableParagraph"/>
              <w:spacing w:line="230" w:lineRule="atLeast"/>
              <w:ind w:left="511" w:hanging="267"/>
              <w:rPr>
                <w:b/>
                <w:sz w:val="20"/>
              </w:rPr>
            </w:pPr>
            <w:r>
              <w:rPr>
                <w:b/>
                <w:spacing w:val="-2"/>
                <w:sz w:val="20"/>
              </w:rPr>
              <w:t>количество часов</w:t>
            </w:r>
          </w:p>
        </w:tc>
        <w:tc>
          <w:tcPr>
            <w:tcW w:w="2840" w:type="dxa"/>
            <w:tcBorders>
              <w:bottom w:val="nil"/>
            </w:tcBorders>
          </w:tcPr>
          <w:p>
            <w:pPr>
              <w:pStyle w:val="TableParagraph"/>
              <w:ind w:left="15"/>
              <w:jc w:val="center"/>
              <w:rPr>
                <w:b/>
                <w:sz w:val="20"/>
              </w:rPr>
            </w:pPr>
            <w:r>
              <w:rPr>
                <w:b/>
                <w:sz w:val="20"/>
              </w:rPr>
              <w:t>Программа</w:t>
            </w:r>
            <w:r>
              <w:rPr>
                <w:b/>
                <w:spacing w:val="-13"/>
                <w:sz w:val="20"/>
              </w:rPr>
              <w:t> </w:t>
            </w:r>
            <w:r>
              <w:rPr>
                <w:b/>
                <w:sz w:val="20"/>
              </w:rPr>
              <w:t>учебного</w:t>
            </w:r>
            <w:r>
              <w:rPr>
                <w:b/>
                <w:spacing w:val="-12"/>
                <w:sz w:val="20"/>
              </w:rPr>
              <w:t> </w:t>
            </w:r>
            <w:r>
              <w:rPr>
                <w:b/>
                <w:sz w:val="20"/>
              </w:rPr>
              <w:t>модуля "Введение в Новейшую</w:t>
            </w:r>
          </w:p>
          <w:p>
            <w:pPr>
              <w:pStyle w:val="TableParagraph"/>
              <w:spacing w:line="215" w:lineRule="exact"/>
              <w:ind w:left="15" w:right="1"/>
              <w:jc w:val="center"/>
              <w:rPr>
                <w:b/>
                <w:sz w:val="20"/>
              </w:rPr>
            </w:pPr>
            <w:r>
              <w:rPr>
                <w:b/>
                <w:sz w:val="20"/>
              </w:rPr>
              <w:t>историю</w:t>
            </w:r>
            <w:r>
              <w:rPr>
                <w:b/>
                <w:spacing w:val="-7"/>
                <w:sz w:val="20"/>
              </w:rPr>
              <w:t> </w:t>
            </w:r>
            <w:r>
              <w:rPr>
                <w:b/>
                <w:spacing w:val="-2"/>
                <w:sz w:val="20"/>
              </w:rPr>
              <w:t>России"</w:t>
            </w:r>
          </w:p>
        </w:tc>
        <w:tc>
          <w:tcPr>
            <w:tcW w:w="1563" w:type="dxa"/>
            <w:tcBorders>
              <w:bottom w:val="nil"/>
            </w:tcBorders>
          </w:tcPr>
          <w:p>
            <w:pPr>
              <w:pStyle w:val="TableParagraph"/>
              <w:spacing w:line="225" w:lineRule="exact"/>
              <w:ind w:left="266" w:firstLine="4"/>
              <w:rPr>
                <w:b/>
                <w:sz w:val="20"/>
              </w:rPr>
            </w:pPr>
            <w:r>
              <w:rPr>
                <w:b/>
                <w:spacing w:val="-2"/>
                <w:sz w:val="20"/>
              </w:rPr>
              <w:t>Примерное</w:t>
            </w:r>
          </w:p>
          <w:p>
            <w:pPr>
              <w:pStyle w:val="TableParagraph"/>
              <w:spacing w:line="230" w:lineRule="atLeast"/>
              <w:ind w:left="532" w:hanging="267"/>
              <w:rPr>
                <w:b/>
                <w:sz w:val="20"/>
              </w:rPr>
            </w:pPr>
            <w:r>
              <w:rPr>
                <w:b/>
                <w:spacing w:val="-2"/>
                <w:sz w:val="20"/>
              </w:rPr>
              <w:t>количество часов</w:t>
            </w:r>
          </w:p>
        </w:tc>
      </w:tr>
    </w:tbl>
    <w:p>
      <w:pPr>
        <w:spacing w:after="0" w:line="230" w:lineRule="atLeast"/>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3"/>
        <w:gridCol w:w="1527"/>
        <w:gridCol w:w="2840"/>
        <w:gridCol w:w="1563"/>
      </w:tblGrid>
      <w:tr>
        <w:trPr>
          <w:trHeight w:val="230" w:hRule="atLeast"/>
        </w:trPr>
        <w:tc>
          <w:tcPr>
            <w:tcW w:w="4143" w:type="dxa"/>
          </w:tcPr>
          <w:p>
            <w:pPr>
              <w:pStyle w:val="TableParagraph"/>
              <w:spacing w:line="210" w:lineRule="exact"/>
              <w:ind w:left="112"/>
              <w:rPr>
                <w:sz w:val="20"/>
              </w:rPr>
            </w:pPr>
            <w:r>
              <w:rPr>
                <w:spacing w:val="-2"/>
                <w:sz w:val="20"/>
              </w:rPr>
              <w:t>Введение</w:t>
            </w:r>
          </w:p>
        </w:tc>
        <w:tc>
          <w:tcPr>
            <w:tcW w:w="1527" w:type="dxa"/>
          </w:tcPr>
          <w:p>
            <w:pPr>
              <w:pStyle w:val="TableParagraph"/>
              <w:spacing w:line="210" w:lineRule="exact"/>
              <w:ind w:left="9" w:right="1"/>
              <w:jc w:val="center"/>
              <w:rPr>
                <w:sz w:val="20"/>
              </w:rPr>
            </w:pPr>
            <w:r>
              <w:rPr>
                <w:spacing w:val="-10"/>
                <w:sz w:val="20"/>
              </w:rPr>
              <w:t>1</w:t>
            </w:r>
          </w:p>
        </w:tc>
        <w:tc>
          <w:tcPr>
            <w:tcW w:w="2840" w:type="dxa"/>
          </w:tcPr>
          <w:p>
            <w:pPr>
              <w:pStyle w:val="TableParagraph"/>
              <w:spacing w:line="210" w:lineRule="exact"/>
              <w:ind w:left="109"/>
              <w:rPr>
                <w:sz w:val="20"/>
              </w:rPr>
            </w:pPr>
            <w:r>
              <w:rPr>
                <w:spacing w:val="-2"/>
                <w:sz w:val="20"/>
              </w:rPr>
              <w:t>Введение</w:t>
            </w:r>
          </w:p>
        </w:tc>
        <w:tc>
          <w:tcPr>
            <w:tcW w:w="1563" w:type="dxa"/>
          </w:tcPr>
          <w:p>
            <w:pPr>
              <w:pStyle w:val="TableParagraph"/>
              <w:spacing w:line="210" w:lineRule="exact"/>
              <w:ind w:right="717"/>
              <w:jc w:val="right"/>
              <w:rPr>
                <w:sz w:val="20"/>
              </w:rPr>
            </w:pPr>
            <w:r>
              <w:rPr>
                <w:spacing w:val="-10"/>
                <w:sz w:val="20"/>
              </w:rPr>
              <w:t>1</w:t>
            </w:r>
          </w:p>
        </w:tc>
      </w:tr>
      <w:tr>
        <w:trPr>
          <w:trHeight w:val="460" w:hRule="atLeast"/>
        </w:trPr>
        <w:tc>
          <w:tcPr>
            <w:tcW w:w="4143" w:type="dxa"/>
          </w:tcPr>
          <w:p>
            <w:pPr>
              <w:pStyle w:val="TableParagraph"/>
              <w:spacing w:line="223" w:lineRule="exact"/>
              <w:ind w:left="112"/>
              <w:rPr>
                <w:sz w:val="20"/>
              </w:rPr>
            </w:pPr>
            <w:r>
              <w:rPr>
                <w:sz w:val="20"/>
              </w:rPr>
              <w:t>Первая</w:t>
            </w:r>
            <w:r>
              <w:rPr>
                <w:spacing w:val="-12"/>
                <w:sz w:val="20"/>
              </w:rPr>
              <w:t> </w:t>
            </w:r>
            <w:r>
              <w:rPr>
                <w:sz w:val="20"/>
              </w:rPr>
              <w:t>российская</w:t>
            </w:r>
            <w:r>
              <w:rPr>
                <w:spacing w:val="-12"/>
                <w:sz w:val="20"/>
              </w:rPr>
              <w:t> </w:t>
            </w:r>
            <w:r>
              <w:rPr>
                <w:sz w:val="20"/>
              </w:rPr>
              <w:t>революция</w:t>
            </w:r>
            <w:r>
              <w:rPr>
                <w:spacing w:val="-11"/>
                <w:sz w:val="20"/>
              </w:rPr>
              <w:t> </w:t>
            </w:r>
            <w:r>
              <w:rPr>
                <w:sz w:val="20"/>
              </w:rPr>
              <w:t>1905-1907</w:t>
            </w:r>
            <w:r>
              <w:rPr>
                <w:spacing w:val="-7"/>
                <w:sz w:val="20"/>
              </w:rPr>
              <w:t> </w:t>
            </w:r>
            <w:r>
              <w:rPr>
                <w:spacing w:val="-5"/>
                <w:sz w:val="20"/>
              </w:rPr>
              <w:t>гг.</w:t>
            </w:r>
          </w:p>
        </w:tc>
        <w:tc>
          <w:tcPr>
            <w:tcW w:w="1527" w:type="dxa"/>
          </w:tcPr>
          <w:p>
            <w:pPr>
              <w:pStyle w:val="TableParagraph"/>
              <w:spacing w:before="106"/>
              <w:ind w:left="9" w:right="1"/>
              <w:jc w:val="center"/>
              <w:rPr>
                <w:sz w:val="20"/>
              </w:rPr>
            </w:pPr>
            <w:r>
              <w:rPr>
                <w:spacing w:val="-10"/>
                <w:sz w:val="20"/>
              </w:rPr>
              <w:t>1</w:t>
            </w:r>
          </w:p>
        </w:tc>
        <w:tc>
          <w:tcPr>
            <w:tcW w:w="2840" w:type="dxa"/>
          </w:tcPr>
          <w:p>
            <w:pPr>
              <w:pStyle w:val="TableParagraph"/>
              <w:spacing w:line="226" w:lineRule="exact"/>
              <w:ind w:left="109"/>
              <w:rPr>
                <w:sz w:val="20"/>
              </w:rPr>
            </w:pPr>
            <w:r>
              <w:rPr>
                <w:sz w:val="20"/>
              </w:rPr>
              <w:t>Февральская</w:t>
            </w:r>
            <w:r>
              <w:rPr>
                <w:spacing w:val="13"/>
                <w:sz w:val="20"/>
              </w:rPr>
              <w:t> </w:t>
            </w:r>
            <w:r>
              <w:rPr>
                <w:sz w:val="20"/>
              </w:rPr>
              <w:t>и</w:t>
            </w:r>
            <w:r>
              <w:rPr>
                <w:spacing w:val="12"/>
                <w:sz w:val="20"/>
              </w:rPr>
              <w:t> </w:t>
            </w:r>
            <w:r>
              <w:rPr>
                <w:spacing w:val="-2"/>
                <w:sz w:val="20"/>
              </w:rPr>
              <w:t>Октябрьская</w:t>
            </w:r>
          </w:p>
          <w:p>
            <w:pPr>
              <w:pStyle w:val="TableParagraph"/>
              <w:spacing w:line="215" w:lineRule="exact"/>
              <w:ind w:left="109"/>
              <w:rPr>
                <w:sz w:val="20"/>
              </w:rPr>
            </w:pPr>
            <w:r>
              <w:rPr>
                <w:sz w:val="20"/>
              </w:rPr>
              <w:t>революции</w:t>
            </w:r>
            <w:r>
              <w:rPr>
                <w:spacing w:val="-11"/>
                <w:sz w:val="20"/>
              </w:rPr>
              <w:t> </w:t>
            </w:r>
            <w:r>
              <w:rPr>
                <w:sz w:val="20"/>
              </w:rPr>
              <w:t>1917</w:t>
            </w:r>
            <w:r>
              <w:rPr>
                <w:spacing w:val="-5"/>
                <w:sz w:val="20"/>
              </w:rPr>
              <w:t> г.</w:t>
            </w:r>
          </w:p>
        </w:tc>
        <w:tc>
          <w:tcPr>
            <w:tcW w:w="1563" w:type="dxa"/>
          </w:tcPr>
          <w:p>
            <w:pPr>
              <w:pStyle w:val="TableParagraph"/>
              <w:spacing w:line="223" w:lineRule="exact"/>
              <w:ind w:right="717"/>
              <w:jc w:val="right"/>
              <w:rPr>
                <w:sz w:val="20"/>
              </w:rPr>
            </w:pPr>
            <w:r>
              <w:rPr>
                <w:spacing w:val="-10"/>
                <w:sz w:val="20"/>
              </w:rPr>
              <w:t>3</w:t>
            </w:r>
          </w:p>
        </w:tc>
      </w:tr>
      <w:tr>
        <w:trPr>
          <w:trHeight w:val="921" w:hRule="atLeast"/>
        </w:trPr>
        <w:tc>
          <w:tcPr>
            <w:tcW w:w="4143" w:type="dxa"/>
          </w:tcPr>
          <w:p>
            <w:pPr>
              <w:pStyle w:val="TableParagraph"/>
              <w:ind w:left="112"/>
              <w:rPr>
                <w:sz w:val="20"/>
              </w:rPr>
            </w:pPr>
            <w:r>
              <w:rPr>
                <w:sz w:val="20"/>
              </w:rPr>
              <w:t>Отечественная</w:t>
            </w:r>
            <w:r>
              <w:rPr>
                <w:spacing w:val="40"/>
                <w:sz w:val="20"/>
              </w:rPr>
              <w:t> </w:t>
            </w:r>
            <w:r>
              <w:rPr>
                <w:sz w:val="20"/>
              </w:rPr>
              <w:t>война</w:t>
            </w:r>
            <w:r>
              <w:rPr>
                <w:spacing w:val="40"/>
                <w:sz w:val="20"/>
              </w:rPr>
              <w:t> </w:t>
            </w:r>
            <w:r>
              <w:rPr>
                <w:sz w:val="20"/>
              </w:rPr>
              <w:t>1812</w:t>
            </w:r>
            <w:r>
              <w:rPr>
                <w:spacing w:val="40"/>
                <w:sz w:val="20"/>
              </w:rPr>
              <w:t> </w:t>
            </w:r>
            <w:r>
              <w:rPr>
                <w:sz w:val="20"/>
              </w:rPr>
              <w:t>г.</w:t>
            </w:r>
            <w:r>
              <w:rPr>
                <w:spacing w:val="40"/>
                <w:sz w:val="20"/>
              </w:rPr>
              <w:t> </w:t>
            </w:r>
            <w:r>
              <w:rPr>
                <w:sz w:val="20"/>
              </w:rPr>
              <w:t>-</w:t>
            </w:r>
            <w:r>
              <w:rPr>
                <w:spacing w:val="40"/>
                <w:sz w:val="20"/>
              </w:rPr>
              <w:t> </w:t>
            </w:r>
            <w:r>
              <w:rPr>
                <w:sz w:val="20"/>
              </w:rPr>
              <w:t>важнейшее событие</w:t>
            </w:r>
            <w:r>
              <w:rPr>
                <w:spacing w:val="10"/>
                <w:sz w:val="20"/>
              </w:rPr>
              <w:t> </w:t>
            </w:r>
            <w:r>
              <w:rPr>
                <w:sz w:val="20"/>
              </w:rPr>
              <w:t>российской</w:t>
            </w:r>
            <w:r>
              <w:rPr>
                <w:spacing w:val="11"/>
                <w:sz w:val="20"/>
              </w:rPr>
              <w:t> </w:t>
            </w:r>
            <w:r>
              <w:rPr>
                <w:sz w:val="20"/>
              </w:rPr>
              <w:t>и</w:t>
            </w:r>
            <w:r>
              <w:rPr>
                <w:spacing w:val="9"/>
                <w:sz w:val="20"/>
              </w:rPr>
              <w:t> </w:t>
            </w:r>
            <w:r>
              <w:rPr>
                <w:sz w:val="20"/>
              </w:rPr>
              <w:t>мировой</w:t>
            </w:r>
            <w:r>
              <w:rPr>
                <w:spacing w:val="11"/>
                <w:sz w:val="20"/>
              </w:rPr>
              <w:t> </w:t>
            </w:r>
            <w:r>
              <w:rPr>
                <w:sz w:val="20"/>
              </w:rPr>
              <w:t>истории</w:t>
            </w:r>
            <w:r>
              <w:rPr>
                <w:spacing w:val="11"/>
                <w:sz w:val="20"/>
              </w:rPr>
              <w:t> </w:t>
            </w:r>
            <w:r>
              <w:rPr>
                <w:spacing w:val="-5"/>
                <w:sz w:val="20"/>
              </w:rPr>
              <w:t>XIX</w:t>
            </w:r>
          </w:p>
          <w:p>
            <w:pPr>
              <w:pStyle w:val="TableParagraph"/>
              <w:spacing w:line="220" w:lineRule="exact" w:before="1"/>
              <w:ind w:left="112"/>
              <w:rPr>
                <w:sz w:val="20"/>
              </w:rPr>
            </w:pPr>
            <w:r>
              <w:rPr>
                <w:sz w:val="20"/>
              </w:rPr>
              <w:t>в.</w:t>
            </w:r>
            <w:r>
              <w:rPr>
                <w:spacing w:val="35"/>
                <w:sz w:val="20"/>
              </w:rPr>
              <w:t> </w:t>
            </w:r>
            <w:r>
              <w:rPr>
                <w:sz w:val="20"/>
              </w:rPr>
              <w:t>Крымская</w:t>
            </w:r>
            <w:r>
              <w:rPr>
                <w:spacing w:val="37"/>
                <w:sz w:val="20"/>
              </w:rPr>
              <w:t> </w:t>
            </w:r>
            <w:r>
              <w:rPr>
                <w:sz w:val="20"/>
              </w:rPr>
              <w:t>война.</w:t>
            </w:r>
            <w:r>
              <w:rPr>
                <w:spacing w:val="38"/>
                <w:sz w:val="20"/>
              </w:rPr>
              <w:t> </w:t>
            </w:r>
            <w:r>
              <w:rPr>
                <w:sz w:val="20"/>
              </w:rPr>
              <w:t>Героическая</w:t>
            </w:r>
            <w:r>
              <w:rPr>
                <w:spacing w:val="38"/>
                <w:sz w:val="20"/>
              </w:rPr>
              <w:t> </w:t>
            </w:r>
            <w:r>
              <w:rPr>
                <w:sz w:val="20"/>
              </w:rPr>
              <w:t>оборона </w:t>
            </w:r>
            <w:r>
              <w:rPr>
                <w:spacing w:val="-2"/>
                <w:sz w:val="20"/>
              </w:rPr>
              <w:t>Севастополя</w:t>
            </w:r>
          </w:p>
        </w:tc>
        <w:tc>
          <w:tcPr>
            <w:tcW w:w="1527" w:type="dxa"/>
          </w:tcPr>
          <w:p>
            <w:pPr>
              <w:pStyle w:val="TableParagraph"/>
              <w:spacing w:before="108"/>
              <w:rPr>
                <w:b/>
                <w:sz w:val="20"/>
              </w:rPr>
            </w:pPr>
          </w:p>
          <w:p>
            <w:pPr>
              <w:pStyle w:val="TableParagraph"/>
              <w:ind w:left="9" w:right="1"/>
              <w:jc w:val="center"/>
              <w:rPr>
                <w:sz w:val="20"/>
              </w:rPr>
            </w:pPr>
            <w:r>
              <w:rPr>
                <w:spacing w:val="-10"/>
                <w:sz w:val="20"/>
              </w:rPr>
              <w:t>2</w:t>
            </w:r>
          </w:p>
        </w:tc>
        <w:tc>
          <w:tcPr>
            <w:tcW w:w="2840" w:type="dxa"/>
          </w:tcPr>
          <w:p>
            <w:pPr>
              <w:pStyle w:val="TableParagraph"/>
              <w:spacing w:line="237" w:lineRule="auto"/>
              <w:ind w:left="109" w:right="162"/>
              <w:rPr>
                <w:sz w:val="20"/>
              </w:rPr>
            </w:pPr>
            <w:r>
              <w:rPr>
                <w:sz w:val="20"/>
              </w:rPr>
              <w:t>Великая</w:t>
            </w:r>
            <w:r>
              <w:rPr>
                <w:spacing w:val="-13"/>
                <w:sz w:val="20"/>
              </w:rPr>
              <w:t> </w:t>
            </w:r>
            <w:r>
              <w:rPr>
                <w:sz w:val="20"/>
              </w:rPr>
              <w:t>Отечественная</w:t>
            </w:r>
            <w:r>
              <w:rPr>
                <w:spacing w:val="-12"/>
                <w:sz w:val="20"/>
              </w:rPr>
              <w:t> </w:t>
            </w:r>
            <w:r>
              <w:rPr>
                <w:sz w:val="20"/>
              </w:rPr>
              <w:t>война (1941-1945 гг.)</w:t>
            </w:r>
          </w:p>
        </w:tc>
        <w:tc>
          <w:tcPr>
            <w:tcW w:w="1563" w:type="dxa"/>
          </w:tcPr>
          <w:p>
            <w:pPr>
              <w:pStyle w:val="TableParagraph"/>
              <w:spacing w:line="223" w:lineRule="exact"/>
              <w:ind w:right="717"/>
              <w:jc w:val="right"/>
              <w:rPr>
                <w:sz w:val="20"/>
              </w:rPr>
            </w:pPr>
            <w:r>
              <w:rPr>
                <w:spacing w:val="-10"/>
                <w:sz w:val="20"/>
              </w:rPr>
              <w:t>4</w:t>
            </w:r>
          </w:p>
        </w:tc>
      </w:tr>
      <w:tr>
        <w:trPr>
          <w:trHeight w:val="1149" w:hRule="atLeast"/>
        </w:trPr>
        <w:tc>
          <w:tcPr>
            <w:tcW w:w="4143" w:type="dxa"/>
          </w:tcPr>
          <w:p>
            <w:pPr>
              <w:pStyle w:val="TableParagraph"/>
              <w:ind w:left="112" w:right="95"/>
              <w:jc w:val="both"/>
              <w:rPr>
                <w:sz w:val="20"/>
              </w:rPr>
            </w:pPr>
            <w:r>
              <w:rPr>
                <w:sz w:val="20"/>
              </w:rPr>
              <w:t>Социальная</w:t>
            </w:r>
            <w:r>
              <w:rPr>
                <w:spacing w:val="-3"/>
                <w:sz w:val="20"/>
              </w:rPr>
              <w:t> </w:t>
            </w:r>
            <w:r>
              <w:rPr>
                <w:sz w:val="20"/>
              </w:rPr>
              <w:t>и</w:t>
            </w:r>
            <w:r>
              <w:rPr>
                <w:spacing w:val="-4"/>
                <w:sz w:val="20"/>
              </w:rPr>
              <w:t> </w:t>
            </w:r>
            <w:r>
              <w:rPr>
                <w:sz w:val="20"/>
              </w:rPr>
              <w:t>правовая</w:t>
            </w:r>
            <w:r>
              <w:rPr>
                <w:spacing w:val="-4"/>
                <w:sz w:val="20"/>
              </w:rPr>
              <w:t> </w:t>
            </w:r>
            <w:r>
              <w:rPr>
                <w:sz w:val="20"/>
              </w:rPr>
              <w:t>модернизация</w:t>
            </w:r>
            <w:r>
              <w:rPr>
                <w:spacing w:val="-4"/>
                <w:sz w:val="20"/>
              </w:rPr>
              <w:t> </w:t>
            </w:r>
            <w:r>
              <w:rPr>
                <w:sz w:val="20"/>
              </w:rPr>
              <w:t>страны при Александре II. Этнокультурный облик империи.</w:t>
            </w:r>
            <w:r>
              <w:rPr>
                <w:spacing w:val="58"/>
                <w:sz w:val="20"/>
              </w:rPr>
              <w:t>   </w:t>
            </w:r>
            <w:r>
              <w:rPr>
                <w:sz w:val="20"/>
              </w:rPr>
              <w:t>Формирование</w:t>
            </w:r>
            <w:r>
              <w:rPr>
                <w:spacing w:val="60"/>
                <w:sz w:val="20"/>
              </w:rPr>
              <w:t>   </w:t>
            </w:r>
            <w:r>
              <w:rPr>
                <w:spacing w:val="-2"/>
                <w:sz w:val="20"/>
              </w:rPr>
              <w:t>гражданского</w:t>
            </w:r>
          </w:p>
          <w:p>
            <w:pPr>
              <w:pStyle w:val="TableParagraph"/>
              <w:spacing w:line="230" w:lineRule="exact"/>
              <w:ind w:left="112" w:right="96"/>
              <w:jc w:val="both"/>
              <w:rPr>
                <w:sz w:val="20"/>
              </w:rPr>
            </w:pPr>
            <w:r>
              <w:rPr>
                <w:sz w:val="20"/>
              </w:rPr>
              <w:t>общества и основные направления общественных движений</w:t>
            </w:r>
          </w:p>
        </w:tc>
        <w:tc>
          <w:tcPr>
            <w:tcW w:w="1527" w:type="dxa"/>
          </w:tcPr>
          <w:p>
            <w:pPr>
              <w:pStyle w:val="TableParagraph"/>
              <w:spacing w:before="221"/>
              <w:rPr>
                <w:b/>
                <w:sz w:val="20"/>
              </w:rPr>
            </w:pPr>
          </w:p>
          <w:p>
            <w:pPr>
              <w:pStyle w:val="TableParagraph"/>
              <w:ind w:left="9"/>
              <w:jc w:val="center"/>
              <w:rPr>
                <w:sz w:val="20"/>
              </w:rPr>
            </w:pPr>
            <w:r>
              <w:rPr>
                <w:spacing w:val="-5"/>
                <w:sz w:val="20"/>
              </w:rPr>
              <w:t>19</w:t>
            </w:r>
          </w:p>
        </w:tc>
        <w:tc>
          <w:tcPr>
            <w:tcW w:w="2840" w:type="dxa"/>
          </w:tcPr>
          <w:p>
            <w:pPr>
              <w:pStyle w:val="TableParagraph"/>
              <w:ind w:left="109"/>
              <w:rPr>
                <w:sz w:val="20"/>
              </w:rPr>
            </w:pPr>
            <w:r>
              <w:rPr>
                <w:sz w:val="20"/>
              </w:rPr>
              <w:t>Распад</w:t>
            </w:r>
            <w:r>
              <w:rPr>
                <w:spacing w:val="11"/>
                <w:sz w:val="20"/>
              </w:rPr>
              <w:t> </w:t>
            </w:r>
            <w:r>
              <w:rPr>
                <w:sz w:val="20"/>
              </w:rPr>
              <w:t>СССР.</w:t>
            </w:r>
            <w:r>
              <w:rPr>
                <w:spacing w:val="13"/>
                <w:sz w:val="20"/>
              </w:rPr>
              <w:t> </w:t>
            </w:r>
            <w:r>
              <w:rPr>
                <w:sz w:val="20"/>
              </w:rPr>
              <w:t>Становление новой России</w:t>
            </w:r>
          </w:p>
          <w:p>
            <w:pPr>
              <w:pStyle w:val="TableParagraph"/>
              <w:spacing w:line="228" w:lineRule="exact"/>
              <w:ind w:left="109"/>
              <w:rPr>
                <w:sz w:val="20"/>
              </w:rPr>
            </w:pPr>
            <w:r>
              <w:rPr>
                <w:sz w:val="20"/>
              </w:rPr>
              <w:t>(1992-1999</w:t>
            </w:r>
            <w:r>
              <w:rPr>
                <w:spacing w:val="-11"/>
                <w:sz w:val="20"/>
              </w:rPr>
              <w:t> </w:t>
            </w:r>
            <w:r>
              <w:rPr>
                <w:spacing w:val="-4"/>
                <w:sz w:val="20"/>
              </w:rPr>
              <w:t>гг.)</w:t>
            </w:r>
          </w:p>
        </w:tc>
        <w:tc>
          <w:tcPr>
            <w:tcW w:w="1563" w:type="dxa"/>
          </w:tcPr>
          <w:p>
            <w:pPr>
              <w:pStyle w:val="TableParagraph"/>
              <w:spacing w:line="223" w:lineRule="exact"/>
              <w:ind w:right="717"/>
              <w:jc w:val="right"/>
              <w:rPr>
                <w:sz w:val="20"/>
              </w:rPr>
            </w:pPr>
            <w:r>
              <w:rPr>
                <w:spacing w:val="-10"/>
                <w:sz w:val="20"/>
              </w:rPr>
              <w:t>2</w:t>
            </w:r>
          </w:p>
        </w:tc>
      </w:tr>
      <w:tr>
        <w:trPr>
          <w:trHeight w:val="229" w:hRule="atLeast"/>
        </w:trPr>
        <w:tc>
          <w:tcPr>
            <w:tcW w:w="4143" w:type="dxa"/>
          </w:tcPr>
          <w:p>
            <w:pPr>
              <w:pStyle w:val="TableParagraph"/>
              <w:spacing w:line="209" w:lineRule="exact"/>
              <w:ind w:left="112"/>
              <w:rPr>
                <w:sz w:val="20"/>
              </w:rPr>
            </w:pPr>
            <w:r>
              <w:rPr>
                <w:sz w:val="20"/>
              </w:rPr>
              <w:t>На</w:t>
            </w:r>
            <w:r>
              <w:rPr>
                <w:spacing w:val="-7"/>
                <w:sz w:val="20"/>
              </w:rPr>
              <w:t> </w:t>
            </w:r>
            <w:r>
              <w:rPr>
                <w:sz w:val="20"/>
              </w:rPr>
              <w:t>пороге</w:t>
            </w:r>
            <w:r>
              <w:rPr>
                <w:spacing w:val="-4"/>
                <w:sz w:val="20"/>
              </w:rPr>
              <w:t> </w:t>
            </w:r>
            <w:r>
              <w:rPr>
                <w:sz w:val="20"/>
              </w:rPr>
              <w:t>нового</w:t>
            </w:r>
            <w:r>
              <w:rPr>
                <w:spacing w:val="-10"/>
                <w:sz w:val="20"/>
              </w:rPr>
              <w:t> </w:t>
            </w:r>
            <w:r>
              <w:rPr>
                <w:spacing w:val="-4"/>
                <w:sz w:val="20"/>
              </w:rPr>
              <w:t>века</w:t>
            </w:r>
          </w:p>
        </w:tc>
        <w:tc>
          <w:tcPr>
            <w:tcW w:w="1527" w:type="dxa"/>
          </w:tcPr>
          <w:p>
            <w:pPr>
              <w:pStyle w:val="TableParagraph"/>
              <w:rPr>
                <w:sz w:val="16"/>
              </w:rPr>
            </w:pPr>
          </w:p>
        </w:tc>
        <w:tc>
          <w:tcPr>
            <w:tcW w:w="2840" w:type="dxa"/>
          </w:tcPr>
          <w:p>
            <w:pPr>
              <w:pStyle w:val="TableParagraph"/>
              <w:spacing w:line="209" w:lineRule="exact"/>
              <w:ind w:left="109"/>
              <w:rPr>
                <w:sz w:val="20"/>
              </w:rPr>
            </w:pPr>
            <w:r>
              <w:rPr>
                <w:spacing w:val="-2"/>
                <w:sz w:val="20"/>
              </w:rPr>
              <w:t>Возрождение</w:t>
            </w:r>
            <w:r>
              <w:rPr>
                <w:spacing w:val="1"/>
                <w:sz w:val="20"/>
              </w:rPr>
              <w:t> </w:t>
            </w:r>
            <w:r>
              <w:rPr>
                <w:spacing w:val="-2"/>
                <w:sz w:val="20"/>
              </w:rPr>
              <w:t>страны</w:t>
            </w:r>
          </w:p>
        </w:tc>
        <w:tc>
          <w:tcPr>
            <w:tcW w:w="1563" w:type="dxa"/>
          </w:tcPr>
          <w:p>
            <w:pPr>
              <w:pStyle w:val="TableParagraph"/>
              <w:rPr>
                <w:sz w:val="16"/>
              </w:rPr>
            </w:pPr>
          </w:p>
        </w:tc>
      </w:tr>
      <w:tr>
        <w:trPr>
          <w:trHeight w:val="1610" w:hRule="atLeast"/>
        </w:trPr>
        <w:tc>
          <w:tcPr>
            <w:tcW w:w="4143" w:type="dxa"/>
          </w:tcPr>
          <w:p>
            <w:pPr>
              <w:pStyle w:val="TableParagraph"/>
              <w:ind w:left="112" w:right="102"/>
              <w:jc w:val="both"/>
              <w:rPr>
                <w:sz w:val="20"/>
              </w:rPr>
            </w:pPr>
            <w:r>
              <w:rPr>
                <w:sz w:val="20"/>
              </w:rPr>
              <w:t>Крымская война. Героическая оборона </w:t>
            </w:r>
            <w:r>
              <w:rPr>
                <w:spacing w:val="-2"/>
                <w:sz w:val="20"/>
              </w:rPr>
              <w:t>Севастополя.</w:t>
            </w:r>
          </w:p>
          <w:p>
            <w:pPr>
              <w:pStyle w:val="TableParagraph"/>
              <w:ind w:left="112" w:right="92"/>
              <w:jc w:val="both"/>
              <w:rPr>
                <w:sz w:val="20"/>
              </w:rPr>
            </w:pPr>
            <w:r>
              <w:rPr>
                <w:sz w:val="20"/>
              </w:rPr>
              <w:t>Общество и власть после революции. Уроки революции: политическая стабилизация и социальные преобразования. П.А.</w:t>
            </w:r>
            <w:r>
              <w:rPr>
                <w:spacing w:val="3"/>
                <w:sz w:val="20"/>
              </w:rPr>
              <w:t> </w:t>
            </w:r>
            <w:r>
              <w:rPr>
                <w:spacing w:val="-2"/>
                <w:sz w:val="20"/>
              </w:rPr>
              <w:t>Столыпин:</w:t>
            </w:r>
          </w:p>
          <w:p>
            <w:pPr>
              <w:pStyle w:val="TableParagraph"/>
              <w:spacing w:line="220" w:lineRule="exact"/>
              <w:ind w:left="112" w:right="306"/>
              <w:jc w:val="both"/>
              <w:rPr>
                <w:sz w:val="20"/>
              </w:rPr>
            </w:pPr>
            <w:r>
              <w:rPr>
                <w:sz w:val="20"/>
              </w:rPr>
              <w:t>программа системных реформ, масштаб и </w:t>
            </w:r>
            <w:r>
              <w:rPr>
                <w:spacing w:val="-2"/>
                <w:sz w:val="20"/>
              </w:rPr>
              <w:t>результаты</w:t>
            </w:r>
          </w:p>
        </w:tc>
        <w:tc>
          <w:tcPr>
            <w:tcW w:w="1527" w:type="dxa"/>
          </w:tcPr>
          <w:p>
            <w:pPr>
              <w:pStyle w:val="TableParagraph"/>
              <w:rPr>
                <w:b/>
                <w:sz w:val="20"/>
              </w:rPr>
            </w:pPr>
          </w:p>
          <w:p>
            <w:pPr>
              <w:pStyle w:val="TableParagraph"/>
              <w:spacing w:before="222"/>
              <w:rPr>
                <w:b/>
                <w:sz w:val="20"/>
              </w:rPr>
            </w:pPr>
          </w:p>
          <w:p>
            <w:pPr>
              <w:pStyle w:val="TableParagraph"/>
              <w:ind w:left="9" w:right="1"/>
              <w:jc w:val="center"/>
              <w:rPr>
                <w:sz w:val="20"/>
              </w:rPr>
            </w:pPr>
            <w:r>
              <w:rPr>
                <w:spacing w:val="-10"/>
                <w:sz w:val="20"/>
              </w:rPr>
              <w:t>3</w:t>
            </w:r>
          </w:p>
        </w:tc>
        <w:tc>
          <w:tcPr>
            <w:tcW w:w="2840" w:type="dxa"/>
          </w:tcPr>
          <w:p>
            <w:pPr>
              <w:pStyle w:val="TableParagraph"/>
              <w:tabs>
                <w:tab w:pos="1732" w:val="left" w:leader="none"/>
                <w:tab w:pos="2642" w:val="left" w:leader="none"/>
              </w:tabs>
              <w:ind w:left="109" w:right="97"/>
              <w:rPr>
                <w:sz w:val="20"/>
              </w:rPr>
            </w:pPr>
            <w:r>
              <w:rPr>
                <w:spacing w:val="-2"/>
                <w:sz w:val="20"/>
              </w:rPr>
              <w:t>Воссоединение</w:t>
            </w:r>
            <w:r>
              <w:rPr>
                <w:sz w:val="20"/>
              </w:rPr>
              <w:tab/>
            </w:r>
            <w:r>
              <w:rPr>
                <w:spacing w:val="-4"/>
                <w:sz w:val="20"/>
              </w:rPr>
              <w:t>Крыма</w:t>
            </w:r>
            <w:r>
              <w:rPr>
                <w:sz w:val="20"/>
              </w:rPr>
              <w:tab/>
            </w:r>
            <w:r>
              <w:rPr>
                <w:spacing w:val="-10"/>
                <w:sz w:val="20"/>
              </w:rPr>
              <w:t>с</w:t>
            </w:r>
            <w:r>
              <w:rPr>
                <w:spacing w:val="-2"/>
                <w:sz w:val="20"/>
              </w:rPr>
              <w:t> Россией</w:t>
            </w:r>
          </w:p>
        </w:tc>
        <w:tc>
          <w:tcPr>
            <w:tcW w:w="1563" w:type="dxa"/>
          </w:tcPr>
          <w:p>
            <w:pPr>
              <w:pStyle w:val="TableParagraph"/>
              <w:spacing w:line="223" w:lineRule="exact"/>
              <w:ind w:right="717"/>
              <w:jc w:val="right"/>
              <w:rPr>
                <w:sz w:val="20"/>
              </w:rPr>
            </w:pPr>
            <w:r>
              <w:rPr>
                <w:spacing w:val="-10"/>
                <w:sz w:val="20"/>
              </w:rPr>
              <w:t>3</w:t>
            </w:r>
          </w:p>
        </w:tc>
      </w:tr>
      <w:tr>
        <w:trPr>
          <w:trHeight w:val="230" w:hRule="atLeast"/>
        </w:trPr>
        <w:tc>
          <w:tcPr>
            <w:tcW w:w="4143" w:type="dxa"/>
          </w:tcPr>
          <w:p>
            <w:pPr>
              <w:pStyle w:val="TableParagraph"/>
              <w:spacing w:line="210" w:lineRule="exact"/>
              <w:ind w:left="112"/>
              <w:rPr>
                <w:sz w:val="20"/>
              </w:rPr>
            </w:pPr>
            <w:r>
              <w:rPr>
                <w:spacing w:val="-2"/>
                <w:sz w:val="20"/>
              </w:rPr>
              <w:t>Обобщение</w:t>
            </w:r>
          </w:p>
        </w:tc>
        <w:tc>
          <w:tcPr>
            <w:tcW w:w="1527" w:type="dxa"/>
          </w:tcPr>
          <w:p>
            <w:pPr>
              <w:pStyle w:val="TableParagraph"/>
              <w:spacing w:line="210" w:lineRule="exact"/>
              <w:ind w:left="9" w:right="1"/>
              <w:jc w:val="center"/>
              <w:rPr>
                <w:sz w:val="20"/>
              </w:rPr>
            </w:pPr>
            <w:r>
              <w:rPr>
                <w:spacing w:val="-10"/>
                <w:sz w:val="20"/>
              </w:rPr>
              <w:t>1</w:t>
            </w:r>
          </w:p>
        </w:tc>
        <w:tc>
          <w:tcPr>
            <w:tcW w:w="2840" w:type="dxa"/>
          </w:tcPr>
          <w:p>
            <w:pPr>
              <w:pStyle w:val="TableParagraph"/>
              <w:spacing w:line="210" w:lineRule="exact"/>
              <w:ind w:left="109"/>
              <w:rPr>
                <w:sz w:val="20"/>
              </w:rPr>
            </w:pPr>
            <w:r>
              <w:rPr>
                <w:sz w:val="20"/>
              </w:rPr>
              <w:t>Итоговое</w:t>
            </w:r>
            <w:r>
              <w:rPr>
                <w:spacing w:val="-8"/>
                <w:sz w:val="20"/>
              </w:rPr>
              <w:t> </w:t>
            </w:r>
            <w:r>
              <w:rPr>
                <w:spacing w:val="-2"/>
                <w:sz w:val="20"/>
              </w:rPr>
              <w:t>повторение</w:t>
            </w:r>
          </w:p>
        </w:tc>
        <w:tc>
          <w:tcPr>
            <w:tcW w:w="1563" w:type="dxa"/>
          </w:tcPr>
          <w:p>
            <w:pPr>
              <w:pStyle w:val="TableParagraph"/>
              <w:spacing w:line="210" w:lineRule="exact"/>
              <w:ind w:left="112"/>
              <w:rPr>
                <w:sz w:val="20"/>
              </w:rPr>
            </w:pPr>
            <w:r>
              <w:rPr>
                <w:spacing w:val="-10"/>
                <w:sz w:val="20"/>
              </w:rPr>
              <w:t>1</w:t>
            </w:r>
          </w:p>
        </w:tc>
      </w:tr>
    </w:tbl>
    <w:p>
      <w:pPr>
        <w:pStyle w:val="Heading1"/>
        <w:spacing w:line="237" w:lineRule="auto" w:before="2"/>
        <w:ind w:left="4996" w:right="42" w:hanging="3957"/>
      </w:pPr>
      <w:r>
        <w:rPr/>
        <w:t>СОДЕРЖАНИЕ</w:t>
      </w:r>
      <w:r>
        <w:rPr>
          <w:spacing w:val="-6"/>
        </w:rPr>
        <w:t> </w:t>
      </w:r>
      <w:r>
        <w:rPr/>
        <w:t>УЧЕБНОГО</w:t>
      </w:r>
      <w:r>
        <w:rPr>
          <w:spacing w:val="-6"/>
        </w:rPr>
        <w:t> </w:t>
      </w:r>
      <w:r>
        <w:rPr/>
        <w:t>МОДУЛЯ</w:t>
      </w:r>
      <w:r>
        <w:rPr>
          <w:spacing w:val="-7"/>
        </w:rPr>
        <w:t> </w:t>
      </w:r>
      <w:r>
        <w:rPr/>
        <w:t>"ВВЕДЕНИЕ</w:t>
      </w:r>
      <w:r>
        <w:rPr>
          <w:spacing w:val="-6"/>
        </w:rPr>
        <w:t> </w:t>
      </w:r>
      <w:r>
        <w:rPr/>
        <w:t>В</w:t>
      </w:r>
      <w:r>
        <w:rPr>
          <w:spacing w:val="-6"/>
        </w:rPr>
        <w:t> </w:t>
      </w:r>
      <w:r>
        <w:rPr/>
        <w:t>НОВЕЙШУЮ</w:t>
      </w:r>
      <w:r>
        <w:rPr>
          <w:spacing w:val="-6"/>
        </w:rPr>
        <w:t> </w:t>
      </w:r>
      <w:r>
        <w:rPr/>
        <w:t>ИСТОРИЮ </w:t>
      </w:r>
      <w:r>
        <w:rPr>
          <w:spacing w:val="-2"/>
        </w:rPr>
        <w:t>РОССИИ".</w:t>
      </w:r>
    </w:p>
    <w:p>
      <w:pPr>
        <w:spacing w:line="336" w:lineRule="auto" w:before="1" w:after="4"/>
        <w:ind w:left="1136" w:right="0" w:firstLine="8339"/>
        <w:jc w:val="left"/>
        <w:rPr>
          <w:b/>
          <w:sz w:val="24"/>
        </w:rPr>
      </w:pPr>
      <w:r>
        <w:rPr>
          <w:b/>
          <w:color w:val="24282D"/>
          <w:sz w:val="24"/>
        </w:rPr>
        <w:t>Таблица</w:t>
      </w:r>
      <w:r>
        <w:rPr>
          <w:b/>
          <w:color w:val="24282D"/>
          <w:spacing w:val="-15"/>
          <w:sz w:val="24"/>
        </w:rPr>
        <w:t> </w:t>
      </w:r>
      <w:r>
        <w:rPr>
          <w:b/>
          <w:color w:val="24282D"/>
          <w:sz w:val="24"/>
        </w:rPr>
        <w:t>3 Структура и последовательность изучения модуля как целостного учебного курса</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6918"/>
        <w:gridCol w:w="2695"/>
      </w:tblGrid>
      <w:tr>
        <w:trPr>
          <w:trHeight w:val="460" w:hRule="atLeast"/>
        </w:trPr>
        <w:tc>
          <w:tcPr>
            <w:tcW w:w="456" w:type="dxa"/>
          </w:tcPr>
          <w:p>
            <w:pPr>
              <w:pStyle w:val="TableParagraph"/>
              <w:spacing w:before="108"/>
              <w:ind w:left="158"/>
              <w:rPr>
                <w:b/>
                <w:sz w:val="20"/>
              </w:rPr>
            </w:pPr>
            <w:r>
              <w:rPr>
                <w:b/>
                <w:spacing w:val="-10"/>
                <w:sz w:val="20"/>
              </w:rPr>
              <w:t>N</w:t>
            </w:r>
          </w:p>
        </w:tc>
        <w:tc>
          <w:tcPr>
            <w:tcW w:w="6918" w:type="dxa"/>
          </w:tcPr>
          <w:p>
            <w:pPr>
              <w:pStyle w:val="TableParagraph"/>
              <w:spacing w:before="108"/>
              <w:ind w:left="5"/>
              <w:jc w:val="center"/>
              <w:rPr>
                <w:b/>
                <w:sz w:val="20"/>
              </w:rPr>
            </w:pPr>
            <w:r>
              <w:rPr>
                <w:b/>
                <w:spacing w:val="-2"/>
                <w:sz w:val="20"/>
              </w:rPr>
              <w:t>Темы</w:t>
            </w:r>
            <w:r>
              <w:rPr>
                <w:b/>
                <w:spacing w:val="-6"/>
                <w:sz w:val="20"/>
              </w:rPr>
              <w:t> </w:t>
            </w:r>
            <w:r>
              <w:rPr>
                <w:b/>
                <w:spacing w:val="-2"/>
                <w:sz w:val="20"/>
              </w:rPr>
              <w:t>курса</w:t>
            </w:r>
          </w:p>
        </w:tc>
        <w:tc>
          <w:tcPr>
            <w:tcW w:w="2695" w:type="dxa"/>
          </w:tcPr>
          <w:p>
            <w:pPr>
              <w:pStyle w:val="TableParagraph"/>
              <w:spacing w:line="225" w:lineRule="auto" w:before="4"/>
              <w:ind w:left="1094" w:right="300" w:hanging="773"/>
              <w:rPr>
                <w:b/>
                <w:sz w:val="20"/>
              </w:rPr>
            </w:pPr>
            <w:r>
              <w:rPr>
                <w:b/>
                <w:spacing w:val="-2"/>
                <w:sz w:val="20"/>
              </w:rPr>
              <w:t>Примерноеколичество часов</w:t>
            </w:r>
          </w:p>
        </w:tc>
      </w:tr>
      <w:tr>
        <w:trPr>
          <w:trHeight w:val="230" w:hRule="atLeast"/>
        </w:trPr>
        <w:tc>
          <w:tcPr>
            <w:tcW w:w="456" w:type="dxa"/>
          </w:tcPr>
          <w:p>
            <w:pPr>
              <w:pStyle w:val="TableParagraph"/>
              <w:spacing w:line="210" w:lineRule="exact"/>
              <w:ind w:left="112"/>
              <w:rPr>
                <w:sz w:val="20"/>
              </w:rPr>
            </w:pPr>
            <w:r>
              <w:rPr>
                <w:spacing w:val="-10"/>
                <w:sz w:val="20"/>
              </w:rPr>
              <w:t>1</w:t>
            </w:r>
          </w:p>
        </w:tc>
        <w:tc>
          <w:tcPr>
            <w:tcW w:w="6918" w:type="dxa"/>
          </w:tcPr>
          <w:p>
            <w:pPr>
              <w:pStyle w:val="TableParagraph"/>
              <w:spacing w:line="210" w:lineRule="exact"/>
              <w:ind w:left="110"/>
              <w:rPr>
                <w:sz w:val="20"/>
              </w:rPr>
            </w:pPr>
            <w:r>
              <w:rPr>
                <w:spacing w:val="-2"/>
                <w:sz w:val="20"/>
              </w:rPr>
              <w:t>Введение</w:t>
            </w:r>
          </w:p>
        </w:tc>
        <w:tc>
          <w:tcPr>
            <w:tcW w:w="2695" w:type="dxa"/>
          </w:tcPr>
          <w:p>
            <w:pPr>
              <w:pStyle w:val="TableParagraph"/>
              <w:spacing w:line="210" w:lineRule="exact"/>
              <w:ind w:left="16"/>
              <w:jc w:val="center"/>
              <w:rPr>
                <w:sz w:val="20"/>
              </w:rPr>
            </w:pPr>
            <w:r>
              <w:rPr>
                <w:spacing w:val="-10"/>
                <w:sz w:val="20"/>
              </w:rPr>
              <w:t>1</w:t>
            </w:r>
          </w:p>
        </w:tc>
      </w:tr>
      <w:tr>
        <w:trPr>
          <w:trHeight w:val="230" w:hRule="atLeast"/>
        </w:trPr>
        <w:tc>
          <w:tcPr>
            <w:tcW w:w="456" w:type="dxa"/>
          </w:tcPr>
          <w:p>
            <w:pPr>
              <w:pStyle w:val="TableParagraph"/>
              <w:spacing w:line="210" w:lineRule="exact"/>
              <w:ind w:left="112"/>
              <w:rPr>
                <w:sz w:val="20"/>
              </w:rPr>
            </w:pPr>
            <w:r>
              <w:rPr>
                <w:spacing w:val="-10"/>
                <w:sz w:val="20"/>
              </w:rPr>
              <w:t>2</w:t>
            </w:r>
          </w:p>
        </w:tc>
        <w:tc>
          <w:tcPr>
            <w:tcW w:w="6918" w:type="dxa"/>
          </w:tcPr>
          <w:p>
            <w:pPr>
              <w:pStyle w:val="TableParagraph"/>
              <w:spacing w:line="210" w:lineRule="exact"/>
              <w:ind w:left="110"/>
              <w:rPr>
                <w:sz w:val="20"/>
              </w:rPr>
            </w:pPr>
            <w:r>
              <w:rPr>
                <w:sz w:val="20"/>
              </w:rPr>
              <w:t>Февральская</w:t>
            </w:r>
            <w:r>
              <w:rPr>
                <w:spacing w:val="-10"/>
                <w:sz w:val="20"/>
              </w:rPr>
              <w:t> </w:t>
            </w:r>
            <w:r>
              <w:rPr>
                <w:sz w:val="20"/>
              </w:rPr>
              <w:t>и</w:t>
            </w:r>
            <w:r>
              <w:rPr>
                <w:spacing w:val="-12"/>
                <w:sz w:val="20"/>
              </w:rPr>
              <w:t> </w:t>
            </w:r>
            <w:r>
              <w:rPr>
                <w:sz w:val="20"/>
              </w:rPr>
              <w:t>Октябрьская</w:t>
            </w:r>
            <w:r>
              <w:rPr>
                <w:spacing w:val="-9"/>
                <w:sz w:val="20"/>
              </w:rPr>
              <w:t> </w:t>
            </w:r>
            <w:r>
              <w:rPr>
                <w:sz w:val="20"/>
              </w:rPr>
              <w:t>революции</w:t>
            </w:r>
            <w:r>
              <w:rPr>
                <w:spacing w:val="-12"/>
                <w:sz w:val="20"/>
              </w:rPr>
              <w:t> </w:t>
            </w:r>
            <w:r>
              <w:rPr>
                <w:sz w:val="20"/>
              </w:rPr>
              <w:t>1917</w:t>
            </w:r>
            <w:r>
              <w:rPr>
                <w:spacing w:val="-8"/>
                <w:sz w:val="20"/>
              </w:rPr>
              <w:t> </w:t>
            </w:r>
            <w:r>
              <w:rPr>
                <w:spacing w:val="-5"/>
                <w:sz w:val="20"/>
              </w:rPr>
              <w:t>г.</w:t>
            </w:r>
          </w:p>
        </w:tc>
        <w:tc>
          <w:tcPr>
            <w:tcW w:w="2695" w:type="dxa"/>
          </w:tcPr>
          <w:p>
            <w:pPr>
              <w:pStyle w:val="TableParagraph"/>
              <w:spacing w:line="210" w:lineRule="exact"/>
              <w:ind w:left="16"/>
              <w:jc w:val="center"/>
              <w:rPr>
                <w:sz w:val="20"/>
              </w:rPr>
            </w:pPr>
            <w:r>
              <w:rPr>
                <w:spacing w:val="-10"/>
                <w:sz w:val="20"/>
              </w:rPr>
              <w:t>3</w:t>
            </w:r>
          </w:p>
        </w:tc>
      </w:tr>
      <w:tr>
        <w:trPr>
          <w:trHeight w:val="230" w:hRule="atLeast"/>
        </w:trPr>
        <w:tc>
          <w:tcPr>
            <w:tcW w:w="456" w:type="dxa"/>
          </w:tcPr>
          <w:p>
            <w:pPr>
              <w:pStyle w:val="TableParagraph"/>
              <w:spacing w:line="210" w:lineRule="exact"/>
              <w:ind w:left="112"/>
              <w:rPr>
                <w:sz w:val="20"/>
              </w:rPr>
            </w:pPr>
            <w:r>
              <w:rPr>
                <w:spacing w:val="-10"/>
                <w:sz w:val="20"/>
              </w:rPr>
              <w:t>2</w:t>
            </w:r>
          </w:p>
        </w:tc>
        <w:tc>
          <w:tcPr>
            <w:tcW w:w="6918" w:type="dxa"/>
          </w:tcPr>
          <w:p>
            <w:pPr>
              <w:pStyle w:val="TableParagraph"/>
              <w:spacing w:line="210" w:lineRule="exact"/>
              <w:ind w:left="110"/>
              <w:rPr>
                <w:sz w:val="20"/>
              </w:rPr>
            </w:pPr>
            <w:r>
              <w:rPr>
                <w:sz w:val="20"/>
              </w:rPr>
              <w:t>Великая</w:t>
            </w:r>
            <w:r>
              <w:rPr>
                <w:spacing w:val="-13"/>
                <w:sz w:val="20"/>
              </w:rPr>
              <w:t> </w:t>
            </w:r>
            <w:r>
              <w:rPr>
                <w:sz w:val="20"/>
              </w:rPr>
              <w:t>Отечественная</w:t>
            </w:r>
            <w:r>
              <w:rPr>
                <w:spacing w:val="-12"/>
                <w:sz w:val="20"/>
              </w:rPr>
              <w:t> </w:t>
            </w:r>
            <w:r>
              <w:rPr>
                <w:sz w:val="20"/>
              </w:rPr>
              <w:t>война</w:t>
            </w:r>
            <w:r>
              <w:rPr>
                <w:spacing w:val="-13"/>
                <w:sz w:val="20"/>
              </w:rPr>
              <w:t> </w:t>
            </w:r>
            <w:r>
              <w:rPr>
                <w:sz w:val="20"/>
              </w:rPr>
              <w:t>(1941-1945</w:t>
            </w:r>
            <w:r>
              <w:rPr>
                <w:spacing w:val="-8"/>
                <w:sz w:val="20"/>
              </w:rPr>
              <w:t> </w:t>
            </w:r>
            <w:r>
              <w:rPr>
                <w:spacing w:val="-4"/>
                <w:sz w:val="20"/>
              </w:rPr>
              <w:t>гг.)</w:t>
            </w:r>
          </w:p>
        </w:tc>
        <w:tc>
          <w:tcPr>
            <w:tcW w:w="2695" w:type="dxa"/>
          </w:tcPr>
          <w:p>
            <w:pPr>
              <w:pStyle w:val="TableParagraph"/>
              <w:spacing w:line="210" w:lineRule="exact"/>
              <w:ind w:left="16"/>
              <w:jc w:val="center"/>
              <w:rPr>
                <w:sz w:val="20"/>
              </w:rPr>
            </w:pPr>
            <w:r>
              <w:rPr>
                <w:spacing w:val="-10"/>
                <w:sz w:val="20"/>
              </w:rPr>
              <w:t>4</w:t>
            </w:r>
          </w:p>
        </w:tc>
      </w:tr>
      <w:tr>
        <w:trPr>
          <w:trHeight w:val="230" w:hRule="atLeast"/>
        </w:trPr>
        <w:tc>
          <w:tcPr>
            <w:tcW w:w="456" w:type="dxa"/>
          </w:tcPr>
          <w:p>
            <w:pPr>
              <w:pStyle w:val="TableParagraph"/>
              <w:spacing w:line="210" w:lineRule="exact"/>
              <w:ind w:left="112"/>
              <w:rPr>
                <w:sz w:val="20"/>
              </w:rPr>
            </w:pPr>
            <w:r>
              <w:rPr>
                <w:spacing w:val="-10"/>
                <w:sz w:val="20"/>
              </w:rPr>
              <w:t>3</w:t>
            </w:r>
          </w:p>
        </w:tc>
        <w:tc>
          <w:tcPr>
            <w:tcW w:w="6918" w:type="dxa"/>
          </w:tcPr>
          <w:p>
            <w:pPr>
              <w:pStyle w:val="TableParagraph"/>
              <w:spacing w:line="210" w:lineRule="exact"/>
              <w:ind w:left="110"/>
              <w:rPr>
                <w:sz w:val="20"/>
              </w:rPr>
            </w:pPr>
            <w:r>
              <w:rPr>
                <w:sz w:val="20"/>
              </w:rPr>
              <w:t>Распад</w:t>
            </w:r>
            <w:r>
              <w:rPr>
                <w:spacing w:val="-12"/>
                <w:sz w:val="20"/>
              </w:rPr>
              <w:t> </w:t>
            </w:r>
            <w:r>
              <w:rPr>
                <w:sz w:val="20"/>
              </w:rPr>
              <w:t>СССР.</w:t>
            </w:r>
            <w:r>
              <w:rPr>
                <w:spacing w:val="-10"/>
                <w:sz w:val="20"/>
              </w:rPr>
              <w:t> </w:t>
            </w:r>
            <w:r>
              <w:rPr>
                <w:sz w:val="20"/>
              </w:rPr>
              <w:t>Становление</w:t>
            </w:r>
            <w:r>
              <w:rPr>
                <w:spacing w:val="-10"/>
                <w:sz w:val="20"/>
              </w:rPr>
              <w:t> </w:t>
            </w:r>
            <w:r>
              <w:rPr>
                <w:sz w:val="20"/>
              </w:rPr>
              <w:t>новой</w:t>
            </w:r>
            <w:r>
              <w:rPr>
                <w:spacing w:val="-10"/>
                <w:sz w:val="20"/>
              </w:rPr>
              <w:t> </w:t>
            </w:r>
            <w:r>
              <w:rPr>
                <w:sz w:val="20"/>
              </w:rPr>
              <w:t>России</w:t>
            </w:r>
            <w:r>
              <w:rPr>
                <w:spacing w:val="-9"/>
                <w:sz w:val="20"/>
              </w:rPr>
              <w:t> </w:t>
            </w:r>
            <w:r>
              <w:rPr>
                <w:sz w:val="20"/>
              </w:rPr>
              <w:t>(1992-1999</w:t>
            </w:r>
            <w:r>
              <w:rPr>
                <w:spacing w:val="-8"/>
                <w:sz w:val="20"/>
              </w:rPr>
              <w:t> </w:t>
            </w:r>
            <w:r>
              <w:rPr>
                <w:spacing w:val="-4"/>
                <w:sz w:val="20"/>
              </w:rPr>
              <w:t>гг.)</w:t>
            </w:r>
          </w:p>
        </w:tc>
        <w:tc>
          <w:tcPr>
            <w:tcW w:w="2695" w:type="dxa"/>
          </w:tcPr>
          <w:p>
            <w:pPr>
              <w:pStyle w:val="TableParagraph"/>
              <w:spacing w:line="210" w:lineRule="exact"/>
              <w:ind w:left="16"/>
              <w:jc w:val="center"/>
              <w:rPr>
                <w:sz w:val="20"/>
              </w:rPr>
            </w:pPr>
            <w:r>
              <w:rPr>
                <w:spacing w:val="-10"/>
                <w:sz w:val="20"/>
              </w:rPr>
              <w:t>2</w:t>
            </w:r>
          </w:p>
        </w:tc>
      </w:tr>
      <w:tr>
        <w:trPr>
          <w:trHeight w:val="230" w:hRule="atLeast"/>
        </w:trPr>
        <w:tc>
          <w:tcPr>
            <w:tcW w:w="456" w:type="dxa"/>
          </w:tcPr>
          <w:p>
            <w:pPr>
              <w:pStyle w:val="TableParagraph"/>
              <w:spacing w:line="210" w:lineRule="exact"/>
              <w:ind w:left="112"/>
              <w:rPr>
                <w:sz w:val="20"/>
              </w:rPr>
            </w:pPr>
            <w:r>
              <w:rPr>
                <w:spacing w:val="-10"/>
                <w:sz w:val="20"/>
              </w:rPr>
              <w:t>4</w:t>
            </w:r>
          </w:p>
        </w:tc>
        <w:tc>
          <w:tcPr>
            <w:tcW w:w="6918" w:type="dxa"/>
          </w:tcPr>
          <w:p>
            <w:pPr>
              <w:pStyle w:val="TableParagraph"/>
              <w:spacing w:line="210" w:lineRule="exact"/>
              <w:ind w:left="110"/>
              <w:rPr>
                <w:sz w:val="20"/>
              </w:rPr>
            </w:pPr>
            <w:r>
              <w:rPr>
                <w:sz w:val="20"/>
              </w:rPr>
              <w:t>Возрождение</w:t>
            </w:r>
            <w:r>
              <w:rPr>
                <w:spacing w:val="-9"/>
                <w:sz w:val="20"/>
              </w:rPr>
              <w:t> </w:t>
            </w:r>
            <w:r>
              <w:rPr>
                <w:sz w:val="20"/>
              </w:rPr>
              <w:t>страны</w:t>
            </w:r>
            <w:r>
              <w:rPr>
                <w:spacing w:val="-4"/>
                <w:sz w:val="20"/>
              </w:rPr>
              <w:t> </w:t>
            </w:r>
            <w:r>
              <w:rPr>
                <w:sz w:val="20"/>
              </w:rPr>
              <w:t>с</w:t>
            </w:r>
            <w:r>
              <w:rPr>
                <w:spacing w:val="-12"/>
                <w:sz w:val="20"/>
              </w:rPr>
              <w:t> </w:t>
            </w:r>
            <w:r>
              <w:rPr>
                <w:sz w:val="20"/>
              </w:rPr>
              <w:t>2000-х</w:t>
            </w:r>
            <w:r>
              <w:rPr>
                <w:spacing w:val="-12"/>
                <w:sz w:val="20"/>
              </w:rPr>
              <w:t> </w:t>
            </w:r>
            <w:r>
              <w:rPr>
                <w:sz w:val="20"/>
              </w:rPr>
              <w:t>гг.</w:t>
            </w:r>
            <w:r>
              <w:rPr>
                <w:spacing w:val="-7"/>
                <w:sz w:val="20"/>
              </w:rPr>
              <w:t> </w:t>
            </w:r>
            <w:r>
              <w:rPr>
                <w:sz w:val="20"/>
              </w:rPr>
              <w:t>Воссоединение</w:t>
            </w:r>
            <w:r>
              <w:rPr>
                <w:spacing w:val="-10"/>
                <w:sz w:val="20"/>
              </w:rPr>
              <w:t> </w:t>
            </w:r>
            <w:r>
              <w:rPr>
                <w:sz w:val="20"/>
              </w:rPr>
              <w:t>Крыма</w:t>
            </w:r>
            <w:r>
              <w:rPr>
                <w:spacing w:val="-4"/>
                <w:sz w:val="20"/>
              </w:rPr>
              <w:t> </w:t>
            </w:r>
            <w:r>
              <w:rPr>
                <w:sz w:val="20"/>
              </w:rPr>
              <w:t>с</w:t>
            </w:r>
            <w:r>
              <w:rPr>
                <w:spacing w:val="-12"/>
                <w:sz w:val="20"/>
              </w:rPr>
              <w:t> </w:t>
            </w:r>
            <w:r>
              <w:rPr>
                <w:spacing w:val="-2"/>
                <w:sz w:val="20"/>
              </w:rPr>
              <w:t>Россией</w:t>
            </w:r>
          </w:p>
        </w:tc>
        <w:tc>
          <w:tcPr>
            <w:tcW w:w="2695" w:type="dxa"/>
          </w:tcPr>
          <w:p>
            <w:pPr>
              <w:pStyle w:val="TableParagraph"/>
              <w:spacing w:line="210" w:lineRule="exact"/>
              <w:ind w:left="16"/>
              <w:jc w:val="center"/>
              <w:rPr>
                <w:sz w:val="20"/>
              </w:rPr>
            </w:pPr>
            <w:r>
              <w:rPr>
                <w:spacing w:val="-10"/>
                <w:sz w:val="20"/>
              </w:rPr>
              <w:t>3</w:t>
            </w:r>
          </w:p>
        </w:tc>
      </w:tr>
      <w:tr>
        <w:trPr>
          <w:trHeight w:val="230" w:hRule="atLeast"/>
        </w:trPr>
        <w:tc>
          <w:tcPr>
            <w:tcW w:w="456" w:type="dxa"/>
          </w:tcPr>
          <w:p>
            <w:pPr>
              <w:pStyle w:val="TableParagraph"/>
              <w:spacing w:line="210" w:lineRule="exact"/>
              <w:ind w:left="112"/>
              <w:rPr>
                <w:sz w:val="20"/>
              </w:rPr>
            </w:pPr>
            <w:r>
              <w:rPr>
                <w:spacing w:val="-10"/>
                <w:sz w:val="20"/>
              </w:rPr>
              <w:t>5</w:t>
            </w:r>
          </w:p>
        </w:tc>
        <w:tc>
          <w:tcPr>
            <w:tcW w:w="6918" w:type="dxa"/>
          </w:tcPr>
          <w:p>
            <w:pPr>
              <w:pStyle w:val="TableParagraph"/>
              <w:spacing w:line="210" w:lineRule="exact"/>
              <w:ind w:left="110"/>
              <w:rPr>
                <w:sz w:val="20"/>
              </w:rPr>
            </w:pPr>
            <w:r>
              <w:rPr>
                <w:sz w:val="20"/>
              </w:rPr>
              <w:t>Итоговое</w:t>
            </w:r>
            <w:r>
              <w:rPr>
                <w:spacing w:val="-9"/>
                <w:sz w:val="20"/>
              </w:rPr>
              <w:t> </w:t>
            </w:r>
            <w:r>
              <w:rPr>
                <w:spacing w:val="-2"/>
                <w:sz w:val="20"/>
              </w:rPr>
              <w:t>повторение</w:t>
            </w:r>
          </w:p>
        </w:tc>
        <w:tc>
          <w:tcPr>
            <w:tcW w:w="2695" w:type="dxa"/>
          </w:tcPr>
          <w:p>
            <w:pPr>
              <w:pStyle w:val="TableParagraph"/>
              <w:spacing w:line="210" w:lineRule="exact"/>
              <w:ind w:left="16"/>
              <w:jc w:val="center"/>
              <w:rPr>
                <w:sz w:val="20"/>
              </w:rPr>
            </w:pPr>
            <w:r>
              <w:rPr>
                <w:spacing w:val="-10"/>
                <w:sz w:val="20"/>
              </w:rPr>
              <w:t>1</w:t>
            </w:r>
          </w:p>
        </w:tc>
      </w:tr>
    </w:tbl>
    <w:p>
      <w:pPr>
        <w:pStyle w:val="Heading2"/>
        <w:spacing w:line="266" w:lineRule="exact"/>
        <w:jc w:val="left"/>
      </w:pPr>
      <w:r>
        <w:rPr>
          <w:spacing w:val="-2"/>
        </w:rPr>
        <w:t>Введение.</w:t>
      </w:r>
    </w:p>
    <w:p>
      <w:pPr>
        <w:pStyle w:val="BodyText"/>
        <w:ind w:right="607"/>
        <w:jc w:val="left"/>
      </w:pPr>
      <w:r>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pPr>
        <w:pStyle w:val="BodyText"/>
        <w:spacing w:line="275" w:lineRule="exact" w:before="2"/>
        <w:ind w:left="1225" w:firstLine="0"/>
        <w:jc w:val="left"/>
      </w:pPr>
      <w:r>
        <w:rPr/>
        <w:t>Февральская</w:t>
      </w:r>
      <w:r>
        <w:rPr>
          <w:spacing w:val="-7"/>
        </w:rPr>
        <w:t> </w:t>
      </w:r>
      <w:r>
        <w:rPr/>
        <w:t>и</w:t>
      </w:r>
      <w:r>
        <w:rPr>
          <w:spacing w:val="-4"/>
        </w:rPr>
        <w:t> </w:t>
      </w:r>
      <w:r>
        <w:rPr/>
        <w:t>Октябрьская</w:t>
      </w:r>
      <w:r>
        <w:rPr>
          <w:spacing w:val="-6"/>
        </w:rPr>
        <w:t> </w:t>
      </w:r>
      <w:r>
        <w:rPr/>
        <w:t>революции</w:t>
      </w:r>
      <w:r>
        <w:rPr>
          <w:spacing w:val="-1"/>
        </w:rPr>
        <w:t> </w:t>
      </w:r>
      <w:r>
        <w:rPr/>
        <w:t>1917</w:t>
      </w:r>
      <w:r>
        <w:rPr>
          <w:spacing w:val="-6"/>
        </w:rPr>
        <w:t> </w:t>
      </w:r>
      <w:r>
        <w:rPr>
          <w:spacing w:val="-5"/>
        </w:rPr>
        <w:t>г.</w:t>
      </w:r>
    </w:p>
    <w:p>
      <w:pPr>
        <w:pStyle w:val="BodyText"/>
        <w:ind w:right="975"/>
        <w:jc w:val="left"/>
      </w:pPr>
      <w:r>
        <w:rPr/>
        <w:t>Российская</w:t>
      </w:r>
      <w:r>
        <w:rPr>
          <w:spacing w:val="37"/>
        </w:rPr>
        <w:t> </w:t>
      </w:r>
      <w:r>
        <w:rPr/>
        <w:t>империя</w:t>
      </w:r>
      <w:r>
        <w:rPr>
          <w:spacing w:val="38"/>
        </w:rPr>
        <w:t> </w:t>
      </w:r>
      <w:r>
        <w:rPr/>
        <w:t>накануне</w:t>
      </w:r>
      <w:r>
        <w:rPr>
          <w:spacing w:val="36"/>
        </w:rPr>
        <w:t> </w:t>
      </w:r>
      <w:r>
        <w:rPr/>
        <w:t>Февральской</w:t>
      </w:r>
      <w:r>
        <w:rPr>
          <w:spacing w:val="40"/>
        </w:rPr>
        <w:t> </w:t>
      </w:r>
      <w:r>
        <w:rPr/>
        <w:t>революции</w:t>
      </w:r>
      <w:r>
        <w:rPr>
          <w:spacing w:val="40"/>
        </w:rPr>
        <w:t> </w:t>
      </w:r>
      <w:r>
        <w:rPr/>
        <w:t>1917</w:t>
      </w:r>
      <w:r>
        <w:rPr>
          <w:spacing w:val="36"/>
        </w:rPr>
        <w:t> </w:t>
      </w:r>
      <w:r>
        <w:rPr/>
        <w:t>г.:</w:t>
      </w:r>
      <w:r>
        <w:rPr>
          <w:spacing w:val="34"/>
        </w:rPr>
        <w:t> </w:t>
      </w:r>
      <w:r>
        <w:rPr/>
        <w:t>общенациональный </w:t>
      </w:r>
      <w:r>
        <w:rPr>
          <w:spacing w:val="-2"/>
        </w:rPr>
        <w:t>кризис.</w:t>
      </w:r>
    </w:p>
    <w:p>
      <w:pPr>
        <w:pStyle w:val="Heading2"/>
        <w:spacing w:before="2"/>
        <w:jc w:val="left"/>
      </w:pPr>
      <w:r>
        <w:rPr/>
        <w:t>Февральское</w:t>
      </w:r>
      <w:r>
        <w:rPr>
          <w:spacing w:val="-6"/>
        </w:rPr>
        <w:t> </w:t>
      </w:r>
      <w:r>
        <w:rPr/>
        <w:t>восстание</w:t>
      </w:r>
      <w:r>
        <w:rPr>
          <w:spacing w:val="-6"/>
        </w:rPr>
        <w:t> </w:t>
      </w:r>
      <w:r>
        <w:rPr/>
        <w:t>в</w:t>
      </w:r>
      <w:r>
        <w:rPr>
          <w:spacing w:val="-5"/>
        </w:rPr>
        <w:t> </w:t>
      </w:r>
      <w:r>
        <w:rPr/>
        <w:t>Петрограде.</w:t>
      </w:r>
      <w:r>
        <w:rPr>
          <w:spacing w:val="-3"/>
        </w:rPr>
        <w:t> </w:t>
      </w:r>
      <w:r>
        <w:rPr/>
        <w:t>Отречение</w:t>
      </w:r>
      <w:r>
        <w:rPr>
          <w:spacing w:val="-4"/>
        </w:rPr>
        <w:t> </w:t>
      </w:r>
      <w:r>
        <w:rPr/>
        <w:t>Николая</w:t>
      </w:r>
      <w:r>
        <w:rPr>
          <w:spacing w:val="-2"/>
        </w:rPr>
        <w:t> </w:t>
      </w:r>
      <w:r>
        <w:rPr>
          <w:spacing w:val="-5"/>
        </w:rPr>
        <w:t>II.</w:t>
      </w:r>
    </w:p>
    <w:p>
      <w:pPr>
        <w:pStyle w:val="BodyText"/>
        <w:spacing w:line="272" w:lineRule="exact"/>
        <w:ind w:left="1225" w:firstLine="0"/>
        <w:jc w:val="left"/>
      </w:pPr>
      <w:r>
        <w:rPr/>
        <w:t>Падение</w:t>
      </w:r>
      <w:r>
        <w:rPr>
          <w:spacing w:val="-13"/>
        </w:rPr>
        <w:t> </w:t>
      </w:r>
      <w:r>
        <w:rPr/>
        <w:t>монархии.</w:t>
      </w:r>
      <w:r>
        <w:rPr>
          <w:spacing w:val="-4"/>
        </w:rPr>
        <w:t> </w:t>
      </w:r>
      <w:r>
        <w:rPr/>
        <w:t>Временное</w:t>
      </w:r>
      <w:r>
        <w:rPr>
          <w:spacing w:val="-10"/>
        </w:rPr>
        <w:t> </w:t>
      </w:r>
      <w:r>
        <w:rPr/>
        <w:t>правительство</w:t>
      </w:r>
      <w:r>
        <w:rPr>
          <w:spacing w:val="-11"/>
        </w:rPr>
        <w:t> </w:t>
      </w:r>
      <w:r>
        <w:rPr/>
        <w:t>и Советы,</w:t>
      </w:r>
      <w:r>
        <w:rPr>
          <w:spacing w:val="-6"/>
        </w:rPr>
        <w:t> </w:t>
      </w:r>
      <w:r>
        <w:rPr/>
        <w:t>их</w:t>
      </w:r>
      <w:r>
        <w:rPr>
          <w:spacing w:val="-4"/>
        </w:rPr>
        <w:t> </w:t>
      </w:r>
      <w:r>
        <w:rPr>
          <w:spacing w:val="-2"/>
        </w:rPr>
        <w:t>руководители.</w:t>
      </w:r>
    </w:p>
    <w:p>
      <w:pPr>
        <w:pStyle w:val="BodyText"/>
        <w:tabs>
          <w:tab w:pos="8349" w:val="left" w:leader="none"/>
        </w:tabs>
        <w:spacing w:line="242" w:lineRule="auto"/>
        <w:ind w:right="575"/>
        <w:jc w:val="left"/>
      </w:pPr>
      <w:r>
        <w:rPr/>
        <w:t>Демократизация</w:t>
      </w:r>
      <w:r>
        <w:rPr>
          <w:spacing w:val="80"/>
        </w:rPr>
        <w:t> </w:t>
      </w:r>
      <w:r>
        <w:rPr/>
        <w:t>жизни</w:t>
      </w:r>
      <w:r>
        <w:rPr>
          <w:spacing w:val="80"/>
        </w:rPr>
        <w:t> </w:t>
      </w:r>
      <w:r>
        <w:rPr/>
        <w:t>страны.</w:t>
      </w:r>
      <w:r>
        <w:rPr>
          <w:spacing w:val="80"/>
        </w:rPr>
        <w:t> </w:t>
      </w:r>
      <w:r>
        <w:rPr/>
        <w:t>Тяготы</w:t>
      </w:r>
      <w:r>
        <w:rPr>
          <w:spacing w:val="80"/>
        </w:rPr>
        <w:t> </w:t>
      </w:r>
      <w:r>
        <w:rPr/>
        <w:t>войны</w:t>
      </w:r>
      <w:r>
        <w:rPr>
          <w:spacing w:val="80"/>
        </w:rPr>
        <w:t> </w:t>
      </w:r>
      <w:r>
        <w:rPr/>
        <w:t>и</w:t>
      </w:r>
      <w:r>
        <w:rPr>
          <w:spacing w:val="80"/>
        </w:rPr>
        <w:t> </w:t>
      </w:r>
      <w:r>
        <w:rPr/>
        <w:t>обострение</w:t>
        <w:tab/>
      </w:r>
      <w:r>
        <w:rPr>
          <w:spacing w:val="-2"/>
        </w:rPr>
        <w:t>внутриполитического </w:t>
      </w:r>
      <w:r>
        <w:rPr/>
        <w:t>кризиса. Угроза территориального распада страны.</w:t>
      </w:r>
    </w:p>
    <w:p>
      <w:pPr>
        <w:pStyle w:val="BodyText"/>
        <w:ind w:right="560"/>
      </w:pPr>
      <w:r>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pPr>
        <w:pStyle w:val="BodyText"/>
        <w:ind w:right="583"/>
      </w:pPr>
      <w:r>
        <w:rPr/>
        <w:t>Гражданская война как национальная трагедия. Военная интервенция. Политика белых правительств А.В. Колчака, А.И. Деникина и П.Н. Врангеля.</w:t>
      </w:r>
    </w:p>
    <w:p>
      <w:pPr>
        <w:pStyle w:val="BodyText"/>
        <w:ind w:right="584"/>
      </w:pPr>
      <w:r>
        <w:rPr/>
        <w:t>Переход страны к мирной жизни. Образование СССР. Революционные события в России глазами соотечественников и мира. Русское зарубежье.</w:t>
      </w:r>
    </w:p>
    <w:p>
      <w:pPr>
        <w:pStyle w:val="BodyText"/>
        <w:spacing w:line="242" w:lineRule="auto"/>
        <w:ind w:right="577"/>
      </w:pPr>
      <w:r>
        <w:rPr/>
        <w:t>Влияние революционных событий на общемировые процессы XX в., историю народов </w:t>
      </w:r>
      <w:r>
        <w:rPr>
          <w:spacing w:val="-2"/>
        </w:rPr>
        <w:t>России.</w:t>
      </w:r>
    </w:p>
    <w:p>
      <w:pPr>
        <w:pStyle w:val="Heading2"/>
        <w:spacing w:line="240" w:lineRule="auto" w:before="3"/>
      </w:pPr>
      <w:r>
        <w:rPr/>
        <w:t>Великая</w:t>
      </w:r>
      <w:r>
        <w:rPr>
          <w:spacing w:val="-4"/>
        </w:rPr>
        <w:t> </w:t>
      </w:r>
      <w:r>
        <w:rPr/>
        <w:t>Отечественная</w:t>
      </w:r>
      <w:r>
        <w:rPr>
          <w:spacing w:val="-2"/>
        </w:rPr>
        <w:t> </w:t>
      </w:r>
      <w:r>
        <w:rPr/>
        <w:t>война</w:t>
      </w:r>
      <w:r>
        <w:rPr>
          <w:spacing w:val="-3"/>
        </w:rPr>
        <w:t> </w:t>
      </w:r>
      <w:r>
        <w:rPr/>
        <w:t>(1941-1945</w:t>
      </w:r>
      <w:r>
        <w:rPr>
          <w:spacing w:val="-3"/>
        </w:rPr>
        <w:t> </w:t>
      </w:r>
      <w:r>
        <w:rPr>
          <w:spacing w:val="-2"/>
        </w:rPr>
        <w:t>гг.).</w:t>
      </w:r>
    </w:p>
    <w:p>
      <w:pPr>
        <w:spacing w:after="0" w:line="240" w:lineRule="auto"/>
        <w:sectPr>
          <w:pgSz w:w="11920" w:h="16850"/>
          <w:pgMar w:header="713" w:footer="0" w:top="940" w:bottom="280" w:left="760" w:right="0"/>
        </w:sectPr>
      </w:pPr>
    </w:p>
    <w:p>
      <w:pPr>
        <w:pStyle w:val="BodyText"/>
        <w:spacing w:before="249"/>
        <w:ind w:right="574"/>
      </w:pPr>
      <w:r>
        <w:rPr/>
        <w:t>План</w:t>
      </w:r>
      <w:r>
        <w:rPr>
          <w:spacing w:val="-2"/>
        </w:rPr>
        <w:t> </w:t>
      </w:r>
      <w:r>
        <w:rPr/>
        <w:t>"Барбаросса"</w:t>
      </w:r>
      <w:r>
        <w:rPr>
          <w:spacing w:val="-3"/>
        </w:rPr>
        <w:t> </w:t>
      </w:r>
      <w:r>
        <w:rPr/>
        <w:t>и</w:t>
      </w:r>
      <w:r>
        <w:rPr>
          <w:spacing w:val="-1"/>
        </w:rPr>
        <w:t> </w:t>
      </w:r>
      <w:r>
        <w:rPr/>
        <w:t>цели</w:t>
      </w:r>
      <w:r>
        <w:rPr>
          <w:spacing w:val="-1"/>
        </w:rPr>
        <w:t> </w:t>
      </w:r>
      <w:r>
        <w:rPr/>
        <w:t>гитлеровской</w:t>
      </w:r>
      <w:r>
        <w:rPr>
          <w:spacing w:val="-2"/>
        </w:rPr>
        <w:t> </w:t>
      </w:r>
      <w:r>
        <w:rPr/>
        <w:t>Германии</w:t>
      </w:r>
      <w:r>
        <w:rPr>
          <w:spacing w:val="-2"/>
        </w:rPr>
        <w:t> </w:t>
      </w:r>
      <w:r>
        <w:rPr/>
        <w:t>в</w:t>
      </w:r>
      <w:r>
        <w:rPr>
          <w:spacing w:val="-3"/>
        </w:rPr>
        <w:t> </w:t>
      </w:r>
      <w:r>
        <w:rPr/>
        <w:t>войне</w:t>
      </w:r>
      <w:r>
        <w:rPr>
          <w:spacing w:val="-3"/>
        </w:rPr>
        <w:t> </w:t>
      </w:r>
      <w:r>
        <w:rPr/>
        <w:t>с</w:t>
      </w:r>
      <w:r>
        <w:rPr>
          <w:spacing w:val="-3"/>
        </w:rPr>
        <w:t> </w:t>
      </w:r>
      <w:r>
        <w:rPr/>
        <w:t>СССР.</w:t>
      </w:r>
      <w:r>
        <w:rPr>
          <w:spacing w:val="-2"/>
        </w:rPr>
        <w:t> </w:t>
      </w:r>
      <w:r>
        <w:rPr/>
        <w:t>Нападение</w:t>
      </w:r>
      <w:r>
        <w:rPr>
          <w:spacing w:val="-3"/>
        </w:rPr>
        <w:t> </w:t>
      </w:r>
      <w:r>
        <w:rPr/>
        <w:t>на</w:t>
      </w:r>
      <w:r>
        <w:rPr>
          <w:spacing w:val="-3"/>
        </w:rPr>
        <w:t> </w:t>
      </w:r>
      <w:r>
        <w:rPr/>
        <w:t>СССР</w:t>
      </w:r>
      <w:r>
        <w:rPr>
          <w:spacing w:val="-2"/>
        </w:rPr>
        <w:t> </w:t>
      </w:r>
      <w:r>
        <w:rPr/>
        <w:t>22 июня 1941 г. Причины отступления Красной Армии в первые месяцы войны. "Всё для фронта! Все для победы!": мобилизация сил на отпор врагу</w:t>
      </w:r>
      <w:r>
        <w:rPr>
          <w:spacing w:val="-4"/>
        </w:rPr>
        <w:t> </w:t>
      </w:r>
      <w:r>
        <w:rPr/>
        <w:t>и перестройка экономики на военный лад.</w:t>
      </w:r>
    </w:p>
    <w:p>
      <w:pPr>
        <w:pStyle w:val="BodyText"/>
        <w:spacing w:line="242" w:lineRule="auto"/>
        <w:ind w:right="568"/>
      </w:pPr>
      <w:r>
        <w:rPr/>
        <w:t>Битва за Москву. Парад 7 ноября 1941 г. на Красной площади. Срыв германских планов молниеносной войны.</w:t>
      </w:r>
    </w:p>
    <w:p>
      <w:pPr>
        <w:pStyle w:val="BodyText"/>
        <w:spacing w:before="2"/>
        <w:ind w:right="559"/>
        <w:jc w:val="right"/>
      </w:pPr>
      <w:r>
        <w:rPr/>
        <w:t>Блокада</w:t>
      </w:r>
      <w:r>
        <w:rPr>
          <w:spacing w:val="39"/>
        </w:rPr>
        <w:t> </w:t>
      </w:r>
      <w:r>
        <w:rPr/>
        <w:t>Ленинграда.</w:t>
      </w:r>
      <w:r>
        <w:rPr>
          <w:spacing w:val="39"/>
        </w:rPr>
        <w:t> </w:t>
      </w:r>
      <w:r>
        <w:rPr/>
        <w:t>Дорога</w:t>
      </w:r>
      <w:r>
        <w:rPr>
          <w:spacing w:val="38"/>
        </w:rPr>
        <w:t> </w:t>
      </w:r>
      <w:r>
        <w:rPr/>
        <w:t>жизни.</w:t>
      </w:r>
      <w:r>
        <w:rPr>
          <w:spacing w:val="37"/>
        </w:rPr>
        <w:t> </w:t>
      </w:r>
      <w:r>
        <w:rPr/>
        <w:t>Значение</w:t>
      </w:r>
      <w:r>
        <w:rPr>
          <w:spacing w:val="39"/>
        </w:rPr>
        <w:t> </w:t>
      </w:r>
      <w:r>
        <w:rPr/>
        <w:t>героического</w:t>
      </w:r>
      <w:r>
        <w:rPr>
          <w:spacing w:val="39"/>
        </w:rPr>
        <w:t> </w:t>
      </w:r>
      <w:r>
        <w:rPr/>
        <w:t>сопротивления</w:t>
      </w:r>
      <w:r>
        <w:rPr>
          <w:spacing w:val="37"/>
        </w:rPr>
        <w:t> </w:t>
      </w:r>
      <w:r>
        <w:rPr/>
        <w:t>Ленинграда. Гитлеровский план "Ост". Преступления нацистов и их пособников на территории СССР.</w:t>
      </w:r>
    </w:p>
    <w:p>
      <w:pPr>
        <w:pStyle w:val="BodyText"/>
        <w:ind w:right="559" w:firstLine="0"/>
      </w:pPr>
      <w:r>
        <w:rPr/>
        <w:t>Разграбление и уничтожение культурных ценностей. Холокост. Гитлеровские лагеря уничтожения (лагеря смерти).</w:t>
      </w:r>
    </w:p>
    <w:p>
      <w:pPr>
        <w:pStyle w:val="BodyText"/>
        <w:ind w:right="575"/>
      </w:pPr>
      <w:r>
        <w:rPr/>
        <w:t>Коренной перелом в ходе Великой Отечественной войны. Сталинградская битва. Битва на Курской дуге.</w:t>
      </w:r>
    </w:p>
    <w:p>
      <w:pPr>
        <w:pStyle w:val="BodyText"/>
        <w:ind w:right="565"/>
      </w:pPr>
      <w:r>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pPr>
        <w:pStyle w:val="BodyText"/>
        <w:spacing w:before="1"/>
        <w:ind w:right="576"/>
      </w:pPr>
      <w:r>
        <w:rPr/>
        <w:t>Освобождение оккупированной территории СССР. Белорусская наступательная операция (операция "Багратион") Красной Армии.</w:t>
      </w:r>
    </w:p>
    <w:p>
      <w:pPr>
        <w:pStyle w:val="BodyText"/>
        <w:spacing w:line="242" w:lineRule="auto"/>
        <w:ind w:right="562"/>
      </w:pPr>
      <w:r>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pPr>
        <w:pStyle w:val="BodyText"/>
        <w:spacing w:line="271" w:lineRule="exact"/>
        <w:ind w:left="1225" w:firstLine="0"/>
      </w:pPr>
      <w:r>
        <w:rPr/>
        <w:t>Разгром</w:t>
      </w:r>
      <w:r>
        <w:rPr>
          <w:spacing w:val="-13"/>
        </w:rPr>
        <w:t> </w:t>
      </w:r>
      <w:r>
        <w:rPr/>
        <w:t>милитаристской</w:t>
      </w:r>
      <w:r>
        <w:rPr>
          <w:spacing w:val="-4"/>
        </w:rPr>
        <w:t> </w:t>
      </w:r>
      <w:r>
        <w:rPr/>
        <w:t>Японии.</w:t>
      </w:r>
      <w:r>
        <w:rPr>
          <w:spacing w:val="-5"/>
        </w:rPr>
        <w:t> </w:t>
      </w:r>
      <w:r>
        <w:rPr/>
        <w:t>3</w:t>
      </w:r>
      <w:r>
        <w:rPr>
          <w:spacing w:val="-5"/>
        </w:rPr>
        <w:t> </w:t>
      </w:r>
      <w:r>
        <w:rPr/>
        <w:t>сентября</w:t>
      </w:r>
      <w:r>
        <w:rPr>
          <w:spacing w:val="-4"/>
        </w:rPr>
        <w:t> </w:t>
      </w:r>
      <w:r>
        <w:rPr/>
        <w:t>-</w:t>
      </w:r>
      <w:r>
        <w:rPr>
          <w:spacing w:val="-4"/>
        </w:rPr>
        <w:t> </w:t>
      </w:r>
      <w:r>
        <w:rPr/>
        <w:t>окончание</w:t>
      </w:r>
      <w:r>
        <w:rPr>
          <w:spacing w:val="-10"/>
        </w:rPr>
        <w:t> </w:t>
      </w:r>
      <w:r>
        <w:rPr/>
        <w:t>Второй</w:t>
      </w:r>
      <w:r>
        <w:rPr>
          <w:spacing w:val="-4"/>
        </w:rPr>
        <w:t> </w:t>
      </w:r>
      <w:r>
        <w:rPr/>
        <w:t>мировой</w:t>
      </w:r>
      <w:r>
        <w:rPr>
          <w:spacing w:val="-5"/>
        </w:rPr>
        <w:t> </w:t>
      </w:r>
      <w:r>
        <w:rPr>
          <w:spacing w:val="-2"/>
        </w:rPr>
        <w:t>войны.</w:t>
      </w:r>
    </w:p>
    <w:p>
      <w:pPr>
        <w:pStyle w:val="BodyText"/>
        <w:ind w:right="565"/>
      </w:pPr>
      <w:r>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w:t>
      </w:r>
      <w:r>
        <w:rPr>
          <w:spacing w:val="40"/>
        </w:rPr>
        <w:t> </w:t>
      </w:r>
      <w:r>
        <w:rPr/>
        <w:t>Отечественной</w:t>
      </w:r>
      <w:r>
        <w:rPr>
          <w:spacing w:val="40"/>
        </w:rPr>
        <w:t> </w:t>
      </w:r>
      <w:r>
        <w:rPr>
          <w:spacing w:val="-2"/>
        </w:rPr>
        <w:t>войне.</w:t>
      </w:r>
    </w:p>
    <w:p>
      <w:pPr>
        <w:pStyle w:val="BodyText"/>
        <w:ind w:right="572"/>
      </w:pPr>
      <w:r>
        <w:rPr/>
        <w:t>Окончание Второй мировой войны. Осуждение главных военных преступников их пособников (Нюрнбергский, Токийский и Хабаровский процессы).</w:t>
      </w:r>
    </w:p>
    <w:p>
      <w:pPr>
        <w:pStyle w:val="BodyText"/>
        <w:ind w:left="680" w:right="559" w:firstLine="595"/>
        <w:jc w:val="right"/>
      </w:pPr>
      <w:r>
        <w:rPr/>
        <w:t>Попытки искажения истории Второй мировой войны и роли советского народа в победе над</w:t>
      </w:r>
      <w:r>
        <w:rPr>
          <w:spacing w:val="-3"/>
        </w:rPr>
        <w:t> </w:t>
      </w:r>
      <w:r>
        <w:rPr/>
        <w:t>гитлеровской</w:t>
      </w:r>
      <w:r>
        <w:rPr>
          <w:spacing w:val="-3"/>
        </w:rPr>
        <w:t> </w:t>
      </w:r>
      <w:r>
        <w:rPr/>
        <w:t>Германией</w:t>
      </w:r>
      <w:r>
        <w:rPr>
          <w:spacing w:val="-3"/>
        </w:rPr>
        <w:t> </w:t>
      </w:r>
      <w:r>
        <w:rPr/>
        <w:t>и</w:t>
      </w:r>
      <w:r>
        <w:rPr>
          <w:spacing w:val="-3"/>
        </w:rPr>
        <w:t> </w:t>
      </w:r>
      <w:r>
        <w:rPr/>
        <w:t>её</w:t>
      </w:r>
      <w:r>
        <w:rPr>
          <w:spacing w:val="-4"/>
        </w:rPr>
        <w:t> </w:t>
      </w:r>
      <w:r>
        <w:rPr/>
        <w:t>союзниками.</w:t>
      </w:r>
      <w:r>
        <w:rPr>
          <w:spacing w:val="-2"/>
        </w:rPr>
        <w:t> </w:t>
      </w:r>
      <w:hyperlink r:id="rId11">
        <w:r>
          <w:rPr/>
          <w:t>Конституция</w:t>
        </w:r>
      </w:hyperlink>
      <w:r>
        <w:rPr>
          <w:spacing w:val="-2"/>
        </w:rPr>
        <w:t> </w:t>
      </w:r>
      <w:r>
        <w:rPr/>
        <w:t>РФ</w:t>
      </w:r>
      <w:r>
        <w:rPr>
          <w:spacing w:val="-3"/>
        </w:rPr>
        <w:t> </w:t>
      </w:r>
      <w:r>
        <w:rPr/>
        <w:t>о</w:t>
      </w:r>
      <w:r>
        <w:rPr>
          <w:spacing w:val="-3"/>
        </w:rPr>
        <w:t> </w:t>
      </w:r>
      <w:r>
        <w:rPr/>
        <w:t>защите</w:t>
      </w:r>
      <w:r>
        <w:rPr>
          <w:spacing w:val="-4"/>
        </w:rPr>
        <w:t> </w:t>
      </w:r>
      <w:r>
        <w:rPr/>
        <w:t>исторической</w:t>
      </w:r>
      <w:r>
        <w:rPr>
          <w:spacing w:val="-5"/>
        </w:rPr>
        <w:t> </w:t>
      </w:r>
      <w:r>
        <w:rPr/>
        <w:t>правды. Города-герои. Дни воинской славы и</w:t>
      </w:r>
      <w:r>
        <w:rPr>
          <w:spacing w:val="78"/>
        </w:rPr>
        <w:t> </w:t>
      </w:r>
      <w:r>
        <w:rPr/>
        <w:t>памятные</w:t>
      </w:r>
      <w:r>
        <w:rPr>
          <w:spacing w:val="76"/>
        </w:rPr>
        <w:t> </w:t>
      </w:r>
      <w:r>
        <w:rPr/>
        <w:t>даты</w:t>
      </w:r>
      <w:r>
        <w:rPr>
          <w:spacing w:val="79"/>
        </w:rPr>
        <w:t> </w:t>
      </w:r>
      <w:r>
        <w:rPr/>
        <w:t>в</w:t>
      </w:r>
      <w:r>
        <w:rPr>
          <w:spacing w:val="76"/>
        </w:rPr>
        <w:t> </w:t>
      </w:r>
      <w:r>
        <w:rPr/>
        <w:t>России.</w:t>
      </w:r>
      <w:r>
        <w:rPr>
          <w:spacing w:val="77"/>
        </w:rPr>
        <w:t> </w:t>
      </w:r>
      <w:r>
        <w:rPr/>
        <w:t>Указы</w:t>
      </w:r>
      <w:r>
        <w:rPr>
          <w:spacing w:val="76"/>
        </w:rPr>
        <w:t> </w:t>
      </w:r>
      <w:r>
        <w:rPr/>
        <w:t>Президента Российской</w:t>
      </w:r>
      <w:r>
        <w:rPr>
          <w:spacing w:val="38"/>
        </w:rPr>
        <w:t> </w:t>
      </w:r>
      <w:r>
        <w:rPr/>
        <w:t>Федерации</w:t>
      </w:r>
      <w:r>
        <w:rPr>
          <w:spacing w:val="36"/>
        </w:rPr>
        <w:t> </w:t>
      </w:r>
      <w:r>
        <w:rPr/>
        <w:t>об</w:t>
      </w:r>
      <w:r>
        <w:rPr>
          <w:spacing w:val="40"/>
        </w:rPr>
        <w:t> </w:t>
      </w:r>
      <w:r>
        <w:rPr/>
        <w:t>утверждении</w:t>
      </w:r>
      <w:r>
        <w:rPr>
          <w:spacing w:val="38"/>
        </w:rPr>
        <w:t> </w:t>
      </w:r>
      <w:r>
        <w:rPr/>
        <w:t>почётных</w:t>
      </w:r>
      <w:r>
        <w:rPr>
          <w:spacing w:val="37"/>
        </w:rPr>
        <w:t> </w:t>
      </w:r>
      <w:r>
        <w:rPr/>
        <w:t>званий</w:t>
      </w:r>
      <w:r>
        <w:rPr>
          <w:spacing w:val="40"/>
        </w:rPr>
        <w:t> </w:t>
      </w:r>
      <w:r>
        <w:rPr/>
        <w:t>"Города</w:t>
      </w:r>
      <w:r>
        <w:rPr>
          <w:spacing w:val="34"/>
        </w:rPr>
        <w:t> </w:t>
      </w:r>
      <w:r>
        <w:rPr/>
        <w:t>воинской</w:t>
      </w:r>
      <w:r>
        <w:rPr>
          <w:spacing w:val="38"/>
        </w:rPr>
        <w:t> </w:t>
      </w:r>
      <w:r>
        <w:rPr/>
        <w:t>славы",</w:t>
      </w:r>
      <w:r>
        <w:rPr>
          <w:spacing w:val="40"/>
        </w:rPr>
        <w:t> </w:t>
      </w:r>
      <w:r>
        <w:rPr/>
        <w:t>"Города трудовой</w:t>
      </w:r>
      <w:r>
        <w:rPr>
          <w:spacing w:val="2"/>
        </w:rPr>
        <w:t> </w:t>
      </w:r>
      <w:r>
        <w:rPr/>
        <w:t>доблести",</w:t>
      </w:r>
      <w:r>
        <w:rPr>
          <w:spacing w:val="2"/>
        </w:rPr>
        <w:t> </w:t>
      </w:r>
      <w:r>
        <w:rPr/>
        <w:t>а</w:t>
      </w:r>
      <w:r>
        <w:rPr>
          <w:spacing w:val="-1"/>
        </w:rPr>
        <w:t> </w:t>
      </w:r>
      <w:r>
        <w:rPr/>
        <w:t>также</w:t>
      </w:r>
      <w:r>
        <w:rPr>
          <w:spacing w:val="1"/>
        </w:rPr>
        <w:t> </w:t>
      </w:r>
      <w:r>
        <w:rPr/>
        <w:t>других</w:t>
      </w:r>
      <w:r>
        <w:rPr>
          <w:spacing w:val="3"/>
        </w:rPr>
        <w:t> </w:t>
      </w:r>
      <w:r>
        <w:rPr/>
        <w:t>мерах,</w:t>
      </w:r>
      <w:r>
        <w:rPr>
          <w:spacing w:val="2"/>
        </w:rPr>
        <w:t> </w:t>
      </w:r>
      <w:r>
        <w:rPr/>
        <w:t>направленных</w:t>
      </w:r>
      <w:r>
        <w:rPr>
          <w:spacing w:val="-2"/>
        </w:rPr>
        <w:t> </w:t>
      </w:r>
      <w:r>
        <w:rPr/>
        <w:t>на</w:t>
      </w:r>
      <w:r>
        <w:rPr>
          <w:spacing w:val="3"/>
        </w:rPr>
        <w:t> </w:t>
      </w:r>
      <w:r>
        <w:rPr/>
        <w:t>увековечивание</w:t>
      </w:r>
      <w:r>
        <w:rPr>
          <w:spacing w:val="-4"/>
        </w:rPr>
        <w:t> </w:t>
      </w:r>
      <w:r>
        <w:rPr/>
        <w:t>памяти</w:t>
      </w:r>
      <w:r>
        <w:rPr>
          <w:spacing w:val="5"/>
        </w:rPr>
        <w:t> </w:t>
      </w:r>
      <w:r>
        <w:rPr/>
        <w:t>о</w:t>
      </w:r>
      <w:r>
        <w:rPr>
          <w:spacing w:val="-3"/>
        </w:rPr>
        <w:t> </w:t>
      </w:r>
      <w:r>
        <w:rPr>
          <w:spacing w:val="-2"/>
        </w:rPr>
        <w:t>Великой</w:t>
      </w:r>
    </w:p>
    <w:p>
      <w:pPr>
        <w:pStyle w:val="BodyText"/>
        <w:ind w:firstLine="0"/>
        <w:jc w:val="left"/>
      </w:pPr>
      <w:r>
        <w:rPr>
          <w:spacing w:val="-2"/>
        </w:rPr>
        <w:t>Победе.</w:t>
      </w:r>
    </w:p>
    <w:p>
      <w:pPr>
        <w:pStyle w:val="BodyText"/>
        <w:ind w:right="558"/>
      </w:pPr>
      <w:r>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pPr>
        <w:pStyle w:val="Heading2"/>
        <w:spacing w:line="272" w:lineRule="exact"/>
      </w:pPr>
      <w:r>
        <w:rPr/>
        <w:t>Распад</w:t>
      </w:r>
      <w:r>
        <w:rPr>
          <w:spacing w:val="-7"/>
        </w:rPr>
        <w:t> </w:t>
      </w:r>
      <w:r>
        <w:rPr/>
        <w:t>СССР.</w:t>
      </w:r>
      <w:r>
        <w:rPr>
          <w:spacing w:val="-3"/>
        </w:rPr>
        <w:t> </w:t>
      </w:r>
      <w:r>
        <w:rPr/>
        <w:t>Становление</w:t>
      </w:r>
      <w:r>
        <w:rPr>
          <w:spacing w:val="-6"/>
        </w:rPr>
        <w:t> </w:t>
      </w:r>
      <w:r>
        <w:rPr/>
        <w:t>новой</w:t>
      </w:r>
      <w:r>
        <w:rPr>
          <w:spacing w:val="-3"/>
        </w:rPr>
        <w:t> </w:t>
      </w:r>
      <w:r>
        <w:rPr/>
        <w:t>России</w:t>
      </w:r>
      <w:r>
        <w:rPr>
          <w:spacing w:val="-3"/>
        </w:rPr>
        <w:t> </w:t>
      </w:r>
      <w:r>
        <w:rPr/>
        <w:t>(1992-1999</w:t>
      </w:r>
      <w:r>
        <w:rPr>
          <w:spacing w:val="-3"/>
        </w:rPr>
        <w:t> </w:t>
      </w:r>
      <w:r>
        <w:rPr>
          <w:spacing w:val="-2"/>
        </w:rPr>
        <w:t>гг.).</w:t>
      </w:r>
    </w:p>
    <w:p>
      <w:pPr>
        <w:pStyle w:val="BodyText"/>
        <w:ind w:right="578"/>
      </w:pPr>
      <w:r>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pPr>
        <w:pStyle w:val="BodyText"/>
        <w:ind w:left="1225" w:right="3432" w:firstLine="0"/>
      </w:pPr>
      <w:r>
        <w:rPr/>
        <w:t>Референдум</w:t>
      </w:r>
      <w:r>
        <w:rPr>
          <w:spacing w:val="-3"/>
        </w:rPr>
        <w:t> </w:t>
      </w:r>
      <w:r>
        <w:rPr/>
        <w:t>о</w:t>
      </w:r>
      <w:r>
        <w:rPr>
          <w:spacing w:val="-5"/>
        </w:rPr>
        <w:t> </w:t>
      </w:r>
      <w:r>
        <w:rPr/>
        <w:t>сохранении</w:t>
      </w:r>
      <w:r>
        <w:rPr>
          <w:spacing w:val="-3"/>
        </w:rPr>
        <w:t> </w:t>
      </w:r>
      <w:r>
        <w:rPr/>
        <w:t>СССР</w:t>
      </w:r>
      <w:r>
        <w:rPr>
          <w:spacing w:val="-4"/>
        </w:rPr>
        <w:t> </w:t>
      </w:r>
      <w:r>
        <w:rPr/>
        <w:t>и</w:t>
      </w:r>
      <w:r>
        <w:rPr>
          <w:spacing w:val="-4"/>
        </w:rPr>
        <w:t> </w:t>
      </w:r>
      <w:r>
        <w:rPr/>
        <w:t>введении</w:t>
      </w:r>
      <w:r>
        <w:rPr>
          <w:spacing w:val="-7"/>
        </w:rPr>
        <w:t> </w:t>
      </w:r>
      <w:r>
        <w:rPr/>
        <w:t>поста</w:t>
      </w:r>
      <w:r>
        <w:rPr>
          <w:spacing w:val="-7"/>
        </w:rPr>
        <w:t> </w:t>
      </w:r>
      <w:r>
        <w:rPr/>
        <w:t>Президента. РСФСР. Избрание Б.Н. Ельцина Президентом РСФСР.</w:t>
      </w:r>
    </w:p>
    <w:p>
      <w:pPr>
        <w:pStyle w:val="BodyText"/>
        <w:spacing w:line="242" w:lineRule="auto"/>
        <w:ind w:right="569"/>
      </w:pPr>
      <w:r>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pPr>
        <w:pStyle w:val="BodyText"/>
        <w:spacing w:line="273" w:lineRule="exact"/>
        <w:ind w:left="1225" w:firstLine="0"/>
      </w:pPr>
      <w:r>
        <w:rPr/>
        <w:t>Распад</w:t>
      </w:r>
      <w:r>
        <w:rPr>
          <w:spacing w:val="-9"/>
        </w:rPr>
        <w:t> </w:t>
      </w:r>
      <w:r>
        <w:rPr/>
        <w:t>СССР</w:t>
      </w:r>
      <w:r>
        <w:rPr>
          <w:spacing w:val="-4"/>
        </w:rPr>
        <w:t> </w:t>
      </w:r>
      <w:r>
        <w:rPr/>
        <w:t>и</w:t>
      </w:r>
      <w:r>
        <w:rPr>
          <w:spacing w:val="1"/>
        </w:rPr>
        <w:t> </w:t>
      </w:r>
      <w:r>
        <w:rPr/>
        <w:t>его</w:t>
      </w:r>
      <w:r>
        <w:rPr>
          <w:spacing w:val="-10"/>
        </w:rPr>
        <w:t> </w:t>
      </w:r>
      <w:r>
        <w:rPr/>
        <w:t>последствия</w:t>
      </w:r>
      <w:r>
        <w:rPr>
          <w:spacing w:val="-2"/>
        </w:rPr>
        <w:t> </w:t>
      </w:r>
      <w:r>
        <w:rPr/>
        <w:t>для</w:t>
      </w:r>
      <w:r>
        <w:rPr>
          <w:spacing w:val="-3"/>
        </w:rPr>
        <w:t> </w:t>
      </w:r>
      <w:r>
        <w:rPr/>
        <w:t>России</w:t>
      </w:r>
      <w:r>
        <w:rPr>
          <w:spacing w:val="-4"/>
        </w:rPr>
        <w:t> </w:t>
      </w:r>
      <w:r>
        <w:rPr/>
        <w:t>и</w:t>
      </w:r>
      <w:r>
        <w:rPr>
          <w:spacing w:val="-2"/>
        </w:rPr>
        <w:t> мира.</w:t>
      </w:r>
    </w:p>
    <w:p>
      <w:pPr>
        <w:pStyle w:val="BodyText"/>
        <w:spacing w:line="274" w:lineRule="exact"/>
        <w:ind w:left="1225" w:firstLine="0"/>
      </w:pPr>
      <w:r>
        <w:rPr/>
        <w:t>Становление</w:t>
      </w:r>
      <w:r>
        <w:rPr>
          <w:spacing w:val="41"/>
        </w:rPr>
        <w:t> </w:t>
      </w:r>
      <w:r>
        <w:rPr/>
        <w:t>Российской</w:t>
      </w:r>
      <w:r>
        <w:rPr>
          <w:spacing w:val="76"/>
          <w:w w:val="150"/>
        </w:rPr>
        <w:t> </w:t>
      </w:r>
      <w:r>
        <w:rPr/>
        <w:t>Федерации</w:t>
      </w:r>
      <w:r>
        <w:rPr>
          <w:spacing w:val="73"/>
          <w:w w:val="150"/>
        </w:rPr>
        <w:t> </w:t>
      </w:r>
      <w:r>
        <w:rPr/>
        <w:t>как</w:t>
      </w:r>
      <w:r>
        <w:rPr>
          <w:spacing w:val="73"/>
          <w:w w:val="150"/>
        </w:rPr>
        <w:t> </w:t>
      </w:r>
      <w:r>
        <w:rPr/>
        <w:t>суверенного</w:t>
      </w:r>
      <w:r>
        <w:rPr>
          <w:spacing w:val="67"/>
          <w:w w:val="150"/>
        </w:rPr>
        <w:t> </w:t>
      </w:r>
      <w:r>
        <w:rPr/>
        <w:t>государства</w:t>
      </w:r>
      <w:r>
        <w:rPr>
          <w:spacing w:val="71"/>
          <w:w w:val="150"/>
        </w:rPr>
        <w:t> </w:t>
      </w:r>
      <w:r>
        <w:rPr/>
        <w:t>(1991</w:t>
      </w:r>
      <w:r>
        <w:rPr>
          <w:spacing w:val="26"/>
        </w:rPr>
        <w:t>  </w:t>
      </w:r>
      <w:r>
        <w:rPr/>
        <w:t>-1993</w:t>
      </w:r>
      <w:r>
        <w:rPr>
          <w:spacing w:val="72"/>
          <w:w w:val="150"/>
        </w:rPr>
        <w:t> </w:t>
      </w:r>
      <w:r>
        <w:rPr>
          <w:spacing w:val="-2"/>
        </w:rPr>
        <w:t>гг.).</w:t>
      </w:r>
    </w:p>
    <w:p>
      <w:pPr>
        <w:pStyle w:val="BodyText"/>
        <w:ind w:firstLine="0"/>
      </w:pPr>
      <w:r>
        <w:rPr/>
        <w:t>Референдум</w:t>
      </w:r>
      <w:r>
        <w:rPr>
          <w:spacing w:val="-5"/>
        </w:rPr>
        <w:t> </w:t>
      </w:r>
      <w:r>
        <w:rPr/>
        <w:t>по</w:t>
      </w:r>
      <w:r>
        <w:rPr>
          <w:spacing w:val="-9"/>
        </w:rPr>
        <w:t> </w:t>
      </w:r>
      <w:r>
        <w:rPr/>
        <w:t>проекту</w:t>
      </w:r>
      <w:r>
        <w:rPr>
          <w:spacing w:val="-12"/>
        </w:rPr>
        <w:t> </w:t>
      </w:r>
      <w:r>
        <w:rPr>
          <w:spacing w:val="-2"/>
        </w:rPr>
        <w:t>Конституции.</w:t>
      </w:r>
    </w:p>
    <w:p>
      <w:pPr>
        <w:pStyle w:val="BodyText"/>
        <w:spacing w:line="274" w:lineRule="exact"/>
        <w:ind w:left="1225" w:firstLine="0"/>
      </w:pPr>
      <w:r>
        <w:rPr/>
        <w:t>России.</w:t>
      </w:r>
      <w:r>
        <w:rPr>
          <w:spacing w:val="-8"/>
        </w:rPr>
        <w:t> </w:t>
      </w:r>
      <w:r>
        <w:rPr/>
        <w:t>Принятие</w:t>
      </w:r>
      <w:r>
        <w:rPr>
          <w:spacing w:val="-8"/>
        </w:rPr>
        <w:t> </w:t>
      </w:r>
      <w:hyperlink r:id="rId11">
        <w:r>
          <w:rPr/>
          <w:t>Конституции</w:t>
        </w:r>
      </w:hyperlink>
      <w:r>
        <w:rPr>
          <w:spacing w:val="-1"/>
        </w:rPr>
        <w:t> </w:t>
      </w:r>
      <w:r>
        <w:rPr/>
        <w:t>Российской</w:t>
      </w:r>
      <w:r>
        <w:rPr>
          <w:spacing w:val="-3"/>
        </w:rPr>
        <w:t> </w:t>
      </w:r>
      <w:r>
        <w:rPr/>
        <w:t>Федерации</w:t>
      </w:r>
      <w:r>
        <w:rPr>
          <w:spacing w:val="-3"/>
        </w:rPr>
        <w:t> </w:t>
      </w:r>
      <w:r>
        <w:rPr/>
        <w:t>1993</w:t>
      </w:r>
      <w:r>
        <w:rPr>
          <w:spacing w:val="-5"/>
        </w:rPr>
        <w:t> </w:t>
      </w:r>
      <w:r>
        <w:rPr/>
        <w:t>г.</w:t>
      </w:r>
      <w:r>
        <w:rPr>
          <w:spacing w:val="-6"/>
        </w:rPr>
        <w:t> </w:t>
      </w:r>
      <w:r>
        <w:rPr/>
        <w:t>и</w:t>
      </w:r>
      <w:r>
        <w:rPr>
          <w:spacing w:val="-6"/>
        </w:rPr>
        <w:t> </w:t>
      </w:r>
      <w:r>
        <w:rPr/>
        <w:t>её</w:t>
      </w:r>
      <w:r>
        <w:rPr>
          <w:spacing w:val="-8"/>
        </w:rPr>
        <w:t> </w:t>
      </w:r>
      <w:r>
        <w:rPr>
          <w:spacing w:val="-2"/>
        </w:rPr>
        <w:t>значение.</w:t>
      </w:r>
    </w:p>
    <w:p>
      <w:pPr>
        <w:pStyle w:val="BodyText"/>
        <w:ind w:right="569"/>
      </w:pPr>
      <w:r>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pPr>
        <w:spacing w:after="0"/>
        <w:sectPr>
          <w:pgSz w:w="11920" w:h="16850"/>
          <w:pgMar w:header="713" w:footer="0" w:top="940" w:bottom="280" w:left="760" w:right="0"/>
        </w:sectPr>
      </w:pPr>
    </w:p>
    <w:p>
      <w:pPr>
        <w:pStyle w:val="BodyText"/>
        <w:spacing w:before="249"/>
        <w:ind w:right="569"/>
      </w:pPr>
      <w:r>
        <w:rPr/>
        <w:t>Россия</w:t>
      </w:r>
      <w:r>
        <w:rPr>
          <w:spacing w:val="-1"/>
        </w:rPr>
        <w:t> </w:t>
      </w:r>
      <w:r>
        <w:rPr/>
        <w:t>на</w:t>
      </w:r>
      <w:r>
        <w:rPr>
          <w:spacing w:val="-2"/>
        </w:rPr>
        <w:t> </w:t>
      </w:r>
      <w:r>
        <w:rPr/>
        <w:t>постсоветском</w:t>
      </w:r>
      <w:r>
        <w:rPr>
          <w:spacing w:val="-2"/>
        </w:rPr>
        <w:t> </w:t>
      </w:r>
      <w:r>
        <w:rPr/>
        <w:t>пространстве.</w:t>
      </w:r>
      <w:r>
        <w:rPr>
          <w:spacing w:val="-1"/>
        </w:rPr>
        <w:t> </w:t>
      </w:r>
      <w:r>
        <w:rPr/>
        <w:t>СНГ</w:t>
      </w:r>
      <w:r>
        <w:rPr>
          <w:spacing w:val="-1"/>
        </w:rPr>
        <w:t> </w:t>
      </w:r>
      <w:r>
        <w:rPr/>
        <w:t>и</w:t>
      </w:r>
      <w:r>
        <w:rPr>
          <w:spacing w:val="-3"/>
        </w:rPr>
        <w:t> </w:t>
      </w:r>
      <w:r>
        <w:rPr/>
        <w:t>Союзное</w:t>
      </w:r>
      <w:r>
        <w:rPr>
          <w:spacing w:val="-2"/>
        </w:rPr>
        <w:t> </w:t>
      </w:r>
      <w:r>
        <w:rPr/>
        <w:t>государство.</w:t>
      </w:r>
      <w:r>
        <w:rPr>
          <w:spacing w:val="-2"/>
        </w:rPr>
        <w:t> </w:t>
      </w:r>
      <w:r>
        <w:rPr/>
        <w:t>Значение</w:t>
      </w:r>
      <w:r>
        <w:rPr>
          <w:spacing w:val="-2"/>
        </w:rPr>
        <w:t> </w:t>
      </w:r>
      <w:r>
        <w:rPr/>
        <w:t>сохранения Россией статуса ядерной державы.</w:t>
      </w:r>
    </w:p>
    <w:p>
      <w:pPr>
        <w:pStyle w:val="BodyText"/>
        <w:spacing w:line="274" w:lineRule="exact" w:before="5"/>
        <w:ind w:left="1225" w:firstLine="0"/>
      </w:pPr>
      <w:r>
        <w:rPr/>
        <w:t>Добровольная</w:t>
      </w:r>
      <w:r>
        <w:rPr>
          <w:spacing w:val="-5"/>
        </w:rPr>
        <w:t> </w:t>
      </w:r>
      <w:r>
        <w:rPr/>
        <w:t>отставка</w:t>
      </w:r>
      <w:r>
        <w:rPr>
          <w:spacing w:val="-8"/>
        </w:rPr>
        <w:t> </w:t>
      </w:r>
      <w:r>
        <w:rPr/>
        <w:t>Б.Н.</w:t>
      </w:r>
      <w:r>
        <w:rPr>
          <w:spacing w:val="-10"/>
        </w:rPr>
        <w:t> </w:t>
      </w:r>
      <w:r>
        <w:rPr>
          <w:spacing w:val="-2"/>
        </w:rPr>
        <w:t>Ельцина.</w:t>
      </w:r>
    </w:p>
    <w:p>
      <w:pPr>
        <w:pStyle w:val="Heading2"/>
      </w:pPr>
      <w:r>
        <w:rPr/>
        <w:t>Возрождение</w:t>
      </w:r>
      <w:r>
        <w:rPr>
          <w:spacing w:val="-5"/>
        </w:rPr>
        <w:t> </w:t>
      </w:r>
      <w:r>
        <w:rPr/>
        <w:t>страны</w:t>
      </w:r>
      <w:r>
        <w:rPr>
          <w:spacing w:val="-8"/>
        </w:rPr>
        <w:t> </w:t>
      </w:r>
      <w:r>
        <w:rPr/>
        <w:t>с</w:t>
      </w:r>
      <w:r>
        <w:rPr>
          <w:spacing w:val="-7"/>
        </w:rPr>
        <w:t> </w:t>
      </w:r>
      <w:r>
        <w:rPr/>
        <w:t>2000-х</w:t>
      </w:r>
      <w:r>
        <w:rPr>
          <w:spacing w:val="-2"/>
        </w:rPr>
        <w:t> </w:t>
      </w:r>
      <w:r>
        <w:rPr>
          <w:spacing w:val="-5"/>
        </w:rPr>
        <w:t>гг.</w:t>
      </w:r>
    </w:p>
    <w:p>
      <w:pPr>
        <w:pStyle w:val="BodyText"/>
        <w:ind w:right="552"/>
      </w:pPr>
      <w:r>
        <w:rPr>
          <w:b/>
        </w:rPr>
        <w:t>Российская Федерация в начале XXI века: </w:t>
      </w:r>
      <w:r>
        <w:rPr/>
        <w:t>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w:t>
      </w:r>
      <w:r>
        <w:rPr>
          <w:spacing w:val="-2"/>
        </w:rPr>
        <w:t> </w:t>
      </w:r>
      <w:r>
        <w:rPr/>
        <w:t>пространстве.</w:t>
      </w:r>
      <w:r>
        <w:rPr>
          <w:spacing w:val="-1"/>
        </w:rPr>
        <w:t> </w:t>
      </w:r>
      <w:r>
        <w:rPr/>
        <w:t>Борьба</w:t>
      </w:r>
      <w:r>
        <w:rPr>
          <w:spacing w:val="-2"/>
        </w:rPr>
        <w:t> </w:t>
      </w:r>
      <w:r>
        <w:rPr/>
        <w:t>с</w:t>
      </w:r>
      <w:r>
        <w:rPr>
          <w:spacing w:val="-2"/>
        </w:rPr>
        <w:t> </w:t>
      </w:r>
      <w:r>
        <w:rPr/>
        <w:t>терроризмом.</w:t>
      </w:r>
      <w:r>
        <w:rPr>
          <w:spacing w:val="-1"/>
        </w:rPr>
        <w:t> </w:t>
      </w:r>
      <w:r>
        <w:rPr/>
        <w:t>Укрепление</w:t>
      </w:r>
      <w:r>
        <w:rPr>
          <w:spacing w:val="-2"/>
        </w:rPr>
        <w:t> </w:t>
      </w:r>
      <w:r>
        <w:rPr/>
        <w:t>Вооружённых Сил</w:t>
      </w:r>
      <w:r>
        <w:rPr>
          <w:spacing w:val="-3"/>
        </w:rPr>
        <w:t> </w:t>
      </w:r>
      <w:r>
        <w:rPr/>
        <w:t>Российской Федерации. Приоритетные национальные проекты.</w:t>
      </w:r>
    </w:p>
    <w:p>
      <w:pPr>
        <w:pStyle w:val="BodyText"/>
        <w:ind w:right="564"/>
      </w:pPr>
      <w:r>
        <w:rPr/>
        <w:t>Восстановление лидирующих позиций России в международных отношениях. Отношения с США и Евросоюзом.</w:t>
      </w:r>
    </w:p>
    <w:p>
      <w:pPr>
        <w:pStyle w:val="Heading2"/>
        <w:spacing w:line="273" w:lineRule="exact" w:before="5"/>
      </w:pPr>
      <w:r>
        <w:rPr/>
        <w:t>Воссоединение</w:t>
      </w:r>
      <w:r>
        <w:rPr>
          <w:spacing w:val="-6"/>
        </w:rPr>
        <w:t> </w:t>
      </w:r>
      <w:r>
        <w:rPr/>
        <w:t>Крыма</w:t>
      </w:r>
      <w:r>
        <w:rPr>
          <w:spacing w:val="-6"/>
        </w:rPr>
        <w:t> </w:t>
      </w:r>
      <w:r>
        <w:rPr/>
        <w:t>с</w:t>
      </w:r>
      <w:r>
        <w:rPr>
          <w:spacing w:val="-5"/>
        </w:rPr>
        <w:t> </w:t>
      </w:r>
      <w:r>
        <w:rPr>
          <w:spacing w:val="-2"/>
        </w:rPr>
        <w:t>Россией.</w:t>
      </w:r>
    </w:p>
    <w:p>
      <w:pPr>
        <w:pStyle w:val="BodyText"/>
        <w:ind w:right="553"/>
      </w:pPr>
      <w:r>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hyperlink r:id="rId12">
        <w:r>
          <w:rPr/>
          <w:t>Федеральный конституционный закон</w:t>
        </w:r>
      </w:hyperlink>
      <w:r>
        <w:rPr/>
        <w:t>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pPr>
        <w:pStyle w:val="BodyText"/>
        <w:spacing w:line="274" w:lineRule="exact" w:before="2"/>
        <w:ind w:left="1225" w:firstLine="0"/>
      </w:pPr>
      <w:r>
        <w:rPr/>
        <w:t>Воссоединение</w:t>
      </w:r>
      <w:r>
        <w:rPr>
          <w:spacing w:val="-9"/>
        </w:rPr>
        <w:t> </w:t>
      </w:r>
      <w:r>
        <w:rPr/>
        <w:t>Крыма</w:t>
      </w:r>
      <w:r>
        <w:rPr>
          <w:spacing w:val="-8"/>
        </w:rPr>
        <w:t> </w:t>
      </w:r>
      <w:r>
        <w:rPr/>
        <w:t>с</w:t>
      </w:r>
      <w:r>
        <w:rPr>
          <w:spacing w:val="-8"/>
        </w:rPr>
        <w:t> </w:t>
      </w:r>
      <w:r>
        <w:rPr/>
        <w:t>Россией,</w:t>
      </w:r>
      <w:r>
        <w:rPr>
          <w:spacing w:val="-5"/>
        </w:rPr>
        <w:t> </w:t>
      </w:r>
      <w:r>
        <w:rPr/>
        <w:t>его</w:t>
      </w:r>
      <w:r>
        <w:rPr>
          <w:spacing w:val="-12"/>
        </w:rPr>
        <w:t> </w:t>
      </w:r>
      <w:r>
        <w:rPr/>
        <w:t>значение</w:t>
      </w:r>
      <w:r>
        <w:rPr>
          <w:spacing w:val="-7"/>
        </w:rPr>
        <w:t> </w:t>
      </w:r>
      <w:r>
        <w:rPr/>
        <w:t>и международные</w:t>
      </w:r>
      <w:r>
        <w:rPr>
          <w:spacing w:val="-7"/>
        </w:rPr>
        <w:t> </w:t>
      </w:r>
      <w:r>
        <w:rPr>
          <w:spacing w:val="-2"/>
        </w:rPr>
        <w:t>последствия.</w:t>
      </w:r>
    </w:p>
    <w:p>
      <w:pPr>
        <w:pStyle w:val="BodyText"/>
        <w:ind w:right="564"/>
      </w:pPr>
      <w:r>
        <w:rPr>
          <w:b/>
        </w:rPr>
        <w:t>Российская Федерация на современном этапе. </w:t>
      </w:r>
      <w:r>
        <w:rPr/>
        <w:t>"Человеческий капитал", "Комфортная среда для жизни", "Экономический рост" - основные направления национальных проектов</w:t>
      </w:r>
      <w:r>
        <w:rPr>
          <w:spacing w:val="80"/>
        </w:rPr>
        <w:t> </w:t>
      </w:r>
      <w:r>
        <w:rPr/>
        <w:t>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pPr>
        <w:pStyle w:val="BodyText"/>
        <w:ind w:left="1225" w:right="2030" w:firstLine="0"/>
      </w:pPr>
      <w:r>
        <w:rPr/>
        <w:t>Общероссийское</w:t>
      </w:r>
      <w:r>
        <w:rPr>
          <w:spacing w:val="-5"/>
        </w:rPr>
        <w:t> </w:t>
      </w:r>
      <w:r>
        <w:rPr/>
        <w:t>голосование</w:t>
      </w:r>
      <w:r>
        <w:rPr>
          <w:spacing w:val="-5"/>
        </w:rPr>
        <w:t> </w:t>
      </w:r>
      <w:r>
        <w:rPr/>
        <w:t>по</w:t>
      </w:r>
      <w:r>
        <w:rPr>
          <w:spacing w:val="-3"/>
        </w:rPr>
        <w:t> </w:t>
      </w:r>
      <w:hyperlink r:id="rId13">
        <w:r>
          <w:rPr/>
          <w:t>поправкам</w:t>
        </w:r>
      </w:hyperlink>
      <w:r>
        <w:rPr>
          <w:spacing w:val="-5"/>
        </w:rPr>
        <w:t> </w:t>
      </w:r>
      <w:r>
        <w:rPr/>
        <w:t>к</w:t>
      </w:r>
      <w:r>
        <w:rPr>
          <w:spacing w:val="-4"/>
        </w:rPr>
        <w:t> </w:t>
      </w:r>
      <w:r>
        <w:rPr/>
        <w:t>Конституции</w:t>
      </w:r>
      <w:r>
        <w:rPr>
          <w:spacing w:val="-4"/>
        </w:rPr>
        <w:t> </w:t>
      </w:r>
      <w:r>
        <w:rPr/>
        <w:t>России</w:t>
      </w:r>
      <w:r>
        <w:rPr>
          <w:spacing w:val="-4"/>
        </w:rPr>
        <w:t> </w:t>
      </w:r>
      <w:r>
        <w:rPr/>
        <w:t>(2020</w:t>
      </w:r>
      <w:r>
        <w:rPr>
          <w:spacing w:val="-4"/>
        </w:rPr>
        <w:t> </w:t>
      </w:r>
      <w:r>
        <w:rPr/>
        <w:t>г.). Признание Россией ДНР и ЛНР (2022 г.).</w:t>
      </w:r>
    </w:p>
    <w:p>
      <w:pPr>
        <w:pStyle w:val="BodyText"/>
        <w:spacing w:before="3"/>
        <w:ind w:right="550"/>
      </w:pPr>
      <w:r>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pPr>
        <w:pStyle w:val="Heading2"/>
        <w:spacing w:before="3"/>
      </w:pPr>
      <w:r>
        <w:rPr/>
        <w:t>Итоговое</w:t>
      </w:r>
      <w:r>
        <w:rPr>
          <w:spacing w:val="-9"/>
        </w:rPr>
        <w:t> </w:t>
      </w:r>
      <w:r>
        <w:rPr>
          <w:spacing w:val="-2"/>
        </w:rPr>
        <w:t>повторение.</w:t>
      </w:r>
    </w:p>
    <w:p>
      <w:pPr>
        <w:pStyle w:val="BodyText"/>
        <w:ind w:left="1225" w:right="2710" w:firstLine="0"/>
        <w:jc w:val="left"/>
      </w:pPr>
      <w:r>
        <w:rPr/>
        <w:t>История родного края в годы революций и Гражданской войны.</w:t>
      </w:r>
      <w:r>
        <w:rPr>
          <w:spacing w:val="40"/>
        </w:rPr>
        <w:t> </w:t>
      </w:r>
      <w:r>
        <w:rPr/>
        <w:t>Наши</w:t>
      </w:r>
      <w:r>
        <w:rPr>
          <w:spacing w:val="-4"/>
        </w:rPr>
        <w:t> </w:t>
      </w:r>
      <w:r>
        <w:rPr/>
        <w:t>земляки</w:t>
      </w:r>
      <w:r>
        <w:rPr>
          <w:spacing w:val="-2"/>
        </w:rPr>
        <w:t> </w:t>
      </w:r>
      <w:r>
        <w:rPr/>
        <w:t>-</w:t>
      </w:r>
      <w:r>
        <w:rPr>
          <w:spacing w:val="-5"/>
        </w:rPr>
        <w:t> </w:t>
      </w:r>
      <w:r>
        <w:rPr/>
        <w:t>герои</w:t>
      </w:r>
      <w:r>
        <w:rPr>
          <w:spacing w:val="-4"/>
        </w:rPr>
        <w:t> </w:t>
      </w:r>
      <w:r>
        <w:rPr/>
        <w:t>Великой</w:t>
      </w:r>
      <w:r>
        <w:rPr>
          <w:spacing w:val="-4"/>
        </w:rPr>
        <w:t> </w:t>
      </w:r>
      <w:r>
        <w:rPr/>
        <w:t>Отечественной</w:t>
      </w:r>
      <w:r>
        <w:rPr>
          <w:spacing w:val="-4"/>
        </w:rPr>
        <w:t> </w:t>
      </w:r>
      <w:r>
        <w:rPr/>
        <w:t>войны</w:t>
      </w:r>
      <w:r>
        <w:rPr>
          <w:spacing w:val="-4"/>
        </w:rPr>
        <w:t> </w:t>
      </w:r>
      <w:r>
        <w:rPr/>
        <w:t>(1941</w:t>
      </w:r>
      <w:r>
        <w:rPr>
          <w:spacing w:val="-1"/>
        </w:rPr>
        <w:t> </w:t>
      </w:r>
      <w:r>
        <w:rPr/>
        <w:t>-1945</w:t>
      </w:r>
      <w:r>
        <w:rPr>
          <w:spacing w:val="-4"/>
        </w:rPr>
        <w:t> </w:t>
      </w:r>
      <w:r>
        <w:rPr/>
        <w:t>гг.). Наш регион в конце XX - начале XXI вв.</w:t>
      </w:r>
    </w:p>
    <w:p>
      <w:pPr>
        <w:pStyle w:val="BodyText"/>
        <w:spacing w:before="2"/>
        <w:ind w:left="1225" w:firstLine="0"/>
        <w:jc w:val="left"/>
      </w:pPr>
      <w:r>
        <w:rPr/>
        <w:t>Трудовые</w:t>
      </w:r>
      <w:r>
        <w:rPr>
          <w:spacing w:val="-9"/>
        </w:rPr>
        <w:t> </w:t>
      </w:r>
      <w:r>
        <w:rPr/>
        <w:t>достижения</w:t>
      </w:r>
      <w:r>
        <w:rPr>
          <w:spacing w:val="-7"/>
        </w:rPr>
        <w:t> </w:t>
      </w:r>
      <w:r>
        <w:rPr/>
        <w:t>родного</w:t>
      </w:r>
      <w:r>
        <w:rPr>
          <w:spacing w:val="-9"/>
        </w:rPr>
        <w:t> </w:t>
      </w:r>
      <w:r>
        <w:rPr>
          <w:spacing w:val="-4"/>
        </w:rPr>
        <w:t>края.</w:t>
      </w:r>
    </w:p>
    <w:p>
      <w:pPr>
        <w:pStyle w:val="Heading1"/>
        <w:ind w:left="2610" w:hanging="627"/>
      </w:pPr>
      <w:r>
        <w:rPr/>
        <w:t>ПЛАНИРУЕМЫЕ</w:t>
      </w:r>
      <w:r>
        <w:rPr>
          <w:spacing w:val="-7"/>
        </w:rPr>
        <w:t> </w:t>
      </w:r>
      <w:r>
        <w:rPr/>
        <w:t>РЕЗУЛЬТАТЫ</w:t>
      </w:r>
      <w:r>
        <w:rPr>
          <w:spacing w:val="-13"/>
        </w:rPr>
        <w:t> </w:t>
      </w:r>
      <w:r>
        <w:rPr/>
        <w:t>ОСВОЕНИЯ</w:t>
      </w:r>
      <w:r>
        <w:rPr>
          <w:spacing w:val="-12"/>
        </w:rPr>
        <w:t> </w:t>
      </w:r>
      <w:r>
        <w:rPr/>
        <w:t>УЧЕБНОГО</w:t>
      </w:r>
      <w:r>
        <w:rPr>
          <w:spacing w:val="-13"/>
        </w:rPr>
        <w:t> </w:t>
      </w:r>
      <w:r>
        <w:rPr/>
        <w:t>МОДУЛЯ "ВВЕДЕНИЕ В НОВЕЙШУЮ ИСТОРИЮ РОССИИ".</w:t>
      </w:r>
    </w:p>
    <w:p>
      <w:pPr>
        <w:spacing w:line="240" w:lineRule="auto" w:before="0"/>
        <w:ind w:left="658" w:right="553" w:firstLine="566"/>
        <w:jc w:val="both"/>
        <w:rPr>
          <w:sz w:val="24"/>
        </w:rPr>
      </w:pPr>
      <w:r>
        <w:rPr>
          <w:b/>
          <w:sz w:val="24"/>
        </w:rPr>
        <w:t>Личностные и метапредметные результаты </w:t>
      </w:r>
      <w:r>
        <w:rPr>
          <w:sz w:val="24"/>
        </w:rPr>
        <w:t>являются приоритетными при освоении содержания учебного модуля "Введение в Новейшую историю России".</w:t>
      </w:r>
    </w:p>
    <w:p>
      <w:pPr>
        <w:pStyle w:val="BodyText"/>
        <w:ind w:right="564"/>
      </w:pPr>
      <w:r>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pPr>
        <w:pStyle w:val="BodyText"/>
        <w:ind w:right="562"/>
      </w:pPr>
      <w:r>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pPr>
        <w:spacing w:after="0"/>
        <w:sectPr>
          <w:pgSz w:w="11920" w:h="16850"/>
          <w:pgMar w:header="713" w:footer="0" w:top="940" w:bottom="280" w:left="760" w:right="0"/>
        </w:sectPr>
      </w:pPr>
    </w:p>
    <w:p>
      <w:pPr>
        <w:pStyle w:val="ListParagraph"/>
        <w:numPr>
          <w:ilvl w:val="0"/>
          <w:numId w:val="31"/>
        </w:numPr>
        <w:tabs>
          <w:tab w:pos="1549" w:val="left" w:leader="none"/>
        </w:tabs>
        <w:spacing w:line="240" w:lineRule="auto" w:before="249" w:after="0"/>
        <w:ind w:left="658" w:right="558" w:firstLine="566"/>
        <w:jc w:val="both"/>
        <w:rPr>
          <w:sz w:val="24"/>
        </w:rPr>
      </w:pPr>
      <w:r>
        <w:rPr>
          <w:b/>
          <w:sz w:val="24"/>
        </w:rPr>
        <w:t>гражданского воспитания: </w:t>
      </w: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w:t>
      </w:r>
      <w:r>
        <w:rPr>
          <w:spacing w:val="-1"/>
          <w:sz w:val="24"/>
        </w:rPr>
        <w:t> </w:t>
      </w:r>
      <w:r>
        <w:rPr>
          <w:sz w:val="24"/>
        </w:rPr>
        <w:t>коррупции; готовность к разнообразной совместной деятельности,</w:t>
      </w:r>
      <w:r>
        <w:rPr>
          <w:spacing w:val="-1"/>
          <w:sz w:val="24"/>
        </w:rPr>
        <w:t> </w:t>
      </w:r>
      <w:r>
        <w:rPr>
          <w:sz w:val="24"/>
        </w:rPr>
        <w:t>стремление к взаимопониманию и взаимопомощи, активное участие в школьном самоуправлении; готовность к участию в гуманитарной деятельности;</w:t>
      </w:r>
    </w:p>
    <w:p>
      <w:pPr>
        <w:pStyle w:val="ListParagraph"/>
        <w:numPr>
          <w:ilvl w:val="0"/>
          <w:numId w:val="31"/>
        </w:numPr>
        <w:tabs>
          <w:tab w:pos="1544" w:val="left" w:leader="none"/>
        </w:tabs>
        <w:spacing w:line="240" w:lineRule="auto" w:before="0" w:after="0"/>
        <w:ind w:left="658" w:right="559" w:firstLine="566"/>
        <w:jc w:val="both"/>
        <w:rPr>
          <w:sz w:val="24"/>
        </w:rPr>
      </w:pPr>
      <w:r>
        <w:rPr>
          <w:b/>
          <w:sz w:val="24"/>
        </w:rPr>
        <w:t>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w:t>
      </w:r>
      <w:r>
        <w:rPr>
          <w:spacing w:val="40"/>
          <w:sz w:val="24"/>
        </w:rPr>
        <w:t> </w:t>
      </w:r>
      <w:r>
        <w:rPr>
          <w:sz w:val="24"/>
        </w:rPr>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5"/>
          <w:sz w:val="24"/>
        </w:rPr>
        <w:t> </w:t>
      </w:r>
      <w:r>
        <w:rPr>
          <w:sz w:val="24"/>
        </w:rPr>
        <w:t>наследию, памятникам и символам воинской славы, традициям разных народов, проживающих в родной стране;</w:t>
      </w:r>
    </w:p>
    <w:p>
      <w:pPr>
        <w:pStyle w:val="ListParagraph"/>
        <w:numPr>
          <w:ilvl w:val="0"/>
          <w:numId w:val="31"/>
        </w:numPr>
        <w:tabs>
          <w:tab w:pos="1513" w:val="left" w:leader="none"/>
        </w:tabs>
        <w:spacing w:line="240" w:lineRule="auto" w:before="0" w:after="0"/>
        <w:ind w:left="658" w:right="568" w:firstLine="566"/>
        <w:jc w:val="both"/>
        <w:rPr>
          <w:sz w:val="24"/>
        </w:rPr>
      </w:pPr>
      <w:r>
        <w:rPr>
          <w:b/>
          <w:sz w:val="24"/>
        </w:rPr>
        <w:t>духовно-нравственного воспитания: </w:t>
      </w:r>
      <w:r>
        <w:rPr>
          <w:sz w:val="24"/>
        </w:rPr>
        <w:t>ориентация на моральные ценности и нормы в ситуациях нравственного выбора, готовность оценивать своё поведение и поступки, поведение</w:t>
      </w:r>
      <w:r>
        <w:rPr>
          <w:spacing w:val="40"/>
          <w:sz w:val="24"/>
        </w:rPr>
        <w:t> </w:t>
      </w:r>
      <w:r>
        <w:rPr>
          <w:sz w:val="24"/>
        </w:rPr>
        <w:t>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w:t>
      </w:r>
      <w:r>
        <w:rPr>
          <w:spacing w:val="40"/>
          <w:sz w:val="24"/>
        </w:rPr>
        <w:t> </w:t>
      </w:r>
      <w:r>
        <w:rPr>
          <w:sz w:val="24"/>
        </w:rPr>
        <w:t>ответственность личности в условиях индивидуального и общественного пространства.</w:t>
      </w:r>
    </w:p>
    <w:p>
      <w:pPr>
        <w:pStyle w:val="BodyText"/>
        <w:ind w:right="554"/>
      </w:pPr>
      <w:r>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pPr>
        <w:pStyle w:val="BodyText"/>
        <w:spacing w:before="4"/>
        <w:ind w:right="560"/>
      </w:pPr>
      <w:r>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w:t>
      </w:r>
      <w:r>
        <w:rPr>
          <w:spacing w:val="-1"/>
        </w:rPr>
        <w:t> </w:t>
      </w:r>
      <w:r>
        <w:rPr/>
        <w:t>социальной среды,</w:t>
      </w:r>
      <w:r>
        <w:rPr>
          <w:spacing w:val="-1"/>
        </w:rPr>
        <w:t> </w:t>
      </w:r>
      <w:r>
        <w:rPr/>
        <w:t>стрессоустойчивость, открытость опыту</w:t>
      </w:r>
      <w:r>
        <w:rPr>
          <w:spacing w:val="-8"/>
        </w:rPr>
        <w:t> </w:t>
      </w:r>
      <w:r>
        <w:rPr/>
        <w:t>и знаниям </w:t>
      </w:r>
      <w:r>
        <w:rPr>
          <w:spacing w:val="-2"/>
        </w:rPr>
        <w:t>других.</w:t>
      </w:r>
    </w:p>
    <w:p>
      <w:pPr>
        <w:pStyle w:val="BodyText"/>
        <w:spacing w:before="1"/>
        <w:ind w:right="559"/>
      </w:pPr>
      <w:r>
        <w:rPr/>
        <w:t>В результате изучения учебного модуля "Введение в Новейшую историю России" у обучающегося будут сформированы </w:t>
      </w:r>
      <w:r>
        <w:rPr>
          <w:b/>
        </w:rPr>
        <w:t>познавательные универсальные учебные действия, </w:t>
      </w:r>
      <w:r>
        <w:rPr/>
        <w:t>коммуникативные универсальные учебные действия, регулятивные универсальные учебные действия, совместная деятельность.</w:t>
      </w:r>
    </w:p>
    <w:p>
      <w:pPr>
        <w:spacing w:before="0"/>
        <w:ind w:left="658" w:right="558" w:firstLine="566"/>
        <w:jc w:val="both"/>
        <w:rPr>
          <w:sz w:val="24"/>
        </w:rPr>
      </w:pPr>
      <w:r>
        <w:rPr>
          <w:sz w:val="24"/>
        </w:rPr>
        <w:t>У обучающегося будут сформированы следующие </w:t>
      </w:r>
      <w:r>
        <w:rPr>
          <w:b/>
          <w:sz w:val="24"/>
        </w:rPr>
        <w:t>базовые логические действия </w:t>
      </w:r>
      <w:r>
        <w:rPr>
          <w:sz w:val="24"/>
        </w:rPr>
        <w:t>как часть познавательных универсальных учебных действий:</w:t>
      </w:r>
    </w:p>
    <w:p>
      <w:pPr>
        <w:pStyle w:val="BodyText"/>
        <w:spacing w:line="242" w:lineRule="auto"/>
        <w:ind w:right="582"/>
      </w:pPr>
      <w:r>
        <w:rPr/>
        <w:t>выявлять и</w:t>
      </w:r>
      <w:r>
        <w:rPr>
          <w:spacing w:val="-1"/>
        </w:rPr>
        <w:t> </w:t>
      </w:r>
      <w:r>
        <w:rPr/>
        <w:t>характеризовать существенные</w:t>
      </w:r>
      <w:r>
        <w:rPr>
          <w:spacing w:val="-1"/>
        </w:rPr>
        <w:t> </w:t>
      </w:r>
      <w:r>
        <w:rPr/>
        <w:t>признаки,</w:t>
      </w:r>
      <w:r>
        <w:rPr>
          <w:spacing w:val="-2"/>
        </w:rPr>
        <w:t> </w:t>
      </w:r>
      <w:r>
        <w:rPr/>
        <w:t>итоги</w:t>
      </w:r>
      <w:r>
        <w:rPr>
          <w:spacing w:val="-1"/>
        </w:rPr>
        <w:t> </w:t>
      </w:r>
      <w:r>
        <w:rPr/>
        <w:t>и</w:t>
      </w:r>
      <w:r>
        <w:rPr>
          <w:spacing w:val="-1"/>
        </w:rPr>
        <w:t> </w:t>
      </w:r>
      <w:r>
        <w:rPr/>
        <w:t>значение</w:t>
      </w:r>
      <w:r>
        <w:rPr>
          <w:spacing w:val="-3"/>
        </w:rPr>
        <w:t> </w:t>
      </w:r>
      <w:r>
        <w:rPr/>
        <w:t>ключевых событий и процессов Новейшей истории России;</w:t>
      </w:r>
    </w:p>
    <w:p>
      <w:pPr>
        <w:pStyle w:val="BodyText"/>
        <w:ind w:right="551"/>
      </w:pPr>
      <w:r>
        <w:rPr/>
        <w:t>выявлять причинно-следственные, пространственные и временные связи (при наличии) изученных</w:t>
      </w:r>
      <w:r>
        <w:rPr>
          <w:spacing w:val="33"/>
        </w:rPr>
        <w:t> </w:t>
      </w:r>
      <w:r>
        <w:rPr/>
        <w:t>ранее</w:t>
      </w:r>
      <w:r>
        <w:rPr>
          <w:spacing w:val="30"/>
        </w:rPr>
        <w:t> </w:t>
      </w:r>
      <w:r>
        <w:rPr/>
        <w:t>исторических</w:t>
      </w:r>
      <w:r>
        <w:rPr>
          <w:spacing w:val="33"/>
        </w:rPr>
        <w:t> </w:t>
      </w:r>
      <w:r>
        <w:rPr/>
        <w:t>событий,</w:t>
      </w:r>
      <w:r>
        <w:rPr>
          <w:spacing w:val="31"/>
        </w:rPr>
        <w:t> </w:t>
      </w:r>
      <w:r>
        <w:rPr/>
        <w:t>явлений,</w:t>
      </w:r>
      <w:r>
        <w:rPr>
          <w:spacing w:val="28"/>
        </w:rPr>
        <w:t> </w:t>
      </w:r>
      <w:r>
        <w:rPr/>
        <w:t>процессов</w:t>
      </w:r>
      <w:r>
        <w:rPr>
          <w:spacing w:val="30"/>
        </w:rPr>
        <w:t> </w:t>
      </w:r>
      <w:r>
        <w:rPr/>
        <w:t>с</w:t>
      </w:r>
      <w:r>
        <w:rPr>
          <w:spacing w:val="30"/>
        </w:rPr>
        <w:t> </w:t>
      </w:r>
      <w:r>
        <w:rPr/>
        <w:t>историей</w:t>
      </w:r>
      <w:r>
        <w:rPr>
          <w:spacing w:val="32"/>
        </w:rPr>
        <w:t> </w:t>
      </w:r>
      <w:r>
        <w:rPr/>
        <w:t>России</w:t>
      </w:r>
      <w:r>
        <w:rPr>
          <w:spacing w:val="32"/>
        </w:rPr>
        <w:t> </w:t>
      </w:r>
      <w:r>
        <w:rPr/>
        <w:t>XX</w:t>
      </w:r>
      <w:r>
        <w:rPr>
          <w:spacing w:val="80"/>
        </w:rPr>
        <w:t> </w:t>
      </w:r>
      <w:r>
        <w:rPr/>
        <w:t>-</w:t>
      </w:r>
      <w:r>
        <w:rPr>
          <w:spacing w:val="30"/>
        </w:rPr>
        <w:t> </w:t>
      </w:r>
      <w:r>
        <w:rPr/>
        <w:t>начала</w:t>
      </w:r>
    </w:p>
    <w:p>
      <w:pPr>
        <w:pStyle w:val="BodyText"/>
        <w:ind w:right="549" w:firstLine="0"/>
      </w:pPr>
      <w:r>
        <w:rPr/>
        <w:t>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w:t>
      </w:r>
      <w:r>
        <w:rPr>
          <w:spacing w:val="-2"/>
        </w:rPr>
        <w:t>классификации;</w:t>
      </w:r>
    </w:p>
    <w:p>
      <w:pPr>
        <w:pStyle w:val="BodyText"/>
        <w:ind w:right="569"/>
      </w:pPr>
      <w:r>
        <w:rPr/>
        <w:t>выявлять дефициты информации, данных, необходимых для решения поставленной задачи;</w:t>
      </w:r>
      <w:r>
        <w:rPr>
          <w:spacing w:val="33"/>
        </w:rPr>
        <w:t> </w:t>
      </w:r>
      <w:r>
        <w:rPr/>
        <w:t>делать</w:t>
      </w:r>
      <w:r>
        <w:rPr>
          <w:spacing w:val="33"/>
        </w:rPr>
        <w:t> </w:t>
      </w:r>
      <w:r>
        <w:rPr/>
        <w:t>выводы,</w:t>
      </w:r>
      <w:r>
        <w:rPr>
          <w:spacing w:val="32"/>
        </w:rPr>
        <w:t> </w:t>
      </w:r>
      <w:r>
        <w:rPr/>
        <w:t>создавать</w:t>
      </w:r>
      <w:r>
        <w:rPr>
          <w:spacing w:val="38"/>
        </w:rPr>
        <w:t> </w:t>
      </w:r>
      <w:r>
        <w:rPr/>
        <w:t>обобщения</w:t>
      </w:r>
      <w:r>
        <w:rPr>
          <w:spacing w:val="33"/>
        </w:rPr>
        <w:t> </w:t>
      </w:r>
      <w:r>
        <w:rPr/>
        <w:t>о</w:t>
      </w:r>
      <w:r>
        <w:rPr>
          <w:spacing w:val="32"/>
        </w:rPr>
        <w:t> </w:t>
      </w:r>
      <w:r>
        <w:rPr/>
        <w:t>взаимосвязях</w:t>
      </w:r>
      <w:r>
        <w:rPr>
          <w:spacing w:val="35"/>
        </w:rPr>
        <w:t> </w:t>
      </w:r>
      <w:r>
        <w:rPr/>
        <w:t>с</w:t>
      </w:r>
      <w:r>
        <w:rPr>
          <w:spacing w:val="28"/>
        </w:rPr>
        <w:t> </w:t>
      </w:r>
      <w:r>
        <w:rPr/>
        <w:t>использованием</w:t>
      </w:r>
      <w:r>
        <w:rPr>
          <w:spacing w:val="32"/>
        </w:rPr>
        <w:t> </w:t>
      </w:r>
      <w:r>
        <w:rPr/>
        <w:t>дедуктивных,</w:t>
      </w:r>
    </w:p>
    <w:p>
      <w:pPr>
        <w:spacing w:after="0"/>
        <w:sectPr>
          <w:pgSz w:w="11920" w:h="16850"/>
          <w:pgMar w:header="713" w:footer="0" w:top="940" w:bottom="280" w:left="760" w:right="0"/>
        </w:sectPr>
      </w:pPr>
    </w:p>
    <w:p>
      <w:pPr>
        <w:pStyle w:val="BodyText"/>
        <w:spacing w:before="249"/>
        <w:ind w:right="583" w:firstLine="0"/>
      </w:pPr>
      <w:r>
        <w:rPr/>
        <w:t>индуктивных умозаключений и по аналогии, строить логические рассуждения; самостоятельно выбирать способ решения учебной задачи.</w:t>
      </w:r>
    </w:p>
    <w:p>
      <w:pPr>
        <w:spacing w:line="274" w:lineRule="exact" w:before="5"/>
        <w:ind w:left="1225" w:right="0" w:firstLine="0"/>
        <w:jc w:val="both"/>
        <w:rPr>
          <w:b/>
          <w:sz w:val="24"/>
        </w:rPr>
      </w:pPr>
      <w:r>
        <w:rPr>
          <w:sz w:val="24"/>
        </w:rPr>
        <w:t>У</w:t>
      </w:r>
      <w:r>
        <w:rPr>
          <w:spacing w:val="-6"/>
          <w:sz w:val="24"/>
        </w:rPr>
        <w:t> </w:t>
      </w:r>
      <w:r>
        <w:rPr>
          <w:sz w:val="24"/>
        </w:rPr>
        <w:t>обучающегося</w:t>
      </w:r>
      <w:r>
        <w:rPr>
          <w:spacing w:val="2"/>
          <w:sz w:val="24"/>
        </w:rPr>
        <w:t> </w:t>
      </w:r>
      <w:r>
        <w:rPr>
          <w:sz w:val="24"/>
        </w:rPr>
        <w:t>будут сформированы</w:t>
      </w:r>
      <w:r>
        <w:rPr>
          <w:spacing w:val="-2"/>
          <w:sz w:val="24"/>
        </w:rPr>
        <w:t> </w:t>
      </w:r>
      <w:r>
        <w:rPr>
          <w:sz w:val="24"/>
        </w:rPr>
        <w:t>следующие</w:t>
      </w:r>
      <w:r>
        <w:rPr>
          <w:spacing w:val="3"/>
          <w:sz w:val="24"/>
        </w:rPr>
        <w:t> </w:t>
      </w:r>
      <w:r>
        <w:rPr>
          <w:b/>
          <w:sz w:val="24"/>
        </w:rPr>
        <w:t>базовые</w:t>
      </w:r>
      <w:r>
        <w:rPr>
          <w:b/>
          <w:spacing w:val="-2"/>
          <w:sz w:val="24"/>
        </w:rPr>
        <w:t> </w:t>
      </w:r>
      <w:r>
        <w:rPr>
          <w:b/>
          <w:sz w:val="24"/>
        </w:rPr>
        <w:t>исследовательские</w:t>
      </w:r>
      <w:r>
        <w:rPr>
          <w:b/>
          <w:spacing w:val="-3"/>
          <w:sz w:val="24"/>
        </w:rPr>
        <w:t> </w:t>
      </w:r>
      <w:r>
        <w:rPr>
          <w:b/>
          <w:spacing w:val="-2"/>
          <w:sz w:val="24"/>
        </w:rPr>
        <w:t>действия</w:t>
      </w:r>
    </w:p>
    <w:p>
      <w:pPr>
        <w:pStyle w:val="BodyText"/>
        <w:spacing w:line="274" w:lineRule="exact"/>
        <w:ind w:firstLine="0"/>
      </w:pPr>
      <w:r>
        <w:rPr/>
        <w:t>как</w:t>
      </w:r>
      <w:r>
        <w:rPr>
          <w:spacing w:val="-14"/>
        </w:rPr>
        <w:t> </w:t>
      </w:r>
      <w:r>
        <w:rPr/>
        <w:t>часть</w:t>
      </w:r>
      <w:r>
        <w:rPr>
          <w:spacing w:val="-8"/>
        </w:rPr>
        <w:t> </w:t>
      </w:r>
      <w:r>
        <w:rPr/>
        <w:t>познавательных</w:t>
      </w:r>
      <w:r>
        <w:rPr>
          <w:spacing w:val="-3"/>
        </w:rPr>
        <w:t> </w:t>
      </w:r>
      <w:r>
        <w:rPr/>
        <w:t>универсальных</w:t>
      </w:r>
      <w:r>
        <w:rPr>
          <w:spacing w:val="-3"/>
        </w:rPr>
        <w:t> </w:t>
      </w:r>
      <w:r>
        <w:rPr/>
        <w:t>учебных</w:t>
      </w:r>
      <w:r>
        <w:rPr>
          <w:spacing w:val="-5"/>
        </w:rPr>
        <w:t> </w:t>
      </w:r>
      <w:r>
        <w:rPr>
          <w:spacing w:val="-2"/>
        </w:rPr>
        <w:t>действий:</w:t>
      </w:r>
    </w:p>
    <w:p>
      <w:pPr>
        <w:pStyle w:val="BodyText"/>
        <w:ind w:right="555"/>
      </w:pPr>
      <w:r>
        <w:rPr/>
        <w:t>использовать вопросы как исследовательский инструмент познания, формулировать вопросы, фиксирующие разрыв между</w:t>
      </w:r>
      <w:r>
        <w:rPr>
          <w:spacing w:val="-1"/>
        </w:rPr>
        <w:t> </w:t>
      </w:r>
      <w:r>
        <w:rPr/>
        <w:t>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pPr>
        <w:pStyle w:val="BodyText"/>
        <w:ind w:right="554"/>
      </w:pPr>
      <w:r>
        <w:rPr/>
        <w:t>оценивать на применимость и достоверность информацию; самостоятельно</w:t>
      </w:r>
      <w:r>
        <w:rPr>
          <w:spacing w:val="40"/>
        </w:rPr>
        <w:t> </w:t>
      </w:r>
      <w:r>
        <w:rPr/>
        <w:t>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spacing w:before="1"/>
        <w:ind w:left="658" w:right="553" w:firstLine="566"/>
        <w:jc w:val="both"/>
        <w:rPr>
          <w:sz w:val="24"/>
        </w:rPr>
      </w:pPr>
      <w:r>
        <w:rPr>
          <w:sz w:val="24"/>
        </w:rPr>
        <w:t>У обучающегося будут сформированы следующие </w:t>
      </w:r>
      <w:r>
        <w:rPr>
          <w:b/>
          <w:sz w:val="24"/>
        </w:rPr>
        <w:t>умения работать с информацией </w:t>
      </w:r>
      <w:r>
        <w:rPr>
          <w:sz w:val="24"/>
        </w:rPr>
        <w:t>как часть познавательных универсальных учебных действий:</w:t>
      </w:r>
    </w:p>
    <w:p>
      <w:pPr>
        <w:pStyle w:val="BodyText"/>
        <w:spacing w:line="242" w:lineRule="auto"/>
        <w:ind w:right="581"/>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BodyText"/>
        <w:ind w:right="564"/>
      </w:pPr>
      <w:r>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pPr>
        <w:pStyle w:val="BodyText"/>
        <w:ind w:right="565"/>
      </w:pPr>
      <w:r>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pPr>
        <w:pStyle w:val="BodyText"/>
        <w:ind w:right="560"/>
      </w:pPr>
      <w:r>
        <w:rPr/>
        <w:t>У обучающегося будут сформированы следующие </w:t>
      </w:r>
      <w:r>
        <w:rPr>
          <w:b/>
        </w:rPr>
        <w:t>умения общения </w:t>
      </w:r>
      <w:r>
        <w:rPr/>
        <w:t>как часть коммуникативных универсальных учебных действий:</w:t>
      </w:r>
    </w:p>
    <w:p>
      <w:pPr>
        <w:pStyle w:val="BodyText"/>
        <w:ind w:right="578"/>
      </w:pPr>
      <w:r>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pPr>
        <w:pStyle w:val="BodyText"/>
        <w:spacing w:line="242" w:lineRule="auto"/>
        <w:ind w:right="572"/>
      </w:pPr>
      <w:r>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pPr>
        <w:pStyle w:val="BodyText"/>
        <w:ind w:right="561"/>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ind w:right="571"/>
      </w:pPr>
      <w:r>
        <w:rPr/>
        <w:t>умение формулировать вопросы (в диалоге, дискуссии) по существу обсуждаемой темы и высказывать идеи, нацеленные на решение задачи и поддержание</w:t>
      </w:r>
      <w:r>
        <w:rPr>
          <w:spacing w:val="40"/>
        </w:rPr>
        <w:t> </w:t>
      </w:r>
      <w:r>
        <w:rPr/>
        <w:t>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BodyText"/>
        <w:ind w:right="554"/>
      </w:pPr>
      <w:r>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w:t>
      </w:r>
      <w:r>
        <w:rPr>
          <w:spacing w:val="-1"/>
        </w:rPr>
        <w:t> </w:t>
      </w:r>
      <w:r>
        <w:rPr/>
        <w:t>ним</w:t>
      </w:r>
      <w:r>
        <w:rPr>
          <w:spacing w:val="-1"/>
        </w:rPr>
        <w:t> </w:t>
      </w:r>
      <w:r>
        <w:rPr/>
        <w:t>составлять устные и письменные</w:t>
      </w:r>
      <w:r>
        <w:rPr>
          <w:spacing w:val="-2"/>
        </w:rPr>
        <w:t> </w:t>
      </w:r>
      <w:r>
        <w:rPr/>
        <w:t>тексты</w:t>
      </w:r>
      <w:r>
        <w:rPr>
          <w:spacing w:val="-1"/>
        </w:rPr>
        <w:t> </w:t>
      </w:r>
      <w:r>
        <w:rPr/>
        <w:t>с использованием</w:t>
      </w:r>
      <w:r>
        <w:rPr>
          <w:spacing w:val="-1"/>
        </w:rPr>
        <w:t> </w:t>
      </w:r>
      <w:r>
        <w:rPr/>
        <w:t>иллюстративных материалов, исторических источников и другие.</w:t>
      </w:r>
    </w:p>
    <w:p>
      <w:pPr>
        <w:spacing w:line="244" w:lineRule="auto" w:before="0"/>
        <w:ind w:left="658" w:right="556" w:firstLine="566"/>
        <w:jc w:val="both"/>
        <w:rPr>
          <w:b/>
          <w:sz w:val="24"/>
        </w:rPr>
      </w:pPr>
      <w:r>
        <w:rPr>
          <w:sz w:val="24"/>
        </w:rPr>
        <w:t>У обучающегося будут сформированы следующие умения в части </w:t>
      </w:r>
      <w:r>
        <w:rPr>
          <w:b/>
          <w:sz w:val="24"/>
        </w:rPr>
        <w:t>регулятивных универсальных учебных действий:</w:t>
      </w:r>
    </w:p>
    <w:p>
      <w:pPr>
        <w:pStyle w:val="BodyText"/>
        <w:ind w:right="580"/>
      </w:pPr>
      <w:r>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pPr>
        <w:pStyle w:val="BodyText"/>
        <w:spacing w:line="242" w:lineRule="auto"/>
        <w:ind w:right="568"/>
      </w:pPr>
      <w: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w:t>
      </w:r>
    </w:p>
    <w:p>
      <w:pPr>
        <w:spacing w:after="0" w:line="242" w:lineRule="auto"/>
        <w:sectPr>
          <w:pgSz w:w="11920" w:h="16850"/>
          <w:pgMar w:header="713" w:footer="0" w:top="940" w:bottom="280" w:left="760" w:right="0"/>
        </w:sectPr>
      </w:pPr>
    </w:p>
    <w:p>
      <w:pPr>
        <w:pStyle w:val="BodyText"/>
        <w:spacing w:before="249"/>
        <w:ind w:right="575" w:firstLine="0"/>
      </w:pPr>
      <w:r>
        <w:rPr/>
        <w:t>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pPr>
        <w:pStyle w:val="BodyText"/>
        <w:ind w:right="559"/>
      </w:pPr>
      <w:r>
        <w:rPr/>
        <w:t>проявлять способность к самоконтролю, самомотивации и рефлексии, к</w:t>
      </w:r>
      <w:r>
        <w:rPr>
          <w:spacing w:val="40"/>
        </w:rPr>
        <w:t> </w:t>
      </w:r>
      <w:r>
        <w:rPr/>
        <w:t>адекватной</w:t>
      </w:r>
      <w:r>
        <w:rPr>
          <w:spacing w:val="40"/>
        </w:rPr>
        <w:t> </w:t>
      </w:r>
      <w:r>
        <w:rPr/>
        <w:t>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BodyText"/>
        <w:spacing w:line="237" w:lineRule="auto" w:before="5"/>
        <w:ind w:left="1225" w:right="570" w:firstLine="0"/>
      </w:pPr>
      <w:r>
        <w:rPr/>
        <w:t>выявлять на примерах исторических ситуаций роль эмоций в отношениях между людьми; ставить себя на место другого</w:t>
      </w:r>
      <w:r>
        <w:rPr>
          <w:spacing w:val="40"/>
        </w:rPr>
        <w:t> </w:t>
      </w:r>
      <w:r>
        <w:rPr/>
        <w:t>человека, понимать мотивы действий другого</w:t>
      </w:r>
      <w:r>
        <w:rPr>
          <w:spacing w:val="40"/>
        </w:rPr>
        <w:t> </w:t>
      </w:r>
      <w:r>
        <w:rPr/>
        <w:t>(в</w:t>
      </w:r>
    </w:p>
    <w:p>
      <w:pPr>
        <w:pStyle w:val="BodyText"/>
        <w:spacing w:line="273" w:lineRule="exact" w:before="6"/>
        <w:ind w:firstLine="0"/>
      </w:pPr>
      <w:r>
        <w:rPr/>
        <w:t>исторических</w:t>
      </w:r>
      <w:r>
        <w:rPr>
          <w:spacing w:val="-12"/>
        </w:rPr>
        <w:t> </w:t>
      </w:r>
      <w:r>
        <w:rPr/>
        <w:t>ситуациях</w:t>
      </w:r>
      <w:r>
        <w:rPr>
          <w:spacing w:val="-9"/>
        </w:rPr>
        <w:t> </w:t>
      </w:r>
      <w:r>
        <w:rPr/>
        <w:t>и</w:t>
      </w:r>
      <w:r>
        <w:rPr>
          <w:spacing w:val="-12"/>
        </w:rPr>
        <w:t> </w:t>
      </w:r>
      <w:r>
        <w:rPr/>
        <w:t>окружающей</w:t>
      </w:r>
      <w:r>
        <w:rPr>
          <w:spacing w:val="-10"/>
        </w:rPr>
        <w:t> </w:t>
      </w:r>
      <w:r>
        <w:rPr>
          <w:spacing w:val="-2"/>
        </w:rPr>
        <w:t>действительности);</w:t>
      </w:r>
    </w:p>
    <w:p>
      <w:pPr>
        <w:pStyle w:val="BodyText"/>
        <w:ind w:right="571"/>
      </w:pPr>
      <w:r>
        <w:rPr/>
        <w:t>регулировать способ выражения своих эмоций с учетом позиций и мнений других участников общения.</w:t>
      </w:r>
    </w:p>
    <w:p>
      <w:pPr>
        <w:spacing w:line="275" w:lineRule="exact" w:before="1"/>
        <w:ind w:left="1225" w:right="0" w:firstLine="0"/>
        <w:jc w:val="both"/>
        <w:rPr>
          <w:b/>
          <w:sz w:val="24"/>
        </w:rPr>
      </w:pPr>
      <w:r>
        <w:rPr>
          <w:sz w:val="24"/>
        </w:rPr>
        <w:t>У</w:t>
      </w:r>
      <w:r>
        <w:rPr>
          <w:spacing w:val="-11"/>
          <w:sz w:val="24"/>
        </w:rPr>
        <w:t> </w:t>
      </w:r>
      <w:r>
        <w:rPr>
          <w:sz w:val="24"/>
        </w:rPr>
        <w:t>обучающегося</w:t>
      </w:r>
      <w:r>
        <w:rPr>
          <w:spacing w:val="-7"/>
          <w:sz w:val="24"/>
        </w:rPr>
        <w:t> </w:t>
      </w:r>
      <w:r>
        <w:rPr>
          <w:sz w:val="24"/>
        </w:rPr>
        <w:t>будут</w:t>
      </w:r>
      <w:r>
        <w:rPr>
          <w:spacing w:val="-5"/>
          <w:sz w:val="24"/>
        </w:rPr>
        <w:t> </w:t>
      </w:r>
      <w:r>
        <w:rPr>
          <w:sz w:val="24"/>
        </w:rPr>
        <w:t>сформированы</w:t>
      </w:r>
      <w:r>
        <w:rPr>
          <w:spacing w:val="-5"/>
          <w:sz w:val="24"/>
        </w:rPr>
        <w:t> </w:t>
      </w:r>
      <w:r>
        <w:rPr>
          <w:sz w:val="24"/>
        </w:rPr>
        <w:t>следующие</w:t>
      </w:r>
      <w:r>
        <w:rPr>
          <w:spacing w:val="-4"/>
          <w:sz w:val="24"/>
        </w:rPr>
        <w:t> </w:t>
      </w:r>
      <w:r>
        <w:rPr>
          <w:b/>
          <w:sz w:val="24"/>
        </w:rPr>
        <w:t>умения</w:t>
      </w:r>
      <w:r>
        <w:rPr>
          <w:b/>
          <w:spacing w:val="-8"/>
          <w:sz w:val="24"/>
        </w:rPr>
        <w:t> </w:t>
      </w:r>
      <w:r>
        <w:rPr>
          <w:b/>
          <w:sz w:val="24"/>
        </w:rPr>
        <w:t>совместной</w:t>
      </w:r>
      <w:r>
        <w:rPr>
          <w:b/>
          <w:spacing w:val="-7"/>
          <w:sz w:val="24"/>
        </w:rPr>
        <w:t> </w:t>
      </w:r>
      <w:r>
        <w:rPr>
          <w:b/>
          <w:spacing w:val="-2"/>
          <w:sz w:val="24"/>
        </w:rPr>
        <w:t>деятельности:</w:t>
      </w:r>
    </w:p>
    <w:p>
      <w:pPr>
        <w:pStyle w:val="BodyText"/>
        <w:ind w:right="561"/>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ind w:right="561"/>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pPr>
        <w:pStyle w:val="BodyText"/>
        <w:ind w:right="559"/>
      </w:pPr>
      <w:r>
        <w:rPr/>
        <w:t>выполнять свою часть работы, достигать качественного результата по</w:t>
      </w:r>
      <w:r>
        <w:rPr>
          <w:spacing w:val="40"/>
        </w:rPr>
        <w:t> </w:t>
      </w:r>
      <w:r>
        <w:rPr/>
        <w:t>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pPr>
        <w:pStyle w:val="BodyText"/>
        <w:spacing w:line="242" w:lineRule="auto"/>
        <w:ind w:right="1745"/>
      </w:pPr>
      <w:r>
        <w:rPr/>
        <w:t>сравнивать</w:t>
      </w:r>
      <w:r>
        <w:rPr>
          <w:spacing w:val="-2"/>
        </w:rPr>
        <w:t> </w:t>
      </w:r>
      <w:r>
        <w:rPr/>
        <w:t>результаты</w:t>
      </w:r>
      <w:r>
        <w:rPr>
          <w:spacing w:val="-2"/>
        </w:rPr>
        <w:t> </w:t>
      </w:r>
      <w:r>
        <w:rPr/>
        <w:t>с</w:t>
      </w:r>
      <w:r>
        <w:rPr>
          <w:spacing w:val="-7"/>
        </w:rPr>
        <w:t> </w:t>
      </w:r>
      <w:r>
        <w:rPr/>
        <w:t>исходной задачей</w:t>
      </w:r>
      <w:r>
        <w:rPr>
          <w:spacing w:val="-2"/>
        </w:rPr>
        <w:t> </w:t>
      </w:r>
      <w:r>
        <w:rPr/>
        <w:t>и вкладом</w:t>
      </w:r>
      <w:r>
        <w:rPr>
          <w:spacing w:val="-4"/>
        </w:rPr>
        <w:t> </w:t>
      </w:r>
      <w:r>
        <w:rPr/>
        <w:t>каждого</w:t>
      </w:r>
      <w:r>
        <w:rPr>
          <w:spacing w:val="-7"/>
        </w:rPr>
        <w:t> </w:t>
      </w:r>
      <w:r>
        <w:rPr/>
        <w:t>члена</w:t>
      </w:r>
      <w:r>
        <w:rPr>
          <w:spacing w:val="-7"/>
        </w:rPr>
        <w:t> </w:t>
      </w:r>
      <w:r>
        <w:rPr/>
        <w:t>команды</w:t>
      </w:r>
      <w:r>
        <w:rPr>
          <w:spacing w:val="-3"/>
        </w:rPr>
        <w:t> </w:t>
      </w:r>
      <w:r>
        <w:rPr/>
        <w:t>в достижение результатов, разделять сферу ответственности и проявлять готовность к предоставлению отчёта перед группой.</w:t>
      </w:r>
    </w:p>
    <w:p>
      <w:pPr>
        <w:pStyle w:val="BodyText"/>
        <w:spacing w:before="10"/>
        <w:ind w:left="0" w:firstLine="0"/>
        <w:jc w:val="left"/>
      </w:pPr>
    </w:p>
    <w:p>
      <w:pPr>
        <w:pStyle w:val="Heading2"/>
        <w:numPr>
          <w:ilvl w:val="2"/>
          <w:numId w:val="26"/>
        </w:numPr>
        <w:tabs>
          <w:tab w:pos="2266" w:val="left" w:leader="none"/>
          <w:tab w:pos="4211" w:val="left" w:leader="none"/>
          <w:tab w:pos="5589" w:val="left" w:leader="none"/>
          <w:tab w:pos="7298" w:val="left" w:leader="none"/>
          <w:tab w:pos="8057" w:val="left" w:leader="none"/>
          <w:tab w:pos="9581" w:val="left" w:leader="none"/>
        </w:tabs>
        <w:spacing w:line="237" w:lineRule="auto" w:before="1" w:after="0"/>
        <w:ind w:left="658" w:right="573" w:firstLine="566"/>
        <w:jc w:val="left"/>
      </w:pPr>
      <w:r>
        <w:rPr/>
        <mc:AlternateContent>
          <mc:Choice Requires="wps">
            <w:drawing>
              <wp:anchor distT="0" distB="0" distL="0" distR="0" allowOverlap="1" layoutInCell="1" locked="0" behindDoc="1" simplePos="0" relativeHeight="473886208">
                <wp:simplePos x="0" y="0"/>
                <wp:positionH relativeFrom="page">
                  <wp:posOffset>1260652</wp:posOffset>
                </wp:positionH>
                <wp:positionV relativeFrom="paragraph">
                  <wp:posOffset>147498</wp:posOffset>
                </wp:positionV>
                <wp:extent cx="5943600" cy="254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943600" cy="25400"/>
                        </a:xfrm>
                        <a:custGeom>
                          <a:avLst/>
                          <a:gdLst/>
                          <a:ahLst/>
                          <a:cxnLst/>
                          <a:rect l="l" t="t" r="r" b="b"/>
                          <a:pathLst>
                            <a:path w="5943600" h="25400">
                              <a:moveTo>
                                <a:pt x="5943422" y="9398"/>
                              </a:moveTo>
                              <a:lnTo>
                                <a:pt x="342900" y="9398"/>
                              </a:lnTo>
                              <a:lnTo>
                                <a:pt x="342900" y="0"/>
                              </a:lnTo>
                              <a:lnTo>
                                <a:pt x="0" y="0"/>
                              </a:lnTo>
                              <a:lnTo>
                                <a:pt x="0" y="19812"/>
                              </a:lnTo>
                              <a:lnTo>
                                <a:pt x="457" y="19812"/>
                              </a:lnTo>
                              <a:lnTo>
                                <a:pt x="457" y="25273"/>
                              </a:lnTo>
                              <a:lnTo>
                                <a:pt x="5943422" y="25273"/>
                              </a:lnTo>
                              <a:lnTo>
                                <a:pt x="5943422" y="939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264008pt;margin-top:11.614062pt;width:468pt;height:2pt;mso-position-horizontal-relative:page;mso-position-vertical-relative:paragraph;z-index:-29430272" id="docshape2" coordorigin="1985,232" coordsize="9360,40" path="m11345,247l2525,247,2525,232,1985,232,1985,263,1986,263,1986,272,11345,272,11345,247xe" filled="true" fillcolor="#000000" stroked="false">
                <v:path arrowok="t"/>
                <v:fill type="solid"/>
                <w10:wrap type="none"/>
              </v:shape>
            </w:pict>
          </mc:Fallback>
        </mc:AlternateContent>
      </w:r>
      <w:r>
        <w:rPr>
          <w:spacing w:val="-2"/>
        </w:rPr>
        <w:t>Федеральная</w:t>
      </w:r>
      <w:r>
        <w:rPr/>
        <w:tab/>
      </w:r>
      <w:r>
        <w:rPr>
          <w:spacing w:val="-2"/>
        </w:rPr>
        <w:t>рабочая</w:t>
      </w:r>
      <w:r>
        <w:rPr/>
        <w:tab/>
      </w:r>
      <w:r>
        <w:rPr>
          <w:spacing w:val="-2"/>
        </w:rPr>
        <w:t>программа</w:t>
      </w:r>
      <w:r>
        <w:rPr/>
        <w:tab/>
      </w:r>
      <w:r>
        <w:rPr>
          <w:spacing w:val="-6"/>
        </w:rPr>
        <w:t>по</w:t>
      </w:r>
      <w:r>
        <w:rPr/>
        <w:tab/>
      </w:r>
      <w:r>
        <w:rPr>
          <w:spacing w:val="-2"/>
        </w:rPr>
        <w:t>учебному</w:t>
      </w:r>
      <w:r>
        <w:rPr/>
        <w:tab/>
      </w:r>
      <w:r>
        <w:rPr>
          <w:spacing w:val="-2"/>
        </w:rPr>
        <w:t>предмету </w:t>
      </w:r>
      <w:r>
        <w:rPr>
          <w:spacing w:val="-2"/>
          <w:u w:val="thick"/>
        </w:rPr>
        <w:t>"ОБЩЕСТВОЗНАНИЕ".</w:t>
      </w:r>
    </w:p>
    <w:p>
      <w:pPr>
        <w:pStyle w:val="BodyText"/>
        <w:spacing w:before="272"/>
        <w:ind w:right="553"/>
      </w:pPr>
      <w:r>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Heading1"/>
        <w:spacing w:line="274" w:lineRule="exact" w:before="5"/>
        <w:ind w:left="4213"/>
      </w:pPr>
      <w:r>
        <w:rPr/>
        <w:t>ПОЯСНИТЕЛЬНАЯ</w:t>
      </w:r>
      <w:r>
        <w:rPr>
          <w:spacing w:val="-12"/>
        </w:rPr>
        <w:t> </w:t>
      </w:r>
      <w:r>
        <w:rPr>
          <w:spacing w:val="-2"/>
        </w:rPr>
        <w:t>ЗАПИСКА</w:t>
      </w:r>
    </w:p>
    <w:p>
      <w:pPr>
        <w:pStyle w:val="BodyText"/>
        <w:ind w:right="552" w:firstLine="719"/>
      </w:pPr>
      <w:r>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6">
        <w:r>
          <w:rPr/>
          <w:t>ФГОС ООО,</w:t>
        </w:r>
      </w:hyperlink>
      <w:r>
        <w:rPr/>
        <w:t>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pPr>
        <w:pStyle w:val="BodyText"/>
        <w:ind w:right="553" w:firstLine="719"/>
      </w:pPr>
      <w:r>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BodyText"/>
        <w:ind w:right="564" w:firstLine="719"/>
      </w:pPr>
      <w:r>
        <w:rPr/>
        <w:t>Изучение обществознания, включающего знания о</w:t>
      </w:r>
      <w:r>
        <w:rPr>
          <w:spacing w:val="-1"/>
        </w:rPr>
        <w:t> </w:t>
      </w:r>
      <w:r>
        <w:rPr/>
        <w:t>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rPr>
        <w:t>ценностям.</w:t>
      </w:r>
    </w:p>
    <w:p>
      <w:pPr>
        <w:spacing w:after="0"/>
        <w:sectPr>
          <w:pgSz w:w="11920" w:h="16850"/>
          <w:pgMar w:header="713" w:footer="0" w:top="940" w:bottom="280" w:left="760" w:right="0"/>
        </w:sectPr>
      </w:pPr>
    </w:p>
    <w:p>
      <w:pPr>
        <w:pStyle w:val="BodyText"/>
        <w:ind w:right="556" w:firstLine="719"/>
      </w:pPr>
      <w:r>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BodyText"/>
        <w:ind w:right="569" w:firstLine="719"/>
      </w:pPr>
      <w:r>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w:t>
      </w:r>
      <w:r>
        <w:rPr>
          <w:spacing w:val="40"/>
        </w:rPr>
        <w:t> </w:t>
      </w:r>
      <w:r>
        <w:rPr/>
        <w:t>своего места в обществе.</w:t>
      </w:r>
    </w:p>
    <w:p>
      <w:pPr>
        <w:pStyle w:val="Heading3"/>
        <w:spacing w:line="237" w:lineRule="auto"/>
        <w:ind w:left="658" w:right="570" w:firstLine="719"/>
      </w:pPr>
      <w:r>
        <w:rPr/>
        <w:t>Целями обществоведческого образования на уровне основного общего образования </w:t>
      </w:r>
      <w:r>
        <w:rPr>
          <w:spacing w:val="-2"/>
        </w:rPr>
        <w:t>являются:</w:t>
      </w:r>
    </w:p>
    <w:p>
      <w:pPr>
        <w:pStyle w:val="BodyText"/>
        <w:spacing w:line="242" w:lineRule="auto"/>
        <w:ind w:right="554" w:firstLine="719"/>
      </w:pPr>
      <w:r>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BodyText"/>
        <w:ind w:right="554" w:firstLine="719"/>
      </w:pPr>
      <w:r>
        <w:rPr/>
        <w:t>развитие у обучающихся понимания приоритетности общенациональных интересов, приверженности правовым принципам, закреплённым в </w:t>
      </w:r>
      <w:hyperlink r:id="rId11">
        <w:r>
          <w:rPr/>
          <w:t>Конституции</w:t>
        </w:r>
      </w:hyperlink>
      <w:r>
        <w:rPr/>
        <w:t> Российской Федерации и законодательстве Российской Федерации;</w:t>
      </w:r>
    </w:p>
    <w:p>
      <w:pPr>
        <w:pStyle w:val="BodyText"/>
        <w:ind w:right="559" w:firstLine="719"/>
      </w:pPr>
      <w:r>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pPr>
        <w:pStyle w:val="BodyText"/>
        <w:ind w:right="568" w:firstLine="719"/>
      </w:pPr>
      <w:r>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w:t>
      </w:r>
    </w:p>
    <w:p>
      <w:pPr>
        <w:spacing w:after="0"/>
        <w:sectPr>
          <w:pgSz w:w="11920" w:h="16850"/>
          <w:pgMar w:header="713" w:footer="0" w:top="940" w:bottom="280" w:left="760" w:right="0"/>
        </w:sectPr>
      </w:pPr>
    </w:p>
    <w:p>
      <w:pPr>
        <w:pStyle w:val="BodyText"/>
        <w:spacing w:before="249"/>
        <w:ind w:right="558" w:firstLine="0"/>
      </w:pPr>
      <w:r>
        <w:rPr/>
        <w:t>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BodyText"/>
        <w:ind w:right="563" w:firstLine="719"/>
      </w:pPr>
      <w:r>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pPr>
        <w:pStyle w:val="BodyText"/>
        <w:ind w:right="562" w:firstLine="719"/>
      </w:pPr>
      <w:r>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BodyText"/>
        <w:spacing w:before="1"/>
        <w:ind w:right="558" w:firstLine="719"/>
      </w:pPr>
      <w:r>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BodyText"/>
        <w:spacing w:line="242" w:lineRule="auto"/>
        <w:ind w:right="560" w:firstLine="719"/>
      </w:pPr>
      <w:r>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pPr>
        <w:pStyle w:val="Heading1"/>
        <w:spacing w:line="273" w:lineRule="exact"/>
        <w:ind w:left="3618"/>
      </w:pPr>
      <w:r>
        <w:rPr/>
        <w:t>СОДЕРЖАНИЕ</w:t>
      </w:r>
      <w:r>
        <w:rPr>
          <w:spacing w:val="-3"/>
        </w:rPr>
        <w:t> </w:t>
      </w:r>
      <w:r>
        <w:rPr/>
        <w:t>ОБУЧЕНИЯ</w:t>
      </w:r>
      <w:r>
        <w:rPr>
          <w:spacing w:val="-3"/>
        </w:rPr>
        <w:t> </w:t>
      </w:r>
      <w:r>
        <w:rPr/>
        <w:t>В</w:t>
      </w:r>
      <w:r>
        <w:rPr>
          <w:spacing w:val="1"/>
        </w:rPr>
        <w:t> </w:t>
      </w:r>
      <w:r>
        <w:rPr/>
        <w:t>6</w:t>
      </w:r>
      <w:r>
        <w:rPr>
          <w:spacing w:val="-3"/>
        </w:rPr>
        <w:t> </w:t>
      </w:r>
      <w:r>
        <w:rPr>
          <w:spacing w:val="-2"/>
        </w:rPr>
        <w:t>КЛАССЕ</w:t>
      </w:r>
    </w:p>
    <w:p>
      <w:pPr>
        <w:pStyle w:val="Heading2"/>
        <w:spacing w:line="272" w:lineRule="exact"/>
        <w:ind w:left="1381"/>
      </w:pPr>
      <w:r>
        <w:rPr/>
        <w:t>Человек</w:t>
      </w:r>
      <w:r>
        <w:rPr>
          <w:spacing w:val="-5"/>
        </w:rPr>
        <w:t> </w:t>
      </w:r>
      <w:r>
        <w:rPr/>
        <w:t>и</w:t>
      </w:r>
      <w:r>
        <w:rPr>
          <w:spacing w:val="-5"/>
        </w:rPr>
        <w:t> </w:t>
      </w:r>
      <w:r>
        <w:rPr/>
        <w:t>его</w:t>
      </w:r>
      <w:r>
        <w:rPr>
          <w:spacing w:val="-5"/>
        </w:rPr>
        <w:t> </w:t>
      </w:r>
      <w:r>
        <w:rPr/>
        <w:t>социальное</w:t>
      </w:r>
      <w:r>
        <w:rPr>
          <w:spacing w:val="-10"/>
        </w:rPr>
        <w:t> </w:t>
      </w:r>
      <w:r>
        <w:rPr>
          <w:spacing w:val="-2"/>
        </w:rPr>
        <w:t>окружение.</w:t>
      </w:r>
    </w:p>
    <w:p>
      <w:pPr>
        <w:pStyle w:val="BodyText"/>
        <w:spacing w:line="242" w:lineRule="auto"/>
        <w:ind w:right="562" w:firstLine="719"/>
      </w:pPr>
      <w:r>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pPr>
        <w:pStyle w:val="BodyText"/>
        <w:ind w:right="565" w:firstLine="719"/>
      </w:pPr>
      <w:r>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w:t>
      </w:r>
      <w:r>
        <w:rPr>
          <w:spacing w:val="40"/>
        </w:rPr>
        <w:t> </w:t>
      </w:r>
      <w:r>
        <w:rPr>
          <w:spacing w:val="-2"/>
        </w:rPr>
        <w:t>возраста.</w:t>
      </w:r>
    </w:p>
    <w:p>
      <w:pPr>
        <w:pStyle w:val="BodyText"/>
        <w:spacing w:line="244" w:lineRule="auto"/>
        <w:ind w:right="566" w:firstLine="719"/>
      </w:pPr>
      <w:r>
        <w:rPr/>
        <w:t>Люди с ограниченными возможностями здоровья, их особые потребности и социальная </w:t>
      </w:r>
      <w:r>
        <w:rPr>
          <w:spacing w:val="-2"/>
        </w:rPr>
        <w:t>позиция.</w:t>
      </w:r>
    </w:p>
    <w:p>
      <w:pPr>
        <w:pStyle w:val="BodyText"/>
        <w:ind w:right="564" w:firstLine="719"/>
      </w:pPr>
      <w:r>
        <w:rPr/>
        <w:t>Цели и мотивы деятельности. Виды деятельности (игра, труд, учение). Познание человеком мира и самого себя как вид деятельности.</w:t>
      </w:r>
    </w:p>
    <w:p>
      <w:pPr>
        <w:pStyle w:val="BodyText"/>
        <w:spacing w:line="272" w:lineRule="exact"/>
        <w:ind w:left="1378" w:firstLine="2"/>
      </w:pPr>
      <w:r>
        <w:rPr/>
        <w:t>Право</w:t>
      </w:r>
      <w:r>
        <w:rPr>
          <w:spacing w:val="-15"/>
        </w:rPr>
        <w:t> </w:t>
      </w:r>
      <w:r>
        <w:rPr/>
        <w:t>человека</w:t>
      </w:r>
      <w:r>
        <w:rPr>
          <w:spacing w:val="-9"/>
        </w:rPr>
        <w:t> </w:t>
      </w:r>
      <w:r>
        <w:rPr/>
        <w:t>на</w:t>
      </w:r>
      <w:r>
        <w:rPr>
          <w:spacing w:val="-3"/>
        </w:rPr>
        <w:t> </w:t>
      </w:r>
      <w:r>
        <w:rPr/>
        <w:t>образование.</w:t>
      </w:r>
      <w:r>
        <w:rPr>
          <w:spacing w:val="-7"/>
        </w:rPr>
        <w:t> </w:t>
      </w:r>
      <w:r>
        <w:rPr/>
        <w:t>Школьное</w:t>
      </w:r>
      <w:r>
        <w:rPr>
          <w:spacing w:val="-5"/>
        </w:rPr>
        <w:t> </w:t>
      </w:r>
      <w:r>
        <w:rPr/>
        <w:t>образование.</w:t>
      </w:r>
      <w:r>
        <w:rPr>
          <w:spacing w:val="-6"/>
        </w:rPr>
        <w:t> </w:t>
      </w:r>
      <w:r>
        <w:rPr/>
        <w:t>Права</w:t>
      </w:r>
      <w:r>
        <w:rPr>
          <w:spacing w:val="-8"/>
        </w:rPr>
        <w:t> </w:t>
      </w:r>
      <w:r>
        <w:rPr/>
        <w:t>и</w:t>
      </w:r>
      <w:r>
        <w:rPr>
          <w:spacing w:val="-4"/>
        </w:rPr>
        <w:t> </w:t>
      </w:r>
      <w:r>
        <w:rPr/>
        <w:t>обязанности</w:t>
      </w:r>
      <w:r>
        <w:rPr>
          <w:spacing w:val="2"/>
        </w:rPr>
        <w:t> </w:t>
      </w:r>
      <w:r>
        <w:rPr>
          <w:spacing w:val="-2"/>
        </w:rPr>
        <w:t>учащегося.</w:t>
      </w:r>
    </w:p>
    <w:p>
      <w:pPr>
        <w:pStyle w:val="BodyText"/>
        <w:spacing w:line="242" w:lineRule="auto"/>
        <w:ind w:right="573" w:firstLine="719"/>
      </w:pPr>
      <w:r>
        <w:rPr/>
        <w:t>Общение. Цели и средства общения. Особенности общения подростков. Общение в современных условиях.</w:t>
      </w:r>
    </w:p>
    <w:p>
      <w:pPr>
        <w:pStyle w:val="BodyText"/>
        <w:spacing w:line="274" w:lineRule="exact"/>
        <w:ind w:left="1381" w:firstLine="0"/>
      </w:pPr>
      <w:r>
        <w:rPr/>
        <w:t>Отношения</w:t>
      </w:r>
      <w:r>
        <w:rPr>
          <w:spacing w:val="30"/>
        </w:rPr>
        <w:t> </w:t>
      </w:r>
      <w:r>
        <w:rPr/>
        <w:t>в</w:t>
      </w:r>
      <w:r>
        <w:rPr>
          <w:spacing w:val="60"/>
          <w:w w:val="150"/>
        </w:rPr>
        <w:t> </w:t>
      </w:r>
      <w:r>
        <w:rPr/>
        <w:t>малых</w:t>
      </w:r>
      <w:r>
        <w:rPr>
          <w:spacing w:val="61"/>
          <w:w w:val="150"/>
        </w:rPr>
        <w:t> </w:t>
      </w:r>
      <w:r>
        <w:rPr/>
        <w:t>группах.</w:t>
      </w:r>
      <w:r>
        <w:rPr>
          <w:spacing w:val="63"/>
          <w:w w:val="150"/>
        </w:rPr>
        <w:t> </w:t>
      </w:r>
      <w:r>
        <w:rPr/>
        <w:t>Групповые</w:t>
      </w:r>
      <w:r>
        <w:rPr>
          <w:spacing w:val="63"/>
          <w:w w:val="150"/>
        </w:rPr>
        <w:t> </w:t>
      </w:r>
      <w:r>
        <w:rPr/>
        <w:t>нормы</w:t>
      </w:r>
      <w:r>
        <w:rPr>
          <w:spacing w:val="58"/>
          <w:w w:val="150"/>
        </w:rPr>
        <w:t> </w:t>
      </w:r>
      <w:r>
        <w:rPr/>
        <w:t>и</w:t>
      </w:r>
      <w:r>
        <w:rPr>
          <w:spacing w:val="62"/>
          <w:w w:val="150"/>
        </w:rPr>
        <w:t> </w:t>
      </w:r>
      <w:r>
        <w:rPr/>
        <w:t>правила.</w:t>
      </w:r>
      <w:r>
        <w:rPr>
          <w:spacing w:val="59"/>
          <w:w w:val="150"/>
        </w:rPr>
        <w:t> </w:t>
      </w:r>
      <w:r>
        <w:rPr/>
        <w:t>Лидерство</w:t>
      </w:r>
      <w:r>
        <w:rPr>
          <w:spacing w:val="58"/>
          <w:w w:val="150"/>
        </w:rPr>
        <w:t> </w:t>
      </w:r>
      <w:r>
        <w:rPr/>
        <w:t>в</w:t>
      </w:r>
      <w:r>
        <w:rPr>
          <w:spacing w:val="61"/>
          <w:w w:val="150"/>
        </w:rPr>
        <w:t> </w:t>
      </w:r>
      <w:r>
        <w:rPr>
          <w:spacing w:val="-2"/>
        </w:rPr>
        <w:t>группе.</w:t>
      </w:r>
    </w:p>
    <w:p>
      <w:pPr>
        <w:pStyle w:val="BodyText"/>
        <w:spacing w:line="274" w:lineRule="exact"/>
        <w:ind w:firstLine="0"/>
      </w:pPr>
      <w:r>
        <w:rPr/>
        <w:t>Межличностные</w:t>
      </w:r>
      <w:r>
        <w:rPr>
          <w:spacing w:val="-11"/>
        </w:rPr>
        <w:t> </w:t>
      </w:r>
      <w:r>
        <w:rPr/>
        <w:t>отношения</w:t>
      </w:r>
      <w:r>
        <w:rPr>
          <w:spacing w:val="-10"/>
        </w:rPr>
        <w:t> </w:t>
      </w:r>
      <w:r>
        <w:rPr/>
        <w:t>(деловые,</w:t>
      </w:r>
      <w:r>
        <w:rPr>
          <w:spacing w:val="-11"/>
        </w:rPr>
        <w:t> </w:t>
      </w:r>
      <w:r>
        <w:rPr>
          <w:spacing w:val="-2"/>
        </w:rPr>
        <w:t>личные).</w:t>
      </w:r>
    </w:p>
    <w:p>
      <w:pPr>
        <w:pStyle w:val="BodyText"/>
        <w:ind w:left="1381" w:firstLine="0"/>
      </w:pPr>
      <w:r>
        <w:rPr/>
        <w:t>Отношения</w:t>
      </w:r>
      <w:r>
        <w:rPr>
          <w:spacing w:val="46"/>
        </w:rPr>
        <w:t> </w:t>
      </w:r>
      <w:r>
        <w:rPr/>
        <w:t>в</w:t>
      </w:r>
      <w:r>
        <w:rPr>
          <w:spacing w:val="50"/>
        </w:rPr>
        <w:t> </w:t>
      </w:r>
      <w:r>
        <w:rPr/>
        <w:t>семье.</w:t>
      </w:r>
      <w:r>
        <w:rPr>
          <w:spacing w:val="55"/>
        </w:rPr>
        <w:t> </w:t>
      </w:r>
      <w:r>
        <w:rPr/>
        <w:t>Роль</w:t>
      </w:r>
      <w:r>
        <w:rPr>
          <w:spacing w:val="56"/>
        </w:rPr>
        <w:t> </w:t>
      </w:r>
      <w:r>
        <w:rPr/>
        <w:t>семьи</w:t>
      </w:r>
      <w:r>
        <w:rPr>
          <w:spacing w:val="55"/>
        </w:rPr>
        <w:t> </w:t>
      </w:r>
      <w:r>
        <w:rPr/>
        <w:t>в</w:t>
      </w:r>
      <w:r>
        <w:rPr>
          <w:spacing w:val="50"/>
        </w:rPr>
        <w:t> </w:t>
      </w:r>
      <w:r>
        <w:rPr/>
        <w:t>жизни</w:t>
      </w:r>
      <w:r>
        <w:rPr>
          <w:spacing w:val="54"/>
        </w:rPr>
        <w:t> </w:t>
      </w:r>
      <w:r>
        <w:rPr/>
        <w:t>человека</w:t>
      </w:r>
      <w:r>
        <w:rPr>
          <w:spacing w:val="56"/>
        </w:rPr>
        <w:t> </w:t>
      </w:r>
      <w:r>
        <w:rPr/>
        <w:t>и</w:t>
      </w:r>
      <w:r>
        <w:rPr>
          <w:spacing w:val="57"/>
        </w:rPr>
        <w:t> </w:t>
      </w:r>
      <w:r>
        <w:rPr/>
        <w:t>общества.</w:t>
      </w:r>
      <w:r>
        <w:rPr>
          <w:spacing w:val="50"/>
        </w:rPr>
        <w:t> </w:t>
      </w:r>
      <w:r>
        <w:rPr/>
        <w:t>Семейные</w:t>
      </w:r>
      <w:r>
        <w:rPr>
          <w:spacing w:val="48"/>
        </w:rPr>
        <w:t> </w:t>
      </w:r>
      <w:r>
        <w:rPr>
          <w:spacing w:val="-2"/>
        </w:rPr>
        <w:t>традиции.</w:t>
      </w:r>
    </w:p>
    <w:p>
      <w:pPr>
        <w:pStyle w:val="BodyText"/>
        <w:spacing w:line="275" w:lineRule="exact"/>
        <w:ind w:firstLine="0"/>
      </w:pPr>
      <w:r>
        <w:rPr/>
        <w:t>Семейный</w:t>
      </w:r>
      <w:r>
        <w:rPr>
          <w:spacing w:val="-7"/>
        </w:rPr>
        <w:t> </w:t>
      </w:r>
      <w:r>
        <w:rPr/>
        <w:t>досуг.</w:t>
      </w:r>
      <w:r>
        <w:rPr>
          <w:spacing w:val="-8"/>
        </w:rPr>
        <w:t> </w:t>
      </w:r>
      <w:r>
        <w:rPr/>
        <w:t>Свободное</w:t>
      </w:r>
      <w:r>
        <w:rPr>
          <w:spacing w:val="-9"/>
        </w:rPr>
        <w:t> </w:t>
      </w:r>
      <w:r>
        <w:rPr/>
        <w:t>время</w:t>
      </w:r>
      <w:r>
        <w:rPr>
          <w:spacing w:val="-5"/>
        </w:rPr>
        <w:t> </w:t>
      </w:r>
      <w:r>
        <w:rPr>
          <w:spacing w:val="-2"/>
        </w:rPr>
        <w:t>подростка.</w:t>
      </w:r>
    </w:p>
    <w:p>
      <w:pPr>
        <w:pStyle w:val="BodyText"/>
        <w:spacing w:line="275" w:lineRule="exact"/>
        <w:ind w:left="1381" w:firstLine="0"/>
        <w:jc w:val="left"/>
      </w:pPr>
      <w:r>
        <w:rPr/>
        <w:t>Отношения</w:t>
      </w:r>
      <w:r>
        <w:rPr>
          <w:spacing w:val="-9"/>
        </w:rPr>
        <w:t> </w:t>
      </w:r>
      <w:r>
        <w:rPr/>
        <w:t>с</w:t>
      </w:r>
      <w:r>
        <w:rPr>
          <w:spacing w:val="-9"/>
        </w:rPr>
        <w:t> </w:t>
      </w:r>
      <w:r>
        <w:rPr/>
        <w:t>друзьями</w:t>
      </w:r>
      <w:r>
        <w:rPr>
          <w:spacing w:val="-3"/>
        </w:rPr>
        <w:t> </w:t>
      </w:r>
      <w:r>
        <w:rPr/>
        <w:t>и</w:t>
      </w:r>
      <w:r>
        <w:rPr>
          <w:spacing w:val="-6"/>
        </w:rPr>
        <w:t> </w:t>
      </w:r>
      <w:r>
        <w:rPr/>
        <w:t>сверстниками.</w:t>
      </w:r>
      <w:r>
        <w:rPr>
          <w:spacing w:val="-5"/>
        </w:rPr>
        <w:t> </w:t>
      </w:r>
      <w:r>
        <w:rPr/>
        <w:t>Конфликты</w:t>
      </w:r>
      <w:r>
        <w:rPr>
          <w:spacing w:val="-8"/>
        </w:rPr>
        <w:t> </w:t>
      </w:r>
      <w:r>
        <w:rPr/>
        <w:t>в</w:t>
      </w:r>
      <w:r>
        <w:rPr>
          <w:spacing w:val="-7"/>
        </w:rPr>
        <w:t> </w:t>
      </w:r>
      <w:r>
        <w:rPr/>
        <w:t>межличностных</w:t>
      </w:r>
      <w:r>
        <w:rPr>
          <w:spacing w:val="-7"/>
        </w:rPr>
        <w:t> </w:t>
      </w:r>
      <w:r>
        <w:rPr>
          <w:spacing w:val="-2"/>
        </w:rPr>
        <w:t>отношениях.</w:t>
      </w:r>
    </w:p>
    <w:p>
      <w:pPr>
        <w:pStyle w:val="Heading2"/>
        <w:spacing w:line="275" w:lineRule="exact"/>
        <w:ind w:left="1381"/>
        <w:jc w:val="left"/>
      </w:pPr>
      <w:r>
        <w:rPr/>
        <w:t>Общество,</w:t>
      </w:r>
      <w:r>
        <w:rPr>
          <w:spacing w:val="-7"/>
        </w:rPr>
        <w:t> </w:t>
      </w:r>
      <w:r>
        <w:rPr/>
        <w:t>в</w:t>
      </w:r>
      <w:r>
        <w:rPr>
          <w:spacing w:val="-6"/>
        </w:rPr>
        <w:t> </w:t>
      </w:r>
      <w:r>
        <w:rPr/>
        <w:t>котором</w:t>
      </w:r>
      <w:r>
        <w:rPr>
          <w:spacing w:val="-7"/>
        </w:rPr>
        <w:t> </w:t>
      </w:r>
      <w:r>
        <w:rPr/>
        <w:t>мы</w:t>
      </w:r>
      <w:r>
        <w:rPr>
          <w:spacing w:val="-2"/>
        </w:rPr>
        <w:t> живём.</w:t>
      </w:r>
    </w:p>
    <w:p>
      <w:pPr>
        <w:pStyle w:val="BodyText"/>
        <w:spacing w:line="275" w:lineRule="exact"/>
        <w:ind w:left="1381" w:firstLine="0"/>
        <w:jc w:val="left"/>
      </w:pPr>
      <w:r>
        <w:rPr/>
        <w:t>Что</w:t>
      </w:r>
      <w:r>
        <w:rPr>
          <w:spacing w:val="5"/>
        </w:rPr>
        <w:t> </w:t>
      </w:r>
      <w:r>
        <w:rPr/>
        <w:t>такое</w:t>
      </w:r>
      <w:r>
        <w:rPr>
          <w:spacing w:val="71"/>
        </w:rPr>
        <w:t> </w:t>
      </w:r>
      <w:r>
        <w:rPr/>
        <w:t>общество.</w:t>
      </w:r>
      <w:r>
        <w:rPr>
          <w:spacing w:val="69"/>
        </w:rPr>
        <w:t> </w:t>
      </w:r>
      <w:r>
        <w:rPr/>
        <w:t>Связь</w:t>
      </w:r>
      <w:r>
        <w:rPr>
          <w:spacing w:val="71"/>
        </w:rPr>
        <w:t> </w:t>
      </w:r>
      <w:r>
        <w:rPr/>
        <w:t>общества</w:t>
      </w:r>
      <w:r>
        <w:rPr>
          <w:spacing w:val="65"/>
        </w:rPr>
        <w:t> </w:t>
      </w:r>
      <w:r>
        <w:rPr/>
        <w:t>и</w:t>
      </w:r>
      <w:r>
        <w:rPr>
          <w:spacing w:val="73"/>
        </w:rPr>
        <w:t> </w:t>
      </w:r>
      <w:r>
        <w:rPr/>
        <w:t>природы.</w:t>
      </w:r>
      <w:r>
        <w:rPr>
          <w:spacing w:val="69"/>
        </w:rPr>
        <w:t> </w:t>
      </w:r>
      <w:r>
        <w:rPr/>
        <w:t>Устройство</w:t>
      </w:r>
      <w:r>
        <w:rPr>
          <w:spacing w:val="70"/>
        </w:rPr>
        <w:t> </w:t>
      </w:r>
      <w:r>
        <w:rPr/>
        <w:t>общественной</w:t>
      </w:r>
      <w:r>
        <w:rPr>
          <w:spacing w:val="74"/>
        </w:rPr>
        <w:t> </w:t>
      </w:r>
      <w:r>
        <w:rPr>
          <w:spacing w:val="-2"/>
        </w:rPr>
        <w:t>жизни.</w:t>
      </w:r>
    </w:p>
    <w:p>
      <w:pPr>
        <w:pStyle w:val="BodyText"/>
        <w:spacing w:line="275" w:lineRule="exact"/>
        <w:ind w:firstLine="0"/>
        <w:jc w:val="left"/>
      </w:pPr>
      <w:r>
        <w:rPr/>
        <w:t>Основные</w:t>
      </w:r>
      <w:r>
        <w:rPr>
          <w:spacing w:val="-10"/>
        </w:rPr>
        <w:t> </w:t>
      </w:r>
      <w:r>
        <w:rPr/>
        <w:t>сферы</w:t>
      </w:r>
      <w:r>
        <w:rPr>
          <w:spacing w:val="-7"/>
        </w:rPr>
        <w:t> </w:t>
      </w:r>
      <w:r>
        <w:rPr/>
        <w:t>жизни</w:t>
      </w:r>
      <w:r>
        <w:rPr>
          <w:spacing w:val="-4"/>
        </w:rPr>
        <w:t> </w:t>
      </w:r>
      <w:r>
        <w:rPr/>
        <w:t>общества</w:t>
      </w:r>
      <w:r>
        <w:rPr>
          <w:spacing w:val="-8"/>
        </w:rPr>
        <w:t> </w:t>
      </w:r>
      <w:r>
        <w:rPr/>
        <w:t>и</w:t>
      </w:r>
      <w:r>
        <w:rPr>
          <w:spacing w:val="-3"/>
        </w:rPr>
        <w:t> </w:t>
      </w:r>
      <w:r>
        <w:rPr/>
        <w:t>их</w:t>
      </w:r>
      <w:r>
        <w:rPr>
          <w:spacing w:val="-2"/>
        </w:rPr>
        <w:t> взаимодействие.</w:t>
      </w:r>
    </w:p>
    <w:p>
      <w:pPr>
        <w:pStyle w:val="BodyText"/>
        <w:spacing w:line="275" w:lineRule="exact"/>
        <w:ind w:left="1381" w:firstLine="0"/>
        <w:jc w:val="left"/>
      </w:pPr>
      <w:r>
        <w:rPr/>
        <w:t>Социальные</w:t>
      </w:r>
      <w:r>
        <w:rPr>
          <w:spacing w:val="-8"/>
        </w:rPr>
        <w:t> </w:t>
      </w:r>
      <w:r>
        <w:rPr/>
        <w:t>общности</w:t>
      </w:r>
      <w:r>
        <w:rPr>
          <w:spacing w:val="-7"/>
        </w:rPr>
        <w:t> </w:t>
      </w:r>
      <w:r>
        <w:rPr/>
        <w:t>и</w:t>
      </w:r>
      <w:r>
        <w:rPr>
          <w:spacing w:val="-4"/>
        </w:rPr>
        <w:t> </w:t>
      </w:r>
      <w:r>
        <w:rPr/>
        <w:t>группы.</w:t>
      </w:r>
      <w:r>
        <w:rPr>
          <w:spacing w:val="-8"/>
        </w:rPr>
        <w:t> </w:t>
      </w:r>
      <w:r>
        <w:rPr/>
        <w:t>Положение</w:t>
      </w:r>
      <w:r>
        <w:rPr>
          <w:spacing w:val="-10"/>
        </w:rPr>
        <w:t> </w:t>
      </w:r>
      <w:r>
        <w:rPr/>
        <w:t>человека</w:t>
      </w:r>
      <w:r>
        <w:rPr>
          <w:spacing w:val="-9"/>
        </w:rPr>
        <w:t> </w:t>
      </w:r>
      <w:r>
        <w:rPr/>
        <w:t>в</w:t>
      </w:r>
      <w:r>
        <w:rPr>
          <w:spacing w:val="-5"/>
        </w:rPr>
        <w:t> </w:t>
      </w:r>
      <w:r>
        <w:rPr>
          <w:spacing w:val="-2"/>
        </w:rPr>
        <w:t>обществе.</w:t>
      </w:r>
    </w:p>
    <w:p>
      <w:pPr>
        <w:pStyle w:val="BodyText"/>
        <w:ind w:left="1381" w:firstLine="0"/>
        <w:jc w:val="left"/>
      </w:pPr>
      <w:r>
        <w:rPr/>
        <w:t>Что</w:t>
      </w:r>
      <w:r>
        <w:rPr>
          <w:spacing w:val="52"/>
        </w:rPr>
        <w:t> </w:t>
      </w:r>
      <w:r>
        <w:rPr/>
        <w:t>такое экономика.</w:t>
      </w:r>
      <w:r>
        <w:rPr>
          <w:spacing w:val="60"/>
        </w:rPr>
        <w:t> </w:t>
      </w:r>
      <w:r>
        <w:rPr/>
        <w:t>Взаимосвязь</w:t>
      </w:r>
      <w:r>
        <w:rPr>
          <w:spacing w:val="61"/>
        </w:rPr>
        <w:t> </w:t>
      </w:r>
      <w:r>
        <w:rPr/>
        <w:t>жизни</w:t>
      </w:r>
      <w:r>
        <w:rPr>
          <w:spacing w:val="63"/>
        </w:rPr>
        <w:t> </w:t>
      </w:r>
      <w:r>
        <w:rPr/>
        <w:t>общества</w:t>
      </w:r>
      <w:r>
        <w:rPr>
          <w:spacing w:val="59"/>
        </w:rPr>
        <w:t> </w:t>
      </w:r>
      <w:r>
        <w:rPr/>
        <w:t>и</w:t>
      </w:r>
      <w:r>
        <w:rPr>
          <w:spacing w:val="63"/>
        </w:rPr>
        <w:t> </w:t>
      </w:r>
      <w:r>
        <w:rPr/>
        <w:t>его</w:t>
      </w:r>
      <w:r>
        <w:rPr>
          <w:spacing w:val="59"/>
        </w:rPr>
        <w:t> </w:t>
      </w:r>
      <w:r>
        <w:rPr/>
        <w:t>экономического</w:t>
      </w:r>
      <w:r>
        <w:rPr>
          <w:spacing w:val="56"/>
        </w:rPr>
        <w:t> </w:t>
      </w:r>
      <w:r>
        <w:rPr>
          <w:spacing w:val="-2"/>
        </w:rPr>
        <w:t>развития.</w:t>
      </w:r>
    </w:p>
    <w:p>
      <w:pPr>
        <w:pStyle w:val="BodyText"/>
        <w:spacing w:line="274" w:lineRule="exact"/>
        <w:ind w:firstLine="0"/>
        <w:jc w:val="left"/>
      </w:pPr>
      <w:r>
        <w:rPr/>
        <w:t>Виды</w:t>
      </w:r>
      <w:r>
        <w:rPr>
          <w:spacing w:val="-12"/>
        </w:rPr>
        <w:t> </w:t>
      </w:r>
      <w:r>
        <w:rPr/>
        <w:t>экономической</w:t>
      </w:r>
      <w:r>
        <w:rPr>
          <w:spacing w:val="-4"/>
        </w:rPr>
        <w:t> </w:t>
      </w:r>
      <w:r>
        <w:rPr/>
        <w:t>деятельности.</w:t>
      </w:r>
      <w:r>
        <w:rPr>
          <w:spacing w:val="-8"/>
        </w:rPr>
        <w:t> </w:t>
      </w:r>
      <w:r>
        <w:rPr/>
        <w:t>Ресурсы</w:t>
      </w:r>
      <w:r>
        <w:rPr>
          <w:spacing w:val="-9"/>
        </w:rPr>
        <w:t> </w:t>
      </w:r>
      <w:r>
        <w:rPr/>
        <w:t>и</w:t>
      </w:r>
      <w:r>
        <w:rPr>
          <w:spacing w:val="-6"/>
        </w:rPr>
        <w:t> </w:t>
      </w:r>
      <w:r>
        <w:rPr/>
        <w:t>возможности</w:t>
      </w:r>
      <w:r>
        <w:rPr>
          <w:spacing w:val="-6"/>
        </w:rPr>
        <w:t> </w:t>
      </w:r>
      <w:r>
        <w:rPr/>
        <w:t>экономики</w:t>
      </w:r>
      <w:r>
        <w:rPr>
          <w:spacing w:val="2"/>
        </w:rPr>
        <w:t> </w:t>
      </w:r>
      <w:r>
        <w:rPr/>
        <w:t>нашей</w:t>
      </w:r>
      <w:r>
        <w:rPr>
          <w:spacing w:val="-6"/>
        </w:rPr>
        <w:t> </w:t>
      </w:r>
      <w:r>
        <w:rPr>
          <w:spacing w:val="-2"/>
        </w:rPr>
        <w:t>страны.</w:t>
      </w:r>
    </w:p>
    <w:p>
      <w:pPr>
        <w:pStyle w:val="BodyText"/>
        <w:ind w:left="1381" w:right="576" w:firstLine="0"/>
        <w:jc w:val="left"/>
      </w:pPr>
      <w:r>
        <w:rPr/>
        <w:t>Политическая жизнь общества. Россия - многонациональное государство. Государственная</w:t>
      </w:r>
      <w:r>
        <w:rPr>
          <w:spacing w:val="-2"/>
        </w:rPr>
        <w:t> </w:t>
      </w:r>
      <w:r>
        <w:rPr/>
        <w:t>власть</w:t>
      </w:r>
      <w:r>
        <w:rPr>
          <w:spacing w:val="3"/>
        </w:rPr>
        <w:t> </w:t>
      </w:r>
      <w:r>
        <w:rPr/>
        <w:t>в</w:t>
      </w:r>
      <w:r>
        <w:rPr>
          <w:spacing w:val="1"/>
        </w:rPr>
        <w:t> </w:t>
      </w:r>
      <w:r>
        <w:rPr/>
        <w:t>нашей</w:t>
      </w:r>
      <w:r>
        <w:rPr>
          <w:spacing w:val="3"/>
        </w:rPr>
        <w:t> </w:t>
      </w:r>
      <w:r>
        <w:rPr/>
        <w:t>стране.</w:t>
      </w:r>
      <w:r>
        <w:rPr>
          <w:spacing w:val="1"/>
        </w:rPr>
        <w:t> </w:t>
      </w:r>
      <w:r>
        <w:rPr/>
        <w:t>Государственный</w:t>
      </w:r>
      <w:r>
        <w:rPr>
          <w:spacing w:val="6"/>
        </w:rPr>
        <w:t> </w:t>
      </w:r>
      <w:r>
        <w:rPr/>
        <w:t>Герб,</w:t>
      </w:r>
      <w:r>
        <w:rPr>
          <w:spacing w:val="-1"/>
        </w:rPr>
        <w:t> </w:t>
      </w:r>
      <w:r>
        <w:rPr/>
        <w:t>Государственный</w:t>
      </w:r>
      <w:r>
        <w:rPr>
          <w:spacing w:val="6"/>
        </w:rPr>
        <w:t> </w:t>
      </w:r>
      <w:r>
        <w:rPr>
          <w:spacing w:val="-2"/>
        </w:rPr>
        <w:t>Флаг,</w:t>
      </w:r>
    </w:p>
    <w:p>
      <w:pPr>
        <w:pStyle w:val="BodyText"/>
        <w:ind w:right="607" w:firstLine="0"/>
        <w:jc w:val="left"/>
      </w:pPr>
      <w:r>
        <w:rPr/>
        <w:t>Государственный Гимн Российской Федерации. Наша страна в начале XXI века. Место нашей Родины среди современных государств.</w:t>
      </w:r>
    </w:p>
    <w:p>
      <w:pPr>
        <w:pStyle w:val="BodyText"/>
        <w:ind w:left="1381" w:right="607" w:firstLine="0"/>
        <w:jc w:val="left"/>
      </w:pPr>
      <w:r>
        <w:rPr/>
        <w:t>Культурная жизнь. Духовные ценности, традиционные ценности российского народа. Развитие</w:t>
      </w:r>
      <w:r>
        <w:rPr>
          <w:spacing w:val="27"/>
        </w:rPr>
        <w:t> </w:t>
      </w:r>
      <w:r>
        <w:rPr/>
        <w:t>общества.</w:t>
      </w:r>
      <w:r>
        <w:rPr>
          <w:spacing w:val="30"/>
        </w:rPr>
        <w:t> </w:t>
      </w:r>
      <w:r>
        <w:rPr/>
        <w:t>Усиление</w:t>
      </w:r>
      <w:r>
        <w:rPr>
          <w:spacing w:val="29"/>
        </w:rPr>
        <w:t> </w:t>
      </w:r>
      <w:r>
        <w:rPr/>
        <w:t>взаимосвязей</w:t>
      </w:r>
      <w:r>
        <w:rPr>
          <w:spacing w:val="34"/>
        </w:rPr>
        <w:t> </w:t>
      </w:r>
      <w:r>
        <w:rPr/>
        <w:t>стран</w:t>
      </w:r>
      <w:r>
        <w:rPr>
          <w:spacing w:val="33"/>
        </w:rPr>
        <w:t> </w:t>
      </w:r>
      <w:r>
        <w:rPr/>
        <w:t>и</w:t>
      </w:r>
      <w:r>
        <w:rPr>
          <w:spacing w:val="30"/>
        </w:rPr>
        <w:t> </w:t>
      </w:r>
      <w:r>
        <w:rPr/>
        <w:t>народов</w:t>
      </w:r>
      <w:r>
        <w:rPr>
          <w:spacing w:val="32"/>
        </w:rPr>
        <w:t> </w:t>
      </w:r>
      <w:r>
        <w:rPr/>
        <w:t>в</w:t>
      </w:r>
      <w:r>
        <w:rPr>
          <w:spacing w:val="38"/>
        </w:rPr>
        <w:t> </w:t>
      </w:r>
      <w:r>
        <w:rPr/>
        <w:t>условиях</w:t>
      </w:r>
      <w:r>
        <w:rPr>
          <w:spacing w:val="30"/>
        </w:rPr>
        <w:t> </w:t>
      </w:r>
      <w:r>
        <w:rPr/>
        <w:t>современного</w:t>
      </w:r>
    </w:p>
    <w:p>
      <w:pPr>
        <w:spacing w:after="0"/>
        <w:jc w:val="left"/>
        <w:sectPr>
          <w:pgSz w:w="11920" w:h="16850"/>
          <w:pgMar w:header="713" w:footer="0" w:top="940" w:bottom="280" w:left="760" w:right="0"/>
        </w:sectPr>
      </w:pPr>
    </w:p>
    <w:p>
      <w:pPr>
        <w:pStyle w:val="BodyText"/>
        <w:spacing w:line="274" w:lineRule="exact" w:before="251"/>
        <w:ind w:firstLine="0"/>
        <w:jc w:val="left"/>
      </w:pPr>
      <w:r>
        <w:rPr>
          <w:spacing w:val="-2"/>
        </w:rPr>
        <w:t>общества.</w:t>
      </w:r>
    </w:p>
    <w:p>
      <w:pPr>
        <w:pStyle w:val="BodyText"/>
        <w:tabs>
          <w:tab w:pos="2864" w:val="left" w:leader="none"/>
          <w:tab w:pos="4148" w:val="left" w:leader="none"/>
          <w:tab w:pos="5942" w:val="left" w:leader="none"/>
          <w:tab w:pos="6326" w:val="left" w:leader="none"/>
          <w:tab w:pos="7937" w:val="left" w:leader="none"/>
          <w:tab w:pos="8441" w:val="left" w:leader="none"/>
          <w:tab w:pos="9598" w:val="left" w:leader="none"/>
        </w:tabs>
        <w:ind w:right="572" w:firstLine="719"/>
        <w:jc w:val="left"/>
      </w:pPr>
      <w:r>
        <w:rPr>
          <w:spacing w:val="-2"/>
        </w:rPr>
        <w:t>Глобальные</w:t>
      </w:r>
      <w:r>
        <w:rPr/>
        <w:tab/>
      </w:r>
      <w:r>
        <w:rPr>
          <w:spacing w:val="-2"/>
        </w:rPr>
        <w:t>проблемы</w:t>
      </w:r>
      <w:r>
        <w:rPr/>
        <w:tab/>
      </w:r>
      <w:r>
        <w:rPr>
          <w:spacing w:val="-2"/>
        </w:rPr>
        <w:t>современности</w:t>
      </w:r>
      <w:r>
        <w:rPr/>
        <w:tab/>
      </w:r>
      <w:r>
        <w:rPr>
          <w:spacing w:val="-10"/>
        </w:rPr>
        <w:t>и</w:t>
      </w:r>
      <w:r>
        <w:rPr/>
        <w:tab/>
      </w:r>
      <w:r>
        <w:rPr>
          <w:spacing w:val="-2"/>
        </w:rPr>
        <w:t>возможности</w:t>
      </w:r>
      <w:r>
        <w:rPr/>
        <w:tab/>
      </w:r>
      <w:r>
        <w:rPr>
          <w:spacing w:val="-6"/>
        </w:rPr>
        <w:t>их</w:t>
      </w:r>
      <w:r>
        <w:rPr/>
        <w:tab/>
      </w:r>
      <w:r>
        <w:rPr>
          <w:spacing w:val="-2"/>
        </w:rPr>
        <w:t>решения</w:t>
      </w:r>
      <w:r>
        <w:rPr/>
        <w:tab/>
      </w:r>
      <w:r>
        <w:rPr>
          <w:spacing w:val="-2"/>
        </w:rPr>
        <w:t>усилиями </w:t>
      </w:r>
      <w:r>
        <w:rPr/>
        <w:t>международного сообщества и международных организаций.</w:t>
      </w:r>
    </w:p>
    <w:p>
      <w:pPr>
        <w:pStyle w:val="Heading1"/>
        <w:spacing w:line="275" w:lineRule="exact" w:before="3"/>
        <w:ind w:left="3616"/>
      </w:pPr>
      <w:r>
        <w:rPr/>
        <w:t>СОДЕРЖАНИЕ</w:t>
      </w:r>
      <w:r>
        <w:rPr>
          <w:spacing w:val="-3"/>
        </w:rPr>
        <w:t> </w:t>
      </w:r>
      <w:r>
        <w:rPr/>
        <w:t>ОБУЧЕНИЯ</w:t>
      </w:r>
      <w:r>
        <w:rPr>
          <w:spacing w:val="-2"/>
        </w:rPr>
        <w:t> </w:t>
      </w:r>
      <w:r>
        <w:rPr/>
        <w:t>В</w:t>
      </w:r>
      <w:r>
        <w:rPr>
          <w:spacing w:val="1"/>
        </w:rPr>
        <w:t> </w:t>
      </w:r>
      <w:r>
        <w:rPr/>
        <w:t>7</w:t>
      </w:r>
      <w:r>
        <w:rPr>
          <w:spacing w:val="-3"/>
        </w:rPr>
        <w:t> </w:t>
      </w:r>
      <w:r>
        <w:rPr>
          <w:spacing w:val="-2"/>
        </w:rPr>
        <w:t>КЛАССЕ</w:t>
      </w:r>
    </w:p>
    <w:p>
      <w:pPr>
        <w:pStyle w:val="Heading2"/>
        <w:ind w:left="1381"/>
        <w:jc w:val="left"/>
      </w:pPr>
      <w:r>
        <w:rPr/>
        <w:t>Социальные</w:t>
      </w:r>
      <w:r>
        <w:rPr>
          <w:spacing w:val="-8"/>
        </w:rPr>
        <w:t> </w:t>
      </w:r>
      <w:r>
        <w:rPr/>
        <w:t>ценности</w:t>
      </w:r>
      <w:r>
        <w:rPr>
          <w:spacing w:val="-4"/>
        </w:rPr>
        <w:t> </w:t>
      </w:r>
      <w:r>
        <w:rPr/>
        <w:t>и</w:t>
      </w:r>
      <w:r>
        <w:rPr>
          <w:spacing w:val="-5"/>
        </w:rPr>
        <w:t> </w:t>
      </w:r>
      <w:r>
        <w:rPr>
          <w:spacing w:val="-2"/>
        </w:rPr>
        <w:t>нормы.</w:t>
      </w:r>
    </w:p>
    <w:p>
      <w:pPr>
        <w:pStyle w:val="BodyText"/>
        <w:ind w:firstLine="719"/>
        <w:jc w:val="left"/>
      </w:pPr>
      <w:r>
        <w:rPr/>
        <w:t>Общественные ценности. Свобода и ответственность гражданина. Гражданственность и патриотизм. Гуманизм.</w:t>
      </w:r>
    </w:p>
    <w:p>
      <w:pPr>
        <w:pStyle w:val="BodyText"/>
        <w:ind w:right="975" w:firstLine="719"/>
        <w:jc w:val="left"/>
      </w:pPr>
      <w:r>
        <w:rPr/>
        <w:t>Социальные</w:t>
      </w:r>
      <w:r>
        <w:rPr>
          <w:spacing w:val="-3"/>
        </w:rPr>
        <w:t> </w:t>
      </w:r>
      <w:r>
        <w:rPr/>
        <w:t>нормы</w:t>
      </w:r>
      <w:r>
        <w:rPr>
          <w:spacing w:val="-4"/>
        </w:rPr>
        <w:t> </w:t>
      </w:r>
      <w:r>
        <w:rPr/>
        <w:t>как</w:t>
      </w:r>
      <w:r>
        <w:rPr>
          <w:spacing w:val="-2"/>
        </w:rPr>
        <w:t> </w:t>
      </w:r>
      <w:r>
        <w:rPr/>
        <w:t>регуляторы</w:t>
      </w:r>
      <w:r>
        <w:rPr>
          <w:spacing w:val="-3"/>
        </w:rPr>
        <w:t> </w:t>
      </w:r>
      <w:r>
        <w:rPr/>
        <w:t>общественной</w:t>
      </w:r>
      <w:r>
        <w:rPr>
          <w:spacing w:val="-1"/>
        </w:rPr>
        <w:t> </w:t>
      </w:r>
      <w:r>
        <w:rPr/>
        <w:t>жизни</w:t>
      </w:r>
      <w:r>
        <w:rPr>
          <w:spacing w:val="-1"/>
        </w:rPr>
        <w:t> </w:t>
      </w:r>
      <w:r>
        <w:rPr/>
        <w:t>и</w:t>
      </w:r>
      <w:r>
        <w:rPr>
          <w:spacing w:val="-2"/>
        </w:rPr>
        <w:t> </w:t>
      </w:r>
      <w:r>
        <w:rPr/>
        <w:t>поведения</w:t>
      </w:r>
      <w:r>
        <w:rPr>
          <w:spacing w:val="-6"/>
        </w:rPr>
        <w:t> </w:t>
      </w:r>
      <w:r>
        <w:rPr/>
        <w:t>человека</w:t>
      </w:r>
      <w:r>
        <w:rPr>
          <w:spacing w:val="-3"/>
        </w:rPr>
        <w:t> </w:t>
      </w:r>
      <w:r>
        <w:rPr/>
        <w:t>в обществе. Виды социальных норм. Традиции и обычаи.</w:t>
      </w:r>
    </w:p>
    <w:p>
      <w:pPr>
        <w:pStyle w:val="BodyText"/>
        <w:spacing w:before="1"/>
        <w:ind w:left="1381" w:firstLine="0"/>
        <w:jc w:val="left"/>
      </w:pPr>
      <w:r>
        <w:rPr/>
        <w:t>Принципы</w:t>
      </w:r>
      <w:r>
        <w:rPr>
          <w:spacing w:val="33"/>
        </w:rPr>
        <w:t> </w:t>
      </w:r>
      <w:r>
        <w:rPr/>
        <w:t>и</w:t>
      </w:r>
      <w:r>
        <w:rPr>
          <w:spacing w:val="38"/>
        </w:rPr>
        <w:t> </w:t>
      </w:r>
      <w:r>
        <w:rPr/>
        <w:t>нормы</w:t>
      </w:r>
      <w:r>
        <w:rPr>
          <w:spacing w:val="38"/>
        </w:rPr>
        <w:t> </w:t>
      </w:r>
      <w:r>
        <w:rPr/>
        <w:t>морали.</w:t>
      </w:r>
      <w:r>
        <w:rPr>
          <w:spacing w:val="40"/>
        </w:rPr>
        <w:t> </w:t>
      </w:r>
      <w:r>
        <w:rPr/>
        <w:t>Добро</w:t>
      </w:r>
      <w:r>
        <w:rPr>
          <w:spacing w:val="34"/>
        </w:rPr>
        <w:t> </w:t>
      </w:r>
      <w:r>
        <w:rPr/>
        <w:t>и</w:t>
      </w:r>
      <w:r>
        <w:rPr>
          <w:spacing w:val="41"/>
        </w:rPr>
        <w:t> </w:t>
      </w:r>
      <w:r>
        <w:rPr/>
        <w:t>зло.</w:t>
      </w:r>
      <w:r>
        <w:rPr>
          <w:spacing w:val="39"/>
        </w:rPr>
        <w:t> </w:t>
      </w:r>
      <w:r>
        <w:rPr/>
        <w:t>Нравственные</w:t>
      </w:r>
      <w:r>
        <w:rPr>
          <w:spacing w:val="38"/>
        </w:rPr>
        <w:t> </w:t>
      </w:r>
      <w:r>
        <w:rPr/>
        <w:t>чувства</w:t>
      </w:r>
      <w:r>
        <w:rPr>
          <w:spacing w:val="37"/>
        </w:rPr>
        <w:t> </w:t>
      </w:r>
      <w:r>
        <w:rPr/>
        <w:t>человека.</w:t>
      </w:r>
      <w:r>
        <w:rPr>
          <w:spacing w:val="41"/>
        </w:rPr>
        <w:t> </w:t>
      </w:r>
      <w:r>
        <w:rPr/>
        <w:t>Совесть</w:t>
      </w:r>
      <w:r>
        <w:rPr>
          <w:spacing w:val="42"/>
        </w:rPr>
        <w:t> </w:t>
      </w:r>
      <w:r>
        <w:rPr>
          <w:spacing w:val="-10"/>
        </w:rPr>
        <w:t>и</w:t>
      </w:r>
    </w:p>
    <w:p>
      <w:pPr>
        <w:pStyle w:val="BodyText"/>
        <w:spacing w:line="274" w:lineRule="exact" w:before="2"/>
        <w:ind w:firstLine="0"/>
        <w:jc w:val="left"/>
      </w:pPr>
      <w:r>
        <w:rPr/>
        <w:t>стыд.</w:t>
      </w:r>
      <w:r>
        <w:rPr>
          <w:spacing w:val="-4"/>
        </w:rPr>
        <w:t> </w:t>
      </w:r>
      <w:r>
        <w:rPr>
          <w:spacing w:val="-10"/>
        </w:rPr>
        <w:t>.</w:t>
      </w:r>
    </w:p>
    <w:p>
      <w:pPr>
        <w:pStyle w:val="BodyText"/>
        <w:spacing w:line="274" w:lineRule="exact"/>
        <w:ind w:left="1381" w:firstLine="0"/>
        <w:jc w:val="left"/>
      </w:pPr>
      <w:r>
        <w:rPr/>
        <w:t>Моральный</w:t>
      </w:r>
      <w:r>
        <w:rPr>
          <w:spacing w:val="17"/>
        </w:rPr>
        <w:t> </w:t>
      </w:r>
      <w:r>
        <w:rPr/>
        <w:t>выбор.</w:t>
      </w:r>
      <w:r>
        <w:rPr>
          <w:spacing w:val="70"/>
        </w:rPr>
        <w:t> </w:t>
      </w:r>
      <w:r>
        <w:rPr/>
        <w:t>Моральная</w:t>
      </w:r>
      <w:r>
        <w:rPr>
          <w:spacing w:val="76"/>
        </w:rPr>
        <w:t> </w:t>
      </w:r>
      <w:r>
        <w:rPr/>
        <w:t>оценка</w:t>
      </w:r>
      <w:r>
        <w:rPr>
          <w:spacing w:val="69"/>
        </w:rPr>
        <w:t> </w:t>
      </w:r>
      <w:r>
        <w:rPr/>
        <w:t>поведения</w:t>
      </w:r>
      <w:r>
        <w:rPr>
          <w:spacing w:val="72"/>
        </w:rPr>
        <w:t> </w:t>
      </w:r>
      <w:r>
        <w:rPr/>
        <w:t>людей</w:t>
      </w:r>
      <w:r>
        <w:rPr>
          <w:spacing w:val="75"/>
        </w:rPr>
        <w:t> </w:t>
      </w:r>
      <w:r>
        <w:rPr/>
        <w:t>и</w:t>
      </w:r>
      <w:r>
        <w:rPr>
          <w:spacing w:val="72"/>
        </w:rPr>
        <w:t> </w:t>
      </w:r>
      <w:r>
        <w:rPr/>
        <w:t>собственного</w:t>
      </w:r>
      <w:r>
        <w:rPr>
          <w:spacing w:val="67"/>
        </w:rPr>
        <w:t> </w:t>
      </w:r>
      <w:r>
        <w:rPr>
          <w:spacing w:val="-2"/>
        </w:rPr>
        <w:t>поведения.</w:t>
      </w:r>
    </w:p>
    <w:p>
      <w:pPr>
        <w:pStyle w:val="BodyText"/>
        <w:spacing w:line="274" w:lineRule="exact" w:before="6"/>
        <w:ind w:firstLine="0"/>
      </w:pPr>
      <w:r>
        <w:rPr/>
        <w:t>Влияние</w:t>
      </w:r>
      <w:r>
        <w:rPr>
          <w:spacing w:val="-7"/>
        </w:rPr>
        <w:t> </w:t>
      </w:r>
      <w:r>
        <w:rPr/>
        <w:t>моральных</w:t>
      </w:r>
      <w:r>
        <w:rPr>
          <w:spacing w:val="-3"/>
        </w:rPr>
        <w:t> </w:t>
      </w:r>
      <w:r>
        <w:rPr/>
        <w:t>норм</w:t>
      </w:r>
      <w:r>
        <w:rPr>
          <w:spacing w:val="-7"/>
        </w:rPr>
        <w:t> </w:t>
      </w:r>
      <w:r>
        <w:rPr/>
        <w:t>на</w:t>
      </w:r>
      <w:r>
        <w:rPr>
          <w:spacing w:val="-3"/>
        </w:rPr>
        <w:t> </w:t>
      </w:r>
      <w:r>
        <w:rPr/>
        <w:t>общество</w:t>
      </w:r>
      <w:r>
        <w:rPr>
          <w:spacing w:val="-9"/>
        </w:rPr>
        <w:t> </w:t>
      </w:r>
      <w:r>
        <w:rPr/>
        <w:t>и </w:t>
      </w:r>
      <w:r>
        <w:rPr>
          <w:spacing w:val="-2"/>
        </w:rPr>
        <w:t>человека.</w:t>
      </w:r>
    </w:p>
    <w:p>
      <w:pPr>
        <w:pStyle w:val="BodyText"/>
        <w:spacing w:line="274" w:lineRule="exact"/>
        <w:ind w:left="1381" w:firstLine="0"/>
      </w:pPr>
      <w:r>
        <w:rPr/>
        <w:t>Право</w:t>
      </w:r>
      <w:r>
        <w:rPr>
          <w:spacing w:val="-10"/>
        </w:rPr>
        <w:t> </w:t>
      </w:r>
      <w:r>
        <w:rPr/>
        <w:t>и</w:t>
      </w:r>
      <w:r>
        <w:rPr>
          <w:spacing w:val="-1"/>
        </w:rPr>
        <w:t> </w:t>
      </w:r>
      <w:r>
        <w:rPr/>
        <w:t>его</w:t>
      </w:r>
      <w:r>
        <w:rPr>
          <w:spacing w:val="-9"/>
        </w:rPr>
        <w:t> </w:t>
      </w:r>
      <w:r>
        <w:rPr/>
        <w:t>роль в</w:t>
      </w:r>
      <w:r>
        <w:rPr>
          <w:spacing w:val="-3"/>
        </w:rPr>
        <w:t> </w:t>
      </w:r>
      <w:r>
        <w:rPr/>
        <w:t>жизни</w:t>
      </w:r>
      <w:r>
        <w:rPr>
          <w:spacing w:val="-1"/>
        </w:rPr>
        <w:t> </w:t>
      </w:r>
      <w:r>
        <w:rPr/>
        <w:t>общества.</w:t>
      </w:r>
      <w:r>
        <w:rPr>
          <w:spacing w:val="-1"/>
        </w:rPr>
        <w:t> </w:t>
      </w:r>
      <w:r>
        <w:rPr/>
        <w:t>Право</w:t>
      </w:r>
      <w:r>
        <w:rPr>
          <w:spacing w:val="-9"/>
        </w:rPr>
        <w:t> </w:t>
      </w:r>
      <w:r>
        <w:rPr/>
        <w:t>и </w:t>
      </w:r>
      <w:r>
        <w:rPr>
          <w:spacing w:val="-2"/>
        </w:rPr>
        <w:t>мораль.</w:t>
      </w:r>
    </w:p>
    <w:p>
      <w:pPr>
        <w:pStyle w:val="Heading2"/>
        <w:spacing w:before="5"/>
        <w:ind w:left="1381"/>
      </w:pPr>
      <w:r>
        <w:rPr/>
        <w:t>Человек</w:t>
      </w:r>
      <w:r>
        <w:rPr>
          <w:spacing w:val="-4"/>
        </w:rPr>
        <w:t> </w:t>
      </w:r>
      <w:r>
        <w:rPr/>
        <w:t>как</w:t>
      </w:r>
      <w:r>
        <w:rPr>
          <w:spacing w:val="-3"/>
        </w:rPr>
        <w:t> </w:t>
      </w:r>
      <w:r>
        <w:rPr/>
        <w:t>участник</w:t>
      </w:r>
      <w:r>
        <w:rPr>
          <w:spacing w:val="-5"/>
        </w:rPr>
        <w:t> </w:t>
      </w:r>
      <w:r>
        <w:rPr/>
        <w:t>правовых</w:t>
      </w:r>
      <w:r>
        <w:rPr>
          <w:spacing w:val="-3"/>
        </w:rPr>
        <w:t> </w:t>
      </w:r>
      <w:r>
        <w:rPr>
          <w:spacing w:val="-2"/>
        </w:rPr>
        <w:t>отношений.</w:t>
      </w:r>
    </w:p>
    <w:p>
      <w:pPr>
        <w:pStyle w:val="BodyText"/>
        <w:ind w:right="562" w:firstLine="719"/>
      </w:pPr>
      <w:r>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BodyText"/>
        <w:spacing w:line="242" w:lineRule="auto"/>
        <w:ind w:right="574" w:firstLine="719"/>
      </w:pPr>
      <w:r>
        <w:rPr/>
        <w:t>Правонарушение</w:t>
      </w:r>
      <w:r>
        <w:rPr>
          <w:spacing w:val="-4"/>
        </w:rPr>
        <w:t> </w:t>
      </w:r>
      <w:r>
        <w:rPr/>
        <w:t>и</w:t>
      </w:r>
      <w:r>
        <w:rPr>
          <w:spacing w:val="-2"/>
        </w:rPr>
        <w:t> </w:t>
      </w:r>
      <w:r>
        <w:rPr/>
        <w:t>юридическая ответственность.</w:t>
      </w:r>
      <w:r>
        <w:rPr>
          <w:spacing w:val="-3"/>
        </w:rPr>
        <w:t> </w:t>
      </w:r>
      <w:r>
        <w:rPr/>
        <w:t>Проступок</w:t>
      </w:r>
      <w:r>
        <w:rPr>
          <w:spacing w:val="-3"/>
        </w:rPr>
        <w:t> </w:t>
      </w:r>
      <w:r>
        <w:rPr/>
        <w:t>и</w:t>
      </w:r>
      <w:r>
        <w:rPr>
          <w:spacing w:val="-2"/>
        </w:rPr>
        <w:t> </w:t>
      </w:r>
      <w:r>
        <w:rPr/>
        <w:t>преступление.</w:t>
      </w:r>
      <w:r>
        <w:rPr>
          <w:spacing w:val="-3"/>
        </w:rPr>
        <w:t> </w:t>
      </w:r>
      <w:r>
        <w:rPr/>
        <w:t>Опасность правонарушений для личности и общества.</w:t>
      </w:r>
    </w:p>
    <w:p>
      <w:pPr>
        <w:pStyle w:val="BodyText"/>
        <w:ind w:right="564" w:firstLine="719"/>
      </w:pPr>
      <w:r>
        <w:rPr/>
        <w:t>Права</w:t>
      </w:r>
      <w:r>
        <w:rPr>
          <w:spacing w:val="-2"/>
        </w:rPr>
        <w:t> </w:t>
      </w:r>
      <w:r>
        <w:rPr/>
        <w:t>и свободы</w:t>
      </w:r>
      <w:r>
        <w:rPr>
          <w:spacing w:val="-1"/>
        </w:rPr>
        <w:t> </w:t>
      </w:r>
      <w:r>
        <w:rPr/>
        <w:t>человека</w:t>
      </w:r>
      <w:r>
        <w:rPr>
          <w:spacing w:val="-1"/>
        </w:rPr>
        <w:t> </w:t>
      </w:r>
      <w:r>
        <w:rPr/>
        <w:t>и гражданина</w:t>
      </w:r>
      <w:r>
        <w:rPr>
          <w:spacing w:val="-1"/>
        </w:rPr>
        <w:t> </w:t>
      </w:r>
      <w:r>
        <w:rPr/>
        <w:t>Российской Федерации. Гарантия</w:t>
      </w:r>
      <w:r>
        <w:rPr>
          <w:spacing w:val="-2"/>
        </w:rPr>
        <w:t> </w:t>
      </w:r>
      <w:r>
        <w:rPr/>
        <w:t>и</w:t>
      </w:r>
      <w:r>
        <w:rPr>
          <w:spacing w:val="-2"/>
        </w:rPr>
        <w:t> </w:t>
      </w:r>
      <w:r>
        <w:rPr/>
        <w:t>защита</w:t>
      </w:r>
      <w:r>
        <w:rPr>
          <w:spacing w:val="-1"/>
        </w:rPr>
        <w:t> </w:t>
      </w:r>
      <w:r>
        <w:rPr/>
        <w:t>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pStyle w:val="Heading2"/>
        <w:spacing w:line="275" w:lineRule="exact"/>
        <w:ind w:left="1381"/>
      </w:pPr>
      <w:r>
        <w:rPr/>
        <w:t>Основы</w:t>
      </w:r>
      <w:r>
        <w:rPr>
          <w:spacing w:val="-6"/>
        </w:rPr>
        <w:t> </w:t>
      </w:r>
      <w:r>
        <w:rPr/>
        <w:t>российского</w:t>
      </w:r>
      <w:r>
        <w:rPr>
          <w:spacing w:val="-3"/>
        </w:rPr>
        <w:t> </w:t>
      </w:r>
      <w:r>
        <w:rPr>
          <w:spacing w:val="-2"/>
        </w:rPr>
        <w:t>права.</w:t>
      </w:r>
    </w:p>
    <w:p>
      <w:pPr>
        <w:pStyle w:val="BodyText"/>
        <w:spacing w:line="274" w:lineRule="exact"/>
        <w:ind w:left="1381" w:firstLine="0"/>
      </w:pPr>
      <w:hyperlink r:id="rId11">
        <w:r>
          <w:rPr/>
          <w:t>Конституция</w:t>
        </w:r>
      </w:hyperlink>
      <w:r>
        <w:rPr>
          <w:spacing w:val="53"/>
        </w:rPr>
        <w:t> </w:t>
      </w:r>
      <w:r>
        <w:rPr/>
        <w:t>Российской</w:t>
      </w:r>
      <w:r>
        <w:rPr>
          <w:spacing w:val="56"/>
        </w:rPr>
        <w:t> </w:t>
      </w:r>
      <w:r>
        <w:rPr/>
        <w:t>Федерации</w:t>
      </w:r>
      <w:r>
        <w:rPr>
          <w:spacing w:val="57"/>
        </w:rPr>
        <w:t> </w:t>
      </w:r>
      <w:r>
        <w:rPr/>
        <w:t>-</w:t>
      </w:r>
      <w:r>
        <w:rPr>
          <w:spacing w:val="-3"/>
        </w:rPr>
        <w:t> </w:t>
      </w:r>
      <w:r>
        <w:rPr/>
        <w:t>основной</w:t>
      </w:r>
      <w:r>
        <w:rPr>
          <w:spacing w:val="53"/>
        </w:rPr>
        <w:t> </w:t>
      </w:r>
      <w:r>
        <w:rPr/>
        <w:t>закон.</w:t>
      </w:r>
      <w:r>
        <w:rPr>
          <w:spacing w:val="51"/>
        </w:rPr>
        <w:t> </w:t>
      </w:r>
      <w:r>
        <w:rPr/>
        <w:t>Законы</w:t>
      </w:r>
      <w:r>
        <w:rPr>
          <w:spacing w:val="53"/>
        </w:rPr>
        <w:t> </w:t>
      </w:r>
      <w:r>
        <w:rPr/>
        <w:t>и</w:t>
      </w:r>
      <w:r>
        <w:rPr>
          <w:spacing w:val="53"/>
        </w:rPr>
        <w:t> </w:t>
      </w:r>
      <w:r>
        <w:rPr/>
        <w:t>подзаконные</w:t>
      </w:r>
      <w:r>
        <w:rPr>
          <w:spacing w:val="54"/>
        </w:rPr>
        <w:t> </w:t>
      </w:r>
      <w:r>
        <w:rPr>
          <w:spacing w:val="-2"/>
        </w:rPr>
        <w:t>акты.</w:t>
      </w:r>
    </w:p>
    <w:p>
      <w:pPr>
        <w:pStyle w:val="BodyText"/>
        <w:spacing w:line="275" w:lineRule="exact"/>
        <w:ind w:firstLine="0"/>
      </w:pPr>
      <w:r>
        <w:rPr/>
        <w:t>Отрасли</w:t>
      </w:r>
      <w:r>
        <w:rPr>
          <w:spacing w:val="-5"/>
        </w:rPr>
        <w:t> </w:t>
      </w:r>
      <w:r>
        <w:rPr>
          <w:spacing w:val="-2"/>
        </w:rPr>
        <w:t>права.</w:t>
      </w:r>
    </w:p>
    <w:p>
      <w:pPr>
        <w:pStyle w:val="BodyText"/>
        <w:spacing w:line="275" w:lineRule="exact"/>
        <w:ind w:left="1381" w:firstLine="0"/>
      </w:pPr>
      <w:r>
        <w:rPr/>
        <w:t>Основы</w:t>
      </w:r>
      <w:r>
        <w:rPr>
          <w:spacing w:val="48"/>
        </w:rPr>
        <w:t> </w:t>
      </w:r>
      <w:r>
        <w:rPr/>
        <w:t>гражданского</w:t>
      </w:r>
      <w:r>
        <w:rPr>
          <w:spacing w:val="50"/>
        </w:rPr>
        <w:t> </w:t>
      </w:r>
      <w:r>
        <w:rPr/>
        <w:t>права.</w:t>
      </w:r>
      <w:r>
        <w:rPr>
          <w:spacing w:val="52"/>
        </w:rPr>
        <w:t> </w:t>
      </w:r>
      <w:r>
        <w:rPr/>
        <w:t>Физические</w:t>
      </w:r>
      <w:r>
        <w:rPr>
          <w:spacing w:val="52"/>
        </w:rPr>
        <w:t> </w:t>
      </w:r>
      <w:r>
        <w:rPr/>
        <w:t>и</w:t>
      </w:r>
      <w:r>
        <w:rPr>
          <w:spacing w:val="51"/>
        </w:rPr>
        <w:t> </w:t>
      </w:r>
      <w:r>
        <w:rPr/>
        <w:t>юридические</w:t>
      </w:r>
      <w:r>
        <w:rPr>
          <w:spacing w:val="53"/>
        </w:rPr>
        <w:t> </w:t>
      </w:r>
      <w:r>
        <w:rPr/>
        <w:t>лица</w:t>
      </w:r>
      <w:r>
        <w:rPr>
          <w:spacing w:val="51"/>
        </w:rPr>
        <w:t> </w:t>
      </w:r>
      <w:r>
        <w:rPr/>
        <w:t>в</w:t>
      </w:r>
      <w:r>
        <w:rPr>
          <w:spacing w:val="54"/>
        </w:rPr>
        <w:t> </w:t>
      </w:r>
      <w:r>
        <w:rPr/>
        <w:t>гражданском</w:t>
      </w:r>
      <w:r>
        <w:rPr>
          <w:spacing w:val="50"/>
        </w:rPr>
        <w:t> </w:t>
      </w:r>
      <w:r>
        <w:rPr>
          <w:spacing w:val="-2"/>
        </w:rPr>
        <w:t>праве.</w:t>
      </w:r>
    </w:p>
    <w:p>
      <w:pPr>
        <w:pStyle w:val="BodyText"/>
        <w:spacing w:line="274" w:lineRule="exact"/>
        <w:ind w:firstLine="0"/>
      </w:pPr>
      <w:r>
        <w:rPr/>
        <w:t>Право</w:t>
      </w:r>
      <w:r>
        <w:rPr>
          <w:spacing w:val="-14"/>
        </w:rPr>
        <w:t> </w:t>
      </w:r>
      <w:r>
        <w:rPr/>
        <w:t>собственности,</w:t>
      </w:r>
      <w:r>
        <w:rPr>
          <w:spacing w:val="-3"/>
        </w:rPr>
        <w:t> </w:t>
      </w:r>
      <w:r>
        <w:rPr/>
        <w:t>защита</w:t>
      </w:r>
      <w:r>
        <w:rPr>
          <w:spacing w:val="-9"/>
        </w:rPr>
        <w:t> </w:t>
      </w:r>
      <w:r>
        <w:rPr/>
        <w:t>прав </w:t>
      </w:r>
      <w:r>
        <w:rPr>
          <w:spacing w:val="-2"/>
        </w:rPr>
        <w:t>собственности.</w:t>
      </w:r>
    </w:p>
    <w:p>
      <w:pPr>
        <w:pStyle w:val="BodyText"/>
        <w:spacing w:line="242" w:lineRule="auto"/>
        <w:ind w:right="554" w:firstLine="719"/>
      </w:pPr>
      <w:r>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pPr>
        <w:pStyle w:val="BodyText"/>
        <w:ind w:right="564" w:firstLine="719"/>
      </w:pPr>
      <w:r>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BodyText"/>
        <w:ind w:right="561" w:firstLine="719"/>
      </w:pPr>
      <w:r>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pPr>
        <w:pStyle w:val="BodyText"/>
        <w:ind w:right="558" w:firstLine="719"/>
      </w:pPr>
      <w:r>
        <w:rP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BodyText"/>
        <w:ind w:right="575" w:firstLine="719"/>
      </w:pPr>
      <w:r>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pStyle w:val="Heading1"/>
        <w:spacing w:line="275" w:lineRule="exact" w:before="1"/>
        <w:ind w:left="3616"/>
      </w:pPr>
      <w:r>
        <w:rPr/>
        <w:t>СОДЕРЖАНИЕ</w:t>
      </w:r>
      <w:r>
        <w:rPr>
          <w:spacing w:val="-3"/>
        </w:rPr>
        <w:t> </w:t>
      </w:r>
      <w:r>
        <w:rPr/>
        <w:t>ОБУЧЕНИЯ</w:t>
      </w:r>
      <w:r>
        <w:rPr>
          <w:spacing w:val="-2"/>
        </w:rPr>
        <w:t> </w:t>
      </w:r>
      <w:r>
        <w:rPr/>
        <w:t>В</w:t>
      </w:r>
      <w:r>
        <w:rPr>
          <w:spacing w:val="1"/>
        </w:rPr>
        <w:t> </w:t>
      </w:r>
      <w:r>
        <w:rPr/>
        <w:t>8</w:t>
      </w:r>
      <w:r>
        <w:rPr>
          <w:spacing w:val="-3"/>
        </w:rPr>
        <w:t> </w:t>
      </w:r>
      <w:r>
        <w:rPr>
          <w:spacing w:val="-2"/>
        </w:rPr>
        <w:t>КЛАССЕ</w:t>
      </w:r>
    </w:p>
    <w:p>
      <w:pPr>
        <w:pStyle w:val="Heading2"/>
        <w:spacing w:line="275" w:lineRule="exact"/>
        <w:ind w:left="1381"/>
        <w:jc w:val="left"/>
      </w:pPr>
      <w:r>
        <w:rPr/>
        <w:t>Человек</w:t>
      </w:r>
      <w:r>
        <w:rPr>
          <w:spacing w:val="-5"/>
        </w:rPr>
        <w:t> </w:t>
      </w:r>
      <w:r>
        <w:rPr/>
        <w:t>в</w:t>
      </w:r>
      <w:r>
        <w:rPr>
          <w:spacing w:val="-6"/>
        </w:rPr>
        <w:t> </w:t>
      </w:r>
      <w:r>
        <w:rPr/>
        <w:t>экономических</w:t>
      </w:r>
      <w:r>
        <w:rPr>
          <w:spacing w:val="-4"/>
        </w:rPr>
        <w:t> </w:t>
      </w:r>
      <w:r>
        <w:rPr>
          <w:spacing w:val="-2"/>
        </w:rPr>
        <w:t>отношениях.</w:t>
      </w:r>
    </w:p>
    <w:p>
      <w:pPr>
        <w:pStyle w:val="BodyText"/>
        <w:ind w:left="1381" w:firstLine="0"/>
        <w:jc w:val="left"/>
      </w:pPr>
      <w:r>
        <w:rPr/>
        <w:t>Экономическая</w:t>
      </w:r>
      <w:r>
        <w:rPr>
          <w:spacing w:val="18"/>
        </w:rPr>
        <w:t> </w:t>
      </w:r>
      <w:r>
        <w:rPr/>
        <w:t>жизнь</w:t>
      </w:r>
      <w:r>
        <w:rPr>
          <w:spacing w:val="69"/>
        </w:rPr>
        <w:t> </w:t>
      </w:r>
      <w:r>
        <w:rPr/>
        <w:t>общества.</w:t>
      </w:r>
      <w:r>
        <w:rPr>
          <w:spacing w:val="78"/>
        </w:rPr>
        <w:t> </w:t>
      </w:r>
      <w:r>
        <w:rPr/>
        <w:t>Потребности</w:t>
      </w:r>
      <w:r>
        <w:rPr>
          <w:spacing w:val="79"/>
        </w:rPr>
        <w:t> </w:t>
      </w:r>
      <w:r>
        <w:rPr/>
        <w:t>и</w:t>
      </w:r>
      <w:r>
        <w:rPr>
          <w:spacing w:val="73"/>
        </w:rPr>
        <w:t> </w:t>
      </w:r>
      <w:r>
        <w:rPr/>
        <w:t>ресурсы,</w:t>
      </w:r>
      <w:r>
        <w:rPr>
          <w:spacing w:val="75"/>
        </w:rPr>
        <w:t> </w:t>
      </w:r>
      <w:r>
        <w:rPr/>
        <w:t>ограниченность</w:t>
      </w:r>
      <w:r>
        <w:rPr>
          <w:spacing w:val="76"/>
        </w:rPr>
        <w:t> </w:t>
      </w:r>
      <w:r>
        <w:rPr>
          <w:spacing w:val="-2"/>
        </w:rPr>
        <w:t>ресурсов.</w:t>
      </w:r>
    </w:p>
    <w:p>
      <w:pPr>
        <w:pStyle w:val="BodyText"/>
        <w:spacing w:line="274" w:lineRule="exact"/>
        <w:ind w:firstLine="0"/>
        <w:jc w:val="left"/>
      </w:pPr>
      <w:r>
        <w:rPr/>
        <w:t>Экономический</w:t>
      </w:r>
      <w:r>
        <w:rPr>
          <w:spacing w:val="-10"/>
        </w:rPr>
        <w:t> </w:t>
      </w:r>
      <w:r>
        <w:rPr>
          <w:spacing w:val="-2"/>
        </w:rPr>
        <w:t>выбор.</w:t>
      </w:r>
    </w:p>
    <w:p>
      <w:pPr>
        <w:pStyle w:val="BodyText"/>
        <w:ind w:firstLine="719"/>
        <w:jc w:val="left"/>
      </w:pPr>
      <w:r>
        <w:rPr/>
        <w:t>Экономическая</w:t>
      </w:r>
      <w:r>
        <w:rPr>
          <w:spacing w:val="40"/>
        </w:rPr>
        <w:t> </w:t>
      </w:r>
      <w:r>
        <w:rPr/>
        <w:t>система</w:t>
      </w:r>
      <w:r>
        <w:rPr>
          <w:spacing w:val="40"/>
        </w:rPr>
        <w:t> </w:t>
      </w:r>
      <w:r>
        <w:rPr/>
        <w:t>и</w:t>
      </w:r>
      <w:r>
        <w:rPr>
          <w:spacing w:val="40"/>
        </w:rPr>
        <w:t> </w:t>
      </w:r>
      <w:r>
        <w:rPr/>
        <w:t>её</w:t>
      </w:r>
      <w:r>
        <w:rPr>
          <w:spacing w:val="40"/>
        </w:rPr>
        <w:t> </w:t>
      </w:r>
      <w:r>
        <w:rPr/>
        <w:t>функции.</w:t>
      </w:r>
      <w:r>
        <w:rPr>
          <w:spacing w:val="40"/>
        </w:rPr>
        <w:t> </w:t>
      </w:r>
      <w:r>
        <w:rPr/>
        <w:t>Собственность.</w:t>
      </w:r>
      <w:r>
        <w:rPr>
          <w:spacing w:val="40"/>
        </w:rPr>
        <w:t> </w:t>
      </w:r>
      <w:r>
        <w:rPr/>
        <w:t>Производство</w:t>
      </w:r>
      <w:r>
        <w:rPr>
          <w:spacing w:val="-3"/>
        </w:rPr>
        <w:t> </w:t>
      </w:r>
      <w:r>
        <w:rPr/>
        <w:t>-</w:t>
      </w:r>
      <w:r>
        <w:rPr>
          <w:spacing w:val="40"/>
        </w:rPr>
        <w:t> </w:t>
      </w:r>
      <w:r>
        <w:rPr/>
        <w:t>источник экономических благ. Факторы производства. Трудовая деятельность.</w:t>
      </w:r>
    </w:p>
    <w:p>
      <w:pPr>
        <w:pStyle w:val="BodyText"/>
        <w:ind w:left="1381" w:firstLine="0"/>
        <w:jc w:val="left"/>
      </w:pPr>
      <w:r>
        <w:rPr/>
        <w:t>Производительность</w:t>
      </w:r>
      <w:r>
        <w:rPr>
          <w:spacing w:val="-14"/>
        </w:rPr>
        <w:t> </w:t>
      </w:r>
      <w:r>
        <w:rPr/>
        <w:t>труда.</w:t>
      </w:r>
      <w:r>
        <w:rPr>
          <w:spacing w:val="-12"/>
        </w:rPr>
        <w:t> </w:t>
      </w:r>
      <w:r>
        <w:rPr/>
        <w:t>Разделение</w:t>
      </w:r>
      <w:r>
        <w:rPr>
          <w:spacing w:val="-13"/>
        </w:rPr>
        <w:t> </w:t>
      </w:r>
      <w:r>
        <w:rPr>
          <w:spacing w:val="-2"/>
        </w:rPr>
        <w:t>труда.</w:t>
      </w:r>
    </w:p>
    <w:p>
      <w:pPr>
        <w:pStyle w:val="BodyText"/>
        <w:ind w:left="1381" w:firstLine="0"/>
        <w:jc w:val="left"/>
      </w:pPr>
      <w:r>
        <w:rPr/>
        <w:t>Предпринимательство.</w:t>
      </w:r>
      <w:r>
        <w:rPr>
          <w:spacing w:val="-12"/>
        </w:rPr>
        <w:t> </w:t>
      </w:r>
      <w:r>
        <w:rPr/>
        <w:t>Виды</w:t>
      </w:r>
      <w:r>
        <w:rPr>
          <w:spacing w:val="-11"/>
        </w:rPr>
        <w:t> </w:t>
      </w:r>
      <w:r>
        <w:rPr/>
        <w:t>и</w:t>
      </w:r>
      <w:r>
        <w:rPr>
          <w:spacing w:val="-4"/>
        </w:rPr>
        <w:t> </w:t>
      </w:r>
      <w:r>
        <w:rPr/>
        <w:t>формы</w:t>
      </w:r>
      <w:r>
        <w:rPr>
          <w:spacing w:val="-12"/>
        </w:rPr>
        <w:t> </w:t>
      </w:r>
      <w:r>
        <w:rPr/>
        <w:t>предпринимательской</w:t>
      </w:r>
      <w:r>
        <w:rPr>
          <w:spacing w:val="-4"/>
        </w:rPr>
        <w:t> </w:t>
      </w:r>
      <w:r>
        <w:rPr>
          <w:spacing w:val="-2"/>
        </w:rPr>
        <w:t>деятельности.</w:t>
      </w:r>
    </w:p>
    <w:p>
      <w:pPr>
        <w:spacing w:after="0"/>
        <w:jc w:val="left"/>
        <w:sectPr>
          <w:pgSz w:w="11920" w:h="16850"/>
          <w:pgMar w:header="713" w:footer="0" w:top="940" w:bottom="280" w:left="760" w:right="0"/>
        </w:sectPr>
      </w:pPr>
    </w:p>
    <w:p>
      <w:pPr>
        <w:pStyle w:val="BodyText"/>
        <w:spacing w:line="275" w:lineRule="exact" w:before="251"/>
        <w:ind w:left="1381" w:firstLine="0"/>
      </w:pPr>
      <w:r>
        <w:rPr/>
        <w:t>Обмен.</w:t>
      </w:r>
      <w:r>
        <w:rPr>
          <w:spacing w:val="-3"/>
        </w:rPr>
        <w:t> </w:t>
      </w:r>
      <w:r>
        <w:rPr/>
        <w:t>Деньги</w:t>
      </w:r>
      <w:r>
        <w:rPr>
          <w:spacing w:val="4"/>
        </w:rPr>
        <w:t> </w:t>
      </w:r>
      <w:r>
        <w:rPr/>
        <w:t>и их</w:t>
      </w:r>
      <w:r>
        <w:rPr>
          <w:spacing w:val="2"/>
        </w:rPr>
        <w:t> </w:t>
      </w:r>
      <w:r>
        <w:rPr/>
        <w:t>функции. Торговля</w:t>
      </w:r>
      <w:r>
        <w:rPr>
          <w:spacing w:val="1"/>
        </w:rPr>
        <w:t> </w:t>
      </w:r>
      <w:r>
        <w:rPr/>
        <w:t>и</w:t>
      </w:r>
      <w:r>
        <w:rPr>
          <w:spacing w:val="2"/>
        </w:rPr>
        <w:t> </w:t>
      </w:r>
      <w:r>
        <w:rPr/>
        <w:t>её</w:t>
      </w:r>
      <w:r>
        <w:rPr>
          <w:spacing w:val="-3"/>
        </w:rPr>
        <w:t> </w:t>
      </w:r>
      <w:r>
        <w:rPr/>
        <w:t>формы.</w:t>
      </w:r>
      <w:r>
        <w:rPr>
          <w:spacing w:val="-2"/>
        </w:rPr>
        <w:t> </w:t>
      </w:r>
      <w:r>
        <w:rPr/>
        <w:t>Рыночная</w:t>
      </w:r>
      <w:r>
        <w:rPr>
          <w:spacing w:val="1"/>
        </w:rPr>
        <w:t> </w:t>
      </w:r>
      <w:r>
        <w:rPr/>
        <w:t>экономика.</w:t>
      </w:r>
      <w:r>
        <w:rPr>
          <w:spacing w:val="1"/>
        </w:rPr>
        <w:t> </w:t>
      </w:r>
      <w:r>
        <w:rPr>
          <w:spacing w:val="-2"/>
        </w:rPr>
        <w:t>Конкуренция.</w:t>
      </w:r>
    </w:p>
    <w:p>
      <w:pPr>
        <w:pStyle w:val="BodyText"/>
        <w:spacing w:line="275" w:lineRule="exact"/>
        <w:ind w:firstLine="0"/>
      </w:pPr>
      <w:r>
        <w:rPr/>
        <w:t>Спрос</w:t>
      </w:r>
      <w:r>
        <w:rPr>
          <w:spacing w:val="-6"/>
        </w:rPr>
        <w:t> </w:t>
      </w:r>
      <w:r>
        <w:rPr/>
        <w:t>и</w:t>
      </w:r>
      <w:r>
        <w:rPr>
          <w:spacing w:val="-2"/>
        </w:rPr>
        <w:t> предложение.</w:t>
      </w:r>
    </w:p>
    <w:p>
      <w:pPr>
        <w:pStyle w:val="BodyText"/>
        <w:spacing w:line="274" w:lineRule="exact"/>
        <w:ind w:left="1381" w:firstLine="0"/>
      </w:pPr>
      <w:r>
        <w:rPr/>
        <w:t>Рыночное</w:t>
      </w:r>
      <w:r>
        <w:rPr>
          <w:spacing w:val="-14"/>
        </w:rPr>
        <w:t> </w:t>
      </w:r>
      <w:r>
        <w:rPr/>
        <w:t>равновесие.</w:t>
      </w:r>
      <w:r>
        <w:rPr>
          <w:spacing w:val="-4"/>
        </w:rPr>
        <w:t> </w:t>
      </w:r>
      <w:r>
        <w:rPr/>
        <w:t>Невидимая</w:t>
      </w:r>
      <w:r>
        <w:rPr>
          <w:spacing w:val="-7"/>
        </w:rPr>
        <w:t> </w:t>
      </w:r>
      <w:r>
        <w:rPr/>
        <w:t>рука</w:t>
      </w:r>
      <w:r>
        <w:rPr>
          <w:spacing w:val="-10"/>
        </w:rPr>
        <w:t> </w:t>
      </w:r>
      <w:r>
        <w:rPr/>
        <w:t>рынка.</w:t>
      </w:r>
      <w:r>
        <w:rPr>
          <w:spacing w:val="-8"/>
        </w:rPr>
        <w:t> </w:t>
      </w:r>
      <w:r>
        <w:rPr/>
        <w:t>Многообразие</w:t>
      </w:r>
      <w:r>
        <w:rPr>
          <w:spacing w:val="-8"/>
        </w:rPr>
        <w:t> </w:t>
      </w:r>
      <w:r>
        <w:rPr>
          <w:spacing w:val="-2"/>
        </w:rPr>
        <w:t>рынков.</w:t>
      </w:r>
    </w:p>
    <w:p>
      <w:pPr>
        <w:pStyle w:val="BodyText"/>
        <w:spacing w:line="244" w:lineRule="auto"/>
        <w:ind w:right="563" w:firstLine="719"/>
      </w:pPr>
      <w:r>
        <w:rPr/>
        <w:t>Предприятие в экономике. Издержки, выручка и прибыль. Как повысить эффективность </w:t>
      </w:r>
      <w:r>
        <w:rPr>
          <w:spacing w:val="-2"/>
        </w:rPr>
        <w:t>производства.</w:t>
      </w:r>
    </w:p>
    <w:p>
      <w:pPr>
        <w:pStyle w:val="BodyText"/>
        <w:spacing w:line="270" w:lineRule="exact"/>
        <w:ind w:left="1381" w:firstLine="0"/>
      </w:pPr>
      <w:r>
        <w:rPr/>
        <w:t>Заработная</w:t>
      </w:r>
      <w:r>
        <w:rPr>
          <w:spacing w:val="-9"/>
        </w:rPr>
        <w:t> </w:t>
      </w:r>
      <w:r>
        <w:rPr/>
        <w:t>плата</w:t>
      </w:r>
      <w:r>
        <w:rPr>
          <w:spacing w:val="-10"/>
        </w:rPr>
        <w:t> </w:t>
      </w:r>
      <w:r>
        <w:rPr/>
        <w:t>и</w:t>
      </w:r>
      <w:r>
        <w:rPr>
          <w:spacing w:val="-4"/>
        </w:rPr>
        <w:t> </w:t>
      </w:r>
      <w:r>
        <w:rPr/>
        <w:t>стимулирование</w:t>
      </w:r>
      <w:r>
        <w:rPr>
          <w:spacing w:val="-9"/>
        </w:rPr>
        <w:t> </w:t>
      </w:r>
      <w:r>
        <w:rPr/>
        <w:t>труда.</w:t>
      </w:r>
      <w:r>
        <w:rPr>
          <w:spacing w:val="-4"/>
        </w:rPr>
        <w:t> </w:t>
      </w:r>
      <w:r>
        <w:rPr/>
        <w:t>Занятость</w:t>
      </w:r>
      <w:r>
        <w:rPr>
          <w:spacing w:val="-6"/>
        </w:rPr>
        <w:t> </w:t>
      </w:r>
      <w:r>
        <w:rPr/>
        <w:t>и</w:t>
      </w:r>
      <w:r>
        <w:rPr>
          <w:spacing w:val="-4"/>
        </w:rPr>
        <w:t> </w:t>
      </w:r>
      <w:r>
        <w:rPr>
          <w:spacing w:val="-2"/>
        </w:rPr>
        <w:t>безработица.</w:t>
      </w:r>
    </w:p>
    <w:p>
      <w:pPr>
        <w:pStyle w:val="BodyText"/>
        <w:ind w:right="569" w:firstLine="719"/>
      </w:pPr>
      <w:r>
        <w:rPr/>
        <w:t>Финансовый рынок и посредники (банки, страховые компании, кредитные союзы, участники фондового рынка). Услуги финансовых посредников.</w:t>
      </w:r>
    </w:p>
    <w:p>
      <w:pPr>
        <w:pStyle w:val="BodyText"/>
        <w:spacing w:line="275" w:lineRule="exact"/>
        <w:ind w:left="1381" w:firstLine="0"/>
      </w:pPr>
      <w:r>
        <w:rPr/>
        <w:t>Основные</w:t>
      </w:r>
      <w:r>
        <w:rPr>
          <w:spacing w:val="-11"/>
        </w:rPr>
        <w:t> </w:t>
      </w:r>
      <w:r>
        <w:rPr/>
        <w:t>типы</w:t>
      </w:r>
      <w:r>
        <w:rPr>
          <w:spacing w:val="-7"/>
        </w:rPr>
        <w:t> </w:t>
      </w:r>
      <w:r>
        <w:rPr/>
        <w:t>финансовых</w:t>
      </w:r>
      <w:r>
        <w:rPr>
          <w:spacing w:val="-3"/>
        </w:rPr>
        <w:t> </w:t>
      </w:r>
      <w:r>
        <w:rPr/>
        <w:t>инструментов:</w:t>
      </w:r>
      <w:r>
        <w:rPr>
          <w:spacing w:val="-10"/>
        </w:rPr>
        <w:t> </w:t>
      </w:r>
      <w:r>
        <w:rPr/>
        <w:t>акции</w:t>
      </w:r>
      <w:r>
        <w:rPr>
          <w:spacing w:val="-4"/>
        </w:rPr>
        <w:t> </w:t>
      </w:r>
      <w:r>
        <w:rPr/>
        <w:t>и</w:t>
      </w:r>
      <w:r>
        <w:rPr>
          <w:spacing w:val="-4"/>
        </w:rPr>
        <w:t> </w:t>
      </w:r>
      <w:r>
        <w:rPr>
          <w:spacing w:val="-2"/>
        </w:rPr>
        <w:t>облигации.</w:t>
      </w:r>
    </w:p>
    <w:p>
      <w:pPr>
        <w:pStyle w:val="BodyText"/>
        <w:ind w:right="568" w:firstLine="719"/>
      </w:pPr>
      <w:r>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BodyText"/>
        <w:spacing w:line="242" w:lineRule="auto"/>
        <w:ind w:right="569" w:firstLine="719"/>
      </w:pPr>
      <w:r>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BodyText"/>
        <w:ind w:right="559" w:firstLine="719"/>
      </w:pPr>
      <w:r>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pPr>
        <w:pStyle w:val="Heading2"/>
        <w:ind w:left="1381"/>
      </w:pPr>
      <w:r>
        <w:rPr/>
        <w:t>Человек</w:t>
      </w:r>
      <w:r>
        <w:rPr>
          <w:spacing w:val="-4"/>
        </w:rPr>
        <w:t> </w:t>
      </w:r>
      <w:r>
        <w:rPr/>
        <w:t>в</w:t>
      </w:r>
      <w:r>
        <w:rPr>
          <w:spacing w:val="-5"/>
        </w:rPr>
        <w:t> </w:t>
      </w:r>
      <w:r>
        <w:rPr/>
        <w:t>мире</w:t>
      </w:r>
      <w:r>
        <w:rPr>
          <w:spacing w:val="-6"/>
        </w:rPr>
        <w:t> </w:t>
      </w:r>
      <w:r>
        <w:rPr>
          <w:spacing w:val="-2"/>
        </w:rPr>
        <w:t>культуры.</w:t>
      </w:r>
    </w:p>
    <w:p>
      <w:pPr>
        <w:pStyle w:val="BodyText"/>
        <w:ind w:right="567" w:firstLine="719"/>
      </w:pPr>
      <w:r>
        <w:rPr/>
        <w:t>Культура, её многообразие и формы. Влияние духовной культуры на формирование личности. Современная молодёжная культура.</w:t>
      </w:r>
    </w:p>
    <w:p>
      <w:pPr>
        <w:pStyle w:val="BodyText"/>
        <w:spacing w:line="272" w:lineRule="exact" w:before="1"/>
        <w:ind w:left="1378" w:firstLine="2"/>
      </w:pPr>
      <w:r>
        <w:rPr/>
        <w:t>Наука.</w:t>
      </w:r>
      <w:r>
        <w:rPr>
          <w:spacing w:val="-11"/>
        </w:rPr>
        <w:t> </w:t>
      </w:r>
      <w:r>
        <w:rPr/>
        <w:t>Естественные</w:t>
      </w:r>
      <w:r>
        <w:rPr>
          <w:spacing w:val="-11"/>
        </w:rPr>
        <w:t> </w:t>
      </w:r>
      <w:r>
        <w:rPr/>
        <w:t>и</w:t>
      </w:r>
      <w:r>
        <w:rPr>
          <w:spacing w:val="-6"/>
        </w:rPr>
        <w:t> </w:t>
      </w:r>
      <w:r>
        <w:rPr/>
        <w:t>социально-гуманитарные</w:t>
      </w:r>
      <w:r>
        <w:rPr>
          <w:spacing w:val="-4"/>
        </w:rPr>
        <w:t> </w:t>
      </w:r>
      <w:r>
        <w:rPr/>
        <w:t>науки.</w:t>
      </w:r>
      <w:r>
        <w:rPr>
          <w:spacing w:val="-8"/>
        </w:rPr>
        <w:t> </w:t>
      </w:r>
      <w:r>
        <w:rPr/>
        <w:t>Роль</w:t>
      </w:r>
      <w:r>
        <w:rPr>
          <w:spacing w:val="-8"/>
        </w:rPr>
        <w:t> </w:t>
      </w:r>
      <w:r>
        <w:rPr/>
        <w:t>науки</w:t>
      </w:r>
      <w:r>
        <w:rPr>
          <w:spacing w:val="-5"/>
        </w:rPr>
        <w:t> </w:t>
      </w:r>
      <w:r>
        <w:rPr/>
        <w:t>в</w:t>
      </w:r>
      <w:r>
        <w:rPr>
          <w:spacing w:val="-7"/>
        </w:rPr>
        <w:t> </w:t>
      </w:r>
      <w:r>
        <w:rPr/>
        <w:t>развитии</w:t>
      </w:r>
      <w:r>
        <w:rPr>
          <w:spacing w:val="-5"/>
        </w:rPr>
        <w:t> </w:t>
      </w:r>
      <w:r>
        <w:rPr>
          <w:spacing w:val="-2"/>
        </w:rPr>
        <w:t>общества.</w:t>
      </w:r>
    </w:p>
    <w:p>
      <w:pPr>
        <w:pStyle w:val="BodyText"/>
        <w:ind w:right="559" w:firstLine="719"/>
      </w:pPr>
      <w:r>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BodyText"/>
        <w:spacing w:line="274" w:lineRule="exact"/>
        <w:ind w:left="1381" w:firstLine="0"/>
      </w:pPr>
      <w:r>
        <w:rPr/>
        <w:t>Политика</w:t>
      </w:r>
      <w:r>
        <w:rPr>
          <w:spacing w:val="-12"/>
        </w:rPr>
        <w:t> </w:t>
      </w:r>
      <w:r>
        <w:rPr/>
        <w:t>в</w:t>
      </w:r>
      <w:r>
        <w:rPr>
          <w:spacing w:val="-6"/>
        </w:rPr>
        <w:t> </w:t>
      </w:r>
      <w:r>
        <w:rPr/>
        <w:t>сфере</w:t>
      </w:r>
      <w:r>
        <w:rPr>
          <w:spacing w:val="-4"/>
        </w:rPr>
        <w:t> </w:t>
      </w:r>
      <w:r>
        <w:rPr/>
        <w:t>культуры</w:t>
      </w:r>
      <w:r>
        <w:rPr>
          <w:spacing w:val="-7"/>
        </w:rPr>
        <w:t> </w:t>
      </w:r>
      <w:r>
        <w:rPr/>
        <w:t>и</w:t>
      </w:r>
      <w:r>
        <w:rPr>
          <w:spacing w:val="-4"/>
        </w:rPr>
        <w:t> </w:t>
      </w:r>
      <w:r>
        <w:rPr/>
        <w:t>образования</w:t>
      </w:r>
      <w:r>
        <w:rPr>
          <w:spacing w:val="-4"/>
        </w:rPr>
        <w:t> </w:t>
      </w:r>
      <w:r>
        <w:rPr/>
        <w:t>в</w:t>
      </w:r>
      <w:r>
        <w:rPr>
          <w:spacing w:val="-8"/>
        </w:rPr>
        <w:t> </w:t>
      </w:r>
      <w:r>
        <w:rPr/>
        <w:t>Российской</w:t>
      </w:r>
      <w:r>
        <w:rPr>
          <w:spacing w:val="-2"/>
        </w:rPr>
        <w:t> Федерации.</w:t>
      </w:r>
    </w:p>
    <w:p>
      <w:pPr>
        <w:pStyle w:val="BodyText"/>
        <w:ind w:right="559" w:firstLine="719"/>
      </w:pPr>
      <w:r>
        <w:rPr/>
        <w:t>Понятие религии. Роль религии в жизни человека и общества. Свобода совести</w:t>
      </w:r>
      <w:r>
        <w:rPr>
          <w:spacing w:val="40"/>
        </w:rPr>
        <w:t> </w:t>
      </w:r>
      <w:r>
        <w:rPr/>
        <w:t>и</w:t>
      </w:r>
      <w:r>
        <w:rPr>
          <w:spacing w:val="40"/>
        </w:rPr>
        <w:t> </w:t>
      </w:r>
      <w:r>
        <w:rPr/>
        <w:t>свобода вероисповедания. Национальные и мировые религии. Религии и религиозные объединения в Российской Федерации.</w:t>
      </w:r>
    </w:p>
    <w:p>
      <w:pPr>
        <w:pStyle w:val="BodyText"/>
        <w:spacing w:line="275" w:lineRule="exact"/>
        <w:ind w:left="1381" w:firstLine="0"/>
      </w:pPr>
      <w:r>
        <w:rPr/>
        <w:t>Что</w:t>
      </w:r>
      <w:r>
        <w:rPr>
          <w:spacing w:val="-10"/>
        </w:rPr>
        <w:t> </w:t>
      </w:r>
      <w:r>
        <w:rPr/>
        <w:t>такое</w:t>
      </w:r>
      <w:r>
        <w:rPr>
          <w:spacing w:val="-8"/>
        </w:rPr>
        <w:t> </w:t>
      </w:r>
      <w:r>
        <w:rPr/>
        <w:t>искусство.</w:t>
      </w:r>
      <w:r>
        <w:rPr>
          <w:spacing w:val="-2"/>
        </w:rPr>
        <w:t> </w:t>
      </w:r>
      <w:r>
        <w:rPr/>
        <w:t>Виды</w:t>
      </w:r>
      <w:r>
        <w:rPr>
          <w:spacing w:val="-7"/>
        </w:rPr>
        <w:t> </w:t>
      </w:r>
      <w:r>
        <w:rPr/>
        <w:t>искусств.</w:t>
      </w:r>
      <w:r>
        <w:rPr>
          <w:spacing w:val="-4"/>
        </w:rPr>
        <w:t> </w:t>
      </w:r>
      <w:r>
        <w:rPr/>
        <w:t>Роль</w:t>
      </w:r>
      <w:r>
        <w:rPr>
          <w:spacing w:val="-3"/>
        </w:rPr>
        <w:t> </w:t>
      </w:r>
      <w:r>
        <w:rPr/>
        <w:t>искусства</w:t>
      </w:r>
      <w:r>
        <w:rPr>
          <w:spacing w:val="-6"/>
        </w:rPr>
        <w:t> </w:t>
      </w:r>
      <w:r>
        <w:rPr/>
        <w:t>в</w:t>
      </w:r>
      <w:r>
        <w:rPr>
          <w:spacing w:val="-5"/>
        </w:rPr>
        <w:t> </w:t>
      </w:r>
      <w:r>
        <w:rPr/>
        <w:t>жизни человека</w:t>
      </w:r>
      <w:r>
        <w:rPr>
          <w:spacing w:val="-8"/>
        </w:rPr>
        <w:t> </w:t>
      </w:r>
      <w:r>
        <w:rPr/>
        <w:t>и</w:t>
      </w:r>
      <w:r>
        <w:rPr>
          <w:spacing w:val="-1"/>
        </w:rPr>
        <w:t> </w:t>
      </w:r>
      <w:r>
        <w:rPr>
          <w:spacing w:val="-2"/>
        </w:rPr>
        <w:t>общества.</w:t>
      </w:r>
    </w:p>
    <w:p>
      <w:pPr>
        <w:pStyle w:val="BodyText"/>
        <w:ind w:right="562" w:firstLine="719"/>
      </w:pPr>
      <w:r>
        <w:rPr/>
        <w:t>Роль информации и информационных технологий в современном мире.</w:t>
      </w:r>
      <w:r>
        <w:rPr>
          <w:spacing w:val="40"/>
        </w:rPr>
        <w:t> </w:t>
      </w:r>
      <w:r>
        <w:rPr/>
        <w:t>Информационная культура и информационная безопасность. Правила безопасного поведения в </w:t>
      </w:r>
      <w:r>
        <w:rPr>
          <w:spacing w:val="-2"/>
        </w:rPr>
        <w:t>Интернете.</w:t>
      </w:r>
    </w:p>
    <w:p>
      <w:pPr>
        <w:pStyle w:val="Heading1"/>
        <w:spacing w:line="275" w:lineRule="exact" w:before="1"/>
        <w:ind w:left="3616"/>
      </w:pPr>
      <w:r>
        <w:rPr/>
        <w:t>СОДЕРЖАНИЕ</w:t>
      </w:r>
      <w:r>
        <w:rPr>
          <w:spacing w:val="-3"/>
        </w:rPr>
        <w:t> </w:t>
      </w:r>
      <w:r>
        <w:rPr/>
        <w:t>ОБУЧЕНИЯ</w:t>
      </w:r>
      <w:r>
        <w:rPr>
          <w:spacing w:val="-2"/>
        </w:rPr>
        <w:t> </w:t>
      </w:r>
      <w:r>
        <w:rPr/>
        <w:t>В</w:t>
      </w:r>
      <w:r>
        <w:rPr>
          <w:spacing w:val="1"/>
        </w:rPr>
        <w:t> </w:t>
      </w:r>
      <w:r>
        <w:rPr/>
        <w:t>9</w:t>
      </w:r>
      <w:r>
        <w:rPr>
          <w:spacing w:val="-3"/>
        </w:rPr>
        <w:t> </w:t>
      </w:r>
      <w:r>
        <w:rPr>
          <w:spacing w:val="-2"/>
        </w:rPr>
        <w:t>КЛАССЕ</w:t>
      </w:r>
    </w:p>
    <w:p>
      <w:pPr>
        <w:pStyle w:val="Heading2"/>
        <w:spacing w:line="275" w:lineRule="exact"/>
        <w:ind w:left="1381"/>
      </w:pPr>
      <w:r>
        <w:rPr/>
        <w:t>Человек</w:t>
      </w:r>
      <w:r>
        <w:rPr>
          <w:spacing w:val="-5"/>
        </w:rPr>
        <w:t> </w:t>
      </w:r>
      <w:r>
        <w:rPr/>
        <w:t>в</w:t>
      </w:r>
      <w:r>
        <w:rPr>
          <w:spacing w:val="-6"/>
        </w:rPr>
        <w:t> </w:t>
      </w:r>
      <w:r>
        <w:rPr/>
        <w:t>политическом</w:t>
      </w:r>
      <w:r>
        <w:rPr>
          <w:spacing w:val="-2"/>
        </w:rPr>
        <w:t> измерении</w:t>
      </w:r>
    </w:p>
    <w:p>
      <w:pPr>
        <w:pStyle w:val="BodyText"/>
        <w:spacing w:before="2"/>
        <w:ind w:left="1381" w:firstLine="0"/>
      </w:pPr>
      <w:r>
        <w:rPr/>
        <w:t>Политика</w:t>
      </w:r>
      <w:r>
        <w:rPr>
          <w:spacing w:val="41"/>
        </w:rPr>
        <w:t> </w:t>
      </w:r>
      <w:r>
        <w:rPr/>
        <w:t>и</w:t>
      </w:r>
      <w:r>
        <w:rPr>
          <w:spacing w:val="46"/>
        </w:rPr>
        <w:t> </w:t>
      </w:r>
      <w:r>
        <w:rPr/>
        <w:t>политическая</w:t>
      </w:r>
      <w:r>
        <w:rPr>
          <w:spacing w:val="46"/>
        </w:rPr>
        <w:t> </w:t>
      </w:r>
      <w:r>
        <w:rPr/>
        <w:t>власть.</w:t>
      </w:r>
      <w:r>
        <w:rPr>
          <w:spacing w:val="44"/>
        </w:rPr>
        <w:t> </w:t>
      </w:r>
      <w:r>
        <w:rPr/>
        <w:t>Государство</w:t>
      </w:r>
      <w:r>
        <w:rPr>
          <w:spacing w:val="52"/>
        </w:rPr>
        <w:t> </w:t>
      </w:r>
      <w:r>
        <w:rPr/>
        <w:t>-</w:t>
      </w:r>
      <w:r>
        <w:rPr>
          <w:spacing w:val="43"/>
        </w:rPr>
        <w:t> </w:t>
      </w:r>
      <w:r>
        <w:rPr/>
        <w:t>политическая</w:t>
      </w:r>
      <w:r>
        <w:rPr>
          <w:spacing w:val="51"/>
        </w:rPr>
        <w:t> </w:t>
      </w:r>
      <w:r>
        <w:rPr/>
        <w:t>организация</w:t>
      </w:r>
      <w:r>
        <w:rPr>
          <w:spacing w:val="46"/>
        </w:rPr>
        <w:t> </w:t>
      </w:r>
      <w:r>
        <w:rPr>
          <w:spacing w:val="-2"/>
        </w:rPr>
        <w:t>общества.</w:t>
      </w:r>
    </w:p>
    <w:p>
      <w:pPr>
        <w:pStyle w:val="BodyText"/>
        <w:spacing w:line="275" w:lineRule="exact" w:before="1"/>
        <w:ind w:firstLine="0"/>
      </w:pPr>
      <w:r>
        <w:rPr/>
        <w:t>Признаки</w:t>
      </w:r>
      <w:r>
        <w:rPr>
          <w:spacing w:val="-4"/>
        </w:rPr>
        <w:t> </w:t>
      </w:r>
      <w:r>
        <w:rPr/>
        <w:t>государства.</w:t>
      </w:r>
      <w:r>
        <w:rPr>
          <w:spacing w:val="-4"/>
        </w:rPr>
        <w:t> </w:t>
      </w:r>
      <w:r>
        <w:rPr/>
        <w:t>Внутренняя</w:t>
      </w:r>
      <w:r>
        <w:rPr>
          <w:spacing w:val="-6"/>
        </w:rPr>
        <w:t> </w:t>
      </w:r>
      <w:r>
        <w:rPr/>
        <w:t>и</w:t>
      </w:r>
      <w:r>
        <w:rPr>
          <w:spacing w:val="-3"/>
        </w:rPr>
        <w:t> </w:t>
      </w:r>
      <w:r>
        <w:rPr/>
        <w:t>внешняя</w:t>
      </w:r>
      <w:r>
        <w:rPr>
          <w:spacing w:val="-8"/>
        </w:rPr>
        <w:t> </w:t>
      </w:r>
      <w:r>
        <w:rPr>
          <w:spacing w:val="-2"/>
        </w:rPr>
        <w:t>политика.</w:t>
      </w:r>
    </w:p>
    <w:p>
      <w:pPr>
        <w:pStyle w:val="BodyText"/>
        <w:ind w:right="564" w:firstLine="719"/>
      </w:pPr>
      <w:r>
        <w:rPr/>
        <w:t>Форма государства. Монархия и республика - основные формы правления. Унитарное и федеративное государственно-территориальное устройство.</w:t>
      </w:r>
    </w:p>
    <w:p>
      <w:pPr>
        <w:pStyle w:val="BodyText"/>
        <w:spacing w:line="275" w:lineRule="exact" w:before="3"/>
        <w:ind w:left="1381" w:firstLine="0"/>
      </w:pPr>
      <w:r>
        <w:rPr/>
        <w:t>Политический</w:t>
      </w:r>
      <w:r>
        <w:rPr>
          <w:spacing w:val="-3"/>
        </w:rPr>
        <w:t> </w:t>
      </w:r>
      <w:r>
        <w:rPr/>
        <w:t>режим</w:t>
      </w:r>
      <w:r>
        <w:rPr>
          <w:spacing w:val="-8"/>
        </w:rPr>
        <w:t> </w:t>
      </w:r>
      <w:r>
        <w:rPr/>
        <w:t>и</w:t>
      </w:r>
      <w:r>
        <w:rPr>
          <w:spacing w:val="-4"/>
        </w:rPr>
        <w:t> </w:t>
      </w:r>
      <w:r>
        <w:rPr/>
        <w:t>его</w:t>
      </w:r>
      <w:r>
        <w:rPr>
          <w:spacing w:val="-10"/>
        </w:rPr>
        <w:t> </w:t>
      </w:r>
      <w:r>
        <w:rPr>
          <w:spacing w:val="-2"/>
        </w:rPr>
        <w:t>виды.</w:t>
      </w:r>
    </w:p>
    <w:p>
      <w:pPr>
        <w:pStyle w:val="BodyText"/>
        <w:spacing w:line="274" w:lineRule="exact"/>
        <w:ind w:left="1378" w:firstLine="2"/>
      </w:pPr>
      <w:r>
        <w:rPr/>
        <w:t>Демократия,</w:t>
      </w:r>
      <w:r>
        <w:rPr>
          <w:spacing w:val="-7"/>
        </w:rPr>
        <w:t> </w:t>
      </w:r>
      <w:r>
        <w:rPr/>
        <w:t>демократические</w:t>
      </w:r>
      <w:r>
        <w:rPr>
          <w:spacing w:val="-10"/>
        </w:rPr>
        <w:t> </w:t>
      </w:r>
      <w:r>
        <w:rPr/>
        <w:t>ценности.</w:t>
      </w:r>
      <w:r>
        <w:rPr>
          <w:spacing w:val="-6"/>
        </w:rPr>
        <w:t> </w:t>
      </w:r>
      <w:r>
        <w:rPr/>
        <w:t>Правовое</w:t>
      </w:r>
      <w:r>
        <w:rPr>
          <w:spacing w:val="-12"/>
        </w:rPr>
        <w:t> </w:t>
      </w:r>
      <w:r>
        <w:rPr/>
        <w:t>государство</w:t>
      </w:r>
      <w:r>
        <w:rPr>
          <w:spacing w:val="-11"/>
        </w:rPr>
        <w:t> </w:t>
      </w:r>
      <w:r>
        <w:rPr/>
        <w:t>и</w:t>
      </w:r>
      <w:r>
        <w:rPr>
          <w:spacing w:val="-5"/>
        </w:rPr>
        <w:t> </w:t>
      </w:r>
      <w:r>
        <w:rPr/>
        <w:t>гражданское</w:t>
      </w:r>
      <w:r>
        <w:rPr>
          <w:spacing w:val="-2"/>
        </w:rPr>
        <w:t> общество.</w:t>
      </w:r>
    </w:p>
    <w:p>
      <w:pPr>
        <w:pStyle w:val="BodyText"/>
        <w:ind w:right="578" w:firstLine="719"/>
      </w:pPr>
      <w:r>
        <w:rPr/>
        <w:t>Участие граждан в политике. Выборы, референдум. Политические партии, их роль в демократическом обществе.</w:t>
      </w:r>
    </w:p>
    <w:p>
      <w:pPr>
        <w:pStyle w:val="BodyText"/>
        <w:spacing w:line="274" w:lineRule="exact" w:before="4"/>
        <w:ind w:left="1381" w:firstLine="0"/>
      </w:pPr>
      <w:r>
        <w:rPr>
          <w:spacing w:val="-2"/>
        </w:rPr>
        <w:t>Общественно-политические</w:t>
      </w:r>
      <w:r>
        <w:rPr>
          <w:spacing w:val="31"/>
        </w:rPr>
        <w:t> </w:t>
      </w:r>
      <w:r>
        <w:rPr>
          <w:spacing w:val="-2"/>
        </w:rPr>
        <w:t>организации.</w:t>
      </w:r>
    </w:p>
    <w:p>
      <w:pPr>
        <w:pStyle w:val="Heading2"/>
        <w:ind w:left="1381"/>
      </w:pPr>
      <w:r>
        <w:rPr/>
        <w:t>Гражданин</w:t>
      </w:r>
      <w:r>
        <w:rPr>
          <w:spacing w:val="-7"/>
        </w:rPr>
        <w:t> </w:t>
      </w:r>
      <w:r>
        <w:rPr/>
        <w:t>и</w:t>
      </w:r>
      <w:r>
        <w:rPr>
          <w:spacing w:val="-6"/>
        </w:rPr>
        <w:t> </w:t>
      </w:r>
      <w:r>
        <w:rPr>
          <w:spacing w:val="-2"/>
        </w:rPr>
        <w:t>государство.</w:t>
      </w:r>
    </w:p>
    <w:p>
      <w:pPr>
        <w:pStyle w:val="BodyText"/>
        <w:ind w:right="559" w:firstLine="719"/>
      </w:pPr>
      <w:r>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BodyText"/>
        <w:spacing w:before="1"/>
        <w:ind w:right="556" w:firstLine="719"/>
      </w:pPr>
      <w:r>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w:t>
      </w:r>
      <w:r>
        <w:rPr>
          <w:spacing w:val="40"/>
        </w:rPr>
        <w:t> </w:t>
      </w:r>
      <w:r>
        <w:rPr/>
        <w:t>Федерации.</w:t>
      </w:r>
      <w:r>
        <w:rPr>
          <w:spacing w:val="40"/>
        </w:rPr>
        <w:t> </w:t>
      </w:r>
      <w:r>
        <w:rPr/>
        <w:t>Судебная</w:t>
      </w:r>
      <w:r>
        <w:rPr>
          <w:spacing w:val="40"/>
        </w:rPr>
        <w:t> </w:t>
      </w:r>
      <w:r>
        <w:rPr/>
        <w:t>система</w:t>
      </w:r>
      <w:r>
        <w:rPr>
          <w:spacing w:val="40"/>
        </w:rPr>
        <w:t> </w:t>
      </w:r>
      <w:r>
        <w:rPr/>
        <w:t>в</w:t>
      </w:r>
      <w:r>
        <w:rPr>
          <w:spacing w:val="40"/>
        </w:rPr>
        <w:t> </w:t>
      </w:r>
      <w:r>
        <w:rPr/>
        <w:t>Российской</w:t>
      </w:r>
      <w:r>
        <w:rPr>
          <w:spacing w:val="40"/>
        </w:rPr>
        <w:t> </w:t>
      </w:r>
      <w:r>
        <w:rPr/>
        <w:t>Федерации.</w:t>
      </w:r>
      <w:r>
        <w:rPr>
          <w:spacing w:val="40"/>
        </w:rPr>
        <w:t> </w:t>
      </w:r>
      <w:r>
        <w:rPr/>
        <w:t>Конституционный</w:t>
      </w:r>
      <w:r>
        <w:rPr>
          <w:spacing w:val="40"/>
        </w:rPr>
        <w:t> </w:t>
      </w:r>
      <w:r>
        <w:rPr/>
        <w:t>Суд</w:t>
      </w:r>
    </w:p>
    <w:p>
      <w:pPr>
        <w:spacing w:after="0"/>
        <w:sectPr>
          <w:pgSz w:w="11920" w:h="16850"/>
          <w:pgMar w:header="713" w:footer="0" w:top="940" w:bottom="280" w:left="760" w:right="0"/>
        </w:sectPr>
      </w:pPr>
    </w:p>
    <w:p>
      <w:pPr>
        <w:pStyle w:val="BodyText"/>
        <w:spacing w:line="275" w:lineRule="exact" w:before="251"/>
        <w:ind w:firstLine="0"/>
      </w:pPr>
      <w:r>
        <w:rPr/>
        <w:t>Российской</w:t>
      </w:r>
      <w:r>
        <w:rPr>
          <w:spacing w:val="-7"/>
        </w:rPr>
        <w:t> </w:t>
      </w:r>
      <w:r>
        <w:rPr>
          <w:spacing w:val="-2"/>
        </w:rPr>
        <w:t>Федерации.</w:t>
      </w:r>
    </w:p>
    <w:p>
      <w:pPr>
        <w:pStyle w:val="BodyText"/>
        <w:spacing w:line="274" w:lineRule="exact"/>
        <w:ind w:left="1381" w:firstLine="0"/>
      </w:pPr>
      <w:r>
        <w:rPr/>
        <w:t>Верховный</w:t>
      </w:r>
      <w:r>
        <w:rPr>
          <w:spacing w:val="-9"/>
        </w:rPr>
        <w:t> </w:t>
      </w:r>
      <w:r>
        <w:rPr/>
        <w:t>Суд</w:t>
      </w:r>
      <w:r>
        <w:rPr>
          <w:spacing w:val="-9"/>
        </w:rPr>
        <w:t> </w:t>
      </w:r>
      <w:r>
        <w:rPr/>
        <w:t>Российской</w:t>
      </w:r>
      <w:r>
        <w:rPr>
          <w:spacing w:val="-5"/>
        </w:rPr>
        <w:t> </w:t>
      </w:r>
      <w:r>
        <w:rPr>
          <w:spacing w:val="-2"/>
        </w:rPr>
        <w:t>Федерации.</w:t>
      </w:r>
    </w:p>
    <w:p>
      <w:pPr>
        <w:pStyle w:val="BodyText"/>
        <w:ind w:left="1381" w:right="576" w:firstLine="0"/>
      </w:pPr>
      <w:r>
        <w:rPr/>
        <w:t>Государственное управление. Противодействие коррупции в Российской Федерации. Государственно-территориальное</w:t>
      </w:r>
      <w:r>
        <w:rPr>
          <w:spacing w:val="40"/>
        </w:rPr>
        <w:t> </w:t>
      </w:r>
      <w:r>
        <w:rPr/>
        <w:t>устройство</w:t>
      </w:r>
      <w:r>
        <w:rPr>
          <w:spacing w:val="40"/>
        </w:rPr>
        <w:t> </w:t>
      </w:r>
      <w:r>
        <w:rPr/>
        <w:t>Российской</w:t>
      </w:r>
      <w:r>
        <w:rPr>
          <w:spacing w:val="40"/>
        </w:rPr>
        <w:t> </w:t>
      </w:r>
      <w:r>
        <w:rPr/>
        <w:t>Федерации.</w:t>
      </w:r>
      <w:r>
        <w:rPr>
          <w:spacing w:val="40"/>
        </w:rPr>
        <w:t> </w:t>
      </w:r>
      <w:r>
        <w:rPr/>
        <w:t>Субъекты</w:t>
      </w:r>
    </w:p>
    <w:p>
      <w:pPr>
        <w:pStyle w:val="BodyText"/>
        <w:spacing w:line="237" w:lineRule="auto" w:before="6"/>
        <w:ind w:right="567" w:firstLine="0"/>
      </w:pPr>
      <w:r>
        <w:rP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BodyText"/>
        <w:spacing w:line="272" w:lineRule="exact" w:before="6"/>
        <w:ind w:left="1381" w:firstLine="0"/>
      </w:pPr>
      <w:r>
        <w:rPr/>
        <w:t>Местное</w:t>
      </w:r>
      <w:r>
        <w:rPr>
          <w:spacing w:val="-8"/>
        </w:rPr>
        <w:t> </w:t>
      </w:r>
      <w:r>
        <w:rPr>
          <w:spacing w:val="-2"/>
        </w:rPr>
        <w:t>самоуправление.</w:t>
      </w:r>
    </w:p>
    <w:p>
      <w:pPr>
        <w:pStyle w:val="BodyText"/>
        <w:spacing w:line="242" w:lineRule="auto"/>
        <w:ind w:right="565" w:firstLine="719"/>
      </w:pPr>
      <w:hyperlink r:id="rId11">
        <w:r>
          <w:rPr/>
          <w:t>Конституция</w:t>
        </w:r>
      </w:hyperlink>
      <w:r>
        <w:rPr/>
        <w:t>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Heading2"/>
        <w:spacing w:line="273" w:lineRule="exact"/>
        <w:ind w:left="1371"/>
      </w:pPr>
      <w:r>
        <w:rPr/>
        <w:t>Человек</w:t>
      </w:r>
      <w:r>
        <w:rPr>
          <w:spacing w:val="-5"/>
        </w:rPr>
        <w:t> </w:t>
      </w:r>
      <w:r>
        <w:rPr/>
        <w:t>в</w:t>
      </w:r>
      <w:r>
        <w:rPr>
          <w:spacing w:val="-6"/>
        </w:rPr>
        <w:t> </w:t>
      </w:r>
      <w:r>
        <w:rPr/>
        <w:t>системе</w:t>
      </w:r>
      <w:r>
        <w:rPr>
          <w:spacing w:val="-4"/>
        </w:rPr>
        <w:t> </w:t>
      </w:r>
      <w:r>
        <w:rPr/>
        <w:t>социальных</w:t>
      </w:r>
      <w:r>
        <w:rPr>
          <w:spacing w:val="-4"/>
        </w:rPr>
        <w:t> </w:t>
      </w:r>
      <w:r>
        <w:rPr>
          <w:spacing w:val="-2"/>
        </w:rPr>
        <w:t>отношений.</w:t>
      </w:r>
    </w:p>
    <w:p>
      <w:pPr>
        <w:pStyle w:val="BodyText"/>
        <w:spacing w:line="237" w:lineRule="auto"/>
        <w:ind w:left="1381" w:right="975" w:firstLine="0"/>
        <w:jc w:val="left"/>
      </w:pPr>
      <w:r>
        <w:rPr/>
        <w:t>Социальная</w:t>
      </w:r>
      <w:r>
        <w:rPr>
          <w:spacing w:val="-11"/>
        </w:rPr>
        <w:t> </w:t>
      </w:r>
      <w:r>
        <w:rPr/>
        <w:t>структура</w:t>
      </w:r>
      <w:r>
        <w:rPr>
          <w:spacing w:val="-3"/>
        </w:rPr>
        <w:t> </w:t>
      </w:r>
      <w:r>
        <w:rPr/>
        <w:t>общества.</w:t>
      </w:r>
      <w:r>
        <w:rPr>
          <w:spacing w:val="-13"/>
        </w:rPr>
        <w:t> </w:t>
      </w:r>
      <w:r>
        <w:rPr/>
        <w:t>Многообразие</w:t>
      </w:r>
      <w:r>
        <w:rPr>
          <w:spacing w:val="-12"/>
        </w:rPr>
        <w:t> </w:t>
      </w:r>
      <w:r>
        <w:rPr/>
        <w:t>социальных</w:t>
      </w:r>
      <w:r>
        <w:rPr>
          <w:spacing w:val="-9"/>
        </w:rPr>
        <w:t> </w:t>
      </w:r>
      <w:r>
        <w:rPr/>
        <w:t>общностей</w:t>
      </w:r>
      <w:r>
        <w:rPr>
          <w:spacing w:val="-9"/>
        </w:rPr>
        <w:t> </w:t>
      </w:r>
      <w:r>
        <w:rPr/>
        <w:t>и</w:t>
      </w:r>
      <w:r>
        <w:rPr>
          <w:spacing w:val="-9"/>
        </w:rPr>
        <w:t> </w:t>
      </w:r>
      <w:r>
        <w:rPr/>
        <w:t>групп. Социальная мобильность.</w:t>
      </w:r>
    </w:p>
    <w:p>
      <w:pPr>
        <w:pStyle w:val="BodyText"/>
        <w:spacing w:line="242" w:lineRule="auto"/>
        <w:ind w:left="1381" w:firstLine="0"/>
        <w:jc w:val="left"/>
      </w:pPr>
      <w:r>
        <w:rPr/>
        <w:t>Социальный</w:t>
      </w:r>
      <w:r>
        <w:rPr>
          <w:spacing w:val="-6"/>
        </w:rPr>
        <w:t> </w:t>
      </w:r>
      <w:r>
        <w:rPr/>
        <w:t>статус</w:t>
      </w:r>
      <w:r>
        <w:rPr>
          <w:spacing w:val="-11"/>
        </w:rPr>
        <w:t> </w:t>
      </w:r>
      <w:r>
        <w:rPr/>
        <w:t>человека</w:t>
      </w:r>
      <w:r>
        <w:rPr>
          <w:spacing w:val="-11"/>
        </w:rPr>
        <w:t> </w:t>
      </w:r>
      <w:r>
        <w:rPr/>
        <w:t>в</w:t>
      </w:r>
      <w:r>
        <w:rPr>
          <w:spacing w:val="-3"/>
        </w:rPr>
        <w:t> </w:t>
      </w:r>
      <w:r>
        <w:rPr/>
        <w:t>обществе.</w:t>
      </w:r>
      <w:r>
        <w:rPr>
          <w:spacing w:val="-7"/>
        </w:rPr>
        <w:t> </w:t>
      </w:r>
      <w:r>
        <w:rPr/>
        <w:t>Социальные</w:t>
      </w:r>
      <w:r>
        <w:rPr>
          <w:spacing w:val="-11"/>
        </w:rPr>
        <w:t> </w:t>
      </w:r>
      <w:r>
        <w:rPr/>
        <w:t>роли.</w:t>
      </w:r>
      <w:r>
        <w:rPr>
          <w:spacing w:val="-7"/>
        </w:rPr>
        <w:t> </w:t>
      </w:r>
      <w:r>
        <w:rPr/>
        <w:t>Ролевой</w:t>
      </w:r>
      <w:r>
        <w:rPr>
          <w:spacing w:val="-7"/>
        </w:rPr>
        <w:t> </w:t>
      </w:r>
      <w:r>
        <w:rPr/>
        <w:t>набор</w:t>
      </w:r>
      <w:r>
        <w:rPr>
          <w:spacing w:val="-8"/>
        </w:rPr>
        <w:t> </w:t>
      </w:r>
      <w:r>
        <w:rPr/>
        <w:t>подростка. Социализация личности.</w:t>
      </w:r>
    </w:p>
    <w:p>
      <w:pPr>
        <w:pStyle w:val="BodyText"/>
        <w:ind w:right="565" w:firstLine="719"/>
      </w:pPr>
      <w:r>
        <w:rPr/>
        <w:t>Роль семьи в социализации личности. Функции семьи. Семейные ценности. Основные роли членов семьи.</w:t>
      </w:r>
    </w:p>
    <w:p>
      <w:pPr>
        <w:pStyle w:val="BodyText"/>
        <w:ind w:right="574" w:firstLine="719"/>
      </w:pPr>
      <w:r>
        <w:rPr/>
        <w:t>Этнос и нация. Россия - многонациональное государство. Этносы и нации в диалоге </w:t>
      </w:r>
      <w:r>
        <w:rPr>
          <w:spacing w:val="-2"/>
        </w:rPr>
        <w:t>культур.</w:t>
      </w:r>
    </w:p>
    <w:p>
      <w:pPr>
        <w:pStyle w:val="BodyText"/>
        <w:ind w:right="560" w:firstLine="719"/>
      </w:pPr>
      <w:r>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Heading2"/>
        <w:ind w:left="1381"/>
      </w:pPr>
      <w:r>
        <w:rPr/>
        <w:t>Человек</w:t>
      </w:r>
      <w:r>
        <w:rPr>
          <w:spacing w:val="-7"/>
        </w:rPr>
        <w:t> </w:t>
      </w:r>
      <w:r>
        <w:rPr/>
        <w:t>в</w:t>
      </w:r>
      <w:r>
        <w:rPr>
          <w:spacing w:val="-7"/>
        </w:rPr>
        <w:t> </w:t>
      </w:r>
      <w:r>
        <w:rPr/>
        <w:t>современном</w:t>
      </w:r>
      <w:r>
        <w:rPr>
          <w:spacing w:val="-6"/>
        </w:rPr>
        <w:t> </w:t>
      </w:r>
      <w:r>
        <w:rPr/>
        <w:t>изменяющемся</w:t>
      </w:r>
      <w:r>
        <w:rPr>
          <w:spacing w:val="-6"/>
        </w:rPr>
        <w:t> </w:t>
      </w:r>
      <w:r>
        <w:rPr>
          <w:spacing w:val="-4"/>
        </w:rPr>
        <w:t>мире.</w:t>
      </w:r>
    </w:p>
    <w:p>
      <w:pPr>
        <w:pStyle w:val="BodyText"/>
        <w:ind w:right="560" w:firstLine="719"/>
      </w:pPr>
      <w:r>
        <w:rPr/>
        <w:t>Информационное общество. Сущность глобализации. Причины, проявления и последствия глобализации, её</w:t>
      </w:r>
      <w:r>
        <w:rPr>
          <w:spacing w:val="-1"/>
        </w:rPr>
        <w:t> </w:t>
      </w:r>
      <w:r>
        <w:rPr/>
        <w:t>противоречия. Глобальные</w:t>
      </w:r>
      <w:r>
        <w:rPr>
          <w:spacing w:val="-2"/>
        </w:rPr>
        <w:t> </w:t>
      </w:r>
      <w:r>
        <w:rPr/>
        <w:t>проблемы</w:t>
      </w:r>
      <w:r>
        <w:rPr>
          <w:spacing w:val="-1"/>
        </w:rPr>
        <w:t> </w:t>
      </w:r>
      <w:r>
        <w:rPr/>
        <w:t>и возможности</w:t>
      </w:r>
      <w:r>
        <w:rPr>
          <w:spacing w:val="-2"/>
        </w:rPr>
        <w:t> </w:t>
      </w:r>
      <w:r>
        <w:rPr/>
        <w:t>их решения. Экологическая ситуация и способы её улучшения.</w:t>
      </w:r>
    </w:p>
    <w:p>
      <w:pPr>
        <w:pStyle w:val="BodyText"/>
        <w:ind w:left="1381" w:right="1608" w:firstLine="0"/>
      </w:pPr>
      <w:r>
        <w:rPr/>
        <w:t>Молодёжь</w:t>
      </w:r>
      <w:r>
        <w:rPr>
          <w:spacing w:val="-5"/>
        </w:rPr>
        <w:t> </w:t>
      </w:r>
      <w:r>
        <w:rPr/>
        <w:t>-</w:t>
      </w:r>
      <w:r>
        <w:rPr>
          <w:spacing w:val="-6"/>
        </w:rPr>
        <w:t> </w:t>
      </w:r>
      <w:r>
        <w:rPr/>
        <w:t>активный</w:t>
      </w:r>
      <w:r>
        <w:rPr>
          <w:spacing w:val="-3"/>
        </w:rPr>
        <w:t> </w:t>
      </w:r>
      <w:r>
        <w:rPr/>
        <w:t>участник</w:t>
      </w:r>
      <w:r>
        <w:rPr>
          <w:spacing w:val="-5"/>
        </w:rPr>
        <w:t> </w:t>
      </w:r>
      <w:r>
        <w:rPr/>
        <w:t>общественной</w:t>
      </w:r>
      <w:r>
        <w:rPr>
          <w:spacing w:val="-7"/>
        </w:rPr>
        <w:t> </w:t>
      </w:r>
      <w:r>
        <w:rPr/>
        <w:t>жизни.</w:t>
      </w:r>
      <w:r>
        <w:rPr>
          <w:spacing w:val="-5"/>
        </w:rPr>
        <w:t> </w:t>
      </w:r>
      <w:r>
        <w:rPr/>
        <w:t>Волонтёрское</w:t>
      </w:r>
      <w:r>
        <w:rPr>
          <w:spacing w:val="-6"/>
        </w:rPr>
        <w:t> </w:t>
      </w:r>
      <w:r>
        <w:rPr/>
        <w:t>движение. Профессии настоящего и будущего. Непрерывное образование и карьера.</w:t>
      </w:r>
    </w:p>
    <w:p>
      <w:pPr>
        <w:pStyle w:val="BodyText"/>
        <w:spacing w:line="237" w:lineRule="auto" w:before="2"/>
        <w:ind w:right="607" w:firstLine="719"/>
        <w:jc w:val="left"/>
      </w:pPr>
      <w:r>
        <w:rPr/>
        <w:t>Здоровый образ жизни. Социальная и личная значимость здорового образа жизни. Мода и спорт.</w:t>
      </w:r>
    </w:p>
    <w:p>
      <w:pPr>
        <w:pStyle w:val="BodyText"/>
        <w:spacing w:before="1"/>
        <w:ind w:right="975" w:firstLine="719"/>
        <w:jc w:val="left"/>
      </w:pPr>
      <w:r>
        <w:rPr/>
        <w:t>Современные формы связи и коммуникации: как они изменили мир. Особенности общения в виртуальном пространстве.</w:t>
      </w:r>
    </w:p>
    <w:p>
      <w:pPr>
        <w:pStyle w:val="BodyText"/>
        <w:spacing w:before="5"/>
        <w:ind w:left="1381" w:firstLine="0"/>
        <w:jc w:val="left"/>
      </w:pPr>
      <w:r>
        <w:rPr/>
        <w:t>Перспективы</w:t>
      </w:r>
      <w:r>
        <w:rPr>
          <w:spacing w:val="-10"/>
        </w:rPr>
        <w:t> </w:t>
      </w:r>
      <w:r>
        <w:rPr/>
        <w:t>развития</w:t>
      </w:r>
      <w:r>
        <w:rPr>
          <w:spacing w:val="-7"/>
        </w:rPr>
        <w:t> </w:t>
      </w:r>
      <w:r>
        <w:rPr>
          <w:spacing w:val="-2"/>
        </w:rPr>
        <w:t>общества.</w:t>
      </w:r>
    </w:p>
    <w:p>
      <w:pPr>
        <w:pStyle w:val="Heading1"/>
        <w:ind w:left="4331" w:hanging="2051"/>
      </w:pPr>
      <w:r>
        <w:rPr/>
        <w:t>ПЛАНИРУЕМЫЕ</w:t>
      </w:r>
      <w:r>
        <w:rPr>
          <w:spacing w:val="-7"/>
        </w:rPr>
        <w:t> </w:t>
      </w:r>
      <w:r>
        <w:rPr/>
        <w:t>РЕЗУЛЬТАТЫ</w:t>
      </w:r>
      <w:r>
        <w:rPr>
          <w:spacing w:val="-9"/>
        </w:rPr>
        <w:t> </w:t>
      </w:r>
      <w:r>
        <w:rPr/>
        <w:t>ОСВОЕНИЯ</w:t>
      </w:r>
      <w:r>
        <w:rPr>
          <w:spacing w:val="-10"/>
        </w:rPr>
        <w:t> </w:t>
      </w:r>
      <w:r>
        <w:rPr/>
        <w:t>ПРОГРАММЫ</w:t>
      </w:r>
      <w:r>
        <w:rPr>
          <w:spacing w:val="-8"/>
        </w:rPr>
        <w:t> </w:t>
      </w:r>
      <w:r>
        <w:rPr/>
        <w:t>ПО </w:t>
      </w:r>
      <w:r>
        <w:rPr>
          <w:spacing w:val="-2"/>
        </w:rPr>
        <w:t>ОБЩЕСТВОЗНАНИЮ</w:t>
      </w:r>
    </w:p>
    <w:p>
      <w:pPr>
        <w:pStyle w:val="BodyText"/>
        <w:ind w:right="556" w:firstLine="719"/>
      </w:pPr>
      <w:r>
        <w:rPr>
          <w:b/>
        </w:rPr>
        <w:t>Личностные результаты </w:t>
      </w:r>
      <w:r>
        <w:rP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BodyText"/>
        <w:ind w:left="682" w:right="975" w:firstLine="540"/>
        <w:jc w:val="left"/>
      </w:pPr>
      <w:r>
        <w:rPr>
          <w:b/>
        </w:rPr>
        <w:t>гражданского воспитания: </w:t>
      </w:r>
      <w:r>
        <w:rPr/>
        <w:t>готовность к выполнению обязанностей гражданина и реализации</w:t>
      </w:r>
      <w:r>
        <w:rPr>
          <w:spacing w:val="-3"/>
        </w:rPr>
        <w:t> </w:t>
      </w:r>
      <w:r>
        <w:rPr/>
        <w:t>его</w:t>
      </w:r>
      <w:r>
        <w:rPr>
          <w:spacing w:val="-3"/>
        </w:rPr>
        <w:t> </w:t>
      </w:r>
      <w:r>
        <w:rPr/>
        <w:t>прав,</w:t>
      </w:r>
      <w:r>
        <w:rPr>
          <w:spacing w:val="-2"/>
        </w:rPr>
        <w:t> </w:t>
      </w:r>
      <w:r>
        <w:rPr/>
        <w:t>уважение</w:t>
      </w:r>
      <w:r>
        <w:rPr>
          <w:spacing w:val="-4"/>
        </w:rPr>
        <w:t> </w:t>
      </w:r>
      <w:r>
        <w:rPr/>
        <w:t>прав,</w:t>
      </w:r>
      <w:r>
        <w:rPr>
          <w:spacing w:val="-3"/>
        </w:rPr>
        <w:t> </w:t>
      </w:r>
      <w:r>
        <w:rPr/>
        <w:t>свобод</w:t>
      </w:r>
      <w:r>
        <w:rPr>
          <w:spacing w:val="-3"/>
        </w:rPr>
        <w:t> </w:t>
      </w:r>
      <w:r>
        <w:rPr/>
        <w:t>и</w:t>
      </w:r>
      <w:r>
        <w:rPr>
          <w:spacing w:val="-3"/>
        </w:rPr>
        <w:t> </w:t>
      </w:r>
      <w:r>
        <w:rPr/>
        <w:t>законных</w:t>
      </w:r>
      <w:r>
        <w:rPr>
          <w:spacing w:val="-2"/>
        </w:rPr>
        <w:t> </w:t>
      </w:r>
      <w:r>
        <w:rPr/>
        <w:t>интересов</w:t>
      </w:r>
      <w:r>
        <w:rPr>
          <w:spacing w:val="-4"/>
        </w:rPr>
        <w:t> </w:t>
      </w:r>
      <w:r>
        <w:rPr/>
        <w:t>других</w:t>
      </w:r>
      <w:r>
        <w:rPr>
          <w:spacing w:val="-4"/>
        </w:rPr>
        <w:t> </w:t>
      </w:r>
      <w:r>
        <w:rPr/>
        <w:t>людей,</w:t>
      </w:r>
      <w:r>
        <w:rPr>
          <w:spacing w:val="-3"/>
        </w:rPr>
        <w:t> </w:t>
      </w:r>
      <w:r>
        <w:rPr/>
        <w:t>активное участие</w:t>
      </w:r>
      <w:r>
        <w:rPr>
          <w:spacing w:val="-3"/>
        </w:rPr>
        <w:t> </w:t>
      </w:r>
      <w:r>
        <w:rPr/>
        <w:t>в</w:t>
      </w:r>
      <w:r>
        <w:rPr>
          <w:spacing w:val="-1"/>
        </w:rPr>
        <w:t> </w:t>
      </w:r>
      <w:r>
        <w:rPr/>
        <w:t>жизни</w:t>
      </w:r>
      <w:r>
        <w:rPr>
          <w:spacing w:val="-1"/>
        </w:rPr>
        <w:t> </w:t>
      </w:r>
      <w:r>
        <w:rPr/>
        <w:t>семьи,</w:t>
      </w:r>
      <w:r>
        <w:rPr>
          <w:spacing w:val="-1"/>
        </w:rPr>
        <w:t> </w:t>
      </w:r>
      <w:r>
        <w:rPr/>
        <w:t>образовательной организации,</w:t>
      </w:r>
      <w:r>
        <w:rPr>
          <w:spacing w:val="-2"/>
        </w:rPr>
        <w:t> </w:t>
      </w:r>
      <w:r>
        <w:rPr/>
        <w:t>местного</w:t>
      </w:r>
      <w:r>
        <w:rPr>
          <w:spacing w:val="-2"/>
        </w:rPr>
        <w:t> </w:t>
      </w:r>
      <w:r>
        <w:rPr/>
        <w:t>сообщества, родного</w:t>
      </w:r>
      <w:r>
        <w:rPr>
          <w:spacing w:val="-2"/>
        </w:rPr>
        <w:t> </w:t>
      </w:r>
      <w:r>
        <w:rPr/>
        <w:t>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w:t>
      </w:r>
      <w:r>
        <w:rPr>
          <w:spacing w:val="40"/>
        </w:rPr>
        <w:t> </w:t>
      </w:r>
      <w:r>
        <w:rPr/>
        <w:t>разнообразной</w:t>
      </w:r>
      <w:r>
        <w:rPr>
          <w:spacing w:val="40"/>
        </w:rPr>
        <w:t> </w:t>
      </w:r>
      <w:r>
        <w:rPr/>
        <w:t>созидательной</w:t>
      </w:r>
      <w:r>
        <w:rPr>
          <w:spacing w:val="40"/>
        </w:rPr>
        <w:t> </w:t>
      </w:r>
      <w:r>
        <w:rPr/>
        <w:t>деятельности,</w:t>
      </w:r>
    </w:p>
    <w:p>
      <w:pPr>
        <w:spacing w:after="0"/>
        <w:jc w:val="left"/>
        <w:sectPr>
          <w:pgSz w:w="11920" w:h="16850"/>
          <w:pgMar w:header="713" w:footer="0" w:top="940" w:bottom="280" w:left="760" w:right="0"/>
        </w:sectPr>
      </w:pPr>
    </w:p>
    <w:p>
      <w:pPr>
        <w:pStyle w:val="BodyText"/>
        <w:tabs>
          <w:tab w:pos="2096" w:val="left" w:leader="none"/>
          <w:tab w:pos="2473" w:val="left" w:leader="none"/>
          <w:tab w:pos="4650" w:val="left" w:leader="none"/>
          <w:tab w:pos="5039" w:val="left" w:leader="none"/>
          <w:tab w:pos="6914" w:val="left" w:leader="none"/>
          <w:tab w:pos="8100" w:val="left" w:leader="none"/>
          <w:tab w:pos="9149" w:val="left" w:leader="none"/>
          <w:tab w:pos="9523" w:val="left" w:leader="none"/>
        </w:tabs>
        <w:spacing w:before="249"/>
        <w:ind w:right="571" w:firstLine="0"/>
        <w:jc w:val="left"/>
      </w:pPr>
      <w:r>
        <w:rPr>
          <w:spacing w:val="-2"/>
        </w:rPr>
        <w:t>стремление</w:t>
      </w:r>
      <w:r>
        <w:rPr/>
        <w:tab/>
      </w:r>
      <w:r>
        <w:rPr>
          <w:spacing w:val="-10"/>
        </w:rPr>
        <w:t>к</w:t>
      </w:r>
      <w:r>
        <w:rPr/>
        <w:tab/>
      </w:r>
      <w:r>
        <w:rPr>
          <w:spacing w:val="-2"/>
        </w:rPr>
        <w:t>взаимопониманию</w:t>
      </w:r>
      <w:r>
        <w:rPr/>
        <w:tab/>
      </w:r>
      <w:r>
        <w:rPr>
          <w:spacing w:val="-10"/>
        </w:rPr>
        <w:t>и</w:t>
      </w:r>
      <w:r>
        <w:rPr/>
        <w:tab/>
      </w:r>
      <w:r>
        <w:rPr>
          <w:spacing w:val="-2"/>
        </w:rPr>
        <w:t>взаимопомощи;</w:t>
      </w:r>
      <w:r>
        <w:rPr/>
        <w:tab/>
      </w:r>
      <w:r>
        <w:rPr>
          <w:spacing w:val="-2"/>
        </w:rPr>
        <w:t>активное</w:t>
      </w:r>
      <w:r>
        <w:rPr/>
        <w:tab/>
      </w:r>
      <w:r>
        <w:rPr>
          <w:spacing w:val="-2"/>
        </w:rPr>
        <w:t>участие</w:t>
      </w:r>
      <w:r>
        <w:rPr/>
        <w:tab/>
      </w:r>
      <w:r>
        <w:rPr>
          <w:spacing w:val="-10"/>
        </w:rPr>
        <w:t>в</w:t>
      </w:r>
      <w:r>
        <w:rPr/>
        <w:tab/>
      </w:r>
      <w:r>
        <w:rPr>
          <w:spacing w:val="-2"/>
        </w:rPr>
        <w:t>школьном </w:t>
      </w:r>
      <w:r>
        <w:rPr/>
        <w:t>самоуправлении; готовность к участию в гуманитарной деятельности;</w:t>
      </w:r>
    </w:p>
    <w:p>
      <w:pPr>
        <w:pStyle w:val="BodyText"/>
        <w:ind w:left="682" w:right="576" w:firstLine="480"/>
        <w:jc w:val="left"/>
      </w:pPr>
      <w:r>
        <w:rPr>
          <w:b/>
        </w:rPr>
        <w:t>патриотического воспитания: </w:t>
      </w:r>
      <w:r>
        <w:rPr/>
        <w:t>осознание российской гражданской идентичности в поликультурном и многоконфессиональном обществе, проявление интереса к</w:t>
      </w:r>
      <w:r>
        <w:rPr>
          <w:spacing w:val="40"/>
        </w:rPr>
        <w:t> </w:t>
      </w:r>
      <w:r>
        <w:rPr/>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Pr>
          <w:spacing w:val="-3"/>
        </w:rPr>
        <w:t> </w:t>
      </w:r>
      <w:r>
        <w:rPr/>
        <w:t>боевым</w:t>
      </w:r>
      <w:r>
        <w:rPr>
          <w:spacing w:val="-4"/>
        </w:rPr>
        <w:t> </w:t>
      </w:r>
      <w:r>
        <w:rPr/>
        <w:t>подвигам</w:t>
      </w:r>
      <w:r>
        <w:rPr>
          <w:spacing w:val="-4"/>
        </w:rPr>
        <w:t> </w:t>
      </w:r>
      <w:r>
        <w:rPr/>
        <w:t>и</w:t>
      </w:r>
      <w:r>
        <w:rPr>
          <w:spacing w:val="-3"/>
        </w:rPr>
        <w:t> </w:t>
      </w:r>
      <w:r>
        <w:rPr/>
        <w:t>трудовым</w:t>
      </w:r>
      <w:r>
        <w:rPr>
          <w:spacing w:val="-4"/>
        </w:rPr>
        <w:t> </w:t>
      </w:r>
      <w:r>
        <w:rPr/>
        <w:t>достижениям</w:t>
      </w:r>
      <w:r>
        <w:rPr>
          <w:spacing w:val="-4"/>
        </w:rPr>
        <w:t> </w:t>
      </w:r>
      <w:r>
        <w:rPr/>
        <w:t>народа,</w:t>
      </w:r>
      <w:r>
        <w:rPr>
          <w:spacing w:val="-1"/>
        </w:rPr>
        <w:t> </w:t>
      </w:r>
      <w:r>
        <w:rPr/>
        <w:t>уважение</w:t>
      </w:r>
      <w:r>
        <w:rPr>
          <w:spacing w:val="-4"/>
        </w:rPr>
        <w:t> </w:t>
      </w:r>
      <w:r>
        <w:rPr/>
        <w:t>к</w:t>
      </w:r>
      <w:r>
        <w:rPr>
          <w:spacing w:val="-3"/>
        </w:rPr>
        <w:t> </w:t>
      </w:r>
      <w:r>
        <w:rPr/>
        <w:t>символам</w:t>
      </w:r>
      <w:r>
        <w:rPr>
          <w:spacing w:val="-4"/>
        </w:rPr>
        <w:t> </w:t>
      </w:r>
      <w:r>
        <w:rPr/>
        <w:t>России, государственным</w:t>
      </w:r>
      <w:r>
        <w:rPr>
          <w:spacing w:val="-6"/>
        </w:rPr>
        <w:t> </w:t>
      </w:r>
      <w:r>
        <w:rPr/>
        <w:t>праздникам,</w:t>
      </w:r>
      <w:r>
        <w:rPr>
          <w:spacing w:val="-4"/>
        </w:rPr>
        <w:t> </w:t>
      </w:r>
      <w:r>
        <w:rPr/>
        <w:t>историческому,</w:t>
      </w:r>
      <w:r>
        <w:rPr>
          <w:spacing w:val="-2"/>
        </w:rPr>
        <w:t> </w:t>
      </w:r>
      <w:r>
        <w:rPr/>
        <w:t>природному</w:t>
      </w:r>
      <w:r>
        <w:rPr>
          <w:spacing w:val="-9"/>
        </w:rPr>
        <w:t> </w:t>
      </w:r>
      <w:r>
        <w:rPr/>
        <w:t>наследию</w:t>
      </w:r>
      <w:r>
        <w:rPr>
          <w:spacing w:val="-4"/>
        </w:rPr>
        <w:t> </w:t>
      </w:r>
      <w:r>
        <w:rPr/>
        <w:t>и</w:t>
      </w:r>
      <w:r>
        <w:rPr>
          <w:spacing w:val="-4"/>
        </w:rPr>
        <w:t> </w:t>
      </w:r>
      <w:r>
        <w:rPr/>
        <w:t>памятникам,</w:t>
      </w:r>
      <w:r>
        <w:rPr>
          <w:spacing w:val="-4"/>
        </w:rPr>
        <w:t> </w:t>
      </w:r>
      <w:r>
        <w:rPr/>
        <w:t>традициям разных народов, проживающих в родной стране;</w:t>
      </w:r>
    </w:p>
    <w:p>
      <w:pPr>
        <w:pStyle w:val="BodyText"/>
        <w:spacing w:before="3"/>
        <w:ind w:left="682" w:right="607" w:firstLine="599"/>
        <w:jc w:val="left"/>
      </w:pPr>
      <w:r>
        <w:rPr>
          <w:b/>
        </w:rPr>
        <w:t>духовно-нравственного воспитания: </w:t>
      </w:r>
      <w:r>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w:t>
      </w:r>
      <w:r>
        <w:rPr>
          <w:spacing w:val="40"/>
        </w:rPr>
        <w:t> </w:t>
      </w:r>
      <w:r>
        <w:rPr/>
        <w:t>и ответственность личности в условиях индивидуального и общественного пространства;</w:t>
      </w:r>
    </w:p>
    <w:p>
      <w:pPr>
        <w:pStyle w:val="BodyText"/>
        <w:ind w:left="682" w:right="607" w:firstLine="782"/>
        <w:jc w:val="left"/>
      </w:pPr>
      <w:r>
        <w:rPr>
          <w:b/>
        </w:rPr>
        <w:t>эстетического воспитания:</w:t>
      </w:r>
      <w:r>
        <w:rPr>
          <w:b/>
          <w:spacing w:val="40"/>
        </w:rPr>
        <w:t> </w:t>
      </w:r>
      <w:r>
        <w:rPr/>
        <w:t>восприимчивость к разным</w:t>
      </w:r>
      <w:r>
        <w:rPr>
          <w:spacing w:val="-1"/>
        </w:rPr>
        <w:t> </w:t>
      </w:r>
      <w:r>
        <w:rPr/>
        <w:t>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w:t>
      </w:r>
      <w:r>
        <w:rPr>
          <w:spacing w:val="-5"/>
        </w:rPr>
        <w:t> </w:t>
      </w:r>
      <w:r>
        <w:rPr/>
        <w:t>ценности</w:t>
      </w:r>
      <w:r>
        <w:rPr>
          <w:spacing w:val="-4"/>
        </w:rPr>
        <w:t> </w:t>
      </w:r>
      <w:r>
        <w:rPr/>
        <w:t>отечественного</w:t>
      </w:r>
      <w:r>
        <w:rPr>
          <w:spacing w:val="-4"/>
        </w:rPr>
        <w:t> </w:t>
      </w:r>
      <w:r>
        <w:rPr/>
        <w:t>и</w:t>
      </w:r>
      <w:r>
        <w:rPr>
          <w:spacing w:val="-4"/>
        </w:rPr>
        <w:t> </w:t>
      </w:r>
      <w:r>
        <w:rPr/>
        <w:t>мирового</w:t>
      </w:r>
      <w:r>
        <w:rPr>
          <w:spacing w:val="-4"/>
        </w:rPr>
        <w:t> </w:t>
      </w:r>
      <w:r>
        <w:rPr/>
        <w:t>искусства,</w:t>
      </w:r>
      <w:r>
        <w:rPr>
          <w:spacing w:val="-4"/>
        </w:rPr>
        <w:t> </w:t>
      </w:r>
      <w:r>
        <w:rPr/>
        <w:t>этнических</w:t>
      </w:r>
      <w:r>
        <w:rPr>
          <w:spacing w:val="-3"/>
        </w:rPr>
        <w:t> </w:t>
      </w:r>
      <w:r>
        <w:rPr/>
        <w:t>культурных</w:t>
      </w:r>
      <w:r>
        <w:rPr>
          <w:spacing w:val="-4"/>
        </w:rPr>
        <w:t> </w:t>
      </w:r>
      <w:r>
        <w:rPr/>
        <w:t>традиций</w:t>
      </w:r>
      <w:r>
        <w:rPr>
          <w:spacing w:val="-6"/>
        </w:rPr>
        <w:t> </w:t>
      </w:r>
      <w:r>
        <w:rPr/>
        <w:t>и народного творчества, стремление к самовыражению в разных видах искусства;</w:t>
      </w:r>
    </w:p>
    <w:p>
      <w:pPr>
        <w:pStyle w:val="BodyText"/>
        <w:ind w:left="541" w:right="845" w:firstLine="899"/>
        <w:jc w:val="left"/>
      </w:pPr>
      <w:r>
        <w:rPr>
          <w:b/>
        </w:rPr>
        <w:t>физического воспитания, </w:t>
      </w:r>
      <w:r>
        <w:rPr/>
        <w:t>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w:t>
      </w:r>
      <w:r>
        <w:rPr>
          <w:spacing w:val="40"/>
        </w:rPr>
        <w:t> </w:t>
      </w:r>
      <w:r>
        <w:rPr/>
        <w:t>не осуждая,</w:t>
      </w:r>
      <w:r>
        <w:rPr>
          <w:spacing w:val="-3"/>
        </w:rPr>
        <w:t> </w:t>
      </w:r>
      <w:r>
        <w:rPr/>
        <w:t>сформированность</w:t>
      </w:r>
      <w:r>
        <w:rPr>
          <w:spacing w:val="-1"/>
        </w:rPr>
        <w:t> </w:t>
      </w:r>
      <w:r>
        <w:rPr/>
        <w:t>навыков</w:t>
      </w:r>
      <w:r>
        <w:rPr>
          <w:spacing w:val="40"/>
        </w:rPr>
        <w:t> </w:t>
      </w:r>
      <w:r>
        <w:rPr/>
        <w:t>рефлексии,</w:t>
      </w:r>
      <w:r>
        <w:rPr>
          <w:spacing w:val="-3"/>
        </w:rPr>
        <w:t> </w:t>
      </w:r>
      <w:r>
        <w:rPr/>
        <w:t>признание</w:t>
      </w:r>
      <w:r>
        <w:rPr>
          <w:spacing w:val="-4"/>
        </w:rPr>
        <w:t> </w:t>
      </w:r>
      <w:r>
        <w:rPr/>
        <w:t>своего</w:t>
      </w:r>
      <w:r>
        <w:rPr>
          <w:spacing w:val="-3"/>
        </w:rPr>
        <w:t> </w:t>
      </w:r>
      <w:r>
        <w:rPr/>
        <w:t>права</w:t>
      </w:r>
      <w:r>
        <w:rPr>
          <w:spacing w:val="-4"/>
        </w:rPr>
        <w:t> </w:t>
      </w:r>
      <w:r>
        <w:rPr/>
        <w:t>на</w:t>
      </w:r>
      <w:r>
        <w:rPr>
          <w:spacing w:val="-4"/>
        </w:rPr>
        <w:t> </w:t>
      </w:r>
      <w:r>
        <w:rPr/>
        <w:t>ошибку</w:t>
      </w:r>
      <w:r>
        <w:rPr>
          <w:spacing w:val="-7"/>
        </w:rPr>
        <w:t> </w:t>
      </w:r>
      <w:r>
        <w:rPr/>
        <w:t>и</w:t>
      </w:r>
      <w:r>
        <w:rPr>
          <w:spacing w:val="40"/>
        </w:rPr>
        <w:t> </w:t>
      </w:r>
      <w:r>
        <w:rPr/>
        <w:t>такого же права другого человека;</w:t>
      </w:r>
    </w:p>
    <w:p>
      <w:pPr>
        <w:pStyle w:val="BodyText"/>
        <w:spacing w:before="1"/>
        <w:ind w:left="541" w:right="611" w:firstLine="480"/>
        <w:jc w:val="left"/>
      </w:pPr>
      <w:r>
        <w:rPr>
          <w:b/>
        </w:rPr>
        <w:t>трудового воспитания: </w:t>
      </w:r>
      <w:r>
        <w:rPr/>
        <w:t>установка на активное участие в решении практических задач(в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w:t>
      </w:r>
      <w:r>
        <w:rPr>
          <w:spacing w:val="40"/>
        </w:rPr>
        <w:t> </w:t>
      </w:r>
      <w:r>
        <w:rPr/>
        <w:t>том</w:t>
      </w:r>
      <w:r>
        <w:rPr>
          <w:spacing w:val="-3"/>
        </w:rPr>
        <w:t> </w:t>
      </w:r>
      <w:r>
        <w:rPr/>
        <w:t>числе</w:t>
      </w:r>
      <w:r>
        <w:rPr>
          <w:spacing w:val="-3"/>
        </w:rPr>
        <w:t> </w:t>
      </w:r>
      <w:r>
        <w:rPr/>
        <w:t>на</w:t>
      </w:r>
      <w:r>
        <w:rPr>
          <w:spacing w:val="-1"/>
        </w:rPr>
        <w:t> </w:t>
      </w:r>
      <w:r>
        <w:rPr/>
        <w:t>основе</w:t>
      </w:r>
      <w:r>
        <w:rPr>
          <w:spacing w:val="-1"/>
        </w:rPr>
        <w:t> </w:t>
      </w:r>
      <w:r>
        <w:rPr/>
        <w:t>применения</w:t>
      </w:r>
      <w:r>
        <w:rPr>
          <w:spacing w:val="-1"/>
        </w:rPr>
        <w:t> </w:t>
      </w:r>
      <w:r>
        <w:rPr/>
        <w:t>изучаемого</w:t>
      </w:r>
      <w:r>
        <w:rPr>
          <w:spacing w:val="-1"/>
        </w:rPr>
        <w:t> </w:t>
      </w:r>
      <w:r>
        <w:rPr/>
        <w:t>предметного</w:t>
      </w:r>
      <w:r>
        <w:rPr>
          <w:spacing w:val="-2"/>
        </w:rPr>
        <w:t> </w:t>
      </w:r>
      <w:r>
        <w:rPr/>
        <w:t>знания; осознание</w:t>
      </w:r>
      <w:r>
        <w:rPr>
          <w:spacing w:val="40"/>
        </w:rPr>
        <w:t> </w:t>
      </w:r>
      <w:r>
        <w:rPr/>
        <w:t>важности</w:t>
      </w:r>
      <w:r>
        <w:rPr>
          <w:spacing w:val="-1"/>
        </w:rPr>
        <w:t> </w:t>
      </w:r>
      <w:r>
        <w:rPr/>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w:t>
      </w:r>
      <w:r>
        <w:rPr>
          <w:spacing w:val="-3"/>
        </w:rPr>
        <w:t> </w:t>
      </w:r>
      <w:r>
        <w:rPr/>
        <w:t>выбор</w:t>
      </w:r>
      <w:r>
        <w:rPr>
          <w:spacing w:val="-6"/>
        </w:rPr>
        <w:t> </w:t>
      </w:r>
      <w:r>
        <w:rPr/>
        <w:t>и</w:t>
      </w:r>
      <w:r>
        <w:rPr>
          <w:spacing w:val="-3"/>
        </w:rPr>
        <w:t> </w:t>
      </w:r>
      <w:r>
        <w:rPr/>
        <w:t>построение</w:t>
      </w:r>
      <w:r>
        <w:rPr>
          <w:spacing w:val="-4"/>
        </w:rPr>
        <w:t> </w:t>
      </w:r>
      <w:r>
        <w:rPr/>
        <w:t>индивидуальной</w:t>
      </w:r>
      <w:r>
        <w:rPr>
          <w:spacing w:val="-3"/>
        </w:rPr>
        <w:t> </w:t>
      </w:r>
      <w:r>
        <w:rPr/>
        <w:t>траектории</w:t>
      </w:r>
      <w:r>
        <w:rPr>
          <w:spacing w:val="-3"/>
        </w:rPr>
        <w:t> </w:t>
      </w:r>
      <w:r>
        <w:rPr/>
        <w:t>образования</w:t>
      </w:r>
      <w:r>
        <w:rPr>
          <w:spacing w:val="-3"/>
        </w:rPr>
        <w:t> </w:t>
      </w:r>
      <w:r>
        <w:rPr/>
        <w:t>и</w:t>
      </w:r>
      <w:r>
        <w:rPr>
          <w:spacing w:val="-3"/>
        </w:rPr>
        <w:t> </w:t>
      </w:r>
      <w:r>
        <w:rPr/>
        <w:t>жизненных</w:t>
      </w:r>
      <w:r>
        <w:rPr>
          <w:spacing w:val="-4"/>
        </w:rPr>
        <w:t> </w:t>
      </w:r>
      <w:r>
        <w:rPr/>
        <w:t>планов с учётом личных и общественных интересов и потребностей;</w:t>
      </w:r>
    </w:p>
    <w:p>
      <w:pPr>
        <w:pStyle w:val="BodyText"/>
        <w:spacing w:before="1"/>
        <w:ind w:left="541" w:right="607" w:firstLine="360"/>
        <w:jc w:val="left"/>
      </w:pPr>
      <w:r>
        <w:rPr>
          <w:b/>
        </w:rPr>
        <w:t>экологического воспитания: </w:t>
      </w:r>
      <w:r>
        <w:rPr/>
        <w:t>ориентация на применение знаний из социальных и естественных</w:t>
      </w:r>
      <w:r>
        <w:rPr>
          <w:spacing w:val="-4"/>
        </w:rPr>
        <w:t> </w:t>
      </w:r>
      <w:r>
        <w:rPr/>
        <w:t>наук</w:t>
      </w:r>
      <w:r>
        <w:rPr>
          <w:spacing w:val="-3"/>
        </w:rPr>
        <w:t> </w:t>
      </w:r>
      <w:r>
        <w:rPr/>
        <w:t>для</w:t>
      </w:r>
      <w:r>
        <w:rPr>
          <w:spacing w:val="-1"/>
        </w:rPr>
        <w:t> </w:t>
      </w:r>
      <w:r>
        <w:rPr/>
        <w:t>решения</w:t>
      </w:r>
      <w:r>
        <w:rPr>
          <w:spacing w:val="-3"/>
        </w:rPr>
        <w:t> </w:t>
      </w:r>
      <w:r>
        <w:rPr/>
        <w:t>задач</w:t>
      </w:r>
      <w:r>
        <w:rPr>
          <w:spacing w:val="-4"/>
        </w:rPr>
        <w:t> </w:t>
      </w:r>
      <w:r>
        <w:rPr/>
        <w:t>в</w:t>
      </w:r>
      <w:r>
        <w:rPr>
          <w:spacing w:val="-4"/>
        </w:rPr>
        <w:t> </w:t>
      </w:r>
      <w:r>
        <w:rPr/>
        <w:t>области</w:t>
      </w:r>
      <w:r>
        <w:rPr>
          <w:spacing w:val="-3"/>
        </w:rPr>
        <w:t> </w:t>
      </w:r>
      <w:r>
        <w:rPr/>
        <w:t>окружающей</w:t>
      </w:r>
      <w:r>
        <w:rPr>
          <w:spacing w:val="-3"/>
        </w:rPr>
        <w:t> </w:t>
      </w:r>
      <w:r>
        <w:rPr/>
        <w:t>среды,</w:t>
      </w:r>
      <w:r>
        <w:rPr>
          <w:spacing w:val="-2"/>
        </w:rPr>
        <w:t> </w:t>
      </w:r>
      <w:r>
        <w:rPr/>
        <w:t>планирования</w:t>
      </w:r>
      <w:r>
        <w:rPr>
          <w:spacing w:val="-6"/>
        </w:rPr>
        <w:t> </w:t>
      </w:r>
      <w:r>
        <w:rPr/>
        <w:t>поступков</w:t>
      </w:r>
      <w:r>
        <w:rPr>
          <w:spacing w:val="-4"/>
        </w:rPr>
        <w:t> </w:t>
      </w:r>
      <w:r>
        <w:rPr/>
        <w:t>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pPr>
        <w:pStyle w:val="BodyText"/>
        <w:spacing w:before="1"/>
        <w:ind w:left="541" w:right="616" w:firstLine="420"/>
        <w:jc w:val="left"/>
      </w:pPr>
      <w:r>
        <w:rPr>
          <w:b/>
        </w:rPr>
        <w:t>ценности научного познания: </w:t>
      </w:r>
      <w:r>
        <w:rPr/>
        <w:t>ориентация в деятельности на современную систему научных</w:t>
      </w:r>
      <w:r>
        <w:rPr>
          <w:spacing w:val="-3"/>
        </w:rPr>
        <w:t> </w:t>
      </w:r>
      <w:r>
        <w:rPr/>
        <w:t>представлений</w:t>
      </w:r>
      <w:r>
        <w:rPr>
          <w:spacing w:val="-4"/>
        </w:rPr>
        <w:t> </w:t>
      </w:r>
      <w:r>
        <w:rPr/>
        <w:t>об</w:t>
      </w:r>
      <w:r>
        <w:rPr>
          <w:spacing w:val="-4"/>
        </w:rPr>
        <w:t> </w:t>
      </w:r>
      <w:r>
        <w:rPr/>
        <w:t>основных</w:t>
      </w:r>
      <w:r>
        <w:rPr>
          <w:spacing w:val="-2"/>
        </w:rPr>
        <w:t> </w:t>
      </w:r>
      <w:r>
        <w:rPr/>
        <w:t>закономерностях</w:t>
      </w:r>
      <w:r>
        <w:rPr>
          <w:spacing w:val="-3"/>
        </w:rPr>
        <w:t> </w:t>
      </w:r>
      <w:r>
        <w:rPr/>
        <w:t>развития</w:t>
      </w:r>
      <w:r>
        <w:rPr>
          <w:spacing w:val="-4"/>
        </w:rPr>
        <w:t> </w:t>
      </w:r>
      <w:r>
        <w:rPr/>
        <w:t>человека,</w:t>
      </w:r>
      <w:r>
        <w:rPr>
          <w:spacing w:val="-4"/>
        </w:rPr>
        <w:t> </w:t>
      </w:r>
      <w:r>
        <w:rPr/>
        <w:t>природы</w:t>
      </w:r>
      <w:r>
        <w:rPr>
          <w:spacing w:val="-4"/>
        </w:rPr>
        <w:t> </w:t>
      </w:r>
      <w:r>
        <w:rPr/>
        <w:t>и общества,о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spacing w:after="0"/>
        <w:jc w:val="left"/>
        <w:sectPr>
          <w:pgSz w:w="11920" w:h="16850"/>
          <w:pgMar w:header="713" w:footer="0" w:top="940" w:bottom="280" w:left="760" w:right="0"/>
        </w:sectPr>
      </w:pPr>
    </w:p>
    <w:p>
      <w:pPr>
        <w:pStyle w:val="BodyText"/>
        <w:spacing w:before="249"/>
        <w:ind w:right="576" w:firstLine="719"/>
      </w:pPr>
      <w:r>
        <w:rPr/>
        <w:t>Личностные результаты, обеспечивающие адаптацию обучающегося к изменяющимся условиям социальной и природной среды:</w:t>
      </w:r>
    </w:p>
    <w:p>
      <w:pPr>
        <w:pStyle w:val="BodyText"/>
        <w:ind w:right="550" w:firstLine="719"/>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BodyText"/>
        <w:ind w:right="582" w:firstLine="719"/>
      </w:pPr>
      <w:r>
        <w:rPr/>
        <w:t>способность обучающихся</w:t>
      </w:r>
      <w:r>
        <w:rPr>
          <w:spacing w:val="-1"/>
        </w:rPr>
        <w:t> </w:t>
      </w:r>
      <w:r>
        <w:rPr/>
        <w:t>во</w:t>
      </w:r>
      <w:r>
        <w:rPr>
          <w:spacing w:val="-1"/>
        </w:rPr>
        <w:t> </w:t>
      </w:r>
      <w:r>
        <w:rPr/>
        <w:t>взаимодействии</w:t>
      </w:r>
      <w:r>
        <w:rPr>
          <w:spacing w:val="-2"/>
        </w:rPr>
        <w:t> </w:t>
      </w:r>
      <w:r>
        <w:rPr/>
        <w:t>в условиях неопределенности,</w:t>
      </w:r>
      <w:r>
        <w:rPr>
          <w:spacing w:val="-1"/>
        </w:rPr>
        <w:t> </w:t>
      </w:r>
      <w:r>
        <w:rPr/>
        <w:t>открытость опыту и знаниям других;</w:t>
      </w:r>
    </w:p>
    <w:p>
      <w:pPr>
        <w:pStyle w:val="BodyText"/>
        <w:spacing w:before="3"/>
        <w:ind w:right="559" w:firstLine="719"/>
      </w:pPr>
      <w:r>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w:t>
      </w:r>
      <w:r>
        <w:rPr>
          <w:spacing w:val="40"/>
        </w:rPr>
        <w:t> </w:t>
      </w:r>
      <w:r>
        <w:rPr/>
        <w:t>том</w:t>
      </w:r>
      <w:r>
        <w:rPr>
          <w:spacing w:val="40"/>
        </w:rPr>
        <w:t> </w:t>
      </w:r>
      <w:r>
        <w:rPr/>
        <w:t>числе умение учиться у других людей; осознавать в совместной деятельности новые знания, навыки и компетенции из опыта других;</w:t>
      </w:r>
    </w:p>
    <w:p>
      <w:pPr>
        <w:pStyle w:val="BodyText"/>
        <w:ind w:right="568" w:firstLine="719"/>
      </w:pPr>
      <w:r>
        <w:rPr/>
        <w:t>навык выявления и связывания образов, способность формирования</w:t>
      </w:r>
      <w:r>
        <w:rPr>
          <w:spacing w:val="-2"/>
        </w:rPr>
        <w:t> </w:t>
      </w:r>
      <w:r>
        <w:rPr/>
        <w:t>новых знаний, в том числе</w:t>
      </w:r>
      <w:r>
        <w:rPr>
          <w:spacing w:val="-2"/>
        </w:rPr>
        <w:t> </w:t>
      </w:r>
      <w:r>
        <w:rPr/>
        <w:t>способность</w:t>
      </w:r>
      <w:r>
        <w:rPr>
          <w:spacing w:val="-1"/>
        </w:rPr>
        <w:t> </w:t>
      </w:r>
      <w:r>
        <w:rPr/>
        <w:t>формулировать</w:t>
      </w:r>
      <w:r>
        <w:rPr>
          <w:spacing w:val="-1"/>
        </w:rPr>
        <w:t> </w:t>
      </w:r>
      <w:r>
        <w:rPr/>
        <w:t>идеи,</w:t>
      </w:r>
      <w:r>
        <w:rPr>
          <w:spacing w:val="-1"/>
        </w:rPr>
        <w:t> </w:t>
      </w:r>
      <w:r>
        <w:rPr/>
        <w:t>понятия,</w:t>
      </w:r>
      <w:r>
        <w:rPr>
          <w:spacing w:val="-1"/>
        </w:rPr>
        <w:t> </w:t>
      </w:r>
      <w:r>
        <w:rPr/>
        <w:t>гипотезы</w:t>
      </w:r>
      <w:r>
        <w:rPr>
          <w:spacing w:val="-2"/>
        </w:rPr>
        <w:t> </w:t>
      </w:r>
      <w:r>
        <w:rPr/>
        <w:t>об</w:t>
      </w:r>
      <w:r>
        <w:rPr>
          <w:spacing w:val="-3"/>
        </w:rPr>
        <w:t> </w:t>
      </w:r>
      <w:r>
        <w:rPr/>
        <w:t>объектах и</w:t>
      </w:r>
      <w:r>
        <w:rPr>
          <w:spacing w:val="-3"/>
        </w:rPr>
        <w:t> </w:t>
      </w:r>
      <w:r>
        <w:rPr/>
        <w:t>явлениях,</w:t>
      </w:r>
      <w:r>
        <w:rPr>
          <w:spacing w:val="-4"/>
        </w:rPr>
        <w:t> </w:t>
      </w:r>
      <w:r>
        <w:rPr/>
        <w:t>в</w:t>
      </w:r>
      <w:r>
        <w:rPr>
          <w:spacing w:val="-2"/>
        </w:rPr>
        <w:t> </w:t>
      </w:r>
      <w:r>
        <w:rPr/>
        <w:t>том</w:t>
      </w:r>
      <w:r>
        <w:rPr>
          <w:spacing w:val="-2"/>
        </w:rPr>
        <w:t> </w:t>
      </w:r>
      <w:r>
        <w:rPr/>
        <w:t>числе ранее неизвестных, осознавать дефицит собственных знаний и компетентностей, планировать своё развитие;</w:t>
      </w:r>
    </w:p>
    <w:p>
      <w:pPr>
        <w:pStyle w:val="BodyText"/>
        <w:ind w:right="550" w:firstLine="719"/>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BodyText"/>
        <w:spacing w:line="274" w:lineRule="exact" w:before="3"/>
        <w:ind w:left="1381" w:firstLine="0"/>
      </w:pPr>
      <w:r>
        <w:rPr/>
        <w:t>умение</w:t>
      </w:r>
      <w:r>
        <w:rPr>
          <w:spacing w:val="-10"/>
        </w:rPr>
        <w:t> </w:t>
      </w:r>
      <w:r>
        <w:rPr/>
        <w:t>анализировать</w:t>
      </w:r>
      <w:r>
        <w:rPr>
          <w:spacing w:val="-8"/>
        </w:rPr>
        <w:t> </w:t>
      </w:r>
      <w:r>
        <w:rPr/>
        <w:t>и</w:t>
      </w:r>
      <w:r>
        <w:rPr>
          <w:spacing w:val="-4"/>
        </w:rPr>
        <w:t> </w:t>
      </w:r>
      <w:r>
        <w:rPr/>
        <w:t>выявлять</w:t>
      </w:r>
      <w:r>
        <w:rPr>
          <w:spacing w:val="-6"/>
        </w:rPr>
        <w:t> </w:t>
      </w:r>
      <w:r>
        <w:rPr/>
        <w:t>взаимосвязи</w:t>
      </w:r>
      <w:r>
        <w:rPr>
          <w:spacing w:val="-9"/>
        </w:rPr>
        <w:t> </w:t>
      </w:r>
      <w:r>
        <w:rPr/>
        <w:t>природы,</w:t>
      </w:r>
      <w:r>
        <w:rPr>
          <w:spacing w:val="-2"/>
        </w:rPr>
        <w:t> </w:t>
      </w:r>
      <w:r>
        <w:rPr/>
        <w:t>общества</w:t>
      </w:r>
      <w:r>
        <w:rPr>
          <w:spacing w:val="-12"/>
        </w:rPr>
        <w:t> </w:t>
      </w:r>
      <w:r>
        <w:rPr/>
        <w:t>и</w:t>
      </w:r>
      <w:r>
        <w:rPr>
          <w:spacing w:val="-6"/>
        </w:rPr>
        <w:t> </w:t>
      </w:r>
      <w:r>
        <w:rPr>
          <w:spacing w:val="-2"/>
        </w:rPr>
        <w:t>экономики;</w:t>
      </w:r>
    </w:p>
    <w:p>
      <w:pPr>
        <w:pStyle w:val="BodyText"/>
        <w:spacing w:line="242" w:lineRule="auto"/>
        <w:ind w:right="569" w:firstLine="719"/>
      </w:pPr>
      <w:r>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BodyText"/>
        <w:ind w:right="559" w:firstLine="719"/>
      </w:pPr>
      <w:r>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pPr>
        <w:pStyle w:val="BodyText"/>
        <w:ind w:right="566" w:firstLine="719"/>
      </w:pPr>
      <w:r>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w:t>
      </w:r>
      <w:r>
        <w:rPr>
          <w:spacing w:val="40"/>
        </w:rPr>
        <w:t> </w:t>
      </w:r>
      <w:r>
        <w:rPr/>
        <w:t>гарантий </w:t>
      </w:r>
      <w:r>
        <w:rPr>
          <w:spacing w:val="-2"/>
        </w:rPr>
        <w:t>успеха.</w:t>
      </w:r>
    </w:p>
    <w:p>
      <w:pPr>
        <w:pStyle w:val="BodyText"/>
        <w:ind w:right="559" w:firstLine="719"/>
      </w:pPr>
      <w:r>
        <w:rPr/>
        <w:t>В результате изучения обществознания на уровне основного общего образования у обучающегося будут сформированы </w:t>
      </w:r>
      <w:r>
        <w:rPr>
          <w:b/>
        </w:rPr>
        <w:t>познавательные универсальные учебные действия, </w:t>
      </w:r>
      <w:r>
        <w:rPr/>
        <w:t>коммуникативные универсальные учебные действия, регулятивные универсальные учебные действия, совместная деятельность.</w:t>
      </w:r>
    </w:p>
    <w:p>
      <w:pPr>
        <w:spacing w:before="0"/>
        <w:ind w:left="658" w:right="558" w:firstLine="719"/>
        <w:jc w:val="both"/>
        <w:rPr>
          <w:sz w:val="24"/>
        </w:rPr>
      </w:pPr>
      <w:r>
        <w:rPr>
          <w:sz w:val="24"/>
        </w:rPr>
        <w:t>У обучающегося будут сформированы следующие </w:t>
      </w:r>
      <w:r>
        <w:rPr>
          <w:b/>
          <w:sz w:val="24"/>
        </w:rPr>
        <w:t>базовые логические действия </w:t>
      </w:r>
      <w:r>
        <w:rPr>
          <w:sz w:val="24"/>
        </w:rPr>
        <w:t>как часть познавательных универсальных учебных действий:</w:t>
      </w:r>
    </w:p>
    <w:p>
      <w:pPr>
        <w:pStyle w:val="BodyText"/>
        <w:spacing w:line="242" w:lineRule="auto"/>
        <w:ind w:left="1381" w:right="574" w:firstLine="0"/>
      </w:pPr>
      <w:r>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w:t>
      </w:r>
    </w:p>
    <w:p>
      <w:pPr>
        <w:pStyle w:val="BodyText"/>
        <w:spacing w:line="273" w:lineRule="exact"/>
        <w:ind w:firstLine="0"/>
      </w:pPr>
      <w:r>
        <w:rPr/>
        <w:t>для</w:t>
      </w:r>
      <w:r>
        <w:rPr>
          <w:spacing w:val="-10"/>
        </w:rPr>
        <w:t> </w:t>
      </w:r>
      <w:r>
        <w:rPr/>
        <w:t>их</w:t>
      </w:r>
      <w:r>
        <w:rPr>
          <w:spacing w:val="-6"/>
        </w:rPr>
        <w:t> </w:t>
      </w:r>
      <w:r>
        <w:rPr/>
        <w:t>обобщения</w:t>
      </w:r>
      <w:r>
        <w:rPr>
          <w:spacing w:val="-8"/>
        </w:rPr>
        <w:t> </w:t>
      </w:r>
      <w:r>
        <w:rPr/>
        <w:t>и</w:t>
      </w:r>
      <w:r>
        <w:rPr>
          <w:spacing w:val="-4"/>
        </w:rPr>
        <w:t> </w:t>
      </w:r>
      <w:r>
        <w:rPr/>
        <w:t>сравнения,</w:t>
      </w:r>
      <w:r>
        <w:rPr>
          <w:spacing w:val="-5"/>
        </w:rPr>
        <w:t> </w:t>
      </w:r>
      <w:r>
        <w:rPr/>
        <w:t>критерии</w:t>
      </w:r>
      <w:r>
        <w:rPr>
          <w:spacing w:val="-4"/>
        </w:rPr>
        <w:t> </w:t>
      </w:r>
      <w:r>
        <w:rPr/>
        <w:t>проводимого</w:t>
      </w:r>
      <w:r>
        <w:rPr>
          <w:spacing w:val="-9"/>
        </w:rPr>
        <w:t> </w:t>
      </w:r>
      <w:r>
        <w:rPr>
          <w:spacing w:val="-2"/>
        </w:rPr>
        <w:t>анализа;</w:t>
      </w:r>
    </w:p>
    <w:p>
      <w:pPr>
        <w:pStyle w:val="BodyText"/>
        <w:ind w:right="573" w:firstLine="719"/>
      </w:pPr>
      <w:r>
        <w:rPr/>
        <w:t>с учётом предложенной задачи выявлять закономерности и противоречия в рассматриваемых фактах, данных и наблюдениях;</w:t>
      </w:r>
    </w:p>
    <w:p>
      <w:pPr>
        <w:pStyle w:val="BodyText"/>
        <w:spacing w:line="242" w:lineRule="auto"/>
        <w:ind w:right="563" w:firstLine="719"/>
      </w:pPr>
      <w:r>
        <w:rPr/>
        <w:t>предлагать критерии для выявления закономерностей и противоречий;</w:t>
      </w:r>
      <w:r>
        <w:rPr>
          <w:spacing w:val="40"/>
        </w:rPr>
        <w:t> </w:t>
      </w:r>
      <w:r>
        <w:rPr/>
        <w:t>выявлять</w:t>
      </w:r>
      <w:r>
        <w:rPr>
          <w:spacing w:val="40"/>
        </w:rPr>
        <w:t> </w:t>
      </w:r>
      <w:r>
        <w:rPr/>
        <w:t>дефицит информации, данных, необходимых для решения поставленной задачи;</w:t>
      </w:r>
    </w:p>
    <w:p>
      <w:pPr>
        <w:pStyle w:val="BodyText"/>
        <w:ind w:right="561" w:firstLine="719"/>
      </w:pPr>
      <w:r>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BodyText"/>
        <w:spacing w:line="242" w:lineRule="auto"/>
        <w:ind w:right="565" w:firstLine="719"/>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BodyText"/>
        <w:spacing w:line="275" w:lineRule="exact"/>
        <w:ind w:left="1381" w:firstLine="0"/>
      </w:pPr>
      <w:r>
        <w:rPr/>
        <w:t>осознавать</w:t>
      </w:r>
      <w:r>
        <w:rPr>
          <w:spacing w:val="-12"/>
        </w:rPr>
        <w:t> </w:t>
      </w:r>
      <w:r>
        <w:rPr/>
        <w:t>невозможность</w:t>
      </w:r>
      <w:r>
        <w:rPr>
          <w:spacing w:val="-8"/>
        </w:rPr>
        <w:t> </w:t>
      </w:r>
      <w:r>
        <w:rPr/>
        <w:t>контролировать</w:t>
      </w:r>
      <w:r>
        <w:rPr>
          <w:spacing w:val="-9"/>
        </w:rPr>
        <w:t> </w:t>
      </w:r>
      <w:r>
        <w:rPr/>
        <w:t>всё</w:t>
      </w:r>
      <w:r>
        <w:rPr>
          <w:spacing w:val="-13"/>
        </w:rPr>
        <w:t> </w:t>
      </w:r>
      <w:r>
        <w:rPr>
          <w:spacing w:val="-2"/>
        </w:rPr>
        <w:t>вокруг.</w:t>
      </w:r>
    </w:p>
    <w:p>
      <w:pPr>
        <w:spacing w:after="0" w:line="275" w:lineRule="exact"/>
        <w:sectPr>
          <w:pgSz w:w="11920" w:h="16850"/>
          <w:pgMar w:header="713" w:footer="0" w:top="940" w:bottom="280" w:left="760" w:right="0"/>
        </w:sectPr>
      </w:pPr>
    </w:p>
    <w:p>
      <w:pPr>
        <w:spacing w:before="249"/>
        <w:ind w:left="658" w:right="557" w:firstLine="719"/>
        <w:jc w:val="both"/>
        <w:rPr>
          <w:sz w:val="24"/>
        </w:rPr>
      </w:pPr>
      <w:r>
        <w:rPr>
          <w:sz w:val="24"/>
        </w:rPr>
        <w:t>У обучающегося будут сформированы следующие </w:t>
      </w:r>
      <w:r>
        <w:rPr>
          <w:b/>
          <w:sz w:val="24"/>
        </w:rPr>
        <w:t>базовые исследовательские действия </w:t>
      </w:r>
      <w:r>
        <w:rPr>
          <w:sz w:val="24"/>
        </w:rPr>
        <w:t>как часть познавательных универсальных учебных действий:</w:t>
      </w:r>
    </w:p>
    <w:p>
      <w:pPr>
        <w:pStyle w:val="BodyText"/>
        <w:ind w:right="563" w:firstLine="719"/>
      </w:pPr>
      <w:r>
        <w:rPr/>
        <w:t>использовать вопросы как исследовательский инструмент познания; формулировать вопросы, фиксирующие разрыв между</w:t>
      </w:r>
      <w:r>
        <w:rPr>
          <w:spacing w:val="-4"/>
        </w:rPr>
        <w:t> </w:t>
      </w:r>
      <w:r>
        <w:rPr/>
        <w:t>реальным и желательным состоянием ситуации, объекта, самостоятельно устанавливать искомое и данное;</w:t>
      </w:r>
    </w:p>
    <w:p>
      <w:pPr>
        <w:pStyle w:val="BodyText"/>
        <w:spacing w:before="5"/>
        <w:ind w:right="574" w:firstLine="719"/>
      </w:pPr>
      <w:r>
        <w:rPr/>
        <w:t>формулировать гипотезу об истинности собственных суждений и суждений других, аргументировать свою позицию, мнение;</w:t>
      </w:r>
    </w:p>
    <w:p>
      <w:pPr>
        <w:pStyle w:val="BodyText"/>
        <w:spacing w:line="242" w:lineRule="auto"/>
        <w:ind w:right="560" w:firstLine="719"/>
      </w:pPr>
      <w:r>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BodyText"/>
        <w:ind w:right="559" w:firstLine="719"/>
      </w:pPr>
      <w:r>
        <w:rPr/>
        <w:t>оценивать на применимость и достоверность информацию, полученную в ходе </w:t>
      </w:r>
      <w:r>
        <w:rPr>
          <w:spacing w:val="-2"/>
        </w:rPr>
        <w:t>исследования;</w:t>
      </w:r>
    </w:p>
    <w:p>
      <w:pPr>
        <w:pStyle w:val="BodyText"/>
        <w:spacing w:line="242" w:lineRule="auto"/>
        <w:ind w:right="565" w:firstLine="719"/>
      </w:pPr>
      <w:r>
        <w:rPr/>
        <w:t>самостоятельно формулировать обобщения и выводы по результатам проведённого наблюдения,</w:t>
      </w:r>
      <w:r>
        <w:rPr>
          <w:spacing w:val="-4"/>
        </w:rPr>
        <w:t> </w:t>
      </w:r>
      <w:r>
        <w:rPr/>
        <w:t>исследования,</w:t>
      </w:r>
      <w:r>
        <w:rPr>
          <w:spacing w:val="-2"/>
        </w:rPr>
        <w:t> </w:t>
      </w:r>
      <w:r>
        <w:rPr/>
        <w:t>владеть</w:t>
      </w:r>
      <w:r>
        <w:rPr>
          <w:spacing w:val="-2"/>
        </w:rPr>
        <w:t> </w:t>
      </w:r>
      <w:r>
        <w:rPr/>
        <w:t>инструментами</w:t>
      </w:r>
      <w:r>
        <w:rPr>
          <w:spacing w:val="-1"/>
        </w:rPr>
        <w:t> </w:t>
      </w:r>
      <w:r>
        <w:rPr/>
        <w:t>оценки</w:t>
      </w:r>
      <w:r>
        <w:rPr>
          <w:spacing w:val="-1"/>
        </w:rPr>
        <w:t> </w:t>
      </w:r>
      <w:r>
        <w:rPr/>
        <w:t>достоверности</w:t>
      </w:r>
      <w:r>
        <w:rPr>
          <w:spacing w:val="-1"/>
        </w:rPr>
        <w:t> </w:t>
      </w:r>
      <w:r>
        <w:rPr/>
        <w:t>полученных</w:t>
      </w:r>
      <w:r>
        <w:rPr>
          <w:spacing w:val="-1"/>
        </w:rPr>
        <w:t> </w:t>
      </w:r>
      <w:r>
        <w:rPr/>
        <w:t>выводов и обобщений;</w:t>
      </w:r>
    </w:p>
    <w:p>
      <w:pPr>
        <w:pStyle w:val="BodyText"/>
        <w:ind w:right="554" w:firstLine="719"/>
      </w:pPr>
      <w: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spacing w:line="275" w:lineRule="exact" w:before="1"/>
        <w:ind w:left="1381" w:right="0" w:firstLine="0"/>
        <w:jc w:val="both"/>
        <w:rPr>
          <w:b/>
          <w:sz w:val="24"/>
        </w:rPr>
      </w:pPr>
      <w:r>
        <w:rPr>
          <w:sz w:val="24"/>
        </w:rPr>
        <w:t>У</w:t>
      </w:r>
      <w:r>
        <w:rPr>
          <w:spacing w:val="41"/>
          <w:sz w:val="24"/>
        </w:rPr>
        <w:t> </w:t>
      </w:r>
      <w:r>
        <w:rPr>
          <w:sz w:val="24"/>
        </w:rPr>
        <w:t>обучающегося</w:t>
      </w:r>
      <w:r>
        <w:rPr>
          <w:spacing w:val="43"/>
          <w:sz w:val="24"/>
        </w:rPr>
        <w:t> </w:t>
      </w:r>
      <w:r>
        <w:rPr>
          <w:sz w:val="24"/>
        </w:rPr>
        <w:t>будут</w:t>
      </w:r>
      <w:r>
        <w:rPr>
          <w:spacing w:val="43"/>
          <w:sz w:val="24"/>
        </w:rPr>
        <w:t> </w:t>
      </w:r>
      <w:r>
        <w:rPr>
          <w:sz w:val="24"/>
        </w:rPr>
        <w:t>сформированы</w:t>
      </w:r>
      <w:r>
        <w:rPr>
          <w:spacing w:val="40"/>
          <w:sz w:val="24"/>
        </w:rPr>
        <w:t> </w:t>
      </w:r>
      <w:r>
        <w:rPr>
          <w:sz w:val="24"/>
        </w:rPr>
        <w:t>следующие</w:t>
      </w:r>
      <w:r>
        <w:rPr>
          <w:spacing w:val="47"/>
          <w:sz w:val="24"/>
        </w:rPr>
        <w:t> </w:t>
      </w:r>
      <w:r>
        <w:rPr>
          <w:b/>
          <w:sz w:val="24"/>
        </w:rPr>
        <w:t>умения</w:t>
      </w:r>
      <w:r>
        <w:rPr>
          <w:b/>
          <w:spacing w:val="38"/>
          <w:sz w:val="24"/>
        </w:rPr>
        <w:t> </w:t>
      </w:r>
      <w:r>
        <w:rPr>
          <w:b/>
          <w:sz w:val="24"/>
        </w:rPr>
        <w:t>работать</w:t>
      </w:r>
      <w:r>
        <w:rPr>
          <w:b/>
          <w:spacing w:val="40"/>
          <w:sz w:val="24"/>
        </w:rPr>
        <w:t> </w:t>
      </w:r>
      <w:r>
        <w:rPr>
          <w:b/>
          <w:sz w:val="24"/>
        </w:rPr>
        <w:t>с</w:t>
      </w:r>
      <w:r>
        <w:rPr>
          <w:b/>
          <w:spacing w:val="40"/>
          <w:sz w:val="24"/>
        </w:rPr>
        <w:t> </w:t>
      </w:r>
      <w:r>
        <w:rPr>
          <w:b/>
          <w:spacing w:val="-2"/>
          <w:sz w:val="24"/>
        </w:rPr>
        <w:t>информацией</w:t>
      </w:r>
    </w:p>
    <w:p>
      <w:pPr>
        <w:pStyle w:val="BodyText"/>
        <w:spacing w:line="272" w:lineRule="exact"/>
        <w:ind w:firstLine="0"/>
      </w:pPr>
      <w:r>
        <w:rPr/>
        <w:t>как</w:t>
      </w:r>
      <w:r>
        <w:rPr>
          <w:spacing w:val="-13"/>
        </w:rPr>
        <w:t> </w:t>
      </w:r>
      <w:r>
        <w:rPr/>
        <w:t>часть</w:t>
      </w:r>
      <w:r>
        <w:rPr>
          <w:spacing w:val="-8"/>
        </w:rPr>
        <w:t> </w:t>
      </w:r>
      <w:r>
        <w:rPr/>
        <w:t>познавательных универсальных</w:t>
      </w:r>
      <w:r>
        <w:rPr>
          <w:spacing w:val="-2"/>
        </w:rPr>
        <w:t> </w:t>
      </w:r>
      <w:r>
        <w:rPr/>
        <w:t>учебных</w:t>
      </w:r>
      <w:r>
        <w:rPr>
          <w:spacing w:val="-6"/>
        </w:rPr>
        <w:t> </w:t>
      </w:r>
      <w:r>
        <w:rPr>
          <w:spacing w:val="-2"/>
        </w:rPr>
        <w:t>действий:</w:t>
      </w:r>
    </w:p>
    <w:p>
      <w:pPr>
        <w:pStyle w:val="BodyText"/>
        <w:ind w:right="600" w:firstLine="719"/>
      </w:pPr>
      <w:r>
        <w:rPr/>
        <w:t>применять различные</w:t>
      </w:r>
      <w:r>
        <w:rPr>
          <w:spacing w:val="-3"/>
        </w:rPr>
        <w:t> </w:t>
      </w:r>
      <w:r>
        <w:rPr/>
        <w:t>методы, инструменты</w:t>
      </w:r>
      <w:r>
        <w:rPr>
          <w:spacing w:val="-2"/>
        </w:rPr>
        <w:t> </w:t>
      </w:r>
      <w:r>
        <w:rPr/>
        <w:t>и запросы при поиске</w:t>
      </w:r>
      <w:r>
        <w:rPr>
          <w:spacing w:val="-3"/>
        </w:rPr>
        <w:t> </w:t>
      </w:r>
      <w:r>
        <w:rPr/>
        <w:t>и отборе</w:t>
      </w:r>
      <w:r>
        <w:rPr>
          <w:spacing w:val="-3"/>
        </w:rPr>
        <w:t> </w:t>
      </w:r>
      <w:r>
        <w:rPr/>
        <w:t>информации или данных из источников с учётом предложенной учебной задачи и заданных критериев;</w:t>
      </w:r>
    </w:p>
    <w:p>
      <w:pPr>
        <w:pStyle w:val="BodyText"/>
        <w:ind w:right="575" w:firstLine="719"/>
      </w:pPr>
      <w:r>
        <w:rPr/>
        <w:t>выбирать, анализировать, систематизировать и интерпретировать информацию различных видов и форм представления;</w:t>
      </w:r>
    </w:p>
    <w:p>
      <w:pPr>
        <w:pStyle w:val="BodyText"/>
        <w:ind w:right="610" w:firstLine="719"/>
      </w:pPr>
      <w:r>
        <w:rPr/>
        <w:t>находить сходные аргументы (подтверждающие или опровергающие одну</w:t>
      </w:r>
      <w:r>
        <w:rPr>
          <w:spacing w:val="-11"/>
        </w:rPr>
        <w:t> </w:t>
      </w:r>
      <w:r>
        <w:rPr/>
        <w:t>и ту</w:t>
      </w:r>
      <w:r>
        <w:rPr>
          <w:spacing w:val="-6"/>
        </w:rPr>
        <w:t> </w:t>
      </w:r>
      <w:r>
        <w:rPr/>
        <w:t>же идею, версию) в различных информационных источниках;</w:t>
      </w:r>
    </w:p>
    <w:p>
      <w:pPr>
        <w:pStyle w:val="BodyText"/>
        <w:ind w:right="565" w:firstLine="719"/>
      </w:pPr>
      <w:r>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w:t>
      </w:r>
      <w:r>
        <w:rPr>
          <w:spacing w:val="40"/>
        </w:rPr>
        <w:t> </w:t>
      </w:r>
      <w:r>
        <w:rPr>
          <w:spacing w:val="-2"/>
        </w:rPr>
        <w:t>информацию.</w:t>
      </w:r>
    </w:p>
    <w:p>
      <w:pPr>
        <w:pStyle w:val="BodyText"/>
        <w:ind w:right="563" w:firstLine="719"/>
      </w:pPr>
      <w:r>
        <w:rPr/>
        <w:t>У обучающегося будут сформированы следующие </w:t>
      </w:r>
      <w:r>
        <w:rPr>
          <w:b/>
        </w:rPr>
        <w:t>умения общения </w:t>
      </w:r>
      <w:r>
        <w:rPr/>
        <w:t>как часть коммуникативных универсальных учебных действий:</w:t>
      </w:r>
    </w:p>
    <w:p>
      <w:pPr>
        <w:pStyle w:val="BodyText"/>
        <w:ind w:right="575" w:firstLine="719"/>
      </w:pPr>
      <w:r>
        <w:rPr/>
        <w:t>воспринимать и формулировать суждения, выражать эмоции в соответствии с целями и условиями общения;</w:t>
      </w:r>
    </w:p>
    <w:p>
      <w:pPr>
        <w:pStyle w:val="BodyText"/>
        <w:ind w:right="559" w:firstLine="719"/>
      </w:pPr>
      <w:r>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BodyText"/>
        <w:ind w:right="571" w:firstLine="719"/>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ind w:right="561" w:firstLine="719"/>
      </w:pPr>
      <w:r>
        <w:rPr/>
        <w:t>в ходе диалога и (или) дискуссии задавать вопросы по существу обсуждаемой темы и высказывать идеи, нацеленные на решение задачи и поддержание</w:t>
      </w:r>
      <w:r>
        <w:rPr>
          <w:spacing w:val="40"/>
        </w:rPr>
        <w:t> </w:t>
      </w:r>
      <w:r>
        <w:rPr/>
        <w:t>благожелательности</w:t>
      </w:r>
      <w:r>
        <w:rPr>
          <w:spacing w:val="40"/>
        </w:rPr>
        <w:t> </w:t>
      </w:r>
      <w:r>
        <w:rPr>
          <w:spacing w:val="-2"/>
        </w:rPr>
        <w:t>общения;</w:t>
      </w:r>
    </w:p>
    <w:p>
      <w:pPr>
        <w:pStyle w:val="BodyText"/>
        <w:ind w:right="580" w:firstLine="719"/>
      </w:pPr>
      <w:r>
        <w:rPr/>
        <w:t>сопоставлять свои суждения с суждениями других участников диалога, обнаруживать различие и сходство позиций;</w:t>
      </w:r>
    </w:p>
    <w:p>
      <w:pPr>
        <w:pStyle w:val="BodyText"/>
        <w:ind w:right="567" w:firstLine="719"/>
      </w:pPr>
      <w:r>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BodyText"/>
        <w:ind w:right="559" w:firstLine="719"/>
      </w:pPr>
      <w:r>
        <w:rPr/>
        <w:t>У обучающегося будут сформированы следующие </w:t>
      </w:r>
      <w:r>
        <w:rPr>
          <w:b/>
        </w:rPr>
        <w:t>умения самоорганизации </w:t>
      </w:r>
      <w:r>
        <w:rPr/>
        <w:t>как части регулятивных универсальных учебных действий:</w:t>
      </w:r>
    </w:p>
    <w:p>
      <w:pPr>
        <w:pStyle w:val="BodyText"/>
        <w:ind w:right="571" w:firstLine="719"/>
      </w:pPr>
      <w:r>
        <w:rPr/>
        <w:t>выявлять проблемы для решения в жизненных и учебных ситуациях; ориентироваться в различных</w:t>
      </w:r>
      <w:r>
        <w:rPr>
          <w:spacing w:val="40"/>
        </w:rPr>
        <w:t> </w:t>
      </w:r>
      <w:r>
        <w:rPr/>
        <w:t>подходах</w:t>
      </w:r>
      <w:r>
        <w:rPr>
          <w:spacing w:val="40"/>
        </w:rPr>
        <w:t> </w:t>
      </w:r>
      <w:r>
        <w:rPr/>
        <w:t>принятия</w:t>
      </w:r>
      <w:r>
        <w:rPr>
          <w:spacing w:val="40"/>
        </w:rPr>
        <w:t> </w:t>
      </w:r>
      <w:r>
        <w:rPr/>
        <w:t>решений (индивидуальное,</w:t>
      </w:r>
      <w:r>
        <w:rPr>
          <w:spacing w:val="40"/>
        </w:rPr>
        <w:t> </w:t>
      </w:r>
      <w:r>
        <w:rPr/>
        <w:t>принятие решения</w:t>
      </w:r>
      <w:r>
        <w:rPr>
          <w:spacing w:val="40"/>
        </w:rPr>
        <w:t> </w:t>
      </w:r>
      <w:r>
        <w:rPr/>
        <w:t>в</w:t>
      </w:r>
      <w:r>
        <w:rPr>
          <w:spacing w:val="40"/>
        </w:rPr>
        <w:t> </w:t>
      </w:r>
      <w:r>
        <w:rPr/>
        <w:t>группе,</w:t>
      </w:r>
    </w:p>
    <w:p>
      <w:pPr>
        <w:spacing w:after="0"/>
        <w:sectPr>
          <w:pgSz w:w="11920" w:h="16850"/>
          <w:pgMar w:header="713" w:footer="0" w:top="940" w:bottom="280" w:left="760" w:right="0"/>
        </w:sectPr>
      </w:pPr>
    </w:p>
    <w:p>
      <w:pPr>
        <w:pStyle w:val="BodyText"/>
        <w:spacing w:line="274" w:lineRule="exact" w:before="251"/>
        <w:ind w:firstLine="0"/>
      </w:pPr>
      <w:r>
        <w:rPr/>
        <w:t>принятие</w:t>
      </w:r>
      <w:r>
        <w:rPr>
          <w:spacing w:val="-8"/>
        </w:rPr>
        <w:t> </w:t>
      </w:r>
      <w:r>
        <w:rPr/>
        <w:t>решений</w:t>
      </w:r>
      <w:r>
        <w:rPr>
          <w:spacing w:val="-9"/>
        </w:rPr>
        <w:t> </w:t>
      </w:r>
      <w:r>
        <w:rPr/>
        <w:t>в</w:t>
      </w:r>
      <w:r>
        <w:rPr>
          <w:spacing w:val="-2"/>
        </w:rPr>
        <w:t> группе);</w:t>
      </w:r>
    </w:p>
    <w:p>
      <w:pPr>
        <w:pStyle w:val="BodyText"/>
        <w:ind w:right="570" w:firstLine="719"/>
      </w:pPr>
      <w: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BodyText"/>
        <w:ind w:right="564" w:firstLine="719"/>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line="275" w:lineRule="exact" w:before="3"/>
        <w:ind w:left="1381" w:firstLine="0"/>
      </w:pPr>
      <w:r>
        <w:rPr/>
        <w:t>делать</w:t>
      </w:r>
      <w:r>
        <w:rPr>
          <w:spacing w:val="-6"/>
        </w:rPr>
        <w:t> </w:t>
      </w:r>
      <w:r>
        <w:rPr/>
        <w:t>выбор</w:t>
      </w:r>
      <w:r>
        <w:rPr>
          <w:spacing w:val="-4"/>
        </w:rPr>
        <w:t> </w:t>
      </w:r>
      <w:r>
        <w:rPr/>
        <w:t>и</w:t>
      </w:r>
      <w:r>
        <w:rPr>
          <w:spacing w:val="-4"/>
        </w:rPr>
        <w:t> </w:t>
      </w:r>
      <w:r>
        <w:rPr/>
        <w:t>брать</w:t>
      </w:r>
      <w:r>
        <w:rPr>
          <w:spacing w:val="-4"/>
        </w:rPr>
        <w:t> </w:t>
      </w:r>
      <w:r>
        <w:rPr/>
        <w:t>ответственность</w:t>
      </w:r>
      <w:r>
        <w:rPr>
          <w:spacing w:val="-3"/>
        </w:rPr>
        <w:t> </w:t>
      </w:r>
      <w:r>
        <w:rPr/>
        <w:t>за</w:t>
      </w:r>
      <w:r>
        <w:rPr>
          <w:spacing w:val="-7"/>
        </w:rPr>
        <w:t> </w:t>
      </w:r>
      <w:r>
        <w:rPr>
          <w:spacing w:val="-2"/>
        </w:rPr>
        <w:t>решение.</w:t>
      </w:r>
    </w:p>
    <w:p>
      <w:pPr>
        <w:pStyle w:val="BodyText"/>
        <w:spacing w:line="242" w:lineRule="auto"/>
        <w:ind w:right="647" w:firstLine="722"/>
      </w:pPr>
      <w:r>
        <w:rPr/>
        <w:t>У обучающегося будут сформированы следующие </w:t>
      </w:r>
      <w:r>
        <w:rPr>
          <w:b/>
        </w:rPr>
        <w:t>умения самоконтроля</w:t>
      </w:r>
      <w:r>
        <w:rPr/>
        <w:t>, эмоционального интеллекта как части регулятивных универсальных учебных действий:</w:t>
      </w:r>
    </w:p>
    <w:p>
      <w:pPr>
        <w:pStyle w:val="BodyText"/>
        <w:ind w:right="561" w:firstLine="719"/>
      </w:pPr>
      <w:r>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pPr>
        <w:pStyle w:val="BodyText"/>
        <w:spacing w:line="237" w:lineRule="auto"/>
        <w:ind w:right="572" w:firstLine="719"/>
      </w:pPr>
      <w:r>
        <w:rPr/>
        <w:t>объяснять причины достижения (недостижения) результатов деятельности, давать</w:t>
      </w:r>
      <w:r>
        <w:rPr>
          <w:spacing w:val="40"/>
        </w:rPr>
        <w:t> </w:t>
      </w:r>
      <w:r>
        <w:rPr/>
        <w:t>оценку</w:t>
      </w:r>
      <w:r>
        <w:rPr>
          <w:spacing w:val="-3"/>
        </w:rPr>
        <w:t> </w:t>
      </w:r>
      <w:r>
        <w:rPr/>
        <w:t>приобретённому опыту, уметь находить позитивное в произошедшей ситуации;</w:t>
      </w:r>
    </w:p>
    <w:p>
      <w:pPr>
        <w:pStyle w:val="BodyText"/>
        <w:ind w:right="568" w:firstLine="719"/>
      </w:pPr>
      <w:r>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BodyText"/>
        <w:ind w:right="561" w:firstLine="719"/>
      </w:pPr>
      <w:r>
        <w:rPr/>
        <w:t>различать, называть и управлять собственными эмоциями и эмоциями других; выявлять</w:t>
      </w:r>
      <w:r>
        <w:rPr>
          <w:spacing w:val="40"/>
        </w:rPr>
        <w:t> </w:t>
      </w:r>
      <w:r>
        <w:rPr/>
        <w:t>и анализировать причины эмоций;</w:t>
      </w:r>
    </w:p>
    <w:p>
      <w:pPr>
        <w:pStyle w:val="BodyText"/>
        <w:ind w:right="571" w:firstLine="722"/>
        <w:jc w:val="right"/>
      </w:pPr>
      <w:r>
        <w:rPr/>
        <w:t>ставить</w:t>
      </w:r>
      <w:r>
        <w:rPr>
          <w:spacing w:val="80"/>
        </w:rPr>
        <w:t> </w:t>
      </w:r>
      <w:r>
        <w:rPr/>
        <w:t>себя</w:t>
      </w:r>
      <w:r>
        <w:rPr>
          <w:spacing w:val="80"/>
        </w:rPr>
        <w:t> </w:t>
      </w:r>
      <w:r>
        <w:rPr/>
        <w:t>на</w:t>
      </w:r>
      <w:r>
        <w:rPr>
          <w:spacing w:val="80"/>
        </w:rPr>
        <w:t> </w:t>
      </w:r>
      <w:r>
        <w:rPr/>
        <w:t>место</w:t>
      </w:r>
      <w:r>
        <w:rPr>
          <w:spacing w:val="80"/>
        </w:rPr>
        <w:t> </w:t>
      </w:r>
      <w:r>
        <w:rPr/>
        <w:t>другого</w:t>
      </w:r>
      <w:r>
        <w:rPr>
          <w:spacing w:val="80"/>
        </w:rPr>
        <w:t> </w:t>
      </w:r>
      <w:r>
        <w:rPr/>
        <w:t>человека,</w:t>
      </w:r>
      <w:r>
        <w:rPr>
          <w:spacing w:val="80"/>
        </w:rPr>
        <w:t> </w:t>
      </w:r>
      <w:r>
        <w:rPr/>
        <w:t>понимать</w:t>
      </w:r>
      <w:r>
        <w:rPr>
          <w:spacing w:val="80"/>
        </w:rPr>
        <w:t> </w:t>
      </w:r>
      <w:r>
        <w:rPr/>
        <w:t>мотивы</w:t>
      </w:r>
      <w:r>
        <w:rPr>
          <w:spacing w:val="80"/>
        </w:rPr>
        <w:t> </w:t>
      </w:r>
      <w:r>
        <w:rPr/>
        <w:t>и</w:t>
      </w:r>
      <w:r>
        <w:rPr>
          <w:spacing w:val="80"/>
        </w:rPr>
        <w:t> </w:t>
      </w:r>
      <w:r>
        <w:rPr/>
        <w:t>намерения</w:t>
      </w:r>
      <w:r>
        <w:rPr>
          <w:spacing w:val="80"/>
        </w:rPr>
        <w:t> </w:t>
      </w:r>
      <w:r>
        <w:rPr/>
        <w:t>другого; регулировать способ выражения эмоций; осознанно относиться к другому человеку, его мнению;</w:t>
      </w:r>
      <w:r>
        <w:rPr>
          <w:spacing w:val="3"/>
        </w:rPr>
        <w:t> </w:t>
      </w:r>
      <w:r>
        <w:rPr/>
        <w:t>признавать</w:t>
      </w:r>
      <w:r>
        <w:rPr>
          <w:spacing w:val="9"/>
        </w:rPr>
        <w:t> </w:t>
      </w:r>
      <w:r>
        <w:rPr/>
        <w:t>своё</w:t>
      </w:r>
      <w:r>
        <w:rPr>
          <w:spacing w:val="6"/>
        </w:rPr>
        <w:t> </w:t>
      </w:r>
      <w:r>
        <w:rPr/>
        <w:t>право</w:t>
      </w:r>
      <w:r>
        <w:rPr>
          <w:spacing w:val="7"/>
        </w:rPr>
        <w:t> </w:t>
      </w:r>
      <w:r>
        <w:rPr/>
        <w:t>на</w:t>
      </w:r>
      <w:r>
        <w:rPr>
          <w:spacing w:val="6"/>
        </w:rPr>
        <w:t> </w:t>
      </w:r>
      <w:r>
        <w:rPr/>
        <w:t>ошибку</w:t>
      </w:r>
      <w:r>
        <w:rPr>
          <w:spacing w:val="1"/>
        </w:rPr>
        <w:t> </w:t>
      </w:r>
      <w:r>
        <w:rPr/>
        <w:t>и</w:t>
      </w:r>
      <w:r>
        <w:rPr>
          <w:spacing w:val="9"/>
        </w:rPr>
        <w:t> </w:t>
      </w:r>
      <w:r>
        <w:rPr/>
        <w:t>такое</w:t>
      </w:r>
      <w:r>
        <w:rPr>
          <w:spacing w:val="7"/>
        </w:rPr>
        <w:t> </w:t>
      </w:r>
      <w:r>
        <w:rPr/>
        <w:t>же</w:t>
      </w:r>
      <w:r>
        <w:rPr>
          <w:spacing w:val="7"/>
        </w:rPr>
        <w:t> </w:t>
      </w:r>
      <w:r>
        <w:rPr/>
        <w:t>право</w:t>
      </w:r>
      <w:r>
        <w:rPr>
          <w:spacing w:val="7"/>
        </w:rPr>
        <w:t> </w:t>
      </w:r>
      <w:r>
        <w:rPr/>
        <w:t>другого;</w:t>
      </w:r>
      <w:r>
        <w:rPr>
          <w:spacing w:val="10"/>
        </w:rPr>
        <w:t> </w:t>
      </w:r>
      <w:r>
        <w:rPr/>
        <w:t>принимать</w:t>
      </w:r>
      <w:r>
        <w:rPr>
          <w:spacing w:val="9"/>
        </w:rPr>
        <w:t> </w:t>
      </w:r>
      <w:r>
        <w:rPr/>
        <w:t>себя</w:t>
      </w:r>
      <w:r>
        <w:rPr>
          <w:spacing w:val="8"/>
        </w:rPr>
        <w:t> </w:t>
      </w:r>
      <w:r>
        <w:rPr/>
        <w:t>и</w:t>
      </w:r>
      <w:r>
        <w:rPr>
          <w:spacing w:val="9"/>
        </w:rPr>
        <w:t> </w:t>
      </w:r>
      <w:r>
        <w:rPr>
          <w:spacing w:val="-2"/>
        </w:rPr>
        <w:t>других,</w:t>
      </w:r>
    </w:p>
    <w:p>
      <w:pPr>
        <w:pStyle w:val="BodyText"/>
        <w:spacing w:before="2"/>
        <w:ind w:firstLine="0"/>
      </w:pPr>
      <w:r>
        <w:rPr/>
        <w:t>не</w:t>
      </w:r>
      <w:r>
        <w:rPr>
          <w:spacing w:val="-7"/>
        </w:rPr>
        <w:t> </w:t>
      </w:r>
      <w:r>
        <w:rPr/>
        <w:t>осуждая;</w:t>
      </w:r>
      <w:r>
        <w:rPr>
          <w:spacing w:val="1"/>
        </w:rPr>
        <w:t> </w:t>
      </w:r>
      <w:r>
        <w:rPr/>
        <w:t>открытость</w:t>
      </w:r>
      <w:r>
        <w:rPr>
          <w:spacing w:val="4"/>
        </w:rPr>
        <w:t> </w:t>
      </w:r>
      <w:r>
        <w:rPr/>
        <w:t>себе</w:t>
      </w:r>
      <w:r>
        <w:rPr>
          <w:spacing w:val="-6"/>
        </w:rPr>
        <w:t> </w:t>
      </w:r>
      <w:r>
        <w:rPr/>
        <w:t>и</w:t>
      </w:r>
      <w:r>
        <w:rPr>
          <w:spacing w:val="-1"/>
        </w:rPr>
        <w:t> </w:t>
      </w:r>
      <w:r>
        <w:rPr>
          <w:spacing w:val="-2"/>
        </w:rPr>
        <w:t>другим.</w:t>
      </w:r>
    </w:p>
    <w:p>
      <w:pPr>
        <w:spacing w:line="272" w:lineRule="exact" w:before="5"/>
        <w:ind w:left="1381" w:right="0" w:firstLine="0"/>
        <w:jc w:val="both"/>
        <w:rPr>
          <w:b/>
          <w:sz w:val="24"/>
        </w:rPr>
      </w:pPr>
      <w:r>
        <w:rPr>
          <w:sz w:val="24"/>
        </w:rPr>
        <w:t>У</w:t>
      </w:r>
      <w:r>
        <w:rPr>
          <w:spacing w:val="-11"/>
          <w:sz w:val="24"/>
        </w:rPr>
        <w:t> </w:t>
      </w:r>
      <w:r>
        <w:rPr>
          <w:sz w:val="24"/>
        </w:rPr>
        <w:t>обучающегося</w:t>
      </w:r>
      <w:r>
        <w:rPr>
          <w:spacing w:val="-7"/>
          <w:sz w:val="24"/>
        </w:rPr>
        <w:t> </w:t>
      </w:r>
      <w:r>
        <w:rPr>
          <w:sz w:val="24"/>
        </w:rPr>
        <w:t>будут</w:t>
      </w:r>
      <w:r>
        <w:rPr>
          <w:spacing w:val="-5"/>
          <w:sz w:val="24"/>
        </w:rPr>
        <w:t> </w:t>
      </w:r>
      <w:r>
        <w:rPr>
          <w:sz w:val="24"/>
        </w:rPr>
        <w:t>сформированы</w:t>
      </w:r>
      <w:r>
        <w:rPr>
          <w:spacing w:val="-5"/>
          <w:sz w:val="24"/>
        </w:rPr>
        <w:t> </w:t>
      </w:r>
      <w:r>
        <w:rPr>
          <w:sz w:val="24"/>
        </w:rPr>
        <w:t>следующие</w:t>
      </w:r>
      <w:r>
        <w:rPr>
          <w:spacing w:val="-4"/>
          <w:sz w:val="24"/>
        </w:rPr>
        <w:t> </w:t>
      </w:r>
      <w:r>
        <w:rPr>
          <w:b/>
          <w:sz w:val="24"/>
        </w:rPr>
        <w:t>умения</w:t>
      </w:r>
      <w:r>
        <w:rPr>
          <w:b/>
          <w:spacing w:val="-8"/>
          <w:sz w:val="24"/>
        </w:rPr>
        <w:t> </w:t>
      </w:r>
      <w:r>
        <w:rPr>
          <w:b/>
          <w:sz w:val="24"/>
        </w:rPr>
        <w:t>совместной</w:t>
      </w:r>
      <w:r>
        <w:rPr>
          <w:b/>
          <w:spacing w:val="-7"/>
          <w:sz w:val="24"/>
        </w:rPr>
        <w:t> </w:t>
      </w:r>
      <w:r>
        <w:rPr>
          <w:b/>
          <w:spacing w:val="-2"/>
          <w:sz w:val="24"/>
        </w:rPr>
        <w:t>деятельности:</w:t>
      </w:r>
    </w:p>
    <w:p>
      <w:pPr>
        <w:pStyle w:val="BodyText"/>
        <w:ind w:right="563" w:firstLine="719"/>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ind w:right="563" w:firstLine="719"/>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pPr>
        <w:pStyle w:val="BodyText"/>
        <w:ind w:right="574" w:firstLine="719"/>
      </w:pPr>
      <w:r>
        <w:rPr/>
        <w:t>уметь</w:t>
      </w:r>
      <w:r>
        <w:rPr>
          <w:spacing w:val="-5"/>
        </w:rPr>
        <w:t> </w:t>
      </w:r>
      <w:r>
        <w:rPr/>
        <w:t>обобщать</w:t>
      </w:r>
      <w:r>
        <w:rPr>
          <w:spacing w:val="-5"/>
        </w:rPr>
        <w:t> </w:t>
      </w:r>
      <w:r>
        <w:rPr/>
        <w:t>мнения</w:t>
      </w:r>
      <w:r>
        <w:rPr>
          <w:spacing w:val="-5"/>
        </w:rPr>
        <w:t> </w:t>
      </w:r>
      <w:r>
        <w:rPr/>
        <w:t>нескольких</w:t>
      </w:r>
      <w:r>
        <w:rPr>
          <w:spacing w:val="-3"/>
        </w:rPr>
        <w:t> </w:t>
      </w:r>
      <w:r>
        <w:rPr/>
        <w:t>людей,</w:t>
      </w:r>
      <w:r>
        <w:rPr>
          <w:spacing w:val="-5"/>
        </w:rPr>
        <w:t> </w:t>
      </w:r>
      <w:r>
        <w:rPr/>
        <w:t>проявлять</w:t>
      </w:r>
      <w:r>
        <w:rPr>
          <w:spacing w:val="-4"/>
        </w:rPr>
        <w:t> </w:t>
      </w:r>
      <w:r>
        <w:rPr/>
        <w:t>готовность</w:t>
      </w:r>
      <w:r>
        <w:rPr>
          <w:spacing w:val="-5"/>
        </w:rPr>
        <w:t> </w:t>
      </w:r>
      <w:r>
        <w:rPr/>
        <w:t>руководить,</w:t>
      </w:r>
      <w:r>
        <w:rPr>
          <w:spacing w:val="-5"/>
        </w:rPr>
        <w:t> </w:t>
      </w:r>
      <w:r>
        <w:rPr/>
        <w:t>выполнять поручения, подчиняться;</w:t>
      </w:r>
    </w:p>
    <w:p>
      <w:pPr>
        <w:pStyle w:val="BodyText"/>
        <w:ind w:right="563" w:firstLine="719"/>
      </w:pPr>
      <w: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BodyText"/>
        <w:spacing w:line="242" w:lineRule="auto"/>
        <w:ind w:right="564" w:firstLine="719"/>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BodyText"/>
        <w:ind w:right="563" w:firstLine="719"/>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BodyText"/>
        <w:ind w:right="565" w:firstLine="719"/>
      </w:pPr>
      <w:r>
        <w:rPr>
          <w:b/>
        </w:rPr>
        <w:t>Предметные</w:t>
      </w:r>
      <w:r>
        <w:rPr>
          <w:b/>
          <w:spacing w:val="-5"/>
        </w:rPr>
        <w:t> </w:t>
      </w:r>
      <w:r>
        <w:rPr>
          <w:b/>
        </w:rPr>
        <w:t>результаты </w:t>
      </w:r>
      <w:r>
        <w:rPr/>
        <w:t>освоения</w:t>
      </w:r>
      <w:r>
        <w:rPr>
          <w:spacing w:val="-4"/>
        </w:rPr>
        <w:t> </w:t>
      </w:r>
      <w:r>
        <w:rPr/>
        <w:t>программы</w:t>
      </w:r>
      <w:r>
        <w:rPr>
          <w:spacing w:val="-2"/>
        </w:rPr>
        <w:t> </w:t>
      </w:r>
      <w:r>
        <w:rPr/>
        <w:t>по</w:t>
      </w:r>
      <w:r>
        <w:rPr>
          <w:spacing w:val="-1"/>
        </w:rPr>
        <w:t> </w:t>
      </w:r>
      <w:r>
        <w:rPr/>
        <w:t>обществознанию</w:t>
      </w:r>
      <w:r>
        <w:rPr>
          <w:spacing w:val="-5"/>
        </w:rPr>
        <w:t> </w:t>
      </w:r>
      <w:r>
        <w:rPr/>
        <w:t>на уровне</w:t>
      </w:r>
      <w:r>
        <w:rPr>
          <w:spacing w:val="-2"/>
        </w:rPr>
        <w:t> </w:t>
      </w:r>
      <w:r>
        <w:rPr/>
        <w:t>основного общего образования должны обеспечивать:</w:t>
      </w:r>
    </w:p>
    <w:p>
      <w:pPr>
        <w:pStyle w:val="ListParagraph"/>
        <w:numPr>
          <w:ilvl w:val="3"/>
          <w:numId w:val="26"/>
        </w:numPr>
        <w:tabs>
          <w:tab w:pos="1776" w:val="left" w:leader="none"/>
        </w:tabs>
        <w:spacing w:line="240" w:lineRule="auto" w:before="0" w:after="0"/>
        <w:ind w:left="658" w:right="556" w:firstLine="719"/>
        <w:jc w:val="both"/>
        <w:rPr>
          <w:sz w:val="24"/>
        </w:rPr>
      </w:pPr>
      <w:r>
        <w:rPr>
          <w:sz w:val="24"/>
        </w:rPr>
        <w:t>освоение и применение системы знаний о социальных свойствах человека, особенностях его взаимодействия с</w:t>
      </w:r>
      <w:r>
        <w:rPr>
          <w:spacing w:val="-1"/>
          <w:sz w:val="24"/>
        </w:rPr>
        <w:t> </w:t>
      </w:r>
      <w:r>
        <w:rPr>
          <w:sz w:val="24"/>
        </w:rPr>
        <w:t>другими людьми, важности семьи как базового</w:t>
      </w:r>
      <w:r>
        <w:rPr>
          <w:spacing w:val="-1"/>
          <w:sz w:val="24"/>
        </w:rPr>
        <w:t> </w:t>
      </w:r>
      <w:r>
        <w:rPr>
          <w:sz w:val="24"/>
        </w:rPr>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w:t>
      </w:r>
      <w:r>
        <w:rPr>
          <w:spacing w:val="-2"/>
          <w:sz w:val="24"/>
        </w:rPr>
        <w:t> </w:t>
      </w:r>
      <w:r>
        <w:rPr>
          <w:sz w:val="24"/>
        </w:rPr>
        <w:t>и семейного</w:t>
      </w:r>
      <w:r>
        <w:rPr>
          <w:spacing w:val="-3"/>
          <w:sz w:val="24"/>
        </w:rPr>
        <w:t> </w:t>
      </w:r>
      <w:r>
        <w:rPr>
          <w:sz w:val="24"/>
        </w:rPr>
        <w:t>права, основы </w:t>
      </w:r>
      <w:hyperlink r:id="rId14">
        <w:r>
          <w:rPr>
            <w:sz w:val="24"/>
          </w:rPr>
          <w:t>налогового законодательства</w:t>
        </w:r>
      </w:hyperlink>
      <w:r>
        <w:rPr>
          <w:sz w:val="24"/>
        </w:rPr>
        <w:t>), процессах и</w:t>
      </w:r>
    </w:p>
    <w:p>
      <w:pPr>
        <w:spacing w:after="0" w:line="240" w:lineRule="auto"/>
        <w:jc w:val="both"/>
        <w:rPr>
          <w:sz w:val="24"/>
        </w:rPr>
        <w:sectPr>
          <w:pgSz w:w="11920" w:h="16850"/>
          <w:pgMar w:header="713" w:footer="0" w:top="940" w:bottom="280" w:left="760" w:right="0"/>
        </w:sectPr>
      </w:pPr>
    </w:p>
    <w:p>
      <w:pPr>
        <w:pStyle w:val="BodyText"/>
        <w:spacing w:before="249"/>
        <w:ind w:right="553" w:firstLine="0"/>
      </w:pPr>
      <w:r>
        <w:rPr/>
        <w:t>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pPr>
        <w:pStyle w:val="ListParagraph"/>
        <w:numPr>
          <w:ilvl w:val="3"/>
          <w:numId w:val="26"/>
        </w:numPr>
        <w:tabs>
          <w:tab w:pos="1642" w:val="left" w:leader="none"/>
        </w:tabs>
        <w:spacing w:line="240" w:lineRule="auto" w:before="0" w:after="0"/>
        <w:ind w:left="658" w:right="561" w:firstLine="719"/>
        <w:jc w:val="both"/>
        <w:rPr>
          <w:sz w:val="24"/>
        </w:rPr>
      </w:pPr>
      <w:r>
        <w:rPr>
          <w:sz w:val="24"/>
        </w:rPr>
        <w:t>умение</w:t>
      </w:r>
      <w:r>
        <w:rPr>
          <w:spacing w:val="-2"/>
          <w:sz w:val="24"/>
        </w:rPr>
        <w:t> </w:t>
      </w:r>
      <w:r>
        <w:rPr>
          <w:sz w:val="24"/>
        </w:rPr>
        <w:t>характеризовать</w:t>
      </w:r>
      <w:r>
        <w:rPr>
          <w:spacing w:val="-1"/>
          <w:sz w:val="24"/>
        </w:rPr>
        <w:t> </w:t>
      </w:r>
      <w:r>
        <w:rPr>
          <w:sz w:val="24"/>
        </w:rPr>
        <w:t>традиционные</w:t>
      </w:r>
      <w:r>
        <w:rPr>
          <w:spacing w:val="-3"/>
          <w:sz w:val="24"/>
        </w:rPr>
        <w:t> </w:t>
      </w:r>
      <w:r>
        <w:rPr>
          <w:sz w:val="24"/>
        </w:rPr>
        <w:t>российские</w:t>
      </w:r>
      <w:r>
        <w:rPr>
          <w:spacing w:val="-2"/>
          <w:sz w:val="24"/>
        </w:rPr>
        <w:t> </w:t>
      </w:r>
      <w:r>
        <w:rPr>
          <w:sz w:val="24"/>
        </w:rPr>
        <w:t>духовно-нравственные</w:t>
      </w:r>
      <w:r>
        <w:rPr>
          <w:spacing w:val="-3"/>
          <w:sz w:val="24"/>
        </w:rPr>
        <w:t> </w:t>
      </w:r>
      <w:r>
        <w:rPr>
          <w:sz w:val="24"/>
        </w:rPr>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ListParagraph"/>
        <w:numPr>
          <w:ilvl w:val="3"/>
          <w:numId w:val="26"/>
        </w:numPr>
        <w:tabs>
          <w:tab w:pos="1728" w:val="left" w:leader="none"/>
        </w:tabs>
        <w:spacing w:line="240" w:lineRule="auto" w:before="0" w:after="0"/>
        <w:ind w:left="658" w:right="556" w:firstLine="719"/>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w:t>
      </w:r>
      <w:r>
        <w:rPr>
          <w:spacing w:val="40"/>
          <w:sz w:val="24"/>
        </w:rPr>
        <w:t> </w:t>
      </w:r>
      <w:r>
        <w:rPr>
          <w:sz w:val="24"/>
        </w:rPr>
        <w:t>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w:t>
      </w:r>
      <w:r>
        <w:rPr>
          <w:spacing w:val="40"/>
          <w:sz w:val="24"/>
        </w:rPr>
        <w:t> </w:t>
      </w:r>
      <w:r>
        <w:rPr>
          <w:sz w:val="24"/>
        </w:rPr>
        <w:t>ответственности,</w:t>
      </w:r>
      <w:r>
        <w:rPr>
          <w:spacing w:val="40"/>
          <w:sz w:val="24"/>
        </w:rPr>
        <w:t> </w:t>
      </w:r>
      <w:r>
        <w:rPr>
          <w:sz w:val="24"/>
        </w:rPr>
        <w:t>связи политических потрясений и социально-экономического кризиса в государстве;</w:t>
      </w:r>
    </w:p>
    <w:p>
      <w:pPr>
        <w:pStyle w:val="ListParagraph"/>
        <w:numPr>
          <w:ilvl w:val="3"/>
          <w:numId w:val="26"/>
        </w:numPr>
        <w:tabs>
          <w:tab w:pos="1767" w:val="left" w:leader="none"/>
        </w:tabs>
        <w:spacing w:line="240" w:lineRule="auto" w:before="1" w:after="0"/>
        <w:ind w:left="658" w:right="570" w:firstLine="719"/>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w:t>
      </w:r>
      <w:r>
        <w:rPr>
          <w:spacing w:val="40"/>
          <w:sz w:val="24"/>
        </w:rPr>
        <w:t> </w:t>
      </w:r>
      <w:r>
        <w:rPr>
          <w:sz w:val="24"/>
        </w:rPr>
        <w:t>относящиеся к различным сферам общественной жизни, их существенные признаки, элементы и основные </w:t>
      </w:r>
      <w:r>
        <w:rPr>
          <w:spacing w:val="-2"/>
          <w:sz w:val="24"/>
        </w:rPr>
        <w:t>функции;</w:t>
      </w:r>
    </w:p>
    <w:p>
      <w:pPr>
        <w:pStyle w:val="ListParagraph"/>
        <w:numPr>
          <w:ilvl w:val="3"/>
          <w:numId w:val="26"/>
        </w:numPr>
        <w:tabs>
          <w:tab w:pos="1642" w:val="left" w:leader="none"/>
        </w:tabs>
        <w:spacing w:line="242" w:lineRule="auto" w:before="1" w:after="0"/>
        <w:ind w:left="658" w:right="567" w:firstLine="719"/>
        <w:jc w:val="both"/>
        <w:rPr>
          <w:sz w:val="24"/>
        </w:rPr>
      </w:pPr>
      <w:r>
        <w:rPr>
          <w:sz w:val="24"/>
        </w:rPr>
        <w:t>умение</w:t>
      </w:r>
      <w:r>
        <w:rPr>
          <w:spacing w:val="-2"/>
          <w:sz w:val="24"/>
        </w:rPr>
        <w:t> </w:t>
      </w:r>
      <w:r>
        <w:rPr>
          <w:sz w:val="24"/>
        </w:rPr>
        <w:t>сравнивать</w:t>
      </w:r>
      <w:r>
        <w:rPr>
          <w:spacing w:val="-3"/>
          <w:sz w:val="24"/>
        </w:rPr>
        <w:t> </w:t>
      </w:r>
      <w:r>
        <w:rPr>
          <w:sz w:val="24"/>
        </w:rPr>
        <w:t>(в</w:t>
      </w:r>
      <w:r>
        <w:rPr>
          <w:spacing w:val="-4"/>
          <w:sz w:val="24"/>
        </w:rPr>
        <w:t> </w:t>
      </w:r>
      <w:r>
        <w:rPr>
          <w:sz w:val="24"/>
        </w:rPr>
        <w:t>том</w:t>
      </w:r>
      <w:r>
        <w:rPr>
          <w:spacing w:val="-4"/>
          <w:sz w:val="24"/>
        </w:rPr>
        <w:t> </w:t>
      </w:r>
      <w:r>
        <w:rPr>
          <w:sz w:val="24"/>
        </w:rPr>
        <w:t>числе устанавливать</w:t>
      </w:r>
      <w:r>
        <w:rPr>
          <w:spacing w:val="-3"/>
          <w:sz w:val="24"/>
        </w:rPr>
        <w:t> </w:t>
      </w:r>
      <w:r>
        <w:rPr>
          <w:sz w:val="24"/>
        </w:rPr>
        <w:t>основания</w:t>
      </w:r>
      <w:r>
        <w:rPr>
          <w:spacing w:val="-3"/>
          <w:sz w:val="24"/>
        </w:rPr>
        <w:t> </w:t>
      </w:r>
      <w:r>
        <w:rPr>
          <w:sz w:val="24"/>
        </w:rPr>
        <w:t>для</w:t>
      </w:r>
      <w:r>
        <w:rPr>
          <w:spacing w:val="-3"/>
          <w:sz w:val="24"/>
        </w:rPr>
        <w:t> </w:t>
      </w:r>
      <w:r>
        <w:rPr>
          <w:sz w:val="24"/>
        </w:rPr>
        <w:t>сравнения)</w:t>
      </w:r>
      <w:r>
        <w:rPr>
          <w:spacing w:val="-4"/>
          <w:sz w:val="24"/>
        </w:rPr>
        <w:t> </w:t>
      </w:r>
      <w:r>
        <w:rPr>
          <w:sz w:val="24"/>
        </w:rPr>
        <w:t>деятельность людей, социальные объекты, явления, процессы в различных сферах общественной жизни, их элементы и основные функции;</w:t>
      </w:r>
    </w:p>
    <w:p>
      <w:pPr>
        <w:pStyle w:val="ListParagraph"/>
        <w:numPr>
          <w:ilvl w:val="3"/>
          <w:numId w:val="26"/>
        </w:numPr>
        <w:tabs>
          <w:tab w:pos="1738" w:val="left" w:leader="none"/>
        </w:tabs>
        <w:spacing w:line="240" w:lineRule="auto" w:before="0" w:after="0"/>
        <w:ind w:left="658" w:right="552" w:firstLine="719"/>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ListParagraph"/>
        <w:numPr>
          <w:ilvl w:val="3"/>
          <w:numId w:val="26"/>
        </w:numPr>
        <w:tabs>
          <w:tab w:pos="1692" w:val="left" w:leader="none"/>
        </w:tabs>
        <w:spacing w:line="240" w:lineRule="auto" w:before="0" w:after="0"/>
        <w:ind w:left="658" w:right="558" w:firstLine="719"/>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Pr>
          <w:spacing w:val="80"/>
          <w:sz w:val="24"/>
        </w:rPr>
        <w:t> </w:t>
      </w:r>
      <w:r>
        <w:rPr>
          <w:sz w:val="24"/>
        </w:rPr>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ListParagraph"/>
        <w:numPr>
          <w:ilvl w:val="3"/>
          <w:numId w:val="26"/>
        </w:numPr>
        <w:tabs>
          <w:tab w:pos="1647" w:val="left" w:leader="none"/>
        </w:tabs>
        <w:spacing w:line="240" w:lineRule="auto" w:before="0" w:after="0"/>
        <w:ind w:left="658" w:right="564" w:firstLine="719"/>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pPr>
        <w:pStyle w:val="ListParagraph"/>
        <w:numPr>
          <w:ilvl w:val="3"/>
          <w:numId w:val="26"/>
        </w:numPr>
        <w:tabs>
          <w:tab w:pos="1728" w:val="left" w:leader="none"/>
        </w:tabs>
        <w:spacing w:line="240" w:lineRule="auto" w:before="0" w:after="0"/>
        <w:ind w:left="658" w:right="567" w:firstLine="719"/>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ListParagraph"/>
        <w:numPr>
          <w:ilvl w:val="3"/>
          <w:numId w:val="26"/>
        </w:numPr>
        <w:tabs>
          <w:tab w:pos="1798" w:val="left" w:leader="none"/>
        </w:tabs>
        <w:spacing w:line="240" w:lineRule="auto" w:before="0" w:after="0"/>
        <w:ind w:left="658" w:right="563" w:firstLine="719"/>
        <w:jc w:val="both"/>
        <w:rPr>
          <w:sz w:val="24"/>
        </w:rPr>
      </w:pPr>
      <w:r>
        <w:rPr>
          <w:sz w:val="24"/>
        </w:rPr>
        <w:t>овладение смысловым чтением текстов обществоведческой тематики, в том числе извлечений из </w:t>
      </w:r>
      <w:hyperlink r:id="rId11">
        <w:r>
          <w:rPr>
            <w:sz w:val="24"/>
          </w:rPr>
          <w:t>Конституции</w:t>
        </w:r>
      </w:hyperlink>
      <w:r>
        <w:rPr>
          <w:sz w:val="24"/>
        </w:rPr>
        <w:t>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ListParagraph"/>
        <w:numPr>
          <w:ilvl w:val="3"/>
          <w:numId w:val="26"/>
        </w:numPr>
        <w:tabs>
          <w:tab w:pos="1844" w:val="left" w:leader="none"/>
        </w:tabs>
        <w:spacing w:line="240" w:lineRule="auto" w:before="0" w:after="0"/>
        <w:ind w:left="658" w:right="557" w:firstLine="719"/>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w:t>
      </w:r>
    </w:p>
    <w:p>
      <w:pPr>
        <w:spacing w:after="0" w:line="240" w:lineRule="auto"/>
        <w:jc w:val="both"/>
        <w:rPr>
          <w:sz w:val="24"/>
        </w:rPr>
        <w:sectPr>
          <w:pgSz w:w="11920" w:h="16850"/>
          <w:pgMar w:header="713" w:footer="0" w:top="940" w:bottom="280" w:left="760" w:right="0"/>
        </w:sectPr>
      </w:pPr>
    </w:p>
    <w:p>
      <w:pPr>
        <w:pStyle w:val="BodyText"/>
        <w:spacing w:before="249"/>
        <w:ind w:right="556" w:firstLine="0"/>
      </w:pPr>
      <w:r>
        <w:rPr/>
        <w:t>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pPr>
        <w:pStyle w:val="ListParagraph"/>
        <w:numPr>
          <w:ilvl w:val="3"/>
          <w:numId w:val="26"/>
        </w:numPr>
        <w:tabs>
          <w:tab w:pos="1964" w:val="left" w:leader="none"/>
        </w:tabs>
        <w:spacing w:line="240" w:lineRule="auto" w:before="0" w:after="0"/>
        <w:ind w:left="658" w:right="557" w:firstLine="719"/>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ListParagraph"/>
        <w:numPr>
          <w:ilvl w:val="3"/>
          <w:numId w:val="26"/>
        </w:numPr>
        <w:tabs>
          <w:tab w:pos="1784" w:val="left" w:leader="none"/>
        </w:tabs>
        <w:spacing w:line="240" w:lineRule="auto" w:before="3" w:after="0"/>
        <w:ind w:left="658" w:right="556" w:firstLine="719"/>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w:t>
      </w:r>
      <w:r>
        <w:rPr>
          <w:spacing w:val="-2"/>
          <w:sz w:val="24"/>
        </w:rPr>
        <w:t>поведения;</w:t>
      </w:r>
    </w:p>
    <w:p>
      <w:pPr>
        <w:pStyle w:val="ListParagraph"/>
        <w:numPr>
          <w:ilvl w:val="3"/>
          <w:numId w:val="26"/>
        </w:numPr>
        <w:tabs>
          <w:tab w:pos="1937" w:val="left" w:leader="none"/>
        </w:tabs>
        <w:spacing w:line="240" w:lineRule="auto" w:before="0" w:after="0"/>
        <w:ind w:left="658" w:right="558" w:firstLine="719"/>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pPr>
        <w:pStyle w:val="ListParagraph"/>
        <w:numPr>
          <w:ilvl w:val="3"/>
          <w:numId w:val="26"/>
        </w:numPr>
        <w:tabs>
          <w:tab w:pos="1762" w:val="left" w:leader="none"/>
        </w:tabs>
        <w:spacing w:line="240" w:lineRule="auto" w:before="1" w:after="0"/>
        <w:ind w:left="658" w:right="563" w:firstLine="719"/>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ListParagraph"/>
        <w:numPr>
          <w:ilvl w:val="3"/>
          <w:numId w:val="26"/>
        </w:numPr>
        <w:tabs>
          <w:tab w:pos="1776" w:val="left" w:leader="none"/>
        </w:tabs>
        <w:spacing w:line="240" w:lineRule="auto" w:before="0" w:after="0"/>
        <w:ind w:left="658" w:right="565" w:firstLine="719"/>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Pr>
          <w:spacing w:val="40"/>
          <w:sz w:val="24"/>
        </w:rPr>
        <w:t> </w:t>
      </w:r>
      <w:r>
        <w:rPr>
          <w:sz w:val="24"/>
        </w:rPr>
        <w:t>культур),</w:t>
      </w:r>
      <w:r>
        <w:rPr>
          <w:spacing w:val="40"/>
          <w:sz w:val="24"/>
        </w:rPr>
        <w:t> </w:t>
      </w:r>
      <w:r>
        <w:rPr>
          <w:sz w:val="24"/>
        </w:rPr>
        <w:t>осознание ценности культуры и традиций народов России.</w:t>
      </w:r>
    </w:p>
    <w:p>
      <w:pPr>
        <w:pStyle w:val="Heading2"/>
        <w:spacing w:line="240" w:lineRule="auto" w:before="5"/>
        <w:ind w:left="658" w:right="571" w:firstLine="719"/>
      </w:pPr>
      <w:r>
        <w:rPr/>
        <w:t>К концу обучения в 6 классе обучающийся получит следующие предметные результаты по отдельным темам программы по обществознанию:</w:t>
      </w:r>
    </w:p>
    <w:p>
      <w:pPr>
        <w:spacing w:line="274" w:lineRule="exact" w:before="0"/>
        <w:ind w:left="1381" w:right="0" w:firstLine="0"/>
        <w:jc w:val="both"/>
        <w:rPr>
          <w:b/>
          <w:sz w:val="24"/>
        </w:rPr>
      </w:pPr>
      <w:r>
        <w:rPr>
          <w:b/>
          <w:sz w:val="24"/>
        </w:rPr>
        <w:t>Человек</w:t>
      </w:r>
      <w:r>
        <w:rPr>
          <w:b/>
          <w:spacing w:val="-5"/>
          <w:sz w:val="24"/>
        </w:rPr>
        <w:t> </w:t>
      </w:r>
      <w:r>
        <w:rPr>
          <w:b/>
          <w:sz w:val="24"/>
        </w:rPr>
        <w:t>и</w:t>
      </w:r>
      <w:r>
        <w:rPr>
          <w:b/>
          <w:spacing w:val="-5"/>
          <w:sz w:val="24"/>
        </w:rPr>
        <w:t> </w:t>
      </w:r>
      <w:r>
        <w:rPr>
          <w:b/>
          <w:sz w:val="24"/>
        </w:rPr>
        <w:t>его</w:t>
      </w:r>
      <w:r>
        <w:rPr>
          <w:b/>
          <w:spacing w:val="-5"/>
          <w:sz w:val="24"/>
        </w:rPr>
        <w:t> </w:t>
      </w:r>
      <w:r>
        <w:rPr>
          <w:b/>
          <w:sz w:val="24"/>
        </w:rPr>
        <w:t>социальное</w:t>
      </w:r>
      <w:r>
        <w:rPr>
          <w:b/>
          <w:spacing w:val="-10"/>
          <w:sz w:val="24"/>
        </w:rPr>
        <w:t> </w:t>
      </w:r>
      <w:r>
        <w:rPr>
          <w:b/>
          <w:spacing w:val="-2"/>
          <w:sz w:val="24"/>
        </w:rPr>
        <w:t>окружение:</w:t>
      </w:r>
    </w:p>
    <w:p>
      <w:pPr>
        <w:pStyle w:val="BodyText"/>
        <w:ind w:right="554" w:firstLine="719"/>
      </w:pPr>
      <w:r>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pPr>
        <w:pStyle w:val="BodyText"/>
        <w:ind w:right="554" w:firstLine="719"/>
      </w:pPr>
      <w:r>
        <w:rPr/>
        <w:t>характеризовать традиционные российские духовно-нравственные ценности на</w:t>
      </w:r>
      <w:r>
        <w:rPr>
          <w:spacing w:val="80"/>
        </w:rPr>
        <w:t> </w:t>
      </w:r>
      <w:r>
        <w:rPr/>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pPr>
        <w:pStyle w:val="BodyText"/>
        <w:ind w:right="566" w:firstLine="719"/>
      </w:pPr>
      <w:r>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w:t>
      </w:r>
      <w:r>
        <w:rPr>
          <w:spacing w:val="40"/>
        </w:rPr>
        <w:t> </w:t>
      </w:r>
      <w:r>
        <w:rPr/>
        <w:t>лидерства,</w:t>
      </w:r>
      <w:r>
        <w:rPr>
          <w:spacing w:val="40"/>
        </w:rPr>
        <w:t> </w:t>
      </w:r>
      <w:r>
        <w:rPr/>
        <w:t>соперничества и сотрудничества людей в группах;</w:t>
      </w:r>
    </w:p>
    <w:p>
      <w:pPr>
        <w:pStyle w:val="BodyText"/>
        <w:ind w:right="569" w:firstLine="719"/>
      </w:pPr>
      <w:r>
        <w:rPr/>
        <w:t>классифицировать по разным признакам виды деятельности человека, потребности </w:t>
      </w:r>
      <w:r>
        <w:rPr>
          <w:spacing w:val="-2"/>
        </w:rPr>
        <w:t>людей;</w:t>
      </w:r>
    </w:p>
    <w:p>
      <w:pPr>
        <w:pStyle w:val="BodyText"/>
        <w:spacing w:line="242" w:lineRule="auto"/>
        <w:ind w:right="583" w:firstLine="719"/>
      </w:pPr>
      <w:r>
        <w:rPr/>
        <w:t>сравнивать понятия "индивид", "индивидуальность", "личность"; свойства человека и животных, виды деятельности (игра, труд, учение);</w:t>
      </w:r>
    </w:p>
    <w:p>
      <w:pPr>
        <w:pStyle w:val="BodyText"/>
        <w:spacing w:before="3"/>
        <w:ind w:left="1381" w:firstLine="0"/>
      </w:pPr>
      <w:r>
        <w:rPr/>
        <w:t>устанавливать</w:t>
      </w:r>
      <w:r>
        <w:rPr>
          <w:spacing w:val="3"/>
        </w:rPr>
        <w:t> </w:t>
      </w:r>
      <w:r>
        <w:rPr/>
        <w:t>и</w:t>
      </w:r>
      <w:r>
        <w:rPr>
          <w:spacing w:val="59"/>
        </w:rPr>
        <w:t> </w:t>
      </w:r>
      <w:r>
        <w:rPr/>
        <w:t>объяснять</w:t>
      </w:r>
      <w:r>
        <w:rPr>
          <w:spacing w:val="60"/>
        </w:rPr>
        <w:t> </w:t>
      </w:r>
      <w:r>
        <w:rPr/>
        <w:t>взаимосвязи</w:t>
      </w:r>
      <w:r>
        <w:rPr>
          <w:spacing w:val="60"/>
        </w:rPr>
        <w:t> </w:t>
      </w:r>
      <w:r>
        <w:rPr/>
        <w:t>людей</w:t>
      </w:r>
      <w:r>
        <w:rPr>
          <w:spacing w:val="64"/>
        </w:rPr>
        <w:t> </w:t>
      </w:r>
      <w:r>
        <w:rPr/>
        <w:t>в</w:t>
      </w:r>
      <w:r>
        <w:rPr>
          <w:spacing w:val="58"/>
        </w:rPr>
        <w:t> </w:t>
      </w:r>
      <w:r>
        <w:rPr/>
        <w:t>малых</w:t>
      </w:r>
      <w:r>
        <w:rPr>
          <w:spacing w:val="61"/>
        </w:rPr>
        <w:t> </w:t>
      </w:r>
      <w:r>
        <w:rPr/>
        <w:t>группах,</w:t>
      </w:r>
      <w:r>
        <w:rPr>
          <w:spacing w:val="61"/>
        </w:rPr>
        <w:t> </w:t>
      </w:r>
      <w:r>
        <w:rPr/>
        <w:t>целей,</w:t>
      </w:r>
      <w:r>
        <w:rPr>
          <w:spacing w:val="63"/>
        </w:rPr>
        <w:t> </w:t>
      </w:r>
      <w:r>
        <w:rPr/>
        <w:t>способов</w:t>
      </w:r>
      <w:r>
        <w:rPr>
          <w:spacing w:val="59"/>
        </w:rPr>
        <w:t> </w:t>
      </w:r>
      <w:r>
        <w:rPr>
          <w:spacing w:val="-10"/>
        </w:rPr>
        <w:t>и</w:t>
      </w:r>
    </w:p>
    <w:p>
      <w:pPr>
        <w:spacing w:after="0"/>
        <w:sectPr>
          <w:pgSz w:w="11920" w:h="16850"/>
          <w:pgMar w:header="713" w:footer="0" w:top="940" w:bottom="280" w:left="760" w:right="0"/>
        </w:sectPr>
      </w:pPr>
    </w:p>
    <w:p>
      <w:pPr>
        <w:pStyle w:val="BodyText"/>
        <w:spacing w:line="274" w:lineRule="exact" w:before="251"/>
        <w:ind w:firstLine="0"/>
      </w:pPr>
      <w:r>
        <w:rPr/>
        <w:t>результатов</w:t>
      </w:r>
      <w:r>
        <w:rPr>
          <w:spacing w:val="-6"/>
        </w:rPr>
        <w:t> </w:t>
      </w:r>
      <w:r>
        <w:rPr/>
        <w:t>деятельности,</w:t>
      </w:r>
      <w:r>
        <w:rPr>
          <w:spacing w:val="-6"/>
        </w:rPr>
        <w:t> </w:t>
      </w:r>
      <w:r>
        <w:rPr/>
        <w:t>целей</w:t>
      </w:r>
      <w:r>
        <w:rPr>
          <w:spacing w:val="-5"/>
        </w:rPr>
        <w:t> </w:t>
      </w:r>
      <w:r>
        <w:rPr/>
        <w:t>и</w:t>
      </w:r>
      <w:r>
        <w:rPr>
          <w:spacing w:val="-6"/>
        </w:rPr>
        <w:t> </w:t>
      </w:r>
      <w:r>
        <w:rPr/>
        <w:t>средств</w:t>
      </w:r>
      <w:r>
        <w:rPr>
          <w:spacing w:val="-5"/>
        </w:rPr>
        <w:t> </w:t>
      </w:r>
      <w:r>
        <w:rPr>
          <w:spacing w:val="-2"/>
        </w:rPr>
        <w:t>общения;</w:t>
      </w:r>
    </w:p>
    <w:p>
      <w:pPr>
        <w:pStyle w:val="BodyText"/>
        <w:ind w:right="568" w:firstLine="719"/>
      </w:pPr>
      <w:r>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BodyText"/>
        <w:ind w:right="568" w:firstLine="719"/>
      </w:pPr>
      <w:r>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pPr>
        <w:pStyle w:val="BodyText"/>
        <w:ind w:right="567" w:firstLine="719"/>
      </w:pPr>
      <w:r>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rPr>
        <w:t>младшими;</w:t>
      </w:r>
    </w:p>
    <w:p>
      <w:pPr>
        <w:pStyle w:val="BodyText"/>
        <w:spacing w:before="5"/>
        <w:ind w:right="563" w:firstLine="719"/>
      </w:pPr>
      <w:r>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pPr>
        <w:pStyle w:val="BodyText"/>
        <w:spacing w:before="1"/>
        <w:ind w:right="561" w:firstLine="719"/>
      </w:pPr>
      <w:r>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w:t>
      </w:r>
      <w:r>
        <w:rPr>
          <w:spacing w:val="-2"/>
        </w:rPr>
        <w:t>"Интернет";</w:t>
      </w:r>
    </w:p>
    <w:p>
      <w:pPr>
        <w:pStyle w:val="BodyText"/>
        <w:ind w:right="552" w:firstLine="719"/>
      </w:pPr>
      <w:r>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BodyText"/>
        <w:spacing w:line="242" w:lineRule="auto"/>
        <w:ind w:right="556" w:firstLine="719"/>
      </w:pPr>
      <w:r>
        <w:rPr/>
        <w:t>оценивать собственные поступки и поведение других людей в ходе общения,</w:t>
      </w:r>
      <w:r>
        <w:rPr>
          <w:spacing w:val="40"/>
        </w:rPr>
        <w:t> </w:t>
      </w:r>
      <w:r>
        <w:rPr/>
        <w:t>в ситуациях взаимодействия с людьми с ОВЗ; оценивать своё отношение к учёбе как важному виду</w:t>
      </w:r>
      <w:r>
        <w:rPr>
          <w:spacing w:val="-15"/>
        </w:rPr>
        <w:t> </w:t>
      </w:r>
      <w:r>
        <w:rPr/>
        <w:t>деятельности;</w:t>
      </w:r>
    </w:p>
    <w:p>
      <w:pPr>
        <w:pStyle w:val="BodyText"/>
        <w:ind w:right="568" w:firstLine="719"/>
      </w:pPr>
      <w:r>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BodyText"/>
        <w:spacing w:line="242" w:lineRule="auto"/>
        <w:ind w:right="567" w:firstLine="719"/>
      </w:pPr>
      <w:r>
        <w:rPr/>
        <w:t>приобретать опыт совместной деятельности, включая взаимодействие с людьми другой культуры,</w:t>
      </w:r>
      <w:r>
        <w:rPr>
          <w:spacing w:val="-4"/>
        </w:rPr>
        <w:t> </w:t>
      </w:r>
      <w:r>
        <w:rPr/>
        <w:t>национальной</w:t>
      </w:r>
      <w:r>
        <w:rPr>
          <w:spacing w:val="-1"/>
        </w:rPr>
        <w:t> </w:t>
      </w:r>
      <w:r>
        <w:rPr/>
        <w:t>и</w:t>
      </w:r>
      <w:r>
        <w:rPr>
          <w:spacing w:val="-3"/>
        </w:rPr>
        <w:t> </w:t>
      </w:r>
      <w:r>
        <w:rPr/>
        <w:t>религиозной</w:t>
      </w:r>
      <w:r>
        <w:rPr>
          <w:spacing w:val="-5"/>
        </w:rPr>
        <w:t> </w:t>
      </w:r>
      <w:r>
        <w:rPr/>
        <w:t>принадлежности</w:t>
      </w:r>
      <w:r>
        <w:rPr>
          <w:spacing w:val="-2"/>
        </w:rPr>
        <w:t> </w:t>
      </w:r>
      <w:r>
        <w:rPr/>
        <w:t>на</w:t>
      </w:r>
      <w:r>
        <w:rPr>
          <w:spacing w:val="-3"/>
        </w:rPr>
        <w:t> </w:t>
      </w:r>
      <w:r>
        <w:rPr/>
        <w:t>основе</w:t>
      </w:r>
      <w:r>
        <w:rPr>
          <w:spacing w:val="-8"/>
        </w:rPr>
        <w:t> </w:t>
      </w:r>
      <w:r>
        <w:rPr/>
        <w:t>гуманистических</w:t>
      </w:r>
      <w:r>
        <w:rPr>
          <w:spacing w:val="-2"/>
        </w:rPr>
        <w:t> </w:t>
      </w:r>
      <w:r>
        <w:rPr/>
        <w:t>ценностей, взаимопонимания между людьми разных культур.</w:t>
      </w:r>
    </w:p>
    <w:p>
      <w:pPr>
        <w:pStyle w:val="Heading2"/>
        <w:spacing w:line="271" w:lineRule="exact"/>
        <w:ind w:left="1381"/>
      </w:pPr>
      <w:r>
        <w:rPr/>
        <w:t>Общество,</w:t>
      </w:r>
      <w:r>
        <w:rPr>
          <w:spacing w:val="-4"/>
        </w:rPr>
        <w:t> </w:t>
      </w:r>
      <w:r>
        <w:rPr/>
        <w:t>в</w:t>
      </w:r>
      <w:r>
        <w:rPr>
          <w:spacing w:val="-6"/>
        </w:rPr>
        <w:t> </w:t>
      </w:r>
      <w:r>
        <w:rPr/>
        <w:t>котором</w:t>
      </w:r>
      <w:r>
        <w:rPr>
          <w:spacing w:val="-7"/>
        </w:rPr>
        <w:t> </w:t>
      </w:r>
      <w:r>
        <w:rPr/>
        <w:t>мы</w:t>
      </w:r>
      <w:r>
        <w:rPr>
          <w:spacing w:val="-2"/>
        </w:rPr>
        <w:t> живём:</w:t>
      </w:r>
    </w:p>
    <w:p>
      <w:pPr>
        <w:pStyle w:val="BodyText"/>
        <w:ind w:right="558" w:firstLine="719"/>
      </w:pPr>
      <w:r>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BodyText"/>
        <w:ind w:right="561" w:firstLine="719"/>
      </w:pPr>
      <w:r>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pPr>
        <w:pStyle w:val="BodyText"/>
        <w:ind w:right="569" w:firstLine="719"/>
      </w:pPr>
      <w:r>
        <w:rPr/>
        <w:t>приводить примеры разного положения людей в обществе, видов экономической деятельности, глобальных проблем;</w:t>
      </w:r>
    </w:p>
    <w:p>
      <w:pPr>
        <w:pStyle w:val="BodyText"/>
        <w:spacing w:line="274" w:lineRule="exact" w:before="2"/>
        <w:ind w:left="1381" w:firstLine="0"/>
      </w:pPr>
      <w:r>
        <w:rPr/>
        <w:t>классифицировать</w:t>
      </w:r>
      <w:r>
        <w:rPr>
          <w:spacing w:val="-9"/>
        </w:rPr>
        <w:t> </w:t>
      </w:r>
      <w:r>
        <w:rPr/>
        <w:t>социальные</w:t>
      </w:r>
      <w:r>
        <w:rPr>
          <w:spacing w:val="-8"/>
        </w:rPr>
        <w:t> </w:t>
      </w:r>
      <w:r>
        <w:rPr/>
        <w:t>общности</w:t>
      </w:r>
      <w:r>
        <w:rPr>
          <w:spacing w:val="-7"/>
        </w:rPr>
        <w:t> </w:t>
      </w:r>
      <w:r>
        <w:rPr/>
        <w:t>и</w:t>
      </w:r>
      <w:r>
        <w:rPr>
          <w:spacing w:val="-8"/>
        </w:rPr>
        <w:t> </w:t>
      </w:r>
      <w:r>
        <w:rPr>
          <w:spacing w:val="-2"/>
        </w:rPr>
        <w:t>группы;</w:t>
      </w:r>
    </w:p>
    <w:p>
      <w:pPr>
        <w:pStyle w:val="BodyText"/>
        <w:ind w:right="567" w:firstLine="719"/>
      </w:pPr>
      <w:r>
        <w:rPr/>
        <w:t>сравнивать социальные общности и группы, положение в обществе различных людей; различные формы хозяйствования;</w:t>
      </w:r>
    </w:p>
    <w:p>
      <w:pPr>
        <w:pStyle w:val="BodyText"/>
        <w:ind w:right="579" w:firstLine="719"/>
      </w:pPr>
      <w:r>
        <w:rPr/>
        <w:t>устанавливать взаимодействия общества и природы, человека и общества, деятельности основных участников экономики;</w:t>
      </w:r>
    </w:p>
    <w:p>
      <w:pPr>
        <w:pStyle w:val="BodyText"/>
        <w:ind w:right="562" w:firstLine="719"/>
      </w:pPr>
      <w:r>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BodyText"/>
        <w:spacing w:line="242" w:lineRule="auto"/>
        <w:ind w:right="564" w:firstLine="719"/>
      </w:pPr>
      <w:r>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pPr>
        <w:spacing w:after="0" w:line="242" w:lineRule="auto"/>
        <w:sectPr>
          <w:pgSz w:w="11920" w:h="16850"/>
          <w:pgMar w:header="713" w:footer="0" w:top="940" w:bottom="280" w:left="760" w:right="0"/>
        </w:sectPr>
      </w:pPr>
    </w:p>
    <w:p>
      <w:pPr>
        <w:pStyle w:val="BodyText"/>
        <w:spacing w:before="249"/>
        <w:ind w:right="564" w:firstLine="719"/>
      </w:pPr>
      <w:r>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BodyText"/>
        <w:ind w:right="565" w:firstLine="719"/>
      </w:pPr>
      <w:r>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pPr>
        <w:pStyle w:val="BodyText"/>
        <w:spacing w:before="5"/>
        <w:ind w:right="574" w:firstLine="719"/>
      </w:pPr>
      <w:r>
        <w:rPr/>
        <w:t>извлекать информацию из разных источников о человеке и обществе, включая информацию о народах России;</w:t>
      </w:r>
    </w:p>
    <w:p>
      <w:pPr>
        <w:pStyle w:val="BodyText"/>
        <w:ind w:right="563" w:firstLine="719"/>
      </w:pPr>
      <w:r>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pPr>
        <w:pStyle w:val="BodyText"/>
        <w:ind w:right="570" w:firstLine="719"/>
      </w:pPr>
      <w:r>
        <w:rPr/>
        <w:t>оценивать собственные поступки и поведение других людей с точки зрения их соответствия духовным традициям общества;</w:t>
      </w:r>
    </w:p>
    <w:p>
      <w:pPr>
        <w:pStyle w:val="BodyText"/>
        <w:spacing w:before="1"/>
        <w:ind w:right="561" w:firstLine="719"/>
      </w:pPr>
      <w:r>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w:t>
      </w:r>
      <w:r>
        <w:rPr>
          <w:spacing w:val="40"/>
        </w:rPr>
        <w:t> </w:t>
      </w:r>
      <w:r>
        <w:rPr/>
        <w:t>мы </w:t>
      </w:r>
      <w:r>
        <w:rPr>
          <w:spacing w:val="-2"/>
        </w:rPr>
        <w:t>живём;</w:t>
      </w:r>
    </w:p>
    <w:p>
      <w:pPr>
        <w:pStyle w:val="BodyText"/>
        <w:spacing w:line="242" w:lineRule="auto"/>
        <w:ind w:right="573" w:firstLine="719"/>
      </w:pPr>
      <w:r>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Heading2"/>
        <w:spacing w:line="240" w:lineRule="auto" w:before="4"/>
        <w:ind w:left="658" w:right="571" w:firstLine="719"/>
      </w:pPr>
      <w:r>
        <w:rPr/>
        <w:t>К концу обучения в 7 классе обучающийся получит следующие предметные результаты по отдельным темам программы по обществознанию:</w:t>
      </w:r>
    </w:p>
    <w:p>
      <w:pPr>
        <w:spacing w:line="273" w:lineRule="exact" w:before="0"/>
        <w:ind w:left="1381" w:right="0" w:firstLine="0"/>
        <w:jc w:val="both"/>
        <w:rPr>
          <w:b/>
          <w:sz w:val="24"/>
        </w:rPr>
      </w:pPr>
      <w:r>
        <w:rPr>
          <w:b/>
          <w:sz w:val="24"/>
        </w:rPr>
        <w:t>Социальные</w:t>
      </w:r>
      <w:r>
        <w:rPr>
          <w:b/>
          <w:spacing w:val="-8"/>
          <w:sz w:val="24"/>
        </w:rPr>
        <w:t> </w:t>
      </w:r>
      <w:r>
        <w:rPr>
          <w:b/>
          <w:sz w:val="24"/>
        </w:rPr>
        <w:t>ценности</w:t>
      </w:r>
      <w:r>
        <w:rPr>
          <w:b/>
          <w:spacing w:val="-4"/>
          <w:sz w:val="24"/>
        </w:rPr>
        <w:t> </w:t>
      </w:r>
      <w:r>
        <w:rPr>
          <w:b/>
          <w:sz w:val="24"/>
        </w:rPr>
        <w:t>и</w:t>
      </w:r>
      <w:r>
        <w:rPr>
          <w:b/>
          <w:spacing w:val="-5"/>
          <w:sz w:val="24"/>
        </w:rPr>
        <w:t> </w:t>
      </w:r>
      <w:r>
        <w:rPr>
          <w:b/>
          <w:spacing w:val="-2"/>
          <w:sz w:val="24"/>
        </w:rPr>
        <w:t>нормы:</w:t>
      </w:r>
    </w:p>
    <w:p>
      <w:pPr>
        <w:pStyle w:val="BodyText"/>
        <w:spacing w:line="242" w:lineRule="auto"/>
        <w:ind w:right="561" w:firstLine="719"/>
      </w:pPr>
      <w:r>
        <w:rPr/>
        <w:t>осваивать и применять знания о социальных ценностях; о содержании и значении социальных норм, регулирующих общественные отношения;</w:t>
      </w:r>
    </w:p>
    <w:p>
      <w:pPr>
        <w:pStyle w:val="BodyText"/>
        <w:ind w:right="562" w:firstLine="719"/>
      </w:pPr>
      <w:r>
        <w:rPr/>
        <w:t>характеризовать</w:t>
      </w:r>
      <w:r>
        <w:rPr>
          <w:spacing w:val="-3"/>
        </w:rPr>
        <w:t> </w:t>
      </w:r>
      <w:r>
        <w:rPr/>
        <w:t>традиционные</w:t>
      </w:r>
      <w:r>
        <w:rPr>
          <w:spacing w:val="-5"/>
        </w:rPr>
        <w:t> </w:t>
      </w:r>
      <w:r>
        <w:rPr/>
        <w:t>российские</w:t>
      </w:r>
      <w:r>
        <w:rPr>
          <w:spacing w:val="-4"/>
        </w:rPr>
        <w:t> </w:t>
      </w:r>
      <w:r>
        <w:rPr/>
        <w:t>духовно-нравственные</w:t>
      </w:r>
      <w:r>
        <w:rPr>
          <w:spacing w:val="-5"/>
        </w:rPr>
        <w:t> </w:t>
      </w:r>
      <w:r>
        <w:rPr/>
        <w:t>ценности</w:t>
      </w:r>
      <w:r>
        <w:rPr>
          <w:spacing w:val="-3"/>
        </w:rPr>
        <w:t> </w:t>
      </w:r>
      <w:r>
        <w:rPr/>
        <w:t>(в</w:t>
      </w:r>
      <w:r>
        <w:rPr>
          <w:spacing w:val="-4"/>
        </w:rPr>
        <w:t> </w:t>
      </w:r>
      <w:r>
        <w:rPr/>
        <w:t>том</w:t>
      </w:r>
      <w:r>
        <w:rPr>
          <w:spacing w:val="-3"/>
        </w:rPr>
        <w:t> </w:t>
      </w:r>
      <w:r>
        <w:rPr/>
        <w:t>числе защита человеческой жизни,</w:t>
      </w:r>
      <w:r>
        <w:rPr>
          <w:spacing w:val="-1"/>
        </w:rPr>
        <w:t> </w:t>
      </w:r>
      <w:r>
        <w:rPr/>
        <w:t>прав и свобод человека, гуманизм, милосердие), моральные нормы и их роль в жизни общества;</w:t>
      </w:r>
    </w:p>
    <w:p>
      <w:pPr>
        <w:pStyle w:val="BodyText"/>
        <w:spacing w:line="244" w:lineRule="auto"/>
        <w:ind w:right="578" w:firstLine="719"/>
      </w:pPr>
      <w:r>
        <w:rPr/>
        <w:t>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BodyText"/>
        <w:ind w:right="552" w:firstLine="719"/>
      </w:pPr>
      <w:r>
        <w:rPr/>
        <w:t>классифицировать социальные нормы, их существенные признаки и элементы; сравнивать отдельные виды социальных норм;</w:t>
      </w:r>
    </w:p>
    <w:p>
      <w:pPr>
        <w:pStyle w:val="BodyText"/>
        <w:spacing w:line="242" w:lineRule="auto"/>
        <w:ind w:right="566" w:firstLine="719"/>
      </w:pPr>
      <w:r>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pPr>
        <w:pStyle w:val="BodyText"/>
        <w:ind w:right="557" w:firstLine="719"/>
      </w:pPr>
      <w:r>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w:t>
      </w:r>
      <w:r>
        <w:rPr>
          <w:spacing w:val="40"/>
        </w:rPr>
        <w:t> </w:t>
      </w:r>
      <w:r>
        <w:rPr/>
        <w:t>как регуляторам общественной жизни и поведения человека в обществе;</w:t>
      </w:r>
    </w:p>
    <w:p>
      <w:pPr>
        <w:pStyle w:val="BodyText"/>
        <w:ind w:right="571" w:firstLine="719"/>
      </w:pPr>
      <w:r>
        <w:rPr/>
        <w:t>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BodyText"/>
        <w:ind w:right="573" w:firstLine="719"/>
      </w:pPr>
      <w:r>
        <w:rPr/>
        <w:t>овладевать смысловым чтением текстов обществоведческой тематики, касающихся гуманизма, гражданственности, патриотизма;</w:t>
      </w:r>
    </w:p>
    <w:p>
      <w:pPr>
        <w:pStyle w:val="BodyText"/>
        <w:spacing w:line="242" w:lineRule="auto"/>
        <w:ind w:right="580" w:firstLine="719"/>
      </w:pPr>
      <w:r>
        <w:rPr/>
        <w:t>извлекать информацию из разных источников о принципах и нормах морали, проблеме морального выбора;</w:t>
      </w:r>
    </w:p>
    <w:p>
      <w:pPr>
        <w:pStyle w:val="BodyText"/>
        <w:ind w:right="547" w:firstLine="719"/>
      </w:pPr>
      <w: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rPr>
        <w:t>человека;</w:t>
      </w:r>
    </w:p>
    <w:p>
      <w:pPr>
        <w:pStyle w:val="BodyText"/>
        <w:spacing w:line="242" w:lineRule="auto"/>
        <w:ind w:right="565" w:firstLine="719"/>
      </w:pPr>
      <w:r>
        <w:rPr/>
        <w:t>оценивать собственные поступки, поведение людей с точки зрения их соответствия нормам морали;</w:t>
      </w:r>
    </w:p>
    <w:p>
      <w:pPr>
        <w:pStyle w:val="BodyText"/>
        <w:ind w:left="1381" w:firstLine="0"/>
      </w:pPr>
      <w:r>
        <w:rPr/>
        <w:t>использовать</w:t>
      </w:r>
      <w:r>
        <w:rPr>
          <w:spacing w:val="70"/>
        </w:rPr>
        <w:t> </w:t>
      </w:r>
      <w:r>
        <w:rPr/>
        <w:t>полученные</w:t>
      </w:r>
      <w:r>
        <w:rPr>
          <w:spacing w:val="33"/>
        </w:rPr>
        <w:t>  </w:t>
      </w:r>
      <w:r>
        <w:rPr/>
        <w:t>знания</w:t>
      </w:r>
      <w:r>
        <w:rPr>
          <w:spacing w:val="36"/>
        </w:rPr>
        <w:t>  </w:t>
      </w:r>
      <w:r>
        <w:rPr/>
        <w:t>о</w:t>
      </w:r>
      <w:r>
        <w:rPr>
          <w:spacing w:val="31"/>
        </w:rPr>
        <w:t>  </w:t>
      </w:r>
      <w:r>
        <w:rPr/>
        <w:t>социальных</w:t>
      </w:r>
      <w:r>
        <w:rPr>
          <w:spacing w:val="35"/>
        </w:rPr>
        <w:t>  </w:t>
      </w:r>
      <w:r>
        <w:rPr/>
        <w:t>нормах</w:t>
      </w:r>
      <w:r>
        <w:rPr>
          <w:spacing w:val="35"/>
        </w:rPr>
        <w:t>  </w:t>
      </w:r>
      <w:r>
        <w:rPr/>
        <w:t>в</w:t>
      </w:r>
      <w:r>
        <w:rPr>
          <w:spacing w:val="34"/>
        </w:rPr>
        <w:t>  </w:t>
      </w:r>
      <w:r>
        <w:rPr/>
        <w:t>повседневной</w:t>
      </w:r>
      <w:r>
        <w:rPr>
          <w:spacing w:val="36"/>
        </w:rPr>
        <w:t>  </w:t>
      </w:r>
      <w:r>
        <w:rPr>
          <w:spacing w:val="-2"/>
        </w:rPr>
        <w:t>жизни;</w:t>
      </w:r>
    </w:p>
    <w:p>
      <w:pPr>
        <w:spacing w:after="0"/>
        <w:sectPr>
          <w:pgSz w:w="11920" w:h="16850"/>
          <w:pgMar w:header="713" w:footer="0" w:top="940" w:bottom="280" w:left="760" w:right="0"/>
        </w:sectPr>
      </w:pPr>
    </w:p>
    <w:p>
      <w:pPr>
        <w:pStyle w:val="BodyText"/>
        <w:spacing w:before="249"/>
        <w:ind w:right="566" w:firstLine="0"/>
      </w:pPr>
      <w:r>
        <w:rPr/>
        <w:t>самостоятельно заполнять форму (в том числе электронную) и составлять</w:t>
      </w:r>
      <w:r>
        <w:rPr>
          <w:spacing w:val="40"/>
        </w:rPr>
        <w:t> </w:t>
      </w:r>
      <w:r>
        <w:rPr/>
        <w:t>простейший документ (заявление);</w:t>
      </w:r>
    </w:p>
    <w:p>
      <w:pPr>
        <w:pStyle w:val="BodyText"/>
        <w:ind w:right="568" w:firstLine="719"/>
      </w:pPr>
      <w:r>
        <w:rPr/>
        <w:t>осуществлять совместную деятельность, включая взаимодействие с людьми другой культуры,</w:t>
      </w:r>
      <w:r>
        <w:rPr>
          <w:spacing w:val="-3"/>
        </w:rPr>
        <w:t> </w:t>
      </w:r>
      <w:r>
        <w:rPr/>
        <w:t>национальной</w:t>
      </w:r>
      <w:r>
        <w:rPr>
          <w:spacing w:val="-3"/>
        </w:rPr>
        <w:t> </w:t>
      </w:r>
      <w:r>
        <w:rPr/>
        <w:t>и</w:t>
      </w:r>
      <w:r>
        <w:rPr>
          <w:spacing w:val="-3"/>
        </w:rPr>
        <w:t> </w:t>
      </w:r>
      <w:r>
        <w:rPr/>
        <w:t>религиозной</w:t>
      </w:r>
      <w:r>
        <w:rPr>
          <w:spacing w:val="-3"/>
        </w:rPr>
        <w:t> </w:t>
      </w:r>
      <w:r>
        <w:rPr/>
        <w:t>принадлежности</w:t>
      </w:r>
      <w:r>
        <w:rPr>
          <w:spacing w:val="-3"/>
        </w:rPr>
        <w:t> </w:t>
      </w:r>
      <w:r>
        <w:rPr/>
        <w:t>на</w:t>
      </w:r>
      <w:r>
        <w:rPr>
          <w:spacing w:val="-4"/>
        </w:rPr>
        <w:t> </w:t>
      </w:r>
      <w:r>
        <w:rPr/>
        <w:t>основе</w:t>
      </w:r>
      <w:r>
        <w:rPr>
          <w:spacing w:val="-5"/>
        </w:rPr>
        <w:t> </w:t>
      </w:r>
      <w:r>
        <w:rPr/>
        <w:t>гуманистических</w:t>
      </w:r>
      <w:r>
        <w:rPr>
          <w:spacing w:val="-4"/>
        </w:rPr>
        <w:t> </w:t>
      </w:r>
      <w:r>
        <w:rPr/>
        <w:t>ценностей, взаимопонимания между людьми разных культур.</w:t>
      </w:r>
    </w:p>
    <w:p>
      <w:pPr>
        <w:pStyle w:val="Heading2"/>
        <w:spacing w:before="5"/>
        <w:ind w:left="1381"/>
      </w:pPr>
      <w:r>
        <w:rPr/>
        <w:t>Человек</w:t>
      </w:r>
      <w:r>
        <w:rPr>
          <w:spacing w:val="-4"/>
        </w:rPr>
        <w:t> </w:t>
      </w:r>
      <w:r>
        <w:rPr/>
        <w:t>как</w:t>
      </w:r>
      <w:r>
        <w:rPr>
          <w:spacing w:val="-1"/>
        </w:rPr>
        <w:t> </w:t>
      </w:r>
      <w:r>
        <w:rPr/>
        <w:t>участник</w:t>
      </w:r>
      <w:r>
        <w:rPr>
          <w:spacing w:val="-5"/>
        </w:rPr>
        <w:t> </w:t>
      </w:r>
      <w:r>
        <w:rPr/>
        <w:t>правовых</w:t>
      </w:r>
      <w:r>
        <w:rPr>
          <w:spacing w:val="-3"/>
        </w:rPr>
        <w:t> </w:t>
      </w:r>
      <w:r>
        <w:rPr>
          <w:spacing w:val="-2"/>
        </w:rPr>
        <w:t>отношений:</w:t>
      </w:r>
    </w:p>
    <w:p>
      <w:pPr>
        <w:pStyle w:val="BodyText"/>
        <w:ind w:right="561" w:firstLine="719"/>
      </w:pPr>
      <w:r>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BodyText"/>
        <w:ind w:right="565" w:firstLine="719"/>
      </w:pPr>
      <w:r>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pStyle w:val="BodyText"/>
        <w:ind w:right="561" w:firstLine="719"/>
      </w:pPr>
      <w:r>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pStyle w:val="BodyText"/>
        <w:ind w:right="573" w:firstLine="719"/>
      </w:pPr>
      <w:r>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BodyText"/>
        <w:ind w:right="570" w:firstLine="719"/>
      </w:pPr>
      <w:r>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BodyText"/>
        <w:spacing w:line="242" w:lineRule="auto"/>
        <w:ind w:right="565" w:firstLine="719"/>
      </w:pPr>
      <w:r>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BodyText"/>
        <w:ind w:right="551" w:firstLine="719"/>
      </w:pPr>
      <w:r>
        <w:rPr/>
        <w:t>использовать полученные знания для объяснения сущности права, роли права</w:t>
      </w:r>
      <w:r>
        <w:rPr>
          <w:spacing w:val="40"/>
        </w:rPr>
        <w:t> </w:t>
      </w:r>
      <w:r>
        <w:rPr/>
        <w:t>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BodyText"/>
        <w:ind w:right="564" w:firstLine="719"/>
      </w:pPr>
      <w:r>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pStyle w:val="BodyText"/>
        <w:ind w:right="561" w:firstLine="719"/>
      </w:pPr>
      <w:r>
        <w:rPr/>
        <w:t>решать познавательные и практические задачи, отражающие действие правовых</w:t>
      </w:r>
      <w:r>
        <w:rPr>
          <w:spacing w:val="40"/>
        </w:rPr>
        <w:t> </w:t>
      </w:r>
      <w:r>
        <w:rPr/>
        <w:t>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pPr>
        <w:pStyle w:val="BodyText"/>
        <w:ind w:right="563" w:firstLine="719"/>
      </w:pPr>
      <w:r>
        <w:rPr/>
        <w:t>овладевать смысловым чтением текстов обществоведческой тематики: отбирать информацию из фрагментов </w:t>
      </w:r>
      <w:hyperlink r:id="rId11">
        <w:r>
          <w:rPr/>
          <w:t>Конституции</w:t>
        </w:r>
      </w:hyperlink>
      <w:r>
        <w:rPr/>
        <w:t>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pPr>
        <w:pStyle w:val="BodyText"/>
        <w:ind w:right="559" w:firstLine="719"/>
      </w:pPr>
      <w:r>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w:t>
      </w:r>
      <w:r>
        <w:rPr>
          <w:spacing w:val="-2"/>
        </w:rPr>
        <w:t> </w:t>
      </w:r>
      <w:r>
        <w:rPr/>
        <w:t>материалов)</w:t>
      </w:r>
      <w:r>
        <w:rPr>
          <w:spacing w:val="-3"/>
        </w:rPr>
        <w:t> </w:t>
      </w:r>
      <w:r>
        <w:rPr/>
        <w:t>и</w:t>
      </w:r>
      <w:r>
        <w:rPr>
          <w:spacing w:val="-3"/>
        </w:rPr>
        <w:t> </w:t>
      </w:r>
      <w:r>
        <w:rPr/>
        <w:t>публикаций средств</w:t>
      </w:r>
      <w:r>
        <w:rPr>
          <w:spacing w:val="-3"/>
        </w:rPr>
        <w:t> </w:t>
      </w:r>
      <w:r>
        <w:rPr/>
        <w:t>массовой</w:t>
      </w:r>
      <w:r>
        <w:rPr>
          <w:spacing w:val="-3"/>
        </w:rPr>
        <w:t> </w:t>
      </w:r>
      <w:r>
        <w:rPr/>
        <w:t>информации</w:t>
      </w:r>
      <w:r>
        <w:rPr>
          <w:spacing w:val="-3"/>
        </w:rPr>
        <w:t> </w:t>
      </w:r>
      <w:r>
        <w:rPr/>
        <w:t>с</w:t>
      </w:r>
      <w:r>
        <w:rPr>
          <w:spacing w:val="-3"/>
        </w:rPr>
        <w:t> </w:t>
      </w:r>
      <w:r>
        <w:rPr/>
        <w:t>соблюдением</w:t>
      </w:r>
      <w:r>
        <w:rPr>
          <w:spacing w:val="-3"/>
        </w:rPr>
        <w:t> </w:t>
      </w:r>
      <w:r>
        <w:rPr/>
        <w:t>правил информационной безопасности при работе в информационно-телекоммуникационной сети </w:t>
      </w:r>
      <w:r>
        <w:rPr>
          <w:spacing w:val="-2"/>
        </w:rPr>
        <w:t>"Интернет";</w:t>
      </w:r>
    </w:p>
    <w:p>
      <w:pPr>
        <w:pStyle w:val="BodyText"/>
        <w:ind w:right="564" w:firstLine="719"/>
      </w:pPr>
      <w:r>
        <w:rPr/>
        <w:t>анализировать, обобщать, систематизировать, оценивать социальную информацию из адаптированных источников (в том</w:t>
      </w:r>
      <w:r>
        <w:rPr>
          <w:spacing w:val="-2"/>
        </w:rPr>
        <w:t> </w:t>
      </w:r>
      <w:r>
        <w:rPr/>
        <w:t>числе учебных материалов) и публикаций СМИ,</w:t>
      </w:r>
      <w:r>
        <w:rPr>
          <w:spacing w:val="-2"/>
        </w:rPr>
        <w:t> </w:t>
      </w:r>
      <w:r>
        <w:rPr/>
        <w:t>соотносить</w:t>
      </w:r>
    </w:p>
    <w:p>
      <w:pPr>
        <w:spacing w:after="0"/>
        <w:sectPr>
          <w:pgSz w:w="11920" w:h="16850"/>
          <w:pgMar w:header="713" w:footer="0" w:top="940" w:bottom="280" w:left="760" w:right="0"/>
        </w:sectPr>
      </w:pPr>
    </w:p>
    <w:p>
      <w:pPr>
        <w:pStyle w:val="BodyText"/>
        <w:spacing w:before="249"/>
        <w:ind w:right="568" w:firstLine="0"/>
      </w:pPr>
      <w:r>
        <w:rPr/>
        <w:t>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w:t>
      </w:r>
      <w:r>
        <w:rPr>
          <w:spacing w:val="40"/>
        </w:rPr>
        <w:t> </w:t>
      </w:r>
      <w:r>
        <w:rPr/>
        <w:t>подкрепляя их аргументами;</w:t>
      </w:r>
    </w:p>
    <w:p>
      <w:pPr>
        <w:pStyle w:val="BodyText"/>
        <w:spacing w:line="242" w:lineRule="auto"/>
        <w:ind w:right="570" w:firstLine="719"/>
      </w:pPr>
      <w:r>
        <w:rPr/>
        <w:t>оценивать собственные поступки и поведение других людей с точки зрения их соответствия правовым нормам: выражать свою точку</w:t>
      </w:r>
      <w:r>
        <w:rPr>
          <w:spacing w:val="-3"/>
        </w:rPr>
        <w:t> </w:t>
      </w:r>
      <w:r>
        <w:rPr/>
        <w:t>зрения, участвовать в дискуссии;</w:t>
      </w:r>
    </w:p>
    <w:p>
      <w:pPr>
        <w:pStyle w:val="BodyText"/>
        <w:spacing w:before="2"/>
        <w:ind w:right="563" w:firstLine="719"/>
      </w:pPr>
      <w:r>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w:t>
      </w:r>
      <w:r>
        <w:rPr>
          <w:spacing w:val="-1"/>
        </w:rPr>
        <w:t> </w:t>
      </w:r>
      <w:r>
        <w:rPr/>
        <w:t>осознанного</w:t>
      </w:r>
      <w:r>
        <w:rPr>
          <w:spacing w:val="-1"/>
        </w:rPr>
        <w:t> </w:t>
      </w:r>
      <w:r>
        <w:rPr/>
        <w:t>выполнения</w:t>
      </w:r>
      <w:r>
        <w:rPr>
          <w:spacing w:val="-1"/>
        </w:rPr>
        <w:t> </w:t>
      </w:r>
      <w:r>
        <w:rPr/>
        <w:t>гражданских обязанностей (для</w:t>
      </w:r>
      <w:r>
        <w:rPr>
          <w:spacing w:val="-2"/>
        </w:rPr>
        <w:t> </w:t>
      </w:r>
      <w:r>
        <w:rPr/>
        <w:t>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BodyText"/>
        <w:spacing w:before="1"/>
        <w:ind w:right="573" w:firstLine="719"/>
      </w:pPr>
      <w:r>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BodyText"/>
        <w:ind w:right="565" w:firstLine="719"/>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Heading2"/>
        <w:spacing w:line="275" w:lineRule="exact" w:before="2"/>
        <w:ind w:left="1381"/>
      </w:pPr>
      <w:r>
        <w:rPr/>
        <w:t>Основы</w:t>
      </w:r>
      <w:r>
        <w:rPr>
          <w:spacing w:val="-6"/>
        </w:rPr>
        <w:t> </w:t>
      </w:r>
      <w:r>
        <w:rPr/>
        <w:t>российского</w:t>
      </w:r>
      <w:r>
        <w:rPr>
          <w:spacing w:val="-3"/>
        </w:rPr>
        <w:t> </w:t>
      </w:r>
      <w:r>
        <w:rPr>
          <w:spacing w:val="-2"/>
        </w:rPr>
        <w:t>права:</w:t>
      </w:r>
    </w:p>
    <w:p>
      <w:pPr>
        <w:pStyle w:val="BodyText"/>
        <w:ind w:right="556" w:firstLine="719"/>
      </w:pPr>
      <w:r>
        <w:rPr/>
        <w:t>осваивать и применять знания о </w:t>
      </w:r>
      <w:hyperlink r:id="rId11">
        <w:r>
          <w:rPr/>
          <w:t>Конституции</w:t>
        </w:r>
      </w:hyperlink>
      <w:r>
        <w:rPr/>
        <w:t>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w:t>
      </w:r>
      <w:r>
        <w:rPr>
          <w:spacing w:val="40"/>
        </w:rPr>
        <w:t> </w:t>
      </w:r>
      <w:r>
        <w:rPr/>
        <w:t>административном, уголовном праве); о защите прав несовершеннолетних, о юридической ответственности (гражданско-правовой,</w:t>
      </w:r>
      <w:r>
        <w:rPr>
          <w:spacing w:val="-2"/>
        </w:rPr>
        <w:t> </w:t>
      </w:r>
      <w:r>
        <w:rPr/>
        <w:t>дисциплинарной,</w:t>
      </w:r>
      <w:r>
        <w:rPr>
          <w:spacing w:val="-6"/>
        </w:rPr>
        <w:t> </w:t>
      </w:r>
      <w:r>
        <w:rPr/>
        <w:t>административной,</w:t>
      </w:r>
      <w:r>
        <w:rPr>
          <w:spacing w:val="-2"/>
        </w:rPr>
        <w:t> </w:t>
      </w:r>
      <w:r>
        <w:rPr/>
        <w:t>уголовной),</w:t>
      </w:r>
      <w:r>
        <w:rPr>
          <w:spacing w:val="-4"/>
        </w:rPr>
        <w:t> </w:t>
      </w:r>
      <w:r>
        <w:rPr/>
        <w:t>о</w:t>
      </w:r>
      <w:r>
        <w:rPr>
          <w:spacing w:val="-4"/>
        </w:rPr>
        <w:t> </w:t>
      </w:r>
      <w:r>
        <w:rPr/>
        <w:t>правоохранительных органах, об обеспечении безопасности личности, общества и государства, в том числе от терроризма и экстремизма;</w:t>
      </w:r>
    </w:p>
    <w:p>
      <w:pPr>
        <w:pStyle w:val="BodyText"/>
        <w:ind w:right="561" w:firstLine="719"/>
      </w:pPr>
      <w:r>
        <w:rPr/>
        <w:t>характеризовать роль </w:t>
      </w:r>
      <w:hyperlink r:id="rId11">
        <w:r>
          <w:rPr/>
          <w:t>Конституции</w:t>
        </w:r>
      </w:hyperlink>
      <w:r>
        <w:rPr/>
        <w:t>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pPr>
        <w:pStyle w:val="BodyText"/>
        <w:spacing w:line="272" w:lineRule="exact" w:before="2"/>
        <w:ind w:left="1381" w:firstLine="0"/>
      </w:pPr>
      <w:r>
        <w:rPr/>
        <w:t>содержание</w:t>
      </w:r>
      <w:r>
        <w:rPr>
          <w:spacing w:val="-10"/>
        </w:rPr>
        <w:t> </w:t>
      </w:r>
      <w:r>
        <w:rPr/>
        <w:t>трудового</w:t>
      </w:r>
      <w:r>
        <w:rPr>
          <w:spacing w:val="-8"/>
        </w:rPr>
        <w:t> </w:t>
      </w:r>
      <w:r>
        <w:rPr/>
        <w:t>договора,</w:t>
      </w:r>
      <w:r>
        <w:rPr>
          <w:spacing w:val="-6"/>
        </w:rPr>
        <w:t> </w:t>
      </w:r>
      <w:r>
        <w:rPr/>
        <w:t>виды</w:t>
      </w:r>
      <w:r>
        <w:rPr>
          <w:spacing w:val="-7"/>
        </w:rPr>
        <w:t> </w:t>
      </w:r>
      <w:r>
        <w:rPr/>
        <w:t>правонарушений</w:t>
      </w:r>
      <w:r>
        <w:rPr>
          <w:spacing w:val="-3"/>
        </w:rPr>
        <w:t> </w:t>
      </w:r>
      <w:r>
        <w:rPr/>
        <w:t>и</w:t>
      </w:r>
      <w:r>
        <w:rPr>
          <w:spacing w:val="-5"/>
        </w:rPr>
        <w:t> </w:t>
      </w:r>
      <w:r>
        <w:rPr/>
        <w:t>виды</w:t>
      </w:r>
      <w:r>
        <w:rPr>
          <w:spacing w:val="-7"/>
        </w:rPr>
        <w:t> </w:t>
      </w:r>
      <w:r>
        <w:rPr>
          <w:spacing w:val="-2"/>
        </w:rPr>
        <w:t>наказаний;</w:t>
      </w:r>
    </w:p>
    <w:p>
      <w:pPr>
        <w:pStyle w:val="BodyText"/>
        <w:ind w:right="565" w:firstLine="719"/>
      </w:pPr>
      <w:r>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pPr>
        <w:pStyle w:val="BodyText"/>
        <w:spacing w:line="242" w:lineRule="auto"/>
        <w:ind w:right="566" w:firstLine="719"/>
      </w:pPr>
      <w:r>
        <w:rPr/>
        <w:t>классифицировать по разным признакам виды нормативных правовых актов, виды правонарушений и юридической ответственности по отраслям права (в том</w:t>
      </w:r>
      <w:r>
        <w:rPr>
          <w:spacing w:val="40"/>
        </w:rPr>
        <w:t> </w:t>
      </w:r>
      <w:r>
        <w:rPr/>
        <w:t>числе</w:t>
      </w:r>
      <w:r>
        <w:rPr>
          <w:spacing w:val="40"/>
        </w:rPr>
        <w:t> </w:t>
      </w:r>
      <w:r>
        <w:rPr/>
        <w:t>устанавливать существенный признак классификации);</w:t>
      </w:r>
    </w:p>
    <w:p>
      <w:pPr>
        <w:pStyle w:val="BodyText"/>
        <w:ind w:right="553" w:firstLine="719"/>
      </w:pPr>
      <w:r>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BodyText"/>
        <w:ind w:right="569" w:firstLine="719"/>
      </w:pPr>
      <w:r>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BodyText"/>
        <w:ind w:right="566" w:firstLine="719"/>
      </w:pPr>
      <w:r>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w:t>
      </w:r>
      <w:r>
        <w:rPr>
          <w:spacing w:val="-1"/>
        </w:rPr>
        <w:t> </w:t>
      </w:r>
      <w:r>
        <w:rPr/>
        <w:t>человека,</w:t>
      </w:r>
      <w:r>
        <w:rPr>
          <w:spacing w:val="-2"/>
        </w:rPr>
        <w:t> </w:t>
      </w:r>
      <w:r>
        <w:rPr/>
        <w:t>общества</w:t>
      </w:r>
      <w:r>
        <w:rPr>
          <w:spacing w:val="-3"/>
        </w:rPr>
        <w:t> </w:t>
      </w:r>
      <w:r>
        <w:rPr/>
        <w:t>и</w:t>
      </w:r>
      <w:r>
        <w:rPr>
          <w:spacing w:val="-1"/>
        </w:rPr>
        <w:t> </w:t>
      </w:r>
      <w:r>
        <w:rPr/>
        <w:t>государства,</w:t>
      </w:r>
      <w:r>
        <w:rPr>
          <w:spacing w:val="-2"/>
        </w:rPr>
        <w:t> </w:t>
      </w:r>
      <w:r>
        <w:rPr/>
        <w:t>социальной</w:t>
      </w:r>
      <w:r>
        <w:rPr>
          <w:spacing w:val="-1"/>
        </w:rPr>
        <w:t> </w:t>
      </w:r>
      <w:r>
        <w:rPr/>
        <w:t>опасности</w:t>
      </w:r>
      <w:r>
        <w:rPr>
          <w:spacing w:val="-3"/>
        </w:rPr>
        <w:t> </w:t>
      </w:r>
      <w:r>
        <w:rPr/>
        <w:t>и</w:t>
      </w:r>
      <w:r>
        <w:rPr>
          <w:spacing w:val="-3"/>
        </w:rPr>
        <w:t> </w:t>
      </w:r>
      <w:r>
        <w:rPr/>
        <w:t>неприемлемости уголовных</w:t>
      </w:r>
      <w:r>
        <w:rPr>
          <w:spacing w:val="-2"/>
        </w:rPr>
        <w:t> </w:t>
      </w:r>
      <w:r>
        <w:rPr/>
        <w:t>и административных правонарушений, экстремизма, терроризма, коррупции и необходимости противостоять им;</w:t>
      </w:r>
    </w:p>
    <w:p>
      <w:pPr>
        <w:spacing w:after="0"/>
        <w:sectPr>
          <w:pgSz w:w="11920" w:h="16850"/>
          <w:pgMar w:header="713" w:footer="0" w:top="940" w:bottom="280" w:left="760" w:right="0"/>
        </w:sectPr>
      </w:pPr>
    </w:p>
    <w:p>
      <w:pPr>
        <w:pStyle w:val="BodyText"/>
        <w:spacing w:before="249"/>
        <w:ind w:right="572" w:firstLine="719"/>
      </w:pPr>
      <w:r>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BodyText"/>
        <w:ind w:right="568" w:firstLine="719"/>
      </w:pPr>
      <w:r>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pPr>
        <w:pStyle w:val="BodyText"/>
        <w:spacing w:before="5"/>
        <w:ind w:right="553" w:firstLine="719"/>
      </w:pPr>
      <w:r>
        <w:rPr/>
        <w:t>овладевать смысловым чтением текстов обществоведческой тематики: отбирать информацию из фрагментов нормативных правовых актов (</w:t>
      </w:r>
      <w:hyperlink r:id="rId15">
        <w:r>
          <w:rPr/>
          <w:t>Гражданский кодекс</w:t>
        </w:r>
      </w:hyperlink>
      <w:r>
        <w:rPr/>
        <w:t> Российской Федерации, </w:t>
      </w:r>
      <w:hyperlink r:id="rId16">
        <w:r>
          <w:rPr/>
          <w:t>Семейный</w:t>
        </w:r>
        <w:r>
          <w:rPr>
            <w:spacing w:val="-2"/>
          </w:rPr>
          <w:t> </w:t>
        </w:r>
        <w:r>
          <w:rPr/>
          <w:t>кодекс</w:t>
        </w:r>
      </w:hyperlink>
      <w:r>
        <w:rPr/>
        <w:t> Российской</w:t>
      </w:r>
      <w:r>
        <w:rPr>
          <w:spacing w:val="-1"/>
        </w:rPr>
        <w:t> </w:t>
      </w:r>
      <w:r>
        <w:rPr/>
        <w:t>Федерации, </w:t>
      </w:r>
      <w:hyperlink r:id="rId17">
        <w:r>
          <w:rPr/>
          <w:t>Трудовой кодекс</w:t>
        </w:r>
      </w:hyperlink>
      <w:r>
        <w:rPr/>
        <w:t> Российской Федерации, </w:t>
      </w:r>
      <w:hyperlink r:id="rId18">
        <w:r>
          <w:rPr/>
          <w:t>Кодекс</w:t>
        </w:r>
      </w:hyperlink>
      <w:r>
        <w:rPr/>
        <w:t> Российской Федерации об административных правонарушениях, </w:t>
      </w:r>
      <w:hyperlink r:id="rId19">
        <w:r>
          <w:rPr/>
          <w:t>Уголовный кодекс</w:t>
        </w:r>
      </w:hyperlink>
      <w:r>
        <w:rPr/>
        <w:t>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pStyle w:val="BodyText"/>
        <w:spacing w:before="1"/>
        <w:ind w:right="556" w:firstLine="719"/>
      </w:pPr>
      <w:r>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w:t>
      </w:r>
      <w:r>
        <w:rPr>
          <w:spacing w:val="40"/>
        </w:rPr>
        <w:t> </w:t>
      </w:r>
      <w:r>
        <w:rPr/>
        <w:t>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pPr>
        <w:pStyle w:val="BodyText"/>
        <w:ind w:right="562" w:firstLine="719"/>
      </w:pPr>
      <w:r>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w:t>
      </w:r>
      <w:r>
        <w:rPr>
          <w:spacing w:val="40"/>
        </w:rPr>
        <w:t> </w:t>
      </w:r>
      <w:r>
        <w:rPr/>
        <w:t>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pPr>
        <w:pStyle w:val="BodyText"/>
        <w:ind w:right="570" w:firstLine="719"/>
      </w:pPr>
      <w:r>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w:t>
      </w:r>
      <w:r>
        <w:rPr>
          <w:spacing w:val="-2"/>
        </w:rPr>
        <w:t>права;</w:t>
      </w:r>
    </w:p>
    <w:p>
      <w:pPr>
        <w:pStyle w:val="BodyText"/>
        <w:spacing w:before="1"/>
        <w:ind w:right="562" w:firstLine="719"/>
      </w:pPr>
      <w:r>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w:t>
      </w:r>
      <w:r>
        <w:rPr>
          <w:spacing w:val="40"/>
        </w:rPr>
        <w:t> </w:t>
      </w:r>
      <w:r>
        <w:rPr/>
        <w:t>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w:t>
      </w:r>
      <w:r>
        <w:rPr>
          <w:spacing w:val="40"/>
        </w:rPr>
        <w:t> </w:t>
      </w:r>
      <w:r>
        <w:rPr/>
        <w:t>общения, особенностями аудитории и регламентом;</w:t>
      </w:r>
    </w:p>
    <w:p>
      <w:pPr>
        <w:pStyle w:val="BodyText"/>
        <w:ind w:right="573" w:firstLine="719"/>
      </w:pPr>
      <w:r>
        <w:rPr/>
        <w:t>самостоятельно заполнять форму (в том числе электронную) и составлять простейший документ (заявление о приёме на работу);</w:t>
      </w:r>
    </w:p>
    <w:p>
      <w:pPr>
        <w:pStyle w:val="BodyText"/>
        <w:ind w:right="565" w:firstLine="719"/>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Heading2"/>
        <w:spacing w:line="240" w:lineRule="auto" w:before="5"/>
        <w:ind w:left="658" w:right="571" w:firstLine="719"/>
      </w:pPr>
      <w:r>
        <w:rPr/>
        <w:t>К концу обучения в 8 классе обучающийся получит следующие предметные результаты по отдельным темам программы по обществознанию:</w:t>
      </w:r>
    </w:p>
    <w:p>
      <w:pPr>
        <w:spacing w:line="272" w:lineRule="exact" w:before="0"/>
        <w:ind w:left="1381" w:right="0" w:firstLine="0"/>
        <w:jc w:val="both"/>
        <w:rPr>
          <w:b/>
          <w:sz w:val="24"/>
        </w:rPr>
      </w:pPr>
      <w:r>
        <w:rPr>
          <w:b/>
          <w:sz w:val="24"/>
        </w:rPr>
        <w:t>Человек</w:t>
      </w:r>
      <w:r>
        <w:rPr>
          <w:b/>
          <w:spacing w:val="-5"/>
          <w:sz w:val="24"/>
        </w:rPr>
        <w:t> </w:t>
      </w:r>
      <w:r>
        <w:rPr>
          <w:b/>
          <w:sz w:val="24"/>
        </w:rPr>
        <w:t>в</w:t>
      </w:r>
      <w:r>
        <w:rPr>
          <w:b/>
          <w:spacing w:val="-6"/>
          <w:sz w:val="24"/>
        </w:rPr>
        <w:t> </w:t>
      </w:r>
      <w:r>
        <w:rPr>
          <w:b/>
          <w:sz w:val="24"/>
        </w:rPr>
        <w:t>экономических</w:t>
      </w:r>
      <w:r>
        <w:rPr>
          <w:b/>
          <w:spacing w:val="-4"/>
          <w:sz w:val="24"/>
        </w:rPr>
        <w:t> </w:t>
      </w:r>
      <w:r>
        <w:rPr>
          <w:b/>
          <w:spacing w:val="-2"/>
          <w:sz w:val="24"/>
        </w:rPr>
        <w:t>отношениях:</w:t>
      </w:r>
    </w:p>
    <w:p>
      <w:pPr>
        <w:pStyle w:val="BodyText"/>
        <w:ind w:right="564" w:firstLine="719"/>
      </w:pPr>
      <w:r>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BodyText"/>
        <w:spacing w:line="242" w:lineRule="auto"/>
        <w:ind w:right="562" w:firstLine="719"/>
      </w:pPr>
      <w:r>
        <w:rPr/>
        <w:t>характеризовать способы координации хозяйственной жизни в различных</w:t>
      </w:r>
      <w:r>
        <w:rPr>
          <w:spacing w:val="40"/>
        </w:rPr>
        <w:t> </w:t>
      </w:r>
      <w:r>
        <w:rPr/>
        <w:t>экономических системах, объекты спроса и предложения на рынке труда и финансовом рынке; функции денег;</w:t>
      </w:r>
    </w:p>
    <w:p>
      <w:pPr>
        <w:spacing w:after="0" w:line="242" w:lineRule="auto"/>
        <w:sectPr>
          <w:pgSz w:w="11920" w:h="16850"/>
          <w:pgMar w:header="713" w:footer="0" w:top="940" w:bottom="280" w:left="760" w:right="0"/>
        </w:sectPr>
      </w:pPr>
    </w:p>
    <w:p>
      <w:pPr>
        <w:pStyle w:val="BodyText"/>
        <w:spacing w:before="249"/>
        <w:ind w:right="557" w:firstLine="719"/>
      </w:pPr>
      <w:r>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BodyText"/>
        <w:ind w:right="566" w:firstLine="719"/>
      </w:pPr>
      <w:r>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w:t>
      </w:r>
      <w:r>
        <w:rPr>
          <w:spacing w:val="-2"/>
        </w:rPr>
        <w:t>хозяйствования;</w:t>
      </w:r>
    </w:p>
    <w:p>
      <w:pPr>
        <w:pStyle w:val="BodyText"/>
        <w:spacing w:before="5"/>
        <w:ind w:right="565" w:firstLine="719"/>
      </w:pPr>
      <w:r>
        <w:rPr/>
        <w:t>устанавливать и объяснять связи политических потрясений и социально-экономических кризисов в государстве;</w:t>
      </w:r>
    </w:p>
    <w:p>
      <w:pPr>
        <w:pStyle w:val="BodyText"/>
        <w:ind w:right="553" w:firstLine="719"/>
      </w:pPr>
      <w:r>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BodyText"/>
        <w:spacing w:line="242" w:lineRule="auto" w:before="1"/>
        <w:ind w:right="562" w:firstLine="719"/>
      </w:pPr>
      <w:r>
        <w:rPr/>
        <w:t>определять и аргументировать с точки зрения социальных ценностей и с опорой на обществоведческие знания, факты общественной жизни своё отношение к</w:t>
      </w:r>
      <w:r>
        <w:rPr>
          <w:spacing w:val="40"/>
        </w:rPr>
        <w:t> </w:t>
      </w:r>
      <w:r>
        <w:rPr/>
        <w:t>предпринимательству и развитию собственного бизнеса;</w:t>
      </w:r>
    </w:p>
    <w:p>
      <w:pPr>
        <w:pStyle w:val="BodyText"/>
        <w:ind w:right="564" w:firstLine="719"/>
      </w:pPr>
      <w:r>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40"/>
        </w:rPr>
        <w:t> </w:t>
      </w:r>
      <w:r>
        <w:rPr/>
        <w:t>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BodyText"/>
        <w:ind w:right="563" w:firstLine="719"/>
      </w:pPr>
      <w:r>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BodyText"/>
        <w:ind w:right="557" w:firstLine="719"/>
      </w:pPr>
      <w:r>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pPr>
        <w:pStyle w:val="BodyText"/>
        <w:ind w:right="567" w:firstLine="719"/>
      </w:pPr>
      <w:r>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w:t>
      </w:r>
      <w:r>
        <w:rPr>
          <w:spacing w:val="-2"/>
        </w:rPr>
        <w:t>аргументами;</w:t>
      </w:r>
    </w:p>
    <w:p>
      <w:pPr>
        <w:pStyle w:val="BodyText"/>
        <w:ind w:right="565" w:firstLine="719"/>
      </w:pPr>
      <w:r>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BodyText"/>
        <w:ind w:right="556" w:firstLine="719"/>
      </w:pPr>
      <w:r>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BodyText"/>
        <w:spacing w:before="1"/>
        <w:ind w:right="557" w:firstLine="719"/>
      </w:pPr>
      <w:r>
        <w:rPr/>
        <w:t>приобретать опыт составления простейших документов (личный финансовый план, заявление, резюме);</w:t>
      </w:r>
    </w:p>
    <w:p>
      <w:pPr>
        <w:pStyle w:val="BodyText"/>
        <w:spacing w:line="242" w:lineRule="auto"/>
        <w:ind w:right="570" w:firstLine="719"/>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spacing w:after="0" w:line="242" w:lineRule="auto"/>
        <w:sectPr>
          <w:pgSz w:w="11920" w:h="16850"/>
          <w:pgMar w:header="713" w:footer="0" w:top="940" w:bottom="280" w:left="760" w:right="0"/>
        </w:sectPr>
      </w:pPr>
    </w:p>
    <w:p>
      <w:pPr>
        <w:pStyle w:val="Heading2"/>
        <w:spacing w:before="251"/>
        <w:ind w:left="1381"/>
      </w:pPr>
      <w:r>
        <w:rPr/>
        <w:t>Человек</w:t>
      </w:r>
      <w:r>
        <w:rPr>
          <w:spacing w:val="-4"/>
        </w:rPr>
        <w:t> </w:t>
      </w:r>
      <w:r>
        <w:rPr/>
        <w:t>в</w:t>
      </w:r>
      <w:r>
        <w:rPr>
          <w:spacing w:val="-5"/>
        </w:rPr>
        <w:t> </w:t>
      </w:r>
      <w:r>
        <w:rPr/>
        <w:t>мире</w:t>
      </w:r>
      <w:r>
        <w:rPr>
          <w:spacing w:val="-6"/>
        </w:rPr>
        <w:t> </w:t>
      </w:r>
      <w:r>
        <w:rPr>
          <w:spacing w:val="-2"/>
        </w:rPr>
        <w:t>культуры:</w:t>
      </w:r>
    </w:p>
    <w:p>
      <w:pPr>
        <w:pStyle w:val="BodyText"/>
        <w:ind w:right="557" w:firstLine="719"/>
      </w:pPr>
      <w:r>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w:t>
      </w:r>
      <w:r>
        <w:rPr>
          <w:spacing w:val="40"/>
        </w:rPr>
        <w:t> </w:t>
      </w:r>
      <w:r>
        <w:rPr/>
        <w:t>современного </w:t>
      </w:r>
      <w:r>
        <w:rPr>
          <w:spacing w:val="-2"/>
        </w:rPr>
        <w:t>общества;</w:t>
      </w:r>
    </w:p>
    <w:p>
      <w:pPr>
        <w:pStyle w:val="BodyText"/>
        <w:ind w:right="565" w:firstLine="719"/>
      </w:pPr>
      <w:r>
        <w:rPr/>
        <w:t>характеризовать духовно-нравственные ценности (в том числе нормы морали и нравственности, гуманизм, милосердие, справедливость)</w:t>
      </w:r>
      <w:r>
        <w:rPr>
          <w:spacing w:val="-1"/>
        </w:rPr>
        <w:t> </w:t>
      </w:r>
      <w:r>
        <w:rPr/>
        <w:t>нашего общества, искусство как сферу деятельности, информационную культуру и информационную безопасность;</w:t>
      </w:r>
    </w:p>
    <w:p>
      <w:pPr>
        <w:pStyle w:val="BodyText"/>
        <w:ind w:right="577" w:firstLine="719"/>
      </w:pPr>
      <w:r>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BodyText"/>
        <w:spacing w:before="3"/>
        <w:ind w:right="569" w:firstLine="719"/>
      </w:pPr>
      <w:r>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pPr>
        <w:pStyle w:val="BodyText"/>
        <w:spacing w:before="1"/>
        <w:ind w:right="578" w:firstLine="719"/>
      </w:pPr>
      <w:r>
        <w:rPr/>
        <w:t>устанавливать и объяснять взаимосвязь развития духовной культуры и формирования личности, взаимовлияние науки и образования;</w:t>
      </w:r>
    </w:p>
    <w:p>
      <w:pPr>
        <w:pStyle w:val="BodyText"/>
        <w:ind w:right="558" w:firstLine="722"/>
        <w:jc w:val="right"/>
      </w:pPr>
      <w:r>
        <w:rPr/>
        <w:t>использовать</w:t>
      </w:r>
      <w:r>
        <w:rPr>
          <w:spacing w:val="80"/>
        </w:rPr>
        <w:t> </w:t>
      </w:r>
      <w:r>
        <w:rPr/>
        <w:t>полученные</w:t>
      </w:r>
      <w:r>
        <w:rPr>
          <w:spacing w:val="80"/>
        </w:rPr>
        <w:t> </w:t>
      </w:r>
      <w:r>
        <w:rPr/>
        <w:t>знания</w:t>
      </w:r>
      <w:r>
        <w:rPr>
          <w:spacing w:val="80"/>
        </w:rPr>
        <w:t> </w:t>
      </w:r>
      <w:r>
        <w:rPr/>
        <w:t>для</w:t>
      </w:r>
      <w:r>
        <w:rPr>
          <w:spacing w:val="80"/>
        </w:rPr>
        <w:t> </w:t>
      </w:r>
      <w:r>
        <w:rPr/>
        <w:t>объяснения</w:t>
      </w:r>
      <w:r>
        <w:rPr>
          <w:spacing w:val="80"/>
        </w:rPr>
        <w:t> </w:t>
      </w:r>
      <w:r>
        <w:rPr/>
        <w:t>роли</w:t>
      </w:r>
      <w:r>
        <w:rPr>
          <w:spacing w:val="80"/>
        </w:rPr>
        <w:t> </w:t>
      </w:r>
      <w:r>
        <w:rPr/>
        <w:t>непрерывного</w:t>
      </w:r>
      <w:r>
        <w:rPr>
          <w:spacing w:val="80"/>
        </w:rPr>
        <w:t> </w:t>
      </w:r>
      <w:r>
        <w:rPr/>
        <w:t>образования; определять</w:t>
      </w:r>
      <w:r>
        <w:rPr>
          <w:spacing w:val="40"/>
        </w:rPr>
        <w:t> </w:t>
      </w:r>
      <w:r>
        <w:rPr/>
        <w:t>и</w:t>
      </w:r>
      <w:r>
        <w:rPr>
          <w:spacing w:val="40"/>
        </w:rPr>
        <w:t> </w:t>
      </w:r>
      <w:r>
        <w:rPr/>
        <w:t>аргументировать</w:t>
      </w:r>
      <w:r>
        <w:rPr>
          <w:spacing w:val="40"/>
        </w:rPr>
        <w:t> </w:t>
      </w:r>
      <w:r>
        <w:rPr/>
        <w:t>с</w:t>
      </w:r>
      <w:r>
        <w:rPr>
          <w:spacing w:val="40"/>
        </w:rPr>
        <w:t> </w:t>
      </w:r>
      <w:r>
        <w:rPr/>
        <w:t>точки</w:t>
      </w:r>
      <w:r>
        <w:rPr>
          <w:spacing w:val="40"/>
        </w:rPr>
        <w:t> </w:t>
      </w:r>
      <w:r>
        <w:rPr/>
        <w:t>зрения</w:t>
      </w:r>
      <w:r>
        <w:rPr>
          <w:spacing w:val="40"/>
        </w:rPr>
        <w:t> </w:t>
      </w:r>
      <w:r>
        <w:rPr/>
        <w:t>социальных</w:t>
      </w:r>
      <w:r>
        <w:rPr>
          <w:spacing w:val="40"/>
        </w:rPr>
        <w:t> </w:t>
      </w:r>
      <w:r>
        <w:rPr/>
        <w:t>ценностей</w:t>
      </w:r>
      <w:r>
        <w:rPr>
          <w:spacing w:val="40"/>
        </w:rPr>
        <w:t> </w:t>
      </w:r>
      <w:r>
        <w:rPr/>
        <w:t>и</w:t>
      </w:r>
      <w:r>
        <w:rPr>
          <w:spacing w:val="40"/>
        </w:rPr>
        <w:t> </w:t>
      </w:r>
      <w:r>
        <w:rPr/>
        <w:t>с</w:t>
      </w:r>
      <w:r>
        <w:rPr>
          <w:spacing w:val="40"/>
        </w:rPr>
        <w:t> </w:t>
      </w:r>
      <w:r>
        <w:rPr/>
        <w:t>опорой</w:t>
      </w:r>
      <w:r>
        <w:rPr>
          <w:spacing w:val="40"/>
        </w:rPr>
        <w:t> </w:t>
      </w:r>
      <w:r>
        <w:rPr/>
        <w:t>на обществоведческие</w:t>
      </w:r>
      <w:r>
        <w:rPr>
          <w:spacing w:val="40"/>
        </w:rPr>
        <w:t> </w:t>
      </w:r>
      <w:r>
        <w:rPr/>
        <w:t>знания,</w:t>
      </w:r>
      <w:r>
        <w:rPr>
          <w:spacing w:val="40"/>
        </w:rPr>
        <w:t> </w:t>
      </w:r>
      <w:r>
        <w:rPr/>
        <w:t>факты</w:t>
      </w:r>
      <w:r>
        <w:rPr>
          <w:spacing w:val="40"/>
        </w:rPr>
        <w:t> </w:t>
      </w:r>
      <w:r>
        <w:rPr/>
        <w:t>общественной</w:t>
      </w:r>
      <w:r>
        <w:rPr>
          <w:spacing w:val="40"/>
        </w:rPr>
        <w:t> </w:t>
      </w:r>
      <w:r>
        <w:rPr/>
        <w:t>жизни</w:t>
      </w:r>
      <w:r>
        <w:rPr>
          <w:spacing w:val="40"/>
        </w:rPr>
        <w:t> </w:t>
      </w:r>
      <w:r>
        <w:rPr/>
        <w:t>своё</w:t>
      </w:r>
      <w:r>
        <w:rPr>
          <w:spacing w:val="40"/>
        </w:rPr>
        <w:t> </w:t>
      </w:r>
      <w:r>
        <w:rPr/>
        <w:t>отношение</w:t>
      </w:r>
      <w:r>
        <w:rPr>
          <w:spacing w:val="40"/>
        </w:rPr>
        <w:t> </w:t>
      </w:r>
      <w:r>
        <w:rPr/>
        <w:t>к</w:t>
      </w:r>
      <w:r>
        <w:rPr>
          <w:spacing w:val="40"/>
        </w:rPr>
        <w:t> </w:t>
      </w:r>
      <w:r>
        <w:rPr/>
        <w:t>информационной культуре</w:t>
      </w:r>
      <w:r>
        <w:rPr>
          <w:spacing w:val="-3"/>
        </w:rPr>
        <w:t> </w:t>
      </w:r>
      <w:r>
        <w:rPr/>
        <w:t>и информационной безопасности,</w:t>
      </w:r>
      <w:r>
        <w:rPr>
          <w:spacing w:val="-1"/>
        </w:rPr>
        <w:t> </w:t>
      </w:r>
      <w:r>
        <w:rPr/>
        <w:t>правилам</w:t>
      </w:r>
      <w:r>
        <w:rPr>
          <w:spacing w:val="-2"/>
        </w:rPr>
        <w:t> </w:t>
      </w:r>
      <w:r>
        <w:rPr/>
        <w:t>безопасного</w:t>
      </w:r>
      <w:r>
        <w:rPr>
          <w:spacing w:val="-1"/>
        </w:rPr>
        <w:t> </w:t>
      </w:r>
      <w:r>
        <w:rPr/>
        <w:t>поведения</w:t>
      </w:r>
      <w:r>
        <w:rPr>
          <w:spacing w:val="-1"/>
        </w:rPr>
        <w:t> </w:t>
      </w:r>
      <w:r>
        <w:rPr/>
        <w:t>в</w:t>
      </w:r>
      <w:r>
        <w:rPr>
          <w:spacing w:val="-1"/>
        </w:rPr>
        <w:t> </w:t>
      </w:r>
      <w:r>
        <w:rPr>
          <w:spacing w:val="-2"/>
        </w:rPr>
        <w:t>информационно-</w:t>
      </w:r>
    </w:p>
    <w:p>
      <w:pPr>
        <w:pStyle w:val="BodyText"/>
        <w:ind w:firstLine="0"/>
      </w:pPr>
      <w:r>
        <w:rPr/>
        <w:t>телекоммуникационной</w:t>
      </w:r>
      <w:r>
        <w:rPr>
          <w:spacing w:val="-7"/>
        </w:rPr>
        <w:t> </w:t>
      </w:r>
      <w:r>
        <w:rPr/>
        <w:t>сети</w:t>
      </w:r>
      <w:r>
        <w:rPr>
          <w:spacing w:val="3"/>
        </w:rPr>
        <w:t> </w:t>
      </w:r>
      <w:r>
        <w:rPr>
          <w:spacing w:val="-2"/>
        </w:rPr>
        <w:t>"Интернет";</w:t>
      </w:r>
    </w:p>
    <w:p>
      <w:pPr>
        <w:pStyle w:val="BodyText"/>
        <w:ind w:right="564" w:firstLine="719"/>
      </w:pPr>
      <w:r>
        <w:rPr/>
        <w:t>решать познавательные и практические задачи, касающиеся форм и многообразия духовной культуры;</w:t>
      </w:r>
    </w:p>
    <w:p>
      <w:pPr>
        <w:pStyle w:val="BodyText"/>
        <w:ind w:right="572" w:firstLine="719"/>
      </w:pPr>
      <w:r>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BodyText"/>
        <w:ind w:right="563" w:firstLine="719"/>
      </w:pPr>
      <w:r>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pStyle w:val="BodyText"/>
        <w:spacing w:line="242" w:lineRule="auto"/>
        <w:ind w:right="575" w:firstLine="719"/>
      </w:pPr>
      <w:r>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BodyText"/>
        <w:ind w:left="1381" w:right="577" w:firstLine="0"/>
      </w:pPr>
      <w:r>
        <w:rPr/>
        <w:t>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w:t>
      </w:r>
    </w:p>
    <w:p>
      <w:pPr>
        <w:pStyle w:val="BodyText"/>
        <w:ind w:right="560" w:firstLine="0"/>
      </w:pPr>
      <w:r>
        <w:rPr/>
        <w:t>деятельности в сфере духовной культуры в соответствии с особенностями аудитории и </w:t>
      </w:r>
      <w:r>
        <w:rPr>
          <w:spacing w:val="-2"/>
        </w:rPr>
        <w:t>регламентом;</w:t>
      </w:r>
    </w:p>
    <w:p>
      <w:pPr>
        <w:pStyle w:val="BodyText"/>
        <w:ind w:right="582" w:firstLine="719"/>
      </w:pPr>
      <w:r>
        <w:rPr/>
        <w:t>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Heading2"/>
        <w:spacing w:line="240" w:lineRule="auto" w:before="5"/>
        <w:ind w:left="658" w:right="571" w:firstLine="719"/>
      </w:pPr>
      <w:r>
        <w:rPr/>
        <w:t>К концу обучения в 9 классе обучающийся получит следующие предметные результаты по отдельным темам программы по обществознанию:</w:t>
      </w:r>
    </w:p>
    <w:p>
      <w:pPr>
        <w:spacing w:line="272" w:lineRule="exact" w:before="0"/>
        <w:ind w:left="1381" w:right="0" w:firstLine="0"/>
        <w:jc w:val="both"/>
        <w:rPr>
          <w:b/>
          <w:sz w:val="24"/>
        </w:rPr>
      </w:pPr>
      <w:r>
        <w:rPr>
          <w:b/>
          <w:sz w:val="24"/>
        </w:rPr>
        <w:t>Человек</w:t>
      </w:r>
      <w:r>
        <w:rPr>
          <w:b/>
          <w:spacing w:val="-5"/>
          <w:sz w:val="24"/>
        </w:rPr>
        <w:t> </w:t>
      </w:r>
      <w:r>
        <w:rPr>
          <w:b/>
          <w:sz w:val="24"/>
        </w:rPr>
        <w:t>в</w:t>
      </w:r>
      <w:r>
        <w:rPr>
          <w:b/>
          <w:spacing w:val="-6"/>
          <w:sz w:val="24"/>
        </w:rPr>
        <w:t> </w:t>
      </w:r>
      <w:r>
        <w:rPr>
          <w:b/>
          <w:sz w:val="24"/>
        </w:rPr>
        <w:t>политическом</w:t>
      </w:r>
      <w:r>
        <w:rPr>
          <w:b/>
          <w:spacing w:val="-2"/>
          <w:sz w:val="24"/>
        </w:rPr>
        <w:t> измерении:</w:t>
      </w:r>
    </w:p>
    <w:p>
      <w:pPr>
        <w:pStyle w:val="BodyText"/>
        <w:ind w:right="567" w:firstLine="719"/>
      </w:pPr>
      <w:r>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BodyText"/>
        <w:spacing w:line="242" w:lineRule="auto"/>
        <w:ind w:right="554" w:firstLine="719"/>
      </w:pPr>
      <w:r>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BodyText"/>
        <w:ind w:right="559" w:firstLine="719"/>
      </w:pPr>
      <w:r>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Pr>
          <w:spacing w:val="40"/>
        </w:rPr>
        <w:t> </w:t>
      </w:r>
      <w:r>
        <w:rPr/>
        <w:t>и социально-экономического кризиса в государстве;</w:t>
      </w:r>
    </w:p>
    <w:p>
      <w:pPr>
        <w:pStyle w:val="BodyText"/>
        <w:ind w:left="1381" w:firstLine="0"/>
      </w:pPr>
      <w:r>
        <w:rPr/>
        <w:t>классифицировать</w:t>
      </w:r>
      <w:r>
        <w:rPr>
          <w:spacing w:val="1"/>
        </w:rPr>
        <w:t> </w:t>
      </w:r>
      <w:r>
        <w:rPr/>
        <w:t>современные</w:t>
      </w:r>
      <w:r>
        <w:rPr>
          <w:spacing w:val="54"/>
        </w:rPr>
        <w:t> </w:t>
      </w:r>
      <w:r>
        <w:rPr/>
        <w:t>государства</w:t>
      </w:r>
      <w:r>
        <w:rPr>
          <w:spacing w:val="58"/>
        </w:rPr>
        <w:t> </w:t>
      </w:r>
      <w:r>
        <w:rPr/>
        <w:t>по</w:t>
      </w:r>
      <w:r>
        <w:rPr>
          <w:spacing w:val="58"/>
        </w:rPr>
        <w:t> </w:t>
      </w:r>
      <w:r>
        <w:rPr/>
        <w:t>разным</w:t>
      </w:r>
      <w:r>
        <w:rPr>
          <w:spacing w:val="54"/>
        </w:rPr>
        <w:t> </w:t>
      </w:r>
      <w:r>
        <w:rPr/>
        <w:t>признакам;</w:t>
      </w:r>
      <w:r>
        <w:rPr>
          <w:spacing w:val="55"/>
        </w:rPr>
        <w:t> </w:t>
      </w:r>
      <w:r>
        <w:rPr/>
        <w:t>элементы</w:t>
      </w:r>
      <w:r>
        <w:rPr>
          <w:spacing w:val="57"/>
        </w:rPr>
        <w:t> </w:t>
      </w:r>
      <w:r>
        <w:rPr>
          <w:spacing w:val="-2"/>
        </w:rPr>
        <w:t>формы</w:t>
      </w:r>
    </w:p>
    <w:p>
      <w:pPr>
        <w:spacing w:after="0"/>
        <w:sectPr>
          <w:pgSz w:w="11920" w:h="16850"/>
          <w:pgMar w:header="713" w:footer="0" w:top="940" w:bottom="280" w:left="760" w:right="0"/>
        </w:sectPr>
      </w:pPr>
    </w:p>
    <w:p>
      <w:pPr>
        <w:pStyle w:val="BodyText"/>
        <w:tabs>
          <w:tab w:pos="2117" w:val="left" w:leader="none"/>
          <w:tab w:pos="3810" w:val="left" w:leader="none"/>
          <w:tab w:pos="4792" w:val="left" w:leader="none"/>
          <w:tab w:pos="5133" w:val="left" w:leader="none"/>
          <w:tab w:pos="8172" w:val="left" w:leader="none"/>
          <w:tab w:pos="9444" w:val="left" w:leader="none"/>
          <w:tab w:pos="10455" w:val="left" w:leader="none"/>
        </w:tabs>
        <w:spacing w:before="249"/>
        <w:ind w:right="562" w:firstLine="0"/>
        <w:jc w:val="right"/>
      </w:pPr>
      <w:r>
        <w:rPr/>
        <w:t>государства;</w:t>
      </w:r>
      <w:r>
        <w:rPr>
          <w:spacing w:val="80"/>
        </w:rPr>
        <w:t> </w:t>
      </w:r>
      <w:r>
        <w:rPr/>
        <w:t>типы</w:t>
      </w:r>
      <w:r>
        <w:rPr>
          <w:spacing w:val="80"/>
        </w:rPr>
        <w:t> </w:t>
      </w:r>
      <w:r>
        <w:rPr/>
        <w:t>политических</w:t>
      </w:r>
      <w:r>
        <w:rPr>
          <w:spacing w:val="80"/>
        </w:rPr>
        <w:t> </w:t>
      </w:r>
      <w:r>
        <w:rPr/>
        <w:t>партий;</w:t>
      </w:r>
      <w:r>
        <w:rPr>
          <w:spacing w:val="80"/>
        </w:rPr>
        <w:t> </w:t>
      </w:r>
      <w:r>
        <w:rPr/>
        <w:t>типы</w:t>
      </w:r>
      <w:r>
        <w:rPr>
          <w:spacing w:val="80"/>
        </w:rPr>
        <w:t> </w:t>
      </w:r>
      <w:r>
        <w:rPr/>
        <w:t>общественно-политических</w:t>
      </w:r>
      <w:r>
        <w:rPr>
          <w:spacing w:val="80"/>
        </w:rPr>
        <w:t> </w:t>
      </w:r>
      <w:r>
        <w:rPr/>
        <w:t>организаций;</w:t>
      </w:r>
      <w:r>
        <w:rPr>
          <w:spacing w:val="80"/>
        </w:rPr>
        <w:t> </w:t>
      </w:r>
      <w:r>
        <w:rPr/>
        <w:t>сравнивать (в том числе устанавливать основания для сравнения) политическую власть с другими</w:t>
      </w:r>
      <w:r>
        <w:rPr>
          <w:spacing w:val="80"/>
        </w:rPr>
        <w:t> </w:t>
      </w:r>
      <w:r>
        <w:rPr/>
        <w:t>видами</w:t>
      </w:r>
      <w:r>
        <w:rPr>
          <w:spacing w:val="80"/>
        </w:rPr>
        <w:t> </w:t>
      </w:r>
      <w:r>
        <w:rPr/>
        <w:t>власти</w:t>
      </w:r>
      <w:r>
        <w:rPr>
          <w:spacing w:val="80"/>
        </w:rPr>
        <w:t> </w:t>
      </w:r>
      <w:r>
        <w:rPr/>
        <w:t>в</w:t>
      </w:r>
      <w:r>
        <w:rPr>
          <w:spacing w:val="80"/>
        </w:rPr>
        <w:t> </w:t>
      </w:r>
      <w:r>
        <w:rPr/>
        <w:t>обществе;</w:t>
      </w:r>
      <w:r>
        <w:rPr>
          <w:spacing w:val="80"/>
        </w:rPr>
        <w:t> </w:t>
      </w:r>
      <w:r>
        <w:rPr/>
        <w:t>демократические</w:t>
      </w:r>
      <w:r>
        <w:rPr>
          <w:spacing w:val="80"/>
        </w:rPr>
        <w:t> </w:t>
      </w:r>
      <w:r>
        <w:rPr/>
        <w:t>и</w:t>
      </w:r>
      <w:r>
        <w:rPr>
          <w:spacing w:val="80"/>
        </w:rPr>
        <w:t> </w:t>
      </w:r>
      <w:r>
        <w:rPr/>
        <w:t>недемократические</w:t>
      </w:r>
      <w:r>
        <w:rPr>
          <w:spacing w:val="80"/>
        </w:rPr>
        <w:t> </w:t>
      </w:r>
      <w:r>
        <w:rPr/>
        <w:t>политические режимы, унитарное и федеративное территориально-государственное устройство, монархию и </w:t>
      </w:r>
      <w:r>
        <w:rPr>
          <w:spacing w:val="-2"/>
        </w:rPr>
        <w:t>республику,</w:t>
      </w:r>
      <w:r>
        <w:rPr/>
        <w:tab/>
      </w:r>
      <w:r>
        <w:rPr>
          <w:spacing w:val="-2"/>
        </w:rPr>
        <w:t>политическую</w:t>
      </w:r>
      <w:r>
        <w:rPr/>
        <w:tab/>
      </w:r>
      <w:r>
        <w:rPr>
          <w:spacing w:val="-2"/>
        </w:rPr>
        <w:t>партию</w:t>
      </w:r>
      <w:r>
        <w:rPr/>
        <w:tab/>
      </w:r>
      <w:r>
        <w:rPr>
          <w:spacing w:val="-10"/>
        </w:rPr>
        <w:t>и</w:t>
      </w:r>
      <w:r>
        <w:rPr/>
        <w:tab/>
      </w:r>
      <w:r>
        <w:rPr>
          <w:spacing w:val="-2"/>
        </w:rPr>
        <w:t>общественно-политическое</w:t>
      </w:r>
      <w:r>
        <w:rPr/>
        <w:tab/>
      </w:r>
      <w:r>
        <w:rPr>
          <w:spacing w:val="-2"/>
        </w:rPr>
        <w:t>движение,</w:t>
      </w:r>
      <w:r>
        <w:rPr/>
        <w:tab/>
      </w:r>
      <w:r>
        <w:rPr>
          <w:spacing w:val="-2"/>
        </w:rPr>
        <w:t>выборы</w:t>
      </w:r>
      <w:r>
        <w:rPr/>
        <w:tab/>
      </w:r>
      <w:r>
        <w:rPr>
          <w:spacing w:val="-10"/>
        </w:rPr>
        <w:t>и</w:t>
      </w:r>
    </w:p>
    <w:p>
      <w:pPr>
        <w:pStyle w:val="BodyText"/>
        <w:ind w:firstLine="0"/>
        <w:jc w:val="left"/>
      </w:pPr>
      <w:r>
        <w:rPr>
          <w:spacing w:val="-2"/>
        </w:rPr>
        <w:t>референдум;</w:t>
      </w:r>
    </w:p>
    <w:p>
      <w:pPr>
        <w:pStyle w:val="BodyText"/>
        <w:ind w:right="568" w:firstLine="719"/>
      </w:pPr>
      <w:r>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BodyText"/>
        <w:spacing w:before="3"/>
        <w:ind w:right="559" w:firstLine="719"/>
      </w:pPr>
      <w:r>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w:t>
      </w:r>
      <w:r>
        <w:rPr>
          <w:spacing w:val="-2"/>
        </w:rPr>
        <w:t> </w:t>
      </w:r>
      <w:r>
        <w:rPr/>
        <w:t>в</w:t>
      </w:r>
      <w:r>
        <w:rPr>
          <w:spacing w:val="-1"/>
        </w:rPr>
        <w:t> </w:t>
      </w:r>
      <w:r>
        <w:rPr/>
        <w:t>современном</w:t>
      </w:r>
      <w:r>
        <w:rPr>
          <w:spacing w:val="-1"/>
        </w:rPr>
        <w:t> </w:t>
      </w:r>
      <w:r>
        <w:rPr/>
        <w:t>мире</w:t>
      </w:r>
      <w:r>
        <w:rPr>
          <w:spacing w:val="-1"/>
        </w:rPr>
        <w:t> </w:t>
      </w:r>
      <w:r>
        <w:rPr/>
        <w:t>для аргументированного объяснения</w:t>
      </w:r>
      <w:r>
        <w:rPr>
          <w:spacing w:val="-3"/>
        </w:rPr>
        <w:t> </w:t>
      </w:r>
      <w:r>
        <w:rPr/>
        <w:t>роли СМИ</w:t>
      </w:r>
      <w:r>
        <w:rPr>
          <w:spacing w:val="-1"/>
        </w:rPr>
        <w:t> </w:t>
      </w:r>
      <w:r>
        <w:rPr/>
        <w:t>в</w:t>
      </w:r>
      <w:r>
        <w:rPr>
          <w:spacing w:val="-1"/>
        </w:rPr>
        <w:t> </w:t>
      </w:r>
      <w:r>
        <w:rPr/>
        <w:t>современном обществе и государстве;</w:t>
      </w:r>
    </w:p>
    <w:p>
      <w:pPr>
        <w:pStyle w:val="BodyText"/>
        <w:ind w:right="566" w:firstLine="719"/>
      </w:pPr>
      <w:r>
        <w:rPr/>
        <w:t>определять и аргументировать неприемлемость всех форм</w:t>
      </w:r>
      <w:r>
        <w:rPr>
          <w:spacing w:val="40"/>
        </w:rPr>
        <w:t> </w:t>
      </w:r>
      <w:r>
        <w:rPr/>
        <w:t>антиобщественного</w:t>
      </w:r>
      <w:r>
        <w:rPr>
          <w:spacing w:val="40"/>
        </w:rPr>
        <w:t> </w:t>
      </w:r>
      <w:r>
        <w:rPr/>
        <w:t>поведения в политике с точки зрения социальных ценностей и правовых норм;</w:t>
      </w:r>
    </w:p>
    <w:p>
      <w:pPr>
        <w:pStyle w:val="BodyText"/>
        <w:ind w:right="551" w:firstLine="719"/>
      </w:pPr>
      <w:r>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rPr>
        <w:t>движения;</w:t>
      </w:r>
    </w:p>
    <w:p>
      <w:pPr>
        <w:pStyle w:val="BodyText"/>
        <w:ind w:right="558" w:firstLine="719"/>
      </w:pPr>
      <w:r>
        <w:rPr/>
        <w:t>овладевать смысловым чтением фрагментов </w:t>
      </w:r>
      <w:hyperlink r:id="rId11">
        <w:r>
          <w:rPr>
            <w:color w:val="0E6BBC"/>
          </w:rPr>
          <w:t>Конституции</w:t>
        </w:r>
      </w:hyperlink>
      <w:r>
        <w:rPr>
          <w:color w:val="0E6BBC"/>
        </w:rPr>
        <w:t> </w:t>
      </w:r>
      <w:r>
        <w:rPr/>
        <w:t>Российской Федерации,</w:t>
      </w:r>
      <w:r>
        <w:rPr>
          <w:spacing w:val="40"/>
        </w:rPr>
        <w:t> </w:t>
      </w:r>
      <w:r>
        <w:rPr/>
        <w:t>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pPr>
        <w:pStyle w:val="BodyText"/>
        <w:ind w:right="551" w:firstLine="719"/>
      </w:pPr>
      <w:r>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w:t>
      </w:r>
      <w:r>
        <w:rPr>
          <w:spacing w:val="-2"/>
        </w:rPr>
        <w:t>"Интернет";</w:t>
      </w:r>
    </w:p>
    <w:p>
      <w:pPr>
        <w:pStyle w:val="BodyText"/>
        <w:spacing w:line="237" w:lineRule="auto" w:before="3"/>
        <w:ind w:right="570" w:firstLine="719"/>
      </w:pPr>
      <w:r>
        <w:rPr/>
        <w:t>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BodyText"/>
        <w:spacing w:line="242" w:lineRule="auto" w:before="1"/>
        <w:ind w:right="568" w:firstLine="719"/>
      </w:pPr>
      <w:r>
        <w:rPr/>
        <w:t>оценивать политическую деятельность различных субъектов политики с точки зрения учёта</w:t>
      </w:r>
      <w:r>
        <w:rPr>
          <w:spacing w:val="-1"/>
        </w:rPr>
        <w:t> </w:t>
      </w:r>
      <w:r>
        <w:rPr/>
        <w:t>в</w:t>
      </w:r>
      <w:r>
        <w:rPr>
          <w:spacing w:val="-1"/>
        </w:rPr>
        <w:t> </w:t>
      </w:r>
      <w:r>
        <w:rPr/>
        <w:t>ней интересов</w:t>
      </w:r>
      <w:r>
        <w:rPr>
          <w:spacing w:val="-1"/>
        </w:rPr>
        <w:t> </w:t>
      </w:r>
      <w:r>
        <w:rPr/>
        <w:t>развития общества, её</w:t>
      </w:r>
      <w:r>
        <w:rPr>
          <w:spacing w:val="-1"/>
        </w:rPr>
        <w:t> </w:t>
      </w:r>
      <w:r>
        <w:rPr/>
        <w:t>соответствия гуманистическим</w:t>
      </w:r>
      <w:r>
        <w:rPr>
          <w:spacing w:val="-1"/>
        </w:rPr>
        <w:t> </w:t>
      </w:r>
      <w:r>
        <w:rPr/>
        <w:t>и демократическим ценностям: выражать свою точку</w:t>
      </w:r>
      <w:r>
        <w:rPr>
          <w:spacing w:val="-4"/>
        </w:rPr>
        <w:t> </w:t>
      </w:r>
      <w:r>
        <w:rPr/>
        <w:t>зрения, отвечать на вопросы, участвовать в дискуссии;</w:t>
      </w:r>
    </w:p>
    <w:p>
      <w:pPr>
        <w:pStyle w:val="BodyText"/>
        <w:ind w:right="567" w:firstLine="719"/>
      </w:pPr>
      <w:r>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pPr>
        <w:pStyle w:val="BodyText"/>
        <w:ind w:right="565" w:firstLine="719"/>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w:t>
      </w:r>
      <w:r>
        <w:rPr>
          <w:spacing w:val="40"/>
        </w:rPr>
        <w:t> </w:t>
      </w:r>
      <w:r>
        <w:rPr/>
        <w:t>учебные задания в парах и группах, исследовательские проекты.</w:t>
      </w:r>
    </w:p>
    <w:p>
      <w:pPr>
        <w:pStyle w:val="Heading2"/>
        <w:spacing w:before="5"/>
        <w:ind w:left="1381"/>
      </w:pPr>
      <w:r>
        <w:rPr/>
        <w:t>Гражданин</w:t>
      </w:r>
      <w:r>
        <w:rPr>
          <w:spacing w:val="-7"/>
        </w:rPr>
        <w:t> </w:t>
      </w:r>
      <w:r>
        <w:rPr/>
        <w:t>и</w:t>
      </w:r>
      <w:r>
        <w:rPr>
          <w:spacing w:val="-6"/>
        </w:rPr>
        <w:t> </w:t>
      </w:r>
      <w:r>
        <w:rPr>
          <w:spacing w:val="-2"/>
        </w:rPr>
        <w:t>государство:</w:t>
      </w:r>
    </w:p>
    <w:p>
      <w:pPr>
        <w:pStyle w:val="BodyText"/>
        <w:ind w:right="562" w:firstLine="719"/>
      </w:pPr>
      <w:r>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BodyText"/>
        <w:ind w:left="1381" w:firstLine="0"/>
      </w:pPr>
      <w:r>
        <w:rPr/>
        <w:t>характеризовать</w:t>
      </w:r>
      <w:r>
        <w:rPr>
          <w:spacing w:val="16"/>
        </w:rPr>
        <w:t> </w:t>
      </w:r>
      <w:r>
        <w:rPr/>
        <w:t>Россию</w:t>
      </w:r>
      <w:r>
        <w:rPr>
          <w:spacing w:val="71"/>
        </w:rPr>
        <w:t> </w:t>
      </w:r>
      <w:r>
        <w:rPr/>
        <w:t>как</w:t>
      </w:r>
      <w:r>
        <w:rPr>
          <w:spacing w:val="70"/>
        </w:rPr>
        <w:t> </w:t>
      </w:r>
      <w:r>
        <w:rPr/>
        <w:t>демократическое</w:t>
      </w:r>
      <w:r>
        <w:rPr>
          <w:spacing w:val="68"/>
        </w:rPr>
        <w:t> </w:t>
      </w:r>
      <w:r>
        <w:rPr/>
        <w:t>федеративное</w:t>
      </w:r>
      <w:r>
        <w:rPr>
          <w:spacing w:val="68"/>
        </w:rPr>
        <w:t> </w:t>
      </w:r>
      <w:r>
        <w:rPr/>
        <w:t>правовое</w:t>
      </w:r>
      <w:r>
        <w:rPr>
          <w:spacing w:val="67"/>
        </w:rPr>
        <w:t> </w:t>
      </w:r>
      <w:r>
        <w:rPr/>
        <w:t>государство</w:t>
      </w:r>
      <w:r>
        <w:rPr>
          <w:spacing w:val="67"/>
        </w:rPr>
        <w:t> </w:t>
      </w:r>
      <w:r>
        <w:rPr>
          <w:spacing w:val="-10"/>
        </w:rPr>
        <w:t>с</w:t>
      </w:r>
    </w:p>
    <w:p>
      <w:pPr>
        <w:spacing w:after="0"/>
        <w:sectPr>
          <w:pgSz w:w="11920" w:h="16850"/>
          <w:pgMar w:header="713" w:footer="0" w:top="940" w:bottom="280" w:left="760" w:right="0"/>
        </w:sectPr>
      </w:pPr>
    </w:p>
    <w:p>
      <w:pPr>
        <w:pStyle w:val="BodyText"/>
        <w:spacing w:before="249"/>
        <w:ind w:right="558" w:firstLine="0"/>
      </w:pPr>
      <w:r>
        <w:rPr/>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w:t>
      </w:r>
      <w:r>
        <w:rPr>
          <w:spacing w:val="40"/>
        </w:rPr>
        <w:t> </w:t>
      </w:r>
      <w:r>
        <w:rPr/>
        <w:t>и функции Государственной Думы и Совета Федерации, Правительства Российской Федерации;</w:t>
      </w:r>
    </w:p>
    <w:p>
      <w:pPr>
        <w:pStyle w:val="BodyText"/>
        <w:ind w:right="555" w:firstLine="719"/>
      </w:pPr>
      <w:r>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BodyText"/>
        <w:spacing w:before="3"/>
        <w:ind w:right="564" w:firstLine="719"/>
      </w:pPr>
      <w:r>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rPr>
        <w:t>Федерации;</w:t>
      </w:r>
    </w:p>
    <w:p>
      <w:pPr>
        <w:pStyle w:val="BodyText"/>
        <w:ind w:right="568" w:firstLine="719"/>
      </w:pPr>
      <w:r>
        <w:rPr/>
        <w:t>сравнивать с опорой на </w:t>
      </w:r>
      <w:hyperlink r:id="rId11">
        <w:r>
          <w:rPr/>
          <w:t>Конституцию</w:t>
        </w:r>
      </w:hyperlink>
      <w:r>
        <w:rPr/>
        <w:t> Российской Федерации полномочия центральных органов государственной власти и субъектов Российской Федерации;</w:t>
      </w:r>
    </w:p>
    <w:p>
      <w:pPr>
        <w:pStyle w:val="BodyText"/>
        <w:spacing w:line="237" w:lineRule="auto" w:before="3"/>
        <w:ind w:right="568" w:firstLine="719"/>
      </w:pPr>
      <w:r>
        <w:rPr/>
        <w:t>устанавливать и объяснять взаимосвязи ветвей власти и субъектов политики в . в политической жизни Российской Федерации, в международных отношениях;</w:t>
      </w:r>
    </w:p>
    <w:p>
      <w:pPr>
        <w:pStyle w:val="BodyText"/>
        <w:spacing w:before="1"/>
        <w:ind w:right="564" w:firstLine="719"/>
      </w:pPr>
      <w:r>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BodyText"/>
        <w:ind w:right="553" w:firstLine="719"/>
      </w:pPr>
      <w:r>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1">
        <w:r>
          <w:rPr>
            <w:color w:val="0E6BBC"/>
          </w:rPr>
          <w:t>Конституции</w:t>
        </w:r>
      </w:hyperlink>
      <w:r>
        <w:rPr>
          <w:color w:val="0E6BBC"/>
        </w:rPr>
        <w:t> </w:t>
      </w:r>
      <w:r>
        <w:rPr/>
        <w:t>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BodyText"/>
        <w:ind w:right="563" w:firstLine="719"/>
      </w:pPr>
      <w:r>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rPr>
        <w:t>Интернете;</w:t>
      </w:r>
    </w:p>
    <w:p>
      <w:pPr>
        <w:pStyle w:val="BodyText"/>
        <w:ind w:right="559" w:firstLine="719"/>
      </w:pPr>
      <w:r>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pStyle w:val="BodyText"/>
        <w:spacing w:line="242" w:lineRule="auto" w:before="1"/>
        <w:ind w:right="561" w:firstLine="719"/>
      </w:pPr>
      <w:r>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BodyText"/>
        <w:ind w:right="566" w:firstLine="719"/>
      </w:pPr>
      <w:r>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w:t>
      </w:r>
      <w:r>
        <w:rPr>
          <w:spacing w:val="40"/>
        </w:rPr>
        <w:t> </w:t>
      </w:r>
      <w:r>
        <w:rPr/>
        <w:t>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w:t>
      </w:r>
      <w:r>
        <w:rPr>
          <w:spacing w:val="-2"/>
        </w:rPr>
        <w:t> </w:t>
      </w:r>
      <w:r>
        <w:rPr/>
        <w:t>проектную деятельность)</w:t>
      </w:r>
      <w:r>
        <w:rPr>
          <w:spacing w:val="-2"/>
        </w:rPr>
        <w:t> </w:t>
      </w:r>
      <w:r>
        <w:rPr/>
        <w:t>в</w:t>
      </w:r>
      <w:r>
        <w:rPr>
          <w:spacing w:val="-4"/>
        </w:rPr>
        <w:t> </w:t>
      </w:r>
      <w:r>
        <w:rPr/>
        <w:t>соответствии</w:t>
      </w:r>
      <w:r>
        <w:rPr>
          <w:spacing w:val="-2"/>
        </w:rPr>
        <w:t> </w:t>
      </w:r>
      <w:r>
        <w:rPr/>
        <w:t>с</w:t>
      </w:r>
      <w:r>
        <w:rPr>
          <w:spacing w:val="-3"/>
        </w:rPr>
        <w:t> </w:t>
      </w:r>
      <w:r>
        <w:rPr/>
        <w:t>темой</w:t>
      </w:r>
      <w:r>
        <w:rPr>
          <w:spacing w:val="-2"/>
        </w:rPr>
        <w:t> </w:t>
      </w:r>
      <w:r>
        <w:rPr/>
        <w:t>и</w:t>
      </w:r>
      <w:r>
        <w:rPr>
          <w:spacing w:val="-2"/>
        </w:rPr>
        <w:t> </w:t>
      </w:r>
      <w:r>
        <w:rPr/>
        <w:t>ситуацией общения,</w:t>
      </w:r>
      <w:r>
        <w:rPr>
          <w:spacing w:val="-2"/>
        </w:rPr>
        <w:t> </w:t>
      </w:r>
      <w:r>
        <w:rPr/>
        <w:t>особенностями аудитории и регламентом;</w:t>
      </w:r>
    </w:p>
    <w:p>
      <w:pPr>
        <w:pStyle w:val="BodyText"/>
        <w:ind w:right="573" w:firstLine="719"/>
      </w:pPr>
      <w:r>
        <w:rPr/>
        <w:t>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BodyText"/>
        <w:ind w:right="563" w:firstLine="719"/>
      </w:pPr>
      <w:r>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after="0"/>
        <w:sectPr>
          <w:pgSz w:w="11920" w:h="16850"/>
          <w:pgMar w:header="713" w:footer="0" w:top="940" w:bottom="280" w:left="760" w:right="0"/>
        </w:sectPr>
      </w:pPr>
    </w:p>
    <w:p>
      <w:pPr>
        <w:pStyle w:val="Heading2"/>
        <w:spacing w:before="251"/>
        <w:ind w:left="1381"/>
      </w:pPr>
      <w:r>
        <w:rPr/>
        <w:t>Человек</w:t>
      </w:r>
      <w:r>
        <w:rPr>
          <w:spacing w:val="-5"/>
        </w:rPr>
        <w:t> </w:t>
      </w:r>
      <w:r>
        <w:rPr/>
        <w:t>в</w:t>
      </w:r>
      <w:r>
        <w:rPr>
          <w:spacing w:val="-6"/>
        </w:rPr>
        <w:t> </w:t>
      </w:r>
      <w:r>
        <w:rPr/>
        <w:t>системе</w:t>
      </w:r>
      <w:r>
        <w:rPr>
          <w:spacing w:val="-4"/>
        </w:rPr>
        <w:t> </w:t>
      </w:r>
      <w:r>
        <w:rPr/>
        <w:t>социальных</w:t>
      </w:r>
      <w:r>
        <w:rPr>
          <w:spacing w:val="-4"/>
        </w:rPr>
        <w:t> </w:t>
      </w:r>
      <w:r>
        <w:rPr>
          <w:spacing w:val="-2"/>
        </w:rPr>
        <w:t>отношений:</w:t>
      </w:r>
    </w:p>
    <w:p>
      <w:pPr>
        <w:pStyle w:val="BodyText"/>
        <w:ind w:right="567" w:firstLine="719"/>
      </w:pPr>
      <w:r>
        <w:rPr/>
        <w:t>осваивать и применять знания о социальной структуре</w:t>
      </w:r>
      <w:r>
        <w:rPr>
          <w:spacing w:val="-1"/>
        </w:rPr>
        <w:t> </w:t>
      </w:r>
      <w:r>
        <w:rPr/>
        <w:t>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BodyText"/>
        <w:ind w:right="578" w:firstLine="719"/>
      </w:pPr>
      <w:r>
        <w:rPr/>
        <w:t>характеризовать функции семьи в обществе; основы социальной политики Российского </w:t>
      </w:r>
      <w:r>
        <w:rPr>
          <w:spacing w:val="-2"/>
        </w:rPr>
        <w:t>государства;</w:t>
      </w:r>
    </w:p>
    <w:p>
      <w:pPr>
        <w:pStyle w:val="BodyText"/>
        <w:ind w:right="569" w:firstLine="719"/>
      </w:pPr>
      <w:r>
        <w:rPr/>
        <w:t>приводить примеры различных социальных статусов, социальных ролей, социальной политики Российского государства;</w:t>
      </w:r>
    </w:p>
    <w:p>
      <w:pPr>
        <w:pStyle w:val="BodyText"/>
        <w:spacing w:line="237" w:lineRule="auto" w:before="5"/>
        <w:ind w:left="1381" w:right="4443" w:firstLine="0"/>
      </w:pPr>
      <w:r>
        <w:rPr/>
        <w:t>классифицировать</w:t>
      </w:r>
      <w:r>
        <w:rPr>
          <w:spacing w:val="-6"/>
        </w:rPr>
        <w:t> </w:t>
      </w:r>
      <w:r>
        <w:rPr/>
        <w:t>социальные</w:t>
      </w:r>
      <w:r>
        <w:rPr>
          <w:spacing w:val="-8"/>
        </w:rPr>
        <w:t> </w:t>
      </w:r>
      <w:r>
        <w:rPr/>
        <w:t>общности</w:t>
      </w:r>
      <w:r>
        <w:rPr>
          <w:spacing w:val="-6"/>
        </w:rPr>
        <w:t> </w:t>
      </w:r>
      <w:r>
        <w:rPr/>
        <w:t>и</w:t>
      </w:r>
      <w:r>
        <w:rPr>
          <w:spacing w:val="-6"/>
        </w:rPr>
        <w:t> </w:t>
      </w:r>
      <w:r>
        <w:rPr/>
        <w:t>группы; сравнивать виды социальной мобильности;</w:t>
      </w:r>
    </w:p>
    <w:p>
      <w:pPr>
        <w:pStyle w:val="BodyText"/>
        <w:spacing w:before="1"/>
        <w:ind w:right="572" w:firstLine="719"/>
      </w:pPr>
      <w:r>
        <w:rPr/>
        <w:t>устанавливать и объяснять причины существования разных социальных групп; социальных различий и конфликтов;</w:t>
      </w:r>
    </w:p>
    <w:p>
      <w:pPr>
        <w:pStyle w:val="BodyText"/>
        <w:spacing w:before="1"/>
        <w:ind w:right="553" w:firstLine="719"/>
      </w:pPr>
      <w:r>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BodyText"/>
        <w:ind w:right="556" w:firstLine="719"/>
      </w:pPr>
      <w:r>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pPr>
        <w:pStyle w:val="BodyText"/>
        <w:spacing w:line="237" w:lineRule="auto" w:before="4"/>
        <w:ind w:right="571" w:firstLine="719"/>
      </w:pPr>
      <w:r>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BodyText"/>
        <w:spacing w:before="1"/>
        <w:ind w:right="578" w:firstLine="719"/>
      </w:pPr>
      <w:r>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BodyText"/>
        <w:spacing w:before="1"/>
        <w:ind w:right="569" w:firstLine="719"/>
      </w:pPr>
      <w:r>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r>
        <w:rPr>
          <w:spacing w:val="-2"/>
        </w:rPr>
        <w:t>текст;</w:t>
      </w:r>
    </w:p>
    <w:p>
      <w:pPr>
        <w:pStyle w:val="BodyText"/>
        <w:ind w:right="557" w:firstLine="719"/>
      </w:pPr>
      <w:r>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BodyText"/>
        <w:ind w:right="607" w:firstLine="719"/>
        <w:jc w:val="left"/>
      </w:pPr>
      <w:r>
        <w:rPr/>
        <w:t>оценивать</w:t>
      </w:r>
      <w:r>
        <w:rPr>
          <w:spacing w:val="-3"/>
        </w:rPr>
        <w:t> </w:t>
      </w:r>
      <w:r>
        <w:rPr/>
        <w:t>собственные</w:t>
      </w:r>
      <w:r>
        <w:rPr>
          <w:spacing w:val="-6"/>
        </w:rPr>
        <w:t> </w:t>
      </w:r>
      <w:r>
        <w:rPr/>
        <w:t>поступки</w:t>
      </w:r>
      <w:r>
        <w:rPr>
          <w:spacing w:val="-1"/>
        </w:rPr>
        <w:t> </w:t>
      </w:r>
      <w:r>
        <w:rPr/>
        <w:t>и</w:t>
      </w:r>
      <w:r>
        <w:rPr>
          <w:spacing w:val="-3"/>
        </w:rPr>
        <w:t> </w:t>
      </w:r>
      <w:r>
        <w:rPr/>
        <w:t>поведение,</w:t>
      </w:r>
      <w:r>
        <w:rPr>
          <w:spacing w:val="-1"/>
        </w:rPr>
        <w:t> </w:t>
      </w:r>
      <w:r>
        <w:rPr/>
        <w:t>демонстрирующее</w:t>
      </w:r>
      <w:r>
        <w:rPr>
          <w:spacing w:val="-1"/>
        </w:rPr>
        <w:t> </w:t>
      </w:r>
      <w:r>
        <w:rPr/>
        <w:t>отношение</w:t>
      </w:r>
      <w:r>
        <w:rPr>
          <w:spacing w:val="-5"/>
        </w:rPr>
        <w:t> </w:t>
      </w:r>
      <w:r>
        <w:rPr/>
        <w:t>к</w:t>
      </w:r>
      <w:r>
        <w:rPr>
          <w:spacing w:val="-4"/>
        </w:rPr>
        <w:t> </w:t>
      </w:r>
      <w:r>
        <w:rPr/>
        <w:t>людям других национальностей; осознавать неприемлемость антиобщественного поведения;</w:t>
      </w:r>
    </w:p>
    <w:p>
      <w:pPr>
        <w:pStyle w:val="BodyText"/>
        <w:spacing w:before="3"/>
        <w:ind w:firstLine="719"/>
        <w:jc w:val="left"/>
      </w:pPr>
      <w:r>
        <w:rPr/>
        <w:t>использовать</w:t>
      </w:r>
      <w:r>
        <w:rPr>
          <w:spacing w:val="40"/>
        </w:rPr>
        <w:t> </w:t>
      </w:r>
      <w:r>
        <w:rPr/>
        <w:t>полученные</w:t>
      </w:r>
      <w:r>
        <w:rPr>
          <w:spacing w:val="40"/>
        </w:rPr>
        <w:t> </w:t>
      </w:r>
      <w:r>
        <w:rPr/>
        <w:t>знания</w:t>
      </w:r>
      <w:r>
        <w:rPr>
          <w:spacing w:val="40"/>
        </w:rPr>
        <w:t> </w:t>
      </w:r>
      <w:r>
        <w:rPr/>
        <w:t>в</w:t>
      </w:r>
      <w:r>
        <w:rPr>
          <w:spacing w:val="40"/>
        </w:rPr>
        <w:t> </w:t>
      </w:r>
      <w:r>
        <w:rPr/>
        <w:t>практической</w:t>
      </w:r>
      <w:r>
        <w:rPr>
          <w:spacing w:val="40"/>
        </w:rPr>
        <w:t> </w:t>
      </w:r>
      <w:r>
        <w:rPr/>
        <w:t>деятельности</w:t>
      </w:r>
      <w:r>
        <w:rPr>
          <w:spacing w:val="40"/>
        </w:rPr>
        <w:t> </w:t>
      </w:r>
      <w:r>
        <w:rPr/>
        <w:t>для</w:t>
      </w:r>
      <w:r>
        <w:rPr>
          <w:spacing w:val="40"/>
        </w:rPr>
        <w:t> </w:t>
      </w:r>
      <w:r>
        <w:rPr/>
        <w:t>выстраивания собственного поведения с позиции здорового образа жизни;</w:t>
      </w:r>
    </w:p>
    <w:p>
      <w:pPr>
        <w:pStyle w:val="BodyText"/>
        <w:ind w:firstLine="719"/>
        <w:jc w:val="left"/>
      </w:pPr>
      <w:r>
        <w:rPr/>
        <w:t>осуществлять совместную деятельность с людьми другой национальной и религиозной принадлежности</w:t>
      </w:r>
      <w:r>
        <w:rPr>
          <w:spacing w:val="-8"/>
        </w:rPr>
        <w:t> </w:t>
      </w:r>
      <w:r>
        <w:rPr/>
        <w:t>на</w:t>
      </w:r>
      <w:r>
        <w:rPr>
          <w:spacing w:val="-6"/>
        </w:rPr>
        <w:t> </w:t>
      </w:r>
      <w:r>
        <w:rPr/>
        <w:t>основе</w:t>
      </w:r>
      <w:r>
        <w:rPr>
          <w:spacing w:val="-12"/>
        </w:rPr>
        <w:t> </w:t>
      </w:r>
      <w:r>
        <w:rPr/>
        <w:t>веротерпимости</w:t>
      </w:r>
      <w:r>
        <w:rPr>
          <w:spacing w:val="-6"/>
        </w:rPr>
        <w:t> </w:t>
      </w:r>
      <w:r>
        <w:rPr/>
        <w:t>и</w:t>
      </w:r>
      <w:r>
        <w:rPr>
          <w:spacing w:val="-7"/>
        </w:rPr>
        <w:t> </w:t>
      </w:r>
      <w:r>
        <w:rPr/>
        <w:t>взаимопонимания</w:t>
      </w:r>
      <w:r>
        <w:rPr>
          <w:spacing w:val="-6"/>
        </w:rPr>
        <w:t> </w:t>
      </w:r>
      <w:r>
        <w:rPr/>
        <w:t>между</w:t>
      </w:r>
      <w:r>
        <w:rPr>
          <w:spacing w:val="-15"/>
        </w:rPr>
        <w:t> </w:t>
      </w:r>
      <w:r>
        <w:rPr/>
        <w:t>людьми</w:t>
      </w:r>
      <w:r>
        <w:rPr>
          <w:spacing w:val="-7"/>
        </w:rPr>
        <w:t> </w:t>
      </w:r>
      <w:r>
        <w:rPr/>
        <w:t>разных</w:t>
      </w:r>
      <w:r>
        <w:rPr>
          <w:spacing w:val="-6"/>
        </w:rPr>
        <w:t> </w:t>
      </w:r>
      <w:r>
        <w:rPr>
          <w:spacing w:val="-2"/>
        </w:rPr>
        <w:t>культур.</w:t>
      </w:r>
    </w:p>
    <w:p>
      <w:pPr>
        <w:pStyle w:val="Heading2"/>
        <w:spacing w:line="275" w:lineRule="exact" w:before="5"/>
        <w:ind w:left="1381"/>
        <w:jc w:val="left"/>
      </w:pPr>
      <w:r>
        <w:rPr/>
        <w:t>Человек</w:t>
      </w:r>
      <w:r>
        <w:rPr>
          <w:spacing w:val="-7"/>
        </w:rPr>
        <w:t> </w:t>
      </w:r>
      <w:r>
        <w:rPr/>
        <w:t>в</w:t>
      </w:r>
      <w:r>
        <w:rPr>
          <w:spacing w:val="-7"/>
        </w:rPr>
        <w:t> </w:t>
      </w:r>
      <w:r>
        <w:rPr/>
        <w:t>современном</w:t>
      </w:r>
      <w:r>
        <w:rPr>
          <w:spacing w:val="-3"/>
        </w:rPr>
        <w:t> </w:t>
      </w:r>
      <w:r>
        <w:rPr/>
        <w:t>изменяющемся</w:t>
      </w:r>
      <w:r>
        <w:rPr>
          <w:spacing w:val="-3"/>
        </w:rPr>
        <w:t> </w:t>
      </w:r>
      <w:r>
        <w:rPr>
          <w:spacing w:val="-4"/>
        </w:rPr>
        <w:t>мире:</w:t>
      </w:r>
    </w:p>
    <w:p>
      <w:pPr>
        <w:pStyle w:val="BodyText"/>
        <w:spacing w:line="237" w:lineRule="auto" w:before="1"/>
        <w:ind w:firstLine="719"/>
        <w:jc w:val="left"/>
      </w:pPr>
      <w:r>
        <w:rPr/>
        <w:t>осваивать</w:t>
      </w:r>
      <w:r>
        <w:rPr>
          <w:spacing w:val="-3"/>
        </w:rPr>
        <w:t> </w:t>
      </w:r>
      <w:r>
        <w:rPr/>
        <w:t>и применять</w:t>
      </w:r>
      <w:r>
        <w:rPr>
          <w:spacing w:val="-3"/>
        </w:rPr>
        <w:t> </w:t>
      </w:r>
      <w:r>
        <w:rPr/>
        <w:t>знания</w:t>
      </w:r>
      <w:r>
        <w:rPr>
          <w:spacing w:val="-4"/>
        </w:rPr>
        <w:t> </w:t>
      </w:r>
      <w:r>
        <w:rPr/>
        <w:t>об</w:t>
      </w:r>
      <w:r>
        <w:rPr>
          <w:spacing w:val="-6"/>
        </w:rPr>
        <w:t> </w:t>
      </w:r>
      <w:r>
        <w:rPr/>
        <w:t>информационном обществе,</w:t>
      </w:r>
      <w:r>
        <w:rPr>
          <w:spacing w:val="-4"/>
        </w:rPr>
        <w:t> </w:t>
      </w:r>
      <w:r>
        <w:rPr/>
        <w:t>глобализации,</w:t>
      </w:r>
      <w:r>
        <w:rPr>
          <w:spacing w:val="-4"/>
        </w:rPr>
        <w:t> </w:t>
      </w:r>
      <w:r>
        <w:rPr/>
        <w:t>глобальных </w:t>
      </w:r>
      <w:r>
        <w:rPr>
          <w:spacing w:val="-2"/>
        </w:rPr>
        <w:t>проблемах;</w:t>
      </w:r>
    </w:p>
    <w:p>
      <w:pPr>
        <w:pStyle w:val="BodyText"/>
        <w:tabs>
          <w:tab w:pos="3284" w:val="left" w:leader="none"/>
          <w:tab w:pos="4492" w:val="left" w:leader="none"/>
          <w:tab w:pos="6606" w:val="left" w:leader="none"/>
          <w:tab w:pos="7860" w:val="left" w:leader="none"/>
          <w:tab w:pos="9074" w:val="left" w:leader="none"/>
          <w:tab w:pos="9859" w:val="left" w:leader="none"/>
        </w:tabs>
        <w:spacing w:before="1"/>
        <w:ind w:right="575" w:firstLine="719"/>
        <w:jc w:val="left"/>
      </w:pPr>
      <w:r>
        <w:rPr>
          <w:spacing w:val="-2"/>
        </w:rPr>
        <w:t>характеризовать</w:t>
      </w:r>
      <w:r>
        <w:rPr/>
        <w:tab/>
      </w:r>
      <w:r>
        <w:rPr>
          <w:spacing w:val="-2"/>
        </w:rPr>
        <w:t>сущность</w:t>
      </w:r>
      <w:r>
        <w:rPr/>
        <w:tab/>
      </w:r>
      <w:r>
        <w:rPr>
          <w:spacing w:val="-2"/>
        </w:rPr>
        <w:t>информационного</w:t>
      </w:r>
      <w:r>
        <w:rPr/>
        <w:tab/>
      </w:r>
      <w:r>
        <w:rPr>
          <w:spacing w:val="-2"/>
        </w:rPr>
        <w:t>общества;</w:t>
      </w:r>
      <w:r>
        <w:rPr/>
        <w:tab/>
      </w:r>
      <w:r>
        <w:rPr>
          <w:spacing w:val="-2"/>
        </w:rPr>
        <w:t>здоровый</w:t>
      </w:r>
      <w:r>
        <w:rPr/>
        <w:tab/>
      </w:r>
      <w:r>
        <w:rPr>
          <w:spacing w:val="-2"/>
        </w:rPr>
        <w:t>образ</w:t>
      </w:r>
      <w:r>
        <w:rPr/>
        <w:tab/>
      </w:r>
      <w:r>
        <w:rPr>
          <w:spacing w:val="-2"/>
        </w:rPr>
        <w:t>жизни; </w:t>
      </w:r>
      <w:r>
        <w:rPr/>
        <w:t>глобализацию как важный общемировой интеграционный процесс;</w:t>
      </w:r>
    </w:p>
    <w:p>
      <w:pPr>
        <w:pStyle w:val="BodyText"/>
        <w:spacing w:line="242" w:lineRule="auto"/>
        <w:ind w:right="565" w:firstLine="719"/>
      </w:pPr>
      <w:r>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pStyle w:val="BodyText"/>
        <w:ind w:left="1381" w:right="2994" w:firstLine="0"/>
      </w:pPr>
      <w:r>
        <w:rPr/>
        <w:t>сравнивать требования к современным профессиям; устанавливать</w:t>
      </w:r>
      <w:r>
        <w:rPr>
          <w:spacing w:val="-4"/>
        </w:rPr>
        <w:t> </w:t>
      </w:r>
      <w:r>
        <w:rPr/>
        <w:t>и</w:t>
      </w:r>
      <w:r>
        <w:rPr>
          <w:spacing w:val="-4"/>
        </w:rPr>
        <w:t> </w:t>
      </w:r>
      <w:r>
        <w:rPr/>
        <w:t>объяснять</w:t>
      </w:r>
      <w:r>
        <w:rPr>
          <w:spacing w:val="-6"/>
        </w:rPr>
        <w:t> </w:t>
      </w:r>
      <w:r>
        <w:rPr/>
        <w:t>причины</w:t>
      </w:r>
      <w:r>
        <w:rPr>
          <w:spacing w:val="-4"/>
        </w:rPr>
        <w:t> </w:t>
      </w:r>
      <w:r>
        <w:rPr/>
        <w:t>и</w:t>
      </w:r>
      <w:r>
        <w:rPr>
          <w:spacing w:val="-6"/>
        </w:rPr>
        <w:t> </w:t>
      </w:r>
      <w:r>
        <w:rPr/>
        <w:t>последствия</w:t>
      </w:r>
      <w:r>
        <w:rPr>
          <w:spacing w:val="-7"/>
        </w:rPr>
        <w:t> </w:t>
      </w:r>
      <w:r>
        <w:rPr/>
        <w:t>глобализации;</w:t>
      </w:r>
    </w:p>
    <w:p>
      <w:pPr>
        <w:pStyle w:val="BodyText"/>
        <w:spacing w:line="242" w:lineRule="auto"/>
        <w:ind w:right="573" w:firstLine="719"/>
      </w:pPr>
      <w:r>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BodyText"/>
        <w:spacing w:line="275" w:lineRule="exact"/>
        <w:ind w:left="1381" w:firstLine="0"/>
      </w:pPr>
      <w:r>
        <w:rPr/>
        <w:t>определять</w:t>
      </w:r>
      <w:r>
        <w:rPr>
          <w:spacing w:val="58"/>
          <w:w w:val="150"/>
        </w:rPr>
        <w:t> </w:t>
      </w:r>
      <w:r>
        <w:rPr/>
        <w:t>и</w:t>
      </w:r>
      <w:r>
        <w:rPr>
          <w:spacing w:val="43"/>
        </w:rPr>
        <w:t>  </w:t>
      </w:r>
      <w:r>
        <w:rPr/>
        <w:t>аргументировать</w:t>
      </w:r>
      <w:r>
        <w:rPr>
          <w:spacing w:val="44"/>
        </w:rPr>
        <w:t>  </w:t>
      </w:r>
      <w:r>
        <w:rPr/>
        <w:t>с</w:t>
      </w:r>
      <w:r>
        <w:rPr>
          <w:spacing w:val="44"/>
        </w:rPr>
        <w:t>  </w:t>
      </w:r>
      <w:r>
        <w:rPr/>
        <w:t>опорой</w:t>
      </w:r>
      <w:r>
        <w:rPr>
          <w:spacing w:val="44"/>
        </w:rPr>
        <w:t>  </w:t>
      </w:r>
      <w:r>
        <w:rPr/>
        <w:t>на</w:t>
      </w:r>
      <w:r>
        <w:rPr>
          <w:spacing w:val="41"/>
        </w:rPr>
        <w:t>  </w:t>
      </w:r>
      <w:r>
        <w:rPr/>
        <w:t>обществоведческие</w:t>
      </w:r>
      <w:r>
        <w:rPr>
          <w:spacing w:val="42"/>
        </w:rPr>
        <w:t>  </w:t>
      </w:r>
      <w:r>
        <w:rPr/>
        <w:t>знания,</w:t>
      </w:r>
      <w:r>
        <w:rPr>
          <w:spacing w:val="42"/>
        </w:rPr>
        <w:t>  </w:t>
      </w:r>
      <w:r>
        <w:rPr>
          <w:spacing w:val="-4"/>
        </w:rPr>
        <w:t>факты</w:t>
      </w:r>
    </w:p>
    <w:p>
      <w:pPr>
        <w:spacing w:after="0" w:line="275" w:lineRule="exact"/>
        <w:sectPr>
          <w:pgSz w:w="11920" w:h="16850"/>
          <w:pgMar w:header="713" w:footer="0" w:top="940" w:bottom="280" w:left="760" w:right="0"/>
        </w:sectPr>
      </w:pPr>
    </w:p>
    <w:p>
      <w:pPr>
        <w:pStyle w:val="BodyText"/>
        <w:spacing w:before="249"/>
        <w:ind w:right="573" w:firstLine="0"/>
      </w:pPr>
      <w:r>
        <w:rPr/>
        <w:t>общественной жизни и личный социальный опыт своё отношение к современным формам коммуникации; к здоровому образу жизни;</w:t>
      </w:r>
    </w:p>
    <w:p>
      <w:pPr>
        <w:pStyle w:val="BodyText"/>
        <w:ind w:right="555" w:firstLine="719"/>
      </w:pPr>
      <w:r>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rPr>
        <w:t>пространстве;</w:t>
      </w:r>
    </w:p>
    <w:p>
      <w:pPr>
        <w:pStyle w:val="BodyText"/>
        <w:spacing w:before="5"/>
        <w:ind w:right="555" w:firstLine="719"/>
      </w:pPr>
      <w:r>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BodyText"/>
        <w:spacing w:line="242" w:lineRule="auto"/>
        <w:ind w:right="567" w:firstLine="719"/>
      </w:pPr>
      <w:r>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pStyle w:val="ListParagraph"/>
        <w:numPr>
          <w:ilvl w:val="2"/>
          <w:numId w:val="26"/>
        </w:numPr>
        <w:tabs>
          <w:tab w:pos="1981" w:val="left" w:leader="none"/>
        </w:tabs>
        <w:spacing w:line="240" w:lineRule="auto" w:before="4" w:after="0"/>
        <w:ind w:left="1981" w:right="0" w:hanging="720"/>
        <w:jc w:val="both"/>
        <w:rPr>
          <w:b/>
          <w:sz w:val="24"/>
          <w:u w:val="thick"/>
        </w:rPr>
      </w:pPr>
      <w:r>
        <w:rPr>
          <w:b/>
          <w:sz w:val="24"/>
          <w:u w:val="thick"/>
        </w:rPr>
        <w:t>Федеральная</w:t>
      </w:r>
      <w:r>
        <w:rPr>
          <w:b/>
          <w:spacing w:val="-7"/>
          <w:sz w:val="24"/>
          <w:u w:val="thick"/>
        </w:rPr>
        <w:t> </w:t>
      </w:r>
      <w:r>
        <w:rPr>
          <w:b/>
          <w:sz w:val="24"/>
          <w:u w:val="thick"/>
        </w:rPr>
        <w:t>рабочая</w:t>
      </w:r>
      <w:r>
        <w:rPr>
          <w:b/>
          <w:spacing w:val="-4"/>
          <w:sz w:val="24"/>
          <w:u w:val="thick"/>
        </w:rPr>
        <w:t> </w:t>
      </w:r>
      <w:r>
        <w:rPr>
          <w:b/>
          <w:sz w:val="24"/>
          <w:u w:val="thick"/>
        </w:rPr>
        <w:t>программа</w:t>
      </w:r>
      <w:r>
        <w:rPr>
          <w:b/>
          <w:spacing w:val="-9"/>
          <w:sz w:val="24"/>
          <w:u w:val="thick"/>
        </w:rPr>
        <w:t> </w:t>
      </w:r>
      <w:r>
        <w:rPr>
          <w:b/>
          <w:sz w:val="24"/>
          <w:u w:val="thick"/>
        </w:rPr>
        <w:t>по</w:t>
      </w:r>
      <w:r>
        <w:rPr>
          <w:b/>
          <w:spacing w:val="-4"/>
          <w:sz w:val="24"/>
          <w:u w:val="thick"/>
        </w:rPr>
        <w:t> </w:t>
      </w:r>
      <w:r>
        <w:rPr>
          <w:b/>
          <w:sz w:val="24"/>
          <w:u w:val="thick"/>
        </w:rPr>
        <w:t>учебному</w:t>
      </w:r>
      <w:r>
        <w:rPr>
          <w:b/>
          <w:spacing w:val="-3"/>
          <w:sz w:val="24"/>
          <w:u w:val="thick"/>
        </w:rPr>
        <w:t> </w:t>
      </w:r>
      <w:r>
        <w:rPr>
          <w:b/>
          <w:sz w:val="24"/>
          <w:u w:val="thick"/>
        </w:rPr>
        <w:t>предмету</w:t>
      </w:r>
      <w:r>
        <w:rPr>
          <w:b/>
          <w:spacing w:val="-3"/>
          <w:sz w:val="24"/>
          <w:u w:val="thick"/>
        </w:rPr>
        <w:t> </w:t>
      </w:r>
      <w:r>
        <w:rPr>
          <w:b/>
          <w:spacing w:val="-2"/>
          <w:sz w:val="24"/>
          <w:u w:val="thick"/>
        </w:rPr>
        <w:t>"География".</w:t>
      </w:r>
    </w:p>
    <w:p>
      <w:pPr>
        <w:spacing w:after="0" w:line="240" w:lineRule="auto"/>
        <w:jc w:val="both"/>
        <w:rPr>
          <w:sz w:val="24"/>
        </w:rPr>
        <w:sectPr>
          <w:pgSz w:w="11920" w:h="16850"/>
          <w:pgMar w:header="713" w:footer="0" w:top="940" w:bottom="280" w:left="760" w:right="0"/>
        </w:sectPr>
      </w:pPr>
    </w:p>
    <w:p>
      <w:pPr>
        <w:pStyle w:val="BodyText"/>
        <w:spacing w:before="249"/>
        <w:ind w:right="558" w:firstLine="719"/>
      </w:pPr>
      <w:r>
        <w:rPr/>
        <w:t>Федеральная рабочая программа по учебному предмету "География"</w:t>
      </w:r>
      <w:r>
        <w:rPr>
          <w:spacing w:val="40"/>
        </w:rPr>
        <w:t> </w:t>
      </w:r>
      <w:r>
        <w:rPr/>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Heading1"/>
        <w:spacing w:line="274" w:lineRule="exact" w:before="5"/>
        <w:ind w:left="4213"/>
      </w:pPr>
      <w:r>
        <w:rPr/>
        <w:t>ПОЯСНИТЕЛЬНАЯ</w:t>
      </w:r>
      <w:r>
        <w:rPr>
          <w:spacing w:val="-12"/>
        </w:rPr>
        <w:t> </w:t>
      </w:r>
      <w:r>
        <w:rPr>
          <w:spacing w:val="-2"/>
        </w:rPr>
        <w:t>ЗАПИСКА</w:t>
      </w:r>
    </w:p>
    <w:p>
      <w:pPr>
        <w:pStyle w:val="BodyText"/>
        <w:ind w:right="558" w:firstLine="719"/>
      </w:pPr>
      <w:r>
        <w:rPr/>
        <w:t>Программа по географии составлена на основе требований к результатам освоения ООП ООО, представленных в </w:t>
      </w:r>
      <w:hyperlink r:id="rId6">
        <w:r>
          <w:rPr/>
          <w:t>ФГОС ООО</w:t>
        </w:r>
      </w:hyperlink>
      <w:r>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w:t>
      </w:r>
      <w:r>
        <w:rPr>
          <w:spacing w:val="40"/>
        </w:rPr>
        <w:t> </w:t>
      </w:r>
      <w:r>
        <w:rPr/>
        <w:t>основного общего образования.</w:t>
      </w:r>
    </w:p>
    <w:p>
      <w:pPr>
        <w:pStyle w:val="BodyText"/>
        <w:ind w:right="556" w:firstLine="719"/>
      </w:pPr>
      <w:r>
        <w:rPr/>
        <w:t>Программа по географии отражает основные требования </w:t>
      </w:r>
      <w:hyperlink r:id="rId6">
        <w:r>
          <w:rPr/>
          <w:t>ФГОС ООО</w:t>
        </w:r>
      </w:hyperlink>
      <w:r>
        <w:rPr/>
        <w:t> к личностным, метапредметным и предметным результатам освоения образовательных программ.</w:t>
      </w:r>
    </w:p>
    <w:p>
      <w:pPr>
        <w:pStyle w:val="BodyText"/>
        <w:ind w:right="565" w:firstLine="719"/>
      </w:pPr>
      <w:r>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pPr>
        <w:pStyle w:val="BodyText"/>
        <w:ind w:right="558" w:firstLine="719"/>
      </w:pPr>
      <w:r>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w:t>
      </w:r>
      <w:r>
        <w:rPr>
          <w:spacing w:val="80"/>
        </w:rPr>
        <w:t> </w:t>
      </w:r>
      <w:r>
        <w:rPr/>
        <w:t>взаимодействия природы и общества, географических подходах к устойчивому развитию </w:t>
      </w:r>
      <w:r>
        <w:rPr>
          <w:spacing w:val="-2"/>
        </w:rPr>
        <w:t>территорий.</w:t>
      </w:r>
    </w:p>
    <w:p>
      <w:pPr>
        <w:pStyle w:val="BodyText"/>
        <w:ind w:right="564" w:firstLine="719"/>
      </w:pPr>
      <w:r>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pPr>
        <w:spacing w:before="0"/>
        <w:ind w:left="1381" w:right="0" w:firstLine="0"/>
        <w:jc w:val="both"/>
        <w:rPr>
          <w:b/>
          <w:i/>
          <w:sz w:val="24"/>
        </w:rPr>
      </w:pPr>
      <w:r>
        <w:rPr>
          <w:sz w:val="24"/>
        </w:rPr>
        <w:t>Изучение</w:t>
      </w:r>
      <w:r>
        <w:rPr>
          <w:spacing w:val="7"/>
          <w:sz w:val="24"/>
        </w:rPr>
        <w:t> </w:t>
      </w:r>
      <w:r>
        <w:rPr>
          <w:sz w:val="24"/>
        </w:rPr>
        <w:t>географии</w:t>
      </w:r>
      <w:r>
        <w:rPr>
          <w:spacing w:val="72"/>
          <w:sz w:val="24"/>
        </w:rPr>
        <w:t> </w:t>
      </w:r>
      <w:r>
        <w:rPr>
          <w:sz w:val="24"/>
        </w:rPr>
        <w:t>в</w:t>
      </w:r>
      <w:r>
        <w:rPr>
          <w:spacing w:val="76"/>
          <w:sz w:val="24"/>
        </w:rPr>
        <w:t> </w:t>
      </w:r>
      <w:r>
        <w:rPr>
          <w:sz w:val="24"/>
        </w:rPr>
        <w:t>общем</w:t>
      </w:r>
      <w:r>
        <w:rPr>
          <w:spacing w:val="75"/>
          <w:sz w:val="24"/>
        </w:rPr>
        <w:t> </w:t>
      </w:r>
      <w:r>
        <w:rPr>
          <w:sz w:val="24"/>
        </w:rPr>
        <w:t>образовании</w:t>
      </w:r>
      <w:r>
        <w:rPr>
          <w:spacing w:val="74"/>
          <w:sz w:val="24"/>
        </w:rPr>
        <w:t> </w:t>
      </w:r>
      <w:r>
        <w:rPr>
          <w:sz w:val="24"/>
        </w:rPr>
        <w:t>направлено</w:t>
      </w:r>
      <w:r>
        <w:rPr>
          <w:spacing w:val="66"/>
          <w:sz w:val="24"/>
        </w:rPr>
        <w:t> </w:t>
      </w:r>
      <w:r>
        <w:rPr>
          <w:sz w:val="24"/>
        </w:rPr>
        <w:t>на</w:t>
      </w:r>
      <w:r>
        <w:rPr>
          <w:spacing w:val="76"/>
          <w:sz w:val="24"/>
        </w:rPr>
        <w:t> </w:t>
      </w:r>
      <w:r>
        <w:rPr>
          <w:b/>
          <w:i/>
          <w:sz w:val="24"/>
        </w:rPr>
        <w:t>достижение</w:t>
      </w:r>
      <w:r>
        <w:rPr>
          <w:b/>
          <w:i/>
          <w:spacing w:val="69"/>
          <w:sz w:val="24"/>
        </w:rPr>
        <w:t> </w:t>
      </w:r>
      <w:r>
        <w:rPr>
          <w:b/>
          <w:i/>
          <w:spacing w:val="-2"/>
          <w:sz w:val="24"/>
        </w:rPr>
        <w:t>следующих</w:t>
      </w:r>
    </w:p>
    <w:p>
      <w:pPr>
        <w:pStyle w:val="Heading3"/>
        <w:spacing w:line="240" w:lineRule="auto" w:before="4"/>
        <w:ind w:left="658"/>
        <w:jc w:val="left"/>
      </w:pPr>
      <w:r>
        <w:rPr>
          <w:spacing w:val="-2"/>
        </w:rPr>
        <w:t>целей:</w:t>
      </w:r>
    </w:p>
    <w:p>
      <w:pPr>
        <w:pStyle w:val="BodyText"/>
        <w:spacing w:before="3"/>
        <w:ind w:left="1381" w:firstLine="0"/>
        <w:jc w:val="left"/>
      </w:pPr>
      <w:r>
        <w:rPr/>
        <w:t>воспитание</w:t>
      </w:r>
      <w:r>
        <w:rPr>
          <w:spacing w:val="-10"/>
        </w:rPr>
        <w:t> </w:t>
      </w:r>
      <w:r>
        <w:rPr/>
        <w:t>чувства</w:t>
      </w:r>
      <w:r>
        <w:rPr>
          <w:spacing w:val="-8"/>
        </w:rPr>
        <w:t> </w:t>
      </w:r>
      <w:r>
        <w:rPr/>
        <w:t>патриотизма,</w:t>
      </w:r>
      <w:r>
        <w:rPr>
          <w:spacing w:val="-5"/>
        </w:rPr>
        <w:t> </w:t>
      </w:r>
      <w:r>
        <w:rPr/>
        <w:t>любви</w:t>
      </w:r>
      <w:r>
        <w:rPr>
          <w:spacing w:val="-7"/>
        </w:rPr>
        <w:t> </w:t>
      </w:r>
      <w:r>
        <w:rPr/>
        <w:t>к</w:t>
      </w:r>
      <w:r>
        <w:rPr>
          <w:spacing w:val="-7"/>
        </w:rPr>
        <w:t> </w:t>
      </w:r>
      <w:r>
        <w:rPr/>
        <w:t>своей стране,</w:t>
      </w:r>
      <w:r>
        <w:rPr>
          <w:spacing w:val="-7"/>
        </w:rPr>
        <w:t> </w:t>
      </w:r>
      <w:r>
        <w:rPr/>
        <w:t>малой</w:t>
      </w:r>
      <w:r>
        <w:rPr>
          <w:spacing w:val="-4"/>
        </w:rPr>
        <w:t> </w:t>
      </w:r>
      <w:r>
        <w:rPr/>
        <w:t>родине,</w:t>
      </w:r>
      <w:r>
        <w:rPr>
          <w:spacing w:val="-5"/>
        </w:rPr>
        <w:t> </w:t>
      </w:r>
      <w:r>
        <w:rPr>
          <w:spacing w:val="-2"/>
        </w:rPr>
        <w:t>взаимопонимания</w:t>
      </w:r>
    </w:p>
    <w:p>
      <w:pPr>
        <w:pStyle w:val="BodyText"/>
        <w:ind w:right="570" w:firstLine="0"/>
      </w:pPr>
      <w:r>
        <w:rPr/>
        <w:t>с другими народами на основе формирования целостного географического образа России, ценностных ориентаций личности;</w:t>
      </w:r>
    </w:p>
    <w:p>
      <w:pPr>
        <w:pStyle w:val="BodyText"/>
        <w:ind w:right="551" w:firstLine="719"/>
      </w:pPr>
      <w:r>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BodyText"/>
        <w:ind w:right="554" w:firstLine="719"/>
      </w:pPr>
      <w:r>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w:t>
      </w:r>
      <w:r>
        <w:rPr>
          <w:spacing w:val="-1"/>
        </w:rPr>
        <w:t> </w:t>
      </w:r>
      <w:r>
        <w:rPr/>
        <w:t>об</w:t>
      </w:r>
      <w:r>
        <w:rPr>
          <w:spacing w:val="-3"/>
        </w:rPr>
        <w:t> </w:t>
      </w:r>
      <w:r>
        <w:rPr/>
        <w:t>основных географических особенностях природы,</w:t>
      </w:r>
      <w:r>
        <w:rPr>
          <w:spacing w:val="-3"/>
        </w:rPr>
        <w:t> </w:t>
      </w:r>
      <w:r>
        <w:rPr/>
        <w:t>населения</w:t>
      </w:r>
      <w:r>
        <w:rPr>
          <w:spacing w:val="-1"/>
        </w:rPr>
        <w:t> </w:t>
      </w:r>
      <w:r>
        <w:rPr/>
        <w:t>и</w:t>
      </w:r>
      <w:r>
        <w:rPr>
          <w:spacing w:val="-3"/>
        </w:rPr>
        <w:t> </w:t>
      </w:r>
      <w:r>
        <w:rPr/>
        <w:t>хозяйства</w:t>
      </w:r>
      <w:r>
        <w:rPr>
          <w:spacing w:val="-3"/>
        </w:rPr>
        <w:t> </w:t>
      </w:r>
      <w:r>
        <w:rPr/>
        <w:t>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pPr>
        <w:pStyle w:val="BodyText"/>
        <w:ind w:right="565" w:firstLine="719"/>
      </w:pPr>
      <w:r>
        <w:rPr/>
        <w:t>формирование комплекса практико-ориентированных географических знаний и умений, необходимых</w:t>
      </w:r>
      <w:r>
        <w:rPr>
          <w:spacing w:val="40"/>
        </w:rPr>
        <w:t> </w:t>
      </w:r>
      <w:r>
        <w:rPr/>
        <w:t>для</w:t>
      </w:r>
      <w:r>
        <w:rPr>
          <w:spacing w:val="40"/>
        </w:rPr>
        <w:t> </w:t>
      </w:r>
      <w:r>
        <w:rPr/>
        <w:t>развития</w:t>
      </w:r>
      <w:r>
        <w:rPr>
          <w:spacing w:val="40"/>
        </w:rPr>
        <w:t> </w:t>
      </w:r>
      <w:r>
        <w:rPr/>
        <w:t>навыков</w:t>
      </w:r>
      <w:r>
        <w:rPr>
          <w:spacing w:val="40"/>
        </w:rPr>
        <w:t> </w:t>
      </w:r>
      <w:r>
        <w:rPr/>
        <w:t>их</w:t>
      </w:r>
      <w:r>
        <w:rPr>
          <w:spacing w:val="40"/>
        </w:rPr>
        <w:t> </w:t>
      </w:r>
      <w:r>
        <w:rPr/>
        <w:t>использования</w:t>
      </w:r>
      <w:r>
        <w:rPr>
          <w:spacing w:val="40"/>
        </w:rPr>
        <w:t> </w:t>
      </w:r>
      <w:r>
        <w:rPr/>
        <w:t>при</w:t>
      </w:r>
      <w:r>
        <w:rPr>
          <w:spacing w:val="40"/>
        </w:rPr>
        <w:t> </w:t>
      </w:r>
      <w:r>
        <w:rPr/>
        <w:t>решении</w:t>
      </w:r>
      <w:r>
        <w:rPr>
          <w:spacing w:val="40"/>
        </w:rPr>
        <w:t> </w:t>
      </w:r>
      <w:r>
        <w:rPr/>
        <w:t>проблем</w:t>
      </w:r>
      <w:r>
        <w:rPr>
          <w:spacing w:val="40"/>
        </w:rPr>
        <w:t> </w:t>
      </w:r>
      <w:r>
        <w:rPr/>
        <w:t>различной</w:t>
      </w:r>
    </w:p>
    <w:p>
      <w:pPr>
        <w:spacing w:after="0"/>
        <w:sectPr>
          <w:pgSz w:w="11920" w:h="16850"/>
          <w:pgMar w:header="713" w:footer="0" w:top="940" w:bottom="280" w:left="760" w:right="0"/>
        </w:sectPr>
      </w:pPr>
    </w:p>
    <w:p>
      <w:pPr>
        <w:pStyle w:val="BodyText"/>
        <w:spacing w:before="249"/>
        <w:ind w:right="577" w:firstLine="0"/>
      </w:pPr>
      <w:r>
        <w:rP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BodyText"/>
        <w:ind w:right="565" w:firstLine="719"/>
      </w:pPr>
      <w:r>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pPr>
        <w:pStyle w:val="BodyText"/>
        <w:spacing w:before="5"/>
        <w:ind w:right="552" w:firstLine="719"/>
      </w:pPr>
      <w:r>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w:t>
      </w:r>
      <w:r>
        <w:rPr>
          <w:spacing w:val="40"/>
        </w:rPr>
        <w:t> </w:t>
      </w:r>
      <w:r>
        <w:rPr/>
        <w:t>учебного</w:t>
      </w:r>
      <w:r>
        <w:rPr>
          <w:spacing w:val="40"/>
        </w:rPr>
        <w:t> </w:t>
      </w:r>
      <w:r>
        <w:rPr/>
        <w:t>предмета "Окружающий мир".</w:t>
      </w:r>
    </w:p>
    <w:p>
      <w:pPr>
        <w:pStyle w:val="BodyText"/>
        <w:ind w:right="554" w:firstLine="719"/>
      </w:pPr>
      <w:r>
        <w:rPr/>
        <w:t>Общее число часов, рекомендованных для изучения географии</w:t>
      </w:r>
      <w:r>
        <w:rPr>
          <w:spacing w:val="40"/>
        </w:rPr>
        <w:t> </w:t>
      </w:r>
      <w:r>
        <w:rPr/>
        <w:t>- 272 часа: по одному часу</w:t>
      </w:r>
      <w:r>
        <w:rPr>
          <w:spacing w:val="-5"/>
        </w:rPr>
        <w:t> </w:t>
      </w:r>
      <w:r>
        <w:rPr/>
        <w:t>в неделю в 5 и 6 классах и по 2 часа в 7, 8 и 9 классах.</w:t>
      </w:r>
    </w:p>
    <w:p>
      <w:pPr>
        <w:pStyle w:val="Heading1"/>
        <w:spacing w:line="275" w:lineRule="exact" w:before="5"/>
        <w:ind w:left="2812"/>
      </w:pPr>
      <w:r>
        <w:rPr/>
        <w:t>СОДЕРЖАНИЕ</w:t>
      </w:r>
      <w:r>
        <w:rPr>
          <w:spacing w:val="-3"/>
        </w:rPr>
        <w:t> </w:t>
      </w:r>
      <w:r>
        <w:rPr/>
        <w:t>ОБУЧЕНИЯ</w:t>
      </w:r>
      <w:r>
        <w:rPr>
          <w:spacing w:val="-3"/>
        </w:rPr>
        <w:t> </w:t>
      </w:r>
      <w:r>
        <w:rPr/>
        <w:t>ГЕОГРАФИИ</w:t>
      </w:r>
      <w:r>
        <w:rPr>
          <w:spacing w:val="-3"/>
        </w:rPr>
        <w:t> </w:t>
      </w:r>
      <w:r>
        <w:rPr/>
        <w:t>В</w:t>
      </w:r>
      <w:r>
        <w:rPr>
          <w:spacing w:val="-2"/>
        </w:rPr>
        <w:t> </w:t>
      </w:r>
      <w:r>
        <w:rPr/>
        <w:t>5</w:t>
      </w:r>
      <w:r>
        <w:rPr>
          <w:spacing w:val="-4"/>
        </w:rPr>
        <w:t> </w:t>
      </w:r>
      <w:r>
        <w:rPr>
          <w:spacing w:val="-2"/>
        </w:rPr>
        <w:t>КЛАССЕ</w:t>
      </w:r>
    </w:p>
    <w:p>
      <w:pPr>
        <w:pStyle w:val="Heading2"/>
        <w:ind w:left="1381"/>
      </w:pPr>
      <w:r>
        <w:rPr/>
        <w:t>Географическое</w:t>
      </w:r>
      <w:r>
        <w:rPr>
          <w:spacing w:val="-7"/>
        </w:rPr>
        <w:t> </w:t>
      </w:r>
      <w:r>
        <w:rPr/>
        <w:t>изучение</w:t>
      </w:r>
      <w:r>
        <w:rPr>
          <w:spacing w:val="-6"/>
        </w:rPr>
        <w:t> </w:t>
      </w:r>
      <w:r>
        <w:rPr>
          <w:spacing w:val="-2"/>
        </w:rPr>
        <w:t>Земли.</w:t>
      </w:r>
    </w:p>
    <w:p>
      <w:pPr>
        <w:spacing w:line="274" w:lineRule="exact" w:before="0"/>
        <w:ind w:left="1381" w:right="0" w:firstLine="0"/>
        <w:jc w:val="both"/>
        <w:rPr>
          <w:b/>
          <w:sz w:val="24"/>
        </w:rPr>
      </w:pPr>
      <w:r>
        <w:rPr>
          <w:b/>
          <w:sz w:val="24"/>
        </w:rPr>
        <w:t>Введение.</w:t>
      </w:r>
      <w:r>
        <w:rPr>
          <w:b/>
          <w:spacing w:val="-5"/>
          <w:sz w:val="24"/>
        </w:rPr>
        <w:t> </w:t>
      </w:r>
      <w:r>
        <w:rPr>
          <w:b/>
          <w:sz w:val="24"/>
        </w:rPr>
        <w:t>География -</w:t>
      </w:r>
      <w:r>
        <w:rPr>
          <w:b/>
          <w:spacing w:val="-9"/>
          <w:sz w:val="24"/>
        </w:rPr>
        <w:t> </w:t>
      </w:r>
      <w:r>
        <w:rPr>
          <w:b/>
          <w:sz w:val="24"/>
        </w:rPr>
        <w:t>наука</w:t>
      </w:r>
      <w:r>
        <w:rPr>
          <w:b/>
          <w:spacing w:val="-2"/>
          <w:sz w:val="24"/>
        </w:rPr>
        <w:t> </w:t>
      </w:r>
      <w:r>
        <w:rPr>
          <w:b/>
          <w:sz w:val="24"/>
        </w:rPr>
        <w:t>о</w:t>
      </w:r>
      <w:r>
        <w:rPr>
          <w:b/>
          <w:spacing w:val="-6"/>
          <w:sz w:val="24"/>
        </w:rPr>
        <w:t> </w:t>
      </w:r>
      <w:r>
        <w:rPr>
          <w:b/>
          <w:sz w:val="24"/>
        </w:rPr>
        <w:t>планете</w:t>
      </w:r>
      <w:r>
        <w:rPr>
          <w:b/>
          <w:spacing w:val="-7"/>
          <w:sz w:val="24"/>
        </w:rPr>
        <w:t> </w:t>
      </w:r>
      <w:r>
        <w:rPr>
          <w:b/>
          <w:spacing w:val="-2"/>
          <w:sz w:val="24"/>
        </w:rPr>
        <w:t>Земля.</w:t>
      </w:r>
    </w:p>
    <w:p>
      <w:pPr>
        <w:pStyle w:val="BodyText"/>
        <w:ind w:right="565" w:firstLine="719"/>
      </w:pPr>
      <w:r>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pPr>
        <w:pStyle w:val="BodyText"/>
        <w:ind w:right="563" w:firstLine="719"/>
      </w:pPr>
      <w:r>
        <w:rPr>
          <w:b/>
          <w:i/>
        </w:rPr>
        <w:t>Практическая работа. </w:t>
      </w:r>
      <w:r>
        <w:rPr/>
        <w:t>"Организация фенологических наблюдений в природе: планирование, участие в групповой работе, форма систематизации данных".</w:t>
      </w:r>
    </w:p>
    <w:p>
      <w:pPr>
        <w:pStyle w:val="Heading2"/>
        <w:spacing w:before="1"/>
        <w:ind w:left="1381"/>
      </w:pPr>
      <w:r>
        <w:rPr/>
        <w:t>История</w:t>
      </w:r>
      <w:r>
        <w:rPr>
          <w:spacing w:val="-9"/>
        </w:rPr>
        <w:t> </w:t>
      </w:r>
      <w:r>
        <w:rPr/>
        <w:t>географических</w:t>
      </w:r>
      <w:r>
        <w:rPr>
          <w:spacing w:val="-7"/>
        </w:rPr>
        <w:t> </w:t>
      </w:r>
      <w:r>
        <w:rPr>
          <w:spacing w:val="-2"/>
        </w:rPr>
        <w:t>открытий.</w:t>
      </w:r>
    </w:p>
    <w:p>
      <w:pPr>
        <w:pStyle w:val="BodyText"/>
        <w:ind w:right="564" w:firstLine="719"/>
      </w:pPr>
      <w:r>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pPr>
        <w:pStyle w:val="BodyText"/>
        <w:spacing w:line="242" w:lineRule="auto"/>
        <w:ind w:right="576" w:firstLine="719"/>
      </w:pPr>
      <w:r>
        <w:rPr/>
        <w:t>География в эпоху Средневековья: путешествия и открытия викингов, древних арабов, русских землепроходцев. Путешествия М. Поло и А. Никитина.</w:t>
      </w:r>
    </w:p>
    <w:p>
      <w:pPr>
        <w:pStyle w:val="BodyText"/>
        <w:ind w:right="556" w:firstLine="719"/>
      </w:pPr>
      <w:r>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w:t>
      </w:r>
      <w:r>
        <w:rPr>
          <w:spacing w:val="40"/>
        </w:rPr>
        <w:t> </w:t>
      </w:r>
      <w:r>
        <w:rPr/>
        <w:t>географических</w:t>
      </w:r>
      <w:r>
        <w:rPr>
          <w:spacing w:val="40"/>
        </w:rPr>
        <w:t> </w:t>
      </w:r>
      <w:r>
        <w:rPr>
          <w:spacing w:val="-2"/>
        </w:rPr>
        <w:t>открытий.</w:t>
      </w:r>
    </w:p>
    <w:p>
      <w:pPr>
        <w:pStyle w:val="BodyText"/>
        <w:ind w:right="552" w:firstLine="719"/>
      </w:pPr>
      <w:r>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w:t>
      </w:r>
      <w:r>
        <w:rPr>
          <w:spacing w:val="-2"/>
        </w:rPr>
        <w:t>Антарктиды).</w:t>
      </w:r>
    </w:p>
    <w:p>
      <w:pPr>
        <w:pStyle w:val="BodyText"/>
        <w:spacing w:line="275" w:lineRule="exact"/>
        <w:ind w:left="1381" w:firstLine="0"/>
      </w:pPr>
      <w:r>
        <w:rPr/>
        <w:t>Географические</w:t>
      </w:r>
      <w:r>
        <w:rPr>
          <w:spacing w:val="27"/>
        </w:rPr>
        <w:t>  </w:t>
      </w:r>
      <w:r>
        <w:rPr/>
        <w:t>исследования</w:t>
      </w:r>
      <w:r>
        <w:rPr>
          <w:spacing w:val="28"/>
        </w:rPr>
        <w:t>  </w:t>
      </w:r>
      <w:r>
        <w:rPr/>
        <w:t>в</w:t>
      </w:r>
      <w:r>
        <w:rPr>
          <w:spacing w:val="61"/>
        </w:rPr>
        <w:t> </w:t>
      </w:r>
      <w:r>
        <w:rPr/>
        <w:t>XX</w:t>
      </w:r>
      <w:r>
        <w:rPr>
          <w:spacing w:val="25"/>
        </w:rPr>
        <w:t>  </w:t>
      </w:r>
      <w:r>
        <w:rPr/>
        <w:t>в.</w:t>
      </w:r>
      <w:r>
        <w:rPr>
          <w:spacing w:val="28"/>
        </w:rPr>
        <w:t>  </w:t>
      </w:r>
      <w:r>
        <w:rPr/>
        <w:t>Исследование</w:t>
      </w:r>
      <w:r>
        <w:rPr>
          <w:spacing w:val="27"/>
        </w:rPr>
        <w:t>  </w:t>
      </w:r>
      <w:r>
        <w:rPr/>
        <w:t>полярных</w:t>
      </w:r>
      <w:r>
        <w:rPr>
          <w:spacing w:val="29"/>
        </w:rPr>
        <w:t>  </w:t>
      </w:r>
      <w:r>
        <w:rPr/>
        <w:t>областей</w:t>
      </w:r>
      <w:r>
        <w:rPr>
          <w:spacing w:val="29"/>
        </w:rPr>
        <w:t>  </w:t>
      </w:r>
      <w:r>
        <w:rPr>
          <w:spacing w:val="-2"/>
        </w:rPr>
        <w:t>Земли.</w:t>
      </w:r>
    </w:p>
    <w:p>
      <w:pPr>
        <w:pStyle w:val="BodyText"/>
        <w:spacing w:line="273" w:lineRule="exact"/>
        <w:ind w:firstLine="0"/>
      </w:pPr>
      <w:r>
        <w:rPr/>
        <w:t>Изучение</w:t>
      </w:r>
      <w:r>
        <w:rPr>
          <w:spacing w:val="-11"/>
        </w:rPr>
        <w:t> </w:t>
      </w:r>
      <w:r>
        <w:rPr/>
        <w:t>Мирового</w:t>
      </w:r>
      <w:r>
        <w:rPr>
          <w:spacing w:val="-7"/>
        </w:rPr>
        <w:t> </w:t>
      </w:r>
      <w:r>
        <w:rPr/>
        <w:t>океана.</w:t>
      </w:r>
      <w:r>
        <w:rPr>
          <w:spacing w:val="-7"/>
        </w:rPr>
        <w:t> </w:t>
      </w:r>
      <w:r>
        <w:rPr/>
        <w:t>Географические</w:t>
      </w:r>
      <w:r>
        <w:rPr>
          <w:spacing w:val="-3"/>
        </w:rPr>
        <w:t> </w:t>
      </w:r>
      <w:r>
        <w:rPr/>
        <w:t>открытия</w:t>
      </w:r>
      <w:r>
        <w:rPr>
          <w:spacing w:val="-7"/>
        </w:rPr>
        <w:t> </w:t>
      </w:r>
      <w:r>
        <w:rPr/>
        <w:t>Новейшего</w:t>
      </w:r>
      <w:r>
        <w:rPr>
          <w:spacing w:val="-11"/>
        </w:rPr>
        <w:t> </w:t>
      </w:r>
      <w:r>
        <w:rPr>
          <w:spacing w:val="-2"/>
        </w:rPr>
        <w:t>времени.</w:t>
      </w:r>
    </w:p>
    <w:p>
      <w:pPr>
        <w:pStyle w:val="BodyText"/>
        <w:ind w:right="566" w:firstLine="719"/>
      </w:pPr>
      <w:r>
        <w:rPr>
          <w:b/>
          <w:i/>
        </w:rPr>
        <w:t>Практические работы: </w:t>
      </w:r>
      <w:r>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pPr>
        <w:pStyle w:val="Heading2"/>
        <w:spacing w:line="242" w:lineRule="auto" w:before="3"/>
        <w:ind w:left="1381" w:right="5826"/>
        <w:jc w:val="left"/>
      </w:pPr>
      <w:r>
        <w:rPr/>
        <w:t>Изображения</w:t>
      </w:r>
      <w:r>
        <w:rPr>
          <w:spacing w:val="-15"/>
        </w:rPr>
        <w:t> </w:t>
      </w:r>
      <w:r>
        <w:rPr/>
        <w:t>земной</w:t>
      </w:r>
      <w:r>
        <w:rPr>
          <w:spacing w:val="-15"/>
        </w:rPr>
        <w:t> </w:t>
      </w:r>
      <w:r>
        <w:rPr/>
        <w:t>поверхности. Планы местности.</w:t>
      </w:r>
    </w:p>
    <w:p>
      <w:pPr>
        <w:pStyle w:val="BodyText"/>
        <w:spacing w:line="271" w:lineRule="exact"/>
        <w:ind w:left="1381" w:firstLine="0"/>
        <w:jc w:val="left"/>
      </w:pPr>
      <w:r>
        <w:rPr/>
        <w:t>Виды</w:t>
      </w:r>
      <w:r>
        <w:rPr>
          <w:spacing w:val="-12"/>
        </w:rPr>
        <w:t> </w:t>
      </w:r>
      <w:r>
        <w:rPr/>
        <w:t>изображения</w:t>
      </w:r>
      <w:r>
        <w:rPr>
          <w:spacing w:val="-8"/>
        </w:rPr>
        <w:t> </w:t>
      </w:r>
      <w:r>
        <w:rPr/>
        <w:t>земной</w:t>
      </w:r>
      <w:r>
        <w:rPr>
          <w:spacing w:val="-7"/>
        </w:rPr>
        <w:t> </w:t>
      </w:r>
      <w:r>
        <w:rPr/>
        <w:t>поверхности.</w:t>
      </w:r>
      <w:r>
        <w:rPr>
          <w:spacing w:val="-6"/>
        </w:rPr>
        <w:t> </w:t>
      </w:r>
      <w:r>
        <w:rPr/>
        <w:t>Планы</w:t>
      </w:r>
      <w:r>
        <w:rPr>
          <w:spacing w:val="-5"/>
        </w:rPr>
        <w:t> </w:t>
      </w:r>
      <w:r>
        <w:rPr/>
        <w:t>местности.</w:t>
      </w:r>
      <w:r>
        <w:rPr>
          <w:spacing w:val="-8"/>
        </w:rPr>
        <w:t> </w:t>
      </w:r>
      <w:r>
        <w:rPr/>
        <w:t>Условные</w:t>
      </w:r>
      <w:r>
        <w:rPr>
          <w:spacing w:val="-12"/>
        </w:rPr>
        <w:t> </w:t>
      </w:r>
      <w:r>
        <w:rPr>
          <w:spacing w:val="-2"/>
        </w:rPr>
        <w:t>знаки.</w:t>
      </w:r>
    </w:p>
    <w:p>
      <w:pPr>
        <w:pStyle w:val="BodyText"/>
        <w:ind w:right="566" w:firstLine="719"/>
      </w:pPr>
      <w:r>
        <w:rPr/>
        <w:t>Масштаб.</w:t>
      </w:r>
      <w:r>
        <w:rPr>
          <w:spacing w:val="-1"/>
        </w:rPr>
        <w:t> </w:t>
      </w:r>
      <w:r>
        <w:rPr/>
        <w:t>Виды</w:t>
      </w:r>
      <w:r>
        <w:rPr>
          <w:spacing w:val="-3"/>
        </w:rPr>
        <w:t> </w:t>
      </w:r>
      <w:r>
        <w:rPr/>
        <w:t>масштаба.</w:t>
      </w:r>
      <w:r>
        <w:rPr>
          <w:spacing w:val="-3"/>
        </w:rPr>
        <w:t> </w:t>
      </w:r>
      <w:r>
        <w:rPr/>
        <w:t>Способы</w:t>
      </w:r>
      <w:r>
        <w:rPr>
          <w:spacing w:val="-3"/>
        </w:rPr>
        <w:t> </w:t>
      </w:r>
      <w:r>
        <w:rPr/>
        <w:t>определения</w:t>
      </w:r>
      <w:r>
        <w:rPr>
          <w:spacing w:val="-3"/>
        </w:rPr>
        <w:t> </w:t>
      </w:r>
      <w:r>
        <w:rPr/>
        <w:t>расстояний</w:t>
      </w:r>
      <w:r>
        <w:rPr>
          <w:spacing w:val="-5"/>
        </w:rPr>
        <w:t> </w:t>
      </w:r>
      <w:r>
        <w:rPr/>
        <w:t>на</w:t>
      </w:r>
      <w:r>
        <w:rPr>
          <w:spacing w:val="-4"/>
        </w:rPr>
        <w:t> </w:t>
      </w:r>
      <w:r>
        <w:rPr/>
        <w:t>местности.</w:t>
      </w:r>
      <w:r>
        <w:rPr>
          <w:spacing w:val="-3"/>
        </w:rPr>
        <w:t> </w:t>
      </w:r>
      <w:r>
        <w:rPr/>
        <w:t>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w:t>
      </w:r>
      <w:r>
        <w:rPr>
          <w:spacing w:val="40"/>
        </w:rPr>
        <w:t> </w:t>
      </w:r>
      <w:r>
        <w:rPr/>
        <w:t>в мобильных приложениях) и области их применения.</w:t>
      </w:r>
    </w:p>
    <w:p>
      <w:pPr>
        <w:pStyle w:val="BodyText"/>
        <w:ind w:right="573" w:firstLine="719"/>
      </w:pPr>
      <w:r>
        <w:rPr>
          <w:b/>
          <w:i/>
        </w:rPr>
        <w:t>Практические работы: </w:t>
      </w:r>
      <w:r>
        <w:rPr/>
        <w:t>"Определение направлений и расстояний по плану местности", "Составление описания маршрута по плану местности".</w:t>
      </w:r>
    </w:p>
    <w:p>
      <w:pPr>
        <w:pStyle w:val="Heading2"/>
        <w:spacing w:line="272" w:lineRule="exact" w:before="3"/>
        <w:ind w:left="1381"/>
      </w:pPr>
      <w:r>
        <w:rPr/>
        <w:t>Географические</w:t>
      </w:r>
      <w:r>
        <w:rPr>
          <w:spacing w:val="-11"/>
        </w:rPr>
        <w:t> </w:t>
      </w:r>
      <w:r>
        <w:rPr>
          <w:spacing w:val="-2"/>
        </w:rPr>
        <w:t>карты.</w:t>
      </w:r>
    </w:p>
    <w:p>
      <w:pPr>
        <w:pStyle w:val="BodyText"/>
        <w:ind w:right="569" w:firstLine="719"/>
      </w:pPr>
      <w:r>
        <w:rPr/>
        <w:t>Различия глобуса и географических карт. Способы перехода от</w:t>
      </w:r>
      <w:r>
        <w:rPr>
          <w:spacing w:val="40"/>
        </w:rPr>
        <w:t> </w:t>
      </w:r>
      <w:r>
        <w:rPr/>
        <w:t>сферической поверхности</w:t>
      </w:r>
      <w:r>
        <w:rPr>
          <w:spacing w:val="26"/>
        </w:rPr>
        <w:t> </w:t>
      </w:r>
      <w:r>
        <w:rPr/>
        <w:t>глобуса</w:t>
      </w:r>
      <w:r>
        <w:rPr>
          <w:spacing w:val="25"/>
        </w:rPr>
        <w:t> </w:t>
      </w:r>
      <w:r>
        <w:rPr/>
        <w:t>к</w:t>
      </w:r>
      <w:r>
        <w:rPr>
          <w:spacing w:val="24"/>
        </w:rPr>
        <w:t> </w:t>
      </w:r>
      <w:r>
        <w:rPr/>
        <w:t>плоскости</w:t>
      </w:r>
      <w:r>
        <w:rPr>
          <w:spacing w:val="29"/>
        </w:rPr>
        <w:t> </w:t>
      </w:r>
      <w:r>
        <w:rPr/>
        <w:t>географической</w:t>
      </w:r>
      <w:r>
        <w:rPr>
          <w:spacing w:val="29"/>
        </w:rPr>
        <w:t> </w:t>
      </w:r>
      <w:r>
        <w:rPr/>
        <w:t>карты.</w:t>
      </w:r>
      <w:r>
        <w:rPr>
          <w:spacing w:val="25"/>
        </w:rPr>
        <w:t> </w:t>
      </w:r>
      <w:r>
        <w:rPr/>
        <w:t>Градусная</w:t>
      </w:r>
      <w:r>
        <w:rPr>
          <w:spacing w:val="28"/>
        </w:rPr>
        <w:t> </w:t>
      </w:r>
      <w:r>
        <w:rPr/>
        <w:t>сеть</w:t>
      </w:r>
      <w:r>
        <w:rPr>
          <w:spacing w:val="26"/>
        </w:rPr>
        <w:t> </w:t>
      </w:r>
      <w:r>
        <w:rPr/>
        <w:t>на</w:t>
      </w:r>
      <w:r>
        <w:rPr>
          <w:spacing w:val="22"/>
        </w:rPr>
        <w:t> </w:t>
      </w:r>
      <w:r>
        <w:rPr/>
        <w:t>глобусе</w:t>
      </w:r>
      <w:r>
        <w:rPr>
          <w:spacing w:val="25"/>
        </w:rPr>
        <w:t> </w:t>
      </w:r>
      <w:r>
        <w:rPr/>
        <w:t>и</w:t>
      </w:r>
      <w:r>
        <w:rPr>
          <w:spacing w:val="28"/>
        </w:rPr>
        <w:t> </w:t>
      </w:r>
      <w:r>
        <w:rPr/>
        <w:t>картах.</w:t>
      </w:r>
    </w:p>
    <w:p>
      <w:pPr>
        <w:spacing w:after="0"/>
        <w:sectPr>
          <w:pgSz w:w="11920" w:h="16850"/>
          <w:pgMar w:header="713" w:footer="0" w:top="940" w:bottom="280" w:left="760" w:right="0"/>
        </w:sectPr>
      </w:pPr>
    </w:p>
    <w:p>
      <w:pPr>
        <w:pStyle w:val="BodyText"/>
        <w:spacing w:before="249"/>
        <w:ind w:right="569" w:firstLine="0"/>
      </w:pPr>
      <w:r>
        <w:rPr/>
        <w:t>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pPr>
        <w:pStyle w:val="BodyText"/>
        <w:ind w:right="558" w:firstLine="719"/>
      </w:pPr>
      <w:r>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pPr>
        <w:pStyle w:val="BodyText"/>
        <w:spacing w:before="3"/>
        <w:ind w:right="565" w:firstLine="719"/>
      </w:pPr>
      <w:r>
        <w:rPr>
          <w:b/>
          <w:i/>
        </w:rPr>
        <w:t>Практические работы: </w:t>
      </w:r>
      <w:r>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pPr>
        <w:pStyle w:val="Heading2"/>
        <w:ind w:left="1381"/>
      </w:pPr>
      <w:r>
        <w:rPr/>
        <w:t>Земля</w:t>
      </w:r>
      <w:r>
        <w:rPr>
          <w:spacing w:val="-6"/>
        </w:rPr>
        <w:t> </w:t>
      </w:r>
      <w:r>
        <w:rPr/>
        <w:t>-</w:t>
      </w:r>
      <w:r>
        <w:rPr>
          <w:spacing w:val="-7"/>
        </w:rPr>
        <w:t> </w:t>
      </w:r>
      <w:r>
        <w:rPr/>
        <w:t>планета</w:t>
      </w:r>
      <w:r>
        <w:rPr>
          <w:spacing w:val="-4"/>
        </w:rPr>
        <w:t> </w:t>
      </w:r>
      <w:r>
        <w:rPr/>
        <w:t>Солнечной</w:t>
      </w:r>
      <w:r>
        <w:rPr>
          <w:spacing w:val="-4"/>
        </w:rPr>
        <w:t> </w:t>
      </w:r>
      <w:r>
        <w:rPr>
          <w:spacing w:val="-2"/>
        </w:rPr>
        <w:t>системы.</w:t>
      </w:r>
    </w:p>
    <w:p>
      <w:pPr>
        <w:pStyle w:val="BodyText"/>
        <w:spacing w:line="242" w:lineRule="auto"/>
        <w:ind w:right="571" w:firstLine="719"/>
      </w:pPr>
      <w:r>
        <w:rPr/>
        <w:t>Земля в Солнечной системе. Гипотезы возникновения Земли. Форма, размеры Земли, их географические следствия.</w:t>
      </w:r>
    </w:p>
    <w:p>
      <w:pPr>
        <w:pStyle w:val="BodyText"/>
        <w:ind w:right="559" w:firstLine="719"/>
      </w:pPr>
      <w:r>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pPr>
        <w:pStyle w:val="BodyText"/>
        <w:spacing w:line="274" w:lineRule="exact"/>
        <w:ind w:left="1381" w:firstLine="0"/>
      </w:pPr>
      <w:r>
        <w:rPr/>
        <w:t>Влияние</w:t>
      </w:r>
      <w:r>
        <w:rPr>
          <w:spacing w:val="-7"/>
        </w:rPr>
        <w:t> </w:t>
      </w:r>
      <w:r>
        <w:rPr/>
        <w:t>Космоса</w:t>
      </w:r>
      <w:r>
        <w:rPr>
          <w:spacing w:val="-7"/>
        </w:rPr>
        <w:t> </w:t>
      </w:r>
      <w:r>
        <w:rPr/>
        <w:t>на</w:t>
      </w:r>
      <w:r>
        <w:rPr>
          <w:spacing w:val="-6"/>
        </w:rPr>
        <w:t> </w:t>
      </w:r>
      <w:r>
        <w:rPr/>
        <w:t>Землю</w:t>
      </w:r>
      <w:r>
        <w:rPr>
          <w:spacing w:val="-1"/>
        </w:rPr>
        <w:t> </w:t>
      </w:r>
      <w:r>
        <w:rPr/>
        <w:t>и</w:t>
      </w:r>
      <w:r>
        <w:rPr>
          <w:spacing w:val="-1"/>
        </w:rPr>
        <w:t> </w:t>
      </w:r>
      <w:r>
        <w:rPr/>
        <w:t>жизнь</w:t>
      </w:r>
      <w:r>
        <w:rPr>
          <w:spacing w:val="-2"/>
        </w:rPr>
        <w:t> людей.</w:t>
      </w:r>
    </w:p>
    <w:p>
      <w:pPr>
        <w:pStyle w:val="BodyText"/>
        <w:ind w:right="564" w:firstLine="719"/>
      </w:pPr>
      <w:r>
        <w:rPr>
          <w:b/>
          <w:i/>
        </w:rPr>
        <w:t>Практическая работа </w:t>
      </w:r>
      <w:r>
        <w:rPr/>
        <w:t>"Выявление закономерностей изменения</w:t>
      </w:r>
      <w:r>
        <w:rPr>
          <w:spacing w:val="40"/>
        </w:rPr>
        <w:t> </w:t>
      </w:r>
      <w:r>
        <w:rPr/>
        <w:t>продолжительности</w:t>
      </w:r>
      <w:r>
        <w:rPr>
          <w:spacing w:val="40"/>
        </w:rPr>
        <w:t> </w:t>
      </w:r>
      <w:r>
        <w:rPr/>
        <w:t>дня и высоты Солнца над горизонтом в зависимости от географической широты и времени года на территории России".</w:t>
      </w:r>
    </w:p>
    <w:p>
      <w:pPr>
        <w:pStyle w:val="Heading2"/>
        <w:spacing w:line="275" w:lineRule="exact"/>
        <w:ind w:left="1381"/>
      </w:pPr>
      <w:r>
        <w:rPr/>
        <w:t>Оболочки</w:t>
      </w:r>
      <w:r>
        <w:rPr>
          <w:spacing w:val="-2"/>
        </w:rPr>
        <w:t> </w:t>
      </w:r>
      <w:r>
        <w:rPr/>
        <w:t>Земли.</w:t>
      </w:r>
      <w:r>
        <w:rPr>
          <w:spacing w:val="-4"/>
        </w:rPr>
        <w:t> </w:t>
      </w:r>
      <w:r>
        <w:rPr/>
        <w:t>Литосфера</w:t>
      </w:r>
      <w:r>
        <w:rPr>
          <w:spacing w:val="-3"/>
        </w:rPr>
        <w:t> </w:t>
      </w:r>
      <w:r>
        <w:rPr/>
        <w:t>-</w:t>
      </w:r>
      <w:r>
        <w:rPr>
          <w:spacing w:val="-6"/>
        </w:rPr>
        <w:t> </w:t>
      </w:r>
      <w:r>
        <w:rPr/>
        <w:t>каменная</w:t>
      </w:r>
      <w:r>
        <w:rPr>
          <w:spacing w:val="-2"/>
        </w:rPr>
        <w:t> </w:t>
      </w:r>
      <w:r>
        <w:rPr/>
        <w:t>оболочка</w:t>
      </w:r>
      <w:r>
        <w:rPr>
          <w:spacing w:val="-5"/>
        </w:rPr>
        <w:t> </w:t>
      </w:r>
      <w:r>
        <w:rPr>
          <w:spacing w:val="-2"/>
        </w:rPr>
        <w:t>Земли.</w:t>
      </w:r>
    </w:p>
    <w:p>
      <w:pPr>
        <w:pStyle w:val="BodyText"/>
        <w:ind w:right="562" w:firstLine="719"/>
      </w:pPr>
      <w:r>
        <w:rPr/>
        <w:t>Литосфера - твёрдая оболочка Земли. Методы изучения земных глубин. Внутреннее строение</w:t>
      </w:r>
      <w:r>
        <w:rPr>
          <w:spacing w:val="-1"/>
        </w:rPr>
        <w:t> </w:t>
      </w:r>
      <w:r>
        <w:rPr/>
        <w:t>Земли: ядро, мантия, земная кора. Строение</w:t>
      </w:r>
      <w:r>
        <w:rPr>
          <w:spacing w:val="-1"/>
        </w:rPr>
        <w:t> </w:t>
      </w:r>
      <w:r>
        <w:rPr/>
        <w:t>земной коры:</w:t>
      </w:r>
      <w:r>
        <w:rPr>
          <w:spacing w:val="-2"/>
        </w:rPr>
        <w:t> </w:t>
      </w:r>
      <w:r>
        <w:rPr/>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pPr>
        <w:pStyle w:val="BodyText"/>
        <w:spacing w:before="2"/>
        <w:ind w:right="559" w:firstLine="719"/>
      </w:pPr>
      <w:r>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pPr>
        <w:pStyle w:val="BodyText"/>
        <w:ind w:right="561" w:firstLine="719"/>
      </w:pPr>
      <w:r>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pPr>
        <w:pStyle w:val="BodyText"/>
        <w:spacing w:line="237" w:lineRule="auto" w:before="3"/>
        <w:ind w:right="571" w:firstLine="719"/>
      </w:pPr>
      <w:r>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pPr>
        <w:pStyle w:val="BodyText"/>
        <w:spacing w:before="1"/>
        <w:ind w:right="564" w:firstLine="719"/>
      </w:pPr>
      <w:r>
        <w:rPr/>
        <w:t>Рельеф дна Мирового океана. Части подводных окраин материков. Срединноокеанические</w:t>
      </w:r>
      <w:r>
        <w:rPr>
          <w:spacing w:val="-2"/>
        </w:rPr>
        <w:t> </w:t>
      </w:r>
      <w:r>
        <w:rPr/>
        <w:t>хребты.</w:t>
      </w:r>
      <w:r>
        <w:rPr>
          <w:spacing w:val="-2"/>
        </w:rPr>
        <w:t> </w:t>
      </w:r>
      <w:r>
        <w:rPr/>
        <w:t>Острова, их типы</w:t>
      </w:r>
      <w:r>
        <w:rPr>
          <w:spacing w:val="-2"/>
        </w:rPr>
        <w:t> </w:t>
      </w:r>
      <w:r>
        <w:rPr/>
        <w:t>по</w:t>
      </w:r>
      <w:r>
        <w:rPr>
          <w:spacing w:val="-7"/>
        </w:rPr>
        <w:t> </w:t>
      </w:r>
      <w:r>
        <w:rPr/>
        <w:t>происхождению.</w:t>
      </w:r>
      <w:r>
        <w:rPr>
          <w:spacing w:val="-2"/>
        </w:rPr>
        <w:t> </w:t>
      </w:r>
      <w:r>
        <w:rPr/>
        <w:t>Ложе</w:t>
      </w:r>
      <w:r>
        <w:rPr>
          <w:spacing w:val="-5"/>
        </w:rPr>
        <w:t> </w:t>
      </w:r>
      <w:r>
        <w:rPr/>
        <w:t>Океана, его</w:t>
      </w:r>
      <w:r>
        <w:rPr>
          <w:spacing w:val="-6"/>
        </w:rPr>
        <w:t> </w:t>
      </w:r>
      <w:r>
        <w:rPr/>
        <w:t>рельеф.</w:t>
      </w:r>
    </w:p>
    <w:p>
      <w:pPr>
        <w:spacing w:line="242" w:lineRule="auto" w:before="0"/>
        <w:ind w:left="1381" w:right="694" w:firstLine="0"/>
        <w:jc w:val="both"/>
        <w:rPr>
          <w:sz w:val="24"/>
        </w:rPr>
      </w:pPr>
      <w:r>
        <w:rPr>
          <w:b/>
          <w:i/>
          <w:sz w:val="24"/>
        </w:rPr>
        <w:t>Практическая работа</w:t>
      </w:r>
      <w:r>
        <w:rPr>
          <w:b/>
          <w:i/>
          <w:spacing w:val="-3"/>
          <w:sz w:val="24"/>
        </w:rPr>
        <w:t> </w:t>
      </w:r>
      <w:r>
        <w:rPr>
          <w:sz w:val="24"/>
        </w:rPr>
        <w:t>"</w:t>
      </w:r>
      <w:r>
        <w:rPr>
          <w:spacing w:val="-13"/>
          <w:sz w:val="24"/>
        </w:rPr>
        <w:t> </w:t>
      </w:r>
      <w:r>
        <w:rPr>
          <w:sz w:val="24"/>
        </w:rPr>
        <w:t>Описание</w:t>
      </w:r>
      <w:r>
        <w:rPr>
          <w:spacing w:val="-3"/>
          <w:sz w:val="24"/>
        </w:rPr>
        <w:t> </w:t>
      </w:r>
      <w:r>
        <w:rPr>
          <w:sz w:val="24"/>
        </w:rPr>
        <w:t>горной системы</w:t>
      </w:r>
      <w:r>
        <w:rPr>
          <w:spacing w:val="-3"/>
          <w:sz w:val="24"/>
        </w:rPr>
        <w:t> </w:t>
      </w:r>
      <w:r>
        <w:rPr>
          <w:sz w:val="24"/>
        </w:rPr>
        <w:t>или равнины</w:t>
      </w:r>
      <w:r>
        <w:rPr>
          <w:spacing w:val="-6"/>
          <w:sz w:val="24"/>
        </w:rPr>
        <w:t> </w:t>
      </w:r>
      <w:r>
        <w:rPr>
          <w:sz w:val="24"/>
        </w:rPr>
        <w:t>по</w:t>
      </w:r>
      <w:r>
        <w:rPr>
          <w:spacing w:val="-8"/>
          <w:sz w:val="24"/>
        </w:rPr>
        <w:t> </w:t>
      </w:r>
      <w:r>
        <w:rPr>
          <w:sz w:val="24"/>
        </w:rPr>
        <w:t>физической</w:t>
      </w:r>
      <w:r>
        <w:rPr>
          <w:spacing w:val="-1"/>
          <w:sz w:val="24"/>
        </w:rPr>
        <w:t> </w:t>
      </w:r>
      <w:r>
        <w:rPr>
          <w:sz w:val="24"/>
        </w:rPr>
        <w:t>карте". </w:t>
      </w:r>
      <w:r>
        <w:rPr>
          <w:spacing w:val="-2"/>
          <w:sz w:val="24"/>
        </w:rPr>
        <w:t>Заключение.</w:t>
      </w:r>
    </w:p>
    <w:p>
      <w:pPr>
        <w:pStyle w:val="BodyText"/>
        <w:spacing w:line="274" w:lineRule="exact" w:before="1"/>
        <w:ind w:left="1381" w:firstLine="0"/>
      </w:pPr>
      <w:r>
        <w:rPr>
          <w:b/>
          <w:i/>
        </w:rPr>
        <w:t>Практикум</w:t>
      </w:r>
      <w:r>
        <w:rPr>
          <w:b/>
          <w:i/>
          <w:spacing w:val="-6"/>
        </w:rPr>
        <w:t> </w:t>
      </w:r>
      <w:r>
        <w:rPr/>
        <w:t>"Сезонные</w:t>
      </w:r>
      <w:r>
        <w:rPr>
          <w:spacing w:val="-11"/>
        </w:rPr>
        <w:t> </w:t>
      </w:r>
      <w:r>
        <w:rPr/>
        <w:t>изменения</w:t>
      </w:r>
      <w:r>
        <w:rPr>
          <w:spacing w:val="-4"/>
        </w:rPr>
        <w:t> </w:t>
      </w:r>
      <w:r>
        <w:rPr/>
        <w:t>в</w:t>
      </w:r>
      <w:r>
        <w:rPr>
          <w:spacing w:val="-9"/>
        </w:rPr>
        <w:t> </w:t>
      </w:r>
      <w:r>
        <w:rPr/>
        <w:t>природе</w:t>
      </w:r>
      <w:r>
        <w:rPr>
          <w:spacing w:val="-9"/>
        </w:rPr>
        <w:t> </w:t>
      </w:r>
      <w:r>
        <w:rPr/>
        <w:t>своей</w:t>
      </w:r>
      <w:r>
        <w:rPr>
          <w:spacing w:val="-4"/>
        </w:rPr>
        <w:t> </w:t>
      </w:r>
      <w:r>
        <w:rPr>
          <w:spacing w:val="-2"/>
        </w:rPr>
        <w:t>местности".</w:t>
      </w:r>
    </w:p>
    <w:p>
      <w:pPr>
        <w:pStyle w:val="BodyText"/>
        <w:ind w:right="567" w:firstLine="719"/>
      </w:pPr>
      <w:r>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pPr>
        <w:spacing w:before="0"/>
        <w:ind w:left="658" w:right="558" w:firstLine="719"/>
        <w:jc w:val="both"/>
        <w:rPr>
          <w:sz w:val="24"/>
        </w:rPr>
      </w:pPr>
      <w:r>
        <w:rPr>
          <w:b/>
          <w:i/>
          <w:sz w:val="24"/>
        </w:rPr>
        <w:t>Практическая</w:t>
      </w:r>
      <w:r>
        <w:rPr>
          <w:b/>
          <w:i/>
          <w:spacing w:val="-1"/>
          <w:sz w:val="24"/>
        </w:rPr>
        <w:t> </w:t>
      </w:r>
      <w:r>
        <w:rPr>
          <w:b/>
          <w:i/>
          <w:sz w:val="24"/>
        </w:rPr>
        <w:t>работа</w:t>
      </w:r>
      <w:r>
        <w:rPr>
          <w:b/>
          <w:i/>
          <w:spacing w:val="-2"/>
          <w:sz w:val="24"/>
        </w:rPr>
        <w:t> </w:t>
      </w:r>
      <w:r>
        <w:rPr>
          <w:sz w:val="24"/>
        </w:rPr>
        <w:t>"Анализ</w:t>
      </w:r>
      <w:r>
        <w:rPr>
          <w:spacing w:val="-1"/>
          <w:sz w:val="24"/>
        </w:rPr>
        <w:t> </w:t>
      </w:r>
      <w:r>
        <w:rPr>
          <w:sz w:val="24"/>
        </w:rPr>
        <w:t>результатов</w:t>
      </w:r>
      <w:r>
        <w:rPr>
          <w:spacing w:val="-3"/>
          <w:sz w:val="24"/>
        </w:rPr>
        <w:t> </w:t>
      </w:r>
      <w:r>
        <w:rPr>
          <w:sz w:val="24"/>
        </w:rPr>
        <w:t>фенологических</w:t>
      </w:r>
      <w:r>
        <w:rPr>
          <w:spacing w:val="-2"/>
          <w:sz w:val="24"/>
        </w:rPr>
        <w:t> </w:t>
      </w:r>
      <w:r>
        <w:rPr>
          <w:sz w:val="24"/>
        </w:rPr>
        <w:t>наблюдений</w:t>
      </w:r>
      <w:r>
        <w:rPr>
          <w:spacing w:val="-4"/>
          <w:sz w:val="24"/>
        </w:rPr>
        <w:t> </w:t>
      </w:r>
      <w:r>
        <w:rPr>
          <w:sz w:val="24"/>
        </w:rPr>
        <w:t>и</w:t>
      </w:r>
      <w:r>
        <w:rPr>
          <w:spacing w:val="-1"/>
          <w:sz w:val="24"/>
        </w:rPr>
        <w:t> </w:t>
      </w:r>
      <w:r>
        <w:rPr>
          <w:sz w:val="24"/>
        </w:rPr>
        <w:t>наблюдений за погодой".</w:t>
      </w:r>
    </w:p>
    <w:p>
      <w:pPr>
        <w:pStyle w:val="Heading1"/>
        <w:spacing w:line="275" w:lineRule="exact" w:before="1"/>
        <w:ind w:left="101"/>
        <w:jc w:val="center"/>
      </w:pPr>
      <w:r>
        <w:rPr/>
        <w:t>СОДЕРЖАНИЕ</w:t>
      </w:r>
      <w:r>
        <w:rPr>
          <w:spacing w:val="-3"/>
        </w:rPr>
        <w:t> </w:t>
      </w:r>
      <w:r>
        <w:rPr/>
        <w:t>ОБУЧЕНИЯ</w:t>
      </w:r>
      <w:r>
        <w:rPr>
          <w:spacing w:val="-3"/>
        </w:rPr>
        <w:t> </w:t>
      </w:r>
      <w:r>
        <w:rPr/>
        <w:t>ГЕОГРАФИИ</w:t>
      </w:r>
      <w:r>
        <w:rPr>
          <w:spacing w:val="-3"/>
        </w:rPr>
        <w:t> </w:t>
      </w:r>
      <w:r>
        <w:rPr/>
        <w:t>В</w:t>
      </w:r>
      <w:r>
        <w:rPr>
          <w:spacing w:val="-3"/>
        </w:rPr>
        <w:t> </w:t>
      </w:r>
      <w:r>
        <w:rPr/>
        <w:t>6</w:t>
      </w:r>
      <w:r>
        <w:rPr>
          <w:spacing w:val="-2"/>
        </w:rPr>
        <w:t> КЛАССЕ</w:t>
      </w:r>
    </w:p>
    <w:p>
      <w:pPr>
        <w:pStyle w:val="Heading2"/>
        <w:spacing w:line="275" w:lineRule="exact"/>
        <w:ind w:left="1381"/>
        <w:jc w:val="left"/>
      </w:pPr>
      <w:r>
        <w:rPr/>
        <w:t>Оболочки</w:t>
      </w:r>
      <w:r>
        <w:rPr>
          <w:spacing w:val="-2"/>
        </w:rPr>
        <w:t> Земли.</w:t>
      </w:r>
    </w:p>
    <w:p>
      <w:pPr>
        <w:spacing w:after="0" w:line="275" w:lineRule="exact"/>
        <w:jc w:val="left"/>
        <w:sectPr>
          <w:pgSz w:w="11920" w:h="16850"/>
          <w:pgMar w:header="713" w:footer="0" w:top="940" w:bottom="280" w:left="760" w:right="0"/>
        </w:sectPr>
      </w:pPr>
    </w:p>
    <w:p>
      <w:pPr>
        <w:spacing w:line="275" w:lineRule="exact" w:before="251"/>
        <w:ind w:left="1381" w:right="0" w:firstLine="0"/>
        <w:jc w:val="both"/>
        <w:rPr>
          <w:b/>
          <w:sz w:val="24"/>
        </w:rPr>
      </w:pPr>
      <w:r>
        <w:rPr>
          <w:b/>
          <w:sz w:val="24"/>
        </w:rPr>
        <w:t>Гидросфера</w:t>
      </w:r>
      <w:r>
        <w:rPr>
          <w:b/>
          <w:spacing w:val="-2"/>
          <w:sz w:val="24"/>
        </w:rPr>
        <w:t> </w:t>
      </w:r>
      <w:r>
        <w:rPr>
          <w:b/>
          <w:sz w:val="24"/>
        </w:rPr>
        <w:t>-</w:t>
      </w:r>
      <w:r>
        <w:rPr>
          <w:b/>
          <w:spacing w:val="-3"/>
          <w:sz w:val="24"/>
        </w:rPr>
        <w:t> </w:t>
      </w:r>
      <w:r>
        <w:rPr>
          <w:b/>
          <w:sz w:val="24"/>
        </w:rPr>
        <w:t>водная</w:t>
      </w:r>
      <w:r>
        <w:rPr>
          <w:b/>
          <w:spacing w:val="-2"/>
          <w:sz w:val="24"/>
        </w:rPr>
        <w:t> </w:t>
      </w:r>
      <w:r>
        <w:rPr>
          <w:b/>
          <w:sz w:val="24"/>
        </w:rPr>
        <w:t>оболочка</w:t>
      </w:r>
      <w:r>
        <w:rPr>
          <w:b/>
          <w:spacing w:val="-2"/>
          <w:sz w:val="24"/>
        </w:rPr>
        <w:t> Земли.</w:t>
      </w:r>
    </w:p>
    <w:p>
      <w:pPr>
        <w:pStyle w:val="BodyText"/>
        <w:spacing w:line="275" w:lineRule="exact"/>
        <w:ind w:left="1381" w:firstLine="0"/>
      </w:pPr>
      <w:r>
        <w:rPr/>
        <w:t>Гидросфера</w:t>
      </w:r>
      <w:r>
        <w:rPr>
          <w:spacing w:val="16"/>
        </w:rPr>
        <w:t> </w:t>
      </w:r>
      <w:r>
        <w:rPr/>
        <w:t>и</w:t>
      </w:r>
      <w:r>
        <w:rPr>
          <w:spacing w:val="50"/>
          <w:w w:val="150"/>
        </w:rPr>
        <w:t> </w:t>
      </w:r>
      <w:r>
        <w:rPr/>
        <w:t>методы</w:t>
      </w:r>
      <w:r>
        <w:rPr>
          <w:spacing w:val="76"/>
        </w:rPr>
        <w:t> </w:t>
      </w:r>
      <w:r>
        <w:rPr/>
        <w:t>её</w:t>
      </w:r>
      <w:r>
        <w:rPr>
          <w:spacing w:val="76"/>
        </w:rPr>
        <w:t> </w:t>
      </w:r>
      <w:r>
        <w:rPr/>
        <w:t>изучения.</w:t>
      </w:r>
      <w:r>
        <w:rPr>
          <w:spacing w:val="77"/>
        </w:rPr>
        <w:t> </w:t>
      </w:r>
      <w:r>
        <w:rPr/>
        <w:t>Части</w:t>
      </w:r>
      <w:r>
        <w:rPr>
          <w:spacing w:val="50"/>
          <w:w w:val="150"/>
        </w:rPr>
        <w:t> </w:t>
      </w:r>
      <w:r>
        <w:rPr/>
        <w:t>гидросферы.</w:t>
      </w:r>
      <w:r>
        <w:rPr>
          <w:spacing w:val="76"/>
        </w:rPr>
        <w:t> </w:t>
      </w:r>
      <w:r>
        <w:rPr/>
        <w:t>Мировой</w:t>
      </w:r>
      <w:r>
        <w:rPr>
          <w:spacing w:val="50"/>
          <w:w w:val="150"/>
        </w:rPr>
        <w:t> </w:t>
      </w:r>
      <w:r>
        <w:rPr/>
        <w:t>круговорот</w:t>
      </w:r>
      <w:r>
        <w:rPr>
          <w:spacing w:val="78"/>
        </w:rPr>
        <w:t> </w:t>
      </w:r>
      <w:r>
        <w:rPr>
          <w:spacing w:val="-2"/>
        </w:rPr>
        <w:t>воды.</w:t>
      </w:r>
    </w:p>
    <w:p>
      <w:pPr>
        <w:pStyle w:val="BodyText"/>
        <w:spacing w:line="274" w:lineRule="exact"/>
        <w:ind w:firstLine="0"/>
      </w:pPr>
      <w:r>
        <w:rPr/>
        <w:t>Значение</w:t>
      </w:r>
      <w:r>
        <w:rPr>
          <w:spacing w:val="-12"/>
        </w:rPr>
        <w:t> </w:t>
      </w:r>
      <w:r>
        <w:rPr>
          <w:spacing w:val="-2"/>
        </w:rPr>
        <w:t>гидросферы.</w:t>
      </w:r>
    </w:p>
    <w:p>
      <w:pPr>
        <w:pStyle w:val="BodyText"/>
        <w:ind w:right="556" w:firstLine="719"/>
      </w:pPr>
      <w:r>
        <w:rPr/>
        <w:t>Исследования вод Мирового океана. Профессия океанолог. Солёность и температура океанических вод. Океанические течения. Тёплые и холодные течения.</w:t>
      </w:r>
      <w:r>
        <w:rPr>
          <w:spacing w:val="40"/>
        </w:rPr>
        <w:t> </w:t>
      </w:r>
      <w:r>
        <w:rPr/>
        <w:t>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pPr>
        <w:pStyle w:val="BodyText"/>
        <w:spacing w:before="5"/>
        <w:ind w:left="1381" w:firstLine="0"/>
      </w:pPr>
      <w:r>
        <w:rPr/>
        <w:t>Воды</w:t>
      </w:r>
      <w:r>
        <w:rPr>
          <w:spacing w:val="-11"/>
        </w:rPr>
        <w:t> </w:t>
      </w:r>
      <w:r>
        <w:rPr/>
        <w:t>суши.</w:t>
      </w:r>
      <w:r>
        <w:rPr>
          <w:spacing w:val="-5"/>
        </w:rPr>
        <w:t> </w:t>
      </w:r>
      <w:r>
        <w:rPr/>
        <w:t>Способы</w:t>
      </w:r>
      <w:r>
        <w:rPr>
          <w:spacing w:val="-8"/>
        </w:rPr>
        <w:t> </w:t>
      </w:r>
      <w:r>
        <w:rPr/>
        <w:t>изображения</w:t>
      </w:r>
      <w:r>
        <w:rPr>
          <w:spacing w:val="-5"/>
        </w:rPr>
        <w:t> </w:t>
      </w:r>
      <w:r>
        <w:rPr/>
        <w:t>внутренних</w:t>
      </w:r>
      <w:r>
        <w:rPr>
          <w:spacing w:val="-6"/>
        </w:rPr>
        <w:t> </w:t>
      </w:r>
      <w:r>
        <w:rPr/>
        <w:t>вод</w:t>
      </w:r>
      <w:r>
        <w:rPr>
          <w:spacing w:val="-10"/>
        </w:rPr>
        <w:t> </w:t>
      </w:r>
      <w:r>
        <w:rPr/>
        <w:t>на</w:t>
      </w:r>
      <w:r>
        <w:rPr>
          <w:spacing w:val="-4"/>
        </w:rPr>
        <w:t> </w:t>
      </w:r>
      <w:r>
        <w:rPr>
          <w:spacing w:val="-2"/>
        </w:rPr>
        <w:t>картах.</w:t>
      </w:r>
    </w:p>
    <w:p>
      <w:pPr>
        <w:pStyle w:val="BodyText"/>
        <w:spacing w:line="275" w:lineRule="exact"/>
        <w:ind w:left="1381" w:firstLine="0"/>
      </w:pPr>
      <w:r>
        <w:rPr/>
        <w:t>Реки:</w:t>
      </w:r>
      <w:r>
        <w:rPr>
          <w:spacing w:val="29"/>
        </w:rPr>
        <w:t> </w:t>
      </w:r>
      <w:r>
        <w:rPr/>
        <w:t>горные</w:t>
      </w:r>
      <w:r>
        <w:rPr>
          <w:spacing w:val="32"/>
        </w:rPr>
        <w:t> </w:t>
      </w:r>
      <w:r>
        <w:rPr/>
        <w:t>и</w:t>
      </w:r>
      <w:r>
        <w:rPr>
          <w:spacing w:val="34"/>
        </w:rPr>
        <w:t> </w:t>
      </w:r>
      <w:r>
        <w:rPr/>
        <w:t>равнинные.</w:t>
      </w:r>
      <w:r>
        <w:rPr>
          <w:spacing w:val="33"/>
        </w:rPr>
        <w:t> </w:t>
      </w:r>
      <w:r>
        <w:rPr/>
        <w:t>Речная</w:t>
      </w:r>
      <w:r>
        <w:rPr>
          <w:spacing w:val="34"/>
        </w:rPr>
        <w:t> </w:t>
      </w:r>
      <w:r>
        <w:rPr/>
        <w:t>система,</w:t>
      </w:r>
      <w:r>
        <w:rPr>
          <w:spacing w:val="38"/>
        </w:rPr>
        <w:t> </w:t>
      </w:r>
      <w:r>
        <w:rPr/>
        <w:t>бассейн,</w:t>
      </w:r>
      <w:r>
        <w:rPr>
          <w:spacing w:val="33"/>
        </w:rPr>
        <w:t> </w:t>
      </w:r>
      <w:r>
        <w:rPr/>
        <w:t>водораздел.</w:t>
      </w:r>
      <w:r>
        <w:rPr>
          <w:spacing w:val="33"/>
        </w:rPr>
        <w:t> </w:t>
      </w:r>
      <w:r>
        <w:rPr/>
        <w:t>Пороги</w:t>
      </w:r>
      <w:r>
        <w:rPr>
          <w:spacing w:val="36"/>
        </w:rPr>
        <w:t> </w:t>
      </w:r>
      <w:r>
        <w:rPr/>
        <w:t>и</w:t>
      </w:r>
      <w:r>
        <w:rPr>
          <w:spacing w:val="37"/>
        </w:rPr>
        <w:t> </w:t>
      </w:r>
      <w:r>
        <w:rPr>
          <w:spacing w:val="-2"/>
        </w:rPr>
        <w:t>водопады.</w:t>
      </w:r>
    </w:p>
    <w:p>
      <w:pPr>
        <w:pStyle w:val="BodyText"/>
        <w:spacing w:line="275" w:lineRule="exact"/>
        <w:ind w:firstLine="0"/>
      </w:pPr>
      <w:r>
        <w:rPr/>
        <w:t>Питание</w:t>
      </w:r>
      <w:r>
        <w:rPr>
          <w:spacing w:val="-7"/>
        </w:rPr>
        <w:t> </w:t>
      </w:r>
      <w:r>
        <w:rPr/>
        <w:t>и</w:t>
      </w:r>
      <w:r>
        <w:rPr>
          <w:spacing w:val="-1"/>
        </w:rPr>
        <w:t> </w:t>
      </w:r>
      <w:r>
        <w:rPr/>
        <w:t>режим</w:t>
      </w:r>
      <w:r>
        <w:rPr>
          <w:spacing w:val="-4"/>
        </w:rPr>
        <w:t> реки.</w:t>
      </w:r>
    </w:p>
    <w:p>
      <w:pPr>
        <w:pStyle w:val="BodyText"/>
        <w:spacing w:line="275" w:lineRule="exact" w:before="1"/>
        <w:ind w:left="1381" w:firstLine="0"/>
      </w:pPr>
      <w:r>
        <w:rPr/>
        <w:t>Озёра.</w:t>
      </w:r>
      <w:r>
        <w:rPr>
          <w:spacing w:val="23"/>
        </w:rPr>
        <w:t> </w:t>
      </w:r>
      <w:r>
        <w:rPr/>
        <w:t>Происхождение</w:t>
      </w:r>
      <w:r>
        <w:rPr>
          <w:spacing w:val="27"/>
        </w:rPr>
        <w:t> </w:t>
      </w:r>
      <w:r>
        <w:rPr/>
        <w:t>озёрных</w:t>
      </w:r>
      <w:r>
        <w:rPr>
          <w:spacing w:val="29"/>
        </w:rPr>
        <w:t> </w:t>
      </w:r>
      <w:r>
        <w:rPr/>
        <w:t>котловин.</w:t>
      </w:r>
      <w:r>
        <w:rPr>
          <w:spacing w:val="27"/>
        </w:rPr>
        <w:t> </w:t>
      </w:r>
      <w:r>
        <w:rPr/>
        <w:t>Питание</w:t>
      </w:r>
      <w:r>
        <w:rPr>
          <w:spacing w:val="25"/>
        </w:rPr>
        <w:t> </w:t>
      </w:r>
      <w:r>
        <w:rPr/>
        <w:t>озёр.</w:t>
      </w:r>
      <w:r>
        <w:rPr>
          <w:spacing w:val="30"/>
        </w:rPr>
        <w:t> </w:t>
      </w:r>
      <w:r>
        <w:rPr/>
        <w:t>Озёра</w:t>
      </w:r>
      <w:r>
        <w:rPr>
          <w:spacing w:val="26"/>
        </w:rPr>
        <w:t> </w:t>
      </w:r>
      <w:r>
        <w:rPr/>
        <w:t>сточные</w:t>
      </w:r>
      <w:r>
        <w:rPr>
          <w:spacing w:val="25"/>
        </w:rPr>
        <w:t> </w:t>
      </w:r>
      <w:r>
        <w:rPr/>
        <w:t>и</w:t>
      </w:r>
      <w:r>
        <w:rPr>
          <w:spacing w:val="30"/>
        </w:rPr>
        <w:t> </w:t>
      </w:r>
      <w:r>
        <w:rPr>
          <w:spacing w:val="-2"/>
        </w:rPr>
        <w:t>бессточные.</w:t>
      </w:r>
    </w:p>
    <w:p>
      <w:pPr>
        <w:pStyle w:val="BodyText"/>
        <w:spacing w:line="275" w:lineRule="exact"/>
        <w:ind w:firstLine="0"/>
      </w:pPr>
      <w:r>
        <w:rPr/>
        <w:t>Профессия</w:t>
      </w:r>
      <w:r>
        <w:rPr>
          <w:spacing w:val="-11"/>
        </w:rPr>
        <w:t> </w:t>
      </w:r>
      <w:r>
        <w:rPr/>
        <w:t>гидролог.</w:t>
      </w:r>
      <w:r>
        <w:rPr>
          <w:spacing w:val="-5"/>
        </w:rPr>
        <w:t> </w:t>
      </w:r>
      <w:r>
        <w:rPr/>
        <w:t>Природные</w:t>
      </w:r>
      <w:r>
        <w:rPr>
          <w:spacing w:val="-11"/>
        </w:rPr>
        <w:t> </w:t>
      </w:r>
      <w:r>
        <w:rPr/>
        <w:t>ледники:</w:t>
      </w:r>
      <w:r>
        <w:rPr>
          <w:spacing w:val="-11"/>
        </w:rPr>
        <w:t> </w:t>
      </w:r>
      <w:r>
        <w:rPr/>
        <w:t>горные</w:t>
      </w:r>
      <w:r>
        <w:rPr>
          <w:spacing w:val="-9"/>
        </w:rPr>
        <w:t> </w:t>
      </w:r>
      <w:r>
        <w:rPr/>
        <w:t>и</w:t>
      </w:r>
      <w:r>
        <w:rPr>
          <w:spacing w:val="-5"/>
        </w:rPr>
        <w:t> </w:t>
      </w:r>
      <w:r>
        <w:rPr/>
        <w:t>покровные.</w:t>
      </w:r>
      <w:r>
        <w:rPr>
          <w:spacing w:val="-5"/>
        </w:rPr>
        <w:t> </w:t>
      </w:r>
      <w:r>
        <w:rPr/>
        <w:t>Профессия</w:t>
      </w:r>
      <w:r>
        <w:rPr>
          <w:spacing w:val="-8"/>
        </w:rPr>
        <w:t> </w:t>
      </w:r>
      <w:r>
        <w:rPr>
          <w:spacing w:val="-2"/>
        </w:rPr>
        <w:t>гляциолог.</w:t>
      </w:r>
    </w:p>
    <w:p>
      <w:pPr>
        <w:pStyle w:val="BodyText"/>
        <w:spacing w:before="2"/>
        <w:ind w:right="577" w:firstLine="719"/>
      </w:pPr>
      <w:r>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pPr>
        <w:pStyle w:val="BodyText"/>
        <w:spacing w:line="272" w:lineRule="exact" w:before="5"/>
        <w:ind w:left="1381" w:firstLine="0"/>
      </w:pPr>
      <w:r>
        <w:rPr/>
        <w:t>Многолетняя</w:t>
      </w:r>
      <w:r>
        <w:rPr>
          <w:spacing w:val="-5"/>
        </w:rPr>
        <w:t> </w:t>
      </w:r>
      <w:r>
        <w:rPr/>
        <w:t>мерзлота.</w:t>
      </w:r>
      <w:r>
        <w:rPr>
          <w:spacing w:val="-10"/>
        </w:rPr>
        <w:t> </w:t>
      </w:r>
      <w:r>
        <w:rPr/>
        <w:t>Болота,</w:t>
      </w:r>
      <w:r>
        <w:rPr>
          <w:spacing w:val="-8"/>
        </w:rPr>
        <w:t> </w:t>
      </w:r>
      <w:r>
        <w:rPr/>
        <w:t>их</w:t>
      </w:r>
      <w:r>
        <w:rPr>
          <w:spacing w:val="-5"/>
        </w:rPr>
        <w:t> </w:t>
      </w:r>
      <w:r>
        <w:rPr>
          <w:spacing w:val="-2"/>
        </w:rPr>
        <w:t>образование.</w:t>
      </w:r>
    </w:p>
    <w:p>
      <w:pPr>
        <w:pStyle w:val="BodyText"/>
        <w:ind w:left="1381" w:right="2444" w:firstLine="0"/>
        <w:jc w:val="left"/>
      </w:pPr>
      <w:r>
        <w:rPr/>
        <w:t>Стихийные</w:t>
      </w:r>
      <w:r>
        <w:rPr>
          <w:spacing w:val="-5"/>
        </w:rPr>
        <w:t> </w:t>
      </w:r>
      <w:r>
        <w:rPr/>
        <w:t>явления</w:t>
      </w:r>
      <w:r>
        <w:rPr>
          <w:spacing w:val="-3"/>
        </w:rPr>
        <w:t> </w:t>
      </w:r>
      <w:r>
        <w:rPr/>
        <w:t>в</w:t>
      </w:r>
      <w:r>
        <w:rPr>
          <w:spacing w:val="-4"/>
        </w:rPr>
        <w:t> </w:t>
      </w:r>
      <w:r>
        <w:rPr/>
        <w:t>гидросфере,</w:t>
      </w:r>
      <w:r>
        <w:rPr>
          <w:spacing w:val="-3"/>
        </w:rPr>
        <w:t> </w:t>
      </w:r>
      <w:r>
        <w:rPr/>
        <w:t>методы</w:t>
      </w:r>
      <w:r>
        <w:rPr>
          <w:spacing w:val="-3"/>
        </w:rPr>
        <w:t> </w:t>
      </w:r>
      <w:r>
        <w:rPr/>
        <w:t>наблюдения</w:t>
      </w:r>
      <w:r>
        <w:rPr>
          <w:spacing w:val="-6"/>
        </w:rPr>
        <w:t> </w:t>
      </w:r>
      <w:r>
        <w:rPr/>
        <w:t>и</w:t>
      </w:r>
      <w:r>
        <w:rPr>
          <w:spacing w:val="-3"/>
        </w:rPr>
        <w:t> </w:t>
      </w:r>
      <w:r>
        <w:rPr/>
        <w:t>защиты. Человек и гидросфера. Использование человеком энергии воды.</w:t>
      </w:r>
    </w:p>
    <w:p>
      <w:pPr>
        <w:pStyle w:val="BodyText"/>
        <w:spacing w:line="274" w:lineRule="exact" w:before="1"/>
        <w:ind w:left="1381" w:firstLine="0"/>
        <w:jc w:val="left"/>
      </w:pPr>
      <w:r>
        <w:rPr/>
        <w:t>Использование</w:t>
      </w:r>
      <w:r>
        <w:rPr>
          <w:spacing w:val="-11"/>
        </w:rPr>
        <w:t> </w:t>
      </w:r>
      <w:r>
        <w:rPr/>
        <w:t>космических</w:t>
      </w:r>
      <w:r>
        <w:rPr>
          <w:spacing w:val="-3"/>
        </w:rPr>
        <w:t> </w:t>
      </w:r>
      <w:r>
        <w:rPr/>
        <w:t>методов</w:t>
      </w:r>
      <w:r>
        <w:rPr>
          <w:spacing w:val="-5"/>
        </w:rPr>
        <w:t> </w:t>
      </w:r>
      <w:r>
        <w:rPr/>
        <w:t>в</w:t>
      </w:r>
      <w:r>
        <w:rPr>
          <w:spacing w:val="-7"/>
        </w:rPr>
        <w:t> </w:t>
      </w:r>
      <w:r>
        <w:rPr/>
        <w:t>исследовании</w:t>
      </w:r>
      <w:r>
        <w:rPr>
          <w:spacing w:val="-4"/>
        </w:rPr>
        <w:t> </w:t>
      </w:r>
      <w:r>
        <w:rPr/>
        <w:t>влияния</w:t>
      </w:r>
      <w:r>
        <w:rPr>
          <w:spacing w:val="-7"/>
        </w:rPr>
        <w:t> </w:t>
      </w:r>
      <w:r>
        <w:rPr/>
        <w:t>человека</w:t>
      </w:r>
      <w:r>
        <w:rPr>
          <w:spacing w:val="-11"/>
        </w:rPr>
        <w:t> </w:t>
      </w:r>
      <w:r>
        <w:rPr/>
        <w:t>на</w:t>
      </w:r>
      <w:r>
        <w:rPr>
          <w:spacing w:val="-9"/>
        </w:rPr>
        <w:t> </w:t>
      </w:r>
      <w:r>
        <w:rPr>
          <w:spacing w:val="-2"/>
        </w:rPr>
        <w:t>гидросферу.</w:t>
      </w:r>
    </w:p>
    <w:p>
      <w:pPr>
        <w:pStyle w:val="BodyText"/>
        <w:ind w:right="559" w:firstLine="719"/>
      </w:pPr>
      <w:r>
        <w:rPr>
          <w:b/>
          <w:i/>
        </w:rPr>
        <w:t>Практические работы: </w:t>
      </w:r>
      <w:r>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pPr>
        <w:pStyle w:val="Heading2"/>
        <w:spacing w:line="275" w:lineRule="exact" w:before="3"/>
        <w:ind w:left="1381"/>
      </w:pPr>
      <w:r>
        <w:rPr/>
        <w:t>Атмосфера</w:t>
      </w:r>
      <w:r>
        <w:rPr>
          <w:spacing w:val="-3"/>
        </w:rPr>
        <w:t> </w:t>
      </w:r>
      <w:r>
        <w:rPr/>
        <w:t>-</w:t>
      </w:r>
      <w:r>
        <w:rPr>
          <w:spacing w:val="-3"/>
        </w:rPr>
        <w:t> </w:t>
      </w:r>
      <w:r>
        <w:rPr/>
        <w:t>воздушная</w:t>
      </w:r>
      <w:r>
        <w:rPr>
          <w:spacing w:val="-3"/>
        </w:rPr>
        <w:t> </w:t>
      </w:r>
      <w:r>
        <w:rPr/>
        <w:t>оболочка</w:t>
      </w:r>
      <w:r>
        <w:rPr>
          <w:spacing w:val="-2"/>
        </w:rPr>
        <w:t> Земли.</w:t>
      </w:r>
    </w:p>
    <w:p>
      <w:pPr>
        <w:pStyle w:val="BodyText"/>
        <w:spacing w:line="274" w:lineRule="exact"/>
        <w:ind w:left="1381" w:firstLine="0"/>
      </w:pPr>
      <w:r>
        <w:rPr/>
        <w:t>Воздушная</w:t>
      </w:r>
      <w:r>
        <w:rPr>
          <w:spacing w:val="-5"/>
        </w:rPr>
        <w:t> </w:t>
      </w:r>
      <w:r>
        <w:rPr/>
        <w:t>оболочка</w:t>
      </w:r>
      <w:r>
        <w:rPr>
          <w:spacing w:val="-6"/>
        </w:rPr>
        <w:t> </w:t>
      </w:r>
      <w:r>
        <w:rPr/>
        <w:t>Земли:</w:t>
      </w:r>
      <w:r>
        <w:rPr>
          <w:spacing w:val="-11"/>
        </w:rPr>
        <w:t> </w:t>
      </w:r>
      <w:r>
        <w:rPr/>
        <w:t>газовый</w:t>
      </w:r>
      <w:r>
        <w:rPr>
          <w:spacing w:val="-3"/>
        </w:rPr>
        <w:t> </w:t>
      </w:r>
      <w:r>
        <w:rPr/>
        <w:t>состав,</w:t>
      </w:r>
      <w:r>
        <w:rPr>
          <w:spacing w:val="-5"/>
        </w:rPr>
        <w:t> </w:t>
      </w:r>
      <w:r>
        <w:rPr/>
        <w:t>строение</w:t>
      </w:r>
      <w:r>
        <w:rPr>
          <w:spacing w:val="-8"/>
        </w:rPr>
        <w:t> </w:t>
      </w:r>
      <w:r>
        <w:rPr/>
        <w:t>и</w:t>
      </w:r>
      <w:r>
        <w:rPr>
          <w:spacing w:val="-3"/>
        </w:rPr>
        <w:t> </w:t>
      </w:r>
      <w:r>
        <w:rPr/>
        <w:t>значение</w:t>
      </w:r>
      <w:r>
        <w:rPr>
          <w:spacing w:val="-7"/>
        </w:rPr>
        <w:t> </w:t>
      </w:r>
      <w:r>
        <w:rPr>
          <w:spacing w:val="-2"/>
        </w:rPr>
        <w:t>атмосферы.</w:t>
      </w:r>
    </w:p>
    <w:p>
      <w:pPr>
        <w:pStyle w:val="BodyText"/>
        <w:ind w:right="561" w:firstLine="719"/>
      </w:pPr>
      <w:r>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pPr>
        <w:pStyle w:val="BodyText"/>
        <w:spacing w:line="275" w:lineRule="exact" w:before="4"/>
        <w:ind w:left="1381" w:firstLine="0"/>
      </w:pPr>
      <w:r>
        <w:rPr/>
        <w:t>Атмосферное</w:t>
      </w:r>
      <w:r>
        <w:rPr>
          <w:spacing w:val="26"/>
        </w:rPr>
        <w:t> </w:t>
      </w:r>
      <w:r>
        <w:rPr/>
        <w:t>давление.</w:t>
      </w:r>
      <w:r>
        <w:rPr>
          <w:spacing w:val="54"/>
          <w:w w:val="150"/>
        </w:rPr>
        <w:t> </w:t>
      </w:r>
      <w:r>
        <w:rPr/>
        <w:t>Ветер</w:t>
      </w:r>
      <w:r>
        <w:rPr>
          <w:spacing w:val="56"/>
          <w:w w:val="150"/>
        </w:rPr>
        <w:t> </w:t>
      </w:r>
      <w:r>
        <w:rPr/>
        <w:t>и</w:t>
      </w:r>
      <w:r>
        <w:rPr>
          <w:spacing w:val="57"/>
          <w:w w:val="150"/>
        </w:rPr>
        <w:t> </w:t>
      </w:r>
      <w:r>
        <w:rPr/>
        <w:t>причины</w:t>
      </w:r>
      <w:r>
        <w:rPr>
          <w:spacing w:val="53"/>
          <w:w w:val="150"/>
        </w:rPr>
        <w:t> </w:t>
      </w:r>
      <w:r>
        <w:rPr/>
        <w:t>его</w:t>
      </w:r>
      <w:r>
        <w:rPr>
          <w:spacing w:val="53"/>
          <w:w w:val="150"/>
        </w:rPr>
        <w:t> </w:t>
      </w:r>
      <w:r>
        <w:rPr/>
        <w:t>возникновения.</w:t>
      </w:r>
      <w:r>
        <w:rPr>
          <w:spacing w:val="54"/>
          <w:w w:val="150"/>
        </w:rPr>
        <w:t> </w:t>
      </w:r>
      <w:r>
        <w:rPr/>
        <w:t>Роза</w:t>
      </w:r>
      <w:r>
        <w:rPr>
          <w:spacing w:val="53"/>
          <w:w w:val="150"/>
        </w:rPr>
        <w:t> </w:t>
      </w:r>
      <w:r>
        <w:rPr/>
        <w:t>ветров.</w:t>
      </w:r>
      <w:r>
        <w:rPr>
          <w:spacing w:val="53"/>
          <w:w w:val="150"/>
        </w:rPr>
        <w:t> </w:t>
      </w:r>
      <w:r>
        <w:rPr>
          <w:spacing w:val="-2"/>
        </w:rPr>
        <w:t>Бризы.</w:t>
      </w:r>
    </w:p>
    <w:p>
      <w:pPr>
        <w:pStyle w:val="BodyText"/>
        <w:spacing w:line="274" w:lineRule="exact"/>
        <w:ind w:firstLine="0"/>
        <w:jc w:val="left"/>
      </w:pPr>
      <w:r>
        <w:rPr>
          <w:spacing w:val="-2"/>
        </w:rPr>
        <w:t>Муссоны.</w:t>
      </w:r>
    </w:p>
    <w:p>
      <w:pPr>
        <w:pStyle w:val="BodyText"/>
        <w:spacing w:line="275" w:lineRule="exact"/>
        <w:ind w:left="1381" w:firstLine="0"/>
        <w:jc w:val="left"/>
      </w:pPr>
      <w:r>
        <w:rPr/>
        <w:t>Вода</w:t>
      </w:r>
      <w:r>
        <w:rPr>
          <w:spacing w:val="7"/>
        </w:rPr>
        <w:t> </w:t>
      </w:r>
      <w:r>
        <w:rPr/>
        <w:t>в</w:t>
      </w:r>
      <w:r>
        <w:rPr>
          <w:spacing w:val="11"/>
        </w:rPr>
        <w:t> </w:t>
      </w:r>
      <w:r>
        <w:rPr/>
        <w:t>атмосфере.</w:t>
      </w:r>
      <w:r>
        <w:rPr>
          <w:spacing w:val="13"/>
        </w:rPr>
        <w:t> </w:t>
      </w:r>
      <w:r>
        <w:rPr/>
        <w:t>Влажность</w:t>
      </w:r>
      <w:r>
        <w:rPr>
          <w:spacing w:val="14"/>
        </w:rPr>
        <w:t> </w:t>
      </w:r>
      <w:r>
        <w:rPr/>
        <w:t>воздуха.</w:t>
      </w:r>
      <w:r>
        <w:rPr>
          <w:spacing w:val="15"/>
        </w:rPr>
        <w:t> </w:t>
      </w:r>
      <w:r>
        <w:rPr/>
        <w:t>Образование</w:t>
      </w:r>
      <w:r>
        <w:rPr>
          <w:spacing w:val="9"/>
        </w:rPr>
        <w:t> </w:t>
      </w:r>
      <w:r>
        <w:rPr/>
        <w:t>облаков.</w:t>
      </w:r>
      <w:r>
        <w:rPr>
          <w:spacing w:val="10"/>
        </w:rPr>
        <w:t> </w:t>
      </w:r>
      <w:r>
        <w:rPr/>
        <w:t>Облака</w:t>
      </w:r>
      <w:r>
        <w:rPr>
          <w:spacing w:val="9"/>
        </w:rPr>
        <w:t> </w:t>
      </w:r>
      <w:r>
        <w:rPr/>
        <w:t>и</w:t>
      </w:r>
      <w:r>
        <w:rPr>
          <w:spacing w:val="13"/>
        </w:rPr>
        <w:t> </w:t>
      </w:r>
      <w:r>
        <w:rPr/>
        <w:t>их</w:t>
      </w:r>
      <w:r>
        <w:rPr>
          <w:spacing w:val="12"/>
        </w:rPr>
        <w:t> </w:t>
      </w:r>
      <w:r>
        <w:rPr/>
        <w:t>виды.</w:t>
      </w:r>
      <w:r>
        <w:rPr>
          <w:spacing w:val="11"/>
        </w:rPr>
        <w:t> </w:t>
      </w:r>
      <w:r>
        <w:rPr>
          <w:spacing w:val="-2"/>
        </w:rPr>
        <w:t>Туман.</w:t>
      </w:r>
    </w:p>
    <w:p>
      <w:pPr>
        <w:pStyle w:val="BodyText"/>
        <w:spacing w:line="274" w:lineRule="exact" w:before="5"/>
        <w:ind w:firstLine="0"/>
        <w:jc w:val="left"/>
      </w:pPr>
      <w:r>
        <w:rPr/>
        <w:t>Образование</w:t>
      </w:r>
      <w:r>
        <w:rPr>
          <w:spacing w:val="-13"/>
        </w:rPr>
        <w:t> </w:t>
      </w:r>
      <w:r>
        <w:rPr/>
        <w:t>и</w:t>
      </w:r>
      <w:r>
        <w:rPr>
          <w:spacing w:val="-8"/>
        </w:rPr>
        <w:t> </w:t>
      </w:r>
      <w:r>
        <w:rPr/>
        <w:t>выпадение</w:t>
      </w:r>
      <w:r>
        <w:rPr>
          <w:spacing w:val="-10"/>
        </w:rPr>
        <w:t> </w:t>
      </w:r>
      <w:r>
        <w:rPr/>
        <w:t>атмосферных</w:t>
      </w:r>
      <w:r>
        <w:rPr>
          <w:spacing w:val="-3"/>
        </w:rPr>
        <w:t> </w:t>
      </w:r>
      <w:r>
        <w:rPr/>
        <w:t>осадков.</w:t>
      </w:r>
      <w:r>
        <w:rPr>
          <w:spacing w:val="-8"/>
        </w:rPr>
        <w:t> </w:t>
      </w:r>
      <w:r>
        <w:rPr/>
        <w:t>Виды</w:t>
      </w:r>
      <w:r>
        <w:rPr>
          <w:spacing w:val="-11"/>
        </w:rPr>
        <w:t> </w:t>
      </w:r>
      <w:r>
        <w:rPr/>
        <w:t>атмосферных </w:t>
      </w:r>
      <w:r>
        <w:rPr>
          <w:spacing w:val="-2"/>
        </w:rPr>
        <w:t>осадков.</w:t>
      </w:r>
    </w:p>
    <w:p>
      <w:pPr>
        <w:pStyle w:val="BodyText"/>
        <w:ind w:right="565" w:firstLine="719"/>
      </w:pPr>
      <w:r>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w:t>
      </w:r>
      <w:r>
        <w:rPr>
          <w:spacing w:val="-2"/>
        </w:rPr>
        <w:t>моря.</w:t>
      </w:r>
    </w:p>
    <w:p>
      <w:pPr>
        <w:pStyle w:val="BodyText"/>
        <w:ind w:right="563" w:firstLine="719"/>
      </w:pPr>
      <w:r>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w:t>
      </w:r>
      <w:r>
        <w:rPr>
          <w:spacing w:val="-2"/>
        </w:rPr>
        <w:t>климатом.</w:t>
      </w:r>
    </w:p>
    <w:p>
      <w:pPr>
        <w:pStyle w:val="BodyText"/>
        <w:spacing w:line="242" w:lineRule="auto"/>
        <w:ind w:right="566" w:firstLine="719"/>
      </w:pPr>
      <w:r>
        <w:rPr/>
        <w:t>Профессия климатолог. Дистанционные методы в исследовании влияния человека на воздушную оболочку Земли.</w:t>
      </w:r>
    </w:p>
    <w:p>
      <w:pPr>
        <w:pStyle w:val="BodyText"/>
        <w:ind w:right="565" w:firstLine="719"/>
      </w:pPr>
      <w:r>
        <w:rPr>
          <w:b/>
          <w:i/>
        </w:rPr>
        <w:t>Практические работы: </w:t>
      </w:r>
      <w:r>
        <w:rPr/>
        <w:t>"Представление результатов наблюдения за погодой своей местности", "Анализ графиков суточного хода температуры воздуха и</w:t>
      </w:r>
      <w:r>
        <w:rPr>
          <w:spacing w:val="40"/>
        </w:rPr>
        <w:t> </w:t>
      </w:r>
      <w:r>
        <w:rPr/>
        <w:t>относительной влажности с целью установления зависимости между данными элементами погоды".</w:t>
      </w:r>
    </w:p>
    <w:p>
      <w:pPr>
        <w:pStyle w:val="Heading2"/>
        <w:ind w:left="1381"/>
      </w:pPr>
      <w:r>
        <w:rPr/>
        <w:t>Биосфера</w:t>
      </w:r>
      <w:r>
        <w:rPr>
          <w:spacing w:val="-4"/>
        </w:rPr>
        <w:t> </w:t>
      </w:r>
      <w:r>
        <w:rPr/>
        <w:t>-</w:t>
      </w:r>
      <w:r>
        <w:rPr>
          <w:spacing w:val="-5"/>
        </w:rPr>
        <w:t> </w:t>
      </w:r>
      <w:r>
        <w:rPr/>
        <w:t>оболочка</w:t>
      </w:r>
      <w:r>
        <w:rPr>
          <w:spacing w:val="-3"/>
        </w:rPr>
        <w:t> </w:t>
      </w:r>
      <w:r>
        <w:rPr>
          <w:spacing w:val="-2"/>
        </w:rPr>
        <w:t>жизни.</w:t>
      </w:r>
    </w:p>
    <w:p>
      <w:pPr>
        <w:pStyle w:val="BodyText"/>
        <w:spacing w:line="242" w:lineRule="auto"/>
        <w:ind w:right="561" w:firstLine="719"/>
      </w:pPr>
      <w:r>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w:t>
      </w:r>
      <w:r>
        <w:rPr>
          <w:spacing w:val="40"/>
        </w:rPr>
        <w:t> </w:t>
      </w:r>
      <w:r>
        <w:rPr/>
        <w:t>живых</w:t>
      </w:r>
      <w:r>
        <w:rPr>
          <w:spacing w:val="40"/>
        </w:rPr>
        <w:t> </w:t>
      </w:r>
      <w:r>
        <w:rPr/>
        <w:t>организмов</w:t>
      </w:r>
      <w:r>
        <w:rPr>
          <w:spacing w:val="40"/>
        </w:rPr>
        <w:t> </w:t>
      </w:r>
      <w:r>
        <w:rPr/>
        <w:t>к</w:t>
      </w:r>
      <w:r>
        <w:rPr>
          <w:spacing w:val="40"/>
        </w:rPr>
        <w:t> </w:t>
      </w:r>
      <w:r>
        <w:rPr/>
        <w:t>среде</w:t>
      </w:r>
      <w:r>
        <w:rPr>
          <w:spacing w:val="40"/>
        </w:rPr>
        <w:t> </w:t>
      </w:r>
      <w:r>
        <w:rPr/>
        <w:t>обитания</w:t>
      </w:r>
      <w:r>
        <w:rPr>
          <w:spacing w:val="40"/>
        </w:rPr>
        <w:t> </w:t>
      </w:r>
      <w:r>
        <w:rPr/>
        <w:t>в</w:t>
      </w:r>
      <w:r>
        <w:rPr>
          <w:spacing w:val="40"/>
        </w:rPr>
        <w:t> </w:t>
      </w:r>
      <w:r>
        <w:rPr/>
        <w:t>разных</w:t>
      </w:r>
      <w:r>
        <w:rPr>
          <w:spacing w:val="40"/>
        </w:rPr>
        <w:t> </w:t>
      </w:r>
      <w:r>
        <w:rPr/>
        <w:t>природных</w:t>
      </w:r>
      <w:r>
        <w:rPr>
          <w:spacing w:val="40"/>
        </w:rPr>
        <w:t> </w:t>
      </w:r>
      <w:r>
        <w:rPr/>
        <w:t>зонах.</w:t>
      </w:r>
      <w:r>
        <w:rPr>
          <w:spacing w:val="40"/>
        </w:rPr>
        <w:t> </w:t>
      </w:r>
      <w:r>
        <w:rPr/>
        <w:t>Жизнь</w:t>
      </w:r>
      <w:r>
        <w:rPr>
          <w:spacing w:val="40"/>
        </w:rPr>
        <w:t> </w:t>
      </w:r>
      <w:r>
        <w:rPr/>
        <w:t>в</w:t>
      </w:r>
    </w:p>
    <w:p>
      <w:pPr>
        <w:spacing w:after="0" w:line="242" w:lineRule="auto"/>
        <w:sectPr>
          <w:pgSz w:w="11920" w:h="16850"/>
          <w:pgMar w:header="713" w:footer="0" w:top="940" w:bottom="280" w:left="760" w:right="0"/>
        </w:sectPr>
      </w:pPr>
    </w:p>
    <w:p>
      <w:pPr>
        <w:pStyle w:val="BodyText"/>
        <w:spacing w:before="249"/>
        <w:ind w:right="975" w:firstLine="0"/>
        <w:jc w:val="left"/>
      </w:pPr>
      <w:r>
        <w:rPr/>
        <w:t>Океане.</w:t>
      </w:r>
      <w:r>
        <w:rPr>
          <w:spacing w:val="-2"/>
        </w:rPr>
        <w:t> </w:t>
      </w:r>
      <w:r>
        <w:rPr/>
        <w:t>Изменение</w:t>
      </w:r>
      <w:r>
        <w:rPr>
          <w:spacing w:val="-2"/>
        </w:rPr>
        <w:t> </w:t>
      </w:r>
      <w:r>
        <w:rPr/>
        <w:t>животного</w:t>
      </w:r>
      <w:r>
        <w:rPr>
          <w:spacing w:val="-2"/>
        </w:rPr>
        <w:t> </w:t>
      </w:r>
      <w:r>
        <w:rPr/>
        <w:t>и</w:t>
      </w:r>
      <w:r>
        <w:rPr>
          <w:spacing w:val="-1"/>
        </w:rPr>
        <w:t> </w:t>
      </w:r>
      <w:r>
        <w:rPr/>
        <w:t>растительного</w:t>
      </w:r>
      <w:r>
        <w:rPr>
          <w:spacing w:val="-3"/>
        </w:rPr>
        <w:t> </w:t>
      </w:r>
      <w:r>
        <w:rPr/>
        <w:t>мира</w:t>
      </w:r>
      <w:r>
        <w:rPr>
          <w:spacing w:val="-3"/>
        </w:rPr>
        <w:t> </w:t>
      </w:r>
      <w:r>
        <w:rPr/>
        <w:t>Океана</w:t>
      </w:r>
      <w:r>
        <w:rPr>
          <w:spacing w:val="-3"/>
        </w:rPr>
        <w:t> </w:t>
      </w:r>
      <w:r>
        <w:rPr/>
        <w:t>с</w:t>
      </w:r>
      <w:r>
        <w:rPr>
          <w:spacing w:val="-1"/>
        </w:rPr>
        <w:t> </w:t>
      </w:r>
      <w:r>
        <w:rPr/>
        <w:t>глубиной и</w:t>
      </w:r>
      <w:r>
        <w:rPr>
          <w:spacing w:val="-1"/>
        </w:rPr>
        <w:t> </w:t>
      </w:r>
      <w:r>
        <w:rPr/>
        <w:t>географической </w:t>
      </w:r>
      <w:r>
        <w:rPr>
          <w:spacing w:val="-2"/>
        </w:rPr>
        <w:t>широтой.</w:t>
      </w:r>
    </w:p>
    <w:p>
      <w:pPr>
        <w:pStyle w:val="BodyText"/>
        <w:ind w:left="1381" w:right="2444" w:firstLine="0"/>
        <w:jc w:val="left"/>
      </w:pPr>
      <w:r>
        <w:rPr/>
        <w:t>Человек</w:t>
      </w:r>
      <w:r>
        <w:rPr>
          <w:spacing w:val="-9"/>
        </w:rPr>
        <w:t> </w:t>
      </w:r>
      <w:r>
        <w:rPr/>
        <w:t>как</w:t>
      </w:r>
      <w:r>
        <w:rPr>
          <w:spacing w:val="-8"/>
        </w:rPr>
        <w:t> </w:t>
      </w:r>
      <w:r>
        <w:rPr/>
        <w:t>часть</w:t>
      </w:r>
      <w:r>
        <w:rPr>
          <w:spacing w:val="-4"/>
        </w:rPr>
        <w:t> </w:t>
      </w:r>
      <w:r>
        <w:rPr/>
        <w:t>биосферы.</w:t>
      </w:r>
      <w:r>
        <w:rPr>
          <w:spacing w:val="-8"/>
        </w:rPr>
        <w:t> </w:t>
      </w:r>
      <w:r>
        <w:rPr/>
        <w:t>Распространение</w:t>
      </w:r>
      <w:r>
        <w:rPr>
          <w:spacing w:val="-9"/>
        </w:rPr>
        <w:t> </w:t>
      </w:r>
      <w:r>
        <w:rPr/>
        <w:t>людей</w:t>
      </w:r>
      <w:r>
        <w:rPr>
          <w:spacing w:val="-6"/>
        </w:rPr>
        <w:t> </w:t>
      </w:r>
      <w:r>
        <w:rPr/>
        <w:t>на</w:t>
      </w:r>
      <w:r>
        <w:rPr>
          <w:spacing w:val="-11"/>
        </w:rPr>
        <w:t> </w:t>
      </w:r>
      <w:r>
        <w:rPr/>
        <w:t>Земле. Исследования и экологические проблемы.</w:t>
      </w:r>
    </w:p>
    <w:p>
      <w:pPr>
        <w:spacing w:before="3"/>
        <w:ind w:left="1381" w:right="0" w:firstLine="0"/>
        <w:jc w:val="left"/>
        <w:rPr>
          <w:sz w:val="24"/>
        </w:rPr>
      </w:pPr>
      <w:r>
        <w:rPr>
          <w:b/>
          <w:i/>
          <w:sz w:val="24"/>
        </w:rPr>
        <w:t>Практическая</w:t>
      </w:r>
      <w:r>
        <w:rPr>
          <w:b/>
          <w:i/>
          <w:spacing w:val="37"/>
          <w:sz w:val="24"/>
        </w:rPr>
        <w:t> </w:t>
      </w:r>
      <w:r>
        <w:rPr>
          <w:b/>
          <w:i/>
          <w:sz w:val="24"/>
        </w:rPr>
        <w:t>работа</w:t>
      </w:r>
      <w:r>
        <w:rPr>
          <w:b/>
          <w:i/>
          <w:spacing w:val="65"/>
          <w:w w:val="150"/>
          <w:sz w:val="24"/>
        </w:rPr>
        <w:t> </w:t>
      </w:r>
      <w:r>
        <w:rPr>
          <w:sz w:val="24"/>
        </w:rPr>
        <w:t>"Характеристика</w:t>
      </w:r>
      <w:r>
        <w:rPr>
          <w:spacing w:val="68"/>
          <w:w w:val="150"/>
          <w:sz w:val="24"/>
        </w:rPr>
        <w:t> </w:t>
      </w:r>
      <w:r>
        <w:rPr>
          <w:sz w:val="24"/>
        </w:rPr>
        <w:t>растительности</w:t>
      </w:r>
      <w:r>
        <w:rPr>
          <w:spacing w:val="74"/>
          <w:w w:val="150"/>
          <w:sz w:val="24"/>
        </w:rPr>
        <w:t> </w:t>
      </w:r>
      <w:r>
        <w:rPr>
          <w:sz w:val="24"/>
        </w:rPr>
        <w:t>участка</w:t>
      </w:r>
      <w:r>
        <w:rPr>
          <w:spacing w:val="67"/>
          <w:w w:val="150"/>
          <w:sz w:val="24"/>
        </w:rPr>
        <w:t> </w:t>
      </w:r>
      <w:r>
        <w:rPr>
          <w:sz w:val="24"/>
        </w:rPr>
        <w:t>местности</w:t>
      </w:r>
      <w:r>
        <w:rPr>
          <w:spacing w:val="72"/>
          <w:w w:val="150"/>
          <w:sz w:val="24"/>
        </w:rPr>
        <w:t> </w:t>
      </w:r>
      <w:r>
        <w:rPr>
          <w:spacing w:val="-2"/>
          <w:sz w:val="24"/>
        </w:rPr>
        <w:t>своего</w:t>
      </w:r>
    </w:p>
    <w:p>
      <w:pPr>
        <w:spacing w:after="0"/>
        <w:jc w:val="left"/>
        <w:rPr>
          <w:sz w:val="24"/>
        </w:rPr>
        <w:sectPr>
          <w:pgSz w:w="11920" w:h="16850"/>
          <w:pgMar w:header="713" w:footer="0" w:top="940" w:bottom="280" w:left="760" w:right="0"/>
        </w:sectPr>
      </w:pPr>
    </w:p>
    <w:p>
      <w:pPr>
        <w:pStyle w:val="BodyText"/>
        <w:ind w:firstLine="0"/>
        <w:jc w:val="left"/>
      </w:pPr>
      <w:r>
        <w:rPr>
          <w:spacing w:val="-5"/>
        </w:rPr>
        <w:t>края".</w:t>
      </w:r>
    </w:p>
    <w:p>
      <w:pPr>
        <w:pStyle w:val="BodyText"/>
        <w:spacing w:line="275" w:lineRule="exact" w:before="276"/>
        <w:ind w:left="82" w:firstLine="0"/>
        <w:jc w:val="left"/>
      </w:pPr>
      <w:r>
        <w:rPr/>
        <w:br w:type="column"/>
      </w:r>
      <w:r>
        <w:rPr>
          <w:spacing w:val="-2"/>
        </w:rPr>
        <w:t>Заключение.</w:t>
      </w:r>
    </w:p>
    <w:p>
      <w:pPr>
        <w:pStyle w:val="BodyText"/>
        <w:spacing w:line="275" w:lineRule="exact"/>
        <w:ind w:left="82" w:firstLine="0"/>
        <w:jc w:val="left"/>
      </w:pPr>
      <w:r>
        <w:rPr>
          <w:spacing w:val="-2"/>
        </w:rPr>
        <w:t>Природно-территориальные</w:t>
      </w:r>
      <w:r>
        <w:rPr>
          <w:spacing w:val="28"/>
        </w:rPr>
        <w:t> </w:t>
      </w:r>
      <w:r>
        <w:rPr>
          <w:spacing w:val="-2"/>
        </w:rPr>
        <w:t>комплексы.</w:t>
      </w:r>
    </w:p>
    <w:p>
      <w:pPr>
        <w:tabs>
          <w:tab w:pos="1719" w:val="left" w:leader="none"/>
          <w:tab w:pos="2958" w:val="left" w:leader="none"/>
          <w:tab w:pos="3935" w:val="left" w:leader="none"/>
          <w:tab w:pos="5048" w:val="left" w:leader="none"/>
          <w:tab w:pos="5416" w:val="left" w:leader="none"/>
          <w:tab w:pos="6794" w:val="left" w:leader="none"/>
          <w:tab w:pos="8169" w:val="left" w:leader="none"/>
        </w:tabs>
        <w:spacing w:before="0"/>
        <w:ind w:left="82" w:right="0" w:firstLine="0"/>
        <w:jc w:val="left"/>
        <w:rPr>
          <w:sz w:val="24"/>
        </w:rPr>
      </w:pPr>
      <w:r>
        <w:rPr>
          <w:b/>
          <w:spacing w:val="-2"/>
          <w:sz w:val="24"/>
        </w:rPr>
        <w:t>Взаимосвязь</w:t>
      </w:r>
      <w:r>
        <w:rPr>
          <w:b/>
          <w:sz w:val="24"/>
        </w:rPr>
        <w:tab/>
      </w:r>
      <w:r>
        <w:rPr>
          <w:b/>
          <w:spacing w:val="-2"/>
          <w:sz w:val="24"/>
        </w:rPr>
        <w:t>оболочек</w:t>
      </w:r>
      <w:r>
        <w:rPr>
          <w:b/>
          <w:sz w:val="24"/>
        </w:rPr>
        <w:tab/>
      </w:r>
      <w:r>
        <w:rPr>
          <w:b/>
          <w:spacing w:val="-2"/>
          <w:sz w:val="24"/>
        </w:rPr>
        <w:t>Земли.</w:t>
      </w:r>
      <w:r>
        <w:rPr>
          <w:b/>
          <w:sz w:val="24"/>
        </w:rPr>
        <w:tab/>
      </w:r>
      <w:r>
        <w:rPr>
          <w:spacing w:val="-2"/>
          <w:sz w:val="24"/>
        </w:rPr>
        <w:t>Понятие</w:t>
      </w:r>
      <w:r>
        <w:rPr>
          <w:sz w:val="24"/>
        </w:rPr>
        <w:tab/>
      </w:r>
      <w:r>
        <w:rPr>
          <w:spacing w:val="-10"/>
          <w:sz w:val="24"/>
        </w:rPr>
        <w:t>о</w:t>
      </w:r>
      <w:r>
        <w:rPr>
          <w:sz w:val="24"/>
        </w:rPr>
        <w:tab/>
      </w:r>
      <w:r>
        <w:rPr>
          <w:spacing w:val="-2"/>
          <w:sz w:val="24"/>
        </w:rPr>
        <w:t>природном</w:t>
      </w:r>
      <w:r>
        <w:rPr>
          <w:sz w:val="24"/>
        </w:rPr>
        <w:tab/>
      </w:r>
      <w:r>
        <w:rPr>
          <w:spacing w:val="-2"/>
          <w:sz w:val="24"/>
        </w:rPr>
        <w:t>комплексе.</w:t>
      </w:r>
      <w:r>
        <w:rPr>
          <w:sz w:val="24"/>
        </w:rPr>
        <w:tab/>
      </w:r>
      <w:r>
        <w:rPr>
          <w:spacing w:val="-2"/>
          <w:sz w:val="24"/>
        </w:rPr>
        <w:t>Природно-</w:t>
      </w:r>
    </w:p>
    <w:p>
      <w:pPr>
        <w:spacing w:after="0"/>
        <w:jc w:val="left"/>
        <w:rPr>
          <w:sz w:val="24"/>
        </w:rPr>
        <w:sectPr>
          <w:type w:val="continuous"/>
          <w:pgSz w:w="11920" w:h="16850"/>
          <w:pgMar w:header="713" w:footer="0" w:top="340" w:bottom="280" w:left="760" w:right="0"/>
          <w:cols w:num="2" w:equalWidth="0">
            <w:col w:w="1259" w:space="40"/>
            <w:col w:w="9861"/>
          </w:cols>
        </w:sectPr>
      </w:pPr>
    </w:p>
    <w:p>
      <w:pPr>
        <w:pStyle w:val="BodyText"/>
        <w:ind w:right="573" w:firstLine="0"/>
      </w:pPr>
      <w:r>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pPr>
        <w:pStyle w:val="BodyText"/>
        <w:spacing w:line="274" w:lineRule="exact" w:before="3"/>
        <w:ind w:left="1381" w:firstLine="0"/>
      </w:pPr>
      <w:r>
        <w:rPr/>
        <w:t>Природная</w:t>
      </w:r>
      <w:r>
        <w:rPr>
          <w:spacing w:val="59"/>
          <w:w w:val="150"/>
        </w:rPr>
        <w:t> </w:t>
      </w:r>
      <w:r>
        <w:rPr/>
        <w:t>среда.</w:t>
      </w:r>
      <w:r>
        <w:rPr>
          <w:spacing w:val="44"/>
        </w:rPr>
        <w:t>  </w:t>
      </w:r>
      <w:r>
        <w:rPr/>
        <w:t>Охрана</w:t>
      </w:r>
      <w:r>
        <w:rPr>
          <w:spacing w:val="42"/>
        </w:rPr>
        <w:t>  </w:t>
      </w:r>
      <w:r>
        <w:rPr/>
        <w:t>природы.</w:t>
      </w:r>
      <w:r>
        <w:rPr>
          <w:spacing w:val="44"/>
        </w:rPr>
        <w:t>  </w:t>
      </w:r>
      <w:r>
        <w:rPr/>
        <w:t>Природные</w:t>
      </w:r>
      <w:r>
        <w:rPr>
          <w:spacing w:val="44"/>
        </w:rPr>
        <w:t>  </w:t>
      </w:r>
      <w:r>
        <w:rPr/>
        <w:t>особо</w:t>
      </w:r>
      <w:r>
        <w:rPr>
          <w:spacing w:val="40"/>
        </w:rPr>
        <w:t>  </w:t>
      </w:r>
      <w:r>
        <w:rPr/>
        <w:t>охраняемые</w:t>
      </w:r>
      <w:r>
        <w:rPr>
          <w:spacing w:val="44"/>
        </w:rPr>
        <w:t>  </w:t>
      </w:r>
      <w:r>
        <w:rPr>
          <w:spacing w:val="-2"/>
        </w:rPr>
        <w:t>территории.</w:t>
      </w:r>
    </w:p>
    <w:p>
      <w:pPr>
        <w:pStyle w:val="BodyText"/>
        <w:spacing w:line="274" w:lineRule="exact"/>
        <w:ind w:firstLine="0"/>
      </w:pPr>
      <w:r>
        <w:rPr/>
        <w:t>Всемирное</w:t>
      </w:r>
      <w:r>
        <w:rPr>
          <w:spacing w:val="-10"/>
        </w:rPr>
        <w:t> </w:t>
      </w:r>
      <w:r>
        <w:rPr/>
        <w:t>наследие</w:t>
      </w:r>
      <w:r>
        <w:rPr>
          <w:spacing w:val="-8"/>
        </w:rPr>
        <w:t> </w:t>
      </w:r>
      <w:r>
        <w:rPr>
          <w:spacing w:val="-2"/>
        </w:rPr>
        <w:t>ЮНЕСКО.</w:t>
      </w:r>
    </w:p>
    <w:p>
      <w:pPr>
        <w:pStyle w:val="BodyText"/>
        <w:spacing w:before="2"/>
        <w:ind w:right="562" w:firstLine="719"/>
      </w:pPr>
      <w:r>
        <w:rPr>
          <w:b/>
          <w:i/>
        </w:rPr>
        <w:t>Практическая работа </w:t>
      </w:r>
      <w:r>
        <w:rPr/>
        <w:t>(выполняется на местности) "Характеристика локального природного комплекса по плану".</w:t>
      </w:r>
    </w:p>
    <w:p>
      <w:pPr>
        <w:pStyle w:val="Heading1"/>
        <w:spacing w:line="275" w:lineRule="exact" w:before="5"/>
        <w:ind w:left="2814"/>
      </w:pPr>
      <w:r>
        <w:rPr/>
        <w:t>СОДЕРЖАНИЕ</w:t>
      </w:r>
      <w:r>
        <w:rPr>
          <w:spacing w:val="-3"/>
        </w:rPr>
        <w:t> </w:t>
      </w:r>
      <w:r>
        <w:rPr/>
        <w:t>ОБУЧЕНИЯ</w:t>
      </w:r>
      <w:r>
        <w:rPr>
          <w:spacing w:val="-1"/>
        </w:rPr>
        <w:t> </w:t>
      </w:r>
      <w:r>
        <w:rPr/>
        <w:t>ГЕОГРАФИИ</w:t>
      </w:r>
      <w:r>
        <w:rPr>
          <w:spacing w:val="-3"/>
        </w:rPr>
        <w:t> </w:t>
      </w:r>
      <w:r>
        <w:rPr/>
        <w:t>В</w:t>
      </w:r>
      <w:r>
        <w:rPr>
          <w:spacing w:val="-1"/>
        </w:rPr>
        <w:t> </w:t>
      </w:r>
      <w:r>
        <w:rPr/>
        <w:t>7</w:t>
      </w:r>
      <w:r>
        <w:rPr>
          <w:spacing w:val="-1"/>
        </w:rPr>
        <w:t> </w:t>
      </w:r>
      <w:r>
        <w:rPr>
          <w:spacing w:val="-2"/>
        </w:rPr>
        <w:t>КЛАССЕ</w:t>
      </w:r>
    </w:p>
    <w:p>
      <w:pPr>
        <w:pStyle w:val="Heading2"/>
        <w:spacing w:line="240" w:lineRule="auto"/>
        <w:ind w:left="1381" w:right="5155"/>
      </w:pPr>
      <w:r>
        <w:rPr/>
        <w:t>Главные</w:t>
      </w:r>
      <w:r>
        <w:rPr>
          <w:spacing w:val="-9"/>
        </w:rPr>
        <w:t> </w:t>
      </w:r>
      <w:r>
        <w:rPr/>
        <w:t>закономерности</w:t>
      </w:r>
      <w:r>
        <w:rPr>
          <w:spacing w:val="-8"/>
        </w:rPr>
        <w:t> </w:t>
      </w:r>
      <w:r>
        <w:rPr/>
        <w:t>природы</w:t>
      </w:r>
      <w:r>
        <w:rPr>
          <w:spacing w:val="-9"/>
        </w:rPr>
        <w:t> </w:t>
      </w:r>
      <w:r>
        <w:rPr/>
        <w:t>Земли. Географическая оболочка.</w:t>
      </w:r>
    </w:p>
    <w:p>
      <w:pPr>
        <w:pStyle w:val="BodyText"/>
        <w:ind w:right="571" w:firstLine="719"/>
      </w:pPr>
      <w:r>
        <w:rPr/>
        <w:t>Географическая оболочка: особенности строения и свойства. Целостность, зональность, ритмичность -</w:t>
      </w:r>
      <w:r>
        <w:rPr>
          <w:spacing w:val="-4"/>
        </w:rPr>
        <w:t> </w:t>
      </w:r>
      <w:r>
        <w:rPr/>
        <w:t>и их географические</w:t>
      </w:r>
      <w:r>
        <w:rPr>
          <w:spacing w:val="-2"/>
        </w:rPr>
        <w:t> </w:t>
      </w:r>
      <w:r>
        <w:rPr/>
        <w:t>следствия. Географическая</w:t>
      </w:r>
      <w:r>
        <w:rPr>
          <w:spacing w:val="-1"/>
        </w:rPr>
        <w:t> </w:t>
      </w:r>
      <w:r>
        <w:rPr/>
        <w:t>зональность</w:t>
      </w:r>
      <w:r>
        <w:rPr>
          <w:spacing w:val="-1"/>
        </w:rPr>
        <w:t> </w:t>
      </w:r>
      <w:r>
        <w:rPr/>
        <w:t>(природные</w:t>
      </w:r>
      <w:r>
        <w:rPr>
          <w:spacing w:val="-3"/>
        </w:rPr>
        <w:t> </w:t>
      </w:r>
      <w:r>
        <w:rPr/>
        <w:t>зоны)</w:t>
      </w:r>
      <w:r>
        <w:rPr>
          <w:spacing w:val="-2"/>
        </w:rPr>
        <w:t> </w:t>
      </w:r>
      <w:r>
        <w:rPr/>
        <w:t>и высотная поясность. Современные исследования по сохранению важнейших биотопов Земли.</w:t>
      </w:r>
    </w:p>
    <w:p>
      <w:pPr>
        <w:pStyle w:val="BodyText"/>
        <w:ind w:right="563" w:firstLine="719"/>
      </w:pPr>
      <w:r>
        <w:rPr/>
        <w:t>Практическая работа "Выявление проявления широтной зональности по картам природных зон".</w:t>
      </w:r>
    </w:p>
    <w:p>
      <w:pPr>
        <w:pStyle w:val="Heading2"/>
        <w:spacing w:before="2"/>
        <w:ind w:left="1381"/>
      </w:pPr>
      <w:r>
        <w:rPr/>
        <w:t>Литосфера</w:t>
      </w:r>
      <w:r>
        <w:rPr>
          <w:spacing w:val="-4"/>
        </w:rPr>
        <w:t> </w:t>
      </w:r>
      <w:r>
        <w:rPr/>
        <w:t>и</w:t>
      </w:r>
      <w:r>
        <w:rPr>
          <w:spacing w:val="-2"/>
        </w:rPr>
        <w:t> </w:t>
      </w:r>
      <w:r>
        <w:rPr/>
        <w:t>рельеф</w:t>
      </w:r>
      <w:r>
        <w:rPr>
          <w:spacing w:val="-6"/>
        </w:rPr>
        <w:t> </w:t>
      </w:r>
      <w:r>
        <w:rPr>
          <w:spacing w:val="-2"/>
        </w:rPr>
        <w:t>Земли.</w:t>
      </w:r>
    </w:p>
    <w:p>
      <w:pPr>
        <w:pStyle w:val="BodyText"/>
        <w:ind w:right="561" w:firstLine="719"/>
      </w:pPr>
      <w:r>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pPr>
        <w:pStyle w:val="BodyText"/>
        <w:spacing w:line="242" w:lineRule="auto"/>
        <w:ind w:right="563" w:firstLine="719"/>
      </w:pPr>
      <w:r>
        <w:rPr/>
        <w:t>Практические работы: "Анализ физической карты и карты строения земной коры</w:t>
      </w:r>
      <w:r>
        <w:rPr>
          <w:spacing w:val="40"/>
        </w:rPr>
        <w:t> </w:t>
      </w:r>
      <w:r>
        <w:rPr/>
        <w:t>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pPr>
        <w:pStyle w:val="Heading2"/>
        <w:spacing w:line="270" w:lineRule="exact"/>
        <w:ind w:left="1381"/>
      </w:pPr>
      <w:r>
        <w:rPr/>
        <w:t>Атмосфера</w:t>
      </w:r>
      <w:r>
        <w:rPr>
          <w:spacing w:val="-5"/>
        </w:rPr>
        <w:t> </w:t>
      </w:r>
      <w:r>
        <w:rPr/>
        <w:t>и</w:t>
      </w:r>
      <w:r>
        <w:rPr>
          <w:spacing w:val="-2"/>
        </w:rPr>
        <w:t> </w:t>
      </w:r>
      <w:r>
        <w:rPr/>
        <w:t>климаты</w:t>
      </w:r>
      <w:r>
        <w:rPr>
          <w:spacing w:val="-8"/>
        </w:rPr>
        <w:t> </w:t>
      </w:r>
      <w:r>
        <w:rPr>
          <w:spacing w:val="-2"/>
        </w:rPr>
        <w:t>Земли.</w:t>
      </w:r>
    </w:p>
    <w:p>
      <w:pPr>
        <w:pStyle w:val="BodyText"/>
        <w:ind w:right="561" w:firstLine="719"/>
      </w:pPr>
      <w:r>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w:t>
      </w:r>
      <w:r>
        <w:rPr>
          <w:spacing w:val="40"/>
        </w:rPr>
        <w:t> </w:t>
      </w:r>
      <w:r>
        <w:rPr/>
        <w:t>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pPr>
        <w:spacing w:before="0"/>
        <w:ind w:left="658" w:right="567" w:firstLine="719"/>
        <w:jc w:val="both"/>
        <w:rPr>
          <w:sz w:val="24"/>
        </w:rPr>
      </w:pPr>
      <w:r>
        <w:rPr>
          <w:b/>
          <w:i/>
          <w:sz w:val="24"/>
        </w:rPr>
        <w:t>Практическая работа </w:t>
      </w:r>
      <w:r>
        <w:rPr>
          <w:sz w:val="24"/>
        </w:rPr>
        <w:t>"Описание климата территории по климатической карте и </w:t>
      </w:r>
      <w:r>
        <w:rPr>
          <w:spacing w:val="-2"/>
          <w:sz w:val="24"/>
        </w:rPr>
        <w:t>климатограмме".</w:t>
      </w:r>
    </w:p>
    <w:p>
      <w:pPr>
        <w:pStyle w:val="Heading2"/>
        <w:spacing w:line="272" w:lineRule="exact" w:before="1"/>
        <w:ind w:left="1381"/>
      </w:pPr>
      <w:r>
        <w:rPr/>
        <w:t>Мировой</w:t>
      </w:r>
      <w:r>
        <w:rPr>
          <w:spacing w:val="-4"/>
        </w:rPr>
        <w:t> </w:t>
      </w:r>
      <w:r>
        <w:rPr/>
        <w:t>океан</w:t>
      </w:r>
      <w:r>
        <w:rPr>
          <w:spacing w:val="-2"/>
        </w:rPr>
        <w:t> </w:t>
      </w:r>
      <w:r>
        <w:rPr/>
        <w:t>-</w:t>
      </w:r>
      <w:r>
        <w:rPr>
          <w:spacing w:val="-6"/>
        </w:rPr>
        <w:t> </w:t>
      </w:r>
      <w:r>
        <w:rPr/>
        <w:t>основная</w:t>
      </w:r>
      <w:r>
        <w:rPr>
          <w:spacing w:val="-6"/>
        </w:rPr>
        <w:t> </w:t>
      </w:r>
      <w:r>
        <w:rPr/>
        <w:t>часть</w:t>
      </w:r>
      <w:r>
        <w:rPr>
          <w:spacing w:val="-6"/>
        </w:rPr>
        <w:t> </w:t>
      </w:r>
      <w:r>
        <w:rPr>
          <w:spacing w:val="-2"/>
        </w:rPr>
        <w:t>гидросферы.</w:t>
      </w:r>
    </w:p>
    <w:p>
      <w:pPr>
        <w:pStyle w:val="BodyText"/>
        <w:ind w:right="562" w:firstLine="719"/>
      </w:pPr>
      <w:r>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w:t>
      </w:r>
    </w:p>
    <w:p>
      <w:pPr>
        <w:spacing w:after="0"/>
        <w:sectPr>
          <w:type w:val="continuous"/>
          <w:pgSz w:w="11920" w:h="16850"/>
          <w:pgMar w:header="713" w:footer="0" w:top="340" w:bottom="280" w:left="760" w:right="0"/>
        </w:sectPr>
      </w:pPr>
    </w:p>
    <w:p>
      <w:pPr>
        <w:pStyle w:val="BodyText"/>
        <w:spacing w:before="249"/>
        <w:ind w:right="567" w:firstLine="0"/>
      </w:pPr>
      <w:r>
        <w:rPr/>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pPr>
        <w:pStyle w:val="BodyText"/>
        <w:ind w:right="552" w:firstLine="719"/>
      </w:pPr>
      <w:r>
        <w:rPr>
          <w:b/>
          <w:i/>
        </w:rPr>
        <w:t>Практические работы</w:t>
      </w:r>
      <w:r>
        <w:rPr/>
        <w:t>: "Выявление закономерностей изменения солёности поверхностных вод Мирового океана и распространения тёплых и холодных течений</w:t>
      </w:r>
      <w:r>
        <w:rPr>
          <w:spacing w:val="40"/>
        </w:rPr>
        <w:t> </w:t>
      </w:r>
      <w:r>
        <w:rPr/>
        <w:t>у западных и восточных побережий материков", "Сравнение двух океанов по плану с использованием нескольких источников географической информации".</w:t>
      </w:r>
    </w:p>
    <w:p>
      <w:pPr>
        <w:pStyle w:val="Heading2"/>
        <w:spacing w:line="237" w:lineRule="auto" w:before="10"/>
        <w:ind w:left="1381" w:right="7116"/>
      </w:pPr>
      <w:r>
        <w:rPr/>
        <w:t>Человечество на </w:t>
      </w:r>
      <w:r>
        <w:rPr/>
        <w:t>земле. </w:t>
      </w:r>
      <w:r>
        <w:rPr>
          <w:spacing w:val="-2"/>
        </w:rPr>
        <w:t>Численность</w:t>
      </w:r>
      <w:r>
        <w:rPr>
          <w:spacing w:val="5"/>
        </w:rPr>
        <w:t> </w:t>
      </w:r>
      <w:r>
        <w:rPr>
          <w:spacing w:val="-2"/>
        </w:rPr>
        <w:t>населения.</w:t>
      </w:r>
    </w:p>
    <w:p>
      <w:pPr>
        <w:pStyle w:val="BodyText"/>
        <w:ind w:right="566" w:firstLine="719"/>
      </w:pPr>
      <w:r>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pPr>
        <w:pStyle w:val="BodyText"/>
        <w:ind w:right="567" w:firstLine="719"/>
      </w:pPr>
      <w:r>
        <w:rPr>
          <w:b/>
          <w:i/>
        </w:rPr>
        <w:t>Практические работы: </w:t>
      </w:r>
      <w:r>
        <w:rPr/>
        <w:t>"Определение, сравнение темпов изменения численности населения отдельных регионов мира по статистическим материалам", "Определение</w:t>
      </w:r>
      <w:r>
        <w:rPr>
          <w:spacing w:val="40"/>
        </w:rPr>
        <w:t> </w:t>
      </w:r>
      <w:r>
        <w:rPr/>
        <w:t>и сравнение различий в численности, плотности населения отдельных стран по разным </w:t>
      </w:r>
      <w:r>
        <w:rPr>
          <w:spacing w:val="-2"/>
        </w:rPr>
        <w:t>источникам".</w:t>
      </w:r>
    </w:p>
    <w:p>
      <w:pPr>
        <w:pStyle w:val="Heading2"/>
        <w:spacing w:before="1"/>
        <w:ind w:left="1381"/>
      </w:pPr>
      <w:r>
        <w:rPr/>
        <w:t>Страны</w:t>
      </w:r>
      <w:r>
        <w:rPr>
          <w:spacing w:val="-7"/>
        </w:rPr>
        <w:t> </w:t>
      </w:r>
      <w:r>
        <w:rPr/>
        <w:t>и</w:t>
      </w:r>
      <w:r>
        <w:rPr>
          <w:spacing w:val="2"/>
        </w:rPr>
        <w:t> </w:t>
      </w:r>
      <w:r>
        <w:rPr/>
        <w:t>народы</w:t>
      </w:r>
      <w:r>
        <w:rPr>
          <w:spacing w:val="-3"/>
        </w:rPr>
        <w:t> </w:t>
      </w:r>
      <w:r>
        <w:rPr>
          <w:spacing w:val="-2"/>
        </w:rPr>
        <w:t>мира.</w:t>
      </w:r>
    </w:p>
    <w:p>
      <w:pPr>
        <w:pStyle w:val="BodyText"/>
        <w:ind w:right="557" w:firstLine="719"/>
      </w:pPr>
      <w:r>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pPr>
        <w:spacing w:before="0"/>
        <w:ind w:left="658" w:right="573" w:firstLine="719"/>
        <w:jc w:val="both"/>
        <w:rPr>
          <w:sz w:val="24"/>
        </w:rPr>
      </w:pPr>
      <w:r>
        <w:rPr>
          <w:b/>
          <w:i/>
          <w:sz w:val="24"/>
        </w:rPr>
        <w:t>Практическая работа </w:t>
      </w:r>
      <w:r>
        <w:rPr>
          <w:sz w:val="24"/>
        </w:rPr>
        <w:t>"Сравнение занятости населения двух стран по комплексным </w:t>
      </w:r>
      <w:r>
        <w:rPr>
          <w:spacing w:val="-2"/>
          <w:sz w:val="24"/>
        </w:rPr>
        <w:t>картам".</w:t>
      </w:r>
    </w:p>
    <w:p>
      <w:pPr>
        <w:pStyle w:val="Heading2"/>
        <w:spacing w:line="244" w:lineRule="auto" w:before="3"/>
        <w:ind w:left="1381" w:right="7523"/>
      </w:pPr>
      <w:r>
        <w:rPr/>
        <w:t>Материки</w:t>
      </w:r>
      <w:r>
        <w:rPr>
          <w:spacing w:val="-13"/>
        </w:rPr>
        <w:t> </w:t>
      </w:r>
      <w:r>
        <w:rPr/>
        <w:t>и</w:t>
      </w:r>
      <w:r>
        <w:rPr>
          <w:spacing w:val="-13"/>
        </w:rPr>
        <w:t> </w:t>
      </w:r>
      <w:r>
        <w:rPr/>
        <w:t>страны. Южные материки.</w:t>
      </w:r>
    </w:p>
    <w:p>
      <w:pPr>
        <w:pStyle w:val="BodyText"/>
        <w:ind w:right="557" w:firstLine="719"/>
      </w:pPr>
      <w:r>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pPr>
        <w:pStyle w:val="BodyText"/>
        <w:ind w:right="558" w:firstLine="719"/>
      </w:pPr>
      <w:r>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w:t>
      </w:r>
      <w:r>
        <w:rPr>
          <w:spacing w:val="40"/>
        </w:rPr>
        <w:t> </w:t>
      </w:r>
      <w:r>
        <w:rPr/>
        <w:t>Африки</w:t>
      </w:r>
      <w:r>
        <w:rPr>
          <w:spacing w:val="40"/>
        </w:rPr>
        <w:t> </w:t>
      </w:r>
      <w:r>
        <w:rPr/>
        <w:t>или Южной Америки по географическим картам", "Объяснение особенностей размещения</w:t>
      </w:r>
      <w:r>
        <w:rPr>
          <w:spacing w:val="40"/>
        </w:rPr>
        <w:t> </w:t>
      </w:r>
      <w:r>
        <w:rPr/>
        <w:t>населения Австралии или одной из стран Африки или Южной Америки".</w:t>
      </w:r>
    </w:p>
    <w:p>
      <w:pPr>
        <w:pStyle w:val="Heading2"/>
        <w:spacing w:line="275" w:lineRule="exact"/>
        <w:ind w:left="1381"/>
      </w:pPr>
      <w:r>
        <w:rPr/>
        <w:t>Северные</w:t>
      </w:r>
      <w:r>
        <w:rPr>
          <w:spacing w:val="-9"/>
        </w:rPr>
        <w:t> </w:t>
      </w:r>
      <w:r>
        <w:rPr>
          <w:spacing w:val="-2"/>
        </w:rPr>
        <w:t>материки.</w:t>
      </w:r>
    </w:p>
    <w:p>
      <w:pPr>
        <w:pStyle w:val="BodyText"/>
        <w:ind w:right="563" w:firstLine="719"/>
      </w:pPr>
      <w:r>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w:t>
      </w:r>
      <w:r>
        <w:rPr>
          <w:spacing w:val="40"/>
        </w:rPr>
        <w:t> </w:t>
      </w:r>
      <w:r>
        <w:rPr/>
        <w:t>по</w:t>
      </w:r>
      <w:r>
        <w:rPr>
          <w:spacing w:val="40"/>
        </w:rPr>
        <w:t> </w:t>
      </w:r>
      <w:r>
        <w:rPr/>
        <w:t>территории и численности населения страны. Изменение природы под влиянием хозяйственной деятельности человека.</w:t>
      </w:r>
    </w:p>
    <w:p>
      <w:pPr>
        <w:pStyle w:val="BodyText"/>
        <w:ind w:right="563" w:firstLine="719"/>
      </w:pPr>
      <w:r>
        <w:rPr>
          <w:b/>
          <w:i/>
        </w:rPr>
        <w:t>Практические работы: </w:t>
      </w:r>
      <w:r>
        <w:rPr/>
        <w:t>"Объяснение распространения зон современного вулканизма и землетрясений на территории Северной Америки и Евразии", "Объяснение климатических</w:t>
      </w:r>
    </w:p>
    <w:p>
      <w:pPr>
        <w:spacing w:after="0"/>
        <w:sectPr>
          <w:pgSz w:w="11920" w:h="16850"/>
          <w:pgMar w:header="713" w:footer="0" w:top="940" w:bottom="280" w:left="760" w:right="0"/>
        </w:sectPr>
      </w:pPr>
    </w:p>
    <w:p>
      <w:pPr>
        <w:pStyle w:val="BodyText"/>
        <w:spacing w:before="249"/>
        <w:ind w:right="559" w:firstLine="0"/>
      </w:pPr>
      <w:r>
        <w:rPr/>
        <w:t>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pPr>
        <w:pStyle w:val="Heading2"/>
        <w:spacing w:before="3"/>
        <w:ind w:left="1381"/>
      </w:pPr>
      <w:r>
        <w:rPr/>
        <w:t>Взаимодействие</w:t>
      </w:r>
      <w:r>
        <w:rPr>
          <w:spacing w:val="-8"/>
        </w:rPr>
        <w:t> </w:t>
      </w:r>
      <w:r>
        <w:rPr/>
        <w:t>природы</w:t>
      </w:r>
      <w:r>
        <w:rPr>
          <w:spacing w:val="-7"/>
        </w:rPr>
        <w:t> </w:t>
      </w:r>
      <w:r>
        <w:rPr/>
        <w:t>и</w:t>
      </w:r>
      <w:r>
        <w:rPr>
          <w:spacing w:val="-4"/>
        </w:rPr>
        <w:t> </w:t>
      </w:r>
      <w:r>
        <w:rPr>
          <w:spacing w:val="-2"/>
        </w:rPr>
        <w:t>общества.</w:t>
      </w:r>
    </w:p>
    <w:p>
      <w:pPr>
        <w:pStyle w:val="BodyText"/>
        <w:ind w:right="554" w:firstLine="719"/>
      </w:pPr>
      <w:r>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w:t>
      </w:r>
      <w:r>
        <w:rPr>
          <w:spacing w:val="-3"/>
        </w:rPr>
        <w:t> </w:t>
      </w:r>
      <w:r>
        <w:rPr/>
        <w:t>на</w:t>
      </w:r>
      <w:r>
        <w:rPr>
          <w:spacing w:val="-2"/>
        </w:rPr>
        <w:t> </w:t>
      </w:r>
      <w:r>
        <w:rPr/>
        <w:t>современном</w:t>
      </w:r>
      <w:r>
        <w:rPr>
          <w:spacing w:val="-2"/>
        </w:rPr>
        <w:t> </w:t>
      </w:r>
      <w:r>
        <w:rPr/>
        <w:t>этапе</w:t>
      </w:r>
      <w:r>
        <w:rPr>
          <w:spacing w:val="-2"/>
        </w:rPr>
        <w:t> </w:t>
      </w:r>
      <w:r>
        <w:rPr/>
        <w:t>(Международный.</w:t>
      </w:r>
      <w:r>
        <w:rPr>
          <w:spacing w:val="-1"/>
        </w:rPr>
        <w:t> </w:t>
      </w:r>
      <w:r>
        <w:rPr/>
        <w:t>союз охраны</w:t>
      </w:r>
      <w:r>
        <w:rPr>
          <w:spacing w:val="-3"/>
        </w:rPr>
        <w:t> </w:t>
      </w:r>
      <w:r>
        <w:rPr/>
        <w:t>природы, Международная гидрографическая организация, ЮНЕСКО и другие).</w:t>
      </w:r>
    </w:p>
    <w:p>
      <w:pPr>
        <w:pStyle w:val="BodyText"/>
        <w:ind w:right="560" w:firstLine="719"/>
      </w:pPr>
      <w:r>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pPr>
        <w:pStyle w:val="BodyText"/>
        <w:spacing w:line="237" w:lineRule="auto" w:before="3"/>
        <w:ind w:right="559" w:firstLine="719"/>
      </w:pPr>
      <w:r>
        <w:rPr>
          <w:b/>
          <w:i/>
        </w:rPr>
        <w:t>Практическая работа </w:t>
      </w:r>
      <w:r>
        <w:rPr/>
        <w:t>"Характеристика изменений компонентов природы на территории одной из стран мира в результате деятельности человека".</w:t>
      </w:r>
    </w:p>
    <w:p>
      <w:pPr>
        <w:pStyle w:val="Heading1"/>
        <w:spacing w:line="275" w:lineRule="exact" w:before="5"/>
        <w:ind w:left="98"/>
        <w:jc w:val="center"/>
      </w:pPr>
      <w:r>
        <w:rPr/>
        <w:t>СОДЕРЖАНИЕ</w:t>
      </w:r>
      <w:r>
        <w:rPr>
          <w:spacing w:val="-3"/>
        </w:rPr>
        <w:t> </w:t>
      </w:r>
      <w:r>
        <w:rPr/>
        <w:t>ОБУЧЕНИЯ</w:t>
      </w:r>
      <w:r>
        <w:rPr>
          <w:spacing w:val="-3"/>
        </w:rPr>
        <w:t> </w:t>
      </w:r>
      <w:r>
        <w:rPr/>
        <w:t>ГЕОГРАФИИ</w:t>
      </w:r>
      <w:r>
        <w:rPr>
          <w:spacing w:val="-3"/>
        </w:rPr>
        <w:t> </w:t>
      </w:r>
      <w:r>
        <w:rPr/>
        <w:t>В</w:t>
      </w:r>
      <w:r>
        <w:rPr>
          <w:spacing w:val="-3"/>
        </w:rPr>
        <w:t> </w:t>
      </w:r>
      <w:r>
        <w:rPr/>
        <w:t>8</w:t>
      </w:r>
      <w:r>
        <w:rPr>
          <w:spacing w:val="-2"/>
        </w:rPr>
        <w:t> КЛАССЕ.</w:t>
      </w:r>
    </w:p>
    <w:p>
      <w:pPr>
        <w:pStyle w:val="Heading2"/>
        <w:spacing w:line="275" w:lineRule="exact"/>
        <w:ind w:left="1381"/>
      </w:pPr>
      <w:r>
        <w:rPr/>
        <w:t>Географическое</w:t>
      </w:r>
      <w:r>
        <w:rPr>
          <w:spacing w:val="-9"/>
        </w:rPr>
        <w:t> </w:t>
      </w:r>
      <w:r>
        <w:rPr/>
        <w:t>пространство</w:t>
      </w:r>
      <w:r>
        <w:rPr>
          <w:spacing w:val="-9"/>
        </w:rPr>
        <w:t> </w:t>
      </w:r>
      <w:r>
        <w:rPr>
          <w:spacing w:val="-2"/>
        </w:rPr>
        <w:t>России.</w:t>
      </w:r>
    </w:p>
    <w:p>
      <w:pPr>
        <w:spacing w:line="274" w:lineRule="exact" w:before="3"/>
        <w:ind w:left="1381" w:right="0" w:firstLine="0"/>
        <w:jc w:val="both"/>
        <w:rPr>
          <w:b/>
          <w:sz w:val="24"/>
        </w:rPr>
      </w:pPr>
      <w:r>
        <w:rPr>
          <w:b/>
          <w:sz w:val="24"/>
        </w:rPr>
        <w:t>История</w:t>
      </w:r>
      <w:r>
        <w:rPr>
          <w:b/>
          <w:spacing w:val="-11"/>
          <w:sz w:val="24"/>
        </w:rPr>
        <w:t> </w:t>
      </w:r>
      <w:r>
        <w:rPr>
          <w:b/>
          <w:sz w:val="24"/>
        </w:rPr>
        <w:t>формирования</w:t>
      </w:r>
      <w:r>
        <w:rPr>
          <w:b/>
          <w:spacing w:val="-9"/>
          <w:sz w:val="24"/>
        </w:rPr>
        <w:t> </w:t>
      </w:r>
      <w:r>
        <w:rPr>
          <w:b/>
          <w:sz w:val="24"/>
        </w:rPr>
        <w:t>и</w:t>
      </w:r>
      <w:r>
        <w:rPr>
          <w:b/>
          <w:spacing w:val="-4"/>
          <w:sz w:val="24"/>
        </w:rPr>
        <w:t> </w:t>
      </w:r>
      <w:r>
        <w:rPr>
          <w:b/>
          <w:sz w:val="24"/>
        </w:rPr>
        <w:t>освоения</w:t>
      </w:r>
      <w:r>
        <w:rPr>
          <w:b/>
          <w:spacing w:val="-9"/>
          <w:sz w:val="24"/>
        </w:rPr>
        <w:t> </w:t>
      </w:r>
      <w:r>
        <w:rPr>
          <w:b/>
          <w:sz w:val="24"/>
        </w:rPr>
        <w:t>территории</w:t>
      </w:r>
      <w:r>
        <w:rPr>
          <w:b/>
          <w:spacing w:val="-4"/>
          <w:sz w:val="24"/>
        </w:rPr>
        <w:t> </w:t>
      </w:r>
      <w:r>
        <w:rPr>
          <w:b/>
          <w:spacing w:val="-2"/>
          <w:sz w:val="24"/>
        </w:rPr>
        <w:t>России.</w:t>
      </w:r>
    </w:p>
    <w:p>
      <w:pPr>
        <w:pStyle w:val="BodyText"/>
        <w:ind w:right="556" w:firstLine="719"/>
      </w:pPr>
      <w:r>
        <w:rPr/>
        <w:t>История освоения и заселения территории современной России в XI-XVI</w:t>
      </w:r>
      <w:r>
        <w:rPr>
          <w:spacing w:val="-2"/>
        </w:rPr>
        <w:t> </w:t>
      </w:r>
      <w:r>
        <w:rPr/>
        <w:t>вв. Расширение территории России в XVI-XIX вв. Русские первопроходцы. Изменения внешних границ России</w:t>
      </w:r>
      <w:r>
        <w:rPr>
          <w:spacing w:val="40"/>
        </w:rPr>
        <w:t> </w:t>
      </w:r>
      <w:r>
        <w:rPr/>
        <w:t>в XX в. Воссоединение Крыма с Россией.</w:t>
      </w:r>
    </w:p>
    <w:p>
      <w:pPr>
        <w:pStyle w:val="BodyText"/>
        <w:spacing w:line="242" w:lineRule="auto"/>
        <w:ind w:right="572" w:firstLine="719"/>
      </w:pPr>
      <w:r>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pPr>
        <w:pStyle w:val="Heading2"/>
        <w:ind w:left="1381"/>
      </w:pPr>
      <w:r>
        <w:rPr/>
        <w:t>Географическое</w:t>
      </w:r>
      <w:r>
        <w:rPr>
          <w:spacing w:val="-7"/>
        </w:rPr>
        <w:t> </w:t>
      </w:r>
      <w:r>
        <w:rPr/>
        <w:t>положение</w:t>
      </w:r>
      <w:r>
        <w:rPr>
          <w:spacing w:val="-8"/>
        </w:rPr>
        <w:t> </w:t>
      </w:r>
      <w:r>
        <w:rPr/>
        <w:t>и</w:t>
      </w:r>
      <w:r>
        <w:rPr>
          <w:spacing w:val="-3"/>
        </w:rPr>
        <w:t> </w:t>
      </w:r>
      <w:r>
        <w:rPr/>
        <w:t>границы</w:t>
      </w:r>
      <w:r>
        <w:rPr>
          <w:spacing w:val="-6"/>
        </w:rPr>
        <w:t> </w:t>
      </w:r>
      <w:r>
        <w:rPr>
          <w:spacing w:val="-2"/>
        </w:rPr>
        <w:t>России.</w:t>
      </w:r>
    </w:p>
    <w:p>
      <w:pPr>
        <w:pStyle w:val="BodyText"/>
        <w:ind w:right="554" w:firstLine="719"/>
      </w:pPr>
      <w:r>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pPr>
        <w:pStyle w:val="Heading2"/>
        <w:spacing w:line="275" w:lineRule="exact"/>
        <w:ind w:left="1381"/>
      </w:pPr>
      <w:r>
        <w:rPr/>
        <w:t>Время</w:t>
      </w:r>
      <w:r>
        <w:rPr>
          <w:spacing w:val="-11"/>
        </w:rPr>
        <w:t> </w:t>
      </w:r>
      <w:r>
        <w:rPr/>
        <w:t>на</w:t>
      </w:r>
      <w:r>
        <w:rPr>
          <w:spacing w:val="-2"/>
        </w:rPr>
        <w:t> </w:t>
      </w:r>
      <w:r>
        <w:rPr/>
        <w:t>территории</w:t>
      </w:r>
      <w:r>
        <w:rPr>
          <w:spacing w:val="-4"/>
        </w:rPr>
        <w:t> </w:t>
      </w:r>
      <w:r>
        <w:rPr>
          <w:spacing w:val="-2"/>
        </w:rPr>
        <w:t>России.</w:t>
      </w:r>
    </w:p>
    <w:p>
      <w:pPr>
        <w:pStyle w:val="BodyText"/>
        <w:ind w:right="579" w:firstLine="719"/>
      </w:pPr>
      <w:r>
        <w:rPr/>
        <w:t>Россия на карте часовых поясов мира. Карта часовых зон России. Местное, поясное и зональное время: роль в хозяйстве и жизни людей.</w:t>
      </w:r>
    </w:p>
    <w:p>
      <w:pPr>
        <w:pStyle w:val="BodyText"/>
        <w:ind w:right="574" w:firstLine="719"/>
      </w:pPr>
      <w:r>
        <w:rPr>
          <w:b/>
          <w:i/>
        </w:rPr>
        <w:t>Практическая работа </w:t>
      </w:r>
      <w:r>
        <w:rPr/>
        <w:t>"Определение различия во времени для разных городов России по карте часовых зон".</w:t>
      </w:r>
    </w:p>
    <w:p>
      <w:pPr>
        <w:pStyle w:val="Heading2"/>
        <w:spacing w:before="4"/>
        <w:ind w:left="1381"/>
      </w:pPr>
      <w:r>
        <w:rPr>
          <w:spacing w:val="-2"/>
        </w:rPr>
        <w:t>Административно-территориальное</w:t>
      </w:r>
      <w:r>
        <w:rPr>
          <w:spacing w:val="22"/>
        </w:rPr>
        <w:t> </w:t>
      </w:r>
      <w:r>
        <w:rPr>
          <w:spacing w:val="-2"/>
        </w:rPr>
        <w:t>устройство</w:t>
      </w:r>
      <w:r>
        <w:rPr>
          <w:spacing w:val="24"/>
        </w:rPr>
        <w:t> </w:t>
      </w:r>
      <w:r>
        <w:rPr>
          <w:spacing w:val="-2"/>
        </w:rPr>
        <w:t>России.</w:t>
      </w:r>
    </w:p>
    <w:p>
      <w:pPr>
        <w:pStyle w:val="BodyText"/>
        <w:spacing w:line="271" w:lineRule="exact"/>
        <w:ind w:left="1381" w:firstLine="0"/>
      </w:pPr>
      <w:r>
        <w:rPr/>
        <w:t>Районирование</w:t>
      </w:r>
      <w:r>
        <w:rPr>
          <w:spacing w:val="-13"/>
        </w:rPr>
        <w:t> </w:t>
      </w:r>
      <w:r>
        <w:rPr>
          <w:spacing w:val="-2"/>
        </w:rPr>
        <w:t>территории.</w:t>
      </w:r>
    </w:p>
    <w:p>
      <w:pPr>
        <w:pStyle w:val="BodyText"/>
        <w:ind w:right="553" w:firstLine="719"/>
      </w:pPr>
      <w:r>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1"/>
        </w:rPr>
        <w:t> </w:t>
      </w:r>
      <w:r>
        <w:rPr/>
        <w:t>территории. Макрорегионы России: Западный</w:t>
      </w:r>
      <w:r>
        <w:rPr>
          <w:spacing w:val="-1"/>
        </w:rPr>
        <w:t> </w:t>
      </w:r>
      <w:r>
        <w:rPr/>
        <w:t>(Европейская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pPr>
        <w:pStyle w:val="BodyText"/>
        <w:spacing w:before="3"/>
        <w:ind w:right="562" w:firstLine="719"/>
      </w:pPr>
      <w:r>
        <w:rPr>
          <w:b/>
          <w:i/>
        </w:rPr>
        <w:t>Практическая работа. </w:t>
      </w:r>
      <w:r>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pStyle w:val="Heading2"/>
        <w:spacing w:line="240" w:lineRule="auto"/>
        <w:ind w:left="1381"/>
      </w:pPr>
      <w:r>
        <w:rPr/>
        <w:t>Природа</w:t>
      </w:r>
      <w:r>
        <w:rPr>
          <w:spacing w:val="-5"/>
        </w:rPr>
        <w:t> </w:t>
      </w:r>
      <w:r>
        <w:rPr>
          <w:spacing w:val="-2"/>
        </w:rPr>
        <w:t>России.</w:t>
      </w:r>
    </w:p>
    <w:p>
      <w:pPr>
        <w:spacing w:before="0"/>
        <w:ind w:left="1381" w:right="0" w:firstLine="0"/>
        <w:jc w:val="both"/>
        <w:rPr>
          <w:b/>
          <w:sz w:val="24"/>
        </w:rPr>
      </w:pPr>
      <w:r>
        <w:rPr>
          <w:b/>
          <w:sz w:val="24"/>
        </w:rPr>
        <w:t>Природные</w:t>
      </w:r>
      <w:r>
        <w:rPr>
          <w:b/>
          <w:spacing w:val="-7"/>
          <w:sz w:val="24"/>
        </w:rPr>
        <w:t> </w:t>
      </w:r>
      <w:r>
        <w:rPr>
          <w:b/>
          <w:sz w:val="24"/>
        </w:rPr>
        <w:t>условия</w:t>
      </w:r>
      <w:r>
        <w:rPr>
          <w:b/>
          <w:spacing w:val="-4"/>
          <w:sz w:val="24"/>
        </w:rPr>
        <w:t> </w:t>
      </w:r>
      <w:r>
        <w:rPr>
          <w:b/>
          <w:sz w:val="24"/>
        </w:rPr>
        <w:t>и</w:t>
      </w:r>
      <w:r>
        <w:rPr>
          <w:b/>
          <w:spacing w:val="-5"/>
          <w:sz w:val="24"/>
        </w:rPr>
        <w:t> </w:t>
      </w:r>
      <w:r>
        <w:rPr>
          <w:b/>
          <w:sz w:val="24"/>
        </w:rPr>
        <w:t>ресурсы</w:t>
      </w:r>
      <w:r>
        <w:rPr>
          <w:b/>
          <w:spacing w:val="-6"/>
          <w:sz w:val="24"/>
        </w:rPr>
        <w:t> </w:t>
      </w:r>
      <w:r>
        <w:rPr>
          <w:b/>
          <w:spacing w:val="-2"/>
          <w:sz w:val="24"/>
        </w:rPr>
        <w:t>России.</w:t>
      </w:r>
    </w:p>
    <w:p>
      <w:pPr>
        <w:pStyle w:val="BodyText"/>
        <w:ind w:right="561" w:firstLine="719"/>
      </w:pPr>
      <w:r>
        <w:rPr/>
        <w:t>Природные условия и природные ресурсы. Классификации природных ресурсов. Природно-ресурсный</w:t>
      </w:r>
      <w:r>
        <w:rPr>
          <w:spacing w:val="40"/>
        </w:rPr>
        <w:t> </w:t>
      </w:r>
      <w:r>
        <w:rPr/>
        <w:t>капитал</w:t>
      </w:r>
      <w:r>
        <w:rPr>
          <w:spacing w:val="40"/>
        </w:rPr>
        <w:t> </w:t>
      </w:r>
      <w:r>
        <w:rPr/>
        <w:t>и</w:t>
      </w:r>
      <w:r>
        <w:rPr>
          <w:spacing w:val="40"/>
        </w:rPr>
        <w:t> </w:t>
      </w:r>
      <w:r>
        <w:rPr/>
        <w:t>экологический</w:t>
      </w:r>
      <w:r>
        <w:rPr>
          <w:spacing w:val="40"/>
        </w:rPr>
        <w:t> </w:t>
      </w:r>
      <w:r>
        <w:rPr/>
        <w:t>потенциал</w:t>
      </w:r>
      <w:r>
        <w:rPr>
          <w:spacing w:val="40"/>
        </w:rPr>
        <w:t> </w:t>
      </w:r>
      <w:r>
        <w:rPr/>
        <w:t>России.</w:t>
      </w:r>
      <w:r>
        <w:rPr>
          <w:spacing w:val="40"/>
        </w:rPr>
        <w:t> </w:t>
      </w:r>
      <w:r>
        <w:rPr/>
        <w:t>Принципы</w:t>
      </w:r>
      <w:r>
        <w:rPr>
          <w:spacing w:val="40"/>
        </w:rPr>
        <w:t> </w:t>
      </w:r>
      <w:r>
        <w:rPr/>
        <w:t>рационального</w:t>
      </w:r>
    </w:p>
    <w:p>
      <w:pPr>
        <w:spacing w:after="0"/>
        <w:sectPr>
          <w:pgSz w:w="11920" w:h="16850"/>
          <w:pgMar w:header="713" w:footer="0" w:top="940" w:bottom="280" w:left="760" w:right="0"/>
        </w:sectPr>
      </w:pPr>
    </w:p>
    <w:p>
      <w:pPr>
        <w:pStyle w:val="BodyText"/>
        <w:spacing w:before="249"/>
        <w:ind w:right="566" w:firstLine="0"/>
      </w:pPr>
      <w:r>
        <w:rPr/>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pPr>
        <w:pStyle w:val="BodyText"/>
        <w:spacing w:line="242" w:lineRule="auto"/>
        <w:ind w:right="563" w:firstLine="719"/>
      </w:pPr>
      <w:r>
        <w:rPr>
          <w:b/>
        </w:rPr>
        <w:t>Практическая работа </w:t>
      </w:r>
      <w:r>
        <w:rPr/>
        <w:t>"Характеристика природно-ресурсного капитала своего края по картам и статистическим материалам".</w:t>
      </w:r>
    </w:p>
    <w:p>
      <w:pPr>
        <w:pStyle w:val="Heading2"/>
        <w:spacing w:line="273" w:lineRule="exact"/>
        <w:ind w:left="1381"/>
      </w:pPr>
      <w:r>
        <w:rPr/>
        <w:t>Геологическое</w:t>
      </w:r>
      <w:r>
        <w:rPr>
          <w:spacing w:val="-8"/>
        </w:rPr>
        <w:t> </w:t>
      </w:r>
      <w:r>
        <w:rPr/>
        <w:t>строение,</w:t>
      </w:r>
      <w:r>
        <w:rPr>
          <w:spacing w:val="-5"/>
        </w:rPr>
        <w:t> </w:t>
      </w:r>
      <w:r>
        <w:rPr/>
        <w:t>рельеф</w:t>
      </w:r>
      <w:r>
        <w:rPr>
          <w:spacing w:val="-9"/>
        </w:rPr>
        <w:t> </w:t>
      </w:r>
      <w:r>
        <w:rPr/>
        <w:t>и</w:t>
      </w:r>
      <w:r>
        <w:rPr>
          <w:spacing w:val="-5"/>
        </w:rPr>
        <w:t> </w:t>
      </w:r>
      <w:r>
        <w:rPr/>
        <w:t>полезные</w:t>
      </w:r>
      <w:r>
        <w:rPr>
          <w:spacing w:val="-6"/>
        </w:rPr>
        <w:t> </w:t>
      </w:r>
      <w:r>
        <w:rPr>
          <w:spacing w:val="-2"/>
        </w:rPr>
        <w:t>ископаемые.</w:t>
      </w:r>
    </w:p>
    <w:p>
      <w:pPr>
        <w:pStyle w:val="BodyText"/>
        <w:ind w:right="563" w:firstLine="719"/>
      </w:pPr>
      <w:r>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pStyle w:val="BodyText"/>
        <w:ind w:right="565" w:firstLine="719"/>
      </w:pPr>
      <w:r>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pPr>
        <w:pStyle w:val="BodyText"/>
        <w:ind w:right="576" w:firstLine="719"/>
      </w:pPr>
      <w:r>
        <w:rPr>
          <w:b/>
          <w:i/>
        </w:rPr>
        <w:t>Практические работы</w:t>
      </w:r>
      <w:r>
        <w:rPr/>
        <w:t>: "Объяснение распространения по территории России опасных геологических явлений", "Объяснение особенностей рельефа своего края".</w:t>
      </w:r>
    </w:p>
    <w:p>
      <w:pPr>
        <w:pStyle w:val="Heading2"/>
        <w:spacing w:before="3"/>
        <w:ind w:left="1381"/>
      </w:pPr>
      <w:r>
        <w:rPr/>
        <w:t>Климат</w:t>
      </w:r>
      <w:r>
        <w:rPr>
          <w:spacing w:val="-9"/>
        </w:rPr>
        <w:t> </w:t>
      </w:r>
      <w:r>
        <w:rPr/>
        <w:t>и</w:t>
      </w:r>
      <w:r>
        <w:rPr>
          <w:spacing w:val="-3"/>
        </w:rPr>
        <w:t> </w:t>
      </w:r>
      <w:r>
        <w:rPr/>
        <w:t>климатические</w:t>
      </w:r>
      <w:r>
        <w:rPr>
          <w:spacing w:val="-7"/>
        </w:rPr>
        <w:t> </w:t>
      </w:r>
      <w:r>
        <w:rPr>
          <w:spacing w:val="-2"/>
        </w:rPr>
        <w:t>ресурсы.</w:t>
      </w:r>
    </w:p>
    <w:p>
      <w:pPr>
        <w:pStyle w:val="BodyText"/>
        <w:ind w:right="567" w:firstLine="719"/>
      </w:pPr>
      <w:r>
        <w:rPr/>
        <w:t>Факторы,</w:t>
      </w:r>
      <w:r>
        <w:rPr>
          <w:spacing w:val="-4"/>
        </w:rPr>
        <w:t> </w:t>
      </w:r>
      <w:r>
        <w:rPr/>
        <w:t>определяющие</w:t>
      </w:r>
      <w:r>
        <w:rPr>
          <w:spacing w:val="-5"/>
        </w:rPr>
        <w:t> </w:t>
      </w:r>
      <w:r>
        <w:rPr/>
        <w:t>климат</w:t>
      </w:r>
      <w:r>
        <w:rPr>
          <w:spacing w:val="-4"/>
        </w:rPr>
        <w:t> </w:t>
      </w:r>
      <w:r>
        <w:rPr/>
        <w:t>России.</w:t>
      </w:r>
      <w:r>
        <w:rPr>
          <w:spacing w:val="-4"/>
        </w:rPr>
        <w:t> </w:t>
      </w:r>
      <w:r>
        <w:rPr/>
        <w:t>Влияние</w:t>
      </w:r>
      <w:r>
        <w:rPr>
          <w:spacing w:val="-5"/>
        </w:rPr>
        <w:t> </w:t>
      </w:r>
      <w:r>
        <w:rPr/>
        <w:t>географического</w:t>
      </w:r>
      <w:r>
        <w:rPr>
          <w:spacing w:val="-4"/>
        </w:rPr>
        <w:t> </w:t>
      </w:r>
      <w:r>
        <w:rPr/>
        <w:t>положения</w:t>
      </w:r>
      <w:r>
        <w:rPr>
          <w:spacing w:val="-4"/>
        </w:rPr>
        <w:t> </w:t>
      </w:r>
      <w:r>
        <w:rPr/>
        <w:t>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pStyle w:val="BodyText"/>
        <w:spacing w:line="274" w:lineRule="exact" w:before="1"/>
        <w:ind w:left="1381" w:firstLine="0"/>
      </w:pPr>
      <w:r>
        <w:rPr/>
        <w:t>Климатические</w:t>
      </w:r>
      <w:r>
        <w:rPr>
          <w:spacing w:val="-11"/>
        </w:rPr>
        <w:t> </w:t>
      </w:r>
      <w:r>
        <w:rPr/>
        <w:t>пояса</w:t>
      </w:r>
      <w:r>
        <w:rPr>
          <w:spacing w:val="-7"/>
        </w:rPr>
        <w:t> </w:t>
      </w:r>
      <w:r>
        <w:rPr/>
        <w:t>и</w:t>
      </w:r>
      <w:r>
        <w:rPr>
          <w:spacing w:val="-4"/>
        </w:rPr>
        <w:t> </w:t>
      </w:r>
      <w:r>
        <w:rPr/>
        <w:t>типы</w:t>
      </w:r>
      <w:r>
        <w:rPr>
          <w:spacing w:val="-8"/>
        </w:rPr>
        <w:t> </w:t>
      </w:r>
      <w:r>
        <w:rPr/>
        <w:t>климатов</w:t>
      </w:r>
      <w:r>
        <w:rPr>
          <w:spacing w:val="-4"/>
        </w:rPr>
        <w:t> </w:t>
      </w:r>
      <w:r>
        <w:rPr/>
        <w:t>России,</w:t>
      </w:r>
      <w:r>
        <w:rPr>
          <w:spacing w:val="-6"/>
        </w:rPr>
        <w:t> </w:t>
      </w:r>
      <w:r>
        <w:rPr/>
        <w:t>их</w:t>
      </w:r>
      <w:r>
        <w:rPr>
          <w:spacing w:val="-6"/>
        </w:rPr>
        <w:t> </w:t>
      </w:r>
      <w:r>
        <w:rPr>
          <w:spacing w:val="-2"/>
        </w:rPr>
        <w:t>характеристики.</w:t>
      </w:r>
    </w:p>
    <w:p>
      <w:pPr>
        <w:pStyle w:val="BodyText"/>
        <w:ind w:right="562" w:firstLine="719"/>
      </w:pPr>
      <w:r>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pPr>
        <w:pStyle w:val="BodyText"/>
        <w:ind w:right="561" w:firstLine="719"/>
      </w:pPr>
      <w:r>
        <w:rPr>
          <w:b/>
          <w:i/>
        </w:rPr>
        <w:t>Практические работы</w:t>
      </w:r>
      <w:r>
        <w:rPr/>
        <w:t>: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pPr>
        <w:pStyle w:val="Heading2"/>
        <w:spacing w:line="275" w:lineRule="exact" w:before="3"/>
        <w:ind w:left="1381"/>
      </w:pPr>
      <w:r>
        <w:rPr/>
        <w:t>Моря</w:t>
      </w:r>
      <w:r>
        <w:rPr>
          <w:spacing w:val="-6"/>
        </w:rPr>
        <w:t> </w:t>
      </w:r>
      <w:r>
        <w:rPr/>
        <w:t>России.</w:t>
      </w:r>
      <w:r>
        <w:rPr>
          <w:spacing w:val="-4"/>
        </w:rPr>
        <w:t> </w:t>
      </w:r>
      <w:r>
        <w:rPr/>
        <w:t>Внутренние</w:t>
      </w:r>
      <w:r>
        <w:rPr>
          <w:spacing w:val="-6"/>
        </w:rPr>
        <w:t> </w:t>
      </w:r>
      <w:r>
        <w:rPr/>
        <w:t>воды</w:t>
      </w:r>
      <w:r>
        <w:rPr>
          <w:spacing w:val="-6"/>
        </w:rPr>
        <w:t> </w:t>
      </w:r>
      <w:r>
        <w:rPr/>
        <w:t>и</w:t>
      </w:r>
      <w:r>
        <w:rPr>
          <w:spacing w:val="-3"/>
        </w:rPr>
        <w:t> </w:t>
      </w:r>
      <w:r>
        <w:rPr/>
        <w:t>водные</w:t>
      </w:r>
      <w:r>
        <w:rPr>
          <w:spacing w:val="-7"/>
        </w:rPr>
        <w:t> </w:t>
      </w:r>
      <w:r>
        <w:rPr>
          <w:spacing w:val="-2"/>
        </w:rPr>
        <w:t>ресурсы.</w:t>
      </w:r>
    </w:p>
    <w:p>
      <w:pPr>
        <w:pStyle w:val="BodyText"/>
        <w:ind w:right="564" w:firstLine="719"/>
      </w:pPr>
      <w:r>
        <w:rPr/>
        <w:t>Моря как аквальные ПК. Реки России. Распределение рек по бассейнам</w:t>
      </w:r>
      <w:r>
        <w:rPr>
          <w:spacing w:val="40"/>
        </w:rPr>
        <w:t> </w:t>
      </w:r>
      <w:r>
        <w:rPr/>
        <w:t>океанов.</w:t>
      </w:r>
      <w:r>
        <w:rPr>
          <w:spacing w:val="40"/>
        </w:rPr>
        <w:t> </w:t>
      </w:r>
      <w:r>
        <w:rPr/>
        <w:t>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pPr>
        <w:pStyle w:val="BodyText"/>
        <w:ind w:right="567" w:firstLine="719"/>
      </w:pPr>
      <w:r>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pStyle w:val="BodyText"/>
        <w:spacing w:line="242" w:lineRule="auto"/>
        <w:ind w:right="557" w:firstLine="719"/>
      </w:pPr>
      <w:r>
        <w:rPr>
          <w:b/>
          <w:i/>
        </w:rPr>
        <w:t>Практические работы: </w:t>
      </w:r>
      <w:r>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pPr>
        <w:pStyle w:val="Heading2"/>
        <w:spacing w:line="275" w:lineRule="exact"/>
        <w:ind w:left="1381"/>
      </w:pPr>
      <w:r>
        <w:rPr/>
        <w:t>Природно-хозяйственные</w:t>
      </w:r>
      <w:r>
        <w:rPr>
          <w:spacing w:val="-15"/>
        </w:rPr>
        <w:t> </w:t>
      </w:r>
      <w:r>
        <w:rPr>
          <w:spacing w:val="-2"/>
        </w:rPr>
        <w:t>зоны.</w:t>
      </w:r>
    </w:p>
    <w:p>
      <w:pPr>
        <w:spacing w:after="0" w:line="275" w:lineRule="exact"/>
        <w:sectPr>
          <w:pgSz w:w="11920" w:h="16850"/>
          <w:pgMar w:header="713" w:footer="0" w:top="940" w:bottom="280" w:left="760" w:right="0"/>
        </w:sectPr>
      </w:pPr>
    </w:p>
    <w:p>
      <w:pPr>
        <w:pStyle w:val="BodyText"/>
        <w:spacing w:before="249"/>
        <w:ind w:right="562" w:firstLine="719"/>
      </w:pPr>
      <w:r>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pPr>
        <w:pStyle w:val="BodyText"/>
        <w:spacing w:before="3"/>
        <w:ind w:right="556" w:firstLine="719"/>
      </w:pPr>
      <w:r>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pPr>
        <w:pStyle w:val="BodyText"/>
        <w:ind w:right="567" w:firstLine="719"/>
      </w:pPr>
      <w:r>
        <w:rPr/>
        <w:t>Природно-хозяйственные зоны России: взаимосвязь и взаимообусловленность их </w:t>
      </w:r>
      <w:r>
        <w:rPr>
          <w:spacing w:val="-2"/>
        </w:rPr>
        <w:t>компонентов.</w:t>
      </w:r>
    </w:p>
    <w:p>
      <w:pPr>
        <w:pStyle w:val="BodyText"/>
        <w:ind w:right="551" w:firstLine="719"/>
      </w:pPr>
      <w:r>
        <w:rPr/>
        <w:t>Высотная поясность в горах на территории России. Природные ресурсы природно- хозяйственных зон и</w:t>
      </w:r>
      <w:r>
        <w:rPr>
          <w:spacing w:val="-2"/>
        </w:rPr>
        <w:t> </w:t>
      </w:r>
      <w:r>
        <w:rPr/>
        <w:t>их использование, экологические</w:t>
      </w:r>
      <w:r>
        <w:rPr>
          <w:spacing w:val="-1"/>
        </w:rPr>
        <w:t> </w:t>
      </w:r>
      <w:r>
        <w:rPr/>
        <w:t>проблемы.</w:t>
      </w:r>
      <w:r>
        <w:rPr>
          <w:spacing w:val="-1"/>
        </w:rPr>
        <w:t> </w:t>
      </w:r>
      <w:r>
        <w:rPr/>
        <w:t>Прогнозируемые</w:t>
      </w:r>
      <w:r>
        <w:rPr>
          <w:spacing w:val="-1"/>
        </w:rPr>
        <w:t> </w:t>
      </w:r>
      <w:r>
        <w:rPr/>
        <w:t>последствия изменений климата для разных природно-хозяйственных зон на территории России.</w:t>
      </w:r>
    </w:p>
    <w:p>
      <w:pPr>
        <w:pStyle w:val="BodyText"/>
        <w:ind w:right="572" w:firstLine="719"/>
      </w:pPr>
      <w:r>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w:t>
      </w:r>
      <w:r>
        <w:rPr>
          <w:spacing w:val="-8"/>
        </w:rPr>
        <w:t> </w:t>
      </w:r>
      <w:r>
        <w:rPr/>
        <w:t>России.</w:t>
      </w:r>
    </w:p>
    <w:p>
      <w:pPr>
        <w:pStyle w:val="BodyText"/>
        <w:ind w:right="560" w:firstLine="719"/>
      </w:pPr>
      <w:r>
        <w:rPr>
          <w:b/>
          <w:i/>
        </w:rPr>
        <w:t>Практические</w:t>
      </w:r>
      <w:r>
        <w:rPr>
          <w:b/>
          <w:i/>
          <w:spacing w:val="-4"/>
        </w:rPr>
        <w:t> </w:t>
      </w:r>
      <w:r>
        <w:rPr>
          <w:b/>
          <w:i/>
        </w:rPr>
        <w:t>работы</w:t>
      </w:r>
      <w:r>
        <w:rPr/>
        <w:t>:</w:t>
      </w:r>
      <w:r>
        <w:rPr>
          <w:spacing w:val="-3"/>
        </w:rPr>
        <w:t> </w:t>
      </w:r>
      <w:r>
        <w:rPr/>
        <w:t>"Объяснение</w:t>
      </w:r>
      <w:r>
        <w:rPr>
          <w:spacing w:val="-4"/>
        </w:rPr>
        <w:t> </w:t>
      </w:r>
      <w:r>
        <w:rPr/>
        <w:t>различий</w:t>
      </w:r>
      <w:r>
        <w:rPr>
          <w:spacing w:val="-3"/>
        </w:rPr>
        <w:t> </w:t>
      </w:r>
      <w:r>
        <w:rPr/>
        <w:t>структуры</w:t>
      </w:r>
      <w:r>
        <w:rPr>
          <w:spacing w:val="-2"/>
        </w:rPr>
        <w:t> </w:t>
      </w:r>
      <w:r>
        <w:rPr/>
        <w:t>высотной поясности</w:t>
      </w:r>
      <w:r>
        <w:rPr>
          <w:spacing w:val="-3"/>
        </w:rPr>
        <w:t> </w:t>
      </w:r>
      <w:r>
        <w:rPr/>
        <w:t>в</w:t>
      </w:r>
      <w:r>
        <w:rPr>
          <w:spacing w:val="-4"/>
        </w:rPr>
        <w:t> </w:t>
      </w:r>
      <w:r>
        <w:rPr/>
        <w:t>горных системах", "Анализ различных точек зрения о влиянии</w:t>
      </w:r>
      <w:r>
        <w:rPr>
          <w:spacing w:val="40"/>
        </w:rPr>
        <w:t> </w:t>
      </w:r>
      <w:r>
        <w:rPr/>
        <w:t>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pPr>
        <w:pStyle w:val="Heading2"/>
        <w:tabs>
          <w:tab w:pos="4036" w:val="left" w:leader="none"/>
        </w:tabs>
        <w:spacing w:line="242" w:lineRule="auto" w:before="3"/>
        <w:ind w:left="1381" w:right="6297"/>
      </w:pPr>
      <w:r>
        <w:rPr>
          <w:spacing w:val="-2"/>
        </w:rPr>
        <w:t>Население</w:t>
      </w:r>
      <w:r>
        <w:rPr/>
        <w:tab/>
      </w:r>
      <w:r>
        <w:rPr>
          <w:spacing w:val="-2"/>
        </w:rPr>
        <w:t>России. </w:t>
      </w:r>
      <w:r>
        <w:rPr/>
        <w:t>Численность</w:t>
      </w:r>
      <w:r>
        <w:rPr>
          <w:spacing w:val="-10"/>
        </w:rPr>
        <w:t> </w:t>
      </w:r>
      <w:r>
        <w:rPr/>
        <w:t>населения</w:t>
      </w:r>
      <w:r>
        <w:rPr>
          <w:spacing w:val="-6"/>
        </w:rPr>
        <w:t> </w:t>
      </w:r>
      <w:r>
        <w:rPr>
          <w:spacing w:val="-2"/>
        </w:rPr>
        <w:t>России.</w:t>
      </w:r>
    </w:p>
    <w:p>
      <w:pPr>
        <w:pStyle w:val="BodyText"/>
        <w:ind w:right="555" w:firstLine="719"/>
      </w:pPr>
      <w:r>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pPr>
        <w:pStyle w:val="BodyText"/>
        <w:ind w:right="565" w:firstLine="719"/>
      </w:pPr>
      <w:r>
        <w:rPr>
          <w:b/>
          <w:i/>
        </w:rPr>
        <w:t>Практическая работа </w:t>
      </w:r>
      <w:r>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pPr>
        <w:pStyle w:val="Heading2"/>
        <w:ind w:left="1381"/>
      </w:pPr>
      <w:r>
        <w:rPr/>
        <w:t>Территориальные</w:t>
      </w:r>
      <w:r>
        <w:rPr>
          <w:spacing w:val="-14"/>
        </w:rPr>
        <w:t> </w:t>
      </w:r>
      <w:r>
        <w:rPr/>
        <w:t>особенности</w:t>
      </w:r>
      <w:r>
        <w:rPr>
          <w:spacing w:val="-9"/>
        </w:rPr>
        <w:t> </w:t>
      </w:r>
      <w:r>
        <w:rPr/>
        <w:t>размещения</w:t>
      </w:r>
      <w:r>
        <w:rPr>
          <w:spacing w:val="-9"/>
        </w:rPr>
        <w:t> </w:t>
      </w:r>
      <w:r>
        <w:rPr/>
        <w:t>населения</w:t>
      </w:r>
      <w:r>
        <w:rPr>
          <w:spacing w:val="-6"/>
        </w:rPr>
        <w:t> </w:t>
      </w:r>
      <w:r>
        <w:rPr>
          <w:spacing w:val="-2"/>
        </w:rPr>
        <w:t>России.</w:t>
      </w:r>
    </w:p>
    <w:p>
      <w:pPr>
        <w:pStyle w:val="BodyText"/>
        <w:ind w:right="563" w:firstLine="719"/>
      </w:pPr>
      <w:r>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w:t>
      </w:r>
      <w:r>
        <w:rPr>
          <w:spacing w:val="40"/>
        </w:rPr>
        <w:t> </w:t>
      </w:r>
      <w:r>
        <w:rPr/>
        <w:t>в</w:t>
      </w:r>
      <w:r>
        <w:rPr>
          <w:spacing w:val="-3"/>
        </w:rPr>
        <w:t> </w:t>
      </w:r>
      <w:r>
        <w:rPr/>
        <w:t>географических районах и</w:t>
      </w:r>
      <w:r>
        <w:rPr>
          <w:spacing w:val="-2"/>
        </w:rPr>
        <w:t> </w:t>
      </w:r>
      <w:r>
        <w:rPr/>
        <w:t>субъектах Российской</w:t>
      </w:r>
      <w:r>
        <w:rPr>
          <w:spacing w:val="-2"/>
        </w:rPr>
        <w:t> </w:t>
      </w:r>
      <w:r>
        <w:rPr/>
        <w:t>Федерации.</w:t>
      </w:r>
      <w:r>
        <w:rPr>
          <w:spacing w:val="-2"/>
        </w:rPr>
        <w:t> </w:t>
      </w:r>
      <w:r>
        <w:rPr/>
        <w:t>Городское</w:t>
      </w:r>
      <w:r>
        <w:rPr>
          <w:spacing w:val="-2"/>
        </w:rPr>
        <w:t> </w:t>
      </w:r>
      <w:r>
        <w:rPr/>
        <w:t>и</w:t>
      </w:r>
      <w:r>
        <w:rPr>
          <w:spacing w:val="-2"/>
        </w:rPr>
        <w:t> </w:t>
      </w:r>
      <w:r>
        <w:rPr/>
        <w:t>сельское</w:t>
      </w:r>
      <w:r>
        <w:rPr>
          <w:spacing w:val="-3"/>
        </w:rPr>
        <w:t> </w:t>
      </w:r>
      <w:r>
        <w:rP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pPr>
        <w:pStyle w:val="Heading2"/>
        <w:spacing w:line="272" w:lineRule="exact" w:before="1"/>
        <w:ind w:left="1381"/>
      </w:pPr>
      <w:r>
        <w:rPr/>
        <w:t>Народы</w:t>
      </w:r>
      <w:r>
        <w:rPr>
          <w:spacing w:val="-7"/>
        </w:rPr>
        <w:t> </w:t>
      </w:r>
      <w:r>
        <w:rPr/>
        <w:t>и</w:t>
      </w:r>
      <w:r>
        <w:rPr>
          <w:spacing w:val="-3"/>
        </w:rPr>
        <w:t> </w:t>
      </w:r>
      <w:r>
        <w:rPr/>
        <w:t>религии</w:t>
      </w:r>
      <w:r>
        <w:rPr>
          <w:spacing w:val="1"/>
        </w:rPr>
        <w:t> </w:t>
      </w:r>
      <w:r>
        <w:rPr>
          <w:spacing w:val="-2"/>
        </w:rPr>
        <w:t>России.</w:t>
      </w:r>
    </w:p>
    <w:p>
      <w:pPr>
        <w:pStyle w:val="BodyText"/>
        <w:ind w:right="564" w:firstLine="719"/>
      </w:pPr>
      <w:r>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pPr>
        <w:pStyle w:val="BodyText"/>
        <w:ind w:right="561" w:firstLine="719"/>
      </w:pPr>
      <w:r>
        <w:rPr>
          <w:b/>
          <w:i/>
        </w:rPr>
        <w:t>Практическая работа </w:t>
      </w:r>
      <w:r>
        <w:rPr/>
        <w:t>"Построение картограммы "Доля титульных этносов в численности населения республик и автономных округов Российской Федерации".</w:t>
      </w:r>
    </w:p>
    <w:p>
      <w:pPr>
        <w:pStyle w:val="Heading2"/>
        <w:spacing w:line="275" w:lineRule="exact" w:before="1"/>
        <w:ind w:left="1381"/>
      </w:pPr>
      <w:r>
        <w:rPr/>
        <w:t>Половой</w:t>
      </w:r>
      <w:r>
        <w:rPr>
          <w:spacing w:val="-5"/>
        </w:rPr>
        <w:t> </w:t>
      </w:r>
      <w:r>
        <w:rPr/>
        <w:t>и</w:t>
      </w:r>
      <w:r>
        <w:rPr>
          <w:spacing w:val="-3"/>
        </w:rPr>
        <w:t> </w:t>
      </w:r>
      <w:r>
        <w:rPr/>
        <w:t>возрастной</w:t>
      </w:r>
      <w:r>
        <w:rPr>
          <w:spacing w:val="-6"/>
        </w:rPr>
        <w:t> </w:t>
      </w:r>
      <w:r>
        <w:rPr/>
        <w:t>состав</w:t>
      </w:r>
      <w:r>
        <w:rPr>
          <w:spacing w:val="-6"/>
        </w:rPr>
        <w:t> </w:t>
      </w:r>
      <w:r>
        <w:rPr/>
        <w:t>населения</w:t>
      </w:r>
      <w:r>
        <w:rPr>
          <w:spacing w:val="-3"/>
        </w:rPr>
        <w:t> </w:t>
      </w:r>
      <w:r>
        <w:rPr>
          <w:spacing w:val="-2"/>
        </w:rPr>
        <w:t>России.</w:t>
      </w:r>
    </w:p>
    <w:p>
      <w:pPr>
        <w:pStyle w:val="BodyText"/>
        <w:ind w:right="566" w:firstLine="719"/>
      </w:pPr>
      <w:r>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w:t>
      </w:r>
    </w:p>
    <w:p>
      <w:pPr>
        <w:spacing w:after="0"/>
        <w:sectPr>
          <w:pgSz w:w="11920" w:h="16850"/>
          <w:pgMar w:header="713" w:footer="0" w:top="940" w:bottom="280" w:left="760" w:right="0"/>
        </w:sectPr>
      </w:pPr>
    </w:p>
    <w:p>
      <w:pPr>
        <w:pStyle w:val="BodyText"/>
        <w:spacing w:before="249"/>
        <w:ind w:right="565" w:firstLine="0"/>
      </w:pPr>
      <w:r>
        <w:rPr/>
        <w:t>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pPr>
        <w:pStyle w:val="BodyText"/>
        <w:spacing w:line="242" w:lineRule="auto"/>
        <w:ind w:right="560" w:firstLine="719"/>
      </w:pPr>
      <w:r>
        <w:rPr>
          <w:b/>
          <w:i/>
        </w:rPr>
        <w:t>Практическая работа </w:t>
      </w:r>
      <w:r>
        <w:rPr/>
        <w:t>"Объяснение динамики половозрастного состава населения России на основе анализа половозрастных пирамид".</w:t>
      </w:r>
    </w:p>
    <w:p>
      <w:pPr>
        <w:pStyle w:val="Heading2"/>
        <w:spacing w:line="273" w:lineRule="exact"/>
        <w:ind w:left="1381"/>
      </w:pPr>
      <w:r>
        <w:rPr/>
        <w:t>Человеческий</w:t>
      </w:r>
      <w:r>
        <w:rPr>
          <w:spacing w:val="-6"/>
        </w:rPr>
        <w:t> </w:t>
      </w:r>
      <w:r>
        <w:rPr/>
        <w:t>капитал</w:t>
      </w:r>
      <w:r>
        <w:rPr>
          <w:spacing w:val="-6"/>
        </w:rPr>
        <w:t> </w:t>
      </w:r>
      <w:r>
        <w:rPr>
          <w:spacing w:val="-2"/>
        </w:rPr>
        <w:t>России.</w:t>
      </w:r>
    </w:p>
    <w:p>
      <w:pPr>
        <w:pStyle w:val="BodyText"/>
        <w:ind w:right="562" w:firstLine="719"/>
      </w:pPr>
      <w:r>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pPr>
        <w:pStyle w:val="BodyText"/>
        <w:ind w:right="562" w:firstLine="719"/>
      </w:pPr>
      <w:r>
        <w:rPr>
          <w:b/>
          <w:i/>
        </w:rPr>
        <w:t>Практическая работа </w:t>
      </w:r>
      <w:r>
        <w:rPr/>
        <w:t>"Классификация Федеральных округов по особенностям естественного и механического движения населения".</w:t>
      </w:r>
    </w:p>
    <w:p>
      <w:pPr>
        <w:pStyle w:val="Heading1"/>
        <w:spacing w:line="274" w:lineRule="exact" w:before="3"/>
        <w:ind w:left="2812"/>
      </w:pPr>
      <w:r>
        <w:rPr/>
        <w:t>СОДЕРЖАНИЕ</w:t>
      </w:r>
      <w:r>
        <w:rPr>
          <w:spacing w:val="-3"/>
        </w:rPr>
        <w:t> </w:t>
      </w:r>
      <w:r>
        <w:rPr/>
        <w:t>ОБУЧЕНИЯ</w:t>
      </w:r>
      <w:r>
        <w:rPr>
          <w:spacing w:val="-3"/>
        </w:rPr>
        <w:t> </w:t>
      </w:r>
      <w:r>
        <w:rPr/>
        <w:t>ГЕОГРАФИИ</w:t>
      </w:r>
      <w:r>
        <w:rPr>
          <w:spacing w:val="-3"/>
        </w:rPr>
        <w:t> </w:t>
      </w:r>
      <w:r>
        <w:rPr/>
        <w:t>В</w:t>
      </w:r>
      <w:r>
        <w:rPr>
          <w:spacing w:val="-2"/>
        </w:rPr>
        <w:t> </w:t>
      </w:r>
      <w:r>
        <w:rPr/>
        <w:t>9</w:t>
      </w:r>
      <w:r>
        <w:rPr>
          <w:spacing w:val="-4"/>
        </w:rPr>
        <w:t> </w:t>
      </w:r>
      <w:r>
        <w:rPr>
          <w:spacing w:val="-2"/>
        </w:rPr>
        <w:t>КЛАССЕ</w:t>
      </w:r>
    </w:p>
    <w:p>
      <w:pPr>
        <w:pStyle w:val="Heading2"/>
        <w:ind w:left="1381"/>
        <w:jc w:val="left"/>
      </w:pPr>
      <w:r>
        <w:rPr/>
        <w:t>Хозяйство</w:t>
      </w:r>
      <w:r>
        <w:rPr>
          <w:spacing w:val="-9"/>
        </w:rPr>
        <w:t> </w:t>
      </w:r>
      <w:r>
        <w:rPr>
          <w:spacing w:val="-2"/>
        </w:rPr>
        <w:t>России.</w:t>
      </w:r>
    </w:p>
    <w:p>
      <w:pPr>
        <w:spacing w:line="275" w:lineRule="exact" w:before="3"/>
        <w:ind w:left="1381" w:right="0" w:firstLine="0"/>
        <w:jc w:val="left"/>
        <w:rPr>
          <w:b/>
          <w:sz w:val="24"/>
        </w:rPr>
      </w:pPr>
      <w:r>
        <w:rPr>
          <w:b/>
          <w:sz w:val="24"/>
        </w:rPr>
        <w:t>Общая</w:t>
      </w:r>
      <w:r>
        <w:rPr>
          <w:b/>
          <w:spacing w:val="-8"/>
          <w:sz w:val="24"/>
        </w:rPr>
        <w:t> </w:t>
      </w:r>
      <w:r>
        <w:rPr>
          <w:b/>
          <w:sz w:val="24"/>
        </w:rPr>
        <w:t>характеристика</w:t>
      </w:r>
      <w:r>
        <w:rPr>
          <w:b/>
          <w:spacing w:val="-7"/>
          <w:sz w:val="24"/>
        </w:rPr>
        <w:t> </w:t>
      </w:r>
      <w:r>
        <w:rPr>
          <w:b/>
          <w:sz w:val="24"/>
        </w:rPr>
        <w:t>хозяйства</w:t>
      </w:r>
      <w:r>
        <w:rPr>
          <w:b/>
          <w:spacing w:val="-8"/>
          <w:sz w:val="24"/>
        </w:rPr>
        <w:t> </w:t>
      </w:r>
      <w:r>
        <w:rPr>
          <w:b/>
          <w:spacing w:val="-2"/>
          <w:sz w:val="24"/>
        </w:rPr>
        <w:t>России.</w:t>
      </w:r>
    </w:p>
    <w:p>
      <w:pPr>
        <w:pStyle w:val="BodyText"/>
        <w:spacing w:line="272" w:lineRule="exact"/>
        <w:ind w:left="1381" w:firstLine="0"/>
        <w:jc w:val="left"/>
      </w:pPr>
      <w:r>
        <w:rPr/>
        <w:t>Состав</w:t>
      </w:r>
      <w:r>
        <w:rPr>
          <w:spacing w:val="-8"/>
        </w:rPr>
        <w:t> </w:t>
      </w:r>
      <w:r>
        <w:rPr/>
        <w:t>хозяйства:</w:t>
      </w:r>
      <w:r>
        <w:rPr>
          <w:spacing w:val="-6"/>
        </w:rPr>
        <w:t> </w:t>
      </w:r>
      <w:r>
        <w:rPr/>
        <w:t>важнейшие</w:t>
      </w:r>
      <w:r>
        <w:rPr>
          <w:spacing w:val="-8"/>
        </w:rPr>
        <w:t> </w:t>
      </w:r>
      <w:r>
        <w:rPr/>
        <w:t>межотраслевые</w:t>
      </w:r>
      <w:r>
        <w:rPr>
          <w:spacing w:val="-2"/>
        </w:rPr>
        <w:t> </w:t>
      </w:r>
      <w:r>
        <w:rPr/>
        <w:t>комплексы</w:t>
      </w:r>
      <w:r>
        <w:rPr>
          <w:spacing w:val="-9"/>
        </w:rPr>
        <w:t> </w:t>
      </w:r>
      <w:r>
        <w:rPr/>
        <w:t>и </w:t>
      </w:r>
      <w:r>
        <w:rPr>
          <w:spacing w:val="-2"/>
        </w:rPr>
        <w:t>отрасли.</w:t>
      </w:r>
    </w:p>
    <w:p>
      <w:pPr>
        <w:pStyle w:val="BodyText"/>
        <w:ind w:right="551" w:firstLine="719"/>
      </w:pPr>
      <w:r>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20">
        <w:r>
          <w:rPr>
            <w:color w:val="0E6BBC"/>
          </w:rPr>
          <w:t>Стратегия</w:t>
        </w:r>
      </w:hyperlink>
      <w:r>
        <w:rPr>
          <w:color w:val="0E6BBC"/>
        </w:rPr>
        <w:t> </w:t>
      </w:r>
      <w:r>
        <w:rPr/>
        <w:t>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pPr>
        <w:pStyle w:val="BodyText"/>
        <w:ind w:right="569" w:firstLine="719"/>
      </w:pPr>
      <w:r>
        <w:rPr/>
        <w:t>Производственный капитал. Распределение производственного капитала по территории страны. Условия и факторы размещения хозяйства.</w:t>
      </w:r>
    </w:p>
    <w:p>
      <w:pPr>
        <w:pStyle w:val="BodyText"/>
        <w:spacing w:line="244" w:lineRule="auto"/>
        <w:ind w:right="569" w:firstLine="719"/>
      </w:pPr>
      <w:r>
        <w:rPr>
          <w:b/>
        </w:rPr>
        <w:t>Практическая работа </w:t>
      </w:r>
      <w:r>
        <w:rPr/>
        <w:t>"Определение влияния географического положения России на особенности отраслевой и территориальной структуры хозяйства".</w:t>
      </w:r>
    </w:p>
    <w:p>
      <w:pPr>
        <w:pStyle w:val="Heading2"/>
        <w:spacing w:line="267" w:lineRule="exact"/>
        <w:ind w:left="1381"/>
      </w:pPr>
      <w:r>
        <w:rPr/>
        <w:t>Топливно-энергетический</w:t>
      </w:r>
      <w:r>
        <w:rPr>
          <w:spacing w:val="-8"/>
        </w:rPr>
        <w:t> </w:t>
      </w:r>
      <w:r>
        <w:rPr/>
        <w:t>комплекс</w:t>
      </w:r>
      <w:r>
        <w:rPr>
          <w:spacing w:val="-11"/>
        </w:rPr>
        <w:t> </w:t>
      </w:r>
      <w:r>
        <w:rPr>
          <w:spacing w:val="-2"/>
        </w:rPr>
        <w:t>(ТЭК).</w:t>
      </w:r>
    </w:p>
    <w:p>
      <w:pPr>
        <w:pStyle w:val="BodyText"/>
        <w:ind w:right="549" w:firstLine="719"/>
      </w:pPr>
      <w:r>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w:t>
      </w:r>
      <w:r>
        <w:rPr>
          <w:spacing w:val="40"/>
        </w:rPr>
        <w:t> </w:t>
      </w:r>
      <w:r>
        <w:rPr/>
        <w:t>электроэнергии.</w:t>
      </w:r>
      <w:r>
        <w:rPr>
          <w:spacing w:val="40"/>
        </w:rPr>
        <w:t> </w:t>
      </w:r>
      <w:r>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hyperlink r:id="rId21">
        <w:r>
          <w:rPr/>
          <w:t>Энергетической</w:t>
        </w:r>
      </w:hyperlink>
      <w:r>
        <w:rPr/>
        <w:t> </w:t>
      </w:r>
      <w:hyperlink r:id="rId21">
        <w:r>
          <w:rPr/>
          <w:t>стратегии</w:t>
        </w:r>
      </w:hyperlink>
      <w:r>
        <w:rPr/>
        <w:t> России на период до 2035 года".</w:t>
      </w:r>
    </w:p>
    <w:p>
      <w:pPr>
        <w:pStyle w:val="BodyText"/>
        <w:ind w:right="552" w:firstLine="719"/>
      </w:pPr>
      <w:r>
        <w:rPr>
          <w:b/>
          <w:i/>
        </w:rPr>
        <w:t>Практические работы</w:t>
      </w:r>
      <w:r>
        <w:rPr/>
        <w:t>: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w:t>
      </w:r>
      <w:r>
        <w:rPr>
          <w:spacing w:val="-2"/>
        </w:rPr>
        <w:t>стран".</w:t>
      </w:r>
    </w:p>
    <w:p>
      <w:pPr>
        <w:pStyle w:val="Heading2"/>
        <w:spacing w:before="4"/>
        <w:ind w:left="1381"/>
      </w:pPr>
      <w:r>
        <w:rPr/>
        <w:t>Металлургический</w:t>
      </w:r>
      <w:r>
        <w:rPr>
          <w:spacing w:val="-5"/>
        </w:rPr>
        <w:t> </w:t>
      </w:r>
      <w:r>
        <w:rPr>
          <w:spacing w:val="-2"/>
        </w:rPr>
        <w:t>комплекс.</w:t>
      </w:r>
    </w:p>
    <w:p>
      <w:pPr>
        <w:pStyle w:val="BodyText"/>
        <w:ind w:right="554" w:firstLine="719"/>
      </w:pPr>
      <w:r>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w:t>
      </w:r>
      <w:r>
        <w:rPr>
          <w:spacing w:val="40"/>
        </w:rPr>
        <w:t> </w:t>
      </w:r>
      <w:r>
        <w:rPr/>
        <w:t>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pPr>
        <w:pStyle w:val="Heading2"/>
        <w:spacing w:line="240" w:lineRule="auto" w:before="3"/>
        <w:ind w:left="1381"/>
      </w:pPr>
      <w:r>
        <w:rPr/>
        <w:t>Машиностроительный</w:t>
      </w:r>
      <w:r>
        <w:rPr>
          <w:spacing w:val="-13"/>
        </w:rPr>
        <w:t> </w:t>
      </w:r>
      <w:r>
        <w:rPr>
          <w:spacing w:val="-2"/>
        </w:rPr>
        <w:t>комплекс.</w:t>
      </w:r>
    </w:p>
    <w:p>
      <w:pPr>
        <w:spacing w:after="0" w:line="240" w:lineRule="auto"/>
        <w:sectPr>
          <w:pgSz w:w="11920" w:h="16850"/>
          <w:pgMar w:header="713" w:footer="0" w:top="940" w:bottom="280" w:left="760" w:right="0"/>
        </w:sectPr>
      </w:pPr>
    </w:p>
    <w:p>
      <w:pPr>
        <w:pStyle w:val="BodyText"/>
        <w:spacing w:before="249"/>
        <w:ind w:right="559" w:firstLine="719"/>
      </w:pPr>
      <w:r>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w:t>
      </w:r>
      <w:r>
        <w:rPr>
          <w:spacing w:val="-4"/>
        </w:rPr>
        <w:t> </w:t>
      </w:r>
      <w:r>
        <w:rPr/>
        <w:t>целей</w:t>
      </w:r>
      <w:r>
        <w:rPr>
          <w:spacing w:val="-2"/>
        </w:rPr>
        <w:t> </w:t>
      </w:r>
      <w:r>
        <w:rPr/>
        <w:t>политики</w:t>
      </w:r>
      <w:r>
        <w:rPr>
          <w:spacing w:val="-2"/>
        </w:rPr>
        <w:t> </w:t>
      </w:r>
      <w:r>
        <w:rPr/>
        <w:t>импортозамещения.</w:t>
      </w:r>
      <w:r>
        <w:rPr>
          <w:spacing w:val="-2"/>
        </w:rPr>
        <w:t> </w:t>
      </w:r>
      <w:r>
        <w:rPr/>
        <w:t>Машиностроение</w:t>
      </w:r>
      <w:r>
        <w:rPr>
          <w:spacing w:val="-3"/>
        </w:rPr>
        <w:t> </w:t>
      </w:r>
      <w:r>
        <w:rPr/>
        <w:t>и</w:t>
      </w:r>
      <w:r>
        <w:rPr>
          <w:spacing w:val="-2"/>
        </w:rPr>
        <w:t> </w:t>
      </w:r>
      <w:r>
        <w:rPr/>
        <w:t>охрана</w:t>
      </w:r>
      <w:r>
        <w:rPr>
          <w:spacing w:val="-3"/>
        </w:rPr>
        <w:t> </w:t>
      </w:r>
      <w:r>
        <w:rPr/>
        <w:t>окружающей</w:t>
      </w:r>
      <w:r>
        <w:rPr>
          <w:spacing w:val="-2"/>
        </w:rPr>
        <w:t> </w:t>
      </w:r>
      <w:r>
        <w:rPr/>
        <w:t>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pPr>
        <w:pStyle w:val="BodyText"/>
        <w:ind w:right="557" w:firstLine="719"/>
      </w:pPr>
      <w:r>
        <w:rPr>
          <w:b/>
          <w:i/>
        </w:rPr>
        <w:t>Практическая работа</w:t>
      </w:r>
      <w:r>
        <w:rPr/>
        <w:t>. "Выявление факторов, влияющих на себестоимость производства предприятий металлургического комплекса в различных регионах страны (по </w:t>
      </w:r>
      <w:r>
        <w:rPr>
          <w:spacing w:val="-2"/>
        </w:rPr>
        <w:t>выбору)".</w:t>
      </w:r>
    </w:p>
    <w:p>
      <w:pPr>
        <w:pStyle w:val="Heading2"/>
        <w:spacing w:line="275" w:lineRule="exact" w:before="5"/>
        <w:ind w:left="1381"/>
      </w:pPr>
      <w:r>
        <w:rPr/>
        <w:t>Химико-лесной</w:t>
      </w:r>
      <w:r>
        <w:rPr>
          <w:spacing w:val="-9"/>
        </w:rPr>
        <w:t> </w:t>
      </w:r>
      <w:r>
        <w:rPr>
          <w:spacing w:val="-2"/>
        </w:rPr>
        <w:t>комплекс.</w:t>
      </w:r>
    </w:p>
    <w:p>
      <w:pPr>
        <w:pStyle w:val="BodyText"/>
        <w:spacing w:line="273" w:lineRule="exact"/>
        <w:ind w:left="1381" w:firstLine="0"/>
      </w:pPr>
      <w:r>
        <w:rPr/>
        <w:t>Химическая</w:t>
      </w:r>
      <w:r>
        <w:rPr>
          <w:spacing w:val="-12"/>
        </w:rPr>
        <w:t> </w:t>
      </w:r>
      <w:r>
        <w:rPr>
          <w:spacing w:val="-2"/>
        </w:rPr>
        <w:t>промышленность.</w:t>
      </w:r>
    </w:p>
    <w:p>
      <w:pPr>
        <w:pStyle w:val="BodyText"/>
        <w:ind w:right="563" w:firstLine="719"/>
      </w:pPr>
      <w:r>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w:t>
      </w:r>
      <w:r>
        <w:rPr>
          <w:spacing w:val="-1"/>
        </w:rPr>
        <w:t> </w:t>
      </w:r>
      <w:r>
        <w:rPr/>
        <w:t>"</w:t>
      </w:r>
      <w:hyperlink r:id="rId22">
        <w:r>
          <w:rPr/>
          <w:t>Стратегии</w:t>
        </w:r>
      </w:hyperlink>
      <w:r>
        <w:rPr>
          <w:spacing w:val="-1"/>
        </w:rPr>
        <w:t> </w:t>
      </w:r>
      <w:r>
        <w:rPr/>
        <w:t>развития</w:t>
      </w:r>
      <w:r>
        <w:rPr>
          <w:spacing w:val="-6"/>
        </w:rPr>
        <w:t> </w:t>
      </w:r>
      <w:r>
        <w:rPr/>
        <w:t>химического</w:t>
      </w:r>
      <w:r>
        <w:rPr>
          <w:spacing w:val="-3"/>
        </w:rPr>
        <w:t> </w:t>
      </w:r>
      <w:r>
        <w:rPr/>
        <w:t>и нефтехимического комплекса</w:t>
      </w:r>
      <w:r>
        <w:rPr>
          <w:spacing w:val="-2"/>
        </w:rPr>
        <w:t> </w:t>
      </w:r>
      <w:r>
        <w:rPr/>
        <w:t>на</w:t>
      </w:r>
      <w:r>
        <w:rPr>
          <w:spacing w:val="-2"/>
        </w:rPr>
        <w:t> </w:t>
      </w:r>
      <w:r>
        <w:rPr/>
        <w:t>период</w:t>
      </w:r>
      <w:r>
        <w:rPr>
          <w:spacing w:val="-3"/>
        </w:rPr>
        <w:t> </w:t>
      </w:r>
      <w:r>
        <w:rPr/>
        <w:t>до</w:t>
      </w:r>
      <w:r>
        <w:rPr>
          <w:spacing w:val="-1"/>
        </w:rPr>
        <w:t> </w:t>
      </w:r>
      <w:r>
        <w:rPr/>
        <w:t>2030 </w:t>
      </w:r>
      <w:r>
        <w:rPr>
          <w:spacing w:val="-2"/>
        </w:rPr>
        <w:t>года".</w:t>
      </w:r>
    </w:p>
    <w:p>
      <w:pPr>
        <w:pStyle w:val="BodyText"/>
        <w:spacing w:line="274" w:lineRule="exact" w:before="3"/>
        <w:ind w:left="1381" w:firstLine="0"/>
      </w:pPr>
      <w:r>
        <w:rPr/>
        <w:t>Лесопромышленный</w:t>
      </w:r>
      <w:r>
        <w:rPr>
          <w:spacing w:val="-13"/>
        </w:rPr>
        <w:t> </w:t>
      </w:r>
      <w:r>
        <w:rPr>
          <w:spacing w:val="-2"/>
        </w:rPr>
        <w:t>комплекс.</w:t>
      </w:r>
    </w:p>
    <w:p>
      <w:pPr>
        <w:pStyle w:val="BodyText"/>
        <w:ind w:right="560" w:firstLine="719"/>
      </w:pPr>
      <w:r>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pPr>
        <w:pStyle w:val="BodyText"/>
        <w:ind w:right="557" w:firstLine="719"/>
      </w:pPr>
      <w:r>
        <w:rPr/>
        <w:t>Лесное хозяйство и окружающая среда. Проблемы и перспективы развития. Основные положения "</w:t>
      </w:r>
      <w:hyperlink r:id="rId23">
        <w:r>
          <w:rPr/>
          <w:t>Стратегии</w:t>
        </w:r>
      </w:hyperlink>
      <w:r>
        <w:rPr/>
        <w:t> развития лесного комплекса Российской Федерации до 2030 года".</w:t>
      </w:r>
    </w:p>
    <w:p>
      <w:pPr>
        <w:pStyle w:val="BodyText"/>
        <w:spacing w:before="3"/>
        <w:ind w:right="566" w:firstLine="719"/>
      </w:pPr>
      <w:r>
        <w:rPr>
          <w:b/>
          <w:i/>
        </w:rPr>
        <w:t>Практическая работа </w:t>
      </w:r>
      <w:r>
        <w:rPr/>
        <w:t>" Анализ документов "Прогноз развития лесного сектора Российской Федерации до 2030 года" и "</w:t>
      </w:r>
      <w:hyperlink r:id="rId23">
        <w:r>
          <w:rPr/>
          <w:t>Стратегия</w:t>
        </w:r>
      </w:hyperlink>
      <w:r>
        <w:rPr/>
        <w:t> развития лесного комплекса Российской Федерации до 2030 года" с целью определения перспектив и проблем развития комплекса".</w:t>
      </w:r>
    </w:p>
    <w:p>
      <w:pPr>
        <w:pStyle w:val="Heading2"/>
        <w:ind w:left="1381"/>
      </w:pPr>
      <w:r>
        <w:rPr/>
        <w:t>Агропромышленный</w:t>
      </w:r>
      <w:r>
        <w:rPr>
          <w:spacing w:val="-8"/>
        </w:rPr>
        <w:t> </w:t>
      </w:r>
      <w:r>
        <w:rPr/>
        <w:t>комплекс</w:t>
      </w:r>
      <w:r>
        <w:rPr>
          <w:spacing w:val="-7"/>
        </w:rPr>
        <w:t> </w:t>
      </w:r>
      <w:r>
        <w:rPr>
          <w:spacing w:val="-2"/>
        </w:rPr>
        <w:t>(АПК).</w:t>
      </w:r>
    </w:p>
    <w:p>
      <w:pPr>
        <w:pStyle w:val="BodyText"/>
        <w:ind w:right="570" w:firstLine="719"/>
      </w:pPr>
      <w:r>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pStyle w:val="BodyText"/>
        <w:ind w:right="554" w:firstLine="719"/>
      </w:pPr>
      <w:r>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hyperlink r:id="rId24">
        <w:r>
          <w:rPr>
            <w:color w:val="0E6BBC"/>
          </w:rPr>
          <w:t>Стратегия</w:t>
        </w:r>
      </w:hyperlink>
      <w:r>
        <w:rPr>
          <w:color w:val="0E6BBC"/>
        </w:rPr>
        <w:t> </w:t>
      </w:r>
      <w:r>
        <w:rPr/>
        <w:t>развития агропромышленного и рыбохозяйственного комплексов Российской Федерации на период до 2030 года". Особенности АПК своего края.</w:t>
      </w:r>
    </w:p>
    <w:p>
      <w:pPr>
        <w:pStyle w:val="BodyText"/>
        <w:spacing w:line="237" w:lineRule="auto" w:before="5"/>
        <w:ind w:right="561" w:firstLine="719"/>
      </w:pPr>
      <w:r>
        <w:rPr>
          <w:b/>
          <w:i/>
        </w:rPr>
        <w:t>Практическая работа</w:t>
      </w:r>
      <w:r>
        <w:rPr/>
        <w:t>. "Определение влияния природных и социальных факторов на размещение отраслей АПК".</w:t>
      </w:r>
    </w:p>
    <w:p>
      <w:pPr>
        <w:pStyle w:val="Heading2"/>
        <w:spacing w:before="6"/>
        <w:ind w:left="1381"/>
      </w:pPr>
      <w:r>
        <w:rPr/>
        <w:t>Инфраструктурный</w:t>
      </w:r>
      <w:r>
        <w:rPr>
          <w:spacing w:val="-11"/>
        </w:rPr>
        <w:t> </w:t>
      </w:r>
      <w:r>
        <w:rPr>
          <w:spacing w:val="-2"/>
        </w:rPr>
        <w:t>комплекс.</w:t>
      </w:r>
    </w:p>
    <w:p>
      <w:pPr>
        <w:pStyle w:val="BodyText"/>
        <w:spacing w:line="242" w:lineRule="auto"/>
        <w:ind w:right="566" w:firstLine="719"/>
      </w:pPr>
      <w:r>
        <w:rPr/>
        <w:t>Состав: транспорт, информационная инфраструктура; сфера обслуживания, рекреационное хозяйство - место и значение в хозяйстве.</w:t>
      </w:r>
    </w:p>
    <w:p>
      <w:pPr>
        <w:pStyle w:val="BodyText"/>
        <w:ind w:right="559" w:firstLine="719"/>
      </w:pPr>
      <w:r>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pPr>
        <w:pStyle w:val="BodyText"/>
        <w:spacing w:line="275" w:lineRule="exact"/>
        <w:ind w:left="1381" w:firstLine="0"/>
      </w:pPr>
      <w:r>
        <w:rPr/>
        <w:t>Транспорт</w:t>
      </w:r>
      <w:r>
        <w:rPr>
          <w:spacing w:val="-9"/>
        </w:rPr>
        <w:t> </w:t>
      </w:r>
      <w:r>
        <w:rPr/>
        <w:t>и</w:t>
      </w:r>
      <w:r>
        <w:rPr>
          <w:spacing w:val="-1"/>
        </w:rPr>
        <w:t> </w:t>
      </w:r>
      <w:r>
        <w:rPr/>
        <w:t>охрана</w:t>
      </w:r>
      <w:r>
        <w:rPr>
          <w:spacing w:val="-5"/>
        </w:rPr>
        <w:t> </w:t>
      </w:r>
      <w:r>
        <w:rPr/>
        <w:t>окружающей</w:t>
      </w:r>
      <w:r>
        <w:rPr>
          <w:spacing w:val="-3"/>
        </w:rPr>
        <w:t> </w:t>
      </w:r>
      <w:r>
        <w:rPr>
          <w:spacing w:val="-2"/>
        </w:rPr>
        <w:t>среды.</w:t>
      </w:r>
    </w:p>
    <w:p>
      <w:pPr>
        <w:pStyle w:val="BodyText"/>
        <w:ind w:right="565" w:firstLine="719"/>
      </w:pPr>
      <w:r>
        <w:rPr/>
        <w:t>Информационная инфраструктура. Рекреационное хозяйство. Особенности сферы обслуживания своего края.</w:t>
      </w:r>
    </w:p>
    <w:p>
      <w:pPr>
        <w:spacing w:after="0"/>
        <w:sectPr>
          <w:pgSz w:w="11920" w:h="16850"/>
          <w:pgMar w:header="713" w:footer="0" w:top="940" w:bottom="280" w:left="760" w:right="0"/>
        </w:sectPr>
      </w:pPr>
    </w:p>
    <w:p>
      <w:pPr>
        <w:pStyle w:val="BodyText"/>
        <w:spacing w:before="249"/>
        <w:ind w:right="575" w:firstLine="719"/>
      </w:pPr>
      <w:r>
        <w:rPr/>
        <w:t>Проблемы и перспективы развития комплекса.</w:t>
      </w:r>
      <w:r>
        <w:rPr>
          <w:spacing w:val="40"/>
        </w:rPr>
        <w:t> </w:t>
      </w:r>
      <w:r>
        <w:rPr/>
        <w:t>"Стратегия развития транспорта России на период до 2030 года.</w:t>
      </w:r>
    </w:p>
    <w:p>
      <w:pPr>
        <w:pStyle w:val="BodyText"/>
        <w:spacing w:line="272" w:lineRule="exact" w:before="5"/>
        <w:ind w:left="1381" w:firstLine="0"/>
      </w:pPr>
      <w:r>
        <w:rPr/>
        <w:t>Федеральный</w:t>
      </w:r>
      <w:r>
        <w:rPr>
          <w:spacing w:val="-14"/>
        </w:rPr>
        <w:t> </w:t>
      </w:r>
      <w:r>
        <w:rPr/>
        <w:t>проект</w:t>
      </w:r>
      <w:r>
        <w:rPr>
          <w:spacing w:val="-11"/>
        </w:rPr>
        <w:t> </w:t>
      </w:r>
      <w:r>
        <w:rPr/>
        <w:t>"Информационная</w:t>
      </w:r>
      <w:r>
        <w:rPr>
          <w:spacing w:val="-11"/>
        </w:rPr>
        <w:t> </w:t>
      </w:r>
      <w:r>
        <w:rPr>
          <w:spacing w:val="-2"/>
        </w:rPr>
        <w:t>инфраструктура".</w:t>
      </w:r>
    </w:p>
    <w:p>
      <w:pPr>
        <w:pStyle w:val="BodyText"/>
        <w:spacing w:line="242" w:lineRule="auto"/>
        <w:ind w:right="565" w:firstLine="719"/>
      </w:pPr>
      <w:r>
        <w:rPr>
          <w:b/>
          <w:i/>
        </w:rPr>
        <w:t>Практические работы</w:t>
      </w:r>
      <w:r>
        <w:rPr/>
        <w:t>: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pPr>
        <w:pStyle w:val="Heading2"/>
        <w:spacing w:line="271" w:lineRule="exact"/>
        <w:ind w:left="1381"/>
      </w:pPr>
      <w:r>
        <w:rPr/>
        <w:t>Обобщение</w:t>
      </w:r>
      <w:r>
        <w:rPr>
          <w:spacing w:val="-5"/>
        </w:rPr>
        <w:t> </w:t>
      </w:r>
      <w:r>
        <w:rPr>
          <w:spacing w:val="-2"/>
        </w:rPr>
        <w:t>знаний.</w:t>
      </w:r>
    </w:p>
    <w:p>
      <w:pPr>
        <w:pStyle w:val="BodyText"/>
        <w:ind w:right="555" w:firstLine="719"/>
      </w:pPr>
      <w:r>
        <w:rPr/>
        <w:t>Государственная политика как фактор размещения производства. "</w:t>
      </w:r>
      <w:hyperlink r:id="rId20">
        <w:r>
          <w:rPr>
            <w:color w:val="0E6BBC"/>
          </w:rPr>
          <w:t>Стратегия</w:t>
        </w:r>
      </w:hyperlink>
      <w:r>
        <w:rPr>
          <w:color w:val="0E6BBC"/>
        </w:rPr>
        <w:t> </w:t>
      </w:r>
      <w:r>
        <w:rPr/>
        <w:t>пространственного</w:t>
      </w:r>
      <w:r>
        <w:rPr>
          <w:spacing w:val="-2"/>
        </w:rPr>
        <w:t> </w:t>
      </w:r>
      <w:r>
        <w:rPr/>
        <w:t>развития</w:t>
      </w:r>
      <w:r>
        <w:rPr>
          <w:spacing w:val="-4"/>
        </w:rPr>
        <w:t> </w:t>
      </w:r>
      <w:r>
        <w:rPr/>
        <w:t>Российской</w:t>
      </w:r>
      <w:r>
        <w:rPr>
          <w:spacing w:val="-1"/>
        </w:rPr>
        <w:t> </w:t>
      </w:r>
      <w:r>
        <w:rPr/>
        <w:t>Федерации</w:t>
      </w:r>
      <w:r>
        <w:rPr>
          <w:spacing w:val="-4"/>
        </w:rPr>
        <w:t> </w:t>
      </w:r>
      <w:r>
        <w:rPr/>
        <w:t>до</w:t>
      </w:r>
      <w:r>
        <w:rPr>
          <w:spacing w:val="-2"/>
        </w:rPr>
        <w:t> </w:t>
      </w:r>
      <w:r>
        <w:rPr/>
        <w:t>2025</w:t>
      </w:r>
      <w:r>
        <w:rPr>
          <w:spacing w:val="-5"/>
        </w:rPr>
        <w:t> </w:t>
      </w:r>
      <w:r>
        <w:rPr/>
        <w:t>года":</w:t>
      </w:r>
      <w:r>
        <w:rPr>
          <w:spacing w:val="-2"/>
        </w:rPr>
        <w:t> </w:t>
      </w:r>
      <w:r>
        <w:rPr/>
        <w:t>основные положения.</w:t>
      </w:r>
      <w:r>
        <w:rPr>
          <w:spacing w:val="-2"/>
        </w:rPr>
        <w:t> </w:t>
      </w:r>
      <w:r>
        <w:rPr/>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pPr>
        <w:pStyle w:val="BodyText"/>
        <w:spacing w:line="242" w:lineRule="auto"/>
        <w:ind w:right="557" w:firstLine="719"/>
      </w:pPr>
      <w:r>
        <w:rPr/>
        <w:t>Развитие хозяйства и состояние окружающей среды. "</w:t>
      </w:r>
      <w:hyperlink r:id="rId25">
        <w:r>
          <w:rPr>
            <w:color w:val="0E6BBC"/>
          </w:rPr>
          <w:t>Стратегия</w:t>
        </w:r>
      </w:hyperlink>
      <w:r>
        <w:rPr>
          <w:color w:val="0E6BBC"/>
        </w:rPr>
        <w:t> </w:t>
      </w:r>
      <w:r>
        <w:rPr/>
        <w:t>экологической безопасности Российской Федерации до 2025 года" и государственные меры по</w:t>
      </w:r>
      <w:r>
        <w:rPr>
          <w:spacing w:val="40"/>
        </w:rPr>
        <w:t> </w:t>
      </w:r>
      <w:r>
        <w:rPr/>
        <w:t>переходу России к модели устойчивого развития.</w:t>
      </w:r>
    </w:p>
    <w:p>
      <w:pPr>
        <w:pStyle w:val="BodyText"/>
        <w:ind w:right="568" w:firstLine="719"/>
      </w:pPr>
      <w:r>
        <w:rPr>
          <w:b/>
          <w:i/>
        </w:rPr>
        <w:t>Практическая работа </w:t>
      </w:r>
      <w:r>
        <w:rPr/>
        <w:t>"Сравнительная оценка вклада отдельных отраслей хозяйства в загрязнение окружающей среды на основе анализа статистических материалов".</w:t>
      </w:r>
    </w:p>
    <w:p>
      <w:pPr>
        <w:pStyle w:val="Heading2"/>
        <w:ind w:left="1381"/>
      </w:pPr>
      <w:r>
        <w:rPr/>
        <w:t>Регионы</w:t>
      </w:r>
      <w:r>
        <w:rPr>
          <w:spacing w:val="-9"/>
        </w:rPr>
        <w:t> </w:t>
      </w:r>
      <w:r>
        <w:rPr>
          <w:spacing w:val="-2"/>
        </w:rPr>
        <w:t>России.</w:t>
      </w:r>
    </w:p>
    <w:p>
      <w:pPr>
        <w:pStyle w:val="BodyText"/>
        <w:spacing w:line="272" w:lineRule="exact"/>
        <w:ind w:left="1381" w:firstLine="0"/>
      </w:pPr>
      <w:r>
        <w:rPr/>
        <w:t>Западный</w:t>
      </w:r>
      <w:r>
        <w:rPr>
          <w:spacing w:val="-9"/>
        </w:rPr>
        <w:t> </w:t>
      </w:r>
      <w:r>
        <w:rPr/>
        <w:t>макрорегион</w:t>
      </w:r>
      <w:r>
        <w:rPr>
          <w:spacing w:val="-11"/>
        </w:rPr>
        <w:t> </w:t>
      </w:r>
      <w:r>
        <w:rPr/>
        <w:t>(Европейская</w:t>
      </w:r>
      <w:r>
        <w:rPr>
          <w:spacing w:val="-4"/>
        </w:rPr>
        <w:t> </w:t>
      </w:r>
      <w:r>
        <w:rPr/>
        <w:t>часть)</w:t>
      </w:r>
      <w:r>
        <w:rPr>
          <w:spacing w:val="-12"/>
        </w:rPr>
        <w:t> </w:t>
      </w:r>
      <w:r>
        <w:rPr>
          <w:spacing w:val="-2"/>
        </w:rPr>
        <w:t>России.</w:t>
      </w:r>
    </w:p>
    <w:p>
      <w:pPr>
        <w:pStyle w:val="BodyText"/>
        <w:ind w:right="548" w:firstLine="719"/>
      </w:pPr>
      <w:r>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pPr>
        <w:pStyle w:val="BodyText"/>
        <w:ind w:right="558" w:firstLine="719"/>
      </w:pPr>
      <w:r>
        <w:rPr>
          <w:b/>
          <w:i/>
        </w:rPr>
        <w:t>Практические работы: </w:t>
      </w:r>
      <w:r>
        <w:rPr/>
        <w:t>"Сравнение ЭГП двух географических районов страны по разным</w:t>
      </w:r>
      <w:r>
        <w:rPr>
          <w:spacing w:val="-1"/>
        </w:rPr>
        <w:t> </w:t>
      </w:r>
      <w:r>
        <w:rPr/>
        <w:t>источникам</w:t>
      </w:r>
      <w:r>
        <w:rPr>
          <w:spacing w:val="-1"/>
        </w:rPr>
        <w:t> </w:t>
      </w:r>
      <w:r>
        <w:rPr/>
        <w:t>информации", "Классификация субъектов</w:t>
      </w:r>
      <w:r>
        <w:rPr>
          <w:spacing w:val="-1"/>
        </w:rPr>
        <w:t> </w:t>
      </w:r>
      <w:r>
        <w:rPr/>
        <w:t>Российской Федерации</w:t>
      </w:r>
      <w:r>
        <w:rPr>
          <w:spacing w:val="-2"/>
        </w:rPr>
        <w:t> </w:t>
      </w:r>
      <w:r>
        <w:rPr/>
        <w:t>одного из географических районов России по уровню социально-экономического развития на основе статистических данных".</w:t>
      </w:r>
    </w:p>
    <w:p>
      <w:pPr>
        <w:pStyle w:val="Heading2"/>
        <w:ind w:left="1381"/>
      </w:pPr>
      <w:r>
        <w:rPr/>
        <w:t>Восточный</w:t>
      </w:r>
      <w:r>
        <w:rPr>
          <w:spacing w:val="-6"/>
        </w:rPr>
        <w:t> </w:t>
      </w:r>
      <w:r>
        <w:rPr/>
        <w:t>макрорегион</w:t>
      </w:r>
      <w:r>
        <w:rPr>
          <w:spacing w:val="-4"/>
        </w:rPr>
        <w:t> </w:t>
      </w:r>
      <w:r>
        <w:rPr>
          <w:spacing w:val="-2"/>
        </w:rPr>
        <w:t>России.</w:t>
      </w:r>
    </w:p>
    <w:p>
      <w:pPr>
        <w:pStyle w:val="BodyText"/>
        <w:ind w:right="557" w:firstLine="719"/>
      </w:pPr>
      <w:r>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pPr>
        <w:pStyle w:val="BodyText"/>
        <w:ind w:right="565" w:firstLine="719"/>
      </w:pPr>
      <w:r>
        <w:rPr>
          <w:b/>
          <w:i/>
        </w:rPr>
        <w:t>Практические работы: </w:t>
      </w:r>
      <w:r>
        <w:rPr/>
        <w:t>"Сравнение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pPr>
        <w:pStyle w:val="Heading2"/>
        <w:spacing w:line="275" w:lineRule="exact"/>
        <w:ind w:left="1381"/>
      </w:pPr>
      <w:r>
        <w:rPr/>
        <w:t>Обобщение</w:t>
      </w:r>
      <w:r>
        <w:rPr>
          <w:spacing w:val="-5"/>
        </w:rPr>
        <w:t> </w:t>
      </w:r>
      <w:r>
        <w:rPr>
          <w:spacing w:val="-2"/>
        </w:rPr>
        <w:t>знаний.</w:t>
      </w:r>
    </w:p>
    <w:p>
      <w:pPr>
        <w:pStyle w:val="BodyText"/>
        <w:ind w:right="566" w:firstLine="719"/>
      </w:pPr>
      <w:r>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pPr>
        <w:pStyle w:val="Heading2"/>
        <w:spacing w:line="272" w:lineRule="exact" w:before="1"/>
        <w:ind w:left="1381"/>
      </w:pPr>
      <w:r>
        <w:rPr/>
        <w:t>Россия</w:t>
      </w:r>
      <w:r>
        <w:rPr>
          <w:spacing w:val="-6"/>
        </w:rPr>
        <w:t> </w:t>
      </w:r>
      <w:r>
        <w:rPr/>
        <w:t>в</w:t>
      </w:r>
      <w:r>
        <w:rPr>
          <w:spacing w:val="-6"/>
        </w:rPr>
        <w:t> </w:t>
      </w:r>
      <w:r>
        <w:rPr/>
        <w:t>современном</w:t>
      </w:r>
      <w:r>
        <w:rPr>
          <w:spacing w:val="-3"/>
        </w:rPr>
        <w:t> </w:t>
      </w:r>
      <w:r>
        <w:rPr>
          <w:spacing w:val="-4"/>
        </w:rPr>
        <w:t>мире.</w:t>
      </w:r>
    </w:p>
    <w:p>
      <w:pPr>
        <w:pStyle w:val="BodyText"/>
        <w:spacing w:line="242" w:lineRule="auto"/>
        <w:ind w:right="579" w:firstLine="719"/>
      </w:pPr>
      <w:r>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pPr>
        <w:pStyle w:val="BodyText"/>
        <w:ind w:right="562" w:firstLine="719"/>
      </w:pPr>
      <w:r>
        <w:rPr/>
        <w:t>Значение для мировой цивилизации географического пространства России</w:t>
      </w:r>
      <w:r>
        <w:rPr>
          <w:spacing w:val="40"/>
        </w:rPr>
        <w:t> </w:t>
      </w:r>
      <w:r>
        <w:rPr/>
        <w:t>как</w:t>
      </w:r>
      <w:r>
        <w:rPr>
          <w:spacing w:val="40"/>
        </w:rPr>
        <w:t> </w:t>
      </w:r>
      <w:r>
        <w:rPr/>
        <w:t>комплекса природных, культурных и экономических ценностей. Объекты Всемирного природного и культурного наследия России.</w:t>
      </w:r>
    </w:p>
    <w:p>
      <w:pPr>
        <w:pStyle w:val="Heading1"/>
        <w:spacing w:line="272" w:lineRule="exact" w:before="1"/>
        <w:ind w:left="95"/>
        <w:jc w:val="center"/>
      </w:pPr>
      <w:r>
        <w:rPr/>
        <w:t>ПЛАНИРУЕМЫЕ</w:t>
      </w:r>
      <w:r>
        <w:rPr>
          <w:spacing w:val="-6"/>
        </w:rPr>
        <w:t> </w:t>
      </w:r>
      <w:r>
        <w:rPr/>
        <w:t>РЕЗУЛЬТАТЫ</w:t>
      </w:r>
      <w:r>
        <w:rPr>
          <w:spacing w:val="-8"/>
        </w:rPr>
        <w:t> </w:t>
      </w:r>
      <w:r>
        <w:rPr/>
        <w:t>ОСВОЕНИЯ</w:t>
      </w:r>
      <w:r>
        <w:rPr>
          <w:spacing w:val="-5"/>
        </w:rPr>
        <w:t> </w:t>
      </w:r>
      <w:r>
        <w:rPr>
          <w:spacing w:val="-2"/>
        </w:rPr>
        <w:t>ГЕОГРАФИИ.</w:t>
      </w:r>
    </w:p>
    <w:p>
      <w:pPr>
        <w:pStyle w:val="BodyText"/>
        <w:ind w:right="563" w:firstLine="719"/>
      </w:pPr>
      <w:r>
        <w:rPr>
          <w:b/>
        </w:rPr>
        <w:t>Личностные результаты </w:t>
      </w:r>
      <w:r>
        <w:rPr/>
        <w:t>освоения географии должны отражать готовность обучающихся руководствоваться системой позитивных ценностных ориентаций и расширения</w:t>
      </w:r>
    </w:p>
    <w:p>
      <w:pPr>
        <w:spacing w:after="0"/>
        <w:sectPr>
          <w:pgSz w:w="11920" w:h="16850"/>
          <w:pgMar w:header="713" w:footer="0" w:top="940" w:bottom="280" w:left="760" w:right="0"/>
        </w:sectPr>
      </w:pPr>
    </w:p>
    <w:p>
      <w:pPr>
        <w:pStyle w:val="BodyText"/>
        <w:spacing w:before="249"/>
        <w:ind w:right="566" w:firstLine="0"/>
      </w:pPr>
      <w:r>
        <w:rPr/>
        <w:t>опыта деятельности на её основе и в процессе реализации основных направлений воспитательной деятельности, в том числе в части:</w:t>
      </w:r>
    </w:p>
    <w:p>
      <w:pPr>
        <w:pStyle w:val="ListParagraph"/>
        <w:numPr>
          <w:ilvl w:val="3"/>
          <w:numId w:val="26"/>
        </w:numPr>
        <w:tabs>
          <w:tab w:pos="1678" w:val="left" w:leader="none"/>
        </w:tabs>
        <w:spacing w:line="240" w:lineRule="auto" w:before="0" w:after="0"/>
        <w:ind w:left="658" w:right="561" w:firstLine="719"/>
        <w:jc w:val="both"/>
        <w:rPr>
          <w:b/>
          <w:sz w:val="24"/>
        </w:rPr>
      </w:pPr>
      <w:r>
        <w:rPr>
          <w:b/>
          <w:sz w:val="24"/>
        </w:rPr>
        <w:t>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ListParagraph"/>
        <w:numPr>
          <w:ilvl w:val="3"/>
          <w:numId w:val="26"/>
        </w:numPr>
        <w:tabs>
          <w:tab w:pos="1772" w:val="left" w:leader="none"/>
        </w:tabs>
        <w:spacing w:line="240" w:lineRule="auto" w:before="3" w:after="0"/>
        <w:ind w:left="658" w:right="563" w:firstLine="719"/>
        <w:jc w:val="both"/>
        <w:rPr>
          <w:b/>
          <w:sz w:val="24"/>
        </w:rPr>
      </w:pPr>
      <w:r>
        <w:rPr>
          <w:b/>
          <w:sz w:val="24"/>
        </w:rPr>
        <w:t>гражданского воспитания: </w:t>
      </w:r>
      <w:r>
        <w:rPr>
          <w:sz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w:t>
      </w:r>
      <w:r>
        <w:rPr>
          <w:spacing w:val="-1"/>
          <w:sz w:val="24"/>
        </w:rPr>
        <w:t> </w:t>
      </w:r>
      <w:r>
        <w:rPr>
          <w:sz w:val="24"/>
        </w:rPr>
        <w:t>родного</w:t>
      </w:r>
      <w:r>
        <w:rPr>
          <w:spacing w:val="-1"/>
          <w:sz w:val="24"/>
        </w:rPr>
        <w:t> </w:t>
      </w:r>
      <w:r>
        <w:rPr>
          <w:sz w:val="24"/>
        </w:rPr>
        <w:t>края,</w:t>
      </w:r>
      <w:r>
        <w:rPr>
          <w:spacing w:val="-1"/>
          <w:sz w:val="24"/>
        </w:rPr>
        <w:t> </w:t>
      </w:r>
      <w:r>
        <w:rPr>
          <w:sz w:val="24"/>
        </w:rPr>
        <w:t>страны</w:t>
      </w:r>
      <w:r>
        <w:rPr>
          <w:spacing w:val="-2"/>
          <w:sz w:val="24"/>
        </w:rPr>
        <w:t> </w:t>
      </w:r>
      <w:r>
        <w:rPr>
          <w:sz w:val="24"/>
        </w:rPr>
        <w:t>для реализации</w:t>
      </w:r>
      <w:r>
        <w:rPr>
          <w:spacing w:val="-3"/>
          <w:sz w:val="24"/>
        </w:rPr>
        <w:t> </w:t>
      </w:r>
      <w:r>
        <w:rPr>
          <w:sz w:val="24"/>
        </w:rPr>
        <w:t>целей устойчивого</w:t>
      </w:r>
      <w:r>
        <w:rPr>
          <w:spacing w:val="-2"/>
          <w:sz w:val="24"/>
        </w:rPr>
        <w:t> </w:t>
      </w:r>
      <w:r>
        <w:rPr>
          <w:sz w:val="24"/>
        </w:rPr>
        <w:t>развития;</w:t>
      </w:r>
      <w:r>
        <w:rPr>
          <w:spacing w:val="-3"/>
          <w:sz w:val="24"/>
        </w:rPr>
        <w:t> </w:t>
      </w:r>
      <w:r>
        <w:rPr>
          <w:sz w:val="24"/>
        </w:rPr>
        <w:t>представление</w:t>
      </w:r>
      <w:r>
        <w:rPr>
          <w:spacing w:val="-2"/>
          <w:sz w:val="24"/>
        </w:rPr>
        <w:t> </w:t>
      </w:r>
      <w:r>
        <w:rPr>
          <w:sz w:val="24"/>
        </w:rP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sz w:val="24"/>
        </w:rPr>
        <w:t>деятельности;</w:t>
      </w:r>
    </w:p>
    <w:p>
      <w:pPr>
        <w:pStyle w:val="ListParagraph"/>
        <w:numPr>
          <w:ilvl w:val="3"/>
          <w:numId w:val="26"/>
        </w:numPr>
        <w:tabs>
          <w:tab w:pos="1652" w:val="left" w:leader="none"/>
        </w:tabs>
        <w:spacing w:line="240" w:lineRule="auto" w:before="1" w:after="0"/>
        <w:ind w:left="658" w:right="564" w:firstLine="719"/>
        <w:jc w:val="both"/>
        <w:rPr>
          <w:b/>
          <w:sz w:val="24"/>
        </w:rPr>
      </w:pPr>
      <w:r>
        <w:rPr>
          <w:b/>
          <w:sz w:val="24"/>
        </w:rPr>
        <w:t>духовно-нравственного воспитания: </w:t>
      </w: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pPr>
        <w:pStyle w:val="ListParagraph"/>
        <w:numPr>
          <w:ilvl w:val="3"/>
          <w:numId w:val="26"/>
        </w:numPr>
        <w:tabs>
          <w:tab w:pos="1673" w:val="left" w:leader="none"/>
        </w:tabs>
        <w:spacing w:line="240" w:lineRule="auto" w:before="0" w:after="0"/>
        <w:ind w:left="658" w:right="569" w:firstLine="719"/>
        <w:jc w:val="both"/>
        <w:rPr>
          <w:b/>
          <w:sz w:val="24"/>
        </w:rPr>
      </w:pPr>
      <w:r>
        <w:rPr>
          <w:b/>
          <w:sz w:val="24"/>
        </w:rPr>
        <w:t>эстетического воспитания: </w:t>
      </w:r>
      <w:r>
        <w:rPr>
          <w:sz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ListParagraph"/>
        <w:numPr>
          <w:ilvl w:val="3"/>
          <w:numId w:val="26"/>
        </w:numPr>
        <w:tabs>
          <w:tab w:pos="1668" w:val="left" w:leader="none"/>
        </w:tabs>
        <w:spacing w:line="240" w:lineRule="auto" w:before="0" w:after="0"/>
        <w:ind w:left="658" w:right="555" w:firstLine="719"/>
        <w:jc w:val="both"/>
        <w:rPr>
          <w:b/>
          <w:sz w:val="24"/>
        </w:rPr>
      </w:pPr>
      <w:r>
        <w:rPr>
          <w:b/>
          <w:sz w:val="24"/>
        </w:rPr>
        <w:t>ценности научного познания: </w:t>
      </w:r>
      <w:r>
        <w:rPr>
          <w:sz w:val="24"/>
        </w:rPr>
        <w:t>ориентация в деятельности на современную систему научных представлений географических наук об основных закономерностях развития природы</w:t>
      </w:r>
      <w:r>
        <w:rPr>
          <w:spacing w:val="40"/>
          <w:sz w:val="24"/>
        </w:rPr>
        <w:t> </w:t>
      </w:r>
      <w:r>
        <w:rPr>
          <w:sz w:val="24"/>
        </w:rPr>
        <w:t>и общества, о взаимосвязях человека с природной и социальной средой;</w:t>
      </w:r>
      <w:r>
        <w:rPr>
          <w:spacing w:val="40"/>
          <w:sz w:val="24"/>
        </w:rPr>
        <w:t> </w:t>
      </w:r>
      <w:r>
        <w:rPr>
          <w:sz w:val="24"/>
        </w:rP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ListParagraph"/>
        <w:numPr>
          <w:ilvl w:val="3"/>
          <w:numId w:val="26"/>
        </w:numPr>
        <w:tabs>
          <w:tab w:pos="1733" w:val="left" w:leader="none"/>
        </w:tabs>
        <w:spacing w:line="240" w:lineRule="auto" w:before="0" w:after="0"/>
        <w:ind w:left="658" w:right="558" w:firstLine="719"/>
        <w:jc w:val="both"/>
        <w:rPr>
          <w:b/>
          <w:sz w:val="24"/>
        </w:rPr>
      </w:pPr>
      <w:r>
        <w:rPr>
          <w:b/>
          <w:sz w:val="24"/>
        </w:rPr>
        <w:t>физического воспитания</w:t>
      </w:r>
      <w:r>
        <w:rPr>
          <w:sz w:val="24"/>
        </w:rPr>
        <w:t>,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ListParagraph"/>
        <w:numPr>
          <w:ilvl w:val="3"/>
          <w:numId w:val="26"/>
        </w:numPr>
        <w:tabs>
          <w:tab w:pos="1637" w:val="left" w:leader="none"/>
        </w:tabs>
        <w:spacing w:line="242" w:lineRule="auto" w:before="0" w:after="0"/>
        <w:ind w:left="658" w:right="554" w:firstLine="719"/>
        <w:jc w:val="both"/>
        <w:rPr>
          <w:b/>
          <w:sz w:val="24"/>
        </w:rPr>
      </w:pPr>
      <w:r>
        <w:rPr>
          <w:b/>
          <w:sz w:val="24"/>
        </w:rPr>
        <w:t>трудового воспитания</w:t>
      </w:r>
      <w:r>
        <w:rPr>
          <w:sz w:val="24"/>
        </w:rPr>
        <w:t>: установка</w:t>
      </w:r>
      <w:r>
        <w:rPr>
          <w:spacing w:val="-1"/>
          <w:sz w:val="24"/>
        </w:rPr>
        <w:t> </w:t>
      </w:r>
      <w:r>
        <w:rPr>
          <w:sz w:val="24"/>
        </w:rPr>
        <w:t>на</w:t>
      </w:r>
      <w:r>
        <w:rPr>
          <w:spacing w:val="-1"/>
          <w:sz w:val="24"/>
        </w:rPr>
        <w:t> </w:t>
      </w:r>
      <w:r>
        <w:rPr>
          <w:sz w:val="24"/>
        </w:rPr>
        <w:t>активное участие в</w:t>
      </w:r>
      <w:r>
        <w:rPr>
          <w:spacing w:val="-1"/>
          <w:sz w:val="24"/>
        </w:rPr>
        <w:t> </w:t>
      </w:r>
      <w:r>
        <w:rPr>
          <w:sz w:val="24"/>
        </w:rPr>
        <w:t>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w:t>
      </w:r>
    </w:p>
    <w:p>
      <w:pPr>
        <w:spacing w:after="0" w:line="242" w:lineRule="auto"/>
        <w:jc w:val="both"/>
        <w:rPr>
          <w:sz w:val="24"/>
        </w:rPr>
        <w:sectPr>
          <w:pgSz w:w="11920" w:h="16850"/>
          <w:pgMar w:header="713" w:footer="0" w:top="940" w:bottom="280" w:left="760" w:right="0"/>
        </w:sectPr>
      </w:pPr>
    </w:p>
    <w:p>
      <w:pPr>
        <w:pStyle w:val="BodyText"/>
        <w:spacing w:before="249"/>
        <w:ind w:right="559" w:firstLine="0"/>
      </w:pPr>
      <w:r>
        <w:rPr/>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ListParagraph"/>
        <w:numPr>
          <w:ilvl w:val="3"/>
          <w:numId w:val="26"/>
        </w:numPr>
        <w:tabs>
          <w:tab w:pos="1652" w:val="left" w:leader="none"/>
        </w:tabs>
        <w:spacing w:line="240" w:lineRule="auto" w:before="0" w:after="0"/>
        <w:ind w:left="658" w:right="562" w:firstLine="719"/>
        <w:jc w:val="both"/>
        <w:rPr>
          <w:b/>
          <w:sz w:val="24"/>
        </w:rPr>
      </w:pPr>
      <w:r>
        <w:rPr>
          <w:b/>
          <w:sz w:val="24"/>
        </w:rPr>
        <w:t>экологического воспитания</w:t>
      </w:r>
      <w:r>
        <w:rPr>
          <w:sz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BodyText"/>
        <w:spacing w:before="1"/>
        <w:ind w:right="551" w:firstLine="719"/>
      </w:pPr>
      <w:r>
        <w:rPr/>
        <w:t>В результате изучения географии на уровне основного общего образования у обучающегося будут сформированы </w:t>
      </w:r>
      <w:r>
        <w:rPr>
          <w:b/>
        </w:rPr>
        <w:t>познавательные универсальные учебные действия</w:t>
      </w:r>
      <w:r>
        <w:rPr/>
        <w:t>, коммуникативные универсальные учебные действия, регулятивные универсальные учебные действия, совместная деятельность.</w:t>
      </w:r>
    </w:p>
    <w:p>
      <w:pPr>
        <w:spacing w:line="240" w:lineRule="auto" w:before="0"/>
        <w:ind w:left="658" w:right="558" w:firstLine="719"/>
        <w:jc w:val="both"/>
        <w:rPr>
          <w:sz w:val="24"/>
        </w:rPr>
      </w:pPr>
      <w:r>
        <w:rPr>
          <w:sz w:val="24"/>
        </w:rPr>
        <w:t>У обучающегося будут сформированы следующие </w:t>
      </w:r>
      <w:r>
        <w:rPr>
          <w:b/>
          <w:sz w:val="24"/>
        </w:rPr>
        <w:t>базовые логические действия </w:t>
      </w:r>
      <w:r>
        <w:rPr>
          <w:sz w:val="24"/>
        </w:rPr>
        <w:t>как часть познавательных универсальных учебных действий:</w:t>
      </w:r>
    </w:p>
    <w:p>
      <w:pPr>
        <w:pStyle w:val="BodyText"/>
        <w:spacing w:line="242" w:lineRule="auto"/>
        <w:ind w:right="571" w:firstLine="719"/>
      </w:pPr>
      <w:r>
        <w:rPr/>
        <w:t>выявлять и характеризовать существенные признаки географических объектов, процессов и явлений;</w:t>
      </w:r>
    </w:p>
    <w:p>
      <w:pPr>
        <w:pStyle w:val="BodyText"/>
        <w:ind w:right="564" w:firstLine="719"/>
      </w:pPr>
      <w:r>
        <w:rPr/>
        <w:t>устанавливать существенный признак классификации географических объектов, процессов и явлений, основания для их сравнения;</w:t>
      </w:r>
    </w:p>
    <w:p>
      <w:pPr>
        <w:pStyle w:val="BodyText"/>
        <w:ind w:right="571" w:firstLine="719"/>
      </w:pPr>
      <w:r>
        <w:rPr/>
        <w:t>выявлять закономерности и противоречия в рассматриваемых фактах и данных наблюдений с учётом предложенной географической задачи;</w:t>
      </w:r>
    </w:p>
    <w:p>
      <w:pPr>
        <w:pStyle w:val="BodyText"/>
        <w:ind w:right="575" w:firstLine="719"/>
      </w:pPr>
      <w:r>
        <w:rPr/>
        <w:t>выявлять дефициты географической информации, данных, необходимых для решения поставленной задачи;</w:t>
      </w:r>
    </w:p>
    <w:p>
      <w:pPr>
        <w:pStyle w:val="BodyText"/>
        <w:ind w:right="566" w:firstLine="719"/>
      </w:pPr>
      <w:r>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BodyText"/>
        <w:ind w:right="563" w:firstLine="719"/>
      </w:pPr>
      <w:r>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pPr>
        <w:spacing w:line="242" w:lineRule="auto" w:before="0"/>
        <w:ind w:left="658" w:right="557" w:firstLine="719"/>
        <w:jc w:val="both"/>
        <w:rPr>
          <w:sz w:val="24"/>
        </w:rPr>
      </w:pPr>
      <w:r>
        <w:rPr>
          <w:sz w:val="24"/>
        </w:rPr>
        <w:t>У обучающегося будут сформированы следующие </w:t>
      </w:r>
      <w:r>
        <w:rPr>
          <w:b/>
          <w:sz w:val="24"/>
        </w:rPr>
        <w:t>базовые исследовательские действия </w:t>
      </w:r>
      <w:r>
        <w:rPr>
          <w:sz w:val="24"/>
        </w:rPr>
        <w:t>как часть познавательных универсальных учебных действий:</w:t>
      </w:r>
    </w:p>
    <w:p>
      <w:pPr>
        <w:pStyle w:val="BodyText"/>
        <w:spacing w:line="235" w:lineRule="auto" w:before="5"/>
        <w:ind w:left="1378" w:right="558" w:firstLine="2"/>
      </w:pPr>
      <w:r>
        <w:rPr/>
        <w:t>использовать географические вопросы как исследовательский инструмент познания; формулировать</w:t>
      </w:r>
      <w:r>
        <w:rPr>
          <w:spacing w:val="60"/>
          <w:w w:val="150"/>
        </w:rPr>
        <w:t> </w:t>
      </w:r>
      <w:r>
        <w:rPr/>
        <w:t>географические</w:t>
      </w:r>
      <w:r>
        <w:rPr>
          <w:spacing w:val="61"/>
          <w:w w:val="150"/>
        </w:rPr>
        <w:t> </w:t>
      </w:r>
      <w:r>
        <w:rPr/>
        <w:t>вопросы,</w:t>
      </w:r>
      <w:r>
        <w:rPr>
          <w:spacing w:val="61"/>
          <w:w w:val="150"/>
        </w:rPr>
        <w:t> </w:t>
      </w:r>
      <w:r>
        <w:rPr/>
        <w:t>фиксирующие</w:t>
      </w:r>
      <w:r>
        <w:rPr>
          <w:spacing w:val="61"/>
          <w:w w:val="150"/>
        </w:rPr>
        <w:t> </w:t>
      </w:r>
      <w:r>
        <w:rPr/>
        <w:t>разрыв</w:t>
      </w:r>
      <w:r>
        <w:rPr>
          <w:spacing w:val="65"/>
          <w:w w:val="150"/>
        </w:rPr>
        <w:t> </w:t>
      </w:r>
      <w:r>
        <w:rPr/>
        <w:t>между</w:t>
      </w:r>
      <w:r>
        <w:rPr>
          <w:spacing w:val="56"/>
          <w:w w:val="150"/>
        </w:rPr>
        <w:t> </w:t>
      </w:r>
      <w:r>
        <w:rPr/>
        <w:t>реальным</w:t>
      </w:r>
      <w:r>
        <w:rPr>
          <w:spacing w:val="61"/>
          <w:w w:val="150"/>
        </w:rPr>
        <w:t> </w:t>
      </w:r>
      <w:r>
        <w:rPr>
          <w:spacing w:val="-10"/>
        </w:rPr>
        <w:t>и</w:t>
      </w:r>
    </w:p>
    <w:p>
      <w:pPr>
        <w:pStyle w:val="BodyText"/>
        <w:spacing w:before="1"/>
        <w:ind w:right="560" w:firstLine="0"/>
      </w:pPr>
      <w:r>
        <w:rPr/>
        <w:t>желательным состоянием ситуации, объекта, и самостоятельно устанавливать искомое</w:t>
      </w:r>
      <w:r>
        <w:rPr>
          <w:spacing w:val="40"/>
        </w:rPr>
        <w:t> </w:t>
      </w:r>
      <w:r>
        <w:rPr/>
        <w:t>и</w:t>
      </w:r>
      <w:r>
        <w:rPr>
          <w:spacing w:val="40"/>
        </w:rPr>
        <w:t> </w:t>
      </w:r>
      <w:r>
        <w:rPr>
          <w:spacing w:val="-2"/>
        </w:rPr>
        <w:t>данное;</w:t>
      </w:r>
    </w:p>
    <w:p>
      <w:pPr>
        <w:pStyle w:val="BodyText"/>
        <w:ind w:right="569" w:firstLine="719"/>
      </w:pPr>
      <w:r>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pPr>
        <w:pStyle w:val="BodyText"/>
        <w:ind w:right="562" w:firstLine="719"/>
      </w:pPr>
      <w:r>
        <w:rPr/>
        <w:t>проводить по плану несложное географическое исследование, в том числе на краеведческом материале,</w:t>
      </w:r>
      <w:r>
        <w:rPr>
          <w:spacing w:val="-1"/>
        </w:rPr>
        <w:t> </w:t>
      </w:r>
      <w:r>
        <w:rPr/>
        <w:t>по установлению особенностей изучаемых географических объектов, причинно-следственных связей</w:t>
      </w:r>
      <w:r>
        <w:rPr>
          <w:spacing w:val="-3"/>
        </w:rPr>
        <w:t> </w:t>
      </w:r>
      <w:r>
        <w:rPr/>
        <w:t>и</w:t>
      </w:r>
      <w:r>
        <w:rPr>
          <w:spacing w:val="-3"/>
        </w:rPr>
        <w:t> </w:t>
      </w:r>
      <w:r>
        <w:rPr/>
        <w:t>зависимостей между</w:t>
      </w:r>
      <w:r>
        <w:rPr>
          <w:spacing w:val="-9"/>
        </w:rPr>
        <w:t> </w:t>
      </w:r>
      <w:r>
        <w:rPr/>
        <w:t>географическими объектами,</w:t>
      </w:r>
      <w:r>
        <w:rPr>
          <w:spacing w:val="-4"/>
        </w:rPr>
        <w:t> </w:t>
      </w:r>
      <w:r>
        <w:rPr/>
        <w:t>процессами и явлениями;</w:t>
      </w:r>
    </w:p>
    <w:p>
      <w:pPr>
        <w:pStyle w:val="BodyText"/>
        <w:spacing w:before="1"/>
        <w:ind w:right="579" w:firstLine="719"/>
      </w:pPr>
      <w:r>
        <w:rPr/>
        <w:t>оценивать достоверность информации, полученной в ходе географического </w:t>
      </w:r>
      <w:r>
        <w:rPr>
          <w:spacing w:val="-2"/>
        </w:rPr>
        <w:t>исследования;</w:t>
      </w:r>
    </w:p>
    <w:p>
      <w:pPr>
        <w:pStyle w:val="BodyText"/>
        <w:ind w:firstLine="719"/>
        <w:jc w:val="left"/>
      </w:pPr>
      <w:r>
        <w:rPr/>
        <w:t>самостоятельно формулировать обобщения и выводы по результатам проведённого наблюдения</w:t>
      </w:r>
      <w:r>
        <w:rPr>
          <w:spacing w:val="-9"/>
        </w:rPr>
        <w:t> </w:t>
      </w:r>
      <w:r>
        <w:rPr/>
        <w:t>или</w:t>
      </w:r>
      <w:r>
        <w:rPr>
          <w:spacing w:val="-4"/>
        </w:rPr>
        <w:t> </w:t>
      </w:r>
      <w:r>
        <w:rPr/>
        <w:t>исследования,</w:t>
      </w:r>
      <w:r>
        <w:rPr>
          <w:spacing w:val="-7"/>
        </w:rPr>
        <w:t> </w:t>
      </w:r>
      <w:r>
        <w:rPr/>
        <w:t>оценивать</w:t>
      </w:r>
      <w:r>
        <w:rPr>
          <w:spacing w:val="-6"/>
        </w:rPr>
        <w:t> </w:t>
      </w:r>
      <w:r>
        <w:rPr/>
        <w:t>достоверность</w:t>
      </w:r>
      <w:r>
        <w:rPr>
          <w:spacing w:val="-7"/>
        </w:rPr>
        <w:t> </w:t>
      </w:r>
      <w:r>
        <w:rPr/>
        <w:t>полученных</w:t>
      </w:r>
      <w:r>
        <w:rPr>
          <w:spacing w:val="-7"/>
        </w:rPr>
        <w:t> </w:t>
      </w:r>
      <w:r>
        <w:rPr/>
        <w:t>результатов</w:t>
      </w:r>
      <w:r>
        <w:rPr>
          <w:spacing w:val="-7"/>
        </w:rPr>
        <w:t> </w:t>
      </w:r>
      <w:r>
        <w:rPr/>
        <w:t>и</w:t>
      </w:r>
      <w:r>
        <w:rPr>
          <w:spacing w:val="-4"/>
        </w:rPr>
        <w:t> </w:t>
      </w:r>
      <w:r>
        <w:rPr/>
        <w:t>выводов;</w:t>
      </w:r>
    </w:p>
    <w:p>
      <w:pPr>
        <w:pStyle w:val="BodyText"/>
        <w:ind w:firstLine="719"/>
        <w:jc w:val="left"/>
      </w:pPr>
      <w:r>
        <w:rPr/>
        <w:t>прогнозировать возможное дальнейшее развитие географических объектов, процессов и явлений,</w:t>
      </w:r>
      <w:r>
        <w:rPr>
          <w:spacing w:val="7"/>
        </w:rPr>
        <w:t> </w:t>
      </w:r>
      <w:r>
        <w:rPr/>
        <w:t>событий</w:t>
      </w:r>
      <w:r>
        <w:rPr>
          <w:spacing w:val="10"/>
        </w:rPr>
        <w:t> </w:t>
      </w:r>
      <w:r>
        <w:rPr/>
        <w:t>и</w:t>
      </w:r>
      <w:r>
        <w:rPr>
          <w:spacing w:val="11"/>
        </w:rPr>
        <w:t> </w:t>
      </w:r>
      <w:r>
        <w:rPr/>
        <w:t>их</w:t>
      </w:r>
      <w:r>
        <w:rPr>
          <w:spacing w:val="13"/>
        </w:rPr>
        <w:t> </w:t>
      </w:r>
      <w:r>
        <w:rPr/>
        <w:t>последствия</w:t>
      </w:r>
      <w:r>
        <w:rPr>
          <w:spacing w:val="9"/>
        </w:rPr>
        <w:t> </w:t>
      </w:r>
      <w:r>
        <w:rPr/>
        <w:t>в</w:t>
      </w:r>
      <w:r>
        <w:rPr>
          <w:spacing w:val="15"/>
        </w:rPr>
        <w:t> </w:t>
      </w:r>
      <w:r>
        <w:rPr/>
        <w:t>аналогичных</w:t>
      </w:r>
      <w:r>
        <w:rPr>
          <w:spacing w:val="12"/>
        </w:rPr>
        <w:t> </w:t>
      </w:r>
      <w:r>
        <w:rPr/>
        <w:t>или</w:t>
      </w:r>
      <w:r>
        <w:rPr>
          <w:spacing w:val="10"/>
        </w:rPr>
        <w:t> </w:t>
      </w:r>
      <w:r>
        <w:rPr/>
        <w:t>сходных</w:t>
      </w:r>
      <w:r>
        <w:rPr>
          <w:spacing w:val="17"/>
        </w:rPr>
        <w:t> </w:t>
      </w:r>
      <w:r>
        <w:rPr/>
        <w:t>ситуациях,</w:t>
      </w:r>
      <w:r>
        <w:rPr>
          <w:spacing w:val="11"/>
        </w:rPr>
        <w:t> </w:t>
      </w:r>
      <w:r>
        <w:rPr/>
        <w:t>а</w:t>
      </w:r>
      <w:r>
        <w:rPr>
          <w:spacing w:val="8"/>
        </w:rPr>
        <w:t> </w:t>
      </w:r>
      <w:r>
        <w:rPr/>
        <w:t>также</w:t>
      </w:r>
      <w:r>
        <w:rPr>
          <w:spacing w:val="9"/>
        </w:rPr>
        <w:t> </w:t>
      </w:r>
      <w:r>
        <w:rPr>
          <w:spacing w:val="-2"/>
        </w:rPr>
        <w:t>выдвигать</w:t>
      </w:r>
    </w:p>
    <w:p>
      <w:pPr>
        <w:spacing w:after="0"/>
        <w:jc w:val="left"/>
        <w:sectPr>
          <w:pgSz w:w="11920" w:h="16850"/>
          <w:pgMar w:header="713" w:footer="0" w:top="940" w:bottom="280" w:left="760" w:right="0"/>
        </w:sectPr>
      </w:pPr>
    </w:p>
    <w:p>
      <w:pPr>
        <w:pStyle w:val="BodyText"/>
        <w:spacing w:line="275" w:lineRule="exact" w:before="251"/>
        <w:ind w:firstLine="0"/>
      </w:pPr>
      <w:r>
        <w:rPr/>
        <w:t>предположения</w:t>
      </w:r>
      <w:r>
        <w:rPr>
          <w:spacing w:val="-9"/>
        </w:rPr>
        <w:t> </w:t>
      </w:r>
      <w:r>
        <w:rPr/>
        <w:t>об</w:t>
      </w:r>
      <w:r>
        <w:rPr>
          <w:spacing w:val="-10"/>
        </w:rPr>
        <w:t> </w:t>
      </w:r>
      <w:r>
        <w:rPr/>
        <w:t>их</w:t>
      </w:r>
      <w:r>
        <w:rPr>
          <w:spacing w:val="-7"/>
        </w:rPr>
        <w:t> </w:t>
      </w:r>
      <w:r>
        <w:rPr/>
        <w:t>развитии</w:t>
      </w:r>
      <w:r>
        <w:rPr>
          <w:spacing w:val="-5"/>
        </w:rPr>
        <w:t> </w:t>
      </w:r>
      <w:r>
        <w:rPr/>
        <w:t>в</w:t>
      </w:r>
      <w:r>
        <w:rPr>
          <w:spacing w:val="-7"/>
        </w:rPr>
        <w:t> </w:t>
      </w:r>
      <w:r>
        <w:rPr/>
        <w:t>изменяющихся</w:t>
      </w:r>
      <w:r>
        <w:rPr>
          <w:spacing w:val="-4"/>
        </w:rPr>
        <w:t> </w:t>
      </w:r>
      <w:r>
        <w:rPr/>
        <w:t>условиях</w:t>
      </w:r>
      <w:r>
        <w:rPr>
          <w:spacing w:val="-2"/>
        </w:rPr>
        <w:t> </w:t>
      </w:r>
      <w:r>
        <w:rPr/>
        <w:t>окружающей</w:t>
      </w:r>
      <w:r>
        <w:rPr>
          <w:spacing w:val="-3"/>
        </w:rPr>
        <w:t> </w:t>
      </w:r>
      <w:r>
        <w:rPr>
          <w:spacing w:val="-2"/>
        </w:rPr>
        <w:t>среды.</w:t>
      </w:r>
    </w:p>
    <w:p>
      <w:pPr>
        <w:spacing w:line="275" w:lineRule="exact" w:before="0"/>
        <w:ind w:left="1381" w:right="0" w:firstLine="0"/>
        <w:jc w:val="both"/>
        <w:rPr>
          <w:b/>
          <w:sz w:val="24"/>
        </w:rPr>
      </w:pPr>
      <w:r>
        <w:rPr>
          <w:sz w:val="24"/>
        </w:rPr>
        <w:t>У</w:t>
      </w:r>
      <w:r>
        <w:rPr>
          <w:spacing w:val="41"/>
          <w:sz w:val="24"/>
        </w:rPr>
        <w:t> </w:t>
      </w:r>
      <w:r>
        <w:rPr>
          <w:sz w:val="24"/>
        </w:rPr>
        <w:t>обучающегося</w:t>
      </w:r>
      <w:r>
        <w:rPr>
          <w:spacing w:val="43"/>
          <w:sz w:val="24"/>
        </w:rPr>
        <w:t> </w:t>
      </w:r>
      <w:r>
        <w:rPr>
          <w:sz w:val="24"/>
        </w:rPr>
        <w:t>будут</w:t>
      </w:r>
      <w:r>
        <w:rPr>
          <w:spacing w:val="43"/>
          <w:sz w:val="24"/>
        </w:rPr>
        <w:t> </w:t>
      </w:r>
      <w:r>
        <w:rPr>
          <w:sz w:val="24"/>
        </w:rPr>
        <w:t>сформированы</w:t>
      </w:r>
      <w:r>
        <w:rPr>
          <w:spacing w:val="40"/>
          <w:sz w:val="24"/>
        </w:rPr>
        <w:t> </w:t>
      </w:r>
      <w:r>
        <w:rPr>
          <w:sz w:val="24"/>
        </w:rPr>
        <w:t>следующие</w:t>
      </w:r>
      <w:r>
        <w:rPr>
          <w:spacing w:val="47"/>
          <w:sz w:val="24"/>
        </w:rPr>
        <w:t> </w:t>
      </w:r>
      <w:r>
        <w:rPr>
          <w:b/>
          <w:sz w:val="24"/>
        </w:rPr>
        <w:t>умения</w:t>
      </w:r>
      <w:r>
        <w:rPr>
          <w:b/>
          <w:spacing w:val="38"/>
          <w:sz w:val="24"/>
        </w:rPr>
        <w:t> </w:t>
      </w:r>
      <w:r>
        <w:rPr>
          <w:b/>
          <w:sz w:val="24"/>
        </w:rPr>
        <w:t>работать</w:t>
      </w:r>
      <w:r>
        <w:rPr>
          <w:b/>
          <w:spacing w:val="40"/>
          <w:sz w:val="24"/>
        </w:rPr>
        <w:t> </w:t>
      </w:r>
      <w:r>
        <w:rPr>
          <w:b/>
          <w:sz w:val="24"/>
        </w:rPr>
        <w:t>с</w:t>
      </w:r>
      <w:r>
        <w:rPr>
          <w:b/>
          <w:spacing w:val="40"/>
          <w:sz w:val="24"/>
        </w:rPr>
        <w:t> </w:t>
      </w:r>
      <w:r>
        <w:rPr>
          <w:b/>
          <w:spacing w:val="-2"/>
          <w:sz w:val="24"/>
        </w:rPr>
        <w:t>информацией</w:t>
      </w:r>
    </w:p>
    <w:p>
      <w:pPr>
        <w:pStyle w:val="BodyText"/>
        <w:spacing w:line="274" w:lineRule="exact"/>
        <w:ind w:firstLine="0"/>
      </w:pPr>
      <w:r>
        <w:rPr/>
        <w:t>как</w:t>
      </w:r>
      <w:r>
        <w:rPr>
          <w:spacing w:val="-14"/>
        </w:rPr>
        <w:t> </w:t>
      </w:r>
      <w:r>
        <w:rPr/>
        <w:t>часть</w:t>
      </w:r>
      <w:r>
        <w:rPr>
          <w:spacing w:val="-10"/>
        </w:rPr>
        <w:t> </w:t>
      </w:r>
      <w:r>
        <w:rPr/>
        <w:t>познавательных универсальных</w:t>
      </w:r>
      <w:r>
        <w:rPr>
          <w:spacing w:val="-2"/>
        </w:rPr>
        <w:t> </w:t>
      </w:r>
      <w:r>
        <w:rPr/>
        <w:t>учебных</w:t>
      </w:r>
      <w:r>
        <w:rPr>
          <w:spacing w:val="-8"/>
        </w:rPr>
        <w:t> </w:t>
      </w:r>
      <w:r>
        <w:rPr>
          <w:spacing w:val="-2"/>
        </w:rPr>
        <w:t>действий:</w:t>
      </w:r>
    </w:p>
    <w:p>
      <w:pPr>
        <w:pStyle w:val="BodyText"/>
        <w:spacing w:line="242" w:lineRule="auto"/>
        <w:ind w:right="561" w:firstLine="719"/>
      </w:pPr>
      <w:r>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w:t>
      </w:r>
      <w:r>
        <w:rPr>
          <w:spacing w:val="40"/>
        </w:rPr>
        <w:t> </w:t>
      </w:r>
      <w:r>
        <w:rPr/>
        <w:t>учебной</w:t>
      </w:r>
      <w:r>
        <w:rPr>
          <w:spacing w:val="40"/>
        </w:rPr>
        <w:t> </w:t>
      </w:r>
      <w:r>
        <w:rPr/>
        <w:t>задачи и заданных критериев;</w:t>
      </w:r>
    </w:p>
    <w:p>
      <w:pPr>
        <w:pStyle w:val="BodyText"/>
        <w:ind w:right="571" w:firstLine="719"/>
      </w:pPr>
      <w:r>
        <w:rPr/>
        <w:t>выбирать, анализировать и интерпретировать географическую информацию различных видов и форм представления;</w:t>
      </w:r>
    </w:p>
    <w:p>
      <w:pPr>
        <w:pStyle w:val="BodyText"/>
        <w:spacing w:line="242" w:lineRule="auto"/>
        <w:ind w:right="579" w:firstLine="719"/>
      </w:pPr>
      <w:r>
        <w:rPr/>
        <w:t>находить сходные аргументы, подтверждающие или опровергающие одну и ту же идею, в различных источниках географической информации;</w:t>
      </w:r>
    </w:p>
    <w:p>
      <w:pPr>
        <w:pStyle w:val="BodyText"/>
        <w:ind w:right="575" w:firstLine="719"/>
      </w:pPr>
      <w:r>
        <w:rPr/>
        <w:t>самостоятельно выбирать оптимальную форму представления географической </w:t>
      </w:r>
      <w:r>
        <w:rPr>
          <w:spacing w:val="-2"/>
        </w:rPr>
        <w:t>информации;</w:t>
      </w:r>
    </w:p>
    <w:p>
      <w:pPr>
        <w:pStyle w:val="BodyText"/>
        <w:ind w:right="569" w:firstLine="719"/>
      </w:pPr>
      <w:r>
        <w:rPr/>
        <w:t>оценивать надёжность географической информации по критериям, предложенным учителем или сформулированным самостоятельно;</w:t>
      </w:r>
    </w:p>
    <w:p>
      <w:pPr>
        <w:pStyle w:val="BodyText"/>
        <w:spacing w:line="275" w:lineRule="exact"/>
        <w:ind w:left="1381" w:firstLine="0"/>
      </w:pPr>
      <w:r>
        <w:rPr/>
        <w:t>систематизировать</w:t>
      </w:r>
      <w:r>
        <w:rPr>
          <w:spacing w:val="-8"/>
        </w:rPr>
        <w:t> </w:t>
      </w:r>
      <w:r>
        <w:rPr/>
        <w:t>географическую</w:t>
      </w:r>
      <w:r>
        <w:rPr>
          <w:spacing w:val="-7"/>
        </w:rPr>
        <w:t> </w:t>
      </w:r>
      <w:r>
        <w:rPr/>
        <w:t>информацию</w:t>
      </w:r>
      <w:r>
        <w:rPr>
          <w:spacing w:val="-3"/>
        </w:rPr>
        <w:t> </w:t>
      </w:r>
      <w:r>
        <w:rPr/>
        <w:t>в</w:t>
      </w:r>
      <w:r>
        <w:rPr>
          <w:spacing w:val="-9"/>
        </w:rPr>
        <w:t> </w:t>
      </w:r>
      <w:r>
        <w:rPr/>
        <w:t>разных</w:t>
      </w:r>
      <w:r>
        <w:rPr>
          <w:spacing w:val="-5"/>
        </w:rPr>
        <w:t> </w:t>
      </w:r>
      <w:r>
        <w:rPr>
          <w:spacing w:val="-2"/>
        </w:rPr>
        <w:t>формах.</w:t>
      </w:r>
    </w:p>
    <w:p>
      <w:pPr>
        <w:pStyle w:val="BodyText"/>
        <w:ind w:right="563" w:firstLine="719"/>
      </w:pPr>
      <w:r>
        <w:rPr/>
        <w:t>У обучающегося будут сформированы следующие </w:t>
      </w:r>
      <w:r>
        <w:rPr>
          <w:b/>
        </w:rPr>
        <w:t>умения общения </w:t>
      </w:r>
      <w:r>
        <w:rPr/>
        <w:t>как часть коммуникативных универсальных учебных действий:</w:t>
      </w:r>
    </w:p>
    <w:p>
      <w:pPr>
        <w:pStyle w:val="BodyText"/>
        <w:ind w:right="579" w:firstLine="719"/>
      </w:pPr>
      <w:r>
        <w:rPr/>
        <w:t>формулировать суждения, выражать свою точку зрения по географическим аспектам различных вопросов в устных и письменных текстах;</w:t>
      </w:r>
    </w:p>
    <w:p>
      <w:pPr>
        <w:pStyle w:val="BodyText"/>
        <w:ind w:right="571" w:firstLine="719"/>
      </w:pPr>
      <w:r>
        <w:rPr/>
        <w:t>в ходе диалога и (или) дискуссии задавать вопросы по существу обсуждаемой темы и высказывать идеи, нацеленные на решение задачи и поддержание</w:t>
      </w:r>
      <w:r>
        <w:rPr>
          <w:spacing w:val="40"/>
        </w:rPr>
        <w:t> </w:t>
      </w:r>
      <w:r>
        <w:rPr/>
        <w:t>благожелательности</w:t>
      </w:r>
      <w:r>
        <w:rPr>
          <w:spacing w:val="40"/>
        </w:rPr>
        <w:t> </w:t>
      </w:r>
      <w:r>
        <w:rPr>
          <w:spacing w:val="-2"/>
        </w:rPr>
        <w:t>общения;</w:t>
      </w:r>
    </w:p>
    <w:p>
      <w:pPr>
        <w:pStyle w:val="BodyText"/>
        <w:ind w:right="562" w:firstLine="719"/>
      </w:pPr>
      <w:r>
        <w:rP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BodyText"/>
        <w:spacing w:line="274" w:lineRule="exact" w:before="1"/>
        <w:ind w:left="1381" w:firstLine="0"/>
      </w:pPr>
      <w:r>
        <w:rPr/>
        <w:t>публично</w:t>
      </w:r>
      <w:r>
        <w:rPr>
          <w:spacing w:val="-17"/>
        </w:rPr>
        <w:t> </w:t>
      </w:r>
      <w:r>
        <w:rPr/>
        <w:t>представлять</w:t>
      </w:r>
      <w:r>
        <w:rPr>
          <w:spacing w:val="-9"/>
        </w:rPr>
        <w:t> </w:t>
      </w:r>
      <w:r>
        <w:rPr/>
        <w:t>результаты</w:t>
      </w:r>
      <w:r>
        <w:rPr>
          <w:spacing w:val="-11"/>
        </w:rPr>
        <w:t> </w:t>
      </w:r>
      <w:r>
        <w:rPr/>
        <w:t>выполненного</w:t>
      </w:r>
      <w:r>
        <w:rPr>
          <w:spacing w:val="-13"/>
        </w:rPr>
        <w:t> </w:t>
      </w:r>
      <w:r>
        <w:rPr/>
        <w:t>исследования</w:t>
      </w:r>
      <w:r>
        <w:rPr>
          <w:spacing w:val="-9"/>
        </w:rPr>
        <w:t> </w:t>
      </w:r>
      <w:r>
        <w:rPr/>
        <w:t>или</w:t>
      </w:r>
      <w:r>
        <w:rPr>
          <w:spacing w:val="-8"/>
        </w:rPr>
        <w:t> </w:t>
      </w:r>
      <w:r>
        <w:rPr>
          <w:spacing w:val="-2"/>
        </w:rPr>
        <w:t>проекта.</w:t>
      </w:r>
    </w:p>
    <w:p>
      <w:pPr>
        <w:pStyle w:val="BodyText"/>
        <w:ind w:right="559" w:firstLine="719"/>
      </w:pPr>
      <w:r>
        <w:rPr/>
        <w:t>У обучающегося будут сформированы следующие </w:t>
      </w:r>
      <w:r>
        <w:rPr>
          <w:b/>
        </w:rPr>
        <w:t>умения самоорганизации </w:t>
      </w:r>
      <w:r>
        <w:rPr/>
        <w:t>как части регулятивных универсальных учебных действий:</w:t>
      </w:r>
    </w:p>
    <w:p>
      <w:pPr>
        <w:pStyle w:val="BodyText"/>
        <w:spacing w:line="242" w:lineRule="auto"/>
        <w:ind w:right="571" w:firstLine="719"/>
      </w:pPr>
      <w:r>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pPr>
        <w:pStyle w:val="BodyText"/>
        <w:ind w:right="564" w:firstLine="719"/>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line="235" w:lineRule="auto" w:before="4"/>
        <w:ind w:right="647" w:firstLine="722"/>
      </w:pPr>
      <w:r>
        <w:rPr/>
        <w:t>У обучающегося будут сформированы следующие </w:t>
      </w:r>
      <w:r>
        <w:rPr>
          <w:b/>
        </w:rPr>
        <w:t>умения самоконтроля</w:t>
      </w:r>
      <w:r>
        <w:rPr/>
        <w:t>, эмоционального интеллекта как части регулятивных универсальных учебных действий:</w:t>
      </w:r>
    </w:p>
    <w:p>
      <w:pPr>
        <w:pStyle w:val="BodyText"/>
        <w:spacing w:before="2"/>
        <w:ind w:left="1381" w:firstLine="0"/>
      </w:pPr>
      <w:r>
        <w:rPr/>
        <w:t>владеть</w:t>
      </w:r>
      <w:r>
        <w:rPr>
          <w:spacing w:val="-1"/>
        </w:rPr>
        <w:t> </w:t>
      </w:r>
      <w:r>
        <w:rPr/>
        <w:t>способами</w:t>
      </w:r>
      <w:r>
        <w:rPr>
          <w:spacing w:val="-1"/>
        </w:rPr>
        <w:t> </w:t>
      </w:r>
      <w:r>
        <w:rPr/>
        <w:t>самоконтроля</w:t>
      </w:r>
      <w:r>
        <w:rPr>
          <w:spacing w:val="-3"/>
        </w:rPr>
        <w:t> </w:t>
      </w:r>
      <w:r>
        <w:rPr/>
        <w:t>и</w:t>
      </w:r>
      <w:r>
        <w:rPr>
          <w:spacing w:val="-1"/>
        </w:rPr>
        <w:t> </w:t>
      </w:r>
      <w:r>
        <w:rPr>
          <w:spacing w:val="-2"/>
        </w:rPr>
        <w:t>рефлексии;</w:t>
      </w:r>
    </w:p>
    <w:p>
      <w:pPr>
        <w:pStyle w:val="BodyText"/>
        <w:ind w:right="572" w:firstLine="719"/>
      </w:pPr>
      <w:r>
        <w:rPr/>
        <w:t>объяснять причины достижения (недостижения) результатов деятельности, давать</w:t>
      </w:r>
      <w:r>
        <w:rPr>
          <w:spacing w:val="40"/>
        </w:rPr>
        <w:t> </w:t>
      </w:r>
      <w:r>
        <w:rPr/>
        <w:t>оценку приобретённому опыту;</w:t>
      </w:r>
    </w:p>
    <w:p>
      <w:pPr>
        <w:pStyle w:val="BodyText"/>
        <w:spacing w:line="242" w:lineRule="auto"/>
        <w:ind w:right="568" w:firstLine="719"/>
      </w:pPr>
      <w:r>
        <w:rPr/>
        <w:t>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ind w:left="1381" w:right="4346" w:firstLine="0"/>
      </w:pPr>
      <w:r>
        <w:rPr/>
        <w:t>оценивать</w:t>
      </w:r>
      <w:r>
        <w:rPr>
          <w:spacing w:val="-7"/>
        </w:rPr>
        <w:t> </w:t>
      </w:r>
      <w:r>
        <w:rPr/>
        <w:t>соответствие</w:t>
      </w:r>
      <w:r>
        <w:rPr>
          <w:spacing w:val="-8"/>
        </w:rPr>
        <w:t> </w:t>
      </w:r>
      <w:r>
        <w:rPr/>
        <w:t>результата</w:t>
      </w:r>
      <w:r>
        <w:rPr>
          <w:spacing w:val="-8"/>
        </w:rPr>
        <w:t> </w:t>
      </w:r>
      <w:r>
        <w:rPr/>
        <w:t>цели</w:t>
      </w:r>
      <w:r>
        <w:rPr>
          <w:spacing w:val="-6"/>
        </w:rPr>
        <w:t> </w:t>
      </w:r>
      <w:r>
        <w:rPr/>
        <w:t>и</w:t>
      </w:r>
      <w:r>
        <w:rPr>
          <w:spacing w:val="-4"/>
        </w:rPr>
        <w:t> </w:t>
      </w:r>
      <w:r>
        <w:rPr/>
        <w:t>условиям; принятие себя и других:</w:t>
      </w:r>
    </w:p>
    <w:p>
      <w:pPr>
        <w:pStyle w:val="BodyText"/>
        <w:ind w:right="566" w:firstLine="719"/>
      </w:pPr>
      <w:r>
        <w:rPr/>
        <w:t>осознанно относиться к другому человеку, его мнению; признавать своё право</w:t>
      </w:r>
      <w:r>
        <w:rPr>
          <w:spacing w:val="40"/>
        </w:rPr>
        <w:t> </w:t>
      </w:r>
      <w:r>
        <w:rPr/>
        <w:t>на ошибку и такое же право другого.</w:t>
      </w:r>
    </w:p>
    <w:p>
      <w:pPr>
        <w:pStyle w:val="BodyText"/>
        <w:spacing w:line="237" w:lineRule="auto" w:before="2"/>
        <w:ind w:left="1378" w:right="567" w:firstLine="2"/>
      </w:pPr>
      <w:r>
        <w:rPr/>
        <w:t>У обучающегося будут сформированы следующие </w:t>
      </w:r>
      <w:r>
        <w:rPr>
          <w:b/>
        </w:rPr>
        <w:t>умения совместной деятельности</w:t>
      </w:r>
      <w:r>
        <w:rPr/>
        <w:t>: принимать</w:t>
      </w:r>
      <w:r>
        <w:rPr>
          <w:spacing w:val="66"/>
        </w:rPr>
        <w:t> </w:t>
      </w:r>
      <w:r>
        <w:rPr/>
        <w:t>цель</w:t>
      </w:r>
      <w:r>
        <w:rPr>
          <w:spacing w:val="68"/>
        </w:rPr>
        <w:t> </w:t>
      </w:r>
      <w:r>
        <w:rPr/>
        <w:t>совместной</w:t>
      </w:r>
      <w:r>
        <w:rPr>
          <w:spacing w:val="68"/>
        </w:rPr>
        <w:t> </w:t>
      </w:r>
      <w:r>
        <w:rPr/>
        <w:t>деятельности</w:t>
      </w:r>
      <w:r>
        <w:rPr>
          <w:spacing w:val="69"/>
        </w:rPr>
        <w:t> </w:t>
      </w:r>
      <w:r>
        <w:rPr/>
        <w:t>при</w:t>
      </w:r>
      <w:r>
        <w:rPr>
          <w:spacing w:val="68"/>
        </w:rPr>
        <w:t> </w:t>
      </w:r>
      <w:r>
        <w:rPr/>
        <w:t>выполнении</w:t>
      </w:r>
      <w:r>
        <w:rPr>
          <w:spacing w:val="71"/>
        </w:rPr>
        <w:t> </w:t>
      </w:r>
      <w:r>
        <w:rPr/>
        <w:t>учебных</w:t>
      </w:r>
      <w:r>
        <w:rPr>
          <w:spacing w:val="69"/>
        </w:rPr>
        <w:t> </w:t>
      </w:r>
      <w:r>
        <w:rPr>
          <w:spacing w:val="-2"/>
        </w:rPr>
        <w:t>географических</w:t>
      </w:r>
    </w:p>
    <w:p>
      <w:pPr>
        <w:pStyle w:val="BodyText"/>
        <w:spacing w:before="1"/>
        <w:ind w:right="578" w:firstLine="0"/>
      </w:pPr>
      <w:r>
        <w:rPr/>
        <w:t>проектов,</w:t>
      </w:r>
      <w:r>
        <w:rPr>
          <w:spacing w:val="-3"/>
        </w:rPr>
        <w:t> </w:t>
      </w:r>
      <w:r>
        <w:rPr/>
        <w:t>коллективно</w:t>
      </w:r>
      <w:r>
        <w:rPr>
          <w:spacing w:val="-4"/>
        </w:rPr>
        <w:t> </w:t>
      </w:r>
      <w:r>
        <w:rPr/>
        <w:t>строить</w:t>
      </w:r>
      <w:r>
        <w:rPr>
          <w:spacing w:val="-4"/>
        </w:rPr>
        <w:t> </w:t>
      </w:r>
      <w:r>
        <w:rPr/>
        <w:t>действия</w:t>
      </w:r>
      <w:r>
        <w:rPr>
          <w:spacing w:val="-4"/>
        </w:rPr>
        <w:t> </w:t>
      </w:r>
      <w:r>
        <w:rPr/>
        <w:t>по</w:t>
      </w:r>
      <w:r>
        <w:rPr>
          <w:spacing w:val="-2"/>
        </w:rPr>
        <w:t> </w:t>
      </w:r>
      <w:r>
        <w:rPr/>
        <w:t>её</w:t>
      </w:r>
      <w:r>
        <w:rPr>
          <w:spacing w:val="-5"/>
        </w:rPr>
        <w:t> </w:t>
      </w:r>
      <w:r>
        <w:rPr/>
        <w:t>достижению:</w:t>
      </w:r>
      <w:r>
        <w:rPr>
          <w:spacing w:val="-4"/>
        </w:rPr>
        <w:t> </w:t>
      </w:r>
      <w:r>
        <w:rPr/>
        <w:t>распределять</w:t>
      </w:r>
      <w:r>
        <w:rPr>
          <w:spacing w:val="-2"/>
        </w:rPr>
        <w:t> </w:t>
      </w:r>
      <w:r>
        <w:rPr/>
        <w:t>роли,</w:t>
      </w:r>
      <w:r>
        <w:rPr>
          <w:spacing w:val="-2"/>
        </w:rPr>
        <w:t> </w:t>
      </w:r>
      <w:r>
        <w:rPr/>
        <w:t>договариваться, обсуждать процесс и результат совместной работы;</w:t>
      </w:r>
    </w:p>
    <w:p>
      <w:pPr>
        <w:pStyle w:val="BodyText"/>
        <w:ind w:right="562" w:firstLine="719"/>
      </w:pPr>
      <w:r>
        <w:rPr/>
        <w:t>планировать</w:t>
      </w:r>
      <w:r>
        <w:rPr>
          <w:spacing w:val="-1"/>
        </w:rPr>
        <w:t> </w:t>
      </w:r>
      <w:r>
        <w:rPr/>
        <w:t>организацию совместной работы,</w:t>
      </w:r>
      <w:r>
        <w:rPr>
          <w:spacing w:val="-3"/>
        </w:rPr>
        <w:t> </w:t>
      </w:r>
      <w:r>
        <w:rPr/>
        <w:t>при</w:t>
      </w:r>
      <w:r>
        <w:rPr>
          <w:spacing w:val="-1"/>
        </w:rPr>
        <w:t> </w:t>
      </w:r>
      <w:r>
        <w:rPr/>
        <w:t>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rPr>
          <w:spacing w:val="-1"/>
        </w:rPr>
        <w:t> </w:t>
      </w:r>
      <w:r>
        <w:rPr/>
        <w:t>направлению и координировать свои действия с</w:t>
      </w:r>
    </w:p>
    <w:p>
      <w:pPr>
        <w:spacing w:after="0"/>
        <w:sectPr>
          <w:pgSz w:w="11920" w:h="16850"/>
          <w:pgMar w:header="713" w:footer="0" w:top="940" w:bottom="280" w:left="760" w:right="0"/>
        </w:sectPr>
      </w:pPr>
    </w:p>
    <w:p>
      <w:pPr>
        <w:pStyle w:val="BodyText"/>
        <w:spacing w:line="274" w:lineRule="exact" w:before="251"/>
        <w:ind w:firstLine="0"/>
      </w:pPr>
      <w:r>
        <w:rPr/>
        <w:t>другими</w:t>
      </w:r>
      <w:r>
        <w:rPr>
          <w:spacing w:val="-9"/>
        </w:rPr>
        <w:t> </w:t>
      </w:r>
      <w:r>
        <w:rPr/>
        <w:t>членами</w:t>
      </w:r>
      <w:r>
        <w:rPr>
          <w:spacing w:val="-8"/>
        </w:rPr>
        <w:t> </w:t>
      </w:r>
      <w:r>
        <w:rPr>
          <w:spacing w:val="-2"/>
        </w:rPr>
        <w:t>команды;</w:t>
      </w:r>
    </w:p>
    <w:p>
      <w:pPr>
        <w:pStyle w:val="BodyText"/>
        <w:ind w:right="556" w:firstLine="719"/>
      </w:pPr>
      <w: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pPr>
        <w:pStyle w:val="Heading1"/>
        <w:spacing w:before="3"/>
        <w:ind w:left="1561"/>
      </w:pPr>
      <w:r>
        <w:rPr/>
        <w:t>ПРЕДМЕТНЫЕ</w:t>
      </w:r>
      <w:r>
        <w:rPr>
          <w:spacing w:val="-6"/>
        </w:rPr>
        <w:t> </w:t>
      </w:r>
      <w:r>
        <w:rPr/>
        <w:t>РЕЗУЛЬТАТЫ</w:t>
      </w:r>
      <w:r>
        <w:rPr>
          <w:spacing w:val="-6"/>
        </w:rPr>
        <w:t> </w:t>
      </w:r>
      <w:r>
        <w:rPr/>
        <w:t>ОСВОЕНИЯ</w:t>
      </w:r>
      <w:r>
        <w:rPr>
          <w:spacing w:val="-5"/>
        </w:rPr>
        <w:t> </w:t>
      </w:r>
      <w:r>
        <w:rPr/>
        <w:t>ПРОГРАММЫ</w:t>
      </w:r>
      <w:r>
        <w:rPr>
          <w:spacing w:val="-2"/>
        </w:rPr>
        <w:t> </w:t>
      </w:r>
      <w:r>
        <w:rPr/>
        <w:t>ПО</w:t>
      </w:r>
      <w:r>
        <w:rPr>
          <w:spacing w:val="-6"/>
        </w:rPr>
        <w:t> </w:t>
      </w:r>
      <w:r>
        <w:rPr>
          <w:spacing w:val="-2"/>
        </w:rPr>
        <w:t>ГЕОГРАФИИ.</w:t>
      </w:r>
    </w:p>
    <w:p>
      <w:pPr>
        <w:pStyle w:val="Heading2"/>
        <w:ind w:left="1381"/>
      </w:pPr>
      <w:r>
        <w:rPr/>
        <w:t>К</w:t>
      </w:r>
      <w:r>
        <w:rPr>
          <w:spacing w:val="-2"/>
        </w:rPr>
        <w:t> </w:t>
      </w:r>
      <w:r>
        <w:rPr/>
        <w:t>концу</w:t>
      </w:r>
      <w:r>
        <w:rPr>
          <w:spacing w:val="-2"/>
        </w:rPr>
        <w:t> </w:t>
      </w:r>
      <w:r>
        <w:rPr/>
        <w:t>5</w:t>
      </w:r>
      <w:r>
        <w:rPr>
          <w:spacing w:val="-10"/>
        </w:rPr>
        <w:t> </w:t>
      </w:r>
      <w:r>
        <w:rPr/>
        <w:t>класса</w:t>
      </w:r>
      <w:r>
        <w:rPr>
          <w:spacing w:val="-2"/>
        </w:rPr>
        <w:t> </w:t>
      </w:r>
      <w:r>
        <w:rPr/>
        <w:t>обучающийся</w:t>
      </w:r>
      <w:r>
        <w:rPr>
          <w:spacing w:val="-6"/>
        </w:rPr>
        <w:t> </w:t>
      </w:r>
      <w:r>
        <w:rPr>
          <w:spacing w:val="-2"/>
        </w:rPr>
        <w:t>научится:</w:t>
      </w:r>
    </w:p>
    <w:p>
      <w:pPr>
        <w:pStyle w:val="BodyText"/>
        <w:ind w:right="576" w:firstLine="719"/>
      </w:pPr>
      <w:r>
        <w:rPr/>
        <w:t>приводить примеры географических объектов, процессов и явлений, изучаемых различными ветвями географической науки;</w:t>
      </w:r>
    </w:p>
    <w:p>
      <w:pPr>
        <w:pStyle w:val="BodyText"/>
        <w:ind w:right="556" w:firstLine="719"/>
      </w:pPr>
      <w:r>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BodyText"/>
        <w:ind w:right="567" w:firstLine="719"/>
      </w:pPr>
      <w:r>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BodyText"/>
        <w:spacing w:before="1"/>
        <w:ind w:right="562" w:firstLine="719"/>
      </w:pPr>
      <w:r>
        <w:rPr/>
        <w:t>различать вклад великих путешественников в географическое изучение Земли;</w:t>
      </w:r>
      <w:r>
        <w:rPr>
          <w:spacing w:val="40"/>
        </w:rPr>
        <w:t> </w:t>
      </w:r>
      <w:r>
        <w:rPr/>
        <w:t>описывать и сравнивать маршруты их путешествий;</w:t>
      </w:r>
    </w:p>
    <w:p>
      <w:pPr>
        <w:pStyle w:val="BodyText"/>
        <w:ind w:right="557" w:firstLine="719"/>
      </w:pPr>
      <w:r>
        <w:rPr/>
        <w:t>находить в различных источниках информации (включая интернет-ресурсы) факты, позволяющие</w:t>
      </w:r>
      <w:r>
        <w:rPr>
          <w:spacing w:val="-1"/>
        </w:rPr>
        <w:t> </w:t>
      </w:r>
      <w:r>
        <w:rPr/>
        <w:t>оценить</w:t>
      </w:r>
      <w:r>
        <w:rPr>
          <w:spacing w:val="-2"/>
        </w:rPr>
        <w:t> </w:t>
      </w:r>
      <w:r>
        <w:rPr/>
        <w:t>вклад российских путешественников</w:t>
      </w:r>
      <w:r>
        <w:rPr>
          <w:spacing w:val="-1"/>
        </w:rPr>
        <w:t> </w:t>
      </w:r>
      <w:r>
        <w:rPr/>
        <w:t>и исследователей в</w:t>
      </w:r>
      <w:r>
        <w:rPr>
          <w:spacing w:val="-1"/>
        </w:rPr>
        <w:t> </w:t>
      </w:r>
      <w:r>
        <w:rPr/>
        <w:t>развитие</w:t>
      </w:r>
      <w:r>
        <w:rPr>
          <w:spacing w:val="-1"/>
        </w:rPr>
        <w:t> </w:t>
      </w:r>
      <w:r>
        <w:rPr/>
        <w:t>знаний о Земле;</w:t>
      </w:r>
    </w:p>
    <w:p>
      <w:pPr>
        <w:pStyle w:val="BodyText"/>
        <w:ind w:right="576" w:firstLine="719"/>
      </w:pPr>
      <w:r>
        <w:rPr/>
        <w:t>определять направления, расстояния по плану местности и по географическим картам, географические координаты по географическим картам;</w:t>
      </w:r>
    </w:p>
    <w:p>
      <w:pPr>
        <w:pStyle w:val="BodyText"/>
        <w:ind w:right="556" w:firstLine="719"/>
      </w:pPr>
      <w:r>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rPr>
        <w:t>задач;</w:t>
      </w:r>
    </w:p>
    <w:p>
      <w:pPr>
        <w:pStyle w:val="BodyText"/>
        <w:spacing w:before="3"/>
        <w:ind w:right="570" w:firstLine="719"/>
      </w:pPr>
      <w:r>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pPr>
        <w:pStyle w:val="BodyText"/>
        <w:ind w:left="1381" w:right="576" w:firstLine="0"/>
      </w:pPr>
      <w:r>
        <w:rPr/>
        <w:t>различать</w:t>
      </w:r>
      <w:r>
        <w:rPr>
          <w:spacing w:val="-2"/>
        </w:rPr>
        <w:t> </w:t>
      </w:r>
      <w:r>
        <w:rPr/>
        <w:t>понятия</w:t>
      </w:r>
      <w:r>
        <w:rPr>
          <w:spacing w:val="-2"/>
        </w:rPr>
        <w:t> </w:t>
      </w:r>
      <w:r>
        <w:rPr/>
        <w:t>"план</w:t>
      </w:r>
      <w:r>
        <w:rPr>
          <w:spacing w:val="-1"/>
        </w:rPr>
        <w:t> </w:t>
      </w:r>
      <w:r>
        <w:rPr/>
        <w:t>местности"</w:t>
      </w:r>
      <w:r>
        <w:rPr>
          <w:spacing w:val="-4"/>
        </w:rPr>
        <w:t> </w:t>
      </w:r>
      <w:r>
        <w:rPr/>
        <w:t>и</w:t>
      </w:r>
      <w:r>
        <w:rPr>
          <w:spacing w:val="-1"/>
        </w:rPr>
        <w:t> </w:t>
      </w:r>
      <w:r>
        <w:rPr/>
        <w:t>"географическая</w:t>
      </w:r>
      <w:r>
        <w:rPr>
          <w:spacing w:val="-2"/>
        </w:rPr>
        <w:t> </w:t>
      </w:r>
      <w:r>
        <w:rPr/>
        <w:t>карта",</w:t>
      </w:r>
      <w:r>
        <w:rPr>
          <w:spacing w:val="-2"/>
        </w:rPr>
        <w:t> </w:t>
      </w:r>
      <w:r>
        <w:rPr/>
        <w:t>параллель"</w:t>
      </w:r>
      <w:r>
        <w:rPr>
          <w:spacing w:val="-4"/>
        </w:rPr>
        <w:t> </w:t>
      </w:r>
      <w:r>
        <w:rPr/>
        <w:t>и</w:t>
      </w:r>
      <w:r>
        <w:rPr>
          <w:spacing w:val="-1"/>
        </w:rPr>
        <w:t> </w:t>
      </w:r>
      <w:r>
        <w:rPr/>
        <w:t>"меридиан"; приводить примеры влияния Солнца на мир живой и неживой природы; объяснять</w:t>
      </w:r>
    </w:p>
    <w:p>
      <w:pPr>
        <w:pStyle w:val="BodyText"/>
        <w:spacing w:line="274" w:lineRule="exact" w:before="2"/>
        <w:ind w:firstLine="0"/>
      </w:pPr>
      <w:r>
        <w:rPr/>
        <w:t>причины</w:t>
      </w:r>
      <w:r>
        <w:rPr>
          <w:spacing w:val="-7"/>
        </w:rPr>
        <w:t> </w:t>
      </w:r>
      <w:r>
        <w:rPr/>
        <w:t>смены</w:t>
      </w:r>
      <w:r>
        <w:rPr>
          <w:spacing w:val="-8"/>
        </w:rPr>
        <w:t> </w:t>
      </w:r>
      <w:r>
        <w:rPr/>
        <w:t>дня</w:t>
      </w:r>
      <w:r>
        <w:rPr>
          <w:spacing w:val="-4"/>
        </w:rPr>
        <w:t> </w:t>
      </w:r>
      <w:r>
        <w:rPr/>
        <w:t>и</w:t>
      </w:r>
      <w:r>
        <w:rPr>
          <w:spacing w:val="-4"/>
        </w:rPr>
        <w:t> </w:t>
      </w:r>
      <w:r>
        <w:rPr/>
        <w:t>ночи</w:t>
      </w:r>
      <w:r>
        <w:rPr>
          <w:spacing w:val="-4"/>
        </w:rPr>
        <w:t> </w:t>
      </w:r>
      <w:r>
        <w:rPr/>
        <w:t>и</w:t>
      </w:r>
      <w:r>
        <w:rPr>
          <w:spacing w:val="-1"/>
        </w:rPr>
        <w:t> </w:t>
      </w:r>
      <w:r>
        <w:rPr/>
        <w:t>времён</w:t>
      </w:r>
      <w:r>
        <w:rPr>
          <w:spacing w:val="-1"/>
        </w:rPr>
        <w:t> </w:t>
      </w:r>
      <w:r>
        <w:rPr>
          <w:spacing w:val="-2"/>
        </w:rPr>
        <w:t>года;</w:t>
      </w:r>
    </w:p>
    <w:p>
      <w:pPr>
        <w:pStyle w:val="BodyText"/>
        <w:ind w:right="563" w:firstLine="719"/>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w:t>
      </w:r>
      <w:r>
        <w:rPr>
          <w:spacing w:val="-2"/>
        </w:rPr>
        <w:t>Земли;</w:t>
      </w:r>
    </w:p>
    <w:p>
      <w:pPr>
        <w:pStyle w:val="BodyText"/>
        <w:ind w:left="1381" w:right="567" w:firstLine="0"/>
      </w:pPr>
      <w:r>
        <w:rPr/>
        <w:t>различать понятия "земная кора"; "ядро", "мантия"; "минерал" и "горная порода"; различать</w:t>
      </w:r>
      <w:r>
        <w:rPr>
          <w:spacing w:val="40"/>
        </w:rPr>
        <w:t> </w:t>
      </w:r>
      <w:r>
        <w:rPr/>
        <w:t>понятия</w:t>
      </w:r>
      <w:r>
        <w:rPr>
          <w:spacing w:val="40"/>
        </w:rPr>
        <w:t> </w:t>
      </w:r>
      <w:r>
        <w:rPr/>
        <w:t>"материковая"</w:t>
      </w:r>
      <w:r>
        <w:rPr>
          <w:spacing w:val="36"/>
        </w:rPr>
        <w:t> </w:t>
      </w:r>
      <w:r>
        <w:rPr/>
        <w:t>и</w:t>
      </w:r>
      <w:r>
        <w:rPr>
          <w:spacing w:val="40"/>
        </w:rPr>
        <w:t> </w:t>
      </w:r>
      <w:r>
        <w:rPr/>
        <w:t>"океаническая"</w:t>
      </w:r>
      <w:r>
        <w:rPr>
          <w:spacing w:val="32"/>
        </w:rPr>
        <w:t> </w:t>
      </w:r>
      <w:r>
        <w:rPr/>
        <w:t>земная</w:t>
      </w:r>
      <w:r>
        <w:rPr>
          <w:spacing w:val="40"/>
        </w:rPr>
        <w:t> </w:t>
      </w:r>
      <w:r>
        <w:rPr/>
        <w:t>кора;</w:t>
      </w:r>
      <w:r>
        <w:rPr>
          <w:spacing w:val="40"/>
        </w:rPr>
        <w:t> </w:t>
      </w:r>
      <w:r>
        <w:rPr/>
        <w:t>различать</w:t>
      </w:r>
      <w:r>
        <w:rPr>
          <w:spacing w:val="40"/>
        </w:rPr>
        <w:t> </w:t>
      </w:r>
      <w:r>
        <w:rPr/>
        <w:t>изученные</w:t>
      </w:r>
    </w:p>
    <w:p>
      <w:pPr>
        <w:pStyle w:val="BodyText"/>
        <w:spacing w:line="272" w:lineRule="exact" w:before="3"/>
        <w:ind w:firstLine="0"/>
      </w:pPr>
      <w:r>
        <w:rPr/>
        <w:t>минералы</w:t>
      </w:r>
      <w:r>
        <w:rPr>
          <w:spacing w:val="-13"/>
        </w:rPr>
        <w:t> </w:t>
      </w:r>
      <w:r>
        <w:rPr/>
        <w:t>и</w:t>
      </w:r>
      <w:r>
        <w:rPr>
          <w:spacing w:val="-6"/>
        </w:rPr>
        <w:t> </w:t>
      </w:r>
      <w:r>
        <w:rPr/>
        <w:t>горные</w:t>
      </w:r>
      <w:r>
        <w:rPr>
          <w:spacing w:val="-10"/>
        </w:rPr>
        <w:t> </w:t>
      </w:r>
      <w:r>
        <w:rPr/>
        <w:t>породы,</w:t>
      </w:r>
      <w:r>
        <w:rPr>
          <w:spacing w:val="-8"/>
        </w:rPr>
        <w:t> </w:t>
      </w:r>
      <w:r>
        <w:rPr/>
        <w:t>материковую</w:t>
      </w:r>
      <w:r>
        <w:rPr>
          <w:spacing w:val="-5"/>
        </w:rPr>
        <w:t> </w:t>
      </w:r>
      <w:r>
        <w:rPr/>
        <w:t>и</w:t>
      </w:r>
      <w:r>
        <w:rPr>
          <w:spacing w:val="-2"/>
        </w:rPr>
        <w:t> </w:t>
      </w:r>
      <w:r>
        <w:rPr/>
        <w:t>океаническую</w:t>
      </w:r>
      <w:r>
        <w:rPr>
          <w:spacing w:val="-6"/>
        </w:rPr>
        <w:t> </w:t>
      </w:r>
      <w:r>
        <w:rPr/>
        <w:t>земную</w:t>
      </w:r>
      <w:r>
        <w:rPr>
          <w:spacing w:val="-1"/>
        </w:rPr>
        <w:t> </w:t>
      </w:r>
      <w:r>
        <w:rPr>
          <w:spacing w:val="-2"/>
        </w:rPr>
        <w:t>кору;</w:t>
      </w:r>
    </w:p>
    <w:p>
      <w:pPr>
        <w:pStyle w:val="BodyText"/>
        <w:ind w:right="561" w:firstLine="719"/>
      </w:pPr>
      <w:r>
        <w:rPr/>
        <w:t>показывать на карте и обозначать на контурной карте материки и океаны, крупные формы рельефа Земли; различать горы и равнины;</w:t>
      </w:r>
    </w:p>
    <w:p>
      <w:pPr>
        <w:pStyle w:val="BodyText"/>
        <w:spacing w:before="2"/>
        <w:ind w:right="571" w:firstLine="719"/>
      </w:pPr>
      <w:r>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BodyText"/>
        <w:spacing w:line="242" w:lineRule="auto"/>
        <w:ind w:right="567" w:firstLine="719"/>
      </w:pPr>
      <w:r>
        <w:rPr/>
        <w:t>применять понятия "эпицентр землетрясения" и "очаг землетрясения" для решения познавательных задач;</w:t>
      </w:r>
    </w:p>
    <w:p>
      <w:pPr>
        <w:pStyle w:val="BodyText"/>
        <w:ind w:right="566" w:firstLine="719"/>
      </w:pPr>
      <w:r>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pPr>
        <w:pStyle w:val="BodyText"/>
        <w:ind w:right="551" w:firstLine="719"/>
      </w:pPr>
      <w:r>
        <w:rPr/>
        <w:t>приводить примеры опасных природных явлений в литосфере и средств их </w:t>
      </w:r>
      <w:r>
        <w:rPr>
          <w:spacing w:val="-2"/>
        </w:rPr>
        <w:t>предупреждения;</w:t>
      </w:r>
    </w:p>
    <w:p>
      <w:pPr>
        <w:pStyle w:val="BodyText"/>
        <w:ind w:right="564" w:firstLine="719"/>
      </w:pPr>
      <w:r>
        <w:rPr/>
        <w:t>приводить примеры изменений в литосфере в результате деятельности человека на примере своей местности, России и мира;</w:t>
      </w:r>
    </w:p>
    <w:p>
      <w:pPr>
        <w:spacing w:after="0"/>
        <w:sectPr>
          <w:pgSz w:w="11920" w:h="16850"/>
          <w:pgMar w:header="713" w:footer="0" w:top="940" w:bottom="280" w:left="760" w:right="0"/>
        </w:sectPr>
      </w:pPr>
    </w:p>
    <w:p>
      <w:pPr>
        <w:pStyle w:val="BodyText"/>
        <w:spacing w:before="249"/>
        <w:ind w:right="563" w:firstLine="719"/>
      </w:pPr>
      <w:r>
        <w:rPr/>
        <w:t>приводить примеры актуальных проблем своей местности, решение</w:t>
      </w:r>
      <w:r>
        <w:rPr>
          <w:spacing w:val="40"/>
        </w:rPr>
        <w:t> </w:t>
      </w:r>
      <w:r>
        <w:rPr/>
        <w:t>которых</w:t>
      </w:r>
      <w:r>
        <w:rPr>
          <w:spacing w:val="40"/>
        </w:rPr>
        <w:t> </w:t>
      </w:r>
      <w:r>
        <w:rPr/>
        <w:t>невозможно без участия представителей географических специальностей, изучающих </w:t>
      </w:r>
      <w:r>
        <w:rPr>
          <w:spacing w:val="-2"/>
        </w:rPr>
        <w:t>литосферу;</w:t>
      </w:r>
    </w:p>
    <w:p>
      <w:pPr>
        <w:pStyle w:val="BodyText"/>
        <w:spacing w:line="242" w:lineRule="auto"/>
        <w:ind w:right="560" w:firstLine="719"/>
      </w:pPr>
      <w:r>
        <w:rPr/>
        <w:t>приводить примеры действия внешних процессов рельефообразования и наличия полезных ископаемых в своей местности;</w:t>
      </w:r>
    </w:p>
    <w:p>
      <w:pPr>
        <w:pStyle w:val="BodyText"/>
        <w:spacing w:before="2"/>
        <w:ind w:right="566" w:firstLine="719"/>
      </w:pPr>
      <w:r>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Heading2"/>
        <w:spacing w:line="240" w:lineRule="auto" w:before="5"/>
        <w:ind w:left="658" w:right="562" w:firstLine="719"/>
      </w:pPr>
      <w:r>
        <w:rPr/>
        <w:t>Предметные результаты освоения программы по географии. К концу 6 класса обучающийся научится:</w:t>
      </w:r>
    </w:p>
    <w:p>
      <w:pPr>
        <w:pStyle w:val="BodyText"/>
        <w:ind w:right="568" w:firstLine="719"/>
      </w:pPr>
      <w:r>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BodyText"/>
        <w:spacing w:line="242" w:lineRule="auto"/>
        <w:ind w:right="558" w:firstLine="719"/>
      </w:pPr>
      <w:r>
        <w:rPr/>
        <w:t>находить информацию об отдельных компонентах природы Земли, в том числе</w:t>
      </w:r>
      <w:r>
        <w:rPr>
          <w:spacing w:val="40"/>
        </w:rPr>
        <w:t> </w:t>
      </w:r>
      <w:r>
        <w:rPr/>
        <w:t>о природе своей местности, необходимую для решения учебных и (или) практико- ориентированных задач, и извлекать её из различных источников;</w:t>
      </w:r>
    </w:p>
    <w:p>
      <w:pPr>
        <w:pStyle w:val="BodyText"/>
        <w:ind w:right="570" w:firstLine="719"/>
      </w:pPr>
      <w:r>
        <w:rPr/>
        <w:t>приводить примеры опасных природных явлений в геосферах и средств их </w:t>
      </w:r>
      <w:r>
        <w:rPr>
          <w:spacing w:val="-2"/>
        </w:rPr>
        <w:t>предупреждения;</w:t>
      </w:r>
    </w:p>
    <w:p>
      <w:pPr>
        <w:pStyle w:val="BodyText"/>
        <w:ind w:right="564" w:firstLine="719"/>
      </w:pPr>
      <w:r>
        <w:rPr/>
        <w:t>сравнивать инструментарий (способы) получения географической информации на</w:t>
      </w:r>
      <w:r>
        <w:rPr>
          <w:spacing w:val="40"/>
        </w:rPr>
        <w:t> </w:t>
      </w:r>
      <w:r>
        <w:rPr/>
        <w:t>разных этапах географического изучения Земли;</w:t>
      </w:r>
    </w:p>
    <w:p>
      <w:pPr>
        <w:pStyle w:val="BodyText"/>
        <w:spacing w:line="275" w:lineRule="exact"/>
        <w:ind w:left="1381" w:firstLine="0"/>
      </w:pPr>
      <w:r>
        <w:rPr/>
        <w:t>различать</w:t>
      </w:r>
      <w:r>
        <w:rPr>
          <w:spacing w:val="-10"/>
        </w:rPr>
        <w:t> </w:t>
      </w:r>
      <w:r>
        <w:rPr/>
        <w:t>свойства</w:t>
      </w:r>
      <w:r>
        <w:rPr>
          <w:spacing w:val="-11"/>
        </w:rPr>
        <w:t> </w:t>
      </w:r>
      <w:r>
        <w:rPr/>
        <w:t>вод</w:t>
      </w:r>
      <w:r>
        <w:rPr>
          <w:spacing w:val="-6"/>
        </w:rPr>
        <w:t> </w:t>
      </w:r>
      <w:r>
        <w:rPr/>
        <w:t>отдельных</w:t>
      </w:r>
      <w:r>
        <w:rPr>
          <w:spacing w:val="-5"/>
        </w:rPr>
        <w:t> </w:t>
      </w:r>
      <w:r>
        <w:rPr/>
        <w:t>частей</w:t>
      </w:r>
      <w:r>
        <w:rPr>
          <w:spacing w:val="-5"/>
        </w:rPr>
        <w:t> </w:t>
      </w:r>
      <w:r>
        <w:rPr/>
        <w:t>Мирового</w:t>
      </w:r>
      <w:r>
        <w:rPr>
          <w:spacing w:val="-10"/>
        </w:rPr>
        <w:t> </w:t>
      </w:r>
      <w:r>
        <w:rPr>
          <w:spacing w:val="-2"/>
        </w:rPr>
        <w:t>океана;</w:t>
      </w:r>
    </w:p>
    <w:p>
      <w:pPr>
        <w:pStyle w:val="BodyText"/>
        <w:ind w:right="579" w:firstLine="719"/>
      </w:pPr>
      <w:r>
        <w:rPr/>
        <w:t>применять</w:t>
      </w:r>
      <w:r>
        <w:rPr>
          <w:spacing w:val="-2"/>
        </w:rPr>
        <w:t> </w:t>
      </w:r>
      <w:r>
        <w:rPr/>
        <w:t>понятия</w:t>
      </w:r>
      <w:r>
        <w:rPr>
          <w:spacing w:val="-2"/>
        </w:rPr>
        <w:t> </w:t>
      </w:r>
      <w:r>
        <w:rPr/>
        <w:t>"гидросфера", "круговорот воды", "цунами", "приливы</w:t>
      </w:r>
      <w:r>
        <w:rPr>
          <w:spacing w:val="-3"/>
        </w:rPr>
        <w:t> </w:t>
      </w:r>
      <w:r>
        <w:rPr/>
        <w:t>и</w:t>
      </w:r>
      <w:r>
        <w:rPr>
          <w:spacing w:val="-1"/>
        </w:rPr>
        <w:t> </w:t>
      </w:r>
      <w:r>
        <w:rPr/>
        <w:t>отливы"</w:t>
      </w:r>
      <w:r>
        <w:rPr>
          <w:spacing w:val="-4"/>
        </w:rPr>
        <w:t> </w:t>
      </w:r>
      <w:r>
        <w:rPr/>
        <w:t>для решения учебных и (или) практико-ориентированных задач;</w:t>
      </w:r>
    </w:p>
    <w:p>
      <w:pPr>
        <w:pStyle w:val="BodyText"/>
        <w:ind w:right="564" w:firstLine="719"/>
      </w:pPr>
      <w:r>
        <w:rPr/>
        <w:t>классифицировать объекты гидросферы (моря, озёра, реки, подземные воды, болота, ледники) по заданным признакам;</w:t>
      </w:r>
    </w:p>
    <w:p>
      <w:pPr>
        <w:pStyle w:val="BodyText"/>
        <w:ind w:left="1381" w:right="5526" w:firstLine="0"/>
      </w:pPr>
      <w:r>
        <w:rPr/>
        <w:t>различать питание и режим рек; сравнивать</w:t>
      </w:r>
      <w:r>
        <w:rPr>
          <w:spacing w:val="-5"/>
        </w:rPr>
        <w:t> </w:t>
      </w:r>
      <w:r>
        <w:rPr/>
        <w:t>реки</w:t>
      </w:r>
      <w:r>
        <w:rPr>
          <w:spacing w:val="-5"/>
        </w:rPr>
        <w:t> </w:t>
      </w:r>
      <w:r>
        <w:rPr/>
        <w:t>по</w:t>
      </w:r>
      <w:r>
        <w:rPr>
          <w:spacing w:val="-14"/>
        </w:rPr>
        <w:t> </w:t>
      </w:r>
      <w:r>
        <w:rPr/>
        <w:t>заданным</w:t>
      </w:r>
      <w:r>
        <w:rPr>
          <w:spacing w:val="-10"/>
        </w:rPr>
        <w:t> </w:t>
      </w:r>
      <w:r>
        <w:rPr/>
        <w:t>признакам;</w:t>
      </w:r>
    </w:p>
    <w:p>
      <w:pPr>
        <w:pStyle w:val="BodyText"/>
        <w:ind w:right="575" w:firstLine="719"/>
      </w:pPr>
      <w:r>
        <w:rPr/>
        <w:t>различать понятия "грунтовые, межпластовые и артезианские воды" и применять их для решения учебных и (или) практико-ориентированных задач;</w:t>
      </w:r>
    </w:p>
    <w:p>
      <w:pPr>
        <w:pStyle w:val="BodyText"/>
        <w:spacing w:line="244" w:lineRule="auto"/>
        <w:ind w:right="563" w:firstLine="719"/>
      </w:pPr>
      <w:r>
        <w:rPr/>
        <w:t>устанавливать причинно-следственные связи между питанием, режимом реки и</w:t>
      </w:r>
      <w:r>
        <w:rPr>
          <w:spacing w:val="40"/>
        </w:rPr>
        <w:t> </w:t>
      </w:r>
      <w:r>
        <w:rPr/>
        <w:t>климатом на территории речного бассейна;</w:t>
      </w:r>
    </w:p>
    <w:p>
      <w:pPr>
        <w:pStyle w:val="BodyText"/>
        <w:ind w:left="1381" w:right="2444" w:firstLine="0"/>
        <w:jc w:val="left"/>
      </w:pPr>
      <w:r>
        <w:rPr/>
        <w:t>приводить</w:t>
      </w:r>
      <w:r>
        <w:rPr>
          <w:spacing w:val="-12"/>
        </w:rPr>
        <w:t> </w:t>
      </w:r>
      <w:r>
        <w:rPr/>
        <w:t>примеры</w:t>
      </w:r>
      <w:r>
        <w:rPr>
          <w:spacing w:val="-13"/>
        </w:rPr>
        <w:t> </w:t>
      </w:r>
      <w:r>
        <w:rPr/>
        <w:t>районов</w:t>
      </w:r>
      <w:r>
        <w:rPr>
          <w:spacing w:val="-12"/>
        </w:rPr>
        <w:t> </w:t>
      </w:r>
      <w:r>
        <w:rPr/>
        <w:t>распространения</w:t>
      </w:r>
      <w:r>
        <w:rPr>
          <w:spacing w:val="-12"/>
        </w:rPr>
        <w:t> </w:t>
      </w:r>
      <w:r>
        <w:rPr/>
        <w:t>многолетней</w:t>
      </w:r>
      <w:r>
        <w:rPr>
          <w:spacing w:val="-9"/>
        </w:rPr>
        <w:t> </w:t>
      </w:r>
      <w:r>
        <w:rPr/>
        <w:t>мерзлоты; называть причины образования цунами, приливов и отливов; описывать состав, строение атмосферы;</w:t>
      </w:r>
    </w:p>
    <w:p>
      <w:pPr>
        <w:pStyle w:val="BodyText"/>
        <w:ind w:right="559" w:firstLine="719"/>
      </w:pPr>
      <w:r>
        <w:rPr/>
        <w:t>определять тенденции изменения температуры воздуха, количества атмосферных</w:t>
      </w:r>
      <w:r>
        <w:rPr>
          <w:spacing w:val="40"/>
        </w:rPr>
        <w:t> </w:t>
      </w:r>
      <w:r>
        <w:rPr/>
        <w:t>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w:t>
      </w:r>
      <w:r>
        <w:rPr>
          <w:spacing w:val="-1"/>
        </w:rPr>
        <w:t> </w:t>
      </w:r>
      <w:r>
        <w:rPr/>
        <w:t>природы</w:t>
      </w:r>
      <w:r>
        <w:rPr>
          <w:spacing w:val="-1"/>
        </w:rPr>
        <w:t> </w:t>
      </w:r>
      <w:r>
        <w:rPr/>
        <w:t>Земли и взаимосвязях между</w:t>
      </w:r>
      <w:r>
        <w:rPr>
          <w:spacing w:val="-3"/>
        </w:rPr>
        <w:t> </w:t>
      </w:r>
      <w:r>
        <w:rPr/>
        <w:t>ними для решения учебных и практических </w:t>
      </w:r>
      <w:r>
        <w:rPr>
          <w:spacing w:val="-2"/>
        </w:rPr>
        <w:t>задач;</w:t>
      </w:r>
    </w:p>
    <w:p>
      <w:pPr>
        <w:pStyle w:val="BodyText"/>
        <w:spacing w:line="248" w:lineRule="exact"/>
        <w:ind w:left="1381" w:firstLine="0"/>
      </w:pPr>
      <w:r>
        <w:rPr/>
        <w:t>объяснять</w:t>
      </w:r>
      <w:r>
        <w:rPr>
          <w:spacing w:val="33"/>
        </w:rPr>
        <w:t> </w:t>
      </w:r>
      <w:r>
        <w:rPr/>
        <w:t>образование</w:t>
      </w:r>
      <w:r>
        <w:rPr>
          <w:spacing w:val="30"/>
        </w:rPr>
        <w:t> </w:t>
      </w:r>
      <w:r>
        <w:rPr/>
        <w:t>атмосферных</w:t>
      </w:r>
      <w:r>
        <w:rPr>
          <w:spacing w:val="39"/>
        </w:rPr>
        <w:t> </w:t>
      </w:r>
      <w:r>
        <w:rPr/>
        <w:t>осадков;</w:t>
      </w:r>
      <w:r>
        <w:rPr>
          <w:spacing w:val="32"/>
        </w:rPr>
        <w:t> </w:t>
      </w:r>
      <w:r>
        <w:rPr/>
        <w:t>направление</w:t>
      </w:r>
      <w:r>
        <w:rPr>
          <w:spacing w:val="31"/>
        </w:rPr>
        <w:t> </w:t>
      </w:r>
      <w:r>
        <w:rPr/>
        <w:t>дневных</w:t>
      </w:r>
      <w:r>
        <w:rPr>
          <w:spacing w:val="33"/>
        </w:rPr>
        <w:t> </w:t>
      </w:r>
      <w:r>
        <w:rPr/>
        <w:t>и</w:t>
      </w:r>
      <w:r>
        <w:rPr>
          <w:spacing w:val="33"/>
        </w:rPr>
        <w:t> </w:t>
      </w:r>
      <w:r>
        <w:rPr/>
        <w:t>ночных</w:t>
      </w:r>
      <w:r>
        <w:rPr>
          <w:spacing w:val="36"/>
        </w:rPr>
        <w:t> </w:t>
      </w:r>
      <w:r>
        <w:rPr>
          <w:spacing w:val="-2"/>
        </w:rPr>
        <w:t>бризов,</w:t>
      </w:r>
    </w:p>
    <w:p>
      <w:pPr>
        <w:pStyle w:val="BodyText"/>
        <w:ind w:right="554" w:firstLine="0"/>
      </w:pPr>
      <w:r>
        <w:rPr/>
        <w:t>муссонов; годовой ход температуры воздуха и распределение атмосферных осадков для отдельных территорий;</w:t>
      </w:r>
    </w:p>
    <w:p>
      <w:pPr>
        <w:pStyle w:val="BodyText"/>
        <w:ind w:right="553" w:firstLine="719"/>
      </w:pPr>
      <w:r>
        <w:rPr/>
        <w:t>различать свойства воздуха; климаты Земли; климатообразующие факторы; устанавливать зависимость между нагреванием земной поверхности и углом</w:t>
      </w:r>
      <w:r>
        <w:rPr>
          <w:spacing w:val="40"/>
        </w:rPr>
        <w:t> </w:t>
      </w:r>
      <w:r>
        <w:rPr/>
        <w:t>падения</w:t>
      </w:r>
      <w:r>
        <w:rPr>
          <w:spacing w:val="40"/>
        </w:rPr>
        <w:t> </w:t>
      </w:r>
      <w:r>
        <w:rPr/>
        <w:t>солнечных лучей; температурой воздуха и его относительной влажностью на основе данных эмпирических наблюдений;</w:t>
      </w:r>
    </w:p>
    <w:p>
      <w:pPr>
        <w:pStyle w:val="BodyText"/>
        <w:ind w:right="562" w:firstLine="719"/>
      </w:pPr>
      <w:r>
        <w:rPr/>
        <w:t>сравнивать свойства атмосферы в пунктах, расположенных на разных высотах над уровнем моря;</w:t>
      </w:r>
      <w:r>
        <w:rPr>
          <w:spacing w:val="-1"/>
        </w:rPr>
        <w:t> </w:t>
      </w:r>
      <w:r>
        <w:rPr/>
        <w:t>количество</w:t>
      </w:r>
      <w:r>
        <w:rPr>
          <w:spacing w:val="-2"/>
        </w:rPr>
        <w:t> </w:t>
      </w:r>
      <w:r>
        <w:rPr/>
        <w:t>солнечного</w:t>
      </w:r>
      <w:r>
        <w:rPr>
          <w:spacing w:val="-1"/>
        </w:rPr>
        <w:t> </w:t>
      </w:r>
      <w:r>
        <w:rPr/>
        <w:t>тепла,</w:t>
      </w:r>
      <w:r>
        <w:rPr>
          <w:spacing w:val="-1"/>
        </w:rPr>
        <w:t> </w:t>
      </w:r>
      <w:r>
        <w:rPr/>
        <w:t>получаемого земной поверхностью</w:t>
      </w:r>
      <w:r>
        <w:rPr>
          <w:spacing w:val="-1"/>
        </w:rPr>
        <w:t> </w:t>
      </w:r>
      <w:r>
        <w:rPr/>
        <w:t>при различных углах падения солнечных лучей;</w:t>
      </w:r>
    </w:p>
    <w:p>
      <w:pPr>
        <w:pStyle w:val="BodyText"/>
        <w:ind w:left="1381" w:right="1550" w:firstLine="0"/>
      </w:pPr>
      <w:r>
        <w:rPr/>
        <w:t>различать</w:t>
      </w:r>
      <w:r>
        <w:rPr>
          <w:spacing w:val="-3"/>
        </w:rPr>
        <w:t> </w:t>
      </w:r>
      <w:r>
        <w:rPr/>
        <w:t>виды</w:t>
      </w:r>
      <w:r>
        <w:rPr>
          <w:spacing w:val="-4"/>
        </w:rPr>
        <w:t> </w:t>
      </w:r>
      <w:r>
        <w:rPr/>
        <w:t>атмосферных</w:t>
      </w:r>
      <w:r>
        <w:rPr>
          <w:spacing w:val="-3"/>
        </w:rPr>
        <w:t> </w:t>
      </w:r>
      <w:r>
        <w:rPr/>
        <w:t>осадков;</w:t>
      </w:r>
      <w:r>
        <w:rPr>
          <w:spacing w:val="-4"/>
        </w:rPr>
        <w:t> </w:t>
      </w:r>
      <w:r>
        <w:rPr/>
        <w:t>различать</w:t>
      </w:r>
      <w:r>
        <w:rPr>
          <w:spacing w:val="-4"/>
        </w:rPr>
        <w:t> </w:t>
      </w:r>
      <w:r>
        <w:rPr/>
        <w:t>понятия</w:t>
      </w:r>
      <w:r>
        <w:rPr>
          <w:spacing w:val="-4"/>
        </w:rPr>
        <w:t> </w:t>
      </w:r>
      <w:r>
        <w:rPr/>
        <w:t>"бризы"</w:t>
      </w:r>
      <w:r>
        <w:rPr>
          <w:spacing w:val="-7"/>
        </w:rPr>
        <w:t> </w:t>
      </w:r>
      <w:r>
        <w:rPr/>
        <w:t>и</w:t>
      </w:r>
      <w:r>
        <w:rPr>
          <w:spacing w:val="-4"/>
        </w:rPr>
        <w:t> </w:t>
      </w:r>
      <w:r>
        <w:rPr/>
        <w:t>"муссоны"; различать понятия "погода" и "климат";</w:t>
      </w:r>
    </w:p>
    <w:p>
      <w:pPr>
        <w:pStyle w:val="BodyText"/>
        <w:ind w:right="573" w:firstLine="719"/>
      </w:pPr>
      <w:r>
        <w:rPr/>
        <w:t>различать понятия "атмосфера", "тропосфера", "стратосфера", "верхние слои</w:t>
      </w:r>
      <w:r>
        <w:rPr>
          <w:spacing w:val="40"/>
        </w:rPr>
        <w:t> </w:t>
      </w:r>
      <w:r>
        <w:rPr>
          <w:spacing w:val="-2"/>
        </w:rPr>
        <w:t>атмосферы";</w:t>
      </w:r>
    </w:p>
    <w:p>
      <w:pPr>
        <w:spacing w:after="0"/>
        <w:sectPr>
          <w:pgSz w:w="11920" w:h="16850"/>
          <w:pgMar w:header="713" w:footer="0" w:top="940" w:bottom="280" w:left="760" w:right="0"/>
        </w:sectPr>
      </w:pPr>
    </w:p>
    <w:p>
      <w:pPr>
        <w:pStyle w:val="BodyText"/>
        <w:spacing w:before="249"/>
        <w:ind w:right="567" w:firstLine="719"/>
      </w:pPr>
      <w:r>
        <w:rPr/>
        <w:t>применять понятия "атмосферное давление", "ветер", "атмосферные осадки",</w:t>
      </w:r>
      <w:r>
        <w:rPr>
          <w:spacing w:val="40"/>
        </w:rPr>
        <w:t> </w:t>
      </w:r>
      <w:r>
        <w:rPr/>
        <w:t>"воздушные массы" для решения учебных и (или) практико-ориентированных задач;</w:t>
      </w:r>
    </w:p>
    <w:p>
      <w:pPr>
        <w:pStyle w:val="BodyText"/>
        <w:ind w:right="562" w:firstLine="719"/>
      </w:pPr>
      <w:r>
        <w:rPr/>
        <w:t>выбирать и анализировать географическую информацию о глобальных климатических изменениях</w:t>
      </w:r>
      <w:r>
        <w:rPr>
          <w:spacing w:val="-1"/>
        </w:rPr>
        <w:t> </w:t>
      </w:r>
      <w:r>
        <w:rPr/>
        <w:t>из различных</w:t>
      </w:r>
      <w:r>
        <w:rPr>
          <w:spacing w:val="-1"/>
        </w:rPr>
        <w:t> </w:t>
      </w:r>
      <w:r>
        <w:rPr/>
        <w:t>источников</w:t>
      </w:r>
      <w:r>
        <w:rPr>
          <w:spacing w:val="-3"/>
        </w:rPr>
        <w:t> </w:t>
      </w:r>
      <w:r>
        <w:rPr/>
        <w:t>для решения учебных и (или) практико-ориентированных </w:t>
      </w:r>
      <w:r>
        <w:rPr>
          <w:spacing w:val="-2"/>
        </w:rPr>
        <w:t>задач;</w:t>
      </w:r>
    </w:p>
    <w:p>
      <w:pPr>
        <w:pStyle w:val="BodyText"/>
        <w:spacing w:before="5"/>
        <w:ind w:right="560" w:firstLine="719"/>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pPr>
        <w:pStyle w:val="BodyText"/>
        <w:ind w:right="562" w:firstLine="719"/>
      </w:pPr>
      <w:r>
        <w:rPr/>
        <w:t>приводить примеры приспособления живых организмов к среде обитания в разных природных зонах;</w:t>
      </w:r>
    </w:p>
    <w:p>
      <w:pPr>
        <w:pStyle w:val="BodyText"/>
        <w:spacing w:line="274" w:lineRule="exact" w:before="5"/>
        <w:ind w:left="1381" w:firstLine="0"/>
      </w:pPr>
      <w:r>
        <w:rPr/>
        <w:t>различать</w:t>
      </w:r>
      <w:r>
        <w:rPr>
          <w:spacing w:val="-10"/>
        </w:rPr>
        <w:t> </w:t>
      </w:r>
      <w:r>
        <w:rPr/>
        <w:t>растительный</w:t>
      </w:r>
      <w:r>
        <w:rPr>
          <w:spacing w:val="-4"/>
        </w:rPr>
        <w:t> </w:t>
      </w:r>
      <w:r>
        <w:rPr/>
        <w:t>и</w:t>
      </w:r>
      <w:r>
        <w:rPr>
          <w:spacing w:val="-6"/>
        </w:rPr>
        <w:t> </w:t>
      </w:r>
      <w:r>
        <w:rPr/>
        <w:t>животный</w:t>
      </w:r>
      <w:r>
        <w:rPr>
          <w:spacing w:val="-6"/>
        </w:rPr>
        <w:t> </w:t>
      </w:r>
      <w:r>
        <w:rPr/>
        <w:t>мир</w:t>
      </w:r>
      <w:r>
        <w:rPr>
          <w:spacing w:val="-8"/>
        </w:rPr>
        <w:t> </w:t>
      </w:r>
      <w:r>
        <w:rPr/>
        <w:t>разных</w:t>
      </w:r>
      <w:r>
        <w:rPr>
          <w:spacing w:val="-5"/>
        </w:rPr>
        <w:t> </w:t>
      </w:r>
      <w:r>
        <w:rPr/>
        <w:t>территорий</w:t>
      </w:r>
      <w:r>
        <w:rPr>
          <w:spacing w:val="-4"/>
        </w:rPr>
        <w:t> </w:t>
      </w:r>
      <w:r>
        <w:rPr>
          <w:spacing w:val="-2"/>
        </w:rPr>
        <w:t>Земли;</w:t>
      </w:r>
    </w:p>
    <w:p>
      <w:pPr>
        <w:pStyle w:val="BodyText"/>
        <w:ind w:left="1381" w:firstLine="0"/>
        <w:jc w:val="left"/>
      </w:pPr>
      <w:r>
        <w:rPr/>
        <w:t>объяснять взаимосвязи компонентов природы в природно-территориальном комплексе; сравнивать</w:t>
      </w:r>
      <w:r>
        <w:rPr>
          <w:spacing w:val="-4"/>
        </w:rPr>
        <w:t> </w:t>
      </w:r>
      <w:r>
        <w:rPr/>
        <w:t>особенности</w:t>
      </w:r>
      <w:r>
        <w:rPr>
          <w:spacing w:val="-4"/>
        </w:rPr>
        <w:t> </w:t>
      </w:r>
      <w:r>
        <w:rPr/>
        <w:t>растительного</w:t>
      </w:r>
      <w:r>
        <w:rPr>
          <w:spacing w:val="-7"/>
        </w:rPr>
        <w:t> </w:t>
      </w:r>
      <w:r>
        <w:rPr/>
        <w:t>и</w:t>
      </w:r>
      <w:r>
        <w:rPr>
          <w:spacing w:val="-4"/>
        </w:rPr>
        <w:t> </w:t>
      </w:r>
      <w:r>
        <w:rPr/>
        <w:t>животного</w:t>
      </w:r>
      <w:r>
        <w:rPr>
          <w:spacing w:val="-4"/>
        </w:rPr>
        <w:t> </w:t>
      </w:r>
      <w:r>
        <w:rPr/>
        <w:t>мира</w:t>
      </w:r>
      <w:r>
        <w:rPr>
          <w:spacing w:val="-5"/>
        </w:rPr>
        <w:t> </w:t>
      </w:r>
      <w:r>
        <w:rPr/>
        <w:t>в</w:t>
      </w:r>
      <w:r>
        <w:rPr>
          <w:spacing w:val="-5"/>
        </w:rPr>
        <w:t> </w:t>
      </w:r>
      <w:r>
        <w:rPr/>
        <w:t>различных</w:t>
      </w:r>
      <w:r>
        <w:rPr>
          <w:spacing w:val="-2"/>
        </w:rPr>
        <w:t> </w:t>
      </w:r>
      <w:r>
        <w:rPr/>
        <w:t>природных</w:t>
      </w:r>
      <w:r>
        <w:rPr>
          <w:spacing w:val="-5"/>
        </w:rPr>
        <w:t> </w:t>
      </w:r>
      <w:r>
        <w:rPr/>
        <w:t>зонах; применять понятия "почва", "плодородие почв", "природный комплекс", "природно-</w:t>
      </w:r>
    </w:p>
    <w:p>
      <w:pPr>
        <w:pStyle w:val="BodyText"/>
        <w:spacing w:before="3"/>
        <w:ind w:right="604" w:firstLine="0"/>
        <w:jc w:val="left"/>
      </w:pPr>
      <w:r>
        <w:rPr/>
        <w:t>территориальный</w:t>
      </w:r>
      <w:r>
        <w:rPr>
          <w:spacing w:val="38"/>
        </w:rPr>
        <w:t> </w:t>
      </w:r>
      <w:r>
        <w:rPr/>
        <w:t>комплекс",</w:t>
      </w:r>
      <w:r>
        <w:rPr>
          <w:spacing w:val="40"/>
        </w:rPr>
        <w:t> </w:t>
      </w:r>
      <w:r>
        <w:rPr/>
        <w:t>"круговорот</w:t>
      </w:r>
      <w:r>
        <w:rPr>
          <w:spacing w:val="38"/>
        </w:rPr>
        <w:t> </w:t>
      </w:r>
      <w:r>
        <w:rPr/>
        <w:t>веществ</w:t>
      </w:r>
      <w:r>
        <w:rPr>
          <w:spacing w:val="39"/>
        </w:rPr>
        <w:t> </w:t>
      </w:r>
      <w:r>
        <w:rPr/>
        <w:t>в</w:t>
      </w:r>
      <w:r>
        <w:rPr>
          <w:spacing w:val="38"/>
        </w:rPr>
        <w:t> </w:t>
      </w:r>
      <w:r>
        <w:rPr/>
        <w:t>природе"</w:t>
      </w:r>
      <w:r>
        <w:rPr>
          <w:spacing w:val="38"/>
        </w:rPr>
        <w:t> </w:t>
      </w:r>
      <w:r>
        <w:rPr/>
        <w:t>для</w:t>
      </w:r>
      <w:r>
        <w:rPr>
          <w:spacing w:val="36"/>
        </w:rPr>
        <w:t> </w:t>
      </w:r>
      <w:r>
        <w:rPr/>
        <w:t>решения</w:t>
      </w:r>
      <w:r>
        <w:rPr>
          <w:spacing w:val="40"/>
        </w:rPr>
        <w:t> </w:t>
      </w:r>
      <w:r>
        <w:rPr/>
        <w:t>учебных</w:t>
      </w:r>
      <w:r>
        <w:rPr>
          <w:spacing w:val="37"/>
        </w:rPr>
        <w:t> </w:t>
      </w:r>
      <w:r>
        <w:rPr/>
        <w:t>и</w:t>
      </w:r>
      <w:r>
        <w:rPr>
          <w:spacing w:val="40"/>
        </w:rPr>
        <w:t> </w:t>
      </w:r>
      <w:r>
        <w:rPr/>
        <w:t>(или) практико-ориентированных задач;</w:t>
      </w:r>
    </w:p>
    <w:p>
      <w:pPr>
        <w:pStyle w:val="BodyText"/>
        <w:spacing w:line="242" w:lineRule="auto"/>
        <w:ind w:right="564" w:firstLine="719"/>
      </w:pPr>
      <w:r>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Heading2"/>
        <w:spacing w:line="240" w:lineRule="auto" w:before="4"/>
        <w:ind w:left="658" w:right="562" w:firstLine="719"/>
      </w:pPr>
      <w:r>
        <w:rPr/>
        <w:t>Предметные результаты освоения программы по географии. К концу 7 класса обучающийся научится:</w:t>
      </w:r>
    </w:p>
    <w:p>
      <w:pPr>
        <w:pStyle w:val="BodyText"/>
        <w:ind w:right="567" w:firstLine="719"/>
      </w:pPr>
      <w:r>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BodyText"/>
        <w:ind w:right="587" w:firstLine="719"/>
      </w:pPr>
      <w:r>
        <w:rPr/>
        <w:t>называть: строение и свойства (целостность, зональность, ритмичность) географической </w:t>
      </w:r>
      <w:r>
        <w:rPr>
          <w:spacing w:val="-2"/>
        </w:rPr>
        <w:t>оболочки;</w:t>
      </w:r>
    </w:p>
    <w:p>
      <w:pPr>
        <w:pStyle w:val="BodyText"/>
        <w:ind w:right="567" w:firstLine="719"/>
      </w:pPr>
      <w:r>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pPr>
        <w:pStyle w:val="BodyText"/>
        <w:ind w:right="573" w:firstLine="719"/>
      </w:pPr>
      <w:r>
        <w:rPr/>
        <w:t>определять природные зоны по их существенным признакам на основе интеграции и интерпретации информации об особенностях их природы;</w:t>
      </w:r>
    </w:p>
    <w:p>
      <w:pPr>
        <w:pStyle w:val="BodyText"/>
        <w:ind w:left="1381" w:right="607" w:firstLine="0"/>
        <w:jc w:val="left"/>
      </w:pPr>
      <w:r>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w:t>
      </w:r>
      <w:r>
        <w:rPr>
          <w:spacing w:val="-1"/>
        </w:rPr>
        <w:t> </w:t>
      </w:r>
      <w:r>
        <w:rPr/>
        <w:t>рельефа, климата, внутренних вод</w:t>
      </w:r>
    </w:p>
    <w:p>
      <w:pPr>
        <w:pStyle w:val="BodyText"/>
        <w:spacing w:line="274" w:lineRule="exact"/>
        <w:ind w:firstLine="0"/>
        <w:jc w:val="left"/>
      </w:pPr>
      <w:r>
        <w:rPr/>
        <w:t>и</w:t>
      </w:r>
      <w:r>
        <w:rPr>
          <w:spacing w:val="-4"/>
        </w:rPr>
        <w:t> </w:t>
      </w:r>
      <w:r>
        <w:rPr/>
        <w:t>органического</w:t>
      </w:r>
      <w:r>
        <w:rPr>
          <w:spacing w:val="-8"/>
        </w:rPr>
        <w:t> </w:t>
      </w:r>
      <w:r>
        <w:rPr>
          <w:spacing w:val="-4"/>
        </w:rPr>
        <w:t>мира;</w:t>
      </w:r>
    </w:p>
    <w:p>
      <w:pPr>
        <w:pStyle w:val="BodyText"/>
        <w:ind w:right="645" w:firstLine="719"/>
        <w:jc w:val="left"/>
      </w:pPr>
      <w:r>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BodyText"/>
        <w:ind w:right="975" w:firstLine="719"/>
        <w:jc w:val="left"/>
      </w:pPr>
      <w:r>
        <w:rPr/>
        <w:t>называть особенности географических процессов на границах литосферных плит с учётом характера взаимодействия и типа земной коры;</w:t>
      </w:r>
    </w:p>
    <w:p>
      <w:pPr>
        <w:pStyle w:val="BodyText"/>
        <w:tabs>
          <w:tab w:pos="3052" w:val="left" w:leader="none"/>
          <w:tab w:pos="6191" w:val="left" w:leader="none"/>
          <w:tab w:pos="7084" w:val="left" w:leader="none"/>
          <w:tab w:pos="8553" w:val="left" w:leader="none"/>
        </w:tabs>
        <w:ind w:right="711" w:firstLine="719"/>
        <w:jc w:val="left"/>
      </w:pPr>
      <w:r>
        <w:rPr>
          <w:spacing w:val="-2"/>
        </w:rPr>
        <w:t>устанавливать</w:t>
      </w:r>
      <w:r>
        <w:rPr/>
        <w:tab/>
        <w:t>(используя</w:t>
      </w:r>
      <w:r>
        <w:rPr>
          <w:spacing w:val="80"/>
        </w:rPr>
        <w:t> </w:t>
      </w:r>
      <w:r>
        <w:rPr/>
        <w:t>географические</w:t>
        <w:tab/>
      </w:r>
      <w:r>
        <w:rPr>
          <w:spacing w:val="-2"/>
        </w:rPr>
        <w:t>карты)</w:t>
      </w:r>
      <w:r>
        <w:rPr/>
        <w:tab/>
      </w:r>
      <w:r>
        <w:rPr>
          <w:spacing w:val="-2"/>
        </w:rPr>
        <w:t>взаимосвязи</w:t>
      </w:r>
      <w:r>
        <w:rPr/>
        <w:tab/>
        <w:t>между</w:t>
      </w:r>
      <w:r>
        <w:rPr>
          <w:spacing w:val="-15"/>
        </w:rPr>
        <w:t> </w:t>
      </w:r>
      <w:r>
        <w:rPr/>
        <w:t>движением литосферных плит и размещением крупных форм рельефа;</w:t>
      </w:r>
    </w:p>
    <w:p>
      <w:pPr>
        <w:pStyle w:val="BodyText"/>
        <w:ind w:left="1381" w:firstLine="0"/>
        <w:jc w:val="left"/>
      </w:pPr>
      <w:r>
        <w:rPr/>
        <w:t>классифицировать воздушные массы Земли, типы климата по заданным показателям; объяснять</w:t>
      </w:r>
      <w:r>
        <w:rPr>
          <w:spacing w:val="30"/>
        </w:rPr>
        <w:t> </w:t>
      </w:r>
      <w:r>
        <w:rPr/>
        <w:t>образование тропических</w:t>
      </w:r>
      <w:r>
        <w:rPr>
          <w:spacing w:val="30"/>
        </w:rPr>
        <w:t> </w:t>
      </w:r>
      <w:r>
        <w:rPr/>
        <w:t>муссонов,</w:t>
      </w:r>
      <w:r>
        <w:rPr>
          <w:spacing w:val="29"/>
        </w:rPr>
        <w:t> </w:t>
      </w:r>
      <w:r>
        <w:rPr/>
        <w:t>пассатов</w:t>
      </w:r>
      <w:r>
        <w:rPr>
          <w:spacing w:val="29"/>
        </w:rPr>
        <w:t> </w:t>
      </w:r>
      <w:r>
        <w:rPr/>
        <w:t>тропических широт, западных</w:t>
      </w:r>
    </w:p>
    <w:p>
      <w:pPr>
        <w:pStyle w:val="BodyText"/>
        <w:spacing w:line="272" w:lineRule="exact" w:before="3"/>
        <w:ind w:firstLine="0"/>
        <w:jc w:val="left"/>
      </w:pPr>
      <w:r>
        <w:rPr>
          <w:spacing w:val="-2"/>
        </w:rPr>
        <w:t>ветров;</w:t>
      </w:r>
    </w:p>
    <w:p>
      <w:pPr>
        <w:pStyle w:val="BodyText"/>
        <w:ind w:right="559" w:firstLine="719"/>
      </w:pPr>
      <w:r>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BodyText"/>
        <w:spacing w:line="272" w:lineRule="exact" w:before="2"/>
        <w:ind w:left="1381" w:firstLine="0"/>
      </w:pPr>
      <w:r>
        <w:rPr/>
        <w:t>описывать</w:t>
      </w:r>
      <w:r>
        <w:rPr>
          <w:spacing w:val="-8"/>
        </w:rPr>
        <w:t> </w:t>
      </w:r>
      <w:r>
        <w:rPr/>
        <w:t>климат</w:t>
      </w:r>
      <w:r>
        <w:rPr>
          <w:spacing w:val="-5"/>
        </w:rPr>
        <w:t> </w:t>
      </w:r>
      <w:r>
        <w:rPr/>
        <w:t>территории</w:t>
      </w:r>
      <w:r>
        <w:rPr>
          <w:spacing w:val="-4"/>
        </w:rPr>
        <w:t> </w:t>
      </w:r>
      <w:r>
        <w:rPr/>
        <w:t>по</w:t>
      </w:r>
      <w:r>
        <w:rPr>
          <w:spacing w:val="-8"/>
        </w:rPr>
        <w:t> </w:t>
      </w:r>
      <w:r>
        <w:rPr>
          <w:spacing w:val="-2"/>
        </w:rPr>
        <w:t>климатограмме;</w:t>
      </w:r>
    </w:p>
    <w:p>
      <w:pPr>
        <w:pStyle w:val="BodyText"/>
        <w:ind w:right="571" w:firstLine="719"/>
      </w:pPr>
      <w:r>
        <w:rPr/>
        <w:t>объяснять влияние климатообразующих факторов на климатические особенности </w:t>
      </w:r>
      <w:r>
        <w:rPr>
          <w:spacing w:val="-2"/>
        </w:rPr>
        <w:t>территории;</w:t>
      </w:r>
    </w:p>
    <w:p>
      <w:pPr>
        <w:pStyle w:val="BodyText"/>
        <w:spacing w:line="242" w:lineRule="auto"/>
        <w:ind w:right="566" w:firstLine="719"/>
      </w:pPr>
      <w:r>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pPr>
        <w:spacing w:after="0" w:line="242" w:lineRule="auto"/>
        <w:sectPr>
          <w:pgSz w:w="11920" w:h="16850"/>
          <w:pgMar w:header="713" w:footer="0" w:top="940" w:bottom="280" w:left="760" w:right="0"/>
        </w:sectPr>
      </w:pPr>
    </w:p>
    <w:p>
      <w:pPr>
        <w:pStyle w:val="BodyText"/>
        <w:spacing w:line="274" w:lineRule="exact" w:before="251"/>
        <w:ind w:left="1381" w:firstLine="0"/>
      </w:pPr>
      <w:r>
        <w:rPr/>
        <w:t>различать</w:t>
      </w:r>
      <w:r>
        <w:rPr>
          <w:spacing w:val="-9"/>
        </w:rPr>
        <w:t> </w:t>
      </w:r>
      <w:r>
        <w:rPr/>
        <w:t>океанические</w:t>
      </w:r>
      <w:r>
        <w:rPr>
          <w:spacing w:val="-9"/>
        </w:rPr>
        <w:t> </w:t>
      </w:r>
      <w:r>
        <w:rPr>
          <w:spacing w:val="-2"/>
        </w:rPr>
        <w:t>течения;</w:t>
      </w:r>
    </w:p>
    <w:p>
      <w:pPr>
        <w:pStyle w:val="BodyText"/>
        <w:ind w:right="565" w:firstLine="719"/>
      </w:pPr>
      <w:r>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pPr>
        <w:pStyle w:val="BodyText"/>
        <w:spacing w:line="242" w:lineRule="auto"/>
        <w:ind w:right="572" w:firstLine="719"/>
      </w:pPr>
      <w:r>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BodyText"/>
        <w:ind w:right="567" w:firstLine="719"/>
      </w:pPr>
      <w:r>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BodyText"/>
        <w:ind w:left="1381" w:right="2719" w:firstLine="0"/>
      </w:pPr>
      <w:r>
        <w:rPr/>
        <w:t>различать</w:t>
      </w:r>
      <w:r>
        <w:rPr>
          <w:spacing w:val="-5"/>
        </w:rPr>
        <w:t> </w:t>
      </w:r>
      <w:r>
        <w:rPr/>
        <w:t>и</w:t>
      </w:r>
      <w:r>
        <w:rPr>
          <w:spacing w:val="-5"/>
        </w:rPr>
        <w:t> </w:t>
      </w:r>
      <w:r>
        <w:rPr/>
        <w:t>сравнивать</w:t>
      </w:r>
      <w:r>
        <w:rPr>
          <w:spacing w:val="-7"/>
        </w:rPr>
        <w:t> </w:t>
      </w:r>
      <w:r>
        <w:rPr/>
        <w:t>численность</w:t>
      </w:r>
      <w:r>
        <w:rPr>
          <w:spacing w:val="-5"/>
        </w:rPr>
        <w:t> </w:t>
      </w:r>
      <w:r>
        <w:rPr/>
        <w:t>населения</w:t>
      </w:r>
      <w:r>
        <w:rPr>
          <w:spacing w:val="-5"/>
        </w:rPr>
        <w:t> </w:t>
      </w:r>
      <w:r>
        <w:rPr/>
        <w:t>крупных</w:t>
      </w:r>
      <w:r>
        <w:rPr>
          <w:spacing w:val="-4"/>
        </w:rPr>
        <w:t> </w:t>
      </w:r>
      <w:r>
        <w:rPr/>
        <w:t>стран</w:t>
      </w:r>
      <w:r>
        <w:rPr>
          <w:spacing w:val="-5"/>
        </w:rPr>
        <w:t> </w:t>
      </w:r>
      <w:r>
        <w:rPr/>
        <w:t>мира; сравнивать плотность населения различных территорий;</w:t>
      </w:r>
    </w:p>
    <w:p>
      <w:pPr>
        <w:pStyle w:val="BodyText"/>
        <w:ind w:right="551" w:firstLine="719"/>
      </w:pPr>
      <w:r>
        <w:rPr/>
        <w:t>применять понятие "плотность населения" для решения учебных и (или) практико- ориентированных задач;</w:t>
      </w:r>
    </w:p>
    <w:p>
      <w:pPr>
        <w:pStyle w:val="BodyText"/>
        <w:spacing w:line="242" w:lineRule="auto"/>
        <w:ind w:left="1381" w:right="4283" w:firstLine="0"/>
        <w:jc w:val="left"/>
      </w:pPr>
      <w:r>
        <w:rPr/>
        <w:t>различать городские и сельские поселения; приводить</w:t>
      </w:r>
      <w:r>
        <w:rPr>
          <w:spacing w:val="-13"/>
        </w:rPr>
        <w:t> </w:t>
      </w:r>
      <w:r>
        <w:rPr/>
        <w:t>примеры</w:t>
      </w:r>
      <w:r>
        <w:rPr>
          <w:spacing w:val="-14"/>
        </w:rPr>
        <w:t> </w:t>
      </w:r>
      <w:r>
        <w:rPr/>
        <w:t>крупнейших</w:t>
      </w:r>
      <w:r>
        <w:rPr>
          <w:spacing w:val="-10"/>
        </w:rPr>
        <w:t> </w:t>
      </w:r>
      <w:r>
        <w:rPr/>
        <w:t>городов</w:t>
      </w:r>
      <w:r>
        <w:rPr>
          <w:spacing w:val="-12"/>
        </w:rPr>
        <w:t> </w:t>
      </w:r>
      <w:r>
        <w:rPr/>
        <w:t>мира;</w:t>
      </w:r>
    </w:p>
    <w:p>
      <w:pPr>
        <w:pStyle w:val="BodyText"/>
        <w:ind w:left="1381" w:right="3396" w:firstLine="0"/>
        <w:jc w:val="left"/>
      </w:pPr>
      <w:r>
        <w:rPr/>
        <w:t>приводить</w:t>
      </w:r>
      <w:r>
        <w:rPr>
          <w:spacing w:val="-6"/>
        </w:rPr>
        <w:t> </w:t>
      </w:r>
      <w:r>
        <w:rPr/>
        <w:t>примеры</w:t>
      </w:r>
      <w:r>
        <w:rPr>
          <w:spacing w:val="-6"/>
        </w:rPr>
        <w:t> </w:t>
      </w:r>
      <w:r>
        <w:rPr/>
        <w:t>мировых</w:t>
      </w:r>
      <w:r>
        <w:rPr>
          <w:spacing w:val="-4"/>
        </w:rPr>
        <w:t> </w:t>
      </w:r>
      <w:r>
        <w:rPr/>
        <w:t>и</w:t>
      </w:r>
      <w:r>
        <w:rPr>
          <w:spacing w:val="-8"/>
        </w:rPr>
        <w:t> </w:t>
      </w:r>
      <w:r>
        <w:rPr/>
        <w:t>национальных</w:t>
      </w:r>
      <w:r>
        <w:rPr>
          <w:spacing w:val="-7"/>
        </w:rPr>
        <w:t> </w:t>
      </w:r>
      <w:r>
        <w:rPr/>
        <w:t>религий; проводить языковую классификацию народов;</w:t>
      </w:r>
    </w:p>
    <w:p>
      <w:pPr>
        <w:pStyle w:val="BodyText"/>
        <w:tabs>
          <w:tab w:pos="2651" w:val="left" w:leader="none"/>
          <w:tab w:pos="3887" w:val="left" w:leader="none"/>
          <w:tab w:pos="4672" w:val="left" w:leader="none"/>
          <w:tab w:pos="6441" w:val="left" w:leader="none"/>
          <w:tab w:pos="8064" w:val="left" w:leader="none"/>
          <w:tab w:pos="8978" w:val="left" w:leader="none"/>
          <w:tab w:pos="9473" w:val="left" w:leader="none"/>
        </w:tabs>
        <w:ind w:right="584" w:firstLine="719"/>
        <w:jc w:val="left"/>
      </w:pPr>
      <w:r>
        <w:rPr>
          <w:spacing w:val="-2"/>
        </w:rPr>
        <w:t>различать</w:t>
      </w:r>
      <w:r>
        <w:rPr/>
        <w:tab/>
      </w:r>
      <w:r>
        <w:rPr>
          <w:spacing w:val="-2"/>
        </w:rPr>
        <w:t>основные</w:t>
      </w:r>
      <w:r>
        <w:rPr/>
        <w:tab/>
      </w:r>
      <w:r>
        <w:rPr>
          <w:spacing w:val="-4"/>
        </w:rPr>
        <w:t>виды</w:t>
      </w:r>
      <w:r>
        <w:rPr/>
        <w:tab/>
      </w:r>
      <w:r>
        <w:rPr>
          <w:spacing w:val="-2"/>
        </w:rPr>
        <w:t>хозяйственной</w:t>
      </w:r>
      <w:r>
        <w:rPr/>
        <w:tab/>
      </w:r>
      <w:r>
        <w:rPr>
          <w:spacing w:val="-2"/>
        </w:rPr>
        <w:t>деятельности</w:t>
      </w:r>
      <w:r>
        <w:rPr/>
        <w:tab/>
      </w:r>
      <w:r>
        <w:rPr>
          <w:spacing w:val="-2"/>
        </w:rPr>
        <w:t>людей</w:t>
      </w:r>
      <w:r>
        <w:rPr/>
        <w:tab/>
      </w:r>
      <w:r>
        <w:rPr>
          <w:spacing w:val="-6"/>
        </w:rPr>
        <w:t>на</w:t>
      </w:r>
      <w:r>
        <w:rPr/>
        <w:tab/>
      </w:r>
      <w:r>
        <w:rPr>
          <w:spacing w:val="-2"/>
        </w:rPr>
        <w:t>различных территориях;</w:t>
      </w:r>
    </w:p>
    <w:p>
      <w:pPr>
        <w:pStyle w:val="BodyText"/>
        <w:spacing w:line="274" w:lineRule="exact"/>
        <w:ind w:left="1381" w:firstLine="0"/>
        <w:jc w:val="left"/>
      </w:pPr>
      <w:r>
        <w:rPr/>
        <w:t>определять</w:t>
      </w:r>
      <w:r>
        <w:rPr>
          <w:spacing w:val="-7"/>
        </w:rPr>
        <w:t> </w:t>
      </w:r>
      <w:r>
        <w:rPr/>
        <w:t>страны</w:t>
      </w:r>
      <w:r>
        <w:rPr>
          <w:spacing w:val="-7"/>
        </w:rPr>
        <w:t> </w:t>
      </w:r>
      <w:r>
        <w:rPr/>
        <w:t>по</w:t>
      </w:r>
      <w:r>
        <w:rPr>
          <w:spacing w:val="-11"/>
        </w:rPr>
        <w:t> </w:t>
      </w:r>
      <w:r>
        <w:rPr/>
        <w:t>их</w:t>
      </w:r>
      <w:r>
        <w:rPr>
          <w:spacing w:val="-3"/>
        </w:rPr>
        <w:t> </w:t>
      </w:r>
      <w:r>
        <w:rPr/>
        <w:t>существенным</w:t>
      </w:r>
      <w:r>
        <w:rPr>
          <w:spacing w:val="-7"/>
        </w:rPr>
        <w:t> </w:t>
      </w:r>
      <w:r>
        <w:rPr>
          <w:spacing w:val="-2"/>
        </w:rPr>
        <w:t>признакам;</w:t>
      </w:r>
    </w:p>
    <w:p>
      <w:pPr>
        <w:pStyle w:val="BodyText"/>
        <w:ind w:firstLine="719"/>
        <w:jc w:val="left"/>
      </w:pPr>
      <w:r>
        <w:rPr/>
        <w:t>сравнивать особенности природы и населения, материальной и духовной культуры, особенности</w:t>
      </w:r>
      <w:r>
        <w:rPr>
          <w:spacing w:val="-4"/>
        </w:rPr>
        <w:t> </w:t>
      </w:r>
      <w:r>
        <w:rPr/>
        <w:t>адаптации</w:t>
      </w:r>
      <w:r>
        <w:rPr>
          <w:spacing w:val="-6"/>
        </w:rPr>
        <w:t> </w:t>
      </w:r>
      <w:r>
        <w:rPr/>
        <w:t>человека</w:t>
      </w:r>
      <w:r>
        <w:rPr>
          <w:spacing w:val="-4"/>
        </w:rPr>
        <w:t> </w:t>
      </w:r>
      <w:r>
        <w:rPr/>
        <w:t>к</w:t>
      </w:r>
      <w:r>
        <w:rPr>
          <w:spacing w:val="-7"/>
        </w:rPr>
        <w:t> </w:t>
      </w:r>
      <w:r>
        <w:rPr/>
        <w:t>разным</w:t>
      </w:r>
      <w:r>
        <w:rPr>
          <w:spacing w:val="-9"/>
        </w:rPr>
        <w:t> </w:t>
      </w:r>
      <w:r>
        <w:rPr/>
        <w:t>природным</w:t>
      </w:r>
      <w:r>
        <w:rPr>
          <w:spacing w:val="-2"/>
        </w:rPr>
        <w:t> </w:t>
      </w:r>
      <w:r>
        <w:rPr/>
        <w:t>условиям</w:t>
      </w:r>
      <w:r>
        <w:rPr>
          <w:spacing w:val="-10"/>
        </w:rPr>
        <w:t> </w:t>
      </w:r>
      <w:r>
        <w:rPr/>
        <w:t>регионов</w:t>
      </w:r>
      <w:r>
        <w:rPr>
          <w:spacing w:val="-6"/>
        </w:rPr>
        <w:t> </w:t>
      </w:r>
      <w:r>
        <w:rPr/>
        <w:t>и</w:t>
      </w:r>
      <w:r>
        <w:rPr>
          <w:spacing w:val="-1"/>
        </w:rPr>
        <w:t> </w:t>
      </w:r>
      <w:r>
        <w:rPr/>
        <w:t>отдельных</w:t>
      </w:r>
      <w:r>
        <w:rPr>
          <w:spacing w:val="-3"/>
        </w:rPr>
        <w:t> </w:t>
      </w:r>
      <w:r>
        <w:rPr/>
        <w:t>стран;</w:t>
      </w:r>
    </w:p>
    <w:p>
      <w:pPr>
        <w:pStyle w:val="BodyText"/>
        <w:ind w:left="1381" w:right="607" w:firstLine="0"/>
        <w:jc w:val="left"/>
      </w:pPr>
      <w:r>
        <w:rP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w:t>
      </w:r>
    </w:p>
    <w:p>
      <w:pPr>
        <w:pStyle w:val="BodyText"/>
        <w:spacing w:line="275" w:lineRule="exact"/>
        <w:ind w:firstLine="0"/>
        <w:jc w:val="left"/>
      </w:pPr>
      <w:r>
        <w:rPr>
          <w:spacing w:val="-2"/>
        </w:rPr>
        <w:t>практико-ориентированных</w:t>
      </w:r>
      <w:r>
        <w:rPr>
          <w:spacing w:val="31"/>
        </w:rPr>
        <w:t> </w:t>
      </w:r>
      <w:r>
        <w:rPr>
          <w:spacing w:val="-2"/>
        </w:rPr>
        <w:t>задач;</w:t>
      </w:r>
    </w:p>
    <w:p>
      <w:pPr>
        <w:pStyle w:val="BodyText"/>
        <w:ind w:right="568" w:firstLine="719"/>
      </w:pPr>
      <w:r>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w:t>
      </w:r>
      <w:r>
        <w:rPr>
          <w:spacing w:val="40"/>
        </w:rPr>
        <w:t> </w:t>
      </w:r>
      <w:r>
        <w:rPr/>
        <w:t>для</w:t>
      </w:r>
      <w:r>
        <w:rPr>
          <w:spacing w:val="40"/>
        </w:rPr>
        <w:t> </w:t>
      </w:r>
      <w:r>
        <w:rPr/>
        <w:t>изучения особенностей природы, населения и хозяйства отдельных территорий;</w:t>
      </w:r>
    </w:p>
    <w:p>
      <w:pPr>
        <w:pStyle w:val="BodyText"/>
        <w:spacing w:line="242" w:lineRule="auto"/>
        <w:ind w:right="558" w:firstLine="719"/>
      </w:pPr>
      <w: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pPr>
        <w:pStyle w:val="BodyText"/>
        <w:ind w:right="563" w:firstLine="719"/>
      </w:pPr>
      <w:r>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BodyText"/>
        <w:ind w:right="569" w:firstLine="719"/>
      </w:pPr>
      <w:r>
        <w:rPr/>
        <w:t>приводить примеры взаимодействия природы и общества в пределах отдельных </w:t>
      </w:r>
      <w:r>
        <w:rPr>
          <w:spacing w:val="-2"/>
        </w:rPr>
        <w:t>территорий;</w:t>
      </w:r>
    </w:p>
    <w:p>
      <w:pPr>
        <w:pStyle w:val="BodyText"/>
        <w:ind w:right="570" w:firstLine="719"/>
      </w:pPr>
      <w:r>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pPr>
        <w:pStyle w:val="Heading2"/>
        <w:spacing w:line="240" w:lineRule="auto" w:before="4"/>
        <w:ind w:left="658" w:right="562" w:firstLine="719"/>
      </w:pPr>
      <w:r>
        <w:rPr/>
        <w:t>Предметные результаты освоения программы по географии. К концу 8 класса обучающийся научится:</w:t>
      </w:r>
    </w:p>
    <w:p>
      <w:pPr>
        <w:pStyle w:val="BodyText"/>
        <w:ind w:left="1381" w:right="573" w:firstLine="0"/>
      </w:pPr>
      <w:r>
        <w:rP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w:t>
      </w:r>
    </w:p>
    <w:p>
      <w:pPr>
        <w:pStyle w:val="BodyText"/>
        <w:spacing w:line="274" w:lineRule="exact"/>
        <w:ind w:firstLine="0"/>
      </w:pPr>
      <w:r>
        <w:rPr/>
        <w:t>российских</w:t>
      </w:r>
      <w:r>
        <w:rPr>
          <w:spacing w:val="-2"/>
        </w:rPr>
        <w:t> </w:t>
      </w:r>
      <w:r>
        <w:rPr/>
        <w:t>учёных</w:t>
      </w:r>
      <w:r>
        <w:rPr>
          <w:spacing w:val="-6"/>
        </w:rPr>
        <w:t> </w:t>
      </w:r>
      <w:r>
        <w:rPr/>
        <w:t>и</w:t>
      </w:r>
      <w:r>
        <w:rPr>
          <w:spacing w:val="-8"/>
        </w:rPr>
        <w:t> </w:t>
      </w:r>
      <w:r>
        <w:rPr/>
        <w:t>путешественников</w:t>
      </w:r>
      <w:r>
        <w:rPr>
          <w:spacing w:val="-7"/>
        </w:rPr>
        <w:t> </w:t>
      </w:r>
      <w:r>
        <w:rPr/>
        <w:t>в</w:t>
      </w:r>
      <w:r>
        <w:rPr>
          <w:spacing w:val="-4"/>
        </w:rPr>
        <w:t> </w:t>
      </w:r>
      <w:r>
        <w:rPr/>
        <w:t>освоение</w:t>
      </w:r>
      <w:r>
        <w:rPr>
          <w:spacing w:val="-11"/>
        </w:rPr>
        <w:t> </w:t>
      </w:r>
      <w:r>
        <w:rPr>
          <w:spacing w:val="-2"/>
        </w:rPr>
        <w:t>страны;</w:t>
      </w:r>
    </w:p>
    <w:p>
      <w:pPr>
        <w:pStyle w:val="BodyText"/>
        <w:ind w:firstLine="719"/>
        <w:jc w:val="left"/>
      </w:pPr>
      <w:r>
        <w:rPr/>
        <w:t>характеризовать</w:t>
      </w:r>
      <w:r>
        <w:rPr>
          <w:spacing w:val="40"/>
        </w:rPr>
        <w:t> </w:t>
      </w:r>
      <w:r>
        <w:rPr/>
        <w:t>географическое</w:t>
      </w:r>
      <w:r>
        <w:rPr>
          <w:spacing w:val="40"/>
        </w:rPr>
        <w:t> </w:t>
      </w:r>
      <w:r>
        <w:rPr/>
        <w:t>положение</w:t>
      </w:r>
      <w:r>
        <w:rPr>
          <w:spacing w:val="40"/>
        </w:rPr>
        <w:t> </w:t>
      </w:r>
      <w:r>
        <w:rPr/>
        <w:t>России</w:t>
      </w:r>
      <w:r>
        <w:rPr>
          <w:spacing w:val="40"/>
        </w:rPr>
        <w:t> </w:t>
      </w:r>
      <w:r>
        <w:rPr/>
        <w:t>с</w:t>
      </w:r>
      <w:r>
        <w:rPr>
          <w:spacing w:val="40"/>
        </w:rPr>
        <w:t> </w:t>
      </w:r>
      <w:r>
        <w:rPr/>
        <w:t>использованием</w:t>
      </w:r>
      <w:r>
        <w:rPr>
          <w:spacing w:val="40"/>
        </w:rPr>
        <w:t> </w:t>
      </w:r>
      <w:r>
        <w:rPr/>
        <w:t>информации</w:t>
      </w:r>
      <w:r>
        <w:rPr>
          <w:spacing w:val="40"/>
        </w:rPr>
        <w:t> </w:t>
      </w:r>
      <w:r>
        <w:rPr/>
        <w:t>из различных источников;</w:t>
      </w:r>
    </w:p>
    <w:p>
      <w:pPr>
        <w:pStyle w:val="BodyText"/>
        <w:ind w:right="975" w:firstLine="719"/>
        <w:jc w:val="left"/>
      </w:pPr>
      <w:r>
        <w:rPr/>
        <w:t>различать</w:t>
      </w:r>
      <w:r>
        <w:rPr>
          <w:spacing w:val="40"/>
        </w:rPr>
        <w:t> </w:t>
      </w:r>
      <w:r>
        <w:rPr/>
        <w:t>федеральные</w:t>
      </w:r>
      <w:r>
        <w:rPr>
          <w:spacing w:val="40"/>
        </w:rPr>
        <w:t> </w:t>
      </w:r>
      <w:r>
        <w:rPr/>
        <w:t>округа,</w:t>
      </w:r>
      <w:r>
        <w:rPr>
          <w:spacing w:val="40"/>
        </w:rPr>
        <w:t> </w:t>
      </w:r>
      <w:r>
        <w:rPr/>
        <w:t>крупные</w:t>
      </w:r>
      <w:r>
        <w:rPr>
          <w:spacing w:val="40"/>
        </w:rPr>
        <w:t> </w:t>
      </w:r>
      <w:r>
        <w:rPr/>
        <w:t>географические</w:t>
      </w:r>
      <w:r>
        <w:rPr>
          <w:spacing w:val="40"/>
        </w:rPr>
        <w:t> </w:t>
      </w:r>
      <w:r>
        <w:rPr/>
        <w:t>районы</w:t>
      </w:r>
      <w:r>
        <w:rPr>
          <w:spacing w:val="40"/>
        </w:rPr>
        <w:t> </w:t>
      </w:r>
      <w:r>
        <w:rPr/>
        <w:t>и</w:t>
      </w:r>
      <w:r>
        <w:rPr>
          <w:spacing w:val="40"/>
        </w:rPr>
        <w:t> </w:t>
      </w:r>
      <w:r>
        <w:rPr/>
        <w:t>макрорегионы </w:t>
      </w:r>
      <w:r>
        <w:rPr>
          <w:spacing w:val="-2"/>
        </w:rPr>
        <w:t>России;</w:t>
      </w:r>
    </w:p>
    <w:p>
      <w:pPr>
        <w:pStyle w:val="BodyText"/>
        <w:spacing w:line="242" w:lineRule="auto"/>
        <w:ind w:firstLine="719"/>
        <w:jc w:val="left"/>
      </w:pPr>
      <w:r>
        <w:rPr/>
        <w:t>приводить примеры субъектов Российской Федерации разных видов и показывать их на географической карте;</w:t>
      </w:r>
    </w:p>
    <w:p>
      <w:pPr>
        <w:pStyle w:val="BodyText"/>
        <w:ind w:left="1381" w:firstLine="0"/>
        <w:jc w:val="left"/>
      </w:pPr>
      <w:r>
        <w:rPr/>
        <w:t>оценивать</w:t>
      </w:r>
      <w:r>
        <w:rPr>
          <w:spacing w:val="27"/>
        </w:rPr>
        <w:t>  </w:t>
      </w:r>
      <w:r>
        <w:rPr/>
        <w:t>влияние</w:t>
      </w:r>
      <w:r>
        <w:rPr>
          <w:spacing w:val="25"/>
        </w:rPr>
        <w:t>  </w:t>
      </w:r>
      <w:r>
        <w:rPr/>
        <w:t>географического</w:t>
      </w:r>
      <w:r>
        <w:rPr>
          <w:spacing w:val="26"/>
        </w:rPr>
        <w:t>  </w:t>
      </w:r>
      <w:r>
        <w:rPr/>
        <w:t>положения</w:t>
      </w:r>
      <w:r>
        <w:rPr>
          <w:spacing w:val="28"/>
        </w:rPr>
        <w:t>  </w:t>
      </w:r>
      <w:r>
        <w:rPr/>
        <w:t>регионов</w:t>
      </w:r>
      <w:r>
        <w:rPr>
          <w:spacing w:val="61"/>
        </w:rPr>
        <w:t> </w:t>
      </w:r>
      <w:r>
        <w:rPr/>
        <w:t>России</w:t>
      </w:r>
      <w:r>
        <w:rPr>
          <w:spacing w:val="28"/>
        </w:rPr>
        <w:t>  </w:t>
      </w:r>
      <w:r>
        <w:rPr/>
        <w:t>на</w:t>
      </w:r>
      <w:r>
        <w:rPr>
          <w:spacing w:val="26"/>
        </w:rPr>
        <w:t>  </w:t>
      </w:r>
      <w:r>
        <w:rPr>
          <w:spacing w:val="-2"/>
        </w:rPr>
        <w:t>особенности</w:t>
      </w:r>
    </w:p>
    <w:p>
      <w:pPr>
        <w:spacing w:after="0"/>
        <w:jc w:val="left"/>
        <w:sectPr>
          <w:pgSz w:w="11920" w:h="16850"/>
          <w:pgMar w:header="713" w:footer="0" w:top="940" w:bottom="280" w:left="760" w:right="0"/>
        </w:sectPr>
      </w:pPr>
    </w:p>
    <w:p>
      <w:pPr>
        <w:pStyle w:val="BodyText"/>
        <w:spacing w:line="274" w:lineRule="exact" w:before="251"/>
        <w:ind w:firstLine="0"/>
      </w:pPr>
      <w:r>
        <w:rPr/>
        <w:t>природы,</w:t>
      </w:r>
      <w:r>
        <w:rPr>
          <w:spacing w:val="-12"/>
        </w:rPr>
        <w:t> </w:t>
      </w:r>
      <w:r>
        <w:rPr/>
        <w:t>жизнь</w:t>
      </w:r>
      <w:r>
        <w:rPr>
          <w:spacing w:val="-8"/>
        </w:rPr>
        <w:t> </w:t>
      </w:r>
      <w:r>
        <w:rPr/>
        <w:t>и</w:t>
      </w:r>
      <w:r>
        <w:rPr>
          <w:spacing w:val="-11"/>
        </w:rPr>
        <w:t> </w:t>
      </w:r>
      <w:r>
        <w:rPr/>
        <w:t>хозяйственную деятельность</w:t>
      </w:r>
      <w:r>
        <w:rPr>
          <w:spacing w:val="-7"/>
        </w:rPr>
        <w:t> </w:t>
      </w:r>
      <w:r>
        <w:rPr>
          <w:spacing w:val="-2"/>
        </w:rPr>
        <w:t>населения;</w:t>
      </w:r>
    </w:p>
    <w:p>
      <w:pPr>
        <w:pStyle w:val="BodyText"/>
        <w:ind w:right="578" w:firstLine="719"/>
      </w:pPr>
      <w:r>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BodyText"/>
        <w:ind w:right="574" w:firstLine="719"/>
      </w:pPr>
      <w:r>
        <w:rPr/>
        <w:t>оценивать степень благоприятности природных условий в пределах отдельных регионов </w:t>
      </w:r>
      <w:r>
        <w:rPr>
          <w:spacing w:val="-2"/>
        </w:rPr>
        <w:t>страны;</w:t>
      </w:r>
    </w:p>
    <w:p>
      <w:pPr>
        <w:pStyle w:val="BodyText"/>
        <w:ind w:right="569" w:firstLine="719"/>
      </w:pPr>
      <w:r>
        <w:rPr/>
        <w:t>проводить классификацию природных ресурсов; распознавать типы</w:t>
      </w:r>
      <w:r>
        <w:rPr>
          <w:spacing w:val="40"/>
        </w:rPr>
        <w:t> </w:t>
      </w:r>
      <w:r>
        <w:rPr>
          <w:spacing w:val="-2"/>
        </w:rPr>
        <w:t>природопользования;</w:t>
      </w:r>
    </w:p>
    <w:p>
      <w:pPr>
        <w:pStyle w:val="BodyText"/>
        <w:ind w:right="555" w:firstLine="719"/>
      </w:pPr>
      <w: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pPr>
        <w:pStyle w:val="BodyText"/>
        <w:spacing w:before="1"/>
        <w:ind w:right="555" w:firstLine="719"/>
      </w:pPr>
      <w:r>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BodyText"/>
        <w:spacing w:line="242" w:lineRule="auto"/>
        <w:ind w:left="1381" w:right="1676" w:firstLine="0"/>
      </w:pPr>
      <w:r>
        <w:rPr/>
        <w:t>сравнивать</w:t>
      </w:r>
      <w:r>
        <w:rPr>
          <w:spacing w:val="-6"/>
        </w:rPr>
        <w:t> </w:t>
      </w:r>
      <w:r>
        <w:rPr/>
        <w:t>особенности</w:t>
      </w:r>
      <w:r>
        <w:rPr>
          <w:spacing w:val="-6"/>
        </w:rPr>
        <w:t> </w:t>
      </w:r>
      <w:r>
        <w:rPr/>
        <w:t>компонентов</w:t>
      </w:r>
      <w:r>
        <w:rPr>
          <w:spacing w:val="-7"/>
        </w:rPr>
        <w:t> </w:t>
      </w:r>
      <w:r>
        <w:rPr/>
        <w:t>природы</w:t>
      </w:r>
      <w:r>
        <w:rPr>
          <w:spacing w:val="-6"/>
        </w:rPr>
        <w:t> </w:t>
      </w:r>
      <w:r>
        <w:rPr/>
        <w:t>отдельных</w:t>
      </w:r>
      <w:r>
        <w:rPr>
          <w:spacing w:val="-7"/>
        </w:rPr>
        <w:t> </w:t>
      </w:r>
      <w:r>
        <w:rPr/>
        <w:t>территорий</w:t>
      </w:r>
      <w:r>
        <w:rPr>
          <w:spacing w:val="-6"/>
        </w:rPr>
        <w:t> </w:t>
      </w:r>
      <w:r>
        <w:rPr/>
        <w:t>страны; объяснять особенности компонентов природы отдельных территорий страны;</w:t>
      </w:r>
    </w:p>
    <w:p>
      <w:pPr>
        <w:pStyle w:val="BodyText"/>
        <w:ind w:right="566" w:firstLine="719"/>
      </w:pPr>
      <w:r>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BodyText"/>
        <w:spacing w:line="242" w:lineRule="auto"/>
        <w:ind w:right="571" w:firstLine="719"/>
      </w:pPr>
      <w:r>
        <w:rPr/>
        <w:t>называть географические процессы и явления, определяющие особенности природы страны, отдельных регионов и своей местности;</w:t>
      </w:r>
    </w:p>
    <w:p>
      <w:pPr>
        <w:pStyle w:val="BodyText"/>
        <w:tabs>
          <w:tab w:pos="2742" w:val="left" w:leader="none"/>
          <w:tab w:pos="4801" w:val="left" w:leader="none"/>
          <w:tab w:pos="5373" w:val="left" w:leader="none"/>
          <w:tab w:pos="6880" w:val="left" w:leader="none"/>
          <w:tab w:pos="7932" w:val="left" w:leader="none"/>
          <w:tab w:pos="9168" w:val="left" w:leader="none"/>
        </w:tabs>
        <w:ind w:right="562" w:firstLine="719"/>
        <w:jc w:val="left"/>
      </w:pPr>
      <w:r>
        <w:rPr>
          <w:spacing w:val="-2"/>
        </w:rPr>
        <w:t>объяснять</w:t>
      </w:r>
      <w:r>
        <w:rPr/>
        <w:tab/>
      </w:r>
      <w:r>
        <w:rPr>
          <w:spacing w:val="-2"/>
        </w:rPr>
        <w:t>распространение</w:t>
      </w:r>
      <w:r>
        <w:rPr/>
        <w:tab/>
      </w:r>
      <w:r>
        <w:rPr>
          <w:spacing w:val="-6"/>
        </w:rPr>
        <w:t>по</w:t>
      </w:r>
      <w:r>
        <w:rPr/>
        <w:tab/>
      </w:r>
      <w:r>
        <w:rPr>
          <w:spacing w:val="-2"/>
        </w:rPr>
        <w:t>территории</w:t>
      </w:r>
      <w:r>
        <w:rPr/>
        <w:tab/>
      </w:r>
      <w:r>
        <w:rPr>
          <w:spacing w:val="-2"/>
        </w:rPr>
        <w:t>страны</w:t>
      </w:r>
      <w:r>
        <w:rPr/>
        <w:tab/>
      </w:r>
      <w:r>
        <w:rPr>
          <w:spacing w:val="-2"/>
        </w:rPr>
        <w:t>областей</w:t>
      </w:r>
      <w:r>
        <w:rPr/>
        <w:tab/>
      </w:r>
      <w:r>
        <w:rPr>
          <w:spacing w:val="-2"/>
        </w:rPr>
        <w:t>современного </w:t>
      </w:r>
      <w:r>
        <w:rPr/>
        <w:t>горообразования, землетрясений и вулканизма;</w:t>
      </w:r>
    </w:p>
    <w:p>
      <w:pPr>
        <w:pStyle w:val="BodyText"/>
        <w:ind w:right="607" w:firstLine="719"/>
        <w:jc w:val="left"/>
      </w:pPr>
      <w:r>
        <w:rPr/>
        <w:t>применять понятия "плита", "щит", "моренный холм", "бараньи лбы", "бархан", "дюна" для решения учебных и (или) практико-ориентированных задач;</w:t>
      </w:r>
    </w:p>
    <w:p>
      <w:pPr>
        <w:pStyle w:val="BodyText"/>
        <w:ind w:firstLine="719"/>
        <w:jc w:val="left"/>
      </w:pPr>
      <w:r>
        <w:rPr/>
        <w:t>применять</w:t>
      </w:r>
      <w:r>
        <w:rPr>
          <w:spacing w:val="-1"/>
        </w:rPr>
        <w:t> </w:t>
      </w:r>
      <w:r>
        <w:rPr/>
        <w:t>понятия "солнечная</w:t>
      </w:r>
      <w:r>
        <w:rPr>
          <w:spacing w:val="-2"/>
        </w:rPr>
        <w:t> </w:t>
      </w:r>
      <w:r>
        <w:rPr/>
        <w:t>радиация", "годовая амплитуда температур воздуха", "воздушные массы" для решения учебных и (или) практикоориентированных задач;</w:t>
      </w:r>
    </w:p>
    <w:p>
      <w:pPr>
        <w:pStyle w:val="BodyText"/>
        <w:tabs>
          <w:tab w:pos="2694" w:val="left" w:leader="none"/>
          <w:tab w:pos="3834" w:val="left" w:leader="none"/>
          <w:tab w:pos="5447" w:val="left" w:leader="none"/>
          <w:tab w:pos="7406" w:val="left" w:leader="none"/>
          <w:tab w:pos="9192" w:val="left" w:leader="none"/>
        </w:tabs>
        <w:ind w:right="589" w:firstLine="719"/>
        <w:jc w:val="left"/>
      </w:pPr>
      <w:r>
        <w:rPr>
          <w:spacing w:val="-2"/>
        </w:rPr>
        <w:t>различать</w:t>
      </w:r>
      <w:r>
        <w:rPr/>
        <w:tab/>
      </w:r>
      <w:r>
        <w:rPr>
          <w:spacing w:val="-2"/>
        </w:rPr>
        <w:t>понятия</w:t>
      </w:r>
      <w:r>
        <w:rPr/>
        <w:tab/>
      </w:r>
      <w:r>
        <w:rPr>
          <w:spacing w:val="-2"/>
        </w:rPr>
        <w:t>"испарение",</w:t>
      </w:r>
      <w:r>
        <w:rPr/>
        <w:tab/>
      </w:r>
      <w:r>
        <w:rPr>
          <w:spacing w:val="-2"/>
        </w:rPr>
        <w:t>"испаряемость",</w:t>
      </w:r>
      <w:r>
        <w:rPr/>
        <w:tab/>
      </w:r>
      <w:r>
        <w:rPr>
          <w:spacing w:val="-2"/>
        </w:rPr>
        <w:t>"коэффициент</w:t>
      </w:r>
      <w:r>
        <w:rPr/>
        <w:tab/>
      </w:r>
      <w:r>
        <w:rPr>
          <w:spacing w:val="-2"/>
        </w:rPr>
        <w:t>увлажнения"; </w:t>
      </w:r>
      <w:r>
        <w:rPr/>
        <w:t>использовать их для решения учебных и (или) практико-ориентированных задач;</w:t>
      </w:r>
    </w:p>
    <w:p>
      <w:pPr>
        <w:pStyle w:val="BodyText"/>
        <w:spacing w:line="242" w:lineRule="auto"/>
        <w:ind w:right="554" w:firstLine="719"/>
      </w:pPr>
      <w:r>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w:t>
      </w:r>
      <w:r>
        <w:rPr>
          <w:spacing w:val="40"/>
        </w:rPr>
        <w:t> </w:t>
      </w:r>
      <w:r>
        <w:rPr/>
        <w:t>погоды</w:t>
      </w:r>
      <w:r>
        <w:rPr>
          <w:spacing w:val="40"/>
        </w:rPr>
        <w:t> </w:t>
      </w:r>
      <w:r>
        <w:rPr/>
        <w:t>отдельных территорий с помощью карт погоды;</w:t>
      </w:r>
    </w:p>
    <w:p>
      <w:pPr>
        <w:pStyle w:val="BodyText"/>
        <w:spacing w:line="272" w:lineRule="exact"/>
        <w:ind w:left="1381" w:firstLine="0"/>
      </w:pPr>
      <w:r>
        <w:rPr/>
        <w:t>проводить</w:t>
      </w:r>
      <w:r>
        <w:rPr>
          <w:spacing w:val="-9"/>
        </w:rPr>
        <w:t> </w:t>
      </w:r>
      <w:r>
        <w:rPr/>
        <w:t>классификацию</w:t>
      </w:r>
      <w:r>
        <w:rPr>
          <w:spacing w:val="-7"/>
        </w:rPr>
        <w:t> </w:t>
      </w:r>
      <w:r>
        <w:rPr/>
        <w:t>типов</w:t>
      </w:r>
      <w:r>
        <w:rPr>
          <w:spacing w:val="-8"/>
        </w:rPr>
        <w:t> </w:t>
      </w:r>
      <w:r>
        <w:rPr/>
        <w:t>климата</w:t>
      </w:r>
      <w:r>
        <w:rPr>
          <w:spacing w:val="-11"/>
        </w:rPr>
        <w:t> </w:t>
      </w:r>
      <w:r>
        <w:rPr/>
        <w:t>и</w:t>
      </w:r>
      <w:r>
        <w:rPr>
          <w:spacing w:val="-7"/>
        </w:rPr>
        <w:t> </w:t>
      </w:r>
      <w:r>
        <w:rPr/>
        <w:t>почв</w:t>
      </w:r>
      <w:r>
        <w:rPr>
          <w:spacing w:val="-5"/>
        </w:rPr>
        <w:t> </w:t>
      </w:r>
      <w:r>
        <w:rPr>
          <w:spacing w:val="-2"/>
        </w:rPr>
        <w:t>России;</w:t>
      </w:r>
    </w:p>
    <w:p>
      <w:pPr>
        <w:pStyle w:val="BodyText"/>
        <w:spacing w:line="272" w:lineRule="exact"/>
        <w:ind w:left="1381" w:firstLine="0"/>
      </w:pPr>
      <w:r>
        <w:rPr/>
        <w:t>распознавать</w:t>
      </w:r>
      <w:r>
        <w:rPr>
          <w:spacing w:val="-13"/>
        </w:rPr>
        <w:t> </w:t>
      </w:r>
      <w:r>
        <w:rPr/>
        <w:t>показатели,</w:t>
      </w:r>
      <w:r>
        <w:rPr>
          <w:spacing w:val="-12"/>
        </w:rPr>
        <w:t> </w:t>
      </w:r>
      <w:r>
        <w:rPr/>
        <w:t>характеризующие</w:t>
      </w:r>
      <w:r>
        <w:rPr>
          <w:spacing w:val="-10"/>
        </w:rPr>
        <w:t> </w:t>
      </w:r>
      <w:r>
        <w:rPr/>
        <w:t>состояние</w:t>
      </w:r>
      <w:r>
        <w:rPr>
          <w:spacing w:val="-10"/>
        </w:rPr>
        <w:t> </w:t>
      </w:r>
      <w:r>
        <w:rPr/>
        <w:t>окружающей</w:t>
      </w:r>
      <w:r>
        <w:rPr>
          <w:spacing w:val="-8"/>
        </w:rPr>
        <w:t> </w:t>
      </w:r>
      <w:r>
        <w:rPr>
          <w:spacing w:val="-2"/>
        </w:rPr>
        <w:t>среды;</w:t>
      </w:r>
    </w:p>
    <w:p>
      <w:pPr>
        <w:pStyle w:val="BodyText"/>
        <w:ind w:right="559" w:firstLine="719"/>
      </w:pPr>
      <w:r>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BodyText"/>
        <w:ind w:right="571" w:firstLine="719"/>
      </w:pPr>
      <w:r>
        <w:rPr/>
        <w:t>приводить примеры мер безопасности, в том числе для экономики семьи, в случае природных стихийных бедствий и техногенных катастроф;</w:t>
      </w:r>
    </w:p>
    <w:p>
      <w:pPr>
        <w:pStyle w:val="BodyText"/>
        <w:ind w:right="555" w:firstLine="719"/>
      </w:pPr>
      <w:r>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w:t>
      </w:r>
      <w:r>
        <w:rPr>
          <w:spacing w:val="40"/>
        </w:rPr>
        <w:t> </w:t>
      </w:r>
      <w:r>
        <w:rPr/>
        <w:t>и</w:t>
      </w:r>
      <w:r>
        <w:rPr>
          <w:spacing w:val="40"/>
        </w:rPr>
        <w:t> </w:t>
      </w:r>
      <w:r>
        <w:rPr/>
        <w:t>растений, занесённых в Красную книгу России;</w:t>
      </w:r>
    </w:p>
    <w:p>
      <w:pPr>
        <w:pStyle w:val="BodyText"/>
        <w:ind w:right="566" w:firstLine="719"/>
      </w:pPr>
      <w:r>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w:t>
      </w:r>
      <w:r>
        <w:rPr>
          <w:spacing w:val="40"/>
        </w:rPr>
        <w:t> </w:t>
      </w:r>
      <w:r>
        <w:rPr/>
        <w:t>для</w:t>
      </w:r>
      <w:r>
        <w:rPr>
          <w:spacing w:val="40"/>
        </w:rPr>
        <w:t> </w:t>
      </w:r>
      <w:r>
        <w:rPr/>
        <w:t>изучения особенностей населения России;</w:t>
      </w:r>
    </w:p>
    <w:p>
      <w:pPr>
        <w:pStyle w:val="BodyText"/>
        <w:ind w:right="569" w:firstLine="719"/>
      </w:pPr>
      <w:r>
        <w:rPr/>
        <w:t>приводить примеры адаптации человека к разнообразным природным условиям на территории страны;</w:t>
      </w:r>
    </w:p>
    <w:p>
      <w:pPr>
        <w:spacing w:after="0"/>
        <w:sectPr>
          <w:pgSz w:w="11920" w:h="16850"/>
          <w:pgMar w:header="713" w:footer="0" w:top="940" w:bottom="280" w:left="760" w:right="0"/>
        </w:sectPr>
      </w:pPr>
    </w:p>
    <w:p>
      <w:pPr>
        <w:pStyle w:val="BodyText"/>
        <w:spacing w:before="249"/>
        <w:ind w:firstLine="719"/>
        <w:jc w:val="left"/>
      </w:pPr>
      <w:r>
        <w:rPr/>
        <w:t>сравнивать</w:t>
      </w:r>
      <w:r>
        <w:rPr>
          <w:spacing w:val="31"/>
        </w:rPr>
        <w:t> </w:t>
      </w:r>
      <w:r>
        <w:rPr/>
        <w:t>показатели</w:t>
      </w:r>
      <w:r>
        <w:rPr>
          <w:spacing w:val="30"/>
        </w:rPr>
        <w:t> </w:t>
      </w:r>
      <w:r>
        <w:rPr/>
        <w:t>воспроизводства и</w:t>
      </w:r>
      <w:r>
        <w:rPr>
          <w:spacing w:val="30"/>
        </w:rPr>
        <w:t> </w:t>
      </w:r>
      <w:r>
        <w:rPr/>
        <w:t>качества населения России</w:t>
      </w:r>
      <w:r>
        <w:rPr>
          <w:spacing w:val="31"/>
        </w:rPr>
        <w:t> </w:t>
      </w:r>
      <w:r>
        <w:rPr/>
        <w:t>с</w:t>
      </w:r>
      <w:r>
        <w:rPr>
          <w:spacing w:val="31"/>
        </w:rPr>
        <w:t> </w:t>
      </w:r>
      <w:r>
        <w:rPr/>
        <w:t>мировыми показателями и показателями других стран;</w:t>
      </w:r>
    </w:p>
    <w:p>
      <w:pPr>
        <w:pStyle w:val="BodyText"/>
        <w:tabs>
          <w:tab w:pos="2651" w:val="left" w:leader="none"/>
          <w:tab w:pos="4703" w:val="left" w:leader="none"/>
          <w:tab w:pos="5937" w:val="left" w:leader="none"/>
          <w:tab w:pos="6326" w:val="left" w:leader="none"/>
          <w:tab w:pos="7469" w:val="left" w:leader="none"/>
          <w:tab w:pos="9569" w:val="left" w:leader="none"/>
        </w:tabs>
        <w:ind w:right="572" w:firstLine="719"/>
        <w:jc w:val="left"/>
      </w:pPr>
      <w:r>
        <w:rPr>
          <w:spacing w:val="-2"/>
        </w:rPr>
        <w:t>различать</w:t>
      </w:r>
      <w:r>
        <w:rPr/>
        <w:tab/>
      </w:r>
      <w:r>
        <w:rPr>
          <w:spacing w:val="-2"/>
        </w:rPr>
        <w:t>демографические</w:t>
      </w:r>
      <w:r>
        <w:rPr/>
        <w:tab/>
      </w:r>
      <w:r>
        <w:rPr>
          <w:spacing w:val="-2"/>
        </w:rPr>
        <w:t>процессы</w:t>
      </w:r>
      <w:r>
        <w:rPr/>
        <w:tab/>
      </w:r>
      <w:r>
        <w:rPr>
          <w:spacing w:val="-10"/>
        </w:rPr>
        <w:t>и</w:t>
      </w:r>
      <w:r>
        <w:rPr/>
        <w:tab/>
      </w:r>
      <w:r>
        <w:rPr>
          <w:spacing w:val="-2"/>
        </w:rPr>
        <w:t>явления,</w:t>
      </w:r>
      <w:r>
        <w:rPr/>
        <w:tab/>
      </w:r>
      <w:r>
        <w:rPr>
          <w:spacing w:val="-2"/>
        </w:rPr>
        <w:t>характеризующие</w:t>
      </w:r>
      <w:r>
        <w:rPr/>
        <w:tab/>
      </w:r>
      <w:r>
        <w:rPr>
          <w:spacing w:val="-2"/>
        </w:rPr>
        <w:t>динамику </w:t>
      </w:r>
      <w:r>
        <w:rPr/>
        <w:t>численности населения России, её отдельных регионов и своего края;</w:t>
      </w:r>
    </w:p>
    <w:p>
      <w:pPr>
        <w:pStyle w:val="BodyText"/>
        <w:spacing w:line="237" w:lineRule="auto" w:before="5"/>
        <w:ind w:firstLine="719"/>
        <w:jc w:val="left"/>
      </w:pPr>
      <w:r>
        <w:rPr/>
        <w:t>проводить</w:t>
      </w:r>
      <w:r>
        <w:rPr>
          <w:spacing w:val="40"/>
        </w:rPr>
        <w:t> </w:t>
      </w:r>
      <w:r>
        <w:rPr/>
        <w:t>классификацию</w:t>
      </w:r>
      <w:r>
        <w:rPr>
          <w:spacing w:val="40"/>
        </w:rPr>
        <w:t> </w:t>
      </w:r>
      <w:r>
        <w:rPr/>
        <w:t>населённых</w:t>
      </w:r>
      <w:r>
        <w:rPr>
          <w:spacing w:val="40"/>
        </w:rPr>
        <w:t> </w:t>
      </w:r>
      <w:r>
        <w:rPr/>
        <w:t>пунктов</w:t>
      </w:r>
      <w:r>
        <w:rPr>
          <w:spacing w:val="40"/>
        </w:rPr>
        <w:t> </w:t>
      </w:r>
      <w:r>
        <w:rPr/>
        <w:t>и</w:t>
      </w:r>
      <w:r>
        <w:rPr>
          <w:spacing w:val="40"/>
        </w:rPr>
        <w:t> </w:t>
      </w:r>
      <w:r>
        <w:rPr/>
        <w:t>регионов</w:t>
      </w:r>
      <w:r>
        <w:rPr>
          <w:spacing w:val="40"/>
        </w:rPr>
        <w:t> </w:t>
      </w:r>
      <w:r>
        <w:rPr/>
        <w:t>России</w:t>
      </w:r>
      <w:r>
        <w:rPr>
          <w:spacing w:val="40"/>
        </w:rPr>
        <w:t> </w:t>
      </w:r>
      <w:r>
        <w:rPr/>
        <w:t>по</w:t>
      </w:r>
      <w:r>
        <w:rPr>
          <w:spacing w:val="40"/>
        </w:rPr>
        <w:t> </w:t>
      </w:r>
      <w:r>
        <w:rPr/>
        <w:t>заданным </w:t>
      </w:r>
      <w:r>
        <w:rPr>
          <w:spacing w:val="-2"/>
        </w:rPr>
        <w:t>основаниям;</w:t>
      </w:r>
    </w:p>
    <w:p>
      <w:pPr>
        <w:pStyle w:val="BodyText"/>
        <w:spacing w:before="1"/>
        <w:ind w:right="559" w:firstLine="719"/>
      </w:pPr>
      <w:r>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pPr>
        <w:pStyle w:val="BodyText"/>
        <w:ind w:right="552" w:firstLine="719"/>
      </w:pPr>
      <w:r>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BodyText"/>
        <w:spacing w:line="242" w:lineRule="auto" w:before="1"/>
        <w:ind w:right="554" w:firstLine="719"/>
      </w:pPr>
      <w:r>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pPr>
        <w:pStyle w:val="Heading2"/>
        <w:spacing w:line="240" w:lineRule="auto" w:before="3"/>
        <w:ind w:left="658" w:right="559" w:firstLine="719"/>
      </w:pPr>
      <w:r>
        <w:rPr/>
        <w:t>Предметные результаты освоения программы по географии. К концу 9 класса обучающийся научится:</w:t>
      </w:r>
    </w:p>
    <w:p>
      <w:pPr>
        <w:pStyle w:val="BodyText"/>
        <w:spacing w:line="242" w:lineRule="auto"/>
        <w:ind w:right="568" w:firstLine="719"/>
      </w:pPr>
      <w:r>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w:t>
      </w:r>
      <w:r>
        <w:rPr>
          <w:spacing w:val="40"/>
        </w:rPr>
        <w:t> </w:t>
      </w:r>
      <w:r>
        <w:rPr/>
        <w:t>для</w:t>
      </w:r>
      <w:r>
        <w:rPr>
          <w:spacing w:val="40"/>
        </w:rPr>
        <w:t> </w:t>
      </w:r>
      <w:r>
        <w:rPr/>
        <w:t>изучения особенностей хозяйства России;</w:t>
      </w:r>
    </w:p>
    <w:p>
      <w:pPr>
        <w:pStyle w:val="BodyText"/>
        <w:ind w:right="556" w:firstLine="719"/>
      </w:pPr>
      <w:r>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pPr>
        <w:pStyle w:val="BodyText"/>
        <w:ind w:right="551" w:firstLine="719"/>
      </w:pPr>
      <w:r>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pPr>
        <w:pStyle w:val="BodyText"/>
        <w:tabs>
          <w:tab w:pos="1996" w:val="left" w:leader="none"/>
          <w:tab w:pos="2449" w:val="left" w:leader="none"/>
          <w:tab w:pos="3064" w:val="left" w:leader="none"/>
          <w:tab w:pos="3580" w:val="left" w:leader="none"/>
          <w:tab w:pos="4998" w:val="left" w:leader="none"/>
          <w:tab w:pos="5133" w:val="left" w:leader="none"/>
          <w:tab w:pos="6186" w:val="left" w:leader="none"/>
          <w:tab w:pos="6911" w:val="left" w:leader="none"/>
          <w:tab w:pos="7248" w:val="left" w:leader="none"/>
          <w:tab w:pos="7711" w:val="left" w:leader="none"/>
          <w:tab w:pos="8297" w:val="left" w:leader="none"/>
          <w:tab w:pos="8700" w:val="left" w:leader="none"/>
          <w:tab w:pos="9314" w:val="left" w:leader="none"/>
        </w:tabs>
        <w:ind w:left="666" w:right="557" w:firstLine="763"/>
        <w:jc w:val="right"/>
      </w:pPr>
      <w:r>
        <w:rPr/>
        <w:t>выделять</w:t>
      </w:r>
      <w:r>
        <w:rPr>
          <w:spacing w:val="40"/>
        </w:rPr>
        <w:t> </w:t>
      </w:r>
      <w:r>
        <w:rPr/>
        <w:t>географическую</w:t>
      </w:r>
      <w:r>
        <w:rPr>
          <w:spacing w:val="40"/>
        </w:rPr>
        <w:t> </w:t>
      </w:r>
      <w:r>
        <w:rPr/>
        <w:t>информацию,</w:t>
      </w:r>
      <w:r>
        <w:rPr>
          <w:spacing w:val="40"/>
        </w:rPr>
        <w:t> </w:t>
      </w:r>
      <w:r>
        <w:rPr/>
        <w:t>которая</w:t>
      </w:r>
      <w:r>
        <w:rPr>
          <w:spacing w:val="40"/>
        </w:rPr>
        <w:t> </w:t>
      </w:r>
      <w:r>
        <w:rPr/>
        <w:t>является</w:t>
      </w:r>
      <w:r>
        <w:rPr>
          <w:spacing w:val="40"/>
        </w:rPr>
        <w:t> </w:t>
      </w:r>
      <w:r>
        <w:rPr/>
        <w:t>противоречивой</w:t>
      </w:r>
      <w:r>
        <w:rPr>
          <w:spacing w:val="40"/>
        </w:rPr>
        <w:t> </w:t>
      </w:r>
      <w:r>
        <w:rPr/>
        <w:t>или</w:t>
      </w:r>
      <w:r>
        <w:rPr>
          <w:spacing w:val="40"/>
        </w:rPr>
        <w:t> </w:t>
      </w:r>
      <w:r>
        <w:rPr/>
        <w:t>может быть</w:t>
      </w:r>
      <w:r>
        <w:rPr>
          <w:spacing w:val="-2"/>
        </w:rPr>
        <w:t> </w:t>
      </w:r>
      <w:r>
        <w:rPr/>
        <w:t>недостоверной;</w:t>
      </w:r>
      <w:r>
        <w:rPr>
          <w:spacing w:val="-3"/>
        </w:rPr>
        <w:t> </w:t>
      </w:r>
      <w:r>
        <w:rPr/>
        <w:t>определять</w:t>
      </w:r>
      <w:r>
        <w:rPr>
          <w:spacing w:val="-3"/>
        </w:rPr>
        <w:t> </w:t>
      </w:r>
      <w:r>
        <w:rPr/>
        <w:t>информацию,</w:t>
      </w:r>
      <w:r>
        <w:rPr>
          <w:spacing w:val="-3"/>
        </w:rPr>
        <w:t> </w:t>
      </w:r>
      <w:r>
        <w:rPr/>
        <w:t>недостающую</w:t>
      </w:r>
      <w:r>
        <w:rPr>
          <w:spacing w:val="-3"/>
        </w:rPr>
        <w:t> </w:t>
      </w:r>
      <w:r>
        <w:rPr/>
        <w:t>для</w:t>
      </w:r>
      <w:r>
        <w:rPr>
          <w:spacing w:val="-3"/>
        </w:rPr>
        <w:t> </w:t>
      </w:r>
      <w:r>
        <w:rPr/>
        <w:t>решения</w:t>
      </w:r>
      <w:r>
        <w:rPr>
          <w:spacing w:val="-3"/>
        </w:rPr>
        <w:t> </w:t>
      </w:r>
      <w:r>
        <w:rPr/>
        <w:t>той</w:t>
      </w:r>
      <w:r>
        <w:rPr>
          <w:spacing w:val="-5"/>
        </w:rPr>
        <w:t> </w:t>
      </w:r>
      <w:r>
        <w:rPr/>
        <w:t>или</w:t>
      </w:r>
      <w:r>
        <w:rPr>
          <w:spacing w:val="-5"/>
        </w:rPr>
        <w:t> </w:t>
      </w:r>
      <w:r>
        <w:rPr/>
        <w:t>иной</w:t>
      </w:r>
      <w:r>
        <w:rPr>
          <w:spacing w:val="-3"/>
        </w:rPr>
        <w:t> </w:t>
      </w:r>
      <w:r>
        <w:rPr/>
        <w:t>задачи; </w:t>
      </w:r>
      <w:r>
        <w:rPr>
          <w:spacing w:val="-2"/>
        </w:rPr>
        <w:t>применять</w:t>
      </w:r>
      <w:r>
        <w:rPr/>
        <w:tab/>
      </w:r>
      <w:r>
        <w:rPr>
          <w:spacing w:val="-2"/>
        </w:rPr>
        <w:t>понятия</w:t>
      </w:r>
      <w:r>
        <w:rPr/>
        <w:tab/>
      </w:r>
      <w:r>
        <w:rPr>
          <w:spacing w:val="-2"/>
        </w:rPr>
        <w:t>"экономико-географическое</w:t>
      </w:r>
      <w:r>
        <w:rPr/>
        <w:tab/>
      </w:r>
      <w:r>
        <w:rPr>
          <w:spacing w:val="-2"/>
        </w:rPr>
        <w:t>положение",</w:t>
      </w:r>
      <w:r>
        <w:rPr/>
        <w:tab/>
      </w:r>
      <w:r>
        <w:rPr>
          <w:spacing w:val="-2"/>
        </w:rPr>
        <w:t>"состав</w:t>
      </w:r>
      <w:r>
        <w:rPr/>
        <w:tab/>
      </w:r>
      <w:r>
        <w:rPr>
          <w:spacing w:val="-2"/>
        </w:rPr>
        <w:t>хозяйства", </w:t>
      </w:r>
      <w:r>
        <w:rPr/>
        <w:t>"отраслевая, функциональная</w:t>
      </w:r>
      <w:r>
        <w:rPr>
          <w:spacing w:val="34"/>
        </w:rPr>
        <w:t> </w:t>
      </w:r>
      <w:r>
        <w:rPr/>
        <w:t>и территориальная структура", "условия и факторы размещения </w:t>
      </w:r>
      <w:r>
        <w:rPr>
          <w:spacing w:val="-2"/>
        </w:rPr>
        <w:t>производства",</w:t>
      </w:r>
      <w:r>
        <w:rPr/>
        <w:tab/>
      </w:r>
      <w:r>
        <w:rPr>
          <w:spacing w:val="-2"/>
        </w:rPr>
        <w:t>"отрасль</w:t>
      </w:r>
      <w:r>
        <w:rPr/>
        <w:tab/>
      </w:r>
      <w:r>
        <w:rPr>
          <w:spacing w:val="-2"/>
        </w:rPr>
        <w:t>хозяйства",</w:t>
      </w:r>
      <w:r>
        <w:rPr/>
        <w:tab/>
      </w:r>
      <w:r>
        <w:rPr>
          <w:spacing w:val="-2"/>
        </w:rPr>
        <w:t>"межотраслевой</w:t>
      </w:r>
      <w:r>
        <w:rPr/>
        <w:tab/>
      </w:r>
      <w:r>
        <w:rPr>
          <w:spacing w:val="-2"/>
        </w:rPr>
        <w:t>комплекс",</w:t>
      </w:r>
      <w:r>
        <w:rPr/>
        <w:tab/>
      </w:r>
      <w:r>
        <w:rPr>
          <w:spacing w:val="-2"/>
        </w:rPr>
        <w:t>"сектор</w:t>
      </w:r>
      <w:r>
        <w:rPr/>
        <w:tab/>
      </w:r>
      <w:r>
        <w:rPr>
          <w:spacing w:val="-2"/>
        </w:rPr>
        <w:t>экономики", </w:t>
      </w:r>
      <w:r>
        <w:rPr/>
        <w:t>"территория</w:t>
      </w:r>
      <w:r>
        <w:rPr>
          <w:spacing w:val="80"/>
        </w:rPr>
        <w:t> </w:t>
      </w:r>
      <w:r>
        <w:rPr/>
        <w:t>опережающего</w:t>
      </w:r>
      <w:r>
        <w:rPr>
          <w:spacing w:val="80"/>
        </w:rPr>
        <w:t> </w:t>
      </w:r>
      <w:r>
        <w:rPr/>
        <w:t>развития",</w:t>
        <w:tab/>
        <w:tab/>
        <w:t>"себестоимость</w:t>
      </w:r>
      <w:r>
        <w:rPr>
          <w:spacing w:val="80"/>
        </w:rPr>
        <w:t> </w:t>
      </w:r>
      <w:r>
        <w:rPr/>
        <w:t>и</w:t>
        <w:tab/>
        <w:t>рентабельность</w:t>
      </w:r>
      <w:r>
        <w:rPr>
          <w:spacing w:val="80"/>
        </w:rPr>
        <w:t> </w:t>
      </w:r>
      <w:r>
        <w:rPr/>
        <w:t>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w:t>
      </w:r>
      <w:r>
        <w:rPr>
          <w:spacing w:val="40"/>
        </w:rPr>
        <w:t> </w:t>
      </w:r>
      <w:r>
        <w:rPr/>
        <w:t>"машиностроительный</w:t>
      </w:r>
      <w:r>
        <w:rPr>
          <w:spacing w:val="40"/>
        </w:rPr>
        <w:t> </w:t>
      </w:r>
      <w:r>
        <w:rPr/>
        <w:t>комплекс",</w:t>
      </w:r>
      <w:r>
        <w:rPr>
          <w:spacing w:val="40"/>
        </w:rPr>
        <w:t> </w:t>
      </w:r>
      <w:r>
        <w:rPr/>
        <w:t>"металлургический</w:t>
      </w:r>
      <w:r>
        <w:rPr>
          <w:spacing w:val="40"/>
        </w:rPr>
        <w:t> </w:t>
      </w:r>
      <w:r>
        <w:rPr/>
        <w:t>комплекс",</w:t>
      </w:r>
      <w:r>
        <w:rPr>
          <w:spacing w:val="40"/>
        </w:rPr>
        <w:t> </w:t>
      </w:r>
      <w:r>
        <w:rPr/>
        <w:t>"ВИЭ",</w:t>
      </w:r>
      <w:r>
        <w:rPr>
          <w:spacing w:val="40"/>
        </w:rPr>
        <w:t> </w:t>
      </w:r>
      <w:r>
        <w:rPr/>
        <w:t>"ТЭК",</w:t>
      </w:r>
    </w:p>
    <w:p>
      <w:pPr>
        <w:pStyle w:val="BodyText"/>
        <w:spacing w:line="274" w:lineRule="exact" w:before="6"/>
        <w:ind w:firstLine="0"/>
      </w:pPr>
      <w:r>
        <w:rPr/>
        <w:t>для</w:t>
      </w:r>
      <w:r>
        <w:rPr>
          <w:spacing w:val="-11"/>
        </w:rPr>
        <w:t> </w:t>
      </w:r>
      <w:r>
        <w:rPr/>
        <w:t>решения</w:t>
      </w:r>
      <w:r>
        <w:rPr>
          <w:spacing w:val="-3"/>
        </w:rPr>
        <w:t> </w:t>
      </w:r>
      <w:r>
        <w:rPr/>
        <w:t>учебных</w:t>
      </w:r>
      <w:r>
        <w:rPr>
          <w:spacing w:val="-6"/>
        </w:rPr>
        <w:t> </w:t>
      </w:r>
      <w:r>
        <w:rPr/>
        <w:t>и</w:t>
      </w:r>
      <w:r>
        <w:rPr>
          <w:spacing w:val="-6"/>
        </w:rPr>
        <w:t> </w:t>
      </w:r>
      <w:r>
        <w:rPr/>
        <w:t>(или)</w:t>
      </w:r>
      <w:r>
        <w:rPr>
          <w:spacing w:val="-10"/>
        </w:rPr>
        <w:t> </w:t>
      </w:r>
      <w:r>
        <w:rPr/>
        <w:t>практико-ориентированных</w:t>
      </w:r>
      <w:r>
        <w:rPr>
          <w:spacing w:val="-5"/>
        </w:rPr>
        <w:t> </w:t>
      </w:r>
      <w:r>
        <w:rPr>
          <w:spacing w:val="-2"/>
        </w:rPr>
        <w:t>задач;</w:t>
      </w:r>
    </w:p>
    <w:p>
      <w:pPr>
        <w:pStyle w:val="BodyText"/>
        <w:ind w:right="567" w:firstLine="719"/>
      </w:pPr>
      <w:r>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BodyText"/>
        <w:ind w:right="573" w:firstLine="719"/>
      </w:pPr>
      <w:r>
        <w:rPr/>
        <w:t>различать территории опережающего развития (ТОР), Арктическую зону и зону Севера </w:t>
      </w:r>
      <w:r>
        <w:rPr>
          <w:spacing w:val="-2"/>
        </w:rPr>
        <w:t>России;</w:t>
      </w:r>
    </w:p>
    <w:p>
      <w:pPr>
        <w:pStyle w:val="BodyText"/>
        <w:ind w:right="557" w:firstLine="719"/>
      </w:pPr>
      <w:r>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pPr>
        <w:pStyle w:val="BodyText"/>
        <w:ind w:right="555" w:firstLine="719"/>
      </w:pPr>
      <w:r>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p>
    <w:p>
      <w:pPr>
        <w:spacing w:after="0"/>
        <w:sectPr>
          <w:pgSz w:w="11920" w:h="16850"/>
          <w:pgMar w:header="713" w:footer="0" w:top="940" w:bottom="280" w:left="760" w:right="0"/>
        </w:sectPr>
      </w:pPr>
    </w:p>
    <w:p>
      <w:pPr>
        <w:pStyle w:val="BodyText"/>
        <w:spacing w:before="249"/>
        <w:ind w:right="1552" w:firstLine="0"/>
      </w:pPr>
      <w:r>
        <w:rPr/>
        <w:t>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BodyText"/>
        <w:spacing w:before="3"/>
        <w:ind w:right="1559" w:firstLine="719"/>
      </w:pPr>
      <w:r>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условияразмещения производства, современные формы размещения производства);</w:t>
      </w:r>
    </w:p>
    <w:p>
      <w:pPr>
        <w:pStyle w:val="BodyText"/>
        <w:ind w:right="1558" w:firstLine="719"/>
      </w:pPr>
      <w:r>
        <w:rPr/>
        <w:t>различать валовой внутренний продукт (ВВП), валовой региональный продукт (ВРП) и индекс</w:t>
      </w:r>
      <w:r>
        <w:rPr>
          <w:spacing w:val="-1"/>
        </w:rPr>
        <w:t> </w:t>
      </w:r>
      <w:r>
        <w:rPr/>
        <w:t>человеческого</w:t>
      </w:r>
      <w:r>
        <w:rPr>
          <w:spacing w:val="-5"/>
        </w:rPr>
        <w:t> </w:t>
      </w:r>
      <w:r>
        <w:rPr/>
        <w:t>развития (ИЧР) как показатели уровня развития страны и её регионов;</w:t>
      </w:r>
    </w:p>
    <w:p>
      <w:pPr>
        <w:pStyle w:val="BodyText"/>
        <w:spacing w:line="237" w:lineRule="auto" w:before="2"/>
        <w:ind w:left="1378" w:right="1563" w:firstLine="2"/>
      </w:pPr>
      <w:r>
        <w:rPr/>
        <w:t>различать природно-ресурсный, человеческий и производственный капитал; различать</w:t>
      </w:r>
      <w:r>
        <w:rPr>
          <w:spacing w:val="31"/>
        </w:rPr>
        <w:t> </w:t>
      </w:r>
      <w:r>
        <w:rPr/>
        <w:t>виды</w:t>
      </w:r>
      <w:r>
        <w:rPr>
          <w:spacing w:val="28"/>
        </w:rPr>
        <w:t> </w:t>
      </w:r>
      <w:r>
        <w:rPr/>
        <w:t>транспорта</w:t>
      </w:r>
      <w:r>
        <w:rPr>
          <w:spacing w:val="30"/>
        </w:rPr>
        <w:t> </w:t>
      </w:r>
      <w:r>
        <w:rPr/>
        <w:t>и</w:t>
      </w:r>
      <w:r>
        <w:rPr>
          <w:spacing w:val="31"/>
        </w:rPr>
        <w:t> </w:t>
      </w:r>
      <w:r>
        <w:rPr/>
        <w:t>основные</w:t>
      </w:r>
      <w:r>
        <w:rPr>
          <w:spacing w:val="30"/>
        </w:rPr>
        <w:t> </w:t>
      </w:r>
      <w:r>
        <w:rPr/>
        <w:t>показатели</w:t>
      </w:r>
      <w:r>
        <w:rPr>
          <w:spacing w:val="31"/>
        </w:rPr>
        <w:t> </w:t>
      </w:r>
      <w:r>
        <w:rPr/>
        <w:t>их</w:t>
      </w:r>
      <w:r>
        <w:rPr>
          <w:spacing w:val="33"/>
        </w:rPr>
        <w:t> </w:t>
      </w:r>
      <w:r>
        <w:rPr/>
        <w:t>работы:</w:t>
      </w:r>
      <w:r>
        <w:rPr>
          <w:spacing w:val="30"/>
        </w:rPr>
        <w:t> </w:t>
      </w:r>
      <w:r>
        <w:rPr/>
        <w:t>грузооборот</w:t>
      </w:r>
      <w:r>
        <w:rPr>
          <w:spacing w:val="32"/>
        </w:rPr>
        <w:t> </w:t>
      </w:r>
      <w:r>
        <w:rPr>
          <w:spacing w:val="-10"/>
        </w:rPr>
        <w:t>и</w:t>
      </w:r>
    </w:p>
    <w:p>
      <w:pPr>
        <w:pStyle w:val="BodyText"/>
        <w:spacing w:before="1"/>
        <w:ind w:firstLine="0"/>
        <w:jc w:val="left"/>
      </w:pPr>
      <w:r>
        <w:rPr>
          <w:spacing w:val="-2"/>
        </w:rPr>
        <w:t>пассажирооборот;</w:t>
      </w:r>
    </w:p>
    <w:p>
      <w:pPr>
        <w:pStyle w:val="BodyText"/>
        <w:spacing w:before="1"/>
        <w:ind w:right="1554" w:firstLine="719"/>
      </w:pPr>
      <w:r>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BodyText"/>
        <w:spacing w:before="4"/>
        <w:ind w:right="1553" w:firstLine="719"/>
      </w:pPr>
      <w:r>
        <w:rPr/>
        <w:t>использовать знания о факторах и условиях размещения хозяйства для</w:t>
      </w:r>
      <w:r>
        <w:rPr>
          <w:spacing w:val="80"/>
        </w:rPr>
        <w:t> </w:t>
      </w:r>
      <w:r>
        <w:rPr/>
        <w:t>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BodyText"/>
        <w:ind w:right="1552" w:firstLine="719"/>
      </w:pPr>
      <w:r>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pPr>
        <w:pStyle w:val="BodyText"/>
        <w:spacing w:before="1"/>
        <w:ind w:right="1566" w:firstLine="719"/>
      </w:pPr>
      <w:r>
        <w:rPr/>
        <w:t>критически оценивать финансовые условия жизнедеятельности человека и</w:t>
      </w:r>
      <w:r>
        <w:rPr>
          <w:spacing w:val="40"/>
        </w:rPr>
        <w:t> </w:t>
      </w:r>
      <w:r>
        <w:rPr/>
        <w:t>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BodyText"/>
        <w:ind w:right="1563" w:firstLine="719"/>
      </w:pPr>
      <w:r>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BodyText"/>
        <w:ind w:right="1567" w:firstLine="719"/>
      </w:pPr>
      <w:r>
        <w:rPr/>
        <w:t>объяснять географические различия населения и хозяйства территорий</w:t>
      </w:r>
      <w:r>
        <w:rPr>
          <w:spacing w:val="40"/>
        </w:rPr>
        <w:t> </w:t>
      </w:r>
      <w:r>
        <w:rPr/>
        <w:t>крупных регионов страны;</w:t>
      </w:r>
    </w:p>
    <w:p>
      <w:pPr>
        <w:pStyle w:val="BodyText"/>
        <w:spacing w:line="242" w:lineRule="auto"/>
        <w:ind w:right="1555" w:firstLine="719"/>
      </w:pPr>
      <w:r>
        <w:rPr/>
        <w:t>сравнивать географическое положение, географические особенности</w:t>
      </w:r>
      <w:r>
        <w:rPr>
          <w:spacing w:val="80"/>
        </w:rPr>
        <w:t> </w:t>
      </w:r>
      <w:r>
        <w:rPr/>
        <w:t>природно- ресурсного потенциала, населения и хозяйства регионов России;</w:t>
      </w:r>
    </w:p>
    <w:p>
      <w:pPr>
        <w:pStyle w:val="BodyText"/>
        <w:ind w:right="1560" w:firstLine="719"/>
      </w:pPr>
      <w:r>
        <w:rPr/>
        <w:t>формулировать</w:t>
      </w:r>
      <w:r>
        <w:rPr>
          <w:spacing w:val="-2"/>
        </w:rPr>
        <w:t> </w:t>
      </w:r>
      <w:r>
        <w:rPr/>
        <w:t>оценочные</w:t>
      </w:r>
      <w:r>
        <w:rPr>
          <w:spacing w:val="-5"/>
        </w:rPr>
        <w:t> </w:t>
      </w:r>
      <w:r>
        <w:rPr/>
        <w:t>суждения</w:t>
      </w:r>
      <w:r>
        <w:rPr>
          <w:spacing w:val="-3"/>
        </w:rPr>
        <w:t> </w:t>
      </w:r>
      <w:r>
        <w:rPr/>
        <w:t>о</w:t>
      </w:r>
      <w:r>
        <w:rPr>
          <w:spacing w:val="-4"/>
        </w:rPr>
        <w:t> </w:t>
      </w:r>
      <w:r>
        <w:rPr/>
        <w:t>воздействии</w:t>
      </w:r>
      <w:r>
        <w:rPr>
          <w:spacing w:val="-2"/>
        </w:rPr>
        <w:t> </w:t>
      </w:r>
      <w:r>
        <w:rPr/>
        <w:t>человеческой</w:t>
      </w:r>
      <w:r>
        <w:rPr>
          <w:spacing w:val="-2"/>
        </w:rPr>
        <w:t> </w:t>
      </w:r>
      <w:r>
        <w:rPr/>
        <w:t>деятельности на окружающую среду своей местности, региона, страны в целом, о динамике, уровне и структуре социально-экономического</w:t>
      </w:r>
      <w:r>
        <w:rPr>
          <w:spacing w:val="-2"/>
        </w:rPr>
        <w:t> </w:t>
      </w:r>
      <w:r>
        <w:rPr/>
        <w:t>развития России, месте и роли России в мире;</w:t>
      </w:r>
    </w:p>
    <w:p>
      <w:pPr>
        <w:pStyle w:val="BodyText"/>
        <w:spacing w:line="242" w:lineRule="auto"/>
        <w:ind w:right="1561" w:firstLine="719"/>
      </w:pPr>
      <w:r>
        <w:rPr/>
        <w:t>приводить примеры объектов Всемирного наследия ЮНЕСКО и описывать их местоположение на географической карте;</w:t>
      </w:r>
    </w:p>
    <w:p>
      <w:pPr>
        <w:pStyle w:val="BodyText"/>
        <w:spacing w:before="2"/>
        <w:ind w:left="1381" w:firstLine="0"/>
      </w:pPr>
      <w:r>
        <w:rPr/>
        <w:t>характеризовать</w:t>
      </w:r>
      <w:r>
        <w:rPr>
          <w:spacing w:val="-5"/>
        </w:rPr>
        <w:t> </w:t>
      </w:r>
      <w:r>
        <w:rPr/>
        <w:t>место</w:t>
      </w:r>
      <w:r>
        <w:rPr>
          <w:spacing w:val="-9"/>
        </w:rPr>
        <w:t> </w:t>
      </w:r>
      <w:r>
        <w:rPr/>
        <w:t>и</w:t>
      </w:r>
      <w:r>
        <w:rPr>
          <w:spacing w:val="-4"/>
        </w:rPr>
        <w:t> </w:t>
      </w:r>
      <w:r>
        <w:rPr/>
        <w:t>роль</w:t>
      </w:r>
      <w:r>
        <w:rPr>
          <w:spacing w:val="-4"/>
        </w:rPr>
        <w:t> </w:t>
      </w:r>
      <w:r>
        <w:rPr/>
        <w:t>России</w:t>
      </w:r>
      <w:r>
        <w:rPr>
          <w:spacing w:val="-3"/>
        </w:rPr>
        <w:t> </w:t>
      </w:r>
      <w:r>
        <w:rPr/>
        <w:t>в</w:t>
      </w:r>
      <w:r>
        <w:rPr>
          <w:spacing w:val="-5"/>
        </w:rPr>
        <w:t> </w:t>
      </w:r>
      <w:r>
        <w:rPr/>
        <w:t>мировом</w:t>
      </w:r>
      <w:r>
        <w:rPr>
          <w:spacing w:val="-4"/>
        </w:rPr>
        <w:t> </w:t>
      </w:r>
      <w:r>
        <w:rPr>
          <w:spacing w:val="-2"/>
        </w:rPr>
        <w:t>хозяйстве.</w:t>
      </w:r>
    </w:p>
    <w:p>
      <w:pPr>
        <w:pStyle w:val="BodyText"/>
        <w:spacing w:before="271"/>
        <w:ind w:left="0" w:firstLine="0"/>
        <w:jc w:val="left"/>
      </w:pPr>
    </w:p>
    <w:p>
      <w:pPr>
        <w:pStyle w:val="ListParagraph"/>
        <w:numPr>
          <w:ilvl w:val="2"/>
          <w:numId w:val="26"/>
        </w:numPr>
        <w:tabs>
          <w:tab w:pos="1764" w:val="left" w:leader="none"/>
        </w:tabs>
        <w:spacing w:line="240" w:lineRule="auto" w:before="0" w:after="0"/>
        <w:ind w:left="658" w:right="1562" w:firstLine="566"/>
        <w:jc w:val="left"/>
        <w:rPr>
          <w:b/>
          <w:sz w:val="24"/>
          <w:u w:val="thick"/>
        </w:rPr>
      </w:pPr>
      <w:r>
        <w:rPr>
          <w:b/>
          <w:sz w:val="24"/>
          <w:u w:val="thick"/>
        </w:rPr>
        <w:t> Федеральная</w:t>
      </w:r>
      <w:r>
        <w:rPr>
          <w:b/>
          <w:spacing w:val="80"/>
          <w:sz w:val="24"/>
          <w:u w:val="thick"/>
        </w:rPr>
        <w:t> </w:t>
      </w:r>
      <w:r>
        <w:rPr>
          <w:b/>
          <w:sz w:val="24"/>
          <w:u w:val="thick"/>
        </w:rPr>
        <w:t>рабочая</w:t>
      </w:r>
      <w:r>
        <w:rPr>
          <w:b/>
          <w:spacing w:val="80"/>
          <w:sz w:val="24"/>
          <w:u w:val="thick"/>
        </w:rPr>
        <w:t> </w:t>
      </w:r>
      <w:r>
        <w:rPr>
          <w:b/>
          <w:sz w:val="24"/>
          <w:u w:val="thick"/>
        </w:rPr>
        <w:t>программа</w:t>
      </w:r>
      <w:r>
        <w:rPr>
          <w:b/>
          <w:spacing w:val="80"/>
          <w:sz w:val="24"/>
          <w:u w:val="thick"/>
        </w:rPr>
        <w:t> </w:t>
      </w:r>
      <w:r>
        <w:rPr>
          <w:b/>
          <w:sz w:val="24"/>
          <w:u w:val="thick"/>
        </w:rPr>
        <w:t>по</w:t>
      </w:r>
      <w:r>
        <w:rPr>
          <w:b/>
          <w:spacing w:val="80"/>
          <w:sz w:val="24"/>
          <w:u w:val="thick"/>
        </w:rPr>
        <w:t> </w:t>
      </w:r>
      <w:r>
        <w:rPr>
          <w:b/>
          <w:sz w:val="24"/>
          <w:u w:val="thick"/>
        </w:rPr>
        <w:t>учебному</w:t>
      </w:r>
      <w:r>
        <w:rPr>
          <w:b/>
          <w:spacing w:val="80"/>
          <w:sz w:val="24"/>
          <w:u w:val="thick"/>
        </w:rPr>
        <w:t> </w:t>
      </w:r>
      <w:r>
        <w:rPr>
          <w:b/>
          <w:sz w:val="24"/>
          <w:u w:val="thick"/>
        </w:rPr>
        <w:t>предмету</w:t>
      </w:r>
      <w:r>
        <w:rPr>
          <w:b/>
          <w:spacing w:val="80"/>
          <w:sz w:val="24"/>
          <w:u w:val="thick"/>
        </w:rPr>
        <w:t> </w:t>
      </w:r>
      <w:r>
        <w:rPr>
          <w:b/>
          <w:sz w:val="24"/>
          <w:u w:val="thick"/>
        </w:rPr>
        <w:t>"Основы</w:t>
      </w:r>
      <w:r>
        <w:rPr>
          <w:b/>
          <w:sz w:val="24"/>
        </w:rPr>
        <w:t> </w:t>
      </w:r>
      <w:r>
        <w:rPr>
          <w:b/>
          <w:sz w:val="24"/>
          <w:u w:val="thick"/>
        </w:rPr>
        <w:t>безопасности жизнедеятельности"</w:t>
      </w:r>
    </w:p>
    <w:p>
      <w:pPr>
        <w:pStyle w:val="BodyText"/>
        <w:spacing w:before="272"/>
        <w:ind w:left="399" w:right="1000" w:firstLine="708"/>
      </w:pPr>
      <w:r>
        <w:rPr/>
        <w:t>Федеральная рабочая программа по учебному предмету «Основы безопасности и защиты Родины».</w:t>
      </w:r>
    </w:p>
    <w:p>
      <w:pPr>
        <w:pStyle w:val="BodyText"/>
        <w:ind w:left="399" w:right="995" w:firstLine="708"/>
      </w:pPr>
      <w:r>
        <w:rPr/>
        <w:t>Федеральная рабочая программа по учебному предмету «Основы безопасности и защиты Родины» (предметная область «Основы безопасности</w:t>
      </w:r>
      <w:r>
        <w:rPr>
          <w:spacing w:val="40"/>
        </w:rPr>
        <w:t> </w:t>
      </w:r>
      <w:r>
        <w:rP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pPr>
        <w:pStyle w:val="Heading2"/>
        <w:spacing w:before="5"/>
        <w:ind w:left="1167"/>
      </w:pPr>
      <w:r>
        <w:rPr/>
        <w:t>Пояснительная</w:t>
      </w:r>
      <w:r>
        <w:rPr>
          <w:spacing w:val="-2"/>
        </w:rPr>
        <w:t> записка.</w:t>
      </w:r>
    </w:p>
    <w:p>
      <w:pPr>
        <w:pStyle w:val="BodyText"/>
        <w:spacing w:line="274" w:lineRule="exact"/>
        <w:ind w:left="1107" w:firstLine="0"/>
      </w:pPr>
      <w:r>
        <w:rPr/>
        <w:t>Программа</w:t>
      </w:r>
      <w:r>
        <w:rPr>
          <w:spacing w:val="44"/>
        </w:rPr>
        <w:t>  </w:t>
      </w:r>
      <w:r>
        <w:rPr/>
        <w:t>ОБЗР</w:t>
      </w:r>
      <w:r>
        <w:rPr>
          <w:spacing w:val="44"/>
        </w:rPr>
        <w:t>  </w:t>
      </w:r>
      <w:r>
        <w:rPr/>
        <w:t>разработана</w:t>
      </w:r>
      <w:r>
        <w:rPr>
          <w:spacing w:val="44"/>
        </w:rPr>
        <w:t>  </w:t>
      </w:r>
      <w:r>
        <w:rPr/>
        <w:t>на</w:t>
      </w:r>
      <w:r>
        <w:rPr>
          <w:spacing w:val="44"/>
        </w:rPr>
        <w:t>  </w:t>
      </w:r>
      <w:r>
        <w:rPr/>
        <w:t>основе</w:t>
      </w:r>
      <w:r>
        <w:rPr>
          <w:spacing w:val="45"/>
        </w:rPr>
        <w:t>  </w:t>
      </w:r>
      <w:r>
        <w:rPr/>
        <w:t>требований</w:t>
      </w:r>
      <w:r>
        <w:rPr>
          <w:spacing w:val="44"/>
        </w:rPr>
        <w:t>  </w:t>
      </w:r>
      <w:r>
        <w:rPr/>
        <w:t>к</w:t>
      </w:r>
      <w:r>
        <w:rPr>
          <w:spacing w:val="45"/>
        </w:rPr>
        <w:t>  </w:t>
      </w:r>
      <w:r>
        <w:rPr/>
        <w:t>результатам</w:t>
      </w:r>
      <w:r>
        <w:rPr>
          <w:spacing w:val="44"/>
        </w:rPr>
        <w:t>  </w:t>
      </w:r>
      <w:r>
        <w:rPr>
          <w:spacing w:val="-2"/>
        </w:rPr>
        <w:t>освоения</w:t>
      </w:r>
    </w:p>
    <w:p>
      <w:pPr>
        <w:spacing w:after="0" w:line="274" w:lineRule="exact"/>
        <w:sectPr>
          <w:pgSz w:w="11920" w:h="16850"/>
          <w:pgMar w:header="713" w:footer="0" w:top="940" w:bottom="280" w:left="760" w:right="0"/>
        </w:sectPr>
      </w:pPr>
    </w:p>
    <w:p>
      <w:pPr>
        <w:pStyle w:val="BodyText"/>
        <w:ind w:left="399" w:right="998" w:firstLine="0"/>
      </w:pPr>
      <w:r>
        <w:rPr/>
        <w:t>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pPr>
        <w:pStyle w:val="BodyText"/>
        <w:ind w:left="399" w:right="998" w:firstLine="708"/>
      </w:pPr>
      <w:r>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pPr>
        <w:pStyle w:val="Heading2"/>
        <w:ind w:left="1107"/>
      </w:pPr>
      <w:r>
        <w:rPr/>
        <w:t>Программа</w:t>
      </w:r>
      <w:r>
        <w:rPr>
          <w:spacing w:val="-2"/>
        </w:rPr>
        <w:t> </w:t>
      </w:r>
      <w:r>
        <w:rPr/>
        <w:t>ОБЗР</w:t>
      </w:r>
      <w:r>
        <w:rPr>
          <w:spacing w:val="-3"/>
        </w:rPr>
        <w:t> </w:t>
      </w:r>
      <w:r>
        <w:rPr>
          <w:spacing w:val="-2"/>
        </w:rPr>
        <w:t>обеспечивает:</w:t>
      </w:r>
    </w:p>
    <w:p>
      <w:pPr>
        <w:pStyle w:val="BodyText"/>
        <w:ind w:left="399" w:right="999" w:firstLine="708"/>
      </w:pPr>
      <w:r>
        <w:rPr/>
        <w:t>ясное понимание обучающимися современных проблем безопасности</w:t>
      </w:r>
      <w:r>
        <w:rPr>
          <w:spacing w:val="40"/>
        </w:rPr>
        <w:t> </w:t>
      </w:r>
      <w:r>
        <w:rPr/>
        <w:t>и формирование у подрастающего поколения базового уровня культуры безопасного поведения;</w:t>
      </w:r>
    </w:p>
    <w:p>
      <w:pPr>
        <w:pStyle w:val="BodyText"/>
        <w:ind w:left="399" w:right="1000" w:firstLine="708"/>
      </w:pPr>
      <w:r>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pPr>
        <w:pStyle w:val="BodyText"/>
        <w:ind w:left="399" w:right="996" w:firstLine="708"/>
      </w:pPr>
      <w:r>
        <w:rPr/>
        <w:t>возможность выработки и закрепления у обучающихся умений и навыков, необходимых для последующей жизни;</w:t>
      </w:r>
    </w:p>
    <w:p>
      <w:pPr>
        <w:pStyle w:val="BodyText"/>
        <w:ind w:left="399" w:right="997" w:firstLine="708"/>
      </w:pPr>
      <w:r>
        <w:rPr/>
        <w:t>выработку практико-ориентированных компетенций, соответствующих потребностям </w:t>
      </w:r>
      <w:r>
        <w:rPr>
          <w:spacing w:val="-2"/>
        </w:rPr>
        <w:t>современности;</w:t>
      </w:r>
    </w:p>
    <w:p>
      <w:pPr>
        <w:pStyle w:val="BodyText"/>
        <w:ind w:left="399" w:right="1001" w:firstLine="708"/>
      </w:pPr>
      <w:r>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BodyText"/>
        <w:ind w:left="399" w:right="993" w:firstLine="708"/>
      </w:pPr>
      <w:r>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BodyText"/>
        <w:ind w:left="1107" w:right="975" w:firstLine="0"/>
        <w:jc w:val="left"/>
      </w:pPr>
      <w:r>
        <w:rPr/>
        <w:t>модуль</w:t>
      </w:r>
      <w:r>
        <w:rPr>
          <w:spacing w:val="-5"/>
        </w:rPr>
        <w:t> </w:t>
      </w:r>
      <w:r>
        <w:rPr/>
        <w:t>№</w:t>
      </w:r>
      <w:r>
        <w:rPr>
          <w:spacing w:val="-6"/>
        </w:rPr>
        <w:t> </w:t>
      </w:r>
      <w:r>
        <w:rPr/>
        <w:t>1 «Безопасное</w:t>
      </w:r>
      <w:r>
        <w:rPr>
          <w:spacing w:val="-6"/>
        </w:rPr>
        <w:t> </w:t>
      </w:r>
      <w:r>
        <w:rPr/>
        <w:t>и</w:t>
      </w:r>
      <w:r>
        <w:rPr>
          <w:spacing w:val="-2"/>
        </w:rPr>
        <w:t> </w:t>
      </w:r>
      <w:r>
        <w:rPr/>
        <w:t>устойчивое</w:t>
      </w:r>
      <w:r>
        <w:rPr>
          <w:spacing w:val="-7"/>
        </w:rPr>
        <w:t> </w:t>
      </w:r>
      <w:r>
        <w:rPr/>
        <w:t>развитие</w:t>
      </w:r>
      <w:r>
        <w:rPr>
          <w:spacing w:val="-6"/>
        </w:rPr>
        <w:t> </w:t>
      </w:r>
      <w:r>
        <w:rPr/>
        <w:t>личности,</w:t>
      </w:r>
      <w:r>
        <w:rPr>
          <w:spacing w:val="-5"/>
        </w:rPr>
        <w:t> </w:t>
      </w:r>
      <w:r>
        <w:rPr/>
        <w:t>общества,</w:t>
      </w:r>
      <w:r>
        <w:rPr>
          <w:spacing w:val="-5"/>
        </w:rPr>
        <w:t> </w:t>
      </w:r>
      <w:r>
        <w:rPr/>
        <w:t>государства»; модуль № 2 «Военная подготовка. Основы военных знаний»;</w:t>
      </w:r>
    </w:p>
    <w:p>
      <w:pPr>
        <w:pStyle w:val="BodyText"/>
        <w:ind w:left="1107" w:right="975" w:firstLine="0"/>
        <w:jc w:val="left"/>
      </w:pPr>
      <w:r>
        <w:rPr/>
        <w:t>модуль</w:t>
      </w:r>
      <w:r>
        <w:rPr>
          <w:spacing w:val="-5"/>
        </w:rPr>
        <w:t> </w:t>
      </w:r>
      <w:r>
        <w:rPr/>
        <w:t>№</w:t>
      </w:r>
      <w:r>
        <w:rPr>
          <w:spacing w:val="-6"/>
        </w:rPr>
        <w:t> </w:t>
      </w:r>
      <w:r>
        <w:rPr/>
        <w:t>3 «Культура</w:t>
      </w:r>
      <w:r>
        <w:rPr>
          <w:spacing w:val="-4"/>
        </w:rPr>
        <w:t> </w:t>
      </w:r>
      <w:r>
        <w:rPr/>
        <w:t>безопасности</w:t>
      </w:r>
      <w:r>
        <w:rPr>
          <w:spacing w:val="-5"/>
        </w:rPr>
        <w:t> </w:t>
      </w:r>
      <w:r>
        <w:rPr/>
        <w:t>жизнедеятельности</w:t>
      </w:r>
      <w:r>
        <w:rPr>
          <w:spacing w:val="-5"/>
        </w:rPr>
        <w:t> </w:t>
      </w:r>
      <w:r>
        <w:rPr/>
        <w:t>в</w:t>
      </w:r>
      <w:r>
        <w:rPr>
          <w:spacing w:val="-6"/>
        </w:rPr>
        <w:t> </w:t>
      </w:r>
      <w:r>
        <w:rPr/>
        <w:t>современном</w:t>
      </w:r>
      <w:r>
        <w:rPr>
          <w:spacing w:val="-6"/>
        </w:rPr>
        <w:t> </w:t>
      </w:r>
      <w:r>
        <w:rPr/>
        <w:t>обществе»; модуль № 4 «Безопасность в быту»;</w:t>
      </w:r>
    </w:p>
    <w:p>
      <w:pPr>
        <w:pStyle w:val="BodyText"/>
        <w:ind w:left="1107" w:firstLine="0"/>
        <w:jc w:val="left"/>
      </w:pPr>
      <w:r>
        <w:rPr/>
        <w:t>модуль</w:t>
      </w:r>
      <w:r>
        <w:rPr>
          <w:spacing w:val="-3"/>
        </w:rPr>
        <w:t> </w:t>
      </w:r>
      <w:r>
        <w:rPr/>
        <w:t>№</w:t>
      </w:r>
      <w:r>
        <w:rPr>
          <w:spacing w:val="-4"/>
        </w:rPr>
        <w:t> </w:t>
      </w:r>
      <w:r>
        <w:rPr/>
        <w:t>5</w:t>
      </w:r>
      <w:r>
        <w:rPr>
          <w:spacing w:val="2"/>
        </w:rPr>
        <w:t> </w:t>
      </w:r>
      <w:r>
        <w:rPr/>
        <w:t>«Безопасность</w:t>
      </w:r>
      <w:r>
        <w:rPr>
          <w:spacing w:val="-3"/>
        </w:rPr>
        <w:t> </w:t>
      </w:r>
      <w:r>
        <w:rPr/>
        <w:t>на</w:t>
      </w:r>
      <w:r>
        <w:rPr>
          <w:spacing w:val="-3"/>
        </w:rPr>
        <w:t> </w:t>
      </w:r>
      <w:r>
        <w:rPr>
          <w:spacing w:val="-2"/>
        </w:rPr>
        <w:t>транспорте»;</w:t>
      </w:r>
    </w:p>
    <w:p>
      <w:pPr>
        <w:pStyle w:val="BodyText"/>
        <w:ind w:left="1107" w:right="4061" w:firstLine="0"/>
        <w:jc w:val="left"/>
      </w:pPr>
      <w:r>
        <w:rPr/>
        <w:t>модуль</w:t>
      </w:r>
      <w:r>
        <w:rPr>
          <w:spacing w:val="-7"/>
        </w:rPr>
        <w:t> </w:t>
      </w:r>
      <w:r>
        <w:rPr/>
        <w:t>№</w:t>
      </w:r>
      <w:r>
        <w:rPr>
          <w:spacing w:val="-8"/>
        </w:rPr>
        <w:t> </w:t>
      </w:r>
      <w:r>
        <w:rPr/>
        <w:t>6</w:t>
      </w:r>
      <w:r>
        <w:rPr>
          <w:spacing w:val="-2"/>
        </w:rPr>
        <w:t> </w:t>
      </w:r>
      <w:r>
        <w:rPr/>
        <w:t>«Безопасность</w:t>
      </w:r>
      <w:r>
        <w:rPr>
          <w:spacing w:val="-7"/>
        </w:rPr>
        <w:t> </w:t>
      </w:r>
      <w:r>
        <w:rPr/>
        <w:t>в</w:t>
      </w:r>
      <w:r>
        <w:rPr>
          <w:spacing w:val="-8"/>
        </w:rPr>
        <w:t> </w:t>
      </w:r>
      <w:r>
        <w:rPr/>
        <w:t>общественных</w:t>
      </w:r>
      <w:r>
        <w:rPr>
          <w:spacing w:val="-6"/>
        </w:rPr>
        <w:t> </w:t>
      </w:r>
      <w:r>
        <w:rPr/>
        <w:t>местах»; модуль № 7 «Безопасность в природной среде»;</w:t>
      </w:r>
    </w:p>
    <w:p>
      <w:pPr>
        <w:pStyle w:val="BodyText"/>
        <w:ind w:left="1107" w:right="2444" w:firstLine="0"/>
        <w:jc w:val="left"/>
      </w:pPr>
      <w:r>
        <w:rPr/>
        <w:t>модуль</w:t>
      </w:r>
      <w:r>
        <w:rPr>
          <w:spacing w:val="-5"/>
        </w:rPr>
        <w:t> </w:t>
      </w:r>
      <w:r>
        <w:rPr/>
        <w:t>№</w:t>
      </w:r>
      <w:r>
        <w:rPr>
          <w:spacing w:val="-6"/>
        </w:rPr>
        <w:t> </w:t>
      </w:r>
      <w:r>
        <w:rPr/>
        <w:t>8</w:t>
      </w:r>
      <w:r>
        <w:rPr>
          <w:spacing w:val="-1"/>
        </w:rPr>
        <w:t> </w:t>
      </w:r>
      <w:r>
        <w:rPr/>
        <w:t>«Основы</w:t>
      </w:r>
      <w:r>
        <w:rPr>
          <w:spacing w:val="-5"/>
        </w:rPr>
        <w:t> </w:t>
      </w:r>
      <w:r>
        <w:rPr/>
        <w:t>медицинских</w:t>
      </w:r>
      <w:r>
        <w:rPr>
          <w:spacing w:val="-6"/>
        </w:rPr>
        <w:t> </w:t>
      </w:r>
      <w:r>
        <w:rPr/>
        <w:t>знаний.</w:t>
      </w:r>
      <w:r>
        <w:rPr>
          <w:spacing w:val="-5"/>
        </w:rPr>
        <w:t> </w:t>
      </w:r>
      <w:r>
        <w:rPr/>
        <w:t>Оказание</w:t>
      </w:r>
      <w:r>
        <w:rPr>
          <w:spacing w:val="-3"/>
        </w:rPr>
        <w:t> </w:t>
      </w:r>
      <w:r>
        <w:rPr/>
        <w:t>первой</w:t>
      </w:r>
      <w:r>
        <w:rPr>
          <w:spacing w:val="-5"/>
        </w:rPr>
        <w:t> </w:t>
      </w:r>
      <w:r>
        <w:rPr/>
        <w:t>помощи»; модуль № 9 «Безопасность в социуме»;</w:t>
      </w:r>
    </w:p>
    <w:p>
      <w:pPr>
        <w:pStyle w:val="BodyText"/>
        <w:ind w:left="1107" w:right="2838" w:firstLine="0"/>
        <w:jc w:val="left"/>
      </w:pPr>
      <w:r>
        <w:rPr/>
        <w:t>модуль № 10 «Безопасность в информационном пространстве»; модуль</w:t>
      </w:r>
      <w:r>
        <w:rPr>
          <w:spacing w:val="-6"/>
        </w:rPr>
        <w:t> </w:t>
      </w:r>
      <w:r>
        <w:rPr/>
        <w:t>№</w:t>
      </w:r>
      <w:r>
        <w:rPr>
          <w:spacing w:val="-7"/>
        </w:rPr>
        <w:t> </w:t>
      </w:r>
      <w:r>
        <w:rPr/>
        <w:t>11</w:t>
      </w:r>
      <w:r>
        <w:rPr>
          <w:spacing w:val="-1"/>
        </w:rPr>
        <w:t> </w:t>
      </w:r>
      <w:r>
        <w:rPr/>
        <w:t>«Основы</w:t>
      </w:r>
      <w:r>
        <w:rPr>
          <w:spacing w:val="-5"/>
        </w:rPr>
        <w:t> </w:t>
      </w:r>
      <w:r>
        <w:rPr/>
        <w:t>противодействия</w:t>
      </w:r>
      <w:r>
        <w:rPr>
          <w:spacing w:val="-6"/>
        </w:rPr>
        <w:t> </w:t>
      </w:r>
      <w:r>
        <w:rPr/>
        <w:t>экстремизму</w:t>
      </w:r>
      <w:r>
        <w:rPr>
          <w:spacing w:val="-10"/>
        </w:rPr>
        <w:t> </w:t>
      </w:r>
      <w:r>
        <w:rPr/>
        <w:t>и</w:t>
      </w:r>
      <w:r>
        <w:rPr>
          <w:spacing w:val="-6"/>
        </w:rPr>
        <w:t> </w:t>
      </w:r>
      <w:r>
        <w:rPr/>
        <w:t>терроризму».</w:t>
      </w:r>
    </w:p>
    <w:p>
      <w:pPr>
        <w:pStyle w:val="BodyText"/>
        <w:ind w:left="399" w:right="997" w:firstLine="708"/>
      </w:pPr>
      <w:r>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pPr>
        <w:pStyle w:val="BodyText"/>
        <w:ind w:left="399" w:right="999" w:firstLine="708"/>
      </w:pPr>
      <w:r>
        <w:rPr/>
        <w:t>Учебный материал систематизирован по сферам возможных проявлений рисков и </w:t>
      </w:r>
      <w:r>
        <w:rPr>
          <w:spacing w:val="-2"/>
        </w:rPr>
        <w:t>опасностей:</w:t>
      </w:r>
    </w:p>
    <w:p>
      <w:pPr>
        <w:pStyle w:val="BodyText"/>
        <w:ind w:left="1107" w:right="6181" w:firstLine="0"/>
        <w:jc w:val="left"/>
      </w:pPr>
      <w:r>
        <w:rPr/>
        <w:t>помещения и бытовые условия;</w:t>
      </w:r>
      <w:r>
        <w:rPr>
          <w:spacing w:val="40"/>
        </w:rPr>
        <w:t> </w:t>
      </w:r>
      <w:r>
        <w:rPr/>
        <w:t>улица и общественные места; природные условия; коммуникационные связи и каналы; физическое и психическое здоровье; социальное</w:t>
      </w:r>
      <w:r>
        <w:rPr>
          <w:spacing w:val="-13"/>
        </w:rPr>
        <w:t> </w:t>
      </w:r>
      <w:r>
        <w:rPr/>
        <w:t>взаимодействие</w:t>
      </w:r>
      <w:r>
        <w:rPr>
          <w:spacing w:val="-13"/>
        </w:rPr>
        <w:t> </w:t>
      </w:r>
      <w:r>
        <w:rPr/>
        <w:t>и</w:t>
      </w:r>
      <w:r>
        <w:rPr>
          <w:spacing w:val="-12"/>
        </w:rPr>
        <w:t> </w:t>
      </w:r>
      <w:r>
        <w:rPr/>
        <w:t>другие.</w:t>
      </w:r>
    </w:p>
    <w:p>
      <w:pPr>
        <w:pStyle w:val="BodyText"/>
        <w:ind w:left="399" w:right="992" w:firstLine="708"/>
      </w:pPr>
      <w:r>
        <w:rPr/>
        <w:t>Программой ОБЗР предусматривается использование практико-ориентированных интерактивных форм организации учебных занятий</w:t>
      </w:r>
      <w:r>
        <w:rPr>
          <w:spacing w:val="40"/>
        </w:rPr>
        <w:t> </w:t>
      </w:r>
      <w:r>
        <w:rPr/>
        <w:t>с возможностью применения тренажёрных систем и виртуальных моделей.</w:t>
      </w:r>
      <w:r>
        <w:rPr>
          <w:spacing w:val="40"/>
        </w:rPr>
        <w:t> </w:t>
      </w:r>
      <w:r>
        <w:rPr/>
        <w:t>При этом использование цифровой образовательной среды на учебных</w:t>
      </w:r>
      <w:r>
        <w:rPr>
          <w:spacing w:val="40"/>
        </w:rPr>
        <w:t> </w:t>
      </w:r>
      <w:r>
        <w:rP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BodyText"/>
        <w:ind w:left="399" w:right="998" w:firstLine="708"/>
      </w:pPr>
      <w:r>
        <w:rPr/>
        <w:t>В условиях современного исторического процесса с появлением новых глобальных и региональных</w:t>
      </w:r>
      <w:r>
        <w:rPr>
          <w:spacing w:val="40"/>
        </w:rPr>
        <w:t> </w:t>
      </w:r>
      <w:r>
        <w:rPr/>
        <w:t>природных,</w:t>
      </w:r>
      <w:r>
        <w:rPr>
          <w:spacing w:val="40"/>
        </w:rPr>
        <w:t> </w:t>
      </w:r>
      <w:r>
        <w:rPr/>
        <w:t>техногенных,</w:t>
      </w:r>
      <w:r>
        <w:rPr>
          <w:spacing w:val="40"/>
        </w:rPr>
        <w:t> </w:t>
      </w:r>
      <w:r>
        <w:rPr/>
        <w:t>социальных</w:t>
      </w:r>
      <w:r>
        <w:rPr>
          <w:spacing w:val="40"/>
        </w:rPr>
        <w:t> </w:t>
      </w:r>
      <w:r>
        <w:rPr/>
        <w:t>вызовов</w:t>
      </w:r>
      <w:r>
        <w:rPr>
          <w:spacing w:val="40"/>
        </w:rPr>
        <w:t> </w:t>
      </w:r>
      <w:r>
        <w:rPr/>
        <w:t>и</w:t>
      </w:r>
      <w:r>
        <w:rPr>
          <w:spacing w:val="40"/>
        </w:rPr>
        <w:t> </w:t>
      </w:r>
      <w:r>
        <w:rPr/>
        <w:t>угроз</w:t>
      </w:r>
      <w:r>
        <w:rPr>
          <w:spacing w:val="40"/>
        </w:rPr>
        <w:t> </w:t>
      </w:r>
      <w:r>
        <w:rPr/>
        <w:t>безопасности</w:t>
      </w:r>
      <w:r>
        <w:rPr>
          <w:spacing w:val="40"/>
        </w:rPr>
        <w:t> </w:t>
      </w:r>
      <w:r>
        <w:rPr/>
        <w:t>России</w:t>
      </w:r>
    </w:p>
    <w:p>
      <w:pPr>
        <w:spacing w:after="0"/>
        <w:sectPr>
          <w:pgSz w:w="11920" w:h="16850"/>
          <w:pgMar w:header="713" w:footer="0" w:top="940" w:bottom="280" w:left="760" w:right="0"/>
        </w:sectPr>
      </w:pPr>
    </w:p>
    <w:p>
      <w:pPr>
        <w:pStyle w:val="BodyText"/>
        <w:ind w:left="399" w:right="992" w:firstLine="0"/>
      </w:pPr>
      <w:r>
        <w:rPr/>
        <w:t>(критичные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pPr>
        <w:pStyle w:val="BodyText"/>
        <w:ind w:left="399" w:right="990" w:firstLine="708"/>
      </w:pPr>
      <w:r>
        <w:rPr/>
        <w:t>В современных условиях колоссальное значение приобретает качественное</w:t>
      </w:r>
      <w:r>
        <w:rPr>
          <w:spacing w:val="40"/>
        </w:rPr>
        <w:t> </w:t>
      </w:r>
      <w:r>
        <w:rPr/>
        <w:t>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w:t>
      </w:r>
      <w:r>
        <w:rPr>
          <w:spacing w:val="40"/>
        </w:rPr>
        <w:t> </w:t>
      </w:r>
      <w:r>
        <w:rPr/>
        <w:t>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pPr>
        <w:pStyle w:val="BodyText"/>
        <w:ind w:left="399" w:right="990" w:firstLine="708"/>
      </w:pPr>
      <w:r>
        <w:rPr/>
        <w:t>ОБЗР является системообразующим учебным предметом, имеет свои дидактические компоненты во всех без исключения предметных областях</w:t>
      </w:r>
      <w:r>
        <w:rPr>
          <w:spacing w:val="40"/>
        </w:rPr>
        <w:t> </w:t>
      </w:r>
      <w:r>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w:t>
      </w:r>
      <w:r>
        <w:rPr>
          <w:spacing w:val="40"/>
        </w:rPr>
        <w:t> </w:t>
      </w:r>
      <w:r>
        <w:rPr/>
        <w:t>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w:t>
      </w:r>
      <w:r>
        <w:rPr>
          <w:spacing w:val="40"/>
        </w:rPr>
        <w:t> </w:t>
      </w:r>
      <w:r>
        <w:rPr/>
        <w:t>и государства, а также актуализировать для обучающихся построение модели индивидуального безопасного</w:t>
      </w:r>
      <w:r>
        <w:rPr>
          <w:spacing w:val="-2"/>
        </w:rPr>
        <w:t> </w:t>
      </w:r>
      <w:r>
        <w:rPr/>
        <w:t>поведения</w:t>
      </w:r>
      <w:r>
        <w:rPr>
          <w:spacing w:val="-2"/>
        </w:rPr>
        <w:t> </w:t>
      </w:r>
      <w:r>
        <w:rPr/>
        <w:t>в</w:t>
      </w:r>
      <w:r>
        <w:rPr>
          <w:spacing w:val="-3"/>
        </w:rPr>
        <w:t> </w:t>
      </w:r>
      <w:r>
        <w:rPr/>
        <w:t>повседневной</w:t>
      </w:r>
      <w:r>
        <w:rPr>
          <w:spacing w:val="-2"/>
        </w:rPr>
        <w:t> </w:t>
      </w:r>
      <w:r>
        <w:rPr/>
        <w:t>жизни,</w:t>
      </w:r>
      <w:r>
        <w:rPr>
          <w:spacing w:val="-5"/>
        </w:rPr>
        <w:t> </w:t>
      </w:r>
      <w:r>
        <w:rPr/>
        <w:t>сформировать у</w:t>
      </w:r>
      <w:r>
        <w:rPr>
          <w:spacing w:val="-7"/>
        </w:rPr>
        <w:t> </w:t>
      </w:r>
      <w:r>
        <w:rPr/>
        <w:t>них базовый уровень</w:t>
      </w:r>
      <w:r>
        <w:rPr>
          <w:spacing w:val="-2"/>
        </w:rPr>
        <w:t> </w:t>
      </w:r>
      <w:r>
        <w:rPr/>
        <w:t>культуры безопасности жизнедеятельности.</w:t>
      </w:r>
    </w:p>
    <w:p>
      <w:pPr>
        <w:pStyle w:val="BodyText"/>
        <w:ind w:left="399" w:right="1004" w:firstLine="708"/>
      </w:pPr>
      <w:r>
        <w:rPr/>
        <w:t>ОБЗР входит в предметную область «Основы безопасности</w:t>
      </w:r>
      <w:r>
        <w:rPr>
          <w:spacing w:val="40"/>
        </w:rPr>
        <w:t> </w:t>
      </w:r>
      <w:r>
        <w:rPr/>
        <w:t>и защиты Родины», является обязательным для изучения на уровне основного общего образования.</w:t>
      </w:r>
    </w:p>
    <w:p>
      <w:pPr>
        <w:pStyle w:val="BodyText"/>
        <w:ind w:left="399" w:right="995" w:firstLine="708"/>
      </w:pPr>
      <w:r>
        <w:rPr/>
        <w:t>Изучение ОБЗР </w:t>
      </w:r>
      <w:r>
        <w:rPr>
          <w:position w:val="1"/>
        </w:rPr>
        <w:t>направлено на обеспечение формирования готовности к защите </w:t>
      </w:r>
      <w:r>
        <w:rPr/>
        <w:t>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w:t>
      </w:r>
      <w:r>
        <w:rPr>
          <w:position w:val="1"/>
        </w:rPr>
        <w:t>выработке у обучающихся умений распознавать </w:t>
      </w:r>
      <w:r>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BodyText"/>
        <w:ind w:left="399" w:right="995" w:firstLine="708"/>
      </w:pPr>
      <w:r>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BodyText"/>
        <w:ind w:left="399" w:right="999" w:firstLine="708"/>
      </w:pPr>
      <w:r>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BodyText"/>
        <w:ind w:left="399" w:right="1003" w:firstLine="708"/>
      </w:pPr>
      <w:r>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BodyText"/>
        <w:ind w:left="399" w:right="1001" w:firstLine="708"/>
      </w:pPr>
      <w:r>
        <w:rPr/>
        <w:t>знание и понимание роли государства и общества в решении задач обеспечения национальной</w:t>
      </w:r>
      <w:r>
        <w:rPr>
          <w:spacing w:val="68"/>
        </w:rPr>
        <w:t> </w:t>
      </w:r>
      <w:r>
        <w:rPr/>
        <w:t>безопасности</w:t>
      </w:r>
      <w:r>
        <w:rPr>
          <w:spacing w:val="68"/>
        </w:rPr>
        <w:t> </w:t>
      </w:r>
      <w:r>
        <w:rPr/>
        <w:t>и</w:t>
      </w:r>
      <w:r>
        <w:rPr>
          <w:spacing w:val="66"/>
        </w:rPr>
        <w:t> </w:t>
      </w:r>
      <w:r>
        <w:rPr/>
        <w:t>защиты</w:t>
      </w:r>
      <w:r>
        <w:rPr>
          <w:spacing w:val="67"/>
        </w:rPr>
        <w:t> </w:t>
      </w:r>
      <w:r>
        <w:rPr/>
        <w:t>населения</w:t>
      </w:r>
      <w:r>
        <w:rPr>
          <w:spacing w:val="67"/>
        </w:rPr>
        <w:t> </w:t>
      </w:r>
      <w:r>
        <w:rPr/>
        <w:t>от</w:t>
      </w:r>
      <w:r>
        <w:rPr>
          <w:spacing w:val="68"/>
        </w:rPr>
        <w:t> </w:t>
      </w:r>
      <w:r>
        <w:rPr/>
        <w:t>опасных</w:t>
      </w:r>
      <w:r>
        <w:rPr>
          <w:spacing w:val="69"/>
        </w:rPr>
        <w:t>  </w:t>
      </w:r>
      <w:r>
        <w:rPr/>
        <w:t>и</w:t>
      </w:r>
      <w:r>
        <w:rPr>
          <w:spacing w:val="66"/>
        </w:rPr>
        <w:t> </w:t>
      </w:r>
      <w:r>
        <w:rPr/>
        <w:t>чрезвычайных</w:t>
      </w:r>
      <w:r>
        <w:rPr>
          <w:spacing w:val="69"/>
        </w:rPr>
        <w:t> </w:t>
      </w:r>
      <w:r>
        <w:rPr/>
        <w:t>ситуаций</w:t>
      </w:r>
    </w:p>
    <w:p>
      <w:pPr>
        <w:spacing w:after="0"/>
        <w:sectPr>
          <w:pgSz w:w="11920" w:h="16850"/>
          <w:pgMar w:header="713" w:footer="0" w:top="940" w:bottom="280" w:left="760" w:right="0"/>
        </w:sectPr>
      </w:pPr>
    </w:p>
    <w:p>
      <w:pPr>
        <w:pStyle w:val="BodyText"/>
        <w:spacing w:line="266" w:lineRule="exact"/>
        <w:ind w:left="399" w:firstLine="0"/>
      </w:pPr>
      <w:r>
        <w:rPr/>
        <w:t>природного,</w:t>
      </w:r>
      <w:r>
        <w:rPr>
          <w:spacing w:val="-4"/>
        </w:rPr>
        <w:t> </w:t>
      </w:r>
      <w:r>
        <w:rPr/>
        <w:t>техногенного</w:t>
      </w:r>
      <w:r>
        <w:rPr>
          <w:spacing w:val="-4"/>
        </w:rPr>
        <w:t> </w:t>
      </w:r>
      <w:r>
        <w:rPr/>
        <w:t>и</w:t>
      </w:r>
      <w:r>
        <w:rPr>
          <w:spacing w:val="-4"/>
        </w:rPr>
        <w:t> </w:t>
      </w:r>
      <w:r>
        <w:rPr/>
        <w:t>социального</w:t>
      </w:r>
      <w:r>
        <w:rPr>
          <w:spacing w:val="-6"/>
        </w:rPr>
        <w:t> </w:t>
      </w:r>
      <w:r>
        <w:rPr>
          <w:spacing w:val="-2"/>
        </w:rPr>
        <w:t>характера.</w:t>
      </w:r>
    </w:p>
    <w:p>
      <w:pPr>
        <w:pStyle w:val="BodyText"/>
        <w:ind w:left="399" w:right="991" w:firstLine="708"/>
      </w:pPr>
      <w:r>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w:t>
      </w:r>
      <w:r>
        <w:rPr>
          <w:spacing w:val="-2"/>
        </w:rPr>
        <w:t> </w:t>
      </w:r>
      <w:r>
        <w:rPr/>
        <w:t>счет использования</w:t>
      </w:r>
      <w:r>
        <w:rPr>
          <w:spacing w:val="-1"/>
        </w:rPr>
        <w:t> </w:t>
      </w:r>
      <w:r>
        <w:rPr/>
        <w:t>части учебного плана, формируемого участниками образовательных отношений (всего 102 часа).</w:t>
      </w:r>
    </w:p>
    <w:p>
      <w:pPr>
        <w:pStyle w:val="BodyText"/>
        <w:ind w:left="399" w:right="996" w:firstLine="708"/>
      </w:pPr>
      <w:r>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pPr>
        <w:pStyle w:val="BodyText"/>
        <w:ind w:left="399" w:right="1002" w:firstLine="708"/>
      </w:pPr>
      <w:r>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w:t>
      </w:r>
      <w:r>
        <w:rPr>
          <w:spacing w:val="-2"/>
        </w:rPr>
        <w:t>особенностей.</w:t>
      </w:r>
    </w:p>
    <w:p>
      <w:pPr>
        <w:pStyle w:val="BodyText"/>
        <w:spacing w:before="1"/>
        <w:ind w:left="1107" w:firstLine="0"/>
      </w:pPr>
      <w:r>
        <w:rPr/>
        <w:t>Содержание</w:t>
      </w:r>
      <w:r>
        <w:rPr>
          <w:spacing w:val="-4"/>
        </w:rPr>
        <w:t> </w:t>
      </w:r>
      <w:r>
        <w:rPr>
          <w:spacing w:val="-2"/>
        </w:rPr>
        <w:t>обучения:</w:t>
      </w:r>
    </w:p>
    <w:p>
      <w:pPr>
        <w:pStyle w:val="Heading2"/>
        <w:spacing w:line="240" w:lineRule="auto" w:before="5"/>
        <w:ind w:left="399" w:right="998" w:firstLine="708"/>
      </w:pPr>
      <w:r>
        <w:rPr/>
        <w:t>Модуль № 1 «Безопасное и устойчивое развитие личности, общества,</w:t>
      </w:r>
      <w:r>
        <w:rPr>
          <w:spacing w:val="40"/>
        </w:rPr>
        <w:t> </w:t>
      </w:r>
      <w:r>
        <w:rPr>
          <w:spacing w:val="-2"/>
        </w:rPr>
        <w:t>государства»:</w:t>
      </w:r>
    </w:p>
    <w:p>
      <w:pPr>
        <w:pStyle w:val="BodyText"/>
        <w:spacing w:line="237" w:lineRule="auto"/>
        <w:ind w:left="445" w:right="1001" w:firstLine="708"/>
      </w:pPr>
      <w:r>
        <w:rPr/>
        <w:t>фундаментальные ценности и принципы, формирующие основы российского</w:t>
      </w:r>
      <w:r>
        <w:rPr>
          <w:spacing w:val="40"/>
        </w:rPr>
        <w:t> </w:t>
      </w:r>
      <w:r>
        <w:rPr/>
        <w:t>общества, безопасности страны, закрепленные в Конституции Российской Федерации;</w:t>
      </w:r>
    </w:p>
    <w:p>
      <w:pPr>
        <w:pStyle w:val="BodyText"/>
        <w:ind w:left="445" w:right="1002" w:firstLine="708"/>
      </w:pPr>
      <w:r>
        <w:rPr/>
        <w:t>стратегия национальной безопасности, национальные интересы и угрозы</w:t>
      </w:r>
      <w:r>
        <w:rPr>
          <w:spacing w:val="40"/>
        </w:rPr>
        <w:t> </w:t>
      </w:r>
      <w:r>
        <w:rPr/>
        <w:t>национальной безопасности;</w:t>
      </w:r>
    </w:p>
    <w:p>
      <w:pPr>
        <w:pStyle w:val="BodyText"/>
        <w:ind w:left="1153" w:right="996" w:firstLine="0"/>
      </w:pPr>
      <w:r>
        <w:rPr/>
        <w:t>чрезвычайные ситуации природного, техногенного и биолого-социального характера; информирование</w:t>
      </w:r>
      <w:r>
        <w:rPr>
          <w:spacing w:val="80"/>
          <w:w w:val="150"/>
        </w:rPr>
        <w:t> </w:t>
      </w:r>
      <w:r>
        <w:rPr/>
        <w:t>и</w:t>
      </w:r>
      <w:r>
        <w:rPr>
          <w:spacing w:val="80"/>
          <w:w w:val="150"/>
        </w:rPr>
        <w:t> </w:t>
      </w:r>
      <w:r>
        <w:rPr/>
        <w:t>оповещение</w:t>
      </w:r>
      <w:r>
        <w:rPr>
          <w:spacing w:val="80"/>
          <w:w w:val="150"/>
        </w:rPr>
        <w:t> </w:t>
      </w:r>
      <w:r>
        <w:rPr/>
        <w:t>населения</w:t>
      </w:r>
      <w:r>
        <w:rPr>
          <w:spacing w:val="80"/>
          <w:w w:val="150"/>
        </w:rPr>
        <w:t> </w:t>
      </w:r>
      <w:r>
        <w:rPr/>
        <w:t>о</w:t>
      </w:r>
      <w:r>
        <w:rPr>
          <w:spacing w:val="80"/>
          <w:w w:val="150"/>
        </w:rPr>
        <w:t> </w:t>
      </w:r>
      <w:r>
        <w:rPr/>
        <w:t>чрезвычайных</w:t>
      </w:r>
      <w:r>
        <w:rPr>
          <w:spacing w:val="80"/>
          <w:w w:val="150"/>
        </w:rPr>
        <w:t> </w:t>
      </w:r>
      <w:r>
        <w:rPr/>
        <w:t>ситуациях,</w:t>
      </w:r>
      <w:r>
        <w:rPr>
          <w:spacing w:val="80"/>
          <w:w w:val="150"/>
        </w:rPr>
        <w:t> </w:t>
      </w:r>
      <w:r>
        <w:rPr/>
        <w:t>система</w:t>
      </w:r>
    </w:p>
    <w:p>
      <w:pPr>
        <w:pStyle w:val="BodyText"/>
        <w:ind w:left="445" w:firstLine="0"/>
        <w:jc w:val="left"/>
      </w:pPr>
      <w:r>
        <w:rPr>
          <w:spacing w:val="-2"/>
        </w:rPr>
        <w:t>ОКСИОН;</w:t>
      </w:r>
    </w:p>
    <w:p>
      <w:pPr>
        <w:pStyle w:val="BodyText"/>
        <w:ind w:left="1153" w:firstLine="0"/>
        <w:jc w:val="left"/>
      </w:pPr>
      <w:r>
        <w:rPr/>
        <w:t>история</w:t>
      </w:r>
      <w:r>
        <w:rPr>
          <w:spacing w:val="-3"/>
        </w:rPr>
        <w:t> </w:t>
      </w:r>
      <w:r>
        <w:rPr/>
        <w:t>развития</w:t>
      </w:r>
      <w:r>
        <w:rPr>
          <w:spacing w:val="-3"/>
        </w:rPr>
        <w:t> </w:t>
      </w:r>
      <w:r>
        <w:rPr/>
        <w:t>гражданской</w:t>
      </w:r>
      <w:r>
        <w:rPr>
          <w:spacing w:val="-3"/>
        </w:rPr>
        <w:t> </w:t>
      </w:r>
      <w:r>
        <w:rPr>
          <w:spacing w:val="-2"/>
        </w:rPr>
        <w:t>обороны;</w:t>
      </w:r>
    </w:p>
    <w:p>
      <w:pPr>
        <w:pStyle w:val="BodyText"/>
        <w:ind w:left="1153" w:firstLine="0"/>
        <w:jc w:val="left"/>
      </w:pPr>
      <w:r>
        <w:rPr/>
        <w:t>сигнал</w:t>
      </w:r>
      <w:r>
        <w:rPr>
          <w:spacing w:val="-3"/>
        </w:rPr>
        <w:t> </w:t>
      </w:r>
      <w:r>
        <w:rPr/>
        <w:t>«Внимание</w:t>
      </w:r>
      <w:r>
        <w:rPr>
          <w:spacing w:val="-5"/>
        </w:rPr>
        <w:t> </w:t>
      </w:r>
      <w:r>
        <w:rPr/>
        <w:t>всем!»,</w:t>
      </w:r>
      <w:r>
        <w:rPr>
          <w:spacing w:val="-4"/>
        </w:rPr>
        <w:t> </w:t>
      </w:r>
      <w:r>
        <w:rPr/>
        <w:t>порядок</w:t>
      </w:r>
      <w:r>
        <w:rPr>
          <w:spacing w:val="-3"/>
        </w:rPr>
        <w:t> </w:t>
      </w:r>
      <w:r>
        <w:rPr/>
        <w:t>действий</w:t>
      </w:r>
      <w:r>
        <w:rPr>
          <w:spacing w:val="-4"/>
        </w:rPr>
        <w:t> </w:t>
      </w:r>
      <w:r>
        <w:rPr/>
        <w:t>населения</w:t>
      </w:r>
      <w:r>
        <w:rPr>
          <w:spacing w:val="-4"/>
        </w:rPr>
        <w:t> </w:t>
      </w:r>
      <w:r>
        <w:rPr/>
        <w:t>при</w:t>
      </w:r>
      <w:r>
        <w:rPr>
          <w:spacing w:val="-4"/>
        </w:rPr>
        <w:t> </w:t>
      </w:r>
      <w:r>
        <w:rPr/>
        <w:t>его</w:t>
      </w:r>
      <w:r>
        <w:rPr>
          <w:spacing w:val="-3"/>
        </w:rPr>
        <w:t> </w:t>
      </w:r>
      <w:r>
        <w:rPr>
          <w:spacing w:val="-2"/>
        </w:rPr>
        <w:t>получении;</w:t>
      </w:r>
    </w:p>
    <w:p>
      <w:pPr>
        <w:pStyle w:val="BodyText"/>
        <w:ind w:left="445" w:firstLine="708"/>
        <w:jc w:val="left"/>
      </w:pPr>
      <w:r>
        <w:rPr/>
        <w:t>средства</w:t>
      </w:r>
      <w:r>
        <w:rPr>
          <w:spacing w:val="40"/>
        </w:rPr>
        <w:t> </w:t>
      </w:r>
      <w:r>
        <w:rPr/>
        <w:t>индивидуальной</w:t>
      </w:r>
      <w:r>
        <w:rPr>
          <w:spacing w:val="40"/>
        </w:rPr>
        <w:t> </w:t>
      </w:r>
      <w:r>
        <w:rPr/>
        <w:t>и</w:t>
      </w:r>
      <w:r>
        <w:rPr>
          <w:spacing w:val="40"/>
        </w:rPr>
        <w:t> </w:t>
      </w:r>
      <w:r>
        <w:rPr/>
        <w:t>коллективной</w:t>
      </w:r>
      <w:r>
        <w:rPr>
          <w:spacing w:val="40"/>
        </w:rPr>
        <w:t> </w:t>
      </w:r>
      <w:r>
        <w:rPr/>
        <w:t>защиты</w:t>
      </w:r>
      <w:r>
        <w:rPr>
          <w:spacing w:val="40"/>
        </w:rPr>
        <w:t> </w:t>
      </w:r>
      <w:r>
        <w:rPr/>
        <w:t>населения,</w:t>
      </w:r>
      <w:r>
        <w:rPr>
          <w:spacing w:val="40"/>
        </w:rPr>
        <w:t> </w:t>
      </w:r>
      <w:r>
        <w:rPr/>
        <w:t>порядок</w:t>
      </w:r>
      <w:r>
        <w:rPr>
          <w:spacing w:val="40"/>
        </w:rPr>
        <w:t> </w:t>
      </w:r>
      <w:r>
        <w:rPr/>
        <w:t>пользования фильтрующим противогазом;</w:t>
      </w:r>
    </w:p>
    <w:p>
      <w:pPr>
        <w:pStyle w:val="BodyText"/>
        <w:ind w:left="445" w:right="975" w:firstLine="708"/>
        <w:jc w:val="left"/>
      </w:pPr>
      <w:r>
        <w:rPr/>
        <w:t>эвакуация населения в условиях чрезвычайных ситуаций, порядок действий населения при объявлении эвакуации;</w:t>
      </w:r>
    </w:p>
    <w:p>
      <w:pPr>
        <w:pStyle w:val="BodyText"/>
        <w:tabs>
          <w:tab w:pos="2606" w:val="left" w:leader="none"/>
          <w:tab w:pos="3484" w:val="left" w:leader="none"/>
          <w:tab w:pos="4616" w:val="left" w:leader="none"/>
          <w:tab w:pos="6398" w:val="left" w:leader="none"/>
          <w:tab w:pos="7410" w:val="left" w:leader="none"/>
          <w:tab w:pos="8410" w:val="left" w:leader="none"/>
        </w:tabs>
        <w:ind w:left="399" w:right="1024" w:firstLine="708"/>
        <w:jc w:val="left"/>
      </w:pPr>
      <w:r>
        <w:rPr>
          <w:spacing w:val="-2"/>
        </w:rPr>
        <w:t>современная</w:t>
      </w:r>
      <w:r>
        <w:rPr/>
        <w:tab/>
      </w:r>
      <w:r>
        <w:rPr>
          <w:spacing w:val="-2"/>
        </w:rPr>
        <w:t>армия,</w:t>
      </w:r>
      <w:r>
        <w:rPr/>
        <w:tab/>
      </w:r>
      <w:r>
        <w:rPr>
          <w:spacing w:val="-2"/>
        </w:rPr>
        <w:t>воинская</w:t>
      </w:r>
      <w:r>
        <w:rPr/>
        <w:tab/>
        <w:t>обязанность</w:t>
      </w:r>
      <w:r>
        <w:rPr>
          <w:spacing w:val="80"/>
        </w:rPr>
        <w:t> </w:t>
      </w:r>
      <w:r>
        <w:rPr/>
        <w:t>и</w:t>
        <w:tab/>
      </w:r>
      <w:r>
        <w:rPr>
          <w:spacing w:val="-2"/>
        </w:rPr>
        <w:t>военная</w:t>
      </w:r>
      <w:r>
        <w:rPr/>
        <w:tab/>
      </w:r>
      <w:r>
        <w:rPr>
          <w:spacing w:val="-2"/>
        </w:rPr>
        <w:t>служба,</w:t>
      </w:r>
      <w:r>
        <w:rPr/>
        <w:tab/>
        <w:t>добровольная</w:t>
      </w:r>
      <w:r>
        <w:rPr>
          <w:spacing w:val="80"/>
        </w:rPr>
        <w:t> </w:t>
      </w:r>
      <w:r>
        <w:rPr/>
        <w:t>и обязательная подготовка к службе в армии.</w:t>
      </w:r>
    </w:p>
    <w:p>
      <w:pPr>
        <w:pStyle w:val="Heading2"/>
        <w:spacing w:before="4"/>
        <w:ind w:left="1107"/>
        <w:jc w:val="left"/>
      </w:pPr>
      <w:r>
        <w:rPr/>
        <w:t>Модуль</w:t>
      </w:r>
      <w:r>
        <w:rPr>
          <w:spacing w:val="-4"/>
        </w:rPr>
        <w:t> </w:t>
      </w:r>
      <w:r>
        <w:rPr/>
        <w:t>№</w:t>
      </w:r>
      <w:r>
        <w:rPr>
          <w:spacing w:val="-2"/>
        </w:rPr>
        <w:t> </w:t>
      </w:r>
      <w:r>
        <w:rPr/>
        <w:t>2</w:t>
      </w:r>
      <w:r>
        <w:rPr>
          <w:spacing w:val="-1"/>
        </w:rPr>
        <w:t> </w:t>
      </w:r>
      <w:r>
        <w:rPr/>
        <w:t>«Военная</w:t>
      </w:r>
      <w:r>
        <w:rPr>
          <w:spacing w:val="-2"/>
        </w:rPr>
        <w:t> </w:t>
      </w:r>
      <w:r>
        <w:rPr/>
        <w:t>подготовка.</w:t>
      </w:r>
      <w:r>
        <w:rPr>
          <w:spacing w:val="-1"/>
        </w:rPr>
        <w:t> </w:t>
      </w:r>
      <w:r>
        <w:rPr/>
        <w:t>Основы</w:t>
      </w:r>
      <w:r>
        <w:rPr>
          <w:spacing w:val="-3"/>
        </w:rPr>
        <w:t> </w:t>
      </w:r>
      <w:r>
        <w:rPr/>
        <w:t>военных</w:t>
      </w:r>
      <w:r>
        <w:rPr>
          <w:spacing w:val="-1"/>
        </w:rPr>
        <w:t> </w:t>
      </w:r>
      <w:r>
        <w:rPr>
          <w:spacing w:val="-2"/>
        </w:rPr>
        <w:t>знаний»:</w:t>
      </w:r>
    </w:p>
    <w:p>
      <w:pPr>
        <w:pStyle w:val="BodyText"/>
        <w:ind w:left="1107" w:right="1752" w:firstLine="76"/>
        <w:jc w:val="left"/>
      </w:pPr>
      <w:r>
        <w:rPr/>
        <w:t>история</w:t>
      </w:r>
      <w:r>
        <w:rPr>
          <w:spacing w:val="-4"/>
        </w:rPr>
        <w:t> </w:t>
      </w:r>
      <w:r>
        <w:rPr/>
        <w:t>возникновения</w:t>
      </w:r>
      <w:r>
        <w:rPr>
          <w:spacing w:val="-5"/>
        </w:rPr>
        <w:t> </w:t>
      </w:r>
      <w:r>
        <w:rPr/>
        <w:t>и</w:t>
      </w:r>
      <w:r>
        <w:rPr>
          <w:spacing w:val="-4"/>
        </w:rPr>
        <w:t> </w:t>
      </w:r>
      <w:r>
        <w:rPr/>
        <w:t>развития</w:t>
      </w:r>
      <w:r>
        <w:rPr>
          <w:spacing w:val="-4"/>
        </w:rPr>
        <w:t> </w:t>
      </w:r>
      <w:r>
        <w:rPr/>
        <w:t>Вооруженных</w:t>
      </w:r>
      <w:r>
        <w:rPr>
          <w:spacing w:val="-3"/>
        </w:rPr>
        <w:t> </w:t>
      </w:r>
      <w:r>
        <w:rPr/>
        <w:t>Сил</w:t>
      </w:r>
      <w:r>
        <w:rPr>
          <w:spacing w:val="-4"/>
        </w:rPr>
        <w:t> </w:t>
      </w:r>
      <w:r>
        <w:rPr/>
        <w:t>Российской</w:t>
      </w:r>
      <w:r>
        <w:rPr>
          <w:spacing w:val="-4"/>
        </w:rPr>
        <w:t> </w:t>
      </w:r>
      <w:r>
        <w:rPr/>
        <w:t>Федерации; этапы становления современных Вооруженных Сил Российской Федерации; основные направления подготовки к военной службе;</w:t>
      </w:r>
    </w:p>
    <w:p>
      <w:pPr>
        <w:pStyle w:val="BodyText"/>
        <w:ind w:left="1184" w:firstLine="0"/>
        <w:jc w:val="left"/>
      </w:pPr>
      <w:r>
        <w:rPr/>
        <w:t>организационная</w:t>
      </w:r>
      <w:r>
        <w:rPr>
          <w:spacing w:val="-7"/>
        </w:rPr>
        <w:t> </w:t>
      </w:r>
      <w:r>
        <w:rPr/>
        <w:t>структура</w:t>
      </w:r>
      <w:r>
        <w:rPr>
          <w:spacing w:val="-3"/>
        </w:rPr>
        <w:t> </w:t>
      </w:r>
      <w:r>
        <w:rPr/>
        <w:t>Вооруженных</w:t>
      </w:r>
      <w:r>
        <w:rPr>
          <w:spacing w:val="-3"/>
        </w:rPr>
        <w:t> </w:t>
      </w:r>
      <w:r>
        <w:rPr/>
        <w:t>Сил</w:t>
      </w:r>
      <w:r>
        <w:rPr>
          <w:spacing w:val="-7"/>
        </w:rPr>
        <w:t> </w:t>
      </w:r>
      <w:r>
        <w:rPr/>
        <w:t>Российской</w:t>
      </w:r>
      <w:r>
        <w:rPr>
          <w:spacing w:val="-4"/>
        </w:rPr>
        <w:t> </w:t>
      </w:r>
      <w:r>
        <w:rPr>
          <w:spacing w:val="-2"/>
        </w:rPr>
        <w:t>Федерации;</w:t>
      </w:r>
    </w:p>
    <w:p>
      <w:pPr>
        <w:pStyle w:val="BodyText"/>
        <w:ind w:left="1107" w:right="1166" w:firstLine="76"/>
        <w:jc w:val="left"/>
      </w:pPr>
      <w:r>
        <w:rPr/>
        <w:t>функции</w:t>
      </w:r>
      <w:r>
        <w:rPr>
          <w:spacing w:val="-3"/>
        </w:rPr>
        <w:t> </w:t>
      </w:r>
      <w:r>
        <w:rPr/>
        <w:t>и</w:t>
      </w:r>
      <w:r>
        <w:rPr>
          <w:spacing w:val="-3"/>
        </w:rPr>
        <w:t> </w:t>
      </w:r>
      <w:r>
        <w:rPr/>
        <w:t>основные</w:t>
      </w:r>
      <w:r>
        <w:rPr>
          <w:spacing w:val="-5"/>
        </w:rPr>
        <w:t> </w:t>
      </w:r>
      <w:r>
        <w:rPr/>
        <w:t>задачи</w:t>
      </w:r>
      <w:r>
        <w:rPr>
          <w:spacing w:val="-3"/>
        </w:rPr>
        <w:t> </w:t>
      </w:r>
      <w:r>
        <w:rPr/>
        <w:t>современных</w:t>
      </w:r>
      <w:r>
        <w:rPr>
          <w:spacing w:val="-2"/>
        </w:rPr>
        <w:t> </w:t>
      </w:r>
      <w:r>
        <w:rPr/>
        <w:t>Вооруженных</w:t>
      </w:r>
      <w:r>
        <w:rPr>
          <w:spacing w:val="-2"/>
        </w:rPr>
        <w:t> </w:t>
      </w:r>
      <w:r>
        <w:rPr/>
        <w:t>Сил</w:t>
      </w:r>
      <w:r>
        <w:rPr>
          <w:spacing w:val="-6"/>
        </w:rPr>
        <w:t> </w:t>
      </w:r>
      <w:r>
        <w:rPr/>
        <w:t>Российской</w:t>
      </w:r>
      <w:r>
        <w:rPr>
          <w:spacing w:val="-3"/>
        </w:rPr>
        <w:t> </w:t>
      </w:r>
      <w:r>
        <w:rP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pPr>
        <w:pStyle w:val="BodyText"/>
        <w:ind w:left="399" w:right="989" w:firstLine="708"/>
      </w:pPr>
      <w:r>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w:t>
      </w:r>
      <w:r>
        <w:rPr>
          <w:spacing w:val="40"/>
        </w:rPr>
        <w:t> </w:t>
      </w:r>
      <w:r>
        <w:rPr/>
        <w:t>Федерации (мотострелковых и танковых войск, ракетных войск и артиллерии, противовоздушной обороны);</w:t>
      </w:r>
    </w:p>
    <w:p>
      <w:pPr>
        <w:pStyle w:val="BodyText"/>
        <w:ind w:left="476" w:right="1102" w:firstLine="708"/>
      </w:pPr>
      <w:r>
        <w:rPr/>
        <w:t>организационно-штатная структура и боевые возможности отделения, задачи отделения в различных видах боя;</w:t>
      </w:r>
    </w:p>
    <w:p>
      <w:pPr>
        <w:pStyle w:val="BodyText"/>
        <w:ind w:left="399" w:right="999" w:firstLine="708"/>
      </w:pPr>
      <w:r>
        <w:rPr/>
        <w:t>состав, назначение, характеристики, порядок размещения современных средств индивидуальной бронезащиты и экипировки военнослужащего;</w:t>
      </w:r>
    </w:p>
    <w:p>
      <w:pPr>
        <w:pStyle w:val="BodyText"/>
        <w:ind w:left="476" w:right="1097" w:firstLine="708"/>
      </w:pPr>
      <w:r>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rPr>
        <w:t> </w:t>
      </w:r>
      <w:r>
        <w:rPr/>
        <w:t>(СВД);</w:t>
      </w:r>
    </w:p>
    <w:p>
      <w:pPr>
        <w:pStyle w:val="BodyText"/>
        <w:ind w:left="399" w:right="992" w:firstLine="708"/>
      </w:pPr>
      <w:r>
        <w:rPr/>
        <w:t>назначение и тактико-технические характеристики основных видов ручных гранат (наступательная ручная </w:t>
      </w:r>
      <w:r>
        <w:rPr>
          <w:i/>
        </w:rPr>
        <w:t>граната </w:t>
      </w:r>
      <w:r>
        <w:rPr/>
        <w:t>РГД-5, ручная оборонительная граната Ф-1, ручная граната оборонительная (РГО), ручная граната наступательная (РГН);</w:t>
      </w:r>
    </w:p>
    <w:p>
      <w:pPr>
        <w:pStyle w:val="BodyText"/>
        <w:ind w:left="1184" w:firstLine="0"/>
      </w:pPr>
      <w:r>
        <w:rPr/>
        <w:t>история</w:t>
      </w:r>
      <w:r>
        <w:rPr>
          <w:spacing w:val="-5"/>
        </w:rPr>
        <w:t> </w:t>
      </w:r>
      <w:r>
        <w:rPr/>
        <w:t>создания</w:t>
      </w:r>
      <w:r>
        <w:rPr>
          <w:spacing w:val="-4"/>
        </w:rPr>
        <w:t> </w:t>
      </w:r>
      <w:r>
        <w:rPr/>
        <w:t>общевоинских </w:t>
      </w:r>
      <w:r>
        <w:rPr>
          <w:spacing w:val="-2"/>
        </w:rPr>
        <w:t>уставов;</w:t>
      </w:r>
    </w:p>
    <w:p>
      <w:pPr>
        <w:spacing w:after="0"/>
        <w:sectPr>
          <w:pgSz w:w="11920" w:h="16850"/>
          <w:pgMar w:header="713" w:footer="0" w:top="940" w:bottom="280" w:left="760" w:right="0"/>
        </w:sectPr>
      </w:pPr>
    </w:p>
    <w:p>
      <w:pPr>
        <w:pStyle w:val="BodyText"/>
        <w:spacing w:line="266" w:lineRule="exact"/>
        <w:ind w:left="1182" w:firstLine="0"/>
        <w:jc w:val="left"/>
      </w:pPr>
      <w:r>
        <w:rPr/>
        <w:t>этапы</w:t>
      </w:r>
      <w:r>
        <w:rPr>
          <w:spacing w:val="-5"/>
        </w:rPr>
        <w:t> </w:t>
      </w:r>
      <w:r>
        <w:rPr/>
        <w:t>становления</w:t>
      </w:r>
      <w:r>
        <w:rPr>
          <w:spacing w:val="-4"/>
        </w:rPr>
        <w:t> </w:t>
      </w:r>
      <w:r>
        <w:rPr/>
        <w:t>современных</w:t>
      </w:r>
      <w:r>
        <w:rPr>
          <w:spacing w:val="-3"/>
        </w:rPr>
        <w:t> </w:t>
      </w:r>
      <w:r>
        <w:rPr/>
        <w:t>общевоинских </w:t>
      </w:r>
      <w:r>
        <w:rPr>
          <w:spacing w:val="-2"/>
        </w:rPr>
        <w:t>уставов;</w:t>
      </w:r>
    </w:p>
    <w:p>
      <w:pPr>
        <w:pStyle w:val="BodyText"/>
        <w:ind w:left="474" w:right="975" w:firstLine="708"/>
        <w:jc w:val="left"/>
      </w:pPr>
      <w:r>
        <w:rPr/>
        <w:t>общевоинские</w:t>
      </w:r>
      <w:r>
        <w:rPr>
          <w:spacing w:val="80"/>
        </w:rPr>
        <w:t> </w:t>
      </w:r>
      <w:r>
        <w:rPr/>
        <w:t>уставы</w:t>
      </w:r>
      <w:r>
        <w:rPr>
          <w:spacing w:val="80"/>
        </w:rPr>
        <w:t> </w:t>
      </w:r>
      <w:r>
        <w:rPr/>
        <w:t>Вооруженных</w:t>
      </w:r>
      <w:r>
        <w:rPr>
          <w:spacing w:val="80"/>
        </w:rPr>
        <w:t> </w:t>
      </w:r>
      <w:r>
        <w:rPr/>
        <w:t>Сил</w:t>
      </w:r>
      <w:r>
        <w:rPr>
          <w:spacing w:val="80"/>
        </w:rPr>
        <w:t> </w:t>
      </w:r>
      <w:r>
        <w:rPr/>
        <w:t>Российской</w:t>
      </w:r>
      <w:r>
        <w:rPr>
          <w:spacing w:val="80"/>
        </w:rPr>
        <w:t> </w:t>
      </w:r>
      <w:r>
        <w:rPr/>
        <w:t>Федерации,</w:t>
      </w:r>
      <w:r>
        <w:rPr>
          <w:spacing w:val="80"/>
        </w:rPr>
        <w:t> </w:t>
      </w:r>
      <w:r>
        <w:rPr/>
        <w:t>их</w:t>
      </w:r>
      <w:r>
        <w:rPr>
          <w:spacing w:val="80"/>
        </w:rPr>
        <w:t> </w:t>
      </w:r>
      <w:r>
        <w:rPr/>
        <w:t>состав</w:t>
      </w:r>
      <w:r>
        <w:rPr>
          <w:spacing w:val="80"/>
        </w:rPr>
        <w:t> </w:t>
      </w:r>
      <w:r>
        <w:rPr/>
        <w:t>и</w:t>
      </w:r>
      <w:r>
        <w:rPr>
          <w:spacing w:val="40"/>
        </w:rPr>
        <w:t> </w:t>
      </w:r>
      <w:r>
        <w:rPr/>
        <w:t>основные понятия, определяющие повседневную жизнедеятельность войск;</w:t>
      </w:r>
    </w:p>
    <w:p>
      <w:pPr>
        <w:pStyle w:val="BodyText"/>
        <w:ind w:left="1182" w:firstLine="0"/>
        <w:jc w:val="left"/>
      </w:pPr>
      <w:r>
        <w:rPr/>
        <w:t>сущность</w:t>
      </w:r>
      <w:r>
        <w:rPr>
          <w:spacing w:val="-6"/>
        </w:rPr>
        <w:t> </w:t>
      </w:r>
      <w:r>
        <w:rPr>
          <w:spacing w:val="-2"/>
        </w:rPr>
        <w:t>единоначалия;</w:t>
      </w:r>
    </w:p>
    <w:p>
      <w:pPr>
        <w:pStyle w:val="BodyText"/>
        <w:ind w:left="1182" w:right="4976" w:firstLine="0"/>
        <w:jc w:val="left"/>
      </w:pPr>
      <w:r>
        <w:rPr/>
        <w:t>командиры</w:t>
      </w:r>
      <w:r>
        <w:rPr>
          <w:spacing w:val="-10"/>
        </w:rPr>
        <w:t> </w:t>
      </w:r>
      <w:r>
        <w:rPr/>
        <w:t>(начальники)</w:t>
      </w:r>
      <w:r>
        <w:rPr>
          <w:spacing w:val="-10"/>
        </w:rPr>
        <w:t> </w:t>
      </w:r>
      <w:r>
        <w:rPr/>
        <w:t>и</w:t>
      </w:r>
      <w:r>
        <w:rPr>
          <w:spacing w:val="-11"/>
        </w:rPr>
        <w:t> </w:t>
      </w:r>
      <w:r>
        <w:rPr/>
        <w:t>подчинённые; старшие и младшие;</w:t>
      </w:r>
    </w:p>
    <w:p>
      <w:pPr>
        <w:pStyle w:val="BodyText"/>
        <w:ind w:left="1182" w:right="3396" w:firstLine="0"/>
        <w:jc w:val="left"/>
      </w:pPr>
      <w:r>
        <w:rPr/>
        <w:t>приказ</w:t>
      </w:r>
      <w:r>
        <w:rPr>
          <w:spacing w:val="-6"/>
        </w:rPr>
        <w:t> </w:t>
      </w:r>
      <w:r>
        <w:rPr/>
        <w:t>(приказание),</w:t>
      </w:r>
      <w:r>
        <w:rPr>
          <w:spacing w:val="-6"/>
        </w:rPr>
        <w:t> </w:t>
      </w:r>
      <w:r>
        <w:rPr/>
        <w:t>порядок</w:t>
      </w:r>
      <w:r>
        <w:rPr>
          <w:spacing w:val="-5"/>
        </w:rPr>
        <w:t> </w:t>
      </w:r>
      <w:r>
        <w:rPr/>
        <w:t>его</w:t>
      </w:r>
      <w:r>
        <w:rPr>
          <w:spacing w:val="-6"/>
        </w:rPr>
        <w:t> </w:t>
      </w:r>
      <w:r>
        <w:rPr/>
        <w:t>отдачи</w:t>
      </w:r>
      <w:r>
        <w:rPr>
          <w:spacing w:val="-6"/>
        </w:rPr>
        <w:t> </w:t>
      </w:r>
      <w:r>
        <w:rPr/>
        <w:t>и</w:t>
      </w:r>
      <w:r>
        <w:rPr>
          <w:spacing w:val="-6"/>
        </w:rPr>
        <w:t> </w:t>
      </w:r>
      <w:r>
        <w:rPr/>
        <w:t>выполнения; воинские звания и военная форма одежды;</w:t>
      </w:r>
    </w:p>
    <w:p>
      <w:pPr>
        <w:pStyle w:val="BodyText"/>
        <w:ind w:left="1182" w:firstLine="0"/>
        <w:jc w:val="left"/>
      </w:pPr>
      <w:r>
        <w:rPr/>
        <w:t>воинская</w:t>
      </w:r>
      <w:r>
        <w:rPr>
          <w:spacing w:val="-4"/>
        </w:rPr>
        <w:t> </w:t>
      </w:r>
      <w:r>
        <w:rPr/>
        <w:t>дисциплина,</w:t>
      </w:r>
      <w:r>
        <w:rPr>
          <w:spacing w:val="-3"/>
        </w:rPr>
        <w:t> </w:t>
      </w:r>
      <w:r>
        <w:rPr/>
        <w:t>её</w:t>
      </w:r>
      <w:r>
        <w:rPr>
          <w:spacing w:val="-4"/>
        </w:rPr>
        <w:t> </w:t>
      </w:r>
      <w:r>
        <w:rPr/>
        <w:t>сущность</w:t>
      </w:r>
      <w:r>
        <w:rPr>
          <w:spacing w:val="-3"/>
        </w:rPr>
        <w:t> </w:t>
      </w:r>
      <w:r>
        <w:rPr/>
        <w:t>и</w:t>
      </w:r>
      <w:r>
        <w:rPr>
          <w:spacing w:val="-3"/>
        </w:rPr>
        <w:t> </w:t>
      </w:r>
      <w:r>
        <w:rPr>
          <w:spacing w:val="-2"/>
        </w:rPr>
        <w:t>значение;</w:t>
      </w:r>
    </w:p>
    <w:p>
      <w:pPr>
        <w:pStyle w:val="BodyText"/>
        <w:ind w:left="1182" w:right="975" w:firstLine="0"/>
        <w:jc w:val="left"/>
      </w:pPr>
      <w:r>
        <w:rPr/>
        <w:t>обязанности</w:t>
      </w:r>
      <w:r>
        <w:rPr>
          <w:spacing w:val="-6"/>
        </w:rPr>
        <w:t> </w:t>
      </w:r>
      <w:r>
        <w:rPr/>
        <w:t>военнослужащих</w:t>
      </w:r>
      <w:r>
        <w:rPr>
          <w:spacing w:val="-4"/>
        </w:rPr>
        <w:t> </w:t>
      </w:r>
      <w:r>
        <w:rPr/>
        <w:t>по</w:t>
      </w:r>
      <w:r>
        <w:rPr>
          <w:spacing w:val="-6"/>
        </w:rPr>
        <w:t> </w:t>
      </w:r>
      <w:r>
        <w:rPr/>
        <w:t>соблюдению</w:t>
      </w:r>
      <w:r>
        <w:rPr>
          <w:spacing w:val="-8"/>
        </w:rPr>
        <w:t> </w:t>
      </w:r>
      <w:r>
        <w:rPr/>
        <w:t>требований</w:t>
      </w:r>
      <w:r>
        <w:rPr>
          <w:spacing w:val="-6"/>
        </w:rPr>
        <w:t> </w:t>
      </w:r>
      <w:r>
        <w:rPr/>
        <w:t>воинской</w:t>
      </w:r>
      <w:r>
        <w:rPr>
          <w:spacing w:val="-6"/>
        </w:rPr>
        <w:t> </w:t>
      </w:r>
      <w:r>
        <w:rPr/>
        <w:t>дисциплины; способы достижения воинской дисциплины;</w:t>
      </w:r>
    </w:p>
    <w:p>
      <w:pPr>
        <w:pStyle w:val="BodyText"/>
        <w:ind w:left="1184" w:firstLine="0"/>
        <w:jc w:val="left"/>
      </w:pPr>
      <w:r>
        <w:rPr/>
        <w:t>положения</w:t>
      </w:r>
      <w:r>
        <w:rPr>
          <w:spacing w:val="-2"/>
        </w:rPr>
        <w:t> </w:t>
      </w:r>
      <w:r>
        <w:rPr/>
        <w:t>Строевого</w:t>
      </w:r>
      <w:r>
        <w:rPr>
          <w:spacing w:val="-1"/>
        </w:rPr>
        <w:t> </w:t>
      </w:r>
      <w:r>
        <w:rPr>
          <w:spacing w:val="-2"/>
        </w:rPr>
        <w:t>устава;</w:t>
      </w:r>
    </w:p>
    <w:p>
      <w:pPr>
        <w:pStyle w:val="BodyText"/>
        <w:ind w:left="1184" w:firstLine="0"/>
        <w:jc w:val="left"/>
      </w:pPr>
      <w:r>
        <w:rPr/>
        <w:t>обязанности</w:t>
      </w:r>
      <w:r>
        <w:rPr>
          <w:spacing w:val="-5"/>
        </w:rPr>
        <w:t> </w:t>
      </w:r>
      <w:r>
        <w:rPr/>
        <w:t>военнослужащих</w:t>
      </w:r>
      <w:r>
        <w:rPr>
          <w:spacing w:val="-1"/>
        </w:rPr>
        <w:t> </w:t>
      </w:r>
      <w:r>
        <w:rPr/>
        <w:t>перед</w:t>
      </w:r>
      <w:r>
        <w:rPr>
          <w:spacing w:val="-2"/>
        </w:rPr>
        <w:t> </w:t>
      </w:r>
      <w:r>
        <w:rPr/>
        <w:t>построением</w:t>
      </w:r>
      <w:r>
        <w:rPr>
          <w:spacing w:val="-4"/>
        </w:rPr>
        <w:t> </w:t>
      </w:r>
      <w:r>
        <w:rPr/>
        <w:t>и</w:t>
      </w:r>
      <w:r>
        <w:rPr>
          <w:spacing w:val="-1"/>
        </w:rPr>
        <w:t> </w:t>
      </w:r>
      <w:r>
        <w:rPr/>
        <w:t>в</w:t>
      </w:r>
      <w:r>
        <w:rPr>
          <w:spacing w:val="-3"/>
        </w:rPr>
        <w:t> </w:t>
      </w:r>
      <w:r>
        <w:rPr>
          <w:spacing w:val="-2"/>
        </w:rPr>
        <w:t>строю;</w:t>
      </w:r>
    </w:p>
    <w:p>
      <w:pPr>
        <w:pStyle w:val="BodyText"/>
        <w:spacing w:before="1"/>
        <w:ind w:left="1107" w:firstLine="0"/>
        <w:jc w:val="left"/>
      </w:pPr>
      <w:r>
        <w:rPr/>
        <w:t>строевые</w:t>
      </w:r>
      <w:r>
        <w:rPr>
          <w:spacing w:val="62"/>
          <w:w w:val="150"/>
        </w:rPr>
        <w:t> </w:t>
      </w:r>
      <w:r>
        <w:rPr/>
        <w:t>приёмы</w:t>
      </w:r>
      <w:r>
        <w:rPr>
          <w:spacing w:val="64"/>
          <w:w w:val="150"/>
        </w:rPr>
        <w:t> </w:t>
      </w:r>
      <w:r>
        <w:rPr/>
        <w:t>и</w:t>
      </w:r>
      <w:r>
        <w:rPr>
          <w:spacing w:val="63"/>
          <w:w w:val="150"/>
        </w:rPr>
        <w:t> </w:t>
      </w:r>
      <w:r>
        <w:rPr/>
        <w:t>движение</w:t>
      </w:r>
      <w:r>
        <w:rPr>
          <w:spacing w:val="64"/>
          <w:w w:val="150"/>
        </w:rPr>
        <w:t> </w:t>
      </w:r>
      <w:r>
        <w:rPr/>
        <w:t>без</w:t>
      </w:r>
      <w:r>
        <w:rPr>
          <w:spacing w:val="63"/>
          <w:w w:val="150"/>
        </w:rPr>
        <w:t> </w:t>
      </w:r>
      <w:r>
        <w:rPr/>
        <w:t>оружия,</w:t>
      </w:r>
      <w:r>
        <w:rPr>
          <w:spacing w:val="65"/>
          <w:w w:val="150"/>
        </w:rPr>
        <w:t> </w:t>
      </w:r>
      <w:r>
        <w:rPr/>
        <w:t>строевая</w:t>
      </w:r>
      <w:r>
        <w:rPr>
          <w:spacing w:val="65"/>
          <w:w w:val="150"/>
        </w:rPr>
        <w:t> </w:t>
      </w:r>
      <w:r>
        <w:rPr/>
        <w:t>стойка,</w:t>
      </w:r>
      <w:r>
        <w:rPr>
          <w:spacing w:val="65"/>
          <w:w w:val="150"/>
        </w:rPr>
        <w:t> </w:t>
      </w:r>
      <w:r>
        <w:rPr/>
        <w:t>выполнение</w:t>
      </w:r>
      <w:r>
        <w:rPr>
          <w:spacing w:val="64"/>
          <w:w w:val="150"/>
        </w:rPr>
        <w:t> </w:t>
      </w:r>
      <w:r>
        <w:rPr>
          <w:spacing w:val="-2"/>
        </w:rPr>
        <w:t>команд</w:t>
      </w:r>
    </w:p>
    <w:p>
      <w:pPr>
        <w:pStyle w:val="BodyText"/>
        <w:ind w:left="399" w:right="975" w:firstLine="0"/>
        <w:jc w:val="left"/>
      </w:pPr>
      <w:r>
        <w:rPr/>
        <w:t>«Становись»,</w:t>
      </w:r>
      <w:r>
        <w:rPr>
          <w:spacing w:val="80"/>
        </w:rPr>
        <w:t> </w:t>
      </w:r>
      <w:r>
        <w:rPr/>
        <w:t>«Равняйсь»,</w:t>
      </w:r>
      <w:r>
        <w:rPr>
          <w:spacing w:val="80"/>
        </w:rPr>
        <w:t> </w:t>
      </w:r>
      <w:r>
        <w:rPr/>
        <w:t>«Смирно»,</w:t>
      </w:r>
      <w:r>
        <w:rPr>
          <w:spacing w:val="80"/>
        </w:rPr>
        <w:t> </w:t>
      </w:r>
      <w:r>
        <w:rPr/>
        <w:t>«Вольно»,</w:t>
      </w:r>
      <w:r>
        <w:rPr>
          <w:spacing w:val="80"/>
        </w:rPr>
        <w:t> </w:t>
      </w:r>
      <w:r>
        <w:rPr/>
        <w:t>«Заправиться»,</w:t>
      </w:r>
      <w:r>
        <w:rPr>
          <w:spacing w:val="80"/>
        </w:rPr>
        <w:t> </w:t>
      </w:r>
      <w:r>
        <w:rPr/>
        <w:t>«Отставить»,</w:t>
      </w:r>
      <w:r>
        <w:rPr>
          <w:spacing w:val="80"/>
        </w:rPr>
        <w:t> </w:t>
      </w:r>
      <w:r>
        <w:rPr/>
        <w:t>«Головные уборы (головной убор) – снять (надеть)», повороты</w:t>
      </w:r>
      <w:r>
        <w:rPr>
          <w:spacing w:val="40"/>
        </w:rPr>
        <w:t> </w:t>
      </w:r>
      <w:r>
        <w:rPr/>
        <w:t>на</w:t>
      </w:r>
    </w:p>
    <w:p>
      <w:pPr>
        <w:pStyle w:val="Heading2"/>
        <w:tabs>
          <w:tab w:pos="8401" w:val="left" w:leader="none"/>
        </w:tabs>
        <w:spacing w:line="240" w:lineRule="auto" w:before="5"/>
        <w:ind w:left="399" w:right="998" w:firstLine="708"/>
        <w:jc w:val="left"/>
      </w:pPr>
      <w:r>
        <w:rPr/>
        <w:t>Модуль</w:t>
      </w:r>
      <w:r>
        <w:rPr>
          <w:spacing w:val="80"/>
        </w:rPr>
        <w:t> </w:t>
      </w:r>
      <w:r>
        <w:rPr/>
        <w:t>№</w:t>
      </w:r>
      <w:r>
        <w:rPr>
          <w:spacing w:val="80"/>
        </w:rPr>
        <w:t> </w:t>
      </w:r>
      <w:r>
        <w:rPr/>
        <w:t>3</w:t>
      </w:r>
      <w:r>
        <w:rPr>
          <w:spacing w:val="80"/>
        </w:rPr>
        <w:t> </w:t>
      </w:r>
      <w:r>
        <w:rPr/>
        <w:t>«Культура</w:t>
      </w:r>
      <w:r>
        <w:rPr>
          <w:spacing w:val="80"/>
        </w:rPr>
        <w:t> </w:t>
      </w:r>
      <w:r>
        <w:rPr/>
        <w:t>безопасности</w:t>
      </w:r>
      <w:r>
        <w:rPr>
          <w:spacing w:val="80"/>
        </w:rPr>
        <w:t> </w:t>
      </w:r>
      <w:r>
        <w:rPr/>
        <w:t>жизнедеятельности</w:t>
        <w:tab/>
        <w:t>в</w:t>
      </w:r>
      <w:r>
        <w:rPr>
          <w:spacing w:val="80"/>
        </w:rPr>
        <w:t> </w:t>
      </w:r>
      <w:r>
        <w:rPr/>
        <w:t>современном </w:t>
      </w:r>
      <w:r>
        <w:rPr>
          <w:spacing w:val="-2"/>
        </w:rPr>
        <w:t>обществе»:</w:t>
      </w:r>
    </w:p>
    <w:p>
      <w:pPr>
        <w:pStyle w:val="BodyText"/>
        <w:spacing w:line="269" w:lineRule="exact"/>
        <w:ind w:left="1107" w:firstLine="0"/>
        <w:jc w:val="left"/>
      </w:pPr>
      <w:r>
        <w:rPr/>
        <w:t>безопасность</w:t>
      </w:r>
      <w:r>
        <w:rPr>
          <w:spacing w:val="-6"/>
        </w:rPr>
        <w:t> </w:t>
      </w:r>
      <w:r>
        <w:rPr/>
        <w:t>жизнедеятельности:</w:t>
      </w:r>
      <w:r>
        <w:rPr>
          <w:spacing w:val="-5"/>
        </w:rPr>
        <w:t> </w:t>
      </w:r>
      <w:r>
        <w:rPr/>
        <w:t>ключевые</w:t>
      </w:r>
      <w:r>
        <w:rPr>
          <w:spacing w:val="-4"/>
        </w:rPr>
        <w:t> </w:t>
      </w:r>
      <w:r>
        <w:rPr/>
        <w:t>понятия</w:t>
      </w:r>
      <w:r>
        <w:rPr>
          <w:spacing w:val="-7"/>
        </w:rPr>
        <w:t> </w:t>
      </w:r>
      <w:r>
        <w:rPr/>
        <w:t>и</w:t>
      </w:r>
      <w:r>
        <w:rPr>
          <w:spacing w:val="-3"/>
        </w:rPr>
        <w:t> </w:t>
      </w:r>
      <w:r>
        <w:rPr/>
        <w:t>значение</w:t>
      </w:r>
      <w:r>
        <w:rPr>
          <w:spacing w:val="-4"/>
        </w:rPr>
        <w:t> </w:t>
      </w:r>
      <w:r>
        <w:rPr/>
        <w:t>для</w:t>
      </w:r>
      <w:r>
        <w:rPr>
          <w:spacing w:val="-3"/>
        </w:rPr>
        <w:t> </w:t>
      </w:r>
      <w:r>
        <w:rPr>
          <w:spacing w:val="-2"/>
        </w:rPr>
        <w:t>человека;</w:t>
      </w:r>
    </w:p>
    <w:p>
      <w:pPr>
        <w:pStyle w:val="BodyText"/>
        <w:tabs>
          <w:tab w:pos="1980" w:val="left" w:leader="none"/>
          <w:tab w:pos="3066" w:val="left" w:leader="none"/>
          <w:tab w:pos="4625" w:val="left" w:leader="none"/>
          <w:tab w:pos="6507" w:val="left" w:leader="none"/>
          <w:tab w:pos="7507" w:val="left" w:leader="none"/>
          <w:tab w:pos="8771" w:val="left" w:leader="none"/>
        </w:tabs>
        <w:ind w:left="399" w:right="1004" w:firstLine="708"/>
        <w:jc w:val="left"/>
      </w:pPr>
      <w:r>
        <w:rPr>
          <w:spacing w:val="-2"/>
        </w:rPr>
        <w:t>смысл</w:t>
      </w:r>
      <w:r>
        <w:rPr/>
        <w:tab/>
      </w:r>
      <w:r>
        <w:rPr>
          <w:spacing w:val="-2"/>
        </w:rPr>
        <w:t>понятий</w:t>
      </w:r>
      <w:r>
        <w:rPr/>
        <w:tab/>
      </w:r>
      <w:r>
        <w:rPr>
          <w:spacing w:val="-2"/>
        </w:rPr>
        <w:t>«опасность»,</w:t>
      </w:r>
      <w:r>
        <w:rPr/>
        <w:tab/>
      </w:r>
      <w:r>
        <w:rPr>
          <w:spacing w:val="-2"/>
        </w:rPr>
        <w:t>«безопасность»,</w:t>
      </w:r>
      <w:r>
        <w:rPr/>
        <w:tab/>
      </w:r>
      <w:r>
        <w:rPr>
          <w:spacing w:val="-2"/>
        </w:rPr>
        <w:t>«риск»,</w:t>
      </w:r>
      <w:r>
        <w:rPr/>
        <w:tab/>
      </w:r>
      <w:r>
        <w:rPr>
          <w:spacing w:val="-2"/>
        </w:rPr>
        <w:t>«культура</w:t>
      </w:r>
      <w:r>
        <w:rPr/>
        <w:tab/>
      </w:r>
      <w:r>
        <w:rPr>
          <w:spacing w:val="-2"/>
        </w:rPr>
        <w:t>безопасности жизнедеятельности»;</w:t>
      </w:r>
    </w:p>
    <w:p>
      <w:pPr>
        <w:pStyle w:val="BodyText"/>
        <w:ind w:left="1107" w:right="4061" w:firstLine="0"/>
        <w:jc w:val="left"/>
      </w:pPr>
      <w:r>
        <w:rPr/>
        <w:t>источники</w:t>
      </w:r>
      <w:r>
        <w:rPr>
          <w:spacing w:val="-6"/>
        </w:rPr>
        <w:t> </w:t>
      </w:r>
      <w:r>
        <w:rPr/>
        <w:t>и</w:t>
      </w:r>
      <w:r>
        <w:rPr>
          <w:spacing w:val="-8"/>
        </w:rPr>
        <w:t> </w:t>
      </w:r>
      <w:r>
        <w:rPr/>
        <w:t>факторы</w:t>
      </w:r>
      <w:r>
        <w:rPr>
          <w:spacing w:val="-6"/>
        </w:rPr>
        <w:t> </w:t>
      </w:r>
      <w:r>
        <w:rPr/>
        <w:t>опасности,</w:t>
      </w:r>
      <w:r>
        <w:rPr>
          <w:spacing w:val="-6"/>
        </w:rPr>
        <w:t> </w:t>
      </w:r>
      <w:r>
        <w:rPr/>
        <w:t>их</w:t>
      </w:r>
      <w:r>
        <w:rPr>
          <w:spacing w:val="-4"/>
        </w:rPr>
        <w:t> </w:t>
      </w:r>
      <w:r>
        <w:rPr/>
        <w:t>классификация; общие принципы безопасного поведения;</w:t>
      </w:r>
    </w:p>
    <w:p>
      <w:pPr>
        <w:pStyle w:val="BodyText"/>
        <w:tabs>
          <w:tab w:pos="10015" w:val="left" w:leader="none"/>
        </w:tabs>
        <w:ind w:left="399" w:right="1005" w:firstLine="708"/>
        <w:jc w:val="left"/>
      </w:pPr>
      <w:r>
        <w:rPr/>
        <w:t>понятия</w:t>
      </w:r>
      <w:r>
        <w:rPr>
          <w:spacing w:val="80"/>
        </w:rPr>
        <w:t> </w:t>
      </w:r>
      <w:r>
        <w:rPr/>
        <w:t>опасной</w:t>
      </w:r>
      <w:r>
        <w:rPr>
          <w:spacing w:val="80"/>
        </w:rPr>
        <w:t> </w:t>
      </w:r>
      <w:r>
        <w:rPr/>
        <w:t>и</w:t>
      </w:r>
      <w:r>
        <w:rPr>
          <w:spacing w:val="80"/>
        </w:rPr>
        <w:t> </w:t>
      </w:r>
      <w:r>
        <w:rPr/>
        <w:t>чрезвычайной</w:t>
      </w:r>
      <w:r>
        <w:rPr>
          <w:spacing w:val="80"/>
        </w:rPr>
        <w:t> </w:t>
      </w:r>
      <w:r>
        <w:rPr/>
        <w:t>ситуации,</w:t>
      </w:r>
      <w:r>
        <w:rPr>
          <w:spacing w:val="80"/>
        </w:rPr>
        <w:t> </w:t>
      </w:r>
      <w:r>
        <w:rPr/>
        <w:t>сходство</w:t>
      </w:r>
      <w:r>
        <w:rPr>
          <w:spacing w:val="80"/>
        </w:rPr>
        <w:t> </w:t>
      </w:r>
      <w:r>
        <w:rPr/>
        <w:t>и</w:t>
      </w:r>
      <w:r>
        <w:rPr>
          <w:spacing w:val="80"/>
        </w:rPr>
        <w:t> </w:t>
      </w:r>
      <w:r>
        <w:rPr/>
        <w:t>различия</w:t>
      </w:r>
      <w:r>
        <w:rPr>
          <w:spacing w:val="80"/>
        </w:rPr>
        <w:t> </w:t>
      </w:r>
      <w:r>
        <w:rPr/>
        <w:t>опасной</w:t>
        <w:tab/>
      </w:r>
      <w:r>
        <w:rPr>
          <w:spacing w:val="-10"/>
        </w:rPr>
        <w:t>и </w:t>
      </w:r>
      <w:r>
        <w:rPr/>
        <w:t>чрезвычайной ситуации;</w:t>
      </w:r>
    </w:p>
    <w:p>
      <w:pPr>
        <w:pStyle w:val="BodyText"/>
        <w:ind w:left="399" w:right="975" w:firstLine="708"/>
        <w:jc w:val="left"/>
      </w:pPr>
      <w:r>
        <w:rPr/>
        <w:t>механизм</w:t>
      </w:r>
      <w:r>
        <w:rPr>
          <w:spacing w:val="40"/>
        </w:rPr>
        <w:t> </w:t>
      </w:r>
      <w:r>
        <w:rPr/>
        <w:t>перерастания</w:t>
      </w:r>
      <w:r>
        <w:rPr>
          <w:spacing w:val="40"/>
        </w:rPr>
        <w:t> </w:t>
      </w:r>
      <w:r>
        <w:rPr/>
        <w:t>повседневной</w:t>
      </w:r>
      <w:r>
        <w:rPr>
          <w:spacing w:val="40"/>
        </w:rPr>
        <w:t> </w:t>
      </w:r>
      <w:r>
        <w:rPr/>
        <w:t>ситуации</w:t>
      </w:r>
      <w:r>
        <w:rPr>
          <w:spacing w:val="40"/>
        </w:rPr>
        <w:t> </w:t>
      </w:r>
      <w:r>
        <w:rPr/>
        <w:t>в</w:t>
      </w:r>
      <w:r>
        <w:rPr>
          <w:spacing w:val="40"/>
        </w:rPr>
        <w:t> </w:t>
      </w:r>
      <w:r>
        <w:rPr/>
        <w:t>чрезвычайную</w:t>
      </w:r>
      <w:r>
        <w:rPr>
          <w:spacing w:val="40"/>
        </w:rPr>
        <w:t> </w:t>
      </w:r>
      <w:r>
        <w:rPr/>
        <w:t>ситуацию,</w:t>
      </w:r>
      <w:r>
        <w:rPr>
          <w:spacing w:val="40"/>
        </w:rPr>
        <w:t> </w:t>
      </w:r>
      <w:r>
        <w:rPr/>
        <w:t>правила поведения в опасных и чрезвычайных ситуациях.</w:t>
      </w:r>
    </w:p>
    <w:p>
      <w:pPr>
        <w:pStyle w:val="Heading2"/>
        <w:spacing w:before="5"/>
        <w:ind w:left="1107"/>
        <w:jc w:val="left"/>
      </w:pPr>
      <w:r>
        <w:rPr/>
        <w:t>Модуль</w:t>
      </w:r>
      <w:r>
        <w:rPr>
          <w:spacing w:val="-2"/>
        </w:rPr>
        <w:t> </w:t>
      </w:r>
      <w:r>
        <w:rPr/>
        <w:t>№</w:t>
      </w:r>
      <w:r>
        <w:rPr>
          <w:spacing w:val="-4"/>
        </w:rPr>
        <w:t> </w:t>
      </w:r>
      <w:r>
        <w:rPr/>
        <w:t>4</w:t>
      </w:r>
      <w:r>
        <w:rPr>
          <w:spacing w:val="-2"/>
        </w:rPr>
        <w:t> </w:t>
      </w:r>
      <w:r>
        <w:rPr/>
        <w:t>«Безопасность</w:t>
      </w:r>
      <w:r>
        <w:rPr>
          <w:spacing w:val="-2"/>
        </w:rPr>
        <w:t> </w:t>
      </w:r>
      <w:r>
        <w:rPr/>
        <w:t>в</w:t>
      </w:r>
      <w:r>
        <w:rPr>
          <w:spacing w:val="-1"/>
        </w:rPr>
        <w:t> </w:t>
      </w:r>
      <w:r>
        <w:rPr>
          <w:spacing w:val="-2"/>
        </w:rPr>
        <w:t>быту»:</w:t>
      </w:r>
    </w:p>
    <w:p>
      <w:pPr>
        <w:pStyle w:val="BodyText"/>
        <w:spacing w:line="274" w:lineRule="exact"/>
        <w:ind w:left="1107" w:firstLine="0"/>
        <w:jc w:val="left"/>
      </w:pPr>
      <w:r>
        <w:rPr/>
        <w:t>основные</w:t>
      </w:r>
      <w:r>
        <w:rPr>
          <w:spacing w:val="-6"/>
        </w:rPr>
        <w:t> </w:t>
      </w:r>
      <w:r>
        <w:rPr/>
        <w:t>источники</w:t>
      </w:r>
      <w:r>
        <w:rPr>
          <w:spacing w:val="-2"/>
        </w:rPr>
        <w:t> </w:t>
      </w:r>
      <w:r>
        <w:rPr/>
        <w:t>опасности</w:t>
      </w:r>
      <w:r>
        <w:rPr>
          <w:spacing w:val="-1"/>
        </w:rPr>
        <w:t> </w:t>
      </w:r>
      <w:r>
        <w:rPr/>
        <w:t>в</w:t>
      </w:r>
      <w:r>
        <w:rPr>
          <w:spacing w:val="-3"/>
        </w:rPr>
        <w:t> </w:t>
      </w:r>
      <w:r>
        <w:rPr/>
        <w:t>быту</w:t>
      </w:r>
      <w:r>
        <w:rPr>
          <w:spacing w:val="-6"/>
        </w:rPr>
        <w:t> </w:t>
      </w:r>
      <w:r>
        <w:rPr/>
        <w:t>и</w:t>
      </w:r>
      <w:r>
        <w:rPr>
          <w:spacing w:val="-2"/>
        </w:rPr>
        <w:t> </w:t>
      </w:r>
      <w:r>
        <w:rPr/>
        <w:t>их</w:t>
      </w:r>
      <w:r>
        <w:rPr>
          <w:spacing w:val="1"/>
        </w:rPr>
        <w:t> </w:t>
      </w:r>
      <w:r>
        <w:rPr>
          <w:spacing w:val="-2"/>
        </w:rPr>
        <w:t>классификация;</w:t>
      </w:r>
    </w:p>
    <w:p>
      <w:pPr>
        <w:pStyle w:val="BodyText"/>
        <w:ind w:left="1107" w:right="2444" w:firstLine="0"/>
        <w:jc w:val="left"/>
      </w:pPr>
      <w:r>
        <w:rPr/>
        <w:t>защита</w:t>
      </w:r>
      <w:r>
        <w:rPr>
          <w:spacing w:val="-5"/>
        </w:rPr>
        <w:t> </w:t>
      </w:r>
      <w:r>
        <w:rPr/>
        <w:t>прав</w:t>
      </w:r>
      <w:r>
        <w:rPr>
          <w:spacing w:val="-5"/>
        </w:rPr>
        <w:t> </w:t>
      </w:r>
      <w:r>
        <w:rPr/>
        <w:t>потребителя,</w:t>
      </w:r>
      <w:r>
        <w:rPr>
          <w:spacing w:val="-4"/>
        </w:rPr>
        <w:t> </w:t>
      </w:r>
      <w:r>
        <w:rPr/>
        <w:t>сроки</w:t>
      </w:r>
      <w:r>
        <w:rPr>
          <w:spacing w:val="-3"/>
        </w:rPr>
        <w:t> </w:t>
      </w:r>
      <w:r>
        <w:rPr/>
        <w:t>годности</w:t>
      </w:r>
      <w:r>
        <w:rPr>
          <w:spacing w:val="-4"/>
        </w:rPr>
        <w:t> </w:t>
      </w:r>
      <w:r>
        <w:rPr/>
        <w:t>и</w:t>
      </w:r>
      <w:r>
        <w:rPr>
          <w:spacing w:val="-4"/>
        </w:rPr>
        <w:t> </w:t>
      </w:r>
      <w:r>
        <w:rPr/>
        <w:t>состав</w:t>
      </w:r>
      <w:r>
        <w:rPr>
          <w:spacing w:val="-5"/>
        </w:rPr>
        <w:t> </w:t>
      </w:r>
      <w:r>
        <w:rPr/>
        <w:t>продуктов</w:t>
      </w:r>
      <w:r>
        <w:rPr>
          <w:spacing w:val="-5"/>
        </w:rPr>
        <w:t> </w:t>
      </w:r>
      <w:r>
        <w:rPr/>
        <w:t>питания; бытовые отравления и причины их возникновения;</w:t>
      </w:r>
    </w:p>
    <w:p>
      <w:pPr>
        <w:pStyle w:val="BodyText"/>
        <w:ind w:left="1107" w:right="2444" w:firstLine="0"/>
        <w:jc w:val="left"/>
      </w:pPr>
      <w:r>
        <w:rPr/>
        <w:t>признаки</w:t>
      </w:r>
      <w:r>
        <w:rPr>
          <w:spacing w:val="-4"/>
        </w:rPr>
        <w:t> </w:t>
      </w:r>
      <w:r>
        <w:rPr/>
        <w:t>отравления,</w:t>
      </w:r>
      <w:r>
        <w:rPr>
          <w:spacing w:val="-4"/>
        </w:rPr>
        <w:t> </w:t>
      </w:r>
      <w:r>
        <w:rPr/>
        <w:t>приёмы</w:t>
      </w:r>
      <w:r>
        <w:rPr>
          <w:spacing w:val="-4"/>
        </w:rPr>
        <w:t> </w:t>
      </w:r>
      <w:r>
        <w:rPr/>
        <w:t>и</w:t>
      </w:r>
      <w:r>
        <w:rPr>
          <w:spacing w:val="-4"/>
        </w:rPr>
        <w:t> </w:t>
      </w:r>
      <w:r>
        <w:rPr/>
        <w:t>правила</w:t>
      </w:r>
      <w:r>
        <w:rPr>
          <w:spacing w:val="-5"/>
        </w:rPr>
        <w:t> </w:t>
      </w:r>
      <w:r>
        <w:rPr/>
        <w:t>оказания</w:t>
      </w:r>
      <w:r>
        <w:rPr>
          <w:spacing w:val="-4"/>
        </w:rPr>
        <w:t> </w:t>
      </w:r>
      <w:r>
        <w:rPr/>
        <w:t>первой</w:t>
      </w:r>
      <w:r>
        <w:rPr>
          <w:spacing w:val="-6"/>
        </w:rPr>
        <w:t> </w:t>
      </w:r>
      <w:r>
        <w:rPr/>
        <w:t>помощи; правила комплектования и хранения домашней аптечки;</w:t>
      </w:r>
    </w:p>
    <w:p>
      <w:pPr>
        <w:pStyle w:val="BodyText"/>
        <w:ind w:left="399" w:right="975" w:firstLine="708"/>
        <w:jc w:val="left"/>
      </w:pPr>
      <w:r>
        <w:rPr/>
        <w:t>бытовые</w:t>
      </w:r>
      <w:r>
        <w:rPr>
          <w:spacing w:val="40"/>
        </w:rPr>
        <w:t> </w:t>
      </w:r>
      <w:r>
        <w:rPr/>
        <w:t>травмы</w:t>
      </w:r>
      <w:r>
        <w:rPr>
          <w:spacing w:val="40"/>
        </w:rPr>
        <w:t> </w:t>
      </w:r>
      <w:r>
        <w:rPr/>
        <w:t>и</w:t>
      </w:r>
      <w:r>
        <w:rPr>
          <w:spacing w:val="40"/>
        </w:rPr>
        <w:t> </w:t>
      </w:r>
      <w:r>
        <w:rPr/>
        <w:t>правила</w:t>
      </w:r>
      <w:r>
        <w:rPr>
          <w:spacing w:val="40"/>
        </w:rPr>
        <w:t> </w:t>
      </w:r>
      <w:r>
        <w:rPr/>
        <w:t>их</w:t>
      </w:r>
      <w:r>
        <w:rPr>
          <w:spacing w:val="40"/>
        </w:rPr>
        <w:t> </w:t>
      </w:r>
      <w:r>
        <w:rPr/>
        <w:t>предупреждения,</w:t>
      </w:r>
      <w:r>
        <w:rPr>
          <w:spacing w:val="40"/>
        </w:rPr>
        <w:t> </w:t>
      </w:r>
      <w:r>
        <w:rPr/>
        <w:t>приёмы</w:t>
      </w:r>
      <w:r>
        <w:rPr>
          <w:spacing w:val="40"/>
        </w:rPr>
        <w:t> </w:t>
      </w:r>
      <w:r>
        <w:rPr/>
        <w:t>и</w:t>
      </w:r>
      <w:r>
        <w:rPr>
          <w:spacing w:val="40"/>
        </w:rPr>
        <w:t> </w:t>
      </w:r>
      <w:r>
        <w:rPr/>
        <w:t>правила</w:t>
      </w:r>
      <w:r>
        <w:rPr>
          <w:spacing w:val="39"/>
        </w:rPr>
        <w:t> </w:t>
      </w:r>
      <w:r>
        <w:rPr/>
        <w:t>оказания</w:t>
      </w:r>
      <w:r>
        <w:rPr>
          <w:spacing w:val="39"/>
        </w:rPr>
        <w:t> </w:t>
      </w:r>
      <w:r>
        <w:rPr/>
        <w:t>первой </w:t>
      </w:r>
      <w:r>
        <w:rPr>
          <w:spacing w:val="-2"/>
        </w:rPr>
        <w:t>помощи;</w:t>
      </w:r>
    </w:p>
    <w:p>
      <w:pPr>
        <w:pStyle w:val="BodyText"/>
        <w:tabs>
          <w:tab w:pos="9069" w:val="left" w:leader="none"/>
        </w:tabs>
        <w:ind w:left="399" w:right="999" w:firstLine="708"/>
        <w:jc w:val="left"/>
      </w:pPr>
      <w:r>
        <w:rPr/>
        <w:t>правила</w:t>
      </w:r>
      <w:r>
        <w:rPr>
          <w:spacing w:val="40"/>
        </w:rPr>
        <w:t> </w:t>
      </w:r>
      <w:r>
        <w:rPr/>
        <w:t>обращения</w:t>
      </w:r>
      <w:r>
        <w:rPr>
          <w:spacing w:val="40"/>
        </w:rPr>
        <w:t> </w:t>
      </w:r>
      <w:r>
        <w:rPr/>
        <w:t>с</w:t>
      </w:r>
      <w:r>
        <w:rPr>
          <w:spacing w:val="40"/>
        </w:rPr>
        <w:t> </w:t>
      </w:r>
      <w:r>
        <w:rPr/>
        <w:t>газовыми</w:t>
      </w:r>
      <w:r>
        <w:rPr>
          <w:spacing w:val="40"/>
        </w:rPr>
        <w:t> </w:t>
      </w:r>
      <w:r>
        <w:rPr/>
        <w:t>и</w:t>
      </w:r>
      <w:r>
        <w:rPr>
          <w:spacing w:val="40"/>
        </w:rPr>
        <w:t> </w:t>
      </w:r>
      <w:r>
        <w:rPr/>
        <w:t>электрическими</w:t>
      </w:r>
      <w:r>
        <w:rPr>
          <w:spacing w:val="40"/>
        </w:rPr>
        <w:t> </w:t>
      </w:r>
      <w:r>
        <w:rPr/>
        <w:t>приборами;</w:t>
      </w:r>
      <w:r>
        <w:rPr>
          <w:spacing w:val="40"/>
        </w:rPr>
        <w:t> </w:t>
      </w:r>
      <w:r>
        <w:rPr/>
        <w:t>приемы</w:t>
        <w:tab/>
        <w:t>и</w:t>
      </w:r>
      <w:r>
        <w:rPr>
          <w:spacing w:val="40"/>
        </w:rPr>
        <w:t> </w:t>
      </w:r>
      <w:r>
        <w:rPr/>
        <w:t>правила оказания первой помощи;</w:t>
      </w:r>
    </w:p>
    <w:p>
      <w:pPr>
        <w:pStyle w:val="BodyText"/>
        <w:spacing w:before="1"/>
        <w:ind w:left="1107" w:right="2012" w:firstLine="0"/>
        <w:jc w:val="left"/>
      </w:pPr>
      <w:r>
        <w:rPr/>
        <w:t>правила</w:t>
      </w:r>
      <w:r>
        <w:rPr>
          <w:spacing w:val="-3"/>
        </w:rPr>
        <w:t> </w:t>
      </w:r>
      <w:r>
        <w:rPr/>
        <w:t>поведения</w:t>
      </w:r>
      <w:r>
        <w:rPr>
          <w:spacing w:val="-2"/>
        </w:rPr>
        <w:t> </w:t>
      </w:r>
      <w:r>
        <w:rPr/>
        <w:t>в</w:t>
      </w:r>
      <w:r>
        <w:rPr>
          <w:spacing w:val="-3"/>
        </w:rPr>
        <w:t> </w:t>
      </w:r>
      <w:r>
        <w:rPr/>
        <w:t>подъезде</w:t>
      </w:r>
      <w:r>
        <w:rPr>
          <w:spacing w:val="-3"/>
        </w:rPr>
        <w:t> </w:t>
      </w:r>
      <w:r>
        <w:rPr/>
        <w:t>и</w:t>
      </w:r>
      <w:r>
        <w:rPr>
          <w:spacing w:val="-2"/>
        </w:rPr>
        <w:t> </w:t>
      </w:r>
      <w:r>
        <w:rPr/>
        <w:t>лифте,</w:t>
      </w:r>
      <w:r>
        <w:rPr>
          <w:spacing w:val="-2"/>
        </w:rPr>
        <w:t> </w:t>
      </w:r>
      <w:r>
        <w:rPr/>
        <w:t>а</w:t>
      </w:r>
      <w:r>
        <w:rPr>
          <w:spacing w:val="-3"/>
        </w:rPr>
        <w:t> </w:t>
      </w:r>
      <w:r>
        <w:rPr/>
        <w:t>также</w:t>
      </w:r>
      <w:r>
        <w:rPr>
          <w:spacing w:val="-2"/>
        </w:rPr>
        <w:t> </w:t>
      </w:r>
      <w:r>
        <w:rPr/>
        <w:t>при</w:t>
      </w:r>
      <w:r>
        <w:rPr>
          <w:spacing w:val="-1"/>
        </w:rPr>
        <w:t> </w:t>
      </w:r>
      <w:r>
        <w:rPr/>
        <w:t>входе</w:t>
      </w:r>
      <w:r>
        <w:rPr>
          <w:spacing w:val="-3"/>
        </w:rPr>
        <w:t> </w:t>
      </w:r>
      <w:r>
        <w:rPr/>
        <w:t>и</w:t>
      </w:r>
      <w:r>
        <w:rPr>
          <w:spacing w:val="-2"/>
        </w:rPr>
        <w:t> </w:t>
      </w:r>
      <w:r>
        <w:rPr/>
        <w:t>выходе</w:t>
      </w:r>
      <w:r>
        <w:rPr>
          <w:spacing w:val="-3"/>
        </w:rPr>
        <w:t> </w:t>
      </w:r>
      <w:r>
        <w:rPr/>
        <w:t>из</w:t>
      </w:r>
      <w:r>
        <w:rPr>
          <w:spacing w:val="-4"/>
        </w:rPr>
        <w:t> </w:t>
      </w:r>
      <w:r>
        <w:rPr/>
        <w:t>них; пожар и факторы его развития;</w:t>
      </w:r>
    </w:p>
    <w:p>
      <w:pPr>
        <w:pStyle w:val="BodyText"/>
        <w:ind w:left="399" w:right="975" w:firstLine="708"/>
        <w:jc w:val="left"/>
      </w:pPr>
      <w:r>
        <w:rPr/>
        <w:t>условия</w:t>
      </w:r>
      <w:r>
        <w:rPr>
          <w:spacing w:val="40"/>
        </w:rPr>
        <w:t> </w:t>
      </w:r>
      <w:r>
        <w:rPr/>
        <w:t>и</w:t>
      </w:r>
      <w:r>
        <w:rPr>
          <w:spacing w:val="40"/>
        </w:rPr>
        <w:t> </w:t>
      </w:r>
      <w:r>
        <w:rPr/>
        <w:t>причины</w:t>
      </w:r>
      <w:r>
        <w:rPr>
          <w:spacing w:val="40"/>
        </w:rPr>
        <w:t> </w:t>
      </w:r>
      <w:r>
        <w:rPr/>
        <w:t>возникновения</w:t>
      </w:r>
      <w:r>
        <w:rPr>
          <w:spacing w:val="40"/>
        </w:rPr>
        <w:t> </w:t>
      </w:r>
      <w:r>
        <w:rPr/>
        <w:t>пожаров,</w:t>
      </w:r>
      <w:r>
        <w:rPr>
          <w:spacing w:val="40"/>
        </w:rPr>
        <w:t> </w:t>
      </w:r>
      <w:r>
        <w:rPr/>
        <w:t>их</w:t>
      </w:r>
      <w:r>
        <w:rPr>
          <w:spacing w:val="40"/>
        </w:rPr>
        <w:t> </w:t>
      </w:r>
      <w:r>
        <w:rPr/>
        <w:t>возможные</w:t>
      </w:r>
      <w:r>
        <w:rPr>
          <w:spacing w:val="40"/>
        </w:rPr>
        <w:t> </w:t>
      </w:r>
      <w:r>
        <w:rPr/>
        <w:t>последствия,</w:t>
      </w:r>
      <w:r>
        <w:rPr>
          <w:spacing w:val="40"/>
        </w:rPr>
        <w:t> </w:t>
      </w:r>
      <w:r>
        <w:rPr/>
        <w:t>приёмы</w:t>
      </w:r>
      <w:r>
        <w:rPr>
          <w:spacing w:val="40"/>
        </w:rPr>
        <w:t> </w:t>
      </w:r>
      <w:r>
        <w:rPr/>
        <w:t>и правила оказания первой помощи;</w:t>
      </w:r>
    </w:p>
    <w:p>
      <w:pPr>
        <w:pStyle w:val="BodyText"/>
        <w:ind w:left="1107" w:firstLine="0"/>
        <w:jc w:val="left"/>
      </w:pPr>
      <w:r>
        <w:rPr/>
        <w:t>первичные</w:t>
      </w:r>
      <w:r>
        <w:rPr>
          <w:spacing w:val="-6"/>
        </w:rPr>
        <w:t> </w:t>
      </w:r>
      <w:r>
        <w:rPr/>
        <w:t>средства</w:t>
      </w:r>
      <w:r>
        <w:rPr>
          <w:spacing w:val="-5"/>
        </w:rPr>
        <w:t> </w:t>
      </w:r>
      <w:r>
        <w:rPr>
          <w:spacing w:val="-2"/>
        </w:rPr>
        <w:t>пожаротушения;</w:t>
      </w:r>
    </w:p>
    <w:p>
      <w:pPr>
        <w:pStyle w:val="BodyText"/>
        <w:ind w:left="399" w:right="1063" w:firstLine="708"/>
        <w:jc w:val="left"/>
      </w:pPr>
      <w:r>
        <w:rPr/>
        <w:t>правила вызова экстренных служб и порядок взаимодействия с ними, ответственность за ложные сообщения;</w:t>
      </w:r>
    </w:p>
    <w:p>
      <w:pPr>
        <w:pStyle w:val="BodyText"/>
        <w:ind w:left="1107" w:right="975" w:firstLine="0"/>
        <w:jc w:val="left"/>
      </w:pPr>
      <w:r>
        <w:rPr/>
        <w:t>права,</w:t>
      </w:r>
      <w:r>
        <w:rPr>
          <w:spacing w:val="-4"/>
        </w:rPr>
        <w:t> </w:t>
      </w:r>
      <w:r>
        <w:rPr/>
        <w:t>обязанности</w:t>
      </w:r>
      <w:r>
        <w:rPr>
          <w:spacing w:val="-6"/>
        </w:rPr>
        <w:t> </w:t>
      </w:r>
      <w:r>
        <w:rPr/>
        <w:t>и</w:t>
      </w:r>
      <w:r>
        <w:rPr>
          <w:spacing w:val="-4"/>
        </w:rPr>
        <w:t> </w:t>
      </w:r>
      <w:r>
        <w:rPr/>
        <w:t>ответственность</w:t>
      </w:r>
      <w:r>
        <w:rPr>
          <w:spacing w:val="-4"/>
        </w:rPr>
        <w:t> </w:t>
      </w:r>
      <w:r>
        <w:rPr/>
        <w:t>граждан</w:t>
      </w:r>
      <w:r>
        <w:rPr>
          <w:spacing w:val="-4"/>
        </w:rPr>
        <w:t> </w:t>
      </w:r>
      <w:r>
        <w:rPr/>
        <w:t>в</w:t>
      </w:r>
      <w:r>
        <w:rPr>
          <w:spacing w:val="-5"/>
        </w:rPr>
        <w:t> </w:t>
      </w:r>
      <w:r>
        <w:rPr/>
        <w:t>области</w:t>
      </w:r>
      <w:r>
        <w:rPr>
          <w:spacing w:val="-4"/>
        </w:rPr>
        <w:t> </w:t>
      </w:r>
      <w:r>
        <w:rPr/>
        <w:t>пожарной</w:t>
      </w:r>
      <w:r>
        <w:rPr>
          <w:spacing w:val="-4"/>
        </w:rPr>
        <w:t> </w:t>
      </w:r>
      <w:r>
        <w:rPr/>
        <w:t>безопасности; ситуации криминогенного характера,</w:t>
      </w:r>
    </w:p>
    <w:p>
      <w:pPr>
        <w:pStyle w:val="BodyText"/>
        <w:ind w:left="1107" w:firstLine="0"/>
        <w:jc w:val="left"/>
      </w:pPr>
      <w:r>
        <w:rPr/>
        <w:t>правила</w:t>
      </w:r>
      <w:r>
        <w:rPr>
          <w:spacing w:val="-4"/>
        </w:rPr>
        <w:t> </w:t>
      </w:r>
      <w:r>
        <w:rPr/>
        <w:t>поведения</w:t>
      </w:r>
      <w:r>
        <w:rPr>
          <w:spacing w:val="-2"/>
        </w:rPr>
        <w:t> </w:t>
      </w:r>
      <w:r>
        <w:rPr/>
        <w:t>с</w:t>
      </w:r>
      <w:r>
        <w:rPr>
          <w:spacing w:val="-4"/>
        </w:rPr>
        <w:t> </w:t>
      </w:r>
      <w:r>
        <w:rPr/>
        <w:t>малознакомыми</w:t>
      </w:r>
      <w:r>
        <w:rPr>
          <w:spacing w:val="-2"/>
        </w:rPr>
        <w:t> людьми;</w:t>
      </w:r>
    </w:p>
    <w:p>
      <w:pPr>
        <w:pStyle w:val="BodyText"/>
        <w:spacing w:before="1"/>
        <w:ind w:left="399" w:right="975" w:firstLine="708"/>
        <w:jc w:val="left"/>
      </w:pPr>
      <w:r>
        <w:rPr/>
        <w:t>меры по предотвращению проникновения злоумышленников в дом, правила поведения при попытке проникновения в дом посторонних;</w:t>
      </w:r>
    </w:p>
    <w:p>
      <w:pPr>
        <w:pStyle w:val="BodyText"/>
        <w:ind w:left="1107" w:right="975" w:firstLine="0"/>
        <w:jc w:val="left"/>
      </w:pPr>
      <w:r>
        <w:rPr/>
        <w:t>классификация аварийных ситуаций на коммунальных системах жизнеобеспечения; правила</w:t>
      </w:r>
      <w:r>
        <w:rPr>
          <w:spacing w:val="80"/>
        </w:rPr>
        <w:t> </w:t>
      </w:r>
      <w:r>
        <w:rPr/>
        <w:t>предупреждения</w:t>
      </w:r>
      <w:r>
        <w:rPr>
          <w:spacing w:val="80"/>
        </w:rPr>
        <w:t> </w:t>
      </w:r>
      <w:r>
        <w:rPr/>
        <w:t>возможных</w:t>
      </w:r>
      <w:r>
        <w:rPr>
          <w:spacing w:val="80"/>
        </w:rPr>
        <w:t> </w:t>
      </w:r>
      <w:r>
        <w:rPr/>
        <w:t>аварий</w:t>
      </w:r>
      <w:r>
        <w:rPr>
          <w:spacing w:val="80"/>
        </w:rPr>
        <w:t> </w:t>
      </w:r>
      <w:r>
        <w:rPr/>
        <w:t>на</w:t>
      </w:r>
      <w:r>
        <w:rPr>
          <w:spacing w:val="80"/>
        </w:rPr>
        <w:t> </w:t>
      </w:r>
      <w:r>
        <w:rPr/>
        <w:t>коммунальных</w:t>
      </w:r>
      <w:r>
        <w:rPr>
          <w:spacing w:val="80"/>
        </w:rPr>
        <w:t> </w:t>
      </w:r>
      <w:r>
        <w:rPr/>
        <w:t>системах,</w:t>
      </w:r>
      <w:r>
        <w:rPr>
          <w:spacing w:val="80"/>
        </w:rPr>
        <w:t> </w:t>
      </w:r>
      <w:r>
        <w:rPr/>
        <w:t>порядок</w:t>
      </w:r>
    </w:p>
    <w:p>
      <w:pPr>
        <w:pStyle w:val="BodyText"/>
        <w:ind w:left="399" w:firstLine="0"/>
        <w:jc w:val="left"/>
      </w:pPr>
      <w:r>
        <w:rPr/>
        <w:t>действий</w:t>
      </w:r>
      <w:r>
        <w:rPr>
          <w:spacing w:val="-5"/>
        </w:rPr>
        <w:t> </w:t>
      </w:r>
      <w:r>
        <w:rPr/>
        <w:t>при</w:t>
      </w:r>
      <w:r>
        <w:rPr>
          <w:spacing w:val="-4"/>
        </w:rPr>
        <w:t> </w:t>
      </w:r>
      <w:r>
        <w:rPr/>
        <w:t>авариях</w:t>
      </w:r>
      <w:r>
        <w:rPr>
          <w:spacing w:val="-4"/>
        </w:rPr>
        <w:t> </w:t>
      </w:r>
      <w:r>
        <w:rPr/>
        <w:t>на</w:t>
      </w:r>
      <w:r>
        <w:rPr>
          <w:spacing w:val="-5"/>
        </w:rPr>
        <w:t> </w:t>
      </w:r>
      <w:r>
        <w:rPr/>
        <w:t>коммунальных</w:t>
      </w:r>
      <w:r>
        <w:rPr>
          <w:spacing w:val="-3"/>
        </w:rPr>
        <w:t> </w:t>
      </w:r>
      <w:r>
        <w:rPr>
          <w:spacing w:val="-2"/>
        </w:rPr>
        <w:t>системах.</w:t>
      </w:r>
    </w:p>
    <w:p>
      <w:pPr>
        <w:pStyle w:val="Heading2"/>
        <w:spacing w:before="5"/>
        <w:ind w:left="1107"/>
        <w:jc w:val="left"/>
      </w:pPr>
      <w:r>
        <w:rPr/>
        <w:t>Модуль</w:t>
      </w:r>
      <w:r>
        <w:rPr>
          <w:spacing w:val="-2"/>
        </w:rPr>
        <w:t> </w:t>
      </w:r>
      <w:r>
        <w:rPr/>
        <w:t>№</w:t>
      </w:r>
      <w:r>
        <w:rPr>
          <w:spacing w:val="-4"/>
        </w:rPr>
        <w:t> </w:t>
      </w:r>
      <w:r>
        <w:rPr/>
        <w:t>5</w:t>
      </w:r>
      <w:r>
        <w:rPr>
          <w:spacing w:val="-2"/>
        </w:rPr>
        <w:t> </w:t>
      </w:r>
      <w:r>
        <w:rPr/>
        <w:t>«Безопасность</w:t>
      </w:r>
      <w:r>
        <w:rPr>
          <w:spacing w:val="-1"/>
        </w:rPr>
        <w:t> </w:t>
      </w:r>
      <w:r>
        <w:rPr/>
        <w:t>на</w:t>
      </w:r>
      <w:r>
        <w:rPr>
          <w:spacing w:val="-4"/>
        </w:rPr>
        <w:t> </w:t>
      </w:r>
      <w:r>
        <w:rPr>
          <w:spacing w:val="-2"/>
        </w:rPr>
        <w:t>транспорте»:</w:t>
      </w:r>
    </w:p>
    <w:p>
      <w:pPr>
        <w:pStyle w:val="BodyText"/>
        <w:spacing w:line="274" w:lineRule="exact"/>
        <w:ind w:left="1107" w:firstLine="0"/>
        <w:jc w:val="left"/>
      </w:pPr>
      <w:r>
        <w:rPr/>
        <w:t>правила</w:t>
      </w:r>
      <w:r>
        <w:rPr>
          <w:spacing w:val="-4"/>
        </w:rPr>
        <w:t> </w:t>
      </w:r>
      <w:r>
        <w:rPr/>
        <w:t>дорожного</w:t>
      </w:r>
      <w:r>
        <w:rPr>
          <w:spacing w:val="-3"/>
        </w:rPr>
        <w:t> </w:t>
      </w:r>
      <w:r>
        <w:rPr/>
        <w:t>движения</w:t>
      </w:r>
      <w:r>
        <w:rPr>
          <w:spacing w:val="-4"/>
        </w:rPr>
        <w:t> </w:t>
      </w:r>
      <w:r>
        <w:rPr/>
        <w:t>и</w:t>
      </w:r>
      <w:r>
        <w:rPr>
          <w:spacing w:val="-3"/>
        </w:rPr>
        <w:t> </w:t>
      </w:r>
      <w:r>
        <w:rPr/>
        <w:t>их</w:t>
      </w:r>
      <w:r>
        <w:rPr>
          <w:spacing w:val="-3"/>
        </w:rPr>
        <w:t> </w:t>
      </w:r>
      <w:r>
        <w:rPr>
          <w:spacing w:val="-2"/>
        </w:rPr>
        <w:t>значение;</w:t>
      </w:r>
    </w:p>
    <w:p>
      <w:pPr>
        <w:pStyle w:val="BodyText"/>
        <w:ind w:left="1107" w:right="2444" w:firstLine="0"/>
        <w:jc w:val="left"/>
      </w:pPr>
      <w:r>
        <w:rPr/>
        <w:t>условия</w:t>
      </w:r>
      <w:r>
        <w:rPr>
          <w:spacing w:val="-7"/>
        </w:rPr>
        <w:t> </w:t>
      </w:r>
      <w:r>
        <w:rPr/>
        <w:t>обеспечения</w:t>
      </w:r>
      <w:r>
        <w:rPr>
          <w:spacing w:val="-7"/>
        </w:rPr>
        <w:t> </w:t>
      </w:r>
      <w:r>
        <w:rPr/>
        <w:t>безопасности</w:t>
      </w:r>
      <w:r>
        <w:rPr>
          <w:spacing w:val="-4"/>
        </w:rPr>
        <w:t> </w:t>
      </w:r>
      <w:r>
        <w:rPr/>
        <w:t>участников</w:t>
      </w:r>
      <w:r>
        <w:rPr>
          <w:spacing w:val="-8"/>
        </w:rPr>
        <w:t> </w:t>
      </w:r>
      <w:r>
        <w:rPr/>
        <w:t>дорожного</w:t>
      </w:r>
      <w:r>
        <w:rPr>
          <w:spacing w:val="-7"/>
        </w:rPr>
        <w:t> </w:t>
      </w:r>
      <w:r>
        <w:rPr/>
        <w:t>движения; правила дорожного движения и дорожные знаки для пешеходов;</w:t>
      </w:r>
    </w:p>
    <w:p>
      <w:pPr>
        <w:spacing w:after="0"/>
        <w:jc w:val="left"/>
        <w:sectPr>
          <w:pgSz w:w="11920" w:h="16850"/>
          <w:pgMar w:header="713" w:footer="0" w:top="940" w:bottom="280" w:left="760" w:right="0"/>
        </w:sectPr>
      </w:pPr>
    </w:p>
    <w:p>
      <w:pPr>
        <w:pStyle w:val="BodyText"/>
        <w:ind w:left="399" w:right="975" w:firstLine="708"/>
        <w:jc w:val="left"/>
      </w:pPr>
      <w:r>
        <w:rPr/>
        <w:t>«дорожные ловушки» и правила их предупреждения; световозвращающие элементы и правила их применения;</w:t>
      </w:r>
    </w:p>
    <w:p>
      <w:pPr>
        <w:pStyle w:val="BodyText"/>
        <w:ind w:left="1107" w:firstLine="0"/>
        <w:jc w:val="left"/>
      </w:pPr>
      <w:r>
        <w:rPr/>
        <w:t>правила</w:t>
      </w:r>
      <w:r>
        <w:rPr>
          <w:spacing w:val="-5"/>
        </w:rPr>
        <w:t> </w:t>
      </w:r>
      <w:r>
        <w:rPr/>
        <w:t>дорожного</w:t>
      </w:r>
      <w:r>
        <w:rPr>
          <w:spacing w:val="-3"/>
        </w:rPr>
        <w:t> </w:t>
      </w:r>
      <w:r>
        <w:rPr/>
        <w:t>движения</w:t>
      </w:r>
      <w:r>
        <w:rPr>
          <w:spacing w:val="-3"/>
        </w:rPr>
        <w:t> </w:t>
      </w:r>
      <w:r>
        <w:rPr/>
        <w:t>для</w:t>
      </w:r>
      <w:r>
        <w:rPr>
          <w:spacing w:val="-3"/>
        </w:rPr>
        <w:t> </w:t>
      </w:r>
      <w:r>
        <w:rPr>
          <w:spacing w:val="-2"/>
        </w:rPr>
        <w:t>пассажиров;</w:t>
      </w:r>
    </w:p>
    <w:p>
      <w:pPr>
        <w:pStyle w:val="BodyText"/>
        <w:ind w:left="399" w:right="975" w:firstLine="708"/>
        <w:jc w:val="left"/>
      </w:pPr>
      <w:r>
        <w:rPr/>
        <w:t>обязанности</w:t>
      </w:r>
      <w:r>
        <w:rPr>
          <w:spacing w:val="40"/>
        </w:rPr>
        <w:t> </w:t>
      </w:r>
      <w:r>
        <w:rPr/>
        <w:t>пассажиров</w:t>
      </w:r>
      <w:r>
        <w:rPr>
          <w:spacing w:val="39"/>
        </w:rPr>
        <w:t> </w:t>
      </w:r>
      <w:r>
        <w:rPr/>
        <w:t>маршрутных</w:t>
      </w:r>
      <w:r>
        <w:rPr>
          <w:spacing w:val="40"/>
        </w:rPr>
        <w:t> </w:t>
      </w:r>
      <w:r>
        <w:rPr/>
        <w:t>транспортных</w:t>
      </w:r>
      <w:r>
        <w:rPr>
          <w:spacing w:val="40"/>
        </w:rPr>
        <w:t> </w:t>
      </w:r>
      <w:r>
        <w:rPr/>
        <w:t>средств,</w:t>
      </w:r>
      <w:r>
        <w:rPr>
          <w:spacing w:val="39"/>
        </w:rPr>
        <w:t> </w:t>
      </w:r>
      <w:r>
        <w:rPr/>
        <w:t>ремень</w:t>
      </w:r>
      <w:r>
        <w:rPr>
          <w:spacing w:val="40"/>
        </w:rPr>
        <w:t> </w:t>
      </w:r>
      <w:r>
        <w:rPr/>
        <w:t>безопасности</w:t>
      </w:r>
      <w:r>
        <w:rPr>
          <w:spacing w:val="38"/>
        </w:rPr>
        <w:t> </w:t>
      </w:r>
      <w:r>
        <w:rPr/>
        <w:t>и правила его применения;</w:t>
      </w:r>
    </w:p>
    <w:p>
      <w:pPr>
        <w:pStyle w:val="BodyText"/>
        <w:ind w:left="399" w:firstLine="708"/>
        <w:jc w:val="left"/>
      </w:pPr>
      <w:r>
        <w:rPr/>
        <w:t>порядок действий пассажиров в маршрутных транспортных средствах при опасных и</w:t>
      </w:r>
      <w:r>
        <w:rPr>
          <w:spacing w:val="40"/>
        </w:rPr>
        <w:t> </w:t>
      </w:r>
      <w:r>
        <w:rPr/>
        <w:t>чрезвычайных ситуациях;</w:t>
      </w:r>
    </w:p>
    <w:p>
      <w:pPr>
        <w:pStyle w:val="BodyText"/>
        <w:ind w:left="1107" w:firstLine="0"/>
        <w:jc w:val="left"/>
      </w:pPr>
      <w:r>
        <w:rPr/>
        <w:t>правила</w:t>
      </w:r>
      <w:r>
        <w:rPr>
          <w:spacing w:val="-7"/>
        </w:rPr>
        <w:t> </w:t>
      </w:r>
      <w:r>
        <w:rPr/>
        <w:t>поведения</w:t>
      </w:r>
      <w:r>
        <w:rPr>
          <w:spacing w:val="-3"/>
        </w:rPr>
        <w:t> </w:t>
      </w:r>
      <w:r>
        <w:rPr/>
        <w:t>пассажира</w:t>
      </w:r>
      <w:r>
        <w:rPr>
          <w:spacing w:val="-4"/>
        </w:rPr>
        <w:t> </w:t>
      </w:r>
      <w:r>
        <w:rPr>
          <w:spacing w:val="-2"/>
        </w:rPr>
        <w:t>мотоцикла;</w:t>
      </w:r>
    </w:p>
    <w:p>
      <w:pPr>
        <w:pStyle w:val="BodyText"/>
        <w:ind w:left="399" w:firstLine="708"/>
        <w:jc w:val="left"/>
      </w:pPr>
      <w:r>
        <w:rPr/>
        <w:t>правила</w:t>
      </w:r>
      <w:r>
        <w:rPr>
          <w:spacing w:val="80"/>
        </w:rPr>
        <w:t> </w:t>
      </w:r>
      <w:r>
        <w:rPr/>
        <w:t>дорожного</w:t>
      </w:r>
      <w:r>
        <w:rPr>
          <w:spacing w:val="80"/>
        </w:rPr>
        <w:t> </w:t>
      </w:r>
      <w:r>
        <w:rPr/>
        <w:t>движения</w:t>
      </w:r>
      <w:r>
        <w:rPr>
          <w:spacing w:val="80"/>
        </w:rPr>
        <w:t> </w:t>
      </w:r>
      <w:r>
        <w:rPr/>
        <w:t>для</w:t>
      </w:r>
      <w:r>
        <w:rPr>
          <w:spacing w:val="80"/>
        </w:rPr>
        <w:t> </w:t>
      </w:r>
      <w:r>
        <w:rPr/>
        <w:t>водителя</w:t>
      </w:r>
      <w:r>
        <w:rPr>
          <w:spacing w:val="80"/>
        </w:rPr>
        <w:t> </w:t>
      </w:r>
      <w:r>
        <w:rPr/>
        <w:t>велосипеда,</w:t>
      </w:r>
      <w:r>
        <w:rPr>
          <w:spacing w:val="80"/>
        </w:rPr>
        <w:t> </w:t>
      </w:r>
      <w:r>
        <w:rPr/>
        <w:t>мопеда</w:t>
      </w:r>
      <w:r>
        <w:rPr>
          <w:spacing w:val="80"/>
        </w:rPr>
        <w:t> </w:t>
      </w:r>
      <w:r>
        <w:rPr/>
        <w:t>и</w:t>
      </w:r>
      <w:r>
        <w:rPr>
          <w:spacing w:val="80"/>
        </w:rPr>
        <w:t> </w:t>
      </w:r>
      <w:r>
        <w:rPr/>
        <w:t>иных</w:t>
      </w:r>
      <w:r>
        <w:rPr>
          <w:spacing w:val="80"/>
        </w:rPr>
        <w:t> </w:t>
      </w:r>
      <w:r>
        <w:rPr/>
        <w:t>средств индивидиальной мобильности;</w:t>
      </w:r>
    </w:p>
    <w:p>
      <w:pPr>
        <w:pStyle w:val="BodyText"/>
        <w:ind w:left="1107" w:right="2444" w:firstLine="0"/>
        <w:jc w:val="left"/>
      </w:pPr>
      <w:r>
        <w:rPr/>
        <w:t>дорожные</w:t>
      </w:r>
      <w:r>
        <w:rPr>
          <w:spacing w:val="-7"/>
        </w:rPr>
        <w:t> </w:t>
      </w:r>
      <w:r>
        <w:rPr/>
        <w:t>знаки</w:t>
      </w:r>
      <w:r>
        <w:rPr>
          <w:spacing w:val="-3"/>
        </w:rPr>
        <w:t> </w:t>
      </w:r>
      <w:r>
        <w:rPr/>
        <w:t>для</w:t>
      </w:r>
      <w:r>
        <w:rPr>
          <w:spacing w:val="-5"/>
        </w:rPr>
        <w:t> </w:t>
      </w:r>
      <w:r>
        <w:rPr/>
        <w:t>водителя</w:t>
      </w:r>
      <w:r>
        <w:rPr>
          <w:spacing w:val="-5"/>
        </w:rPr>
        <w:t> </w:t>
      </w:r>
      <w:r>
        <w:rPr/>
        <w:t>велосипеда,</w:t>
      </w:r>
      <w:r>
        <w:rPr>
          <w:spacing w:val="-5"/>
        </w:rPr>
        <w:t> </w:t>
      </w:r>
      <w:r>
        <w:rPr/>
        <w:t>сигналы</w:t>
      </w:r>
      <w:r>
        <w:rPr>
          <w:spacing w:val="-5"/>
        </w:rPr>
        <w:t> </w:t>
      </w:r>
      <w:r>
        <w:rPr/>
        <w:t>велосипедиста; правила подготовки велосипеда к пользованию;</w:t>
      </w:r>
    </w:p>
    <w:p>
      <w:pPr>
        <w:pStyle w:val="BodyText"/>
        <w:ind w:left="1107" w:firstLine="0"/>
        <w:jc w:val="left"/>
      </w:pPr>
      <w:r>
        <w:rPr/>
        <w:t>дорожно-транспортные</w:t>
      </w:r>
      <w:r>
        <w:rPr>
          <w:spacing w:val="-11"/>
        </w:rPr>
        <w:t> </w:t>
      </w:r>
      <w:r>
        <w:rPr/>
        <w:t>происшествия</w:t>
      </w:r>
      <w:r>
        <w:rPr>
          <w:spacing w:val="-4"/>
        </w:rPr>
        <w:t> </w:t>
      </w:r>
      <w:r>
        <w:rPr/>
        <w:t>и</w:t>
      </w:r>
      <w:r>
        <w:rPr>
          <w:spacing w:val="-4"/>
        </w:rPr>
        <w:t> </w:t>
      </w:r>
      <w:r>
        <w:rPr/>
        <w:t>причины</w:t>
      </w:r>
      <w:r>
        <w:rPr>
          <w:spacing w:val="-5"/>
        </w:rPr>
        <w:t> </w:t>
      </w:r>
      <w:r>
        <w:rPr/>
        <w:t>их</w:t>
      </w:r>
      <w:r>
        <w:rPr>
          <w:spacing w:val="-2"/>
        </w:rPr>
        <w:t> возникновения;</w:t>
      </w:r>
    </w:p>
    <w:p>
      <w:pPr>
        <w:pStyle w:val="BodyText"/>
        <w:ind w:left="1107" w:right="1259" w:firstLine="0"/>
        <w:jc w:val="left"/>
      </w:pPr>
      <w:r>
        <w:rPr/>
        <w:t>основные</w:t>
      </w:r>
      <w:r>
        <w:rPr>
          <w:spacing w:val="-7"/>
        </w:rPr>
        <w:t> </w:t>
      </w:r>
      <w:r>
        <w:rPr/>
        <w:t>факторы</w:t>
      </w:r>
      <w:r>
        <w:rPr>
          <w:spacing w:val="-5"/>
        </w:rPr>
        <w:t> </w:t>
      </w:r>
      <w:r>
        <w:rPr/>
        <w:t>риска</w:t>
      </w:r>
      <w:r>
        <w:rPr>
          <w:spacing w:val="-6"/>
        </w:rPr>
        <w:t> </w:t>
      </w:r>
      <w:r>
        <w:rPr/>
        <w:t>возникновения</w:t>
      </w:r>
      <w:r>
        <w:rPr>
          <w:spacing w:val="-8"/>
        </w:rPr>
        <w:t> </w:t>
      </w:r>
      <w:r>
        <w:rPr/>
        <w:t>дорожно-транспортных</w:t>
      </w:r>
      <w:r>
        <w:rPr>
          <w:spacing w:val="-6"/>
        </w:rPr>
        <w:t> </w:t>
      </w:r>
      <w:r>
        <w:rPr/>
        <w:t>происшествий; порядок действий очевидца дорожно-транспортного происшествия;</w:t>
      </w:r>
    </w:p>
    <w:p>
      <w:pPr>
        <w:pStyle w:val="BodyText"/>
        <w:ind w:left="1107" w:firstLine="0"/>
        <w:jc w:val="left"/>
      </w:pPr>
      <w:r>
        <w:rPr/>
        <w:t>порядок</w:t>
      </w:r>
      <w:r>
        <w:rPr>
          <w:spacing w:val="-2"/>
        </w:rPr>
        <w:t> </w:t>
      </w:r>
      <w:r>
        <w:rPr/>
        <w:t>действий</w:t>
      </w:r>
      <w:r>
        <w:rPr>
          <w:spacing w:val="-2"/>
        </w:rPr>
        <w:t> </w:t>
      </w:r>
      <w:r>
        <w:rPr/>
        <w:t>при</w:t>
      </w:r>
      <w:r>
        <w:rPr>
          <w:spacing w:val="-4"/>
        </w:rPr>
        <w:t> </w:t>
      </w:r>
      <w:r>
        <w:rPr/>
        <w:t>пожаре</w:t>
      </w:r>
      <w:r>
        <w:rPr>
          <w:spacing w:val="-3"/>
        </w:rPr>
        <w:t> </w:t>
      </w:r>
      <w:r>
        <w:rPr/>
        <w:t>на</w:t>
      </w:r>
      <w:r>
        <w:rPr>
          <w:spacing w:val="-2"/>
        </w:rPr>
        <w:t> транспорте;</w:t>
      </w:r>
    </w:p>
    <w:p>
      <w:pPr>
        <w:pStyle w:val="BodyText"/>
        <w:ind w:left="399" w:firstLine="708"/>
        <w:jc w:val="left"/>
      </w:pPr>
      <w:r>
        <w:rPr/>
        <w:t>особенности</w:t>
      </w:r>
      <w:r>
        <w:rPr>
          <w:spacing w:val="29"/>
        </w:rPr>
        <w:t> </w:t>
      </w:r>
      <w:r>
        <w:rPr/>
        <w:t>различных</w:t>
      </w:r>
      <w:r>
        <w:rPr>
          <w:spacing w:val="30"/>
        </w:rPr>
        <w:t> </w:t>
      </w:r>
      <w:r>
        <w:rPr/>
        <w:t>видов</w:t>
      </w:r>
      <w:r>
        <w:rPr>
          <w:spacing w:val="28"/>
        </w:rPr>
        <w:t> </w:t>
      </w:r>
      <w:r>
        <w:rPr/>
        <w:t>транспорта (внеуличного,</w:t>
      </w:r>
      <w:r>
        <w:rPr>
          <w:spacing w:val="28"/>
        </w:rPr>
        <w:t> </w:t>
      </w:r>
      <w:r>
        <w:rPr/>
        <w:t>железнодорожного,</w:t>
      </w:r>
      <w:r>
        <w:rPr>
          <w:spacing w:val="28"/>
        </w:rPr>
        <w:t> </w:t>
      </w:r>
      <w:r>
        <w:rPr/>
        <w:t>водного, </w:t>
      </w:r>
      <w:r>
        <w:rPr>
          <w:spacing w:val="-2"/>
        </w:rPr>
        <w:t>воздушного);</w:t>
      </w:r>
    </w:p>
    <w:p>
      <w:pPr>
        <w:pStyle w:val="BodyText"/>
        <w:ind w:left="399" w:right="975" w:firstLine="708"/>
        <w:jc w:val="left"/>
      </w:pPr>
      <w:r>
        <w:rPr/>
        <w:t>обязанности</w:t>
      </w:r>
      <w:r>
        <w:rPr>
          <w:spacing w:val="80"/>
        </w:rPr>
        <w:t> </w:t>
      </w:r>
      <w:r>
        <w:rPr/>
        <w:t>и</w:t>
      </w:r>
      <w:r>
        <w:rPr>
          <w:spacing w:val="80"/>
        </w:rPr>
        <w:t> </w:t>
      </w:r>
      <w:r>
        <w:rPr/>
        <w:t>порядок</w:t>
      </w:r>
      <w:r>
        <w:rPr>
          <w:spacing w:val="80"/>
        </w:rPr>
        <w:t> </w:t>
      </w:r>
      <w:r>
        <w:rPr/>
        <w:t>действий</w:t>
      </w:r>
      <w:r>
        <w:rPr>
          <w:spacing w:val="80"/>
        </w:rPr>
        <w:t> </w:t>
      </w:r>
      <w:r>
        <w:rPr/>
        <w:t>пассажиров</w:t>
      </w:r>
      <w:r>
        <w:rPr>
          <w:spacing w:val="80"/>
        </w:rPr>
        <w:t> </w:t>
      </w:r>
      <w:r>
        <w:rPr/>
        <w:t>при</w:t>
      </w:r>
      <w:r>
        <w:rPr>
          <w:spacing w:val="80"/>
        </w:rPr>
        <w:t> </w:t>
      </w:r>
      <w:r>
        <w:rPr/>
        <w:t>различных</w:t>
      </w:r>
      <w:r>
        <w:rPr>
          <w:spacing w:val="80"/>
        </w:rPr>
        <w:t> </w:t>
      </w:r>
      <w:r>
        <w:rPr/>
        <w:t>происшествиях</w:t>
      </w:r>
      <w:r>
        <w:rPr>
          <w:spacing w:val="80"/>
        </w:rPr>
        <w:t> </w:t>
      </w:r>
      <w:r>
        <w:rPr/>
        <w:t>на</w:t>
      </w:r>
      <w:r>
        <w:rPr>
          <w:spacing w:val="40"/>
        </w:rPr>
        <w:t> </w:t>
      </w:r>
      <w:r>
        <w:rPr/>
        <w:t>отдельных видах транспорта, в том числе вызванных террористическим актом;</w:t>
      </w:r>
    </w:p>
    <w:p>
      <w:pPr>
        <w:pStyle w:val="BodyText"/>
        <w:tabs>
          <w:tab w:pos="8818" w:val="left" w:leader="none"/>
        </w:tabs>
        <w:ind w:left="399" w:right="1003" w:firstLine="708"/>
        <w:jc w:val="left"/>
      </w:pPr>
      <w:r>
        <w:rPr/>
        <w:t>приёмы</w:t>
      </w:r>
      <w:r>
        <w:rPr>
          <w:spacing w:val="40"/>
        </w:rPr>
        <w:t> </w:t>
      </w:r>
      <w:r>
        <w:rPr/>
        <w:t>и</w:t>
      </w:r>
      <w:r>
        <w:rPr>
          <w:spacing w:val="40"/>
        </w:rPr>
        <w:t> </w:t>
      </w:r>
      <w:r>
        <w:rPr/>
        <w:t>правила</w:t>
      </w:r>
      <w:r>
        <w:rPr>
          <w:spacing w:val="40"/>
        </w:rPr>
        <w:t> </w:t>
      </w:r>
      <w:r>
        <w:rPr/>
        <w:t>оказания</w:t>
      </w:r>
      <w:r>
        <w:rPr>
          <w:spacing w:val="40"/>
        </w:rPr>
        <w:t> </w:t>
      </w:r>
      <w:r>
        <w:rPr/>
        <w:t>первой</w:t>
      </w:r>
      <w:r>
        <w:rPr>
          <w:spacing w:val="40"/>
        </w:rPr>
        <w:t> </w:t>
      </w:r>
      <w:r>
        <w:rPr/>
        <w:t>помощи</w:t>
      </w:r>
      <w:r>
        <w:rPr>
          <w:spacing w:val="40"/>
        </w:rPr>
        <w:t> </w:t>
      </w:r>
      <w:r>
        <w:rPr/>
        <w:t>при</w:t>
      </w:r>
      <w:r>
        <w:rPr>
          <w:spacing w:val="40"/>
        </w:rPr>
        <w:t> </w:t>
      </w:r>
      <w:r>
        <w:rPr/>
        <w:t>различных</w:t>
      </w:r>
      <w:r>
        <w:rPr>
          <w:spacing w:val="40"/>
        </w:rPr>
        <w:t> </w:t>
      </w:r>
      <w:r>
        <w:rPr/>
        <w:t>травмах</w:t>
        <w:tab/>
        <w:t>в</w:t>
      </w:r>
      <w:r>
        <w:rPr>
          <w:spacing w:val="32"/>
        </w:rPr>
        <w:t> </w:t>
      </w:r>
      <w:r>
        <w:rPr/>
        <w:t>результате чрезвычайных ситуаций на транспорте.</w:t>
      </w:r>
    </w:p>
    <w:p>
      <w:pPr>
        <w:pStyle w:val="Heading2"/>
        <w:ind w:left="1107"/>
        <w:jc w:val="left"/>
      </w:pPr>
      <w:r>
        <w:rPr/>
        <w:t>Модуль</w:t>
      </w:r>
      <w:r>
        <w:rPr>
          <w:spacing w:val="-5"/>
        </w:rPr>
        <w:t> </w:t>
      </w:r>
      <w:r>
        <w:rPr/>
        <w:t>№</w:t>
      </w:r>
      <w:r>
        <w:rPr>
          <w:spacing w:val="-5"/>
        </w:rPr>
        <w:t> </w:t>
      </w:r>
      <w:r>
        <w:rPr/>
        <w:t>6</w:t>
      </w:r>
      <w:r>
        <w:rPr>
          <w:spacing w:val="-2"/>
        </w:rPr>
        <w:t> </w:t>
      </w:r>
      <w:r>
        <w:rPr/>
        <w:t>«Безопасность</w:t>
      </w:r>
      <w:r>
        <w:rPr>
          <w:spacing w:val="-3"/>
        </w:rPr>
        <w:t> </w:t>
      </w:r>
      <w:r>
        <w:rPr/>
        <w:t>в</w:t>
      </w:r>
      <w:r>
        <w:rPr>
          <w:spacing w:val="-3"/>
        </w:rPr>
        <w:t> </w:t>
      </w:r>
      <w:r>
        <w:rPr/>
        <w:t>общественных</w:t>
      </w:r>
      <w:r>
        <w:rPr>
          <w:spacing w:val="-2"/>
        </w:rPr>
        <w:t> местах»:</w:t>
      </w:r>
    </w:p>
    <w:p>
      <w:pPr>
        <w:pStyle w:val="BodyText"/>
        <w:ind w:left="399" w:firstLine="708"/>
        <w:jc w:val="left"/>
      </w:pPr>
      <w:r>
        <w:rPr/>
        <w:t>общественные</w:t>
      </w:r>
      <w:r>
        <w:rPr>
          <w:spacing w:val="40"/>
        </w:rPr>
        <w:t> </w:t>
      </w:r>
      <w:r>
        <w:rPr/>
        <w:t>места</w:t>
      </w:r>
      <w:r>
        <w:rPr>
          <w:spacing w:val="40"/>
        </w:rPr>
        <w:t> </w:t>
      </w:r>
      <w:r>
        <w:rPr/>
        <w:t>и</w:t>
      </w:r>
      <w:r>
        <w:rPr>
          <w:spacing w:val="40"/>
        </w:rPr>
        <w:t> </w:t>
      </w:r>
      <w:r>
        <w:rPr/>
        <w:t>их</w:t>
      </w:r>
      <w:r>
        <w:rPr>
          <w:spacing w:val="40"/>
        </w:rPr>
        <w:t> </w:t>
      </w:r>
      <w:r>
        <w:rPr/>
        <w:t>характеристики,</w:t>
      </w:r>
      <w:r>
        <w:rPr>
          <w:spacing w:val="40"/>
        </w:rPr>
        <w:t> </w:t>
      </w:r>
      <w:r>
        <w:rPr/>
        <w:t>потенциальные</w:t>
      </w:r>
      <w:r>
        <w:rPr>
          <w:spacing w:val="40"/>
        </w:rPr>
        <w:t> </w:t>
      </w:r>
      <w:r>
        <w:rPr/>
        <w:t>источники</w:t>
      </w:r>
      <w:r>
        <w:rPr>
          <w:spacing w:val="40"/>
        </w:rPr>
        <w:t> </w:t>
      </w:r>
      <w:r>
        <w:rPr/>
        <w:t>опасности</w:t>
      </w:r>
      <w:r>
        <w:rPr>
          <w:spacing w:val="40"/>
        </w:rPr>
        <w:t> </w:t>
      </w:r>
      <w:r>
        <w:rPr/>
        <w:t>в</w:t>
      </w:r>
      <w:r>
        <w:rPr>
          <w:spacing w:val="80"/>
        </w:rPr>
        <w:t> </w:t>
      </w:r>
      <w:r>
        <w:rPr/>
        <w:t>общественных местах;</w:t>
      </w:r>
    </w:p>
    <w:p>
      <w:pPr>
        <w:pStyle w:val="BodyText"/>
        <w:ind w:left="1107" w:right="2444" w:firstLine="0"/>
        <w:jc w:val="left"/>
      </w:pPr>
      <w:r>
        <w:rPr/>
        <w:t>правила</w:t>
      </w:r>
      <w:r>
        <w:rPr>
          <w:spacing w:val="-5"/>
        </w:rPr>
        <w:t> </w:t>
      </w:r>
      <w:r>
        <w:rPr/>
        <w:t>вызова</w:t>
      </w:r>
      <w:r>
        <w:rPr>
          <w:spacing w:val="-6"/>
        </w:rPr>
        <w:t> </w:t>
      </w:r>
      <w:r>
        <w:rPr/>
        <w:t>экстренных</w:t>
      </w:r>
      <w:r>
        <w:rPr>
          <w:spacing w:val="-3"/>
        </w:rPr>
        <w:t> </w:t>
      </w:r>
      <w:r>
        <w:rPr/>
        <w:t>служб</w:t>
      </w:r>
      <w:r>
        <w:rPr>
          <w:spacing w:val="-4"/>
        </w:rPr>
        <w:t> </w:t>
      </w:r>
      <w:r>
        <w:rPr/>
        <w:t>и</w:t>
      </w:r>
      <w:r>
        <w:rPr>
          <w:spacing w:val="-4"/>
        </w:rPr>
        <w:t> </w:t>
      </w:r>
      <w:r>
        <w:rPr/>
        <w:t>порядок</w:t>
      </w:r>
      <w:r>
        <w:rPr>
          <w:spacing w:val="-3"/>
        </w:rPr>
        <w:t> </w:t>
      </w:r>
      <w:r>
        <w:rPr/>
        <w:t>взаимодействия</w:t>
      </w:r>
      <w:r>
        <w:rPr>
          <w:spacing w:val="-4"/>
        </w:rPr>
        <w:t> </w:t>
      </w:r>
      <w:r>
        <w:rPr/>
        <w:t>с</w:t>
      </w:r>
      <w:r>
        <w:rPr>
          <w:spacing w:val="-5"/>
        </w:rPr>
        <w:t> </w:t>
      </w:r>
      <w:r>
        <w:rPr/>
        <w:t>ними; массовые мероприятия и правила подготовки к ним;</w:t>
      </w:r>
    </w:p>
    <w:p>
      <w:pPr>
        <w:pStyle w:val="BodyText"/>
        <w:ind w:left="1107" w:right="2012" w:firstLine="0"/>
        <w:jc w:val="left"/>
      </w:pPr>
      <w:r>
        <w:rPr/>
        <w:t>порядок</w:t>
      </w:r>
      <w:r>
        <w:rPr>
          <w:spacing w:val="-4"/>
        </w:rPr>
        <w:t> </w:t>
      </w:r>
      <w:r>
        <w:rPr/>
        <w:t>действий</w:t>
      </w:r>
      <w:r>
        <w:rPr>
          <w:spacing w:val="-5"/>
        </w:rPr>
        <w:t> </w:t>
      </w:r>
      <w:r>
        <w:rPr/>
        <w:t>при</w:t>
      </w:r>
      <w:r>
        <w:rPr>
          <w:spacing w:val="-5"/>
        </w:rPr>
        <w:t> </w:t>
      </w:r>
      <w:r>
        <w:rPr/>
        <w:t>беспорядках</w:t>
      </w:r>
      <w:r>
        <w:rPr>
          <w:spacing w:val="-3"/>
        </w:rPr>
        <w:t> </w:t>
      </w:r>
      <w:r>
        <w:rPr/>
        <w:t>в</w:t>
      </w:r>
      <w:r>
        <w:rPr>
          <w:spacing w:val="-6"/>
        </w:rPr>
        <w:t> </w:t>
      </w:r>
      <w:r>
        <w:rPr/>
        <w:t>местах</w:t>
      </w:r>
      <w:r>
        <w:rPr>
          <w:spacing w:val="-3"/>
        </w:rPr>
        <w:t> </w:t>
      </w:r>
      <w:r>
        <w:rPr/>
        <w:t>массового</w:t>
      </w:r>
      <w:r>
        <w:rPr>
          <w:spacing w:val="-5"/>
        </w:rPr>
        <w:t> </w:t>
      </w:r>
      <w:r>
        <w:rPr/>
        <w:t>пребывания</w:t>
      </w:r>
      <w:r>
        <w:rPr>
          <w:spacing w:val="-5"/>
        </w:rPr>
        <w:t> </w:t>
      </w:r>
      <w:r>
        <w:rPr/>
        <w:t>людей; порядок действий при попадании в толпу и давку;</w:t>
      </w:r>
    </w:p>
    <w:p>
      <w:pPr>
        <w:pStyle w:val="BodyText"/>
        <w:ind w:left="1107" w:right="2444" w:firstLine="0"/>
        <w:jc w:val="left"/>
      </w:pPr>
      <w:r>
        <w:rPr/>
        <w:t>порядок</w:t>
      </w:r>
      <w:r>
        <w:rPr>
          <w:spacing w:val="-6"/>
        </w:rPr>
        <w:t> </w:t>
      </w:r>
      <w:r>
        <w:rPr/>
        <w:t>действий</w:t>
      </w:r>
      <w:r>
        <w:rPr>
          <w:spacing w:val="-6"/>
        </w:rPr>
        <w:t> </w:t>
      </w:r>
      <w:r>
        <w:rPr/>
        <w:t>при</w:t>
      </w:r>
      <w:r>
        <w:rPr>
          <w:spacing w:val="-6"/>
        </w:rPr>
        <w:t> </w:t>
      </w:r>
      <w:r>
        <w:rPr/>
        <w:t>обнаружении</w:t>
      </w:r>
      <w:r>
        <w:rPr>
          <w:spacing w:val="-4"/>
        </w:rPr>
        <w:t> </w:t>
      </w:r>
      <w:r>
        <w:rPr/>
        <w:t>угрозы</w:t>
      </w:r>
      <w:r>
        <w:rPr>
          <w:spacing w:val="-6"/>
        </w:rPr>
        <w:t> </w:t>
      </w:r>
      <w:r>
        <w:rPr/>
        <w:t>возникновения</w:t>
      </w:r>
      <w:r>
        <w:rPr>
          <w:spacing w:val="-9"/>
        </w:rPr>
        <w:t> </w:t>
      </w:r>
      <w:r>
        <w:rPr/>
        <w:t>пожара; порядок действий при эвакуации из общественных мест и зданий;</w:t>
      </w:r>
    </w:p>
    <w:p>
      <w:pPr>
        <w:pStyle w:val="BodyText"/>
        <w:ind w:left="399" w:right="997" w:firstLine="708"/>
      </w:pPr>
      <w:r>
        <w:rPr/>
        <w:t>опасности криминогенного и антиобщественного характера в общественных местах, порядок действий при их возникновении;</w:t>
      </w:r>
    </w:p>
    <w:p>
      <w:pPr>
        <w:pStyle w:val="BodyText"/>
        <w:ind w:left="399" w:right="1000" w:firstLine="708"/>
      </w:pPr>
      <w:r>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pPr>
        <w:pStyle w:val="BodyText"/>
        <w:ind w:left="1107" w:firstLine="0"/>
      </w:pPr>
      <w:r>
        <w:rPr/>
        <w:t>порядок</w:t>
      </w:r>
      <w:r>
        <w:rPr>
          <w:spacing w:val="-5"/>
        </w:rPr>
        <w:t> </w:t>
      </w:r>
      <w:r>
        <w:rPr/>
        <w:t>действий</w:t>
      </w:r>
      <w:r>
        <w:rPr>
          <w:spacing w:val="-4"/>
        </w:rPr>
        <w:t> </w:t>
      </w:r>
      <w:r>
        <w:rPr/>
        <w:t>при</w:t>
      </w:r>
      <w:r>
        <w:rPr>
          <w:spacing w:val="-3"/>
        </w:rPr>
        <w:t> </w:t>
      </w:r>
      <w:r>
        <w:rPr/>
        <w:t>взаимодействии</w:t>
      </w:r>
      <w:r>
        <w:rPr>
          <w:spacing w:val="-4"/>
        </w:rPr>
        <w:t> </w:t>
      </w:r>
      <w:r>
        <w:rPr/>
        <w:t>с</w:t>
      </w:r>
      <w:r>
        <w:rPr>
          <w:spacing w:val="-4"/>
        </w:rPr>
        <w:t> </w:t>
      </w:r>
      <w:r>
        <w:rPr/>
        <w:t>правоохранительными</w:t>
      </w:r>
      <w:r>
        <w:rPr>
          <w:spacing w:val="-3"/>
        </w:rPr>
        <w:t> </w:t>
      </w:r>
      <w:r>
        <w:rPr>
          <w:spacing w:val="-2"/>
        </w:rPr>
        <w:t>органами.</w:t>
      </w:r>
    </w:p>
    <w:p>
      <w:pPr>
        <w:pStyle w:val="Heading2"/>
        <w:ind w:left="1107"/>
      </w:pPr>
      <w:r>
        <w:rPr/>
        <w:t>Модуль</w:t>
      </w:r>
      <w:r>
        <w:rPr>
          <w:spacing w:val="-3"/>
        </w:rPr>
        <w:t> </w:t>
      </w:r>
      <w:r>
        <w:rPr/>
        <w:t>№</w:t>
      </w:r>
      <w:r>
        <w:rPr>
          <w:spacing w:val="-5"/>
        </w:rPr>
        <w:t> </w:t>
      </w:r>
      <w:r>
        <w:rPr/>
        <w:t>7</w:t>
      </w:r>
      <w:r>
        <w:rPr>
          <w:spacing w:val="-3"/>
        </w:rPr>
        <w:t> </w:t>
      </w:r>
      <w:r>
        <w:rPr/>
        <w:t>«Безопасность</w:t>
      </w:r>
      <w:r>
        <w:rPr>
          <w:spacing w:val="-3"/>
        </w:rPr>
        <w:t> </w:t>
      </w:r>
      <w:r>
        <w:rPr/>
        <w:t>в</w:t>
      </w:r>
      <w:r>
        <w:rPr>
          <w:spacing w:val="-2"/>
        </w:rPr>
        <w:t> </w:t>
      </w:r>
      <w:r>
        <w:rPr/>
        <w:t>природной</w:t>
      </w:r>
      <w:r>
        <w:rPr>
          <w:spacing w:val="-2"/>
        </w:rPr>
        <w:t> среде»:</w:t>
      </w:r>
    </w:p>
    <w:p>
      <w:pPr>
        <w:pStyle w:val="BodyText"/>
        <w:spacing w:line="274" w:lineRule="exact"/>
        <w:ind w:left="1107" w:firstLine="0"/>
      </w:pPr>
      <w:r>
        <w:rPr/>
        <w:t>природные</w:t>
      </w:r>
      <w:r>
        <w:rPr>
          <w:spacing w:val="-6"/>
        </w:rPr>
        <w:t> </w:t>
      </w:r>
      <w:r>
        <w:rPr/>
        <w:t>чрезвычайные</w:t>
      </w:r>
      <w:r>
        <w:rPr>
          <w:spacing w:val="-5"/>
        </w:rPr>
        <w:t> </w:t>
      </w:r>
      <w:r>
        <w:rPr/>
        <w:t>ситуации</w:t>
      </w:r>
      <w:r>
        <w:rPr>
          <w:spacing w:val="-3"/>
        </w:rPr>
        <w:t> </w:t>
      </w:r>
      <w:r>
        <w:rPr/>
        <w:t>и</w:t>
      </w:r>
      <w:r>
        <w:rPr>
          <w:spacing w:val="-3"/>
        </w:rPr>
        <w:t> </w:t>
      </w:r>
      <w:r>
        <w:rPr/>
        <w:t>их</w:t>
      </w:r>
      <w:r>
        <w:rPr>
          <w:spacing w:val="-1"/>
        </w:rPr>
        <w:t> </w:t>
      </w:r>
      <w:r>
        <w:rPr>
          <w:spacing w:val="-2"/>
        </w:rPr>
        <w:t>классификация;</w:t>
      </w:r>
    </w:p>
    <w:p>
      <w:pPr>
        <w:pStyle w:val="BodyText"/>
        <w:ind w:left="399" w:right="1002" w:firstLine="708"/>
      </w:pPr>
      <w:r>
        <w:rPr/>
        <w:t>опасности в природной среде: дикие животные, змеи, насекомые</w:t>
      </w:r>
      <w:r>
        <w:rPr>
          <w:spacing w:val="40"/>
        </w:rPr>
        <w:t> </w:t>
      </w:r>
      <w:r>
        <w:rPr/>
        <w:t>и паукообразные, ядовитые грибы и растения;</w:t>
      </w:r>
    </w:p>
    <w:p>
      <w:pPr>
        <w:pStyle w:val="BodyText"/>
        <w:ind w:left="399" w:right="992" w:firstLine="708"/>
      </w:pPr>
      <w:r>
        <w:rPr/>
        <w:t>автономные условия, их особенности и опасности, правила подготовки</w:t>
      </w:r>
      <w:r>
        <w:rPr>
          <w:spacing w:val="40"/>
        </w:rPr>
        <w:t> </w:t>
      </w:r>
      <w:r>
        <w:rPr/>
        <w:t>к длительному автономному существованию;</w:t>
      </w:r>
    </w:p>
    <w:p>
      <w:pPr>
        <w:pStyle w:val="BodyText"/>
        <w:ind w:left="1107" w:right="2291" w:firstLine="0"/>
      </w:pPr>
      <w:r>
        <w:rPr/>
        <w:t>порядок действий при автономном пребывании в природной среде; правила</w:t>
      </w:r>
      <w:r>
        <w:rPr>
          <w:spacing w:val="-7"/>
        </w:rPr>
        <w:t> </w:t>
      </w:r>
      <w:r>
        <w:rPr/>
        <w:t>ориентирования</w:t>
      </w:r>
      <w:r>
        <w:rPr>
          <w:spacing w:val="-3"/>
        </w:rPr>
        <w:t> </w:t>
      </w:r>
      <w:r>
        <w:rPr/>
        <w:t>на</w:t>
      </w:r>
      <w:r>
        <w:rPr>
          <w:spacing w:val="-5"/>
        </w:rPr>
        <w:t> </w:t>
      </w:r>
      <w:r>
        <w:rPr/>
        <w:t>местности,</w:t>
      </w:r>
      <w:r>
        <w:rPr>
          <w:spacing w:val="-3"/>
        </w:rPr>
        <w:t> </w:t>
      </w:r>
      <w:r>
        <w:rPr/>
        <w:t>способы</w:t>
      </w:r>
      <w:r>
        <w:rPr>
          <w:spacing w:val="-4"/>
        </w:rPr>
        <w:t> </w:t>
      </w:r>
      <w:r>
        <w:rPr/>
        <w:t>подачи</w:t>
      </w:r>
      <w:r>
        <w:rPr>
          <w:spacing w:val="-3"/>
        </w:rPr>
        <w:t> </w:t>
      </w:r>
      <w:r>
        <w:rPr/>
        <w:t>сигналов</w:t>
      </w:r>
      <w:r>
        <w:rPr>
          <w:spacing w:val="-4"/>
        </w:rPr>
        <w:t> </w:t>
      </w:r>
      <w:r>
        <w:rPr>
          <w:spacing w:val="-2"/>
        </w:rPr>
        <w:t>бедствия;</w:t>
      </w:r>
    </w:p>
    <w:p>
      <w:pPr>
        <w:pStyle w:val="BodyText"/>
        <w:tabs>
          <w:tab w:pos="8192" w:val="left" w:leader="none"/>
        </w:tabs>
        <w:ind w:left="399" w:right="994" w:firstLine="708"/>
        <w:jc w:val="left"/>
      </w:pPr>
      <w:r>
        <w:rPr/>
        <w:t>природные</w:t>
      </w:r>
      <w:r>
        <w:rPr>
          <w:spacing w:val="40"/>
        </w:rPr>
        <w:t> </w:t>
      </w:r>
      <w:r>
        <w:rPr/>
        <w:t>пожары,</w:t>
      </w:r>
      <w:r>
        <w:rPr>
          <w:spacing w:val="40"/>
        </w:rPr>
        <w:t> </w:t>
      </w:r>
      <w:r>
        <w:rPr/>
        <w:t>их</w:t>
      </w:r>
      <w:r>
        <w:rPr>
          <w:spacing w:val="40"/>
        </w:rPr>
        <w:t> </w:t>
      </w:r>
      <w:r>
        <w:rPr/>
        <w:t>виды</w:t>
      </w:r>
      <w:r>
        <w:rPr>
          <w:spacing w:val="40"/>
        </w:rPr>
        <w:t> </w:t>
      </w:r>
      <w:r>
        <w:rPr/>
        <w:t>и</w:t>
      </w:r>
      <w:r>
        <w:rPr>
          <w:spacing w:val="40"/>
        </w:rPr>
        <w:t> </w:t>
      </w:r>
      <w:r>
        <w:rPr/>
        <w:t>опасности,</w:t>
      </w:r>
      <w:r>
        <w:rPr>
          <w:spacing w:val="40"/>
        </w:rPr>
        <w:t> </w:t>
      </w:r>
      <w:r>
        <w:rPr/>
        <w:t>факторы</w:t>
      </w:r>
      <w:r>
        <w:rPr>
          <w:spacing w:val="40"/>
        </w:rPr>
        <w:t> </w:t>
      </w:r>
      <w:r>
        <w:rPr/>
        <w:t>и</w:t>
      </w:r>
      <w:r>
        <w:rPr>
          <w:spacing w:val="40"/>
        </w:rPr>
        <w:t> </w:t>
      </w:r>
      <w:r>
        <w:rPr/>
        <w:t>причины</w:t>
        <w:tab/>
        <w:t>их</w:t>
      </w:r>
      <w:r>
        <w:rPr>
          <w:spacing w:val="28"/>
        </w:rPr>
        <w:t> </w:t>
      </w:r>
      <w:r>
        <w:rPr/>
        <w:t>возникновения, порядок действий при нахождении в зоне природного пожара;</w:t>
      </w:r>
    </w:p>
    <w:p>
      <w:pPr>
        <w:pStyle w:val="BodyText"/>
        <w:ind w:left="1107" w:firstLine="0"/>
        <w:jc w:val="left"/>
      </w:pPr>
      <w:r>
        <w:rPr/>
        <w:t>правила</w:t>
      </w:r>
      <w:r>
        <w:rPr>
          <w:spacing w:val="-4"/>
        </w:rPr>
        <w:t> </w:t>
      </w:r>
      <w:r>
        <w:rPr/>
        <w:t>безопасного</w:t>
      </w:r>
      <w:r>
        <w:rPr>
          <w:spacing w:val="-3"/>
        </w:rPr>
        <w:t> </w:t>
      </w:r>
      <w:r>
        <w:rPr/>
        <w:t>поведения</w:t>
      </w:r>
      <w:r>
        <w:rPr>
          <w:spacing w:val="-4"/>
        </w:rPr>
        <w:t> </w:t>
      </w:r>
      <w:r>
        <w:rPr/>
        <w:t>в</w:t>
      </w:r>
      <w:r>
        <w:rPr>
          <w:spacing w:val="-3"/>
        </w:rPr>
        <w:t> </w:t>
      </w:r>
      <w:r>
        <w:rPr>
          <w:spacing w:val="-2"/>
        </w:rPr>
        <w:t>горах;</w:t>
      </w:r>
    </w:p>
    <w:p>
      <w:pPr>
        <w:pStyle w:val="BodyText"/>
        <w:ind w:left="399" w:right="975" w:firstLine="708"/>
        <w:jc w:val="left"/>
      </w:pPr>
      <w:r>
        <w:rPr/>
        <w:t>снежные лавины, их характеристики и опасности, порядок действий, необходимый для снижения риска попадания в лавину;</w:t>
      </w:r>
    </w:p>
    <w:p>
      <w:pPr>
        <w:pStyle w:val="BodyText"/>
        <w:ind w:left="399" w:right="975" w:firstLine="708"/>
        <w:jc w:val="left"/>
      </w:pPr>
      <w:r>
        <w:rPr/>
        <w:t>камнепады,</w:t>
      </w:r>
      <w:r>
        <w:rPr>
          <w:spacing w:val="80"/>
        </w:rPr>
        <w:t> </w:t>
      </w:r>
      <w:r>
        <w:rPr/>
        <w:t>их</w:t>
      </w:r>
      <w:r>
        <w:rPr>
          <w:spacing w:val="80"/>
        </w:rPr>
        <w:t> </w:t>
      </w:r>
      <w:r>
        <w:rPr/>
        <w:t>характеристики</w:t>
      </w:r>
      <w:r>
        <w:rPr>
          <w:spacing w:val="80"/>
        </w:rPr>
        <w:t> </w:t>
      </w:r>
      <w:r>
        <w:rPr/>
        <w:t>и</w:t>
      </w:r>
      <w:r>
        <w:rPr>
          <w:spacing w:val="80"/>
        </w:rPr>
        <w:t> </w:t>
      </w:r>
      <w:r>
        <w:rPr/>
        <w:t>опасности,</w:t>
      </w:r>
      <w:r>
        <w:rPr>
          <w:spacing w:val="80"/>
        </w:rPr>
        <w:t> </w:t>
      </w:r>
      <w:r>
        <w:rPr/>
        <w:t>порядок</w:t>
      </w:r>
      <w:r>
        <w:rPr>
          <w:spacing w:val="80"/>
        </w:rPr>
        <w:t> </w:t>
      </w:r>
      <w:r>
        <w:rPr/>
        <w:t>действий,</w:t>
      </w:r>
      <w:r>
        <w:rPr>
          <w:spacing w:val="79"/>
        </w:rPr>
        <w:t> </w:t>
      </w:r>
      <w:r>
        <w:rPr/>
        <w:t>необходимых</w:t>
      </w:r>
      <w:r>
        <w:rPr>
          <w:spacing w:val="80"/>
        </w:rPr>
        <w:t> </w:t>
      </w:r>
      <w:r>
        <w:rPr/>
        <w:t>для снижения риска попадания под камнепад;</w:t>
      </w:r>
    </w:p>
    <w:p>
      <w:pPr>
        <w:pStyle w:val="BodyText"/>
        <w:ind w:left="1107" w:right="975" w:firstLine="0"/>
        <w:jc w:val="left"/>
      </w:pPr>
      <w:r>
        <w:rPr/>
        <w:t>сели,</w:t>
      </w:r>
      <w:r>
        <w:rPr>
          <w:spacing w:val="-3"/>
        </w:rPr>
        <w:t> </w:t>
      </w:r>
      <w:r>
        <w:rPr/>
        <w:t>их</w:t>
      </w:r>
      <w:r>
        <w:rPr>
          <w:spacing w:val="-4"/>
        </w:rPr>
        <w:t> </w:t>
      </w:r>
      <w:r>
        <w:rPr/>
        <w:t>характеристики</w:t>
      </w:r>
      <w:r>
        <w:rPr>
          <w:spacing w:val="-3"/>
        </w:rPr>
        <w:t> </w:t>
      </w:r>
      <w:r>
        <w:rPr/>
        <w:t>и</w:t>
      </w:r>
      <w:r>
        <w:rPr>
          <w:spacing w:val="-3"/>
        </w:rPr>
        <w:t> </w:t>
      </w:r>
      <w:r>
        <w:rPr/>
        <w:t>опасности,</w:t>
      </w:r>
      <w:r>
        <w:rPr>
          <w:spacing w:val="-3"/>
        </w:rPr>
        <w:t> </w:t>
      </w:r>
      <w:r>
        <w:rPr/>
        <w:t>порядок</w:t>
      </w:r>
      <w:r>
        <w:rPr>
          <w:spacing w:val="-4"/>
        </w:rPr>
        <w:t> </w:t>
      </w:r>
      <w:r>
        <w:rPr/>
        <w:t>действий</w:t>
      </w:r>
      <w:r>
        <w:rPr>
          <w:spacing w:val="-3"/>
        </w:rPr>
        <w:t> </w:t>
      </w:r>
      <w:r>
        <w:rPr/>
        <w:t>при</w:t>
      </w:r>
      <w:r>
        <w:rPr>
          <w:spacing w:val="-3"/>
        </w:rPr>
        <w:t> </w:t>
      </w:r>
      <w:r>
        <w:rPr/>
        <w:t>попадании</w:t>
      </w:r>
      <w:r>
        <w:rPr>
          <w:spacing w:val="40"/>
        </w:rPr>
        <w:t> </w:t>
      </w:r>
      <w:r>
        <w:rPr/>
        <w:t>в</w:t>
      </w:r>
      <w:r>
        <w:rPr>
          <w:spacing w:val="-4"/>
        </w:rPr>
        <w:t> </w:t>
      </w:r>
      <w:r>
        <w:rPr/>
        <w:t>зону</w:t>
      </w:r>
      <w:r>
        <w:rPr>
          <w:spacing w:val="-10"/>
        </w:rPr>
        <w:t> </w:t>
      </w:r>
      <w:r>
        <w:rPr/>
        <w:t>селя; оползни, их характеристики и опасности, порядок действий при начале оползня;</w:t>
      </w:r>
    </w:p>
    <w:p>
      <w:pPr>
        <w:pStyle w:val="BodyText"/>
        <w:tabs>
          <w:tab w:pos="2002" w:val="left" w:leader="none"/>
          <w:tab w:pos="3057" w:val="left" w:leader="none"/>
          <w:tab w:pos="4539" w:val="left" w:leader="none"/>
          <w:tab w:pos="5834" w:val="left" w:leader="none"/>
          <w:tab w:pos="6302" w:val="left" w:leader="none"/>
          <w:tab w:pos="7554" w:val="left" w:leader="none"/>
          <w:tab w:pos="8607" w:val="left" w:leader="none"/>
          <w:tab w:pos="9911" w:val="left" w:leader="none"/>
        </w:tabs>
        <w:ind w:left="399" w:right="1001" w:firstLine="708"/>
        <w:jc w:val="left"/>
      </w:pPr>
      <w:r>
        <w:rPr>
          <w:spacing w:val="-2"/>
        </w:rPr>
        <w:t>общие</w:t>
      </w:r>
      <w:r>
        <w:rPr/>
        <w:tab/>
      </w:r>
      <w:r>
        <w:rPr>
          <w:spacing w:val="-2"/>
        </w:rPr>
        <w:t>правила</w:t>
      </w:r>
      <w:r>
        <w:rPr/>
        <w:tab/>
      </w:r>
      <w:r>
        <w:rPr>
          <w:spacing w:val="-2"/>
        </w:rPr>
        <w:t>безопасного</w:t>
      </w:r>
      <w:r>
        <w:rPr/>
        <w:tab/>
      </w:r>
      <w:r>
        <w:rPr>
          <w:spacing w:val="-2"/>
        </w:rPr>
        <w:t>поведения</w:t>
      </w:r>
      <w:r>
        <w:rPr/>
        <w:tab/>
      </w:r>
      <w:r>
        <w:rPr>
          <w:spacing w:val="-6"/>
        </w:rPr>
        <w:t>на</w:t>
      </w:r>
      <w:r>
        <w:rPr/>
        <w:tab/>
      </w:r>
      <w:r>
        <w:rPr>
          <w:spacing w:val="-2"/>
        </w:rPr>
        <w:t>водоёмах,</w:t>
      </w:r>
      <w:r>
        <w:rPr/>
        <w:tab/>
      </w:r>
      <w:r>
        <w:rPr>
          <w:spacing w:val="-2"/>
        </w:rPr>
        <w:t>правила</w:t>
      </w:r>
      <w:r>
        <w:rPr/>
        <w:tab/>
      </w:r>
      <w:r>
        <w:rPr>
          <w:spacing w:val="-2"/>
        </w:rPr>
        <w:t>купания</w:t>
      </w:r>
      <w:r>
        <w:rPr/>
        <w:tab/>
      </w:r>
      <w:r>
        <w:rPr>
          <w:spacing w:val="-6"/>
        </w:rPr>
        <w:t>на </w:t>
      </w:r>
      <w:r>
        <w:rPr/>
        <w:t>оборудованных и необорудованных пляжах;</w:t>
      </w:r>
    </w:p>
    <w:p>
      <w:pPr>
        <w:spacing w:after="0"/>
        <w:jc w:val="left"/>
        <w:sectPr>
          <w:pgSz w:w="11920" w:h="16850"/>
          <w:pgMar w:header="713" w:footer="0" w:top="940" w:bottom="280" w:left="760" w:right="0"/>
        </w:sectPr>
      </w:pPr>
    </w:p>
    <w:p>
      <w:pPr>
        <w:pStyle w:val="BodyText"/>
        <w:ind w:left="399" w:right="991" w:firstLine="708"/>
      </w:pPr>
      <w:r>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pPr>
        <w:pStyle w:val="BodyText"/>
        <w:ind w:left="1107" w:right="1002" w:firstLine="0"/>
      </w:pPr>
      <w:r>
        <w:rPr/>
        <w:t>наводнения, их характеристики и опасности, порядок действий</w:t>
      </w:r>
      <w:r>
        <w:rPr>
          <w:spacing w:val="40"/>
        </w:rPr>
        <w:t> </w:t>
      </w:r>
      <w:r>
        <w:rPr/>
        <w:t>при наводнении; цунами,</w:t>
      </w:r>
      <w:r>
        <w:rPr>
          <w:spacing w:val="40"/>
        </w:rPr>
        <w:t> </w:t>
      </w:r>
      <w:r>
        <w:rPr/>
        <w:t>их</w:t>
      </w:r>
      <w:r>
        <w:rPr>
          <w:spacing w:val="40"/>
        </w:rPr>
        <w:t> </w:t>
      </w:r>
      <w:r>
        <w:rPr/>
        <w:t>характеристики</w:t>
      </w:r>
      <w:r>
        <w:rPr>
          <w:spacing w:val="40"/>
        </w:rPr>
        <w:t> </w:t>
      </w:r>
      <w:r>
        <w:rPr/>
        <w:t>и</w:t>
      </w:r>
      <w:r>
        <w:rPr>
          <w:spacing w:val="40"/>
        </w:rPr>
        <w:t> </w:t>
      </w:r>
      <w:r>
        <w:rPr/>
        <w:t>опасности,</w:t>
      </w:r>
      <w:r>
        <w:rPr>
          <w:spacing w:val="40"/>
        </w:rPr>
        <w:t> </w:t>
      </w:r>
      <w:r>
        <w:rPr/>
        <w:t>порядок</w:t>
      </w:r>
      <w:r>
        <w:rPr>
          <w:spacing w:val="40"/>
        </w:rPr>
        <w:t> </w:t>
      </w:r>
      <w:r>
        <w:rPr/>
        <w:t>действий</w:t>
      </w:r>
      <w:r>
        <w:rPr>
          <w:spacing w:val="40"/>
        </w:rPr>
        <w:t> </w:t>
      </w:r>
      <w:r>
        <w:rPr/>
        <w:t>при</w:t>
      </w:r>
      <w:r>
        <w:rPr>
          <w:spacing w:val="40"/>
        </w:rPr>
        <w:t> </w:t>
      </w:r>
      <w:r>
        <w:rPr/>
        <w:t>нахождении</w:t>
      </w:r>
      <w:r>
        <w:rPr>
          <w:spacing w:val="40"/>
        </w:rPr>
        <w:t> </w:t>
      </w:r>
      <w:r>
        <w:rPr/>
        <w:t>в</w:t>
      </w:r>
      <w:r>
        <w:rPr>
          <w:spacing w:val="40"/>
        </w:rPr>
        <w:t> </w:t>
      </w:r>
      <w:r>
        <w:rPr/>
        <w:t>зоне</w:t>
      </w:r>
    </w:p>
    <w:p>
      <w:pPr>
        <w:pStyle w:val="BodyText"/>
        <w:ind w:left="399" w:firstLine="0"/>
        <w:jc w:val="left"/>
      </w:pPr>
      <w:r>
        <w:rPr>
          <w:spacing w:val="-2"/>
        </w:rPr>
        <w:t>цунами;</w:t>
      </w:r>
    </w:p>
    <w:p>
      <w:pPr>
        <w:pStyle w:val="BodyText"/>
        <w:tabs>
          <w:tab w:pos="8694" w:val="left" w:leader="none"/>
        </w:tabs>
        <w:ind w:left="399" w:right="999" w:firstLine="708"/>
        <w:jc w:val="left"/>
      </w:pPr>
      <w:r>
        <w:rPr/>
        <w:t>ураганы,</w:t>
      </w:r>
      <w:r>
        <w:rPr>
          <w:spacing w:val="40"/>
        </w:rPr>
        <w:t> </w:t>
      </w:r>
      <w:r>
        <w:rPr/>
        <w:t>смерчи,</w:t>
      </w:r>
      <w:r>
        <w:rPr>
          <w:spacing w:val="40"/>
        </w:rPr>
        <w:t> </w:t>
      </w:r>
      <w:r>
        <w:rPr/>
        <w:t>их</w:t>
      </w:r>
      <w:r>
        <w:rPr>
          <w:spacing w:val="40"/>
        </w:rPr>
        <w:t> </w:t>
      </w:r>
      <w:r>
        <w:rPr/>
        <w:t>характеристики</w:t>
      </w:r>
      <w:r>
        <w:rPr>
          <w:spacing w:val="40"/>
        </w:rPr>
        <w:t> </w:t>
      </w:r>
      <w:r>
        <w:rPr/>
        <w:t>и</w:t>
      </w:r>
      <w:r>
        <w:rPr>
          <w:spacing w:val="40"/>
        </w:rPr>
        <w:t> </w:t>
      </w:r>
      <w:r>
        <w:rPr/>
        <w:t>опасности,</w:t>
      </w:r>
      <w:r>
        <w:rPr>
          <w:spacing w:val="40"/>
        </w:rPr>
        <w:t> </w:t>
      </w:r>
      <w:r>
        <w:rPr/>
        <w:t>порядок</w:t>
      </w:r>
      <w:r>
        <w:rPr>
          <w:spacing w:val="40"/>
        </w:rPr>
        <w:t> </w:t>
      </w:r>
      <w:r>
        <w:rPr/>
        <w:t>действий</w:t>
        <w:tab/>
        <w:t>при</w:t>
      </w:r>
      <w:r>
        <w:rPr>
          <w:spacing w:val="23"/>
        </w:rPr>
        <w:t> </w:t>
      </w:r>
      <w:r>
        <w:rPr/>
        <w:t>ураганах, бурях и смерчах;</w:t>
      </w:r>
    </w:p>
    <w:p>
      <w:pPr>
        <w:pStyle w:val="BodyText"/>
        <w:ind w:left="1107" w:right="975" w:firstLine="0"/>
        <w:jc w:val="left"/>
      </w:pPr>
      <w:r>
        <w:rPr/>
        <w:t>грозы, их характеристики и опасности, порядок действий при попадании</w:t>
      </w:r>
      <w:r>
        <w:rPr>
          <w:spacing w:val="40"/>
        </w:rPr>
        <w:t> </w:t>
      </w:r>
      <w:r>
        <w:rPr/>
        <w:t>в грозу; землетрясения</w:t>
      </w:r>
      <w:r>
        <w:rPr>
          <w:spacing w:val="64"/>
          <w:w w:val="150"/>
        </w:rPr>
        <w:t> </w:t>
      </w:r>
      <w:r>
        <w:rPr/>
        <w:t>и</w:t>
      </w:r>
      <w:r>
        <w:rPr>
          <w:spacing w:val="68"/>
          <w:w w:val="150"/>
        </w:rPr>
        <w:t> </w:t>
      </w:r>
      <w:r>
        <w:rPr/>
        <w:t>извержения</w:t>
      </w:r>
      <w:r>
        <w:rPr>
          <w:spacing w:val="67"/>
          <w:w w:val="150"/>
        </w:rPr>
        <w:t> </w:t>
      </w:r>
      <w:r>
        <w:rPr/>
        <w:t>вулканов,</w:t>
      </w:r>
      <w:r>
        <w:rPr>
          <w:spacing w:val="66"/>
          <w:w w:val="150"/>
        </w:rPr>
        <w:t> </w:t>
      </w:r>
      <w:r>
        <w:rPr/>
        <w:t>их</w:t>
      </w:r>
      <w:r>
        <w:rPr>
          <w:spacing w:val="67"/>
          <w:w w:val="150"/>
        </w:rPr>
        <w:t> </w:t>
      </w:r>
      <w:r>
        <w:rPr/>
        <w:t>характеристики</w:t>
      </w:r>
      <w:r>
        <w:rPr>
          <w:spacing w:val="66"/>
          <w:w w:val="150"/>
        </w:rPr>
        <w:t> </w:t>
      </w:r>
      <w:r>
        <w:rPr/>
        <w:t>и</w:t>
      </w:r>
      <w:r>
        <w:rPr>
          <w:spacing w:val="68"/>
          <w:w w:val="150"/>
        </w:rPr>
        <w:t> </w:t>
      </w:r>
      <w:r>
        <w:rPr/>
        <w:t>опасности,</w:t>
      </w:r>
      <w:r>
        <w:rPr>
          <w:spacing w:val="67"/>
          <w:w w:val="150"/>
        </w:rPr>
        <w:t> </w:t>
      </w:r>
      <w:r>
        <w:rPr>
          <w:spacing w:val="-2"/>
        </w:rPr>
        <w:t>порядок</w:t>
      </w:r>
    </w:p>
    <w:p>
      <w:pPr>
        <w:pStyle w:val="BodyText"/>
        <w:ind w:left="399" w:right="975" w:firstLine="0"/>
        <w:jc w:val="left"/>
      </w:pPr>
      <w:r>
        <w:rPr/>
        <w:t>действий при землетрясении, в том числе при попадании под завал,</w:t>
      </w:r>
      <w:r>
        <w:rPr>
          <w:spacing w:val="80"/>
        </w:rPr>
        <w:t> </w:t>
      </w:r>
      <w:r>
        <w:rPr/>
        <w:t>при нахождении в зоне</w:t>
      </w:r>
      <w:r>
        <w:rPr>
          <w:spacing w:val="40"/>
        </w:rPr>
        <w:t> </w:t>
      </w:r>
      <w:r>
        <w:rPr/>
        <w:t>извержения вулкана;</w:t>
      </w:r>
    </w:p>
    <w:p>
      <w:pPr>
        <w:pStyle w:val="BodyText"/>
        <w:ind w:left="399" w:firstLine="708"/>
        <w:jc w:val="left"/>
      </w:pPr>
      <w:r>
        <w:rPr/>
        <w:t>смысл</w:t>
      </w:r>
      <w:r>
        <w:rPr>
          <w:spacing w:val="80"/>
        </w:rPr>
        <w:t> </w:t>
      </w:r>
      <w:r>
        <w:rPr/>
        <w:t>понятий</w:t>
      </w:r>
      <w:r>
        <w:rPr>
          <w:spacing w:val="80"/>
        </w:rPr>
        <w:t> </w:t>
      </w:r>
      <w:r>
        <w:rPr/>
        <w:t>«экология»</w:t>
      </w:r>
      <w:r>
        <w:rPr>
          <w:spacing w:val="80"/>
        </w:rPr>
        <w:t> </w:t>
      </w:r>
      <w:r>
        <w:rPr/>
        <w:t>и</w:t>
      </w:r>
      <w:r>
        <w:rPr>
          <w:spacing w:val="80"/>
        </w:rPr>
        <w:t> </w:t>
      </w:r>
      <w:r>
        <w:rPr/>
        <w:t>«экологическая</w:t>
      </w:r>
      <w:r>
        <w:rPr>
          <w:spacing w:val="80"/>
        </w:rPr>
        <w:t> </w:t>
      </w:r>
      <w:r>
        <w:rPr/>
        <w:t>культура»,</w:t>
      </w:r>
      <w:r>
        <w:rPr>
          <w:spacing w:val="80"/>
        </w:rPr>
        <w:t> </w:t>
      </w:r>
      <w:r>
        <w:rPr/>
        <w:t>значение</w:t>
      </w:r>
      <w:r>
        <w:rPr>
          <w:spacing w:val="80"/>
        </w:rPr>
        <w:t> </w:t>
      </w:r>
      <w:r>
        <w:rPr/>
        <w:t>экологии</w:t>
      </w:r>
      <w:r>
        <w:rPr>
          <w:spacing w:val="80"/>
        </w:rPr>
        <w:t> </w:t>
      </w:r>
      <w:r>
        <w:rPr/>
        <w:t>для устойчивого развития общества;</w:t>
      </w:r>
    </w:p>
    <w:p>
      <w:pPr>
        <w:pStyle w:val="BodyText"/>
        <w:ind w:left="399" w:firstLine="708"/>
        <w:jc w:val="left"/>
      </w:pPr>
      <w:r>
        <w:rPr/>
        <w:t>правила</w:t>
      </w:r>
      <w:r>
        <w:rPr>
          <w:spacing w:val="80"/>
        </w:rPr>
        <w:t> </w:t>
      </w:r>
      <w:r>
        <w:rPr/>
        <w:t>безопасного</w:t>
      </w:r>
      <w:r>
        <w:rPr>
          <w:spacing w:val="80"/>
        </w:rPr>
        <w:t> </w:t>
      </w:r>
      <w:r>
        <w:rPr/>
        <w:t>поведения</w:t>
      </w:r>
      <w:r>
        <w:rPr>
          <w:spacing w:val="80"/>
        </w:rPr>
        <w:t> </w:t>
      </w:r>
      <w:r>
        <w:rPr/>
        <w:t>при</w:t>
      </w:r>
      <w:r>
        <w:rPr>
          <w:spacing w:val="80"/>
        </w:rPr>
        <w:t> </w:t>
      </w:r>
      <w:r>
        <w:rPr/>
        <w:t>неблагоприятной</w:t>
      </w:r>
      <w:r>
        <w:rPr>
          <w:spacing w:val="80"/>
        </w:rPr>
        <w:t> </w:t>
      </w:r>
      <w:r>
        <w:rPr/>
        <w:t>экологической</w:t>
      </w:r>
      <w:r>
        <w:rPr>
          <w:spacing w:val="80"/>
        </w:rPr>
        <w:t> </w:t>
      </w:r>
      <w:r>
        <w:rPr/>
        <w:t>обстановке</w:t>
      </w:r>
      <w:r>
        <w:rPr>
          <w:spacing w:val="40"/>
        </w:rPr>
        <w:t> </w:t>
      </w:r>
      <w:r>
        <w:rPr/>
        <w:t>(загрязнении атмосферы).</w:t>
      </w:r>
    </w:p>
    <w:p>
      <w:pPr>
        <w:pStyle w:val="Heading2"/>
        <w:ind w:left="1107"/>
        <w:jc w:val="left"/>
      </w:pPr>
      <w:r>
        <w:rPr/>
        <w:t>Модуль</w:t>
      </w:r>
      <w:r>
        <w:rPr>
          <w:spacing w:val="-4"/>
        </w:rPr>
        <w:t> </w:t>
      </w:r>
      <w:r>
        <w:rPr/>
        <w:t>№</w:t>
      </w:r>
      <w:r>
        <w:rPr>
          <w:spacing w:val="-4"/>
        </w:rPr>
        <w:t> </w:t>
      </w:r>
      <w:r>
        <w:rPr/>
        <w:t>8</w:t>
      </w:r>
      <w:r>
        <w:rPr>
          <w:spacing w:val="-2"/>
        </w:rPr>
        <w:t> </w:t>
      </w:r>
      <w:r>
        <w:rPr/>
        <w:t>«Основы</w:t>
      </w:r>
      <w:r>
        <w:rPr>
          <w:spacing w:val="-2"/>
        </w:rPr>
        <w:t> </w:t>
      </w:r>
      <w:r>
        <w:rPr/>
        <w:t>медицинских</w:t>
      </w:r>
      <w:r>
        <w:rPr>
          <w:spacing w:val="-2"/>
        </w:rPr>
        <w:t> </w:t>
      </w:r>
      <w:r>
        <w:rPr/>
        <w:t>знаний.</w:t>
      </w:r>
      <w:r>
        <w:rPr>
          <w:spacing w:val="-5"/>
        </w:rPr>
        <w:t> </w:t>
      </w:r>
      <w:r>
        <w:rPr/>
        <w:t>Оказание</w:t>
      </w:r>
      <w:r>
        <w:rPr>
          <w:spacing w:val="-3"/>
        </w:rPr>
        <w:t> </w:t>
      </w:r>
      <w:r>
        <w:rPr/>
        <w:t>первой</w:t>
      </w:r>
      <w:r>
        <w:rPr>
          <w:spacing w:val="-3"/>
        </w:rPr>
        <w:t> </w:t>
      </w:r>
      <w:r>
        <w:rPr>
          <w:spacing w:val="-2"/>
        </w:rPr>
        <w:t>помощи»:</w:t>
      </w:r>
    </w:p>
    <w:p>
      <w:pPr>
        <w:pStyle w:val="BodyText"/>
        <w:spacing w:line="237" w:lineRule="auto"/>
        <w:ind w:left="399" w:right="975" w:firstLine="708"/>
        <w:jc w:val="left"/>
      </w:pPr>
      <w:r>
        <w:rPr/>
        <w:t>смысл понятий «здоровье» и «здоровый образ жизни», их содержание</w:t>
      </w:r>
      <w:r>
        <w:rPr>
          <w:spacing w:val="40"/>
        </w:rPr>
        <w:t> </w:t>
      </w:r>
      <w:r>
        <w:rPr/>
        <w:t>и значение для </w:t>
      </w:r>
      <w:r>
        <w:rPr>
          <w:spacing w:val="-2"/>
        </w:rPr>
        <w:t>человека;</w:t>
      </w:r>
    </w:p>
    <w:p>
      <w:pPr>
        <w:pStyle w:val="BodyText"/>
        <w:ind w:left="1107" w:right="2012" w:firstLine="0"/>
        <w:jc w:val="left"/>
      </w:pPr>
      <w:r>
        <w:rPr/>
        <w:t>факторы, влияющие на здоровье человека, опасность вредных привычек; элементы</w:t>
      </w:r>
      <w:r>
        <w:rPr>
          <w:spacing w:val="-5"/>
        </w:rPr>
        <w:t> </w:t>
      </w:r>
      <w:r>
        <w:rPr/>
        <w:t>здорового</w:t>
      </w:r>
      <w:r>
        <w:rPr>
          <w:spacing w:val="-4"/>
        </w:rPr>
        <w:t> </w:t>
      </w:r>
      <w:r>
        <w:rPr/>
        <w:t>образа</w:t>
      </w:r>
      <w:r>
        <w:rPr>
          <w:spacing w:val="-5"/>
        </w:rPr>
        <w:t> </w:t>
      </w:r>
      <w:r>
        <w:rPr/>
        <w:t>жизни,</w:t>
      </w:r>
      <w:r>
        <w:rPr>
          <w:spacing w:val="-4"/>
        </w:rPr>
        <w:t> </w:t>
      </w:r>
      <w:r>
        <w:rPr/>
        <w:t>ответственность</w:t>
      </w:r>
      <w:r>
        <w:rPr>
          <w:spacing w:val="-4"/>
        </w:rPr>
        <w:t> </w:t>
      </w:r>
      <w:r>
        <w:rPr/>
        <w:t>за</w:t>
      </w:r>
      <w:r>
        <w:rPr>
          <w:spacing w:val="-5"/>
        </w:rPr>
        <w:t> </w:t>
      </w:r>
      <w:r>
        <w:rPr/>
        <w:t>сохранение</w:t>
      </w:r>
      <w:r>
        <w:rPr>
          <w:spacing w:val="-5"/>
        </w:rPr>
        <w:t> </w:t>
      </w:r>
      <w:r>
        <w:rPr/>
        <w:t>здоровья; понятие «инфекционные заболевания», причины их возникновения;</w:t>
      </w:r>
    </w:p>
    <w:p>
      <w:pPr>
        <w:pStyle w:val="BodyText"/>
        <w:ind w:left="399" w:right="1002" w:firstLine="708"/>
      </w:pPr>
      <w:r>
        <w:rPr/>
        <w:t>механизм распространения инфекционных заболеваний, меры</w:t>
      </w:r>
      <w:r>
        <w:rPr>
          <w:spacing w:val="40"/>
        </w:rPr>
        <w:t> </w:t>
      </w:r>
      <w:r>
        <w:rPr/>
        <w:t>их профилактики и защиты от них;</w:t>
      </w:r>
    </w:p>
    <w:p>
      <w:pPr>
        <w:pStyle w:val="BodyText"/>
        <w:ind w:left="399" w:right="990" w:firstLine="708"/>
      </w:pPr>
      <w:r>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w:t>
      </w:r>
      <w:r>
        <w:rPr>
          <w:spacing w:val="-1"/>
        </w:rPr>
        <w:t> </w:t>
      </w:r>
      <w:r>
        <w:rPr/>
        <w:t>и во время чрезвычайных ситуаций </w:t>
      </w:r>
      <w:r>
        <w:rPr>
          <w:position w:val="1"/>
        </w:rPr>
        <w:t>биолого- социального происхождения </w:t>
      </w:r>
      <w:r>
        <w:rPr/>
        <w:t>(эпидемия, пандемия, эпизоотия, панзоотия, эпифитотия, </w:t>
      </w:r>
      <w:r>
        <w:rPr>
          <w:spacing w:val="-2"/>
        </w:rPr>
        <w:t>панфитотия)</w:t>
      </w:r>
      <w:r>
        <w:rPr>
          <w:spacing w:val="-2"/>
          <w:position w:val="1"/>
        </w:rPr>
        <w:t>;</w:t>
      </w:r>
    </w:p>
    <w:p>
      <w:pPr>
        <w:pStyle w:val="BodyText"/>
        <w:ind w:left="399" w:right="1000" w:firstLine="708"/>
      </w:pPr>
      <w:r>
        <w:rPr/>
        <w:t>понятие «неинфекционные заболевания» и их классификация, факторы риска неинфекционных заболеваний;</w:t>
      </w:r>
    </w:p>
    <w:p>
      <w:pPr>
        <w:pStyle w:val="BodyText"/>
        <w:ind w:left="1107" w:right="2974" w:firstLine="0"/>
      </w:pPr>
      <w:r>
        <w:rPr/>
        <w:t>меры</w:t>
      </w:r>
      <w:r>
        <w:rPr>
          <w:spacing w:val="-4"/>
        </w:rPr>
        <w:t> </w:t>
      </w:r>
      <w:r>
        <w:rPr/>
        <w:t>профилактики</w:t>
      </w:r>
      <w:r>
        <w:rPr>
          <w:spacing w:val="-6"/>
        </w:rPr>
        <w:t> </w:t>
      </w:r>
      <w:r>
        <w:rPr/>
        <w:t>неинфекционных</w:t>
      </w:r>
      <w:r>
        <w:rPr>
          <w:spacing w:val="-3"/>
        </w:rPr>
        <w:t> </w:t>
      </w:r>
      <w:r>
        <w:rPr/>
        <w:t>заболеваний</w:t>
      </w:r>
      <w:r>
        <w:rPr>
          <w:spacing w:val="-6"/>
        </w:rPr>
        <w:t> </w:t>
      </w:r>
      <w:r>
        <w:rPr/>
        <w:t>и</w:t>
      </w:r>
      <w:r>
        <w:rPr>
          <w:spacing w:val="-4"/>
        </w:rPr>
        <w:t> </w:t>
      </w:r>
      <w:r>
        <w:rPr/>
        <w:t>защиты</w:t>
      </w:r>
      <w:r>
        <w:rPr>
          <w:spacing w:val="-4"/>
        </w:rPr>
        <w:t> </w:t>
      </w:r>
      <w:r>
        <w:rPr/>
        <w:t>от</w:t>
      </w:r>
      <w:r>
        <w:rPr>
          <w:spacing w:val="-7"/>
        </w:rPr>
        <w:t> </w:t>
      </w:r>
      <w:r>
        <w:rPr/>
        <w:t>них; диспансеризация и её задачи;</w:t>
      </w:r>
    </w:p>
    <w:p>
      <w:pPr>
        <w:pStyle w:val="BodyText"/>
        <w:ind w:left="1107" w:firstLine="0"/>
      </w:pPr>
      <w:r>
        <w:rPr/>
        <w:t>понятия</w:t>
      </w:r>
      <w:r>
        <w:rPr>
          <w:spacing w:val="-6"/>
        </w:rPr>
        <w:t> </w:t>
      </w:r>
      <w:r>
        <w:rPr/>
        <w:t>«психическое</w:t>
      </w:r>
      <w:r>
        <w:rPr>
          <w:spacing w:val="-5"/>
        </w:rPr>
        <w:t> </w:t>
      </w:r>
      <w:r>
        <w:rPr/>
        <w:t>здоровье»</w:t>
      </w:r>
      <w:r>
        <w:rPr>
          <w:spacing w:val="-12"/>
        </w:rPr>
        <w:t> </w:t>
      </w:r>
      <w:r>
        <w:rPr/>
        <w:t>и</w:t>
      </w:r>
      <w:r>
        <w:rPr>
          <w:spacing w:val="-1"/>
        </w:rPr>
        <w:t> </w:t>
      </w:r>
      <w:r>
        <w:rPr/>
        <w:t>«психологическое</w:t>
      </w:r>
      <w:r>
        <w:rPr>
          <w:spacing w:val="-5"/>
        </w:rPr>
        <w:t> </w:t>
      </w:r>
      <w:r>
        <w:rPr>
          <w:spacing w:val="-2"/>
        </w:rPr>
        <w:t>благополучие»;</w:t>
      </w:r>
    </w:p>
    <w:p>
      <w:pPr>
        <w:pStyle w:val="BodyText"/>
        <w:ind w:left="399" w:firstLine="708"/>
        <w:jc w:val="left"/>
      </w:pPr>
      <w:r>
        <w:rPr/>
        <w:t>стресс и его влияние на</w:t>
      </w:r>
      <w:r>
        <w:rPr>
          <w:spacing w:val="-1"/>
        </w:rPr>
        <w:t> </w:t>
      </w:r>
      <w:r>
        <w:rPr/>
        <w:t>человека, меры профилактики стресса, способы саморегуляции эмоциональных состояний;</w:t>
      </w:r>
    </w:p>
    <w:p>
      <w:pPr>
        <w:pStyle w:val="BodyText"/>
        <w:ind w:left="399" w:right="975" w:firstLine="708"/>
        <w:jc w:val="left"/>
      </w:pPr>
      <w:r>
        <w:rPr/>
        <w:t>понятие</w:t>
      </w:r>
      <w:r>
        <w:rPr>
          <w:spacing w:val="40"/>
        </w:rPr>
        <w:t> </w:t>
      </w:r>
      <w:r>
        <w:rPr/>
        <w:t>«первая</w:t>
      </w:r>
      <w:r>
        <w:rPr>
          <w:spacing w:val="40"/>
        </w:rPr>
        <w:t> </w:t>
      </w:r>
      <w:r>
        <w:rPr/>
        <w:t>помощь»</w:t>
      </w:r>
      <w:r>
        <w:rPr>
          <w:spacing w:val="40"/>
        </w:rPr>
        <w:t> </w:t>
      </w:r>
      <w:r>
        <w:rPr/>
        <w:t>и</w:t>
      </w:r>
      <w:r>
        <w:rPr>
          <w:spacing w:val="40"/>
        </w:rPr>
        <w:t> </w:t>
      </w:r>
      <w:r>
        <w:rPr/>
        <w:t>обязанность</w:t>
      </w:r>
      <w:r>
        <w:rPr>
          <w:spacing w:val="40"/>
        </w:rPr>
        <w:t> </w:t>
      </w:r>
      <w:r>
        <w:rPr/>
        <w:t>по</w:t>
      </w:r>
      <w:r>
        <w:rPr>
          <w:spacing w:val="40"/>
        </w:rPr>
        <w:t> </w:t>
      </w:r>
      <w:r>
        <w:rPr/>
        <w:t>её</w:t>
      </w:r>
      <w:r>
        <w:rPr>
          <w:spacing w:val="40"/>
        </w:rPr>
        <w:t> </w:t>
      </w:r>
      <w:r>
        <w:rPr/>
        <w:t>оказанию,</w:t>
      </w:r>
      <w:r>
        <w:rPr>
          <w:spacing w:val="40"/>
        </w:rPr>
        <w:t> </w:t>
      </w:r>
      <w:r>
        <w:rPr/>
        <w:t>универсальный</w:t>
      </w:r>
      <w:r>
        <w:rPr>
          <w:spacing w:val="40"/>
        </w:rPr>
        <w:t> </w:t>
      </w:r>
      <w:r>
        <w:rPr/>
        <w:t>алгоритм оказания первой помощи;</w:t>
      </w:r>
    </w:p>
    <w:p>
      <w:pPr>
        <w:pStyle w:val="BodyText"/>
        <w:ind w:left="1107" w:firstLine="0"/>
        <w:jc w:val="left"/>
      </w:pPr>
      <w:r>
        <w:rPr/>
        <w:t>назначение</w:t>
      </w:r>
      <w:r>
        <w:rPr>
          <w:spacing w:val="-4"/>
        </w:rPr>
        <w:t> </w:t>
      </w:r>
      <w:r>
        <w:rPr/>
        <w:t>и</w:t>
      </w:r>
      <w:r>
        <w:rPr>
          <w:spacing w:val="-3"/>
        </w:rPr>
        <w:t> </w:t>
      </w:r>
      <w:r>
        <w:rPr/>
        <w:t>состав</w:t>
      </w:r>
      <w:r>
        <w:rPr>
          <w:spacing w:val="-3"/>
        </w:rPr>
        <w:t> </w:t>
      </w:r>
      <w:r>
        <w:rPr/>
        <w:t>аптечки</w:t>
      </w:r>
      <w:r>
        <w:rPr>
          <w:spacing w:val="-3"/>
        </w:rPr>
        <w:t> </w:t>
      </w:r>
      <w:r>
        <w:rPr/>
        <w:t>первой</w:t>
      </w:r>
      <w:r>
        <w:rPr>
          <w:spacing w:val="-3"/>
        </w:rPr>
        <w:t> </w:t>
      </w:r>
      <w:r>
        <w:rPr>
          <w:spacing w:val="-2"/>
        </w:rPr>
        <w:t>помощи;</w:t>
      </w:r>
    </w:p>
    <w:p>
      <w:pPr>
        <w:pStyle w:val="BodyText"/>
        <w:ind w:left="399" w:firstLine="708"/>
        <w:jc w:val="left"/>
      </w:pPr>
      <w:r>
        <w:rPr/>
        <w:t>порядок</w:t>
      </w:r>
      <w:r>
        <w:rPr>
          <w:spacing w:val="80"/>
        </w:rPr>
        <w:t> </w:t>
      </w:r>
      <w:r>
        <w:rPr/>
        <w:t>действий</w:t>
      </w:r>
      <w:r>
        <w:rPr>
          <w:spacing w:val="78"/>
        </w:rPr>
        <w:t> </w:t>
      </w:r>
      <w:r>
        <w:rPr/>
        <w:t>при</w:t>
      </w:r>
      <w:r>
        <w:rPr>
          <w:spacing w:val="78"/>
        </w:rPr>
        <w:t> </w:t>
      </w:r>
      <w:r>
        <w:rPr/>
        <w:t>оказании</w:t>
      </w:r>
      <w:r>
        <w:rPr>
          <w:spacing w:val="78"/>
        </w:rPr>
        <w:t> </w:t>
      </w:r>
      <w:r>
        <w:rPr/>
        <w:t>первой</w:t>
      </w:r>
      <w:r>
        <w:rPr>
          <w:spacing w:val="80"/>
        </w:rPr>
        <w:t> </w:t>
      </w:r>
      <w:r>
        <w:rPr/>
        <w:t>помощи</w:t>
      </w:r>
      <w:r>
        <w:rPr>
          <w:spacing w:val="80"/>
        </w:rPr>
        <w:t> </w:t>
      </w:r>
      <w:r>
        <w:rPr/>
        <w:t>в</w:t>
      </w:r>
      <w:r>
        <w:rPr>
          <w:spacing w:val="79"/>
        </w:rPr>
        <w:t> </w:t>
      </w:r>
      <w:r>
        <w:rPr/>
        <w:t>различных</w:t>
      </w:r>
      <w:r>
        <w:rPr>
          <w:spacing w:val="79"/>
        </w:rPr>
        <w:t> </w:t>
      </w:r>
      <w:r>
        <w:rPr/>
        <w:t>ситуациях,</w:t>
      </w:r>
      <w:r>
        <w:rPr>
          <w:spacing w:val="77"/>
        </w:rPr>
        <w:t> </w:t>
      </w:r>
      <w:r>
        <w:rPr/>
        <w:t>приёмы психологической поддержки пострадавшего.</w:t>
      </w:r>
    </w:p>
    <w:p>
      <w:pPr>
        <w:pStyle w:val="Heading2"/>
        <w:spacing w:before="4"/>
        <w:ind w:left="1107"/>
        <w:jc w:val="left"/>
      </w:pPr>
      <w:r>
        <w:rPr/>
        <w:t>Модуль</w:t>
      </w:r>
      <w:r>
        <w:rPr>
          <w:spacing w:val="-2"/>
        </w:rPr>
        <w:t> </w:t>
      </w:r>
      <w:r>
        <w:rPr/>
        <w:t>№</w:t>
      </w:r>
      <w:r>
        <w:rPr>
          <w:spacing w:val="-4"/>
        </w:rPr>
        <w:t> </w:t>
      </w:r>
      <w:r>
        <w:rPr/>
        <w:t>9</w:t>
      </w:r>
      <w:r>
        <w:rPr>
          <w:spacing w:val="-1"/>
        </w:rPr>
        <w:t> </w:t>
      </w:r>
      <w:r>
        <w:rPr/>
        <w:t>«Безопасность</w:t>
      </w:r>
      <w:r>
        <w:rPr>
          <w:spacing w:val="-2"/>
        </w:rPr>
        <w:t> </w:t>
      </w:r>
      <w:r>
        <w:rPr/>
        <w:t>в</w:t>
      </w:r>
      <w:r>
        <w:rPr>
          <w:spacing w:val="-1"/>
        </w:rPr>
        <w:t> </w:t>
      </w:r>
      <w:r>
        <w:rPr>
          <w:spacing w:val="-2"/>
        </w:rPr>
        <w:t>социуме»:</w:t>
      </w:r>
    </w:p>
    <w:p>
      <w:pPr>
        <w:pStyle w:val="BodyText"/>
        <w:spacing w:line="274" w:lineRule="exact"/>
        <w:ind w:left="1107" w:firstLine="0"/>
        <w:jc w:val="left"/>
      </w:pPr>
      <w:r>
        <w:rPr/>
        <w:t>общение</w:t>
      </w:r>
      <w:r>
        <w:rPr>
          <w:spacing w:val="-5"/>
        </w:rPr>
        <w:t> </w:t>
      </w:r>
      <w:r>
        <w:rPr/>
        <w:t>и</w:t>
      </w:r>
      <w:r>
        <w:rPr>
          <w:spacing w:val="-2"/>
        </w:rPr>
        <w:t> </w:t>
      </w:r>
      <w:r>
        <w:rPr/>
        <w:t>его</w:t>
      </w:r>
      <w:r>
        <w:rPr>
          <w:spacing w:val="-2"/>
        </w:rPr>
        <w:t> </w:t>
      </w:r>
      <w:r>
        <w:rPr/>
        <w:t>значение</w:t>
      </w:r>
      <w:r>
        <w:rPr>
          <w:spacing w:val="-6"/>
        </w:rPr>
        <w:t> </w:t>
      </w:r>
      <w:r>
        <w:rPr/>
        <w:t>для</w:t>
      </w:r>
      <w:r>
        <w:rPr>
          <w:spacing w:val="-2"/>
        </w:rPr>
        <w:t> </w:t>
      </w:r>
      <w:r>
        <w:rPr/>
        <w:t>человека,</w:t>
      </w:r>
      <w:r>
        <w:rPr>
          <w:spacing w:val="-2"/>
        </w:rPr>
        <w:t> </w:t>
      </w:r>
      <w:r>
        <w:rPr/>
        <w:t>способы</w:t>
      </w:r>
      <w:r>
        <w:rPr>
          <w:spacing w:val="-1"/>
        </w:rPr>
        <w:t> </w:t>
      </w:r>
      <w:r>
        <w:rPr/>
        <w:t>эффективного</w:t>
      </w:r>
      <w:r>
        <w:rPr>
          <w:spacing w:val="-1"/>
        </w:rPr>
        <w:t> </w:t>
      </w:r>
      <w:r>
        <w:rPr>
          <w:spacing w:val="-2"/>
        </w:rPr>
        <w:t>общения;</w:t>
      </w:r>
    </w:p>
    <w:p>
      <w:pPr>
        <w:pStyle w:val="BodyText"/>
        <w:tabs>
          <w:tab w:pos="2117" w:val="left" w:leader="none"/>
          <w:tab w:pos="2460" w:val="left" w:leader="none"/>
          <w:tab w:pos="3496" w:val="left" w:leader="none"/>
          <w:tab w:pos="4872" w:val="left" w:leader="none"/>
          <w:tab w:pos="6714" w:val="left" w:leader="none"/>
          <w:tab w:pos="8450" w:val="left" w:leader="none"/>
          <w:tab w:pos="8792" w:val="left" w:leader="none"/>
        </w:tabs>
        <w:ind w:left="399" w:right="998" w:firstLine="708"/>
        <w:jc w:val="left"/>
      </w:pPr>
      <w:r>
        <w:rPr>
          <w:spacing w:val="-2"/>
        </w:rPr>
        <w:t>приёмы</w:t>
      </w:r>
      <w:r>
        <w:rPr/>
        <w:tab/>
      </w:r>
      <w:r>
        <w:rPr>
          <w:spacing w:val="-10"/>
        </w:rPr>
        <w:t>и</w:t>
      </w:r>
      <w:r>
        <w:rPr/>
        <w:tab/>
      </w:r>
      <w:r>
        <w:rPr>
          <w:spacing w:val="-2"/>
        </w:rPr>
        <w:t>правила</w:t>
      </w:r>
      <w:r>
        <w:rPr/>
        <w:tab/>
      </w:r>
      <w:r>
        <w:rPr>
          <w:spacing w:val="-2"/>
        </w:rPr>
        <w:t>безопасной</w:t>
      </w:r>
      <w:r>
        <w:rPr/>
        <w:tab/>
      </w:r>
      <w:r>
        <w:rPr>
          <w:spacing w:val="-2"/>
        </w:rPr>
        <w:t>межличностной</w:t>
      </w:r>
      <w:r>
        <w:rPr/>
        <w:tab/>
      </w:r>
      <w:r>
        <w:rPr>
          <w:spacing w:val="-2"/>
        </w:rPr>
        <w:t>коммуникации</w:t>
      </w:r>
      <w:r>
        <w:rPr/>
        <w:tab/>
      </w:r>
      <w:r>
        <w:rPr>
          <w:spacing w:val="-10"/>
        </w:rPr>
        <w:t>и</w:t>
      </w:r>
      <w:r>
        <w:rPr/>
        <w:tab/>
      </w:r>
      <w:r>
        <w:rPr>
          <w:spacing w:val="-2"/>
        </w:rPr>
        <w:t>комфортного </w:t>
      </w:r>
      <w:r>
        <w:rPr/>
        <w:t>взаимодействия в группе, признаки конструктивного и деструктивного общения;</w:t>
      </w:r>
    </w:p>
    <w:p>
      <w:pPr>
        <w:pStyle w:val="BodyText"/>
        <w:tabs>
          <w:tab w:pos="2129" w:val="left" w:leader="none"/>
          <w:tab w:pos="2462" w:val="left" w:leader="none"/>
          <w:tab w:pos="3615" w:val="left" w:leader="none"/>
          <w:tab w:pos="5356" w:val="left" w:leader="none"/>
          <w:tab w:pos="7224" w:val="left" w:leader="none"/>
          <w:tab w:pos="7557" w:val="left" w:leader="none"/>
          <w:tab w:pos="8869" w:val="left" w:leader="none"/>
        </w:tabs>
        <w:ind w:left="1107" w:right="996" w:firstLine="0"/>
        <w:jc w:val="left"/>
      </w:pPr>
      <w:r>
        <w:rPr/>
        <w:t>понятие «конфликт» и стадии его развития, факторы и причины развития конфликта; </w:t>
      </w:r>
      <w:r>
        <w:rPr>
          <w:spacing w:val="-2"/>
        </w:rPr>
        <w:t>условия</w:t>
      </w:r>
      <w:r>
        <w:rPr/>
        <w:tab/>
      </w:r>
      <w:r>
        <w:rPr>
          <w:spacing w:val="-10"/>
        </w:rPr>
        <w:t>и</w:t>
      </w:r>
      <w:r>
        <w:rPr/>
        <w:tab/>
      </w:r>
      <w:r>
        <w:rPr>
          <w:spacing w:val="-2"/>
        </w:rPr>
        <w:t>ситуации</w:t>
      </w:r>
      <w:r>
        <w:rPr/>
        <w:tab/>
      </w:r>
      <w:r>
        <w:rPr>
          <w:spacing w:val="-2"/>
        </w:rPr>
        <w:t>возникновения</w:t>
      </w:r>
      <w:r>
        <w:rPr/>
        <w:tab/>
      </w:r>
      <w:r>
        <w:rPr>
          <w:spacing w:val="-2"/>
        </w:rPr>
        <w:t>межличностных</w:t>
      </w:r>
      <w:r>
        <w:rPr/>
        <w:tab/>
      </w:r>
      <w:r>
        <w:rPr>
          <w:spacing w:val="-10"/>
        </w:rPr>
        <w:t>и</w:t>
      </w:r>
      <w:r>
        <w:rPr/>
        <w:tab/>
      </w:r>
      <w:r>
        <w:rPr>
          <w:spacing w:val="-2"/>
        </w:rPr>
        <w:t>групповых</w:t>
      </w:r>
      <w:r>
        <w:rPr/>
        <w:tab/>
      </w:r>
      <w:r>
        <w:rPr>
          <w:spacing w:val="-2"/>
        </w:rPr>
        <w:t>конфликтов,</w:t>
      </w:r>
    </w:p>
    <w:p>
      <w:pPr>
        <w:pStyle w:val="BodyText"/>
        <w:ind w:left="399" w:firstLine="0"/>
        <w:jc w:val="left"/>
      </w:pPr>
      <w:r>
        <w:rPr/>
        <w:t>безопасные</w:t>
      </w:r>
      <w:r>
        <w:rPr>
          <w:spacing w:val="-7"/>
        </w:rPr>
        <w:t> </w:t>
      </w:r>
      <w:r>
        <w:rPr/>
        <w:t>и</w:t>
      </w:r>
      <w:r>
        <w:rPr>
          <w:spacing w:val="-3"/>
        </w:rPr>
        <w:t> </w:t>
      </w:r>
      <w:r>
        <w:rPr/>
        <w:t>эффективные</w:t>
      </w:r>
      <w:r>
        <w:rPr>
          <w:spacing w:val="-5"/>
        </w:rPr>
        <w:t> </w:t>
      </w:r>
      <w:r>
        <w:rPr/>
        <w:t>способы</w:t>
      </w:r>
      <w:r>
        <w:rPr>
          <w:spacing w:val="-3"/>
        </w:rPr>
        <w:t> </w:t>
      </w:r>
      <w:r>
        <w:rPr/>
        <w:t>избегания</w:t>
      </w:r>
      <w:r>
        <w:rPr>
          <w:spacing w:val="-6"/>
        </w:rPr>
        <w:t> </w:t>
      </w:r>
      <w:r>
        <w:rPr/>
        <w:t>и</w:t>
      </w:r>
      <w:r>
        <w:rPr>
          <w:spacing w:val="-3"/>
        </w:rPr>
        <w:t> </w:t>
      </w:r>
      <w:r>
        <w:rPr/>
        <w:t>разрешения</w:t>
      </w:r>
      <w:r>
        <w:rPr>
          <w:spacing w:val="-3"/>
        </w:rPr>
        <w:t> </w:t>
      </w:r>
      <w:r>
        <w:rPr/>
        <w:t>конфликтных</w:t>
      </w:r>
      <w:r>
        <w:rPr>
          <w:spacing w:val="-1"/>
        </w:rPr>
        <w:t> </w:t>
      </w:r>
      <w:r>
        <w:rPr>
          <w:spacing w:val="-2"/>
        </w:rPr>
        <w:t>ситуаций;</w:t>
      </w:r>
    </w:p>
    <w:p>
      <w:pPr>
        <w:pStyle w:val="BodyText"/>
        <w:spacing w:before="1"/>
        <w:ind w:left="399" w:right="975" w:firstLine="708"/>
        <w:jc w:val="left"/>
      </w:pPr>
      <w:r>
        <w:rPr/>
        <w:t>правила</w:t>
      </w:r>
      <w:r>
        <w:rPr>
          <w:spacing w:val="80"/>
        </w:rPr>
        <w:t> </w:t>
      </w:r>
      <w:r>
        <w:rPr/>
        <w:t>поведения</w:t>
      </w:r>
      <w:r>
        <w:rPr>
          <w:spacing w:val="80"/>
        </w:rPr>
        <w:t> </w:t>
      </w:r>
      <w:r>
        <w:rPr/>
        <w:t>для</w:t>
      </w:r>
      <w:r>
        <w:rPr>
          <w:spacing w:val="80"/>
        </w:rPr>
        <w:t> </w:t>
      </w:r>
      <w:r>
        <w:rPr/>
        <w:t>снижения</w:t>
      </w:r>
      <w:r>
        <w:rPr>
          <w:spacing w:val="80"/>
        </w:rPr>
        <w:t> </w:t>
      </w:r>
      <w:r>
        <w:rPr/>
        <w:t>риска</w:t>
      </w:r>
      <w:r>
        <w:rPr>
          <w:spacing w:val="80"/>
        </w:rPr>
        <w:t> </w:t>
      </w:r>
      <w:r>
        <w:rPr/>
        <w:t>конфликта</w:t>
      </w:r>
      <w:r>
        <w:rPr>
          <w:spacing w:val="80"/>
        </w:rPr>
        <w:t> </w:t>
      </w:r>
      <w:r>
        <w:rPr/>
        <w:t>и</w:t>
      </w:r>
      <w:r>
        <w:rPr>
          <w:spacing w:val="80"/>
        </w:rPr>
        <w:t> </w:t>
      </w:r>
      <w:r>
        <w:rPr/>
        <w:t>порядок</w:t>
      </w:r>
      <w:r>
        <w:rPr>
          <w:spacing w:val="80"/>
        </w:rPr>
        <w:t> </w:t>
      </w:r>
      <w:r>
        <w:rPr/>
        <w:t>действий</w:t>
      </w:r>
      <w:r>
        <w:rPr>
          <w:spacing w:val="80"/>
        </w:rPr>
        <w:t> </w:t>
      </w:r>
      <w:r>
        <w:rPr/>
        <w:t>при</w:t>
      </w:r>
      <w:r>
        <w:rPr>
          <w:spacing w:val="80"/>
        </w:rPr>
        <w:t> </w:t>
      </w:r>
      <w:r>
        <w:rPr/>
        <w:t>его опасных проявлениях;</w:t>
      </w:r>
    </w:p>
    <w:p>
      <w:pPr>
        <w:pStyle w:val="BodyText"/>
        <w:spacing w:line="237" w:lineRule="auto" w:before="4"/>
        <w:ind w:left="1107" w:right="1752" w:firstLine="0"/>
        <w:jc w:val="left"/>
      </w:pPr>
      <w:r>
        <w:rPr>
          <w:position w:val="1"/>
        </w:rPr>
        <w:t>способ разрешения конфликта с помощью третьей стороны </w:t>
      </w:r>
      <w:r>
        <w:rPr/>
        <w:t>(</w:t>
      </w:r>
      <w:r>
        <w:rPr>
          <w:position w:val="1"/>
        </w:rPr>
        <w:t>медиатора); </w:t>
      </w:r>
      <w:r>
        <w:rPr/>
        <w:t>опасные</w:t>
      </w:r>
      <w:r>
        <w:rPr>
          <w:spacing w:val="-6"/>
        </w:rPr>
        <w:t> </w:t>
      </w:r>
      <w:r>
        <w:rPr/>
        <w:t>формы</w:t>
      </w:r>
      <w:r>
        <w:rPr>
          <w:spacing w:val="-4"/>
        </w:rPr>
        <w:t> </w:t>
      </w:r>
      <w:r>
        <w:rPr/>
        <w:t>проявления</w:t>
      </w:r>
      <w:r>
        <w:rPr>
          <w:spacing w:val="-4"/>
        </w:rPr>
        <w:t> </w:t>
      </w:r>
      <w:r>
        <w:rPr/>
        <w:t>конфликта:</w:t>
      </w:r>
      <w:r>
        <w:rPr>
          <w:spacing w:val="-4"/>
        </w:rPr>
        <w:t> </w:t>
      </w:r>
      <w:r>
        <w:rPr/>
        <w:t>агрессия,</w:t>
      </w:r>
      <w:r>
        <w:rPr>
          <w:spacing w:val="-4"/>
        </w:rPr>
        <w:t> </w:t>
      </w:r>
      <w:r>
        <w:rPr/>
        <w:t>домашнее</w:t>
      </w:r>
      <w:r>
        <w:rPr>
          <w:spacing w:val="-5"/>
        </w:rPr>
        <w:t> </w:t>
      </w:r>
      <w:r>
        <w:rPr/>
        <w:t>насилие</w:t>
      </w:r>
      <w:r>
        <w:rPr>
          <w:spacing w:val="40"/>
        </w:rPr>
        <w:t> </w:t>
      </w:r>
      <w:r>
        <w:rPr/>
        <w:t>и</w:t>
      </w:r>
      <w:r>
        <w:rPr>
          <w:spacing w:val="-4"/>
        </w:rPr>
        <w:t> </w:t>
      </w:r>
      <w:r>
        <w:rPr/>
        <w:t>буллинг;</w:t>
      </w:r>
    </w:p>
    <w:p>
      <w:pPr>
        <w:pStyle w:val="BodyText"/>
        <w:spacing w:before="1"/>
        <w:ind w:left="399" w:right="975" w:firstLine="708"/>
        <w:jc w:val="left"/>
      </w:pPr>
      <w:r>
        <w:rPr/>
        <w:t>манипуляции в ходе межличностного общения, приёмы распознавания манипуляций и способы противостояния им;</w:t>
      </w:r>
    </w:p>
    <w:p>
      <w:pPr>
        <w:pStyle w:val="BodyText"/>
        <w:ind w:left="399" w:firstLine="708"/>
        <w:jc w:val="left"/>
      </w:pPr>
      <w:r>
        <w:rPr/>
        <w:t>приёмы</w:t>
      </w:r>
      <w:r>
        <w:rPr>
          <w:spacing w:val="40"/>
        </w:rPr>
        <w:t> </w:t>
      </w:r>
      <w:r>
        <w:rPr/>
        <w:t>распознавания</w:t>
      </w:r>
      <w:r>
        <w:rPr>
          <w:spacing w:val="40"/>
        </w:rPr>
        <w:t> </w:t>
      </w:r>
      <w:r>
        <w:rPr/>
        <w:t>противозаконных</w:t>
      </w:r>
      <w:r>
        <w:rPr>
          <w:spacing w:val="40"/>
        </w:rPr>
        <w:t> </w:t>
      </w:r>
      <w:r>
        <w:rPr/>
        <w:t>проявлений</w:t>
      </w:r>
      <w:r>
        <w:rPr>
          <w:spacing w:val="40"/>
        </w:rPr>
        <w:t> </w:t>
      </w:r>
      <w:r>
        <w:rPr/>
        <w:t>манипуляции</w:t>
      </w:r>
      <w:r>
        <w:rPr>
          <w:spacing w:val="40"/>
        </w:rPr>
        <w:t> </w:t>
      </w:r>
      <w:r>
        <w:rPr/>
        <w:t>(мошенничество, вымогательство,</w:t>
      </w:r>
      <w:r>
        <w:rPr>
          <w:spacing w:val="58"/>
        </w:rPr>
        <w:t> </w:t>
      </w:r>
      <w:r>
        <w:rPr/>
        <w:t>подстрекательство</w:t>
      </w:r>
      <w:r>
        <w:rPr>
          <w:spacing w:val="60"/>
        </w:rPr>
        <w:t> </w:t>
      </w:r>
      <w:r>
        <w:rPr/>
        <w:t>к</w:t>
      </w:r>
      <w:r>
        <w:rPr>
          <w:spacing w:val="61"/>
        </w:rPr>
        <w:t> </w:t>
      </w:r>
      <w:r>
        <w:rPr/>
        <w:t>действиям,</w:t>
      </w:r>
      <w:r>
        <w:rPr>
          <w:spacing w:val="60"/>
        </w:rPr>
        <w:t> </w:t>
      </w:r>
      <w:r>
        <w:rPr/>
        <w:t>которые</w:t>
      </w:r>
      <w:r>
        <w:rPr>
          <w:spacing w:val="59"/>
        </w:rPr>
        <w:t> </w:t>
      </w:r>
      <w:r>
        <w:rPr/>
        <w:t>могут</w:t>
      </w:r>
      <w:r>
        <w:rPr>
          <w:spacing w:val="61"/>
        </w:rPr>
        <w:t> </w:t>
      </w:r>
      <w:r>
        <w:rPr/>
        <w:t>причинить</w:t>
      </w:r>
      <w:r>
        <w:rPr>
          <w:spacing w:val="59"/>
        </w:rPr>
        <w:t> </w:t>
      </w:r>
      <w:r>
        <w:rPr/>
        <w:t>вред</w:t>
      </w:r>
      <w:r>
        <w:rPr>
          <w:spacing w:val="60"/>
        </w:rPr>
        <w:t> </w:t>
      </w:r>
      <w:r>
        <w:rPr/>
        <w:t>жизни</w:t>
      </w:r>
      <w:r>
        <w:rPr>
          <w:spacing w:val="57"/>
        </w:rPr>
        <w:t> </w:t>
      </w:r>
      <w:r>
        <w:rPr>
          <w:spacing w:val="-10"/>
        </w:rPr>
        <w:t>и</w:t>
      </w:r>
    </w:p>
    <w:p>
      <w:pPr>
        <w:spacing w:after="0"/>
        <w:jc w:val="left"/>
        <w:sectPr>
          <w:pgSz w:w="11920" w:h="16850"/>
          <w:pgMar w:header="713" w:footer="0" w:top="940" w:bottom="280" w:left="760" w:right="0"/>
        </w:sectPr>
      </w:pPr>
    </w:p>
    <w:p>
      <w:pPr>
        <w:pStyle w:val="BodyText"/>
        <w:ind w:left="399" w:right="975" w:firstLine="0"/>
        <w:jc w:val="left"/>
      </w:pPr>
      <w:r>
        <w:rPr/>
        <w:t>здоровью,</w:t>
      </w:r>
      <w:r>
        <w:rPr>
          <w:spacing w:val="40"/>
        </w:rPr>
        <w:t> </w:t>
      </w:r>
      <w:r>
        <w:rPr/>
        <w:t>и</w:t>
      </w:r>
      <w:r>
        <w:rPr>
          <w:spacing w:val="40"/>
        </w:rPr>
        <w:t> </w:t>
      </w:r>
      <w:r>
        <w:rPr/>
        <w:t>вовлечение</w:t>
      </w:r>
      <w:r>
        <w:rPr>
          <w:spacing w:val="40"/>
        </w:rPr>
        <w:t> </w:t>
      </w:r>
      <w:r>
        <w:rPr/>
        <w:t>в</w:t>
      </w:r>
      <w:r>
        <w:rPr>
          <w:spacing w:val="40"/>
        </w:rPr>
        <w:t> </w:t>
      </w:r>
      <w:r>
        <w:rPr/>
        <w:t>преступную,</w:t>
      </w:r>
      <w:r>
        <w:rPr>
          <w:spacing w:val="40"/>
        </w:rPr>
        <w:t> </w:t>
      </w:r>
      <w:r>
        <w:rPr/>
        <w:t>асоциальную</w:t>
      </w:r>
      <w:r>
        <w:rPr>
          <w:spacing w:val="40"/>
        </w:rPr>
        <w:t> </w:t>
      </w:r>
      <w:r>
        <w:rPr/>
        <w:t>или</w:t>
      </w:r>
      <w:r>
        <w:rPr>
          <w:spacing w:val="40"/>
        </w:rPr>
        <w:t> </w:t>
      </w:r>
      <w:r>
        <w:rPr/>
        <w:t>деструктивную</w:t>
      </w:r>
      <w:r>
        <w:rPr>
          <w:spacing w:val="40"/>
        </w:rPr>
        <w:t> </w:t>
      </w:r>
      <w:r>
        <w:rPr/>
        <w:t>деятельность)</w:t>
      </w:r>
      <w:r>
        <w:rPr>
          <w:spacing w:val="40"/>
        </w:rPr>
        <w:t> </w:t>
      </w:r>
      <w:r>
        <w:rPr/>
        <w:t>и способы защиты от них;</w:t>
      </w:r>
    </w:p>
    <w:p>
      <w:pPr>
        <w:pStyle w:val="BodyText"/>
        <w:ind w:left="399" w:firstLine="708"/>
        <w:jc w:val="left"/>
      </w:pPr>
      <w:r>
        <w:rPr/>
        <w:t>современные</w:t>
      </w:r>
      <w:r>
        <w:rPr>
          <w:spacing w:val="80"/>
          <w:w w:val="150"/>
        </w:rPr>
        <w:t> </w:t>
      </w:r>
      <w:r>
        <w:rPr/>
        <w:t>молодёжные</w:t>
      </w:r>
      <w:r>
        <w:rPr>
          <w:spacing w:val="80"/>
          <w:w w:val="150"/>
        </w:rPr>
        <w:t> </w:t>
      </w:r>
      <w:r>
        <w:rPr/>
        <w:t>увлечения</w:t>
      </w:r>
      <w:r>
        <w:rPr>
          <w:spacing w:val="80"/>
          <w:w w:val="150"/>
        </w:rPr>
        <w:t> </w:t>
      </w:r>
      <w:r>
        <w:rPr/>
        <w:t>и</w:t>
      </w:r>
      <w:r>
        <w:rPr>
          <w:spacing w:val="80"/>
          <w:w w:val="150"/>
        </w:rPr>
        <w:t> </w:t>
      </w:r>
      <w:r>
        <w:rPr/>
        <w:t>опасности,</w:t>
      </w:r>
      <w:r>
        <w:rPr>
          <w:spacing w:val="80"/>
          <w:w w:val="150"/>
        </w:rPr>
        <w:t> </w:t>
      </w:r>
      <w:r>
        <w:rPr/>
        <w:t>связанные</w:t>
      </w:r>
      <w:r>
        <w:rPr>
          <w:spacing w:val="80"/>
          <w:w w:val="150"/>
        </w:rPr>
        <w:t> </w:t>
      </w:r>
      <w:r>
        <w:rPr/>
        <w:t>с</w:t>
      </w:r>
      <w:r>
        <w:rPr>
          <w:spacing w:val="80"/>
          <w:w w:val="150"/>
        </w:rPr>
        <w:t> </w:t>
      </w:r>
      <w:r>
        <w:rPr/>
        <w:t>ними,</w:t>
      </w:r>
      <w:r>
        <w:rPr>
          <w:spacing w:val="80"/>
          <w:w w:val="150"/>
        </w:rPr>
        <w:t> </w:t>
      </w:r>
      <w:r>
        <w:rPr/>
        <w:t>правила безопасного поведения;</w:t>
      </w:r>
    </w:p>
    <w:p>
      <w:pPr>
        <w:pStyle w:val="BodyText"/>
        <w:ind w:left="1107" w:firstLine="0"/>
        <w:jc w:val="left"/>
      </w:pPr>
      <w:r>
        <w:rPr/>
        <w:t>правила</w:t>
      </w:r>
      <w:r>
        <w:rPr>
          <w:spacing w:val="-9"/>
        </w:rPr>
        <w:t> </w:t>
      </w:r>
      <w:r>
        <w:rPr/>
        <w:t>безопасной</w:t>
      </w:r>
      <w:r>
        <w:rPr>
          <w:spacing w:val="-5"/>
        </w:rPr>
        <w:t> </w:t>
      </w:r>
      <w:r>
        <w:rPr/>
        <w:t>коммуникации</w:t>
      </w:r>
      <w:r>
        <w:rPr>
          <w:spacing w:val="-6"/>
        </w:rPr>
        <w:t> </w:t>
      </w:r>
      <w:r>
        <w:rPr/>
        <w:t>с</w:t>
      </w:r>
      <w:r>
        <w:rPr>
          <w:spacing w:val="-6"/>
        </w:rPr>
        <w:t> </w:t>
      </w:r>
      <w:r>
        <w:rPr/>
        <w:t>незнакомыми</w:t>
      </w:r>
      <w:r>
        <w:rPr>
          <w:spacing w:val="-5"/>
        </w:rPr>
        <w:t> </w:t>
      </w:r>
      <w:r>
        <w:rPr>
          <w:spacing w:val="-2"/>
        </w:rPr>
        <w:t>людьми.</w:t>
      </w:r>
    </w:p>
    <w:p>
      <w:pPr>
        <w:pStyle w:val="Heading2"/>
        <w:ind w:left="1107"/>
        <w:jc w:val="left"/>
      </w:pPr>
      <w:r>
        <w:rPr/>
        <w:t>Модуль</w:t>
      </w:r>
      <w:r>
        <w:rPr>
          <w:spacing w:val="-6"/>
        </w:rPr>
        <w:t> </w:t>
      </w:r>
      <w:r>
        <w:rPr/>
        <w:t>№</w:t>
      </w:r>
      <w:r>
        <w:rPr>
          <w:spacing w:val="-4"/>
        </w:rPr>
        <w:t> </w:t>
      </w:r>
      <w:r>
        <w:rPr/>
        <w:t>10</w:t>
      </w:r>
      <w:r>
        <w:rPr>
          <w:spacing w:val="-3"/>
        </w:rPr>
        <w:t> </w:t>
      </w:r>
      <w:r>
        <w:rPr/>
        <w:t>«Безопасность</w:t>
      </w:r>
      <w:r>
        <w:rPr>
          <w:spacing w:val="-3"/>
        </w:rPr>
        <w:t> </w:t>
      </w:r>
      <w:r>
        <w:rPr/>
        <w:t>в</w:t>
      </w:r>
      <w:r>
        <w:rPr>
          <w:spacing w:val="-4"/>
        </w:rPr>
        <w:t> </w:t>
      </w:r>
      <w:r>
        <w:rPr/>
        <w:t>информационном</w:t>
      </w:r>
      <w:r>
        <w:rPr>
          <w:spacing w:val="-3"/>
        </w:rPr>
        <w:t> </w:t>
      </w:r>
      <w:r>
        <w:rPr>
          <w:spacing w:val="-2"/>
        </w:rPr>
        <w:t>пространстве»:</w:t>
      </w:r>
    </w:p>
    <w:p>
      <w:pPr>
        <w:pStyle w:val="BodyText"/>
        <w:ind w:left="399" w:firstLine="708"/>
        <w:jc w:val="left"/>
      </w:pPr>
      <w:r>
        <w:rPr/>
        <w:t>понятие</w:t>
      </w:r>
      <w:r>
        <w:rPr>
          <w:spacing w:val="80"/>
          <w:w w:val="150"/>
        </w:rPr>
        <w:t> </w:t>
      </w:r>
      <w:r>
        <w:rPr/>
        <w:t>«цифровая</w:t>
      </w:r>
      <w:r>
        <w:rPr>
          <w:spacing w:val="80"/>
          <w:w w:val="150"/>
        </w:rPr>
        <w:t> </w:t>
      </w:r>
      <w:r>
        <w:rPr/>
        <w:t>среда»,</w:t>
      </w:r>
      <w:r>
        <w:rPr>
          <w:spacing w:val="80"/>
          <w:w w:val="150"/>
        </w:rPr>
        <w:t> </w:t>
      </w:r>
      <w:r>
        <w:rPr/>
        <w:t>её</w:t>
      </w:r>
      <w:r>
        <w:rPr>
          <w:spacing w:val="80"/>
          <w:w w:val="150"/>
        </w:rPr>
        <w:t> </w:t>
      </w:r>
      <w:r>
        <w:rPr/>
        <w:t>характеристики</w:t>
      </w:r>
      <w:r>
        <w:rPr>
          <w:spacing w:val="80"/>
          <w:w w:val="150"/>
        </w:rPr>
        <w:t> </w:t>
      </w:r>
      <w:r>
        <w:rPr/>
        <w:t>и</w:t>
      </w:r>
      <w:r>
        <w:rPr>
          <w:spacing w:val="80"/>
          <w:w w:val="150"/>
        </w:rPr>
        <w:t> </w:t>
      </w:r>
      <w:r>
        <w:rPr/>
        <w:t>примеры</w:t>
      </w:r>
      <w:r>
        <w:rPr>
          <w:spacing w:val="80"/>
          <w:w w:val="150"/>
        </w:rPr>
        <w:t> </w:t>
      </w:r>
      <w:r>
        <w:rPr/>
        <w:t>информационных</w:t>
      </w:r>
      <w:r>
        <w:rPr>
          <w:spacing w:val="80"/>
          <w:w w:val="150"/>
        </w:rPr>
        <w:t> </w:t>
      </w:r>
      <w:r>
        <w:rPr/>
        <w:t>и компьютерных угроз, положительные возможности цифровой среды;</w:t>
      </w:r>
    </w:p>
    <w:p>
      <w:pPr>
        <w:pStyle w:val="BodyText"/>
        <w:ind w:left="1107" w:firstLine="0"/>
        <w:jc w:val="left"/>
      </w:pPr>
      <w:r>
        <w:rPr/>
        <w:t>риски</w:t>
      </w:r>
      <w:r>
        <w:rPr>
          <w:spacing w:val="-4"/>
        </w:rPr>
        <w:t> </w:t>
      </w:r>
      <w:r>
        <w:rPr/>
        <w:t>и</w:t>
      </w:r>
      <w:r>
        <w:rPr>
          <w:spacing w:val="-2"/>
        </w:rPr>
        <w:t> </w:t>
      </w:r>
      <w:r>
        <w:rPr/>
        <w:t>угрозы</w:t>
      </w:r>
      <w:r>
        <w:rPr>
          <w:spacing w:val="-4"/>
        </w:rPr>
        <w:t> </w:t>
      </w:r>
      <w:r>
        <w:rPr/>
        <w:t>при</w:t>
      </w:r>
      <w:r>
        <w:rPr>
          <w:spacing w:val="-4"/>
        </w:rPr>
        <w:t> </w:t>
      </w:r>
      <w:r>
        <w:rPr/>
        <w:t>использовании</w:t>
      </w:r>
      <w:r>
        <w:rPr>
          <w:spacing w:val="-3"/>
        </w:rPr>
        <w:t> </w:t>
      </w:r>
      <w:r>
        <w:rPr>
          <w:spacing w:val="-2"/>
        </w:rPr>
        <w:t>Интернета;</w:t>
      </w:r>
    </w:p>
    <w:p>
      <w:pPr>
        <w:pStyle w:val="BodyText"/>
        <w:tabs>
          <w:tab w:pos="2018" w:val="left" w:leader="none"/>
          <w:tab w:pos="3320" w:val="left" w:leader="none"/>
          <w:tab w:pos="4822" w:val="left" w:leader="none"/>
          <w:tab w:pos="6194" w:val="left" w:leader="none"/>
          <w:tab w:pos="7832" w:val="left" w:leader="none"/>
          <w:tab w:pos="8434" w:val="left" w:leader="none"/>
        </w:tabs>
        <w:ind w:left="399" w:right="1002" w:firstLine="708"/>
        <w:jc w:val="left"/>
      </w:pPr>
      <w:r>
        <w:rPr>
          <w:spacing w:val="-2"/>
        </w:rPr>
        <w:t>общие</w:t>
      </w:r>
      <w:r>
        <w:rPr/>
        <w:tab/>
      </w:r>
      <w:r>
        <w:rPr>
          <w:spacing w:val="-2"/>
        </w:rPr>
        <w:t>принципы</w:t>
      </w:r>
      <w:r>
        <w:rPr/>
        <w:tab/>
      </w:r>
      <w:r>
        <w:rPr>
          <w:spacing w:val="-2"/>
        </w:rPr>
        <w:t>безопасного</w:t>
      </w:r>
      <w:r>
        <w:rPr/>
        <w:tab/>
      </w:r>
      <w:r>
        <w:rPr>
          <w:spacing w:val="-2"/>
        </w:rPr>
        <w:t>поведения,</w:t>
      </w:r>
      <w:r>
        <w:rPr/>
        <w:tab/>
      </w:r>
      <w:r>
        <w:rPr>
          <w:spacing w:val="-2"/>
        </w:rPr>
        <w:t>необходимые</w:t>
      </w:r>
      <w:r>
        <w:rPr/>
        <w:tab/>
      </w:r>
      <w:r>
        <w:rPr>
          <w:spacing w:val="-4"/>
        </w:rPr>
        <w:t>для</w:t>
      </w:r>
      <w:r>
        <w:rPr/>
        <w:tab/>
      </w:r>
      <w:r>
        <w:rPr>
          <w:spacing w:val="-2"/>
        </w:rPr>
        <w:t>предупреждения </w:t>
      </w:r>
      <w:r>
        <w:rPr/>
        <w:t>возникновения опасных ситуаций в личном цифровом пространстве;</w:t>
      </w:r>
    </w:p>
    <w:p>
      <w:pPr>
        <w:pStyle w:val="BodyText"/>
        <w:ind w:left="399" w:firstLine="708"/>
        <w:jc w:val="left"/>
      </w:pPr>
      <w:r>
        <w:rPr/>
        <w:t>опасные</w:t>
      </w:r>
      <w:r>
        <w:rPr>
          <w:spacing w:val="80"/>
        </w:rPr>
        <w:t> </w:t>
      </w:r>
      <w:r>
        <w:rPr/>
        <w:t>явления</w:t>
      </w:r>
      <w:r>
        <w:rPr>
          <w:spacing w:val="80"/>
        </w:rPr>
        <w:t> </w:t>
      </w:r>
      <w:r>
        <w:rPr/>
        <w:t>цифровой</w:t>
      </w:r>
      <w:r>
        <w:rPr>
          <w:spacing w:val="80"/>
        </w:rPr>
        <w:t> </w:t>
      </w:r>
      <w:r>
        <w:rPr/>
        <w:t>среды:</w:t>
      </w:r>
      <w:r>
        <w:rPr>
          <w:spacing w:val="80"/>
        </w:rPr>
        <w:t> </w:t>
      </w:r>
      <w:r>
        <w:rPr/>
        <w:t>вредоносные</w:t>
      </w:r>
      <w:r>
        <w:rPr>
          <w:spacing w:val="80"/>
        </w:rPr>
        <w:t> </w:t>
      </w:r>
      <w:r>
        <w:rPr/>
        <w:t>программы</w:t>
      </w:r>
      <w:r>
        <w:rPr>
          <w:spacing w:val="80"/>
        </w:rPr>
        <w:t> </w:t>
      </w:r>
      <w:r>
        <w:rPr/>
        <w:t>и</w:t>
      </w:r>
      <w:r>
        <w:rPr>
          <w:spacing w:val="80"/>
        </w:rPr>
        <w:t> </w:t>
      </w:r>
      <w:r>
        <w:rPr/>
        <w:t>приложения</w:t>
      </w:r>
      <w:r>
        <w:rPr>
          <w:spacing w:val="80"/>
        </w:rPr>
        <w:t> </w:t>
      </w:r>
      <w:r>
        <w:rPr/>
        <w:t>и</w:t>
      </w:r>
      <w:r>
        <w:rPr>
          <w:spacing w:val="80"/>
        </w:rPr>
        <w:t> </w:t>
      </w:r>
      <w:r>
        <w:rPr/>
        <w:t>их </w:t>
      </w:r>
      <w:r>
        <w:rPr>
          <w:spacing w:val="-2"/>
        </w:rPr>
        <w:t>разновидности;</w:t>
      </w:r>
    </w:p>
    <w:p>
      <w:pPr>
        <w:pStyle w:val="BodyText"/>
        <w:ind w:left="399" w:right="975" w:firstLine="708"/>
        <w:jc w:val="left"/>
      </w:pPr>
      <w:r>
        <w:rPr/>
        <w:t>правила</w:t>
      </w:r>
      <w:r>
        <w:rPr>
          <w:spacing w:val="40"/>
        </w:rPr>
        <w:t> </w:t>
      </w:r>
      <w:r>
        <w:rPr/>
        <w:t>кибергигиены,</w:t>
      </w:r>
      <w:r>
        <w:rPr>
          <w:spacing w:val="40"/>
        </w:rPr>
        <w:t> </w:t>
      </w:r>
      <w:r>
        <w:rPr/>
        <w:t>необходимые</w:t>
      </w:r>
      <w:r>
        <w:rPr>
          <w:spacing w:val="40"/>
        </w:rPr>
        <w:t> </w:t>
      </w:r>
      <w:r>
        <w:rPr/>
        <w:t>для</w:t>
      </w:r>
      <w:r>
        <w:rPr>
          <w:spacing w:val="40"/>
        </w:rPr>
        <w:t> </w:t>
      </w:r>
      <w:r>
        <w:rPr/>
        <w:t>предупреждения</w:t>
      </w:r>
      <w:r>
        <w:rPr>
          <w:spacing w:val="40"/>
        </w:rPr>
        <w:t> </w:t>
      </w:r>
      <w:r>
        <w:rPr/>
        <w:t>возникновения</w:t>
      </w:r>
      <w:r>
        <w:rPr>
          <w:spacing w:val="40"/>
        </w:rPr>
        <w:t> </w:t>
      </w:r>
      <w:r>
        <w:rPr/>
        <w:t>опасных</w:t>
      </w:r>
      <w:r>
        <w:rPr>
          <w:spacing w:val="40"/>
        </w:rPr>
        <w:t> </w:t>
      </w:r>
      <w:r>
        <w:rPr/>
        <w:t>ситуаций в цифровой среде;</w:t>
      </w:r>
    </w:p>
    <w:p>
      <w:pPr>
        <w:pStyle w:val="BodyText"/>
        <w:tabs>
          <w:tab w:pos="8416" w:val="left" w:leader="none"/>
        </w:tabs>
        <w:spacing w:line="242" w:lineRule="auto"/>
        <w:ind w:left="399" w:right="1024" w:firstLine="708"/>
        <w:jc w:val="left"/>
      </w:pPr>
      <w:r>
        <w:rPr/>
        <w:t>основные</w:t>
      </w:r>
      <w:r>
        <w:rPr>
          <w:spacing w:val="40"/>
        </w:rPr>
        <w:t> </w:t>
      </w:r>
      <w:r>
        <w:rPr/>
        <w:t>виды</w:t>
      </w:r>
      <w:r>
        <w:rPr>
          <w:spacing w:val="40"/>
        </w:rPr>
        <w:t> </w:t>
      </w:r>
      <w:r>
        <w:rPr/>
        <w:t>опасного</w:t>
      </w:r>
      <w:r>
        <w:rPr>
          <w:spacing w:val="40"/>
        </w:rPr>
        <w:t> </w:t>
      </w:r>
      <w:r>
        <w:rPr/>
        <w:t>и</w:t>
      </w:r>
      <w:r>
        <w:rPr>
          <w:spacing w:val="40"/>
        </w:rPr>
        <w:t> </w:t>
      </w:r>
      <w:r>
        <w:rPr/>
        <w:t>запрещённого</w:t>
      </w:r>
      <w:r>
        <w:rPr>
          <w:spacing w:val="40"/>
        </w:rPr>
        <w:t> </w:t>
      </w:r>
      <w:r>
        <w:rPr/>
        <w:t>контента</w:t>
      </w:r>
      <w:r>
        <w:rPr>
          <w:spacing w:val="40"/>
        </w:rPr>
        <w:t> </w:t>
      </w:r>
      <w:r>
        <w:rPr/>
        <w:t>в</w:t>
      </w:r>
      <w:r>
        <w:rPr>
          <w:spacing w:val="40"/>
        </w:rPr>
        <w:t> </w:t>
      </w:r>
      <w:r>
        <w:rPr/>
        <w:t>Интернете</w:t>
        <w:tab/>
        <w:t>и</w:t>
      </w:r>
      <w:r>
        <w:rPr>
          <w:spacing w:val="40"/>
        </w:rPr>
        <w:t> </w:t>
      </w:r>
      <w:r>
        <w:rPr/>
        <w:t>его</w:t>
      </w:r>
      <w:r>
        <w:rPr>
          <w:spacing w:val="40"/>
        </w:rPr>
        <w:t> </w:t>
      </w:r>
      <w:r>
        <w:rPr/>
        <w:t>признаки, приёмы распознавания опасностей при </w:t>
      </w:r>
      <w:r>
        <w:rPr>
          <w:position w:val="1"/>
        </w:rPr>
        <w:t>использовании Интернета;</w:t>
      </w:r>
    </w:p>
    <w:p>
      <w:pPr>
        <w:pStyle w:val="BodyText"/>
        <w:spacing w:line="270" w:lineRule="exact"/>
        <w:ind w:left="1107" w:firstLine="0"/>
        <w:jc w:val="left"/>
      </w:pPr>
      <w:r>
        <w:rPr/>
        <w:t>противоправные</w:t>
      </w:r>
      <w:r>
        <w:rPr>
          <w:spacing w:val="-5"/>
        </w:rPr>
        <w:t> </w:t>
      </w:r>
      <w:r>
        <w:rPr/>
        <w:t>действия</w:t>
      </w:r>
      <w:r>
        <w:rPr>
          <w:spacing w:val="-3"/>
        </w:rPr>
        <w:t> </w:t>
      </w:r>
      <w:r>
        <w:rPr/>
        <w:t>в</w:t>
      </w:r>
      <w:r>
        <w:rPr>
          <w:spacing w:val="-3"/>
        </w:rPr>
        <w:t> </w:t>
      </w:r>
      <w:r>
        <w:rPr>
          <w:spacing w:val="-2"/>
        </w:rPr>
        <w:t>Интернете;</w:t>
      </w:r>
    </w:p>
    <w:p>
      <w:pPr>
        <w:pStyle w:val="BodyText"/>
        <w:ind w:left="399" w:right="998" w:firstLine="708"/>
      </w:pPr>
      <w:r>
        <w:rPr/>
        <w:t>правила цифрового поведения, необходимого для снижения рисков и угроз при использовании Интернета (кибербуллинга, вербовки в различные организации</w:t>
      </w:r>
      <w:r>
        <w:rPr>
          <w:spacing w:val="40"/>
        </w:rPr>
        <w:t> </w:t>
      </w:r>
      <w:r>
        <w:rPr/>
        <w:t>и группы);</w:t>
      </w:r>
    </w:p>
    <w:p>
      <w:pPr>
        <w:pStyle w:val="BodyText"/>
        <w:ind w:left="399" w:right="999" w:firstLine="708"/>
      </w:pPr>
      <w:r>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Heading2"/>
        <w:ind w:left="1107"/>
      </w:pPr>
      <w:r>
        <w:rPr/>
        <w:t>Модуль</w:t>
      </w:r>
      <w:r>
        <w:rPr>
          <w:spacing w:val="-4"/>
        </w:rPr>
        <w:t> </w:t>
      </w:r>
      <w:r>
        <w:rPr/>
        <w:t>№</w:t>
      </w:r>
      <w:r>
        <w:rPr>
          <w:spacing w:val="-4"/>
        </w:rPr>
        <w:t> </w:t>
      </w:r>
      <w:r>
        <w:rPr/>
        <w:t>11</w:t>
      </w:r>
      <w:r>
        <w:rPr>
          <w:spacing w:val="-1"/>
        </w:rPr>
        <w:t> </w:t>
      </w:r>
      <w:r>
        <w:rPr/>
        <w:t>«Основы</w:t>
      </w:r>
      <w:r>
        <w:rPr>
          <w:spacing w:val="-2"/>
        </w:rPr>
        <w:t> </w:t>
      </w:r>
      <w:r>
        <w:rPr/>
        <w:t>противодействия</w:t>
      </w:r>
      <w:r>
        <w:rPr>
          <w:spacing w:val="-2"/>
        </w:rPr>
        <w:t> </w:t>
      </w:r>
      <w:r>
        <w:rPr/>
        <w:t>экстремизму</w:t>
      </w:r>
      <w:r>
        <w:rPr>
          <w:spacing w:val="56"/>
        </w:rPr>
        <w:t> </w:t>
      </w:r>
      <w:r>
        <w:rPr/>
        <w:t>и</w:t>
      </w:r>
      <w:r>
        <w:rPr>
          <w:spacing w:val="-3"/>
        </w:rPr>
        <w:t> </w:t>
      </w:r>
      <w:r>
        <w:rPr>
          <w:spacing w:val="-2"/>
        </w:rPr>
        <w:t>терроризму»:</w:t>
      </w:r>
    </w:p>
    <w:p>
      <w:pPr>
        <w:pStyle w:val="BodyText"/>
        <w:ind w:left="399" w:right="997" w:firstLine="708"/>
      </w:pPr>
      <w:r>
        <w:rPr/>
        <w:t>понятия «экстремизм» и «терроризм», их содержание, причины, возможные варианты проявления и последствия;</w:t>
      </w:r>
    </w:p>
    <w:p>
      <w:pPr>
        <w:pStyle w:val="BodyText"/>
        <w:tabs>
          <w:tab w:pos="1810" w:val="left" w:leader="none"/>
          <w:tab w:pos="2157" w:val="left" w:leader="none"/>
          <w:tab w:pos="3083" w:val="left" w:leader="none"/>
          <w:tab w:pos="4489" w:val="left" w:leader="none"/>
          <w:tab w:pos="6566" w:val="left" w:leader="none"/>
          <w:tab w:pos="7405" w:val="left" w:leader="none"/>
          <w:tab w:pos="7875" w:val="left" w:leader="none"/>
          <w:tab w:pos="9419" w:val="left" w:leader="none"/>
        </w:tabs>
        <w:ind w:left="399" w:right="1001" w:firstLine="708"/>
        <w:jc w:val="left"/>
      </w:pPr>
      <w:r>
        <w:rPr>
          <w:spacing w:val="-4"/>
        </w:rPr>
        <w:t>цели</w:t>
      </w:r>
      <w:r>
        <w:rPr/>
        <w:tab/>
      </w:r>
      <w:r>
        <w:rPr>
          <w:spacing w:val="-10"/>
        </w:rPr>
        <w:t>и</w:t>
      </w:r>
      <w:r>
        <w:rPr/>
        <w:tab/>
      </w:r>
      <w:r>
        <w:rPr>
          <w:spacing w:val="-2"/>
        </w:rPr>
        <w:t>формы</w:t>
      </w:r>
      <w:r>
        <w:rPr/>
        <w:tab/>
      </w:r>
      <w:r>
        <w:rPr>
          <w:spacing w:val="-2"/>
        </w:rPr>
        <w:t>проявления</w:t>
      </w:r>
      <w:r>
        <w:rPr/>
        <w:tab/>
      </w:r>
      <w:r>
        <w:rPr>
          <w:spacing w:val="-2"/>
        </w:rPr>
        <w:t>террористических</w:t>
      </w:r>
      <w:r>
        <w:rPr/>
        <w:tab/>
      </w:r>
      <w:r>
        <w:rPr>
          <w:spacing w:val="-2"/>
        </w:rPr>
        <w:t>актов,</w:t>
      </w:r>
      <w:r>
        <w:rPr/>
        <w:tab/>
      </w:r>
      <w:r>
        <w:rPr>
          <w:spacing w:val="-6"/>
        </w:rPr>
        <w:t>их</w:t>
      </w:r>
      <w:r>
        <w:rPr/>
        <w:tab/>
      </w:r>
      <w:r>
        <w:rPr>
          <w:spacing w:val="-2"/>
        </w:rPr>
        <w:t>последствия,</w:t>
      </w:r>
      <w:r>
        <w:rPr/>
        <w:tab/>
      </w:r>
      <w:r>
        <w:rPr>
          <w:spacing w:val="-2"/>
        </w:rPr>
        <w:t>уровни </w:t>
      </w:r>
      <w:r>
        <w:rPr/>
        <w:t>террористической опасности;</w:t>
      </w:r>
    </w:p>
    <w:p>
      <w:pPr>
        <w:pStyle w:val="BodyText"/>
        <w:tabs>
          <w:tab w:pos="2074" w:val="left" w:leader="none"/>
          <w:tab w:pos="5445" w:val="left" w:leader="none"/>
          <w:tab w:pos="6527" w:val="left" w:leader="none"/>
          <w:tab w:pos="8501" w:val="left" w:leader="none"/>
          <w:tab w:pos="10018" w:val="left" w:leader="none"/>
        </w:tabs>
        <w:ind w:left="399" w:right="1001" w:firstLine="708"/>
        <w:jc w:val="left"/>
      </w:pPr>
      <w:r>
        <w:rPr>
          <w:spacing w:val="-2"/>
        </w:rPr>
        <w:t>основы</w:t>
      </w:r>
      <w:r>
        <w:rPr/>
        <w:tab/>
      </w:r>
      <w:r>
        <w:rPr>
          <w:spacing w:val="-2"/>
        </w:rPr>
        <w:t>общественно-государственной</w:t>
      </w:r>
      <w:r>
        <w:rPr/>
        <w:tab/>
      </w:r>
      <w:r>
        <w:rPr>
          <w:spacing w:val="-2"/>
        </w:rPr>
        <w:t>системы</w:t>
      </w:r>
      <w:r>
        <w:rPr/>
        <w:tab/>
      </w:r>
      <w:r>
        <w:rPr>
          <w:spacing w:val="-2"/>
        </w:rPr>
        <w:t>противодействия</w:t>
      </w:r>
      <w:r>
        <w:rPr/>
        <w:tab/>
      </w:r>
      <w:r>
        <w:rPr>
          <w:spacing w:val="-2"/>
        </w:rPr>
        <w:t>экстремизму</w:t>
      </w:r>
      <w:r>
        <w:rPr/>
        <w:tab/>
      </w:r>
      <w:r>
        <w:rPr>
          <w:spacing w:val="-10"/>
        </w:rPr>
        <w:t>и </w:t>
      </w:r>
      <w:r>
        <w:rPr/>
        <w:t>терроризму, контртеррористическая операция и её цели;</w:t>
      </w:r>
    </w:p>
    <w:p>
      <w:pPr>
        <w:pStyle w:val="BodyText"/>
        <w:tabs>
          <w:tab w:pos="2594" w:val="left" w:leader="none"/>
          <w:tab w:pos="4295" w:val="left" w:leader="none"/>
          <w:tab w:pos="4942" w:val="left" w:leader="none"/>
          <w:tab w:pos="7382" w:val="left" w:leader="none"/>
          <w:tab w:pos="9327" w:val="left" w:leader="none"/>
        </w:tabs>
        <w:ind w:left="399" w:right="998" w:firstLine="708"/>
        <w:jc w:val="left"/>
      </w:pPr>
      <w:r>
        <w:rPr>
          <w:spacing w:val="-2"/>
        </w:rPr>
        <w:t>признаки</w:t>
      </w:r>
      <w:r>
        <w:rPr/>
        <w:tab/>
      </w:r>
      <w:r>
        <w:rPr>
          <w:spacing w:val="-2"/>
        </w:rPr>
        <w:t>вовлечения</w:t>
      </w:r>
      <w:r>
        <w:rPr/>
        <w:tab/>
      </w:r>
      <w:r>
        <w:rPr>
          <w:spacing w:val="-10"/>
        </w:rPr>
        <w:t>в</w:t>
      </w:r>
      <w:r>
        <w:rPr/>
        <w:tab/>
      </w:r>
      <w:r>
        <w:rPr>
          <w:spacing w:val="-2"/>
        </w:rPr>
        <w:t>террористическую</w:t>
      </w:r>
      <w:r>
        <w:rPr/>
        <w:tab/>
      </w:r>
      <w:r>
        <w:rPr>
          <w:spacing w:val="-2"/>
        </w:rPr>
        <w:t>деятельность,</w:t>
      </w:r>
      <w:r>
        <w:rPr/>
        <w:tab/>
      </w:r>
      <w:r>
        <w:rPr>
          <w:spacing w:val="-2"/>
        </w:rPr>
        <w:t>правила </w:t>
      </w:r>
      <w:r>
        <w:rPr/>
        <w:t>антитеррористического поведения;</w:t>
      </w:r>
    </w:p>
    <w:p>
      <w:pPr>
        <w:pStyle w:val="BodyText"/>
        <w:ind w:left="399" w:firstLine="708"/>
        <w:jc w:val="left"/>
      </w:pPr>
      <w:r>
        <w:rPr/>
        <w:t>признаки</w:t>
      </w:r>
      <w:r>
        <w:rPr>
          <w:spacing w:val="40"/>
        </w:rPr>
        <w:t> </w:t>
      </w:r>
      <w:r>
        <w:rPr/>
        <w:t>угроз</w:t>
      </w:r>
      <w:r>
        <w:rPr>
          <w:spacing w:val="40"/>
        </w:rPr>
        <w:t> </w:t>
      </w:r>
      <w:r>
        <w:rPr/>
        <w:t>и</w:t>
      </w:r>
      <w:r>
        <w:rPr>
          <w:spacing w:val="40"/>
        </w:rPr>
        <w:t> </w:t>
      </w:r>
      <w:r>
        <w:rPr/>
        <w:t>подготовки</w:t>
      </w:r>
      <w:r>
        <w:rPr>
          <w:spacing w:val="40"/>
        </w:rPr>
        <w:t> </w:t>
      </w:r>
      <w:r>
        <w:rPr/>
        <w:t>различных</w:t>
      </w:r>
      <w:r>
        <w:rPr>
          <w:spacing w:val="40"/>
        </w:rPr>
        <w:t> </w:t>
      </w:r>
      <w:r>
        <w:rPr/>
        <w:t>форм</w:t>
      </w:r>
      <w:r>
        <w:rPr>
          <w:spacing w:val="40"/>
        </w:rPr>
        <w:t> </w:t>
      </w:r>
      <w:r>
        <w:rPr/>
        <w:t>терактов,</w:t>
      </w:r>
      <w:r>
        <w:rPr>
          <w:spacing w:val="40"/>
        </w:rPr>
        <w:t> </w:t>
      </w:r>
      <w:r>
        <w:rPr/>
        <w:t>порядок</w:t>
      </w:r>
      <w:r>
        <w:rPr>
          <w:spacing w:val="40"/>
        </w:rPr>
        <w:t> </w:t>
      </w:r>
      <w:r>
        <w:rPr/>
        <w:t>действий</w:t>
      </w:r>
      <w:r>
        <w:rPr>
          <w:spacing w:val="40"/>
        </w:rPr>
        <w:t> </w:t>
      </w:r>
      <w:r>
        <w:rPr/>
        <w:t>при</w:t>
      </w:r>
      <w:r>
        <w:rPr>
          <w:spacing w:val="40"/>
        </w:rPr>
        <w:t> </w:t>
      </w:r>
      <w:r>
        <w:rPr/>
        <w:t>их </w:t>
      </w:r>
      <w:r>
        <w:rPr>
          <w:spacing w:val="-2"/>
        </w:rPr>
        <w:t>обнаружении;</w:t>
      </w:r>
    </w:p>
    <w:p>
      <w:pPr>
        <w:pStyle w:val="BodyText"/>
        <w:ind w:left="399" w:right="995" w:firstLine="708"/>
      </w:pPr>
      <w:r>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pStyle w:val="Heading2"/>
        <w:spacing w:line="240" w:lineRule="auto"/>
        <w:ind w:left="399" w:right="999" w:firstLine="708"/>
      </w:pPr>
      <w:r>
        <w:rPr/>
        <w:t>Планируемые результаты освоения программы по основам безопасности и защиты Родины</w:t>
      </w:r>
      <w:r>
        <w:rPr>
          <w:spacing w:val="40"/>
        </w:rPr>
        <w:t> </w:t>
      </w:r>
      <w:r>
        <w:rPr/>
        <w:t>на уровне основного общего образования.</w:t>
      </w:r>
    </w:p>
    <w:p>
      <w:pPr>
        <w:pStyle w:val="BodyText"/>
        <w:ind w:left="399" w:right="991" w:firstLine="708"/>
      </w:pPr>
      <w:r>
        <w:rPr/>
        <w:t>Личностные результаты достигаются в единстве учебной</w:t>
      </w:r>
      <w:r>
        <w:rPr>
          <w:spacing w:val="40"/>
        </w:rPr>
        <w:t> </w:t>
      </w:r>
      <w:r>
        <w:rPr/>
        <w:t>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pPr>
        <w:pStyle w:val="BodyText"/>
        <w:ind w:left="399" w:right="1001" w:firstLine="708"/>
      </w:pPr>
      <w:r>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pStyle w:val="BodyText"/>
        <w:ind w:left="1107" w:firstLine="0"/>
      </w:pPr>
      <w:r>
        <w:rPr/>
        <w:t>Личностные</w:t>
      </w:r>
      <w:r>
        <w:rPr>
          <w:spacing w:val="-6"/>
        </w:rPr>
        <w:t> </w:t>
      </w:r>
      <w:r>
        <w:rPr/>
        <w:t>результаты</w:t>
      </w:r>
      <w:r>
        <w:rPr>
          <w:spacing w:val="-4"/>
        </w:rPr>
        <w:t> </w:t>
      </w:r>
      <w:r>
        <w:rPr/>
        <w:t>изучения</w:t>
      </w:r>
      <w:r>
        <w:rPr>
          <w:spacing w:val="-4"/>
        </w:rPr>
        <w:t> </w:t>
      </w:r>
      <w:r>
        <w:rPr/>
        <w:t>ОБЗР</w:t>
      </w:r>
      <w:r>
        <w:rPr>
          <w:spacing w:val="-4"/>
        </w:rPr>
        <w:t> </w:t>
      </w:r>
      <w:r>
        <w:rPr>
          <w:spacing w:val="-2"/>
        </w:rPr>
        <w:t>включают:</w:t>
      </w:r>
    </w:p>
    <w:p>
      <w:pPr>
        <w:pStyle w:val="ListParagraph"/>
        <w:numPr>
          <w:ilvl w:val="3"/>
          <w:numId w:val="26"/>
        </w:numPr>
        <w:tabs>
          <w:tab w:pos="2558" w:val="left" w:leader="none"/>
        </w:tabs>
        <w:spacing w:line="240" w:lineRule="auto" w:before="0" w:after="0"/>
        <w:ind w:left="2558" w:right="0" w:hanging="522"/>
        <w:jc w:val="both"/>
        <w:rPr>
          <w:sz w:val="24"/>
        </w:rPr>
      </w:pPr>
      <w:r>
        <w:rPr>
          <w:sz w:val="24"/>
        </w:rPr>
        <w:t>патриотическое</w:t>
      </w:r>
      <w:r>
        <w:rPr>
          <w:spacing w:val="-8"/>
          <w:sz w:val="24"/>
        </w:rPr>
        <w:t> </w:t>
      </w:r>
      <w:r>
        <w:rPr>
          <w:spacing w:val="-2"/>
          <w:sz w:val="24"/>
        </w:rPr>
        <w:t>воспитание:</w:t>
      </w:r>
    </w:p>
    <w:p>
      <w:pPr>
        <w:pStyle w:val="BodyText"/>
        <w:ind w:left="1107" w:firstLine="0"/>
      </w:pPr>
      <w:r>
        <w:rPr/>
        <w:t>осознание</w:t>
      </w:r>
      <w:r>
        <w:rPr>
          <w:spacing w:val="59"/>
          <w:w w:val="150"/>
        </w:rPr>
        <w:t>  </w:t>
      </w:r>
      <w:r>
        <w:rPr/>
        <w:t>российской</w:t>
      </w:r>
      <w:r>
        <w:rPr>
          <w:spacing w:val="60"/>
          <w:w w:val="150"/>
        </w:rPr>
        <w:t>  </w:t>
      </w:r>
      <w:r>
        <w:rPr/>
        <w:t>гражданской</w:t>
      </w:r>
      <w:r>
        <w:rPr>
          <w:spacing w:val="59"/>
          <w:w w:val="150"/>
        </w:rPr>
        <w:t>  </w:t>
      </w:r>
      <w:r>
        <w:rPr/>
        <w:t>идентичности</w:t>
      </w:r>
      <w:r>
        <w:rPr>
          <w:spacing w:val="60"/>
          <w:w w:val="150"/>
        </w:rPr>
        <w:t>  </w:t>
      </w:r>
      <w:r>
        <w:rPr/>
        <w:t>в</w:t>
      </w:r>
      <w:r>
        <w:rPr>
          <w:spacing w:val="59"/>
          <w:w w:val="150"/>
        </w:rPr>
        <w:t>  </w:t>
      </w:r>
      <w:r>
        <w:rPr/>
        <w:t>поликультурном</w:t>
      </w:r>
      <w:r>
        <w:rPr>
          <w:spacing w:val="59"/>
          <w:w w:val="150"/>
        </w:rPr>
        <w:t>    </w:t>
      </w:r>
      <w:r>
        <w:rPr>
          <w:spacing w:val="-10"/>
        </w:rPr>
        <w:t>и</w:t>
      </w:r>
    </w:p>
    <w:p>
      <w:pPr>
        <w:spacing w:after="0"/>
        <w:sectPr>
          <w:pgSz w:w="11920" w:h="16850"/>
          <w:pgMar w:header="713" w:footer="0" w:top="940" w:bottom="280" w:left="760" w:right="0"/>
        </w:sectPr>
      </w:pPr>
    </w:p>
    <w:p>
      <w:pPr>
        <w:pStyle w:val="BodyText"/>
        <w:ind w:left="399" w:right="995" w:firstLine="0"/>
      </w:pPr>
      <w:r>
        <w:rP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BodyText"/>
        <w:ind w:left="399" w:right="997" w:firstLine="708"/>
      </w:pPr>
      <w:r>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BodyText"/>
        <w:ind w:left="399" w:right="997" w:firstLine="708"/>
      </w:pPr>
      <w:r>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pPr>
        <w:pStyle w:val="BodyText"/>
        <w:ind w:left="399" w:right="999" w:firstLine="708"/>
      </w:pPr>
      <w:r>
        <w:rPr/>
        <w:t>формирование чувства гордости за свою Родину, ответственного отношения к выполнению конституционного долга – защите Отечества;</w:t>
      </w:r>
    </w:p>
    <w:p>
      <w:pPr>
        <w:pStyle w:val="ListParagraph"/>
        <w:numPr>
          <w:ilvl w:val="3"/>
          <w:numId w:val="26"/>
        </w:numPr>
        <w:tabs>
          <w:tab w:pos="2558" w:val="left" w:leader="none"/>
        </w:tabs>
        <w:spacing w:line="240" w:lineRule="auto" w:before="0" w:after="0"/>
        <w:ind w:left="2558" w:right="0" w:hanging="522"/>
        <w:jc w:val="both"/>
        <w:rPr>
          <w:sz w:val="24"/>
        </w:rPr>
      </w:pPr>
      <w:r>
        <w:rPr>
          <w:sz w:val="24"/>
        </w:rPr>
        <w:t>гражданское</w:t>
      </w:r>
      <w:r>
        <w:rPr>
          <w:spacing w:val="-4"/>
          <w:sz w:val="24"/>
        </w:rPr>
        <w:t> </w:t>
      </w:r>
      <w:r>
        <w:rPr>
          <w:spacing w:val="-2"/>
          <w:sz w:val="24"/>
        </w:rPr>
        <w:t>воспитание:</w:t>
      </w:r>
    </w:p>
    <w:p>
      <w:pPr>
        <w:pStyle w:val="BodyText"/>
        <w:ind w:left="399" w:right="1002" w:firstLine="708"/>
      </w:pPr>
      <w:r>
        <w:rPr/>
        <w:t>готовность к выполнению обязанностей гражданина и реализации его прав, уважение прав, свобод и законных интересов других людей;</w:t>
      </w:r>
    </w:p>
    <w:p>
      <w:pPr>
        <w:pStyle w:val="BodyText"/>
        <w:ind w:left="399" w:right="1000" w:firstLine="708"/>
      </w:pPr>
      <w:r>
        <w:rPr/>
        <w:t>активное участие в жизни семьи, организации, местного сообщества, родного края, </w:t>
      </w:r>
      <w:r>
        <w:rPr>
          <w:spacing w:val="-2"/>
        </w:rPr>
        <w:t>страны;</w:t>
      </w:r>
    </w:p>
    <w:p>
      <w:pPr>
        <w:pStyle w:val="BodyText"/>
        <w:ind w:left="1107" w:firstLine="0"/>
      </w:pPr>
      <w:r>
        <w:rPr/>
        <w:t>неприятие</w:t>
      </w:r>
      <w:r>
        <w:rPr>
          <w:spacing w:val="-4"/>
        </w:rPr>
        <w:t> </w:t>
      </w:r>
      <w:r>
        <w:rPr/>
        <w:t>любых</w:t>
      </w:r>
      <w:r>
        <w:rPr>
          <w:spacing w:val="-1"/>
        </w:rPr>
        <w:t> </w:t>
      </w:r>
      <w:r>
        <w:rPr/>
        <w:t>форм</w:t>
      </w:r>
      <w:r>
        <w:rPr>
          <w:spacing w:val="-5"/>
        </w:rPr>
        <w:t> </w:t>
      </w:r>
      <w:r>
        <w:rPr/>
        <w:t>экстремизма,</w:t>
      </w:r>
      <w:r>
        <w:rPr>
          <w:spacing w:val="-3"/>
        </w:rPr>
        <w:t> </w:t>
      </w:r>
      <w:r>
        <w:rPr>
          <w:spacing w:val="-2"/>
        </w:rPr>
        <w:t>дискриминации;</w:t>
      </w:r>
    </w:p>
    <w:p>
      <w:pPr>
        <w:pStyle w:val="BodyText"/>
        <w:ind w:left="399" w:right="1000" w:firstLine="708"/>
      </w:pPr>
      <w:r>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rPr>
        <w:t> </w:t>
      </w:r>
      <w:r>
        <w:rPr/>
        <w:t>и многоконфессиональном обществе;</w:t>
      </w:r>
    </w:p>
    <w:p>
      <w:pPr>
        <w:pStyle w:val="BodyText"/>
        <w:spacing w:line="274" w:lineRule="exact"/>
        <w:ind w:left="1107" w:firstLine="0"/>
      </w:pPr>
      <w:r>
        <w:rPr/>
        <w:t>представление</w:t>
      </w:r>
      <w:r>
        <w:rPr>
          <w:spacing w:val="-5"/>
        </w:rPr>
        <w:t> </w:t>
      </w:r>
      <w:r>
        <w:rPr/>
        <w:t>о</w:t>
      </w:r>
      <w:r>
        <w:rPr>
          <w:spacing w:val="-3"/>
        </w:rPr>
        <w:t> </w:t>
      </w:r>
      <w:r>
        <w:rPr/>
        <w:t>способах</w:t>
      </w:r>
      <w:r>
        <w:rPr>
          <w:spacing w:val="-2"/>
        </w:rPr>
        <w:t> </w:t>
      </w:r>
      <w:r>
        <w:rPr/>
        <w:t>противодействия</w:t>
      </w:r>
      <w:r>
        <w:rPr>
          <w:spacing w:val="-3"/>
        </w:rPr>
        <w:t> </w:t>
      </w:r>
      <w:r>
        <w:rPr>
          <w:spacing w:val="-2"/>
        </w:rPr>
        <w:t>коррупции;</w:t>
      </w:r>
    </w:p>
    <w:p>
      <w:pPr>
        <w:pStyle w:val="BodyText"/>
        <w:tabs>
          <w:tab w:pos="10032" w:val="left" w:leader="none"/>
        </w:tabs>
        <w:ind w:left="399" w:right="1000" w:firstLine="708"/>
      </w:pPr>
      <w:r>
        <w:rPr/>
        <w:t>готовность</w:t>
      </w:r>
      <w:r>
        <w:rPr>
          <w:spacing w:val="80"/>
        </w:rPr>
        <w:t>  </w:t>
      </w:r>
      <w:r>
        <w:rPr/>
        <w:t>к</w:t>
      </w:r>
      <w:r>
        <w:rPr>
          <w:spacing w:val="80"/>
        </w:rPr>
        <w:t>  </w:t>
      </w:r>
      <w:r>
        <w:rPr/>
        <w:t>разнообразной</w:t>
      </w:r>
      <w:r>
        <w:rPr>
          <w:spacing w:val="80"/>
        </w:rPr>
        <w:t>  </w:t>
      </w:r>
      <w:r>
        <w:rPr/>
        <w:t>совместной</w:t>
      </w:r>
      <w:r>
        <w:rPr>
          <w:spacing w:val="80"/>
        </w:rPr>
        <w:t>  </w:t>
      </w:r>
      <w:r>
        <w:rPr/>
        <w:t>деятельности,</w:t>
      </w:r>
      <w:r>
        <w:rPr>
          <w:spacing w:val="80"/>
        </w:rPr>
        <w:t>  </w:t>
      </w:r>
      <w:r>
        <w:rPr/>
        <w:t>стремление</w:t>
        <w:tab/>
      </w:r>
      <w:r>
        <w:rPr>
          <w:spacing w:val="-10"/>
        </w:rPr>
        <w:t>к </w:t>
      </w:r>
      <w:r>
        <w:rPr/>
        <w:t>взаимопониманию и взаимопомощи, активное участие в самоуправлении</w:t>
      </w:r>
      <w:r>
        <w:rPr>
          <w:spacing w:val="40"/>
        </w:rPr>
        <w:t> </w:t>
      </w:r>
      <w:r>
        <w:rPr/>
        <w:t>в образовательной </w:t>
      </w:r>
      <w:r>
        <w:rPr>
          <w:spacing w:val="-2"/>
        </w:rPr>
        <w:t>организации;</w:t>
      </w:r>
    </w:p>
    <w:p>
      <w:pPr>
        <w:pStyle w:val="BodyText"/>
        <w:ind w:left="399" w:right="997" w:firstLine="708"/>
      </w:pPr>
      <w:r>
        <w:rPr/>
        <w:t>готовность к участию в гуманитарной деятельности (волонтёрство, помощь людям, нуждающимся в ней);</w:t>
      </w:r>
    </w:p>
    <w:p>
      <w:pPr>
        <w:pStyle w:val="BodyText"/>
        <w:ind w:left="399" w:right="1005" w:firstLine="708"/>
      </w:pPr>
      <w:r>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BodyText"/>
        <w:ind w:left="399" w:right="999" w:firstLine="708"/>
      </w:pPr>
      <w:r>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w:t>
      </w:r>
      <w:r>
        <w:rPr/>
        <w:t>и чрезвычайных ситуаций природного, техногенного и социального характера;</w:t>
      </w:r>
    </w:p>
    <w:p>
      <w:pPr>
        <w:pStyle w:val="BodyText"/>
        <w:ind w:left="399" w:right="993" w:firstLine="708"/>
      </w:pPr>
      <w:r>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ListParagraph"/>
        <w:numPr>
          <w:ilvl w:val="3"/>
          <w:numId w:val="26"/>
        </w:numPr>
        <w:tabs>
          <w:tab w:pos="1365" w:val="left" w:leader="none"/>
        </w:tabs>
        <w:spacing w:line="240" w:lineRule="auto" w:before="0" w:after="0"/>
        <w:ind w:left="1365" w:right="0" w:hanging="258"/>
        <w:jc w:val="both"/>
        <w:rPr>
          <w:sz w:val="24"/>
        </w:rPr>
      </w:pPr>
      <w:r>
        <w:rPr>
          <w:sz w:val="24"/>
        </w:rPr>
        <w:t>духовно–нравственное</w:t>
      </w:r>
      <w:r>
        <w:rPr>
          <w:spacing w:val="-10"/>
          <w:sz w:val="24"/>
        </w:rPr>
        <w:t> </w:t>
      </w:r>
      <w:r>
        <w:rPr>
          <w:spacing w:val="-2"/>
          <w:sz w:val="24"/>
        </w:rPr>
        <w:t>воспитание:</w:t>
      </w:r>
    </w:p>
    <w:p>
      <w:pPr>
        <w:pStyle w:val="BodyText"/>
        <w:ind w:left="1107" w:right="1000" w:firstLine="0"/>
      </w:pPr>
      <w:r>
        <w:rPr/>
        <w:t>ориентация на моральные ценности и нормы в ситуациях нравственного выбора; готовность</w:t>
      </w:r>
      <w:r>
        <w:rPr>
          <w:spacing w:val="63"/>
        </w:rPr>
        <w:t> </w:t>
      </w:r>
      <w:r>
        <w:rPr/>
        <w:t>оценивать</w:t>
      </w:r>
      <w:r>
        <w:rPr>
          <w:spacing w:val="60"/>
        </w:rPr>
        <w:t> </w:t>
      </w:r>
      <w:r>
        <w:rPr/>
        <w:t>своё</w:t>
      </w:r>
      <w:r>
        <w:rPr>
          <w:spacing w:val="61"/>
        </w:rPr>
        <w:t> </w:t>
      </w:r>
      <w:r>
        <w:rPr/>
        <w:t>поведение</w:t>
      </w:r>
      <w:r>
        <w:rPr>
          <w:spacing w:val="61"/>
        </w:rPr>
        <w:t> </w:t>
      </w:r>
      <w:r>
        <w:rPr/>
        <w:t>и</w:t>
      </w:r>
      <w:r>
        <w:rPr>
          <w:spacing w:val="63"/>
        </w:rPr>
        <w:t> </w:t>
      </w:r>
      <w:r>
        <w:rPr/>
        <w:t>поступки,</w:t>
      </w:r>
      <w:r>
        <w:rPr>
          <w:spacing w:val="62"/>
        </w:rPr>
        <w:t> </w:t>
      </w:r>
      <w:r>
        <w:rPr/>
        <w:t>а</w:t>
      </w:r>
      <w:r>
        <w:rPr>
          <w:spacing w:val="61"/>
        </w:rPr>
        <w:t> </w:t>
      </w:r>
      <w:r>
        <w:rPr/>
        <w:t>также</w:t>
      </w:r>
      <w:r>
        <w:rPr>
          <w:spacing w:val="61"/>
        </w:rPr>
        <w:t> </w:t>
      </w:r>
      <w:r>
        <w:rPr/>
        <w:t>поведение</w:t>
      </w:r>
      <w:r>
        <w:rPr>
          <w:spacing w:val="62"/>
        </w:rPr>
        <w:t>  </w:t>
      </w:r>
      <w:r>
        <w:rPr/>
        <w:t>и</w:t>
      </w:r>
      <w:r>
        <w:rPr>
          <w:spacing w:val="63"/>
        </w:rPr>
        <w:t> </w:t>
      </w:r>
      <w:r>
        <w:rPr/>
        <w:t>поступки</w:t>
      </w:r>
    </w:p>
    <w:p>
      <w:pPr>
        <w:pStyle w:val="BodyText"/>
        <w:ind w:left="399" w:right="1003" w:firstLine="0"/>
      </w:pPr>
      <w:r>
        <w:rPr/>
        <w:t>других людей с позиции нравственных и правовых норм с учётом осознания последствий </w:t>
      </w:r>
      <w:r>
        <w:rPr>
          <w:spacing w:val="-2"/>
        </w:rPr>
        <w:t>поступков;</w:t>
      </w:r>
    </w:p>
    <w:p>
      <w:pPr>
        <w:pStyle w:val="BodyText"/>
        <w:ind w:left="399" w:right="1000" w:firstLine="708"/>
      </w:pPr>
      <w:r>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BodyText"/>
        <w:ind w:left="399" w:right="996" w:firstLine="708"/>
      </w:pPr>
      <w:r>
        <w:rPr/>
        <w:t>развитие ответственного отношения к ведению здорового образа жизни,</w:t>
      </w:r>
      <w:r>
        <w:rPr>
          <w:spacing w:val="40"/>
        </w:rPr>
        <w:t> </w:t>
      </w:r>
      <w:r>
        <w:rPr/>
        <w:t>исключающего употребление наркотиков, алкоголя, курения и нанесение иного вреда собственному здоровью и здоровью окружающих;</w:t>
      </w:r>
    </w:p>
    <w:p>
      <w:pPr>
        <w:pStyle w:val="BodyText"/>
        <w:ind w:left="399" w:right="996" w:firstLine="708"/>
      </w:pPr>
      <w:r>
        <w:rPr/>
        <w:t>формирование личности безопасного типа, осознанного и ответственного отношения к личной безопасности и безопасности других людей;</w:t>
      </w:r>
    </w:p>
    <w:p>
      <w:pPr>
        <w:pStyle w:val="ListParagraph"/>
        <w:numPr>
          <w:ilvl w:val="3"/>
          <w:numId w:val="26"/>
        </w:numPr>
        <w:tabs>
          <w:tab w:pos="1365" w:val="left" w:leader="none"/>
        </w:tabs>
        <w:spacing w:line="240" w:lineRule="auto" w:before="0" w:after="0"/>
        <w:ind w:left="1365" w:right="0" w:hanging="258"/>
        <w:jc w:val="both"/>
        <w:rPr>
          <w:sz w:val="24"/>
        </w:rPr>
      </w:pPr>
      <w:r>
        <w:rPr>
          <w:sz w:val="24"/>
        </w:rPr>
        <w:t>эстетическое</w:t>
      </w:r>
      <w:r>
        <w:rPr>
          <w:spacing w:val="-6"/>
          <w:sz w:val="24"/>
        </w:rPr>
        <w:t> </w:t>
      </w:r>
      <w:r>
        <w:rPr>
          <w:spacing w:val="-2"/>
          <w:sz w:val="24"/>
        </w:rPr>
        <w:t>воспитание:</w:t>
      </w:r>
    </w:p>
    <w:p>
      <w:pPr>
        <w:pStyle w:val="BodyText"/>
        <w:ind w:left="399" w:right="1002" w:firstLine="708"/>
      </w:pPr>
      <w:r>
        <w:rPr/>
        <w:t>формирование гармоничной личности, развитие способности воспринимать, ценить и создавать прекрасное в повседневной жизни;</w:t>
      </w:r>
    </w:p>
    <w:p>
      <w:pPr>
        <w:pStyle w:val="BodyText"/>
        <w:ind w:left="399" w:right="998" w:firstLine="708"/>
      </w:pPr>
      <w:r>
        <w:rPr/>
        <w:t>понимание взаимозависимости счастливого юношества и безопасного личного поведения в повседневной жизни;</w:t>
      </w:r>
    </w:p>
    <w:p>
      <w:pPr>
        <w:pStyle w:val="ListParagraph"/>
        <w:numPr>
          <w:ilvl w:val="3"/>
          <w:numId w:val="26"/>
        </w:numPr>
        <w:tabs>
          <w:tab w:pos="1365" w:val="left" w:leader="none"/>
        </w:tabs>
        <w:spacing w:line="240" w:lineRule="auto" w:before="0" w:after="0"/>
        <w:ind w:left="1365" w:right="0" w:hanging="258"/>
        <w:jc w:val="both"/>
        <w:rPr>
          <w:sz w:val="24"/>
        </w:rPr>
      </w:pPr>
      <w:r>
        <w:rPr>
          <w:sz w:val="24"/>
        </w:rPr>
        <w:t>ценности</w:t>
      </w:r>
      <w:r>
        <w:rPr>
          <w:spacing w:val="-8"/>
          <w:sz w:val="24"/>
        </w:rPr>
        <w:t> </w:t>
      </w:r>
      <w:r>
        <w:rPr>
          <w:sz w:val="24"/>
        </w:rPr>
        <w:t>научного</w:t>
      </w:r>
      <w:r>
        <w:rPr>
          <w:spacing w:val="-3"/>
          <w:sz w:val="24"/>
        </w:rPr>
        <w:t> </w:t>
      </w:r>
      <w:r>
        <w:rPr>
          <w:spacing w:val="-2"/>
          <w:sz w:val="24"/>
        </w:rPr>
        <w:t>познания:</w:t>
      </w:r>
    </w:p>
    <w:p>
      <w:pPr>
        <w:pStyle w:val="BodyText"/>
        <w:ind w:left="399" w:right="997" w:firstLine="708"/>
      </w:pPr>
      <w: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spacing w:after="0"/>
        <w:sectPr>
          <w:pgSz w:w="11920" w:h="16850"/>
          <w:pgMar w:header="713" w:footer="0" w:top="940" w:bottom="280" w:left="760" w:right="0"/>
        </w:sectPr>
      </w:pPr>
    </w:p>
    <w:p>
      <w:pPr>
        <w:pStyle w:val="BodyText"/>
        <w:ind w:left="399" w:right="994" w:firstLine="708"/>
      </w:pPr>
      <w:r>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BodyText"/>
        <w:ind w:left="399" w:right="1000" w:firstLine="708"/>
      </w:pPr>
      <w:r>
        <w:rPr/>
        <w:t>формирование современной научной картины мира, понимание причин, механизмов возникновения и последствий распространённых видов опасных</w:t>
      </w:r>
      <w:r>
        <w:rPr>
          <w:spacing w:val="40"/>
        </w:rPr>
        <w:t> </w:t>
      </w:r>
      <w:r>
        <w:rPr/>
        <w:t>и чрезвычайных ситуаций, которые могут произойти во время пребывания</w:t>
      </w:r>
      <w:r>
        <w:rPr>
          <w:spacing w:val="40"/>
        </w:rPr>
        <w:t> </w:t>
      </w:r>
      <w:r>
        <w:rPr/>
        <w:t>в различных средах (бытовые условия, дорожное движение, общественные места и социум, природа, коммуникационные связи и </w:t>
      </w:r>
      <w:r>
        <w:rPr>
          <w:spacing w:val="-2"/>
        </w:rPr>
        <w:t>каналы);</w:t>
      </w:r>
    </w:p>
    <w:p>
      <w:pPr>
        <w:pStyle w:val="BodyText"/>
        <w:ind w:left="399" w:right="995" w:firstLine="708"/>
      </w:pPr>
      <w:r>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w:t>
      </w:r>
      <w:r>
        <w:rPr>
          <w:spacing w:val="40"/>
        </w:rPr>
        <w:t> </w:t>
      </w:r>
      <w:r>
        <w:rPr/>
        <w:t>обоснованные решения в опасных или чрезвычайных ситуациях с учётом реальных условий и </w:t>
      </w:r>
      <w:r>
        <w:rPr>
          <w:spacing w:val="-2"/>
        </w:rPr>
        <w:t>возможностей;</w:t>
      </w:r>
    </w:p>
    <w:p>
      <w:pPr>
        <w:pStyle w:val="ListParagraph"/>
        <w:numPr>
          <w:ilvl w:val="3"/>
          <w:numId w:val="26"/>
        </w:numPr>
        <w:tabs>
          <w:tab w:pos="1458" w:val="left" w:leader="none"/>
        </w:tabs>
        <w:spacing w:line="240" w:lineRule="auto" w:before="0" w:after="0"/>
        <w:ind w:left="399" w:right="994" w:firstLine="708"/>
        <w:jc w:val="both"/>
        <w:rPr>
          <w:sz w:val="24"/>
        </w:rPr>
      </w:pPr>
      <w:r>
        <w:rPr>
          <w:sz w:val="24"/>
        </w:rPr>
        <w:t>физическое воспитание, формирование культуры здоровья</w:t>
      </w:r>
      <w:r>
        <w:rPr>
          <w:spacing w:val="40"/>
          <w:sz w:val="24"/>
        </w:rPr>
        <w:t> </w:t>
      </w:r>
      <w:r>
        <w:rPr>
          <w:sz w:val="24"/>
        </w:rPr>
        <w:t>и эмоционального </w:t>
      </w:r>
      <w:r>
        <w:rPr>
          <w:spacing w:val="-2"/>
          <w:sz w:val="24"/>
        </w:rPr>
        <w:t>благополучия:</w:t>
      </w:r>
    </w:p>
    <w:p>
      <w:pPr>
        <w:pStyle w:val="BodyText"/>
        <w:ind w:left="399" w:right="1004" w:firstLine="708"/>
      </w:pPr>
      <w:r>
        <w:rPr/>
        <w:t>понимание личностного смысла изучения учебного предмета ОБЗР,</w:t>
      </w:r>
      <w:r>
        <w:rPr>
          <w:spacing w:val="40"/>
        </w:rPr>
        <w:t> </w:t>
      </w:r>
      <w:r>
        <w:rPr/>
        <w:t>его значения для безопасной и продуктивной жизнедеятельности человека, общества и государства;</w:t>
      </w:r>
    </w:p>
    <w:p>
      <w:pPr>
        <w:pStyle w:val="BodyText"/>
        <w:ind w:left="1107" w:firstLine="0"/>
      </w:pPr>
      <w:r>
        <w:rPr/>
        <w:t>осознание</w:t>
      </w:r>
      <w:r>
        <w:rPr>
          <w:spacing w:val="-4"/>
        </w:rPr>
        <w:t> </w:t>
      </w:r>
      <w:r>
        <w:rPr/>
        <w:t>ценности</w:t>
      </w:r>
      <w:r>
        <w:rPr>
          <w:spacing w:val="-3"/>
        </w:rPr>
        <w:t> </w:t>
      </w:r>
      <w:r>
        <w:rPr>
          <w:spacing w:val="-2"/>
        </w:rPr>
        <w:t>жизни;</w:t>
      </w:r>
    </w:p>
    <w:p>
      <w:pPr>
        <w:pStyle w:val="BodyText"/>
        <w:ind w:left="399" w:right="998" w:firstLine="708"/>
      </w:pPr>
      <w:r>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BodyText"/>
        <w:ind w:left="399" w:right="991" w:firstLine="708"/>
      </w:pPr>
      <w:r>
        <w:rPr/>
        <w:t>осознание последствий и неприятие вредных привычек (употребление алкоголя, наркотиков, курение) и иных форм вреда для физического</w:t>
      </w:r>
      <w:r>
        <w:rPr>
          <w:spacing w:val="40"/>
        </w:rPr>
        <w:t> </w:t>
      </w:r>
      <w:r>
        <w:rPr/>
        <w:t>и психического здоровья;</w:t>
      </w:r>
    </w:p>
    <w:p>
      <w:pPr>
        <w:pStyle w:val="BodyText"/>
        <w:ind w:left="399" w:right="999" w:firstLine="708"/>
      </w:pPr>
      <w:r>
        <w:rPr/>
        <w:t>соблюдение правил безопасности, в том числе навыков безопасного поведения в </w:t>
      </w:r>
      <w:r>
        <w:rPr>
          <w:spacing w:val="-2"/>
        </w:rPr>
        <w:t>Интернет–среде;</w:t>
      </w:r>
    </w:p>
    <w:p>
      <w:pPr>
        <w:pStyle w:val="BodyText"/>
        <w:ind w:left="399" w:right="999" w:firstLine="708"/>
      </w:pPr>
      <w:r>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BodyText"/>
        <w:ind w:left="1107" w:firstLine="0"/>
      </w:pPr>
      <w:r>
        <w:rPr/>
        <w:t>умение</w:t>
      </w:r>
      <w:r>
        <w:rPr>
          <w:spacing w:val="-4"/>
        </w:rPr>
        <w:t> </w:t>
      </w:r>
      <w:r>
        <w:rPr/>
        <w:t>принимать</w:t>
      </w:r>
      <w:r>
        <w:rPr>
          <w:spacing w:val="-3"/>
        </w:rPr>
        <w:t> </w:t>
      </w:r>
      <w:r>
        <w:rPr/>
        <w:t>себя</w:t>
      </w:r>
      <w:r>
        <w:rPr>
          <w:spacing w:val="-3"/>
        </w:rPr>
        <w:t> </w:t>
      </w:r>
      <w:r>
        <w:rPr/>
        <w:t>и</w:t>
      </w:r>
      <w:r>
        <w:rPr>
          <w:spacing w:val="-1"/>
        </w:rPr>
        <w:t> </w:t>
      </w:r>
      <w:r>
        <w:rPr/>
        <w:t>других</w:t>
      </w:r>
      <w:r>
        <w:rPr>
          <w:spacing w:val="-1"/>
        </w:rPr>
        <w:t> </w:t>
      </w:r>
      <w:r>
        <w:rPr/>
        <w:t>людей,</w:t>
      </w:r>
      <w:r>
        <w:rPr>
          <w:spacing w:val="-3"/>
        </w:rPr>
        <w:t> </w:t>
      </w:r>
      <w:r>
        <w:rPr/>
        <w:t>не</w:t>
      </w:r>
      <w:r>
        <w:rPr>
          <w:spacing w:val="-3"/>
        </w:rPr>
        <w:t> </w:t>
      </w:r>
      <w:r>
        <w:rPr>
          <w:spacing w:val="-2"/>
        </w:rPr>
        <w:t>осуждая;</w:t>
      </w:r>
    </w:p>
    <w:p>
      <w:pPr>
        <w:pStyle w:val="BodyText"/>
        <w:ind w:left="399" w:right="1005" w:firstLine="708"/>
      </w:pPr>
      <w:r>
        <w:rPr/>
        <w:t>умение осознавать эмоциональное состояние своё и других людей, уметь управлять собственным эмоциональным состоянием;</w:t>
      </w:r>
    </w:p>
    <w:p>
      <w:pPr>
        <w:pStyle w:val="BodyText"/>
        <w:ind w:left="399" w:right="1002" w:firstLine="708"/>
      </w:pPr>
      <w:r>
        <w:rPr/>
        <w:t>сформированность навыка рефлексии, признание своего права на ошибку и такого же права другого человека;</w:t>
      </w:r>
    </w:p>
    <w:p>
      <w:pPr>
        <w:pStyle w:val="ListParagraph"/>
        <w:numPr>
          <w:ilvl w:val="3"/>
          <w:numId w:val="26"/>
        </w:numPr>
        <w:tabs>
          <w:tab w:pos="1365" w:val="left" w:leader="none"/>
        </w:tabs>
        <w:spacing w:line="240" w:lineRule="auto" w:before="0" w:after="0"/>
        <w:ind w:left="1365" w:right="0" w:hanging="258"/>
        <w:jc w:val="both"/>
        <w:rPr>
          <w:sz w:val="24"/>
        </w:rPr>
      </w:pPr>
      <w:r>
        <w:rPr>
          <w:sz w:val="24"/>
        </w:rPr>
        <w:t>трудовое</w:t>
      </w:r>
      <w:r>
        <w:rPr>
          <w:spacing w:val="-3"/>
          <w:sz w:val="24"/>
        </w:rPr>
        <w:t> </w:t>
      </w:r>
      <w:r>
        <w:rPr>
          <w:spacing w:val="-2"/>
          <w:sz w:val="24"/>
        </w:rPr>
        <w:t>воспитание:</w:t>
      </w:r>
    </w:p>
    <w:p>
      <w:pPr>
        <w:pStyle w:val="BodyText"/>
        <w:ind w:left="399" w:right="996" w:firstLine="708"/>
      </w:pPr>
      <w:r>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ind w:left="399" w:right="1004" w:firstLine="708"/>
      </w:pPr>
      <w:r>
        <w:rPr/>
        <w:t>интерес к практическому изучению профессий и труда различного рода,</w:t>
      </w:r>
      <w:r>
        <w:rPr>
          <w:spacing w:val="80"/>
        </w:rPr>
        <w:t> </w:t>
      </w:r>
      <w:r>
        <w:rPr/>
        <w:t>в том числе</w:t>
      </w:r>
      <w:r>
        <w:rPr>
          <w:spacing w:val="40"/>
        </w:rPr>
        <w:t> </w:t>
      </w:r>
      <w:r>
        <w:rPr/>
        <w:t>на основе применения изучаемого предметного знания;</w:t>
      </w:r>
    </w:p>
    <w:p>
      <w:pPr>
        <w:pStyle w:val="BodyText"/>
        <w:ind w:left="399" w:right="1001" w:firstLine="708"/>
      </w:pPr>
      <w:r>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BodyText"/>
        <w:ind w:left="1107" w:right="4244" w:firstLine="0"/>
      </w:pPr>
      <w:r>
        <w:rPr/>
        <w:t>готовность адаптироваться в профессиональной среде; уважение</w:t>
      </w:r>
      <w:r>
        <w:rPr>
          <w:spacing w:val="-3"/>
        </w:rPr>
        <w:t> </w:t>
      </w:r>
      <w:r>
        <w:rPr/>
        <w:t>к</w:t>
      </w:r>
      <w:r>
        <w:rPr>
          <w:spacing w:val="-2"/>
        </w:rPr>
        <w:t> </w:t>
      </w:r>
      <w:r>
        <w:rPr/>
        <w:t>труду</w:t>
      </w:r>
      <w:r>
        <w:rPr>
          <w:spacing w:val="-6"/>
        </w:rPr>
        <w:t> </w:t>
      </w:r>
      <w:r>
        <w:rPr/>
        <w:t>и</w:t>
      </w:r>
      <w:r>
        <w:rPr>
          <w:spacing w:val="-1"/>
        </w:rPr>
        <w:t> </w:t>
      </w:r>
      <w:r>
        <w:rPr/>
        <w:t>результатам</w:t>
      </w:r>
      <w:r>
        <w:rPr>
          <w:spacing w:val="-3"/>
        </w:rPr>
        <w:t> </w:t>
      </w:r>
      <w:r>
        <w:rPr/>
        <w:t>трудовой</w:t>
      </w:r>
      <w:r>
        <w:rPr>
          <w:spacing w:val="-1"/>
        </w:rPr>
        <w:t> </w:t>
      </w:r>
      <w:r>
        <w:rPr>
          <w:spacing w:val="-2"/>
        </w:rPr>
        <w:t>деятельности;</w:t>
      </w:r>
    </w:p>
    <w:p>
      <w:pPr>
        <w:pStyle w:val="BodyText"/>
        <w:ind w:left="399" w:right="999" w:firstLine="708"/>
      </w:pPr>
      <w:r>
        <w:rPr/>
        <w:t>осознанный выбор и построение индивидуальной траектории образования и</w:t>
      </w:r>
      <w:r>
        <w:rPr>
          <w:spacing w:val="40"/>
        </w:rPr>
        <w:t> </w:t>
      </w:r>
      <w:r>
        <w:rPr/>
        <w:t>жизненных планов с учётом личных и общественных интересов и потребностей;</w:t>
      </w:r>
    </w:p>
    <w:p>
      <w:pPr>
        <w:pStyle w:val="BodyText"/>
        <w:ind w:left="399" w:right="999" w:firstLine="708"/>
      </w:pPr>
      <w:r>
        <w:rPr/>
        <w:t>укрепление ответственного отношения к учёбе, способности применять меры и средства</w:t>
      </w:r>
      <w:r>
        <w:rPr>
          <w:spacing w:val="-3"/>
        </w:rPr>
        <w:t> </w:t>
      </w:r>
      <w:r>
        <w:rPr/>
        <w:t>индивидуальной защиты,</w:t>
      </w:r>
      <w:r>
        <w:rPr>
          <w:spacing w:val="-2"/>
        </w:rPr>
        <w:t> </w:t>
      </w:r>
      <w:r>
        <w:rPr/>
        <w:t>приёмы</w:t>
      </w:r>
      <w:r>
        <w:rPr>
          <w:spacing w:val="-2"/>
        </w:rPr>
        <w:t> </w:t>
      </w:r>
      <w:r>
        <w:rPr/>
        <w:t>рационального</w:t>
      </w:r>
      <w:r>
        <w:rPr>
          <w:spacing w:val="-1"/>
        </w:rPr>
        <w:t> </w:t>
      </w:r>
      <w:r>
        <w:rPr/>
        <w:t>и безопасного</w:t>
      </w:r>
      <w:r>
        <w:rPr>
          <w:spacing w:val="-1"/>
        </w:rPr>
        <w:t> </w:t>
      </w:r>
      <w:r>
        <w:rPr/>
        <w:t>поведения</w:t>
      </w:r>
      <w:r>
        <w:rPr>
          <w:spacing w:val="-1"/>
        </w:rPr>
        <w:t> </w:t>
      </w:r>
      <w:r>
        <w:rPr/>
        <w:t>в</w:t>
      </w:r>
      <w:r>
        <w:rPr>
          <w:spacing w:val="-2"/>
        </w:rPr>
        <w:t> </w:t>
      </w:r>
      <w:r>
        <w:rPr/>
        <w:t>опасных и чрезвычайных ситуациях;</w:t>
      </w:r>
    </w:p>
    <w:p>
      <w:pPr>
        <w:pStyle w:val="BodyText"/>
        <w:ind w:left="399" w:right="1001" w:firstLine="708"/>
      </w:pPr>
      <w:r>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BodyText"/>
        <w:ind w:left="399" w:right="998" w:firstLine="708"/>
      </w:pPr>
      <w:r>
        <w:rPr/>
        <w:t>установка на овладение знаниями и умениями предупреждения опасных</w:t>
      </w:r>
      <w:r>
        <w:rPr>
          <w:spacing w:val="40"/>
        </w:rPr>
        <w:t> </w:t>
      </w:r>
      <w:r>
        <w:rPr/>
        <w:t>и чрезвычайных ситуаций,</w:t>
      </w:r>
      <w:r>
        <w:rPr>
          <w:spacing w:val="-1"/>
        </w:rPr>
        <w:t> </w:t>
      </w:r>
      <w:r>
        <w:rPr/>
        <w:t>во</w:t>
      </w:r>
      <w:r>
        <w:rPr>
          <w:spacing w:val="-2"/>
        </w:rPr>
        <w:t> </w:t>
      </w:r>
      <w:r>
        <w:rPr/>
        <w:t>время</w:t>
      </w:r>
      <w:r>
        <w:rPr>
          <w:spacing w:val="-1"/>
        </w:rPr>
        <w:t> </w:t>
      </w:r>
      <w:r>
        <w:rPr/>
        <w:t>пребывания</w:t>
      </w:r>
      <w:r>
        <w:rPr>
          <w:spacing w:val="-4"/>
        </w:rPr>
        <w:t> </w:t>
      </w:r>
      <w:r>
        <w:rPr/>
        <w:t>в</w:t>
      </w:r>
      <w:r>
        <w:rPr>
          <w:spacing w:val="-2"/>
        </w:rPr>
        <w:t> </w:t>
      </w:r>
      <w:r>
        <w:rPr/>
        <w:t>различных</w:t>
      </w:r>
      <w:r>
        <w:rPr>
          <w:spacing w:val="-2"/>
        </w:rPr>
        <w:t> </w:t>
      </w:r>
      <w:r>
        <w:rPr/>
        <w:t>средах (в</w:t>
      </w:r>
      <w:r>
        <w:rPr>
          <w:spacing w:val="-5"/>
        </w:rPr>
        <w:t> </w:t>
      </w:r>
      <w:r>
        <w:rPr/>
        <w:t>помещении,</w:t>
      </w:r>
      <w:r>
        <w:rPr>
          <w:spacing w:val="-3"/>
        </w:rPr>
        <w:t> </w:t>
      </w:r>
      <w:r>
        <w:rPr/>
        <w:t>на улице,</w:t>
      </w:r>
      <w:r>
        <w:rPr>
          <w:spacing w:val="-1"/>
        </w:rPr>
        <w:t> </w:t>
      </w:r>
      <w:r>
        <w:rPr/>
        <w:t>на природе, в общественных местах и на массовых мероприятиях, при коммуникации, при воздействии рисков культурной среды);</w:t>
      </w:r>
    </w:p>
    <w:p>
      <w:pPr>
        <w:pStyle w:val="ListParagraph"/>
        <w:numPr>
          <w:ilvl w:val="3"/>
          <w:numId w:val="26"/>
        </w:numPr>
        <w:tabs>
          <w:tab w:pos="1365" w:val="left" w:leader="none"/>
        </w:tabs>
        <w:spacing w:line="240" w:lineRule="auto" w:before="0" w:after="0"/>
        <w:ind w:left="1365" w:right="0" w:hanging="258"/>
        <w:jc w:val="both"/>
        <w:rPr>
          <w:sz w:val="24"/>
        </w:rPr>
      </w:pPr>
      <w:r>
        <w:rPr>
          <w:sz w:val="24"/>
        </w:rPr>
        <w:t>экологическое</w:t>
      </w:r>
      <w:r>
        <w:rPr>
          <w:spacing w:val="-6"/>
          <w:sz w:val="24"/>
        </w:rPr>
        <w:t> </w:t>
      </w:r>
      <w:r>
        <w:rPr>
          <w:spacing w:val="-2"/>
          <w:sz w:val="24"/>
        </w:rPr>
        <w:t>воспитание:</w:t>
      </w:r>
    </w:p>
    <w:p>
      <w:pPr>
        <w:spacing w:after="0" w:line="240" w:lineRule="auto"/>
        <w:jc w:val="both"/>
        <w:rPr>
          <w:sz w:val="24"/>
        </w:rPr>
        <w:sectPr>
          <w:pgSz w:w="11920" w:h="16850"/>
          <w:pgMar w:header="713" w:footer="0" w:top="940" w:bottom="280" w:left="760" w:right="0"/>
        </w:sectPr>
      </w:pPr>
    </w:p>
    <w:p>
      <w:pPr>
        <w:pStyle w:val="BodyText"/>
        <w:ind w:left="399" w:right="998" w:firstLine="708"/>
      </w:pPr>
      <w:r>
        <w:rPr/>
        <w:t>ориентация на применение знаний из социальных и естественных наук</w:t>
      </w:r>
      <w:r>
        <w:rPr>
          <w:spacing w:val="40"/>
        </w:rPr>
        <w:t> </w:t>
      </w:r>
      <w:r>
        <w:rPr/>
        <w:t>для решения задач в области окружающей среды, планирования поступков</w:t>
      </w:r>
      <w:r>
        <w:rPr>
          <w:spacing w:val="40"/>
        </w:rPr>
        <w:t> </w:t>
      </w:r>
      <w:r>
        <w:rPr/>
        <w:t>и оценки их возможных последствий для окружающей среды;</w:t>
      </w:r>
    </w:p>
    <w:p>
      <w:pPr>
        <w:pStyle w:val="BodyText"/>
        <w:ind w:left="399" w:right="1001" w:firstLine="708"/>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BodyText"/>
        <w:ind w:left="399" w:right="999" w:firstLine="708"/>
      </w:pPr>
      <w:r>
        <w:rPr/>
        <w:t>осознание своей роли как гражданина и потребителя в условиях взаимосвязи природной, технологической и социальной сред;</w:t>
      </w:r>
    </w:p>
    <w:p>
      <w:pPr>
        <w:pStyle w:val="BodyText"/>
        <w:ind w:left="1107" w:right="994" w:firstLine="0"/>
      </w:pPr>
      <w:r>
        <w:rPr/>
        <w:t>готовность к участию в практической деятельности экологической направленности; освоение</w:t>
      </w:r>
      <w:r>
        <w:rPr>
          <w:spacing w:val="36"/>
        </w:rPr>
        <w:t>  </w:t>
      </w:r>
      <w:r>
        <w:rPr/>
        <w:t>основ</w:t>
      </w:r>
      <w:r>
        <w:rPr>
          <w:spacing w:val="39"/>
        </w:rPr>
        <w:t>  </w:t>
      </w:r>
      <w:r>
        <w:rPr/>
        <w:t>экологической</w:t>
      </w:r>
      <w:r>
        <w:rPr>
          <w:spacing w:val="39"/>
        </w:rPr>
        <w:t>  </w:t>
      </w:r>
      <w:r>
        <w:rPr/>
        <w:t>культуры,</w:t>
      </w:r>
      <w:r>
        <w:rPr>
          <w:spacing w:val="40"/>
        </w:rPr>
        <w:t>  </w:t>
      </w:r>
      <w:r>
        <w:rPr/>
        <w:t>методов</w:t>
      </w:r>
      <w:r>
        <w:rPr>
          <w:spacing w:val="39"/>
        </w:rPr>
        <w:t>  </w:t>
      </w:r>
      <w:r>
        <w:rPr/>
        <w:t>проектирования</w:t>
      </w:r>
      <w:r>
        <w:rPr>
          <w:spacing w:val="40"/>
        </w:rPr>
        <w:t>  </w:t>
      </w:r>
      <w:r>
        <w:rPr>
          <w:spacing w:val="-2"/>
        </w:rPr>
        <w:t>собственной</w:t>
      </w:r>
    </w:p>
    <w:p>
      <w:pPr>
        <w:pStyle w:val="BodyText"/>
        <w:ind w:left="399" w:right="1001" w:firstLine="0"/>
      </w:pPr>
      <w:r>
        <w:rPr/>
        <w:t>безопасной жизнедеятельности с учётом природных, техногенных и социальных рисков на территории проживания.</w:t>
      </w:r>
    </w:p>
    <w:p>
      <w:pPr>
        <w:pStyle w:val="BodyText"/>
        <w:ind w:left="399" w:right="994" w:firstLine="708"/>
      </w:pPr>
      <w:r>
        <w:rPr/>
        <w:t>В результате изучения ОБЗР на уровне основного общего образования у</w:t>
      </w:r>
      <w:r>
        <w:rPr>
          <w:spacing w:val="-3"/>
        </w:rPr>
        <w:t> </w:t>
      </w:r>
      <w:r>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spacing w:val="40"/>
        </w:rPr>
        <w:t> </w:t>
      </w:r>
      <w:r>
        <w:rPr/>
        <w:t>совместная деятельность.</w:t>
      </w:r>
    </w:p>
    <w:p>
      <w:pPr>
        <w:pStyle w:val="BodyText"/>
        <w:ind w:left="399" w:right="1001" w:firstLine="708"/>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BodyText"/>
        <w:ind w:left="1107" w:right="1000" w:firstLine="0"/>
      </w:pPr>
      <w:r>
        <w:rPr/>
        <w:t>выявлять и характеризовать существенные признаки объектов (явлений);</w:t>
      </w:r>
      <w:r>
        <w:rPr>
          <w:spacing w:val="80"/>
        </w:rPr>
        <w:t> </w:t>
      </w:r>
      <w:r>
        <w:rPr/>
        <w:t>устанавливать</w:t>
      </w:r>
      <w:r>
        <w:rPr>
          <w:spacing w:val="40"/>
        </w:rPr>
        <w:t> </w:t>
      </w:r>
      <w:r>
        <w:rPr/>
        <w:t>существенный</w:t>
      </w:r>
      <w:r>
        <w:rPr>
          <w:spacing w:val="40"/>
        </w:rPr>
        <w:t> </w:t>
      </w:r>
      <w:r>
        <w:rPr/>
        <w:t>признак</w:t>
      </w:r>
      <w:r>
        <w:rPr>
          <w:spacing w:val="40"/>
        </w:rPr>
        <w:t> </w:t>
      </w:r>
      <w:r>
        <w:rPr/>
        <w:t>классификации,</w:t>
      </w:r>
      <w:r>
        <w:rPr>
          <w:spacing w:val="40"/>
        </w:rPr>
        <w:t> </w:t>
      </w:r>
      <w:r>
        <w:rPr/>
        <w:t>основания</w:t>
      </w:r>
      <w:r>
        <w:rPr>
          <w:spacing w:val="40"/>
        </w:rPr>
        <w:t>  </w:t>
      </w:r>
      <w:r>
        <w:rPr/>
        <w:t>для</w:t>
      </w:r>
      <w:r>
        <w:rPr>
          <w:spacing w:val="40"/>
        </w:rPr>
        <w:t> </w:t>
      </w:r>
      <w:r>
        <w:rPr/>
        <w:t>обобщения</w:t>
      </w:r>
      <w:r>
        <w:rPr>
          <w:spacing w:val="40"/>
        </w:rPr>
        <w:t> </w:t>
      </w:r>
      <w:r>
        <w:rPr/>
        <w:t>и</w:t>
      </w:r>
    </w:p>
    <w:p>
      <w:pPr>
        <w:pStyle w:val="BodyText"/>
        <w:ind w:left="399" w:firstLine="0"/>
      </w:pPr>
      <w:r>
        <w:rPr/>
        <w:t>сравнения,</w:t>
      </w:r>
      <w:r>
        <w:rPr>
          <w:spacing w:val="-6"/>
        </w:rPr>
        <w:t> </w:t>
      </w:r>
      <w:r>
        <w:rPr/>
        <w:t>критерии</w:t>
      </w:r>
      <w:r>
        <w:rPr>
          <w:spacing w:val="-6"/>
        </w:rPr>
        <w:t> </w:t>
      </w:r>
      <w:r>
        <w:rPr/>
        <w:t>проводимого</w:t>
      </w:r>
      <w:r>
        <w:rPr>
          <w:spacing w:val="-5"/>
        </w:rPr>
        <w:t> </w:t>
      </w:r>
      <w:r>
        <w:rPr>
          <w:spacing w:val="-2"/>
        </w:rPr>
        <w:t>анализа;</w:t>
      </w:r>
    </w:p>
    <w:p>
      <w:pPr>
        <w:pStyle w:val="BodyText"/>
        <w:ind w:left="399" w:right="992" w:firstLine="708"/>
      </w:pPr>
      <w:r>
        <w:rPr/>
        <w:t>с учётом предложенной задачи выявлять закономерности и противоречия</w:t>
      </w:r>
      <w:r>
        <w:rPr>
          <w:spacing w:val="40"/>
        </w:rPr>
        <w:t> </w:t>
      </w:r>
      <w:r>
        <w:rPr/>
        <w:t>в рассматриваемых фактах, данных и наблюдениях;</w:t>
      </w:r>
    </w:p>
    <w:p>
      <w:pPr>
        <w:pStyle w:val="BodyText"/>
        <w:ind w:left="1107" w:firstLine="0"/>
      </w:pPr>
      <w:r>
        <w:rPr/>
        <w:t>предлагать</w:t>
      </w:r>
      <w:r>
        <w:rPr>
          <w:spacing w:val="-6"/>
        </w:rPr>
        <w:t> </w:t>
      </w:r>
      <w:r>
        <w:rPr/>
        <w:t>критерии</w:t>
      </w:r>
      <w:r>
        <w:rPr>
          <w:spacing w:val="-3"/>
        </w:rPr>
        <w:t> </w:t>
      </w:r>
      <w:r>
        <w:rPr/>
        <w:t>для</w:t>
      </w:r>
      <w:r>
        <w:rPr>
          <w:spacing w:val="-3"/>
        </w:rPr>
        <w:t> </w:t>
      </w:r>
      <w:r>
        <w:rPr/>
        <w:t>выявления</w:t>
      </w:r>
      <w:r>
        <w:rPr>
          <w:spacing w:val="-4"/>
        </w:rPr>
        <w:t> </w:t>
      </w:r>
      <w:r>
        <w:rPr/>
        <w:t>закономерностей</w:t>
      </w:r>
      <w:r>
        <w:rPr>
          <w:spacing w:val="-3"/>
        </w:rPr>
        <w:t> </w:t>
      </w:r>
      <w:r>
        <w:rPr/>
        <w:t>и</w:t>
      </w:r>
      <w:r>
        <w:rPr>
          <w:spacing w:val="-3"/>
        </w:rPr>
        <w:t> </w:t>
      </w:r>
      <w:r>
        <w:rPr>
          <w:spacing w:val="-2"/>
        </w:rPr>
        <w:t>противоречий;</w:t>
      </w:r>
    </w:p>
    <w:p>
      <w:pPr>
        <w:pStyle w:val="BodyText"/>
        <w:ind w:left="399" w:right="999" w:firstLine="708"/>
      </w:pPr>
      <w:r>
        <w:rPr/>
        <w:t>выявлять дефицит информации, данных, необходимых для решения поставленной </w:t>
      </w:r>
      <w:r>
        <w:rPr>
          <w:spacing w:val="-2"/>
        </w:rPr>
        <w:t>задачи;</w:t>
      </w:r>
    </w:p>
    <w:p>
      <w:pPr>
        <w:pStyle w:val="BodyText"/>
        <w:ind w:left="399" w:right="996" w:firstLine="708"/>
      </w:pPr>
      <w:r>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BodyText"/>
        <w:ind w:left="399" w:right="998" w:firstLine="708"/>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BodyText"/>
        <w:ind w:left="399" w:right="999" w:firstLine="708"/>
      </w:pPr>
      <w:r>
        <w:rPr/>
        <w:t>У обучающегося будут сформированы следующие базовые исследовательские</w:t>
      </w:r>
      <w:r>
        <w:rPr>
          <w:spacing w:val="80"/>
        </w:rPr>
        <w:t> </w:t>
      </w:r>
      <w:r>
        <w:rPr/>
        <w:t>действия как часть познавательных универсальных учебных действий:</w:t>
      </w:r>
    </w:p>
    <w:p>
      <w:pPr>
        <w:pStyle w:val="BodyText"/>
        <w:ind w:left="399" w:right="991" w:firstLine="708"/>
      </w:pPr>
      <w:r>
        <w:rPr/>
        <w:t>формулировать проблемные вопросы, отражающие несоответствие</w:t>
      </w:r>
      <w:r>
        <w:rPr>
          <w:spacing w:val="40"/>
        </w:rPr>
        <w:t> </w:t>
      </w:r>
      <w:r>
        <w:rPr/>
        <w:t>между рассматриваемым и наиболее благоприятным состоянием объекта (явления) повседневной </w:t>
      </w:r>
      <w:r>
        <w:rPr>
          <w:spacing w:val="-2"/>
        </w:rPr>
        <w:t>жизни;</w:t>
      </w:r>
    </w:p>
    <w:p>
      <w:pPr>
        <w:pStyle w:val="BodyText"/>
        <w:ind w:left="399" w:right="994" w:firstLine="708"/>
      </w:pPr>
      <w:r>
        <w:rPr/>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w:t>
      </w:r>
      <w:r>
        <w:rPr/>
        <w:t>по результатам </w:t>
      </w:r>
      <w:r>
        <w:rPr>
          <w:spacing w:val="-2"/>
        </w:rPr>
        <w:t>исследования;</w:t>
      </w:r>
    </w:p>
    <w:p>
      <w:pPr>
        <w:pStyle w:val="BodyText"/>
        <w:ind w:left="399" w:right="997" w:firstLine="708"/>
      </w:pPr>
      <w:r>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BodyText"/>
        <w:ind w:left="399" w:right="1001" w:firstLine="708"/>
      </w:pPr>
      <w:r>
        <w:rPr/>
        <w:t>прогнозировать</w:t>
      </w:r>
      <w:r>
        <w:rPr>
          <w:spacing w:val="-1"/>
        </w:rPr>
        <w:t> </w:t>
      </w:r>
      <w:r>
        <w:rPr/>
        <w:t>возможное</w:t>
      </w:r>
      <w:r>
        <w:rPr>
          <w:spacing w:val="-2"/>
        </w:rPr>
        <w:t> </w:t>
      </w:r>
      <w:r>
        <w:rPr/>
        <w:t>дальнейшее</w:t>
      </w:r>
      <w:r>
        <w:rPr>
          <w:spacing w:val="-2"/>
        </w:rPr>
        <w:t> </w:t>
      </w:r>
      <w:r>
        <w:rPr/>
        <w:t>развитие</w:t>
      </w:r>
      <w:r>
        <w:rPr>
          <w:spacing w:val="-2"/>
        </w:rPr>
        <w:t> </w:t>
      </w:r>
      <w:r>
        <w:rPr/>
        <w:t>процессов,</w:t>
      </w:r>
      <w:r>
        <w:rPr>
          <w:spacing w:val="-2"/>
        </w:rPr>
        <w:t> </w:t>
      </w:r>
      <w:r>
        <w:rPr/>
        <w:t>событий</w:t>
      </w:r>
      <w:r>
        <w:rPr>
          <w:spacing w:val="40"/>
        </w:rPr>
        <w:t> </w:t>
      </w:r>
      <w:r>
        <w:rPr/>
        <w:t>и</w:t>
      </w:r>
      <w:r>
        <w:rPr>
          <w:spacing w:val="-1"/>
        </w:rPr>
        <w:t> </w:t>
      </w:r>
      <w:r>
        <w:rPr/>
        <w:t>их последствия в аналогичных или сходных ситуациях, а также выдвигать предположения об их развитии в новых условиях и контекстах.</w:t>
      </w:r>
    </w:p>
    <w:p>
      <w:pPr>
        <w:pStyle w:val="BodyText"/>
        <w:ind w:left="399" w:right="1001" w:firstLine="708"/>
      </w:pPr>
      <w:r>
        <w:rPr/>
        <w:t>У обучающегося будут сформированы умения работать</w:t>
      </w:r>
      <w:r>
        <w:rPr>
          <w:spacing w:val="40"/>
        </w:rPr>
        <w:t> </w:t>
      </w:r>
      <w:r>
        <w:rPr/>
        <w:t>с информацией как часть познавательных универсальных учебных действий:</w:t>
      </w:r>
    </w:p>
    <w:p>
      <w:pPr>
        <w:pStyle w:val="BodyText"/>
        <w:ind w:left="399" w:right="997" w:firstLine="708"/>
      </w:pPr>
      <w: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BodyText"/>
        <w:ind w:left="399" w:right="999" w:firstLine="708"/>
      </w:pPr>
      <w:r>
        <w:rPr/>
        <w:t>выбирать, анализировать, систематизировать и интерпретировать информацию различных видов и форм представления;</w:t>
      </w:r>
    </w:p>
    <w:p>
      <w:pPr>
        <w:pStyle w:val="BodyText"/>
        <w:ind w:left="399" w:right="1001" w:firstLine="708"/>
      </w:pPr>
      <w:r>
        <w:rPr/>
        <w:t>находить сходные аргументы (подтверждающие или опровергающие одну и ту же идею, версию) в различных информационных источниках;</w:t>
      </w:r>
    </w:p>
    <w:p>
      <w:pPr>
        <w:pStyle w:val="BodyText"/>
        <w:ind w:left="399" w:right="993" w:firstLine="708"/>
      </w:pPr>
      <w:r>
        <w:rPr/>
        <w:t>самостоятельно выбирать оптимальную форму представления информации и иллюстрировать</w:t>
      </w:r>
      <w:r>
        <w:rPr>
          <w:spacing w:val="26"/>
        </w:rPr>
        <w:t> </w:t>
      </w:r>
      <w:r>
        <w:rPr/>
        <w:t>решаемые</w:t>
      </w:r>
      <w:r>
        <w:rPr>
          <w:spacing w:val="26"/>
        </w:rPr>
        <w:t> </w:t>
      </w:r>
      <w:r>
        <w:rPr/>
        <w:t>задачи</w:t>
      </w:r>
      <w:r>
        <w:rPr>
          <w:spacing w:val="28"/>
        </w:rPr>
        <w:t> </w:t>
      </w:r>
      <w:r>
        <w:rPr/>
        <w:t>несложными</w:t>
      </w:r>
      <w:r>
        <w:rPr>
          <w:spacing w:val="28"/>
        </w:rPr>
        <w:t> </w:t>
      </w:r>
      <w:r>
        <w:rPr/>
        <w:t>схемами,</w:t>
      </w:r>
      <w:r>
        <w:rPr>
          <w:spacing w:val="27"/>
        </w:rPr>
        <w:t> </w:t>
      </w:r>
      <w:r>
        <w:rPr/>
        <w:t>диаграммами,</w:t>
      </w:r>
      <w:r>
        <w:rPr>
          <w:spacing w:val="27"/>
        </w:rPr>
        <w:t> </w:t>
      </w:r>
      <w:r>
        <w:rPr/>
        <w:t>иной</w:t>
      </w:r>
      <w:r>
        <w:rPr>
          <w:spacing w:val="28"/>
        </w:rPr>
        <w:t> </w:t>
      </w:r>
      <w:r>
        <w:rPr/>
        <w:t>графикой</w:t>
      </w:r>
      <w:r>
        <w:rPr>
          <w:spacing w:val="26"/>
        </w:rPr>
        <w:t> </w:t>
      </w:r>
      <w:r>
        <w:rPr/>
        <w:t>и</w:t>
      </w:r>
      <w:r>
        <w:rPr>
          <w:spacing w:val="26"/>
        </w:rPr>
        <w:t> </w:t>
      </w:r>
      <w:r>
        <w:rPr/>
        <w:t>их</w:t>
      </w:r>
    </w:p>
    <w:p>
      <w:pPr>
        <w:spacing w:after="0"/>
        <w:sectPr>
          <w:pgSz w:w="11920" w:h="16850"/>
          <w:pgMar w:header="713" w:footer="0" w:top="940" w:bottom="280" w:left="760" w:right="0"/>
        </w:sectPr>
      </w:pPr>
    </w:p>
    <w:p>
      <w:pPr>
        <w:pStyle w:val="BodyText"/>
        <w:spacing w:line="266" w:lineRule="exact"/>
        <w:ind w:left="399" w:firstLine="0"/>
        <w:jc w:val="left"/>
      </w:pPr>
      <w:r>
        <w:rPr>
          <w:spacing w:val="-2"/>
        </w:rPr>
        <w:t>комбинациями;</w:t>
      </w:r>
    </w:p>
    <w:p>
      <w:pPr>
        <w:pStyle w:val="BodyText"/>
        <w:ind w:left="399" w:right="1002" w:firstLine="708"/>
      </w:pPr>
      <w:r>
        <w:rPr/>
        <w:t>оценивать надёжность информации по критериям, предложенным педагогическим работником или сформулированным самостоятельно;</w:t>
      </w:r>
    </w:p>
    <w:p>
      <w:pPr>
        <w:pStyle w:val="BodyText"/>
        <w:ind w:left="1107" w:firstLine="0"/>
      </w:pPr>
      <w:r>
        <w:rPr/>
        <w:t>эффективно</w:t>
      </w:r>
      <w:r>
        <w:rPr>
          <w:spacing w:val="-7"/>
        </w:rPr>
        <w:t> </w:t>
      </w:r>
      <w:r>
        <w:rPr/>
        <w:t>запоминать</w:t>
      </w:r>
      <w:r>
        <w:rPr>
          <w:spacing w:val="-5"/>
        </w:rPr>
        <w:t> </w:t>
      </w:r>
      <w:r>
        <w:rPr/>
        <w:t>и</w:t>
      </w:r>
      <w:r>
        <w:rPr>
          <w:spacing w:val="-5"/>
        </w:rPr>
        <w:t> </w:t>
      </w:r>
      <w:r>
        <w:rPr/>
        <w:t>систематизировать</w:t>
      </w:r>
      <w:r>
        <w:rPr>
          <w:spacing w:val="-6"/>
        </w:rPr>
        <w:t> </w:t>
      </w:r>
      <w:r>
        <w:rPr>
          <w:spacing w:val="-2"/>
        </w:rPr>
        <w:t>информацию;</w:t>
      </w:r>
    </w:p>
    <w:p>
      <w:pPr>
        <w:pStyle w:val="BodyText"/>
        <w:ind w:left="399" w:right="994" w:firstLine="708"/>
      </w:pPr>
      <w:r>
        <w:rPr/>
        <w:t>овладение системой универсальных познавательных действий обеспечивает сформированность когнитивных навыков обучающихся.</w:t>
      </w:r>
    </w:p>
    <w:p>
      <w:pPr>
        <w:pStyle w:val="BodyText"/>
        <w:ind w:left="399" w:right="1003" w:firstLine="708"/>
      </w:pPr>
      <w:r>
        <w:rPr/>
        <w:t>У обучающегося будут сформированы умения общения как часть коммуникативных универсальных учебных действий:</w:t>
      </w:r>
    </w:p>
    <w:p>
      <w:pPr>
        <w:pStyle w:val="BodyText"/>
        <w:ind w:left="399" w:right="1000" w:firstLine="708"/>
      </w:pPr>
      <w:r>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BodyText"/>
        <w:ind w:left="399" w:right="1001" w:firstLine="708"/>
      </w:pPr>
      <w:r>
        <w:rPr/>
        <w:t>распознавать</w:t>
      </w:r>
      <w:r>
        <w:rPr>
          <w:spacing w:val="-3"/>
        </w:rPr>
        <w:t> </w:t>
      </w:r>
      <w:r>
        <w:rPr/>
        <w:t>невербальные</w:t>
      </w:r>
      <w:r>
        <w:rPr>
          <w:spacing w:val="-5"/>
        </w:rPr>
        <w:t> </w:t>
      </w:r>
      <w:r>
        <w:rPr/>
        <w:t>средства</w:t>
      </w:r>
      <w:r>
        <w:rPr>
          <w:spacing w:val="-5"/>
        </w:rPr>
        <w:t> </w:t>
      </w:r>
      <w:r>
        <w:rPr/>
        <w:t>общения,</w:t>
      </w:r>
      <w:r>
        <w:rPr>
          <w:spacing w:val="-3"/>
        </w:rPr>
        <w:t> </w:t>
      </w:r>
      <w:r>
        <w:rPr/>
        <w:t>понимать</w:t>
      </w:r>
      <w:r>
        <w:rPr>
          <w:spacing w:val="-3"/>
        </w:rPr>
        <w:t> </w:t>
      </w:r>
      <w:r>
        <w:rPr/>
        <w:t>значение</w:t>
      </w:r>
      <w:r>
        <w:rPr>
          <w:spacing w:val="-4"/>
        </w:rPr>
        <w:t> </w:t>
      </w:r>
      <w:r>
        <w:rPr/>
        <w:t>социальных</w:t>
      </w:r>
      <w:r>
        <w:rPr>
          <w:spacing w:val="-1"/>
        </w:rPr>
        <w:t> </w:t>
      </w:r>
      <w:r>
        <w:rPr/>
        <w:t>знаков</w:t>
      </w:r>
      <w:r>
        <w:rPr>
          <w:spacing w:val="-4"/>
        </w:rPr>
        <w:t> </w:t>
      </w:r>
      <w:r>
        <w:rPr/>
        <w:t>и намерения других людей, уважительно, в корректной форме формулировать свои взгляды;</w:t>
      </w:r>
    </w:p>
    <w:p>
      <w:pPr>
        <w:pStyle w:val="BodyText"/>
        <w:spacing w:before="1"/>
        <w:ind w:left="399" w:right="1002" w:firstLine="708"/>
      </w:pPr>
      <w:r>
        <w:rPr/>
        <w:t>сопоставлять свои суждения с суждениями других участников диалога, обнаруживать различие и сходство позиций;</w:t>
      </w:r>
    </w:p>
    <w:p>
      <w:pPr>
        <w:pStyle w:val="BodyText"/>
        <w:ind w:left="399" w:right="1003" w:firstLine="708"/>
      </w:pPr>
      <w:r>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BodyText"/>
        <w:ind w:left="399" w:right="999" w:firstLine="708"/>
      </w:pPr>
      <w:r>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rPr>
        <w:t>материалы.</w:t>
      </w:r>
    </w:p>
    <w:p>
      <w:pPr>
        <w:pStyle w:val="BodyText"/>
        <w:ind w:left="399" w:right="1002" w:firstLine="708"/>
      </w:pPr>
      <w:r>
        <w:rPr/>
        <w:t>У обучающегося будут сформированы умения самоорганизации как части регулятивных универсальных учебных действий:</w:t>
      </w:r>
    </w:p>
    <w:p>
      <w:pPr>
        <w:pStyle w:val="BodyText"/>
        <w:ind w:left="399" w:right="1000" w:firstLine="708"/>
      </w:pPr>
      <w:r>
        <w:rPr/>
        <w:t>выявлять проблемные вопросы, требующие решения в жизненных и учебных </w:t>
      </w:r>
      <w:r>
        <w:rPr>
          <w:spacing w:val="-2"/>
        </w:rPr>
        <w:t>ситуациях;</w:t>
      </w:r>
    </w:p>
    <w:p>
      <w:pPr>
        <w:pStyle w:val="BodyText"/>
        <w:ind w:left="399" w:right="997" w:firstLine="708"/>
      </w:pPr>
      <w:r>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pPr>
        <w:pStyle w:val="BodyText"/>
        <w:ind w:left="399" w:right="999" w:firstLine="708"/>
      </w:pPr>
      <w:r>
        <w:rPr/>
        <w:t>составлять план действий, находить необходимые ресурсы</w:t>
      </w:r>
      <w:r>
        <w:rPr>
          <w:spacing w:val="40"/>
        </w:rPr>
        <w:t> </w:t>
      </w:r>
      <w:r>
        <w:rPr/>
        <w:t>для его выполнения, при необходимости корректировать предложенный алгоритм, брать ответственность за принятое </w:t>
      </w:r>
      <w:r>
        <w:rPr>
          <w:spacing w:val="-2"/>
        </w:rPr>
        <w:t>решение.</w:t>
      </w:r>
    </w:p>
    <w:p>
      <w:pPr>
        <w:pStyle w:val="BodyText"/>
        <w:ind w:left="399" w:right="996" w:firstLine="708"/>
      </w:pPr>
      <w:r>
        <w:rPr/>
        <w:t>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BodyText"/>
        <w:ind w:left="399" w:right="998" w:firstLine="708"/>
      </w:pPr>
      <w:r>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pPr>
        <w:pStyle w:val="BodyText"/>
        <w:ind w:left="399" w:right="999" w:firstLine="708"/>
      </w:pPr>
      <w:r>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BodyText"/>
        <w:ind w:left="1107" w:firstLine="0"/>
      </w:pPr>
      <w:r>
        <w:rPr/>
        <w:t>оценивать</w:t>
      </w:r>
      <w:r>
        <w:rPr>
          <w:spacing w:val="-4"/>
        </w:rPr>
        <w:t> </w:t>
      </w:r>
      <w:r>
        <w:rPr/>
        <w:t>соответствие</w:t>
      </w:r>
      <w:r>
        <w:rPr>
          <w:spacing w:val="-4"/>
        </w:rPr>
        <w:t> </w:t>
      </w:r>
      <w:r>
        <w:rPr/>
        <w:t>результата</w:t>
      </w:r>
      <w:r>
        <w:rPr>
          <w:spacing w:val="-4"/>
        </w:rPr>
        <w:t> </w:t>
      </w:r>
      <w:r>
        <w:rPr/>
        <w:t>цели</w:t>
      </w:r>
      <w:r>
        <w:rPr>
          <w:spacing w:val="-2"/>
        </w:rPr>
        <w:t> </w:t>
      </w:r>
      <w:r>
        <w:rPr/>
        <w:t>и </w:t>
      </w:r>
      <w:r>
        <w:rPr>
          <w:spacing w:val="-2"/>
        </w:rPr>
        <w:t>условиям;</w:t>
      </w:r>
    </w:p>
    <w:p>
      <w:pPr>
        <w:pStyle w:val="BodyText"/>
        <w:ind w:left="399" w:right="1004" w:firstLine="708"/>
      </w:pPr>
      <w:r>
        <w:rPr/>
        <w:t>управлять собственными эмоциями и не поддаваться эмоциям других людей, выявлять и анализировать их причины;</w:t>
      </w:r>
    </w:p>
    <w:p>
      <w:pPr>
        <w:pStyle w:val="BodyText"/>
        <w:ind w:left="399" w:right="1003" w:firstLine="708"/>
      </w:pPr>
      <w:r>
        <w:rPr/>
        <w:t>ставить себя на место другого человека, понимать мотивы и намерения другого человека, регулировать способ выражения эмоций;</w:t>
      </w:r>
    </w:p>
    <w:p>
      <w:pPr>
        <w:pStyle w:val="BodyText"/>
        <w:ind w:left="399" w:right="1000" w:firstLine="708"/>
      </w:pPr>
      <w:r>
        <w:rPr/>
        <w:t>осознанно относиться к другому человеку, его мнению, признавать право</w:t>
      </w:r>
      <w:r>
        <w:rPr>
          <w:spacing w:val="40"/>
        </w:rPr>
        <w:t> </w:t>
      </w:r>
      <w:r>
        <w:rPr/>
        <w:t>на ошибку свою и чужую;</w:t>
      </w:r>
    </w:p>
    <w:p>
      <w:pPr>
        <w:pStyle w:val="BodyText"/>
        <w:ind w:left="399" w:right="999" w:firstLine="708"/>
      </w:pPr>
      <w:r>
        <w:rPr/>
        <w:t>быть открытым себе и другим людям, осознавать невозможность контроля всего</w:t>
      </w:r>
      <w:r>
        <w:rPr>
          <w:spacing w:val="40"/>
        </w:rPr>
        <w:t> </w:t>
      </w:r>
      <w:r>
        <w:rPr>
          <w:spacing w:val="-2"/>
        </w:rPr>
        <w:t>вокруг.</w:t>
      </w:r>
    </w:p>
    <w:p>
      <w:pPr>
        <w:pStyle w:val="BodyText"/>
        <w:ind w:left="1107" w:firstLine="0"/>
      </w:pPr>
      <w:r>
        <w:rPr/>
        <w:t>У</w:t>
      </w:r>
      <w:r>
        <w:rPr>
          <w:spacing w:val="-7"/>
        </w:rPr>
        <w:t> </w:t>
      </w:r>
      <w:r>
        <w:rPr/>
        <w:t>обучающегося</w:t>
      </w:r>
      <w:r>
        <w:rPr>
          <w:spacing w:val="-4"/>
        </w:rPr>
        <w:t> </w:t>
      </w:r>
      <w:r>
        <w:rPr/>
        <w:t>будут</w:t>
      </w:r>
      <w:r>
        <w:rPr>
          <w:spacing w:val="-2"/>
        </w:rPr>
        <w:t> </w:t>
      </w:r>
      <w:r>
        <w:rPr/>
        <w:t>сформированы</w:t>
      </w:r>
      <w:r>
        <w:rPr>
          <w:spacing w:val="-4"/>
        </w:rPr>
        <w:t> </w:t>
      </w:r>
      <w:r>
        <w:rPr/>
        <w:t>умения</w:t>
      </w:r>
      <w:r>
        <w:rPr>
          <w:spacing w:val="-1"/>
        </w:rPr>
        <w:t> </w:t>
      </w:r>
      <w:r>
        <w:rPr/>
        <w:t>совместной</w:t>
      </w:r>
      <w:r>
        <w:rPr>
          <w:spacing w:val="-4"/>
        </w:rPr>
        <w:t> </w:t>
      </w:r>
      <w:r>
        <w:rPr>
          <w:spacing w:val="-2"/>
        </w:rPr>
        <w:t>деятельности:</w:t>
      </w:r>
    </w:p>
    <w:p>
      <w:pPr>
        <w:pStyle w:val="BodyText"/>
        <w:ind w:left="399" w:right="1004" w:firstLine="708"/>
      </w:pPr>
      <w:r>
        <w:rPr/>
        <w:t>понимать и использовать преимущества командной и индивидуальной работы при решении конкретной учебной задачи;</w:t>
      </w:r>
    </w:p>
    <w:p>
      <w:pPr>
        <w:pStyle w:val="BodyText"/>
        <w:ind w:left="399" w:right="997" w:firstLine="708"/>
      </w:pPr>
      <w:r>
        <w:rPr/>
        <w:t>планировать организацию совместной деятельности (распределять роли</w:t>
      </w:r>
      <w:r>
        <w:rPr>
          <w:spacing w:val="40"/>
        </w:rPr>
        <w:t> </w:t>
      </w:r>
      <w:r>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pPr>
        <w:pStyle w:val="BodyText"/>
        <w:ind w:left="399" w:right="996" w:firstLine="708"/>
      </w:pPr>
      <w:r>
        <w:rPr/>
        <w:t>определять свои действия и действия партнёра, которые помогали</w:t>
      </w:r>
      <w:r>
        <w:rPr>
          <w:spacing w:val="40"/>
        </w:rPr>
        <w:t> </w:t>
      </w:r>
      <w:r>
        <w:rPr/>
        <w:t>или затрудняли нахождение общего решения, оценивать качество своего вклада в общий продукт по</w:t>
      </w:r>
      <w:r>
        <w:rPr>
          <w:spacing w:val="80"/>
        </w:rPr>
        <w:t> </w:t>
      </w:r>
      <w:r>
        <w:rPr/>
        <w:t>заданным</w:t>
      </w:r>
      <w:r>
        <w:rPr>
          <w:spacing w:val="71"/>
        </w:rPr>
        <w:t> </w:t>
      </w:r>
      <w:r>
        <w:rPr/>
        <w:t>участниками</w:t>
      </w:r>
      <w:r>
        <w:rPr>
          <w:spacing w:val="71"/>
        </w:rPr>
        <w:t> </w:t>
      </w:r>
      <w:r>
        <w:rPr/>
        <w:t>группы</w:t>
      </w:r>
      <w:r>
        <w:rPr>
          <w:spacing w:val="69"/>
        </w:rPr>
        <w:t> </w:t>
      </w:r>
      <w:r>
        <w:rPr/>
        <w:t>критериям,</w:t>
      </w:r>
      <w:r>
        <w:rPr>
          <w:spacing w:val="70"/>
        </w:rPr>
        <w:t> </w:t>
      </w:r>
      <w:r>
        <w:rPr/>
        <w:t>разделять</w:t>
      </w:r>
      <w:r>
        <w:rPr>
          <w:spacing w:val="70"/>
        </w:rPr>
        <w:t> </w:t>
      </w:r>
      <w:r>
        <w:rPr/>
        <w:t>сферу</w:t>
      </w:r>
      <w:r>
        <w:rPr>
          <w:spacing w:val="40"/>
        </w:rPr>
        <w:t> </w:t>
      </w:r>
      <w:r>
        <w:rPr/>
        <w:t>ответственности</w:t>
      </w:r>
      <w:r>
        <w:rPr>
          <w:spacing w:val="68"/>
        </w:rPr>
        <w:t> </w:t>
      </w:r>
      <w:r>
        <w:rPr/>
        <w:t>и</w:t>
      </w:r>
      <w:r>
        <w:rPr>
          <w:spacing w:val="68"/>
        </w:rPr>
        <w:t> </w:t>
      </w:r>
      <w:r>
        <w:rPr/>
        <w:t>проявлять</w:t>
      </w:r>
    </w:p>
    <w:p>
      <w:pPr>
        <w:spacing w:after="0"/>
        <w:sectPr>
          <w:pgSz w:w="11920" w:h="16850"/>
          <w:pgMar w:header="713" w:footer="0" w:top="940" w:bottom="280" w:left="760" w:right="0"/>
        </w:sectPr>
      </w:pPr>
    </w:p>
    <w:p>
      <w:pPr>
        <w:pStyle w:val="BodyText"/>
        <w:spacing w:line="266" w:lineRule="exact"/>
        <w:ind w:left="399" w:firstLine="0"/>
      </w:pPr>
      <w:r>
        <w:rPr/>
        <w:t>готовность</w:t>
      </w:r>
      <w:r>
        <w:rPr>
          <w:spacing w:val="-3"/>
        </w:rPr>
        <w:t> </w:t>
      </w:r>
      <w:r>
        <w:rPr/>
        <w:t>к</w:t>
      </w:r>
      <w:r>
        <w:rPr>
          <w:spacing w:val="-4"/>
        </w:rPr>
        <w:t> </w:t>
      </w:r>
      <w:r>
        <w:rPr/>
        <w:t>предоставлению</w:t>
      </w:r>
      <w:r>
        <w:rPr>
          <w:spacing w:val="-3"/>
        </w:rPr>
        <w:t> </w:t>
      </w:r>
      <w:r>
        <w:rPr/>
        <w:t>отчёта</w:t>
      </w:r>
      <w:r>
        <w:rPr>
          <w:spacing w:val="-3"/>
        </w:rPr>
        <w:t> </w:t>
      </w:r>
      <w:r>
        <w:rPr/>
        <w:t>перед</w:t>
      </w:r>
      <w:r>
        <w:rPr>
          <w:spacing w:val="-2"/>
        </w:rPr>
        <w:t> группой.</w:t>
      </w:r>
    </w:p>
    <w:p>
      <w:pPr>
        <w:pStyle w:val="Heading2"/>
        <w:spacing w:line="240" w:lineRule="auto" w:before="5"/>
        <w:ind w:left="399" w:right="1002" w:firstLine="708"/>
      </w:pPr>
      <w:r>
        <w:rPr/>
        <w:t>Предметные результаты освоения программы ОБЗР на уровне основного общего </w:t>
      </w:r>
      <w:r>
        <w:rPr>
          <w:spacing w:val="-2"/>
        </w:rPr>
        <w:t>образования.</w:t>
      </w:r>
    </w:p>
    <w:p>
      <w:pPr>
        <w:pStyle w:val="BodyText"/>
        <w:ind w:left="399" w:right="1000" w:firstLine="708"/>
      </w:pPr>
      <w:r>
        <w:rPr/>
        <w:t>Предметные результаты характеризуют сформированность</w:t>
      </w:r>
      <w:r>
        <w:rPr>
          <w:spacing w:val="40"/>
        </w:rPr>
        <w:t> </w:t>
      </w:r>
      <w:r>
        <w:rPr/>
        <w:t>у обучающихся основ культуры безопасности и защиты Родины и проявляются</w:t>
      </w:r>
      <w:r>
        <w:rPr>
          <w:spacing w:val="40"/>
        </w:rPr>
        <w:t> </w:t>
      </w:r>
      <w:r>
        <w:rPr/>
        <w:t>в способности построения и следования модели индивидуального безопасного поведения и опыте её применения в повседневной жизни.</w:t>
      </w:r>
    </w:p>
    <w:p>
      <w:pPr>
        <w:pStyle w:val="BodyText"/>
        <w:ind w:left="399" w:right="998" w:firstLine="708"/>
      </w:pPr>
      <w:r>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w:t>
      </w:r>
      <w:r>
        <w:rPr>
          <w:spacing w:val="80"/>
        </w:rPr>
        <w:t> </w:t>
      </w:r>
      <w:r>
        <w:rPr/>
        <w:t>знаниями и практическими умениями безопасного поведения в повседневной жизни.</w:t>
      </w:r>
    </w:p>
    <w:p>
      <w:pPr>
        <w:pStyle w:val="BodyText"/>
        <w:ind w:left="1107" w:firstLine="0"/>
      </w:pPr>
      <w:r>
        <w:rPr/>
        <w:t>Предметные</w:t>
      </w:r>
      <w:r>
        <w:rPr>
          <w:spacing w:val="-5"/>
        </w:rPr>
        <w:t> </w:t>
      </w:r>
      <w:r>
        <w:rPr/>
        <w:t>результаты</w:t>
      </w:r>
      <w:r>
        <w:rPr>
          <w:spacing w:val="-3"/>
        </w:rPr>
        <w:t> </w:t>
      </w:r>
      <w:r>
        <w:rPr/>
        <w:t>по</w:t>
      </w:r>
      <w:r>
        <w:rPr>
          <w:spacing w:val="-3"/>
        </w:rPr>
        <w:t> </w:t>
      </w:r>
      <w:r>
        <w:rPr/>
        <w:t>ОБЗР</w:t>
      </w:r>
      <w:r>
        <w:rPr>
          <w:spacing w:val="-3"/>
        </w:rPr>
        <w:t> </w:t>
      </w:r>
      <w:r>
        <w:rPr/>
        <w:t>должны</w:t>
      </w:r>
      <w:r>
        <w:rPr>
          <w:spacing w:val="-2"/>
        </w:rPr>
        <w:t> обеспечивать:</w:t>
      </w:r>
    </w:p>
    <w:p>
      <w:pPr>
        <w:pStyle w:val="ListParagraph"/>
        <w:numPr>
          <w:ilvl w:val="0"/>
          <w:numId w:val="32"/>
        </w:numPr>
        <w:tabs>
          <w:tab w:pos="1391" w:val="left" w:leader="none"/>
        </w:tabs>
        <w:spacing w:line="240" w:lineRule="auto" w:before="0" w:after="0"/>
        <w:ind w:left="399" w:right="998" w:firstLine="708"/>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pPr>
        <w:pStyle w:val="ListParagraph"/>
        <w:numPr>
          <w:ilvl w:val="0"/>
          <w:numId w:val="32"/>
        </w:numPr>
        <w:tabs>
          <w:tab w:pos="1391" w:val="left" w:leader="none"/>
        </w:tabs>
        <w:spacing w:line="240" w:lineRule="auto" w:before="0" w:after="0"/>
        <w:ind w:left="399" w:right="995" w:firstLine="708"/>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pPr>
        <w:pStyle w:val="ListParagraph"/>
        <w:numPr>
          <w:ilvl w:val="0"/>
          <w:numId w:val="32"/>
        </w:numPr>
        <w:tabs>
          <w:tab w:pos="1391" w:val="left" w:leader="none"/>
        </w:tabs>
        <w:spacing w:line="240" w:lineRule="auto" w:before="0" w:after="0"/>
        <w:ind w:left="399" w:right="995" w:firstLine="708"/>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pPr>
        <w:pStyle w:val="ListParagraph"/>
        <w:numPr>
          <w:ilvl w:val="0"/>
          <w:numId w:val="32"/>
        </w:numPr>
        <w:tabs>
          <w:tab w:pos="1391" w:val="left" w:leader="none"/>
        </w:tabs>
        <w:spacing w:line="240" w:lineRule="auto" w:before="0" w:after="0"/>
        <w:ind w:left="399" w:right="994" w:firstLine="708"/>
        <w:jc w:val="both"/>
        <w:rPr>
          <w:sz w:val="24"/>
        </w:rPr>
      </w:pPr>
      <w:r>
        <w:rPr>
          <w:sz w:val="24"/>
        </w:rPr>
        <w:t>сформированность представлений о назначении, боевых свойствах и общем устройстве стрелкового оружия;</w:t>
      </w:r>
    </w:p>
    <w:p>
      <w:pPr>
        <w:pStyle w:val="ListParagraph"/>
        <w:numPr>
          <w:ilvl w:val="0"/>
          <w:numId w:val="32"/>
        </w:numPr>
        <w:tabs>
          <w:tab w:pos="1391" w:val="left" w:leader="none"/>
        </w:tabs>
        <w:spacing w:line="240" w:lineRule="auto" w:before="0" w:after="0"/>
        <w:ind w:left="399" w:right="996" w:firstLine="708"/>
        <w:jc w:val="both"/>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Pr>
          <w:spacing w:val="-2"/>
          <w:sz w:val="24"/>
        </w:rPr>
        <w:t>службы;</w:t>
      </w:r>
    </w:p>
    <w:p>
      <w:pPr>
        <w:pStyle w:val="ListParagraph"/>
        <w:numPr>
          <w:ilvl w:val="0"/>
          <w:numId w:val="32"/>
        </w:numPr>
        <w:tabs>
          <w:tab w:pos="1391" w:val="left" w:leader="none"/>
        </w:tabs>
        <w:spacing w:line="240" w:lineRule="auto" w:before="0" w:after="0"/>
        <w:ind w:left="399" w:right="991" w:firstLine="708"/>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pPr>
        <w:pStyle w:val="ListParagraph"/>
        <w:numPr>
          <w:ilvl w:val="0"/>
          <w:numId w:val="32"/>
        </w:numPr>
        <w:tabs>
          <w:tab w:pos="1391" w:val="left" w:leader="none"/>
        </w:tabs>
        <w:spacing w:line="240" w:lineRule="auto" w:before="0" w:after="0"/>
        <w:ind w:left="399" w:right="997" w:firstLine="708"/>
        <w:jc w:val="both"/>
        <w:rPr>
          <w:sz w:val="24"/>
        </w:rPr>
      </w:pPr>
      <w:r>
        <w:rPr>
          <w:sz w:val="24"/>
        </w:rPr>
        <w:t>знание правил дорожного движения, пожарной безопасности, безопасного</w:t>
      </w:r>
      <w:r>
        <w:rPr>
          <w:spacing w:val="40"/>
          <w:sz w:val="24"/>
        </w:rPr>
        <w:t> </w:t>
      </w:r>
      <w:r>
        <w:rPr>
          <w:sz w:val="24"/>
        </w:rPr>
        <w:t>поведения в быту, транспорте, в общественных местах, на природе и умение применять их в </w:t>
      </w:r>
      <w:r>
        <w:rPr>
          <w:spacing w:val="-2"/>
          <w:sz w:val="24"/>
        </w:rPr>
        <w:t>поведении;</w:t>
      </w:r>
    </w:p>
    <w:p>
      <w:pPr>
        <w:pStyle w:val="ListParagraph"/>
        <w:numPr>
          <w:ilvl w:val="0"/>
          <w:numId w:val="32"/>
        </w:numPr>
        <w:tabs>
          <w:tab w:pos="1391" w:val="left" w:leader="none"/>
        </w:tabs>
        <w:spacing w:line="240" w:lineRule="auto" w:before="0" w:after="0"/>
        <w:ind w:left="399" w:right="995" w:firstLine="708"/>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w:t>
      </w:r>
      <w:r>
        <w:rPr>
          <w:spacing w:val="40"/>
          <w:sz w:val="24"/>
        </w:rPr>
        <w:t> </w:t>
      </w:r>
      <w:r>
        <w:rPr>
          <w:sz w:val="24"/>
        </w:rPr>
        <w:t>обоснованные решения в опасных и чрезвычайных ситуациях, с учетом реальных условий и </w:t>
      </w:r>
      <w:r>
        <w:rPr>
          <w:spacing w:val="-2"/>
          <w:sz w:val="24"/>
        </w:rPr>
        <w:t>возможностей;</w:t>
      </w:r>
    </w:p>
    <w:p>
      <w:pPr>
        <w:pStyle w:val="ListParagraph"/>
        <w:numPr>
          <w:ilvl w:val="0"/>
          <w:numId w:val="32"/>
        </w:numPr>
        <w:tabs>
          <w:tab w:pos="1391" w:val="left" w:leader="none"/>
        </w:tabs>
        <w:spacing w:line="240" w:lineRule="auto" w:before="0" w:after="0"/>
        <w:ind w:left="399" w:right="994" w:firstLine="708"/>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w:t>
      </w:r>
      <w:r>
        <w:rPr>
          <w:spacing w:val="40"/>
          <w:sz w:val="24"/>
        </w:rPr>
        <w:t> </w:t>
      </w:r>
      <w:r>
        <w:rPr>
          <w:sz w:val="24"/>
        </w:rPr>
        <w:t>отношения к ведению здорового образа жизни, исключающего употребление наркотиков, алкоголя, курения и нанесения иного вреда собственному</w:t>
      </w:r>
      <w:r>
        <w:rPr>
          <w:spacing w:val="-1"/>
          <w:sz w:val="24"/>
        </w:rPr>
        <w:t> </w:t>
      </w:r>
      <w:r>
        <w:rPr>
          <w:sz w:val="24"/>
        </w:rPr>
        <w:t>здоровью и здоровью окружающих;</w:t>
      </w:r>
    </w:p>
    <w:p>
      <w:pPr>
        <w:pStyle w:val="ListParagraph"/>
        <w:numPr>
          <w:ilvl w:val="0"/>
          <w:numId w:val="32"/>
        </w:numPr>
        <w:tabs>
          <w:tab w:pos="1838" w:val="left" w:leader="none"/>
        </w:tabs>
        <w:spacing w:line="240" w:lineRule="auto" w:before="0" w:after="0"/>
        <w:ind w:left="399" w:right="1000" w:firstLine="708"/>
        <w:jc w:val="both"/>
        <w:rPr>
          <w:sz w:val="24"/>
        </w:rPr>
      </w:pPr>
      <w:r>
        <w:rPr>
          <w:sz w:val="24"/>
        </w:rPr>
        <w:t>сформированность</w:t>
      </w:r>
      <w:r>
        <w:rPr>
          <w:spacing w:val="-2"/>
          <w:sz w:val="24"/>
        </w:rPr>
        <w:t> </w:t>
      </w:r>
      <w:r>
        <w:rPr>
          <w:sz w:val="24"/>
        </w:rPr>
        <w:t>представлений</w:t>
      </w:r>
      <w:r>
        <w:rPr>
          <w:spacing w:val="-1"/>
          <w:sz w:val="24"/>
        </w:rPr>
        <w:t> </w:t>
      </w:r>
      <w:r>
        <w:rPr>
          <w:sz w:val="24"/>
        </w:rPr>
        <w:t>о</w:t>
      </w:r>
      <w:r>
        <w:rPr>
          <w:spacing w:val="-2"/>
          <w:sz w:val="24"/>
        </w:rPr>
        <w:t> </w:t>
      </w:r>
      <w:r>
        <w:rPr>
          <w:sz w:val="24"/>
        </w:rPr>
        <w:t>правилах</w:t>
      </w:r>
      <w:r>
        <w:rPr>
          <w:spacing w:val="-2"/>
          <w:sz w:val="24"/>
        </w:rPr>
        <w:t> </w:t>
      </w:r>
      <w:r>
        <w:rPr>
          <w:sz w:val="24"/>
        </w:rPr>
        <w:t>безопасного</w:t>
      </w:r>
      <w:r>
        <w:rPr>
          <w:spacing w:val="-2"/>
          <w:sz w:val="24"/>
        </w:rPr>
        <w:t> </w:t>
      </w:r>
      <w:r>
        <w:rPr>
          <w:sz w:val="24"/>
        </w:rPr>
        <w:t>поведения</w:t>
      </w:r>
      <w:r>
        <w:rPr>
          <w:spacing w:val="-2"/>
          <w:sz w:val="24"/>
        </w:rPr>
        <w:t> </w:t>
      </w:r>
      <w:r>
        <w:rPr>
          <w:sz w:val="24"/>
        </w:rPr>
        <w:t>в</w:t>
      </w:r>
      <w:r>
        <w:rPr>
          <w:spacing w:val="-3"/>
          <w:sz w:val="24"/>
        </w:rPr>
        <w:t> </w:t>
      </w:r>
      <w:r>
        <w:rPr>
          <w:sz w:val="24"/>
        </w:rPr>
        <w:t>социуме, овладение</w:t>
      </w:r>
      <w:r>
        <w:rPr>
          <w:spacing w:val="80"/>
          <w:sz w:val="24"/>
        </w:rPr>
        <w:t> </w:t>
      </w:r>
      <w:r>
        <w:rPr>
          <w:sz w:val="24"/>
        </w:rPr>
        <w:t>знаниями</w:t>
      </w:r>
      <w:r>
        <w:rPr>
          <w:spacing w:val="80"/>
          <w:sz w:val="24"/>
        </w:rPr>
        <w:t> </w:t>
      </w:r>
      <w:r>
        <w:rPr>
          <w:sz w:val="24"/>
        </w:rPr>
        <w:t>об</w:t>
      </w:r>
      <w:r>
        <w:rPr>
          <w:spacing w:val="80"/>
          <w:sz w:val="24"/>
        </w:rPr>
        <w:t> </w:t>
      </w:r>
      <w:r>
        <w:rPr>
          <w:sz w:val="24"/>
        </w:rPr>
        <w:t>опасных</w:t>
      </w:r>
      <w:r>
        <w:rPr>
          <w:spacing w:val="80"/>
          <w:sz w:val="24"/>
        </w:rPr>
        <w:t> </w:t>
      </w:r>
      <w:r>
        <w:rPr>
          <w:sz w:val="24"/>
        </w:rPr>
        <w:t>проявлениях</w:t>
      </w:r>
      <w:r>
        <w:rPr>
          <w:spacing w:val="80"/>
          <w:sz w:val="24"/>
        </w:rPr>
        <w:t> </w:t>
      </w:r>
      <w:r>
        <w:rPr>
          <w:sz w:val="24"/>
        </w:rPr>
        <w:t>конфликтов,</w:t>
      </w:r>
      <w:r>
        <w:rPr>
          <w:spacing w:val="80"/>
          <w:sz w:val="24"/>
        </w:rPr>
        <w:t> </w:t>
      </w:r>
      <w:r>
        <w:rPr>
          <w:sz w:val="24"/>
        </w:rPr>
        <w:t>манипулятивном</w:t>
      </w:r>
      <w:r>
        <w:rPr>
          <w:spacing w:val="80"/>
          <w:sz w:val="24"/>
        </w:rPr>
        <w:t> </w:t>
      </w:r>
      <w:r>
        <w:rPr>
          <w:sz w:val="24"/>
        </w:rPr>
        <w:t>поведении,</w:t>
      </w:r>
    </w:p>
    <w:p>
      <w:pPr>
        <w:spacing w:after="0" w:line="240" w:lineRule="auto"/>
        <w:jc w:val="both"/>
        <w:rPr>
          <w:sz w:val="24"/>
        </w:rPr>
        <w:sectPr>
          <w:pgSz w:w="11920" w:h="16850"/>
          <w:pgMar w:header="713" w:footer="0" w:top="940" w:bottom="280" w:left="760" w:right="0"/>
        </w:sectPr>
      </w:pPr>
    </w:p>
    <w:p>
      <w:pPr>
        <w:pStyle w:val="BodyText"/>
        <w:ind w:left="399" w:right="997" w:firstLine="0"/>
      </w:pPr>
      <w:r>
        <w:rPr/>
        <w:t>умения распознавать опасные проявления и формирование готовности им</w:t>
      </w:r>
      <w:r>
        <w:rPr>
          <w:spacing w:val="40"/>
        </w:rPr>
        <w:t> </w:t>
      </w:r>
      <w:r>
        <w:rPr>
          <w:spacing w:val="-2"/>
        </w:rPr>
        <w:t>противодействовать;</w:t>
      </w:r>
    </w:p>
    <w:p>
      <w:pPr>
        <w:pStyle w:val="ListParagraph"/>
        <w:numPr>
          <w:ilvl w:val="0"/>
          <w:numId w:val="32"/>
        </w:numPr>
        <w:tabs>
          <w:tab w:pos="1838" w:val="left" w:leader="none"/>
        </w:tabs>
        <w:spacing w:line="240" w:lineRule="auto" w:before="0" w:after="0"/>
        <w:ind w:left="399" w:right="1000" w:firstLine="708"/>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pPr>
        <w:pStyle w:val="ListParagraph"/>
        <w:numPr>
          <w:ilvl w:val="0"/>
          <w:numId w:val="32"/>
        </w:numPr>
        <w:tabs>
          <w:tab w:pos="1838" w:val="left" w:leader="none"/>
        </w:tabs>
        <w:spacing w:line="240" w:lineRule="auto" w:before="0" w:after="0"/>
        <w:ind w:left="399" w:right="995" w:firstLine="708"/>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w:t>
      </w:r>
      <w:r>
        <w:rPr>
          <w:spacing w:val="40"/>
          <w:sz w:val="24"/>
        </w:rPr>
        <w:t> </w:t>
      </w:r>
      <w:r>
        <w:rPr>
          <w:sz w:val="24"/>
        </w:rPr>
        <w:t>террористического акта;</w:t>
      </w:r>
    </w:p>
    <w:p>
      <w:pPr>
        <w:pStyle w:val="ListParagraph"/>
        <w:numPr>
          <w:ilvl w:val="0"/>
          <w:numId w:val="32"/>
        </w:numPr>
        <w:tabs>
          <w:tab w:pos="1898" w:val="left" w:leader="none"/>
        </w:tabs>
        <w:spacing w:line="240" w:lineRule="auto" w:before="0" w:after="0"/>
        <w:ind w:left="399" w:right="1001" w:firstLine="708"/>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ListParagraph"/>
        <w:numPr>
          <w:ilvl w:val="0"/>
          <w:numId w:val="32"/>
        </w:numPr>
        <w:tabs>
          <w:tab w:pos="1898" w:val="left" w:leader="none"/>
        </w:tabs>
        <w:spacing w:line="240" w:lineRule="auto" w:before="0" w:after="0"/>
        <w:ind w:left="399" w:right="996" w:firstLine="708"/>
        <w:jc w:val="both"/>
        <w:rPr>
          <w:sz w:val="24"/>
        </w:rPr>
      </w:pPr>
      <w:r>
        <w:rPr>
          <w:sz w:val="24"/>
        </w:rPr>
        <w:t>понимание</w:t>
      </w:r>
      <w:r>
        <w:rPr>
          <w:spacing w:val="-4"/>
          <w:sz w:val="24"/>
        </w:rPr>
        <w:t> </w:t>
      </w:r>
      <w:r>
        <w:rPr>
          <w:sz w:val="24"/>
        </w:rPr>
        <w:t>роли</w:t>
      </w:r>
      <w:r>
        <w:rPr>
          <w:spacing w:val="-2"/>
          <w:sz w:val="24"/>
        </w:rPr>
        <w:t> </w:t>
      </w:r>
      <w:r>
        <w:rPr>
          <w:sz w:val="24"/>
        </w:rPr>
        <w:t>государства</w:t>
      </w:r>
      <w:r>
        <w:rPr>
          <w:spacing w:val="-4"/>
          <w:sz w:val="24"/>
        </w:rPr>
        <w:t> </w:t>
      </w:r>
      <w:r>
        <w:rPr>
          <w:sz w:val="24"/>
        </w:rPr>
        <w:t>в</w:t>
      </w:r>
      <w:r>
        <w:rPr>
          <w:spacing w:val="-4"/>
          <w:sz w:val="24"/>
        </w:rPr>
        <w:t> </w:t>
      </w:r>
      <w:r>
        <w:rPr>
          <w:sz w:val="24"/>
        </w:rPr>
        <w:t>обеспечении</w:t>
      </w:r>
      <w:r>
        <w:rPr>
          <w:spacing w:val="-2"/>
          <w:sz w:val="24"/>
        </w:rPr>
        <w:t> </w:t>
      </w:r>
      <w:r>
        <w:rPr>
          <w:sz w:val="24"/>
        </w:rPr>
        <w:t>государственной</w:t>
      </w:r>
      <w:r>
        <w:rPr>
          <w:spacing w:val="40"/>
          <w:sz w:val="24"/>
        </w:rPr>
        <w:t> </w:t>
      </w:r>
      <w:r>
        <w:rPr>
          <w:sz w:val="24"/>
        </w:rPr>
        <w:t>и</w:t>
      </w:r>
      <w:r>
        <w:rPr>
          <w:spacing w:val="-2"/>
          <w:sz w:val="24"/>
        </w:rPr>
        <w:t> </w:t>
      </w:r>
      <w:r>
        <w:rPr>
          <w:sz w:val="24"/>
        </w:rPr>
        <w:t>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pPr>
        <w:pStyle w:val="BodyText"/>
        <w:ind w:left="399" w:right="1000" w:firstLine="708"/>
      </w:pPr>
      <w:r>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pPr>
        <w:pStyle w:val="Heading2"/>
        <w:spacing w:line="237" w:lineRule="auto"/>
        <w:ind w:left="399" w:right="998" w:firstLine="708"/>
      </w:pPr>
      <w:r>
        <w:rPr/>
        <w:t>Предметные результаты по модулю № 1 «Безопасное и устойчивое развитие личности, общества, государства»:</w:t>
      </w:r>
    </w:p>
    <w:p>
      <w:pPr>
        <w:pStyle w:val="BodyText"/>
        <w:spacing w:line="272" w:lineRule="exact"/>
        <w:ind w:left="1107" w:firstLine="0"/>
      </w:pPr>
      <w:r>
        <w:rPr/>
        <w:t>объяснять</w:t>
      </w:r>
      <w:r>
        <w:rPr>
          <w:spacing w:val="-8"/>
        </w:rPr>
        <w:t> </w:t>
      </w:r>
      <w:r>
        <w:rPr/>
        <w:t>значение</w:t>
      </w:r>
      <w:r>
        <w:rPr>
          <w:spacing w:val="-6"/>
        </w:rPr>
        <w:t> </w:t>
      </w:r>
      <w:r>
        <w:rPr/>
        <w:t>Конституции</w:t>
      </w:r>
      <w:r>
        <w:rPr>
          <w:spacing w:val="-6"/>
        </w:rPr>
        <w:t> </w:t>
      </w:r>
      <w:r>
        <w:rPr/>
        <w:t>Российской</w:t>
      </w:r>
      <w:r>
        <w:rPr>
          <w:spacing w:val="-7"/>
        </w:rPr>
        <w:t> </w:t>
      </w:r>
      <w:r>
        <w:rPr>
          <w:spacing w:val="-2"/>
        </w:rPr>
        <w:t>Федерации;</w:t>
      </w:r>
    </w:p>
    <w:p>
      <w:pPr>
        <w:pStyle w:val="BodyText"/>
        <w:ind w:left="399" w:right="995" w:firstLine="708"/>
      </w:pPr>
      <w:r>
        <w:rPr/>
        <w:t>раскрывать содержание статей 2, 4, 20, 41, 42, 58, 59 Конституции Российской Федерации, пояснять их значение для личности и общества;</w:t>
      </w:r>
    </w:p>
    <w:p>
      <w:pPr>
        <w:pStyle w:val="BodyText"/>
        <w:ind w:left="399" w:right="991" w:firstLine="708"/>
      </w:pPr>
      <w:r>
        <w:rPr/>
        <w:t>объяснять значение Стратегии национальной безопасности Российской Федерации, утвержденной Указом Президента Российской Федерации</w:t>
      </w:r>
      <w:r>
        <w:rPr>
          <w:spacing w:val="40"/>
        </w:rPr>
        <w:t> </w:t>
      </w:r>
      <w:r>
        <w:rPr/>
        <w:t>от 2 июля 2021 г. № 400;</w:t>
      </w:r>
    </w:p>
    <w:p>
      <w:pPr>
        <w:pStyle w:val="BodyText"/>
        <w:ind w:left="399" w:right="999" w:firstLine="708"/>
      </w:pPr>
      <w:r>
        <w:rPr/>
        <w:t>раскрывать понятия «национальные интересы» и «угрозы национальной</w:t>
      </w:r>
      <w:r>
        <w:rPr>
          <w:spacing w:val="40"/>
        </w:rPr>
        <w:t> </w:t>
      </w:r>
      <w:r>
        <w:rPr/>
        <w:t>безопасности», приводить примеры;</w:t>
      </w:r>
    </w:p>
    <w:p>
      <w:pPr>
        <w:pStyle w:val="BodyText"/>
        <w:ind w:left="399" w:right="1003" w:firstLine="708"/>
      </w:pPr>
      <w:r>
        <w:rPr/>
        <w:t>раскрывать классификацию чрезвычайных ситуаций по масштабам</w:t>
      </w:r>
      <w:r>
        <w:rPr>
          <w:spacing w:val="40"/>
        </w:rPr>
        <w:t> </w:t>
      </w:r>
      <w:r>
        <w:rPr/>
        <w:t>и источникам возникновения, приводить примеры;</w:t>
      </w:r>
    </w:p>
    <w:p>
      <w:pPr>
        <w:pStyle w:val="BodyText"/>
        <w:ind w:left="399" w:right="996" w:firstLine="708"/>
      </w:pPr>
      <w:r>
        <w:rPr/>
        <w:t>раскрывать способы информирования и оповещения населения</w:t>
      </w:r>
      <w:r>
        <w:rPr>
          <w:spacing w:val="40"/>
        </w:rPr>
        <w:t> </w:t>
      </w:r>
      <w:r>
        <w:rPr/>
        <w:t>о чрезвычайных </w:t>
      </w:r>
      <w:r>
        <w:rPr>
          <w:spacing w:val="-2"/>
        </w:rPr>
        <w:t>ситуациях;</w:t>
      </w:r>
    </w:p>
    <w:p>
      <w:pPr>
        <w:pStyle w:val="BodyText"/>
        <w:ind w:left="399" w:right="1001" w:firstLine="708"/>
      </w:pPr>
      <w:r>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pPr>
        <w:pStyle w:val="BodyText"/>
        <w:ind w:left="399" w:right="997" w:firstLine="708"/>
      </w:pPr>
      <w:r>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pPr>
        <w:pStyle w:val="BodyText"/>
        <w:ind w:left="1107" w:right="1403" w:firstLine="0"/>
      </w:pPr>
      <w:r>
        <w:rPr/>
        <w:t>объяснять порядок действий населения при объявлении эвакуации;</w:t>
      </w:r>
      <w:r>
        <w:rPr>
          <w:spacing w:val="80"/>
        </w:rPr>
        <w:t> </w:t>
      </w:r>
      <w:r>
        <w:rPr/>
        <w:t>характеризовать</w:t>
      </w:r>
      <w:r>
        <w:rPr>
          <w:spacing w:val="-4"/>
        </w:rPr>
        <w:t> </w:t>
      </w:r>
      <w:r>
        <w:rPr/>
        <w:t>современное</w:t>
      </w:r>
      <w:r>
        <w:rPr>
          <w:spacing w:val="-5"/>
        </w:rPr>
        <w:t> </w:t>
      </w:r>
      <w:r>
        <w:rPr/>
        <w:t>состояние</w:t>
      </w:r>
      <w:r>
        <w:rPr>
          <w:spacing w:val="-5"/>
        </w:rPr>
        <w:t> </w:t>
      </w:r>
      <w:r>
        <w:rPr/>
        <w:t>Вооружённых</w:t>
      </w:r>
      <w:r>
        <w:rPr>
          <w:spacing w:val="-3"/>
        </w:rPr>
        <w:t> </w:t>
      </w:r>
      <w:r>
        <w:rPr/>
        <w:t>Сил</w:t>
      </w:r>
      <w:r>
        <w:rPr>
          <w:spacing w:val="-7"/>
        </w:rPr>
        <w:t> </w:t>
      </w:r>
      <w:r>
        <w:rPr/>
        <w:t>Российской</w:t>
      </w:r>
      <w:r>
        <w:rPr>
          <w:spacing w:val="-4"/>
        </w:rPr>
        <w:t> </w:t>
      </w:r>
      <w:r>
        <w:rPr/>
        <w:t>Федерации;</w:t>
      </w:r>
    </w:p>
    <w:p>
      <w:pPr>
        <w:pStyle w:val="BodyText"/>
        <w:ind w:left="399" w:firstLine="708"/>
        <w:jc w:val="left"/>
      </w:pPr>
      <w:r>
        <w:rPr/>
        <w:t>приводить примеры применения Вооружённых Сил Российской Федерации в борьбе с неонацизмом и международным терроризмом;</w:t>
      </w:r>
    </w:p>
    <w:p>
      <w:pPr>
        <w:pStyle w:val="BodyText"/>
        <w:ind w:left="1107" w:firstLine="0"/>
        <w:jc w:val="left"/>
      </w:pPr>
      <w:r>
        <w:rPr/>
        <w:t>раскрывать</w:t>
      </w:r>
      <w:r>
        <w:rPr>
          <w:spacing w:val="-8"/>
        </w:rPr>
        <w:t> </w:t>
      </w:r>
      <w:r>
        <w:rPr/>
        <w:t>понятия</w:t>
      </w:r>
      <w:r>
        <w:rPr>
          <w:spacing w:val="-4"/>
        </w:rPr>
        <w:t> </w:t>
      </w:r>
      <w:r>
        <w:rPr/>
        <w:t>«воинская</w:t>
      </w:r>
      <w:r>
        <w:rPr>
          <w:spacing w:val="-6"/>
        </w:rPr>
        <w:t> </w:t>
      </w:r>
      <w:r>
        <w:rPr/>
        <w:t>обязанность»,</w:t>
      </w:r>
      <w:r>
        <w:rPr>
          <w:spacing w:val="-4"/>
        </w:rPr>
        <w:t> </w:t>
      </w:r>
      <w:r>
        <w:rPr/>
        <w:t>«военная</w:t>
      </w:r>
      <w:r>
        <w:rPr>
          <w:spacing w:val="-5"/>
        </w:rPr>
        <w:t> </w:t>
      </w:r>
      <w:r>
        <w:rPr>
          <w:spacing w:val="-2"/>
        </w:rPr>
        <w:t>служба»;</w:t>
      </w:r>
    </w:p>
    <w:p>
      <w:pPr>
        <w:pStyle w:val="Heading2"/>
        <w:spacing w:line="240" w:lineRule="auto" w:before="4"/>
        <w:ind w:left="399" w:right="975" w:firstLine="708"/>
        <w:jc w:val="left"/>
      </w:pPr>
      <w:r>
        <w:rPr/>
        <w:t>Предметные результаты по модулю № 2 «Военная подготовка. Основы</w:t>
      </w:r>
      <w:r>
        <w:rPr>
          <w:spacing w:val="35"/>
        </w:rPr>
        <w:t> </w:t>
      </w:r>
      <w:r>
        <w:rPr/>
        <w:t>военных </w:t>
      </w:r>
      <w:r>
        <w:rPr>
          <w:spacing w:val="-2"/>
        </w:rPr>
        <w:t>знаний»:</w:t>
      </w:r>
    </w:p>
    <w:p>
      <w:pPr>
        <w:pStyle w:val="BodyText"/>
        <w:tabs>
          <w:tab w:pos="1968" w:val="left" w:leader="none"/>
          <w:tab w:pos="3680" w:val="left" w:leader="none"/>
          <w:tab w:pos="4138" w:val="left" w:leader="none"/>
          <w:tab w:pos="5191" w:val="left" w:leader="none"/>
          <w:tab w:pos="6611" w:val="left" w:leader="none"/>
          <w:tab w:pos="6956" w:val="left" w:leader="none"/>
          <w:tab w:pos="8078" w:val="left" w:leader="none"/>
          <w:tab w:pos="9742" w:val="left" w:leader="none"/>
        </w:tabs>
        <w:ind w:left="442" w:right="998" w:firstLine="708"/>
        <w:jc w:val="left"/>
      </w:pPr>
      <w:r>
        <w:rPr>
          <w:spacing w:val="-2"/>
        </w:rPr>
        <w:t>иметь</w:t>
      </w:r>
      <w:r>
        <w:rPr/>
        <w:tab/>
      </w:r>
      <w:r>
        <w:rPr>
          <w:spacing w:val="-2"/>
        </w:rPr>
        <w:t>представление</w:t>
      </w:r>
      <w:r>
        <w:rPr/>
        <w:tab/>
      </w:r>
      <w:r>
        <w:rPr>
          <w:spacing w:val="-6"/>
        </w:rPr>
        <w:t>об</w:t>
      </w:r>
      <w:r>
        <w:rPr/>
        <w:tab/>
      </w:r>
      <w:r>
        <w:rPr>
          <w:spacing w:val="-2"/>
        </w:rPr>
        <w:t>истории</w:t>
      </w:r>
      <w:r>
        <w:rPr/>
        <w:tab/>
      </w:r>
      <w:r>
        <w:rPr>
          <w:spacing w:val="-2"/>
        </w:rPr>
        <w:t>зарождения</w:t>
      </w:r>
      <w:r>
        <w:rPr/>
        <w:tab/>
      </w:r>
      <w:r>
        <w:rPr>
          <w:spacing w:val="-10"/>
        </w:rPr>
        <w:t>и</w:t>
      </w:r>
      <w:r>
        <w:rPr/>
        <w:tab/>
      </w:r>
      <w:r>
        <w:rPr>
          <w:spacing w:val="-2"/>
        </w:rPr>
        <w:t>развития</w:t>
      </w:r>
      <w:r>
        <w:rPr/>
        <w:tab/>
      </w:r>
      <w:r>
        <w:rPr>
          <w:spacing w:val="-2"/>
        </w:rPr>
        <w:t>Вооруженных</w:t>
      </w:r>
      <w:r>
        <w:rPr/>
        <w:tab/>
      </w:r>
      <w:r>
        <w:rPr>
          <w:spacing w:val="-4"/>
        </w:rPr>
        <w:t>Сил </w:t>
      </w:r>
      <w:r>
        <w:rPr/>
        <w:t>Российской Федерации;</w:t>
      </w:r>
    </w:p>
    <w:p>
      <w:pPr>
        <w:pStyle w:val="BodyText"/>
        <w:ind w:left="1150" w:firstLine="0"/>
        <w:jc w:val="left"/>
      </w:pPr>
      <w:r>
        <w:rPr/>
        <w:t>владеть</w:t>
      </w:r>
      <w:r>
        <w:rPr>
          <w:spacing w:val="-6"/>
        </w:rPr>
        <w:t> </w:t>
      </w:r>
      <w:r>
        <w:rPr/>
        <w:t>информацией</w:t>
      </w:r>
      <w:r>
        <w:rPr>
          <w:spacing w:val="-3"/>
        </w:rPr>
        <w:t> </w:t>
      </w:r>
      <w:r>
        <w:rPr/>
        <w:t>о</w:t>
      </w:r>
      <w:r>
        <w:rPr>
          <w:spacing w:val="-6"/>
        </w:rPr>
        <w:t> </w:t>
      </w:r>
      <w:r>
        <w:rPr/>
        <w:t>направлениях</w:t>
      </w:r>
      <w:r>
        <w:rPr>
          <w:spacing w:val="-2"/>
        </w:rPr>
        <w:t> </w:t>
      </w:r>
      <w:r>
        <w:rPr/>
        <w:t>подготовки</w:t>
      </w:r>
      <w:r>
        <w:rPr>
          <w:spacing w:val="-2"/>
        </w:rPr>
        <w:t> </w:t>
      </w:r>
      <w:r>
        <w:rPr/>
        <w:t>к</w:t>
      </w:r>
      <w:r>
        <w:rPr>
          <w:spacing w:val="-3"/>
        </w:rPr>
        <w:t> </w:t>
      </w:r>
      <w:r>
        <w:rPr/>
        <w:t>военной</w:t>
      </w:r>
      <w:r>
        <w:rPr>
          <w:spacing w:val="-3"/>
        </w:rPr>
        <w:t> </w:t>
      </w:r>
      <w:r>
        <w:rPr>
          <w:spacing w:val="-2"/>
        </w:rPr>
        <w:t>службе;</w:t>
      </w:r>
    </w:p>
    <w:p>
      <w:pPr>
        <w:pStyle w:val="BodyText"/>
        <w:ind w:left="1107" w:right="975" w:firstLine="43"/>
        <w:jc w:val="left"/>
      </w:pPr>
      <w:r>
        <w:rPr/>
        <w:t>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w:t>
      </w:r>
    </w:p>
    <w:p>
      <w:pPr>
        <w:pStyle w:val="BodyText"/>
        <w:ind w:left="399" w:firstLine="0"/>
        <w:jc w:val="left"/>
      </w:pPr>
      <w:r>
        <w:rPr/>
        <w:t>комплексных</w:t>
      </w:r>
      <w:r>
        <w:rPr>
          <w:spacing w:val="-4"/>
        </w:rPr>
        <w:t> </w:t>
      </w:r>
      <w:r>
        <w:rPr>
          <w:spacing w:val="-2"/>
        </w:rPr>
        <w:t>задач;</w:t>
      </w:r>
    </w:p>
    <w:p>
      <w:pPr>
        <w:pStyle w:val="BodyText"/>
        <w:ind w:left="442" w:right="975" w:firstLine="708"/>
        <w:jc w:val="left"/>
      </w:pPr>
      <w:r>
        <w:rPr/>
        <w:t>иметь</w:t>
      </w:r>
      <w:r>
        <w:rPr>
          <w:spacing w:val="40"/>
        </w:rPr>
        <w:t> </w:t>
      </w:r>
      <w:r>
        <w:rPr/>
        <w:t>представление</w:t>
      </w:r>
      <w:r>
        <w:rPr>
          <w:spacing w:val="40"/>
        </w:rPr>
        <w:t> </w:t>
      </w:r>
      <w:r>
        <w:rPr/>
        <w:t>о</w:t>
      </w:r>
      <w:r>
        <w:rPr>
          <w:spacing w:val="40"/>
        </w:rPr>
        <w:t> </w:t>
      </w:r>
      <w:r>
        <w:rPr/>
        <w:t>составе,</w:t>
      </w:r>
      <w:r>
        <w:rPr>
          <w:spacing w:val="40"/>
        </w:rPr>
        <w:t> </w:t>
      </w:r>
      <w:r>
        <w:rPr/>
        <w:t>предназначении</w:t>
      </w:r>
      <w:r>
        <w:rPr>
          <w:spacing w:val="40"/>
        </w:rPr>
        <w:t> </w:t>
      </w:r>
      <w:r>
        <w:rPr/>
        <w:t>видов</w:t>
      </w:r>
      <w:r>
        <w:rPr>
          <w:spacing w:val="40"/>
        </w:rPr>
        <w:t> </w:t>
      </w:r>
      <w:r>
        <w:rPr/>
        <w:t>и</w:t>
      </w:r>
      <w:r>
        <w:rPr>
          <w:spacing w:val="40"/>
        </w:rPr>
        <w:t> </w:t>
      </w:r>
      <w:r>
        <w:rPr/>
        <w:t>родов</w:t>
      </w:r>
      <w:r>
        <w:rPr>
          <w:spacing w:val="40"/>
        </w:rPr>
        <w:t> </w:t>
      </w:r>
      <w:r>
        <w:rPr/>
        <w:t>Вооруженных</w:t>
      </w:r>
      <w:r>
        <w:rPr>
          <w:spacing w:val="40"/>
        </w:rPr>
        <w:t> </w:t>
      </w:r>
      <w:r>
        <w:rPr/>
        <w:t>Сил Российской Федерации;</w:t>
      </w:r>
    </w:p>
    <w:p>
      <w:pPr>
        <w:pStyle w:val="BodyText"/>
        <w:tabs>
          <w:tab w:pos="2339" w:val="left" w:leader="none"/>
          <w:tab w:pos="3451" w:val="left" w:leader="none"/>
          <w:tab w:pos="3787" w:val="left" w:leader="none"/>
          <w:tab w:pos="4674" w:val="left" w:leader="none"/>
          <w:tab w:pos="6336" w:val="left" w:leader="none"/>
          <w:tab w:pos="6955" w:val="left" w:leader="none"/>
          <w:tab w:pos="8355" w:val="left" w:leader="none"/>
          <w:tab w:pos="9919" w:val="left" w:leader="none"/>
        </w:tabs>
        <w:ind w:left="442" w:right="993" w:firstLine="708"/>
        <w:jc w:val="left"/>
      </w:pPr>
      <w:r>
        <w:rPr>
          <w:spacing w:val="-2"/>
        </w:rPr>
        <w:t>понимать</w:t>
      </w:r>
      <w:r>
        <w:rPr/>
        <w:tab/>
      </w:r>
      <w:r>
        <w:rPr>
          <w:spacing w:val="-2"/>
        </w:rPr>
        <w:t>функции</w:t>
      </w:r>
      <w:r>
        <w:rPr/>
        <w:tab/>
      </w:r>
      <w:r>
        <w:rPr>
          <w:spacing w:val="-10"/>
        </w:rPr>
        <w:t>и</w:t>
      </w:r>
      <w:r>
        <w:rPr/>
        <w:tab/>
      </w:r>
      <w:r>
        <w:rPr>
          <w:spacing w:val="-2"/>
        </w:rPr>
        <w:t>задачи</w:t>
      </w:r>
      <w:r>
        <w:rPr/>
        <w:tab/>
      </w:r>
      <w:r>
        <w:rPr>
          <w:spacing w:val="-2"/>
        </w:rPr>
        <w:t>Вооруженных</w:t>
      </w:r>
      <w:r>
        <w:rPr/>
        <w:tab/>
      </w:r>
      <w:r>
        <w:rPr>
          <w:spacing w:val="-4"/>
        </w:rPr>
        <w:t>Сил</w:t>
      </w:r>
      <w:r>
        <w:rPr/>
        <w:tab/>
      </w:r>
      <w:r>
        <w:rPr>
          <w:spacing w:val="-2"/>
        </w:rPr>
        <w:t>Российской</w:t>
      </w:r>
      <w:r>
        <w:rPr/>
        <w:tab/>
      </w:r>
      <w:r>
        <w:rPr>
          <w:spacing w:val="-2"/>
        </w:rPr>
        <w:t>Федерации</w:t>
      </w:r>
      <w:r>
        <w:rPr/>
        <w:tab/>
      </w:r>
      <w:r>
        <w:rPr>
          <w:spacing w:val="-6"/>
        </w:rPr>
        <w:t>на </w:t>
      </w:r>
      <w:r>
        <w:rPr/>
        <w:t>современном этапе;</w:t>
      </w:r>
    </w:p>
    <w:p>
      <w:pPr>
        <w:pStyle w:val="BodyText"/>
        <w:tabs>
          <w:tab w:pos="2289" w:val="left" w:leader="none"/>
          <w:tab w:pos="3663" w:val="left" w:leader="none"/>
          <w:tab w:pos="4713" w:val="left" w:leader="none"/>
          <w:tab w:pos="5739" w:val="left" w:leader="none"/>
          <w:tab w:pos="6293" w:val="left" w:leader="none"/>
          <w:tab w:pos="8001" w:val="left" w:leader="none"/>
          <w:tab w:pos="8874" w:val="left" w:leader="none"/>
        </w:tabs>
        <w:ind w:left="399" w:right="1002" w:firstLine="708"/>
        <w:jc w:val="left"/>
      </w:pPr>
      <w:r>
        <w:rPr>
          <w:spacing w:val="-2"/>
        </w:rPr>
        <w:t>понимать</w:t>
      </w:r>
      <w:r>
        <w:rPr/>
        <w:tab/>
      </w:r>
      <w:r>
        <w:rPr>
          <w:spacing w:val="-2"/>
        </w:rPr>
        <w:t>значимость</w:t>
      </w:r>
      <w:r>
        <w:rPr/>
        <w:tab/>
      </w:r>
      <w:r>
        <w:rPr>
          <w:spacing w:val="-2"/>
        </w:rPr>
        <w:t>военной</w:t>
      </w:r>
      <w:r>
        <w:rPr/>
        <w:tab/>
      </w:r>
      <w:r>
        <w:rPr>
          <w:spacing w:val="-2"/>
        </w:rPr>
        <w:t>присяги</w:t>
      </w:r>
      <w:r>
        <w:rPr/>
        <w:tab/>
      </w:r>
      <w:r>
        <w:rPr>
          <w:spacing w:val="-4"/>
        </w:rPr>
        <w:t>для</w:t>
      </w:r>
      <w:r>
        <w:rPr/>
        <w:tab/>
      </w:r>
      <w:r>
        <w:rPr>
          <w:spacing w:val="-2"/>
        </w:rPr>
        <w:t>формирования</w:t>
      </w:r>
      <w:r>
        <w:rPr/>
        <w:tab/>
      </w:r>
      <w:r>
        <w:rPr>
          <w:spacing w:val="-2"/>
        </w:rPr>
        <w:t>образа</w:t>
      </w:r>
      <w:r>
        <w:rPr/>
        <w:tab/>
      </w:r>
      <w:r>
        <w:rPr>
          <w:spacing w:val="-2"/>
        </w:rPr>
        <w:t>российского </w:t>
      </w:r>
      <w:r>
        <w:rPr/>
        <w:t>военнослужащего – защитника Отечества;</w:t>
      </w:r>
    </w:p>
    <w:p>
      <w:pPr>
        <w:pStyle w:val="BodyText"/>
        <w:ind w:left="1107" w:right="2012" w:firstLine="0"/>
        <w:jc w:val="left"/>
      </w:pPr>
      <w:r>
        <w:rPr/>
        <w:t>иметь представление об основных образцах вооружения и военной техники; иметь</w:t>
      </w:r>
      <w:r>
        <w:rPr>
          <w:spacing w:val="-4"/>
        </w:rPr>
        <w:t> </w:t>
      </w:r>
      <w:r>
        <w:rPr/>
        <w:t>представление</w:t>
      </w:r>
      <w:r>
        <w:rPr>
          <w:spacing w:val="-5"/>
        </w:rPr>
        <w:t> </w:t>
      </w:r>
      <w:r>
        <w:rPr/>
        <w:t>о</w:t>
      </w:r>
      <w:r>
        <w:rPr>
          <w:spacing w:val="-4"/>
        </w:rPr>
        <w:t> </w:t>
      </w:r>
      <w:r>
        <w:rPr/>
        <w:t>классификации</w:t>
      </w:r>
      <w:r>
        <w:rPr>
          <w:spacing w:val="-4"/>
        </w:rPr>
        <w:t> </w:t>
      </w:r>
      <w:r>
        <w:rPr/>
        <w:t>виды</w:t>
      </w:r>
      <w:r>
        <w:rPr>
          <w:spacing w:val="-4"/>
        </w:rPr>
        <w:t> </w:t>
      </w:r>
      <w:r>
        <w:rPr/>
        <w:t>вооружения и</w:t>
      </w:r>
      <w:r>
        <w:rPr>
          <w:spacing w:val="-4"/>
        </w:rPr>
        <w:t> </w:t>
      </w:r>
      <w:r>
        <w:rPr/>
        <w:t>военной</w:t>
      </w:r>
      <w:r>
        <w:rPr>
          <w:spacing w:val="-4"/>
        </w:rPr>
        <w:t> </w:t>
      </w:r>
      <w:r>
        <w:rPr/>
        <w:t>техники;</w:t>
      </w:r>
    </w:p>
    <w:p>
      <w:pPr>
        <w:spacing w:after="0"/>
        <w:jc w:val="left"/>
        <w:sectPr>
          <w:pgSz w:w="11920" w:h="16850"/>
          <w:pgMar w:header="713" w:footer="0" w:top="940" w:bottom="280" w:left="760" w:right="0"/>
        </w:sectPr>
      </w:pPr>
    </w:p>
    <w:p>
      <w:pPr>
        <w:pStyle w:val="BodyText"/>
        <w:ind w:left="399" w:right="975" w:firstLine="708"/>
        <w:jc w:val="left"/>
      </w:pPr>
      <w:r>
        <w:rPr/>
        <w:t>иметь представление об основных тактико-технических характеристиках вооружения и военной техники;</w:t>
      </w:r>
    </w:p>
    <w:p>
      <w:pPr>
        <w:pStyle w:val="BodyText"/>
        <w:ind w:left="399" w:right="975" w:firstLine="708"/>
        <w:jc w:val="left"/>
      </w:pPr>
      <w:r>
        <w:rPr/>
        <w:t>иметь</w:t>
      </w:r>
      <w:r>
        <w:rPr>
          <w:spacing w:val="40"/>
        </w:rPr>
        <w:t> </w:t>
      </w:r>
      <w:r>
        <w:rPr/>
        <w:t>представление</w:t>
      </w:r>
      <w:r>
        <w:rPr>
          <w:spacing w:val="40"/>
        </w:rPr>
        <w:t> </w:t>
      </w:r>
      <w:r>
        <w:rPr/>
        <w:t>об</w:t>
      </w:r>
      <w:r>
        <w:rPr>
          <w:spacing w:val="40"/>
        </w:rPr>
        <w:t> </w:t>
      </w:r>
      <w:r>
        <w:rPr/>
        <w:t>организационной</w:t>
      </w:r>
      <w:r>
        <w:rPr>
          <w:spacing w:val="40"/>
        </w:rPr>
        <w:t> </w:t>
      </w:r>
      <w:r>
        <w:rPr/>
        <w:t>структуре</w:t>
      </w:r>
      <w:r>
        <w:rPr>
          <w:spacing w:val="40"/>
        </w:rPr>
        <w:t> </w:t>
      </w:r>
      <w:r>
        <w:rPr/>
        <w:t>отделения</w:t>
      </w:r>
      <w:r>
        <w:rPr>
          <w:spacing w:val="40"/>
        </w:rPr>
        <w:t> </w:t>
      </w:r>
      <w:r>
        <w:rPr/>
        <w:t>и</w:t>
      </w:r>
      <w:r>
        <w:rPr>
          <w:spacing w:val="40"/>
        </w:rPr>
        <w:t> </w:t>
      </w:r>
      <w:r>
        <w:rPr/>
        <w:t>задачах</w:t>
      </w:r>
      <w:r>
        <w:rPr>
          <w:spacing w:val="40"/>
        </w:rPr>
        <w:t> </w:t>
      </w:r>
      <w:r>
        <w:rPr/>
        <w:t>личного</w:t>
      </w:r>
      <w:r>
        <w:rPr>
          <w:spacing w:val="80"/>
        </w:rPr>
        <w:t> </w:t>
      </w:r>
      <w:r>
        <w:rPr/>
        <w:t>состава в бою;</w:t>
      </w:r>
    </w:p>
    <w:p>
      <w:pPr>
        <w:pStyle w:val="BodyText"/>
        <w:tabs>
          <w:tab w:pos="1953" w:val="left" w:leader="none"/>
          <w:tab w:pos="3692" w:val="left" w:leader="none"/>
          <w:tab w:pos="4057" w:val="left" w:leader="none"/>
          <w:tab w:pos="5664" w:val="left" w:leader="none"/>
          <w:tab w:pos="6954" w:val="left" w:leader="none"/>
          <w:tab w:pos="8406" w:val="left" w:leader="none"/>
          <w:tab w:pos="8780" w:val="left" w:leader="none"/>
        </w:tabs>
        <w:ind w:left="399" w:right="991" w:firstLine="708"/>
        <w:jc w:val="left"/>
      </w:pPr>
      <w:r>
        <w:rPr>
          <w:spacing w:val="-2"/>
        </w:rPr>
        <w:t>иметь</w:t>
      </w:r>
      <w:r>
        <w:rPr/>
        <w:tab/>
      </w:r>
      <w:r>
        <w:rPr>
          <w:spacing w:val="-2"/>
        </w:rPr>
        <w:t>представление</w:t>
      </w:r>
      <w:r>
        <w:rPr/>
        <w:tab/>
      </w:r>
      <w:r>
        <w:rPr>
          <w:spacing w:val="-10"/>
        </w:rPr>
        <w:t>о</w:t>
      </w:r>
      <w:r>
        <w:rPr/>
        <w:tab/>
      </w:r>
      <w:r>
        <w:rPr>
          <w:spacing w:val="-2"/>
        </w:rPr>
        <w:t>современных</w:t>
      </w:r>
      <w:r>
        <w:rPr/>
        <w:tab/>
      </w:r>
      <w:r>
        <w:rPr>
          <w:spacing w:val="-2"/>
        </w:rPr>
        <w:t>элементах</w:t>
      </w:r>
      <w:r>
        <w:rPr/>
        <w:tab/>
      </w:r>
      <w:r>
        <w:rPr>
          <w:spacing w:val="-2"/>
        </w:rPr>
        <w:t>экипировки</w:t>
      </w:r>
      <w:r>
        <w:rPr/>
        <w:tab/>
      </w:r>
      <w:r>
        <w:rPr>
          <w:spacing w:val="-10"/>
        </w:rPr>
        <w:t>и</w:t>
      </w:r>
      <w:r>
        <w:rPr/>
        <w:tab/>
      </w:r>
      <w:r>
        <w:rPr>
          <w:spacing w:val="-2"/>
        </w:rPr>
        <w:t>бронезащиты военнослужащего;</w:t>
      </w:r>
    </w:p>
    <w:p>
      <w:pPr>
        <w:pStyle w:val="BodyText"/>
        <w:ind w:left="1107" w:firstLine="0"/>
        <w:jc w:val="left"/>
      </w:pPr>
      <w:r>
        <w:rPr/>
        <w:t>знать</w:t>
      </w:r>
      <w:r>
        <w:rPr>
          <w:spacing w:val="-6"/>
        </w:rPr>
        <w:t> </w:t>
      </w:r>
      <w:r>
        <w:rPr/>
        <w:t>алгоритм</w:t>
      </w:r>
      <w:r>
        <w:rPr>
          <w:spacing w:val="-4"/>
        </w:rPr>
        <w:t> </w:t>
      </w:r>
      <w:r>
        <w:rPr/>
        <w:t>надевания</w:t>
      </w:r>
      <w:r>
        <w:rPr>
          <w:spacing w:val="-4"/>
        </w:rPr>
        <w:t> </w:t>
      </w:r>
      <w:r>
        <w:rPr/>
        <w:t>экипировки</w:t>
      </w:r>
      <w:r>
        <w:rPr>
          <w:spacing w:val="-5"/>
        </w:rPr>
        <w:t> </w:t>
      </w:r>
      <w:r>
        <w:rPr/>
        <w:t>и</w:t>
      </w:r>
      <w:r>
        <w:rPr>
          <w:spacing w:val="-3"/>
        </w:rPr>
        <w:t> </w:t>
      </w:r>
      <w:r>
        <w:rPr/>
        <w:t>средств</w:t>
      </w:r>
      <w:r>
        <w:rPr>
          <w:spacing w:val="-4"/>
        </w:rPr>
        <w:t> </w:t>
      </w:r>
      <w:r>
        <w:rPr>
          <w:spacing w:val="-2"/>
        </w:rPr>
        <w:t>бронезащиты;</w:t>
      </w:r>
    </w:p>
    <w:p>
      <w:pPr>
        <w:pStyle w:val="BodyText"/>
        <w:ind w:left="399" w:firstLine="708"/>
        <w:jc w:val="left"/>
      </w:pPr>
      <w:r>
        <w:rPr/>
        <w:t>иметь представление о вооружении отделения и тактико-технических характеристиках стрелкового оружия;</w:t>
      </w:r>
    </w:p>
    <w:p>
      <w:pPr>
        <w:pStyle w:val="BodyText"/>
        <w:ind w:left="1107" w:firstLine="0"/>
        <w:jc w:val="left"/>
      </w:pPr>
      <w:r>
        <w:rPr/>
        <w:t>знать</w:t>
      </w:r>
      <w:r>
        <w:rPr>
          <w:spacing w:val="-3"/>
        </w:rPr>
        <w:t> </w:t>
      </w:r>
      <w:r>
        <w:rPr/>
        <w:t>основные</w:t>
      </w:r>
      <w:r>
        <w:rPr>
          <w:spacing w:val="-5"/>
        </w:rPr>
        <w:t> </w:t>
      </w:r>
      <w:r>
        <w:rPr/>
        <w:t>характеристики</w:t>
      </w:r>
      <w:r>
        <w:rPr>
          <w:spacing w:val="-3"/>
        </w:rPr>
        <w:t> </w:t>
      </w:r>
      <w:r>
        <w:rPr/>
        <w:t>стрелкового</w:t>
      </w:r>
      <w:r>
        <w:rPr>
          <w:spacing w:val="-3"/>
        </w:rPr>
        <w:t> </w:t>
      </w:r>
      <w:r>
        <w:rPr/>
        <w:t>оружия</w:t>
      </w:r>
      <w:r>
        <w:rPr>
          <w:spacing w:val="-3"/>
        </w:rPr>
        <w:t> </w:t>
      </w:r>
      <w:r>
        <w:rPr/>
        <w:t>и</w:t>
      </w:r>
      <w:r>
        <w:rPr>
          <w:spacing w:val="-3"/>
        </w:rPr>
        <w:t> </w:t>
      </w:r>
      <w:r>
        <w:rPr/>
        <w:t>ручных</w:t>
      </w:r>
      <w:r>
        <w:rPr>
          <w:spacing w:val="-1"/>
        </w:rPr>
        <w:t> </w:t>
      </w:r>
      <w:r>
        <w:rPr>
          <w:spacing w:val="-2"/>
        </w:rPr>
        <w:t>гранат;</w:t>
      </w:r>
    </w:p>
    <w:p>
      <w:pPr>
        <w:pStyle w:val="BodyText"/>
        <w:ind w:left="399" w:right="975" w:firstLine="708"/>
        <w:jc w:val="left"/>
      </w:pPr>
      <w:r>
        <w:rPr/>
        <w:t>знать</w:t>
      </w:r>
      <w:r>
        <w:rPr>
          <w:spacing w:val="40"/>
        </w:rPr>
        <w:t> </w:t>
      </w:r>
      <w:r>
        <w:rPr/>
        <w:t>историю</w:t>
      </w:r>
      <w:r>
        <w:rPr>
          <w:spacing w:val="40"/>
        </w:rPr>
        <w:t> </w:t>
      </w:r>
      <w:r>
        <w:rPr/>
        <w:t>создания</w:t>
      </w:r>
      <w:r>
        <w:rPr>
          <w:spacing w:val="40"/>
        </w:rPr>
        <w:t> </w:t>
      </w:r>
      <w:r>
        <w:rPr/>
        <w:t>уставов</w:t>
      </w:r>
      <w:r>
        <w:rPr>
          <w:spacing w:val="40"/>
        </w:rPr>
        <w:t> </w:t>
      </w:r>
      <w:r>
        <w:rPr/>
        <w:t>и</w:t>
      </w:r>
      <w:r>
        <w:rPr>
          <w:spacing w:val="40"/>
        </w:rPr>
        <w:t> </w:t>
      </w:r>
      <w:r>
        <w:rPr/>
        <w:t>этапов</w:t>
      </w:r>
      <w:r>
        <w:rPr>
          <w:spacing w:val="40"/>
        </w:rPr>
        <w:t> </w:t>
      </w:r>
      <w:r>
        <w:rPr/>
        <w:t>становления</w:t>
      </w:r>
      <w:r>
        <w:rPr>
          <w:spacing w:val="40"/>
        </w:rPr>
        <w:t> </w:t>
      </w:r>
      <w:r>
        <w:rPr/>
        <w:t>современных</w:t>
      </w:r>
      <w:r>
        <w:rPr>
          <w:spacing w:val="40"/>
        </w:rPr>
        <w:t> </w:t>
      </w:r>
      <w:r>
        <w:rPr/>
        <w:t>общевоинских уставов Вооруженных Сил Российской Федерации;</w:t>
      </w:r>
    </w:p>
    <w:p>
      <w:pPr>
        <w:pStyle w:val="BodyText"/>
        <w:ind w:left="399" w:firstLine="708"/>
        <w:jc w:val="left"/>
      </w:pPr>
      <w:r>
        <w:rPr/>
        <w:t>знать</w:t>
      </w:r>
      <w:r>
        <w:rPr>
          <w:spacing w:val="40"/>
        </w:rPr>
        <w:t> </w:t>
      </w:r>
      <w:r>
        <w:rPr/>
        <w:t>структуру</w:t>
      </w:r>
      <w:r>
        <w:rPr>
          <w:spacing w:val="40"/>
        </w:rPr>
        <w:t> </w:t>
      </w:r>
      <w:r>
        <w:rPr/>
        <w:t>современных</w:t>
      </w:r>
      <w:r>
        <w:rPr>
          <w:spacing w:val="40"/>
        </w:rPr>
        <w:t> </w:t>
      </w:r>
      <w:r>
        <w:rPr/>
        <w:t>общевоинских</w:t>
      </w:r>
      <w:r>
        <w:rPr>
          <w:spacing w:val="40"/>
        </w:rPr>
        <w:t> </w:t>
      </w:r>
      <w:r>
        <w:rPr/>
        <w:t>уставов</w:t>
      </w:r>
      <w:r>
        <w:rPr>
          <w:spacing w:val="40"/>
        </w:rPr>
        <w:t> </w:t>
      </w:r>
      <w:r>
        <w:rPr/>
        <w:t>и</w:t>
      </w:r>
      <w:r>
        <w:rPr>
          <w:spacing w:val="40"/>
        </w:rPr>
        <w:t> </w:t>
      </w:r>
      <w:r>
        <w:rPr/>
        <w:t>понимать</w:t>
      </w:r>
      <w:r>
        <w:rPr>
          <w:spacing w:val="40"/>
        </w:rPr>
        <w:t> </w:t>
      </w:r>
      <w:r>
        <w:rPr/>
        <w:t>их</w:t>
      </w:r>
      <w:r>
        <w:rPr>
          <w:spacing w:val="40"/>
        </w:rPr>
        <w:t> </w:t>
      </w:r>
      <w:r>
        <w:rPr/>
        <w:t>значение</w:t>
      </w:r>
      <w:r>
        <w:rPr>
          <w:spacing w:val="40"/>
        </w:rPr>
        <w:t> </w:t>
      </w:r>
      <w:r>
        <w:rPr/>
        <w:t>для</w:t>
      </w:r>
      <w:r>
        <w:rPr>
          <w:spacing w:val="80"/>
        </w:rPr>
        <w:t> </w:t>
      </w:r>
      <w:r>
        <w:rPr/>
        <w:t>повседневной жизнедеятельности войск;</w:t>
      </w:r>
    </w:p>
    <w:p>
      <w:pPr>
        <w:pStyle w:val="BodyText"/>
        <w:ind w:left="399" w:right="975" w:firstLine="708"/>
        <w:jc w:val="left"/>
      </w:pPr>
      <w:r>
        <w:rPr/>
        <w:t>понимать</w:t>
      </w:r>
      <w:r>
        <w:rPr>
          <w:spacing w:val="80"/>
        </w:rPr>
        <w:t> </w:t>
      </w:r>
      <w:r>
        <w:rPr/>
        <w:t>принцип</w:t>
      </w:r>
      <w:r>
        <w:rPr>
          <w:spacing w:val="80"/>
        </w:rPr>
        <w:t> </w:t>
      </w:r>
      <w:r>
        <w:rPr/>
        <w:t>единоначалия,</w:t>
      </w:r>
      <w:r>
        <w:rPr>
          <w:spacing w:val="80"/>
        </w:rPr>
        <w:t> </w:t>
      </w:r>
      <w:r>
        <w:rPr/>
        <w:t>принятый</w:t>
      </w:r>
      <w:r>
        <w:rPr>
          <w:spacing w:val="80"/>
        </w:rPr>
        <w:t> </w:t>
      </w:r>
      <w:r>
        <w:rPr/>
        <w:t>в</w:t>
      </w:r>
      <w:r>
        <w:rPr>
          <w:spacing w:val="80"/>
        </w:rPr>
        <w:t> </w:t>
      </w:r>
      <w:r>
        <w:rPr/>
        <w:t>Вооруженных</w:t>
      </w:r>
      <w:r>
        <w:rPr>
          <w:spacing w:val="80"/>
        </w:rPr>
        <w:t> </w:t>
      </w:r>
      <w:r>
        <w:rPr/>
        <w:t>Силах</w:t>
      </w:r>
      <w:r>
        <w:rPr>
          <w:spacing w:val="80"/>
        </w:rPr>
        <w:t> </w:t>
      </w:r>
      <w:r>
        <w:rPr/>
        <w:t>Российской</w:t>
      </w:r>
      <w:r>
        <w:rPr>
          <w:spacing w:val="80"/>
        </w:rPr>
        <w:t> </w:t>
      </w:r>
      <w:r>
        <w:rPr>
          <w:spacing w:val="-2"/>
        </w:rPr>
        <w:t>Федерации;</w:t>
      </w:r>
    </w:p>
    <w:p>
      <w:pPr>
        <w:pStyle w:val="BodyText"/>
        <w:ind w:left="1107" w:right="975" w:firstLine="0"/>
        <w:jc w:val="left"/>
      </w:pPr>
      <w:r>
        <w:rPr/>
        <w:t>иметь</w:t>
      </w:r>
      <w:r>
        <w:rPr>
          <w:spacing w:val="-5"/>
        </w:rPr>
        <w:t> </w:t>
      </w:r>
      <w:r>
        <w:rPr/>
        <w:t>представление</w:t>
      </w:r>
      <w:r>
        <w:rPr>
          <w:spacing w:val="-6"/>
        </w:rPr>
        <w:t> </w:t>
      </w:r>
      <w:r>
        <w:rPr/>
        <w:t>о</w:t>
      </w:r>
      <w:r>
        <w:rPr>
          <w:spacing w:val="-5"/>
        </w:rPr>
        <w:t> </w:t>
      </w:r>
      <w:r>
        <w:rPr/>
        <w:t>порядке</w:t>
      </w:r>
      <w:r>
        <w:rPr>
          <w:spacing w:val="-6"/>
        </w:rPr>
        <w:t> </w:t>
      </w:r>
      <w:r>
        <w:rPr/>
        <w:t>подчиненности</w:t>
      </w:r>
      <w:r>
        <w:rPr>
          <w:spacing w:val="-7"/>
        </w:rPr>
        <w:t> </w:t>
      </w:r>
      <w:r>
        <w:rPr/>
        <w:t>и</w:t>
      </w:r>
      <w:r>
        <w:rPr>
          <w:spacing w:val="-5"/>
        </w:rPr>
        <w:t> </w:t>
      </w:r>
      <w:r>
        <w:rPr/>
        <w:t>взаимоотношениях</w:t>
      </w:r>
      <w:r>
        <w:rPr>
          <w:spacing w:val="-3"/>
        </w:rPr>
        <w:t> </w:t>
      </w:r>
      <w:r>
        <w:rPr/>
        <w:t>военнослужащих; понимать порядок отдачи приказа (приказания) и их выполнения;</w:t>
      </w:r>
    </w:p>
    <w:p>
      <w:pPr>
        <w:pStyle w:val="BodyText"/>
        <w:spacing w:line="274" w:lineRule="exact"/>
        <w:ind w:left="1107" w:firstLine="0"/>
        <w:jc w:val="left"/>
      </w:pPr>
      <w:r>
        <w:rPr/>
        <w:t>различать</w:t>
      </w:r>
      <w:r>
        <w:rPr>
          <w:spacing w:val="-3"/>
        </w:rPr>
        <w:t> </w:t>
      </w:r>
      <w:r>
        <w:rPr/>
        <w:t>воинские</w:t>
      </w:r>
      <w:r>
        <w:rPr>
          <w:spacing w:val="-4"/>
        </w:rPr>
        <w:t> </w:t>
      </w:r>
      <w:r>
        <w:rPr/>
        <w:t>звания</w:t>
      </w:r>
      <w:r>
        <w:rPr>
          <w:spacing w:val="-3"/>
        </w:rPr>
        <w:t> </w:t>
      </w:r>
      <w:r>
        <w:rPr/>
        <w:t>и</w:t>
      </w:r>
      <w:r>
        <w:rPr>
          <w:spacing w:val="-2"/>
        </w:rPr>
        <w:t> </w:t>
      </w:r>
      <w:r>
        <w:rPr/>
        <w:t>образцы военной</w:t>
      </w:r>
      <w:r>
        <w:rPr>
          <w:spacing w:val="-5"/>
        </w:rPr>
        <w:t> </w:t>
      </w:r>
      <w:r>
        <w:rPr/>
        <w:t>формы</w:t>
      </w:r>
      <w:r>
        <w:rPr>
          <w:spacing w:val="-2"/>
        </w:rPr>
        <w:t> одежды;</w:t>
      </w:r>
    </w:p>
    <w:p>
      <w:pPr>
        <w:pStyle w:val="BodyText"/>
        <w:ind w:left="1107" w:right="2444" w:firstLine="0"/>
        <w:jc w:val="left"/>
      </w:pPr>
      <w:r>
        <w:rPr/>
        <w:t>иметь</w:t>
      </w:r>
      <w:r>
        <w:rPr>
          <w:spacing w:val="-4"/>
        </w:rPr>
        <w:t> </w:t>
      </w:r>
      <w:r>
        <w:rPr/>
        <w:t>представление</w:t>
      </w:r>
      <w:r>
        <w:rPr>
          <w:spacing w:val="-5"/>
        </w:rPr>
        <w:t> </w:t>
      </w:r>
      <w:r>
        <w:rPr/>
        <w:t>о</w:t>
      </w:r>
      <w:r>
        <w:rPr>
          <w:spacing w:val="-4"/>
        </w:rPr>
        <w:t> </w:t>
      </w:r>
      <w:r>
        <w:rPr/>
        <w:t>воинской</w:t>
      </w:r>
      <w:r>
        <w:rPr>
          <w:spacing w:val="-4"/>
        </w:rPr>
        <w:t> </w:t>
      </w:r>
      <w:r>
        <w:rPr/>
        <w:t>дисциплине,</w:t>
      </w:r>
      <w:r>
        <w:rPr>
          <w:spacing w:val="-7"/>
        </w:rPr>
        <w:t> </w:t>
      </w:r>
      <w:r>
        <w:rPr/>
        <w:t>ее</w:t>
      </w:r>
      <w:r>
        <w:rPr>
          <w:spacing w:val="-5"/>
        </w:rPr>
        <w:t> </w:t>
      </w:r>
      <w:r>
        <w:rPr/>
        <w:t>сущности</w:t>
      </w:r>
      <w:r>
        <w:rPr>
          <w:spacing w:val="-4"/>
        </w:rPr>
        <w:t> </w:t>
      </w:r>
      <w:r>
        <w:rPr/>
        <w:t>и</w:t>
      </w:r>
      <w:r>
        <w:rPr>
          <w:spacing w:val="-4"/>
        </w:rPr>
        <w:t> </w:t>
      </w:r>
      <w:r>
        <w:rPr/>
        <w:t>значении; понимать принципы достижения воинской дисциплины;</w:t>
      </w:r>
    </w:p>
    <w:p>
      <w:pPr>
        <w:pStyle w:val="BodyText"/>
        <w:ind w:left="1107" w:right="4061" w:firstLine="0"/>
        <w:jc w:val="left"/>
      </w:pPr>
      <w:r>
        <w:rPr/>
        <w:t>уметь</w:t>
      </w:r>
      <w:r>
        <w:rPr>
          <w:spacing w:val="-6"/>
        </w:rPr>
        <w:t> </w:t>
      </w:r>
      <w:r>
        <w:rPr/>
        <w:t>оценивать</w:t>
      </w:r>
      <w:r>
        <w:rPr>
          <w:spacing w:val="-6"/>
        </w:rPr>
        <w:t> </w:t>
      </w:r>
      <w:r>
        <w:rPr/>
        <w:t>риски</w:t>
      </w:r>
      <w:r>
        <w:rPr>
          <w:spacing w:val="-8"/>
        </w:rPr>
        <w:t> </w:t>
      </w:r>
      <w:r>
        <w:rPr/>
        <w:t>нарушения</w:t>
      </w:r>
      <w:r>
        <w:rPr>
          <w:spacing w:val="-6"/>
        </w:rPr>
        <w:t> </w:t>
      </w:r>
      <w:r>
        <w:rPr/>
        <w:t>воинской</w:t>
      </w:r>
      <w:r>
        <w:rPr>
          <w:spacing w:val="-6"/>
        </w:rPr>
        <w:t> </w:t>
      </w:r>
      <w:r>
        <w:rPr/>
        <w:t>дисциплины; знать основные положения Строевого устава;</w:t>
      </w:r>
    </w:p>
    <w:p>
      <w:pPr>
        <w:pStyle w:val="BodyText"/>
        <w:ind w:left="1107" w:right="2989" w:firstLine="0"/>
        <w:jc w:val="left"/>
      </w:pPr>
      <w:r>
        <w:rPr/>
        <w:t>знать</w:t>
      </w:r>
      <w:r>
        <w:rPr>
          <w:spacing w:val="-4"/>
        </w:rPr>
        <w:t> </w:t>
      </w:r>
      <w:r>
        <w:rPr/>
        <w:t>обязанности</w:t>
      </w:r>
      <w:r>
        <w:rPr>
          <w:spacing w:val="-4"/>
        </w:rPr>
        <w:t> </w:t>
      </w:r>
      <w:r>
        <w:rPr/>
        <w:t>военнослужащего</w:t>
      </w:r>
      <w:r>
        <w:rPr>
          <w:spacing w:val="-4"/>
        </w:rPr>
        <w:t> </w:t>
      </w:r>
      <w:r>
        <w:rPr/>
        <w:t>перед</w:t>
      </w:r>
      <w:r>
        <w:rPr>
          <w:spacing w:val="-4"/>
        </w:rPr>
        <w:t> </w:t>
      </w:r>
      <w:r>
        <w:rPr/>
        <w:t>построением</w:t>
      </w:r>
      <w:r>
        <w:rPr>
          <w:spacing w:val="-5"/>
        </w:rPr>
        <w:t> </w:t>
      </w:r>
      <w:r>
        <w:rPr/>
        <w:t>и</w:t>
      </w:r>
      <w:r>
        <w:rPr>
          <w:spacing w:val="-4"/>
        </w:rPr>
        <w:t> </w:t>
      </w:r>
      <w:r>
        <w:rPr/>
        <w:t>в</w:t>
      </w:r>
      <w:r>
        <w:rPr>
          <w:spacing w:val="-5"/>
        </w:rPr>
        <w:t> </w:t>
      </w:r>
      <w:r>
        <w:rPr/>
        <w:t>строю; знать строевые приёмы на месте без оружия;</w:t>
      </w:r>
    </w:p>
    <w:p>
      <w:pPr>
        <w:pStyle w:val="BodyText"/>
        <w:ind w:left="1107" w:firstLine="0"/>
        <w:jc w:val="left"/>
      </w:pPr>
      <w:r>
        <w:rPr/>
        <w:t>выполнять</w:t>
      </w:r>
      <w:r>
        <w:rPr>
          <w:spacing w:val="-5"/>
        </w:rPr>
        <w:t> </w:t>
      </w:r>
      <w:r>
        <w:rPr/>
        <w:t>строевые</w:t>
      </w:r>
      <w:r>
        <w:rPr>
          <w:spacing w:val="-2"/>
        </w:rPr>
        <w:t> </w:t>
      </w:r>
      <w:r>
        <w:rPr/>
        <w:t>приёмы</w:t>
      </w:r>
      <w:r>
        <w:rPr>
          <w:spacing w:val="-3"/>
        </w:rPr>
        <w:t> </w:t>
      </w:r>
      <w:r>
        <w:rPr/>
        <w:t>на</w:t>
      </w:r>
      <w:r>
        <w:rPr>
          <w:spacing w:val="-2"/>
        </w:rPr>
        <w:t> </w:t>
      </w:r>
      <w:r>
        <w:rPr/>
        <w:t>месте</w:t>
      </w:r>
      <w:r>
        <w:rPr>
          <w:spacing w:val="-3"/>
        </w:rPr>
        <w:t> </w:t>
      </w:r>
      <w:r>
        <w:rPr/>
        <w:t>без</w:t>
      </w:r>
      <w:r>
        <w:rPr>
          <w:spacing w:val="-2"/>
        </w:rPr>
        <w:t> оружия.</w:t>
      </w:r>
    </w:p>
    <w:p>
      <w:pPr>
        <w:pStyle w:val="Heading2"/>
        <w:tabs>
          <w:tab w:pos="2812" w:val="left" w:leader="none"/>
          <w:tab w:pos="4410" w:val="left" w:leader="none"/>
          <w:tab w:pos="5004" w:val="left" w:leader="none"/>
          <w:tab w:pos="6182" w:val="left" w:leader="none"/>
          <w:tab w:pos="6758" w:val="left" w:leader="none"/>
          <w:tab w:pos="7216" w:val="left" w:leader="none"/>
          <w:tab w:pos="8725" w:val="left" w:leader="none"/>
        </w:tabs>
        <w:spacing w:line="242" w:lineRule="auto"/>
        <w:ind w:left="399" w:right="994" w:firstLine="708"/>
        <w:jc w:val="left"/>
      </w:pPr>
      <w:r>
        <w:rPr>
          <w:spacing w:val="-2"/>
        </w:rPr>
        <w:t>Предметные</w:t>
      </w:r>
      <w:r>
        <w:rPr/>
        <w:tab/>
      </w:r>
      <w:r>
        <w:rPr>
          <w:spacing w:val="-2"/>
        </w:rPr>
        <w:t>результаты</w:t>
      </w:r>
      <w:r>
        <w:rPr/>
        <w:tab/>
      </w:r>
      <w:r>
        <w:rPr>
          <w:spacing w:val="-6"/>
        </w:rPr>
        <w:t>по</w:t>
      </w:r>
      <w:r>
        <w:rPr/>
        <w:tab/>
      </w:r>
      <w:r>
        <w:rPr>
          <w:spacing w:val="-2"/>
        </w:rPr>
        <w:t>модулю</w:t>
      </w:r>
      <w:r>
        <w:rPr/>
        <w:tab/>
      </w:r>
      <w:r>
        <w:rPr>
          <w:spacing w:val="-10"/>
        </w:rPr>
        <w:t>№</w:t>
      </w:r>
      <w:r>
        <w:rPr/>
        <w:tab/>
      </w:r>
      <w:r>
        <w:rPr>
          <w:spacing w:val="-10"/>
        </w:rPr>
        <w:t>3</w:t>
      </w:r>
      <w:r>
        <w:rPr/>
        <w:tab/>
      </w:r>
      <w:r>
        <w:rPr>
          <w:spacing w:val="-2"/>
        </w:rPr>
        <w:t>«</w:t>
      </w:r>
      <w:r>
        <w:rPr>
          <w:spacing w:val="-2"/>
          <w:position w:val="1"/>
        </w:rPr>
        <w:t>Культура</w:t>
      </w:r>
      <w:r>
        <w:rPr>
          <w:position w:val="1"/>
        </w:rPr>
        <w:tab/>
      </w:r>
      <w:r>
        <w:rPr>
          <w:spacing w:val="-2"/>
          <w:position w:val="1"/>
        </w:rPr>
        <w:t>безопасности </w:t>
      </w:r>
      <w:r>
        <w:rPr>
          <w:position w:val="1"/>
        </w:rPr>
        <w:t>жизнедеятельности в современном обществе</w:t>
      </w:r>
      <w:r>
        <w:rPr/>
        <w:t>»:</w:t>
      </w:r>
    </w:p>
    <w:p>
      <w:pPr>
        <w:pStyle w:val="BodyText"/>
        <w:spacing w:line="265" w:lineRule="exact"/>
        <w:ind w:left="1107" w:firstLine="0"/>
        <w:jc w:val="left"/>
      </w:pPr>
      <w:r>
        <w:rPr/>
        <w:t>характеризовать</w:t>
      </w:r>
      <w:r>
        <w:rPr>
          <w:spacing w:val="-8"/>
        </w:rPr>
        <w:t> </w:t>
      </w:r>
      <w:r>
        <w:rPr/>
        <w:t>значение</w:t>
      </w:r>
      <w:r>
        <w:rPr>
          <w:spacing w:val="-5"/>
        </w:rPr>
        <w:t> </w:t>
      </w:r>
      <w:r>
        <w:rPr/>
        <w:t>безопасности</w:t>
      </w:r>
      <w:r>
        <w:rPr>
          <w:spacing w:val="-5"/>
        </w:rPr>
        <w:t> </w:t>
      </w:r>
      <w:r>
        <w:rPr/>
        <w:t>жизнедеятельности</w:t>
      </w:r>
      <w:r>
        <w:rPr>
          <w:spacing w:val="-5"/>
        </w:rPr>
        <w:t> </w:t>
      </w:r>
      <w:r>
        <w:rPr/>
        <w:t>для</w:t>
      </w:r>
      <w:r>
        <w:rPr>
          <w:spacing w:val="-5"/>
        </w:rPr>
        <w:t> </w:t>
      </w:r>
      <w:r>
        <w:rPr>
          <w:spacing w:val="-2"/>
        </w:rPr>
        <w:t>человека;</w:t>
      </w:r>
    </w:p>
    <w:p>
      <w:pPr>
        <w:pStyle w:val="BodyText"/>
        <w:tabs>
          <w:tab w:pos="2536" w:val="left" w:leader="none"/>
          <w:tab w:pos="3448" w:val="left" w:leader="none"/>
          <w:tab w:pos="4566" w:val="left" w:leader="none"/>
          <w:tab w:pos="6162" w:val="left" w:leader="none"/>
          <w:tab w:pos="8078" w:val="left" w:leader="none"/>
          <w:tab w:pos="9112" w:val="left" w:leader="none"/>
        </w:tabs>
        <w:ind w:left="399" w:right="1002" w:firstLine="708"/>
        <w:jc w:val="left"/>
      </w:pPr>
      <w:r>
        <w:rPr>
          <w:spacing w:val="-2"/>
        </w:rPr>
        <w:t>раскрывать</w:t>
      </w:r>
      <w:r>
        <w:rPr/>
        <w:tab/>
      </w:r>
      <w:r>
        <w:rPr>
          <w:spacing w:val="-2"/>
        </w:rPr>
        <w:t>смысл</w:t>
      </w:r>
      <w:r>
        <w:rPr/>
        <w:tab/>
      </w:r>
      <w:r>
        <w:rPr>
          <w:spacing w:val="-2"/>
        </w:rPr>
        <w:t>понятий</w:t>
      </w:r>
      <w:r>
        <w:rPr/>
        <w:tab/>
      </w:r>
      <w:r>
        <w:rPr>
          <w:spacing w:val="-2"/>
        </w:rPr>
        <w:t>«опасность»,</w:t>
      </w:r>
      <w:r>
        <w:rPr/>
        <w:tab/>
      </w:r>
      <w:r>
        <w:rPr>
          <w:spacing w:val="-2"/>
        </w:rPr>
        <w:t>«безопасность»,</w:t>
      </w:r>
      <w:r>
        <w:rPr/>
        <w:tab/>
      </w:r>
      <w:r>
        <w:rPr>
          <w:spacing w:val="-2"/>
        </w:rPr>
        <w:t>«риск»,</w:t>
      </w:r>
      <w:r>
        <w:rPr/>
        <w:tab/>
      </w:r>
      <w:r>
        <w:rPr>
          <w:spacing w:val="-2"/>
        </w:rPr>
        <w:t>«культура </w:t>
      </w:r>
      <w:r>
        <w:rPr/>
        <w:t>безопасности жизнедеятельности»;</w:t>
      </w:r>
    </w:p>
    <w:p>
      <w:pPr>
        <w:pStyle w:val="BodyText"/>
        <w:ind w:left="1107" w:firstLine="0"/>
        <w:jc w:val="left"/>
      </w:pPr>
      <w:r>
        <w:rPr/>
        <w:t>классифицировать</w:t>
      </w:r>
      <w:r>
        <w:rPr>
          <w:spacing w:val="-8"/>
        </w:rPr>
        <w:t> </w:t>
      </w:r>
      <w:r>
        <w:rPr/>
        <w:t>и</w:t>
      </w:r>
      <w:r>
        <w:rPr>
          <w:spacing w:val="-7"/>
        </w:rPr>
        <w:t> </w:t>
      </w:r>
      <w:r>
        <w:rPr/>
        <w:t>характеризовать</w:t>
      </w:r>
      <w:r>
        <w:rPr>
          <w:spacing w:val="-5"/>
        </w:rPr>
        <w:t> </w:t>
      </w:r>
      <w:r>
        <w:rPr/>
        <w:t>источники</w:t>
      </w:r>
      <w:r>
        <w:rPr>
          <w:spacing w:val="-5"/>
        </w:rPr>
        <w:t> </w:t>
      </w:r>
      <w:r>
        <w:rPr>
          <w:spacing w:val="-2"/>
        </w:rPr>
        <w:t>опасности;</w:t>
      </w:r>
    </w:p>
    <w:p>
      <w:pPr>
        <w:pStyle w:val="BodyText"/>
        <w:ind w:left="1107" w:right="975" w:firstLine="0"/>
        <w:jc w:val="left"/>
      </w:pPr>
      <w:r>
        <w:rPr/>
        <w:t>раскрывать</w:t>
      </w:r>
      <w:r>
        <w:rPr>
          <w:spacing w:val="40"/>
        </w:rPr>
        <w:t> </w:t>
      </w:r>
      <w:r>
        <w:rPr/>
        <w:t>и</w:t>
      </w:r>
      <w:r>
        <w:rPr>
          <w:spacing w:val="40"/>
        </w:rPr>
        <w:t> </w:t>
      </w:r>
      <w:r>
        <w:rPr/>
        <w:t>обосновывать</w:t>
      </w:r>
      <w:r>
        <w:rPr>
          <w:spacing w:val="40"/>
        </w:rPr>
        <w:t> </w:t>
      </w:r>
      <w:r>
        <w:rPr/>
        <w:t>общие</w:t>
      </w:r>
      <w:r>
        <w:rPr>
          <w:spacing w:val="40"/>
        </w:rPr>
        <w:t> </w:t>
      </w:r>
      <w:r>
        <w:rPr/>
        <w:t>принципы</w:t>
      </w:r>
      <w:r>
        <w:rPr>
          <w:spacing w:val="40"/>
        </w:rPr>
        <w:t> </w:t>
      </w:r>
      <w:r>
        <w:rPr/>
        <w:t>безопасного</w:t>
      </w:r>
      <w:r>
        <w:rPr>
          <w:spacing w:val="40"/>
        </w:rPr>
        <w:t> </w:t>
      </w:r>
      <w:r>
        <w:rPr/>
        <w:t>поведения;</w:t>
      </w:r>
      <w:r>
        <w:rPr>
          <w:spacing w:val="40"/>
        </w:rPr>
        <w:t> </w:t>
      </w:r>
      <w:r>
        <w:rPr/>
        <w:t>моделировать реальные ситуации и решать ситуационные задачи;</w:t>
      </w:r>
    </w:p>
    <w:p>
      <w:pPr>
        <w:pStyle w:val="BodyText"/>
        <w:ind w:left="1107" w:firstLine="0"/>
        <w:jc w:val="left"/>
      </w:pPr>
      <w:r>
        <w:rPr/>
        <w:t>объяснять</w:t>
      </w:r>
      <w:r>
        <w:rPr>
          <w:spacing w:val="-6"/>
        </w:rPr>
        <w:t> </w:t>
      </w:r>
      <w:r>
        <w:rPr/>
        <w:t>сходство</w:t>
      </w:r>
      <w:r>
        <w:rPr>
          <w:spacing w:val="-4"/>
        </w:rPr>
        <w:t> </w:t>
      </w:r>
      <w:r>
        <w:rPr/>
        <w:t>и</w:t>
      </w:r>
      <w:r>
        <w:rPr>
          <w:spacing w:val="-3"/>
        </w:rPr>
        <w:t> </w:t>
      </w:r>
      <w:r>
        <w:rPr/>
        <w:t>различия</w:t>
      </w:r>
      <w:r>
        <w:rPr>
          <w:spacing w:val="-4"/>
        </w:rPr>
        <w:t> </w:t>
      </w:r>
      <w:r>
        <w:rPr/>
        <w:t>опасной</w:t>
      </w:r>
      <w:r>
        <w:rPr>
          <w:spacing w:val="-3"/>
        </w:rPr>
        <w:t> </w:t>
      </w:r>
      <w:r>
        <w:rPr/>
        <w:t>и</w:t>
      </w:r>
      <w:r>
        <w:rPr>
          <w:spacing w:val="-4"/>
        </w:rPr>
        <w:t> </w:t>
      </w:r>
      <w:r>
        <w:rPr/>
        <w:t>чрезвычайной</w:t>
      </w:r>
      <w:r>
        <w:rPr>
          <w:spacing w:val="-3"/>
        </w:rPr>
        <w:t> </w:t>
      </w:r>
      <w:r>
        <w:rPr>
          <w:spacing w:val="-2"/>
        </w:rPr>
        <w:t>ситуаций;</w:t>
      </w:r>
    </w:p>
    <w:p>
      <w:pPr>
        <w:pStyle w:val="BodyText"/>
        <w:ind w:left="1107" w:right="975" w:firstLine="0"/>
        <w:jc w:val="left"/>
      </w:pPr>
      <w:r>
        <w:rPr/>
        <w:t>объяснять</w:t>
      </w:r>
      <w:r>
        <w:rPr>
          <w:spacing w:val="-5"/>
        </w:rPr>
        <w:t> </w:t>
      </w:r>
      <w:r>
        <w:rPr/>
        <w:t>механизм</w:t>
      </w:r>
      <w:r>
        <w:rPr>
          <w:spacing w:val="-6"/>
        </w:rPr>
        <w:t> </w:t>
      </w:r>
      <w:r>
        <w:rPr/>
        <w:t>перерастания</w:t>
      </w:r>
      <w:r>
        <w:rPr>
          <w:spacing w:val="-5"/>
        </w:rPr>
        <w:t> </w:t>
      </w:r>
      <w:r>
        <w:rPr/>
        <w:t>повседневной</w:t>
      </w:r>
      <w:r>
        <w:rPr>
          <w:spacing w:val="-5"/>
        </w:rPr>
        <w:t> </w:t>
      </w:r>
      <w:r>
        <w:rPr/>
        <w:t>ситуации</w:t>
      </w:r>
      <w:r>
        <w:rPr>
          <w:spacing w:val="-5"/>
        </w:rPr>
        <w:t> </w:t>
      </w:r>
      <w:r>
        <w:rPr/>
        <w:t>в</w:t>
      </w:r>
      <w:r>
        <w:rPr>
          <w:spacing w:val="-6"/>
        </w:rPr>
        <w:t> </w:t>
      </w:r>
      <w:r>
        <w:rPr/>
        <w:t>чрезвычайную</w:t>
      </w:r>
      <w:r>
        <w:rPr>
          <w:spacing w:val="-5"/>
        </w:rPr>
        <w:t> </w:t>
      </w:r>
      <w:r>
        <w:rPr/>
        <w:t>ситуацию; приводить примеры различных угроз безопасности и характеризовать их;</w:t>
      </w:r>
    </w:p>
    <w:p>
      <w:pPr>
        <w:pStyle w:val="BodyText"/>
        <w:ind w:left="1107" w:firstLine="0"/>
        <w:jc w:val="left"/>
      </w:pPr>
      <w:r>
        <w:rPr/>
        <w:t>раскрывать</w:t>
      </w:r>
      <w:r>
        <w:rPr>
          <w:spacing w:val="-5"/>
        </w:rPr>
        <w:t> </w:t>
      </w:r>
      <w:r>
        <w:rPr/>
        <w:t>и</w:t>
      </w:r>
      <w:r>
        <w:rPr>
          <w:spacing w:val="-3"/>
        </w:rPr>
        <w:t> </w:t>
      </w:r>
      <w:r>
        <w:rPr/>
        <w:t>обосновывать</w:t>
      </w:r>
      <w:r>
        <w:rPr>
          <w:spacing w:val="-2"/>
        </w:rPr>
        <w:t> </w:t>
      </w:r>
      <w:r>
        <w:rPr/>
        <w:t>правила</w:t>
      </w:r>
      <w:r>
        <w:rPr>
          <w:spacing w:val="-4"/>
        </w:rPr>
        <w:t> </w:t>
      </w:r>
      <w:r>
        <w:rPr/>
        <w:t>поведения</w:t>
      </w:r>
      <w:r>
        <w:rPr>
          <w:spacing w:val="-5"/>
        </w:rPr>
        <w:t> </w:t>
      </w:r>
      <w:r>
        <w:rPr/>
        <w:t>в</w:t>
      </w:r>
      <w:r>
        <w:rPr>
          <w:spacing w:val="-4"/>
        </w:rPr>
        <w:t> </w:t>
      </w:r>
      <w:r>
        <w:rPr/>
        <w:t>опасных</w:t>
      </w:r>
      <w:r>
        <w:rPr>
          <w:spacing w:val="-1"/>
        </w:rPr>
        <w:t> </w:t>
      </w:r>
      <w:r>
        <w:rPr/>
        <w:t>и</w:t>
      </w:r>
      <w:r>
        <w:rPr>
          <w:spacing w:val="-3"/>
        </w:rPr>
        <w:t> </w:t>
      </w:r>
      <w:r>
        <w:rPr/>
        <w:t>чрезвычайных</w:t>
      </w:r>
      <w:r>
        <w:rPr>
          <w:spacing w:val="-1"/>
        </w:rPr>
        <w:t> </w:t>
      </w:r>
      <w:r>
        <w:rPr>
          <w:spacing w:val="-2"/>
        </w:rPr>
        <w:t>ситуациях.</w:t>
      </w:r>
    </w:p>
    <w:p>
      <w:pPr>
        <w:spacing w:line="237" w:lineRule="auto" w:before="6"/>
        <w:ind w:left="1107" w:right="2989" w:firstLine="0"/>
        <w:jc w:val="left"/>
        <w:rPr>
          <w:sz w:val="24"/>
        </w:rPr>
      </w:pPr>
      <w:r>
        <w:rPr>
          <w:b/>
          <w:sz w:val="24"/>
        </w:rPr>
        <w:t>Предметные</w:t>
      </w:r>
      <w:r>
        <w:rPr>
          <w:b/>
          <w:spacing w:val="-6"/>
          <w:sz w:val="24"/>
        </w:rPr>
        <w:t> </w:t>
      </w:r>
      <w:r>
        <w:rPr>
          <w:b/>
          <w:sz w:val="24"/>
        </w:rPr>
        <w:t>результаты</w:t>
      </w:r>
      <w:r>
        <w:rPr>
          <w:b/>
          <w:spacing w:val="-4"/>
          <w:sz w:val="24"/>
        </w:rPr>
        <w:t> </w:t>
      </w:r>
      <w:r>
        <w:rPr>
          <w:b/>
          <w:sz w:val="24"/>
        </w:rPr>
        <w:t>по</w:t>
      </w:r>
      <w:r>
        <w:rPr>
          <w:b/>
          <w:spacing w:val="-4"/>
          <w:sz w:val="24"/>
        </w:rPr>
        <w:t> </w:t>
      </w:r>
      <w:r>
        <w:rPr>
          <w:b/>
          <w:sz w:val="24"/>
        </w:rPr>
        <w:t>модулю</w:t>
      </w:r>
      <w:r>
        <w:rPr>
          <w:b/>
          <w:spacing w:val="-6"/>
          <w:sz w:val="24"/>
        </w:rPr>
        <w:t> </w:t>
      </w:r>
      <w:r>
        <w:rPr>
          <w:b/>
          <w:sz w:val="24"/>
        </w:rPr>
        <w:t>№</w:t>
      </w:r>
      <w:r>
        <w:rPr>
          <w:b/>
          <w:spacing w:val="-6"/>
          <w:sz w:val="24"/>
        </w:rPr>
        <w:t> </w:t>
      </w:r>
      <w:r>
        <w:rPr>
          <w:b/>
          <w:sz w:val="24"/>
        </w:rPr>
        <w:t>4</w:t>
      </w:r>
      <w:r>
        <w:rPr>
          <w:b/>
          <w:spacing w:val="-4"/>
          <w:sz w:val="24"/>
        </w:rPr>
        <w:t> </w:t>
      </w:r>
      <w:r>
        <w:rPr>
          <w:b/>
          <w:sz w:val="24"/>
        </w:rPr>
        <w:t>«Безопасность</w:t>
      </w:r>
      <w:r>
        <w:rPr>
          <w:b/>
          <w:spacing w:val="-4"/>
          <w:sz w:val="24"/>
        </w:rPr>
        <w:t> </w:t>
      </w:r>
      <w:r>
        <w:rPr>
          <w:b/>
          <w:sz w:val="24"/>
        </w:rPr>
        <w:t>в</w:t>
      </w:r>
      <w:r>
        <w:rPr>
          <w:b/>
          <w:spacing w:val="-4"/>
          <w:sz w:val="24"/>
        </w:rPr>
        <w:t> </w:t>
      </w:r>
      <w:r>
        <w:rPr>
          <w:b/>
          <w:sz w:val="24"/>
        </w:rPr>
        <w:t>быту»: </w:t>
      </w:r>
      <w:r>
        <w:rPr>
          <w:sz w:val="24"/>
        </w:rPr>
        <w:t>объяснять особенности жизнеобеспечения жилища; классифицировать основные источники опасности в быту;</w:t>
      </w:r>
    </w:p>
    <w:p>
      <w:pPr>
        <w:pStyle w:val="BodyText"/>
        <w:spacing w:before="1"/>
        <w:ind w:left="399" w:right="1001" w:firstLine="708"/>
      </w:pPr>
      <w:r>
        <w:rPr/>
        <w:t>объяснять права потребителя, выработать навыки безопасного выбора продуктов </w:t>
      </w:r>
      <w:r>
        <w:rPr>
          <w:spacing w:val="-2"/>
        </w:rPr>
        <w:t>питания;</w:t>
      </w:r>
    </w:p>
    <w:p>
      <w:pPr>
        <w:pStyle w:val="BodyText"/>
        <w:ind w:left="1107" w:firstLine="0"/>
      </w:pPr>
      <w:r>
        <w:rPr/>
        <w:t>характеризовать</w:t>
      </w:r>
      <w:r>
        <w:rPr>
          <w:spacing w:val="-6"/>
        </w:rPr>
        <w:t> </w:t>
      </w:r>
      <w:r>
        <w:rPr/>
        <w:t>бытовые</w:t>
      </w:r>
      <w:r>
        <w:rPr>
          <w:spacing w:val="-6"/>
        </w:rPr>
        <w:t> </w:t>
      </w:r>
      <w:r>
        <w:rPr/>
        <w:t>отравления</w:t>
      </w:r>
      <w:r>
        <w:rPr>
          <w:spacing w:val="-3"/>
        </w:rPr>
        <w:t> </w:t>
      </w:r>
      <w:r>
        <w:rPr/>
        <w:t>и</w:t>
      </w:r>
      <w:r>
        <w:rPr>
          <w:spacing w:val="-4"/>
        </w:rPr>
        <w:t> </w:t>
      </w:r>
      <w:r>
        <w:rPr/>
        <w:t>причины</w:t>
      </w:r>
      <w:r>
        <w:rPr>
          <w:spacing w:val="-4"/>
        </w:rPr>
        <w:t> </w:t>
      </w:r>
      <w:r>
        <w:rPr/>
        <w:t>их</w:t>
      </w:r>
      <w:r>
        <w:rPr>
          <w:spacing w:val="-1"/>
        </w:rPr>
        <w:t> </w:t>
      </w:r>
      <w:r>
        <w:rPr>
          <w:spacing w:val="-2"/>
        </w:rPr>
        <w:t>возникновения;</w:t>
      </w:r>
    </w:p>
    <w:p>
      <w:pPr>
        <w:pStyle w:val="BodyText"/>
        <w:spacing w:before="1"/>
        <w:ind w:left="399" w:right="1001" w:firstLine="708"/>
      </w:pPr>
      <w:r>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pPr>
        <w:pStyle w:val="BodyText"/>
        <w:ind w:left="1107" w:right="1003" w:firstLine="0"/>
      </w:pPr>
      <w:r>
        <w:rPr/>
        <w:t>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w:t>
      </w:r>
    </w:p>
    <w:p>
      <w:pPr>
        <w:pStyle w:val="BodyText"/>
        <w:ind w:left="399" w:firstLine="0"/>
      </w:pPr>
      <w:r>
        <w:rPr/>
        <w:t>при</w:t>
      </w:r>
      <w:r>
        <w:rPr>
          <w:spacing w:val="-3"/>
        </w:rPr>
        <w:t> </w:t>
      </w:r>
      <w:r>
        <w:rPr/>
        <w:t>отравлениях,</w:t>
      </w:r>
      <w:r>
        <w:rPr>
          <w:spacing w:val="-6"/>
        </w:rPr>
        <w:t> </w:t>
      </w:r>
      <w:r>
        <w:rPr/>
        <w:t>промывании</w:t>
      </w:r>
      <w:r>
        <w:rPr>
          <w:spacing w:val="-2"/>
        </w:rPr>
        <w:t> желудка;</w:t>
      </w:r>
    </w:p>
    <w:p>
      <w:pPr>
        <w:pStyle w:val="BodyText"/>
        <w:ind w:left="1107" w:right="2282" w:firstLine="0"/>
      </w:pPr>
      <w:r>
        <w:rPr/>
        <w:t>характеризовать</w:t>
      </w:r>
      <w:r>
        <w:rPr>
          <w:spacing w:val="-5"/>
        </w:rPr>
        <w:t> </w:t>
      </w:r>
      <w:r>
        <w:rPr/>
        <w:t>бытовые</w:t>
      </w:r>
      <w:r>
        <w:rPr>
          <w:spacing w:val="-7"/>
        </w:rPr>
        <w:t> </w:t>
      </w:r>
      <w:r>
        <w:rPr/>
        <w:t>травмы</w:t>
      </w:r>
      <w:r>
        <w:rPr>
          <w:spacing w:val="-5"/>
        </w:rPr>
        <w:t> </w:t>
      </w:r>
      <w:r>
        <w:rPr/>
        <w:t>и</w:t>
      </w:r>
      <w:r>
        <w:rPr>
          <w:spacing w:val="-5"/>
        </w:rPr>
        <w:t> </w:t>
      </w:r>
      <w:r>
        <w:rPr/>
        <w:t>объяснять</w:t>
      </w:r>
      <w:r>
        <w:rPr>
          <w:spacing w:val="-5"/>
        </w:rPr>
        <w:t> </w:t>
      </w:r>
      <w:r>
        <w:rPr/>
        <w:t>правила</w:t>
      </w:r>
      <w:r>
        <w:rPr>
          <w:spacing w:val="-6"/>
        </w:rPr>
        <w:t> </w:t>
      </w:r>
      <w:r>
        <w:rPr/>
        <w:t>их</w:t>
      </w:r>
      <w:r>
        <w:rPr>
          <w:spacing w:val="-3"/>
        </w:rPr>
        <w:t> </w:t>
      </w:r>
      <w:r>
        <w:rPr/>
        <w:t>предупреждения; знать правила безопасного обращения с инструментами;</w:t>
      </w:r>
    </w:p>
    <w:p>
      <w:pPr>
        <w:pStyle w:val="BodyText"/>
        <w:spacing w:line="274" w:lineRule="exact"/>
        <w:ind w:left="1107" w:firstLine="0"/>
      </w:pPr>
      <w:r>
        <w:rPr/>
        <w:t>знать</w:t>
      </w:r>
      <w:r>
        <w:rPr>
          <w:spacing w:val="-6"/>
        </w:rPr>
        <w:t> </w:t>
      </w:r>
      <w:r>
        <w:rPr/>
        <w:t>меры</w:t>
      </w:r>
      <w:r>
        <w:rPr>
          <w:spacing w:val="-4"/>
        </w:rPr>
        <w:t> </w:t>
      </w:r>
      <w:r>
        <w:rPr/>
        <w:t>предосторожности</w:t>
      </w:r>
      <w:r>
        <w:rPr>
          <w:spacing w:val="-4"/>
        </w:rPr>
        <w:t> </w:t>
      </w:r>
      <w:r>
        <w:rPr/>
        <w:t>от</w:t>
      </w:r>
      <w:r>
        <w:rPr>
          <w:spacing w:val="-2"/>
        </w:rPr>
        <w:t> </w:t>
      </w:r>
      <w:r>
        <w:rPr/>
        <w:t>укусов</w:t>
      </w:r>
      <w:r>
        <w:rPr>
          <w:spacing w:val="-5"/>
        </w:rPr>
        <w:t> </w:t>
      </w:r>
      <w:r>
        <w:rPr/>
        <w:t>различных</w:t>
      </w:r>
      <w:r>
        <w:rPr>
          <w:spacing w:val="-2"/>
        </w:rPr>
        <w:t> животных;</w:t>
      </w:r>
    </w:p>
    <w:p>
      <w:pPr>
        <w:pStyle w:val="BodyText"/>
        <w:ind w:left="399" w:right="993" w:firstLine="708"/>
      </w:pPr>
      <w:r>
        <w:rPr/>
        <w:t>знать правила и иметь навыки оказания первой помощи при ушибах, переломах, растяжении, вывихе, сотрясении мозга, укусах животных, кровотечениях;</w:t>
      </w:r>
    </w:p>
    <w:p>
      <w:pPr>
        <w:pStyle w:val="BodyText"/>
        <w:ind w:left="1107" w:firstLine="0"/>
      </w:pPr>
      <w:r>
        <w:rPr/>
        <w:t>владеть</w:t>
      </w:r>
      <w:r>
        <w:rPr>
          <w:spacing w:val="-3"/>
        </w:rPr>
        <w:t> </w:t>
      </w:r>
      <w:r>
        <w:rPr/>
        <w:t>правилами</w:t>
      </w:r>
      <w:r>
        <w:rPr>
          <w:spacing w:val="-3"/>
        </w:rPr>
        <w:t> </w:t>
      </w:r>
      <w:r>
        <w:rPr/>
        <w:t>комплектования</w:t>
      </w:r>
      <w:r>
        <w:rPr>
          <w:spacing w:val="-6"/>
        </w:rPr>
        <w:t> </w:t>
      </w:r>
      <w:r>
        <w:rPr/>
        <w:t>и</w:t>
      </w:r>
      <w:r>
        <w:rPr>
          <w:spacing w:val="-5"/>
        </w:rPr>
        <w:t> </w:t>
      </w:r>
      <w:r>
        <w:rPr/>
        <w:t>хранения</w:t>
      </w:r>
      <w:r>
        <w:rPr>
          <w:spacing w:val="-3"/>
        </w:rPr>
        <w:t> </w:t>
      </w:r>
      <w:r>
        <w:rPr/>
        <w:t>домашней</w:t>
      </w:r>
      <w:r>
        <w:rPr>
          <w:spacing w:val="-2"/>
        </w:rPr>
        <w:t> аптечки;</w:t>
      </w:r>
    </w:p>
    <w:p>
      <w:pPr>
        <w:spacing w:after="0"/>
        <w:sectPr>
          <w:pgSz w:w="11920" w:h="16850"/>
          <w:pgMar w:header="713" w:footer="0" w:top="940" w:bottom="280" w:left="760" w:right="0"/>
        </w:sectPr>
      </w:pPr>
    </w:p>
    <w:p>
      <w:pPr>
        <w:pStyle w:val="BodyText"/>
        <w:ind w:left="399" w:firstLine="708"/>
        <w:jc w:val="left"/>
      </w:pPr>
      <w:r>
        <w:rPr/>
        <w:t>владеть</w:t>
      </w:r>
      <w:r>
        <w:rPr>
          <w:spacing w:val="30"/>
        </w:rPr>
        <w:t> </w:t>
      </w:r>
      <w:r>
        <w:rPr/>
        <w:t>правилами</w:t>
      </w:r>
      <w:r>
        <w:rPr>
          <w:spacing w:val="30"/>
        </w:rPr>
        <w:t> </w:t>
      </w:r>
      <w:r>
        <w:rPr/>
        <w:t>безопасного</w:t>
      </w:r>
      <w:r>
        <w:rPr>
          <w:spacing w:val="29"/>
        </w:rPr>
        <w:t> </w:t>
      </w:r>
      <w:r>
        <w:rPr/>
        <w:t>поведения</w:t>
      </w:r>
      <w:r>
        <w:rPr>
          <w:spacing w:val="29"/>
        </w:rPr>
        <w:t> </w:t>
      </w:r>
      <w:r>
        <w:rPr/>
        <w:t>и</w:t>
      </w:r>
      <w:r>
        <w:rPr>
          <w:spacing w:val="30"/>
        </w:rPr>
        <w:t> </w:t>
      </w:r>
      <w:r>
        <w:rPr/>
        <w:t>иметь</w:t>
      </w:r>
      <w:r>
        <w:rPr>
          <w:spacing w:val="30"/>
        </w:rPr>
        <w:t> </w:t>
      </w:r>
      <w:r>
        <w:rPr/>
        <w:t>навыки</w:t>
      </w:r>
      <w:r>
        <w:rPr>
          <w:spacing w:val="30"/>
        </w:rPr>
        <w:t> </w:t>
      </w:r>
      <w:r>
        <w:rPr/>
        <w:t>безопасных</w:t>
      </w:r>
      <w:r>
        <w:rPr>
          <w:spacing w:val="31"/>
        </w:rPr>
        <w:t> </w:t>
      </w:r>
      <w:r>
        <w:rPr/>
        <w:t>действий</w:t>
      </w:r>
      <w:r>
        <w:rPr>
          <w:spacing w:val="30"/>
        </w:rPr>
        <w:t> </w:t>
      </w:r>
      <w:r>
        <w:rPr/>
        <w:t>при обращении с газовыми и электрическими приборами;</w:t>
      </w:r>
    </w:p>
    <w:p>
      <w:pPr>
        <w:pStyle w:val="BodyText"/>
        <w:ind w:left="399" w:right="975" w:firstLine="708"/>
        <w:jc w:val="left"/>
      </w:pPr>
      <w:r>
        <w:rPr/>
        <w:t>владеть</w:t>
      </w:r>
      <w:r>
        <w:rPr>
          <w:spacing w:val="30"/>
        </w:rPr>
        <w:t> </w:t>
      </w:r>
      <w:r>
        <w:rPr/>
        <w:t>правилами</w:t>
      </w:r>
      <w:r>
        <w:rPr>
          <w:spacing w:val="30"/>
        </w:rPr>
        <w:t> </w:t>
      </w:r>
      <w:r>
        <w:rPr/>
        <w:t>безопасного</w:t>
      </w:r>
      <w:r>
        <w:rPr>
          <w:spacing w:val="29"/>
        </w:rPr>
        <w:t> </w:t>
      </w:r>
      <w:r>
        <w:rPr/>
        <w:t>поведения</w:t>
      </w:r>
      <w:r>
        <w:rPr>
          <w:spacing w:val="29"/>
        </w:rPr>
        <w:t> </w:t>
      </w:r>
      <w:r>
        <w:rPr/>
        <w:t>и</w:t>
      </w:r>
      <w:r>
        <w:rPr>
          <w:spacing w:val="30"/>
        </w:rPr>
        <w:t> </w:t>
      </w:r>
      <w:r>
        <w:rPr/>
        <w:t>иметь</w:t>
      </w:r>
      <w:r>
        <w:rPr>
          <w:spacing w:val="30"/>
        </w:rPr>
        <w:t> </w:t>
      </w:r>
      <w:r>
        <w:rPr/>
        <w:t>навыки</w:t>
      </w:r>
      <w:r>
        <w:rPr>
          <w:spacing w:val="30"/>
        </w:rPr>
        <w:t> </w:t>
      </w:r>
      <w:r>
        <w:rPr/>
        <w:t>безопасных</w:t>
      </w:r>
      <w:r>
        <w:rPr>
          <w:spacing w:val="31"/>
        </w:rPr>
        <w:t> </w:t>
      </w:r>
      <w:r>
        <w:rPr/>
        <w:t>действий</w:t>
      </w:r>
      <w:r>
        <w:rPr>
          <w:spacing w:val="30"/>
        </w:rPr>
        <w:t> </w:t>
      </w:r>
      <w:r>
        <w:rPr/>
        <w:t>при опасных ситуациях в подъезде и лифте;</w:t>
      </w:r>
    </w:p>
    <w:p>
      <w:pPr>
        <w:pStyle w:val="BodyText"/>
        <w:ind w:left="399" w:right="975" w:firstLine="708"/>
        <w:jc w:val="left"/>
      </w:pPr>
      <w:r>
        <w:rPr/>
        <w:t>владеть правилами и иметь навыки приёмов оказания первой помощи при отравлении газом и электротравме;</w:t>
      </w:r>
    </w:p>
    <w:p>
      <w:pPr>
        <w:pStyle w:val="BodyText"/>
        <w:ind w:left="1107" w:firstLine="0"/>
        <w:jc w:val="left"/>
      </w:pPr>
      <w:r>
        <w:rPr/>
        <w:t>характеризовать</w:t>
      </w:r>
      <w:r>
        <w:rPr>
          <w:spacing w:val="-2"/>
        </w:rPr>
        <w:t> </w:t>
      </w:r>
      <w:r>
        <w:rPr/>
        <w:t>пожар,</w:t>
      </w:r>
      <w:r>
        <w:rPr>
          <w:spacing w:val="-5"/>
        </w:rPr>
        <w:t> </w:t>
      </w:r>
      <w:r>
        <w:rPr/>
        <w:t>его</w:t>
      </w:r>
      <w:r>
        <w:rPr>
          <w:spacing w:val="-2"/>
        </w:rPr>
        <w:t> </w:t>
      </w:r>
      <w:r>
        <w:rPr/>
        <w:t>факторы</w:t>
      </w:r>
      <w:r>
        <w:rPr>
          <w:spacing w:val="-2"/>
        </w:rPr>
        <w:t> </w:t>
      </w:r>
      <w:r>
        <w:rPr/>
        <w:t>и</w:t>
      </w:r>
      <w:r>
        <w:rPr>
          <w:spacing w:val="-2"/>
        </w:rPr>
        <w:t> </w:t>
      </w:r>
      <w:r>
        <w:rPr/>
        <w:t>стадии</w:t>
      </w:r>
      <w:r>
        <w:rPr>
          <w:spacing w:val="-1"/>
        </w:rPr>
        <w:t> </w:t>
      </w:r>
      <w:r>
        <w:rPr>
          <w:spacing w:val="-2"/>
        </w:rPr>
        <w:t>развития;</w:t>
      </w:r>
    </w:p>
    <w:p>
      <w:pPr>
        <w:pStyle w:val="BodyText"/>
        <w:ind w:left="399" w:firstLine="708"/>
        <w:jc w:val="left"/>
      </w:pPr>
      <w:r>
        <w:rPr/>
        <w:t>объяснять условия и причины возникновения</w:t>
      </w:r>
      <w:r>
        <w:rPr>
          <w:spacing w:val="-2"/>
        </w:rPr>
        <w:t> </w:t>
      </w:r>
      <w:r>
        <w:rPr/>
        <w:t>пожаров, характеризовать</w:t>
      </w:r>
      <w:r>
        <w:rPr>
          <w:spacing w:val="40"/>
        </w:rPr>
        <w:t> </w:t>
      </w:r>
      <w:r>
        <w:rPr/>
        <w:t>их возможные </w:t>
      </w:r>
      <w:r>
        <w:rPr>
          <w:spacing w:val="-2"/>
        </w:rPr>
        <w:t>последствия;</w:t>
      </w:r>
    </w:p>
    <w:p>
      <w:pPr>
        <w:pStyle w:val="BodyText"/>
        <w:tabs>
          <w:tab w:pos="1920" w:val="left" w:leader="none"/>
          <w:tab w:pos="2886" w:val="left" w:leader="none"/>
          <w:tab w:pos="4393" w:val="left" w:leader="none"/>
          <w:tab w:pos="6115" w:val="left" w:leader="none"/>
          <w:tab w:pos="7455" w:val="left" w:leader="none"/>
          <w:tab w:pos="8444" w:val="left" w:leader="none"/>
        </w:tabs>
        <w:ind w:left="1107" w:right="999" w:firstLine="0"/>
        <w:jc w:val="left"/>
      </w:pPr>
      <w:r>
        <w:rPr/>
        <w:t>иметь навыки безопасных действий при пожаре дома, на балконе, в подъезде, в лифте; </w:t>
      </w:r>
      <w:r>
        <w:rPr>
          <w:spacing w:val="-4"/>
        </w:rPr>
        <w:t>иметь</w:t>
      </w:r>
      <w:r>
        <w:rPr/>
        <w:tab/>
      </w:r>
      <w:r>
        <w:rPr>
          <w:spacing w:val="-2"/>
        </w:rPr>
        <w:t>навыки</w:t>
      </w:r>
      <w:r>
        <w:rPr/>
        <w:tab/>
      </w:r>
      <w:r>
        <w:rPr>
          <w:spacing w:val="-2"/>
        </w:rPr>
        <w:t>правильного</w:t>
      </w:r>
      <w:r>
        <w:rPr/>
        <w:tab/>
      </w:r>
      <w:r>
        <w:rPr>
          <w:spacing w:val="-2"/>
        </w:rPr>
        <w:t>использования</w:t>
      </w:r>
      <w:r>
        <w:rPr/>
        <w:tab/>
      </w:r>
      <w:r>
        <w:rPr>
          <w:spacing w:val="-2"/>
        </w:rPr>
        <w:t>первичных</w:t>
      </w:r>
      <w:r>
        <w:rPr/>
        <w:tab/>
      </w:r>
      <w:r>
        <w:rPr>
          <w:spacing w:val="-2"/>
        </w:rPr>
        <w:t>средств</w:t>
      </w:r>
      <w:r>
        <w:rPr/>
        <w:tab/>
      </w:r>
      <w:r>
        <w:rPr>
          <w:spacing w:val="-2"/>
        </w:rPr>
        <w:t>пожаротушения,</w:t>
      </w:r>
    </w:p>
    <w:p>
      <w:pPr>
        <w:pStyle w:val="BodyText"/>
        <w:ind w:left="399" w:firstLine="0"/>
        <w:jc w:val="left"/>
      </w:pPr>
      <w:r>
        <w:rPr/>
        <w:t>оказания</w:t>
      </w:r>
      <w:r>
        <w:rPr>
          <w:spacing w:val="-6"/>
        </w:rPr>
        <w:t> </w:t>
      </w:r>
      <w:r>
        <w:rPr/>
        <w:t>первой</w:t>
      </w:r>
      <w:r>
        <w:rPr>
          <w:spacing w:val="-3"/>
        </w:rPr>
        <w:t> </w:t>
      </w:r>
      <w:r>
        <w:rPr>
          <w:spacing w:val="-2"/>
        </w:rPr>
        <w:t>помощи;</w:t>
      </w:r>
    </w:p>
    <w:p>
      <w:pPr>
        <w:pStyle w:val="BodyText"/>
        <w:ind w:left="399" w:right="975" w:firstLine="708"/>
        <w:jc w:val="left"/>
      </w:pPr>
      <w:r>
        <w:rPr/>
        <w:t>знать права, обязанности и иметь представление об ответственности граждан в области пожарной безопасности;</w:t>
      </w:r>
    </w:p>
    <w:p>
      <w:pPr>
        <w:pStyle w:val="BodyText"/>
        <w:tabs>
          <w:tab w:pos="1896" w:val="left" w:leader="none"/>
          <w:tab w:pos="2975" w:val="left" w:leader="none"/>
          <w:tab w:pos="3346" w:val="left" w:leader="none"/>
          <w:tab w:pos="4191" w:val="left" w:leader="none"/>
          <w:tab w:pos="5188" w:val="left" w:leader="none"/>
          <w:tab w:pos="6141" w:val="left" w:leader="none"/>
          <w:tab w:pos="7580" w:val="left" w:leader="none"/>
          <w:tab w:pos="8522" w:val="left" w:leader="none"/>
          <w:tab w:pos="9309" w:val="left" w:leader="none"/>
        </w:tabs>
        <w:ind w:left="399" w:right="1001" w:firstLine="708"/>
        <w:jc w:val="left"/>
      </w:pPr>
      <w:r>
        <w:rPr>
          <w:spacing w:val="-4"/>
        </w:rPr>
        <w:t>знать</w:t>
      </w:r>
      <w:r>
        <w:rPr/>
        <w:tab/>
      </w:r>
      <w:r>
        <w:rPr>
          <w:spacing w:val="-2"/>
        </w:rPr>
        <w:t>порядок</w:t>
      </w:r>
      <w:r>
        <w:rPr/>
        <w:tab/>
      </w:r>
      <w:r>
        <w:rPr>
          <w:spacing w:val="-10"/>
        </w:rPr>
        <w:t>и</w:t>
      </w:r>
      <w:r>
        <w:rPr/>
        <w:tab/>
      </w:r>
      <w:r>
        <w:rPr>
          <w:spacing w:val="-4"/>
        </w:rPr>
        <w:t>иметь</w:t>
      </w:r>
      <w:r>
        <w:rPr/>
        <w:tab/>
      </w:r>
      <w:r>
        <w:rPr>
          <w:spacing w:val="-2"/>
        </w:rPr>
        <w:t>навыки</w:t>
      </w:r>
      <w:r>
        <w:rPr/>
        <w:tab/>
      </w:r>
      <w:r>
        <w:rPr>
          <w:spacing w:val="-2"/>
        </w:rPr>
        <w:t>вызова</w:t>
      </w:r>
      <w:r>
        <w:rPr/>
        <w:tab/>
      </w:r>
      <w:r>
        <w:rPr>
          <w:spacing w:val="-2"/>
        </w:rPr>
        <w:t>экстренных</w:t>
      </w:r>
      <w:r>
        <w:rPr/>
        <w:tab/>
      </w:r>
      <w:r>
        <w:rPr>
          <w:spacing w:val="-2"/>
        </w:rPr>
        <w:t>служб;</w:t>
      </w:r>
      <w:r>
        <w:rPr/>
        <w:tab/>
      </w:r>
      <w:r>
        <w:rPr>
          <w:spacing w:val="-2"/>
        </w:rPr>
        <w:t>знать</w:t>
      </w:r>
      <w:r>
        <w:rPr/>
        <w:tab/>
      </w:r>
      <w:r>
        <w:rPr>
          <w:spacing w:val="-2"/>
        </w:rPr>
        <w:t>порядок </w:t>
      </w:r>
      <w:r>
        <w:rPr/>
        <w:t>взаимодействия с экстренным службами;</w:t>
      </w:r>
    </w:p>
    <w:p>
      <w:pPr>
        <w:pStyle w:val="BodyText"/>
        <w:ind w:left="1107" w:firstLine="0"/>
        <w:jc w:val="left"/>
      </w:pPr>
      <w:r>
        <w:rPr/>
        <w:t>иметь</w:t>
      </w:r>
      <w:r>
        <w:rPr>
          <w:spacing w:val="-5"/>
        </w:rPr>
        <w:t> </w:t>
      </w:r>
      <w:r>
        <w:rPr/>
        <w:t>представление</w:t>
      </w:r>
      <w:r>
        <w:rPr>
          <w:spacing w:val="-4"/>
        </w:rPr>
        <w:t> </w:t>
      </w:r>
      <w:r>
        <w:rPr/>
        <w:t>об</w:t>
      </w:r>
      <w:r>
        <w:rPr>
          <w:spacing w:val="-3"/>
        </w:rPr>
        <w:t> </w:t>
      </w:r>
      <w:r>
        <w:rPr/>
        <w:t>ответственности</w:t>
      </w:r>
      <w:r>
        <w:rPr>
          <w:spacing w:val="-3"/>
        </w:rPr>
        <w:t> </w:t>
      </w:r>
      <w:r>
        <w:rPr/>
        <w:t>за</w:t>
      </w:r>
      <w:r>
        <w:rPr>
          <w:spacing w:val="-4"/>
        </w:rPr>
        <w:t> </w:t>
      </w:r>
      <w:r>
        <w:rPr/>
        <w:t>ложные</w:t>
      </w:r>
      <w:r>
        <w:rPr>
          <w:spacing w:val="-4"/>
        </w:rPr>
        <w:t> </w:t>
      </w:r>
      <w:r>
        <w:rPr>
          <w:spacing w:val="-2"/>
        </w:rPr>
        <w:t>сообщения;</w:t>
      </w:r>
    </w:p>
    <w:p>
      <w:pPr>
        <w:pStyle w:val="BodyText"/>
        <w:spacing w:line="237" w:lineRule="auto"/>
        <w:ind w:left="1107" w:firstLine="0"/>
        <w:jc w:val="left"/>
      </w:pPr>
      <w:r>
        <w:rPr/>
        <w:t>характеризовать</w:t>
      </w:r>
      <w:r>
        <w:rPr>
          <w:spacing w:val="-4"/>
        </w:rPr>
        <w:t> </w:t>
      </w:r>
      <w:r>
        <w:rPr/>
        <w:t>меры</w:t>
      </w:r>
      <w:r>
        <w:rPr>
          <w:spacing w:val="-4"/>
        </w:rPr>
        <w:t> </w:t>
      </w:r>
      <w:r>
        <w:rPr/>
        <w:t>по</w:t>
      </w:r>
      <w:r>
        <w:rPr>
          <w:spacing w:val="-4"/>
        </w:rPr>
        <w:t> </w:t>
      </w:r>
      <w:r>
        <w:rPr/>
        <w:t>предотвращению</w:t>
      </w:r>
      <w:r>
        <w:rPr>
          <w:spacing w:val="-6"/>
        </w:rPr>
        <w:t> </w:t>
      </w:r>
      <w:r>
        <w:rPr/>
        <w:t>проникновения</w:t>
      </w:r>
      <w:r>
        <w:rPr>
          <w:spacing w:val="-7"/>
        </w:rPr>
        <w:t> </w:t>
      </w:r>
      <w:r>
        <w:rPr/>
        <w:t>злоумышленников</w:t>
      </w:r>
      <w:r>
        <w:rPr>
          <w:spacing w:val="-5"/>
        </w:rPr>
        <w:t> </w:t>
      </w:r>
      <w:r>
        <w:rPr/>
        <w:t>в</w:t>
      </w:r>
      <w:r>
        <w:rPr>
          <w:spacing w:val="-5"/>
        </w:rPr>
        <w:t> </w:t>
      </w:r>
      <w:r>
        <w:rPr/>
        <w:t>дом; характеризовать ситуации криминогенного характера;</w:t>
      </w:r>
    </w:p>
    <w:p>
      <w:pPr>
        <w:pStyle w:val="BodyText"/>
        <w:ind w:left="1107" w:firstLine="0"/>
        <w:jc w:val="left"/>
      </w:pPr>
      <w:r>
        <w:rPr/>
        <w:t>знать</w:t>
      </w:r>
      <w:r>
        <w:rPr>
          <w:spacing w:val="-4"/>
        </w:rPr>
        <w:t> </w:t>
      </w:r>
      <w:r>
        <w:rPr/>
        <w:t>правила</w:t>
      </w:r>
      <w:r>
        <w:rPr>
          <w:spacing w:val="-3"/>
        </w:rPr>
        <w:t> </w:t>
      </w:r>
      <w:r>
        <w:rPr/>
        <w:t>поведения</w:t>
      </w:r>
      <w:r>
        <w:rPr>
          <w:spacing w:val="-2"/>
        </w:rPr>
        <w:t> </w:t>
      </w:r>
      <w:r>
        <w:rPr/>
        <w:t>с</w:t>
      </w:r>
      <w:r>
        <w:rPr>
          <w:spacing w:val="-3"/>
        </w:rPr>
        <w:t> </w:t>
      </w:r>
      <w:r>
        <w:rPr/>
        <w:t>малознакомыми</w:t>
      </w:r>
      <w:r>
        <w:rPr>
          <w:spacing w:val="-2"/>
        </w:rPr>
        <w:t> людьми;</w:t>
      </w:r>
    </w:p>
    <w:p>
      <w:pPr>
        <w:pStyle w:val="BodyText"/>
        <w:ind w:left="399" w:firstLine="708"/>
        <w:jc w:val="left"/>
      </w:pPr>
      <w:r>
        <w:rPr/>
        <w:t>знать</w:t>
      </w:r>
      <w:r>
        <w:rPr>
          <w:spacing w:val="80"/>
          <w:w w:val="150"/>
        </w:rPr>
        <w:t> </w:t>
      </w:r>
      <w:r>
        <w:rPr/>
        <w:t>правила</w:t>
      </w:r>
      <w:r>
        <w:rPr>
          <w:spacing w:val="80"/>
          <w:w w:val="150"/>
        </w:rPr>
        <w:t> </w:t>
      </w:r>
      <w:r>
        <w:rPr/>
        <w:t>поведения</w:t>
      </w:r>
      <w:r>
        <w:rPr>
          <w:spacing w:val="80"/>
          <w:w w:val="150"/>
        </w:rPr>
        <w:t> </w:t>
      </w:r>
      <w:r>
        <w:rPr/>
        <w:t>и</w:t>
      </w:r>
      <w:r>
        <w:rPr>
          <w:spacing w:val="80"/>
          <w:w w:val="150"/>
        </w:rPr>
        <w:t> </w:t>
      </w:r>
      <w:r>
        <w:rPr/>
        <w:t>иметь</w:t>
      </w:r>
      <w:r>
        <w:rPr>
          <w:spacing w:val="80"/>
          <w:w w:val="150"/>
        </w:rPr>
        <w:t> </w:t>
      </w:r>
      <w:r>
        <w:rPr/>
        <w:t>навыки</w:t>
      </w:r>
      <w:r>
        <w:rPr>
          <w:spacing w:val="80"/>
          <w:w w:val="150"/>
        </w:rPr>
        <w:t> </w:t>
      </w:r>
      <w:r>
        <w:rPr/>
        <w:t>безопасных</w:t>
      </w:r>
      <w:r>
        <w:rPr>
          <w:spacing w:val="80"/>
          <w:w w:val="150"/>
        </w:rPr>
        <w:t> </w:t>
      </w:r>
      <w:r>
        <w:rPr/>
        <w:t>действий</w:t>
      </w:r>
      <w:r>
        <w:rPr>
          <w:spacing w:val="80"/>
          <w:w w:val="150"/>
        </w:rPr>
        <w:t> </w:t>
      </w:r>
      <w:r>
        <w:rPr/>
        <w:t>при</w:t>
      </w:r>
      <w:r>
        <w:rPr>
          <w:spacing w:val="80"/>
          <w:w w:val="150"/>
        </w:rPr>
        <w:t> </w:t>
      </w:r>
      <w:r>
        <w:rPr/>
        <w:t>попытке проникновения в дом посторонних;</w:t>
      </w:r>
    </w:p>
    <w:p>
      <w:pPr>
        <w:pStyle w:val="BodyText"/>
        <w:tabs>
          <w:tab w:pos="1917" w:val="left" w:leader="none"/>
          <w:tab w:pos="2881" w:val="left" w:leader="none"/>
          <w:tab w:pos="4284" w:val="left" w:leader="none"/>
          <w:tab w:pos="5430" w:val="left" w:leader="none"/>
          <w:tab w:pos="6015" w:val="left" w:leader="none"/>
          <w:tab w:pos="7030" w:val="left" w:leader="none"/>
          <w:tab w:pos="7473" w:val="left" w:leader="none"/>
          <w:tab w:pos="9216" w:val="left" w:leader="none"/>
        </w:tabs>
        <w:ind w:left="1107" w:right="994" w:firstLine="0"/>
        <w:jc w:val="left"/>
      </w:pPr>
      <w:r>
        <w:rPr/>
        <w:t>классифицировать аварийные ситуации на коммунальных системах жизнеобеспечения; </w:t>
      </w:r>
      <w:r>
        <w:rPr>
          <w:spacing w:val="-4"/>
        </w:rPr>
        <w:t>иметь</w:t>
      </w:r>
      <w:r>
        <w:rPr/>
        <w:tab/>
      </w:r>
      <w:r>
        <w:rPr>
          <w:spacing w:val="-2"/>
        </w:rPr>
        <w:t>навыки</w:t>
      </w:r>
      <w:r>
        <w:rPr/>
        <w:tab/>
      </w:r>
      <w:r>
        <w:rPr>
          <w:spacing w:val="-2"/>
        </w:rPr>
        <w:t>безопасных</w:t>
      </w:r>
      <w:r>
        <w:rPr/>
        <w:tab/>
      </w:r>
      <w:r>
        <w:rPr>
          <w:spacing w:val="-2"/>
        </w:rPr>
        <w:t>действий</w:t>
      </w:r>
      <w:r>
        <w:rPr/>
        <w:tab/>
      </w:r>
      <w:r>
        <w:rPr>
          <w:spacing w:val="-4"/>
        </w:rPr>
        <w:t>при</w:t>
      </w:r>
      <w:r>
        <w:rPr/>
        <w:tab/>
      </w:r>
      <w:r>
        <w:rPr>
          <w:spacing w:val="-2"/>
        </w:rPr>
        <w:t>авариях</w:t>
      </w:r>
      <w:r>
        <w:rPr/>
        <w:tab/>
      </w:r>
      <w:r>
        <w:rPr>
          <w:spacing w:val="-6"/>
        </w:rPr>
        <w:t>на</w:t>
      </w:r>
      <w:r>
        <w:rPr/>
        <w:tab/>
      </w:r>
      <w:r>
        <w:rPr>
          <w:spacing w:val="-2"/>
        </w:rPr>
        <w:t>коммунальных</w:t>
      </w:r>
      <w:r>
        <w:rPr/>
        <w:tab/>
      </w:r>
      <w:r>
        <w:rPr>
          <w:spacing w:val="-2"/>
        </w:rPr>
        <w:t>системах</w:t>
      </w:r>
    </w:p>
    <w:p>
      <w:pPr>
        <w:pStyle w:val="BodyText"/>
        <w:ind w:left="399" w:firstLine="0"/>
        <w:jc w:val="left"/>
      </w:pPr>
      <w:r>
        <w:rPr>
          <w:spacing w:val="-2"/>
        </w:rPr>
        <w:t>жизнеобеспечения.</w:t>
      </w:r>
    </w:p>
    <w:p>
      <w:pPr>
        <w:pStyle w:val="Heading2"/>
        <w:ind w:left="1107"/>
        <w:jc w:val="left"/>
      </w:pPr>
      <w:r>
        <w:rPr/>
        <w:t>Предметные</w:t>
      </w:r>
      <w:r>
        <w:rPr>
          <w:spacing w:val="-7"/>
        </w:rPr>
        <w:t> </w:t>
      </w:r>
      <w:r>
        <w:rPr/>
        <w:t>результаты</w:t>
      </w:r>
      <w:r>
        <w:rPr>
          <w:spacing w:val="-2"/>
        </w:rPr>
        <w:t> </w:t>
      </w:r>
      <w:r>
        <w:rPr/>
        <w:t>по</w:t>
      </w:r>
      <w:r>
        <w:rPr>
          <w:spacing w:val="-3"/>
        </w:rPr>
        <w:t> </w:t>
      </w:r>
      <w:r>
        <w:rPr/>
        <w:t>модулю</w:t>
      </w:r>
      <w:r>
        <w:rPr>
          <w:spacing w:val="-4"/>
        </w:rPr>
        <w:t> </w:t>
      </w:r>
      <w:r>
        <w:rPr/>
        <w:t>№</w:t>
      </w:r>
      <w:r>
        <w:rPr>
          <w:spacing w:val="-4"/>
        </w:rPr>
        <w:t> </w:t>
      </w:r>
      <w:r>
        <w:rPr/>
        <w:t>5</w:t>
      </w:r>
      <w:r>
        <w:rPr>
          <w:spacing w:val="-2"/>
        </w:rPr>
        <w:t> </w:t>
      </w:r>
      <w:r>
        <w:rPr/>
        <w:t>«Безопасность</w:t>
      </w:r>
      <w:r>
        <w:rPr>
          <w:spacing w:val="55"/>
        </w:rPr>
        <w:t> </w:t>
      </w:r>
      <w:r>
        <w:rPr/>
        <w:t>на</w:t>
      </w:r>
      <w:r>
        <w:rPr>
          <w:spacing w:val="-5"/>
        </w:rPr>
        <w:t> </w:t>
      </w:r>
      <w:r>
        <w:rPr>
          <w:spacing w:val="-2"/>
        </w:rPr>
        <w:t>транспорте»:</w:t>
      </w:r>
    </w:p>
    <w:p>
      <w:pPr>
        <w:pStyle w:val="BodyText"/>
        <w:spacing w:line="274" w:lineRule="exact"/>
        <w:ind w:left="1107" w:firstLine="0"/>
        <w:jc w:val="left"/>
      </w:pPr>
      <w:r>
        <w:rPr/>
        <w:t>знать</w:t>
      </w:r>
      <w:r>
        <w:rPr>
          <w:spacing w:val="-8"/>
        </w:rPr>
        <w:t> </w:t>
      </w:r>
      <w:r>
        <w:rPr/>
        <w:t>правила</w:t>
      </w:r>
      <w:r>
        <w:rPr>
          <w:spacing w:val="-5"/>
        </w:rPr>
        <w:t> </w:t>
      </w:r>
      <w:r>
        <w:rPr/>
        <w:t>дорожного</w:t>
      </w:r>
      <w:r>
        <w:rPr>
          <w:spacing w:val="-4"/>
        </w:rPr>
        <w:t> </w:t>
      </w:r>
      <w:r>
        <w:rPr/>
        <w:t>движения</w:t>
      </w:r>
      <w:r>
        <w:rPr>
          <w:spacing w:val="-3"/>
        </w:rPr>
        <w:t> </w:t>
      </w:r>
      <w:r>
        <w:rPr/>
        <w:t>и</w:t>
      </w:r>
      <w:r>
        <w:rPr>
          <w:spacing w:val="-4"/>
        </w:rPr>
        <w:t> </w:t>
      </w:r>
      <w:r>
        <w:rPr/>
        <w:t>объяснять</w:t>
      </w:r>
      <w:r>
        <w:rPr>
          <w:spacing w:val="-4"/>
        </w:rPr>
        <w:t> </w:t>
      </w:r>
      <w:r>
        <w:rPr/>
        <w:t>их</w:t>
      </w:r>
      <w:r>
        <w:rPr>
          <w:spacing w:val="-4"/>
        </w:rPr>
        <w:t> </w:t>
      </w:r>
      <w:r>
        <w:rPr>
          <w:spacing w:val="-2"/>
        </w:rPr>
        <w:t>значение;</w:t>
      </w:r>
    </w:p>
    <w:p>
      <w:pPr>
        <w:pStyle w:val="BodyText"/>
        <w:ind w:left="1107" w:right="975" w:firstLine="0"/>
        <w:jc w:val="left"/>
      </w:pPr>
      <w:r>
        <w:rPr/>
        <w:t>перечислять</w:t>
      </w:r>
      <w:r>
        <w:rPr>
          <w:spacing w:val="-4"/>
        </w:rPr>
        <w:t> </w:t>
      </w:r>
      <w:r>
        <w:rPr/>
        <w:t>и</w:t>
      </w:r>
      <w:r>
        <w:rPr>
          <w:spacing w:val="-6"/>
        </w:rPr>
        <w:t> </w:t>
      </w:r>
      <w:r>
        <w:rPr/>
        <w:t>характеризовать</w:t>
      </w:r>
      <w:r>
        <w:rPr>
          <w:spacing w:val="-2"/>
        </w:rPr>
        <w:t> </w:t>
      </w:r>
      <w:r>
        <w:rPr/>
        <w:t>участников</w:t>
      </w:r>
      <w:r>
        <w:rPr>
          <w:spacing w:val="-5"/>
        </w:rPr>
        <w:t> </w:t>
      </w:r>
      <w:r>
        <w:rPr/>
        <w:t>дорожного</w:t>
      </w:r>
      <w:r>
        <w:rPr>
          <w:spacing w:val="-4"/>
        </w:rPr>
        <w:t> </w:t>
      </w:r>
      <w:r>
        <w:rPr/>
        <w:t>движения</w:t>
      </w:r>
      <w:r>
        <w:rPr>
          <w:spacing w:val="-7"/>
        </w:rPr>
        <w:t> </w:t>
      </w:r>
      <w:r>
        <w:rPr/>
        <w:t>и</w:t>
      </w:r>
      <w:r>
        <w:rPr>
          <w:spacing w:val="-4"/>
        </w:rPr>
        <w:t> </w:t>
      </w:r>
      <w:r>
        <w:rPr/>
        <w:t>элементы</w:t>
      </w:r>
      <w:r>
        <w:rPr>
          <w:spacing w:val="-4"/>
        </w:rPr>
        <w:t> </w:t>
      </w:r>
      <w:r>
        <w:rPr/>
        <w:t>дороги; знать условия обеспечения безопасности участников дорожного движения;</w:t>
      </w:r>
    </w:p>
    <w:p>
      <w:pPr>
        <w:pStyle w:val="BodyText"/>
        <w:ind w:left="1107" w:right="2822" w:firstLine="0"/>
        <w:jc w:val="left"/>
      </w:pPr>
      <w:r>
        <w:rPr/>
        <w:t>знать правила дорожного движения для пешеходов; классифицировать</w:t>
      </w:r>
      <w:r>
        <w:rPr>
          <w:spacing w:val="-5"/>
        </w:rPr>
        <w:t> </w:t>
      </w:r>
      <w:r>
        <w:rPr/>
        <w:t>и</w:t>
      </w:r>
      <w:r>
        <w:rPr>
          <w:spacing w:val="-7"/>
        </w:rPr>
        <w:t> </w:t>
      </w:r>
      <w:r>
        <w:rPr/>
        <w:t>характеризовать</w:t>
      </w:r>
      <w:r>
        <w:rPr>
          <w:spacing w:val="-5"/>
        </w:rPr>
        <w:t> </w:t>
      </w:r>
      <w:r>
        <w:rPr/>
        <w:t>дорожные</w:t>
      </w:r>
      <w:r>
        <w:rPr>
          <w:spacing w:val="-6"/>
        </w:rPr>
        <w:t> </w:t>
      </w:r>
      <w:r>
        <w:rPr/>
        <w:t>знаки</w:t>
      </w:r>
      <w:r>
        <w:rPr>
          <w:spacing w:val="-5"/>
        </w:rPr>
        <w:t> </w:t>
      </w:r>
      <w:r>
        <w:rPr/>
        <w:t>для</w:t>
      </w:r>
      <w:r>
        <w:rPr>
          <w:spacing w:val="-7"/>
        </w:rPr>
        <w:t> </w:t>
      </w:r>
      <w:r>
        <w:rPr/>
        <w:t>пешеходов; знать</w:t>
      </w:r>
      <w:r>
        <w:rPr>
          <w:spacing w:val="-2"/>
        </w:rPr>
        <w:t> </w:t>
      </w:r>
      <w:r>
        <w:rPr/>
        <w:t>«дорожные</w:t>
      </w:r>
      <w:r>
        <w:rPr>
          <w:spacing w:val="-6"/>
        </w:rPr>
        <w:t> </w:t>
      </w:r>
      <w:r>
        <w:rPr/>
        <w:t>ловушки»</w:t>
      </w:r>
      <w:r>
        <w:rPr>
          <w:spacing w:val="-11"/>
        </w:rPr>
        <w:t> </w:t>
      </w:r>
      <w:r>
        <w:rPr/>
        <w:t>и</w:t>
      </w:r>
      <w:r>
        <w:rPr>
          <w:spacing w:val="-4"/>
        </w:rPr>
        <w:t> </w:t>
      </w:r>
      <w:r>
        <w:rPr/>
        <w:t>объяснять</w:t>
      </w:r>
      <w:r>
        <w:rPr>
          <w:spacing w:val="-4"/>
        </w:rPr>
        <w:t> </w:t>
      </w:r>
      <w:r>
        <w:rPr/>
        <w:t>правила</w:t>
      </w:r>
      <w:r>
        <w:rPr>
          <w:spacing w:val="40"/>
        </w:rPr>
        <w:t> </w:t>
      </w:r>
      <w:r>
        <w:rPr/>
        <w:t>их</w:t>
      </w:r>
      <w:r>
        <w:rPr>
          <w:spacing w:val="-2"/>
        </w:rPr>
        <w:t> </w:t>
      </w:r>
      <w:r>
        <w:rPr/>
        <w:t>предупреждения; иметь навыки безопасного перехода дороги;</w:t>
      </w:r>
    </w:p>
    <w:p>
      <w:pPr>
        <w:pStyle w:val="BodyText"/>
        <w:ind w:left="1153" w:right="3758" w:hanging="46"/>
        <w:jc w:val="left"/>
      </w:pPr>
      <w:r>
        <w:rPr/>
        <w:t>знать</w:t>
      </w:r>
      <w:r>
        <w:rPr>
          <w:spacing w:val="-10"/>
        </w:rPr>
        <w:t> </w:t>
      </w:r>
      <w:r>
        <w:rPr/>
        <w:t>правила</w:t>
      </w:r>
      <w:r>
        <w:rPr>
          <w:spacing w:val="-9"/>
        </w:rPr>
        <w:t> </w:t>
      </w:r>
      <w:r>
        <w:rPr/>
        <w:t>применения</w:t>
      </w:r>
      <w:r>
        <w:rPr>
          <w:spacing w:val="-8"/>
        </w:rPr>
        <w:t> </w:t>
      </w:r>
      <w:r>
        <w:rPr/>
        <w:t>световозвращающих</w:t>
      </w:r>
      <w:r>
        <w:rPr>
          <w:spacing w:val="-6"/>
        </w:rPr>
        <w:t> </w:t>
      </w:r>
      <w:r>
        <w:rPr/>
        <w:t>элементов; знать правила дорожного движения для пассажиров;</w:t>
      </w:r>
    </w:p>
    <w:p>
      <w:pPr>
        <w:pStyle w:val="BodyText"/>
        <w:ind w:left="1153" w:firstLine="0"/>
        <w:jc w:val="left"/>
      </w:pPr>
      <w:r>
        <w:rPr/>
        <w:t>знать</w:t>
      </w:r>
      <w:r>
        <w:rPr>
          <w:spacing w:val="-8"/>
        </w:rPr>
        <w:t> </w:t>
      </w:r>
      <w:r>
        <w:rPr/>
        <w:t>обязанности</w:t>
      </w:r>
      <w:r>
        <w:rPr>
          <w:spacing w:val="-5"/>
        </w:rPr>
        <w:t> </w:t>
      </w:r>
      <w:r>
        <w:rPr/>
        <w:t>пассажиров</w:t>
      </w:r>
      <w:r>
        <w:rPr>
          <w:spacing w:val="-6"/>
        </w:rPr>
        <w:t> </w:t>
      </w:r>
      <w:r>
        <w:rPr/>
        <w:t>маршрутных</w:t>
      </w:r>
      <w:r>
        <w:rPr>
          <w:spacing w:val="-4"/>
        </w:rPr>
        <w:t> </w:t>
      </w:r>
      <w:r>
        <w:rPr/>
        <w:t>транспортных</w:t>
      </w:r>
      <w:r>
        <w:rPr>
          <w:spacing w:val="-3"/>
        </w:rPr>
        <w:t> </w:t>
      </w:r>
      <w:r>
        <w:rPr>
          <w:spacing w:val="-2"/>
        </w:rPr>
        <w:t>средств;</w:t>
      </w:r>
    </w:p>
    <w:p>
      <w:pPr>
        <w:pStyle w:val="BodyText"/>
        <w:ind w:left="1153" w:right="975" w:firstLine="0"/>
        <w:jc w:val="left"/>
      </w:pPr>
      <w:r>
        <w:rPr/>
        <w:t>знать правила применения ремня безопасности и детских удерживающих устройств; иметь</w:t>
      </w:r>
      <w:r>
        <w:rPr>
          <w:spacing w:val="80"/>
          <w:w w:val="150"/>
        </w:rPr>
        <w:t> </w:t>
      </w:r>
      <w:r>
        <w:rPr/>
        <w:t>навыки</w:t>
      </w:r>
      <w:r>
        <w:rPr>
          <w:spacing w:val="80"/>
          <w:w w:val="150"/>
        </w:rPr>
        <w:t> </w:t>
      </w:r>
      <w:r>
        <w:rPr/>
        <w:t>безопасных</w:t>
      </w:r>
      <w:r>
        <w:rPr>
          <w:spacing w:val="80"/>
          <w:w w:val="150"/>
        </w:rPr>
        <w:t> </w:t>
      </w:r>
      <w:r>
        <w:rPr/>
        <w:t>действий</w:t>
      </w:r>
      <w:r>
        <w:rPr>
          <w:spacing w:val="80"/>
          <w:w w:val="150"/>
        </w:rPr>
        <w:t> </w:t>
      </w:r>
      <w:r>
        <w:rPr/>
        <w:t>пассажиров</w:t>
      </w:r>
      <w:r>
        <w:rPr>
          <w:spacing w:val="80"/>
          <w:w w:val="150"/>
        </w:rPr>
        <w:t> </w:t>
      </w:r>
      <w:r>
        <w:rPr/>
        <w:t>при</w:t>
      </w:r>
      <w:r>
        <w:rPr>
          <w:spacing w:val="80"/>
          <w:w w:val="150"/>
        </w:rPr>
        <w:t> </w:t>
      </w:r>
      <w:r>
        <w:rPr/>
        <w:t>опасных</w:t>
      </w:r>
      <w:r>
        <w:rPr>
          <w:spacing w:val="80"/>
          <w:w w:val="150"/>
        </w:rPr>
        <w:t> </w:t>
      </w:r>
      <w:r>
        <w:rPr/>
        <w:t>и</w:t>
      </w:r>
      <w:r>
        <w:rPr>
          <w:spacing w:val="80"/>
          <w:w w:val="150"/>
        </w:rPr>
        <w:t> </w:t>
      </w:r>
      <w:r>
        <w:rPr/>
        <w:t>чрезвычайных</w:t>
      </w:r>
    </w:p>
    <w:p>
      <w:pPr>
        <w:pStyle w:val="BodyText"/>
        <w:ind w:left="1153" w:right="4976" w:hanging="708"/>
        <w:jc w:val="left"/>
      </w:pPr>
      <w:r>
        <w:rPr/>
        <w:t>ситуациях в маршрутных транспортных средствах; знать</w:t>
      </w:r>
      <w:r>
        <w:rPr>
          <w:spacing w:val="-9"/>
        </w:rPr>
        <w:t> </w:t>
      </w:r>
      <w:r>
        <w:rPr/>
        <w:t>правила</w:t>
      </w:r>
      <w:r>
        <w:rPr>
          <w:spacing w:val="-8"/>
        </w:rPr>
        <w:t> </w:t>
      </w:r>
      <w:r>
        <w:rPr/>
        <w:t>поведения</w:t>
      </w:r>
      <w:r>
        <w:rPr>
          <w:spacing w:val="-8"/>
        </w:rPr>
        <w:t> </w:t>
      </w:r>
      <w:r>
        <w:rPr/>
        <w:t>пассажира</w:t>
      </w:r>
      <w:r>
        <w:rPr>
          <w:spacing w:val="-8"/>
        </w:rPr>
        <w:t> </w:t>
      </w:r>
      <w:r>
        <w:rPr/>
        <w:t>мотоцикла;</w:t>
      </w:r>
    </w:p>
    <w:p>
      <w:pPr>
        <w:pStyle w:val="BodyText"/>
        <w:tabs>
          <w:tab w:pos="1882" w:val="left" w:leader="none"/>
          <w:tab w:pos="2933" w:val="left" w:leader="none"/>
          <w:tab w:pos="4274" w:val="left" w:leader="none"/>
          <w:tab w:pos="5506" w:val="left" w:leader="none"/>
          <w:tab w:pos="6085" w:val="left" w:leader="none"/>
          <w:tab w:pos="7238" w:val="left" w:leader="none"/>
          <w:tab w:pos="8684" w:val="left" w:leader="none"/>
          <w:tab w:pos="9709" w:val="left" w:leader="none"/>
        </w:tabs>
        <w:ind w:left="399" w:right="1001" w:firstLine="708"/>
        <w:jc w:val="left"/>
      </w:pPr>
      <w:r>
        <w:rPr>
          <w:spacing w:val="-4"/>
        </w:rPr>
        <w:t>знать</w:t>
      </w:r>
      <w:r>
        <w:rPr/>
        <w:tab/>
      </w:r>
      <w:r>
        <w:rPr>
          <w:spacing w:val="-2"/>
        </w:rPr>
        <w:t>правила</w:t>
      </w:r>
      <w:r>
        <w:rPr/>
        <w:tab/>
      </w:r>
      <w:r>
        <w:rPr>
          <w:spacing w:val="-2"/>
        </w:rPr>
        <w:t>дорожного</w:t>
      </w:r>
      <w:r>
        <w:rPr/>
        <w:tab/>
      </w:r>
      <w:r>
        <w:rPr>
          <w:spacing w:val="-2"/>
        </w:rPr>
        <w:t>движения</w:t>
      </w:r>
      <w:r>
        <w:rPr/>
        <w:tab/>
      </w:r>
      <w:r>
        <w:rPr>
          <w:spacing w:val="-4"/>
        </w:rPr>
        <w:t>для</w:t>
      </w:r>
      <w:r>
        <w:rPr/>
        <w:tab/>
      </w:r>
      <w:r>
        <w:rPr>
          <w:spacing w:val="-2"/>
        </w:rPr>
        <w:t>водителя</w:t>
      </w:r>
      <w:r>
        <w:rPr/>
        <w:tab/>
      </w:r>
      <w:r>
        <w:rPr>
          <w:spacing w:val="-2"/>
        </w:rPr>
        <w:t>велосипеда,</w:t>
      </w:r>
      <w:r>
        <w:rPr/>
        <w:tab/>
      </w:r>
      <w:r>
        <w:rPr>
          <w:spacing w:val="-2"/>
        </w:rPr>
        <w:t>мопеда,</w:t>
      </w:r>
      <w:r>
        <w:rPr/>
        <w:tab/>
      </w:r>
      <w:r>
        <w:rPr>
          <w:spacing w:val="-4"/>
        </w:rPr>
        <w:t>лиц, </w:t>
      </w:r>
      <w:r>
        <w:rPr/>
        <w:t>использующих средства индивидуальной мобильности;</w:t>
      </w:r>
    </w:p>
    <w:p>
      <w:pPr>
        <w:pStyle w:val="BodyText"/>
        <w:ind w:left="1107" w:firstLine="0"/>
        <w:jc w:val="left"/>
      </w:pPr>
      <w:r>
        <w:rPr/>
        <w:t>знать</w:t>
      </w:r>
      <w:r>
        <w:rPr>
          <w:spacing w:val="-4"/>
        </w:rPr>
        <w:t> </w:t>
      </w:r>
      <w:r>
        <w:rPr/>
        <w:t>дорожные</w:t>
      </w:r>
      <w:r>
        <w:rPr>
          <w:spacing w:val="-5"/>
        </w:rPr>
        <w:t> </w:t>
      </w:r>
      <w:r>
        <w:rPr/>
        <w:t>знаки</w:t>
      </w:r>
      <w:r>
        <w:rPr>
          <w:spacing w:val="-4"/>
        </w:rPr>
        <w:t> </w:t>
      </w:r>
      <w:r>
        <w:rPr/>
        <w:t>для</w:t>
      </w:r>
      <w:r>
        <w:rPr>
          <w:spacing w:val="-3"/>
        </w:rPr>
        <w:t> </w:t>
      </w:r>
      <w:r>
        <w:rPr/>
        <w:t>водителя</w:t>
      </w:r>
      <w:r>
        <w:rPr>
          <w:spacing w:val="-2"/>
        </w:rPr>
        <w:t> </w:t>
      </w:r>
      <w:r>
        <w:rPr/>
        <w:t>велосипеда,</w:t>
      </w:r>
      <w:r>
        <w:rPr>
          <w:spacing w:val="-3"/>
        </w:rPr>
        <w:t> </w:t>
      </w:r>
      <w:r>
        <w:rPr/>
        <w:t>сигналы</w:t>
      </w:r>
      <w:r>
        <w:rPr>
          <w:spacing w:val="-2"/>
        </w:rPr>
        <w:t> велосипедиста;</w:t>
      </w:r>
    </w:p>
    <w:p>
      <w:pPr>
        <w:pStyle w:val="BodyText"/>
        <w:tabs>
          <w:tab w:pos="1893" w:val="left" w:leader="none"/>
          <w:tab w:pos="2956" w:val="left" w:leader="none"/>
          <w:tab w:pos="4368" w:val="left" w:leader="none"/>
          <w:tab w:pos="4740" w:val="left" w:leader="none"/>
          <w:tab w:pos="6148" w:val="left" w:leader="none"/>
          <w:tab w:pos="7143" w:val="left" w:leader="none"/>
          <w:tab w:pos="8635" w:val="left" w:leader="none"/>
        </w:tabs>
        <w:ind w:left="399" w:right="999" w:firstLine="708"/>
        <w:jc w:val="left"/>
      </w:pPr>
      <w:r>
        <w:rPr>
          <w:spacing w:val="-4"/>
        </w:rPr>
        <w:t>знать</w:t>
      </w:r>
      <w:r>
        <w:rPr/>
        <w:tab/>
      </w:r>
      <w:r>
        <w:rPr>
          <w:spacing w:val="-2"/>
        </w:rPr>
        <w:t>правила</w:t>
      </w:r>
      <w:r>
        <w:rPr/>
        <w:tab/>
      </w:r>
      <w:r>
        <w:rPr>
          <w:spacing w:val="-2"/>
        </w:rPr>
        <w:t>подготовки</w:t>
      </w:r>
      <w:r>
        <w:rPr/>
        <w:tab/>
      </w:r>
      <w:r>
        <w:rPr>
          <w:spacing w:val="-10"/>
        </w:rPr>
        <w:t>и</w:t>
      </w:r>
      <w:r>
        <w:rPr/>
        <w:tab/>
      </w:r>
      <w:r>
        <w:rPr>
          <w:spacing w:val="-2"/>
        </w:rPr>
        <w:t>выработать</w:t>
      </w:r>
      <w:r>
        <w:rPr/>
        <w:tab/>
      </w:r>
      <w:r>
        <w:rPr>
          <w:spacing w:val="-2"/>
        </w:rPr>
        <w:t>навыки</w:t>
      </w:r>
      <w:r>
        <w:rPr/>
        <w:tab/>
      </w:r>
      <w:r>
        <w:rPr>
          <w:spacing w:val="-2"/>
        </w:rPr>
        <w:t>безопасного</w:t>
      </w:r>
      <w:r>
        <w:rPr/>
        <w:tab/>
      </w:r>
      <w:r>
        <w:rPr>
          <w:spacing w:val="-2"/>
        </w:rPr>
        <w:t>использования велосипеда;</w:t>
      </w:r>
    </w:p>
    <w:p>
      <w:pPr>
        <w:pStyle w:val="BodyText"/>
        <w:ind w:left="1107" w:right="975" w:firstLine="0"/>
        <w:jc w:val="left"/>
      </w:pPr>
      <w:r>
        <w:rPr/>
        <w:t>знать требования правил дорожного движения к водителю мотоцикла; классифицировать</w:t>
      </w:r>
      <w:r>
        <w:rPr>
          <w:spacing w:val="40"/>
        </w:rPr>
        <w:t> </w:t>
      </w:r>
      <w:r>
        <w:rPr/>
        <w:t>дорожно-транспортные</w:t>
      </w:r>
      <w:r>
        <w:rPr>
          <w:spacing w:val="40"/>
        </w:rPr>
        <w:t> </w:t>
      </w:r>
      <w:r>
        <w:rPr/>
        <w:t>происшествия</w:t>
      </w:r>
      <w:r>
        <w:rPr>
          <w:spacing w:val="40"/>
        </w:rPr>
        <w:t> </w:t>
      </w:r>
      <w:r>
        <w:rPr/>
        <w:t>и</w:t>
      </w:r>
      <w:r>
        <w:rPr>
          <w:spacing w:val="40"/>
        </w:rPr>
        <w:t> </w:t>
      </w:r>
      <w:r>
        <w:rPr/>
        <w:t>характеризовать</w:t>
      </w:r>
      <w:r>
        <w:rPr>
          <w:spacing w:val="40"/>
        </w:rPr>
        <w:t> </w:t>
      </w:r>
      <w:r>
        <w:rPr/>
        <w:t>причины</w:t>
      </w:r>
    </w:p>
    <w:p>
      <w:pPr>
        <w:pStyle w:val="BodyText"/>
        <w:spacing w:before="1"/>
        <w:ind w:left="399" w:firstLine="0"/>
        <w:jc w:val="left"/>
      </w:pPr>
      <w:r>
        <w:rPr/>
        <w:t>их</w:t>
      </w:r>
      <w:r>
        <w:rPr>
          <w:spacing w:val="2"/>
        </w:rPr>
        <w:t> </w:t>
      </w:r>
      <w:r>
        <w:rPr>
          <w:spacing w:val="-2"/>
        </w:rPr>
        <w:t>возникновения;</w:t>
      </w:r>
    </w:p>
    <w:p>
      <w:pPr>
        <w:pStyle w:val="BodyText"/>
        <w:ind w:left="1107" w:right="975" w:firstLine="0"/>
        <w:jc w:val="left"/>
      </w:pPr>
      <w:r>
        <w:rPr/>
        <w:t>иметь</w:t>
      </w:r>
      <w:r>
        <w:rPr>
          <w:spacing w:val="-5"/>
        </w:rPr>
        <w:t> </w:t>
      </w:r>
      <w:r>
        <w:rPr/>
        <w:t>навыки</w:t>
      </w:r>
      <w:r>
        <w:rPr>
          <w:spacing w:val="-5"/>
        </w:rPr>
        <w:t> </w:t>
      </w:r>
      <w:r>
        <w:rPr/>
        <w:t>безопасных</w:t>
      </w:r>
      <w:r>
        <w:rPr>
          <w:spacing w:val="-4"/>
        </w:rPr>
        <w:t> </w:t>
      </w:r>
      <w:r>
        <w:rPr/>
        <w:t>действий</w:t>
      </w:r>
      <w:r>
        <w:rPr>
          <w:spacing w:val="-5"/>
        </w:rPr>
        <w:t> </w:t>
      </w:r>
      <w:r>
        <w:rPr/>
        <w:t>очевидца</w:t>
      </w:r>
      <w:r>
        <w:rPr>
          <w:spacing w:val="-6"/>
        </w:rPr>
        <w:t> </w:t>
      </w:r>
      <w:r>
        <w:rPr/>
        <w:t>дорожно-транспортного</w:t>
      </w:r>
      <w:r>
        <w:rPr>
          <w:spacing w:val="-5"/>
        </w:rPr>
        <w:t> </w:t>
      </w:r>
      <w:r>
        <w:rPr/>
        <w:t>происшествия; знать порядок действий при пожаре на транспорте;</w:t>
      </w:r>
    </w:p>
    <w:p>
      <w:pPr>
        <w:pStyle w:val="BodyText"/>
        <w:ind w:left="399" w:firstLine="708"/>
        <w:jc w:val="left"/>
      </w:pPr>
      <w:r>
        <w:rPr/>
        <w:t>знать</w:t>
      </w:r>
      <w:r>
        <w:rPr>
          <w:spacing w:val="80"/>
          <w:w w:val="150"/>
        </w:rPr>
        <w:t> </w:t>
      </w:r>
      <w:r>
        <w:rPr/>
        <w:t>особенности</w:t>
      </w:r>
      <w:r>
        <w:rPr>
          <w:spacing w:val="80"/>
          <w:w w:val="150"/>
        </w:rPr>
        <w:t> </w:t>
      </w:r>
      <w:r>
        <w:rPr/>
        <w:t>и</w:t>
      </w:r>
      <w:r>
        <w:rPr>
          <w:spacing w:val="80"/>
          <w:w w:val="150"/>
        </w:rPr>
        <w:t> </w:t>
      </w:r>
      <w:r>
        <w:rPr/>
        <w:t>опасности</w:t>
      </w:r>
      <w:r>
        <w:rPr>
          <w:spacing w:val="80"/>
          <w:w w:val="150"/>
        </w:rPr>
        <w:t> </w:t>
      </w:r>
      <w:r>
        <w:rPr/>
        <w:t>на</w:t>
      </w:r>
      <w:r>
        <w:rPr>
          <w:spacing w:val="80"/>
          <w:w w:val="150"/>
        </w:rPr>
        <w:t> </w:t>
      </w:r>
      <w:r>
        <w:rPr/>
        <w:t>различных</w:t>
      </w:r>
      <w:r>
        <w:rPr>
          <w:spacing w:val="80"/>
          <w:w w:val="150"/>
        </w:rPr>
        <w:t> </w:t>
      </w:r>
      <w:r>
        <w:rPr/>
        <w:t>видах</w:t>
      </w:r>
      <w:r>
        <w:rPr>
          <w:spacing w:val="80"/>
          <w:w w:val="150"/>
        </w:rPr>
        <w:t> </w:t>
      </w:r>
      <w:r>
        <w:rPr/>
        <w:t>транспорта</w:t>
      </w:r>
      <w:r>
        <w:rPr>
          <w:spacing w:val="80"/>
          <w:w w:val="150"/>
        </w:rPr>
        <w:t> </w:t>
      </w:r>
      <w:r>
        <w:rPr/>
        <w:t>(внеуличного, железнодорожного, водного, воздушного);</w:t>
      </w:r>
    </w:p>
    <w:p>
      <w:pPr>
        <w:pStyle w:val="BodyText"/>
        <w:ind w:left="1107" w:firstLine="0"/>
        <w:jc w:val="left"/>
      </w:pPr>
      <w:r>
        <w:rPr/>
        <w:t>знать</w:t>
      </w:r>
      <w:r>
        <w:rPr>
          <w:spacing w:val="-8"/>
        </w:rPr>
        <w:t> </w:t>
      </w:r>
      <w:r>
        <w:rPr/>
        <w:t>обязанности</w:t>
      </w:r>
      <w:r>
        <w:rPr>
          <w:spacing w:val="-5"/>
        </w:rPr>
        <w:t> </w:t>
      </w:r>
      <w:r>
        <w:rPr/>
        <w:t>пассажиров</w:t>
      </w:r>
      <w:r>
        <w:rPr>
          <w:spacing w:val="-7"/>
        </w:rPr>
        <w:t> </w:t>
      </w:r>
      <w:r>
        <w:rPr/>
        <w:t>отдельных</w:t>
      </w:r>
      <w:r>
        <w:rPr>
          <w:spacing w:val="-3"/>
        </w:rPr>
        <w:t> </w:t>
      </w:r>
      <w:r>
        <w:rPr/>
        <w:t>видов</w:t>
      </w:r>
      <w:r>
        <w:rPr>
          <w:spacing w:val="-6"/>
        </w:rPr>
        <w:t> </w:t>
      </w:r>
      <w:r>
        <w:rPr>
          <w:spacing w:val="-2"/>
        </w:rPr>
        <w:t>транспорта;</w:t>
      </w:r>
    </w:p>
    <w:p>
      <w:pPr>
        <w:pStyle w:val="BodyText"/>
        <w:ind w:left="399" w:right="975" w:firstLine="708"/>
        <w:jc w:val="left"/>
      </w:pPr>
      <w:r>
        <w:rPr/>
        <w:t>иметь</w:t>
      </w:r>
      <w:r>
        <w:rPr>
          <w:spacing w:val="40"/>
        </w:rPr>
        <w:t> </w:t>
      </w:r>
      <w:r>
        <w:rPr/>
        <w:t>навыки</w:t>
      </w:r>
      <w:r>
        <w:rPr>
          <w:spacing w:val="40"/>
        </w:rPr>
        <w:t> </w:t>
      </w:r>
      <w:r>
        <w:rPr/>
        <w:t>безопасного</w:t>
      </w:r>
      <w:r>
        <w:rPr>
          <w:spacing w:val="40"/>
        </w:rPr>
        <w:t> </w:t>
      </w:r>
      <w:r>
        <w:rPr/>
        <w:t>поведения</w:t>
      </w:r>
      <w:r>
        <w:rPr>
          <w:spacing w:val="40"/>
        </w:rPr>
        <w:t> </w:t>
      </w:r>
      <w:r>
        <w:rPr/>
        <w:t>пассажиров</w:t>
      </w:r>
      <w:r>
        <w:rPr>
          <w:spacing w:val="40"/>
        </w:rPr>
        <w:t> </w:t>
      </w:r>
      <w:r>
        <w:rPr/>
        <w:t>при</w:t>
      </w:r>
      <w:r>
        <w:rPr>
          <w:spacing w:val="40"/>
        </w:rPr>
        <w:t> </w:t>
      </w:r>
      <w:r>
        <w:rPr/>
        <w:t>различных</w:t>
      </w:r>
      <w:r>
        <w:rPr>
          <w:spacing w:val="40"/>
        </w:rPr>
        <w:t> </w:t>
      </w:r>
      <w:r>
        <w:rPr/>
        <w:t>происшествиях</w:t>
      </w:r>
      <w:r>
        <w:rPr>
          <w:spacing w:val="40"/>
        </w:rPr>
        <w:t> </w:t>
      </w:r>
      <w:r>
        <w:rPr/>
        <w:t>на отдельных видах транспорта;</w:t>
      </w:r>
    </w:p>
    <w:p>
      <w:pPr>
        <w:pStyle w:val="BodyText"/>
        <w:ind w:left="1107" w:firstLine="0"/>
        <w:jc w:val="left"/>
      </w:pPr>
      <w:r>
        <w:rPr/>
        <w:t>знать</w:t>
      </w:r>
      <w:r>
        <w:rPr>
          <w:spacing w:val="52"/>
        </w:rPr>
        <w:t> </w:t>
      </w:r>
      <w:r>
        <w:rPr/>
        <w:t>правила</w:t>
      </w:r>
      <w:r>
        <w:rPr>
          <w:spacing w:val="56"/>
        </w:rPr>
        <w:t> </w:t>
      </w:r>
      <w:r>
        <w:rPr/>
        <w:t>и</w:t>
      </w:r>
      <w:r>
        <w:rPr>
          <w:spacing w:val="57"/>
        </w:rPr>
        <w:t> </w:t>
      </w:r>
      <w:r>
        <w:rPr/>
        <w:t>иметь</w:t>
      </w:r>
      <w:r>
        <w:rPr>
          <w:spacing w:val="57"/>
        </w:rPr>
        <w:t> </w:t>
      </w:r>
      <w:r>
        <w:rPr/>
        <w:t>навыки</w:t>
      </w:r>
      <w:r>
        <w:rPr>
          <w:spacing w:val="62"/>
        </w:rPr>
        <w:t> </w:t>
      </w:r>
      <w:r>
        <w:rPr/>
        <w:t>оказания</w:t>
      </w:r>
      <w:r>
        <w:rPr>
          <w:spacing w:val="53"/>
        </w:rPr>
        <w:t> </w:t>
      </w:r>
      <w:r>
        <w:rPr/>
        <w:t>первой</w:t>
      </w:r>
      <w:r>
        <w:rPr>
          <w:spacing w:val="57"/>
        </w:rPr>
        <w:t> </w:t>
      </w:r>
      <w:r>
        <w:rPr/>
        <w:t>помощи</w:t>
      </w:r>
      <w:r>
        <w:rPr>
          <w:spacing w:val="57"/>
        </w:rPr>
        <w:t> </w:t>
      </w:r>
      <w:r>
        <w:rPr/>
        <w:t>при</w:t>
      </w:r>
      <w:r>
        <w:rPr>
          <w:spacing w:val="57"/>
        </w:rPr>
        <w:t> </w:t>
      </w:r>
      <w:r>
        <w:rPr/>
        <w:t>различных</w:t>
      </w:r>
      <w:r>
        <w:rPr>
          <w:spacing w:val="58"/>
        </w:rPr>
        <w:t> </w:t>
      </w:r>
      <w:r>
        <w:rPr/>
        <w:t>травмах</w:t>
      </w:r>
      <w:r>
        <w:rPr>
          <w:spacing w:val="58"/>
        </w:rPr>
        <w:t> </w:t>
      </w:r>
      <w:r>
        <w:rPr>
          <w:spacing w:val="-10"/>
        </w:rPr>
        <w:t>в</w:t>
      </w:r>
    </w:p>
    <w:p>
      <w:pPr>
        <w:spacing w:after="0"/>
        <w:jc w:val="left"/>
        <w:sectPr>
          <w:pgSz w:w="11920" w:h="16850"/>
          <w:pgMar w:header="713" w:footer="0" w:top="940" w:bottom="280" w:left="760" w:right="0"/>
        </w:sectPr>
      </w:pPr>
    </w:p>
    <w:p>
      <w:pPr>
        <w:pStyle w:val="BodyText"/>
        <w:spacing w:line="266" w:lineRule="exact"/>
        <w:ind w:left="399" w:firstLine="0"/>
        <w:jc w:val="left"/>
      </w:pPr>
      <w:r>
        <w:rPr/>
        <w:t>результате</w:t>
      </w:r>
      <w:r>
        <w:rPr>
          <w:spacing w:val="-5"/>
        </w:rPr>
        <w:t> </w:t>
      </w:r>
      <w:r>
        <w:rPr/>
        <w:t>чрезвычайных</w:t>
      </w:r>
      <w:r>
        <w:rPr>
          <w:spacing w:val="-4"/>
        </w:rPr>
        <w:t> </w:t>
      </w:r>
      <w:r>
        <w:rPr/>
        <w:t>ситуаций</w:t>
      </w:r>
      <w:r>
        <w:rPr>
          <w:spacing w:val="-4"/>
        </w:rPr>
        <w:t> </w:t>
      </w:r>
      <w:r>
        <w:rPr/>
        <w:t>на</w:t>
      </w:r>
      <w:r>
        <w:rPr>
          <w:spacing w:val="-4"/>
        </w:rPr>
        <w:t> </w:t>
      </w:r>
      <w:r>
        <w:rPr>
          <w:spacing w:val="-2"/>
        </w:rPr>
        <w:t>транспорте;</w:t>
      </w:r>
    </w:p>
    <w:p>
      <w:pPr>
        <w:pStyle w:val="BodyText"/>
        <w:ind w:left="1107" w:firstLine="0"/>
        <w:jc w:val="left"/>
      </w:pPr>
      <w:r>
        <w:rPr/>
        <w:t>знать</w:t>
      </w:r>
      <w:r>
        <w:rPr>
          <w:spacing w:val="-2"/>
        </w:rPr>
        <w:t> </w:t>
      </w:r>
      <w:r>
        <w:rPr/>
        <w:t>способы</w:t>
      </w:r>
      <w:r>
        <w:rPr>
          <w:spacing w:val="-3"/>
        </w:rPr>
        <w:t> </w:t>
      </w:r>
      <w:r>
        <w:rPr/>
        <w:t>извлечения</w:t>
      </w:r>
      <w:r>
        <w:rPr>
          <w:spacing w:val="-3"/>
        </w:rPr>
        <w:t> </w:t>
      </w:r>
      <w:r>
        <w:rPr/>
        <w:t>пострадавшего</w:t>
      </w:r>
      <w:r>
        <w:rPr>
          <w:spacing w:val="-3"/>
        </w:rPr>
        <w:t> </w:t>
      </w:r>
      <w:r>
        <w:rPr/>
        <w:t>из</w:t>
      </w:r>
      <w:r>
        <w:rPr>
          <w:spacing w:val="-2"/>
        </w:rPr>
        <w:t> транспорта.</w:t>
      </w:r>
    </w:p>
    <w:p>
      <w:pPr>
        <w:pStyle w:val="Heading2"/>
        <w:spacing w:before="5"/>
        <w:ind w:left="1107"/>
        <w:jc w:val="left"/>
      </w:pPr>
      <w:r>
        <w:rPr/>
        <w:t>Предметные</w:t>
      </w:r>
      <w:r>
        <w:rPr>
          <w:spacing w:val="-7"/>
        </w:rPr>
        <w:t> </w:t>
      </w:r>
      <w:r>
        <w:rPr/>
        <w:t>результаты</w:t>
      </w:r>
      <w:r>
        <w:rPr>
          <w:spacing w:val="-3"/>
        </w:rPr>
        <w:t> </w:t>
      </w:r>
      <w:r>
        <w:rPr/>
        <w:t>по</w:t>
      </w:r>
      <w:r>
        <w:rPr>
          <w:spacing w:val="-3"/>
        </w:rPr>
        <w:t> </w:t>
      </w:r>
      <w:r>
        <w:rPr/>
        <w:t>модулю</w:t>
      </w:r>
      <w:r>
        <w:rPr>
          <w:spacing w:val="-5"/>
        </w:rPr>
        <w:t> </w:t>
      </w:r>
      <w:r>
        <w:rPr/>
        <w:t>№</w:t>
      </w:r>
      <w:r>
        <w:rPr>
          <w:spacing w:val="-4"/>
        </w:rPr>
        <w:t> </w:t>
      </w:r>
      <w:r>
        <w:rPr/>
        <w:t>6</w:t>
      </w:r>
      <w:r>
        <w:rPr>
          <w:spacing w:val="-3"/>
        </w:rPr>
        <w:t> </w:t>
      </w:r>
      <w:r>
        <w:rPr/>
        <w:t>«Безопасность</w:t>
      </w:r>
      <w:r>
        <w:rPr>
          <w:spacing w:val="-3"/>
        </w:rPr>
        <w:t> </w:t>
      </w:r>
      <w:r>
        <w:rPr/>
        <w:t>в</w:t>
      </w:r>
      <w:r>
        <w:rPr>
          <w:spacing w:val="-3"/>
        </w:rPr>
        <w:t> </w:t>
      </w:r>
      <w:r>
        <w:rPr/>
        <w:t>общественных</w:t>
      </w:r>
      <w:r>
        <w:rPr>
          <w:spacing w:val="-2"/>
        </w:rPr>
        <w:t> местах»:</w:t>
      </w:r>
    </w:p>
    <w:p>
      <w:pPr>
        <w:pStyle w:val="BodyText"/>
        <w:spacing w:line="274" w:lineRule="exact"/>
        <w:ind w:left="1107" w:firstLine="0"/>
        <w:jc w:val="left"/>
      </w:pPr>
      <w:r>
        <w:rPr/>
        <w:t>классифицировать</w:t>
      </w:r>
      <w:r>
        <w:rPr>
          <w:spacing w:val="-8"/>
        </w:rPr>
        <w:t> </w:t>
      </w:r>
      <w:r>
        <w:rPr/>
        <w:t>общественные</w:t>
      </w:r>
      <w:r>
        <w:rPr>
          <w:spacing w:val="-8"/>
        </w:rPr>
        <w:t> </w:t>
      </w:r>
      <w:r>
        <w:rPr>
          <w:spacing w:val="-2"/>
        </w:rPr>
        <w:t>места;</w:t>
      </w:r>
    </w:p>
    <w:p>
      <w:pPr>
        <w:pStyle w:val="BodyText"/>
        <w:ind w:left="1107" w:right="1752" w:firstLine="0"/>
        <w:jc w:val="left"/>
      </w:pPr>
      <w:r>
        <w:rPr/>
        <w:t>характеризовать</w:t>
      </w:r>
      <w:r>
        <w:rPr>
          <w:spacing w:val="-5"/>
        </w:rPr>
        <w:t> </w:t>
      </w:r>
      <w:r>
        <w:rPr/>
        <w:t>потенциальные</w:t>
      </w:r>
      <w:r>
        <w:rPr>
          <w:spacing w:val="-7"/>
        </w:rPr>
        <w:t> </w:t>
      </w:r>
      <w:r>
        <w:rPr/>
        <w:t>источники</w:t>
      </w:r>
      <w:r>
        <w:rPr>
          <w:spacing w:val="-5"/>
        </w:rPr>
        <w:t> </w:t>
      </w:r>
      <w:r>
        <w:rPr/>
        <w:t>опасности</w:t>
      </w:r>
      <w:r>
        <w:rPr>
          <w:spacing w:val="-5"/>
        </w:rPr>
        <w:t> </w:t>
      </w:r>
      <w:r>
        <w:rPr/>
        <w:t>в</w:t>
      </w:r>
      <w:r>
        <w:rPr>
          <w:spacing w:val="-6"/>
        </w:rPr>
        <w:t> </w:t>
      </w:r>
      <w:r>
        <w:rPr/>
        <w:t>общественных</w:t>
      </w:r>
      <w:r>
        <w:rPr>
          <w:spacing w:val="-5"/>
        </w:rPr>
        <w:t> </w:t>
      </w:r>
      <w:r>
        <w:rPr/>
        <w:t>местах; знать правила вызова экстренных служб и порядок взаимодействия с ними;</w:t>
      </w:r>
    </w:p>
    <w:p>
      <w:pPr>
        <w:pStyle w:val="BodyText"/>
        <w:ind w:left="399" w:right="975" w:firstLine="708"/>
        <w:jc w:val="left"/>
      </w:pPr>
      <w:r>
        <w:rPr/>
        <w:t>уметь</w:t>
      </w:r>
      <w:r>
        <w:rPr>
          <w:spacing w:val="80"/>
        </w:rPr>
        <w:t> </w:t>
      </w:r>
      <w:r>
        <w:rPr/>
        <w:t>планировать</w:t>
      </w:r>
      <w:r>
        <w:rPr>
          <w:spacing w:val="80"/>
        </w:rPr>
        <w:t> </w:t>
      </w:r>
      <w:r>
        <w:rPr/>
        <w:t>действия</w:t>
      </w:r>
      <w:r>
        <w:rPr>
          <w:spacing w:val="80"/>
        </w:rPr>
        <w:t> </w:t>
      </w:r>
      <w:r>
        <w:rPr/>
        <w:t>в</w:t>
      </w:r>
      <w:r>
        <w:rPr>
          <w:spacing w:val="80"/>
        </w:rPr>
        <w:t> </w:t>
      </w:r>
      <w:r>
        <w:rPr/>
        <w:t>случае</w:t>
      </w:r>
      <w:r>
        <w:rPr>
          <w:spacing w:val="80"/>
        </w:rPr>
        <w:t> </w:t>
      </w:r>
      <w:r>
        <w:rPr/>
        <w:t>возникновения</w:t>
      </w:r>
      <w:r>
        <w:rPr>
          <w:spacing w:val="80"/>
        </w:rPr>
        <w:t> </w:t>
      </w:r>
      <w:r>
        <w:rPr/>
        <w:t>опасной</w:t>
      </w:r>
      <w:r>
        <w:rPr>
          <w:spacing w:val="80"/>
        </w:rPr>
        <w:t> </w:t>
      </w:r>
      <w:r>
        <w:rPr/>
        <w:t>или</w:t>
      </w:r>
      <w:r>
        <w:rPr>
          <w:spacing w:val="80"/>
        </w:rPr>
        <w:t> </w:t>
      </w:r>
      <w:r>
        <w:rPr/>
        <w:t>чрезвычайной </w:t>
      </w:r>
      <w:r>
        <w:rPr>
          <w:spacing w:val="-2"/>
        </w:rPr>
        <w:t>ситуации;</w:t>
      </w:r>
    </w:p>
    <w:p>
      <w:pPr>
        <w:pStyle w:val="BodyText"/>
        <w:ind w:left="399" w:firstLine="708"/>
        <w:jc w:val="left"/>
      </w:pPr>
      <w:r>
        <w:rPr/>
        <w:t>характеризовать</w:t>
      </w:r>
      <w:r>
        <w:rPr>
          <w:spacing w:val="80"/>
        </w:rPr>
        <w:t> </w:t>
      </w:r>
      <w:r>
        <w:rPr/>
        <w:t>риски</w:t>
      </w:r>
      <w:r>
        <w:rPr>
          <w:spacing w:val="80"/>
        </w:rPr>
        <w:t> </w:t>
      </w:r>
      <w:r>
        <w:rPr/>
        <w:t>массовых</w:t>
      </w:r>
      <w:r>
        <w:rPr>
          <w:spacing w:val="80"/>
        </w:rPr>
        <w:t> </w:t>
      </w:r>
      <w:r>
        <w:rPr/>
        <w:t>мероприятий</w:t>
      </w:r>
      <w:r>
        <w:rPr>
          <w:spacing w:val="80"/>
        </w:rPr>
        <w:t> </w:t>
      </w:r>
      <w:r>
        <w:rPr/>
        <w:t>и</w:t>
      </w:r>
      <w:r>
        <w:rPr>
          <w:spacing w:val="80"/>
        </w:rPr>
        <w:t> </w:t>
      </w:r>
      <w:r>
        <w:rPr/>
        <w:t>объяснять</w:t>
      </w:r>
      <w:r>
        <w:rPr>
          <w:spacing w:val="80"/>
        </w:rPr>
        <w:t> </w:t>
      </w:r>
      <w:r>
        <w:rPr/>
        <w:t>правила</w:t>
      </w:r>
      <w:r>
        <w:rPr>
          <w:spacing w:val="40"/>
        </w:rPr>
        <w:t> </w:t>
      </w:r>
      <w:r>
        <w:rPr/>
        <w:t>подготовки</w:t>
      </w:r>
      <w:r>
        <w:rPr>
          <w:spacing w:val="80"/>
        </w:rPr>
        <w:t> </w:t>
      </w:r>
      <w:r>
        <w:rPr/>
        <w:t>к посещению массовых мероприятий;</w:t>
      </w:r>
    </w:p>
    <w:p>
      <w:pPr>
        <w:pStyle w:val="BodyText"/>
        <w:ind w:left="399" w:right="975" w:firstLine="708"/>
        <w:jc w:val="left"/>
      </w:pPr>
      <w:r>
        <w:rPr/>
        <w:t>иметь навыки безопасного поведения при беспорядках в местах массового пребывания </w:t>
      </w:r>
      <w:r>
        <w:rPr>
          <w:spacing w:val="-2"/>
        </w:rPr>
        <w:t>людей;</w:t>
      </w:r>
    </w:p>
    <w:p>
      <w:pPr>
        <w:pStyle w:val="BodyText"/>
        <w:ind w:left="1107" w:firstLine="0"/>
        <w:jc w:val="left"/>
      </w:pPr>
      <w:r>
        <w:rPr/>
        <w:t>иметь</w:t>
      </w:r>
      <w:r>
        <w:rPr>
          <w:spacing w:val="-5"/>
        </w:rPr>
        <w:t> </w:t>
      </w:r>
      <w:r>
        <w:rPr/>
        <w:t>навыки</w:t>
      </w:r>
      <w:r>
        <w:rPr>
          <w:spacing w:val="-2"/>
        </w:rPr>
        <w:t> </w:t>
      </w:r>
      <w:r>
        <w:rPr/>
        <w:t>безопасных</w:t>
      </w:r>
      <w:r>
        <w:rPr>
          <w:spacing w:val="-2"/>
        </w:rPr>
        <w:t> </w:t>
      </w:r>
      <w:r>
        <w:rPr/>
        <w:t>действий</w:t>
      </w:r>
      <w:r>
        <w:rPr>
          <w:spacing w:val="-2"/>
        </w:rPr>
        <w:t> </w:t>
      </w:r>
      <w:r>
        <w:rPr/>
        <w:t>при</w:t>
      </w:r>
      <w:r>
        <w:rPr>
          <w:spacing w:val="-3"/>
        </w:rPr>
        <w:t> </w:t>
      </w:r>
      <w:r>
        <w:rPr/>
        <w:t>попадании</w:t>
      </w:r>
      <w:r>
        <w:rPr>
          <w:spacing w:val="-2"/>
        </w:rPr>
        <w:t> </w:t>
      </w:r>
      <w:r>
        <w:rPr/>
        <w:t>в</w:t>
      </w:r>
      <w:r>
        <w:rPr>
          <w:spacing w:val="-4"/>
        </w:rPr>
        <w:t> </w:t>
      </w:r>
      <w:r>
        <w:rPr/>
        <w:t>толпу</w:t>
      </w:r>
      <w:r>
        <w:rPr>
          <w:spacing w:val="-10"/>
        </w:rPr>
        <w:t> </w:t>
      </w:r>
      <w:r>
        <w:rPr/>
        <w:t>и</w:t>
      </w:r>
      <w:r>
        <w:rPr>
          <w:spacing w:val="-2"/>
        </w:rPr>
        <w:t> давку;</w:t>
      </w:r>
    </w:p>
    <w:p>
      <w:pPr>
        <w:pStyle w:val="BodyText"/>
        <w:spacing w:before="1"/>
        <w:ind w:left="1107" w:right="975" w:firstLine="0"/>
        <w:jc w:val="left"/>
      </w:pPr>
      <w:r>
        <w:rPr/>
        <w:t>иметь навыки безопасных действий при обнаружении угрозы возникновения пожара; знать</w:t>
      </w:r>
      <w:r>
        <w:rPr>
          <w:spacing w:val="26"/>
        </w:rPr>
        <w:t> </w:t>
      </w:r>
      <w:r>
        <w:rPr/>
        <w:t>правила</w:t>
      </w:r>
      <w:r>
        <w:rPr>
          <w:spacing w:val="27"/>
        </w:rPr>
        <w:t> </w:t>
      </w:r>
      <w:r>
        <w:rPr/>
        <w:t>и</w:t>
      </w:r>
      <w:r>
        <w:rPr>
          <w:spacing w:val="26"/>
        </w:rPr>
        <w:t> </w:t>
      </w:r>
      <w:r>
        <w:rPr/>
        <w:t>иметь</w:t>
      </w:r>
      <w:r>
        <w:rPr>
          <w:spacing w:val="26"/>
        </w:rPr>
        <w:t> </w:t>
      </w:r>
      <w:r>
        <w:rPr/>
        <w:t>навыки</w:t>
      </w:r>
      <w:r>
        <w:rPr>
          <w:spacing w:val="28"/>
        </w:rPr>
        <w:t> </w:t>
      </w:r>
      <w:r>
        <w:rPr/>
        <w:t>безопасных</w:t>
      </w:r>
      <w:r>
        <w:rPr>
          <w:spacing w:val="29"/>
        </w:rPr>
        <w:t> </w:t>
      </w:r>
      <w:r>
        <w:rPr/>
        <w:t>действий</w:t>
      </w:r>
      <w:r>
        <w:rPr>
          <w:spacing w:val="26"/>
        </w:rPr>
        <w:t> </w:t>
      </w:r>
      <w:r>
        <w:rPr/>
        <w:t>при</w:t>
      </w:r>
      <w:r>
        <w:rPr>
          <w:spacing w:val="26"/>
        </w:rPr>
        <w:t> </w:t>
      </w:r>
      <w:r>
        <w:rPr/>
        <w:t>эвакуации</w:t>
      </w:r>
      <w:r>
        <w:rPr>
          <w:spacing w:val="26"/>
        </w:rPr>
        <w:t> </w:t>
      </w:r>
      <w:r>
        <w:rPr/>
        <w:t>из</w:t>
      </w:r>
      <w:r>
        <w:rPr>
          <w:spacing w:val="28"/>
        </w:rPr>
        <w:t> </w:t>
      </w:r>
      <w:r>
        <w:rPr/>
        <w:t>общественных</w:t>
      </w:r>
    </w:p>
    <w:p>
      <w:pPr>
        <w:pStyle w:val="BodyText"/>
        <w:ind w:left="399" w:firstLine="0"/>
        <w:jc w:val="left"/>
      </w:pPr>
      <w:r>
        <w:rPr/>
        <w:t>мест</w:t>
      </w:r>
      <w:r>
        <w:rPr>
          <w:spacing w:val="-2"/>
        </w:rPr>
        <w:t> </w:t>
      </w:r>
      <w:r>
        <w:rPr/>
        <w:t>и</w:t>
      </w:r>
      <w:r>
        <w:rPr>
          <w:spacing w:val="-1"/>
        </w:rPr>
        <w:t> </w:t>
      </w:r>
      <w:r>
        <w:rPr>
          <w:spacing w:val="-2"/>
        </w:rPr>
        <w:t>зданий;</w:t>
      </w:r>
    </w:p>
    <w:p>
      <w:pPr>
        <w:pStyle w:val="BodyText"/>
        <w:tabs>
          <w:tab w:pos="3009" w:val="left" w:leader="none"/>
          <w:tab w:pos="4282" w:val="left" w:leader="none"/>
          <w:tab w:pos="6202" w:val="left" w:leader="none"/>
          <w:tab w:pos="6554" w:val="left" w:leader="none"/>
          <w:tab w:pos="8806" w:val="left" w:leader="none"/>
          <w:tab w:pos="10036" w:val="left" w:leader="none"/>
        </w:tabs>
        <w:ind w:left="1107" w:right="998" w:firstLine="0"/>
        <w:jc w:val="left"/>
      </w:pPr>
      <w:r>
        <w:rPr/>
        <w:t>знать навыки безопасных действий при обрушениях зданий и сооружений; </w:t>
      </w:r>
      <w:r>
        <w:rPr>
          <w:spacing w:val="-2"/>
        </w:rPr>
        <w:t>характеризовать</w:t>
      </w:r>
      <w:r>
        <w:rPr/>
        <w:tab/>
      </w:r>
      <w:r>
        <w:rPr>
          <w:spacing w:val="-2"/>
        </w:rPr>
        <w:t>опасности</w:t>
      </w:r>
      <w:r>
        <w:rPr/>
        <w:tab/>
      </w:r>
      <w:r>
        <w:rPr>
          <w:spacing w:val="-2"/>
        </w:rPr>
        <w:t>криминогенного</w:t>
      </w:r>
      <w:r>
        <w:rPr/>
        <w:tab/>
      </w:r>
      <w:r>
        <w:rPr>
          <w:spacing w:val="-10"/>
        </w:rPr>
        <w:t>и</w:t>
      </w:r>
      <w:r>
        <w:rPr/>
        <w:tab/>
      </w:r>
      <w:r>
        <w:rPr>
          <w:spacing w:val="-2"/>
        </w:rPr>
        <w:t>антиобщественного</w:t>
      </w:r>
      <w:r>
        <w:rPr/>
        <w:tab/>
      </w:r>
      <w:r>
        <w:rPr>
          <w:spacing w:val="-2"/>
        </w:rPr>
        <w:t>характера</w:t>
      </w:r>
      <w:r>
        <w:rPr/>
        <w:tab/>
      </w:r>
      <w:r>
        <w:rPr>
          <w:spacing w:val="-10"/>
        </w:rPr>
        <w:t>в</w:t>
      </w:r>
    </w:p>
    <w:p>
      <w:pPr>
        <w:pStyle w:val="BodyText"/>
        <w:spacing w:line="274" w:lineRule="exact"/>
        <w:ind w:left="399" w:firstLine="0"/>
        <w:jc w:val="left"/>
      </w:pPr>
      <w:r>
        <w:rPr/>
        <w:t>общественных</w:t>
      </w:r>
      <w:r>
        <w:rPr>
          <w:spacing w:val="-3"/>
        </w:rPr>
        <w:t> </w:t>
      </w:r>
      <w:r>
        <w:rPr>
          <w:spacing w:val="-2"/>
        </w:rPr>
        <w:t>местах;</w:t>
      </w:r>
    </w:p>
    <w:p>
      <w:pPr>
        <w:pStyle w:val="BodyText"/>
        <w:ind w:left="399" w:right="996" w:firstLine="708"/>
      </w:pPr>
      <w:r>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pPr>
        <w:spacing w:line="240" w:lineRule="auto" w:before="0"/>
        <w:ind w:left="1107" w:right="975" w:firstLine="0"/>
        <w:jc w:val="left"/>
        <w:rPr>
          <w:sz w:val="24"/>
        </w:rPr>
      </w:pPr>
      <w:r>
        <w:rPr>
          <w:sz w:val="24"/>
        </w:rPr>
        <w:t>иметь навыки действий при взаимодействии с правоохранительными органами. </w:t>
      </w:r>
      <w:r>
        <w:rPr>
          <w:b/>
          <w:sz w:val="24"/>
        </w:rPr>
        <w:t>Предметные результаты по модулю № 7</w:t>
      </w:r>
      <w:r>
        <w:rPr>
          <w:b/>
          <w:spacing w:val="40"/>
          <w:sz w:val="24"/>
        </w:rPr>
        <w:t> </w:t>
      </w:r>
      <w:r>
        <w:rPr>
          <w:b/>
          <w:sz w:val="24"/>
        </w:rPr>
        <w:t>«Безопасность</w:t>
      </w:r>
      <w:r>
        <w:rPr>
          <w:b/>
          <w:spacing w:val="40"/>
          <w:sz w:val="24"/>
        </w:rPr>
        <w:t> </w:t>
      </w:r>
      <w:r>
        <w:rPr>
          <w:b/>
          <w:sz w:val="24"/>
        </w:rPr>
        <w:t>в природной среде»: </w:t>
      </w:r>
      <w:r>
        <w:rPr>
          <w:sz w:val="24"/>
        </w:rPr>
        <w:t>классифицировать</w:t>
      </w:r>
      <w:r>
        <w:rPr>
          <w:spacing w:val="-5"/>
          <w:sz w:val="24"/>
        </w:rPr>
        <w:t> </w:t>
      </w:r>
      <w:r>
        <w:rPr>
          <w:sz w:val="24"/>
        </w:rPr>
        <w:t>и</w:t>
      </w:r>
      <w:r>
        <w:rPr>
          <w:spacing w:val="-7"/>
          <w:sz w:val="24"/>
        </w:rPr>
        <w:t> </w:t>
      </w:r>
      <w:r>
        <w:rPr>
          <w:sz w:val="24"/>
        </w:rPr>
        <w:t>характеризовать</w:t>
      </w:r>
      <w:r>
        <w:rPr>
          <w:spacing w:val="-5"/>
          <w:sz w:val="24"/>
        </w:rPr>
        <w:t> </w:t>
      </w:r>
      <w:r>
        <w:rPr>
          <w:sz w:val="24"/>
        </w:rPr>
        <w:t>чрезвычайные</w:t>
      </w:r>
      <w:r>
        <w:rPr>
          <w:spacing w:val="-7"/>
          <w:sz w:val="24"/>
        </w:rPr>
        <w:t> </w:t>
      </w:r>
      <w:r>
        <w:rPr>
          <w:sz w:val="24"/>
        </w:rPr>
        <w:t>ситуации</w:t>
      </w:r>
      <w:r>
        <w:rPr>
          <w:spacing w:val="-5"/>
          <w:sz w:val="24"/>
        </w:rPr>
        <w:t> </w:t>
      </w:r>
      <w:r>
        <w:rPr>
          <w:sz w:val="24"/>
        </w:rPr>
        <w:t>природного</w:t>
      </w:r>
      <w:r>
        <w:rPr>
          <w:spacing w:val="-5"/>
          <w:sz w:val="24"/>
        </w:rPr>
        <w:t> </w:t>
      </w:r>
      <w:r>
        <w:rPr>
          <w:sz w:val="24"/>
        </w:rPr>
        <w:t>характера;</w:t>
      </w:r>
    </w:p>
    <w:p>
      <w:pPr>
        <w:pStyle w:val="BodyText"/>
        <w:ind w:left="399" w:firstLine="708"/>
        <w:jc w:val="left"/>
      </w:pPr>
      <w:r>
        <w:rPr/>
        <w:t>характеризовать</w:t>
      </w:r>
      <w:r>
        <w:rPr>
          <w:spacing w:val="40"/>
        </w:rPr>
        <w:t> </w:t>
      </w:r>
      <w:r>
        <w:rPr/>
        <w:t>опасности</w:t>
      </w:r>
      <w:r>
        <w:rPr>
          <w:spacing w:val="40"/>
        </w:rPr>
        <w:t> </w:t>
      </w:r>
      <w:r>
        <w:rPr/>
        <w:t>в</w:t>
      </w:r>
      <w:r>
        <w:rPr>
          <w:spacing w:val="40"/>
        </w:rPr>
        <w:t> </w:t>
      </w:r>
      <w:r>
        <w:rPr/>
        <w:t>природной</w:t>
      </w:r>
      <w:r>
        <w:rPr>
          <w:spacing w:val="40"/>
        </w:rPr>
        <w:t> </w:t>
      </w:r>
      <w:r>
        <w:rPr/>
        <w:t>среде:</w:t>
      </w:r>
      <w:r>
        <w:rPr>
          <w:spacing w:val="40"/>
        </w:rPr>
        <w:t> </w:t>
      </w:r>
      <w:r>
        <w:rPr/>
        <w:t>дикие</w:t>
      </w:r>
      <w:r>
        <w:rPr>
          <w:spacing w:val="40"/>
        </w:rPr>
        <w:t> </w:t>
      </w:r>
      <w:r>
        <w:rPr/>
        <w:t>животные,</w:t>
      </w:r>
      <w:r>
        <w:rPr>
          <w:spacing w:val="40"/>
        </w:rPr>
        <w:t> </w:t>
      </w:r>
      <w:r>
        <w:rPr/>
        <w:t>змеи,</w:t>
      </w:r>
      <w:r>
        <w:rPr>
          <w:spacing w:val="40"/>
        </w:rPr>
        <w:t> </w:t>
      </w:r>
      <w:r>
        <w:rPr/>
        <w:t>насекомые</w:t>
      </w:r>
      <w:r>
        <w:rPr>
          <w:spacing w:val="40"/>
        </w:rPr>
        <w:t> </w:t>
      </w:r>
      <w:r>
        <w:rPr/>
        <w:t>и паукообразные, ядовитые грибы и растения;</w:t>
      </w:r>
    </w:p>
    <w:p>
      <w:pPr>
        <w:pStyle w:val="BodyText"/>
        <w:ind w:left="399" w:right="975" w:firstLine="708"/>
        <w:jc w:val="left"/>
      </w:pPr>
      <w:r>
        <w:rPr/>
        <w:t>иметь</w:t>
      </w:r>
      <w:r>
        <w:rPr>
          <w:spacing w:val="80"/>
        </w:rPr>
        <w:t> </w:t>
      </w:r>
      <w:r>
        <w:rPr/>
        <w:t>представление</w:t>
      </w:r>
      <w:r>
        <w:rPr>
          <w:spacing w:val="77"/>
        </w:rPr>
        <w:t> </w:t>
      </w:r>
      <w:r>
        <w:rPr/>
        <w:t>о</w:t>
      </w:r>
      <w:r>
        <w:rPr>
          <w:spacing w:val="80"/>
        </w:rPr>
        <w:t> </w:t>
      </w:r>
      <w:r>
        <w:rPr/>
        <w:t>безопасных</w:t>
      </w:r>
      <w:r>
        <w:rPr>
          <w:spacing w:val="80"/>
        </w:rPr>
        <w:t> </w:t>
      </w:r>
      <w:r>
        <w:rPr/>
        <w:t>действиях</w:t>
      </w:r>
      <w:r>
        <w:rPr>
          <w:spacing w:val="80"/>
        </w:rPr>
        <w:t> </w:t>
      </w:r>
      <w:r>
        <w:rPr/>
        <w:t>при</w:t>
      </w:r>
      <w:r>
        <w:rPr>
          <w:spacing w:val="80"/>
        </w:rPr>
        <w:t> </w:t>
      </w:r>
      <w:r>
        <w:rPr/>
        <w:t>встрече</w:t>
      </w:r>
      <w:r>
        <w:rPr>
          <w:spacing w:val="79"/>
        </w:rPr>
        <w:t> </w:t>
      </w:r>
      <w:r>
        <w:rPr/>
        <w:t>с</w:t>
      </w:r>
      <w:r>
        <w:rPr>
          <w:spacing w:val="79"/>
        </w:rPr>
        <w:t> </w:t>
      </w:r>
      <w:r>
        <w:rPr/>
        <w:t>дикими</w:t>
      </w:r>
      <w:r>
        <w:rPr>
          <w:spacing w:val="80"/>
        </w:rPr>
        <w:t> </w:t>
      </w:r>
      <w:r>
        <w:rPr/>
        <w:t>животными, змеями, насекомыми и паукообразными;</w:t>
      </w:r>
    </w:p>
    <w:p>
      <w:pPr>
        <w:pStyle w:val="BodyText"/>
        <w:spacing w:before="1"/>
        <w:ind w:left="399" w:firstLine="708"/>
        <w:jc w:val="left"/>
      </w:pPr>
      <w:r>
        <w:rPr/>
        <w:t>знать</w:t>
      </w:r>
      <w:r>
        <w:rPr>
          <w:spacing w:val="80"/>
        </w:rPr>
        <w:t> </w:t>
      </w:r>
      <w:r>
        <w:rPr/>
        <w:t>правила</w:t>
      </w:r>
      <w:r>
        <w:rPr>
          <w:spacing w:val="80"/>
        </w:rPr>
        <w:t> </w:t>
      </w:r>
      <w:r>
        <w:rPr/>
        <w:t>поведения</w:t>
      </w:r>
      <w:r>
        <w:rPr>
          <w:spacing w:val="80"/>
        </w:rPr>
        <w:t> </w:t>
      </w:r>
      <w:r>
        <w:rPr/>
        <w:t>для</w:t>
      </w:r>
      <w:r>
        <w:rPr>
          <w:spacing w:val="80"/>
        </w:rPr>
        <w:t> </w:t>
      </w:r>
      <w:r>
        <w:rPr/>
        <w:t>снижения</w:t>
      </w:r>
      <w:r>
        <w:rPr>
          <w:spacing w:val="80"/>
        </w:rPr>
        <w:t> </w:t>
      </w:r>
      <w:r>
        <w:rPr/>
        <w:t>риска</w:t>
      </w:r>
      <w:r>
        <w:rPr>
          <w:spacing w:val="80"/>
        </w:rPr>
        <w:t> </w:t>
      </w:r>
      <w:r>
        <w:rPr/>
        <w:t>отравления</w:t>
      </w:r>
      <w:r>
        <w:rPr>
          <w:spacing w:val="80"/>
        </w:rPr>
        <w:t> </w:t>
      </w:r>
      <w:r>
        <w:rPr/>
        <w:t>ядовитыми</w:t>
      </w:r>
      <w:r>
        <w:rPr>
          <w:spacing w:val="80"/>
        </w:rPr>
        <w:t> </w:t>
      </w:r>
      <w:r>
        <w:rPr/>
        <w:t>грибами</w:t>
      </w:r>
      <w:r>
        <w:rPr>
          <w:spacing w:val="80"/>
        </w:rPr>
        <w:t> </w:t>
      </w:r>
      <w:r>
        <w:rPr/>
        <w:t>и </w:t>
      </w:r>
      <w:r>
        <w:rPr>
          <w:spacing w:val="-2"/>
        </w:rPr>
        <w:t>растениями;</w:t>
      </w:r>
    </w:p>
    <w:p>
      <w:pPr>
        <w:pStyle w:val="BodyText"/>
        <w:ind w:left="1107" w:firstLine="0"/>
        <w:jc w:val="left"/>
      </w:pPr>
      <w:r>
        <w:rPr/>
        <w:t>характеризовать</w:t>
      </w:r>
      <w:r>
        <w:rPr>
          <w:spacing w:val="17"/>
        </w:rPr>
        <w:t> </w:t>
      </w:r>
      <w:r>
        <w:rPr/>
        <w:t>автономные</w:t>
      </w:r>
      <w:r>
        <w:rPr>
          <w:spacing w:val="18"/>
        </w:rPr>
        <w:t> </w:t>
      </w:r>
      <w:r>
        <w:rPr/>
        <w:t>условия,</w:t>
      </w:r>
      <w:r>
        <w:rPr>
          <w:spacing w:val="17"/>
        </w:rPr>
        <w:t> </w:t>
      </w:r>
      <w:r>
        <w:rPr/>
        <w:t>раскрывать</w:t>
      </w:r>
      <w:r>
        <w:rPr>
          <w:spacing w:val="18"/>
        </w:rPr>
        <w:t> </w:t>
      </w:r>
      <w:r>
        <w:rPr/>
        <w:t>их</w:t>
      </w:r>
      <w:r>
        <w:rPr>
          <w:spacing w:val="19"/>
        </w:rPr>
        <w:t> </w:t>
      </w:r>
      <w:r>
        <w:rPr/>
        <w:t>опасности</w:t>
      </w:r>
      <w:r>
        <w:rPr>
          <w:spacing w:val="15"/>
        </w:rPr>
        <w:t> </w:t>
      </w:r>
      <w:r>
        <w:rPr/>
        <w:t>и</w:t>
      </w:r>
      <w:r>
        <w:rPr>
          <w:spacing w:val="15"/>
        </w:rPr>
        <w:t> </w:t>
      </w:r>
      <w:r>
        <w:rPr/>
        <w:t>порядок</w:t>
      </w:r>
      <w:r>
        <w:rPr>
          <w:spacing w:val="18"/>
        </w:rPr>
        <w:t> </w:t>
      </w:r>
      <w:r>
        <w:rPr>
          <w:spacing w:val="-2"/>
        </w:rPr>
        <w:t>подготовки</w:t>
      </w:r>
    </w:p>
    <w:p>
      <w:pPr>
        <w:pStyle w:val="BodyText"/>
        <w:ind w:left="399" w:firstLine="0"/>
        <w:jc w:val="left"/>
      </w:pPr>
      <w:r>
        <w:rPr/>
        <w:t>к </w:t>
      </w:r>
      <w:r>
        <w:rPr>
          <w:spacing w:val="-4"/>
        </w:rPr>
        <w:t>ним;</w:t>
      </w:r>
    </w:p>
    <w:p>
      <w:pPr>
        <w:pStyle w:val="BodyText"/>
        <w:tabs>
          <w:tab w:pos="1910" w:val="left" w:leader="none"/>
          <w:tab w:pos="3608" w:val="left" w:leader="none"/>
          <w:tab w:pos="3930" w:val="left" w:leader="none"/>
          <w:tab w:pos="5328" w:val="left" w:leader="none"/>
          <w:tab w:pos="6567" w:val="left" w:leader="none"/>
          <w:tab w:pos="7145" w:val="left" w:leader="none"/>
          <w:tab w:pos="8589" w:val="left" w:leader="none"/>
          <w:tab w:pos="10043" w:val="left" w:leader="none"/>
        </w:tabs>
        <w:ind w:left="1107" w:firstLine="0"/>
        <w:jc w:val="left"/>
      </w:pPr>
      <w:r>
        <w:rPr>
          <w:spacing w:val="-4"/>
        </w:rPr>
        <w:t>иметь</w:t>
      </w:r>
      <w:r>
        <w:rPr/>
        <w:tab/>
      </w:r>
      <w:r>
        <w:rPr>
          <w:spacing w:val="-2"/>
        </w:rPr>
        <w:t>представление</w:t>
      </w:r>
      <w:r>
        <w:rPr/>
        <w:tab/>
      </w:r>
      <w:r>
        <w:rPr>
          <w:spacing w:val="-10"/>
        </w:rPr>
        <w:t>о</w:t>
      </w:r>
      <w:r>
        <w:rPr/>
        <w:tab/>
      </w:r>
      <w:r>
        <w:rPr>
          <w:spacing w:val="-2"/>
        </w:rPr>
        <w:t>безопасных</w:t>
      </w:r>
      <w:r>
        <w:rPr/>
        <w:tab/>
      </w:r>
      <w:r>
        <w:rPr>
          <w:spacing w:val="-2"/>
        </w:rPr>
        <w:t>действиях</w:t>
      </w:r>
      <w:r>
        <w:rPr/>
        <w:tab/>
      </w:r>
      <w:r>
        <w:rPr>
          <w:spacing w:val="-5"/>
        </w:rPr>
        <w:t>при</w:t>
      </w:r>
      <w:r>
        <w:rPr/>
        <w:tab/>
      </w:r>
      <w:r>
        <w:rPr>
          <w:spacing w:val="-2"/>
        </w:rPr>
        <w:t>автономном</w:t>
      </w:r>
      <w:r>
        <w:rPr/>
        <w:tab/>
      </w:r>
      <w:r>
        <w:rPr>
          <w:spacing w:val="-2"/>
        </w:rPr>
        <w:t>пребывании</w:t>
      </w:r>
      <w:r>
        <w:rPr/>
        <w:tab/>
      </w:r>
      <w:r>
        <w:rPr>
          <w:spacing w:val="-10"/>
        </w:rPr>
        <w:t>в</w:t>
      </w:r>
    </w:p>
    <w:p>
      <w:pPr>
        <w:pStyle w:val="BodyText"/>
        <w:ind w:left="399" w:firstLine="0"/>
        <w:jc w:val="left"/>
      </w:pPr>
      <w:r>
        <w:rPr/>
        <w:t>природной</w:t>
      </w:r>
      <w:r>
        <w:rPr>
          <w:spacing w:val="40"/>
        </w:rPr>
        <w:t> </w:t>
      </w:r>
      <w:r>
        <w:rPr/>
        <w:t>среде:</w:t>
      </w:r>
      <w:r>
        <w:rPr>
          <w:spacing w:val="40"/>
        </w:rPr>
        <w:t> </w:t>
      </w:r>
      <w:r>
        <w:rPr/>
        <w:t>ориентирование</w:t>
      </w:r>
      <w:r>
        <w:rPr>
          <w:spacing w:val="40"/>
        </w:rPr>
        <w:t> </w:t>
      </w:r>
      <w:r>
        <w:rPr/>
        <w:t>на</w:t>
      </w:r>
      <w:r>
        <w:rPr>
          <w:spacing w:val="40"/>
        </w:rPr>
        <w:t> </w:t>
      </w:r>
      <w:r>
        <w:rPr/>
        <w:t>местности,</w:t>
      </w:r>
      <w:r>
        <w:rPr>
          <w:spacing w:val="40"/>
        </w:rPr>
        <w:t> </w:t>
      </w:r>
      <w:r>
        <w:rPr/>
        <w:t>в</w:t>
      </w:r>
      <w:r>
        <w:rPr>
          <w:spacing w:val="40"/>
        </w:rPr>
        <w:t> </w:t>
      </w:r>
      <w:r>
        <w:rPr/>
        <w:t>том</w:t>
      </w:r>
      <w:r>
        <w:rPr>
          <w:spacing w:val="40"/>
        </w:rPr>
        <w:t> </w:t>
      </w:r>
      <w:r>
        <w:rPr/>
        <w:t>числе</w:t>
      </w:r>
      <w:r>
        <w:rPr>
          <w:spacing w:val="40"/>
        </w:rPr>
        <w:t> </w:t>
      </w:r>
      <w:r>
        <w:rPr/>
        <w:t>работа</w:t>
      </w:r>
      <w:r>
        <w:rPr>
          <w:spacing w:val="40"/>
        </w:rPr>
        <w:t> </w:t>
      </w:r>
      <w:r>
        <w:rPr/>
        <w:t>с</w:t>
      </w:r>
      <w:r>
        <w:rPr>
          <w:spacing w:val="40"/>
        </w:rPr>
        <w:t> </w:t>
      </w:r>
      <w:r>
        <w:rPr/>
        <w:t>компасом</w:t>
      </w:r>
      <w:r>
        <w:rPr>
          <w:spacing w:val="40"/>
        </w:rPr>
        <w:t> </w:t>
      </w:r>
      <w:r>
        <w:rPr/>
        <w:t>и</w:t>
      </w:r>
      <w:r>
        <w:rPr>
          <w:spacing w:val="40"/>
        </w:rPr>
        <w:t> </w:t>
      </w:r>
      <w:r>
        <w:rPr/>
        <w:t>картой, обеспечение ночлега и питания, разведение костра, подача сигналов бедствия;</w:t>
      </w:r>
    </w:p>
    <w:p>
      <w:pPr>
        <w:pStyle w:val="BodyText"/>
        <w:ind w:left="1107" w:right="975" w:firstLine="0"/>
        <w:jc w:val="left"/>
      </w:pPr>
      <w:r>
        <w:rPr/>
        <w:t>классифицировать</w:t>
      </w:r>
      <w:r>
        <w:rPr>
          <w:spacing w:val="-5"/>
        </w:rPr>
        <w:t> </w:t>
      </w:r>
      <w:r>
        <w:rPr/>
        <w:t>и</w:t>
      </w:r>
      <w:r>
        <w:rPr>
          <w:spacing w:val="-7"/>
        </w:rPr>
        <w:t> </w:t>
      </w:r>
      <w:r>
        <w:rPr/>
        <w:t>характеризовать</w:t>
      </w:r>
      <w:r>
        <w:rPr>
          <w:spacing w:val="-5"/>
        </w:rPr>
        <w:t> </w:t>
      </w:r>
      <w:r>
        <w:rPr/>
        <w:t>природные</w:t>
      </w:r>
      <w:r>
        <w:rPr>
          <w:spacing w:val="-7"/>
        </w:rPr>
        <w:t> </w:t>
      </w:r>
      <w:r>
        <w:rPr/>
        <w:t>пожары</w:t>
      </w:r>
      <w:r>
        <w:rPr>
          <w:spacing w:val="-5"/>
        </w:rPr>
        <w:t> </w:t>
      </w:r>
      <w:r>
        <w:rPr/>
        <w:t>и</w:t>
      </w:r>
      <w:r>
        <w:rPr>
          <w:spacing w:val="-5"/>
        </w:rPr>
        <w:t> </w:t>
      </w:r>
      <w:r>
        <w:rPr/>
        <w:t>их</w:t>
      </w:r>
      <w:r>
        <w:rPr>
          <w:spacing w:val="-3"/>
        </w:rPr>
        <w:t> </w:t>
      </w:r>
      <w:r>
        <w:rPr/>
        <w:t>опасности; характеризовать факторы и причины возникновения пожаров;</w:t>
      </w:r>
    </w:p>
    <w:p>
      <w:pPr>
        <w:pStyle w:val="BodyText"/>
        <w:ind w:left="399" w:right="975" w:firstLine="708"/>
        <w:jc w:val="left"/>
      </w:pPr>
      <w:r>
        <w:rPr/>
        <w:t>иметь</w:t>
      </w:r>
      <w:r>
        <w:rPr>
          <w:spacing w:val="40"/>
        </w:rPr>
        <w:t> </w:t>
      </w:r>
      <w:r>
        <w:rPr/>
        <w:t>представления</w:t>
      </w:r>
      <w:r>
        <w:rPr>
          <w:spacing w:val="40"/>
        </w:rPr>
        <w:t> </w:t>
      </w:r>
      <w:r>
        <w:rPr/>
        <w:t>о</w:t>
      </w:r>
      <w:r>
        <w:rPr>
          <w:spacing w:val="40"/>
        </w:rPr>
        <w:t> </w:t>
      </w:r>
      <w:r>
        <w:rPr/>
        <w:t>безопасных</w:t>
      </w:r>
      <w:r>
        <w:rPr>
          <w:spacing w:val="40"/>
        </w:rPr>
        <w:t> </w:t>
      </w:r>
      <w:r>
        <w:rPr/>
        <w:t>действиях</w:t>
      </w:r>
      <w:r>
        <w:rPr>
          <w:spacing w:val="40"/>
        </w:rPr>
        <w:t> </w:t>
      </w:r>
      <w:r>
        <w:rPr/>
        <w:t>при</w:t>
      </w:r>
      <w:r>
        <w:rPr>
          <w:spacing w:val="40"/>
        </w:rPr>
        <w:t> </w:t>
      </w:r>
      <w:r>
        <w:rPr/>
        <w:t>нахождении</w:t>
      </w:r>
      <w:r>
        <w:rPr>
          <w:spacing w:val="40"/>
        </w:rPr>
        <w:t> </w:t>
      </w:r>
      <w:r>
        <w:rPr/>
        <w:t>в</w:t>
      </w:r>
      <w:r>
        <w:rPr>
          <w:spacing w:val="40"/>
        </w:rPr>
        <w:t> </w:t>
      </w:r>
      <w:r>
        <w:rPr/>
        <w:t>зоне</w:t>
      </w:r>
      <w:r>
        <w:rPr>
          <w:spacing w:val="40"/>
        </w:rPr>
        <w:t> </w:t>
      </w:r>
      <w:r>
        <w:rPr/>
        <w:t>природного</w:t>
      </w:r>
      <w:r>
        <w:rPr>
          <w:spacing w:val="40"/>
        </w:rPr>
        <w:t> </w:t>
      </w:r>
      <w:r>
        <w:rPr>
          <w:spacing w:val="-2"/>
        </w:rPr>
        <w:t>пожара;</w:t>
      </w:r>
    </w:p>
    <w:p>
      <w:pPr>
        <w:pStyle w:val="BodyText"/>
        <w:ind w:left="1107" w:firstLine="0"/>
        <w:jc w:val="left"/>
      </w:pPr>
      <w:r>
        <w:rPr/>
        <w:t>иметь</w:t>
      </w:r>
      <w:r>
        <w:rPr>
          <w:spacing w:val="-5"/>
        </w:rPr>
        <w:t> </w:t>
      </w:r>
      <w:r>
        <w:rPr/>
        <w:t>представление</w:t>
      </w:r>
      <w:r>
        <w:rPr>
          <w:spacing w:val="-4"/>
        </w:rPr>
        <w:t> </w:t>
      </w:r>
      <w:r>
        <w:rPr/>
        <w:t>о</w:t>
      </w:r>
      <w:r>
        <w:rPr>
          <w:spacing w:val="-3"/>
        </w:rPr>
        <w:t> </w:t>
      </w:r>
      <w:r>
        <w:rPr/>
        <w:t>правилах</w:t>
      </w:r>
      <w:r>
        <w:rPr>
          <w:spacing w:val="-2"/>
        </w:rPr>
        <w:t> </w:t>
      </w:r>
      <w:r>
        <w:rPr/>
        <w:t>безопасного</w:t>
      </w:r>
      <w:r>
        <w:rPr>
          <w:spacing w:val="-3"/>
        </w:rPr>
        <w:t> </w:t>
      </w:r>
      <w:r>
        <w:rPr/>
        <w:t>поведения</w:t>
      </w:r>
      <w:r>
        <w:rPr>
          <w:spacing w:val="-3"/>
        </w:rPr>
        <w:t> </w:t>
      </w:r>
      <w:r>
        <w:rPr/>
        <w:t>в</w:t>
      </w:r>
      <w:r>
        <w:rPr>
          <w:spacing w:val="-3"/>
        </w:rPr>
        <w:t> </w:t>
      </w:r>
      <w:r>
        <w:rPr>
          <w:spacing w:val="-2"/>
        </w:rPr>
        <w:t>горах;</w:t>
      </w:r>
    </w:p>
    <w:p>
      <w:pPr>
        <w:pStyle w:val="BodyText"/>
        <w:ind w:left="399" w:right="975" w:firstLine="708"/>
        <w:jc w:val="left"/>
      </w:pPr>
      <w:r>
        <w:rPr/>
        <w:t>характеризовать снежные лавины, камнепады, сели, оползни, их</w:t>
      </w:r>
      <w:r>
        <w:rPr>
          <w:spacing w:val="30"/>
        </w:rPr>
        <w:t> </w:t>
      </w:r>
      <w:r>
        <w:rPr/>
        <w:t>внешние признаки и </w:t>
      </w:r>
      <w:r>
        <w:rPr>
          <w:spacing w:val="-2"/>
        </w:rPr>
        <w:t>опасности;</w:t>
      </w:r>
    </w:p>
    <w:p>
      <w:pPr>
        <w:pStyle w:val="BodyText"/>
        <w:ind w:left="399" w:right="975" w:firstLine="708"/>
        <w:jc w:val="left"/>
      </w:pPr>
      <w:r>
        <w:rPr/>
        <w:t>иметь</w:t>
      </w:r>
      <w:r>
        <w:rPr>
          <w:spacing w:val="80"/>
        </w:rPr>
        <w:t> </w:t>
      </w:r>
      <w:r>
        <w:rPr/>
        <w:t>представления</w:t>
      </w:r>
      <w:r>
        <w:rPr>
          <w:spacing w:val="80"/>
        </w:rPr>
        <w:t> </w:t>
      </w:r>
      <w:r>
        <w:rPr/>
        <w:t>о</w:t>
      </w:r>
      <w:r>
        <w:rPr>
          <w:spacing w:val="80"/>
        </w:rPr>
        <w:t> </w:t>
      </w:r>
      <w:r>
        <w:rPr/>
        <w:t>безопасных</w:t>
      </w:r>
      <w:r>
        <w:rPr>
          <w:spacing w:val="80"/>
        </w:rPr>
        <w:t> </w:t>
      </w:r>
      <w:r>
        <w:rPr/>
        <w:t>действиях,</w:t>
      </w:r>
      <w:r>
        <w:rPr>
          <w:spacing w:val="80"/>
        </w:rPr>
        <w:t> </w:t>
      </w:r>
      <w:r>
        <w:rPr/>
        <w:t>необходимых</w:t>
      </w:r>
      <w:r>
        <w:rPr>
          <w:spacing w:val="80"/>
        </w:rPr>
        <w:t> </w:t>
      </w:r>
      <w:r>
        <w:rPr/>
        <w:t>для</w:t>
      </w:r>
      <w:r>
        <w:rPr>
          <w:spacing w:val="80"/>
        </w:rPr>
        <w:t> </w:t>
      </w:r>
      <w:r>
        <w:rPr/>
        <w:t>снижения</w:t>
      </w:r>
      <w:r>
        <w:rPr>
          <w:spacing w:val="80"/>
        </w:rPr>
        <w:t> </w:t>
      </w:r>
      <w:r>
        <w:rPr/>
        <w:t>риска попадания в лавину, под камнепад, при попадании в зону селя, при начале оползня;</w:t>
      </w:r>
    </w:p>
    <w:p>
      <w:pPr>
        <w:pStyle w:val="BodyText"/>
        <w:spacing w:before="1"/>
        <w:ind w:left="1107" w:firstLine="0"/>
        <w:jc w:val="left"/>
      </w:pPr>
      <w:r>
        <w:rPr/>
        <w:t>знать</w:t>
      </w:r>
      <w:r>
        <w:rPr>
          <w:spacing w:val="-3"/>
        </w:rPr>
        <w:t> </w:t>
      </w:r>
      <w:r>
        <w:rPr/>
        <w:t>общие</w:t>
      </w:r>
      <w:r>
        <w:rPr>
          <w:spacing w:val="-3"/>
        </w:rPr>
        <w:t> </w:t>
      </w:r>
      <w:r>
        <w:rPr/>
        <w:t>правила</w:t>
      </w:r>
      <w:r>
        <w:rPr>
          <w:spacing w:val="-3"/>
        </w:rPr>
        <w:t> </w:t>
      </w:r>
      <w:r>
        <w:rPr/>
        <w:t>безопасного</w:t>
      </w:r>
      <w:r>
        <w:rPr>
          <w:spacing w:val="-2"/>
        </w:rPr>
        <w:t> </w:t>
      </w:r>
      <w:r>
        <w:rPr/>
        <w:t>поведения</w:t>
      </w:r>
      <w:r>
        <w:rPr>
          <w:spacing w:val="-5"/>
        </w:rPr>
        <w:t> </w:t>
      </w:r>
      <w:r>
        <w:rPr/>
        <w:t>на</w:t>
      </w:r>
      <w:r>
        <w:rPr>
          <w:spacing w:val="-3"/>
        </w:rPr>
        <w:t> </w:t>
      </w:r>
      <w:r>
        <w:rPr>
          <w:spacing w:val="-2"/>
        </w:rPr>
        <w:t>водоёмах;</w:t>
      </w:r>
    </w:p>
    <w:p>
      <w:pPr>
        <w:pStyle w:val="BodyText"/>
        <w:tabs>
          <w:tab w:pos="1941" w:val="left" w:leader="none"/>
          <w:tab w:pos="3052" w:val="left" w:leader="none"/>
          <w:tab w:pos="4238" w:val="left" w:leader="none"/>
          <w:tab w:pos="5511" w:val="left" w:leader="none"/>
          <w:tab w:pos="6730" w:val="left" w:leader="none"/>
          <w:tab w:pos="7680" w:val="left" w:leader="none"/>
          <w:tab w:pos="10023" w:val="left" w:leader="none"/>
        </w:tabs>
        <w:ind w:left="399" w:right="997" w:firstLine="708"/>
        <w:jc w:val="left"/>
      </w:pPr>
      <w:r>
        <w:rPr>
          <w:spacing w:val="-4"/>
        </w:rPr>
        <w:t>знать</w:t>
      </w:r>
      <w:r>
        <w:rPr/>
        <w:tab/>
      </w:r>
      <w:r>
        <w:rPr>
          <w:spacing w:val="-2"/>
        </w:rPr>
        <w:t>правила</w:t>
      </w:r>
      <w:r>
        <w:rPr/>
        <w:tab/>
      </w:r>
      <w:r>
        <w:rPr>
          <w:spacing w:val="-2"/>
        </w:rPr>
        <w:t>купания,</w:t>
      </w:r>
      <w:r>
        <w:rPr/>
        <w:tab/>
      </w:r>
      <w:r>
        <w:rPr>
          <w:spacing w:val="-2"/>
        </w:rPr>
        <w:t>понимать</w:t>
      </w:r>
      <w:r>
        <w:rPr/>
        <w:tab/>
      </w:r>
      <w:r>
        <w:rPr>
          <w:spacing w:val="-2"/>
        </w:rPr>
        <w:t>различия</w:t>
      </w:r>
      <w:r>
        <w:rPr/>
        <w:tab/>
      </w:r>
      <w:r>
        <w:rPr>
          <w:spacing w:val="-2"/>
        </w:rPr>
        <w:t>между</w:t>
      </w:r>
      <w:r>
        <w:rPr/>
        <w:tab/>
      </w:r>
      <w:r>
        <w:rPr>
          <w:spacing w:val="-2"/>
        </w:rPr>
        <w:t>оборудованными</w:t>
      </w:r>
      <w:r>
        <w:rPr/>
        <w:tab/>
      </w:r>
      <w:r>
        <w:rPr>
          <w:spacing w:val="-10"/>
        </w:rPr>
        <w:t>и </w:t>
      </w:r>
      <w:r>
        <w:rPr/>
        <w:t>необорудованными пляжами;</w:t>
      </w:r>
    </w:p>
    <w:p>
      <w:pPr>
        <w:pStyle w:val="BodyText"/>
        <w:ind w:left="1107" w:firstLine="0"/>
        <w:jc w:val="left"/>
      </w:pPr>
      <w:r>
        <w:rPr/>
        <w:t>знать</w:t>
      </w:r>
      <w:r>
        <w:rPr>
          <w:spacing w:val="-7"/>
        </w:rPr>
        <w:t> </w:t>
      </w:r>
      <w:r>
        <w:rPr/>
        <w:t>правила</w:t>
      </w:r>
      <w:r>
        <w:rPr>
          <w:spacing w:val="-4"/>
        </w:rPr>
        <w:t> </w:t>
      </w:r>
      <w:r>
        <w:rPr/>
        <w:t>само-</w:t>
      </w:r>
      <w:r>
        <w:rPr>
          <w:spacing w:val="-3"/>
        </w:rPr>
        <w:t> </w:t>
      </w:r>
      <w:r>
        <w:rPr/>
        <w:t>и</w:t>
      </w:r>
      <w:r>
        <w:rPr>
          <w:spacing w:val="-3"/>
        </w:rPr>
        <w:t> </w:t>
      </w:r>
      <w:r>
        <w:rPr/>
        <w:t>взаимопомощи</w:t>
      </w:r>
      <w:r>
        <w:rPr>
          <w:spacing w:val="-3"/>
        </w:rPr>
        <w:t> </w:t>
      </w:r>
      <w:r>
        <w:rPr/>
        <w:t>терпящим</w:t>
      </w:r>
      <w:r>
        <w:rPr>
          <w:spacing w:val="-3"/>
        </w:rPr>
        <w:t> </w:t>
      </w:r>
      <w:r>
        <w:rPr/>
        <w:t>бедствие</w:t>
      </w:r>
      <w:r>
        <w:rPr>
          <w:spacing w:val="-4"/>
        </w:rPr>
        <w:t> </w:t>
      </w:r>
      <w:r>
        <w:rPr/>
        <w:t>на</w:t>
      </w:r>
      <w:r>
        <w:rPr>
          <w:spacing w:val="-3"/>
        </w:rPr>
        <w:t> </w:t>
      </w:r>
      <w:r>
        <w:rPr>
          <w:spacing w:val="-2"/>
        </w:rPr>
        <w:t>воде;</w:t>
      </w:r>
    </w:p>
    <w:p>
      <w:pPr>
        <w:pStyle w:val="BodyText"/>
        <w:ind w:left="399" w:right="975" w:firstLine="708"/>
        <w:jc w:val="left"/>
      </w:pPr>
      <w:r>
        <w:rPr/>
        <w:t>иметь</w:t>
      </w:r>
      <w:r>
        <w:rPr>
          <w:spacing w:val="40"/>
        </w:rPr>
        <w:t> </w:t>
      </w:r>
      <w:r>
        <w:rPr/>
        <w:t>представление</w:t>
      </w:r>
      <w:r>
        <w:rPr>
          <w:spacing w:val="40"/>
        </w:rPr>
        <w:t> </w:t>
      </w:r>
      <w:r>
        <w:rPr/>
        <w:t>о</w:t>
      </w:r>
      <w:r>
        <w:rPr>
          <w:spacing w:val="40"/>
        </w:rPr>
        <w:t> </w:t>
      </w:r>
      <w:r>
        <w:rPr/>
        <w:t>безопасных</w:t>
      </w:r>
      <w:r>
        <w:rPr>
          <w:spacing w:val="40"/>
        </w:rPr>
        <w:t> </w:t>
      </w:r>
      <w:r>
        <w:rPr/>
        <w:t>действиях</w:t>
      </w:r>
      <w:r>
        <w:rPr>
          <w:spacing w:val="40"/>
        </w:rPr>
        <w:t> </w:t>
      </w:r>
      <w:r>
        <w:rPr/>
        <w:t>при</w:t>
      </w:r>
      <w:r>
        <w:rPr>
          <w:spacing w:val="40"/>
        </w:rPr>
        <w:t> </w:t>
      </w:r>
      <w:r>
        <w:rPr/>
        <w:t>обнаружении</w:t>
      </w:r>
      <w:r>
        <w:rPr>
          <w:spacing w:val="40"/>
        </w:rPr>
        <w:t> </w:t>
      </w:r>
      <w:r>
        <w:rPr/>
        <w:t>тонущего</w:t>
      </w:r>
      <w:r>
        <w:rPr>
          <w:spacing w:val="40"/>
        </w:rPr>
        <w:t> </w:t>
      </w:r>
      <w:r>
        <w:rPr/>
        <w:t>человека летом и человека в полынье;</w:t>
      </w:r>
    </w:p>
    <w:p>
      <w:pPr>
        <w:pStyle w:val="BodyText"/>
        <w:ind w:left="1107" w:right="2838" w:firstLine="0"/>
        <w:jc w:val="left"/>
      </w:pPr>
      <w:r>
        <w:rPr/>
        <w:t>знать</w:t>
      </w:r>
      <w:r>
        <w:rPr>
          <w:spacing w:val="-6"/>
        </w:rPr>
        <w:t> </w:t>
      </w:r>
      <w:r>
        <w:rPr/>
        <w:t>правила</w:t>
      </w:r>
      <w:r>
        <w:rPr>
          <w:spacing w:val="-5"/>
        </w:rPr>
        <w:t> </w:t>
      </w:r>
      <w:r>
        <w:rPr/>
        <w:t>поведения</w:t>
      </w:r>
      <w:r>
        <w:rPr>
          <w:spacing w:val="-4"/>
        </w:rPr>
        <w:t> </w:t>
      </w:r>
      <w:r>
        <w:rPr/>
        <w:t>при</w:t>
      </w:r>
      <w:r>
        <w:rPr>
          <w:spacing w:val="-4"/>
        </w:rPr>
        <w:t> </w:t>
      </w:r>
      <w:r>
        <w:rPr/>
        <w:t>нахождении</w:t>
      </w:r>
      <w:r>
        <w:rPr>
          <w:spacing w:val="-6"/>
        </w:rPr>
        <w:t> </w:t>
      </w:r>
      <w:r>
        <w:rPr/>
        <w:t>на</w:t>
      </w:r>
      <w:r>
        <w:rPr>
          <w:spacing w:val="-5"/>
        </w:rPr>
        <w:t> </w:t>
      </w:r>
      <w:r>
        <w:rPr/>
        <w:t>плавсредствах</w:t>
      </w:r>
      <w:r>
        <w:rPr>
          <w:spacing w:val="-2"/>
        </w:rPr>
        <w:t> </w:t>
      </w:r>
      <w:r>
        <w:rPr/>
        <w:t>и</w:t>
      </w:r>
      <w:r>
        <w:rPr>
          <w:spacing w:val="-4"/>
        </w:rPr>
        <w:t> </w:t>
      </w:r>
      <w:r>
        <w:rPr/>
        <w:t>на</w:t>
      </w:r>
      <w:r>
        <w:rPr>
          <w:spacing w:val="-5"/>
        </w:rPr>
        <w:t> </w:t>
      </w:r>
      <w:r>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pPr>
        <w:spacing w:after="0"/>
        <w:jc w:val="left"/>
        <w:sectPr>
          <w:pgSz w:w="11920" w:h="16850"/>
          <w:pgMar w:header="713" w:footer="0" w:top="940" w:bottom="280" w:left="760" w:right="0"/>
        </w:sectPr>
      </w:pPr>
    </w:p>
    <w:p>
      <w:pPr>
        <w:pStyle w:val="BodyText"/>
        <w:ind w:left="1107" w:right="975" w:firstLine="0"/>
        <w:jc w:val="left"/>
      </w:pPr>
      <w:r>
        <w:rPr/>
        <w:t>иметь</w:t>
      </w:r>
      <w:r>
        <w:rPr>
          <w:spacing w:val="-4"/>
        </w:rPr>
        <w:t> </w:t>
      </w:r>
      <w:r>
        <w:rPr/>
        <w:t>представление</w:t>
      </w:r>
      <w:r>
        <w:rPr>
          <w:spacing w:val="-5"/>
        </w:rPr>
        <w:t> </w:t>
      </w:r>
      <w:r>
        <w:rPr/>
        <w:t>о</w:t>
      </w:r>
      <w:r>
        <w:rPr>
          <w:spacing w:val="-4"/>
        </w:rPr>
        <w:t> </w:t>
      </w:r>
      <w:r>
        <w:rPr/>
        <w:t>безопасных</w:t>
      </w:r>
      <w:r>
        <w:rPr>
          <w:spacing w:val="-3"/>
        </w:rPr>
        <w:t> </w:t>
      </w:r>
      <w:r>
        <w:rPr/>
        <w:t>действиях</w:t>
      </w:r>
      <w:r>
        <w:rPr>
          <w:spacing w:val="-5"/>
        </w:rPr>
        <w:t> </w:t>
      </w:r>
      <w:r>
        <w:rPr/>
        <w:t>при</w:t>
      </w:r>
      <w:r>
        <w:rPr>
          <w:spacing w:val="-4"/>
        </w:rPr>
        <w:t> </w:t>
      </w:r>
      <w:r>
        <w:rPr/>
        <w:t>нахождении</w:t>
      </w:r>
      <w:r>
        <w:rPr>
          <w:spacing w:val="-4"/>
        </w:rPr>
        <w:t> </w:t>
      </w:r>
      <w:r>
        <w:rPr/>
        <w:t>в</w:t>
      </w:r>
      <w:r>
        <w:rPr>
          <w:spacing w:val="-5"/>
        </w:rPr>
        <w:t> </w:t>
      </w:r>
      <w:r>
        <w:rPr/>
        <w:t>зоне</w:t>
      </w:r>
      <w:r>
        <w:rPr>
          <w:spacing w:val="-5"/>
        </w:rPr>
        <w:t> </w:t>
      </w:r>
      <w:r>
        <w:rPr/>
        <w:t>цунами; характеризовать ураганы, смерчи, их внешние признаки и опасности;</w:t>
      </w:r>
    </w:p>
    <w:p>
      <w:pPr>
        <w:pStyle w:val="BodyText"/>
        <w:ind w:left="1107" w:right="2444" w:firstLine="0"/>
        <w:jc w:val="left"/>
      </w:pPr>
      <w:r>
        <w:rPr/>
        <w:t>иметь</w:t>
      </w:r>
      <w:r>
        <w:rPr>
          <w:spacing w:val="-5"/>
        </w:rPr>
        <w:t> </w:t>
      </w:r>
      <w:r>
        <w:rPr/>
        <w:t>представление</w:t>
      </w:r>
      <w:r>
        <w:rPr>
          <w:spacing w:val="-6"/>
        </w:rPr>
        <w:t> </w:t>
      </w:r>
      <w:r>
        <w:rPr/>
        <w:t>о</w:t>
      </w:r>
      <w:r>
        <w:rPr>
          <w:spacing w:val="-5"/>
        </w:rPr>
        <w:t> </w:t>
      </w:r>
      <w:r>
        <w:rPr/>
        <w:t>безопасных</w:t>
      </w:r>
      <w:r>
        <w:rPr>
          <w:spacing w:val="-4"/>
        </w:rPr>
        <w:t> </w:t>
      </w:r>
      <w:r>
        <w:rPr/>
        <w:t>действиях</w:t>
      </w:r>
      <w:r>
        <w:rPr>
          <w:spacing w:val="-6"/>
        </w:rPr>
        <w:t> </w:t>
      </w:r>
      <w:r>
        <w:rPr/>
        <w:t>при</w:t>
      </w:r>
      <w:r>
        <w:rPr>
          <w:spacing w:val="-2"/>
        </w:rPr>
        <w:t> </w:t>
      </w:r>
      <w:r>
        <w:rPr/>
        <w:t>ураганах</w:t>
      </w:r>
      <w:r>
        <w:rPr>
          <w:spacing w:val="-3"/>
        </w:rPr>
        <w:t> </w:t>
      </w:r>
      <w:r>
        <w:rPr/>
        <w:t>и</w:t>
      </w:r>
      <w:r>
        <w:rPr>
          <w:spacing w:val="-5"/>
        </w:rPr>
        <w:t> </w:t>
      </w:r>
      <w:r>
        <w:rPr/>
        <w:t>смерчах; характеризовать грозы, их внешние признаки и опасности;</w:t>
      </w:r>
    </w:p>
    <w:p>
      <w:pPr>
        <w:pStyle w:val="BodyText"/>
        <w:ind w:left="1107" w:right="2444" w:firstLine="0"/>
        <w:jc w:val="left"/>
      </w:pPr>
      <w:r>
        <w:rPr/>
        <w:t>иметь навыки безопасных действий при попадании в грозу; характеризовать</w:t>
      </w:r>
      <w:r>
        <w:rPr>
          <w:spacing w:val="-5"/>
        </w:rPr>
        <w:t> </w:t>
      </w:r>
      <w:r>
        <w:rPr/>
        <w:t>землетрясения</w:t>
      </w:r>
      <w:r>
        <w:rPr>
          <w:spacing w:val="-5"/>
        </w:rPr>
        <w:t> </w:t>
      </w:r>
      <w:r>
        <w:rPr/>
        <w:t>и</w:t>
      </w:r>
      <w:r>
        <w:rPr>
          <w:spacing w:val="-5"/>
        </w:rPr>
        <w:t> </w:t>
      </w:r>
      <w:r>
        <w:rPr/>
        <w:t>извержения</w:t>
      </w:r>
      <w:r>
        <w:rPr>
          <w:spacing w:val="-5"/>
        </w:rPr>
        <w:t> </w:t>
      </w:r>
      <w:r>
        <w:rPr/>
        <w:t>вулканов</w:t>
      </w:r>
      <w:r>
        <w:rPr>
          <w:spacing w:val="-6"/>
        </w:rPr>
        <w:t> </w:t>
      </w:r>
      <w:r>
        <w:rPr/>
        <w:t>и</w:t>
      </w:r>
      <w:r>
        <w:rPr>
          <w:spacing w:val="-5"/>
        </w:rPr>
        <w:t> </w:t>
      </w:r>
      <w:r>
        <w:rPr/>
        <w:t>их</w:t>
      </w:r>
      <w:r>
        <w:rPr>
          <w:spacing w:val="-3"/>
        </w:rPr>
        <w:t> </w:t>
      </w:r>
      <w:r>
        <w:rPr/>
        <w:t>опасности;</w:t>
      </w:r>
    </w:p>
    <w:p>
      <w:pPr>
        <w:pStyle w:val="BodyText"/>
        <w:ind w:left="399" w:right="975" w:firstLine="708"/>
        <w:jc w:val="left"/>
      </w:pPr>
      <w:r>
        <w:rPr/>
        <w:t>иметь</w:t>
      </w:r>
      <w:r>
        <w:rPr>
          <w:spacing w:val="40"/>
        </w:rPr>
        <w:t> </w:t>
      </w:r>
      <w:r>
        <w:rPr/>
        <w:t>представление</w:t>
      </w:r>
      <w:r>
        <w:rPr>
          <w:spacing w:val="40"/>
        </w:rPr>
        <w:t> </w:t>
      </w:r>
      <w:r>
        <w:rPr/>
        <w:t>о</w:t>
      </w:r>
      <w:r>
        <w:rPr>
          <w:spacing w:val="40"/>
        </w:rPr>
        <w:t> </w:t>
      </w:r>
      <w:r>
        <w:rPr/>
        <w:t>безопасных</w:t>
      </w:r>
      <w:r>
        <w:rPr>
          <w:spacing w:val="40"/>
        </w:rPr>
        <w:t> </w:t>
      </w:r>
      <w:r>
        <w:rPr/>
        <w:t>действиях</w:t>
      </w:r>
      <w:r>
        <w:rPr>
          <w:spacing w:val="40"/>
        </w:rPr>
        <w:t> </w:t>
      </w:r>
      <w:r>
        <w:rPr/>
        <w:t>при</w:t>
      </w:r>
      <w:r>
        <w:rPr>
          <w:spacing w:val="40"/>
        </w:rPr>
        <w:t> </w:t>
      </w:r>
      <w:r>
        <w:rPr/>
        <w:t>землетрясении,</w:t>
      </w:r>
      <w:r>
        <w:rPr>
          <w:spacing w:val="40"/>
        </w:rPr>
        <w:t> </w:t>
      </w:r>
      <w:r>
        <w:rPr/>
        <w:t>в</w:t>
      </w:r>
      <w:r>
        <w:rPr>
          <w:spacing w:val="40"/>
        </w:rPr>
        <w:t> </w:t>
      </w:r>
      <w:r>
        <w:rPr/>
        <w:t>том</w:t>
      </w:r>
      <w:r>
        <w:rPr>
          <w:spacing w:val="40"/>
        </w:rPr>
        <w:t> </w:t>
      </w:r>
      <w:r>
        <w:rPr/>
        <w:t>числе</w:t>
      </w:r>
      <w:r>
        <w:rPr>
          <w:spacing w:val="40"/>
        </w:rPr>
        <w:t> </w:t>
      </w:r>
      <w:r>
        <w:rPr/>
        <w:t>при попадании под завал;</w:t>
      </w:r>
    </w:p>
    <w:p>
      <w:pPr>
        <w:pStyle w:val="BodyText"/>
        <w:ind w:left="399" w:right="975" w:firstLine="708"/>
        <w:jc w:val="left"/>
      </w:pPr>
      <w:r>
        <w:rPr/>
        <w:t>иметь</w:t>
      </w:r>
      <w:r>
        <w:rPr>
          <w:spacing w:val="40"/>
        </w:rPr>
        <w:t> </w:t>
      </w:r>
      <w:r>
        <w:rPr/>
        <w:t>представление</w:t>
      </w:r>
      <w:r>
        <w:rPr>
          <w:spacing w:val="40"/>
        </w:rPr>
        <w:t> </w:t>
      </w:r>
      <w:r>
        <w:rPr/>
        <w:t>о</w:t>
      </w:r>
      <w:r>
        <w:rPr>
          <w:spacing w:val="40"/>
        </w:rPr>
        <w:t> </w:t>
      </w:r>
      <w:r>
        <w:rPr/>
        <w:t>безопасных</w:t>
      </w:r>
      <w:r>
        <w:rPr>
          <w:spacing w:val="40"/>
        </w:rPr>
        <w:t> </w:t>
      </w:r>
      <w:r>
        <w:rPr/>
        <w:t>действиях</w:t>
      </w:r>
      <w:r>
        <w:rPr>
          <w:spacing w:val="40"/>
        </w:rPr>
        <w:t> </w:t>
      </w:r>
      <w:r>
        <w:rPr/>
        <w:t>при</w:t>
      </w:r>
      <w:r>
        <w:rPr>
          <w:spacing w:val="40"/>
        </w:rPr>
        <w:t> </w:t>
      </w:r>
      <w:r>
        <w:rPr/>
        <w:t>нахождении</w:t>
      </w:r>
      <w:r>
        <w:rPr>
          <w:spacing w:val="40"/>
        </w:rPr>
        <w:t> </w:t>
      </w:r>
      <w:r>
        <w:rPr/>
        <w:t>в</w:t>
      </w:r>
      <w:r>
        <w:rPr>
          <w:spacing w:val="40"/>
        </w:rPr>
        <w:t> </w:t>
      </w:r>
      <w:r>
        <w:rPr/>
        <w:t>зоне</w:t>
      </w:r>
      <w:r>
        <w:rPr>
          <w:spacing w:val="40"/>
        </w:rPr>
        <w:t> </w:t>
      </w:r>
      <w:r>
        <w:rPr/>
        <w:t>извержения</w:t>
      </w:r>
      <w:r>
        <w:rPr>
          <w:spacing w:val="40"/>
        </w:rPr>
        <w:t> </w:t>
      </w:r>
      <w:r>
        <w:rPr>
          <w:spacing w:val="-2"/>
        </w:rPr>
        <w:t>вулкана;</w:t>
      </w:r>
    </w:p>
    <w:p>
      <w:pPr>
        <w:pStyle w:val="BodyText"/>
        <w:ind w:left="1107" w:right="2444" w:firstLine="0"/>
        <w:jc w:val="left"/>
      </w:pPr>
      <w:r>
        <w:rPr/>
        <w:t>раскрывать</w:t>
      </w:r>
      <w:r>
        <w:rPr>
          <w:spacing w:val="-7"/>
        </w:rPr>
        <w:t> </w:t>
      </w:r>
      <w:r>
        <w:rPr/>
        <w:t>смысл</w:t>
      </w:r>
      <w:r>
        <w:rPr>
          <w:spacing w:val="-7"/>
        </w:rPr>
        <w:t> </w:t>
      </w:r>
      <w:r>
        <w:rPr/>
        <w:t>понятий</w:t>
      </w:r>
      <w:r>
        <w:rPr>
          <w:spacing w:val="-4"/>
        </w:rPr>
        <w:t> </w:t>
      </w:r>
      <w:r>
        <w:rPr/>
        <w:t>«экология»</w:t>
      </w:r>
      <w:r>
        <w:rPr>
          <w:spacing w:val="-14"/>
        </w:rPr>
        <w:t> </w:t>
      </w:r>
      <w:r>
        <w:rPr/>
        <w:t>и</w:t>
      </w:r>
      <w:r>
        <w:rPr>
          <w:spacing w:val="-2"/>
        </w:rPr>
        <w:t> </w:t>
      </w:r>
      <w:r>
        <w:rPr/>
        <w:t>«экологическая</w:t>
      </w:r>
      <w:r>
        <w:rPr>
          <w:spacing w:val="-7"/>
        </w:rPr>
        <w:t> </w:t>
      </w:r>
      <w:r>
        <w:rPr/>
        <w:t>культура»; объяснять значение экологии для устойчивого развития общества;</w:t>
      </w:r>
    </w:p>
    <w:p>
      <w:pPr>
        <w:pStyle w:val="BodyText"/>
        <w:ind w:left="399" w:right="991" w:firstLine="708"/>
      </w:pPr>
      <w:r>
        <w:rPr/>
        <w:t>знать правила безопасного поведения при неблагоприятной экологической обстановке (загрязнении атмосферы).</w:t>
      </w:r>
    </w:p>
    <w:p>
      <w:pPr>
        <w:pStyle w:val="Heading2"/>
        <w:spacing w:line="240" w:lineRule="auto"/>
        <w:ind w:left="399" w:right="997" w:firstLine="708"/>
      </w:pPr>
      <w:r>
        <w:rPr/>
        <w:t>Предметные результаты по модулю № 8 «Основы медицинских знаний. Оказание первой помощи»:</w:t>
      </w:r>
    </w:p>
    <w:p>
      <w:pPr>
        <w:pStyle w:val="BodyText"/>
        <w:ind w:left="399" w:right="1004" w:firstLine="708"/>
      </w:pPr>
      <w:r>
        <w:rPr/>
        <w:t>раскрывать смысл понятий «здоровье» и «здоровый образ жизни»</w:t>
      </w:r>
      <w:r>
        <w:rPr>
          <w:spacing w:val="40"/>
        </w:rPr>
        <w:t> </w:t>
      </w:r>
      <w:r>
        <w:rPr/>
        <w:t>и их содержание, объяснять значение здоровья для человека;</w:t>
      </w:r>
    </w:p>
    <w:p>
      <w:pPr>
        <w:pStyle w:val="BodyText"/>
        <w:spacing w:line="274" w:lineRule="exact"/>
        <w:ind w:left="1107" w:firstLine="0"/>
      </w:pPr>
      <w:r>
        <w:rPr/>
        <w:t>характеризовать</w:t>
      </w:r>
      <w:r>
        <w:rPr>
          <w:spacing w:val="-5"/>
        </w:rPr>
        <w:t> </w:t>
      </w:r>
      <w:r>
        <w:rPr/>
        <w:t>факторы,</w:t>
      </w:r>
      <w:r>
        <w:rPr>
          <w:spacing w:val="-3"/>
        </w:rPr>
        <w:t> </w:t>
      </w:r>
      <w:r>
        <w:rPr/>
        <w:t>влияющие</w:t>
      </w:r>
      <w:r>
        <w:rPr>
          <w:spacing w:val="-4"/>
        </w:rPr>
        <w:t> </w:t>
      </w:r>
      <w:r>
        <w:rPr/>
        <w:t>на</w:t>
      </w:r>
      <w:r>
        <w:rPr>
          <w:spacing w:val="-4"/>
        </w:rPr>
        <w:t> </w:t>
      </w:r>
      <w:r>
        <w:rPr/>
        <w:t>здоровье</w:t>
      </w:r>
      <w:r>
        <w:rPr>
          <w:spacing w:val="-2"/>
        </w:rPr>
        <w:t> человека;</w:t>
      </w:r>
    </w:p>
    <w:p>
      <w:pPr>
        <w:pStyle w:val="BodyText"/>
        <w:ind w:left="399" w:right="1004" w:firstLine="708"/>
      </w:pPr>
      <w:r>
        <w:rPr/>
        <w:t>раскрывать содержание элементов здорового образа жизни, объяснять пагубность вредных привычек;</w:t>
      </w:r>
    </w:p>
    <w:p>
      <w:pPr>
        <w:pStyle w:val="BodyText"/>
        <w:ind w:left="1107" w:firstLine="0"/>
      </w:pPr>
      <w:r>
        <w:rPr/>
        <w:t>обосновывать</w:t>
      </w:r>
      <w:r>
        <w:rPr>
          <w:spacing w:val="-6"/>
        </w:rPr>
        <w:t> </w:t>
      </w:r>
      <w:r>
        <w:rPr/>
        <w:t>личную</w:t>
      </w:r>
      <w:r>
        <w:rPr>
          <w:spacing w:val="-2"/>
        </w:rPr>
        <w:t> </w:t>
      </w:r>
      <w:r>
        <w:rPr/>
        <w:t>ответственность</w:t>
      </w:r>
      <w:r>
        <w:rPr>
          <w:spacing w:val="-3"/>
        </w:rPr>
        <w:t> </w:t>
      </w:r>
      <w:r>
        <w:rPr/>
        <w:t>за</w:t>
      </w:r>
      <w:r>
        <w:rPr>
          <w:spacing w:val="-5"/>
        </w:rPr>
        <w:t> </w:t>
      </w:r>
      <w:r>
        <w:rPr/>
        <w:t>сохранение</w:t>
      </w:r>
      <w:r>
        <w:rPr>
          <w:spacing w:val="-4"/>
        </w:rPr>
        <w:t> </w:t>
      </w:r>
      <w:r>
        <w:rPr>
          <w:spacing w:val="-2"/>
        </w:rPr>
        <w:t>здоровья;</w:t>
      </w:r>
    </w:p>
    <w:p>
      <w:pPr>
        <w:pStyle w:val="BodyText"/>
        <w:ind w:left="399" w:right="993" w:firstLine="708"/>
      </w:pPr>
      <w:r>
        <w:rPr/>
        <w:t>раскрывать понятие «инфекционные заболевания», объяснять причины</w:t>
      </w:r>
      <w:r>
        <w:rPr>
          <w:spacing w:val="40"/>
        </w:rPr>
        <w:t> </w:t>
      </w:r>
      <w:r>
        <w:rPr/>
        <w:t>их </w:t>
      </w:r>
      <w:r>
        <w:rPr>
          <w:spacing w:val="-2"/>
        </w:rPr>
        <w:t>возникновения;</w:t>
      </w:r>
    </w:p>
    <w:p>
      <w:pPr>
        <w:pStyle w:val="BodyText"/>
        <w:ind w:left="399" w:right="999" w:firstLine="708"/>
      </w:pPr>
      <w:r>
        <w:rPr/>
        <w:t>характеризовать механизм распространения инфекционных заболеваний, выработать навыки соблюдения мер их профилактики и защиты от них;</w:t>
      </w:r>
    </w:p>
    <w:p>
      <w:pPr>
        <w:pStyle w:val="BodyText"/>
        <w:ind w:left="399" w:right="1000" w:firstLine="708"/>
      </w:pPr>
      <w:r>
        <w:rPr/>
        <w:t>иметь представление о безопасных действиях при возникновении чрезвычайных ситуаций биолого-социального происхождения (эпидемия, пандемия);</w:t>
      </w:r>
    </w:p>
    <w:p>
      <w:pPr>
        <w:pStyle w:val="BodyText"/>
        <w:ind w:left="399" w:right="995" w:firstLine="708"/>
      </w:pPr>
      <w:r>
        <w:rPr/>
        <w:t>характеризовать основные мероприятия, проводимые государством</w:t>
      </w:r>
      <w:r>
        <w:rPr>
          <w:spacing w:val="40"/>
        </w:rPr>
        <w:t> </w:t>
      </w:r>
      <w:r>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pPr>
        <w:pStyle w:val="BodyText"/>
        <w:ind w:left="1107" w:right="1570" w:firstLine="0"/>
      </w:pPr>
      <w:r>
        <w:rPr/>
        <w:t>раскрывать</w:t>
      </w:r>
      <w:r>
        <w:rPr>
          <w:spacing w:val="-3"/>
        </w:rPr>
        <w:t> </w:t>
      </w:r>
      <w:r>
        <w:rPr/>
        <w:t>понятие</w:t>
      </w:r>
      <w:r>
        <w:rPr>
          <w:spacing w:val="-2"/>
        </w:rPr>
        <w:t> </w:t>
      </w:r>
      <w:r>
        <w:rPr/>
        <w:t>«неинфекционные</w:t>
      </w:r>
      <w:r>
        <w:rPr>
          <w:spacing w:val="-5"/>
        </w:rPr>
        <w:t> </w:t>
      </w:r>
      <w:r>
        <w:rPr/>
        <w:t>заболевания»</w:t>
      </w:r>
      <w:r>
        <w:rPr>
          <w:spacing w:val="-11"/>
        </w:rPr>
        <w:t> </w:t>
      </w:r>
      <w:r>
        <w:rPr/>
        <w:t>и</w:t>
      </w:r>
      <w:r>
        <w:rPr>
          <w:spacing w:val="-3"/>
        </w:rPr>
        <w:t> </w:t>
      </w:r>
      <w:r>
        <w:rPr/>
        <w:t>давать</w:t>
      </w:r>
      <w:r>
        <w:rPr>
          <w:spacing w:val="40"/>
        </w:rPr>
        <w:t> </w:t>
      </w:r>
      <w:r>
        <w:rPr/>
        <w:t>их</w:t>
      </w:r>
      <w:r>
        <w:rPr>
          <w:spacing w:val="-4"/>
        </w:rPr>
        <w:t> </w:t>
      </w:r>
      <w:r>
        <w:rPr/>
        <w:t>классификацию; характеризовать факторы риска неинфекционных заболеваний;</w:t>
      </w:r>
    </w:p>
    <w:p>
      <w:pPr>
        <w:pStyle w:val="BodyText"/>
        <w:ind w:left="399" w:right="1003" w:firstLine="708"/>
      </w:pPr>
      <w:r>
        <w:rPr/>
        <w:t>иметь навыки соблюдения мер профилактики неинфекционных заболеваний и защиты от них;</w:t>
      </w:r>
    </w:p>
    <w:p>
      <w:pPr>
        <w:pStyle w:val="BodyText"/>
        <w:ind w:left="1107" w:firstLine="0"/>
      </w:pPr>
      <w:r>
        <w:rPr/>
        <w:t>знать</w:t>
      </w:r>
      <w:r>
        <w:rPr>
          <w:spacing w:val="-8"/>
        </w:rPr>
        <w:t> </w:t>
      </w:r>
      <w:r>
        <w:rPr/>
        <w:t>назначение</w:t>
      </w:r>
      <w:r>
        <w:rPr>
          <w:spacing w:val="-5"/>
        </w:rPr>
        <w:t> </w:t>
      </w:r>
      <w:r>
        <w:rPr/>
        <w:t>диспансеризации</w:t>
      </w:r>
      <w:r>
        <w:rPr>
          <w:spacing w:val="-3"/>
        </w:rPr>
        <w:t> </w:t>
      </w:r>
      <w:r>
        <w:rPr/>
        <w:t>и</w:t>
      </w:r>
      <w:r>
        <w:rPr>
          <w:spacing w:val="-4"/>
        </w:rPr>
        <w:t> </w:t>
      </w:r>
      <w:r>
        <w:rPr/>
        <w:t>раскрывать</w:t>
      </w:r>
      <w:r>
        <w:rPr>
          <w:spacing w:val="-4"/>
        </w:rPr>
        <w:t> </w:t>
      </w:r>
      <w:r>
        <w:rPr/>
        <w:t>её</w:t>
      </w:r>
      <w:r>
        <w:rPr>
          <w:spacing w:val="-4"/>
        </w:rPr>
        <w:t> </w:t>
      </w:r>
      <w:r>
        <w:rPr>
          <w:spacing w:val="-2"/>
        </w:rPr>
        <w:t>задачи;</w:t>
      </w:r>
    </w:p>
    <w:p>
      <w:pPr>
        <w:pStyle w:val="BodyText"/>
        <w:ind w:left="1107" w:right="2126" w:firstLine="0"/>
      </w:pPr>
      <w:r>
        <w:rPr/>
        <w:t>раскрывать</w:t>
      </w:r>
      <w:r>
        <w:rPr>
          <w:spacing w:val="-7"/>
        </w:rPr>
        <w:t> </w:t>
      </w:r>
      <w:r>
        <w:rPr/>
        <w:t>понятия</w:t>
      </w:r>
      <w:r>
        <w:rPr>
          <w:spacing w:val="-5"/>
        </w:rPr>
        <w:t> </w:t>
      </w:r>
      <w:r>
        <w:rPr/>
        <w:t>«психическое</w:t>
      </w:r>
      <w:r>
        <w:rPr>
          <w:spacing w:val="-8"/>
        </w:rPr>
        <w:t> </w:t>
      </w:r>
      <w:r>
        <w:rPr/>
        <w:t>здоровье»</w:t>
      </w:r>
      <w:r>
        <w:rPr>
          <w:spacing w:val="-14"/>
        </w:rPr>
        <w:t> </w:t>
      </w:r>
      <w:r>
        <w:rPr/>
        <w:t>и</w:t>
      </w:r>
      <w:r>
        <w:rPr>
          <w:spacing w:val="-1"/>
        </w:rPr>
        <w:t> </w:t>
      </w:r>
      <w:r>
        <w:rPr/>
        <w:t>«психическое</w:t>
      </w:r>
      <w:r>
        <w:rPr>
          <w:spacing w:val="-8"/>
        </w:rPr>
        <w:t> </w:t>
      </w:r>
      <w:r>
        <w:rPr/>
        <w:t>благополучие»; объяснять понятие «стресс» и его влияние на человека;</w:t>
      </w:r>
    </w:p>
    <w:p>
      <w:pPr>
        <w:pStyle w:val="BodyText"/>
        <w:ind w:left="399" w:right="1002" w:firstLine="708"/>
      </w:pPr>
      <w:r>
        <w:rPr/>
        <w:t>иметь навыки соблюдения мер профилактики стресса, раскрывать способы саморегуляции эмоциональных состояний;</w:t>
      </w:r>
    </w:p>
    <w:p>
      <w:pPr>
        <w:pStyle w:val="BodyText"/>
        <w:ind w:left="1107" w:right="4333" w:firstLine="0"/>
      </w:pPr>
      <w:r>
        <w:rPr/>
        <w:t>раскрывать</w:t>
      </w:r>
      <w:r>
        <w:rPr>
          <w:spacing w:val="-4"/>
        </w:rPr>
        <w:t> </w:t>
      </w:r>
      <w:r>
        <w:rPr/>
        <w:t>понятие</w:t>
      </w:r>
      <w:r>
        <w:rPr>
          <w:spacing w:val="-4"/>
        </w:rPr>
        <w:t> </w:t>
      </w:r>
      <w:r>
        <w:rPr/>
        <w:t>«первая</w:t>
      </w:r>
      <w:r>
        <w:rPr>
          <w:spacing w:val="-4"/>
        </w:rPr>
        <w:t> </w:t>
      </w:r>
      <w:r>
        <w:rPr/>
        <w:t>помощь»</w:t>
      </w:r>
      <w:r>
        <w:rPr>
          <w:spacing w:val="-12"/>
        </w:rPr>
        <w:t> </w:t>
      </w:r>
      <w:r>
        <w:rPr/>
        <w:t>и</w:t>
      </w:r>
      <w:r>
        <w:rPr>
          <w:spacing w:val="-4"/>
        </w:rPr>
        <w:t> </w:t>
      </w:r>
      <w:r>
        <w:rPr/>
        <w:t>её</w:t>
      </w:r>
      <w:r>
        <w:rPr>
          <w:spacing w:val="-5"/>
        </w:rPr>
        <w:t> </w:t>
      </w:r>
      <w:r>
        <w:rPr/>
        <w:t>содержание; знать состояния, требующие оказания первой помощи;</w:t>
      </w:r>
    </w:p>
    <w:p>
      <w:pPr>
        <w:pStyle w:val="BodyText"/>
        <w:ind w:left="399" w:right="1004" w:firstLine="708"/>
      </w:pPr>
      <w:r>
        <w:rPr/>
        <w:t>знать универсальный алгоритм оказания первой помощи; знать назначение и состав аптечки первой помощи;</w:t>
      </w:r>
    </w:p>
    <w:p>
      <w:pPr>
        <w:pStyle w:val="BodyText"/>
        <w:ind w:left="1107" w:right="975" w:firstLine="0"/>
        <w:jc w:val="left"/>
      </w:pPr>
      <w:r>
        <w:rPr/>
        <w:t>иметь</w:t>
      </w:r>
      <w:r>
        <w:rPr>
          <w:spacing w:val="-4"/>
        </w:rPr>
        <w:t> </w:t>
      </w:r>
      <w:r>
        <w:rPr/>
        <w:t>навыки</w:t>
      </w:r>
      <w:r>
        <w:rPr>
          <w:spacing w:val="-2"/>
        </w:rPr>
        <w:t> </w:t>
      </w:r>
      <w:r>
        <w:rPr/>
        <w:t>действий</w:t>
      </w:r>
      <w:r>
        <w:rPr>
          <w:spacing w:val="-6"/>
        </w:rPr>
        <w:t> </w:t>
      </w:r>
      <w:r>
        <w:rPr/>
        <w:t>при</w:t>
      </w:r>
      <w:r>
        <w:rPr>
          <w:spacing w:val="-4"/>
        </w:rPr>
        <w:t> </w:t>
      </w:r>
      <w:r>
        <w:rPr/>
        <w:t>оказании</w:t>
      </w:r>
      <w:r>
        <w:rPr>
          <w:spacing w:val="-4"/>
        </w:rPr>
        <w:t> </w:t>
      </w:r>
      <w:r>
        <w:rPr/>
        <w:t>первой</w:t>
      </w:r>
      <w:r>
        <w:rPr>
          <w:spacing w:val="-4"/>
        </w:rPr>
        <w:t> </w:t>
      </w:r>
      <w:r>
        <w:rPr/>
        <w:t>помощи</w:t>
      </w:r>
      <w:r>
        <w:rPr>
          <w:spacing w:val="-4"/>
        </w:rPr>
        <w:t> </w:t>
      </w:r>
      <w:r>
        <w:rPr/>
        <w:t>в</w:t>
      </w:r>
      <w:r>
        <w:rPr>
          <w:spacing w:val="-5"/>
        </w:rPr>
        <w:t> </w:t>
      </w:r>
      <w:r>
        <w:rPr/>
        <w:t>различных</w:t>
      </w:r>
      <w:r>
        <w:rPr>
          <w:spacing w:val="-2"/>
        </w:rPr>
        <w:t> </w:t>
      </w:r>
      <w:r>
        <w:rPr/>
        <w:t>ситуациях; характеризовать приёмы психологической поддержки пострадавшего.</w:t>
      </w:r>
    </w:p>
    <w:p>
      <w:pPr>
        <w:spacing w:line="237" w:lineRule="auto" w:before="0"/>
        <w:ind w:left="1107" w:right="2012" w:firstLine="0"/>
        <w:jc w:val="left"/>
        <w:rPr>
          <w:sz w:val="24"/>
        </w:rPr>
      </w:pPr>
      <w:r>
        <w:rPr>
          <w:b/>
          <w:sz w:val="24"/>
        </w:rPr>
        <w:t>Предметные результаты по модулю № 9 «Безопасность</w:t>
      </w:r>
      <w:r>
        <w:rPr>
          <w:b/>
          <w:spacing w:val="40"/>
          <w:sz w:val="24"/>
        </w:rPr>
        <w:t> </w:t>
      </w:r>
      <w:r>
        <w:rPr>
          <w:b/>
          <w:sz w:val="24"/>
        </w:rPr>
        <w:t>в социуме»: </w:t>
      </w:r>
      <w:r>
        <w:rPr>
          <w:sz w:val="24"/>
        </w:rPr>
        <w:t>характеризовать общение и объяснять его значение для человека; характеризовать</w:t>
      </w:r>
      <w:r>
        <w:rPr>
          <w:spacing w:val="-6"/>
          <w:sz w:val="24"/>
        </w:rPr>
        <w:t> </w:t>
      </w:r>
      <w:r>
        <w:rPr>
          <w:sz w:val="24"/>
        </w:rPr>
        <w:t>признаки</w:t>
      </w:r>
      <w:r>
        <w:rPr>
          <w:spacing w:val="-6"/>
          <w:sz w:val="24"/>
        </w:rPr>
        <w:t> </w:t>
      </w:r>
      <w:r>
        <w:rPr>
          <w:sz w:val="24"/>
        </w:rPr>
        <w:t>и</w:t>
      </w:r>
      <w:r>
        <w:rPr>
          <w:spacing w:val="-6"/>
          <w:sz w:val="24"/>
        </w:rPr>
        <w:t> </w:t>
      </w:r>
      <w:r>
        <w:rPr>
          <w:sz w:val="24"/>
        </w:rPr>
        <w:t>анализировать</w:t>
      </w:r>
      <w:r>
        <w:rPr>
          <w:spacing w:val="-6"/>
          <w:sz w:val="24"/>
        </w:rPr>
        <w:t> </w:t>
      </w:r>
      <w:r>
        <w:rPr>
          <w:sz w:val="24"/>
        </w:rPr>
        <w:t>способы</w:t>
      </w:r>
      <w:r>
        <w:rPr>
          <w:spacing w:val="-6"/>
          <w:sz w:val="24"/>
        </w:rPr>
        <w:t> </w:t>
      </w:r>
      <w:r>
        <w:rPr>
          <w:sz w:val="24"/>
        </w:rPr>
        <w:t>эффективного</w:t>
      </w:r>
      <w:r>
        <w:rPr>
          <w:spacing w:val="-6"/>
          <w:sz w:val="24"/>
        </w:rPr>
        <w:t> </w:t>
      </w:r>
      <w:r>
        <w:rPr>
          <w:sz w:val="24"/>
        </w:rPr>
        <w:t>общения;</w:t>
      </w:r>
    </w:p>
    <w:p>
      <w:pPr>
        <w:pStyle w:val="BodyText"/>
        <w:spacing w:before="1"/>
        <w:ind w:left="399" w:firstLine="708"/>
        <w:jc w:val="left"/>
      </w:pPr>
      <w:r>
        <w:rPr/>
        <w:t>раскрывать</w:t>
      </w:r>
      <w:r>
        <w:rPr>
          <w:spacing w:val="40"/>
        </w:rPr>
        <w:t> </w:t>
      </w:r>
      <w:r>
        <w:rPr/>
        <w:t>приёмы</w:t>
      </w:r>
      <w:r>
        <w:rPr>
          <w:spacing w:val="40"/>
        </w:rPr>
        <w:t> </w:t>
      </w:r>
      <w:r>
        <w:rPr/>
        <w:t>и</w:t>
      </w:r>
      <w:r>
        <w:rPr>
          <w:spacing w:val="40"/>
        </w:rPr>
        <w:t> </w:t>
      </w:r>
      <w:r>
        <w:rPr/>
        <w:t>иметь</w:t>
      </w:r>
      <w:r>
        <w:rPr>
          <w:spacing w:val="40"/>
        </w:rPr>
        <w:t> </w:t>
      </w:r>
      <w:r>
        <w:rPr/>
        <w:t>навыки</w:t>
      </w:r>
      <w:r>
        <w:rPr>
          <w:spacing w:val="40"/>
        </w:rPr>
        <w:t> </w:t>
      </w:r>
      <w:r>
        <w:rPr/>
        <w:t>соблюдения</w:t>
      </w:r>
      <w:r>
        <w:rPr>
          <w:spacing w:val="40"/>
        </w:rPr>
        <w:t> </w:t>
      </w:r>
      <w:r>
        <w:rPr/>
        <w:t>правил</w:t>
      </w:r>
      <w:r>
        <w:rPr>
          <w:spacing w:val="40"/>
        </w:rPr>
        <w:t> </w:t>
      </w:r>
      <w:r>
        <w:rPr/>
        <w:t>безопасной</w:t>
      </w:r>
      <w:r>
        <w:rPr>
          <w:spacing w:val="40"/>
        </w:rPr>
        <w:t> </w:t>
      </w:r>
      <w:r>
        <w:rPr/>
        <w:t>межличностной коммуникации и комфортного взаимодействия в группе;</w:t>
      </w:r>
    </w:p>
    <w:p>
      <w:pPr>
        <w:pStyle w:val="BodyText"/>
        <w:ind w:left="1107" w:firstLine="0"/>
        <w:jc w:val="left"/>
      </w:pPr>
      <w:r>
        <w:rPr/>
        <w:t>раскрывать</w:t>
      </w:r>
      <w:r>
        <w:rPr>
          <w:spacing w:val="-6"/>
        </w:rPr>
        <w:t> </w:t>
      </w:r>
      <w:r>
        <w:rPr/>
        <w:t>признаки</w:t>
      </w:r>
      <w:r>
        <w:rPr>
          <w:spacing w:val="-6"/>
        </w:rPr>
        <w:t> </w:t>
      </w:r>
      <w:r>
        <w:rPr/>
        <w:t>конструктивного</w:t>
      </w:r>
      <w:r>
        <w:rPr>
          <w:spacing w:val="-6"/>
        </w:rPr>
        <w:t> </w:t>
      </w:r>
      <w:r>
        <w:rPr/>
        <w:t>и</w:t>
      </w:r>
      <w:r>
        <w:rPr>
          <w:spacing w:val="-6"/>
        </w:rPr>
        <w:t> </w:t>
      </w:r>
      <w:r>
        <w:rPr/>
        <w:t>деструктивного</w:t>
      </w:r>
      <w:r>
        <w:rPr>
          <w:spacing w:val="-5"/>
        </w:rPr>
        <w:t> </w:t>
      </w:r>
      <w:r>
        <w:rPr>
          <w:spacing w:val="-2"/>
        </w:rPr>
        <w:t>общения;</w:t>
      </w:r>
    </w:p>
    <w:p>
      <w:pPr>
        <w:pStyle w:val="BodyText"/>
        <w:ind w:left="399" w:right="975" w:firstLine="708"/>
        <w:jc w:val="left"/>
      </w:pPr>
      <w:r>
        <w:rPr/>
        <w:t>раскрывать</w:t>
      </w:r>
      <w:r>
        <w:rPr>
          <w:spacing w:val="40"/>
        </w:rPr>
        <w:t> </w:t>
      </w:r>
      <w:r>
        <w:rPr/>
        <w:t>понятие</w:t>
      </w:r>
      <w:r>
        <w:rPr>
          <w:spacing w:val="40"/>
        </w:rPr>
        <w:t> </w:t>
      </w:r>
      <w:r>
        <w:rPr/>
        <w:t>«конфликт»</w:t>
      </w:r>
      <w:r>
        <w:rPr>
          <w:spacing w:val="40"/>
        </w:rPr>
        <w:t> </w:t>
      </w:r>
      <w:r>
        <w:rPr/>
        <w:t>и</w:t>
      </w:r>
      <w:r>
        <w:rPr>
          <w:spacing w:val="40"/>
        </w:rPr>
        <w:t> </w:t>
      </w:r>
      <w:r>
        <w:rPr/>
        <w:t>характеризовать</w:t>
      </w:r>
      <w:r>
        <w:rPr>
          <w:spacing w:val="40"/>
        </w:rPr>
        <w:t> </w:t>
      </w:r>
      <w:r>
        <w:rPr/>
        <w:t>стадии</w:t>
      </w:r>
      <w:r>
        <w:rPr>
          <w:spacing w:val="40"/>
        </w:rPr>
        <w:t> </w:t>
      </w:r>
      <w:r>
        <w:rPr/>
        <w:t>его</w:t>
      </w:r>
      <w:r>
        <w:rPr>
          <w:spacing w:val="40"/>
        </w:rPr>
        <w:t> </w:t>
      </w:r>
      <w:r>
        <w:rPr/>
        <w:t>развития,</w:t>
      </w:r>
      <w:r>
        <w:rPr>
          <w:spacing w:val="40"/>
        </w:rPr>
        <w:t> </w:t>
      </w:r>
      <w:r>
        <w:rPr/>
        <w:t>факторы</w:t>
      </w:r>
      <w:r>
        <w:rPr>
          <w:spacing w:val="40"/>
        </w:rPr>
        <w:t> </w:t>
      </w:r>
      <w:r>
        <w:rPr/>
        <w:t>и причины развития;</w:t>
      </w:r>
    </w:p>
    <w:p>
      <w:pPr>
        <w:pStyle w:val="BodyText"/>
        <w:ind w:left="399" w:right="975" w:firstLine="708"/>
        <w:jc w:val="left"/>
      </w:pPr>
      <w:r>
        <w:rPr/>
        <w:t>иметь</w:t>
      </w:r>
      <w:r>
        <w:rPr>
          <w:spacing w:val="80"/>
        </w:rPr>
        <w:t> </w:t>
      </w:r>
      <w:r>
        <w:rPr/>
        <w:t>представление</w:t>
      </w:r>
      <w:r>
        <w:rPr>
          <w:spacing w:val="80"/>
        </w:rPr>
        <w:t> </w:t>
      </w:r>
      <w:r>
        <w:rPr/>
        <w:t>о</w:t>
      </w:r>
      <w:r>
        <w:rPr>
          <w:spacing w:val="80"/>
        </w:rPr>
        <w:t> </w:t>
      </w:r>
      <w:r>
        <w:rPr/>
        <w:t>ситуациях</w:t>
      </w:r>
      <w:r>
        <w:rPr>
          <w:spacing w:val="80"/>
          <w:w w:val="150"/>
        </w:rPr>
        <w:t> </w:t>
      </w:r>
      <w:r>
        <w:rPr/>
        <w:t>возникновения</w:t>
      </w:r>
      <w:r>
        <w:rPr>
          <w:spacing w:val="80"/>
        </w:rPr>
        <w:t> </w:t>
      </w:r>
      <w:r>
        <w:rPr/>
        <w:t>межличностных</w:t>
      </w:r>
      <w:r>
        <w:rPr>
          <w:spacing w:val="80"/>
          <w:w w:val="150"/>
        </w:rPr>
        <w:t> </w:t>
      </w:r>
      <w:r>
        <w:rPr/>
        <w:t>и</w:t>
      </w:r>
      <w:r>
        <w:rPr>
          <w:spacing w:val="80"/>
        </w:rPr>
        <w:t> </w:t>
      </w:r>
      <w:r>
        <w:rPr/>
        <w:t>групповых</w:t>
      </w:r>
      <w:r>
        <w:rPr>
          <w:spacing w:val="40"/>
        </w:rPr>
        <w:t> </w:t>
      </w:r>
      <w:r>
        <w:rPr>
          <w:spacing w:val="-2"/>
        </w:rPr>
        <w:t>конфликтов;</w:t>
      </w:r>
    </w:p>
    <w:p>
      <w:pPr>
        <w:spacing w:after="0"/>
        <w:jc w:val="left"/>
        <w:sectPr>
          <w:pgSz w:w="11920" w:h="16850"/>
          <w:pgMar w:header="713" w:footer="0" w:top="940" w:bottom="280" w:left="760" w:right="0"/>
        </w:sectPr>
      </w:pPr>
    </w:p>
    <w:p>
      <w:pPr>
        <w:pStyle w:val="BodyText"/>
        <w:tabs>
          <w:tab w:pos="2994" w:val="left" w:leader="none"/>
          <w:tab w:pos="4381" w:val="left" w:leader="none"/>
          <w:tab w:pos="4718" w:val="left" w:leader="none"/>
          <w:tab w:pos="6304" w:val="left" w:leader="none"/>
          <w:tab w:pos="7376" w:val="left" w:leader="none"/>
          <w:tab w:pos="8609" w:val="left" w:leader="none"/>
          <w:tab w:pos="8945" w:val="left" w:leader="none"/>
        </w:tabs>
        <w:ind w:left="399" w:right="997" w:firstLine="708"/>
        <w:jc w:val="left"/>
      </w:pPr>
      <w:r>
        <w:rPr>
          <w:spacing w:val="-2"/>
        </w:rPr>
        <w:t>характеризовать</w:t>
      </w:r>
      <w:r>
        <w:rPr/>
        <w:tab/>
      </w:r>
      <w:r>
        <w:rPr>
          <w:spacing w:val="-2"/>
        </w:rPr>
        <w:t>безопасные</w:t>
      </w:r>
      <w:r>
        <w:rPr/>
        <w:tab/>
      </w:r>
      <w:r>
        <w:rPr>
          <w:spacing w:val="-10"/>
        </w:rPr>
        <w:t>и</w:t>
      </w:r>
      <w:r>
        <w:rPr/>
        <w:tab/>
      </w:r>
      <w:r>
        <w:rPr>
          <w:spacing w:val="-2"/>
        </w:rPr>
        <w:t>эффективные</w:t>
      </w:r>
      <w:r>
        <w:rPr/>
        <w:tab/>
      </w:r>
      <w:r>
        <w:rPr>
          <w:spacing w:val="-2"/>
        </w:rPr>
        <w:t>способы</w:t>
      </w:r>
      <w:r>
        <w:rPr/>
        <w:tab/>
      </w:r>
      <w:r>
        <w:rPr>
          <w:spacing w:val="-2"/>
        </w:rPr>
        <w:t>избегания</w:t>
      </w:r>
      <w:r>
        <w:rPr/>
        <w:tab/>
      </w:r>
      <w:r>
        <w:rPr>
          <w:spacing w:val="-10"/>
        </w:rPr>
        <w:t>и</w:t>
      </w:r>
      <w:r>
        <w:rPr/>
        <w:tab/>
      </w:r>
      <w:r>
        <w:rPr>
          <w:spacing w:val="-2"/>
        </w:rPr>
        <w:t>разрешения </w:t>
      </w:r>
      <w:r>
        <w:rPr/>
        <w:t>конфликтных ситуаций;</w:t>
      </w:r>
    </w:p>
    <w:p>
      <w:pPr>
        <w:pStyle w:val="BodyText"/>
        <w:tabs>
          <w:tab w:pos="8723" w:val="left" w:leader="none"/>
        </w:tabs>
        <w:ind w:left="399" w:right="1003" w:firstLine="708"/>
        <w:jc w:val="left"/>
      </w:pPr>
      <w:r>
        <w:rPr/>
        <w:t>иметь</w:t>
      </w:r>
      <w:r>
        <w:rPr>
          <w:spacing w:val="40"/>
        </w:rPr>
        <w:t> </w:t>
      </w:r>
      <w:r>
        <w:rPr/>
        <w:t>навыки</w:t>
      </w:r>
      <w:r>
        <w:rPr>
          <w:spacing w:val="40"/>
        </w:rPr>
        <w:t> </w:t>
      </w:r>
      <w:r>
        <w:rPr/>
        <w:t>безопасного</w:t>
      </w:r>
      <w:r>
        <w:rPr>
          <w:spacing w:val="40"/>
        </w:rPr>
        <w:t> </w:t>
      </w:r>
      <w:r>
        <w:rPr/>
        <w:t>поведения</w:t>
      </w:r>
      <w:r>
        <w:rPr>
          <w:spacing w:val="40"/>
        </w:rPr>
        <w:t> </w:t>
      </w:r>
      <w:r>
        <w:rPr/>
        <w:t>для</w:t>
      </w:r>
      <w:r>
        <w:rPr>
          <w:spacing w:val="40"/>
        </w:rPr>
        <w:t> </w:t>
      </w:r>
      <w:r>
        <w:rPr/>
        <w:t>снижения</w:t>
      </w:r>
      <w:r>
        <w:rPr>
          <w:spacing w:val="40"/>
        </w:rPr>
        <w:t> </w:t>
      </w:r>
      <w:r>
        <w:rPr/>
        <w:t>риска</w:t>
      </w:r>
      <w:r>
        <w:rPr>
          <w:spacing w:val="40"/>
        </w:rPr>
        <w:t> </w:t>
      </w:r>
      <w:r>
        <w:rPr/>
        <w:t>конфликта</w:t>
        <w:tab/>
        <w:t>и</w:t>
      </w:r>
      <w:r>
        <w:rPr>
          <w:spacing w:val="10"/>
        </w:rPr>
        <w:t> </w:t>
      </w:r>
      <w:r>
        <w:rPr/>
        <w:t>безопасных действий при его опасных проявлениях;</w:t>
      </w:r>
    </w:p>
    <w:p>
      <w:pPr>
        <w:pStyle w:val="BodyText"/>
        <w:tabs>
          <w:tab w:pos="3016" w:val="left" w:leader="none"/>
          <w:tab w:pos="3949" w:val="left" w:leader="none"/>
          <w:tab w:pos="5386" w:val="left" w:leader="none"/>
          <w:tab w:pos="6714" w:val="left" w:leader="none"/>
          <w:tab w:pos="7050" w:val="left" w:leader="none"/>
          <w:tab w:pos="8275" w:val="left" w:leader="none"/>
          <w:tab w:pos="9287" w:val="left" w:leader="none"/>
        </w:tabs>
        <w:ind w:left="399" w:right="1000" w:firstLine="708"/>
        <w:jc w:val="left"/>
      </w:pPr>
      <w:r>
        <w:rPr>
          <w:spacing w:val="-2"/>
        </w:rPr>
        <w:t>характеризовать</w:t>
      </w:r>
      <w:r>
        <w:rPr/>
        <w:tab/>
      </w:r>
      <w:r>
        <w:rPr>
          <w:spacing w:val="-2"/>
        </w:rPr>
        <w:t>способ</w:t>
      </w:r>
      <w:r>
        <w:rPr/>
        <w:tab/>
      </w:r>
      <w:r>
        <w:rPr>
          <w:spacing w:val="-2"/>
        </w:rPr>
        <w:t>разрешения</w:t>
      </w:r>
      <w:r>
        <w:rPr/>
        <w:tab/>
      </w:r>
      <w:r>
        <w:rPr>
          <w:spacing w:val="-2"/>
        </w:rPr>
        <w:t>конфликта</w:t>
      </w:r>
      <w:r>
        <w:rPr/>
        <w:tab/>
      </w:r>
      <w:r>
        <w:rPr>
          <w:spacing w:val="-10"/>
        </w:rPr>
        <w:t>с</w:t>
      </w:r>
      <w:r>
        <w:rPr/>
        <w:tab/>
      </w:r>
      <w:r>
        <w:rPr>
          <w:spacing w:val="-2"/>
        </w:rPr>
        <w:t>помощью</w:t>
      </w:r>
      <w:r>
        <w:rPr/>
        <w:tab/>
      </w:r>
      <w:r>
        <w:rPr>
          <w:spacing w:val="-2"/>
        </w:rPr>
        <w:t>третьей</w:t>
      </w:r>
      <w:r>
        <w:rPr/>
        <w:tab/>
      </w:r>
      <w:r>
        <w:rPr>
          <w:spacing w:val="-2"/>
        </w:rPr>
        <w:t>стороны (медиатора);</w:t>
      </w:r>
    </w:p>
    <w:p>
      <w:pPr>
        <w:pStyle w:val="BodyText"/>
        <w:ind w:left="399" w:right="975" w:firstLine="708"/>
        <w:jc w:val="left"/>
      </w:pPr>
      <w:r>
        <w:rPr/>
        <w:t>иметь</w:t>
      </w:r>
      <w:r>
        <w:rPr>
          <w:spacing w:val="29"/>
        </w:rPr>
        <w:t> </w:t>
      </w:r>
      <w:r>
        <w:rPr/>
        <w:t>представление об</w:t>
      </w:r>
      <w:r>
        <w:rPr>
          <w:spacing w:val="28"/>
        </w:rPr>
        <w:t> </w:t>
      </w:r>
      <w:r>
        <w:rPr/>
        <w:t>опасных</w:t>
      </w:r>
      <w:r>
        <w:rPr>
          <w:spacing w:val="30"/>
        </w:rPr>
        <w:t> </w:t>
      </w:r>
      <w:r>
        <w:rPr/>
        <w:t>формах</w:t>
      </w:r>
      <w:r>
        <w:rPr>
          <w:spacing w:val="28"/>
        </w:rPr>
        <w:t> </w:t>
      </w:r>
      <w:r>
        <w:rPr/>
        <w:t>проявления</w:t>
      </w:r>
      <w:r>
        <w:rPr>
          <w:spacing w:val="28"/>
        </w:rPr>
        <w:t> </w:t>
      </w:r>
      <w:r>
        <w:rPr/>
        <w:t>конфликта: агрессия,</w:t>
      </w:r>
      <w:r>
        <w:rPr>
          <w:spacing w:val="28"/>
        </w:rPr>
        <w:t> </w:t>
      </w:r>
      <w:r>
        <w:rPr/>
        <w:t>домашнее насилие и буллинг;</w:t>
      </w:r>
    </w:p>
    <w:p>
      <w:pPr>
        <w:pStyle w:val="BodyText"/>
        <w:ind w:left="1107" w:firstLine="0"/>
        <w:jc w:val="left"/>
      </w:pPr>
      <w:r>
        <w:rPr/>
        <w:t>характеризовать</w:t>
      </w:r>
      <w:r>
        <w:rPr>
          <w:spacing w:val="-5"/>
        </w:rPr>
        <w:t> </w:t>
      </w:r>
      <w:r>
        <w:rPr/>
        <w:t>манипуляции</w:t>
      </w:r>
      <w:r>
        <w:rPr>
          <w:spacing w:val="-4"/>
        </w:rPr>
        <w:t> </w:t>
      </w:r>
      <w:r>
        <w:rPr/>
        <w:t>в</w:t>
      </w:r>
      <w:r>
        <w:rPr>
          <w:spacing w:val="-5"/>
        </w:rPr>
        <w:t> </w:t>
      </w:r>
      <w:r>
        <w:rPr/>
        <w:t>ходе</w:t>
      </w:r>
      <w:r>
        <w:rPr>
          <w:spacing w:val="-5"/>
        </w:rPr>
        <w:t> </w:t>
      </w:r>
      <w:r>
        <w:rPr/>
        <w:t>межличностного</w:t>
      </w:r>
      <w:r>
        <w:rPr>
          <w:spacing w:val="-4"/>
        </w:rPr>
        <w:t> </w:t>
      </w:r>
      <w:r>
        <w:rPr>
          <w:spacing w:val="-2"/>
        </w:rPr>
        <w:t>общения;</w:t>
      </w:r>
    </w:p>
    <w:p>
      <w:pPr>
        <w:pStyle w:val="BodyText"/>
        <w:tabs>
          <w:tab w:pos="2508" w:val="left" w:leader="none"/>
          <w:tab w:pos="3544" w:val="left" w:leader="none"/>
          <w:tab w:pos="5280" w:val="left" w:leader="none"/>
          <w:tab w:pos="7330" w:val="left" w:leader="none"/>
          <w:tab w:pos="8770" w:val="left" w:leader="none"/>
        </w:tabs>
        <w:ind w:left="1107" w:right="994" w:firstLine="0"/>
        <w:jc w:val="left"/>
      </w:pPr>
      <w:r>
        <w:rPr/>
        <w:t>раскрывать приёмы распознавания манипуляций и знать способы противостояния ей; </w:t>
      </w:r>
      <w:r>
        <w:rPr>
          <w:spacing w:val="-2"/>
        </w:rPr>
        <w:t>раскрывать</w:t>
      </w:r>
      <w:r>
        <w:rPr/>
        <w:tab/>
      </w:r>
      <w:r>
        <w:rPr>
          <w:spacing w:val="-2"/>
        </w:rPr>
        <w:t>приёмы</w:t>
      </w:r>
      <w:r>
        <w:rPr/>
        <w:tab/>
      </w:r>
      <w:r>
        <w:rPr>
          <w:spacing w:val="-2"/>
        </w:rPr>
        <w:t>распознавания</w:t>
      </w:r>
      <w:r>
        <w:rPr/>
        <w:tab/>
      </w:r>
      <w:r>
        <w:rPr>
          <w:spacing w:val="-2"/>
        </w:rPr>
        <w:t>противозаконных</w:t>
      </w:r>
      <w:r>
        <w:rPr/>
        <w:tab/>
      </w:r>
      <w:r>
        <w:rPr>
          <w:spacing w:val="-2"/>
        </w:rPr>
        <w:t>проявлений</w:t>
      </w:r>
      <w:r>
        <w:rPr/>
        <w:tab/>
      </w:r>
      <w:r>
        <w:rPr>
          <w:spacing w:val="-2"/>
        </w:rPr>
        <w:t>манипуляции</w:t>
      </w:r>
    </w:p>
    <w:p>
      <w:pPr>
        <w:pStyle w:val="BodyText"/>
        <w:ind w:left="399" w:right="1001" w:firstLine="0"/>
      </w:pPr>
      <w:r>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pPr>
        <w:pStyle w:val="BodyText"/>
        <w:ind w:left="399" w:right="975" w:firstLine="708"/>
        <w:jc w:val="left"/>
      </w:pPr>
      <w:r>
        <w:rPr/>
        <w:t>характеризовать современные молодёжные увлечения и опасности, связанные с ними, знать правила безопасного поведения;</w:t>
      </w:r>
    </w:p>
    <w:p>
      <w:pPr>
        <w:pStyle w:val="BodyText"/>
        <w:ind w:left="1107" w:firstLine="0"/>
        <w:jc w:val="left"/>
      </w:pPr>
      <w:r>
        <w:rPr/>
        <w:t>иметь</w:t>
      </w:r>
      <w:r>
        <w:rPr>
          <w:spacing w:val="-7"/>
        </w:rPr>
        <w:t> </w:t>
      </w:r>
      <w:r>
        <w:rPr/>
        <w:t>навыки</w:t>
      </w:r>
      <w:r>
        <w:rPr>
          <w:spacing w:val="-4"/>
        </w:rPr>
        <w:t> </w:t>
      </w:r>
      <w:r>
        <w:rPr/>
        <w:t>безопасного</w:t>
      </w:r>
      <w:r>
        <w:rPr>
          <w:spacing w:val="-4"/>
        </w:rPr>
        <w:t> </w:t>
      </w:r>
      <w:r>
        <w:rPr/>
        <w:t>поведения</w:t>
      </w:r>
      <w:r>
        <w:rPr>
          <w:spacing w:val="-4"/>
        </w:rPr>
        <w:t> </w:t>
      </w:r>
      <w:r>
        <w:rPr/>
        <w:t>при</w:t>
      </w:r>
      <w:r>
        <w:rPr>
          <w:spacing w:val="-6"/>
        </w:rPr>
        <w:t> </w:t>
      </w:r>
      <w:r>
        <w:rPr/>
        <w:t>коммуникации</w:t>
      </w:r>
      <w:r>
        <w:rPr>
          <w:spacing w:val="-4"/>
        </w:rPr>
        <w:t> </w:t>
      </w:r>
      <w:r>
        <w:rPr/>
        <w:t>с</w:t>
      </w:r>
      <w:r>
        <w:rPr>
          <w:spacing w:val="-5"/>
        </w:rPr>
        <w:t> </w:t>
      </w:r>
      <w:r>
        <w:rPr/>
        <w:t>незнакомыми</w:t>
      </w:r>
      <w:r>
        <w:rPr>
          <w:spacing w:val="-4"/>
        </w:rPr>
        <w:t> </w:t>
      </w:r>
      <w:r>
        <w:rPr>
          <w:spacing w:val="-2"/>
        </w:rPr>
        <w:t>людьми.</w:t>
      </w:r>
    </w:p>
    <w:p>
      <w:pPr>
        <w:pStyle w:val="Heading2"/>
        <w:tabs>
          <w:tab w:pos="7961" w:val="left" w:leader="none"/>
        </w:tabs>
        <w:spacing w:line="237" w:lineRule="auto"/>
        <w:ind w:left="399" w:right="995" w:firstLine="768"/>
        <w:jc w:val="left"/>
      </w:pPr>
      <w:r>
        <w:rPr/>
        <w:t>Предметные</w:t>
      </w:r>
      <w:r>
        <w:rPr>
          <w:spacing w:val="40"/>
        </w:rPr>
        <w:t> </w:t>
      </w:r>
      <w:r>
        <w:rPr/>
        <w:t>результаты</w:t>
      </w:r>
      <w:r>
        <w:rPr>
          <w:spacing w:val="40"/>
        </w:rPr>
        <w:t> </w:t>
      </w:r>
      <w:r>
        <w:rPr/>
        <w:t>по</w:t>
      </w:r>
      <w:r>
        <w:rPr>
          <w:spacing w:val="40"/>
        </w:rPr>
        <w:t> </w:t>
      </w:r>
      <w:r>
        <w:rPr/>
        <w:t>модулю</w:t>
      </w:r>
      <w:r>
        <w:rPr>
          <w:spacing w:val="40"/>
        </w:rPr>
        <w:t> </w:t>
      </w:r>
      <w:r>
        <w:rPr/>
        <w:t>№</w:t>
      </w:r>
      <w:r>
        <w:rPr>
          <w:spacing w:val="40"/>
        </w:rPr>
        <w:t> </w:t>
      </w:r>
      <w:r>
        <w:rPr/>
        <w:t>10</w:t>
      </w:r>
      <w:r>
        <w:rPr>
          <w:spacing w:val="40"/>
        </w:rPr>
        <w:t> </w:t>
      </w:r>
      <w:r>
        <w:rPr/>
        <w:t>«Безопасность</w:t>
        <w:tab/>
        <w:t>в</w:t>
      </w:r>
      <w:r>
        <w:rPr>
          <w:spacing w:val="38"/>
        </w:rPr>
        <w:t> </w:t>
      </w:r>
      <w:r>
        <w:rPr/>
        <w:t>информационном </w:t>
      </w:r>
      <w:r>
        <w:rPr>
          <w:spacing w:val="-2"/>
        </w:rPr>
        <w:t>пространстве»:</w:t>
      </w:r>
    </w:p>
    <w:p>
      <w:pPr>
        <w:pStyle w:val="BodyText"/>
        <w:ind w:left="399" w:firstLine="708"/>
        <w:jc w:val="left"/>
      </w:pPr>
      <w:r>
        <w:rPr/>
        <w:t>раскрывать</w:t>
      </w:r>
      <w:r>
        <w:rPr>
          <w:spacing w:val="80"/>
        </w:rPr>
        <w:t> </w:t>
      </w:r>
      <w:r>
        <w:rPr/>
        <w:t>понятие</w:t>
      </w:r>
      <w:r>
        <w:rPr>
          <w:spacing w:val="80"/>
        </w:rPr>
        <w:t> </w:t>
      </w:r>
      <w:r>
        <w:rPr/>
        <w:t>«цифровая</w:t>
      </w:r>
      <w:r>
        <w:rPr>
          <w:spacing w:val="80"/>
        </w:rPr>
        <w:t> </w:t>
      </w:r>
      <w:r>
        <w:rPr/>
        <w:t>среда»,</w:t>
      </w:r>
      <w:r>
        <w:rPr>
          <w:spacing w:val="80"/>
        </w:rPr>
        <w:t> </w:t>
      </w:r>
      <w:r>
        <w:rPr/>
        <w:t>её</w:t>
      </w:r>
      <w:r>
        <w:rPr>
          <w:spacing w:val="80"/>
        </w:rPr>
        <w:t> </w:t>
      </w:r>
      <w:r>
        <w:rPr/>
        <w:t>характеристики</w:t>
      </w:r>
      <w:r>
        <w:rPr>
          <w:spacing w:val="80"/>
        </w:rPr>
        <w:t> </w:t>
      </w:r>
      <w:r>
        <w:rPr/>
        <w:t>и</w:t>
      </w:r>
      <w:r>
        <w:rPr>
          <w:spacing w:val="80"/>
        </w:rPr>
        <w:t> </w:t>
      </w:r>
      <w:r>
        <w:rPr/>
        <w:t>приводить</w:t>
      </w:r>
      <w:r>
        <w:rPr>
          <w:spacing w:val="80"/>
        </w:rPr>
        <w:t> </w:t>
      </w:r>
      <w:r>
        <w:rPr/>
        <w:t>примеры информационных и компьютерных угроз;</w:t>
      </w:r>
    </w:p>
    <w:p>
      <w:pPr>
        <w:pStyle w:val="BodyText"/>
        <w:ind w:left="1107" w:right="3396" w:firstLine="0"/>
        <w:jc w:val="left"/>
      </w:pPr>
      <w:r>
        <w:rPr/>
        <w:t>объяснять положительные возможности цифровой среды; характеризовать</w:t>
      </w:r>
      <w:r>
        <w:rPr>
          <w:spacing w:val="-6"/>
        </w:rPr>
        <w:t> </w:t>
      </w:r>
      <w:r>
        <w:rPr/>
        <w:t>риски</w:t>
      </w:r>
      <w:r>
        <w:rPr>
          <w:spacing w:val="-8"/>
        </w:rPr>
        <w:t> </w:t>
      </w:r>
      <w:r>
        <w:rPr/>
        <w:t>и</w:t>
      </w:r>
      <w:r>
        <w:rPr>
          <w:spacing w:val="-3"/>
        </w:rPr>
        <w:t> </w:t>
      </w:r>
      <w:r>
        <w:rPr/>
        <w:t>угрозы</w:t>
      </w:r>
      <w:r>
        <w:rPr>
          <w:spacing w:val="-6"/>
        </w:rPr>
        <w:t> </w:t>
      </w:r>
      <w:r>
        <w:rPr/>
        <w:t>при</w:t>
      </w:r>
      <w:r>
        <w:rPr>
          <w:spacing w:val="-6"/>
        </w:rPr>
        <w:t> </w:t>
      </w:r>
      <w:r>
        <w:rPr/>
        <w:t>использовании</w:t>
      </w:r>
      <w:r>
        <w:rPr>
          <w:spacing w:val="-6"/>
        </w:rPr>
        <w:t> </w:t>
      </w:r>
      <w:r>
        <w:rPr/>
        <w:t>Интернета;</w:t>
      </w:r>
    </w:p>
    <w:p>
      <w:pPr>
        <w:pStyle w:val="BodyText"/>
        <w:tabs>
          <w:tab w:pos="7969" w:val="left" w:leader="none"/>
        </w:tabs>
        <w:ind w:left="399" w:right="995" w:firstLine="708"/>
        <w:jc w:val="left"/>
      </w:pPr>
      <w:r>
        <w:rPr/>
        <w:t>знать</w:t>
      </w:r>
      <w:r>
        <w:rPr>
          <w:spacing w:val="40"/>
        </w:rPr>
        <w:t> </w:t>
      </w:r>
      <w:r>
        <w:rPr/>
        <w:t>общие</w:t>
      </w:r>
      <w:r>
        <w:rPr>
          <w:spacing w:val="40"/>
        </w:rPr>
        <w:t> </w:t>
      </w:r>
      <w:r>
        <w:rPr/>
        <w:t>принципы</w:t>
      </w:r>
      <w:r>
        <w:rPr>
          <w:spacing w:val="40"/>
        </w:rPr>
        <w:t> </w:t>
      </w:r>
      <w:r>
        <w:rPr/>
        <w:t>безопасного</w:t>
      </w:r>
      <w:r>
        <w:rPr>
          <w:spacing w:val="40"/>
        </w:rPr>
        <w:t> </w:t>
      </w:r>
      <w:r>
        <w:rPr/>
        <w:t>поведения,</w:t>
      </w:r>
      <w:r>
        <w:rPr>
          <w:spacing w:val="40"/>
        </w:rPr>
        <w:t> </w:t>
      </w:r>
      <w:r>
        <w:rPr/>
        <w:t>необходимые</w:t>
        <w:tab/>
        <w:t>для</w:t>
      </w:r>
      <w:r>
        <w:rPr>
          <w:spacing w:val="29"/>
        </w:rPr>
        <w:t> </w:t>
      </w:r>
      <w:r>
        <w:rPr/>
        <w:t>предупреждения возникновения опасных ситуаций в личном цифровом пространстве;</w:t>
      </w:r>
    </w:p>
    <w:p>
      <w:pPr>
        <w:pStyle w:val="BodyText"/>
        <w:ind w:left="1107" w:firstLine="0"/>
        <w:jc w:val="left"/>
      </w:pPr>
      <w:r>
        <w:rPr/>
        <w:t>характеризовать</w:t>
      </w:r>
      <w:r>
        <w:rPr>
          <w:spacing w:val="-5"/>
        </w:rPr>
        <w:t> </w:t>
      </w:r>
      <w:r>
        <w:rPr/>
        <w:t>опасные</w:t>
      </w:r>
      <w:r>
        <w:rPr>
          <w:spacing w:val="-6"/>
        </w:rPr>
        <w:t> </w:t>
      </w:r>
      <w:r>
        <w:rPr/>
        <w:t>явления</w:t>
      </w:r>
      <w:r>
        <w:rPr>
          <w:spacing w:val="-5"/>
        </w:rPr>
        <w:t> </w:t>
      </w:r>
      <w:r>
        <w:rPr/>
        <w:t>цифровой</w:t>
      </w:r>
      <w:r>
        <w:rPr>
          <w:spacing w:val="-4"/>
        </w:rPr>
        <w:t> </w:t>
      </w:r>
      <w:r>
        <w:rPr>
          <w:spacing w:val="-2"/>
        </w:rPr>
        <w:t>среды;</w:t>
      </w:r>
    </w:p>
    <w:p>
      <w:pPr>
        <w:pStyle w:val="BodyText"/>
        <w:ind w:left="399" w:firstLine="708"/>
        <w:jc w:val="left"/>
      </w:pPr>
      <w:r>
        <w:rPr/>
        <w:t>классифицировать</w:t>
      </w:r>
      <w:r>
        <w:rPr>
          <w:spacing w:val="80"/>
        </w:rPr>
        <w:t> </w:t>
      </w:r>
      <w:r>
        <w:rPr/>
        <w:t>и</w:t>
      </w:r>
      <w:r>
        <w:rPr>
          <w:spacing w:val="80"/>
        </w:rPr>
        <w:t> </w:t>
      </w:r>
      <w:r>
        <w:rPr/>
        <w:t>оценивать</w:t>
      </w:r>
      <w:r>
        <w:rPr>
          <w:spacing w:val="80"/>
        </w:rPr>
        <w:t> </w:t>
      </w:r>
      <w:r>
        <w:rPr/>
        <w:t>риски</w:t>
      </w:r>
      <w:r>
        <w:rPr>
          <w:spacing w:val="80"/>
        </w:rPr>
        <w:t> </w:t>
      </w:r>
      <w:r>
        <w:rPr/>
        <w:t>вредоносных</w:t>
      </w:r>
      <w:r>
        <w:rPr>
          <w:spacing w:val="80"/>
        </w:rPr>
        <w:t> </w:t>
      </w:r>
      <w:r>
        <w:rPr/>
        <w:t>программ</w:t>
      </w:r>
      <w:r>
        <w:rPr>
          <w:spacing w:val="80"/>
        </w:rPr>
        <w:t> </w:t>
      </w:r>
      <w:r>
        <w:rPr/>
        <w:t>и</w:t>
      </w:r>
      <w:r>
        <w:rPr>
          <w:spacing w:val="80"/>
        </w:rPr>
        <w:t> </w:t>
      </w:r>
      <w:r>
        <w:rPr/>
        <w:t>приложений,</w:t>
      </w:r>
      <w:r>
        <w:rPr>
          <w:spacing w:val="80"/>
        </w:rPr>
        <w:t> </w:t>
      </w:r>
      <w:r>
        <w:rPr/>
        <w:t>их </w:t>
      </w:r>
      <w:r>
        <w:rPr>
          <w:spacing w:val="-2"/>
        </w:rPr>
        <w:t>разновидностей;</w:t>
      </w:r>
    </w:p>
    <w:p>
      <w:pPr>
        <w:pStyle w:val="BodyText"/>
        <w:ind w:left="399" w:right="975" w:firstLine="708"/>
        <w:jc w:val="left"/>
      </w:pPr>
      <w:r>
        <w:rPr/>
        <w:t>иметь</w:t>
      </w:r>
      <w:r>
        <w:rPr>
          <w:spacing w:val="34"/>
        </w:rPr>
        <w:t> </w:t>
      </w:r>
      <w:r>
        <w:rPr/>
        <w:t>навыки</w:t>
      </w:r>
      <w:r>
        <w:rPr>
          <w:spacing w:val="32"/>
        </w:rPr>
        <w:t> </w:t>
      </w:r>
      <w:r>
        <w:rPr/>
        <w:t>соблюдения</w:t>
      </w:r>
      <w:r>
        <w:rPr>
          <w:spacing w:val="31"/>
        </w:rPr>
        <w:t> </w:t>
      </w:r>
      <w:r>
        <w:rPr/>
        <w:t>правил</w:t>
      </w:r>
      <w:r>
        <w:rPr>
          <w:spacing w:val="34"/>
        </w:rPr>
        <w:t> </w:t>
      </w:r>
      <w:r>
        <w:rPr/>
        <w:t>кибергигиены</w:t>
      </w:r>
      <w:r>
        <w:rPr>
          <w:spacing w:val="33"/>
        </w:rPr>
        <w:t> </w:t>
      </w:r>
      <w:r>
        <w:rPr/>
        <w:t>для</w:t>
      </w:r>
      <w:r>
        <w:rPr>
          <w:spacing w:val="32"/>
        </w:rPr>
        <w:t> </w:t>
      </w:r>
      <w:r>
        <w:rPr/>
        <w:t>предупреждения</w:t>
      </w:r>
      <w:r>
        <w:rPr>
          <w:spacing w:val="34"/>
        </w:rPr>
        <w:t> </w:t>
      </w:r>
      <w:r>
        <w:rPr/>
        <w:t>возникновения опасных ситуаций в цифровой среде;</w:t>
      </w:r>
    </w:p>
    <w:p>
      <w:pPr>
        <w:pStyle w:val="BodyText"/>
        <w:tabs>
          <w:tab w:pos="8601" w:val="left" w:leader="none"/>
        </w:tabs>
        <w:ind w:left="399" w:right="1002" w:firstLine="708"/>
        <w:jc w:val="left"/>
      </w:pPr>
      <w:r>
        <w:rPr/>
        <w:t>характеризовать</w:t>
      </w:r>
      <w:r>
        <w:rPr>
          <w:spacing w:val="40"/>
        </w:rPr>
        <w:t> </w:t>
      </w:r>
      <w:r>
        <w:rPr/>
        <w:t>основные</w:t>
      </w:r>
      <w:r>
        <w:rPr>
          <w:spacing w:val="40"/>
        </w:rPr>
        <w:t> </w:t>
      </w:r>
      <w:r>
        <w:rPr/>
        <w:t>виды</w:t>
      </w:r>
      <w:r>
        <w:rPr>
          <w:spacing w:val="40"/>
        </w:rPr>
        <w:t> </w:t>
      </w:r>
      <w:r>
        <w:rPr/>
        <w:t>опасного</w:t>
      </w:r>
      <w:r>
        <w:rPr>
          <w:spacing w:val="40"/>
        </w:rPr>
        <w:t> </w:t>
      </w:r>
      <w:r>
        <w:rPr/>
        <w:t>и</w:t>
      </w:r>
      <w:r>
        <w:rPr>
          <w:spacing w:val="40"/>
        </w:rPr>
        <w:t> </w:t>
      </w:r>
      <w:r>
        <w:rPr/>
        <w:t>запрещённого</w:t>
      </w:r>
      <w:r>
        <w:rPr>
          <w:spacing w:val="40"/>
        </w:rPr>
        <w:t> </w:t>
      </w:r>
      <w:r>
        <w:rPr/>
        <w:t>контента</w:t>
        <w:tab/>
        <w:t>в</w:t>
      </w:r>
      <w:r>
        <w:rPr>
          <w:spacing w:val="38"/>
        </w:rPr>
        <w:t> </w:t>
      </w:r>
      <w:r>
        <w:rPr/>
        <w:t>Интернете</w:t>
      </w:r>
      <w:r>
        <w:rPr>
          <w:spacing w:val="37"/>
        </w:rPr>
        <w:t> </w:t>
      </w:r>
      <w:r>
        <w:rPr/>
        <w:t>и характеризовать его признаки;</w:t>
      </w:r>
    </w:p>
    <w:p>
      <w:pPr>
        <w:pStyle w:val="BodyText"/>
        <w:ind w:left="1107" w:right="975" w:firstLine="0"/>
        <w:jc w:val="left"/>
      </w:pPr>
      <w:r>
        <w:rPr/>
        <w:t>раскрывать</w:t>
      </w:r>
      <w:r>
        <w:rPr>
          <w:spacing w:val="-6"/>
        </w:rPr>
        <w:t> </w:t>
      </w:r>
      <w:r>
        <w:rPr/>
        <w:t>приёмы</w:t>
      </w:r>
      <w:r>
        <w:rPr>
          <w:spacing w:val="-6"/>
        </w:rPr>
        <w:t> </w:t>
      </w:r>
      <w:r>
        <w:rPr/>
        <w:t>распознавания</w:t>
      </w:r>
      <w:r>
        <w:rPr>
          <w:spacing w:val="-6"/>
        </w:rPr>
        <w:t> </w:t>
      </w:r>
      <w:r>
        <w:rPr/>
        <w:t>опасностей</w:t>
      </w:r>
      <w:r>
        <w:rPr>
          <w:spacing w:val="-8"/>
        </w:rPr>
        <w:t> </w:t>
      </w:r>
      <w:r>
        <w:rPr/>
        <w:t>при</w:t>
      </w:r>
      <w:r>
        <w:rPr>
          <w:spacing w:val="-6"/>
        </w:rPr>
        <w:t> </w:t>
      </w:r>
      <w:r>
        <w:rPr/>
        <w:t>использовании Интернета; характеризовать противоправные действия в Интернете;</w:t>
      </w:r>
    </w:p>
    <w:p>
      <w:pPr>
        <w:pStyle w:val="BodyText"/>
        <w:ind w:left="399" w:right="1001" w:firstLine="708"/>
      </w:pPr>
      <w:r>
        <w:rPr/>
        <w:t>иметь навыки соблюдения правил цифрового поведения, необходимых</w:t>
      </w:r>
      <w:r>
        <w:rPr>
          <w:spacing w:val="40"/>
        </w:rPr>
        <w:t> </w:t>
      </w:r>
      <w:r>
        <w:rPr/>
        <w:t>для снижения рисков и угроз при использовании Интернета (кибербуллинга, вербовки в различные организации и группы);</w:t>
      </w:r>
    </w:p>
    <w:p>
      <w:pPr>
        <w:pStyle w:val="BodyText"/>
        <w:ind w:left="1107" w:firstLine="0"/>
      </w:pPr>
      <w:r>
        <w:rPr/>
        <w:t>характеризовать</w:t>
      </w:r>
      <w:r>
        <w:rPr>
          <w:spacing w:val="-5"/>
        </w:rPr>
        <w:t> </w:t>
      </w:r>
      <w:r>
        <w:rPr/>
        <w:t>деструктивные</w:t>
      </w:r>
      <w:r>
        <w:rPr>
          <w:spacing w:val="-5"/>
        </w:rPr>
        <w:t> </w:t>
      </w:r>
      <w:r>
        <w:rPr/>
        <w:t>течения</w:t>
      </w:r>
      <w:r>
        <w:rPr>
          <w:spacing w:val="-3"/>
        </w:rPr>
        <w:t> </w:t>
      </w:r>
      <w:r>
        <w:rPr/>
        <w:t>в</w:t>
      </w:r>
      <w:r>
        <w:rPr>
          <w:spacing w:val="-4"/>
        </w:rPr>
        <w:t> </w:t>
      </w:r>
      <w:r>
        <w:rPr/>
        <w:t>Интернете,</w:t>
      </w:r>
      <w:r>
        <w:rPr>
          <w:spacing w:val="-2"/>
        </w:rPr>
        <w:t> </w:t>
      </w:r>
      <w:r>
        <w:rPr/>
        <w:t>их</w:t>
      </w:r>
      <w:r>
        <w:rPr>
          <w:spacing w:val="-4"/>
        </w:rPr>
        <w:t> </w:t>
      </w:r>
      <w:r>
        <w:rPr/>
        <w:t>признаки</w:t>
      </w:r>
      <w:r>
        <w:rPr>
          <w:spacing w:val="54"/>
        </w:rPr>
        <w:t> </w:t>
      </w:r>
      <w:r>
        <w:rPr/>
        <w:t>и</w:t>
      </w:r>
      <w:r>
        <w:rPr>
          <w:spacing w:val="-4"/>
        </w:rPr>
        <w:t> </w:t>
      </w:r>
      <w:r>
        <w:rPr>
          <w:spacing w:val="-2"/>
        </w:rPr>
        <w:t>опасности;</w:t>
      </w:r>
    </w:p>
    <w:p>
      <w:pPr>
        <w:pStyle w:val="BodyText"/>
        <w:ind w:left="399" w:right="999" w:firstLine="708"/>
      </w:pPr>
      <w:r>
        <w:rPr/>
        <w:t>иметь</w:t>
      </w:r>
      <w:r>
        <w:rPr>
          <w:spacing w:val="-5"/>
        </w:rPr>
        <w:t> </w:t>
      </w:r>
      <w:r>
        <w:rPr/>
        <w:t>навыки</w:t>
      </w:r>
      <w:r>
        <w:rPr>
          <w:spacing w:val="-5"/>
        </w:rPr>
        <w:t> </w:t>
      </w:r>
      <w:r>
        <w:rPr/>
        <w:t>соблюдения</w:t>
      </w:r>
      <w:r>
        <w:rPr>
          <w:spacing w:val="-5"/>
        </w:rPr>
        <w:t> </w:t>
      </w:r>
      <w:r>
        <w:rPr/>
        <w:t>правил</w:t>
      </w:r>
      <w:r>
        <w:rPr>
          <w:spacing w:val="-5"/>
        </w:rPr>
        <w:t> </w:t>
      </w:r>
      <w:r>
        <w:rPr/>
        <w:t>безопасного</w:t>
      </w:r>
      <w:r>
        <w:rPr>
          <w:spacing w:val="-5"/>
        </w:rPr>
        <w:t> </w:t>
      </w:r>
      <w:r>
        <w:rPr/>
        <w:t>использования</w:t>
      </w:r>
      <w:r>
        <w:rPr>
          <w:spacing w:val="-5"/>
        </w:rPr>
        <w:t> </w:t>
      </w:r>
      <w:r>
        <w:rPr/>
        <w:t>Интернета,</w:t>
      </w:r>
      <w:r>
        <w:rPr>
          <w:spacing w:val="-5"/>
        </w:rPr>
        <w:t> </w:t>
      </w:r>
      <w:r>
        <w:rPr/>
        <w:t>необходимых для снижения рисков и угроз вовлечения в различную деструктивную деятельность.</w:t>
      </w:r>
    </w:p>
    <w:p>
      <w:pPr>
        <w:pStyle w:val="Heading2"/>
        <w:spacing w:line="240" w:lineRule="auto"/>
        <w:ind w:left="399" w:right="994" w:firstLine="708"/>
      </w:pPr>
      <w:r>
        <w:rPr/>
        <w:t>Предметные результаты по модулю № 11 «Основы противодействия экстремизму и терроризму»:</w:t>
      </w:r>
    </w:p>
    <w:p>
      <w:pPr>
        <w:pStyle w:val="BodyText"/>
        <w:ind w:left="399" w:right="1001" w:firstLine="708"/>
      </w:pPr>
      <w:r>
        <w:rPr/>
        <w:t>объяснять понятия «экстремизм» и «терроризм», раскрывать их содержание, характеризовать причины, возможные варианты проявления и их последствия;</w:t>
      </w:r>
    </w:p>
    <w:p>
      <w:pPr>
        <w:pStyle w:val="BodyText"/>
        <w:ind w:left="399" w:right="996" w:firstLine="708"/>
      </w:pPr>
      <w:r>
        <w:rPr/>
        <w:t>раскрывать цели и формы проявления террористических актов, характеризовать их </w:t>
      </w:r>
      <w:r>
        <w:rPr>
          <w:spacing w:val="-2"/>
        </w:rPr>
        <w:t>последствия;</w:t>
      </w:r>
    </w:p>
    <w:p>
      <w:pPr>
        <w:pStyle w:val="BodyText"/>
        <w:ind w:left="399" w:right="995" w:firstLine="708"/>
      </w:pPr>
      <w:r>
        <w:rPr/>
        <w:t>раскрывать основы общественно-государственной системы, роль личности в противодействии экстремизму и терроризму;</w:t>
      </w:r>
    </w:p>
    <w:p>
      <w:pPr>
        <w:pStyle w:val="BodyText"/>
        <w:ind w:left="1107" w:right="1347" w:firstLine="0"/>
      </w:pPr>
      <w:r>
        <w:rPr/>
        <w:t>знать</w:t>
      </w:r>
      <w:r>
        <w:rPr>
          <w:spacing w:val="-3"/>
        </w:rPr>
        <w:t> </w:t>
      </w:r>
      <w:r>
        <w:rPr/>
        <w:t>уровни</w:t>
      </w:r>
      <w:r>
        <w:rPr>
          <w:spacing w:val="-5"/>
        </w:rPr>
        <w:t> </w:t>
      </w:r>
      <w:r>
        <w:rPr/>
        <w:t>террористической</w:t>
      </w:r>
      <w:r>
        <w:rPr>
          <w:spacing w:val="-5"/>
        </w:rPr>
        <w:t> </w:t>
      </w:r>
      <w:r>
        <w:rPr/>
        <w:t>опасности</w:t>
      </w:r>
      <w:r>
        <w:rPr>
          <w:spacing w:val="-5"/>
        </w:rPr>
        <w:t> </w:t>
      </w:r>
      <w:r>
        <w:rPr/>
        <w:t>и</w:t>
      </w:r>
      <w:r>
        <w:rPr>
          <w:spacing w:val="-7"/>
        </w:rPr>
        <w:t> </w:t>
      </w:r>
      <w:r>
        <w:rPr/>
        <w:t>цели</w:t>
      </w:r>
      <w:r>
        <w:rPr>
          <w:spacing w:val="-4"/>
        </w:rPr>
        <w:t> </w:t>
      </w:r>
      <w:r>
        <w:rPr/>
        <w:t>контртеррористической</w:t>
      </w:r>
      <w:r>
        <w:rPr>
          <w:spacing w:val="-5"/>
        </w:rPr>
        <w:t> </w:t>
      </w:r>
      <w:r>
        <w:rPr/>
        <w:t>операции; характеризовать признаки вовлечения в террористическую деятельность;</w:t>
      </w:r>
    </w:p>
    <w:p>
      <w:pPr>
        <w:pStyle w:val="BodyText"/>
        <w:ind w:left="399" w:right="1001" w:firstLine="708"/>
      </w:pPr>
      <w:r>
        <w:rPr/>
        <w:t>иметь навыки соблюдения правил антитеррористического поведения</w:t>
      </w:r>
      <w:r>
        <w:rPr>
          <w:spacing w:val="40"/>
        </w:rPr>
        <w:t> </w:t>
      </w:r>
      <w:r>
        <w:rPr/>
        <w:t>и безопасных действий при обнаружении признаков вербовки;</w:t>
      </w:r>
    </w:p>
    <w:p>
      <w:pPr>
        <w:pStyle w:val="BodyText"/>
        <w:ind w:left="399" w:right="1002" w:firstLine="708"/>
      </w:pPr>
      <w:r>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Pr>
          <w:spacing w:val="-2"/>
        </w:rPr>
        <w:t>обнаружении;</w:t>
      </w:r>
    </w:p>
    <w:p>
      <w:pPr>
        <w:pStyle w:val="BodyText"/>
        <w:ind w:left="1107" w:firstLine="0"/>
      </w:pPr>
      <w:r>
        <w:rPr/>
        <w:t>иметь</w:t>
      </w:r>
      <w:r>
        <w:rPr>
          <w:spacing w:val="5"/>
        </w:rPr>
        <w:t> </w:t>
      </w:r>
      <w:r>
        <w:rPr/>
        <w:t>представление</w:t>
      </w:r>
      <w:r>
        <w:rPr>
          <w:spacing w:val="6"/>
        </w:rPr>
        <w:t> </w:t>
      </w:r>
      <w:r>
        <w:rPr/>
        <w:t>о</w:t>
      </w:r>
      <w:r>
        <w:rPr>
          <w:spacing w:val="6"/>
        </w:rPr>
        <w:t> </w:t>
      </w:r>
      <w:r>
        <w:rPr/>
        <w:t>безопасных</w:t>
      </w:r>
      <w:r>
        <w:rPr>
          <w:spacing w:val="9"/>
        </w:rPr>
        <w:t> </w:t>
      </w:r>
      <w:r>
        <w:rPr/>
        <w:t>действиях</w:t>
      </w:r>
      <w:r>
        <w:rPr>
          <w:spacing w:val="6"/>
        </w:rPr>
        <w:t> </w:t>
      </w:r>
      <w:r>
        <w:rPr/>
        <w:t>в</w:t>
      </w:r>
      <w:r>
        <w:rPr>
          <w:spacing w:val="6"/>
        </w:rPr>
        <w:t> </w:t>
      </w:r>
      <w:r>
        <w:rPr/>
        <w:t>случае</w:t>
      </w:r>
      <w:r>
        <w:rPr>
          <w:spacing w:val="5"/>
        </w:rPr>
        <w:t> </w:t>
      </w:r>
      <w:r>
        <w:rPr/>
        <w:t>теракта</w:t>
      </w:r>
      <w:r>
        <w:rPr>
          <w:spacing w:val="6"/>
        </w:rPr>
        <w:t> </w:t>
      </w:r>
      <w:r>
        <w:rPr/>
        <w:t>(нападение</w:t>
      </w:r>
      <w:r>
        <w:rPr>
          <w:spacing w:val="6"/>
        </w:rPr>
        <w:t> </w:t>
      </w:r>
      <w:r>
        <w:rPr>
          <w:spacing w:val="-2"/>
        </w:rPr>
        <w:t>террористов</w:t>
      </w:r>
    </w:p>
    <w:p>
      <w:pPr>
        <w:spacing w:after="0"/>
        <w:sectPr>
          <w:pgSz w:w="11920" w:h="16850"/>
          <w:pgMar w:header="713" w:footer="0" w:top="940" w:bottom="280" w:left="760" w:right="0"/>
        </w:sectPr>
      </w:pPr>
    </w:p>
    <w:p>
      <w:pPr>
        <w:pStyle w:val="BodyText"/>
        <w:ind w:left="399" w:right="975" w:firstLine="0"/>
        <w:jc w:val="left"/>
      </w:pPr>
      <w:r>
        <w:rPr/>
        <w:t>и попытка захвата заложников, попадание в заложники, огневой налёт, наезд транспортного</w:t>
      </w:r>
      <w:r>
        <w:rPr>
          <w:spacing w:val="40"/>
        </w:rPr>
        <w:t> </w:t>
      </w:r>
      <w:r>
        <w:rPr/>
        <w:t>средства, подрыв взрывного устройства).</w:t>
      </w:r>
    </w:p>
    <w:p>
      <w:pPr>
        <w:pStyle w:val="BodyText"/>
        <w:ind w:left="399" w:right="975" w:firstLine="708"/>
        <w:jc w:val="left"/>
      </w:pPr>
      <w:r>
        <w:rPr/>
        <w:t>Образовательная</w:t>
      </w:r>
      <w:r>
        <w:rPr>
          <w:spacing w:val="39"/>
        </w:rPr>
        <w:t> </w:t>
      </w:r>
      <w:r>
        <w:rPr/>
        <w:t>организация</w:t>
      </w:r>
      <w:r>
        <w:rPr>
          <w:spacing w:val="39"/>
        </w:rPr>
        <w:t> </w:t>
      </w:r>
      <w:r>
        <w:rPr/>
        <w:t>вправе</w:t>
      </w:r>
      <w:r>
        <w:rPr>
          <w:spacing w:val="37"/>
        </w:rPr>
        <w:t> </w:t>
      </w:r>
      <w:r>
        <w:rPr/>
        <w:t>самостоятельно</w:t>
      </w:r>
      <w:r>
        <w:rPr>
          <w:spacing w:val="39"/>
        </w:rPr>
        <w:t> </w:t>
      </w:r>
      <w:r>
        <w:rPr/>
        <w:t>определять</w:t>
      </w:r>
      <w:r>
        <w:rPr>
          <w:spacing w:val="37"/>
        </w:rPr>
        <w:t> </w:t>
      </w:r>
      <w:r>
        <w:rPr/>
        <w:t>последовательность освоения обучающимися модулей ОБЗР.</w:t>
      </w:r>
    </w:p>
    <w:p>
      <w:pPr>
        <w:pStyle w:val="BodyText"/>
        <w:spacing w:before="271"/>
        <w:ind w:left="0" w:firstLine="0"/>
        <w:jc w:val="left"/>
      </w:pPr>
    </w:p>
    <w:p>
      <w:pPr>
        <w:pStyle w:val="ListParagraph"/>
        <w:numPr>
          <w:ilvl w:val="2"/>
          <w:numId w:val="26"/>
        </w:numPr>
        <w:tabs>
          <w:tab w:pos="1824" w:val="left" w:leader="none"/>
        </w:tabs>
        <w:spacing w:line="240" w:lineRule="auto" w:before="0" w:after="0"/>
        <w:ind w:left="1824" w:right="0" w:hanging="719"/>
        <w:jc w:val="left"/>
        <w:rPr>
          <w:b/>
          <w:sz w:val="24"/>
          <w:u w:val="thick"/>
        </w:rPr>
      </w:pPr>
      <w:r>
        <w:rPr>
          <w:b/>
          <w:sz w:val="24"/>
          <w:u w:val="thick"/>
        </w:rPr>
        <w:t>Рабочая</w:t>
      </w:r>
      <w:r>
        <w:rPr>
          <w:b/>
          <w:spacing w:val="-4"/>
          <w:sz w:val="24"/>
          <w:u w:val="thick"/>
        </w:rPr>
        <w:t> </w:t>
      </w:r>
      <w:r>
        <w:rPr>
          <w:b/>
          <w:sz w:val="24"/>
          <w:u w:val="thick"/>
        </w:rPr>
        <w:t>программа</w:t>
      </w:r>
      <w:r>
        <w:rPr>
          <w:b/>
          <w:spacing w:val="-9"/>
          <w:sz w:val="24"/>
          <w:u w:val="thick"/>
        </w:rPr>
        <w:t> </w:t>
      </w:r>
      <w:r>
        <w:rPr>
          <w:b/>
          <w:sz w:val="24"/>
          <w:u w:val="thick"/>
        </w:rPr>
        <w:t>по</w:t>
      </w:r>
      <w:r>
        <w:rPr>
          <w:b/>
          <w:spacing w:val="-4"/>
          <w:sz w:val="24"/>
          <w:u w:val="thick"/>
        </w:rPr>
        <w:t> </w:t>
      </w:r>
      <w:r>
        <w:rPr>
          <w:b/>
          <w:sz w:val="24"/>
          <w:u w:val="thick"/>
        </w:rPr>
        <w:t>учебному</w:t>
      </w:r>
      <w:r>
        <w:rPr>
          <w:b/>
          <w:spacing w:val="-3"/>
          <w:sz w:val="24"/>
          <w:u w:val="thick"/>
        </w:rPr>
        <w:t> </w:t>
      </w:r>
      <w:r>
        <w:rPr>
          <w:b/>
          <w:sz w:val="24"/>
          <w:u w:val="thick"/>
        </w:rPr>
        <w:t>предмету</w:t>
      </w:r>
      <w:r>
        <w:rPr>
          <w:b/>
          <w:spacing w:val="-2"/>
          <w:sz w:val="24"/>
          <w:u w:val="thick"/>
        </w:rPr>
        <w:t> </w:t>
      </w:r>
      <w:r>
        <w:rPr>
          <w:b/>
          <w:sz w:val="24"/>
          <w:u w:val="thick"/>
        </w:rPr>
        <w:t>«Английский</w:t>
      </w:r>
      <w:r>
        <w:rPr>
          <w:b/>
          <w:spacing w:val="-1"/>
          <w:sz w:val="24"/>
          <w:u w:val="thick"/>
        </w:rPr>
        <w:t> </w:t>
      </w:r>
      <w:r>
        <w:rPr>
          <w:b/>
          <w:spacing w:val="-2"/>
          <w:sz w:val="24"/>
          <w:u w:val="thick"/>
        </w:rPr>
        <w:t>язык»</w:t>
      </w:r>
    </w:p>
    <w:p>
      <w:pPr>
        <w:pStyle w:val="BodyText"/>
        <w:spacing w:before="271"/>
        <w:ind w:right="681"/>
      </w:pPr>
      <w:r>
        <w:rPr/>
        <w:t>Рабочая программа по английскому языку на уровне основного общего образования составлена</w:t>
      </w:r>
      <w:r>
        <w:rPr>
          <w:spacing w:val="-7"/>
        </w:rPr>
        <w:t> </w:t>
      </w:r>
      <w:r>
        <w:rPr/>
        <w:t>на</w:t>
      </w:r>
      <w:r>
        <w:rPr>
          <w:spacing w:val="-6"/>
        </w:rPr>
        <w:t> </w:t>
      </w:r>
      <w:r>
        <w:rPr/>
        <w:t>основе</w:t>
      </w:r>
      <w:r>
        <w:rPr>
          <w:spacing w:val="-6"/>
        </w:rPr>
        <w:t> </w:t>
      </w:r>
      <w:r>
        <w:rPr/>
        <w:t>«Требований</w:t>
      </w:r>
      <w:r>
        <w:rPr>
          <w:spacing w:val="-6"/>
        </w:rPr>
        <w:t> </w:t>
      </w:r>
      <w:r>
        <w:rPr/>
        <w:t>к</w:t>
      </w:r>
      <w:r>
        <w:rPr>
          <w:spacing w:val="-7"/>
        </w:rPr>
        <w:t> </w:t>
      </w:r>
      <w:r>
        <w:rPr/>
        <w:t>результатам</w:t>
      </w:r>
      <w:r>
        <w:rPr>
          <w:spacing w:val="-7"/>
        </w:rPr>
        <w:t> </w:t>
      </w:r>
      <w:r>
        <w:rPr/>
        <w:t>освоения</w:t>
      </w:r>
      <w:r>
        <w:rPr>
          <w:spacing w:val="-6"/>
        </w:rPr>
        <w:t> </w:t>
      </w:r>
      <w:r>
        <w:rPr/>
        <w:t>основной</w:t>
      </w:r>
      <w:r>
        <w:rPr>
          <w:spacing w:val="-6"/>
        </w:rPr>
        <w:t> </w:t>
      </w:r>
      <w:r>
        <w:rPr/>
        <w:t>образовательной</w:t>
      </w:r>
      <w:r>
        <w:rPr>
          <w:spacing w:val="-6"/>
        </w:rPr>
        <w:t> </w:t>
      </w:r>
      <w:r>
        <w:rPr/>
        <w:t>програм- мы», представленных в</w:t>
      </w:r>
      <w:r>
        <w:rPr>
          <w:spacing w:val="-3"/>
        </w:rPr>
        <w:t> </w:t>
      </w:r>
      <w:r>
        <w:rPr/>
        <w:t>Федеральном</w:t>
      </w:r>
      <w:r>
        <w:rPr>
          <w:spacing w:val="-1"/>
        </w:rPr>
        <w:t> </w:t>
      </w:r>
      <w:r>
        <w:rPr/>
        <w:t>государственном</w:t>
      </w:r>
      <w:r>
        <w:rPr>
          <w:spacing w:val="-1"/>
        </w:rPr>
        <w:t> </w:t>
      </w:r>
      <w:r>
        <w:rPr/>
        <w:t>образова- тельном</w:t>
      </w:r>
      <w:r>
        <w:rPr>
          <w:spacing w:val="-1"/>
        </w:rPr>
        <w:t> </w:t>
      </w:r>
      <w:r>
        <w:rPr/>
        <w:t>стандарте основного общего образования, с учётом распределённых по классам проверяемых требований к резуль- </w:t>
      </w:r>
      <w:r>
        <w:rPr>
          <w:spacing w:val="-4"/>
        </w:rPr>
        <w:t>татам</w:t>
      </w:r>
      <w:r>
        <w:rPr>
          <w:spacing w:val="-7"/>
        </w:rPr>
        <w:t> </w:t>
      </w:r>
      <w:r>
        <w:rPr>
          <w:spacing w:val="-4"/>
        </w:rPr>
        <w:t>освоения</w:t>
      </w:r>
      <w:r>
        <w:rPr>
          <w:spacing w:val="-5"/>
        </w:rPr>
        <w:t> </w:t>
      </w:r>
      <w:r>
        <w:rPr>
          <w:spacing w:val="-4"/>
        </w:rPr>
        <w:t>основной</w:t>
      </w:r>
      <w:r>
        <w:rPr>
          <w:spacing w:val="-5"/>
        </w:rPr>
        <w:t> </w:t>
      </w:r>
      <w:r>
        <w:rPr>
          <w:spacing w:val="-4"/>
        </w:rPr>
        <w:t>образовательной</w:t>
      </w:r>
      <w:r>
        <w:rPr>
          <w:spacing w:val="-5"/>
        </w:rPr>
        <w:t> </w:t>
      </w:r>
      <w:r>
        <w:rPr>
          <w:spacing w:val="-4"/>
        </w:rPr>
        <w:t>программы</w:t>
      </w:r>
      <w:r>
        <w:rPr>
          <w:spacing w:val="-6"/>
        </w:rPr>
        <w:t> </w:t>
      </w:r>
      <w:r>
        <w:rPr>
          <w:spacing w:val="-4"/>
        </w:rPr>
        <w:t>основного</w:t>
      </w:r>
      <w:r>
        <w:rPr>
          <w:spacing w:val="-7"/>
        </w:rPr>
        <w:t> </w:t>
      </w:r>
      <w:r>
        <w:rPr>
          <w:spacing w:val="-4"/>
        </w:rPr>
        <w:t>общего</w:t>
      </w:r>
      <w:r>
        <w:rPr>
          <w:spacing w:val="-7"/>
        </w:rPr>
        <w:t> </w:t>
      </w:r>
      <w:r>
        <w:rPr>
          <w:spacing w:val="-4"/>
        </w:rPr>
        <w:t>образования</w:t>
      </w:r>
      <w:r>
        <w:rPr>
          <w:spacing w:val="-5"/>
        </w:rPr>
        <w:t> </w:t>
      </w:r>
      <w:r>
        <w:rPr>
          <w:spacing w:val="-4"/>
        </w:rPr>
        <w:t>и</w:t>
      </w:r>
      <w:r>
        <w:rPr>
          <w:spacing w:val="-5"/>
        </w:rPr>
        <w:t> </w:t>
      </w:r>
      <w:r>
        <w:rPr>
          <w:spacing w:val="-4"/>
        </w:rPr>
        <w:t>элементов </w:t>
      </w:r>
      <w:r>
        <w:rPr/>
        <w:t>содержания, представленных в Универсальном кодификаторе по иностранному (английскому) языку, а также на основе характеристики планируемых резуль- татов духовно-нравственного развития, воспитания и социали- зации обучающихся, представленной в Примерной</w:t>
      </w:r>
      <w:r>
        <w:rPr>
          <w:spacing w:val="40"/>
        </w:rPr>
        <w:t> </w:t>
      </w:r>
      <w:r>
        <w:rPr/>
        <w:t>программе воспитания (одобрено</w:t>
      </w:r>
      <w:r>
        <w:rPr>
          <w:spacing w:val="-5"/>
        </w:rPr>
        <w:t> </w:t>
      </w:r>
      <w:r>
        <w:rPr/>
        <w:t>решением</w:t>
      </w:r>
      <w:r>
        <w:rPr>
          <w:spacing w:val="-1"/>
        </w:rPr>
        <w:t> </w:t>
      </w:r>
      <w:r>
        <w:rPr/>
        <w:t>ФУМО от 02.06.2020 г.).</w:t>
      </w:r>
    </w:p>
    <w:p>
      <w:pPr>
        <w:pStyle w:val="BodyText"/>
        <w:spacing w:before="3"/>
        <w:ind w:right="680"/>
      </w:pPr>
      <w:r>
        <w:rPr/>
        <w:t>Рабочая программа учебного предмета «Английский язык»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возрастныхособенностей обучающихся.</w:t>
      </w:r>
    </w:p>
    <w:p>
      <w:pPr>
        <w:pStyle w:val="BodyText"/>
        <w:ind w:right="680"/>
      </w:pPr>
      <w:r>
        <w:rPr/>
        <w:t>В рабочей программе предусмотрено дальнейшее развитие всех речевых умений и овладение языковыми средствами, представленными в рабочих программах начального</w:t>
      </w:r>
      <w:r>
        <w:rPr>
          <w:spacing w:val="40"/>
        </w:rPr>
        <w:t> </w:t>
      </w:r>
      <w:r>
        <w:rPr/>
        <w:t>общего образования, что обеспечивает преемственность между этапами школьного образования поанглийскому языку.</w:t>
      </w:r>
    </w:p>
    <w:p>
      <w:pPr>
        <w:pStyle w:val="Heading1"/>
        <w:spacing w:before="3"/>
        <w:ind w:left="515"/>
        <w:jc w:val="center"/>
      </w:pPr>
      <w:r>
        <w:rPr>
          <w:spacing w:val="2"/>
          <w:w w:val="85"/>
        </w:rPr>
        <w:t>ОБЩАЯ</w:t>
      </w:r>
      <w:r>
        <w:rPr>
          <w:spacing w:val="31"/>
        </w:rPr>
        <w:t> </w:t>
      </w:r>
      <w:r>
        <w:rPr>
          <w:spacing w:val="2"/>
          <w:w w:val="85"/>
        </w:rPr>
        <w:t>ХАРАКТЕРИСТИКА</w:t>
      </w:r>
      <w:r>
        <w:rPr>
          <w:spacing w:val="28"/>
        </w:rPr>
        <w:t> </w:t>
      </w:r>
      <w:r>
        <w:rPr>
          <w:spacing w:val="2"/>
          <w:w w:val="85"/>
        </w:rPr>
        <w:t>УЧЕБНОГО</w:t>
      </w:r>
      <w:r>
        <w:rPr>
          <w:spacing w:val="29"/>
        </w:rPr>
        <w:t> </w:t>
      </w:r>
      <w:r>
        <w:rPr>
          <w:spacing w:val="-2"/>
          <w:w w:val="85"/>
        </w:rPr>
        <w:t>ПРЕДМЕТА</w:t>
      </w:r>
    </w:p>
    <w:p>
      <w:pPr>
        <w:spacing w:before="0"/>
        <w:ind w:left="102" w:right="0" w:firstLine="0"/>
        <w:jc w:val="center"/>
        <w:rPr>
          <w:b/>
          <w:sz w:val="24"/>
        </w:rPr>
      </w:pPr>
      <w:r>
        <w:rPr>
          <w:b/>
          <w:w w:val="85"/>
          <w:sz w:val="24"/>
        </w:rPr>
        <w:t>«ИНОСТРАННЫЙ</w:t>
      </w:r>
      <w:r>
        <w:rPr>
          <w:b/>
          <w:spacing w:val="78"/>
          <w:w w:val="150"/>
          <w:sz w:val="24"/>
        </w:rPr>
        <w:t> </w:t>
      </w:r>
      <w:r>
        <w:rPr>
          <w:b/>
          <w:w w:val="85"/>
          <w:sz w:val="24"/>
        </w:rPr>
        <w:t>(АНГЛИЙСКИЙ)</w:t>
      </w:r>
      <w:r>
        <w:rPr>
          <w:b/>
          <w:spacing w:val="34"/>
          <w:sz w:val="24"/>
        </w:rPr>
        <w:t>  </w:t>
      </w:r>
      <w:r>
        <w:rPr>
          <w:b/>
          <w:spacing w:val="-2"/>
          <w:w w:val="85"/>
          <w:sz w:val="24"/>
        </w:rPr>
        <w:t>ЯЗЫК»</w:t>
      </w:r>
    </w:p>
    <w:p>
      <w:pPr>
        <w:pStyle w:val="BodyText"/>
        <w:ind w:right="679"/>
      </w:pPr>
      <w:r>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w:t>
      </w:r>
    </w:p>
    <w:p>
      <w:pPr>
        <w:pStyle w:val="BodyText"/>
        <w:ind w:right="680" w:firstLine="0"/>
      </w:pPr>
      <w:r>
        <w:rPr/>
        <w:t>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w:t>
      </w:r>
      <w:r>
        <w:rPr>
          <w:spacing w:val="-4"/>
        </w:rPr>
        <w:t>расширению</w:t>
      </w:r>
      <w:r>
        <w:rPr>
          <w:spacing w:val="-6"/>
        </w:rPr>
        <w:t> </w:t>
      </w:r>
      <w:r>
        <w:rPr>
          <w:spacing w:val="-4"/>
        </w:rPr>
        <w:t>кругозора,</w:t>
      </w:r>
      <w:r>
        <w:rPr>
          <w:spacing w:val="-5"/>
        </w:rPr>
        <w:t> </w:t>
      </w:r>
      <w:r>
        <w:rPr>
          <w:spacing w:val="-4"/>
        </w:rPr>
        <w:t>воспитанию</w:t>
      </w:r>
      <w:r>
        <w:rPr>
          <w:spacing w:val="-6"/>
        </w:rPr>
        <w:t> </w:t>
      </w:r>
      <w:r>
        <w:rPr>
          <w:spacing w:val="-4"/>
        </w:rPr>
        <w:t>чувств</w:t>
      </w:r>
      <w:r>
        <w:rPr>
          <w:spacing w:val="-6"/>
        </w:rPr>
        <w:t> </w:t>
      </w:r>
      <w:r>
        <w:rPr>
          <w:spacing w:val="-4"/>
        </w:rPr>
        <w:t>и</w:t>
      </w:r>
      <w:r>
        <w:rPr>
          <w:spacing w:val="-6"/>
        </w:rPr>
        <w:t> </w:t>
      </w:r>
      <w:r>
        <w:rPr>
          <w:spacing w:val="-4"/>
        </w:rPr>
        <w:t>эмоций.</w:t>
      </w:r>
      <w:r>
        <w:rPr>
          <w:spacing w:val="-6"/>
        </w:rPr>
        <w:t> </w:t>
      </w:r>
      <w:r>
        <w:rPr>
          <w:spacing w:val="-4"/>
        </w:rPr>
        <w:t>Наряду</w:t>
      </w:r>
      <w:r>
        <w:rPr>
          <w:spacing w:val="-8"/>
        </w:rPr>
        <w:t> </w:t>
      </w:r>
      <w:r>
        <w:rPr>
          <w:spacing w:val="-4"/>
        </w:rPr>
        <w:t>с</w:t>
      </w:r>
      <w:r>
        <w:rPr>
          <w:spacing w:val="-7"/>
        </w:rPr>
        <w:t> </w:t>
      </w:r>
      <w:r>
        <w:rPr>
          <w:spacing w:val="-4"/>
        </w:rPr>
        <w:t>этим</w:t>
      </w:r>
      <w:r>
        <w:rPr>
          <w:spacing w:val="-7"/>
        </w:rPr>
        <w:t> </w:t>
      </w:r>
      <w:r>
        <w:rPr>
          <w:spacing w:val="-4"/>
        </w:rPr>
        <w:t>иностранный</w:t>
      </w:r>
      <w:r>
        <w:rPr>
          <w:spacing w:val="-6"/>
        </w:rPr>
        <w:t> </w:t>
      </w:r>
      <w:r>
        <w:rPr>
          <w:spacing w:val="-4"/>
        </w:rPr>
        <w:t>язык</w:t>
      </w:r>
      <w:r>
        <w:rPr>
          <w:spacing w:val="-7"/>
        </w:rPr>
        <w:t> </w:t>
      </w:r>
      <w:r>
        <w:rPr>
          <w:spacing w:val="-4"/>
        </w:rPr>
        <w:t>выступает </w:t>
      </w:r>
      <w:r>
        <w:rPr/>
        <w:t>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pPr>
        <w:pStyle w:val="BodyText"/>
        <w:ind w:right="681"/>
      </w:pPr>
      <w:r>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обученияосвоенные на определённом этапе грамматические формы и кон- струкции </w:t>
      </w:r>
      <w:r>
        <w:rPr>
          <w:spacing w:val="-2"/>
        </w:rPr>
        <w:t>повторяются</w:t>
      </w:r>
      <w:r>
        <w:rPr>
          <w:spacing w:val="-13"/>
        </w:rPr>
        <w:t> </w:t>
      </w:r>
      <w:r>
        <w:rPr>
          <w:spacing w:val="-2"/>
        </w:rPr>
        <w:t>и</w:t>
      </w:r>
      <w:r>
        <w:rPr>
          <w:spacing w:val="-13"/>
        </w:rPr>
        <w:t> </w:t>
      </w:r>
      <w:r>
        <w:rPr>
          <w:spacing w:val="-2"/>
        </w:rPr>
        <w:t>закрепляются</w:t>
      </w:r>
      <w:r>
        <w:rPr>
          <w:spacing w:val="-13"/>
        </w:rPr>
        <w:t> </w:t>
      </w:r>
      <w:r>
        <w:rPr>
          <w:spacing w:val="-2"/>
        </w:rPr>
        <w:t>на</w:t>
      </w:r>
      <w:r>
        <w:rPr>
          <w:spacing w:val="-11"/>
        </w:rPr>
        <w:t> </w:t>
      </w:r>
      <w:r>
        <w:rPr>
          <w:spacing w:val="-2"/>
        </w:rPr>
        <w:t>новом</w:t>
      </w:r>
      <w:r>
        <w:rPr>
          <w:spacing w:val="-4"/>
        </w:rPr>
        <w:t> </w:t>
      </w:r>
      <w:r>
        <w:rPr>
          <w:spacing w:val="-2"/>
        </w:rPr>
        <w:t>лексическом</w:t>
      </w:r>
      <w:r>
        <w:rPr>
          <w:spacing w:val="-7"/>
        </w:rPr>
        <w:t> </w:t>
      </w:r>
      <w:r>
        <w:rPr>
          <w:spacing w:val="-2"/>
        </w:rPr>
        <w:t>ма-</w:t>
      </w:r>
      <w:r>
        <w:rPr>
          <w:spacing w:val="-2"/>
        </w:rPr>
        <w:t> териале</w:t>
      </w:r>
      <w:r>
        <w:rPr>
          <w:spacing w:val="-12"/>
        </w:rPr>
        <w:t> </w:t>
      </w:r>
      <w:r>
        <w:rPr>
          <w:spacing w:val="-2"/>
        </w:rPr>
        <w:t>и</w:t>
      </w:r>
      <w:r>
        <w:rPr>
          <w:spacing w:val="-4"/>
        </w:rPr>
        <w:t> </w:t>
      </w:r>
      <w:r>
        <w:rPr>
          <w:spacing w:val="-2"/>
        </w:rPr>
        <w:t>расширяющемся</w:t>
      </w:r>
      <w:r>
        <w:rPr>
          <w:spacing w:val="-10"/>
        </w:rPr>
        <w:t> </w:t>
      </w:r>
      <w:r>
        <w:rPr>
          <w:spacing w:val="-2"/>
        </w:rPr>
        <w:t>тематическом </w:t>
      </w:r>
      <w:r>
        <w:rPr/>
        <w:t>содержании</w:t>
      </w:r>
      <w:r>
        <w:rPr>
          <w:spacing w:val="-3"/>
        </w:rPr>
        <w:t> </w:t>
      </w:r>
      <w:r>
        <w:rPr/>
        <w:t>речи.</w:t>
      </w:r>
    </w:p>
    <w:p>
      <w:pPr>
        <w:pStyle w:val="BodyText"/>
        <w:ind w:right="683"/>
      </w:pPr>
      <w:r>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w:t>
      </w:r>
    </w:p>
    <w:p>
      <w:pPr>
        <w:spacing w:after="0"/>
        <w:sectPr>
          <w:pgSz w:w="11920" w:h="16850"/>
          <w:pgMar w:header="713" w:footer="0" w:top="940" w:bottom="280" w:left="760" w:right="0"/>
        </w:sectPr>
      </w:pPr>
    </w:p>
    <w:p>
      <w:pPr>
        <w:pStyle w:val="BodyText"/>
        <w:spacing w:before="249"/>
        <w:ind w:right="559" w:firstLine="0"/>
      </w:pPr>
      <w:r>
        <w:rPr/>
        <w:t>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w:t>
      </w:r>
      <w:r>
        <w:rPr>
          <w:spacing w:val="-4"/>
        </w:rPr>
        <w:t>международным</w:t>
      </w:r>
      <w:r>
        <w:rPr>
          <w:spacing w:val="-11"/>
        </w:rPr>
        <w:t> </w:t>
      </w:r>
      <w:r>
        <w:rPr>
          <w:spacing w:val="-4"/>
        </w:rPr>
        <w:t>научным</w:t>
      </w:r>
      <w:r>
        <w:rPr>
          <w:spacing w:val="-11"/>
        </w:rPr>
        <w:t> </w:t>
      </w:r>
      <w:r>
        <w:rPr>
          <w:spacing w:val="-4"/>
        </w:rPr>
        <w:t>и</w:t>
      </w:r>
      <w:r>
        <w:rPr>
          <w:spacing w:val="-11"/>
        </w:rPr>
        <w:t> </w:t>
      </w:r>
      <w:r>
        <w:rPr>
          <w:spacing w:val="-4"/>
        </w:rPr>
        <w:t>технологическим</w:t>
      </w:r>
      <w:r>
        <w:rPr>
          <w:spacing w:val="-11"/>
        </w:rPr>
        <w:t> </w:t>
      </w:r>
      <w:r>
        <w:rPr>
          <w:spacing w:val="-4"/>
        </w:rPr>
        <w:t>достижениям</w:t>
      </w:r>
      <w:r>
        <w:rPr>
          <w:spacing w:val="-11"/>
        </w:rPr>
        <w:t> </w:t>
      </w:r>
      <w:r>
        <w:rPr>
          <w:spacing w:val="-4"/>
        </w:rPr>
        <w:t>и</w:t>
      </w:r>
      <w:r>
        <w:rPr>
          <w:spacing w:val="-11"/>
        </w:rPr>
        <w:t> </w:t>
      </w:r>
      <w:r>
        <w:rPr>
          <w:spacing w:val="-4"/>
        </w:rPr>
        <w:t>расширяет</w:t>
      </w:r>
      <w:r>
        <w:rPr>
          <w:spacing w:val="30"/>
        </w:rPr>
        <w:t> </w:t>
      </w:r>
      <w:r>
        <w:rPr>
          <w:spacing w:val="-4"/>
        </w:rPr>
        <w:t>возможности</w:t>
      </w:r>
      <w:r>
        <w:rPr>
          <w:spacing w:val="30"/>
        </w:rPr>
        <w:t> </w:t>
      </w:r>
      <w:r>
        <w:rPr>
          <w:spacing w:val="-4"/>
        </w:rPr>
        <w:t>образования </w:t>
      </w:r>
      <w:r>
        <w:rPr/>
        <w:t>и</w:t>
      </w:r>
      <w:r>
        <w:rPr>
          <w:spacing w:val="-14"/>
        </w:rPr>
        <w:t> </w:t>
      </w:r>
      <w:r>
        <w:rPr/>
        <w:t>самообразования.</w:t>
      </w:r>
      <w:r>
        <w:rPr>
          <w:spacing w:val="-14"/>
        </w:rPr>
        <w:t> </w:t>
      </w:r>
      <w:r>
        <w:rPr/>
        <w:t>Владение</w:t>
      </w:r>
      <w:r>
        <w:rPr>
          <w:spacing w:val="-14"/>
        </w:rPr>
        <w:t> </w:t>
      </w:r>
      <w:r>
        <w:rPr/>
        <w:t>иностранным</w:t>
      </w:r>
      <w:r>
        <w:rPr>
          <w:spacing w:val="-14"/>
        </w:rPr>
        <w:t> </w:t>
      </w:r>
      <w:r>
        <w:rPr/>
        <w:t>языком</w:t>
      </w:r>
      <w:r>
        <w:rPr>
          <w:spacing w:val="-14"/>
        </w:rPr>
        <w:t> </w:t>
      </w:r>
      <w:r>
        <w:rPr/>
        <w:t>сейчас</w:t>
      </w:r>
      <w:r>
        <w:rPr>
          <w:spacing w:val="-14"/>
        </w:rPr>
        <w:t> </w:t>
      </w:r>
      <w:r>
        <w:rPr/>
        <w:t>рассматривается</w:t>
      </w:r>
      <w:r>
        <w:rPr>
          <w:spacing w:val="-14"/>
        </w:rPr>
        <w:t> </w:t>
      </w:r>
      <w:r>
        <w:rPr/>
        <w:t>как</w:t>
      </w:r>
      <w:r>
        <w:rPr>
          <w:spacing w:val="-14"/>
        </w:rPr>
        <w:t> </w:t>
      </w:r>
      <w:r>
        <w:rPr/>
        <w:t>часть</w:t>
      </w:r>
      <w:r>
        <w:rPr>
          <w:spacing w:val="-14"/>
        </w:rPr>
        <w:t> </w:t>
      </w:r>
      <w:r>
        <w:rPr/>
        <w:t>профессии, поэтому он является универсальным предметом, которым стремятся овладеть современные школьники</w:t>
      </w:r>
      <w:r>
        <w:rPr>
          <w:spacing w:val="-5"/>
        </w:rPr>
        <w:t> </w:t>
      </w:r>
      <w:r>
        <w:rPr/>
        <w:t>независимо</w:t>
      </w:r>
      <w:r>
        <w:rPr>
          <w:spacing w:val="-4"/>
        </w:rPr>
        <w:t> </w:t>
      </w:r>
      <w:r>
        <w:rPr/>
        <w:t>от</w:t>
      </w:r>
      <w:r>
        <w:rPr>
          <w:spacing w:val="-6"/>
        </w:rPr>
        <w:t> </w:t>
      </w:r>
      <w:r>
        <w:rPr/>
        <w:t>выбранных</w:t>
      </w:r>
      <w:r>
        <w:rPr>
          <w:spacing w:val="-3"/>
        </w:rPr>
        <w:t> </w:t>
      </w:r>
      <w:r>
        <w:rPr/>
        <w:t>ими</w:t>
      </w:r>
      <w:r>
        <w:rPr>
          <w:spacing w:val="-3"/>
        </w:rPr>
        <w:t> </w:t>
      </w:r>
      <w:r>
        <w:rPr/>
        <w:t>профильных</w:t>
      </w:r>
      <w:r>
        <w:rPr>
          <w:spacing w:val="-4"/>
        </w:rPr>
        <w:t> </w:t>
      </w:r>
      <w:r>
        <w:rPr/>
        <w:t>предметов</w:t>
      </w:r>
      <w:r>
        <w:rPr>
          <w:spacing w:val="-5"/>
        </w:rPr>
        <w:t> </w:t>
      </w:r>
      <w:r>
        <w:rPr/>
        <w:t>(математика,</w:t>
      </w:r>
      <w:r>
        <w:rPr>
          <w:spacing w:val="-4"/>
        </w:rPr>
        <w:t> </w:t>
      </w:r>
      <w:r>
        <w:rPr/>
        <w:t>история,</w:t>
      </w:r>
      <w:r>
        <w:rPr>
          <w:spacing w:val="-7"/>
        </w:rPr>
        <w:t> </w:t>
      </w:r>
      <w:r>
        <w:rPr/>
        <w:t>химия, физика и др.). Таким образом, владение иностранным языком становится одним из важнейших средств</w:t>
      </w:r>
      <w:r>
        <w:rPr>
          <w:spacing w:val="-11"/>
        </w:rPr>
        <w:t> </w:t>
      </w:r>
      <w:r>
        <w:rPr/>
        <w:t>социализации</w:t>
      </w:r>
      <w:r>
        <w:rPr>
          <w:spacing w:val="-8"/>
        </w:rPr>
        <w:t> </w:t>
      </w:r>
      <w:r>
        <w:rPr/>
        <w:t>и успешной</w:t>
      </w:r>
      <w:r>
        <w:rPr>
          <w:spacing w:val="-26"/>
        </w:rPr>
        <w:t> </w:t>
      </w:r>
      <w:r>
        <w:rPr/>
        <w:t>профессиональной</w:t>
      </w:r>
      <w:r>
        <w:rPr>
          <w:spacing w:val="-18"/>
        </w:rPr>
        <w:t> </w:t>
      </w:r>
      <w:r>
        <w:rPr/>
        <w:t>деятельности</w:t>
      </w:r>
      <w:r>
        <w:rPr>
          <w:spacing w:val="-30"/>
        </w:rPr>
        <w:t> </w:t>
      </w:r>
      <w:r>
        <w:rPr/>
        <w:t>выпускника</w:t>
      </w:r>
      <w:r>
        <w:rPr>
          <w:spacing w:val="-25"/>
        </w:rPr>
        <w:t> </w:t>
      </w:r>
      <w:r>
        <w:rPr/>
        <w:t>школы.</w:t>
      </w:r>
    </w:p>
    <w:p>
      <w:pPr>
        <w:pStyle w:val="BodyText"/>
        <w:ind w:right="563"/>
      </w:pPr>
      <w:r>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pPr>
        <w:pStyle w:val="BodyText"/>
        <w:spacing w:before="1"/>
        <w:ind w:right="558"/>
      </w:pPr>
      <w:r>
        <w:rPr/>
        <w:t>Естественно, возрастание значимости владения иностранными языками приводит к переосмыслению целей и содержания обучения предмету.</w:t>
      </w:r>
    </w:p>
    <w:p>
      <w:pPr>
        <w:pStyle w:val="Heading1"/>
        <w:spacing w:line="272" w:lineRule="exact" w:before="5"/>
        <w:ind w:left="1969"/>
      </w:pPr>
      <w:r>
        <w:rPr>
          <w:w w:val="85"/>
        </w:rPr>
        <w:t>ЦЕЛИ</w:t>
      </w:r>
      <w:r>
        <w:rPr>
          <w:spacing w:val="38"/>
        </w:rPr>
        <w:t> </w:t>
      </w:r>
      <w:r>
        <w:rPr>
          <w:w w:val="85"/>
        </w:rPr>
        <w:t>УЧЕБНОГО</w:t>
      </w:r>
      <w:r>
        <w:rPr>
          <w:spacing w:val="42"/>
        </w:rPr>
        <w:t> </w:t>
      </w:r>
      <w:r>
        <w:rPr>
          <w:w w:val="85"/>
        </w:rPr>
        <w:t>ПРЕДМЕТА</w:t>
      </w:r>
      <w:r>
        <w:rPr>
          <w:spacing w:val="39"/>
        </w:rPr>
        <w:t> </w:t>
      </w:r>
      <w:r>
        <w:rPr>
          <w:w w:val="85"/>
        </w:rPr>
        <w:t>«ИНОСТРАННЫЙ</w:t>
      </w:r>
      <w:r>
        <w:rPr>
          <w:spacing w:val="26"/>
        </w:rPr>
        <w:t>  </w:t>
      </w:r>
      <w:r>
        <w:rPr>
          <w:w w:val="85"/>
        </w:rPr>
        <w:t>(АНГЛИЙСКИЙ)</w:t>
      </w:r>
      <w:r>
        <w:rPr>
          <w:spacing w:val="33"/>
        </w:rPr>
        <w:t>  </w:t>
      </w:r>
      <w:r>
        <w:rPr>
          <w:spacing w:val="-2"/>
          <w:w w:val="85"/>
        </w:rPr>
        <w:t>ЯЗЫК»</w:t>
      </w:r>
    </w:p>
    <w:p>
      <w:pPr>
        <w:pStyle w:val="BodyText"/>
        <w:ind w:right="559"/>
      </w:pPr>
      <w:r>
        <w:rPr/>
        <w:t>Цели иноязычного образования</w:t>
      </w:r>
      <w:r>
        <w:rPr>
          <w:spacing w:val="-2"/>
        </w:rPr>
        <w:t> </w:t>
      </w:r>
      <w:r>
        <w:rPr/>
        <w:t>становятся</w:t>
      </w:r>
      <w:r>
        <w:rPr>
          <w:spacing w:val="-6"/>
        </w:rPr>
        <w:t> </w:t>
      </w:r>
      <w:r>
        <w:rPr/>
        <w:t>более</w:t>
      </w:r>
      <w:r>
        <w:rPr>
          <w:spacing w:val="-8"/>
        </w:rPr>
        <w:t> </w:t>
      </w:r>
      <w:r>
        <w:rPr/>
        <w:t>сложными</w:t>
      </w:r>
      <w:r>
        <w:rPr>
          <w:spacing w:val="-2"/>
        </w:rPr>
        <w:t> </w:t>
      </w:r>
      <w:r>
        <w:rPr/>
        <w:t>по</w:t>
      </w:r>
      <w:r>
        <w:rPr>
          <w:spacing w:val="-9"/>
        </w:rPr>
        <w:t> </w:t>
      </w:r>
      <w:r>
        <w:rPr/>
        <w:t>структуре,</w:t>
      </w:r>
      <w:r>
        <w:rPr>
          <w:spacing w:val="-3"/>
        </w:rPr>
        <w:t> </w:t>
      </w:r>
      <w:r>
        <w:rPr/>
        <w:t>формулируются на </w:t>
      </w:r>
      <w:r>
        <w:rPr>
          <w:i/>
        </w:rPr>
        <w:t>ценностном, когнитивном и прагматическом </w:t>
      </w:r>
      <w:r>
        <w:rPr/>
        <w:t>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w:t>
      </w:r>
      <w:r>
        <w:rPr>
          <w:spacing w:val="-2"/>
        </w:rPr>
        <w:t>для</w:t>
      </w:r>
      <w:r>
        <w:rPr>
          <w:spacing w:val="-10"/>
        </w:rPr>
        <w:t> </w:t>
      </w:r>
      <w:r>
        <w:rPr>
          <w:spacing w:val="-2"/>
        </w:rPr>
        <w:t>самореализации</w:t>
      </w:r>
      <w:r>
        <w:rPr>
          <w:spacing w:val="-10"/>
        </w:rPr>
        <w:t> </w:t>
      </w:r>
      <w:r>
        <w:rPr>
          <w:spacing w:val="-2"/>
        </w:rPr>
        <w:t>и</w:t>
      </w:r>
      <w:r>
        <w:rPr>
          <w:spacing w:val="-10"/>
        </w:rPr>
        <w:t> </w:t>
      </w:r>
      <w:r>
        <w:rPr>
          <w:spacing w:val="-2"/>
        </w:rPr>
        <w:t>социальной</w:t>
      </w:r>
      <w:r>
        <w:rPr>
          <w:spacing w:val="-10"/>
        </w:rPr>
        <w:t> </w:t>
      </w:r>
      <w:r>
        <w:rPr>
          <w:spacing w:val="-2"/>
        </w:rPr>
        <w:t>адаптации;</w:t>
      </w:r>
      <w:r>
        <w:rPr>
          <w:spacing w:val="-10"/>
        </w:rPr>
        <w:t> </w:t>
      </w:r>
      <w:r>
        <w:rPr>
          <w:spacing w:val="-2"/>
        </w:rPr>
        <w:t>инструментом</w:t>
      </w:r>
      <w:r>
        <w:rPr>
          <w:spacing w:val="-10"/>
        </w:rPr>
        <w:t> </w:t>
      </w:r>
      <w:r>
        <w:rPr>
          <w:spacing w:val="-2"/>
        </w:rPr>
        <w:t>развития</w:t>
      </w:r>
      <w:r>
        <w:rPr>
          <w:spacing w:val="-9"/>
        </w:rPr>
        <w:t> </w:t>
      </w:r>
      <w:r>
        <w:rPr>
          <w:spacing w:val="-2"/>
        </w:rPr>
        <w:t>умений</w:t>
      </w:r>
      <w:r>
        <w:rPr>
          <w:spacing w:val="-10"/>
        </w:rPr>
        <w:t> </w:t>
      </w:r>
      <w:r>
        <w:rPr>
          <w:spacing w:val="-2"/>
        </w:rPr>
        <w:t>поиска,</w:t>
      </w:r>
      <w:r>
        <w:rPr>
          <w:spacing w:val="-10"/>
        </w:rPr>
        <w:t> </w:t>
      </w:r>
      <w:r>
        <w:rPr>
          <w:spacing w:val="-2"/>
        </w:rPr>
        <w:t>обработки</w:t>
      </w:r>
      <w:r>
        <w:rPr>
          <w:spacing w:val="-7"/>
        </w:rPr>
        <w:t> </w:t>
      </w:r>
      <w:r>
        <w:rPr>
          <w:spacing w:val="-2"/>
        </w:rPr>
        <w:t>и </w:t>
      </w:r>
      <w:r>
        <w:rPr/>
        <w:t>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pPr>
        <w:pStyle w:val="BodyText"/>
        <w:ind w:right="555"/>
      </w:pPr>
      <w:r>
        <w:rPr/>
        <w:t>На прагматическом уровне </w:t>
      </w:r>
      <w:r>
        <w:rPr>
          <w:b/>
          <w:i/>
        </w:rPr>
        <w:t>целью иноязычного образования </w:t>
      </w:r>
      <w:r>
        <w:rPr/>
        <w:t>провозглашено формирование</w:t>
      </w:r>
      <w:r>
        <w:rPr>
          <w:spacing w:val="-14"/>
        </w:rPr>
        <w:t> </w:t>
      </w:r>
      <w:r>
        <w:rPr/>
        <w:t>коммуникативной</w:t>
      </w:r>
      <w:r>
        <w:rPr>
          <w:spacing w:val="-12"/>
        </w:rPr>
        <w:t> </w:t>
      </w:r>
      <w:r>
        <w:rPr/>
        <w:t>компетенции</w:t>
      </w:r>
      <w:r>
        <w:rPr>
          <w:spacing w:val="-10"/>
        </w:rPr>
        <w:t> </w:t>
      </w:r>
      <w:r>
        <w:rPr/>
        <w:t>обучающихся</w:t>
      </w:r>
      <w:r>
        <w:rPr>
          <w:spacing w:val="-13"/>
        </w:rPr>
        <w:t> </w:t>
      </w:r>
      <w:r>
        <w:rPr/>
        <w:t>в</w:t>
      </w:r>
      <w:r>
        <w:rPr>
          <w:spacing w:val="-11"/>
        </w:rPr>
        <w:t> </w:t>
      </w:r>
      <w:r>
        <w:rPr/>
        <w:t>единстве</w:t>
      </w:r>
      <w:r>
        <w:rPr>
          <w:spacing w:val="-8"/>
        </w:rPr>
        <w:t> </w:t>
      </w:r>
      <w:r>
        <w:rPr/>
        <w:t>таких</w:t>
      </w:r>
      <w:r>
        <w:rPr>
          <w:spacing w:val="-9"/>
        </w:rPr>
        <w:t> </w:t>
      </w:r>
      <w:r>
        <w:rPr/>
        <w:t>её</w:t>
      </w:r>
      <w:r>
        <w:rPr>
          <w:spacing w:val="-11"/>
        </w:rPr>
        <w:t> </w:t>
      </w:r>
      <w:r>
        <w:rPr/>
        <w:t>составляющих, </w:t>
      </w:r>
      <w:r>
        <w:rPr>
          <w:spacing w:val="-4"/>
        </w:rPr>
        <w:t>как</w:t>
      </w:r>
      <w:r>
        <w:rPr>
          <w:spacing w:val="-18"/>
        </w:rPr>
        <w:t> </w:t>
      </w:r>
      <w:r>
        <w:rPr>
          <w:spacing w:val="-4"/>
        </w:rPr>
        <w:t>речевая, языковая, социокультурная, компенсаторная компетенции:</w:t>
      </w:r>
    </w:p>
    <w:p>
      <w:pPr>
        <w:pStyle w:val="BodyText"/>
        <w:spacing w:line="244" w:lineRule="auto"/>
        <w:ind w:right="570"/>
      </w:pPr>
      <w:r>
        <w:rPr>
          <w:i/>
        </w:rPr>
        <w:t>речевая компетенция </w:t>
      </w:r>
      <w:r>
        <w:rPr/>
        <w:t>— развитие коммуникативных умений в четырёх основных видах речевой деятельности (говорении, аудировании, чтении, письме);</w:t>
      </w:r>
    </w:p>
    <w:p>
      <w:pPr>
        <w:pStyle w:val="BodyText"/>
        <w:ind w:right="563"/>
      </w:pPr>
      <w:r>
        <w:rPr>
          <w:i/>
        </w:rPr>
        <w:t>языковая компетенция </w:t>
      </w:r>
      <w:r>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w:t>
      </w:r>
      <w:r>
        <w:rPr>
          <w:spacing w:val="-2"/>
        </w:rPr>
        <w:t> </w:t>
      </w:r>
      <w:r>
        <w:rPr/>
        <w:t>знаний о языковых явлениях изучаемого языка, разных способах выражения мысли в родном и иностранном языках;</w:t>
      </w:r>
    </w:p>
    <w:p>
      <w:pPr>
        <w:pStyle w:val="BodyText"/>
        <w:ind w:right="560"/>
      </w:pPr>
      <w:r>
        <w:rPr>
          <w:i/>
        </w:rPr>
        <w:t>социокультурная/межкультурная компетенция </w:t>
      </w:r>
      <w:r>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w:t>
      </w:r>
      <w:r>
        <w:rPr>
          <w:spacing w:val="-2"/>
        </w:rPr>
        <w:t>общения;</w:t>
      </w:r>
    </w:p>
    <w:p>
      <w:pPr>
        <w:pStyle w:val="BodyText"/>
        <w:ind w:right="576"/>
      </w:pPr>
      <w:r>
        <w:rPr>
          <w:i/>
        </w:rPr>
        <w:t>компенсаторная компетенция </w:t>
      </w:r>
      <w:r>
        <w:rPr/>
        <w:t>— развитие умений выходить из положения в условиях дефицита языковых средств при получении и передаче информации.</w:t>
      </w:r>
    </w:p>
    <w:p>
      <w:pPr>
        <w:pStyle w:val="BodyText"/>
        <w:ind w:right="568"/>
      </w:pPr>
      <w:r>
        <w:rPr/>
        <w:t>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rPr/>
        <w:t>,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p>
    <w:p>
      <w:pPr>
        <w:pStyle w:val="BodyText"/>
        <w:ind w:right="561"/>
      </w:pPr>
      <w:r>
        <w:rPr/>
        <w:t>В соответствии с личностно ориентированной парадигмой образования основными подходами к обучению </w:t>
      </w:r>
      <w:r>
        <w:rPr>
          <w:i/>
        </w:rPr>
        <w:t>иностранным языкам </w:t>
      </w:r>
      <w:r>
        <w:rPr/>
        <w:t>признаются компетентностный, системно- деятельност- 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w:t>
      </w:r>
      <w:r>
        <w:rPr>
          <w:spacing w:val="-12"/>
        </w:rPr>
        <w:t> </w:t>
      </w:r>
      <w:r>
        <w:rPr/>
        <w:t>плани-</w:t>
      </w:r>
      <w:r>
        <w:rPr>
          <w:spacing w:val="-11"/>
        </w:rPr>
        <w:t> </w:t>
      </w:r>
      <w:r>
        <w:rPr/>
        <w:t>руемых</w:t>
      </w:r>
      <w:r>
        <w:rPr>
          <w:spacing w:val="-11"/>
        </w:rPr>
        <w:t> </w:t>
      </w:r>
      <w:r>
        <w:rPr/>
        <w:t>результатов</w:t>
      </w:r>
      <w:r>
        <w:rPr>
          <w:spacing w:val="-10"/>
        </w:rPr>
        <w:t> </w:t>
      </w:r>
      <w:r>
        <w:rPr/>
        <w:t>в</w:t>
      </w:r>
      <w:r>
        <w:rPr>
          <w:spacing w:val="-11"/>
        </w:rPr>
        <w:t> </w:t>
      </w:r>
      <w:r>
        <w:rPr/>
        <w:t>рамках</w:t>
      </w:r>
      <w:r>
        <w:rPr>
          <w:spacing w:val="-5"/>
        </w:rPr>
        <w:t> </w:t>
      </w:r>
      <w:r>
        <w:rPr/>
        <w:t>содержания,</w:t>
      </w:r>
      <w:r>
        <w:rPr>
          <w:spacing w:val="-10"/>
        </w:rPr>
        <w:t> </w:t>
      </w:r>
      <w:r>
        <w:rPr/>
        <w:t>отобранного</w:t>
      </w:r>
      <w:r>
        <w:rPr>
          <w:spacing w:val="-12"/>
        </w:rPr>
        <w:t> </w:t>
      </w:r>
      <w:r>
        <w:rPr/>
        <w:t>для</w:t>
      </w:r>
      <w:r>
        <w:rPr>
          <w:spacing w:val="-2"/>
        </w:rPr>
        <w:t> </w:t>
      </w:r>
      <w:r>
        <w:rPr/>
        <w:t>основной</w:t>
      </w:r>
      <w:r>
        <w:rPr>
          <w:spacing w:val="-11"/>
        </w:rPr>
        <w:t> </w:t>
      </w:r>
      <w:r>
        <w:rPr/>
        <w:t>школы, использования новых педагогических техно- логий (дифференциация, индивидуализация, проектная дея- тельность и др.) и использования современных средств обу- чения.</w:t>
      </w:r>
    </w:p>
    <w:p>
      <w:pPr>
        <w:spacing w:after="0"/>
        <w:sectPr>
          <w:pgSz w:w="11920" w:h="16850"/>
          <w:pgMar w:header="713" w:footer="0" w:top="940" w:bottom="280" w:left="760" w:right="0"/>
        </w:sectPr>
      </w:pPr>
    </w:p>
    <w:p>
      <w:pPr>
        <w:pStyle w:val="Heading1"/>
        <w:spacing w:before="253"/>
        <w:ind w:left="4557" w:right="975" w:hanging="3291"/>
      </w:pPr>
      <w:r>
        <w:rPr>
          <w:w w:val="90"/>
        </w:rPr>
        <w:t>МЕСТО</w:t>
      </w:r>
      <w:r>
        <w:rPr>
          <w:spacing w:val="40"/>
        </w:rPr>
        <w:t> </w:t>
      </w:r>
      <w:r>
        <w:rPr>
          <w:w w:val="90"/>
        </w:rPr>
        <w:t>УЧЕБНОГО</w:t>
      </w:r>
      <w:r>
        <w:rPr>
          <w:spacing w:val="40"/>
        </w:rPr>
        <w:t> </w:t>
      </w:r>
      <w:r>
        <w:rPr>
          <w:w w:val="90"/>
        </w:rPr>
        <w:t>ПРЕДМЕТА</w:t>
      </w:r>
      <w:r>
        <w:rPr/>
        <w:t> </w:t>
      </w:r>
      <w:r>
        <w:rPr>
          <w:w w:val="90"/>
        </w:rPr>
        <w:t>«ИНОСТРАННЫЙ</w:t>
      </w:r>
      <w:r>
        <w:rPr>
          <w:spacing w:val="40"/>
        </w:rPr>
        <w:t> </w:t>
      </w:r>
      <w:r>
        <w:rPr>
          <w:w w:val="90"/>
        </w:rPr>
        <w:t>(АНГЛИЙСКИЙ)</w:t>
      </w:r>
      <w:r>
        <w:rPr>
          <w:spacing w:val="40"/>
        </w:rPr>
        <w:t> </w:t>
      </w:r>
      <w:r>
        <w:rPr>
          <w:w w:val="90"/>
        </w:rPr>
        <w:t>ЯЗЫК»</w:t>
      </w:r>
      <w:r>
        <w:rPr>
          <w:spacing w:val="40"/>
        </w:rPr>
        <w:t> </w:t>
      </w:r>
      <w:r>
        <w:rPr>
          <w:w w:val="90"/>
        </w:rPr>
        <w:t>В</w:t>
      </w:r>
      <w:r>
        <w:rPr>
          <w:spacing w:val="40"/>
        </w:rPr>
        <w:t> </w:t>
      </w:r>
      <w:r>
        <w:rPr/>
        <w:t>УЧЕБНОМ ПЛАНЕ</w:t>
      </w:r>
    </w:p>
    <w:p>
      <w:pPr>
        <w:pStyle w:val="BodyText"/>
        <w:ind w:right="580"/>
      </w:pPr>
      <w:r>
        <w:rPr/>
        <w:t>Обязательный учебный предмет «Иностранный (английский) язык» входит в предметную область «Иностранные языки».</w:t>
      </w:r>
    </w:p>
    <w:p>
      <w:pPr>
        <w:pStyle w:val="BodyText"/>
        <w:ind w:right="557"/>
      </w:pPr>
      <w:r>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w:t>
      </w:r>
      <w:r>
        <w:rPr>
          <w:spacing w:val="-2"/>
        </w:rPr>
        <w:t>часов,</w:t>
      </w:r>
      <w:r>
        <w:rPr>
          <w:spacing w:val="-10"/>
        </w:rPr>
        <w:t> </w:t>
      </w:r>
      <w:r>
        <w:rPr>
          <w:spacing w:val="-2"/>
        </w:rPr>
        <w:t>выделяемых</w:t>
      </w:r>
      <w:r>
        <w:rPr>
          <w:spacing w:val="-11"/>
        </w:rPr>
        <w:t> </w:t>
      </w:r>
      <w:r>
        <w:rPr>
          <w:spacing w:val="-2"/>
        </w:rPr>
        <w:t>на</w:t>
      </w:r>
      <w:r>
        <w:rPr>
          <w:spacing w:val="-10"/>
        </w:rPr>
        <w:t> </w:t>
      </w:r>
      <w:r>
        <w:rPr>
          <w:spacing w:val="-2"/>
        </w:rPr>
        <w:t>изучение</w:t>
      </w:r>
      <w:r>
        <w:rPr>
          <w:spacing w:val="-11"/>
        </w:rPr>
        <w:t> </w:t>
      </w:r>
      <w:r>
        <w:rPr>
          <w:spacing w:val="-2"/>
        </w:rPr>
        <w:t>первого</w:t>
      </w:r>
      <w:r>
        <w:rPr>
          <w:spacing w:val="-12"/>
        </w:rPr>
        <w:t> </w:t>
      </w:r>
      <w:r>
        <w:rPr>
          <w:spacing w:val="-2"/>
        </w:rPr>
        <w:t>иностранного</w:t>
      </w:r>
      <w:r>
        <w:rPr>
          <w:spacing w:val="-12"/>
        </w:rPr>
        <w:t> </w:t>
      </w:r>
      <w:r>
        <w:rPr>
          <w:spacing w:val="-2"/>
        </w:rPr>
        <w:t>языка,</w:t>
      </w:r>
      <w:r>
        <w:rPr>
          <w:spacing w:val="-7"/>
        </w:rPr>
        <w:t> </w:t>
      </w:r>
      <w:r>
        <w:rPr>
          <w:spacing w:val="-2"/>
        </w:rPr>
        <w:t>—</w:t>
      </w:r>
      <w:r>
        <w:rPr>
          <w:spacing w:val="-10"/>
        </w:rPr>
        <w:t> </w:t>
      </w:r>
      <w:r>
        <w:rPr>
          <w:spacing w:val="-2"/>
        </w:rPr>
        <w:t>3</w:t>
      </w:r>
      <w:r>
        <w:rPr>
          <w:spacing w:val="-12"/>
        </w:rPr>
        <w:t> </w:t>
      </w:r>
      <w:r>
        <w:rPr>
          <w:spacing w:val="-2"/>
        </w:rPr>
        <w:t>часа</w:t>
      </w:r>
      <w:r>
        <w:rPr>
          <w:spacing w:val="-11"/>
        </w:rPr>
        <w:t> </w:t>
      </w:r>
      <w:r>
        <w:rPr>
          <w:spacing w:val="-2"/>
        </w:rPr>
        <w:t>в</w:t>
      </w:r>
      <w:r>
        <w:rPr>
          <w:spacing w:val="-9"/>
        </w:rPr>
        <w:t> </w:t>
      </w:r>
      <w:r>
        <w:rPr>
          <w:spacing w:val="-2"/>
        </w:rPr>
        <w:t>неделю,</w:t>
      </w:r>
      <w:r>
        <w:rPr>
          <w:spacing w:val="-10"/>
        </w:rPr>
        <w:t> </w:t>
      </w:r>
      <w:r>
        <w:rPr>
          <w:spacing w:val="-2"/>
        </w:rPr>
        <w:t>что</w:t>
      </w:r>
      <w:r>
        <w:rPr>
          <w:spacing w:val="-12"/>
        </w:rPr>
        <w:t> </w:t>
      </w:r>
      <w:r>
        <w:rPr>
          <w:spacing w:val="-2"/>
        </w:rPr>
        <w:t>составляет</w:t>
      </w:r>
      <w:r>
        <w:rPr>
          <w:spacing w:val="-10"/>
        </w:rPr>
        <w:t> </w:t>
      </w:r>
      <w:r>
        <w:rPr>
          <w:spacing w:val="-2"/>
        </w:rPr>
        <w:t>по </w:t>
      </w:r>
      <w:r>
        <w:rPr/>
        <w:t>102 учебных часа на каждом году обучения с 5 по 9 класс.</w:t>
      </w:r>
    </w:p>
    <w:p>
      <w:pPr>
        <w:pStyle w:val="BodyText"/>
        <w:ind w:right="554"/>
      </w:pPr>
      <w:r>
        <w:rPr/>
        <w:t>Требования к </w:t>
      </w:r>
      <w:r>
        <w:rPr>
          <w:i/>
        </w:rPr>
        <w:t>предметным результатам </w:t>
      </w:r>
      <w:r>
        <w:rPr/>
        <w:t>для основного общего</w:t>
      </w:r>
      <w:r>
        <w:rPr>
          <w:spacing w:val="40"/>
        </w:rPr>
        <w:t> </w:t>
      </w:r>
      <w:r>
        <w:rPr/>
        <w:t>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 ственно/опосредованно, в том числе через Интернет) на допоро- говом уровне (уровне А2 в соответствии с Общеевропейскими компетенциями владения иностранным языком)</w:t>
      </w:r>
      <w:r>
        <w:rPr>
          <w:position w:val="4"/>
        </w:rPr>
        <w:t>1</w:t>
      </w:r>
      <w:r>
        <w:rPr/>
        <w:t>.</w:t>
      </w:r>
    </w:p>
    <w:p>
      <w:pPr>
        <w:pStyle w:val="BodyText"/>
        <w:ind w:right="564"/>
      </w:pPr>
      <w:r>
        <w:rPr>
          <w:spacing w:val="-4"/>
        </w:rPr>
        <w:t>Данный</w:t>
      </w:r>
      <w:r>
        <w:rPr>
          <w:spacing w:val="-11"/>
        </w:rPr>
        <w:t> </w:t>
      </w:r>
      <w:r>
        <w:rPr>
          <w:spacing w:val="-4"/>
        </w:rPr>
        <w:t>уровень</w:t>
      </w:r>
      <w:r>
        <w:rPr>
          <w:spacing w:val="-11"/>
        </w:rPr>
        <w:t> </w:t>
      </w:r>
      <w:r>
        <w:rPr>
          <w:spacing w:val="-4"/>
        </w:rPr>
        <w:t>позволит</w:t>
      </w:r>
      <w:r>
        <w:rPr>
          <w:spacing w:val="-11"/>
        </w:rPr>
        <w:t> </w:t>
      </w:r>
      <w:r>
        <w:rPr>
          <w:spacing w:val="-4"/>
        </w:rPr>
        <w:t>выпускникам</w:t>
      </w:r>
      <w:r>
        <w:rPr>
          <w:spacing w:val="-11"/>
        </w:rPr>
        <w:t> </w:t>
      </w:r>
      <w:r>
        <w:rPr>
          <w:spacing w:val="-4"/>
        </w:rPr>
        <w:t>основной</w:t>
      </w:r>
      <w:r>
        <w:rPr>
          <w:spacing w:val="-11"/>
        </w:rPr>
        <w:t> </w:t>
      </w:r>
      <w:r>
        <w:rPr>
          <w:spacing w:val="-4"/>
        </w:rPr>
        <w:t>школы</w:t>
      </w:r>
      <w:r>
        <w:rPr>
          <w:spacing w:val="-11"/>
        </w:rPr>
        <w:t> </w:t>
      </w:r>
      <w:r>
        <w:rPr>
          <w:spacing w:val="-4"/>
        </w:rPr>
        <w:t>использовать</w:t>
      </w:r>
      <w:r>
        <w:rPr>
          <w:spacing w:val="-11"/>
        </w:rPr>
        <w:t> </w:t>
      </w:r>
      <w:r>
        <w:rPr>
          <w:spacing w:val="-4"/>
        </w:rPr>
        <w:t>иностранный</w:t>
      </w:r>
      <w:r>
        <w:rPr>
          <w:spacing w:val="11"/>
        </w:rPr>
        <w:t> </w:t>
      </w:r>
      <w:r>
        <w:rPr>
          <w:spacing w:val="-4"/>
        </w:rPr>
        <w:t>язык</w:t>
      </w:r>
      <w:r>
        <w:rPr>
          <w:spacing w:val="-11"/>
        </w:rPr>
        <w:t> </w:t>
      </w:r>
      <w:r>
        <w:rPr>
          <w:spacing w:val="-4"/>
        </w:rPr>
        <w:t>для </w:t>
      </w:r>
      <w:r>
        <w:rPr/>
        <w:t>продолжения образования на уровне среднего общего образования и для дальнейшего са- </w:t>
      </w:r>
      <w:r>
        <w:rPr>
          <w:spacing w:val="-2"/>
        </w:rPr>
        <w:t>мообразования.</w:t>
      </w:r>
    </w:p>
    <w:p>
      <w:pPr>
        <w:pStyle w:val="BodyText"/>
        <w:spacing w:before="3"/>
        <w:ind w:right="565"/>
      </w:pPr>
      <w:r>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w:t>
      </w:r>
      <w:r>
        <w:rPr>
          <w:spacing w:val="-1"/>
        </w:rPr>
        <w:t> </w:t>
      </w:r>
      <w:r>
        <w:rPr/>
        <w:t>на уровне</w:t>
      </w:r>
      <w:r>
        <w:rPr>
          <w:spacing w:val="-4"/>
        </w:rPr>
        <w:t> </w:t>
      </w:r>
      <w:r>
        <w:rPr/>
        <w:t>основного</w:t>
      </w:r>
      <w:r>
        <w:rPr>
          <w:spacing w:val="-3"/>
        </w:rPr>
        <w:t> </w:t>
      </w:r>
      <w:r>
        <w:rPr/>
        <w:t>общего</w:t>
      </w:r>
      <w:r>
        <w:rPr>
          <w:spacing w:val="-3"/>
        </w:rPr>
        <w:t> </w:t>
      </w:r>
      <w:r>
        <w:rPr/>
        <w:t>образования),</w:t>
      </w:r>
      <w:r>
        <w:rPr>
          <w:spacing w:val="-1"/>
        </w:rPr>
        <w:t> </w:t>
      </w:r>
      <w:r>
        <w:rPr/>
        <w:t>предметные</w:t>
      </w:r>
      <w:r>
        <w:rPr>
          <w:spacing w:val="-5"/>
        </w:rPr>
        <w:t> </w:t>
      </w:r>
      <w:r>
        <w:rPr/>
        <w:t>результаты</w:t>
      </w:r>
      <w:r>
        <w:rPr>
          <w:spacing w:val="-4"/>
        </w:rPr>
        <w:t> </w:t>
      </w:r>
      <w:r>
        <w:rPr/>
        <w:t>по</w:t>
      </w:r>
      <w:r>
        <w:rPr>
          <w:spacing w:val="-3"/>
        </w:rPr>
        <w:t> </w:t>
      </w:r>
      <w:r>
        <w:rPr/>
        <w:t>английскому</w:t>
      </w:r>
      <w:r>
        <w:rPr>
          <w:spacing w:val="-8"/>
        </w:rPr>
        <w:t> </w:t>
      </w:r>
      <w:r>
        <w:rPr/>
        <w:t>языку</w:t>
      </w:r>
      <w:r>
        <w:rPr>
          <w:spacing w:val="-8"/>
        </w:rPr>
        <w:t> </w:t>
      </w:r>
      <w:r>
        <w:rPr/>
        <w:t>по</w:t>
      </w:r>
      <w:r>
        <w:rPr>
          <w:spacing w:val="-3"/>
        </w:rPr>
        <w:t> </w:t>
      </w:r>
      <w:r>
        <w:rPr/>
        <w:t>годам обучения</w:t>
      </w:r>
      <w:r>
        <w:rPr>
          <w:spacing w:val="-14"/>
        </w:rPr>
        <w:t> </w:t>
      </w:r>
      <w:r>
        <w:rPr/>
        <w:t>(5—9</w:t>
      </w:r>
      <w:r>
        <w:rPr>
          <w:spacing w:val="-14"/>
        </w:rPr>
        <w:t> </w:t>
      </w:r>
      <w:r>
        <w:rPr/>
        <w:t>классы);</w:t>
      </w:r>
      <w:r>
        <w:rPr>
          <w:spacing w:val="40"/>
        </w:rPr>
        <w:t> </w:t>
      </w:r>
      <w:r>
        <w:rPr/>
        <w:t>тематическое</w:t>
      </w:r>
      <w:r>
        <w:rPr>
          <w:spacing w:val="-18"/>
        </w:rPr>
        <w:t> </w:t>
      </w:r>
      <w:r>
        <w:rPr/>
        <w:t>планирование по годам обучения (5—9 классы).</w:t>
      </w:r>
    </w:p>
    <w:p>
      <w:pPr>
        <w:pStyle w:val="Heading1"/>
        <w:spacing w:before="2"/>
        <w:ind w:left="473"/>
        <w:jc w:val="center"/>
      </w:pPr>
      <w:r>
        <w:rPr/>
        <w:t>СОДЕРЖАНИЕ</w:t>
      </w:r>
      <w:r>
        <w:rPr>
          <w:spacing w:val="-6"/>
        </w:rPr>
        <w:t> </w:t>
      </w:r>
      <w:r>
        <w:rPr/>
        <w:t>ОБУЧЕНИЯ</w:t>
      </w:r>
      <w:r>
        <w:rPr>
          <w:spacing w:val="-6"/>
        </w:rPr>
        <w:t> </w:t>
      </w:r>
      <w:r>
        <w:rPr/>
        <w:t>УЧЕБНОМУ</w:t>
      </w:r>
      <w:r>
        <w:rPr>
          <w:spacing w:val="-5"/>
        </w:rPr>
        <w:t> </w:t>
      </w:r>
      <w:r>
        <w:rPr/>
        <w:t>ПРЕДМЕТУ</w:t>
      </w:r>
      <w:r>
        <w:rPr>
          <w:spacing w:val="-11"/>
        </w:rPr>
        <w:t> </w:t>
      </w:r>
      <w:r>
        <w:rPr/>
        <w:t>«АНГЛИЙСКИЙ</w:t>
      </w:r>
      <w:r>
        <w:rPr>
          <w:spacing w:val="-5"/>
        </w:rPr>
        <w:t> </w:t>
      </w:r>
      <w:r>
        <w:rPr>
          <w:spacing w:val="-2"/>
        </w:rPr>
        <w:t>ЯЗЫК»</w:t>
      </w:r>
    </w:p>
    <w:p>
      <w:pPr>
        <w:pStyle w:val="Heading2"/>
        <w:spacing w:line="240" w:lineRule="auto"/>
        <w:ind w:left="478"/>
        <w:jc w:val="center"/>
      </w:pPr>
      <w:r>
        <w:rPr>
          <w:w w:val="105"/>
        </w:rPr>
        <w:t>5</w:t>
      </w:r>
      <w:r>
        <w:rPr>
          <w:spacing w:val="-1"/>
          <w:w w:val="105"/>
        </w:rPr>
        <w:t> </w:t>
      </w:r>
      <w:r>
        <w:rPr>
          <w:spacing w:val="-4"/>
          <w:w w:val="105"/>
        </w:rPr>
        <w:t>класс</w:t>
      </w:r>
    </w:p>
    <w:p>
      <w:pPr>
        <w:pStyle w:val="BodyText"/>
        <w:spacing w:line="271" w:lineRule="exact"/>
        <w:ind w:left="1225" w:firstLine="0"/>
        <w:jc w:val="left"/>
      </w:pPr>
      <w:r>
        <w:rPr>
          <w:w w:val="90"/>
        </w:rPr>
        <w:t>Коммуникативные</w:t>
      </w:r>
      <w:r>
        <w:rPr>
          <w:spacing w:val="31"/>
        </w:rPr>
        <w:t> </w:t>
      </w:r>
      <w:r>
        <w:rPr>
          <w:spacing w:val="-2"/>
        </w:rPr>
        <w:t>умения</w:t>
      </w:r>
    </w:p>
    <w:p>
      <w:pPr>
        <w:pStyle w:val="BodyText"/>
        <w:spacing w:line="237" w:lineRule="auto" w:before="1"/>
        <w:jc w:val="left"/>
      </w:pPr>
      <w:r>
        <w:rPr>
          <w:spacing w:val="-2"/>
        </w:rPr>
        <w:t>Формирование</w:t>
      </w:r>
      <w:r>
        <w:rPr>
          <w:spacing w:val="1"/>
        </w:rPr>
        <w:t> </w:t>
      </w:r>
      <w:r>
        <w:rPr>
          <w:spacing w:val="-2"/>
        </w:rPr>
        <w:t>умения</w:t>
      </w:r>
      <w:r>
        <w:rPr>
          <w:spacing w:val="3"/>
        </w:rPr>
        <w:t> </w:t>
      </w:r>
      <w:r>
        <w:rPr>
          <w:spacing w:val="-2"/>
        </w:rPr>
        <w:t>общаться</w:t>
      </w:r>
      <w:r>
        <w:rPr>
          <w:spacing w:val="3"/>
        </w:rPr>
        <w:t> </w:t>
      </w:r>
      <w:r>
        <w:rPr>
          <w:spacing w:val="-2"/>
        </w:rPr>
        <w:t>в</w:t>
      </w:r>
      <w:r>
        <w:rPr>
          <w:spacing w:val="1"/>
        </w:rPr>
        <w:t> </w:t>
      </w:r>
      <w:r>
        <w:rPr>
          <w:spacing w:val="-2"/>
        </w:rPr>
        <w:t>устной</w:t>
      </w:r>
      <w:r>
        <w:rPr>
          <w:spacing w:val="1"/>
        </w:rPr>
        <w:t> </w:t>
      </w:r>
      <w:r>
        <w:rPr>
          <w:spacing w:val="-2"/>
        </w:rPr>
        <w:t>и</w:t>
      </w:r>
      <w:r>
        <w:rPr>
          <w:spacing w:val="1"/>
        </w:rPr>
        <w:t> </w:t>
      </w:r>
      <w:r>
        <w:rPr>
          <w:spacing w:val="-2"/>
        </w:rPr>
        <w:t>письменной</w:t>
      </w:r>
      <w:r>
        <w:rPr>
          <w:spacing w:val="1"/>
        </w:rPr>
        <w:t> </w:t>
      </w:r>
      <w:r>
        <w:rPr>
          <w:spacing w:val="-2"/>
        </w:rPr>
        <w:t>форме,</w:t>
      </w:r>
      <w:r>
        <w:rPr>
          <w:spacing w:val="1"/>
        </w:rPr>
        <w:t> </w:t>
      </w:r>
      <w:r>
        <w:rPr>
          <w:spacing w:val="-2"/>
        </w:rPr>
        <w:t>используя</w:t>
      </w:r>
      <w:r>
        <w:rPr>
          <w:spacing w:val="6"/>
        </w:rPr>
        <w:t> </w:t>
      </w:r>
      <w:r>
        <w:rPr>
          <w:spacing w:val="-2"/>
        </w:rPr>
        <w:t>рецептивные</w:t>
      </w:r>
      <w:r>
        <w:rPr>
          <w:spacing w:val="1"/>
        </w:rPr>
        <w:t> </w:t>
      </w:r>
      <w:r>
        <w:rPr>
          <w:spacing w:val="-2"/>
        </w:rPr>
        <w:t>и </w:t>
      </w:r>
      <w:r>
        <w:rPr/>
        <w:t>продуктивные виды </w:t>
      </w:r>
      <w:r>
        <w:rPr>
          <w:b/>
        </w:rPr>
        <w:t>речевой </w:t>
      </w:r>
      <w:r>
        <w:rPr/>
        <w:t>деятельности в рамках тематического содержания речи.</w:t>
      </w:r>
    </w:p>
    <w:p>
      <w:pPr>
        <w:pStyle w:val="BodyText"/>
        <w:spacing w:line="274" w:lineRule="exact" w:before="5"/>
        <w:ind w:left="1225" w:firstLine="0"/>
        <w:jc w:val="left"/>
      </w:pPr>
      <w:r>
        <w:rPr/>
        <w:t>Моя</w:t>
      </w:r>
      <w:r>
        <w:rPr>
          <w:spacing w:val="-8"/>
        </w:rPr>
        <w:t> </w:t>
      </w:r>
      <w:r>
        <w:rPr/>
        <w:t>семья.</w:t>
      </w:r>
      <w:r>
        <w:rPr>
          <w:spacing w:val="-8"/>
        </w:rPr>
        <w:t> </w:t>
      </w:r>
      <w:r>
        <w:rPr/>
        <w:t>Мои</w:t>
      </w:r>
      <w:r>
        <w:rPr>
          <w:spacing w:val="2"/>
        </w:rPr>
        <w:t> </w:t>
      </w:r>
      <w:r>
        <w:rPr/>
        <w:t>друзья.</w:t>
      </w:r>
      <w:r>
        <w:rPr>
          <w:spacing w:val="-5"/>
        </w:rPr>
        <w:t> </w:t>
      </w:r>
      <w:r>
        <w:rPr/>
        <w:t>Семейные</w:t>
      </w:r>
      <w:r>
        <w:rPr>
          <w:spacing w:val="-8"/>
        </w:rPr>
        <w:t> </w:t>
      </w:r>
      <w:r>
        <w:rPr/>
        <w:t>праздники:</w:t>
      </w:r>
      <w:r>
        <w:rPr>
          <w:spacing w:val="-9"/>
        </w:rPr>
        <w:t> </w:t>
      </w:r>
      <w:r>
        <w:rPr/>
        <w:t>день</w:t>
      </w:r>
      <w:r>
        <w:rPr>
          <w:spacing w:val="-4"/>
        </w:rPr>
        <w:t> </w:t>
      </w:r>
      <w:r>
        <w:rPr/>
        <w:t>рождения,</w:t>
      </w:r>
      <w:r>
        <w:rPr>
          <w:spacing w:val="-7"/>
        </w:rPr>
        <w:t> </w:t>
      </w:r>
      <w:r>
        <w:rPr/>
        <w:t>Новый</w:t>
      </w:r>
      <w:r>
        <w:rPr>
          <w:spacing w:val="-4"/>
        </w:rPr>
        <w:t> год.</w:t>
      </w:r>
    </w:p>
    <w:p>
      <w:pPr>
        <w:pStyle w:val="BodyText"/>
        <w:jc w:val="left"/>
      </w:pPr>
      <w:r>
        <w:rPr/>
        <w:t>Внешность и характер человека/литературного персонажа. Досуг</w:t>
      </w:r>
      <w:r>
        <w:rPr>
          <w:spacing w:val="40"/>
        </w:rPr>
        <w:t> </w:t>
      </w:r>
      <w:r>
        <w:rPr/>
        <w:t>и</w:t>
      </w:r>
      <w:r>
        <w:rPr>
          <w:spacing w:val="39"/>
        </w:rPr>
        <w:t> </w:t>
      </w:r>
      <w:r>
        <w:rPr/>
        <w:t>увлечения/хобби современного подростка (чтение,</w:t>
      </w:r>
    </w:p>
    <w:p>
      <w:pPr>
        <w:pStyle w:val="BodyText"/>
        <w:spacing w:line="274" w:lineRule="exact" w:before="3"/>
        <w:ind w:firstLine="0"/>
        <w:jc w:val="left"/>
      </w:pPr>
      <w:r>
        <w:rPr>
          <w:spacing w:val="-2"/>
        </w:rPr>
        <w:t>кино,</w:t>
      </w:r>
      <w:r>
        <w:rPr>
          <w:spacing w:val="-16"/>
        </w:rPr>
        <w:t> </w:t>
      </w:r>
      <w:r>
        <w:rPr>
          <w:spacing w:val="-2"/>
        </w:rPr>
        <w:t>спорт).</w:t>
      </w:r>
    </w:p>
    <w:p>
      <w:pPr>
        <w:pStyle w:val="BodyText"/>
        <w:ind w:left="1225" w:right="2444" w:firstLine="0"/>
        <w:jc w:val="left"/>
      </w:pPr>
      <w:r>
        <w:rPr>
          <w:spacing w:val="-2"/>
        </w:rPr>
        <w:t>Здоровый образ</w:t>
      </w:r>
      <w:r>
        <w:rPr>
          <w:spacing w:val="-10"/>
        </w:rPr>
        <w:t> </w:t>
      </w:r>
      <w:r>
        <w:rPr>
          <w:spacing w:val="-2"/>
        </w:rPr>
        <w:t>жизни:</w:t>
      </w:r>
      <w:r>
        <w:rPr>
          <w:spacing w:val="-19"/>
        </w:rPr>
        <w:t> </w:t>
      </w:r>
      <w:r>
        <w:rPr>
          <w:spacing w:val="-2"/>
        </w:rPr>
        <w:t>режим</w:t>
      </w:r>
      <w:r>
        <w:rPr>
          <w:spacing w:val="-14"/>
        </w:rPr>
        <w:t> </w:t>
      </w:r>
      <w:r>
        <w:rPr>
          <w:spacing w:val="-2"/>
        </w:rPr>
        <w:t>труда</w:t>
      </w:r>
      <w:r>
        <w:rPr>
          <w:spacing w:val="-11"/>
        </w:rPr>
        <w:t> </w:t>
      </w:r>
      <w:r>
        <w:rPr>
          <w:spacing w:val="-2"/>
        </w:rPr>
        <w:t>и</w:t>
      </w:r>
      <w:r>
        <w:rPr>
          <w:spacing w:val="-7"/>
        </w:rPr>
        <w:t> </w:t>
      </w:r>
      <w:r>
        <w:rPr>
          <w:spacing w:val="-2"/>
        </w:rPr>
        <w:t>отдыха,</w:t>
      </w:r>
      <w:r>
        <w:rPr>
          <w:spacing w:val="-11"/>
        </w:rPr>
        <w:t> </w:t>
      </w:r>
      <w:r>
        <w:rPr>
          <w:spacing w:val="-2"/>
        </w:rPr>
        <w:t>здоровое</w:t>
      </w:r>
      <w:r>
        <w:rPr>
          <w:spacing w:val="-13"/>
        </w:rPr>
        <w:t> </w:t>
      </w:r>
      <w:r>
        <w:rPr>
          <w:spacing w:val="-2"/>
        </w:rPr>
        <w:t>питание. </w:t>
      </w:r>
      <w:r>
        <w:rPr/>
        <w:t>Покупки: одежда, обувь и продукты питания.</w:t>
      </w:r>
    </w:p>
    <w:p>
      <w:pPr>
        <w:pStyle w:val="BodyText"/>
        <w:ind w:right="565"/>
      </w:pPr>
      <w:r>
        <w:rPr/>
        <w:t>Школа, школьная жизнь, школьная форма, изучаемые предметы. Переписка с зарубежными сверстниками.</w:t>
      </w:r>
    </w:p>
    <w:p>
      <w:pPr>
        <w:pStyle w:val="BodyText"/>
        <w:spacing w:line="275" w:lineRule="exact" w:before="3"/>
        <w:ind w:left="1225" w:firstLine="0"/>
      </w:pPr>
      <w:r>
        <w:rPr/>
        <w:t>Каникулы</w:t>
      </w:r>
      <w:r>
        <w:rPr>
          <w:spacing w:val="14"/>
        </w:rPr>
        <w:t> </w:t>
      </w:r>
      <w:r>
        <w:rPr/>
        <w:t>в</w:t>
      </w:r>
      <w:r>
        <w:rPr>
          <w:spacing w:val="16"/>
        </w:rPr>
        <w:t> </w:t>
      </w:r>
      <w:r>
        <w:rPr/>
        <w:t>различное</w:t>
      </w:r>
      <w:r>
        <w:rPr>
          <w:spacing w:val="19"/>
        </w:rPr>
        <w:t> </w:t>
      </w:r>
      <w:r>
        <w:rPr/>
        <w:t>время</w:t>
      </w:r>
      <w:r>
        <w:rPr>
          <w:spacing w:val="18"/>
        </w:rPr>
        <w:t> </w:t>
      </w:r>
      <w:r>
        <w:rPr/>
        <w:t>года.</w:t>
      </w:r>
      <w:r>
        <w:rPr>
          <w:spacing w:val="19"/>
        </w:rPr>
        <w:t> </w:t>
      </w:r>
      <w:r>
        <w:rPr/>
        <w:t>Виды</w:t>
      </w:r>
      <w:r>
        <w:rPr>
          <w:spacing w:val="17"/>
        </w:rPr>
        <w:t> </w:t>
      </w:r>
      <w:r>
        <w:rPr/>
        <w:t>отдыха.</w:t>
      </w:r>
      <w:r>
        <w:rPr>
          <w:spacing w:val="21"/>
        </w:rPr>
        <w:t> </w:t>
      </w:r>
      <w:r>
        <w:rPr/>
        <w:t>Природа:</w:t>
      </w:r>
      <w:r>
        <w:rPr>
          <w:spacing w:val="6"/>
        </w:rPr>
        <w:t> </w:t>
      </w:r>
      <w:r>
        <w:rPr/>
        <w:t>дикие</w:t>
      </w:r>
      <w:r>
        <w:rPr>
          <w:spacing w:val="7"/>
        </w:rPr>
        <w:t> </w:t>
      </w:r>
      <w:r>
        <w:rPr/>
        <w:t>и</w:t>
      </w:r>
      <w:r>
        <w:rPr>
          <w:spacing w:val="8"/>
        </w:rPr>
        <w:t> </w:t>
      </w:r>
      <w:r>
        <w:rPr/>
        <w:t>домашние</w:t>
      </w:r>
      <w:r>
        <w:rPr>
          <w:spacing w:val="8"/>
        </w:rPr>
        <w:t> </w:t>
      </w:r>
      <w:r>
        <w:rPr>
          <w:spacing w:val="-2"/>
        </w:rPr>
        <w:t>животные.</w:t>
      </w:r>
    </w:p>
    <w:p>
      <w:pPr>
        <w:pStyle w:val="BodyText"/>
        <w:spacing w:line="274" w:lineRule="exact"/>
        <w:ind w:firstLine="0"/>
      </w:pPr>
      <w:r>
        <w:rPr/>
        <w:t>Погода.</w:t>
      </w:r>
      <w:r>
        <w:rPr>
          <w:spacing w:val="-10"/>
        </w:rPr>
        <w:t> </w:t>
      </w:r>
      <w:r>
        <w:rPr/>
        <w:t>Родной</w:t>
      </w:r>
      <w:r>
        <w:rPr>
          <w:spacing w:val="-5"/>
        </w:rPr>
        <w:t> </w:t>
      </w:r>
      <w:r>
        <w:rPr/>
        <w:t>город/село.</w:t>
      </w:r>
      <w:r>
        <w:rPr>
          <w:spacing w:val="-6"/>
        </w:rPr>
        <w:t> </w:t>
      </w:r>
      <w:r>
        <w:rPr>
          <w:spacing w:val="-2"/>
        </w:rPr>
        <w:t>Транспорт.</w:t>
      </w:r>
    </w:p>
    <w:p>
      <w:pPr>
        <w:pStyle w:val="BodyText"/>
        <w:ind w:right="563"/>
      </w:pPr>
      <w:r>
        <w:rPr/>
        <w:t>Родная</w:t>
      </w:r>
      <w:r>
        <w:rPr>
          <w:spacing w:val="-5"/>
        </w:rPr>
        <w:t> </w:t>
      </w:r>
      <w:r>
        <w:rPr/>
        <w:t>страна</w:t>
      </w:r>
      <w:r>
        <w:rPr>
          <w:spacing w:val="-5"/>
        </w:rPr>
        <w:t> </w:t>
      </w:r>
      <w:r>
        <w:rPr/>
        <w:t>и</w:t>
      </w:r>
      <w:r>
        <w:rPr>
          <w:spacing w:val="-4"/>
        </w:rPr>
        <w:t> </w:t>
      </w:r>
      <w:r>
        <w:rPr/>
        <w:t>страна/страны</w:t>
      </w:r>
      <w:r>
        <w:rPr>
          <w:spacing w:val="-5"/>
        </w:rPr>
        <w:t> </w:t>
      </w:r>
      <w:r>
        <w:rPr/>
        <w:t>изучаемого</w:t>
      </w:r>
      <w:r>
        <w:rPr>
          <w:spacing w:val="-6"/>
        </w:rPr>
        <w:t> </w:t>
      </w:r>
      <w:r>
        <w:rPr/>
        <w:t>языка.</w:t>
      </w:r>
      <w:r>
        <w:rPr>
          <w:spacing w:val="-5"/>
        </w:rPr>
        <w:t> </w:t>
      </w:r>
      <w:r>
        <w:rPr/>
        <w:t>Их</w:t>
      </w:r>
      <w:r>
        <w:rPr>
          <w:spacing w:val="-5"/>
        </w:rPr>
        <w:t> </w:t>
      </w:r>
      <w:r>
        <w:rPr/>
        <w:t>географическое</w:t>
      </w:r>
      <w:r>
        <w:rPr>
          <w:spacing w:val="-3"/>
        </w:rPr>
        <w:t> </w:t>
      </w:r>
      <w:r>
        <w:rPr/>
        <w:t>положение,</w:t>
      </w:r>
      <w:r>
        <w:rPr>
          <w:spacing w:val="-5"/>
        </w:rPr>
        <w:t> </w:t>
      </w:r>
      <w:r>
        <w:rPr/>
        <w:t>столицы; достопримечательности, культурные особенности (национальные праздники, традиции, обы- </w:t>
      </w:r>
      <w:r>
        <w:rPr>
          <w:spacing w:val="-2"/>
        </w:rPr>
        <w:t>чаи).</w:t>
      </w:r>
    </w:p>
    <w:p>
      <w:pPr>
        <w:pStyle w:val="BodyText"/>
        <w:spacing w:line="275" w:lineRule="exact" w:before="4"/>
        <w:ind w:left="1225" w:firstLine="0"/>
        <w:jc w:val="left"/>
      </w:pPr>
      <w:r>
        <w:rPr>
          <w:spacing w:val="-6"/>
        </w:rPr>
        <w:t>Выдающиеся</w:t>
      </w:r>
      <w:r>
        <w:rPr>
          <w:spacing w:val="6"/>
        </w:rPr>
        <w:t> </w:t>
      </w:r>
      <w:r>
        <w:rPr>
          <w:spacing w:val="-6"/>
        </w:rPr>
        <w:t>люди</w:t>
      </w:r>
      <w:r>
        <w:rPr>
          <w:spacing w:val="5"/>
        </w:rPr>
        <w:t> </w:t>
      </w:r>
      <w:r>
        <w:rPr>
          <w:spacing w:val="-6"/>
        </w:rPr>
        <w:t>родной</w:t>
      </w:r>
      <w:r>
        <w:rPr>
          <w:spacing w:val="-1"/>
        </w:rPr>
        <w:t> </w:t>
      </w:r>
      <w:r>
        <w:rPr>
          <w:spacing w:val="-6"/>
        </w:rPr>
        <w:t>страны</w:t>
      </w:r>
      <w:r>
        <w:rPr>
          <w:spacing w:val="3"/>
        </w:rPr>
        <w:t> </w:t>
      </w:r>
      <w:r>
        <w:rPr>
          <w:spacing w:val="-6"/>
        </w:rPr>
        <w:t>и</w:t>
      </w:r>
      <w:r>
        <w:rPr>
          <w:spacing w:val="-1"/>
        </w:rPr>
        <w:t> </w:t>
      </w:r>
      <w:r>
        <w:rPr>
          <w:spacing w:val="-6"/>
        </w:rPr>
        <w:t>страны/стран</w:t>
      </w:r>
      <w:r>
        <w:rPr>
          <w:spacing w:val="6"/>
        </w:rPr>
        <w:t> </w:t>
      </w:r>
      <w:r>
        <w:rPr>
          <w:spacing w:val="-6"/>
        </w:rPr>
        <w:t>изучаемого</w:t>
      </w:r>
      <w:r>
        <w:rPr/>
        <w:t> </w:t>
      </w:r>
      <w:r>
        <w:rPr>
          <w:spacing w:val="-6"/>
        </w:rPr>
        <w:t>языка:</w:t>
      </w:r>
      <w:r>
        <w:rPr>
          <w:spacing w:val="-1"/>
        </w:rPr>
        <w:t> </w:t>
      </w:r>
      <w:r>
        <w:rPr>
          <w:spacing w:val="-6"/>
        </w:rPr>
        <w:t>писатели,</w:t>
      </w:r>
      <w:r>
        <w:rPr>
          <w:spacing w:val="6"/>
        </w:rPr>
        <w:t> </w:t>
      </w:r>
      <w:r>
        <w:rPr>
          <w:spacing w:val="-6"/>
        </w:rPr>
        <w:t>поэты.</w:t>
      </w:r>
    </w:p>
    <w:p>
      <w:pPr>
        <w:pStyle w:val="Heading3"/>
        <w:spacing w:line="275" w:lineRule="exact"/>
        <w:jc w:val="left"/>
      </w:pPr>
      <w:r>
        <w:rPr>
          <w:spacing w:val="-2"/>
          <w:w w:val="110"/>
        </w:rPr>
        <w:t>Говорение</w:t>
      </w:r>
    </w:p>
    <w:p>
      <w:pPr>
        <w:pStyle w:val="BodyText"/>
        <w:spacing w:line="237" w:lineRule="auto" w:before="7"/>
        <w:ind w:right="557"/>
      </w:pPr>
      <w:r>
        <w:rPr/>
        <w:t>Развитие коммуникативных умений </w:t>
      </w:r>
      <w:r>
        <w:rPr>
          <w:b/>
          <w:i/>
        </w:rPr>
        <w:t>диалогической речи </w:t>
      </w:r>
      <w:r>
        <w:rPr/>
        <w:t>на базе</w:t>
      </w:r>
      <w:r>
        <w:rPr>
          <w:spacing w:val="40"/>
        </w:rPr>
        <w:t> </w:t>
      </w:r>
      <w:r>
        <w:rPr/>
        <w:t>умений,</w:t>
      </w:r>
      <w:r>
        <w:rPr>
          <w:spacing w:val="40"/>
        </w:rPr>
        <w:t> </w:t>
      </w:r>
      <w:r>
        <w:rPr/>
        <w:t>сформированных в начальной школе:</w:t>
      </w:r>
    </w:p>
    <w:p>
      <w:pPr>
        <w:pStyle w:val="BodyText"/>
        <w:spacing w:before="1"/>
        <w:ind w:right="550"/>
      </w:pPr>
      <w:r>
        <w:rPr>
          <w:i/>
        </w:rPr>
        <w:t>диалог</w:t>
      </w:r>
      <w:r>
        <w:rPr>
          <w:i/>
          <w:spacing w:val="80"/>
          <w:w w:val="150"/>
        </w:rPr>
        <w:t> </w:t>
      </w:r>
      <w:r>
        <w:rPr>
          <w:i/>
        </w:rPr>
        <w:t>этикетного</w:t>
      </w:r>
      <w:r>
        <w:rPr>
          <w:i/>
          <w:spacing w:val="80"/>
          <w:w w:val="150"/>
        </w:rPr>
        <w:t> </w:t>
      </w:r>
      <w:r>
        <w:rPr>
          <w:i/>
        </w:rPr>
        <w:t>характера</w:t>
      </w:r>
      <w:r>
        <w:rPr/>
        <w:t>:</w:t>
      </w:r>
      <w:r>
        <w:rPr>
          <w:spacing w:val="80"/>
          <w:w w:val="150"/>
        </w:rPr>
        <w:t> </w:t>
      </w:r>
      <w:r>
        <w:rPr/>
        <w:t>начинать,</w:t>
      </w:r>
      <w:r>
        <w:rPr>
          <w:spacing w:val="80"/>
        </w:rPr>
        <w:t>  </w:t>
      </w:r>
      <w:r>
        <w:rPr/>
        <w:t>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BodyText"/>
        <w:ind w:right="554"/>
      </w:pPr>
      <w:r>
        <w:rPr>
          <w:i/>
        </w:rPr>
        <w:t>диалог — побуждение к действию</w:t>
      </w:r>
      <w:r>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pPr>
        <w:pStyle w:val="BodyText"/>
        <w:ind w:right="564"/>
      </w:pPr>
      <w:r>
        <w:rPr>
          <w:i/>
        </w:rPr>
        <w:t>диалог-расспрос</w:t>
      </w:r>
      <w:r>
        <w:rPr/>
        <w:t>: сообщать фактическую информацию, отвечая на вопросы разных видов; запрашивать интересующую информацию.</w:t>
      </w:r>
    </w:p>
    <w:p>
      <w:pPr>
        <w:spacing w:after="0"/>
        <w:sectPr>
          <w:pgSz w:w="11920" w:h="16850"/>
          <w:pgMar w:header="713" w:footer="0" w:top="940" w:bottom="280" w:left="760" w:right="0"/>
        </w:sectPr>
      </w:pPr>
    </w:p>
    <w:p>
      <w:pPr>
        <w:pStyle w:val="BodyText"/>
        <w:spacing w:before="249"/>
        <w:ind w:right="551"/>
      </w:pPr>
      <w:r>
        <w:rPr/>
        <w:t>Вышеперечисленные умения диалогической речи развиваются в стандартных ситуациях </w:t>
      </w:r>
      <w:r>
        <w:rPr>
          <w:spacing w:val="-2"/>
        </w:rPr>
        <w:t>неофициального</w:t>
      </w:r>
      <w:r>
        <w:rPr>
          <w:spacing w:val="-15"/>
        </w:rPr>
        <w:t> </w:t>
      </w:r>
      <w:r>
        <w:rPr>
          <w:spacing w:val="-2"/>
        </w:rPr>
        <w:t>общения</w:t>
      </w:r>
      <w:r>
        <w:rPr>
          <w:spacing w:val="-13"/>
        </w:rPr>
        <w:t> </w:t>
      </w:r>
      <w:r>
        <w:rPr>
          <w:spacing w:val="-2"/>
        </w:rPr>
        <w:t>в</w:t>
      </w:r>
      <w:r>
        <w:rPr>
          <w:spacing w:val="-13"/>
        </w:rPr>
        <w:t> </w:t>
      </w:r>
      <w:r>
        <w:rPr>
          <w:spacing w:val="-2"/>
        </w:rPr>
        <w:t>рамках</w:t>
      </w:r>
      <w:r>
        <w:rPr>
          <w:spacing w:val="-13"/>
        </w:rPr>
        <w:t> </w:t>
      </w:r>
      <w:r>
        <w:rPr>
          <w:spacing w:val="-2"/>
        </w:rPr>
        <w:t>тематического</w:t>
      </w:r>
      <w:r>
        <w:rPr>
          <w:spacing w:val="-13"/>
        </w:rPr>
        <w:t> </w:t>
      </w:r>
      <w:r>
        <w:rPr>
          <w:spacing w:val="-2"/>
        </w:rPr>
        <w:t>содержания</w:t>
      </w:r>
      <w:r>
        <w:rPr>
          <w:spacing w:val="-13"/>
        </w:rPr>
        <w:t> </w:t>
      </w:r>
      <w:r>
        <w:rPr>
          <w:spacing w:val="-2"/>
        </w:rPr>
        <w:t>речи</w:t>
      </w:r>
      <w:r>
        <w:rPr>
          <w:spacing w:val="-13"/>
        </w:rPr>
        <w:t> </w:t>
      </w:r>
      <w:r>
        <w:rPr>
          <w:spacing w:val="-2"/>
        </w:rPr>
        <w:t>класса</w:t>
      </w:r>
      <w:r>
        <w:rPr>
          <w:spacing w:val="-13"/>
        </w:rPr>
        <w:t> </w:t>
      </w:r>
      <w:r>
        <w:rPr>
          <w:spacing w:val="-2"/>
        </w:rPr>
        <w:t>с</w:t>
      </w:r>
      <w:r>
        <w:rPr>
          <w:spacing w:val="-13"/>
        </w:rPr>
        <w:t> </w:t>
      </w:r>
      <w:r>
        <w:rPr>
          <w:spacing w:val="-2"/>
        </w:rPr>
        <w:t>опорой</w:t>
      </w:r>
      <w:r>
        <w:rPr>
          <w:spacing w:val="-13"/>
        </w:rPr>
        <w:t> </w:t>
      </w:r>
      <w:r>
        <w:rPr>
          <w:spacing w:val="-2"/>
        </w:rPr>
        <w:t>на</w:t>
      </w:r>
      <w:r>
        <w:rPr>
          <w:spacing w:val="-13"/>
        </w:rPr>
        <w:t> </w:t>
      </w:r>
      <w:r>
        <w:rPr>
          <w:spacing w:val="-2"/>
        </w:rPr>
        <w:t>речевые</w:t>
      </w:r>
      <w:r>
        <w:rPr>
          <w:spacing w:val="-13"/>
        </w:rPr>
        <w:t> </w:t>
      </w:r>
      <w:r>
        <w:rPr>
          <w:spacing w:val="-2"/>
        </w:rPr>
        <w:t>си- </w:t>
      </w:r>
      <w:r>
        <w:rPr/>
        <w:t>туации,</w:t>
      </w:r>
      <w:r>
        <w:rPr>
          <w:spacing w:val="-5"/>
        </w:rPr>
        <w:t> </w:t>
      </w:r>
      <w:r>
        <w:rPr/>
        <w:t>ключевые</w:t>
      </w:r>
      <w:r>
        <w:rPr>
          <w:spacing w:val="-6"/>
        </w:rPr>
        <w:t> </w:t>
      </w:r>
      <w:r>
        <w:rPr/>
        <w:t>слова</w:t>
      </w:r>
      <w:r>
        <w:rPr>
          <w:spacing w:val="-5"/>
        </w:rPr>
        <w:t> </w:t>
      </w:r>
      <w:r>
        <w:rPr/>
        <w:t>и/или</w:t>
      </w:r>
      <w:r>
        <w:rPr>
          <w:spacing w:val="-5"/>
        </w:rPr>
        <w:t> </w:t>
      </w:r>
      <w:r>
        <w:rPr/>
        <w:t>иллюстрации,</w:t>
      </w:r>
      <w:r>
        <w:rPr>
          <w:spacing w:val="-5"/>
        </w:rPr>
        <w:t> </w:t>
      </w:r>
      <w:r>
        <w:rPr/>
        <w:t>фотографии</w:t>
      </w:r>
      <w:r>
        <w:rPr>
          <w:spacing w:val="-5"/>
        </w:rPr>
        <w:t> </w:t>
      </w:r>
      <w:r>
        <w:rPr/>
        <w:t>с</w:t>
      </w:r>
      <w:r>
        <w:rPr>
          <w:spacing w:val="-6"/>
        </w:rPr>
        <w:t> </w:t>
      </w:r>
      <w:r>
        <w:rPr/>
        <w:t>соблюдением</w:t>
      </w:r>
      <w:r>
        <w:rPr>
          <w:spacing w:val="-6"/>
        </w:rPr>
        <w:t> </w:t>
      </w:r>
      <w:r>
        <w:rPr/>
        <w:t>норм</w:t>
      </w:r>
      <w:r>
        <w:rPr>
          <w:spacing w:val="-5"/>
        </w:rPr>
        <w:t> </w:t>
      </w:r>
      <w:r>
        <w:rPr/>
        <w:t>речевого</w:t>
      </w:r>
      <w:r>
        <w:rPr>
          <w:spacing w:val="-6"/>
        </w:rPr>
        <w:t> </w:t>
      </w:r>
      <w:r>
        <w:rPr/>
        <w:t>этикета, принятых в стране/странах изучаемого языка.</w:t>
      </w:r>
    </w:p>
    <w:p>
      <w:pPr>
        <w:pStyle w:val="BodyText"/>
        <w:spacing w:before="3"/>
        <w:ind w:left="1225" w:firstLine="0"/>
      </w:pPr>
      <w:r>
        <w:rPr>
          <w:spacing w:val="-8"/>
        </w:rPr>
        <w:t>Объём</w:t>
      </w:r>
      <w:r>
        <w:rPr>
          <w:spacing w:val="-18"/>
        </w:rPr>
        <w:t> </w:t>
      </w:r>
      <w:r>
        <w:rPr>
          <w:spacing w:val="-8"/>
        </w:rPr>
        <w:t>диалога</w:t>
      </w:r>
      <w:r>
        <w:rPr>
          <w:spacing w:val="-13"/>
        </w:rPr>
        <w:t> </w:t>
      </w:r>
      <w:r>
        <w:rPr>
          <w:spacing w:val="-8"/>
        </w:rPr>
        <w:t>—</w:t>
      </w:r>
      <w:r>
        <w:rPr>
          <w:spacing w:val="-14"/>
        </w:rPr>
        <w:t> </w:t>
      </w:r>
      <w:r>
        <w:rPr>
          <w:spacing w:val="-8"/>
        </w:rPr>
        <w:t>до</w:t>
      </w:r>
      <w:r>
        <w:rPr>
          <w:spacing w:val="-11"/>
        </w:rPr>
        <w:t> </w:t>
      </w:r>
      <w:r>
        <w:rPr>
          <w:spacing w:val="-8"/>
        </w:rPr>
        <w:t>5</w:t>
      </w:r>
      <w:r>
        <w:rPr>
          <w:spacing w:val="-14"/>
        </w:rPr>
        <w:t> </w:t>
      </w:r>
      <w:r>
        <w:rPr>
          <w:spacing w:val="-8"/>
        </w:rPr>
        <w:t>реплик со</w:t>
      </w:r>
      <w:r>
        <w:rPr>
          <w:spacing w:val="-13"/>
        </w:rPr>
        <w:t> </w:t>
      </w:r>
      <w:r>
        <w:rPr>
          <w:spacing w:val="-8"/>
        </w:rPr>
        <w:t>стороны</w:t>
      </w:r>
      <w:r>
        <w:rPr>
          <w:spacing w:val="-15"/>
        </w:rPr>
        <w:t> </w:t>
      </w:r>
      <w:r>
        <w:rPr>
          <w:spacing w:val="-8"/>
        </w:rPr>
        <w:t>каждого</w:t>
      </w:r>
      <w:r>
        <w:rPr>
          <w:spacing w:val="-18"/>
        </w:rPr>
        <w:t> </w:t>
      </w:r>
      <w:r>
        <w:rPr>
          <w:spacing w:val="-8"/>
        </w:rPr>
        <w:t>собеседника.</w:t>
      </w:r>
    </w:p>
    <w:p>
      <w:pPr>
        <w:pStyle w:val="BodyText"/>
        <w:spacing w:before="7"/>
        <w:ind w:right="557"/>
      </w:pPr>
      <w:r>
        <w:rPr/>
        <w:t>Развитие коммуникативных умений </w:t>
      </w:r>
      <w:r>
        <w:rPr>
          <w:b/>
          <w:i/>
        </w:rPr>
        <w:t>монологической речи </w:t>
      </w:r>
      <w:r>
        <w:rPr/>
        <w:t>на базе умений, сформированных в начальной школе:</w:t>
      </w:r>
    </w:p>
    <w:p>
      <w:pPr>
        <w:pStyle w:val="BodyText"/>
        <w:spacing w:line="237" w:lineRule="auto" w:before="12"/>
        <w:jc w:val="left"/>
      </w:pPr>
      <w:r>
        <w:rPr/>
        <w:t>создание</w:t>
      </w:r>
      <w:r>
        <w:rPr>
          <w:spacing w:val="-3"/>
        </w:rPr>
        <w:t> </w:t>
      </w:r>
      <w:r>
        <w:rPr/>
        <w:t>устных</w:t>
      </w:r>
      <w:r>
        <w:rPr>
          <w:spacing w:val="-2"/>
        </w:rPr>
        <w:t> </w:t>
      </w:r>
      <w:r>
        <w:rPr/>
        <w:t>связных</w:t>
      </w:r>
      <w:r>
        <w:rPr>
          <w:spacing w:val="-3"/>
        </w:rPr>
        <w:t> </w:t>
      </w:r>
      <w:r>
        <w:rPr/>
        <w:t>монологических</w:t>
      </w:r>
      <w:r>
        <w:rPr>
          <w:spacing w:val="-2"/>
        </w:rPr>
        <w:t> </w:t>
      </w:r>
      <w:r>
        <w:rPr/>
        <w:t>высказываний</w:t>
      </w:r>
      <w:r>
        <w:rPr>
          <w:spacing w:val="-3"/>
        </w:rPr>
        <w:t> </w:t>
      </w:r>
      <w:r>
        <w:rPr/>
        <w:t>с</w:t>
      </w:r>
      <w:r>
        <w:rPr>
          <w:spacing w:val="-6"/>
        </w:rPr>
        <w:t> </w:t>
      </w:r>
      <w:r>
        <w:rPr/>
        <w:t>использованием</w:t>
      </w:r>
      <w:r>
        <w:rPr>
          <w:spacing w:val="-5"/>
        </w:rPr>
        <w:t> </w:t>
      </w:r>
      <w:r>
        <w:rPr/>
        <w:t>основных коммуникативных типов речи:</w:t>
      </w:r>
    </w:p>
    <w:p>
      <w:pPr>
        <w:pStyle w:val="ListParagraph"/>
        <w:numPr>
          <w:ilvl w:val="0"/>
          <w:numId w:val="33"/>
        </w:numPr>
        <w:tabs>
          <w:tab w:pos="1509" w:val="left" w:leader="none"/>
        </w:tabs>
        <w:spacing w:line="240" w:lineRule="auto" w:before="1" w:after="0"/>
        <w:ind w:left="658" w:right="1105" w:firstLine="566"/>
        <w:jc w:val="left"/>
        <w:rPr>
          <w:sz w:val="24"/>
        </w:rPr>
      </w:pPr>
      <w:r>
        <w:rPr>
          <w:sz w:val="24"/>
        </w:rPr>
        <w:t>описание</w:t>
      </w:r>
      <w:r>
        <w:rPr>
          <w:spacing w:val="40"/>
          <w:sz w:val="24"/>
        </w:rPr>
        <w:t> </w:t>
      </w:r>
      <w:r>
        <w:rPr>
          <w:sz w:val="24"/>
        </w:rPr>
        <w:t>(предмета,</w:t>
      </w:r>
      <w:r>
        <w:rPr>
          <w:spacing w:val="-2"/>
          <w:sz w:val="24"/>
        </w:rPr>
        <w:t> </w:t>
      </w:r>
      <w:r>
        <w:rPr>
          <w:sz w:val="24"/>
        </w:rPr>
        <w:t>внешности и одежды</w:t>
      </w:r>
      <w:r>
        <w:rPr>
          <w:spacing w:val="-2"/>
          <w:sz w:val="24"/>
        </w:rPr>
        <w:t> </w:t>
      </w:r>
      <w:r>
        <w:rPr>
          <w:sz w:val="24"/>
        </w:rPr>
        <w:t>человека),</w:t>
      </w:r>
      <w:r>
        <w:rPr>
          <w:spacing w:val="-3"/>
          <w:sz w:val="24"/>
        </w:rPr>
        <w:t> </w:t>
      </w:r>
      <w:r>
        <w:rPr>
          <w:sz w:val="24"/>
        </w:rPr>
        <w:t>в том</w:t>
      </w:r>
      <w:r>
        <w:rPr>
          <w:spacing w:val="40"/>
          <w:sz w:val="24"/>
        </w:rPr>
        <w:t> </w:t>
      </w:r>
      <w:r>
        <w:rPr>
          <w:sz w:val="24"/>
        </w:rPr>
        <w:t>числе</w:t>
      </w:r>
      <w:r>
        <w:rPr>
          <w:spacing w:val="40"/>
          <w:sz w:val="24"/>
        </w:rPr>
        <w:t> </w:t>
      </w:r>
      <w:r>
        <w:rPr>
          <w:sz w:val="24"/>
        </w:rPr>
        <w:t>характеристика (черты характера реального человека или литературного персонажа);</w:t>
      </w:r>
    </w:p>
    <w:p>
      <w:pPr>
        <w:pStyle w:val="ListParagraph"/>
        <w:numPr>
          <w:ilvl w:val="0"/>
          <w:numId w:val="33"/>
        </w:numPr>
        <w:tabs>
          <w:tab w:pos="1510" w:val="left" w:leader="none"/>
        </w:tabs>
        <w:spacing w:line="240" w:lineRule="auto" w:before="2" w:after="0"/>
        <w:ind w:left="1510" w:right="0" w:hanging="285"/>
        <w:jc w:val="left"/>
        <w:rPr>
          <w:sz w:val="24"/>
        </w:rPr>
      </w:pPr>
      <w:r>
        <w:rPr>
          <w:spacing w:val="-2"/>
          <w:sz w:val="24"/>
        </w:rPr>
        <w:t>повествование/сообщение;</w:t>
      </w:r>
    </w:p>
    <w:p>
      <w:pPr>
        <w:pStyle w:val="BodyText"/>
        <w:spacing w:line="237" w:lineRule="auto" w:before="8"/>
        <w:ind w:left="1225" w:right="2444" w:firstLine="0"/>
        <w:jc w:val="left"/>
      </w:pPr>
      <w:r>
        <w:rPr/>
        <w:t>изложение</w:t>
      </w:r>
      <w:r>
        <w:rPr>
          <w:spacing w:val="-14"/>
        </w:rPr>
        <w:t> </w:t>
      </w:r>
      <w:r>
        <w:rPr/>
        <w:t>(пересказ)</w:t>
      </w:r>
      <w:r>
        <w:rPr>
          <w:spacing w:val="-7"/>
        </w:rPr>
        <w:t> </w:t>
      </w:r>
      <w:r>
        <w:rPr/>
        <w:t>основного</w:t>
      </w:r>
      <w:r>
        <w:rPr>
          <w:spacing w:val="-15"/>
        </w:rPr>
        <w:t> </w:t>
      </w:r>
      <w:r>
        <w:rPr/>
        <w:t>содержания</w:t>
      </w:r>
      <w:r>
        <w:rPr>
          <w:spacing w:val="-10"/>
        </w:rPr>
        <w:t> </w:t>
      </w:r>
      <w:r>
        <w:rPr/>
        <w:t>прочитанного</w:t>
      </w:r>
      <w:r>
        <w:rPr>
          <w:spacing w:val="-12"/>
        </w:rPr>
        <w:t> </w:t>
      </w:r>
      <w:r>
        <w:rPr/>
        <w:t>текста; краткое изложение результатов выполненной проектной работы.</w:t>
      </w:r>
    </w:p>
    <w:p>
      <w:pPr>
        <w:pStyle w:val="BodyText"/>
        <w:spacing w:before="5"/>
        <w:ind w:right="558"/>
      </w:pPr>
      <w:r>
        <w:rPr/>
        <w:t>Данные умения монологической речи развиваются в стандартных ситуациях неофициального</w:t>
      </w:r>
      <w:r>
        <w:rPr>
          <w:spacing w:val="-11"/>
        </w:rPr>
        <w:t> </w:t>
      </w:r>
      <w:r>
        <w:rPr/>
        <w:t>общения</w:t>
      </w:r>
      <w:r>
        <w:rPr>
          <w:spacing w:val="-9"/>
        </w:rPr>
        <w:t> </w:t>
      </w:r>
      <w:r>
        <w:rPr/>
        <w:t>в</w:t>
      </w:r>
      <w:r>
        <w:rPr>
          <w:spacing w:val="-9"/>
        </w:rPr>
        <w:t> </w:t>
      </w:r>
      <w:r>
        <w:rPr/>
        <w:t>рамках</w:t>
      </w:r>
      <w:r>
        <w:rPr>
          <w:spacing w:val="-9"/>
        </w:rPr>
        <w:t> </w:t>
      </w:r>
      <w:r>
        <w:rPr/>
        <w:t>тематического</w:t>
      </w:r>
      <w:r>
        <w:rPr>
          <w:spacing w:val="-11"/>
        </w:rPr>
        <w:t> </w:t>
      </w:r>
      <w:r>
        <w:rPr/>
        <w:t>содержания</w:t>
      </w:r>
      <w:r>
        <w:rPr>
          <w:spacing w:val="-9"/>
        </w:rPr>
        <w:t> </w:t>
      </w:r>
      <w:r>
        <w:rPr/>
        <w:t>речи</w:t>
      </w:r>
      <w:r>
        <w:rPr>
          <w:spacing w:val="-9"/>
        </w:rPr>
        <w:t> </w:t>
      </w:r>
      <w:r>
        <w:rPr/>
        <w:t>с</w:t>
      </w:r>
      <w:r>
        <w:rPr>
          <w:spacing w:val="-9"/>
        </w:rPr>
        <w:t> </w:t>
      </w:r>
      <w:r>
        <w:rPr/>
        <w:t>опорой</w:t>
      </w:r>
      <w:r>
        <w:rPr>
          <w:spacing w:val="-9"/>
        </w:rPr>
        <w:t> </w:t>
      </w:r>
      <w:r>
        <w:rPr/>
        <w:t>на</w:t>
      </w:r>
      <w:r>
        <w:rPr>
          <w:spacing w:val="-10"/>
        </w:rPr>
        <w:t> </w:t>
      </w:r>
      <w:r>
        <w:rPr/>
        <w:t>ключевые</w:t>
      </w:r>
      <w:r>
        <w:rPr>
          <w:spacing w:val="-10"/>
        </w:rPr>
        <w:t> </w:t>
      </w:r>
      <w:r>
        <w:rPr/>
        <w:t>слова, вопросы, план и/или иллюстрации, фотографии.</w:t>
      </w:r>
    </w:p>
    <w:p>
      <w:pPr>
        <w:pStyle w:val="BodyText"/>
        <w:spacing w:line="275" w:lineRule="exact" w:before="5"/>
        <w:ind w:left="1225" w:firstLine="0"/>
        <w:jc w:val="left"/>
      </w:pPr>
      <w:r>
        <w:rPr>
          <w:spacing w:val="-4"/>
        </w:rPr>
        <w:t>Объём</w:t>
      </w:r>
      <w:r>
        <w:rPr>
          <w:spacing w:val="-11"/>
        </w:rPr>
        <w:t> </w:t>
      </w:r>
      <w:r>
        <w:rPr>
          <w:spacing w:val="-4"/>
        </w:rPr>
        <w:t>монологического</w:t>
      </w:r>
      <w:r>
        <w:rPr>
          <w:spacing w:val="-11"/>
        </w:rPr>
        <w:t> </w:t>
      </w:r>
      <w:r>
        <w:rPr>
          <w:spacing w:val="-4"/>
        </w:rPr>
        <w:t>высказывания</w:t>
      </w:r>
      <w:r>
        <w:rPr>
          <w:spacing w:val="-6"/>
        </w:rPr>
        <w:t> </w:t>
      </w:r>
      <w:r>
        <w:rPr>
          <w:spacing w:val="-4"/>
        </w:rPr>
        <w:t>—</w:t>
      </w:r>
      <w:r>
        <w:rPr>
          <w:spacing w:val="-8"/>
        </w:rPr>
        <w:t> </w:t>
      </w:r>
      <w:r>
        <w:rPr>
          <w:spacing w:val="-4"/>
        </w:rPr>
        <w:t>5—6</w:t>
      </w:r>
      <w:r>
        <w:rPr>
          <w:spacing w:val="-11"/>
        </w:rPr>
        <w:t> </w:t>
      </w:r>
      <w:r>
        <w:rPr>
          <w:spacing w:val="-4"/>
        </w:rPr>
        <w:t>фраз.</w:t>
      </w:r>
    </w:p>
    <w:p>
      <w:pPr>
        <w:pStyle w:val="Heading3"/>
        <w:spacing w:line="275" w:lineRule="exact"/>
        <w:jc w:val="left"/>
      </w:pPr>
      <w:r>
        <w:rPr>
          <w:spacing w:val="-2"/>
          <w:w w:val="110"/>
        </w:rPr>
        <w:t>Аудирование</w:t>
      </w:r>
    </w:p>
    <w:p>
      <w:pPr>
        <w:pStyle w:val="BodyText"/>
        <w:spacing w:line="237" w:lineRule="auto" w:before="5"/>
        <w:ind w:right="561"/>
      </w:pPr>
      <w:r>
        <w:rPr/>
        <w:t>Развитие коммуникативных умений </w:t>
      </w:r>
      <w:r>
        <w:rPr>
          <w:b/>
          <w:i/>
        </w:rPr>
        <w:t>аудирования </w:t>
      </w:r>
      <w:r>
        <w:rPr/>
        <w:t>на базе умений, сформированных в начальной школе:</w:t>
      </w:r>
    </w:p>
    <w:p>
      <w:pPr>
        <w:pStyle w:val="BodyText"/>
        <w:spacing w:before="6"/>
        <w:ind w:right="562"/>
      </w:pPr>
      <w:r>
        <w:rPr/>
        <w:t>при непосредственном общении: понимание на слух речи учителя и одноклассников и вербальная/невербальная реакция на услышанное;</w:t>
      </w:r>
    </w:p>
    <w:p>
      <w:pPr>
        <w:pStyle w:val="BodyText"/>
        <w:spacing w:before="5"/>
        <w:ind w:right="553"/>
      </w:pPr>
      <w:r>
        <w:rPr>
          <w:spacing w:val="-4"/>
        </w:rPr>
        <w:t>при опосредованном общении: дальнейшее развитие умений восприятия и понимания на слух </w:t>
      </w:r>
      <w:r>
        <w:rPr/>
        <w:t>несложных адаптированных аутентичных текстов, содержащих отдельные</w:t>
      </w:r>
      <w:r>
        <w:rPr>
          <w:spacing w:val="-3"/>
        </w:rPr>
        <w:t> </w:t>
      </w:r>
      <w:r>
        <w:rPr/>
        <w:t>незнакомые сло ва,</w:t>
      </w:r>
      <w:r>
        <w:rPr>
          <w:spacing w:val="-2"/>
        </w:rPr>
        <w:t> </w:t>
      </w:r>
      <w:r>
        <w:rPr/>
        <w:t>с разной глубиной проникновения в их содержание в зависи- мости от поставленной коммуникативной</w:t>
      </w:r>
      <w:r>
        <w:rPr>
          <w:spacing w:val="-2"/>
        </w:rPr>
        <w:t> </w:t>
      </w:r>
      <w:r>
        <w:rPr/>
        <w:t>задачи:</w:t>
      </w:r>
      <w:r>
        <w:rPr>
          <w:spacing w:val="-2"/>
        </w:rPr>
        <w:t> </w:t>
      </w:r>
      <w:r>
        <w:rPr/>
        <w:t>с</w:t>
      </w:r>
      <w:r>
        <w:rPr>
          <w:spacing w:val="-2"/>
        </w:rPr>
        <w:t> </w:t>
      </w:r>
      <w:r>
        <w:rPr/>
        <w:t>понимани-</w:t>
      </w:r>
      <w:r>
        <w:rPr>
          <w:spacing w:val="-3"/>
        </w:rPr>
        <w:t> </w:t>
      </w:r>
      <w:r>
        <w:rPr/>
        <w:t>ем</w:t>
      </w:r>
      <w:r>
        <w:rPr>
          <w:spacing w:val="-3"/>
        </w:rPr>
        <w:t> </w:t>
      </w:r>
      <w:r>
        <w:rPr/>
        <w:t>основного</w:t>
      </w:r>
      <w:r>
        <w:rPr>
          <w:spacing w:val="-2"/>
        </w:rPr>
        <w:t> </w:t>
      </w:r>
      <w:r>
        <w:rPr/>
        <w:t>содержания,</w:t>
      </w:r>
      <w:r>
        <w:rPr>
          <w:spacing w:val="-2"/>
        </w:rPr>
        <w:t> </w:t>
      </w:r>
      <w:r>
        <w:rPr/>
        <w:t>с</w:t>
      </w:r>
      <w:r>
        <w:rPr>
          <w:spacing w:val="-3"/>
        </w:rPr>
        <w:t> </w:t>
      </w:r>
      <w:r>
        <w:rPr/>
        <w:t>пониманием</w:t>
      </w:r>
      <w:r>
        <w:rPr>
          <w:spacing w:val="-3"/>
        </w:rPr>
        <w:t> </w:t>
      </w:r>
      <w:r>
        <w:rPr/>
        <w:t>запрашиваемой ин- формации с опорой и без опоры на иллюстрации.</w:t>
      </w:r>
    </w:p>
    <w:p>
      <w:pPr>
        <w:pStyle w:val="BodyText"/>
        <w:ind w:right="558"/>
      </w:pPr>
      <w:r>
        <w:rPr/>
        <w:t>Аудирование</w:t>
      </w:r>
      <w:r>
        <w:rPr>
          <w:spacing w:val="-11"/>
        </w:rPr>
        <w:t> </w:t>
      </w:r>
      <w:r>
        <w:rPr/>
        <w:t>с</w:t>
      </w:r>
      <w:r>
        <w:rPr>
          <w:spacing w:val="-13"/>
        </w:rPr>
        <w:t> </w:t>
      </w:r>
      <w:r>
        <w:rPr/>
        <w:t>пониманием</w:t>
      </w:r>
      <w:r>
        <w:rPr>
          <w:spacing w:val="-6"/>
        </w:rPr>
        <w:t> </w:t>
      </w:r>
      <w:r>
        <w:rPr/>
        <w:t>основного</w:t>
      </w:r>
      <w:r>
        <w:rPr>
          <w:spacing w:val="-13"/>
        </w:rPr>
        <w:t> </w:t>
      </w:r>
      <w:r>
        <w:rPr/>
        <w:t>содержания</w:t>
      </w:r>
      <w:r>
        <w:rPr>
          <w:spacing w:val="-9"/>
        </w:rPr>
        <w:t> </w:t>
      </w:r>
      <w:r>
        <w:rPr/>
        <w:t>текста</w:t>
      </w:r>
      <w:r>
        <w:rPr>
          <w:spacing w:val="-4"/>
        </w:rPr>
        <w:t> </w:t>
      </w:r>
      <w:r>
        <w:rPr/>
        <w:t>предполагает</w:t>
      </w:r>
      <w:r>
        <w:rPr>
          <w:spacing w:val="-6"/>
        </w:rPr>
        <w:t> </w:t>
      </w:r>
      <w:r>
        <w:rPr/>
        <w:t>умение</w:t>
      </w:r>
      <w:r>
        <w:rPr>
          <w:spacing w:val="-11"/>
        </w:rPr>
        <w:t> </w:t>
      </w:r>
      <w:r>
        <w:rPr/>
        <w:t>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pPr>
        <w:pStyle w:val="BodyText"/>
        <w:spacing w:before="3"/>
        <w:ind w:right="557"/>
      </w:pPr>
      <w:r>
        <w:rPr/>
        <w:t>Аудирование с пониманием запрашиваемой информации предполагает умение выделять </w:t>
      </w:r>
      <w:r>
        <w:rPr>
          <w:spacing w:val="-6"/>
        </w:rPr>
        <w:t>запрашиваемую информацию, представленную в эксплицитной (явной) форме, в воспринимаемом</w:t>
      </w:r>
      <w:r>
        <w:rPr/>
        <w:t> </w:t>
      </w:r>
      <w:r>
        <w:rPr>
          <w:spacing w:val="-6"/>
        </w:rPr>
        <w:t>на </w:t>
      </w:r>
      <w:r>
        <w:rPr/>
        <w:t>слух тексте.</w:t>
      </w:r>
    </w:p>
    <w:p>
      <w:pPr>
        <w:pStyle w:val="BodyText"/>
        <w:jc w:val="left"/>
      </w:pPr>
      <w:r>
        <w:rPr/>
        <w:t>Тексты</w:t>
      </w:r>
      <w:r>
        <w:rPr>
          <w:spacing w:val="80"/>
        </w:rPr>
        <w:t> </w:t>
      </w:r>
      <w:r>
        <w:rPr/>
        <w:t>для</w:t>
      </w:r>
      <w:r>
        <w:rPr>
          <w:spacing w:val="80"/>
        </w:rPr>
        <w:t> </w:t>
      </w:r>
      <w:r>
        <w:rPr/>
        <w:t>аудирования:</w:t>
      </w:r>
      <w:r>
        <w:rPr>
          <w:spacing w:val="80"/>
        </w:rPr>
        <w:t> </w:t>
      </w:r>
      <w:r>
        <w:rPr/>
        <w:t>диалог</w:t>
      </w:r>
      <w:r>
        <w:rPr>
          <w:spacing w:val="80"/>
        </w:rPr>
        <w:t> </w:t>
      </w:r>
      <w:r>
        <w:rPr/>
        <w:t>(беседа),</w:t>
      </w:r>
      <w:r>
        <w:rPr>
          <w:spacing w:val="80"/>
        </w:rPr>
        <w:t> </w:t>
      </w:r>
      <w:r>
        <w:rPr/>
        <w:t>высказывания</w:t>
      </w:r>
      <w:r>
        <w:rPr>
          <w:spacing w:val="80"/>
        </w:rPr>
        <w:t> </w:t>
      </w:r>
      <w:r>
        <w:rPr/>
        <w:t>собеседников</w:t>
      </w:r>
      <w:r>
        <w:rPr>
          <w:spacing w:val="80"/>
        </w:rPr>
        <w:t> </w:t>
      </w:r>
      <w:r>
        <w:rPr/>
        <w:t>в</w:t>
      </w:r>
      <w:r>
        <w:rPr>
          <w:spacing w:val="80"/>
        </w:rPr>
        <w:t> </w:t>
      </w:r>
      <w:r>
        <w:rPr/>
        <w:t>ситуациях повседневного общения, рассказ, сообщение информационного характера.</w:t>
      </w:r>
    </w:p>
    <w:p>
      <w:pPr>
        <w:pStyle w:val="BodyText"/>
        <w:spacing w:before="5"/>
        <w:ind w:left="1225" w:firstLine="0"/>
        <w:jc w:val="left"/>
      </w:pPr>
      <w:r>
        <w:rPr>
          <w:spacing w:val="-2"/>
        </w:rPr>
        <w:t>Время</w:t>
      </w:r>
      <w:r>
        <w:rPr>
          <w:spacing w:val="-15"/>
        </w:rPr>
        <w:t> </w:t>
      </w:r>
      <w:r>
        <w:rPr>
          <w:spacing w:val="-2"/>
        </w:rPr>
        <w:t>звучания</w:t>
      </w:r>
      <w:r>
        <w:rPr>
          <w:spacing w:val="-12"/>
        </w:rPr>
        <w:t> </w:t>
      </w:r>
      <w:r>
        <w:rPr>
          <w:spacing w:val="-2"/>
        </w:rPr>
        <w:t>текста/текстов</w:t>
      </w:r>
      <w:r>
        <w:rPr>
          <w:spacing w:val="-7"/>
        </w:rPr>
        <w:t> </w:t>
      </w:r>
      <w:r>
        <w:rPr>
          <w:spacing w:val="-2"/>
        </w:rPr>
        <w:t>для</w:t>
      </w:r>
      <w:r>
        <w:rPr>
          <w:spacing w:val="-10"/>
        </w:rPr>
        <w:t> </w:t>
      </w:r>
      <w:r>
        <w:rPr>
          <w:spacing w:val="-2"/>
        </w:rPr>
        <w:t>аудирования</w:t>
      </w:r>
      <w:r>
        <w:rPr>
          <w:spacing w:val="-5"/>
        </w:rPr>
        <w:t> </w:t>
      </w:r>
      <w:r>
        <w:rPr>
          <w:spacing w:val="-2"/>
        </w:rPr>
        <w:t>—</w:t>
      </w:r>
      <w:r>
        <w:rPr>
          <w:spacing w:val="-10"/>
        </w:rPr>
        <w:t> </w:t>
      </w:r>
      <w:r>
        <w:rPr>
          <w:spacing w:val="-2"/>
        </w:rPr>
        <w:t>до</w:t>
      </w:r>
      <w:r>
        <w:rPr>
          <w:spacing w:val="-16"/>
        </w:rPr>
        <w:t> </w:t>
      </w:r>
      <w:r>
        <w:rPr>
          <w:spacing w:val="-2"/>
        </w:rPr>
        <w:t>1</w:t>
      </w:r>
      <w:r>
        <w:rPr>
          <w:spacing w:val="-10"/>
        </w:rPr>
        <w:t> </w:t>
      </w:r>
      <w:r>
        <w:rPr>
          <w:spacing w:val="-2"/>
        </w:rPr>
        <w:t>минуты.</w:t>
      </w:r>
    </w:p>
    <w:p>
      <w:pPr>
        <w:pStyle w:val="Heading3"/>
        <w:spacing w:line="240" w:lineRule="auto"/>
        <w:jc w:val="left"/>
      </w:pPr>
      <w:r>
        <w:rPr/>
        <w:t>Смысловое</w:t>
      </w:r>
      <w:r>
        <w:rPr>
          <w:spacing w:val="33"/>
        </w:rPr>
        <w:t> </w:t>
      </w:r>
      <w:r>
        <w:rPr>
          <w:spacing w:val="-2"/>
        </w:rPr>
        <w:t>чтение</w:t>
      </w:r>
    </w:p>
    <w:p>
      <w:pPr>
        <w:pStyle w:val="BodyText"/>
        <w:spacing w:before="3"/>
        <w:ind w:right="551"/>
      </w:pPr>
      <w:r>
        <w:rPr>
          <w:spacing w:val="-2"/>
        </w:rPr>
        <w:t>Развитие</w:t>
      </w:r>
      <w:r>
        <w:rPr>
          <w:spacing w:val="-10"/>
        </w:rPr>
        <w:t> </w:t>
      </w:r>
      <w:r>
        <w:rPr>
          <w:spacing w:val="-2"/>
        </w:rPr>
        <w:t>сформированных</w:t>
      </w:r>
      <w:r>
        <w:rPr>
          <w:spacing w:val="-10"/>
        </w:rPr>
        <w:t> </w:t>
      </w:r>
      <w:r>
        <w:rPr>
          <w:spacing w:val="-2"/>
        </w:rPr>
        <w:t>в</w:t>
      </w:r>
      <w:r>
        <w:rPr>
          <w:spacing w:val="-9"/>
        </w:rPr>
        <w:t> </w:t>
      </w:r>
      <w:r>
        <w:rPr>
          <w:spacing w:val="-2"/>
        </w:rPr>
        <w:t>начальной</w:t>
      </w:r>
      <w:r>
        <w:rPr>
          <w:spacing w:val="-9"/>
        </w:rPr>
        <w:t> </w:t>
      </w:r>
      <w:r>
        <w:rPr>
          <w:spacing w:val="-2"/>
        </w:rPr>
        <w:t>школе</w:t>
      </w:r>
      <w:r>
        <w:rPr>
          <w:spacing w:val="-10"/>
        </w:rPr>
        <w:t> </w:t>
      </w:r>
      <w:r>
        <w:rPr>
          <w:spacing w:val="-2"/>
        </w:rPr>
        <w:t>умений</w:t>
      </w:r>
      <w:r>
        <w:rPr>
          <w:spacing w:val="-9"/>
        </w:rPr>
        <w:t> </w:t>
      </w:r>
      <w:r>
        <w:rPr>
          <w:spacing w:val="-2"/>
        </w:rPr>
        <w:t>читать</w:t>
      </w:r>
      <w:r>
        <w:rPr>
          <w:spacing w:val="-10"/>
        </w:rPr>
        <w:t> </w:t>
      </w:r>
      <w:r>
        <w:rPr>
          <w:spacing w:val="-2"/>
        </w:rPr>
        <w:t>про</w:t>
      </w:r>
      <w:r>
        <w:rPr>
          <w:spacing w:val="-10"/>
        </w:rPr>
        <w:t> </w:t>
      </w:r>
      <w:r>
        <w:rPr>
          <w:spacing w:val="-2"/>
        </w:rPr>
        <w:t>себя</w:t>
      </w:r>
      <w:r>
        <w:rPr>
          <w:spacing w:val="-9"/>
        </w:rPr>
        <w:t> </w:t>
      </w:r>
      <w:r>
        <w:rPr>
          <w:spacing w:val="-2"/>
        </w:rPr>
        <w:t>и</w:t>
      </w:r>
      <w:r>
        <w:rPr>
          <w:spacing w:val="-9"/>
        </w:rPr>
        <w:t> </w:t>
      </w:r>
      <w:r>
        <w:rPr>
          <w:spacing w:val="-2"/>
        </w:rPr>
        <w:t>понимать</w:t>
      </w:r>
      <w:r>
        <w:rPr>
          <w:spacing w:val="-10"/>
        </w:rPr>
        <w:t> </w:t>
      </w:r>
      <w:r>
        <w:rPr>
          <w:spacing w:val="-2"/>
        </w:rPr>
        <w:t>учебные</w:t>
      </w:r>
      <w:r>
        <w:rPr>
          <w:spacing w:val="-10"/>
        </w:rPr>
        <w:t> </w:t>
      </w:r>
      <w:r>
        <w:rPr>
          <w:spacing w:val="-2"/>
        </w:rPr>
        <w:t>и </w:t>
      </w:r>
      <w:r>
        <w:rPr/>
        <w:t>несложные адаптированные аутентичные тексты разных жанров и стилей, содержащие от- дельные</w:t>
      </w:r>
      <w:r>
        <w:rPr>
          <w:spacing w:val="-15"/>
        </w:rPr>
        <w:t> </w:t>
      </w:r>
      <w:r>
        <w:rPr/>
        <w:t>незнакомые</w:t>
      </w:r>
      <w:r>
        <w:rPr>
          <w:spacing w:val="-15"/>
        </w:rPr>
        <w:t> </w:t>
      </w:r>
      <w:r>
        <w:rPr/>
        <w:t>слова,</w:t>
      </w:r>
      <w:r>
        <w:rPr>
          <w:spacing w:val="-15"/>
        </w:rPr>
        <w:t> </w:t>
      </w:r>
      <w:r>
        <w:rPr/>
        <w:t>с</w:t>
      </w:r>
      <w:r>
        <w:rPr>
          <w:spacing w:val="-15"/>
        </w:rPr>
        <w:t> </w:t>
      </w:r>
      <w:r>
        <w:rPr/>
        <w:t>различной</w:t>
      </w:r>
      <w:r>
        <w:rPr>
          <w:spacing w:val="-15"/>
        </w:rPr>
        <w:t> </w:t>
      </w:r>
      <w:r>
        <w:rPr/>
        <w:t>глубиной</w:t>
      </w:r>
      <w:r>
        <w:rPr>
          <w:spacing w:val="-15"/>
        </w:rPr>
        <w:t> </w:t>
      </w:r>
      <w:r>
        <w:rPr/>
        <w:t>проникнове</w:t>
      </w:r>
      <w:r>
        <w:rPr>
          <w:spacing w:val="-15"/>
        </w:rPr>
        <w:t> </w:t>
      </w:r>
      <w:r>
        <w:rPr/>
        <w:t>ния</w:t>
      </w:r>
      <w:r>
        <w:rPr>
          <w:spacing w:val="-15"/>
        </w:rPr>
        <w:t> </w:t>
      </w:r>
      <w:r>
        <w:rPr/>
        <w:t>в</w:t>
      </w:r>
      <w:r>
        <w:rPr>
          <w:spacing w:val="-15"/>
        </w:rPr>
        <w:t> </w:t>
      </w:r>
      <w:r>
        <w:rPr/>
        <w:t>их</w:t>
      </w:r>
      <w:r>
        <w:rPr>
          <w:spacing w:val="-15"/>
        </w:rPr>
        <w:t> </w:t>
      </w:r>
      <w:r>
        <w:rPr/>
        <w:t>содержание</w:t>
      </w:r>
      <w:r>
        <w:rPr>
          <w:spacing w:val="-15"/>
        </w:rPr>
        <w:t> </w:t>
      </w:r>
      <w:r>
        <w:rPr/>
        <w:t>в</w:t>
      </w:r>
      <w:r>
        <w:rPr>
          <w:spacing w:val="-15"/>
        </w:rPr>
        <w:t> </w:t>
      </w:r>
      <w:r>
        <w:rPr/>
        <w:t>зависимости </w:t>
      </w:r>
      <w:r>
        <w:rPr>
          <w:spacing w:val="-2"/>
        </w:rPr>
        <w:t>от</w:t>
      </w:r>
      <w:r>
        <w:rPr>
          <w:spacing w:val="-10"/>
        </w:rPr>
        <w:t> </w:t>
      </w:r>
      <w:r>
        <w:rPr>
          <w:spacing w:val="-2"/>
        </w:rPr>
        <w:t>поставленной</w:t>
      </w:r>
      <w:r>
        <w:rPr>
          <w:spacing w:val="-8"/>
        </w:rPr>
        <w:t> </w:t>
      </w:r>
      <w:r>
        <w:rPr>
          <w:spacing w:val="-2"/>
        </w:rPr>
        <w:t>коммуни-</w:t>
      </w:r>
      <w:r>
        <w:rPr>
          <w:spacing w:val="-8"/>
        </w:rPr>
        <w:t> </w:t>
      </w:r>
      <w:r>
        <w:rPr>
          <w:spacing w:val="-2"/>
        </w:rPr>
        <w:t>кативной</w:t>
      </w:r>
      <w:r>
        <w:rPr>
          <w:spacing w:val="-8"/>
        </w:rPr>
        <w:t> </w:t>
      </w:r>
      <w:r>
        <w:rPr>
          <w:spacing w:val="-2"/>
        </w:rPr>
        <w:t>задачи:</w:t>
      </w:r>
      <w:r>
        <w:rPr>
          <w:spacing w:val="-9"/>
        </w:rPr>
        <w:t> </w:t>
      </w:r>
      <w:r>
        <w:rPr>
          <w:spacing w:val="-2"/>
        </w:rPr>
        <w:t>с</w:t>
      </w:r>
      <w:r>
        <w:rPr>
          <w:spacing w:val="-11"/>
        </w:rPr>
        <w:t> </w:t>
      </w:r>
      <w:r>
        <w:rPr>
          <w:spacing w:val="-2"/>
        </w:rPr>
        <w:t>пониманием</w:t>
      </w:r>
      <w:r>
        <w:rPr>
          <w:spacing w:val="-9"/>
        </w:rPr>
        <w:t> </w:t>
      </w:r>
      <w:r>
        <w:rPr>
          <w:spacing w:val="-2"/>
        </w:rPr>
        <w:t>основного</w:t>
      </w:r>
      <w:r>
        <w:rPr>
          <w:spacing w:val="-10"/>
        </w:rPr>
        <w:t> </w:t>
      </w:r>
      <w:r>
        <w:rPr>
          <w:spacing w:val="-2"/>
        </w:rPr>
        <w:t>содержания,</w:t>
      </w:r>
      <w:r>
        <w:rPr>
          <w:spacing w:val="-8"/>
        </w:rPr>
        <w:t> </w:t>
      </w:r>
      <w:r>
        <w:rPr>
          <w:spacing w:val="-2"/>
        </w:rPr>
        <w:t>с</w:t>
      </w:r>
      <w:r>
        <w:rPr>
          <w:spacing w:val="-9"/>
        </w:rPr>
        <w:t> </w:t>
      </w:r>
      <w:r>
        <w:rPr>
          <w:spacing w:val="-2"/>
        </w:rPr>
        <w:t>пони-</w:t>
      </w:r>
      <w:r>
        <w:rPr>
          <w:spacing w:val="-10"/>
        </w:rPr>
        <w:t> </w:t>
      </w:r>
      <w:r>
        <w:rPr>
          <w:spacing w:val="-2"/>
        </w:rPr>
        <w:t>манием </w:t>
      </w:r>
      <w:r>
        <w:rPr/>
        <w:t>запрашиваемой</w:t>
      </w:r>
      <w:r>
        <w:rPr>
          <w:spacing w:val="-3"/>
        </w:rPr>
        <w:t> </w:t>
      </w:r>
      <w:r>
        <w:rPr/>
        <w:t>информации.</w:t>
      </w:r>
    </w:p>
    <w:p>
      <w:pPr>
        <w:pStyle w:val="BodyText"/>
        <w:spacing w:line="242" w:lineRule="auto"/>
        <w:ind w:right="552"/>
      </w:pPr>
      <w:r>
        <w:rPr/>
        <w:t>Чтение с пониманием основного содержания текста предполагает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pPr>
        <w:pStyle w:val="BodyText"/>
        <w:ind w:right="551"/>
      </w:pPr>
      <w:r>
        <w:rPr/>
        <w:t>Чтение с пониманием запрашиваемой информации предполагает умение находить в прочитанном</w:t>
      </w:r>
      <w:r>
        <w:rPr>
          <w:spacing w:val="-15"/>
        </w:rPr>
        <w:t> </w:t>
      </w:r>
      <w:r>
        <w:rPr/>
        <w:t>тексте</w:t>
      </w:r>
      <w:r>
        <w:rPr>
          <w:spacing w:val="-13"/>
        </w:rPr>
        <w:t> </w:t>
      </w:r>
      <w:r>
        <w:rPr/>
        <w:t>и</w:t>
      </w:r>
      <w:r>
        <w:rPr>
          <w:spacing w:val="-15"/>
        </w:rPr>
        <w:t> </w:t>
      </w:r>
      <w:r>
        <w:rPr/>
        <w:t>понимать</w:t>
      </w:r>
      <w:r>
        <w:rPr>
          <w:spacing w:val="-15"/>
        </w:rPr>
        <w:t> </w:t>
      </w:r>
      <w:r>
        <w:rPr/>
        <w:t>запра-</w:t>
      </w:r>
      <w:r>
        <w:rPr>
          <w:spacing w:val="-15"/>
        </w:rPr>
        <w:t> </w:t>
      </w:r>
      <w:r>
        <w:rPr/>
        <w:t>шиваемую</w:t>
      </w:r>
      <w:r>
        <w:rPr>
          <w:spacing w:val="-11"/>
        </w:rPr>
        <w:t> </w:t>
      </w:r>
      <w:r>
        <w:rPr/>
        <w:t>информацию,</w:t>
      </w:r>
      <w:r>
        <w:rPr>
          <w:spacing w:val="-15"/>
        </w:rPr>
        <w:t> </w:t>
      </w:r>
      <w:r>
        <w:rPr/>
        <w:t>представленную</w:t>
      </w:r>
      <w:r>
        <w:rPr>
          <w:spacing w:val="-9"/>
        </w:rPr>
        <w:t> </w:t>
      </w:r>
      <w:r>
        <w:rPr/>
        <w:t>в</w:t>
      </w:r>
      <w:r>
        <w:rPr>
          <w:spacing w:val="-15"/>
        </w:rPr>
        <w:t> </w:t>
      </w:r>
      <w:r>
        <w:rPr/>
        <w:t>эксплицитной (яв- ной) форме.</w:t>
      </w:r>
    </w:p>
    <w:p>
      <w:pPr>
        <w:pStyle w:val="BodyText"/>
        <w:ind w:left="1225" w:firstLine="0"/>
      </w:pPr>
      <w:r>
        <w:rPr>
          <w:spacing w:val="-2"/>
        </w:rPr>
        <w:t>Чтение</w:t>
      </w:r>
      <w:r>
        <w:rPr>
          <w:spacing w:val="-21"/>
        </w:rPr>
        <w:t> </w:t>
      </w:r>
      <w:r>
        <w:rPr>
          <w:spacing w:val="-2"/>
        </w:rPr>
        <w:t>несплошных</w:t>
      </w:r>
      <w:r>
        <w:rPr>
          <w:spacing w:val="-9"/>
        </w:rPr>
        <w:t> </w:t>
      </w:r>
      <w:r>
        <w:rPr>
          <w:spacing w:val="-2"/>
        </w:rPr>
        <w:t>текстов</w:t>
      </w:r>
      <w:r>
        <w:rPr>
          <w:spacing w:val="-10"/>
        </w:rPr>
        <w:t> </w:t>
      </w:r>
      <w:r>
        <w:rPr>
          <w:spacing w:val="-2"/>
        </w:rPr>
        <w:t>(таблиц)</w:t>
      </w:r>
      <w:r>
        <w:rPr>
          <w:spacing w:val="-9"/>
        </w:rPr>
        <w:t> </w:t>
      </w:r>
      <w:r>
        <w:rPr>
          <w:spacing w:val="-2"/>
        </w:rPr>
        <w:t>и</w:t>
      </w:r>
      <w:r>
        <w:rPr>
          <w:spacing w:val="-11"/>
        </w:rPr>
        <w:t> </w:t>
      </w:r>
      <w:r>
        <w:rPr>
          <w:spacing w:val="-2"/>
        </w:rPr>
        <w:t>понимание</w:t>
      </w:r>
      <w:r>
        <w:rPr>
          <w:spacing w:val="-21"/>
        </w:rPr>
        <w:t> </w:t>
      </w:r>
      <w:r>
        <w:rPr>
          <w:spacing w:val="-2"/>
        </w:rPr>
        <w:t>представленной</w:t>
      </w:r>
      <w:r>
        <w:rPr>
          <w:spacing w:val="3"/>
        </w:rPr>
        <w:t> </w:t>
      </w:r>
      <w:r>
        <w:rPr>
          <w:spacing w:val="-2"/>
        </w:rPr>
        <w:t>в</w:t>
      </w:r>
      <w:r>
        <w:rPr>
          <w:spacing w:val="-1"/>
        </w:rPr>
        <w:t> </w:t>
      </w:r>
      <w:r>
        <w:rPr>
          <w:spacing w:val="-2"/>
        </w:rPr>
        <w:t>них</w:t>
      </w:r>
      <w:r>
        <w:rPr/>
        <w:t> </w:t>
      </w:r>
      <w:r>
        <w:rPr>
          <w:spacing w:val="-2"/>
        </w:rPr>
        <w:t>информации.</w:t>
      </w:r>
    </w:p>
    <w:p>
      <w:pPr>
        <w:pStyle w:val="BodyText"/>
        <w:ind w:right="548"/>
      </w:pPr>
      <w:r>
        <w:rPr/>
        <w:t>Тексты для чтения: беседа/диалог, рассказ, сказка, сообщение личного характера, отрывок из</w:t>
      </w:r>
      <w:r>
        <w:rPr>
          <w:spacing w:val="40"/>
        </w:rPr>
        <w:t> </w:t>
      </w:r>
      <w:r>
        <w:rPr/>
        <w:t>статьи</w:t>
      </w:r>
      <w:r>
        <w:rPr>
          <w:spacing w:val="40"/>
        </w:rPr>
        <w:t> </w:t>
      </w:r>
      <w:r>
        <w:rPr/>
        <w:t>научно-популярного</w:t>
      </w:r>
      <w:r>
        <w:rPr>
          <w:spacing w:val="40"/>
        </w:rPr>
        <w:t> </w:t>
      </w:r>
      <w:r>
        <w:rPr/>
        <w:t>характера,</w:t>
      </w:r>
      <w:r>
        <w:rPr>
          <w:spacing w:val="40"/>
        </w:rPr>
        <w:t> </w:t>
      </w:r>
      <w:r>
        <w:rPr/>
        <w:t>сообщение</w:t>
      </w:r>
      <w:r>
        <w:rPr>
          <w:spacing w:val="40"/>
        </w:rPr>
        <w:t> </w:t>
      </w:r>
      <w:r>
        <w:rPr/>
        <w:t>информационного</w:t>
      </w:r>
      <w:r>
        <w:rPr>
          <w:spacing w:val="40"/>
        </w:rPr>
        <w:t> </w:t>
      </w:r>
      <w:r>
        <w:rPr/>
        <w:t>характера,</w:t>
      </w:r>
      <w:r>
        <w:rPr>
          <w:spacing w:val="40"/>
        </w:rPr>
        <w:t> </w:t>
      </w:r>
      <w:r>
        <w:rPr/>
        <w:t>стихотво-</w:t>
      </w:r>
    </w:p>
    <w:p>
      <w:pPr>
        <w:spacing w:after="0"/>
        <w:sectPr>
          <w:pgSz w:w="11920" w:h="16850"/>
          <w:pgMar w:header="713" w:footer="0" w:top="940" w:bottom="280" w:left="760" w:right="0"/>
        </w:sectPr>
      </w:pPr>
    </w:p>
    <w:p>
      <w:pPr>
        <w:pStyle w:val="BodyText"/>
        <w:spacing w:before="249"/>
        <w:ind w:firstLine="0"/>
        <w:jc w:val="left"/>
      </w:pPr>
      <w:r>
        <w:rPr/>
        <w:t>рение;</w:t>
      </w:r>
      <w:r>
        <w:rPr>
          <w:spacing w:val="-11"/>
        </w:rPr>
        <w:t> </w:t>
      </w:r>
      <w:r>
        <w:rPr/>
        <w:t>несплошной</w:t>
      </w:r>
      <w:r>
        <w:rPr>
          <w:spacing w:val="-4"/>
        </w:rPr>
        <w:t> </w:t>
      </w:r>
      <w:r>
        <w:rPr/>
        <w:t>текст</w:t>
      </w:r>
      <w:r>
        <w:rPr>
          <w:spacing w:val="-7"/>
        </w:rPr>
        <w:t> </w:t>
      </w:r>
      <w:r>
        <w:rPr>
          <w:spacing w:val="-2"/>
        </w:rPr>
        <w:t>(таблица).</w:t>
      </w:r>
    </w:p>
    <w:p>
      <w:pPr>
        <w:pStyle w:val="BodyText"/>
        <w:spacing w:line="275" w:lineRule="exact" w:before="7"/>
        <w:ind w:left="1225" w:firstLine="0"/>
        <w:jc w:val="left"/>
      </w:pPr>
      <w:r>
        <w:rPr>
          <w:spacing w:val="-6"/>
        </w:rPr>
        <w:t>Объём</w:t>
      </w:r>
      <w:r>
        <w:rPr>
          <w:spacing w:val="-8"/>
        </w:rPr>
        <w:t> </w:t>
      </w:r>
      <w:r>
        <w:rPr>
          <w:spacing w:val="-6"/>
        </w:rPr>
        <w:t>текста/текстов</w:t>
      </w:r>
      <w:r>
        <w:rPr>
          <w:spacing w:val="-3"/>
        </w:rPr>
        <w:t> </w:t>
      </w:r>
      <w:r>
        <w:rPr>
          <w:spacing w:val="-6"/>
        </w:rPr>
        <w:t>для</w:t>
      </w:r>
      <w:r>
        <w:rPr>
          <w:spacing w:val="-1"/>
        </w:rPr>
        <w:t> </w:t>
      </w:r>
      <w:r>
        <w:rPr>
          <w:spacing w:val="-6"/>
        </w:rPr>
        <w:t>чтения</w:t>
      </w:r>
      <w:r>
        <w:rPr>
          <w:spacing w:val="-4"/>
        </w:rPr>
        <w:t> </w:t>
      </w:r>
      <w:r>
        <w:rPr>
          <w:spacing w:val="-6"/>
        </w:rPr>
        <w:t>—</w:t>
      </w:r>
      <w:r>
        <w:rPr>
          <w:spacing w:val="-2"/>
        </w:rPr>
        <w:t> </w:t>
      </w:r>
      <w:r>
        <w:rPr>
          <w:spacing w:val="-6"/>
        </w:rPr>
        <w:t>180—200</w:t>
      </w:r>
      <w:r>
        <w:rPr>
          <w:spacing w:val="-9"/>
        </w:rPr>
        <w:t> </w:t>
      </w:r>
      <w:r>
        <w:rPr>
          <w:spacing w:val="-6"/>
        </w:rPr>
        <w:t>слов.</w:t>
      </w:r>
    </w:p>
    <w:p>
      <w:pPr>
        <w:pStyle w:val="Heading3"/>
        <w:spacing w:line="275" w:lineRule="exact"/>
        <w:jc w:val="left"/>
      </w:pPr>
      <w:r>
        <w:rPr>
          <w:w w:val="105"/>
        </w:rPr>
        <w:t>Письменная</w:t>
      </w:r>
      <w:r>
        <w:rPr>
          <w:spacing w:val="8"/>
          <w:w w:val="105"/>
        </w:rPr>
        <w:t> </w:t>
      </w:r>
      <w:r>
        <w:rPr>
          <w:spacing w:val="-4"/>
          <w:w w:val="105"/>
        </w:rPr>
        <w:t>речь</w:t>
      </w:r>
    </w:p>
    <w:p>
      <w:pPr>
        <w:pStyle w:val="BodyText"/>
        <w:ind w:left="1225" w:firstLine="0"/>
        <w:jc w:val="left"/>
      </w:pPr>
      <w:r>
        <w:rPr/>
        <w:t>Развитие</w:t>
      </w:r>
      <w:r>
        <w:rPr>
          <w:spacing w:val="-9"/>
        </w:rPr>
        <w:t> </w:t>
      </w:r>
      <w:r>
        <w:rPr/>
        <w:t>умений</w:t>
      </w:r>
      <w:r>
        <w:rPr>
          <w:spacing w:val="-9"/>
        </w:rPr>
        <w:t> </w:t>
      </w:r>
      <w:r>
        <w:rPr/>
        <w:t>письменной</w:t>
      </w:r>
      <w:r>
        <w:rPr>
          <w:spacing w:val="-9"/>
        </w:rPr>
        <w:t> </w:t>
      </w:r>
      <w:r>
        <w:rPr/>
        <w:t>речи</w:t>
      </w:r>
      <w:r>
        <w:rPr>
          <w:spacing w:val="-6"/>
        </w:rPr>
        <w:t> </w:t>
      </w:r>
      <w:r>
        <w:rPr/>
        <w:t>на</w:t>
      </w:r>
      <w:r>
        <w:rPr>
          <w:spacing w:val="-11"/>
        </w:rPr>
        <w:t> </w:t>
      </w:r>
      <w:r>
        <w:rPr/>
        <w:t>базе</w:t>
      </w:r>
      <w:r>
        <w:rPr>
          <w:spacing w:val="-9"/>
        </w:rPr>
        <w:t> </w:t>
      </w:r>
      <w:r>
        <w:rPr/>
        <w:t>умений,</w:t>
      </w:r>
      <w:r>
        <w:rPr>
          <w:spacing w:val="-10"/>
        </w:rPr>
        <w:t> </w:t>
      </w:r>
      <w:r>
        <w:rPr/>
        <w:t>сформированных</w:t>
      </w:r>
      <w:r>
        <w:rPr>
          <w:spacing w:val="-5"/>
        </w:rPr>
        <w:t> </w:t>
      </w:r>
      <w:r>
        <w:rPr/>
        <w:t>в</w:t>
      </w:r>
      <w:r>
        <w:rPr>
          <w:spacing w:val="-10"/>
        </w:rPr>
        <w:t> </w:t>
      </w:r>
      <w:r>
        <w:rPr/>
        <w:t>начальной</w:t>
      </w:r>
      <w:r>
        <w:rPr>
          <w:spacing w:val="-7"/>
        </w:rPr>
        <w:t> </w:t>
      </w:r>
      <w:r>
        <w:rPr/>
        <w:t>школе: списывание</w:t>
      </w:r>
      <w:r>
        <w:rPr>
          <w:spacing w:val="40"/>
        </w:rPr>
        <w:t> </w:t>
      </w:r>
      <w:r>
        <w:rPr/>
        <w:t>текста</w:t>
      </w:r>
      <w:r>
        <w:rPr>
          <w:spacing w:val="40"/>
        </w:rPr>
        <w:t> </w:t>
      </w:r>
      <w:r>
        <w:rPr/>
        <w:t>и</w:t>
      </w:r>
      <w:r>
        <w:rPr>
          <w:spacing w:val="40"/>
        </w:rPr>
        <w:t> </w:t>
      </w:r>
      <w:r>
        <w:rPr/>
        <w:t>выписывание</w:t>
      </w:r>
      <w:r>
        <w:rPr>
          <w:spacing w:val="40"/>
        </w:rPr>
        <w:t> </w:t>
      </w:r>
      <w:r>
        <w:rPr/>
        <w:t>из</w:t>
      </w:r>
      <w:r>
        <w:rPr>
          <w:spacing w:val="40"/>
        </w:rPr>
        <w:t> </w:t>
      </w:r>
      <w:r>
        <w:rPr/>
        <w:t>него</w:t>
      </w:r>
      <w:r>
        <w:rPr>
          <w:spacing w:val="40"/>
        </w:rPr>
        <w:t> </w:t>
      </w:r>
      <w:r>
        <w:rPr/>
        <w:t>слов,</w:t>
      </w:r>
      <w:r>
        <w:rPr>
          <w:spacing w:val="40"/>
        </w:rPr>
        <w:t> </w:t>
      </w:r>
      <w:r>
        <w:rPr/>
        <w:t>словосочета-</w:t>
      </w:r>
      <w:r>
        <w:rPr>
          <w:spacing w:val="40"/>
        </w:rPr>
        <w:t> </w:t>
      </w:r>
      <w:r>
        <w:rPr/>
        <w:t>ний,</w:t>
      </w:r>
      <w:r>
        <w:rPr>
          <w:spacing w:val="38"/>
        </w:rPr>
        <w:t> </w:t>
      </w:r>
      <w:r>
        <w:rPr/>
        <w:t>предложений</w:t>
      </w:r>
      <w:r>
        <w:rPr>
          <w:spacing w:val="40"/>
        </w:rPr>
        <w:t> </w:t>
      </w:r>
      <w:r>
        <w:rPr/>
        <w:t>в</w:t>
      </w:r>
    </w:p>
    <w:p>
      <w:pPr>
        <w:pStyle w:val="BodyText"/>
        <w:spacing w:line="275" w:lineRule="exact" w:before="5"/>
        <w:ind w:firstLine="0"/>
        <w:jc w:val="left"/>
      </w:pPr>
      <w:r>
        <w:rPr>
          <w:spacing w:val="-2"/>
        </w:rPr>
        <w:t>соответствии</w:t>
      </w:r>
      <w:r>
        <w:rPr>
          <w:spacing w:val="2"/>
        </w:rPr>
        <w:t> </w:t>
      </w:r>
      <w:r>
        <w:rPr>
          <w:spacing w:val="-2"/>
        </w:rPr>
        <w:t>с</w:t>
      </w:r>
      <w:r>
        <w:rPr>
          <w:spacing w:val="-5"/>
        </w:rPr>
        <w:t> </w:t>
      </w:r>
      <w:r>
        <w:rPr>
          <w:spacing w:val="-2"/>
        </w:rPr>
        <w:t>решаемой</w:t>
      </w:r>
      <w:r>
        <w:rPr>
          <w:spacing w:val="1"/>
        </w:rPr>
        <w:t> </w:t>
      </w:r>
      <w:r>
        <w:rPr>
          <w:spacing w:val="-2"/>
        </w:rPr>
        <w:t>коммуникативной</w:t>
      </w:r>
      <w:r>
        <w:rPr>
          <w:spacing w:val="4"/>
        </w:rPr>
        <w:t> </w:t>
      </w:r>
      <w:r>
        <w:rPr>
          <w:spacing w:val="-2"/>
        </w:rPr>
        <w:t>задачей;</w:t>
      </w:r>
    </w:p>
    <w:p>
      <w:pPr>
        <w:pStyle w:val="BodyText"/>
        <w:ind w:right="564"/>
      </w:pPr>
      <w:r>
        <w:rPr/>
        <w:t>написание коротких поздравлений с праздниками (с Новым годом, Рождеством, днём </w:t>
      </w:r>
      <w:r>
        <w:rPr>
          <w:spacing w:val="-2"/>
        </w:rPr>
        <w:t>рождения);</w:t>
      </w:r>
    </w:p>
    <w:p>
      <w:pPr>
        <w:pStyle w:val="BodyText"/>
        <w:spacing w:line="237" w:lineRule="auto" w:before="6"/>
        <w:ind w:right="568"/>
      </w:pPr>
      <w:r>
        <w:rPr/>
        <w:t>заполнение анкет и формуляров: сообщение о себе основных сведений в соответствии с нормами, принятыми в стране/странах изучаемого языка;</w:t>
      </w:r>
    </w:p>
    <w:p>
      <w:pPr>
        <w:pStyle w:val="BodyText"/>
        <w:spacing w:before="6"/>
        <w:ind w:right="558"/>
      </w:pPr>
      <w:r>
        <w:rPr>
          <w:spacing w:val="-2"/>
        </w:rPr>
        <w:t>написание</w:t>
      </w:r>
      <w:r>
        <w:rPr>
          <w:spacing w:val="-6"/>
        </w:rPr>
        <w:t> </w:t>
      </w:r>
      <w:r>
        <w:rPr>
          <w:spacing w:val="-2"/>
        </w:rPr>
        <w:t>электронного</w:t>
      </w:r>
      <w:r>
        <w:rPr>
          <w:spacing w:val="-5"/>
        </w:rPr>
        <w:t> </w:t>
      </w:r>
      <w:r>
        <w:rPr>
          <w:spacing w:val="-2"/>
        </w:rPr>
        <w:t>сообщения</w:t>
      </w:r>
      <w:r>
        <w:rPr>
          <w:spacing w:val="-5"/>
        </w:rPr>
        <w:t> </w:t>
      </w:r>
      <w:r>
        <w:rPr>
          <w:spacing w:val="-2"/>
        </w:rPr>
        <w:t>личного</w:t>
      </w:r>
      <w:r>
        <w:rPr>
          <w:spacing w:val="-6"/>
        </w:rPr>
        <w:t> </w:t>
      </w:r>
      <w:r>
        <w:rPr>
          <w:spacing w:val="-2"/>
        </w:rPr>
        <w:t>характера:</w:t>
      </w:r>
      <w:r>
        <w:rPr>
          <w:spacing w:val="-5"/>
        </w:rPr>
        <w:t> </w:t>
      </w:r>
      <w:r>
        <w:rPr>
          <w:spacing w:val="-2"/>
        </w:rPr>
        <w:t>сообщение</w:t>
      </w:r>
      <w:r>
        <w:rPr>
          <w:spacing w:val="-6"/>
        </w:rPr>
        <w:t> </w:t>
      </w:r>
      <w:r>
        <w:rPr>
          <w:spacing w:val="-2"/>
        </w:rPr>
        <w:t>кратких</w:t>
      </w:r>
      <w:r>
        <w:rPr>
          <w:spacing w:val="-6"/>
        </w:rPr>
        <w:t> </w:t>
      </w:r>
      <w:r>
        <w:rPr>
          <w:spacing w:val="-2"/>
        </w:rPr>
        <w:t>сведений</w:t>
      </w:r>
      <w:r>
        <w:rPr>
          <w:spacing w:val="-3"/>
        </w:rPr>
        <w:t> </w:t>
      </w:r>
      <w:r>
        <w:rPr>
          <w:spacing w:val="-2"/>
        </w:rPr>
        <w:t>о</w:t>
      </w:r>
      <w:r>
        <w:rPr>
          <w:spacing w:val="-6"/>
        </w:rPr>
        <w:t> </w:t>
      </w:r>
      <w:r>
        <w:rPr>
          <w:spacing w:val="-2"/>
        </w:rPr>
        <w:t>себе; </w:t>
      </w:r>
      <w:r>
        <w:rPr/>
        <w:t>оформление обращения, завер- шающей фразы и подписи в соответствии с нормами неофици- ального общения, принятыми в стране/странах изучаемого языка.</w:t>
      </w:r>
    </w:p>
    <w:p>
      <w:pPr>
        <w:spacing w:line="244" w:lineRule="auto" w:before="0"/>
        <w:ind w:left="1225" w:right="6555" w:firstLine="0"/>
        <w:jc w:val="left"/>
        <w:rPr>
          <w:b/>
          <w:i/>
          <w:sz w:val="24"/>
        </w:rPr>
      </w:pPr>
      <w:r>
        <w:rPr>
          <w:sz w:val="24"/>
        </w:rPr>
        <w:t>Объём</w:t>
      </w:r>
      <w:r>
        <w:rPr>
          <w:spacing w:val="-8"/>
          <w:sz w:val="24"/>
        </w:rPr>
        <w:t> </w:t>
      </w:r>
      <w:r>
        <w:rPr>
          <w:sz w:val="24"/>
        </w:rPr>
        <w:t>сообщения</w:t>
      </w:r>
      <w:r>
        <w:rPr>
          <w:spacing w:val="-6"/>
          <w:sz w:val="24"/>
        </w:rPr>
        <w:t> </w:t>
      </w:r>
      <w:r>
        <w:rPr>
          <w:sz w:val="24"/>
        </w:rPr>
        <w:t>—</w:t>
      </w:r>
      <w:r>
        <w:rPr>
          <w:spacing w:val="-6"/>
          <w:sz w:val="24"/>
        </w:rPr>
        <w:t> </w:t>
      </w:r>
      <w:r>
        <w:rPr>
          <w:sz w:val="24"/>
        </w:rPr>
        <w:t>до</w:t>
      </w:r>
      <w:r>
        <w:rPr>
          <w:spacing w:val="-6"/>
          <w:sz w:val="24"/>
        </w:rPr>
        <w:t> </w:t>
      </w:r>
      <w:r>
        <w:rPr>
          <w:sz w:val="24"/>
        </w:rPr>
        <w:t>60</w:t>
      </w:r>
      <w:r>
        <w:rPr>
          <w:spacing w:val="-6"/>
          <w:sz w:val="24"/>
        </w:rPr>
        <w:t> </w:t>
      </w:r>
      <w:r>
        <w:rPr>
          <w:sz w:val="24"/>
        </w:rPr>
        <w:t>слов. </w:t>
      </w:r>
      <w:r>
        <w:rPr>
          <w:b/>
          <w:sz w:val="24"/>
        </w:rPr>
        <w:t>Языковые</w:t>
      </w:r>
      <w:r>
        <w:rPr>
          <w:b/>
          <w:spacing w:val="-5"/>
          <w:sz w:val="24"/>
        </w:rPr>
        <w:t> </w:t>
      </w:r>
      <w:r>
        <w:rPr>
          <w:b/>
          <w:sz w:val="24"/>
        </w:rPr>
        <w:t>знания</w:t>
      </w:r>
      <w:r>
        <w:rPr>
          <w:b/>
          <w:spacing w:val="-5"/>
          <w:sz w:val="24"/>
        </w:rPr>
        <w:t> </w:t>
      </w:r>
      <w:r>
        <w:rPr>
          <w:b/>
          <w:sz w:val="24"/>
        </w:rPr>
        <w:t>и</w:t>
      </w:r>
      <w:r>
        <w:rPr>
          <w:b/>
          <w:spacing w:val="-5"/>
          <w:sz w:val="24"/>
        </w:rPr>
        <w:t> </w:t>
      </w:r>
      <w:r>
        <w:rPr>
          <w:b/>
          <w:sz w:val="24"/>
        </w:rPr>
        <w:t>умения </w:t>
      </w:r>
      <w:r>
        <w:rPr>
          <w:b/>
          <w:i/>
          <w:sz w:val="24"/>
        </w:rPr>
        <w:t>Фонетическая</w:t>
      </w:r>
      <w:r>
        <w:rPr>
          <w:b/>
          <w:i/>
          <w:spacing w:val="40"/>
          <w:sz w:val="24"/>
        </w:rPr>
        <w:t> </w:t>
      </w:r>
      <w:r>
        <w:rPr>
          <w:b/>
          <w:i/>
          <w:sz w:val="24"/>
        </w:rPr>
        <w:t>сторона речи</w:t>
      </w:r>
    </w:p>
    <w:p>
      <w:pPr>
        <w:pStyle w:val="BodyText"/>
        <w:ind w:right="551"/>
      </w:pPr>
      <w:r>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 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BodyText"/>
        <w:spacing w:line="272" w:lineRule="exact"/>
        <w:ind w:left="1040" w:firstLine="0"/>
      </w:pPr>
      <w:r>
        <w:rPr>
          <w:spacing w:val="-2"/>
        </w:rPr>
        <w:t>Чтение</w:t>
      </w:r>
      <w:r>
        <w:rPr>
          <w:spacing w:val="-16"/>
        </w:rPr>
        <w:t> </w:t>
      </w:r>
      <w:r>
        <w:rPr>
          <w:spacing w:val="-2"/>
        </w:rPr>
        <w:t>вслух</w:t>
      </w:r>
      <w:r>
        <w:rPr>
          <w:spacing w:val="-9"/>
        </w:rPr>
        <w:t> </w:t>
      </w:r>
      <w:r>
        <w:rPr>
          <w:spacing w:val="-2"/>
        </w:rPr>
        <w:t>небольших</w:t>
      </w:r>
      <w:r>
        <w:rPr>
          <w:spacing w:val="-6"/>
        </w:rPr>
        <w:t> </w:t>
      </w:r>
      <w:r>
        <w:rPr>
          <w:spacing w:val="-2"/>
        </w:rPr>
        <w:t>адаптированных</w:t>
      </w:r>
      <w:r>
        <w:rPr>
          <w:spacing w:val="-7"/>
        </w:rPr>
        <w:t> </w:t>
      </w:r>
      <w:r>
        <w:rPr>
          <w:spacing w:val="-2"/>
        </w:rPr>
        <w:t>аутентичных</w:t>
      </w:r>
      <w:r>
        <w:rPr>
          <w:spacing w:val="-5"/>
        </w:rPr>
        <w:t> </w:t>
      </w:r>
      <w:r>
        <w:rPr>
          <w:spacing w:val="-4"/>
        </w:rPr>
        <w:t>тек-</w:t>
      </w:r>
    </w:p>
    <w:p>
      <w:pPr>
        <w:pStyle w:val="BodyText"/>
        <w:spacing w:line="242" w:lineRule="auto"/>
        <w:ind w:right="570" w:firstLine="0"/>
      </w:pPr>
      <w:r>
        <w:rPr/>
        <w:t>стов, построенных на изученном языковом материале, с соблю дением правил чтения и соответствующей</w:t>
      </w:r>
      <w:r>
        <w:rPr>
          <w:spacing w:val="40"/>
        </w:rPr>
        <w:t> </w:t>
      </w:r>
      <w:r>
        <w:rPr/>
        <w:t>интонации,</w:t>
      </w:r>
      <w:r>
        <w:rPr>
          <w:spacing w:val="40"/>
        </w:rPr>
        <w:t> </w:t>
      </w:r>
      <w:r>
        <w:rPr/>
        <w:t>демонстрирующее понимание текста.</w:t>
      </w:r>
    </w:p>
    <w:p>
      <w:pPr>
        <w:pStyle w:val="BodyText"/>
        <w:ind w:right="558"/>
      </w:pPr>
      <w:r>
        <w:rPr/>
        <w:t>Тексты для чтения вслух: беседа/диалог, рассказ, отрывок из статьи научно-популярного характера, сообщение информационного характера.</w:t>
      </w:r>
    </w:p>
    <w:p>
      <w:pPr>
        <w:pStyle w:val="BodyText"/>
        <w:spacing w:line="242" w:lineRule="auto"/>
        <w:ind w:left="1225" w:right="5061" w:firstLine="0"/>
        <w:jc w:val="left"/>
      </w:pPr>
      <w:r>
        <w:rPr/>
        <w:t>Объём</w:t>
      </w:r>
      <w:r>
        <w:rPr>
          <w:spacing w:val="-16"/>
        </w:rPr>
        <w:t> </w:t>
      </w:r>
      <w:r>
        <w:rPr/>
        <w:t>текста</w:t>
      </w:r>
      <w:r>
        <w:rPr>
          <w:spacing w:val="-15"/>
        </w:rPr>
        <w:t> </w:t>
      </w:r>
      <w:r>
        <w:rPr/>
        <w:t>для</w:t>
      </w:r>
      <w:r>
        <w:rPr>
          <w:spacing w:val="-15"/>
        </w:rPr>
        <w:t> </w:t>
      </w:r>
      <w:r>
        <w:rPr/>
        <w:t>чтения</w:t>
      </w:r>
      <w:r>
        <w:rPr>
          <w:spacing w:val="-15"/>
        </w:rPr>
        <w:t> </w:t>
      </w:r>
      <w:r>
        <w:rPr/>
        <w:t>вслух</w:t>
      </w:r>
      <w:r>
        <w:rPr>
          <w:spacing w:val="-15"/>
        </w:rPr>
        <w:t> </w:t>
      </w:r>
      <w:r>
        <w:rPr/>
        <w:t>—</w:t>
      </w:r>
      <w:r>
        <w:rPr>
          <w:spacing w:val="-15"/>
        </w:rPr>
        <w:t> </w:t>
      </w:r>
      <w:r>
        <w:rPr/>
        <w:t>до</w:t>
      </w:r>
      <w:r>
        <w:rPr>
          <w:spacing w:val="-15"/>
        </w:rPr>
        <w:t> </w:t>
      </w:r>
      <w:r>
        <w:rPr/>
        <w:t>90</w:t>
      </w:r>
      <w:r>
        <w:rPr>
          <w:spacing w:val="-15"/>
        </w:rPr>
        <w:t> </w:t>
      </w:r>
      <w:r>
        <w:rPr/>
        <w:t>слов. Графика, орфография и пунктуация Правильное написание изученных слов.</w:t>
      </w:r>
    </w:p>
    <w:p>
      <w:pPr>
        <w:pStyle w:val="BodyText"/>
        <w:ind w:right="563"/>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pPr>
        <w:pStyle w:val="BodyText"/>
        <w:spacing w:line="242" w:lineRule="auto"/>
        <w:ind w:right="563"/>
      </w:pPr>
      <w:r>
        <w:rPr/>
        <w:t>Пунктуационно правильное, в соответствии с нормами речевого этикета, принятыми в стране/странах</w:t>
      </w:r>
      <w:r>
        <w:rPr>
          <w:spacing w:val="40"/>
        </w:rPr>
        <w:t> </w:t>
      </w:r>
      <w:r>
        <w:rPr/>
        <w:t>изучаемого</w:t>
      </w:r>
      <w:r>
        <w:rPr>
          <w:spacing w:val="40"/>
        </w:rPr>
        <w:t> </w:t>
      </w:r>
      <w:r>
        <w:rPr/>
        <w:t>языка, оформление</w:t>
      </w:r>
      <w:r>
        <w:rPr>
          <w:spacing w:val="-2"/>
        </w:rPr>
        <w:t> </w:t>
      </w:r>
      <w:r>
        <w:rPr/>
        <w:t>электронного</w:t>
      </w:r>
      <w:r>
        <w:rPr>
          <w:spacing w:val="-1"/>
        </w:rPr>
        <w:t> </w:t>
      </w:r>
      <w:r>
        <w:rPr/>
        <w:t>сообщения</w:t>
      </w:r>
      <w:r>
        <w:rPr>
          <w:spacing w:val="-2"/>
        </w:rPr>
        <w:t> </w:t>
      </w:r>
      <w:r>
        <w:rPr/>
        <w:t>личного</w:t>
      </w:r>
      <w:r>
        <w:rPr>
          <w:spacing w:val="-1"/>
        </w:rPr>
        <w:t> </w:t>
      </w:r>
      <w:r>
        <w:rPr/>
        <w:t>характера.</w:t>
      </w:r>
    </w:p>
    <w:p>
      <w:pPr>
        <w:pStyle w:val="BodyText"/>
        <w:spacing w:line="274" w:lineRule="exact"/>
        <w:ind w:left="1225" w:firstLine="0"/>
      </w:pPr>
      <w:r>
        <w:rPr>
          <w:spacing w:val="-2"/>
        </w:rPr>
        <w:t>Лексическая</w:t>
      </w:r>
      <w:r>
        <w:rPr/>
        <w:t> </w:t>
      </w:r>
      <w:r>
        <w:rPr>
          <w:spacing w:val="-2"/>
        </w:rPr>
        <w:t>сторона</w:t>
      </w:r>
      <w:r>
        <w:rPr>
          <w:spacing w:val="-9"/>
        </w:rPr>
        <w:t> </w:t>
      </w:r>
      <w:r>
        <w:rPr>
          <w:spacing w:val="-4"/>
        </w:rPr>
        <w:t>речи</w:t>
      </w:r>
    </w:p>
    <w:p>
      <w:pPr>
        <w:pStyle w:val="BodyText"/>
        <w:ind w:right="566"/>
      </w:pPr>
      <w:r>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spacing w:val="40"/>
        </w:rPr>
        <w:t> </w:t>
      </w:r>
      <w:r>
        <w:rPr/>
        <w:t>в английском</w:t>
      </w:r>
      <w:r>
        <w:rPr>
          <w:spacing w:val="40"/>
        </w:rPr>
        <w:t> </w:t>
      </w:r>
      <w:r>
        <w:rPr/>
        <w:t>языке</w:t>
      </w:r>
      <w:r>
        <w:rPr>
          <w:spacing w:val="40"/>
        </w:rPr>
        <w:t> </w:t>
      </w:r>
      <w:r>
        <w:rPr/>
        <w:t>нормы</w:t>
      </w:r>
      <w:r>
        <w:rPr>
          <w:spacing w:val="40"/>
        </w:rPr>
        <w:t> </w:t>
      </w:r>
      <w:r>
        <w:rPr/>
        <w:t>лексической сочетаемости.</w:t>
      </w:r>
    </w:p>
    <w:p>
      <w:pPr>
        <w:pStyle w:val="BodyText"/>
        <w:ind w:right="559"/>
      </w:pPr>
      <w:r>
        <w:rPr/>
        <w:t>Объём изучаемой лексики: 625 лексических единиц для продуктивного использования (включая</w:t>
      </w:r>
      <w:r>
        <w:rPr>
          <w:spacing w:val="-12"/>
        </w:rPr>
        <w:t> </w:t>
      </w:r>
      <w:r>
        <w:rPr/>
        <w:t>500</w:t>
      </w:r>
      <w:r>
        <w:rPr>
          <w:spacing w:val="-14"/>
        </w:rPr>
        <w:t> </w:t>
      </w:r>
      <w:r>
        <w:rPr/>
        <w:t>лексических</w:t>
      </w:r>
      <w:r>
        <w:rPr>
          <w:spacing w:val="-9"/>
        </w:rPr>
        <w:t> </w:t>
      </w:r>
      <w:r>
        <w:rPr/>
        <w:t>единиц,</w:t>
      </w:r>
      <w:r>
        <w:rPr>
          <w:spacing w:val="35"/>
        </w:rPr>
        <w:t> </w:t>
      </w:r>
      <w:r>
        <w:rPr/>
        <w:t>изученных</w:t>
      </w:r>
      <w:r>
        <w:rPr>
          <w:spacing w:val="-15"/>
        </w:rPr>
        <w:t> </w:t>
      </w:r>
      <w:r>
        <w:rPr/>
        <w:t>в</w:t>
      </w:r>
      <w:r>
        <w:rPr>
          <w:spacing w:val="-11"/>
        </w:rPr>
        <w:t> </w:t>
      </w:r>
      <w:r>
        <w:rPr/>
        <w:t>начальной</w:t>
      </w:r>
      <w:r>
        <w:rPr>
          <w:spacing w:val="-11"/>
        </w:rPr>
        <w:t> </w:t>
      </w:r>
      <w:r>
        <w:rPr/>
        <w:t>школе)</w:t>
      </w:r>
      <w:r>
        <w:rPr>
          <w:spacing w:val="-12"/>
        </w:rPr>
        <w:t> </w:t>
      </w:r>
      <w:r>
        <w:rPr/>
        <w:t>и</w:t>
      </w:r>
      <w:r>
        <w:rPr>
          <w:spacing w:val="-9"/>
        </w:rPr>
        <w:t> </w:t>
      </w:r>
      <w:r>
        <w:rPr/>
        <w:t>675</w:t>
      </w:r>
      <w:r>
        <w:rPr>
          <w:spacing w:val="-12"/>
        </w:rPr>
        <w:t> </w:t>
      </w:r>
      <w:r>
        <w:rPr/>
        <w:t>лексических</w:t>
      </w:r>
      <w:r>
        <w:rPr>
          <w:spacing w:val="-9"/>
        </w:rPr>
        <w:t> </w:t>
      </w:r>
      <w:r>
        <w:rPr/>
        <w:t>единиц</w:t>
      </w:r>
      <w:r>
        <w:rPr>
          <w:spacing w:val="-6"/>
        </w:rPr>
        <w:t> </w:t>
      </w:r>
      <w:r>
        <w:rPr/>
        <w:t>для рецептивного усвоения (включая 625 лексических единиц продуктивного минимума).</w:t>
      </w:r>
    </w:p>
    <w:p>
      <w:pPr>
        <w:pStyle w:val="BodyText"/>
        <w:spacing w:line="274" w:lineRule="exact"/>
        <w:ind w:left="1225" w:firstLine="0"/>
      </w:pPr>
      <w:r>
        <w:rPr>
          <w:spacing w:val="-2"/>
        </w:rPr>
        <w:t>Основные</w:t>
      </w:r>
      <w:r>
        <w:rPr>
          <w:spacing w:val="-13"/>
        </w:rPr>
        <w:t> </w:t>
      </w:r>
      <w:r>
        <w:rPr>
          <w:spacing w:val="-2"/>
        </w:rPr>
        <w:t>способы</w:t>
      </w:r>
      <w:r>
        <w:rPr>
          <w:spacing w:val="-9"/>
        </w:rPr>
        <w:t> </w:t>
      </w:r>
      <w:r>
        <w:rPr>
          <w:spacing w:val="-2"/>
        </w:rPr>
        <w:t>словообразования:</w:t>
      </w:r>
    </w:p>
    <w:p>
      <w:pPr>
        <w:pStyle w:val="BodyText"/>
        <w:spacing w:line="272" w:lineRule="exact"/>
        <w:ind w:left="1225" w:firstLine="0"/>
      </w:pPr>
      <w:r>
        <w:rPr/>
        <w:t>а)</w:t>
      </w:r>
      <w:r>
        <w:rPr>
          <w:spacing w:val="41"/>
        </w:rPr>
        <w:t> </w:t>
      </w:r>
      <w:r>
        <w:rPr>
          <w:spacing w:val="-2"/>
        </w:rPr>
        <w:t>аффиксация:</w:t>
      </w:r>
    </w:p>
    <w:p>
      <w:pPr>
        <w:pStyle w:val="BodyText"/>
        <w:ind w:right="558"/>
      </w:pPr>
      <w:r>
        <w:rPr/>
        <w:t>образование имён существительных при помощи суффиксов -er/-or (teacher/visitor), -ist (scientist,</w:t>
      </w:r>
      <w:r>
        <w:rPr>
          <w:spacing w:val="40"/>
        </w:rPr>
        <w:t> </w:t>
      </w:r>
      <w:r>
        <w:rPr/>
        <w:t>tourist),</w:t>
      </w:r>
      <w:r>
        <w:rPr>
          <w:spacing w:val="40"/>
        </w:rPr>
        <w:t> </w:t>
      </w:r>
      <w:r>
        <w:rPr/>
        <w:t>-sion/-tion</w:t>
      </w:r>
      <w:r>
        <w:rPr>
          <w:spacing w:val="40"/>
        </w:rPr>
        <w:t> </w:t>
      </w:r>
      <w:r>
        <w:rPr/>
        <w:t>(dis-cussion/invitation);</w:t>
      </w:r>
    </w:p>
    <w:p>
      <w:pPr>
        <w:pStyle w:val="BodyText"/>
        <w:ind w:right="564"/>
      </w:pPr>
      <w:r>
        <w:rPr/>
        <w:t>образование имён прилагательных при помощи суффиксов -ful (wonderful), -ian/-an </w:t>
      </w:r>
      <w:r>
        <w:rPr>
          <w:spacing w:val="-2"/>
        </w:rPr>
        <w:t>(Russian/American);</w:t>
      </w:r>
    </w:p>
    <w:p>
      <w:pPr>
        <w:pStyle w:val="BodyText"/>
        <w:spacing w:line="274" w:lineRule="exact"/>
        <w:ind w:left="1225" w:firstLine="0"/>
      </w:pPr>
      <w:r>
        <w:rPr>
          <w:spacing w:val="-2"/>
        </w:rPr>
        <w:t>образование</w:t>
      </w:r>
      <w:r>
        <w:rPr>
          <w:spacing w:val="-16"/>
        </w:rPr>
        <w:t> </w:t>
      </w:r>
      <w:r>
        <w:rPr>
          <w:spacing w:val="-2"/>
        </w:rPr>
        <w:t>наречий</w:t>
      </w:r>
      <w:r>
        <w:rPr>
          <w:spacing w:val="-13"/>
        </w:rPr>
        <w:t> </w:t>
      </w:r>
      <w:r>
        <w:rPr>
          <w:spacing w:val="-2"/>
        </w:rPr>
        <w:t>при</w:t>
      </w:r>
      <w:r>
        <w:rPr>
          <w:spacing w:val="-10"/>
        </w:rPr>
        <w:t> </w:t>
      </w:r>
      <w:r>
        <w:rPr>
          <w:spacing w:val="-2"/>
        </w:rPr>
        <w:t>помощи суффикса</w:t>
      </w:r>
      <w:r>
        <w:rPr>
          <w:spacing w:val="-11"/>
        </w:rPr>
        <w:t> </w:t>
      </w:r>
      <w:r>
        <w:rPr>
          <w:spacing w:val="-2"/>
        </w:rPr>
        <w:t>-ly</w:t>
      </w:r>
      <w:r>
        <w:rPr>
          <w:spacing w:val="-15"/>
        </w:rPr>
        <w:t> </w:t>
      </w:r>
      <w:r>
        <w:rPr>
          <w:spacing w:val="-2"/>
        </w:rPr>
        <w:t>(recently);</w:t>
      </w:r>
    </w:p>
    <w:p>
      <w:pPr>
        <w:pStyle w:val="BodyText"/>
        <w:ind w:right="565"/>
      </w:pPr>
      <w:r>
        <w:rPr/>
        <w:t>образование имён прилагательных, имён существительных и наречий при помощи отрицательного</w:t>
      </w:r>
      <w:r>
        <w:rPr>
          <w:spacing w:val="-15"/>
        </w:rPr>
        <w:t> </w:t>
      </w:r>
      <w:r>
        <w:rPr/>
        <w:t>префикса</w:t>
      </w:r>
      <w:r>
        <w:rPr>
          <w:spacing w:val="-13"/>
        </w:rPr>
        <w:t> </w:t>
      </w:r>
      <w:r>
        <w:rPr/>
        <w:t>un-</w:t>
      </w:r>
      <w:r>
        <w:rPr>
          <w:spacing w:val="-12"/>
        </w:rPr>
        <w:t> </w:t>
      </w:r>
      <w:r>
        <w:rPr/>
        <w:t>(unhappy,</w:t>
      </w:r>
      <w:r>
        <w:rPr>
          <w:spacing w:val="-4"/>
        </w:rPr>
        <w:t> </w:t>
      </w:r>
      <w:r>
        <w:rPr/>
        <w:t>unreality,</w:t>
      </w:r>
      <w:r>
        <w:rPr>
          <w:spacing w:val="-2"/>
        </w:rPr>
        <w:t> </w:t>
      </w:r>
      <w:r>
        <w:rPr/>
        <w:t>unusually).192</w:t>
      </w:r>
      <w:r>
        <w:rPr>
          <w:spacing w:val="-8"/>
        </w:rPr>
        <w:t> </w:t>
      </w:r>
      <w:r>
        <w:rPr/>
        <w:t>Примерная</w:t>
      </w:r>
      <w:r>
        <w:rPr>
          <w:spacing w:val="-8"/>
        </w:rPr>
        <w:t> </w:t>
      </w:r>
      <w:r>
        <w:rPr/>
        <w:t>рабочая</w:t>
      </w:r>
      <w:r>
        <w:rPr>
          <w:spacing w:val="-15"/>
        </w:rPr>
        <w:t> </w:t>
      </w:r>
      <w:r>
        <w:rPr/>
        <w:t>программа</w:t>
      </w:r>
    </w:p>
    <w:p>
      <w:pPr>
        <w:pStyle w:val="BodyText"/>
        <w:spacing w:line="275" w:lineRule="exact"/>
        <w:ind w:left="1225" w:firstLine="0"/>
      </w:pPr>
      <w:r>
        <w:rPr>
          <w:spacing w:val="-2"/>
        </w:rPr>
        <w:t>Грамматическая</w:t>
      </w:r>
      <w:r>
        <w:rPr>
          <w:spacing w:val="-8"/>
        </w:rPr>
        <w:t> </w:t>
      </w:r>
      <w:r>
        <w:rPr>
          <w:spacing w:val="-2"/>
        </w:rPr>
        <w:t>сторона</w:t>
      </w:r>
      <w:r>
        <w:rPr>
          <w:spacing w:val="-5"/>
        </w:rPr>
        <w:t> </w:t>
      </w:r>
      <w:r>
        <w:rPr>
          <w:spacing w:val="-4"/>
        </w:rPr>
        <w:t>речи</w:t>
      </w:r>
    </w:p>
    <w:p>
      <w:pPr>
        <w:pStyle w:val="BodyText"/>
        <w:spacing w:line="275" w:lineRule="exact"/>
        <w:ind w:left="1225" w:firstLine="0"/>
      </w:pPr>
      <w:r>
        <w:rPr/>
        <w:t>Распознавание</w:t>
      </w:r>
      <w:r>
        <w:rPr>
          <w:spacing w:val="37"/>
        </w:rPr>
        <w:t> </w:t>
      </w:r>
      <w:r>
        <w:rPr/>
        <w:t>в</w:t>
      </w:r>
      <w:r>
        <w:rPr>
          <w:spacing w:val="38"/>
        </w:rPr>
        <w:t> </w:t>
      </w:r>
      <w:r>
        <w:rPr/>
        <w:t>письменном</w:t>
      </w:r>
      <w:r>
        <w:rPr>
          <w:spacing w:val="41"/>
        </w:rPr>
        <w:t> </w:t>
      </w:r>
      <w:r>
        <w:rPr/>
        <w:t>и</w:t>
      </w:r>
      <w:r>
        <w:rPr>
          <w:spacing w:val="43"/>
        </w:rPr>
        <w:t> </w:t>
      </w:r>
      <w:r>
        <w:rPr/>
        <w:t>звучащем</w:t>
      </w:r>
      <w:r>
        <w:rPr>
          <w:spacing w:val="42"/>
        </w:rPr>
        <w:t> </w:t>
      </w:r>
      <w:r>
        <w:rPr/>
        <w:t>тексте</w:t>
      </w:r>
      <w:r>
        <w:rPr>
          <w:spacing w:val="41"/>
        </w:rPr>
        <w:t> </w:t>
      </w:r>
      <w:r>
        <w:rPr/>
        <w:t>и</w:t>
      </w:r>
      <w:r>
        <w:rPr>
          <w:spacing w:val="45"/>
        </w:rPr>
        <w:t> </w:t>
      </w:r>
      <w:r>
        <w:rPr/>
        <w:t>употребление</w:t>
      </w:r>
      <w:r>
        <w:rPr>
          <w:spacing w:val="-15"/>
        </w:rPr>
        <w:t> </w:t>
      </w:r>
      <w:r>
        <w:rPr/>
        <w:t>в</w:t>
      </w:r>
      <w:r>
        <w:rPr>
          <w:spacing w:val="-3"/>
        </w:rPr>
        <w:t> </w:t>
      </w:r>
      <w:r>
        <w:rPr/>
        <w:t>устной</w:t>
      </w:r>
      <w:r>
        <w:rPr>
          <w:spacing w:val="-7"/>
        </w:rPr>
        <w:t> </w:t>
      </w:r>
      <w:r>
        <w:rPr/>
        <w:t>и</w:t>
      </w:r>
      <w:r>
        <w:rPr>
          <w:spacing w:val="-15"/>
        </w:rPr>
        <w:t> </w:t>
      </w:r>
      <w:r>
        <w:rPr>
          <w:spacing w:val="-2"/>
        </w:rPr>
        <w:t>письменной</w:t>
      </w:r>
    </w:p>
    <w:p>
      <w:pPr>
        <w:spacing w:after="0" w:line="275" w:lineRule="exact"/>
        <w:sectPr>
          <w:pgSz w:w="11920" w:h="16850"/>
          <w:pgMar w:header="713" w:footer="0" w:top="940" w:bottom="280" w:left="760" w:right="0"/>
        </w:sectPr>
      </w:pPr>
    </w:p>
    <w:p>
      <w:pPr>
        <w:pStyle w:val="BodyText"/>
        <w:spacing w:line="274" w:lineRule="exact" w:before="251"/>
        <w:ind w:firstLine="0"/>
      </w:pPr>
      <w:r>
        <w:rPr>
          <w:spacing w:val="-2"/>
        </w:rPr>
        <w:t>речи</w:t>
      </w:r>
      <w:r>
        <w:rPr>
          <w:spacing w:val="-14"/>
        </w:rPr>
        <w:t> </w:t>
      </w:r>
      <w:r>
        <w:rPr>
          <w:spacing w:val="-2"/>
        </w:rPr>
        <w:t>изученных</w:t>
      </w:r>
      <w:r>
        <w:rPr>
          <w:spacing w:val="-7"/>
        </w:rPr>
        <w:t> </w:t>
      </w:r>
      <w:r>
        <w:rPr>
          <w:spacing w:val="-2"/>
        </w:rPr>
        <w:t>морфологи</w:t>
      </w:r>
      <w:r>
        <w:rPr>
          <w:spacing w:val="-10"/>
        </w:rPr>
        <w:t> </w:t>
      </w:r>
      <w:r>
        <w:rPr>
          <w:spacing w:val="-2"/>
        </w:rPr>
        <w:t>ческих</w:t>
      </w:r>
      <w:r>
        <w:rPr>
          <w:spacing w:val="-11"/>
        </w:rPr>
        <w:t> </w:t>
      </w:r>
      <w:r>
        <w:rPr>
          <w:spacing w:val="-2"/>
        </w:rPr>
        <w:t>форм</w:t>
      </w:r>
      <w:r>
        <w:rPr>
          <w:spacing w:val="-13"/>
        </w:rPr>
        <w:t> </w:t>
      </w:r>
      <w:r>
        <w:rPr>
          <w:spacing w:val="-2"/>
        </w:rPr>
        <w:t>и</w:t>
      </w:r>
      <w:r>
        <w:rPr>
          <w:spacing w:val="-5"/>
        </w:rPr>
        <w:t> </w:t>
      </w:r>
      <w:r>
        <w:rPr>
          <w:spacing w:val="-2"/>
        </w:rPr>
        <w:t>синтаксических</w:t>
      </w:r>
      <w:r>
        <w:rPr>
          <w:spacing w:val="-12"/>
        </w:rPr>
        <w:t> </w:t>
      </w:r>
      <w:r>
        <w:rPr>
          <w:spacing w:val="-2"/>
        </w:rPr>
        <w:t>конструкций</w:t>
      </w:r>
      <w:r>
        <w:rPr>
          <w:spacing w:val="-1"/>
        </w:rPr>
        <w:t> </w:t>
      </w:r>
      <w:r>
        <w:rPr>
          <w:spacing w:val="-2"/>
        </w:rPr>
        <w:t>английского</w:t>
      </w:r>
      <w:r>
        <w:rPr>
          <w:spacing w:val="-10"/>
        </w:rPr>
        <w:t> </w:t>
      </w:r>
      <w:r>
        <w:rPr>
          <w:spacing w:val="-2"/>
        </w:rPr>
        <w:t>языка.</w:t>
      </w:r>
    </w:p>
    <w:p>
      <w:pPr>
        <w:pStyle w:val="BodyText"/>
        <w:ind w:left="1225" w:right="571" w:firstLine="0"/>
      </w:pPr>
      <w:r>
        <w:rPr/>
        <w:t>Предложения с несколькими обстоятельствами, следующими в определённом порядке. Вопросительные</w:t>
      </w:r>
      <w:r>
        <w:rPr>
          <w:spacing w:val="40"/>
        </w:rPr>
        <w:t> </w:t>
      </w:r>
      <w:r>
        <w:rPr/>
        <w:t>предложения</w:t>
      </w:r>
      <w:r>
        <w:rPr>
          <w:spacing w:val="40"/>
        </w:rPr>
        <w:t> </w:t>
      </w:r>
      <w:r>
        <w:rPr/>
        <w:t>(альтернативный</w:t>
      </w:r>
      <w:r>
        <w:rPr>
          <w:spacing w:val="40"/>
        </w:rPr>
        <w:t> </w:t>
      </w:r>
      <w:r>
        <w:rPr/>
        <w:t>и</w:t>
      </w:r>
      <w:r>
        <w:rPr>
          <w:spacing w:val="40"/>
        </w:rPr>
        <w:t> </w:t>
      </w:r>
      <w:r>
        <w:rPr/>
        <w:t>разделительный</w:t>
      </w:r>
      <w:r>
        <w:rPr>
          <w:spacing w:val="40"/>
        </w:rPr>
        <w:t> </w:t>
      </w:r>
      <w:r>
        <w:rPr/>
        <w:t>вопросы</w:t>
      </w:r>
      <w:r>
        <w:rPr>
          <w:spacing w:val="40"/>
        </w:rPr>
        <w:t> </w:t>
      </w:r>
      <w:r>
        <w:rPr/>
        <w:t>в</w:t>
      </w:r>
    </w:p>
    <w:p>
      <w:pPr>
        <w:pStyle w:val="BodyText"/>
        <w:spacing w:line="275" w:lineRule="exact" w:before="3"/>
        <w:ind w:firstLine="0"/>
      </w:pPr>
      <w:r>
        <w:rPr>
          <w:spacing w:val="-2"/>
        </w:rPr>
        <w:t>Present/Past/Future</w:t>
      </w:r>
      <w:r>
        <w:rPr>
          <w:spacing w:val="-16"/>
        </w:rPr>
        <w:t> </w:t>
      </w:r>
      <w:r>
        <w:rPr>
          <w:spacing w:val="-2"/>
        </w:rPr>
        <w:t>Simple</w:t>
      </w:r>
      <w:r>
        <w:rPr>
          <w:spacing w:val="-6"/>
        </w:rPr>
        <w:t> </w:t>
      </w:r>
      <w:r>
        <w:rPr>
          <w:spacing w:val="-2"/>
        </w:rPr>
        <w:t>Tense).</w:t>
      </w:r>
    </w:p>
    <w:p>
      <w:pPr>
        <w:pStyle w:val="BodyText"/>
        <w:ind w:right="562"/>
      </w:pPr>
      <w:r>
        <w:rPr/>
        <w:t>Глаголы</w:t>
      </w:r>
      <w:r>
        <w:rPr>
          <w:spacing w:val="39"/>
        </w:rPr>
        <w:t> </w:t>
      </w:r>
      <w:r>
        <w:rPr/>
        <w:t>в</w:t>
      </w:r>
      <w:r>
        <w:rPr>
          <w:spacing w:val="37"/>
        </w:rPr>
        <w:t> </w:t>
      </w:r>
      <w:r>
        <w:rPr/>
        <w:t>видо-временных</w:t>
      </w:r>
      <w:r>
        <w:rPr>
          <w:spacing w:val="40"/>
        </w:rPr>
        <w:t> </w:t>
      </w:r>
      <w:r>
        <w:rPr/>
        <w:t>формах</w:t>
      </w:r>
      <w:r>
        <w:rPr>
          <w:spacing w:val="40"/>
        </w:rPr>
        <w:t> </w:t>
      </w:r>
      <w:r>
        <w:rPr/>
        <w:t>действительного</w:t>
      </w:r>
      <w:r>
        <w:rPr>
          <w:spacing w:val="39"/>
        </w:rPr>
        <w:t> </w:t>
      </w:r>
      <w:r>
        <w:rPr/>
        <w:t>залога</w:t>
      </w:r>
      <w:r>
        <w:rPr>
          <w:spacing w:val="-11"/>
        </w:rPr>
        <w:t> </w:t>
      </w:r>
      <w:r>
        <w:rPr/>
        <w:t>в</w:t>
      </w:r>
      <w:r>
        <w:rPr>
          <w:spacing w:val="-11"/>
        </w:rPr>
        <w:t> </w:t>
      </w:r>
      <w:r>
        <w:rPr/>
        <w:t>изъявительном</w:t>
      </w:r>
      <w:r>
        <w:rPr>
          <w:spacing w:val="-12"/>
        </w:rPr>
        <w:t> </w:t>
      </w:r>
      <w:r>
        <w:rPr/>
        <w:t>наклонении в Present Perfect Tense в повествовательных (утвердительных и отрицательных) и вопросительных предложениях.</w:t>
      </w:r>
    </w:p>
    <w:p>
      <w:pPr>
        <w:pStyle w:val="BodyText"/>
        <w:ind w:right="571"/>
      </w:pPr>
      <w:r>
        <w:rPr/>
        <w:t>Имена существительные во множественном числе, в том числе имена существительные, имеющие</w:t>
      </w:r>
      <w:r>
        <w:rPr>
          <w:spacing w:val="40"/>
        </w:rPr>
        <w:t> </w:t>
      </w:r>
      <w:r>
        <w:rPr/>
        <w:t>форму</w:t>
      </w:r>
      <w:r>
        <w:rPr>
          <w:spacing w:val="40"/>
        </w:rPr>
        <w:t> </w:t>
      </w:r>
      <w:r>
        <w:rPr/>
        <w:t>только</w:t>
      </w:r>
      <w:r>
        <w:rPr>
          <w:spacing w:val="40"/>
        </w:rPr>
        <w:t> </w:t>
      </w:r>
      <w:r>
        <w:rPr/>
        <w:t>множественного числа.</w:t>
      </w:r>
    </w:p>
    <w:p>
      <w:pPr>
        <w:pStyle w:val="BodyText"/>
        <w:spacing w:line="274" w:lineRule="exact" w:before="3"/>
        <w:ind w:left="1225" w:firstLine="0"/>
      </w:pPr>
      <w:r>
        <w:rPr/>
        <w:t>Имена</w:t>
      </w:r>
      <w:r>
        <w:rPr>
          <w:spacing w:val="30"/>
        </w:rPr>
        <w:t> </w:t>
      </w:r>
      <w:r>
        <w:rPr/>
        <w:t>существительные</w:t>
      </w:r>
      <w:r>
        <w:rPr>
          <w:spacing w:val="36"/>
        </w:rPr>
        <w:t> </w:t>
      </w:r>
      <w:r>
        <w:rPr/>
        <w:t>с</w:t>
      </w:r>
      <w:r>
        <w:rPr>
          <w:spacing w:val="33"/>
        </w:rPr>
        <w:t> </w:t>
      </w:r>
      <w:r>
        <w:rPr/>
        <w:t>причастиями</w:t>
      </w:r>
      <w:r>
        <w:rPr>
          <w:spacing w:val="34"/>
        </w:rPr>
        <w:t> </w:t>
      </w:r>
      <w:r>
        <w:rPr/>
        <w:t>настоящего</w:t>
      </w:r>
      <w:r>
        <w:rPr>
          <w:spacing w:val="31"/>
        </w:rPr>
        <w:t> </w:t>
      </w:r>
      <w:r>
        <w:rPr/>
        <w:t>и</w:t>
      </w:r>
      <w:r>
        <w:rPr>
          <w:spacing w:val="33"/>
        </w:rPr>
        <w:t> </w:t>
      </w:r>
      <w:r>
        <w:rPr/>
        <w:t>прошедшего</w:t>
      </w:r>
      <w:r>
        <w:rPr>
          <w:spacing w:val="-15"/>
        </w:rPr>
        <w:t> </w:t>
      </w:r>
      <w:r>
        <w:rPr>
          <w:spacing w:val="-2"/>
        </w:rPr>
        <w:t>времени.</w:t>
      </w:r>
    </w:p>
    <w:p>
      <w:pPr>
        <w:pStyle w:val="BodyText"/>
        <w:ind w:right="568"/>
      </w:pPr>
      <w:r>
        <w:rPr/>
        <w:t>Наречия в положительной, сравнительной и превосходной степенях, образованные по правилу, и исключения.</w:t>
      </w:r>
    </w:p>
    <w:p>
      <w:pPr>
        <w:pStyle w:val="BodyText"/>
        <w:spacing w:line="272" w:lineRule="exact" w:before="4"/>
        <w:ind w:left="1225" w:firstLine="0"/>
      </w:pPr>
      <w:r>
        <w:rPr>
          <w:spacing w:val="-2"/>
        </w:rPr>
        <w:t>Социокультурные</w:t>
      </w:r>
      <w:r>
        <w:rPr>
          <w:spacing w:val="-8"/>
        </w:rPr>
        <w:t> </w:t>
      </w:r>
      <w:r>
        <w:rPr>
          <w:spacing w:val="-2"/>
        </w:rPr>
        <w:t>знания</w:t>
      </w:r>
      <w:r>
        <w:rPr>
          <w:spacing w:val="-12"/>
        </w:rPr>
        <w:t> </w:t>
      </w:r>
      <w:r>
        <w:rPr>
          <w:spacing w:val="-2"/>
        </w:rPr>
        <w:t>и</w:t>
      </w:r>
      <w:r>
        <w:rPr>
          <w:spacing w:val="2"/>
        </w:rPr>
        <w:t> </w:t>
      </w:r>
      <w:r>
        <w:rPr>
          <w:spacing w:val="-2"/>
        </w:rPr>
        <w:t>умения</w:t>
      </w:r>
    </w:p>
    <w:p>
      <w:pPr>
        <w:pStyle w:val="BodyText"/>
        <w:spacing w:line="242" w:lineRule="auto"/>
        <w:ind w:right="562"/>
      </w:pPr>
      <w:r>
        <w:rPr/>
        <w:t>Знание и использование социокультурных элементов речевого поведенческого этикета в стране/странах изучаемого языка в рамках тематического</w:t>
      </w:r>
      <w:r>
        <w:rPr>
          <w:spacing w:val="40"/>
        </w:rPr>
        <w:t> </w:t>
      </w:r>
      <w:r>
        <w:rPr/>
        <w:t>содержания</w:t>
      </w:r>
      <w:r>
        <w:rPr>
          <w:spacing w:val="40"/>
        </w:rPr>
        <w:t> </w:t>
      </w:r>
      <w:r>
        <w:rPr/>
        <w:t>(в</w:t>
      </w:r>
      <w:r>
        <w:rPr>
          <w:spacing w:val="40"/>
        </w:rPr>
        <w:t> </w:t>
      </w:r>
      <w:r>
        <w:rPr/>
        <w:t>ситуациях</w:t>
      </w:r>
      <w:r>
        <w:rPr>
          <w:spacing w:val="69"/>
        </w:rPr>
        <w:t> </w:t>
      </w:r>
      <w:r>
        <w:rPr/>
        <w:t>общения,</w:t>
      </w:r>
      <w:r>
        <w:rPr>
          <w:spacing w:val="40"/>
        </w:rPr>
        <w:t> </w:t>
      </w:r>
      <w:r>
        <w:rPr/>
        <w:t>в том числе «В семье», «В школе», «На улице»).</w:t>
      </w:r>
    </w:p>
    <w:p>
      <w:pPr>
        <w:pStyle w:val="BodyText"/>
        <w:ind w:right="555"/>
      </w:pPr>
      <w:r>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pPr>
        <w:pStyle w:val="BodyText"/>
        <w:ind w:right="554"/>
      </w:pPr>
      <w:r>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w:t>
      </w:r>
      <w:r>
        <w:rPr>
          <w:spacing w:val="-14"/>
        </w:rPr>
        <w:t> </w:t>
      </w:r>
      <w:r>
        <w:rPr/>
        <w:t>достопримечательностях,</w:t>
      </w:r>
      <w:r>
        <w:rPr>
          <w:spacing w:val="-13"/>
        </w:rPr>
        <w:t> </w:t>
      </w:r>
      <w:r>
        <w:rPr/>
        <w:t>выдающихся</w:t>
      </w:r>
      <w:r>
        <w:rPr>
          <w:spacing w:val="-13"/>
        </w:rPr>
        <w:t> </w:t>
      </w:r>
      <w:r>
        <w:rPr/>
        <w:t>людях);</w:t>
      </w:r>
      <w:r>
        <w:rPr>
          <w:spacing w:val="-13"/>
        </w:rPr>
        <w:t> </w:t>
      </w:r>
      <w:r>
        <w:rPr/>
        <w:t>с</w:t>
      </w:r>
      <w:r>
        <w:rPr>
          <w:spacing w:val="-12"/>
        </w:rPr>
        <w:t> </w:t>
      </w:r>
      <w:r>
        <w:rPr/>
        <w:t>доступными</w:t>
      </w:r>
      <w:r>
        <w:rPr>
          <w:spacing w:val="-13"/>
        </w:rPr>
        <w:t> </w:t>
      </w:r>
      <w:r>
        <w:rPr/>
        <w:t>в</w:t>
      </w:r>
      <w:r>
        <w:rPr>
          <w:spacing w:val="-14"/>
        </w:rPr>
        <w:t> </w:t>
      </w:r>
      <w:r>
        <w:rPr/>
        <w:t>языковом</w:t>
      </w:r>
      <w:r>
        <w:rPr>
          <w:spacing w:val="-14"/>
        </w:rPr>
        <w:t> </w:t>
      </w:r>
      <w:r>
        <w:rPr/>
        <w:t>отношении образцами детской поэзии и прозы на английском языке.</w:t>
      </w:r>
    </w:p>
    <w:p>
      <w:pPr>
        <w:pStyle w:val="BodyText"/>
        <w:spacing w:line="275" w:lineRule="exact"/>
        <w:ind w:left="1225" w:firstLine="0"/>
      </w:pPr>
      <w:r>
        <w:rPr>
          <w:spacing w:val="-2"/>
        </w:rPr>
        <w:t>Формирование</w:t>
      </w:r>
      <w:r>
        <w:rPr>
          <w:spacing w:val="-1"/>
        </w:rPr>
        <w:t> </w:t>
      </w:r>
      <w:r>
        <w:rPr>
          <w:spacing w:val="-2"/>
        </w:rPr>
        <w:t>умений:</w:t>
      </w:r>
    </w:p>
    <w:p>
      <w:pPr>
        <w:pStyle w:val="BodyText"/>
        <w:ind w:right="554"/>
      </w:pPr>
      <w:r>
        <w:rPr/>
        <w:t>писать свои имя и фамилию, а также имена и фамилии своих родственников и друзей на английском</w:t>
      </w:r>
      <w:r>
        <w:rPr>
          <w:spacing w:val="-5"/>
        </w:rPr>
        <w:t> </w:t>
      </w:r>
      <w:r>
        <w:rPr/>
        <w:t>языке;</w:t>
      </w:r>
      <w:r>
        <w:rPr>
          <w:spacing w:val="-6"/>
        </w:rPr>
        <w:t> </w:t>
      </w:r>
      <w:r>
        <w:rPr/>
        <w:t>правильно</w:t>
      </w:r>
      <w:r>
        <w:rPr>
          <w:spacing w:val="-9"/>
        </w:rPr>
        <w:t> </w:t>
      </w:r>
      <w:r>
        <w:rPr/>
        <w:t>оформлять</w:t>
      </w:r>
      <w:r>
        <w:rPr>
          <w:spacing w:val="-3"/>
        </w:rPr>
        <w:t> </w:t>
      </w:r>
      <w:r>
        <w:rPr/>
        <w:t>свой</w:t>
      </w:r>
      <w:r>
        <w:rPr>
          <w:spacing w:val="-2"/>
        </w:rPr>
        <w:t> </w:t>
      </w:r>
      <w:r>
        <w:rPr/>
        <w:t>адрес</w:t>
      </w:r>
      <w:r>
        <w:rPr>
          <w:spacing w:val="-6"/>
        </w:rPr>
        <w:t> </w:t>
      </w:r>
      <w:r>
        <w:rPr/>
        <w:t>на</w:t>
      </w:r>
      <w:r>
        <w:rPr>
          <w:spacing w:val="-6"/>
        </w:rPr>
        <w:t> </w:t>
      </w:r>
      <w:r>
        <w:rPr/>
        <w:t>английском</w:t>
      </w:r>
      <w:r>
        <w:rPr>
          <w:spacing w:val="-4"/>
        </w:rPr>
        <w:t> </w:t>
      </w:r>
      <w:r>
        <w:rPr/>
        <w:t>языке</w:t>
      </w:r>
      <w:r>
        <w:rPr>
          <w:spacing w:val="-11"/>
        </w:rPr>
        <w:t> </w:t>
      </w:r>
      <w:r>
        <w:rPr/>
        <w:t>(в</w:t>
      </w:r>
      <w:r>
        <w:rPr>
          <w:spacing w:val="-1"/>
        </w:rPr>
        <w:t> </w:t>
      </w:r>
      <w:r>
        <w:rPr/>
        <w:t>анкете,</w:t>
      </w:r>
      <w:r>
        <w:rPr>
          <w:spacing w:val="-4"/>
        </w:rPr>
        <w:t> </w:t>
      </w:r>
      <w:r>
        <w:rPr/>
        <w:t>формуляре); кратко представлять Россию и страну/страны</w:t>
      </w:r>
      <w:r>
        <w:rPr>
          <w:spacing w:val="40"/>
        </w:rPr>
        <w:t> </w:t>
      </w:r>
      <w:r>
        <w:rPr/>
        <w:t>изучаемого языка;</w:t>
      </w:r>
      <w:r>
        <w:rPr>
          <w:spacing w:val="40"/>
        </w:rPr>
        <w:t> </w:t>
      </w:r>
      <w:r>
        <w:rPr/>
        <w:t>кратко представлять</w:t>
      </w:r>
      <w:r>
        <w:rPr>
          <w:spacing w:val="40"/>
        </w:rPr>
        <w:t> </w:t>
      </w:r>
      <w:r>
        <w:rPr/>
        <w:t>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pPr>
        <w:pStyle w:val="BodyText"/>
        <w:spacing w:line="275" w:lineRule="exact"/>
        <w:ind w:left="1225" w:firstLine="0"/>
      </w:pPr>
      <w:r>
        <w:rPr>
          <w:spacing w:val="-2"/>
        </w:rPr>
        <w:t>Компенсаторные</w:t>
      </w:r>
      <w:r>
        <w:rPr>
          <w:spacing w:val="-3"/>
        </w:rPr>
        <w:t> </w:t>
      </w:r>
      <w:r>
        <w:rPr>
          <w:spacing w:val="-2"/>
        </w:rPr>
        <w:t>умения</w:t>
      </w:r>
    </w:p>
    <w:p>
      <w:pPr>
        <w:pStyle w:val="BodyText"/>
        <w:ind w:right="565"/>
      </w:pPr>
      <w:r>
        <w:rPr/>
        <w:t>Использование при чтении и аудировании языковой, в том числе контекстуальной, </w:t>
      </w:r>
      <w:r>
        <w:rPr>
          <w:spacing w:val="-2"/>
        </w:rPr>
        <w:t>догадки.</w:t>
      </w:r>
    </w:p>
    <w:p>
      <w:pPr>
        <w:pStyle w:val="BodyText"/>
        <w:spacing w:line="242" w:lineRule="auto"/>
        <w:ind w:right="569"/>
      </w:pPr>
      <w:r>
        <w:rPr/>
        <w:t>Использование в качестве опоры при порождении собственных высказываний ключевых слов, плана.</w:t>
      </w:r>
    </w:p>
    <w:p>
      <w:pPr>
        <w:pStyle w:val="BodyText"/>
        <w:ind w:right="560"/>
      </w:pPr>
      <w:r>
        <w:rPr/>
        <w:t>Игнорирование информации, не являющейся необходимой для понимания основного содержания</w:t>
      </w:r>
      <w:r>
        <w:rPr>
          <w:spacing w:val="40"/>
        </w:rPr>
        <w:t> </w:t>
      </w:r>
      <w:r>
        <w:rPr/>
        <w:t>прочитанного/прослушанного</w:t>
      </w:r>
      <w:r>
        <w:rPr>
          <w:spacing w:val="40"/>
        </w:rPr>
        <w:t> </w:t>
      </w:r>
      <w:r>
        <w:rPr/>
        <w:t>текста</w:t>
      </w:r>
      <w:r>
        <w:rPr>
          <w:spacing w:val="40"/>
        </w:rPr>
        <w:t> </w:t>
      </w:r>
      <w:r>
        <w:rPr/>
        <w:t>или</w:t>
      </w:r>
      <w:r>
        <w:rPr>
          <w:spacing w:val="40"/>
        </w:rPr>
        <w:t> </w:t>
      </w:r>
      <w:r>
        <w:rPr/>
        <w:t>для</w:t>
      </w:r>
      <w:r>
        <w:rPr>
          <w:spacing w:val="40"/>
        </w:rPr>
        <w:t> </w:t>
      </w:r>
      <w:r>
        <w:rPr/>
        <w:t>нахождения</w:t>
      </w:r>
      <w:r>
        <w:rPr>
          <w:spacing w:val="40"/>
        </w:rPr>
        <w:t> </w:t>
      </w:r>
      <w:r>
        <w:rPr/>
        <w:t>в</w:t>
      </w:r>
      <w:r>
        <w:rPr>
          <w:spacing w:val="40"/>
        </w:rPr>
        <w:t> </w:t>
      </w:r>
      <w:r>
        <w:rPr/>
        <w:t>тексте запрашиваемой информации.</w:t>
      </w:r>
    </w:p>
    <w:p>
      <w:pPr>
        <w:pStyle w:val="Heading1"/>
        <w:tabs>
          <w:tab w:pos="5562" w:val="left" w:leader="none"/>
        </w:tabs>
        <w:spacing w:line="269" w:lineRule="exact"/>
        <w:ind w:left="661"/>
      </w:pPr>
      <w:r>
        <w:rPr>
          <w:spacing w:val="-10"/>
        </w:rPr>
        <w:t>5</w:t>
      </w:r>
      <w:r>
        <w:rPr/>
        <w:tab/>
      </w:r>
      <w:r>
        <w:rPr>
          <w:spacing w:val="-2"/>
        </w:rPr>
        <w:t>КЛАСС</w:t>
      </w:r>
    </w:p>
    <w:p>
      <w:pPr>
        <w:pStyle w:val="BodyText"/>
        <w:ind w:left="1225" w:firstLine="0"/>
        <w:jc w:val="left"/>
      </w:pPr>
      <w:r>
        <w:rPr>
          <w:spacing w:val="-2"/>
        </w:rPr>
        <w:t>Коммуникативные</w:t>
      </w:r>
      <w:r>
        <w:rPr>
          <w:spacing w:val="-1"/>
        </w:rPr>
        <w:t> </w:t>
      </w:r>
      <w:r>
        <w:rPr>
          <w:spacing w:val="-2"/>
        </w:rPr>
        <w:t>умения</w:t>
      </w:r>
    </w:p>
    <w:p>
      <w:pPr>
        <w:pStyle w:val="BodyText"/>
        <w:jc w:val="left"/>
      </w:pPr>
      <w:r>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BodyText"/>
        <w:ind w:left="1225" w:right="3396" w:firstLine="0"/>
        <w:jc w:val="left"/>
      </w:pPr>
      <w:r>
        <w:rPr>
          <w:spacing w:val="-2"/>
        </w:rPr>
        <w:t>Взаимоотношения</w:t>
      </w:r>
      <w:r>
        <w:rPr>
          <w:spacing w:val="-9"/>
        </w:rPr>
        <w:t> </w:t>
      </w:r>
      <w:r>
        <w:rPr>
          <w:spacing w:val="-2"/>
        </w:rPr>
        <w:t>в</w:t>
      </w:r>
      <w:r>
        <w:rPr>
          <w:spacing w:val="-8"/>
        </w:rPr>
        <w:t> </w:t>
      </w:r>
      <w:r>
        <w:rPr>
          <w:spacing w:val="-2"/>
        </w:rPr>
        <w:t>семье</w:t>
      </w:r>
      <w:r>
        <w:rPr>
          <w:spacing w:val="-12"/>
        </w:rPr>
        <w:t> </w:t>
      </w:r>
      <w:r>
        <w:rPr>
          <w:spacing w:val="-2"/>
        </w:rPr>
        <w:t>и с</w:t>
      </w:r>
      <w:r>
        <w:rPr>
          <w:spacing w:val="-12"/>
        </w:rPr>
        <w:t> </w:t>
      </w:r>
      <w:r>
        <w:rPr>
          <w:spacing w:val="-2"/>
        </w:rPr>
        <w:t>друзьями.</w:t>
      </w:r>
      <w:r>
        <w:rPr>
          <w:spacing w:val="-12"/>
        </w:rPr>
        <w:t> </w:t>
      </w:r>
      <w:r>
        <w:rPr>
          <w:spacing w:val="-2"/>
        </w:rPr>
        <w:t>Семейные</w:t>
      </w:r>
      <w:r>
        <w:rPr>
          <w:spacing w:val="-6"/>
        </w:rPr>
        <w:t> </w:t>
      </w:r>
      <w:r>
        <w:rPr>
          <w:spacing w:val="-2"/>
        </w:rPr>
        <w:t>праздники. </w:t>
      </w:r>
      <w:r>
        <w:rPr/>
        <w:t>Внешность и характер человека/литературного персонажа.</w:t>
      </w:r>
    </w:p>
    <w:p>
      <w:pPr>
        <w:pStyle w:val="BodyText"/>
        <w:ind w:left="1225" w:right="975" w:firstLine="0"/>
        <w:jc w:val="left"/>
      </w:pPr>
      <w:r>
        <w:rPr/>
        <w:t>Досуг и увлечения/хобби современного подростка (чтение, кино, театр, спорт). </w:t>
      </w:r>
      <w:r>
        <w:rPr>
          <w:spacing w:val="-2"/>
        </w:rPr>
        <w:t>Здоровый</w:t>
      </w:r>
      <w:r>
        <w:rPr>
          <w:spacing w:val="-10"/>
        </w:rPr>
        <w:t> </w:t>
      </w:r>
      <w:r>
        <w:rPr>
          <w:spacing w:val="-2"/>
        </w:rPr>
        <w:t>образ жизни:</w:t>
      </w:r>
      <w:r>
        <w:rPr>
          <w:spacing w:val="-10"/>
        </w:rPr>
        <w:t> </w:t>
      </w:r>
      <w:r>
        <w:rPr>
          <w:spacing w:val="-2"/>
        </w:rPr>
        <w:t>режим</w:t>
      </w:r>
      <w:r>
        <w:rPr>
          <w:spacing w:val="-11"/>
        </w:rPr>
        <w:t> </w:t>
      </w:r>
      <w:r>
        <w:rPr>
          <w:spacing w:val="-2"/>
        </w:rPr>
        <w:t>труда</w:t>
      </w:r>
      <w:r>
        <w:rPr>
          <w:spacing w:val="-5"/>
        </w:rPr>
        <w:t> </w:t>
      </w:r>
      <w:r>
        <w:rPr>
          <w:spacing w:val="-2"/>
        </w:rPr>
        <w:t>и отдыха,</w:t>
      </w:r>
      <w:r>
        <w:rPr>
          <w:spacing w:val="-11"/>
        </w:rPr>
        <w:t> </w:t>
      </w:r>
      <w:r>
        <w:rPr>
          <w:spacing w:val="-2"/>
        </w:rPr>
        <w:t>фитнес, сба</w:t>
      </w:r>
      <w:r>
        <w:rPr>
          <w:spacing w:val="-5"/>
        </w:rPr>
        <w:t> </w:t>
      </w:r>
      <w:r>
        <w:rPr>
          <w:spacing w:val="-2"/>
        </w:rPr>
        <w:t>лансированное</w:t>
      </w:r>
      <w:r>
        <w:rPr>
          <w:spacing w:val="-8"/>
        </w:rPr>
        <w:t> </w:t>
      </w:r>
      <w:r>
        <w:rPr>
          <w:spacing w:val="-2"/>
        </w:rPr>
        <w:t>питание. </w:t>
      </w:r>
      <w:r>
        <w:rPr/>
        <w:t>Покупки: одежда, обувь и продукты питания.</w:t>
      </w:r>
    </w:p>
    <w:p>
      <w:pPr>
        <w:pStyle w:val="BodyText"/>
        <w:ind w:right="975"/>
        <w:jc w:val="left"/>
      </w:pPr>
      <w:r>
        <w:rPr/>
        <w:t>Школа, школьная жизнь, школьная форма, изучаемые пред меты, любимый предмет, правила поведения в школе. Переписка с зарубежными сверстниками.</w:t>
      </w:r>
    </w:p>
    <w:p>
      <w:pPr>
        <w:pStyle w:val="BodyText"/>
        <w:spacing w:line="242" w:lineRule="auto"/>
        <w:ind w:left="1225" w:right="4976" w:firstLine="0"/>
        <w:jc w:val="left"/>
      </w:pPr>
      <w:r>
        <w:rPr/>
        <w:t>Переписка с зарубежными сверстниками. </w:t>
      </w:r>
      <w:r>
        <w:rPr>
          <w:spacing w:val="-2"/>
        </w:rPr>
        <w:t>Каникулы</w:t>
      </w:r>
      <w:r>
        <w:rPr>
          <w:spacing w:val="-7"/>
        </w:rPr>
        <w:t> </w:t>
      </w:r>
      <w:r>
        <w:rPr>
          <w:spacing w:val="-2"/>
        </w:rPr>
        <w:t>в</w:t>
      </w:r>
      <w:r>
        <w:rPr>
          <w:spacing w:val="-10"/>
        </w:rPr>
        <w:t> </w:t>
      </w:r>
      <w:r>
        <w:rPr>
          <w:spacing w:val="-2"/>
        </w:rPr>
        <w:t>различное</w:t>
      </w:r>
      <w:r>
        <w:rPr>
          <w:spacing w:val="-7"/>
        </w:rPr>
        <w:t> </w:t>
      </w:r>
      <w:r>
        <w:rPr>
          <w:spacing w:val="-2"/>
        </w:rPr>
        <w:t>время</w:t>
      </w:r>
      <w:r>
        <w:rPr>
          <w:spacing w:val="-12"/>
        </w:rPr>
        <w:t> </w:t>
      </w:r>
      <w:r>
        <w:rPr>
          <w:spacing w:val="-2"/>
        </w:rPr>
        <w:t>года.</w:t>
      </w:r>
      <w:r>
        <w:rPr>
          <w:spacing w:val="-12"/>
        </w:rPr>
        <w:t> </w:t>
      </w:r>
      <w:r>
        <w:rPr>
          <w:spacing w:val="-2"/>
        </w:rPr>
        <w:t>Виды</w:t>
      </w:r>
      <w:r>
        <w:rPr>
          <w:spacing w:val="-7"/>
        </w:rPr>
        <w:t> </w:t>
      </w:r>
      <w:r>
        <w:rPr>
          <w:spacing w:val="-2"/>
        </w:rPr>
        <w:t>отдыха. </w:t>
      </w:r>
      <w:r>
        <w:rPr/>
        <w:t>Путешествия</w:t>
      </w:r>
      <w:r>
        <w:rPr>
          <w:spacing w:val="-9"/>
        </w:rPr>
        <w:t> </w:t>
      </w:r>
      <w:r>
        <w:rPr/>
        <w:t>по</w:t>
      </w:r>
      <w:r>
        <w:rPr>
          <w:spacing w:val="-7"/>
        </w:rPr>
        <w:t> </w:t>
      </w:r>
      <w:r>
        <w:rPr/>
        <w:t>России</w:t>
      </w:r>
      <w:r>
        <w:rPr>
          <w:spacing w:val="-1"/>
        </w:rPr>
        <w:t> </w:t>
      </w:r>
      <w:r>
        <w:rPr/>
        <w:t>и</w:t>
      </w:r>
      <w:r>
        <w:rPr>
          <w:spacing w:val="-1"/>
        </w:rPr>
        <w:t> </w:t>
      </w:r>
      <w:r>
        <w:rPr/>
        <w:t>зарубежным странам.</w:t>
      </w:r>
    </w:p>
    <w:p>
      <w:pPr>
        <w:spacing w:after="0" w:line="242" w:lineRule="auto"/>
        <w:jc w:val="left"/>
        <w:sectPr>
          <w:pgSz w:w="11920" w:h="16850"/>
          <w:pgMar w:header="713" w:footer="0" w:top="940" w:bottom="280" w:left="760" w:right="0"/>
        </w:sectPr>
      </w:pPr>
    </w:p>
    <w:p>
      <w:pPr>
        <w:pStyle w:val="BodyText"/>
        <w:spacing w:line="275" w:lineRule="exact" w:before="251"/>
        <w:ind w:left="1225" w:firstLine="0"/>
      </w:pPr>
      <w:r>
        <w:rPr>
          <w:spacing w:val="-2"/>
        </w:rPr>
        <w:t>Природа:</w:t>
      </w:r>
      <w:r>
        <w:rPr>
          <w:spacing w:val="-14"/>
        </w:rPr>
        <w:t> </w:t>
      </w:r>
      <w:r>
        <w:rPr>
          <w:spacing w:val="-2"/>
        </w:rPr>
        <w:t>дикие</w:t>
      </w:r>
      <w:r>
        <w:rPr>
          <w:spacing w:val="-13"/>
        </w:rPr>
        <w:t> </w:t>
      </w:r>
      <w:r>
        <w:rPr>
          <w:spacing w:val="-2"/>
        </w:rPr>
        <w:t>и домашние</w:t>
      </w:r>
      <w:r>
        <w:rPr>
          <w:spacing w:val="-9"/>
        </w:rPr>
        <w:t> </w:t>
      </w:r>
      <w:r>
        <w:rPr>
          <w:spacing w:val="-2"/>
        </w:rPr>
        <w:t>животные.</w:t>
      </w:r>
      <w:r>
        <w:rPr>
          <w:spacing w:val="-10"/>
        </w:rPr>
        <w:t> </w:t>
      </w:r>
      <w:r>
        <w:rPr>
          <w:spacing w:val="-2"/>
        </w:rPr>
        <w:t>Климат,</w:t>
      </w:r>
      <w:r>
        <w:rPr>
          <w:spacing w:val="-9"/>
        </w:rPr>
        <w:t> </w:t>
      </w:r>
      <w:r>
        <w:rPr>
          <w:spacing w:val="-2"/>
        </w:rPr>
        <w:t>погода.</w:t>
      </w:r>
    </w:p>
    <w:p>
      <w:pPr>
        <w:pStyle w:val="BodyText"/>
        <w:spacing w:line="274" w:lineRule="exact"/>
        <w:ind w:left="1225" w:firstLine="0"/>
      </w:pPr>
      <w:r>
        <w:rPr>
          <w:spacing w:val="-2"/>
        </w:rPr>
        <w:t>Жизнь</w:t>
      </w:r>
      <w:r>
        <w:rPr>
          <w:spacing w:val="-11"/>
        </w:rPr>
        <w:t> </w:t>
      </w:r>
      <w:r>
        <w:rPr>
          <w:spacing w:val="-2"/>
        </w:rPr>
        <w:t>в</w:t>
      </w:r>
      <w:r>
        <w:rPr>
          <w:spacing w:val="-8"/>
        </w:rPr>
        <w:t> </w:t>
      </w:r>
      <w:r>
        <w:rPr>
          <w:spacing w:val="-2"/>
        </w:rPr>
        <w:t>городе</w:t>
      </w:r>
      <w:r>
        <w:rPr>
          <w:spacing w:val="-8"/>
        </w:rPr>
        <w:t> </w:t>
      </w:r>
      <w:r>
        <w:rPr>
          <w:spacing w:val="-2"/>
        </w:rPr>
        <w:t>и</w:t>
      </w:r>
      <w:r>
        <w:rPr>
          <w:spacing w:val="-5"/>
        </w:rPr>
        <w:t> </w:t>
      </w:r>
      <w:r>
        <w:rPr>
          <w:spacing w:val="-2"/>
        </w:rPr>
        <w:t>сельской</w:t>
      </w:r>
      <w:r>
        <w:rPr>
          <w:spacing w:val="-5"/>
        </w:rPr>
        <w:t> </w:t>
      </w:r>
      <w:r>
        <w:rPr>
          <w:spacing w:val="-2"/>
        </w:rPr>
        <w:t>местности.</w:t>
      </w:r>
      <w:r>
        <w:rPr>
          <w:spacing w:val="-7"/>
        </w:rPr>
        <w:t> </w:t>
      </w:r>
      <w:r>
        <w:rPr>
          <w:spacing w:val="-2"/>
        </w:rPr>
        <w:t>Описание</w:t>
      </w:r>
      <w:r>
        <w:rPr>
          <w:spacing w:val="-13"/>
        </w:rPr>
        <w:t> </w:t>
      </w:r>
      <w:r>
        <w:rPr>
          <w:spacing w:val="-2"/>
        </w:rPr>
        <w:t>родного</w:t>
      </w:r>
      <w:r>
        <w:rPr>
          <w:spacing w:val="-10"/>
        </w:rPr>
        <w:t> </w:t>
      </w:r>
      <w:r>
        <w:rPr>
          <w:spacing w:val="-2"/>
        </w:rPr>
        <w:t>города/села.</w:t>
      </w:r>
      <w:r>
        <w:rPr>
          <w:spacing w:val="-6"/>
        </w:rPr>
        <w:t> </w:t>
      </w:r>
      <w:r>
        <w:rPr>
          <w:spacing w:val="-2"/>
        </w:rPr>
        <w:t>Транспорт.</w:t>
      </w:r>
    </w:p>
    <w:p>
      <w:pPr>
        <w:pStyle w:val="BodyText"/>
        <w:spacing w:line="242" w:lineRule="auto"/>
        <w:ind w:right="565"/>
      </w:pPr>
      <w:r>
        <w:rPr/>
        <w:t>Родная</w:t>
      </w:r>
      <w:r>
        <w:rPr>
          <w:spacing w:val="-4"/>
        </w:rPr>
        <w:t> </w:t>
      </w:r>
      <w:r>
        <w:rPr/>
        <w:t>страна</w:t>
      </w:r>
      <w:r>
        <w:rPr>
          <w:spacing w:val="-7"/>
        </w:rPr>
        <w:t> </w:t>
      </w:r>
      <w:r>
        <w:rPr/>
        <w:t>и</w:t>
      </w:r>
      <w:r>
        <w:rPr>
          <w:spacing w:val="-3"/>
        </w:rPr>
        <w:t> </w:t>
      </w:r>
      <w:r>
        <w:rPr/>
        <w:t>страна/страны</w:t>
      </w:r>
      <w:r>
        <w:rPr>
          <w:spacing w:val="-7"/>
        </w:rPr>
        <w:t> </w:t>
      </w:r>
      <w:r>
        <w:rPr/>
        <w:t>изучаемого</w:t>
      </w:r>
      <w:r>
        <w:rPr>
          <w:spacing w:val="-4"/>
        </w:rPr>
        <w:t> </w:t>
      </w:r>
      <w:r>
        <w:rPr/>
        <w:t>языка.</w:t>
      </w:r>
      <w:r>
        <w:rPr>
          <w:spacing w:val="-4"/>
        </w:rPr>
        <w:t> </w:t>
      </w:r>
      <w:r>
        <w:rPr/>
        <w:t>Их</w:t>
      </w:r>
      <w:r>
        <w:rPr>
          <w:spacing w:val="-4"/>
        </w:rPr>
        <w:t> </w:t>
      </w:r>
      <w:r>
        <w:rPr/>
        <w:t>географическое</w:t>
      </w:r>
      <w:r>
        <w:rPr>
          <w:spacing w:val="-1"/>
        </w:rPr>
        <w:t> </w:t>
      </w:r>
      <w:r>
        <w:rPr/>
        <w:t>положение,</w:t>
      </w:r>
      <w:r>
        <w:rPr>
          <w:spacing w:val="-2"/>
        </w:rPr>
        <w:t> </w:t>
      </w:r>
      <w:r>
        <w:rPr/>
        <w:t>столицы, население; официальные языки, достопримечательности, культурные особенности (национальные праздники, традиции, обычаи).</w:t>
      </w:r>
    </w:p>
    <w:p>
      <w:pPr>
        <w:pStyle w:val="BodyText"/>
        <w:ind w:right="574"/>
      </w:pPr>
      <w:r>
        <w:rPr/>
        <w:t>Выдающиеся люди родной страны и страны/стран изучаемого языка: писатели, поэты, </w:t>
      </w:r>
      <w:r>
        <w:rPr>
          <w:spacing w:val="-2"/>
        </w:rPr>
        <w:t>учёные.</w:t>
      </w:r>
    </w:p>
    <w:p>
      <w:pPr>
        <w:pStyle w:val="BodyText"/>
        <w:spacing w:line="272" w:lineRule="exact" w:before="3"/>
        <w:ind w:left="1225" w:firstLine="0"/>
        <w:jc w:val="left"/>
      </w:pPr>
      <w:r>
        <w:rPr>
          <w:spacing w:val="-2"/>
        </w:rPr>
        <w:t>Говорение</w:t>
      </w:r>
    </w:p>
    <w:p>
      <w:pPr>
        <w:pStyle w:val="BodyText"/>
        <w:spacing w:line="242" w:lineRule="auto"/>
        <w:ind w:left="1225" w:right="975" w:firstLine="0"/>
        <w:jc w:val="left"/>
      </w:pPr>
      <w:r>
        <w:rPr/>
        <w:t>Развитие</w:t>
      </w:r>
      <w:r>
        <w:rPr>
          <w:spacing w:val="8"/>
        </w:rPr>
        <w:t> </w:t>
      </w:r>
      <w:r>
        <w:rPr/>
        <w:t>коммуникативных</w:t>
      </w:r>
      <w:r>
        <w:rPr>
          <w:spacing w:val="30"/>
        </w:rPr>
        <w:t> </w:t>
      </w:r>
      <w:r>
        <w:rPr/>
        <w:t>умений</w:t>
      </w:r>
      <w:r>
        <w:rPr>
          <w:spacing w:val="28"/>
        </w:rPr>
        <w:t> </w:t>
      </w:r>
      <w:r>
        <w:rPr/>
        <w:t>диалогической</w:t>
      </w:r>
      <w:r>
        <w:rPr>
          <w:spacing w:val="31"/>
        </w:rPr>
        <w:t> </w:t>
      </w:r>
      <w:r>
        <w:rPr/>
        <w:t>речи,</w:t>
      </w:r>
      <w:r>
        <w:rPr>
          <w:spacing w:val="-12"/>
        </w:rPr>
        <w:t> </w:t>
      </w:r>
      <w:r>
        <w:rPr/>
        <w:t>а</w:t>
      </w:r>
      <w:r>
        <w:rPr>
          <w:spacing w:val="-15"/>
        </w:rPr>
        <w:t> </w:t>
      </w:r>
      <w:r>
        <w:rPr/>
        <w:t>именно</w:t>
      </w:r>
      <w:r>
        <w:rPr>
          <w:spacing w:val="-15"/>
        </w:rPr>
        <w:t> </w:t>
      </w:r>
      <w:r>
        <w:rPr/>
        <w:t>умений</w:t>
      </w:r>
      <w:r>
        <w:rPr>
          <w:spacing w:val="-15"/>
        </w:rPr>
        <w:t> </w:t>
      </w:r>
      <w:r>
        <w:rPr/>
        <w:t>вести: диалог</w:t>
      </w:r>
      <w:r>
        <w:rPr>
          <w:spacing w:val="40"/>
        </w:rPr>
        <w:t> </w:t>
      </w:r>
      <w:r>
        <w:rPr/>
        <w:t>этикетного</w:t>
      </w:r>
      <w:r>
        <w:rPr>
          <w:spacing w:val="40"/>
        </w:rPr>
        <w:t> </w:t>
      </w:r>
      <w:r>
        <w:rPr/>
        <w:t>характера:</w:t>
      </w:r>
      <w:r>
        <w:rPr>
          <w:spacing w:val="40"/>
        </w:rPr>
        <w:t> </w:t>
      </w:r>
      <w:r>
        <w:rPr/>
        <w:t>начинать,</w:t>
      </w:r>
      <w:r>
        <w:rPr>
          <w:spacing w:val="40"/>
        </w:rPr>
        <w:t> </w:t>
      </w:r>
      <w:r>
        <w:rPr/>
        <w:t>поддерживать</w:t>
      </w:r>
      <w:r>
        <w:rPr>
          <w:spacing w:val="40"/>
        </w:rPr>
        <w:t> </w:t>
      </w:r>
      <w:r>
        <w:rPr/>
        <w:t>и</w:t>
      </w:r>
    </w:p>
    <w:p>
      <w:pPr>
        <w:pStyle w:val="BodyText"/>
        <w:ind w:right="566"/>
      </w:pPr>
      <w:r>
        <w:rPr/>
        <w:t>заканчивать разговор, вежливо переспрашивать; поздравлять с праздником, выражать пожелания и вежливо реагировать на поздравление;</w:t>
      </w:r>
    </w:p>
    <w:p>
      <w:pPr>
        <w:pStyle w:val="BodyText"/>
        <w:ind w:right="567"/>
      </w:pPr>
      <w:r>
        <w:rPr/>
        <w:t>выражать благодарность; вежливо соглашаться на предложение/отказываться от предложения собеседника;</w:t>
      </w:r>
    </w:p>
    <w:p>
      <w:pPr>
        <w:pStyle w:val="BodyText"/>
        <w:ind w:right="567"/>
      </w:pPr>
      <w:r>
        <w:rPr/>
        <w:t>диалог — побуждение к действию: обращаться с просьбой, вежливо соглашаться/не соглашаться выполнить просьбу; приглашать собеседника</w:t>
      </w:r>
      <w:r>
        <w:rPr>
          <w:spacing w:val="40"/>
        </w:rPr>
        <w:t> </w:t>
      </w:r>
      <w:r>
        <w:rPr/>
        <w:t>к</w:t>
      </w:r>
      <w:r>
        <w:rPr>
          <w:spacing w:val="40"/>
        </w:rPr>
        <w:t> </w:t>
      </w:r>
      <w:r>
        <w:rPr/>
        <w:t>совместной</w:t>
      </w:r>
      <w:r>
        <w:rPr>
          <w:spacing w:val="40"/>
        </w:rPr>
        <w:t> </w:t>
      </w:r>
      <w:r>
        <w:rPr/>
        <w:t>деятельности,</w:t>
      </w:r>
      <w:r>
        <w:rPr>
          <w:spacing w:val="40"/>
        </w:rPr>
        <w:t> </w:t>
      </w:r>
      <w:r>
        <w:rPr/>
        <w:t>вежливо соглашаться/не соглашаться на предложение собеседника, объясняя причину своего </w:t>
      </w:r>
      <w:r>
        <w:rPr>
          <w:spacing w:val="-2"/>
        </w:rPr>
        <w:t>решения;</w:t>
      </w:r>
    </w:p>
    <w:p>
      <w:pPr>
        <w:pStyle w:val="BodyText"/>
        <w:ind w:right="567"/>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spacing w:val="40"/>
        </w:rPr>
        <w:t> </w:t>
      </w:r>
      <w:r>
        <w:rPr/>
        <w:t>переходить</w:t>
      </w:r>
      <w:r>
        <w:rPr>
          <w:spacing w:val="40"/>
        </w:rPr>
        <w:t> </w:t>
      </w:r>
      <w:r>
        <w:rPr/>
        <w:t>с</w:t>
      </w:r>
      <w:r>
        <w:rPr>
          <w:spacing w:val="40"/>
        </w:rPr>
        <w:t> </w:t>
      </w:r>
      <w:r>
        <w:rPr/>
        <w:t>позиции</w:t>
      </w:r>
      <w:r>
        <w:rPr>
          <w:spacing w:val="40"/>
        </w:rPr>
        <w:t> </w:t>
      </w:r>
      <w:r>
        <w:rPr/>
        <w:t>спрашивающего</w:t>
      </w:r>
      <w:r>
        <w:rPr>
          <w:spacing w:val="40"/>
        </w:rPr>
        <w:t> </w:t>
      </w:r>
      <w:r>
        <w:rPr/>
        <w:t>на</w:t>
      </w:r>
      <w:r>
        <w:rPr>
          <w:spacing w:val="40"/>
        </w:rPr>
        <w:t> </w:t>
      </w:r>
      <w:r>
        <w:rPr/>
        <w:t>позицию</w:t>
      </w:r>
      <w:r>
        <w:rPr>
          <w:spacing w:val="-2"/>
        </w:rPr>
        <w:t> </w:t>
      </w:r>
      <w:r>
        <w:rPr/>
        <w:t>отвечающего</w:t>
      </w:r>
      <w:r>
        <w:rPr>
          <w:spacing w:val="-10"/>
        </w:rPr>
        <w:t> </w:t>
      </w:r>
      <w:r>
        <w:rPr/>
        <w:t>и</w:t>
      </w:r>
      <w:r>
        <w:rPr>
          <w:spacing w:val="-1"/>
        </w:rPr>
        <w:t> </w:t>
      </w:r>
      <w:r>
        <w:rPr/>
        <w:t>наоборот.</w:t>
      </w:r>
    </w:p>
    <w:p>
      <w:pPr>
        <w:pStyle w:val="BodyText"/>
        <w:spacing w:before="1"/>
        <w:ind w:right="563"/>
      </w:pPr>
      <w:r>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pPr>
        <w:pStyle w:val="BodyText"/>
        <w:spacing w:before="1"/>
        <w:ind w:left="1225" w:right="3361" w:firstLine="0"/>
      </w:pPr>
      <w:r>
        <w:rPr/>
        <w:t>Объём</w:t>
      </w:r>
      <w:r>
        <w:rPr>
          <w:spacing w:val="-15"/>
        </w:rPr>
        <w:t> </w:t>
      </w:r>
      <w:r>
        <w:rPr/>
        <w:t>диалога</w:t>
      </w:r>
      <w:r>
        <w:rPr>
          <w:spacing w:val="-15"/>
        </w:rPr>
        <w:t> </w:t>
      </w:r>
      <w:r>
        <w:rPr/>
        <w:t>—</w:t>
      </w:r>
      <w:r>
        <w:rPr>
          <w:spacing w:val="-15"/>
        </w:rPr>
        <w:t> </w:t>
      </w:r>
      <w:r>
        <w:rPr/>
        <w:t>до</w:t>
      </w:r>
      <w:r>
        <w:rPr>
          <w:spacing w:val="-15"/>
        </w:rPr>
        <w:t> </w:t>
      </w:r>
      <w:r>
        <w:rPr/>
        <w:t>5</w:t>
      </w:r>
      <w:r>
        <w:rPr>
          <w:spacing w:val="-12"/>
        </w:rPr>
        <w:t> </w:t>
      </w:r>
      <w:r>
        <w:rPr/>
        <w:t>реплик</w:t>
      </w:r>
      <w:r>
        <w:rPr>
          <w:spacing w:val="-13"/>
        </w:rPr>
        <w:t> </w:t>
      </w:r>
      <w:r>
        <w:rPr/>
        <w:t>со</w:t>
      </w:r>
      <w:r>
        <w:rPr>
          <w:spacing w:val="-12"/>
        </w:rPr>
        <w:t> </w:t>
      </w:r>
      <w:r>
        <w:rPr/>
        <w:t>стороны</w:t>
      </w:r>
      <w:r>
        <w:rPr>
          <w:spacing w:val="-15"/>
        </w:rPr>
        <w:t> </w:t>
      </w:r>
      <w:r>
        <w:rPr/>
        <w:t>каждого</w:t>
      </w:r>
      <w:r>
        <w:rPr>
          <w:spacing w:val="-14"/>
        </w:rPr>
        <w:t> </w:t>
      </w:r>
      <w:r>
        <w:rPr/>
        <w:t>собесед</w:t>
      </w:r>
      <w:r>
        <w:rPr>
          <w:spacing w:val="-11"/>
        </w:rPr>
        <w:t> </w:t>
      </w:r>
      <w:r>
        <w:rPr/>
        <w:t>ника. Развитие коммуникативных умений монологической речи:</w:t>
      </w:r>
    </w:p>
    <w:p>
      <w:pPr>
        <w:pStyle w:val="BodyText"/>
        <w:ind w:right="3948"/>
        <w:jc w:val="left"/>
      </w:pPr>
      <w:r>
        <w:rPr/>
        <w:t>создание</w:t>
      </w:r>
      <w:r>
        <w:rPr>
          <w:spacing w:val="-6"/>
        </w:rPr>
        <w:t> </w:t>
      </w:r>
      <w:r>
        <w:rPr/>
        <w:t>устных</w:t>
      </w:r>
      <w:r>
        <w:rPr>
          <w:spacing w:val="40"/>
        </w:rPr>
        <w:t> </w:t>
      </w:r>
      <w:r>
        <w:rPr/>
        <w:t>связных</w:t>
      </w:r>
      <w:r>
        <w:rPr>
          <w:spacing w:val="-7"/>
        </w:rPr>
        <w:t> </w:t>
      </w:r>
      <w:r>
        <w:rPr/>
        <w:t>монологических</w:t>
      </w:r>
      <w:r>
        <w:rPr>
          <w:spacing w:val="-6"/>
        </w:rPr>
        <w:t> </w:t>
      </w:r>
      <w:r>
        <w:rPr/>
        <w:t>высказываний с использованием основных коммуникативных типов речи:</w:t>
      </w:r>
    </w:p>
    <w:p>
      <w:pPr>
        <w:pStyle w:val="ListParagraph"/>
        <w:numPr>
          <w:ilvl w:val="0"/>
          <w:numId w:val="34"/>
        </w:numPr>
        <w:tabs>
          <w:tab w:pos="1605" w:val="left" w:leader="none"/>
        </w:tabs>
        <w:spacing w:line="240" w:lineRule="auto" w:before="0" w:after="0"/>
        <w:ind w:left="658" w:right="1009" w:firstLine="626"/>
        <w:jc w:val="left"/>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ListParagraph"/>
        <w:numPr>
          <w:ilvl w:val="0"/>
          <w:numId w:val="34"/>
        </w:numPr>
        <w:tabs>
          <w:tab w:pos="1580" w:val="left" w:leader="none"/>
        </w:tabs>
        <w:spacing w:line="274" w:lineRule="exact" w:before="5" w:after="0"/>
        <w:ind w:left="1580" w:right="0" w:hanging="295"/>
        <w:jc w:val="left"/>
        <w:rPr>
          <w:sz w:val="24"/>
        </w:rPr>
      </w:pPr>
      <w:r>
        <w:rPr>
          <w:spacing w:val="-2"/>
          <w:sz w:val="24"/>
        </w:rPr>
        <w:t>повествование/сообщение;</w:t>
      </w:r>
    </w:p>
    <w:p>
      <w:pPr>
        <w:pStyle w:val="BodyText"/>
        <w:ind w:left="1225" w:right="2444" w:firstLine="0"/>
        <w:jc w:val="left"/>
      </w:pPr>
      <w:r>
        <w:rPr/>
        <w:t>изложение</w:t>
      </w:r>
      <w:r>
        <w:rPr>
          <w:spacing w:val="9"/>
        </w:rPr>
        <w:t> </w:t>
      </w:r>
      <w:r>
        <w:rPr/>
        <w:t>(пересказ)</w:t>
      </w:r>
      <w:r>
        <w:rPr>
          <w:spacing w:val="25"/>
        </w:rPr>
        <w:t> </w:t>
      </w:r>
      <w:r>
        <w:rPr/>
        <w:t>основного</w:t>
      </w:r>
      <w:r>
        <w:rPr>
          <w:spacing w:val="18"/>
        </w:rPr>
        <w:t> </w:t>
      </w:r>
      <w:r>
        <w:rPr/>
        <w:t>содержания</w:t>
      </w:r>
      <w:r>
        <w:rPr>
          <w:spacing w:val="20"/>
        </w:rPr>
        <w:t> </w:t>
      </w:r>
      <w:r>
        <w:rPr/>
        <w:t>прочитанного</w:t>
      </w:r>
      <w:r>
        <w:rPr>
          <w:spacing w:val="-15"/>
        </w:rPr>
        <w:t> </w:t>
      </w:r>
      <w:r>
        <w:rPr/>
        <w:t>текста; краткое изложение результатов выполненной проектной работы.</w:t>
      </w:r>
    </w:p>
    <w:p>
      <w:pPr>
        <w:pStyle w:val="BodyText"/>
        <w:ind w:right="559"/>
      </w:pPr>
      <w:r>
        <w:rPr/>
        <w:t>Данные умения монологической речи развиваются в стандартных ситуациях неофициального</w:t>
      </w:r>
      <w:r>
        <w:rPr>
          <w:spacing w:val="-10"/>
        </w:rPr>
        <w:t> </w:t>
      </w:r>
      <w:r>
        <w:rPr/>
        <w:t>общения</w:t>
      </w:r>
      <w:r>
        <w:rPr>
          <w:spacing w:val="-15"/>
        </w:rPr>
        <w:t> </w:t>
      </w:r>
      <w:r>
        <w:rPr/>
        <w:t>в</w:t>
      </w:r>
      <w:r>
        <w:rPr>
          <w:spacing w:val="-9"/>
        </w:rPr>
        <w:t> </w:t>
      </w:r>
      <w:r>
        <w:rPr/>
        <w:t>рамках</w:t>
      </w:r>
      <w:r>
        <w:rPr>
          <w:spacing w:val="-6"/>
        </w:rPr>
        <w:t> </w:t>
      </w:r>
      <w:r>
        <w:rPr/>
        <w:t>тематического</w:t>
      </w:r>
      <w:r>
        <w:rPr>
          <w:spacing w:val="-9"/>
        </w:rPr>
        <w:t> </w:t>
      </w:r>
      <w:r>
        <w:rPr/>
        <w:t>содержания</w:t>
      </w:r>
      <w:r>
        <w:rPr>
          <w:spacing w:val="-10"/>
        </w:rPr>
        <w:t> </w:t>
      </w:r>
      <w:r>
        <w:rPr/>
        <w:t>речи</w:t>
      </w:r>
      <w:r>
        <w:rPr>
          <w:spacing w:val="-7"/>
        </w:rPr>
        <w:t> </w:t>
      </w:r>
      <w:r>
        <w:rPr/>
        <w:t>с</w:t>
      </w:r>
      <w:r>
        <w:rPr>
          <w:spacing w:val="-9"/>
        </w:rPr>
        <w:t> </w:t>
      </w:r>
      <w:r>
        <w:rPr/>
        <w:t>опорой</w:t>
      </w:r>
      <w:r>
        <w:rPr>
          <w:spacing w:val="-9"/>
        </w:rPr>
        <w:t> </w:t>
      </w:r>
      <w:r>
        <w:rPr/>
        <w:t>на</w:t>
      </w:r>
      <w:r>
        <w:rPr>
          <w:spacing w:val="-12"/>
        </w:rPr>
        <w:t> </w:t>
      </w:r>
      <w:r>
        <w:rPr/>
        <w:t>ключевые</w:t>
      </w:r>
      <w:r>
        <w:rPr>
          <w:spacing w:val="-11"/>
        </w:rPr>
        <w:t> </w:t>
      </w:r>
      <w:r>
        <w:rPr/>
        <w:t>слова, план, вопросы, таблицы и/или иллюстрации, фотографии.</w:t>
      </w:r>
    </w:p>
    <w:p>
      <w:pPr>
        <w:pStyle w:val="BodyText"/>
        <w:ind w:left="1225" w:right="4542" w:firstLine="0"/>
      </w:pPr>
      <w:r>
        <w:rPr/>
        <w:t>Объём</w:t>
      </w:r>
      <w:r>
        <w:rPr>
          <w:spacing w:val="-15"/>
        </w:rPr>
        <w:t> </w:t>
      </w:r>
      <w:r>
        <w:rPr/>
        <w:t>монологического</w:t>
      </w:r>
      <w:r>
        <w:rPr>
          <w:spacing w:val="-15"/>
        </w:rPr>
        <w:t> </w:t>
      </w:r>
      <w:r>
        <w:rPr/>
        <w:t>высказывания</w:t>
      </w:r>
      <w:r>
        <w:rPr>
          <w:spacing w:val="-15"/>
        </w:rPr>
        <w:t> </w:t>
      </w:r>
      <w:r>
        <w:rPr/>
        <w:t>—</w:t>
      </w:r>
      <w:r>
        <w:rPr>
          <w:spacing w:val="-15"/>
        </w:rPr>
        <w:t> </w:t>
      </w:r>
      <w:r>
        <w:rPr/>
        <w:t>7—8</w:t>
      </w:r>
      <w:r>
        <w:rPr>
          <w:spacing w:val="-15"/>
        </w:rPr>
        <w:t> </w:t>
      </w:r>
      <w:r>
        <w:rPr/>
        <w:t>фраз. </w:t>
      </w:r>
      <w:r>
        <w:rPr>
          <w:spacing w:val="-2"/>
        </w:rPr>
        <w:t>Аудирование</w:t>
      </w:r>
    </w:p>
    <w:p>
      <w:pPr>
        <w:pStyle w:val="BodyText"/>
        <w:ind w:right="569"/>
      </w:pPr>
      <w:r>
        <w:rPr/>
        <w:t>При непосредственном общении: понимание на слух речи учителя и одноклассников и вербальная/невербальная реакция на услышанное.</w:t>
      </w:r>
    </w:p>
    <w:p>
      <w:pPr>
        <w:pStyle w:val="BodyText"/>
        <w:ind w:right="559"/>
      </w:pPr>
      <w:r>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pPr>
        <w:pStyle w:val="BodyText"/>
        <w:ind w:right="563"/>
      </w:pPr>
      <w:r>
        <w:rPr/>
        <w:t>Аудирование с пониманием основного содержания текста предполагает умение</w:t>
      </w:r>
      <w:r>
        <w:rPr>
          <w:spacing w:val="40"/>
        </w:rPr>
        <w:t> </w:t>
      </w:r>
      <w:r>
        <w:rPr/>
        <w:t>определять основную тему и главные факты/события в воспринимаемом на слух тексте; игнорировать</w:t>
      </w:r>
      <w:r>
        <w:rPr>
          <w:spacing w:val="-3"/>
        </w:rPr>
        <w:t> </w:t>
      </w:r>
      <w:r>
        <w:rPr/>
        <w:t>незнакомые</w:t>
      </w:r>
      <w:r>
        <w:rPr>
          <w:spacing w:val="40"/>
        </w:rPr>
        <w:t> </w:t>
      </w:r>
      <w:r>
        <w:rPr/>
        <w:t>слова,</w:t>
      </w:r>
      <w:r>
        <w:rPr>
          <w:spacing w:val="40"/>
        </w:rPr>
        <w:t> </w:t>
      </w:r>
      <w:r>
        <w:rPr/>
        <w:t>несущественные</w:t>
      </w:r>
      <w:r>
        <w:rPr>
          <w:spacing w:val="40"/>
        </w:rPr>
        <w:t> </w:t>
      </w:r>
      <w:r>
        <w:rPr/>
        <w:t>для</w:t>
      </w:r>
      <w:r>
        <w:rPr>
          <w:spacing w:val="40"/>
        </w:rPr>
        <w:t> </w:t>
      </w:r>
      <w:r>
        <w:rPr/>
        <w:t>понимания</w:t>
      </w:r>
      <w:r>
        <w:rPr>
          <w:spacing w:val="40"/>
        </w:rPr>
        <w:t> </w:t>
      </w:r>
      <w:r>
        <w:rPr/>
        <w:t>основного</w:t>
      </w:r>
      <w:r>
        <w:rPr>
          <w:spacing w:val="-2"/>
        </w:rPr>
        <w:t> </w:t>
      </w:r>
      <w:r>
        <w:rPr/>
        <w:t>содержания.</w:t>
      </w:r>
    </w:p>
    <w:p>
      <w:pPr>
        <w:pStyle w:val="BodyText"/>
        <w:spacing w:line="242" w:lineRule="auto"/>
        <w:ind w:right="556"/>
      </w:pPr>
      <w:r>
        <w:rPr/>
        <w:t>Аудирование</w:t>
      </w:r>
      <w:r>
        <w:rPr>
          <w:spacing w:val="40"/>
        </w:rPr>
        <w:t> </w:t>
      </w:r>
      <w:r>
        <w:rPr/>
        <w:t>с</w:t>
      </w:r>
      <w:r>
        <w:rPr>
          <w:spacing w:val="40"/>
        </w:rPr>
        <w:t> </w:t>
      </w:r>
      <w:r>
        <w:rPr/>
        <w:t>пониманием</w:t>
      </w:r>
      <w:r>
        <w:rPr>
          <w:spacing w:val="40"/>
        </w:rPr>
        <w:t> </w:t>
      </w:r>
      <w:r>
        <w:rPr/>
        <w:t>запрашиваемой</w:t>
      </w:r>
      <w:r>
        <w:rPr>
          <w:spacing w:val="40"/>
        </w:rPr>
        <w:t> </w:t>
      </w:r>
      <w:r>
        <w:rPr/>
        <w:t>информации,</w:t>
      </w:r>
      <w:r>
        <w:rPr>
          <w:spacing w:val="40"/>
        </w:rPr>
        <w:t> </w:t>
      </w:r>
      <w:r>
        <w:rPr/>
        <w:t>предполагает</w:t>
      </w:r>
      <w:r>
        <w:rPr>
          <w:spacing w:val="40"/>
        </w:rPr>
        <w:t> </w:t>
      </w:r>
      <w:r>
        <w:rPr/>
        <w:t>умение выделять запрашиваемую информацию, представленную в эксплицитной (явной) форме, в воспринимаемом на слух тексте.</w:t>
      </w:r>
    </w:p>
    <w:p>
      <w:pPr>
        <w:spacing w:after="0" w:line="242" w:lineRule="auto"/>
        <w:sectPr>
          <w:pgSz w:w="11920" w:h="16850"/>
          <w:pgMar w:header="713" w:footer="0" w:top="940" w:bottom="280" w:left="760" w:right="0"/>
        </w:sectPr>
      </w:pPr>
    </w:p>
    <w:p>
      <w:pPr>
        <w:pStyle w:val="BodyText"/>
        <w:spacing w:before="249"/>
        <w:ind w:right="565"/>
      </w:pPr>
      <w:r>
        <w:rPr/>
        <w:t>Тексты для аудирования: высказывания собеседников в ситуациях повседневного общения,</w:t>
      </w:r>
      <w:r>
        <w:rPr>
          <w:spacing w:val="40"/>
        </w:rPr>
        <w:t> </w:t>
      </w:r>
      <w:r>
        <w:rPr/>
        <w:t>диалог</w:t>
      </w:r>
      <w:r>
        <w:rPr>
          <w:spacing w:val="40"/>
        </w:rPr>
        <w:t> </w:t>
      </w:r>
      <w:r>
        <w:rPr/>
        <w:t>(беседа),</w:t>
      </w:r>
      <w:r>
        <w:rPr>
          <w:spacing w:val="40"/>
        </w:rPr>
        <w:t> </w:t>
      </w:r>
      <w:r>
        <w:rPr/>
        <w:t>рассказ,</w:t>
      </w:r>
      <w:r>
        <w:rPr>
          <w:spacing w:val="40"/>
        </w:rPr>
        <w:t> </w:t>
      </w:r>
      <w:r>
        <w:rPr/>
        <w:t>сообщение информационного характера.</w:t>
      </w:r>
    </w:p>
    <w:p>
      <w:pPr>
        <w:pStyle w:val="BodyText"/>
        <w:ind w:left="1225" w:right="3369" w:firstLine="0"/>
      </w:pPr>
      <w:r>
        <w:rPr/>
        <w:t>Время</w:t>
      </w:r>
      <w:r>
        <w:rPr>
          <w:spacing w:val="-15"/>
        </w:rPr>
        <w:t> </w:t>
      </w:r>
      <w:r>
        <w:rPr/>
        <w:t>звучания</w:t>
      </w:r>
      <w:r>
        <w:rPr>
          <w:spacing w:val="-15"/>
        </w:rPr>
        <w:t> </w:t>
      </w:r>
      <w:r>
        <w:rPr/>
        <w:t>текста/текстов</w:t>
      </w:r>
      <w:r>
        <w:rPr>
          <w:spacing w:val="-15"/>
        </w:rPr>
        <w:t> </w:t>
      </w:r>
      <w:r>
        <w:rPr/>
        <w:t>для</w:t>
      </w:r>
      <w:r>
        <w:rPr>
          <w:spacing w:val="-15"/>
        </w:rPr>
        <w:t> </w:t>
      </w:r>
      <w:r>
        <w:rPr/>
        <w:t>аудирования</w:t>
      </w:r>
      <w:r>
        <w:rPr>
          <w:spacing w:val="-15"/>
        </w:rPr>
        <w:t> </w:t>
      </w:r>
      <w:r>
        <w:rPr/>
        <w:t>—</w:t>
      </w:r>
      <w:r>
        <w:rPr>
          <w:spacing w:val="-15"/>
        </w:rPr>
        <w:t> </w:t>
      </w:r>
      <w:r>
        <w:rPr/>
        <w:t>до</w:t>
      </w:r>
      <w:r>
        <w:rPr>
          <w:spacing w:val="-15"/>
        </w:rPr>
        <w:t> </w:t>
      </w:r>
      <w:r>
        <w:rPr/>
        <w:t>1,5</w:t>
      </w:r>
      <w:r>
        <w:rPr>
          <w:spacing w:val="-15"/>
        </w:rPr>
        <w:t> </w:t>
      </w:r>
      <w:r>
        <w:rPr/>
        <w:t>минут. Смысловое чтение</w:t>
      </w:r>
    </w:p>
    <w:p>
      <w:pPr>
        <w:pStyle w:val="BodyText"/>
        <w:spacing w:before="3"/>
        <w:ind w:right="564"/>
      </w:pPr>
      <w:r>
        <w:rPr/>
        <w:t>Развитие умения читать про себя</w:t>
      </w:r>
      <w:r>
        <w:rPr>
          <w:spacing w:val="40"/>
        </w:rPr>
        <w:t> </w:t>
      </w:r>
      <w:r>
        <w:rPr/>
        <w:t>и</w:t>
      </w:r>
      <w:r>
        <w:rPr>
          <w:spacing w:val="40"/>
        </w:rPr>
        <w:t> </w:t>
      </w:r>
      <w:r>
        <w:rPr/>
        <w:t>понимать</w:t>
      </w:r>
      <w:r>
        <w:rPr>
          <w:spacing w:val="40"/>
        </w:rPr>
        <w:t> </w:t>
      </w:r>
      <w:r>
        <w:rPr/>
        <w:t>адаптированные аутентичные тексты</w:t>
      </w:r>
      <w:r>
        <w:rPr>
          <w:spacing w:val="40"/>
        </w:rPr>
        <w:t> </w:t>
      </w:r>
      <w:r>
        <w:rPr/>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BodyText"/>
        <w:ind w:right="558"/>
      </w:pPr>
      <w:r>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w:t>
      </w:r>
      <w:r>
        <w:rPr>
          <w:spacing w:val="-2"/>
        </w:rPr>
        <w:t> </w:t>
      </w:r>
      <w:r>
        <w:rPr/>
        <w:t>содержания;</w:t>
      </w:r>
      <w:r>
        <w:rPr>
          <w:spacing w:val="-4"/>
        </w:rPr>
        <w:t> </w:t>
      </w:r>
      <w:r>
        <w:rPr/>
        <w:t>понимать</w:t>
      </w:r>
      <w:r>
        <w:rPr>
          <w:spacing w:val="-4"/>
        </w:rPr>
        <w:t> </w:t>
      </w:r>
      <w:r>
        <w:rPr/>
        <w:t>интернациональные</w:t>
      </w:r>
      <w:r>
        <w:rPr>
          <w:spacing w:val="-4"/>
        </w:rPr>
        <w:t> </w:t>
      </w:r>
      <w:r>
        <w:rPr/>
        <w:t>слова</w:t>
      </w:r>
      <w:r>
        <w:rPr>
          <w:spacing w:val="-3"/>
        </w:rPr>
        <w:t> </w:t>
      </w:r>
      <w:r>
        <w:rPr/>
        <w:t>в</w:t>
      </w:r>
      <w:r>
        <w:rPr>
          <w:spacing w:val="-3"/>
        </w:rPr>
        <w:t> </w:t>
      </w:r>
      <w:r>
        <w:rPr/>
        <w:t>контексте.196 Примерная</w:t>
      </w:r>
      <w:r>
        <w:rPr>
          <w:spacing w:val="-2"/>
        </w:rPr>
        <w:t> </w:t>
      </w:r>
      <w:r>
        <w:rPr/>
        <w:t>рабочая </w:t>
      </w:r>
      <w:r>
        <w:rPr>
          <w:spacing w:val="-2"/>
        </w:rPr>
        <w:t>программа</w:t>
      </w:r>
    </w:p>
    <w:p>
      <w:pPr>
        <w:pStyle w:val="BodyText"/>
        <w:spacing w:line="242" w:lineRule="auto"/>
        <w:ind w:right="563"/>
      </w:pPr>
      <w:r>
        <w:rPr/>
        <w:t>Чтение с пониманием запрашиваемой информации предполагает умения находить в прочитанном тексте и понимать запрашиваемую информацию.</w:t>
      </w:r>
    </w:p>
    <w:p>
      <w:pPr>
        <w:pStyle w:val="BodyText"/>
        <w:ind w:right="556"/>
        <w:jc w:val="right"/>
      </w:pPr>
      <w:r>
        <w:rPr/>
        <w:t>Чтение</w:t>
      </w:r>
      <w:r>
        <w:rPr>
          <w:spacing w:val="39"/>
        </w:rPr>
        <w:t> </w:t>
      </w:r>
      <w:r>
        <w:rPr/>
        <w:t>несплошных</w:t>
      </w:r>
      <w:r>
        <w:rPr>
          <w:spacing w:val="40"/>
        </w:rPr>
        <w:t> </w:t>
      </w:r>
      <w:r>
        <w:rPr/>
        <w:t>текстов</w:t>
      </w:r>
      <w:r>
        <w:rPr>
          <w:spacing w:val="40"/>
        </w:rPr>
        <w:t> </w:t>
      </w:r>
      <w:r>
        <w:rPr/>
        <w:t>(таблиц)</w:t>
      </w:r>
      <w:r>
        <w:rPr>
          <w:spacing w:val="40"/>
        </w:rPr>
        <w:t> </w:t>
      </w:r>
      <w:r>
        <w:rPr/>
        <w:t>и</w:t>
      </w:r>
      <w:r>
        <w:rPr>
          <w:spacing w:val="40"/>
        </w:rPr>
        <w:t> </w:t>
      </w:r>
      <w:r>
        <w:rPr/>
        <w:t>понимание</w:t>
      </w:r>
      <w:r>
        <w:rPr>
          <w:spacing w:val="39"/>
        </w:rPr>
        <w:t> </w:t>
      </w:r>
      <w:r>
        <w:rPr/>
        <w:t>представленной</w:t>
      </w:r>
      <w:r>
        <w:rPr>
          <w:spacing w:val="40"/>
        </w:rPr>
        <w:t> </w:t>
      </w:r>
      <w:r>
        <w:rPr/>
        <w:t>в</w:t>
      </w:r>
      <w:r>
        <w:rPr>
          <w:spacing w:val="40"/>
        </w:rPr>
        <w:t> </w:t>
      </w:r>
      <w:r>
        <w:rPr/>
        <w:t>них</w:t>
      </w:r>
      <w:r>
        <w:rPr>
          <w:spacing w:val="40"/>
        </w:rPr>
        <w:t> </w:t>
      </w:r>
      <w:r>
        <w:rPr/>
        <w:t>информации. Тексты для</w:t>
      </w:r>
      <w:r>
        <w:rPr>
          <w:spacing w:val="-2"/>
        </w:rPr>
        <w:t> </w:t>
      </w:r>
      <w:r>
        <w:rPr/>
        <w:t>чтения:</w:t>
      </w:r>
      <w:r>
        <w:rPr>
          <w:spacing w:val="-5"/>
        </w:rPr>
        <w:t> </w:t>
      </w:r>
      <w:r>
        <w:rPr/>
        <w:t>беседа;</w:t>
      </w:r>
      <w:r>
        <w:rPr>
          <w:spacing w:val="-5"/>
        </w:rPr>
        <w:t> </w:t>
      </w:r>
      <w:r>
        <w:rPr/>
        <w:t>отрывок</w:t>
      </w:r>
      <w:r>
        <w:rPr>
          <w:spacing w:val="-4"/>
        </w:rPr>
        <w:t> </w:t>
      </w:r>
      <w:r>
        <w:rPr/>
        <w:t>из</w:t>
      </w:r>
      <w:r>
        <w:rPr>
          <w:spacing w:val="-1"/>
        </w:rPr>
        <w:t> </w:t>
      </w:r>
      <w:r>
        <w:rPr/>
        <w:t>художественного</w:t>
      </w:r>
      <w:r>
        <w:rPr>
          <w:spacing w:val="-1"/>
        </w:rPr>
        <w:t> </w:t>
      </w:r>
      <w:r>
        <w:rPr/>
        <w:t>произведения,</w:t>
      </w:r>
      <w:r>
        <w:rPr>
          <w:spacing w:val="-7"/>
        </w:rPr>
        <w:t> </w:t>
      </w:r>
      <w:r>
        <w:rPr/>
        <w:t>в том</w:t>
      </w:r>
      <w:r>
        <w:rPr>
          <w:spacing w:val="-4"/>
        </w:rPr>
        <w:t> </w:t>
      </w:r>
      <w:r>
        <w:rPr/>
        <w:t>числе</w:t>
      </w:r>
      <w:r>
        <w:rPr>
          <w:spacing w:val="-4"/>
        </w:rPr>
        <w:t> </w:t>
      </w:r>
      <w:r>
        <w:rPr/>
        <w:t>рассказ, сказка;</w:t>
      </w:r>
      <w:r>
        <w:rPr>
          <w:spacing w:val="80"/>
        </w:rPr>
        <w:t> </w:t>
      </w:r>
      <w:r>
        <w:rPr/>
        <w:t>отрывок</w:t>
      </w:r>
      <w:r>
        <w:rPr>
          <w:spacing w:val="80"/>
        </w:rPr>
        <w:t> </w:t>
      </w:r>
      <w:r>
        <w:rPr/>
        <w:t>из</w:t>
      </w:r>
      <w:r>
        <w:rPr>
          <w:spacing w:val="80"/>
        </w:rPr>
        <w:t> </w:t>
      </w:r>
      <w:r>
        <w:rPr/>
        <w:t>статьи</w:t>
      </w:r>
      <w:r>
        <w:rPr>
          <w:spacing w:val="80"/>
        </w:rPr>
        <w:t> </w:t>
      </w:r>
      <w:r>
        <w:rPr/>
        <w:t>научно-популярного</w:t>
      </w:r>
      <w:r>
        <w:rPr>
          <w:spacing w:val="80"/>
        </w:rPr>
        <w:t> </w:t>
      </w:r>
      <w:r>
        <w:rPr/>
        <w:t>характера;</w:t>
      </w:r>
      <w:r>
        <w:rPr>
          <w:spacing w:val="80"/>
        </w:rPr>
        <w:t> </w:t>
      </w:r>
      <w:r>
        <w:rPr/>
        <w:t>сообщение</w:t>
      </w:r>
      <w:r>
        <w:rPr>
          <w:spacing w:val="80"/>
        </w:rPr>
        <w:t> </w:t>
      </w:r>
      <w:r>
        <w:rPr/>
        <w:t>информационного</w:t>
      </w:r>
      <w:r>
        <w:rPr>
          <w:spacing w:val="80"/>
        </w:rPr>
        <w:t> </w:t>
      </w:r>
      <w:r>
        <w:rPr/>
        <w:t>характера;</w:t>
      </w:r>
      <w:r>
        <w:rPr>
          <w:spacing w:val="76"/>
        </w:rPr>
        <w:t> </w:t>
      </w:r>
      <w:r>
        <w:rPr/>
        <w:t>сообщение</w:t>
      </w:r>
      <w:r>
        <w:rPr>
          <w:spacing w:val="76"/>
        </w:rPr>
        <w:t> </w:t>
      </w:r>
      <w:r>
        <w:rPr/>
        <w:t>личного</w:t>
      </w:r>
      <w:r>
        <w:rPr>
          <w:spacing w:val="75"/>
        </w:rPr>
        <w:t> </w:t>
      </w:r>
      <w:r>
        <w:rPr/>
        <w:t>характера;</w:t>
      </w:r>
      <w:r>
        <w:rPr>
          <w:spacing w:val="50"/>
          <w:w w:val="150"/>
        </w:rPr>
        <w:t> </w:t>
      </w:r>
      <w:r>
        <w:rPr/>
        <w:t>объявление;</w:t>
      </w:r>
      <w:r>
        <w:rPr>
          <w:spacing w:val="78"/>
        </w:rPr>
        <w:t> </w:t>
      </w:r>
      <w:r>
        <w:rPr/>
        <w:t>кулинарный</w:t>
      </w:r>
      <w:r>
        <w:rPr>
          <w:spacing w:val="76"/>
        </w:rPr>
        <w:t> </w:t>
      </w:r>
      <w:r>
        <w:rPr/>
        <w:t>рецепт;</w:t>
      </w:r>
      <w:r>
        <w:rPr>
          <w:spacing w:val="76"/>
        </w:rPr>
        <w:t> </w:t>
      </w:r>
      <w:r>
        <w:rPr>
          <w:spacing w:val="-2"/>
        </w:rPr>
        <w:t>стихотворение;</w:t>
      </w:r>
    </w:p>
    <w:p>
      <w:pPr>
        <w:pStyle w:val="BodyText"/>
        <w:spacing w:before="2"/>
        <w:ind w:firstLine="0"/>
      </w:pPr>
      <w:r>
        <w:rPr/>
        <w:t>несплошной</w:t>
      </w:r>
      <w:r>
        <w:rPr>
          <w:spacing w:val="-10"/>
        </w:rPr>
        <w:t> </w:t>
      </w:r>
      <w:r>
        <w:rPr/>
        <w:t>текст</w:t>
      </w:r>
      <w:r>
        <w:rPr>
          <w:spacing w:val="-7"/>
        </w:rPr>
        <w:t> </w:t>
      </w:r>
      <w:r>
        <w:rPr>
          <w:spacing w:val="-2"/>
        </w:rPr>
        <w:t>(таблица).</w:t>
      </w:r>
    </w:p>
    <w:p>
      <w:pPr>
        <w:pStyle w:val="BodyText"/>
        <w:spacing w:before="3"/>
        <w:ind w:left="1225" w:right="4709" w:firstLine="0"/>
      </w:pPr>
      <w:r>
        <w:rPr/>
        <w:t>Объём</w:t>
      </w:r>
      <w:r>
        <w:rPr>
          <w:spacing w:val="-15"/>
        </w:rPr>
        <w:t> </w:t>
      </w:r>
      <w:r>
        <w:rPr/>
        <w:t>текста/текстов</w:t>
      </w:r>
      <w:r>
        <w:rPr>
          <w:spacing w:val="-15"/>
        </w:rPr>
        <w:t> </w:t>
      </w:r>
      <w:r>
        <w:rPr/>
        <w:t>для</w:t>
      </w:r>
      <w:r>
        <w:rPr>
          <w:spacing w:val="-15"/>
        </w:rPr>
        <w:t> </w:t>
      </w:r>
      <w:r>
        <w:rPr/>
        <w:t>чтения</w:t>
      </w:r>
      <w:r>
        <w:rPr>
          <w:spacing w:val="-15"/>
        </w:rPr>
        <w:t> </w:t>
      </w:r>
      <w:r>
        <w:rPr/>
        <w:t>—</w:t>
      </w:r>
      <w:r>
        <w:rPr>
          <w:spacing w:val="-15"/>
        </w:rPr>
        <w:t> </w:t>
      </w:r>
      <w:r>
        <w:rPr/>
        <w:t>250—300</w:t>
      </w:r>
      <w:r>
        <w:rPr>
          <w:spacing w:val="-15"/>
        </w:rPr>
        <w:t> </w:t>
      </w:r>
      <w:r>
        <w:rPr/>
        <w:t>слов. Письменная речь</w:t>
      </w:r>
    </w:p>
    <w:p>
      <w:pPr>
        <w:pStyle w:val="BodyText"/>
        <w:ind w:right="552"/>
      </w:pPr>
      <w:r>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w:t>
      </w:r>
      <w:r>
        <w:rPr>
          <w:spacing w:val="-15"/>
        </w:rPr>
        <w:t> </w:t>
      </w:r>
      <w:r>
        <w:rPr/>
        <w:t>анкет</w:t>
      </w:r>
      <w:r>
        <w:rPr>
          <w:spacing w:val="-15"/>
        </w:rPr>
        <w:t> </w:t>
      </w:r>
      <w:r>
        <w:rPr/>
        <w:t>и</w:t>
      </w:r>
      <w:r>
        <w:rPr>
          <w:spacing w:val="-12"/>
        </w:rPr>
        <w:t> </w:t>
      </w:r>
      <w:r>
        <w:rPr/>
        <w:t>формуляров:</w:t>
      </w:r>
      <w:r>
        <w:rPr>
          <w:spacing w:val="-14"/>
        </w:rPr>
        <w:t> </w:t>
      </w:r>
      <w:r>
        <w:rPr/>
        <w:t>сообщение</w:t>
      </w:r>
      <w:r>
        <w:rPr>
          <w:spacing w:val="-15"/>
        </w:rPr>
        <w:t> </w:t>
      </w:r>
      <w:r>
        <w:rPr/>
        <w:t>о</w:t>
      </w:r>
      <w:r>
        <w:rPr>
          <w:spacing w:val="-15"/>
        </w:rPr>
        <w:t> </w:t>
      </w:r>
      <w:r>
        <w:rPr/>
        <w:t>себе</w:t>
      </w:r>
      <w:r>
        <w:rPr>
          <w:spacing w:val="-12"/>
        </w:rPr>
        <w:t> </w:t>
      </w:r>
      <w:r>
        <w:rPr/>
        <w:t>основных</w:t>
      </w:r>
      <w:r>
        <w:rPr>
          <w:spacing w:val="-12"/>
        </w:rPr>
        <w:t> </w:t>
      </w:r>
      <w:r>
        <w:rPr/>
        <w:t>сведений</w:t>
      </w:r>
      <w:r>
        <w:rPr>
          <w:spacing w:val="-13"/>
        </w:rPr>
        <w:t> </w:t>
      </w:r>
      <w:r>
        <w:rPr/>
        <w:t>в</w:t>
      </w:r>
      <w:r>
        <w:rPr>
          <w:spacing w:val="-11"/>
        </w:rPr>
        <w:t> </w:t>
      </w:r>
      <w:r>
        <w:rPr/>
        <w:t>соответствии</w:t>
      </w:r>
      <w:r>
        <w:rPr>
          <w:spacing w:val="-11"/>
        </w:rPr>
        <w:t> </w:t>
      </w:r>
      <w:r>
        <w:rPr/>
        <w:t>с</w:t>
      </w:r>
      <w:r>
        <w:rPr>
          <w:spacing w:val="-15"/>
        </w:rPr>
        <w:t> </w:t>
      </w:r>
      <w:r>
        <w:rPr/>
        <w:t>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w:t>
      </w:r>
      <w:r>
        <w:rPr>
          <w:spacing w:val="-7"/>
        </w:rPr>
        <w:t> </w:t>
      </w:r>
      <w:r>
        <w:rPr/>
        <w:t>выражать</w:t>
      </w:r>
      <w:r>
        <w:rPr>
          <w:spacing w:val="-2"/>
        </w:rPr>
        <w:t> </w:t>
      </w:r>
      <w:r>
        <w:rPr/>
        <w:t>благодарность,</w:t>
      </w:r>
      <w:r>
        <w:rPr>
          <w:spacing w:val="-5"/>
        </w:rPr>
        <w:t> </w:t>
      </w:r>
      <w:r>
        <w:rPr/>
        <w:t>извинение;</w:t>
      </w:r>
      <w:r>
        <w:rPr>
          <w:spacing w:val="40"/>
        </w:rPr>
        <w:t> </w:t>
      </w:r>
      <w:r>
        <w:rPr/>
        <w:t>оформлять</w:t>
      </w:r>
      <w:r>
        <w:rPr>
          <w:spacing w:val="40"/>
        </w:rPr>
        <w:t> </w:t>
      </w:r>
      <w:r>
        <w:rPr/>
        <w:t>обращение,</w:t>
      </w:r>
      <w:r>
        <w:rPr>
          <w:spacing w:val="40"/>
        </w:rPr>
        <w:t> </w:t>
      </w:r>
      <w:r>
        <w:rPr/>
        <w:t>завершающую</w:t>
      </w:r>
      <w:r>
        <w:rPr>
          <w:spacing w:val="40"/>
        </w:rPr>
        <w:t> </w:t>
      </w:r>
      <w:r>
        <w:rPr/>
        <w:t>фразу и подпись в соответствии с нормами неофициального общения, принятыми в стране/странах изучаемого языка.</w:t>
      </w:r>
    </w:p>
    <w:p>
      <w:pPr>
        <w:pStyle w:val="BodyText"/>
        <w:ind w:right="559"/>
      </w:pPr>
      <w:r>
        <w:rPr/>
        <w:t>Объём</w:t>
      </w:r>
      <w:r>
        <w:rPr>
          <w:spacing w:val="-9"/>
        </w:rPr>
        <w:t> </w:t>
      </w:r>
      <w:r>
        <w:rPr/>
        <w:t>письма</w:t>
      </w:r>
      <w:r>
        <w:rPr>
          <w:spacing w:val="-14"/>
        </w:rPr>
        <w:t> </w:t>
      </w:r>
      <w:r>
        <w:rPr/>
        <w:t>— до</w:t>
      </w:r>
      <w:r>
        <w:rPr>
          <w:spacing w:val="-2"/>
        </w:rPr>
        <w:t> </w:t>
      </w:r>
      <w:r>
        <w:rPr/>
        <w:t>70</w:t>
      </w:r>
      <w:r>
        <w:rPr>
          <w:spacing w:val="-10"/>
        </w:rPr>
        <w:t> </w:t>
      </w:r>
      <w:r>
        <w:rPr/>
        <w:t>слов;</w:t>
      </w:r>
      <w:r>
        <w:rPr>
          <w:spacing w:val="-2"/>
        </w:rPr>
        <w:t> </w:t>
      </w:r>
      <w:r>
        <w:rPr/>
        <w:t>создание</w:t>
      </w:r>
      <w:r>
        <w:rPr>
          <w:spacing w:val="-2"/>
        </w:rPr>
        <w:t> </w:t>
      </w:r>
      <w:r>
        <w:rPr/>
        <w:t>небольшого письменного</w:t>
      </w:r>
      <w:r>
        <w:rPr>
          <w:spacing w:val="-1"/>
        </w:rPr>
        <w:t> </w:t>
      </w:r>
      <w:r>
        <w:rPr/>
        <w:t>высказывания</w:t>
      </w:r>
      <w:r>
        <w:rPr>
          <w:spacing w:val="-2"/>
        </w:rPr>
        <w:t> </w:t>
      </w:r>
      <w:r>
        <w:rPr/>
        <w:t>с опорой</w:t>
      </w:r>
      <w:r>
        <w:rPr>
          <w:spacing w:val="-3"/>
        </w:rPr>
        <w:t> </w:t>
      </w:r>
      <w:r>
        <w:rPr/>
        <w:t>на образец,</w:t>
      </w:r>
      <w:r>
        <w:rPr>
          <w:spacing w:val="40"/>
        </w:rPr>
        <w:t> </w:t>
      </w:r>
      <w:r>
        <w:rPr/>
        <w:t>план,</w:t>
      </w:r>
      <w:r>
        <w:rPr>
          <w:spacing w:val="40"/>
        </w:rPr>
        <w:t> </w:t>
      </w:r>
      <w:r>
        <w:rPr/>
        <w:t>иллюстрацию.</w:t>
      </w:r>
      <w:r>
        <w:rPr>
          <w:spacing w:val="40"/>
        </w:rPr>
        <w:t> </w:t>
      </w:r>
      <w:r>
        <w:rPr/>
        <w:t>Объём</w:t>
      </w:r>
      <w:r>
        <w:rPr>
          <w:spacing w:val="40"/>
        </w:rPr>
        <w:t> </w:t>
      </w:r>
      <w:r>
        <w:rPr/>
        <w:t>письменного</w:t>
      </w:r>
      <w:r>
        <w:rPr>
          <w:spacing w:val="40"/>
        </w:rPr>
        <w:t> </w:t>
      </w:r>
      <w:r>
        <w:rPr/>
        <w:t>высказывания — до</w:t>
      </w:r>
      <w:r>
        <w:rPr>
          <w:spacing w:val="-3"/>
        </w:rPr>
        <w:t> </w:t>
      </w:r>
      <w:r>
        <w:rPr/>
        <w:t>70 слов.</w:t>
      </w:r>
    </w:p>
    <w:p>
      <w:pPr>
        <w:pStyle w:val="BodyText"/>
        <w:ind w:left="1225" w:right="7116" w:firstLine="0"/>
      </w:pPr>
      <w:r>
        <w:rPr/>
        <w:t>Языковые</w:t>
      </w:r>
      <w:r>
        <w:rPr>
          <w:spacing w:val="-6"/>
        </w:rPr>
        <w:t> </w:t>
      </w:r>
      <w:r>
        <w:rPr/>
        <w:t>знания</w:t>
      </w:r>
      <w:r>
        <w:rPr>
          <w:spacing w:val="-3"/>
        </w:rPr>
        <w:t> </w:t>
      </w:r>
      <w:r>
        <w:rPr/>
        <w:t>и умения </w:t>
      </w:r>
      <w:r>
        <w:rPr>
          <w:spacing w:val="-2"/>
        </w:rPr>
        <w:t>Фонетическая</w:t>
      </w:r>
      <w:r>
        <w:rPr>
          <w:spacing w:val="-10"/>
        </w:rPr>
        <w:t> </w:t>
      </w:r>
      <w:r>
        <w:rPr>
          <w:spacing w:val="-2"/>
        </w:rPr>
        <w:t>сторона</w:t>
      </w:r>
      <w:r>
        <w:rPr>
          <w:spacing w:val="-13"/>
        </w:rPr>
        <w:t> </w:t>
      </w:r>
      <w:r>
        <w:rPr>
          <w:spacing w:val="-2"/>
        </w:rPr>
        <w:t>речи</w:t>
      </w:r>
    </w:p>
    <w:p>
      <w:pPr>
        <w:pStyle w:val="BodyText"/>
        <w:ind w:right="554"/>
      </w:pPr>
      <w:r>
        <w:rPr/>
        <w:t>Различение на слух и адекватное, без фонематических оши бок, ведущих к сбою в коммуникации,</w:t>
      </w:r>
      <w:r>
        <w:rPr>
          <w:spacing w:val="-2"/>
        </w:rPr>
        <w:t> </w:t>
      </w:r>
      <w:r>
        <w:rPr/>
        <w:t>произнесение слов с соблюдением правильного ударения</w:t>
      </w:r>
      <w:r>
        <w:rPr>
          <w:spacing w:val="-3"/>
        </w:rPr>
        <w:t> </w:t>
      </w:r>
      <w:r>
        <w:rPr/>
        <w:t>и фраз с соблюдением их рит-мико-интонационных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w:t>
      </w:r>
      <w:r>
        <w:rPr>
          <w:spacing w:val="40"/>
        </w:rPr>
        <w:t> </w:t>
      </w:r>
      <w:r>
        <w:rPr/>
        <w:t>новых</w:t>
      </w:r>
      <w:r>
        <w:rPr>
          <w:spacing w:val="40"/>
        </w:rPr>
        <w:t> </w:t>
      </w:r>
      <w:r>
        <w:rPr/>
        <w:t>слов согласно</w:t>
      </w:r>
      <w:r>
        <w:rPr>
          <w:spacing w:val="-3"/>
        </w:rPr>
        <w:t> </w:t>
      </w:r>
      <w:r>
        <w:rPr/>
        <w:t>основным</w:t>
      </w:r>
      <w:r>
        <w:rPr>
          <w:spacing w:val="-1"/>
        </w:rPr>
        <w:t> </w:t>
      </w:r>
      <w:r>
        <w:rPr/>
        <w:t>правилам чтения.</w:t>
      </w:r>
    </w:p>
    <w:p>
      <w:pPr>
        <w:pStyle w:val="BodyText"/>
        <w:spacing w:line="242" w:lineRule="auto"/>
        <w:ind w:right="559"/>
      </w:pPr>
      <w:r>
        <w:rPr/>
        <w:t>Чтение вслух небольших адаптированных аутентичных текстов, построенных на изученном языковом материале, с соблю-дением правил</w:t>
      </w:r>
      <w:r>
        <w:rPr>
          <w:spacing w:val="40"/>
        </w:rPr>
        <w:t> </w:t>
      </w:r>
      <w:r>
        <w:rPr/>
        <w:t>чтения</w:t>
      </w:r>
      <w:r>
        <w:rPr>
          <w:spacing w:val="40"/>
        </w:rPr>
        <w:t> </w:t>
      </w:r>
      <w:r>
        <w:rPr/>
        <w:t>и</w:t>
      </w:r>
      <w:r>
        <w:rPr>
          <w:spacing w:val="40"/>
        </w:rPr>
        <w:t> </w:t>
      </w:r>
      <w:r>
        <w:rPr/>
        <w:t>соответствующей</w:t>
      </w:r>
      <w:r>
        <w:rPr>
          <w:spacing w:val="40"/>
        </w:rPr>
        <w:t> </w:t>
      </w:r>
      <w:r>
        <w:rPr/>
        <w:t>интонации,</w:t>
      </w:r>
      <w:r>
        <w:rPr>
          <w:spacing w:val="40"/>
        </w:rPr>
        <w:t> </w:t>
      </w:r>
      <w:r>
        <w:rPr/>
        <w:t>демон- стрирующее понимание текста.</w:t>
      </w:r>
    </w:p>
    <w:p>
      <w:pPr>
        <w:pStyle w:val="BodyText"/>
        <w:ind w:right="566"/>
      </w:pPr>
      <w:r>
        <w:rPr/>
        <w:t>Тексты для чтения вслух: сообщение информационного характера, отрывок из статьи научно-популярного</w:t>
      </w:r>
      <w:r>
        <w:rPr>
          <w:spacing w:val="40"/>
        </w:rPr>
        <w:t> </w:t>
      </w:r>
      <w:r>
        <w:rPr/>
        <w:t>характера, рассказ, диалог (беседа).</w:t>
      </w:r>
    </w:p>
    <w:p>
      <w:pPr>
        <w:pStyle w:val="BodyText"/>
        <w:spacing w:line="242" w:lineRule="auto"/>
        <w:ind w:left="1225" w:right="5061" w:firstLine="0"/>
        <w:jc w:val="left"/>
      </w:pPr>
      <w:r>
        <w:rPr/>
        <w:t>Объём</w:t>
      </w:r>
      <w:r>
        <w:rPr>
          <w:spacing w:val="-16"/>
        </w:rPr>
        <w:t> </w:t>
      </w:r>
      <w:r>
        <w:rPr/>
        <w:t>текста</w:t>
      </w:r>
      <w:r>
        <w:rPr>
          <w:spacing w:val="-15"/>
        </w:rPr>
        <w:t> </w:t>
      </w:r>
      <w:r>
        <w:rPr/>
        <w:t>для</w:t>
      </w:r>
      <w:r>
        <w:rPr>
          <w:spacing w:val="-15"/>
        </w:rPr>
        <w:t> </w:t>
      </w:r>
      <w:r>
        <w:rPr/>
        <w:t>чтения</w:t>
      </w:r>
      <w:r>
        <w:rPr>
          <w:spacing w:val="-15"/>
        </w:rPr>
        <w:t> </w:t>
      </w:r>
      <w:r>
        <w:rPr/>
        <w:t>вслух</w:t>
      </w:r>
      <w:r>
        <w:rPr>
          <w:spacing w:val="-15"/>
        </w:rPr>
        <w:t> </w:t>
      </w:r>
      <w:r>
        <w:rPr/>
        <w:t>—</w:t>
      </w:r>
      <w:r>
        <w:rPr>
          <w:spacing w:val="-15"/>
        </w:rPr>
        <w:t> </w:t>
      </w:r>
      <w:r>
        <w:rPr/>
        <w:t>до</w:t>
      </w:r>
      <w:r>
        <w:rPr>
          <w:spacing w:val="-15"/>
        </w:rPr>
        <w:t> </w:t>
      </w:r>
      <w:r>
        <w:rPr/>
        <w:t>95</w:t>
      </w:r>
      <w:r>
        <w:rPr>
          <w:spacing w:val="-15"/>
        </w:rPr>
        <w:t> </w:t>
      </w:r>
      <w:r>
        <w:rPr/>
        <w:t>слов. Графика, орфография и пунктуация Правильное написание изученных слов.</w:t>
      </w:r>
    </w:p>
    <w:p>
      <w:pPr>
        <w:pStyle w:val="BodyText"/>
        <w:ind w:right="563"/>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pPr>
        <w:pStyle w:val="BodyText"/>
        <w:spacing w:line="242" w:lineRule="auto"/>
        <w:ind w:right="571"/>
      </w:pPr>
      <w:r>
        <w:rPr/>
        <w:t>Пунктуационно правильное, в соответствии с нормами речевого этикета, принятыми в стране/странах</w:t>
      </w:r>
      <w:r>
        <w:rPr>
          <w:spacing w:val="40"/>
        </w:rPr>
        <w:t> </w:t>
      </w:r>
      <w:r>
        <w:rPr/>
        <w:t>изучаемого</w:t>
      </w:r>
      <w:r>
        <w:rPr>
          <w:spacing w:val="40"/>
        </w:rPr>
        <w:t> </w:t>
      </w:r>
      <w:r>
        <w:rPr/>
        <w:t>языка, оформление</w:t>
      </w:r>
      <w:r>
        <w:rPr>
          <w:spacing w:val="-6"/>
        </w:rPr>
        <w:t> </w:t>
      </w:r>
      <w:r>
        <w:rPr/>
        <w:t>электронного</w:t>
      </w:r>
      <w:r>
        <w:rPr>
          <w:spacing w:val="-1"/>
        </w:rPr>
        <w:t> </w:t>
      </w:r>
      <w:r>
        <w:rPr/>
        <w:t>сообщения</w:t>
      </w:r>
      <w:r>
        <w:rPr>
          <w:spacing w:val="-1"/>
        </w:rPr>
        <w:t> </w:t>
      </w:r>
      <w:r>
        <w:rPr/>
        <w:t>личного</w:t>
      </w:r>
      <w:r>
        <w:rPr>
          <w:spacing w:val="-1"/>
        </w:rPr>
        <w:t> </w:t>
      </w:r>
      <w:r>
        <w:rPr/>
        <w:t>характера.</w:t>
      </w:r>
    </w:p>
    <w:p>
      <w:pPr>
        <w:pStyle w:val="BodyText"/>
        <w:spacing w:before="1"/>
        <w:ind w:left="1225" w:firstLine="0"/>
      </w:pPr>
      <w:r>
        <w:rPr>
          <w:spacing w:val="-2"/>
        </w:rPr>
        <w:t>Лексическая</w:t>
      </w:r>
      <w:r>
        <w:rPr/>
        <w:t> </w:t>
      </w:r>
      <w:r>
        <w:rPr>
          <w:spacing w:val="-2"/>
        </w:rPr>
        <w:t>сторона</w:t>
      </w:r>
      <w:r>
        <w:rPr>
          <w:spacing w:val="-9"/>
        </w:rPr>
        <w:t> </w:t>
      </w:r>
      <w:r>
        <w:rPr>
          <w:spacing w:val="-4"/>
        </w:rPr>
        <w:t>речи</w:t>
      </w:r>
    </w:p>
    <w:p>
      <w:pPr>
        <w:spacing w:after="0"/>
        <w:sectPr>
          <w:pgSz w:w="11920" w:h="16850"/>
          <w:pgMar w:header="713" w:footer="0" w:top="940" w:bottom="280" w:left="760" w:right="0"/>
        </w:sectPr>
      </w:pPr>
    </w:p>
    <w:p>
      <w:pPr>
        <w:pStyle w:val="BodyText"/>
        <w:spacing w:before="249"/>
        <w:ind w:right="566"/>
      </w:pPr>
      <w:r>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spacing w:val="40"/>
        </w:rPr>
        <w:t> </w:t>
      </w:r>
      <w:r>
        <w:rPr/>
        <w:t>в английском</w:t>
      </w:r>
      <w:r>
        <w:rPr>
          <w:spacing w:val="40"/>
        </w:rPr>
        <w:t> </w:t>
      </w:r>
      <w:r>
        <w:rPr/>
        <w:t>языке</w:t>
      </w:r>
      <w:r>
        <w:rPr>
          <w:spacing w:val="40"/>
        </w:rPr>
        <w:t> </w:t>
      </w:r>
      <w:r>
        <w:rPr/>
        <w:t>нормы</w:t>
      </w:r>
      <w:r>
        <w:rPr>
          <w:spacing w:val="40"/>
        </w:rPr>
        <w:t> </w:t>
      </w:r>
      <w:r>
        <w:rPr/>
        <w:t>лексической сочетаемости.</w:t>
      </w:r>
    </w:p>
    <w:p>
      <w:pPr>
        <w:pStyle w:val="BodyText"/>
        <w:spacing w:line="237" w:lineRule="auto" w:before="5"/>
        <w:ind w:right="577"/>
      </w:pPr>
      <w:r>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BodyText"/>
        <w:spacing w:before="1"/>
        <w:ind w:right="569"/>
      </w:pPr>
      <w:r>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 мума).</w:t>
      </w:r>
    </w:p>
    <w:p>
      <w:pPr>
        <w:pStyle w:val="BodyText"/>
        <w:spacing w:before="2"/>
        <w:ind w:left="1225" w:firstLine="0"/>
      </w:pPr>
      <w:r>
        <w:rPr>
          <w:spacing w:val="-2"/>
        </w:rPr>
        <w:t>Основные</w:t>
      </w:r>
      <w:r>
        <w:rPr>
          <w:spacing w:val="-9"/>
        </w:rPr>
        <w:t> </w:t>
      </w:r>
      <w:r>
        <w:rPr>
          <w:spacing w:val="-2"/>
        </w:rPr>
        <w:t>способы</w:t>
      </w:r>
      <w:r>
        <w:rPr>
          <w:spacing w:val="-9"/>
        </w:rPr>
        <w:t> </w:t>
      </w:r>
      <w:r>
        <w:rPr>
          <w:spacing w:val="-2"/>
        </w:rPr>
        <w:t>словообразования:</w:t>
      </w:r>
      <w:r>
        <w:rPr>
          <w:spacing w:val="-9"/>
        </w:rPr>
        <w:t> </w:t>
      </w:r>
      <w:r>
        <w:rPr>
          <w:spacing w:val="-2"/>
        </w:rPr>
        <w:t>аффиксация:</w:t>
      </w:r>
    </w:p>
    <w:p>
      <w:pPr>
        <w:pStyle w:val="BodyText"/>
        <w:spacing w:line="274" w:lineRule="exact"/>
        <w:ind w:left="1225" w:firstLine="0"/>
      </w:pPr>
      <w:r>
        <w:rPr/>
        <w:t>образование</w:t>
      </w:r>
      <w:r>
        <w:rPr>
          <w:spacing w:val="22"/>
        </w:rPr>
        <w:t> </w:t>
      </w:r>
      <w:r>
        <w:rPr/>
        <w:t>имён</w:t>
      </w:r>
      <w:r>
        <w:rPr>
          <w:spacing w:val="34"/>
        </w:rPr>
        <w:t> </w:t>
      </w:r>
      <w:r>
        <w:rPr/>
        <w:t>существительных</w:t>
      </w:r>
      <w:r>
        <w:rPr>
          <w:spacing w:val="31"/>
        </w:rPr>
        <w:t> </w:t>
      </w:r>
      <w:r>
        <w:rPr/>
        <w:t>при</w:t>
      </w:r>
      <w:r>
        <w:rPr>
          <w:spacing w:val="31"/>
        </w:rPr>
        <w:t> </w:t>
      </w:r>
      <w:r>
        <w:rPr/>
        <w:t>помощи</w:t>
      </w:r>
      <w:r>
        <w:rPr>
          <w:spacing w:val="34"/>
        </w:rPr>
        <w:t> </w:t>
      </w:r>
      <w:r>
        <w:rPr/>
        <w:t>суффикса</w:t>
      </w:r>
      <w:r>
        <w:rPr>
          <w:spacing w:val="-10"/>
        </w:rPr>
        <w:t> </w:t>
      </w:r>
      <w:r>
        <w:rPr/>
        <w:t>-ing</w:t>
      </w:r>
      <w:r>
        <w:rPr>
          <w:spacing w:val="-13"/>
        </w:rPr>
        <w:t> </w:t>
      </w:r>
      <w:r>
        <w:rPr>
          <w:spacing w:val="-2"/>
        </w:rPr>
        <w:t>(reading);</w:t>
      </w:r>
    </w:p>
    <w:p>
      <w:pPr>
        <w:pStyle w:val="BodyText"/>
        <w:ind w:right="556"/>
      </w:pPr>
      <w:r>
        <w:rPr/>
        <w:t>образование имён прилагательных при помощи</w:t>
      </w:r>
      <w:r>
        <w:rPr>
          <w:spacing w:val="40"/>
        </w:rPr>
        <w:t> </w:t>
      </w:r>
      <w:r>
        <w:rPr/>
        <w:t>суффиксов -al (typical), -ing (amazing), - less (useless), -ive (impressive).</w:t>
      </w:r>
    </w:p>
    <w:p>
      <w:pPr>
        <w:pStyle w:val="BodyText"/>
        <w:spacing w:line="242" w:lineRule="auto"/>
        <w:ind w:left="1225" w:right="4765" w:firstLine="0"/>
      </w:pPr>
      <w:r>
        <w:rPr>
          <w:spacing w:val="-2"/>
        </w:rPr>
        <w:t>Синонимы.</w:t>
      </w:r>
      <w:r>
        <w:rPr>
          <w:spacing w:val="-9"/>
        </w:rPr>
        <w:t> </w:t>
      </w:r>
      <w:r>
        <w:rPr>
          <w:spacing w:val="-2"/>
        </w:rPr>
        <w:t>Антонимы.</w:t>
      </w:r>
      <w:r>
        <w:rPr>
          <w:spacing w:val="-8"/>
        </w:rPr>
        <w:t> </w:t>
      </w:r>
      <w:r>
        <w:rPr>
          <w:spacing w:val="-2"/>
        </w:rPr>
        <w:t>Интернациональные</w:t>
      </w:r>
      <w:r>
        <w:rPr>
          <w:spacing w:val="-8"/>
        </w:rPr>
        <w:t> </w:t>
      </w:r>
      <w:r>
        <w:rPr>
          <w:spacing w:val="-2"/>
        </w:rPr>
        <w:t>слова. </w:t>
      </w:r>
      <w:r>
        <w:rPr/>
        <w:t>Грамматическая сторона речи</w:t>
      </w:r>
    </w:p>
    <w:p>
      <w:pPr>
        <w:pStyle w:val="BodyText"/>
        <w:ind w:right="569"/>
      </w:pPr>
      <w:r>
        <w:rPr/>
        <w:t>Распознавание в письменном и звучащем тексте и употребление в устной и письменной речи</w:t>
      </w:r>
      <w:r>
        <w:rPr>
          <w:spacing w:val="40"/>
        </w:rPr>
        <w:t> </w:t>
      </w:r>
      <w:r>
        <w:rPr/>
        <w:t>изученных</w:t>
      </w:r>
      <w:r>
        <w:rPr>
          <w:spacing w:val="40"/>
        </w:rPr>
        <w:t> </w:t>
      </w:r>
      <w:r>
        <w:rPr/>
        <w:t>морфологических форм</w:t>
      </w:r>
      <w:r>
        <w:rPr>
          <w:spacing w:val="-4"/>
        </w:rPr>
        <w:t> </w:t>
      </w:r>
      <w:r>
        <w:rPr/>
        <w:t>и синтаксических конструкций английского</w:t>
      </w:r>
      <w:r>
        <w:rPr>
          <w:spacing w:val="-3"/>
        </w:rPr>
        <w:t> </w:t>
      </w:r>
      <w:r>
        <w:rPr/>
        <w:t>языка.</w:t>
      </w:r>
    </w:p>
    <w:p>
      <w:pPr>
        <w:pStyle w:val="BodyText"/>
        <w:ind w:right="563"/>
      </w:pPr>
      <w:r>
        <w:rPr/>
        <w:t>Сложноподчинённые предложения с придаточными определительными с союзными словами who, which, that.</w:t>
      </w:r>
    </w:p>
    <w:p>
      <w:pPr>
        <w:pStyle w:val="BodyText"/>
        <w:ind w:left="1225" w:right="1659" w:firstLine="0"/>
      </w:pPr>
      <w:r>
        <w:rPr>
          <w:spacing w:val="-2"/>
        </w:rPr>
        <w:t>Сложноподчинённые</w:t>
      </w:r>
      <w:r>
        <w:rPr>
          <w:spacing w:val="-11"/>
        </w:rPr>
        <w:t> </w:t>
      </w:r>
      <w:r>
        <w:rPr>
          <w:spacing w:val="-2"/>
        </w:rPr>
        <w:t>предложения с</w:t>
      </w:r>
      <w:r>
        <w:rPr>
          <w:spacing w:val="-6"/>
        </w:rPr>
        <w:t> </w:t>
      </w:r>
      <w:r>
        <w:rPr>
          <w:spacing w:val="-2"/>
        </w:rPr>
        <w:t>придаточными</w:t>
      </w:r>
      <w:r>
        <w:rPr>
          <w:spacing w:val="-3"/>
        </w:rPr>
        <w:t> </w:t>
      </w:r>
      <w:r>
        <w:rPr>
          <w:spacing w:val="-2"/>
        </w:rPr>
        <w:t>времени с</w:t>
      </w:r>
      <w:r>
        <w:rPr>
          <w:spacing w:val="-9"/>
        </w:rPr>
        <w:t> </w:t>
      </w:r>
      <w:r>
        <w:rPr>
          <w:spacing w:val="-2"/>
        </w:rPr>
        <w:t>союзами</w:t>
      </w:r>
      <w:r>
        <w:rPr>
          <w:spacing w:val="-7"/>
        </w:rPr>
        <w:t> </w:t>
      </w:r>
      <w:r>
        <w:rPr>
          <w:spacing w:val="-2"/>
        </w:rPr>
        <w:t>for, since. </w:t>
      </w:r>
      <w:r>
        <w:rPr/>
        <w:t>Предложения с конструкциями as … as, not so … as.</w:t>
      </w:r>
    </w:p>
    <w:p>
      <w:pPr>
        <w:pStyle w:val="BodyText"/>
        <w:ind w:right="566"/>
      </w:pPr>
      <w:r>
        <w:rPr/>
        <w:t>Все типы вопросительных предложений (общий, специальный, альтернативный, разделительный вопросы) в Present/Past</w:t>
      </w:r>
      <w:r>
        <w:rPr>
          <w:spacing w:val="40"/>
        </w:rPr>
        <w:t> </w:t>
      </w:r>
      <w:r>
        <w:rPr/>
        <w:t>Continuous Tense.</w:t>
      </w:r>
    </w:p>
    <w:p>
      <w:pPr>
        <w:pStyle w:val="BodyText"/>
        <w:spacing w:line="242" w:lineRule="auto"/>
        <w:ind w:right="568"/>
      </w:pPr>
      <w:r>
        <w:rPr/>
        <w:t>Глаголы в видо-временных</w:t>
      </w:r>
      <w:r>
        <w:rPr>
          <w:spacing w:val="40"/>
        </w:rPr>
        <w:t> </w:t>
      </w:r>
      <w:r>
        <w:rPr/>
        <w:t>формах</w:t>
      </w:r>
      <w:r>
        <w:rPr>
          <w:spacing w:val="40"/>
        </w:rPr>
        <w:t> </w:t>
      </w:r>
      <w:r>
        <w:rPr/>
        <w:t>действительного залога в изъявительном наклонении в Present/Past Continuous Tense.</w:t>
      </w:r>
    </w:p>
    <w:p>
      <w:pPr>
        <w:pStyle w:val="BodyText"/>
        <w:ind w:left="1225" w:right="1256" w:firstLine="0"/>
      </w:pPr>
      <w:r>
        <w:rPr/>
        <w:t>Модальные</w:t>
      </w:r>
      <w:r>
        <w:rPr>
          <w:spacing w:val="-15"/>
        </w:rPr>
        <w:t> </w:t>
      </w:r>
      <w:r>
        <w:rPr/>
        <w:t>глаголы</w:t>
      </w:r>
      <w:r>
        <w:rPr>
          <w:spacing w:val="-15"/>
        </w:rPr>
        <w:t> </w:t>
      </w:r>
      <w:r>
        <w:rPr/>
        <w:t>и</w:t>
      </w:r>
      <w:r>
        <w:rPr>
          <w:spacing w:val="-15"/>
        </w:rPr>
        <w:t> </w:t>
      </w:r>
      <w:r>
        <w:rPr/>
        <w:t>их</w:t>
      </w:r>
      <w:r>
        <w:rPr>
          <w:spacing w:val="-15"/>
        </w:rPr>
        <w:t> </w:t>
      </w:r>
      <w:r>
        <w:rPr/>
        <w:t>эквиваленты</w:t>
      </w:r>
      <w:r>
        <w:rPr>
          <w:spacing w:val="-15"/>
        </w:rPr>
        <w:t> </w:t>
      </w:r>
      <w:r>
        <w:rPr/>
        <w:t>(can/be</w:t>
      </w:r>
      <w:r>
        <w:rPr>
          <w:spacing w:val="-15"/>
        </w:rPr>
        <w:t> </w:t>
      </w:r>
      <w:r>
        <w:rPr/>
        <w:t>able</w:t>
      </w:r>
      <w:r>
        <w:rPr>
          <w:spacing w:val="-15"/>
        </w:rPr>
        <w:t> </w:t>
      </w:r>
      <w:r>
        <w:rPr/>
        <w:t>to,</w:t>
      </w:r>
      <w:r>
        <w:rPr>
          <w:spacing w:val="-15"/>
        </w:rPr>
        <w:t> </w:t>
      </w:r>
      <w:r>
        <w:rPr/>
        <w:t>must/</w:t>
      </w:r>
      <w:r>
        <w:rPr>
          <w:spacing w:val="-15"/>
        </w:rPr>
        <w:t> </w:t>
      </w:r>
      <w:r>
        <w:rPr/>
        <w:t>have</w:t>
      </w:r>
      <w:r>
        <w:rPr>
          <w:spacing w:val="-15"/>
        </w:rPr>
        <w:t> </w:t>
      </w:r>
      <w:r>
        <w:rPr/>
        <w:t>to,</w:t>
      </w:r>
      <w:r>
        <w:rPr>
          <w:spacing w:val="-13"/>
        </w:rPr>
        <w:t> </w:t>
      </w:r>
      <w:r>
        <w:rPr/>
        <w:t>may,</w:t>
      </w:r>
      <w:r>
        <w:rPr>
          <w:spacing w:val="-11"/>
        </w:rPr>
        <w:t> </w:t>
      </w:r>
      <w:r>
        <w:rPr/>
        <w:t>should,</w:t>
      </w:r>
      <w:r>
        <w:rPr>
          <w:spacing w:val="-11"/>
        </w:rPr>
        <w:t> </w:t>
      </w:r>
      <w:r>
        <w:rPr/>
        <w:t>need). Слова, выражающие количество (little/a little, few/a few).</w:t>
      </w:r>
    </w:p>
    <w:p>
      <w:pPr>
        <w:pStyle w:val="BodyText"/>
        <w:spacing w:line="242" w:lineRule="auto"/>
        <w:ind w:right="559"/>
      </w:pPr>
      <w:r>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pPr>
        <w:pStyle w:val="BodyText"/>
        <w:ind w:left="1225" w:right="3240" w:firstLine="0"/>
      </w:pPr>
      <w:r>
        <w:rPr/>
        <w:t>Числительные</w:t>
      </w:r>
      <w:r>
        <w:rPr>
          <w:spacing w:val="-15"/>
        </w:rPr>
        <w:t> </w:t>
      </w:r>
      <w:r>
        <w:rPr/>
        <w:t>для</w:t>
      </w:r>
      <w:r>
        <w:rPr>
          <w:spacing w:val="-15"/>
        </w:rPr>
        <w:t> </w:t>
      </w:r>
      <w:r>
        <w:rPr/>
        <w:t>обозначения</w:t>
      </w:r>
      <w:r>
        <w:rPr>
          <w:spacing w:val="-15"/>
        </w:rPr>
        <w:t> </w:t>
      </w:r>
      <w:r>
        <w:rPr/>
        <w:t>дат</w:t>
      </w:r>
      <w:r>
        <w:rPr>
          <w:spacing w:val="-15"/>
        </w:rPr>
        <w:t> </w:t>
      </w:r>
      <w:r>
        <w:rPr/>
        <w:t>и</w:t>
      </w:r>
      <w:r>
        <w:rPr>
          <w:spacing w:val="-15"/>
        </w:rPr>
        <w:t> </w:t>
      </w:r>
      <w:r>
        <w:rPr/>
        <w:t>больших</w:t>
      </w:r>
      <w:r>
        <w:rPr>
          <w:spacing w:val="-15"/>
        </w:rPr>
        <w:t> </w:t>
      </w:r>
      <w:r>
        <w:rPr/>
        <w:t>чисел</w:t>
      </w:r>
      <w:r>
        <w:rPr>
          <w:spacing w:val="-15"/>
        </w:rPr>
        <w:t> </w:t>
      </w:r>
      <w:r>
        <w:rPr/>
        <w:t>(100—1000). Социокультурные знания и умения</w:t>
      </w:r>
    </w:p>
    <w:p>
      <w:pPr>
        <w:pStyle w:val="BodyText"/>
        <w:spacing w:line="242" w:lineRule="auto"/>
        <w:ind w:right="558"/>
      </w:pPr>
      <w:r>
        <w:rPr/>
        <w:t>Знание</w:t>
      </w:r>
      <w:r>
        <w:rPr>
          <w:spacing w:val="40"/>
        </w:rPr>
        <w:t> </w:t>
      </w:r>
      <w:r>
        <w:rPr/>
        <w:t>и</w:t>
      </w:r>
      <w:r>
        <w:rPr>
          <w:spacing w:val="40"/>
        </w:rPr>
        <w:t> </w:t>
      </w:r>
      <w:r>
        <w:rPr/>
        <w:t>использование</w:t>
      </w:r>
      <w:r>
        <w:rPr>
          <w:spacing w:val="40"/>
        </w:rPr>
        <w:t> </w:t>
      </w:r>
      <w:r>
        <w:rPr/>
        <w:t>отдельных</w:t>
      </w:r>
      <w:r>
        <w:rPr>
          <w:spacing w:val="40"/>
        </w:rPr>
        <w:t> </w:t>
      </w:r>
      <w:r>
        <w:rPr/>
        <w:t>социокультурных</w:t>
      </w:r>
      <w:r>
        <w:rPr>
          <w:spacing w:val="40"/>
        </w:rPr>
        <w:t> </w:t>
      </w:r>
      <w:r>
        <w:rPr/>
        <w:t>элементов</w:t>
      </w:r>
      <w:r>
        <w:rPr>
          <w:spacing w:val="40"/>
        </w:rPr>
        <w:t> </w:t>
      </w:r>
      <w:r>
        <w:rPr/>
        <w:t>речевого поведенческого</w:t>
      </w:r>
      <w:r>
        <w:rPr>
          <w:spacing w:val="-3"/>
        </w:rPr>
        <w:t> </w:t>
      </w:r>
      <w:r>
        <w:rPr/>
        <w:t>этикета в стране/странах изучаемого языка в рамках тематического содержания речи (в си-туациях общения, в том числе «Дома», «В магазине»).</w:t>
      </w:r>
    </w:p>
    <w:p>
      <w:pPr>
        <w:pStyle w:val="BodyText"/>
        <w:ind w:right="562"/>
      </w:pPr>
      <w:r>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pStyle w:val="BodyText"/>
        <w:ind w:right="559"/>
      </w:pPr>
      <w:r>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pPr>
        <w:pStyle w:val="BodyText"/>
        <w:ind w:right="552"/>
      </w:pPr>
      <w:r>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достопримечательности;кратко</w:t>
      </w:r>
      <w:r>
        <w:rPr>
          <w:spacing w:val="40"/>
        </w:rPr>
        <w:t> </w:t>
      </w:r>
      <w:r>
        <w:rPr/>
        <w:t>рассказывать</w:t>
      </w:r>
      <w:r>
        <w:rPr>
          <w:spacing w:val="40"/>
        </w:rPr>
        <w:t> </w:t>
      </w:r>
      <w:r>
        <w:rPr/>
        <w:t>о выдающихся людях</w:t>
      </w:r>
      <w:r>
        <w:rPr>
          <w:spacing w:val="40"/>
        </w:rPr>
        <w:t> </w:t>
      </w:r>
      <w:r>
        <w:rPr/>
        <w:t>родной</w:t>
      </w:r>
      <w:r>
        <w:rPr>
          <w:spacing w:val="40"/>
        </w:rPr>
        <w:t> </w:t>
      </w:r>
      <w:r>
        <w:rPr/>
        <w:t>страны</w:t>
      </w:r>
      <w:r>
        <w:rPr>
          <w:spacing w:val="40"/>
        </w:rPr>
        <w:t> </w:t>
      </w:r>
      <w:r>
        <w:rPr/>
        <w:t>и страны/стран изучаемого языка (учёных, писателях, поэтах).</w:t>
      </w:r>
    </w:p>
    <w:p>
      <w:pPr>
        <w:spacing w:after="0"/>
        <w:sectPr>
          <w:pgSz w:w="11920" w:h="16850"/>
          <w:pgMar w:header="713" w:footer="0" w:top="940" w:bottom="280" w:left="760" w:right="0"/>
        </w:sectPr>
      </w:pPr>
    </w:p>
    <w:p>
      <w:pPr>
        <w:pStyle w:val="BodyText"/>
        <w:spacing w:line="275" w:lineRule="exact" w:before="251"/>
        <w:ind w:left="1225" w:firstLine="0"/>
      </w:pPr>
      <w:r>
        <w:rPr>
          <w:spacing w:val="-2"/>
        </w:rPr>
        <w:t>Компенсаторные</w:t>
      </w:r>
      <w:r>
        <w:rPr>
          <w:spacing w:val="-3"/>
        </w:rPr>
        <w:t> </w:t>
      </w:r>
      <w:r>
        <w:rPr>
          <w:spacing w:val="-2"/>
        </w:rPr>
        <w:t>умения</w:t>
      </w:r>
    </w:p>
    <w:p>
      <w:pPr>
        <w:pStyle w:val="BodyText"/>
        <w:spacing w:line="274" w:lineRule="exact"/>
        <w:ind w:left="1225" w:firstLine="0"/>
      </w:pPr>
      <w:r>
        <w:rPr>
          <w:spacing w:val="-2"/>
        </w:rPr>
        <w:t>Использование</w:t>
      </w:r>
      <w:r>
        <w:rPr>
          <w:spacing w:val="-15"/>
        </w:rPr>
        <w:t> </w:t>
      </w:r>
      <w:r>
        <w:rPr>
          <w:spacing w:val="-2"/>
        </w:rPr>
        <w:t>при</w:t>
      </w:r>
      <w:r>
        <w:rPr>
          <w:spacing w:val="-12"/>
        </w:rPr>
        <w:t> </w:t>
      </w:r>
      <w:r>
        <w:rPr>
          <w:spacing w:val="-2"/>
        </w:rPr>
        <w:t>чтении</w:t>
      </w:r>
      <w:r>
        <w:rPr>
          <w:spacing w:val="-9"/>
        </w:rPr>
        <w:t> </w:t>
      </w:r>
      <w:r>
        <w:rPr>
          <w:spacing w:val="-2"/>
        </w:rPr>
        <w:t>и</w:t>
      </w:r>
      <w:r>
        <w:rPr>
          <w:spacing w:val="-7"/>
        </w:rPr>
        <w:t> </w:t>
      </w:r>
      <w:r>
        <w:rPr>
          <w:spacing w:val="-2"/>
        </w:rPr>
        <w:t>аудировании</w:t>
      </w:r>
      <w:r>
        <w:rPr>
          <w:spacing w:val="-9"/>
        </w:rPr>
        <w:t> </w:t>
      </w:r>
      <w:r>
        <w:rPr>
          <w:spacing w:val="-2"/>
        </w:rPr>
        <w:t>языковой</w:t>
      </w:r>
      <w:r>
        <w:rPr>
          <w:spacing w:val="-3"/>
        </w:rPr>
        <w:t> </w:t>
      </w:r>
      <w:r>
        <w:rPr>
          <w:spacing w:val="-2"/>
        </w:rPr>
        <w:t>догадки,</w:t>
      </w:r>
      <w:r>
        <w:rPr>
          <w:spacing w:val="-10"/>
        </w:rPr>
        <w:t> </w:t>
      </w:r>
      <w:r>
        <w:rPr>
          <w:spacing w:val="-2"/>
        </w:rPr>
        <w:t>в</w:t>
      </w:r>
      <w:r>
        <w:rPr>
          <w:spacing w:val="-11"/>
        </w:rPr>
        <w:t> </w:t>
      </w:r>
      <w:r>
        <w:rPr>
          <w:spacing w:val="-2"/>
        </w:rPr>
        <w:t>том</w:t>
      </w:r>
      <w:r>
        <w:rPr>
          <w:spacing w:val="-9"/>
        </w:rPr>
        <w:t> </w:t>
      </w:r>
      <w:r>
        <w:rPr>
          <w:spacing w:val="-2"/>
        </w:rPr>
        <w:t>числе</w:t>
      </w:r>
      <w:r>
        <w:rPr>
          <w:spacing w:val="-10"/>
        </w:rPr>
        <w:t> </w:t>
      </w:r>
      <w:r>
        <w:rPr>
          <w:spacing w:val="-2"/>
        </w:rPr>
        <w:t>контекстуальной.</w:t>
      </w:r>
    </w:p>
    <w:p>
      <w:pPr>
        <w:pStyle w:val="BodyText"/>
        <w:ind w:right="575"/>
      </w:pPr>
      <w:r>
        <w:rPr/>
        <w:t>Использование в качестве опоры при порождении собственных высказываний ключевых слов, плана.</w:t>
      </w:r>
    </w:p>
    <w:p>
      <w:pPr>
        <w:pStyle w:val="BodyText"/>
        <w:spacing w:before="4"/>
        <w:ind w:right="562"/>
      </w:pPr>
      <w:r>
        <w:rPr/>
        <w:t>Игнорирование информации, не являющейся необходимой для понимания основного содержания</w:t>
      </w:r>
      <w:r>
        <w:rPr>
          <w:spacing w:val="40"/>
        </w:rPr>
        <w:t> </w:t>
      </w:r>
      <w:r>
        <w:rPr/>
        <w:t>прочитанного/прослушанного</w:t>
      </w:r>
      <w:r>
        <w:rPr>
          <w:spacing w:val="40"/>
        </w:rPr>
        <w:t> </w:t>
      </w:r>
      <w:r>
        <w:rPr/>
        <w:t>текста</w:t>
      </w:r>
      <w:r>
        <w:rPr>
          <w:spacing w:val="40"/>
        </w:rPr>
        <w:t> </w:t>
      </w:r>
      <w:r>
        <w:rPr/>
        <w:t>или</w:t>
      </w:r>
      <w:r>
        <w:rPr>
          <w:spacing w:val="40"/>
        </w:rPr>
        <w:t> </w:t>
      </w:r>
      <w:r>
        <w:rPr/>
        <w:t>для</w:t>
      </w:r>
      <w:r>
        <w:rPr>
          <w:spacing w:val="40"/>
        </w:rPr>
        <w:t> </w:t>
      </w:r>
      <w:r>
        <w:rPr/>
        <w:t>нахождения</w:t>
      </w:r>
      <w:r>
        <w:rPr>
          <w:spacing w:val="40"/>
        </w:rPr>
        <w:t> </w:t>
      </w:r>
      <w:r>
        <w:rPr/>
        <w:t>в</w:t>
      </w:r>
      <w:r>
        <w:rPr>
          <w:spacing w:val="40"/>
        </w:rPr>
        <w:t> </w:t>
      </w:r>
      <w:r>
        <w:rPr/>
        <w:t>тексте запрашиваемой информации.</w:t>
      </w:r>
    </w:p>
    <w:p>
      <w:pPr>
        <w:pStyle w:val="BodyText"/>
        <w:ind w:right="555"/>
      </w:pPr>
      <w:r>
        <w:rPr/>
        <w:t>Сравнение (в том числе установление основания для сравнения) объектов, явлений, процессов,</w:t>
      </w:r>
      <w:r>
        <w:rPr>
          <w:spacing w:val="40"/>
        </w:rPr>
        <w:t> </w:t>
      </w:r>
      <w:r>
        <w:rPr/>
        <w:t>их</w:t>
      </w:r>
      <w:r>
        <w:rPr>
          <w:spacing w:val="40"/>
        </w:rPr>
        <w:t> </w:t>
      </w:r>
      <w:r>
        <w:rPr/>
        <w:t>элементов</w:t>
      </w:r>
      <w:r>
        <w:rPr>
          <w:spacing w:val="40"/>
        </w:rPr>
        <w:t> </w:t>
      </w:r>
      <w:r>
        <w:rPr/>
        <w:t>и</w:t>
      </w:r>
      <w:r>
        <w:rPr>
          <w:spacing w:val="40"/>
        </w:rPr>
        <w:t> </w:t>
      </w:r>
      <w:r>
        <w:rPr/>
        <w:t>основных функций</w:t>
      </w:r>
      <w:r>
        <w:rPr>
          <w:spacing w:val="-1"/>
        </w:rPr>
        <w:t> </w:t>
      </w:r>
      <w:r>
        <w:rPr/>
        <w:t>в рамках</w:t>
      </w:r>
      <w:r>
        <w:rPr>
          <w:spacing w:val="-1"/>
        </w:rPr>
        <w:t> </w:t>
      </w:r>
      <w:r>
        <w:rPr/>
        <w:t>изученной тематики.</w:t>
      </w:r>
    </w:p>
    <w:p>
      <w:pPr>
        <w:pStyle w:val="BodyText"/>
        <w:spacing w:line="242" w:lineRule="auto"/>
        <w:ind w:left="1225" w:right="7221" w:firstLine="0"/>
      </w:pPr>
      <w:r>
        <w:rPr/>
        <w:t>6 класс</w:t>
      </w:r>
      <w:r>
        <w:rPr>
          <w:spacing w:val="80"/>
        </w:rPr>
        <w:t> </w:t>
      </w:r>
      <w:r>
        <w:rPr>
          <w:spacing w:val="-2"/>
        </w:rPr>
        <w:t>Коммуникативные</w:t>
      </w:r>
      <w:r>
        <w:rPr>
          <w:spacing w:val="-1"/>
        </w:rPr>
        <w:t> </w:t>
      </w:r>
      <w:r>
        <w:rPr>
          <w:spacing w:val="-2"/>
        </w:rPr>
        <w:t>умения</w:t>
      </w:r>
    </w:p>
    <w:p>
      <w:pPr>
        <w:pStyle w:val="BodyText"/>
        <w:ind w:right="568"/>
      </w:pPr>
      <w:r>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BodyText"/>
        <w:ind w:left="1225" w:right="1304" w:firstLine="0"/>
      </w:pPr>
      <w:r>
        <w:rPr/>
        <w:t>Взаимоотношения</w:t>
      </w:r>
      <w:r>
        <w:rPr>
          <w:spacing w:val="-15"/>
        </w:rPr>
        <w:t> </w:t>
      </w:r>
      <w:r>
        <w:rPr/>
        <w:t>в</w:t>
      </w:r>
      <w:r>
        <w:rPr>
          <w:spacing w:val="-15"/>
        </w:rPr>
        <w:t> </w:t>
      </w:r>
      <w:r>
        <w:rPr/>
        <w:t>семье</w:t>
      </w:r>
      <w:r>
        <w:rPr>
          <w:spacing w:val="-15"/>
        </w:rPr>
        <w:t> </w:t>
      </w:r>
      <w:r>
        <w:rPr/>
        <w:t>и</w:t>
      </w:r>
      <w:r>
        <w:rPr>
          <w:spacing w:val="-15"/>
        </w:rPr>
        <w:t> </w:t>
      </w:r>
      <w:r>
        <w:rPr/>
        <w:t>с</w:t>
      </w:r>
      <w:r>
        <w:rPr>
          <w:spacing w:val="-15"/>
        </w:rPr>
        <w:t> </w:t>
      </w:r>
      <w:r>
        <w:rPr/>
        <w:t>друзьями.</w:t>
      </w:r>
      <w:r>
        <w:rPr>
          <w:spacing w:val="-15"/>
        </w:rPr>
        <w:t> </w:t>
      </w:r>
      <w:r>
        <w:rPr/>
        <w:t>Семейные</w:t>
      </w:r>
      <w:r>
        <w:rPr>
          <w:spacing w:val="-15"/>
        </w:rPr>
        <w:t> </w:t>
      </w:r>
      <w:r>
        <w:rPr/>
        <w:t>праздники.</w:t>
      </w:r>
      <w:r>
        <w:rPr>
          <w:spacing w:val="-15"/>
        </w:rPr>
        <w:t> </w:t>
      </w:r>
      <w:r>
        <w:rPr/>
        <w:t>Обязанности</w:t>
      </w:r>
      <w:r>
        <w:rPr>
          <w:spacing w:val="-15"/>
        </w:rPr>
        <w:t> </w:t>
      </w:r>
      <w:r>
        <w:rPr/>
        <w:t>по</w:t>
      </w:r>
      <w:r>
        <w:rPr>
          <w:spacing w:val="-15"/>
        </w:rPr>
        <w:t> </w:t>
      </w:r>
      <w:r>
        <w:rPr/>
        <w:t>дому. Внешность и характер человека/литературного персонажа.</w:t>
      </w:r>
    </w:p>
    <w:p>
      <w:pPr>
        <w:pStyle w:val="BodyText"/>
        <w:ind w:right="571"/>
      </w:pPr>
      <w:r>
        <w:rPr/>
        <w:t>Досуг и увлечения/хобби современного подростка (чтение, кино, театр, музей, спорт, </w:t>
      </w:r>
      <w:r>
        <w:rPr>
          <w:spacing w:val="-2"/>
        </w:rPr>
        <w:t>музыка).</w:t>
      </w:r>
    </w:p>
    <w:p>
      <w:pPr>
        <w:pStyle w:val="BodyText"/>
        <w:ind w:left="1225" w:right="1520" w:firstLine="0"/>
      </w:pPr>
      <w:r>
        <w:rPr>
          <w:spacing w:val="-2"/>
        </w:rPr>
        <w:t>Здоровый</w:t>
      </w:r>
      <w:r>
        <w:rPr>
          <w:spacing w:val="-7"/>
        </w:rPr>
        <w:t> </w:t>
      </w:r>
      <w:r>
        <w:rPr>
          <w:spacing w:val="-2"/>
        </w:rPr>
        <w:t>образ жизни:</w:t>
      </w:r>
      <w:r>
        <w:rPr>
          <w:spacing w:val="-8"/>
        </w:rPr>
        <w:t> </w:t>
      </w:r>
      <w:r>
        <w:rPr>
          <w:spacing w:val="-2"/>
        </w:rPr>
        <w:t>режим</w:t>
      </w:r>
      <w:r>
        <w:rPr>
          <w:spacing w:val="-7"/>
        </w:rPr>
        <w:t> </w:t>
      </w:r>
      <w:r>
        <w:rPr>
          <w:spacing w:val="-2"/>
        </w:rPr>
        <w:t>труда</w:t>
      </w:r>
      <w:r>
        <w:rPr>
          <w:spacing w:val="-4"/>
        </w:rPr>
        <w:t> </w:t>
      </w:r>
      <w:r>
        <w:rPr>
          <w:spacing w:val="-2"/>
        </w:rPr>
        <w:t>и отдыха,</w:t>
      </w:r>
      <w:r>
        <w:rPr>
          <w:spacing w:val="-8"/>
        </w:rPr>
        <w:t> </w:t>
      </w:r>
      <w:r>
        <w:rPr>
          <w:spacing w:val="-2"/>
        </w:rPr>
        <w:t>фитнес, сбалансированное</w:t>
      </w:r>
      <w:r>
        <w:rPr>
          <w:spacing w:val="-11"/>
        </w:rPr>
        <w:t> </w:t>
      </w:r>
      <w:r>
        <w:rPr>
          <w:spacing w:val="-2"/>
        </w:rPr>
        <w:t>питание. </w:t>
      </w:r>
      <w:r>
        <w:rPr/>
        <w:t>Покупки: одежда, обувь и продукты питания.</w:t>
      </w:r>
    </w:p>
    <w:p>
      <w:pPr>
        <w:pStyle w:val="BodyText"/>
        <w:ind w:right="557"/>
      </w:pPr>
      <w:r>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pPr>
        <w:pStyle w:val="BodyText"/>
        <w:ind w:right="560"/>
      </w:pPr>
      <w:r>
        <w:rPr/>
        <w:t>Каникулы в различное время года. Виды отдыха. Путешествия по России и зарубежным </w:t>
      </w:r>
      <w:r>
        <w:rPr>
          <w:spacing w:val="-2"/>
        </w:rPr>
        <w:t>странам.</w:t>
      </w:r>
    </w:p>
    <w:p>
      <w:pPr>
        <w:pStyle w:val="BodyText"/>
        <w:spacing w:line="275" w:lineRule="exact"/>
        <w:ind w:left="1225" w:firstLine="0"/>
      </w:pPr>
      <w:r>
        <w:rPr>
          <w:spacing w:val="-2"/>
        </w:rPr>
        <w:t>Природа:</w:t>
      </w:r>
      <w:r>
        <w:rPr>
          <w:spacing w:val="-14"/>
        </w:rPr>
        <w:t> </w:t>
      </w:r>
      <w:r>
        <w:rPr>
          <w:spacing w:val="-2"/>
        </w:rPr>
        <w:t>дикие</w:t>
      </w:r>
      <w:r>
        <w:rPr>
          <w:spacing w:val="-13"/>
        </w:rPr>
        <w:t> </w:t>
      </w:r>
      <w:r>
        <w:rPr>
          <w:spacing w:val="-2"/>
        </w:rPr>
        <w:t>и домашние</w:t>
      </w:r>
      <w:r>
        <w:rPr>
          <w:spacing w:val="-9"/>
        </w:rPr>
        <w:t> </w:t>
      </w:r>
      <w:r>
        <w:rPr>
          <w:spacing w:val="-2"/>
        </w:rPr>
        <w:t>животные.</w:t>
      </w:r>
      <w:r>
        <w:rPr>
          <w:spacing w:val="-10"/>
        </w:rPr>
        <w:t> </w:t>
      </w:r>
      <w:r>
        <w:rPr>
          <w:spacing w:val="-2"/>
        </w:rPr>
        <w:t>Климат,</w:t>
      </w:r>
      <w:r>
        <w:rPr>
          <w:spacing w:val="-9"/>
        </w:rPr>
        <w:t> </w:t>
      </w:r>
      <w:r>
        <w:rPr>
          <w:spacing w:val="-2"/>
        </w:rPr>
        <w:t>погода.</w:t>
      </w:r>
    </w:p>
    <w:p>
      <w:pPr>
        <w:pStyle w:val="BodyText"/>
        <w:ind w:left="1225" w:right="1652" w:firstLine="0"/>
      </w:pPr>
      <w:r>
        <w:rPr/>
        <w:t>Жизнь</w:t>
      </w:r>
      <w:r>
        <w:rPr>
          <w:spacing w:val="-15"/>
        </w:rPr>
        <w:t> </w:t>
      </w:r>
      <w:r>
        <w:rPr/>
        <w:t>в</w:t>
      </w:r>
      <w:r>
        <w:rPr>
          <w:spacing w:val="-15"/>
        </w:rPr>
        <w:t> </w:t>
      </w:r>
      <w:r>
        <w:rPr/>
        <w:t>городе</w:t>
      </w:r>
      <w:r>
        <w:rPr>
          <w:spacing w:val="-15"/>
        </w:rPr>
        <w:t> </w:t>
      </w:r>
      <w:r>
        <w:rPr/>
        <w:t>и</w:t>
      </w:r>
      <w:r>
        <w:rPr>
          <w:spacing w:val="-15"/>
        </w:rPr>
        <w:t> </w:t>
      </w:r>
      <w:r>
        <w:rPr/>
        <w:t>сельской</w:t>
      </w:r>
      <w:r>
        <w:rPr>
          <w:spacing w:val="-15"/>
        </w:rPr>
        <w:t> </w:t>
      </w:r>
      <w:r>
        <w:rPr/>
        <w:t>местности.</w:t>
      </w:r>
      <w:r>
        <w:rPr>
          <w:spacing w:val="-15"/>
        </w:rPr>
        <w:t> </w:t>
      </w:r>
      <w:r>
        <w:rPr/>
        <w:t>Описание</w:t>
      </w:r>
      <w:r>
        <w:rPr>
          <w:spacing w:val="-15"/>
        </w:rPr>
        <w:t> </w:t>
      </w:r>
      <w:r>
        <w:rPr/>
        <w:t>родного</w:t>
      </w:r>
      <w:r>
        <w:rPr>
          <w:spacing w:val="-15"/>
        </w:rPr>
        <w:t> </w:t>
      </w:r>
      <w:r>
        <w:rPr/>
        <w:t>города/села.</w:t>
      </w:r>
      <w:r>
        <w:rPr>
          <w:spacing w:val="-15"/>
        </w:rPr>
        <w:t> </w:t>
      </w:r>
      <w:r>
        <w:rPr/>
        <w:t>Транспорт. Средства массовой информации (телевидение, журналы, Интернет).</w:t>
      </w:r>
    </w:p>
    <w:p>
      <w:pPr>
        <w:pStyle w:val="BodyText"/>
        <w:spacing w:line="242" w:lineRule="auto"/>
        <w:ind w:right="556"/>
      </w:pPr>
      <w:r>
        <w:rPr/>
        <w:t>Родная</w:t>
      </w:r>
      <w:r>
        <w:rPr>
          <w:spacing w:val="-4"/>
        </w:rPr>
        <w:t> </w:t>
      </w:r>
      <w:r>
        <w:rPr/>
        <w:t>страна</w:t>
      </w:r>
      <w:r>
        <w:rPr>
          <w:spacing w:val="-5"/>
        </w:rPr>
        <w:t> </w:t>
      </w:r>
      <w:r>
        <w:rPr/>
        <w:t>и</w:t>
      </w:r>
      <w:r>
        <w:rPr>
          <w:spacing w:val="-3"/>
        </w:rPr>
        <w:t> </w:t>
      </w:r>
      <w:r>
        <w:rPr/>
        <w:t>страна/страны</w:t>
      </w:r>
      <w:r>
        <w:rPr>
          <w:spacing w:val="-7"/>
        </w:rPr>
        <w:t> </w:t>
      </w:r>
      <w:r>
        <w:rPr/>
        <w:t>изучаемого</w:t>
      </w:r>
      <w:r>
        <w:rPr>
          <w:spacing w:val="-4"/>
        </w:rPr>
        <w:t> </w:t>
      </w:r>
      <w:r>
        <w:rPr/>
        <w:t>языка.</w:t>
      </w:r>
      <w:r>
        <w:rPr>
          <w:spacing w:val="-4"/>
        </w:rPr>
        <w:t> </w:t>
      </w:r>
      <w:r>
        <w:rPr/>
        <w:t>Их</w:t>
      </w:r>
      <w:r>
        <w:rPr>
          <w:spacing w:val="-2"/>
        </w:rPr>
        <w:t> </w:t>
      </w:r>
      <w:r>
        <w:rPr/>
        <w:t>географическое</w:t>
      </w:r>
      <w:r>
        <w:rPr>
          <w:spacing w:val="-2"/>
        </w:rPr>
        <w:t> </w:t>
      </w:r>
      <w:r>
        <w:rPr/>
        <w:t>положение,</w:t>
      </w:r>
      <w:r>
        <w:rPr>
          <w:spacing w:val="-2"/>
        </w:rPr>
        <w:t> </w:t>
      </w:r>
      <w:r>
        <w:rPr/>
        <w:t>столицы; население; официальные языки; достопримечательности, культурные особенности (национальные праздники, традиции, обычаи).</w:t>
      </w:r>
    </w:p>
    <w:p>
      <w:pPr>
        <w:pStyle w:val="BodyText"/>
        <w:ind w:right="579"/>
      </w:pPr>
      <w:r>
        <w:rPr/>
        <w:t>Выдающиеся люди родной страны и страны/стран изучаемого языка: учёные, писатели, поэты, спортсмены.</w:t>
      </w:r>
    </w:p>
    <w:p>
      <w:pPr>
        <w:pStyle w:val="BodyText"/>
        <w:spacing w:line="272" w:lineRule="exact" w:before="1"/>
        <w:ind w:left="1225" w:firstLine="0"/>
        <w:jc w:val="left"/>
      </w:pPr>
      <w:r>
        <w:rPr>
          <w:spacing w:val="-2"/>
        </w:rPr>
        <w:t>Говорение</w:t>
      </w:r>
    </w:p>
    <w:p>
      <w:pPr>
        <w:pStyle w:val="BodyText"/>
        <w:spacing w:line="242" w:lineRule="auto"/>
        <w:ind w:right="559"/>
      </w:pPr>
      <w:r>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pPr>
        <w:pStyle w:val="BodyText"/>
        <w:ind w:right="564"/>
      </w:pPr>
      <w:r>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BodyText"/>
        <w:ind w:right="564"/>
      </w:pPr>
      <w:r>
        <w:rPr/>
        <w:t>диалог — побуждение к действию: обращаться с просьбой, вежливо соглашаться/не соглашаться выполнить просьбу; приглашать собеседника</w:t>
      </w:r>
      <w:r>
        <w:rPr>
          <w:spacing w:val="40"/>
        </w:rPr>
        <w:t> </w:t>
      </w:r>
      <w:r>
        <w:rPr/>
        <w:t>к</w:t>
      </w:r>
      <w:r>
        <w:rPr>
          <w:spacing w:val="40"/>
        </w:rPr>
        <w:t> </w:t>
      </w:r>
      <w:r>
        <w:rPr/>
        <w:t>совместной</w:t>
      </w:r>
      <w:r>
        <w:rPr>
          <w:spacing w:val="40"/>
        </w:rPr>
        <w:t> </w:t>
      </w:r>
      <w:r>
        <w:rPr/>
        <w:t>деятельности,</w:t>
      </w:r>
      <w:r>
        <w:rPr>
          <w:spacing w:val="40"/>
        </w:rPr>
        <w:t> </w:t>
      </w:r>
      <w:r>
        <w:rPr/>
        <w:t>вежливо соглашаться/не соглашаться на предложение собеседника, объясняя причину своего </w:t>
      </w:r>
      <w:r>
        <w:rPr>
          <w:spacing w:val="-2"/>
        </w:rPr>
        <w:t>решения;</w:t>
      </w:r>
    </w:p>
    <w:p>
      <w:pPr>
        <w:pStyle w:val="BodyText"/>
        <w:ind w:right="565"/>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spacing w:val="40"/>
        </w:rPr>
        <w:t> </w:t>
      </w:r>
      <w:r>
        <w:rPr/>
        <w:t>переходить</w:t>
      </w:r>
      <w:r>
        <w:rPr>
          <w:spacing w:val="40"/>
        </w:rPr>
        <w:t> </w:t>
      </w:r>
      <w:r>
        <w:rPr/>
        <w:t>с</w:t>
      </w:r>
      <w:r>
        <w:rPr>
          <w:spacing w:val="40"/>
        </w:rPr>
        <w:t> </w:t>
      </w:r>
      <w:r>
        <w:rPr/>
        <w:t>позиции</w:t>
      </w:r>
      <w:r>
        <w:rPr>
          <w:spacing w:val="40"/>
        </w:rPr>
        <w:t> </w:t>
      </w:r>
      <w:r>
        <w:rPr/>
        <w:t>спрашивающего</w:t>
      </w:r>
      <w:r>
        <w:rPr>
          <w:spacing w:val="40"/>
        </w:rPr>
        <w:t> </w:t>
      </w:r>
      <w:r>
        <w:rPr/>
        <w:t>на</w:t>
      </w:r>
      <w:r>
        <w:rPr>
          <w:spacing w:val="40"/>
        </w:rPr>
        <w:t> </w:t>
      </w:r>
      <w:r>
        <w:rPr/>
        <w:t>позицию</w:t>
      </w:r>
      <w:r>
        <w:rPr>
          <w:spacing w:val="-5"/>
        </w:rPr>
        <w:t> </w:t>
      </w:r>
      <w:r>
        <w:rPr/>
        <w:t>отвечающего</w:t>
      </w:r>
      <w:r>
        <w:rPr>
          <w:spacing w:val="-10"/>
        </w:rPr>
        <w:t> </w:t>
      </w:r>
      <w:r>
        <w:rPr/>
        <w:t>и</w:t>
      </w:r>
      <w:r>
        <w:rPr>
          <w:spacing w:val="-1"/>
        </w:rPr>
        <w:t> </w:t>
      </w:r>
      <w:r>
        <w:rPr/>
        <w:t>наоборот.</w:t>
      </w:r>
    </w:p>
    <w:p>
      <w:pPr>
        <w:pStyle w:val="BodyText"/>
        <w:ind w:right="554"/>
      </w:pPr>
      <w:r>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pPr>
        <w:pStyle w:val="BodyText"/>
        <w:ind w:left="1225" w:firstLine="0"/>
      </w:pPr>
      <w:r>
        <w:rPr/>
        <w:t>Объём</w:t>
      </w:r>
      <w:r>
        <w:rPr>
          <w:spacing w:val="32"/>
        </w:rPr>
        <w:t>  </w:t>
      </w:r>
      <w:r>
        <w:rPr/>
        <w:t>диалога</w:t>
      </w:r>
      <w:r>
        <w:rPr>
          <w:spacing w:val="30"/>
        </w:rPr>
        <w:t>  </w:t>
      </w:r>
      <w:r>
        <w:rPr/>
        <w:t>—</w:t>
      </w:r>
      <w:r>
        <w:rPr>
          <w:spacing w:val="69"/>
        </w:rPr>
        <w:t>  </w:t>
      </w:r>
      <w:r>
        <w:rPr/>
        <w:t>до</w:t>
      </w:r>
      <w:r>
        <w:rPr>
          <w:spacing w:val="66"/>
        </w:rPr>
        <w:t>  </w:t>
      </w:r>
      <w:r>
        <w:rPr/>
        <w:t>6</w:t>
      </w:r>
      <w:r>
        <w:rPr>
          <w:spacing w:val="65"/>
        </w:rPr>
        <w:t>  </w:t>
      </w:r>
      <w:r>
        <w:rPr/>
        <w:t>реплик</w:t>
      </w:r>
      <w:r>
        <w:rPr>
          <w:spacing w:val="69"/>
        </w:rPr>
        <w:t>  </w:t>
      </w:r>
      <w:r>
        <w:rPr/>
        <w:t>со</w:t>
      </w:r>
      <w:r>
        <w:rPr>
          <w:spacing w:val="65"/>
        </w:rPr>
        <w:t>  </w:t>
      </w:r>
      <w:r>
        <w:rPr/>
        <w:t>стороны</w:t>
      </w:r>
      <w:r>
        <w:rPr>
          <w:spacing w:val="68"/>
        </w:rPr>
        <w:t>  </w:t>
      </w:r>
      <w:r>
        <w:rPr/>
        <w:t>каждого</w:t>
      </w:r>
      <w:r>
        <w:rPr>
          <w:spacing w:val="65"/>
        </w:rPr>
        <w:t>  </w:t>
      </w:r>
      <w:r>
        <w:rPr/>
        <w:t>собеседника.</w:t>
      </w:r>
      <w:r>
        <w:rPr>
          <w:spacing w:val="71"/>
        </w:rPr>
        <w:t> </w:t>
      </w:r>
      <w:r>
        <w:rPr>
          <w:spacing w:val="-2"/>
        </w:rPr>
        <w:t>Развитие</w:t>
      </w:r>
    </w:p>
    <w:p>
      <w:pPr>
        <w:spacing w:after="0"/>
        <w:sectPr>
          <w:pgSz w:w="11920" w:h="16850"/>
          <w:pgMar w:header="713" w:footer="0" w:top="940" w:bottom="280" w:left="760" w:right="0"/>
        </w:sectPr>
      </w:pPr>
    </w:p>
    <w:p>
      <w:pPr>
        <w:pStyle w:val="BodyText"/>
        <w:spacing w:line="274" w:lineRule="exact" w:before="251"/>
        <w:ind w:firstLine="0"/>
        <w:jc w:val="left"/>
      </w:pPr>
      <w:r>
        <w:rPr/>
        <w:t>коммуникативных</w:t>
      </w:r>
      <w:r>
        <w:rPr>
          <w:spacing w:val="28"/>
        </w:rPr>
        <w:t> </w:t>
      </w:r>
      <w:r>
        <w:rPr/>
        <w:t>умений</w:t>
      </w:r>
      <w:r>
        <w:rPr>
          <w:spacing w:val="22"/>
        </w:rPr>
        <w:t> </w:t>
      </w:r>
      <w:r>
        <w:rPr/>
        <w:t>монологической</w:t>
      </w:r>
      <w:r>
        <w:rPr>
          <w:spacing w:val="18"/>
        </w:rPr>
        <w:t> </w:t>
      </w:r>
      <w:r>
        <w:rPr>
          <w:spacing w:val="-4"/>
        </w:rPr>
        <w:t>речи:</w:t>
      </w:r>
    </w:p>
    <w:p>
      <w:pPr>
        <w:pStyle w:val="BodyText"/>
        <w:jc w:val="left"/>
      </w:pPr>
      <w:r>
        <w:rPr/>
        <w:t>создание</w:t>
      </w:r>
      <w:r>
        <w:rPr>
          <w:spacing w:val="80"/>
        </w:rPr>
        <w:t> </w:t>
      </w:r>
      <w:r>
        <w:rPr/>
        <w:t>устных</w:t>
      </w:r>
      <w:r>
        <w:rPr>
          <w:spacing w:val="80"/>
        </w:rPr>
        <w:t> </w:t>
      </w:r>
      <w:r>
        <w:rPr/>
        <w:t>связных</w:t>
      </w:r>
      <w:r>
        <w:rPr>
          <w:spacing w:val="80"/>
        </w:rPr>
        <w:t> </w:t>
      </w:r>
      <w:r>
        <w:rPr/>
        <w:t>монологических</w:t>
      </w:r>
      <w:r>
        <w:rPr>
          <w:spacing w:val="-5"/>
        </w:rPr>
        <w:t> </w:t>
      </w:r>
      <w:r>
        <w:rPr/>
        <w:t>высказываний</w:t>
      </w:r>
      <w:r>
        <w:rPr>
          <w:spacing w:val="-4"/>
        </w:rPr>
        <w:t> </w:t>
      </w:r>
      <w:r>
        <w:rPr/>
        <w:t>с</w:t>
      </w:r>
      <w:r>
        <w:rPr>
          <w:spacing w:val="-9"/>
        </w:rPr>
        <w:t> </w:t>
      </w:r>
      <w:r>
        <w:rPr/>
        <w:t>использованием</w:t>
      </w:r>
      <w:r>
        <w:rPr>
          <w:spacing w:val="-6"/>
        </w:rPr>
        <w:t> </w:t>
      </w:r>
      <w:r>
        <w:rPr/>
        <w:t>основных коммуникативных типов речи:</w:t>
      </w:r>
    </w:p>
    <w:p>
      <w:pPr>
        <w:pStyle w:val="ListParagraph"/>
        <w:numPr>
          <w:ilvl w:val="0"/>
          <w:numId w:val="35"/>
        </w:numPr>
        <w:tabs>
          <w:tab w:pos="1708" w:val="left" w:leader="none"/>
        </w:tabs>
        <w:spacing w:line="244" w:lineRule="auto" w:before="0" w:after="0"/>
        <w:ind w:left="658" w:right="1130" w:firstLine="626"/>
        <w:jc w:val="left"/>
        <w:rPr>
          <w:sz w:val="24"/>
        </w:rPr>
      </w:pPr>
      <w:r>
        <w:rPr>
          <w:sz w:val="24"/>
        </w:rPr>
        <w:t>описание</w:t>
      </w:r>
      <w:r>
        <w:rPr>
          <w:spacing w:val="40"/>
          <w:sz w:val="24"/>
        </w:rPr>
        <w:t> </w:t>
      </w:r>
      <w:r>
        <w:rPr>
          <w:sz w:val="24"/>
        </w:rPr>
        <w:t>(предмета,</w:t>
      </w:r>
      <w:r>
        <w:rPr>
          <w:spacing w:val="40"/>
          <w:sz w:val="24"/>
        </w:rPr>
        <w:t> </w:t>
      </w:r>
      <w:r>
        <w:rPr>
          <w:sz w:val="24"/>
        </w:rPr>
        <w:t>местности,</w:t>
      </w:r>
      <w:r>
        <w:rPr>
          <w:spacing w:val="40"/>
          <w:sz w:val="24"/>
        </w:rPr>
        <w:t> </w:t>
      </w:r>
      <w:r>
        <w:rPr>
          <w:sz w:val="24"/>
        </w:rPr>
        <w:t>внешности</w:t>
      </w:r>
      <w:r>
        <w:rPr>
          <w:spacing w:val="40"/>
          <w:sz w:val="24"/>
        </w:rPr>
        <w:t> </w:t>
      </w:r>
      <w:r>
        <w:rPr>
          <w:sz w:val="24"/>
        </w:rPr>
        <w:t>и</w:t>
      </w:r>
      <w:r>
        <w:rPr>
          <w:spacing w:val="40"/>
          <w:sz w:val="24"/>
        </w:rPr>
        <w:t> </w:t>
      </w:r>
      <w:r>
        <w:rPr>
          <w:sz w:val="24"/>
        </w:rPr>
        <w:t>одежды</w:t>
      </w:r>
      <w:r>
        <w:rPr>
          <w:spacing w:val="40"/>
          <w:sz w:val="24"/>
        </w:rPr>
        <w:t> </w:t>
      </w:r>
      <w:r>
        <w:rPr>
          <w:sz w:val="24"/>
        </w:rPr>
        <w:t>человека),</w:t>
      </w:r>
      <w:r>
        <w:rPr>
          <w:spacing w:val="40"/>
          <w:sz w:val="24"/>
        </w:rPr>
        <w:t> </w:t>
      </w:r>
      <w:r>
        <w:rPr>
          <w:sz w:val="24"/>
        </w:rPr>
        <w:t>в</w:t>
      </w:r>
      <w:r>
        <w:rPr>
          <w:spacing w:val="40"/>
          <w:sz w:val="24"/>
        </w:rPr>
        <w:t> </w:t>
      </w:r>
      <w:r>
        <w:rPr>
          <w:sz w:val="24"/>
        </w:rPr>
        <w:t>том</w:t>
      </w:r>
      <w:r>
        <w:rPr>
          <w:spacing w:val="40"/>
          <w:sz w:val="24"/>
        </w:rPr>
        <w:t> </w:t>
      </w:r>
      <w:r>
        <w:rPr>
          <w:sz w:val="24"/>
        </w:rPr>
        <w:t>числе характеристика (черты характера реального человека или литературного персонажа);</w:t>
      </w:r>
    </w:p>
    <w:p>
      <w:pPr>
        <w:pStyle w:val="ListParagraph"/>
        <w:numPr>
          <w:ilvl w:val="0"/>
          <w:numId w:val="35"/>
        </w:numPr>
        <w:tabs>
          <w:tab w:pos="1580" w:val="left" w:leader="none"/>
        </w:tabs>
        <w:spacing w:line="270" w:lineRule="exact" w:before="0" w:after="0"/>
        <w:ind w:left="1580" w:right="0" w:hanging="295"/>
        <w:jc w:val="left"/>
        <w:rPr>
          <w:sz w:val="24"/>
        </w:rPr>
      </w:pPr>
      <w:r>
        <w:rPr>
          <w:spacing w:val="-2"/>
          <w:sz w:val="24"/>
        </w:rPr>
        <w:t>повествование/сообщение;</w:t>
      </w:r>
    </w:p>
    <w:p>
      <w:pPr>
        <w:pStyle w:val="BodyText"/>
        <w:ind w:left="1225" w:right="975" w:firstLine="0"/>
        <w:jc w:val="left"/>
      </w:pPr>
      <w:r>
        <w:rPr>
          <w:spacing w:val="-2"/>
        </w:rPr>
        <w:t>изложение</w:t>
      </w:r>
      <w:r>
        <w:rPr>
          <w:spacing w:val="-6"/>
        </w:rPr>
        <w:t> </w:t>
      </w:r>
      <w:r>
        <w:rPr>
          <w:spacing w:val="-2"/>
        </w:rPr>
        <w:t>(пересказ)</w:t>
      </w:r>
      <w:r>
        <w:rPr>
          <w:spacing w:val="-5"/>
        </w:rPr>
        <w:t> </w:t>
      </w:r>
      <w:r>
        <w:rPr>
          <w:spacing w:val="-2"/>
        </w:rPr>
        <w:t>основного</w:t>
      </w:r>
      <w:r>
        <w:rPr>
          <w:spacing w:val="-5"/>
        </w:rPr>
        <w:t> </w:t>
      </w:r>
      <w:r>
        <w:rPr>
          <w:spacing w:val="-2"/>
        </w:rPr>
        <w:t>содержания</w:t>
      </w:r>
      <w:r>
        <w:rPr>
          <w:spacing w:val="-4"/>
        </w:rPr>
        <w:t> </w:t>
      </w:r>
      <w:r>
        <w:rPr>
          <w:spacing w:val="-2"/>
        </w:rPr>
        <w:t>прочитанного/прослушанного</w:t>
      </w:r>
      <w:r>
        <w:rPr>
          <w:spacing w:val="-6"/>
        </w:rPr>
        <w:t> </w:t>
      </w:r>
      <w:r>
        <w:rPr>
          <w:spacing w:val="-2"/>
        </w:rPr>
        <w:t>текста; </w:t>
      </w:r>
      <w:r>
        <w:rPr/>
        <w:t>краткое изложение результатов выполненной проектной работы.</w:t>
      </w:r>
    </w:p>
    <w:p>
      <w:pPr>
        <w:pStyle w:val="BodyText"/>
        <w:spacing w:line="242" w:lineRule="auto"/>
        <w:ind w:right="565"/>
      </w:pPr>
      <w:r>
        <w:rPr/>
        <w:t>Данные умения монологической речи развиваются в стандартных ситуациях неофициального</w:t>
      </w:r>
      <w:r>
        <w:rPr>
          <w:spacing w:val="-12"/>
        </w:rPr>
        <w:t> </w:t>
      </w:r>
      <w:r>
        <w:rPr/>
        <w:t>общения</w:t>
      </w:r>
      <w:r>
        <w:rPr>
          <w:spacing w:val="-15"/>
        </w:rPr>
        <w:t> </w:t>
      </w:r>
      <w:r>
        <w:rPr/>
        <w:t>в</w:t>
      </w:r>
      <w:r>
        <w:rPr>
          <w:spacing w:val="-9"/>
        </w:rPr>
        <w:t> </w:t>
      </w:r>
      <w:r>
        <w:rPr/>
        <w:t>рамках</w:t>
      </w:r>
      <w:r>
        <w:rPr>
          <w:spacing w:val="-8"/>
        </w:rPr>
        <w:t> </w:t>
      </w:r>
      <w:r>
        <w:rPr/>
        <w:t>тематического</w:t>
      </w:r>
      <w:r>
        <w:rPr>
          <w:spacing w:val="-9"/>
        </w:rPr>
        <w:t> </w:t>
      </w:r>
      <w:r>
        <w:rPr/>
        <w:t>содержания</w:t>
      </w:r>
      <w:r>
        <w:rPr>
          <w:spacing w:val="-10"/>
        </w:rPr>
        <w:t> </w:t>
      </w:r>
      <w:r>
        <w:rPr/>
        <w:t>речи</w:t>
      </w:r>
      <w:r>
        <w:rPr>
          <w:spacing w:val="-7"/>
        </w:rPr>
        <w:t> </w:t>
      </w:r>
      <w:r>
        <w:rPr/>
        <w:t>с</w:t>
      </w:r>
      <w:r>
        <w:rPr>
          <w:spacing w:val="-12"/>
        </w:rPr>
        <w:t> </w:t>
      </w:r>
      <w:r>
        <w:rPr/>
        <w:t>опорой</w:t>
      </w:r>
      <w:r>
        <w:rPr>
          <w:spacing w:val="-9"/>
        </w:rPr>
        <w:t> </w:t>
      </w:r>
      <w:r>
        <w:rPr/>
        <w:t>на</w:t>
      </w:r>
      <w:r>
        <w:rPr>
          <w:spacing w:val="-12"/>
        </w:rPr>
        <w:t> </w:t>
      </w:r>
      <w:r>
        <w:rPr/>
        <w:t>ключевые</w:t>
      </w:r>
      <w:r>
        <w:rPr>
          <w:spacing w:val="-11"/>
        </w:rPr>
        <w:t> </w:t>
      </w:r>
      <w:r>
        <w:rPr/>
        <w:t>слова, план, вопросы и/или иллюстрации, фотографии, таблицы.</w:t>
      </w:r>
    </w:p>
    <w:p>
      <w:pPr>
        <w:pStyle w:val="BodyText"/>
        <w:ind w:left="1225" w:right="4542" w:firstLine="0"/>
      </w:pPr>
      <w:r>
        <w:rPr/>
        <w:t>Объём</w:t>
      </w:r>
      <w:r>
        <w:rPr>
          <w:spacing w:val="-15"/>
        </w:rPr>
        <w:t> </w:t>
      </w:r>
      <w:r>
        <w:rPr/>
        <w:t>монологического</w:t>
      </w:r>
      <w:r>
        <w:rPr>
          <w:spacing w:val="-15"/>
        </w:rPr>
        <w:t> </w:t>
      </w:r>
      <w:r>
        <w:rPr/>
        <w:t>высказывания</w:t>
      </w:r>
      <w:r>
        <w:rPr>
          <w:spacing w:val="-15"/>
        </w:rPr>
        <w:t> </w:t>
      </w:r>
      <w:r>
        <w:rPr/>
        <w:t>—</w:t>
      </w:r>
      <w:r>
        <w:rPr>
          <w:spacing w:val="-15"/>
        </w:rPr>
        <w:t> </w:t>
      </w:r>
      <w:r>
        <w:rPr/>
        <w:t>8—9</w:t>
      </w:r>
      <w:r>
        <w:rPr>
          <w:spacing w:val="-15"/>
        </w:rPr>
        <w:t> </w:t>
      </w:r>
      <w:r>
        <w:rPr/>
        <w:t>фраз. </w:t>
      </w:r>
      <w:r>
        <w:rPr>
          <w:spacing w:val="-2"/>
        </w:rPr>
        <w:t>Аудирование</w:t>
      </w:r>
    </w:p>
    <w:p>
      <w:pPr>
        <w:pStyle w:val="BodyText"/>
        <w:spacing w:line="242" w:lineRule="auto"/>
        <w:ind w:right="563"/>
      </w:pPr>
      <w:r>
        <w:rPr/>
        <w:t>При непосредственном общении: понимание на слух речи учителя и одноклассников и вербальная/невербальная реакция на услышанное.</w:t>
      </w:r>
    </w:p>
    <w:p>
      <w:pPr>
        <w:pStyle w:val="BodyText"/>
        <w:ind w:right="565"/>
      </w:pPr>
      <w:r>
        <w:rPr/>
        <w:t>При опосредованном общении: дальнейшее развитие восприятия и понимания на слух несложных аутентичных текстов, содержащих отдельные незнакомые</w:t>
      </w:r>
      <w:r>
        <w:rPr>
          <w:spacing w:val="40"/>
        </w:rPr>
        <w:t> </w:t>
      </w:r>
      <w:r>
        <w:rPr/>
        <w:t>слова,</w:t>
      </w:r>
      <w:r>
        <w:rPr>
          <w:spacing w:val="40"/>
        </w:rPr>
        <w:t> </w:t>
      </w:r>
      <w:r>
        <w:rPr/>
        <w:t>с</w:t>
      </w:r>
      <w:r>
        <w:rPr>
          <w:spacing w:val="40"/>
        </w:rPr>
        <w:t> </w:t>
      </w:r>
      <w:r>
        <w:rPr/>
        <w:t>разной</w:t>
      </w:r>
      <w:r>
        <w:rPr>
          <w:spacing w:val="40"/>
        </w:rPr>
        <w:t> </w:t>
      </w:r>
      <w:r>
        <w:rPr/>
        <w:t>глубиной проникновения в их содержание в зависимости от поставленной коммуникативной задачи:</w:t>
      </w:r>
      <w:r>
        <w:rPr>
          <w:spacing w:val="40"/>
        </w:rPr>
        <w:t> </w:t>
      </w:r>
      <w:r>
        <w:rPr/>
        <w:t>с</w:t>
      </w:r>
      <w:r>
        <w:rPr>
          <w:spacing w:val="40"/>
        </w:rPr>
        <w:t> </w:t>
      </w:r>
      <w:r>
        <w:rPr/>
        <w:t>пониманием</w:t>
      </w:r>
      <w:r>
        <w:rPr>
          <w:spacing w:val="40"/>
        </w:rPr>
        <w:t> </w:t>
      </w:r>
      <w:r>
        <w:rPr/>
        <w:t>основного</w:t>
      </w:r>
      <w:r>
        <w:rPr>
          <w:spacing w:val="40"/>
        </w:rPr>
        <w:t> </w:t>
      </w:r>
      <w:r>
        <w:rPr/>
        <w:t>содержания;</w:t>
      </w:r>
      <w:r>
        <w:rPr>
          <w:spacing w:val="-5"/>
        </w:rPr>
        <w:t> </w:t>
      </w:r>
      <w:r>
        <w:rPr/>
        <w:t>с</w:t>
      </w:r>
      <w:r>
        <w:rPr>
          <w:spacing w:val="-15"/>
        </w:rPr>
        <w:t> </w:t>
      </w:r>
      <w:r>
        <w:rPr/>
        <w:t>пониманием</w:t>
      </w:r>
      <w:r>
        <w:rPr>
          <w:spacing w:val="-9"/>
        </w:rPr>
        <w:t> </w:t>
      </w:r>
      <w:r>
        <w:rPr/>
        <w:t>запрашиваемой</w:t>
      </w:r>
      <w:r>
        <w:rPr>
          <w:spacing w:val="-4"/>
        </w:rPr>
        <w:t> </w:t>
      </w:r>
      <w:r>
        <w:rPr/>
        <w:t>информации.</w:t>
      </w:r>
    </w:p>
    <w:p>
      <w:pPr>
        <w:pStyle w:val="BodyText"/>
        <w:ind w:right="561"/>
      </w:pPr>
      <w:r>
        <w:rPr/>
        <w:t>Аудирование с пониманием основного содержания текста предполагает умение</w:t>
      </w:r>
      <w:r>
        <w:rPr>
          <w:spacing w:val="40"/>
        </w:rPr>
        <w:t> </w:t>
      </w:r>
      <w:r>
        <w:rPr/>
        <w:t>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pPr>
        <w:pStyle w:val="BodyText"/>
        <w:spacing w:line="242" w:lineRule="auto"/>
        <w:ind w:right="558"/>
      </w:pPr>
      <w:r>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pPr>
        <w:pStyle w:val="BodyText"/>
        <w:ind w:right="565"/>
      </w:pPr>
      <w:r>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BodyText"/>
        <w:ind w:right="560"/>
      </w:pPr>
      <w:r>
        <w:rPr/>
        <w:t>Время звучания текста/текстов для аудирования — до 1,5 минут.202 Примерная рабочая </w:t>
      </w:r>
      <w:r>
        <w:rPr>
          <w:spacing w:val="-2"/>
        </w:rPr>
        <w:t>программа</w:t>
      </w:r>
    </w:p>
    <w:p>
      <w:pPr>
        <w:pStyle w:val="BodyText"/>
        <w:spacing w:line="275" w:lineRule="exact"/>
        <w:ind w:left="1225" w:firstLine="0"/>
      </w:pPr>
      <w:r>
        <w:rPr>
          <w:spacing w:val="-2"/>
        </w:rPr>
        <w:t>Смысловое</w:t>
      </w:r>
      <w:r>
        <w:rPr>
          <w:spacing w:val="1"/>
        </w:rPr>
        <w:t> </w:t>
      </w:r>
      <w:r>
        <w:rPr>
          <w:spacing w:val="-2"/>
        </w:rPr>
        <w:t>чтение</w:t>
      </w:r>
    </w:p>
    <w:p>
      <w:pPr>
        <w:pStyle w:val="BodyText"/>
        <w:ind w:right="558"/>
      </w:pPr>
      <w:r>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62"/>
        </w:rPr>
        <w:t> </w:t>
      </w:r>
      <w:r>
        <w:rPr/>
        <w:t>в</w:t>
      </w:r>
      <w:r>
        <w:rPr>
          <w:spacing w:val="61"/>
        </w:rPr>
        <w:t> </w:t>
      </w:r>
      <w:r>
        <w:rPr/>
        <w:t>их</w:t>
      </w:r>
      <w:r>
        <w:rPr>
          <w:spacing w:val="64"/>
        </w:rPr>
        <w:t> </w:t>
      </w:r>
      <w:r>
        <w:rPr/>
        <w:t>содержание</w:t>
      </w:r>
      <w:r>
        <w:rPr>
          <w:spacing w:val="61"/>
        </w:rPr>
        <w:t> </w:t>
      </w:r>
      <w:r>
        <w:rPr/>
        <w:t>в</w:t>
      </w:r>
      <w:r>
        <w:rPr>
          <w:spacing w:val="61"/>
        </w:rPr>
        <w:t> </w:t>
      </w:r>
      <w:r>
        <w:rPr/>
        <w:t>зависимости</w:t>
      </w:r>
      <w:r>
        <w:rPr>
          <w:spacing w:val="64"/>
        </w:rPr>
        <w:t> </w:t>
      </w:r>
      <w:r>
        <w:rPr/>
        <w:t>от</w:t>
      </w:r>
      <w:r>
        <w:rPr>
          <w:spacing w:val="62"/>
        </w:rPr>
        <w:t> </w:t>
      </w:r>
      <w:r>
        <w:rPr/>
        <w:t>поставленной</w:t>
      </w:r>
      <w:r>
        <w:rPr>
          <w:spacing w:val="62"/>
        </w:rPr>
        <w:t> </w:t>
      </w:r>
      <w:r>
        <w:rPr/>
        <w:t>коммуникативной</w:t>
      </w:r>
      <w:r>
        <w:rPr>
          <w:spacing w:val="62"/>
        </w:rPr>
        <w:t> </w:t>
      </w:r>
      <w:r>
        <w:rPr/>
        <w:t>задачи: с пониманием основного содержания; с пониманием нужной/запрашиваемой информации; с полным пониманием содержания текста.</w:t>
      </w:r>
    </w:p>
    <w:p>
      <w:pPr>
        <w:pStyle w:val="BodyText"/>
        <w:ind w:right="555"/>
      </w:pPr>
      <w:r>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pPr>
        <w:pStyle w:val="BodyText"/>
        <w:ind w:right="564"/>
      </w:pPr>
      <w:r>
        <w:rPr/>
        <w:t>Чтение с пониманием нужной/запрашиваемой информации</w:t>
      </w:r>
      <w:r>
        <w:rPr>
          <w:spacing w:val="40"/>
        </w:rPr>
        <w:t> </w:t>
      </w:r>
      <w:r>
        <w:rPr/>
        <w:t>предполагает</w:t>
      </w:r>
      <w:r>
        <w:rPr>
          <w:spacing w:val="40"/>
        </w:rPr>
        <w:t> </w:t>
      </w:r>
      <w:r>
        <w:rPr/>
        <w:t>умение находить</w:t>
      </w:r>
      <w:r>
        <w:rPr>
          <w:spacing w:val="40"/>
        </w:rPr>
        <w:t> </w:t>
      </w:r>
      <w:r>
        <w:rPr/>
        <w:t>в</w:t>
      </w:r>
      <w:r>
        <w:rPr>
          <w:spacing w:val="40"/>
        </w:rPr>
        <w:t> </w:t>
      </w:r>
      <w:r>
        <w:rPr/>
        <w:t>прочитанном</w:t>
      </w:r>
      <w:r>
        <w:rPr>
          <w:spacing w:val="40"/>
        </w:rPr>
        <w:t> </w:t>
      </w:r>
      <w:r>
        <w:rPr/>
        <w:t>тексте</w:t>
      </w:r>
      <w:r>
        <w:rPr>
          <w:spacing w:val="40"/>
        </w:rPr>
        <w:t> </w:t>
      </w:r>
      <w:r>
        <w:rPr/>
        <w:t>и</w:t>
      </w:r>
      <w:r>
        <w:rPr>
          <w:spacing w:val="40"/>
        </w:rPr>
        <w:t> </w:t>
      </w:r>
      <w:r>
        <w:rPr/>
        <w:t>понимать запрашиваемую информацию.</w:t>
      </w:r>
    </w:p>
    <w:p>
      <w:pPr>
        <w:pStyle w:val="BodyText"/>
        <w:ind w:right="564"/>
      </w:pPr>
      <w:r>
        <w:rPr/>
        <w:t>Чтение с полным пониманием предполагает полное и точное понимание информации, представленной в тексте, в эксплицитной (явной) форме.</w:t>
      </w:r>
    </w:p>
    <w:p>
      <w:pPr>
        <w:pStyle w:val="BodyText"/>
        <w:ind w:right="570"/>
      </w:pPr>
      <w:r>
        <w:rPr/>
        <w:t>Чтение несплошных текстов (таблиц, диаграмм) и понимание представленной в них </w:t>
      </w:r>
      <w:r>
        <w:rPr>
          <w:spacing w:val="-2"/>
        </w:rPr>
        <w:t>информации.</w:t>
      </w:r>
    </w:p>
    <w:p>
      <w:pPr>
        <w:pStyle w:val="BodyText"/>
        <w:ind w:right="554"/>
      </w:pPr>
      <w:r>
        <w:rPr/>
        <w:t>Тексты</w:t>
      </w:r>
      <w:r>
        <w:rPr>
          <w:spacing w:val="-4"/>
        </w:rPr>
        <w:t> </w:t>
      </w:r>
      <w:r>
        <w:rPr/>
        <w:t>для</w:t>
      </w:r>
      <w:r>
        <w:rPr>
          <w:spacing w:val="-4"/>
        </w:rPr>
        <w:t> </w:t>
      </w:r>
      <w:r>
        <w:rPr/>
        <w:t>чтения:</w:t>
      </w:r>
      <w:r>
        <w:rPr>
          <w:spacing w:val="-6"/>
        </w:rPr>
        <w:t> </w:t>
      </w:r>
      <w:r>
        <w:rPr/>
        <w:t>интервью;</w:t>
      </w:r>
      <w:r>
        <w:rPr>
          <w:spacing w:val="-3"/>
        </w:rPr>
        <w:t> </w:t>
      </w:r>
      <w:r>
        <w:rPr/>
        <w:t>диалог</w:t>
      </w:r>
      <w:r>
        <w:rPr>
          <w:spacing w:val="-1"/>
        </w:rPr>
        <w:t> </w:t>
      </w:r>
      <w:r>
        <w:rPr/>
        <w:t>(беседа);</w:t>
      </w:r>
      <w:r>
        <w:rPr>
          <w:spacing w:val="-4"/>
        </w:rPr>
        <w:t> </w:t>
      </w:r>
      <w:r>
        <w:rPr/>
        <w:t>отрывок</w:t>
      </w:r>
      <w:r>
        <w:rPr>
          <w:spacing w:val="-5"/>
        </w:rPr>
        <w:t> </w:t>
      </w:r>
      <w:r>
        <w:rPr/>
        <w:t>из</w:t>
      </w:r>
      <w:r>
        <w:rPr>
          <w:spacing w:val="-7"/>
        </w:rPr>
        <w:t> </w:t>
      </w:r>
      <w:r>
        <w:rPr/>
        <w:t>художественного</w:t>
      </w:r>
      <w:r>
        <w:rPr>
          <w:spacing w:val="-5"/>
        </w:rPr>
        <w:t> </w:t>
      </w:r>
      <w:r>
        <w:rPr/>
        <w:t>произведения, в</w:t>
      </w:r>
      <w:r>
        <w:rPr>
          <w:spacing w:val="-1"/>
        </w:rPr>
        <w:t> </w:t>
      </w:r>
      <w:r>
        <w:rPr/>
        <w:t>том</w:t>
      </w:r>
      <w:r>
        <w:rPr>
          <w:spacing w:val="-1"/>
        </w:rPr>
        <w:t> </w:t>
      </w:r>
      <w:r>
        <w:rPr/>
        <w:t>числе</w:t>
      </w:r>
      <w:r>
        <w:rPr>
          <w:spacing w:val="-1"/>
        </w:rPr>
        <w:t> </w:t>
      </w:r>
      <w:r>
        <w:rPr/>
        <w:t>рассказа; отрывок из статьи научно-популярного характера; сообщение</w:t>
      </w:r>
      <w:r>
        <w:rPr>
          <w:spacing w:val="-1"/>
        </w:rPr>
        <w:t> </w:t>
      </w:r>
      <w:r>
        <w:rPr/>
        <w:t>информаци- онного характера; объявление; кулинарный рецепт; сообщение личного характера; стихотворение; несплошной текст (таблица, диаграмма).</w:t>
      </w:r>
    </w:p>
    <w:p>
      <w:pPr>
        <w:pStyle w:val="BodyText"/>
        <w:ind w:left="1225" w:right="5005" w:firstLine="0"/>
      </w:pPr>
      <w:r>
        <w:rPr/>
        <w:t>Объём</w:t>
      </w:r>
      <w:r>
        <w:rPr>
          <w:spacing w:val="-15"/>
        </w:rPr>
        <w:t> </w:t>
      </w:r>
      <w:r>
        <w:rPr/>
        <w:t>текста/текстов</w:t>
      </w:r>
      <w:r>
        <w:rPr>
          <w:spacing w:val="-15"/>
        </w:rPr>
        <w:t> </w:t>
      </w:r>
      <w:r>
        <w:rPr/>
        <w:t>для</w:t>
      </w:r>
      <w:r>
        <w:rPr>
          <w:spacing w:val="-15"/>
        </w:rPr>
        <w:t> </w:t>
      </w:r>
      <w:r>
        <w:rPr/>
        <w:t>чтения</w:t>
      </w:r>
      <w:r>
        <w:rPr>
          <w:spacing w:val="-15"/>
        </w:rPr>
        <w:t> </w:t>
      </w:r>
      <w:r>
        <w:rPr/>
        <w:t>—</w:t>
      </w:r>
      <w:r>
        <w:rPr>
          <w:spacing w:val="-15"/>
        </w:rPr>
        <w:t> </w:t>
      </w:r>
      <w:r>
        <w:rPr/>
        <w:t>до</w:t>
      </w:r>
      <w:r>
        <w:rPr>
          <w:spacing w:val="-15"/>
        </w:rPr>
        <w:t> </w:t>
      </w:r>
      <w:r>
        <w:rPr/>
        <w:t>350</w:t>
      </w:r>
      <w:r>
        <w:rPr>
          <w:spacing w:val="-15"/>
        </w:rPr>
        <w:t> </w:t>
      </w:r>
      <w:r>
        <w:rPr/>
        <w:t>слов. Письменная речь</w:t>
      </w:r>
    </w:p>
    <w:p>
      <w:pPr>
        <w:spacing w:after="0"/>
        <w:sectPr>
          <w:pgSz w:w="11920" w:h="16850"/>
          <w:pgMar w:header="713" w:footer="0" w:top="940" w:bottom="280" w:left="760" w:right="0"/>
        </w:sectPr>
      </w:pPr>
    </w:p>
    <w:p>
      <w:pPr>
        <w:pStyle w:val="BodyText"/>
        <w:spacing w:before="249"/>
        <w:ind w:right="552"/>
      </w:pPr>
      <w:r>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w:t>
      </w:r>
      <w:r>
        <w:rPr>
          <w:spacing w:val="40"/>
        </w:rPr>
        <w:t> </w:t>
      </w:r>
      <w:r>
        <w:rPr/>
        <w:t>принятыми</w:t>
      </w:r>
      <w:r>
        <w:rPr>
          <w:spacing w:val="40"/>
        </w:rPr>
        <w:t> </w:t>
      </w:r>
      <w:r>
        <w:rPr/>
        <w:t>в</w:t>
      </w:r>
      <w:r>
        <w:rPr>
          <w:spacing w:val="40"/>
        </w:rPr>
        <w:t> </w:t>
      </w:r>
      <w:r>
        <w:rPr/>
        <w:t>стране/странах</w:t>
      </w:r>
      <w:r>
        <w:rPr>
          <w:spacing w:val="40"/>
        </w:rPr>
        <w:t> </w:t>
      </w:r>
      <w:r>
        <w:rPr/>
        <w:t>изучаемого</w:t>
      </w:r>
      <w:r>
        <w:rPr>
          <w:spacing w:val="40"/>
        </w:rPr>
        <w:t> </w:t>
      </w:r>
      <w:r>
        <w:rPr/>
        <w:t>языка.</w:t>
      </w:r>
    </w:p>
    <w:p>
      <w:pPr>
        <w:pStyle w:val="BodyText"/>
        <w:ind w:right="562"/>
      </w:pPr>
      <w:r>
        <w:rPr/>
        <w:t>Объём</w:t>
      </w:r>
      <w:r>
        <w:rPr>
          <w:spacing w:val="40"/>
        </w:rPr>
        <w:t> </w:t>
      </w:r>
      <w:r>
        <w:rPr/>
        <w:t>письма</w:t>
      </w:r>
      <w:r>
        <w:rPr>
          <w:spacing w:val="-9"/>
        </w:rPr>
        <w:t> </w:t>
      </w:r>
      <w:r>
        <w:rPr/>
        <w:t>—</w:t>
      </w:r>
      <w:r>
        <w:rPr>
          <w:spacing w:val="-5"/>
        </w:rPr>
        <w:t> </w:t>
      </w:r>
      <w:r>
        <w:rPr/>
        <w:t>до</w:t>
      </w:r>
      <w:r>
        <w:rPr>
          <w:spacing w:val="-10"/>
        </w:rPr>
        <w:t> </w:t>
      </w:r>
      <w:r>
        <w:rPr/>
        <w:t>90</w:t>
      </w:r>
      <w:r>
        <w:rPr>
          <w:spacing w:val="-7"/>
        </w:rPr>
        <w:t> </w:t>
      </w:r>
      <w:r>
        <w:rPr/>
        <w:t>слов;</w:t>
      </w:r>
      <w:r>
        <w:rPr>
          <w:spacing w:val="-5"/>
        </w:rPr>
        <w:t> </w:t>
      </w:r>
      <w:r>
        <w:rPr/>
        <w:t>создание</w:t>
      </w:r>
      <w:r>
        <w:rPr>
          <w:spacing w:val="-12"/>
        </w:rPr>
        <w:t> </w:t>
      </w:r>
      <w:r>
        <w:rPr/>
        <w:t>небольшого</w:t>
      </w:r>
      <w:r>
        <w:rPr>
          <w:spacing w:val="-9"/>
        </w:rPr>
        <w:t> </w:t>
      </w:r>
      <w:r>
        <w:rPr/>
        <w:t>письменного</w:t>
      </w:r>
      <w:r>
        <w:rPr>
          <w:spacing w:val="-8"/>
        </w:rPr>
        <w:t> </w:t>
      </w:r>
      <w:r>
        <w:rPr/>
        <w:t>высказывания</w:t>
      </w:r>
      <w:r>
        <w:rPr>
          <w:spacing w:val="-4"/>
        </w:rPr>
        <w:t> </w:t>
      </w:r>
      <w:r>
        <w:rPr/>
        <w:t>с</w:t>
      </w:r>
      <w:r>
        <w:rPr>
          <w:spacing w:val="-8"/>
        </w:rPr>
        <w:t> </w:t>
      </w:r>
      <w:r>
        <w:rPr/>
        <w:t>опорой</w:t>
      </w:r>
      <w:r>
        <w:rPr>
          <w:spacing w:val="-6"/>
        </w:rPr>
        <w:t> </w:t>
      </w:r>
      <w:r>
        <w:rPr/>
        <w:t>на образец,</w:t>
      </w:r>
      <w:r>
        <w:rPr>
          <w:spacing w:val="40"/>
        </w:rPr>
        <w:t> </w:t>
      </w:r>
      <w:r>
        <w:rPr/>
        <w:t>план,</w:t>
      </w:r>
      <w:r>
        <w:rPr>
          <w:spacing w:val="40"/>
        </w:rPr>
        <w:t> </w:t>
      </w:r>
      <w:r>
        <w:rPr/>
        <w:t>таблицу.</w:t>
      </w:r>
      <w:r>
        <w:rPr>
          <w:spacing w:val="40"/>
        </w:rPr>
        <w:t> </w:t>
      </w:r>
      <w:r>
        <w:rPr/>
        <w:t>Объём</w:t>
      </w:r>
      <w:r>
        <w:rPr>
          <w:spacing w:val="40"/>
        </w:rPr>
        <w:t> </w:t>
      </w:r>
      <w:r>
        <w:rPr/>
        <w:t>письменного</w:t>
      </w:r>
      <w:r>
        <w:rPr>
          <w:spacing w:val="40"/>
        </w:rPr>
        <w:t> </w:t>
      </w:r>
      <w:r>
        <w:rPr/>
        <w:t>высказывания</w:t>
      </w:r>
      <w:r>
        <w:rPr>
          <w:spacing w:val="40"/>
        </w:rPr>
        <w:t> </w:t>
      </w:r>
      <w:r>
        <w:rPr/>
        <w:t>— до 90 слов.</w:t>
      </w:r>
    </w:p>
    <w:p>
      <w:pPr>
        <w:pStyle w:val="BodyText"/>
        <w:spacing w:before="3"/>
        <w:ind w:left="1225" w:right="7116" w:firstLine="0"/>
      </w:pPr>
      <w:r>
        <w:rPr/>
        <w:t>Языковые</w:t>
      </w:r>
      <w:r>
        <w:rPr>
          <w:spacing w:val="-6"/>
        </w:rPr>
        <w:t> </w:t>
      </w:r>
      <w:r>
        <w:rPr/>
        <w:t>знания</w:t>
      </w:r>
      <w:r>
        <w:rPr>
          <w:spacing w:val="-3"/>
        </w:rPr>
        <w:t> </w:t>
      </w:r>
      <w:r>
        <w:rPr/>
        <w:t>и умения </w:t>
      </w:r>
      <w:r>
        <w:rPr>
          <w:spacing w:val="-2"/>
        </w:rPr>
        <w:t>Фонетическая</w:t>
      </w:r>
      <w:r>
        <w:rPr>
          <w:spacing w:val="-10"/>
        </w:rPr>
        <w:t> </w:t>
      </w:r>
      <w:r>
        <w:rPr>
          <w:spacing w:val="-2"/>
        </w:rPr>
        <w:t>сторона</w:t>
      </w:r>
      <w:r>
        <w:rPr>
          <w:spacing w:val="-13"/>
        </w:rPr>
        <w:t> </w:t>
      </w:r>
      <w:r>
        <w:rPr>
          <w:spacing w:val="-2"/>
        </w:rPr>
        <w:t>речи</w:t>
      </w:r>
    </w:p>
    <w:p>
      <w:pPr>
        <w:pStyle w:val="BodyText"/>
        <w:ind w:right="550"/>
      </w:pPr>
      <w:r>
        <w:rPr/>
        <w:t>Различение на слух и адекватное, без фонематических ошибок, ведущих к сбою в коммуникации,</w:t>
      </w:r>
      <w:r>
        <w:rPr>
          <w:spacing w:val="-9"/>
        </w:rPr>
        <w:t> </w:t>
      </w:r>
      <w:r>
        <w:rPr/>
        <w:t>произнесение</w:t>
      </w:r>
      <w:r>
        <w:rPr>
          <w:spacing w:val="-5"/>
        </w:rPr>
        <w:t> </w:t>
      </w:r>
      <w:r>
        <w:rPr/>
        <w:t>слов</w:t>
      </w:r>
      <w:r>
        <w:rPr>
          <w:spacing w:val="-4"/>
        </w:rPr>
        <w:t> </w:t>
      </w:r>
      <w:r>
        <w:rPr/>
        <w:t>с</w:t>
      </w:r>
      <w:r>
        <w:rPr>
          <w:spacing w:val="-7"/>
        </w:rPr>
        <w:t> </w:t>
      </w:r>
      <w:r>
        <w:rPr/>
        <w:t>со-блюдением</w:t>
      </w:r>
      <w:r>
        <w:rPr>
          <w:spacing w:val="-5"/>
        </w:rPr>
        <w:t> </w:t>
      </w:r>
      <w:r>
        <w:rPr/>
        <w:t>правильного</w:t>
      </w:r>
      <w:r>
        <w:rPr>
          <w:spacing w:val="-5"/>
        </w:rPr>
        <w:t> </w:t>
      </w:r>
      <w:r>
        <w:rPr/>
        <w:t>ударения</w:t>
      </w:r>
      <w:r>
        <w:rPr>
          <w:spacing w:val="-10"/>
        </w:rPr>
        <w:t> </w:t>
      </w:r>
      <w:r>
        <w:rPr/>
        <w:t>и</w:t>
      </w:r>
      <w:r>
        <w:rPr>
          <w:spacing w:val="-2"/>
        </w:rPr>
        <w:t> </w:t>
      </w:r>
      <w:r>
        <w:rPr/>
        <w:t>фраз</w:t>
      </w:r>
      <w:r>
        <w:rPr>
          <w:spacing w:val="-3"/>
        </w:rPr>
        <w:t> </w:t>
      </w:r>
      <w:r>
        <w:rPr/>
        <w:t>с</w:t>
      </w:r>
      <w:r>
        <w:rPr>
          <w:spacing w:val="-7"/>
        </w:rPr>
        <w:t> </w:t>
      </w:r>
      <w:r>
        <w:rPr/>
        <w:t>соблюдением их рит 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w:t>
      </w:r>
      <w:r>
        <w:rPr>
          <w:spacing w:val="40"/>
        </w:rPr>
        <w:t> </w:t>
      </w:r>
      <w:r>
        <w:rPr/>
        <w:t>новых</w:t>
      </w:r>
      <w:r>
        <w:rPr>
          <w:spacing w:val="40"/>
        </w:rPr>
        <w:t> </w:t>
      </w:r>
      <w:r>
        <w:rPr/>
        <w:t>слов согласно</w:t>
      </w:r>
      <w:r>
        <w:rPr>
          <w:spacing w:val="-3"/>
        </w:rPr>
        <w:t> </w:t>
      </w:r>
      <w:r>
        <w:rPr/>
        <w:t>основным</w:t>
      </w:r>
      <w:r>
        <w:rPr>
          <w:spacing w:val="-1"/>
        </w:rPr>
        <w:t> </w:t>
      </w:r>
      <w:r>
        <w:rPr/>
        <w:t>правилам чтения.</w:t>
      </w:r>
    </w:p>
    <w:p>
      <w:pPr>
        <w:pStyle w:val="BodyText"/>
        <w:ind w:right="561"/>
      </w:pPr>
      <w:r>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BodyText"/>
        <w:spacing w:before="1"/>
        <w:ind w:right="566"/>
      </w:pPr>
      <w:r>
        <w:rPr/>
        <w:t>Тексты для чтения вслух: диалог (беседа), рассказ, сообщение информационного характера, отрывок из статьи научно-популярного характера.</w:t>
      </w:r>
    </w:p>
    <w:p>
      <w:pPr>
        <w:pStyle w:val="BodyText"/>
        <w:ind w:left="1225" w:right="5061" w:firstLine="0"/>
        <w:jc w:val="left"/>
      </w:pPr>
      <w:r>
        <w:rPr/>
        <w:t>Объём</w:t>
      </w:r>
      <w:r>
        <w:rPr>
          <w:spacing w:val="-16"/>
        </w:rPr>
        <w:t> </w:t>
      </w:r>
      <w:r>
        <w:rPr/>
        <w:t>текста</w:t>
      </w:r>
      <w:r>
        <w:rPr>
          <w:spacing w:val="-15"/>
        </w:rPr>
        <w:t> </w:t>
      </w:r>
      <w:r>
        <w:rPr/>
        <w:t>для</w:t>
      </w:r>
      <w:r>
        <w:rPr>
          <w:spacing w:val="-15"/>
        </w:rPr>
        <w:t> </w:t>
      </w:r>
      <w:r>
        <w:rPr/>
        <w:t>чтения</w:t>
      </w:r>
      <w:r>
        <w:rPr>
          <w:spacing w:val="-15"/>
        </w:rPr>
        <w:t> </w:t>
      </w:r>
      <w:r>
        <w:rPr/>
        <w:t>вслух</w:t>
      </w:r>
      <w:r>
        <w:rPr>
          <w:spacing w:val="-15"/>
        </w:rPr>
        <w:t> </w:t>
      </w:r>
      <w:r>
        <w:rPr/>
        <w:t>—</w:t>
      </w:r>
      <w:r>
        <w:rPr>
          <w:spacing w:val="-15"/>
        </w:rPr>
        <w:t> </w:t>
      </w:r>
      <w:r>
        <w:rPr/>
        <w:t>до</w:t>
      </w:r>
      <w:r>
        <w:rPr>
          <w:spacing w:val="-15"/>
        </w:rPr>
        <w:t> </w:t>
      </w:r>
      <w:r>
        <w:rPr/>
        <w:t>100</w:t>
      </w:r>
      <w:r>
        <w:rPr>
          <w:spacing w:val="-15"/>
        </w:rPr>
        <w:t> </w:t>
      </w:r>
      <w:r>
        <w:rPr/>
        <w:t>слов. Графика, орфография и пунктуация Правильное написание изученных слов.</w:t>
      </w:r>
    </w:p>
    <w:p>
      <w:pPr>
        <w:pStyle w:val="BodyText"/>
        <w:ind w:right="553"/>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pPr>
        <w:pStyle w:val="BodyText"/>
        <w:ind w:right="571"/>
      </w:pPr>
      <w:r>
        <w:rPr/>
        <w:t>Пунктуационно правильное, в соответствии с нормами речевого этикета, принятыми в стране/странах</w:t>
      </w:r>
      <w:r>
        <w:rPr>
          <w:spacing w:val="40"/>
        </w:rPr>
        <w:t> </w:t>
      </w:r>
      <w:r>
        <w:rPr/>
        <w:t>изучаемого</w:t>
      </w:r>
      <w:r>
        <w:rPr>
          <w:spacing w:val="40"/>
        </w:rPr>
        <w:t> </w:t>
      </w:r>
      <w:r>
        <w:rPr/>
        <w:t>языка, оформление</w:t>
      </w:r>
      <w:r>
        <w:rPr>
          <w:spacing w:val="-3"/>
        </w:rPr>
        <w:t> </w:t>
      </w:r>
      <w:r>
        <w:rPr/>
        <w:t>электронного</w:t>
      </w:r>
      <w:r>
        <w:rPr>
          <w:spacing w:val="-1"/>
        </w:rPr>
        <w:t> </w:t>
      </w:r>
      <w:r>
        <w:rPr/>
        <w:t>сообщения личного</w:t>
      </w:r>
      <w:r>
        <w:rPr>
          <w:spacing w:val="-5"/>
        </w:rPr>
        <w:t> </w:t>
      </w:r>
      <w:r>
        <w:rPr/>
        <w:t>характера.</w:t>
      </w:r>
    </w:p>
    <w:p>
      <w:pPr>
        <w:pStyle w:val="BodyText"/>
        <w:spacing w:line="275" w:lineRule="exact" w:before="3"/>
        <w:ind w:left="1225" w:firstLine="0"/>
      </w:pPr>
      <w:r>
        <w:rPr>
          <w:spacing w:val="-2"/>
        </w:rPr>
        <w:t>Лексическая</w:t>
      </w:r>
      <w:r>
        <w:rPr/>
        <w:t> </w:t>
      </w:r>
      <w:r>
        <w:rPr>
          <w:spacing w:val="-2"/>
        </w:rPr>
        <w:t>сторона</w:t>
      </w:r>
      <w:r>
        <w:rPr>
          <w:spacing w:val="-9"/>
        </w:rPr>
        <w:t> </w:t>
      </w:r>
      <w:r>
        <w:rPr>
          <w:spacing w:val="-4"/>
        </w:rPr>
        <w:t>речи</w:t>
      </w:r>
    </w:p>
    <w:p>
      <w:pPr>
        <w:pStyle w:val="BodyText"/>
        <w:ind w:right="561"/>
      </w:pPr>
      <w:r>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spacing w:val="40"/>
        </w:rPr>
        <w:t> </w:t>
      </w:r>
      <w:r>
        <w:rPr/>
        <w:t>в английском</w:t>
      </w:r>
      <w:r>
        <w:rPr>
          <w:spacing w:val="40"/>
        </w:rPr>
        <w:t> </w:t>
      </w:r>
      <w:r>
        <w:rPr/>
        <w:t>языке</w:t>
      </w:r>
      <w:r>
        <w:rPr>
          <w:spacing w:val="40"/>
        </w:rPr>
        <w:t> </w:t>
      </w:r>
      <w:r>
        <w:rPr/>
        <w:t>нормы</w:t>
      </w:r>
      <w:r>
        <w:rPr>
          <w:spacing w:val="40"/>
        </w:rPr>
        <w:t> </w:t>
      </w:r>
      <w:r>
        <w:rPr/>
        <w:t>лексической сочетаемости.</w:t>
      </w:r>
    </w:p>
    <w:p>
      <w:pPr>
        <w:pStyle w:val="BodyText"/>
        <w:ind w:right="567"/>
      </w:pPr>
      <w:r>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BodyText"/>
        <w:ind w:right="552"/>
      </w:pPr>
      <w:r>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w:t>
      </w:r>
    </w:p>
    <w:p>
      <w:pPr>
        <w:pStyle w:val="BodyText"/>
        <w:spacing w:line="274" w:lineRule="exact" w:before="2"/>
        <w:ind w:left="1225" w:firstLine="0"/>
      </w:pPr>
      <w:r>
        <w:rPr>
          <w:spacing w:val="-2"/>
        </w:rPr>
        <w:t>Основные</w:t>
      </w:r>
      <w:r>
        <w:rPr>
          <w:spacing w:val="-13"/>
        </w:rPr>
        <w:t> </w:t>
      </w:r>
      <w:r>
        <w:rPr>
          <w:spacing w:val="-2"/>
        </w:rPr>
        <w:t>способы</w:t>
      </w:r>
      <w:r>
        <w:rPr>
          <w:spacing w:val="-9"/>
        </w:rPr>
        <w:t> </w:t>
      </w:r>
      <w:r>
        <w:rPr>
          <w:spacing w:val="-2"/>
        </w:rPr>
        <w:t>словообразования:</w:t>
      </w:r>
    </w:p>
    <w:p>
      <w:pPr>
        <w:pStyle w:val="BodyText"/>
        <w:ind w:right="554"/>
      </w:pPr>
      <w:r>
        <w:rPr/>
        <w:t>а)</w:t>
      </w:r>
      <w:r>
        <w:rPr>
          <w:spacing w:val="40"/>
        </w:rPr>
        <w:t> </w:t>
      </w:r>
      <w:r>
        <w:rPr/>
        <w:t>аффиксация:</w:t>
      </w:r>
      <w:r>
        <w:rPr>
          <w:spacing w:val="40"/>
        </w:rPr>
        <w:t> </w:t>
      </w:r>
      <w:r>
        <w:rPr/>
        <w:t>образование</w:t>
      </w:r>
      <w:r>
        <w:rPr>
          <w:spacing w:val="40"/>
        </w:rPr>
        <w:t> </w:t>
      </w:r>
      <w:r>
        <w:rPr/>
        <w:t>имён</w:t>
      </w:r>
      <w:r>
        <w:rPr>
          <w:spacing w:val="40"/>
        </w:rPr>
        <w:t> </w:t>
      </w:r>
      <w:r>
        <w:rPr/>
        <w:t>существительных</w:t>
      </w:r>
      <w:r>
        <w:rPr>
          <w:spacing w:val="40"/>
        </w:rPr>
        <w:t> </w:t>
      </w:r>
      <w:r>
        <w:rPr/>
        <w:t>при</w:t>
      </w:r>
      <w:r>
        <w:rPr>
          <w:spacing w:val="40"/>
        </w:rPr>
        <w:t> </w:t>
      </w:r>
      <w:r>
        <w:rPr/>
        <w:t>помощи</w:t>
      </w:r>
      <w:r>
        <w:rPr>
          <w:spacing w:val="40"/>
        </w:rPr>
        <w:t> </w:t>
      </w:r>
      <w:r>
        <w:rPr/>
        <w:t>префикса</w:t>
      </w:r>
      <w:r>
        <w:rPr>
          <w:spacing w:val="40"/>
        </w:rPr>
        <w:t> </w:t>
      </w:r>
      <w:r>
        <w:rPr/>
        <w:t>un- (unreality) и при помощи суффиксов: -ment (development), -ness (darkness); образование имён прилагательных при</w:t>
      </w:r>
      <w:r>
        <w:rPr>
          <w:spacing w:val="40"/>
        </w:rPr>
        <w:t> </w:t>
      </w:r>
      <w:r>
        <w:rPr/>
        <w:t>помощи</w:t>
      </w:r>
      <w:r>
        <w:rPr>
          <w:spacing w:val="40"/>
        </w:rPr>
        <w:t> </w:t>
      </w:r>
      <w:r>
        <w:rPr/>
        <w:t>суффиксов -ly (friendly), -ous (famous), -y (busy); образование</w:t>
      </w:r>
      <w:r>
        <w:rPr>
          <w:spacing w:val="40"/>
        </w:rPr>
        <w:t> </w:t>
      </w:r>
      <w:r>
        <w:rPr/>
        <w:t>имён прилагательных и наречий при помощи префиксов in-/im- (informal, independently, </w:t>
      </w:r>
      <w:r>
        <w:rPr>
          <w:spacing w:val="-2"/>
        </w:rPr>
        <w:t>impossible);</w:t>
      </w:r>
    </w:p>
    <w:p>
      <w:pPr>
        <w:pStyle w:val="BodyText"/>
        <w:ind w:right="558"/>
      </w:pPr>
      <w:r>
        <w:rPr/>
        <w:t>б) словосложение: образование сложных прилагательных путём соединения основы прилагательного с основой существительного с добавлением суффикса -ed (blue-eyed).</w:t>
      </w:r>
    </w:p>
    <w:p>
      <w:pPr>
        <w:pStyle w:val="BodyText"/>
        <w:spacing w:line="274" w:lineRule="exact" w:before="3"/>
        <w:ind w:left="1225" w:firstLine="0"/>
      </w:pPr>
      <w:r>
        <w:rPr/>
        <w:t>Многозначные</w:t>
      </w:r>
      <w:r>
        <w:rPr>
          <w:spacing w:val="19"/>
        </w:rPr>
        <w:t> </w:t>
      </w:r>
      <w:r>
        <w:rPr/>
        <w:t>лексические</w:t>
      </w:r>
      <w:r>
        <w:rPr>
          <w:spacing w:val="21"/>
        </w:rPr>
        <w:t> </w:t>
      </w:r>
      <w:r>
        <w:rPr/>
        <w:t>единицы.</w:t>
      </w:r>
      <w:r>
        <w:rPr>
          <w:spacing w:val="22"/>
        </w:rPr>
        <w:t> </w:t>
      </w:r>
      <w:r>
        <w:rPr/>
        <w:t>Синонимы.</w:t>
      </w:r>
      <w:r>
        <w:rPr>
          <w:spacing w:val="26"/>
        </w:rPr>
        <w:t> </w:t>
      </w:r>
      <w:r>
        <w:rPr/>
        <w:t>Антонимы.</w:t>
      </w:r>
      <w:r>
        <w:rPr>
          <w:spacing w:val="27"/>
        </w:rPr>
        <w:t> </w:t>
      </w:r>
      <w:r>
        <w:rPr/>
        <w:t>Интернациональные</w:t>
      </w:r>
      <w:r>
        <w:rPr>
          <w:spacing w:val="27"/>
        </w:rPr>
        <w:t> </w:t>
      </w:r>
      <w:r>
        <w:rPr>
          <w:spacing w:val="-2"/>
        </w:rPr>
        <w:t>слова.</w:t>
      </w:r>
    </w:p>
    <w:p>
      <w:pPr>
        <w:pStyle w:val="BodyText"/>
        <w:spacing w:line="274" w:lineRule="exact"/>
        <w:ind w:firstLine="0"/>
      </w:pPr>
      <w:r>
        <w:rPr>
          <w:spacing w:val="-2"/>
        </w:rPr>
        <w:t>Наиболее</w:t>
      </w:r>
      <w:r>
        <w:rPr>
          <w:spacing w:val="-7"/>
        </w:rPr>
        <w:t> </w:t>
      </w:r>
      <w:r>
        <w:rPr>
          <w:spacing w:val="-2"/>
        </w:rPr>
        <w:t>частотные</w:t>
      </w:r>
      <w:r>
        <w:rPr>
          <w:spacing w:val="-3"/>
        </w:rPr>
        <w:t> </w:t>
      </w:r>
      <w:r>
        <w:rPr>
          <w:spacing w:val="-2"/>
        </w:rPr>
        <w:t>фразовые</w:t>
      </w:r>
      <w:r>
        <w:rPr>
          <w:spacing w:val="-10"/>
        </w:rPr>
        <w:t> </w:t>
      </w:r>
      <w:r>
        <w:rPr>
          <w:spacing w:val="-2"/>
        </w:rPr>
        <w:t>глаголы.</w:t>
      </w:r>
    </w:p>
    <w:p>
      <w:pPr>
        <w:pStyle w:val="BodyText"/>
        <w:spacing w:before="2"/>
        <w:ind w:left="1225" w:firstLine="0"/>
      </w:pPr>
      <w:r>
        <w:rPr>
          <w:spacing w:val="-2"/>
        </w:rPr>
        <w:t>Грамматическая</w:t>
      </w:r>
      <w:r>
        <w:rPr>
          <w:spacing w:val="-8"/>
        </w:rPr>
        <w:t> </w:t>
      </w:r>
      <w:r>
        <w:rPr>
          <w:spacing w:val="-2"/>
        </w:rPr>
        <w:t>сторона</w:t>
      </w:r>
      <w:r>
        <w:rPr>
          <w:spacing w:val="-5"/>
        </w:rPr>
        <w:t> </w:t>
      </w:r>
      <w:r>
        <w:rPr>
          <w:spacing w:val="-4"/>
        </w:rPr>
        <w:t>речи</w:t>
      </w:r>
    </w:p>
    <w:p>
      <w:pPr>
        <w:pStyle w:val="BodyText"/>
        <w:spacing w:line="237" w:lineRule="auto" w:before="2"/>
        <w:ind w:right="569"/>
      </w:pPr>
      <w:r>
        <w:rPr/>
        <w:t>Распознавание в письменном и звучащем тексте и употребление в устной и письменной речи</w:t>
      </w:r>
      <w:r>
        <w:rPr>
          <w:spacing w:val="40"/>
        </w:rPr>
        <w:t> </w:t>
      </w:r>
      <w:r>
        <w:rPr/>
        <w:t>изученных</w:t>
      </w:r>
      <w:r>
        <w:rPr>
          <w:spacing w:val="40"/>
        </w:rPr>
        <w:t> </w:t>
      </w:r>
      <w:r>
        <w:rPr/>
        <w:t>морфологических форм</w:t>
      </w:r>
      <w:r>
        <w:rPr>
          <w:spacing w:val="-5"/>
        </w:rPr>
        <w:t> </w:t>
      </w:r>
      <w:r>
        <w:rPr/>
        <w:t>и синтаксических конструкций английского</w:t>
      </w:r>
      <w:r>
        <w:rPr>
          <w:spacing w:val="-3"/>
        </w:rPr>
        <w:t> </w:t>
      </w:r>
      <w:r>
        <w:rPr/>
        <w:t>языка.</w:t>
      </w:r>
    </w:p>
    <w:p>
      <w:pPr>
        <w:spacing w:after="0" w:line="237" w:lineRule="auto"/>
        <w:sectPr>
          <w:pgSz w:w="11920" w:h="16850"/>
          <w:pgMar w:header="713" w:footer="0" w:top="940" w:bottom="280" w:left="760" w:right="0"/>
        </w:sectPr>
      </w:pPr>
    </w:p>
    <w:p>
      <w:pPr>
        <w:pStyle w:val="BodyText"/>
        <w:spacing w:before="249"/>
        <w:ind w:right="555"/>
      </w:pPr>
      <w:r>
        <w:rPr/>
        <w:t>Предложения со сложным дополнением (Complex Object). Условные предложения реального (Conditional 0,</w:t>
      </w:r>
      <w:r>
        <w:rPr>
          <w:spacing w:val="69"/>
        </w:rPr>
        <w:t> </w:t>
      </w:r>
      <w:r>
        <w:rPr/>
        <w:t>Conditio n-al I) характера; предложения</w:t>
      </w:r>
      <w:r>
        <w:rPr>
          <w:spacing w:val="69"/>
        </w:rPr>
        <w:t> </w:t>
      </w:r>
      <w:r>
        <w:rPr/>
        <w:t>с</w:t>
      </w:r>
      <w:r>
        <w:rPr>
          <w:spacing w:val="40"/>
        </w:rPr>
        <w:t> </w:t>
      </w:r>
      <w:r>
        <w:rPr/>
        <w:t>конструкцией</w:t>
      </w:r>
      <w:r>
        <w:rPr>
          <w:spacing w:val="71"/>
        </w:rPr>
        <w:t> </w:t>
      </w:r>
      <w:r>
        <w:rPr/>
        <w:t>to</w:t>
      </w:r>
      <w:r>
        <w:rPr>
          <w:spacing w:val="69"/>
        </w:rPr>
        <w:t> </w:t>
      </w:r>
      <w:r>
        <w:rPr/>
        <w:t>be</w:t>
      </w:r>
      <w:r>
        <w:rPr>
          <w:spacing w:val="40"/>
        </w:rPr>
        <w:t> </w:t>
      </w:r>
      <w:r>
        <w:rPr/>
        <w:t>going to + инфинитив и формы Future Simple Tense и Present Continuous Tense для выражения будущего действия.</w:t>
      </w:r>
    </w:p>
    <w:p>
      <w:pPr>
        <w:pStyle w:val="BodyText"/>
        <w:spacing w:line="274" w:lineRule="exact" w:before="5"/>
        <w:ind w:left="1225" w:firstLine="0"/>
      </w:pPr>
      <w:r>
        <w:rPr>
          <w:spacing w:val="-2"/>
        </w:rPr>
        <w:t>Конструкция used</w:t>
      </w:r>
      <w:r>
        <w:rPr>
          <w:spacing w:val="-5"/>
        </w:rPr>
        <w:t> </w:t>
      </w:r>
      <w:r>
        <w:rPr>
          <w:spacing w:val="-2"/>
        </w:rPr>
        <w:t>to</w:t>
      </w:r>
      <w:r>
        <w:rPr>
          <w:spacing w:val="-7"/>
        </w:rPr>
        <w:t> </w:t>
      </w:r>
      <w:r>
        <w:rPr>
          <w:spacing w:val="-2"/>
        </w:rPr>
        <w:t>+</w:t>
      </w:r>
      <w:r>
        <w:rPr>
          <w:spacing w:val="-8"/>
        </w:rPr>
        <w:t> </w:t>
      </w:r>
      <w:r>
        <w:rPr>
          <w:spacing w:val="-2"/>
        </w:rPr>
        <w:t>инфинитив</w:t>
      </w:r>
      <w:r>
        <w:rPr>
          <w:spacing w:val="-10"/>
        </w:rPr>
        <w:t> </w:t>
      </w:r>
      <w:r>
        <w:rPr>
          <w:spacing w:val="-2"/>
        </w:rPr>
        <w:t>глагола.</w:t>
      </w:r>
    </w:p>
    <w:p>
      <w:pPr>
        <w:pStyle w:val="BodyText"/>
        <w:ind w:right="571"/>
      </w:pPr>
      <w:r>
        <w:rPr/>
        <w:t>Глаголы в наиболее употребительных формах страдательного залога (Present/Past Simple </w:t>
      </w:r>
      <w:r>
        <w:rPr>
          <w:spacing w:val="-2"/>
        </w:rPr>
        <w:t>Passive).</w:t>
      </w:r>
    </w:p>
    <w:p>
      <w:pPr>
        <w:pStyle w:val="BodyText"/>
        <w:ind w:left="1225" w:right="3396" w:firstLine="0"/>
        <w:jc w:val="left"/>
      </w:pPr>
      <w:r>
        <w:rPr>
          <w:spacing w:val="-2"/>
        </w:rPr>
        <w:t>Предлоги,</w:t>
      </w:r>
      <w:r>
        <w:rPr>
          <w:spacing w:val="-4"/>
        </w:rPr>
        <w:t> </w:t>
      </w:r>
      <w:r>
        <w:rPr>
          <w:spacing w:val="-2"/>
        </w:rPr>
        <w:t>употребляемые</w:t>
      </w:r>
      <w:r>
        <w:rPr>
          <w:spacing w:val="-9"/>
        </w:rPr>
        <w:t> </w:t>
      </w:r>
      <w:r>
        <w:rPr>
          <w:spacing w:val="-2"/>
        </w:rPr>
        <w:t>с</w:t>
      </w:r>
      <w:r>
        <w:rPr>
          <w:spacing w:val="-16"/>
        </w:rPr>
        <w:t> </w:t>
      </w:r>
      <w:r>
        <w:rPr>
          <w:spacing w:val="-2"/>
        </w:rPr>
        <w:t>глаголами</w:t>
      </w:r>
      <w:r>
        <w:rPr>
          <w:spacing w:val="-13"/>
        </w:rPr>
        <w:t> </w:t>
      </w:r>
      <w:r>
        <w:rPr>
          <w:spacing w:val="-2"/>
        </w:rPr>
        <w:t>в</w:t>
      </w:r>
      <w:r>
        <w:rPr>
          <w:spacing w:val="-4"/>
        </w:rPr>
        <w:t> </w:t>
      </w:r>
      <w:r>
        <w:rPr>
          <w:spacing w:val="-2"/>
        </w:rPr>
        <w:t>страдательном</w:t>
      </w:r>
      <w:r>
        <w:rPr>
          <w:spacing w:val="-9"/>
        </w:rPr>
        <w:t> </w:t>
      </w:r>
      <w:r>
        <w:rPr>
          <w:spacing w:val="-2"/>
        </w:rPr>
        <w:t>залоге. </w:t>
      </w:r>
      <w:r>
        <w:rPr/>
        <w:t>Модальный глагол might.</w:t>
      </w:r>
    </w:p>
    <w:p>
      <w:pPr>
        <w:pStyle w:val="BodyText"/>
        <w:spacing w:line="237" w:lineRule="auto" w:before="2"/>
        <w:ind w:left="1225" w:right="2444" w:firstLine="0"/>
        <w:jc w:val="left"/>
      </w:pPr>
      <w:r>
        <w:rPr/>
        <w:t>Наречия,</w:t>
      </w:r>
      <w:r>
        <w:rPr>
          <w:spacing w:val="31"/>
        </w:rPr>
        <w:t> </w:t>
      </w:r>
      <w:r>
        <w:rPr/>
        <w:t>совпадающие</w:t>
      </w:r>
      <w:r>
        <w:rPr>
          <w:spacing w:val="33"/>
        </w:rPr>
        <w:t> </w:t>
      </w:r>
      <w:r>
        <w:rPr/>
        <w:t>по</w:t>
      </w:r>
      <w:r>
        <w:rPr>
          <w:spacing w:val="26"/>
        </w:rPr>
        <w:t> </w:t>
      </w:r>
      <w:r>
        <w:rPr/>
        <w:t>форме</w:t>
      </w:r>
      <w:r>
        <w:rPr>
          <w:spacing w:val="29"/>
        </w:rPr>
        <w:t> </w:t>
      </w:r>
      <w:r>
        <w:rPr/>
        <w:t>с</w:t>
      </w:r>
      <w:r>
        <w:rPr>
          <w:spacing w:val="30"/>
        </w:rPr>
        <w:t> </w:t>
      </w:r>
      <w:r>
        <w:rPr/>
        <w:t>прилагательными</w:t>
      </w:r>
      <w:r>
        <w:rPr>
          <w:spacing w:val="33"/>
        </w:rPr>
        <w:t> </w:t>
      </w:r>
      <w:r>
        <w:rPr/>
        <w:t>(fast,</w:t>
      </w:r>
      <w:r>
        <w:rPr>
          <w:spacing w:val="-12"/>
        </w:rPr>
        <w:t> </w:t>
      </w:r>
      <w:r>
        <w:rPr/>
        <w:t>high;</w:t>
      </w:r>
      <w:r>
        <w:rPr>
          <w:spacing w:val="-15"/>
        </w:rPr>
        <w:t> </w:t>
      </w:r>
      <w:r>
        <w:rPr/>
        <w:t>early). Местоимения other/another, both, all, one.</w:t>
      </w:r>
    </w:p>
    <w:p>
      <w:pPr>
        <w:pStyle w:val="BodyText"/>
        <w:spacing w:before="1"/>
        <w:ind w:left="1225" w:right="975" w:firstLine="0"/>
        <w:jc w:val="left"/>
      </w:pPr>
      <w:r>
        <w:rPr>
          <w:spacing w:val="-2"/>
        </w:rPr>
        <w:t>Количественные</w:t>
      </w:r>
      <w:r>
        <w:rPr>
          <w:spacing w:val="-10"/>
        </w:rPr>
        <w:t> </w:t>
      </w:r>
      <w:r>
        <w:rPr>
          <w:spacing w:val="-2"/>
        </w:rPr>
        <w:t>числительные</w:t>
      </w:r>
      <w:r>
        <w:rPr>
          <w:spacing w:val="-14"/>
        </w:rPr>
        <w:t> </w:t>
      </w:r>
      <w:r>
        <w:rPr>
          <w:spacing w:val="-2"/>
        </w:rPr>
        <w:t>для</w:t>
      </w:r>
      <w:r>
        <w:rPr>
          <w:spacing w:val="-5"/>
        </w:rPr>
        <w:t> </w:t>
      </w:r>
      <w:r>
        <w:rPr>
          <w:spacing w:val="-2"/>
        </w:rPr>
        <w:t>обозначения</w:t>
      </w:r>
      <w:r>
        <w:rPr>
          <w:spacing w:val="-4"/>
        </w:rPr>
        <w:t> </w:t>
      </w:r>
      <w:r>
        <w:rPr>
          <w:spacing w:val="-2"/>
        </w:rPr>
        <w:t>больших</w:t>
      </w:r>
      <w:r>
        <w:rPr>
          <w:spacing w:val="-5"/>
        </w:rPr>
        <w:t> </w:t>
      </w:r>
      <w:r>
        <w:rPr>
          <w:spacing w:val="-2"/>
        </w:rPr>
        <w:t>чисел</w:t>
      </w:r>
      <w:r>
        <w:rPr>
          <w:spacing w:val="-6"/>
        </w:rPr>
        <w:t> </w:t>
      </w:r>
      <w:r>
        <w:rPr>
          <w:spacing w:val="-2"/>
        </w:rPr>
        <w:t>(до</w:t>
      </w:r>
      <w:r>
        <w:rPr>
          <w:spacing w:val="-10"/>
        </w:rPr>
        <w:t> </w:t>
      </w:r>
      <w:r>
        <w:rPr>
          <w:spacing w:val="-2"/>
        </w:rPr>
        <w:t>1</w:t>
      </w:r>
      <w:r>
        <w:rPr>
          <w:spacing w:val="-7"/>
        </w:rPr>
        <w:t> </w:t>
      </w:r>
      <w:r>
        <w:rPr>
          <w:spacing w:val="-2"/>
        </w:rPr>
        <w:t>000 000). </w:t>
      </w:r>
      <w:r>
        <w:rPr/>
        <w:t>Социокультурные знания и умения</w:t>
      </w:r>
    </w:p>
    <w:p>
      <w:pPr>
        <w:pStyle w:val="BodyText"/>
        <w:spacing w:line="242" w:lineRule="auto" w:before="1"/>
        <w:ind w:right="561"/>
      </w:pPr>
      <w:r>
        <w:rPr/>
        <w:t>Знание</w:t>
      </w:r>
      <w:r>
        <w:rPr>
          <w:spacing w:val="40"/>
        </w:rPr>
        <w:t> </w:t>
      </w:r>
      <w:r>
        <w:rPr/>
        <w:t>и</w:t>
      </w:r>
      <w:r>
        <w:rPr>
          <w:spacing w:val="40"/>
        </w:rPr>
        <w:t> </w:t>
      </w:r>
      <w:r>
        <w:rPr/>
        <w:t>использование</w:t>
      </w:r>
      <w:r>
        <w:rPr>
          <w:spacing w:val="40"/>
        </w:rPr>
        <w:t> </w:t>
      </w:r>
      <w:r>
        <w:rPr/>
        <w:t>отдельных</w:t>
      </w:r>
      <w:r>
        <w:rPr>
          <w:spacing w:val="40"/>
        </w:rPr>
        <w:t> </w:t>
      </w:r>
      <w:r>
        <w:rPr/>
        <w:t>социокультурных</w:t>
      </w:r>
      <w:r>
        <w:rPr>
          <w:spacing w:val="40"/>
        </w:rPr>
        <w:t> </w:t>
      </w:r>
      <w:r>
        <w:rPr/>
        <w:t>элементов</w:t>
      </w:r>
      <w:r>
        <w:rPr>
          <w:spacing w:val="40"/>
        </w:rPr>
        <w:t> </w:t>
      </w:r>
      <w:r>
        <w:rPr/>
        <w:t>речевого поведенческого этикета в стране/странах изучаемого языка в рамках тематического содержания (в</w:t>
      </w:r>
      <w:r>
        <w:rPr>
          <w:spacing w:val="-8"/>
        </w:rPr>
        <w:t> </w:t>
      </w:r>
      <w:r>
        <w:rPr/>
        <w:t>ситуациях</w:t>
      </w:r>
      <w:r>
        <w:rPr>
          <w:spacing w:val="-7"/>
        </w:rPr>
        <w:t> </w:t>
      </w:r>
      <w:r>
        <w:rPr/>
        <w:t>общения,</w:t>
      </w:r>
      <w:r>
        <w:rPr>
          <w:spacing w:val="-9"/>
        </w:rPr>
        <w:t> </w:t>
      </w:r>
      <w:r>
        <w:rPr/>
        <w:t>в</w:t>
      </w:r>
      <w:r>
        <w:rPr>
          <w:spacing w:val="-10"/>
        </w:rPr>
        <w:t> </w:t>
      </w:r>
      <w:r>
        <w:rPr/>
        <w:t>том</w:t>
      </w:r>
      <w:r>
        <w:rPr>
          <w:spacing w:val="-6"/>
        </w:rPr>
        <w:t> </w:t>
      </w:r>
      <w:r>
        <w:rPr/>
        <w:t>числе</w:t>
      </w:r>
      <w:r>
        <w:rPr>
          <w:spacing w:val="-8"/>
        </w:rPr>
        <w:t> </w:t>
      </w:r>
      <w:r>
        <w:rPr/>
        <w:t>«В</w:t>
      </w:r>
      <w:r>
        <w:rPr>
          <w:spacing w:val="-9"/>
        </w:rPr>
        <w:t> </w:t>
      </w:r>
      <w:r>
        <w:rPr/>
        <w:t>городе», «Проведение</w:t>
      </w:r>
      <w:r>
        <w:rPr>
          <w:spacing w:val="-10"/>
        </w:rPr>
        <w:t> </w:t>
      </w:r>
      <w:r>
        <w:rPr/>
        <w:t>досуга», «Во</w:t>
      </w:r>
      <w:r>
        <w:rPr>
          <w:spacing w:val="-7"/>
        </w:rPr>
        <w:t> </w:t>
      </w:r>
      <w:r>
        <w:rPr/>
        <w:t>время</w:t>
      </w:r>
      <w:r>
        <w:rPr>
          <w:spacing w:val="-8"/>
        </w:rPr>
        <w:t> </w:t>
      </w:r>
      <w:r>
        <w:rPr/>
        <w:t>путешествия»).</w:t>
      </w:r>
    </w:p>
    <w:p>
      <w:pPr>
        <w:pStyle w:val="BodyText"/>
        <w:ind w:right="560"/>
      </w:pPr>
      <w:r>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pPr>
        <w:pStyle w:val="BodyText"/>
        <w:ind w:right="559"/>
      </w:pPr>
      <w:r>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w:t>
      </w:r>
      <w:r>
        <w:rPr>
          <w:spacing w:val="40"/>
        </w:rPr>
        <w:t> </w:t>
      </w:r>
      <w:r>
        <w:rPr/>
        <w:t>некоторыми</w:t>
      </w:r>
      <w:r>
        <w:rPr>
          <w:spacing w:val="40"/>
        </w:rPr>
        <w:t> </w:t>
      </w:r>
      <w:r>
        <w:rPr/>
        <w:t>выдающимися</w:t>
      </w:r>
      <w:r>
        <w:rPr>
          <w:spacing w:val="40"/>
        </w:rPr>
        <w:t> </w:t>
      </w:r>
      <w:r>
        <w:rPr/>
        <w:t>людьми);</w:t>
      </w:r>
      <w:r>
        <w:rPr>
          <w:spacing w:val="40"/>
        </w:rPr>
        <w:t> </w:t>
      </w:r>
      <w:r>
        <w:rPr/>
        <w:t>с</w:t>
      </w:r>
      <w:r>
        <w:rPr>
          <w:spacing w:val="40"/>
        </w:rPr>
        <w:t> </w:t>
      </w:r>
      <w:r>
        <w:rPr/>
        <w:t>доступными</w:t>
      </w:r>
      <w:r>
        <w:rPr>
          <w:spacing w:val="80"/>
        </w:rPr>
        <w:t> </w:t>
      </w:r>
      <w:r>
        <w:rPr/>
        <w:t>в языковом отношении образцами поэзии и прозы</w:t>
      </w:r>
      <w:r>
        <w:rPr>
          <w:spacing w:val="-1"/>
        </w:rPr>
        <w:t> </w:t>
      </w:r>
      <w:r>
        <w:rPr/>
        <w:t>для</w:t>
      </w:r>
      <w:r>
        <w:rPr>
          <w:spacing w:val="-1"/>
        </w:rPr>
        <w:t> </w:t>
      </w:r>
      <w:r>
        <w:rPr/>
        <w:t>подростков на английском языке.</w:t>
      </w:r>
    </w:p>
    <w:p>
      <w:pPr>
        <w:pStyle w:val="BodyText"/>
        <w:ind w:right="556"/>
      </w:pPr>
      <w:r>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r>
        <w:rPr>
          <w:spacing w:val="65"/>
        </w:rPr>
        <w:t> </w:t>
      </w:r>
      <w:r>
        <w:rPr/>
        <w:t>кратко</w:t>
      </w:r>
      <w:r>
        <w:rPr>
          <w:spacing w:val="66"/>
        </w:rPr>
        <w:t>  </w:t>
      </w:r>
      <w:r>
        <w:rPr/>
        <w:t>рассказывать</w:t>
      </w:r>
      <w:r>
        <w:rPr>
          <w:spacing w:val="66"/>
        </w:rPr>
        <w:t>  </w:t>
      </w:r>
      <w:r>
        <w:rPr/>
        <w:t>о</w:t>
      </w:r>
      <w:r>
        <w:rPr>
          <w:spacing w:val="66"/>
        </w:rPr>
        <w:t>  </w:t>
      </w:r>
      <w:r>
        <w:rPr/>
        <w:t>выдающихся</w:t>
      </w:r>
      <w:r>
        <w:rPr>
          <w:spacing w:val="80"/>
        </w:rPr>
        <w:t>  </w:t>
      </w:r>
      <w:r>
        <w:rPr/>
        <w:t>людях</w:t>
      </w:r>
      <w:r>
        <w:rPr>
          <w:spacing w:val="69"/>
          <w:w w:val="150"/>
        </w:rPr>
        <w:t>  </w:t>
      </w:r>
      <w:r>
        <w:rPr/>
        <w:t>родной</w:t>
      </w:r>
      <w:r>
        <w:rPr>
          <w:spacing w:val="65"/>
        </w:rPr>
        <w:t>  </w:t>
      </w:r>
      <w:r>
        <w:rPr/>
        <w:t>страны и страны/стран изучаемого языка (учёных, писателях, поэтах, спортсменах).</w:t>
      </w:r>
    </w:p>
    <w:p>
      <w:pPr>
        <w:pStyle w:val="BodyText"/>
        <w:spacing w:line="274" w:lineRule="exact" w:before="5"/>
        <w:ind w:left="1225" w:firstLine="0"/>
      </w:pPr>
      <w:r>
        <w:rPr>
          <w:spacing w:val="-2"/>
        </w:rPr>
        <w:t>Компенсаторные</w:t>
      </w:r>
      <w:r>
        <w:rPr>
          <w:spacing w:val="-3"/>
        </w:rPr>
        <w:t> </w:t>
      </w:r>
      <w:r>
        <w:rPr>
          <w:spacing w:val="-2"/>
        </w:rPr>
        <w:t>умения</w:t>
      </w:r>
    </w:p>
    <w:p>
      <w:pPr>
        <w:pStyle w:val="BodyText"/>
        <w:ind w:right="567"/>
      </w:pPr>
      <w:r>
        <w:rPr/>
        <w:t>Использование при чтении и аудировании языковой, в том числе контекстуальной, догадки;</w:t>
      </w:r>
      <w:r>
        <w:rPr>
          <w:spacing w:val="-2"/>
        </w:rPr>
        <w:t> </w:t>
      </w:r>
      <w:r>
        <w:rPr/>
        <w:t>при</w:t>
      </w:r>
      <w:r>
        <w:rPr>
          <w:spacing w:val="-2"/>
        </w:rPr>
        <w:t> </w:t>
      </w:r>
      <w:r>
        <w:rPr/>
        <w:t>непосредственном</w:t>
      </w:r>
      <w:r>
        <w:rPr>
          <w:spacing w:val="-3"/>
        </w:rPr>
        <w:t> </w:t>
      </w:r>
      <w:r>
        <w:rPr/>
        <w:t>общении</w:t>
      </w:r>
      <w:r>
        <w:rPr>
          <w:spacing w:val="-2"/>
        </w:rPr>
        <w:t> </w:t>
      </w:r>
      <w:r>
        <w:rPr/>
        <w:t>догадываться</w:t>
      </w:r>
      <w:r>
        <w:rPr>
          <w:spacing w:val="-2"/>
        </w:rPr>
        <w:t> </w:t>
      </w:r>
      <w:r>
        <w:rPr/>
        <w:t>о</w:t>
      </w:r>
      <w:r>
        <w:rPr>
          <w:spacing w:val="-2"/>
        </w:rPr>
        <w:t> </w:t>
      </w:r>
      <w:r>
        <w:rPr/>
        <w:t>значении</w:t>
      </w:r>
      <w:r>
        <w:rPr>
          <w:spacing w:val="-2"/>
        </w:rPr>
        <w:t> </w:t>
      </w:r>
      <w:r>
        <w:rPr/>
        <w:t>незнакомых слов</w:t>
      </w:r>
      <w:r>
        <w:rPr>
          <w:spacing w:val="-3"/>
        </w:rPr>
        <w:t> </w:t>
      </w:r>
      <w:r>
        <w:rPr/>
        <w:t>с</w:t>
      </w:r>
      <w:r>
        <w:rPr>
          <w:spacing w:val="-4"/>
        </w:rPr>
        <w:t> </w:t>
      </w:r>
      <w:r>
        <w:rPr/>
        <w:t>помощью используемых собеседником жестов и мимики.</w:t>
      </w:r>
    </w:p>
    <w:p>
      <w:pPr>
        <w:pStyle w:val="BodyText"/>
        <w:spacing w:line="272" w:lineRule="exact"/>
        <w:ind w:left="1225" w:firstLine="0"/>
      </w:pPr>
      <w:r>
        <w:rPr/>
        <w:t>Переспрашивать,</w:t>
      </w:r>
      <w:r>
        <w:rPr>
          <w:spacing w:val="26"/>
        </w:rPr>
        <w:t> </w:t>
      </w:r>
      <w:r>
        <w:rPr/>
        <w:t>просить</w:t>
      </w:r>
      <w:r>
        <w:rPr>
          <w:spacing w:val="23"/>
        </w:rPr>
        <w:t> </w:t>
      </w:r>
      <w:r>
        <w:rPr/>
        <w:t>повторить,</w:t>
      </w:r>
      <w:r>
        <w:rPr>
          <w:spacing w:val="31"/>
        </w:rPr>
        <w:t> </w:t>
      </w:r>
      <w:r>
        <w:rPr/>
        <w:t>уточняя</w:t>
      </w:r>
      <w:r>
        <w:rPr>
          <w:spacing w:val="29"/>
        </w:rPr>
        <w:t> </w:t>
      </w:r>
      <w:r>
        <w:rPr/>
        <w:t>значение</w:t>
      </w:r>
      <w:r>
        <w:rPr>
          <w:spacing w:val="25"/>
        </w:rPr>
        <w:t> </w:t>
      </w:r>
      <w:r>
        <w:rPr/>
        <w:t>незнакомых</w:t>
      </w:r>
      <w:r>
        <w:rPr>
          <w:spacing w:val="-13"/>
        </w:rPr>
        <w:t> </w:t>
      </w:r>
      <w:r>
        <w:rPr>
          <w:spacing w:val="-2"/>
        </w:rPr>
        <w:t>слов.</w:t>
      </w:r>
    </w:p>
    <w:p>
      <w:pPr>
        <w:pStyle w:val="BodyText"/>
        <w:ind w:right="575"/>
      </w:pPr>
      <w:r>
        <w:rPr/>
        <w:t>Использование в качестве опоры при порождении собственных высказываний ключевых слов, плана.</w:t>
      </w:r>
    </w:p>
    <w:p>
      <w:pPr>
        <w:pStyle w:val="BodyText"/>
        <w:ind w:right="557"/>
      </w:pPr>
      <w:r>
        <w:rPr/>
        <w:t>Игнорирование информации, не являющейся необходимой для понимания основного содержания</w:t>
      </w:r>
      <w:r>
        <w:rPr>
          <w:spacing w:val="40"/>
        </w:rPr>
        <w:t> </w:t>
      </w:r>
      <w:r>
        <w:rPr/>
        <w:t>прочитанного/прослушанного</w:t>
      </w:r>
      <w:r>
        <w:rPr>
          <w:spacing w:val="40"/>
        </w:rPr>
        <w:t> </w:t>
      </w:r>
      <w:r>
        <w:rPr/>
        <w:t>текста</w:t>
      </w:r>
      <w:r>
        <w:rPr>
          <w:spacing w:val="40"/>
        </w:rPr>
        <w:t> </w:t>
      </w:r>
      <w:r>
        <w:rPr/>
        <w:t>или</w:t>
      </w:r>
      <w:r>
        <w:rPr>
          <w:spacing w:val="40"/>
        </w:rPr>
        <w:t> </w:t>
      </w:r>
      <w:r>
        <w:rPr/>
        <w:t>для</w:t>
      </w:r>
      <w:r>
        <w:rPr>
          <w:spacing w:val="40"/>
        </w:rPr>
        <w:t> </w:t>
      </w:r>
      <w:r>
        <w:rPr/>
        <w:t>нахождения</w:t>
      </w:r>
      <w:r>
        <w:rPr>
          <w:spacing w:val="40"/>
        </w:rPr>
        <w:t> </w:t>
      </w:r>
      <w:r>
        <w:rPr/>
        <w:t>в</w:t>
      </w:r>
      <w:r>
        <w:rPr>
          <w:spacing w:val="40"/>
        </w:rPr>
        <w:t> </w:t>
      </w:r>
      <w:r>
        <w:rPr/>
        <w:t>тексте запрашиваемой информации.</w:t>
      </w:r>
    </w:p>
    <w:p>
      <w:pPr>
        <w:pStyle w:val="BodyText"/>
        <w:ind w:right="562"/>
      </w:pPr>
      <w:r>
        <w:rPr/>
        <w:t>Сравнение (в том числе установление основания для сравнения) объектов, явлений, процессов,</w:t>
      </w:r>
      <w:r>
        <w:rPr>
          <w:spacing w:val="40"/>
        </w:rPr>
        <w:t> </w:t>
      </w:r>
      <w:r>
        <w:rPr/>
        <w:t>их</w:t>
      </w:r>
      <w:r>
        <w:rPr>
          <w:spacing w:val="40"/>
        </w:rPr>
        <w:t> </w:t>
      </w:r>
      <w:r>
        <w:rPr/>
        <w:t>элементов</w:t>
      </w:r>
      <w:r>
        <w:rPr>
          <w:spacing w:val="40"/>
        </w:rPr>
        <w:t> </w:t>
      </w:r>
      <w:r>
        <w:rPr/>
        <w:t>и основных функций в</w:t>
      </w:r>
      <w:r>
        <w:rPr>
          <w:spacing w:val="-4"/>
        </w:rPr>
        <w:t> </w:t>
      </w:r>
      <w:r>
        <w:rPr/>
        <w:t>рамках изученной тематики.</w:t>
      </w:r>
    </w:p>
    <w:p>
      <w:pPr>
        <w:pStyle w:val="Heading1"/>
        <w:spacing w:before="2"/>
        <w:ind w:left="687"/>
        <w:jc w:val="center"/>
      </w:pPr>
      <w:r>
        <w:rPr/>
        <w:t>6</w:t>
      </w:r>
      <w:r>
        <w:rPr>
          <w:spacing w:val="-20"/>
        </w:rPr>
        <w:t> </w:t>
      </w:r>
      <w:r>
        <w:rPr>
          <w:spacing w:val="-2"/>
        </w:rPr>
        <w:t>КЛАСС</w:t>
      </w:r>
    </w:p>
    <w:p>
      <w:pPr>
        <w:pStyle w:val="BodyText"/>
        <w:spacing w:line="271" w:lineRule="exact"/>
        <w:ind w:left="1225" w:firstLine="0"/>
        <w:jc w:val="left"/>
      </w:pPr>
      <w:r>
        <w:rPr>
          <w:spacing w:val="-2"/>
        </w:rPr>
        <w:t>Коммуникативные</w:t>
      </w:r>
      <w:r>
        <w:rPr>
          <w:spacing w:val="-1"/>
        </w:rPr>
        <w:t> </w:t>
      </w:r>
      <w:r>
        <w:rPr>
          <w:spacing w:val="-2"/>
        </w:rPr>
        <w:t>умения</w:t>
      </w:r>
    </w:p>
    <w:p>
      <w:pPr>
        <w:pStyle w:val="BodyText"/>
        <w:jc w:val="left"/>
      </w:pPr>
      <w:r>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BodyText"/>
        <w:spacing w:line="275" w:lineRule="exact" w:before="2"/>
        <w:ind w:left="1225" w:firstLine="0"/>
        <w:jc w:val="left"/>
      </w:pPr>
      <w:r>
        <w:rPr>
          <w:spacing w:val="-2"/>
        </w:rPr>
        <w:t>Взаимоотношения</w:t>
      </w:r>
      <w:r>
        <w:rPr>
          <w:spacing w:val="-10"/>
        </w:rPr>
        <w:t> </w:t>
      </w:r>
      <w:r>
        <w:rPr>
          <w:spacing w:val="-2"/>
        </w:rPr>
        <w:t>в</w:t>
      </w:r>
      <w:r>
        <w:rPr>
          <w:spacing w:val="-8"/>
        </w:rPr>
        <w:t> </w:t>
      </w:r>
      <w:r>
        <w:rPr>
          <w:spacing w:val="-2"/>
        </w:rPr>
        <w:t>семье</w:t>
      </w:r>
      <w:r>
        <w:rPr>
          <w:spacing w:val="-10"/>
        </w:rPr>
        <w:t> </w:t>
      </w:r>
      <w:r>
        <w:rPr>
          <w:spacing w:val="-2"/>
        </w:rPr>
        <w:t>и</w:t>
      </w:r>
      <w:r>
        <w:rPr>
          <w:spacing w:val="-1"/>
        </w:rPr>
        <w:t> </w:t>
      </w:r>
      <w:r>
        <w:rPr>
          <w:spacing w:val="-2"/>
        </w:rPr>
        <w:t>с</w:t>
      </w:r>
      <w:r>
        <w:rPr>
          <w:spacing w:val="-11"/>
        </w:rPr>
        <w:t> </w:t>
      </w:r>
      <w:r>
        <w:rPr>
          <w:spacing w:val="-2"/>
        </w:rPr>
        <w:t>друзьями.</w:t>
      </w:r>
    </w:p>
    <w:p>
      <w:pPr>
        <w:pStyle w:val="BodyText"/>
        <w:spacing w:line="275" w:lineRule="exact"/>
        <w:ind w:left="1225" w:firstLine="0"/>
        <w:jc w:val="left"/>
      </w:pPr>
      <w:r>
        <w:rPr>
          <w:spacing w:val="-2"/>
        </w:rPr>
        <w:t>Внешность</w:t>
      </w:r>
      <w:r>
        <w:rPr>
          <w:spacing w:val="-12"/>
        </w:rPr>
        <w:t> </w:t>
      </w:r>
      <w:r>
        <w:rPr>
          <w:spacing w:val="-2"/>
        </w:rPr>
        <w:t>и</w:t>
      </w:r>
      <w:r>
        <w:rPr>
          <w:spacing w:val="-10"/>
        </w:rPr>
        <w:t> </w:t>
      </w:r>
      <w:r>
        <w:rPr>
          <w:spacing w:val="-2"/>
        </w:rPr>
        <w:t>характер</w:t>
      </w:r>
      <w:r>
        <w:rPr>
          <w:spacing w:val="-10"/>
        </w:rPr>
        <w:t> </w:t>
      </w:r>
      <w:r>
        <w:rPr>
          <w:spacing w:val="-2"/>
        </w:rPr>
        <w:t>человека/литературного</w:t>
      </w:r>
      <w:r>
        <w:rPr>
          <w:spacing w:val="-10"/>
        </w:rPr>
        <w:t> </w:t>
      </w:r>
      <w:r>
        <w:rPr>
          <w:spacing w:val="-2"/>
        </w:rPr>
        <w:t>персонажа.</w:t>
      </w:r>
    </w:p>
    <w:p>
      <w:pPr>
        <w:spacing w:after="0" w:line="275" w:lineRule="exact"/>
        <w:jc w:val="left"/>
        <w:sectPr>
          <w:pgSz w:w="11920" w:h="16850"/>
          <w:pgMar w:header="713" w:footer="0" w:top="940" w:bottom="280" w:left="760" w:right="0"/>
        </w:sectPr>
      </w:pPr>
    </w:p>
    <w:p>
      <w:pPr>
        <w:pStyle w:val="BodyText"/>
        <w:spacing w:before="249"/>
        <w:ind w:right="975"/>
        <w:jc w:val="left"/>
      </w:pPr>
      <w:r>
        <w:rPr/>
        <w:t>Досуг</w:t>
      </w:r>
      <w:r>
        <w:rPr>
          <w:spacing w:val="33"/>
        </w:rPr>
        <w:t> </w:t>
      </w:r>
      <w:r>
        <w:rPr/>
        <w:t>и</w:t>
      </w:r>
      <w:r>
        <w:rPr>
          <w:spacing w:val="40"/>
        </w:rPr>
        <w:t> </w:t>
      </w:r>
      <w:r>
        <w:rPr/>
        <w:t>увлечения/хобби</w:t>
      </w:r>
      <w:r>
        <w:rPr>
          <w:spacing w:val="33"/>
        </w:rPr>
        <w:t> </w:t>
      </w:r>
      <w:r>
        <w:rPr/>
        <w:t>современного подростка</w:t>
      </w:r>
      <w:r>
        <w:rPr>
          <w:spacing w:val="31"/>
        </w:rPr>
        <w:t> </w:t>
      </w:r>
      <w:r>
        <w:rPr/>
        <w:t>(чтение, кино, театр, музей, спорт, </w:t>
      </w:r>
      <w:r>
        <w:rPr>
          <w:spacing w:val="-2"/>
        </w:rPr>
        <w:t>музыка).</w:t>
      </w:r>
    </w:p>
    <w:p>
      <w:pPr>
        <w:pStyle w:val="BodyText"/>
        <w:spacing w:line="274" w:lineRule="exact" w:before="5"/>
        <w:ind w:left="1225" w:firstLine="0"/>
        <w:jc w:val="left"/>
      </w:pPr>
      <w:r>
        <w:rPr/>
        <w:t>Здоровый</w:t>
      </w:r>
      <w:r>
        <w:rPr>
          <w:spacing w:val="28"/>
        </w:rPr>
        <w:t> </w:t>
      </w:r>
      <w:r>
        <w:rPr/>
        <w:t>образ</w:t>
      </w:r>
      <w:r>
        <w:rPr>
          <w:spacing w:val="52"/>
          <w:w w:val="150"/>
        </w:rPr>
        <w:t> </w:t>
      </w:r>
      <w:r>
        <w:rPr/>
        <w:t>жизни:</w:t>
      </w:r>
      <w:r>
        <w:rPr>
          <w:spacing w:val="53"/>
          <w:w w:val="150"/>
        </w:rPr>
        <w:t> </w:t>
      </w:r>
      <w:r>
        <w:rPr/>
        <w:t>режим</w:t>
      </w:r>
      <w:r>
        <w:rPr>
          <w:spacing w:val="55"/>
          <w:w w:val="150"/>
        </w:rPr>
        <w:t> </w:t>
      </w:r>
      <w:r>
        <w:rPr/>
        <w:t>труда</w:t>
      </w:r>
      <w:r>
        <w:rPr>
          <w:spacing w:val="56"/>
          <w:w w:val="150"/>
        </w:rPr>
        <w:t> </w:t>
      </w:r>
      <w:r>
        <w:rPr/>
        <w:t>и</w:t>
      </w:r>
      <w:r>
        <w:rPr>
          <w:spacing w:val="60"/>
          <w:w w:val="150"/>
        </w:rPr>
        <w:t> </w:t>
      </w:r>
      <w:r>
        <w:rPr/>
        <w:t>отдыха,</w:t>
      </w:r>
      <w:r>
        <w:rPr>
          <w:spacing w:val="56"/>
          <w:w w:val="150"/>
        </w:rPr>
        <w:t> </w:t>
      </w:r>
      <w:r>
        <w:rPr/>
        <w:t>фитнес,</w:t>
      </w:r>
      <w:r>
        <w:rPr>
          <w:spacing w:val="56"/>
          <w:w w:val="150"/>
        </w:rPr>
        <w:t> </w:t>
      </w:r>
      <w:r>
        <w:rPr/>
        <w:t>сбалансированное</w:t>
      </w:r>
      <w:r>
        <w:rPr>
          <w:spacing w:val="57"/>
          <w:w w:val="150"/>
        </w:rPr>
        <w:t> </w:t>
      </w:r>
      <w:r>
        <w:rPr>
          <w:spacing w:val="-2"/>
        </w:rPr>
        <w:t>питание.</w:t>
      </w:r>
    </w:p>
    <w:p>
      <w:pPr>
        <w:pStyle w:val="BodyText"/>
        <w:spacing w:line="274" w:lineRule="exact"/>
        <w:ind w:firstLine="0"/>
        <w:jc w:val="left"/>
      </w:pPr>
      <w:r>
        <w:rPr>
          <w:spacing w:val="-4"/>
        </w:rPr>
        <w:t>Посещение</w:t>
      </w:r>
      <w:r>
        <w:rPr>
          <w:spacing w:val="-2"/>
        </w:rPr>
        <w:t> врача.</w:t>
      </w:r>
    </w:p>
    <w:p>
      <w:pPr>
        <w:pStyle w:val="BodyText"/>
        <w:spacing w:line="275" w:lineRule="exact" w:before="2"/>
        <w:ind w:left="1225" w:firstLine="0"/>
        <w:jc w:val="left"/>
      </w:pPr>
      <w:r>
        <w:rPr/>
        <w:t>Покупки:</w:t>
      </w:r>
      <w:r>
        <w:rPr>
          <w:spacing w:val="31"/>
        </w:rPr>
        <w:t> </w:t>
      </w:r>
      <w:r>
        <w:rPr/>
        <w:t>одежда,</w:t>
      </w:r>
      <w:r>
        <w:rPr>
          <w:spacing w:val="40"/>
        </w:rPr>
        <w:t> </w:t>
      </w:r>
      <w:r>
        <w:rPr/>
        <w:t>обувь</w:t>
      </w:r>
      <w:r>
        <w:rPr>
          <w:spacing w:val="36"/>
        </w:rPr>
        <w:t> </w:t>
      </w:r>
      <w:r>
        <w:rPr/>
        <w:t>и</w:t>
      </w:r>
      <w:r>
        <w:rPr>
          <w:spacing w:val="36"/>
        </w:rPr>
        <w:t> </w:t>
      </w:r>
      <w:r>
        <w:rPr/>
        <w:t>продукты</w:t>
      </w:r>
      <w:r>
        <w:rPr>
          <w:spacing w:val="38"/>
        </w:rPr>
        <w:t> </w:t>
      </w:r>
      <w:r>
        <w:rPr/>
        <w:t>питания.</w:t>
      </w:r>
      <w:r>
        <w:rPr>
          <w:spacing w:val="29"/>
        </w:rPr>
        <w:t> </w:t>
      </w:r>
      <w:r>
        <w:rPr/>
        <w:t>Карманные</w:t>
      </w:r>
      <w:r>
        <w:rPr>
          <w:spacing w:val="-14"/>
        </w:rPr>
        <w:t> </w:t>
      </w:r>
      <w:r>
        <w:rPr>
          <w:spacing w:val="-2"/>
        </w:rPr>
        <w:t>деньги.</w:t>
      </w:r>
    </w:p>
    <w:p>
      <w:pPr>
        <w:pStyle w:val="BodyText"/>
        <w:jc w:val="left"/>
      </w:pPr>
      <w:r>
        <w:rPr/>
        <w:t>Школа,</w:t>
      </w:r>
      <w:r>
        <w:rPr>
          <w:spacing w:val="40"/>
        </w:rPr>
        <w:t> </w:t>
      </w:r>
      <w:r>
        <w:rPr/>
        <w:t>школьная</w:t>
      </w:r>
      <w:r>
        <w:rPr>
          <w:spacing w:val="40"/>
        </w:rPr>
        <w:t> </w:t>
      </w:r>
      <w:r>
        <w:rPr/>
        <w:t>жизнь,</w:t>
      </w:r>
      <w:r>
        <w:rPr>
          <w:spacing w:val="40"/>
        </w:rPr>
        <w:t> </w:t>
      </w:r>
      <w:r>
        <w:rPr/>
        <w:t>школьная</w:t>
      </w:r>
      <w:r>
        <w:rPr>
          <w:spacing w:val="40"/>
        </w:rPr>
        <w:t> </w:t>
      </w:r>
      <w:r>
        <w:rPr/>
        <w:t>форма,</w:t>
      </w:r>
      <w:r>
        <w:rPr>
          <w:spacing w:val="40"/>
        </w:rPr>
        <w:t> </w:t>
      </w:r>
      <w:r>
        <w:rPr/>
        <w:t>изучаемые</w:t>
      </w:r>
      <w:r>
        <w:rPr>
          <w:spacing w:val="40"/>
        </w:rPr>
        <w:t> </w:t>
      </w:r>
      <w:r>
        <w:rPr/>
        <w:t>предметы</w:t>
      </w:r>
      <w:r>
        <w:rPr>
          <w:spacing w:val="40"/>
        </w:rPr>
        <w:t> </w:t>
      </w:r>
      <w:r>
        <w:rPr/>
        <w:t>и</w:t>
      </w:r>
      <w:r>
        <w:rPr>
          <w:spacing w:val="40"/>
        </w:rPr>
        <w:t> </w:t>
      </w:r>
      <w:r>
        <w:rPr/>
        <w:t>отношение</w:t>
      </w:r>
      <w:r>
        <w:rPr>
          <w:spacing w:val="40"/>
        </w:rPr>
        <w:t> </w:t>
      </w:r>
      <w:r>
        <w:rPr/>
        <w:t>к</w:t>
      </w:r>
      <w:r>
        <w:rPr>
          <w:spacing w:val="40"/>
        </w:rPr>
        <w:t> </w:t>
      </w:r>
      <w:r>
        <w:rPr/>
        <w:t>ним. Посещение</w:t>
      </w:r>
      <w:r>
        <w:rPr>
          <w:spacing w:val="-14"/>
        </w:rPr>
        <w:t> </w:t>
      </w:r>
      <w:r>
        <w:rPr/>
        <w:t>школьной</w:t>
      </w:r>
      <w:r>
        <w:rPr>
          <w:spacing w:val="-9"/>
        </w:rPr>
        <w:t> </w:t>
      </w:r>
      <w:r>
        <w:rPr/>
        <w:t>библиотеки/ресурсного</w:t>
      </w:r>
      <w:r>
        <w:rPr>
          <w:spacing w:val="-12"/>
        </w:rPr>
        <w:t> </w:t>
      </w:r>
      <w:r>
        <w:rPr/>
        <w:t>центра.</w:t>
      </w:r>
      <w:r>
        <w:rPr>
          <w:spacing w:val="-10"/>
        </w:rPr>
        <w:t> </w:t>
      </w:r>
      <w:r>
        <w:rPr/>
        <w:t>Переписка</w:t>
      </w:r>
      <w:r>
        <w:rPr>
          <w:spacing w:val="-10"/>
        </w:rPr>
        <w:t> </w:t>
      </w:r>
      <w:r>
        <w:rPr/>
        <w:t>с</w:t>
      </w:r>
      <w:r>
        <w:rPr>
          <w:spacing w:val="-14"/>
        </w:rPr>
        <w:t> </w:t>
      </w:r>
      <w:r>
        <w:rPr/>
        <w:t>зарубежными</w:t>
      </w:r>
      <w:r>
        <w:rPr>
          <w:spacing w:val="-1"/>
        </w:rPr>
        <w:t> </w:t>
      </w:r>
      <w:r>
        <w:rPr/>
        <w:t>сверстниками.</w:t>
      </w:r>
    </w:p>
    <w:p>
      <w:pPr>
        <w:pStyle w:val="BodyText"/>
        <w:ind w:left="1225" w:right="1249" w:firstLine="0"/>
      </w:pPr>
      <w:r>
        <w:rPr>
          <w:spacing w:val="-2"/>
        </w:rPr>
        <w:t>Виды</w:t>
      </w:r>
      <w:r>
        <w:rPr>
          <w:spacing w:val="-10"/>
        </w:rPr>
        <w:t> </w:t>
      </w:r>
      <w:r>
        <w:rPr>
          <w:spacing w:val="-2"/>
        </w:rPr>
        <w:t>отдыха</w:t>
      </w:r>
      <w:r>
        <w:rPr>
          <w:spacing w:val="-10"/>
        </w:rPr>
        <w:t> </w:t>
      </w:r>
      <w:r>
        <w:rPr>
          <w:spacing w:val="-2"/>
        </w:rPr>
        <w:t>в</w:t>
      </w:r>
      <w:r>
        <w:rPr>
          <w:spacing w:val="-6"/>
        </w:rPr>
        <w:t> </w:t>
      </w:r>
      <w:r>
        <w:rPr>
          <w:spacing w:val="-2"/>
        </w:rPr>
        <w:t>различное</w:t>
      </w:r>
      <w:r>
        <w:rPr>
          <w:spacing w:val="-5"/>
        </w:rPr>
        <w:t> </w:t>
      </w:r>
      <w:r>
        <w:rPr>
          <w:spacing w:val="-2"/>
        </w:rPr>
        <w:t>время</w:t>
      </w:r>
      <w:r>
        <w:rPr>
          <w:spacing w:val="-9"/>
        </w:rPr>
        <w:t> </w:t>
      </w:r>
      <w:r>
        <w:rPr>
          <w:spacing w:val="-2"/>
        </w:rPr>
        <w:t>года.</w:t>
      </w:r>
      <w:r>
        <w:rPr>
          <w:spacing w:val="-6"/>
        </w:rPr>
        <w:t> </w:t>
      </w:r>
      <w:r>
        <w:rPr>
          <w:spacing w:val="-2"/>
        </w:rPr>
        <w:t>Путешествия</w:t>
      </w:r>
      <w:r>
        <w:rPr>
          <w:spacing w:val="-3"/>
        </w:rPr>
        <w:t> </w:t>
      </w:r>
      <w:r>
        <w:rPr>
          <w:spacing w:val="-2"/>
        </w:rPr>
        <w:t>по</w:t>
      </w:r>
      <w:r>
        <w:rPr>
          <w:spacing w:val="-13"/>
        </w:rPr>
        <w:t> </w:t>
      </w:r>
      <w:r>
        <w:rPr>
          <w:spacing w:val="-2"/>
        </w:rPr>
        <w:t>России</w:t>
      </w:r>
      <w:r>
        <w:rPr>
          <w:spacing w:val="-4"/>
        </w:rPr>
        <w:t> </w:t>
      </w:r>
      <w:r>
        <w:rPr>
          <w:spacing w:val="-2"/>
        </w:rPr>
        <w:t>и</w:t>
      </w:r>
      <w:r>
        <w:rPr>
          <w:spacing w:val="-5"/>
        </w:rPr>
        <w:t> </w:t>
      </w:r>
      <w:r>
        <w:rPr>
          <w:spacing w:val="-2"/>
        </w:rPr>
        <w:t>зарубежным</w:t>
      </w:r>
      <w:r>
        <w:rPr>
          <w:spacing w:val="-6"/>
        </w:rPr>
        <w:t> </w:t>
      </w:r>
      <w:r>
        <w:rPr>
          <w:spacing w:val="-2"/>
        </w:rPr>
        <w:t>странам. </w:t>
      </w:r>
      <w:r>
        <w:rPr/>
        <w:t>Природа:</w:t>
      </w:r>
      <w:r>
        <w:rPr>
          <w:spacing w:val="-9"/>
        </w:rPr>
        <w:t> </w:t>
      </w:r>
      <w:r>
        <w:rPr/>
        <w:t>флора</w:t>
      </w:r>
      <w:r>
        <w:rPr>
          <w:spacing w:val="-11"/>
        </w:rPr>
        <w:t> </w:t>
      </w:r>
      <w:r>
        <w:rPr/>
        <w:t>и</w:t>
      </w:r>
      <w:r>
        <w:rPr>
          <w:spacing w:val="-9"/>
        </w:rPr>
        <w:t> </w:t>
      </w:r>
      <w:r>
        <w:rPr/>
        <w:t>фауна.</w:t>
      </w:r>
      <w:r>
        <w:rPr>
          <w:spacing w:val="-7"/>
        </w:rPr>
        <w:t> </w:t>
      </w:r>
      <w:r>
        <w:rPr/>
        <w:t>Проблемы</w:t>
      </w:r>
      <w:r>
        <w:rPr>
          <w:spacing w:val="-10"/>
        </w:rPr>
        <w:t> </w:t>
      </w:r>
      <w:r>
        <w:rPr/>
        <w:t>экологии.</w:t>
      </w:r>
      <w:r>
        <w:rPr>
          <w:spacing w:val="-10"/>
        </w:rPr>
        <w:t> </w:t>
      </w:r>
      <w:r>
        <w:rPr/>
        <w:t>Климат,</w:t>
      </w:r>
      <w:r>
        <w:rPr>
          <w:spacing w:val="-11"/>
        </w:rPr>
        <w:t> </w:t>
      </w:r>
      <w:r>
        <w:rPr/>
        <w:t>погода.</w:t>
      </w:r>
      <w:r>
        <w:rPr>
          <w:spacing w:val="-6"/>
        </w:rPr>
        <w:t> </w:t>
      </w:r>
      <w:r>
        <w:rPr/>
        <w:t>Стихийные</w:t>
      </w:r>
      <w:r>
        <w:rPr>
          <w:spacing w:val="-9"/>
        </w:rPr>
        <w:t> </w:t>
      </w:r>
      <w:r>
        <w:rPr/>
        <w:t>бедствия. Условия</w:t>
      </w:r>
      <w:r>
        <w:rPr>
          <w:spacing w:val="40"/>
        </w:rPr>
        <w:t> </w:t>
      </w:r>
      <w:r>
        <w:rPr/>
        <w:t>проживания</w:t>
      </w:r>
      <w:r>
        <w:rPr>
          <w:spacing w:val="40"/>
        </w:rPr>
        <w:t> </w:t>
      </w:r>
      <w:r>
        <w:rPr/>
        <w:t>в</w:t>
      </w:r>
      <w:r>
        <w:rPr>
          <w:spacing w:val="40"/>
        </w:rPr>
        <w:t> </w:t>
      </w:r>
      <w:r>
        <w:rPr/>
        <w:t>городской/сельской</w:t>
      </w:r>
      <w:r>
        <w:rPr>
          <w:spacing w:val="40"/>
        </w:rPr>
        <w:t> </w:t>
      </w:r>
      <w:r>
        <w:rPr/>
        <w:t>местности.</w:t>
      </w:r>
    </w:p>
    <w:p>
      <w:pPr>
        <w:pStyle w:val="BodyText"/>
        <w:spacing w:line="274" w:lineRule="exact" w:before="4"/>
        <w:ind w:left="1225" w:firstLine="0"/>
        <w:jc w:val="left"/>
      </w:pPr>
      <w:r>
        <w:rPr>
          <w:spacing w:val="-2"/>
        </w:rPr>
        <w:t>Транспорт.</w:t>
      </w:r>
    </w:p>
    <w:p>
      <w:pPr>
        <w:pStyle w:val="BodyText"/>
        <w:ind w:right="557"/>
      </w:pPr>
      <w:r>
        <w:rPr/>
        <w:t>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BodyText"/>
        <w:ind w:right="567"/>
      </w:pPr>
      <w:r>
        <w:rPr/>
        <w:t>Выдающиеся люди родной страны и страны/стран изучаемого языка: учёные, писатели, поэты,</w:t>
      </w:r>
      <w:r>
        <w:rPr>
          <w:spacing w:val="40"/>
        </w:rPr>
        <w:t> </w:t>
      </w:r>
      <w:r>
        <w:rPr/>
        <w:t>художники,</w:t>
      </w:r>
      <w:r>
        <w:rPr>
          <w:spacing w:val="40"/>
        </w:rPr>
        <w:t> </w:t>
      </w:r>
      <w:r>
        <w:rPr/>
        <w:t>музыканты, спортсмены.</w:t>
      </w:r>
    </w:p>
    <w:p>
      <w:pPr>
        <w:pStyle w:val="BodyText"/>
        <w:spacing w:line="272" w:lineRule="exact" w:before="3"/>
        <w:ind w:left="1225" w:firstLine="0"/>
        <w:jc w:val="left"/>
      </w:pPr>
      <w:r>
        <w:rPr>
          <w:spacing w:val="-2"/>
        </w:rPr>
        <w:t>Говорение</w:t>
      </w:r>
    </w:p>
    <w:p>
      <w:pPr>
        <w:pStyle w:val="BodyText"/>
        <w:spacing w:line="242" w:lineRule="auto"/>
        <w:ind w:right="607"/>
        <w:jc w:val="left"/>
      </w:pPr>
      <w:r>
        <w:rPr/>
        <w:t>Развитие коммуникативных</w:t>
      </w:r>
      <w:r>
        <w:rPr>
          <w:spacing w:val="33"/>
        </w:rPr>
        <w:t> </w:t>
      </w:r>
      <w:r>
        <w:rPr/>
        <w:t>умений</w:t>
      </w:r>
      <w:r>
        <w:rPr>
          <w:spacing w:val="28"/>
        </w:rPr>
        <w:t> </w:t>
      </w:r>
      <w:r>
        <w:rPr/>
        <w:t>диалогической</w:t>
      </w:r>
      <w:r>
        <w:rPr>
          <w:spacing w:val="28"/>
        </w:rPr>
        <w:t> </w:t>
      </w:r>
      <w:r>
        <w:rPr/>
        <w:t>речи, а именно умений вести разные виды диалогов (диалог этикетного</w:t>
      </w:r>
      <w:r>
        <w:rPr>
          <w:spacing w:val="40"/>
        </w:rPr>
        <w:t> </w:t>
      </w:r>
      <w:r>
        <w:rPr/>
        <w:t>характера,</w:t>
      </w:r>
    </w:p>
    <w:p>
      <w:pPr>
        <w:pStyle w:val="BodyText"/>
        <w:ind w:right="555"/>
      </w:pPr>
      <w:r>
        <w:rPr/>
        <w:t>диалог — побуждение к действию, диалог-рас-спрос; комбинированный диалог, включающий различные виды диалогов):</w:t>
      </w:r>
    </w:p>
    <w:p>
      <w:pPr>
        <w:pStyle w:val="BodyText"/>
        <w:ind w:right="562"/>
      </w:pPr>
      <w:r>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r>
        <w:rPr>
          <w:spacing w:val="40"/>
        </w:rPr>
        <w:t> </w:t>
      </w:r>
      <w:r>
        <w:rPr/>
        <w:t>вежливо</w:t>
      </w:r>
      <w:r>
        <w:rPr>
          <w:spacing w:val="40"/>
        </w:rPr>
        <w:t> </w:t>
      </w:r>
      <w:r>
        <w:rPr/>
        <w:t>соглашаться</w:t>
      </w:r>
      <w:r>
        <w:rPr>
          <w:spacing w:val="40"/>
        </w:rPr>
        <w:t> </w:t>
      </w:r>
      <w:r>
        <w:rPr/>
        <w:t>на</w:t>
      </w:r>
      <w:r>
        <w:rPr>
          <w:spacing w:val="40"/>
        </w:rPr>
        <w:t> </w:t>
      </w:r>
      <w:r>
        <w:rPr/>
        <w:t>предложение/отказываться</w:t>
      </w:r>
      <w:r>
        <w:rPr>
          <w:spacing w:val="40"/>
        </w:rPr>
        <w:t> </w:t>
      </w:r>
      <w:r>
        <w:rPr/>
        <w:t>от</w:t>
      </w:r>
      <w:r>
        <w:rPr>
          <w:spacing w:val="40"/>
        </w:rPr>
        <w:t> </w:t>
      </w:r>
      <w:r>
        <w:rPr/>
        <w:t>предложения</w:t>
      </w:r>
      <w:r>
        <w:rPr>
          <w:spacing w:val="40"/>
        </w:rPr>
        <w:t> </w:t>
      </w:r>
      <w:r>
        <w:rPr/>
        <w:t>собеседника;</w:t>
      </w:r>
    </w:p>
    <w:p>
      <w:pPr>
        <w:pStyle w:val="BodyText"/>
        <w:ind w:right="568"/>
      </w:pPr>
      <w:r>
        <w:rPr/>
        <w:t>диалог — побуждение к действию: обращаться с просьбой, вежливо соглашаться/не соглашаться выполнить просьбу; приглашать собеседника</w:t>
      </w:r>
      <w:r>
        <w:rPr>
          <w:spacing w:val="40"/>
        </w:rPr>
        <w:t> </w:t>
      </w:r>
      <w:r>
        <w:rPr/>
        <w:t>к</w:t>
      </w:r>
      <w:r>
        <w:rPr>
          <w:spacing w:val="40"/>
        </w:rPr>
        <w:t> </w:t>
      </w:r>
      <w:r>
        <w:rPr/>
        <w:t>совместной</w:t>
      </w:r>
      <w:r>
        <w:rPr>
          <w:spacing w:val="40"/>
        </w:rPr>
        <w:t> </w:t>
      </w:r>
      <w:r>
        <w:rPr/>
        <w:t>деятельности,</w:t>
      </w:r>
      <w:r>
        <w:rPr>
          <w:spacing w:val="40"/>
        </w:rPr>
        <w:t> </w:t>
      </w:r>
      <w:r>
        <w:rPr/>
        <w:t>вежливо соглашаться/не соглашаться на предложение собеседника, объясняя причину своего </w:t>
      </w:r>
      <w:r>
        <w:rPr>
          <w:spacing w:val="-2"/>
        </w:rPr>
        <w:t>решения;</w:t>
      </w:r>
    </w:p>
    <w:p>
      <w:pPr>
        <w:pStyle w:val="BodyText"/>
        <w:ind w:right="565"/>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spacing w:val="40"/>
        </w:rPr>
        <w:t> </w:t>
      </w:r>
      <w:r>
        <w:rPr/>
        <w:t>переходить</w:t>
      </w:r>
      <w:r>
        <w:rPr>
          <w:spacing w:val="40"/>
        </w:rPr>
        <w:t> </w:t>
      </w:r>
      <w:r>
        <w:rPr/>
        <w:t>с</w:t>
      </w:r>
      <w:r>
        <w:rPr>
          <w:spacing w:val="40"/>
        </w:rPr>
        <w:t> </w:t>
      </w:r>
      <w:r>
        <w:rPr/>
        <w:t>позиции</w:t>
      </w:r>
      <w:r>
        <w:rPr>
          <w:spacing w:val="40"/>
        </w:rPr>
        <w:t> </w:t>
      </w:r>
      <w:r>
        <w:rPr/>
        <w:t>спрашивающего</w:t>
      </w:r>
      <w:r>
        <w:rPr>
          <w:spacing w:val="40"/>
        </w:rPr>
        <w:t> </w:t>
      </w:r>
      <w:r>
        <w:rPr/>
        <w:t>на</w:t>
      </w:r>
      <w:r>
        <w:rPr>
          <w:spacing w:val="40"/>
        </w:rPr>
        <w:t> </w:t>
      </w:r>
      <w:r>
        <w:rPr/>
        <w:t>позицию</w:t>
      </w:r>
      <w:r>
        <w:rPr>
          <w:spacing w:val="-5"/>
        </w:rPr>
        <w:t> </w:t>
      </w:r>
      <w:r>
        <w:rPr/>
        <w:t>отвечающего</w:t>
      </w:r>
      <w:r>
        <w:rPr>
          <w:spacing w:val="-10"/>
        </w:rPr>
        <w:t> </w:t>
      </w:r>
      <w:r>
        <w:rPr/>
        <w:t>и</w:t>
      </w:r>
      <w:r>
        <w:rPr>
          <w:spacing w:val="-1"/>
        </w:rPr>
        <w:t> </w:t>
      </w:r>
      <w:r>
        <w:rPr/>
        <w:t>наоборот.</w:t>
      </w:r>
    </w:p>
    <w:p>
      <w:pPr>
        <w:pStyle w:val="BodyText"/>
        <w:ind w:right="557"/>
      </w:pPr>
      <w:r>
        <w:rPr/>
        <w:t>Названные умения диалогической речи развиваются в стандартных ситуациях неофициального</w:t>
      </w:r>
      <w:r>
        <w:rPr>
          <w:spacing w:val="-15"/>
        </w:rPr>
        <w:t> </w:t>
      </w:r>
      <w:r>
        <w:rPr/>
        <w:t>общения</w:t>
      </w:r>
      <w:r>
        <w:rPr>
          <w:spacing w:val="-15"/>
        </w:rPr>
        <w:t> </w:t>
      </w:r>
      <w:r>
        <w:rPr/>
        <w:t>в</w:t>
      </w:r>
      <w:r>
        <w:rPr>
          <w:spacing w:val="-15"/>
        </w:rPr>
        <w:t> </w:t>
      </w:r>
      <w:r>
        <w:rPr/>
        <w:t>рамках</w:t>
      </w:r>
      <w:r>
        <w:rPr>
          <w:spacing w:val="-15"/>
        </w:rPr>
        <w:t> </w:t>
      </w:r>
      <w:r>
        <w:rPr/>
        <w:t>темати-ческого</w:t>
      </w:r>
      <w:r>
        <w:rPr>
          <w:spacing w:val="-15"/>
        </w:rPr>
        <w:t> </w:t>
      </w:r>
      <w:r>
        <w:rPr/>
        <w:t>содержания</w:t>
      </w:r>
      <w:r>
        <w:rPr>
          <w:spacing w:val="-15"/>
        </w:rPr>
        <w:t> </w:t>
      </w:r>
      <w:r>
        <w:rPr/>
        <w:t>речи</w:t>
      </w:r>
      <w:r>
        <w:rPr>
          <w:spacing w:val="-15"/>
        </w:rPr>
        <w:t> </w:t>
      </w:r>
      <w:r>
        <w:rPr/>
        <w:t>с</w:t>
      </w:r>
      <w:r>
        <w:rPr>
          <w:spacing w:val="-15"/>
        </w:rPr>
        <w:t> </w:t>
      </w:r>
      <w:r>
        <w:rPr/>
        <w:t>использованием</w:t>
      </w:r>
      <w:r>
        <w:rPr>
          <w:spacing w:val="-15"/>
        </w:rPr>
        <w:t> </w:t>
      </w:r>
      <w:r>
        <w:rPr/>
        <w:t>ключевых слов, ре-чевых ситуаций и/или иллюстраций, фотографий с соблюдением нормы речевого этикета,</w:t>
      </w:r>
      <w:r>
        <w:rPr>
          <w:spacing w:val="40"/>
        </w:rPr>
        <w:t> </w:t>
      </w:r>
      <w:r>
        <w:rPr/>
        <w:t>принятых</w:t>
      </w:r>
      <w:r>
        <w:rPr>
          <w:spacing w:val="40"/>
        </w:rPr>
        <w:t> </w:t>
      </w:r>
      <w:r>
        <w:rPr/>
        <w:t>в</w:t>
      </w:r>
      <w:r>
        <w:rPr>
          <w:spacing w:val="40"/>
        </w:rPr>
        <w:t> </w:t>
      </w:r>
      <w:r>
        <w:rPr/>
        <w:t>стране/странах изучаемого языка.</w:t>
      </w:r>
    </w:p>
    <w:p>
      <w:pPr>
        <w:pStyle w:val="BodyText"/>
        <w:ind w:left="1225" w:right="2900" w:firstLine="0"/>
      </w:pPr>
      <w:r>
        <w:rPr/>
        <w:t>Объём диалога — до 7 реплик со стороны каждого собеседника. Развитие</w:t>
      </w:r>
      <w:r>
        <w:rPr>
          <w:spacing w:val="40"/>
        </w:rPr>
        <w:t> </w:t>
      </w:r>
      <w:r>
        <w:rPr/>
        <w:t>коммуникативных</w:t>
      </w:r>
      <w:r>
        <w:rPr>
          <w:spacing w:val="40"/>
        </w:rPr>
        <w:t> </w:t>
      </w:r>
      <w:r>
        <w:rPr/>
        <w:t>умений</w:t>
      </w:r>
      <w:r>
        <w:rPr>
          <w:spacing w:val="40"/>
        </w:rPr>
        <w:t> </w:t>
      </w:r>
      <w:r>
        <w:rPr/>
        <w:t>монологической</w:t>
      </w:r>
      <w:r>
        <w:rPr>
          <w:spacing w:val="40"/>
        </w:rPr>
        <w:t> </w:t>
      </w:r>
      <w:r>
        <w:rPr/>
        <w:t>ре чи:</w:t>
      </w:r>
    </w:p>
    <w:p>
      <w:pPr>
        <w:pStyle w:val="BodyText"/>
        <w:ind w:right="3948"/>
        <w:jc w:val="left"/>
      </w:pPr>
      <w:r>
        <w:rPr/>
        <w:t>создание</w:t>
      </w:r>
      <w:r>
        <w:rPr>
          <w:spacing w:val="-6"/>
        </w:rPr>
        <w:t> </w:t>
      </w:r>
      <w:r>
        <w:rPr/>
        <w:t>устных</w:t>
      </w:r>
      <w:r>
        <w:rPr>
          <w:spacing w:val="40"/>
        </w:rPr>
        <w:t> </w:t>
      </w:r>
      <w:r>
        <w:rPr/>
        <w:t>связных</w:t>
      </w:r>
      <w:r>
        <w:rPr>
          <w:spacing w:val="-7"/>
        </w:rPr>
        <w:t> </w:t>
      </w:r>
      <w:r>
        <w:rPr/>
        <w:t>монологических</w:t>
      </w:r>
      <w:r>
        <w:rPr>
          <w:spacing w:val="-6"/>
        </w:rPr>
        <w:t> </w:t>
      </w:r>
      <w:r>
        <w:rPr/>
        <w:t>высказываний с использованием основных коммуникативных типов речи:</w:t>
      </w:r>
    </w:p>
    <w:p>
      <w:pPr>
        <w:pStyle w:val="BodyText"/>
        <w:jc w:val="left"/>
      </w:pPr>
      <w:r>
        <w:rPr/>
        <w:t>—</w:t>
      </w:r>
      <w:r>
        <w:rPr>
          <w:spacing w:val="80"/>
          <w:w w:val="150"/>
        </w:rPr>
        <w:t> </w:t>
      </w:r>
      <w:r>
        <w:rPr/>
        <w:t>описание</w:t>
      </w:r>
      <w:r>
        <w:rPr>
          <w:spacing w:val="40"/>
        </w:rPr>
        <w:t> </w:t>
      </w:r>
      <w:r>
        <w:rPr/>
        <w:t>(предмета,</w:t>
      </w:r>
      <w:r>
        <w:rPr>
          <w:spacing w:val="40"/>
        </w:rPr>
        <w:t> </w:t>
      </w:r>
      <w:r>
        <w:rPr/>
        <w:t>местности,</w:t>
      </w:r>
      <w:r>
        <w:rPr>
          <w:spacing w:val="40"/>
        </w:rPr>
        <w:t> </w:t>
      </w:r>
      <w:r>
        <w:rPr/>
        <w:t>внешности</w:t>
      </w:r>
      <w:r>
        <w:rPr>
          <w:spacing w:val="40"/>
        </w:rPr>
        <w:t> </w:t>
      </w:r>
      <w:r>
        <w:rPr/>
        <w:t>и</w:t>
      </w:r>
      <w:r>
        <w:rPr>
          <w:spacing w:val="40"/>
        </w:rPr>
        <w:t> </w:t>
      </w:r>
      <w:r>
        <w:rPr/>
        <w:t>одежды</w:t>
      </w:r>
      <w:r>
        <w:rPr>
          <w:spacing w:val="40"/>
        </w:rPr>
        <w:t> </w:t>
      </w:r>
      <w:r>
        <w:rPr/>
        <w:t>человека),</w:t>
      </w:r>
      <w:r>
        <w:rPr>
          <w:spacing w:val="40"/>
        </w:rPr>
        <w:t> </w:t>
      </w:r>
      <w:r>
        <w:rPr/>
        <w:t>в</w:t>
      </w:r>
      <w:r>
        <w:rPr>
          <w:spacing w:val="40"/>
        </w:rPr>
        <w:t> </w:t>
      </w:r>
      <w:r>
        <w:rPr/>
        <w:t>том</w:t>
      </w:r>
      <w:r>
        <w:rPr>
          <w:spacing w:val="40"/>
        </w:rPr>
        <w:t> </w:t>
      </w:r>
      <w:r>
        <w:rPr/>
        <w:t>числе характеристика (черты характера реального человека или литературного персонажа);</w:t>
      </w:r>
    </w:p>
    <w:p>
      <w:pPr>
        <w:pStyle w:val="BodyText"/>
        <w:ind w:right="553" w:firstLine="626"/>
      </w:pPr>
      <w:r>
        <w:rPr>
          <w:spacing w:val="-2"/>
        </w:rPr>
        <w:t>—повествование/сообщение; выражение</w:t>
      </w:r>
      <w:r>
        <w:rPr>
          <w:spacing w:val="-3"/>
        </w:rPr>
        <w:t> </w:t>
      </w:r>
      <w:r>
        <w:rPr>
          <w:spacing w:val="-2"/>
        </w:rPr>
        <w:t>и аргументирование своего</w:t>
      </w:r>
      <w:r>
        <w:rPr>
          <w:spacing w:val="-3"/>
        </w:rPr>
        <w:t> </w:t>
      </w:r>
      <w:r>
        <w:rPr>
          <w:spacing w:val="-2"/>
        </w:rPr>
        <w:t>мнения</w:t>
      </w:r>
      <w:r>
        <w:rPr>
          <w:spacing w:val="-3"/>
        </w:rPr>
        <w:t> </w:t>
      </w:r>
      <w:r>
        <w:rPr>
          <w:spacing w:val="-2"/>
        </w:rPr>
        <w:t>по отношению </w:t>
      </w:r>
      <w:r>
        <w:rPr/>
        <w:t>к услышанному/прочитанному; изложение (пересказ) основного содержания </w:t>
      </w:r>
      <w:r>
        <w:rPr>
          <w:spacing w:val="-2"/>
        </w:rPr>
        <w:t>прочитанного/прослушанного текста; составление рассказа</w:t>
      </w:r>
      <w:r>
        <w:rPr>
          <w:spacing w:val="-3"/>
        </w:rPr>
        <w:t> </w:t>
      </w:r>
      <w:r>
        <w:rPr>
          <w:spacing w:val="-2"/>
        </w:rPr>
        <w:t>по картинкам; изложение результатов </w:t>
      </w:r>
      <w:r>
        <w:rPr/>
        <w:t>выполненной проектной работы.</w:t>
      </w:r>
    </w:p>
    <w:p>
      <w:pPr>
        <w:pStyle w:val="BodyText"/>
        <w:ind w:right="557"/>
      </w:pPr>
      <w:r>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pPr>
        <w:pStyle w:val="BodyText"/>
        <w:ind w:left="1225" w:right="4422" w:firstLine="0"/>
      </w:pPr>
      <w:r>
        <w:rPr/>
        <w:t>Объём</w:t>
      </w:r>
      <w:r>
        <w:rPr>
          <w:spacing w:val="-15"/>
        </w:rPr>
        <w:t> </w:t>
      </w:r>
      <w:r>
        <w:rPr/>
        <w:t>монологического</w:t>
      </w:r>
      <w:r>
        <w:rPr>
          <w:spacing w:val="-15"/>
        </w:rPr>
        <w:t> </w:t>
      </w:r>
      <w:r>
        <w:rPr/>
        <w:t>высказывания</w:t>
      </w:r>
      <w:r>
        <w:rPr>
          <w:spacing w:val="-15"/>
        </w:rPr>
        <w:t> </w:t>
      </w:r>
      <w:r>
        <w:rPr/>
        <w:t>—</w:t>
      </w:r>
      <w:r>
        <w:rPr>
          <w:spacing w:val="-15"/>
        </w:rPr>
        <w:t> </w:t>
      </w:r>
      <w:r>
        <w:rPr/>
        <w:t>9—10</w:t>
      </w:r>
      <w:r>
        <w:rPr>
          <w:spacing w:val="-15"/>
        </w:rPr>
        <w:t> </w:t>
      </w:r>
      <w:r>
        <w:rPr/>
        <w:t>фраз. </w:t>
      </w:r>
      <w:r>
        <w:rPr>
          <w:spacing w:val="-2"/>
        </w:rPr>
        <w:t>Аудирование</w:t>
      </w:r>
    </w:p>
    <w:p>
      <w:pPr>
        <w:spacing w:after="0"/>
        <w:sectPr>
          <w:pgSz w:w="11920" w:h="16850"/>
          <w:pgMar w:header="713" w:footer="0" w:top="940" w:bottom="280" w:left="760" w:right="0"/>
        </w:sectPr>
      </w:pPr>
    </w:p>
    <w:p>
      <w:pPr>
        <w:pStyle w:val="BodyText"/>
        <w:spacing w:before="249"/>
        <w:ind w:right="555"/>
      </w:pPr>
      <w:r>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pPr>
        <w:pStyle w:val="BodyText"/>
        <w:ind w:right="552"/>
      </w:pPr>
      <w:r>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BodyText"/>
        <w:ind w:right="551"/>
      </w:pPr>
      <w:r>
        <w:rPr/>
        <w:t>Аудирование с пониманием основного содержания текста предполагает умение</w:t>
      </w:r>
      <w:r>
        <w:rPr>
          <w:spacing w:val="40"/>
        </w:rPr>
        <w:t> </w:t>
      </w:r>
      <w:r>
        <w:rPr/>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w:t>
      </w:r>
      <w:r>
        <w:rPr>
          <w:spacing w:val="40"/>
        </w:rPr>
        <w:t> </w:t>
      </w:r>
      <w:r>
        <w:rPr/>
        <w:t>по началу сообщения; игнорировать незнакомые слова, не существенные</w:t>
      </w:r>
      <w:r>
        <w:rPr>
          <w:spacing w:val="40"/>
        </w:rPr>
        <w:t> </w:t>
      </w:r>
      <w:r>
        <w:rPr/>
        <w:t>для</w:t>
      </w:r>
      <w:r>
        <w:rPr>
          <w:spacing w:val="40"/>
        </w:rPr>
        <w:t> </w:t>
      </w:r>
      <w:r>
        <w:rPr/>
        <w:t>понимания основного содержания.</w:t>
      </w:r>
    </w:p>
    <w:p>
      <w:pPr>
        <w:pStyle w:val="BodyText"/>
        <w:spacing w:line="242" w:lineRule="auto"/>
        <w:ind w:right="551"/>
      </w:pPr>
      <w:r>
        <w:rPr/>
        <w:t>Аудирование с пониманием нужной/интересующей/запра шиваемой информации предполагает умение выделять нужную/интересующую/запрашиваемую информацию, представленную</w:t>
      </w:r>
      <w:r>
        <w:rPr>
          <w:spacing w:val="40"/>
        </w:rPr>
        <w:t> </w:t>
      </w:r>
      <w:r>
        <w:rPr/>
        <w:t>в</w:t>
      </w:r>
      <w:r>
        <w:rPr>
          <w:spacing w:val="40"/>
        </w:rPr>
        <w:t> </w:t>
      </w:r>
      <w:r>
        <w:rPr/>
        <w:t>эксплицитной</w:t>
      </w:r>
      <w:r>
        <w:rPr>
          <w:spacing w:val="40"/>
        </w:rPr>
        <w:t> </w:t>
      </w:r>
      <w:r>
        <w:rPr/>
        <w:t>(явной)</w:t>
      </w:r>
      <w:r>
        <w:rPr>
          <w:spacing w:val="40"/>
        </w:rPr>
        <w:t> </w:t>
      </w:r>
      <w:r>
        <w:rPr/>
        <w:t>форме,</w:t>
      </w:r>
      <w:r>
        <w:rPr>
          <w:spacing w:val="40"/>
        </w:rPr>
        <w:t> </w:t>
      </w:r>
      <w:r>
        <w:rPr/>
        <w:t>в</w:t>
      </w:r>
      <w:r>
        <w:rPr>
          <w:spacing w:val="40"/>
        </w:rPr>
        <w:t> </w:t>
      </w:r>
      <w:r>
        <w:rPr/>
        <w:t>воспринимаемом</w:t>
      </w:r>
      <w:r>
        <w:rPr>
          <w:spacing w:val="40"/>
        </w:rPr>
        <w:t> </w:t>
      </w:r>
      <w:r>
        <w:rPr/>
        <w:t>на</w:t>
      </w:r>
      <w:r>
        <w:rPr>
          <w:spacing w:val="-2"/>
        </w:rPr>
        <w:t> </w:t>
      </w:r>
      <w:r>
        <w:rPr/>
        <w:t>слух тексте.</w:t>
      </w:r>
    </w:p>
    <w:p>
      <w:pPr>
        <w:pStyle w:val="BodyText"/>
        <w:ind w:right="555"/>
      </w:pPr>
      <w:r>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BodyText"/>
        <w:spacing w:line="242" w:lineRule="auto"/>
        <w:ind w:left="1225" w:right="3464" w:firstLine="0"/>
      </w:pPr>
      <w:r>
        <w:rPr/>
        <w:t>Время</w:t>
      </w:r>
      <w:r>
        <w:rPr>
          <w:spacing w:val="-11"/>
        </w:rPr>
        <w:t> </w:t>
      </w:r>
      <w:r>
        <w:rPr/>
        <w:t>звучания</w:t>
      </w:r>
      <w:r>
        <w:rPr>
          <w:spacing w:val="-10"/>
        </w:rPr>
        <w:t> </w:t>
      </w:r>
      <w:r>
        <w:rPr/>
        <w:t>текста/текстов</w:t>
      </w:r>
      <w:r>
        <w:rPr>
          <w:spacing w:val="-8"/>
        </w:rPr>
        <w:t> </w:t>
      </w:r>
      <w:r>
        <w:rPr/>
        <w:t>для</w:t>
      </w:r>
      <w:r>
        <w:rPr>
          <w:spacing w:val="-8"/>
        </w:rPr>
        <w:t> </w:t>
      </w:r>
      <w:r>
        <w:rPr/>
        <w:t>аудирования</w:t>
      </w:r>
      <w:r>
        <w:rPr>
          <w:spacing w:val="-8"/>
        </w:rPr>
        <w:t> </w:t>
      </w:r>
      <w:r>
        <w:rPr/>
        <w:t>—</w:t>
      </w:r>
      <w:r>
        <w:rPr>
          <w:spacing w:val="-5"/>
        </w:rPr>
        <w:t> </w:t>
      </w:r>
      <w:r>
        <w:rPr/>
        <w:t>до</w:t>
      </w:r>
      <w:r>
        <w:rPr>
          <w:spacing w:val="-8"/>
        </w:rPr>
        <w:t> </w:t>
      </w:r>
      <w:r>
        <w:rPr/>
        <w:t>2</w:t>
      </w:r>
      <w:r>
        <w:rPr>
          <w:spacing w:val="-5"/>
        </w:rPr>
        <w:t> </w:t>
      </w:r>
      <w:r>
        <w:rPr/>
        <w:t>минут. Смысловое чтение</w:t>
      </w:r>
    </w:p>
    <w:p>
      <w:pPr>
        <w:pStyle w:val="BodyText"/>
        <w:ind w:right="549"/>
      </w:pPr>
      <w:r>
        <w:rPr/>
        <w:t>Развитие умения читать про себя и понимать несложные аутентичные тексты разных жанров</w:t>
      </w:r>
      <w:r>
        <w:rPr>
          <w:spacing w:val="-1"/>
        </w:rPr>
        <w:t> </w:t>
      </w:r>
      <w:r>
        <w:rPr/>
        <w:t>и стилей, содержащие отдельные</w:t>
      </w:r>
      <w:r>
        <w:rPr>
          <w:spacing w:val="-2"/>
        </w:rPr>
        <w:t> </w:t>
      </w:r>
      <w:r>
        <w:rPr/>
        <w:t>неизученные</w:t>
      </w:r>
      <w:r>
        <w:rPr>
          <w:spacing w:val="-2"/>
        </w:rPr>
        <w:t> </w:t>
      </w:r>
      <w:r>
        <w:rPr/>
        <w:t>языковые</w:t>
      </w:r>
      <w:r>
        <w:rPr>
          <w:spacing w:val="-2"/>
        </w:rPr>
        <w:t> </w:t>
      </w:r>
      <w:r>
        <w:rPr/>
        <w:t>явления, с</w:t>
      </w:r>
      <w:r>
        <w:rPr>
          <w:spacing w:val="-1"/>
        </w:rPr>
        <w:t> </w:t>
      </w:r>
      <w:r>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pPr>
        <w:pStyle w:val="BodyText"/>
        <w:ind w:right="553"/>
      </w:pPr>
      <w:r>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w:t>
      </w:r>
      <w:r>
        <w:rPr>
          <w:spacing w:val="40"/>
        </w:rPr>
        <w:t> </w:t>
      </w:r>
      <w:r>
        <w:rPr/>
        <w:t>для</w:t>
      </w:r>
      <w:r>
        <w:rPr>
          <w:spacing w:val="40"/>
        </w:rPr>
        <w:t> </w:t>
      </w:r>
      <w:r>
        <w:rPr/>
        <w:t>понимания</w:t>
      </w:r>
      <w:r>
        <w:rPr>
          <w:spacing w:val="40"/>
        </w:rPr>
        <w:t> </w:t>
      </w:r>
      <w:r>
        <w:rPr/>
        <w:t>основного</w:t>
      </w:r>
      <w:r>
        <w:rPr>
          <w:spacing w:val="40"/>
        </w:rPr>
        <w:t> </w:t>
      </w:r>
      <w:r>
        <w:rPr/>
        <w:t>содержания;</w:t>
      </w:r>
      <w:r>
        <w:rPr>
          <w:spacing w:val="40"/>
        </w:rPr>
        <w:t> </w:t>
      </w:r>
      <w:r>
        <w:rPr/>
        <w:t>понимать</w:t>
      </w:r>
      <w:r>
        <w:rPr>
          <w:spacing w:val="40"/>
        </w:rPr>
        <w:t> </w:t>
      </w:r>
      <w:r>
        <w:rPr/>
        <w:t>интернациональные</w:t>
      </w:r>
      <w:r>
        <w:rPr>
          <w:spacing w:val="-8"/>
        </w:rPr>
        <w:t> </w:t>
      </w:r>
      <w:r>
        <w:rPr/>
        <w:t>слова.</w:t>
      </w:r>
    </w:p>
    <w:p>
      <w:pPr>
        <w:pStyle w:val="BodyText"/>
        <w:ind w:right="549"/>
      </w:pPr>
      <w:r>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ин-формацию с точки зрения её значимости для решения комму-никативной задачи.</w:t>
      </w:r>
    </w:p>
    <w:p>
      <w:pPr>
        <w:pStyle w:val="BodyText"/>
        <w:ind w:right="565"/>
      </w:pPr>
      <w:r>
        <w:rPr/>
        <w:t>Чтение несплошных текстов (таблиц, диаграмм, схем) и понимание представленной в них </w:t>
      </w:r>
      <w:r>
        <w:rPr>
          <w:spacing w:val="-2"/>
        </w:rPr>
        <w:t>информации.</w:t>
      </w:r>
    </w:p>
    <w:p>
      <w:pPr>
        <w:pStyle w:val="BodyText"/>
        <w:ind w:right="552"/>
      </w:pPr>
      <w:r>
        <w:rPr/>
        <w:t>Чтение с полным пониманием содержания несложных аутентичных текстов, содержащих отдельные</w:t>
      </w:r>
      <w:r>
        <w:rPr>
          <w:spacing w:val="-11"/>
        </w:rPr>
        <w:t> </w:t>
      </w:r>
      <w:r>
        <w:rPr/>
        <w:t>неизученные</w:t>
      </w:r>
      <w:r>
        <w:rPr>
          <w:spacing w:val="-9"/>
        </w:rPr>
        <w:t> </w:t>
      </w:r>
      <w:r>
        <w:rPr/>
        <w:t>языковые</w:t>
      </w:r>
      <w:r>
        <w:rPr>
          <w:spacing w:val="-11"/>
        </w:rPr>
        <w:t> </w:t>
      </w:r>
      <w:r>
        <w:rPr/>
        <w:t>явления.</w:t>
      </w:r>
      <w:r>
        <w:rPr>
          <w:spacing w:val="-6"/>
        </w:rPr>
        <w:t> </w:t>
      </w:r>
      <w:r>
        <w:rPr/>
        <w:t>В</w:t>
      </w:r>
      <w:r>
        <w:rPr>
          <w:spacing w:val="-9"/>
        </w:rPr>
        <w:t> </w:t>
      </w:r>
      <w:r>
        <w:rPr/>
        <w:t>ходе</w:t>
      </w:r>
      <w:r>
        <w:rPr>
          <w:spacing w:val="-5"/>
        </w:rPr>
        <w:t> </w:t>
      </w:r>
      <w:r>
        <w:rPr/>
        <w:t>чтения</w:t>
      </w:r>
      <w:r>
        <w:rPr>
          <w:spacing w:val="-7"/>
        </w:rPr>
        <w:t> </w:t>
      </w:r>
      <w:r>
        <w:rPr/>
        <w:t>с</w:t>
      </w:r>
      <w:r>
        <w:rPr>
          <w:spacing w:val="-11"/>
        </w:rPr>
        <w:t> </w:t>
      </w:r>
      <w:r>
        <w:rPr/>
        <w:t>полным</w:t>
      </w:r>
      <w:r>
        <w:rPr>
          <w:spacing w:val="-10"/>
        </w:rPr>
        <w:t> </w:t>
      </w:r>
      <w:r>
        <w:rPr/>
        <w:t>пониманием</w:t>
      </w:r>
      <w:r>
        <w:rPr>
          <w:spacing w:val="-9"/>
        </w:rPr>
        <w:t> </w:t>
      </w:r>
      <w:r>
        <w:rPr/>
        <w:t>формируются</w:t>
      </w:r>
      <w:r>
        <w:rPr>
          <w:spacing w:val="-8"/>
        </w:rPr>
        <w:t> </w:t>
      </w:r>
      <w:r>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w:t>
      </w:r>
      <w:r>
        <w:rPr>
          <w:spacing w:val="40"/>
        </w:rPr>
        <w:t> </w:t>
      </w:r>
      <w:r>
        <w:rPr/>
        <w:t>текст</w:t>
      </w:r>
      <w:r>
        <w:rPr>
          <w:spacing w:val="40"/>
        </w:rPr>
        <w:t> </w:t>
      </w:r>
      <w:r>
        <w:rPr/>
        <w:t>из</w:t>
      </w:r>
      <w:r>
        <w:rPr>
          <w:spacing w:val="40"/>
        </w:rPr>
        <w:t> </w:t>
      </w:r>
      <w:r>
        <w:rPr/>
        <w:t>разрозненных абзацев.</w:t>
      </w:r>
    </w:p>
    <w:p>
      <w:pPr>
        <w:pStyle w:val="BodyText"/>
        <w:ind w:right="551"/>
      </w:pPr>
      <w:r>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pPr>
        <w:pStyle w:val="BodyText"/>
        <w:spacing w:line="274" w:lineRule="exact" w:before="4"/>
        <w:ind w:left="1225" w:firstLine="0"/>
      </w:pPr>
      <w:r>
        <w:rPr>
          <w:spacing w:val="-2"/>
        </w:rPr>
        <w:t>Объём</w:t>
      </w:r>
      <w:r>
        <w:rPr>
          <w:spacing w:val="-11"/>
        </w:rPr>
        <w:t> </w:t>
      </w:r>
      <w:r>
        <w:rPr>
          <w:spacing w:val="-2"/>
        </w:rPr>
        <w:t>текста/текстов</w:t>
      </w:r>
      <w:r>
        <w:rPr>
          <w:spacing w:val="-7"/>
        </w:rPr>
        <w:t> </w:t>
      </w:r>
      <w:r>
        <w:rPr>
          <w:spacing w:val="-2"/>
        </w:rPr>
        <w:t>для</w:t>
      </w:r>
      <w:r>
        <w:rPr>
          <w:spacing w:val="-6"/>
        </w:rPr>
        <w:t> </w:t>
      </w:r>
      <w:r>
        <w:rPr>
          <w:spacing w:val="-2"/>
        </w:rPr>
        <w:t>чтения</w:t>
      </w:r>
      <w:r>
        <w:rPr>
          <w:spacing w:val="-6"/>
        </w:rPr>
        <w:t> </w:t>
      </w:r>
      <w:r>
        <w:rPr>
          <w:spacing w:val="-2"/>
        </w:rPr>
        <w:t>—</w:t>
      </w:r>
      <w:r>
        <w:rPr>
          <w:spacing w:val="-6"/>
        </w:rPr>
        <w:t> </w:t>
      </w:r>
      <w:r>
        <w:rPr>
          <w:spacing w:val="-2"/>
        </w:rPr>
        <w:t>350—500</w:t>
      </w:r>
      <w:r>
        <w:rPr>
          <w:spacing w:val="-6"/>
        </w:rPr>
        <w:t> </w:t>
      </w:r>
      <w:r>
        <w:rPr>
          <w:spacing w:val="-2"/>
        </w:rPr>
        <w:t>слов.</w:t>
      </w:r>
      <w:r>
        <w:rPr>
          <w:spacing w:val="-7"/>
        </w:rPr>
        <w:t> </w:t>
      </w:r>
      <w:r>
        <w:rPr>
          <w:spacing w:val="-2"/>
        </w:rPr>
        <w:t>Письменная</w:t>
      </w:r>
      <w:r>
        <w:rPr>
          <w:spacing w:val="1"/>
        </w:rPr>
        <w:t> </w:t>
      </w:r>
      <w:r>
        <w:rPr>
          <w:spacing w:val="-4"/>
        </w:rPr>
        <w:t>речь</w:t>
      </w:r>
    </w:p>
    <w:p>
      <w:pPr>
        <w:pStyle w:val="BodyText"/>
        <w:ind w:right="551"/>
      </w:pPr>
      <w:r>
        <w:rPr/>
        <w:t>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w:t>
      </w:r>
      <w:r>
        <w:rPr>
          <w:spacing w:val="-15"/>
        </w:rPr>
        <w:t> </w:t>
      </w:r>
      <w:r>
        <w:rPr/>
        <w:t>с</w:t>
      </w:r>
      <w:r>
        <w:rPr>
          <w:spacing w:val="-15"/>
        </w:rPr>
        <w:t> </w:t>
      </w:r>
      <w:r>
        <w:rPr/>
        <w:t>нормами,</w:t>
      </w:r>
      <w:r>
        <w:rPr>
          <w:spacing w:val="-15"/>
        </w:rPr>
        <w:t> </w:t>
      </w:r>
      <w:r>
        <w:rPr/>
        <w:t>принятыми</w:t>
      </w:r>
      <w:r>
        <w:rPr>
          <w:spacing w:val="-15"/>
        </w:rPr>
        <w:t> </w:t>
      </w:r>
      <w:r>
        <w:rPr/>
        <w:t>в</w:t>
      </w:r>
      <w:r>
        <w:rPr>
          <w:spacing w:val="-15"/>
        </w:rPr>
        <w:t> </w:t>
      </w:r>
      <w:r>
        <w:rPr/>
        <w:t>стране/странах</w:t>
      </w:r>
      <w:r>
        <w:rPr>
          <w:spacing w:val="-15"/>
        </w:rPr>
        <w:t> </w:t>
      </w:r>
      <w:r>
        <w:rPr/>
        <w:t>изучаемого</w:t>
      </w:r>
      <w:r>
        <w:rPr>
          <w:spacing w:val="-15"/>
        </w:rPr>
        <w:t> </w:t>
      </w:r>
      <w:r>
        <w:rPr/>
        <w:t>языка;</w:t>
      </w:r>
      <w:r>
        <w:rPr>
          <w:spacing w:val="-15"/>
        </w:rPr>
        <w:t> </w:t>
      </w:r>
      <w:r>
        <w:rPr/>
        <w:t>написание</w:t>
      </w:r>
      <w:r>
        <w:rPr>
          <w:spacing w:val="-15"/>
        </w:rPr>
        <w:t> </w:t>
      </w:r>
      <w:r>
        <w:rPr/>
        <w:t>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w:t>
      </w:r>
      <w:r>
        <w:rPr>
          <w:spacing w:val="40"/>
        </w:rPr>
        <w:t> </w:t>
      </w:r>
      <w:r>
        <w:rPr/>
        <w:t>просьбу, запрашивать</w:t>
      </w:r>
    </w:p>
    <w:p>
      <w:pPr>
        <w:spacing w:after="0"/>
        <w:sectPr>
          <w:pgSz w:w="11920" w:h="16850"/>
          <w:pgMar w:header="713" w:footer="0" w:top="940" w:bottom="280" w:left="760" w:right="0"/>
        </w:sectPr>
      </w:pPr>
    </w:p>
    <w:p>
      <w:pPr>
        <w:pStyle w:val="BodyText"/>
        <w:spacing w:before="249"/>
        <w:ind w:right="561" w:firstLine="0"/>
      </w:pPr>
      <w:r>
        <w:rPr/>
        <w:t>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w:t>
      </w:r>
      <w:r>
        <w:rPr>
          <w:spacing w:val="-2"/>
        </w:rPr>
        <w:t>языка.</w:t>
      </w:r>
    </w:p>
    <w:p>
      <w:pPr>
        <w:pStyle w:val="BodyText"/>
        <w:spacing w:line="242" w:lineRule="auto"/>
        <w:ind w:right="550"/>
      </w:pPr>
      <w:r>
        <w:rPr/>
        <w:t>Объём</w:t>
      </w:r>
      <w:r>
        <w:rPr>
          <w:spacing w:val="-15"/>
        </w:rPr>
        <w:t> </w:t>
      </w:r>
      <w:r>
        <w:rPr/>
        <w:t>письма</w:t>
      </w:r>
      <w:r>
        <w:rPr>
          <w:spacing w:val="-15"/>
        </w:rPr>
        <w:t> </w:t>
      </w:r>
      <w:r>
        <w:rPr/>
        <w:t>—</w:t>
      </w:r>
      <w:r>
        <w:rPr>
          <w:spacing w:val="-12"/>
        </w:rPr>
        <w:t> </w:t>
      </w:r>
      <w:r>
        <w:rPr/>
        <w:t>до</w:t>
      </w:r>
      <w:r>
        <w:rPr>
          <w:spacing w:val="-14"/>
        </w:rPr>
        <w:t> </w:t>
      </w:r>
      <w:r>
        <w:rPr/>
        <w:t>110</w:t>
      </w:r>
      <w:r>
        <w:rPr>
          <w:spacing w:val="-12"/>
        </w:rPr>
        <w:t> </w:t>
      </w:r>
      <w:r>
        <w:rPr/>
        <w:t>слов;</w:t>
      </w:r>
      <w:r>
        <w:rPr>
          <w:spacing w:val="-12"/>
        </w:rPr>
        <w:t> </w:t>
      </w:r>
      <w:r>
        <w:rPr/>
        <w:t>создание</w:t>
      </w:r>
      <w:r>
        <w:rPr>
          <w:spacing w:val="-15"/>
        </w:rPr>
        <w:t> </w:t>
      </w:r>
      <w:r>
        <w:rPr/>
        <w:t>небольшого</w:t>
      </w:r>
      <w:r>
        <w:rPr>
          <w:spacing w:val="-14"/>
        </w:rPr>
        <w:t> </w:t>
      </w:r>
      <w:r>
        <w:rPr/>
        <w:t>письменного</w:t>
      </w:r>
      <w:r>
        <w:rPr>
          <w:spacing w:val="-12"/>
        </w:rPr>
        <w:t> </w:t>
      </w:r>
      <w:r>
        <w:rPr/>
        <w:t>высказывания</w:t>
      </w:r>
      <w:r>
        <w:rPr>
          <w:spacing w:val="-9"/>
        </w:rPr>
        <w:t> </w:t>
      </w:r>
      <w:r>
        <w:rPr/>
        <w:t>с</w:t>
      </w:r>
      <w:r>
        <w:rPr>
          <w:spacing w:val="-12"/>
        </w:rPr>
        <w:t> </w:t>
      </w:r>
      <w:r>
        <w:rPr/>
        <w:t>опорой</w:t>
      </w:r>
      <w:r>
        <w:rPr>
          <w:spacing w:val="-10"/>
        </w:rPr>
        <w:t> </w:t>
      </w:r>
      <w:r>
        <w:rPr/>
        <w:t>на образец,</w:t>
      </w:r>
      <w:r>
        <w:rPr>
          <w:spacing w:val="40"/>
        </w:rPr>
        <w:t> </w:t>
      </w:r>
      <w:r>
        <w:rPr/>
        <w:t>план,</w:t>
      </w:r>
      <w:r>
        <w:rPr>
          <w:spacing w:val="40"/>
        </w:rPr>
        <w:t> </w:t>
      </w:r>
      <w:r>
        <w:rPr/>
        <w:t>таблицу</w:t>
      </w:r>
      <w:r>
        <w:rPr>
          <w:spacing w:val="40"/>
        </w:rPr>
        <w:t> </w:t>
      </w:r>
      <w:r>
        <w:rPr/>
        <w:t>и/или</w:t>
      </w:r>
      <w:r>
        <w:rPr>
          <w:spacing w:val="40"/>
        </w:rPr>
        <w:t> </w:t>
      </w:r>
      <w:r>
        <w:rPr/>
        <w:t>прочитанный/прослушанный текст.</w:t>
      </w:r>
    </w:p>
    <w:p>
      <w:pPr>
        <w:pStyle w:val="BodyText"/>
        <w:spacing w:before="2"/>
        <w:ind w:left="1225" w:right="4820" w:firstLine="0"/>
      </w:pPr>
      <w:r>
        <w:rPr/>
        <w:t>Объём</w:t>
      </w:r>
      <w:r>
        <w:rPr>
          <w:spacing w:val="-15"/>
        </w:rPr>
        <w:t> </w:t>
      </w:r>
      <w:r>
        <w:rPr/>
        <w:t>письменного</w:t>
      </w:r>
      <w:r>
        <w:rPr>
          <w:spacing w:val="-15"/>
        </w:rPr>
        <w:t> </w:t>
      </w:r>
      <w:r>
        <w:rPr/>
        <w:t>высказывания</w:t>
      </w:r>
      <w:r>
        <w:rPr>
          <w:spacing w:val="-15"/>
        </w:rPr>
        <w:t> </w:t>
      </w:r>
      <w:r>
        <w:rPr/>
        <w:t>—</w:t>
      </w:r>
      <w:r>
        <w:rPr>
          <w:spacing w:val="-15"/>
        </w:rPr>
        <w:t> </w:t>
      </w:r>
      <w:r>
        <w:rPr/>
        <w:t>до</w:t>
      </w:r>
      <w:r>
        <w:rPr>
          <w:spacing w:val="-15"/>
        </w:rPr>
        <w:t> </w:t>
      </w:r>
      <w:r>
        <w:rPr/>
        <w:t>110</w:t>
      </w:r>
      <w:r>
        <w:rPr>
          <w:spacing w:val="-15"/>
        </w:rPr>
        <w:t> </w:t>
      </w:r>
      <w:r>
        <w:rPr/>
        <w:t>слов. Языковые знания и умения</w:t>
      </w:r>
    </w:p>
    <w:p>
      <w:pPr>
        <w:pStyle w:val="BodyText"/>
        <w:ind w:right="550"/>
      </w:pPr>
      <w:r>
        <w:rPr/>
        <w:t>Фонетическая</w:t>
      </w:r>
      <w:r>
        <w:rPr>
          <w:spacing w:val="-4"/>
        </w:rPr>
        <w:t> </w:t>
      </w:r>
      <w:r>
        <w:rPr/>
        <w:t>сторона</w:t>
      </w:r>
      <w:r>
        <w:rPr>
          <w:spacing w:val="-9"/>
        </w:rPr>
        <w:t> </w:t>
      </w:r>
      <w:r>
        <w:rPr/>
        <w:t>речи</w:t>
      </w:r>
      <w:r>
        <w:rPr>
          <w:spacing w:val="-7"/>
        </w:rPr>
        <w:t> </w:t>
      </w:r>
      <w:r>
        <w:rPr/>
        <w:t>Различение</w:t>
      </w:r>
      <w:r>
        <w:rPr>
          <w:spacing w:val="-8"/>
        </w:rPr>
        <w:t> </w:t>
      </w:r>
      <w:r>
        <w:rPr/>
        <w:t>на</w:t>
      </w:r>
      <w:r>
        <w:rPr>
          <w:spacing w:val="-7"/>
        </w:rPr>
        <w:t> </w:t>
      </w:r>
      <w:r>
        <w:rPr/>
        <w:t>слух</w:t>
      </w:r>
      <w:r>
        <w:rPr>
          <w:spacing w:val="-1"/>
        </w:rPr>
        <w:t> </w:t>
      </w:r>
      <w:r>
        <w:rPr/>
        <w:t>и</w:t>
      </w:r>
      <w:r>
        <w:rPr>
          <w:spacing w:val="-5"/>
        </w:rPr>
        <w:t> </w:t>
      </w:r>
      <w:r>
        <w:rPr/>
        <w:t>адекватное,</w:t>
      </w:r>
      <w:r>
        <w:rPr>
          <w:spacing w:val="-5"/>
        </w:rPr>
        <w:t> </w:t>
      </w:r>
      <w:r>
        <w:rPr/>
        <w:t>без</w:t>
      </w:r>
      <w:r>
        <w:rPr>
          <w:spacing w:val="-9"/>
        </w:rPr>
        <w:t> </w:t>
      </w:r>
      <w:r>
        <w:rPr/>
        <w:t>фонематических</w:t>
      </w:r>
      <w:r>
        <w:rPr>
          <w:spacing w:val="-1"/>
        </w:rPr>
        <w:t> </w:t>
      </w:r>
      <w:r>
        <w:rPr/>
        <w:t>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pPr>
        <w:pStyle w:val="BodyText"/>
        <w:spacing w:line="242" w:lineRule="auto" w:before="1"/>
        <w:ind w:right="554"/>
      </w:pPr>
      <w:r>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BodyText"/>
        <w:ind w:right="561"/>
      </w:pPr>
      <w:r>
        <w:rPr/>
        <w:t>Тексты для чтения вслух: сообщение информационного характера, отрывок из статьи научно-популярного</w:t>
      </w:r>
      <w:r>
        <w:rPr>
          <w:spacing w:val="40"/>
        </w:rPr>
        <w:t> </w:t>
      </w:r>
      <w:r>
        <w:rPr/>
        <w:t>характера, рассказ, диалог (беседа).</w:t>
      </w:r>
    </w:p>
    <w:p>
      <w:pPr>
        <w:pStyle w:val="BodyText"/>
        <w:spacing w:line="242" w:lineRule="auto"/>
        <w:ind w:left="1225" w:right="5061" w:firstLine="0"/>
        <w:jc w:val="left"/>
      </w:pPr>
      <w:r>
        <w:rPr/>
        <w:t>Объём</w:t>
      </w:r>
      <w:r>
        <w:rPr>
          <w:spacing w:val="-16"/>
        </w:rPr>
        <w:t> </w:t>
      </w:r>
      <w:r>
        <w:rPr/>
        <w:t>текста</w:t>
      </w:r>
      <w:r>
        <w:rPr>
          <w:spacing w:val="-15"/>
        </w:rPr>
        <w:t> </w:t>
      </w:r>
      <w:r>
        <w:rPr/>
        <w:t>для</w:t>
      </w:r>
      <w:r>
        <w:rPr>
          <w:spacing w:val="-15"/>
        </w:rPr>
        <w:t> </w:t>
      </w:r>
      <w:r>
        <w:rPr/>
        <w:t>чтения</w:t>
      </w:r>
      <w:r>
        <w:rPr>
          <w:spacing w:val="-15"/>
        </w:rPr>
        <w:t> </w:t>
      </w:r>
      <w:r>
        <w:rPr/>
        <w:t>вслух</w:t>
      </w:r>
      <w:r>
        <w:rPr>
          <w:spacing w:val="-15"/>
        </w:rPr>
        <w:t> </w:t>
      </w:r>
      <w:r>
        <w:rPr/>
        <w:t>—</w:t>
      </w:r>
      <w:r>
        <w:rPr>
          <w:spacing w:val="-15"/>
        </w:rPr>
        <w:t> </w:t>
      </w:r>
      <w:r>
        <w:rPr/>
        <w:t>до</w:t>
      </w:r>
      <w:r>
        <w:rPr>
          <w:spacing w:val="-15"/>
        </w:rPr>
        <w:t> </w:t>
      </w:r>
      <w:r>
        <w:rPr/>
        <w:t>110</w:t>
      </w:r>
      <w:r>
        <w:rPr>
          <w:spacing w:val="-15"/>
        </w:rPr>
        <w:t> </w:t>
      </w:r>
      <w:r>
        <w:rPr/>
        <w:t>слов. Графика, орфография и пунктуация Правильное написание изученных слов.</w:t>
      </w:r>
    </w:p>
    <w:p>
      <w:pPr>
        <w:pStyle w:val="BodyText"/>
        <w:ind w:right="551"/>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1"/>
        </w:rPr>
        <w:t> </w:t>
      </w:r>
      <w:r>
        <w:rPr/>
        <w:t>all, secondly, finally; on the one hand, on the other hand); апострофа.</w:t>
      </w:r>
    </w:p>
    <w:p>
      <w:pPr>
        <w:pStyle w:val="BodyText"/>
        <w:ind w:right="559"/>
      </w:pPr>
      <w:r>
        <w:rPr/>
        <w:t>Пунктуационно правильно в соответствии с нормами речевого этикета, принятыми в стране/странах</w:t>
      </w:r>
      <w:r>
        <w:rPr>
          <w:spacing w:val="40"/>
        </w:rPr>
        <w:t> </w:t>
      </w:r>
      <w:r>
        <w:rPr/>
        <w:t>изучаемого</w:t>
      </w:r>
      <w:r>
        <w:rPr>
          <w:spacing w:val="40"/>
        </w:rPr>
        <w:t> </w:t>
      </w:r>
      <w:r>
        <w:rPr/>
        <w:t>языка, оформлять</w:t>
      </w:r>
      <w:r>
        <w:rPr>
          <w:spacing w:val="-2"/>
        </w:rPr>
        <w:t> </w:t>
      </w:r>
      <w:r>
        <w:rPr/>
        <w:t>электронное сообщение личного</w:t>
      </w:r>
      <w:r>
        <w:rPr>
          <w:spacing w:val="-1"/>
        </w:rPr>
        <w:t> </w:t>
      </w:r>
      <w:r>
        <w:rPr/>
        <w:t>характера.</w:t>
      </w:r>
    </w:p>
    <w:p>
      <w:pPr>
        <w:pStyle w:val="BodyText"/>
        <w:spacing w:line="272" w:lineRule="exact" w:before="3"/>
        <w:ind w:left="1225" w:firstLine="0"/>
      </w:pPr>
      <w:r>
        <w:rPr>
          <w:spacing w:val="-2"/>
        </w:rPr>
        <w:t>Лексическая</w:t>
      </w:r>
      <w:r>
        <w:rPr/>
        <w:t> </w:t>
      </w:r>
      <w:r>
        <w:rPr>
          <w:spacing w:val="-2"/>
        </w:rPr>
        <w:t>сторона</w:t>
      </w:r>
      <w:r>
        <w:rPr>
          <w:spacing w:val="-9"/>
        </w:rPr>
        <w:t> </w:t>
      </w:r>
      <w:r>
        <w:rPr>
          <w:spacing w:val="-4"/>
        </w:rPr>
        <w:t>речи</w:t>
      </w:r>
    </w:p>
    <w:p>
      <w:pPr>
        <w:pStyle w:val="BodyText"/>
        <w:ind w:right="559"/>
      </w:pPr>
      <w:r>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spacing w:val="40"/>
        </w:rPr>
        <w:t> </w:t>
      </w:r>
      <w:r>
        <w:rPr/>
        <w:t>в английском</w:t>
      </w:r>
      <w:r>
        <w:rPr>
          <w:spacing w:val="40"/>
        </w:rPr>
        <w:t> </w:t>
      </w:r>
      <w:r>
        <w:rPr/>
        <w:t>языке</w:t>
      </w:r>
      <w:r>
        <w:rPr>
          <w:spacing w:val="40"/>
        </w:rPr>
        <w:t> </w:t>
      </w:r>
      <w:r>
        <w:rPr/>
        <w:t>нормы</w:t>
      </w:r>
      <w:r>
        <w:rPr>
          <w:spacing w:val="40"/>
        </w:rPr>
        <w:t> </w:t>
      </w:r>
      <w:r>
        <w:rPr/>
        <w:t>лексической сочетаемости.</w:t>
      </w:r>
    </w:p>
    <w:p>
      <w:pPr>
        <w:pStyle w:val="BodyText"/>
        <w:ind w:right="548"/>
      </w:pPr>
      <w:r>
        <w:rPr/>
        <w:t>Объём — 1050 лексических единиц для продуктивного использования (включая лексические единицы, изученные ранее) и 1250 лексических единиц для</w:t>
      </w:r>
      <w:r>
        <w:rPr>
          <w:spacing w:val="40"/>
        </w:rPr>
        <w:t> </w:t>
      </w:r>
      <w:r>
        <w:rPr/>
        <w:t>рецептивного</w:t>
      </w:r>
      <w:r>
        <w:rPr>
          <w:spacing w:val="80"/>
        </w:rPr>
        <w:t> </w:t>
      </w:r>
      <w:r>
        <w:rPr/>
        <w:t>усвоения (включая</w:t>
      </w:r>
      <w:r>
        <w:rPr>
          <w:spacing w:val="40"/>
        </w:rPr>
        <w:t> </w:t>
      </w:r>
      <w:r>
        <w:rPr/>
        <w:t>1050</w:t>
      </w:r>
      <w:r>
        <w:rPr>
          <w:spacing w:val="40"/>
        </w:rPr>
        <w:t> </w:t>
      </w:r>
      <w:r>
        <w:rPr/>
        <w:t>лексических</w:t>
      </w:r>
      <w:r>
        <w:rPr>
          <w:spacing w:val="40"/>
        </w:rPr>
        <w:t> </w:t>
      </w:r>
      <w:r>
        <w:rPr/>
        <w:t>единиц</w:t>
      </w:r>
      <w:r>
        <w:rPr>
          <w:spacing w:val="40"/>
        </w:rPr>
        <w:t> </w:t>
      </w:r>
      <w:r>
        <w:rPr/>
        <w:t>продуктивного</w:t>
      </w:r>
      <w:r>
        <w:rPr>
          <w:spacing w:val="40"/>
        </w:rPr>
        <w:t> </w:t>
      </w:r>
      <w:r>
        <w:rPr/>
        <w:t>мини-мума).</w:t>
      </w:r>
    </w:p>
    <w:p>
      <w:pPr>
        <w:pStyle w:val="BodyText"/>
        <w:spacing w:line="274" w:lineRule="exact" w:before="2"/>
        <w:ind w:left="1225" w:firstLine="0"/>
      </w:pPr>
      <w:r>
        <w:rPr>
          <w:spacing w:val="-2"/>
        </w:rPr>
        <w:t>Основные</w:t>
      </w:r>
      <w:r>
        <w:rPr>
          <w:spacing w:val="-13"/>
        </w:rPr>
        <w:t> </w:t>
      </w:r>
      <w:r>
        <w:rPr>
          <w:spacing w:val="-2"/>
        </w:rPr>
        <w:t>способы</w:t>
      </w:r>
      <w:r>
        <w:rPr>
          <w:spacing w:val="-9"/>
        </w:rPr>
        <w:t> </w:t>
      </w:r>
      <w:r>
        <w:rPr>
          <w:spacing w:val="-2"/>
        </w:rPr>
        <w:t>словообразования:</w:t>
      </w:r>
    </w:p>
    <w:p>
      <w:pPr>
        <w:pStyle w:val="BodyText"/>
        <w:ind w:right="546"/>
      </w:pPr>
      <w:r>
        <w:rPr/>
        <w:t>а) аффиксация: образование имен существительных при помощи суффиксов: -ance/-ence (performance/residence); -ity (activity); -ship (friendship); образование имен прилагательных при помощи префикса inter- (international); образование имен прилагательных при помощи</w:t>
      </w:r>
      <w:r>
        <w:rPr>
          <w:spacing w:val="40"/>
        </w:rPr>
        <w:t> </w:t>
      </w:r>
      <w:r>
        <w:rPr/>
        <w:t>-ed и -</w:t>
      </w:r>
      <w:r>
        <w:rPr>
          <w:spacing w:val="40"/>
        </w:rPr>
        <w:t> </w:t>
      </w:r>
      <w:r>
        <w:rPr/>
        <w:t>ing (interested—interesting);</w:t>
      </w:r>
    </w:p>
    <w:p>
      <w:pPr>
        <w:pStyle w:val="BodyText"/>
        <w:ind w:right="543"/>
      </w:pPr>
      <w:r>
        <w:rPr/>
        <w:t>б) конверсия: образование имени</w:t>
      </w:r>
      <w:r>
        <w:rPr>
          <w:spacing w:val="40"/>
        </w:rPr>
        <w:t> </w:t>
      </w:r>
      <w:r>
        <w:rPr/>
        <w:t>существительного</w:t>
      </w:r>
      <w:r>
        <w:rPr>
          <w:spacing w:val="40"/>
        </w:rPr>
        <w:t> </w:t>
      </w:r>
      <w:r>
        <w:rPr/>
        <w:t>от</w:t>
      </w:r>
      <w:r>
        <w:rPr>
          <w:spacing w:val="40"/>
        </w:rPr>
        <w:t> </w:t>
      </w:r>
      <w:r>
        <w:rPr/>
        <w:t>неопределённой формы глагола</w:t>
      </w:r>
      <w:r>
        <w:rPr>
          <w:spacing w:val="40"/>
        </w:rPr>
        <w:t> </w:t>
      </w:r>
      <w:r>
        <w:rPr/>
        <w:t>(to walk — a walk); образование глагола от имени существительного (a present — to present); образование</w:t>
      </w:r>
      <w:r>
        <w:rPr>
          <w:spacing w:val="40"/>
        </w:rPr>
        <w:t> </w:t>
      </w:r>
      <w:r>
        <w:rPr/>
        <w:t>имени</w:t>
      </w:r>
      <w:r>
        <w:rPr>
          <w:spacing w:val="40"/>
        </w:rPr>
        <w:t> </w:t>
      </w:r>
      <w:r>
        <w:rPr/>
        <w:t>существительного</w:t>
      </w:r>
      <w:r>
        <w:rPr>
          <w:spacing w:val="40"/>
        </w:rPr>
        <w:t> </w:t>
      </w:r>
      <w:r>
        <w:rPr/>
        <w:t>от</w:t>
      </w:r>
      <w:r>
        <w:rPr>
          <w:spacing w:val="40"/>
        </w:rPr>
        <w:t> </w:t>
      </w:r>
      <w:r>
        <w:rPr/>
        <w:t>прилагательного</w:t>
      </w:r>
      <w:r>
        <w:rPr>
          <w:spacing w:val="-1"/>
        </w:rPr>
        <w:t> </w:t>
      </w:r>
      <w:r>
        <w:rPr/>
        <w:t>(rich — the rich);</w:t>
      </w:r>
    </w:p>
    <w:p>
      <w:pPr>
        <w:pStyle w:val="BodyText"/>
        <w:spacing w:line="274" w:lineRule="exact"/>
        <w:ind w:left="1225" w:firstLine="0"/>
      </w:pPr>
      <w:r>
        <w:rPr>
          <w:spacing w:val="-2"/>
        </w:rPr>
        <w:t>Многозначные</w:t>
      </w:r>
      <w:r>
        <w:rPr>
          <w:spacing w:val="-17"/>
        </w:rPr>
        <w:t> </w:t>
      </w:r>
      <w:r>
        <w:rPr>
          <w:spacing w:val="-2"/>
        </w:rPr>
        <w:t>лексические</w:t>
      </w:r>
      <w:r>
        <w:rPr>
          <w:spacing w:val="-10"/>
        </w:rPr>
        <w:t> </w:t>
      </w:r>
      <w:r>
        <w:rPr>
          <w:spacing w:val="-2"/>
        </w:rPr>
        <w:t>единицы.</w:t>
      </w:r>
      <w:r>
        <w:rPr>
          <w:spacing w:val="-14"/>
        </w:rPr>
        <w:t> </w:t>
      </w:r>
      <w:r>
        <w:rPr>
          <w:spacing w:val="-2"/>
        </w:rPr>
        <w:t>Синонимы.</w:t>
      </w:r>
      <w:r>
        <w:rPr>
          <w:spacing w:val="-11"/>
        </w:rPr>
        <w:t> </w:t>
      </w:r>
      <w:r>
        <w:rPr>
          <w:spacing w:val="-2"/>
        </w:rPr>
        <w:t>Антонимы.</w:t>
      </w:r>
    </w:p>
    <w:p>
      <w:pPr>
        <w:pStyle w:val="BodyText"/>
        <w:spacing w:line="242" w:lineRule="auto"/>
        <w:ind w:right="558"/>
      </w:pPr>
      <w:r>
        <w:rPr/>
        <w:t>Интернациональные слова. Наиболее частотные фразовые глаголы. Сокращения и </w:t>
      </w:r>
      <w:r>
        <w:rPr>
          <w:spacing w:val="-2"/>
        </w:rPr>
        <w:t>аббревиатуры.</w:t>
      </w:r>
    </w:p>
    <w:p>
      <w:pPr>
        <w:pStyle w:val="BodyText"/>
        <w:ind w:right="553"/>
      </w:pPr>
      <w:r>
        <w:rPr/>
        <w:t>Различные средства связи в тексте для обеспечения его целостности (firstly, however, finally, at last, etc.).</w:t>
      </w:r>
    </w:p>
    <w:p>
      <w:pPr>
        <w:pStyle w:val="BodyText"/>
        <w:spacing w:line="272" w:lineRule="exact" w:before="2"/>
        <w:ind w:left="1225" w:firstLine="0"/>
      </w:pPr>
      <w:r>
        <w:rPr>
          <w:spacing w:val="-2"/>
        </w:rPr>
        <w:t>Грамматическая</w:t>
      </w:r>
      <w:r>
        <w:rPr>
          <w:spacing w:val="-8"/>
        </w:rPr>
        <w:t> </w:t>
      </w:r>
      <w:r>
        <w:rPr>
          <w:spacing w:val="-2"/>
        </w:rPr>
        <w:t>сторона</w:t>
      </w:r>
      <w:r>
        <w:rPr>
          <w:spacing w:val="-5"/>
        </w:rPr>
        <w:t> </w:t>
      </w:r>
      <w:r>
        <w:rPr>
          <w:spacing w:val="-4"/>
        </w:rPr>
        <w:t>речи</w:t>
      </w:r>
    </w:p>
    <w:p>
      <w:pPr>
        <w:pStyle w:val="BodyText"/>
        <w:ind w:right="559"/>
      </w:pPr>
      <w:r>
        <w:rPr/>
        <w:t>Распознавание в письменном и звучащем тексте и употребление в устной и письменной речи</w:t>
      </w:r>
      <w:r>
        <w:rPr>
          <w:spacing w:val="40"/>
        </w:rPr>
        <w:t> </w:t>
      </w:r>
      <w:r>
        <w:rPr/>
        <w:t>изученных</w:t>
      </w:r>
      <w:r>
        <w:rPr>
          <w:spacing w:val="40"/>
        </w:rPr>
        <w:t> </w:t>
      </w:r>
      <w:r>
        <w:rPr/>
        <w:t>морфологических форм</w:t>
      </w:r>
      <w:r>
        <w:rPr>
          <w:spacing w:val="-5"/>
        </w:rPr>
        <w:t> </w:t>
      </w:r>
      <w:r>
        <w:rPr/>
        <w:t>и синтаксических конструкций английского языка.</w:t>
      </w:r>
    </w:p>
    <w:p>
      <w:pPr>
        <w:pStyle w:val="BodyText"/>
        <w:ind w:right="567"/>
      </w:pPr>
      <w:r>
        <w:rPr/>
        <w:t>Предложения со сложным дополнением (Complex</w:t>
      </w:r>
      <w:r>
        <w:rPr>
          <w:spacing w:val="40"/>
        </w:rPr>
        <w:t> </w:t>
      </w:r>
      <w:r>
        <w:rPr/>
        <w:t>Object) (I saw her cross/crossing the </w:t>
      </w:r>
      <w:r>
        <w:rPr>
          <w:spacing w:val="-2"/>
        </w:rPr>
        <w:t>road.).</w:t>
      </w:r>
    </w:p>
    <w:p>
      <w:pPr>
        <w:spacing w:after="0"/>
        <w:sectPr>
          <w:pgSz w:w="11920" w:h="16850"/>
          <w:pgMar w:header="713" w:footer="0" w:top="940" w:bottom="280" w:left="760" w:right="0"/>
        </w:sectPr>
      </w:pPr>
    </w:p>
    <w:p>
      <w:pPr>
        <w:pStyle w:val="BodyText"/>
        <w:spacing w:before="249"/>
        <w:jc w:val="left"/>
      </w:pPr>
      <w:r>
        <w:rPr/>
        <w:t>Повествовательные</w:t>
      </w:r>
      <w:r>
        <w:rPr>
          <w:spacing w:val="9"/>
        </w:rPr>
        <w:t> </w:t>
      </w:r>
      <w:r>
        <w:rPr/>
        <w:t>(утвердительные</w:t>
      </w:r>
      <w:r>
        <w:rPr>
          <w:spacing w:val="19"/>
        </w:rPr>
        <w:t> </w:t>
      </w:r>
      <w:r>
        <w:rPr/>
        <w:t>и</w:t>
      </w:r>
      <w:r>
        <w:rPr>
          <w:spacing w:val="24"/>
        </w:rPr>
        <w:t> </w:t>
      </w:r>
      <w:r>
        <w:rPr/>
        <w:t>отрицательные),</w:t>
      </w:r>
      <w:r>
        <w:rPr>
          <w:spacing w:val="-15"/>
        </w:rPr>
        <w:t> </w:t>
      </w:r>
      <w:r>
        <w:rPr/>
        <w:t>вопросительные</w:t>
      </w:r>
      <w:r>
        <w:rPr>
          <w:spacing w:val="-15"/>
        </w:rPr>
        <w:t> </w:t>
      </w:r>
      <w:r>
        <w:rPr/>
        <w:t>и</w:t>
      </w:r>
      <w:r>
        <w:rPr>
          <w:spacing w:val="-15"/>
        </w:rPr>
        <w:t> </w:t>
      </w:r>
      <w:r>
        <w:rPr/>
        <w:t>побудительные предложения в косвенной речи в настоящем и прошедшем времени.</w:t>
      </w:r>
    </w:p>
    <w:p>
      <w:pPr>
        <w:pStyle w:val="BodyText"/>
        <w:ind w:left="1225" w:right="3396" w:firstLine="0"/>
        <w:jc w:val="left"/>
      </w:pPr>
      <w:r>
        <w:rPr>
          <w:spacing w:val="-2"/>
        </w:rPr>
        <w:t>Все</w:t>
      </w:r>
      <w:r>
        <w:rPr>
          <w:spacing w:val="-8"/>
        </w:rPr>
        <w:t> </w:t>
      </w:r>
      <w:r>
        <w:rPr>
          <w:spacing w:val="-2"/>
        </w:rPr>
        <w:t>типы</w:t>
      </w:r>
      <w:r>
        <w:rPr>
          <w:spacing w:val="-12"/>
        </w:rPr>
        <w:t> </w:t>
      </w:r>
      <w:r>
        <w:rPr>
          <w:spacing w:val="-2"/>
        </w:rPr>
        <w:t>вопросительных</w:t>
      </w:r>
      <w:r>
        <w:rPr>
          <w:spacing w:val="-6"/>
        </w:rPr>
        <w:t> </w:t>
      </w:r>
      <w:r>
        <w:rPr>
          <w:spacing w:val="-2"/>
        </w:rPr>
        <w:t>предложений</w:t>
      </w:r>
      <w:r>
        <w:rPr>
          <w:spacing w:val="-10"/>
        </w:rPr>
        <w:t> </w:t>
      </w:r>
      <w:r>
        <w:rPr>
          <w:spacing w:val="-2"/>
        </w:rPr>
        <w:t>в</w:t>
      </w:r>
      <w:r>
        <w:rPr>
          <w:spacing w:val="-10"/>
        </w:rPr>
        <w:t> </w:t>
      </w:r>
      <w:r>
        <w:rPr>
          <w:spacing w:val="-2"/>
        </w:rPr>
        <w:t>Past</w:t>
      </w:r>
      <w:r>
        <w:rPr>
          <w:spacing w:val="-11"/>
        </w:rPr>
        <w:t> </w:t>
      </w:r>
      <w:r>
        <w:rPr>
          <w:spacing w:val="-2"/>
        </w:rPr>
        <w:t>Perfect</w:t>
      </w:r>
      <w:r>
        <w:rPr>
          <w:spacing w:val="-4"/>
        </w:rPr>
        <w:t> </w:t>
      </w:r>
      <w:r>
        <w:rPr>
          <w:spacing w:val="-2"/>
        </w:rPr>
        <w:t>Tense. </w:t>
      </w:r>
      <w:r>
        <w:rPr/>
        <w:t>Согласование времен в рамках сложного предложения.</w:t>
      </w:r>
    </w:p>
    <w:p>
      <w:pPr>
        <w:pStyle w:val="BodyText"/>
        <w:spacing w:line="237" w:lineRule="auto" w:before="5"/>
        <w:ind w:right="607"/>
        <w:jc w:val="left"/>
      </w:pPr>
      <w:r>
        <w:rPr>
          <w:spacing w:val="-2"/>
        </w:rPr>
        <w:t>Согласование</w:t>
      </w:r>
      <w:r>
        <w:rPr>
          <w:spacing w:val="-5"/>
        </w:rPr>
        <w:t> </w:t>
      </w:r>
      <w:r>
        <w:rPr>
          <w:spacing w:val="-2"/>
        </w:rPr>
        <w:t>подлежащего, выраженного собирательным</w:t>
      </w:r>
      <w:r>
        <w:rPr>
          <w:spacing w:val="-5"/>
        </w:rPr>
        <w:t> </w:t>
      </w:r>
      <w:r>
        <w:rPr>
          <w:spacing w:val="-2"/>
        </w:rPr>
        <w:t>существительным (family, police) </w:t>
      </w:r>
      <w:r>
        <w:rPr/>
        <w:t>со сказуемым.</w:t>
      </w:r>
    </w:p>
    <w:p>
      <w:pPr>
        <w:pStyle w:val="BodyText"/>
        <w:spacing w:before="1"/>
        <w:ind w:left="1225" w:right="2444" w:firstLine="0"/>
        <w:jc w:val="left"/>
      </w:pPr>
      <w:r>
        <w:rPr/>
        <w:t>Конструкции с глаголами на -ing: to love/hate doing something. Конструкции,</w:t>
      </w:r>
      <w:r>
        <w:rPr>
          <w:spacing w:val="25"/>
        </w:rPr>
        <w:t> </w:t>
      </w:r>
      <w:r>
        <w:rPr/>
        <w:t>содержащие</w:t>
      </w:r>
      <w:r>
        <w:rPr>
          <w:spacing w:val="28"/>
        </w:rPr>
        <w:t> </w:t>
      </w:r>
      <w:r>
        <w:rPr/>
        <w:t>глаголы-связки</w:t>
      </w:r>
      <w:r>
        <w:rPr>
          <w:spacing w:val="30"/>
        </w:rPr>
        <w:t> </w:t>
      </w:r>
      <w:r>
        <w:rPr/>
        <w:t>to</w:t>
      </w:r>
      <w:r>
        <w:rPr>
          <w:spacing w:val="24"/>
        </w:rPr>
        <w:t> </w:t>
      </w:r>
      <w:r>
        <w:rPr/>
        <w:t>be/to</w:t>
      </w:r>
      <w:r>
        <w:rPr>
          <w:spacing w:val="29"/>
        </w:rPr>
        <w:t> </w:t>
      </w:r>
      <w:r>
        <w:rPr/>
        <w:t>look/to</w:t>
      </w:r>
      <w:r>
        <w:rPr>
          <w:spacing w:val="-15"/>
        </w:rPr>
        <w:t> </w:t>
      </w:r>
      <w:r>
        <w:rPr/>
        <w:t>feel/to</w:t>
      </w:r>
      <w:r>
        <w:rPr>
          <w:spacing w:val="-15"/>
        </w:rPr>
        <w:t> </w:t>
      </w:r>
      <w:r>
        <w:rPr/>
        <w:t>seem.</w:t>
      </w:r>
    </w:p>
    <w:p>
      <w:pPr>
        <w:pStyle w:val="BodyText"/>
        <w:spacing w:line="242" w:lineRule="auto"/>
        <w:ind w:right="576"/>
        <w:jc w:val="left"/>
      </w:pPr>
      <w:r>
        <w:rPr/>
        <w:t>Конструкции</w:t>
      </w:r>
      <w:r>
        <w:rPr>
          <w:spacing w:val="-5"/>
        </w:rPr>
        <w:t> </w:t>
      </w:r>
      <w:r>
        <w:rPr/>
        <w:t>be/get</w:t>
      </w:r>
      <w:r>
        <w:rPr>
          <w:spacing w:val="-8"/>
        </w:rPr>
        <w:t> </w:t>
      </w:r>
      <w:r>
        <w:rPr/>
        <w:t>used</w:t>
      </w:r>
      <w:r>
        <w:rPr>
          <w:spacing w:val="-3"/>
        </w:rPr>
        <w:t> </w:t>
      </w:r>
      <w:r>
        <w:rPr/>
        <w:t>to</w:t>
      </w:r>
      <w:r>
        <w:rPr>
          <w:spacing w:val="-8"/>
        </w:rPr>
        <w:t> </w:t>
      </w:r>
      <w:r>
        <w:rPr/>
        <w:t>+</w:t>
      </w:r>
      <w:r>
        <w:rPr>
          <w:spacing w:val="-7"/>
        </w:rPr>
        <w:t> </w:t>
      </w:r>
      <w:r>
        <w:rPr/>
        <w:t>инфинитив</w:t>
      </w:r>
      <w:r>
        <w:rPr>
          <w:spacing w:val="-5"/>
        </w:rPr>
        <w:t> </w:t>
      </w:r>
      <w:r>
        <w:rPr/>
        <w:t>глагола;</w:t>
      </w:r>
      <w:r>
        <w:rPr>
          <w:spacing w:val="-10"/>
        </w:rPr>
        <w:t> </w:t>
      </w:r>
      <w:r>
        <w:rPr/>
        <w:t>be/get</w:t>
      </w:r>
      <w:r>
        <w:rPr>
          <w:spacing w:val="-10"/>
        </w:rPr>
        <w:t> </w:t>
      </w:r>
      <w:r>
        <w:rPr/>
        <w:t>used</w:t>
      </w:r>
      <w:r>
        <w:rPr>
          <w:spacing w:val="-3"/>
        </w:rPr>
        <w:t> </w:t>
      </w:r>
      <w:r>
        <w:rPr/>
        <w:t>to</w:t>
      </w:r>
      <w:r>
        <w:rPr>
          <w:spacing w:val="-7"/>
        </w:rPr>
        <w:t> </w:t>
      </w:r>
      <w:r>
        <w:rPr/>
        <w:t>+</w:t>
      </w:r>
      <w:r>
        <w:rPr>
          <w:spacing w:val="-7"/>
        </w:rPr>
        <w:t> </w:t>
      </w:r>
      <w:r>
        <w:rPr/>
        <w:t>инфинитив</w:t>
      </w:r>
      <w:r>
        <w:rPr>
          <w:spacing w:val="-5"/>
        </w:rPr>
        <w:t> </w:t>
      </w:r>
      <w:r>
        <w:rPr/>
        <w:t>глагола;</w:t>
      </w:r>
      <w:r>
        <w:rPr>
          <w:spacing w:val="-5"/>
        </w:rPr>
        <w:t> </w:t>
      </w:r>
      <w:r>
        <w:rPr/>
        <w:t>be/get used to doing something; be/get used to something.</w:t>
      </w:r>
    </w:p>
    <w:p>
      <w:pPr>
        <w:pStyle w:val="BodyText"/>
        <w:spacing w:line="274" w:lineRule="exact" w:before="2"/>
        <w:ind w:left="1225" w:firstLine="0"/>
        <w:jc w:val="left"/>
      </w:pPr>
      <w:r>
        <w:rPr/>
        <w:t>Конструкция</w:t>
      </w:r>
      <w:r>
        <w:rPr>
          <w:spacing w:val="-8"/>
        </w:rPr>
        <w:t> </w:t>
      </w:r>
      <w:r>
        <w:rPr/>
        <w:t>both</w:t>
      </w:r>
      <w:r>
        <w:rPr>
          <w:spacing w:val="-12"/>
        </w:rPr>
        <w:t> </w:t>
      </w:r>
      <w:r>
        <w:rPr/>
        <w:t>…</w:t>
      </w:r>
      <w:r>
        <w:rPr>
          <w:spacing w:val="-14"/>
        </w:rPr>
        <w:t> </w:t>
      </w:r>
      <w:r>
        <w:rPr/>
        <w:t>and</w:t>
      </w:r>
      <w:r>
        <w:rPr>
          <w:spacing w:val="-8"/>
        </w:rPr>
        <w:t> </w:t>
      </w:r>
      <w:r>
        <w:rPr/>
        <w:t>…</w:t>
      </w:r>
      <w:r>
        <w:rPr>
          <w:spacing w:val="-13"/>
        </w:rPr>
        <w:t> </w:t>
      </w:r>
      <w:r>
        <w:rPr>
          <w:spacing w:val="-10"/>
        </w:rPr>
        <w:t>.</w:t>
      </w:r>
    </w:p>
    <w:p>
      <w:pPr>
        <w:pStyle w:val="BodyText"/>
        <w:ind w:right="607"/>
        <w:jc w:val="left"/>
      </w:pPr>
      <w:r>
        <w:rPr/>
        <w:t>Конструкции c глаголами to stop, to remember, to forget (разница в значении to stop doing smth и to stop to do smth).</w:t>
      </w:r>
    </w:p>
    <w:p>
      <w:pPr>
        <w:pStyle w:val="BodyText"/>
        <w:tabs>
          <w:tab w:pos="2401" w:val="left" w:leader="none"/>
          <w:tab w:pos="2840" w:val="left" w:leader="none"/>
          <w:tab w:pos="4842" w:val="left" w:leader="none"/>
          <w:tab w:pos="5932" w:val="left" w:leader="none"/>
          <w:tab w:pos="7944" w:val="left" w:leader="none"/>
          <w:tab w:pos="9074" w:val="left" w:leader="none"/>
        </w:tabs>
        <w:spacing w:line="242" w:lineRule="auto"/>
        <w:ind w:right="556"/>
        <w:jc w:val="left"/>
      </w:pPr>
      <w:r>
        <w:rPr>
          <w:spacing w:val="-2"/>
        </w:rPr>
        <w:t>Глаголы</w:t>
      </w:r>
      <w:r>
        <w:rPr/>
        <w:tab/>
      </w:r>
      <w:r>
        <w:rPr>
          <w:spacing w:val="-10"/>
        </w:rPr>
        <w:t>в</w:t>
      </w:r>
      <w:r>
        <w:rPr/>
        <w:tab/>
      </w:r>
      <w:r>
        <w:rPr>
          <w:spacing w:val="-2"/>
        </w:rPr>
        <w:t>видо-временных</w:t>
      </w:r>
      <w:r>
        <w:rPr/>
        <w:tab/>
      </w:r>
      <w:r>
        <w:rPr>
          <w:spacing w:val="-2"/>
        </w:rPr>
        <w:t>формах</w:t>
      </w:r>
      <w:r>
        <w:rPr/>
        <w:tab/>
      </w:r>
      <w:r>
        <w:rPr>
          <w:spacing w:val="-2"/>
        </w:rPr>
        <w:t>действительного</w:t>
      </w:r>
      <w:r>
        <w:rPr/>
        <w:tab/>
        <w:t>залога</w:t>
      </w:r>
      <w:r>
        <w:rPr>
          <w:spacing w:val="40"/>
        </w:rPr>
        <w:t> </w:t>
      </w:r>
      <w:r>
        <w:rPr/>
        <w:t>в</w:t>
        <w:tab/>
      </w:r>
      <w:r>
        <w:rPr>
          <w:spacing w:val="-2"/>
        </w:rPr>
        <w:t>изъявительном </w:t>
      </w:r>
      <w:r>
        <w:rPr/>
        <w:t>наклонении</w:t>
      </w:r>
      <w:r>
        <w:rPr>
          <w:spacing w:val="40"/>
        </w:rPr>
        <w:t> </w:t>
      </w:r>
      <w:r>
        <w:rPr/>
        <w:t>(Past</w:t>
      </w:r>
      <w:r>
        <w:rPr>
          <w:spacing w:val="40"/>
        </w:rPr>
        <w:t> </w:t>
      </w:r>
      <w:r>
        <w:rPr/>
        <w:t>Perfect</w:t>
      </w:r>
      <w:r>
        <w:rPr>
          <w:spacing w:val="40"/>
        </w:rPr>
        <w:t> </w:t>
      </w:r>
      <w:r>
        <w:rPr/>
        <w:t>Tense,</w:t>
      </w:r>
      <w:r>
        <w:rPr>
          <w:spacing w:val="40"/>
        </w:rPr>
        <w:t> </w:t>
      </w:r>
      <w:r>
        <w:rPr/>
        <w:t>Present Perfect Continuous Tense,</w:t>
      </w:r>
      <w:r>
        <w:rPr>
          <w:spacing w:val="-6"/>
        </w:rPr>
        <w:t> </w:t>
      </w:r>
      <w:r>
        <w:rPr/>
        <w:t>Future-in-the-Past).</w:t>
      </w:r>
    </w:p>
    <w:p>
      <w:pPr>
        <w:pStyle w:val="BodyText"/>
        <w:spacing w:line="273" w:lineRule="exact"/>
        <w:ind w:left="1225" w:firstLine="0"/>
        <w:jc w:val="left"/>
      </w:pPr>
      <w:r>
        <w:rPr>
          <w:spacing w:val="-2"/>
        </w:rPr>
        <w:t>Модальные</w:t>
      </w:r>
      <w:r>
        <w:rPr>
          <w:spacing w:val="-12"/>
        </w:rPr>
        <w:t> </w:t>
      </w:r>
      <w:r>
        <w:rPr>
          <w:spacing w:val="-2"/>
        </w:rPr>
        <w:t>глаголы</w:t>
      </w:r>
      <w:r>
        <w:rPr>
          <w:spacing w:val="-15"/>
        </w:rPr>
        <w:t> </w:t>
      </w:r>
      <w:r>
        <w:rPr>
          <w:spacing w:val="-2"/>
        </w:rPr>
        <w:t>в</w:t>
      </w:r>
      <w:r>
        <w:rPr>
          <w:spacing w:val="-4"/>
        </w:rPr>
        <w:t> </w:t>
      </w:r>
      <w:r>
        <w:rPr>
          <w:spacing w:val="-2"/>
        </w:rPr>
        <w:t>косвенной</w:t>
      </w:r>
      <w:r>
        <w:rPr>
          <w:spacing w:val="-6"/>
        </w:rPr>
        <w:t> </w:t>
      </w:r>
      <w:r>
        <w:rPr>
          <w:spacing w:val="-2"/>
        </w:rPr>
        <w:t>речи</w:t>
      </w:r>
      <w:r>
        <w:rPr>
          <w:spacing w:val="-7"/>
        </w:rPr>
        <w:t> </w:t>
      </w:r>
      <w:r>
        <w:rPr>
          <w:spacing w:val="-2"/>
        </w:rPr>
        <w:t>в</w:t>
      </w:r>
      <w:r>
        <w:rPr>
          <w:spacing w:val="-8"/>
        </w:rPr>
        <w:t> </w:t>
      </w:r>
      <w:r>
        <w:rPr>
          <w:spacing w:val="-2"/>
        </w:rPr>
        <w:t>настоящем</w:t>
      </w:r>
      <w:r>
        <w:rPr>
          <w:spacing w:val="-7"/>
        </w:rPr>
        <w:t> </w:t>
      </w:r>
      <w:r>
        <w:rPr>
          <w:spacing w:val="-2"/>
        </w:rPr>
        <w:t>и</w:t>
      </w:r>
      <w:r>
        <w:rPr>
          <w:spacing w:val="-7"/>
        </w:rPr>
        <w:t> </w:t>
      </w:r>
      <w:r>
        <w:rPr>
          <w:spacing w:val="-2"/>
        </w:rPr>
        <w:t>прошедшем</w:t>
      </w:r>
      <w:r>
        <w:rPr>
          <w:spacing w:val="-5"/>
        </w:rPr>
        <w:t> </w:t>
      </w:r>
      <w:r>
        <w:rPr>
          <w:spacing w:val="-2"/>
        </w:rPr>
        <w:t>времени.</w:t>
      </w:r>
    </w:p>
    <w:p>
      <w:pPr>
        <w:pStyle w:val="BodyText"/>
        <w:jc w:val="left"/>
      </w:pPr>
      <w:r>
        <w:rPr/>
        <w:t>Неличные</w:t>
      </w:r>
      <w:r>
        <w:rPr>
          <w:spacing w:val="40"/>
        </w:rPr>
        <w:t> </w:t>
      </w:r>
      <w:r>
        <w:rPr/>
        <w:t>формы</w:t>
      </w:r>
      <w:r>
        <w:rPr>
          <w:spacing w:val="40"/>
        </w:rPr>
        <w:t> </w:t>
      </w:r>
      <w:r>
        <w:rPr/>
        <w:t>глагола</w:t>
      </w:r>
      <w:r>
        <w:rPr>
          <w:spacing w:val="40"/>
        </w:rPr>
        <w:t> </w:t>
      </w:r>
      <w:r>
        <w:rPr/>
        <w:t>(инфинитив,</w:t>
      </w:r>
      <w:r>
        <w:rPr>
          <w:spacing w:val="40"/>
        </w:rPr>
        <w:t> </w:t>
      </w:r>
      <w:r>
        <w:rPr/>
        <w:t>герундий,</w:t>
      </w:r>
      <w:r>
        <w:rPr>
          <w:spacing w:val="40"/>
        </w:rPr>
        <w:t> </w:t>
      </w:r>
      <w:r>
        <w:rPr/>
        <w:t>причастия</w:t>
      </w:r>
      <w:r>
        <w:rPr>
          <w:spacing w:val="40"/>
        </w:rPr>
        <w:t> </w:t>
      </w:r>
      <w:r>
        <w:rPr/>
        <w:t>настоящего</w:t>
      </w:r>
      <w:r>
        <w:rPr>
          <w:spacing w:val="39"/>
        </w:rPr>
        <w:t> </w:t>
      </w:r>
      <w:r>
        <w:rPr/>
        <w:t>и</w:t>
      </w:r>
      <w:r>
        <w:rPr>
          <w:spacing w:val="40"/>
        </w:rPr>
        <w:t> </w:t>
      </w:r>
      <w:r>
        <w:rPr/>
        <w:t>прошедшего </w:t>
      </w:r>
      <w:r>
        <w:rPr>
          <w:spacing w:val="-2"/>
        </w:rPr>
        <w:t>времени).</w:t>
      </w:r>
    </w:p>
    <w:p>
      <w:pPr>
        <w:pStyle w:val="BodyText"/>
        <w:spacing w:line="272" w:lineRule="exact"/>
        <w:ind w:left="1225" w:firstLine="0"/>
        <w:jc w:val="left"/>
      </w:pPr>
      <w:r>
        <w:rPr/>
        <w:t>Наречия</w:t>
      </w:r>
      <w:r>
        <w:rPr>
          <w:spacing w:val="-12"/>
        </w:rPr>
        <w:t> </w:t>
      </w:r>
      <w:r>
        <w:rPr/>
        <w:t>too</w:t>
      </w:r>
      <w:r>
        <w:rPr>
          <w:spacing w:val="-15"/>
        </w:rPr>
        <w:t> </w:t>
      </w:r>
      <w:r>
        <w:rPr/>
        <w:t>—</w:t>
      </w:r>
      <w:r>
        <w:rPr>
          <w:spacing w:val="-10"/>
        </w:rPr>
        <w:t> </w:t>
      </w:r>
      <w:r>
        <w:rPr>
          <w:spacing w:val="-2"/>
        </w:rPr>
        <w:t>enough.</w:t>
      </w:r>
    </w:p>
    <w:p>
      <w:pPr>
        <w:pStyle w:val="BodyText"/>
        <w:ind w:left="1225" w:firstLine="0"/>
        <w:jc w:val="left"/>
      </w:pPr>
      <w:r>
        <w:rPr/>
        <w:t>Отрицательные</w:t>
      </w:r>
      <w:r>
        <w:rPr>
          <w:spacing w:val="30"/>
        </w:rPr>
        <w:t> </w:t>
      </w:r>
      <w:r>
        <w:rPr/>
        <w:t>местоимения</w:t>
      </w:r>
      <w:r>
        <w:rPr>
          <w:spacing w:val="30"/>
        </w:rPr>
        <w:t> </w:t>
      </w:r>
      <w:r>
        <w:rPr/>
        <w:t>no</w:t>
      </w:r>
      <w:r>
        <w:rPr>
          <w:spacing w:val="29"/>
        </w:rPr>
        <w:t> </w:t>
      </w:r>
      <w:r>
        <w:rPr/>
        <w:t>(и</w:t>
      </w:r>
      <w:r>
        <w:rPr>
          <w:spacing w:val="32"/>
        </w:rPr>
        <w:t> </w:t>
      </w:r>
      <w:r>
        <w:rPr/>
        <w:t>его</w:t>
      </w:r>
      <w:r>
        <w:rPr>
          <w:spacing w:val="24"/>
        </w:rPr>
        <w:t> </w:t>
      </w:r>
      <w:r>
        <w:rPr/>
        <w:t>производные</w:t>
      </w:r>
      <w:r>
        <w:rPr>
          <w:spacing w:val="26"/>
        </w:rPr>
        <w:t> </w:t>
      </w:r>
      <w:r>
        <w:rPr/>
        <w:t>nobody,</w:t>
      </w:r>
      <w:r>
        <w:rPr>
          <w:spacing w:val="-12"/>
        </w:rPr>
        <w:t> </w:t>
      </w:r>
      <w:r>
        <w:rPr/>
        <w:t>nothing,</w:t>
      </w:r>
      <w:r>
        <w:rPr>
          <w:spacing w:val="-15"/>
        </w:rPr>
        <w:t> </w:t>
      </w:r>
      <w:r>
        <w:rPr/>
        <w:t>etc.),</w:t>
      </w:r>
      <w:r>
        <w:rPr>
          <w:spacing w:val="-15"/>
        </w:rPr>
        <w:t> </w:t>
      </w:r>
      <w:r>
        <w:rPr/>
        <w:t>none. Социокультурные знания и умения</w:t>
      </w:r>
    </w:p>
    <w:p>
      <w:pPr>
        <w:pStyle w:val="BodyText"/>
        <w:ind w:right="547"/>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pPr>
        <w:pStyle w:val="BodyText"/>
        <w:ind w:right="551"/>
      </w:pPr>
      <w:r>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pStyle w:val="BodyText"/>
        <w:ind w:right="550"/>
      </w:pPr>
      <w:r>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w:t>
      </w:r>
      <w:r>
        <w:rPr>
          <w:spacing w:val="40"/>
        </w:rPr>
        <w:t> </w:t>
      </w:r>
      <w:r>
        <w:rPr/>
        <w:t>некоторыми</w:t>
      </w:r>
      <w:r>
        <w:rPr>
          <w:spacing w:val="40"/>
        </w:rPr>
        <w:t> </w:t>
      </w:r>
      <w:r>
        <w:rPr/>
        <w:t>выдающимися людьми); с доступными в языковом отношении образцами поэзии и прозы для подростков на английском языке.</w:t>
      </w:r>
    </w:p>
    <w:p>
      <w:pPr>
        <w:pStyle w:val="BodyText"/>
        <w:ind w:right="561"/>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pPr>
        <w:pStyle w:val="BodyText"/>
        <w:spacing w:line="272" w:lineRule="exact" w:before="3"/>
        <w:ind w:left="1225" w:firstLine="0"/>
      </w:pPr>
      <w:r>
        <w:rPr>
          <w:spacing w:val="-2"/>
        </w:rPr>
        <w:t>Соблюдение</w:t>
      </w:r>
      <w:r>
        <w:rPr>
          <w:spacing w:val="-15"/>
        </w:rPr>
        <w:t> </w:t>
      </w:r>
      <w:r>
        <w:rPr>
          <w:spacing w:val="-2"/>
        </w:rPr>
        <w:t>нормы</w:t>
      </w:r>
      <w:r>
        <w:rPr>
          <w:spacing w:val="-15"/>
        </w:rPr>
        <w:t> </w:t>
      </w:r>
      <w:r>
        <w:rPr>
          <w:spacing w:val="-2"/>
        </w:rPr>
        <w:t>вежливости</w:t>
      </w:r>
      <w:r>
        <w:rPr>
          <w:spacing w:val="-13"/>
        </w:rPr>
        <w:t> </w:t>
      </w:r>
      <w:r>
        <w:rPr>
          <w:spacing w:val="-2"/>
        </w:rPr>
        <w:t>в</w:t>
      </w:r>
      <w:r>
        <w:rPr>
          <w:spacing w:val="-9"/>
        </w:rPr>
        <w:t> </w:t>
      </w:r>
      <w:r>
        <w:rPr>
          <w:spacing w:val="-2"/>
        </w:rPr>
        <w:t>межкультурном</w:t>
      </w:r>
      <w:r>
        <w:rPr>
          <w:spacing w:val="-6"/>
        </w:rPr>
        <w:t> </w:t>
      </w:r>
      <w:r>
        <w:rPr>
          <w:spacing w:val="-2"/>
        </w:rPr>
        <w:t>общении.</w:t>
      </w:r>
    </w:p>
    <w:p>
      <w:pPr>
        <w:pStyle w:val="BodyText"/>
        <w:spacing w:line="242" w:lineRule="auto"/>
        <w:ind w:right="555"/>
      </w:pPr>
      <w:r>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w:t>
      </w:r>
      <w:r>
        <w:rPr>
          <w:spacing w:val="40"/>
        </w:rPr>
        <w:t> </w:t>
      </w:r>
      <w:r>
        <w:rPr/>
        <w:t>образцов</w:t>
      </w:r>
      <w:r>
        <w:rPr>
          <w:spacing w:val="40"/>
        </w:rPr>
        <w:t> </w:t>
      </w:r>
      <w:r>
        <w:rPr/>
        <w:t>поэзии</w:t>
      </w:r>
      <w:r>
        <w:rPr>
          <w:spacing w:val="40"/>
        </w:rPr>
        <w:t> </w:t>
      </w:r>
      <w:r>
        <w:rPr/>
        <w:t>и</w:t>
      </w:r>
      <w:r>
        <w:rPr>
          <w:spacing w:val="40"/>
        </w:rPr>
        <w:t> </w:t>
      </w:r>
      <w:r>
        <w:rPr/>
        <w:t>прозы,</w:t>
      </w:r>
      <w:r>
        <w:rPr>
          <w:spacing w:val="40"/>
        </w:rPr>
        <w:t> </w:t>
      </w:r>
      <w:r>
        <w:rPr/>
        <w:t>доступных</w:t>
      </w:r>
      <w:r>
        <w:rPr>
          <w:spacing w:val="40"/>
        </w:rPr>
        <w:t> </w:t>
      </w:r>
      <w:r>
        <w:rPr/>
        <w:t>в</w:t>
      </w:r>
      <w:r>
        <w:rPr>
          <w:spacing w:val="40"/>
        </w:rPr>
        <w:t> </w:t>
      </w:r>
      <w:r>
        <w:rPr/>
        <w:t>языковом</w:t>
      </w:r>
      <w:r>
        <w:rPr>
          <w:spacing w:val="40"/>
        </w:rPr>
        <w:t> </w:t>
      </w:r>
      <w:r>
        <w:rPr/>
        <w:t>отношении.</w:t>
      </w:r>
    </w:p>
    <w:p>
      <w:pPr>
        <w:pStyle w:val="BodyText"/>
        <w:ind w:right="551"/>
      </w:pPr>
      <w:r>
        <w:rPr/>
        <w:t>Развитие умений: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 сателях, поэтах,</w:t>
      </w:r>
      <w:r>
        <w:rPr>
          <w:spacing w:val="40"/>
        </w:rPr>
        <w:t> </w:t>
      </w:r>
      <w:r>
        <w:rPr/>
        <w:t>художниках,</w:t>
      </w:r>
      <w:r>
        <w:rPr>
          <w:spacing w:val="40"/>
        </w:rPr>
        <w:t> </w:t>
      </w:r>
      <w:r>
        <w:rPr/>
        <w:t>музыкантах,</w:t>
      </w:r>
      <w:r>
        <w:rPr>
          <w:spacing w:val="40"/>
        </w:rPr>
        <w:t> </w:t>
      </w:r>
      <w:r>
        <w:rPr/>
        <w:t>спортсменах</w:t>
      </w:r>
      <w:r>
        <w:rPr>
          <w:spacing w:val="-11"/>
        </w:rPr>
        <w:t> </w:t>
      </w:r>
      <w:r>
        <w:rPr/>
        <w:t>и</w:t>
      </w:r>
      <w:r>
        <w:rPr>
          <w:spacing w:val="-6"/>
        </w:rPr>
        <w:t> </w:t>
      </w:r>
      <w:r>
        <w:rPr/>
        <w:t>т.</w:t>
      </w:r>
      <w:r>
        <w:rPr>
          <w:spacing w:val="-10"/>
        </w:rPr>
        <w:t> </w:t>
      </w:r>
      <w:r>
        <w:rPr/>
        <w:t>д.);</w:t>
      </w:r>
      <w:r>
        <w:rPr>
          <w:spacing w:val="-5"/>
        </w:rPr>
        <w:t> </w:t>
      </w:r>
      <w:r>
        <w:rPr/>
        <w:t>оказывать</w:t>
      </w:r>
      <w:r>
        <w:rPr>
          <w:spacing w:val="40"/>
        </w:rPr>
        <w:t> </w:t>
      </w:r>
      <w:r>
        <w:rPr/>
        <w:t>помощь</w:t>
      </w:r>
      <w:r>
        <w:rPr>
          <w:spacing w:val="40"/>
        </w:rPr>
        <w:t> </w:t>
      </w:r>
      <w:r>
        <w:rPr/>
        <w:t>зарубежным</w:t>
      </w:r>
      <w:r>
        <w:rPr>
          <w:spacing w:val="40"/>
        </w:rPr>
        <w:t> </w:t>
      </w:r>
      <w:r>
        <w:rPr/>
        <w:t>гостям в ситуациях повседневного общения (объяснить местонахождение объекта, сообщить возможный маршрут и т. д.).</w:t>
      </w:r>
    </w:p>
    <w:p>
      <w:pPr>
        <w:pStyle w:val="BodyText"/>
        <w:spacing w:line="275" w:lineRule="exact"/>
        <w:ind w:left="1225" w:firstLine="0"/>
      </w:pPr>
      <w:r>
        <w:rPr>
          <w:spacing w:val="-2"/>
        </w:rPr>
        <w:t>Компенсаторные</w:t>
      </w:r>
      <w:r>
        <w:rPr>
          <w:spacing w:val="-3"/>
        </w:rPr>
        <w:t> </w:t>
      </w:r>
      <w:r>
        <w:rPr>
          <w:spacing w:val="-2"/>
        </w:rPr>
        <w:t>умения</w:t>
      </w:r>
    </w:p>
    <w:p>
      <w:pPr>
        <w:pStyle w:val="BodyText"/>
        <w:ind w:right="553"/>
      </w:pPr>
      <w:r>
        <w:rPr/>
        <w:t>Использование при чтении и аудировании языковой, в том числе контекстуальной, </w:t>
      </w:r>
      <w:r>
        <w:rPr>
          <w:spacing w:val="-2"/>
        </w:rPr>
        <w:t>догадки;</w:t>
      </w:r>
      <w:r>
        <w:rPr>
          <w:spacing w:val="-3"/>
        </w:rPr>
        <w:t> </w:t>
      </w:r>
      <w:r>
        <w:rPr>
          <w:spacing w:val="-2"/>
        </w:rPr>
        <w:t>использование при говорении и письме</w:t>
      </w:r>
      <w:r>
        <w:rPr>
          <w:spacing w:val="-4"/>
        </w:rPr>
        <w:t> </w:t>
      </w:r>
      <w:r>
        <w:rPr>
          <w:spacing w:val="-2"/>
        </w:rPr>
        <w:t>перифраз/толкование, синонимические средства, </w:t>
      </w:r>
      <w:r>
        <w:rPr/>
        <w:t>описание предмета вместо его названия; при непосредственном общении догадываться о значении</w:t>
      </w:r>
      <w:r>
        <w:rPr>
          <w:spacing w:val="40"/>
        </w:rPr>
        <w:t> </w:t>
      </w:r>
      <w:r>
        <w:rPr/>
        <w:t>незнакомых</w:t>
      </w:r>
      <w:r>
        <w:rPr>
          <w:spacing w:val="40"/>
        </w:rPr>
        <w:t> </w:t>
      </w:r>
      <w:r>
        <w:rPr/>
        <w:t>слов</w:t>
      </w:r>
      <w:r>
        <w:rPr>
          <w:spacing w:val="40"/>
        </w:rPr>
        <w:t> </w:t>
      </w:r>
      <w:r>
        <w:rPr/>
        <w:t>с</w:t>
      </w:r>
      <w:r>
        <w:rPr>
          <w:spacing w:val="40"/>
        </w:rPr>
        <w:t> </w:t>
      </w:r>
      <w:r>
        <w:rPr/>
        <w:t>помощью используемых собеседником жестов</w:t>
      </w:r>
      <w:r>
        <w:rPr>
          <w:spacing w:val="-1"/>
        </w:rPr>
        <w:t> </w:t>
      </w:r>
      <w:r>
        <w:rPr/>
        <w:t>и мимики.</w:t>
      </w:r>
    </w:p>
    <w:p>
      <w:pPr>
        <w:spacing w:after="0"/>
        <w:sectPr>
          <w:pgSz w:w="11920" w:h="16850"/>
          <w:pgMar w:header="713" w:footer="0" w:top="940" w:bottom="280" w:left="760" w:right="0"/>
        </w:sectPr>
      </w:pPr>
    </w:p>
    <w:p>
      <w:pPr>
        <w:pStyle w:val="BodyText"/>
        <w:spacing w:line="274" w:lineRule="exact" w:before="251"/>
        <w:ind w:left="1225" w:firstLine="0"/>
      </w:pPr>
      <w:r>
        <w:rPr/>
        <w:t>Переспрашивать,</w:t>
      </w:r>
      <w:r>
        <w:rPr>
          <w:spacing w:val="26"/>
        </w:rPr>
        <w:t> </w:t>
      </w:r>
      <w:r>
        <w:rPr/>
        <w:t>просить</w:t>
      </w:r>
      <w:r>
        <w:rPr>
          <w:spacing w:val="23"/>
        </w:rPr>
        <w:t> </w:t>
      </w:r>
      <w:r>
        <w:rPr/>
        <w:t>повторить,</w:t>
      </w:r>
      <w:r>
        <w:rPr>
          <w:spacing w:val="31"/>
        </w:rPr>
        <w:t> </w:t>
      </w:r>
      <w:r>
        <w:rPr/>
        <w:t>уточняя</w:t>
      </w:r>
      <w:r>
        <w:rPr>
          <w:spacing w:val="25"/>
        </w:rPr>
        <w:t> </w:t>
      </w:r>
      <w:r>
        <w:rPr/>
        <w:t>значение</w:t>
      </w:r>
      <w:r>
        <w:rPr>
          <w:spacing w:val="26"/>
        </w:rPr>
        <w:t> </w:t>
      </w:r>
      <w:r>
        <w:rPr/>
        <w:t>незнакомых</w:t>
      </w:r>
      <w:r>
        <w:rPr>
          <w:spacing w:val="-12"/>
        </w:rPr>
        <w:t> </w:t>
      </w:r>
      <w:r>
        <w:rPr>
          <w:spacing w:val="-2"/>
        </w:rPr>
        <w:t>слов.</w:t>
      </w:r>
    </w:p>
    <w:p>
      <w:pPr>
        <w:pStyle w:val="BodyText"/>
        <w:ind w:right="567"/>
      </w:pPr>
      <w:r>
        <w:rPr/>
        <w:t>Использование в качестве опоры при порождении собственных высказываний ключевых слов, плана.</w:t>
      </w:r>
    </w:p>
    <w:p>
      <w:pPr>
        <w:pStyle w:val="BodyText"/>
        <w:spacing w:line="242" w:lineRule="auto"/>
        <w:ind w:right="557"/>
      </w:pPr>
      <w:r>
        <w:rPr/>
        <w:t>Игнорирование информации, не являющейся необходимой для понимания основного содержания</w:t>
      </w:r>
      <w:r>
        <w:rPr>
          <w:spacing w:val="40"/>
        </w:rPr>
        <w:t> </w:t>
      </w:r>
      <w:r>
        <w:rPr/>
        <w:t>прочитанного/прослушанного</w:t>
      </w:r>
      <w:r>
        <w:rPr>
          <w:spacing w:val="40"/>
        </w:rPr>
        <w:t> </w:t>
      </w:r>
      <w:r>
        <w:rPr/>
        <w:t>текста</w:t>
      </w:r>
      <w:r>
        <w:rPr>
          <w:spacing w:val="40"/>
        </w:rPr>
        <w:t> </w:t>
      </w:r>
      <w:r>
        <w:rPr/>
        <w:t>или</w:t>
      </w:r>
      <w:r>
        <w:rPr>
          <w:spacing w:val="40"/>
        </w:rPr>
        <w:t> </w:t>
      </w:r>
      <w:r>
        <w:rPr/>
        <w:t>для</w:t>
      </w:r>
      <w:r>
        <w:rPr>
          <w:spacing w:val="40"/>
        </w:rPr>
        <w:t> </w:t>
      </w:r>
      <w:r>
        <w:rPr/>
        <w:t>нахождения</w:t>
      </w:r>
      <w:r>
        <w:rPr>
          <w:spacing w:val="40"/>
        </w:rPr>
        <w:t> </w:t>
      </w:r>
      <w:r>
        <w:rPr/>
        <w:t>в</w:t>
      </w:r>
      <w:r>
        <w:rPr>
          <w:spacing w:val="40"/>
        </w:rPr>
        <w:t> </w:t>
      </w:r>
      <w:r>
        <w:rPr/>
        <w:t>тексте запрашиваемой информации.</w:t>
      </w:r>
    </w:p>
    <w:p>
      <w:pPr>
        <w:pStyle w:val="BodyText"/>
        <w:ind w:right="557"/>
      </w:pPr>
      <w:r>
        <w:rPr/>
        <w:t>Сравнение (в том числе установление основания для сравнения) объектов, явлений, процессов,</w:t>
      </w:r>
      <w:r>
        <w:rPr>
          <w:spacing w:val="40"/>
        </w:rPr>
        <w:t> </w:t>
      </w:r>
      <w:r>
        <w:rPr/>
        <w:t>их</w:t>
      </w:r>
      <w:r>
        <w:rPr>
          <w:spacing w:val="40"/>
        </w:rPr>
        <w:t> </w:t>
      </w:r>
      <w:r>
        <w:rPr/>
        <w:t>элементов</w:t>
      </w:r>
      <w:r>
        <w:rPr>
          <w:spacing w:val="40"/>
        </w:rPr>
        <w:t> </w:t>
      </w:r>
      <w:r>
        <w:rPr/>
        <w:t>и</w:t>
      </w:r>
      <w:r>
        <w:rPr>
          <w:spacing w:val="40"/>
        </w:rPr>
        <w:t> </w:t>
      </w:r>
      <w:r>
        <w:rPr/>
        <w:t>основных функций</w:t>
      </w:r>
      <w:r>
        <w:rPr>
          <w:spacing w:val="-1"/>
        </w:rPr>
        <w:t> </w:t>
      </w:r>
      <w:r>
        <w:rPr/>
        <w:t>в рамках</w:t>
      </w:r>
      <w:r>
        <w:rPr>
          <w:spacing w:val="-1"/>
        </w:rPr>
        <w:t> </w:t>
      </w:r>
      <w:r>
        <w:rPr/>
        <w:t>изученной тематики.</w:t>
      </w:r>
    </w:p>
    <w:p>
      <w:pPr>
        <w:pStyle w:val="Heading1"/>
        <w:spacing w:before="2"/>
        <w:ind w:left="687"/>
        <w:jc w:val="center"/>
      </w:pPr>
      <w:r>
        <w:rPr/>
        <w:t>7</w:t>
      </w:r>
      <w:r>
        <w:rPr>
          <w:spacing w:val="-20"/>
        </w:rPr>
        <w:t> </w:t>
      </w:r>
      <w:r>
        <w:rPr>
          <w:spacing w:val="-2"/>
        </w:rPr>
        <w:t>КЛАСС</w:t>
      </w:r>
    </w:p>
    <w:p>
      <w:pPr>
        <w:pStyle w:val="BodyText"/>
        <w:spacing w:line="266" w:lineRule="exact"/>
        <w:ind w:left="1225" w:firstLine="0"/>
        <w:jc w:val="left"/>
      </w:pPr>
      <w:r>
        <w:rPr>
          <w:spacing w:val="-2"/>
        </w:rPr>
        <w:t>Коммуникативные</w:t>
      </w:r>
      <w:r>
        <w:rPr>
          <w:spacing w:val="-1"/>
        </w:rPr>
        <w:t> </w:t>
      </w:r>
      <w:r>
        <w:rPr>
          <w:spacing w:val="-2"/>
        </w:rPr>
        <w:t>умения</w:t>
      </w:r>
    </w:p>
    <w:p>
      <w:pPr>
        <w:pStyle w:val="BodyText"/>
        <w:jc w:val="left"/>
      </w:pPr>
      <w:r>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BodyText"/>
        <w:ind w:left="1225" w:right="2838" w:firstLine="0"/>
        <w:jc w:val="left"/>
      </w:pPr>
      <w:r>
        <w:rPr/>
        <w:t>Взаимоотношения</w:t>
      </w:r>
      <w:r>
        <w:rPr>
          <w:spacing w:val="-15"/>
        </w:rPr>
        <w:t> </w:t>
      </w:r>
      <w:r>
        <w:rPr/>
        <w:t>в</w:t>
      </w:r>
      <w:r>
        <w:rPr>
          <w:spacing w:val="-15"/>
        </w:rPr>
        <w:t> </w:t>
      </w:r>
      <w:r>
        <w:rPr/>
        <w:t>семье</w:t>
      </w:r>
      <w:r>
        <w:rPr>
          <w:spacing w:val="-18"/>
        </w:rPr>
        <w:t> </w:t>
      </w:r>
      <w:r>
        <w:rPr/>
        <w:t>и</w:t>
      </w:r>
      <w:r>
        <w:rPr>
          <w:spacing w:val="-15"/>
        </w:rPr>
        <w:t> </w:t>
      </w:r>
      <w:r>
        <w:rPr/>
        <w:t>с</w:t>
      </w:r>
      <w:r>
        <w:rPr>
          <w:spacing w:val="-15"/>
        </w:rPr>
        <w:t> </w:t>
      </w:r>
      <w:r>
        <w:rPr/>
        <w:t>друзьями.</w:t>
      </w:r>
      <w:r>
        <w:rPr>
          <w:spacing w:val="-15"/>
        </w:rPr>
        <w:t> </w:t>
      </w:r>
      <w:r>
        <w:rPr/>
        <w:t>Конфликты</w:t>
      </w:r>
      <w:r>
        <w:rPr>
          <w:spacing w:val="-15"/>
        </w:rPr>
        <w:t> </w:t>
      </w:r>
      <w:r>
        <w:rPr/>
        <w:t>и</w:t>
      </w:r>
      <w:r>
        <w:rPr>
          <w:spacing w:val="-15"/>
        </w:rPr>
        <w:t> </w:t>
      </w:r>
      <w:r>
        <w:rPr/>
        <w:t>их</w:t>
      </w:r>
      <w:r>
        <w:rPr>
          <w:spacing w:val="-15"/>
        </w:rPr>
        <w:t> </w:t>
      </w:r>
      <w:r>
        <w:rPr/>
        <w:t>разрешение. Внешность и характер человека/литературного персонажа.</w:t>
      </w:r>
    </w:p>
    <w:p>
      <w:pPr>
        <w:pStyle w:val="BodyText"/>
        <w:spacing w:line="237" w:lineRule="auto" w:before="3"/>
        <w:ind w:right="607"/>
        <w:jc w:val="left"/>
      </w:pPr>
      <w:r>
        <w:rPr/>
        <w:t>Досуг</w:t>
      </w:r>
      <w:r>
        <w:rPr>
          <w:spacing w:val="40"/>
        </w:rPr>
        <w:t> </w:t>
      </w:r>
      <w:r>
        <w:rPr/>
        <w:t>и</w:t>
      </w:r>
      <w:r>
        <w:rPr>
          <w:spacing w:val="40"/>
        </w:rPr>
        <w:t> </w:t>
      </w:r>
      <w:r>
        <w:rPr/>
        <w:t>увлечения/хобби</w:t>
      </w:r>
      <w:r>
        <w:rPr>
          <w:spacing w:val="40"/>
        </w:rPr>
        <w:t> </w:t>
      </w:r>
      <w:r>
        <w:rPr/>
        <w:t>современного</w:t>
      </w:r>
      <w:r>
        <w:rPr>
          <w:spacing w:val="40"/>
        </w:rPr>
        <w:t> </w:t>
      </w:r>
      <w:r>
        <w:rPr/>
        <w:t>подростка</w:t>
      </w:r>
      <w:r>
        <w:rPr>
          <w:spacing w:val="40"/>
        </w:rPr>
        <w:t> </w:t>
      </w:r>
      <w:r>
        <w:rPr/>
        <w:t>(чтение,</w:t>
      </w:r>
      <w:r>
        <w:rPr>
          <w:spacing w:val="-6"/>
        </w:rPr>
        <w:t> </w:t>
      </w:r>
      <w:r>
        <w:rPr/>
        <w:t>кино,</w:t>
      </w:r>
      <w:r>
        <w:rPr>
          <w:spacing w:val="39"/>
        </w:rPr>
        <w:t> </w:t>
      </w:r>
      <w:r>
        <w:rPr/>
        <w:t>театр,</w:t>
      </w:r>
      <w:r>
        <w:rPr>
          <w:spacing w:val="40"/>
        </w:rPr>
        <w:t> </w:t>
      </w:r>
      <w:r>
        <w:rPr/>
        <w:t>музыка,</w:t>
      </w:r>
      <w:r>
        <w:rPr>
          <w:spacing w:val="40"/>
        </w:rPr>
        <w:t> </w:t>
      </w:r>
      <w:r>
        <w:rPr/>
        <w:t>музей, спорт,</w:t>
      </w:r>
      <w:r>
        <w:rPr>
          <w:spacing w:val="40"/>
        </w:rPr>
        <w:t> </w:t>
      </w:r>
      <w:r>
        <w:rPr/>
        <w:t>живопись;</w:t>
      </w:r>
      <w:r>
        <w:rPr>
          <w:spacing w:val="40"/>
        </w:rPr>
        <w:t> </w:t>
      </w:r>
      <w:r>
        <w:rPr/>
        <w:t>компьютерные игры). Роль книги в жизни подростка.</w:t>
      </w:r>
    </w:p>
    <w:p>
      <w:pPr>
        <w:pStyle w:val="BodyText"/>
        <w:spacing w:line="275" w:lineRule="exact" w:before="5"/>
        <w:ind w:left="1225" w:firstLine="0"/>
        <w:jc w:val="left"/>
      </w:pPr>
      <w:r>
        <w:rPr/>
        <w:t>Здоровый</w:t>
      </w:r>
      <w:r>
        <w:rPr>
          <w:spacing w:val="28"/>
        </w:rPr>
        <w:t> </w:t>
      </w:r>
      <w:r>
        <w:rPr/>
        <w:t>образ</w:t>
      </w:r>
      <w:r>
        <w:rPr>
          <w:spacing w:val="56"/>
          <w:w w:val="150"/>
        </w:rPr>
        <w:t> </w:t>
      </w:r>
      <w:r>
        <w:rPr/>
        <w:t>жизни:</w:t>
      </w:r>
      <w:r>
        <w:rPr>
          <w:spacing w:val="55"/>
          <w:w w:val="150"/>
        </w:rPr>
        <w:t> </w:t>
      </w:r>
      <w:r>
        <w:rPr/>
        <w:t>режим</w:t>
      </w:r>
      <w:r>
        <w:rPr>
          <w:spacing w:val="79"/>
        </w:rPr>
        <w:t> </w:t>
      </w:r>
      <w:r>
        <w:rPr/>
        <w:t>труда</w:t>
      </w:r>
      <w:r>
        <w:rPr>
          <w:spacing w:val="59"/>
          <w:w w:val="150"/>
        </w:rPr>
        <w:t> </w:t>
      </w:r>
      <w:r>
        <w:rPr/>
        <w:t>и</w:t>
      </w:r>
      <w:r>
        <w:rPr>
          <w:spacing w:val="57"/>
          <w:w w:val="150"/>
        </w:rPr>
        <w:t> </w:t>
      </w:r>
      <w:r>
        <w:rPr/>
        <w:t>отдыха,</w:t>
      </w:r>
      <w:r>
        <w:rPr>
          <w:spacing w:val="57"/>
          <w:w w:val="150"/>
        </w:rPr>
        <w:t> </w:t>
      </w:r>
      <w:r>
        <w:rPr/>
        <w:t>фитнес,</w:t>
      </w:r>
      <w:r>
        <w:rPr>
          <w:spacing w:val="60"/>
          <w:w w:val="150"/>
        </w:rPr>
        <w:t> </w:t>
      </w:r>
      <w:r>
        <w:rPr/>
        <w:t>сбалансированное</w:t>
      </w:r>
      <w:r>
        <w:rPr>
          <w:spacing w:val="55"/>
          <w:w w:val="150"/>
        </w:rPr>
        <w:t> </w:t>
      </w:r>
      <w:r>
        <w:rPr>
          <w:spacing w:val="-2"/>
        </w:rPr>
        <w:t>питание.</w:t>
      </w:r>
    </w:p>
    <w:p>
      <w:pPr>
        <w:pStyle w:val="BodyText"/>
        <w:spacing w:line="274" w:lineRule="exact"/>
        <w:ind w:firstLine="0"/>
        <w:jc w:val="left"/>
      </w:pPr>
      <w:r>
        <w:rPr>
          <w:spacing w:val="-4"/>
        </w:rPr>
        <w:t>Посещение</w:t>
      </w:r>
      <w:r>
        <w:rPr>
          <w:spacing w:val="-2"/>
        </w:rPr>
        <w:t> врача.</w:t>
      </w:r>
    </w:p>
    <w:p>
      <w:pPr>
        <w:pStyle w:val="BodyText"/>
        <w:spacing w:line="275" w:lineRule="exact"/>
        <w:ind w:left="1225" w:firstLine="0"/>
        <w:jc w:val="left"/>
      </w:pPr>
      <w:r>
        <w:rPr/>
        <w:t>Покупки:</w:t>
      </w:r>
      <w:r>
        <w:rPr>
          <w:spacing w:val="26"/>
        </w:rPr>
        <w:t> </w:t>
      </w:r>
      <w:r>
        <w:rPr/>
        <w:t>одежда,</w:t>
      </w:r>
      <w:r>
        <w:rPr>
          <w:spacing w:val="36"/>
        </w:rPr>
        <w:t> </w:t>
      </w:r>
      <w:r>
        <w:rPr/>
        <w:t>обувь</w:t>
      </w:r>
      <w:r>
        <w:rPr>
          <w:spacing w:val="33"/>
        </w:rPr>
        <w:t> </w:t>
      </w:r>
      <w:r>
        <w:rPr/>
        <w:t>и</w:t>
      </w:r>
      <w:r>
        <w:rPr>
          <w:spacing w:val="32"/>
        </w:rPr>
        <w:t> </w:t>
      </w:r>
      <w:r>
        <w:rPr/>
        <w:t>продукты</w:t>
      </w:r>
      <w:r>
        <w:rPr>
          <w:spacing w:val="35"/>
        </w:rPr>
        <w:t> </w:t>
      </w:r>
      <w:r>
        <w:rPr/>
        <w:t>питания.</w:t>
      </w:r>
      <w:r>
        <w:rPr>
          <w:spacing w:val="26"/>
        </w:rPr>
        <w:t> </w:t>
      </w:r>
      <w:r>
        <w:rPr/>
        <w:t>Карманные</w:t>
      </w:r>
      <w:r>
        <w:rPr>
          <w:spacing w:val="-15"/>
        </w:rPr>
        <w:t> </w:t>
      </w:r>
      <w:r>
        <w:rPr/>
        <w:t>деньги.</w:t>
      </w:r>
      <w:r>
        <w:rPr>
          <w:spacing w:val="-15"/>
        </w:rPr>
        <w:t> </w:t>
      </w:r>
      <w:r>
        <w:rPr/>
        <w:t>Молодёжная</w:t>
      </w:r>
      <w:r>
        <w:rPr>
          <w:spacing w:val="-11"/>
        </w:rPr>
        <w:t> </w:t>
      </w:r>
      <w:r>
        <w:rPr>
          <w:spacing w:val="-2"/>
        </w:rPr>
        <w:t>мода.</w:t>
      </w:r>
    </w:p>
    <w:p>
      <w:pPr>
        <w:pStyle w:val="BodyText"/>
        <w:spacing w:line="237" w:lineRule="auto" w:before="5"/>
        <w:ind w:right="607"/>
        <w:jc w:val="left"/>
      </w:pPr>
      <w:r>
        <w:rPr/>
        <w:t>Школа,</w:t>
      </w:r>
      <w:r>
        <w:rPr>
          <w:spacing w:val="33"/>
        </w:rPr>
        <w:t> </w:t>
      </w:r>
      <w:r>
        <w:rPr/>
        <w:t>школьная жизнь,</w:t>
      </w:r>
      <w:r>
        <w:rPr>
          <w:spacing w:val="31"/>
        </w:rPr>
        <w:t> </w:t>
      </w:r>
      <w:r>
        <w:rPr/>
        <w:t>изучаемые</w:t>
      </w:r>
      <w:r>
        <w:rPr>
          <w:spacing w:val="33"/>
        </w:rPr>
        <w:t> </w:t>
      </w:r>
      <w:r>
        <w:rPr/>
        <w:t>предметы и</w:t>
      </w:r>
      <w:r>
        <w:rPr>
          <w:spacing w:val="38"/>
        </w:rPr>
        <w:t> </w:t>
      </w:r>
      <w:r>
        <w:rPr/>
        <w:t>отношение</w:t>
      </w:r>
      <w:r>
        <w:rPr>
          <w:spacing w:val="33"/>
        </w:rPr>
        <w:t> </w:t>
      </w:r>
      <w:r>
        <w:rPr/>
        <w:t>к ним.</w:t>
      </w:r>
      <w:r>
        <w:rPr>
          <w:spacing w:val="30"/>
        </w:rPr>
        <w:t> </w:t>
      </w:r>
      <w:r>
        <w:rPr/>
        <w:t>Взаимоотношения в школе: проблемы и их решение. Переписка с зарубежными сверстниками.</w:t>
      </w:r>
    </w:p>
    <w:p>
      <w:pPr>
        <w:pStyle w:val="BodyText"/>
        <w:spacing w:line="275" w:lineRule="exact" w:before="6"/>
        <w:ind w:left="1225" w:firstLine="0"/>
        <w:jc w:val="left"/>
      </w:pPr>
      <w:r>
        <w:rPr/>
        <w:t>Виды</w:t>
      </w:r>
      <w:r>
        <w:rPr>
          <w:spacing w:val="39"/>
        </w:rPr>
        <w:t> </w:t>
      </w:r>
      <w:r>
        <w:rPr/>
        <w:t>отдыха</w:t>
      </w:r>
      <w:r>
        <w:rPr>
          <w:spacing w:val="41"/>
        </w:rPr>
        <w:t> </w:t>
      </w:r>
      <w:r>
        <w:rPr/>
        <w:t>в</w:t>
      </w:r>
      <w:r>
        <w:rPr>
          <w:spacing w:val="43"/>
        </w:rPr>
        <w:t> </w:t>
      </w:r>
      <w:r>
        <w:rPr/>
        <w:t>различное</w:t>
      </w:r>
      <w:r>
        <w:rPr>
          <w:spacing w:val="40"/>
        </w:rPr>
        <w:t> </w:t>
      </w:r>
      <w:r>
        <w:rPr/>
        <w:t>время</w:t>
      </w:r>
      <w:r>
        <w:rPr>
          <w:spacing w:val="38"/>
        </w:rPr>
        <w:t> </w:t>
      </w:r>
      <w:r>
        <w:rPr/>
        <w:t>года.</w:t>
      </w:r>
      <w:r>
        <w:rPr>
          <w:spacing w:val="41"/>
        </w:rPr>
        <w:t> </w:t>
      </w:r>
      <w:r>
        <w:rPr/>
        <w:t>Путешествия</w:t>
      </w:r>
      <w:r>
        <w:rPr>
          <w:spacing w:val="42"/>
        </w:rPr>
        <w:t> </w:t>
      </w:r>
      <w:r>
        <w:rPr/>
        <w:t>по</w:t>
      </w:r>
      <w:r>
        <w:rPr>
          <w:spacing w:val="36"/>
        </w:rPr>
        <w:t> </w:t>
      </w:r>
      <w:r>
        <w:rPr/>
        <w:t>России</w:t>
      </w:r>
      <w:r>
        <w:rPr>
          <w:spacing w:val="45"/>
        </w:rPr>
        <w:t> </w:t>
      </w:r>
      <w:r>
        <w:rPr/>
        <w:t>и</w:t>
      </w:r>
      <w:r>
        <w:rPr>
          <w:spacing w:val="42"/>
        </w:rPr>
        <w:t> </w:t>
      </w:r>
      <w:r>
        <w:rPr/>
        <w:t>зарубежным</w:t>
      </w:r>
      <w:r>
        <w:rPr>
          <w:spacing w:val="47"/>
        </w:rPr>
        <w:t> </w:t>
      </w:r>
      <w:r>
        <w:rPr>
          <w:spacing w:val="-2"/>
        </w:rPr>
        <w:t>странам.</w:t>
      </w:r>
    </w:p>
    <w:p>
      <w:pPr>
        <w:pStyle w:val="BodyText"/>
        <w:spacing w:line="275" w:lineRule="exact"/>
        <w:ind w:firstLine="0"/>
        <w:jc w:val="left"/>
      </w:pPr>
      <w:r>
        <w:rPr>
          <w:spacing w:val="-2"/>
        </w:rPr>
        <w:t>Транспорт.</w:t>
      </w:r>
    </w:p>
    <w:p>
      <w:pPr>
        <w:pStyle w:val="BodyText"/>
        <w:ind w:left="1225" w:firstLine="0"/>
        <w:jc w:val="left"/>
      </w:pPr>
      <w:r>
        <w:rPr/>
        <w:t>Природа:</w:t>
      </w:r>
      <w:r>
        <w:rPr>
          <w:spacing w:val="-11"/>
        </w:rPr>
        <w:t> </w:t>
      </w:r>
      <w:r>
        <w:rPr/>
        <w:t>флора</w:t>
      </w:r>
      <w:r>
        <w:rPr>
          <w:spacing w:val="-12"/>
        </w:rPr>
        <w:t> </w:t>
      </w:r>
      <w:r>
        <w:rPr/>
        <w:t>и</w:t>
      </w:r>
      <w:r>
        <w:rPr>
          <w:spacing w:val="-4"/>
        </w:rPr>
        <w:t> </w:t>
      </w:r>
      <w:r>
        <w:rPr/>
        <w:t>фауна.</w:t>
      </w:r>
      <w:r>
        <w:rPr>
          <w:spacing w:val="-12"/>
        </w:rPr>
        <w:t> </w:t>
      </w:r>
      <w:r>
        <w:rPr/>
        <w:t>Проблемы</w:t>
      </w:r>
      <w:r>
        <w:rPr>
          <w:spacing w:val="-12"/>
        </w:rPr>
        <w:t> </w:t>
      </w:r>
      <w:r>
        <w:rPr/>
        <w:t>экологии.</w:t>
      </w:r>
      <w:r>
        <w:rPr>
          <w:spacing w:val="-9"/>
        </w:rPr>
        <w:t> </w:t>
      </w:r>
      <w:r>
        <w:rPr/>
        <w:t>Защита</w:t>
      </w:r>
      <w:r>
        <w:rPr>
          <w:spacing w:val="-10"/>
        </w:rPr>
        <w:t> </w:t>
      </w:r>
      <w:r>
        <w:rPr/>
        <w:t>окружающей</w:t>
      </w:r>
      <w:r>
        <w:rPr>
          <w:spacing w:val="-2"/>
        </w:rPr>
        <w:t> </w:t>
      </w:r>
      <w:r>
        <w:rPr/>
        <w:t>среды.</w:t>
      </w:r>
      <w:r>
        <w:rPr>
          <w:spacing w:val="-12"/>
        </w:rPr>
        <w:t> </w:t>
      </w:r>
      <w:r>
        <w:rPr/>
        <w:t>Климат,</w:t>
      </w:r>
      <w:r>
        <w:rPr>
          <w:spacing w:val="-8"/>
        </w:rPr>
        <w:t> </w:t>
      </w:r>
      <w:r>
        <w:rPr>
          <w:spacing w:val="-2"/>
        </w:rPr>
        <w:t>погода.</w:t>
      </w:r>
    </w:p>
    <w:p>
      <w:pPr>
        <w:pStyle w:val="BodyText"/>
        <w:spacing w:line="275" w:lineRule="exact" w:before="3"/>
        <w:ind w:firstLine="0"/>
        <w:jc w:val="left"/>
      </w:pPr>
      <w:r>
        <w:rPr>
          <w:spacing w:val="-2"/>
        </w:rPr>
        <w:t>Стихийные</w:t>
      </w:r>
      <w:r>
        <w:rPr>
          <w:spacing w:val="-9"/>
        </w:rPr>
        <w:t> </w:t>
      </w:r>
      <w:r>
        <w:rPr>
          <w:spacing w:val="-2"/>
        </w:rPr>
        <w:t>бедствия</w:t>
      </w:r>
    </w:p>
    <w:p>
      <w:pPr>
        <w:pStyle w:val="BodyText"/>
        <w:spacing w:line="274" w:lineRule="exact"/>
        <w:ind w:left="1225" w:firstLine="0"/>
        <w:jc w:val="left"/>
      </w:pPr>
      <w:r>
        <w:rPr>
          <w:spacing w:val="-2"/>
        </w:rPr>
        <w:t>Средства</w:t>
      </w:r>
      <w:r>
        <w:rPr>
          <w:spacing w:val="-18"/>
        </w:rPr>
        <w:t> </w:t>
      </w:r>
      <w:r>
        <w:rPr>
          <w:spacing w:val="-2"/>
        </w:rPr>
        <w:t>массовой</w:t>
      </w:r>
      <w:r>
        <w:rPr>
          <w:spacing w:val="-12"/>
        </w:rPr>
        <w:t> </w:t>
      </w:r>
      <w:r>
        <w:rPr>
          <w:spacing w:val="-2"/>
        </w:rPr>
        <w:t>информации</w:t>
      </w:r>
      <w:r>
        <w:rPr>
          <w:spacing w:val="-11"/>
        </w:rPr>
        <w:t> </w:t>
      </w:r>
      <w:r>
        <w:rPr>
          <w:spacing w:val="-2"/>
        </w:rPr>
        <w:t>(телевидение,</w:t>
      </w:r>
      <w:r>
        <w:rPr>
          <w:spacing w:val="-7"/>
        </w:rPr>
        <w:t> </w:t>
      </w:r>
      <w:r>
        <w:rPr>
          <w:spacing w:val="-2"/>
        </w:rPr>
        <w:t>радио,</w:t>
      </w:r>
      <w:r>
        <w:rPr>
          <w:spacing w:val="-12"/>
        </w:rPr>
        <w:t> </w:t>
      </w:r>
      <w:r>
        <w:rPr>
          <w:spacing w:val="-2"/>
        </w:rPr>
        <w:t>пресса,</w:t>
      </w:r>
      <w:r>
        <w:rPr>
          <w:spacing w:val="-12"/>
        </w:rPr>
        <w:t> </w:t>
      </w:r>
      <w:r>
        <w:rPr>
          <w:spacing w:val="-2"/>
        </w:rPr>
        <w:t>Интернет).</w:t>
      </w:r>
    </w:p>
    <w:p>
      <w:pPr>
        <w:pStyle w:val="BodyText"/>
        <w:ind w:right="548"/>
      </w:pPr>
      <w:r>
        <w:rPr/>
        <w:t>Родная</w:t>
      </w:r>
      <w:r>
        <w:rPr>
          <w:spacing w:val="-15"/>
        </w:rPr>
        <w:t> </w:t>
      </w:r>
      <w:r>
        <w:rPr/>
        <w:t>страна</w:t>
      </w:r>
      <w:r>
        <w:rPr>
          <w:spacing w:val="-15"/>
        </w:rPr>
        <w:t> </w:t>
      </w:r>
      <w:r>
        <w:rPr/>
        <w:t>и</w:t>
      </w:r>
      <w:r>
        <w:rPr>
          <w:spacing w:val="-15"/>
        </w:rPr>
        <w:t> </w:t>
      </w:r>
      <w:r>
        <w:rPr/>
        <w:t>страна/страны</w:t>
      </w:r>
      <w:r>
        <w:rPr>
          <w:spacing w:val="-15"/>
        </w:rPr>
        <w:t> </w:t>
      </w:r>
      <w:r>
        <w:rPr/>
        <w:t>изучаемого</w:t>
      </w:r>
      <w:r>
        <w:rPr>
          <w:spacing w:val="-13"/>
        </w:rPr>
        <w:t> </w:t>
      </w:r>
      <w:r>
        <w:rPr/>
        <w:t>языка.</w:t>
      </w:r>
      <w:r>
        <w:rPr>
          <w:spacing w:val="-15"/>
        </w:rPr>
        <w:t> </w:t>
      </w:r>
      <w:r>
        <w:rPr/>
        <w:t>Их</w:t>
      </w:r>
      <w:r>
        <w:rPr>
          <w:spacing w:val="-15"/>
        </w:rPr>
        <w:t> </w:t>
      </w:r>
      <w:r>
        <w:rPr/>
        <w:t>географическое</w:t>
      </w:r>
      <w:r>
        <w:rPr>
          <w:spacing w:val="-15"/>
        </w:rPr>
        <w:t> </w:t>
      </w:r>
      <w:r>
        <w:rPr/>
        <w:t>положение,</w:t>
      </w:r>
      <w:r>
        <w:rPr>
          <w:spacing w:val="-13"/>
        </w:rPr>
        <w:t> </w:t>
      </w:r>
      <w:r>
        <w:rPr/>
        <w:t>столицы</w:t>
      </w:r>
      <w:r>
        <w:rPr>
          <w:spacing w:val="-15"/>
        </w:rPr>
        <w:t> </w:t>
      </w:r>
      <w:r>
        <w:rPr/>
        <w:t>и крупные города, регионы; население; официальные языки; достопримечательности, куль- турные особенности (национальные праздники, знаменательные даты, традиции, обычаи); страницы</w:t>
      </w:r>
      <w:r>
        <w:rPr>
          <w:spacing w:val="-1"/>
        </w:rPr>
        <w:t> </w:t>
      </w:r>
      <w:r>
        <w:rPr/>
        <w:t>истории.</w:t>
      </w:r>
    </w:p>
    <w:p>
      <w:pPr>
        <w:pStyle w:val="BodyText"/>
        <w:spacing w:before="1"/>
        <w:ind w:right="554"/>
      </w:pPr>
      <w:r>
        <w:rPr/>
        <w:t>Выдающиеся люди родной страны и страны/стран изучаемого языка, их вклад в науку и мировую культуру: государственные деятели, учёные, писатели,</w:t>
      </w:r>
      <w:r>
        <w:rPr>
          <w:spacing w:val="40"/>
        </w:rPr>
        <w:t> </w:t>
      </w:r>
      <w:r>
        <w:rPr/>
        <w:t>поэты,</w:t>
      </w:r>
      <w:r>
        <w:rPr>
          <w:spacing w:val="40"/>
        </w:rPr>
        <w:t> </w:t>
      </w:r>
      <w:r>
        <w:rPr/>
        <w:t>художники,</w:t>
      </w:r>
      <w:r>
        <w:rPr>
          <w:spacing w:val="40"/>
        </w:rPr>
        <w:t> </w:t>
      </w:r>
      <w:r>
        <w:rPr/>
        <w:t>музыканты, спортсмены.</w:t>
      </w:r>
    </w:p>
    <w:p>
      <w:pPr>
        <w:pStyle w:val="BodyText"/>
        <w:ind w:left="1225" w:firstLine="0"/>
        <w:jc w:val="left"/>
      </w:pPr>
      <w:r>
        <w:rPr>
          <w:spacing w:val="-2"/>
        </w:rPr>
        <w:t>Говорение</w:t>
      </w:r>
    </w:p>
    <w:p>
      <w:pPr>
        <w:pStyle w:val="BodyText"/>
        <w:tabs>
          <w:tab w:pos="2403" w:val="left" w:leader="none"/>
          <w:tab w:pos="4547" w:val="left" w:leader="none"/>
          <w:tab w:pos="5572" w:val="left" w:leader="none"/>
          <w:tab w:pos="7341" w:val="left" w:leader="none"/>
        </w:tabs>
        <w:ind w:right="645"/>
        <w:jc w:val="left"/>
      </w:pPr>
      <w:r>
        <w:rPr>
          <w:spacing w:val="-2"/>
        </w:rPr>
        <w:t>Развитие</w:t>
      </w:r>
      <w:r>
        <w:rPr/>
        <w:tab/>
      </w:r>
      <w:r>
        <w:rPr>
          <w:spacing w:val="-2"/>
        </w:rPr>
        <w:t>коммуникативных</w:t>
      </w:r>
      <w:r>
        <w:rPr/>
        <w:tab/>
      </w:r>
      <w:r>
        <w:rPr>
          <w:spacing w:val="-2"/>
        </w:rPr>
        <w:t>умений</w:t>
      </w:r>
      <w:r>
        <w:rPr/>
        <w:tab/>
      </w:r>
      <w:r>
        <w:rPr>
          <w:spacing w:val="-2"/>
        </w:rPr>
        <w:t>диалогической</w:t>
      </w:r>
      <w:r>
        <w:rPr/>
        <w:tab/>
        <w:t>речи, а</w:t>
      </w:r>
      <w:r>
        <w:rPr>
          <w:spacing w:val="40"/>
        </w:rPr>
        <w:t> </w:t>
      </w:r>
      <w:r>
        <w:rPr/>
        <w:t>именно умений вести комбинированный</w:t>
      </w:r>
      <w:r>
        <w:rPr>
          <w:spacing w:val="-11"/>
        </w:rPr>
        <w:t> </w:t>
      </w:r>
      <w:r>
        <w:rPr/>
        <w:t>диалог,</w:t>
      </w:r>
      <w:r>
        <w:rPr>
          <w:spacing w:val="-14"/>
        </w:rPr>
        <w:t> </w:t>
      </w:r>
      <w:r>
        <w:rPr/>
        <w:t>включающий</w:t>
      </w:r>
      <w:r>
        <w:rPr>
          <w:spacing w:val="-12"/>
        </w:rPr>
        <w:t> </w:t>
      </w:r>
      <w:r>
        <w:rPr/>
        <w:t>различные</w:t>
      </w:r>
      <w:r>
        <w:rPr>
          <w:spacing w:val="37"/>
        </w:rPr>
        <w:t> </w:t>
      </w:r>
      <w:r>
        <w:rPr/>
        <w:t>виды</w:t>
      </w:r>
      <w:r>
        <w:rPr>
          <w:spacing w:val="34"/>
        </w:rPr>
        <w:t> </w:t>
      </w:r>
      <w:r>
        <w:rPr/>
        <w:t>диалогов</w:t>
      </w:r>
      <w:r>
        <w:rPr>
          <w:spacing w:val="37"/>
        </w:rPr>
        <w:t> </w:t>
      </w:r>
      <w:r>
        <w:rPr/>
        <w:t>(этикетный</w:t>
      </w:r>
      <w:r>
        <w:rPr>
          <w:spacing w:val="37"/>
        </w:rPr>
        <w:t> </w:t>
      </w:r>
      <w:r>
        <w:rPr/>
        <w:t>диалог,</w:t>
      </w:r>
      <w:r>
        <w:rPr>
          <w:spacing w:val="39"/>
        </w:rPr>
        <w:t> </w:t>
      </w:r>
      <w:r>
        <w:rPr/>
        <w:t>диалог</w:t>
      </w:r>
    </w:p>
    <w:p>
      <w:pPr>
        <w:pStyle w:val="BodyText"/>
        <w:spacing w:line="272" w:lineRule="exact" w:before="5"/>
        <w:ind w:firstLine="0"/>
        <w:jc w:val="left"/>
      </w:pPr>
      <w:r>
        <w:rPr/>
        <w:t>—</w:t>
      </w:r>
      <w:r>
        <w:rPr>
          <w:spacing w:val="4"/>
        </w:rPr>
        <w:t> </w:t>
      </w:r>
      <w:r>
        <w:rPr/>
        <w:t>побуждение</w:t>
      </w:r>
      <w:r>
        <w:rPr>
          <w:spacing w:val="-15"/>
        </w:rPr>
        <w:t> </w:t>
      </w:r>
      <w:r>
        <w:rPr/>
        <w:t>к</w:t>
      </w:r>
      <w:r>
        <w:rPr>
          <w:spacing w:val="-15"/>
        </w:rPr>
        <w:t> </w:t>
      </w:r>
      <w:r>
        <w:rPr/>
        <w:t>действию,</w:t>
      </w:r>
      <w:r>
        <w:rPr>
          <w:spacing w:val="-16"/>
        </w:rPr>
        <w:t> </w:t>
      </w:r>
      <w:r>
        <w:rPr/>
        <w:t>диалог-расспрос);</w:t>
      </w:r>
      <w:r>
        <w:rPr>
          <w:spacing w:val="-15"/>
        </w:rPr>
        <w:t> </w:t>
      </w:r>
      <w:r>
        <w:rPr/>
        <w:t>диалог</w:t>
      </w:r>
      <w:r>
        <w:rPr>
          <w:spacing w:val="-14"/>
        </w:rPr>
        <w:t> </w:t>
      </w:r>
      <w:r>
        <w:rPr/>
        <w:t>—</w:t>
      </w:r>
      <w:r>
        <w:rPr>
          <w:spacing w:val="-15"/>
        </w:rPr>
        <w:t> </w:t>
      </w:r>
      <w:r>
        <w:rPr/>
        <w:t>обмен</w:t>
      </w:r>
      <w:r>
        <w:rPr>
          <w:spacing w:val="-13"/>
        </w:rPr>
        <w:t> </w:t>
      </w:r>
      <w:r>
        <w:rPr>
          <w:spacing w:val="-2"/>
        </w:rPr>
        <w:t>мнениями:</w:t>
      </w:r>
    </w:p>
    <w:p>
      <w:pPr>
        <w:pStyle w:val="BodyText"/>
        <w:ind w:right="550"/>
      </w:pPr>
      <w:r>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BodyText"/>
        <w:ind w:right="549"/>
      </w:pPr>
      <w:r>
        <w:rPr/>
        <w:t>диалог — побуждение к действию: обращаться с просьбой, вежливо соглашаться/не соглашаться выполнить просьбу; приглашать</w:t>
      </w:r>
      <w:r>
        <w:rPr>
          <w:spacing w:val="40"/>
        </w:rPr>
        <w:t> </w:t>
      </w:r>
      <w:r>
        <w:rPr/>
        <w:t>собеседника</w:t>
      </w:r>
      <w:r>
        <w:rPr>
          <w:spacing w:val="40"/>
        </w:rPr>
        <w:t> </w:t>
      </w:r>
      <w:r>
        <w:rPr/>
        <w:t>к</w:t>
      </w:r>
      <w:r>
        <w:rPr>
          <w:spacing w:val="40"/>
        </w:rPr>
        <w:t> </w:t>
      </w:r>
      <w:r>
        <w:rPr/>
        <w:t>совместной</w:t>
      </w:r>
      <w:r>
        <w:rPr>
          <w:spacing w:val="40"/>
        </w:rPr>
        <w:t> </w:t>
      </w:r>
      <w:r>
        <w:rPr/>
        <w:t>деятельности, вежливо соглашаться/не соглашаться на предложение собеседника, объясняя причину своего </w:t>
      </w:r>
      <w:r>
        <w:rPr>
          <w:spacing w:val="-2"/>
        </w:rPr>
        <w:t>решения;</w:t>
      </w:r>
    </w:p>
    <w:p>
      <w:pPr>
        <w:pStyle w:val="BodyText"/>
        <w:ind w:right="554"/>
      </w:pPr>
      <w:r>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spacing w:val="40"/>
        </w:rPr>
        <w:t> </w:t>
      </w:r>
      <w:r>
        <w:rPr/>
        <w:t>переходить</w:t>
      </w:r>
      <w:r>
        <w:rPr>
          <w:spacing w:val="40"/>
        </w:rPr>
        <w:t> </w:t>
      </w:r>
      <w:r>
        <w:rPr/>
        <w:t>с</w:t>
      </w:r>
      <w:r>
        <w:rPr>
          <w:spacing w:val="40"/>
        </w:rPr>
        <w:t> </w:t>
      </w:r>
      <w:r>
        <w:rPr/>
        <w:t>позиции</w:t>
      </w:r>
      <w:r>
        <w:rPr>
          <w:spacing w:val="40"/>
        </w:rPr>
        <w:t> </w:t>
      </w:r>
      <w:r>
        <w:rPr/>
        <w:t>спрашивающего</w:t>
      </w:r>
      <w:r>
        <w:rPr>
          <w:spacing w:val="40"/>
        </w:rPr>
        <w:t> </w:t>
      </w:r>
      <w:r>
        <w:rPr/>
        <w:t>на</w:t>
      </w:r>
      <w:r>
        <w:rPr>
          <w:spacing w:val="40"/>
        </w:rPr>
        <w:t> </w:t>
      </w:r>
      <w:r>
        <w:rPr/>
        <w:t>позицию</w:t>
      </w:r>
      <w:r>
        <w:rPr>
          <w:spacing w:val="-2"/>
        </w:rPr>
        <w:t> </w:t>
      </w:r>
      <w:r>
        <w:rPr/>
        <w:t>отвечающего</w:t>
      </w:r>
      <w:r>
        <w:rPr>
          <w:spacing w:val="-7"/>
        </w:rPr>
        <w:t> </w:t>
      </w:r>
      <w:r>
        <w:rPr/>
        <w:t>и</w:t>
      </w:r>
      <w:r>
        <w:rPr>
          <w:spacing w:val="-3"/>
        </w:rPr>
        <w:t> </w:t>
      </w:r>
      <w:r>
        <w:rPr/>
        <w:t>наоборот;</w:t>
      </w:r>
    </w:p>
    <w:p>
      <w:pPr>
        <w:pStyle w:val="BodyText"/>
        <w:ind w:right="548"/>
      </w:pPr>
      <w:r>
        <w:rPr/>
        <w:t>диалог — обмен мнениями: выражать свою точку</w:t>
      </w:r>
      <w:r>
        <w:rPr>
          <w:spacing w:val="40"/>
        </w:rPr>
        <w:t> </w:t>
      </w:r>
      <w:r>
        <w:rPr/>
        <w:t>мнения</w:t>
      </w:r>
      <w:r>
        <w:rPr>
          <w:spacing w:val="40"/>
        </w:rPr>
        <w:t> </w:t>
      </w:r>
      <w:r>
        <w:rPr/>
        <w:t>и обосновывать</w:t>
      </w:r>
      <w:r>
        <w:rPr>
          <w:spacing w:val="40"/>
        </w:rPr>
        <w:t> </w:t>
      </w:r>
      <w:r>
        <w:rPr/>
        <w:t>её,</w:t>
      </w:r>
      <w:r>
        <w:rPr>
          <w:spacing w:val="40"/>
        </w:rPr>
        <w:t> </w:t>
      </w:r>
      <w:r>
        <w:rPr/>
        <w:t>высказывать своё согласие/несогласие с точкой зрения собеседника,</w:t>
      </w:r>
      <w:r>
        <w:rPr>
          <w:spacing w:val="40"/>
        </w:rPr>
        <w:t> </w:t>
      </w:r>
      <w:r>
        <w:rPr/>
        <w:t>выражать</w:t>
      </w:r>
      <w:r>
        <w:rPr>
          <w:spacing w:val="40"/>
        </w:rPr>
        <w:t> </w:t>
      </w:r>
      <w:r>
        <w:rPr/>
        <w:t>сомнение,</w:t>
      </w:r>
      <w:r>
        <w:rPr>
          <w:spacing w:val="40"/>
        </w:rPr>
        <w:t> </w:t>
      </w:r>
      <w:r>
        <w:rPr/>
        <w:t>давать эмоциональную оценку обсуждаемым событиям: восхищение, удивление, радость, огорчение и т. д.).</w:t>
      </w:r>
    </w:p>
    <w:p>
      <w:pPr>
        <w:spacing w:after="0"/>
        <w:sectPr>
          <w:pgSz w:w="11920" w:h="16850"/>
          <w:pgMar w:header="713" w:footer="0" w:top="940" w:bottom="280" w:left="760" w:right="0"/>
        </w:sectPr>
      </w:pPr>
    </w:p>
    <w:p>
      <w:pPr>
        <w:pStyle w:val="BodyText"/>
        <w:spacing w:before="249"/>
        <w:ind w:right="550"/>
      </w:pPr>
      <w:r>
        <w:rPr/>
        <w:t>Названные умения диалогической речи развиваются в стандартных ситуациях неофициального</w:t>
      </w:r>
      <w:r>
        <w:rPr>
          <w:spacing w:val="-15"/>
        </w:rPr>
        <w:t> </w:t>
      </w:r>
      <w:r>
        <w:rPr/>
        <w:t>общения</w:t>
      </w:r>
      <w:r>
        <w:rPr>
          <w:spacing w:val="-15"/>
        </w:rPr>
        <w:t> </w:t>
      </w:r>
      <w:r>
        <w:rPr/>
        <w:t>в</w:t>
      </w:r>
      <w:r>
        <w:rPr>
          <w:spacing w:val="-15"/>
        </w:rPr>
        <w:t> </w:t>
      </w:r>
      <w:r>
        <w:rPr/>
        <w:t>рамках</w:t>
      </w:r>
      <w:r>
        <w:rPr>
          <w:spacing w:val="-15"/>
        </w:rPr>
        <w:t> </w:t>
      </w:r>
      <w:r>
        <w:rPr/>
        <w:t>темати-ческого</w:t>
      </w:r>
      <w:r>
        <w:rPr>
          <w:spacing w:val="-15"/>
        </w:rPr>
        <w:t> </w:t>
      </w:r>
      <w:r>
        <w:rPr/>
        <w:t>содержания</w:t>
      </w:r>
      <w:r>
        <w:rPr>
          <w:spacing w:val="-14"/>
        </w:rPr>
        <w:t> </w:t>
      </w:r>
      <w:r>
        <w:rPr/>
        <w:t>речи</w:t>
      </w:r>
      <w:r>
        <w:rPr>
          <w:spacing w:val="-14"/>
        </w:rPr>
        <w:t> </w:t>
      </w:r>
      <w:r>
        <w:rPr/>
        <w:t>с</w:t>
      </w:r>
      <w:r>
        <w:rPr>
          <w:spacing w:val="-15"/>
        </w:rPr>
        <w:t> </w:t>
      </w:r>
      <w:r>
        <w:rPr/>
        <w:t>использованием</w:t>
      </w:r>
      <w:r>
        <w:rPr>
          <w:spacing w:val="-14"/>
        </w:rPr>
        <w:t> </w:t>
      </w:r>
      <w:r>
        <w:rPr/>
        <w:t>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pPr>
        <w:pStyle w:val="BodyText"/>
        <w:spacing w:line="237" w:lineRule="auto" w:before="5"/>
        <w:ind w:right="550"/>
      </w:pPr>
      <w:r>
        <w:rPr/>
        <w:t>Объём диалога — до 8 реплик со стороны каждого собесед-ника в рамках комбинированного</w:t>
      </w:r>
      <w:r>
        <w:rPr>
          <w:spacing w:val="40"/>
        </w:rPr>
        <w:t> </w:t>
      </w:r>
      <w:r>
        <w:rPr/>
        <w:t>диалога;</w:t>
      </w:r>
      <w:r>
        <w:rPr>
          <w:spacing w:val="40"/>
        </w:rPr>
        <w:t> </w:t>
      </w:r>
      <w:r>
        <w:rPr/>
        <w:t>до</w:t>
      </w:r>
      <w:r>
        <w:rPr>
          <w:spacing w:val="40"/>
        </w:rPr>
        <w:t> </w:t>
      </w:r>
      <w:r>
        <w:rPr/>
        <w:t>6</w:t>
      </w:r>
      <w:r>
        <w:rPr>
          <w:spacing w:val="40"/>
        </w:rPr>
        <w:t> </w:t>
      </w:r>
      <w:r>
        <w:rPr/>
        <w:t>реплик</w:t>
      </w:r>
      <w:r>
        <w:rPr>
          <w:spacing w:val="40"/>
        </w:rPr>
        <w:t> </w:t>
      </w:r>
      <w:r>
        <w:rPr/>
        <w:t>со</w:t>
      </w:r>
      <w:r>
        <w:rPr>
          <w:spacing w:val="-10"/>
        </w:rPr>
        <w:t> </w:t>
      </w:r>
      <w:r>
        <w:rPr/>
        <w:t>стороны</w:t>
      </w:r>
      <w:r>
        <w:rPr>
          <w:spacing w:val="40"/>
        </w:rPr>
        <w:t> </w:t>
      </w:r>
      <w:r>
        <w:rPr/>
        <w:t>каждого</w:t>
      </w:r>
      <w:r>
        <w:rPr>
          <w:spacing w:val="40"/>
        </w:rPr>
        <w:t> </w:t>
      </w:r>
      <w:r>
        <w:rPr/>
        <w:t>собеседника</w:t>
      </w:r>
      <w:r>
        <w:rPr>
          <w:spacing w:val="40"/>
        </w:rPr>
        <w:t> </w:t>
      </w:r>
      <w:r>
        <w:rPr/>
        <w:t>в</w:t>
      </w:r>
      <w:r>
        <w:rPr>
          <w:spacing w:val="40"/>
        </w:rPr>
        <w:t> </w:t>
      </w:r>
      <w:r>
        <w:rPr/>
        <w:t>рамках</w:t>
      </w:r>
      <w:r>
        <w:rPr>
          <w:spacing w:val="40"/>
        </w:rPr>
        <w:t> </w:t>
      </w:r>
      <w:r>
        <w:rPr/>
        <w:t>диалога</w:t>
      </w:r>
    </w:p>
    <w:p>
      <w:pPr>
        <w:pStyle w:val="ListParagraph"/>
        <w:numPr>
          <w:ilvl w:val="0"/>
          <w:numId w:val="36"/>
        </w:numPr>
        <w:tabs>
          <w:tab w:pos="1018" w:val="left" w:leader="none"/>
        </w:tabs>
        <w:spacing w:line="272" w:lineRule="exact" w:before="6" w:after="0"/>
        <w:ind w:left="1018" w:right="0" w:hanging="360"/>
        <w:jc w:val="both"/>
        <w:rPr>
          <w:sz w:val="24"/>
        </w:rPr>
      </w:pPr>
      <w:r>
        <w:rPr>
          <w:spacing w:val="-2"/>
          <w:sz w:val="24"/>
        </w:rPr>
        <w:t>обмена</w:t>
      </w:r>
      <w:r>
        <w:rPr>
          <w:spacing w:val="-5"/>
          <w:sz w:val="24"/>
        </w:rPr>
        <w:t> </w:t>
      </w:r>
      <w:r>
        <w:rPr>
          <w:spacing w:val="-2"/>
          <w:sz w:val="24"/>
        </w:rPr>
        <w:t>мнениями</w:t>
      </w:r>
    </w:p>
    <w:p>
      <w:pPr>
        <w:pStyle w:val="BodyText"/>
        <w:ind w:right="555"/>
      </w:pPr>
      <w:r>
        <w:rPr/>
        <w:t>Развитие коммуникативных умений монологической речи: создание устных связных монологических</w:t>
      </w:r>
      <w:r>
        <w:rPr>
          <w:spacing w:val="40"/>
        </w:rPr>
        <w:t> </w:t>
      </w:r>
      <w:r>
        <w:rPr/>
        <w:t>высказываний с</w:t>
      </w:r>
      <w:r>
        <w:rPr>
          <w:spacing w:val="-6"/>
        </w:rPr>
        <w:t> </w:t>
      </w:r>
      <w:r>
        <w:rPr/>
        <w:t>использованием</w:t>
      </w:r>
      <w:r>
        <w:rPr>
          <w:spacing w:val="-1"/>
        </w:rPr>
        <w:t> </w:t>
      </w:r>
      <w:r>
        <w:rPr/>
        <w:t>основных коммуникативных типов речи:</w:t>
      </w:r>
    </w:p>
    <w:p>
      <w:pPr>
        <w:pStyle w:val="ListParagraph"/>
        <w:numPr>
          <w:ilvl w:val="1"/>
          <w:numId w:val="36"/>
        </w:numPr>
        <w:tabs>
          <w:tab w:pos="1658" w:val="left" w:leader="none"/>
        </w:tabs>
        <w:spacing w:line="237" w:lineRule="auto" w:before="3" w:after="0"/>
        <w:ind w:left="658" w:right="551" w:firstLine="566"/>
        <w:jc w:val="both"/>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ListParagraph"/>
        <w:numPr>
          <w:ilvl w:val="1"/>
          <w:numId w:val="36"/>
        </w:numPr>
        <w:tabs>
          <w:tab w:pos="1580" w:val="left" w:leader="none"/>
        </w:tabs>
        <w:spacing w:line="275" w:lineRule="exact" w:before="6" w:after="0"/>
        <w:ind w:left="1580" w:right="0" w:hanging="295"/>
        <w:jc w:val="both"/>
        <w:rPr>
          <w:sz w:val="24"/>
        </w:rPr>
      </w:pPr>
      <w:r>
        <w:rPr>
          <w:spacing w:val="-2"/>
          <w:sz w:val="24"/>
        </w:rPr>
        <w:t>повествование/сообщение;</w:t>
      </w:r>
    </w:p>
    <w:p>
      <w:pPr>
        <w:pStyle w:val="ListParagraph"/>
        <w:numPr>
          <w:ilvl w:val="1"/>
          <w:numId w:val="36"/>
        </w:numPr>
        <w:tabs>
          <w:tab w:pos="1580" w:val="left" w:leader="none"/>
        </w:tabs>
        <w:spacing w:line="273" w:lineRule="exact" w:before="0" w:after="0"/>
        <w:ind w:left="1580" w:right="0" w:hanging="295"/>
        <w:jc w:val="both"/>
        <w:rPr>
          <w:sz w:val="24"/>
        </w:rPr>
      </w:pPr>
      <w:r>
        <w:rPr>
          <w:spacing w:val="-2"/>
          <w:sz w:val="24"/>
        </w:rPr>
        <w:t>рассуждение;</w:t>
      </w:r>
    </w:p>
    <w:p>
      <w:pPr>
        <w:pStyle w:val="BodyText"/>
        <w:tabs>
          <w:tab w:pos="5853" w:val="left" w:leader="none"/>
          <w:tab w:pos="7617" w:val="left" w:leader="none"/>
          <w:tab w:pos="9386" w:val="left" w:leader="none"/>
        </w:tabs>
        <w:ind w:right="548"/>
      </w:pPr>
      <w:r>
        <w:rPr/>
        <w:t>выражение и краткое аргументирование своего мнения по отношению к услышанному/прочитанному;</w:t>
      </w:r>
      <w:r>
        <w:rPr>
          <w:spacing w:val="80"/>
        </w:rPr>
        <w:t>  </w:t>
      </w:r>
      <w:r>
        <w:rPr/>
        <w:t>изложение</w:t>
        <w:tab/>
      </w:r>
      <w:r>
        <w:rPr>
          <w:spacing w:val="-2"/>
        </w:rPr>
        <w:t>(пересказ)</w:t>
      </w:r>
      <w:r>
        <w:rPr/>
        <w:tab/>
      </w:r>
      <w:r>
        <w:rPr>
          <w:spacing w:val="-2"/>
        </w:rPr>
        <w:t>основного</w:t>
      </w:r>
      <w:r>
        <w:rPr/>
        <w:tab/>
      </w:r>
      <w:r>
        <w:rPr>
          <w:spacing w:val="-2"/>
        </w:rPr>
        <w:t>содержания </w:t>
      </w:r>
      <w:r>
        <w:rPr/>
        <w:t>прочитанного/прослушанного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pPr>
        <w:pStyle w:val="BodyText"/>
        <w:spacing w:line="242" w:lineRule="auto"/>
        <w:ind w:right="554"/>
      </w:pPr>
      <w:r>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pPr>
        <w:pStyle w:val="BodyText"/>
        <w:ind w:left="1225" w:right="4306" w:firstLine="0"/>
      </w:pPr>
      <w:r>
        <w:rPr>
          <w:spacing w:val="-2"/>
        </w:rPr>
        <w:t>Объём</w:t>
      </w:r>
      <w:r>
        <w:rPr>
          <w:spacing w:val="-6"/>
        </w:rPr>
        <w:t> </w:t>
      </w:r>
      <w:r>
        <w:rPr>
          <w:spacing w:val="-2"/>
        </w:rPr>
        <w:t>монологического</w:t>
      </w:r>
      <w:r>
        <w:rPr>
          <w:spacing w:val="-12"/>
        </w:rPr>
        <w:t> </w:t>
      </w:r>
      <w:r>
        <w:rPr>
          <w:spacing w:val="-2"/>
        </w:rPr>
        <w:t>высказывания — 10—12</w:t>
      </w:r>
      <w:r>
        <w:rPr>
          <w:spacing w:val="-5"/>
        </w:rPr>
        <w:t> </w:t>
      </w:r>
      <w:r>
        <w:rPr>
          <w:spacing w:val="-2"/>
        </w:rPr>
        <w:t>фраз. Аудирование</w:t>
      </w:r>
    </w:p>
    <w:p>
      <w:pPr>
        <w:pStyle w:val="BodyText"/>
        <w:spacing w:line="242" w:lineRule="auto"/>
        <w:ind w:right="545"/>
      </w:pPr>
      <w:r>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pPr>
        <w:pStyle w:val="BodyText"/>
        <w:ind w:right="541"/>
      </w:pPr>
      <w:r>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BodyText"/>
        <w:ind w:right="551"/>
      </w:pPr>
      <w:r>
        <w:rPr/>
        <w:t>Аудирование с пониманием основного содержания текста предполагает</w:t>
      </w:r>
      <w:r>
        <w:rPr>
          <w:spacing w:val="40"/>
        </w:rPr>
        <w:t> </w:t>
      </w:r>
      <w:r>
        <w:rPr/>
        <w:t>умение определять</w:t>
      </w:r>
      <w:r>
        <w:rPr>
          <w:spacing w:val="40"/>
        </w:rPr>
        <w:t> </w:t>
      </w:r>
      <w:r>
        <w:rPr/>
        <w:t>основную</w:t>
      </w:r>
      <w:r>
        <w:rPr>
          <w:spacing w:val="40"/>
        </w:rPr>
        <w:t> </w:t>
      </w:r>
      <w:r>
        <w:rPr/>
        <w:t>тему/идею</w:t>
      </w:r>
      <w:r>
        <w:rPr>
          <w:spacing w:val="40"/>
        </w:rPr>
        <w:t> </w:t>
      </w:r>
      <w:r>
        <w:rPr/>
        <w:t>и</w:t>
      </w:r>
      <w:r>
        <w:rPr>
          <w:spacing w:val="40"/>
        </w:rPr>
        <w:t> </w:t>
      </w:r>
      <w:r>
        <w:rPr/>
        <w:t>главные</w:t>
      </w:r>
      <w:r>
        <w:rPr>
          <w:spacing w:val="40"/>
        </w:rPr>
        <w:t> </w:t>
      </w:r>
      <w:r>
        <w:rPr/>
        <w:t>факты/события</w:t>
      </w:r>
      <w:r>
        <w:rPr>
          <w:spacing w:val="40"/>
        </w:rPr>
        <w:t> </w:t>
      </w:r>
      <w:r>
        <w:rPr/>
        <w:t>в</w:t>
      </w:r>
      <w:r>
        <w:rPr>
          <w:spacing w:val="40"/>
        </w:rPr>
        <w:t> </w:t>
      </w:r>
      <w:r>
        <w:rPr/>
        <w:t>воспринимаемом</w:t>
      </w:r>
      <w:r>
        <w:rPr>
          <w:spacing w:val="40"/>
        </w:rPr>
        <w:t> </w:t>
      </w:r>
      <w:r>
        <w:rPr/>
        <w:t>на</w:t>
      </w:r>
      <w:r>
        <w:rPr>
          <w:spacing w:val="40"/>
        </w:rPr>
        <w:t> </w:t>
      </w:r>
      <w:r>
        <w:rPr/>
        <w:t>слух тексте,</w:t>
      </w:r>
      <w:r>
        <w:rPr>
          <w:spacing w:val="24"/>
        </w:rPr>
        <w:t> </w:t>
      </w:r>
      <w:r>
        <w:rPr/>
        <w:t>отделять</w:t>
      </w:r>
      <w:r>
        <w:rPr>
          <w:spacing w:val="-15"/>
        </w:rPr>
        <w:t> </w:t>
      </w:r>
      <w:r>
        <w:rPr/>
        <w:t>главную</w:t>
      </w:r>
      <w:r>
        <w:rPr>
          <w:spacing w:val="-12"/>
        </w:rPr>
        <w:t> </w:t>
      </w:r>
      <w:r>
        <w:rPr/>
        <w:t>информацию</w:t>
      </w:r>
      <w:r>
        <w:rPr>
          <w:spacing w:val="-15"/>
        </w:rPr>
        <w:t> </w:t>
      </w:r>
      <w:r>
        <w:rPr/>
        <w:t>от</w:t>
      </w:r>
      <w:r>
        <w:rPr>
          <w:spacing w:val="-15"/>
        </w:rPr>
        <w:t> </w:t>
      </w:r>
      <w:r>
        <w:rPr/>
        <w:t>второстепенной,</w:t>
      </w:r>
      <w:r>
        <w:rPr>
          <w:spacing w:val="-15"/>
        </w:rPr>
        <w:t> </w:t>
      </w:r>
      <w:r>
        <w:rPr/>
        <w:t>прогнозировать</w:t>
      </w:r>
      <w:r>
        <w:rPr>
          <w:spacing w:val="-10"/>
        </w:rPr>
        <w:t> </w:t>
      </w:r>
      <w:r>
        <w:rPr/>
        <w:t>содержание</w:t>
      </w:r>
      <w:r>
        <w:rPr>
          <w:spacing w:val="-15"/>
        </w:rPr>
        <w:t> </w:t>
      </w:r>
      <w:r>
        <w:rPr/>
        <w:t>текста</w:t>
      </w:r>
      <w:r>
        <w:rPr>
          <w:spacing w:val="-15"/>
        </w:rPr>
        <w:t> </w:t>
      </w:r>
      <w:r>
        <w:rPr/>
        <w:t>по началу сообщения; игнорировать незнакомые слова, несущественные для понимания основного </w:t>
      </w:r>
      <w:r>
        <w:rPr>
          <w:spacing w:val="-2"/>
        </w:rPr>
        <w:t>содержания.</w:t>
      </w:r>
    </w:p>
    <w:p>
      <w:pPr>
        <w:pStyle w:val="BodyText"/>
        <w:ind w:right="551"/>
      </w:pPr>
      <w:r>
        <w:rPr/>
        <w:t>Аудирование с пониманием нужной/интересующей/запра шиваемой информации предполагает умение выделять нужную/интересующую/запрашиваемую информацию,</w:t>
      </w:r>
      <w:r>
        <w:rPr>
          <w:spacing w:val="40"/>
        </w:rPr>
        <w:t> </w:t>
      </w:r>
      <w:r>
        <w:rPr/>
        <w:t>представ-ленную</w:t>
      </w:r>
      <w:r>
        <w:rPr>
          <w:spacing w:val="40"/>
        </w:rPr>
        <w:t> </w:t>
      </w:r>
      <w:r>
        <w:rPr/>
        <w:t>в</w:t>
      </w:r>
      <w:r>
        <w:rPr>
          <w:spacing w:val="40"/>
        </w:rPr>
        <w:t> </w:t>
      </w:r>
      <w:r>
        <w:rPr/>
        <w:t>эксплицитной</w:t>
      </w:r>
      <w:r>
        <w:rPr>
          <w:spacing w:val="40"/>
        </w:rPr>
        <w:t> </w:t>
      </w:r>
      <w:r>
        <w:rPr/>
        <w:t>(явной)</w:t>
      </w:r>
      <w:r>
        <w:rPr>
          <w:spacing w:val="40"/>
        </w:rPr>
        <w:t> </w:t>
      </w:r>
      <w:r>
        <w:rPr/>
        <w:t>форме,</w:t>
      </w:r>
      <w:r>
        <w:rPr>
          <w:spacing w:val="40"/>
        </w:rPr>
        <w:t> </w:t>
      </w:r>
      <w:r>
        <w:rPr/>
        <w:t>в</w:t>
      </w:r>
      <w:r>
        <w:rPr>
          <w:spacing w:val="40"/>
        </w:rPr>
        <w:t> </w:t>
      </w:r>
      <w:r>
        <w:rPr/>
        <w:t>воспринимаемом</w:t>
      </w:r>
      <w:r>
        <w:rPr>
          <w:spacing w:val="40"/>
        </w:rPr>
        <w:t> </w:t>
      </w:r>
      <w:r>
        <w:rPr/>
        <w:t>на слух тексте.</w:t>
      </w:r>
    </w:p>
    <w:p>
      <w:pPr>
        <w:pStyle w:val="BodyText"/>
        <w:ind w:right="553"/>
      </w:pPr>
      <w:r>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BodyText"/>
        <w:ind w:right="558"/>
      </w:pPr>
      <w:r>
        <w:rPr/>
        <w:t>Языковая сложность текстов для аудирования должна соответствовать базовому уровню (А2</w:t>
      </w:r>
      <w:r>
        <w:rPr>
          <w:spacing w:val="40"/>
        </w:rPr>
        <w:t> </w:t>
      </w:r>
      <w:r>
        <w:rPr/>
        <w:t>—</w:t>
      </w:r>
      <w:r>
        <w:rPr>
          <w:spacing w:val="40"/>
        </w:rPr>
        <w:t> </w:t>
      </w:r>
      <w:r>
        <w:rPr/>
        <w:t>допороговому</w:t>
      </w:r>
      <w:r>
        <w:rPr>
          <w:spacing w:val="40"/>
        </w:rPr>
        <w:t> </w:t>
      </w:r>
      <w:r>
        <w:rPr/>
        <w:t>уровню</w:t>
      </w:r>
      <w:r>
        <w:rPr>
          <w:spacing w:val="40"/>
        </w:rPr>
        <w:t> </w:t>
      </w:r>
      <w:r>
        <w:rPr/>
        <w:t>по общеевропейской шкале).</w:t>
      </w:r>
    </w:p>
    <w:p>
      <w:pPr>
        <w:pStyle w:val="BodyText"/>
        <w:spacing w:line="242" w:lineRule="auto"/>
        <w:ind w:left="1225" w:right="3546" w:firstLine="0"/>
      </w:pPr>
      <w:r>
        <w:rPr/>
        <w:t>Время</w:t>
      </w:r>
      <w:r>
        <w:rPr>
          <w:spacing w:val="-15"/>
        </w:rPr>
        <w:t> </w:t>
      </w:r>
      <w:r>
        <w:rPr/>
        <w:t>звучания</w:t>
      </w:r>
      <w:r>
        <w:rPr>
          <w:spacing w:val="-15"/>
        </w:rPr>
        <w:t> </w:t>
      </w:r>
      <w:r>
        <w:rPr/>
        <w:t>текста/текстов</w:t>
      </w:r>
      <w:r>
        <w:rPr>
          <w:spacing w:val="-15"/>
        </w:rPr>
        <w:t> </w:t>
      </w:r>
      <w:r>
        <w:rPr/>
        <w:t>для</w:t>
      </w:r>
      <w:r>
        <w:rPr>
          <w:spacing w:val="-15"/>
        </w:rPr>
        <w:t> </w:t>
      </w:r>
      <w:r>
        <w:rPr/>
        <w:t>аудирования</w:t>
      </w:r>
      <w:r>
        <w:rPr>
          <w:spacing w:val="-15"/>
        </w:rPr>
        <w:t> </w:t>
      </w:r>
      <w:r>
        <w:rPr/>
        <w:t>—</w:t>
      </w:r>
      <w:r>
        <w:rPr>
          <w:spacing w:val="-15"/>
        </w:rPr>
        <w:t> </w:t>
      </w:r>
      <w:r>
        <w:rPr/>
        <w:t>до</w:t>
      </w:r>
      <w:r>
        <w:rPr>
          <w:spacing w:val="-15"/>
        </w:rPr>
        <w:t> </w:t>
      </w:r>
      <w:r>
        <w:rPr/>
        <w:t>2</w:t>
      </w:r>
      <w:r>
        <w:rPr>
          <w:spacing w:val="-15"/>
        </w:rPr>
        <w:t> </w:t>
      </w:r>
      <w:r>
        <w:rPr/>
        <w:t>минут. Смысловое чтение</w:t>
      </w:r>
    </w:p>
    <w:p>
      <w:pPr>
        <w:pStyle w:val="BodyText"/>
        <w:ind w:right="549"/>
      </w:pPr>
      <w:r>
        <w:rPr/>
        <w:t>Развитие умения читать про себя и понимать несложные аутентичные тексты разных жанров</w:t>
      </w:r>
      <w:r>
        <w:rPr>
          <w:spacing w:val="-1"/>
        </w:rPr>
        <w:t> </w:t>
      </w:r>
      <w:r>
        <w:rPr/>
        <w:t>и стилей, содержащие</w:t>
      </w:r>
      <w:r>
        <w:rPr>
          <w:spacing w:val="-1"/>
        </w:rPr>
        <w:t> </w:t>
      </w:r>
      <w:r>
        <w:rPr/>
        <w:t>отдельные</w:t>
      </w:r>
      <w:r>
        <w:rPr>
          <w:spacing w:val="-2"/>
        </w:rPr>
        <w:t> </w:t>
      </w:r>
      <w:r>
        <w:rPr/>
        <w:t>неизученные</w:t>
      </w:r>
      <w:r>
        <w:rPr>
          <w:spacing w:val="-2"/>
        </w:rPr>
        <w:t> </w:t>
      </w:r>
      <w:r>
        <w:rPr/>
        <w:t>языковые</w:t>
      </w:r>
      <w:r>
        <w:rPr>
          <w:spacing w:val="-2"/>
        </w:rPr>
        <w:t> </w:t>
      </w:r>
      <w:r>
        <w:rPr/>
        <w:t>явления, с</w:t>
      </w:r>
      <w:r>
        <w:rPr>
          <w:spacing w:val="-1"/>
        </w:rPr>
        <w:t> </w:t>
      </w:r>
      <w:r>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BodyText"/>
        <w:ind w:right="544"/>
      </w:pPr>
      <w:r>
        <w:rPr/>
        <w:t>Чтение с пониманием основного содержания текста предполагает умения: определять тему/основную</w:t>
      </w:r>
      <w:r>
        <w:rPr>
          <w:spacing w:val="40"/>
        </w:rPr>
        <w:t> </w:t>
      </w:r>
      <w:r>
        <w:rPr/>
        <w:t>мысль,</w:t>
      </w:r>
      <w:r>
        <w:rPr>
          <w:spacing w:val="40"/>
        </w:rPr>
        <w:t> </w:t>
      </w:r>
      <w:r>
        <w:rPr/>
        <w:t>выделять главные</w:t>
      </w:r>
      <w:r>
        <w:rPr>
          <w:spacing w:val="40"/>
        </w:rPr>
        <w:t> </w:t>
      </w:r>
      <w:r>
        <w:rPr/>
        <w:t>факты/события</w:t>
      </w:r>
      <w:r>
        <w:rPr>
          <w:spacing w:val="40"/>
        </w:rPr>
        <w:t> </w:t>
      </w:r>
      <w:r>
        <w:rPr/>
        <w:t>(опуская</w:t>
      </w:r>
      <w:r>
        <w:rPr>
          <w:spacing w:val="40"/>
        </w:rPr>
        <w:t> </w:t>
      </w:r>
      <w:r>
        <w:rPr/>
        <w:t>второстепенные);</w:t>
      </w:r>
    </w:p>
    <w:p>
      <w:pPr>
        <w:spacing w:after="0"/>
        <w:sectPr>
          <w:pgSz w:w="11920" w:h="16850"/>
          <w:pgMar w:header="713" w:footer="0" w:top="940" w:bottom="280" w:left="760" w:right="0"/>
        </w:sectPr>
      </w:pPr>
    </w:p>
    <w:p>
      <w:pPr>
        <w:pStyle w:val="BodyText"/>
        <w:spacing w:before="249"/>
        <w:ind w:right="551" w:firstLine="0"/>
      </w:pPr>
      <w:r>
        <w:rPr/>
        <w:t>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BodyText"/>
        <w:ind w:right="549"/>
      </w:pPr>
      <w:r>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w:t>
      </w:r>
      <w:r>
        <w:rPr>
          <w:spacing w:val="40"/>
        </w:rPr>
        <w:t> </w:t>
      </w:r>
      <w:r>
        <w:rPr/>
        <w:t>с</w:t>
      </w:r>
      <w:r>
        <w:rPr>
          <w:spacing w:val="40"/>
        </w:rPr>
        <w:t> </w:t>
      </w:r>
      <w:r>
        <w:rPr/>
        <w:t>точки</w:t>
      </w:r>
      <w:r>
        <w:rPr>
          <w:spacing w:val="40"/>
        </w:rPr>
        <w:t> </w:t>
      </w:r>
      <w:r>
        <w:rPr/>
        <w:t>зрения</w:t>
      </w:r>
      <w:r>
        <w:rPr>
          <w:spacing w:val="40"/>
        </w:rPr>
        <w:t> </w:t>
      </w:r>
      <w:r>
        <w:rPr/>
        <w:t>её значимости для решения коммуникативной задачи.</w:t>
      </w:r>
    </w:p>
    <w:p>
      <w:pPr>
        <w:pStyle w:val="BodyText"/>
        <w:spacing w:line="237" w:lineRule="auto" w:before="5"/>
        <w:ind w:right="564"/>
      </w:pPr>
      <w:r>
        <w:rPr/>
        <w:t>Чтение несплошных текстов (таблиц, диаграмм, схем) и понимание представленной в них </w:t>
      </w:r>
      <w:r>
        <w:rPr>
          <w:spacing w:val="-2"/>
        </w:rPr>
        <w:t>информации.</w:t>
      </w:r>
    </w:p>
    <w:p>
      <w:pPr>
        <w:pStyle w:val="BodyText"/>
        <w:spacing w:before="1"/>
        <w:ind w:right="549"/>
      </w:pPr>
      <w:r>
        <w:rPr/>
        <w:t>Чтение с полным пониманием содержания несложных аутентичных текстов, содержащих отдельные</w:t>
      </w:r>
      <w:r>
        <w:rPr>
          <w:spacing w:val="40"/>
        </w:rPr>
        <w:t> </w:t>
      </w:r>
      <w:r>
        <w:rPr/>
        <w:t>неизученные</w:t>
      </w:r>
      <w:r>
        <w:rPr>
          <w:spacing w:val="40"/>
        </w:rPr>
        <w:t> </w:t>
      </w:r>
      <w:r>
        <w:rPr/>
        <w:t>языковые</w:t>
      </w:r>
      <w:r>
        <w:rPr>
          <w:spacing w:val="40"/>
        </w:rPr>
        <w:t> </w:t>
      </w:r>
      <w:r>
        <w:rPr/>
        <w:t>явления.</w:t>
      </w:r>
      <w:r>
        <w:rPr>
          <w:spacing w:val="40"/>
        </w:rPr>
        <w:t> </w:t>
      </w:r>
      <w:r>
        <w:rPr/>
        <w:t>В</w:t>
      </w:r>
      <w:r>
        <w:rPr>
          <w:spacing w:val="40"/>
        </w:rPr>
        <w:t> </w:t>
      </w:r>
      <w:r>
        <w:rPr/>
        <w:t>ходе</w:t>
      </w:r>
      <w:r>
        <w:rPr>
          <w:spacing w:val="40"/>
        </w:rPr>
        <w:t> </w:t>
      </w:r>
      <w:r>
        <w:rPr/>
        <w:t>чтения</w:t>
      </w:r>
      <w:r>
        <w:rPr>
          <w:spacing w:val="40"/>
        </w:rPr>
        <w:t> </w:t>
      </w:r>
      <w:r>
        <w:rPr/>
        <w:t>с</w:t>
      </w:r>
      <w:r>
        <w:rPr>
          <w:spacing w:val="40"/>
        </w:rPr>
        <w:t> </w:t>
      </w:r>
      <w:r>
        <w:rPr/>
        <w:t>полным</w:t>
      </w:r>
      <w:r>
        <w:rPr>
          <w:spacing w:val="40"/>
        </w:rPr>
        <w:t> </w:t>
      </w:r>
      <w:r>
        <w:rPr/>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r>
        <w:rPr>
          <w:spacing w:val="40"/>
        </w:rPr>
        <w:t> </w:t>
      </w:r>
      <w:r>
        <w:rPr/>
        <w:t>или</w:t>
      </w:r>
      <w:r>
        <w:rPr>
          <w:spacing w:val="40"/>
        </w:rPr>
        <w:t> </w:t>
      </w:r>
      <w:r>
        <w:rPr/>
        <w:t>путём</w:t>
      </w:r>
      <w:r>
        <w:rPr>
          <w:spacing w:val="40"/>
        </w:rPr>
        <w:t> </w:t>
      </w:r>
      <w:r>
        <w:rPr/>
        <w:t>добавления</w:t>
      </w:r>
      <w:r>
        <w:rPr>
          <w:spacing w:val="40"/>
        </w:rPr>
        <w:t> </w:t>
      </w:r>
      <w:r>
        <w:rPr/>
        <w:t>выпущенных фрагментов.</w:t>
      </w:r>
    </w:p>
    <w:p>
      <w:pPr>
        <w:pStyle w:val="BodyText"/>
        <w:spacing w:before="1"/>
        <w:ind w:right="547"/>
      </w:pPr>
      <w:r>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w:t>
      </w:r>
      <w:r>
        <w:rPr>
          <w:spacing w:val="40"/>
        </w:rPr>
        <w:t> </w:t>
      </w:r>
      <w:r>
        <w:rPr/>
        <w:t>текст</w:t>
      </w:r>
      <w:r>
        <w:rPr>
          <w:spacing w:val="40"/>
        </w:rPr>
        <w:t> </w:t>
      </w:r>
      <w:r>
        <w:rPr/>
        <w:t>(таблица, диаграмма).</w:t>
      </w:r>
    </w:p>
    <w:p>
      <w:pPr>
        <w:pStyle w:val="BodyText"/>
        <w:ind w:right="551"/>
      </w:pPr>
      <w:r>
        <w:rPr/>
        <w:t>Языковая сложность текстов для чтения должна соответствовать базовому уровню (А2 — допороговому уровню по общеевропейской шкале).</w:t>
      </w:r>
    </w:p>
    <w:p>
      <w:pPr>
        <w:pStyle w:val="BodyText"/>
        <w:spacing w:before="3"/>
        <w:ind w:left="1225" w:right="4709" w:firstLine="0"/>
      </w:pPr>
      <w:r>
        <w:rPr/>
        <w:t>Объём</w:t>
      </w:r>
      <w:r>
        <w:rPr>
          <w:spacing w:val="-15"/>
        </w:rPr>
        <w:t> </w:t>
      </w:r>
      <w:r>
        <w:rPr/>
        <w:t>текста/текстов</w:t>
      </w:r>
      <w:r>
        <w:rPr>
          <w:spacing w:val="-15"/>
        </w:rPr>
        <w:t> </w:t>
      </w:r>
      <w:r>
        <w:rPr/>
        <w:t>для</w:t>
      </w:r>
      <w:r>
        <w:rPr>
          <w:spacing w:val="-15"/>
        </w:rPr>
        <w:t> </w:t>
      </w:r>
      <w:r>
        <w:rPr/>
        <w:t>чтения</w:t>
      </w:r>
      <w:r>
        <w:rPr>
          <w:spacing w:val="-15"/>
        </w:rPr>
        <w:t> </w:t>
      </w:r>
      <w:r>
        <w:rPr/>
        <w:t>—</w:t>
      </w:r>
      <w:r>
        <w:rPr>
          <w:spacing w:val="-15"/>
        </w:rPr>
        <w:t> </w:t>
      </w:r>
      <w:r>
        <w:rPr/>
        <w:t>500—600</w:t>
      </w:r>
      <w:r>
        <w:rPr>
          <w:spacing w:val="-15"/>
        </w:rPr>
        <w:t> </w:t>
      </w:r>
      <w:r>
        <w:rPr/>
        <w:t>слов. Письменная речь</w:t>
      </w:r>
    </w:p>
    <w:p>
      <w:pPr>
        <w:pStyle w:val="BodyText"/>
        <w:ind w:right="546"/>
      </w:pPr>
      <w:r>
        <w:rPr/>
        <w:t>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w:t>
      </w:r>
      <w:r>
        <w:rPr>
          <w:spacing w:val="-15"/>
        </w:rPr>
        <w:t> </w:t>
      </w:r>
      <w:r>
        <w:rPr/>
        <w:t>с</w:t>
      </w:r>
      <w:r>
        <w:rPr>
          <w:spacing w:val="-15"/>
        </w:rPr>
        <w:t> </w:t>
      </w:r>
      <w:r>
        <w:rPr/>
        <w:t>нормами,</w:t>
      </w:r>
      <w:r>
        <w:rPr>
          <w:spacing w:val="-15"/>
        </w:rPr>
        <w:t> </w:t>
      </w:r>
      <w:r>
        <w:rPr/>
        <w:t>принятыми</w:t>
      </w:r>
      <w:r>
        <w:rPr>
          <w:spacing w:val="-15"/>
        </w:rPr>
        <w:t> </w:t>
      </w:r>
      <w:r>
        <w:rPr/>
        <w:t>в</w:t>
      </w:r>
      <w:r>
        <w:rPr>
          <w:spacing w:val="-15"/>
        </w:rPr>
        <w:t> </w:t>
      </w:r>
      <w:r>
        <w:rPr/>
        <w:t>стране/странах</w:t>
      </w:r>
      <w:r>
        <w:rPr>
          <w:spacing w:val="-15"/>
        </w:rPr>
        <w:t> </w:t>
      </w:r>
      <w:r>
        <w:rPr/>
        <w:t>изучаемого</w:t>
      </w:r>
      <w:r>
        <w:rPr>
          <w:spacing w:val="-15"/>
        </w:rPr>
        <w:t> </w:t>
      </w:r>
      <w:r>
        <w:rPr/>
        <w:t>языка;</w:t>
      </w:r>
      <w:r>
        <w:rPr>
          <w:spacing w:val="-15"/>
        </w:rPr>
        <w:t> </w:t>
      </w:r>
      <w:r>
        <w:rPr/>
        <w:t>написание</w:t>
      </w:r>
      <w:r>
        <w:rPr>
          <w:spacing w:val="-15"/>
        </w:rPr>
        <w:t> </w:t>
      </w:r>
      <w:r>
        <w:rPr/>
        <w:t>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w:t>
      </w:r>
      <w:r>
        <w:rPr>
          <w:spacing w:val="40"/>
        </w:rPr>
        <w:t> </w:t>
      </w:r>
      <w:r>
        <w:rPr/>
        <w:t>стране/странах изучаемого языка.</w:t>
      </w:r>
      <w:r>
        <w:rPr>
          <w:spacing w:val="-1"/>
        </w:rPr>
        <w:t> </w:t>
      </w:r>
      <w:r>
        <w:rPr/>
        <w:t>Объём</w:t>
      </w:r>
      <w:r>
        <w:rPr>
          <w:spacing w:val="-1"/>
        </w:rPr>
        <w:t> </w:t>
      </w:r>
      <w:r>
        <w:rPr/>
        <w:t>письма — до 120 слов; создание</w:t>
      </w:r>
      <w:r>
        <w:rPr>
          <w:spacing w:val="-1"/>
        </w:rPr>
        <w:t> </w:t>
      </w:r>
      <w:r>
        <w:rPr/>
        <w:t>небольшого письменного высказывания с</w:t>
      </w:r>
      <w:r>
        <w:rPr>
          <w:spacing w:val="-1"/>
        </w:rPr>
        <w:t> </w:t>
      </w:r>
      <w:r>
        <w:rPr/>
        <w:t>опорой на образец,</w:t>
      </w:r>
      <w:r>
        <w:rPr>
          <w:spacing w:val="40"/>
        </w:rPr>
        <w:t> </w:t>
      </w:r>
      <w:r>
        <w:rPr/>
        <w:t>план,</w:t>
      </w:r>
      <w:r>
        <w:rPr>
          <w:spacing w:val="40"/>
        </w:rPr>
        <w:t> </w:t>
      </w:r>
      <w:r>
        <w:rPr/>
        <w:t>таблицу</w:t>
      </w:r>
      <w:r>
        <w:rPr>
          <w:spacing w:val="40"/>
        </w:rPr>
        <w:t> </w:t>
      </w:r>
      <w:r>
        <w:rPr/>
        <w:t>и/или</w:t>
      </w:r>
      <w:r>
        <w:rPr>
          <w:spacing w:val="40"/>
        </w:rPr>
        <w:t> </w:t>
      </w:r>
      <w:r>
        <w:rPr/>
        <w:t>прочитанный/прослушанный текст.</w:t>
      </w:r>
    </w:p>
    <w:p>
      <w:pPr>
        <w:pStyle w:val="BodyText"/>
        <w:ind w:right="549"/>
      </w:pPr>
      <w:r>
        <w:rPr/>
        <w:t>Объём письменного высказывания — до 120 слов; заполнение таблицы с краткой фиксацией содержания прочитанного/прослушанного текста; преобразование таблицы,</w:t>
      </w:r>
      <w:r>
        <w:rPr>
          <w:spacing w:val="40"/>
        </w:rPr>
        <w:t> </w:t>
      </w:r>
      <w:r>
        <w:rPr/>
        <w:t>схемыв текстовый вариант представления информации; письменное представление результатов выполненной проект-ной работы (объём — 100—120 слов).</w:t>
      </w:r>
    </w:p>
    <w:p>
      <w:pPr>
        <w:pStyle w:val="BodyText"/>
        <w:spacing w:before="1"/>
        <w:ind w:left="1225" w:right="7116" w:firstLine="0"/>
      </w:pPr>
      <w:r>
        <w:rPr/>
        <w:t>Языковые</w:t>
      </w:r>
      <w:r>
        <w:rPr>
          <w:spacing w:val="-6"/>
        </w:rPr>
        <w:t> </w:t>
      </w:r>
      <w:r>
        <w:rPr/>
        <w:t>знания</w:t>
      </w:r>
      <w:r>
        <w:rPr>
          <w:spacing w:val="-3"/>
        </w:rPr>
        <w:t> </w:t>
      </w:r>
      <w:r>
        <w:rPr/>
        <w:t>и умения </w:t>
      </w:r>
      <w:r>
        <w:rPr>
          <w:spacing w:val="-2"/>
        </w:rPr>
        <w:t>Фонетическая</w:t>
      </w:r>
      <w:r>
        <w:rPr>
          <w:spacing w:val="-10"/>
        </w:rPr>
        <w:t> </w:t>
      </w:r>
      <w:r>
        <w:rPr>
          <w:spacing w:val="-2"/>
        </w:rPr>
        <w:t>сторона</w:t>
      </w:r>
      <w:r>
        <w:rPr>
          <w:spacing w:val="-13"/>
        </w:rPr>
        <w:t> </w:t>
      </w:r>
      <w:r>
        <w:rPr>
          <w:spacing w:val="-2"/>
        </w:rPr>
        <w:t>речи</w:t>
      </w:r>
    </w:p>
    <w:p>
      <w:pPr>
        <w:pStyle w:val="BodyText"/>
        <w:ind w:right="542"/>
      </w:pPr>
      <w:r>
        <w:rPr/>
        <w:t>Различение на слух и адекватное, без фонематических ошибок, ведущих к сбою в коммуникации,</w:t>
      </w:r>
      <w:r>
        <w:rPr>
          <w:spacing w:val="-9"/>
        </w:rPr>
        <w:t> </w:t>
      </w:r>
      <w:r>
        <w:rPr/>
        <w:t>произнесение</w:t>
      </w:r>
      <w:r>
        <w:rPr>
          <w:spacing w:val="-5"/>
        </w:rPr>
        <w:t> </w:t>
      </w:r>
      <w:r>
        <w:rPr/>
        <w:t>слов</w:t>
      </w:r>
      <w:r>
        <w:rPr>
          <w:spacing w:val="-4"/>
        </w:rPr>
        <w:t> </w:t>
      </w:r>
      <w:r>
        <w:rPr/>
        <w:t>с</w:t>
      </w:r>
      <w:r>
        <w:rPr>
          <w:spacing w:val="-7"/>
        </w:rPr>
        <w:t> </w:t>
      </w:r>
      <w:r>
        <w:rPr/>
        <w:t>со-блюдением правильного</w:t>
      </w:r>
      <w:r>
        <w:rPr>
          <w:spacing w:val="-2"/>
        </w:rPr>
        <w:t> </w:t>
      </w:r>
      <w:r>
        <w:rPr/>
        <w:t>ударения</w:t>
      </w:r>
      <w:r>
        <w:rPr>
          <w:spacing w:val="-8"/>
        </w:rPr>
        <w:t> </w:t>
      </w:r>
      <w:r>
        <w:rPr/>
        <w:t>и</w:t>
      </w:r>
      <w:r>
        <w:rPr>
          <w:spacing w:val="-5"/>
        </w:rPr>
        <w:t> </w:t>
      </w:r>
      <w:r>
        <w:rPr/>
        <w:t>фраз</w:t>
      </w:r>
      <w:r>
        <w:rPr>
          <w:spacing w:val="-5"/>
        </w:rPr>
        <w:t> </w:t>
      </w:r>
      <w:r>
        <w:rPr/>
        <w:t>с</w:t>
      </w:r>
      <w:r>
        <w:rPr>
          <w:spacing w:val="-7"/>
        </w:rPr>
        <w:t> </w:t>
      </w:r>
      <w:r>
        <w:rPr/>
        <w:t>соблюдением их рит-мико-интонационных особенностей, в том числе отсутствия фразового ударения на служебных</w:t>
      </w:r>
      <w:r>
        <w:rPr>
          <w:spacing w:val="40"/>
        </w:rPr>
        <w:t> </w:t>
      </w:r>
      <w:r>
        <w:rPr/>
        <w:t>словах;</w:t>
      </w:r>
      <w:r>
        <w:rPr>
          <w:spacing w:val="40"/>
        </w:rPr>
        <w:t> </w:t>
      </w:r>
      <w:r>
        <w:rPr/>
        <w:t>чтение</w:t>
      </w:r>
      <w:r>
        <w:rPr>
          <w:spacing w:val="40"/>
        </w:rPr>
        <w:t> </w:t>
      </w:r>
      <w:r>
        <w:rPr/>
        <w:t>новых</w:t>
      </w:r>
      <w:r>
        <w:rPr>
          <w:spacing w:val="40"/>
        </w:rPr>
        <w:t> </w:t>
      </w:r>
      <w:r>
        <w:rPr/>
        <w:t>слов согласно</w:t>
      </w:r>
      <w:r>
        <w:rPr>
          <w:spacing w:val="-2"/>
        </w:rPr>
        <w:t> </w:t>
      </w:r>
      <w:r>
        <w:rPr/>
        <w:t>основным</w:t>
      </w:r>
      <w:r>
        <w:rPr>
          <w:spacing w:val="-1"/>
        </w:rPr>
        <w:t> </w:t>
      </w:r>
      <w:r>
        <w:rPr/>
        <w:t>правилам чтения.</w:t>
      </w:r>
    </w:p>
    <w:p>
      <w:pPr>
        <w:pStyle w:val="BodyText"/>
        <w:spacing w:line="274" w:lineRule="exact" w:before="2"/>
        <w:ind w:left="1225" w:firstLine="0"/>
      </w:pPr>
      <w:r>
        <w:rPr>
          <w:spacing w:val="-2"/>
        </w:rPr>
        <w:t>Выражение</w:t>
      </w:r>
      <w:r>
        <w:rPr>
          <w:spacing w:val="-10"/>
        </w:rPr>
        <w:t> </w:t>
      </w:r>
      <w:r>
        <w:rPr>
          <w:spacing w:val="-2"/>
        </w:rPr>
        <w:t>модального</w:t>
      </w:r>
      <w:r>
        <w:rPr>
          <w:spacing w:val="-11"/>
        </w:rPr>
        <w:t> </w:t>
      </w:r>
      <w:r>
        <w:rPr>
          <w:spacing w:val="-2"/>
        </w:rPr>
        <w:t>значения,</w:t>
      </w:r>
      <w:r>
        <w:rPr>
          <w:spacing w:val="-11"/>
        </w:rPr>
        <w:t> </w:t>
      </w:r>
      <w:r>
        <w:rPr>
          <w:spacing w:val="-2"/>
        </w:rPr>
        <w:t>чувства</w:t>
      </w:r>
      <w:r>
        <w:rPr>
          <w:spacing w:val="-12"/>
        </w:rPr>
        <w:t> </w:t>
      </w:r>
      <w:r>
        <w:rPr>
          <w:spacing w:val="-2"/>
        </w:rPr>
        <w:t>и</w:t>
      </w:r>
      <w:r>
        <w:rPr>
          <w:spacing w:val="-12"/>
        </w:rPr>
        <w:t> </w:t>
      </w:r>
      <w:r>
        <w:rPr>
          <w:spacing w:val="-2"/>
        </w:rPr>
        <w:t>эмоции.</w:t>
      </w:r>
    </w:p>
    <w:p>
      <w:pPr>
        <w:pStyle w:val="BodyText"/>
        <w:ind w:right="556"/>
      </w:pPr>
      <w:r>
        <w:rPr/>
        <w:t>Различение на слух британского и американского вариантов произношения в прослушанных текстах или услышанных высказываниях.</w:t>
      </w:r>
    </w:p>
    <w:p>
      <w:pPr>
        <w:pStyle w:val="BodyText"/>
        <w:spacing w:line="242" w:lineRule="auto"/>
        <w:ind w:right="547"/>
      </w:pPr>
      <w:r>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pPr>
        <w:pStyle w:val="BodyText"/>
        <w:spacing w:line="275" w:lineRule="exact"/>
        <w:ind w:left="1225" w:firstLine="0"/>
      </w:pPr>
      <w:r>
        <w:rPr/>
        <w:t>Тексты для</w:t>
      </w:r>
      <w:r>
        <w:rPr>
          <w:spacing w:val="58"/>
        </w:rPr>
        <w:t> </w:t>
      </w:r>
      <w:r>
        <w:rPr/>
        <w:t>чтения</w:t>
      </w:r>
      <w:r>
        <w:rPr>
          <w:spacing w:val="59"/>
        </w:rPr>
        <w:t> </w:t>
      </w:r>
      <w:r>
        <w:rPr/>
        <w:t>вслух:</w:t>
      </w:r>
      <w:r>
        <w:rPr>
          <w:spacing w:val="61"/>
        </w:rPr>
        <w:t> </w:t>
      </w:r>
      <w:r>
        <w:rPr/>
        <w:t>сообщение</w:t>
      </w:r>
      <w:r>
        <w:rPr>
          <w:spacing w:val="56"/>
        </w:rPr>
        <w:t> </w:t>
      </w:r>
      <w:r>
        <w:rPr/>
        <w:t>информационного</w:t>
      </w:r>
      <w:r>
        <w:rPr>
          <w:spacing w:val="53"/>
        </w:rPr>
        <w:t> </w:t>
      </w:r>
      <w:r>
        <w:rPr/>
        <w:t>характера,</w:t>
      </w:r>
      <w:r>
        <w:rPr>
          <w:spacing w:val="63"/>
        </w:rPr>
        <w:t> </w:t>
      </w:r>
      <w:r>
        <w:rPr/>
        <w:t>отрывок</w:t>
      </w:r>
      <w:r>
        <w:rPr>
          <w:spacing w:val="58"/>
        </w:rPr>
        <w:t> </w:t>
      </w:r>
      <w:r>
        <w:rPr/>
        <w:t>из</w:t>
      </w:r>
      <w:r>
        <w:rPr>
          <w:spacing w:val="60"/>
        </w:rPr>
        <w:t> </w:t>
      </w:r>
      <w:r>
        <w:rPr>
          <w:spacing w:val="-2"/>
        </w:rPr>
        <w:t>статьи</w:t>
      </w:r>
    </w:p>
    <w:p>
      <w:pPr>
        <w:spacing w:after="0" w:line="275" w:lineRule="exact"/>
        <w:sectPr>
          <w:pgSz w:w="11920" w:h="16850"/>
          <w:pgMar w:header="713" w:footer="0" w:top="940" w:bottom="280" w:left="760" w:right="0"/>
        </w:sectPr>
      </w:pPr>
    </w:p>
    <w:p>
      <w:pPr>
        <w:pStyle w:val="BodyText"/>
        <w:spacing w:line="274" w:lineRule="exact" w:before="251"/>
        <w:ind w:firstLine="0"/>
        <w:jc w:val="left"/>
      </w:pPr>
      <w:r>
        <w:rPr>
          <w:spacing w:val="-2"/>
        </w:rPr>
        <w:t>научно-популярного</w:t>
      </w:r>
      <w:r>
        <w:rPr>
          <w:spacing w:val="35"/>
        </w:rPr>
        <w:t> </w:t>
      </w:r>
      <w:r>
        <w:rPr>
          <w:spacing w:val="-2"/>
        </w:rPr>
        <w:t>характера,рассказ,</w:t>
      </w:r>
      <w:r>
        <w:rPr>
          <w:spacing w:val="-5"/>
        </w:rPr>
        <w:t> </w:t>
      </w:r>
      <w:r>
        <w:rPr>
          <w:spacing w:val="-2"/>
        </w:rPr>
        <w:t>диалог</w:t>
      </w:r>
      <w:r>
        <w:rPr>
          <w:spacing w:val="-10"/>
        </w:rPr>
        <w:t> </w:t>
      </w:r>
      <w:r>
        <w:rPr>
          <w:spacing w:val="-2"/>
        </w:rPr>
        <w:t>(беседа).</w:t>
      </w:r>
    </w:p>
    <w:p>
      <w:pPr>
        <w:pStyle w:val="BodyText"/>
        <w:ind w:left="1225" w:right="5061" w:firstLine="0"/>
        <w:jc w:val="left"/>
      </w:pPr>
      <w:r>
        <w:rPr/>
        <w:t>Объём</w:t>
      </w:r>
      <w:r>
        <w:rPr>
          <w:spacing w:val="-16"/>
        </w:rPr>
        <w:t> </w:t>
      </w:r>
      <w:r>
        <w:rPr/>
        <w:t>текста</w:t>
      </w:r>
      <w:r>
        <w:rPr>
          <w:spacing w:val="-15"/>
        </w:rPr>
        <w:t> </w:t>
      </w:r>
      <w:r>
        <w:rPr/>
        <w:t>для</w:t>
      </w:r>
      <w:r>
        <w:rPr>
          <w:spacing w:val="-15"/>
        </w:rPr>
        <w:t> </w:t>
      </w:r>
      <w:r>
        <w:rPr/>
        <w:t>чтения</w:t>
      </w:r>
      <w:r>
        <w:rPr>
          <w:spacing w:val="-15"/>
        </w:rPr>
        <w:t> </w:t>
      </w:r>
      <w:r>
        <w:rPr/>
        <w:t>вслух</w:t>
      </w:r>
      <w:r>
        <w:rPr>
          <w:spacing w:val="-15"/>
        </w:rPr>
        <w:t> </w:t>
      </w:r>
      <w:r>
        <w:rPr/>
        <w:t>—</w:t>
      </w:r>
      <w:r>
        <w:rPr>
          <w:spacing w:val="-15"/>
        </w:rPr>
        <w:t> </w:t>
      </w:r>
      <w:r>
        <w:rPr/>
        <w:t>до</w:t>
      </w:r>
      <w:r>
        <w:rPr>
          <w:spacing w:val="-15"/>
        </w:rPr>
        <w:t> </w:t>
      </w:r>
      <w:r>
        <w:rPr/>
        <w:t>110</w:t>
      </w:r>
      <w:r>
        <w:rPr>
          <w:spacing w:val="-15"/>
        </w:rPr>
        <w:t> </w:t>
      </w:r>
      <w:r>
        <w:rPr/>
        <w:t>слов. Графика, орфография и пунктуация Правильное написание изученных слов.</w:t>
      </w:r>
    </w:p>
    <w:p>
      <w:pPr>
        <w:pStyle w:val="BodyText"/>
        <w:ind w:right="548"/>
      </w:pPr>
      <w:r>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w:t>
      </w:r>
      <w:r>
        <w:rPr>
          <w:spacing w:val="-1"/>
        </w:rPr>
        <w:t> </w:t>
      </w:r>
      <w:r>
        <w:rPr/>
        <w:t>all, secondly, finally; on the one hand, on the other hand); апострофа.</w:t>
      </w:r>
    </w:p>
    <w:p>
      <w:pPr>
        <w:pStyle w:val="BodyText"/>
        <w:spacing w:line="242" w:lineRule="auto"/>
        <w:ind w:right="551"/>
      </w:pPr>
      <w:r>
        <w:rPr/>
        <w:t>Пунктуационно правильное, в соответствии с нормами речевого этикета, принятыми в стране/странах</w:t>
      </w:r>
      <w:r>
        <w:rPr>
          <w:spacing w:val="40"/>
        </w:rPr>
        <w:t> </w:t>
      </w:r>
      <w:r>
        <w:rPr/>
        <w:t>изучаемого</w:t>
      </w:r>
      <w:r>
        <w:rPr>
          <w:spacing w:val="40"/>
        </w:rPr>
        <w:t> </w:t>
      </w:r>
      <w:r>
        <w:rPr/>
        <w:t>языка, оформление электронного сообщения личного</w:t>
      </w:r>
      <w:r>
        <w:rPr>
          <w:spacing w:val="-4"/>
        </w:rPr>
        <w:t> </w:t>
      </w:r>
      <w:r>
        <w:rPr/>
        <w:t>характера.</w:t>
      </w:r>
    </w:p>
    <w:p>
      <w:pPr>
        <w:pStyle w:val="BodyText"/>
        <w:spacing w:line="274" w:lineRule="exact" w:before="2"/>
        <w:ind w:left="1225" w:firstLine="0"/>
      </w:pPr>
      <w:r>
        <w:rPr>
          <w:spacing w:val="-2"/>
        </w:rPr>
        <w:t>Лексическая</w:t>
      </w:r>
      <w:r>
        <w:rPr/>
        <w:t> </w:t>
      </w:r>
      <w:r>
        <w:rPr>
          <w:spacing w:val="-2"/>
        </w:rPr>
        <w:t>сторона</w:t>
      </w:r>
      <w:r>
        <w:rPr>
          <w:spacing w:val="-9"/>
        </w:rPr>
        <w:t> </w:t>
      </w:r>
      <w:r>
        <w:rPr>
          <w:spacing w:val="-4"/>
        </w:rPr>
        <w:t>речи</w:t>
      </w:r>
    </w:p>
    <w:p>
      <w:pPr>
        <w:pStyle w:val="BodyText"/>
        <w:ind w:right="549"/>
      </w:pPr>
      <w:r>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Pr>
          <w:spacing w:val="40"/>
        </w:rPr>
        <w:t> </w:t>
      </w:r>
      <w:r>
        <w:rPr/>
        <w:t>в английском</w:t>
      </w:r>
      <w:r>
        <w:rPr>
          <w:spacing w:val="40"/>
        </w:rPr>
        <w:t> </w:t>
      </w:r>
      <w:r>
        <w:rPr/>
        <w:t>языке</w:t>
      </w:r>
      <w:r>
        <w:rPr>
          <w:spacing w:val="40"/>
        </w:rPr>
        <w:t> </w:t>
      </w:r>
      <w:r>
        <w:rPr/>
        <w:t>нормы</w:t>
      </w:r>
      <w:r>
        <w:rPr>
          <w:spacing w:val="40"/>
        </w:rPr>
        <w:t> </w:t>
      </w:r>
      <w:r>
        <w:rPr/>
        <w:t>лексической сочетаемости.</w:t>
      </w:r>
    </w:p>
    <w:p>
      <w:pPr>
        <w:pStyle w:val="BodyText"/>
        <w:ind w:right="565"/>
      </w:pPr>
      <w:r>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BodyText"/>
        <w:ind w:right="552"/>
      </w:pPr>
      <w:r>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w:t>
      </w:r>
      <w:r>
        <w:rPr>
          <w:spacing w:val="-2"/>
        </w:rPr>
        <w:t>(включая</w:t>
      </w:r>
      <w:r>
        <w:rPr>
          <w:spacing w:val="-5"/>
        </w:rPr>
        <w:t> </w:t>
      </w:r>
      <w:r>
        <w:rPr>
          <w:spacing w:val="-2"/>
        </w:rPr>
        <w:t>1200</w:t>
      </w:r>
      <w:r>
        <w:rPr>
          <w:spacing w:val="-5"/>
        </w:rPr>
        <w:t> </w:t>
      </w:r>
      <w:r>
        <w:rPr>
          <w:spacing w:val="-2"/>
        </w:rPr>
        <w:t>лексических</w:t>
      </w:r>
      <w:r>
        <w:rPr>
          <w:spacing w:val="-4"/>
        </w:rPr>
        <w:t> </w:t>
      </w:r>
      <w:r>
        <w:rPr>
          <w:spacing w:val="-2"/>
        </w:rPr>
        <w:t>единиц продуктивного минимума).220 Примерная</w:t>
      </w:r>
      <w:r>
        <w:rPr>
          <w:spacing w:val="-5"/>
        </w:rPr>
        <w:t> </w:t>
      </w:r>
      <w:r>
        <w:rPr>
          <w:spacing w:val="-2"/>
        </w:rPr>
        <w:t>рабочая</w:t>
      </w:r>
      <w:r>
        <w:rPr>
          <w:spacing w:val="-5"/>
        </w:rPr>
        <w:t> </w:t>
      </w:r>
      <w:r>
        <w:rPr>
          <w:spacing w:val="-2"/>
        </w:rPr>
        <w:t>программа</w:t>
      </w:r>
    </w:p>
    <w:p>
      <w:pPr>
        <w:pStyle w:val="BodyText"/>
        <w:spacing w:line="272" w:lineRule="exact" w:before="3"/>
        <w:ind w:left="1225" w:firstLine="0"/>
      </w:pPr>
      <w:r>
        <w:rPr>
          <w:spacing w:val="-2"/>
        </w:rPr>
        <w:t>Основные</w:t>
      </w:r>
      <w:r>
        <w:rPr>
          <w:spacing w:val="-13"/>
        </w:rPr>
        <w:t> </w:t>
      </w:r>
      <w:r>
        <w:rPr>
          <w:spacing w:val="-2"/>
        </w:rPr>
        <w:t>способы</w:t>
      </w:r>
      <w:r>
        <w:rPr>
          <w:spacing w:val="-9"/>
        </w:rPr>
        <w:t> </w:t>
      </w:r>
      <w:r>
        <w:rPr>
          <w:spacing w:val="-2"/>
        </w:rPr>
        <w:t>словообразования:</w:t>
      </w:r>
    </w:p>
    <w:p>
      <w:pPr>
        <w:pStyle w:val="BodyText"/>
        <w:ind w:right="551"/>
      </w:pPr>
      <w:r>
        <w:rPr/>
        <w:t>а) аффиксация: глаголов с помощью префиксов under-, over-, dis-, mis-; имён прилагательных с помощью суффиксов -able/-ible; имён существительных с помощью отрицательных</w:t>
      </w:r>
      <w:r>
        <w:rPr>
          <w:spacing w:val="40"/>
        </w:rPr>
        <w:t> </w:t>
      </w:r>
      <w:r>
        <w:rPr/>
        <w:t>префиксов in-/im-;</w:t>
      </w:r>
    </w:p>
    <w:p>
      <w:pPr>
        <w:pStyle w:val="BodyText"/>
        <w:ind w:right="547"/>
      </w:pPr>
      <w:r>
        <w:rPr/>
        <w:t>б) словосложение: образование сложных существительных путём соединения основы числительного с основой существительного с добавлением суффикса -ed (eight legged); образование сложных существительных путём соединения основ существительных</w:t>
      </w:r>
      <w:r>
        <w:rPr>
          <w:spacing w:val="40"/>
        </w:rPr>
        <w:t> </w:t>
      </w:r>
      <w:r>
        <w:rPr/>
        <w:t>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w:t>
      </w:r>
    </w:p>
    <w:p>
      <w:pPr>
        <w:pStyle w:val="BodyText"/>
        <w:ind w:left="1225" w:right="554" w:firstLine="0"/>
      </w:pPr>
      <w:r>
        <w:rPr/>
        <w:t>в)конверсия: образование глагола от имени прилагательного (cool — tocool). Многозначность</w:t>
      </w:r>
      <w:r>
        <w:rPr>
          <w:spacing w:val="40"/>
        </w:rPr>
        <w:t> </w:t>
      </w:r>
      <w:r>
        <w:rPr/>
        <w:t>лексических</w:t>
      </w:r>
      <w:r>
        <w:rPr>
          <w:spacing w:val="40"/>
        </w:rPr>
        <w:t> </w:t>
      </w:r>
      <w:r>
        <w:rPr/>
        <w:t>единиц.</w:t>
      </w:r>
      <w:r>
        <w:rPr>
          <w:spacing w:val="40"/>
        </w:rPr>
        <w:t> </w:t>
      </w:r>
      <w:r>
        <w:rPr/>
        <w:t>Синонимы.</w:t>
      </w:r>
      <w:r>
        <w:rPr>
          <w:spacing w:val="40"/>
        </w:rPr>
        <w:t> </w:t>
      </w:r>
      <w:r>
        <w:rPr/>
        <w:t>Антонимы.</w:t>
      </w:r>
      <w:r>
        <w:rPr>
          <w:spacing w:val="-15"/>
        </w:rPr>
        <w:t> </w:t>
      </w:r>
      <w:r>
        <w:rPr/>
        <w:t>Интернациональные</w:t>
      </w:r>
      <w:r>
        <w:rPr>
          <w:spacing w:val="-9"/>
        </w:rPr>
        <w:t> </w:t>
      </w:r>
      <w:r>
        <w:rPr/>
        <w:t>слова.</w:t>
      </w:r>
    </w:p>
    <w:p>
      <w:pPr>
        <w:pStyle w:val="BodyText"/>
        <w:spacing w:line="274" w:lineRule="exact" w:before="2"/>
        <w:ind w:firstLine="0"/>
      </w:pPr>
      <w:r>
        <w:rPr>
          <w:spacing w:val="-2"/>
        </w:rPr>
        <w:t>Наиболее</w:t>
      </w:r>
      <w:r>
        <w:rPr>
          <w:spacing w:val="-9"/>
        </w:rPr>
        <w:t> </w:t>
      </w:r>
      <w:r>
        <w:rPr>
          <w:spacing w:val="-2"/>
        </w:rPr>
        <w:t>частотные</w:t>
      </w:r>
      <w:r>
        <w:rPr>
          <w:spacing w:val="-7"/>
        </w:rPr>
        <w:t> </w:t>
      </w:r>
      <w:r>
        <w:rPr>
          <w:spacing w:val="-2"/>
        </w:rPr>
        <w:t>фразовые</w:t>
      </w:r>
      <w:r>
        <w:rPr>
          <w:spacing w:val="-10"/>
        </w:rPr>
        <w:t> </w:t>
      </w:r>
      <w:r>
        <w:rPr>
          <w:spacing w:val="-2"/>
        </w:rPr>
        <w:t>глаголы.</w:t>
      </w:r>
      <w:r>
        <w:rPr>
          <w:spacing w:val="-9"/>
        </w:rPr>
        <w:t> </w:t>
      </w:r>
      <w:r>
        <w:rPr>
          <w:spacing w:val="-2"/>
        </w:rPr>
        <w:t>Сокращения</w:t>
      </w:r>
      <w:r>
        <w:rPr>
          <w:spacing w:val="-9"/>
        </w:rPr>
        <w:t> </w:t>
      </w:r>
      <w:r>
        <w:rPr>
          <w:spacing w:val="-2"/>
        </w:rPr>
        <w:t>и</w:t>
      </w:r>
      <w:r>
        <w:rPr>
          <w:spacing w:val="-4"/>
        </w:rPr>
        <w:t> </w:t>
      </w:r>
      <w:r>
        <w:rPr>
          <w:spacing w:val="-2"/>
        </w:rPr>
        <w:t>аббревиатуры.</w:t>
      </w:r>
    </w:p>
    <w:p>
      <w:pPr>
        <w:pStyle w:val="BodyText"/>
        <w:ind w:right="975"/>
        <w:jc w:val="left"/>
      </w:pPr>
      <w:r>
        <w:rPr/>
        <w:t>Различные средства связи в тексте для обеспечения его целостности (firstly, however, finally, at last, etc.).</w:t>
      </w:r>
    </w:p>
    <w:p>
      <w:pPr>
        <w:pStyle w:val="BodyText"/>
        <w:spacing w:line="272" w:lineRule="exact" w:before="3"/>
        <w:ind w:left="1225" w:firstLine="0"/>
        <w:jc w:val="left"/>
      </w:pPr>
      <w:r>
        <w:rPr>
          <w:spacing w:val="-2"/>
        </w:rPr>
        <w:t>Грамматическая</w:t>
      </w:r>
      <w:r>
        <w:rPr>
          <w:spacing w:val="-8"/>
        </w:rPr>
        <w:t> </w:t>
      </w:r>
      <w:r>
        <w:rPr>
          <w:spacing w:val="-2"/>
        </w:rPr>
        <w:t>сторона</w:t>
      </w:r>
      <w:r>
        <w:rPr>
          <w:spacing w:val="-5"/>
        </w:rPr>
        <w:t> </w:t>
      </w:r>
      <w:r>
        <w:rPr>
          <w:spacing w:val="-4"/>
        </w:rPr>
        <w:t>речи</w:t>
      </w:r>
    </w:p>
    <w:p>
      <w:pPr>
        <w:pStyle w:val="BodyText"/>
        <w:ind w:right="607"/>
        <w:jc w:val="left"/>
      </w:pPr>
      <w:r>
        <w:rPr/>
        <w:t>Распознавание в</w:t>
      </w:r>
      <w:r>
        <w:rPr>
          <w:spacing w:val="-2"/>
        </w:rPr>
        <w:t> </w:t>
      </w:r>
      <w:r>
        <w:rPr/>
        <w:t>письменном и</w:t>
      </w:r>
      <w:r>
        <w:rPr>
          <w:spacing w:val="-2"/>
        </w:rPr>
        <w:t> </w:t>
      </w:r>
      <w:r>
        <w:rPr/>
        <w:t>звучащем тексте</w:t>
      </w:r>
      <w:r>
        <w:rPr>
          <w:spacing w:val="-8"/>
        </w:rPr>
        <w:t> </w:t>
      </w:r>
      <w:r>
        <w:rPr/>
        <w:t>и употребление в устной и письменной речи</w:t>
      </w:r>
      <w:r>
        <w:rPr>
          <w:spacing w:val="40"/>
        </w:rPr>
        <w:t> </w:t>
      </w:r>
      <w:r>
        <w:rPr/>
        <w:t>изученных</w:t>
      </w:r>
      <w:r>
        <w:rPr>
          <w:spacing w:val="40"/>
        </w:rPr>
        <w:t> </w:t>
      </w:r>
      <w:r>
        <w:rPr/>
        <w:t>морфологических форм</w:t>
      </w:r>
      <w:r>
        <w:rPr>
          <w:spacing w:val="-5"/>
        </w:rPr>
        <w:t> </w:t>
      </w:r>
      <w:r>
        <w:rPr/>
        <w:t>и синтаксических конструкций английского языка.</w:t>
      </w:r>
    </w:p>
    <w:p>
      <w:pPr>
        <w:pStyle w:val="BodyText"/>
        <w:spacing w:line="237" w:lineRule="auto" w:before="1"/>
        <w:ind w:left="1225" w:right="975" w:firstLine="0"/>
        <w:jc w:val="left"/>
      </w:pPr>
      <w:r>
        <w:rPr/>
        <w:t>Предложения</w:t>
      </w:r>
      <w:r>
        <w:rPr>
          <w:spacing w:val="31"/>
        </w:rPr>
        <w:t> </w:t>
      </w:r>
      <w:r>
        <w:rPr/>
        <w:t>со</w:t>
      </w:r>
      <w:r>
        <w:rPr>
          <w:spacing w:val="37"/>
        </w:rPr>
        <w:t> </w:t>
      </w:r>
      <w:r>
        <w:rPr/>
        <w:t>сложным</w:t>
      </w:r>
      <w:r>
        <w:rPr>
          <w:spacing w:val="34"/>
        </w:rPr>
        <w:t> </w:t>
      </w:r>
      <w:r>
        <w:rPr/>
        <w:t>дополнением</w:t>
      </w:r>
      <w:r>
        <w:rPr>
          <w:spacing w:val="33"/>
        </w:rPr>
        <w:t> </w:t>
      </w:r>
      <w:r>
        <w:rPr/>
        <w:t>(Complex</w:t>
      </w:r>
      <w:r>
        <w:rPr>
          <w:spacing w:val="37"/>
        </w:rPr>
        <w:t> </w:t>
      </w:r>
      <w:r>
        <w:rPr/>
        <w:t>Object)</w:t>
      </w:r>
      <w:r>
        <w:rPr>
          <w:spacing w:val="-15"/>
        </w:rPr>
        <w:t> </w:t>
      </w:r>
      <w:r>
        <w:rPr/>
        <w:t>(I</w:t>
      </w:r>
      <w:r>
        <w:rPr>
          <w:spacing w:val="-18"/>
        </w:rPr>
        <w:t> </w:t>
      </w:r>
      <w:r>
        <w:rPr/>
        <w:t>want</w:t>
      </w:r>
      <w:r>
        <w:rPr>
          <w:spacing w:val="-11"/>
        </w:rPr>
        <w:t> </w:t>
      </w:r>
      <w:r>
        <w:rPr/>
        <w:t>to</w:t>
      </w:r>
      <w:r>
        <w:rPr>
          <w:spacing w:val="-15"/>
        </w:rPr>
        <w:t> </w:t>
      </w:r>
      <w:r>
        <w:rPr/>
        <w:t>have</w:t>
      </w:r>
      <w:r>
        <w:rPr>
          <w:spacing w:val="-13"/>
        </w:rPr>
        <w:t> </w:t>
      </w:r>
      <w:r>
        <w:rPr/>
        <w:t>my</w:t>
      </w:r>
      <w:r>
        <w:rPr>
          <w:spacing w:val="-22"/>
        </w:rPr>
        <w:t> </w:t>
      </w:r>
      <w:r>
        <w:rPr/>
        <w:t>hair</w:t>
      </w:r>
      <w:r>
        <w:rPr>
          <w:spacing w:val="-9"/>
        </w:rPr>
        <w:t> </w:t>
      </w:r>
      <w:r>
        <w:rPr/>
        <w:t>cut.). Условные</w:t>
      </w:r>
      <w:r>
        <w:rPr>
          <w:spacing w:val="40"/>
        </w:rPr>
        <w:t> </w:t>
      </w:r>
      <w:r>
        <w:rPr/>
        <w:t>предложения</w:t>
      </w:r>
      <w:r>
        <w:rPr>
          <w:spacing w:val="40"/>
        </w:rPr>
        <w:t> </w:t>
      </w:r>
      <w:r>
        <w:rPr/>
        <w:t>нереального</w:t>
      </w:r>
      <w:r>
        <w:rPr>
          <w:spacing w:val="40"/>
        </w:rPr>
        <w:t> </w:t>
      </w:r>
      <w:r>
        <w:rPr/>
        <w:t>характера</w:t>
      </w:r>
      <w:r>
        <w:rPr>
          <w:spacing w:val="40"/>
        </w:rPr>
        <w:t> </w:t>
      </w:r>
      <w:r>
        <w:rPr/>
        <w:t>(Conditio-nal II).</w:t>
      </w:r>
    </w:p>
    <w:p>
      <w:pPr>
        <w:pStyle w:val="BodyText"/>
        <w:spacing w:before="1"/>
        <w:ind w:left="1225" w:right="975" w:firstLine="0"/>
        <w:jc w:val="left"/>
      </w:pPr>
      <w:r>
        <w:rPr/>
        <w:t>Конструкции</w:t>
      </w:r>
      <w:r>
        <w:rPr>
          <w:spacing w:val="40"/>
        </w:rPr>
        <w:t> </w:t>
      </w:r>
      <w:r>
        <w:rPr/>
        <w:t>для</w:t>
      </w:r>
      <w:r>
        <w:rPr>
          <w:spacing w:val="36"/>
        </w:rPr>
        <w:t> </w:t>
      </w:r>
      <w:r>
        <w:rPr/>
        <w:t>выражения</w:t>
      </w:r>
      <w:r>
        <w:rPr>
          <w:spacing w:val="35"/>
        </w:rPr>
        <w:t> </w:t>
      </w:r>
      <w:r>
        <w:rPr/>
        <w:t>предпочтения</w:t>
      </w:r>
      <w:r>
        <w:rPr>
          <w:spacing w:val="36"/>
        </w:rPr>
        <w:t> </w:t>
      </w:r>
      <w:r>
        <w:rPr/>
        <w:t>I</w:t>
      </w:r>
      <w:r>
        <w:rPr>
          <w:spacing w:val="29"/>
        </w:rPr>
        <w:t> </w:t>
      </w:r>
      <w:r>
        <w:rPr/>
        <w:t>prefer</w:t>
      </w:r>
      <w:r>
        <w:rPr>
          <w:spacing w:val="40"/>
        </w:rPr>
        <w:t> </w:t>
      </w:r>
      <w:r>
        <w:rPr/>
        <w:t>…/I’d</w:t>
      </w:r>
      <w:r>
        <w:rPr>
          <w:spacing w:val="40"/>
        </w:rPr>
        <w:t> </w:t>
      </w:r>
      <w:r>
        <w:rPr/>
        <w:t>prefer</w:t>
      </w:r>
      <w:r>
        <w:rPr>
          <w:spacing w:val="-15"/>
        </w:rPr>
        <w:t> </w:t>
      </w:r>
      <w:r>
        <w:rPr/>
        <w:t>…/I’d</w:t>
      </w:r>
      <w:r>
        <w:rPr>
          <w:spacing w:val="-14"/>
        </w:rPr>
        <w:t> </w:t>
      </w:r>
      <w:r>
        <w:rPr/>
        <w:t>rather</w:t>
      </w:r>
      <w:r>
        <w:rPr>
          <w:spacing w:val="-13"/>
        </w:rPr>
        <w:t> </w:t>
      </w:r>
      <w:r>
        <w:rPr/>
        <w:t>…</w:t>
      </w:r>
      <w:r>
        <w:rPr>
          <w:spacing w:val="-14"/>
        </w:rPr>
        <w:t> </w:t>
      </w:r>
      <w:r>
        <w:rPr/>
        <w:t>. Конструкция I wish … .</w:t>
      </w:r>
    </w:p>
    <w:p>
      <w:pPr>
        <w:pStyle w:val="BodyText"/>
        <w:spacing w:before="5"/>
        <w:ind w:left="1225" w:firstLine="0"/>
        <w:jc w:val="left"/>
      </w:pPr>
      <w:r>
        <w:rPr>
          <w:spacing w:val="-2"/>
        </w:rPr>
        <w:t>Предложения</w:t>
      </w:r>
      <w:r>
        <w:rPr>
          <w:spacing w:val="-13"/>
        </w:rPr>
        <w:t> </w:t>
      </w:r>
      <w:r>
        <w:rPr>
          <w:spacing w:val="-2"/>
        </w:rPr>
        <w:t>с</w:t>
      </w:r>
      <w:r>
        <w:rPr>
          <w:spacing w:val="-8"/>
        </w:rPr>
        <w:t> </w:t>
      </w:r>
      <w:r>
        <w:rPr>
          <w:spacing w:val="-2"/>
        </w:rPr>
        <w:t>конструкцией</w:t>
      </w:r>
      <w:r>
        <w:rPr/>
        <w:t> </w:t>
      </w:r>
      <w:r>
        <w:rPr>
          <w:spacing w:val="-2"/>
        </w:rPr>
        <w:t>either</w:t>
      </w:r>
      <w:r>
        <w:rPr>
          <w:spacing w:val="-6"/>
        </w:rPr>
        <w:t> </w:t>
      </w:r>
      <w:r>
        <w:rPr>
          <w:spacing w:val="-2"/>
        </w:rPr>
        <w:t>…</w:t>
      </w:r>
      <w:r>
        <w:rPr>
          <w:spacing w:val="-7"/>
        </w:rPr>
        <w:t> </w:t>
      </w:r>
      <w:r>
        <w:rPr>
          <w:spacing w:val="-2"/>
        </w:rPr>
        <w:t>or,</w:t>
      </w:r>
      <w:r>
        <w:rPr>
          <w:spacing w:val="-5"/>
        </w:rPr>
        <w:t> </w:t>
      </w:r>
      <w:r>
        <w:rPr>
          <w:spacing w:val="-2"/>
        </w:rPr>
        <w:t>neither</w:t>
      </w:r>
      <w:r>
        <w:rPr>
          <w:spacing w:val="-5"/>
        </w:rPr>
        <w:t> </w:t>
      </w:r>
      <w:r>
        <w:rPr>
          <w:spacing w:val="-2"/>
        </w:rPr>
        <w:t>…</w:t>
      </w:r>
      <w:r>
        <w:rPr>
          <w:spacing w:val="-4"/>
        </w:rPr>
        <w:t> nor.</w:t>
      </w:r>
    </w:p>
    <w:p>
      <w:pPr>
        <w:pStyle w:val="BodyText"/>
        <w:ind w:right="541"/>
      </w:pPr>
      <w:r>
        <w:rPr/>
        <w:t>Глаголы</w:t>
      </w:r>
      <w:r>
        <w:rPr>
          <w:spacing w:val="40"/>
        </w:rPr>
        <w:t> </w:t>
      </w:r>
      <w:r>
        <w:rPr/>
        <w:t>в</w:t>
      </w:r>
      <w:r>
        <w:rPr>
          <w:spacing w:val="40"/>
        </w:rPr>
        <w:t> </w:t>
      </w:r>
      <w:r>
        <w:rPr/>
        <w:t>видо-временных</w:t>
      </w:r>
      <w:r>
        <w:rPr>
          <w:spacing w:val="40"/>
        </w:rPr>
        <w:t> </w:t>
      </w:r>
      <w:r>
        <w:rPr/>
        <w:t>формах</w:t>
      </w:r>
      <w:r>
        <w:rPr>
          <w:spacing w:val="40"/>
        </w:rPr>
        <w:t> </w:t>
      </w:r>
      <w:r>
        <w:rPr/>
        <w:t>действительного</w:t>
      </w:r>
      <w:r>
        <w:rPr>
          <w:spacing w:val="40"/>
        </w:rPr>
        <w:t> </w:t>
      </w:r>
      <w:r>
        <w:rPr/>
        <w:t>залога</w:t>
      </w:r>
      <w:r>
        <w:rPr>
          <w:spacing w:val="40"/>
        </w:rPr>
        <w:t> </w:t>
      </w:r>
      <w:r>
        <w:rPr/>
        <w:t>в</w:t>
      </w:r>
      <w:r>
        <w:rPr>
          <w:spacing w:val="40"/>
        </w:rPr>
        <w:t> </w:t>
      </w:r>
      <w:r>
        <w:rPr/>
        <w:t>изъявительном наклонении</w:t>
      </w:r>
      <w:r>
        <w:rPr>
          <w:spacing w:val="40"/>
        </w:rPr>
        <w:t> </w:t>
      </w:r>
      <w:r>
        <w:rPr/>
        <w:t>(Present/Past/Future</w:t>
      </w:r>
      <w:r>
        <w:rPr>
          <w:spacing w:val="40"/>
        </w:rPr>
        <w:t> </w:t>
      </w:r>
      <w:r>
        <w:rPr/>
        <w:t>Simple</w:t>
      </w:r>
      <w:r>
        <w:rPr>
          <w:spacing w:val="40"/>
        </w:rPr>
        <w:t> </w:t>
      </w:r>
      <w:r>
        <w:rPr/>
        <w:t>Tense;</w:t>
      </w:r>
      <w:r>
        <w:rPr>
          <w:spacing w:val="40"/>
        </w:rPr>
        <w:t> </w:t>
      </w:r>
      <w:r>
        <w:rPr/>
        <w:t>Present/Past</w:t>
      </w:r>
      <w:r>
        <w:rPr>
          <w:spacing w:val="40"/>
        </w:rPr>
        <w:t> </w:t>
      </w:r>
      <w:r>
        <w:rPr/>
        <w:t>Perfect</w:t>
      </w:r>
      <w:r>
        <w:rPr>
          <w:spacing w:val="40"/>
        </w:rPr>
        <w:t> </w:t>
      </w:r>
      <w:r>
        <w:rPr/>
        <w:t>Tense;</w:t>
      </w:r>
      <w:r>
        <w:rPr>
          <w:spacing w:val="40"/>
        </w:rPr>
        <w:t> </w:t>
      </w:r>
      <w:r>
        <w:rPr/>
        <w:t>Present/Past Continuous Tense, Future-in-the-Past) и наиболее употребительных формах страдательного залога (Present/Past</w:t>
      </w:r>
      <w:r>
        <w:rPr>
          <w:spacing w:val="40"/>
        </w:rPr>
        <w:t> </w:t>
      </w:r>
      <w:r>
        <w:rPr/>
        <w:t>Simple</w:t>
      </w:r>
      <w:r>
        <w:rPr>
          <w:spacing w:val="40"/>
        </w:rPr>
        <w:t> </w:t>
      </w:r>
      <w:r>
        <w:rPr/>
        <w:t>Passive;</w:t>
      </w:r>
      <w:r>
        <w:rPr>
          <w:spacing w:val="40"/>
        </w:rPr>
        <w:t> </w:t>
      </w:r>
      <w:r>
        <w:rPr/>
        <w:t>Present Perfect Passive).</w:t>
      </w:r>
    </w:p>
    <w:p>
      <w:pPr>
        <w:pStyle w:val="BodyText"/>
        <w:ind w:left="1225" w:right="3091" w:firstLine="0"/>
      </w:pPr>
      <w:r>
        <w:rPr/>
        <w:t>Порядок следования имён прилагательных (nice long blond hair). Социокультурные знания и умения</w:t>
      </w:r>
    </w:p>
    <w:p>
      <w:pPr>
        <w:pStyle w:val="BodyText"/>
        <w:ind w:right="559"/>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pPr>
        <w:spacing w:after="0"/>
        <w:sectPr>
          <w:pgSz w:w="11920" w:h="16850"/>
          <w:pgMar w:header="713" w:footer="0" w:top="940" w:bottom="280" w:left="760" w:right="0"/>
        </w:sectPr>
      </w:pPr>
    </w:p>
    <w:p>
      <w:pPr>
        <w:pStyle w:val="BodyText"/>
        <w:spacing w:before="249"/>
        <w:ind w:right="545" w:firstLine="0"/>
      </w:pPr>
      <w:r>
        <w:rPr/>
        <w:t>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w:t>
      </w:r>
      <w:r>
        <w:rPr>
          <w:spacing w:val="40"/>
        </w:rPr>
        <w:t> </w:t>
      </w:r>
      <w:r>
        <w:rPr/>
        <w:t>и</w:t>
      </w:r>
      <w:r>
        <w:rPr>
          <w:spacing w:val="40"/>
        </w:rPr>
        <w:t> </w:t>
      </w:r>
      <w:r>
        <w:rPr/>
        <w:t>проведении</w:t>
      </w:r>
      <w:r>
        <w:rPr>
          <w:spacing w:val="40"/>
        </w:rPr>
        <w:t> </w:t>
      </w:r>
      <w:r>
        <w:rPr/>
        <w:t>досуга,</w:t>
      </w:r>
      <w:r>
        <w:rPr>
          <w:spacing w:val="40"/>
        </w:rPr>
        <w:t> </w:t>
      </w:r>
      <w:r>
        <w:rPr/>
        <w:t>система</w:t>
      </w:r>
      <w:r>
        <w:rPr>
          <w:spacing w:val="40"/>
        </w:rPr>
        <w:t> </w:t>
      </w:r>
      <w:r>
        <w:rPr/>
        <w:t>образования).</w:t>
      </w:r>
    </w:p>
    <w:p>
      <w:pPr>
        <w:pStyle w:val="BodyText"/>
        <w:ind w:right="550"/>
      </w:pPr>
      <w:r>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w:t>
      </w:r>
      <w:r>
        <w:rPr>
          <w:spacing w:val="-2"/>
        </w:rPr>
        <w:t>года,</w:t>
      </w:r>
    </w:p>
    <w:p>
      <w:pPr>
        <w:pStyle w:val="BodyText"/>
        <w:ind w:right="549"/>
      </w:pPr>
      <w:r>
        <w:rPr/>
        <w:t>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w:t>
      </w:r>
      <w:r>
        <w:rPr>
          <w:spacing w:val="40"/>
        </w:rPr>
        <w:t> </w:t>
      </w:r>
      <w:r>
        <w:rPr/>
        <w:t>с</w:t>
      </w:r>
      <w:r>
        <w:rPr>
          <w:spacing w:val="40"/>
        </w:rPr>
        <w:t> </w:t>
      </w:r>
      <w:r>
        <w:rPr/>
        <w:t>доступными</w:t>
      </w:r>
      <w:r>
        <w:rPr>
          <w:spacing w:val="40"/>
        </w:rPr>
        <w:t> </w:t>
      </w:r>
      <w:r>
        <w:rPr/>
        <w:t>в</w:t>
      </w:r>
      <w:r>
        <w:rPr>
          <w:spacing w:val="40"/>
        </w:rPr>
        <w:t> </w:t>
      </w:r>
      <w:r>
        <w:rPr/>
        <w:t>языковом</w:t>
      </w:r>
      <w:r>
        <w:rPr>
          <w:spacing w:val="40"/>
        </w:rPr>
        <w:t> </w:t>
      </w:r>
      <w:r>
        <w:rPr/>
        <w:t>отношении</w:t>
      </w:r>
      <w:r>
        <w:rPr>
          <w:spacing w:val="40"/>
        </w:rPr>
        <w:t> </w:t>
      </w:r>
      <w:r>
        <w:rPr/>
        <w:t>образцами</w:t>
      </w:r>
      <w:r>
        <w:rPr>
          <w:spacing w:val="40"/>
        </w:rPr>
        <w:t> </w:t>
      </w:r>
      <w:r>
        <w:rPr/>
        <w:t>поэзии и прозы</w:t>
      </w:r>
      <w:r>
        <w:rPr>
          <w:spacing w:val="80"/>
          <w:w w:val="150"/>
        </w:rPr>
        <w:t> </w:t>
      </w:r>
      <w:r>
        <w:rPr/>
        <w:t>для подростков на английском языке.</w:t>
      </w:r>
    </w:p>
    <w:p>
      <w:pPr>
        <w:pStyle w:val="BodyText"/>
        <w:spacing w:line="274" w:lineRule="exact" w:before="3"/>
        <w:ind w:left="1225" w:firstLine="0"/>
      </w:pPr>
      <w:r>
        <w:rPr>
          <w:spacing w:val="-2"/>
        </w:rPr>
        <w:t>Формирование</w:t>
      </w:r>
      <w:r>
        <w:rPr>
          <w:spacing w:val="-13"/>
        </w:rPr>
        <w:t> </w:t>
      </w:r>
      <w:r>
        <w:rPr>
          <w:spacing w:val="-2"/>
        </w:rPr>
        <w:t>элементарного</w:t>
      </w:r>
      <w:r>
        <w:rPr>
          <w:spacing w:val="-15"/>
        </w:rPr>
        <w:t> </w:t>
      </w:r>
      <w:r>
        <w:rPr>
          <w:spacing w:val="-2"/>
        </w:rPr>
        <w:t>представление</w:t>
      </w:r>
      <w:r>
        <w:rPr>
          <w:spacing w:val="-13"/>
        </w:rPr>
        <w:t> </w:t>
      </w:r>
      <w:r>
        <w:rPr>
          <w:spacing w:val="-2"/>
        </w:rPr>
        <w:t>о</w:t>
      </w:r>
      <w:r>
        <w:rPr>
          <w:spacing w:val="-13"/>
        </w:rPr>
        <w:t> </w:t>
      </w:r>
      <w:r>
        <w:rPr>
          <w:spacing w:val="-2"/>
        </w:rPr>
        <w:t>различных</w:t>
      </w:r>
      <w:r>
        <w:rPr>
          <w:spacing w:val="-10"/>
        </w:rPr>
        <w:t> </w:t>
      </w:r>
      <w:r>
        <w:rPr>
          <w:spacing w:val="-2"/>
        </w:rPr>
        <w:t>вариантах</w:t>
      </w:r>
      <w:r>
        <w:rPr>
          <w:spacing w:val="-10"/>
        </w:rPr>
        <w:t> </w:t>
      </w:r>
      <w:r>
        <w:rPr>
          <w:spacing w:val="-2"/>
        </w:rPr>
        <w:t>английского</w:t>
      </w:r>
      <w:r>
        <w:rPr>
          <w:spacing w:val="-11"/>
        </w:rPr>
        <w:t> </w:t>
      </w:r>
      <w:r>
        <w:rPr>
          <w:spacing w:val="-2"/>
        </w:rPr>
        <w:t>языка.</w:t>
      </w:r>
    </w:p>
    <w:p>
      <w:pPr>
        <w:pStyle w:val="BodyText"/>
        <w:spacing w:line="242" w:lineRule="auto"/>
        <w:ind w:right="557"/>
      </w:pPr>
      <w:r>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pPr>
        <w:pStyle w:val="BodyText"/>
        <w:spacing w:line="274" w:lineRule="exact"/>
        <w:ind w:left="1225" w:firstLine="0"/>
      </w:pPr>
      <w:r>
        <w:rPr>
          <w:spacing w:val="-2"/>
        </w:rPr>
        <w:t>Соблюдение</w:t>
      </w:r>
      <w:r>
        <w:rPr>
          <w:spacing w:val="-15"/>
        </w:rPr>
        <w:t> </w:t>
      </w:r>
      <w:r>
        <w:rPr>
          <w:spacing w:val="-2"/>
        </w:rPr>
        <w:t>нормы</w:t>
      </w:r>
      <w:r>
        <w:rPr>
          <w:spacing w:val="-15"/>
        </w:rPr>
        <w:t> </w:t>
      </w:r>
      <w:r>
        <w:rPr>
          <w:spacing w:val="-2"/>
        </w:rPr>
        <w:t>вежливости</w:t>
      </w:r>
      <w:r>
        <w:rPr>
          <w:spacing w:val="-13"/>
        </w:rPr>
        <w:t> </w:t>
      </w:r>
      <w:r>
        <w:rPr>
          <w:spacing w:val="-2"/>
        </w:rPr>
        <w:t>в</w:t>
      </w:r>
      <w:r>
        <w:rPr>
          <w:spacing w:val="-9"/>
        </w:rPr>
        <w:t> </w:t>
      </w:r>
      <w:r>
        <w:rPr>
          <w:spacing w:val="-2"/>
        </w:rPr>
        <w:t>межкультурном</w:t>
      </w:r>
      <w:r>
        <w:rPr>
          <w:spacing w:val="-6"/>
        </w:rPr>
        <w:t> </w:t>
      </w:r>
      <w:r>
        <w:rPr>
          <w:spacing w:val="-2"/>
        </w:rPr>
        <w:t>общении.</w:t>
      </w:r>
    </w:p>
    <w:p>
      <w:pPr>
        <w:pStyle w:val="BodyText"/>
        <w:ind w:right="547"/>
      </w:pPr>
      <w:r>
        <w:rPr/>
        <w:t>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w:t>
      </w:r>
      <w:r>
        <w:rPr>
          <w:spacing w:val="40"/>
        </w:rPr>
        <w:t> </w:t>
      </w:r>
      <w:r>
        <w:rPr/>
        <w:t>(учёных,</w:t>
      </w:r>
      <w:r>
        <w:rPr>
          <w:spacing w:val="40"/>
        </w:rPr>
        <w:t> </w:t>
      </w:r>
      <w:r>
        <w:rPr/>
        <w:t>писателей,</w:t>
      </w:r>
      <w:r>
        <w:rPr>
          <w:spacing w:val="40"/>
        </w:rPr>
        <w:t> </w:t>
      </w:r>
      <w:r>
        <w:rPr/>
        <w:t>поэтов,</w:t>
      </w:r>
      <w:r>
        <w:rPr>
          <w:spacing w:val="80"/>
        </w:rPr>
        <w:t> </w:t>
      </w:r>
      <w:r>
        <w:rPr/>
        <w:t>художников,</w:t>
      </w:r>
      <w:r>
        <w:rPr>
          <w:spacing w:val="40"/>
        </w:rPr>
        <w:t>  </w:t>
      </w:r>
      <w:r>
        <w:rPr/>
        <w:t>композиторов,</w:t>
      </w:r>
      <w:r>
        <w:rPr>
          <w:spacing w:val="40"/>
        </w:rPr>
        <w:t>  </w:t>
      </w:r>
      <w:r>
        <w:rPr/>
        <w:t>музыкантов,</w:t>
      </w:r>
      <w:r>
        <w:rPr>
          <w:spacing w:val="40"/>
        </w:rPr>
        <w:t>  </w:t>
      </w:r>
      <w:r>
        <w:rPr/>
        <w:t>спортсменов</w:t>
      </w:r>
      <w:r>
        <w:rPr>
          <w:spacing w:val="40"/>
        </w:rPr>
        <w:t> </w:t>
      </w:r>
      <w:r>
        <w:rPr/>
        <w:t>и</w:t>
      </w:r>
      <w:r>
        <w:rPr>
          <w:spacing w:val="40"/>
        </w:rPr>
        <w:t> </w:t>
      </w:r>
      <w:r>
        <w:rPr/>
        <w:t>т.</w:t>
      </w:r>
      <w:r>
        <w:rPr>
          <w:spacing w:val="40"/>
        </w:rPr>
        <w:t> </w:t>
      </w:r>
      <w:r>
        <w:rPr/>
        <w:t>д.);оказывать</w:t>
      </w:r>
      <w:r>
        <w:rPr>
          <w:spacing w:val="40"/>
        </w:rPr>
        <w:t> </w:t>
      </w:r>
      <w:r>
        <w:rPr/>
        <w:t>помощь</w:t>
      </w:r>
      <w:r>
        <w:rPr>
          <w:spacing w:val="40"/>
        </w:rPr>
        <w:t> </w:t>
      </w:r>
      <w:r>
        <w:rPr/>
        <w:t>зарубежным</w:t>
      </w:r>
      <w:r>
        <w:rPr>
          <w:spacing w:val="40"/>
        </w:rPr>
        <w:t> </w:t>
      </w:r>
      <w:r>
        <w:rPr/>
        <w:t>гостям</w:t>
      </w:r>
      <w:r>
        <w:rPr>
          <w:spacing w:val="40"/>
        </w:rPr>
        <w:t> </w:t>
      </w:r>
      <w:r>
        <w:rPr/>
        <w:t>в</w:t>
      </w:r>
      <w:r>
        <w:rPr>
          <w:spacing w:val="40"/>
        </w:rPr>
        <w:t> </w:t>
      </w:r>
      <w:r>
        <w:rPr/>
        <w:t>ситуациях</w:t>
      </w:r>
      <w:r>
        <w:rPr>
          <w:spacing w:val="40"/>
        </w:rPr>
        <w:t> </w:t>
      </w:r>
      <w:r>
        <w:rPr/>
        <w:t>повседневного</w:t>
      </w:r>
      <w:r>
        <w:rPr>
          <w:spacing w:val="40"/>
        </w:rPr>
        <w:t> </w:t>
      </w:r>
      <w:r>
        <w:rPr/>
        <w:t>общения (объяснить местонахождение объекта, сообщить возможный маршрут, уточнить часы работы и т. д.).</w:t>
      </w:r>
    </w:p>
    <w:p>
      <w:pPr>
        <w:pStyle w:val="BodyText"/>
        <w:spacing w:line="275" w:lineRule="exact"/>
        <w:ind w:left="1225" w:firstLine="0"/>
      </w:pPr>
      <w:r>
        <w:rPr>
          <w:spacing w:val="-2"/>
        </w:rPr>
        <w:t>Компенсаторные</w:t>
      </w:r>
      <w:r>
        <w:rPr>
          <w:spacing w:val="-3"/>
        </w:rPr>
        <w:t> </w:t>
      </w:r>
      <w:r>
        <w:rPr>
          <w:spacing w:val="-2"/>
        </w:rPr>
        <w:t>умения</w:t>
      </w:r>
    </w:p>
    <w:p>
      <w:pPr>
        <w:pStyle w:val="BodyText"/>
        <w:ind w:right="547"/>
      </w:pPr>
      <w:r>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w:t>
      </w:r>
      <w:r>
        <w:rPr>
          <w:spacing w:val="40"/>
        </w:rPr>
        <w:t> </w:t>
      </w:r>
      <w:r>
        <w:rPr/>
        <w:t>слов</w:t>
      </w:r>
      <w:r>
        <w:rPr>
          <w:spacing w:val="40"/>
        </w:rPr>
        <w:t> </w:t>
      </w:r>
      <w:r>
        <w:rPr/>
        <w:t>с</w:t>
      </w:r>
      <w:r>
        <w:rPr>
          <w:spacing w:val="40"/>
        </w:rPr>
        <w:t> </w:t>
      </w:r>
      <w:r>
        <w:rPr/>
        <w:t>помощью</w:t>
      </w:r>
      <w:r>
        <w:rPr>
          <w:spacing w:val="40"/>
        </w:rPr>
        <w:t> </w:t>
      </w:r>
      <w:r>
        <w:rPr/>
        <w:t>используемых собеседником жестов и мимики.</w:t>
      </w:r>
    </w:p>
    <w:p>
      <w:pPr>
        <w:pStyle w:val="BodyText"/>
        <w:spacing w:line="275" w:lineRule="exact" w:before="2"/>
        <w:ind w:left="1225" w:firstLine="0"/>
      </w:pPr>
      <w:r>
        <w:rPr/>
        <w:t>Переспрашивать,</w:t>
      </w:r>
      <w:r>
        <w:rPr>
          <w:spacing w:val="26"/>
        </w:rPr>
        <w:t> </w:t>
      </w:r>
      <w:r>
        <w:rPr/>
        <w:t>просить</w:t>
      </w:r>
      <w:r>
        <w:rPr>
          <w:spacing w:val="25"/>
        </w:rPr>
        <w:t> </w:t>
      </w:r>
      <w:r>
        <w:rPr/>
        <w:t>повторить,</w:t>
      </w:r>
      <w:r>
        <w:rPr>
          <w:spacing w:val="31"/>
        </w:rPr>
        <w:t> </w:t>
      </w:r>
      <w:r>
        <w:rPr/>
        <w:t>уточняя</w:t>
      </w:r>
      <w:r>
        <w:rPr>
          <w:spacing w:val="29"/>
        </w:rPr>
        <w:t> </w:t>
      </w:r>
      <w:r>
        <w:rPr/>
        <w:t>значение</w:t>
      </w:r>
      <w:r>
        <w:rPr>
          <w:spacing w:val="25"/>
        </w:rPr>
        <w:t> </w:t>
      </w:r>
      <w:r>
        <w:rPr/>
        <w:t>незнакомых</w:t>
      </w:r>
      <w:r>
        <w:rPr>
          <w:spacing w:val="-13"/>
        </w:rPr>
        <w:t> </w:t>
      </w:r>
      <w:r>
        <w:rPr>
          <w:spacing w:val="-2"/>
        </w:rPr>
        <w:t>слов.</w:t>
      </w:r>
    </w:p>
    <w:p>
      <w:pPr>
        <w:pStyle w:val="BodyText"/>
        <w:ind w:right="558"/>
      </w:pPr>
      <w:r>
        <w:rPr/>
        <w:t>Использование в качестве опоры при порождении собственных высказываний ключевых слов, плана.</w:t>
      </w:r>
    </w:p>
    <w:p>
      <w:pPr>
        <w:pStyle w:val="BodyText"/>
        <w:ind w:right="552"/>
      </w:pPr>
      <w:r>
        <w:rPr/>
        <w:t>Игнорирование информации, не являющейся необходимой, для понимания основного содержания</w:t>
      </w:r>
      <w:r>
        <w:rPr>
          <w:spacing w:val="40"/>
        </w:rPr>
        <w:t> </w:t>
      </w:r>
      <w:r>
        <w:rPr/>
        <w:t>прочитанного/прослушанного</w:t>
      </w:r>
      <w:r>
        <w:rPr>
          <w:spacing w:val="40"/>
        </w:rPr>
        <w:t> </w:t>
      </w:r>
      <w:r>
        <w:rPr/>
        <w:t>текста</w:t>
      </w:r>
      <w:r>
        <w:rPr>
          <w:spacing w:val="40"/>
        </w:rPr>
        <w:t> </w:t>
      </w:r>
      <w:r>
        <w:rPr/>
        <w:t>или</w:t>
      </w:r>
      <w:r>
        <w:rPr>
          <w:spacing w:val="40"/>
        </w:rPr>
        <w:t> </w:t>
      </w:r>
      <w:r>
        <w:rPr/>
        <w:t>для</w:t>
      </w:r>
      <w:r>
        <w:rPr>
          <w:spacing w:val="40"/>
        </w:rPr>
        <w:t> </w:t>
      </w:r>
      <w:r>
        <w:rPr/>
        <w:t>нахождения</w:t>
      </w:r>
      <w:r>
        <w:rPr>
          <w:spacing w:val="40"/>
        </w:rPr>
        <w:t> </w:t>
      </w:r>
      <w:r>
        <w:rPr/>
        <w:t>в</w:t>
      </w:r>
      <w:r>
        <w:rPr>
          <w:spacing w:val="40"/>
        </w:rPr>
        <w:t> </w:t>
      </w:r>
      <w:r>
        <w:rPr/>
        <w:t>тексте запрашиваемой информации.</w:t>
      </w:r>
    </w:p>
    <w:p>
      <w:pPr>
        <w:pStyle w:val="BodyText"/>
        <w:spacing w:line="237" w:lineRule="auto" w:before="4"/>
        <w:ind w:right="552"/>
      </w:pPr>
      <w:r>
        <w:rPr/>
        <w:t>Сравнение (в том числе установление основания для сравнения) объектов, явлений, процессов,</w:t>
      </w:r>
      <w:r>
        <w:rPr>
          <w:spacing w:val="40"/>
        </w:rPr>
        <w:t> </w:t>
      </w:r>
      <w:r>
        <w:rPr/>
        <w:t>их</w:t>
      </w:r>
      <w:r>
        <w:rPr>
          <w:spacing w:val="40"/>
        </w:rPr>
        <w:t> </w:t>
      </w:r>
      <w:r>
        <w:rPr/>
        <w:t>элементов</w:t>
      </w:r>
      <w:r>
        <w:rPr>
          <w:spacing w:val="40"/>
        </w:rPr>
        <w:t> </w:t>
      </w:r>
      <w:r>
        <w:rPr/>
        <w:t>и</w:t>
      </w:r>
      <w:r>
        <w:rPr>
          <w:spacing w:val="40"/>
        </w:rPr>
        <w:t> </w:t>
      </w:r>
      <w:r>
        <w:rPr/>
        <w:t>основных функций</w:t>
      </w:r>
      <w:r>
        <w:rPr>
          <w:spacing w:val="-1"/>
        </w:rPr>
        <w:t> </w:t>
      </w:r>
      <w:r>
        <w:rPr/>
        <w:t>в рамках</w:t>
      </w:r>
      <w:r>
        <w:rPr>
          <w:spacing w:val="-1"/>
        </w:rPr>
        <w:t> </w:t>
      </w:r>
      <w:r>
        <w:rPr/>
        <w:t>изученной тематики.</w:t>
      </w:r>
    </w:p>
    <w:p>
      <w:pPr>
        <w:pStyle w:val="Heading1"/>
        <w:spacing w:line="275" w:lineRule="exact" w:before="6"/>
        <w:ind w:left="106"/>
        <w:jc w:val="center"/>
      </w:pPr>
      <w:r>
        <w:rPr>
          <w:spacing w:val="-2"/>
        </w:rPr>
        <w:t>ПЛАНИРУЕМЫЕ РЕЗУЛЬТАТЫ</w:t>
      </w:r>
    </w:p>
    <w:p>
      <w:pPr>
        <w:spacing w:line="272" w:lineRule="exact" w:before="0"/>
        <w:ind w:left="96" w:right="0" w:firstLine="0"/>
        <w:jc w:val="center"/>
        <w:rPr>
          <w:b/>
          <w:sz w:val="24"/>
        </w:rPr>
      </w:pPr>
      <w:r>
        <w:rPr>
          <w:b/>
          <w:spacing w:val="-2"/>
          <w:sz w:val="24"/>
        </w:rPr>
        <w:t>ОСВОЕНИЯ</w:t>
      </w:r>
      <w:r>
        <w:rPr>
          <w:b/>
          <w:spacing w:val="-8"/>
          <w:sz w:val="24"/>
        </w:rPr>
        <w:t> </w:t>
      </w:r>
      <w:r>
        <w:rPr>
          <w:b/>
          <w:spacing w:val="-2"/>
          <w:sz w:val="24"/>
        </w:rPr>
        <w:t>УЧЕБНОГО</w:t>
      </w:r>
      <w:r>
        <w:rPr>
          <w:b/>
          <w:spacing w:val="-8"/>
          <w:sz w:val="24"/>
        </w:rPr>
        <w:t> </w:t>
      </w:r>
      <w:r>
        <w:rPr>
          <w:b/>
          <w:spacing w:val="-2"/>
          <w:sz w:val="24"/>
        </w:rPr>
        <w:t>ПРЕДМЕТА</w:t>
      </w:r>
      <w:r>
        <w:rPr>
          <w:b/>
          <w:spacing w:val="-10"/>
          <w:sz w:val="24"/>
        </w:rPr>
        <w:t> </w:t>
      </w:r>
      <w:r>
        <w:rPr>
          <w:b/>
          <w:spacing w:val="-2"/>
          <w:sz w:val="24"/>
        </w:rPr>
        <w:t>«АНГЛИЙСКИЙ</w:t>
      </w:r>
      <w:r>
        <w:rPr>
          <w:b/>
          <w:spacing w:val="-6"/>
          <w:sz w:val="24"/>
        </w:rPr>
        <w:t> </w:t>
      </w:r>
      <w:r>
        <w:rPr>
          <w:b/>
          <w:spacing w:val="-2"/>
          <w:sz w:val="24"/>
        </w:rPr>
        <w:t>ЯЗЫК»</w:t>
      </w:r>
    </w:p>
    <w:p>
      <w:pPr>
        <w:pStyle w:val="BodyText"/>
        <w:spacing w:line="242" w:lineRule="auto"/>
        <w:ind w:right="561"/>
      </w:pPr>
      <w:r>
        <w:rPr/>
        <w:t>Изучение</w:t>
      </w:r>
      <w:r>
        <w:rPr>
          <w:spacing w:val="-15"/>
        </w:rPr>
        <w:t> </w:t>
      </w:r>
      <w:r>
        <w:rPr/>
        <w:t>иностранного</w:t>
      </w:r>
      <w:r>
        <w:rPr>
          <w:spacing w:val="-15"/>
        </w:rPr>
        <w:t> </w:t>
      </w:r>
      <w:r>
        <w:rPr/>
        <w:t>языка</w:t>
      </w:r>
      <w:r>
        <w:rPr>
          <w:spacing w:val="-15"/>
        </w:rPr>
        <w:t> </w:t>
      </w:r>
      <w:r>
        <w:rPr/>
        <w:t>в</w:t>
      </w:r>
      <w:r>
        <w:rPr>
          <w:spacing w:val="-15"/>
        </w:rPr>
        <w:t> </w:t>
      </w:r>
      <w:r>
        <w:rPr/>
        <w:t>основной</w:t>
      </w:r>
      <w:r>
        <w:rPr>
          <w:spacing w:val="-14"/>
        </w:rPr>
        <w:t> </w:t>
      </w:r>
      <w:r>
        <w:rPr/>
        <w:t>школе</w:t>
      </w:r>
      <w:r>
        <w:rPr>
          <w:spacing w:val="-15"/>
        </w:rPr>
        <w:t> </w:t>
      </w:r>
      <w:r>
        <w:rPr/>
        <w:t>направлено</w:t>
      </w:r>
      <w:r>
        <w:rPr>
          <w:spacing w:val="-9"/>
        </w:rPr>
        <w:t> </w:t>
      </w:r>
      <w:r>
        <w:rPr/>
        <w:t>на</w:t>
      </w:r>
      <w:r>
        <w:rPr>
          <w:spacing w:val="-12"/>
        </w:rPr>
        <w:t> </w:t>
      </w:r>
      <w:r>
        <w:rPr/>
        <w:t>достижение</w:t>
      </w:r>
      <w:r>
        <w:rPr>
          <w:spacing w:val="-11"/>
        </w:rPr>
        <w:t> </w:t>
      </w:r>
      <w:r>
        <w:rPr/>
        <w:t>обучающимися результатов, отвечающих требованиям ФГОС к освоению основной образовательной програм- мы основного общего образования.</w:t>
      </w:r>
    </w:p>
    <w:p>
      <w:pPr>
        <w:pStyle w:val="BodyText"/>
        <w:ind w:right="555"/>
      </w:pPr>
      <w:r>
        <w:rPr/>
        <w:t>Личностные результаты освоения программы основного общего образования достигаются </w:t>
      </w:r>
      <w:r>
        <w:rPr>
          <w:spacing w:val="-2"/>
        </w:rPr>
        <w:t>в</w:t>
      </w:r>
      <w:r>
        <w:rPr>
          <w:spacing w:val="-11"/>
        </w:rPr>
        <w:t> </w:t>
      </w:r>
      <w:r>
        <w:rPr>
          <w:spacing w:val="-2"/>
        </w:rPr>
        <w:t>единстве</w:t>
      </w:r>
      <w:r>
        <w:rPr>
          <w:spacing w:val="-12"/>
        </w:rPr>
        <w:t> </w:t>
      </w:r>
      <w:r>
        <w:rPr>
          <w:spacing w:val="-2"/>
        </w:rPr>
        <w:t>учебной</w:t>
      </w:r>
      <w:r>
        <w:rPr>
          <w:spacing w:val="-11"/>
        </w:rPr>
        <w:t> </w:t>
      </w:r>
      <w:r>
        <w:rPr>
          <w:spacing w:val="-2"/>
        </w:rPr>
        <w:t>и</w:t>
      </w:r>
      <w:r>
        <w:rPr>
          <w:spacing w:val="-11"/>
        </w:rPr>
        <w:t> </w:t>
      </w:r>
      <w:r>
        <w:rPr>
          <w:spacing w:val="-2"/>
        </w:rPr>
        <w:t>воспитательной</w:t>
      </w:r>
      <w:r>
        <w:rPr>
          <w:spacing w:val="-11"/>
        </w:rPr>
        <w:t> </w:t>
      </w:r>
      <w:r>
        <w:rPr>
          <w:spacing w:val="-2"/>
        </w:rPr>
        <w:t>деятельности</w:t>
      </w:r>
      <w:r>
        <w:rPr>
          <w:spacing w:val="-11"/>
        </w:rPr>
        <w:t> </w:t>
      </w:r>
      <w:r>
        <w:rPr>
          <w:spacing w:val="-2"/>
        </w:rPr>
        <w:t>в</w:t>
      </w:r>
      <w:r>
        <w:rPr>
          <w:spacing w:val="-11"/>
        </w:rPr>
        <w:t> </w:t>
      </w:r>
      <w:r>
        <w:rPr>
          <w:spacing w:val="-2"/>
        </w:rPr>
        <w:t>соответствии</w:t>
      </w:r>
      <w:r>
        <w:rPr>
          <w:spacing w:val="-11"/>
        </w:rPr>
        <w:t> </w:t>
      </w:r>
      <w:r>
        <w:rPr>
          <w:spacing w:val="-2"/>
        </w:rPr>
        <w:t>с</w:t>
      </w:r>
      <w:r>
        <w:rPr>
          <w:spacing w:val="-12"/>
        </w:rPr>
        <w:t> </w:t>
      </w:r>
      <w:r>
        <w:rPr>
          <w:spacing w:val="-2"/>
        </w:rPr>
        <w:t>традиционными</w:t>
      </w:r>
      <w:r>
        <w:rPr>
          <w:spacing w:val="-11"/>
        </w:rPr>
        <w:t> </w:t>
      </w:r>
      <w:r>
        <w:rPr>
          <w:spacing w:val="-2"/>
        </w:rPr>
        <w:t>российскими </w:t>
      </w:r>
      <w:r>
        <w:rPr/>
        <w:t>социокультурными</w:t>
      </w:r>
      <w:r>
        <w:rPr>
          <w:spacing w:val="-10"/>
        </w:rPr>
        <w:t> </w:t>
      </w:r>
      <w:r>
        <w:rPr/>
        <w:t>и</w:t>
      </w:r>
      <w:r>
        <w:rPr>
          <w:spacing w:val="-10"/>
        </w:rPr>
        <w:t> </w:t>
      </w:r>
      <w:r>
        <w:rPr/>
        <w:t>духовно-нравственны-</w:t>
      </w:r>
      <w:r>
        <w:rPr>
          <w:spacing w:val="-9"/>
        </w:rPr>
        <w:t> </w:t>
      </w:r>
      <w:r>
        <w:rPr/>
        <w:t>ми</w:t>
      </w:r>
      <w:r>
        <w:rPr>
          <w:spacing w:val="-8"/>
        </w:rPr>
        <w:t> </w:t>
      </w:r>
      <w:r>
        <w:rPr/>
        <w:t>ценностями,</w:t>
      </w:r>
      <w:r>
        <w:rPr>
          <w:spacing w:val="-13"/>
        </w:rPr>
        <w:t> </w:t>
      </w:r>
      <w:r>
        <w:rPr/>
        <w:t>принятыми</w:t>
      </w:r>
      <w:r>
        <w:rPr>
          <w:spacing w:val="-11"/>
        </w:rPr>
        <w:t> </w:t>
      </w:r>
      <w:r>
        <w:rPr/>
        <w:t>в</w:t>
      </w:r>
      <w:r>
        <w:rPr>
          <w:spacing w:val="-12"/>
        </w:rPr>
        <w:t> </w:t>
      </w:r>
      <w:r>
        <w:rPr/>
        <w:t>обществе</w:t>
      </w:r>
      <w:r>
        <w:rPr>
          <w:spacing w:val="-15"/>
        </w:rPr>
        <w:t> </w:t>
      </w:r>
      <w:r>
        <w:rPr/>
        <w:t>правилами</w:t>
      </w:r>
      <w:r>
        <w:rPr>
          <w:spacing w:val="-11"/>
        </w:rPr>
        <w:t> </w:t>
      </w:r>
      <w:r>
        <w:rPr/>
        <w:t>и нормами поведения и способствуют процессам</w:t>
      </w:r>
      <w:r>
        <w:rPr>
          <w:spacing w:val="-15"/>
        </w:rPr>
        <w:t> </w:t>
      </w:r>
      <w:r>
        <w:rPr/>
        <w:t>самопознания, самовоспитания и саморазвития, </w:t>
      </w:r>
      <w:r>
        <w:rPr>
          <w:spacing w:val="-2"/>
        </w:rPr>
        <w:t>формирования</w:t>
      </w:r>
      <w:r>
        <w:rPr>
          <w:spacing w:val="-8"/>
        </w:rPr>
        <w:t> </w:t>
      </w:r>
      <w:r>
        <w:rPr>
          <w:spacing w:val="-2"/>
        </w:rPr>
        <w:t>внутренней</w:t>
      </w:r>
      <w:r>
        <w:rPr>
          <w:spacing w:val="-13"/>
        </w:rPr>
        <w:t> </w:t>
      </w:r>
      <w:r>
        <w:rPr>
          <w:spacing w:val="-2"/>
        </w:rPr>
        <w:t>позиции</w:t>
      </w:r>
      <w:r>
        <w:rPr>
          <w:spacing w:val="-12"/>
        </w:rPr>
        <w:t> </w:t>
      </w:r>
      <w:r>
        <w:rPr>
          <w:spacing w:val="-2"/>
        </w:rPr>
        <w:t>личности.</w:t>
      </w:r>
    </w:p>
    <w:p>
      <w:pPr>
        <w:pStyle w:val="Heading1"/>
        <w:spacing w:before="2"/>
        <w:ind w:left="1225"/>
        <w:jc w:val="both"/>
      </w:pPr>
      <w:r>
        <w:rPr>
          <w:w w:val="90"/>
        </w:rPr>
        <w:t>ЛИЧНОСТНЫЕ</w:t>
      </w:r>
      <w:r>
        <w:rPr>
          <w:spacing w:val="41"/>
        </w:rPr>
        <w:t> </w:t>
      </w:r>
      <w:r>
        <w:rPr>
          <w:spacing w:val="-2"/>
        </w:rPr>
        <w:t>РЕЗУЛЬТАТЫ</w:t>
      </w:r>
    </w:p>
    <w:p>
      <w:pPr>
        <w:spacing w:after="0"/>
        <w:jc w:val="both"/>
        <w:sectPr>
          <w:pgSz w:w="11920" w:h="16850"/>
          <w:pgMar w:header="713" w:footer="0" w:top="940" w:bottom="280" w:left="760" w:right="0"/>
        </w:sectPr>
      </w:pPr>
    </w:p>
    <w:p>
      <w:pPr>
        <w:pStyle w:val="BodyText"/>
        <w:spacing w:before="249"/>
        <w:ind w:right="546"/>
      </w:pPr>
      <w:r>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 онными российскими социокультурными и духовно-нравст- венными ценностями,</w:t>
      </w:r>
      <w:r>
        <w:rPr>
          <w:spacing w:val="-1"/>
        </w:rPr>
        <w:t> </w:t>
      </w:r>
      <w:r>
        <w:rP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BodyText"/>
        <w:ind w:right="555"/>
      </w:pPr>
      <w:r>
        <w:rPr>
          <w:b/>
        </w:rPr>
        <w:t>Личностные результаты </w:t>
      </w:r>
      <w:r>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Heading3"/>
        <w:spacing w:before="5"/>
        <w:rPr>
          <w:i w:val="0"/>
        </w:rPr>
      </w:pPr>
      <w:r>
        <w:rPr>
          <w:w w:val="115"/>
        </w:rPr>
        <w:t>Гражданского</w:t>
      </w:r>
      <w:r>
        <w:rPr>
          <w:spacing w:val="-4"/>
          <w:w w:val="115"/>
        </w:rPr>
        <w:t> </w:t>
      </w:r>
      <w:r>
        <w:rPr>
          <w:spacing w:val="-2"/>
          <w:w w:val="115"/>
        </w:rPr>
        <w:t>воспитания</w:t>
      </w:r>
      <w:r>
        <w:rPr>
          <w:i w:val="0"/>
          <w:spacing w:val="-2"/>
          <w:w w:val="115"/>
        </w:rPr>
        <w:t>:</w:t>
      </w:r>
    </w:p>
    <w:p>
      <w:pPr>
        <w:pStyle w:val="BodyText"/>
        <w:ind w:right="566"/>
      </w:pPr>
      <w:r>
        <w:rPr/>
        <w:t>готовность</w:t>
      </w:r>
      <w:r>
        <w:rPr>
          <w:spacing w:val="-8"/>
        </w:rPr>
        <w:t> </w:t>
      </w:r>
      <w:r>
        <w:rPr/>
        <w:t>к</w:t>
      </w:r>
      <w:r>
        <w:rPr>
          <w:spacing w:val="-6"/>
        </w:rPr>
        <w:t> </w:t>
      </w:r>
      <w:r>
        <w:rPr/>
        <w:t>выполнению</w:t>
      </w:r>
      <w:r>
        <w:rPr>
          <w:spacing w:val="-8"/>
        </w:rPr>
        <w:t> </w:t>
      </w:r>
      <w:r>
        <w:rPr/>
        <w:t>обязанностей</w:t>
      </w:r>
      <w:r>
        <w:rPr>
          <w:spacing w:val="-8"/>
        </w:rPr>
        <w:t> </w:t>
      </w:r>
      <w:r>
        <w:rPr/>
        <w:t>гражданина</w:t>
      </w:r>
      <w:r>
        <w:rPr>
          <w:spacing w:val="-8"/>
        </w:rPr>
        <w:t> </w:t>
      </w:r>
      <w:r>
        <w:rPr/>
        <w:t>и</w:t>
      </w:r>
      <w:r>
        <w:rPr>
          <w:spacing w:val="-8"/>
        </w:rPr>
        <w:t> </w:t>
      </w:r>
      <w:r>
        <w:rPr/>
        <w:t>реализации</w:t>
      </w:r>
      <w:r>
        <w:rPr>
          <w:spacing w:val="-7"/>
        </w:rPr>
        <w:t> </w:t>
      </w:r>
      <w:r>
        <w:rPr/>
        <w:t>его</w:t>
      </w:r>
      <w:r>
        <w:rPr>
          <w:spacing w:val="-7"/>
        </w:rPr>
        <w:t> </w:t>
      </w:r>
      <w:r>
        <w:rPr/>
        <w:t>прав,</w:t>
      </w:r>
      <w:r>
        <w:rPr>
          <w:spacing w:val="-7"/>
        </w:rPr>
        <w:t> </w:t>
      </w:r>
      <w:r>
        <w:rPr/>
        <w:t>уважение</w:t>
      </w:r>
      <w:r>
        <w:rPr>
          <w:spacing w:val="-8"/>
        </w:rPr>
        <w:t> </w:t>
      </w:r>
      <w:r>
        <w:rPr/>
        <w:t>прав, свобод и законных интересов других людей;</w:t>
      </w:r>
    </w:p>
    <w:p>
      <w:pPr>
        <w:pStyle w:val="BodyText"/>
        <w:ind w:right="562"/>
      </w:pPr>
      <w:r>
        <w:rPr/>
        <w:t>активное участие в жизни семьи, Организации, местного сообщества, родного края, </w:t>
      </w:r>
      <w:r>
        <w:rPr>
          <w:spacing w:val="-2"/>
        </w:rPr>
        <w:t>страны;</w:t>
      </w:r>
    </w:p>
    <w:p>
      <w:pPr>
        <w:pStyle w:val="BodyText"/>
        <w:ind w:right="557"/>
      </w:pPr>
      <w:r>
        <w:rPr/>
        <w:t>неприятие любых форм экстремизма, дискриминации; понимание роли различных социальных институтов в жизничеловека;</w:t>
      </w:r>
    </w:p>
    <w:p>
      <w:pPr>
        <w:pStyle w:val="BodyText"/>
        <w:ind w:right="559"/>
      </w:pPr>
      <w:r>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pPr>
        <w:pStyle w:val="BodyText"/>
        <w:spacing w:before="1"/>
        <w:ind w:right="551"/>
      </w:pPr>
      <w:r>
        <w:rPr/>
        <w:t>представление о способах противодействия коррупции; готовность к разнообразной совместной деятельности, стремление</w:t>
      </w:r>
      <w:r>
        <w:rPr>
          <w:spacing w:val="-8"/>
        </w:rPr>
        <w:t> </w:t>
      </w:r>
      <w:r>
        <w:rPr/>
        <w:t>к</w:t>
      </w:r>
      <w:r>
        <w:rPr>
          <w:spacing w:val="-11"/>
        </w:rPr>
        <w:t> </w:t>
      </w:r>
      <w:r>
        <w:rPr/>
        <w:t>взаимопониманию</w:t>
      </w:r>
      <w:r>
        <w:rPr>
          <w:spacing w:val="-6"/>
        </w:rPr>
        <w:t> </w:t>
      </w:r>
      <w:r>
        <w:rPr/>
        <w:t>и</w:t>
      </w:r>
      <w:r>
        <w:rPr>
          <w:spacing w:val="-8"/>
        </w:rPr>
        <w:t> </w:t>
      </w:r>
      <w:r>
        <w:rPr/>
        <w:t>взаимопомощи,</w:t>
      </w:r>
      <w:r>
        <w:rPr>
          <w:spacing w:val="-5"/>
        </w:rPr>
        <w:t> </w:t>
      </w:r>
      <w:r>
        <w:rPr/>
        <w:t>активное</w:t>
      </w:r>
      <w:r>
        <w:rPr>
          <w:spacing w:val="-5"/>
        </w:rPr>
        <w:t> </w:t>
      </w:r>
      <w:r>
        <w:rPr/>
        <w:t>участие</w:t>
      </w:r>
      <w:r>
        <w:rPr>
          <w:spacing w:val="-6"/>
        </w:rPr>
        <w:t> </w:t>
      </w:r>
      <w:r>
        <w:rPr/>
        <w:t>в школьном самоуправлении;</w:t>
      </w:r>
    </w:p>
    <w:p>
      <w:pPr>
        <w:pStyle w:val="BodyText"/>
        <w:ind w:right="561"/>
      </w:pPr>
      <w:r>
        <w:rPr/>
        <w:t>готовность к участию в гуманитарной деятельности (во- лонтёрство, помощь людям, нуждающимся в ней).</w:t>
      </w:r>
    </w:p>
    <w:p>
      <w:pPr>
        <w:pStyle w:val="Heading3"/>
        <w:spacing w:line="275" w:lineRule="exact"/>
        <w:rPr>
          <w:i w:val="0"/>
        </w:rPr>
      </w:pPr>
      <w:r>
        <w:rPr>
          <w:w w:val="115"/>
        </w:rPr>
        <w:t>Патриотического</w:t>
      </w:r>
      <w:r>
        <w:rPr>
          <w:spacing w:val="44"/>
          <w:w w:val="115"/>
        </w:rPr>
        <w:t> </w:t>
      </w:r>
      <w:r>
        <w:rPr>
          <w:spacing w:val="-2"/>
          <w:w w:val="115"/>
        </w:rPr>
        <w:t>воспитания</w:t>
      </w:r>
      <w:r>
        <w:rPr>
          <w:i w:val="0"/>
          <w:spacing w:val="-2"/>
          <w:w w:val="115"/>
        </w:rPr>
        <w:t>:</w:t>
      </w:r>
    </w:p>
    <w:p>
      <w:pPr>
        <w:pStyle w:val="BodyText"/>
        <w:ind w:right="558"/>
      </w:pPr>
      <w:r>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BodyText"/>
        <w:spacing w:line="244" w:lineRule="auto"/>
        <w:ind w:right="567"/>
      </w:pPr>
      <w:r>
        <w:rPr/>
        <w:t>ценностное</w:t>
      </w:r>
      <w:r>
        <w:rPr>
          <w:spacing w:val="-2"/>
        </w:rPr>
        <w:t> </w:t>
      </w:r>
      <w:r>
        <w:rPr/>
        <w:t>отношение</w:t>
      </w:r>
      <w:r>
        <w:rPr>
          <w:spacing w:val="-2"/>
        </w:rPr>
        <w:t> </w:t>
      </w:r>
      <w:r>
        <w:rPr/>
        <w:t>к</w:t>
      </w:r>
      <w:r>
        <w:rPr>
          <w:spacing w:val="-1"/>
        </w:rPr>
        <w:t> </w:t>
      </w:r>
      <w:r>
        <w:rPr/>
        <w:t>достижениям</w:t>
      </w:r>
      <w:r>
        <w:rPr>
          <w:spacing w:val="-2"/>
        </w:rPr>
        <w:t> </w:t>
      </w:r>
      <w:r>
        <w:rPr/>
        <w:t>своей Родины –</w:t>
      </w:r>
      <w:r>
        <w:rPr>
          <w:spacing w:val="-1"/>
        </w:rPr>
        <w:t> </w:t>
      </w:r>
      <w:r>
        <w:rPr/>
        <w:t>России,</w:t>
      </w:r>
      <w:r>
        <w:rPr>
          <w:spacing w:val="-1"/>
        </w:rPr>
        <w:t> </w:t>
      </w:r>
      <w:r>
        <w:rPr/>
        <w:t>к</w:t>
      </w:r>
      <w:r>
        <w:rPr>
          <w:spacing w:val="-1"/>
        </w:rPr>
        <w:t> </w:t>
      </w:r>
      <w:r>
        <w:rPr/>
        <w:t>науке,</w:t>
      </w:r>
      <w:r>
        <w:rPr>
          <w:spacing w:val="-1"/>
        </w:rPr>
        <w:t> </w:t>
      </w:r>
      <w:r>
        <w:rPr/>
        <w:t>искусству, спорту, технологиям, боевым подвигам</w:t>
      </w:r>
      <w:r>
        <w:rPr>
          <w:spacing w:val="40"/>
        </w:rPr>
        <w:t> </w:t>
      </w:r>
      <w:r>
        <w:rPr/>
        <w:t>и трудовым достижениям народа;</w:t>
      </w:r>
    </w:p>
    <w:p>
      <w:pPr>
        <w:pStyle w:val="BodyText"/>
        <w:ind w:right="555"/>
      </w:pPr>
      <w:r>
        <w:rPr/>
        <w:t>уважение</w:t>
      </w:r>
      <w:r>
        <w:rPr>
          <w:spacing w:val="-2"/>
        </w:rPr>
        <w:t> </w:t>
      </w:r>
      <w:r>
        <w:rPr/>
        <w:t>к</w:t>
      </w:r>
      <w:r>
        <w:rPr>
          <w:spacing w:val="-1"/>
        </w:rPr>
        <w:t> </w:t>
      </w:r>
      <w:r>
        <w:rPr/>
        <w:t>символам</w:t>
      </w:r>
      <w:r>
        <w:rPr>
          <w:spacing w:val="-5"/>
        </w:rPr>
        <w:t> </w:t>
      </w:r>
      <w:r>
        <w:rPr/>
        <w:t>России,</w:t>
      </w:r>
      <w:r>
        <w:rPr>
          <w:spacing w:val="-2"/>
        </w:rPr>
        <w:t> </w:t>
      </w:r>
      <w:r>
        <w:rPr/>
        <w:t>государственным</w:t>
      </w:r>
      <w:r>
        <w:rPr>
          <w:spacing w:val="-2"/>
        </w:rPr>
        <w:t> </w:t>
      </w:r>
      <w:r>
        <w:rPr/>
        <w:t>праздникам, историческому</w:t>
      </w:r>
      <w:r>
        <w:rPr>
          <w:spacing w:val="-6"/>
        </w:rPr>
        <w:t> </w:t>
      </w:r>
      <w:r>
        <w:rPr/>
        <w:t>и природному наследию</w:t>
      </w:r>
      <w:r>
        <w:rPr>
          <w:spacing w:val="-5"/>
        </w:rPr>
        <w:t> </w:t>
      </w:r>
      <w:r>
        <w:rPr/>
        <w:t>и</w:t>
      </w:r>
      <w:r>
        <w:rPr>
          <w:spacing w:val="-7"/>
        </w:rPr>
        <w:t> </w:t>
      </w:r>
      <w:r>
        <w:rPr/>
        <w:t>памятникам, традициям</w:t>
      </w:r>
      <w:r>
        <w:rPr>
          <w:spacing w:val="-6"/>
        </w:rPr>
        <w:t> </w:t>
      </w:r>
      <w:r>
        <w:rPr/>
        <w:t>разных народов, проживающих в</w:t>
      </w:r>
      <w:r>
        <w:rPr>
          <w:spacing w:val="-1"/>
        </w:rPr>
        <w:t> </w:t>
      </w:r>
      <w:r>
        <w:rPr/>
        <w:t>родной стране.</w:t>
      </w:r>
    </w:p>
    <w:p>
      <w:pPr>
        <w:pStyle w:val="Heading3"/>
        <w:spacing w:line="272" w:lineRule="exact" w:before="3"/>
        <w:rPr>
          <w:i w:val="0"/>
        </w:rPr>
      </w:pPr>
      <w:r>
        <w:rPr>
          <w:w w:val="115"/>
        </w:rPr>
        <w:t>Духовно-нравственного</w:t>
      </w:r>
      <w:r>
        <w:rPr>
          <w:spacing w:val="24"/>
          <w:w w:val="115"/>
        </w:rPr>
        <w:t> </w:t>
      </w:r>
      <w:r>
        <w:rPr>
          <w:spacing w:val="-2"/>
          <w:w w:val="115"/>
        </w:rPr>
        <w:t>воспитания</w:t>
      </w:r>
      <w:r>
        <w:rPr>
          <w:i w:val="0"/>
          <w:spacing w:val="-2"/>
          <w:w w:val="115"/>
        </w:rPr>
        <w:t>:</w:t>
      </w:r>
    </w:p>
    <w:p>
      <w:pPr>
        <w:pStyle w:val="BodyText"/>
        <w:spacing w:line="242" w:lineRule="auto"/>
        <w:ind w:left="1225" w:right="561" w:firstLine="0"/>
      </w:pPr>
      <w:r>
        <w:rPr/>
        <w:t>ориентация на моральные ценности и нормы в ситуациях нравственного выбора; готовность</w:t>
      </w:r>
      <w:r>
        <w:rPr>
          <w:spacing w:val="26"/>
        </w:rPr>
        <w:t> </w:t>
      </w:r>
      <w:r>
        <w:rPr/>
        <w:t>оценивать</w:t>
      </w:r>
      <w:r>
        <w:rPr>
          <w:spacing w:val="27"/>
        </w:rPr>
        <w:t> </w:t>
      </w:r>
      <w:r>
        <w:rPr/>
        <w:t>своё</w:t>
      </w:r>
      <w:r>
        <w:rPr>
          <w:spacing w:val="23"/>
        </w:rPr>
        <w:t> </w:t>
      </w:r>
      <w:r>
        <w:rPr/>
        <w:t>поведение и</w:t>
      </w:r>
      <w:r>
        <w:rPr>
          <w:spacing w:val="26"/>
        </w:rPr>
        <w:t> </w:t>
      </w:r>
      <w:r>
        <w:rPr/>
        <w:t>поступки, поведение и поступки других людей с</w:t>
      </w:r>
    </w:p>
    <w:p>
      <w:pPr>
        <w:pStyle w:val="BodyText"/>
        <w:spacing w:line="272" w:lineRule="exact"/>
        <w:ind w:firstLine="0"/>
      </w:pPr>
      <w:r>
        <w:rPr/>
        <w:t>позиции</w:t>
      </w:r>
      <w:r>
        <w:rPr>
          <w:spacing w:val="-17"/>
        </w:rPr>
        <w:t> </w:t>
      </w:r>
      <w:r>
        <w:rPr/>
        <w:t>нравственных</w:t>
      </w:r>
      <w:r>
        <w:rPr>
          <w:spacing w:val="-15"/>
        </w:rPr>
        <w:t> </w:t>
      </w:r>
      <w:r>
        <w:rPr/>
        <w:t>и</w:t>
      </w:r>
      <w:r>
        <w:rPr>
          <w:spacing w:val="-15"/>
        </w:rPr>
        <w:t> </w:t>
      </w:r>
      <w:r>
        <w:rPr/>
        <w:t>правовых</w:t>
      </w:r>
      <w:r>
        <w:rPr>
          <w:spacing w:val="-15"/>
        </w:rPr>
        <w:t> </w:t>
      </w:r>
      <w:r>
        <w:rPr/>
        <w:t>норм</w:t>
      </w:r>
      <w:r>
        <w:rPr>
          <w:spacing w:val="-15"/>
        </w:rPr>
        <w:t> </w:t>
      </w:r>
      <w:r>
        <w:rPr/>
        <w:t>с</w:t>
      </w:r>
      <w:r>
        <w:rPr>
          <w:spacing w:val="-15"/>
        </w:rPr>
        <w:t> </w:t>
      </w:r>
      <w:r>
        <w:rPr/>
        <w:t>учётом</w:t>
      </w:r>
      <w:r>
        <w:rPr>
          <w:spacing w:val="-15"/>
        </w:rPr>
        <w:t> </w:t>
      </w:r>
      <w:r>
        <w:rPr/>
        <w:t>осознания</w:t>
      </w:r>
      <w:r>
        <w:rPr>
          <w:spacing w:val="-15"/>
        </w:rPr>
        <w:t> </w:t>
      </w:r>
      <w:r>
        <w:rPr/>
        <w:t>последствий</w:t>
      </w:r>
      <w:r>
        <w:rPr>
          <w:spacing w:val="-13"/>
        </w:rPr>
        <w:t> </w:t>
      </w:r>
      <w:r>
        <w:rPr>
          <w:spacing w:val="-2"/>
        </w:rPr>
        <w:t>поступков;</w:t>
      </w:r>
    </w:p>
    <w:p>
      <w:pPr>
        <w:pStyle w:val="BodyText"/>
        <w:ind w:right="558"/>
      </w:pPr>
      <w:r>
        <w:rPr>
          <w:spacing w:val="-2"/>
        </w:rPr>
        <w:t>активное</w:t>
      </w:r>
      <w:r>
        <w:rPr>
          <w:spacing w:val="-13"/>
        </w:rPr>
        <w:t> </w:t>
      </w:r>
      <w:r>
        <w:rPr>
          <w:spacing w:val="-2"/>
        </w:rPr>
        <w:t>неприятие</w:t>
      </w:r>
      <w:r>
        <w:rPr>
          <w:spacing w:val="-13"/>
        </w:rPr>
        <w:t> </w:t>
      </w:r>
      <w:r>
        <w:rPr>
          <w:spacing w:val="-2"/>
        </w:rPr>
        <w:t>асоциальных</w:t>
      </w:r>
      <w:r>
        <w:rPr>
          <w:spacing w:val="-13"/>
        </w:rPr>
        <w:t> </w:t>
      </w:r>
      <w:r>
        <w:rPr>
          <w:spacing w:val="-2"/>
        </w:rPr>
        <w:t>поступков,</w:t>
      </w:r>
      <w:r>
        <w:rPr>
          <w:spacing w:val="-13"/>
        </w:rPr>
        <w:t> </w:t>
      </w:r>
      <w:r>
        <w:rPr>
          <w:spacing w:val="-2"/>
        </w:rPr>
        <w:t>свобода</w:t>
      </w:r>
      <w:r>
        <w:rPr>
          <w:spacing w:val="-13"/>
        </w:rPr>
        <w:t> </w:t>
      </w:r>
      <w:r>
        <w:rPr>
          <w:spacing w:val="-2"/>
        </w:rPr>
        <w:t>и</w:t>
      </w:r>
      <w:r>
        <w:rPr>
          <w:spacing w:val="-13"/>
        </w:rPr>
        <w:t> </w:t>
      </w:r>
      <w:r>
        <w:rPr>
          <w:spacing w:val="-2"/>
        </w:rPr>
        <w:t>ответственность</w:t>
      </w:r>
      <w:r>
        <w:rPr>
          <w:spacing w:val="-13"/>
        </w:rPr>
        <w:t> </w:t>
      </w:r>
      <w:r>
        <w:rPr>
          <w:spacing w:val="-2"/>
        </w:rPr>
        <w:t>личности</w:t>
      </w:r>
      <w:r>
        <w:rPr>
          <w:spacing w:val="-13"/>
        </w:rPr>
        <w:t> </w:t>
      </w:r>
      <w:r>
        <w:rPr>
          <w:spacing w:val="-2"/>
        </w:rPr>
        <w:t>в</w:t>
      </w:r>
      <w:r>
        <w:rPr>
          <w:spacing w:val="-10"/>
        </w:rPr>
        <w:t> </w:t>
      </w:r>
      <w:r>
        <w:rPr>
          <w:spacing w:val="-2"/>
        </w:rPr>
        <w:t>условиях </w:t>
      </w:r>
      <w:r>
        <w:rPr/>
        <w:t>индивидуального и общественного пространства.</w:t>
      </w:r>
    </w:p>
    <w:p>
      <w:pPr>
        <w:pStyle w:val="Heading3"/>
        <w:rPr>
          <w:i w:val="0"/>
        </w:rPr>
      </w:pPr>
      <w:r>
        <w:rPr>
          <w:spacing w:val="2"/>
          <w:w w:val="110"/>
        </w:rPr>
        <w:t>Эстетического</w:t>
      </w:r>
      <w:r>
        <w:rPr>
          <w:spacing w:val="33"/>
          <w:w w:val="115"/>
        </w:rPr>
        <w:t> </w:t>
      </w:r>
      <w:r>
        <w:rPr>
          <w:spacing w:val="-2"/>
          <w:w w:val="115"/>
        </w:rPr>
        <w:t>воспитания</w:t>
      </w:r>
      <w:r>
        <w:rPr>
          <w:i w:val="0"/>
          <w:spacing w:val="-2"/>
          <w:w w:val="115"/>
        </w:rPr>
        <w:t>:</w:t>
      </w:r>
    </w:p>
    <w:p>
      <w:pPr>
        <w:pStyle w:val="BodyText"/>
        <w:ind w:right="564"/>
      </w:pPr>
      <w:r>
        <w:rPr/>
        <w:t>восприимчивость к разным видам искусства, традициям и творчеству своего и других </w:t>
      </w:r>
      <w:r>
        <w:rPr>
          <w:spacing w:val="-2"/>
        </w:rPr>
        <w:t>народов,</w:t>
      </w:r>
      <w:r>
        <w:rPr>
          <w:spacing w:val="-13"/>
        </w:rPr>
        <w:t> </w:t>
      </w:r>
      <w:r>
        <w:rPr>
          <w:spacing w:val="-2"/>
        </w:rPr>
        <w:t>понимание</w:t>
      </w:r>
      <w:r>
        <w:rPr>
          <w:spacing w:val="-13"/>
        </w:rPr>
        <w:t> </w:t>
      </w:r>
      <w:r>
        <w:rPr>
          <w:spacing w:val="-2"/>
        </w:rPr>
        <w:t>эмоционального</w:t>
      </w:r>
      <w:r>
        <w:rPr>
          <w:spacing w:val="-13"/>
        </w:rPr>
        <w:t> </w:t>
      </w:r>
      <w:r>
        <w:rPr>
          <w:spacing w:val="-2"/>
        </w:rPr>
        <w:t>воздействия</w:t>
      </w:r>
      <w:r>
        <w:rPr>
          <w:spacing w:val="-13"/>
        </w:rPr>
        <w:t> </w:t>
      </w:r>
      <w:r>
        <w:rPr>
          <w:spacing w:val="-2"/>
        </w:rPr>
        <w:t>искусства;</w:t>
      </w:r>
      <w:r>
        <w:rPr>
          <w:spacing w:val="-12"/>
        </w:rPr>
        <w:t> </w:t>
      </w:r>
      <w:r>
        <w:rPr>
          <w:spacing w:val="-2"/>
        </w:rPr>
        <w:t>осознание</w:t>
      </w:r>
      <w:r>
        <w:rPr>
          <w:spacing w:val="-12"/>
        </w:rPr>
        <w:t> </w:t>
      </w:r>
      <w:r>
        <w:rPr>
          <w:spacing w:val="-2"/>
        </w:rPr>
        <w:t>важности</w:t>
      </w:r>
      <w:r>
        <w:rPr>
          <w:spacing w:val="-13"/>
        </w:rPr>
        <w:t> </w:t>
      </w:r>
      <w:r>
        <w:rPr>
          <w:spacing w:val="-2"/>
        </w:rPr>
        <w:t>художественной </w:t>
      </w:r>
      <w:r>
        <w:rPr/>
        <w:t>культуры как средства коммуникации и самовыражения;</w:t>
      </w:r>
    </w:p>
    <w:p>
      <w:pPr>
        <w:pStyle w:val="BodyText"/>
        <w:spacing w:line="237" w:lineRule="auto"/>
        <w:ind w:right="567"/>
      </w:pPr>
      <w:r>
        <w:rPr/>
        <w:t>понимание ценности отечественного и мирового искусства, роли этнических культурных традиций и народного творчества;</w:t>
      </w:r>
    </w:p>
    <w:p>
      <w:pPr>
        <w:pStyle w:val="BodyText"/>
        <w:spacing w:before="3"/>
        <w:ind w:left="1225" w:firstLine="0"/>
      </w:pPr>
      <w:r>
        <w:rPr>
          <w:spacing w:val="-8"/>
        </w:rPr>
        <w:t>стремление</w:t>
      </w:r>
      <w:r>
        <w:rPr>
          <w:spacing w:val="2"/>
        </w:rPr>
        <w:t> </w:t>
      </w:r>
      <w:r>
        <w:rPr>
          <w:spacing w:val="-8"/>
        </w:rPr>
        <w:t>к</w:t>
      </w:r>
      <w:r>
        <w:rPr>
          <w:spacing w:val="2"/>
        </w:rPr>
        <w:t> </w:t>
      </w:r>
      <w:r>
        <w:rPr>
          <w:spacing w:val="-8"/>
        </w:rPr>
        <w:t>самовыражению</w:t>
      </w:r>
      <w:r>
        <w:rPr>
          <w:spacing w:val="10"/>
        </w:rPr>
        <w:t> </w:t>
      </w:r>
      <w:r>
        <w:rPr>
          <w:spacing w:val="-8"/>
        </w:rPr>
        <w:t>в</w:t>
      </w:r>
      <w:r>
        <w:rPr>
          <w:spacing w:val="5"/>
        </w:rPr>
        <w:t> </w:t>
      </w:r>
      <w:r>
        <w:rPr>
          <w:spacing w:val="-8"/>
        </w:rPr>
        <w:t>разных</w:t>
      </w:r>
      <w:r>
        <w:rPr/>
        <w:t> </w:t>
      </w:r>
      <w:r>
        <w:rPr>
          <w:spacing w:val="-8"/>
        </w:rPr>
        <w:t>видах</w:t>
      </w:r>
      <w:r>
        <w:rPr>
          <w:spacing w:val="-2"/>
        </w:rPr>
        <w:t> </w:t>
      </w:r>
      <w:r>
        <w:rPr>
          <w:spacing w:val="-8"/>
        </w:rPr>
        <w:t>искусства.</w:t>
      </w:r>
    </w:p>
    <w:p>
      <w:pPr>
        <w:pStyle w:val="Heading3"/>
        <w:spacing w:line="240" w:lineRule="auto" w:before="2"/>
        <w:ind w:left="658" w:right="551" w:firstLine="566"/>
        <w:rPr>
          <w:i w:val="0"/>
        </w:rPr>
      </w:pPr>
      <w:r>
        <w:rPr>
          <w:w w:val="120"/>
        </w:rPr>
        <w:t>Физического</w:t>
      </w:r>
      <w:r>
        <w:rPr>
          <w:w w:val="120"/>
        </w:rPr>
        <w:t> воспитания,</w:t>
      </w:r>
      <w:r>
        <w:rPr>
          <w:w w:val="120"/>
        </w:rPr>
        <w:t> формирования</w:t>
      </w:r>
      <w:r>
        <w:rPr>
          <w:w w:val="120"/>
        </w:rPr>
        <w:t> культуры</w:t>
      </w:r>
      <w:r>
        <w:rPr>
          <w:w w:val="120"/>
        </w:rPr>
        <w:t> здоровья</w:t>
      </w:r>
      <w:r>
        <w:rPr>
          <w:w w:val="120"/>
        </w:rPr>
        <w:t> и эмоционального благополучия</w:t>
      </w:r>
      <w:r>
        <w:rPr>
          <w:i w:val="0"/>
          <w:w w:val="120"/>
        </w:rPr>
        <w:t>:</w:t>
      </w:r>
    </w:p>
    <w:p>
      <w:pPr>
        <w:pStyle w:val="BodyText"/>
        <w:spacing w:line="272" w:lineRule="exact" w:before="1"/>
        <w:ind w:left="1225" w:firstLine="0"/>
      </w:pPr>
      <w:r>
        <w:rPr>
          <w:spacing w:val="-8"/>
        </w:rPr>
        <w:t>осознание</w:t>
      </w:r>
      <w:r>
        <w:rPr>
          <w:spacing w:val="1"/>
        </w:rPr>
        <w:t> </w:t>
      </w:r>
      <w:r>
        <w:rPr>
          <w:spacing w:val="-8"/>
        </w:rPr>
        <w:t>ценности</w:t>
      </w:r>
      <w:r>
        <w:rPr>
          <w:spacing w:val="2"/>
        </w:rPr>
        <w:t> </w:t>
      </w:r>
      <w:r>
        <w:rPr>
          <w:spacing w:val="-8"/>
        </w:rPr>
        <w:t>жизни;</w:t>
      </w:r>
    </w:p>
    <w:p>
      <w:pPr>
        <w:pStyle w:val="BodyText"/>
        <w:spacing w:line="242" w:lineRule="auto"/>
        <w:ind w:right="559"/>
      </w:pPr>
      <w:r>
        <w:rPr>
          <w:spacing w:val="-2"/>
        </w:rPr>
        <w:t>ответственное</w:t>
      </w:r>
      <w:r>
        <w:rPr>
          <w:spacing w:val="-15"/>
        </w:rPr>
        <w:t> </w:t>
      </w:r>
      <w:r>
        <w:rPr>
          <w:spacing w:val="-2"/>
        </w:rPr>
        <w:t>отношение</w:t>
      </w:r>
      <w:r>
        <w:rPr>
          <w:spacing w:val="-13"/>
        </w:rPr>
        <w:t> </w:t>
      </w:r>
      <w:r>
        <w:rPr>
          <w:spacing w:val="-2"/>
        </w:rPr>
        <w:t>к</w:t>
      </w:r>
      <w:r>
        <w:rPr>
          <w:spacing w:val="-13"/>
        </w:rPr>
        <w:t> </w:t>
      </w:r>
      <w:r>
        <w:rPr>
          <w:spacing w:val="-2"/>
        </w:rPr>
        <w:t>своему</w:t>
      </w:r>
      <w:r>
        <w:rPr>
          <w:spacing w:val="-13"/>
        </w:rPr>
        <w:t> </w:t>
      </w:r>
      <w:r>
        <w:rPr>
          <w:spacing w:val="-2"/>
        </w:rPr>
        <w:t>здоровью</w:t>
      </w:r>
      <w:r>
        <w:rPr>
          <w:spacing w:val="-13"/>
        </w:rPr>
        <w:t> </w:t>
      </w:r>
      <w:r>
        <w:rPr>
          <w:spacing w:val="-2"/>
        </w:rPr>
        <w:t>и</w:t>
      </w:r>
      <w:r>
        <w:rPr>
          <w:spacing w:val="-13"/>
        </w:rPr>
        <w:t> </w:t>
      </w:r>
      <w:r>
        <w:rPr>
          <w:spacing w:val="-2"/>
        </w:rPr>
        <w:t>установка</w:t>
      </w:r>
      <w:r>
        <w:rPr>
          <w:spacing w:val="-13"/>
        </w:rPr>
        <w:t> </w:t>
      </w:r>
      <w:r>
        <w:rPr>
          <w:spacing w:val="-2"/>
        </w:rPr>
        <w:t>на</w:t>
      </w:r>
      <w:r>
        <w:rPr>
          <w:spacing w:val="-13"/>
        </w:rPr>
        <w:t> </w:t>
      </w:r>
      <w:r>
        <w:rPr>
          <w:spacing w:val="-2"/>
        </w:rPr>
        <w:t>здоровый</w:t>
      </w:r>
      <w:r>
        <w:rPr>
          <w:spacing w:val="-13"/>
        </w:rPr>
        <w:t> </w:t>
      </w:r>
      <w:r>
        <w:rPr>
          <w:spacing w:val="-2"/>
        </w:rPr>
        <w:t>образ</w:t>
      </w:r>
      <w:r>
        <w:rPr>
          <w:spacing w:val="-13"/>
        </w:rPr>
        <w:t> </w:t>
      </w:r>
      <w:r>
        <w:rPr>
          <w:spacing w:val="-2"/>
        </w:rPr>
        <w:t>жизни</w:t>
      </w:r>
      <w:r>
        <w:rPr>
          <w:spacing w:val="-13"/>
        </w:rPr>
        <w:t> </w:t>
      </w:r>
      <w:r>
        <w:rPr>
          <w:spacing w:val="-2"/>
        </w:rPr>
        <w:t>(здоровое </w:t>
      </w:r>
      <w:r>
        <w:rPr/>
        <w:t>питание, соблюдение гигиенических правил, сбалансированный режим занятий и отдыха, регулярная физическая активность);</w:t>
      </w:r>
    </w:p>
    <w:p>
      <w:pPr>
        <w:pStyle w:val="BodyText"/>
        <w:spacing w:line="275" w:lineRule="exact"/>
        <w:ind w:left="1225" w:firstLine="0"/>
      </w:pPr>
      <w:r>
        <w:rPr>
          <w:spacing w:val="-4"/>
        </w:rPr>
        <w:t>осознание</w:t>
      </w:r>
      <w:r>
        <w:rPr>
          <w:spacing w:val="7"/>
        </w:rPr>
        <w:t> </w:t>
      </w:r>
      <w:r>
        <w:rPr>
          <w:spacing w:val="-4"/>
        </w:rPr>
        <w:t>последствий</w:t>
      </w:r>
      <w:r>
        <w:rPr>
          <w:spacing w:val="3"/>
        </w:rPr>
        <w:t> </w:t>
      </w:r>
      <w:r>
        <w:rPr>
          <w:spacing w:val="-4"/>
        </w:rPr>
        <w:t>и</w:t>
      </w:r>
      <w:r>
        <w:rPr>
          <w:spacing w:val="9"/>
        </w:rPr>
        <w:t> </w:t>
      </w:r>
      <w:r>
        <w:rPr>
          <w:spacing w:val="-4"/>
        </w:rPr>
        <w:t>неприятие</w:t>
      </w:r>
      <w:r>
        <w:rPr>
          <w:spacing w:val="6"/>
        </w:rPr>
        <w:t> </w:t>
      </w:r>
      <w:r>
        <w:rPr>
          <w:spacing w:val="-4"/>
        </w:rPr>
        <w:t>вредных</w:t>
      </w:r>
      <w:r>
        <w:rPr>
          <w:spacing w:val="3"/>
        </w:rPr>
        <w:t> </w:t>
      </w:r>
      <w:r>
        <w:rPr>
          <w:spacing w:val="-4"/>
        </w:rPr>
        <w:t>привычек</w:t>
      </w:r>
      <w:r>
        <w:rPr>
          <w:spacing w:val="3"/>
        </w:rPr>
        <w:t> </w:t>
      </w:r>
      <w:r>
        <w:rPr>
          <w:spacing w:val="-4"/>
        </w:rPr>
        <w:t>(употребление</w:t>
      </w:r>
      <w:r>
        <w:rPr>
          <w:spacing w:val="5"/>
        </w:rPr>
        <w:t> </w:t>
      </w:r>
      <w:r>
        <w:rPr>
          <w:spacing w:val="-4"/>
        </w:rPr>
        <w:t>алкоголя,</w:t>
      </w:r>
      <w:r>
        <w:rPr>
          <w:spacing w:val="5"/>
        </w:rPr>
        <w:t> </w:t>
      </w:r>
      <w:r>
        <w:rPr>
          <w:spacing w:val="-4"/>
        </w:rPr>
        <w:t>наркотиков,</w:t>
      </w:r>
    </w:p>
    <w:p>
      <w:pPr>
        <w:spacing w:after="0" w:line="275" w:lineRule="exact"/>
        <w:sectPr>
          <w:pgSz w:w="11920" w:h="16850"/>
          <w:pgMar w:header="713" w:footer="0" w:top="940" w:bottom="280" w:left="760" w:right="0"/>
        </w:sectPr>
      </w:pPr>
    </w:p>
    <w:p>
      <w:pPr>
        <w:pStyle w:val="BodyText"/>
        <w:spacing w:line="274" w:lineRule="exact" w:before="251"/>
        <w:ind w:firstLine="0"/>
      </w:pPr>
      <w:r>
        <w:rPr/>
        <w:t>курение)</w:t>
      </w:r>
      <w:r>
        <w:rPr>
          <w:spacing w:val="-12"/>
        </w:rPr>
        <w:t> </w:t>
      </w:r>
      <w:r>
        <w:rPr/>
        <w:t>и</w:t>
      </w:r>
      <w:r>
        <w:rPr>
          <w:spacing w:val="-9"/>
        </w:rPr>
        <w:t> </w:t>
      </w:r>
      <w:r>
        <w:rPr/>
        <w:t>иных</w:t>
      </w:r>
      <w:r>
        <w:rPr>
          <w:spacing w:val="-10"/>
        </w:rPr>
        <w:t> </w:t>
      </w:r>
      <w:r>
        <w:rPr/>
        <w:t>форм</w:t>
      </w:r>
      <w:r>
        <w:rPr>
          <w:spacing w:val="-11"/>
        </w:rPr>
        <w:t> </w:t>
      </w:r>
      <w:r>
        <w:rPr/>
        <w:t>вреда</w:t>
      </w:r>
      <w:r>
        <w:rPr>
          <w:spacing w:val="-8"/>
        </w:rPr>
        <w:t> </w:t>
      </w:r>
      <w:r>
        <w:rPr/>
        <w:t>для</w:t>
      </w:r>
      <w:r>
        <w:rPr>
          <w:spacing w:val="-2"/>
        </w:rPr>
        <w:t> </w:t>
      </w:r>
      <w:r>
        <w:rPr/>
        <w:t>физического</w:t>
      </w:r>
      <w:r>
        <w:rPr>
          <w:spacing w:val="-11"/>
        </w:rPr>
        <w:t> </w:t>
      </w:r>
      <w:r>
        <w:rPr/>
        <w:t>и</w:t>
      </w:r>
      <w:r>
        <w:rPr>
          <w:spacing w:val="-4"/>
        </w:rPr>
        <w:t> </w:t>
      </w:r>
      <w:r>
        <w:rPr/>
        <w:t>психического</w:t>
      </w:r>
      <w:r>
        <w:rPr>
          <w:spacing w:val="-8"/>
        </w:rPr>
        <w:t> </w:t>
      </w:r>
      <w:r>
        <w:rPr>
          <w:spacing w:val="-2"/>
        </w:rPr>
        <w:t>здоровья;</w:t>
      </w:r>
    </w:p>
    <w:p>
      <w:pPr>
        <w:pStyle w:val="BodyText"/>
        <w:ind w:right="551"/>
      </w:pPr>
      <w:r>
        <w:rPr/>
        <w:t>соблюдение</w:t>
      </w:r>
      <w:r>
        <w:rPr>
          <w:spacing w:val="-3"/>
        </w:rPr>
        <w:t> </w:t>
      </w:r>
      <w:r>
        <w:rPr/>
        <w:t>правил</w:t>
      </w:r>
      <w:r>
        <w:rPr>
          <w:spacing w:val="-2"/>
        </w:rPr>
        <w:t> </w:t>
      </w:r>
      <w:r>
        <w:rPr/>
        <w:t>безопасности,</w:t>
      </w:r>
      <w:r>
        <w:rPr>
          <w:spacing w:val="-2"/>
        </w:rPr>
        <w:t> </w:t>
      </w:r>
      <w:r>
        <w:rPr/>
        <w:t>в</w:t>
      </w:r>
      <w:r>
        <w:rPr>
          <w:spacing w:val="-3"/>
        </w:rPr>
        <w:t> </w:t>
      </w:r>
      <w:r>
        <w:rPr/>
        <w:t>том</w:t>
      </w:r>
      <w:r>
        <w:rPr>
          <w:spacing w:val="-2"/>
        </w:rPr>
        <w:t> </w:t>
      </w:r>
      <w:r>
        <w:rPr/>
        <w:t>числе навыков</w:t>
      </w:r>
      <w:r>
        <w:rPr>
          <w:spacing w:val="-3"/>
        </w:rPr>
        <w:t> </w:t>
      </w:r>
      <w:r>
        <w:rPr/>
        <w:t>безопасного</w:t>
      </w:r>
      <w:r>
        <w:rPr>
          <w:spacing w:val="-2"/>
        </w:rPr>
        <w:t> </w:t>
      </w:r>
      <w:r>
        <w:rPr/>
        <w:t>поведения</w:t>
      </w:r>
      <w:r>
        <w:rPr>
          <w:spacing w:val="-2"/>
        </w:rPr>
        <w:t> </w:t>
      </w:r>
      <w:r>
        <w:rPr/>
        <w:t>в</w:t>
      </w:r>
      <w:r>
        <w:rPr>
          <w:spacing w:val="-3"/>
        </w:rPr>
        <w:t> </w:t>
      </w:r>
      <w:r>
        <w:rPr/>
        <w:t>интернет- </w:t>
      </w:r>
      <w:r>
        <w:rPr>
          <w:spacing w:val="-2"/>
        </w:rPr>
        <w:t>среде;</w:t>
      </w:r>
    </w:p>
    <w:p>
      <w:pPr>
        <w:pStyle w:val="BodyText"/>
        <w:spacing w:line="242" w:lineRule="auto"/>
        <w:ind w:right="558"/>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BodyText"/>
        <w:spacing w:line="273" w:lineRule="exact"/>
        <w:ind w:left="1225" w:firstLine="0"/>
      </w:pPr>
      <w:r>
        <w:rPr>
          <w:spacing w:val="-6"/>
        </w:rPr>
        <w:t>умение</w:t>
      </w:r>
      <w:r>
        <w:rPr>
          <w:spacing w:val="-4"/>
        </w:rPr>
        <w:t> </w:t>
      </w:r>
      <w:r>
        <w:rPr>
          <w:spacing w:val="-6"/>
        </w:rPr>
        <w:t>принимать</w:t>
      </w:r>
      <w:r>
        <w:rPr>
          <w:spacing w:val="-5"/>
        </w:rPr>
        <w:t> </w:t>
      </w:r>
      <w:r>
        <w:rPr>
          <w:spacing w:val="-6"/>
        </w:rPr>
        <w:t>себя</w:t>
      </w:r>
      <w:r>
        <w:rPr>
          <w:spacing w:val="1"/>
        </w:rPr>
        <w:t> </w:t>
      </w:r>
      <w:r>
        <w:rPr>
          <w:spacing w:val="-6"/>
        </w:rPr>
        <w:t>и</w:t>
      </w:r>
      <w:r>
        <w:rPr>
          <w:spacing w:val="-2"/>
        </w:rPr>
        <w:t> </w:t>
      </w:r>
      <w:r>
        <w:rPr>
          <w:spacing w:val="-6"/>
        </w:rPr>
        <w:t>других,</w:t>
      </w:r>
      <w:r>
        <w:rPr>
          <w:spacing w:val="-5"/>
        </w:rPr>
        <w:t> </w:t>
      </w:r>
      <w:r>
        <w:rPr>
          <w:spacing w:val="-6"/>
        </w:rPr>
        <w:t>не</w:t>
      </w:r>
      <w:r>
        <w:rPr>
          <w:spacing w:val="-8"/>
        </w:rPr>
        <w:t> </w:t>
      </w:r>
      <w:r>
        <w:rPr>
          <w:spacing w:val="-6"/>
        </w:rPr>
        <w:t>осуждая;</w:t>
      </w:r>
    </w:p>
    <w:p>
      <w:pPr>
        <w:pStyle w:val="BodyText"/>
        <w:ind w:right="561"/>
      </w:pPr>
      <w:r>
        <w:rPr/>
        <w:t>умение осознавать эмоциональное состояние себя и других, умение управлять собственным эмоциональным состоянием;</w:t>
      </w:r>
    </w:p>
    <w:p>
      <w:pPr>
        <w:pStyle w:val="BodyText"/>
        <w:spacing w:line="237" w:lineRule="auto"/>
        <w:ind w:right="567"/>
      </w:pPr>
      <w:r>
        <w:rPr/>
        <w:t>сформированность</w:t>
      </w:r>
      <w:r>
        <w:rPr>
          <w:spacing w:val="-13"/>
        </w:rPr>
        <w:t> </w:t>
      </w:r>
      <w:r>
        <w:rPr/>
        <w:t>навыка</w:t>
      </w:r>
      <w:r>
        <w:rPr>
          <w:spacing w:val="-13"/>
        </w:rPr>
        <w:t> </w:t>
      </w:r>
      <w:r>
        <w:rPr/>
        <w:t>рефлексии,</w:t>
      </w:r>
      <w:r>
        <w:rPr>
          <w:spacing w:val="-12"/>
        </w:rPr>
        <w:t> </w:t>
      </w:r>
      <w:r>
        <w:rPr/>
        <w:t>признание</w:t>
      </w:r>
      <w:r>
        <w:rPr>
          <w:spacing w:val="-13"/>
        </w:rPr>
        <w:t> </w:t>
      </w:r>
      <w:r>
        <w:rPr/>
        <w:t>своего</w:t>
      </w:r>
      <w:r>
        <w:rPr>
          <w:spacing w:val="-12"/>
        </w:rPr>
        <w:t> </w:t>
      </w:r>
      <w:r>
        <w:rPr/>
        <w:t>права</w:t>
      </w:r>
      <w:r>
        <w:rPr>
          <w:spacing w:val="-13"/>
        </w:rPr>
        <w:t> </w:t>
      </w:r>
      <w:r>
        <w:rPr/>
        <w:t>на</w:t>
      </w:r>
      <w:r>
        <w:rPr>
          <w:spacing w:val="-11"/>
        </w:rPr>
        <w:t> </w:t>
      </w:r>
      <w:r>
        <w:rPr/>
        <w:t>ошибку</w:t>
      </w:r>
      <w:r>
        <w:rPr>
          <w:spacing w:val="-13"/>
        </w:rPr>
        <w:t> </w:t>
      </w:r>
      <w:r>
        <w:rPr/>
        <w:t>и</w:t>
      </w:r>
      <w:r>
        <w:rPr>
          <w:spacing w:val="-11"/>
        </w:rPr>
        <w:t> </w:t>
      </w:r>
      <w:r>
        <w:rPr/>
        <w:t>такого</w:t>
      </w:r>
      <w:r>
        <w:rPr>
          <w:spacing w:val="-12"/>
        </w:rPr>
        <w:t> </w:t>
      </w:r>
      <w:r>
        <w:rPr/>
        <w:t>же</w:t>
      </w:r>
      <w:r>
        <w:rPr>
          <w:spacing w:val="-13"/>
        </w:rPr>
        <w:t> </w:t>
      </w:r>
      <w:r>
        <w:rPr/>
        <w:t>права другого</w:t>
      </w:r>
      <w:r>
        <w:rPr>
          <w:spacing w:val="-1"/>
        </w:rPr>
        <w:t> </w:t>
      </w:r>
      <w:r>
        <w:rPr/>
        <w:t>человека.</w:t>
      </w:r>
    </w:p>
    <w:p>
      <w:pPr>
        <w:pStyle w:val="Heading3"/>
        <w:spacing w:before="4"/>
        <w:rPr>
          <w:i w:val="0"/>
        </w:rPr>
      </w:pPr>
      <w:r>
        <w:rPr>
          <w:w w:val="115"/>
        </w:rPr>
        <w:t>Трудового</w:t>
      </w:r>
      <w:r>
        <w:rPr>
          <w:spacing w:val="-5"/>
          <w:w w:val="115"/>
        </w:rPr>
        <w:t> </w:t>
      </w:r>
      <w:r>
        <w:rPr>
          <w:spacing w:val="-2"/>
          <w:w w:val="115"/>
        </w:rPr>
        <w:t>воспитания</w:t>
      </w:r>
      <w:r>
        <w:rPr>
          <w:i w:val="0"/>
          <w:spacing w:val="-2"/>
          <w:w w:val="115"/>
        </w:rPr>
        <w:t>:</w:t>
      </w:r>
    </w:p>
    <w:p>
      <w:pPr>
        <w:pStyle w:val="BodyText"/>
        <w:spacing w:line="242" w:lineRule="auto"/>
        <w:ind w:right="561"/>
      </w:pPr>
      <w: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BodyText"/>
        <w:spacing w:line="237" w:lineRule="auto"/>
        <w:ind w:right="570"/>
      </w:pPr>
      <w:r>
        <w:rPr/>
        <w:t>интерес к практическому изучению профессий и труда различного рода, в том числе на основе применения изучаемого предметного знания;</w:t>
      </w:r>
    </w:p>
    <w:p>
      <w:pPr>
        <w:pStyle w:val="BodyText"/>
        <w:ind w:right="559"/>
      </w:pPr>
      <w:r>
        <w:rPr/>
        <w:t>осознание</w:t>
      </w:r>
      <w:r>
        <w:rPr>
          <w:spacing w:val="-8"/>
        </w:rPr>
        <w:t> </w:t>
      </w:r>
      <w:r>
        <w:rPr/>
        <w:t>важности</w:t>
      </w:r>
      <w:r>
        <w:rPr>
          <w:spacing w:val="-6"/>
        </w:rPr>
        <w:t> </w:t>
      </w:r>
      <w:r>
        <w:rPr/>
        <w:t>обучения</w:t>
      </w:r>
      <w:r>
        <w:rPr>
          <w:spacing w:val="-9"/>
        </w:rPr>
        <w:t> </w:t>
      </w:r>
      <w:r>
        <w:rPr/>
        <w:t>на</w:t>
      </w:r>
      <w:r>
        <w:rPr>
          <w:spacing w:val="-8"/>
        </w:rPr>
        <w:t> </w:t>
      </w:r>
      <w:r>
        <w:rPr/>
        <w:t>протяжении</w:t>
      </w:r>
      <w:r>
        <w:rPr>
          <w:spacing w:val="-9"/>
        </w:rPr>
        <w:t> </w:t>
      </w:r>
      <w:r>
        <w:rPr/>
        <w:t>всей</w:t>
      </w:r>
      <w:r>
        <w:rPr>
          <w:spacing w:val="-6"/>
        </w:rPr>
        <w:t> </w:t>
      </w:r>
      <w:r>
        <w:rPr/>
        <w:t>жизни</w:t>
      </w:r>
      <w:r>
        <w:rPr>
          <w:spacing w:val="-6"/>
        </w:rPr>
        <w:t> </w:t>
      </w:r>
      <w:r>
        <w:rPr/>
        <w:t>для</w:t>
      </w:r>
      <w:r>
        <w:rPr>
          <w:spacing w:val="-7"/>
        </w:rPr>
        <w:t> </w:t>
      </w:r>
      <w:r>
        <w:rPr/>
        <w:t>успешной</w:t>
      </w:r>
      <w:r>
        <w:rPr>
          <w:spacing w:val="-3"/>
        </w:rPr>
        <w:t> </w:t>
      </w:r>
      <w:r>
        <w:rPr/>
        <w:t>профессиональной деятельности и развитие</w:t>
      </w:r>
      <w:r>
        <w:rPr>
          <w:spacing w:val="-3"/>
        </w:rPr>
        <w:t> </w:t>
      </w:r>
      <w:r>
        <w:rPr/>
        <w:t>необходимых умений для этого;</w:t>
      </w:r>
    </w:p>
    <w:p>
      <w:pPr>
        <w:pStyle w:val="BodyText"/>
        <w:ind w:right="559"/>
      </w:pPr>
      <w:r>
        <w:rPr/>
        <w:t>готовность адаптироваться в профессиональной среде; уважение к труду и результатам </w:t>
      </w:r>
      <w:r>
        <w:rPr>
          <w:spacing w:val="-2"/>
        </w:rPr>
        <w:t>трудовой</w:t>
      </w:r>
      <w:r>
        <w:rPr>
          <w:spacing w:val="-13"/>
        </w:rPr>
        <w:t> </w:t>
      </w:r>
      <w:r>
        <w:rPr>
          <w:spacing w:val="-2"/>
        </w:rPr>
        <w:t>деятельности;</w:t>
      </w:r>
      <w:r>
        <w:rPr>
          <w:spacing w:val="-13"/>
        </w:rPr>
        <w:t> </w:t>
      </w:r>
      <w:r>
        <w:rPr>
          <w:spacing w:val="-2"/>
        </w:rPr>
        <w:t>осознанный</w:t>
      </w:r>
      <w:r>
        <w:rPr>
          <w:spacing w:val="-13"/>
        </w:rPr>
        <w:t> </w:t>
      </w:r>
      <w:r>
        <w:rPr>
          <w:spacing w:val="-2"/>
        </w:rPr>
        <w:t>выбор</w:t>
      </w:r>
      <w:r>
        <w:rPr>
          <w:spacing w:val="-13"/>
        </w:rPr>
        <w:t> </w:t>
      </w:r>
      <w:r>
        <w:rPr>
          <w:spacing w:val="-2"/>
        </w:rPr>
        <w:t>и</w:t>
      </w:r>
      <w:r>
        <w:rPr>
          <w:spacing w:val="-13"/>
        </w:rPr>
        <w:t> </w:t>
      </w:r>
      <w:r>
        <w:rPr>
          <w:spacing w:val="-2"/>
        </w:rPr>
        <w:t>построение</w:t>
      </w:r>
      <w:r>
        <w:rPr>
          <w:spacing w:val="-13"/>
        </w:rPr>
        <w:t> </w:t>
      </w:r>
      <w:r>
        <w:rPr>
          <w:spacing w:val="-2"/>
        </w:rPr>
        <w:t>индивидуальной</w:t>
      </w:r>
      <w:r>
        <w:rPr>
          <w:spacing w:val="5"/>
        </w:rPr>
        <w:t> </w:t>
      </w:r>
      <w:r>
        <w:rPr>
          <w:spacing w:val="-2"/>
        </w:rPr>
        <w:t>траектории</w:t>
      </w:r>
      <w:r>
        <w:rPr>
          <w:spacing w:val="-13"/>
        </w:rPr>
        <w:t> </w:t>
      </w:r>
      <w:r>
        <w:rPr>
          <w:spacing w:val="-2"/>
        </w:rPr>
        <w:t>образования </w:t>
      </w:r>
      <w:r>
        <w:rPr/>
        <w:t>и</w:t>
      </w:r>
      <w:r>
        <w:rPr>
          <w:spacing w:val="40"/>
        </w:rPr>
        <w:t> </w:t>
      </w:r>
      <w:r>
        <w:rPr/>
        <w:t>жизненных</w:t>
      </w:r>
      <w:r>
        <w:rPr>
          <w:spacing w:val="40"/>
        </w:rPr>
        <w:t> </w:t>
      </w:r>
      <w:r>
        <w:rPr/>
        <w:t>планов</w:t>
      </w:r>
      <w:r>
        <w:rPr>
          <w:spacing w:val="40"/>
        </w:rPr>
        <w:t> </w:t>
      </w:r>
      <w:r>
        <w:rPr/>
        <w:t>с</w:t>
      </w:r>
      <w:r>
        <w:rPr>
          <w:spacing w:val="40"/>
        </w:rPr>
        <w:t> </w:t>
      </w:r>
      <w:r>
        <w:rPr/>
        <w:t>учётом</w:t>
      </w:r>
      <w:r>
        <w:rPr>
          <w:spacing w:val="39"/>
        </w:rPr>
        <w:t> </w:t>
      </w:r>
      <w:r>
        <w:rPr/>
        <w:t>личных</w:t>
      </w:r>
      <w:r>
        <w:rPr>
          <w:spacing w:val="40"/>
        </w:rPr>
        <w:t> </w:t>
      </w:r>
      <w:r>
        <w:rPr/>
        <w:t>и</w:t>
      </w:r>
      <w:r>
        <w:rPr>
          <w:spacing w:val="40"/>
        </w:rPr>
        <w:t> </w:t>
      </w:r>
      <w:r>
        <w:rPr/>
        <w:t>общественных интересов и потребностей.</w:t>
      </w:r>
    </w:p>
    <w:p>
      <w:pPr>
        <w:pStyle w:val="Heading3"/>
        <w:spacing w:before="2"/>
        <w:rPr>
          <w:i w:val="0"/>
        </w:rPr>
      </w:pPr>
      <w:r>
        <w:rPr>
          <w:w w:val="115"/>
        </w:rPr>
        <w:t>Экологического</w:t>
      </w:r>
      <w:r>
        <w:rPr>
          <w:spacing w:val="-11"/>
          <w:w w:val="115"/>
        </w:rPr>
        <w:t> </w:t>
      </w:r>
      <w:r>
        <w:rPr>
          <w:spacing w:val="-2"/>
          <w:w w:val="115"/>
        </w:rPr>
        <w:t>воспитания</w:t>
      </w:r>
      <w:r>
        <w:rPr>
          <w:i w:val="0"/>
          <w:spacing w:val="-2"/>
          <w:w w:val="115"/>
        </w:rPr>
        <w:t>:</w:t>
      </w:r>
    </w:p>
    <w:p>
      <w:pPr>
        <w:pStyle w:val="BodyText"/>
        <w:spacing w:line="242" w:lineRule="auto"/>
        <w:ind w:right="556"/>
      </w:pPr>
      <w:r>
        <w:rPr/>
        <w:t>ориентация на</w:t>
      </w:r>
      <w:r>
        <w:rPr>
          <w:spacing w:val="-5"/>
        </w:rPr>
        <w:t> </w:t>
      </w:r>
      <w:r>
        <w:rPr/>
        <w:t>применение</w:t>
      </w:r>
      <w:r>
        <w:rPr>
          <w:spacing w:val="-2"/>
        </w:rPr>
        <w:t> </w:t>
      </w:r>
      <w:r>
        <w:rPr/>
        <w:t>знаний из социальных и естественных</w:t>
      </w:r>
      <w:r>
        <w:rPr>
          <w:spacing w:val="-11"/>
        </w:rPr>
        <w:t> </w:t>
      </w:r>
      <w:r>
        <w:rPr/>
        <w:t>наук</w:t>
      </w:r>
      <w:r>
        <w:rPr>
          <w:spacing w:val="-5"/>
        </w:rPr>
        <w:t> </w:t>
      </w:r>
      <w:r>
        <w:rPr/>
        <w:t>для</w:t>
      </w:r>
      <w:r>
        <w:rPr>
          <w:spacing w:val="-13"/>
        </w:rPr>
        <w:t> </w:t>
      </w:r>
      <w:r>
        <w:rPr/>
        <w:t>решения</w:t>
      </w:r>
      <w:r>
        <w:rPr>
          <w:spacing w:val="-12"/>
        </w:rPr>
        <w:t> </w:t>
      </w:r>
      <w:r>
        <w:rPr/>
        <w:t>задачв области окружающей среды, планирования поступков и оценки их возможных послед- ствий для окружающей среды;</w:t>
      </w:r>
    </w:p>
    <w:p>
      <w:pPr>
        <w:pStyle w:val="BodyText"/>
        <w:ind w:right="559"/>
      </w:pPr>
      <w: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BodyText"/>
        <w:ind w:right="567"/>
      </w:pPr>
      <w:r>
        <w:rPr/>
        <w:t>осознание своей роли как гражданина и потребителя в условиях взаимосвязи природной, технологической и социальной сред;</w:t>
      </w:r>
    </w:p>
    <w:p>
      <w:pPr>
        <w:pStyle w:val="BodyText"/>
        <w:spacing w:line="274" w:lineRule="exact" w:before="2"/>
        <w:ind w:left="1225" w:firstLine="0"/>
      </w:pPr>
      <w:r>
        <w:rPr>
          <w:spacing w:val="-2"/>
        </w:rPr>
        <w:t>готовность</w:t>
      </w:r>
      <w:r>
        <w:rPr>
          <w:spacing w:val="-12"/>
        </w:rPr>
        <w:t> </w:t>
      </w:r>
      <w:r>
        <w:rPr>
          <w:spacing w:val="-2"/>
        </w:rPr>
        <w:t>к</w:t>
      </w:r>
      <w:r>
        <w:rPr>
          <w:spacing w:val="-5"/>
        </w:rPr>
        <w:t> </w:t>
      </w:r>
      <w:r>
        <w:rPr>
          <w:spacing w:val="-2"/>
        </w:rPr>
        <w:t>участию</w:t>
      </w:r>
      <w:r>
        <w:rPr>
          <w:spacing w:val="-9"/>
        </w:rPr>
        <w:t> </w:t>
      </w:r>
      <w:r>
        <w:rPr>
          <w:spacing w:val="-2"/>
        </w:rPr>
        <w:t>в</w:t>
      </w:r>
      <w:r>
        <w:rPr>
          <w:spacing w:val="-13"/>
        </w:rPr>
        <w:t> </w:t>
      </w:r>
      <w:r>
        <w:rPr>
          <w:spacing w:val="-2"/>
        </w:rPr>
        <w:t>практической</w:t>
      </w:r>
      <w:r>
        <w:rPr>
          <w:spacing w:val="-8"/>
        </w:rPr>
        <w:t> </w:t>
      </w:r>
      <w:r>
        <w:rPr>
          <w:spacing w:val="-2"/>
        </w:rPr>
        <w:t>деятельности</w:t>
      </w:r>
      <w:r>
        <w:rPr>
          <w:spacing w:val="-6"/>
        </w:rPr>
        <w:t> </w:t>
      </w:r>
      <w:r>
        <w:rPr>
          <w:spacing w:val="-2"/>
        </w:rPr>
        <w:t>экологической направленности.</w:t>
      </w:r>
    </w:p>
    <w:p>
      <w:pPr>
        <w:pStyle w:val="Heading3"/>
        <w:spacing w:line="272" w:lineRule="exact"/>
        <w:rPr>
          <w:i w:val="0"/>
        </w:rPr>
      </w:pPr>
      <w:r>
        <w:rPr>
          <w:w w:val="115"/>
        </w:rPr>
        <w:t>Ценности</w:t>
      </w:r>
      <w:r>
        <w:rPr>
          <w:spacing w:val="24"/>
          <w:w w:val="115"/>
        </w:rPr>
        <w:t> </w:t>
      </w:r>
      <w:r>
        <w:rPr>
          <w:w w:val="115"/>
        </w:rPr>
        <w:t>научного</w:t>
      </w:r>
      <w:r>
        <w:rPr>
          <w:spacing w:val="31"/>
          <w:w w:val="115"/>
        </w:rPr>
        <w:t> </w:t>
      </w:r>
      <w:r>
        <w:rPr>
          <w:spacing w:val="-2"/>
          <w:w w:val="115"/>
        </w:rPr>
        <w:t>познания</w:t>
      </w:r>
      <w:r>
        <w:rPr>
          <w:i w:val="0"/>
          <w:spacing w:val="-2"/>
          <w:w w:val="115"/>
        </w:rPr>
        <w:t>:</w:t>
      </w:r>
    </w:p>
    <w:p>
      <w:pPr>
        <w:pStyle w:val="BodyText"/>
        <w:spacing w:line="242" w:lineRule="auto"/>
        <w:ind w:right="555"/>
      </w:pPr>
      <w:r>
        <w:rPr/>
        <w:t>ориентация в деятельности на современную систему научных представлений об основных закономерностях развития</w:t>
      </w:r>
      <w:r>
        <w:rPr>
          <w:spacing w:val="-1"/>
        </w:rPr>
        <w:t> </w:t>
      </w:r>
      <w:r>
        <w:rPr/>
        <w:t>человека,</w:t>
      </w:r>
      <w:r>
        <w:rPr>
          <w:spacing w:val="-1"/>
        </w:rPr>
        <w:t> </w:t>
      </w:r>
      <w:r>
        <w:rPr/>
        <w:t>природы</w:t>
      </w:r>
      <w:r>
        <w:rPr>
          <w:spacing w:val="-3"/>
        </w:rPr>
        <w:t> </w:t>
      </w:r>
      <w:r>
        <w:rPr/>
        <w:t>и</w:t>
      </w:r>
      <w:r>
        <w:rPr>
          <w:spacing w:val="-1"/>
        </w:rPr>
        <w:t> </w:t>
      </w:r>
      <w:r>
        <w:rPr/>
        <w:t>общества,</w:t>
      </w:r>
      <w:r>
        <w:rPr>
          <w:spacing w:val="-1"/>
        </w:rPr>
        <w:t> </w:t>
      </w:r>
      <w:r>
        <w:rPr/>
        <w:t>взаимосвязях человека</w:t>
      </w:r>
      <w:r>
        <w:rPr>
          <w:spacing w:val="-2"/>
        </w:rPr>
        <w:t> </w:t>
      </w:r>
      <w:r>
        <w:rPr/>
        <w:t>с</w:t>
      </w:r>
      <w:r>
        <w:rPr>
          <w:spacing w:val="-2"/>
        </w:rPr>
        <w:t> </w:t>
      </w:r>
      <w:r>
        <w:rPr/>
        <w:t>природной</w:t>
      </w:r>
      <w:r>
        <w:rPr>
          <w:spacing w:val="-3"/>
        </w:rPr>
        <w:t> </w:t>
      </w:r>
      <w:r>
        <w:rPr/>
        <w:t>и социальной средой;</w:t>
      </w:r>
    </w:p>
    <w:p>
      <w:pPr>
        <w:pStyle w:val="BodyText"/>
        <w:spacing w:line="272" w:lineRule="exact"/>
        <w:ind w:left="1225" w:firstLine="0"/>
      </w:pPr>
      <w:r>
        <w:rPr>
          <w:spacing w:val="-6"/>
        </w:rPr>
        <w:t>овладение</w:t>
      </w:r>
      <w:r>
        <w:rPr>
          <w:spacing w:val="-5"/>
        </w:rPr>
        <w:t> </w:t>
      </w:r>
      <w:r>
        <w:rPr>
          <w:spacing w:val="-6"/>
        </w:rPr>
        <w:t>языковой</w:t>
      </w:r>
      <w:r>
        <w:rPr>
          <w:spacing w:val="3"/>
        </w:rPr>
        <w:t> </w:t>
      </w:r>
      <w:r>
        <w:rPr>
          <w:spacing w:val="-6"/>
        </w:rPr>
        <w:t>и</w:t>
      </w:r>
      <w:r>
        <w:rPr>
          <w:spacing w:val="-4"/>
        </w:rPr>
        <w:t> </w:t>
      </w:r>
      <w:r>
        <w:rPr>
          <w:spacing w:val="-6"/>
        </w:rPr>
        <w:t>читательской</w:t>
      </w:r>
      <w:r>
        <w:rPr>
          <w:spacing w:val="-5"/>
        </w:rPr>
        <w:t> </w:t>
      </w:r>
      <w:r>
        <w:rPr>
          <w:spacing w:val="-6"/>
        </w:rPr>
        <w:t>культурой</w:t>
      </w:r>
      <w:r>
        <w:rPr>
          <w:spacing w:val="1"/>
        </w:rPr>
        <w:t> </w:t>
      </w:r>
      <w:r>
        <w:rPr>
          <w:spacing w:val="-6"/>
        </w:rPr>
        <w:t>как</w:t>
      </w:r>
      <w:r>
        <w:rPr>
          <w:spacing w:val="1"/>
        </w:rPr>
        <w:t> </w:t>
      </w:r>
      <w:r>
        <w:rPr>
          <w:spacing w:val="-6"/>
        </w:rPr>
        <w:t>средством</w:t>
      </w:r>
      <w:r>
        <w:rPr>
          <w:spacing w:val="3"/>
        </w:rPr>
        <w:t> </w:t>
      </w:r>
      <w:r>
        <w:rPr>
          <w:spacing w:val="-6"/>
        </w:rPr>
        <w:t>познания</w:t>
      </w:r>
      <w:r>
        <w:rPr>
          <w:spacing w:val="-5"/>
        </w:rPr>
        <w:t> </w:t>
      </w:r>
      <w:r>
        <w:rPr>
          <w:spacing w:val="-6"/>
        </w:rPr>
        <w:t>мира;</w:t>
      </w:r>
    </w:p>
    <w:p>
      <w:pPr>
        <w:pStyle w:val="BodyText"/>
        <w:spacing w:line="242" w:lineRule="auto"/>
        <w:ind w:right="562"/>
      </w:pPr>
      <w:r>
        <w:rPr>
          <w:spacing w:val="-2"/>
        </w:rPr>
        <w:t>овладение</w:t>
      </w:r>
      <w:r>
        <w:rPr>
          <w:spacing w:val="-2"/>
        </w:rPr>
        <w:t> основными</w:t>
      </w:r>
      <w:r>
        <w:rPr>
          <w:spacing w:val="-3"/>
        </w:rPr>
        <w:t> </w:t>
      </w:r>
      <w:r>
        <w:rPr>
          <w:spacing w:val="-2"/>
        </w:rPr>
        <w:t>навыками</w:t>
      </w:r>
      <w:r>
        <w:rPr>
          <w:spacing w:val="-3"/>
        </w:rPr>
        <w:t> </w:t>
      </w:r>
      <w:r>
        <w:rPr>
          <w:spacing w:val="-2"/>
        </w:rPr>
        <w:t>исследовательской</w:t>
      </w:r>
      <w:r>
        <w:rPr>
          <w:spacing w:val="-3"/>
        </w:rPr>
        <w:t> </w:t>
      </w:r>
      <w:r>
        <w:rPr>
          <w:spacing w:val="-2"/>
        </w:rPr>
        <w:t>деятельности,</w:t>
      </w:r>
      <w:r>
        <w:rPr>
          <w:spacing w:val="-3"/>
        </w:rPr>
        <w:t> </w:t>
      </w:r>
      <w:r>
        <w:rPr>
          <w:spacing w:val="-2"/>
        </w:rPr>
        <w:t>установка</w:t>
      </w:r>
      <w:r>
        <w:rPr>
          <w:spacing w:val="-4"/>
        </w:rPr>
        <w:t> </w:t>
      </w:r>
      <w:r>
        <w:rPr>
          <w:spacing w:val="-2"/>
        </w:rPr>
        <w:t>на</w:t>
      </w:r>
      <w:r>
        <w:rPr>
          <w:spacing w:val="-3"/>
        </w:rPr>
        <w:t> </w:t>
      </w:r>
      <w:r>
        <w:rPr>
          <w:spacing w:val="-2"/>
        </w:rPr>
        <w:t>осмысление </w:t>
      </w:r>
      <w:r>
        <w:rPr>
          <w:spacing w:val="-6"/>
        </w:rPr>
        <w:t>опыта, наблюдений, поступков и стремление совершенствовать пути достижения индивидуального и </w:t>
      </w:r>
      <w:r>
        <w:rPr/>
        <w:t>коллективного благополучия.</w:t>
      </w:r>
    </w:p>
    <w:p>
      <w:pPr>
        <w:pStyle w:val="Heading3"/>
        <w:spacing w:line="240" w:lineRule="auto"/>
        <w:ind w:left="658" w:right="565" w:firstLine="566"/>
        <w:rPr>
          <w:i w:val="0"/>
        </w:rPr>
      </w:pPr>
      <w:r>
        <w:rPr>
          <w:w w:val="120"/>
        </w:rPr>
        <w:t>Личностные</w:t>
      </w:r>
      <w:r>
        <w:rPr>
          <w:w w:val="120"/>
        </w:rPr>
        <w:t> результаты,</w:t>
      </w:r>
      <w:r>
        <w:rPr>
          <w:w w:val="120"/>
        </w:rPr>
        <w:t> обеспечивающие</w:t>
      </w:r>
      <w:r>
        <w:rPr>
          <w:w w:val="120"/>
        </w:rPr>
        <w:t> адаптацию</w:t>
      </w:r>
      <w:r>
        <w:rPr>
          <w:w w:val="120"/>
        </w:rPr>
        <w:t> обучающегося</w:t>
      </w:r>
      <w:r>
        <w:rPr>
          <w:w w:val="120"/>
        </w:rPr>
        <w:t> к изменяющимся условиям</w:t>
      </w:r>
      <w:r>
        <w:rPr>
          <w:spacing w:val="-1"/>
          <w:w w:val="120"/>
        </w:rPr>
        <w:t> </w:t>
      </w:r>
      <w:r>
        <w:rPr>
          <w:w w:val="120"/>
        </w:rPr>
        <w:t>социальной и</w:t>
      </w:r>
      <w:r>
        <w:rPr>
          <w:spacing w:val="-12"/>
          <w:w w:val="120"/>
        </w:rPr>
        <w:t> </w:t>
      </w:r>
      <w:r>
        <w:rPr>
          <w:w w:val="120"/>
        </w:rPr>
        <w:t>природной среды, включают</w:t>
      </w:r>
      <w:r>
        <w:rPr>
          <w:i w:val="0"/>
          <w:w w:val="120"/>
        </w:rPr>
        <w:t>:</w:t>
      </w:r>
    </w:p>
    <w:p>
      <w:pPr>
        <w:pStyle w:val="BodyText"/>
        <w:ind w:right="547"/>
      </w:pPr>
      <w:r>
        <w:rPr/>
        <w:t>освоение обучающимися социального опыта, основных социальных ролей, </w:t>
      </w:r>
      <w:r>
        <w:rPr>
          <w:spacing w:val="-2"/>
        </w:rPr>
        <w:t>соответствующих</w:t>
      </w:r>
      <w:r>
        <w:rPr>
          <w:spacing w:val="-10"/>
        </w:rPr>
        <w:t> </w:t>
      </w:r>
      <w:r>
        <w:rPr>
          <w:spacing w:val="-2"/>
        </w:rPr>
        <w:t>ведущей</w:t>
      </w:r>
      <w:r>
        <w:rPr>
          <w:spacing w:val="-9"/>
        </w:rPr>
        <w:t> </w:t>
      </w:r>
      <w:r>
        <w:rPr>
          <w:spacing w:val="-2"/>
        </w:rPr>
        <w:t>деятельности</w:t>
      </w:r>
      <w:r>
        <w:rPr>
          <w:spacing w:val="-8"/>
        </w:rPr>
        <w:t> </w:t>
      </w:r>
      <w:r>
        <w:rPr>
          <w:spacing w:val="-2"/>
        </w:rPr>
        <w:t>возраста,</w:t>
      </w:r>
      <w:r>
        <w:rPr>
          <w:spacing w:val="-8"/>
        </w:rPr>
        <w:t> </w:t>
      </w:r>
      <w:r>
        <w:rPr>
          <w:spacing w:val="-2"/>
        </w:rPr>
        <w:t>норм</w:t>
      </w:r>
      <w:r>
        <w:rPr>
          <w:spacing w:val="-9"/>
        </w:rPr>
        <w:t> </w:t>
      </w:r>
      <w:r>
        <w:rPr>
          <w:spacing w:val="-2"/>
        </w:rPr>
        <w:t>и</w:t>
      </w:r>
      <w:r>
        <w:rPr>
          <w:spacing w:val="-8"/>
        </w:rPr>
        <w:t> </w:t>
      </w:r>
      <w:r>
        <w:rPr>
          <w:spacing w:val="-2"/>
        </w:rPr>
        <w:t>правил</w:t>
      </w:r>
      <w:r>
        <w:rPr>
          <w:spacing w:val="-9"/>
        </w:rPr>
        <w:t> </w:t>
      </w:r>
      <w:r>
        <w:rPr>
          <w:spacing w:val="-2"/>
        </w:rPr>
        <w:t>общественного</w:t>
      </w:r>
      <w:r>
        <w:rPr>
          <w:spacing w:val="-10"/>
        </w:rPr>
        <w:t> </w:t>
      </w:r>
      <w:r>
        <w:rPr>
          <w:spacing w:val="-2"/>
        </w:rPr>
        <w:t>поведения,</w:t>
      </w:r>
      <w:r>
        <w:rPr>
          <w:spacing w:val="-8"/>
        </w:rPr>
        <w:t> </w:t>
      </w:r>
      <w:r>
        <w:rPr>
          <w:spacing w:val="-2"/>
        </w:rPr>
        <w:t>форм </w:t>
      </w:r>
      <w:r>
        <w:rPr/>
        <w:t>социальной жизни в группах и сообществах, включая семью, группы, сформированные по </w:t>
      </w:r>
      <w:r>
        <w:rPr>
          <w:spacing w:val="-4"/>
        </w:rPr>
        <w:t>профессиональной</w:t>
      </w:r>
      <w:r>
        <w:rPr>
          <w:spacing w:val="-8"/>
        </w:rPr>
        <w:t> </w:t>
      </w:r>
      <w:r>
        <w:rPr>
          <w:spacing w:val="-4"/>
        </w:rPr>
        <w:t>деятельности,</w:t>
      </w:r>
      <w:r>
        <w:rPr>
          <w:spacing w:val="-8"/>
        </w:rPr>
        <w:t> </w:t>
      </w:r>
      <w:r>
        <w:rPr>
          <w:spacing w:val="-4"/>
        </w:rPr>
        <w:t>а</w:t>
      </w:r>
      <w:r>
        <w:rPr>
          <w:spacing w:val="-9"/>
        </w:rPr>
        <w:t> </w:t>
      </w:r>
      <w:r>
        <w:rPr>
          <w:spacing w:val="-4"/>
        </w:rPr>
        <w:t>также</w:t>
      </w:r>
      <w:r>
        <w:rPr>
          <w:spacing w:val="-9"/>
        </w:rPr>
        <w:t> </w:t>
      </w:r>
      <w:r>
        <w:rPr>
          <w:spacing w:val="-4"/>
        </w:rPr>
        <w:t>в</w:t>
      </w:r>
      <w:r>
        <w:rPr>
          <w:spacing w:val="-8"/>
        </w:rPr>
        <w:t> </w:t>
      </w:r>
      <w:r>
        <w:rPr>
          <w:spacing w:val="-4"/>
        </w:rPr>
        <w:t>рамках</w:t>
      </w:r>
      <w:r>
        <w:rPr>
          <w:spacing w:val="-10"/>
        </w:rPr>
        <w:t> </w:t>
      </w:r>
      <w:r>
        <w:rPr>
          <w:spacing w:val="-4"/>
        </w:rPr>
        <w:t>социального</w:t>
      </w:r>
      <w:r>
        <w:rPr>
          <w:spacing w:val="-9"/>
        </w:rPr>
        <w:t> </w:t>
      </w:r>
      <w:r>
        <w:rPr>
          <w:spacing w:val="-4"/>
        </w:rPr>
        <w:t>взаимодействия</w:t>
      </w:r>
      <w:r>
        <w:rPr>
          <w:spacing w:val="-8"/>
        </w:rPr>
        <w:t> </w:t>
      </w:r>
      <w:r>
        <w:rPr>
          <w:spacing w:val="-4"/>
        </w:rPr>
        <w:t>с</w:t>
      </w:r>
      <w:r>
        <w:rPr>
          <w:spacing w:val="-9"/>
        </w:rPr>
        <w:t> </w:t>
      </w:r>
      <w:r>
        <w:rPr>
          <w:spacing w:val="-4"/>
        </w:rPr>
        <w:t>людьми</w:t>
      </w:r>
      <w:r>
        <w:rPr>
          <w:spacing w:val="-8"/>
        </w:rPr>
        <w:t> </w:t>
      </w:r>
      <w:r>
        <w:rPr>
          <w:spacing w:val="-4"/>
        </w:rPr>
        <w:t>из</w:t>
      </w:r>
      <w:r>
        <w:rPr>
          <w:spacing w:val="-9"/>
        </w:rPr>
        <w:t> </w:t>
      </w:r>
      <w:r>
        <w:rPr>
          <w:spacing w:val="-4"/>
        </w:rPr>
        <w:t>другой </w:t>
      </w:r>
      <w:r>
        <w:rPr/>
        <w:t>культурной среды;</w:t>
      </w:r>
    </w:p>
    <w:p>
      <w:pPr>
        <w:pStyle w:val="BodyText"/>
        <w:ind w:right="563"/>
      </w:pPr>
      <w:r>
        <w:rPr/>
        <w:t>способность обучающихся взаимодействовать в условиях неопределённости, открытость опыту и знаниям других;</w:t>
      </w:r>
    </w:p>
    <w:p>
      <w:pPr>
        <w:pStyle w:val="BodyText"/>
        <w:spacing w:line="242" w:lineRule="auto"/>
        <w:ind w:right="555"/>
      </w:pPr>
      <w:r>
        <w:rPr/>
        <w:t>способность действовать в условиях неопределённости, повышать уровень своей компетентности через практическую деятельность,</w:t>
      </w:r>
      <w:r>
        <w:rPr>
          <w:spacing w:val="-1"/>
        </w:rPr>
        <w:t> </w:t>
      </w:r>
      <w:r>
        <w:rPr/>
        <w:t>в</w:t>
      </w:r>
      <w:r>
        <w:rPr>
          <w:spacing w:val="-2"/>
        </w:rPr>
        <w:t> </w:t>
      </w:r>
      <w:r>
        <w:rPr/>
        <w:t>том</w:t>
      </w:r>
      <w:r>
        <w:rPr>
          <w:spacing w:val="-5"/>
        </w:rPr>
        <w:t> </w:t>
      </w:r>
      <w:r>
        <w:rPr/>
        <w:t>числе умение учиться у</w:t>
      </w:r>
      <w:r>
        <w:rPr>
          <w:spacing w:val="-11"/>
        </w:rPr>
        <w:t> </w:t>
      </w:r>
      <w:r>
        <w:rPr/>
        <w:t>других людей, </w:t>
      </w:r>
      <w:r>
        <w:rPr>
          <w:spacing w:val="-2"/>
        </w:rPr>
        <w:t>осознавать</w:t>
      </w:r>
      <w:r>
        <w:rPr>
          <w:spacing w:val="-13"/>
        </w:rPr>
        <w:t> </w:t>
      </w:r>
      <w:r>
        <w:rPr>
          <w:spacing w:val="-2"/>
        </w:rPr>
        <w:t>в</w:t>
      </w:r>
      <w:r>
        <w:rPr>
          <w:spacing w:val="-13"/>
        </w:rPr>
        <w:t> </w:t>
      </w:r>
      <w:r>
        <w:rPr>
          <w:spacing w:val="-2"/>
        </w:rPr>
        <w:t>совместной</w:t>
      </w:r>
      <w:r>
        <w:rPr>
          <w:spacing w:val="-13"/>
        </w:rPr>
        <w:t> </w:t>
      </w:r>
      <w:r>
        <w:rPr>
          <w:spacing w:val="-2"/>
        </w:rPr>
        <w:t>деятельности</w:t>
      </w:r>
      <w:r>
        <w:rPr>
          <w:spacing w:val="-13"/>
        </w:rPr>
        <w:t> </w:t>
      </w:r>
      <w:r>
        <w:rPr>
          <w:spacing w:val="-2"/>
        </w:rPr>
        <w:t>новые</w:t>
      </w:r>
      <w:r>
        <w:rPr>
          <w:spacing w:val="-13"/>
        </w:rPr>
        <w:t> </w:t>
      </w:r>
      <w:r>
        <w:rPr>
          <w:spacing w:val="-2"/>
        </w:rPr>
        <w:t>знания,</w:t>
      </w:r>
      <w:r>
        <w:rPr>
          <w:spacing w:val="-13"/>
        </w:rPr>
        <w:t> </w:t>
      </w:r>
      <w:r>
        <w:rPr>
          <w:spacing w:val="-2"/>
        </w:rPr>
        <w:t>навыки</w:t>
      </w:r>
      <w:r>
        <w:rPr>
          <w:spacing w:val="-13"/>
        </w:rPr>
        <w:t> </w:t>
      </w:r>
      <w:r>
        <w:rPr>
          <w:spacing w:val="-2"/>
        </w:rPr>
        <w:t>и</w:t>
      </w:r>
      <w:r>
        <w:rPr>
          <w:spacing w:val="-13"/>
        </w:rPr>
        <w:t> </w:t>
      </w:r>
      <w:r>
        <w:rPr>
          <w:spacing w:val="-2"/>
        </w:rPr>
        <w:t>компетенции</w:t>
      </w:r>
      <w:r>
        <w:rPr>
          <w:spacing w:val="-13"/>
        </w:rPr>
        <w:t> </w:t>
      </w:r>
      <w:r>
        <w:rPr>
          <w:spacing w:val="-2"/>
        </w:rPr>
        <w:t>из</w:t>
      </w:r>
      <w:r>
        <w:rPr>
          <w:spacing w:val="-13"/>
        </w:rPr>
        <w:t> </w:t>
      </w:r>
      <w:r>
        <w:rPr>
          <w:spacing w:val="-2"/>
        </w:rPr>
        <w:t>опыта</w:t>
      </w:r>
      <w:r>
        <w:rPr>
          <w:spacing w:val="-13"/>
        </w:rPr>
        <w:t> </w:t>
      </w:r>
      <w:r>
        <w:rPr>
          <w:spacing w:val="-2"/>
        </w:rPr>
        <w:t>других;</w:t>
      </w:r>
    </w:p>
    <w:p>
      <w:pPr>
        <w:spacing w:after="0" w:line="242" w:lineRule="auto"/>
        <w:sectPr>
          <w:pgSz w:w="11920" w:h="16850"/>
          <w:pgMar w:header="713" w:footer="0" w:top="940" w:bottom="280" w:left="760" w:right="0"/>
        </w:sectPr>
      </w:pPr>
    </w:p>
    <w:p>
      <w:pPr>
        <w:pStyle w:val="BodyText"/>
        <w:spacing w:before="249"/>
        <w:ind w:right="557"/>
      </w:pPr>
      <w:r>
        <w:rPr>
          <w:spacing w:val="-6"/>
        </w:rPr>
        <w:t>навык выявления и связывания образов, способность формирования новых знаний, в</w:t>
      </w:r>
      <w:r>
        <w:rPr/>
        <w:t> </w:t>
      </w:r>
      <w:r>
        <w:rPr>
          <w:spacing w:val="-6"/>
        </w:rPr>
        <w:t>том числе </w:t>
      </w:r>
      <w:r>
        <w:rPr/>
        <w:t>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Pr>
          <w:spacing w:val="-2"/>
        </w:rPr>
        <w:t>развитие;</w:t>
      </w:r>
    </w:p>
    <w:p>
      <w:pPr>
        <w:pStyle w:val="BodyText"/>
        <w:spacing w:before="3"/>
        <w:ind w:right="554"/>
      </w:pPr>
      <w:r>
        <w:rPr/>
        <w:t>умение</w:t>
      </w:r>
      <w:r>
        <w:rPr>
          <w:spacing w:val="-2"/>
        </w:rPr>
        <w:t> </w:t>
      </w:r>
      <w:r>
        <w:rPr/>
        <w:t>распознавать</w:t>
      </w:r>
      <w:r>
        <w:rPr>
          <w:spacing w:val="-2"/>
        </w:rPr>
        <w:t> </w:t>
      </w:r>
      <w:r>
        <w:rPr/>
        <w:t>конкретные</w:t>
      </w:r>
      <w:r>
        <w:rPr>
          <w:spacing w:val="-2"/>
        </w:rPr>
        <w:t> </w:t>
      </w:r>
      <w:r>
        <w:rPr/>
        <w:t>примеры</w:t>
      </w:r>
      <w:r>
        <w:rPr>
          <w:spacing w:val="-2"/>
        </w:rPr>
        <w:t> </w:t>
      </w:r>
      <w:r>
        <w:rPr/>
        <w:t>понятия</w:t>
      </w:r>
      <w:r>
        <w:rPr>
          <w:spacing w:val="-1"/>
        </w:rPr>
        <w:t> </w:t>
      </w:r>
      <w:r>
        <w:rPr/>
        <w:t>по</w:t>
      </w:r>
      <w:r>
        <w:rPr>
          <w:spacing w:val="-2"/>
        </w:rPr>
        <w:t> </w:t>
      </w:r>
      <w:r>
        <w:rPr/>
        <w:t>характерным</w:t>
      </w:r>
      <w:r>
        <w:rPr>
          <w:spacing w:val="-2"/>
        </w:rPr>
        <w:t> </w:t>
      </w:r>
      <w:r>
        <w:rPr/>
        <w:t>признакам,</w:t>
      </w:r>
      <w:r>
        <w:rPr>
          <w:spacing w:val="-2"/>
        </w:rPr>
        <w:t> </w:t>
      </w:r>
      <w:r>
        <w:rPr/>
        <w:t>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устойчивого развития;</w:t>
      </w:r>
    </w:p>
    <w:p>
      <w:pPr>
        <w:pStyle w:val="BodyText"/>
        <w:spacing w:line="275" w:lineRule="exact"/>
        <w:ind w:left="1225" w:firstLine="0"/>
      </w:pPr>
      <w:r>
        <w:rPr>
          <w:spacing w:val="-6"/>
        </w:rPr>
        <w:t>умение</w:t>
      </w:r>
      <w:r>
        <w:rPr>
          <w:spacing w:val="-5"/>
        </w:rPr>
        <w:t> </w:t>
      </w:r>
      <w:r>
        <w:rPr>
          <w:spacing w:val="-6"/>
        </w:rPr>
        <w:t>анализировать</w:t>
      </w:r>
      <w:r>
        <w:rPr>
          <w:spacing w:val="1"/>
        </w:rPr>
        <w:t> </w:t>
      </w:r>
      <w:r>
        <w:rPr>
          <w:spacing w:val="-6"/>
        </w:rPr>
        <w:t>и</w:t>
      </w:r>
      <w:r>
        <w:rPr>
          <w:spacing w:val="1"/>
        </w:rPr>
        <w:t> </w:t>
      </w:r>
      <w:r>
        <w:rPr>
          <w:spacing w:val="-6"/>
        </w:rPr>
        <w:t>выявлять</w:t>
      </w:r>
      <w:r>
        <w:rPr>
          <w:spacing w:val="1"/>
        </w:rPr>
        <w:t> </w:t>
      </w:r>
      <w:r>
        <w:rPr>
          <w:spacing w:val="-6"/>
        </w:rPr>
        <w:t>взаимосвязи</w:t>
      </w:r>
      <w:r>
        <w:rPr>
          <w:spacing w:val="-4"/>
        </w:rPr>
        <w:t> </w:t>
      </w:r>
      <w:r>
        <w:rPr>
          <w:spacing w:val="-6"/>
        </w:rPr>
        <w:t>природы,</w:t>
      </w:r>
      <w:r>
        <w:rPr>
          <w:spacing w:val="2"/>
        </w:rPr>
        <w:t> </w:t>
      </w:r>
      <w:r>
        <w:rPr>
          <w:spacing w:val="-6"/>
        </w:rPr>
        <w:t>общества</w:t>
      </w:r>
      <w:r>
        <w:rPr>
          <w:spacing w:val="1"/>
        </w:rPr>
        <w:t> </w:t>
      </w:r>
      <w:r>
        <w:rPr>
          <w:spacing w:val="-6"/>
        </w:rPr>
        <w:t>и</w:t>
      </w:r>
      <w:r>
        <w:rPr>
          <w:spacing w:val="5"/>
        </w:rPr>
        <w:t> </w:t>
      </w:r>
      <w:r>
        <w:rPr>
          <w:spacing w:val="-6"/>
        </w:rPr>
        <w:t>экономики;</w:t>
      </w:r>
    </w:p>
    <w:p>
      <w:pPr>
        <w:pStyle w:val="BodyText"/>
        <w:ind w:right="571"/>
      </w:pPr>
      <w:r>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BodyText"/>
        <w:ind w:right="562"/>
      </w:pPr>
      <w:r>
        <w:rPr/>
        <w:t>способность обучающихся осознавать стрессовую ситуацию, оценивать происходящие изменения и их последствия;</w:t>
      </w:r>
    </w:p>
    <w:p>
      <w:pPr>
        <w:pStyle w:val="BodyText"/>
        <w:ind w:left="1225" w:right="1713" w:firstLine="0"/>
      </w:pPr>
      <w:r>
        <w:rPr/>
        <w:t>воспринимать стрессовую ситуацию как вызов, требующий контрмер; оценивать</w:t>
      </w:r>
      <w:r>
        <w:rPr>
          <w:spacing w:val="-15"/>
        </w:rPr>
        <w:t> </w:t>
      </w:r>
      <w:r>
        <w:rPr/>
        <w:t>ситуацию</w:t>
      </w:r>
      <w:r>
        <w:rPr>
          <w:spacing w:val="-15"/>
        </w:rPr>
        <w:t> </w:t>
      </w:r>
      <w:r>
        <w:rPr/>
        <w:t>стресса,</w:t>
      </w:r>
      <w:r>
        <w:rPr>
          <w:spacing w:val="-15"/>
        </w:rPr>
        <w:t> </w:t>
      </w:r>
      <w:r>
        <w:rPr/>
        <w:t>корректировать</w:t>
      </w:r>
      <w:r>
        <w:rPr>
          <w:spacing w:val="-16"/>
        </w:rPr>
        <w:t> </w:t>
      </w:r>
      <w:r>
        <w:rPr/>
        <w:t>принимаемые</w:t>
      </w:r>
      <w:r>
        <w:rPr>
          <w:spacing w:val="-15"/>
        </w:rPr>
        <w:t> </w:t>
      </w:r>
      <w:r>
        <w:rPr/>
        <w:t>решения</w:t>
      </w:r>
      <w:r>
        <w:rPr>
          <w:spacing w:val="-15"/>
        </w:rPr>
        <w:t> </w:t>
      </w:r>
      <w:r>
        <w:rPr/>
        <w:t>и</w:t>
      </w:r>
      <w:r>
        <w:rPr>
          <w:spacing w:val="-15"/>
        </w:rPr>
        <w:t> </w:t>
      </w:r>
      <w:r>
        <w:rPr/>
        <w:t>действия;</w:t>
      </w:r>
    </w:p>
    <w:p>
      <w:pPr>
        <w:pStyle w:val="BodyText"/>
        <w:ind w:right="572"/>
      </w:pPr>
      <w:r>
        <w:rPr/>
        <w:t>формулировать и оценивать риски и последствия, формировать опыт, уметь находить позитивное в произошедшей ситуации;</w:t>
      </w:r>
    </w:p>
    <w:p>
      <w:pPr>
        <w:pStyle w:val="BodyText"/>
        <w:spacing w:line="275" w:lineRule="exact" w:before="4"/>
        <w:ind w:left="1225" w:firstLine="0"/>
      </w:pPr>
      <w:r>
        <w:rPr>
          <w:spacing w:val="-8"/>
        </w:rPr>
        <w:t>быть</w:t>
      </w:r>
      <w:r>
        <w:rPr>
          <w:spacing w:val="-1"/>
        </w:rPr>
        <w:t> </w:t>
      </w:r>
      <w:r>
        <w:rPr>
          <w:spacing w:val="-8"/>
        </w:rPr>
        <w:t>готовым</w:t>
      </w:r>
      <w:r>
        <w:rPr>
          <w:spacing w:val="-3"/>
        </w:rPr>
        <w:t> </w:t>
      </w:r>
      <w:r>
        <w:rPr>
          <w:spacing w:val="-8"/>
        </w:rPr>
        <w:t>действовать</w:t>
      </w:r>
      <w:r>
        <w:rPr>
          <w:spacing w:val="3"/>
        </w:rPr>
        <w:t> </w:t>
      </w:r>
      <w:r>
        <w:rPr>
          <w:spacing w:val="-8"/>
        </w:rPr>
        <w:t>в</w:t>
      </w:r>
      <w:r>
        <w:rPr>
          <w:spacing w:val="4"/>
        </w:rPr>
        <w:t> </w:t>
      </w:r>
      <w:r>
        <w:rPr>
          <w:spacing w:val="-8"/>
        </w:rPr>
        <w:t>отсутствие</w:t>
      </w:r>
      <w:r>
        <w:rPr>
          <w:spacing w:val="7"/>
        </w:rPr>
        <w:t> </w:t>
      </w:r>
      <w:r>
        <w:rPr>
          <w:spacing w:val="-8"/>
        </w:rPr>
        <w:t>гарантий</w:t>
      </w:r>
      <w:r>
        <w:rPr>
          <w:spacing w:val="7"/>
        </w:rPr>
        <w:t> </w:t>
      </w:r>
      <w:r>
        <w:rPr>
          <w:spacing w:val="-8"/>
        </w:rPr>
        <w:t>успеха.</w:t>
      </w:r>
    </w:p>
    <w:p>
      <w:pPr>
        <w:pStyle w:val="Heading1"/>
        <w:spacing w:line="272" w:lineRule="exact"/>
        <w:ind w:left="3981"/>
      </w:pPr>
      <w:r>
        <w:rPr>
          <w:spacing w:val="2"/>
          <w:w w:val="85"/>
        </w:rPr>
        <w:t>МЕТАПРЕДМЕТНЫЕ</w:t>
      </w:r>
      <w:r>
        <w:rPr>
          <w:spacing w:val="79"/>
          <w:w w:val="150"/>
        </w:rPr>
        <w:t> </w:t>
      </w:r>
      <w:r>
        <w:rPr>
          <w:spacing w:val="-2"/>
        </w:rPr>
        <w:t>РЕЗУЛЬТАТЫ</w:t>
      </w:r>
    </w:p>
    <w:p>
      <w:pPr>
        <w:pStyle w:val="BodyText"/>
        <w:ind w:right="607"/>
        <w:jc w:val="left"/>
      </w:pPr>
      <w:r>
        <w:rPr/>
        <w:t>Метапредметные результаты освоения программы основного</w:t>
      </w:r>
      <w:r>
        <w:rPr>
          <w:spacing w:val="34"/>
        </w:rPr>
        <w:t> </w:t>
      </w:r>
      <w:r>
        <w:rPr/>
        <w:t>общего образования, в том числе адаптированной, должны отражать:</w:t>
      </w:r>
    </w:p>
    <w:p>
      <w:pPr>
        <w:pStyle w:val="Heading3"/>
        <w:spacing w:line="240" w:lineRule="auto" w:before="3"/>
        <w:jc w:val="left"/>
        <w:rPr>
          <w:i w:val="0"/>
        </w:rPr>
      </w:pPr>
      <w:r>
        <w:rPr>
          <w:w w:val="115"/>
        </w:rPr>
        <w:t>Овладение</w:t>
      </w:r>
      <w:r>
        <w:rPr>
          <w:spacing w:val="46"/>
          <w:w w:val="115"/>
        </w:rPr>
        <w:t> </w:t>
      </w:r>
      <w:r>
        <w:rPr>
          <w:w w:val="115"/>
        </w:rPr>
        <w:t>универсальными</w:t>
      </w:r>
      <w:r>
        <w:rPr>
          <w:spacing w:val="49"/>
          <w:w w:val="115"/>
        </w:rPr>
        <w:t> </w:t>
      </w:r>
      <w:r>
        <w:rPr>
          <w:w w:val="115"/>
        </w:rPr>
        <w:t>учебными</w:t>
      </w:r>
      <w:r>
        <w:rPr>
          <w:spacing w:val="57"/>
          <w:w w:val="115"/>
        </w:rPr>
        <w:t> </w:t>
      </w:r>
      <w:r>
        <w:rPr>
          <w:w w:val="115"/>
        </w:rPr>
        <w:t>познавательными</w:t>
      </w:r>
      <w:r>
        <w:rPr>
          <w:spacing w:val="58"/>
          <w:w w:val="115"/>
        </w:rPr>
        <w:t> </w:t>
      </w:r>
      <w:r>
        <w:rPr>
          <w:spacing w:val="-2"/>
          <w:w w:val="115"/>
        </w:rPr>
        <w:t>действиями</w:t>
      </w:r>
      <w:r>
        <w:rPr>
          <w:i w:val="0"/>
          <w:spacing w:val="-2"/>
          <w:w w:val="115"/>
        </w:rPr>
        <w:t>:</w:t>
      </w:r>
    </w:p>
    <w:p>
      <w:pPr>
        <w:pStyle w:val="ListParagraph"/>
        <w:numPr>
          <w:ilvl w:val="0"/>
          <w:numId w:val="37"/>
        </w:numPr>
        <w:tabs>
          <w:tab w:pos="1510" w:val="left" w:leader="none"/>
        </w:tabs>
        <w:spacing w:line="240" w:lineRule="auto" w:before="0" w:after="0"/>
        <w:ind w:left="1510" w:right="0" w:hanging="285"/>
        <w:jc w:val="left"/>
        <w:rPr>
          <w:sz w:val="24"/>
        </w:rPr>
      </w:pPr>
      <w:r>
        <w:rPr>
          <w:spacing w:val="-4"/>
          <w:sz w:val="24"/>
        </w:rPr>
        <w:t>базовые</w:t>
      </w:r>
      <w:r>
        <w:rPr>
          <w:spacing w:val="-7"/>
          <w:sz w:val="24"/>
        </w:rPr>
        <w:t> </w:t>
      </w:r>
      <w:r>
        <w:rPr>
          <w:spacing w:val="-4"/>
          <w:sz w:val="24"/>
        </w:rPr>
        <w:t>логические</w:t>
      </w:r>
      <w:r>
        <w:rPr>
          <w:spacing w:val="-10"/>
          <w:sz w:val="24"/>
        </w:rPr>
        <w:t> </w:t>
      </w:r>
      <w:r>
        <w:rPr>
          <w:spacing w:val="-4"/>
          <w:sz w:val="24"/>
        </w:rPr>
        <w:t>действия:</w:t>
      </w:r>
    </w:p>
    <w:p>
      <w:pPr>
        <w:pStyle w:val="BodyText"/>
        <w:spacing w:line="237" w:lineRule="auto" w:before="2"/>
        <w:ind w:right="3758"/>
        <w:jc w:val="left"/>
      </w:pPr>
      <w:r>
        <w:rPr>
          <w:spacing w:val="-2"/>
        </w:rPr>
        <w:t>выявлять</w:t>
      </w:r>
      <w:r>
        <w:rPr>
          <w:spacing w:val="-13"/>
        </w:rPr>
        <w:t> </w:t>
      </w:r>
      <w:r>
        <w:rPr>
          <w:spacing w:val="-2"/>
        </w:rPr>
        <w:t>и</w:t>
      </w:r>
      <w:r>
        <w:rPr>
          <w:spacing w:val="-10"/>
        </w:rPr>
        <w:t> </w:t>
      </w:r>
      <w:r>
        <w:rPr>
          <w:spacing w:val="-2"/>
        </w:rPr>
        <w:t>характеризовать</w:t>
      </w:r>
      <w:r>
        <w:rPr>
          <w:spacing w:val="-10"/>
        </w:rPr>
        <w:t> </w:t>
      </w:r>
      <w:r>
        <w:rPr>
          <w:spacing w:val="-2"/>
        </w:rPr>
        <w:t>существенные</w:t>
      </w:r>
      <w:r>
        <w:rPr>
          <w:spacing w:val="-14"/>
        </w:rPr>
        <w:t> </w:t>
      </w:r>
      <w:r>
        <w:rPr>
          <w:spacing w:val="-2"/>
        </w:rPr>
        <w:t>признаки</w:t>
      </w:r>
      <w:r>
        <w:rPr>
          <w:spacing w:val="-8"/>
        </w:rPr>
        <w:t> </w:t>
      </w:r>
      <w:r>
        <w:rPr>
          <w:spacing w:val="-2"/>
        </w:rPr>
        <w:t>объек </w:t>
      </w:r>
      <w:r>
        <w:rPr/>
        <w:t>тов</w:t>
      </w:r>
      <w:r>
        <w:rPr>
          <w:spacing w:val="-1"/>
        </w:rPr>
        <w:t> </w:t>
      </w:r>
      <w:r>
        <w:rPr/>
        <w:t>(явлений);</w:t>
      </w:r>
    </w:p>
    <w:p>
      <w:pPr>
        <w:pStyle w:val="BodyText"/>
        <w:spacing w:before="1"/>
        <w:jc w:val="left"/>
      </w:pPr>
      <w:r>
        <w:rPr>
          <w:spacing w:val="-6"/>
        </w:rPr>
        <w:t>устанавливать</w:t>
      </w:r>
      <w:r>
        <w:rPr>
          <w:spacing w:val="-7"/>
        </w:rPr>
        <w:t> </w:t>
      </w:r>
      <w:r>
        <w:rPr>
          <w:spacing w:val="-6"/>
        </w:rPr>
        <w:t>существенный признак классификации, основания для обобщения и сравнения, </w:t>
      </w:r>
      <w:r>
        <w:rPr/>
        <w:t>критерии проводимого анализа;</w:t>
      </w:r>
    </w:p>
    <w:p>
      <w:pPr>
        <w:pStyle w:val="BodyText"/>
        <w:tabs>
          <w:tab w:pos="1599" w:val="left" w:leader="none"/>
          <w:tab w:pos="2581" w:val="left" w:leader="none"/>
          <w:tab w:pos="4340" w:val="left" w:leader="none"/>
          <w:tab w:pos="5282" w:val="left" w:leader="none"/>
          <w:tab w:pos="6491" w:val="left" w:leader="none"/>
          <w:tab w:pos="8409" w:val="left" w:leader="none"/>
          <w:tab w:pos="8803" w:val="left" w:leader="none"/>
          <w:tab w:pos="10469" w:val="left" w:leader="none"/>
        </w:tabs>
        <w:spacing w:line="244" w:lineRule="auto"/>
        <w:ind w:right="566"/>
        <w:jc w:val="left"/>
      </w:pPr>
      <w:r>
        <w:rPr>
          <w:spacing w:val="-10"/>
        </w:rPr>
        <w:t>с</w:t>
      </w:r>
      <w:r>
        <w:rPr/>
        <w:tab/>
      </w:r>
      <w:r>
        <w:rPr>
          <w:spacing w:val="-2"/>
        </w:rPr>
        <w:t>учётом</w:t>
      </w:r>
      <w:r>
        <w:rPr/>
        <w:tab/>
      </w:r>
      <w:r>
        <w:rPr>
          <w:spacing w:val="-2"/>
        </w:rPr>
        <w:t>предложенной</w:t>
      </w:r>
      <w:r>
        <w:rPr/>
        <w:tab/>
      </w:r>
      <w:r>
        <w:rPr>
          <w:spacing w:val="-2"/>
        </w:rPr>
        <w:t>задачи</w:t>
      </w:r>
      <w:r>
        <w:rPr/>
        <w:tab/>
      </w:r>
      <w:r>
        <w:rPr>
          <w:spacing w:val="-2"/>
        </w:rPr>
        <w:t>выявлять</w:t>
      </w:r>
      <w:r>
        <w:rPr/>
        <w:tab/>
      </w:r>
      <w:r>
        <w:rPr>
          <w:spacing w:val="-2"/>
        </w:rPr>
        <w:t>закономерности</w:t>
      </w:r>
      <w:r>
        <w:rPr/>
        <w:tab/>
      </w:r>
      <w:r>
        <w:rPr>
          <w:spacing w:val="-10"/>
        </w:rPr>
        <w:t>и</w:t>
      </w:r>
      <w:r>
        <w:rPr/>
        <w:tab/>
      </w:r>
      <w:r>
        <w:rPr>
          <w:spacing w:val="-2"/>
        </w:rPr>
        <w:t>противоречия</w:t>
      </w:r>
      <w:r>
        <w:rPr/>
        <w:tab/>
      </w:r>
      <w:r>
        <w:rPr>
          <w:spacing w:val="-10"/>
        </w:rPr>
        <w:t>в </w:t>
      </w:r>
      <w:r>
        <w:rPr/>
        <w:t>рассматриваемых фактах, данных и наблюдениях;</w:t>
      </w:r>
    </w:p>
    <w:p>
      <w:pPr>
        <w:pStyle w:val="BodyText"/>
        <w:ind w:left="1225" w:firstLine="0"/>
        <w:jc w:val="left"/>
      </w:pPr>
      <w:r>
        <w:rPr/>
        <w:t>выявлять</w:t>
      </w:r>
      <w:r>
        <w:rPr>
          <w:spacing w:val="-3"/>
        </w:rPr>
        <w:t> </w:t>
      </w:r>
      <w:r>
        <w:rPr/>
        <w:t>дефицит</w:t>
      </w:r>
      <w:r>
        <w:rPr>
          <w:spacing w:val="-3"/>
        </w:rPr>
        <w:t> </w:t>
      </w:r>
      <w:r>
        <w:rPr/>
        <w:t>информации,</w:t>
      </w:r>
      <w:r>
        <w:rPr>
          <w:spacing w:val="-4"/>
        </w:rPr>
        <w:t> </w:t>
      </w:r>
      <w:r>
        <w:rPr/>
        <w:t>данных,</w:t>
      </w:r>
      <w:r>
        <w:rPr>
          <w:spacing w:val="-6"/>
        </w:rPr>
        <w:t> </w:t>
      </w:r>
      <w:r>
        <w:rPr/>
        <w:t>необходимых</w:t>
      </w:r>
      <w:r>
        <w:rPr>
          <w:spacing w:val="-3"/>
        </w:rPr>
        <w:t> </w:t>
      </w:r>
      <w:r>
        <w:rPr/>
        <w:t>для</w:t>
      </w:r>
      <w:r>
        <w:rPr>
          <w:spacing w:val="-4"/>
        </w:rPr>
        <w:t> </w:t>
      </w:r>
      <w:r>
        <w:rPr/>
        <w:t>решения</w:t>
      </w:r>
      <w:r>
        <w:rPr>
          <w:spacing w:val="-6"/>
        </w:rPr>
        <w:t> </w:t>
      </w:r>
      <w:r>
        <w:rPr/>
        <w:t>поставленной</w:t>
      </w:r>
      <w:r>
        <w:rPr>
          <w:spacing w:val="-4"/>
        </w:rPr>
        <w:t> </w:t>
      </w:r>
      <w:r>
        <w:rPr/>
        <w:t>задачи; выявлять</w:t>
      </w:r>
      <w:r>
        <w:rPr>
          <w:spacing w:val="-4"/>
        </w:rPr>
        <w:t> </w:t>
      </w:r>
      <w:r>
        <w:rPr/>
        <w:t>причинно-следственные</w:t>
      </w:r>
      <w:r>
        <w:rPr>
          <w:spacing w:val="-4"/>
        </w:rPr>
        <w:t> </w:t>
      </w:r>
      <w:r>
        <w:rPr/>
        <w:t>связи</w:t>
      </w:r>
      <w:r>
        <w:rPr>
          <w:spacing w:val="-4"/>
        </w:rPr>
        <w:t> </w:t>
      </w:r>
      <w:r>
        <w:rPr/>
        <w:t>при изучении явлений и процессов;</w:t>
      </w:r>
    </w:p>
    <w:p>
      <w:pPr>
        <w:pStyle w:val="BodyText"/>
        <w:ind w:right="556"/>
      </w:pPr>
      <w:r>
        <w:rPr/>
        <w:t>делать выводы с использованием дедуктивных и индуктивных умозаключений, умозаключений по</w:t>
      </w:r>
      <w:r>
        <w:rPr>
          <w:spacing w:val="-7"/>
        </w:rPr>
        <w:t> </w:t>
      </w:r>
      <w:r>
        <w:rPr/>
        <w:t>аналогии, формулировать гипотезы о взаимосвязях;</w:t>
      </w:r>
    </w:p>
    <w:p>
      <w:pPr>
        <w:pStyle w:val="BodyText"/>
        <w:ind w:right="562"/>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ListParagraph"/>
        <w:numPr>
          <w:ilvl w:val="0"/>
          <w:numId w:val="37"/>
        </w:numPr>
        <w:tabs>
          <w:tab w:pos="1510" w:val="left" w:leader="none"/>
        </w:tabs>
        <w:spacing w:line="275" w:lineRule="exact" w:before="2" w:after="0"/>
        <w:ind w:left="1510" w:right="0" w:hanging="285"/>
        <w:jc w:val="both"/>
        <w:rPr>
          <w:sz w:val="24"/>
        </w:rPr>
      </w:pPr>
      <w:r>
        <w:rPr>
          <w:spacing w:val="-6"/>
          <w:sz w:val="24"/>
        </w:rPr>
        <w:t>базовые</w:t>
      </w:r>
      <w:r>
        <w:rPr>
          <w:spacing w:val="6"/>
          <w:sz w:val="24"/>
        </w:rPr>
        <w:t> </w:t>
      </w:r>
      <w:r>
        <w:rPr>
          <w:spacing w:val="-6"/>
          <w:sz w:val="24"/>
        </w:rPr>
        <w:t>исследовательские</w:t>
      </w:r>
      <w:r>
        <w:rPr>
          <w:spacing w:val="10"/>
          <w:sz w:val="24"/>
        </w:rPr>
        <w:t> </w:t>
      </w:r>
      <w:r>
        <w:rPr>
          <w:spacing w:val="-6"/>
          <w:sz w:val="24"/>
        </w:rPr>
        <w:t>действия:</w:t>
      </w:r>
    </w:p>
    <w:p>
      <w:pPr>
        <w:pStyle w:val="BodyText"/>
        <w:spacing w:line="272" w:lineRule="exact"/>
        <w:ind w:left="1225" w:firstLine="0"/>
      </w:pPr>
      <w:r>
        <w:rPr>
          <w:spacing w:val="-6"/>
        </w:rPr>
        <w:t>использовать</w:t>
      </w:r>
      <w:r>
        <w:rPr>
          <w:spacing w:val="-8"/>
        </w:rPr>
        <w:t> </w:t>
      </w:r>
      <w:r>
        <w:rPr>
          <w:spacing w:val="-6"/>
        </w:rPr>
        <w:t>вопросы</w:t>
      </w:r>
      <w:r>
        <w:rPr>
          <w:spacing w:val="-8"/>
        </w:rPr>
        <w:t> </w:t>
      </w:r>
      <w:r>
        <w:rPr>
          <w:spacing w:val="-6"/>
        </w:rPr>
        <w:t>как</w:t>
      </w:r>
      <w:r>
        <w:rPr>
          <w:spacing w:val="-7"/>
        </w:rPr>
        <w:t> </w:t>
      </w:r>
      <w:r>
        <w:rPr>
          <w:spacing w:val="-6"/>
        </w:rPr>
        <w:t>исследовательский</w:t>
      </w:r>
      <w:r>
        <w:rPr>
          <w:spacing w:val="-3"/>
        </w:rPr>
        <w:t> </w:t>
      </w:r>
      <w:r>
        <w:rPr>
          <w:spacing w:val="-6"/>
        </w:rPr>
        <w:t>инструмент</w:t>
      </w:r>
      <w:r>
        <w:rPr>
          <w:spacing w:val="-3"/>
        </w:rPr>
        <w:t> </w:t>
      </w:r>
      <w:r>
        <w:rPr>
          <w:spacing w:val="-6"/>
        </w:rPr>
        <w:t>познания;</w:t>
      </w:r>
    </w:p>
    <w:p>
      <w:pPr>
        <w:pStyle w:val="BodyText"/>
        <w:ind w:right="565"/>
      </w:pPr>
      <w:r>
        <w:rPr>
          <w:spacing w:val="-2"/>
        </w:rPr>
        <w:t>формулировать</w:t>
      </w:r>
      <w:r>
        <w:rPr>
          <w:spacing w:val="-11"/>
        </w:rPr>
        <w:t> </w:t>
      </w:r>
      <w:r>
        <w:rPr>
          <w:spacing w:val="-2"/>
        </w:rPr>
        <w:t>вопросы,</w:t>
      </w:r>
      <w:r>
        <w:rPr>
          <w:spacing w:val="-10"/>
        </w:rPr>
        <w:t> </w:t>
      </w:r>
      <w:r>
        <w:rPr>
          <w:spacing w:val="-2"/>
        </w:rPr>
        <w:t>фиксирующие</w:t>
      </w:r>
      <w:r>
        <w:rPr>
          <w:spacing w:val="-9"/>
        </w:rPr>
        <w:t> </w:t>
      </w:r>
      <w:r>
        <w:rPr>
          <w:spacing w:val="-2"/>
        </w:rPr>
        <w:t>разрыв</w:t>
      </w:r>
      <w:r>
        <w:rPr>
          <w:spacing w:val="-10"/>
        </w:rPr>
        <w:t> </w:t>
      </w:r>
      <w:r>
        <w:rPr>
          <w:spacing w:val="-2"/>
        </w:rPr>
        <w:t>между</w:t>
      </w:r>
      <w:r>
        <w:rPr>
          <w:spacing w:val="-10"/>
        </w:rPr>
        <w:t> </w:t>
      </w:r>
      <w:r>
        <w:rPr>
          <w:spacing w:val="-2"/>
        </w:rPr>
        <w:t>реальным</w:t>
      </w:r>
      <w:r>
        <w:rPr>
          <w:spacing w:val="-10"/>
        </w:rPr>
        <w:t> </w:t>
      </w:r>
      <w:r>
        <w:rPr>
          <w:spacing w:val="-2"/>
        </w:rPr>
        <w:t>и</w:t>
      </w:r>
      <w:r>
        <w:rPr>
          <w:spacing w:val="-10"/>
        </w:rPr>
        <w:t> </w:t>
      </w:r>
      <w:r>
        <w:rPr>
          <w:spacing w:val="-2"/>
        </w:rPr>
        <w:t>желательным</w:t>
      </w:r>
      <w:r>
        <w:rPr>
          <w:spacing w:val="-10"/>
        </w:rPr>
        <w:t> </w:t>
      </w:r>
      <w:r>
        <w:rPr>
          <w:spacing w:val="-2"/>
        </w:rPr>
        <w:t>состоянием </w:t>
      </w:r>
      <w:r>
        <w:rPr/>
        <w:t>ситуации, объекта, самостоятельно устанавливать искомое и данное;</w:t>
      </w:r>
    </w:p>
    <w:p>
      <w:pPr>
        <w:pStyle w:val="BodyText"/>
        <w:ind w:right="557"/>
      </w:pPr>
      <w:r>
        <w:rPr/>
        <w:t>формулировать гипотезу об истинности собственных суждений и суждений других, аргументировать свою позицию, мнение;</w:t>
      </w:r>
    </w:p>
    <w:p>
      <w:pPr>
        <w:pStyle w:val="BodyText"/>
        <w:spacing w:line="242" w:lineRule="auto"/>
        <w:ind w:right="551"/>
      </w:pPr>
      <w:r>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pPr>
        <w:pStyle w:val="BodyText"/>
        <w:ind w:right="561"/>
      </w:pPr>
      <w:r>
        <w:rPr/>
        <w:t>оценивать на применимость и достоверность информацию, полученную в ходе исследования (эксперимента);</w:t>
      </w:r>
    </w:p>
    <w:p>
      <w:pPr>
        <w:pStyle w:val="BodyText"/>
        <w:spacing w:line="242" w:lineRule="auto"/>
        <w:ind w:right="558"/>
      </w:pPr>
      <w:r>
        <w:rPr/>
        <w:t>самостоятельно формулировать обобщения и выводы по результатам проведённого </w:t>
      </w:r>
      <w:r>
        <w:rPr>
          <w:spacing w:val="-2"/>
        </w:rPr>
        <w:t>наблюдения,</w:t>
      </w:r>
      <w:r>
        <w:rPr>
          <w:spacing w:val="-9"/>
        </w:rPr>
        <w:t> </w:t>
      </w:r>
      <w:r>
        <w:rPr>
          <w:spacing w:val="-2"/>
        </w:rPr>
        <w:t>опыта,</w:t>
      </w:r>
      <w:r>
        <w:rPr>
          <w:spacing w:val="-10"/>
        </w:rPr>
        <w:t> </w:t>
      </w:r>
      <w:r>
        <w:rPr>
          <w:spacing w:val="-2"/>
        </w:rPr>
        <w:t>исследования,</w:t>
      </w:r>
      <w:r>
        <w:rPr>
          <w:spacing w:val="-9"/>
        </w:rPr>
        <w:t> </w:t>
      </w:r>
      <w:r>
        <w:rPr>
          <w:spacing w:val="-2"/>
        </w:rPr>
        <w:t>владеть</w:t>
      </w:r>
      <w:r>
        <w:rPr>
          <w:spacing w:val="-10"/>
        </w:rPr>
        <w:t> </w:t>
      </w:r>
      <w:r>
        <w:rPr>
          <w:spacing w:val="-2"/>
        </w:rPr>
        <w:t>инструментами</w:t>
      </w:r>
      <w:r>
        <w:rPr>
          <w:spacing w:val="-8"/>
        </w:rPr>
        <w:t> </w:t>
      </w:r>
      <w:r>
        <w:rPr>
          <w:spacing w:val="-2"/>
        </w:rPr>
        <w:t>оценки</w:t>
      </w:r>
      <w:r>
        <w:rPr>
          <w:spacing w:val="-9"/>
        </w:rPr>
        <w:t> </w:t>
      </w:r>
      <w:r>
        <w:rPr>
          <w:spacing w:val="-2"/>
        </w:rPr>
        <w:t>достоверности</w:t>
      </w:r>
      <w:r>
        <w:rPr>
          <w:spacing w:val="-8"/>
        </w:rPr>
        <w:t> </w:t>
      </w:r>
      <w:r>
        <w:rPr>
          <w:spacing w:val="-2"/>
        </w:rPr>
        <w:t>полученных</w:t>
      </w:r>
      <w:r>
        <w:rPr>
          <w:spacing w:val="-9"/>
        </w:rPr>
        <w:t> </w:t>
      </w:r>
      <w:r>
        <w:rPr>
          <w:spacing w:val="-2"/>
        </w:rPr>
        <w:t>вы- </w:t>
      </w:r>
      <w:r>
        <w:rPr/>
        <w:t>водов и обобщений;</w:t>
      </w:r>
    </w:p>
    <w:p>
      <w:pPr>
        <w:pStyle w:val="BodyText"/>
        <w:spacing w:line="275" w:lineRule="exact"/>
        <w:ind w:left="1225" w:firstLine="0"/>
      </w:pPr>
      <w:r>
        <w:rPr/>
        <w:t>прогнозировать</w:t>
      </w:r>
      <w:r>
        <w:rPr>
          <w:spacing w:val="16"/>
        </w:rPr>
        <w:t> </w:t>
      </w:r>
      <w:r>
        <w:rPr/>
        <w:t>возможное</w:t>
      </w:r>
      <w:r>
        <w:rPr>
          <w:spacing w:val="15"/>
        </w:rPr>
        <w:t> </w:t>
      </w:r>
      <w:r>
        <w:rPr/>
        <w:t>дальнейшее</w:t>
      </w:r>
      <w:r>
        <w:rPr>
          <w:spacing w:val="24"/>
        </w:rPr>
        <w:t> </w:t>
      </w:r>
      <w:r>
        <w:rPr/>
        <w:t>развитие</w:t>
      </w:r>
      <w:r>
        <w:rPr>
          <w:spacing w:val="19"/>
        </w:rPr>
        <w:t> </w:t>
      </w:r>
      <w:r>
        <w:rPr/>
        <w:t>процессов,</w:t>
      </w:r>
      <w:r>
        <w:rPr>
          <w:spacing w:val="21"/>
        </w:rPr>
        <w:t> </w:t>
      </w:r>
      <w:r>
        <w:rPr/>
        <w:t>событий</w:t>
      </w:r>
      <w:r>
        <w:rPr>
          <w:spacing w:val="21"/>
        </w:rPr>
        <w:t> </w:t>
      </w:r>
      <w:r>
        <w:rPr/>
        <w:t>и</w:t>
      </w:r>
      <w:r>
        <w:rPr>
          <w:spacing w:val="20"/>
        </w:rPr>
        <w:t> </w:t>
      </w:r>
      <w:r>
        <w:rPr/>
        <w:t>их</w:t>
      </w:r>
      <w:r>
        <w:rPr>
          <w:spacing w:val="17"/>
        </w:rPr>
        <w:t> </w:t>
      </w:r>
      <w:r>
        <w:rPr/>
        <w:t>последствия</w:t>
      </w:r>
      <w:r>
        <w:rPr>
          <w:spacing w:val="27"/>
        </w:rPr>
        <w:t> </w:t>
      </w:r>
      <w:r>
        <w:rPr>
          <w:spacing w:val="-10"/>
        </w:rPr>
        <w:t>в</w:t>
      </w:r>
    </w:p>
    <w:p>
      <w:pPr>
        <w:spacing w:after="0" w:line="275" w:lineRule="exact"/>
        <w:sectPr>
          <w:pgSz w:w="11920" w:h="16850"/>
          <w:pgMar w:header="713" w:footer="0" w:top="940" w:bottom="280" w:left="760" w:right="0"/>
        </w:sectPr>
      </w:pPr>
    </w:p>
    <w:p>
      <w:pPr>
        <w:pStyle w:val="BodyText"/>
        <w:spacing w:before="249"/>
        <w:ind w:firstLine="0"/>
        <w:jc w:val="left"/>
      </w:pPr>
      <w:r>
        <w:rPr>
          <w:spacing w:val="-4"/>
        </w:rPr>
        <w:t>аналогичных</w:t>
      </w:r>
      <w:r>
        <w:rPr>
          <w:spacing w:val="-11"/>
        </w:rPr>
        <w:t> </w:t>
      </w:r>
      <w:r>
        <w:rPr>
          <w:spacing w:val="-4"/>
        </w:rPr>
        <w:t>или</w:t>
      </w:r>
      <w:r>
        <w:rPr>
          <w:spacing w:val="-11"/>
        </w:rPr>
        <w:t> </w:t>
      </w:r>
      <w:r>
        <w:rPr>
          <w:spacing w:val="-4"/>
        </w:rPr>
        <w:t>сходных</w:t>
      </w:r>
      <w:r>
        <w:rPr>
          <w:spacing w:val="-11"/>
        </w:rPr>
        <w:t> </w:t>
      </w:r>
      <w:r>
        <w:rPr>
          <w:spacing w:val="-4"/>
        </w:rPr>
        <w:t>ситуациях,</w:t>
      </w:r>
      <w:r>
        <w:rPr>
          <w:spacing w:val="-11"/>
        </w:rPr>
        <w:t> </w:t>
      </w:r>
      <w:r>
        <w:rPr>
          <w:spacing w:val="-4"/>
        </w:rPr>
        <w:t>выдвигать</w:t>
      </w:r>
      <w:r>
        <w:rPr>
          <w:spacing w:val="-11"/>
        </w:rPr>
        <w:t> </w:t>
      </w:r>
      <w:r>
        <w:rPr>
          <w:spacing w:val="-4"/>
        </w:rPr>
        <w:t>предположения</w:t>
      </w:r>
      <w:r>
        <w:rPr>
          <w:spacing w:val="-11"/>
        </w:rPr>
        <w:t> </w:t>
      </w:r>
      <w:r>
        <w:rPr>
          <w:spacing w:val="-4"/>
        </w:rPr>
        <w:t>об</w:t>
      </w:r>
      <w:r>
        <w:rPr>
          <w:spacing w:val="-11"/>
        </w:rPr>
        <w:t> </w:t>
      </w:r>
      <w:r>
        <w:rPr>
          <w:spacing w:val="-4"/>
        </w:rPr>
        <w:t>их</w:t>
      </w:r>
      <w:r>
        <w:rPr>
          <w:spacing w:val="-11"/>
        </w:rPr>
        <w:t> </w:t>
      </w:r>
      <w:r>
        <w:rPr>
          <w:spacing w:val="-4"/>
        </w:rPr>
        <w:t>развитии</w:t>
      </w:r>
      <w:r>
        <w:rPr>
          <w:spacing w:val="-11"/>
        </w:rPr>
        <w:t> </w:t>
      </w:r>
      <w:r>
        <w:rPr>
          <w:spacing w:val="-4"/>
        </w:rPr>
        <w:t>в</w:t>
      </w:r>
      <w:r>
        <w:rPr>
          <w:spacing w:val="-11"/>
        </w:rPr>
        <w:t> </w:t>
      </w:r>
      <w:r>
        <w:rPr>
          <w:spacing w:val="-4"/>
        </w:rPr>
        <w:t>новых</w:t>
      </w:r>
      <w:r>
        <w:rPr>
          <w:spacing w:val="-11"/>
        </w:rPr>
        <w:t> </w:t>
      </w:r>
      <w:r>
        <w:rPr>
          <w:spacing w:val="-4"/>
        </w:rPr>
        <w:t>условиях</w:t>
      </w:r>
      <w:r>
        <w:rPr>
          <w:spacing w:val="-11"/>
        </w:rPr>
        <w:t> </w:t>
      </w:r>
      <w:r>
        <w:rPr>
          <w:spacing w:val="-4"/>
        </w:rPr>
        <w:t>и </w:t>
      </w:r>
      <w:r>
        <w:rPr>
          <w:spacing w:val="-2"/>
        </w:rPr>
        <w:t>контекстах;</w:t>
      </w:r>
    </w:p>
    <w:p>
      <w:pPr>
        <w:pStyle w:val="ListParagraph"/>
        <w:numPr>
          <w:ilvl w:val="0"/>
          <w:numId w:val="37"/>
        </w:numPr>
        <w:tabs>
          <w:tab w:pos="1510" w:val="left" w:leader="none"/>
        </w:tabs>
        <w:spacing w:line="272" w:lineRule="exact" w:before="5" w:after="0"/>
        <w:ind w:left="1510" w:right="0" w:hanging="285"/>
        <w:jc w:val="left"/>
        <w:rPr>
          <w:sz w:val="24"/>
        </w:rPr>
      </w:pPr>
      <w:r>
        <w:rPr>
          <w:w w:val="90"/>
          <w:sz w:val="24"/>
        </w:rPr>
        <w:t>работа</w:t>
      </w:r>
      <w:r>
        <w:rPr>
          <w:spacing w:val="-2"/>
          <w:w w:val="90"/>
          <w:sz w:val="24"/>
        </w:rPr>
        <w:t> </w:t>
      </w:r>
      <w:r>
        <w:rPr>
          <w:w w:val="90"/>
          <w:sz w:val="24"/>
        </w:rPr>
        <w:t>с</w:t>
      </w:r>
      <w:r>
        <w:rPr>
          <w:spacing w:val="-4"/>
          <w:w w:val="90"/>
          <w:sz w:val="24"/>
        </w:rPr>
        <w:t> </w:t>
      </w:r>
      <w:r>
        <w:rPr>
          <w:spacing w:val="-2"/>
          <w:w w:val="90"/>
          <w:sz w:val="24"/>
        </w:rPr>
        <w:t>информацией:</w:t>
      </w:r>
    </w:p>
    <w:p>
      <w:pPr>
        <w:pStyle w:val="BodyText"/>
        <w:spacing w:line="244" w:lineRule="auto"/>
        <w:ind w:firstLine="0"/>
        <w:jc w:val="left"/>
      </w:pPr>
      <w:r>
        <w:rPr/>
        <w:t>применять</w:t>
      </w:r>
      <w:r>
        <w:rPr>
          <w:spacing w:val="34"/>
        </w:rPr>
        <w:t> </w:t>
      </w:r>
      <w:r>
        <w:rPr/>
        <w:t>различные</w:t>
      </w:r>
      <w:r>
        <w:rPr>
          <w:spacing w:val="31"/>
        </w:rPr>
        <w:t> </w:t>
      </w:r>
      <w:r>
        <w:rPr/>
        <w:t>методы,</w:t>
      </w:r>
      <w:r>
        <w:rPr>
          <w:spacing w:val="33"/>
        </w:rPr>
        <w:t> </w:t>
      </w:r>
      <w:r>
        <w:rPr/>
        <w:t>инструменты</w:t>
      </w:r>
      <w:r>
        <w:rPr>
          <w:spacing w:val="36"/>
        </w:rPr>
        <w:t> </w:t>
      </w:r>
      <w:r>
        <w:rPr/>
        <w:t>и</w:t>
      </w:r>
      <w:r>
        <w:rPr>
          <w:spacing w:val="34"/>
        </w:rPr>
        <w:t> </w:t>
      </w:r>
      <w:r>
        <w:rPr/>
        <w:t>запросы</w:t>
      </w:r>
      <w:r>
        <w:rPr>
          <w:spacing w:val="31"/>
        </w:rPr>
        <w:t> </w:t>
      </w:r>
      <w:r>
        <w:rPr/>
        <w:t>при</w:t>
      </w:r>
      <w:r>
        <w:rPr>
          <w:spacing w:val="36"/>
        </w:rPr>
        <w:t> </w:t>
      </w:r>
      <w:r>
        <w:rPr/>
        <w:t>поиске и отборе информации или данных</w:t>
      </w:r>
      <w:r>
        <w:rPr>
          <w:spacing w:val="-8"/>
        </w:rPr>
        <w:t> </w:t>
      </w:r>
      <w:r>
        <w:rPr/>
        <w:t>из</w:t>
      </w:r>
      <w:r>
        <w:rPr>
          <w:spacing w:val="-9"/>
        </w:rPr>
        <w:t> </w:t>
      </w:r>
      <w:r>
        <w:rPr/>
        <w:t>источников</w:t>
      </w:r>
      <w:r>
        <w:rPr>
          <w:spacing w:val="-4"/>
        </w:rPr>
        <w:t> </w:t>
      </w:r>
      <w:r>
        <w:rPr/>
        <w:t>с</w:t>
      </w:r>
      <w:r>
        <w:rPr>
          <w:spacing w:val="-9"/>
        </w:rPr>
        <w:t> </w:t>
      </w:r>
      <w:r>
        <w:rPr/>
        <w:t>учётом</w:t>
      </w:r>
      <w:r>
        <w:rPr>
          <w:spacing w:val="-6"/>
        </w:rPr>
        <w:t> </w:t>
      </w:r>
      <w:r>
        <w:rPr/>
        <w:t>предложенной учебной</w:t>
      </w:r>
      <w:r>
        <w:rPr>
          <w:spacing w:val="-1"/>
        </w:rPr>
        <w:t> </w:t>
      </w:r>
      <w:r>
        <w:rPr/>
        <w:t>задачи и заданных критериев;</w:t>
      </w:r>
    </w:p>
    <w:p>
      <w:pPr>
        <w:pStyle w:val="BodyText"/>
        <w:ind w:right="975"/>
        <w:jc w:val="left"/>
      </w:pPr>
      <w:r>
        <w:rPr>
          <w:spacing w:val="-6"/>
        </w:rPr>
        <w:t>выбирать,</w:t>
      </w:r>
      <w:r>
        <w:rPr>
          <w:spacing w:val="-7"/>
        </w:rPr>
        <w:t> </w:t>
      </w:r>
      <w:r>
        <w:rPr>
          <w:spacing w:val="-6"/>
        </w:rPr>
        <w:t>анализировать, систематизировать</w:t>
      </w:r>
      <w:r>
        <w:rPr>
          <w:spacing w:val="-8"/>
        </w:rPr>
        <w:t> </w:t>
      </w:r>
      <w:r>
        <w:rPr>
          <w:spacing w:val="-6"/>
        </w:rPr>
        <w:t>и</w:t>
      </w:r>
      <w:r>
        <w:rPr>
          <w:spacing w:val="-8"/>
        </w:rPr>
        <w:t> </w:t>
      </w:r>
      <w:r>
        <w:rPr>
          <w:spacing w:val="-6"/>
        </w:rPr>
        <w:t>интерпретировать</w:t>
      </w:r>
      <w:r>
        <w:rPr>
          <w:spacing w:val="-8"/>
        </w:rPr>
        <w:t> </w:t>
      </w:r>
      <w:r>
        <w:rPr>
          <w:spacing w:val="-6"/>
        </w:rPr>
        <w:t>информацию</w:t>
      </w:r>
      <w:r>
        <w:rPr>
          <w:spacing w:val="-7"/>
        </w:rPr>
        <w:t> </w:t>
      </w:r>
      <w:r>
        <w:rPr>
          <w:spacing w:val="-6"/>
        </w:rPr>
        <w:t>различных </w:t>
      </w:r>
      <w:r>
        <w:rPr/>
        <w:t>видов и форм представления;</w:t>
      </w:r>
    </w:p>
    <w:p>
      <w:pPr>
        <w:pStyle w:val="BodyText"/>
        <w:ind w:right="607"/>
        <w:jc w:val="left"/>
      </w:pPr>
      <w:r>
        <w:rPr/>
        <w:t>находить сходные аргументы (подтверждающие или опровергающие одну</w:t>
      </w:r>
      <w:r>
        <w:rPr>
          <w:spacing w:val="-4"/>
        </w:rPr>
        <w:t> </w:t>
      </w:r>
      <w:r>
        <w:rPr/>
        <w:t>и ту же идею, версию) в различных информационных источниках;</w:t>
      </w:r>
    </w:p>
    <w:p>
      <w:pPr>
        <w:pStyle w:val="BodyText"/>
        <w:jc w:val="left"/>
      </w:pPr>
      <w:r>
        <w:rPr>
          <w:spacing w:val="-6"/>
        </w:rPr>
        <w:t>самостоятельно</w:t>
      </w:r>
      <w:r>
        <w:rPr>
          <w:spacing w:val="-9"/>
        </w:rPr>
        <w:t> </w:t>
      </w:r>
      <w:r>
        <w:rPr>
          <w:spacing w:val="-6"/>
        </w:rPr>
        <w:t>выбирать</w:t>
      </w:r>
      <w:r>
        <w:rPr>
          <w:spacing w:val="-9"/>
        </w:rPr>
        <w:t> </w:t>
      </w:r>
      <w:r>
        <w:rPr>
          <w:spacing w:val="-6"/>
        </w:rPr>
        <w:t>оптимальную</w:t>
      </w:r>
      <w:r>
        <w:rPr>
          <w:spacing w:val="-9"/>
        </w:rPr>
        <w:t> </w:t>
      </w:r>
      <w:r>
        <w:rPr>
          <w:spacing w:val="-6"/>
        </w:rPr>
        <w:t>форму</w:t>
      </w:r>
      <w:r>
        <w:rPr>
          <w:spacing w:val="-9"/>
        </w:rPr>
        <w:t> </w:t>
      </w:r>
      <w:r>
        <w:rPr>
          <w:spacing w:val="-6"/>
        </w:rPr>
        <w:t>представления</w:t>
      </w:r>
      <w:r>
        <w:rPr>
          <w:spacing w:val="-9"/>
        </w:rPr>
        <w:t> </w:t>
      </w:r>
      <w:r>
        <w:rPr>
          <w:spacing w:val="-6"/>
        </w:rPr>
        <w:t>информации</w:t>
      </w:r>
      <w:r>
        <w:rPr>
          <w:spacing w:val="-9"/>
        </w:rPr>
        <w:t> </w:t>
      </w:r>
      <w:r>
        <w:rPr>
          <w:spacing w:val="-6"/>
        </w:rPr>
        <w:t>и</w:t>
      </w:r>
      <w:r>
        <w:rPr>
          <w:spacing w:val="-9"/>
        </w:rPr>
        <w:t> </w:t>
      </w:r>
      <w:r>
        <w:rPr>
          <w:spacing w:val="-6"/>
        </w:rPr>
        <w:t>иллюстрировать </w:t>
      </w:r>
      <w:r>
        <w:rPr/>
        <w:t>решаемые</w:t>
      </w:r>
      <w:r>
        <w:rPr>
          <w:spacing w:val="-15"/>
        </w:rPr>
        <w:t> </w:t>
      </w:r>
      <w:r>
        <w:rPr/>
        <w:t>задачи</w:t>
      </w:r>
      <w:r>
        <w:rPr>
          <w:spacing w:val="-9"/>
        </w:rPr>
        <w:t> </w:t>
      </w:r>
      <w:r>
        <w:rPr/>
        <w:t>несложными схемами,</w:t>
      </w:r>
      <w:r>
        <w:rPr>
          <w:spacing w:val="-10"/>
        </w:rPr>
        <w:t> </w:t>
      </w:r>
      <w:r>
        <w:rPr/>
        <w:t>диаграммами,</w:t>
      </w:r>
      <w:r>
        <w:rPr>
          <w:spacing w:val="-7"/>
        </w:rPr>
        <w:t> </w:t>
      </w:r>
      <w:r>
        <w:rPr/>
        <w:t>иной</w:t>
      </w:r>
      <w:r>
        <w:rPr>
          <w:spacing w:val="-6"/>
        </w:rPr>
        <w:t> </w:t>
      </w:r>
      <w:r>
        <w:rPr/>
        <w:t>графикой</w:t>
      </w:r>
      <w:r>
        <w:rPr>
          <w:spacing w:val="-5"/>
        </w:rPr>
        <w:t> </w:t>
      </w:r>
      <w:r>
        <w:rPr/>
        <w:t>и</w:t>
      </w:r>
      <w:r>
        <w:rPr>
          <w:spacing w:val="-9"/>
        </w:rPr>
        <w:t> </w:t>
      </w:r>
      <w:r>
        <w:rPr/>
        <w:t>их</w:t>
      </w:r>
      <w:r>
        <w:rPr>
          <w:spacing w:val="-7"/>
        </w:rPr>
        <w:t> </w:t>
      </w:r>
      <w:r>
        <w:rPr/>
        <w:t>комбинациями;</w:t>
      </w:r>
    </w:p>
    <w:p>
      <w:pPr>
        <w:pStyle w:val="BodyText"/>
        <w:ind w:right="975"/>
        <w:jc w:val="left"/>
      </w:pPr>
      <w:r>
        <w:rPr/>
        <w:t>оценивать</w:t>
      </w:r>
      <w:r>
        <w:rPr>
          <w:spacing w:val="-3"/>
        </w:rPr>
        <w:t> </w:t>
      </w:r>
      <w:r>
        <w:rPr/>
        <w:t>надёжность</w:t>
      </w:r>
      <w:r>
        <w:rPr>
          <w:spacing w:val="-5"/>
        </w:rPr>
        <w:t> </w:t>
      </w:r>
      <w:r>
        <w:rPr/>
        <w:t>информации</w:t>
      </w:r>
      <w:r>
        <w:rPr>
          <w:spacing w:val="-2"/>
        </w:rPr>
        <w:t> </w:t>
      </w:r>
      <w:r>
        <w:rPr/>
        <w:t>по</w:t>
      </w:r>
      <w:r>
        <w:rPr>
          <w:spacing w:val="-5"/>
        </w:rPr>
        <w:t> </w:t>
      </w:r>
      <w:r>
        <w:rPr/>
        <w:t>критериям,</w:t>
      </w:r>
      <w:r>
        <w:rPr>
          <w:spacing w:val="-4"/>
        </w:rPr>
        <w:t> </w:t>
      </w:r>
      <w:r>
        <w:rPr/>
        <w:t>предложенным</w:t>
      </w:r>
      <w:r>
        <w:rPr>
          <w:spacing w:val="-4"/>
        </w:rPr>
        <w:t> </w:t>
      </w:r>
      <w:r>
        <w:rPr/>
        <w:t>педагогическим работником или сформулированным самостоятельно;</w:t>
      </w:r>
    </w:p>
    <w:p>
      <w:pPr>
        <w:pStyle w:val="BodyText"/>
        <w:spacing w:line="272" w:lineRule="exact" w:before="1"/>
        <w:ind w:left="1225" w:firstLine="0"/>
        <w:jc w:val="left"/>
      </w:pPr>
      <w:r>
        <w:rPr>
          <w:spacing w:val="-8"/>
        </w:rPr>
        <w:t>эффективно</w:t>
      </w:r>
      <w:r>
        <w:rPr>
          <w:spacing w:val="3"/>
        </w:rPr>
        <w:t> </w:t>
      </w:r>
      <w:r>
        <w:rPr>
          <w:spacing w:val="-8"/>
        </w:rPr>
        <w:t>запоминать</w:t>
      </w:r>
      <w:r>
        <w:rPr>
          <w:spacing w:val="12"/>
        </w:rPr>
        <w:t> </w:t>
      </w:r>
      <w:r>
        <w:rPr>
          <w:spacing w:val="-8"/>
        </w:rPr>
        <w:t>и</w:t>
      </w:r>
      <w:r>
        <w:rPr>
          <w:spacing w:val="4"/>
        </w:rPr>
        <w:t> </w:t>
      </w:r>
      <w:r>
        <w:rPr>
          <w:spacing w:val="-8"/>
        </w:rPr>
        <w:t>систематизировать</w:t>
      </w:r>
      <w:r>
        <w:rPr>
          <w:spacing w:val="5"/>
        </w:rPr>
        <w:t> </w:t>
      </w:r>
      <w:r>
        <w:rPr>
          <w:spacing w:val="-8"/>
        </w:rPr>
        <w:t>информацию</w:t>
      </w:r>
    </w:p>
    <w:p>
      <w:pPr>
        <w:pStyle w:val="BodyText"/>
        <w:jc w:val="left"/>
      </w:pPr>
      <w:r>
        <w:rPr/>
        <w:t>Овладение системой</w:t>
      </w:r>
      <w:r>
        <w:rPr>
          <w:spacing w:val="37"/>
        </w:rPr>
        <w:t> </w:t>
      </w:r>
      <w:r>
        <w:rPr/>
        <w:t>универсальных</w:t>
      </w:r>
      <w:r>
        <w:rPr>
          <w:spacing w:val="36"/>
        </w:rPr>
        <w:t> </w:t>
      </w:r>
      <w:r>
        <w:rPr/>
        <w:t>учебных</w:t>
      </w:r>
      <w:r>
        <w:rPr>
          <w:spacing w:val="26"/>
        </w:rPr>
        <w:t> </w:t>
      </w:r>
      <w:r>
        <w:rPr/>
        <w:t>познавательных</w:t>
      </w:r>
      <w:r>
        <w:rPr>
          <w:spacing w:val="40"/>
        </w:rPr>
        <w:t> </w:t>
      </w:r>
      <w:r>
        <w:rPr/>
        <w:t>действий</w:t>
      </w:r>
      <w:r>
        <w:rPr>
          <w:spacing w:val="-1"/>
        </w:rPr>
        <w:t> </w:t>
      </w:r>
      <w:r>
        <w:rPr/>
        <w:t>обеспечивает сформированность когнитивных навыков у обучающихся.</w:t>
      </w:r>
    </w:p>
    <w:p>
      <w:pPr>
        <w:pStyle w:val="Heading3"/>
        <w:spacing w:before="1"/>
        <w:jc w:val="left"/>
        <w:rPr>
          <w:i w:val="0"/>
        </w:rPr>
      </w:pPr>
      <w:r>
        <w:rPr>
          <w:w w:val="115"/>
        </w:rPr>
        <w:t>Овладение</w:t>
      </w:r>
      <w:r>
        <w:rPr>
          <w:spacing w:val="53"/>
          <w:w w:val="115"/>
        </w:rPr>
        <w:t> </w:t>
      </w:r>
      <w:r>
        <w:rPr>
          <w:w w:val="115"/>
        </w:rPr>
        <w:t>универсальными</w:t>
      </w:r>
      <w:r>
        <w:rPr>
          <w:spacing w:val="54"/>
          <w:w w:val="115"/>
        </w:rPr>
        <w:t> </w:t>
      </w:r>
      <w:r>
        <w:rPr>
          <w:w w:val="115"/>
        </w:rPr>
        <w:t>учебными</w:t>
      </w:r>
      <w:r>
        <w:rPr>
          <w:spacing w:val="51"/>
          <w:w w:val="115"/>
        </w:rPr>
        <w:t> </w:t>
      </w:r>
      <w:r>
        <w:rPr>
          <w:w w:val="115"/>
        </w:rPr>
        <w:t>коммуникативными</w:t>
      </w:r>
      <w:r>
        <w:rPr>
          <w:spacing w:val="52"/>
          <w:w w:val="115"/>
        </w:rPr>
        <w:t> </w:t>
      </w:r>
      <w:r>
        <w:rPr>
          <w:spacing w:val="-2"/>
          <w:w w:val="115"/>
        </w:rPr>
        <w:t>действиями</w:t>
      </w:r>
      <w:r>
        <w:rPr>
          <w:i w:val="0"/>
          <w:spacing w:val="-2"/>
          <w:w w:val="115"/>
        </w:rPr>
        <w:t>:</w:t>
      </w:r>
    </w:p>
    <w:p>
      <w:pPr>
        <w:pStyle w:val="ListParagraph"/>
        <w:numPr>
          <w:ilvl w:val="0"/>
          <w:numId w:val="38"/>
        </w:numPr>
        <w:tabs>
          <w:tab w:pos="1508" w:val="left" w:leader="none"/>
        </w:tabs>
        <w:spacing w:line="271" w:lineRule="exact" w:before="0" w:after="0"/>
        <w:ind w:left="1508" w:right="0" w:hanging="283"/>
        <w:jc w:val="left"/>
        <w:rPr>
          <w:sz w:val="24"/>
        </w:rPr>
      </w:pPr>
      <w:r>
        <w:rPr>
          <w:spacing w:val="-2"/>
          <w:sz w:val="24"/>
        </w:rPr>
        <w:t>общение:</w:t>
      </w:r>
    </w:p>
    <w:p>
      <w:pPr>
        <w:pStyle w:val="BodyText"/>
        <w:spacing w:line="242" w:lineRule="auto"/>
        <w:ind w:right="572"/>
      </w:pPr>
      <w:r>
        <w:rPr/>
        <w:t>воспринимать и формулировать суждения, выражать эмоции в соответствии с целями и условиями общения;</w:t>
      </w:r>
    </w:p>
    <w:p>
      <w:pPr>
        <w:pStyle w:val="BodyText"/>
        <w:spacing w:line="274" w:lineRule="exact"/>
        <w:ind w:left="1225" w:firstLine="0"/>
      </w:pPr>
      <w:r>
        <w:rPr/>
        <w:t>выражать</w:t>
      </w:r>
      <w:r>
        <w:rPr>
          <w:spacing w:val="-9"/>
        </w:rPr>
        <w:t> </w:t>
      </w:r>
      <w:r>
        <w:rPr/>
        <w:t>себя</w:t>
      </w:r>
      <w:r>
        <w:rPr>
          <w:spacing w:val="-6"/>
        </w:rPr>
        <w:t> </w:t>
      </w:r>
      <w:r>
        <w:rPr/>
        <w:t>(свою</w:t>
      </w:r>
      <w:r>
        <w:rPr>
          <w:spacing w:val="-5"/>
        </w:rPr>
        <w:t> </w:t>
      </w:r>
      <w:r>
        <w:rPr/>
        <w:t>точку</w:t>
      </w:r>
      <w:r>
        <w:rPr>
          <w:spacing w:val="-15"/>
        </w:rPr>
        <w:t> </w:t>
      </w:r>
      <w:r>
        <w:rPr/>
        <w:t>зрения)</w:t>
      </w:r>
      <w:r>
        <w:rPr>
          <w:spacing w:val="-7"/>
        </w:rPr>
        <w:t> </w:t>
      </w:r>
      <w:r>
        <w:rPr/>
        <w:t>в</w:t>
      </w:r>
      <w:r>
        <w:rPr>
          <w:spacing w:val="5"/>
        </w:rPr>
        <w:t> </w:t>
      </w:r>
      <w:r>
        <w:rPr/>
        <w:t>устных</w:t>
      </w:r>
      <w:r>
        <w:rPr>
          <w:spacing w:val="-5"/>
        </w:rPr>
        <w:t> </w:t>
      </w:r>
      <w:r>
        <w:rPr/>
        <w:t>и</w:t>
      </w:r>
      <w:r>
        <w:rPr>
          <w:spacing w:val="-6"/>
        </w:rPr>
        <w:t> </w:t>
      </w:r>
      <w:r>
        <w:rPr/>
        <w:t>письменных</w:t>
      </w:r>
      <w:r>
        <w:rPr>
          <w:spacing w:val="-2"/>
        </w:rPr>
        <w:t> текстах;</w:t>
      </w:r>
    </w:p>
    <w:p>
      <w:pPr>
        <w:pStyle w:val="BodyText"/>
        <w:ind w:right="568"/>
      </w:pPr>
      <w:r>
        <w:rPr>
          <w:spacing w:val="-4"/>
        </w:rPr>
        <w:t>распознавать</w:t>
      </w:r>
      <w:r>
        <w:rPr>
          <w:spacing w:val="-7"/>
        </w:rPr>
        <w:t> </w:t>
      </w:r>
      <w:r>
        <w:rPr>
          <w:spacing w:val="-4"/>
        </w:rPr>
        <w:t>невербальные</w:t>
      </w:r>
      <w:r>
        <w:rPr>
          <w:spacing w:val="-7"/>
        </w:rPr>
        <w:t> </w:t>
      </w:r>
      <w:r>
        <w:rPr>
          <w:spacing w:val="-4"/>
        </w:rPr>
        <w:t>средства</w:t>
      </w:r>
      <w:r>
        <w:rPr>
          <w:spacing w:val="-5"/>
        </w:rPr>
        <w:t> </w:t>
      </w:r>
      <w:r>
        <w:rPr>
          <w:spacing w:val="-4"/>
        </w:rPr>
        <w:t>общения,</w:t>
      </w:r>
      <w:r>
        <w:rPr>
          <w:spacing w:val="-7"/>
        </w:rPr>
        <w:t> </w:t>
      </w:r>
      <w:r>
        <w:rPr>
          <w:spacing w:val="-4"/>
        </w:rPr>
        <w:t>понимать</w:t>
      </w:r>
      <w:r>
        <w:rPr>
          <w:spacing w:val="-7"/>
        </w:rPr>
        <w:t> </w:t>
      </w:r>
      <w:r>
        <w:rPr>
          <w:spacing w:val="-4"/>
        </w:rPr>
        <w:t>значение</w:t>
      </w:r>
      <w:r>
        <w:rPr>
          <w:spacing w:val="-7"/>
        </w:rPr>
        <w:t> </w:t>
      </w:r>
      <w:r>
        <w:rPr>
          <w:spacing w:val="-4"/>
        </w:rPr>
        <w:t>социальных</w:t>
      </w:r>
      <w:r>
        <w:rPr>
          <w:spacing w:val="-8"/>
        </w:rPr>
        <w:t> </w:t>
      </w:r>
      <w:r>
        <w:rPr>
          <w:spacing w:val="-4"/>
        </w:rPr>
        <w:t>знаков,</w:t>
      </w:r>
      <w:r>
        <w:rPr>
          <w:spacing w:val="-7"/>
        </w:rPr>
        <w:t> </w:t>
      </w:r>
      <w:r>
        <w:rPr>
          <w:spacing w:val="-4"/>
        </w:rPr>
        <w:t>знать</w:t>
      </w:r>
      <w:r>
        <w:rPr>
          <w:spacing w:val="-7"/>
        </w:rPr>
        <w:t> </w:t>
      </w:r>
      <w:r>
        <w:rPr>
          <w:spacing w:val="-4"/>
        </w:rPr>
        <w:t>и </w:t>
      </w:r>
      <w:r>
        <w:rPr>
          <w:spacing w:val="-2"/>
        </w:rPr>
        <w:t>распознавать предпосылки конфликтных</w:t>
      </w:r>
      <w:r>
        <w:rPr>
          <w:spacing w:val="-12"/>
        </w:rPr>
        <w:t> </w:t>
      </w:r>
      <w:r>
        <w:rPr>
          <w:spacing w:val="-2"/>
        </w:rPr>
        <w:t>ситуацийи</w:t>
      </w:r>
      <w:r>
        <w:rPr>
          <w:spacing w:val="-11"/>
        </w:rPr>
        <w:t> </w:t>
      </w:r>
      <w:r>
        <w:rPr>
          <w:spacing w:val="-2"/>
        </w:rPr>
        <w:t>смягчать</w:t>
      </w:r>
      <w:r>
        <w:rPr>
          <w:spacing w:val="-14"/>
        </w:rPr>
        <w:t> </w:t>
      </w:r>
      <w:r>
        <w:rPr>
          <w:spacing w:val="-2"/>
        </w:rPr>
        <w:t>конфликты,</w:t>
      </w:r>
      <w:r>
        <w:rPr>
          <w:spacing w:val="-21"/>
        </w:rPr>
        <w:t> </w:t>
      </w:r>
      <w:r>
        <w:rPr>
          <w:spacing w:val="-2"/>
        </w:rPr>
        <w:t>вести</w:t>
      </w:r>
      <w:r>
        <w:rPr>
          <w:spacing w:val="-18"/>
        </w:rPr>
        <w:t> </w:t>
      </w:r>
      <w:r>
        <w:rPr>
          <w:spacing w:val="-2"/>
        </w:rPr>
        <w:t>переговоры;</w:t>
      </w:r>
    </w:p>
    <w:p>
      <w:pPr>
        <w:pStyle w:val="BodyText"/>
        <w:spacing w:line="242" w:lineRule="auto"/>
        <w:ind w:right="568"/>
      </w:pPr>
      <w:r>
        <w:rPr/>
        <w:t>понимать намерения других, проявлять уважительное отношение к собеседнику и в корректной форме формулировать свои возражения;</w:t>
      </w:r>
    </w:p>
    <w:p>
      <w:pPr>
        <w:pStyle w:val="BodyText"/>
        <w:ind w:right="583"/>
      </w:pPr>
      <w:r>
        <w:rPr/>
        <w:t>в ходе диалога и(или) дискуссии задавать вопросы по существу обсуждаемой темы и </w:t>
      </w:r>
      <w:r>
        <w:rPr>
          <w:spacing w:val="-2"/>
        </w:rPr>
        <w:t>высказывать</w:t>
      </w:r>
      <w:r>
        <w:rPr>
          <w:spacing w:val="-10"/>
        </w:rPr>
        <w:t> </w:t>
      </w:r>
      <w:r>
        <w:rPr>
          <w:spacing w:val="-2"/>
        </w:rPr>
        <w:t>идеи,</w:t>
      </w:r>
      <w:r>
        <w:rPr>
          <w:spacing w:val="-8"/>
        </w:rPr>
        <w:t> </w:t>
      </w:r>
      <w:r>
        <w:rPr>
          <w:spacing w:val="-2"/>
        </w:rPr>
        <w:t>нацеленные</w:t>
      </w:r>
      <w:r>
        <w:rPr>
          <w:spacing w:val="-6"/>
        </w:rPr>
        <w:t> </w:t>
      </w:r>
      <w:r>
        <w:rPr>
          <w:spacing w:val="-2"/>
        </w:rPr>
        <w:t>на</w:t>
      </w:r>
      <w:r>
        <w:rPr>
          <w:spacing w:val="-3"/>
        </w:rPr>
        <w:t> </w:t>
      </w:r>
      <w:r>
        <w:rPr>
          <w:spacing w:val="-2"/>
        </w:rPr>
        <w:t>решение</w:t>
      </w:r>
      <w:r>
        <w:rPr>
          <w:spacing w:val="-3"/>
        </w:rPr>
        <w:t> </w:t>
      </w:r>
      <w:r>
        <w:rPr>
          <w:spacing w:val="-2"/>
        </w:rPr>
        <w:t>задачи</w:t>
      </w:r>
      <w:r>
        <w:rPr/>
        <w:t> </w:t>
      </w:r>
      <w:r>
        <w:rPr>
          <w:spacing w:val="-2"/>
        </w:rPr>
        <w:t>и поддержание</w:t>
      </w:r>
      <w:r>
        <w:rPr>
          <w:spacing w:val="-3"/>
        </w:rPr>
        <w:t> </w:t>
      </w:r>
      <w:r>
        <w:rPr>
          <w:spacing w:val="-2"/>
        </w:rPr>
        <w:t>благожелательности</w:t>
      </w:r>
      <w:r>
        <w:rPr>
          <w:spacing w:val="7"/>
        </w:rPr>
        <w:t> </w:t>
      </w:r>
      <w:r>
        <w:rPr>
          <w:spacing w:val="-2"/>
        </w:rPr>
        <w:t>общения;</w:t>
      </w:r>
    </w:p>
    <w:p>
      <w:pPr>
        <w:pStyle w:val="BodyText"/>
        <w:ind w:right="569"/>
      </w:pPr>
      <w:r>
        <w:rPr/>
        <w:t>сопоставлять свои суждения с суждениями других участников диалога, обнаруживать различие и сходство позиций;</w:t>
      </w:r>
    </w:p>
    <w:p>
      <w:pPr>
        <w:pStyle w:val="BodyText"/>
        <w:ind w:right="562"/>
      </w:pPr>
      <w:r>
        <w:rPr/>
        <w:t>публично представлять результаты выполненного опыта (эксперимента, исследования, </w:t>
      </w:r>
      <w:r>
        <w:rPr>
          <w:spacing w:val="-2"/>
        </w:rPr>
        <w:t>проекта);</w:t>
      </w:r>
    </w:p>
    <w:p>
      <w:pPr>
        <w:pStyle w:val="BodyText"/>
        <w:ind w:right="553"/>
      </w:pPr>
      <w:r>
        <w:rPr/>
        <w:t>самостоятельно выбирать формат выступления с учётом задач презентации</w:t>
      </w:r>
      <w:r>
        <w:rPr>
          <w:spacing w:val="40"/>
        </w:rPr>
        <w:t> </w:t>
      </w:r>
      <w:r>
        <w:rPr/>
        <w:t>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38"/>
        </w:numPr>
        <w:tabs>
          <w:tab w:pos="1508" w:val="left" w:leader="none"/>
        </w:tabs>
        <w:spacing w:line="274" w:lineRule="exact" w:before="2" w:after="0"/>
        <w:ind w:left="1508" w:right="0" w:hanging="283"/>
        <w:jc w:val="both"/>
        <w:rPr>
          <w:sz w:val="24"/>
        </w:rPr>
      </w:pPr>
      <w:r>
        <w:rPr>
          <w:spacing w:val="-8"/>
          <w:sz w:val="24"/>
        </w:rPr>
        <w:t>совместная</w:t>
      </w:r>
      <w:r>
        <w:rPr>
          <w:spacing w:val="-1"/>
          <w:sz w:val="24"/>
        </w:rPr>
        <w:t> </w:t>
      </w:r>
      <w:r>
        <w:rPr>
          <w:spacing w:val="-2"/>
          <w:sz w:val="24"/>
        </w:rPr>
        <w:t>деятельность:</w:t>
      </w:r>
    </w:p>
    <w:p>
      <w:pPr>
        <w:pStyle w:val="BodyText"/>
        <w:ind w:right="563"/>
      </w:pPr>
      <w: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BodyText"/>
        <w:spacing w:line="242" w:lineRule="auto"/>
        <w:ind w:right="561"/>
      </w:pPr>
      <w:r>
        <w:rPr>
          <w:spacing w:val="-2"/>
        </w:rPr>
        <w:t>принимать</w:t>
      </w:r>
      <w:r>
        <w:rPr>
          <w:spacing w:val="-8"/>
        </w:rPr>
        <w:t> </w:t>
      </w:r>
      <w:r>
        <w:rPr>
          <w:spacing w:val="-2"/>
        </w:rPr>
        <w:t>цель</w:t>
      </w:r>
      <w:r>
        <w:rPr>
          <w:spacing w:val="-8"/>
        </w:rPr>
        <w:t> </w:t>
      </w:r>
      <w:r>
        <w:rPr>
          <w:spacing w:val="-2"/>
        </w:rPr>
        <w:t>совместной</w:t>
      </w:r>
      <w:r>
        <w:rPr>
          <w:spacing w:val="-7"/>
        </w:rPr>
        <w:t> </w:t>
      </w:r>
      <w:r>
        <w:rPr>
          <w:spacing w:val="-2"/>
        </w:rPr>
        <w:t>деятельности,</w:t>
      </w:r>
      <w:r>
        <w:rPr>
          <w:spacing w:val="-7"/>
        </w:rPr>
        <w:t> </w:t>
      </w:r>
      <w:r>
        <w:rPr>
          <w:spacing w:val="-2"/>
        </w:rPr>
        <w:t>коллективно</w:t>
      </w:r>
      <w:r>
        <w:rPr>
          <w:spacing w:val="-7"/>
        </w:rPr>
        <w:t> </w:t>
      </w:r>
      <w:r>
        <w:rPr>
          <w:spacing w:val="-2"/>
        </w:rPr>
        <w:t>строить</w:t>
      </w:r>
      <w:r>
        <w:rPr>
          <w:spacing w:val="-8"/>
        </w:rPr>
        <w:t> </w:t>
      </w:r>
      <w:r>
        <w:rPr>
          <w:spacing w:val="-2"/>
        </w:rPr>
        <w:t>действия</w:t>
      </w:r>
      <w:r>
        <w:rPr>
          <w:spacing w:val="-7"/>
        </w:rPr>
        <w:t> </w:t>
      </w:r>
      <w:r>
        <w:rPr>
          <w:spacing w:val="-2"/>
        </w:rPr>
        <w:t>по</w:t>
      </w:r>
      <w:r>
        <w:rPr>
          <w:spacing w:val="-8"/>
        </w:rPr>
        <w:t> </w:t>
      </w:r>
      <w:r>
        <w:rPr>
          <w:spacing w:val="-2"/>
        </w:rPr>
        <w:t>её</w:t>
      </w:r>
      <w:r>
        <w:rPr>
          <w:spacing w:val="-8"/>
        </w:rPr>
        <w:t> </w:t>
      </w:r>
      <w:r>
        <w:rPr>
          <w:spacing w:val="-2"/>
        </w:rPr>
        <w:t>достижению: </w:t>
      </w:r>
      <w:r>
        <w:rPr/>
        <w:t>распределять</w:t>
      </w:r>
      <w:r>
        <w:rPr>
          <w:spacing w:val="-4"/>
        </w:rPr>
        <w:t> </w:t>
      </w:r>
      <w:r>
        <w:rPr/>
        <w:t>роли,</w:t>
      </w:r>
      <w:r>
        <w:rPr>
          <w:spacing w:val="-6"/>
        </w:rPr>
        <w:t> </w:t>
      </w:r>
      <w:r>
        <w:rPr/>
        <w:t>договариваться, обсуждать процесс</w:t>
      </w:r>
      <w:r>
        <w:rPr>
          <w:spacing w:val="-3"/>
        </w:rPr>
        <w:t> </w:t>
      </w:r>
      <w:r>
        <w:rPr/>
        <w:t>и результат совместной работы;</w:t>
      </w:r>
    </w:p>
    <w:p>
      <w:pPr>
        <w:pStyle w:val="BodyText"/>
        <w:ind w:right="578"/>
      </w:pPr>
      <w:r>
        <w:rPr/>
        <w:t>уметь обобщать мнения нескольких людей, проявлять готовность руководить, выполнять поручения, подчиняться;</w:t>
      </w:r>
    </w:p>
    <w:p>
      <w:pPr>
        <w:pStyle w:val="BodyText"/>
        <w:ind w:right="563"/>
      </w:pPr>
      <w: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BodyText"/>
        <w:ind w:right="571"/>
      </w:pPr>
      <w:r>
        <w:rPr/>
        <w:t>выполнять свою часть работы, достигать качественного результата по своему</w:t>
      </w:r>
      <w:r>
        <w:rPr>
          <w:spacing w:val="40"/>
        </w:rPr>
        <w:t> </w:t>
      </w:r>
      <w:r>
        <w:rPr/>
        <w:t>направлению и координировать свои дей- ствия с другими членами команды;</w:t>
      </w:r>
    </w:p>
    <w:p>
      <w:pPr>
        <w:pStyle w:val="BodyText"/>
        <w:jc w:val="left"/>
      </w:pPr>
      <w:r>
        <w:rPr/>
        <w:t>оценивать качество своего вклада в общий продукт по критериям, самостоятельно сформулированным участниками взаимодействия;</w:t>
      </w:r>
    </w:p>
    <w:p>
      <w:pPr>
        <w:pStyle w:val="BodyText"/>
        <w:jc w:val="left"/>
      </w:pPr>
      <w:r>
        <w:rPr/>
        <w:t>сравнивать результаты с исходной задачей и вклад каждого члена команды в достижение результатов,</w:t>
      </w:r>
      <w:r>
        <w:rPr>
          <w:spacing w:val="-5"/>
        </w:rPr>
        <w:t> </w:t>
      </w:r>
      <w:r>
        <w:rPr/>
        <w:t>разделять</w:t>
      </w:r>
      <w:r>
        <w:rPr>
          <w:spacing w:val="-7"/>
        </w:rPr>
        <w:t> </w:t>
      </w:r>
      <w:r>
        <w:rPr/>
        <w:t>сферу</w:t>
      </w:r>
      <w:r>
        <w:rPr>
          <w:spacing w:val="-15"/>
        </w:rPr>
        <w:t> </w:t>
      </w:r>
      <w:r>
        <w:rPr/>
        <w:t>ответственности и проявлять</w:t>
      </w:r>
      <w:r>
        <w:rPr>
          <w:spacing w:val="-2"/>
        </w:rPr>
        <w:t> </w:t>
      </w:r>
      <w:r>
        <w:rPr/>
        <w:t>готовность</w:t>
      </w:r>
      <w:r>
        <w:rPr>
          <w:spacing w:val="-4"/>
        </w:rPr>
        <w:t> </w:t>
      </w:r>
      <w:r>
        <w:rPr/>
        <w:t>к предоставлению отчёта</w:t>
      </w:r>
    </w:p>
    <w:p>
      <w:pPr>
        <w:spacing w:after="0"/>
        <w:jc w:val="left"/>
        <w:sectPr>
          <w:pgSz w:w="11920" w:h="16850"/>
          <w:pgMar w:header="713" w:footer="0" w:top="940" w:bottom="280" w:left="760" w:right="0"/>
        </w:sectPr>
      </w:pPr>
    </w:p>
    <w:p>
      <w:pPr>
        <w:pStyle w:val="BodyText"/>
        <w:spacing w:line="274" w:lineRule="exact" w:before="251"/>
        <w:ind w:firstLine="0"/>
      </w:pPr>
      <w:r>
        <w:rPr>
          <w:spacing w:val="-2"/>
        </w:rPr>
        <w:t>перед</w:t>
      </w:r>
      <w:r>
        <w:rPr>
          <w:spacing w:val="-6"/>
        </w:rPr>
        <w:t> </w:t>
      </w:r>
      <w:r>
        <w:rPr>
          <w:spacing w:val="-2"/>
        </w:rPr>
        <w:t>группой.</w:t>
      </w:r>
    </w:p>
    <w:p>
      <w:pPr>
        <w:pStyle w:val="BodyText"/>
        <w:ind w:right="565"/>
      </w:pPr>
      <w:r>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pStyle w:val="Heading3"/>
        <w:spacing w:line="275" w:lineRule="exact" w:before="3"/>
      </w:pPr>
      <w:r>
        <w:rPr>
          <w:w w:val="115"/>
        </w:rPr>
        <w:t>Овладение</w:t>
      </w:r>
      <w:r>
        <w:rPr>
          <w:spacing w:val="49"/>
          <w:w w:val="115"/>
        </w:rPr>
        <w:t> </w:t>
      </w:r>
      <w:r>
        <w:rPr>
          <w:w w:val="115"/>
        </w:rPr>
        <w:t>универсальными</w:t>
      </w:r>
      <w:r>
        <w:rPr>
          <w:spacing w:val="49"/>
          <w:w w:val="115"/>
        </w:rPr>
        <w:t> </w:t>
      </w:r>
      <w:r>
        <w:rPr>
          <w:w w:val="115"/>
        </w:rPr>
        <w:t>учебными</w:t>
      </w:r>
      <w:r>
        <w:rPr>
          <w:spacing w:val="48"/>
          <w:w w:val="115"/>
        </w:rPr>
        <w:t> </w:t>
      </w:r>
      <w:r>
        <w:rPr>
          <w:w w:val="115"/>
        </w:rPr>
        <w:t>регулятивными</w:t>
      </w:r>
      <w:r>
        <w:rPr>
          <w:spacing w:val="49"/>
          <w:w w:val="115"/>
        </w:rPr>
        <w:t> </w:t>
      </w:r>
      <w:r>
        <w:rPr>
          <w:spacing w:val="-2"/>
          <w:w w:val="115"/>
        </w:rPr>
        <w:t>действиями:</w:t>
      </w:r>
    </w:p>
    <w:p>
      <w:pPr>
        <w:pStyle w:val="ListParagraph"/>
        <w:numPr>
          <w:ilvl w:val="0"/>
          <w:numId w:val="39"/>
        </w:numPr>
        <w:tabs>
          <w:tab w:pos="1508" w:val="left" w:leader="none"/>
        </w:tabs>
        <w:spacing w:line="275" w:lineRule="exact" w:before="0" w:after="0"/>
        <w:ind w:left="1508" w:right="0" w:hanging="283"/>
        <w:jc w:val="both"/>
        <w:rPr>
          <w:sz w:val="24"/>
        </w:rPr>
      </w:pPr>
      <w:r>
        <w:rPr>
          <w:spacing w:val="-2"/>
          <w:sz w:val="24"/>
        </w:rPr>
        <w:t>самоорганизация:</w:t>
      </w:r>
    </w:p>
    <w:p>
      <w:pPr>
        <w:pStyle w:val="BodyText"/>
        <w:spacing w:line="275" w:lineRule="exact"/>
        <w:ind w:left="1225" w:firstLine="0"/>
      </w:pPr>
      <w:r>
        <w:rPr>
          <w:spacing w:val="-6"/>
        </w:rPr>
        <w:t>выявлять</w:t>
      </w:r>
      <w:r>
        <w:rPr>
          <w:spacing w:val="-9"/>
        </w:rPr>
        <w:t> </w:t>
      </w:r>
      <w:r>
        <w:rPr>
          <w:spacing w:val="-6"/>
        </w:rPr>
        <w:t>проблемы</w:t>
      </w:r>
      <w:r>
        <w:rPr>
          <w:spacing w:val="-9"/>
        </w:rPr>
        <w:t> </w:t>
      </w:r>
      <w:r>
        <w:rPr>
          <w:spacing w:val="-6"/>
        </w:rPr>
        <w:t>для</w:t>
      </w:r>
      <w:r>
        <w:rPr>
          <w:spacing w:val="-2"/>
        </w:rPr>
        <w:t> </w:t>
      </w:r>
      <w:r>
        <w:rPr>
          <w:spacing w:val="-6"/>
        </w:rPr>
        <w:t>решения</w:t>
      </w:r>
      <w:r>
        <w:rPr>
          <w:spacing w:val="-1"/>
        </w:rPr>
        <w:t> </w:t>
      </w:r>
      <w:r>
        <w:rPr>
          <w:spacing w:val="-6"/>
        </w:rPr>
        <w:t>в</w:t>
      </w:r>
      <w:r>
        <w:rPr>
          <w:spacing w:val="-7"/>
        </w:rPr>
        <w:t> </w:t>
      </w:r>
      <w:r>
        <w:rPr>
          <w:spacing w:val="-6"/>
        </w:rPr>
        <w:t>жизненных</w:t>
      </w:r>
      <w:r>
        <w:rPr>
          <w:spacing w:val="-7"/>
        </w:rPr>
        <w:t> </w:t>
      </w:r>
      <w:r>
        <w:rPr>
          <w:spacing w:val="-6"/>
        </w:rPr>
        <w:t>и</w:t>
      </w:r>
      <w:r>
        <w:rPr>
          <w:spacing w:val="-7"/>
        </w:rPr>
        <w:t> </w:t>
      </w:r>
      <w:r>
        <w:rPr>
          <w:spacing w:val="-6"/>
        </w:rPr>
        <w:t>учебных</w:t>
      </w:r>
      <w:r>
        <w:rPr>
          <w:spacing w:val="-8"/>
        </w:rPr>
        <w:t> </w:t>
      </w:r>
      <w:r>
        <w:rPr>
          <w:spacing w:val="-6"/>
        </w:rPr>
        <w:t>ситуациях;</w:t>
      </w:r>
    </w:p>
    <w:p>
      <w:pPr>
        <w:pStyle w:val="BodyText"/>
        <w:ind w:right="571"/>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spacing w:line="242" w:lineRule="auto"/>
        <w:ind w:right="567"/>
      </w:pPr>
      <w:r>
        <w:rPr/>
        <w:t>самостоятельно составлять алгоритм решения задачи (или его часть), выбирать способ </w:t>
      </w:r>
      <w:r>
        <w:rPr>
          <w:spacing w:val="-2"/>
        </w:rPr>
        <w:t>решения</w:t>
      </w:r>
      <w:r>
        <w:rPr>
          <w:spacing w:val="-3"/>
        </w:rPr>
        <w:t> </w:t>
      </w:r>
      <w:r>
        <w:rPr>
          <w:spacing w:val="-2"/>
        </w:rPr>
        <w:t>учебной</w:t>
      </w:r>
      <w:r>
        <w:rPr>
          <w:spacing w:val="-3"/>
        </w:rPr>
        <w:t> </w:t>
      </w:r>
      <w:r>
        <w:rPr>
          <w:spacing w:val="-2"/>
        </w:rPr>
        <w:t>задачи</w:t>
      </w:r>
      <w:r>
        <w:rPr>
          <w:spacing w:val="-3"/>
        </w:rPr>
        <w:t> </w:t>
      </w:r>
      <w:r>
        <w:rPr>
          <w:spacing w:val="-2"/>
        </w:rPr>
        <w:t>с</w:t>
      </w:r>
      <w:r>
        <w:rPr>
          <w:spacing w:val="-3"/>
        </w:rPr>
        <w:t> </w:t>
      </w:r>
      <w:r>
        <w:rPr>
          <w:spacing w:val="-2"/>
        </w:rPr>
        <w:t>учётом</w:t>
      </w:r>
      <w:r>
        <w:rPr>
          <w:spacing w:val="-3"/>
        </w:rPr>
        <w:t> </w:t>
      </w:r>
      <w:r>
        <w:rPr>
          <w:spacing w:val="-2"/>
        </w:rPr>
        <w:t>имеющихся</w:t>
      </w:r>
      <w:r>
        <w:rPr>
          <w:spacing w:val="-5"/>
        </w:rPr>
        <w:t> </w:t>
      </w:r>
      <w:r>
        <w:rPr>
          <w:spacing w:val="-2"/>
        </w:rPr>
        <w:t>ресурсов</w:t>
      </w:r>
      <w:r>
        <w:rPr>
          <w:spacing w:val="-3"/>
        </w:rPr>
        <w:t> </w:t>
      </w:r>
      <w:r>
        <w:rPr>
          <w:spacing w:val="-2"/>
        </w:rPr>
        <w:t>и</w:t>
      </w:r>
      <w:r>
        <w:rPr>
          <w:spacing w:val="-3"/>
        </w:rPr>
        <w:t> </w:t>
      </w:r>
      <w:r>
        <w:rPr>
          <w:spacing w:val="-2"/>
        </w:rPr>
        <w:t>собственных</w:t>
      </w:r>
      <w:r>
        <w:rPr>
          <w:spacing w:val="-3"/>
        </w:rPr>
        <w:t> </w:t>
      </w:r>
      <w:r>
        <w:rPr>
          <w:spacing w:val="-2"/>
        </w:rPr>
        <w:t>возможностей,</w:t>
      </w:r>
      <w:r>
        <w:rPr>
          <w:spacing w:val="-3"/>
        </w:rPr>
        <w:t> </w:t>
      </w:r>
      <w:r>
        <w:rPr>
          <w:spacing w:val="-2"/>
        </w:rPr>
        <w:t>аргументи- </w:t>
      </w:r>
      <w:r>
        <w:rPr/>
        <w:t>ровать предлагаемые варианты решений;</w:t>
      </w:r>
    </w:p>
    <w:p>
      <w:pPr>
        <w:pStyle w:val="BodyText"/>
        <w:ind w:right="564"/>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ind w:left="1225" w:firstLine="0"/>
      </w:pPr>
      <w:r>
        <w:rPr>
          <w:spacing w:val="-8"/>
        </w:rPr>
        <w:t>делать</w:t>
      </w:r>
      <w:r>
        <w:rPr>
          <w:spacing w:val="-7"/>
        </w:rPr>
        <w:t> </w:t>
      </w:r>
      <w:r>
        <w:rPr>
          <w:spacing w:val="-8"/>
        </w:rPr>
        <w:t>выбор</w:t>
      </w:r>
      <w:r>
        <w:rPr>
          <w:spacing w:val="2"/>
        </w:rPr>
        <w:t> </w:t>
      </w:r>
      <w:r>
        <w:rPr>
          <w:spacing w:val="-8"/>
        </w:rPr>
        <w:t>и</w:t>
      </w:r>
      <w:r>
        <w:rPr>
          <w:spacing w:val="-2"/>
        </w:rPr>
        <w:t> </w:t>
      </w:r>
      <w:r>
        <w:rPr>
          <w:spacing w:val="-8"/>
        </w:rPr>
        <w:t>брать</w:t>
      </w:r>
      <w:r>
        <w:rPr>
          <w:spacing w:val="2"/>
        </w:rPr>
        <w:t> </w:t>
      </w:r>
      <w:r>
        <w:rPr>
          <w:spacing w:val="-8"/>
        </w:rPr>
        <w:t>ответственность</w:t>
      </w:r>
      <w:r>
        <w:rPr>
          <w:spacing w:val="-3"/>
        </w:rPr>
        <w:t> </w:t>
      </w:r>
      <w:r>
        <w:rPr>
          <w:spacing w:val="-8"/>
        </w:rPr>
        <w:t>за</w:t>
      </w:r>
      <w:r>
        <w:rPr>
          <w:spacing w:val="5"/>
        </w:rPr>
        <w:t> </w:t>
      </w:r>
      <w:r>
        <w:rPr>
          <w:spacing w:val="-8"/>
        </w:rPr>
        <w:t>решение;</w:t>
      </w:r>
    </w:p>
    <w:p>
      <w:pPr>
        <w:pStyle w:val="ListParagraph"/>
        <w:numPr>
          <w:ilvl w:val="0"/>
          <w:numId w:val="39"/>
        </w:numPr>
        <w:tabs>
          <w:tab w:pos="1508" w:val="left" w:leader="none"/>
        </w:tabs>
        <w:spacing w:line="240" w:lineRule="auto" w:before="3" w:after="0"/>
        <w:ind w:left="1508" w:right="0" w:hanging="283"/>
        <w:jc w:val="both"/>
        <w:rPr>
          <w:sz w:val="24"/>
        </w:rPr>
      </w:pPr>
      <w:r>
        <w:rPr>
          <w:spacing w:val="-2"/>
          <w:sz w:val="24"/>
        </w:rPr>
        <w:t>самоконтроль:</w:t>
      </w:r>
    </w:p>
    <w:p>
      <w:pPr>
        <w:pStyle w:val="BodyText"/>
        <w:spacing w:before="3"/>
        <w:jc w:val="left"/>
      </w:pPr>
      <w:r>
        <w:rPr/>
        <w:t>владеть</w:t>
      </w:r>
      <w:r>
        <w:rPr>
          <w:spacing w:val="-4"/>
        </w:rPr>
        <w:t> </w:t>
      </w:r>
      <w:r>
        <w:rPr/>
        <w:t>способами самоконтроля,</w:t>
      </w:r>
      <w:r>
        <w:rPr>
          <w:spacing w:val="-1"/>
        </w:rPr>
        <w:t> </w:t>
      </w:r>
      <w:r>
        <w:rPr/>
        <w:t>самомотивации</w:t>
      </w:r>
      <w:r>
        <w:rPr>
          <w:spacing w:val="-2"/>
        </w:rPr>
        <w:t> </w:t>
      </w:r>
      <w:r>
        <w:rPr/>
        <w:t>и</w:t>
      </w:r>
      <w:r>
        <w:rPr>
          <w:spacing w:val="-3"/>
        </w:rPr>
        <w:t> </w:t>
      </w:r>
      <w:r>
        <w:rPr/>
        <w:t>рефлексии;</w:t>
      </w:r>
      <w:r>
        <w:rPr>
          <w:spacing w:val="-2"/>
        </w:rPr>
        <w:t> </w:t>
      </w:r>
      <w:r>
        <w:rPr/>
        <w:t>давать адекватную оценку ситуации и предлагать план её изменения;</w:t>
      </w:r>
    </w:p>
    <w:p>
      <w:pPr>
        <w:pStyle w:val="BodyText"/>
        <w:spacing w:line="237" w:lineRule="auto" w:before="11"/>
        <w:ind w:right="975"/>
        <w:jc w:val="left"/>
      </w:pPr>
      <w:r>
        <w:rPr/>
        <w:t>учитывать</w:t>
      </w:r>
      <w:r>
        <w:rPr>
          <w:spacing w:val="-2"/>
        </w:rPr>
        <w:t> </w:t>
      </w:r>
      <w:r>
        <w:rPr/>
        <w:t>контекст</w:t>
      </w:r>
      <w:r>
        <w:rPr>
          <w:spacing w:val="-1"/>
        </w:rPr>
        <w:t> </w:t>
      </w:r>
      <w:r>
        <w:rPr/>
        <w:t>и</w:t>
      </w:r>
      <w:r>
        <w:rPr>
          <w:spacing w:val="-2"/>
        </w:rPr>
        <w:t> </w:t>
      </w:r>
      <w:r>
        <w:rPr/>
        <w:t>предвидеть</w:t>
      </w:r>
      <w:r>
        <w:rPr>
          <w:spacing w:val="-2"/>
        </w:rPr>
        <w:t> </w:t>
      </w:r>
      <w:r>
        <w:rPr/>
        <w:t>трудности,</w:t>
      </w:r>
      <w:r>
        <w:rPr>
          <w:spacing w:val="-2"/>
        </w:rPr>
        <w:t> </w:t>
      </w:r>
      <w:r>
        <w:rPr/>
        <w:t>которые</w:t>
      </w:r>
      <w:r>
        <w:rPr>
          <w:spacing w:val="-4"/>
        </w:rPr>
        <w:t> </w:t>
      </w:r>
      <w:r>
        <w:rPr/>
        <w:t>могут</w:t>
      </w:r>
      <w:r>
        <w:rPr>
          <w:spacing w:val="-2"/>
        </w:rPr>
        <w:t> </w:t>
      </w:r>
      <w:r>
        <w:rPr/>
        <w:t>возникнуть</w:t>
      </w:r>
      <w:r>
        <w:rPr>
          <w:spacing w:val="-1"/>
        </w:rPr>
        <w:t> </w:t>
      </w:r>
      <w:r>
        <w:rPr/>
        <w:t>при</w:t>
      </w:r>
      <w:r>
        <w:rPr>
          <w:spacing w:val="-2"/>
        </w:rPr>
        <w:t> </w:t>
      </w:r>
      <w:r>
        <w:rPr/>
        <w:t>решении учебной задачи, адаптировать решение к меняющимся обстоятельствам;</w:t>
      </w:r>
    </w:p>
    <w:p>
      <w:pPr>
        <w:pStyle w:val="BodyText"/>
        <w:spacing w:line="237" w:lineRule="auto" w:before="13"/>
        <w:jc w:val="left"/>
      </w:pPr>
      <w:r>
        <w:rPr/>
        <w:t>объяснять причины достижения (недостижения) результатов деятельности, давать оценку приобретённому</w:t>
      </w:r>
      <w:r>
        <w:rPr>
          <w:spacing w:val="-6"/>
        </w:rPr>
        <w:t> </w:t>
      </w:r>
      <w:r>
        <w:rPr/>
        <w:t>опыту, уметь находить позитивное в произошедшей ситуации;</w:t>
      </w:r>
    </w:p>
    <w:p>
      <w:pPr>
        <w:pStyle w:val="BodyText"/>
        <w:spacing w:before="11"/>
        <w:ind w:right="560"/>
      </w:pPr>
      <w:r>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эмоциональный интеллект: различать, называть и управлять собственными эмоциями</w:t>
      </w:r>
      <w:r>
        <w:rPr>
          <w:spacing w:val="-10"/>
        </w:rPr>
        <w:t> </w:t>
      </w:r>
      <w:r>
        <w:rPr/>
        <w:t>и</w:t>
      </w:r>
      <w:r>
        <w:rPr>
          <w:spacing w:val="-9"/>
        </w:rPr>
        <w:t> </w:t>
      </w:r>
      <w:r>
        <w:rPr/>
        <w:t>эмоциями</w:t>
      </w:r>
      <w:r>
        <w:rPr>
          <w:spacing w:val="-10"/>
        </w:rPr>
        <w:t> </w:t>
      </w:r>
      <w:r>
        <w:rPr/>
        <w:t>других;</w:t>
      </w:r>
      <w:r>
        <w:rPr>
          <w:spacing w:val="-10"/>
        </w:rPr>
        <w:t> </w:t>
      </w:r>
      <w:r>
        <w:rPr/>
        <w:t>выявлять</w:t>
      </w:r>
      <w:r>
        <w:rPr>
          <w:spacing w:val="-10"/>
        </w:rPr>
        <w:t> </w:t>
      </w:r>
      <w:r>
        <w:rPr/>
        <w:t>и</w:t>
      </w:r>
      <w:r>
        <w:rPr>
          <w:spacing w:val="-10"/>
        </w:rPr>
        <w:t> </w:t>
      </w:r>
      <w:r>
        <w:rPr/>
        <w:t>анализировать</w:t>
      </w:r>
      <w:r>
        <w:rPr>
          <w:spacing w:val="-10"/>
        </w:rPr>
        <w:t> </w:t>
      </w:r>
      <w:r>
        <w:rPr/>
        <w:t>причины</w:t>
      </w:r>
      <w:r>
        <w:rPr>
          <w:spacing w:val="-10"/>
        </w:rPr>
        <w:t> </w:t>
      </w:r>
      <w:r>
        <w:rPr/>
        <w:t>эмоций;</w:t>
      </w:r>
      <w:r>
        <w:rPr>
          <w:spacing w:val="-10"/>
        </w:rPr>
        <w:t> </w:t>
      </w:r>
      <w:r>
        <w:rPr/>
        <w:t>ставить</w:t>
      </w:r>
      <w:r>
        <w:rPr>
          <w:spacing w:val="-9"/>
        </w:rPr>
        <w:t> </w:t>
      </w:r>
      <w:r>
        <w:rPr/>
        <w:t>себя</w:t>
      </w:r>
      <w:r>
        <w:rPr>
          <w:spacing w:val="-10"/>
        </w:rPr>
        <w:t> </w:t>
      </w:r>
      <w:r>
        <w:rPr/>
        <w:t>на</w:t>
      </w:r>
      <w:r>
        <w:rPr>
          <w:spacing w:val="-10"/>
        </w:rPr>
        <w:t> </w:t>
      </w:r>
      <w:r>
        <w:rPr/>
        <w:t>место другого человека, понимать мотивы и намерения другого; регулировать способ выражения эмоций; принятие себя и других: осознанно относиться к другому человеку, его мнению; признавать</w:t>
      </w:r>
      <w:r>
        <w:rPr>
          <w:spacing w:val="-15"/>
        </w:rPr>
        <w:t> </w:t>
      </w:r>
      <w:r>
        <w:rPr/>
        <w:t>своё</w:t>
      </w:r>
      <w:r>
        <w:rPr>
          <w:spacing w:val="-15"/>
        </w:rPr>
        <w:t> </w:t>
      </w:r>
      <w:r>
        <w:rPr/>
        <w:t>право</w:t>
      </w:r>
      <w:r>
        <w:rPr>
          <w:spacing w:val="-15"/>
        </w:rPr>
        <w:t> </w:t>
      </w:r>
      <w:r>
        <w:rPr/>
        <w:t>на</w:t>
      </w:r>
      <w:r>
        <w:rPr>
          <w:spacing w:val="-15"/>
        </w:rPr>
        <w:t> </w:t>
      </w:r>
      <w:r>
        <w:rPr/>
        <w:t>ошибку</w:t>
      </w:r>
      <w:r>
        <w:rPr>
          <w:spacing w:val="-15"/>
        </w:rPr>
        <w:t> </w:t>
      </w:r>
      <w:r>
        <w:rPr/>
        <w:t>и</w:t>
      </w:r>
      <w:r>
        <w:rPr>
          <w:spacing w:val="-15"/>
        </w:rPr>
        <w:t> </w:t>
      </w:r>
      <w:r>
        <w:rPr/>
        <w:t>такое</w:t>
      </w:r>
      <w:r>
        <w:rPr>
          <w:spacing w:val="-15"/>
        </w:rPr>
        <w:t> </w:t>
      </w:r>
      <w:r>
        <w:rPr/>
        <w:t>же</w:t>
      </w:r>
      <w:r>
        <w:rPr>
          <w:spacing w:val="-15"/>
        </w:rPr>
        <w:t> </w:t>
      </w:r>
      <w:r>
        <w:rPr/>
        <w:t>право</w:t>
      </w:r>
      <w:r>
        <w:rPr>
          <w:spacing w:val="-15"/>
        </w:rPr>
        <w:t> </w:t>
      </w:r>
      <w:r>
        <w:rPr/>
        <w:t>другого;</w:t>
      </w:r>
      <w:r>
        <w:rPr>
          <w:spacing w:val="-15"/>
        </w:rPr>
        <w:t> </w:t>
      </w:r>
      <w:r>
        <w:rPr/>
        <w:t>принимать</w:t>
      </w:r>
      <w:r>
        <w:rPr>
          <w:spacing w:val="-15"/>
        </w:rPr>
        <w:t> </w:t>
      </w:r>
      <w:r>
        <w:rPr/>
        <w:t>себя</w:t>
      </w:r>
      <w:r>
        <w:rPr>
          <w:spacing w:val="-12"/>
        </w:rPr>
        <w:t> </w:t>
      </w:r>
      <w:r>
        <w:rPr/>
        <w:t>и</w:t>
      </w:r>
      <w:r>
        <w:rPr>
          <w:spacing w:val="-10"/>
        </w:rPr>
        <w:t> </w:t>
      </w:r>
      <w:r>
        <w:rPr/>
        <w:t>других,</w:t>
      </w:r>
      <w:r>
        <w:rPr>
          <w:spacing w:val="-13"/>
        </w:rPr>
        <w:t> </w:t>
      </w:r>
      <w:r>
        <w:rPr/>
        <w:t>не</w:t>
      </w:r>
      <w:r>
        <w:rPr>
          <w:spacing w:val="-14"/>
        </w:rPr>
        <w:t> </w:t>
      </w:r>
      <w:r>
        <w:rPr/>
        <w:t>осуждая; </w:t>
      </w:r>
      <w:r>
        <w:rPr>
          <w:spacing w:val="-4"/>
        </w:rPr>
        <w:t>открытость</w:t>
      </w:r>
      <w:r>
        <w:rPr>
          <w:spacing w:val="-11"/>
        </w:rPr>
        <w:t> </w:t>
      </w:r>
      <w:r>
        <w:rPr>
          <w:spacing w:val="-4"/>
        </w:rPr>
        <w:t>себе</w:t>
      </w:r>
      <w:r>
        <w:rPr>
          <w:spacing w:val="-8"/>
        </w:rPr>
        <w:t> </w:t>
      </w:r>
      <w:r>
        <w:rPr>
          <w:spacing w:val="-4"/>
        </w:rPr>
        <w:t>и другим;</w:t>
      </w:r>
      <w:r>
        <w:rPr>
          <w:spacing w:val="-5"/>
        </w:rPr>
        <w:t> </w:t>
      </w:r>
      <w:r>
        <w:rPr>
          <w:spacing w:val="-4"/>
        </w:rPr>
        <w:t>осознавать невозможность контролировать всё</w:t>
      </w:r>
      <w:r>
        <w:rPr/>
        <w:t> </w:t>
      </w:r>
      <w:r>
        <w:rPr>
          <w:spacing w:val="-4"/>
        </w:rPr>
        <w:t>вокруг.</w:t>
      </w:r>
    </w:p>
    <w:p>
      <w:pPr>
        <w:pStyle w:val="BodyText"/>
        <w:spacing w:before="10"/>
        <w:ind w:right="565"/>
      </w:pPr>
      <w:r>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w:t>
      </w:r>
      <w:r>
        <w:rPr>
          <w:spacing w:val="-3"/>
        </w:rPr>
        <w:t> </w:t>
      </w:r>
      <w:r>
        <w:rPr/>
        <w:t>личности (управления</w:t>
      </w:r>
      <w:r>
        <w:rPr>
          <w:spacing w:val="-2"/>
        </w:rPr>
        <w:t> </w:t>
      </w:r>
      <w:r>
        <w:rPr/>
        <w:t>собой,</w:t>
      </w:r>
      <w:r>
        <w:rPr>
          <w:spacing w:val="-3"/>
        </w:rPr>
        <w:t> </w:t>
      </w:r>
      <w:r>
        <w:rPr/>
        <w:t>самодисциплины, устойчивого</w:t>
      </w:r>
      <w:r>
        <w:rPr>
          <w:spacing w:val="-2"/>
        </w:rPr>
        <w:t> </w:t>
      </w:r>
      <w:r>
        <w:rPr/>
        <w:t>поведения).</w:t>
      </w:r>
    </w:p>
    <w:p>
      <w:pPr>
        <w:pStyle w:val="Heading1"/>
        <w:spacing w:before="10"/>
        <w:ind w:left="4300"/>
      </w:pPr>
      <w:r>
        <w:rPr>
          <w:w w:val="85"/>
        </w:rPr>
        <w:t>ПРЕДМЕТНЫЕ</w:t>
      </w:r>
      <w:r>
        <w:rPr>
          <w:spacing w:val="75"/>
          <w:w w:val="150"/>
        </w:rPr>
        <w:t> </w:t>
      </w:r>
      <w:r>
        <w:rPr>
          <w:spacing w:val="-2"/>
        </w:rPr>
        <w:t>РЕЗУЛЬТАТЫ</w:t>
      </w:r>
    </w:p>
    <w:p>
      <w:pPr>
        <w:pStyle w:val="BodyText"/>
        <w:spacing w:line="275" w:lineRule="exact" w:before="3"/>
        <w:ind w:left="1225" w:firstLine="0"/>
      </w:pPr>
      <w:r>
        <w:rPr/>
        <w:t>Предметные</w:t>
      </w:r>
      <w:r>
        <w:rPr>
          <w:spacing w:val="8"/>
        </w:rPr>
        <w:t> </w:t>
      </w:r>
      <w:r>
        <w:rPr/>
        <w:t>результаты</w:t>
      </w:r>
      <w:r>
        <w:rPr>
          <w:spacing w:val="13"/>
        </w:rPr>
        <w:t> </w:t>
      </w:r>
      <w:r>
        <w:rPr/>
        <w:t>по</w:t>
      </w:r>
      <w:r>
        <w:rPr>
          <w:spacing w:val="14"/>
        </w:rPr>
        <w:t> </w:t>
      </w:r>
      <w:r>
        <w:rPr/>
        <w:t>учебному</w:t>
      </w:r>
      <w:r>
        <w:rPr>
          <w:spacing w:val="3"/>
        </w:rPr>
        <w:t> </w:t>
      </w:r>
      <w:r>
        <w:rPr/>
        <w:t>предмету</w:t>
      </w:r>
      <w:r>
        <w:rPr>
          <w:spacing w:val="12"/>
        </w:rPr>
        <w:t> </w:t>
      </w:r>
      <w:r>
        <w:rPr/>
        <w:t>«Английский)</w:t>
      </w:r>
      <w:r>
        <w:rPr>
          <w:spacing w:val="13"/>
        </w:rPr>
        <w:t> </w:t>
      </w:r>
      <w:r>
        <w:rPr/>
        <w:t>язык»</w:t>
      </w:r>
      <w:r>
        <w:rPr>
          <w:spacing w:val="3"/>
        </w:rPr>
        <w:t> </w:t>
      </w:r>
      <w:r>
        <w:rPr/>
        <w:t>предметной</w:t>
      </w:r>
      <w:r>
        <w:rPr>
          <w:spacing w:val="21"/>
        </w:rPr>
        <w:t> </w:t>
      </w:r>
      <w:r>
        <w:rPr>
          <w:spacing w:val="-2"/>
        </w:rPr>
        <w:t>области</w:t>
      </w:r>
    </w:p>
    <w:p>
      <w:pPr>
        <w:pStyle w:val="BodyText"/>
        <w:ind w:right="557" w:firstLine="0"/>
      </w:pPr>
      <w:r>
        <w:rPr/>
        <w:t>«Иностранные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 </w:t>
      </w:r>
      <w:r>
        <w:rPr>
          <w:spacing w:val="-2"/>
        </w:rPr>
        <w:t>познавательной).</w:t>
      </w:r>
    </w:p>
    <w:p>
      <w:pPr>
        <w:pStyle w:val="Heading2"/>
        <w:spacing w:line="240" w:lineRule="auto" w:before="3"/>
        <w:ind w:left="1215"/>
      </w:pPr>
      <w:r>
        <w:rPr>
          <w:color w:val="211F1F"/>
        </w:rPr>
        <w:t>5</w:t>
      </w:r>
      <w:r>
        <w:rPr>
          <w:color w:val="211F1F"/>
          <w:spacing w:val="-29"/>
        </w:rPr>
        <w:t> </w:t>
      </w:r>
      <w:r>
        <w:rPr>
          <w:spacing w:val="-2"/>
        </w:rPr>
        <w:t>класс</w:t>
      </w:r>
    </w:p>
    <w:p>
      <w:pPr>
        <w:pStyle w:val="ListParagraph"/>
        <w:numPr>
          <w:ilvl w:val="0"/>
          <w:numId w:val="40"/>
        </w:numPr>
        <w:tabs>
          <w:tab w:pos="1510" w:val="left" w:leader="none"/>
        </w:tabs>
        <w:spacing w:line="240" w:lineRule="auto" w:before="0" w:after="0"/>
        <w:ind w:left="1510" w:right="0" w:hanging="285"/>
        <w:jc w:val="both"/>
        <w:rPr>
          <w:sz w:val="24"/>
        </w:rPr>
      </w:pPr>
      <w:r>
        <w:rPr>
          <w:spacing w:val="-8"/>
          <w:sz w:val="24"/>
        </w:rPr>
        <w:t>владеть</w:t>
      </w:r>
      <w:r>
        <w:rPr>
          <w:spacing w:val="-7"/>
          <w:sz w:val="24"/>
        </w:rPr>
        <w:t> </w:t>
      </w:r>
      <w:r>
        <w:rPr>
          <w:spacing w:val="-8"/>
          <w:sz w:val="24"/>
        </w:rPr>
        <w:t>основными</w:t>
      </w:r>
      <w:r>
        <w:rPr>
          <w:spacing w:val="2"/>
          <w:sz w:val="24"/>
        </w:rPr>
        <w:t> </w:t>
      </w:r>
      <w:r>
        <w:rPr>
          <w:spacing w:val="-8"/>
          <w:sz w:val="24"/>
        </w:rPr>
        <w:t>видами</w:t>
      </w:r>
      <w:r>
        <w:rPr>
          <w:spacing w:val="-6"/>
          <w:sz w:val="24"/>
        </w:rPr>
        <w:t> </w:t>
      </w:r>
      <w:r>
        <w:rPr>
          <w:spacing w:val="-8"/>
          <w:sz w:val="24"/>
        </w:rPr>
        <w:t>речевой</w:t>
      </w:r>
      <w:r>
        <w:rPr>
          <w:spacing w:val="-3"/>
          <w:sz w:val="24"/>
        </w:rPr>
        <w:t> </w:t>
      </w:r>
      <w:r>
        <w:rPr>
          <w:spacing w:val="-8"/>
          <w:sz w:val="24"/>
        </w:rPr>
        <w:t>деятельности:</w:t>
      </w:r>
    </w:p>
    <w:p>
      <w:pPr>
        <w:pStyle w:val="BodyText"/>
        <w:ind w:right="559"/>
      </w:pPr>
      <w:r>
        <w:rPr>
          <w:b/>
        </w:rPr>
        <w:t>говорение: </w:t>
      </w:r>
      <w:r>
        <w:rPr>
          <w:i/>
        </w:rPr>
        <w:t>вести разные виды диалогов </w:t>
      </w:r>
      <w:r>
        <w:rPr/>
        <w:t>(диалог этикетного характера, диалог — </w:t>
      </w:r>
      <w:r>
        <w:rPr>
          <w:spacing w:val="-2"/>
        </w:rPr>
        <w:t>побуждение</w:t>
      </w:r>
      <w:r>
        <w:rPr>
          <w:spacing w:val="-15"/>
        </w:rPr>
        <w:t> </w:t>
      </w:r>
      <w:r>
        <w:rPr>
          <w:spacing w:val="-2"/>
        </w:rPr>
        <w:t>к</w:t>
      </w:r>
      <w:r>
        <w:rPr>
          <w:spacing w:val="-13"/>
        </w:rPr>
        <w:t> </w:t>
      </w:r>
      <w:r>
        <w:rPr>
          <w:spacing w:val="-2"/>
        </w:rPr>
        <w:t>действию,</w:t>
      </w:r>
      <w:r>
        <w:rPr>
          <w:spacing w:val="-13"/>
        </w:rPr>
        <w:t> </w:t>
      </w:r>
      <w:r>
        <w:rPr>
          <w:spacing w:val="-2"/>
        </w:rPr>
        <w:t>диалог-расспрос)</w:t>
      </w:r>
      <w:r>
        <w:rPr>
          <w:spacing w:val="-13"/>
        </w:rPr>
        <w:t> </w:t>
      </w:r>
      <w:r>
        <w:rPr>
          <w:spacing w:val="-2"/>
        </w:rPr>
        <w:t>в</w:t>
      </w:r>
      <w:r>
        <w:rPr>
          <w:spacing w:val="-13"/>
        </w:rPr>
        <w:t> </w:t>
      </w:r>
      <w:r>
        <w:rPr>
          <w:spacing w:val="-2"/>
        </w:rPr>
        <w:t>рамках</w:t>
      </w:r>
      <w:r>
        <w:rPr>
          <w:spacing w:val="-13"/>
        </w:rPr>
        <w:t> </w:t>
      </w:r>
      <w:r>
        <w:rPr>
          <w:spacing w:val="-2"/>
        </w:rPr>
        <w:t>тематического</w:t>
      </w:r>
      <w:r>
        <w:rPr>
          <w:spacing w:val="-13"/>
        </w:rPr>
        <w:t> </w:t>
      </w:r>
      <w:r>
        <w:rPr>
          <w:spacing w:val="-2"/>
        </w:rPr>
        <w:t>содержания</w:t>
      </w:r>
      <w:r>
        <w:rPr>
          <w:spacing w:val="-13"/>
        </w:rPr>
        <w:t> </w:t>
      </w:r>
      <w:r>
        <w:rPr>
          <w:spacing w:val="-2"/>
        </w:rPr>
        <w:t>речи</w:t>
      </w:r>
      <w:r>
        <w:rPr>
          <w:spacing w:val="-13"/>
        </w:rPr>
        <w:t> </w:t>
      </w:r>
      <w:r>
        <w:rPr>
          <w:spacing w:val="-2"/>
        </w:rPr>
        <w:t>в</w:t>
      </w:r>
      <w:r>
        <w:rPr>
          <w:spacing w:val="-13"/>
        </w:rPr>
        <w:t> </w:t>
      </w:r>
      <w:r>
        <w:rPr>
          <w:spacing w:val="-2"/>
        </w:rPr>
        <w:t>стандартных </w:t>
      </w:r>
      <w:r>
        <w:rPr/>
        <w:t>ситуациях</w:t>
      </w:r>
      <w:r>
        <w:rPr>
          <w:spacing w:val="-15"/>
        </w:rPr>
        <w:t> </w:t>
      </w:r>
      <w:r>
        <w:rPr/>
        <w:t>неофициального</w:t>
      </w:r>
      <w:r>
        <w:rPr>
          <w:spacing w:val="-15"/>
        </w:rPr>
        <w:t> </w:t>
      </w:r>
      <w:r>
        <w:rPr/>
        <w:t>общения</w:t>
      </w:r>
      <w:r>
        <w:rPr>
          <w:spacing w:val="-15"/>
        </w:rPr>
        <w:t> </w:t>
      </w:r>
      <w:r>
        <w:rPr/>
        <w:t>с</w:t>
      </w:r>
      <w:r>
        <w:rPr>
          <w:spacing w:val="-15"/>
        </w:rPr>
        <w:t> </w:t>
      </w:r>
      <w:r>
        <w:rPr/>
        <w:t>вербальными</w:t>
      </w:r>
      <w:r>
        <w:rPr>
          <w:spacing w:val="-15"/>
        </w:rPr>
        <w:t> </w:t>
      </w:r>
      <w:r>
        <w:rPr/>
        <w:t>и/или</w:t>
      </w:r>
      <w:r>
        <w:rPr>
          <w:spacing w:val="-14"/>
        </w:rPr>
        <w:t> </w:t>
      </w:r>
      <w:r>
        <w:rPr/>
        <w:t>зрительными</w:t>
      </w:r>
      <w:r>
        <w:rPr>
          <w:spacing w:val="-9"/>
        </w:rPr>
        <w:t> </w:t>
      </w:r>
      <w:r>
        <w:rPr/>
        <w:t>опорами,</w:t>
      </w:r>
      <w:r>
        <w:rPr>
          <w:spacing w:val="-12"/>
        </w:rPr>
        <w:t> </w:t>
      </w:r>
      <w:r>
        <w:rPr/>
        <w:t>с</w:t>
      </w:r>
      <w:r>
        <w:rPr>
          <w:spacing w:val="-15"/>
        </w:rPr>
        <w:t> </w:t>
      </w:r>
      <w:r>
        <w:rPr/>
        <w:t>соблюдением норм речевого этикета, принятого в стране/странах изучаемого языка (до 5 реплик со стороны каждого</w:t>
      </w:r>
      <w:r>
        <w:rPr>
          <w:spacing w:val="-15"/>
        </w:rPr>
        <w:t> </w:t>
      </w:r>
      <w:r>
        <w:rPr/>
        <w:t>собеседника);</w:t>
      </w:r>
    </w:p>
    <w:p>
      <w:pPr>
        <w:pStyle w:val="BodyText"/>
        <w:ind w:right="554"/>
      </w:pPr>
      <w:r>
        <w:rPr>
          <w:i/>
        </w:rPr>
        <w:t>создавать разные виды монологических высказываний </w:t>
      </w:r>
      <w:r>
        <w:rPr/>
        <w:t>(описание, в том числе характеристика;</w:t>
      </w:r>
      <w:r>
        <w:rPr>
          <w:spacing w:val="-15"/>
        </w:rPr>
        <w:t> </w:t>
      </w:r>
      <w:r>
        <w:rPr/>
        <w:t>повествование/сообщение)</w:t>
      </w:r>
      <w:r>
        <w:rPr>
          <w:spacing w:val="-3"/>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в</w:t>
      </w:r>
      <w:r>
        <w:rPr>
          <w:spacing w:val="-15"/>
        </w:rPr>
        <w:t> </w:t>
      </w:r>
      <w:r>
        <w:rPr/>
        <w:t>рамках темати- ческого содержания речи (объём монологического высказыва- ния — 5—6 фраз); </w:t>
      </w:r>
      <w:r>
        <w:rPr>
          <w:i/>
          <w:spacing w:val="-2"/>
        </w:rPr>
        <w:t>излагать</w:t>
      </w:r>
      <w:r>
        <w:rPr>
          <w:i/>
          <w:spacing w:val="-5"/>
        </w:rPr>
        <w:t> </w:t>
      </w:r>
      <w:r>
        <w:rPr>
          <w:spacing w:val="-2"/>
        </w:rPr>
        <w:t>основное</w:t>
      </w:r>
      <w:r>
        <w:rPr>
          <w:spacing w:val="-5"/>
        </w:rPr>
        <w:t> </w:t>
      </w:r>
      <w:r>
        <w:rPr>
          <w:spacing w:val="-2"/>
        </w:rPr>
        <w:t>содержание</w:t>
      </w:r>
      <w:r>
        <w:rPr>
          <w:spacing w:val="-5"/>
        </w:rPr>
        <w:t> </w:t>
      </w:r>
      <w:r>
        <w:rPr>
          <w:spacing w:val="-2"/>
        </w:rPr>
        <w:t>прочитанно-</w:t>
      </w:r>
      <w:r>
        <w:rPr>
          <w:spacing w:val="-4"/>
        </w:rPr>
        <w:t> </w:t>
      </w:r>
      <w:r>
        <w:rPr>
          <w:spacing w:val="-2"/>
        </w:rPr>
        <w:t>го</w:t>
      </w:r>
      <w:r>
        <w:rPr>
          <w:spacing w:val="-4"/>
        </w:rPr>
        <w:t> </w:t>
      </w:r>
      <w:r>
        <w:rPr>
          <w:spacing w:val="-2"/>
        </w:rPr>
        <w:t>текста</w:t>
      </w:r>
      <w:r>
        <w:rPr>
          <w:spacing w:val="-5"/>
        </w:rPr>
        <w:t> </w:t>
      </w:r>
      <w:r>
        <w:rPr>
          <w:spacing w:val="-2"/>
        </w:rPr>
        <w:t>с</w:t>
      </w:r>
      <w:r>
        <w:rPr>
          <w:spacing w:val="-5"/>
        </w:rPr>
        <w:t> </w:t>
      </w:r>
      <w:r>
        <w:rPr>
          <w:spacing w:val="-2"/>
        </w:rPr>
        <w:t>вербальными</w:t>
      </w:r>
      <w:r>
        <w:rPr>
          <w:spacing w:val="-5"/>
        </w:rPr>
        <w:t> </w:t>
      </w:r>
      <w:r>
        <w:rPr>
          <w:spacing w:val="-2"/>
        </w:rPr>
        <w:t>и/или</w:t>
      </w:r>
      <w:r>
        <w:rPr>
          <w:spacing w:val="-5"/>
        </w:rPr>
        <w:t> </w:t>
      </w:r>
      <w:r>
        <w:rPr>
          <w:spacing w:val="-2"/>
        </w:rPr>
        <w:t>зрительными</w:t>
      </w:r>
      <w:r>
        <w:rPr>
          <w:spacing w:val="-5"/>
        </w:rPr>
        <w:t> </w:t>
      </w:r>
      <w:r>
        <w:rPr>
          <w:spacing w:val="-2"/>
        </w:rPr>
        <w:t>опорами </w:t>
      </w:r>
      <w:r>
        <w:rPr/>
        <w:t>(объём</w:t>
      </w:r>
      <w:r>
        <w:rPr>
          <w:spacing w:val="-6"/>
        </w:rPr>
        <w:t> </w:t>
      </w:r>
      <w:r>
        <w:rPr/>
        <w:t>—</w:t>
      </w:r>
      <w:r>
        <w:rPr>
          <w:spacing w:val="-8"/>
        </w:rPr>
        <w:t> </w:t>
      </w:r>
      <w:r>
        <w:rPr/>
        <w:t>5—6</w:t>
      </w:r>
      <w:r>
        <w:rPr>
          <w:spacing w:val="-3"/>
        </w:rPr>
        <w:t> </w:t>
      </w:r>
      <w:r>
        <w:rPr/>
        <w:t>фраз);</w:t>
      </w:r>
      <w:r>
        <w:rPr>
          <w:spacing w:val="-2"/>
        </w:rPr>
        <w:t> </w:t>
      </w:r>
      <w:r>
        <w:rPr/>
        <w:t>кратко</w:t>
      </w:r>
      <w:r>
        <w:rPr>
          <w:spacing w:val="-2"/>
        </w:rPr>
        <w:t> </w:t>
      </w:r>
      <w:r>
        <w:rPr>
          <w:i/>
        </w:rPr>
        <w:t>излагать </w:t>
      </w:r>
      <w:r>
        <w:rPr/>
        <w:t>результаты</w:t>
      </w:r>
      <w:r>
        <w:rPr>
          <w:spacing w:val="-2"/>
        </w:rPr>
        <w:t> </w:t>
      </w:r>
      <w:r>
        <w:rPr/>
        <w:t>выполненной проектной работы</w:t>
      </w:r>
      <w:r>
        <w:rPr>
          <w:spacing w:val="-2"/>
        </w:rPr>
        <w:t> </w:t>
      </w:r>
      <w:r>
        <w:rPr/>
        <w:t>(объём — до</w:t>
      </w:r>
    </w:p>
    <w:p>
      <w:pPr>
        <w:spacing w:after="0"/>
        <w:sectPr>
          <w:pgSz w:w="11920" w:h="16850"/>
          <w:pgMar w:header="713" w:footer="0" w:top="940" w:bottom="280" w:left="760" w:right="0"/>
        </w:sectPr>
      </w:pPr>
    </w:p>
    <w:p>
      <w:pPr>
        <w:pStyle w:val="BodyText"/>
        <w:spacing w:line="274" w:lineRule="exact" w:before="251"/>
        <w:ind w:firstLine="0"/>
      </w:pPr>
      <w:r>
        <w:rPr/>
        <w:t>6</w:t>
      </w:r>
      <w:r>
        <w:rPr>
          <w:spacing w:val="-3"/>
        </w:rPr>
        <w:t> </w:t>
      </w:r>
      <w:r>
        <w:rPr>
          <w:spacing w:val="-2"/>
        </w:rPr>
        <w:t>фраз);</w:t>
      </w:r>
    </w:p>
    <w:p>
      <w:pPr>
        <w:pStyle w:val="BodyText"/>
        <w:ind w:right="552"/>
      </w:pPr>
      <w:r>
        <w:rPr>
          <w:b/>
        </w:rPr>
        <w:t>аудирование: </w:t>
      </w:r>
      <w:r>
        <w:rPr>
          <w:i/>
        </w:rPr>
        <w:t>воспринимать на слух и понимать </w:t>
      </w:r>
      <w:r>
        <w:rPr/>
        <w:t>несложные</w:t>
      </w:r>
      <w:r>
        <w:rPr>
          <w:spacing w:val="40"/>
        </w:rPr>
        <w:t> </w:t>
      </w:r>
      <w:r>
        <w:rPr/>
        <w:t>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pPr>
        <w:pStyle w:val="BodyText"/>
        <w:ind w:right="552"/>
      </w:pPr>
      <w:r>
        <w:rPr>
          <w:b/>
        </w:rPr>
        <w:t>смысловое чтение: </w:t>
      </w:r>
      <w:r>
        <w:rPr>
          <w:i/>
        </w:rPr>
        <w:t>читать про себя и понимать </w:t>
      </w:r>
      <w:r>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pPr>
        <w:pStyle w:val="BodyText"/>
        <w:ind w:right="554"/>
      </w:pPr>
      <w:r>
        <w:rPr>
          <w:b/>
        </w:rPr>
        <w:t>письменная речь: </w:t>
      </w:r>
      <w:r>
        <w:rPr>
          <w:i/>
        </w:rPr>
        <w:t>писать </w:t>
      </w:r>
      <w:r>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rPr>
        <w:t>писать </w:t>
      </w:r>
      <w:r>
        <w:rPr/>
        <w:t>электронное сообщение личного характера, соблюдая </w:t>
      </w:r>
      <w:r>
        <w:rPr>
          <w:spacing w:val="-2"/>
        </w:rPr>
        <w:t>речевой</w:t>
      </w:r>
      <w:r>
        <w:rPr>
          <w:spacing w:val="-3"/>
        </w:rPr>
        <w:t> </w:t>
      </w:r>
      <w:r>
        <w:rPr>
          <w:spacing w:val="-2"/>
        </w:rPr>
        <w:t>этикет,</w:t>
      </w:r>
      <w:r>
        <w:rPr>
          <w:spacing w:val="-7"/>
        </w:rPr>
        <w:t> </w:t>
      </w:r>
      <w:r>
        <w:rPr>
          <w:spacing w:val="-2"/>
        </w:rPr>
        <w:t>принятый в</w:t>
      </w:r>
      <w:r>
        <w:rPr>
          <w:spacing w:val="-9"/>
        </w:rPr>
        <w:t> </w:t>
      </w:r>
      <w:r>
        <w:rPr>
          <w:spacing w:val="-2"/>
        </w:rPr>
        <w:t>стране/странах изучаемого</w:t>
      </w:r>
      <w:r>
        <w:rPr>
          <w:spacing w:val="-8"/>
        </w:rPr>
        <w:t> </w:t>
      </w:r>
      <w:r>
        <w:rPr>
          <w:spacing w:val="-2"/>
        </w:rPr>
        <w:t>языка</w:t>
      </w:r>
      <w:r>
        <w:rPr>
          <w:spacing w:val="-4"/>
        </w:rPr>
        <w:t> </w:t>
      </w:r>
      <w:r>
        <w:rPr>
          <w:spacing w:val="-2"/>
        </w:rPr>
        <w:t>(объём</w:t>
      </w:r>
      <w:r>
        <w:rPr>
          <w:spacing w:val="-3"/>
        </w:rPr>
        <w:t> </w:t>
      </w:r>
      <w:r>
        <w:rPr>
          <w:spacing w:val="-2"/>
        </w:rPr>
        <w:t>сообщения —</w:t>
      </w:r>
      <w:r>
        <w:rPr>
          <w:spacing w:val="-3"/>
        </w:rPr>
        <w:t> </w:t>
      </w:r>
      <w:r>
        <w:rPr>
          <w:spacing w:val="-2"/>
        </w:rPr>
        <w:t>до</w:t>
      </w:r>
      <w:r>
        <w:rPr>
          <w:spacing w:val="-8"/>
        </w:rPr>
        <w:t> </w:t>
      </w:r>
      <w:r>
        <w:rPr>
          <w:spacing w:val="-2"/>
        </w:rPr>
        <w:t>60 слов);</w:t>
      </w:r>
    </w:p>
    <w:p>
      <w:pPr>
        <w:pStyle w:val="ListParagraph"/>
        <w:numPr>
          <w:ilvl w:val="0"/>
          <w:numId w:val="40"/>
        </w:numPr>
        <w:tabs>
          <w:tab w:pos="1509" w:val="left" w:leader="none"/>
        </w:tabs>
        <w:spacing w:line="240" w:lineRule="auto" w:before="0" w:after="0"/>
        <w:ind w:left="658" w:right="548" w:firstLine="566"/>
        <w:jc w:val="both"/>
        <w:rPr>
          <w:sz w:val="24"/>
        </w:rPr>
      </w:pPr>
      <w:r>
        <w:rPr>
          <w:i/>
          <w:sz w:val="24"/>
        </w:rPr>
        <w:t>владеть </w:t>
      </w:r>
      <w:r>
        <w:rPr>
          <w:b/>
          <w:sz w:val="24"/>
        </w:rPr>
        <w:t>фонетическими навыками: </w:t>
      </w:r>
      <w:r>
        <w:rPr>
          <w:i/>
          <w:sz w:val="24"/>
        </w:rPr>
        <w:t>различать на слух и адекватно, </w:t>
      </w:r>
      <w:r>
        <w:rPr>
          <w:sz w:val="24"/>
        </w:rPr>
        <w:t>без ошибок, ведущих к сбою коммуникации, </w:t>
      </w:r>
      <w:r>
        <w:rPr>
          <w:i/>
          <w:sz w:val="24"/>
        </w:rPr>
        <w:t>произносить </w:t>
      </w:r>
      <w:r>
        <w:rPr>
          <w:sz w:val="24"/>
        </w:rPr>
        <w:t>слова с правильным ударением и фразы с соблюдением их ритмико-интонационных особенностей, в том числе </w:t>
      </w:r>
      <w:r>
        <w:rPr>
          <w:i/>
          <w:sz w:val="24"/>
        </w:rPr>
        <w:t>при- менять правила </w:t>
      </w:r>
      <w:r>
        <w:rPr>
          <w:sz w:val="24"/>
        </w:rPr>
        <w:t>отсутствия фразового ударения на служебных словах; </w:t>
      </w:r>
      <w:r>
        <w:rPr>
          <w:i/>
          <w:sz w:val="24"/>
        </w:rPr>
        <w:t>выразительно читать вслух </w:t>
      </w:r>
      <w:r>
        <w:rPr>
          <w:sz w:val="24"/>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w:t>
      </w:r>
      <w:r>
        <w:rPr>
          <w:spacing w:val="-4"/>
          <w:sz w:val="24"/>
        </w:rPr>
        <w:t>понимание</w:t>
      </w:r>
      <w:r>
        <w:rPr>
          <w:spacing w:val="-13"/>
          <w:sz w:val="24"/>
        </w:rPr>
        <w:t> </w:t>
      </w:r>
      <w:r>
        <w:rPr>
          <w:spacing w:val="-4"/>
          <w:sz w:val="24"/>
        </w:rPr>
        <w:t>со- держания текста; читать</w:t>
      </w:r>
      <w:r>
        <w:rPr>
          <w:spacing w:val="-8"/>
          <w:sz w:val="24"/>
        </w:rPr>
        <w:t> </w:t>
      </w:r>
      <w:r>
        <w:rPr>
          <w:spacing w:val="-4"/>
          <w:sz w:val="24"/>
        </w:rPr>
        <w:t>новые слова</w:t>
      </w:r>
      <w:r>
        <w:rPr>
          <w:spacing w:val="-5"/>
          <w:sz w:val="24"/>
        </w:rPr>
        <w:t> </w:t>
      </w:r>
      <w:r>
        <w:rPr>
          <w:spacing w:val="-4"/>
          <w:sz w:val="24"/>
        </w:rPr>
        <w:t>согласно основным правилам</w:t>
      </w:r>
      <w:r>
        <w:rPr>
          <w:spacing w:val="-10"/>
          <w:sz w:val="24"/>
        </w:rPr>
        <w:t> </w:t>
      </w:r>
      <w:r>
        <w:rPr>
          <w:spacing w:val="-4"/>
          <w:sz w:val="24"/>
        </w:rPr>
        <w:t>чтения;</w:t>
      </w:r>
    </w:p>
    <w:p>
      <w:pPr>
        <w:spacing w:before="2"/>
        <w:ind w:left="1225" w:right="0" w:firstLine="0"/>
        <w:jc w:val="both"/>
        <w:rPr>
          <w:sz w:val="24"/>
        </w:rPr>
      </w:pPr>
      <w:r>
        <w:rPr>
          <w:i/>
          <w:sz w:val="24"/>
        </w:rPr>
        <w:t>владеть</w:t>
      </w:r>
      <w:r>
        <w:rPr>
          <w:i/>
          <w:spacing w:val="-2"/>
          <w:sz w:val="24"/>
        </w:rPr>
        <w:t> </w:t>
      </w:r>
      <w:r>
        <w:rPr>
          <w:b/>
          <w:sz w:val="24"/>
        </w:rPr>
        <w:t>орфографическими</w:t>
      </w:r>
      <w:r>
        <w:rPr>
          <w:b/>
          <w:spacing w:val="-10"/>
          <w:sz w:val="24"/>
        </w:rPr>
        <w:t> </w:t>
      </w:r>
      <w:r>
        <w:rPr>
          <w:sz w:val="24"/>
        </w:rPr>
        <w:t>навыками:</w:t>
      </w:r>
      <w:r>
        <w:rPr>
          <w:spacing w:val="-11"/>
          <w:sz w:val="24"/>
        </w:rPr>
        <w:t> </w:t>
      </w:r>
      <w:r>
        <w:rPr>
          <w:sz w:val="24"/>
        </w:rPr>
        <w:t>правильно</w:t>
      </w:r>
      <w:r>
        <w:rPr>
          <w:spacing w:val="-15"/>
          <w:sz w:val="24"/>
        </w:rPr>
        <w:t> </w:t>
      </w:r>
      <w:r>
        <w:rPr>
          <w:i/>
          <w:sz w:val="24"/>
        </w:rPr>
        <w:t>писать</w:t>
      </w:r>
      <w:r>
        <w:rPr>
          <w:i/>
          <w:spacing w:val="-13"/>
          <w:sz w:val="24"/>
        </w:rPr>
        <w:t> </w:t>
      </w:r>
      <w:r>
        <w:rPr>
          <w:sz w:val="24"/>
        </w:rPr>
        <w:t>изученные</w:t>
      </w:r>
      <w:r>
        <w:rPr>
          <w:spacing w:val="-6"/>
          <w:sz w:val="24"/>
        </w:rPr>
        <w:t> </w:t>
      </w:r>
      <w:r>
        <w:rPr>
          <w:spacing w:val="-2"/>
          <w:sz w:val="24"/>
        </w:rPr>
        <w:t>слова;</w:t>
      </w:r>
    </w:p>
    <w:p>
      <w:pPr>
        <w:pStyle w:val="BodyText"/>
        <w:spacing w:before="2"/>
        <w:ind w:right="548"/>
      </w:pPr>
      <w:r>
        <w:rPr>
          <w:i/>
        </w:rPr>
        <w:t>владеть </w:t>
      </w:r>
      <w:r>
        <w:rPr>
          <w:b/>
        </w:rPr>
        <w:t>пунктуационными </w:t>
      </w:r>
      <w:r>
        <w:rPr/>
        <w:t>навыками: </w:t>
      </w:r>
      <w:r>
        <w:rPr>
          <w:i/>
        </w:rPr>
        <w:t>использовать </w:t>
      </w:r>
      <w:r>
        <w:rPr/>
        <w:t>точку, вопросительный и восклицательный знаки в конце предложения, запятую при перечислении и обращении, апостроф;</w:t>
      </w:r>
      <w:r>
        <w:rPr>
          <w:spacing w:val="-2"/>
        </w:rPr>
        <w:t> </w:t>
      </w:r>
      <w:r>
        <w:rPr/>
        <w:t>пунктуационно правильно оформлять электронное сообщение личного</w:t>
      </w:r>
      <w:r>
        <w:rPr>
          <w:spacing w:val="-6"/>
        </w:rPr>
        <w:t> </w:t>
      </w:r>
      <w:r>
        <w:rPr/>
        <w:t>характера;</w:t>
      </w:r>
    </w:p>
    <w:p>
      <w:pPr>
        <w:pStyle w:val="ListParagraph"/>
        <w:numPr>
          <w:ilvl w:val="0"/>
          <w:numId w:val="40"/>
        </w:numPr>
        <w:tabs>
          <w:tab w:pos="1509" w:val="left" w:leader="none"/>
        </w:tabs>
        <w:spacing w:line="240" w:lineRule="auto" w:before="0" w:after="0"/>
        <w:ind w:left="658" w:right="556" w:firstLine="566"/>
        <w:jc w:val="both"/>
        <w:rPr>
          <w:sz w:val="24"/>
        </w:rPr>
      </w:pPr>
      <w:r>
        <w:rPr>
          <w:i/>
          <w:sz w:val="24"/>
        </w:rPr>
        <w:t>распознавать </w:t>
      </w:r>
      <w:r>
        <w:rPr>
          <w:sz w:val="24"/>
        </w:rPr>
        <w:t>в звучащем и письменном тексте 675 лексических единиц (слов, словосочетаний, речевых клише) и правильно </w:t>
      </w:r>
      <w:r>
        <w:rPr>
          <w:i/>
          <w:sz w:val="24"/>
        </w:rPr>
        <w:t>употреблять </w:t>
      </w:r>
      <w:r>
        <w:rPr>
          <w:sz w:val="24"/>
        </w:rPr>
        <w:t>в устной и письменной речи 625 лексиче- 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 ществующей нормы лексической сочетаемости;</w:t>
      </w:r>
    </w:p>
    <w:p>
      <w:pPr>
        <w:pStyle w:val="BodyText"/>
        <w:ind w:right="560"/>
      </w:pPr>
      <w:r>
        <w:rPr>
          <w:i/>
        </w:rPr>
        <w:t>распознавать и употреблять </w:t>
      </w:r>
      <w:r>
        <w:rPr/>
        <w:t>в устной и письменной речи родственные слова, образованные</w:t>
      </w:r>
      <w:r>
        <w:rPr>
          <w:spacing w:val="-15"/>
        </w:rPr>
        <w:t> </w:t>
      </w:r>
      <w:r>
        <w:rPr/>
        <w:t>с</w:t>
      </w:r>
      <w:r>
        <w:rPr>
          <w:spacing w:val="-15"/>
        </w:rPr>
        <w:t> </w:t>
      </w:r>
      <w:r>
        <w:rPr/>
        <w:t>использованием</w:t>
      </w:r>
      <w:r>
        <w:rPr>
          <w:spacing w:val="-15"/>
        </w:rPr>
        <w:t> </w:t>
      </w:r>
      <w:r>
        <w:rPr/>
        <w:t>аффиксации:</w:t>
      </w:r>
      <w:r>
        <w:rPr>
          <w:spacing w:val="-15"/>
        </w:rPr>
        <w:t> </w:t>
      </w:r>
      <w:r>
        <w:rPr/>
        <w:t>имена</w:t>
      </w:r>
      <w:r>
        <w:rPr>
          <w:spacing w:val="-15"/>
        </w:rPr>
        <w:t> </w:t>
      </w:r>
      <w:r>
        <w:rPr/>
        <w:t>существительные</w:t>
      </w:r>
      <w:r>
        <w:rPr>
          <w:spacing w:val="-15"/>
        </w:rPr>
        <w:t> </w:t>
      </w:r>
      <w:r>
        <w:rPr/>
        <w:t>с</w:t>
      </w:r>
      <w:r>
        <w:rPr>
          <w:spacing w:val="-15"/>
        </w:rPr>
        <w:t> </w:t>
      </w:r>
      <w:r>
        <w:rPr/>
        <w:t>суффиксами</w:t>
      </w:r>
      <w:r>
        <w:rPr>
          <w:spacing w:val="-15"/>
        </w:rPr>
        <w:t> </w:t>
      </w:r>
      <w:r>
        <w:rPr/>
        <w:t>-er/-or,</w:t>
      </w:r>
      <w:r>
        <w:rPr>
          <w:spacing w:val="-15"/>
        </w:rPr>
        <w:t> </w:t>
      </w:r>
      <w:r>
        <w:rPr/>
        <w:t>-ist,</w:t>
      </w:r>
      <w:r>
        <w:rPr>
          <w:spacing w:val="-15"/>
        </w:rPr>
        <w:t> </w:t>
      </w:r>
      <w:r>
        <w:rPr/>
        <w:t>- sion/- tion; имена прилагательные с суффиксами -ful, -ian/-an; наречия с суффиксом -ly; имена прилагательные, имена</w:t>
      </w:r>
      <w:r>
        <w:rPr>
          <w:spacing w:val="-1"/>
        </w:rPr>
        <w:t> </w:t>
      </w:r>
      <w:r>
        <w:rPr/>
        <w:t>существительные и наречия с отрицательным префиксом un-;</w:t>
      </w:r>
    </w:p>
    <w:p>
      <w:pPr>
        <w:spacing w:before="0"/>
        <w:ind w:left="658" w:right="558" w:firstLine="566"/>
        <w:jc w:val="both"/>
        <w:rPr>
          <w:sz w:val="24"/>
        </w:rPr>
      </w:pPr>
      <w:r>
        <w:rPr>
          <w:i/>
          <w:sz w:val="24"/>
        </w:rPr>
        <w:t>распознавать и употреблять </w:t>
      </w:r>
      <w:r>
        <w:rPr>
          <w:sz w:val="24"/>
        </w:rPr>
        <w:t>в устной и письменной речи изученные синонимы и интернациональные слова;</w:t>
      </w:r>
    </w:p>
    <w:p>
      <w:pPr>
        <w:pStyle w:val="ListParagraph"/>
        <w:numPr>
          <w:ilvl w:val="0"/>
          <w:numId w:val="40"/>
        </w:numPr>
        <w:tabs>
          <w:tab w:pos="1653" w:val="left" w:leader="none"/>
        </w:tabs>
        <w:spacing w:line="242" w:lineRule="auto" w:before="0" w:after="0"/>
        <w:ind w:left="658" w:right="717" w:firstLine="566"/>
        <w:jc w:val="both"/>
        <w:rPr>
          <w:sz w:val="24"/>
        </w:rPr>
      </w:pPr>
      <w:r>
        <w:rPr>
          <w:i/>
          <w:sz w:val="24"/>
        </w:rPr>
        <w:t>знать и понимать </w:t>
      </w:r>
      <w:r>
        <w:rPr>
          <w:sz w:val="24"/>
        </w:rPr>
        <w:t>особенности структуры простых и сложных предложений английского языка; различных коммуникативных типов предложений английского языка;</w:t>
      </w:r>
    </w:p>
    <w:p>
      <w:pPr>
        <w:pStyle w:val="BodyText"/>
        <w:spacing w:before="3"/>
        <w:ind w:left="1225" w:firstLine="0"/>
      </w:pPr>
      <w:r>
        <w:rPr>
          <w:i/>
        </w:rPr>
        <w:t>распознавать</w:t>
      </w:r>
      <w:r>
        <w:rPr>
          <w:i/>
          <w:spacing w:val="27"/>
        </w:rPr>
        <w:t> </w:t>
      </w:r>
      <w:r>
        <w:rPr/>
        <w:t>в</w:t>
      </w:r>
      <w:r>
        <w:rPr>
          <w:spacing w:val="27"/>
        </w:rPr>
        <w:t> </w:t>
      </w:r>
      <w:r>
        <w:rPr/>
        <w:t>письменном</w:t>
      </w:r>
      <w:r>
        <w:rPr>
          <w:spacing w:val="26"/>
        </w:rPr>
        <w:t> </w:t>
      </w:r>
      <w:r>
        <w:rPr/>
        <w:t>и</w:t>
      </w:r>
      <w:r>
        <w:rPr>
          <w:spacing w:val="27"/>
        </w:rPr>
        <w:t> </w:t>
      </w:r>
      <w:r>
        <w:rPr/>
        <w:t>звучащем</w:t>
      </w:r>
      <w:r>
        <w:rPr>
          <w:spacing w:val="26"/>
        </w:rPr>
        <w:t> </w:t>
      </w:r>
      <w:r>
        <w:rPr/>
        <w:t>тексте</w:t>
      </w:r>
      <w:r>
        <w:rPr>
          <w:spacing w:val="28"/>
        </w:rPr>
        <w:t> </w:t>
      </w:r>
      <w:r>
        <w:rPr/>
        <w:t>и</w:t>
      </w:r>
      <w:r>
        <w:rPr>
          <w:spacing w:val="37"/>
        </w:rPr>
        <w:t> </w:t>
      </w:r>
      <w:r>
        <w:rPr/>
        <w:t>употреблять</w:t>
      </w:r>
      <w:r>
        <w:rPr>
          <w:spacing w:val="30"/>
        </w:rPr>
        <w:t> </w:t>
      </w:r>
      <w:r>
        <w:rPr/>
        <w:t>в</w:t>
      </w:r>
      <w:r>
        <w:rPr>
          <w:spacing w:val="34"/>
        </w:rPr>
        <w:t> </w:t>
      </w:r>
      <w:r>
        <w:rPr/>
        <w:t>устной</w:t>
      </w:r>
      <w:r>
        <w:rPr>
          <w:spacing w:val="29"/>
        </w:rPr>
        <w:t> </w:t>
      </w:r>
      <w:r>
        <w:rPr/>
        <w:t>и</w:t>
      </w:r>
      <w:r>
        <w:rPr>
          <w:spacing w:val="27"/>
        </w:rPr>
        <w:t> </w:t>
      </w:r>
      <w:r>
        <w:rPr>
          <w:spacing w:val="-2"/>
        </w:rPr>
        <w:t>письменной</w:t>
      </w:r>
    </w:p>
    <w:p>
      <w:pPr>
        <w:spacing w:after="0"/>
        <w:sectPr>
          <w:pgSz w:w="11920" w:h="16850"/>
          <w:pgMar w:header="713" w:footer="0" w:top="940" w:bottom="280" w:left="760" w:right="0"/>
        </w:sectPr>
      </w:pPr>
    </w:p>
    <w:p>
      <w:pPr>
        <w:pStyle w:val="BodyText"/>
        <w:spacing w:line="274" w:lineRule="exact"/>
        <w:ind w:firstLine="0"/>
        <w:jc w:val="left"/>
      </w:pPr>
      <w:r>
        <w:rPr>
          <w:spacing w:val="-4"/>
        </w:rPr>
        <w:t>речи:</w:t>
      </w:r>
    </w:p>
    <w:p>
      <w:pPr>
        <w:pStyle w:val="BodyText"/>
        <w:tabs>
          <w:tab w:pos="1944" w:val="left" w:leader="none"/>
          <w:tab w:pos="5602" w:val="left" w:leader="none"/>
          <w:tab w:pos="6006" w:val="left" w:leader="none"/>
          <w:tab w:pos="7945" w:val="left" w:leader="none"/>
          <w:tab w:pos="9090" w:val="left" w:leader="none"/>
        </w:tabs>
        <w:spacing w:before="266"/>
        <w:ind w:left="0" w:right="719" w:firstLine="0"/>
        <w:jc w:val="left"/>
      </w:pPr>
      <w:r>
        <w:rPr/>
        <w:br w:type="column"/>
      </w:r>
      <w:r>
        <w:rPr/>
        <w:t>предложения с несколькими обстоятельствами, следующими в определённом порядке; </w:t>
      </w:r>
      <w:r>
        <w:rPr>
          <w:spacing w:val="-2"/>
        </w:rPr>
        <w:t>вопросительные</w:t>
      </w:r>
      <w:r>
        <w:rPr/>
        <w:tab/>
        <w:t>предложения (альтернативный</w:t>
        <w:tab/>
      </w:r>
      <w:r>
        <w:rPr>
          <w:spacing w:val="-10"/>
        </w:rPr>
        <w:t>и</w:t>
      </w:r>
      <w:r>
        <w:rPr/>
        <w:tab/>
      </w:r>
      <w:r>
        <w:rPr>
          <w:spacing w:val="-2"/>
        </w:rPr>
        <w:t>разделительный</w:t>
      </w:r>
      <w:r>
        <w:rPr/>
        <w:tab/>
      </w:r>
      <w:r>
        <w:rPr>
          <w:spacing w:val="-2"/>
        </w:rPr>
        <w:t>вопросы</w:t>
      </w:r>
      <w:r>
        <w:rPr/>
        <w:tab/>
      </w:r>
      <w:r>
        <w:rPr>
          <w:spacing w:val="-10"/>
        </w:rPr>
        <w:t>в</w:t>
      </w:r>
    </w:p>
    <w:p>
      <w:pPr>
        <w:spacing w:after="0"/>
        <w:jc w:val="left"/>
        <w:sectPr>
          <w:type w:val="continuous"/>
          <w:pgSz w:w="11920" w:h="16850"/>
          <w:pgMar w:header="713" w:footer="0" w:top="340" w:bottom="280" w:left="760" w:right="0"/>
          <w:cols w:num="2" w:equalWidth="0">
            <w:col w:w="1199" w:space="26"/>
            <w:col w:w="9935"/>
          </w:cols>
        </w:sectPr>
      </w:pPr>
    </w:p>
    <w:p>
      <w:pPr>
        <w:pStyle w:val="BodyText"/>
        <w:spacing w:line="275" w:lineRule="exact" w:before="5"/>
        <w:ind w:firstLine="0"/>
      </w:pPr>
      <w:r>
        <w:rPr/>
        <w:t>Present/Past/Future</w:t>
      </w:r>
      <w:r>
        <w:rPr>
          <w:spacing w:val="-9"/>
        </w:rPr>
        <w:t> </w:t>
      </w:r>
      <w:r>
        <w:rPr/>
        <w:t>Simple</w:t>
      </w:r>
      <w:r>
        <w:rPr>
          <w:spacing w:val="-9"/>
        </w:rPr>
        <w:t> </w:t>
      </w:r>
      <w:r>
        <w:rPr>
          <w:spacing w:val="-2"/>
        </w:rPr>
        <w:t>Tense);</w:t>
      </w:r>
    </w:p>
    <w:p>
      <w:pPr>
        <w:pStyle w:val="BodyText"/>
        <w:ind w:right="714"/>
      </w:pPr>
      <w:r>
        <w:rPr/>
        <w:t>глаголы в видовременных формах действительного залога в</w:t>
      </w:r>
      <w:r>
        <w:rPr>
          <w:spacing w:val="40"/>
        </w:rPr>
        <w:t> </w:t>
      </w:r>
      <w:r>
        <w:rPr/>
        <w:t>изъявительном наклонении</w:t>
      </w:r>
      <w:r>
        <w:rPr>
          <w:spacing w:val="40"/>
        </w:rPr>
        <w:t> </w:t>
      </w:r>
      <w:r>
        <w:rPr/>
        <w:t>в Present Perfect Tense в повествовательных (утвердительных и отрицательных) и вопросительных предложениях;</w:t>
      </w:r>
    </w:p>
    <w:p>
      <w:pPr>
        <w:pStyle w:val="BodyText"/>
        <w:ind w:right="715"/>
      </w:pPr>
      <w:r>
        <w:rPr/>
        <w:t>имена существительные во множественном числе, в том числе имена существительные, имеющие форму только множественного числа;</w:t>
      </w:r>
    </w:p>
    <w:p>
      <w:pPr>
        <w:pStyle w:val="BodyText"/>
        <w:ind w:left="1225" w:firstLine="0"/>
      </w:pPr>
      <w:r>
        <w:rPr/>
        <w:t>имена</w:t>
      </w:r>
      <w:r>
        <w:rPr>
          <w:spacing w:val="-8"/>
        </w:rPr>
        <w:t> </w:t>
      </w:r>
      <w:r>
        <w:rPr/>
        <w:t>существительные</w:t>
      </w:r>
      <w:r>
        <w:rPr>
          <w:spacing w:val="-4"/>
        </w:rPr>
        <w:t> </w:t>
      </w:r>
      <w:r>
        <w:rPr/>
        <w:t>с</w:t>
      </w:r>
      <w:r>
        <w:rPr>
          <w:spacing w:val="-4"/>
        </w:rPr>
        <w:t> </w:t>
      </w:r>
      <w:r>
        <w:rPr/>
        <w:t>причастиями</w:t>
      </w:r>
      <w:r>
        <w:rPr>
          <w:spacing w:val="-2"/>
        </w:rPr>
        <w:t> </w:t>
      </w:r>
      <w:r>
        <w:rPr/>
        <w:t>настоящего</w:t>
      </w:r>
      <w:r>
        <w:rPr>
          <w:spacing w:val="-9"/>
        </w:rPr>
        <w:t> </w:t>
      </w:r>
      <w:r>
        <w:rPr/>
        <w:t>и</w:t>
      </w:r>
      <w:r>
        <w:rPr>
          <w:spacing w:val="-2"/>
        </w:rPr>
        <w:t> </w:t>
      </w:r>
      <w:r>
        <w:rPr/>
        <w:t>про</w:t>
      </w:r>
      <w:r>
        <w:rPr>
          <w:spacing w:val="-9"/>
        </w:rPr>
        <w:t> </w:t>
      </w:r>
      <w:r>
        <w:rPr/>
        <w:t>шедшего</w:t>
      </w:r>
      <w:r>
        <w:rPr>
          <w:spacing w:val="-12"/>
        </w:rPr>
        <w:t> </w:t>
      </w:r>
      <w:r>
        <w:rPr>
          <w:spacing w:val="-2"/>
        </w:rPr>
        <w:t>времени;</w:t>
      </w:r>
    </w:p>
    <w:p>
      <w:pPr>
        <w:pStyle w:val="BodyText"/>
        <w:ind w:left="1225" w:firstLine="0"/>
      </w:pPr>
      <w:r>
        <w:rPr/>
        <w:t>наречия</w:t>
      </w:r>
      <w:r>
        <w:rPr>
          <w:spacing w:val="-1"/>
        </w:rPr>
        <w:t> </w:t>
      </w:r>
      <w:r>
        <w:rPr/>
        <w:t>в</w:t>
      </w:r>
      <w:r>
        <w:rPr>
          <w:spacing w:val="60"/>
        </w:rPr>
        <w:t> </w:t>
      </w:r>
      <w:r>
        <w:rPr/>
        <w:t>положительной,</w:t>
      </w:r>
      <w:r>
        <w:rPr>
          <w:spacing w:val="60"/>
        </w:rPr>
        <w:t> </w:t>
      </w:r>
      <w:r>
        <w:rPr/>
        <w:t>сравнительной</w:t>
      </w:r>
      <w:r>
        <w:rPr>
          <w:spacing w:val="60"/>
        </w:rPr>
        <w:t> </w:t>
      </w:r>
      <w:r>
        <w:rPr/>
        <w:t>и</w:t>
      </w:r>
      <w:r>
        <w:rPr>
          <w:spacing w:val="59"/>
        </w:rPr>
        <w:t> </w:t>
      </w:r>
      <w:r>
        <w:rPr/>
        <w:t>превосходной</w:t>
      </w:r>
      <w:r>
        <w:rPr>
          <w:spacing w:val="63"/>
        </w:rPr>
        <w:t> </w:t>
      </w:r>
      <w:r>
        <w:rPr/>
        <w:t>степенях,</w:t>
      </w:r>
      <w:r>
        <w:rPr>
          <w:spacing w:val="63"/>
        </w:rPr>
        <w:t> </w:t>
      </w:r>
      <w:r>
        <w:rPr/>
        <w:t>образованные</w:t>
      </w:r>
      <w:r>
        <w:rPr>
          <w:spacing w:val="57"/>
        </w:rPr>
        <w:t> </w:t>
      </w:r>
      <w:r>
        <w:rPr>
          <w:spacing w:val="-5"/>
        </w:rPr>
        <w:t>по</w:t>
      </w:r>
    </w:p>
    <w:p>
      <w:pPr>
        <w:spacing w:after="0"/>
        <w:sectPr>
          <w:type w:val="continuous"/>
          <w:pgSz w:w="11920" w:h="16850"/>
          <w:pgMar w:header="713" w:footer="0" w:top="340" w:bottom="280" w:left="760" w:right="0"/>
        </w:sectPr>
      </w:pPr>
    </w:p>
    <w:p>
      <w:pPr>
        <w:pStyle w:val="BodyText"/>
        <w:spacing w:line="275" w:lineRule="exact" w:before="251"/>
        <w:ind w:firstLine="0"/>
      </w:pPr>
      <w:r>
        <w:rPr/>
        <w:t>правилу,</w:t>
      </w:r>
      <w:r>
        <w:rPr>
          <w:spacing w:val="-5"/>
        </w:rPr>
        <w:t> </w:t>
      </w:r>
      <w:r>
        <w:rPr/>
        <w:t>и</w:t>
      </w:r>
      <w:r>
        <w:rPr>
          <w:spacing w:val="-1"/>
        </w:rPr>
        <w:t> </w:t>
      </w:r>
      <w:r>
        <w:rPr>
          <w:spacing w:val="-2"/>
        </w:rPr>
        <w:t>исключения;</w:t>
      </w:r>
    </w:p>
    <w:p>
      <w:pPr>
        <w:pStyle w:val="ListParagraph"/>
        <w:numPr>
          <w:ilvl w:val="0"/>
          <w:numId w:val="40"/>
        </w:numPr>
        <w:tabs>
          <w:tab w:pos="1510" w:val="left" w:leader="none"/>
        </w:tabs>
        <w:spacing w:line="274" w:lineRule="exact" w:before="0" w:after="0"/>
        <w:ind w:left="1510" w:right="0" w:hanging="285"/>
        <w:jc w:val="both"/>
        <w:rPr>
          <w:sz w:val="24"/>
        </w:rPr>
      </w:pPr>
      <w:r>
        <w:rPr>
          <w:i/>
          <w:sz w:val="24"/>
        </w:rPr>
        <w:t>владеть</w:t>
      </w:r>
      <w:r>
        <w:rPr>
          <w:i/>
          <w:spacing w:val="14"/>
          <w:sz w:val="24"/>
        </w:rPr>
        <w:t> </w:t>
      </w:r>
      <w:r>
        <w:rPr>
          <w:sz w:val="24"/>
        </w:rPr>
        <w:t>социокультурными</w:t>
      </w:r>
      <w:r>
        <w:rPr>
          <w:spacing w:val="5"/>
          <w:sz w:val="24"/>
        </w:rPr>
        <w:t> </w:t>
      </w:r>
      <w:r>
        <w:rPr>
          <w:sz w:val="24"/>
        </w:rPr>
        <w:t>знаниями</w:t>
      </w:r>
      <w:r>
        <w:rPr>
          <w:spacing w:val="2"/>
          <w:sz w:val="24"/>
        </w:rPr>
        <w:t> </w:t>
      </w:r>
      <w:r>
        <w:rPr>
          <w:sz w:val="24"/>
        </w:rPr>
        <w:t>и</w:t>
      </w:r>
      <w:r>
        <w:rPr>
          <w:spacing w:val="8"/>
          <w:sz w:val="24"/>
        </w:rPr>
        <w:t> </w:t>
      </w:r>
      <w:r>
        <w:rPr>
          <w:spacing w:val="-2"/>
          <w:sz w:val="24"/>
        </w:rPr>
        <w:t>умениями:</w:t>
      </w:r>
    </w:p>
    <w:p>
      <w:pPr>
        <w:pStyle w:val="BodyText"/>
        <w:ind w:right="563"/>
      </w:pPr>
      <w:r>
        <w:rPr>
          <w:i/>
        </w:rPr>
        <w:t>использовать </w:t>
      </w:r>
      <w:r>
        <w:rPr/>
        <w:t>отдельные социокультурные элементы речевого поведенческого этикета в стране/странах изучаемого языка в рамках тематического содержания;</w:t>
      </w:r>
    </w:p>
    <w:p>
      <w:pPr>
        <w:pStyle w:val="BodyText"/>
        <w:spacing w:before="4"/>
        <w:ind w:right="558"/>
      </w:pPr>
      <w:r>
        <w:rPr>
          <w:i/>
        </w:rPr>
        <w:t>знать/понимать</w:t>
      </w:r>
      <w:r>
        <w:rPr>
          <w:i/>
          <w:spacing w:val="40"/>
        </w:rPr>
        <w:t> </w:t>
      </w:r>
      <w:r>
        <w:rPr>
          <w:i/>
        </w:rPr>
        <w:t>и</w:t>
      </w:r>
      <w:r>
        <w:rPr>
          <w:i/>
          <w:spacing w:val="40"/>
        </w:rPr>
        <w:t> </w:t>
      </w:r>
      <w:r>
        <w:rPr>
          <w:i/>
        </w:rPr>
        <w:t>использовать</w:t>
      </w:r>
      <w:r>
        <w:rPr>
          <w:i/>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наиболее употребительную лексику, обозначающую фоновую лексику и реалии страны/стран изучаемого языка в рамках тематического содержания речи;</w:t>
      </w:r>
    </w:p>
    <w:p>
      <w:pPr>
        <w:pStyle w:val="BodyText"/>
        <w:ind w:right="566"/>
      </w:pPr>
      <w:r>
        <w:rPr>
          <w:i/>
        </w:rPr>
        <w:t>правильно оформлять </w:t>
      </w:r>
      <w:r>
        <w:rPr/>
        <w:t>адрес, писать фамилии и имена (свои, родственников и друзей) на английском языке (в анкете, формуляре);</w:t>
      </w:r>
    </w:p>
    <w:p>
      <w:pPr>
        <w:spacing w:before="0"/>
        <w:ind w:left="658" w:right="560" w:firstLine="566"/>
        <w:jc w:val="both"/>
        <w:rPr>
          <w:sz w:val="24"/>
        </w:rPr>
      </w:pPr>
      <w:r>
        <w:rPr>
          <w:i/>
          <w:sz w:val="24"/>
        </w:rPr>
        <w:t>обладать базовыми знаниями </w:t>
      </w:r>
      <w:r>
        <w:rPr>
          <w:sz w:val="24"/>
        </w:rPr>
        <w:t>о социокультурном портрете</w:t>
      </w:r>
      <w:r>
        <w:rPr>
          <w:spacing w:val="40"/>
          <w:sz w:val="24"/>
        </w:rPr>
        <w:t> </w:t>
      </w:r>
      <w:r>
        <w:rPr>
          <w:sz w:val="24"/>
        </w:rPr>
        <w:t>родной</w:t>
      </w:r>
      <w:r>
        <w:rPr>
          <w:spacing w:val="40"/>
          <w:sz w:val="24"/>
        </w:rPr>
        <w:t> </w:t>
      </w:r>
      <w:r>
        <w:rPr>
          <w:sz w:val="24"/>
        </w:rPr>
        <w:t>страны</w:t>
      </w:r>
      <w:r>
        <w:rPr>
          <w:spacing w:val="40"/>
          <w:sz w:val="24"/>
        </w:rPr>
        <w:t> </w:t>
      </w:r>
      <w:r>
        <w:rPr>
          <w:sz w:val="24"/>
        </w:rPr>
        <w:t>и</w:t>
      </w:r>
      <w:r>
        <w:rPr>
          <w:spacing w:val="40"/>
          <w:sz w:val="24"/>
        </w:rPr>
        <w:t> </w:t>
      </w:r>
      <w:r>
        <w:rPr>
          <w:sz w:val="24"/>
        </w:rPr>
        <w:t>страны/стран изучаемого языка;</w:t>
      </w:r>
    </w:p>
    <w:p>
      <w:pPr>
        <w:spacing w:line="273" w:lineRule="exact" w:before="2"/>
        <w:ind w:left="1225" w:right="0" w:firstLine="0"/>
        <w:jc w:val="both"/>
        <w:rPr>
          <w:sz w:val="24"/>
        </w:rPr>
      </w:pPr>
      <w:r>
        <w:rPr>
          <w:i/>
          <w:sz w:val="24"/>
        </w:rPr>
        <w:t>кратко</w:t>
      </w:r>
      <w:r>
        <w:rPr>
          <w:i/>
          <w:spacing w:val="31"/>
          <w:sz w:val="24"/>
        </w:rPr>
        <w:t> </w:t>
      </w:r>
      <w:r>
        <w:rPr>
          <w:i/>
          <w:sz w:val="24"/>
        </w:rPr>
        <w:t>представлять</w:t>
      </w:r>
      <w:r>
        <w:rPr>
          <w:i/>
          <w:spacing w:val="49"/>
          <w:sz w:val="24"/>
        </w:rPr>
        <w:t> </w:t>
      </w:r>
      <w:r>
        <w:rPr>
          <w:sz w:val="24"/>
        </w:rPr>
        <w:t>Россию</w:t>
      </w:r>
      <w:r>
        <w:rPr>
          <w:spacing w:val="37"/>
          <w:sz w:val="24"/>
        </w:rPr>
        <w:t> </w:t>
      </w:r>
      <w:r>
        <w:rPr>
          <w:sz w:val="24"/>
        </w:rPr>
        <w:t>и</w:t>
      </w:r>
      <w:r>
        <w:rPr>
          <w:spacing w:val="40"/>
          <w:sz w:val="24"/>
        </w:rPr>
        <w:t> </w:t>
      </w:r>
      <w:r>
        <w:rPr>
          <w:sz w:val="24"/>
        </w:rPr>
        <w:t>страны/стран</w:t>
      </w:r>
      <w:r>
        <w:rPr>
          <w:spacing w:val="40"/>
          <w:sz w:val="24"/>
        </w:rPr>
        <w:t> </w:t>
      </w:r>
      <w:r>
        <w:rPr>
          <w:sz w:val="24"/>
        </w:rPr>
        <w:t>изучаемого</w:t>
      </w:r>
      <w:r>
        <w:rPr>
          <w:spacing w:val="45"/>
          <w:sz w:val="24"/>
        </w:rPr>
        <w:t> </w:t>
      </w:r>
      <w:r>
        <w:rPr>
          <w:spacing w:val="-2"/>
          <w:sz w:val="24"/>
        </w:rPr>
        <w:t>языка;</w:t>
      </w:r>
    </w:p>
    <w:p>
      <w:pPr>
        <w:pStyle w:val="ListParagraph"/>
        <w:numPr>
          <w:ilvl w:val="0"/>
          <w:numId w:val="40"/>
        </w:numPr>
        <w:tabs>
          <w:tab w:pos="1509" w:val="left" w:leader="none"/>
        </w:tabs>
        <w:spacing w:line="240" w:lineRule="auto" w:before="0" w:after="0"/>
        <w:ind w:left="658" w:right="552" w:firstLine="566"/>
        <w:jc w:val="both"/>
        <w:rPr>
          <w:sz w:val="24"/>
        </w:rPr>
      </w:pPr>
      <w:r>
        <w:rPr>
          <w:i/>
          <w:sz w:val="24"/>
        </w:rPr>
        <w:t>владеть </w:t>
      </w:r>
      <w:r>
        <w:rPr>
          <w:sz w:val="24"/>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r>
        <w:rPr>
          <w:spacing w:val="-2"/>
          <w:sz w:val="24"/>
        </w:rPr>
        <w:t>необходимой</w:t>
      </w:r>
      <w:r>
        <w:rPr>
          <w:spacing w:val="-7"/>
          <w:sz w:val="24"/>
        </w:rPr>
        <w:t> </w:t>
      </w:r>
      <w:r>
        <w:rPr>
          <w:spacing w:val="-2"/>
          <w:sz w:val="24"/>
        </w:rPr>
        <w:t>для</w:t>
      </w:r>
      <w:r>
        <w:rPr>
          <w:spacing w:val="-7"/>
          <w:sz w:val="24"/>
        </w:rPr>
        <w:t> </w:t>
      </w:r>
      <w:r>
        <w:rPr>
          <w:spacing w:val="-2"/>
          <w:sz w:val="24"/>
        </w:rPr>
        <w:t>понимания</w:t>
      </w:r>
      <w:r>
        <w:rPr>
          <w:spacing w:val="-6"/>
          <w:sz w:val="24"/>
        </w:rPr>
        <w:t> </w:t>
      </w:r>
      <w:r>
        <w:rPr>
          <w:spacing w:val="-2"/>
          <w:sz w:val="24"/>
        </w:rPr>
        <w:t>основного</w:t>
      </w:r>
      <w:r>
        <w:rPr>
          <w:spacing w:val="-8"/>
          <w:sz w:val="24"/>
        </w:rPr>
        <w:t> </w:t>
      </w:r>
      <w:r>
        <w:rPr>
          <w:spacing w:val="-2"/>
          <w:sz w:val="24"/>
        </w:rPr>
        <w:t>содержания</w:t>
      </w:r>
      <w:r>
        <w:rPr>
          <w:spacing w:val="-7"/>
          <w:sz w:val="24"/>
        </w:rPr>
        <w:t> </w:t>
      </w:r>
      <w:r>
        <w:rPr>
          <w:spacing w:val="-2"/>
          <w:sz w:val="24"/>
        </w:rPr>
        <w:t>прочитанного/</w:t>
      </w:r>
      <w:r>
        <w:rPr>
          <w:spacing w:val="-8"/>
          <w:sz w:val="24"/>
        </w:rPr>
        <w:t> </w:t>
      </w:r>
      <w:r>
        <w:rPr>
          <w:spacing w:val="-2"/>
          <w:sz w:val="24"/>
        </w:rPr>
        <w:t>прослушанного</w:t>
      </w:r>
      <w:r>
        <w:rPr>
          <w:spacing w:val="-6"/>
          <w:sz w:val="24"/>
        </w:rPr>
        <w:t> </w:t>
      </w:r>
      <w:r>
        <w:rPr>
          <w:spacing w:val="-2"/>
          <w:sz w:val="24"/>
        </w:rPr>
        <w:t>текста</w:t>
      </w:r>
      <w:r>
        <w:rPr>
          <w:spacing w:val="-7"/>
          <w:sz w:val="24"/>
        </w:rPr>
        <w:t> </w:t>
      </w:r>
      <w:r>
        <w:rPr>
          <w:spacing w:val="-2"/>
          <w:sz w:val="24"/>
        </w:rPr>
        <w:t>или</w:t>
      </w:r>
      <w:r>
        <w:rPr>
          <w:spacing w:val="-7"/>
          <w:sz w:val="24"/>
        </w:rPr>
        <w:t> </w:t>
      </w:r>
      <w:r>
        <w:rPr>
          <w:spacing w:val="-2"/>
          <w:sz w:val="24"/>
        </w:rPr>
        <w:t>для </w:t>
      </w:r>
      <w:r>
        <w:rPr>
          <w:sz w:val="24"/>
        </w:rPr>
        <w:t>нахождения в тексте запраши- ваемой информации;</w:t>
      </w:r>
    </w:p>
    <w:p>
      <w:pPr>
        <w:pStyle w:val="ListParagraph"/>
        <w:numPr>
          <w:ilvl w:val="0"/>
          <w:numId w:val="40"/>
        </w:numPr>
        <w:tabs>
          <w:tab w:pos="1509" w:val="left" w:leader="none"/>
        </w:tabs>
        <w:spacing w:line="240" w:lineRule="auto" w:before="0" w:after="0"/>
        <w:ind w:left="658" w:right="559" w:firstLine="566"/>
        <w:jc w:val="both"/>
        <w:rPr>
          <w:sz w:val="24"/>
        </w:rPr>
      </w:pPr>
      <w:r>
        <w:rPr>
          <w:spacing w:val="-2"/>
          <w:sz w:val="24"/>
        </w:rPr>
        <w:t>участвовать</w:t>
      </w:r>
      <w:r>
        <w:rPr>
          <w:spacing w:val="-4"/>
          <w:sz w:val="24"/>
        </w:rPr>
        <w:t> </w:t>
      </w:r>
      <w:r>
        <w:rPr>
          <w:spacing w:val="-2"/>
          <w:sz w:val="24"/>
        </w:rPr>
        <w:t>в</w:t>
      </w:r>
      <w:r>
        <w:rPr>
          <w:spacing w:val="-3"/>
          <w:sz w:val="24"/>
        </w:rPr>
        <w:t> </w:t>
      </w:r>
      <w:r>
        <w:rPr>
          <w:spacing w:val="-2"/>
          <w:sz w:val="24"/>
        </w:rPr>
        <w:t>несложных</w:t>
      </w:r>
      <w:r>
        <w:rPr>
          <w:spacing w:val="-4"/>
          <w:sz w:val="24"/>
        </w:rPr>
        <w:t> </w:t>
      </w:r>
      <w:r>
        <w:rPr>
          <w:spacing w:val="-2"/>
          <w:sz w:val="24"/>
        </w:rPr>
        <w:t>учебных</w:t>
      </w:r>
      <w:r>
        <w:rPr>
          <w:spacing w:val="-4"/>
          <w:sz w:val="24"/>
        </w:rPr>
        <w:t> </w:t>
      </w:r>
      <w:r>
        <w:rPr>
          <w:spacing w:val="-2"/>
          <w:sz w:val="24"/>
        </w:rPr>
        <w:t>проектах</w:t>
      </w:r>
      <w:r>
        <w:rPr>
          <w:spacing w:val="-3"/>
          <w:sz w:val="24"/>
        </w:rPr>
        <w:t> </w:t>
      </w:r>
      <w:r>
        <w:rPr>
          <w:spacing w:val="-2"/>
          <w:sz w:val="24"/>
        </w:rPr>
        <w:t>с</w:t>
      </w:r>
      <w:r>
        <w:rPr>
          <w:spacing w:val="-3"/>
          <w:sz w:val="24"/>
        </w:rPr>
        <w:t> </w:t>
      </w:r>
      <w:r>
        <w:rPr>
          <w:spacing w:val="-2"/>
          <w:sz w:val="24"/>
        </w:rPr>
        <w:t>использованием</w:t>
      </w:r>
      <w:r>
        <w:rPr>
          <w:spacing w:val="-4"/>
          <w:sz w:val="24"/>
        </w:rPr>
        <w:t> </w:t>
      </w:r>
      <w:r>
        <w:rPr>
          <w:spacing w:val="-2"/>
          <w:sz w:val="24"/>
        </w:rPr>
        <w:t>материалов</w:t>
      </w:r>
      <w:r>
        <w:rPr>
          <w:spacing w:val="-3"/>
          <w:sz w:val="24"/>
        </w:rPr>
        <w:t> </w:t>
      </w:r>
      <w:r>
        <w:rPr>
          <w:spacing w:val="-2"/>
          <w:sz w:val="24"/>
        </w:rPr>
        <w:t>на</w:t>
      </w:r>
      <w:r>
        <w:rPr>
          <w:spacing w:val="-3"/>
          <w:sz w:val="24"/>
        </w:rPr>
        <w:t> </w:t>
      </w:r>
      <w:r>
        <w:rPr>
          <w:spacing w:val="-2"/>
          <w:sz w:val="24"/>
        </w:rPr>
        <w:t>английском </w:t>
      </w:r>
      <w:r>
        <w:rPr>
          <w:sz w:val="24"/>
        </w:rPr>
        <w:t>языке с применением ИКТ, соблюдая правила информационной безопасности при работе в сети </w:t>
      </w:r>
      <w:r>
        <w:rPr>
          <w:spacing w:val="-2"/>
          <w:sz w:val="24"/>
        </w:rPr>
        <w:t>Интернет;</w:t>
      </w:r>
    </w:p>
    <w:p>
      <w:pPr>
        <w:pStyle w:val="ListParagraph"/>
        <w:numPr>
          <w:ilvl w:val="0"/>
          <w:numId w:val="40"/>
        </w:numPr>
        <w:tabs>
          <w:tab w:pos="1509" w:val="left" w:leader="none"/>
        </w:tabs>
        <w:spacing w:line="237" w:lineRule="auto" w:before="4" w:after="0"/>
        <w:ind w:left="658" w:right="558" w:firstLine="566"/>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pPr>
        <w:pStyle w:val="Heading2"/>
        <w:spacing w:before="6"/>
        <w:jc w:val="left"/>
      </w:pPr>
      <w:r>
        <w:rPr>
          <w:color w:val="211F1F"/>
          <w:spacing w:val="-2"/>
          <w:w w:val="105"/>
        </w:rPr>
        <w:t>6</w:t>
      </w:r>
      <w:r>
        <w:rPr>
          <w:spacing w:val="-2"/>
          <w:w w:val="105"/>
        </w:rPr>
        <w:t>класс</w:t>
      </w:r>
    </w:p>
    <w:p>
      <w:pPr>
        <w:pStyle w:val="ListParagraph"/>
        <w:numPr>
          <w:ilvl w:val="0"/>
          <w:numId w:val="41"/>
        </w:numPr>
        <w:tabs>
          <w:tab w:pos="1654" w:val="left" w:leader="none"/>
        </w:tabs>
        <w:spacing w:line="273" w:lineRule="exact" w:before="0" w:after="0"/>
        <w:ind w:left="1654" w:right="0" w:hanging="429"/>
        <w:jc w:val="left"/>
        <w:rPr>
          <w:sz w:val="24"/>
        </w:rPr>
      </w:pPr>
      <w:r>
        <w:rPr>
          <w:spacing w:val="-8"/>
          <w:sz w:val="24"/>
        </w:rPr>
        <w:t>владеть</w:t>
      </w:r>
      <w:r>
        <w:rPr>
          <w:spacing w:val="-7"/>
          <w:sz w:val="24"/>
        </w:rPr>
        <w:t> </w:t>
      </w:r>
      <w:r>
        <w:rPr>
          <w:spacing w:val="-8"/>
          <w:sz w:val="24"/>
        </w:rPr>
        <w:t>основными</w:t>
      </w:r>
      <w:r>
        <w:rPr>
          <w:spacing w:val="2"/>
          <w:sz w:val="24"/>
        </w:rPr>
        <w:t> </w:t>
      </w:r>
      <w:r>
        <w:rPr>
          <w:spacing w:val="-8"/>
          <w:sz w:val="24"/>
        </w:rPr>
        <w:t>видами</w:t>
      </w:r>
      <w:r>
        <w:rPr>
          <w:spacing w:val="-6"/>
          <w:sz w:val="24"/>
        </w:rPr>
        <w:t> </w:t>
      </w:r>
      <w:r>
        <w:rPr>
          <w:spacing w:val="-8"/>
          <w:sz w:val="24"/>
        </w:rPr>
        <w:t>речевой</w:t>
      </w:r>
      <w:r>
        <w:rPr>
          <w:spacing w:val="-3"/>
          <w:sz w:val="24"/>
        </w:rPr>
        <w:t> </w:t>
      </w:r>
      <w:r>
        <w:rPr>
          <w:spacing w:val="-8"/>
          <w:sz w:val="24"/>
        </w:rPr>
        <w:t>деятельности:</w:t>
      </w:r>
    </w:p>
    <w:p>
      <w:pPr>
        <w:pStyle w:val="BodyText"/>
        <w:ind w:right="556" w:firstLine="0"/>
      </w:pPr>
      <w:r>
        <w:rPr>
          <w:b/>
        </w:rPr>
        <w:t>говорение: </w:t>
      </w:r>
      <w:r>
        <w:rPr>
          <w:i/>
        </w:rPr>
        <w:t>вести разные виды диалогов </w:t>
      </w:r>
      <w:r>
        <w:rPr/>
        <w:t>(диалог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w:t>
      </w:r>
      <w:r>
        <w:rPr>
          <w:spacing w:val="-15"/>
        </w:rPr>
        <w:t> </w:t>
      </w:r>
      <w:r>
        <w:rPr/>
        <w:t>норм</w:t>
      </w:r>
      <w:r>
        <w:rPr>
          <w:spacing w:val="-15"/>
        </w:rPr>
        <w:t> </w:t>
      </w:r>
      <w:r>
        <w:rPr/>
        <w:t>речевого</w:t>
      </w:r>
      <w:r>
        <w:rPr>
          <w:spacing w:val="-15"/>
        </w:rPr>
        <w:t> </w:t>
      </w:r>
      <w:r>
        <w:rPr/>
        <w:t>этикета,</w:t>
      </w:r>
      <w:r>
        <w:rPr>
          <w:spacing w:val="-15"/>
        </w:rPr>
        <w:t> </w:t>
      </w:r>
      <w:r>
        <w:rPr/>
        <w:t>принятого</w:t>
      </w:r>
      <w:r>
        <w:rPr>
          <w:spacing w:val="-15"/>
        </w:rPr>
        <w:t> </w:t>
      </w:r>
      <w:r>
        <w:rPr/>
        <w:t>в</w:t>
      </w:r>
      <w:r>
        <w:rPr>
          <w:spacing w:val="-15"/>
        </w:rPr>
        <w:t> </w:t>
      </w:r>
      <w:r>
        <w:rPr/>
        <w:t>стране/странах</w:t>
      </w:r>
      <w:r>
        <w:rPr>
          <w:spacing w:val="-15"/>
        </w:rPr>
        <w:t> </w:t>
      </w:r>
      <w:r>
        <w:rPr/>
        <w:t>изучаемого</w:t>
      </w:r>
      <w:r>
        <w:rPr>
          <w:spacing w:val="-15"/>
        </w:rPr>
        <w:t> </w:t>
      </w:r>
      <w:r>
        <w:rPr/>
        <w:t>языка</w:t>
      </w:r>
      <w:r>
        <w:rPr>
          <w:spacing w:val="-15"/>
        </w:rPr>
        <w:t> </w:t>
      </w:r>
      <w:r>
        <w:rPr/>
        <w:t>(до</w:t>
      </w:r>
      <w:r>
        <w:rPr>
          <w:spacing w:val="-15"/>
        </w:rPr>
        <w:t> </w:t>
      </w:r>
      <w:r>
        <w:rPr/>
        <w:t>5</w:t>
      </w:r>
      <w:r>
        <w:rPr>
          <w:spacing w:val="-1"/>
        </w:rPr>
        <w:t> </w:t>
      </w:r>
      <w:r>
        <w:rPr/>
        <w:t>ре-</w:t>
      </w:r>
      <w:r>
        <w:rPr>
          <w:spacing w:val="-15"/>
        </w:rPr>
        <w:t> </w:t>
      </w:r>
      <w:r>
        <w:rPr/>
        <w:t>плик со стороны каждого собеседника);</w:t>
      </w:r>
    </w:p>
    <w:p>
      <w:pPr>
        <w:pStyle w:val="BodyText"/>
        <w:ind w:right="564"/>
      </w:pPr>
      <w:r>
        <w:rPr>
          <w:i/>
        </w:rPr>
        <w:t>создавать разные виды монологических высказываний </w:t>
      </w:r>
      <w:r>
        <w:rPr/>
        <w:t>(описание, в том числе характеристика;</w:t>
      </w:r>
      <w:r>
        <w:rPr>
          <w:spacing w:val="-15"/>
        </w:rPr>
        <w:t> </w:t>
      </w:r>
      <w:r>
        <w:rPr/>
        <w:t>повествование/сообщение)</w:t>
      </w:r>
      <w:r>
        <w:rPr>
          <w:spacing w:val="-13"/>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в</w:t>
      </w:r>
      <w:r>
        <w:rPr>
          <w:spacing w:val="-15"/>
        </w:rPr>
        <w:t> </w:t>
      </w:r>
      <w:r>
        <w:rPr/>
        <w:t>рамках тематического</w:t>
      </w:r>
      <w:r>
        <w:rPr>
          <w:spacing w:val="-4"/>
        </w:rPr>
        <w:t> </w:t>
      </w:r>
      <w:r>
        <w:rPr/>
        <w:t>содержания</w:t>
      </w:r>
      <w:r>
        <w:rPr>
          <w:spacing w:val="-3"/>
        </w:rPr>
        <w:t> </w:t>
      </w:r>
      <w:r>
        <w:rPr/>
        <w:t>речи</w:t>
      </w:r>
      <w:r>
        <w:rPr>
          <w:spacing w:val="-4"/>
        </w:rPr>
        <w:t> </w:t>
      </w:r>
      <w:r>
        <w:rPr/>
        <w:t>(объём</w:t>
      </w:r>
      <w:r>
        <w:rPr>
          <w:spacing w:val="-5"/>
        </w:rPr>
        <w:t> </w:t>
      </w:r>
      <w:r>
        <w:rPr/>
        <w:t>монологического</w:t>
      </w:r>
      <w:r>
        <w:rPr>
          <w:spacing w:val="-4"/>
        </w:rPr>
        <w:t> </w:t>
      </w:r>
      <w:r>
        <w:rPr/>
        <w:t>высказывания</w:t>
      </w:r>
      <w:r>
        <w:rPr>
          <w:spacing w:val="-3"/>
        </w:rPr>
        <w:t> </w:t>
      </w:r>
      <w:r>
        <w:rPr/>
        <w:t>—</w:t>
      </w:r>
      <w:r>
        <w:rPr>
          <w:spacing w:val="-5"/>
        </w:rPr>
        <w:t> </w:t>
      </w:r>
      <w:r>
        <w:rPr/>
        <w:t>7—8</w:t>
      </w:r>
      <w:r>
        <w:rPr>
          <w:spacing w:val="-5"/>
        </w:rPr>
        <w:t> </w:t>
      </w:r>
      <w:r>
        <w:rPr/>
        <w:t>фраз);</w:t>
      </w:r>
      <w:r>
        <w:rPr>
          <w:spacing w:val="-4"/>
        </w:rPr>
        <w:t> </w:t>
      </w:r>
      <w:r>
        <w:rPr>
          <w:i/>
        </w:rPr>
        <w:t>излагать </w:t>
      </w:r>
      <w:r>
        <w:rPr/>
        <w:t>основное</w:t>
      </w:r>
      <w:r>
        <w:rPr>
          <w:spacing w:val="-15"/>
        </w:rPr>
        <w:t> </w:t>
      </w:r>
      <w:r>
        <w:rPr/>
        <w:t>содержание</w:t>
      </w:r>
      <w:r>
        <w:rPr>
          <w:spacing w:val="-15"/>
        </w:rPr>
        <w:t> </w:t>
      </w:r>
      <w:r>
        <w:rPr/>
        <w:t>прочитанного</w:t>
      </w:r>
      <w:r>
        <w:rPr>
          <w:spacing w:val="-15"/>
        </w:rPr>
        <w:t> </w:t>
      </w:r>
      <w:r>
        <w:rPr/>
        <w:t>текста</w:t>
      </w:r>
      <w:r>
        <w:rPr>
          <w:spacing w:val="-15"/>
        </w:rPr>
        <w:t> </w:t>
      </w:r>
      <w:r>
        <w:rPr/>
        <w:t>с</w:t>
      </w:r>
      <w:r>
        <w:rPr>
          <w:spacing w:val="-15"/>
        </w:rPr>
        <w:t> </w:t>
      </w:r>
      <w:r>
        <w:rPr/>
        <w:t>вербальными</w:t>
      </w:r>
      <w:r>
        <w:rPr>
          <w:spacing w:val="-15"/>
        </w:rPr>
        <w:t> </w:t>
      </w:r>
      <w:r>
        <w:rPr/>
        <w:t>и/или</w:t>
      </w:r>
      <w:r>
        <w:rPr>
          <w:spacing w:val="-14"/>
        </w:rPr>
        <w:t> </w:t>
      </w:r>
      <w:r>
        <w:rPr/>
        <w:t>зрительными</w:t>
      </w:r>
      <w:r>
        <w:rPr>
          <w:spacing w:val="-15"/>
        </w:rPr>
        <w:t> </w:t>
      </w:r>
      <w:r>
        <w:rPr/>
        <w:t>опорами</w:t>
      </w:r>
      <w:r>
        <w:rPr>
          <w:spacing w:val="-15"/>
        </w:rPr>
        <w:t> </w:t>
      </w:r>
      <w:r>
        <w:rPr/>
        <w:t>(объём</w:t>
      </w:r>
      <w:r>
        <w:rPr>
          <w:spacing w:val="-13"/>
        </w:rPr>
        <w:t> </w:t>
      </w:r>
      <w:r>
        <w:rPr/>
        <w:t>— 7—8 фраз); кратко </w:t>
      </w:r>
      <w:r>
        <w:rPr>
          <w:i/>
        </w:rPr>
        <w:t>излагать </w:t>
      </w:r>
      <w:r>
        <w:rPr/>
        <w:t>результаты выполненной проектной работы (объём — 7—8 фраз);</w:t>
      </w:r>
    </w:p>
    <w:p>
      <w:pPr>
        <w:pStyle w:val="BodyText"/>
        <w:spacing w:before="4"/>
        <w:ind w:right="552"/>
      </w:pPr>
      <w:r>
        <w:rPr>
          <w:b/>
        </w:rPr>
        <w:t>аудирование: </w:t>
      </w:r>
      <w:r>
        <w:rPr>
          <w:i/>
        </w:rPr>
        <w:t>воспринимать на слух и понимать </w:t>
      </w:r>
      <w:r>
        <w:rPr/>
        <w:t>несложные адаптированные</w:t>
      </w:r>
      <w:r>
        <w:rPr>
          <w:spacing w:val="40"/>
        </w:rPr>
        <w:t> </w:t>
      </w:r>
      <w:r>
        <w:rPr/>
        <w:t>аутентичные</w:t>
      </w:r>
      <w:r>
        <w:rPr>
          <w:spacing w:val="-13"/>
        </w:rPr>
        <w:t> </w:t>
      </w:r>
      <w:r>
        <w:rPr/>
        <w:t>тексты,</w:t>
      </w:r>
      <w:r>
        <w:rPr>
          <w:spacing w:val="-12"/>
        </w:rPr>
        <w:t> </w:t>
      </w:r>
      <w:r>
        <w:rPr/>
        <w:t>содержащие</w:t>
      </w:r>
      <w:r>
        <w:rPr>
          <w:spacing w:val="-12"/>
        </w:rPr>
        <w:t> </w:t>
      </w:r>
      <w:r>
        <w:rPr/>
        <w:t>отдельные</w:t>
      </w:r>
      <w:r>
        <w:rPr>
          <w:spacing w:val="-13"/>
        </w:rPr>
        <w:t> </w:t>
      </w:r>
      <w:r>
        <w:rPr/>
        <w:t>незнакомые</w:t>
      </w:r>
      <w:r>
        <w:rPr>
          <w:spacing w:val="-13"/>
        </w:rPr>
        <w:t> </w:t>
      </w:r>
      <w:r>
        <w:rPr/>
        <w:t>слова,</w:t>
      </w:r>
      <w:r>
        <w:rPr>
          <w:spacing w:val="-12"/>
        </w:rPr>
        <w:t> </w:t>
      </w:r>
      <w:r>
        <w:rPr/>
        <w:t>со</w:t>
      </w:r>
      <w:r>
        <w:rPr>
          <w:spacing w:val="-9"/>
        </w:rPr>
        <w:t> </w:t>
      </w:r>
      <w:r>
        <w:rPr/>
        <w:t>зрительными</w:t>
      </w:r>
      <w:r>
        <w:rPr>
          <w:spacing w:val="-12"/>
        </w:rPr>
        <w:t> </w:t>
      </w:r>
      <w:r>
        <w:rPr/>
        <w:t>опорами</w:t>
      </w:r>
      <w:r>
        <w:rPr>
          <w:spacing w:val="-12"/>
        </w:rPr>
        <w:t> </w:t>
      </w:r>
      <w:r>
        <w:rPr/>
        <w:t>или</w:t>
      </w:r>
      <w:r>
        <w:rPr>
          <w:spacing w:val="-11"/>
        </w:rPr>
        <w:t> </w:t>
      </w:r>
      <w:r>
        <w:rPr/>
        <w:t>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pPr>
        <w:pStyle w:val="BodyText"/>
        <w:spacing w:before="3"/>
        <w:ind w:right="564"/>
      </w:pPr>
      <w:r>
        <w:rPr>
          <w:b/>
        </w:rPr>
        <w:t>смысловое чтение: </w:t>
      </w:r>
      <w:r>
        <w:rPr>
          <w:i/>
        </w:rPr>
        <w:t>читать про себя и понимать </w:t>
      </w:r>
      <w:r>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w:t>
      </w:r>
      <w:r>
        <w:rPr>
          <w:spacing w:val="-7"/>
        </w:rPr>
        <w:t> </w:t>
      </w:r>
      <w:r>
        <w:rPr/>
        <w:t>представленную</w:t>
      </w:r>
      <w:r>
        <w:rPr>
          <w:spacing w:val="-1"/>
        </w:rPr>
        <w:t> </w:t>
      </w:r>
      <w:r>
        <w:rPr/>
        <w:t>в</w:t>
      </w:r>
      <w:r>
        <w:rPr>
          <w:spacing w:val="-5"/>
        </w:rPr>
        <w:t> </w:t>
      </w:r>
      <w:r>
        <w:rPr/>
        <w:t>них</w:t>
      </w:r>
      <w:r>
        <w:rPr>
          <w:spacing w:val="-5"/>
        </w:rPr>
        <w:t> </w:t>
      </w:r>
      <w:r>
        <w:rPr/>
        <w:t>информацию;</w:t>
      </w:r>
      <w:r>
        <w:rPr>
          <w:spacing w:val="-7"/>
        </w:rPr>
        <w:t> </w:t>
      </w:r>
      <w:r>
        <w:rPr>
          <w:i/>
        </w:rPr>
        <w:t>определять </w:t>
      </w:r>
      <w:r>
        <w:rPr/>
        <w:t>тему</w:t>
      </w:r>
      <w:r>
        <w:rPr>
          <w:spacing w:val="-1"/>
        </w:rPr>
        <w:t> </w:t>
      </w:r>
      <w:r>
        <w:rPr/>
        <w:t>текста по заголовку;</w:t>
      </w:r>
    </w:p>
    <w:p>
      <w:pPr>
        <w:pStyle w:val="BodyText"/>
        <w:ind w:right="559"/>
      </w:pPr>
      <w:r>
        <w:rPr>
          <w:b/>
        </w:rPr>
        <w:t>письменная речь: </w:t>
      </w:r>
      <w:r>
        <w:rPr>
          <w:i/>
        </w:rPr>
        <w:t>заполнять </w:t>
      </w:r>
      <w:r>
        <w:rPr/>
        <w:t>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 </w:t>
      </w:r>
      <w:r>
        <w:rPr/>
        <w:t>электронное сообщение личного характера, соблюдая речевой этикет, принятый в стране/странах изучаемого языка (объём сообщения — до 70 слов); </w:t>
      </w:r>
      <w:r>
        <w:rPr>
          <w:i/>
        </w:rPr>
        <w:t>создавать </w:t>
      </w:r>
      <w:r>
        <w:rPr/>
        <w:t>небольшое письменное высказывание с опорой на образец, план, ключевые слова, картинку (объём высказывания — до 70 слов);</w:t>
      </w:r>
    </w:p>
    <w:p>
      <w:pPr>
        <w:pStyle w:val="ListParagraph"/>
        <w:numPr>
          <w:ilvl w:val="0"/>
          <w:numId w:val="41"/>
        </w:numPr>
        <w:tabs>
          <w:tab w:pos="1385" w:val="left" w:leader="none"/>
        </w:tabs>
        <w:spacing w:line="240" w:lineRule="auto" w:before="3" w:after="0"/>
        <w:ind w:left="1385" w:right="0" w:hanging="314"/>
        <w:jc w:val="both"/>
        <w:rPr>
          <w:sz w:val="24"/>
        </w:rPr>
      </w:pPr>
      <w:r>
        <w:rPr>
          <w:sz w:val="24"/>
        </w:rPr>
        <w:t>владеть</w:t>
      </w:r>
      <w:r>
        <w:rPr>
          <w:spacing w:val="43"/>
          <w:sz w:val="24"/>
        </w:rPr>
        <w:t> </w:t>
      </w:r>
      <w:r>
        <w:rPr>
          <w:b/>
          <w:sz w:val="24"/>
        </w:rPr>
        <w:t>фонетическими</w:t>
      </w:r>
      <w:r>
        <w:rPr>
          <w:b/>
          <w:spacing w:val="65"/>
          <w:sz w:val="24"/>
        </w:rPr>
        <w:t> </w:t>
      </w:r>
      <w:r>
        <w:rPr>
          <w:b/>
          <w:sz w:val="24"/>
        </w:rPr>
        <w:t>навыками:</w:t>
      </w:r>
      <w:r>
        <w:rPr>
          <w:b/>
          <w:spacing w:val="67"/>
          <w:sz w:val="24"/>
        </w:rPr>
        <w:t> </w:t>
      </w:r>
      <w:r>
        <w:rPr>
          <w:i/>
          <w:sz w:val="24"/>
        </w:rPr>
        <w:t>различать</w:t>
      </w:r>
      <w:r>
        <w:rPr>
          <w:i/>
          <w:spacing w:val="25"/>
          <w:sz w:val="24"/>
        </w:rPr>
        <w:t>  </w:t>
      </w:r>
      <w:r>
        <w:rPr>
          <w:i/>
          <w:sz w:val="24"/>
        </w:rPr>
        <w:t>на</w:t>
      </w:r>
      <w:r>
        <w:rPr>
          <w:i/>
          <w:spacing w:val="69"/>
          <w:sz w:val="24"/>
        </w:rPr>
        <w:t> </w:t>
      </w:r>
      <w:r>
        <w:rPr>
          <w:i/>
          <w:sz w:val="24"/>
        </w:rPr>
        <w:t>слух</w:t>
      </w:r>
      <w:r>
        <w:rPr>
          <w:i/>
          <w:spacing w:val="67"/>
          <w:sz w:val="24"/>
        </w:rPr>
        <w:t> </w:t>
      </w:r>
      <w:r>
        <w:rPr>
          <w:i/>
          <w:sz w:val="24"/>
        </w:rPr>
        <w:t>и</w:t>
      </w:r>
      <w:r>
        <w:rPr>
          <w:i/>
          <w:spacing w:val="69"/>
          <w:sz w:val="24"/>
        </w:rPr>
        <w:t> </w:t>
      </w:r>
      <w:r>
        <w:rPr>
          <w:i/>
          <w:sz w:val="24"/>
        </w:rPr>
        <w:t>адекватно</w:t>
      </w:r>
      <w:r>
        <w:rPr>
          <w:sz w:val="24"/>
        </w:rPr>
        <w:t>,</w:t>
      </w:r>
      <w:r>
        <w:rPr>
          <w:spacing w:val="72"/>
          <w:sz w:val="24"/>
        </w:rPr>
        <w:t> </w:t>
      </w:r>
      <w:r>
        <w:rPr>
          <w:sz w:val="24"/>
        </w:rPr>
        <w:t>без</w:t>
      </w:r>
      <w:r>
        <w:rPr>
          <w:spacing w:val="70"/>
          <w:sz w:val="24"/>
        </w:rPr>
        <w:t> </w:t>
      </w:r>
      <w:r>
        <w:rPr>
          <w:spacing w:val="-2"/>
          <w:sz w:val="24"/>
        </w:rPr>
        <w:t>ошибок,</w:t>
      </w:r>
    </w:p>
    <w:p>
      <w:pPr>
        <w:spacing w:after="0" w:line="240" w:lineRule="auto"/>
        <w:jc w:val="both"/>
        <w:rPr>
          <w:sz w:val="24"/>
        </w:rPr>
        <w:sectPr>
          <w:pgSz w:w="11920" w:h="16850"/>
          <w:pgMar w:header="713" w:footer="0" w:top="940" w:bottom="280" w:left="760" w:right="0"/>
        </w:sectPr>
      </w:pPr>
    </w:p>
    <w:p>
      <w:pPr>
        <w:pStyle w:val="BodyText"/>
        <w:spacing w:before="249"/>
        <w:ind w:right="559" w:firstLine="0"/>
      </w:pPr>
      <w:r>
        <w:rPr/>
        <w:t>ведущих к сбою коммуникации, </w:t>
      </w:r>
      <w:r>
        <w:rPr>
          <w:i/>
        </w:rPr>
        <w:t>про- износить </w:t>
      </w:r>
      <w:r>
        <w:rPr/>
        <w:t>слова с правильным ударением и фразы с соблюдени- ем их ритмико-интонационных особенностей, в том числе </w:t>
      </w:r>
      <w:r>
        <w:rPr>
          <w:i/>
        </w:rPr>
        <w:t>при- менять правила </w:t>
      </w:r>
      <w:r>
        <w:rPr/>
        <w:t>отсутствия фразового ударения на служебных словах; </w:t>
      </w:r>
      <w:r>
        <w:rPr>
          <w:i/>
        </w:rPr>
        <w:t>выразительно читать вслух </w:t>
      </w:r>
      <w:r>
        <w:rPr/>
        <w:t>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r>
        <w:rPr>
          <w:spacing w:val="-15"/>
        </w:rPr>
        <w:t> </w:t>
      </w:r>
      <w:r>
        <w:rPr/>
        <w:t>понимание</w:t>
      </w:r>
      <w:r>
        <w:rPr>
          <w:spacing w:val="-15"/>
        </w:rPr>
        <w:t> </w:t>
      </w:r>
      <w:r>
        <w:rPr/>
        <w:t>со-</w:t>
      </w:r>
      <w:r>
        <w:rPr>
          <w:spacing w:val="-15"/>
        </w:rPr>
        <w:t> </w:t>
      </w:r>
      <w:r>
        <w:rPr/>
        <w:t>держания</w:t>
      </w:r>
      <w:r>
        <w:rPr>
          <w:spacing w:val="-15"/>
        </w:rPr>
        <w:t> </w:t>
      </w:r>
      <w:r>
        <w:rPr/>
        <w:t>текста;</w:t>
      </w:r>
      <w:r>
        <w:rPr>
          <w:spacing w:val="-15"/>
        </w:rPr>
        <w:t> </w:t>
      </w:r>
      <w:r>
        <w:rPr/>
        <w:t>читать</w:t>
      </w:r>
      <w:r>
        <w:rPr>
          <w:spacing w:val="-15"/>
        </w:rPr>
        <w:t> </w:t>
      </w:r>
      <w:r>
        <w:rPr/>
        <w:t>новые</w:t>
      </w:r>
      <w:r>
        <w:rPr>
          <w:spacing w:val="-15"/>
        </w:rPr>
        <w:t> </w:t>
      </w:r>
      <w:r>
        <w:rPr/>
        <w:t>слова</w:t>
      </w:r>
      <w:r>
        <w:rPr>
          <w:spacing w:val="-15"/>
        </w:rPr>
        <w:t> </w:t>
      </w:r>
      <w:r>
        <w:rPr/>
        <w:t>согласно</w:t>
      </w:r>
      <w:r>
        <w:rPr>
          <w:spacing w:val="-15"/>
        </w:rPr>
        <w:t> </w:t>
      </w:r>
      <w:r>
        <w:rPr/>
        <w:t>основным</w:t>
      </w:r>
      <w:r>
        <w:rPr>
          <w:spacing w:val="-15"/>
        </w:rPr>
        <w:t> </w:t>
      </w:r>
      <w:r>
        <w:rPr/>
        <w:t>прави-</w:t>
      </w:r>
      <w:r>
        <w:rPr>
          <w:spacing w:val="-15"/>
        </w:rPr>
        <w:t> </w:t>
      </w:r>
      <w:r>
        <w:rPr/>
        <w:t>лам </w:t>
      </w:r>
      <w:r>
        <w:rPr>
          <w:spacing w:val="-2"/>
        </w:rPr>
        <w:t>чтения;</w:t>
      </w:r>
    </w:p>
    <w:p>
      <w:pPr>
        <w:spacing w:line="272" w:lineRule="exact" w:before="5"/>
        <w:ind w:left="1225" w:right="0" w:firstLine="0"/>
        <w:jc w:val="both"/>
        <w:rPr>
          <w:sz w:val="24"/>
        </w:rPr>
      </w:pPr>
      <w:r>
        <w:rPr>
          <w:i/>
          <w:sz w:val="24"/>
        </w:rPr>
        <w:t>владеть</w:t>
      </w:r>
      <w:r>
        <w:rPr>
          <w:i/>
          <w:spacing w:val="-2"/>
          <w:sz w:val="24"/>
        </w:rPr>
        <w:t> </w:t>
      </w:r>
      <w:r>
        <w:rPr>
          <w:b/>
          <w:sz w:val="24"/>
        </w:rPr>
        <w:t>орфографическими</w:t>
      </w:r>
      <w:r>
        <w:rPr>
          <w:b/>
          <w:spacing w:val="-10"/>
          <w:sz w:val="24"/>
        </w:rPr>
        <w:t> </w:t>
      </w:r>
      <w:r>
        <w:rPr>
          <w:sz w:val="24"/>
        </w:rPr>
        <w:t>навыками:</w:t>
      </w:r>
      <w:r>
        <w:rPr>
          <w:spacing w:val="-11"/>
          <w:sz w:val="24"/>
        </w:rPr>
        <w:t> </w:t>
      </w:r>
      <w:r>
        <w:rPr>
          <w:sz w:val="24"/>
        </w:rPr>
        <w:t>правильно</w:t>
      </w:r>
      <w:r>
        <w:rPr>
          <w:spacing w:val="-15"/>
          <w:sz w:val="24"/>
        </w:rPr>
        <w:t> </w:t>
      </w:r>
      <w:r>
        <w:rPr>
          <w:i/>
          <w:sz w:val="24"/>
        </w:rPr>
        <w:t>писать</w:t>
      </w:r>
      <w:r>
        <w:rPr>
          <w:i/>
          <w:spacing w:val="-13"/>
          <w:sz w:val="24"/>
        </w:rPr>
        <w:t> </w:t>
      </w:r>
      <w:r>
        <w:rPr>
          <w:sz w:val="24"/>
        </w:rPr>
        <w:t>изученные</w:t>
      </w:r>
      <w:r>
        <w:rPr>
          <w:spacing w:val="-7"/>
          <w:sz w:val="24"/>
        </w:rPr>
        <w:t> </w:t>
      </w:r>
      <w:r>
        <w:rPr>
          <w:spacing w:val="-2"/>
          <w:sz w:val="24"/>
        </w:rPr>
        <w:t>слова;</w:t>
      </w:r>
    </w:p>
    <w:p>
      <w:pPr>
        <w:pStyle w:val="BodyText"/>
        <w:spacing w:line="242" w:lineRule="auto"/>
        <w:ind w:right="553"/>
      </w:pPr>
      <w:r>
        <w:rPr>
          <w:i/>
        </w:rPr>
        <w:t>владеть </w:t>
      </w:r>
      <w:r>
        <w:rPr>
          <w:b/>
        </w:rPr>
        <w:t>пунктуационными </w:t>
      </w:r>
      <w:r>
        <w:rPr/>
        <w:t>навыками: </w:t>
      </w:r>
      <w:r>
        <w:rPr>
          <w:i/>
        </w:rPr>
        <w:t>использовать </w:t>
      </w:r>
      <w:r>
        <w:rPr/>
        <w:t>точку, вопросительный и восклицательный знаки в конце предложения, запятую при перечислении и обращении, апостроф;</w:t>
      </w:r>
      <w:r>
        <w:rPr>
          <w:spacing w:val="-3"/>
        </w:rPr>
        <w:t> </w:t>
      </w:r>
      <w:r>
        <w:rPr/>
        <w:t>пунктуационно правильно </w:t>
      </w:r>
      <w:r>
        <w:rPr>
          <w:i/>
        </w:rPr>
        <w:t>оформлять </w:t>
      </w:r>
      <w:r>
        <w:rPr/>
        <w:t>электронное сообщение личного</w:t>
      </w:r>
      <w:r>
        <w:rPr>
          <w:spacing w:val="-6"/>
        </w:rPr>
        <w:t> </w:t>
      </w:r>
      <w:r>
        <w:rPr/>
        <w:t>характера;</w:t>
      </w:r>
    </w:p>
    <w:p>
      <w:pPr>
        <w:pStyle w:val="ListParagraph"/>
        <w:numPr>
          <w:ilvl w:val="0"/>
          <w:numId w:val="41"/>
        </w:numPr>
        <w:tabs>
          <w:tab w:pos="1384" w:val="left" w:leader="none"/>
        </w:tabs>
        <w:spacing w:line="240" w:lineRule="auto" w:before="0" w:after="0"/>
        <w:ind w:left="658" w:right="564" w:firstLine="410"/>
        <w:jc w:val="both"/>
        <w:rPr>
          <w:sz w:val="24"/>
        </w:rPr>
      </w:pPr>
      <w:r>
        <w:rPr>
          <w:i/>
          <w:sz w:val="24"/>
        </w:rPr>
        <w:t>распознавать </w:t>
      </w:r>
      <w:r>
        <w:rPr>
          <w:sz w:val="24"/>
        </w:rPr>
        <w:t>в звучащем и письменном тексте 800 лексических единиц (слов, словосочетаний, речевых клише) и правильно </w:t>
      </w:r>
      <w:r>
        <w:rPr>
          <w:i/>
          <w:sz w:val="24"/>
        </w:rPr>
        <w:t>употреблять </w:t>
      </w:r>
      <w:r>
        <w:rPr>
          <w:sz w:val="24"/>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Style w:val="BodyText"/>
        <w:ind w:right="559"/>
      </w:pPr>
      <w:r>
        <w:rPr>
          <w:i/>
        </w:rPr>
        <w:t>распознавать и употреблять </w:t>
      </w:r>
      <w:r>
        <w:rPr/>
        <w:t>в устной и письменной речи родственные слова, образованные</w:t>
      </w:r>
      <w:r>
        <w:rPr>
          <w:spacing w:val="-15"/>
        </w:rPr>
        <w:t> </w:t>
      </w:r>
      <w:r>
        <w:rPr/>
        <w:t>с</w:t>
      </w:r>
      <w:r>
        <w:rPr>
          <w:spacing w:val="-15"/>
        </w:rPr>
        <w:t> </w:t>
      </w:r>
      <w:r>
        <w:rPr/>
        <w:t>использованием</w:t>
      </w:r>
      <w:r>
        <w:rPr>
          <w:spacing w:val="-15"/>
        </w:rPr>
        <w:t> </w:t>
      </w:r>
      <w:r>
        <w:rPr/>
        <w:t>аффиксации:</w:t>
      </w:r>
      <w:r>
        <w:rPr>
          <w:spacing w:val="-15"/>
        </w:rPr>
        <w:t> </w:t>
      </w:r>
      <w:r>
        <w:rPr/>
        <w:t>имена</w:t>
      </w:r>
      <w:r>
        <w:rPr>
          <w:spacing w:val="-15"/>
        </w:rPr>
        <w:t> </w:t>
      </w:r>
      <w:r>
        <w:rPr/>
        <w:t>существительные</w:t>
      </w:r>
      <w:r>
        <w:rPr>
          <w:spacing w:val="-15"/>
        </w:rPr>
        <w:t> </w:t>
      </w:r>
      <w:r>
        <w:rPr/>
        <w:t>с</w:t>
      </w:r>
      <w:r>
        <w:rPr>
          <w:spacing w:val="-15"/>
        </w:rPr>
        <w:t> </w:t>
      </w:r>
      <w:r>
        <w:rPr/>
        <w:t>помощью</w:t>
      </w:r>
      <w:r>
        <w:rPr>
          <w:spacing w:val="-15"/>
        </w:rPr>
        <w:t> </w:t>
      </w:r>
      <w:r>
        <w:rPr/>
        <w:t>суффикса</w:t>
      </w:r>
      <w:r>
        <w:rPr>
          <w:spacing w:val="-15"/>
        </w:rPr>
        <w:t> </w:t>
      </w:r>
      <w:r>
        <w:rPr/>
        <w:t>-ing; имена прилагательные с помощью суффиксов -ing, -less, -ive, -al;</w:t>
      </w:r>
    </w:p>
    <w:p>
      <w:pPr>
        <w:spacing w:line="240" w:lineRule="auto" w:before="0"/>
        <w:ind w:left="658" w:right="564" w:firstLine="566"/>
        <w:jc w:val="both"/>
        <w:rPr>
          <w:sz w:val="24"/>
        </w:rPr>
      </w:pPr>
      <w:r>
        <w:rPr>
          <w:i/>
          <w:sz w:val="24"/>
        </w:rPr>
        <w:t>распознавать и употреблять </w:t>
      </w:r>
      <w:r>
        <w:rPr>
          <w:sz w:val="24"/>
        </w:rPr>
        <w:t>в устной и письменной речи изученные</w:t>
      </w:r>
      <w:r>
        <w:rPr>
          <w:spacing w:val="40"/>
          <w:sz w:val="24"/>
        </w:rPr>
        <w:t> </w:t>
      </w:r>
      <w:r>
        <w:rPr>
          <w:sz w:val="24"/>
        </w:rPr>
        <w:t>синонимы, антонимы и интернациональные слова;</w:t>
      </w:r>
    </w:p>
    <w:p>
      <w:pPr>
        <w:spacing w:before="0"/>
        <w:ind w:left="658" w:right="572" w:firstLine="566"/>
        <w:jc w:val="both"/>
        <w:rPr>
          <w:sz w:val="24"/>
        </w:rPr>
      </w:pPr>
      <w:r>
        <w:rPr>
          <w:i/>
          <w:sz w:val="24"/>
        </w:rPr>
        <w:t>распознавать и употреблять </w:t>
      </w:r>
      <w:r>
        <w:rPr>
          <w:sz w:val="24"/>
        </w:rPr>
        <w:t>в устной и письменной речи различные средства связи для обеспечения целостности высказывания;</w:t>
      </w:r>
    </w:p>
    <w:p>
      <w:pPr>
        <w:pStyle w:val="ListParagraph"/>
        <w:numPr>
          <w:ilvl w:val="0"/>
          <w:numId w:val="41"/>
        </w:numPr>
        <w:tabs>
          <w:tab w:pos="1509" w:val="left" w:leader="none"/>
        </w:tabs>
        <w:spacing w:line="242" w:lineRule="auto" w:before="0" w:after="0"/>
        <w:ind w:left="658" w:right="576" w:firstLine="566"/>
        <w:jc w:val="both"/>
        <w:rPr>
          <w:sz w:val="24"/>
        </w:rPr>
      </w:pPr>
      <w:r>
        <w:rPr>
          <w:i/>
          <w:sz w:val="24"/>
        </w:rPr>
        <w:t>знать и понимать </w:t>
      </w:r>
      <w:r>
        <w:rPr>
          <w:sz w:val="24"/>
        </w:rPr>
        <w:t>особенности структуры простых и сложных предложений английского языка; различных коммуникативных типов предложений английского языка;</w:t>
      </w:r>
    </w:p>
    <w:p>
      <w:pPr>
        <w:spacing w:before="0"/>
        <w:ind w:left="658" w:right="566" w:firstLine="566"/>
        <w:jc w:val="both"/>
        <w:rPr>
          <w:sz w:val="24"/>
        </w:rPr>
      </w:pPr>
      <w:r>
        <w:rPr>
          <w:i/>
          <w:w w:val="105"/>
          <w:sz w:val="24"/>
        </w:rPr>
        <w:t>распознавать</w:t>
      </w:r>
      <w:r>
        <w:rPr>
          <w:i/>
          <w:w w:val="105"/>
          <w:sz w:val="24"/>
        </w:rPr>
        <w:t> </w:t>
      </w:r>
      <w:r>
        <w:rPr>
          <w:w w:val="105"/>
          <w:sz w:val="24"/>
        </w:rPr>
        <w:t>в</w:t>
      </w:r>
      <w:r>
        <w:rPr>
          <w:w w:val="105"/>
          <w:sz w:val="24"/>
        </w:rPr>
        <w:t> письменном</w:t>
      </w:r>
      <w:r>
        <w:rPr>
          <w:w w:val="105"/>
          <w:sz w:val="24"/>
        </w:rPr>
        <w:t> и</w:t>
      </w:r>
      <w:r>
        <w:rPr>
          <w:w w:val="105"/>
          <w:sz w:val="24"/>
        </w:rPr>
        <w:t> звучащем</w:t>
      </w:r>
      <w:r>
        <w:rPr>
          <w:w w:val="105"/>
          <w:sz w:val="24"/>
        </w:rPr>
        <w:t> тексте</w:t>
      </w:r>
      <w:r>
        <w:rPr>
          <w:w w:val="105"/>
          <w:sz w:val="24"/>
        </w:rPr>
        <w:t> и </w:t>
      </w:r>
      <w:r>
        <w:rPr>
          <w:i/>
          <w:w w:val="105"/>
          <w:sz w:val="24"/>
        </w:rPr>
        <w:t>употреблять</w:t>
      </w:r>
      <w:r>
        <w:rPr>
          <w:i/>
          <w:w w:val="105"/>
          <w:sz w:val="24"/>
        </w:rPr>
        <w:t> </w:t>
      </w:r>
      <w:r>
        <w:rPr>
          <w:w w:val="105"/>
          <w:sz w:val="24"/>
        </w:rPr>
        <w:t>в</w:t>
      </w:r>
      <w:r>
        <w:rPr>
          <w:w w:val="105"/>
          <w:sz w:val="24"/>
        </w:rPr>
        <w:t> устной</w:t>
      </w:r>
      <w:r>
        <w:rPr>
          <w:spacing w:val="80"/>
          <w:w w:val="105"/>
          <w:sz w:val="24"/>
        </w:rPr>
        <w:t> </w:t>
      </w:r>
      <w:r>
        <w:rPr>
          <w:w w:val="105"/>
          <w:sz w:val="24"/>
        </w:rPr>
        <w:t>и письменной речи:</w:t>
      </w:r>
    </w:p>
    <w:p>
      <w:pPr>
        <w:pStyle w:val="BodyText"/>
        <w:ind w:right="570"/>
      </w:pPr>
      <w:r>
        <w:rPr/>
        <w:t>сложноподчинённые предложения с придаточными определительными с союзными словами who, which, that;</w:t>
      </w:r>
    </w:p>
    <w:p>
      <w:pPr>
        <w:pStyle w:val="BodyText"/>
        <w:ind w:left="1225" w:right="1676" w:firstLine="0"/>
      </w:pPr>
      <w:r>
        <w:rPr/>
        <w:t>сложноподчинённые</w:t>
      </w:r>
      <w:r>
        <w:rPr>
          <w:spacing w:val="-15"/>
        </w:rPr>
        <w:t> </w:t>
      </w:r>
      <w:r>
        <w:rPr/>
        <w:t>предложения</w:t>
      </w:r>
      <w:r>
        <w:rPr>
          <w:spacing w:val="-15"/>
        </w:rPr>
        <w:t> </w:t>
      </w:r>
      <w:r>
        <w:rPr/>
        <w:t>с</w:t>
      </w:r>
      <w:r>
        <w:rPr>
          <w:spacing w:val="-15"/>
        </w:rPr>
        <w:t> </w:t>
      </w:r>
      <w:r>
        <w:rPr/>
        <w:t>придаточными</w:t>
      </w:r>
      <w:r>
        <w:rPr>
          <w:spacing w:val="-15"/>
        </w:rPr>
        <w:t> </w:t>
      </w:r>
      <w:r>
        <w:rPr/>
        <w:t>времени</w:t>
      </w:r>
      <w:r>
        <w:rPr>
          <w:spacing w:val="-15"/>
        </w:rPr>
        <w:t> </w:t>
      </w:r>
      <w:r>
        <w:rPr/>
        <w:t>с</w:t>
      </w:r>
      <w:r>
        <w:rPr>
          <w:spacing w:val="-15"/>
        </w:rPr>
        <w:t> </w:t>
      </w:r>
      <w:r>
        <w:rPr/>
        <w:t>союзами</w:t>
      </w:r>
      <w:r>
        <w:rPr>
          <w:spacing w:val="-15"/>
        </w:rPr>
        <w:t> </w:t>
      </w:r>
      <w:r>
        <w:rPr/>
        <w:t>for,</w:t>
      </w:r>
      <w:r>
        <w:rPr>
          <w:spacing w:val="-15"/>
        </w:rPr>
        <w:t> </w:t>
      </w:r>
      <w:r>
        <w:rPr/>
        <w:t>since; </w:t>
      </w:r>
      <w:r>
        <w:rPr>
          <w:spacing w:val="-2"/>
        </w:rPr>
        <w:t>предложения</w:t>
      </w:r>
      <w:r>
        <w:rPr>
          <w:spacing w:val="-7"/>
        </w:rPr>
        <w:t> </w:t>
      </w:r>
      <w:r>
        <w:rPr>
          <w:spacing w:val="-2"/>
        </w:rPr>
        <w:t>с</w:t>
      </w:r>
      <w:r>
        <w:rPr>
          <w:spacing w:val="-7"/>
        </w:rPr>
        <w:t> </w:t>
      </w:r>
      <w:r>
        <w:rPr>
          <w:spacing w:val="-2"/>
        </w:rPr>
        <w:t>конструкциями</w:t>
      </w:r>
      <w:r>
        <w:rPr>
          <w:spacing w:val="-9"/>
        </w:rPr>
        <w:t> </w:t>
      </w:r>
      <w:r>
        <w:rPr>
          <w:spacing w:val="-2"/>
        </w:rPr>
        <w:t>as</w:t>
      </w:r>
      <w:r>
        <w:rPr>
          <w:spacing w:val="-12"/>
        </w:rPr>
        <w:t> </w:t>
      </w:r>
      <w:r>
        <w:rPr>
          <w:spacing w:val="-2"/>
        </w:rPr>
        <w:t>…</w:t>
      </w:r>
      <w:r>
        <w:rPr>
          <w:spacing w:val="-13"/>
        </w:rPr>
        <w:t> </w:t>
      </w:r>
      <w:r>
        <w:rPr>
          <w:spacing w:val="-2"/>
        </w:rPr>
        <w:t>as,</w:t>
      </w:r>
      <w:r>
        <w:rPr>
          <w:spacing w:val="-9"/>
        </w:rPr>
        <w:t> </w:t>
      </w:r>
      <w:r>
        <w:rPr>
          <w:spacing w:val="-2"/>
        </w:rPr>
        <w:t>not</w:t>
      </w:r>
      <w:r>
        <w:rPr>
          <w:spacing w:val="-13"/>
        </w:rPr>
        <w:t> </w:t>
      </w:r>
      <w:r>
        <w:rPr>
          <w:spacing w:val="-2"/>
        </w:rPr>
        <w:t>so</w:t>
      </w:r>
      <w:r>
        <w:rPr>
          <w:spacing w:val="-13"/>
        </w:rPr>
        <w:t> </w:t>
      </w:r>
      <w:r>
        <w:rPr>
          <w:spacing w:val="-2"/>
        </w:rPr>
        <w:t>…</w:t>
      </w:r>
      <w:r>
        <w:rPr>
          <w:spacing w:val="-10"/>
        </w:rPr>
        <w:t> </w:t>
      </w:r>
      <w:r>
        <w:rPr>
          <w:spacing w:val="-2"/>
        </w:rPr>
        <w:t>as;</w:t>
      </w:r>
    </w:p>
    <w:p>
      <w:pPr>
        <w:pStyle w:val="BodyText"/>
        <w:ind w:right="577"/>
      </w:pPr>
      <w:r>
        <w:rPr/>
        <w:t>глаголы в видовременных формах действительного залога в изъявительном наклонении в Present/Past Continuous Tense;</w:t>
      </w:r>
    </w:p>
    <w:p>
      <w:pPr>
        <w:pStyle w:val="BodyText"/>
        <w:spacing w:line="242" w:lineRule="auto"/>
        <w:ind w:right="559"/>
      </w:pPr>
      <w:r>
        <w:rPr/>
        <w:t>все типы вопросительных предложений (общий, специальный, альтернативный, разделительный вопросы) в Present/ Past Continuous Tense;</w:t>
      </w:r>
    </w:p>
    <w:p>
      <w:pPr>
        <w:pStyle w:val="BodyText"/>
        <w:ind w:left="1225" w:right="1179" w:firstLine="0"/>
      </w:pPr>
      <w:r>
        <w:rPr/>
        <w:t>модальные</w:t>
      </w:r>
      <w:r>
        <w:rPr>
          <w:spacing w:val="-7"/>
        </w:rPr>
        <w:t> </w:t>
      </w:r>
      <w:r>
        <w:rPr/>
        <w:t>глаголы</w:t>
      </w:r>
      <w:r>
        <w:rPr>
          <w:spacing w:val="-6"/>
        </w:rPr>
        <w:t> </w:t>
      </w:r>
      <w:r>
        <w:rPr/>
        <w:t>и</w:t>
      </w:r>
      <w:r>
        <w:rPr>
          <w:spacing w:val="-7"/>
        </w:rPr>
        <w:t> </w:t>
      </w:r>
      <w:r>
        <w:rPr/>
        <w:t>их</w:t>
      </w:r>
      <w:r>
        <w:rPr>
          <w:spacing w:val="-6"/>
        </w:rPr>
        <w:t> </w:t>
      </w:r>
      <w:r>
        <w:rPr/>
        <w:t>эквиваленты</w:t>
      </w:r>
      <w:r>
        <w:rPr>
          <w:spacing w:val="-8"/>
        </w:rPr>
        <w:t> </w:t>
      </w:r>
      <w:r>
        <w:rPr/>
        <w:t>(can/be</w:t>
      </w:r>
      <w:r>
        <w:rPr>
          <w:spacing w:val="-6"/>
        </w:rPr>
        <w:t> </w:t>
      </w:r>
      <w:r>
        <w:rPr/>
        <w:t>able</w:t>
      </w:r>
      <w:r>
        <w:rPr>
          <w:spacing w:val="-6"/>
        </w:rPr>
        <w:t> </w:t>
      </w:r>
      <w:r>
        <w:rPr/>
        <w:t>to,</w:t>
      </w:r>
      <w:r>
        <w:rPr>
          <w:spacing w:val="-8"/>
        </w:rPr>
        <w:t> </w:t>
      </w:r>
      <w:r>
        <w:rPr/>
        <w:t>must/ have</w:t>
      </w:r>
      <w:r>
        <w:rPr>
          <w:spacing w:val="-2"/>
        </w:rPr>
        <w:t> </w:t>
      </w:r>
      <w:r>
        <w:rPr/>
        <w:t>to,</w:t>
      </w:r>
      <w:r>
        <w:rPr>
          <w:spacing w:val="-5"/>
        </w:rPr>
        <w:t> </w:t>
      </w:r>
      <w:r>
        <w:rPr/>
        <w:t>may,</w:t>
      </w:r>
      <w:r>
        <w:rPr>
          <w:spacing w:val="-1"/>
        </w:rPr>
        <w:t> </w:t>
      </w:r>
      <w:r>
        <w:rPr/>
        <w:t>should,</w:t>
      </w:r>
      <w:r>
        <w:rPr>
          <w:spacing w:val="-1"/>
        </w:rPr>
        <w:t> </w:t>
      </w:r>
      <w:r>
        <w:rPr/>
        <w:t>need); cлова, выражающие количество</w:t>
      </w:r>
      <w:r>
        <w:rPr>
          <w:spacing w:val="-4"/>
        </w:rPr>
        <w:t> </w:t>
      </w:r>
      <w:r>
        <w:rPr/>
        <w:t>(little/a little, few/a few);</w:t>
      </w:r>
    </w:p>
    <w:p>
      <w:pPr>
        <w:pStyle w:val="BodyText"/>
        <w:spacing w:line="242" w:lineRule="auto"/>
        <w:ind w:right="563"/>
      </w:pPr>
      <w:r>
        <w:rPr/>
        <w:t>возвратные, неопределённые местоимения some, any и их производные (somebody, anybody; something, anything, etc.) every и производные (everybody, everything, etc.) в повество- вательных (утвердительных и отрицательных) и вопроси- тельных предложениях;</w:t>
      </w:r>
    </w:p>
    <w:p>
      <w:pPr>
        <w:pStyle w:val="BodyText"/>
        <w:spacing w:line="273" w:lineRule="exact"/>
        <w:ind w:left="1225" w:firstLine="0"/>
      </w:pPr>
      <w:r>
        <w:rPr/>
        <w:t>числительные</w:t>
      </w:r>
      <w:r>
        <w:rPr>
          <w:spacing w:val="-10"/>
        </w:rPr>
        <w:t> </w:t>
      </w:r>
      <w:r>
        <w:rPr/>
        <w:t>для</w:t>
      </w:r>
      <w:r>
        <w:rPr>
          <w:spacing w:val="-2"/>
        </w:rPr>
        <w:t> </w:t>
      </w:r>
      <w:r>
        <w:rPr/>
        <w:t>обозначения</w:t>
      </w:r>
      <w:r>
        <w:rPr>
          <w:spacing w:val="-5"/>
        </w:rPr>
        <w:t> </w:t>
      </w:r>
      <w:r>
        <w:rPr/>
        <w:t>дат</w:t>
      </w:r>
      <w:r>
        <w:rPr>
          <w:spacing w:val="-4"/>
        </w:rPr>
        <w:t> </w:t>
      </w:r>
      <w:r>
        <w:rPr/>
        <w:t>и</w:t>
      </w:r>
      <w:r>
        <w:rPr>
          <w:spacing w:val="-4"/>
        </w:rPr>
        <w:t> </w:t>
      </w:r>
      <w:r>
        <w:rPr/>
        <w:t>больших</w:t>
      </w:r>
      <w:r>
        <w:rPr>
          <w:spacing w:val="-5"/>
        </w:rPr>
        <w:t> </w:t>
      </w:r>
      <w:r>
        <w:rPr/>
        <w:t>чисел</w:t>
      </w:r>
      <w:r>
        <w:rPr>
          <w:spacing w:val="-5"/>
        </w:rPr>
        <w:t> </w:t>
      </w:r>
      <w:r>
        <w:rPr/>
        <w:t>(100—</w:t>
      </w:r>
      <w:r>
        <w:rPr>
          <w:spacing w:val="-4"/>
        </w:rPr>
        <w:t> </w:t>
      </w:r>
      <w:r>
        <w:rPr>
          <w:spacing w:val="-2"/>
        </w:rPr>
        <w:t>1000);</w:t>
      </w:r>
    </w:p>
    <w:p>
      <w:pPr>
        <w:pStyle w:val="ListParagraph"/>
        <w:numPr>
          <w:ilvl w:val="0"/>
          <w:numId w:val="41"/>
        </w:numPr>
        <w:tabs>
          <w:tab w:pos="1654" w:val="left" w:leader="none"/>
        </w:tabs>
        <w:spacing w:line="272" w:lineRule="exact" w:before="0" w:after="0"/>
        <w:ind w:left="1654" w:right="0" w:hanging="429"/>
        <w:jc w:val="both"/>
        <w:rPr>
          <w:sz w:val="24"/>
        </w:rPr>
      </w:pPr>
      <w:r>
        <w:rPr>
          <w:i/>
          <w:sz w:val="24"/>
        </w:rPr>
        <w:t>владеть</w:t>
      </w:r>
      <w:r>
        <w:rPr>
          <w:i/>
          <w:spacing w:val="14"/>
          <w:sz w:val="24"/>
        </w:rPr>
        <w:t> </w:t>
      </w:r>
      <w:r>
        <w:rPr>
          <w:sz w:val="24"/>
        </w:rPr>
        <w:t>социокультурными</w:t>
      </w:r>
      <w:r>
        <w:rPr>
          <w:spacing w:val="5"/>
          <w:sz w:val="24"/>
        </w:rPr>
        <w:t> </w:t>
      </w:r>
      <w:r>
        <w:rPr>
          <w:sz w:val="24"/>
        </w:rPr>
        <w:t>знаниями</w:t>
      </w:r>
      <w:r>
        <w:rPr>
          <w:spacing w:val="1"/>
          <w:sz w:val="24"/>
        </w:rPr>
        <w:t> </w:t>
      </w:r>
      <w:r>
        <w:rPr>
          <w:sz w:val="24"/>
        </w:rPr>
        <w:t>и</w:t>
      </w:r>
      <w:r>
        <w:rPr>
          <w:spacing w:val="8"/>
          <w:sz w:val="24"/>
        </w:rPr>
        <w:t> </w:t>
      </w:r>
      <w:r>
        <w:rPr>
          <w:spacing w:val="-2"/>
          <w:sz w:val="24"/>
        </w:rPr>
        <w:t>умениями:</w:t>
      </w:r>
    </w:p>
    <w:p>
      <w:pPr>
        <w:pStyle w:val="BodyText"/>
        <w:ind w:right="563"/>
      </w:pPr>
      <w:r>
        <w:rPr>
          <w:i/>
        </w:rPr>
        <w:t>использовать </w:t>
      </w:r>
      <w:r>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pPr>
        <w:pStyle w:val="BodyText"/>
        <w:ind w:right="556"/>
      </w:pPr>
      <w:r>
        <w:rPr>
          <w:i/>
        </w:rPr>
        <w:t>знать/понимать</w:t>
      </w:r>
      <w:r>
        <w:rPr>
          <w:i/>
          <w:spacing w:val="40"/>
        </w:rPr>
        <w:t> </w:t>
      </w:r>
      <w:r>
        <w:rPr>
          <w:i/>
        </w:rPr>
        <w:t>и</w:t>
      </w:r>
      <w:r>
        <w:rPr>
          <w:i/>
          <w:spacing w:val="40"/>
        </w:rPr>
        <w:t> </w:t>
      </w:r>
      <w:r>
        <w:rPr>
          <w:i/>
        </w:rPr>
        <w:t>использовать</w:t>
      </w:r>
      <w:r>
        <w:rPr>
          <w:i/>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наиболее употребительную лексику, обозначающую реалии страны/стран изучаемого языка в рамках тематического содержания речи;</w:t>
      </w:r>
    </w:p>
    <w:p>
      <w:pPr>
        <w:spacing w:before="0"/>
        <w:ind w:left="658" w:right="560" w:firstLine="566"/>
        <w:jc w:val="both"/>
        <w:rPr>
          <w:sz w:val="24"/>
        </w:rPr>
      </w:pPr>
      <w:r>
        <w:rPr>
          <w:i/>
          <w:sz w:val="24"/>
        </w:rPr>
        <w:t>обладать базовыми знаниями </w:t>
      </w:r>
      <w:r>
        <w:rPr>
          <w:sz w:val="24"/>
        </w:rPr>
        <w:t>о социокультурном портрете</w:t>
      </w:r>
      <w:r>
        <w:rPr>
          <w:spacing w:val="40"/>
          <w:sz w:val="24"/>
        </w:rPr>
        <w:t> </w:t>
      </w:r>
      <w:r>
        <w:rPr>
          <w:sz w:val="24"/>
        </w:rPr>
        <w:t>родной</w:t>
      </w:r>
      <w:r>
        <w:rPr>
          <w:spacing w:val="40"/>
          <w:sz w:val="24"/>
        </w:rPr>
        <w:t> </w:t>
      </w:r>
      <w:r>
        <w:rPr>
          <w:sz w:val="24"/>
        </w:rPr>
        <w:t>страны</w:t>
      </w:r>
      <w:r>
        <w:rPr>
          <w:spacing w:val="40"/>
          <w:sz w:val="24"/>
        </w:rPr>
        <w:t> </w:t>
      </w:r>
      <w:r>
        <w:rPr>
          <w:sz w:val="24"/>
        </w:rPr>
        <w:t>и</w:t>
      </w:r>
      <w:r>
        <w:rPr>
          <w:spacing w:val="40"/>
          <w:sz w:val="24"/>
        </w:rPr>
        <w:t> </w:t>
      </w:r>
      <w:r>
        <w:rPr>
          <w:sz w:val="24"/>
        </w:rPr>
        <w:t>страны/стран изучаемого языка;</w:t>
      </w:r>
    </w:p>
    <w:p>
      <w:pPr>
        <w:spacing w:line="272" w:lineRule="exact" w:before="0"/>
        <w:ind w:left="1225" w:right="0" w:firstLine="0"/>
        <w:jc w:val="both"/>
        <w:rPr>
          <w:sz w:val="24"/>
        </w:rPr>
      </w:pPr>
      <w:r>
        <w:rPr>
          <w:i/>
          <w:sz w:val="24"/>
        </w:rPr>
        <w:t>кратко</w:t>
      </w:r>
      <w:r>
        <w:rPr>
          <w:i/>
          <w:spacing w:val="37"/>
          <w:sz w:val="24"/>
        </w:rPr>
        <w:t> </w:t>
      </w:r>
      <w:r>
        <w:rPr>
          <w:i/>
          <w:sz w:val="24"/>
        </w:rPr>
        <w:t>представлять</w:t>
      </w:r>
      <w:r>
        <w:rPr>
          <w:i/>
          <w:spacing w:val="50"/>
          <w:sz w:val="24"/>
        </w:rPr>
        <w:t> </w:t>
      </w:r>
      <w:r>
        <w:rPr>
          <w:sz w:val="24"/>
        </w:rPr>
        <w:t>Россию</w:t>
      </w:r>
      <w:r>
        <w:rPr>
          <w:spacing w:val="42"/>
          <w:sz w:val="24"/>
        </w:rPr>
        <w:t> </w:t>
      </w:r>
      <w:r>
        <w:rPr>
          <w:sz w:val="24"/>
        </w:rPr>
        <w:t>и</w:t>
      </w:r>
      <w:r>
        <w:rPr>
          <w:spacing w:val="40"/>
          <w:sz w:val="24"/>
        </w:rPr>
        <w:t> </w:t>
      </w:r>
      <w:r>
        <w:rPr>
          <w:sz w:val="24"/>
        </w:rPr>
        <w:t>страну/страны</w:t>
      </w:r>
      <w:r>
        <w:rPr>
          <w:spacing w:val="44"/>
          <w:sz w:val="24"/>
        </w:rPr>
        <w:t> </w:t>
      </w:r>
      <w:r>
        <w:rPr>
          <w:sz w:val="24"/>
        </w:rPr>
        <w:t>изучаемого</w:t>
      </w:r>
      <w:r>
        <w:rPr>
          <w:spacing w:val="43"/>
          <w:sz w:val="24"/>
        </w:rPr>
        <w:t> </w:t>
      </w:r>
      <w:r>
        <w:rPr>
          <w:spacing w:val="-2"/>
          <w:sz w:val="24"/>
        </w:rPr>
        <w:t>языка;</w:t>
      </w:r>
    </w:p>
    <w:p>
      <w:pPr>
        <w:pStyle w:val="ListParagraph"/>
        <w:numPr>
          <w:ilvl w:val="0"/>
          <w:numId w:val="41"/>
        </w:numPr>
        <w:tabs>
          <w:tab w:pos="1653" w:val="left" w:leader="none"/>
        </w:tabs>
        <w:spacing w:line="240" w:lineRule="auto" w:before="0" w:after="0"/>
        <w:ind w:left="658" w:right="562" w:firstLine="566"/>
        <w:jc w:val="both"/>
        <w:rPr>
          <w:sz w:val="24"/>
        </w:rPr>
      </w:pPr>
      <w:r>
        <w:rPr>
          <w:i/>
          <w:sz w:val="24"/>
        </w:rPr>
        <w:t>владеть </w:t>
      </w:r>
      <w:r>
        <w:rPr>
          <w:sz w:val="24"/>
        </w:rPr>
        <w:t>компенсаторными умениями: </w:t>
      </w:r>
      <w:r>
        <w:rPr>
          <w:i/>
          <w:sz w:val="24"/>
        </w:rPr>
        <w:t>использовать </w:t>
      </w:r>
      <w:r>
        <w:rPr>
          <w:sz w:val="24"/>
        </w:rPr>
        <w:t>при чтении и аудировании языковую догадку, в том числе контекстуальную; игнорировать информацию, не являющуюся</w:t>
      </w:r>
    </w:p>
    <w:p>
      <w:pPr>
        <w:spacing w:after="0" w:line="240" w:lineRule="auto"/>
        <w:jc w:val="both"/>
        <w:rPr>
          <w:sz w:val="24"/>
        </w:rPr>
        <w:sectPr>
          <w:pgSz w:w="11920" w:h="16850"/>
          <w:pgMar w:header="713" w:footer="0" w:top="940" w:bottom="280" w:left="760" w:right="0"/>
        </w:sectPr>
      </w:pPr>
    </w:p>
    <w:p>
      <w:pPr>
        <w:pStyle w:val="BodyText"/>
        <w:spacing w:before="249"/>
        <w:ind w:right="564" w:firstLine="0"/>
      </w:pPr>
      <w:r>
        <w:rPr>
          <w:spacing w:val="-2"/>
        </w:rPr>
        <w:t>необходимой</w:t>
      </w:r>
      <w:r>
        <w:rPr>
          <w:spacing w:val="-7"/>
        </w:rPr>
        <w:t> </w:t>
      </w:r>
      <w:r>
        <w:rPr>
          <w:spacing w:val="-2"/>
        </w:rPr>
        <w:t>для</w:t>
      </w:r>
      <w:r>
        <w:rPr>
          <w:spacing w:val="-9"/>
        </w:rPr>
        <w:t> </w:t>
      </w:r>
      <w:r>
        <w:rPr>
          <w:spacing w:val="-2"/>
        </w:rPr>
        <w:t>понимания</w:t>
      </w:r>
      <w:r>
        <w:rPr>
          <w:spacing w:val="-9"/>
        </w:rPr>
        <w:t> </w:t>
      </w:r>
      <w:r>
        <w:rPr>
          <w:spacing w:val="-2"/>
        </w:rPr>
        <w:t>основного</w:t>
      </w:r>
      <w:r>
        <w:rPr>
          <w:spacing w:val="-10"/>
        </w:rPr>
        <w:t> </w:t>
      </w:r>
      <w:r>
        <w:rPr>
          <w:spacing w:val="-2"/>
        </w:rPr>
        <w:t>содержания</w:t>
      </w:r>
      <w:r>
        <w:rPr>
          <w:spacing w:val="-9"/>
        </w:rPr>
        <w:t> </w:t>
      </w:r>
      <w:r>
        <w:rPr>
          <w:spacing w:val="-2"/>
        </w:rPr>
        <w:t>прочитанного/</w:t>
      </w:r>
      <w:r>
        <w:rPr>
          <w:spacing w:val="-7"/>
        </w:rPr>
        <w:t> </w:t>
      </w:r>
      <w:r>
        <w:rPr>
          <w:spacing w:val="-2"/>
        </w:rPr>
        <w:t>прослушанного</w:t>
      </w:r>
      <w:r>
        <w:rPr>
          <w:spacing w:val="-8"/>
        </w:rPr>
        <w:t> </w:t>
      </w:r>
      <w:r>
        <w:rPr>
          <w:spacing w:val="-2"/>
        </w:rPr>
        <w:t>текста</w:t>
      </w:r>
      <w:r>
        <w:rPr>
          <w:spacing w:val="-9"/>
        </w:rPr>
        <w:t> </w:t>
      </w:r>
      <w:r>
        <w:rPr>
          <w:spacing w:val="-2"/>
        </w:rPr>
        <w:t>или</w:t>
      </w:r>
      <w:r>
        <w:rPr>
          <w:spacing w:val="-9"/>
        </w:rPr>
        <w:t> </w:t>
      </w:r>
      <w:r>
        <w:rPr>
          <w:spacing w:val="-2"/>
        </w:rPr>
        <w:t>для </w:t>
      </w:r>
      <w:r>
        <w:rPr/>
        <w:t>нахождения в тексте запраши ваемой информации;</w:t>
      </w:r>
    </w:p>
    <w:p>
      <w:pPr>
        <w:pStyle w:val="ListParagraph"/>
        <w:numPr>
          <w:ilvl w:val="0"/>
          <w:numId w:val="41"/>
        </w:numPr>
        <w:tabs>
          <w:tab w:pos="1653" w:val="left" w:leader="none"/>
        </w:tabs>
        <w:spacing w:line="240" w:lineRule="auto" w:before="0" w:after="0"/>
        <w:ind w:left="658" w:right="550" w:firstLine="566"/>
        <w:jc w:val="both"/>
        <w:rPr>
          <w:sz w:val="24"/>
        </w:rPr>
      </w:pPr>
      <w:r>
        <w:rPr>
          <w:i/>
          <w:sz w:val="24"/>
        </w:rPr>
        <w:t>участвовать </w:t>
      </w:r>
      <w:r>
        <w:rPr>
          <w:sz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ListParagraph"/>
        <w:numPr>
          <w:ilvl w:val="0"/>
          <w:numId w:val="41"/>
        </w:numPr>
        <w:tabs>
          <w:tab w:pos="1654" w:val="left" w:leader="none"/>
        </w:tabs>
        <w:spacing w:line="240" w:lineRule="auto" w:before="5" w:after="0"/>
        <w:ind w:left="658" w:right="563" w:firstLine="566"/>
        <w:jc w:val="left"/>
        <w:rPr>
          <w:sz w:val="24"/>
        </w:rPr>
      </w:pPr>
      <w:r>
        <w:rPr>
          <w:i/>
          <w:sz w:val="24"/>
        </w:rPr>
        <w:t>использовать</w:t>
      </w:r>
      <w:r>
        <w:rPr>
          <w:i/>
          <w:spacing w:val="40"/>
          <w:sz w:val="24"/>
        </w:rPr>
        <w:t> </w:t>
      </w:r>
      <w:r>
        <w:rPr>
          <w:sz w:val="24"/>
        </w:rPr>
        <w:t>иноязычные</w:t>
      </w:r>
      <w:r>
        <w:rPr>
          <w:spacing w:val="40"/>
          <w:sz w:val="24"/>
        </w:rPr>
        <w:t> </w:t>
      </w:r>
      <w:r>
        <w:rPr>
          <w:sz w:val="24"/>
        </w:rPr>
        <w:t>словари</w:t>
      </w:r>
      <w:r>
        <w:rPr>
          <w:spacing w:val="40"/>
          <w:sz w:val="24"/>
        </w:rPr>
        <w:t> </w:t>
      </w:r>
      <w:r>
        <w:rPr>
          <w:sz w:val="24"/>
        </w:rPr>
        <w:t>и</w:t>
      </w:r>
      <w:r>
        <w:rPr>
          <w:spacing w:val="40"/>
          <w:sz w:val="24"/>
        </w:rPr>
        <w:t> </w:t>
      </w:r>
      <w:r>
        <w:rPr>
          <w:sz w:val="24"/>
        </w:rPr>
        <w:t>справочники,</w:t>
      </w:r>
      <w:r>
        <w:rPr>
          <w:spacing w:val="40"/>
          <w:sz w:val="24"/>
        </w:rPr>
        <w:t> </w:t>
      </w:r>
      <w:r>
        <w:rPr>
          <w:sz w:val="24"/>
        </w:rPr>
        <w:t>в</w:t>
      </w:r>
      <w:r>
        <w:rPr>
          <w:spacing w:val="40"/>
          <w:sz w:val="24"/>
        </w:rPr>
        <w:t> </w:t>
      </w:r>
      <w:r>
        <w:rPr>
          <w:sz w:val="24"/>
        </w:rPr>
        <w:t>том</w:t>
      </w:r>
      <w:r>
        <w:rPr>
          <w:spacing w:val="40"/>
          <w:sz w:val="24"/>
        </w:rPr>
        <w:t> </w:t>
      </w:r>
      <w:r>
        <w:rPr>
          <w:sz w:val="24"/>
        </w:rPr>
        <w:t>числе</w:t>
      </w:r>
      <w:r>
        <w:rPr>
          <w:spacing w:val="40"/>
          <w:sz w:val="24"/>
        </w:rPr>
        <w:t> </w:t>
      </w:r>
      <w:r>
        <w:rPr>
          <w:sz w:val="24"/>
        </w:rPr>
        <w:t>информационно-</w:t>
      </w:r>
      <w:r>
        <w:rPr>
          <w:spacing w:val="80"/>
          <w:w w:val="150"/>
          <w:sz w:val="24"/>
        </w:rPr>
        <w:t> </w:t>
      </w:r>
      <w:r>
        <w:rPr>
          <w:sz w:val="24"/>
        </w:rPr>
        <w:t>справочные системы в электронной форме;</w:t>
      </w:r>
    </w:p>
    <w:p>
      <w:pPr>
        <w:pStyle w:val="ListParagraph"/>
        <w:numPr>
          <w:ilvl w:val="0"/>
          <w:numId w:val="41"/>
        </w:numPr>
        <w:tabs>
          <w:tab w:pos="1654" w:val="left" w:leader="none"/>
          <w:tab w:pos="2999" w:val="left" w:leader="none"/>
          <w:tab w:pos="5054" w:val="left" w:leader="none"/>
          <w:tab w:pos="5373" w:val="left" w:leader="none"/>
          <w:tab w:pos="6501" w:val="left" w:leader="none"/>
          <w:tab w:pos="7505" w:val="left" w:leader="none"/>
          <w:tab w:pos="7841" w:val="left" w:leader="none"/>
          <w:tab w:pos="9374" w:val="left" w:leader="none"/>
          <w:tab w:pos="10481" w:val="left" w:leader="none"/>
        </w:tabs>
        <w:spacing w:line="240" w:lineRule="auto" w:before="0" w:after="0"/>
        <w:ind w:left="658" w:right="561" w:firstLine="566"/>
        <w:jc w:val="left"/>
        <w:rPr>
          <w:sz w:val="24"/>
        </w:rPr>
      </w:pPr>
      <w:r>
        <w:rPr>
          <w:i/>
          <w:spacing w:val="-2"/>
          <w:sz w:val="24"/>
        </w:rPr>
        <w:t>достигать</w:t>
      </w:r>
      <w:r>
        <w:rPr>
          <w:i/>
          <w:sz w:val="24"/>
        </w:rPr>
        <w:tab/>
      </w:r>
      <w:r>
        <w:rPr>
          <w:spacing w:val="-2"/>
          <w:sz w:val="24"/>
        </w:rPr>
        <w:t>взаимопонимания</w:t>
      </w:r>
      <w:r>
        <w:rPr>
          <w:sz w:val="24"/>
        </w:rPr>
        <w:tab/>
      </w:r>
      <w:r>
        <w:rPr>
          <w:spacing w:val="-10"/>
          <w:sz w:val="24"/>
        </w:rPr>
        <w:t>в</w:t>
      </w:r>
      <w:r>
        <w:rPr>
          <w:sz w:val="24"/>
        </w:rPr>
        <w:tab/>
      </w:r>
      <w:r>
        <w:rPr>
          <w:spacing w:val="-2"/>
          <w:sz w:val="24"/>
        </w:rPr>
        <w:t>процессе</w:t>
      </w:r>
      <w:r>
        <w:rPr>
          <w:sz w:val="24"/>
        </w:rPr>
        <w:tab/>
      </w:r>
      <w:r>
        <w:rPr>
          <w:spacing w:val="-2"/>
          <w:sz w:val="24"/>
        </w:rPr>
        <w:t>устного</w:t>
      </w:r>
      <w:r>
        <w:rPr>
          <w:sz w:val="24"/>
        </w:rPr>
        <w:tab/>
      </w:r>
      <w:r>
        <w:rPr>
          <w:spacing w:val="-10"/>
          <w:sz w:val="24"/>
        </w:rPr>
        <w:t>и</w:t>
      </w:r>
      <w:r>
        <w:rPr>
          <w:sz w:val="24"/>
        </w:rPr>
        <w:tab/>
      </w:r>
      <w:r>
        <w:rPr>
          <w:spacing w:val="-2"/>
          <w:sz w:val="24"/>
        </w:rPr>
        <w:t>письменного</w:t>
      </w:r>
      <w:r>
        <w:rPr>
          <w:sz w:val="24"/>
        </w:rPr>
        <w:tab/>
      </w:r>
      <w:r>
        <w:rPr>
          <w:spacing w:val="-2"/>
          <w:sz w:val="24"/>
        </w:rPr>
        <w:t>общения</w:t>
      </w:r>
      <w:r>
        <w:rPr>
          <w:sz w:val="24"/>
        </w:rPr>
        <w:tab/>
      </w:r>
      <w:r>
        <w:rPr>
          <w:spacing w:val="-10"/>
          <w:sz w:val="24"/>
        </w:rPr>
        <w:t>с </w:t>
      </w:r>
      <w:r>
        <w:rPr>
          <w:sz w:val="24"/>
        </w:rPr>
        <w:t>носителями иностранного языка, с</w:t>
      </w:r>
      <w:r>
        <w:rPr>
          <w:spacing w:val="-4"/>
          <w:sz w:val="24"/>
        </w:rPr>
        <w:t> </w:t>
      </w:r>
      <w:r>
        <w:rPr>
          <w:sz w:val="24"/>
        </w:rPr>
        <w:t>людьми другой культуры;</w:t>
      </w:r>
    </w:p>
    <w:p>
      <w:pPr>
        <w:pStyle w:val="ListParagraph"/>
        <w:numPr>
          <w:ilvl w:val="0"/>
          <w:numId w:val="41"/>
        </w:numPr>
        <w:tabs>
          <w:tab w:pos="1653" w:val="left" w:leader="none"/>
        </w:tabs>
        <w:spacing w:line="240" w:lineRule="auto" w:before="0" w:after="0"/>
        <w:ind w:left="658" w:right="560" w:firstLine="566"/>
        <w:jc w:val="left"/>
        <w:rPr>
          <w:sz w:val="24"/>
        </w:rPr>
      </w:pPr>
      <w:r>
        <w:rPr>
          <w:i/>
          <w:sz w:val="24"/>
        </w:rPr>
        <w:t>сравнивать </w:t>
      </w:r>
      <w:r>
        <w:rPr>
          <w:sz w:val="24"/>
        </w:rPr>
        <w:t>(в том числе устанавливать основания для сравнения) объекты, явления, процессы, их элементы и основные функции в рамках изученной тематики.</w:t>
      </w:r>
    </w:p>
    <w:p>
      <w:pPr>
        <w:pStyle w:val="Heading2"/>
        <w:spacing w:line="240" w:lineRule="auto" w:before="3"/>
        <w:jc w:val="left"/>
      </w:pPr>
      <w:r>
        <w:rPr>
          <w:color w:val="211F1F"/>
          <w:spacing w:val="-2"/>
          <w:w w:val="105"/>
        </w:rPr>
        <w:t>7</w:t>
      </w:r>
      <w:r>
        <w:rPr>
          <w:spacing w:val="-2"/>
          <w:w w:val="105"/>
        </w:rPr>
        <w:t>класс</w:t>
      </w:r>
    </w:p>
    <w:p>
      <w:pPr>
        <w:pStyle w:val="ListParagraph"/>
        <w:numPr>
          <w:ilvl w:val="0"/>
          <w:numId w:val="42"/>
        </w:numPr>
        <w:tabs>
          <w:tab w:pos="1654" w:val="left" w:leader="none"/>
        </w:tabs>
        <w:spacing w:line="240" w:lineRule="auto" w:before="0" w:after="0"/>
        <w:ind w:left="1654" w:right="0" w:hanging="429"/>
        <w:jc w:val="left"/>
        <w:rPr>
          <w:sz w:val="24"/>
        </w:rPr>
      </w:pPr>
      <w:r>
        <w:rPr>
          <w:i/>
          <w:sz w:val="24"/>
        </w:rPr>
        <w:t>владеть</w:t>
      </w:r>
      <w:r>
        <w:rPr>
          <w:i/>
          <w:spacing w:val="-13"/>
          <w:sz w:val="24"/>
        </w:rPr>
        <w:t> </w:t>
      </w:r>
      <w:r>
        <w:rPr>
          <w:sz w:val="24"/>
        </w:rPr>
        <w:t>основными</w:t>
      </w:r>
      <w:r>
        <w:rPr>
          <w:spacing w:val="-15"/>
          <w:sz w:val="24"/>
        </w:rPr>
        <w:t> </w:t>
      </w:r>
      <w:r>
        <w:rPr>
          <w:sz w:val="24"/>
        </w:rPr>
        <w:t>видами</w:t>
      </w:r>
      <w:r>
        <w:rPr>
          <w:spacing w:val="-13"/>
          <w:sz w:val="24"/>
        </w:rPr>
        <w:t> </w:t>
      </w:r>
      <w:r>
        <w:rPr>
          <w:sz w:val="24"/>
        </w:rPr>
        <w:t>речевой</w:t>
      </w:r>
      <w:r>
        <w:rPr>
          <w:spacing w:val="-15"/>
          <w:sz w:val="24"/>
        </w:rPr>
        <w:t> </w:t>
      </w:r>
      <w:r>
        <w:rPr>
          <w:spacing w:val="-2"/>
          <w:sz w:val="24"/>
        </w:rPr>
        <w:t>деятельности:</w:t>
      </w:r>
    </w:p>
    <w:p>
      <w:pPr>
        <w:pStyle w:val="BodyText"/>
        <w:spacing w:before="5"/>
        <w:ind w:right="562" w:firstLine="0"/>
      </w:pPr>
      <w:r>
        <w:rPr>
          <w:b/>
        </w:rPr>
        <w:t>говорение: </w:t>
      </w:r>
      <w:r>
        <w:rPr>
          <w:i/>
        </w:rPr>
        <w:t>вести разные виды диалогов </w:t>
      </w:r>
      <w:r>
        <w:rPr/>
        <w:t>(диалог этикетного характера, диалог — побуждение к действию,</w:t>
      </w:r>
      <w:r>
        <w:rPr>
          <w:spacing w:val="-11"/>
        </w:rPr>
        <w:t> </w:t>
      </w:r>
      <w:r>
        <w:rPr/>
        <w:t>диалог-расспрос;</w:t>
      </w:r>
      <w:r>
        <w:rPr>
          <w:spacing w:val="-13"/>
        </w:rPr>
        <w:t> </w:t>
      </w:r>
      <w:r>
        <w:rPr/>
        <w:t>комбинированный</w:t>
      </w:r>
      <w:r>
        <w:rPr>
          <w:spacing w:val="-15"/>
        </w:rPr>
        <w:t> </w:t>
      </w:r>
      <w:r>
        <w:rPr/>
        <w:t>диалог,</w:t>
      </w:r>
      <w:r>
        <w:rPr>
          <w:spacing w:val="-15"/>
        </w:rPr>
        <w:t> </w:t>
      </w:r>
      <w:r>
        <w:rPr/>
        <w:t>включающий</w:t>
      </w:r>
      <w:r>
        <w:rPr>
          <w:spacing w:val="-12"/>
        </w:rPr>
        <w:t> </w:t>
      </w:r>
      <w:r>
        <w:rPr/>
        <w:t>различные</w:t>
      </w:r>
      <w:r>
        <w:rPr>
          <w:spacing w:val="-15"/>
        </w:rPr>
        <w:t> </w:t>
      </w:r>
      <w:r>
        <w:rPr/>
        <w:t>виды</w:t>
      </w:r>
      <w:r>
        <w:rPr>
          <w:spacing w:val="-15"/>
        </w:rPr>
        <w:t> </w:t>
      </w:r>
      <w:r>
        <w:rPr/>
        <w:t>диалогов)в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w:t>
      </w:r>
      <w:r>
        <w:rPr>
          <w:spacing w:val="-4"/>
        </w:rPr>
        <w:t> </w:t>
      </w:r>
      <w:r>
        <w:rPr/>
        <w:t>изучаемого</w:t>
      </w:r>
      <w:r>
        <w:rPr>
          <w:spacing w:val="-8"/>
        </w:rPr>
        <w:t> </w:t>
      </w:r>
      <w:r>
        <w:rPr/>
        <w:t>языка</w:t>
      </w:r>
      <w:r>
        <w:rPr>
          <w:spacing w:val="-7"/>
        </w:rPr>
        <w:t> </w:t>
      </w:r>
      <w:r>
        <w:rPr/>
        <w:t>(до</w:t>
      </w:r>
      <w:r>
        <w:rPr>
          <w:spacing w:val="-11"/>
        </w:rPr>
        <w:t> </w:t>
      </w:r>
      <w:r>
        <w:rPr/>
        <w:t>6</w:t>
      </w:r>
      <w:r>
        <w:rPr>
          <w:spacing w:val="-5"/>
        </w:rPr>
        <w:t> </w:t>
      </w:r>
      <w:r>
        <w:rPr/>
        <w:t>реплик</w:t>
      </w:r>
      <w:r>
        <w:rPr>
          <w:spacing w:val="-5"/>
        </w:rPr>
        <w:t> </w:t>
      </w:r>
      <w:r>
        <w:rPr/>
        <w:t>со</w:t>
      </w:r>
      <w:r>
        <w:rPr>
          <w:spacing w:val="-11"/>
        </w:rPr>
        <w:t> </w:t>
      </w:r>
      <w:r>
        <w:rPr/>
        <w:t>сто- роны каждого собеседника);</w:t>
      </w:r>
    </w:p>
    <w:p>
      <w:pPr>
        <w:pStyle w:val="BodyText"/>
        <w:spacing w:before="5"/>
        <w:ind w:right="559"/>
      </w:pPr>
      <w:r>
        <w:rPr>
          <w:i/>
        </w:rPr>
        <w:t>создавать разные виды монологических высказываний </w:t>
      </w:r>
      <w:r>
        <w:rPr/>
        <w:t>(описание, в том числе характеристика;</w:t>
      </w:r>
      <w:r>
        <w:rPr>
          <w:spacing w:val="-15"/>
        </w:rPr>
        <w:t> </w:t>
      </w:r>
      <w:r>
        <w:rPr/>
        <w:t>повествование/сообщение)</w:t>
      </w:r>
      <w:r>
        <w:rPr>
          <w:spacing w:val="-8"/>
        </w:rPr>
        <w:t> </w:t>
      </w:r>
      <w:r>
        <w:rPr/>
        <w:t>с</w:t>
      </w:r>
      <w:r>
        <w:rPr>
          <w:spacing w:val="-15"/>
        </w:rPr>
        <w:t> </w:t>
      </w:r>
      <w:r>
        <w:rPr/>
        <w:t>вербальными</w:t>
      </w:r>
      <w:r>
        <w:rPr>
          <w:spacing w:val="-15"/>
        </w:rPr>
        <w:t> </w:t>
      </w:r>
      <w:r>
        <w:rPr/>
        <w:t>и/или</w:t>
      </w:r>
      <w:r>
        <w:rPr>
          <w:spacing w:val="-15"/>
        </w:rPr>
        <w:t> </w:t>
      </w:r>
      <w:r>
        <w:rPr/>
        <w:t>зрительными</w:t>
      </w:r>
      <w:r>
        <w:rPr>
          <w:spacing w:val="-15"/>
        </w:rPr>
        <w:t> </w:t>
      </w:r>
      <w:r>
        <w:rPr/>
        <w:t>опорами</w:t>
      </w:r>
      <w:r>
        <w:rPr>
          <w:spacing w:val="-15"/>
        </w:rPr>
        <w:t> </w:t>
      </w:r>
      <w:r>
        <w:rPr/>
        <w:t>в</w:t>
      </w:r>
      <w:r>
        <w:rPr>
          <w:spacing w:val="-15"/>
        </w:rPr>
        <w:t> </w:t>
      </w:r>
      <w:r>
        <w:rPr/>
        <w:t>рамках тематического содержания речи (объём монологического высказывания — 8—9 фраз);</w:t>
      </w:r>
      <w:r>
        <w:rPr>
          <w:spacing w:val="80"/>
        </w:rPr>
        <w:t> </w:t>
      </w:r>
      <w:r>
        <w:rPr>
          <w:i/>
        </w:rPr>
        <w:t>излагать </w:t>
      </w:r>
      <w:r>
        <w:rPr/>
        <w:t>основное содержание прочитанно- го/прослушанного текста с вербальными и/или зрительными опорами (объём — 8—9 фраз); </w:t>
      </w:r>
      <w:r>
        <w:rPr>
          <w:i/>
        </w:rPr>
        <w:t>кратко излагать </w:t>
      </w:r>
      <w:r>
        <w:rPr/>
        <w:t>результаты вы- полненной проектной работы (объём — 8—9 фраз);</w:t>
      </w:r>
    </w:p>
    <w:p>
      <w:pPr>
        <w:pStyle w:val="BodyText"/>
        <w:spacing w:before="10"/>
        <w:ind w:right="566"/>
      </w:pPr>
      <w:r>
        <w:rPr>
          <w:b/>
        </w:rPr>
        <w:t>аудирование: </w:t>
      </w:r>
      <w:r>
        <w:rPr>
          <w:i/>
        </w:rPr>
        <w:t>воспринимать на слух и понимать </w:t>
      </w:r>
      <w:r>
        <w:rPr/>
        <w:t>несложные аутентичные тексты, содержащие отдельные незнакомые слова, в зависимости от поставленной коммуникативной задачи:</w:t>
      </w:r>
      <w:r>
        <w:rPr>
          <w:spacing w:val="-7"/>
        </w:rPr>
        <w:t> </w:t>
      </w:r>
      <w:r>
        <w:rPr/>
        <w:t>с</w:t>
      </w:r>
      <w:r>
        <w:rPr>
          <w:spacing w:val="-9"/>
        </w:rPr>
        <w:t> </w:t>
      </w:r>
      <w:r>
        <w:rPr/>
        <w:t>пониманием</w:t>
      </w:r>
      <w:r>
        <w:rPr>
          <w:spacing w:val="-7"/>
        </w:rPr>
        <w:t> </w:t>
      </w:r>
      <w:r>
        <w:rPr/>
        <w:t>основного</w:t>
      </w:r>
      <w:r>
        <w:rPr>
          <w:spacing w:val="-8"/>
        </w:rPr>
        <w:t> </w:t>
      </w:r>
      <w:r>
        <w:rPr/>
        <w:t>содержания,</w:t>
      </w:r>
      <w:r>
        <w:rPr>
          <w:spacing w:val="-7"/>
        </w:rPr>
        <w:t> </w:t>
      </w:r>
      <w:r>
        <w:rPr/>
        <w:t>с</w:t>
      </w:r>
      <w:r>
        <w:rPr>
          <w:spacing w:val="-12"/>
        </w:rPr>
        <w:t> </w:t>
      </w:r>
      <w:r>
        <w:rPr/>
        <w:t>пониманием</w:t>
      </w:r>
      <w:r>
        <w:rPr>
          <w:spacing w:val="-10"/>
        </w:rPr>
        <w:t> </w:t>
      </w:r>
      <w:r>
        <w:rPr/>
        <w:t>запрашиваемой</w:t>
      </w:r>
      <w:r>
        <w:rPr>
          <w:spacing w:val="-4"/>
        </w:rPr>
        <w:t> </w:t>
      </w:r>
      <w:r>
        <w:rPr/>
        <w:t>информации</w:t>
      </w:r>
      <w:r>
        <w:rPr>
          <w:spacing w:val="-4"/>
        </w:rPr>
        <w:t> </w:t>
      </w:r>
      <w:r>
        <w:rPr/>
        <w:t>(время звучания текста/текстов для аудирования — до 1,5 минут);</w:t>
      </w:r>
    </w:p>
    <w:p>
      <w:pPr>
        <w:pStyle w:val="BodyText"/>
        <w:spacing w:before="10"/>
        <w:ind w:right="558"/>
      </w:pPr>
      <w:r>
        <w:rPr>
          <w:b/>
        </w:rPr>
        <w:t>смысловое чтение: </w:t>
      </w:r>
      <w:r>
        <w:rPr>
          <w:i/>
        </w:rPr>
        <w:t>читать про себя и понимать </w:t>
      </w:r>
      <w:r>
        <w:rPr/>
        <w:t>несложные аутентичные тексты, содержащие</w:t>
      </w:r>
      <w:r>
        <w:rPr>
          <w:spacing w:val="-15"/>
        </w:rPr>
        <w:t> </w:t>
      </w:r>
      <w:r>
        <w:rPr/>
        <w:t>отдельные</w:t>
      </w:r>
      <w:r>
        <w:rPr>
          <w:spacing w:val="-15"/>
        </w:rPr>
        <w:t> </w:t>
      </w:r>
      <w:r>
        <w:rPr/>
        <w:t>незнакомые</w:t>
      </w:r>
      <w:r>
        <w:rPr>
          <w:spacing w:val="-15"/>
        </w:rPr>
        <w:t> </w:t>
      </w:r>
      <w:r>
        <w:rPr/>
        <w:t>слова,</w:t>
      </w:r>
      <w:r>
        <w:rPr>
          <w:spacing w:val="-15"/>
        </w:rPr>
        <w:t> </w:t>
      </w:r>
      <w:r>
        <w:rPr/>
        <w:t>с</w:t>
      </w:r>
      <w:r>
        <w:rPr>
          <w:spacing w:val="-15"/>
        </w:rPr>
        <w:t> </w:t>
      </w:r>
      <w:r>
        <w:rPr/>
        <w:t>различной</w:t>
      </w:r>
      <w:r>
        <w:rPr>
          <w:spacing w:val="-15"/>
        </w:rPr>
        <w:t> </w:t>
      </w:r>
      <w:r>
        <w:rPr/>
        <w:t>глубиной</w:t>
      </w:r>
      <w:r>
        <w:rPr>
          <w:spacing w:val="-15"/>
        </w:rPr>
        <w:t> </w:t>
      </w:r>
      <w:r>
        <w:rPr/>
        <w:t>проникновения</w:t>
      </w:r>
      <w:r>
        <w:rPr>
          <w:spacing w:val="-15"/>
        </w:rPr>
        <w:t> </w:t>
      </w:r>
      <w:r>
        <w:rPr/>
        <w:t>в</w:t>
      </w:r>
      <w:r>
        <w:rPr>
          <w:spacing w:val="-15"/>
        </w:rPr>
        <w:t> </w:t>
      </w:r>
      <w:r>
        <w:rPr/>
        <w:t>их</w:t>
      </w:r>
      <w:r>
        <w:rPr>
          <w:spacing w:val="-15"/>
        </w:rPr>
        <w:t> </w:t>
      </w:r>
      <w:r>
        <w:rPr/>
        <w:t>содержание в</w:t>
      </w:r>
      <w:r>
        <w:rPr>
          <w:spacing w:val="-2"/>
        </w:rPr>
        <w:t> </w:t>
      </w:r>
      <w:r>
        <w:rPr/>
        <w:t>зависимости от</w:t>
      </w:r>
      <w:r>
        <w:rPr>
          <w:spacing w:val="-1"/>
        </w:rPr>
        <w:t> </w:t>
      </w:r>
      <w:r>
        <w:rPr/>
        <w:t>поставленной коммуникативной задачи:</w:t>
      </w:r>
      <w:r>
        <w:rPr>
          <w:spacing w:val="-1"/>
        </w:rPr>
        <w:t> </w:t>
      </w:r>
      <w:r>
        <w:rPr/>
        <w:t>с</w:t>
      </w:r>
      <w:r>
        <w:rPr>
          <w:spacing w:val="-2"/>
        </w:rPr>
        <w:t> </w:t>
      </w:r>
      <w:r>
        <w:rPr/>
        <w:t>пониманием</w:t>
      </w:r>
      <w:r>
        <w:rPr>
          <w:spacing w:val="-2"/>
        </w:rPr>
        <w:t> </w:t>
      </w:r>
      <w:r>
        <w:rPr/>
        <w:t>основного</w:t>
      </w:r>
      <w:r>
        <w:rPr>
          <w:spacing w:val="-1"/>
        </w:rPr>
        <w:t> </w:t>
      </w:r>
      <w:r>
        <w:rPr/>
        <w:t>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 </w:t>
      </w:r>
      <w:r>
        <w:rPr/>
        <w:t>не- сплошные тексты (таблицы, диаграммы) и </w:t>
      </w:r>
      <w:r>
        <w:rPr>
          <w:i/>
        </w:rPr>
        <w:t>понимать </w:t>
      </w:r>
      <w:r>
        <w:rPr/>
        <w:t>представ- ленную в них информацию; </w:t>
      </w:r>
      <w:r>
        <w:rPr>
          <w:i/>
        </w:rPr>
        <w:t>определять </w:t>
      </w:r>
      <w:r>
        <w:rPr/>
        <w:t>последовательность главных фактов/событий в тексте;</w:t>
      </w:r>
    </w:p>
    <w:p>
      <w:pPr>
        <w:pStyle w:val="BodyText"/>
        <w:spacing w:before="10"/>
        <w:ind w:right="553"/>
      </w:pPr>
      <w:r>
        <w:rPr>
          <w:b/>
        </w:rPr>
        <w:t>письменная речь: </w:t>
      </w:r>
      <w:r>
        <w:rPr>
          <w:i/>
        </w:rPr>
        <w:t>заполнять </w:t>
      </w:r>
      <w:r>
        <w:rPr/>
        <w:t>анкеты и формуляры с указанием личной информации; </w:t>
      </w:r>
      <w:r>
        <w:rPr>
          <w:i/>
        </w:rPr>
        <w:t>писать</w:t>
      </w:r>
      <w:r>
        <w:rPr>
          <w:i/>
          <w:spacing w:val="-15"/>
        </w:rPr>
        <w:t> </w:t>
      </w:r>
      <w:r>
        <w:rPr/>
        <w:t>электронное</w:t>
      </w:r>
      <w:r>
        <w:rPr>
          <w:spacing w:val="-15"/>
        </w:rPr>
        <w:t> </w:t>
      </w:r>
      <w:r>
        <w:rPr/>
        <w:t>сообщение</w:t>
      </w:r>
      <w:r>
        <w:rPr>
          <w:spacing w:val="-15"/>
        </w:rPr>
        <w:t> </w:t>
      </w:r>
      <w:r>
        <w:rPr/>
        <w:t>личного</w:t>
      </w:r>
      <w:r>
        <w:rPr>
          <w:spacing w:val="-15"/>
        </w:rPr>
        <w:t> </w:t>
      </w:r>
      <w:r>
        <w:rPr/>
        <w:t>характера,</w:t>
      </w:r>
      <w:r>
        <w:rPr>
          <w:spacing w:val="-13"/>
        </w:rPr>
        <w:t> </w:t>
      </w:r>
      <w:r>
        <w:rPr/>
        <w:t>соблюдая</w:t>
      </w:r>
      <w:r>
        <w:rPr>
          <w:spacing w:val="-12"/>
        </w:rPr>
        <w:t> </w:t>
      </w:r>
      <w:r>
        <w:rPr/>
        <w:t>речевой</w:t>
      </w:r>
      <w:r>
        <w:rPr>
          <w:spacing w:val="-15"/>
        </w:rPr>
        <w:t> </w:t>
      </w:r>
      <w:r>
        <w:rPr/>
        <w:t>этикет,</w:t>
      </w:r>
      <w:r>
        <w:rPr>
          <w:spacing w:val="-12"/>
        </w:rPr>
        <w:t> </w:t>
      </w:r>
      <w:r>
        <w:rPr/>
        <w:t>принятый</w:t>
      </w:r>
      <w:r>
        <w:rPr>
          <w:spacing w:val="-9"/>
        </w:rPr>
        <w:t> </w:t>
      </w:r>
      <w:r>
        <w:rPr/>
        <w:t>в</w:t>
      </w:r>
      <w:r>
        <w:rPr>
          <w:spacing w:val="-11"/>
        </w:rPr>
        <w:t> </w:t>
      </w:r>
      <w:r>
        <w:rPr/>
        <w:t>стране/ странах изучаемого языка (объём сообщения — до 90 слов); </w:t>
      </w:r>
      <w:r>
        <w:rPr>
          <w:i/>
        </w:rPr>
        <w:t>создавать </w:t>
      </w:r>
      <w:r>
        <w:rPr/>
        <w:t>небольшое письменное высказывание с опорой на образец, план, ключевые слова, таблицу (объём высказывания — до 90</w:t>
      </w:r>
      <w:r>
        <w:rPr>
          <w:spacing w:val="-5"/>
        </w:rPr>
        <w:t> </w:t>
      </w:r>
      <w:r>
        <w:rPr/>
        <w:t>слов);</w:t>
      </w:r>
    </w:p>
    <w:p>
      <w:pPr>
        <w:pStyle w:val="ListParagraph"/>
        <w:numPr>
          <w:ilvl w:val="0"/>
          <w:numId w:val="42"/>
        </w:numPr>
        <w:tabs>
          <w:tab w:pos="1509" w:val="left" w:leader="none"/>
        </w:tabs>
        <w:spacing w:line="240" w:lineRule="auto" w:before="0" w:after="0"/>
        <w:ind w:left="658" w:right="554" w:firstLine="566"/>
        <w:jc w:val="both"/>
        <w:rPr>
          <w:sz w:val="24"/>
        </w:rPr>
      </w:pPr>
      <w:r>
        <w:rPr>
          <w:i/>
          <w:sz w:val="24"/>
        </w:rPr>
        <w:t>владеть </w:t>
      </w:r>
      <w:r>
        <w:rPr>
          <w:b/>
          <w:sz w:val="24"/>
        </w:rPr>
        <w:t>фонетическими </w:t>
      </w:r>
      <w:r>
        <w:rPr>
          <w:sz w:val="24"/>
        </w:rPr>
        <w:t>навыками: </w:t>
      </w:r>
      <w:r>
        <w:rPr>
          <w:i/>
          <w:sz w:val="24"/>
        </w:rPr>
        <w:t>различать на слух </w:t>
      </w:r>
      <w:r>
        <w:rPr>
          <w:sz w:val="24"/>
        </w:rPr>
        <w:t>и адекватно, без ошибок, ведущих к сбою коммуникации, </w:t>
      </w:r>
      <w:r>
        <w:rPr>
          <w:i/>
          <w:sz w:val="24"/>
        </w:rPr>
        <w:t>произносить </w:t>
      </w:r>
      <w:r>
        <w:rPr>
          <w:sz w:val="24"/>
        </w:rPr>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sz w:val="24"/>
        </w:rPr>
        <w:t>читать вслух </w:t>
      </w:r>
      <w:r>
        <w:rPr>
          <w:sz w:val="24"/>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spacing w:before="3"/>
        <w:ind w:left="1225" w:right="0" w:firstLine="0"/>
        <w:jc w:val="both"/>
        <w:rPr>
          <w:sz w:val="24"/>
        </w:rPr>
      </w:pPr>
      <w:r>
        <w:rPr>
          <w:i/>
          <w:sz w:val="24"/>
        </w:rPr>
        <w:t>владеть</w:t>
      </w:r>
      <w:r>
        <w:rPr>
          <w:i/>
          <w:spacing w:val="-2"/>
          <w:sz w:val="24"/>
        </w:rPr>
        <w:t> </w:t>
      </w:r>
      <w:r>
        <w:rPr>
          <w:b/>
          <w:sz w:val="24"/>
        </w:rPr>
        <w:t>орфографическими</w:t>
      </w:r>
      <w:r>
        <w:rPr>
          <w:b/>
          <w:spacing w:val="-10"/>
          <w:sz w:val="24"/>
        </w:rPr>
        <w:t> </w:t>
      </w:r>
      <w:r>
        <w:rPr>
          <w:sz w:val="24"/>
        </w:rPr>
        <w:t>навыками:</w:t>
      </w:r>
      <w:r>
        <w:rPr>
          <w:spacing w:val="-11"/>
          <w:sz w:val="24"/>
        </w:rPr>
        <w:t> </w:t>
      </w:r>
      <w:r>
        <w:rPr>
          <w:sz w:val="24"/>
        </w:rPr>
        <w:t>правильно</w:t>
      </w:r>
      <w:r>
        <w:rPr>
          <w:spacing w:val="-15"/>
          <w:sz w:val="24"/>
        </w:rPr>
        <w:t> </w:t>
      </w:r>
      <w:r>
        <w:rPr>
          <w:i/>
          <w:sz w:val="24"/>
        </w:rPr>
        <w:t>писать</w:t>
      </w:r>
      <w:r>
        <w:rPr>
          <w:i/>
          <w:spacing w:val="-13"/>
          <w:sz w:val="24"/>
        </w:rPr>
        <w:t> </w:t>
      </w:r>
      <w:r>
        <w:rPr>
          <w:sz w:val="24"/>
        </w:rPr>
        <w:t>изученные</w:t>
      </w:r>
      <w:r>
        <w:rPr>
          <w:spacing w:val="-7"/>
          <w:sz w:val="24"/>
        </w:rPr>
        <w:t> </w:t>
      </w:r>
      <w:r>
        <w:rPr>
          <w:spacing w:val="-2"/>
          <w:sz w:val="24"/>
        </w:rPr>
        <w:t>слова;</w:t>
      </w:r>
    </w:p>
    <w:p>
      <w:pPr>
        <w:pStyle w:val="BodyText"/>
        <w:spacing w:line="242" w:lineRule="auto" w:before="5"/>
        <w:ind w:right="553"/>
      </w:pPr>
      <w:r>
        <w:rPr>
          <w:i/>
        </w:rPr>
        <w:t>владеть </w:t>
      </w:r>
      <w:r>
        <w:rPr>
          <w:b/>
        </w:rPr>
        <w:t>пунктуационными </w:t>
      </w:r>
      <w:r>
        <w:rPr/>
        <w:t>навыками: </w:t>
      </w:r>
      <w:r>
        <w:rPr>
          <w:i/>
        </w:rPr>
        <w:t>использовать </w:t>
      </w:r>
      <w:r>
        <w:rPr/>
        <w:t>точку, вопросительный и восклицательный знаки в конце предложения, запятую при перечислении и обращении, апостроф;</w:t>
      </w:r>
      <w:r>
        <w:rPr>
          <w:spacing w:val="-3"/>
        </w:rPr>
        <w:t> </w:t>
      </w:r>
      <w:r>
        <w:rPr/>
        <w:t>пунктуационно правильно </w:t>
      </w:r>
      <w:r>
        <w:rPr>
          <w:i/>
        </w:rPr>
        <w:t>оформлять </w:t>
      </w:r>
      <w:r>
        <w:rPr/>
        <w:t>электронное сообщение личного</w:t>
      </w:r>
      <w:r>
        <w:rPr>
          <w:spacing w:val="-6"/>
        </w:rPr>
        <w:t> </w:t>
      </w:r>
      <w:r>
        <w:rPr/>
        <w:t>характера;</w:t>
      </w:r>
    </w:p>
    <w:p>
      <w:pPr>
        <w:pStyle w:val="ListParagraph"/>
        <w:numPr>
          <w:ilvl w:val="0"/>
          <w:numId w:val="42"/>
        </w:numPr>
        <w:tabs>
          <w:tab w:pos="1510" w:val="left" w:leader="none"/>
        </w:tabs>
        <w:spacing w:line="273" w:lineRule="exact" w:before="0" w:after="0"/>
        <w:ind w:left="1510" w:right="0" w:hanging="285"/>
        <w:jc w:val="both"/>
        <w:rPr>
          <w:sz w:val="24"/>
        </w:rPr>
      </w:pPr>
      <w:r>
        <w:rPr>
          <w:i/>
          <w:sz w:val="24"/>
        </w:rPr>
        <w:t>распознавать</w:t>
      </w:r>
      <w:r>
        <w:rPr>
          <w:i/>
          <w:spacing w:val="35"/>
          <w:sz w:val="24"/>
        </w:rPr>
        <w:t> </w:t>
      </w:r>
      <w:r>
        <w:rPr>
          <w:sz w:val="24"/>
        </w:rPr>
        <w:t>в</w:t>
      </w:r>
      <w:r>
        <w:rPr>
          <w:spacing w:val="57"/>
          <w:w w:val="150"/>
          <w:sz w:val="24"/>
        </w:rPr>
        <w:t> </w:t>
      </w:r>
      <w:r>
        <w:rPr>
          <w:sz w:val="24"/>
        </w:rPr>
        <w:t>звучащем</w:t>
      </w:r>
      <w:r>
        <w:rPr>
          <w:spacing w:val="61"/>
          <w:w w:val="150"/>
          <w:sz w:val="24"/>
        </w:rPr>
        <w:t> </w:t>
      </w:r>
      <w:r>
        <w:rPr>
          <w:sz w:val="24"/>
        </w:rPr>
        <w:t>и</w:t>
      </w:r>
      <w:r>
        <w:rPr>
          <w:spacing w:val="64"/>
          <w:w w:val="150"/>
          <w:sz w:val="24"/>
        </w:rPr>
        <w:t> </w:t>
      </w:r>
      <w:r>
        <w:rPr>
          <w:sz w:val="24"/>
        </w:rPr>
        <w:t>письменном</w:t>
      </w:r>
      <w:r>
        <w:rPr>
          <w:spacing w:val="59"/>
          <w:w w:val="150"/>
          <w:sz w:val="24"/>
        </w:rPr>
        <w:t> </w:t>
      </w:r>
      <w:r>
        <w:rPr>
          <w:sz w:val="24"/>
        </w:rPr>
        <w:t>тексте</w:t>
      </w:r>
      <w:r>
        <w:rPr>
          <w:spacing w:val="60"/>
          <w:w w:val="150"/>
          <w:sz w:val="24"/>
        </w:rPr>
        <w:t> </w:t>
      </w:r>
      <w:r>
        <w:rPr>
          <w:sz w:val="24"/>
        </w:rPr>
        <w:t>1000</w:t>
      </w:r>
      <w:r>
        <w:rPr>
          <w:spacing w:val="64"/>
          <w:w w:val="150"/>
          <w:sz w:val="24"/>
        </w:rPr>
        <w:t> </w:t>
      </w:r>
      <w:r>
        <w:rPr>
          <w:sz w:val="24"/>
        </w:rPr>
        <w:t>лексических</w:t>
      </w:r>
      <w:r>
        <w:rPr>
          <w:spacing w:val="56"/>
          <w:w w:val="150"/>
          <w:sz w:val="24"/>
        </w:rPr>
        <w:t> </w:t>
      </w:r>
      <w:r>
        <w:rPr>
          <w:sz w:val="24"/>
        </w:rPr>
        <w:t>единиц</w:t>
      </w:r>
      <w:r>
        <w:rPr>
          <w:spacing w:val="58"/>
          <w:w w:val="150"/>
          <w:sz w:val="24"/>
        </w:rPr>
        <w:t> </w:t>
      </w:r>
      <w:r>
        <w:rPr>
          <w:spacing w:val="-2"/>
          <w:sz w:val="24"/>
        </w:rPr>
        <w:t>(слов,</w:t>
      </w:r>
    </w:p>
    <w:p>
      <w:pPr>
        <w:spacing w:after="0" w:line="273" w:lineRule="exact"/>
        <w:jc w:val="both"/>
        <w:rPr>
          <w:sz w:val="24"/>
        </w:rPr>
        <w:sectPr>
          <w:pgSz w:w="11920" w:h="16850"/>
          <w:pgMar w:header="713" w:footer="0" w:top="940" w:bottom="280" w:left="760" w:right="0"/>
        </w:sectPr>
      </w:pPr>
    </w:p>
    <w:p>
      <w:pPr>
        <w:pStyle w:val="BodyText"/>
        <w:spacing w:before="249"/>
        <w:ind w:right="558" w:firstLine="0"/>
      </w:pPr>
      <w:r>
        <w:rPr/>
        <w:t>словосочетаний, речевых клише) и правильно </w:t>
      </w:r>
      <w:r>
        <w:rPr>
          <w:i/>
        </w:rPr>
        <w:t>употреблять </w:t>
      </w:r>
      <w:r>
        <w:rPr/>
        <w:t>в устной и письменной речи 900 лексических</w:t>
      </w:r>
      <w:r>
        <w:rPr>
          <w:spacing w:val="-9"/>
        </w:rPr>
        <w:t> </w:t>
      </w:r>
      <w:r>
        <w:rPr/>
        <w:t>единиц,</w:t>
      </w:r>
      <w:r>
        <w:rPr>
          <w:spacing w:val="-12"/>
        </w:rPr>
        <w:t> </w:t>
      </w:r>
      <w:r>
        <w:rPr/>
        <w:t>обслуживающих</w:t>
      </w:r>
      <w:r>
        <w:rPr>
          <w:spacing w:val="-6"/>
        </w:rPr>
        <w:t> </w:t>
      </w:r>
      <w:r>
        <w:rPr/>
        <w:t>ситуации</w:t>
      </w:r>
      <w:r>
        <w:rPr>
          <w:spacing w:val="-4"/>
        </w:rPr>
        <w:t> </w:t>
      </w:r>
      <w:r>
        <w:rPr/>
        <w:t>общения</w:t>
      </w:r>
      <w:r>
        <w:rPr>
          <w:spacing w:val="-11"/>
        </w:rPr>
        <w:t> </w:t>
      </w:r>
      <w:r>
        <w:rPr/>
        <w:t>в</w:t>
      </w:r>
      <w:r>
        <w:rPr>
          <w:spacing w:val="-14"/>
        </w:rPr>
        <w:t> </w:t>
      </w:r>
      <w:r>
        <w:rPr/>
        <w:t>рамках</w:t>
      </w:r>
      <w:r>
        <w:rPr>
          <w:spacing w:val="-6"/>
        </w:rPr>
        <w:t> </w:t>
      </w:r>
      <w:r>
        <w:rPr/>
        <w:t>те-</w:t>
      </w:r>
      <w:r>
        <w:rPr>
          <w:spacing w:val="-5"/>
        </w:rPr>
        <w:t> </w:t>
      </w:r>
      <w:r>
        <w:rPr/>
        <w:t>матического</w:t>
      </w:r>
      <w:r>
        <w:rPr>
          <w:spacing w:val="-9"/>
        </w:rPr>
        <w:t> </w:t>
      </w:r>
      <w:r>
        <w:rPr/>
        <w:t>содержания,с соблюдением существующей нормы лексической сочетаемости;</w:t>
      </w:r>
    </w:p>
    <w:p>
      <w:pPr>
        <w:pStyle w:val="BodyText"/>
        <w:spacing w:line="237" w:lineRule="auto" w:before="5"/>
        <w:ind w:right="566"/>
      </w:pPr>
      <w:r>
        <w:rPr>
          <w:i/>
        </w:rPr>
        <w:t>распознавать и употреблять </w:t>
      </w:r>
      <w:r>
        <w:rPr/>
        <w:t>в устной и письменной речи родственные слова, образованные</w:t>
      </w:r>
      <w:r>
        <w:rPr>
          <w:spacing w:val="-1"/>
        </w:rPr>
        <w:t> </w:t>
      </w:r>
      <w:r>
        <w:rPr/>
        <w:t>с</w:t>
      </w:r>
      <w:r>
        <w:rPr>
          <w:spacing w:val="-4"/>
        </w:rPr>
        <w:t> </w:t>
      </w:r>
      <w:r>
        <w:rPr/>
        <w:t>использованием</w:t>
      </w:r>
      <w:r>
        <w:rPr>
          <w:spacing w:val="-2"/>
        </w:rPr>
        <w:t> </w:t>
      </w:r>
      <w:r>
        <w:rPr/>
        <w:t>аффиксации: имена</w:t>
      </w:r>
      <w:r>
        <w:rPr>
          <w:spacing w:val="40"/>
        </w:rPr>
        <w:t> </w:t>
      </w:r>
      <w:r>
        <w:rPr/>
        <w:t>существительные</w:t>
      </w:r>
      <w:r>
        <w:rPr>
          <w:spacing w:val="40"/>
        </w:rPr>
        <w:t> </w:t>
      </w:r>
      <w:r>
        <w:rPr/>
        <w:t>с</w:t>
      </w:r>
      <w:r>
        <w:rPr>
          <w:spacing w:val="40"/>
        </w:rPr>
        <w:t> </w:t>
      </w:r>
      <w:r>
        <w:rPr/>
        <w:t>помощью</w:t>
      </w:r>
      <w:r>
        <w:rPr>
          <w:spacing w:val="40"/>
        </w:rPr>
        <w:t> </w:t>
      </w:r>
      <w:r>
        <w:rPr/>
        <w:t>суффиксов</w:t>
      </w:r>
    </w:p>
    <w:p>
      <w:pPr>
        <w:pStyle w:val="BodyText"/>
        <w:spacing w:before="1"/>
        <w:ind w:right="566" w:firstLine="0"/>
      </w:pPr>
      <w:r>
        <w:rPr/>
        <w:t>-ness, -ment; имена прилагательные с помощью суффиксов -ous, -ly, -y; имена прилагательные и наречия</w:t>
      </w:r>
      <w:r>
        <w:rPr>
          <w:spacing w:val="-13"/>
        </w:rPr>
        <w:t> </w:t>
      </w:r>
      <w:r>
        <w:rPr/>
        <w:t>с</w:t>
      </w:r>
      <w:r>
        <w:rPr>
          <w:spacing w:val="-14"/>
        </w:rPr>
        <w:t> </w:t>
      </w:r>
      <w:r>
        <w:rPr/>
        <w:t>помощью</w:t>
      </w:r>
      <w:r>
        <w:rPr>
          <w:spacing w:val="-11"/>
        </w:rPr>
        <w:t> </w:t>
      </w:r>
      <w:r>
        <w:rPr/>
        <w:t>отрицательных</w:t>
      </w:r>
      <w:r>
        <w:rPr>
          <w:spacing w:val="-9"/>
        </w:rPr>
        <w:t> </w:t>
      </w:r>
      <w:r>
        <w:rPr/>
        <w:t>префиксов</w:t>
      </w:r>
      <w:r>
        <w:rPr>
          <w:spacing w:val="-5"/>
        </w:rPr>
        <w:t> </w:t>
      </w:r>
      <w:r>
        <w:rPr/>
        <w:t>in-/im-;</w:t>
      </w:r>
      <w:r>
        <w:rPr>
          <w:spacing w:val="-13"/>
        </w:rPr>
        <w:t> </w:t>
      </w:r>
      <w:r>
        <w:rPr/>
        <w:t>сложные</w:t>
      </w:r>
      <w:r>
        <w:rPr>
          <w:spacing w:val="-14"/>
        </w:rPr>
        <w:t> </w:t>
      </w:r>
      <w:r>
        <w:rPr/>
        <w:t>имена</w:t>
      </w:r>
      <w:r>
        <w:rPr>
          <w:spacing w:val="-14"/>
        </w:rPr>
        <w:t> </w:t>
      </w:r>
      <w:r>
        <w:rPr/>
        <w:t>прилагательные</w:t>
      </w:r>
      <w:r>
        <w:rPr>
          <w:spacing w:val="-13"/>
        </w:rPr>
        <w:t> </w:t>
      </w:r>
      <w:r>
        <w:rPr/>
        <w:t>путем</w:t>
      </w:r>
      <w:r>
        <w:rPr>
          <w:spacing w:val="-6"/>
        </w:rPr>
        <w:t> </w:t>
      </w:r>
      <w:r>
        <w:rPr/>
        <w:t>со- единения основы прилагательного с основой существительного с добавлением суффикса -ed </w:t>
      </w:r>
      <w:r>
        <w:rPr>
          <w:spacing w:val="-2"/>
        </w:rPr>
        <w:t>(blue-eyed);</w:t>
      </w:r>
    </w:p>
    <w:p>
      <w:pPr>
        <w:pStyle w:val="BodyText"/>
        <w:spacing w:before="5"/>
        <w:ind w:right="562"/>
      </w:pPr>
      <w:r>
        <w:rPr>
          <w:i/>
        </w:rPr>
        <w:t>распознавать и употреблять </w:t>
      </w:r>
      <w:r>
        <w:rPr/>
        <w:t>в устной и письменной речи изученные синонимы, антонимы, многозначные слова, интернациональные слова; наиболее частотные фразовые гла- </w:t>
      </w:r>
      <w:r>
        <w:rPr>
          <w:spacing w:val="-2"/>
        </w:rPr>
        <w:t>голы;</w:t>
      </w:r>
    </w:p>
    <w:p>
      <w:pPr>
        <w:pStyle w:val="BodyText"/>
        <w:spacing w:line="237" w:lineRule="auto" w:before="7"/>
        <w:ind w:right="607"/>
        <w:jc w:val="left"/>
      </w:pPr>
      <w:r>
        <w:rPr>
          <w:i/>
        </w:rPr>
        <w:t>распознавать</w:t>
      </w:r>
      <w:r>
        <w:rPr>
          <w:i/>
          <w:spacing w:val="36"/>
        </w:rPr>
        <w:t> </w:t>
      </w:r>
      <w:r>
        <w:rPr>
          <w:i/>
        </w:rPr>
        <w:t>и</w:t>
      </w:r>
      <w:r>
        <w:rPr>
          <w:i/>
          <w:spacing w:val="35"/>
        </w:rPr>
        <w:t> </w:t>
      </w:r>
      <w:r>
        <w:rPr>
          <w:i/>
        </w:rPr>
        <w:t>употреблять</w:t>
      </w:r>
      <w:r>
        <w:rPr>
          <w:i/>
          <w:spacing w:val="40"/>
        </w:rPr>
        <w:t> </w:t>
      </w:r>
      <w:r>
        <w:rPr/>
        <w:t>в</w:t>
      </w:r>
      <w:r>
        <w:rPr>
          <w:spacing w:val="40"/>
        </w:rPr>
        <w:t> </w:t>
      </w:r>
      <w:r>
        <w:rPr/>
        <w:t>устной</w:t>
      </w:r>
      <w:r>
        <w:rPr>
          <w:spacing w:val="39"/>
        </w:rPr>
        <w:t> </w:t>
      </w:r>
      <w:r>
        <w:rPr/>
        <w:t>и</w:t>
      </w:r>
      <w:r>
        <w:rPr>
          <w:spacing w:val="38"/>
        </w:rPr>
        <w:t> </w:t>
      </w:r>
      <w:r>
        <w:rPr/>
        <w:t>письменной</w:t>
      </w:r>
      <w:r>
        <w:rPr>
          <w:spacing w:val="40"/>
        </w:rPr>
        <w:t> </w:t>
      </w:r>
      <w:r>
        <w:rPr/>
        <w:t>речи</w:t>
      </w:r>
      <w:r>
        <w:rPr>
          <w:spacing w:val="40"/>
        </w:rPr>
        <w:t> </w:t>
      </w:r>
      <w:r>
        <w:rPr/>
        <w:t>различные</w:t>
      </w:r>
      <w:r>
        <w:rPr>
          <w:spacing w:val="29"/>
        </w:rPr>
        <w:t> </w:t>
      </w:r>
      <w:r>
        <w:rPr/>
        <w:t>средства</w:t>
      </w:r>
      <w:r>
        <w:rPr>
          <w:spacing w:val="34"/>
        </w:rPr>
        <w:t> </w:t>
      </w:r>
      <w:r>
        <w:rPr/>
        <w:t>связи</w:t>
      </w:r>
      <w:r>
        <w:rPr>
          <w:spacing w:val="37"/>
        </w:rPr>
        <w:t> </w:t>
      </w:r>
      <w:r>
        <w:rPr/>
        <w:t>в тексте для обеспечения логичности</w:t>
      </w:r>
      <w:r>
        <w:rPr>
          <w:spacing w:val="40"/>
        </w:rPr>
        <w:t> </w:t>
      </w:r>
      <w:r>
        <w:rPr/>
        <w:t>и целостности высказывания;</w:t>
      </w:r>
    </w:p>
    <w:p>
      <w:pPr>
        <w:pStyle w:val="ListParagraph"/>
        <w:numPr>
          <w:ilvl w:val="0"/>
          <w:numId w:val="42"/>
        </w:numPr>
        <w:tabs>
          <w:tab w:pos="1509" w:val="left" w:leader="none"/>
        </w:tabs>
        <w:spacing w:line="240" w:lineRule="auto" w:before="1" w:after="0"/>
        <w:ind w:left="658" w:right="563" w:firstLine="566"/>
        <w:jc w:val="left"/>
        <w:rPr>
          <w:sz w:val="24"/>
        </w:rPr>
      </w:pPr>
      <w:r>
        <w:rPr>
          <w:i/>
          <w:sz w:val="24"/>
        </w:rPr>
        <w:t>знать</w:t>
      </w:r>
      <w:r>
        <w:rPr>
          <w:i/>
          <w:spacing w:val="80"/>
          <w:sz w:val="24"/>
        </w:rPr>
        <w:t> </w:t>
      </w:r>
      <w:r>
        <w:rPr>
          <w:i/>
          <w:sz w:val="24"/>
        </w:rPr>
        <w:t>и</w:t>
      </w:r>
      <w:r>
        <w:rPr>
          <w:i/>
          <w:spacing w:val="80"/>
          <w:sz w:val="24"/>
        </w:rPr>
        <w:t> </w:t>
      </w:r>
      <w:r>
        <w:rPr>
          <w:i/>
          <w:sz w:val="24"/>
        </w:rPr>
        <w:t>понимать</w:t>
      </w:r>
      <w:r>
        <w:rPr>
          <w:i/>
          <w:spacing w:val="80"/>
          <w:sz w:val="24"/>
        </w:rPr>
        <w:t> </w:t>
      </w:r>
      <w:r>
        <w:rPr>
          <w:sz w:val="24"/>
        </w:rPr>
        <w:t>особенности</w:t>
      </w:r>
      <w:r>
        <w:rPr>
          <w:spacing w:val="80"/>
          <w:sz w:val="24"/>
        </w:rPr>
        <w:t> </w:t>
      </w:r>
      <w:r>
        <w:rPr>
          <w:sz w:val="24"/>
        </w:rPr>
        <w:t>структуры</w:t>
      </w:r>
      <w:r>
        <w:rPr>
          <w:spacing w:val="80"/>
          <w:sz w:val="24"/>
        </w:rPr>
        <w:t> </w:t>
      </w:r>
      <w:r>
        <w:rPr>
          <w:sz w:val="24"/>
        </w:rPr>
        <w:t>простых</w:t>
      </w:r>
      <w:r>
        <w:rPr>
          <w:spacing w:val="80"/>
          <w:sz w:val="24"/>
        </w:rPr>
        <w:t> </w:t>
      </w:r>
      <w:r>
        <w:rPr>
          <w:sz w:val="24"/>
        </w:rPr>
        <w:t>и</w:t>
      </w:r>
      <w:r>
        <w:rPr>
          <w:spacing w:val="80"/>
          <w:sz w:val="24"/>
        </w:rPr>
        <w:t> </w:t>
      </w:r>
      <w:r>
        <w:rPr>
          <w:sz w:val="24"/>
        </w:rPr>
        <w:t>сложных</w:t>
      </w:r>
      <w:r>
        <w:rPr>
          <w:spacing w:val="80"/>
          <w:sz w:val="24"/>
        </w:rPr>
        <w:t> </w:t>
      </w:r>
      <w:r>
        <w:rPr>
          <w:sz w:val="24"/>
        </w:rPr>
        <w:t>предложений</w:t>
      </w:r>
      <w:r>
        <w:rPr>
          <w:spacing w:val="80"/>
          <w:sz w:val="24"/>
        </w:rPr>
        <w:t> </w:t>
      </w:r>
      <w:r>
        <w:rPr>
          <w:sz w:val="24"/>
        </w:rPr>
        <w:t>и</w:t>
      </w:r>
      <w:r>
        <w:rPr>
          <w:spacing w:val="40"/>
          <w:sz w:val="24"/>
        </w:rPr>
        <w:t> </w:t>
      </w:r>
      <w:r>
        <w:rPr>
          <w:sz w:val="24"/>
        </w:rPr>
        <w:t>различных коммуникативных типов предложений английского языка;</w:t>
      </w:r>
    </w:p>
    <w:p>
      <w:pPr>
        <w:tabs>
          <w:tab w:pos="2960" w:val="left" w:leader="none"/>
        </w:tabs>
        <w:spacing w:before="3"/>
        <w:ind w:left="658" w:right="1555" w:firstLine="566"/>
        <w:jc w:val="left"/>
        <w:rPr>
          <w:sz w:val="24"/>
        </w:rPr>
      </w:pPr>
      <w:r>
        <w:rPr>
          <w:i/>
          <w:spacing w:val="-2"/>
          <w:w w:val="105"/>
          <w:sz w:val="24"/>
        </w:rPr>
        <w:t>распознавать</w:t>
      </w:r>
      <w:r>
        <w:rPr>
          <w:i/>
          <w:sz w:val="24"/>
        </w:rPr>
        <w:tab/>
      </w:r>
      <w:r>
        <w:rPr>
          <w:w w:val="105"/>
          <w:sz w:val="24"/>
        </w:rPr>
        <w:t>в</w:t>
      </w:r>
      <w:r>
        <w:rPr>
          <w:spacing w:val="40"/>
          <w:w w:val="105"/>
          <w:sz w:val="24"/>
        </w:rPr>
        <w:t> </w:t>
      </w:r>
      <w:r>
        <w:rPr>
          <w:w w:val="105"/>
          <w:sz w:val="24"/>
        </w:rPr>
        <w:t>письменном и</w:t>
      </w:r>
      <w:r>
        <w:rPr>
          <w:spacing w:val="40"/>
          <w:w w:val="105"/>
          <w:sz w:val="24"/>
        </w:rPr>
        <w:t> </w:t>
      </w:r>
      <w:r>
        <w:rPr>
          <w:w w:val="105"/>
          <w:sz w:val="24"/>
        </w:rPr>
        <w:t>звучащем тексте</w:t>
      </w:r>
      <w:r>
        <w:rPr>
          <w:spacing w:val="40"/>
          <w:w w:val="105"/>
          <w:sz w:val="24"/>
        </w:rPr>
        <w:t> </w:t>
      </w:r>
      <w:r>
        <w:rPr>
          <w:w w:val="105"/>
          <w:sz w:val="24"/>
        </w:rPr>
        <w:t>и</w:t>
      </w:r>
      <w:r>
        <w:rPr>
          <w:spacing w:val="-1"/>
          <w:w w:val="105"/>
          <w:sz w:val="24"/>
        </w:rPr>
        <w:t> </w:t>
      </w:r>
      <w:r>
        <w:rPr>
          <w:i/>
          <w:w w:val="105"/>
          <w:sz w:val="24"/>
        </w:rPr>
        <w:t>употреблять </w:t>
      </w:r>
      <w:r>
        <w:rPr>
          <w:w w:val="105"/>
          <w:sz w:val="24"/>
        </w:rPr>
        <w:t>в устной и письменной речи:</w:t>
      </w:r>
    </w:p>
    <w:p>
      <w:pPr>
        <w:pStyle w:val="BodyText"/>
        <w:spacing w:before="2"/>
        <w:ind w:left="1225" w:firstLine="0"/>
        <w:jc w:val="left"/>
      </w:pPr>
      <w:r>
        <w:rPr>
          <w:spacing w:val="-6"/>
        </w:rPr>
        <w:t>предложения</w:t>
      </w:r>
      <w:r>
        <w:rPr>
          <w:spacing w:val="3"/>
        </w:rPr>
        <w:t> </w:t>
      </w:r>
      <w:r>
        <w:rPr>
          <w:spacing w:val="-6"/>
        </w:rPr>
        <w:t>со сложным</w:t>
      </w:r>
      <w:r>
        <w:rPr>
          <w:spacing w:val="-4"/>
        </w:rPr>
        <w:t> </w:t>
      </w:r>
      <w:r>
        <w:rPr>
          <w:spacing w:val="-6"/>
        </w:rPr>
        <w:t>дополнением</w:t>
      </w:r>
      <w:r>
        <w:rPr/>
        <w:t> </w:t>
      </w:r>
      <w:r>
        <w:rPr>
          <w:spacing w:val="-6"/>
        </w:rPr>
        <w:t>(Complex</w:t>
      </w:r>
      <w:r>
        <w:rPr>
          <w:spacing w:val="-2"/>
        </w:rPr>
        <w:t> </w:t>
      </w:r>
      <w:r>
        <w:rPr>
          <w:spacing w:val="-6"/>
        </w:rPr>
        <w:t>Object);</w:t>
      </w:r>
    </w:p>
    <w:p>
      <w:pPr>
        <w:pStyle w:val="BodyText"/>
        <w:spacing w:line="274" w:lineRule="exact" w:before="3"/>
        <w:ind w:left="1225" w:firstLine="0"/>
        <w:jc w:val="left"/>
      </w:pPr>
      <w:r>
        <w:rPr/>
        <w:t>условные</w:t>
      </w:r>
      <w:r>
        <w:rPr>
          <w:spacing w:val="-11"/>
        </w:rPr>
        <w:t> </w:t>
      </w:r>
      <w:r>
        <w:rPr/>
        <w:t>предложения</w:t>
      </w:r>
      <w:r>
        <w:rPr>
          <w:spacing w:val="-4"/>
        </w:rPr>
        <w:t> </w:t>
      </w:r>
      <w:r>
        <w:rPr/>
        <w:t>реального</w:t>
      </w:r>
      <w:r>
        <w:rPr>
          <w:spacing w:val="-9"/>
        </w:rPr>
        <w:t> </w:t>
      </w:r>
      <w:r>
        <w:rPr/>
        <w:t>(Conditional</w:t>
      </w:r>
      <w:r>
        <w:rPr>
          <w:spacing w:val="-14"/>
        </w:rPr>
        <w:t> </w:t>
      </w:r>
      <w:r>
        <w:rPr/>
        <w:t>0, Conditio-</w:t>
      </w:r>
      <w:r>
        <w:rPr>
          <w:spacing w:val="-1"/>
        </w:rPr>
        <w:t> </w:t>
      </w:r>
      <w:r>
        <w:rPr/>
        <w:t>nal I)</w:t>
      </w:r>
      <w:r>
        <w:rPr>
          <w:spacing w:val="-5"/>
        </w:rPr>
        <w:t> </w:t>
      </w:r>
      <w:r>
        <w:rPr>
          <w:spacing w:val="-2"/>
        </w:rPr>
        <w:t>характера;</w:t>
      </w:r>
    </w:p>
    <w:p>
      <w:pPr>
        <w:pStyle w:val="BodyText"/>
        <w:jc w:val="left"/>
      </w:pPr>
      <w:r>
        <w:rPr/>
        <w:t>предложения</w:t>
      </w:r>
      <w:r>
        <w:rPr>
          <w:spacing w:val="40"/>
        </w:rPr>
        <w:t> </w:t>
      </w:r>
      <w:r>
        <w:rPr/>
        <w:t>с</w:t>
      </w:r>
      <w:r>
        <w:rPr>
          <w:spacing w:val="37"/>
        </w:rPr>
        <w:t> </w:t>
      </w:r>
      <w:r>
        <w:rPr/>
        <w:t>конструкцией</w:t>
      </w:r>
      <w:r>
        <w:rPr>
          <w:spacing w:val="40"/>
        </w:rPr>
        <w:t> </w:t>
      </w:r>
      <w:r>
        <w:rPr/>
        <w:t>to</w:t>
      </w:r>
      <w:r>
        <w:rPr>
          <w:spacing w:val="36"/>
        </w:rPr>
        <w:t> </w:t>
      </w:r>
      <w:r>
        <w:rPr/>
        <w:t>be</w:t>
      </w:r>
      <w:r>
        <w:rPr>
          <w:spacing w:val="40"/>
        </w:rPr>
        <w:t> </w:t>
      </w:r>
      <w:r>
        <w:rPr/>
        <w:t>going</w:t>
      </w:r>
      <w:r>
        <w:rPr>
          <w:spacing w:val="40"/>
        </w:rPr>
        <w:t> </w:t>
      </w:r>
      <w:r>
        <w:rPr/>
        <w:t>to</w:t>
      </w:r>
      <w:r>
        <w:rPr>
          <w:spacing w:val="38"/>
        </w:rPr>
        <w:t> </w:t>
      </w:r>
      <w:r>
        <w:rPr/>
        <w:t>+</w:t>
      </w:r>
      <w:r>
        <w:rPr>
          <w:spacing w:val="40"/>
        </w:rPr>
        <w:t> </w:t>
      </w:r>
      <w:r>
        <w:rPr/>
        <w:t>инфинитив и</w:t>
      </w:r>
      <w:r>
        <w:rPr>
          <w:spacing w:val="-6"/>
        </w:rPr>
        <w:t> </w:t>
      </w:r>
      <w:r>
        <w:rPr/>
        <w:t>формы</w:t>
      </w:r>
      <w:r>
        <w:rPr>
          <w:spacing w:val="-9"/>
        </w:rPr>
        <w:t> </w:t>
      </w:r>
      <w:r>
        <w:rPr/>
        <w:t>Future</w:t>
      </w:r>
      <w:r>
        <w:rPr>
          <w:spacing w:val="-10"/>
        </w:rPr>
        <w:t> </w:t>
      </w:r>
      <w:r>
        <w:rPr/>
        <w:t>Simple</w:t>
      </w:r>
      <w:r>
        <w:rPr>
          <w:spacing w:val="-8"/>
        </w:rPr>
        <w:t> </w:t>
      </w:r>
      <w:r>
        <w:rPr/>
        <w:t>Tense</w:t>
      </w:r>
      <w:r>
        <w:rPr>
          <w:spacing w:val="-9"/>
        </w:rPr>
        <w:t> </w:t>
      </w:r>
      <w:r>
        <w:rPr/>
        <w:t>и Present Continuous Tense</w:t>
      </w:r>
      <w:r>
        <w:rPr>
          <w:spacing w:val="-4"/>
        </w:rPr>
        <w:t> </w:t>
      </w:r>
      <w:r>
        <w:rPr/>
        <w:t>для выражения будущего действия;</w:t>
      </w:r>
    </w:p>
    <w:p>
      <w:pPr>
        <w:pStyle w:val="BodyText"/>
        <w:spacing w:line="275" w:lineRule="exact" w:before="2"/>
        <w:ind w:left="1225" w:firstLine="0"/>
        <w:jc w:val="left"/>
      </w:pPr>
      <w:r>
        <w:rPr>
          <w:spacing w:val="-8"/>
        </w:rPr>
        <w:t>конструкцию</w:t>
      </w:r>
      <w:r>
        <w:rPr/>
        <w:t> </w:t>
      </w:r>
      <w:r>
        <w:rPr>
          <w:spacing w:val="-8"/>
        </w:rPr>
        <w:t>used</w:t>
      </w:r>
      <w:r>
        <w:rPr>
          <w:spacing w:val="-1"/>
        </w:rPr>
        <w:t> </w:t>
      </w:r>
      <w:r>
        <w:rPr>
          <w:spacing w:val="-8"/>
        </w:rPr>
        <w:t>to</w:t>
      </w:r>
      <w:r>
        <w:rPr>
          <w:spacing w:val="-2"/>
        </w:rPr>
        <w:t> </w:t>
      </w:r>
      <w:r>
        <w:rPr>
          <w:spacing w:val="-8"/>
        </w:rPr>
        <w:t>+</w:t>
      </w:r>
      <w:r>
        <w:rPr>
          <w:spacing w:val="-3"/>
        </w:rPr>
        <w:t> </w:t>
      </w:r>
      <w:r>
        <w:rPr>
          <w:spacing w:val="-8"/>
        </w:rPr>
        <w:t>инфинитив</w:t>
      </w:r>
      <w:r>
        <w:rPr>
          <w:spacing w:val="2"/>
        </w:rPr>
        <w:t> </w:t>
      </w:r>
      <w:r>
        <w:rPr>
          <w:spacing w:val="-8"/>
        </w:rPr>
        <w:t>глагола;</w:t>
      </w:r>
    </w:p>
    <w:p>
      <w:pPr>
        <w:pStyle w:val="BodyText"/>
        <w:ind w:right="607"/>
        <w:jc w:val="left"/>
      </w:pPr>
      <w:r>
        <w:rPr/>
        <w:t>глаголы</w:t>
      </w:r>
      <w:r>
        <w:rPr>
          <w:spacing w:val="-5"/>
        </w:rPr>
        <w:t> </w:t>
      </w:r>
      <w:r>
        <w:rPr/>
        <w:t>в</w:t>
      </w:r>
      <w:r>
        <w:rPr>
          <w:spacing w:val="-5"/>
        </w:rPr>
        <w:t> </w:t>
      </w:r>
      <w:r>
        <w:rPr/>
        <w:t>наиболее</w:t>
      </w:r>
      <w:r>
        <w:rPr>
          <w:spacing w:val="-1"/>
        </w:rPr>
        <w:t> </w:t>
      </w:r>
      <w:r>
        <w:rPr/>
        <w:t>употребительных</w:t>
      </w:r>
      <w:r>
        <w:rPr>
          <w:spacing w:val="-2"/>
        </w:rPr>
        <w:t> </w:t>
      </w:r>
      <w:r>
        <w:rPr/>
        <w:t>формах</w:t>
      </w:r>
      <w:r>
        <w:rPr>
          <w:spacing w:val="-2"/>
        </w:rPr>
        <w:t> </w:t>
      </w:r>
      <w:r>
        <w:rPr/>
        <w:t>страдательного</w:t>
      </w:r>
      <w:r>
        <w:rPr>
          <w:spacing w:val="-1"/>
        </w:rPr>
        <w:t> </w:t>
      </w:r>
      <w:r>
        <w:rPr/>
        <w:t>залога</w:t>
      </w:r>
      <w:r>
        <w:rPr>
          <w:spacing w:val="-5"/>
        </w:rPr>
        <w:t> </w:t>
      </w:r>
      <w:r>
        <w:rPr/>
        <w:t>(Present/Past</w:t>
      </w:r>
      <w:r>
        <w:rPr>
          <w:spacing w:val="-3"/>
        </w:rPr>
        <w:t> </w:t>
      </w:r>
      <w:r>
        <w:rPr/>
        <w:t>Simple </w:t>
      </w:r>
      <w:r>
        <w:rPr>
          <w:spacing w:val="-2"/>
        </w:rPr>
        <w:t>Passive);</w:t>
      </w:r>
    </w:p>
    <w:p>
      <w:pPr>
        <w:pStyle w:val="BodyText"/>
        <w:spacing w:line="237" w:lineRule="auto" w:before="6"/>
        <w:ind w:left="1225" w:right="3396" w:firstLine="0"/>
        <w:jc w:val="left"/>
      </w:pPr>
      <w:r>
        <w:rPr>
          <w:spacing w:val="-6"/>
        </w:rPr>
        <w:t>предлоги,</w:t>
      </w:r>
      <w:r>
        <w:rPr>
          <w:spacing w:val="-11"/>
        </w:rPr>
        <w:t> </w:t>
      </w:r>
      <w:r>
        <w:rPr>
          <w:spacing w:val="-6"/>
        </w:rPr>
        <w:t>употребляемые</w:t>
      </w:r>
      <w:r>
        <w:rPr>
          <w:spacing w:val="-9"/>
        </w:rPr>
        <w:t> </w:t>
      </w:r>
      <w:r>
        <w:rPr>
          <w:spacing w:val="-6"/>
        </w:rPr>
        <w:t>с</w:t>
      </w:r>
      <w:r>
        <w:rPr>
          <w:spacing w:val="-9"/>
        </w:rPr>
        <w:t> </w:t>
      </w:r>
      <w:r>
        <w:rPr>
          <w:spacing w:val="-6"/>
        </w:rPr>
        <w:t>глаголами</w:t>
      </w:r>
      <w:r>
        <w:rPr>
          <w:spacing w:val="-12"/>
        </w:rPr>
        <w:t> </w:t>
      </w:r>
      <w:r>
        <w:rPr>
          <w:spacing w:val="-6"/>
        </w:rPr>
        <w:t>в</w:t>
      </w:r>
      <w:r>
        <w:rPr>
          <w:spacing w:val="-10"/>
        </w:rPr>
        <w:t> </w:t>
      </w:r>
      <w:r>
        <w:rPr>
          <w:spacing w:val="-6"/>
        </w:rPr>
        <w:t>страдательном</w:t>
      </w:r>
      <w:r>
        <w:rPr>
          <w:spacing w:val="-15"/>
        </w:rPr>
        <w:t> </w:t>
      </w:r>
      <w:r>
        <w:rPr>
          <w:spacing w:val="-6"/>
        </w:rPr>
        <w:t>залоге; </w:t>
      </w:r>
      <w:r>
        <w:rPr/>
        <w:t>модальный глагол might;</w:t>
      </w:r>
    </w:p>
    <w:p>
      <w:pPr>
        <w:pStyle w:val="BodyText"/>
        <w:spacing w:line="242" w:lineRule="auto" w:before="1"/>
        <w:ind w:left="1225" w:right="2444" w:firstLine="0"/>
        <w:jc w:val="left"/>
      </w:pPr>
      <w:r>
        <w:rPr/>
        <w:t>наречия, совпадающие по форме с прилагательными (fast,</w:t>
      </w:r>
      <w:r>
        <w:rPr>
          <w:spacing w:val="-2"/>
        </w:rPr>
        <w:t> </w:t>
      </w:r>
      <w:r>
        <w:rPr/>
        <w:t>high;</w:t>
      </w:r>
      <w:r>
        <w:rPr>
          <w:spacing w:val="-13"/>
        </w:rPr>
        <w:t> </w:t>
      </w:r>
      <w:r>
        <w:rPr/>
        <w:t>early); местоимения other/another, both, all, one;</w:t>
      </w:r>
    </w:p>
    <w:p>
      <w:pPr>
        <w:pStyle w:val="BodyText"/>
        <w:spacing w:line="275" w:lineRule="exact" w:before="4"/>
        <w:ind w:left="1225" w:firstLine="0"/>
        <w:jc w:val="left"/>
      </w:pPr>
      <w:r>
        <w:rPr/>
        <w:t>количественные</w:t>
      </w:r>
      <w:r>
        <w:rPr>
          <w:spacing w:val="-15"/>
        </w:rPr>
        <w:t> </w:t>
      </w:r>
      <w:r>
        <w:rPr/>
        <w:t>числительные</w:t>
      </w:r>
      <w:r>
        <w:rPr>
          <w:spacing w:val="-18"/>
        </w:rPr>
        <w:t> </w:t>
      </w:r>
      <w:r>
        <w:rPr/>
        <w:t>для</w:t>
      </w:r>
      <w:r>
        <w:rPr>
          <w:spacing w:val="-15"/>
        </w:rPr>
        <w:t> </w:t>
      </w:r>
      <w:r>
        <w:rPr/>
        <w:t>обозначения</w:t>
      </w:r>
      <w:r>
        <w:rPr>
          <w:spacing w:val="-15"/>
        </w:rPr>
        <w:t> </w:t>
      </w:r>
      <w:r>
        <w:rPr/>
        <w:t>больших</w:t>
      </w:r>
      <w:r>
        <w:rPr>
          <w:spacing w:val="-15"/>
        </w:rPr>
        <w:t> </w:t>
      </w:r>
      <w:r>
        <w:rPr/>
        <w:t>чисел</w:t>
      </w:r>
      <w:r>
        <w:rPr>
          <w:spacing w:val="-15"/>
        </w:rPr>
        <w:t> </w:t>
      </w:r>
      <w:r>
        <w:rPr/>
        <w:t>(до</w:t>
      </w:r>
      <w:r>
        <w:rPr>
          <w:spacing w:val="-15"/>
        </w:rPr>
        <w:t> </w:t>
      </w:r>
      <w:r>
        <w:rPr/>
        <w:t>1</w:t>
      </w:r>
      <w:r>
        <w:rPr>
          <w:spacing w:val="-15"/>
        </w:rPr>
        <w:t> </w:t>
      </w:r>
      <w:r>
        <w:rPr/>
        <w:t>000</w:t>
      </w:r>
      <w:r>
        <w:rPr>
          <w:spacing w:val="-15"/>
        </w:rPr>
        <w:t> </w:t>
      </w:r>
      <w:r>
        <w:rPr>
          <w:spacing w:val="-2"/>
        </w:rPr>
        <w:t>000);</w:t>
      </w:r>
    </w:p>
    <w:p>
      <w:pPr>
        <w:pStyle w:val="ListParagraph"/>
        <w:numPr>
          <w:ilvl w:val="0"/>
          <w:numId w:val="42"/>
        </w:numPr>
        <w:tabs>
          <w:tab w:pos="1510" w:val="left" w:leader="none"/>
        </w:tabs>
        <w:spacing w:line="275" w:lineRule="exact" w:before="0" w:after="0"/>
        <w:ind w:left="1510" w:right="0" w:hanging="285"/>
        <w:jc w:val="left"/>
        <w:rPr>
          <w:sz w:val="24"/>
        </w:rPr>
      </w:pPr>
      <w:r>
        <w:rPr>
          <w:i/>
          <w:sz w:val="24"/>
        </w:rPr>
        <w:t>владеть</w:t>
      </w:r>
      <w:r>
        <w:rPr>
          <w:i/>
          <w:spacing w:val="12"/>
          <w:sz w:val="24"/>
        </w:rPr>
        <w:t> </w:t>
      </w:r>
      <w:r>
        <w:rPr>
          <w:sz w:val="24"/>
        </w:rPr>
        <w:t>социокультурными</w:t>
      </w:r>
      <w:r>
        <w:rPr>
          <w:spacing w:val="3"/>
          <w:sz w:val="24"/>
        </w:rPr>
        <w:t> </w:t>
      </w:r>
      <w:r>
        <w:rPr>
          <w:sz w:val="24"/>
        </w:rPr>
        <w:t>знаниями и</w:t>
      </w:r>
      <w:r>
        <w:rPr>
          <w:spacing w:val="6"/>
          <w:sz w:val="24"/>
        </w:rPr>
        <w:t> </w:t>
      </w:r>
      <w:r>
        <w:rPr>
          <w:spacing w:val="-2"/>
          <w:sz w:val="24"/>
        </w:rPr>
        <w:t>умениями:</w:t>
      </w:r>
    </w:p>
    <w:p>
      <w:pPr>
        <w:pStyle w:val="BodyText"/>
        <w:spacing w:before="7"/>
        <w:ind w:right="607" w:firstLine="0"/>
        <w:jc w:val="left"/>
      </w:pPr>
      <w:r>
        <w:rPr>
          <w:i/>
          <w:spacing w:val="-4"/>
        </w:rPr>
        <w:t>использовать</w:t>
      </w:r>
      <w:r>
        <w:rPr>
          <w:i/>
          <w:spacing w:val="20"/>
        </w:rPr>
        <w:t> </w:t>
      </w:r>
      <w:r>
        <w:rPr>
          <w:spacing w:val="-4"/>
        </w:rPr>
        <w:t>отдельные</w:t>
      </w:r>
      <w:r>
        <w:rPr>
          <w:spacing w:val="23"/>
        </w:rPr>
        <w:t> </w:t>
      </w:r>
      <w:r>
        <w:rPr>
          <w:spacing w:val="-4"/>
        </w:rPr>
        <w:t>социокультурные</w:t>
      </w:r>
      <w:r>
        <w:rPr>
          <w:spacing w:val="18"/>
        </w:rPr>
        <w:t> </w:t>
      </w:r>
      <w:r>
        <w:rPr>
          <w:spacing w:val="-4"/>
        </w:rPr>
        <w:t>элементы</w:t>
      </w:r>
      <w:r>
        <w:rPr>
          <w:spacing w:val="17"/>
        </w:rPr>
        <w:t> </w:t>
      </w:r>
      <w:r>
        <w:rPr>
          <w:spacing w:val="-4"/>
        </w:rPr>
        <w:t>речевого</w:t>
      </w:r>
      <w:r>
        <w:rPr>
          <w:spacing w:val="13"/>
        </w:rPr>
        <w:t> </w:t>
      </w:r>
      <w:r>
        <w:rPr>
          <w:spacing w:val="-4"/>
        </w:rPr>
        <w:t>поведенческого</w:t>
      </w:r>
      <w:r>
        <w:rPr>
          <w:spacing w:val="13"/>
        </w:rPr>
        <w:t> </w:t>
      </w:r>
      <w:r>
        <w:rPr>
          <w:spacing w:val="-4"/>
        </w:rPr>
        <w:t>этикета,</w:t>
      </w:r>
      <w:r>
        <w:rPr>
          <w:spacing w:val="16"/>
        </w:rPr>
        <w:t> </w:t>
      </w:r>
      <w:r>
        <w:rPr>
          <w:spacing w:val="-4"/>
        </w:rPr>
        <w:t>принятые </w:t>
      </w:r>
      <w:r>
        <w:rPr/>
        <w:t>в стране/странах изучаемого языка в рамках тематического содержания;</w:t>
      </w:r>
    </w:p>
    <w:p>
      <w:pPr>
        <w:pStyle w:val="BodyText"/>
        <w:spacing w:before="10"/>
        <w:ind w:right="560"/>
      </w:pPr>
      <w:r>
        <w:rPr>
          <w:i/>
        </w:rPr>
        <w:t>знать/понимать</w:t>
      </w:r>
      <w:r>
        <w:rPr>
          <w:i/>
          <w:spacing w:val="40"/>
        </w:rPr>
        <w:t> </w:t>
      </w:r>
      <w:r>
        <w:rPr>
          <w:i/>
        </w:rPr>
        <w:t>и</w:t>
      </w:r>
      <w:r>
        <w:rPr>
          <w:i/>
          <w:spacing w:val="40"/>
        </w:rPr>
        <w:t> </w:t>
      </w:r>
      <w:r>
        <w:rPr>
          <w:i/>
        </w:rPr>
        <w:t>использовать</w:t>
      </w:r>
      <w:r>
        <w:rPr>
          <w:i/>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наиболее употребительную тематическую фоновую лексику и реалии страны/стран изучаемого языка в рамках тематического содержания речи;</w:t>
      </w:r>
    </w:p>
    <w:p>
      <w:pPr>
        <w:spacing w:before="8"/>
        <w:ind w:left="658" w:right="561" w:firstLine="566"/>
        <w:jc w:val="both"/>
        <w:rPr>
          <w:sz w:val="24"/>
        </w:rPr>
      </w:pPr>
      <w:r>
        <w:rPr>
          <w:i/>
          <w:sz w:val="24"/>
        </w:rPr>
        <w:t>обладать базовыми знаниями </w:t>
      </w:r>
      <w:r>
        <w:rPr>
          <w:sz w:val="24"/>
        </w:rPr>
        <w:t>о социокультурном</w:t>
      </w:r>
      <w:r>
        <w:rPr>
          <w:spacing w:val="40"/>
          <w:sz w:val="24"/>
        </w:rPr>
        <w:t> </w:t>
      </w:r>
      <w:r>
        <w:rPr>
          <w:sz w:val="24"/>
        </w:rPr>
        <w:t>портрете</w:t>
      </w:r>
      <w:r>
        <w:rPr>
          <w:spacing w:val="40"/>
          <w:sz w:val="24"/>
        </w:rPr>
        <w:t> </w:t>
      </w:r>
      <w:r>
        <w:rPr>
          <w:sz w:val="24"/>
        </w:rPr>
        <w:t>и культурном наследии родной страны и страны/стран изучаемого языка;</w:t>
      </w:r>
    </w:p>
    <w:p>
      <w:pPr>
        <w:spacing w:line="275" w:lineRule="exact" w:before="10"/>
        <w:ind w:left="1225" w:right="0" w:firstLine="0"/>
        <w:jc w:val="both"/>
        <w:rPr>
          <w:sz w:val="24"/>
        </w:rPr>
      </w:pPr>
      <w:r>
        <w:rPr>
          <w:i/>
          <w:sz w:val="24"/>
        </w:rPr>
        <w:t>кратко</w:t>
      </w:r>
      <w:r>
        <w:rPr>
          <w:i/>
          <w:spacing w:val="35"/>
          <w:sz w:val="24"/>
        </w:rPr>
        <w:t> </w:t>
      </w:r>
      <w:r>
        <w:rPr>
          <w:i/>
          <w:sz w:val="24"/>
        </w:rPr>
        <w:t>представлять</w:t>
      </w:r>
      <w:r>
        <w:rPr>
          <w:i/>
          <w:spacing w:val="51"/>
          <w:sz w:val="24"/>
        </w:rPr>
        <w:t> </w:t>
      </w:r>
      <w:r>
        <w:rPr>
          <w:sz w:val="24"/>
        </w:rPr>
        <w:t>Россию</w:t>
      </w:r>
      <w:r>
        <w:rPr>
          <w:spacing w:val="41"/>
          <w:sz w:val="24"/>
        </w:rPr>
        <w:t> </w:t>
      </w:r>
      <w:r>
        <w:rPr>
          <w:sz w:val="24"/>
        </w:rPr>
        <w:t>и</w:t>
      </w:r>
      <w:r>
        <w:rPr>
          <w:spacing w:val="40"/>
          <w:sz w:val="24"/>
        </w:rPr>
        <w:t> </w:t>
      </w:r>
      <w:r>
        <w:rPr>
          <w:sz w:val="24"/>
        </w:rPr>
        <w:t>страну/страны</w:t>
      </w:r>
      <w:r>
        <w:rPr>
          <w:spacing w:val="43"/>
          <w:sz w:val="24"/>
        </w:rPr>
        <w:t> </w:t>
      </w:r>
      <w:r>
        <w:rPr>
          <w:sz w:val="24"/>
        </w:rPr>
        <w:t>изучаемого</w:t>
      </w:r>
      <w:r>
        <w:rPr>
          <w:spacing w:val="46"/>
          <w:sz w:val="24"/>
        </w:rPr>
        <w:t> </w:t>
      </w:r>
      <w:r>
        <w:rPr>
          <w:spacing w:val="-2"/>
          <w:sz w:val="24"/>
        </w:rPr>
        <w:t>языка;</w:t>
      </w:r>
    </w:p>
    <w:p>
      <w:pPr>
        <w:pStyle w:val="ListParagraph"/>
        <w:numPr>
          <w:ilvl w:val="0"/>
          <w:numId w:val="42"/>
        </w:numPr>
        <w:tabs>
          <w:tab w:pos="1509" w:val="left" w:leader="none"/>
        </w:tabs>
        <w:spacing w:line="240" w:lineRule="auto" w:before="0" w:after="0"/>
        <w:ind w:left="658" w:right="563" w:firstLine="566"/>
        <w:jc w:val="both"/>
        <w:rPr>
          <w:sz w:val="24"/>
        </w:rPr>
      </w:pPr>
      <w:r>
        <w:rPr>
          <w:i/>
          <w:sz w:val="24"/>
        </w:rPr>
        <w:t>владеть </w:t>
      </w:r>
      <w:r>
        <w:rPr>
          <w:sz w:val="24"/>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w:t>
      </w:r>
      <w:r>
        <w:rPr>
          <w:spacing w:val="-2"/>
          <w:sz w:val="24"/>
        </w:rPr>
        <w:t>мации;</w:t>
      </w:r>
    </w:p>
    <w:p>
      <w:pPr>
        <w:pStyle w:val="ListParagraph"/>
        <w:numPr>
          <w:ilvl w:val="0"/>
          <w:numId w:val="42"/>
        </w:numPr>
        <w:tabs>
          <w:tab w:pos="1509" w:val="left" w:leader="none"/>
        </w:tabs>
        <w:spacing w:line="242" w:lineRule="auto" w:before="0" w:after="0"/>
        <w:ind w:left="658" w:right="559" w:firstLine="566"/>
        <w:jc w:val="both"/>
        <w:rPr>
          <w:sz w:val="24"/>
        </w:rPr>
      </w:pPr>
      <w:r>
        <w:rPr>
          <w:i/>
          <w:sz w:val="24"/>
        </w:rPr>
        <w:t>участвовать </w:t>
      </w:r>
      <w:r>
        <w:rPr>
          <w:sz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ListParagraph"/>
        <w:numPr>
          <w:ilvl w:val="0"/>
          <w:numId w:val="42"/>
        </w:numPr>
        <w:tabs>
          <w:tab w:pos="1509" w:val="left" w:leader="none"/>
        </w:tabs>
        <w:spacing w:line="240" w:lineRule="auto" w:before="0" w:after="0"/>
        <w:ind w:left="658" w:right="561" w:firstLine="566"/>
        <w:jc w:val="both"/>
        <w:rPr>
          <w:sz w:val="24"/>
        </w:rPr>
      </w:pPr>
      <w:r>
        <w:rPr>
          <w:i/>
          <w:sz w:val="24"/>
        </w:rPr>
        <w:t>использовать </w:t>
      </w:r>
      <w:r>
        <w:rPr>
          <w:sz w:val="24"/>
        </w:rPr>
        <w:t>иноязычные словари и справочники, в том числе информационно- справочные системы в электронной форме;</w:t>
      </w:r>
    </w:p>
    <w:p>
      <w:pPr>
        <w:pStyle w:val="ListParagraph"/>
        <w:numPr>
          <w:ilvl w:val="0"/>
          <w:numId w:val="42"/>
        </w:numPr>
        <w:tabs>
          <w:tab w:pos="1509" w:val="left" w:leader="none"/>
        </w:tabs>
        <w:spacing w:line="240" w:lineRule="auto" w:before="0" w:after="0"/>
        <w:ind w:left="658" w:right="573" w:firstLine="566"/>
        <w:jc w:val="both"/>
        <w:rPr>
          <w:sz w:val="24"/>
        </w:rPr>
      </w:pPr>
      <w:r>
        <w:rPr>
          <w:i/>
          <w:sz w:val="24"/>
        </w:rPr>
        <w:t>достигать </w:t>
      </w:r>
      <w:r>
        <w:rPr>
          <w:sz w:val="24"/>
        </w:rPr>
        <w:t>взаимопонимания в процессе устного и письменного общения с</w:t>
      </w:r>
      <w:r>
        <w:rPr>
          <w:spacing w:val="-1"/>
          <w:sz w:val="24"/>
        </w:rPr>
        <w:t> </w:t>
      </w:r>
      <w:r>
        <w:rPr>
          <w:sz w:val="24"/>
        </w:rPr>
        <w:t>носителями иностранного языка, с людьми другой культуры;</w:t>
      </w:r>
    </w:p>
    <w:p>
      <w:pPr>
        <w:spacing w:after="0" w:line="240" w:lineRule="auto"/>
        <w:jc w:val="both"/>
        <w:rPr>
          <w:sz w:val="24"/>
        </w:rPr>
        <w:sectPr>
          <w:pgSz w:w="11920" w:h="16850"/>
          <w:pgMar w:header="713" w:footer="0" w:top="940" w:bottom="280" w:left="760" w:right="0"/>
        </w:sectPr>
      </w:pPr>
    </w:p>
    <w:p>
      <w:pPr>
        <w:pStyle w:val="ListParagraph"/>
        <w:numPr>
          <w:ilvl w:val="0"/>
          <w:numId w:val="42"/>
        </w:numPr>
        <w:tabs>
          <w:tab w:pos="1653" w:val="left" w:leader="none"/>
        </w:tabs>
        <w:spacing w:line="240" w:lineRule="auto" w:before="249" w:after="0"/>
        <w:ind w:left="658" w:right="568" w:firstLine="566"/>
        <w:jc w:val="left"/>
        <w:rPr>
          <w:sz w:val="24"/>
        </w:rPr>
      </w:pPr>
      <w:r>
        <w:rPr>
          <w:i/>
          <w:sz w:val="24"/>
        </w:rPr>
        <w:t>сравнивать </w:t>
      </w:r>
      <w:r>
        <w:rPr>
          <w:sz w:val="24"/>
        </w:rPr>
        <w:t>(в том числе устанавливать основания для сравнения) объекты, явления, процессы,</w:t>
      </w:r>
      <w:r>
        <w:rPr>
          <w:spacing w:val="-8"/>
          <w:sz w:val="24"/>
        </w:rPr>
        <w:t> </w:t>
      </w:r>
      <w:r>
        <w:rPr>
          <w:sz w:val="24"/>
        </w:rPr>
        <w:t>их</w:t>
      </w:r>
      <w:r>
        <w:rPr>
          <w:spacing w:val="-6"/>
          <w:sz w:val="24"/>
        </w:rPr>
        <w:t> </w:t>
      </w:r>
      <w:r>
        <w:rPr>
          <w:sz w:val="24"/>
        </w:rPr>
        <w:t>элементы</w:t>
      </w:r>
      <w:r>
        <w:rPr>
          <w:spacing w:val="-8"/>
          <w:sz w:val="24"/>
        </w:rPr>
        <w:t> </w:t>
      </w:r>
      <w:r>
        <w:rPr>
          <w:sz w:val="24"/>
        </w:rPr>
        <w:t>и основные функции в рамках изученной тематики.</w:t>
      </w:r>
    </w:p>
    <w:p>
      <w:pPr>
        <w:pStyle w:val="Heading2"/>
        <w:spacing w:before="5"/>
        <w:jc w:val="left"/>
      </w:pPr>
      <w:r>
        <w:rPr>
          <w:color w:val="211F1F"/>
          <w:spacing w:val="-2"/>
          <w:w w:val="105"/>
        </w:rPr>
        <w:t>8</w:t>
      </w:r>
      <w:r>
        <w:rPr>
          <w:spacing w:val="-2"/>
          <w:w w:val="105"/>
        </w:rPr>
        <w:t>класс</w:t>
      </w:r>
    </w:p>
    <w:p>
      <w:pPr>
        <w:pStyle w:val="ListParagraph"/>
        <w:numPr>
          <w:ilvl w:val="0"/>
          <w:numId w:val="43"/>
        </w:numPr>
        <w:tabs>
          <w:tab w:pos="1510" w:val="left" w:leader="none"/>
        </w:tabs>
        <w:spacing w:line="274" w:lineRule="exact" w:before="0" w:after="0"/>
        <w:ind w:left="1510" w:right="0" w:hanging="285"/>
        <w:jc w:val="left"/>
        <w:rPr>
          <w:sz w:val="24"/>
        </w:rPr>
      </w:pPr>
      <w:r>
        <w:rPr>
          <w:i/>
          <w:sz w:val="24"/>
        </w:rPr>
        <w:t>владеть</w:t>
      </w:r>
      <w:r>
        <w:rPr>
          <w:i/>
          <w:spacing w:val="-13"/>
          <w:sz w:val="24"/>
        </w:rPr>
        <w:t> </w:t>
      </w:r>
      <w:r>
        <w:rPr>
          <w:sz w:val="24"/>
        </w:rPr>
        <w:t>основными</w:t>
      </w:r>
      <w:r>
        <w:rPr>
          <w:spacing w:val="-15"/>
          <w:sz w:val="24"/>
        </w:rPr>
        <w:t> </w:t>
      </w:r>
      <w:r>
        <w:rPr>
          <w:sz w:val="24"/>
        </w:rPr>
        <w:t>видами</w:t>
      </w:r>
      <w:r>
        <w:rPr>
          <w:spacing w:val="-13"/>
          <w:sz w:val="24"/>
        </w:rPr>
        <w:t> </w:t>
      </w:r>
      <w:r>
        <w:rPr>
          <w:sz w:val="24"/>
        </w:rPr>
        <w:t>речевой</w:t>
      </w:r>
      <w:r>
        <w:rPr>
          <w:spacing w:val="-15"/>
          <w:sz w:val="24"/>
        </w:rPr>
        <w:t> </w:t>
      </w:r>
      <w:r>
        <w:rPr>
          <w:spacing w:val="-2"/>
          <w:sz w:val="24"/>
        </w:rPr>
        <w:t>деятельности:</w:t>
      </w:r>
    </w:p>
    <w:p>
      <w:pPr>
        <w:pStyle w:val="BodyText"/>
        <w:spacing w:before="5"/>
        <w:ind w:right="557"/>
      </w:pPr>
      <w:r>
        <w:rPr>
          <w:b/>
        </w:rPr>
        <w:t>говорение: </w:t>
      </w:r>
      <w:r>
        <w:rPr>
          <w:i/>
        </w:rPr>
        <w:t>вести разные виды диалогов </w:t>
      </w:r>
      <w:r>
        <w:rPr/>
        <w:t>(диалог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pPr>
        <w:spacing w:before="9"/>
        <w:ind w:left="658" w:right="562" w:firstLine="566"/>
        <w:jc w:val="both"/>
        <w:rPr>
          <w:sz w:val="24"/>
        </w:rPr>
      </w:pPr>
      <w:r>
        <w:rPr>
          <w:i/>
          <w:sz w:val="24"/>
        </w:rPr>
        <w:t>создавать разные виды монологических высказываний </w:t>
      </w:r>
      <w:r>
        <w:rPr>
          <w:sz w:val="24"/>
        </w:rPr>
        <w:t>(описание, в том числе характеристика;</w:t>
      </w:r>
      <w:r>
        <w:rPr>
          <w:spacing w:val="-15"/>
          <w:sz w:val="24"/>
        </w:rPr>
        <w:t> </w:t>
      </w:r>
      <w:r>
        <w:rPr>
          <w:sz w:val="24"/>
        </w:rPr>
        <w:t>повествование/сообщение)</w:t>
      </w:r>
      <w:r>
        <w:rPr>
          <w:spacing w:val="-11"/>
          <w:sz w:val="24"/>
        </w:rPr>
        <w:t> </w:t>
      </w:r>
      <w:r>
        <w:rPr>
          <w:sz w:val="24"/>
        </w:rPr>
        <w:t>с</w:t>
      </w:r>
      <w:r>
        <w:rPr>
          <w:spacing w:val="-15"/>
          <w:sz w:val="24"/>
        </w:rPr>
        <w:t> </w:t>
      </w:r>
      <w:r>
        <w:rPr>
          <w:sz w:val="24"/>
        </w:rPr>
        <w:t>вербальными</w:t>
      </w:r>
      <w:r>
        <w:rPr>
          <w:spacing w:val="-15"/>
          <w:sz w:val="24"/>
        </w:rPr>
        <w:t> </w:t>
      </w:r>
      <w:r>
        <w:rPr>
          <w:sz w:val="24"/>
        </w:rPr>
        <w:t>и/или</w:t>
      </w:r>
      <w:r>
        <w:rPr>
          <w:spacing w:val="-15"/>
          <w:sz w:val="24"/>
        </w:rPr>
        <w:t> </w:t>
      </w:r>
      <w:r>
        <w:rPr>
          <w:sz w:val="24"/>
        </w:rPr>
        <w:t>зрительными</w:t>
      </w:r>
      <w:r>
        <w:rPr>
          <w:spacing w:val="-15"/>
          <w:sz w:val="24"/>
        </w:rPr>
        <w:t> </w:t>
      </w:r>
      <w:r>
        <w:rPr>
          <w:sz w:val="24"/>
        </w:rPr>
        <w:t>опорами</w:t>
      </w:r>
      <w:r>
        <w:rPr>
          <w:spacing w:val="-15"/>
          <w:sz w:val="24"/>
        </w:rPr>
        <w:t> </w:t>
      </w:r>
      <w:r>
        <w:rPr>
          <w:sz w:val="24"/>
        </w:rPr>
        <w:t>в</w:t>
      </w:r>
      <w:r>
        <w:rPr>
          <w:spacing w:val="-15"/>
          <w:sz w:val="24"/>
        </w:rPr>
        <w:t> </w:t>
      </w:r>
      <w:r>
        <w:rPr>
          <w:sz w:val="24"/>
        </w:rPr>
        <w:t>рамках тематического содержания речи (объём монологического высказывания — до 9—10 фраз); </w:t>
      </w:r>
      <w:r>
        <w:rPr>
          <w:i/>
          <w:sz w:val="24"/>
        </w:rPr>
        <w:t>выражать и кратко аргументировать </w:t>
      </w:r>
      <w:r>
        <w:rPr>
          <w:sz w:val="24"/>
        </w:rPr>
        <w:t>своё мнение, </w:t>
      </w:r>
      <w:r>
        <w:rPr>
          <w:i/>
          <w:sz w:val="24"/>
        </w:rPr>
        <w:t>излагать </w:t>
      </w:r>
      <w:r>
        <w:rPr>
          <w:sz w:val="24"/>
        </w:rPr>
        <w:t>основное содержание прочитанного/ прослушанного текста с вербальными и/или зрительными опо- рами (объём — 9—10 фраз); </w:t>
      </w:r>
      <w:r>
        <w:rPr>
          <w:i/>
          <w:sz w:val="24"/>
        </w:rPr>
        <w:t>излагать </w:t>
      </w:r>
      <w:r>
        <w:rPr>
          <w:sz w:val="24"/>
        </w:rPr>
        <w:t>результаты выполненной проектной работы (объём — 9—10 фраз);</w:t>
      </w:r>
    </w:p>
    <w:p>
      <w:pPr>
        <w:pStyle w:val="BodyText"/>
        <w:spacing w:before="13"/>
        <w:ind w:right="559"/>
      </w:pPr>
      <w:r>
        <w:rPr>
          <w:b/>
        </w:rPr>
        <w:t>аудирование: </w:t>
      </w:r>
      <w:r>
        <w:rPr>
          <w:i/>
        </w:rPr>
        <w:t>воспринимать на слух и понимать </w:t>
      </w:r>
      <w:r>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 </w:t>
      </w:r>
      <w:r>
        <w:rPr/>
        <w:t>содержание звучащего текста по началу сооб- </w:t>
      </w:r>
      <w:r>
        <w:rPr>
          <w:spacing w:val="-2"/>
        </w:rPr>
        <w:t>щения;</w:t>
      </w:r>
    </w:p>
    <w:p>
      <w:pPr>
        <w:pStyle w:val="BodyText"/>
        <w:spacing w:before="8"/>
        <w:ind w:right="559"/>
      </w:pPr>
      <w:r>
        <w:rPr>
          <w:b/>
        </w:rPr>
        <w:t>смысловое чтение: </w:t>
      </w:r>
      <w:r>
        <w:rPr>
          <w:i/>
        </w:rPr>
        <w:t>читать про себя и понимать </w:t>
      </w:r>
      <w:r>
        <w:rPr/>
        <w:t>несложные аутентичные тексты, содержащие</w:t>
      </w:r>
      <w:r>
        <w:rPr>
          <w:spacing w:val="-2"/>
        </w:rPr>
        <w:t> </w:t>
      </w:r>
      <w:r>
        <w:rPr/>
        <w:t>отдельные</w:t>
      </w:r>
      <w:r>
        <w:rPr>
          <w:spacing w:val="-1"/>
        </w:rPr>
        <w:t> </w:t>
      </w:r>
      <w:r>
        <w:rPr/>
        <w:t>неизученные</w:t>
      </w:r>
      <w:r>
        <w:rPr>
          <w:spacing w:val="-3"/>
        </w:rPr>
        <w:t> </w:t>
      </w:r>
      <w:r>
        <w:rPr/>
        <w:t>языковые</w:t>
      </w:r>
      <w:r>
        <w:rPr>
          <w:spacing w:val="-3"/>
        </w:rPr>
        <w:t> </w:t>
      </w:r>
      <w:r>
        <w:rPr/>
        <w:t>явления,</w:t>
      </w:r>
      <w:r>
        <w:rPr>
          <w:spacing w:val="-1"/>
        </w:rPr>
        <w:t> </w:t>
      </w:r>
      <w:r>
        <w:rPr/>
        <w:t>с</w:t>
      </w:r>
      <w:r>
        <w:rPr>
          <w:spacing w:val="-2"/>
        </w:rPr>
        <w:t> </w:t>
      </w:r>
      <w:r>
        <w:rPr/>
        <w:t>различной глубиной проникновения</w:t>
      </w:r>
      <w:r>
        <w:rPr>
          <w:spacing w:val="-1"/>
        </w:rPr>
        <w:t> </w:t>
      </w:r>
      <w:r>
        <w:rPr/>
        <w:t>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w:t>
      </w:r>
      <w:r>
        <w:rPr>
          <w:spacing w:val="40"/>
        </w:rPr>
        <w:t> </w:t>
      </w:r>
      <w:r>
        <w:rPr/>
        <w:t>пониманием</w:t>
      </w:r>
      <w:r>
        <w:rPr>
          <w:spacing w:val="40"/>
        </w:rPr>
        <w:t> </w:t>
      </w:r>
      <w:r>
        <w:rPr/>
        <w:t>содержания</w:t>
      </w:r>
      <w:r>
        <w:rPr>
          <w:spacing w:val="40"/>
        </w:rPr>
        <w:t> </w:t>
      </w:r>
      <w:r>
        <w:rPr/>
        <w:t>(объём</w:t>
      </w:r>
      <w:r>
        <w:rPr>
          <w:spacing w:val="40"/>
        </w:rPr>
        <w:t> </w:t>
      </w:r>
      <w:r>
        <w:rPr/>
        <w:t>текста/текстов</w:t>
      </w:r>
      <w:r>
        <w:rPr>
          <w:spacing w:val="40"/>
        </w:rPr>
        <w:t> </w:t>
      </w:r>
      <w:r>
        <w:rPr/>
        <w:t>для</w:t>
      </w:r>
      <w:r>
        <w:rPr>
          <w:spacing w:val="40"/>
        </w:rPr>
        <w:t> </w:t>
      </w:r>
      <w:r>
        <w:rPr/>
        <w:t>чтения</w:t>
      </w:r>
      <w:r>
        <w:rPr>
          <w:spacing w:val="40"/>
        </w:rPr>
        <w:t> </w:t>
      </w:r>
      <w:r>
        <w:rPr/>
        <w:t>—</w:t>
      </w:r>
      <w:r>
        <w:rPr>
          <w:spacing w:val="40"/>
        </w:rPr>
        <w:t> </w:t>
      </w:r>
      <w:r>
        <w:rPr/>
        <w:t>350—500</w:t>
      </w:r>
      <w:r>
        <w:rPr>
          <w:spacing w:val="40"/>
        </w:rPr>
        <w:t> </w:t>
      </w:r>
      <w:r>
        <w:rPr/>
        <w:t>слов); </w:t>
      </w:r>
      <w:r>
        <w:rPr>
          <w:i/>
        </w:rPr>
        <w:t>читать несплошные тексты </w:t>
      </w:r>
      <w:r>
        <w:rPr/>
        <w:t>(таблицы, диаграммы) и </w:t>
      </w:r>
      <w:r>
        <w:rPr>
          <w:i/>
        </w:rPr>
        <w:t>понимать </w:t>
      </w:r>
      <w:r>
        <w:rPr/>
        <w:t>представленную в них информацию; </w:t>
      </w:r>
      <w:r>
        <w:rPr>
          <w:i/>
        </w:rPr>
        <w:t>определять </w:t>
      </w:r>
      <w:r>
        <w:rPr/>
        <w:t>последовательность главных фактов/событий в тексте;</w:t>
      </w:r>
    </w:p>
    <w:p>
      <w:pPr>
        <w:pStyle w:val="BodyText"/>
        <w:spacing w:before="12"/>
        <w:ind w:right="560"/>
      </w:pPr>
      <w:r>
        <w:rPr>
          <w:b/>
        </w:rPr>
        <w:t>письменная речь: </w:t>
      </w:r>
      <w:r>
        <w:rPr>
          <w:i/>
        </w:rPr>
        <w:t>заполнять </w:t>
      </w:r>
      <w:r>
        <w:rPr/>
        <w:t>анкеты и формуляры, сообщая о себе основные сведения, в соответствии с нормами, принятыми в стране/странах изучаемого языка; </w:t>
      </w:r>
      <w:r>
        <w:rPr>
          <w:i/>
        </w:rPr>
        <w:t>писать </w:t>
      </w:r>
      <w:r>
        <w:rPr/>
        <w:t>электронное сообщение</w:t>
      </w:r>
      <w:r>
        <w:rPr>
          <w:spacing w:val="-3"/>
        </w:rPr>
        <w:t> </w:t>
      </w:r>
      <w:r>
        <w:rPr/>
        <w:t>личного</w:t>
      </w:r>
      <w:r>
        <w:rPr>
          <w:spacing w:val="-2"/>
        </w:rPr>
        <w:t> </w:t>
      </w:r>
      <w:r>
        <w:rPr/>
        <w:t>характера,</w:t>
      </w:r>
      <w:r>
        <w:rPr>
          <w:spacing w:val="-2"/>
        </w:rPr>
        <w:t> </w:t>
      </w:r>
      <w:r>
        <w:rPr/>
        <w:t>соблюдая</w:t>
      </w:r>
      <w:r>
        <w:rPr>
          <w:spacing w:val="-2"/>
        </w:rPr>
        <w:t> </w:t>
      </w:r>
      <w:r>
        <w:rPr/>
        <w:t>речевой</w:t>
      </w:r>
      <w:r>
        <w:rPr>
          <w:spacing w:val="-2"/>
        </w:rPr>
        <w:t> </w:t>
      </w:r>
      <w:r>
        <w:rPr/>
        <w:t>этикет,</w:t>
      </w:r>
      <w:r>
        <w:rPr>
          <w:spacing w:val="-2"/>
        </w:rPr>
        <w:t> </w:t>
      </w:r>
      <w:r>
        <w:rPr/>
        <w:t>принятый</w:t>
      </w:r>
      <w:r>
        <w:rPr>
          <w:spacing w:val="-2"/>
        </w:rPr>
        <w:t> </w:t>
      </w:r>
      <w:r>
        <w:rPr/>
        <w:t>в</w:t>
      </w:r>
      <w:r>
        <w:rPr>
          <w:spacing w:val="-3"/>
        </w:rPr>
        <w:t> </w:t>
      </w:r>
      <w:r>
        <w:rPr/>
        <w:t>стране/странах изучаемого языка (объём сообщения — до 110 слов); </w:t>
      </w:r>
      <w:r>
        <w:rPr>
          <w:i/>
        </w:rPr>
        <w:t>создавать </w:t>
      </w:r>
      <w:r>
        <w:rPr/>
        <w:t>небольшое письменное высказывание с опорой на образец, план, таблицу и/или прочитанный/прослушанный текст (объём высказывания — до 110 слов);</w:t>
      </w:r>
    </w:p>
    <w:p>
      <w:pPr>
        <w:pStyle w:val="ListParagraph"/>
        <w:numPr>
          <w:ilvl w:val="0"/>
          <w:numId w:val="43"/>
        </w:numPr>
        <w:tabs>
          <w:tab w:pos="1509" w:val="left" w:leader="none"/>
        </w:tabs>
        <w:spacing w:line="240" w:lineRule="auto" w:before="0" w:after="0"/>
        <w:ind w:left="658" w:right="563" w:firstLine="566"/>
        <w:jc w:val="both"/>
        <w:rPr>
          <w:sz w:val="24"/>
        </w:rPr>
      </w:pPr>
      <w:r>
        <w:rPr>
          <w:i/>
          <w:sz w:val="24"/>
        </w:rPr>
        <w:t>владеть </w:t>
      </w:r>
      <w:r>
        <w:rPr>
          <w:b/>
          <w:sz w:val="24"/>
        </w:rPr>
        <w:t>фонетическими </w:t>
      </w:r>
      <w:r>
        <w:rPr>
          <w:sz w:val="24"/>
        </w:rPr>
        <w:t>навыками: </w:t>
      </w:r>
      <w:r>
        <w:rPr>
          <w:i/>
          <w:sz w:val="24"/>
        </w:rPr>
        <w:t>различать на слух </w:t>
      </w:r>
      <w:r>
        <w:rPr>
          <w:sz w:val="24"/>
        </w:rPr>
        <w:t>и адекватно, без ошибок, ведущих к сбою коммуникации, </w:t>
      </w:r>
      <w:r>
        <w:rPr>
          <w:i/>
          <w:sz w:val="24"/>
        </w:rPr>
        <w:t>произносить </w:t>
      </w:r>
      <w:r>
        <w:rPr>
          <w:sz w:val="24"/>
        </w:rPr>
        <w:t>слова с правильным ударением и фразы с соблюдением их ритмико-интонационных особенностей, в том числе </w:t>
      </w:r>
      <w:r>
        <w:rPr>
          <w:i/>
          <w:sz w:val="24"/>
        </w:rPr>
        <w:t>применять правила </w:t>
      </w:r>
      <w:r>
        <w:rPr>
          <w:sz w:val="24"/>
        </w:rPr>
        <w:t>отсутствия фразового ударения на служебных словах; владеть правилами чтения</w:t>
      </w:r>
      <w:r>
        <w:rPr>
          <w:spacing w:val="40"/>
          <w:sz w:val="24"/>
        </w:rPr>
        <w:t> </w:t>
      </w:r>
      <w:r>
        <w:rPr>
          <w:sz w:val="24"/>
        </w:rPr>
        <w:t>и выразительно</w:t>
      </w:r>
      <w:r>
        <w:rPr>
          <w:spacing w:val="-1"/>
          <w:sz w:val="24"/>
        </w:rPr>
        <w:t> </w:t>
      </w:r>
      <w:r>
        <w:rPr>
          <w:i/>
          <w:sz w:val="24"/>
        </w:rPr>
        <w:t>читать</w:t>
      </w:r>
      <w:r>
        <w:rPr>
          <w:i/>
          <w:spacing w:val="-2"/>
          <w:sz w:val="24"/>
        </w:rPr>
        <w:t> </w:t>
      </w:r>
      <w:r>
        <w:rPr>
          <w:i/>
          <w:sz w:val="24"/>
        </w:rPr>
        <w:t>вслух</w:t>
      </w:r>
      <w:r>
        <w:rPr>
          <w:i/>
          <w:spacing w:val="-2"/>
          <w:sz w:val="24"/>
        </w:rPr>
        <w:t> </w:t>
      </w:r>
      <w:r>
        <w:rPr>
          <w:sz w:val="24"/>
        </w:rPr>
        <w:t>небольшие</w:t>
      </w:r>
      <w:r>
        <w:rPr>
          <w:spacing w:val="-3"/>
          <w:sz w:val="24"/>
        </w:rPr>
        <w:t> </w:t>
      </w:r>
      <w:r>
        <w:rPr>
          <w:sz w:val="24"/>
        </w:rPr>
        <w:t>тексты</w:t>
      </w:r>
      <w:r>
        <w:rPr>
          <w:spacing w:val="-2"/>
          <w:sz w:val="24"/>
        </w:rPr>
        <w:t> </w:t>
      </w:r>
      <w:r>
        <w:rPr>
          <w:sz w:val="24"/>
        </w:rPr>
        <w:t>объёмом</w:t>
      </w:r>
      <w:r>
        <w:rPr>
          <w:spacing w:val="-3"/>
          <w:sz w:val="24"/>
        </w:rPr>
        <w:t> </w:t>
      </w:r>
      <w:r>
        <w:rPr>
          <w:sz w:val="24"/>
        </w:rPr>
        <w:t>до</w:t>
      </w:r>
      <w:r>
        <w:rPr>
          <w:spacing w:val="-2"/>
          <w:sz w:val="24"/>
        </w:rPr>
        <w:t> </w:t>
      </w:r>
      <w:r>
        <w:rPr>
          <w:sz w:val="24"/>
        </w:rPr>
        <w:t>110</w:t>
      </w:r>
      <w:r>
        <w:rPr>
          <w:spacing w:val="-2"/>
          <w:sz w:val="24"/>
        </w:rPr>
        <w:t> </w:t>
      </w:r>
      <w:r>
        <w:rPr>
          <w:sz w:val="24"/>
        </w:rPr>
        <w:t>слов,</w:t>
      </w:r>
      <w:r>
        <w:rPr>
          <w:spacing w:val="-2"/>
          <w:sz w:val="24"/>
        </w:rPr>
        <w:t> </w:t>
      </w:r>
      <w:r>
        <w:rPr>
          <w:sz w:val="24"/>
        </w:rPr>
        <w:t>построенные</w:t>
      </w:r>
      <w:r>
        <w:rPr>
          <w:spacing w:val="-4"/>
          <w:sz w:val="24"/>
        </w:rPr>
        <w:t> </w:t>
      </w:r>
      <w:r>
        <w:rPr>
          <w:sz w:val="24"/>
        </w:rPr>
        <w:t>на</w:t>
      </w:r>
      <w:r>
        <w:rPr>
          <w:spacing w:val="-3"/>
          <w:sz w:val="24"/>
        </w:rPr>
        <w:t> </w:t>
      </w:r>
      <w:r>
        <w:rPr>
          <w:sz w:val="24"/>
        </w:rPr>
        <w:t>изученном языковом материале, с соблюдением правил чтения и соответствующей интонацией, демонстрирующей понимание текста; </w:t>
      </w:r>
      <w:r>
        <w:rPr>
          <w:i/>
          <w:sz w:val="24"/>
        </w:rPr>
        <w:t>читать </w:t>
      </w:r>
      <w:r>
        <w:rPr>
          <w:sz w:val="24"/>
        </w:rPr>
        <w:t>новые слова согласно основным правилам</w:t>
      </w:r>
      <w:r>
        <w:rPr>
          <w:spacing w:val="40"/>
          <w:sz w:val="24"/>
        </w:rPr>
        <w:t> </w:t>
      </w:r>
      <w:r>
        <w:rPr>
          <w:spacing w:val="-2"/>
          <w:sz w:val="24"/>
        </w:rPr>
        <w:t>чтения;</w:t>
      </w:r>
    </w:p>
    <w:p>
      <w:pPr>
        <w:spacing w:line="272" w:lineRule="exact" w:before="1"/>
        <w:ind w:left="1225" w:right="0" w:firstLine="0"/>
        <w:jc w:val="both"/>
        <w:rPr>
          <w:sz w:val="24"/>
        </w:rPr>
      </w:pPr>
      <w:r>
        <w:rPr>
          <w:i/>
          <w:sz w:val="24"/>
        </w:rPr>
        <w:t>владеть</w:t>
      </w:r>
      <w:r>
        <w:rPr>
          <w:i/>
          <w:spacing w:val="-2"/>
          <w:sz w:val="24"/>
        </w:rPr>
        <w:t> </w:t>
      </w:r>
      <w:r>
        <w:rPr>
          <w:b/>
          <w:sz w:val="24"/>
        </w:rPr>
        <w:t>орфографическими</w:t>
      </w:r>
      <w:r>
        <w:rPr>
          <w:b/>
          <w:spacing w:val="-10"/>
          <w:sz w:val="24"/>
        </w:rPr>
        <w:t> </w:t>
      </w:r>
      <w:r>
        <w:rPr>
          <w:sz w:val="24"/>
        </w:rPr>
        <w:t>навыками:</w:t>
      </w:r>
      <w:r>
        <w:rPr>
          <w:spacing w:val="-11"/>
          <w:sz w:val="24"/>
        </w:rPr>
        <w:t> </w:t>
      </w:r>
      <w:r>
        <w:rPr>
          <w:sz w:val="24"/>
        </w:rPr>
        <w:t>правильно</w:t>
      </w:r>
      <w:r>
        <w:rPr>
          <w:spacing w:val="-15"/>
          <w:sz w:val="24"/>
        </w:rPr>
        <w:t> </w:t>
      </w:r>
      <w:r>
        <w:rPr>
          <w:i/>
          <w:sz w:val="24"/>
        </w:rPr>
        <w:t>писать</w:t>
      </w:r>
      <w:r>
        <w:rPr>
          <w:i/>
          <w:spacing w:val="-13"/>
          <w:sz w:val="24"/>
        </w:rPr>
        <w:t> </w:t>
      </w:r>
      <w:r>
        <w:rPr>
          <w:sz w:val="24"/>
        </w:rPr>
        <w:t>изученные</w:t>
      </w:r>
      <w:r>
        <w:rPr>
          <w:spacing w:val="-7"/>
          <w:sz w:val="24"/>
        </w:rPr>
        <w:t> </w:t>
      </w:r>
      <w:r>
        <w:rPr>
          <w:spacing w:val="-2"/>
          <w:sz w:val="24"/>
        </w:rPr>
        <w:t>слова;</w:t>
      </w:r>
    </w:p>
    <w:p>
      <w:pPr>
        <w:pStyle w:val="BodyText"/>
        <w:spacing w:line="242" w:lineRule="auto"/>
        <w:ind w:right="553"/>
      </w:pPr>
      <w:r>
        <w:rPr>
          <w:i/>
        </w:rPr>
        <w:t>владеть </w:t>
      </w:r>
      <w:r>
        <w:rPr>
          <w:b/>
        </w:rPr>
        <w:t>пунктуационными </w:t>
      </w:r>
      <w:r>
        <w:rPr/>
        <w:t>навыками: </w:t>
      </w:r>
      <w:r>
        <w:rPr>
          <w:i/>
        </w:rPr>
        <w:t>использовать </w:t>
      </w:r>
      <w:r>
        <w:rPr/>
        <w:t>точку, вопросительный и восклицательный знаки в конце предложения, запятую при перечислении и обращении, апостроф;</w:t>
      </w:r>
      <w:r>
        <w:rPr>
          <w:spacing w:val="-5"/>
        </w:rPr>
        <w:t> </w:t>
      </w:r>
      <w:r>
        <w:rPr/>
        <w:t>пунктуационно</w:t>
      </w:r>
      <w:r>
        <w:rPr>
          <w:spacing w:val="-1"/>
        </w:rPr>
        <w:t> </w:t>
      </w:r>
      <w:r>
        <w:rPr/>
        <w:t>правильно оформлять электронное сообщение личного</w:t>
      </w:r>
      <w:r>
        <w:rPr>
          <w:spacing w:val="-8"/>
        </w:rPr>
        <w:t> </w:t>
      </w:r>
      <w:r>
        <w:rPr/>
        <w:t>характера;</w:t>
      </w:r>
    </w:p>
    <w:p>
      <w:pPr>
        <w:pStyle w:val="ListParagraph"/>
        <w:numPr>
          <w:ilvl w:val="0"/>
          <w:numId w:val="43"/>
        </w:numPr>
        <w:tabs>
          <w:tab w:pos="1509" w:val="left" w:leader="none"/>
        </w:tabs>
        <w:spacing w:line="240" w:lineRule="auto" w:before="0" w:after="0"/>
        <w:ind w:left="658" w:right="559" w:firstLine="566"/>
        <w:jc w:val="both"/>
        <w:rPr>
          <w:sz w:val="24"/>
        </w:rPr>
      </w:pPr>
      <w:r>
        <w:rPr>
          <w:i/>
          <w:sz w:val="24"/>
        </w:rPr>
        <w:t>распознавать </w:t>
      </w:r>
      <w:r>
        <w:rPr>
          <w:sz w:val="24"/>
        </w:rPr>
        <w:t>в звучащем и письменном тексте 1250 лексических единиц (слов, словосочетаний, речевых клише) и правильно </w:t>
      </w:r>
      <w:r>
        <w:rPr>
          <w:i/>
          <w:sz w:val="24"/>
        </w:rPr>
        <w:t>употреблять </w:t>
      </w:r>
      <w:r>
        <w:rPr>
          <w:sz w:val="24"/>
        </w:rPr>
        <w:t>в устной и письменной речи 1050 лексических единиц,</w:t>
      </w:r>
      <w:r>
        <w:rPr>
          <w:spacing w:val="-2"/>
          <w:sz w:val="24"/>
        </w:rPr>
        <w:t> </w:t>
      </w:r>
      <w:r>
        <w:rPr>
          <w:sz w:val="24"/>
        </w:rPr>
        <w:t>обслуживающих ситуации общения в рамках тематического содержания, с соблюдением существующих норм лексической сочетаемости;</w:t>
      </w:r>
    </w:p>
    <w:p>
      <w:pPr>
        <w:spacing w:before="0"/>
        <w:ind w:left="1225" w:right="0" w:firstLine="0"/>
        <w:jc w:val="both"/>
        <w:rPr>
          <w:sz w:val="24"/>
        </w:rPr>
      </w:pPr>
      <w:r>
        <w:rPr>
          <w:i/>
          <w:sz w:val="24"/>
        </w:rPr>
        <w:t>распознавать</w:t>
      </w:r>
      <w:r>
        <w:rPr>
          <w:i/>
          <w:spacing w:val="-14"/>
          <w:sz w:val="24"/>
        </w:rPr>
        <w:t> </w:t>
      </w:r>
      <w:r>
        <w:rPr>
          <w:i/>
          <w:sz w:val="24"/>
        </w:rPr>
        <w:t>и</w:t>
      </w:r>
      <w:r>
        <w:rPr>
          <w:i/>
          <w:spacing w:val="-13"/>
          <w:sz w:val="24"/>
        </w:rPr>
        <w:t> </w:t>
      </w:r>
      <w:r>
        <w:rPr>
          <w:i/>
          <w:sz w:val="24"/>
        </w:rPr>
        <w:t>употреблять</w:t>
      </w:r>
      <w:r>
        <w:rPr>
          <w:i/>
          <w:spacing w:val="-10"/>
          <w:sz w:val="24"/>
        </w:rPr>
        <w:t> </w:t>
      </w:r>
      <w:r>
        <w:rPr>
          <w:sz w:val="24"/>
        </w:rPr>
        <w:t>в</w:t>
      </w:r>
      <w:r>
        <w:rPr>
          <w:spacing w:val="-5"/>
          <w:sz w:val="24"/>
        </w:rPr>
        <w:t> </w:t>
      </w:r>
      <w:r>
        <w:rPr>
          <w:sz w:val="24"/>
        </w:rPr>
        <w:t>устной</w:t>
      </w:r>
      <w:r>
        <w:rPr>
          <w:spacing w:val="-9"/>
          <w:sz w:val="24"/>
        </w:rPr>
        <w:t> </w:t>
      </w:r>
      <w:r>
        <w:rPr>
          <w:sz w:val="24"/>
        </w:rPr>
        <w:t>и</w:t>
      </w:r>
      <w:r>
        <w:rPr>
          <w:spacing w:val="-10"/>
          <w:sz w:val="24"/>
        </w:rPr>
        <w:t> </w:t>
      </w:r>
      <w:r>
        <w:rPr>
          <w:sz w:val="24"/>
        </w:rPr>
        <w:t>письменно</w:t>
      </w:r>
      <w:r>
        <w:rPr>
          <w:spacing w:val="-12"/>
          <w:sz w:val="24"/>
        </w:rPr>
        <w:t> </w:t>
      </w:r>
      <w:r>
        <w:rPr>
          <w:sz w:val="24"/>
        </w:rPr>
        <w:t>речи</w:t>
      </w:r>
      <w:r>
        <w:rPr>
          <w:spacing w:val="-7"/>
          <w:sz w:val="24"/>
        </w:rPr>
        <w:t> </w:t>
      </w:r>
      <w:r>
        <w:rPr>
          <w:sz w:val="24"/>
        </w:rPr>
        <w:t>родственные</w:t>
      </w:r>
      <w:r>
        <w:rPr>
          <w:spacing w:val="-13"/>
          <w:sz w:val="24"/>
        </w:rPr>
        <w:t> </w:t>
      </w:r>
      <w:r>
        <w:rPr>
          <w:sz w:val="24"/>
        </w:rPr>
        <w:t>слова,</w:t>
      </w:r>
      <w:r>
        <w:rPr>
          <w:spacing w:val="-10"/>
          <w:sz w:val="24"/>
        </w:rPr>
        <w:t> </w:t>
      </w:r>
      <w:r>
        <w:rPr>
          <w:spacing w:val="-2"/>
          <w:sz w:val="24"/>
        </w:rPr>
        <w:t>образованные</w:t>
      </w:r>
    </w:p>
    <w:p>
      <w:pPr>
        <w:spacing w:after="0"/>
        <w:jc w:val="both"/>
        <w:rPr>
          <w:sz w:val="24"/>
        </w:rPr>
        <w:sectPr>
          <w:pgSz w:w="11920" w:h="16850"/>
          <w:pgMar w:header="713" w:footer="0" w:top="940" w:bottom="280" w:left="760" w:right="0"/>
        </w:sectPr>
      </w:pPr>
    </w:p>
    <w:p>
      <w:pPr>
        <w:pStyle w:val="BodyText"/>
        <w:spacing w:before="249"/>
        <w:ind w:right="567" w:firstLine="0"/>
      </w:pPr>
      <w:r>
        <w:rPr/>
        <w:t>с</w:t>
      </w:r>
      <w:r>
        <w:rPr>
          <w:spacing w:val="-6"/>
        </w:rPr>
        <w:t> </w:t>
      </w:r>
      <w:r>
        <w:rPr/>
        <w:t>использованием</w:t>
      </w:r>
      <w:r>
        <w:rPr>
          <w:spacing w:val="-6"/>
        </w:rPr>
        <w:t> </w:t>
      </w:r>
      <w:r>
        <w:rPr/>
        <w:t>аффиксации:</w:t>
      </w:r>
      <w:r>
        <w:rPr>
          <w:spacing w:val="-6"/>
        </w:rPr>
        <w:t> </w:t>
      </w:r>
      <w:r>
        <w:rPr/>
        <w:t>имена</w:t>
      </w:r>
      <w:r>
        <w:rPr>
          <w:spacing w:val="-6"/>
        </w:rPr>
        <w:t> </w:t>
      </w:r>
      <w:r>
        <w:rPr/>
        <w:t>существительные</w:t>
      </w:r>
      <w:r>
        <w:rPr>
          <w:spacing w:val="-6"/>
        </w:rPr>
        <w:t> </w:t>
      </w:r>
      <w:r>
        <w:rPr/>
        <w:t>с</w:t>
      </w:r>
      <w:r>
        <w:rPr>
          <w:spacing w:val="-6"/>
        </w:rPr>
        <w:t> </w:t>
      </w:r>
      <w:r>
        <w:rPr/>
        <w:t>помощью</w:t>
      </w:r>
      <w:r>
        <w:rPr>
          <w:spacing w:val="-6"/>
        </w:rPr>
        <w:t> </w:t>
      </w:r>
      <w:r>
        <w:rPr/>
        <w:t>суффиксов</w:t>
      </w:r>
      <w:r>
        <w:rPr>
          <w:spacing w:val="-3"/>
        </w:rPr>
        <w:t> </w:t>
      </w:r>
      <w:r>
        <w:rPr/>
        <w:t>-ity,</w:t>
      </w:r>
      <w:r>
        <w:rPr>
          <w:spacing w:val="-5"/>
        </w:rPr>
        <w:t> </w:t>
      </w:r>
      <w:r>
        <w:rPr/>
        <w:t>-ship,</w:t>
      </w:r>
      <w:r>
        <w:rPr>
          <w:spacing w:val="-5"/>
        </w:rPr>
        <w:t> </w:t>
      </w:r>
      <w:r>
        <w:rPr/>
        <w:t>-ance/- ence; имена прилагательные с помощью префикса inter-;</w:t>
      </w:r>
    </w:p>
    <w:p>
      <w:pPr>
        <w:pStyle w:val="BodyText"/>
        <w:ind w:right="564"/>
      </w:pPr>
      <w:r>
        <w:rPr>
          <w:i/>
        </w:rPr>
        <w:t>распознавать и употреблять </w:t>
      </w:r>
      <w:r>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pPr>
        <w:pStyle w:val="BodyText"/>
        <w:ind w:right="571"/>
      </w:pPr>
      <w:r>
        <w:rPr>
          <w:i/>
        </w:rPr>
        <w:t>распознавать</w:t>
      </w:r>
      <w:r>
        <w:rPr>
          <w:i/>
          <w:spacing w:val="-5"/>
        </w:rPr>
        <w:t> </w:t>
      </w:r>
      <w:r>
        <w:rPr>
          <w:i/>
        </w:rPr>
        <w:t>и</w:t>
      </w:r>
      <w:r>
        <w:rPr>
          <w:i/>
          <w:spacing w:val="-7"/>
        </w:rPr>
        <w:t> </w:t>
      </w:r>
      <w:r>
        <w:rPr>
          <w:i/>
        </w:rPr>
        <w:t>употреблять</w:t>
      </w:r>
      <w:r>
        <w:rPr>
          <w:i/>
          <w:spacing w:val="-1"/>
        </w:rPr>
        <w:t> </w:t>
      </w:r>
      <w:r>
        <w:rPr/>
        <w:t>в устной</w:t>
      </w:r>
      <w:r>
        <w:rPr>
          <w:spacing w:val="-5"/>
        </w:rPr>
        <w:t> </w:t>
      </w:r>
      <w:r>
        <w:rPr/>
        <w:t>и</w:t>
      </w:r>
      <w:r>
        <w:rPr>
          <w:spacing w:val="-6"/>
        </w:rPr>
        <w:t> </w:t>
      </w:r>
      <w:r>
        <w:rPr/>
        <w:t>письменной</w:t>
      </w:r>
      <w:r>
        <w:rPr>
          <w:spacing w:val="-4"/>
        </w:rPr>
        <w:t> </w:t>
      </w:r>
      <w:r>
        <w:rPr/>
        <w:t>речи</w:t>
      </w:r>
      <w:r>
        <w:rPr>
          <w:spacing w:val="-1"/>
        </w:rPr>
        <w:t> </w:t>
      </w:r>
      <w:r>
        <w:rPr/>
        <w:t>изученные</w:t>
      </w:r>
      <w:r>
        <w:rPr>
          <w:spacing w:val="-1"/>
        </w:rPr>
        <w:t> </w:t>
      </w:r>
      <w:r>
        <w:rPr/>
        <w:t>многозначные</w:t>
      </w:r>
      <w:r>
        <w:rPr>
          <w:spacing w:val="-9"/>
        </w:rPr>
        <w:t> </w:t>
      </w:r>
      <w:r>
        <w:rPr/>
        <w:t>слова, синонимы, антонимы; наиболее частотные фразовые глаголы; сокращения и аббревиатуры;</w:t>
      </w:r>
    </w:p>
    <w:p>
      <w:pPr>
        <w:pStyle w:val="BodyText"/>
        <w:ind w:right="571"/>
      </w:pPr>
      <w:r>
        <w:rPr>
          <w:i/>
        </w:rPr>
        <w:t>распознавать и употреблять </w:t>
      </w:r>
      <w:r>
        <w:rPr/>
        <w:t>в устной и письменной речи различные средства связи в тексте для обеспечения логичности</w:t>
      </w:r>
      <w:r>
        <w:rPr>
          <w:spacing w:val="40"/>
        </w:rPr>
        <w:t> </w:t>
      </w:r>
      <w:r>
        <w:rPr/>
        <w:t>и целостности высказывания;</w:t>
      </w:r>
    </w:p>
    <w:p>
      <w:pPr>
        <w:pStyle w:val="ListParagraph"/>
        <w:numPr>
          <w:ilvl w:val="0"/>
          <w:numId w:val="43"/>
        </w:numPr>
        <w:tabs>
          <w:tab w:pos="1509" w:val="left" w:leader="none"/>
        </w:tabs>
        <w:spacing w:line="240" w:lineRule="auto" w:before="3" w:after="0"/>
        <w:ind w:left="658" w:right="564" w:firstLine="566"/>
        <w:jc w:val="both"/>
        <w:rPr>
          <w:sz w:val="24"/>
        </w:rPr>
      </w:pPr>
      <w:r>
        <w:rPr>
          <w:i/>
          <w:sz w:val="24"/>
        </w:rPr>
        <w:t>знать и понимать </w:t>
      </w:r>
      <w:r>
        <w:rPr>
          <w:sz w:val="24"/>
        </w:rPr>
        <w:t>особенностей структуры простых и сложных предложений английского языка; различных коммуникативных типов предложений английского языка;</w:t>
      </w:r>
    </w:p>
    <w:p>
      <w:pPr>
        <w:pStyle w:val="ListParagraph"/>
        <w:numPr>
          <w:ilvl w:val="0"/>
          <w:numId w:val="43"/>
        </w:numPr>
        <w:tabs>
          <w:tab w:pos="1509" w:val="left" w:leader="none"/>
        </w:tabs>
        <w:spacing w:line="240" w:lineRule="auto" w:before="0" w:after="0"/>
        <w:ind w:left="658" w:right="573" w:firstLine="566"/>
        <w:jc w:val="both"/>
        <w:rPr>
          <w:sz w:val="24"/>
        </w:rPr>
      </w:pPr>
      <w:r>
        <w:rPr>
          <w:i/>
          <w:w w:val="105"/>
          <w:sz w:val="24"/>
        </w:rPr>
        <w:t>распознавать</w:t>
      </w:r>
      <w:r>
        <w:rPr>
          <w:i/>
          <w:w w:val="105"/>
          <w:sz w:val="24"/>
        </w:rPr>
        <w:t> </w:t>
      </w:r>
      <w:r>
        <w:rPr>
          <w:w w:val="105"/>
          <w:sz w:val="24"/>
        </w:rPr>
        <w:t>в</w:t>
      </w:r>
      <w:r>
        <w:rPr>
          <w:w w:val="105"/>
          <w:sz w:val="24"/>
        </w:rPr>
        <w:t> письменном</w:t>
      </w:r>
      <w:r>
        <w:rPr>
          <w:w w:val="105"/>
          <w:sz w:val="24"/>
        </w:rPr>
        <w:t> и</w:t>
      </w:r>
      <w:r>
        <w:rPr>
          <w:w w:val="105"/>
          <w:sz w:val="24"/>
        </w:rPr>
        <w:t> звучащем</w:t>
      </w:r>
      <w:r>
        <w:rPr>
          <w:w w:val="105"/>
          <w:sz w:val="24"/>
        </w:rPr>
        <w:t> тексте</w:t>
      </w:r>
      <w:r>
        <w:rPr>
          <w:w w:val="105"/>
          <w:sz w:val="24"/>
        </w:rPr>
        <w:t> и</w:t>
      </w:r>
      <w:r>
        <w:rPr>
          <w:w w:val="105"/>
          <w:sz w:val="24"/>
        </w:rPr>
        <w:t> </w:t>
      </w:r>
      <w:r>
        <w:rPr>
          <w:i/>
          <w:w w:val="105"/>
          <w:sz w:val="24"/>
        </w:rPr>
        <w:t>употреблять</w:t>
      </w:r>
      <w:r>
        <w:rPr>
          <w:i/>
          <w:w w:val="105"/>
          <w:sz w:val="24"/>
        </w:rPr>
        <w:t> </w:t>
      </w:r>
      <w:r>
        <w:rPr>
          <w:w w:val="105"/>
          <w:sz w:val="24"/>
        </w:rPr>
        <w:t>в</w:t>
      </w:r>
      <w:r>
        <w:rPr>
          <w:w w:val="105"/>
          <w:sz w:val="24"/>
        </w:rPr>
        <w:t> устной</w:t>
      </w:r>
      <w:r>
        <w:rPr>
          <w:w w:val="105"/>
          <w:sz w:val="24"/>
        </w:rPr>
        <w:t> и письменной речи:</w:t>
      </w:r>
    </w:p>
    <w:p>
      <w:pPr>
        <w:pStyle w:val="BodyText"/>
        <w:ind w:left="1225" w:right="3998" w:firstLine="0"/>
      </w:pPr>
      <w:r>
        <w:rPr/>
        <w:t>предложения</w:t>
      </w:r>
      <w:r>
        <w:rPr>
          <w:spacing w:val="-9"/>
        </w:rPr>
        <w:t> </w:t>
      </w:r>
      <w:r>
        <w:rPr/>
        <w:t>со</w:t>
      </w:r>
      <w:r>
        <w:rPr>
          <w:spacing w:val="-10"/>
        </w:rPr>
        <w:t> </w:t>
      </w:r>
      <w:r>
        <w:rPr/>
        <w:t>сложным</w:t>
      </w:r>
      <w:r>
        <w:rPr>
          <w:spacing w:val="-9"/>
        </w:rPr>
        <w:t> </w:t>
      </w:r>
      <w:r>
        <w:rPr/>
        <w:t>дополнением</w:t>
      </w:r>
      <w:r>
        <w:rPr>
          <w:spacing w:val="-10"/>
        </w:rPr>
        <w:t> </w:t>
      </w:r>
      <w:r>
        <w:rPr/>
        <w:t>(Complex</w:t>
      </w:r>
      <w:r>
        <w:rPr>
          <w:spacing w:val="-10"/>
        </w:rPr>
        <w:t> </w:t>
      </w:r>
      <w:r>
        <w:rPr/>
        <w:t>Object); </w:t>
      </w:r>
      <w:r>
        <w:rPr>
          <w:spacing w:val="-4"/>
        </w:rPr>
        <w:t>все</w:t>
      </w:r>
      <w:r>
        <w:rPr>
          <w:spacing w:val="-11"/>
        </w:rPr>
        <w:t> </w:t>
      </w:r>
      <w:r>
        <w:rPr>
          <w:spacing w:val="-4"/>
        </w:rPr>
        <w:t>типы</w:t>
      </w:r>
      <w:r>
        <w:rPr>
          <w:spacing w:val="-10"/>
        </w:rPr>
        <w:t> </w:t>
      </w:r>
      <w:r>
        <w:rPr>
          <w:spacing w:val="-4"/>
        </w:rPr>
        <w:t>вопросительных</w:t>
      </w:r>
      <w:r>
        <w:rPr>
          <w:spacing w:val="-11"/>
        </w:rPr>
        <w:t> </w:t>
      </w:r>
      <w:r>
        <w:rPr>
          <w:spacing w:val="-4"/>
        </w:rPr>
        <w:t>предложений</w:t>
      </w:r>
      <w:r>
        <w:rPr>
          <w:spacing w:val="-5"/>
        </w:rPr>
        <w:t> </w:t>
      </w:r>
      <w:r>
        <w:rPr>
          <w:spacing w:val="-4"/>
        </w:rPr>
        <w:t>в</w:t>
      </w:r>
      <w:r>
        <w:rPr>
          <w:spacing w:val="-10"/>
        </w:rPr>
        <w:t> </w:t>
      </w:r>
      <w:r>
        <w:rPr>
          <w:spacing w:val="-4"/>
        </w:rPr>
        <w:t>Past</w:t>
      </w:r>
      <w:r>
        <w:rPr>
          <w:spacing w:val="-11"/>
        </w:rPr>
        <w:t> </w:t>
      </w:r>
      <w:r>
        <w:rPr>
          <w:spacing w:val="-4"/>
        </w:rPr>
        <w:t>Perfect</w:t>
      </w:r>
      <w:r>
        <w:rPr>
          <w:spacing w:val="-11"/>
        </w:rPr>
        <w:t> </w:t>
      </w:r>
      <w:r>
        <w:rPr>
          <w:spacing w:val="-4"/>
        </w:rPr>
        <w:t>Tense;</w:t>
      </w:r>
    </w:p>
    <w:p>
      <w:pPr>
        <w:pStyle w:val="BodyText"/>
        <w:ind w:right="562"/>
      </w:pPr>
      <w:r>
        <w:rPr/>
        <w:t>повествовательные (утвердительные и отрицательные), вопросительные и побудительные </w:t>
      </w:r>
      <w:r>
        <w:rPr>
          <w:spacing w:val="-2"/>
        </w:rPr>
        <w:t>предложения</w:t>
      </w:r>
      <w:r>
        <w:rPr>
          <w:spacing w:val="-9"/>
        </w:rPr>
        <w:t> </w:t>
      </w:r>
      <w:r>
        <w:rPr>
          <w:spacing w:val="-2"/>
        </w:rPr>
        <w:t>в</w:t>
      </w:r>
      <w:r>
        <w:rPr>
          <w:spacing w:val="-9"/>
        </w:rPr>
        <w:t> </w:t>
      </w:r>
      <w:r>
        <w:rPr>
          <w:spacing w:val="-2"/>
        </w:rPr>
        <w:t>косвенной</w:t>
      </w:r>
      <w:r>
        <w:rPr>
          <w:spacing w:val="-9"/>
        </w:rPr>
        <w:t> </w:t>
      </w:r>
      <w:r>
        <w:rPr>
          <w:spacing w:val="-2"/>
        </w:rPr>
        <w:t>речи</w:t>
      </w:r>
      <w:r>
        <w:rPr>
          <w:spacing w:val="-9"/>
        </w:rPr>
        <w:t> </w:t>
      </w:r>
      <w:r>
        <w:rPr>
          <w:spacing w:val="-2"/>
        </w:rPr>
        <w:t>в</w:t>
      </w:r>
      <w:r>
        <w:rPr>
          <w:spacing w:val="-9"/>
        </w:rPr>
        <w:t> </w:t>
      </w:r>
      <w:r>
        <w:rPr>
          <w:spacing w:val="-2"/>
        </w:rPr>
        <w:t>настоящем</w:t>
      </w:r>
      <w:r>
        <w:rPr>
          <w:spacing w:val="-10"/>
        </w:rPr>
        <w:t> </w:t>
      </w:r>
      <w:r>
        <w:rPr>
          <w:spacing w:val="-2"/>
        </w:rPr>
        <w:t>и</w:t>
      </w:r>
      <w:r>
        <w:rPr>
          <w:spacing w:val="-9"/>
        </w:rPr>
        <w:t> </w:t>
      </w:r>
      <w:r>
        <w:rPr>
          <w:spacing w:val="-2"/>
        </w:rPr>
        <w:t>прошедшем</w:t>
      </w:r>
      <w:r>
        <w:rPr>
          <w:spacing w:val="-10"/>
        </w:rPr>
        <w:t> </w:t>
      </w:r>
      <w:r>
        <w:rPr>
          <w:spacing w:val="-2"/>
        </w:rPr>
        <w:t>времени;</w:t>
      </w:r>
      <w:r>
        <w:rPr>
          <w:spacing w:val="-10"/>
        </w:rPr>
        <w:t> </w:t>
      </w:r>
      <w:r>
        <w:rPr>
          <w:spacing w:val="-2"/>
        </w:rPr>
        <w:t>согласование</w:t>
      </w:r>
      <w:r>
        <w:rPr>
          <w:spacing w:val="-10"/>
        </w:rPr>
        <w:t> </w:t>
      </w:r>
      <w:r>
        <w:rPr>
          <w:spacing w:val="-2"/>
        </w:rPr>
        <w:t>времён</w:t>
      </w:r>
      <w:r>
        <w:rPr>
          <w:spacing w:val="-10"/>
        </w:rPr>
        <w:t> </w:t>
      </w:r>
      <w:r>
        <w:rPr>
          <w:spacing w:val="-2"/>
        </w:rPr>
        <w:t>в</w:t>
      </w:r>
      <w:r>
        <w:rPr>
          <w:spacing w:val="-8"/>
        </w:rPr>
        <w:t> </w:t>
      </w:r>
      <w:r>
        <w:rPr>
          <w:spacing w:val="-2"/>
        </w:rPr>
        <w:t>рамках </w:t>
      </w:r>
      <w:r>
        <w:rPr/>
        <w:t>сложного предложения;</w:t>
      </w:r>
    </w:p>
    <w:p>
      <w:pPr>
        <w:pStyle w:val="BodyText"/>
        <w:spacing w:before="1"/>
        <w:ind w:right="570"/>
      </w:pPr>
      <w:r>
        <w:rPr>
          <w:spacing w:val="-4"/>
        </w:rPr>
        <w:t>согласование</w:t>
      </w:r>
      <w:r>
        <w:rPr>
          <w:spacing w:val="-11"/>
        </w:rPr>
        <w:t> </w:t>
      </w:r>
      <w:r>
        <w:rPr>
          <w:spacing w:val="-4"/>
        </w:rPr>
        <w:t>подлежащего,</w:t>
      </w:r>
      <w:r>
        <w:rPr>
          <w:spacing w:val="-11"/>
        </w:rPr>
        <w:t> </w:t>
      </w:r>
      <w:r>
        <w:rPr>
          <w:spacing w:val="-4"/>
        </w:rPr>
        <w:t>выраженного</w:t>
      </w:r>
      <w:r>
        <w:rPr>
          <w:spacing w:val="-11"/>
        </w:rPr>
        <w:t> </w:t>
      </w:r>
      <w:r>
        <w:rPr>
          <w:spacing w:val="-4"/>
        </w:rPr>
        <w:t>собирательным</w:t>
      </w:r>
      <w:r>
        <w:rPr>
          <w:spacing w:val="-11"/>
        </w:rPr>
        <w:t> </w:t>
      </w:r>
      <w:r>
        <w:rPr>
          <w:spacing w:val="-4"/>
        </w:rPr>
        <w:t>существительным</w:t>
      </w:r>
      <w:r>
        <w:rPr>
          <w:spacing w:val="-11"/>
        </w:rPr>
        <w:t> </w:t>
      </w:r>
      <w:r>
        <w:rPr>
          <w:spacing w:val="-4"/>
        </w:rPr>
        <w:t>(family,</w:t>
      </w:r>
      <w:r>
        <w:rPr>
          <w:spacing w:val="17"/>
        </w:rPr>
        <w:t> </w:t>
      </w:r>
      <w:r>
        <w:rPr>
          <w:spacing w:val="-4"/>
        </w:rPr>
        <w:t>police),со </w:t>
      </w:r>
      <w:r>
        <w:rPr>
          <w:spacing w:val="-2"/>
        </w:rPr>
        <w:t>сказуемым;</w:t>
      </w:r>
    </w:p>
    <w:p>
      <w:pPr>
        <w:pStyle w:val="BodyText"/>
        <w:ind w:left="1225" w:right="2444" w:firstLine="0"/>
        <w:jc w:val="left"/>
      </w:pPr>
      <w:r>
        <w:rPr/>
        <w:t>конструкции с глаголами на -ing: to love/hate doing some- thing; конструкции, содержащие глаголы-связки to be/to look/to</w:t>
      </w:r>
      <w:r>
        <w:rPr>
          <w:spacing w:val="-4"/>
        </w:rPr>
        <w:t> </w:t>
      </w:r>
      <w:r>
        <w:rPr/>
        <w:t>feel/to</w:t>
      </w:r>
      <w:r>
        <w:rPr>
          <w:spacing w:val="-15"/>
        </w:rPr>
        <w:t> </w:t>
      </w:r>
      <w:r>
        <w:rPr/>
        <w:t>seem; конструкции be/get used to do something; be/get used doing something; конструкцию both … and …;</w:t>
      </w:r>
    </w:p>
    <w:p>
      <w:pPr>
        <w:pStyle w:val="BodyText"/>
        <w:ind w:right="607"/>
        <w:jc w:val="left"/>
      </w:pPr>
      <w:r>
        <w:rPr/>
        <w:t>конструкции c глаголами to stop, to remember, to forget (разница в значении to stop doing smth и to stop to do smth);</w:t>
      </w:r>
    </w:p>
    <w:p>
      <w:pPr>
        <w:pStyle w:val="BodyText"/>
        <w:ind w:right="607"/>
        <w:jc w:val="left"/>
      </w:pPr>
      <w:r>
        <w:rPr/>
        <w:t>глаголы в видо-временных формах действительного залога в изъявительном наклонении (Past Perfect Tense; Present Perfect Continuous Tense, Future-in-the-Past);</w:t>
      </w:r>
    </w:p>
    <w:p>
      <w:pPr>
        <w:pStyle w:val="BodyText"/>
        <w:spacing w:line="275" w:lineRule="exact" w:before="3"/>
        <w:ind w:left="1225" w:firstLine="0"/>
        <w:jc w:val="left"/>
      </w:pPr>
      <w:r>
        <w:rPr>
          <w:spacing w:val="-2"/>
        </w:rPr>
        <w:t>модальные</w:t>
      </w:r>
      <w:r>
        <w:rPr>
          <w:spacing w:val="-25"/>
        </w:rPr>
        <w:t> </w:t>
      </w:r>
      <w:r>
        <w:rPr>
          <w:spacing w:val="-2"/>
        </w:rPr>
        <w:t>глаголы</w:t>
      </w:r>
      <w:r>
        <w:rPr>
          <w:spacing w:val="-17"/>
        </w:rPr>
        <w:t> </w:t>
      </w:r>
      <w:r>
        <w:rPr>
          <w:spacing w:val="-2"/>
        </w:rPr>
        <w:t>в</w:t>
      </w:r>
      <w:r>
        <w:rPr>
          <w:spacing w:val="-9"/>
        </w:rPr>
        <w:t> </w:t>
      </w:r>
      <w:r>
        <w:rPr>
          <w:spacing w:val="-2"/>
        </w:rPr>
        <w:t>косвенной</w:t>
      </w:r>
      <w:r>
        <w:rPr>
          <w:spacing w:val="-12"/>
        </w:rPr>
        <w:t> </w:t>
      </w:r>
      <w:r>
        <w:rPr>
          <w:spacing w:val="-2"/>
        </w:rPr>
        <w:t>речи</w:t>
      </w:r>
      <w:r>
        <w:rPr>
          <w:spacing w:val="-10"/>
        </w:rPr>
        <w:t> </w:t>
      </w:r>
      <w:r>
        <w:rPr>
          <w:spacing w:val="-2"/>
        </w:rPr>
        <w:t>в</w:t>
      </w:r>
      <w:r>
        <w:rPr>
          <w:spacing w:val="-13"/>
        </w:rPr>
        <w:t> </w:t>
      </w:r>
      <w:r>
        <w:rPr>
          <w:spacing w:val="-2"/>
        </w:rPr>
        <w:t>настоящем</w:t>
      </w:r>
      <w:r>
        <w:rPr>
          <w:spacing w:val="-21"/>
        </w:rPr>
        <w:t> </w:t>
      </w:r>
      <w:r>
        <w:rPr>
          <w:spacing w:val="-2"/>
        </w:rPr>
        <w:t>и</w:t>
      </w:r>
      <w:r>
        <w:rPr>
          <w:spacing w:val="-14"/>
        </w:rPr>
        <w:t> </w:t>
      </w:r>
      <w:r>
        <w:rPr>
          <w:spacing w:val="-2"/>
        </w:rPr>
        <w:t>прошедшем</w:t>
      </w:r>
      <w:r>
        <w:rPr>
          <w:spacing w:val="-12"/>
        </w:rPr>
        <w:t> </w:t>
      </w:r>
      <w:r>
        <w:rPr>
          <w:spacing w:val="-2"/>
        </w:rPr>
        <w:t>времени;</w:t>
      </w:r>
    </w:p>
    <w:p>
      <w:pPr>
        <w:pStyle w:val="BodyText"/>
        <w:jc w:val="left"/>
      </w:pPr>
      <w:r>
        <w:rPr/>
        <w:t>неличные</w:t>
      </w:r>
      <w:r>
        <w:rPr>
          <w:spacing w:val="40"/>
        </w:rPr>
        <w:t> </w:t>
      </w:r>
      <w:r>
        <w:rPr/>
        <w:t>формы</w:t>
      </w:r>
      <w:r>
        <w:rPr>
          <w:spacing w:val="40"/>
        </w:rPr>
        <w:t> </w:t>
      </w:r>
      <w:r>
        <w:rPr/>
        <w:t>глагола</w:t>
      </w:r>
      <w:r>
        <w:rPr>
          <w:spacing w:val="40"/>
        </w:rPr>
        <w:t> </w:t>
      </w:r>
      <w:r>
        <w:rPr/>
        <w:t>(инфинитив,</w:t>
      </w:r>
      <w:r>
        <w:rPr>
          <w:spacing w:val="40"/>
        </w:rPr>
        <w:t> </w:t>
      </w:r>
      <w:r>
        <w:rPr/>
        <w:t>герундий,</w:t>
      </w:r>
      <w:r>
        <w:rPr>
          <w:spacing w:val="40"/>
        </w:rPr>
        <w:t> </w:t>
      </w:r>
      <w:r>
        <w:rPr/>
        <w:t>причастия</w:t>
      </w:r>
      <w:r>
        <w:rPr>
          <w:spacing w:val="40"/>
        </w:rPr>
        <w:t> </w:t>
      </w:r>
      <w:r>
        <w:rPr/>
        <w:t>настоящего</w:t>
      </w:r>
      <w:r>
        <w:rPr>
          <w:spacing w:val="40"/>
        </w:rPr>
        <w:t> </w:t>
      </w:r>
      <w:r>
        <w:rPr/>
        <w:t>и</w:t>
      </w:r>
      <w:r>
        <w:rPr>
          <w:spacing w:val="40"/>
        </w:rPr>
        <w:t> </w:t>
      </w:r>
      <w:r>
        <w:rPr/>
        <w:t>прошедшего </w:t>
      </w:r>
      <w:r>
        <w:rPr>
          <w:spacing w:val="-2"/>
        </w:rPr>
        <w:t>времени);</w:t>
      </w:r>
    </w:p>
    <w:p>
      <w:pPr>
        <w:pStyle w:val="BodyText"/>
        <w:spacing w:line="274" w:lineRule="exact" w:before="3"/>
        <w:ind w:left="1225" w:firstLine="0"/>
        <w:jc w:val="left"/>
      </w:pPr>
      <w:r>
        <w:rPr>
          <w:spacing w:val="-2"/>
        </w:rPr>
        <w:t>наречия</w:t>
      </w:r>
      <w:r>
        <w:rPr>
          <w:spacing w:val="-18"/>
        </w:rPr>
        <w:t> </w:t>
      </w:r>
      <w:r>
        <w:rPr>
          <w:spacing w:val="-2"/>
        </w:rPr>
        <w:t>too</w:t>
      </w:r>
      <w:r>
        <w:rPr>
          <w:spacing w:val="-19"/>
        </w:rPr>
        <w:t> </w:t>
      </w:r>
      <w:r>
        <w:rPr>
          <w:spacing w:val="-2"/>
        </w:rPr>
        <w:t>—</w:t>
      </w:r>
      <w:r>
        <w:rPr>
          <w:spacing w:val="-12"/>
        </w:rPr>
        <w:t> </w:t>
      </w:r>
      <w:r>
        <w:rPr>
          <w:spacing w:val="-2"/>
        </w:rPr>
        <w:t>enough;</w:t>
      </w:r>
    </w:p>
    <w:p>
      <w:pPr>
        <w:pStyle w:val="BodyText"/>
        <w:spacing w:line="274" w:lineRule="exact"/>
        <w:ind w:left="1225" w:firstLine="0"/>
        <w:jc w:val="left"/>
      </w:pPr>
      <w:r>
        <w:rPr/>
        <w:t>отрицательные</w:t>
      </w:r>
      <w:r>
        <w:rPr>
          <w:spacing w:val="-10"/>
        </w:rPr>
        <w:t> </w:t>
      </w:r>
      <w:r>
        <w:rPr/>
        <w:t>местоимения</w:t>
      </w:r>
      <w:r>
        <w:rPr>
          <w:spacing w:val="-5"/>
        </w:rPr>
        <w:t> </w:t>
      </w:r>
      <w:r>
        <w:rPr/>
        <w:t>no</w:t>
      </w:r>
      <w:r>
        <w:rPr>
          <w:spacing w:val="-10"/>
        </w:rPr>
        <w:t> </w:t>
      </w:r>
      <w:r>
        <w:rPr/>
        <w:t>(и</w:t>
      </w:r>
      <w:r>
        <w:rPr>
          <w:spacing w:val="-2"/>
        </w:rPr>
        <w:t> </w:t>
      </w:r>
      <w:r>
        <w:rPr/>
        <w:t>его</w:t>
      </w:r>
      <w:r>
        <w:rPr>
          <w:spacing w:val="-13"/>
        </w:rPr>
        <w:t> </w:t>
      </w:r>
      <w:r>
        <w:rPr/>
        <w:t>производные</w:t>
      </w:r>
      <w:r>
        <w:rPr>
          <w:spacing w:val="-8"/>
        </w:rPr>
        <w:t> </w:t>
      </w:r>
      <w:r>
        <w:rPr/>
        <w:t>nobody,</w:t>
      </w:r>
      <w:r>
        <w:rPr>
          <w:spacing w:val="-3"/>
        </w:rPr>
        <w:t> </w:t>
      </w:r>
      <w:r>
        <w:rPr/>
        <w:t>nothing,</w:t>
      </w:r>
      <w:r>
        <w:rPr>
          <w:spacing w:val="-4"/>
        </w:rPr>
        <w:t> </w:t>
      </w:r>
      <w:r>
        <w:rPr/>
        <w:t>etc.),</w:t>
      </w:r>
      <w:r>
        <w:rPr>
          <w:spacing w:val="-2"/>
        </w:rPr>
        <w:t> none.</w:t>
      </w:r>
    </w:p>
    <w:p>
      <w:pPr>
        <w:pStyle w:val="ListParagraph"/>
        <w:numPr>
          <w:ilvl w:val="0"/>
          <w:numId w:val="43"/>
        </w:numPr>
        <w:tabs>
          <w:tab w:pos="1510" w:val="left" w:leader="none"/>
        </w:tabs>
        <w:spacing w:line="275" w:lineRule="exact" w:before="3" w:after="0"/>
        <w:ind w:left="1510" w:right="0" w:hanging="285"/>
        <w:jc w:val="left"/>
        <w:rPr>
          <w:sz w:val="24"/>
        </w:rPr>
      </w:pPr>
      <w:r>
        <w:rPr>
          <w:i/>
          <w:sz w:val="24"/>
        </w:rPr>
        <w:t>владеть</w:t>
      </w:r>
      <w:r>
        <w:rPr>
          <w:i/>
          <w:spacing w:val="14"/>
          <w:sz w:val="24"/>
        </w:rPr>
        <w:t> </w:t>
      </w:r>
      <w:r>
        <w:rPr>
          <w:sz w:val="24"/>
        </w:rPr>
        <w:t>социокультурными</w:t>
      </w:r>
      <w:r>
        <w:rPr>
          <w:spacing w:val="5"/>
          <w:sz w:val="24"/>
        </w:rPr>
        <w:t> </w:t>
      </w:r>
      <w:r>
        <w:rPr>
          <w:sz w:val="24"/>
        </w:rPr>
        <w:t>знаниями</w:t>
      </w:r>
      <w:r>
        <w:rPr>
          <w:spacing w:val="2"/>
          <w:sz w:val="24"/>
        </w:rPr>
        <w:t> </w:t>
      </w:r>
      <w:r>
        <w:rPr>
          <w:sz w:val="24"/>
        </w:rPr>
        <w:t>и</w:t>
      </w:r>
      <w:r>
        <w:rPr>
          <w:spacing w:val="8"/>
          <w:sz w:val="24"/>
        </w:rPr>
        <w:t> </w:t>
      </w:r>
      <w:r>
        <w:rPr>
          <w:spacing w:val="-2"/>
          <w:sz w:val="24"/>
        </w:rPr>
        <w:t>умениями:</w:t>
      </w:r>
    </w:p>
    <w:p>
      <w:pPr>
        <w:spacing w:line="274" w:lineRule="exact" w:before="0"/>
        <w:ind w:left="1225" w:right="0" w:firstLine="0"/>
        <w:jc w:val="left"/>
        <w:rPr>
          <w:sz w:val="24"/>
        </w:rPr>
      </w:pPr>
      <w:r>
        <w:rPr>
          <w:i/>
          <w:sz w:val="24"/>
        </w:rPr>
        <w:t>осуществлять</w:t>
      </w:r>
      <w:r>
        <w:rPr>
          <w:i/>
          <w:spacing w:val="-10"/>
          <w:sz w:val="24"/>
        </w:rPr>
        <w:t> </w:t>
      </w:r>
      <w:r>
        <w:rPr>
          <w:sz w:val="24"/>
        </w:rPr>
        <w:t>межличностное</w:t>
      </w:r>
      <w:r>
        <w:rPr>
          <w:spacing w:val="-11"/>
          <w:sz w:val="24"/>
        </w:rPr>
        <w:t> </w:t>
      </w:r>
      <w:r>
        <w:rPr>
          <w:sz w:val="24"/>
        </w:rPr>
        <w:t>и</w:t>
      </w:r>
      <w:r>
        <w:rPr>
          <w:spacing w:val="-9"/>
          <w:sz w:val="24"/>
        </w:rPr>
        <w:t> </w:t>
      </w:r>
      <w:r>
        <w:rPr>
          <w:sz w:val="24"/>
        </w:rPr>
        <w:t>межкультурное</w:t>
      </w:r>
      <w:r>
        <w:rPr>
          <w:spacing w:val="-6"/>
          <w:sz w:val="24"/>
        </w:rPr>
        <w:t> </w:t>
      </w:r>
      <w:r>
        <w:rPr>
          <w:spacing w:val="-2"/>
          <w:sz w:val="24"/>
        </w:rPr>
        <w:t>общение,</w:t>
      </w:r>
    </w:p>
    <w:p>
      <w:pPr>
        <w:pStyle w:val="BodyText"/>
        <w:ind w:right="562" w:firstLine="0"/>
      </w:pPr>
      <w:r>
        <w:rPr/>
        <w:t>используя знания о национально-культурных особенностях своей страны и страны/стран </w:t>
      </w:r>
      <w:r>
        <w:rPr>
          <w:spacing w:val="-4"/>
        </w:rPr>
        <w:t>изучаемого</w:t>
      </w:r>
      <w:r>
        <w:rPr>
          <w:spacing w:val="-11"/>
        </w:rPr>
        <w:t> </w:t>
      </w:r>
      <w:r>
        <w:rPr>
          <w:spacing w:val="-4"/>
        </w:rPr>
        <w:t>языка</w:t>
      </w:r>
      <w:r>
        <w:rPr>
          <w:spacing w:val="-11"/>
        </w:rPr>
        <w:t> </w:t>
      </w:r>
      <w:r>
        <w:rPr>
          <w:spacing w:val="-4"/>
        </w:rPr>
        <w:t>и</w:t>
      </w:r>
      <w:r>
        <w:rPr>
          <w:spacing w:val="-11"/>
        </w:rPr>
        <w:t> </w:t>
      </w:r>
      <w:r>
        <w:rPr>
          <w:spacing w:val="-4"/>
        </w:rPr>
        <w:t>освоив</w:t>
      </w:r>
      <w:r>
        <w:rPr>
          <w:spacing w:val="-11"/>
        </w:rPr>
        <w:t> </w:t>
      </w:r>
      <w:r>
        <w:rPr>
          <w:spacing w:val="-4"/>
        </w:rPr>
        <w:t>основные</w:t>
      </w:r>
      <w:r>
        <w:rPr>
          <w:spacing w:val="-11"/>
        </w:rPr>
        <w:t> </w:t>
      </w:r>
      <w:r>
        <w:rPr>
          <w:spacing w:val="-4"/>
        </w:rPr>
        <w:t>социокультурные</w:t>
      </w:r>
      <w:r>
        <w:rPr>
          <w:spacing w:val="-11"/>
        </w:rPr>
        <w:t> </w:t>
      </w:r>
      <w:r>
        <w:rPr>
          <w:spacing w:val="-4"/>
        </w:rPr>
        <w:t>элементы</w:t>
      </w:r>
      <w:r>
        <w:rPr>
          <w:spacing w:val="-11"/>
        </w:rPr>
        <w:t> </w:t>
      </w:r>
      <w:r>
        <w:rPr>
          <w:spacing w:val="-4"/>
        </w:rPr>
        <w:t>речевого</w:t>
      </w:r>
      <w:r>
        <w:rPr>
          <w:spacing w:val="-11"/>
        </w:rPr>
        <w:t> </w:t>
      </w:r>
      <w:r>
        <w:rPr>
          <w:spacing w:val="-4"/>
        </w:rPr>
        <w:t>поведенческого</w:t>
      </w:r>
      <w:r>
        <w:rPr>
          <w:spacing w:val="-11"/>
        </w:rPr>
        <w:t> </w:t>
      </w:r>
      <w:r>
        <w:rPr>
          <w:spacing w:val="-4"/>
        </w:rPr>
        <w:t>этикета</w:t>
      </w:r>
      <w:r>
        <w:rPr>
          <w:spacing w:val="-11"/>
        </w:rPr>
        <w:t> </w:t>
      </w:r>
      <w:r>
        <w:rPr>
          <w:spacing w:val="-4"/>
        </w:rPr>
        <w:t>в стране/странах</w:t>
      </w:r>
      <w:r>
        <w:rPr>
          <w:spacing w:val="-7"/>
        </w:rPr>
        <w:t> </w:t>
      </w:r>
      <w:r>
        <w:rPr>
          <w:spacing w:val="-4"/>
        </w:rPr>
        <w:t>изучаемого</w:t>
      </w:r>
      <w:r>
        <w:rPr>
          <w:spacing w:val="-5"/>
        </w:rPr>
        <w:t> </w:t>
      </w:r>
      <w:r>
        <w:rPr>
          <w:spacing w:val="-4"/>
        </w:rPr>
        <w:t>языка в рамках</w:t>
      </w:r>
      <w:r>
        <w:rPr>
          <w:spacing w:val="-7"/>
        </w:rPr>
        <w:t> </w:t>
      </w:r>
      <w:r>
        <w:rPr>
          <w:spacing w:val="-4"/>
        </w:rPr>
        <w:t>тематического содержания речи;</w:t>
      </w:r>
    </w:p>
    <w:p>
      <w:pPr>
        <w:pStyle w:val="BodyText"/>
        <w:spacing w:before="1"/>
        <w:ind w:right="565"/>
      </w:pPr>
      <w:r>
        <w:rPr>
          <w:i/>
        </w:rPr>
        <w:t>кратко представлять </w:t>
      </w:r>
      <w:r>
        <w:rPr/>
        <w:t>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w:t>
      </w:r>
      <w:r>
        <w:rPr>
          <w:i/>
        </w:rPr>
        <w:t>объяснить </w:t>
      </w:r>
      <w:r>
        <w:rPr/>
        <w:t>местонахождение объекта, сообщить возможный маршрут и т. д.);</w:t>
      </w:r>
    </w:p>
    <w:p>
      <w:pPr>
        <w:pStyle w:val="ListParagraph"/>
        <w:numPr>
          <w:ilvl w:val="0"/>
          <w:numId w:val="43"/>
        </w:numPr>
        <w:tabs>
          <w:tab w:pos="1509" w:val="left" w:leader="none"/>
        </w:tabs>
        <w:spacing w:line="240" w:lineRule="auto" w:before="0" w:after="0"/>
        <w:ind w:left="658" w:right="562" w:firstLine="566"/>
        <w:jc w:val="both"/>
        <w:rPr>
          <w:sz w:val="24"/>
        </w:rPr>
      </w:pPr>
      <w:r>
        <w:rPr>
          <w:i/>
          <w:sz w:val="24"/>
        </w:rPr>
        <w:t>владеть </w:t>
      </w:r>
      <w:r>
        <w:rPr>
          <w:sz w:val="24"/>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Pr>
          <w:spacing w:val="-2"/>
          <w:sz w:val="24"/>
        </w:rPr>
        <w:t>прочитанного/прослушанного</w:t>
      </w:r>
      <w:r>
        <w:rPr>
          <w:spacing w:val="-13"/>
          <w:sz w:val="24"/>
        </w:rPr>
        <w:t> </w:t>
      </w:r>
      <w:r>
        <w:rPr>
          <w:spacing w:val="-2"/>
          <w:sz w:val="24"/>
        </w:rPr>
        <w:t>текста</w:t>
      </w:r>
      <w:r>
        <w:rPr>
          <w:spacing w:val="-13"/>
          <w:sz w:val="24"/>
        </w:rPr>
        <w:t> </w:t>
      </w:r>
      <w:r>
        <w:rPr>
          <w:spacing w:val="-2"/>
          <w:sz w:val="24"/>
        </w:rPr>
        <w:t>или</w:t>
      </w:r>
      <w:r>
        <w:rPr>
          <w:spacing w:val="-13"/>
          <w:sz w:val="24"/>
        </w:rPr>
        <w:t> </w:t>
      </w:r>
      <w:r>
        <w:rPr>
          <w:spacing w:val="-2"/>
          <w:sz w:val="24"/>
        </w:rPr>
        <w:t>для</w:t>
      </w:r>
      <w:r>
        <w:rPr>
          <w:spacing w:val="-13"/>
          <w:sz w:val="24"/>
        </w:rPr>
        <w:t> </w:t>
      </w:r>
      <w:r>
        <w:rPr>
          <w:spacing w:val="-2"/>
          <w:sz w:val="24"/>
        </w:rPr>
        <w:t>нахождения</w:t>
      </w:r>
      <w:r>
        <w:rPr>
          <w:spacing w:val="-13"/>
          <w:sz w:val="24"/>
        </w:rPr>
        <w:t> </w:t>
      </w:r>
      <w:r>
        <w:rPr>
          <w:spacing w:val="-2"/>
          <w:sz w:val="24"/>
        </w:rPr>
        <w:t>в</w:t>
      </w:r>
      <w:r>
        <w:rPr>
          <w:spacing w:val="-13"/>
          <w:sz w:val="24"/>
        </w:rPr>
        <w:t> </w:t>
      </w:r>
      <w:r>
        <w:rPr>
          <w:spacing w:val="-2"/>
          <w:sz w:val="24"/>
        </w:rPr>
        <w:t>тексте</w:t>
      </w:r>
      <w:r>
        <w:rPr>
          <w:spacing w:val="-13"/>
          <w:sz w:val="24"/>
        </w:rPr>
        <w:t> </w:t>
      </w:r>
      <w:r>
        <w:rPr>
          <w:spacing w:val="-2"/>
          <w:sz w:val="24"/>
        </w:rPr>
        <w:t>запрашиваемой</w:t>
      </w:r>
      <w:r>
        <w:rPr>
          <w:spacing w:val="-13"/>
          <w:sz w:val="24"/>
        </w:rPr>
        <w:t> </w:t>
      </w:r>
      <w:r>
        <w:rPr>
          <w:spacing w:val="-2"/>
          <w:sz w:val="24"/>
        </w:rPr>
        <w:t>инфор-</w:t>
      </w:r>
      <w:r>
        <w:rPr>
          <w:spacing w:val="-3"/>
          <w:sz w:val="24"/>
        </w:rPr>
        <w:t> </w:t>
      </w:r>
      <w:r>
        <w:rPr>
          <w:spacing w:val="-2"/>
          <w:sz w:val="24"/>
        </w:rPr>
        <w:t>мации;</w:t>
      </w:r>
    </w:p>
    <w:p>
      <w:pPr>
        <w:pStyle w:val="ListParagraph"/>
        <w:numPr>
          <w:ilvl w:val="0"/>
          <w:numId w:val="43"/>
        </w:numPr>
        <w:tabs>
          <w:tab w:pos="1509" w:val="left" w:leader="none"/>
        </w:tabs>
        <w:spacing w:line="240" w:lineRule="auto" w:before="1" w:after="0"/>
        <w:ind w:left="658" w:right="563" w:firstLine="566"/>
        <w:jc w:val="both"/>
        <w:rPr>
          <w:sz w:val="24"/>
        </w:rPr>
      </w:pPr>
      <w:r>
        <w:rPr>
          <w:i/>
          <w:sz w:val="24"/>
        </w:rPr>
        <w:t>понимать </w:t>
      </w:r>
      <w:r>
        <w:rPr>
          <w:sz w:val="24"/>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 ства с их учётом;</w:t>
      </w:r>
    </w:p>
    <w:p>
      <w:pPr>
        <w:pStyle w:val="ListParagraph"/>
        <w:numPr>
          <w:ilvl w:val="0"/>
          <w:numId w:val="43"/>
        </w:numPr>
        <w:tabs>
          <w:tab w:pos="1510" w:val="left" w:leader="none"/>
        </w:tabs>
        <w:spacing w:line="240" w:lineRule="auto" w:before="4" w:after="0"/>
        <w:ind w:left="1510" w:right="0" w:hanging="285"/>
        <w:jc w:val="both"/>
        <w:rPr>
          <w:sz w:val="24"/>
        </w:rPr>
      </w:pPr>
      <w:r>
        <w:rPr>
          <w:sz w:val="24"/>
        </w:rPr>
        <w:t>уметь</w:t>
      </w:r>
      <w:r>
        <w:rPr>
          <w:spacing w:val="50"/>
          <w:sz w:val="24"/>
        </w:rPr>
        <w:t> </w:t>
      </w:r>
      <w:r>
        <w:rPr>
          <w:i/>
          <w:sz w:val="24"/>
        </w:rPr>
        <w:t>рассматривать</w:t>
      </w:r>
      <w:r>
        <w:rPr>
          <w:i/>
          <w:spacing w:val="79"/>
          <w:w w:val="150"/>
          <w:sz w:val="24"/>
        </w:rPr>
        <w:t> </w:t>
      </w:r>
      <w:r>
        <w:rPr>
          <w:sz w:val="24"/>
        </w:rPr>
        <w:t>несколько</w:t>
      </w:r>
      <w:r>
        <w:rPr>
          <w:spacing w:val="69"/>
          <w:w w:val="150"/>
          <w:sz w:val="24"/>
        </w:rPr>
        <w:t> </w:t>
      </w:r>
      <w:r>
        <w:rPr>
          <w:sz w:val="24"/>
        </w:rPr>
        <w:t>вариантов</w:t>
      </w:r>
      <w:r>
        <w:rPr>
          <w:spacing w:val="80"/>
          <w:w w:val="150"/>
          <w:sz w:val="24"/>
        </w:rPr>
        <w:t> </w:t>
      </w:r>
      <w:r>
        <w:rPr>
          <w:sz w:val="24"/>
        </w:rPr>
        <w:t>решения</w:t>
      </w:r>
      <w:r>
        <w:rPr>
          <w:spacing w:val="73"/>
          <w:w w:val="150"/>
          <w:sz w:val="24"/>
        </w:rPr>
        <w:t> </w:t>
      </w:r>
      <w:r>
        <w:rPr>
          <w:sz w:val="24"/>
        </w:rPr>
        <w:t>коммуникативной</w:t>
      </w:r>
      <w:r>
        <w:rPr>
          <w:spacing w:val="74"/>
          <w:w w:val="150"/>
          <w:sz w:val="24"/>
        </w:rPr>
        <w:t> </w:t>
      </w:r>
      <w:r>
        <w:rPr>
          <w:sz w:val="24"/>
        </w:rPr>
        <w:t>задачи</w:t>
      </w:r>
      <w:r>
        <w:rPr>
          <w:spacing w:val="63"/>
          <w:w w:val="150"/>
          <w:sz w:val="24"/>
        </w:rPr>
        <w:t> </w:t>
      </w:r>
      <w:r>
        <w:rPr>
          <w:spacing w:val="-10"/>
          <w:sz w:val="24"/>
        </w:rPr>
        <w:t>в</w:t>
      </w:r>
    </w:p>
    <w:p>
      <w:pPr>
        <w:spacing w:after="0" w:line="240" w:lineRule="auto"/>
        <w:jc w:val="both"/>
        <w:rPr>
          <w:sz w:val="24"/>
        </w:rPr>
        <w:sectPr>
          <w:pgSz w:w="11920" w:h="16850"/>
          <w:pgMar w:header="713" w:footer="0" w:top="940" w:bottom="280" w:left="760" w:right="0"/>
        </w:sectPr>
      </w:pPr>
    </w:p>
    <w:p>
      <w:pPr>
        <w:pStyle w:val="BodyText"/>
        <w:spacing w:before="249"/>
        <w:ind w:firstLine="0"/>
      </w:pPr>
      <w:r>
        <w:rPr/>
        <w:t>продуктивных</w:t>
      </w:r>
      <w:r>
        <w:rPr>
          <w:spacing w:val="-17"/>
        </w:rPr>
        <w:t> </w:t>
      </w:r>
      <w:r>
        <w:rPr/>
        <w:t>видах</w:t>
      </w:r>
      <w:r>
        <w:rPr>
          <w:spacing w:val="-15"/>
        </w:rPr>
        <w:t> </w:t>
      </w:r>
      <w:r>
        <w:rPr/>
        <w:t>речевой</w:t>
      </w:r>
      <w:r>
        <w:rPr>
          <w:spacing w:val="-15"/>
        </w:rPr>
        <w:t> </w:t>
      </w:r>
      <w:r>
        <w:rPr/>
        <w:t>деятельности</w:t>
      </w:r>
      <w:r>
        <w:rPr>
          <w:spacing w:val="-15"/>
        </w:rPr>
        <w:t> </w:t>
      </w:r>
      <w:r>
        <w:rPr/>
        <w:t>(говорении</w:t>
      </w:r>
      <w:r>
        <w:rPr>
          <w:spacing w:val="-14"/>
        </w:rPr>
        <w:t> </w:t>
      </w:r>
      <w:r>
        <w:rPr/>
        <w:t>и</w:t>
      </w:r>
      <w:r>
        <w:rPr>
          <w:spacing w:val="-8"/>
        </w:rPr>
        <w:t> </w:t>
      </w:r>
      <w:r>
        <w:rPr/>
        <w:t>письменной</w:t>
      </w:r>
      <w:r>
        <w:rPr>
          <w:spacing w:val="-7"/>
        </w:rPr>
        <w:t> </w:t>
      </w:r>
      <w:r>
        <w:rPr>
          <w:spacing w:val="-2"/>
        </w:rPr>
        <w:t>речи);</w:t>
      </w:r>
    </w:p>
    <w:p>
      <w:pPr>
        <w:pStyle w:val="ListParagraph"/>
        <w:numPr>
          <w:ilvl w:val="0"/>
          <w:numId w:val="43"/>
        </w:numPr>
        <w:tabs>
          <w:tab w:pos="1794" w:val="left" w:leader="none"/>
        </w:tabs>
        <w:spacing w:line="240" w:lineRule="auto" w:before="5" w:after="0"/>
        <w:ind w:left="658" w:right="557" w:firstLine="566"/>
        <w:jc w:val="both"/>
        <w:rPr>
          <w:sz w:val="24"/>
        </w:rPr>
      </w:pPr>
      <w:r>
        <w:rPr>
          <w:i/>
          <w:sz w:val="24"/>
        </w:rPr>
        <w:t>участвовать </w:t>
      </w:r>
      <w:r>
        <w:rPr>
          <w:sz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ListParagraph"/>
        <w:numPr>
          <w:ilvl w:val="0"/>
          <w:numId w:val="43"/>
        </w:numPr>
        <w:tabs>
          <w:tab w:pos="1794" w:val="left" w:leader="none"/>
        </w:tabs>
        <w:spacing w:line="240" w:lineRule="auto" w:before="0" w:after="0"/>
        <w:ind w:left="658" w:right="561" w:firstLine="566"/>
        <w:jc w:val="both"/>
        <w:rPr>
          <w:sz w:val="24"/>
        </w:rPr>
      </w:pPr>
      <w:r>
        <w:rPr>
          <w:i/>
          <w:sz w:val="24"/>
        </w:rPr>
        <w:t>использовать </w:t>
      </w:r>
      <w:r>
        <w:rPr>
          <w:sz w:val="24"/>
        </w:rPr>
        <w:t>иноязычные словари и справочники, в том числе информационно- справочные системы в электронной форме;</w:t>
      </w:r>
    </w:p>
    <w:p>
      <w:pPr>
        <w:pStyle w:val="ListParagraph"/>
        <w:numPr>
          <w:ilvl w:val="0"/>
          <w:numId w:val="43"/>
        </w:numPr>
        <w:tabs>
          <w:tab w:pos="1794" w:val="left" w:leader="none"/>
        </w:tabs>
        <w:spacing w:line="240" w:lineRule="auto" w:before="0" w:after="0"/>
        <w:ind w:left="658" w:right="558" w:firstLine="566"/>
        <w:jc w:val="both"/>
        <w:rPr>
          <w:sz w:val="24"/>
        </w:rPr>
      </w:pPr>
      <w:r>
        <w:rPr>
          <w:i/>
          <w:sz w:val="24"/>
        </w:rPr>
        <w:t>достигать </w:t>
      </w:r>
      <w:r>
        <w:rPr>
          <w:sz w:val="24"/>
        </w:rPr>
        <w:t>взаимопонимания в процессе устного и письменного общения с носителями иностранного языка, людьми другой культуры;</w:t>
      </w:r>
    </w:p>
    <w:p>
      <w:pPr>
        <w:pStyle w:val="ListParagraph"/>
        <w:numPr>
          <w:ilvl w:val="0"/>
          <w:numId w:val="43"/>
        </w:numPr>
        <w:tabs>
          <w:tab w:pos="1794" w:val="left" w:leader="none"/>
        </w:tabs>
        <w:spacing w:line="237" w:lineRule="auto" w:before="5" w:after="0"/>
        <w:ind w:left="658" w:right="564" w:firstLine="566"/>
        <w:jc w:val="both"/>
        <w:rPr>
          <w:sz w:val="24"/>
        </w:rPr>
      </w:pPr>
      <w:r>
        <w:rPr>
          <w:i/>
          <w:sz w:val="24"/>
        </w:rPr>
        <w:t>сравнивать </w:t>
      </w:r>
      <w:r>
        <w:rPr>
          <w:sz w:val="24"/>
        </w:rPr>
        <w:t>(в том числе устанавливать основания для сравнения) объекты, явления, процессы, их элементы и основные функции в рамках изученной тематики.</w:t>
      </w:r>
    </w:p>
    <w:p>
      <w:pPr>
        <w:pStyle w:val="Heading2"/>
        <w:spacing w:line="240" w:lineRule="auto" w:before="5"/>
      </w:pPr>
      <w:r>
        <w:rPr>
          <w:w w:val="105"/>
        </w:rPr>
        <w:t>9</w:t>
      </w:r>
      <w:r>
        <w:rPr>
          <w:spacing w:val="-11"/>
          <w:w w:val="105"/>
        </w:rPr>
        <w:t> </w:t>
      </w:r>
      <w:r>
        <w:rPr>
          <w:spacing w:val="-4"/>
          <w:w w:val="105"/>
        </w:rPr>
        <w:t>класс</w:t>
      </w:r>
    </w:p>
    <w:p>
      <w:pPr>
        <w:pStyle w:val="ListParagraph"/>
        <w:numPr>
          <w:ilvl w:val="0"/>
          <w:numId w:val="44"/>
        </w:numPr>
        <w:tabs>
          <w:tab w:pos="1510" w:val="left" w:leader="none"/>
        </w:tabs>
        <w:spacing w:line="240" w:lineRule="auto" w:before="3" w:after="0"/>
        <w:ind w:left="1510" w:right="0" w:hanging="285"/>
        <w:jc w:val="both"/>
        <w:rPr>
          <w:sz w:val="24"/>
        </w:rPr>
      </w:pPr>
      <w:r>
        <w:rPr>
          <w:i/>
          <w:sz w:val="24"/>
        </w:rPr>
        <w:t>владеть</w:t>
      </w:r>
      <w:r>
        <w:rPr>
          <w:i/>
          <w:spacing w:val="-13"/>
          <w:sz w:val="24"/>
        </w:rPr>
        <w:t> </w:t>
      </w:r>
      <w:r>
        <w:rPr>
          <w:sz w:val="24"/>
        </w:rPr>
        <w:t>основными</w:t>
      </w:r>
      <w:r>
        <w:rPr>
          <w:spacing w:val="-15"/>
          <w:sz w:val="24"/>
        </w:rPr>
        <w:t> </w:t>
      </w:r>
      <w:r>
        <w:rPr>
          <w:sz w:val="24"/>
        </w:rPr>
        <w:t>видами</w:t>
      </w:r>
      <w:r>
        <w:rPr>
          <w:spacing w:val="-13"/>
          <w:sz w:val="24"/>
        </w:rPr>
        <w:t> </w:t>
      </w:r>
      <w:r>
        <w:rPr>
          <w:sz w:val="24"/>
        </w:rPr>
        <w:t>речевой</w:t>
      </w:r>
      <w:r>
        <w:rPr>
          <w:spacing w:val="-15"/>
          <w:sz w:val="24"/>
        </w:rPr>
        <w:t> </w:t>
      </w:r>
      <w:r>
        <w:rPr>
          <w:spacing w:val="-2"/>
          <w:sz w:val="24"/>
        </w:rPr>
        <w:t>деятельности:</w:t>
      </w:r>
    </w:p>
    <w:p>
      <w:pPr>
        <w:pStyle w:val="BodyText"/>
        <w:spacing w:before="3"/>
        <w:ind w:right="561"/>
      </w:pPr>
      <w:r>
        <w:rPr>
          <w:b/>
        </w:rPr>
        <w:t>говорение: </w:t>
      </w:r>
      <w:r>
        <w:rPr>
          <w:i/>
        </w:rPr>
        <w:t>вести </w:t>
      </w:r>
      <w:r>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w:t>
      </w:r>
      <w:r>
        <w:rPr>
          <w:spacing w:val="-4"/>
        </w:rPr>
        <w:t>соблюдением</w:t>
      </w:r>
      <w:r>
        <w:rPr>
          <w:spacing w:val="-6"/>
        </w:rPr>
        <w:t> </w:t>
      </w:r>
      <w:r>
        <w:rPr>
          <w:spacing w:val="-4"/>
        </w:rPr>
        <w:t>норм</w:t>
      </w:r>
      <w:r>
        <w:rPr>
          <w:spacing w:val="-6"/>
        </w:rPr>
        <w:t> </w:t>
      </w:r>
      <w:r>
        <w:rPr>
          <w:spacing w:val="-4"/>
        </w:rPr>
        <w:t>речевого</w:t>
      </w:r>
      <w:r>
        <w:rPr>
          <w:spacing w:val="-7"/>
        </w:rPr>
        <w:t> </w:t>
      </w:r>
      <w:r>
        <w:rPr>
          <w:spacing w:val="-4"/>
        </w:rPr>
        <w:t>этикета,</w:t>
      </w:r>
      <w:r>
        <w:rPr>
          <w:spacing w:val="-5"/>
        </w:rPr>
        <w:t> </w:t>
      </w:r>
      <w:r>
        <w:rPr>
          <w:spacing w:val="-4"/>
        </w:rPr>
        <w:t>принятого</w:t>
      </w:r>
      <w:r>
        <w:rPr>
          <w:spacing w:val="-5"/>
        </w:rPr>
        <w:t> </w:t>
      </w:r>
      <w:r>
        <w:rPr>
          <w:spacing w:val="-4"/>
        </w:rPr>
        <w:t>в</w:t>
      </w:r>
      <w:r>
        <w:rPr>
          <w:spacing w:val="-5"/>
        </w:rPr>
        <w:t> </w:t>
      </w:r>
      <w:r>
        <w:rPr>
          <w:spacing w:val="-4"/>
        </w:rPr>
        <w:t>стране/странах</w:t>
      </w:r>
      <w:r>
        <w:rPr>
          <w:spacing w:val="-7"/>
        </w:rPr>
        <w:t> </w:t>
      </w:r>
      <w:r>
        <w:rPr>
          <w:spacing w:val="-4"/>
        </w:rPr>
        <w:t>изучаемого</w:t>
      </w:r>
      <w:r>
        <w:rPr>
          <w:spacing w:val="-7"/>
        </w:rPr>
        <w:t> </w:t>
      </w:r>
      <w:r>
        <w:rPr>
          <w:spacing w:val="-4"/>
        </w:rPr>
        <w:t>языка</w:t>
      </w:r>
      <w:r>
        <w:rPr>
          <w:spacing w:val="-6"/>
        </w:rPr>
        <w:t> </w:t>
      </w:r>
      <w:r>
        <w:rPr>
          <w:spacing w:val="-4"/>
        </w:rPr>
        <w:t>(до</w:t>
      </w:r>
      <w:r>
        <w:rPr>
          <w:spacing w:val="-7"/>
        </w:rPr>
        <w:t> </w:t>
      </w:r>
      <w:r>
        <w:rPr>
          <w:spacing w:val="-4"/>
        </w:rPr>
        <w:t>6—8</w:t>
      </w:r>
      <w:r>
        <w:rPr>
          <w:spacing w:val="-7"/>
        </w:rPr>
        <w:t> </w:t>
      </w:r>
      <w:r>
        <w:rPr>
          <w:spacing w:val="-4"/>
        </w:rPr>
        <w:t>реплик </w:t>
      </w:r>
      <w:r>
        <w:rPr/>
        <w:t>со стороны каждого собеседника);</w:t>
      </w:r>
    </w:p>
    <w:p>
      <w:pPr>
        <w:pStyle w:val="BodyText"/>
        <w:tabs>
          <w:tab w:pos="2542" w:val="left" w:leader="none"/>
          <w:tab w:pos="2855" w:val="left" w:leader="none"/>
          <w:tab w:pos="3227" w:val="left" w:leader="none"/>
          <w:tab w:pos="3484" w:val="left" w:leader="none"/>
          <w:tab w:pos="3896" w:val="left" w:leader="none"/>
          <w:tab w:pos="4016" w:val="left" w:leader="none"/>
          <w:tab w:pos="4228" w:val="left" w:leader="none"/>
          <w:tab w:pos="4468" w:val="left" w:leader="none"/>
          <w:tab w:pos="5054" w:val="left" w:leader="none"/>
          <w:tab w:pos="5099" w:val="left" w:leader="none"/>
          <w:tab w:pos="5428" w:val="left" w:leader="none"/>
          <w:tab w:pos="5958" w:val="left" w:leader="none"/>
          <w:tab w:pos="6110" w:val="left" w:leader="none"/>
          <w:tab w:pos="6465" w:val="left" w:leader="none"/>
          <w:tab w:pos="6679" w:val="left" w:leader="none"/>
          <w:tab w:pos="7332" w:val="left" w:leader="none"/>
          <w:tab w:pos="7375" w:val="left" w:leader="none"/>
          <w:tab w:pos="7485" w:val="left" w:leader="none"/>
          <w:tab w:pos="7833" w:val="left" w:leader="none"/>
          <w:tab w:pos="8525" w:val="left" w:leader="none"/>
          <w:tab w:pos="8585" w:val="left" w:leader="none"/>
          <w:tab w:pos="8930" w:val="left" w:leader="none"/>
          <w:tab w:pos="9122" w:val="left" w:leader="none"/>
          <w:tab w:pos="9355" w:val="left" w:leader="none"/>
          <w:tab w:pos="9459" w:val="left" w:leader="none"/>
          <w:tab w:pos="10042" w:val="left" w:leader="none"/>
          <w:tab w:pos="10241" w:val="left" w:leader="none"/>
        </w:tabs>
        <w:spacing w:before="7"/>
        <w:ind w:left="675" w:right="554" w:firstLine="573"/>
        <w:jc w:val="right"/>
      </w:pPr>
      <w:r>
        <w:rPr>
          <w:i/>
          <w:spacing w:val="-2"/>
        </w:rPr>
        <w:t>создавать</w:t>
      </w:r>
      <w:r>
        <w:rPr>
          <w:i/>
        </w:rPr>
        <w:tab/>
      </w:r>
      <w:r>
        <w:rPr>
          <w:i/>
          <w:spacing w:val="-54"/>
        </w:rPr>
        <w:t> </w:t>
      </w:r>
      <w:r>
        <w:rPr>
          <w:spacing w:val="-2"/>
        </w:rPr>
        <w:t>разные</w:t>
      </w:r>
      <w:r>
        <w:rPr/>
        <w:tab/>
      </w:r>
      <w:r>
        <w:rPr>
          <w:spacing w:val="-4"/>
        </w:rPr>
        <w:t>виды</w:t>
      </w:r>
      <w:r>
        <w:rPr/>
        <w:tab/>
        <w:tab/>
      </w:r>
      <w:r>
        <w:rPr>
          <w:spacing w:val="-49"/>
        </w:rPr>
        <w:t> </w:t>
      </w:r>
      <w:r>
        <w:rPr/>
        <w:t>монологических</w:t>
      </w:r>
      <w:r>
        <w:rPr>
          <w:spacing w:val="80"/>
        </w:rPr>
        <w:t> </w:t>
      </w:r>
      <w:r>
        <w:rPr/>
        <w:t>высказываний</w:t>
        <w:tab/>
      </w:r>
      <w:r>
        <w:rPr>
          <w:spacing w:val="-2"/>
        </w:rPr>
        <w:t>(описание,</w:t>
      </w:r>
      <w:r>
        <w:rPr/>
        <w:tab/>
        <w:tab/>
      </w:r>
      <w:r>
        <w:rPr>
          <w:spacing w:val="-10"/>
        </w:rPr>
        <w:t>в</w:t>
      </w:r>
      <w:r>
        <w:rPr/>
        <w:tab/>
        <w:tab/>
      </w:r>
      <w:r>
        <w:rPr>
          <w:spacing w:val="-4"/>
        </w:rPr>
        <w:t>том</w:t>
      </w:r>
      <w:r>
        <w:rPr/>
        <w:tab/>
      </w:r>
      <w:r>
        <w:rPr>
          <w:spacing w:val="-6"/>
        </w:rPr>
        <w:t>числе </w:t>
      </w:r>
      <w:r>
        <w:rPr/>
        <w:t>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w:t>
      </w:r>
      <w:r>
        <w:rPr>
          <w:spacing w:val="-2"/>
        </w:rPr>
        <w:t>высказывания</w:t>
      </w:r>
      <w:r>
        <w:rPr/>
        <w:tab/>
      </w:r>
      <w:r>
        <w:rPr>
          <w:spacing w:val="-10"/>
        </w:rPr>
        <w:t>—</w:t>
      </w:r>
      <w:r>
        <w:rPr/>
        <w:tab/>
        <w:tab/>
      </w:r>
      <w:r>
        <w:rPr>
          <w:spacing w:val="-6"/>
        </w:rPr>
        <w:t>до</w:t>
      </w:r>
      <w:r>
        <w:rPr/>
        <w:tab/>
        <w:tab/>
      </w:r>
      <w:r>
        <w:rPr>
          <w:spacing w:val="-4"/>
        </w:rPr>
        <w:t>10—12</w:t>
      </w:r>
      <w:r>
        <w:rPr/>
        <w:tab/>
      </w:r>
      <w:r>
        <w:rPr>
          <w:spacing w:val="-2"/>
        </w:rPr>
        <w:t>фраз);</w:t>
      </w:r>
      <w:r>
        <w:rPr/>
        <w:tab/>
        <w:tab/>
      </w:r>
      <w:r>
        <w:rPr>
          <w:i/>
          <w:spacing w:val="-2"/>
        </w:rPr>
        <w:t>излагать</w:t>
      </w:r>
      <w:r>
        <w:rPr>
          <w:i/>
        </w:rPr>
        <w:tab/>
        <w:tab/>
        <w:tab/>
      </w:r>
      <w:r>
        <w:rPr>
          <w:spacing w:val="-2"/>
        </w:rPr>
        <w:t>основ-</w:t>
      </w:r>
      <w:r>
        <w:rPr/>
        <w:tab/>
        <w:tab/>
      </w:r>
      <w:r>
        <w:rPr>
          <w:spacing w:val="-4"/>
        </w:rPr>
        <w:t>ное</w:t>
      </w:r>
      <w:r>
        <w:rPr/>
        <w:tab/>
        <w:tab/>
        <w:tab/>
      </w:r>
      <w:r>
        <w:rPr>
          <w:spacing w:val="-2"/>
        </w:rPr>
        <w:t>содержание </w:t>
      </w:r>
      <w:r>
        <w:rPr/>
        <w:t>прочитанного/прослушанного текста со зри- тельными и/или вербальными опорами (объём — 10—12</w:t>
      </w:r>
      <w:r>
        <w:rPr>
          <w:spacing w:val="-12"/>
        </w:rPr>
        <w:t> </w:t>
      </w:r>
      <w:r>
        <w:rPr/>
        <w:t>фраз);</w:t>
      </w:r>
      <w:r>
        <w:rPr>
          <w:spacing w:val="-8"/>
        </w:rPr>
        <w:t> </w:t>
      </w:r>
      <w:r>
        <w:rPr>
          <w:i/>
        </w:rPr>
        <w:t>излагать</w:t>
      </w:r>
      <w:r>
        <w:rPr>
          <w:i/>
          <w:spacing w:val="38"/>
        </w:rPr>
        <w:t> </w:t>
      </w:r>
      <w:r>
        <w:rPr/>
        <w:t>результаты</w:t>
      </w:r>
      <w:r>
        <w:rPr>
          <w:spacing w:val="39"/>
        </w:rPr>
        <w:t> </w:t>
      </w:r>
      <w:r>
        <w:rPr/>
        <w:t>выполненной</w:t>
      </w:r>
      <w:r>
        <w:rPr>
          <w:spacing w:val="40"/>
        </w:rPr>
        <w:t> </w:t>
      </w:r>
      <w:r>
        <w:rPr/>
        <w:t>проектной</w:t>
      </w:r>
      <w:r>
        <w:rPr>
          <w:spacing w:val="40"/>
        </w:rPr>
        <w:t> </w:t>
      </w:r>
      <w:r>
        <w:rPr/>
        <w:t>работы;</w:t>
      </w:r>
      <w:r>
        <w:rPr>
          <w:spacing w:val="37"/>
        </w:rPr>
        <w:t> </w:t>
      </w:r>
      <w:r>
        <w:rPr/>
        <w:t>(объ-</w:t>
      </w:r>
      <w:r>
        <w:rPr>
          <w:spacing w:val="-2"/>
        </w:rPr>
        <w:t> </w:t>
      </w:r>
      <w:r>
        <w:rPr/>
        <w:t>ём</w:t>
      </w:r>
      <w:r>
        <w:rPr>
          <w:spacing w:val="-4"/>
        </w:rPr>
        <w:t> </w:t>
      </w:r>
      <w:r>
        <w:rPr/>
        <w:t>—</w:t>
      </w:r>
      <w:r>
        <w:rPr>
          <w:spacing w:val="-1"/>
        </w:rPr>
        <w:t> </w:t>
      </w:r>
      <w:r>
        <w:rPr/>
        <w:t>10—12</w:t>
      </w:r>
      <w:r>
        <w:rPr>
          <w:spacing w:val="-1"/>
        </w:rPr>
        <w:t> </w:t>
      </w:r>
      <w:r>
        <w:rPr/>
        <w:t>фраз); </w:t>
      </w:r>
      <w:r>
        <w:rPr>
          <w:b/>
        </w:rPr>
        <w:t>аудирование:</w:t>
      </w:r>
      <w:r>
        <w:rPr>
          <w:b/>
          <w:spacing w:val="80"/>
        </w:rPr>
        <w:t> </w:t>
      </w:r>
      <w:r>
        <w:rPr>
          <w:i/>
        </w:rPr>
        <w:t>воспринимать</w:t>
        <w:tab/>
        <w:tab/>
      </w:r>
      <w:r>
        <w:rPr>
          <w:i/>
          <w:spacing w:val="-6"/>
        </w:rPr>
        <w:t>на</w:t>
      </w:r>
      <w:r>
        <w:rPr>
          <w:i/>
        </w:rPr>
        <w:tab/>
      </w:r>
      <w:r>
        <w:rPr>
          <w:i/>
          <w:spacing w:val="-4"/>
        </w:rPr>
        <w:t>слух</w:t>
      </w:r>
      <w:r>
        <w:rPr>
          <w:i/>
        </w:rPr>
        <w:tab/>
        <w:tab/>
      </w:r>
      <w:r>
        <w:rPr>
          <w:i/>
          <w:spacing w:val="-10"/>
        </w:rPr>
        <w:t>и</w:t>
      </w:r>
      <w:r>
        <w:rPr>
          <w:i/>
        </w:rPr>
        <w:tab/>
      </w:r>
      <w:r>
        <w:rPr>
          <w:i/>
          <w:spacing w:val="-2"/>
        </w:rPr>
        <w:t>понимать</w:t>
      </w:r>
      <w:r>
        <w:rPr>
          <w:i/>
        </w:rPr>
        <w:tab/>
        <w:tab/>
      </w:r>
      <w:r>
        <w:rPr/>
        <w:t>несложные аутентичные тексты, содержащие</w:t>
      </w:r>
      <w:r>
        <w:rPr>
          <w:spacing w:val="40"/>
        </w:rPr>
        <w:t> </w:t>
      </w:r>
      <w:r>
        <w:rPr/>
        <w:t>отдельные</w:t>
      </w:r>
      <w:r>
        <w:rPr>
          <w:spacing w:val="40"/>
        </w:rPr>
        <w:t> </w:t>
      </w:r>
      <w:r>
        <w:rPr/>
        <w:t>неизученные</w:t>
      </w:r>
      <w:r>
        <w:rPr>
          <w:spacing w:val="40"/>
        </w:rPr>
        <w:t> </w:t>
      </w:r>
      <w:r>
        <w:rPr/>
        <w:t>языковые</w:t>
      </w:r>
      <w:r>
        <w:rPr>
          <w:spacing w:val="40"/>
        </w:rPr>
        <w:t> </w:t>
      </w:r>
      <w:r>
        <w:rPr/>
        <w:t>явления,</w:t>
      </w:r>
      <w:r>
        <w:rPr>
          <w:spacing w:val="40"/>
        </w:rPr>
        <w:t> </w:t>
      </w:r>
      <w:r>
        <w:rPr/>
        <w:t>в</w:t>
      </w:r>
      <w:r>
        <w:rPr>
          <w:spacing w:val="40"/>
        </w:rPr>
        <w:t> </w:t>
      </w:r>
      <w:r>
        <w:rPr/>
        <w:t>зависимости</w:t>
      </w:r>
      <w:r>
        <w:rPr>
          <w:spacing w:val="40"/>
        </w:rPr>
        <w:t> </w:t>
      </w:r>
      <w:r>
        <w:rPr/>
        <w:t>от</w:t>
      </w:r>
      <w:r>
        <w:rPr>
          <w:spacing w:val="40"/>
        </w:rPr>
        <w:t> </w:t>
      </w:r>
      <w:r>
        <w:rPr/>
        <w:t>поставленной </w:t>
      </w:r>
      <w:r>
        <w:rPr>
          <w:spacing w:val="-2"/>
        </w:rPr>
        <w:t>коммуникативной</w:t>
      </w:r>
      <w:r>
        <w:rPr/>
        <w:tab/>
        <w:tab/>
      </w:r>
      <w:r>
        <w:rPr>
          <w:spacing w:val="-2"/>
        </w:rPr>
        <w:t>задачи:</w:t>
      </w:r>
      <w:r>
        <w:rPr/>
        <w:tab/>
      </w:r>
      <w:r>
        <w:rPr>
          <w:spacing w:val="-10"/>
        </w:rPr>
        <w:t>с</w:t>
      </w:r>
      <w:r>
        <w:rPr/>
        <w:tab/>
        <w:tab/>
      </w:r>
      <w:r>
        <w:rPr>
          <w:spacing w:val="-2"/>
        </w:rPr>
        <w:t>пониманием</w:t>
      </w:r>
      <w:r>
        <w:rPr/>
        <w:tab/>
      </w:r>
      <w:r>
        <w:rPr>
          <w:spacing w:val="-2"/>
        </w:rPr>
        <w:t>основного</w:t>
      </w:r>
      <w:r>
        <w:rPr/>
        <w:tab/>
      </w:r>
      <w:r>
        <w:rPr>
          <w:spacing w:val="-2"/>
        </w:rPr>
        <w:t>содержания,</w:t>
      </w:r>
      <w:r>
        <w:rPr/>
        <w:tab/>
        <w:tab/>
      </w:r>
      <w:r>
        <w:rPr>
          <w:spacing w:val="-10"/>
        </w:rPr>
        <w:t>с</w:t>
      </w:r>
      <w:r>
        <w:rPr/>
        <w:tab/>
        <w:tab/>
      </w:r>
      <w:r>
        <w:rPr>
          <w:spacing w:val="-4"/>
        </w:rPr>
        <w:t>пониманием нужной/интересующей/запрашиваемой</w:t>
      </w:r>
      <w:r>
        <w:rPr>
          <w:spacing w:val="52"/>
          <w:w w:val="150"/>
        </w:rPr>
        <w:t> </w:t>
      </w:r>
      <w:r>
        <w:rPr>
          <w:spacing w:val="-4"/>
        </w:rPr>
        <w:t>информа-</w:t>
      </w:r>
      <w:r>
        <w:rPr>
          <w:spacing w:val="55"/>
          <w:w w:val="150"/>
        </w:rPr>
        <w:t> </w:t>
      </w:r>
      <w:r>
        <w:rPr>
          <w:spacing w:val="-5"/>
        </w:rPr>
        <w:t>ции</w:t>
      </w:r>
      <w:r>
        <w:rPr/>
        <w:tab/>
      </w:r>
      <w:r>
        <w:rPr>
          <w:spacing w:val="-2"/>
        </w:rPr>
        <w:t>(время</w:t>
      </w:r>
      <w:r>
        <w:rPr/>
        <w:tab/>
        <w:tab/>
      </w:r>
      <w:r>
        <w:rPr>
          <w:spacing w:val="-2"/>
        </w:rPr>
        <w:t>звучания</w:t>
      </w:r>
      <w:r>
        <w:rPr/>
        <w:tab/>
      </w:r>
      <w:r>
        <w:rPr>
          <w:spacing w:val="-2"/>
        </w:rPr>
        <w:t>текста/текстов</w:t>
      </w:r>
      <w:r>
        <w:rPr/>
        <w:tab/>
        <w:tab/>
      </w:r>
      <w:r>
        <w:rPr>
          <w:spacing w:val="-5"/>
        </w:rPr>
        <w:t>для</w:t>
      </w:r>
    </w:p>
    <w:p>
      <w:pPr>
        <w:pStyle w:val="BodyText"/>
        <w:spacing w:before="8"/>
        <w:ind w:firstLine="0"/>
      </w:pPr>
      <w:r>
        <w:rPr/>
        <w:t>аудирования</w:t>
      </w:r>
      <w:r>
        <w:rPr>
          <w:spacing w:val="27"/>
        </w:rPr>
        <w:t> </w:t>
      </w:r>
      <w:r>
        <w:rPr/>
        <w:t>—</w:t>
      </w:r>
      <w:r>
        <w:rPr>
          <w:spacing w:val="26"/>
        </w:rPr>
        <w:t> </w:t>
      </w:r>
      <w:r>
        <w:rPr/>
        <w:t>до</w:t>
      </w:r>
      <w:r>
        <w:rPr>
          <w:spacing w:val="-8"/>
        </w:rPr>
        <w:t> </w:t>
      </w:r>
      <w:r>
        <w:rPr/>
        <w:t>2</w:t>
      </w:r>
      <w:r>
        <w:rPr>
          <w:spacing w:val="-4"/>
        </w:rPr>
        <w:t> </w:t>
      </w:r>
      <w:r>
        <w:rPr>
          <w:spacing w:val="-2"/>
        </w:rPr>
        <w:t>минут);</w:t>
      </w:r>
    </w:p>
    <w:p>
      <w:pPr>
        <w:pStyle w:val="BodyText"/>
        <w:spacing w:before="10"/>
        <w:ind w:right="554"/>
      </w:pPr>
      <w:r>
        <w:rPr>
          <w:b/>
        </w:rPr>
        <w:t>смысловое чтение: </w:t>
      </w:r>
      <w:r>
        <w:rPr>
          <w:i/>
        </w:rPr>
        <w:t>читать про себя и понимать </w:t>
      </w:r>
      <w:r>
        <w:rPr/>
        <w:t>несложные аутентичные тексты, содержащие</w:t>
      </w:r>
      <w:r>
        <w:rPr>
          <w:spacing w:val="-1"/>
        </w:rPr>
        <w:t> </w:t>
      </w:r>
      <w:r>
        <w:rPr/>
        <w:t>отдельные неизученные</w:t>
      </w:r>
      <w:r>
        <w:rPr>
          <w:spacing w:val="-2"/>
        </w:rPr>
        <w:t> </w:t>
      </w:r>
      <w:r>
        <w:rPr/>
        <w:t>языковые явления, с</w:t>
      </w:r>
      <w:r>
        <w:rPr>
          <w:spacing w:val="-1"/>
        </w:rPr>
        <w:t> </w:t>
      </w:r>
      <w:r>
        <w:rPr/>
        <w:t>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читать про себя </w:t>
      </w:r>
      <w:r>
        <w:rPr/>
        <w:t>несплошные тексты (таблицы, диаграммы) и </w:t>
      </w:r>
      <w:r>
        <w:rPr>
          <w:i/>
        </w:rPr>
        <w:t>понимать </w:t>
      </w:r>
      <w:r>
        <w:rPr/>
        <w:t>представленную в них ин- формацию; </w:t>
      </w:r>
      <w:r>
        <w:rPr>
          <w:i/>
        </w:rPr>
        <w:t>обобщать </w:t>
      </w:r>
      <w:r>
        <w:rPr/>
        <w:t>и </w:t>
      </w:r>
      <w:r>
        <w:rPr>
          <w:i/>
        </w:rPr>
        <w:t>оценивать </w:t>
      </w:r>
      <w:r>
        <w:rPr/>
        <w:t>полученную при чтении ин- формацию;</w:t>
      </w:r>
    </w:p>
    <w:p>
      <w:pPr>
        <w:pStyle w:val="BodyText"/>
        <w:spacing w:before="10"/>
        <w:ind w:right="559"/>
      </w:pPr>
      <w:r>
        <w:rPr>
          <w:b/>
        </w:rPr>
        <w:t>письменная речь: </w:t>
      </w:r>
      <w:r>
        <w:rPr>
          <w:i/>
        </w:rPr>
        <w:t>заполнять </w:t>
      </w:r>
      <w:r>
        <w:rPr/>
        <w:t>анкеты и формуляры, сообщая о себе основные сведения, в соответствии с нормами, приняты- ми в стране/странах изучаемого языка; </w:t>
      </w:r>
      <w:r>
        <w:rPr>
          <w:i/>
        </w:rPr>
        <w:t>писать </w:t>
      </w:r>
      <w:r>
        <w:rPr/>
        <w:t>электронное сообщение</w:t>
      </w:r>
      <w:r>
        <w:rPr>
          <w:spacing w:val="-4"/>
        </w:rPr>
        <w:t> </w:t>
      </w:r>
      <w:r>
        <w:rPr/>
        <w:t>личного</w:t>
      </w:r>
      <w:r>
        <w:rPr>
          <w:spacing w:val="-3"/>
        </w:rPr>
        <w:t> </w:t>
      </w:r>
      <w:r>
        <w:rPr/>
        <w:t>характера,</w:t>
      </w:r>
      <w:r>
        <w:rPr>
          <w:spacing w:val="-3"/>
        </w:rPr>
        <w:t> </w:t>
      </w:r>
      <w:r>
        <w:rPr/>
        <w:t>соблюдая</w:t>
      </w:r>
      <w:r>
        <w:rPr>
          <w:spacing w:val="-1"/>
        </w:rPr>
        <w:t> </w:t>
      </w:r>
      <w:r>
        <w:rPr/>
        <w:t>речевой</w:t>
      </w:r>
      <w:r>
        <w:rPr>
          <w:spacing w:val="-3"/>
        </w:rPr>
        <w:t> </w:t>
      </w:r>
      <w:r>
        <w:rPr/>
        <w:t>этикет, принятый</w:t>
      </w:r>
      <w:r>
        <w:rPr>
          <w:spacing w:val="-3"/>
        </w:rPr>
        <w:t> </w:t>
      </w:r>
      <w:r>
        <w:rPr/>
        <w:t>в</w:t>
      </w:r>
      <w:r>
        <w:rPr>
          <w:spacing w:val="-4"/>
        </w:rPr>
        <w:t> </w:t>
      </w:r>
      <w:r>
        <w:rPr/>
        <w:t>стране/странах</w:t>
      </w:r>
      <w:r>
        <w:rPr>
          <w:spacing w:val="-1"/>
        </w:rPr>
        <w:t> </w:t>
      </w:r>
      <w:r>
        <w:rPr/>
        <w:t>изучаемого языка (объём сообщения — до 120 слов); </w:t>
      </w:r>
      <w:r>
        <w:rPr>
          <w:i/>
        </w:rPr>
        <w:t>создавать </w:t>
      </w:r>
      <w:r>
        <w:rPr/>
        <w:t>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 </w:t>
      </w:r>
      <w:r>
        <w:rPr/>
        <w:t>таблицу, кратко фиксируя содержание прочитанного/прослушанного текста; </w:t>
      </w:r>
      <w:r>
        <w:rPr>
          <w:i/>
        </w:rPr>
        <w:t>письменно представлять </w:t>
      </w:r>
      <w:r>
        <w:rPr/>
        <w:t>результаты выполненной проектной работы (объём — 100— 120 слов);</w:t>
      </w:r>
    </w:p>
    <w:p>
      <w:pPr>
        <w:pStyle w:val="ListParagraph"/>
        <w:numPr>
          <w:ilvl w:val="0"/>
          <w:numId w:val="44"/>
        </w:numPr>
        <w:tabs>
          <w:tab w:pos="1509" w:val="left" w:leader="none"/>
        </w:tabs>
        <w:spacing w:line="240" w:lineRule="auto" w:before="3" w:after="0"/>
        <w:ind w:left="658" w:right="559" w:firstLine="566"/>
        <w:jc w:val="both"/>
        <w:rPr>
          <w:sz w:val="24"/>
        </w:rPr>
      </w:pPr>
      <w:r>
        <w:rPr>
          <w:sz w:val="24"/>
        </w:rPr>
        <w:t>владеть </w:t>
      </w:r>
      <w:r>
        <w:rPr>
          <w:b/>
          <w:sz w:val="24"/>
        </w:rPr>
        <w:t>фонетическими </w:t>
      </w:r>
      <w:r>
        <w:rPr>
          <w:sz w:val="24"/>
        </w:rPr>
        <w:t>навыками: </w:t>
      </w:r>
      <w:r>
        <w:rPr>
          <w:i/>
          <w:sz w:val="24"/>
        </w:rPr>
        <w:t>различать на слух </w:t>
      </w:r>
      <w:r>
        <w:rPr>
          <w:sz w:val="24"/>
        </w:rPr>
        <w:t>и адекватно, без ошибок, ведущих к сбою коммуникации, </w:t>
      </w:r>
      <w:r>
        <w:rPr>
          <w:i/>
          <w:sz w:val="24"/>
        </w:rPr>
        <w:t>произносить </w:t>
      </w:r>
      <w:r>
        <w:rPr>
          <w:sz w:val="24"/>
        </w:rPr>
        <w:t>слова с правильным ударением и фразы с соблюдением их ритмико-интонационных особенностей, в том числе </w:t>
      </w:r>
      <w:r>
        <w:rPr>
          <w:i/>
          <w:sz w:val="24"/>
        </w:rPr>
        <w:t>применять правила </w:t>
      </w:r>
      <w:r>
        <w:rPr>
          <w:sz w:val="24"/>
        </w:rPr>
        <w:t>отсутствия фразового ударения на служебных словах; </w:t>
      </w:r>
      <w:r>
        <w:rPr>
          <w:i/>
          <w:sz w:val="24"/>
        </w:rPr>
        <w:t>владеть </w:t>
      </w:r>
      <w:r>
        <w:rPr>
          <w:sz w:val="24"/>
        </w:rPr>
        <w:t>правилами чтения и выразительно </w:t>
      </w:r>
      <w:r>
        <w:rPr>
          <w:i/>
          <w:sz w:val="24"/>
        </w:rPr>
        <w:t>читать вслух </w:t>
      </w:r>
      <w:r>
        <w:rPr>
          <w:sz w:val="24"/>
        </w:rPr>
        <w:t>небольшие тексты объёмом до 120 слов,</w:t>
      </w:r>
      <w:r>
        <w:rPr>
          <w:spacing w:val="40"/>
          <w:sz w:val="24"/>
        </w:rPr>
        <w:t> </w:t>
      </w:r>
      <w:r>
        <w:rPr>
          <w:sz w:val="24"/>
        </w:rPr>
        <w:t>построенные</w:t>
      </w:r>
      <w:r>
        <w:rPr>
          <w:spacing w:val="40"/>
          <w:sz w:val="24"/>
        </w:rPr>
        <w:t> </w:t>
      </w:r>
      <w:r>
        <w:rPr>
          <w:sz w:val="24"/>
        </w:rPr>
        <w:t>на изученном языковом материале, с соблюдением правил чтения и соответствующей интонацией, демонстрируя понимание со- держания текста; </w:t>
      </w:r>
      <w:r>
        <w:rPr>
          <w:i/>
          <w:sz w:val="24"/>
        </w:rPr>
        <w:t>читать </w:t>
      </w:r>
      <w:r>
        <w:rPr>
          <w:sz w:val="24"/>
        </w:rPr>
        <w:t>новые слова согласно основным пра- вилам чтения.</w:t>
      </w:r>
    </w:p>
    <w:p>
      <w:pPr>
        <w:spacing w:after="0" w:line="240" w:lineRule="auto"/>
        <w:jc w:val="both"/>
        <w:rPr>
          <w:sz w:val="24"/>
        </w:rPr>
        <w:sectPr>
          <w:pgSz w:w="11920" w:h="16850"/>
          <w:pgMar w:header="713" w:footer="0" w:top="940" w:bottom="280" w:left="760" w:right="0"/>
        </w:sectPr>
      </w:pPr>
    </w:p>
    <w:p>
      <w:pPr>
        <w:pStyle w:val="ListParagraph"/>
        <w:numPr>
          <w:ilvl w:val="0"/>
          <w:numId w:val="44"/>
        </w:numPr>
        <w:tabs>
          <w:tab w:pos="1510" w:val="left" w:leader="none"/>
        </w:tabs>
        <w:spacing w:line="240" w:lineRule="auto" w:before="249" w:after="0"/>
        <w:ind w:left="1510" w:right="0" w:hanging="285"/>
        <w:jc w:val="both"/>
        <w:rPr>
          <w:sz w:val="24"/>
        </w:rPr>
      </w:pPr>
      <w:r>
        <w:rPr>
          <w:i/>
          <w:sz w:val="24"/>
        </w:rPr>
        <w:t>владеть</w:t>
      </w:r>
      <w:r>
        <w:rPr>
          <w:i/>
          <w:spacing w:val="-2"/>
          <w:sz w:val="24"/>
        </w:rPr>
        <w:t> </w:t>
      </w:r>
      <w:r>
        <w:rPr>
          <w:b/>
          <w:sz w:val="24"/>
        </w:rPr>
        <w:t>орфографическими</w:t>
      </w:r>
      <w:r>
        <w:rPr>
          <w:b/>
          <w:spacing w:val="-10"/>
          <w:sz w:val="24"/>
        </w:rPr>
        <w:t> </w:t>
      </w:r>
      <w:r>
        <w:rPr>
          <w:sz w:val="24"/>
        </w:rPr>
        <w:t>навыками:</w:t>
      </w:r>
      <w:r>
        <w:rPr>
          <w:spacing w:val="-11"/>
          <w:sz w:val="24"/>
        </w:rPr>
        <w:t> </w:t>
      </w:r>
      <w:r>
        <w:rPr>
          <w:sz w:val="24"/>
        </w:rPr>
        <w:t>правильно</w:t>
      </w:r>
      <w:r>
        <w:rPr>
          <w:spacing w:val="-15"/>
          <w:sz w:val="24"/>
        </w:rPr>
        <w:t> </w:t>
      </w:r>
      <w:r>
        <w:rPr>
          <w:i/>
          <w:sz w:val="24"/>
        </w:rPr>
        <w:t>писать</w:t>
      </w:r>
      <w:r>
        <w:rPr>
          <w:i/>
          <w:spacing w:val="-13"/>
          <w:sz w:val="24"/>
        </w:rPr>
        <w:t> </w:t>
      </w:r>
      <w:r>
        <w:rPr>
          <w:sz w:val="24"/>
        </w:rPr>
        <w:t>изученные</w:t>
      </w:r>
      <w:r>
        <w:rPr>
          <w:spacing w:val="-7"/>
          <w:sz w:val="24"/>
        </w:rPr>
        <w:t> </w:t>
      </w:r>
      <w:r>
        <w:rPr>
          <w:spacing w:val="-2"/>
          <w:sz w:val="24"/>
        </w:rPr>
        <w:t>слова;</w:t>
      </w:r>
    </w:p>
    <w:p>
      <w:pPr>
        <w:pStyle w:val="BodyText"/>
        <w:spacing w:before="10"/>
        <w:ind w:right="553"/>
      </w:pPr>
      <w:r>
        <w:rPr>
          <w:i/>
        </w:rPr>
        <w:t>владеть </w:t>
      </w:r>
      <w:r>
        <w:rPr>
          <w:b/>
        </w:rPr>
        <w:t>пунктуационными </w:t>
      </w:r>
      <w:r>
        <w:rPr/>
        <w:t>навыками: </w:t>
      </w:r>
      <w:r>
        <w:rPr>
          <w:i/>
        </w:rPr>
        <w:t>использовать </w:t>
      </w:r>
      <w:r>
        <w:rPr/>
        <w:t>точку, вопросительный и восклицательный знаки в конце предложения, запятую при перечислении и обращении, апостроф;</w:t>
      </w:r>
      <w:r>
        <w:rPr>
          <w:spacing w:val="-3"/>
        </w:rPr>
        <w:t> </w:t>
      </w:r>
      <w:r>
        <w:rPr/>
        <w:t>пунктуационно правильно </w:t>
      </w:r>
      <w:r>
        <w:rPr>
          <w:i/>
        </w:rPr>
        <w:t>оформлять </w:t>
      </w:r>
      <w:r>
        <w:rPr/>
        <w:t>электронное сообщение личного</w:t>
      </w:r>
      <w:r>
        <w:rPr>
          <w:spacing w:val="-6"/>
        </w:rPr>
        <w:t> </w:t>
      </w:r>
      <w:r>
        <w:rPr/>
        <w:t>характера;</w:t>
      </w:r>
    </w:p>
    <w:p>
      <w:pPr>
        <w:pStyle w:val="ListParagraph"/>
        <w:numPr>
          <w:ilvl w:val="0"/>
          <w:numId w:val="44"/>
        </w:numPr>
        <w:tabs>
          <w:tab w:pos="1509" w:val="left" w:leader="none"/>
        </w:tabs>
        <w:spacing w:line="240" w:lineRule="auto" w:before="0" w:after="0"/>
        <w:ind w:left="658" w:right="559" w:firstLine="566"/>
        <w:jc w:val="both"/>
        <w:rPr>
          <w:sz w:val="24"/>
        </w:rPr>
      </w:pPr>
      <w:r>
        <w:rPr>
          <w:i/>
          <w:sz w:val="24"/>
        </w:rPr>
        <w:t>распознавать </w:t>
      </w:r>
      <w:r>
        <w:rPr>
          <w:sz w:val="24"/>
        </w:rPr>
        <w:t>в звучащем и письменном тексте 1350 лексических единиц (слов, словосочетаний, речевых клише) и правильно </w:t>
      </w:r>
      <w:r>
        <w:rPr>
          <w:i/>
          <w:sz w:val="24"/>
        </w:rPr>
        <w:t>употреблять </w:t>
      </w:r>
      <w:r>
        <w:rPr>
          <w:sz w:val="24"/>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BodyText"/>
        <w:spacing w:before="2"/>
        <w:ind w:right="554"/>
      </w:pPr>
      <w:r>
        <w:rPr>
          <w:i/>
        </w:rPr>
        <w:t>распознавать и употреблять </w:t>
      </w:r>
      <w:r>
        <w:rPr/>
        <w:t>в устной и письменной речи родственные слова, образованные с использованием аффиксации: глаголы с помощью префиксов under-, over-, dis-, </w:t>
      </w:r>
      <w:r>
        <w:rPr>
          <w:spacing w:val="-2"/>
        </w:rPr>
        <w:t>mis-;</w:t>
      </w:r>
      <w:r>
        <w:rPr>
          <w:spacing w:val="-10"/>
        </w:rPr>
        <w:t> </w:t>
      </w:r>
      <w:r>
        <w:rPr>
          <w:spacing w:val="-2"/>
        </w:rPr>
        <w:t>имена</w:t>
      </w:r>
      <w:r>
        <w:rPr>
          <w:spacing w:val="-10"/>
        </w:rPr>
        <w:t> </w:t>
      </w:r>
      <w:r>
        <w:rPr>
          <w:spacing w:val="-2"/>
        </w:rPr>
        <w:t>прилагательные</w:t>
      </w:r>
      <w:r>
        <w:rPr>
          <w:spacing w:val="-10"/>
        </w:rPr>
        <w:t> </w:t>
      </w:r>
      <w:r>
        <w:rPr>
          <w:spacing w:val="-2"/>
        </w:rPr>
        <w:t>с</w:t>
      </w:r>
      <w:r>
        <w:rPr>
          <w:spacing w:val="-10"/>
        </w:rPr>
        <w:t> </w:t>
      </w:r>
      <w:r>
        <w:rPr>
          <w:spacing w:val="-2"/>
        </w:rPr>
        <w:t>помощью</w:t>
      </w:r>
      <w:r>
        <w:rPr>
          <w:spacing w:val="-10"/>
        </w:rPr>
        <w:t> </w:t>
      </w:r>
      <w:r>
        <w:rPr>
          <w:spacing w:val="-2"/>
        </w:rPr>
        <w:t>суффиксов</w:t>
      </w:r>
      <w:r>
        <w:rPr>
          <w:spacing w:val="-9"/>
        </w:rPr>
        <w:t> </w:t>
      </w:r>
      <w:r>
        <w:rPr>
          <w:spacing w:val="-2"/>
        </w:rPr>
        <w:t>-able/-ible;</w:t>
      </w:r>
      <w:r>
        <w:rPr>
          <w:spacing w:val="-11"/>
        </w:rPr>
        <w:t> </w:t>
      </w:r>
      <w:r>
        <w:rPr>
          <w:spacing w:val="-2"/>
        </w:rPr>
        <w:t>имена</w:t>
      </w:r>
      <w:r>
        <w:rPr>
          <w:spacing w:val="-10"/>
        </w:rPr>
        <w:t> </w:t>
      </w:r>
      <w:r>
        <w:rPr>
          <w:spacing w:val="-2"/>
        </w:rPr>
        <w:t>существительные</w:t>
      </w:r>
      <w:r>
        <w:rPr>
          <w:spacing w:val="-10"/>
        </w:rPr>
        <w:t> </w:t>
      </w:r>
      <w:r>
        <w:rPr>
          <w:spacing w:val="-2"/>
        </w:rPr>
        <w:t>с</w:t>
      </w:r>
      <w:r>
        <w:rPr>
          <w:spacing w:val="-10"/>
        </w:rPr>
        <w:t> </w:t>
      </w:r>
      <w:r>
        <w:rPr>
          <w:spacing w:val="-2"/>
        </w:rPr>
        <w:t>помощью </w:t>
      </w:r>
      <w:r>
        <w:rPr/>
        <w:t>отрицательных</w:t>
      </w:r>
      <w:r>
        <w:rPr>
          <w:spacing w:val="-10"/>
        </w:rPr>
        <w:t> </w:t>
      </w:r>
      <w:r>
        <w:rPr/>
        <w:t>префиксов</w:t>
      </w:r>
      <w:r>
        <w:rPr>
          <w:spacing w:val="-4"/>
        </w:rPr>
        <w:t> </w:t>
      </w:r>
      <w:r>
        <w:rPr/>
        <w:t>in-/im-;</w:t>
      </w:r>
      <w:r>
        <w:rPr>
          <w:spacing w:val="-15"/>
        </w:rPr>
        <w:t> </w:t>
      </w:r>
      <w:r>
        <w:rPr/>
        <w:t>сложное</w:t>
      </w:r>
      <w:r>
        <w:rPr>
          <w:spacing w:val="-15"/>
        </w:rPr>
        <w:t> </w:t>
      </w:r>
      <w:r>
        <w:rPr/>
        <w:t>прилагательное</w:t>
      </w:r>
      <w:r>
        <w:rPr>
          <w:spacing w:val="-15"/>
        </w:rPr>
        <w:t> </w:t>
      </w:r>
      <w:r>
        <w:rPr/>
        <w:t>путём</w:t>
      </w:r>
      <w:r>
        <w:rPr>
          <w:spacing w:val="-15"/>
        </w:rPr>
        <w:t> </w:t>
      </w:r>
      <w:r>
        <w:rPr/>
        <w:t>соединения</w:t>
      </w:r>
      <w:r>
        <w:rPr>
          <w:spacing w:val="-14"/>
        </w:rPr>
        <w:t> </w:t>
      </w:r>
      <w:r>
        <w:rPr/>
        <w:t>основы</w:t>
      </w:r>
      <w:r>
        <w:rPr>
          <w:spacing w:val="-15"/>
        </w:rPr>
        <w:t> </w:t>
      </w:r>
      <w:r>
        <w:rPr/>
        <w:t>числитель- ного с основой существительного с добавлением суффикса -ed (eight-legged); сложное существительное путём соединения ос- нов существительного с предлогом (mother-in-law); </w:t>
      </w:r>
      <w:r>
        <w:rPr>
          <w:spacing w:val="-2"/>
        </w:rPr>
        <w:t>сложное</w:t>
      </w:r>
      <w:r>
        <w:rPr>
          <w:spacing w:val="-4"/>
        </w:rPr>
        <w:t> </w:t>
      </w:r>
      <w:r>
        <w:rPr>
          <w:spacing w:val="-2"/>
        </w:rPr>
        <w:t>прилагательное</w:t>
      </w:r>
      <w:r>
        <w:rPr>
          <w:spacing w:val="-3"/>
        </w:rPr>
        <w:t> </w:t>
      </w:r>
      <w:r>
        <w:rPr>
          <w:spacing w:val="-2"/>
        </w:rPr>
        <w:t>путём</w:t>
      </w:r>
      <w:r>
        <w:rPr>
          <w:spacing w:val="-5"/>
        </w:rPr>
        <w:t> </w:t>
      </w:r>
      <w:r>
        <w:rPr>
          <w:spacing w:val="-2"/>
        </w:rPr>
        <w:t>соединения</w:t>
      </w:r>
      <w:r>
        <w:rPr>
          <w:spacing w:val="-3"/>
        </w:rPr>
        <w:t> </w:t>
      </w:r>
      <w:r>
        <w:rPr>
          <w:spacing w:val="-2"/>
        </w:rPr>
        <w:t>основы</w:t>
      </w:r>
      <w:r>
        <w:rPr>
          <w:spacing w:val="-4"/>
        </w:rPr>
        <w:t> </w:t>
      </w:r>
      <w:r>
        <w:rPr>
          <w:spacing w:val="-2"/>
        </w:rPr>
        <w:t>прилагательного</w:t>
      </w:r>
      <w:r>
        <w:rPr>
          <w:spacing w:val="-5"/>
        </w:rPr>
        <w:t> </w:t>
      </w:r>
      <w:r>
        <w:rPr>
          <w:spacing w:val="-2"/>
        </w:rPr>
        <w:t>с</w:t>
      </w:r>
      <w:r>
        <w:rPr>
          <w:spacing w:val="-4"/>
        </w:rPr>
        <w:t> </w:t>
      </w:r>
      <w:r>
        <w:rPr>
          <w:spacing w:val="-2"/>
        </w:rPr>
        <w:t>ос-</w:t>
      </w:r>
      <w:r>
        <w:rPr>
          <w:spacing w:val="-3"/>
        </w:rPr>
        <w:t> </w:t>
      </w:r>
      <w:r>
        <w:rPr>
          <w:spacing w:val="-2"/>
        </w:rPr>
        <w:t>новой</w:t>
      </w:r>
      <w:r>
        <w:rPr>
          <w:spacing w:val="-4"/>
        </w:rPr>
        <w:t> </w:t>
      </w:r>
      <w:r>
        <w:rPr>
          <w:spacing w:val="-2"/>
        </w:rPr>
        <w:t>причастия</w:t>
      </w:r>
      <w:r>
        <w:rPr>
          <w:spacing w:val="-5"/>
        </w:rPr>
        <w:t> </w:t>
      </w:r>
      <w:r>
        <w:rPr>
          <w:spacing w:val="-2"/>
        </w:rPr>
        <w:t>I</w:t>
      </w:r>
      <w:r>
        <w:rPr>
          <w:spacing w:val="-5"/>
        </w:rPr>
        <w:t> </w:t>
      </w:r>
      <w:r>
        <w:rPr>
          <w:spacing w:val="-2"/>
        </w:rPr>
        <w:t>(nice- </w:t>
      </w:r>
      <w:r>
        <w:rPr/>
        <w:t>looking); сложное прилагательное пу- тём соединения наречия с основой причастия II (well- behaved); глагол от прилагательного (cool — to cool);</w:t>
      </w:r>
    </w:p>
    <w:p>
      <w:pPr>
        <w:pStyle w:val="BodyText"/>
        <w:spacing w:before="6"/>
        <w:ind w:right="560"/>
      </w:pPr>
      <w:r>
        <w:rPr>
          <w:i/>
        </w:rPr>
        <w:t>распознавать и употреблять </w:t>
      </w:r>
      <w:r>
        <w:rPr/>
        <w:t>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ListParagraph"/>
        <w:numPr>
          <w:ilvl w:val="0"/>
          <w:numId w:val="44"/>
        </w:numPr>
        <w:tabs>
          <w:tab w:pos="1509" w:val="left" w:leader="none"/>
        </w:tabs>
        <w:spacing w:line="240" w:lineRule="auto" w:before="7" w:after="0"/>
        <w:ind w:left="658" w:right="563" w:firstLine="566"/>
        <w:jc w:val="both"/>
        <w:rPr>
          <w:sz w:val="24"/>
        </w:rPr>
      </w:pPr>
      <w:r>
        <w:rPr>
          <w:i/>
          <w:sz w:val="24"/>
        </w:rPr>
        <w:t>знать и понимать </w:t>
      </w:r>
      <w:r>
        <w:rPr>
          <w:sz w:val="24"/>
        </w:rPr>
        <w:t>особенности структуры простых и сложных предложений и различных коммуникативных типов предложений английского языка;</w:t>
      </w:r>
    </w:p>
    <w:p>
      <w:pPr>
        <w:spacing w:before="10"/>
        <w:ind w:left="658" w:right="570" w:firstLine="566"/>
        <w:jc w:val="both"/>
        <w:rPr>
          <w:sz w:val="24"/>
        </w:rPr>
      </w:pPr>
      <w:r>
        <w:rPr>
          <w:i/>
          <w:sz w:val="24"/>
        </w:rPr>
        <w:t>распознавать</w:t>
      </w:r>
      <w:r>
        <w:rPr>
          <w:i/>
          <w:spacing w:val="40"/>
          <w:sz w:val="24"/>
        </w:rPr>
        <w:t> </w:t>
      </w:r>
      <w:r>
        <w:rPr>
          <w:sz w:val="24"/>
        </w:rPr>
        <w:t>в</w:t>
      </w:r>
      <w:r>
        <w:rPr>
          <w:spacing w:val="80"/>
          <w:sz w:val="24"/>
        </w:rPr>
        <w:t> </w:t>
      </w:r>
      <w:r>
        <w:rPr>
          <w:sz w:val="24"/>
        </w:rPr>
        <w:t>письменном</w:t>
      </w:r>
      <w:r>
        <w:rPr>
          <w:spacing w:val="80"/>
          <w:sz w:val="24"/>
        </w:rPr>
        <w:t> </w:t>
      </w:r>
      <w:r>
        <w:rPr>
          <w:sz w:val="24"/>
        </w:rPr>
        <w:t>и</w:t>
      </w:r>
      <w:r>
        <w:rPr>
          <w:spacing w:val="80"/>
          <w:sz w:val="24"/>
        </w:rPr>
        <w:t> </w:t>
      </w:r>
      <w:r>
        <w:rPr>
          <w:sz w:val="24"/>
        </w:rPr>
        <w:t>звучащем</w:t>
      </w:r>
      <w:r>
        <w:rPr>
          <w:spacing w:val="80"/>
          <w:sz w:val="24"/>
        </w:rPr>
        <w:t> </w:t>
      </w:r>
      <w:r>
        <w:rPr>
          <w:sz w:val="24"/>
        </w:rPr>
        <w:t>тексте</w:t>
      </w:r>
      <w:r>
        <w:rPr>
          <w:spacing w:val="80"/>
          <w:sz w:val="24"/>
        </w:rPr>
        <w:t> </w:t>
      </w:r>
      <w:r>
        <w:rPr>
          <w:sz w:val="24"/>
        </w:rPr>
        <w:t>и</w:t>
      </w:r>
      <w:r>
        <w:rPr>
          <w:spacing w:val="80"/>
          <w:sz w:val="24"/>
        </w:rPr>
        <w:t> </w:t>
      </w:r>
      <w:r>
        <w:rPr>
          <w:i/>
          <w:sz w:val="24"/>
        </w:rPr>
        <w:t>употреблять</w:t>
      </w:r>
      <w:r>
        <w:rPr>
          <w:i/>
          <w:spacing w:val="80"/>
          <w:sz w:val="24"/>
        </w:rPr>
        <w:t> </w:t>
      </w:r>
      <w:r>
        <w:rPr>
          <w:sz w:val="24"/>
        </w:rPr>
        <w:t>в</w:t>
      </w:r>
      <w:r>
        <w:rPr>
          <w:spacing w:val="80"/>
          <w:sz w:val="24"/>
        </w:rPr>
        <w:t> </w:t>
      </w:r>
      <w:r>
        <w:rPr>
          <w:sz w:val="24"/>
        </w:rPr>
        <w:t>устной</w:t>
      </w:r>
      <w:r>
        <w:rPr>
          <w:spacing w:val="80"/>
          <w:sz w:val="24"/>
        </w:rPr>
        <w:t> </w:t>
      </w:r>
      <w:r>
        <w:rPr>
          <w:sz w:val="24"/>
        </w:rPr>
        <w:t>и письменной речи:</w:t>
      </w:r>
    </w:p>
    <w:p>
      <w:pPr>
        <w:pStyle w:val="BodyText"/>
        <w:spacing w:line="247" w:lineRule="auto" w:before="10"/>
        <w:ind w:left="1225" w:firstLine="0"/>
        <w:jc w:val="left"/>
      </w:pPr>
      <w:r>
        <w:rPr/>
        <w:t>предложения</w:t>
      </w:r>
      <w:r>
        <w:rPr>
          <w:spacing w:val="35"/>
        </w:rPr>
        <w:t> </w:t>
      </w:r>
      <w:r>
        <w:rPr/>
        <w:t>со</w:t>
      </w:r>
      <w:r>
        <w:rPr>
          <w:spacing w:val="31"/>
        </w:rPr>
        <w:t> </w:t>
      </w:r>
      <w:r>
        <w:rPr/>
        <w:t>сложным</w:t>
      </w:r>
      <w:r>
        <w:rPr>
          <w:spacing w:val="37"/>
        </w:rPr>
        <w:t> </w:t>
      </w:r>
      <w:r>
        <w:rPr/>
        <w:t>дополнением</w:t>
      </w:r>
      <w:r>
        <w:rPr>
          <w:spacing w:val="34"/>
        </w:rPr>
        <w:t> </w:t>
      </w:r>
      <w:r>
        <w:rPr/>
        <w:t>(Complex</w:t>
      </w:r>
      <w:r>
        <w:rPr>
          <w:spacing w:val="36"/>
        </w:rPr>
        <w:t> </w:t>
      </w:r>
      <w:r>
        <w:rPr/>
        <w:t>Object) (I</w:t>
      </w:r>
      <w:r>
        <w:rPr>
          <w:spacing w:val="-14"/>
        </w:rPr>
        <w:t> </w:t>
      </w:r>
      <w:r>
        <w:rPr/>
        <w:t>want</w:t>
      </w:r>
      <w:r>
        <w:rPr>
          <w:spacing w:val="-6"/>
        </w:rPr>
        <w:t> </w:t>
      </w:r>
      <w:r>
        <w:rPr/>
        <w:t>to</w:t>
      </w:r>
      <w:r>
        <w:rPr>
          <w:spacing w:val="-4"/>
        </w:rPr>
        <w:t> </w:t>
      </w:r>
      <w:r>
        <w:rPr/>
        <w:t>have</w:t>
      </w:r>
      <w:r>
        <w:rPr>
          <w:spacing w:val="-3"/>
        </w:rPr>
        <w:t> </w:t>
      </w:r>
      <w:r>
        <w:rPr/>
        <w:t>my</w:t>
      </w:r>
      <w:r>
        <w:rPr>
          <w:spacing w:val="-9"/>
        </w:rPr>
        <w:t> </w:t>
      </w:r>
      <w:r>
        <w:rPr/>
        <w:t>hair cut.); предложения с I</w:t>
      </w:r>
      <w:r>
        <w:rPr>
          <w:spacing w:val="-2"/>
        </w:rPr>
        <w:t> </w:t>
      </w:r>
      <w:r>
        <w:rPr/>
        <w:t>wish;</w:t>
      </w:r>
    </w:p>
    <w:p>
      <w:pPr>
        <w:pStyle w:val="BodyText"/>
        <w:ind w:left="1225" w:firstLine="0"/>
        <w:jc w:val="left"/>
      </w:pPr>
      <w:r>
        <w:rPr/>
        <w:t>условные</w:t>
      </w:r>
      <w:r>
        <w:rPr>
          <w:spacing w:val="26"/>
        </w:rPr>
        <w:t> </w:t>
      </w:r>
      <w:r>
        <w:rPr/>
        <w:t>предложения</w:t>
      </w:r>
      <w:r>
        <w:rPr>
          <w:spacing w:val="34"/>
        </w:rPr>
        <w:t> </w:t>
      </w:r>
      <w:r>
        <w:rPr/>
        <w:t>нереального</w:t>
      </w:r>
      <w:r>
        <w:rPr>
          <w:spacing w:val="30"/>
        </w:rPr>
        <w:t> </w:t>
      </w:r>
      <w:r>
        <w:rPr/>
        <w:t>характера</w:t>
      </w:r>
      <w:r>
        <w:rPr>
          <w:spacing w:val="30"/>
        </w:rPr>
        <w:t> </w:t>
      </w:r>
      <w:r>
        <w:rPr/>
        <w:t>(Conditio-</w:t>
      </w:r>
      <w:r>
        <w:rPr>
          <w:spacing w:val="-1"/>
        </w:rPr>
        <w:t> </w:t>
      </w:r>
      <w:r>
        <w:rPr/>
        <w:t>nal</w:t>
      </w:r>
      <w:r>
        <w:rPr>
          <w:spacing w:val="-8"/>
        </w:rPr>
        <w:t> </w:t>
      </w:r>
      <w:r>
        <w:rPr>
          <w:spacing w:val="-4"/>
        </w:rPr>
        <w:t>II);</w:t>
      </w:r>
    </w:p>
    <w:p>
      <w:pPr>
        <w:pStyle w:val="BodyText"/>
        <w:spacing w:line="244" w:lineRule="auto" w:before="7"/>
        <w:ind w:left="1225" w:right="975" w:firstLine="0"/>
        <w:jc w:val="left"/>
      </w:pPr>
      <w:r>
        <w:rPr/>
        <w:t>конструкцию</w:t>
      </w:r>
      <w:r>
        <w:rPr>
          <w:spacing w:val="30"/>
        </w:rPr>
        <w:t> </w:t>
      </w:r>
      <w:r>
        <w:rPr/>
        <w:t>для</w:t>
      </w:r>
      <w:r>
        <w:rPr>
          <w:spacing w:val="28"/>
        </w:rPr>
        <w:t> </w:t>
      </w:r>
      <w:r>
        <w:rPr/>
        <w:t>выражения</w:t>
      </w:r>
      <w:r>
        <w:rPr>
          <w:spacing w:val="28"/>
        </w:rPr>
        <w:t> </w:t>
      </w:r>
      <w:r>
        <w:rPr/>
        <w:t>предпочтения</w:t>
      </w:r>
      <w:r>
        <w:rPr>
          <w:spacing w:val="33"/>
        </w:rPr>
        <w:t> </w:t>
      </w:r>
      <w:r>
        <w:rPr/>
        <w:t>I prefer</w:t>
      </w:r>
      <w:r>
        <w:rPr>
          <w:spacing w:val="27"/>
        </w:rPr>
        <w:t> </w:t>
      </w:r>
      <w:r>
        <w:rPr/>
        <w:t>…/I’d</w:t>
      </w:r>
      <w:r>
        <w:rPr>
          <w:spacing w:val="-5"/>
        </w:rPr>
        <w:t> </w:t>
      </w:r>
      <w:r>
        <w:rPr/>
        <w:t>prefer</w:t>
      </w:r>
      <w:r>
        <w:rPr>
          <w:spacing w:val="-5"/>
        </w:rPr>
        <w:t> </w:t>
      </w:r>
      <w:r>
        <w:rPr/>
        <w:t>…/I’d</w:t>
      </w:r>
      <w:r>
        <w:rPr>
          <w:spacing w:val="-4"/>
        </w:rPr>
        <w:t> </w:t>
      </w:r>
      <w:r>
        <w:rPr/>
        <w:t>rather</w:t>
      </w:r>
      <w:r>
        <w:rPr>
          <w:spacing w:val="-6"/>
        </w:rPr>
        <w:t> </w:t>
      </w:r>
      <w:r>
        <w:rPr/>
        <w:t>…; предложения с конструкцией either … or, neither … nor;</w:t>
      </w:r>
    </w:p>
    <w:p>
      <w:pPr>
        <w:pStyle w:val="BodyText"/>
        <w:spacing w:before="4"/>
        <w:ind w:left="1225" w:firstLine="0"/>
        <w:jc w:val="left"/>
      </w:pPr>
      <w:r>
        <w:rPr>
          <w:spacing w:val="-6"/>
        </w:rPr>
        <w:t>формы</w:t>
      </w:r>
      <w:r>
        <w:rPr>
          <w:spacing w:val="-1"/>
        </w:rPr>
        <w:t> </w:t>
      </w:r>
      <w:r>
        <w:rPr>
          <w:spacing w:val="-6"/>
        </w:rPr>
        <w:t>страдательного</w:t>
      </w:r>
      <w:r>
        <w:rPr>
          <w:spacing w:val="4"/>
        </w:rPr>
        <w:t> </w:t>
      </w:r>
      <w:r>
        <w:rPr>
          <w:spacing w:val="-6"/>
        </w:rPr>
        <w:t>залога</w:t>
      </w:r>
      <w:r>
        <w:rPr>
          <w:spacing w:val="7"/>
        </w:rPr>
        <w:t> </w:t>
      </w:r>
      <w:r>
        <w:rPr>
          <w:spacing w:val="-6"/>
        </w:rPr>
        <w:t>Present</w:t>
      </w:r>
      <w:r>
        <w:rPr>
          <w:spacing w:val="4"/>
        </w:rPr>
        <w:t> </w:t>
      </w:r>
      <w:r>
        <w:rPr>
          <w:spacing w:val="-6"/>
        </w:rPr>
        <w:t>Perfect</w:t>
      </w:r>
      <w:r>
        <w:rPr>
          <w:spacing w:val="4"/>
        </w:rPr>
        <w:t> </w:t>
      </w:r>
      <w:r>
        <w:rPr>
          <w:spacing w:val="-6"/>
        </w:rPr>
        <w:t>Passive;</w:t>
      </w:r>
    </w:p>
    <w:p>
      <w:pPr>
        <w:pStyle w:val="BodyText"/>
        <w:spacing w:line="275" w:lineRule="exact" w:before="9"/>
        <w:ind w:left="1225" w:firstLine="0"/>
        <w:jc w:val="left"/>
      </w:pPr>
      <w:r>
        <w:rPr/>
        <w:t>порядок</w:t>
      </w:r>
      <w:r>
        <w:rPr>
          <w:spacing w:val="-11"/>
        </w:rPr>
        <w:t> </w:t>
      </w:r>
      <w:r>
        <w:rPr/>
        <w:t>следования</w:t>
      </w:r>
      <w:r>
        <w:rPr>
          <w:spacing w:val="-7"/>
        </w:rPr>
        <w:t> </w:t>
      </w:r>
      <w:r>
        <w:rPr/>
        <w:t>имён</w:t>
      </w:r>
      <w:r>
        <w:rPr>
          <w:spacing w:val="-4"/>
        </w:rPr>
        <w:t> </w:t>
      </w:r>
      <w:r>
        <w:rPr/>
        <w:t>прилагательных</w:t>
      </w:r>
      <w:r>
        <w:rPr>
          <w:spacing w:val="-4"/>
        </w:rPr>
        <w:t> </w:t>
      </w:r>
      <w:r>
        <w:rPr/>
        <w:t>(nice</w:t>
      </w:r>
      <w:r>
        <w:rPr>
          <w:spacing w:val="-7"/>
        </w:rPr>
        <w:t> </w:t>
      </w:r>
      <w:r>
        <w:rPr/>
        <w:t>long</w:t>
      </w:r>
      <w:r>
        <w:rPr>
          <w:spacing w:val="-10"/>
        </w:rPr>
        <w:t> </w:t>
      </w:r>
      <w:r>
        <w:rPr/>
        <w:t>blond</w:t>
      </w:r>
      <w:r>
        <w:rPr>
          <w:spacing w:val="5"/>
        </w:rPr>
        <w:t> </w:t>
      </w:r>
      <w:r>
        <w:rPr>
          <w:spacing w:val="-2"/>
        </w:rPr>
        <w:t>hair);</w:t>
      </w:r>
    </w:p>
    <w:p>
      <w:pPr>
        <w:pStyle w:val="ListParagraph"/>
        <w:numPr>
          <w:ilvl w:val="0"/>
          <w:numId w:val="44"/>
        </w:numPr>
        <w:tabs>
          <w:tab w:pos="1510" w:val="left" w:leader="none"/>
        </w:tabs>
        <w:spacing w:line="275" w:lineRule="exact" w:before="0" w:after="0"/>
        <w:ind w:left="1510" w:right="0" w:hanging="285"/>
        <w:jc w:val="left"/>
        <w:rPr>
          <w:sz w:val="24"/>
        </w:rPr>
      </w:pPr>
      <w:r>
        <w:rPr>
          <w:i/>
          <w:sz w:val="24"/>
        </w:rPr>
        <w:t>владеть</w:t>
      </w:r>
      <w:r>
        <w:rPr>
          <w:i/>
          <w:spacing w:val="14"/>
          <w:sz w:val="24"/>
        </w:rPr>
        <w:t> </w:t>
      </w:r>
      <w:r>
        <w:rPr>
          <w:sz w:val="24"/>
        </w:rPr>
        <w:t>социокультурными</w:t>
      </w:r>
      <w:r>
        <w:rPr>
          <w:spacing w:val="5"/>
          <w:sz w:val="24"/>
        </w:rPr>
        <w:t> </w:t>
      </w:r>
      <w:r>
        <w:rPr>
          <w:sz w:val="24"/>
        </w:rPr>
        <w:t>знаниями</w:t>
      </w:r>
      <w:r>
        <w:rPr>
          <w:spacing w:val="2"/>
          <w:sz w:val="24"/>
        </w:rPr>
        <w:t> </w:t>
      </w:r>
      <w:r>
        <w:rPr>
          <w:sz w:val="24"/>
        </w:rPr>
        <w:t>и</w:t>
      </w:r>
      <w:r>
        <w:rPr>
          <w:spacing w:val="8"/>
          <w:sz w:val="24"/>
        </w:rPr>
        <w:t> </w:t>
      </w:r>
      <w:r>
        <w:rPr>
          <w:spacing w:val="-2"/>
          <w:sz w:val="24"/>
        </w:rPr>
        <w:t>умениями:</w:t>
      </w:r>
    </w:p>
    <w:p>
      <w:pPr>
        <w:pStyle w:val="BodyText"/>
        <w:spacing w:before="8"/>
        <w:ind w:right="560"/>
      </w:pPr>
      <w:r>
        <w:rPr>
          <w:i/>
        </w:rPr>
        <w:t>знать/понимать</w:t>
      </w:r>
      <w:r>
        <w:rPr>
          <w:i/>
          <w:spacing w:val="40"/>
        </w:rPr>
        <w:t> </w:t>
      </w:r>
      <w:r>
        <w:rPr>
          <w:i/>
        </w:rPr>
        <w:t>и</w:t>
      </w:r>
      <w:r>
        <w:rPr>
          <w:i/>
          <w:spacing w:val="40"/>
        </w:rPr>
        <w:t> </w:t>
      </w:r>
      <w:r>
        <w:rPr>
          <w:i/>
        </w:rPr>
        <w:t>использовать</w:t>
      </w:r>
      <w:r>
        <w:rPr>
          <w:i/>
          <w:spacing w:val="40"/>
        </w:rPr>
        <w:t> </w:t>
      </w:r>
      <w:r>
        <w:rPr/>
        <w:t>в</w:t>
      </w:r>
      <w:r>
        <w:rPr>
          <w:spacing w:val="40"/>
        </w:rPr>
        <w:t> </w:t>
      </w:r>
      <w:r>
        <w:rPr/>
        <w:t>устной</w:t>
      </w:r>
      <w:r>
        <w:rPr>
          <w:spacing w:val="40"/>
        </w:rPr>
        <w:t> </w:t>
      </w:r>
      <w:r>
        <w:rPr/>
        <w:t>и</w:t>
      </w:r>
      <w:r>
        <w:rPr>
          <w:spacing w:val="40"/>
        </w:rPr>
        <w:t> </w:t>
      </w:r>
      <w:r>
        <w:rPr/>
        <w:t>письменной</w:t>
      </w:r>
      <w:r>
        <w:rPr>
          <w:spacing w:val="40"/>
        </w:rPr>
        <w:t> </w:t>
      </w:r>
      <w:r>
        <w:rPr/>
        <w:t>речи</w:t>
      </w:r>
      <w:r>
        <w:rPr>
          <w:spacing w:val="40"/>
        </w:rPr>
        <w:t> </w:t>
      </w:r>
      <w:r>
        <w:rPr/>
        <w:t>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w:t>
      </w:r>
      <w:r>
        <w:rPr>
          <w:spacing w:val="40"/>
        </w:rPr>
        <w:t> </w:t>
      </w:r>
      <w:r>
        <w:rPr>
          <w:spacing w:val="-2"/>
        </w:rPr>
        <w:t>традиции);</w:t>
      </w:r>
    </w:p>
    <w:p>
      <w:pPr>
        <w:pStyle w:val="BodyText"/>
        <w:spacing w:before="10"/>
        <w:ind w:left="1225" w:firstLine="0"/>
      </w:pPr>
      <w:r>
        <w:rPr>
          <w:i/>
        </w:rPr>
        <w:t>выражать</w:t>
      </w:r>
      <w:r>
        <w:rPr>
          <w:i/>
          <w:spacing w:val="3"/>
        </w:rPr>
        <w:t> </w:t>
      </w:r>
      <w:r>
        <w:rPr/>
        <w:t>модальные</w:t>
      </w:r>
      <w:r>
        <w:rPr>
          <w:spacing w:val="-9"/>
        </w:rPr>
        <w:t> </w:t>
      </w:r>
      <w:r>
        <w:rPr/>
        <w:t>значения,</w:t>
      </w:r>
      <w:r>
        <w:rPr>
          <w:spacing w:val="-6"/>
        </w:rPr>
        <w:t> </w:t>
      </w:r>
      <w:r>
        <w:rPr/>
        <w:t>чувства</w:t>
      </w:r>
      <w:r>
        <w:rPr>
          <w:spacing w:val="-10"/>
        </w:rPr>
        <w:t> </w:t>
      </w:r>
      <w:r>
        <w:rPr/>
        <w:t>и</w:t>
      </w:r>
      <w:r>
        <w:rPr>
          <w:spacing w:val="-7"/>
        </w:rPr>
        <w:t> </w:t>
      </w:r>
      <w:r>
        <w:rPr>
          <w:spacing w:val="-2"/>
        </w:rPr>
        <w:t>эмоции;</w:t>
      </w:r>
    </w:p>
    <w:p>
      <w:pPr>
        <w:pStyle w:val="BodyText"/>
        <w:spacing w:before="5"/>
        <w:ind w:left="1225" w:firstLine="0"/>
      </w:pPr>
      <w:r>
        <w:rPr>
          <w:i/>
        </w:rPr>
        <w:t>иметь</w:t>
      </w:r>
      <w:r>
        <w:rPr>
          <w:i/>
          <w:spacing w:val="-9"/>
        </w:rPr>
        <w:t> </w:t>
      </w:r>
      <w:r>
        <w:rPr/>
        <w:t>элементарные</w:t>
      </w:r>
      <w:r>
        <w:rPr>
          <w:spacing w:val="-8"/>
        </w:rPr>
        <w:t> </w:t>
      </w:r>
      <w:r>
        <w:rPr/>
        <w:t>представления</w:t>
      </w:r>
      <w:r>
        <w:rPr>
          <w:spacing w:val="-5"/>
        </w:rPr>
        <w:t> </w:t>
      </w:r>
      <w:r>
        <w:rPr/>
        <w:t>о</w:t>
      </w:r>
      <w:r>
        <w:rPr>
          <w:spacing w:val="-12"/>
        </w:rPr>
        <w:t> </w:t>
      </w:r>
      <w:r>
        <w:rPr/>
        <w:t>различных</w:t>
      </w:r>
      <w:r>
        <w:rPr>
          <w:spacing w:val="-3"/>
        </w:rPr>
        <w:t> </w:t>
      </w:r>
      <w:r>
        <w:rPr/>
        <w:t>вариантах</w:t>
      </w:r>
      <w:r>
        <w:rPr>
          <w:spacing w:val="-6"/>
        </w:rPr>
        <w:t> </w:t>
      </w:r>
      <w:r>
        <w:rPr/>
        <w:t>английского</w:t>
      </w:r>
      <w:r>
        <w:rPr>
          <w:spacing w:val="-8"/>
        </w:rPr>
        <w:t> </w:t>
      </w:r>
      <w:r>
        <w:rPr>
          <w:spacing w:val="-2"/>
        </w:rPr>
        <w:t>языка;</w:t>
      </w:r>
    </w:p>
    <w:p>
      <w:pPr>
        <w:pStyle w:val="BodyText"/>
        <w:spacing w:before="9"/>
        <w:ind w:right="558"/>
      </w:pPr>
      <w:r>
        <w:rPr>
          <w:i/>
        </w:rPr>
        <w:t>обладать </w:t>
      </w:r>
      <w:r>
        <w:rPr/>
        <w:t>базовыми знаниями о социокультурном портрете и культурном</w:t>
      </w:r>
      <w:r>
        <w:rPr>
          <w:spacing w:val="40"/>
        </w:rPr>
        <w:t> </w:t>
      </w:r>
      <w:r>
        <w:rPr/>
        <w:t>наследии</w:t>
      </w:r>
      <w:r>
        <w:rPr>
          <w:spacing w:val="40"/>
        </w:rPr>
        <w:t> </w:t>
      </w:r>
      <w:r>
        <w:rPr/>
        <w:t>родной страны и страны/стран изучаемого языка; </w:t>
      </w:r>
      <w:r>
        <w:rPr>
          <w:i/>
        </w:rPr>
        <w:t>уметь представлять </w:t>
      </w:r>
      <w:r>
        <w:rPr/>
        <w:t>Россию и страну/страны изучаемого</w:t>
      </w:r>
      <w:r>
        <w:rPr>
          <w:spacing w:val="-2"/>
        </w:rPr>
        <w:t> </w:t>
      </w:r>
      <w:r>
        <w:rPr/>
        <w:t>языка; </w:t>
      </w:r>
      <w:r>
        <w:rPr>
          <w:i/>
        </w:rPr>
        <w:t>оказывать помощь </w:t>
      </w:r>
      <w:r>
        <w:rPr/>
        <w:t>зарубежным</w:t>
      </w:r>
      <w:r>
        <w:rPr>
          <w:spacing w:val="-2"/>
        </w:rPr>
        <w:t> </w:t>
      </w:r>
      <w:r>
        <w:rPr/>
        <w:t>гостям</w:t>
      </w:r>
      <w:r>
        <w:rPr>
          <w:spacing w:val="-3"/>
        </w:rPr>
        <w:t> </w:t>
      </w:r>
      <w:r>
        <w:rPr/>
        <w:t>в ситуациях повседневного</w:t>
      </w:r>
      <w:r>
        <w:rPr>
          <w:spacing w:val="-1"/>
        </w:rPr>
        <w:t> </w:t>
      </w:r>
      <w:r>
        <w:rPr/>
        <w:t>общения;</w:t>
      </w:r>
    </w:p>
    <w:p>
      <w:pPr>
        <w:pStyle w:val="ListParagraph"/>
        <w:numPr>
          <w:ilvl w:val="0"/>
          <w:numId w:val="44"/>
        </w:numPr>
        <w:tabs>
          <w:tab w:pos="1509" w:val="left" w:leader="none"/>
        </w:tabs>
        <w:spacing w:line="240" w:lineRule="auto" w:before="3" w:after="0"/>
        <w:ind w:left="658" w:right="562" w:firstLine="566"/>
        <w:jc w:val="both"/>
        <w:rPr>
          <w:sz w:val="24"/>
        </w:rPr>
      </w:pPr>
      <w:r>
        <w:rPr>
          <w:i/>
          <w:sz w:val="24"/>
        </w:rPr>
        <w:t>владеть </w:t>
      </w:r>
      <w:r>
        <w:rPr>
          <w:sz w:val="24"/>
        </w:rPr>
        <w:t>компенсаторными умениями: использовать при говорении переспрос; использовать</w:t>
      </w:r>
      <w:r>
        <w:rPr>
          <w:spacing w:val="-12"/>
          <w:sz w:val="24"/>
        </w:rPr>
        <w:t> </w:t>
      </w:r>
      <w:r>
        <w:rPr>
          <w:sz w:val="24"/>
        </w:rPr>
        <w:t>при</w:t>
      </w:r>
      <w:r>
        <w:rPr>
          <w:spacing w:val="-13"/>
          <w:sz w:val="24"/>
        </w:rPr>
        <w:t> </w:t>
      </w:r>
      <w:r>
        <w:rPr>
          <w:sz w:val="24"/>
        </w:rPr>
        <w:t>говорении</w:t>
      </w:r>
      <w:r>
        <w:rPr>
          <w:spacing w:val="-13"/>
          <w:sz w:val="24"/>
        </w:rPr>
        <w:t> </w:t>
      </w:r>
      <w:r>
        <w:rPr>
          <w:sz w:val="24"/>
        </w:rPr>
        <w:t>и</w:t>
      </w:r>
      <w:r>
        <w:rPr>
          <w:spacing w:val="-13"/>
          <w:sz w:val="24"/>
        </w:rPr>
        <w:t> </w:t>
      </w:r>
      <w:r>
        <w:rPr>
          <w:sz w:val="24"/>
        </w:rPr>
        <w:t>письме</w:t>
      </w:r>
      <w:r>
        <w:rPr>
          <w:spacing w:val="-13"/>
          <w:sz w:val="24"/>
        </w:rPr>
        <w:t> </w:t>
      </w:r>
      <w:r>
        <w:rPr>
          <w:sz w:val="24"/>
        </w:rPr>
        <w:t>перифраз/толкование,</w:t>
      </w:r>
      <w:r>
        <w:rPr>
          <w:spacing w:val="-13"/>
          <w:sz w:val="24"/>
        </w:rPr>
        <w:t> </w:t>
      </w:r>
      <w:r>
        <w:rPr>
          <w:sz w:val="24"/>
        </w:rPr>
        <w:t>синонимические</w:t>
      </w:r>
      <w:r>
        <w:rPr>
          <w:spacing w:val="-13"/>
          <w:sz w:val="24"/>
        </w:rPr>
        <w:t> </w:t>
      </w:r>
      <w:r>
        <w:rPr>
          <w:sz w:val="24"/>
        </w:rPr>
        <w:t>средства,</w:t>
      </w:r>
      <w:r>
        <w:rPr>
          <w:spacing w:val="-13"/>
          <w:sz w:val="24"/>
        </w:rPr>
        <w:t> </w:t>
      </w:r>
      <w:r>
        <w:rPr>
          <w:sz w:val="24"/>
        </w:rPr>
        <w:t>описание предмета вместо его названия; при чтении и аудировании — языковую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ListParagraph"/>
        <w:numPr>
          <w:ilvl w:val="0"/>
          <w:numId w:val="44"/>
        </w:numPr>
        <w:tabs>
          <w:tab w:pos="1509" w:val="left" w:leader="none"/>
        </w:tabs>
        <w:spacing w:line="237" w:lineRule="auto" w:before="10" w:after="0"/>
        <w:ind w:left="658" w:right="561" w:firstLine="566"/>
        <w:jc w:val="both"/>
        <w:rPr>
          <w:sz w:val="24"/>
        </w:rPr>
      </w:pPr>
      <w:r>
        <w:rPr>
          <w:i/>
          <w:sz w:val="24"/>
        </w:rPr>
        <w:t>уметь рассматривать </w:t>
      </w:r>
      <w:r>
        <w:rPr>
          <w:sz w:val="24"/>
        </w:rPr>
        <w:t>несколько вариантов решения коммуникативной задачи в продуктивных видах речевой деятельности (говорении и письменной речи);</w:t>
      </w:r>
    </w:p>
    <w:p>
      <w:pPr>
        <w:pStyle w:val="ListParagraph"/>
        <w:numPr>
          <w:ilvl w:val="0"/>
          <w:numId w:val="44"/>
        </w:numPr>
        <w:tabs>
          <w:tab w:pos="1510" w:val="left" w:leader="none"/>
        </w:tabs>
        <w:spacing w:line="240" w:lineRule="auto" w:before="6" w:after="0"/>
        <w:ind w:left="1510" w:right="0" w:hanging="285"/>
        <w:jc w:val="both"/>
        <w:rPr>
          <w:sz w:val="24"/>
        </w:rPr>
      </w:pPr>
      <w:r>
        <w:rPr>
          <w:i/>
          <w:sz w:val="24"/>
        </w:rPr>
        <w:t>участвовать</w:t>
      </w:r>
      <w:r>
        <w:rPr>
          <w:i/>
          <w:spacing w:val="62"/>
          <w:sz w:val="24"/>
        </w:rPr>
        <w:t> </w:t>
      </w:r>
      <w:r>
        <w:rPr>
          <w:sz w:val="24"/>
        </w:rPr>
        <w:t>в</w:t>
      </w:r>
      <w:r>
        <w:rPr>
          <w:spacing w:val="28"/>
          <w:sz w:val="24"/>
        </w:rPr>
        <w:t>  </w:t>
      </w:r>
      <w:r>
        <w:rPr>
          <w:sz w:val="24"/>
        </w:rPr>
        <w:t>несложных</w:t>
      </w:r>
      <w:r>
        <w:rPr>
          <w:spacing w:val="31"/>
          <w:sz w:val="24"/>
        </w:rPr>
        <w:t>  </w:t>
      </w:r>
      <w:r>
        <w:rPr>
          <w:sz w:val="24"/>
        </w:rPr>
        <w:t>учебных</w:t>
      </w:r>
      <w:r>
        <w:rPr>
          <w:spacing w:val="28"/>
          <w:sz w:val="24"/>
        </w:rPr>
        <w:t>  </w:t>
      </w:r>
      <w:r>
        <w:rPr>
          <w:sz w:val="24"/>
        </w:rPr>
        <w:t>проектах</w:t>
      </w:r>
      <w:r>
        <w:rPr>
          <w:spacing w:val="30"/>
          <w:sz w:val="24"/>
        </w:rPr>
        <w:t>  </w:t>
      </w:r>
      <w:r>
        <w:rPr>
          <w:sz w:val="24"/>
        </w:rPr>
        <w:t>с</w:t>
      </w:r>
      <w:r>
        <w:rPr>
          <w:spacing w:val="27"/>
          <w:sz w:val="24"/>
        </w:rPr>
        <w:t>  </w:t>
      </w:r>
      <w:r>
        <w:rPr>
          <w:sz w:val="24"/>
        </w:rPr>
        <w:t>использованием</w:t>
      </w:r>
      <w:r>
        <w:rPr>
          <w:spacing w:val="76"/>
          <w:w w:val="150"/>
          <w:sz w:val="24"/>
        </w:rPr>
        <w:t> </w:t>
      </w:r>
      <w:r>
        <w:rPr>
          <w:sz w:val="24"/>
        </w:rPr>
        <w:t>материалов</w:t>
      </w:r>
      <w:r>
        <w:rPr>
          <w:spacing w:val="25"/>
          <w:sz w:val="24"/>
        </w:rPr>
        <w:t>  </w:t>
      </w:r>
      <w:r>
        <w:rPr>
          <w:spacing w:val="-7"/>
          <w:sz w:val="24"/>
        </w:rPr>
        <w:t>на</w:t>
      </w:r>
    </w:p>
    <w:p>
      <w:pPr>
        <w:spacing w:after="0" w:line="240" w:lineRule="auto"/>
        <w:jc w:val="both"/>
        <w:rPr>
          <w:sz w:val="24"/>
        </w:rPr>
        <w:sectPr>
          <w:pgSz w:w="11920" w:h="16850"/>
          <w:pgMar w:header="713" w:footer="0" w:top="940" w:bottom="280" w:left="760" w:right="0"/>
        </w:sectPr>
      </w:pPr>
    </w:p>
    <w:p>
      <w:pPr>
        <w:pStyle w:val="BodyText"/>
        <w:spacing w:before="249"/>
        <w:ind w:right="607" w:firstLine="0"/>
        <w:jc w:val="left"/>
      </w:pPr>
      <w:r>
        <w:rPr/>
        <w:t>английском</w:t>
      </w:r>
      <w:r>
        <w:rPr>
          <w:spacing w:val="-4"/>
        </w:rPr>
        <w:t> </w:t>
      </w:r>
      <w:r>
        <w:rPr/>
        <w:t>языке</w:t>
      </w:r>
      <w:r>
        <w:rPr>
          <w:spacing w:val="-4"/>
        </w:rPr>
        <w:t> </w:t>
      </w:r>
      <w:r>
        <w:rPr/>
        <w:t>с</w:t>
      </w:r>
      <w:r>
        <w:rPr>
          <w:spacing w:val="-4"/>
        </w:rPr>
        <w:t> </w:t>
      </w:r>
      <w:r>
        <w:rPr/>
        <w:t>применением</w:t>
      </w:r>
      <w:r>
        <w:rPr>
          <w:spacing w:val="-4"/>
        </w:rPr>
        <w:t> </w:t>
      </w:r>
      <w:r>
        <w:rPr/>
        <w:t>ИКТ,</w:t>
      </w:r>
      <w:r>
        <w:rPr>
          <w:spacing w:val="-1"/>
        </w:rPr>
        <w:t> </w:t>
      </w:r>
      <w:r>
        <w:rPr/>
        <w:t>соблюдая</w:t>
      </w:r>
      <w:r>
        <w:rPr>
          <w:spacing w:val="-3"/>
        </w:rPr>
        <w:t> </w:t>
      </w:r>
      <w:r>
        <w:rPr/>
        <w:t>правила</w:t>
      </w:r>
      <w:r>
        <w:rPr>
          <w:spacing w:val="-4"/>
        </w:rPr>
        <w:t> </w:t>
      </w:r>
      <w:r>
        <w:rPr/>
        <w:t>информационной безопасности</w:t>
      </w:r>
      <w:r>
        <w:rPr>
          <w:spacing w:val="-2"/>
        </w:rPr>
        <w:t> </w:t>
      </w:r>
      <w:r>
        <w:rPr/>
        <w:t>при работе в сети Интернет;</w:t>
      </w:r>
    </w:p>
    <w:p>
      <w:pPr>
        <w:pStyle w:val="ListParagraph"/>
        <w:numPr>
          <w:ilvl w:val="0"/>
          <w:numId w:val="44"/>
        </w:numPr>
        <w:tabs>
          <w:tab w:pos="1653" w:val="left" w:leader="none"/>
        </w:tabs>
        <w:spacing w:line="237" w:lineRule="auto" w:before="7" w:after="0"/>
        <w:ind w:left="658" w:right="561" w:firstLine="566"/>
        <w:jc w:val="left"/>
        <w:rPr>
          <w:sz w:val="24"/>
        </w:rPr>
      </w:pPr>
      <w:r>
        <w:rPr>
          <w:i/>
          <w:sz w:val="24"/>
        </w:rPr>
        <w:t>использовать</w:t>
      </w:r>
      <w:r>
        <w:rPr>
          <w:i/>
          <w:spacing w:val="40"/>
          <w:sz w:val="24"/>
        </w:rPr>
        <w:t> </w:t>
      </w:r>
      <w:r>
        <w:rPr>
          <w:sz w:val="24"/>
        </w:rPr>
        <w:t>иноязычные</w:t>
      </w:r>
      <w:r>
        <w:rPr>
          <w:spacing w:val="40"/>
          <w:sz w:val="24"/>
        </w:rPr>
        <w:t> </w:t>
      </w:r>
      <w:r>
        <w:rPr>
          <w:sz w:val="24"/>
        </w:rPr>
        <w:t>словари</w:t>
      </w:r>
      <w:r>
        <w:rPr>
          <w:spacing w:val="40"/>
          <w:sz w:val="24"/>
        </w:rPr>
        <w:t> </w:t>
      </w:r>
      <w:r>
        <w:rPr>
          <w:sz w:val="24"/>
        </w:rPr>
        <w:t>и</w:t>
      </w:r>
      <w:r>
        <w:rPr>
          <w:spacing w:val="40"/>
          <w:sz w:val="24"/>
        </w:rPr>
        <w:t> </w:t>
      </w:r>
      <w:r>
        <w:rPr>
          <w:sz w:val="24"/>
        </w:rPr>
        <w:t>справочники,</w:t>
      </w:r>
      <w:r>
        <w:rPr>
          <w:spacing w:val="40"/>
          <w:sz w:val="24"/>
        </w:rPr>
        <w:t> </w:t>
      </w:r>
      <w:r>
        <w:rPr>
          <w:sz w:val="24"/>
        </w:rPr>
        <w:t>в</w:t>
      </w:r>
      <w:r>
        <w:rPr>
          <w:spacing w:val="40"/>
          <w:sz w:val="24"/>
        </w:rPr>
        <w:t> </w:t>
      </w:r>
      <w:r>
        <w:rPr>
          <w:sz w:val="24"/>
        </w:rPr>
        <w:t>том</w:t>
      </w:r>
      <w:r>
        <w:rPr>
          <w:spacing w:val="40"/>
          <w:sz w:val="24"/>
        </w:rPr>
        <w:t> </w:t>
      </w:r>
      <w:r>
        <w:rPr>
          <w:sz w:val="24"/>
        </w:rPr>
        <w:t>числе</w:t>
      </w:r>
      <w:r>
        <w:rPr>
          <w:spacing w:val="80"/>
          <w:sz w:val="24"/>
        </w:rPr>
        <w:t> </w:t>
      </w:r>
      <w:r>
        <w:rPr>
          <w:sz w:val="24"/>
        </w:rPr>
        <w:t>информационно-</w:t>
      </w:r>
      <w:r>
        <w:rPr>
          <w:spacing w:val="80"/>
          <w:sz w:val="24"/>
        </w:rPr>
        <w:t> </w:t>
      </w:r>
      <w:r>
        <w:rPr>
          <w:sz w:val="24"/>
        </w:rPr>
        <w:t>справочные системы в электронной форме;</w:t>
      </w:r>
    </w:p>
    <w:p>
      <w:pPr>
        <w:pStyle w:val="ListParagraph"/>
        <w:numPr>
          <w:ilvl w:val="0"/>
          <w:numId w:val="44"/>
        </w:numPr>
        <w:tabs>
          <w:tab w:pos="1653" w:val="left" w:leader="none"/>
          <w:tab w:pos="3006" w:val="left" w:leader="none"/>
          <w:tab w:pos="5042" w:val="left" w:leader="none"/>
          <w:tab w:pos="5363" w:val="left" w:leader="none"/>
          <w:tab w:pos="6501" w:val="left" w:leader="none"/>
          <w:tab w:pos="7505" w:val="left" w:leader="none"/>
          <w:tab w:pos="7848" w:val="left" w:leader="none"/>
          <w:tab w:pos="9377" w:val="left" w:leader="none"/>
          <w:tab w:pos="10481" w:val="left" w:leader="none"/>
        </w:tabs>
        <w:spacing w:line="237" w:lineRule="auto" w:before="8" w:after="0"/>
        <w:ind w:left="658" w:right="561" w:firstLine="566"/>
        <w:jc w:val="left"/>
        <w:rPr>
          <w:sz w:val="24"/>
        </w:rPr>
      </w:pPr>
      <w:r>
        <w:rPr>
          <w:i/>
          <w:spacing w:val="-2"/>
          <w:sz w:val="24"/>
        </w:rPr>
        <w:t>достигать</w:t>
      </w:r>
      <w:r>
        <w:rPr>
          <w:i/>
          <w:sz w:val="24"/>
        </w:rPr>
        <w:tab/>
      </w:r>
      <w:r>
        <w:rPr>
          <w:i/>
          <w:spacing w:val="-2"/>
          <w:sz w:val="24"/>
        </w:rPr>
        <w:t>взаимопонимания</w:t>
      </w:r>
      <w:r>
        <w:rPr>
          <w:i/>
          <w:sz w:val="24"/>
        </w:rPr>
        <w:tab/>
      </w:r>
      <w:r>
        <w:rPr>
          <w:spacing w:val="-10"/>
          <w:sz w:val="24"/>
        </w:rPr>
        <w:t>в</w:t>
      </w:r>
      <w:r>
        <w:rPr>
          <w:sz w:val="24"/>
        </w:rPr>
        <w:tab/>
      </w:r>
      <w:r>
        <w:rPr>
          <w:spacing w:val="-2"/>
          <w:sz w:val="24"/>
        </w:rPr>
        <w:t>процессе</w:t>
      </w:r>
      <w:r>
        <w:rPr>
          <w:sz w:val="24"/>
        </w:rPr>
        <w:tab/>
      </w:r>
      <w:r>
        <w:rPr>
          <w:spacing w:val="-2"/>
          <w:sz w:val="24"/>
        </w:rPr>
        <w:t>устного</w:t>
      </w:r>
      <w:r>
        <w:rPr>
          <w:sz w:val="24"/>
        </w:rPr>
        <w:tab/>
      </w:r>
      <w:r>
        <w:rPr>
          <w:spacing w:val="-10"/>
          <w:sz w:val="24"/>
        </w:rPr>
        <w:t>и</w:t>
      </w:r>
      <w:r>
        <w:rPr>
          <w:sz w:val="24"/>
        </w:rPr>
        <w:tab/>
      </w:r>
      <w:r>
        <w:rPr>
          <w:spacing w:val="-2"/>
          <w:sz w:val="24"/>
        </w:rPr>
        <w:t>письменного</w:t>
      </w:r>
      <w:r>
        <w:rPr>
          <w:sz w:val="24"/>
        </w:rPr>
        <w:tab/>
      </w:r>
      <w:r>
        <w:rPr>
          <w:spacing w:val="-2"/>
          <w:sz w:val="24"/>
        </w:rPr>
        <w:t>общения</w:t>
      </w:r>
      <w:r>
        <w:rPr>
          <w:sz w:val="24"/>
        </w:rPr>
        <w:tab/>
      </w:r>
      <w:r>
        <w:rPr>
          <w:spacing w:val="-10"/>
          <w:sz w:val="24"/>
        </w:rPr>
        <w:t>с </w:t>
      </w:r>
      <w:r>
        <w:rPr>
          <w:sz w:val="24"/>
        </w:rPr>
        <w:t>носителями иностранного языка, людьми другой культуры</w:t>
      </w:r>
    </w:p>
    <w:p>
      <w:pPr>
        <w:pStyle w:val="ListParagraph"/>
        <w:numPr>
          <w:ilvl w:val="0"/>
          <w:numId w:val="44"/>
        </w:numPr>
        <w:tabs>
          <w:tab w:pos="1653" w:val="left" w:leader="none"/>
        </w:tabs>
        <w:spacing w:line="237" w:lineRule="auto" w:before="8" w:after="0"/>
        <w:ind w:left="658" w:right="552" w:firstLine="566"/>
        <w:jc w:val="left"/>
        <w:rPr>
          <w:sz w:val="24"/>
        </w:rPr>
      </w:pPr>
      <w:r>
        <w:rPr>
          <w:i/>
          <w:sz w:val="24"/>
        </w:rPr>
        <w:t>сравнивать </w:t>
      </w:r>
      <w:r>
        <w:rPr>
          <w:sz w:val="24"/>
        </w:rPr>
        <w:t>(в том числе</w:t>
      </w:r>
      <w:r>
        <w:rPr>
          <w:spacing w:val="31"/>
          <w:sz w:val="24"/>
        </w:rPr>
        <w:t> </w:t>
      </w:r>
      <w:r>
        <w:rPr>
          <w:sz w:val="24"/>
        </w:rPr>
        <w:t>устанавливать основания для сравнения) объекты, явления, процессы, их элементы и основные функции в рамках изученной тематики.</w:t>
      </w:r>
    </w:p>
    <w:p>
      <w:pPr>
        <w:pStyle w:val="ListParagraph"/>
        <w:numPr>
          <w:ilvl w:val="2"/>
          <w:numId w:val="26"/>
        </w:numPr>
        <w:tabs>
          <w:tab w:pos="1765" w:val="left" w:leader="none"/>
        </w:tabs>
        <w:spacing w:line="274" w:lineRule="exact" w:before="6" w:after="0"/>
        <w:ind w:left="1765" w:right="0" w:hanging="660"/>
        <w:jc w:val="left"/>
        <w:rPr>
          <w:b/>
          <w:sz w:val="24"/>
          <w:u w:val="thick"/>
        </w:rPr>
      </w:pPr>
      <w:r>
        <w:rPr>
          <w:b/>
          <w:spacing w:val="-5"/>
          <w:sz w:val="24"/>
          <w:u w:val="thick"/>
        </w:rPr>
        <w:t> </w:t>
      </w:r>
      <w:r>
        <w:rPr>
          <w:b/>
          <w:sz w:val="24"/>
          <w:u w:val="thick"/>
        </w:rPr>
        <w:t>Рабочая</w:t>
      </w:r>
      <w:r>
        <w:rPr>
          <w:b/>
          <w:spacing w:val="-4"/>
          <w:sz w:val="24"/>
          <w:u w:val="thick"/>
        </w:rPr>
        <w:t> </w:t>
      </w:r>
      <w:r>
        <w:rPr>
          <w:b/>
          <w:sz w:val="24"/>
          <w:u w:val="thick"/>
        </w:rPr>
        <w:t>программа</w:t>
      </w:r>
      <w:r>
        <w:rPr>
          <w:b/>
          <w:spacing w:val="-9"/>
          <w:sz w:val="24"/>
          <w:u w:val="thick"/>
        </w:rPr>
        <w:t> </w:t>
      </w:r>
      <w:r>
        <w:rPr>
          <w:b/>
          <w:sz w:val="24"/>
          <w:u w:val="thick"/>
        </w:rPr>
        <w:t>по</w:t>
      </w:r>
      <w:r>
        <w:rPr>
          <w:b/>
          <w:spacing w:val="-5"/>
          <w:sz w:val="24"/>
          <w:u w:val="thick"/>
        </w:rPr>
        <w:t> </w:t>
      </w:r>
      <w:r>
        <w:rPr>
          <w:b/>
          <w:sz w:val="24"/>
          <w:u w:val="thick"/>
        </w:rPr>
        <w:t>учебному</w:t>
      </w:r>
      <w:r>
        <w:rPr>
          <w:b/>
          <w:spacing w:val="-4"/>
          <w:sz w:val="24"/>
          <w:u w:val="thick"/>
        </w:rPr>
        <w:t> </w:t>
      </w:r>
      <w:r>
        <w:rPr>
          <w:b/>
          <w:sz w:val="24"/>
          <w:u w:val="thick"/>
        </w:rPr>
        <w:t>предмету</w:t>
      </w:r>
      <w:r>
        <w:rPr>
          <w:b/>
          <w:spacing w:val="-1"/>
          <w:sz w:val="24"/>
          <w:u w:val="thick"/>
        </w:rPr>
        <w:t> </w:t>
      </w:r>
      <w:r>
        <w:rPr>
          <w:b/>
          <w:spacing w:val="-2"/>
          <w:sz w:val="24"/>
          <w:u w:val="thick"/>
        </w:rPr>
        <w:t>«Математика»</w:t>
      </w:r>
    </w:p>
    <w:p>
      <w:pPr>
        <w:pStyle w:val="Heading1"/>
        <w:spacing w:line="274" w:lineRule="exact"/>
        <w:ind w:left="106"/>
        <w:jc w:val="center"/>
      </w:pPr>
      <w:r>
        <w:rPr/>
        <w:t>ПОЯСНИТЕЛЬНАЯ</w:t>
      </w:r>
      <w:r>
        <w:rPr>
          <w:spacing w:val="-12"/>
        </w:rPr>
        <w:t> </w:t>
      </w:r>
      <w:r>
        <w:rPr>
          <w:spacing w:val="-2"/>
        </w:rPr>
        <w:t>ЗАПИСКА</w:t>
      </w:r>
    </w:p>
    <w:p>
      <w:pPr>
        <w:spacing w:line="275" w:lineRule="exact" w:before="5"/>
        <w:ind w:left="96" w:right="0" w:firstLine="0"/>
        <w:jc w:val="center"/>
        <w:rPr>
          <w:b/>
          <w:sz w:val="24"/>
        </w:rPr>
      </w:pPr>
      <w:r>
        <w:rPr>
          <w:b/>
          <w:sz w:val="24"/>
        </w:rPr>
        <w:t>ОБЩАЯ</w:t>
      </w:r>
      <w:r>
        <w:rPr>
          <w:b/>
          <w:spacing w:val="-9"/>
          <w:sz w:val="24"/>
        </w:rPr>
        <w:t> </w:t>
      </w:r>
      <w:r>
        <w:rPr>
          <w:b/>
          <w:sz w:val="24"/>
        </w:rPr>
        <w:t>ХАРАКТЕРИСТИКА</w:t>
      </w:r>
      <w:r>
        <w:rPr>
          <w:b/>
          <w:spacing w:val="-6"/>
          <w:sz w:val="24"/>
        </w:rPr>
        <w:t> </w:t>
      </w:r>
      <w:r>
        <w:rPr>
          <w:b/>
          <w:sz w:val="24"/>
        </w:rPr>
        <w:t>УЧЕБНОГО</w:t>
      </w:r>
      <w:r>
        <w:rPr>
          <w:b/>
          <w:spacing w:val="-9"/>
          <w:sz w:val="24"/>
        </w:rPr>
        <w:t> </w:t>
      </w:r>
      <w:r>
        <w:rPr>
          <w:b/>
          <w:sz w:val="24"/>
        </w:rPr>
        <w:t>ПРЕДМЕТА</w:t>
      </w:r>
      <w:r>
        <w:rPr>
          <w:b/>
          <w:spacing w:val="-8"/>
          <w:sz w:val="24"/>
        </w:rPr>
        <w:t> </w:t>
      </w:r>
      <w:r>
        <w:rPr>
          <w:b/>
          <w:spacing w:val="-2"/>
          <w:sz w:val="24"/>
        </w:rPr>
        <w:t>«МАТЕМАТИКА»</w:t>
      </w:r>
    </w:p>
    <w:p>
      <w:pPr>
        <w:pStyle w:val="BodyText"/>
        <w:ind w:right="558"/>
      </w:pPr>
      <w:r>
        <w:rPr/>
        <w:t>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w:t>
      </w:r>
      <w:r>
        <w:rPr>
          <w:spacing w:val="40"/>
        </w:rPr>
        <w:t> </w:t>
      </w:r>
      <w:r>
        <w:rPr/>
        <w:t>к математическому образованию, и</w:t>
      </w:r>
      <w:r>
        <w:rPr>
          <w:spacing w:val="40"/>
        </w:rPr>
        <w:t> </w:t>
      </w:r>
      <w:r>
        <w:rPr/>
        <w:t>традиций</w:t>
      </w:r>
      <w:r>
        <w:rPr>
          <w:spacing w:val="40"/>
        </w:rPr>
        <w:t> </w:t>
      </w:r>
      <w:r>
        <w:rPr/>
        <w:t>российского</w:t>
      </w:r>
      <w:r>
        <w:rPr>
          <w:spacing w:val="40"/>
        </w:rPr>
        <w:t> </w:t>
      </w:r>
      <w:r>
        <w:rPr/>
        <w:t>образования,</w:t>
      </w:r>
      <w:r>
        <w:rPr>
          <w:spacing w:val="40"/>
        </w:rPr>
        <w:t> </w:t>
      </w:r>
      <w:r>
        <w:rPr/>
        <w:t>которые</w:t>
      </w:r>
      <w:r>
        <w:rPr>
          <w:spacing w:val="40"/>
        </w:rPr>
        <w:t> </w:t>
      </w:r>
      <w:r>
        <w:rPr/>
        <w:t>обеспечивают</w:t>
      </w:r>
      <w:r>
        <w:rPr>
          <w:spacing w:val="40"/>
        </w:rPr>
        <w:t> </w:t>
      </w:r>
      <w:r>
        <w:rPr/>
        <w:t>овладение</w:t>
      </w:r>
      <w:r>
        <w:rPr>
          <w:spacing w:val="40"/>
        </w:rPr>
        <w:t> </w:t>
      </w:r>
      <w:r>
        <w:rPr/>
        <w:t>ключевыми</w:t>
      </w:r>
    </w:p>
    <w:p>
      <w:pPr>
        <w:spacing w:after="0"/>
        <w:sectPr>
          <w:pgSz w:w="11920" w:h="16850"/>
          <w:pgMar w:header="713" w:footer="0" w:top="940" w:bottom="280" w:left="760" w:right="0"/>
        </w:sectPr>
      </w:pPr>
    </w:p>
    <w:p>
      <w:pPr>
        <w:pStyle w:val="BodyText"/>
        <w:spacing w:before="249"/>
        <w:ind w:right="565" w:firstLine="0"/>
      </w:pPr>
      <w:r>
        <w:rPr/>
        <w:t>компетенциями, составляющими основу для непрерывного образования и саморазвития,</w:t>
      </w:r>
      <w:r>
        <w:rPr>
          <w:spacing w:val="40"/>
        </w:rPr>
        <w:t> </w:t>
      </w:r>
      <w:r>
        <w:rPr/>
        <w:t>а также целостность общекультурного, личностного и познавательного развития обучающихся.</w:t>
      </w:r>
    </w:p>
    <w:p>
      <w:pPr>
        <w:pStyle w:val="BodyText"/>
        <w:ind w:right="575"/>
      </w:pPr>
      <w:r>
        <w:rPr/>
        <w:t>В рабочей программе учтены идеи и положения Концепции развития математического образования в Российской Федерации.</w:t>
      </w:r>
    </w:p>
    <w:p>
      <w:pPr>
        <w:pStyle w:val="BodyText"/>
        <w:spacing w:before="3"/>
        <w:ind w:right="563"/>
      </w:pPr>
      <w:r>
        <w:rPr/>
        <w:t>В эпоху цифровой трансформации всех сфер человеческой деятельности</w:t>
      </w:r>
      <w:r>
        <w:rPr>
          <w:spacing w:val="40"/>
        </w:rPr>
        <w:t> </w:t>
      </w:r>
      <w:r>
        <w:rPr/>
        <w:t>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w:t>
      </w:r>
    </w:p>
    <w:p>
      <w:pPr>
        <w:pStyle w:val="BodyText"/>
        <w:ind w:right="556"/>
      </w:pPr>
      <w:r>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pPr>
        <w:pStyle w:val="BodyText"/>
        <w:ind w:right="550"/>
      </w:pPr>
      <w:r>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 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pPr>
        <w:pStyle w:val="BodyText"/>
        <w:spacing w:before="1"/>
        <w:ind w:right="558"/>
      </w:pPr>
      <w:r>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w:t>
      </w:r>
      <w:r>
        <w:rPr>
          <w:spacing w:val="-2"/>
        </w:rPr>
        <w:t> </w:t>
      </w:r>
      <w:r>
        <w:rPr/>
        <w:t>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40"/>
        </w:rPr>
        <w:t> </w:t>
      </w:r>
      <w:r>
        <w:rPr/>
        <w:t>и</w:t>
      </w:r>
      <w:r>
        <w:rPr>
          <w:spacing w:val="40"/>
        </w:rPr>
        <w:t> </w:t>
      </w:r>
      <w:r>
        <w:rPr/>
        <w:t>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w:t>
      </w:r>
    </w:p>
    <w:p>
      <w:pPr>
        <w:pStyle w:val="BodyText"/>
        <w:ind w:right="566"/>
      </w:pPr>
      <w:r>
        <w:rPr/>
        <w:t>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w:t>
      </w:r>
    </w:p>
    <w:p>
      <w:pPr>
        <w:pStyle w:val="BodyText"/>
        <w:spacing w:before="6"/>
        <w:ind w:right="559"/>
      </w:pPr>
      <w:r>
        <w:rPr/>
        <w:t>В процессе решения задач — основой учебной деятельности уроках математики — развиваются также творческая и прикладная стороны мышления.</w:t>
      </w:r>
    </w:p>
    <w:p>
      <w:pPr>
        <w:pStyle w:val="BodyText"/>
        <w:spacing w:line="242" w:lineRule="auto"/>
        <w:ind w:right="563"/>
      </w:pPr>
      <w:r>
        <w:rPr/>
        <w:t>Обучение математике даёт возможность развивать у</w:t>
      </w:r>
      <w:r>
        <w:rPr>
          <w:spacing w:val="-4"/>
        </w:rPr>
        <w:t> </w:t>
      </w:r>
      <w:r>
        <w:rPr/>
        <w:t>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BodyText"/>
        <w:ind w:right="554"/>
      </w:pPr>
      <w:r>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w:t>
      </w:r>
      <w:r>
        <w:rPr>
          <w:spacing w:val="40"/>
        </w:rPr>
        <w:t> </w:t>
      </w:r>
      <w:r>
        <w:rPr/>
        <w:t>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pPr>
        <w:pStyle w:val="BodyText"/>
        <w:ind w:right="562"/>
      </w:pPr>
      <w:r>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Heading1"/>
        <w:spacing w:line="274" w:lineRule="exact" w:before="4"/>
        <w:ind w:left="91"/>
        <w:jc w:val="center"/>
      </w:pPr>
      <w:r>
        <w:rPr/>
        <w:t>ЦЕЛИ</w:t>
      </w:r>
      <w:r>
        <w:rPr>
          <w:spacing w:val="-6"/>
        </w:rPr>
        <w:t> </w:t>
      </w:r>
      <w:r>
        <w:rPr/>
        <w:t>И</w:t>
      </w:r>
      <w:r>
        <w:rPr>
          <w:spacing w:val="-7"/>
        </w:rPr>
        <w:t> </w:t>
      </w:r>
      <w:r>
        <w:rPr/>
        <w:t>ОСОБЕННОСТИ</w:t>
      </w:r>
      <w:r>
        <w:rPr>
          <w:spacing w:val="-5"/>
        </w:rPr>
        <w:t> </w:t>
      </w:r>
      <w:r>
        <w:rPr>
          <w:spacing w:val="-2"/>
        </w:rPr>
        <w:t>ИЗУЧЕНИЯ</w:t>
      </w:r>
    </w:p>
    <w:p>
      <w:pPr>
        <w:spacing w:line="274" w:lineRule="exact" w:before="0"/>
        <w:ind w:left="102" w:right="0" w:firstLine="0"/>
        <w:jc w:val="center"/>
        <w:rPr>
          <w:b/>
          <w:sz w:val="24"/>
        </w:rPr>
      </w:pPr>
      <w:r>
        <w:rPr>
          <w:b/>
          <w:sz w:val="24"/>
        </w:rPr>
        <w:t>УЧЕБНОГО</w:t>
      </w:r>
      <w:r>
        <w:rPr>
          <w:b/>
          <w:spacing w:val="-7"/>
          <w:sz w:val="24"/>
        </w:rPr>
        <w:t> </w:t>
      </w:r>
      <w:r>
        <w:rPr>
          <w:b/>
          <w:sz w:val="24"/>
        </w:rPr>
        <w:t>ПРЕДМЕТА</w:t>
      </w:r>
      <w:r>
        <w:rPr>
          <w:b/>
          <w:spacing w:val="-2"/>
          <w:sz w:val="24"/>
        </w:rPr>
        <w:t> </w:t>
      </w:r>
      <w:r>
        <w:rPr>
          <w:b/>
          <w:sz w:val="24"/>
        </w:rPr>
        <w:t>«МАТЕМАТИКА».</w:t>
      </w:r>
      <w:r>
        <w:rPr>
          <w:b/>
          <w:spacing w:val="-2"/>
          <w:sz w:val="24"/>
        </w:rPr>
        <w:t> </w:t>
      </w:r>
      <w:r>
        <w:rPr>
          <w:b/>
          <w:sz w:val="24"/>
        </w:rPr>
        <w:t>5—9</w:t>
      </w:r>
      <w:r>
        <w:rPr>
          <w:b/>
          <w:spacing w:val="-2"/>
          <w:sz w:val="24"/>
        </w:rPr>
        <w:t> КЛАССЫ</w:t>
      </w:r>
    </w:p>
    <w:p>
      <w:pPr>
        <w:pStyle w:val="BodyText"/>
        <w:ind w:left="1225" w:firstLine="0"/>
        <w:jc w:val="left"/>
      </w:pPr>
      <w:r>
        <w:rPr/>
        <w:t>Приоритетными</w:t>
      </w:r>
      <w:r>
        <w:rPr>
          <w:spacing w:val="-5"/>
        </w:rPr>
        <w:t> </w:t>
      </w:r>
      <w:r>
        <w:rPr/>
        <w:t>целями</w:t>
      </w:r>
      <w:r>
        <w:rPr>
          <w:spacing w:val="-5"/>
        </w:rPr>
        <w:t> </w:t>
      </w:r>
      <w:r>
        <w:rPr/>
        <w:t>обучения</w:t>
      </w:r>
      <w:r>
        <w:rPr>
          <w:spacing w:val="-5"/>
        </w:rPr>
        <w:t> </w:t>
      </w:r>
      <w:r>
        <w:rPr/>
        <w:t>математике</w:t>
      </w:r>
      <w:r>
        <w:rPr>
          <w:spacing w:val="-8"/>
        </w:rPr>
        <w:t> </w:t>
      </w:r>
      <w:r>
        <w:rPr/>
        <w:t>в</w:t>
      </w:r>
      <w:r>
        <w:rPr>
          <w:spacing w:val="-6"/>
        </w:rPr>
        <w:t> </w:t>
      </w:r>
      <w:r>
        <w:rPr/>
        <w:t>5—9</w:t>
      </w:r>
      <w:r>
        <w:rPr>
          <w:spacing w:val="-6"/>
        </w:rPr>
        <w:t> </w:t>
      </w:r>
      <w:r>
        <w:rPr/>
        <w:t>классах </w:t>
      </w:r>
      <w:r>
        <w:rPr>
          <w:spacing w:val="-2"/>
        </w:rPr>
        <w:t>являются:</w:t>
      </w:r>
    </w:p>
    <w:p>
      <w:pPr>
        <w:spacing w:after="0"/>
        <w:jc w:val="left"/>
        <w:sectPr>
          <w:pgSz w:w="11920" w:h="16850"/>
          <w:pgMar w:header="713" w:footer="0" w:top="940" w:bottom="280" w:left="760" w:right="0"/>
        </w:sectPr>
      </w:pPr>
    </w:p>
    <w:p>
      <w:pPr>
        <w:pStyle w:val="BodyText"/>
        <w:spacing w:before="249"/>
        <w:ind w:right="567"/>
      </w:pPr>
      <w:r>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BodyText"/>
        <w:ind w:right="568"/>
      </w:pPr>
      <w:r>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pPr>
        <w:pStyle w:val="BodyText"/>
        <w:spacing w:before="5"/>
        <w:ind w:right="568"/>
      </w:pPr>
      <w:r>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pPr>
        <w:pStyle w:val="BodyText"/>
        <w:ind w:right="557"/>
      </w:pPr>
      <w:r>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BodyText"/>
        <w:spacing w:before="3"/>
        <w:ind w:left="1258" w:firstLine="0"/>
      </w:pPr>
      <w:r>
        <w:rPr/>
        <w:t>Основные</w:t>
      </w:r>
      <w:r>
        <w:rPr>
          <w:spacing w:val="27"/>
        </w:rPr>
        <w:t> </w:t>
      </w:r>
      <w:r>
        <w:rPr/>
        <w:t>линии</w:t>
      </w:r>
      <w:r>
        <w:rPr>
          <w:spacing w:val="30"/>
        </w:rPr>
        <w:t> </w:t>
      </w:r>
      <w:r>
        <w:rPr/>
        <w:t>содержания</w:t>
      </w:r>
      <w:r>
        <w:rPr>
          <w:spacing w:val="32"/>
        </w:rPr>
        <w:t> </w:t>
      </w:r>
      <w:r>
        <w:rPr/>
        <w:t>курса</w:t>
      </w:r>
      <w:r>
        <w:rPr>
          <w:spacing w:val="32"/>
        </w:rPr>
        <w:t> </w:t>
      </w:r>
      <w:r>
        <w:rPr/>
        <w:t>математики</w:t>
      </w:r>
      <w:r>
        <w:rPr>
          <w:spacing w:val="41"/>
        </w:rPr>
        <w:t> </w:t>
      </w:r>
      <w:r>
        <w:rPr/>
        <w:t>в</w:t>
      </w:r>
      <w:r>
        <w:rPr>
          <w:spacing w:val="32"/>
        </w:rPr>
        <w:t> </w:t>
      </w:r>
      <w:r>
        <w:rPr/>
        <w:t>5—9</w:t>
      </w:r>
      <w:r>
        <w:rPr>
          <w:spacing w:val="33"/>
        </w:rPr>
        <w:t> </w:t>
      </w:r>
      <w:r>
        <w:rPr/>
        <w:t>классах:</w:t>
      </w:r>
      <w:r>
        <w:rPr>
          <w:spacing w:val="34"/>
        </w:rPr>
        <w:t> </w:t>
      </w:r>
      <w:r>
        <w:rPr/>
        <w:t>«Числа</w:t>
      </w:r>
      <w:r>
        <w:rPr>
          <w:spacing w:val="30"/>
        </w:rPr>
        <w:t> </w:t>
      </w:r>
      <w:r>
        <w:rPr/>
        <w:t>и</w:t>
      </w:r>
      <w:r>
        <w:rPr>
          <w:spacing w:val="35"/>
        </w:rPr>
        <w:t> </w:t>
      </w:r>
      <w:r>
        <w:rPr>
          <w:spacing w:val="-2"/>
        </w:rPr>
        <w:t>вычисления»,</w:t>
      </w:r>
    </w:p>
    <w:p>
      <w:pPr>
        <w:pStyle w:val="BodyText"/>
        <w:ind w:left="661" w:firstLine="0"/>
      </w:pPr>
      <w:r>
        <w:rPr/>
        <w:t>«Алгебра»</w:t>
      </w:r>
      <w:r>
        <w:rPr>
          <w:spacing w:val="61"/>
        </w:rPr>
        <w:t>  </w:t>
      </w:r>
      <w:r>
        <w:rPr/>
        <w:t>(«Алгебраические</w:t>
      </w:r>
      <w:r>
        <w:rPr>
          <w:spacing w:val="67"/>
        </w:rPr>
        <w:t>  </w:t>
      </w:r>
      <w:r>
        <w:rPr/>
        <w:t>выражения»,</w:t>
      </w:r>
      <w:r>
        <w:rPr>
          <w:spacing w:val="74"/>
        </w:rPr>
        <w:t>  </w:t>
      </w:r>
      <w:r>
        <w:rPr/>
        <w:t>«Уравнения</w:t>
      </w:r>
      <w:r>
        <w:rPr>
          <w:spacing w:val="66"/>
        </w:rPr>
        <w:t>  </w:t>
      </w:r>
      <w:r>
        <w:rPr/>
        <w:t>и</w:t>
      </w:r>
      <w:r>
        <w:rPr>
          <w:spacing w:val="68"/>
        </w:rPr>
        <w:t>  </w:t>
      </w:r>
      <w:r>
        <w:rPr/>
        <w:t>неравенства»),</w:t>
      </w:r>
      <w:r>
        <w:rPr>
          <w:spacing w:val="68"/>
        </w:rPr>
        <w:t>  </w:t>
      </w:r>
      <w:r>
        <w:rPr>
          <w:spacing w:val="-2"/>
        </w:rPr>
        <w:t>«Функции»,</w:t>
      </w:r>
    </w:p>
    <w:p>
      <w:pPr>
        <w:pStyle w:val="BodyText"/>
        <w:spacing w:line="274" w:lineRule="exact"/>
        <w:ind w:left="699" w:firstLine="0"/>
      </w:pPr>
      <w:r>
        <w:rPr/>
        <w:t>«Геометрия»</w:t>
      </w:r>
      <w:r>
        <w:rPr>
          <w:spacing w:val="-17"/>
        </w:rPr>
        <w:t> </w:t>
      </w:r>
      <w:r>
        <w:rPr/>
        <w:t>(«Геометрические</w:t>
      </w:r>
      <w:r>
        <w:rPr>
          <w:spacing w:val="-5"/>
        </w:rPr>
        <w:t> </w:t>
      </w:r>
      <w:r>
        <w:rPr/>
        <w:t>фигуры</w:t>
      </w:r>
      <w:r>
        <w:rPr>
          <w:spacing w:val="-7"/>
        </w:rPr>
        <w:t> </w:t>
      </w:r>
      <w:r>
        <w:rPr/>
        <w:t>и</w:t>
      </w:r>
      <w:r>
        <w:rPr>
          <w:spacing w:val="-4"/>
        </w:rPr>
        <w:t> </w:t>
      </w:r>
      <w:r>
        <w:rPr/>
        <w:t>их</w:t>
      </w:r>
      <w:r>
        <w:rPr>
          <w:spacing w:val="-4"/>
        </w:rPr>
        <w:t> </w:t>
      </w:r>
      <w:r>
        <w:rPr/>
        <w:t>свойства»,</w:t>
      </w:r>
      <w:r>
        <w:rPr>
          <w:spacing w:val="3"/>
        </w:rPr>
        <w:t> </w:t>
      </w:r>
      <w:r>
        <w:rPr/>
        <w:t>«Измерение</w:t>
      </w:r>
      <w:r>
        <w:rPr>
          <w:spacing w:val="3"/>
        </w:rPr>
        <w:t> </w:t>
      </w:r>
      <w:r>
        <w:rPr/>
        <w:t>геометрических</w:t>
      </w:r>
      <w:r>
        <w:rPr>
          <w:spacing w:val="-1"/>
        </w:rPr>
        <w:t> </w:t>
      </w:r>
      <w:r>
        <w:rPr>
          <w:spacing w:val="-2"/>
        </w:rPr>
        <w:t>величин»),</w:t>
      </w:r>
    </w:p>
    <w:p>
      <w:pPr>
        <w:pStyle w:val="BodyText"/>
        <w:ind w:right="548" w:firstLine="0"/>
      </w:pPr>
      <w:r>
        <w:rP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w:t>
      </w:r>
      <w:r>
        <w:rPr>
          <w:spacing w:val="40"/>
        </w:rPr>
        <w:t> </w:t>
      </w:r>
      <w:r>
        <w:rPr/>
        <w:t>аксиома,</w:t>
      </w:r>
      <w:r>
        <w:rPr>
          <w:spacing w:val="40"/>
        </w:rPr>
        <w:t> </w:t>
      </w:r>
      <w:r>
        <w:rPr/>
        <w:t>теорема, доказательство; умение распознавать истинные и ложные высказывания, приводить примеры и</w:t>
      </w:r>
      <w:r>
        <w:rPr>
          <w:spacing w:val="40"/>
        </w:rPr>
        <w:t> </w:t>
      </w:r>
      <w:r>
        <w:rPr/>
        <w:t>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pPr>
        <w:pStyle w:val="BodyText"/>
        <w:ind w:right="549"/>
      </w:pPr>
      <w:r>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w:t>
      </w:r>
      <w:r>
        <w:rPr>
          <w:spacing w:val="40"/>
        </w:rPr>
        <w:t> </w:t>
      </w:r>
      <w:r>
        <w:rPr/>
        <w:t>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w:t>
      </w:r>
      <w:r>
        <w:rPr>
          <w:spacing w:val="40"/>
        </w:rPr>
        <w:t> </w:t>
      </w:r>
      <w:r>
        <w:rPr/>
        <w:t>в общую систему математических представлений обучающихся, расширяя и углубляя её, образуя прочные множественные связи.</w:t>
      </w:r>
    </w:p>
    <w:p>
      <w:pPr>
        <w:pStyle w:val="Heading1"/>
        <w:spacing w:before="4"/>
        <w:ind w:left="4403" w:right="2298" w:hanging="1452"/>
      </w:pPr>
      <w:r>
        <w:rPr/>
        <w:t>МЕСТО</w:t>
      </w:r>
      <w:r>
        <w:rPr>
          <w:spacing w:val="-10"/>
        </w:rPr>
        <w:t> </w:t>
      </w:r>
      <w:r>
        <w:rPr/>
        <w:t>УЧЕБНОГО</w:t>
      </w:r>
      <w:r>
        <w:rPr>
          <w:spacing w:val="-12"/>
        </w:rPr>
        <w:t> </w:t>
      </w:r>
      <w:r>
        <w:rPr/>
        <w:t>ПРЕДМЕТА</w:t>
      </w:r>
      <w:r>
        <w:rPr>
          <w:spacing w:val="-11"/>
        </w:rPr>
        <w:t> </w:t>
      </w:r>
      <w:r>
        <w:rPr/>
        <w:t>«МАТЕМАТИКА» В УЧЕБНОМ ПЛАНЕ</w:t>
      </w:r>
    </w:p>
    <w:p>
      <w:pPr>
        <w:pStyle w:val="BodyText"/>
        <w:spacing w:line="242" w:lineRule="auto"/>
        <w:ind w:right="558"/>
      </w:pPr>
      <w:r>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w:t>
      </w:r>
      <w:r>
        <w:rPr>
          <w:spacing w:val="-2"/>
        </w:rPr>
        <w:t>образования.</w:t>
      </w:r>
    </w:p>
    <w:p>
      <w:pPr>
        <w:pStyle w:val="BodyText"/>
        <w:ind w:right="559"/>
      </w:pPr>
      <w:r>
        <w:rPr/>
        <w:t>В 5—9 классах учебный предмет «Математика» традиционно изучается в рамках следующих</w:t>
      </w:r>
      <w:r>
        <w:rPr>
          <w:spacing w:val="23"/>
        </w:rPr>
        <w:t> </w:t>
      </w:r>
      <w:r>
        <w:rPr/>
        <w:t>учебных</w:t>
      </w:r>
      <w:r>
        <w:rPr>
          <w:spacing w:val="23"/>
        </w:rPr>
        <w:t> </w:t>
      </w:r>
      <w:r>
        <w:rPr/>
        <w:t>курсов: в 5—6</w:t>
      </w:r>
      <w:r>
        <w:rPr>
          <w:spacing w:val="20"/>
        </w:rPr>
        <w:t> </w:t>
      </w:r>
      <w:r>
        <w:rPr/>
        <w:t>классах</w:t>
      </w:r>
      <w:r>
        <w:rPr>
          <w:spacing w:val="20"/>
        </w:rPr>
        <w:t> </w:t>
      </w:r>
      <w:r>
        <w:rPr/>
        <w:t>—</w:t>
      </w:r>
      <w:r>
        <w:rPr>
          <w:spacing w:val="20"/>
        </w:rPr>
        <w:t> </w:t>
      </w:r>
      <w:r>
        <w:rPr/>
        <w:t>курса</w:t>
      </w:r>
      <w:r>
        <w:rPr>
          <w:spacing w:val="22"/>
        </w:rPr>
        <w:t> </w:t>
      </w:r>
      <w:r>
        <w:rPr/>
        <w:t>«Математика»,</w:t>
      </w:r>
      <w:r>
        <w:rPr>
          <w:spacing w:val="20"/>
        </w:rPr>
        <w:t> </w:t>
      </w:r>
      <w:r>
        <w:rPr/>
        <w:t>в 7—9</w:t>
      </w:r>
      <w:r>
        <w:rPr>
          <w:spacing w:val="20"/>
        </w:rPr>
        <w:t> </w:t>
      </w:r>
      <w:r>
        <w:rPr/>
        <w:t>классах</w:t>
      </w:r>
      <w:r>
        <w:rPr>
          <w:spacing w:val="21"/>
        </w:rPr>
        <w:t> </w:t>
      </w:r>
      <w:r>
        <w:rPr/>
        <w:t>— курсов</w:t>
      </w:r>
    </w:p>
    <w:p>
      <w:pPr>
        <w:pStyle w:val="BodyText"/>
        <w:ind w:right="574" w:firstLine="0"/>
      </w:pPr>
      <w:r>
        <w:rPr/>
        <w:t>«Алгебра»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pPr>
        <w:pStyle w:val="BodyText"/>
        <w:ind w:right="554"/>
      </w:pPr>
      <w:r>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w:t>
      </w:r>
      <w:r>
        <w:rPr>
          <w:spacing w:val="-1"/>
        </w:rPr>
        <w:t> </w:t>
      </w:r>
      <w:r>
        <w:rPr/>
        <w:t>952 учебных часа.</w:t>
      </w:r>
    </w:p>
    <w:p>
      <w:pPr>
        <w:pStyle w:val="Heading1"/>
        <w:spacing w:line="274" w:lineRule="exact"/>
        <w:ind w:left="94"/>
        <w:jc w:val="center"/>
      </w:pPr>
      <w:r>
        <w:rPr/>
        <w:t>ПЛАНИРУЕМЫЕ</w:t>
      </w:r>
      <w:r>
        <w:rPr>
          <w:spacing w:val="-3"/>
        </w:rPr>
        <w:t> </w:t>
      </w:r>
      <w:r>
        <w:rPr/>
        <w:t>РЕЗУЛЬТАТЫ</w:t>
      </w:r>
      <w:r>
        <w:rPr>
          <w:spacing w:val="-7"/>
        </w:rPr>
        <w:t> </w:t>
      </w:r>
      <w:r>
        <w:rPr/>
        <w:t>ОСВОЕНИЯ</w:t>
      </w:r>
      <w:r>
        <w:rPr>
          <w:spacing w:val="-7"/>
        </w:rPr>
        <w:t> </w:t>
      </w:r>
      <w:r>
        <w:rPr/>
        <w:t>УЧЕБНОГО</w:t>
      </w:r>
      <w:r>
        <w:rPr>
          <w:spacing w:val="-10"/>
        </w:rPr>
        <w:t> </w:t>
      </w:r>
      <w:r>
        <w:rPr>
          <w:spacing w:val="-2"/>
        </w:rPr>
        <w:t>ПРЕДМЕТА</w:t>
      </w:r>
    </w:p>
    <w:p>
      <w:pPr>
        <w:spacing w:line="272" w:lineRule="exact" w:before="0"/>
        <w:ind w:left="93" w:right="0" w:firstLine="0"/>
        <w:jc w:val="center"/>
        <w:rPr>
          <w:b/>
          <w:sz w:val="24"/>
        </w:rPr>
      </w:pPr>
      <w:r>
        <w:rPr>
          <w:b/>
          <w:spacing w:val="-2"/>
          <w:sz w:val="24"/>
        </w:rPr>
        <w:t>«МАТЕМАТИКА»</w:t>
      </w:r>
    </w:p>
    <w:p>
      <w:pPr>
        <w:pStyle w:val="BodyText"/>
        <w:spacing w:line="242" w:lineRule="auto"/>
        <w:ind w:right="570"/>
      </w:pPr>
      <w:r>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pPr>
        <w:spacing w:after="0" w:line="242" w:lineRule="auto"/>
        <w:sectPr>
          <w:pgSz w:w="11920" w:h="16850"/>
          <w:pgMar w:header="713" w:footer="0" w:top="940" w:bottom="280" w:left="760" w:right="0"/>
        </w:sectPr>
      </w:pPr>
    </w:p>
    <w:p>
      <w:pPr>
        <w:pStyle w:val="Heading1"/>
        <w:spacing w:line="274" w:lineRule="exact" w:before="251"/>
        <w:ind w:left="662"/>
        <w:jc w:val="center"/>
      </w:pPr>
      <w:r>
        <w:rPr/>
        <w:t>ЛИЧНОСТНЫЕ</w:t>
      </w:r>
      <w:r>
        <w:rPr>
          <w:spacing w:val="-4"/>
        </w:rPr>
        <w:t> </w:t>
      </w:r>
      <w:r>
        <w:rPr>
          <w:spacing w:val="-2"/>
        </w:rPr>
        <w:t>РЕЗУЛЬТАТЫ</w:t>
      </w:r>
    </w:p>
    <w:p>
      <w:pPr>
        <w:pStyle w:val="BodyText"/>
        <w:ind w:right="554"/>
      </w:pPr>
      <w:r>
        <w:rPr/>
        <w:t>Личностные результаты освоения программы учебного предмета «Математика» </w:t>
      </w:r>
      <w:r>
        <w:rPr>
          <w:spacing w:val="-2"/>
        </w:rPr>
        <w:t>характеризуются:</w:t>
      </w:r>
    </w:p>
    <w:p>
      <w:pPr>
        <w:pStyle w:val="Heading2"/>
        <w:spacing w:line="275" w:lineRule="exact" w:before="3"/>
      </w:pPr>
      <w:r>
        <w:rPr/>
        <w:t>Патриотическое</w:t>
      </w:r>
      <w:r>
        <w:rPr>
          <w:spacing w:val="-14"/>
        </w:rPr>
        <w:t> </w:t>
      </w:r>
      <w:r>
        <w:rPr>
          <w:spacing w:val="-2"/>
        </w:rPr>
        <w:t>воспитание:</w:t>
      </w:r>
    </w:p>
    <w:p>
      <w:pPr>
        <w:pStyle w:val="BodyText"/>
        <w:ind w:right="561"/>
      </w:pPr>
      <w:r>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pPr>
        <w:pStyle w:val="Heading2"/>
        <w:spacing w:line="272" w:lineRule="exact" w:before="1"/>
        <w:rPr>
          <w:b w:val="0"/>
        </w:rPr>
      </w:pPr>
      <w:r>
        <w:rPr/>
        <w:t>Гражданское</w:t>
      </w:r>
      <w:r>
        <w:rPr>
          <w:spacing w:val="-11"/>
        </w:rPr>
        <w:t> </w:t>
      </w:r>
      <w:r>
        <w:rPr/>
        <w:t>и</w:t>
      </w:r>
      <w:r>
        <w:rPr>
          <w:spacing w:val="-4"/>
        </w:rPr>
        <w:t> </w:t>
      </w:r>
      <w:r>
        <w:rPr/>
        <w:t>духовно-нравственное</w:t>
      </w:r>
      <w:r>
        <w:rPr>
          <w:spacing w:val="-9"/>
        </w:rPr>
        <w:t> </w:t>
      </w:r>
      <w:r>
        <w:rPr>
          <w:spacing w:val="-2"/>
        </w:rPr>
        <w:t>воспитание</w:t>
      </w:r>
      <w:r>
        <w:rPr>
          <w:b w:val="0"/>
          <w:spacing w:val="-2"/>
        </w:rPr>
        <w:t>:</w:t>
      </w:r>
    </w:p>
    <w:p>
      <w:pPr>
        <w:pStyle w:val="BodyText"/>
        <w:ind w:right="549"/>
      </w:pPr>
      <w:r>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w:t>
      </w:r>
      <w:r>
        <w:rPr>
          <w:spacing w:val="40"/>
        </w:rPr>
        <w:t> </w:t>
      </w:r>
      <w:r>
        <w:rPr/>
        <w:t>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pPr>
        <w:pStyle w:val="Heading2"/>
        <w:spacing w:line="240" w:lineRule="auto" w:before="4"/>
      </w:pPr>
      <w:r>
        <w:rPr/>
        <w:t>Трудовое</w:t>
      </w:r>
      <w:r>
        <w:rPr>
          <w:spacing w:val="-3"/>
        </w:rPr>
        <w:t> </w:t>
      </w:r>
      <w:r>
        <w:rPr>
          <w:spacing w:val="-2"/>
        </w:rPr>
        <w:t>воспитание:</w:t>
      </w:r>
    </w:p>
    <w:p>
      <w:pPr>
        <w:pStyle w:val="BodyText"/>
        <w:ind w:right="553"/>
      </w:pPr>
      <w:r>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w:t>
      </w:r>
      <w:r>
        <w:rPr>
          <w:spacing w:val="40"/>
        </w:rPr>
        <w:t> </w:t>
      </w:r>
      <w:r>
        <w:rPr/>
        <w:t>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интересов и общественных потребностей.</w:t>
      </w:r>
    </w:p>
    <w:p>
      <w:pPr>
        <w:pStyle w:val="Heading2"/>
        <w:spacing w:line="275" w:lineRule="exact"/>
      </w:pPr>
      <w:r>
        <w:rPr/>
        <w:t>Эстетическое</w:t>
      </w:r>
      <w:r>
        <w:rPr>
          <w:spacing w:val="-13"/>
        </w:rPr>
        <w:t> </w:t>
      </w:r>
      <w:r>
        <w:rPr>
          <w:spacing w:val="-2"/>
        </w:rPr>
        <w:t>воспитание:</w:t>
      </w:r>
    </w:p>
    <w:p>
      <w:pPr>
        <w:pStyle w:val="BodyText"/>
        <w:ind w:right="564"/>
      </w:pPr>
      <w:r>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pPr>
        <w:pStyle w:val="Heading2"/>
        <w:spacing w:line="273" w:lineRule="exact" w:before="4"/>
      </w:pPr>
      <w:r>
        <w:rPr/>
        <w:t>Ценности</w:t>
      </w:r>
      <w:r>
        <w:rPr>
          <w:spacing w:val="-5"/>
        </w:rPr>
        <w:t> </w:t>
      </w:r>
      <w:r>
        <w:rPr/>
        <w:t>научного</w:t>
      </w:r>
      <w:r>
        <w:rPr>
          <w:spacing w:val="-1"/>
        </w:rPr>
        <w:t> </w:t>
      </w:r>
      <w:r>
        <w:rPr>
          <w:spacing w:val="-2"/>
        </w:rPr>
        <w:t>познания:</w:t>
      </w:r>
    </w:p>
    <w:p>
      <w:pPr>
        <w:pStyle w:val="BodyText"/>
        <w:ind w:right="557"/>
      </w:pPr>
      <w:r>
        <w:rPr/>
        <w:t>ориентацией в деятельности на современную систему научных представлений</w:t>
      </w:r>
      <w:r>
        <w:rPr>
          <w:spacing w:val="40"/>
        </w:rPr>
        <w:t> </w:t>
      </w:r>
      <w:r>
        <w:rPr/>
        <w:t>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w:t>
      </w:r>
      <w:r>
        <w:rPr>
          <w:spacing w:val="40"/>
        </w:rPr>
        <w:t> </w:t>
      </w:r>
      <w:r>
        <w:rPr>
          <w:spacing w:val="-2"/>
        </w:rPr>
        <w:t>деятельности.</w:t>
      </w:r>
    </w:p>
    <w:p>
      <w:pPr>
        <w:pStyle w:val="BodyText"/>
        <w:spacing w:before="2"/>
        <w:ind w:right="553"/>
      </w:pPr>
      <w:r>
        <w:rPr>
          <w:b/>
        </w:rPr>
        <w:t>Физическое воспитание, </w:t>
      </w:r>
      <w:r>
        <w:rPr/>
        <w:t>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w:t>
      </w:r>
      <w:r>
        <w:rPr>
          <w:spacing w:val="40"/>
        </w:rPr>
        <w:t> </w:t>
      </w:r>
      <w:r>
        <w:rPr/>
        <w:t>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pPr>
        <w:pStyle w:val="Heading2"/>
        <w:spacing w:before="5"/>
      </w:pPr>
      <w:r>
        <w:rPr/>
        <w:t>Экологическое</w:t>
      </w:r>
      <w:r>
        <w:rPr>
          <w:spacing w:val="-13"/>
        </w:rPr>
        <w:t> </w:t>
      </w:r>
      <w:r>
        <w:rPr>
          <w:spacing w:val="-2"/>
        </w:rPr>
        <w:t>воспитание:</w:t>
      </w:r>
    </w:p>
    <w:p>
      <w:pPr>
        <w:pStyle w:val="BodyText"/>
        <w:ind w:right="553"/>
      </w:pPr>
      <w:r>
        <w:rPr/>
        <w:t>ориентацией на применение математических знаний для решения задач в области сохранности окружающей среды,</w:t>
      </w:r>
      <w:r>
        <w:rPr>
          <w:spacing w:val="-2"/>
        </w:rPr>
        <w:t> </w:t>
      </w:r>
      <w:r>
        <w:rPr/>
        <w:t>планирования</w:t>
      </w:r>
      <w:r>
        <w:rPr>
          <w:spacing w:val="-1"/>
        </w:rPr>
        <w:t> </w:t>
      </w:r>
      <w:r>
        <w:rPr/>
        <w:t>поступков</w:t>
      </w:r>
      <w:r>
        <w:rPr>
          <w:spacing w:val="-2"/>
        </w:rPr>
        <w:t> </w:t>
      </w:r>
      <w:r>
        <w:rPr/>
        <w:t>и оценки</w:t>
      </w:r>
      <w:r>
        <w:rPr>
          <w:spacing w:val="-3"/>
        </w:rPr>
        <w:t> </w:t>
      </w:r>
      <w:r>
        <w:rPr/>
        <w:t>их</w:t>
      </w:r>
      <w:r>
        <w:rPr>
          <w:spacing w:val="-1"/>
        </w:rPr>
        <w:t> </w:t>
      </w:r>
      <w:r>
        <w:rPr/>
        <w:t>возможных</w:t>
      </w:r>
      <w:r>
        <w:rPr>
          <w:spacing w:val="-1"/>
        </w:rPr>
        <w:t> </w:t>
      </w:r>
      <w:r>
        <w:rPr/>
        <w:t>последствий для окружающей среды; осознанием глобального характера экологических проблем и путей их </w:t>
      </w:r>
      <w:r>
        <w:rPr>
          <w:spacing w:val="-2"/>
        </w:rPr>
        <w:t>решения.</w:t>
      </w:r>
    </w:p>
    <w:p>
      <w:pPr>
        <w:pStyle w:val="BodyText"/>
        <w:ind w:right="553"/>
      </w:pPr>
      <w:r>
        <w:rPr>
          <w:b/>
        </w:rPr>
        <w:t>Личностные результаты</w:t>
      </w:r>
      <w:r>
        <w:rPr/>
        <w:t>, обеспечивающие адаптацию обучающегося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w:t>
      </w:r>
      <w:r>
        <w:rPr>
          <w:spacing w:val="40"/>
        </w:rPr>
        <w:t> </w:t>
      </w:r>
      <w:r>
        <w:rPr/>
        <w:t>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pStyle w:val="BodyText"/>
        <w:ind w:right="557"/>
      </w:pPr>
      <w:r>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w:t>
      </w:r>
      <w:r>
        <w:rPr>
          <w:spacing w:val="40"/>
        </w:rPr>
        <w:t> </w:t>
      </w:r>
      <w:r>
        <w:rPr/>
        <w:t>формулировать и оценивать риски и последствия, формировать опыт.</w:t>
      </w:r>
    </w:p>
    <w:p>
      <w:pPr>
        <w:pStyle w:val="Heading1"/>
        <w:spacing w:before="5"/>
        <w:ind w:left="657"/>
        <w:jc w:val="center"/>
      </w:pPr>
      <w:r>
        <w:rPr/>
        <w:t>МЕТАПРЕДМЕТНЫЕ</w:t>
      </w:r>
      <w:r>
        <w:rPr>
          <w:spacing w:val="-7"/>
        </w:rPr>
        <w:t> </w:t>
      </w:r>
      <w:r>
        <w:rPr>
          <w:spacing w:val="-2"/>
        </w:rPr>
        <w:t>РЕЗУЛЬТАТЫ</w:t>
      </w:r>
    </w:p>
    <w:p>
      <w:pPr>
        <w:spacing w:after="0"/>
        <w:jc w:val="center"/>
        <w:sectPr>
          <w:pgSz w:w="11920" w:h="16850"/>
          <w:pgMar w:header="713" w:footer="0" w:top="940" w:bottom="280" w:left="760" w:right="0"/>
        </w:sectPr>
      </w:pPr>
    </w:p>
    <w:p>
      <w:pPr>
        <w:spacing w:before="249"/>
        <w:ind w:left="658" w:right="549" w:firstLine="566"/>
        <w:jc w:val="both"/>
        <w:rPr>
          <w:i/>
          <w:sz w:val="24"/>
        </w:rPr>
      </w:pPr>
      <w:r>
        <w:rPr>
          <w:sz w:val="24"/>
        </w:rPr>
        <w:t>Метапредметные результаты освоения программы учебного предмета «Математика» характеризуются овладением </w:t>
      </w:r>
      <w:r>
        <w:rPr>
          <w:i/>
          <w:sz w:val="24"/>
        </w:rPr>
        <w:t>универсальными </w:t>
      </w:r>
      <w:r>
        <w:rPr>
          <w:b/>
          <w:i/>
          <w:sz w:val="24"/>
        </w:rPr>
        <w:t>познавательными </w:t>
      </w:r>
      <w:r>
        <w:rPr>
          <w:i/>
          <w:sz w:val="24"/>
        </w:rPr>
        <w:t>действиями, универсальными </w:t>
      </w:r>
      <w:r>
        <w:rPr>
          <w:b/>
          <w:i/>
          <w:sz w:val="24"/>
        </w:rPr>
        <w:t>коммуникативными </w:t>
      </w:r>
      <w:r>
        <w:rPr>
          <w:i/>
          <w:sz w:val="24"/>
        </w:rPr>
        <w:t>действиями и универсальными </w:t>
      </w:r>
      <w:r>
        <w:rPr>
          <w:b/>
          <w:i/>
          <w:sz w:val="24"/>
        </w:rPr>
        <w:t>регулятивными </w:t>
      </w:r>
      <w:r>
        <w:rPr>
          <w:i/>
          <w:sz w:val="24"/>
        </w:rPr>
        <w:t>действиями.</w:t>
      </w:r>
    </w:p>
    <w:p>
      <w:pPr>
        <w:pStyle w:val="ListParagraph"/>
        <w:numPr>
          <w:ilvl w:val="3"/>
          <w:numId w:val="26"/>
        </w:numPr>
        <w:tabs>
          <w:tab w:pos="1423" w:val="left" w:leader="none"/>
        </w:tabs>
        <w:spacing w:line="240" w:lineRule="auto" w:before="0" w:after="0"/>
        <w:ind w:left="658" w:right="546" w:firstLine="566"/>
        <w:jc w:val="both"/>
        <w:rPr>
          <w:i/>
          <w:sz w:val="22"/>
        </w:rPr>
      </w:pPr>
      <w:r>
        <w:rPr>
          <w:i/>
          <w:sz w:val="24"/>
        </w:rPr>
        <w:t>Универсальные </w:t>
      </w:r>
      <w:r>
        <w:rPr>
          <w:b/>
          <w:i/>
          <w:sz w:val="24"/>
        </w:rPr>
        <w:t>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 менение логических, исследовательских операций, уменийработать с информацией).</w:t>
      </w:r>
    </w:p>
    <w:p>
      <w:pPr>
        <w:pStyle w:val="Heading2"/>
        <w:spacing w:before="5"/>
      </w:pPr>
      <w:r>
        <w:rPr/>
        <w:t>Базовые</w:t>
      </w:r>
      <w:r>
        <w:rPr>
          <w:spacing w:val="-10"/>
        </w:rPr>
        <w:t> </w:t>
      </w:r>
      <w:r>
        <w:rPr/>
        <w:t>логические</w:t>
      </w:r>
      <w:r>
        <w:rPr>
          <w:spacing w:val="-5"/>
        </w:rPr>
        <w:t> </w:t>
      </w:r>
      <w:r>
        <w:rPr>
          <w:spacing w:val="-2"/>
        </w:rPr>
        <w:t>действия:</w:t>
      </w:r>
    </w:p>
    <w:p>
      <w:pPr>
        <w:pStyle w:val="BodyText"/>
        <w:ind w:right="594"/>
      </w:pPr>
      <w:r>
        <w:rPr/>
        <w:t>выявлять и характеризовать существенные признаки математических объектов, понятий, отношений между понятиями;</w:t>
      </w:r>
    </w:p>
    <w:p>
      <w:pPr>
        <w:pStyle w:val="BodyText"/>
        <w:ind w:right="558"/>
      </w:pPr>
      <w:r>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BodyText"/>
        <w:ind w:right="572"/>
      </w:pPr>
      <w:r>
        <w:rPr/>
        <w:t>воспринимать, формулировать и преобразовывать суждения: утвердительные и отрицательные, единичные, частные и общие; условные;</w:t>
      </w:r>
    </w:p>
    <w:p>
      <w:pPr>
        <w:pStyle w:val="BodyText"/>
        <w:spacing w:line="242" w:lineRule="auto"/>
        <w:ind w:right="555"/>
      </w:pPr>
      <w:r>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pPr>
        <w:pStyle w:val="BodyText"/>
        <w:ind w:right="559"/>
      </w:pPr>
      <w:r>
        <w:rPr/>
        <w:t>делать выводы с использованием законов логики, дедуктивных и индуктивных умозаключений, умозаключений по аналогии;</w:t>
      </w:r>
    </w:p>
    <w:p>
      <w:pPr>
        <w:pStyle w:val="BodyText"/>
        <w:spacing w:line="242" w:lineRule="auto"/>
        <w:ind w:right="562"/>
      </w:pPr>
      <w:r>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pPr>
        <w:pStyle w:val="BodyText"/>
        <w:ind w:right="555"/>
      </w:pPr>
      <w:r>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Heading2"/>
        <w:spacing w:line="272" w:lineRule="exact" w:before="2"/>
      </w:pPr>
      <w:r>
        <w:rPr/>
        <w:t>Базовые</w:t>
      </w:r>
      <w:r>
        <w:rPr>
          <w:spacing w:val="-10"/>
        </w:rPr>
        <w:t> </w:t>
      </w:r>
      <w:r>
        <w:rPr/>
        <w:t>исследовательские</w:t>
      </w:r>
      <w:r>
        <w:rPr>
          <w:spacing w:val="-8"/>
        </w:rPr>
        <w:t> </w:t>
      </w:r>
      <w:r>
        <w:rPr>
          <w:spacing w:val="-2"/>
        </w:rPr>
        <w:t>действия:</w:t>
      </w:r>
    </w:p>
    <w:p>
      <w:pPr>
        <w:pStyle w:val="BodyText"/>
        <w:ind w:right="563"/>
      </w:pPr>
      <w:r>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pPr>
        <w:pStyle w:val="BodyText"/>
        <w:spacing w:line="242" w:lineRule="auto"/>
        <w:ind w:right="567"/>
      </w:pPr>
      <w:r>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pPr>
        <w:pStyle w:val="BodyText"/>
        <w:ind w:right="558"/>
      </w:pPr>
      <w:r>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pPr>
        <w:pStyle w:val="BodyText"/>
        <w:spacing w:line="242" w:lineRule="auto"/>
        <w:ind w:right="561"/>
      </w:pPr>
      <w:r>
        <w:rPr/>
        <w:t>прогнозировать возможное развитие процесса, а также выдвигать предположения о его развитии в новых условиях.</w:t>
      </w:r>
    </w:p>
    <w:p>
      <w:pPr>
        <w:pStyle w:val="Heading2"/>
      </w:pPr>
      <w:r>
        <w:rPr/>
        <w:t>Работа</w:t>
      </w:r>
      <w:r>
        <w:rPr>
          <w:spacing w:val="-3"/>
        </w:rPr>
        <w:t> </w:t>
      </w:r>
      <w:r>
        <w:rPr/>
        <w:t>с</w:t>
      </w:r>
      <w:r>
        <w:rPr>
          <w:spacing w:val="-6"/>
        </w:rPr>
        <w:t> </w:t>
      </w:r>
      <w:r>
        <w:rPr>
          <w:spacing w:val="-2"/>
        </w:rPr>
        <w:t>информацией:</w:t>
      </w:r>
    </w:p>
    <w:p>
      <w:pPr>
        <w:pStyle w:val="BodyText"/>
        <w:ind w:right="559"/>
      </w:pPr>
      <w:r>
        <w:rPr/>
        <w:t>выявлять недостаточность и избыточность информации, данных, необходимых для решения задачи;</w:t>
      </w:r>
    </w:p>
    <w:p>
      <w:pPr>
        <w:pStyle w:val="BodyText"/>
        <w:spacing w:line="242" w:lineRule="auto"/>
        <w:ind w:right="563"/>
      </w:pPr>
      <w:r>
        <w:rPr/>
        <w:t>выбирать, анализировать, систематизировать и интерпретировать информацию различных видов и форм представления;</w:t>
      </w:r>
    </w:p>
    <w:p>
      <w:pPr>
        <w:pStyle w:val="BodyText"/>
        <w:ind w:right="568"/>
      </w:pPr>
      <w:r>
        <w:rPr/>
        <w:t>выбирать форму представления информации и иллюстрировать решаемые</w:t>
      </w:r>
      <w:r>
        <w:rPr>
          <w:spacing w:val="40"/>
        </w:rPr>
        <w:t> </w:t>
      </w:r>
      <w:r>
        <w:rPr/>
        <w:t>задачи схемами, диаграммами, иной графикой и их комбинациями;</w:t>
      </w:r>
    </w:p>
    <w:p>
      <w:pPr>
        <w:pStyle w:val="BodyText"/>
        <w:ind w:right="558"/>
      </w:pPr>
      <w:r>
        <w:rPr/>
        <w:t>оценивать надёжность информации по критериям, предложенным учителем или сформулированным самостоятельно.</w:t>
      </w:r>
    </w:p>
    <w:p>
      <w:pPr>
        <w:pStyle w:val="ListParagraph"/>
        <w:numPr>
          <w:ilvl w:val="3"/>
          <w:numId w:val="26"/>
        </w:numPr>
        <w:tabs>
          <w:tab w:pos="1596" w:val="left" w:leader="none"/>
        </w:tabs>
        <w:spacing w:line="240" w:lineRule="auto" w:before="0" w:after="0"/>
        <w:ind w:left="658" w:right="558" w:firstLine="566"/>
        <w:jc w:val="both"/>
        <w:rPr>
          <w:i/>
          <w:sz w:val="22"/>
        </w:rPr>
      </w:pPr>
      <w:r>
        <w:rPr>
          <w:i/>
          <w:sz w:val="24"/>
        </w:rPr>
        <w:t>Универсальные </w:t>
      </w:r>
      <w:r>
        <w:rPr>
          <w:b/>
          <w:i/>
          <w:sz w:val="24"/>
        </w:rPr>
        <w:t>коммуникативные </w:t>
      </w:r>
      <w:r>
        <w:rPr>
          <w:i/>
          <w:sz w:val="24"/>
        </w:rPr>
        <w:t>действия обеспечивают сформированность социальных навыков обучающихся.</w:t>
      </w:r>
    </w:p>
    <w:p>
      <w:pPr>
        <w:pStyle w:val="Heading2"/>
        <w:spacing w:line="272" w:lineRule="exact"/>
        <w:jc w:val="left"/>
      </w:pPr>
      <w:r>
        <w:rPr>
          <w:spacing w:val="-2"/>
        </w:rPr>
        <w:t>Общение:</w:t>
      </w:r>
    </w:p>
    <w:p>
      <w:pPr>
        <w:pStyle w:val="BodyText"/>
        <w:ind w:right="564"/>
      </w:pPr>
      <w:r>
        <w:rPr/>
        <w:t>воспринимать и формулировать суждения в соответствии с условиями и целями общения; ясно,</w:t>
      </w:r>
      <w:r>
        <w:rPr>
          <w:spacing w:val="-1"/>
        </w:rPr>
        <w:t> </w:t>
      </w:r>
      <w:r>
        <w:rPr/>
        <w:t>точно,</w:t>
      </w:r>
      <w:r>
        <w:rPr>
          <w:spacing w:val="-4"/>
        </w:rPr>
        <w:t> </w:t>
      </w:r>
      <w:r>
        <w:rPr/>
        <w:t>грамотно</w:t>
      </w:r>
      <w:r>
        <w:rPr>
          <w:spacing w:val="-1"/>
        </w:rPr>
        <w:t> </w:t>
      </w:r>
      <w:r>
        <w:rPr/>
        <w:t>выражать</w:t>
      </w:r>
      <w:r>
        <w:rPr>
          <w:spacing w:val="-1"/>
        </w:rPr>
        <w:t> </w:t>
      </w:r>
      <w:r>
        <w:rPr/>
        <w:t>точку</w:t>
      </w:r>
      <w:r>
        <w:rPr>
          <w:spacing w:val="-8"/>
        </w:rPr>
        <w:t> </w:t>
      </w:r>
      <w:r>
        <w:rPr/>
        <w:t>зрения</w:t>
      </w:r>
      <w:r>
        <w:rPr>
          <w:spacing w:val="-1"/>
        </w:rPr>
        <w:t> </w:t>
      </w:r>
      <w:r>
        <w:rPr/>
        <w:t>в устных</w:t>
      </w:r>
      <w:r>
        <w:rPr>
          <w:spacing w:val="-2"/>
        </w:rPr>
        <w:t> </w:t>
      </w:r>
      <w:r>
        <w:rPr/>
        <w:t>и</w:t>
      </w:r>
      <w:r>
        <w:rPr>
          <w:spacing w:val="-3"/>
        </w:rPr>
        <w:t> </w:t>
      </w:r>
      <w:r>
        <w:rPr/>
        <w:t>письменных</w:t>
      </w:r>
      <w:r>
        <w:rPr>
          <w:spacing w:val="-3"/>
        </w:rPr>
        <w:t> </w:t>
      </w:r>
      <w:r>
        <w:rPr/>
        <w:t>текстах,</w:t>
      </w:r>
      <w:r>
        <w:rPr>
          <w:spacing w:val="-1"/>
        </w:rPr>
        <w:t> </w:t>
      </w:r>
      <w:r>
        <w:rPr/>
        <w:t>давать</w:t>
      </w:r>
      <w:r>
        <w:rPr>
          <w:spacing w:val="-3"/>
        </w:rPr>
        <w:t> </w:t>
      </w:r>
      <w:r>
        <w:rPr/>
        <w:t>пояснения по ходу решения задачи, комментировать полученный результат;</w:t>
      </w:r>
    </w:p>
    <w:p>
      <w:pPr>
        <w:pStyle w:val="BodyText"/>
        <w:ind w:right="554"/>
      </w:pPr>
      <w:r>
        <w:rPr/>
        <w:t>в ходе обсуждения задавать вопросы по существу обсуждаемой темы,</w:t>
      </w:r>
      <w:r>
        <w:rPr>
          <w:spacing w:val="40"/>
        </w:rPr>
        <w:t> </w:t>
      </w:r>
      <w:r>
        <w:rPr/>
        <w:t>проблемы, решаемой</w:t>
      </w:r>
      <w:r>
        <w:rPr>
          <w:spacing w:val="40"/>
        </w:rPr>
        <w:t> </w:t>
      </w:r>
      <w:r>
        <w:rPr/>
        <w:t>задачи,</w:t>
      </w:r>
      <w:r>
        <w:rPr>
          <w:spacing w:val="40"/>
        </w:rPr>
        <w:t> </w:t>
      </w:r>
      <w:r>
        <w:rPr/>
        <w:t>высказывать</w:t>
      </w:r>
      <w:r>
        <w:rPr>
          <w:spacing w:val="40"/>
        </w:rPr>
        <w:t> </w:t>
      </w:r>
      <w:r>
        <w:rPr/>
        <w:t>идеи,</w:t>
      </w:r>
      <w:r>
        <w:rPr>
          <w:spacing w:val="40"/>
        </w:rPr>
        <w:t> </w:t>
      </w:r>
      <w:r>
        <w:rPr/>
        <w:t>на</w:t>
      </w:r>
      <w:r>
        <w:rPr>
          <w:spacing w:val="40"/>
        </w:rPr>
        <w:t> </w:t>
      </w:r>
      <w:r>
        <w:rPr/>
        <w:t>поиск</w:t>
      </w:r>
      <w:r>
        <w:rPr>
          <w:spacing w:val="40"/>
        </w:rPr>
        <w:t> </w:t>
      </w:r>
      <w:r>
        <w:rPr/>
        <w:t>решения;</w:t>
      </w:r>
      <w:r>
        <w:rPr>
          <w:spacing w:val="40"/>
        </w:rPr>
        <w:t> </w:t>
      </w:r>
      <w:r>
        <w:rPr/>
        <w:t>сопоставлять</w:t>
      </w:r>
      <w:r>
        <w:rPr>
          <w:spacing w:val="40"/>
        </w:rPr>
        <w:t> </w:t>
      </w:r>
      <w:r>
        <w:rPr/>
        <w:t>свои</w:t>
      </w:r>
      <w:r>
        <w:rPr>
          <w:spacing w:val="40"/>
        </w:rPr>
        <w:t> </w:t>
      </w:r>
      <w:r>
        <w:rPr/>
        <w:t>суждения</w:t>
      </w:r>
      <w:r>
        <w:rPr>
          <w:spacing w:val="40"/>
        </w:rPr>
        <w:t> </w:t>
      </w:r>
      <w:r>
        <w:rPr/>
        <w:t>с</w:t>
      </w:r>
    </w:p>
    <w:p>
      <w:pPr>
        <w:spacing w:after="0"/>
        <w:sectPr>
          <w:pgSz w:w="11920" w:h="16850"/>
          <w:pgMar w:header="713" w:footer="0" w:top="940" w:bottom="280" w:left="760" w:right="0"/>
        </w:sectPr>
      </w:pPr>
    </w:p>
    <w:p>
      <w:pPr>
        <w:pStyle w:val="BodyText"/>
        <w:spacing w:before="249"/>
        <w:ind w:right="556" w:firstLine="0"/>
      </w:pPr>
      <w:r>
        <w:rPr/>
        <w:t>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BodyText"/>
        <w:ind w:right="558"/>
      </w:pPr>
      <w:r>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pPr>
        <w:pStyle w:val="Heading2"/>
        <w:spacing w:before="5"/>
        <w:jc w:val="left"/>
      </w:pPr>
      <w:r>
        <w:rPr>
          <w:spacing w:val="-2"/>
        </w:rPr>
        <w:t>Сотрудничество:</w:t>
      </w:r>
    </w:p>
    <w:p>
      <w:pPr>
        <w:pStyle w:val="BodyText"/>
        <w:ind w:right="558"/>
      </w:pPr>
      <w:r>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BodyText"/>
        <w:ind w:right="558"/>
      </w:pPr>
      <w:r>
        <w:rPr/>
        <w:t>участвовать в групповых формах работы (обсуждения, обмен мнениями,</w:t>
      </w:r>
      <w:r>
        <w:rPr>
          <w:spacing w:val="40"/>
        </w:rPr>
        <w:t> </w:t>
      </w:r>
      <w:r>
        <w:rPr/>
        <w:t>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ListParagraph"/>
        <w:numPr>
          <w:ilvl w:val="3"/>
          <w:numId w:val="26"/>
        </w:numPr>
        <w:tabs>
          <w:tab w:pos="1591" w:val="left" w:leader="none"/>
        </w:tabs>
        <w:spacing w:line="240" w:lineRule="auto" w:before="0" w:after="0"/>
        <w:ind w:left="658" w:right="554" w:firstLine="566"/>
        <w:jc w:val="both"/>
        <w:rPr>
          <w:i/>
          <w:sz w:val="22"/>
        </w:rPr>
      </w:pPr>
      <w:r>
        <w:rPr>
          <w:i/>
          <w:sz w:val="24"/>
        </w:rPr>
        <w:t>Универсальные </w:t>
      </w:r>
      <w:r>
        <w:rPr>
          <w:b/>
          <w:i/>
          <w:sz w:val="24"/>
        </w:rPr>
        <w:t>регулятивные </w:t>
      </w:r>
      <w:r>
        <w:rPr>
          <w:i/>
          <w:sz w:val="24"/>
        </w:rPr>
        <w:t>действия обеспечивают формирование смысловых установок и жизненных навыков личности.</w:t>
      </w:r>
    </w:p>
    <w:p>
      <w:pPr>
        <w:pStyle w:val="Heading2"/>
        <w:spacing w:line="272" w:lineRule="exact" w:before="3"/>
        <w:jc w:val="left"/>
      </w:pPr>
      <w:r>
        <w:rPr>
          <w:spacing w:val="-2"/>
        </w:rPr>
        <w:t>Самоорганизация:</w:t>
      </w:r>
    </w:p>
    <w:p>
      <w:pPr>
        <w:pStyle w:val="BodyText"/>
        <w:spacing w:line="242" w:lineRule="auto"/>
        <w:ind w:right="563"/>
      </w:pPr>
      <w:r>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Heading2"/>
        <w:spacing w:line="271" w:lineRule="exact"/>
        <w:jc w:val="left"/>
      </w:pPr>
      <w:r>
        <w:rPr>
          <w:spacing w:val="-2"/>
        </w:rPr>
        <w:t>Самоконтроль:</w:t>
      </w:r>
    </w:p>
    <w:p>
      <w:pPr>
        <w:pStyle w:val="BodyText"/>
        <w:ind w:right="574"/>
      </w:pPr>
      <w:r>
        <w:rPr/>
        <w:t>владеть способами самопроверки, самоконтроля процесса и результата решения математической задачи;</w:t>
      </w:r>
    </w:p>
    <w:p>
      <w:pPr>
        <w:pStyle w:val="BodyText"/>
        <w:spacing w:line="242" w:lineRule="auto"/>
        <w:ind w:right="556"/>
      </w:pPr>
      <w:r>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pPr>
        <w:pStyle w:val="BodyText"/>
        <w:ind w:right="553"/>
      </w:pPr>
      <w:r>
        <w:rPr/>
        <w:t>оценивать соответствие результата деятельности поставленной цели и условиям,</w:t>
      </w:r>
      <w:r>
        <w:rPr>
          <w:spacing w:val="40"/>
        </w:rPr>
        <w:t> </w:t>
      </w:r>
      <w:r>
        <w:rPr/>
        <w:t>объяснять причины достижения или недостижения цели, находить ошибку, давать оценку приобретённому опыту.</w:t>
      </w:r>
    </w:p>
    <w:p>
      <w:pPr>
        <w:pStyle w:val="Heading1"/>
        <w:spacing w:line="265" w:lineRule="exact"/>
      </w:pPr>
      <w:r>
        <w:rPr/>
        <w:t>ПРЕДМЕТНЫЕ</w:t>
      </w:r>
      <w:r>
        <w:rPr>
          <w:spacing w:val="-9"/>
        </w:rPr>
        <w:t> </w:t>
      </w:r>
      <w:r>
        <w:rPr>
          <w:spacing w:val="-2"/>
        </w:rPr>
        <w:t>РЕЗУЛЬТАТЫ</w:t>
      </w:r>
    </w:p>
    <w:p>
      <w:pPr>
        <w:pStyle w:val="BodyText"/>
        <w:ind w:right="562"/>
      </w:pPr>
      <w:r>
        <w:rPr/>
        <w:t>Предметные результаты освоения Рабочей программы по математике представлены по годам</w:t>
      </w:r>
      <w:r>
        <w:rPr>
          <w:spacing w:val="22"/>
        </w:rPr>
        <w:t> </w:t>
      </w:r>
      <w:r>
        <w:rPr/>
        <w:t>обучения</w:t>
      </w:r>
      <w:r>
        <w:rPr>
          <w:spacing w:val="22"/>
        </w:rPr>
        <w:t> </w:t>
      </w:r>
      <w:r>
        <w:rPr/>
        <w:t>в</w:t>
      </w:r>
      <w:r>
        <w:rPr>
          <w:spacing w:val="21"/>
        </w:rPr>
        <w:t> </w:t>
      </w:r>
      <w:r>
        <w:rPr/>
        <w:t>следующихразделах</w:t>
      </w:r>
      <w:r>
        <w:rPr>
          <w:spacing w:val="23"/>
        </w:rPr>
        <w:t> </w:t>
      </w:r>
      <w:r>
        <w:rPr/>
        <w:t>программы в</w:t>
      </w:r>
      <w:r>
        <w:rPr>
          <w:spacing w:val="21"/>
        </w:rPr>
        <w:t> </w:t>
      </w:r>
      <w:r>
        <w:rPr/>
        <w:t>рамках</w:t>
      </w:r>
      <w:r>
        <w:rPr>
          <w:spacing w:val="29"/>
        </w:rPr>
        <w:t> </w:t>
      </w:r>
      <w:r>
        <w:rPr/>
        <w:t>отдельных</w:t>
      </w:r>
      <w:r>
        <w:rPr>
          <w:spacing w:val="26"/>
        </w:rPr>
        <w:t> </w:t>
      </w:r>
      <w:r>
        <w:rPr/>
        <w:t>курсов: в</w:t>
      </w:r>
      <w:r>
        <w:rPr>
          <w:spacing w:val="35"/>
        </w:rPr>
        <w:t> </w:t>
      </w:r>
      <w:r>
        <w:rPr/>
        <w:t>5—6</w:t>
      </w:r>
      <w:r>
        <w:rPr>
          <w:spacing w:val="26"/>
        </w:rPr>
        <w:t> </w:t>
      </w:r>
      <w:r>
        <w:rPr/>
        <w:t>классах</w:t>
      </w:r>
    </w:p>
    <w:p>
      <w:pPr>
        <w:pStyle w:val="Heading2"/>
        <w:spacing w:line="240" w:lineRule="auto"/>
        <w:ind w:left="658" w:right="565"/>
        <w:rPr>
          <w:b w:val="0"/>
        </w:rPr>
      </w:pPr>
      <w:r>
        <w:rPr>
          <w:b w:val="0"/>
        </w:rPr>
        <w:t>— </w:t>
      </w:r>
      <w:r>
        <w:rPr/>
        <w:t>курса «Математика»</w:t>
      </w:r>
      <w:r>
        <w:rPr>
          <w:b w:val="0"/>
        </w:rPr>
        <w:t>, в 7—9 классах </w:t>
      </w:r>
      <w:r>
        <w:rPr/>
        <w:t>— курсов «Алгебра», «Геометрия», «Вероятность и </w:t>
      </w:r>
      <w:r>
        <w:rPr>
          <w:spacing w:val="-2"/>
        </w:rPr>
        <w:t>статистика»</w:t>
      </w:r>
      <w:r>
        <w:rPr>
          <w:b w:val="0"/>
          <w:spacing w:val="-2"/>
        </w:rPr>
        <w:t>.</w:t>
      </w:r>
    </w:p>
    <w:p>
      <w:pPr>
        <w:pStyle w:val="BodyText"/>
        <w:ind w:right="555"/>
      </w:pPr>
      <w:r>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pPr>
        <w:pStyle w:val="Heading1"/>
        <w:spacing w:before="2"/>
        <w:ind w:left="3376" w:right="975" w:hanging="1681"/>
      </w:pPr>
      <w:r>
        <w:rPr/>
        <w:t>ПРОГРАММА</w:t>
      </w:r>
      <w:r>
        <w:rPr>
          <w:spacing w:val="-6"/>
        </w:rPr>
        <w:t> </w:t>
      </w:r>
      <w:r>
        <w:rPr/>
        <w:t>УЧЕБНОГО</w:t>
      </w:r>
      <w:r>
        <w:rPr>
          <w:spacing w:val="-5"/>
        </w:rPr>
        <w:t> </w:t>
      </w:r>
      <w:r>
        <w:rPr/>
        <w:t>КУРСА</w:t>
      </w:r>
      <w:r>
        <w:rPr>
          <w:spacing w:val="-6"/>
        </w:rPr>
        <w:t> </w:t>
      </w:r>
      <w:r>
        <w:rPr/>
        <w:t>«МАТЕМАТИКА».</w:t>
      </w:r>
      <w:r>
        <w:rPr>
          <w:spacing w:val="-5"/>
        </w:rPr>
        <w:t> </w:t>
      </w:r>
      <w:r>
        <w:rPr/>
        <w:t>5—6</w:t>
      </w:r>
      <w:r>
        <w:rPr>
          <w:spacing w:val="-5"/>
        </w:rPr>
        <w:t> </w:t>
      </w:r>
      <w:r>
        <w:rPr/>
        <w:t>КЛАССЫ ЦЕЛИ ИЗУЧЕНИЯ УЧЕБНОГО КУРСА</w:t>
      </w:r>
    </w:p>
    <w:p>
      <w:pPr>
        <w:pStyle w:val="BodyText"/>
        <w:spacing w:line="272" w:lineRule="exact"/>
        <w:ind w:left="1225" w:firstLine="0"/>
      </w:pPr>
      <w:r>
        <w:rPr/>
        <w:t>Приоритетными</w:t>
      </w:r>
      <w:r>
        <w:rPr>
          <w:spacing w:val="-5"/>
        </w:rPr>
        <w:t> </w:t>
      </w:r>
      <w:r>
        <w:rPr/>
        <w:t>целями</w:t>
      </w:r>
      <w:r>
        <w:rPr>
          <w:spacing w:val="-5"/>
        </w:rPr>
        <w:t> </w:t>
      </w:r>
      <w:r>
        <w:rPr/>
        <w:t>обучения</w:t>
      </w:r>
      <w:r>
        <w:rPr>
          <w:spacing w:val="-5"/>
        </w:rPr>
        <w:t> </w:t>
      </w:r>
      <w:r>
        <w:rPr/>
        <w:t>математике</w:t>
      </w:r>
      <w:r>
        <w:rPr>
          <w:spacing w:val="-8"/>
        </w:rPr>
        <w:t> </w:t>
      </w:r>
      <w:r>
        <w:rPr/>
        <w:t>в</w:t>
      </w:r>
      <w:r>
        <w:rPr>
          <w:spacing w:val="-6"/>
        </w:rPr>
        <w:t> </w:t>
      </w:r>
      <w:r>
        <w:rPr/>
        <w:t>5—6</w:t>
      </w:r>
      <w:r>
        <w:rPr>
          <w:spacing w:val="-6"/>
        </w:rPr>
        <w:t> </w:t>
      </w:r>
      <w:r>
        <w:rPr/>
        <w:t>классах </w:t>
      </w:r>
      <w:r>
        <w:rPr>
          <w:spacing w:val="-2"/>
        </w:rPr>
        <w:t>являются:</w:t>
      </w:r>
    </w:p>
    <w:p>
      <w:pPr>
        <w:pStyle w:val="BodyText"/>
        <w:spacing w:line="242" w:lineRule="auto"/>
        <w:ind w:right="560"/>
      </w:pPr>
      <w:r>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w:t>
      </w:r>
      <w:r>
        <w:rPr>
          <w:spacing w:val="40"/>
        </w:rPr>
        <w:t> </w:t>
      </w:r>
      <w:r>
        <w:rPr/>
        <w:t>математического образования обучающихся;</w:t>
      </w:r>
    </w:p>
    <w:p>
      <w:pPr>
        <w:pStyle w:val="BodyText"/>
        <w:ind w:right="574"/>
      </w:pPr>
      <w:r>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pPr>
        <w:pStyle w:val="BodyText"/>
        <w:spacing w:line="242" w:lineRule="auto"/>
        <w:ind w:right="553" w:firstLine="0"/>
      </w:pPr>
      <w:r>
        <w:rPr/>
        <w:t>подведение обучающихся на доступном для них уровне к осознанию взаимосвязи 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w:t>
      </w:r>
    </w:p>
    <w:p>
      <w:pPr>
        <w:spacing w:after="0" w:line="242" w:lineRule="auto"/>
        <w:sectPr>
          <w:pgSz w:w="11920" w:h="16850"/>
          <w:pgMar w:header="713" w:footer="0" w:top="940" w:bottom="280" w:left="760" w:right="0"/>
        </w:sectPr>
      </w:pPr>
    </w:p>
    <w:p>
      <w:pPr>
        <w:pStyle w:val="BodyText"/>
        <w:spacing w:before="249"/>
        <w:ind w:right="561" w:firstLine="0"/>
      </w:pPr>
      <w:r>
        <w:rPr/>
        <w:t>умения для решения практико-ориентированных задач, интерпретировать полученные результаты и оценивать их на соответствие практической ситуации.</w:t>
      </w:r>
    </w:p>
    <w:p>
      <w:pPr>
        <w:pStyle w:val="BodyText"/>
        <w:ind w:right="560"/>
      </w:pPr>
      <w:r>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pPr>
        <w:pStyle w:val="BodyText"/>
        <w:ind w:right="553"/>
      </w:pPr>
      <w:r>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w:t>
      </w:r>
    </w:p>
    <w:p>
      <w:pPr>
        <w:pStyle w:val="BodyText"/>
        <w:spacing w:line="274" w:lineRule="exact" w:before="3"/>
        <w:ind w:firstLine="0"/>
      </w:pPr>
      <w:r>
        <w:rPr/>
        <w:t>теории</w:t>
      </w:r>
      <w:r>
        <w:rPr>
          <w:spacing w:val="-4"/>
        </w:rPr>
        <w:t> </w:t>
      </w:r>
      <w:r>
        <w:rPr>
          <w:spacing w:val="-2"/>
        </w:rPr>
        <w:t>делимости.</w:t>
      </w:r>
    </w:p>
    <w:p>
      <w:pPr>
        <w:pStyle w:val="BodyText"/>
        <w:ind w:right="557"/>
      </w:pPr>
      <w:r>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w:t>
      </w:r>
    </w:p>
    <w:p>
      <w:pPr>
        <w:pStyle w:val="BodyText"/>
        <w:spacing w:before="1"/>
        <w:ind w:right="555"/>
      </w:pPr>
      <w:r>
        <w:rPr/>
        <w:t>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w:t>
      </w:r>
      <w:r>
        <w:rPr>
          <w:spacing w:val="40"/>
        </w:rPr>
        <w:t> </w:t>
      </w:r>
      <w:r>
        <w:rPr/>
        <w:t>класса</w:t>
      </w:r>
      <w:r>
        <w:rPr>
          <w:spacing w:val="40"/>
        </w:rPr>
        <w:t> </w:t>
      </w:r>
      <w:r>
        <w:rPr/>
        <w:t>происходит знакомство с понятием процента.</w:t>
      </w:r>
    </w:p>
    <w:p>
      <w:pPr>
        <w:pStyle w:val="BodyText"/>
        <w:spacing w:line="244" w:lineRule="auto"/>
        <w:ind w:right="563"/>
      </w:pPr>
      <w:r>
        <w:rPr/>
        <w:t>Особенностью изучения положительных и отрицательных чисел является то, что они также</w:t>
      </w:r>
      <w:r>
        <w:rPr>
          <w:spacing w:val="40"/>
        </w:rPr>
        <w:t> </w:t>
      </w:r>
      <w:r>
        <w:rPr/>
        <w:t>могут</w:t>
      </w:r>
      <w:r>
        <w:rPr>
          <w:spacing w:val="40"/>
        </w:rPr>
        <w:t> </w:t>
      </w:r>
      <w:r>
        <w:rPr/>
        <w:t>рассматриваться</w:t>
      </w:r>
      <w:r>
        <w:rPr>
          <w:spacing w:val="40"/>
        </w:rPr>
        <w:t> </w:t>
      </w:r>
      <w:r>
        <w:rPr/>
        <w:t>в</w:t>
      </w:r>
      <w:r>
        <w:rPr>
          <w:spacing w:val="40"/>
        </w:rPr>
        <w:t> </w:t>
      </w:r>
      <w:r>
        <w:rPr/>
        <w:t>несколько</w:t>
      </w:r>
      <w:r>
        <w:rPr>
          <w:spacing w:val="40"/>
        </w:rPr>
        <w:t> </w:t>
      </w:r>
      <w:r>
        <w:rPr/>
        <w:t>этапов.</w:t>
      </w:r>
      <w:r>
        <w:rPr>
          <w:spacing w:val="40"/>
        </w:rPr>
        <w:t> </w:t>
      </w:r>
      <w:r>
        <w:rPr/>
        <w:t>В</w:t>
      </w:r>
      <w:r>
        <w:rPr>
          <w:spacing w:val="40"/>
        </w:rPr>
        <w:t> </w:t>
      </w:r>
      <w:r>
        <w:rPr/>
        <w:t>6</w:t>
      </w:r>
      <w:r>
        <w:rPr>
          <w:spacing w:val="40"/>
        </w:rPr>
        <w:t> </w:t>
      </w:r>
      <w:r>
        <w:rPr/>
        <w:t>классе</w:t>
      </w:r>
      <w:r>
        <w:rPr>
          <w:spacing w:val="40"/>
        </w:rPr>
        <w:t> </w:t>
      </w:r>
      <w:r>
        <w:rPr/>
        <w:t>в</w:t>
      </w:r>
      <w:r>
        <w:rPr>
          <w:spacing w:val="40"/>
        </w:rPr>
        <w:t> </w:t>
      </w:r>
      <w:r>
        <w:rPr/>
        <w:t>начале</w:t>
      </w:r>
      <w:r>
        <w:rPr>
          <w:spacing w:val="40"/>
        </w:rPr>
        <w:t> </w:t>
      </w:r>
      <w:r>
        <w:rPr/>
        <w:t>изучения</w:t>
      </w:r>
      <w:r>
        <w:rPr>
          <w:spacing w:val="40"/>
        </w:rPr>
        <w:t> </w:t>
      </w:r>
      <w:r>
        <w:rPr/>
        <w:t>темы</w:t>
      </w:r>
    </w:p>
    <w:p>
      <w:pPr>
        <w:pStyle w:val="BodyText"/>
        <w:ind w:right="552" w:firstLine="0"/>
      </w:pPr>
      <w:r>
        <w:rPr/>
        <w:t>«Положительные и отрицательные числа» выделяется подтема «Целые числа», в</w:t>
      </w:r>
      <w:r>
        <w:rPr>
          <w:spacing w:val="40"/>
        </w:rPr>
        <w:t> </w:t>
      </w:r>
      <w:r>
        <w:rPr/>
        <w:t>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w:t>
      </w:r>
      <w:r>
        <w:rPr>
          <w:spacing w:val="40"/>
        </w:rPr>
        <w:t> </w:t>
      </w:r>
      <w:r>
        <w:rPr/>
        <w:t>разделение трудностей облегчает восприятие материала, а распределение во времени способствует прочности приобретаемых навыков.</w:t>
      </w:r>
    </w:p>
    <w:p>
      <w:pPr>
        <w:pStyle w:val="BodyText"/>
        <w:ind w:right="551"/>
      </w:pPr>
      <w:r>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w:t>
      </w:r>
    </w:p>
    <w:p>
      <w:pPr>
        <w:pStyle w:val="BodyText"/>
        <w:spacing w:line="242" w:lineRule="auto"/>
        <w:ind w:right="567"/>
      </w:pPr>
      <w:r>
        <w:rPr/>
        <w:t>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pPr>
        <w:pStyle w:val="BodyText"/>
        <w:ind w:right="558"/>
      </w:pPr>
      <w:r>
        <w:rPr/>
        <w:t>В рабочей программе предусмотрено формирование пропедевтических алгебраических представлений. Буква как символ некоторого числа в зависимости от</w:t>
      </w:r>
      <w:r>
        <w:rPr>
          <w:spacing w:val="40"/>
        </w:rPr>
        <w:t> </w:t>
      </w:r>
      <w:r>
        <w:rPr/>
        <w:t>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pPr>
        <w:pStyle w:val="BodyText"/>
        <w:ind w:right="559"/>
      </w:pPr>
      <w:r>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w:t>
      </w:r>
    </w:p>
    <w:p>
      <w:pPr>
        <w:spacing w:after="0"/>
        <w:sectPr>
          <w:pgSz w:w="11920" w:h="16850"/>
          <w:pgMar w:header="713" w:footer="0" w:top="940" w:bottom="280" w:left="760" w:right="0"/>
        </w:sectPr>
      </w:pPr>
    </w:p>
    <w:p>
      <w:pPr>
        <w:pStyle w:val="BodyText"/>
        <w:spacing w:before="249"/>
        <w:ind w:right="560" w:firstLine="0"/>
      </w:pPr>
      <w:r>
        <w:rPr/>
        <w:t>важный</w:t>
      </w:r>
      <w:r>
        <w:rPr>
          <w:spacing w:val="-2"/>
        </w:rPr>
        <w:t> </w:t>
      </w:r>
      <w:r>
        <w:rPr/>
        <w:t>этап</w:t>
      </w:r>
      <w:r>
        <w:rPr>
          <w:spacing w:val="-2"/>
        </w:rPr>
        <w:t> </w:t>
      </w:r>
      <w:r>
        <w:rPr/>
        <w:t>в</w:t>
      </w:r>
      <w:r>
        <w:rPr>
          <w:spacing w:val="-3"/>
        </w:rPr>
        <w:t> </w:t>
      </w:r>
      <w:r>
        <w:rPr/>
        <w:t>изучении</w:t>
      </w:r>
      <w:r>
        <w:rPr>
          <w:spacing w:val="-2"/>
        </w:rPr>
        <w:t> </w:t>
      </w:r>
      <w:r>
        <w:rPr/>
        <w:t>геометрии,</w:t>
      </w:r>
      <w:r>
        <w:rPr>
          <w:spacing w:val="-2"/>
        </w:rPr>
        <w:t> </w:t>
      </w:r>
      <w:r>
        <w:rPr/>
        <w:t>который</w:t>
      </w:r>
      <w:r>
        <w:rPr>
          <w:spacing w:val="-3"/>
        </w:rPr>
        <w:t> </w:t>
      </w:r>
      <w:r>
        <w:rPr/>
        <w:t>осуществляется</w:t>
      </w:r>
      <w:r>
        <w:rPr>
          <w:spacing w:val="-1"/>
        </w:rPr>
        <w:t> </w:t>
      </w:r>
      <w:r>
        <w:rPr/>
        <w:t>на</w:t>
      </w:r>
      <w:r>
        <w:rPr>
          <w:spacing w:val="-3"/>
        </w:rPr>
        <w:t> </w:t>
      </w:r>
      <w:r>
        <w:rPr/>
        <w:t>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w:t>
      </w:r>
    </w:p>
    <w:p>
      <w:pPr>
        <w:pStyle w:val="BodyText"/>
        <w:ind w:right="554"/>
      </w:pPr>
      <w:r>
        <w:rPr/>
        <w:t>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pPr>
        <w:pStyle w:val="Heading1"/>
        <w:spacing w:line="275" w:lineRule="exact" w:before="3"/>
        <w:ind w:left="3033"/>
      </w:pPr>
      <w:r>
        <w:rPr/>
        <w:t>МЕСТО</w:t>
      </w:r>
      <w:r>
        <w:rPr>
          <w:spacing w:val="-6"/>
        </w:rPr>
        <w:t> </w:t>
      </w:r>
      <w:r>
        <w:rPr/>
        <w:t>УЧЕБНОГО</w:t>
      </w:r>
      <w:r>
        <w:rPr>
          <w:spacing w:val="-6"/>
        </w:rPr>
        <w:t> </w:t>
      </w:r>
      <w:r>
        <w:rPr/>
        <w:t>КУРСА</w:t>
      </w:r>
      <w:r>
        <w:rPr>
          <w:spacing w:val="-2"/>
        </w:rPr>
        <w:t> </w:t>
      </w:r>
      <w:r>
        <w:rPr/>
        <w:t>В</w:t>
      </w:r>
      <w:r>
        <w:rPr>
          <w:spacing w:val="-2"/>
        </w:rPr>
        <w:t> </w:t>
      </w:r>
      <w:r>
        <w:rPr/>
        <w:t>УЧЕБНОМ</w:t>
      </w:r>
      <w:r>
        <w:rPr>
          <w:spacing w:val="-6"/>
        </w:rPr>
        <w:t> </w:t>
      </w:r>
      <w:r>
        <w:rPr>
          <w:spacing w:val="-2"/>
        </w:rPr>
        <w:t>ПЛАНЕ</w:t>
      </w:r>
    </w:p>
    <w:p>
      <w:pPr>
        <w:pStyle w:val="BodyText"/>
        <w:tabs>
          <w:tab w:pos="2403" w:val="left" w:leader="none"/>
          <w:tab w:pos="3608" w:val="left" w:leader="none"/>
          <w:tab w:pos="4432" w:val="left" w:leader="none"/>
          <w:tab w:pos="4768" w:val="left" w:leader="none"/>
          <w:tab w:pos="5471" w:val="left" w:leader="none"/>
          <w:tab w:pos="6477" w:val="left" w:leader="none"/>
          <w:tab w:pos="7694" w:val="left" w:leader="none"/>
          <w:tab w:pos="9739" w:val="left" w:leader="none"/>
        </w:tabs>
        <w:spacing w:line="275" w:lineRule="exact"/>
        <w:ind w:left="1225" w:firstLine="0"/>
        <w:jc w:val="left"/>
      </w:pPr>
      <w:r>
        <w:rPr>
          <w:spacing w:val="-2"/>
        </w:rPr>
        <w:t>Согласно</w:t>
      </w:r>
      <w:r>
        <w:rPr/>
        <w:tab/>
      </w:r>
      <w:r>
        <w:rPr>
          <w:spacing w:val="-2"/>
        </w:rPr>
        <w:t>учебному</w:t>
      </w:r>
      <w:r>
        <w:rPr/>
        <w:tab/>
      </w:r>
      <w:r>
        <w:rPr>
          <w:spacing w:val="-4"/>
        </w:rPr>
        <w:t>плану</w:t>
      </w:r>
      <w:r>
        <w:rPr/>
        <w:tab/>
      </w:r>
      <w:r>
        <w:rPr>
          <w:spacing w:val="-10"/>
        </w:rPr>
        <w:t>в</w:t>
      </w:r>
      <w:r>
        <w:rPr/>
        <w:tab/>
        <w:t>5—</w:t>
      </w:r>
      <w:r>
        <w:rPr>
          <w:spacing w:val="-10"/>
        </w:rPr>
        <w:t>6</w:t>
      </w:r>
      <w:r>
        <w:rPr/>
        <w:tab/>
      </w:r>
      <w:r>
        <w:rPr>
          <w:spacing w:val="-2"/>
        </w:rPr>
        <w:t>классах</w:t>
      </w:r>
      <w:r>
        <w:rPr/>
        <w:tab/>
      </w:r>
      <w:r>
        <w:rPr>
          <w:spacing w:val="-2"/>
        </w:rPr>
        <w:t>изучается</w:t>
      </w:r>
      <w:r>
        <w:rPr/>
        <w:tab/>
      </w:r>
      <w:r>
        <w:rPr>
          <w:spacing w:val="-2"/>
        </w:rPr>
        <w:t>интегрированный</w:t>
      </w:r>
      <w:r>
        <w:rPr/>
        <w:tab/>
      </w:r>
      <w:r>
        <w:rPr>
          <w:spacing w:val="-2"/>
        </w:rPr>
        <w:t>предмет</w:t>
      </w:r>
    </w:p>
    <w:p>
      <w:pPr>
        <w:pStyle w:val="BodyText"/>
        <w:ind w:firstLine="0"/>
        <w:jc w:val="left"/>
      </w:pPr>
      <w:r>
        <w:rP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pPr>
        <w:pStyle w:val="BodyText"/>
        <w:jc w:val="left"/>
      </w:pPr>
      <w:r>
        <w:rPr/>
        <w:t>Учебный</w:t>
      </w:r>
      <w:r>
        <w:rPr>
          <w:spacing w:val="-2"/>
        </w:rPr>
        <w:t> </w:t>
      </w:r>
      <w:r>
        <w:rPr/>
        <w:t>план</w:t>
      </w:r>
      <w:r>
        <w:rPr>
          <w:spacing w:val="-4"/>
        </w:rPr>
        <w:t> </w:t>
      </w:r>
      <w:r>
        <w:rPr/>
        <w:t>на</w:t>
      </w:r>
      <w:r>
        <w:rPr>
          <w:spacing w:val="-3"/>
        </w:rPr>
        <w:t> </w:t>
      </w:r>
      <w:r>
        <w:rPr/>
        <w:t>изучение</w:t>
      </w:r>
      <w:r>
        <w:rPr>
          <w:spacing w:val="-3"/>
        </w:rPr>
        <w:t> </w:t>
      </w:r>
      <w:r>
        <w:rPr/>
        <w:t>математики</w:t>
      </w:r>
      <w:r>
        <w:rPr>
          <w:spacing w:val="-2"/>
        </w:rPr>
        <w:t> </w:t>
      </w:r>
      <w:r>
        <w:rPr/>
        <w:t>в</w:t>
      </w:r>
      <w:r>
        <w:rPr>
          <w:spacing w:val="-3"/>
        </w:rPr>
        <w:t> </w:t>
      </w:r>
      <w:r>
        <w:rPr/>
        <w:t>5—6</w:t>
      </w:r>
      <w:r>
        <w:rPr>
          <w:spacing w:val="-5"/>
        </w:rPr>
        <w:t> </w:t>
      </w:r>
      <w:r>
        <w:rPr/>
        <w:t>классах</w:t>
      </w:r>
      <w:r>
        <w:rPr>
          <w:spacing w:val="-1"/>
        </w:rPr>
        <w:t> </w:t>
      </w:r>
      <w:r>
        <w:rPr/>
        <w:t>отводит</w:t>
      </w:r>
      <w:r>
        <w:rPr>
          <w:spacing w:val="-2"/>
        </w:rPr>
        <w:t> </w:t>
      </w:r>
      <w:r>
        <w:rPr/>
        <w:t>не</w:t>
      </w:r>
      <w:r>
        <w:rPr>
          <w:spacing w:val="-3"/>
        </w:rPr>
        <w:t> </w:t>
      </w:r>
      <w:r>
        <w:rPr/>
        <w:t>менее</w:t>
      </w:r>
      <w:r>
        <w:rPr>
          <w:spacing w:val="-3"/>
        </w:rPr>
        <w:t> </w:t>
      </w:r>
      <w:r>
        <w:rPr/>
        <w:t>5 учебных</w:t>
      </w:r>
      <w:r>
        <w:rPr>
          <w:spacing w:val="-2"/>
        </w:rPr>
        <w:t> </w:t>
      </w:r>
      <w:r>
        <w:rPr/>
        <w:t>часов</w:t>
      </w:r>
      <w:r>
        <w:rPr>
          <w:spacing w:val="-2"/>
        </w:rPr>
        <w:t> </w:t>
      </w:r>
      <w:r>
        <w:rPr/>
        <w:t>в неделю в течение каждого года обучения, всего не менее 340 учебных часов.</w:t>
      </w:r>
    </w:p>
    <w:p>
      <w:pPr>
        <w:pStyle w:val="Heading1"/>
        <w:spacing w:before="5"/>
        <w:ind w:left="4141" w:right="3396" w:hanging="586"/>
      </w:pPr>
      <w:r>
        <w:rPr/>
        <w:t>СОДЕРЖАНИЕ</w:t>
      </w:r>
      <w:r>
        <w:rPr>
          <w:spacing w:val="-15"/>
        </w:rPr>
        <w:t> </w:t>
      </w:r>
      <w:r>
        <w:rPr/>
        <w:t>УЧЕБНОГО</w:t>
      </w:r>
      <w:r>
        <w:rPr>
          <w:spacing w:val="-15"/>
        </w:rPr>
        <w:t> </w:t>
      </w:r>
      <w:r>
        <w:rPr/>
        <w:t>КУРСА (ПО ГОДАМ ОБУЧЕНИЯ)</w:t>
      </w:r>
    </w:p>
    <w:p>
      <w:pPr>
        <w:pStyle w:val="Heading2"/>
        <w:numPr>
          <w:ilvl w:val="0"/>
          <w:numId w:val="45"/>
        </w:numPr>
        <w:tabs>
          <w:tab w:pos="1404" w:val="left" w:leader="none"/>
        </w:tabs>
        <w:spacing w:line="273" w:lineRule="exact" w:before="0" w:after="0"/>
        <w:ind w:left="1404" w:right="0" w:hanging="179"/>
        <w:jc w:val="left"/>
      </w:pPr>
      <w:r>
        <w:rPr>
          <w:spacing w:val="-2"/>
        </w:rPr>
        <w:t>класс</w:t>
      </w:r>
    </w:p>
    <w:p>
      <w:pPr>
        <w:pStyle w:val="Heading3"/>
        <w:jc w:val="left"/>
      </w:pPr>
      <w:r>
        <w:rPr/>
        <w:t>Натуральные</w:t>
      </w:r>
      <w:r>
        <w:rPr>
          <w:spacing w:val="-5"/>
        </w:rPr>
        <w:t> </w:t>
      </w:r>
      <w:r>
        <w:rPr/>
        <w:t>числа</w:t>
      </w:r>
      <w:r>
        <w:rPr>
          <w:spacing w:val="-2"/>
        </w:rPr>
        <w:t> </w:t>
      </w:r>
      <w:r>
        <w:rPr/>
        <w:t>и</w:t>
      </w:r>
      <w:r>
        <w:rPr>
          <w:spacing w:val="-2"/>
        </w:rPr>
        <w:t> </w:t>
      </w:r>
      <w:r>
        <w:rPr>
          <w:spacing w:val="-4"/>
        </w:rPr>
        <w:t>нуль</w:t>
      </w:r>
    </w:p>
    <w:p>
      <w:pPr>
        <w:pStyle w:val="BodyText"/>
        <w:spacing w:line="275" w:lineRule="exact"/>
        <w:ind w:left="1225" w:firstLine="0"/>
        <w:jc w:val="left"/>
      </w:pPr>
      <w:r>
        <w:rPr/>
        <w:t>Натуральное</w:t>
      </w:r>
      <w:r>
        <w:rPr>
          <w:spacing w:val="-10"/>
        </w:rPr>
        <w:t> </w:t>
      </w:r>
      <w:r>
        <w:rPr/>
        <w:t>число.</w:t>
      </w:r>
      <w:r>
        <w:rPr>
          <w:spacing w:val="-4"/>
        </w:rPr>
        <w:t> </w:t>
      </w:r>
      <w:r>
        <w:rPr/>
        <w:t>Ряд</w:t>
      </w:r>
      <w:r>
        <w:rPr>
          <w:spacing w:val="-7"/>
        </w:rPr>
        <w:t> </w:t>
      </w:r>
      <w:r>
        <w:rPr/>
        <w:t>натуральных</w:t>
      </w:r>
      <w:r>
        <w:rPr>
          <w:spacing w:val="-3"/>
        </w:rPr>
        <w:t> </w:t>
      </w:r>
      <w:r>
        <w:rPr/>
        <w:t>чисел.</w:t>
      </w:r>
      <w:r>
        <w:rPr>
          <w:spacing w:val="-8"/>
        </w:rPr>
        <w:t> </w:t>
      </w:r>
      <w:r>
        <w:rPr/>
        <w:t>Число</w:t>
      </w:r>
      <w:r>
        <w:rPr>
          <w:spacing w:val="-9"/>
        </w:rPr>
        <w:t> </w:t>
      </w:r>
      <w:r>
        <w:rPr>
          <w:spacing w:val="-5"/>
        </w:rPr>
        <w:t>0.</w:t>
      </w:r>
    </w:p>
    <w:p>
      <w:pPr>
        <w:pStyle w:val="BodyText"/>
        <w:ind w:left="1225" w:firstLine="0"/>
        <w:jc w:val="left"/>
      </w:pPr>
      <w:r>
        <w:rPr/>
        <w:t>Изображение</w:t>
      </w:r>
      <w:r>
        <w:rPr>
          <w:spacing w:val="-9"/>
        </w:rPr>
        <w:t> </w:t>
      </w:r>
      <w:r>
        <w:rPr/>
        <w:t>натуральных</w:t>
      </w:r>
      <w:r>
        <w:rPr>
          <w:spacing w:val="-7"/>
        </w:rPr>
        <w:t> </w:t>
      </w:r>
      <w:r>
        <w:rPr/>
        <w:t>чисел</w:t>
      </w:r>
      <w:r>
        <w:rPr>
          <w:spacing w:val="-9"/>
        </w:rPr>
        <w:t> </w:t>
      </w:r>
      <w:r>
        <w:rPr/>
        <w:t>точками</w:t>
      </w:r>
      <w:r>
        <w:rPr>
          <w:spacing w:val="-5"/>
        </w:rPr>
        <w:t> </w:t>
      </w:r>
      <w:r>
        <w:rPr/>
        <w:t>на</w:t>
      </w:r>
      <w:r>
        <w:rPr>
          <w:spacing w:val="-13"/>
        </w:rPr>
        <w:t> </w:t>
      </w:r>
      <w:r>
        <w:rPr/>
        <w:t>координатной</w:t>
      </w:r>
      <w:r>
        <w:rPr>
          <w:spacing w:val="1"/>
        </w:rPr>
        <w:t> </w:t>
      </w:r>
      <w:r>
        <w:rPr/>
        <w:t>(числовой)</w:t>
      </w:r>
      <w:r>
        <w:rPr>
          <w:spacing w:val="-7"/>
        </w:rPr>
        <w:t> </w:t>
      </w:r>
      <w:r>
        <w:rPr>
          <w:spacing w:val="-2"/>
        </w:rPr>
        <w:t>прямой.</w:t>
      </w:r>
    </w:p>
    <w:p>
      <w:pPr>
        <w:pStyle w:val="BodyText"/>
        <w:spacing w:line="275" w:lineRule="exact" w:before="5"/>
        <w:ind w:left="1225" w:firstLine="0"/>
        <w:jc w:val="left"/>
      </w:pPr>
      <w:r>
        <w:rPr/>
        <w:t>Позиционная</w:t>
      </w:r>
      <w:r>
        <w:rPr>
          <w:spacing w:val="-8"/>
        </w:rPr>
        <w:t> </w:t>
      </w:r>
      <w:r>
        <w:rPr/>
        <w:t>система</w:t>
      </w:r>
      <w:r>
        <w:rPr>
          <w:spacing w:val="-10"/>
        </w:rPr>
        <w:t> </w:t>
      </w:r>
      <w:r>
        <w:rPr/>
        <w:t>счисления.</w:t>
      </w:r>
      <w:r>
        <w:rPr>
          <w:spacing w:val="-6"/>
        </w:rPr>
        <w:t> </w:t>
      </w:r>
      <w:r>
        <w:rPr/>
        <w:t>Римская</w:t>
      </w:r>
      <w:r>
        <w:rPr>
          <w:spacing w:val="-8"/>
        </w:rPr>
        <w:t> </w:t>
      </w:r>
      <w:r>
        <w:rPr/>
        <w:t>нумерация</w:t>
      </w:r>
      <w:r>
        <w:rPr>
          <w:spacing w:val="-8"/>
        </w:rPr>
        <w:t> </w:t>
      </w:r>
      <w:r>
        <w:rPr>
          <w:spacing w:val="-5"/>
        </w:rPr>
        <w:t>как</w:t>
      </w:r>
    </w:p>
    <w:p>
      <w:pPr>
        <w:pStyle w:val="BodyText"/>
        <w:spacing w:line="272" w:lineRule="exact"/>
        <w:ind w:firstLine="0"/>
        <w:jc w:val="left"/>
      </w:pPr>
      <w:r>
        <w:rPr/>
        <w:t>пример</w:t>
      </w:r>
      <w:r>
        <w:rPr>
          <w:spacing w:val="-12"/>
        </w:rPr>
        <w:t> </w:t>
      </w:r>
      <w:r>
        <w:rPr/>
        <w:t>непозиционной</w:t>
      </w:r>
      <w:r>
        <w:rPr>
          <w:spacing w:val="-6"/>
        </w:rPr>
        <w:t> </w:t>
      </w:r>
      <w:r>
        <w:rPr/>
        <w:t>системы</w:t>
      </w:r>
      <w:r>
        <w:rPr>
          <w:spacing w:val="-10"/>
        </w:rPr>
        <w:t> </w:t>
      </w:r>
      <w:r>
        <w:rPr/>
        <w:t>счисления.</w:t>
      </w:r>
      <w:r>
        <w:rPr>
          <w:spacing w:val="-6"/>
        </w:rPr>
        <w:t> </w:t>
      </w:r>
      <w:r>
        <w:rPr/>
        <w:t>Десятичная</w:t>
      </w:r>
      <w:r>
        <w:rPr>
          <w:spacing w:val="-7"/>
        </w:rPr>
        <w:t> </w:t>
      </w:r>
      <w:r>
        <w:rPr/>
        <w:t>система</w:t>
      </w:r>
      <w:r>
        <w:rPr>
          <w:spacing w:val="-2"/>
        </w:rPr>
        <w:t> счисления.</w:t>
      </w:r>
    </w:p>
    <w:p>
      <w:pPr>
        <w:pStyle w:val="BodyText"/>
        <w:ind w:right="559"/>
      </w:pPr>
      <w:r>
        <w:rPr/>
        <w:t>Сравнение натуральных чисел, сравнение натуральных чисел с нулём.</w:t>
      </w:r>
      <w:r>
        <w:rPr>
          <w:spacing w:val="40"/>
        </w:rPr>
        <w:t> </w:t>
      </w:r>
      <w:r>
        <w:rPr/>
        <w:t>Способы сравнения. Округление натуральных чисел.</w:t>
      </w:r>
    </w:p>
    <w:p>
      <w:pPr>
        <w:pStyle w:val="BodyText"/>
        <w:spacing w:before="2"/>
        <w:ind w:left="1225" w:firstLine="0"/>
      </w:pPr>
      <w:r>
        <w:rPr/>
        <w:t>Сложение</w:t>
      </w:r>
      <w:r>
        <w:rPr>
          <w:spacing w:val="-11"/>
        </w:rPr>
        <w:t> </w:t>
      </w:r>
      <w:r>
        <w:rPr/>
        <w:t>натуральных</w:t>
      </w:r>
      <w:r>
        <w:rPr>
          <w:spacing w:val="-5"/>
        </w:rPr>
        <w:t> </w:t>
      </w:r>
      <w:r>
        <w:rPr/>
        <w:t>чисел;</w:t>
      </w:r>
      <w:r>
        <w:rPr>
          <w:spacing w:val="-6"/>
        </w:rPr>
        <w:t> </w:t>
      </w:r>
      <w:r>
        <w:rPr/>
        <w:t>свойство</w:t>
      </w:r>
      <w:r>
        <w:rPr>
          <w:spacing w:val="-10"/>
        </w:rPr>
        <w:t> </w:t>
      </w:r>
      <w:r>
        <w:rPr/>
        <w:t>нуля</w:t>
      </w:r>
      <w:r>
        <w:rPr>
          <w:spacing w:val="-4"/>
        </w:rPr>
        <w:t> </w:t>
      </w:r>
      <w:r>
        <w:rPr/>
        <w:t>при</w:t>
      </w:r>
      <w:r>
        <w:rPr>
          <w:spacing w:val="3"/>
        </w:rPr>
        <w:t> </w:t>
      </w:r>
      <w:r>
        <w:rPr>
          <w:spacing w:val="-2"/>
        </w:rPr>
        <w:t>сложении.</w:t>
      </w:r>
    </w:p>
    <w:p>
      <w:pPr>
        <w:pStyle w:val="BodyText"/>
        <w:spacing w:line="237" w:lineRule="auto" w:before="3"/>
        <w:ind w:right="557"/>
      </w:pPr>
      <w:r>
        <w:rPr/>
        <w:t>Вычитание как действие, обратное сложению. Умножение натуральных чисел; свойства нуля и единицы при умножении.</w:t>
      </w:r>
    </w:p>
    <w:p>
      <w:pPr>
        <w:pStyle w:val="BodyText"/>
        <w:spacing w:before="1"/>
        <w:ind w:right="567"/>
      </w:pPr>
      <w:r>
        <w:rPr/>
        <w:t>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pPr>
        <w:pStyle w:val="BodyText"/>
        <w:spacing w:line="237" w:lineRule="auto" w:before="4"/>
        <w:ind w:right="556"/>
      </w:pPr>
      <w:r>
        <w:rPr/>
        <w:t>Использование букв для обозначения неизвестного компонента и записи свойств арифметических действий.</w:t>
      </w:r>
    </w:p>
    <w:p>
      <w:pPr>
        <w:pStyle w:val="BodyText"/>
        <w:spacing w:line="274" w:lineRule="exact" w:before="6"/>
        <w:ind w:left="1225" w:firstLine="0"/>
      </w:pPr>
      <w:r>
        <w:rPr/>
        <w:t>Делители</w:t>
      </w:r>
      <w:r>
        <w:rPr>
          <w:spacing w:val="17"/>
        </w:rPr>
        <w:t> </w:t>
      </w:r>
      <w:r>
        <w:rPr/>
        <w:t>и</w:t>
      </w:r>
      <w:r>
        <w:rPr>
          <w:spacing w:val="75"/>
        </w:rPr>
        <w:t> </w:t>
      </w:r>
      <w:r>
        <w:rPr/>
        <w:t>кратные</w:t>
      </w:r>
      <w:r>
        <w:rPr>
          <w:spacing w:val="72"/>
        </w:rPr>
        <w:t> </w:t>
      </w:r>
      <w:r>
        <w:rPr/>
        <w:t>числа,</w:t>
      </w:r>
      <w:r>
        <w:rPr>
          <w:spacing w:val="75"/>
        </w:rPr>
        <w:t> </w:t>
      </w:r>
      <w:r>
        <w:rPr/>
        <w:t>разложение</w:t>
      </w:r>
      <w:r>
        <w:rPr>
          <w:spacing w:val="72"/>
        </w:rPr>
        <w:t> </w:t>
      </w:r>
      <w:r>
        <w:rPr/>
        <w:t>на</w:t>
      </w:r>
      <w:r>
        <w:rPr>
          <w:spacing w:val="74"/>
        </w:rPr>
        <w:t> </w:t>
      </w:r>
      <w:r>
        <w:rPr/>
        <w:t>множители.</w:t>
      </w:r>
      <w:r>
        <w:rPr>
          <w:spacing w:val="76"/>
        </w:rPr>
        <w:t> </w:t>
      </w:r>
      <w:r>
        <w:rPr/>
        <w:t>Простые</w:t>
      </w:r>
      <w:r>
        <w:rPr>
          <w:spacing w:val="75"/>
        </w:rPr>
        <w:t> </w:t>
      </w:r>
      <w:r>
        <w:rPr/>
        <w:t>и</w:t>
      </w:r>
      <w:r>
        <w:rPr>
          <w:spacing w:val="77"/>
        </w:rPr>
        <w:t> </w:t>
      </w:r>
      <w:r>
        <w:rPr/>
        <w:t>составные</w:t>
      </w:r>
      <w:r>
        <w:rPr>
          <w:spacing w:val="75"/>
        </w:rPr>
        <w:t> </w:t>
      </w:r>
      <w:r>
        <w:rPr>
          <w:spacing w:val="-2"/>
        </w:rPr>
        <w:t>числа.</w:t>
      </w:r>
    </w:p>
    <w:p>
      <w:pPr>
        <w:pStyle w:val="BodyText"/>
        <w:spacing w:line="274" w:lineRule="exact"/>
        <w:ind w:firstLine="0"/>
      </w:pPr>
      <w:r>
        <w:rPr/>
        <w:t>Признаки</w:t>
      </w:r>
      <w:r>
        <w:rPr>
          <w:spacing w:val="-1"/>
        </w:rPr>
        <w:t> </w:t>
      </w:r>
      <w:r>
        <w:rPr/>
        <w:t>делимости</w:t>
      </w:r>
      <w:r>
        <w:rPr>
          <w:spacing w:val="1"/>
        </w:rPr>
        <w:t> </w:t>
      </w:r>
      <w:r>
        <w:rPr/>
        <w:t>на</w:t>
      </w:r>
      <w:r>
        <w:rPr>
          <w:spacing w:val="-7"/>
        </w:rPr>
        <w:t> </w:t>
      </w:r>
      <w:r>
        <w:rPr/>
        <w:t>2,</w:t>
      </w:r>
      <w:r>
        <w:rPr>
          <w:spacing w:val="-5"/>
        </w:rPr>
        <w:t> </w:t>
      </w:r>
      <w:r>
        <w:rPr/>
        <w:t>5,</w:t>
      </w:r>
      <w:r>
        <w:rPr>
          <w:spacing w:val="-1"/>
        </w:rPr>
        <w:t> </w:t>
      </w:r>
      <w:r>
        <w:rPr/>
        <w:t>10,</w:t>
      </w:r>
      <w:r>
        <w:rPr>
          <w:spacing w:val="-4"/>
        </w:rPr>
        <w:t> </w:t>
      </w:r>
      <w:r>
        <w:rPr/>
        <w:t>3,</w:t>
      </w:r>
      <w:r>
        <w:rPr>
          <w:spacing w:val="-1"/>
        </w:rPr>
        <w:t> </w:t>
      </w:r>
      <w:r>
        <w:rPr>
          <w:spacing w:val="-5"/>
        </w:rPr>
        <w:t>9.</w:t>
      </w:r>
    </w:p>
    <w:p>
      <w:pPr>
        <w:pStyle w:val="BodyText"/>
        <w:ind w:left="1225" w:firstLine="0"/>
      </w:pPr>
      <w:r>
        <w:rPr/>
        <w:t>Деление</w:t>
      </w:r>
      <w:r>
        <w:rPr>
          <w:spacing w:val="-8"/>
        </w:rPr>
        <w:t> </w:t>
      </w:r>
      <w:r>
        <w:rPr/>
        <w:t>с</w:t>
      </w:r>
      <w:r>
        <w:rPr>
          <w:spacing w:val="-5"/>
        </w:rPr>
        <w:t> </w:t>
      </w:r>
      <w:r>
        <w:rPr>
          <w:spacing w:val="-2"/>
        </w:rPr>
        <w:t>остатком.</w:t>
      </w:r>
    </w:p>
    <w:p>
      <w:pPr>
        <w:pStyle w:val="BodyText"/>
        <w:spacing w:before="2"/>
        <w:ind w:right="4004"/>
      </w:pPr>
      <w:r>
        <w:rPr/>
        <w:t>Степень</w:t>
      </w:r>
      <w:r>
        <w:rPr>
          <w:spacing w:val="-4"/>
        </w:rPr>
        <w:t> </w:t>
      </w:r>
      <w:r>
        <w:rPr/>
        <w:t>с</w:t>
      </w:r>
      <w:r>
        <w:rPr>
          <w:spacing w:val="-5"/>
        </w:rPr>
        <w:t> </w:t>
      </w:r>
      <w:r>
        <w:rPr/>
        <w:t>натуральным</w:t>
      </w:r>
      <w:r>
        <w:rPr>
          <w:spacing w:val="-3"/>
        </w:rPr>
        <w:t> </w:t>
      </w:r>
      <w:r>
        <w:rPr/>
        <w:t>показателем.</w:t>
      </w:r>
      <w:r>
        <w:rPr>
          <w:spacing w:val="-4"/>
        </w:rPr>
        <w:t> </w:t>
      </w:r>
      <w:r>
        <w:rPr/>
        <w:t>Запись</w:t>
      </w:r>
      <w:r>
        <w:rPr>
          <w:spacing w:val="-4"/>
        </w:rPr>
        <w:t> </w:t>
      </w:r>
      <w:r>
        <w:rPr/>
        <w:t>числа</w:t>
      </w:r>
      <w:r>
        <w:rPr>
          <w:spacing w:val="-5"/>
        </w:rPr>
        <w:t> </w:t>
      </w:r>
      <w:r>
        <w:rPr/>
        <w:t>в</w:t>
      </w:r>
      <w:r>
        <w:rPr>
          <w:spacing w:val="-3"/>
        </w:rPr>
        <w:t> </w:t>
      </w:r>
      <w:r>
        <w:rPr/>
        <w:t>виде суммы разрядных слагаемых.</w:t>
      </w:r>
    </w:p>
    <w:p>
      <w:pPr>
        <w:pStyle w:val="BodyText"/>
        <w:ind w:right="554"/>
      </w:pPr>
      <w:r>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pPr>
        <w:pStyle w:val="Heading3"/>
        <w:spacing w:line="275" w:lineRule="exact" w:before="4"/>
        <w:jc w:val="left"/>
      </w:pPr>
      <w:r>
        <w:rPr>
          <w:spacing w:val="-2"/>
        </w:rPr>
        <w:t>Дроби</w:t>
      </w:r>
    </w:p>
    <w:p>
      <w:pPr>
        <w:pStyle w:val="BodyText"/>
        <w:spacing w:line="274" w:lineRule="exact"/>
        <w:ind w:left="1225" w:firstLine="0"/>
        <w:jc w:val="left"/>
      </w:pPr>
      <w:r>
        <w:rPr/>
        <w:t>Представление</w:t>
      </w:r>
      <w:r>
        <w:rPr>
          <w:spacing w:val="-6"/>
        </w:rPr>
        <w:t> </w:t>
      </w:r>
      <w:r>
        <w:rPr/>
        <w:t>о</w:t>
      </w:r>
      <w:r>
        <w:rPr>
          <w:spacing w:val="-9"/>
        </w:rPr>
        <w:t> </w:t>
      </w:r>
      <w:r>
        <w:rPr/>
        <w:t>дроби</w:t>
      </w:r>
      <w:r>
        <w:rPr>
          <w:spacing w:val="-4"/>
        </w:rPr>
        <w:t> </w:t>
      </w:r>
      <w:r>
        <w:rPr/>
        <w:t>как</w:t>
      </w:r>
      <w:r>
        <w:rPr>
          <w:spacing w:val="-2"/>
        </w:rPr>
        <w:t> </w:t>
      </w:r>
      <w:r>
        <w:rPr/>
        <w:t>способе</w:t>
      </w:r>
      <w:r>
        <w:rPr>
          <w:spacing w:val="-7"/>
        </w:rPr>
        <w:t> </w:t>
      </w:r>
      <w:r>
        <w:rPr/>
        <w:t>записи</w:t>
      </w:r>
      <w:r>
        <w:rPr>
          <w:spacing w:val="-4"/>
        </w:rPr>
        <w:t> </w:t>
      </w:r>
      <w:r>
        <w:rPr/>
        <w:t>части</w:t>
      </w:r>
      <w:r>
        <w:rPr>
          <w:spacing w:val="4"/>
        </w:rPr>
        <w:t> </w:t>
      </w:r>
      <w:r>
        <w:rPr>
          <w:spacing w:val="-2"/>
        </w:rPr>
        <w:t>величины.</w:t>
      </w:r>
    </w:p>
    <w:p>
      <w:pPr>
        <w:pStyle w:val="BodyText"/>
        <w:ind w:right="550"/>
      </w:pPr>
      <w:r>
        <w:rPr/>
        <w:t>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w:t>
      </w:r>
    </w:p>
    <w:p>
      <w:pPr>
        <w:pStyle w:val="BodyText"/>
        <w:spacing w:line="275" w:lineRule="exact" w:before="1"/>
        <w:ind w:left="1225" w:firstLine="0"/>
      </w:pPr>
      <w:r>
        <w:rPr/>
        <w:t>Приведение</w:t>
      </w:r>
      <w:r>
        <w:rPr>
          <w:spacing w:val="-9"/>
        </w:rPr>
        <w:t> </w:t>
      </w:r>
      <w:r>
        <w:rPr/>
        <w:t>дроби</w:t>
      </w:r>
      <w:r>
        <w:rPr>
          <w:spacing w:val="-1"/>
        </w:rPr>
        <w:t> </w:t>
      </w:r>
      <w:r>
        <w:rPr/>
        <w:t>к</w:t>
      </w:r>
      <w:r>
        <w:rPr>
          <w:spacing w:val="-7"/>
        </w:rPr>
        <w:t> </w:t>
      </w:r>
      <w:r>
        <w:rPr/>
        <w:t>новому</w:t>
      </w:r>
      <w:r>
        <w:rPr>
          <w:spacing w:val="-14"/>
        </w:rPr>
        <w:t> </w:t>
      </w:r>
      <w:r>
        <w:rPr/>
        <w:t>знаменателю.</w:t>
      </w:r>
      <w:r>
        <w:rPr>
          <w:spacing w:val="-4"/>
        </w:rPr>
        <w:t> </w:t>
      </w:r>
      <w:r>
        <w:rPr/>
        <w:t>Сравнение</w:t>
      </w:r>
      <w:r>
        <w:rPr>
          <w:spacing w:val="-7"/>
        </w:rPr>
        <w:t> </w:t>
      </w:r>
      <w:r>
        <w:rPr>
          <w:spacing w:val="-2"/>
        </w:rPr>
        <w:t>дробей.</w:t>
      </w:r>
    </w:p>
    <w:p>
      <w:pPr>
        <w:pStyle w:val="BodyText"/>
        <w:spacing w:line="275" w:lineRule="exact"/>
        <w:ind w:left="1225" w:firstLine="0"/>
      </w:pPr>
      <w:r>
        <w:rPr/>
        <w:t>Сложение</w:t>
      </w:r>
      <w:r>
        <w:rPr>
          <w:spacing w:val="19"/>
        </w:rPr>
        <w:t> </w:t>
      </w:r>
      <w:r>
        <w:rPr/>
        <w:t>и</w:t>
      </w:r>
      <w:r>
        <w:rPr>
          <w:spacing w:val="27"/>
        </w:rPr>
        <w:t> </w:t>
      </w:r>
      <w:r>
        <w:rPr/>
        <w:t>вычитание</w:t>
      </w:r>
      <w:r>
        <w:rPr>
          <w:spacing w:val="22"/>
        </w:rPr>
        <w:t> </w:t>
      </w:r>
      <w:r>
        <w:rPr/>
        <w:t>дробей.</w:t>
      </w:r>
      <w:r>
        <w:rPr>
          <w:spacing w:val="25"/>
        </w:rPr>
        <w:t> </w:t>
      </w:r>
      <w:r>
        <w:rPr/>
        <w:t>Умножение</w:t>
      </w:r>
      <w:r>
        <w:rPr>
          <w:spacing w:val="24"/>
        </w:rPr>
        <w:t> </w:t>
      </w:r>
      <w:r>
        <w:rPr/>
        <w:t>и</w:t>
      </w:r>
      <w:r>
        <w:rPr>
          <w:spacing w:val="25"/>
        </w:rPr>
        <w:t> </w:t>
      </w:r>
      <w:r>
        <w:rPr/>
        <w:t>деление</w:t>
      </w:r>
      <w:r>
        <w:rPr>
          <w:spacing w:val="21"/>
        </w:rPr>
        <w:t> </w:t>
      </w:r>
      <w:r>
        <w:rPr/>
        <w:t>дробей;</w:t>
      </w:r>
      <w:r>
        <w:rPr>
          <w:spacing w:val="32"/>
        </w:rPr>
        <w:t> </w:t>
      </w:r>
      <w:r>
        <w:rPr/>
        <w:t>взаимно-обратные</w:t>
      </w:r>
      <w:r>
        <w:rPr>
          <w:spacing w:val="22"/>
        </w:rPr>
        <w:t> </w:t>
      </w:r>
      <w:r>
        <w:rPr>
          <w:spacing w:val="-2"/>
        </w:rPr>
        <w:t>дроби.</w:t>
      </w:r>
    </w:p>
    <w:p>
      <w:pPr>
        <w:pStyle w:val="BodyText"/>
        <w:spacing w:line="274" w:lineRule="exact"/>
        <w:ind w:firstLine="0"/>
      </w:pPr>
      <w:r>
        <w:rPr/>
        <w:t>Нахождение</w:t>
      </w:r>
      <w:r>
        <w:rPr>
          <w:spacing w:val="-4"/>
        </w:rPr>
        <w:t> </w:t>
      </w:r>
      <w:r>
        <w:rPr/>
        <w:t>части целого</w:t>
      </w:r>
      <w:r>
        <w:rPr>
          <w:spacing w:val="-8"/>
        </w:rPr>
        <w:t> </w:t>
      </w:r>
      <w:r>
        <w:rPr/>
        <w:t>и целого</w:t>
      </w:r>
      <w:r>
        <w:rPr>
          <w:spacing w:val="-8"/>
        </w:rPr>
        <w:t> </w:t>
      </w:r>
      <w:r>
        <w:rPr/>
        <w:t>по</w:t>
      </w:r>
      <w:r>
        <w:rPr>
          <w:spacing w:val="-9"/>
        </w:rPr>
        <w:t> </w:t>
      </w:r>
      <w:r>
        <w:rPr/>
        <w:t>его</w:t>
      </w:r>
      <w:r>
        <w:rPr>
          <w:spacing w:val="-5"/>
        </w:rPr>
        <w:t> </w:t>
      </w:r>
      <w:r>
        <w:rPr>
          <w:spacing w:val="-2"/>
        </w:rPr>
        <w:t>части.</w:t>
      </w:r>
    </w:p>
    <w:p>
      <w:pPr>
        <w:pStyle w:val="BodyText"/>
        <w:ind w:right="563"/>
      </w:pPr>
      <w:r>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pPr>
        <w:pStyle w:val="BodyText"/>
        <w:spacing w:before="2"/>
        <w:ind w:left="1225" w:firstLine="0"/>
      </w:pPr>
      <w:r>
        <w:rPr/>
        <w:t>Арифметические</w:t>
      </w:r>
      <w:r>
        <w:rPr>
          <w:spacing w:val="-11"/>
        </w:rPr>
        <w:t> </w:t>
      </w:r>
      <w:r>
        <w:rPr/>
        <w:t>действия</w:t>
      </w:r>
      <w:r>
        <w:rPr>
          <w:spacing w:val="-9"/>
        </w:rPr>
        <w:t> </w:t>
      </w:r>
      <w:r>
        <w:rPr/>
        <w:t>с</w:t>
      </w:r>
      <w:r>
        <w:rPr>
          <w:spacing w:val="-7"/>
        </w:rPr>
        <w:t> </w:t>
      </w:r>
      <w:r>
        <w:rPr/>
        <w:t>десятичными</w:t>
      </w:r>
      <w:r>
        <w:rPr>
          <w:spacing w:val="-5"/>
        </w:rPr>
        <w:t> </w:t>
      </w:r>
      <w:r>
        <w:rPr/>
        <w:t>дробями.</w:t>
      </w:r>
      <w:r>
        <w:rPr>
          <w:spacing w:val="-9"/>
        </w:rPr>
        <w:t> </w:t>
      </w:r>
      <w:r>
        <w:rPr/>
        <w:t>Округление</w:t>
      </w:r>
      <w:r>
        <w:rPr>
          <w:spacing w:val="-11"/>
        </w:rPr>
        <w:t> </w:t>
      </w:r>
      <w:r>
        <w:rPr/>
        <w:t>десятичных</w:t>
      </w:r>
      <w:r>
        <w:rPr>
          <w:spacing w:val="-5"/>
        </w:rPr>
        <w:t> </w:t>
      </w:r>
      <w:r>
        <w:rPr>
          <w:spacing w:val="-2"/>
        </w:rPr>
        <w:t>дробей.</w:t>
      </w:r>
    </w:p>
    <w:p>
      <w:pPr>
        <w:pStyle w:val="Heading3"/>
        <w:spacing w:line="240" w:lineRule="auto"/>
      </w:pPr>
      <w:r>
        <w:rPr/>
        <w:t>Решение</w:t>
      </w:r>
      <w:r>
        <w:rPr>
          <w:spacing w:val="-7"/>
        </w:rPr>
        <w:t> </w:t>
      </w:r>
      <w:r>
        <w:rPr/>
        <w:t>текстовых</w:t>
      </w:r>
      <w:r>
        <w:rPr>
          <w:spacing w:val="-2"/>
        </w:rPr>
        <w:t> задач</w:t>
      </w:r>
    </w:p>
    <w:p>
      <w:pPr>
        <w:spacing w:after="0" w:line="240" w:lineRule="auto"/>
        <w:sectPr>
          <w:pgSz w:w="11920" w:h="16850"/>
          <w:pgMar w:header="713" w:footer="0" w:top="940" w:bottom="280" w:left="760" w:right="0"/>
        </w:sectPr>
      </w:pPr>
    </w:p>
    <w:p>
      <w:pPr>
        <w:pStyle w:val="BodyText"/>
        <w:spacing w:before="249"/>
        <w:ind w:right="576"/>
        <w:jc w:val="left"/>
      </w:pPr>
      <w:r>
        <w:rPr/>
        <w:t>Решение</w:t>
      </w:r>
      <w:r>
        <w:rPr>
          <w:spacing w:val="-5"/>
        </w:rPr>
        <w:t> </w:t>
      </w:r>
      <w:r>
        <w:rPr/>
        <w:t>текстовых</w:t>
      </w:r>
      <w:r>
        <w:rPr>
          <w:spacing w:val="-1"/>
        </w:rPr>
        <w:t> </w:t>
      </w:r>
      <w:r>
        <w:rPr/>
        <w:t>задач</w:t>
      </w:r>
      <w:r>
        <w:rPr>
          <w:spacing w:val="-3"/>
        </w:rPr>
        <w:t> </w:t>
      </w:r>
      <w:r>
        <w:rPr/>
        <w:t>арифметическим</w:t>
      </w:r>
      <w:r>
        <w:rPr>
          <w:spacing w:val="-4"/>
        </w:rPr>
        <w:t> </w:t>
      </w:r>
      <w:r>
        <w:rPr/>
        <w:t>способом.</w:t>
      </w:r>
      <w:r>
        <w:rPr>
          <w:spacing w:val="-2"/>
        </w:rPr>
        <w:t> </w:t>
      </w:r>
      <w:r>
        <w:rPr/>
        <w:t>Решение</w:t>
      </w:r>
      <w:r>
        <w:rPr>
          <w:spacing w:val="-2"/>
        </w:rPr>
        <w:t> </w:t>
      </w:r>
      <w:r>
        <w:rPr/>
        <w:t>логических задач.</w:t>
      </w:r>
      <w:r>
        <w:rPr>
          <w:spacing w:val="-4"/>
        </w:rPr>
        <w:t> </w:t>
      </w:r>
      <w:r>
        <w:rPr/>
        <w:t>Решение задач перебором всех возможных вариантов. Использование</w:t>
      </w:r>
      <w:r>
        <w:rPr>
          <w:spacing w:val="-1"/>
        </w:rPr>
        <w:t> </w:t>
      </w:r>
      <w:r>
        <w:rPr/>
        <w:t>при решении задач таблиц и схем.</w:t>
      </w:r>
    </w:p>
    <w:p>
      <w:pPr>
        <w:pStyle w:val="BodyText"/>
        <w:jc w:val="left"/>
      </w:pPr>
      <w:r>
        <w:rPr/>
        <w:t>Решение</w:t>
      </w:r>
      <w:r>
        <w:rPr>
          <w:spacing w:val="31"/>
        </w:rPr>
        <w:t> </w:t>
      </w:r>
      <w:r>
        <w:rPr/>
        <w:t>задач,</w:t>
      </w:r>
      <w:r>
        <w:rPr>
          <w:spacing w:val="32"/>
        </w:rPr>
        <w:t> </w:t>
      </w:r>
      <w:r>
        <w:rPr/>
        <w:t>содержащих</w:t>
      </w:r>
      <w:r>
        <w:rPr>
          <w:spacing w:val="32"/>
        </w:rPr>
        <w:t> </w:t>
      </w:r>
      <w:r>
        <w:rPr/>
        <w:t>зависимости,</w:t>
      </w:r>
      <w:r>
        <w:rPr>
          <w:spacing w:val="33"/>
        </w:rPr>
        <w:t> </w:t>
      </w:r>
      <w:r>
        <w:rPr/>
        <w:t>связывающие</w:t>
      </w:r>
      <w:r>
        <w:rPr>
          <w:spacing w:val="32"/>
        </w:rPr>
        <w:t> </w:t>
      </w:r>
      <w:r>
        <w:rPr/>
        <w:t>величины:</w:t>
      </w:r>
      <w:r>
        <w:rPr>
          <w:spacing w:val="30"/>
        </w:rPr>
        <w:t> </w:t>
      </w:r>
      <w:r>
        <w:rPr/>
        <w:t>скорость,</w:t>
      </w:r>
      <w:r>
        <w:rPr>
          <w:spacing w:val="33"/>
        </w:rPr>
        <w:t> </w:t>
      </w:r>
      <w:r>
        <w:rPr/>
        <w:t>время, расстояние; цена, количество, стоимость.</w:t>
      </w:r>
    </w:p>
    <w:p>
      <w:pPr>
        <w:pStyle w:val="BodyText"/>
        <w:spacing w:line="237" w:lineRule="auto" w:before="5"/>
        <w:jc w:val="left"/>
      </w:pPr>
      <w:r>
        <w:rPr/>
        <w:t>Единицы измерения: массы,</w:t>
      </w:r>
      <w:r>
        <w:rPr>
          <w:spacing w:val="31"/>
        </w:rPr>
        <w:t> </w:t>
      </w:r>
      <w:r>
        <w:rPr/>
        <w:t>объёма, цены; расстояния,</w:t>
      </w:r>
      <w:r>
        <w:rPr>
          <w:spacing w:val="30"/>
        </w:rPr>
        <w:t> </w:t>
      </w:r>
      <w:r>
        <w:rPr/>
        <w:t>времени, скорости. Связь</w:t>
      </w:r>
      <w:r>
        <w:rPr>
          <w:spacing w:val="29"/>
        </w:rPr>
        <w:t> </w:t>
      </w:r>
      <w:r>
        <w:rPr/>
        <w:t>между единицами измерения каждой</w:t>
      </w:r>
    </w:p>
    <w:p>
      <w:pPr>
        <w:pStyle w:val="BodyText"/>
        <w:spacing w:line="274" w:lineRule="exact" w:before="6"/>
        <w:ind w:firstLine="0"/>
        <w:jc w:val="left"/>
      </w:pPr>
      <w:r>
        <w:rPr>
          <w:spacing w:val="-2"/>
        </w:rPr>
        <w:t>величины.</w:t>
      </w:r>
    </w:p>
    <w:p>
      <w:pPr>
        <w:pStyle w:val="BodyText"/>
        <w:spacing w:line="274" w:lineRule="exact"/>
        <w:ind w:left="1225" w:firstLine="0"/>
        <w:jc w:val="left"/>
      </w:pPr>
      <w:r>
        <w:rPr/>
        <w:t>Решение</w:t>
      </w:r>
      <w:r>
        <w:rPr>
          <w:spacing w:val="-8"/>
        </w:rPr>
        <w:t> </w:t>
      </w:r>
      <w:r>
        <w:rPr/>
        <w:t>основных</w:t>
      </w:r>
      <w:r>
        <w:rPr>
          <w:spacing w:val="-4"/>
        </w:rPr>
        <w:t> </w:t>
      </w:r>
      <w:r>
        <w:rPr/>
        <w:t>задач</w:t>
      </w:r>
      <w:r>
        <w:rPr>
          <w:spacing w:val="-4"/>
        </w:rPr>
        <w:t> </w:t>
      </w:r>
      <w:r>
        <w:rPr/>
        <w:t>на</w:t>
      </w:r>
      <w:r>
        <w:rPr>
          <w:spacing w:val="-7"/>
        </w:rPr>
        <w:t> </w:t>
      </w:r>
      <w:r>
        <w:rPr>
          <w:spacing w:val="-2"/>
        </w:rPr>
        <w:t>дроби.</w:t>
      </w:r>
    </w:p>
    <w:p>
      <w:pPr>
        <w:pStyle w:val="BodyText"/>
        <w:ind w:left="1225" w:firstLine="0"/>
        <w:jc w:val="left"/>
      </w:pPr>
      <w:r>
        <w:rPr/>
        <w:t>Представление</w:t>
      </w:r>
      <w:r>
        <w:rPr>
          <w:spacing w:val="-12"/>
        </w:rPr>
        <w:t> </w:t>
      </w:r>
      <w:r>
        <w:rPr/>
        <w:t>данных</w:t>
      </w:r>
      <w:r>
        <w:rPr>
          <w:spacing w:val="-5"/>
        </w:rPr>
        <w:t> </w:t>
      </w:r>
      <w:r>
        <w:rPr/>
        <w:t>в</w:t>
      </w:r>
      <w:r>
        <w:rPr>
          <w:spacing w:val="-5"/>
        </w:rPr>
        <w:t> </w:t>
      </w:r>
      <w:r>
        <w:rPr/>
        <w:t>виде</w:t>
      </w:r>
      <w:r>
        <w:rPr>
          <w:spacing w:val="-10"/>
        </w:rPr>
        <w:t> </w:t>
      </w:r>
      <w:r>
        <w:rPr/>
        <w:t>таблиц,</w:t>
      </w:r>
      <w:r>
        <w:rPr>
          <w:spacing w:val="-4"/>
        </w:rPr>
        <w:t> </w:t>
      </w:r>
      <w:r>
        <w:rPr/>
        <w:t>столбчатых</w:t>
      </w:r>
      <w:r>
        <w:rPr>
          <w:spacing w:val="-2"/>
        </w:rPr>
        <w:t> диаграмм.</w:t>
      </w:r>
    </w:p>
    <w:p>
      <w:pPr>
        <w:pStyle w:val="Heading3"/>
        <w:spacing w:line="275" w:lineRule="exact" w:before="2"/>
        <w:jc w:val="left"/>
      </w:pPr>
      <w:r>
        <w:rPr/>
        <w:t>Наглядная</w:t>
      </w:r>
      <w:r>
        <w:rPr>
          <w:spacing w:val="-7"/>
        </w:rPr>
        <w:t> </w:t>
      </w:r>
      <w:r>
        <w:rPr>
          <w:spacing w:val="-2"/>
        </w:rPr>
        <w:t>геометрия</w:t>
      </w:r>
    </w:p>
    <w:p>
      <w:pPr>
        <w:pStyle w:val="BodyText"/>
        <w:ind w:right="559"/>
      </w:pPr>
      <w:r>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pPr>
        <w:pStyle w:val="BodyText"/>
        <w:spacing w:line="274" w:lineRule="exact" w:before="4"/>
        <w:ind w:left="1225" w:firstLine="0"/>
      </w:pPr>
      <w:r>
        <w:rPr/>
        <w:t>Длина</w:t>
      </w:r>
      <w:r>
        <w:rPr>
          <w:spacing w:val="12"/>
        </w:rPr>
        <w:t> </w:t>
      </w:r>
      <w:r>
        <w:rPr/>
        <w:t>отрезка,</w:t>
      </w:r>
      <w:r>
        <w:rPr>
          <w:spacing w:val="23"/>
        </w:rPr>
        <w:t> </w:t>
      </w:r>
      <w:r>
        <w:rPr/>
        <w:t>метрические</w:t>
      </w:r>
      <w:r>
        <w:rPr>
          <w:spacing w:val="16"/>
        </w:rPr>
        <w:t> </w:t>
      </w:r>
      <w:r>
        <w:rPr/>
        <w:t>единицы</w:t>
      </w:r>
      <w:r>
        <w:rPr>
          <w:spacing w:val="16"/>
        </w:rPr>
        <w:t> </w:t>
      </w:r>
      <w:r>
        <w:rPr/>
        <w:t>длины.</w:t>
      </w:r>
      <w:r>
        <w:rPr>
          <w:spacing w:val="16"/>
        </w:rPr>
        <w:t> </w:t>
      </w:r>
      <w:r>
        <w:rPr/>
        <w:t>Длина</w:t>
      </w:r>
      <w:r>
        <w:rPr>
          <w:spacing w:val="14"/>
        </w:rPr>
        <w:t> </w:t>
      </w:r>
      <w:r>
        <w:rPr/>
        <w:t>ломаной,</w:t>
      </w:r>
      <w:r>
        <w:rPr>
          <w:spacing w:val="23"/>
        </w:rPr>
        <w:t> </w:t>
      </w:r>
      <w:r>
        <w:rPr/>
        <w:t>периметр</w:t>
      </w:r>
      <w:r>
        <w:rPr>
          <w:spacing w:val="24"/>
        </w:rPr>
        <w:t> </w:t>
      </w:r>
      <w:r>
        <w:rPr>
          <w:spacing w:val="-2"/>
        </w:rPr>
        <w:t>многоугольника.</w:t>
      </w:r>
    </w:p>
    <w:p>
      <w:pPr>
        <w:pStyle w:val="BodyText"/>
        <w:spacing w:line="274" w:lineRule="exact"/>
        <w:ind w:firstLine="0"/>
      </w:pPr>
      <w:r>
        <w:rPr/>
        <w:t>Измерение</w:t>
      </w:r>
      <w:r>
        <w:rPr>
          <w:spacing w:val="-9"/>
        </w:rPr>
        <w:t> </w:t>
      </w:r>
      <w:r>
        <w:rPr/>
        <w:t>и</w:t>
      </w:r>
      <w:r>
        <w:rPr>
          <w:spacing w:val="-5"/>
        </w:rPr>
        <w:t> </w:t>
      </w:r>
      <w:r>
        <w:rPr/>
        <w:t>построение</w:t>
      </w:r>
      <w:r>
        <w:rPr>
          <w:spacing w:val="1"/>
        </w:rPr>
        <w:t> </w:t>
      </w:r>
      <w:r>
        <w:rPr/>
        <w:t>углов</w:t>
      </w:r>
      <w:r>
        <w:rPr>
          <w:spacing w:val="-4"/>
        </w:rPr>
        <w:t> </w:t>
      </w:r>
      <w:r>
        <w:rPr/>
        <w:t>с</w:t>
      </w:r>
      <w:r>
        <w:rPr>
          <w:spacing w:val="-8"/>
        </w:rPr>
        <w:t> </w:t>
      </w:r>
      <w:r>
        <w:rPr/>
        <w:t>помощью</w:t>
      </w:r>
      <w:r>
        <w:rPr>
          <w:spacing w:val="-4"/>
        </w:rPr>
        <w:t> </w:t>
      </w:r>
      <w:r>
        <w:rPr>
          <w:spacing w:val="-2"/>
        </w:rPr>
        <w:t>транспортира.</w:t>
      </w:r>
    </w:p>
    <w:p>
      <w:pPr>
        <w:pStyle w:val="BodyText"/>
        <w:ind w:right="556"/>
      </w:pPr>
      <w:r>
        <w:rPr/>
        <w:t>Наглядные представления о фигурах на плоскости: многоугольник; прямоугольник, квадрат; треугольник, о равенстве фигур.</w:t>
      </w:r>
    </w:p>
    <w:p>
      <w:pPr>
        <w:pStyle w:val="BodyText"/>
        <w:ind w:right="559"/>
      </w:pPr>
      <w:r>
        <w:rPr/>
        <w:t>Изображение фигур, в том числе на клетчатой бумаге. Построение конфигураций</w:t>
      </w:r>
      <w:r>
        <w:rPr>
          <w:spacing w:val="40"/>
        </w:rPr>
        <w:t> </w:t>
      </w:r>
      <w:r>
        <w:rPr/>
        <w:t>из частей прямой, окружности на нелинованной и клетчатой бумаге. Использование</w:t>
      </w:r>
      <w:r>
        <w:rPr>
          <w:spacing w:val="40"/>
        </w:rPr>
        <w:t> </w:t>
      </w:r>
      <w:r>
        <w:rPr/>
        <w:t>свойств сторон и углов прямоугольника, квадрата.</w:t>
      </w:r>
    </w:p>
    <w:p>
      <w:pPr>
        <w:pStyle w:val="BodyText"/>
        <w:ind w:right="566"/>
      </w:pPr>
      <w:r>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pPr>
        <w:pStyle w:val="BodyText"/>
        <w:ind w:right="558"/>
      </w:pPr>
      <w:r>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w:t>
      </w:r>
      <w:r>
        <w:rPr>
          <w:spacing w:val="-2"/>
        </w:rPr>
        <w:t>параллелепипеда.</w:t>
      </w:r>
    </w:p>
    <w:p>
      <w:pPr>
        <w:pStyle w:val="BodyText"/>
        <w:spacing w:line="275" w:lineRule="exact" w:before="6"/>
        <w:ind w:left="1225" w:firstLine="0"/>
      </w:pPr>
      <w:r>
        <w:rPr/>
        <w:t>Создание</w:t>
      </w:r>
      <w:r>
        <w:rPr>
          <w:spacing w:val="-11"/>
        </w:rPr>
        <w:t> </w:t>
      </w:r>
      <w:r>
        <w:rPr/>
        <w:t>моделей</w:t>
      </w:r>
      <w:r>
        <w:rPr>
          <w:spacing w:val="-8"/>
        </w:rPr>
        <w:t> </w:t>
      </w:r>
      <w:r>
        <w:rPr/>
        <w:t>многогранников</w:t>
      </w:r>
      <w:r>
        <w:rPr>
          <w:spacing w:val="-7"/>
        </w:rPr>
        <w:t> </w:t>
      </w:r>
      <w:r>
        <w:rPr/>
        <w:t>(из</w:t>
      </w:r>
      <w:r>
        <w:rPr>
          <w:spacing w:val="-7"/>
        </w:rPr>
        <w:t> </w:t>
      </w:r>
      <w:r>
        <w:rPr/>
        <w:t>бумаги,</w:t>
      </w:r>
      <w:r>
        <w:rPr>
          <w:spacing w:val="-5"/>
        </w:rPr>
        <w:t> </w:t>
      </w:r>
      <w:r>
        <w:rPr>
          <w:spacing w:val="-2"/>
        </w:rPr>
        <w:t>проволоки,</w:t>
      </w:r>
    </w:p>
    <w:p>
      <w:pPr>
        <w:pStyle w:val="BodyText"/>
        <w:spacing w:line="274" w:lineRule="exact"/>
        <w:ind w:firstLine="0"/>
      </w:pPr>
      <w:r>
        <w:rPr/>
        <w:t>пластилина</w:t>
      </w:r>
      <w:r>
        <w:rPr>
          <w:spacing w:val="-13"/>
        </w:rPr>
        <w:t> </w:t>
      </w:r>
      <w:r>
        <w:rPr/>
        <w:t>и</w:t>
      </w:r>
      <w:r>
        <w:rPr>
          <w:spacing w:val="-5"/>
        </w:rPr>
        <w:t> </w:t>
      </w:r>
      <w:r>
        <w:rPr/>
        <w:t>др.).</w:t>
      </w:r>
      <w:r>
        <w:rPr>
          <w:spacing w:val="-6"/>
        </w:rPr>
        <w:t> </w:t>
      </w:r>
      <w:r>
        <w:rPr/>
        <w:t>Объём</w:t>
      </w:r>
      <w:r>
        <w:rPr>
          <w:spacing w:val="-7"/>
        </w:rPr>
        <w:t> </w:t>
      </w:r>
      <w:r>
        <w:rPr/>
        <w:t>прямоугольного</w:t>
      </w:r>
      <w:r>
        <w:rPr>
          <w:spacing w:val="-12"/>
        </w:rPr>
        <w:t> </w:t>
      </w:r>
      <w:r>
        <w:rPr/>
        <w:t>параллелепипеда,</w:t>
      </w:r>
      <w:r>
        <w:rPr>
          <w:spacing w:val="-5"/>
        </w:rPr>
        <w:t> </w:t>
      </w:r>
      <w:r>
        <w:rPr/>
        <w:t>куба.</w:t>
      </w:r>
      <w:r>
        <w:rPr>
          <w:spacing w:val="-5"/>
        </w:rPr>
        <w:t> </w:t>
      </w:r>
      <w:r>
        <w:rPr/>
        <w:t>Единицы</w:t>
      </w:r>
      <w:r>
        <w:rPr>
          <w:spacing w:val="-9"/>
        </w:rPr>
        <w:t> </w:t>
      </w:r>
      <w:r>
        <w:rPr/>
        <w:t>измерения </w:t>
      </w:r>
      <w:r>
        <w:rPr>
          <w:spacing w:val="-2"/>
        </w:rPr>
        <w:t>объёма.</w:t>
      </w:r>
    </w:p>
    <w:p>
      <w:pPr>
        <w:pStyle w:val="Heading2"/>
        <w:numPr>
          <w:ilvl w:val="0"/>
          <w:numId w:val="45"/>
        </w:numPr>
        <w:tabs>
          <w:tab w:pos="1404" w:val="left" w:leader="none"/>
        </w:tabs>
        <w:spacing w:line="275" w:lineRule="exact" w:before="0" w:after="0"/>
        <w:ind w:left="1404" w:right="0" w:hanging="179"/>
        <w:jc w:val="both"/>
      </w:pPr>
      <w:r>
        <w:rPr>
          <w:spacing w:val="-2"/>
        </w:rPr>
        <w:t>класс</w:t>
      </w:r>
    </w:p>
    <w:p>
      <w:pPr>
        <w:pStyle w:val="Heading3"/>
        <w:spacing w:line="275" w:lineRule="exact"/>
      </w:pPr>
      <w:r>
        <w:rPr/>
        <w:t>Натуральные</w:t>
      </w:r>
      <w:r>
        <w:rPr>
          <w:spacing w:val="-7"/>
        </w:rPr>
        <w:t> </w:t>
      </w:r>
      <w:r>
        <w:rPr>
          <w:spacing w:val="-4"/>
        </w:rPr>
        <w:t>числа</w:t>
      </w:r>
    </w:p>
    <w:p>
      <w:pPr>
        <w:pStyle w:val="BodyText"/>
        <w:ind w:right="560"/>
      </w:pPr>
      <w:r>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pPr>
        <w:pStyle w:val="BodyText"/>
        <w:spacing w:line="275" w:lineRule="exact" w:before="3"/>
        <w:ind w:left="1225" w:firstLine="0"/>
      </w:pPr>
      <w:r>
        <w:rPr/>
        <w:t>Делители</w:t>
      </w:r>
      <w:r>
        <w:rPr>
          <w:spacing w:val="31"/>
        </w:rPr>
        <w:t> </w:t>
      </w:r>
      <w:r>
        <w:rPr/>
        <w:t>и</w:t>
      </w:r>
      <w:r>
        <w:rPr>
          <w:spacing w:val="34"/>
        </w:rPr>
        <w:t> </w:t>
      </w:r>
      <w:r>
        <w:rPr/>
        <w:t>кратные</w:t>
      </w:r>
      <w:r>
        <w:rPr>
          <w:spacing w:val="30"/>
        </w:rPr>
        <w:t> </w:t>
      </w:r>
      <w:r>
        <w:rPr/>
        <w:t>числа;</w:t>
      </w:r>
      <w:r>
        <w:rPr>
          <w:spacing w:val="31"/>
        </w:rPr>
        <w:t> </w:t>
      </w:r>
      <w:r>
        <w:rPr/>
        <w:t>наибольший</w:t>
      </w:r>
      <w:r>
        <w:rPr>
          <w:spacing w:val="35"/>
        </w:rPr>
        <w:t> </w:t>
      </w:r>
      <w:r>
        <w:rPr/>
        <w:t>общий</w:t>
      </w:r>
      <w:r>
        <w:rPr>
          <w:spacing w:val="39"/>
        </w:rPr>
        <w:t> </w:t>
      </w:r>
      <w:r>
        <w:rPr/>
        <w:t>делитель</w:t>
      </w:r>
      <w:r>
        <w:rPr>
          <w:spacing w:val="35"/>
        </w:rPr>
        <w:t> </w:t>
      </w:r>
      <w:r>
        <w:rPr/>
        <w:t>и</w:t>
      </w:r>
      <w:r>
        <w:rPr>
          <w:spacing w:val="37"/>
        </w:rPr>
        <w:t> </w:t>
      </w:r>
      <w:r>
        <w:rPr/>
        <w:t>наименьшее</w:t>
      </w:r>
      <w:r>
        <w:rPr>
          <w:spacing w:val="30"/>
        </w:rPr>
        <w:t> </w:t>
      </w:r>
      <w:r>
        <w:rPr/>
        <w:t>общее</w:t>
      </w:r>
      <w:r>
        <w:rPr>
          <w:spacing w:val="31"/>
        </w:rPr>
        <w:t> </w:t>
      </w:r>
      <w:r>
        <w:rPr>
          <w:spacing w:val="-2"/>
        </w:rPr>
        <w:t>кратное.</w:t>
      </w:r>
    </w:p>
    <w:p>
      <w:pPr>
        <w:pStyle w:val="BodyText"/>
        <w:spacing w:line="275" w:lineRule="exact"/>
        <w:ind w:firstLine="0"/>
      </w:pPr>
      <w:r>
        <w:rPr/>
        <w:t>Делимость</w:t>
      </w:r>
      <w:r>
        <w:rPr>
          <w:spacing w:val="-3"/>
        </w:rPr>
        <w:t> </w:t>
      </w:r>
      <w:r>
        <w:rPr/>
        <w:t>суммы</w:t>
      </w:r>
      <w:r>
        <w:rPr>
          <w:spacing w:val="-10"/>
        </w:rPr>
        <w:t> </w:t>
      </w:r>
      <w:r>
        <w:rPr/>
        <w:t>и</w:t>
      </w:r>
      <w:r>
        <w:rPr>
          <w:spacing w:val="-4"/>
        </w:rPr>
        <w:t> </w:t>
      </w:r>
      <w:r>
        <w:rPr/>
        <w:t>произведения.</w:t>
      </w:r>
      <w:r>
        <w:rPr>
          <w:spacing w:val="-4"/>
        </w:rPr>
        <w:t> </w:t>
      </w:r>
      <w:r>
        <w:rPr/>
        <w:t>Деление</w:t>
      </w:r>
      <w:r>
        <w:rPr>
          <w:spacing w:val="-11"/>
        </w:rPr>
        <w:t> </w:t>
      </w:r>
      <w:r>
        <w:rPr/>
        <w:t>с</w:t>
      </w:r>
      <w:r>
        <w:rPr>
          <w:spacing w:val="-3"/>
        </w:rPr>
        <w:t> </w:t>
      </w:r>
      <w:r>
        <w:rPr>
          <w:spacing w:val="-2"/>
        </w:rPr>
        <w:t>остатком.</w:t>
      </w:r>
    </w:p>
    <w:p>
      <w:pPr>
        <w:pStyle w:val="Heading3"/>
        <w:spacing w:line="275" w:lineRule="exact" w:before="3"/>
        <w:jc w:val="left"/>
      </w:pPr>
      <w:r>
        <w:rPr>
          <w:spacing w:val="-2"/>
        </w:rPr>
        <w:t>Дроби</w:t>
      </w:r>
    </w:p>
    <w:p>
      <w:pPr>
        <w:pStyle w:val="BodyText"/>
        <w:jc w:val="left"/>
      </w:pPr>
      <w:r>
        <w:rPr/>
        <w:t>Обыкновенная</w:t>
      </w:r>
      <w:r>
        <w:rPr>
          <w:spacing w:val="40"/>
        </w:rPr>
        <w:t> </w:t>
      </w:r>
      <w:r>
        <w:rPr/>
        <w:t>дробь,</w:t>
      </w:r>
      <w:r>
        <w:rPr>
          <w:spacing w:val="40"/>
        </w:rPr>
        <w:t> </w:t>
      </w:r>
      <w:r>
        <w:rPr/>
        <w:t>основное</w:t>
      </w:r>
      <w:r>
        <w:rPr>
          <w:spacing w:val="40"/>
        </w:rPr>
        <w:t> </w:t>
      </w:r>
      <w:r>
        <w:rPr/>
        <w:t>свойство</w:t>
      </w:r>
      <w:r>
        <w:rPr>
          <w:spacing w:val="40"/>
        </w:rPr>
        <w:t> </w:t>
      </w:r>
      <w:r>
        <w:rPr/>
        <w:t>дроби,</w:t>
      </w:r>
      <w:r>
        <w:rPr>
          <w:spacing w:val="40"/>
        </w:rPr>
        <w:t> </w:t>
      </w:r>
      <w:r>
        <w:rPr/>
        <w:t>сокращение дробей.</w:t>
      </w:r>
      <w:r>
        <w:rPr>
          <w:spacing w:val="40"/>
        </w:rPr>
        <w:t> </w:t>
      </w:r>
      <w:r>
        <w:rPr/>
        <w:t>Сравнение</w:t>
      </w:r>
      <w:r>
        <w:rPr>
          <w:spacing w:val="40"/>
        </w:rPr>
        <w:t> </w:t>
      </w:r>
      <w:r>
        <w:rPr/>
        <w:t>и упорядочивание дробей.</w:t>
      </w:r>
    </w:p>
    <w:p>
      <w:pPr>
        <w:pStyle w:val="BodyText"/>
        <w:ind w:right="558"/>
      </w:pPr>
      <w:r>
        <w:rPr/>
        <w:t>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w:t>
      </w:r>
      <w:r>
        <w:rPr>
          <w:spacing w:val="40"/>
        </w:rPr>
        <w:t> </w:t>
      </w:r>
      <w:r>
        <w:rPr/>
        <w:t>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w:t>
      </w:r>
      <w:r>
        <w:rPr>
          <w:spacing w:val="40"/>
        </w:rPr>
        <w:t> </w:t>
      </w:r>
      <w:r>
        <w:rPr/>
        <w:t>с обыкновенными и десятичными дробями.</w:t>
      </w:r>
    </w:p>
    <w:p>
      <w:pPr>
        <w:pStyle w:val="BodyText"/>
        <w:ind w:left="1225" w:right="3205" w:firstLine="0"/>
      </w:pPr>
      <w:r>
        <w:rPr/>
        <w:t>Отношение.</w:t>
      </w:r>
      <w:r>
        <w:rPr>
          <w:spacing w:val="-3"/>
        </w:rPr>
        <w:t> </w:t>
      </w:r>
      <w:r>
        <w:rPr/>
        <w:t>Деление</w:t>
      </w:r>
      <w:r>
        <w:rPr>
          <w:spacing w:val="-4"/>
        </w:rPr>
        <w:t> </w:t>
      </w:r>
      <w:r>
        <w:rPr/>
        <w:t>в</w:t>
      </w:r>
      <w:r>
        <w:rPr>
          <w:spacing w:val="-6"/>
        </w:rPr>
        <w:t> </w:t>
      </w:r>
      <w:r>
        <w:rPr/>
        <w:t>данном</w:t>
      </w:r>
      <w:r>
        <w:rPr>
          <w:spacing w:val="-4"/>
        </w:rPr>
        <w:t> </w:t>
      </w:r>
      <w:r>
        <w:rPr/>
        <w:t>отношении.</w:t>
      </w:r>
      <w:r>
        <w:rPr>
          <w:spacing w:val="-3"/>
        </w:rPr>
        <w:t> </w:t>
      </w:r>
      <w:r>
        <w:rPr/>
        <w:t>Масштаб,</w:t>
      </w:r>
      <w:r>
        <w:rPr>
          <w:spacing w:val="-3"/>
        </w:rPr>
        <w:t> </w:t>
      </w:r>
      <w:r>
        <w:rPr/>
        <w:t>пропорция. Применение пропорций при решении задач.</w:t>
      </w:r>
    </w:p>
    <w:p>
      <w:pPr>
        <w:pStyle w:val="BodyText"/>
        <w:spacing w:before="2"/>
        <w:ind w:right="562"/>
      </w:pPr>
      <w:r>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pPr>
        <w:pStyle w:val="Heading3"/>
      </w:pPr>
      <w:r>
        <w:rPr/>
        <w:t>Положительные</w:t>
      </w:r>
      <w:r>
        <w:rPr>
          <w:spacing w:val="-7"/>
        </w:rPr>
        <w:t> </w:t>
      </w:r>
      <w:r>
        <w:rPr/>
        <w:t>и</w:t>
      </w:r>
      <w:r>
        <w:rPr>
          <w:spacing w:val="-7"/>
        </w:rPr>
        <w:t> </w:t>
      </w:r>
      <w:r>
        <w:rPr/>
        <w:t>отрицательные</w:t>
      </w:r>
      <w:r>
        <w:rPr>
          <w:spacing w:val="-9"/>
        </w:rPr>
        <w:t> </w:t>
      </w:r>
      <w:r>
        <w:rPr>
          <w:spacing w:val="-4"/>
        </w:rPr>
        <w:t>числа</w:t>
      </w:r>
    </w:p>
    <w:p>
      <w:pPr>
        <w:pStyle w:val="BodyText"/>
        <w:spacing w:line="242" w:lineRule="auto"/>
        <w:ind w:right="561"/>
      </w:pPr>
      <w:r>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rPr>
        <w:t>промежутки.</w:t>
      </w:r>
    </w:p>
    <w:p>
      <w:pPr>
        <w:spacing w:after="0" w:line="242" w:lineRule="auto"/>
        <w:sectPr>
          <w:pgSz w:w="11920" w:h="16850"/>
          <w:pgMar w:header="713" w:footer="0" w:top="940" w:bottom="280" w:left="760" w:right="0"/>
        </w:sectPr>
      </w:pPr>
    </w:p>
    <w:p>
      <w:pPr>
        <w:pStyle w:val="BodyText"/>
        <w:spacing w:before="249"/>
        <w:ind w:right="975"/>
        <w:jc w:val="left"/>
      </w:pPr>
      <w:r>
        <w:rPr/>
        <w:t>Сравнение</w:t>
      </w:r>
      <w:r>
        <w:rPr>
          <w:spacing w:val="39"/>
        </w:rPr>
        <w:t> </w:t>
      </w:r>
      <w:r>
        <w:rPr/>
        <w:t>чисел.</w:t>
      </w:r>
      <w:r>
        <w:rPr>
          <w:spacing w:val="40"/>
        </w:rPr>
        <w:t> </w:t>
      </w:r>
      <w:r>
        <w:rPr/>
        <w:t>Арифметические</w:t>
      </w:r>
      <w:r>
        <w:rPr>
          <w:spacing w:val="40"/>
        </w:rPr>
        <w:t> </w:t>
      </w:r>
      <w:r>
        <w:rPr/>
        <w:t>действия</w:t>
      </w:r>
      <w:r>
        <w:rPr>
          <w:spacing w:val="40"/>
        </w:rPr>
        <w:t> </w:t>
      </w:r>
      <w:r>
        <w:rPr/>
        <w:t>с</w:t>
      </w:r>
      <w:r>
        <w:rPr>
          <w:spacing w:val="38"/>
        </w:rPr>
        <w:t> </w:t>
      </w:r>
      <w:r>
        <w:rPr/>
        <w:t>положительными</w:t>
      </w:r>
      <w:r>
        <w:rPr>
          <w:spacing w:val="40"/>
        </w:rPr>
        <w:t> </w:t>
      </w:r>
      <w:r>
        <w:rPr/>
        <w:t>и</w:t>
      </w:r>
      <w:r>
        <w:rPr>
          <w:spacing w:val="40"/>
        </w:rPr>
        <w:t> </w:t>
      </w:r>
      <w:r>
        <w:rPr/>
        <w:t>отрицательными </w:t>
      </w:r>
      <w:r>
        <w:rPr>
          <w:spacing w:val="-2"/>
        </w:rPr>
        <w:t>числами.</w:t>
      </w:r>
    </w:p>
    <w:p>
      <w:pPr>
        <w:pStyle w:val="BodyText"/>
        <w:ind w:right="975"/>
        <w:jc w:val="left"/>
      </w:pPr>
      <w:r>
        <w:rPr/>
        <w:t>Прямоугольная</w:t>
      </w:r>
      <w:r>
        <w:rPr>
          <w:spacing w:val="38"/>
        </w:rPr>
        <w:t> </w:t>
      </w:r>
      <w:r>
        <w:rPr/>
        <w:t>система</w:t>
      </w:r>
      <w:r>
        <w:rPr>
          <w:spacing w:val="40"/>
        </w:rPr>
        <w:t> </w:t>
      </w:r>
      <w:r>
        <w:rPr/>
        <w:t>координат</w:t>
      </w:r>
      <w:r>
        <w:rPr>
          <w:spacing w:val="37"/>
        </w:rPr>
        <w:t> </w:t>
      </w:r>
      <w:r>
        <w:rPr/>
        <w:t>на</w:t>
      </w:r>
      <w:r>
        <w:rPr>
          <w:spacing w:val="40"/>
        </w:rPr>
        <w:t> </w:t>
      </w:r>
      <w:r>
        <w:rPr/>
        <w:t>плоскости.</w:t>
      </w:r>
      <w:r>
        <w:rPr>
          <w:spacing w:val="38"/>
        </w:rPr>
        <w:t> </w:t>
      </w:r>
      <w:r>
        <w:rPr/>
        <w:t>Координаты</w:t>
      </w:r>
      <w:r>
        <w:rPr>
          <w:spacing w:val="40"/>
        </w:rPr>
        <w:t> </w:t>
      </w:r>
      <w:r>
        <w:rPr/>
        <w:t>точки</w:t>
      </w:r>
      <w:r>
        <w:rPr>
          <w:spacing w:val="40"/>
        </w:rPr>
        <w:t> </w:t>
      </w:r>
      <w:r>
        <w:rPr/>
        <w:t>на</w:t>
      </w:r>
      <w:r>
        <w:rPr>
          <w:spacing w:val="40"/>
        </w:rPr>
        <w:t> </w:t>
      </w:r>
      <w:r>
        <w:rPr/>
        <w:t>плоскости, абсцисса и ордината.</w:t>
      </w:r>
    </w:p>
    <w:p>
      <w:pPr>
        <w:pStyle w:val="BodyText"/>
        <w:spacing w:line="275" w:lineRule="exact" w:before="5"/>
        <w:ind w:left="1225" w:firstLine="0"/>
        <w:jc w:val="left"/>
      </w:pPr>
      <w:r>
        <w:rPr/>
        <w:t>Построение</w:t>
      </w:r>
      <w:r>
        <w:rPr>
          <w:spacing w:val="-9"/>
        </w:rPr>
        <w:t> </w:t>
      </w:r>
      <w:r>
        <w:rPr/>
        <w:t>точек</w:t>
      </w:r>
      <w:r>
        <w:rPr>
          <w:spacing w:val="-3"/>
        </w:rPr>
        <w:t> </w:t>
      </w:r>
      <w:r>
        <w:rPr/>
        <w:t>и</w:t>
      </w:r>
      <w:r>
        <w:rPr>
          <w:spacing w:val="-2"/>
        </w:rPr>
        <w:t> </w:t>
      </w:r>
      <w:r>
        <w:rPr/>
        <w:t>фигур</w:t>
      </w:r>
      <w:r>
        <w:rPr>
          <w:spacing w:val="-5"/>
        </w:rPr>
        <w:t> </w:t>
      </w:r>
      <w:r>
        <w:rPr/>
        <w:t>на</w:t>
      </w:r>
      <w:r>
        <w:rPr>
          <w:spacing w:val="-8"/>
        </w:rPr>
        <w:t> </w:t>
      </w:r>
      <w:r>
        <w:rPr/>
        <w:t>координатной</w:t>
      </w:r>
      <w:r>
        <w:rPr>
          <w:spacing w:val="-4"/>
        </w:rPr>
        <w:t> </w:t>
      </w:r>
      <w:r>
        <w:rPr>
          <w:spacing w:val="-2"/>
        </w:rPr>
        <w:t>плоскости.</w:t>
      </w:r>
    </w:p>
    <w:p>
      <w:pPr>
        <w:pStyle w:val="Heading3"/>
        <w:spacing w:line="272" w:lineRule="exact"/>
        <w:jc w:val="left"/>
      </w:pPr>
      <w:r>
        <w:rPr/>
        <w:t>Буквенные</w:t>
      </w:r>
      <w:r>
        <w:rPr>
          <w:spacing w:val="-7"/>
        </w:rPr>
        <w:t> </w:t>
      </w:r>
      <w:r>
        <w:rPr>
          <w:spacing w:val="-2"/>
        </w:rPr>
        <w:t>выражения</w:t>
      </w:r>
    </w:p>
    <w:p>
      <w:pPr>
        <w:pStyle w:val="BodyText"/>
        <w:jc w:val="left"/>
      </w:pPr>
      <w:r>
        <w:rPr/>
        <w:t>Применение букв для</w:t>
      </w:r>
      <w:r>
        <w:rPr>
          <w:spacing w:val="31"/>
        </w:rPr>
        <w:t> </w:t>
      </w:r>
      <w:r>
        <w:rPr/>
        <w:t>записи</w:t>
      </w:r>
      <w:r>
        <w:rPr>
          <w:spacing w:val="28"/>
        </w:rPr>
        <w:t> </w:t>
      </w:r>
      <w:r>
        <w:rPr/>
        <w:t>математических</w:t>
      </w:r>
      <w:r>
        <w:rPr>
          <w:spacing w:val="30"/>
        </w:rPr>
        <w:t> </w:t>
      </w:r>
      <w:r>
        <w:rPr/>
        <w:t>выражений</w:t>
      </w:r>
      <w:r>
        <w:rPr>
          <w:spacing w:val="33"/>
        </w:rPr>
        <w:t> </w:t>
      </w:r>
      <w:r>
        <w:rPr/>
        <w:t>и предложений. Свойства арифметических действий. Буквенные</w:t>
      </w:r>
    </w:p>
    <w:p>
      <w:pPr>
        <w:pStyle w:val="BodyText"/>
        <w:spacing w:line="242" w:lineRule="auto"/>
        <w:ind w:right="553" w:firstLine="0"/>
      </w:pPr>
      <w:r>
        <w:rPr/>
        <w:t>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pPr>
        <w:pStyle w:val="Heading3"/>
        <w:spacing w:line="272" w:lineRule="exact"/>
      </w:pPr>
      <w:r>
        <w:rPr/>
        <w:t>Решение</w:t>
      </w:r>
      <w:r>
        <w:rPr>
          <w:spacing w:val="-7"/>
        </w:rPr>
        <w:t> </w:t>
      </w:r>
      <w:r>
        <w:rPr/>
        <w:t>текстовых</w:t>
      </w:r>
      <w:r>
        <w:rPr>
          <w:spacing w:val="-2"/>
        </w:rPr>
        <w:t> задач</w:t>
      </w:r>
    </w:p>
    <w:p>
      <w:pPr>
        <w:pStyle w:val="BodyText"/>
        <w:ind w:right="556"/>
      </w:pPr>
      <w:r>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w:t>
      </w:r>
    </w:p>
    <w:p>
      <w:pPr>
        <w:pStyle w:val="BodyText"/>
        <w:spacing w:line="242" w:lineRule="auto"/>
        <w:ind w:right="551"/>
      </w:pPr>
      <w:r>
        <w:rPr/>
        <w:t>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w:t>
      </w:r>
      <w:r>
        <w:rPr>
          <w:spacing w:val="-2"/>
        </w:rPr>
        <w:t>проценты.</w:t>
      </w:r>
    </w:p>
    <w:p>
      <w:pPr>
        <w:pStyle w:val="BodyText"/>
        <w:ind w:right="563"/>
      </w:pPr>
      <w:r>
        <w:rPr/>
        <w:t>Оценка и прикидка, округление результата.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pPr>
        <w:pStyle w:val="Heading3"/>
      </w:pPr>
      <w:r>
        <w:rPr/>
        <w:t>Наглядная</w:t>
      </w:r>
      <w:r>
        <w:rPr>
          <w:spacing w:val="-7"/>
        </w:rPr>
        <w:t> </w:t>
      </w:r>
      <w:r>
        <w:rPr>
          <w:spacing w:val="-2"/>
        </w:rPr>
        <w:t>геометрия</w:t>
      </w:r>
    </w:p>
    <w:p>
      <w:pPr>
        <w:pStyle w:val="BodyText"/>
        <w:ind w:right="564"/>
      </w:pPr>
      <w:r>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pPr>
        <w:pStyle w:val="BodyText"/>
        <w:ind w:right="557"/>
      </w:pPr>
      <w:r>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pPr>
        <w:pStyle w:val="BodyText"/>
        <w:ind w:right="554"/>
      </w:pPr>
      <w:r>
        <w:rPr/>
        <w:t>Измерение и построение углов с помощью транспортира. Виды треугольников: остроугольный, прямоугольный, тупоугольный; равнобедренный, равносторонний.</w:t>
      </w:r>
    </w:p>
    <w:p>
      <w:pPr>
        <w:pStyle w:val="BodyText"/>
        <w:ind w:right="564"/>
      </w:pPr>
      <w:r>
        <w:rPr/>
        <w:t>Четырёхугольник, примеры четырёхугольников. Прямоугольник, квадрат: использование свойств сторон, углов, диагоналей. Изображение геометрических фигур на</w:t>
      </w:r>
      <w:r>
        <w:rPr>
          <w:spacing w:val="40"/>
        </w:rPr>
        <w:t> </w:t>
      </w:r>
      <w:r>
        <w:rPr/>
        <w:t>нелинованной бумаге с использованием циркуля, линейки, угольника, транспортира. Построения на клетчатой </w:t>
      </w:r>
      <w:r>
        <w:rPr>
          <w:spacing w:val="-2"/>
        </w:rPr>
        <w:t>бумаге.</w:t>
      </w:r>
    </w:p>
    <w:p>
      <w:pPr>
        <w:pStyle w:val="BodyText"/>
        <w:spacing w:line="275" w:lineRule="exact"/>
        <w:ind w:left="1225" w:firstLine="0"/>
      </w:pPr>
      <w:r>
        <w:rPr/>
        <w:t>Периметр</w:t>
      </w:r>
      <w:r>
        <w:rPr>
          <w:spacing w:val="21"/>
        </w:rPr>
        <w:t> </w:t>
      </w:r>
      <w:r>
        <w:rPr/>
        <w:t>многоугольника.</w:t>
      </w:r>
      <w:r>
        <w:rPr>
          <w:spacing w:val="78"/>
        </w:rPr>
        <w:t> </w:t>
      </w:r>
      <w:r>
        <w:rPr/>
        <w:t>Понятие</w:t>
      </w:r>
      <w:r>
        <w:rPr>
          <w:spacing w:val="76"/>
        </w:rPr>
        <w:t> </w:t>
      </w:r>
      <w:r>
        <w:rPr/>
        <w:t>площади</w:t>
      </w:r>
      <w:r>
        <w:rPr>
          <w:spacing w:val="51"/>
          <w:w w:val="150"/>
        </w:rPr>
        <w:t> </w:t>
      </w:r>
      <w:r>
        <w:rPr/>
        <w:t>фигуры;</w:t>
      </w:r>
      <w:r>
        <w:rPr>
          <w:spacing w:val="50"/>
          <w:w w:val="150"/>
        </w:rPr>
        <w:t> </w:t>
      </w:r>
      <w:r>
        <w:rPr/>
        <w:t>единицы</w:t>
      </w:r>
      <w:r>
        <w:rPr>
          <w:spacing w:val="54"/>
          <w:w w:val="150"/>
        </w:rPr>
        <w:t> </w:t>
      </w:r>
      <w:r>
        <w:rPr/>
        <w:t>измерения</w:t>
      </w:r>
      <w:r>
        <w:rPr>
          <w:spacing w:val="51"/>
          <w:w w:val="150"/>
        </w:rPr>
        <w:t> </w:t>
      </w:r>
      <w:r>
        <w:rPr>
          <w:spacing w:val="-2"/>
        </w:rPr>
        <w:t>площади.</w:t>
      </w:r>
    </w:p>
    <w:p>
      <w:pPr>
        <w:pStyle w:val="BodyText"/>
        <w:spacing w:line="274" w:lineRule="exact"/>
        <w:ind w:firstLine="0"/>
      </w:pPr>
      <w:r>
        <w:rPr/>
        <w:t>Приближённое</w:t>
      </w:r>
      <w:r>
        <w:rPr>
          <w:spacing w:val="-11"/>
        </w:rPr>
        <w:t> </w:t>
      </w:r>
      <w:r>
        <w:rPr/>
        <w:t>измерение</w:t>
      </w:r>
      <w:r>
        <w:rPr>
          <w:spacing w:val="-7"/>
        </w:rPr>
        <w:t> </w:t>
      </w:r>
      <w:r>
        <w:rPr/>
        <w:t>площади</w:t>
      </w:r>
      <w:r>
        <w:rPr>
          <w:spacing w:val="-1"/>
        </w:rPr>
        <w:t> </w:t>
      </w:r>
      <w:r>
        <w:rPr/>
        <w:t>фигур,</w:t>
      </w:r>
      <w:r>
        <w:rPr>
          <w:spacing w:val="-4"/>
        </w:rPr>
        <w:t> </w:t>
      </w:r>
      <w:r>
        <w:rPr/>
        <w:t>в</w:t>
      </w:r>
      <w:r>
        <w:rPr>
          <w:spacing w:val="-6"/>
        </w:rPr>
        <w:t> </w:t>
      </w:r>
      <w:r>
        <w:rPr/>
        <w:t>том</w:t>
      </w:r>
      <w:r>
        <w:rPr>
          <w:spacing w:val="-3"/>
        </w:rPr>
        <w:t> </w:t>
      </w:r>
      <w:r>
        <w:rPr/>
        <w:t>числе</w:t>
      </w:r>
      <w:r>
        <w:rPr>
          <w:spacing w:val="-8"/>
        </w:rPr>
        <w:t> </w:t>
      </w:r>
      <w:r>
        <w:rPr/>
        <w:t>на</w:t>
      </w:r>
      <w:r>
        <w:rPr>
          <w:spacing w:val="-11"/>
        </w:rPr>
        <w:t> </w:t>
      </w:r>
      <w:r>
        <w:rPr/>
        <w:t>квадратной</w:t>
      </w:r>
      <w:r>
        <w:rPr>
          <w:spacing w:val="-2"/>
        </w:rPr>
        <w:t> сетке.</w:t>
      </w:r>
    </w:p>
    <w:p>
      <w:pPr>
        <w:pStyle w:val="BodyText"/>
        <w:ind w:left="1225" w:right="3523" w:firstLine="0"/>
      </w:pPr>
      <w:r>
        <w:rPr/>
        <w:t>Приближённое</w:t>
      </w:r>
      <w:r>
        <w:rPr>
          <w:spacing w:val="-8"/>
        </w:rPr>
        <w:t> </w:t>
      </w:r>
      <w:r>
        <w:rPr/>
        <w:t>измерение</w:t>
      </w:r>
      <w:r>
        <w:rPr>
          <w:spacing w:val="-8"/>
        </w:rPr>
        <w:t> </w:t>
      </w:r>
      <w:r>
        <w:rPr/>
        <w:t>длины</w:t>
      </w:r>
      <w:r>
        <w:rPr>
          <w:spacing w:val="-7"/>
        </w:rPr>
        <w:t> </w:t>
      </w:r>
      <w:r>
        <w:rPr/>
        <w:t>окружности,</w:t>
      </w:r>
      <w:r>
        <w:rPr>
          <w:spacing w:val="-5"/>
        </w:rPr>
        <w:t> </w:t>
      </w:r>
      <w:r>
        <w:rPr/>
        <w:t>площади</w:t>
      </w:r>
      <w:r>
        <w:rPr>
          <w:spacing w:val="-6"/>
        </w:rPr>
        <w:t> </w:t>
      </w:r>
      <w:r>
        <w:rPr/>
        <w:t>круга. Симметрия: центральная, осевая и зеркальная симметрии.</w:t>
      </w:r>
    </w:p>
    <w:p>
      <w:pPr>
        <w:pStyle w:val="BodyText"/>
        <w:spacing w:line="275" w:lineRule="exact"/>
        <w:ind w:left="1225" w:firstLine="0"/>
      </w:pPr>
      <w:r>
        <w:rPr/>
        <w:t>Построение</w:t>
      </w:r>
      <w:r>
        <w:rPr>
          <w:spacing w:val="-12"/>
        </w:rPr>
        <w:t> </w:t>
      </w:r>
      <w:r>
        <w:rPr/>
        <w:t>симметричных</w:t>
      </w:r>
      <w:r>
        <w:rPr>
          <w:spacing w:val="-7"/>
        </w:rPr>
        <w:t> </w:t>
      </w:r>
      <w:r>
        <w:rPr>
          <w:spacing w:val="-2"/>
        </w:rPr>
        <w:t>фигур.</w:t>
      </w:r>
    </w:p>
    <w:p>
      <w:pPr>
        <w:pStyle w:val="BodyText"/>
        <w:ind w:right="975"/>
        <w:jc w:val="left"/>
      </w:pPr>
      <w:r>
        <w:rPr/>
        <w:t>Наглядные</w:t>
      </w:r>
      <w:r>
        <w:rPr>
          <w:spacing w:val="-6"/>
        </w:rPr>
        <w:t> </w:t>
      </w:r>
      <w:r>
        <w:rPr/>
        <w:t>представления</w:t>
      </w:r>
      <w:r>
        <w:rPr>
          <w:spacing w:val="-3"/>
        </w:rPr>
        <w:t> </w:t>
      </w:r>
      <w:r>
        <w:rPr/>
        <w:t>о</w:t>
      </w:r>
      <w:r>
        <w:rPr>
          <w:spacing w:val="-4"/>
        </w:rPr>
        <w:t> </w:t>
      </w:r>
      <w:r>
        <w:rPr/>
        <w:t>пространственных</w:t>
      </w:r>
      <w:r>
        <w:rPr>
          <w:spacing w:val="-3"/>
        </w:rPr>
        <w:t> </w:t>
      </w:r>
      <w:r>
        <w:rPr/>
        <w:t>фигурах:</w:t>
      </w:r>
      <w:r>
        <w:rPr>
          <w:spacing w:val="-3"/>
        </w:rPr>
        <w:t> </w:t>
      </w:r>
      <w:r>
        <w:rPr/>
        <w:t>параллелепипед,</w:t>
      </w:r>
      <w:r>
        <w:rPr>
          <w:spacing w:val="-3"/>
        </w:rPr>
        <w:t> </w:t>
      </w:r>
      <w:r>
        <w:rPr/>
        <w:t>куб,</w:t>
      </w:r>
      <w:r>
        <w:rPr>
          <w:spacing w:val="-2"/>
        </w:rPr>
        <w:t> </w:t>
      </w:r>
      <w:r>
        <w:rPr/>
        <w:t>призма, пирамида, конус, цилиндр, шар и сфера. Изображение пространственных фигур.</w:t>
      </w:r>
    </w:p>
    <w:p>
      <w:pPr>
        <w:pStyle w:val="BodyText"/>
        <w:tabs>
          <w:tab w:pos="2465" w:val="left" w:leader="none"/>
          <w:tab w:pos="3745" w:val="left" w:leader="none"/>
          <w:tab w:pos="5764" w:val="left" w:leader="none"/>
          <w:tab w:pos="7029" w:val="left" w:leader="none"/>
          <w:tab w:pos="7437" w:val="left" w:leader="none"/>
          <w:tab w:pos="8472" w:val="left" w:leader="none"/>
          <w:tab w:pos="9723" w:val="left" w:leader="none"/>
        </w:tabs>
        <w:ind w:right="577"/>
        <w:jc w:val="left"/>
      </w:pPr>
      <w:r>
        <w:rPr>
          <w:spacing w:val="-2"/>
        </w:rPr>
        <w:t>Примеры</w:t>
      </w:r>
      <w:r>
        <w:rPr/>
        <w:tab/>
      </w:r>
      <w:r>
        <w:rPr>
          <w:spacing w:val="-2"/>
        </w:rPr>
        <w:t>развёрток</w:t>
      </w:r>
      <w:r>
        <w:rPr/>
        <w:tab/>
      </w:r>
      <w:r>
        <w:rPr>
          <w:spacing w:val="-2"/>
        </w:rPr>
        <w:t>многогранников,</w:t>
      </w:r>
      <w:r>
        <w:rPr/>
        <w:tab/>
      </w:r>
      <w:r>
        <w:rPr>
          <w:spacing w:val="-2"/>
        </w:rPr>
        <w:t>цилиндра</w:t>
      </w:r>
      <w:r>
        <w:rPr/>
        <w:tab/>
      </w:r>
      <w:r>
        <w:rPr>
          <w:spacing w:val="-10"/>
        </w:rPr>
        <w:t>и</w:t>
      </w:r>
      <w:r>
        <w:rPr/>
        <w:tab/>
      </w:r>
      <w:r>
        <w:rPr>
          <w:spacing w:val="-2"/>
        </w:rPr>
        <w:t>конуса.</w:t>
      </w:r>
      <w:r>
        <w:rPr/>
        <w:tab/>
      </w:r>
      <w:r>
        <w:rPr>
          <w:spacing w:val="-2"/>
        </w:rPr>
        <w:t>Создание</w:t>
      </w:r>
      <w:r>
        <w:rPr/>
        <w:tab/>
      </w:r>
      <w:r>
        <w:rPr>
          <w:spacing w:val="-2"/>
        </w:rPr>
        <w:t>моделей </w:t>
      </w:r>
      <w:r>
        <w:rPr/>
        <w:t>пространственных фигур (из бумаги, проволоки, пластилина и др.).</w:t>
      </w:r>
    </w:p>
    <w:p>
      <w:pPr>
        <w:pStyle w:val="BodyText"/>
        <w:ind w:left="1225" w:firstLine="0"/>
        <w:jc w:val="left"/>
      </w:pPr>
      <w:r>
        <w:rPr/>
        <w:t>Понятие</w:t>
      </w:r>
      <w:r>
        <w:rPr>
          <w:spacing w:val="36"/>
        </w:rPr>
        <w:t> </w:t>
      </w:r>
      <w:r>
        <w:rPr/>
        <w:t>объёма;</w:t>
      </w:r>
      <w:r>
        <w:rPr>
          <w:spacing w:val="40"/>
        </w:rPr>
        <w:t> </w:t>
      </w:r>
      <w:r>
        <w:rPr/>
        <w:t>единицы</w:t>
      </w:r>
      <w:r>
        <w:rPr>
          <w:spacing w:val="40"/>
        </w:rPr>
        <w:t> </w:t>
      </w:r>
      <w:r>
        <w:rPr/>
        <w:t>измерения</w:t>
      </w:r>
      <w:r>
        <w:rPr>
          <w:spacing w:val="40"/>
        </w:rPr>
        <w:t> </w:t>
      </w:r>
      <w:r>
        <w:rPr/>
        <w:t>объёма.</w:t>
      </w:r>
      <w:r>
        <w:rPr>
          <w:spacing w:val="40"/>
        </w:rPr>
        <w:t> </w:t>
      </w:r>
      <w:r>
        <w:rPr/>
        <w:t>Объём</w:t>
      </w:r>
      <w:r>
        <w:rPr>
          <w:spacing w:val="37"/>
        </w:rPr>
        <w:t> </w:t>
      </w:r>
      <w:r>
        <w:rPr/>
        <w:t>прямоугольного</w:t>
      </w:r>
      <w:r>
        <w:rPr>
          <w:spacing w:val="46"/>
        </w:rPr>
        <w:t> </w:t>
      </w:r>
      <w:r>
        <w:rPr>
          <w:spacing w:val="-2"/>
        </w:rPr>
        <w:t>параллелепипеда,</w:t>
      </w:r>
    </w:p>
    <w:p>
      <w:pPr>
        <w:spacing w:after="0"/>
        <w:jc w:val="left"/>
        <w:sectPr>
          <w:pgSz w:w="11920" w:h="16850"/>
          <w:pgMar w:header="713" w:footer="0" w:top="940" w:bottom="280" w:left="760" w:right="0"/>
        </w:sectPr>
      </w:pPr>
    </w:p>
    <w:p>
      <w:pPr>
        <w:pStyle w:val="BodyText"/>
        <w:ind w:firstLine="0"/>
        <w:jc w:val="left"/>
      </w:pPr>
      <w:r>
        <w:rPr>
          <w:spacing w:val="-5"/>
        </w:rPr>
        <w:t>куба.</w:t>
      </w:r>
    </w:p>
    <w:p>
      <w:pPr>
        <w:spacing w:line="240" w:lineRule="auto" w:before="0"/>
        <w:rPr>
          <w:sz w:val="24"/>
        </w:rPr>
      </w:pPr>
      <w:r>
        <w:rPr/>
        <w:br w:type="column"/>
      </w:r>
      <w:r>
        <w:rPr>
          <w:sz w:val="24"/>
        </w:rPr>
      </w:r>
    </w:p>
    <w:p>
      <w:pPr>
        <w:pStyle w:val="Heading1"/>
        <w:ind w:left="314" w:right="1441"/>
        <w:jc w:val="center"/>
      </w:pPr>
      <w:r>
        <w:rPr/>
        <w:t>ПЛАНИРУЕМЫЕ</w:t>
      </w:r>
      <w:r>
        <w:rPr>
          <w:spacing w:val="-11"/>
        </w:rPr>
        <w:t> </w:t>
      </w:r>
      <w:r>
        <w:rPr/>
        <w:t>ПРЕДМЕТНЫЕ</w:t>
      </w:r>
      <w:r>
        <w:rPr>
          <w:spacing w:val="-11"/>
        </w:rPr>
        <w:t> </w:t>
      </w:r>
      <w:r>
        <w:rPr/>
        <w:t>РЕЗУЛЬТАТЫ</w:t>
      </w:r>
      <w:r>
        <w:rPr>
          <w:spacing w:val="-11"/>
        </w:rPr>
        <w:t> </w:t>
      </w:r>
      <w:r>
        <w:rPr/>
        <w:t>ОСВОЕНИЯ РАБОЧЕЙ ПРОГРАММЫ КУРСА</w:t>
      </w:r>
    </w:p>
    <w:p>
      <w:pPr>
        <w:spacing w:line="275" w:lineRule="exact" w:before="0"/>
        <w:ind w:left="326" w:right="1441" w:firstLine="0"/>
        <w:jc w:val="center"/>
        <w:rPr>
          <w:b/>
          <w:sz w:val="24"/>
        </w:rPr>
      </w:pPr>
      <w:r>
        <w:rPr>
          <w:b/>
          <w:sz w:val="24"/>
        </w:rPr>
        <w:t>(ПО</w:t>
      </w:r>
      <w:r>
        <w:rPr>
          <w:b/>
          <w:spacing w:val="-5"/>
          <w:sz w:val="24"/>
        </w:rPr>
        <w:t> </w:t>
      </w:r>
      <w:r>
        <w:rPr>
          <w:b/>
          <w:sz w:val="24"/>
        </w:rPr>
        <w:t>ГОДАМ</w:t>
      </w:r>
      <w:r>
        <w:rPr>
          <w:b/>
          <w:spacing w:val="-3"/>
          <w:sz w:val="24"/>
        </w:rPr>
        <w:t> </w:t>
      </w:r>
      <w:r>
        <w:rPr>
          <w:b/>
          <w:spacing w:val="-2"/>
          <w:sz w:val="24"/>
        </w:rPr>
        <w:t>ОБУЧЕНИЯ)</w:t>
      </w:r>
    </w:p>
    <w:p>
      <w:pPr>
        <w:pStyle w:val="BodyText"/>
        <w:spacing w:line="275" w:lineRule="exact"/>
        <w:ind w:left="10" w:firstLine="0"/>
        <w:jc w:val="left"/>
      </w:pPr>
      <w:r>
        <w:rPr/>
        <w:t>Освоение</w:t>
      </w:r>
      <w:r>
        <w:rPr>
          <w:spacing w:val="51"/>
        </w:rPr>
        <w:t> </w:t>
      </w:r>
      <w:r>
        <w:rPr/>
        <w:t>учебного</w:t>
      </w:r>
      <w:r>
        <w:rPr>
          <w:spacing w:val="71"/>
          <w:w w:val="150"/>
        </w:rPr>
        <w:t> </w:t>
      </w:r>
      <w:r>
        <w:rPr/>
        <w:t>курса</w:t>
      </w:r>
      <w:r>
        <w:rPr>
          <w:spacing w:val="28"/>
        </w:rPr>
        <w:t>  </w:t>
      </w:r>
      <w:r>
        <w:rPr/>
        <w:t>«Математика»</w:t>
      </w:r>
      <w:r>
        <w:rPr>
          <w:spacing w:val="69"/>
          <w:w w:val="150"/>
        </w:rPr>
        <w:t> </w:t>
      </w:r>
      <w:r>
        <w:rPr/>
        <w:t>в</w:t>
      </w:r>
      <w:r>
        <w:rPr>
          <w:spacing w:val="79"/>
          <w:w w:val="150"/>
        </w:rPr>
        <w:t> </w:t>
      </w:r>
      <w:r>
        <w:rPr/>
        <w:t>5—6</w:t>
      </w:r>
      <w:r>
        <w:rPr>
          <w:spacing w:val="77"/>
          <w:w w:val="150"/>
        </w:rPr>
        <w:t> </w:t>
      </w:r>
      <w:r>
        <w:rPr/>
        <w:t>классах</w:t>
      </w:r>
      <w:r>
        <w:rPr>
          <w:spacing w:val="28"/>
        </w:rPr>
        <w:t>  </w:t>
      </w:r>
      <w:r>
        <w:rPr/>
        <w:t>основной</w:t>
      </w:r>
      <w:r>
        <w:rPr>
          <w:spacing w:val="26"/>
        </w:rPr>
        <w:t>  </w:t>
      </w:r>
      <w:r>
        <w:rPr/>
        <w:t>школы</w:t>
      </w:r>
      <w:r>
        <w:rPr>
          <w:spacing w:val="75"/>
          <w:w w:val="150"/>
        </w:rPr>
        <w:t> </w:t>
      </w:r>
      <w:r>
        <w:rPr>
          <w:spacing w:val="-2"/>
        </w:rPr>
        <w:t>должно</w:t>
      </w:r>
    </w:p>
    <w:p>
      <w:pPr>
        <w:spacing w:after="0" w:line="275" w:lineRule="exact"/>
        <w:jc w:val="left"/>
        <w:sectPr>
          <w:type w:val="continuous"/>
          <w:pgSz w:w="11920" w:h="16850"/>
          <w:pgMar w:header="713" w:footer="0" w:top="340" w:bottom="280" w:left="760" w:right="0"/>
          <w:cols w:num="2" w:equalWidth="0">
            <w:col w:w="1175" w:space="40"/>
            <w:col w:w="9945"/>
          </w:cols>
        </w:sectPr>
      </w:pPr>
    </w:p>
    <w:p>
      <w:pPr>
        <w:pStyle w:val="BodyText"/>
        <w:spacing w:line="275" w:lineRule="exact" w:before="3"/>
        <w:ind w:firstLine="0"/>
        <w:jc w:val="left"/>
      </w:pPr>
      <w:r>
        <w:rPr/>
        <w:t>обеспечивать</w:t>
      </w:r>
      <w:r>
        <w:rPr>
          <w:spacing w:val="-12"/>
        </w:rPr>
        <w:t> </w:t>
      </w:r>
      <w:r>
        <w:rPr/>
        <w:t>достижение</w:t>
      </w:r>
      <w:r>
        <w:rPr>
          <w:spacing w:val="-12"/>
        </w:rPr>
        <w:t> </w:t>
      </w:r>
      <w:r>
        <w:rPr/>
        <w:t>следующих</w:t>
      </w:r>
      <w:r>
        <w:rPr>
          <w:spacing w:val="-7"/>
        </w:rPr>
        <w:t> </w:t>
      </w:r>
      <w:r>
        <w:rPr/>
        <w:t>предметных</w:t>
      </w:r>
      <w:r>
        <w:rPr>
          <w:spacing w:val="-3"/>
        </w:rPr>
        <w:t> </w:t>
      </w:r>
      <w:r>
        <w:rPr/>
        <w:t>образовательных</w:t>
      </w:r>
      <w:r>
        <w:rPr>
          <w:spacing w:val="-6"/>
        </w:rPr>
        <w:t> </w:t>
      </w:r>
      <w:r>
        <w:rPr>
          <w:spacing w:val="-2"/>
        </w:rPr>
        <w:t>результатов:</w:t>
      </w:r>
    </w:p>
    <w:p>
      <w:pPr>
        <w:pStyle w:val="Heading2"/>
        <w:numPr>
          <w:ilvl w:val="0"/>
          <w:numId w:val="46"/>
        </w:numPr>
        <w:tabs>
          <w:tab w:pos="1404" w:val="left" w:leader="none"/>
        </w:tabs>
        <w:spacing w:line="275" w:lineRule="exact" w:before="0" w:after="0"/>
        <w:ind w:left="1404" w:right="0" w:hanging="179"/>
        <w:jc w:val="left"/>
      </w:pPr>
      <w:r>
        <w:rPr>
          <w:spacing w:val="-2"/>
        </w:rPr>
        <w:t>класс</w:t>
      </w:r>
    </w:p>
    <w:p>
      <w:pPr>
        <w:spacing w:after="0" w:line="275" w:lineRule="exact"/>
        <w:jc w:val="left"/>
        <w:sectPr>
          <w:type w:val="continuous"/>
          <w:pgSz w:w="11920" w:h="16850"/>
          <w:pgMar w:header="713" w:footer="0" w:top="340" w:bottom="280" w:left="760" w:right="0"/>
        </w:sectPr>
      </w:pPr>
    </w:p>
    <w:p>
      <w:pPr>
        <w:pStyle w:val="Heading3"/>
        <w:spacing w:before="251"/>
        <w:jc w:val="left"/>
      </w:pPr>
      <w:r>
        <w:rPr/>
        <w:t>Числа</w:t>
      </w:r>
      <w:r>
        <w:rPr>
          <w:spacing w:val="-4"/>
        </w:rPr>
        <w:t> </w:t>
      </w:r>
      <w:r>
        <w:rPr/>
        <w:t>и</w:t>
      </w:r>
      <w:r>
        <w:rPr>
          <w:spacing w:val="-1"/>
        </w:rPr>
        <w:t> </w:t>
      </w:r>
      <w:r>
        <w:rPr>
          <w:spacing w:val="-2"/>
        </w:rPr>
        <w:t>вычисления</w:t>
      </w:r>
    </w:p>
    <w:p>
      <w:pPr>
        <w:pStyle w:val="BodyText"/>
        <w:jc w:val="left"/>
      </w:pPr>
      <w:r>
        <w:rPr/>
        <w:t>Понимать и правильно</w:t>
      </w:r>
      <w:r>
        <w:rPr>
          <w:spacing w:val="-1"/>
        </w:rPr>
        <w:t> </w:t>
      </w:r>
      <w:r>
        <w:rPr/>
        <w:t>употреблять термины,</w:t>
      </w:r>
      <w:r>
        <w:rPr>
          <w:spacing w:val="-2"/>
        </w:rPr>
        <w:t> </w:t>
      </w:r>
      <w:r>
        <w:rPr/>
        <w:t>связанные снатуральными числами, обыкновенными и десятичными дробями.</w:t>
      </w:r>
    </w:p>
    <w:p>
      <w:pPr>
        <w:pStyle w:val="BodyText"/>
        <w:spacing w:line="244" w:lineRule="auto"/>
        <w:jc w:val="left"/>
      </w:pPr>
      <w:r>
        <w:rPr/>
        <w:t>Сравнивать и</w:t>
      </w:r>
      <w:r>
        <w:rPr>
          <w:spacing w:val="34"/>
        </w:rPr>
        <w:t> </w:t>
      </w:r>
      <w:r>
        <w:rPr/>
        <w:t>упорядочивать</w:t>
      </w:r>
      <w:r>
        <w:rPr>
          <w:spacing w:val="28"/>
        </w:rPr>
        <w:t> </w:t>
      </w:r>
      <w:r>
        <w:rPr/>
        <w:t>натуральные</w:t>
      </w:r>
      <w:r>
        <w:rPr>
          <w:spacing w:val="28"/>
        </w:rPr>
        <w:t> </w:t>
      </w:r>
      <w:r>
        <w:rPr/>
        <w:t>числа, сравнивать</w:t>
      </w:r>
      <w:r>
        <w:rPr>
          <w:spacing w:val="37"/>
        </w:rPr>
        <w:t> </w:t>
      </w:r>
      <w:r>
        <w:rPr/>
        <w:t>в</w:t>
      </w:r>
      <w:r>
        <w:rPr>
          <w:spacing w:val="28"/>
        </w:rPr>
        <w:t> </w:t>
      </w:r>
      <w:r>
        <w:rPr/>
        <w:t>простейших</w:t>
      </w:r>
      <w:r>
        <w:rPr>
          <w:spacing w:val="29"/>
        </w:rPr>
        <w:t> </w:t>
      </w:r>
      <w:r>
        <w:rPr/>
        <w:t>случаях обыкновенные дроби, десятичные дроби.</w:t>
      </w:r>
    </w:p>
    <w:p>
      <w:pPr>
        <w:pStyle w:val="BodyText"/>
        <w:jc w:val="left"/>
      </w:pPr>
      <w:r>
        <w:rPr/>
        <w:t>Соотносить</w:t>
      </w:r>
      <w:r>
        <w:rPr>
          <w:spacing w:val="30"/>
        </w:rPr>
        <w:t> </w:t>
      </w:r>
      <w:r>
        <w:rPr/>
        <w:t>точку на координатной</w:t>
      </w:r>
      <w:r>
        <w:rPr>
          <w:spacing w:val="31"/>
        </w:rPr>
        <w:t> </w:t>
      </w:r>
      <w:r>
        <w:rPr/>
        <w:t>(числовой) прямой с соответствующим</w:t>
      </w:r>
      <w:r>
        <w:rPr>
          <w:spacing w:val="36"/>
        </w:rPr>
        <w:t> </w:t>
      </w:r>
      <w:r>
        <w:rPr/>
        <w:t>ей числом и изображать натуральные числа точками на координатной (числовой) прямой.</w:t>
      </w:r>
    </w:p>
    <w:p>
      <w:pPr>
        <w:pStyle w:val="BodyText"/>
        <w:ind w:right="975"/>
        <w:jc w:val="left"/>
      </w:pPr>
      <w:r>
        <w:rPr/>
        <w:t>Выполнять</w:t>
      </w:r>
      <w:r>
        <w:rPr>
          <w:spacing w:val="-3"/>
        </w:rPr>
        <w:t> </w:t>
      </w:r>
      <w:r>
        <w:rPr/>
        <w:t>арифметические действия</w:t>
      </w:r>
      <w:r>
        <w:rPr>
          <w:spacing w:val="40"/>
        </w:rPr>
        <w:t> </w:t>
      </w:r>
      <w:r>
        <w:rPr/>
        <w:t>с</w:t>
      </w:r>
      <w:r>
        <w:rPr>
          <w:spacing w:val="40"/>
        </w:rPr>
        <w:t> </w:t>
      </w:r>
      <w:r>
        <w:rPr/>
        <w:t>натуральными числами, с</w:t>
      </w:r>
      <w:r>
        <w:rPr>
          <w:spacing w:val="-1"/>
        </w:rPr>
        <w:t> </w:t>
      </w:r>
      <w:r>
        <w:rPr/>
        <w:t>обыкновенными дробями в простейших случаях.</w:t>
      </w:r>
    </w:p>
    <w:p>
      <w:pPr>
        <w:pStyle w:val="BodyText"/>
        <w:ind w:left="1225" w:right="3396" w:firstLine="0"/>
        <w:jc w:val="left"/>
      </w:pPr>
      <w:r>
        <w:rPr/>
        <w:t>Выполнять</w:t>
      </w:r>
      <w:r>
        <w:rPr>
          <w:spacing w:val="-6"/>
        </w:rPr>
        <w:t> </w:t>
      </w:r>
      <w:r>
        <w:rPr/>
        <w:t>проверку,</w:t>
      </w:r>
      <w:r>
        <w:rPr>
          <w:spacing w:val="-6"/>
        </w:rPr>
        <w:t> </w:t>
      </w:r>
      <w:r>
        <w:rPr/>
        <w:t>прикидку</w:t>
      </w:r>
      <w:r>
        <w:rPr>
          <w:spacing w:val="-14"/>
        </w:rPr>
        <w:t> </w:t>
      </w:r>
      <w:r>
        <w:rPr/>
        <w:t>результата</w:t>
      </w:r>
      <w:r>
        <w:rPr>
          <w:spacing w:val="-7"/>
        </w:rPr>
        <w:t> </w:t>
      </w:r>
      <w:r>
        <w:rPr/>
        <w:t>вычислений. Округлять натуральные числа.</w:t>
      </w:r>
    </w:p>
    <w:p>
      <w:pPr>
        <w:pStyle w:val="Heading3"/>
        <w:spacing w:line="273" w:lineRule="exact" w:before="1"/>
        <w:jc w:val="left"/>
      </w:pPr>
      <w:r>
        <w:rPr/>
        <w:t>Решение</w:t>
      </w:r>
      <w:r>
        <w:rPr>
          <w:spacing w:val="-7"/>
        </w:rPr>
        <w:t> </w:t>
      </w:r>
      <w:r>
        <w:rPr/>
        <w:t>текстовых</w:t>
      </w:r>
      <w:r>
        <w:rPr>
          <w:spacing w:val="-2"/>
        </w:rPr>
        <w:t> задач</w:t>
      </w:r>
    </w:p>
    <w:p>
      <w:pPr>
        <w:pStyle w:val="BodyText"/>
        <w:ind w:right="975"/>
        <w:jc w:val="left"/>
      </w:pPr>
      <w:r>
        <w:rPr/>
        <w:t>Решать текстовые задачи арифметическим способом и с помощью</w:t>
      </w:r>
      <w:r>
        <w:rPr>
          <w:spacing w:val="35"/>
        </w:rPr>
        <w:t> </w:t>
      </w:r>
      <w:r>
        <w:rPr/>
        <w:t>организованного конечного перебора всех возможных</w:t>
      </w:r>
    </w:p>
    <w:p>
      <w:pPr>
        <w:pStyle w:val="BodyText"/>
        <w:spacing w:line="275" w:lineRule="exact"/>
        <w:ind w:firstLine="0"/>
        <w:jc w:val="left"/>
      </w:pPr>
      <w:r>
        <w:rPr>
          <w:spacing w:val="-2"/>
        </w:rPr>
        <w:t>вариантов.</w:t>
      </w:r>
    </w:p>
    <w:p>
      <w:pPr>
        <w:pStyle w:val="BodyText"/>
        <w:ind w:right="975"/>
        <w:jc w:val="left"/>
      </w:pPr>
      <w:r>
        <w:rPr/>
        <w:t>Решать</w:t>
      </w:r>
      <w:r>
        <w:rPr>
          <w:spacing w:val="-3"/>
        </w:rPr>
        <w:t> </w:t>
      </w:r>
      <w:r>
        <w:rPr/>
        <w:t>задачи,</w:t>
      </w:r>
      <w:r>
        <w:rPr>
          <w:spacing w:val="-3"/>
        </w:rPr>
        <w:t> </w:t>
      </w:r>
      <w:r>
        <w:rPr/>
        <w:t>содержащие</w:t>
      </w:r>
      <w:r>
        <w:rPr>
          <w:spacing w:val="-5"/>
        </w:rPr>
        <w:t> </w:t>
      </w:r>
      <w:r>
        <w:rPr/>
        <w:t>зависимости,</w:t>
      </w:r>
      <w:r>
        <w:rPr>
          <w:spacing w:val="-3"/>
        </w:rPr>
        <w:t> </w:t>
      </w:r>
      <w:r>
        <w:rPr/>
        <w:t>связывающие</w:t>
      </w:r>
      <w:r>
        <w:rPr>
          <w:spacing w:val="-5"/>
        </w:rPr>
        <w:t> </w:t>
      </w:r>
      <w:r>
        <w:rPr/>
        <w:t>величины:</w:t>
      </w:r>
      <w:r>
        <w:rPr>
          <w:spacing w:val="-3"/>
        </w:rPr>
        <w:t> </w:t>
      </w:r>
      <w:r>
        <w:rPr/>
        <w:t>скорость,</w:t>
      </w:r>
      <w:r>
        <w:rPr>
          <w:spacing w:val="-4"/>
        </w:rPr>
        <w:t> </w:t>
      </w:r>
      <w:r>
        <w:rPr/>
        <w:t>время, расстояние; цена, количество, стоимость.</w:t>
      </w:r>
    </w:p>
    <w:p>
      <w:pPr>
        <w:pStyle w:val="BodyText"/>
        <w:ind w:left="1225" w:right="975" w:firstLine="0"/>
        <w:jc w:val="left"/>
      </w:pPr>
      <w:r>
        <w:rPr/>
        <w:t>Использовать краткие записи, схемы, таблицы, обозначения при решении задач. Пользоваться</w:t>
      </w:r>
      <w:r>
        <w:rPr>
          <w:spacing w:val="37"/>
        </w:rPr>
        <w:t> </w:t>
      </w:r>
      <w:r>
        <w:rPr/>
        <w:t>основными</w:t>
      </w:r>
      <w:r>
        <w:rPr>
          <w:spacing w:val="39"/>
        </w:rPr>
        <w:t> </w:t>
      </w:r>
      <w:r>
        <w:rPr/>
        <w:t>единицами</w:t>
      </w:r>
      <w:r>
        <w:rPr>
          <w:spacing w:val="35"/>
        </w:rPr>
        <w:t> </w:t>
      </w:r>
      <w:r>
        <w:rPr/>
        <w:t>измерения:</w:t>
      </w:r>
      <w:r>
        <w:rPr>
          <w:spacing w:val="30"/>
        </w:rPr>
        <w:t> </w:t>
      </w:r>
      <w:r>
        <w:rPr/>
        <w:t>цены,</w:t>
      </w:r>
      <w:r>
        <w:rPr>
          <w:spacing w:val="31"/>
        </w:rPr>
        <w:t> </w:t>
      </w:r>
      <w:r>
        <w:rPr/>
        <w:t>массы;</w:t>
      </w:r>
      <w:r>
        <w:rPr>
          <w:spacing w:val="38"/>
        </w:rPr>
        <w:t> </w:t>
      </w:r>
      <w:r>
        <w:rPr/>
        <w:t>расстояния,</w:t>
      </w:r>
      <w:r>
        <w:rPr>
          <w:spacing w:val="32"/>
        </w:rPr>
        <w:t> </w:t>
      </w:r>
      <w:r>
        <w:rPr/>
        <w:t>времени,</w:t>
      </w:r>
    </w:p>
    <w:p>
      <w:pPr>
        <w:pStyle w:val="BodyText"/>
        <w:spacing w:line="274" w:lineRule="exact" w:before="1"/>
        <w:ind w:firstLine="0"/>
        <w:jc w:val="left"/>
      </w:pPr>
      <w:r>
        <w:rPr/>
        <w:t>скорости;</w:t>
      </w:r>
      <w:r>
        <w:rPr>
          <w:spacing w:val="-12"/>
        </w:rPr>
        <w:t> </w:t>
      </w:r>
      <w:r>
        <w:rPr/>
        <w:t>выражать</w:t>
      </w:r>
      <w:r>
        <w:rPr>
          <w:spacing w:val="-4"/>
        </w:rPr>
        <w:t> </w:t>
      </w:r>
      <w:r>
        <w:rPr/>
        <w:t>одни</w:t>
      </w:r>
      <w:r>
        <w:rPr>
          <w:spacing w:val="-4"/>
        </w:rPr>
        <w:t> </w:t>
      </w:r>
      <w:r>
        <w:rPr/>
        <w:t>единицы</w:t>
      </w:r>
      <w:r>
        <w:rPr>
          <w:spacing w:val="-8"/>
        </w:rPr>
        <w:t> </w:t>
      </w:r>
      <w:r>
        <w:rPr/>
        <w:t>величины</w:t>
      </w:r>
      <w:r>
        <w:rPr>
          <w:spacing w:val="-6"/>
        </w:rPr>
        <w:t> </w:t>
      </w:r>
      <w:r>
        <w:rPr/>
        <w:t>через</w:t>
      </w:r>
      <w:r>
        <w:rPr>
          <w:spacing w:val="-4"/>
        </w:rPr>
        <w:t> </w:t>
      </w:r>
      <w:r>
        <w:rPr>
          <w:spacing w:val="-2"/>
        </w:rPr>
        <w:t>другие.</w:t>
      </w:r>
    </w:p>
    <w:p>
      <w:pPr>
        <w:pStyle w:val="BodyText"/>
        <w:ind w:right="557"/>
      </w:pPr>
      <w:r>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pPr>
        <w:pStyle w:val="Heading3"/>
      </w:pPr>
      <w:r>
        <w:rPr/>
        <w:t>Наглядная</w:t>
      </w:r>
      <w:r>
        <w:rPr>
          <w:spacing w:val="-7"/>
        </w:rPr>
        <w:t> </w:t>
      </w:r>
      <w:r>
        <w:rPr>
          <w:spacing w:val="-2"/>
        </w:rPr>
        <w:t>геометрия</w:t>
      </w:r>
    </w:p>
    <w:p>
      <w:pPr>
        <w:pStyle w:val="BodyText"/>
        <w:ind w:right="3396"/>
        <w:jc w:val="left"/>
      </w:pPr>
      <w:r>
        <w:rPr/>
        <w:t>Пользоваться</w:t>
      </w:r>
      <w:r>
        <w:rPr>
          <w:spacing w:val="-14"/>
        </w:rPr>
        <w:t> </w:t>
      </w:r>
      <w:r>
        <w:rPr/>
        <w:t>геометрическими</w:t>
      </w:r>
      <w:r>
        <w:rPr>
          <w:spacing w:val="-9"/>
        </w:rPr>
        <w:t> </w:t>
      </w:r>
      <w:r>
        <w:rPr/>
        <w:t>понятиями:</w:t>
      </w:r>
      <w:r>
        <w:rPr>
          <w:spacing w:val="-15"/>
        </w:rPr>
        <w:t> </w:t>
      </w:r>
      <w:r>
        <w:rPr/>
        <w:t>точка,</w:t>
      </w:r>
      <w:r>
        <w:rPr>
          <w:spacing w:val="-13"/>
        </w:rPr>
        <w:t> </w:t>
      </w:r>
      <w:r>
        <w:rPr/>
        <w:t>прямая, отрезок, луч, угол, многоугольник, окружность, круг.</w:t>
      </w:r>
    </w:p>
    <w:p>
      <w:pPr>
        <w:pStyle w:val="BodyText"/>
        <w:tabs>
          <w:tab w:pos="2573" w:val="left" w:leader="none"/>
          <w:tab w:pos="3719" w:val="left" w:leader="none"/>
          <w:tab w:pos="4883" w:val="left" w:leader="none"/>
          <w:tab w:pos="6544" w:val="left" w:leader="none"/>
          <w:tab w:pos="7341" w:val="left" w:leader="none"/>
          <w:tab w:pos="8573" w:val="left" w:leader="none"/>
          <w:tab w:pos="9468" w:val="left" w:leader="none"/>
        </w:tabs>
        <w:ind w:right="572"/>
        <w:jc w:val="left"/>
      </w:pPr>
      <w:r>
        <w:rPr>
          <w:spacing w:val="-2"/>
        </w:rPr>
        <w:t>Приводить</w:t>
      </w:r>
      <w:r>
        <w:rPr/>
        <w:tab/>
      </w:r>
      <w:r>
        <w:rPr>
          <w:spacing w:val="-2"/>
        </w:rPr>
        <w:t>примеры</w:t>
      </w:r>
      <w:r>
        <w:rPr/>
        <w:tab/>
      </w:r>
      <w:r>
        <w:rPr>
          <w:spacing w:val="-2"/>
        </w:rPr>
        <w:t>объектов</w:t>
      </w:r>
      <w:r>
        <w:rPr/>
        <w:tab/>
      </w:r>
      <w:r>
        <w:rPr>
          <w:spacing w:val="-2"/>
        </w:rPr>
        <w:t>окружающего</w:t>
      </w:r>
      <w:r>
        <w:rPr/>
        <w:tab/>
      </w:r>
      <w:r>
        <w:rPr>
          <w:spacing w:val="-2"/>
        </w:rPr>
        <w:t>мира,</w:t>
      </w:r>
      <w:r>
        <w:rPr/>
        <w:tab/>
      </w:r>
      <w:r>
        <w:rPr>
          <w:spacing w:val="-2"/>
        </w:rPr>
        <w:t>имеющих</w:t>
      </w:r>
      <w:r>
        <w:rPr/>
        <w:tab/>
      </w:r>
      <w:r>
        <w:rPr>
          <w:spacing w:val="-2"/>
        </w:rPr>
        <w:t>форму</w:t>
      </w:r>
      <w:r>
        <w:rPr/>
        <w:tab/>
      </w:r>
      <w:r>
        <w:rPr>
          <w:spacing w:val="-2"/>
        </w:rPr>
        <w:t>изученных </w:t>
      </w:r>
      <w:r>
        <w:rPr/>
        <w:t>геометрических фигур.</w:t>
      </w:r>
    </w:p>
    <w:p>
      <w:pPr>
        <w:pStyle w:val="BodyText"/>
        <w:spacing w:line="244" w:lineRule="auto"/>
        <w:ind w:right="576"/>
        <w:jc w:val="left"/>
      </w:pPr>
      <w:r>
        <w:rPr/>
        <w:t>Использовать</w:t>
      </w:r>
      <w:r>
        <w:rPr>
          <w:spacing w:val="-3"/>
        </w:rPr>
        <w:t> </w:t>
      </w:r>
      <w:r>
        <w:rPr/>
        <w:t>терминологию,</w:t>
      </w:r>
      <w:r>
        <w:rPr>
          <w:spacing w:val="-4"/>
        </w:rPr>
        <w:t> </w:t>
      </w:r>
      <w:r>
        <w:rPr/>
        <w:t>связанную</w:t>
      </w:r>
      <w:r>
        <w:rPr>
          <w:spacing w:val="-2"/>
        </w:rPr>
        <w:t> </w:t>
      </w:r>
      <w:r>
        <w:rPr/>
        <w:t>с углами:</w:t>
      </w:r>
      <w:r>
        <w:rPr>
          <w:spacing w:val="-8"/>
        </w:rPr>
        <w:t> </w:t>
      </w:r>
      <w:r>
        <w:rPr/>
        <w:t>вершина сторона;</w:t>
      </w:r>
      <w:r>
        <w:rPr>
          <w:spacing w:val="-4"/>
        </w:rPr>
        <w:t> </w:t>
      </w:r>
      <w:r>
        <w:rPr/>
        <w:t>с</w:t>
      </w:r>
      <w:r>
        <w:rPr>
          <w:spacing w:val="-5"/>
        </w:rPr>
        <w:t> </w:t>
      </w:r>
      <w:r>
        <w:rPr/>
        <w:t>многоугольниками: угол, вершина, сторона, диагональ; с окружностью: радиус, диаметр, центр.</w:t>
      </w:r>
    </w:p>
    <w:p>
      <w:pPr>
        <w:pStyle w:val="BodyText"/>
        <w:spacing w:before="256"/>
        <w:jc w:val="left"/>
      </w:pPr>
      <w:r>
        <w:rPr/>
        <w:t>Изображать</w:t>
      </w:r>
      <w:r>
        <w:rPr>
          <w:spacing w:val="40"/>
        </w:rPr>
        <w:t> </w:t>
      </w:r>
      <w:r>
        <w:rPr/>
        <w:t>изученные</w:t>
      </w:r>
      <w:r>
        <w:rPr>
          <w:spacing w:val="40"/>
        </w:rPr>
        <w:t> </w:t>
      </w:r>
      <w:r>
        <w:rPr/>
        <w:t>геометрические</w:t>
      </w:r>
      <w:r>
        <w:rPr>
          <w:spacing w:val="40"/>
        </w:rPr>
        <w:t> </w:t>
      </w:r>
      <w:r>
        <w:rPr/>
        <w:t>фигуры</w:t>
      </w:r>
      <w:r>
        <w:rPr>
          <w:spacing w:val="40"/>
        </w:rPr>
        <w:t> </w:t>
      </w:r>
      <w:r>
        <w:rPr/>
        <w:t>на</w:t>
      </w:r>
      <w:r>
        <w:rPr>
          <w:spacing w:val="39"/>
        </w:rPr>
        <w:t> </w:t>
      </w:r>
      <w:r>
        <w:rPr/>
        <w:t>нелинованной</w:t>
      </w:r>
      <w:r>
        <w:rPr>
          <w:spacing w:val="40"/>
        </w:rPr>
        <w:t> </w:t>
      </w:r>
      <w:r>
        <w:rPr/>
        <w:t>и</w:t>
      </w:r>
      <w:r>
        <w:rPr>
          <w:spacing w:val="40"/>
        </w:rPr>
        <w:t> </w:t>
      </w:r>
      <w:r>
        <w:rPr/>
        <w:t>клетчатой</w:t>
      </w:r>
      <w:r>
        <w:rPr>
          <w:spacing w:val="40"/>
        </w:rPr>
        <w:t> </w:t>
      </w:r>
      <w:r>
        <w:rPr/>
        <w:t>бумаге</w:t>
      </w:r>
      <w:r>
        <w:rPr>
          <w:spacing w:val="39"/>
        </w:rPr>
        <w:t> </w:t>
      </w:r>
      <w:r>
        <w:rPr/>
        <w:t>с помощью циркуля и линейки.</w:t>
      </w:r>
    </w:p>
    <w:p>
      <w:pPr>
        <w:pStyle w:val="BodyText"/>
        <w:spacing w:line="242" w:lineRule="auto"/>
        <w:jc w:val="left"/>
      </w:pPr>
      <w:r>
        <w:rPr/>
        <w:t>Находить</w:t>
      </w:r>
      <w:r>
        <w:rPr>
          <w:spacing w:val="39"/>
        </w:rPr>
        <w:t> </w:t>
      </w:r>
      <w:r>
        <w:rPr/>
        <w:t>длины</w:t>
      </w:r>
      <w:r>
        <w:rPr>
          <w:spacing w:val="40"/>
        </w:rPr>
        <w:t> </w:t>
      </w:r>
      <w:r>
        <w:rPr/>
        <w:t>отрезков</w:t>
      </w:r>
      <w:r>
        <w:rPr>
          <w:spacing w:val="40"/>
        </w:rPr>
        <w:t> </w:t>
      </w:r>
      <w:r>
        <w:rPr/>
        <w:t>непосредственным</w:t>
      </w:r>
      <w:r>
        <w:rPr>
          <w:spacing w:val="35"/>
        </w:rPr>
        <w:t> </w:t>
      </w:r>
      <w:r>
        <w:rPr/>
        <w:t>измерением</w:t>
      </w:r>
      <w:r>
        <w:rPr>
          <w:spacing w:val="36"/>
        </w:rPr>
        <w:t> </w:t>
      </w:r>
      <w:r>
        <w:rPr/>
        <w:t>с</w:t>
      </w:r>
      <w:r>
        <w:rPr>
          <w:spacing w:val="40"/>
        </w:rPr>
        <w:t> </w:t>
      </w:r>
      <w:r>
        <w:rPr/>
        <w:t>помощью</w:t>
      </w:r>
      <w:r>
        <w:rPr>
          <w:spacing w:val="38"/>
        </w:rPr>
        <w:t> </w:t>
      </w:r>
      <w:r>
        <w:rPr/>
        <w:t>линейки,</w:t>
      </w:r>
      <w:r>
        <w:rPr>
          <w:spacing w:val="36"/>
        </w:rPr>
        <w:t> </w:t>
      </w:r>
      <w:r>
        <w:rPr/>
        <w:t>строить отрезки заданной длины; строить окружность заданного радиуса.</w:t>
      </w:r>
    </w:p>
    <w:p>
      <w:pPr>
        <w:pStyle w:val="BodyText"/>
        <w:ind w:right="975"/>
        <w:jc w:val="left"/>
      </w:pPr>
      <w:r>
        <w:rPr/>
        <w:t>Использовать свойства сторон и углов прямоугольника, квадрата для их построения, вычисления площади и периметра.</w:t>
      </w:r>
    </w:p>
    <w:p>
      <w:pPr>
        <w:pStyle w:val="BodyText"/>
        <w:jc w:val="left"/>
      </w:pPr>
      <w:r>
        <w:rPr/>
        <w:t>Вычислять периметр и площадь квадрата, прямоугольника,</w:t>
      </w:r>
      <w:r>
        <w:rPr>
          <w:spacing w:val="33"/>
        </w:rPr>
        <w:t> </w:t>
      </w:r>
      <w:r>
        <w:rPr/>
        <w:t>фигур, составленных из прямоугольников, в том числе фигур, изображённых на клетчатой бумаге.</w:t>
      </w:r>
    </w:p>
    <w:p>
      <w:pPr>
        <w:pStyle w:val="BodyText"/>
        <w:ind w:right="576"/>
        <w:jc w:val="left"/>
      </w:pPr>
      <w:r>
        <w:rPr/>
        <w:t>Пользоваться</w:t>
      </w:r>
      <w:r>
        <w:rPr>
          <w:spacing w:val="-6"/>
        </w:rPr>
        <w:t> </w:t>
      </w:r>
      <w:r>
        <w:rPr/>
        <w:t>основными</w:t>
      </w:r>
      <w:r>
        <w:rPr>
          <w:spacing w:val="-4"/>
        </w:rPr>
        <w:t> </w:t>
      </w:r>
      <w:r>
        <w:rPr/>
        <w:t>метрическими единицами</w:t>
      </w:r>
      <w:r>
        <w:rPr>
          <w:spacing w:val="-4"/>
        </w:rPr>
        <w:t> </w:t>
      </w:r>
      <w:r>
        <w:rPr/>
        <w:t>измерения</w:t>
      </w:r>
      <w:r>
        <w:rPr>
          <w:spacing w:val="-3"/>
        </w:rPr>
        <w:t> </w:t>
      </w:r>
      <w:r>
        <w:rPr/>
        <w:t>длины,</w:t>
      </w:r>
      <w:r>
        <w:rPr>
          <w:spacing w:val="-7"/>
        </w:rPr>
        <w:t> </w:t>
      </w:r>
      <w:r>
        <w:rPr/>
        <w:t>площади;</w:t>
      </w:r>
      <w:r>
        <w:rPr>
          <w:spacing w:val="-6"/>
        </w:rPr>
        <w:t> </w:t>
      </w:r>
      <w:r>
        <w:rPr/>
        <w:t>выражать одни единицы величины через другие.</w:t>
      </w:r>
    </w:p>
    <w:p>
      <w:pPr>
        <w:pStyle w:val="BodyText"/>
        <w:jc w:val="left"/>
      </w:pPr>
      <w:r>
        <w:rPr/>
        <w:t>Распознавать</w:t>
      </w:r>
      <w:r>
        <w:rPr>
          <w:spacing w:val="40"/>
        </w:rPr>
        <w:t> </w:t>
      </w:r>
      <w:r>
        <w:rPr/>
        <w:t>параллелепипед,</w:t>
      </w:r>
      <w:r>
        <w:rPr>
          <w:spacing w:val="40"/>
        </w:rPr>
        <w:t> </w:t>
      </w:r>
      <w:r>
        <w:rPr/>
        <w:t>куб,</w:t>
      </w:r>
      <w:r>
        <w:rPr>
          <w:spacing w:val="40"/>
        </w:rPr>
        <w:t> </w:t>
      </w:r>
      <w:r>
        <w:rPr/>
        <w:t>использовать</w:t>
      </w:r>
      <w:r>
        <w:rPr>
          <w:spacing w:val="40"/>
        </w:rPr>
        <w:t> </w:t>
      </w:r>
      <w:r>
        <w:rPr/>
        <w:t>терминологию:</w:t>
      </w:r>
      <w:r>
        <w:rPr>
          <w:spacing w:val="40"/>
        </w:rPr>
        <w:t> </w:t>
      </w:r>
      <w:r>
        <w:rPr/>
        <w:t>вершина,</w:t>
      </w:r>
      <w:r>
        <w:rPr>
          <w:spacing w:val="40"/>
        </w:rPr>
        <w:t> </w:t>
      </w:r>
      <w:r>
        <w:rPr/>
        <w:t>ребро</w:t>
      </w:r>
      <w:r>
        <w:rPr>
          <w:spacing w:val="36"/>
        </w:rPr>
        <w:t> </w:t>
      </w:r>
      <w:r>
        <w:rPr/>
        <w:t>грань, измерения; находить измерения параллелепипеда, куба.</w:t>
      </w:r>
    </w:p>
    <w:p>
      <w:pPr>
        <w:pStyle w:val="BodyText"/>
        <w:tabs>
          <w:tab w:pos="2554" w:val="left" w:leader="none"/>
          <w:tab w:pos="4112" w:val="left" w:leader="none"/>
          <w:tab w:pos="6076" w:val="left" w:leader="none"/>
          <w:tab w:pos="6537" w:val="left" w:leader="none"/>
          <w:tab w:pos="7742" w:val="left" w:leader="none"/>
          <w:tab w:pos="9237" w:val="left" w:leader="none"/>
        </w:tabs>
        <w:spacing w:line="242" w:lineRule="auto"/>
        <w:ind w:right="577"/>
        <w:jc w:val="left"/>
      </w:pPr>
      <w:r>
        <w:rPr>
          <w:spacing w:val="-2"/>
        </w:rPr>
        <w:t>Вычислять</w:t>
      </w:r>
      <w:r>
        <w:rPr/>
        <w:tab/>
        <w:t>объём</w:t>
      </w:r>
      <w:r>
        <w:rPr>
          <w:spacing w:val="80"/>
        </w:rPr>
        <w:t> </w:t>
      </w:r>
      <w:r>
        <w:rPr/>
        <w:t>куба,</w:t>
        <w:tab/>
      </w:r>
      <w:r>
        <w:rPr>
          <w:spacing w:val="-2"/>
        </w:rPr>
        <w:t>параллелепипеда</w:t>
      </w:r>
      <w:r>
        <w:rPr/>
        <w:tab/>
      </w:r>
      <w:r>
        <w:rPr>
          <w:spacing w:val="-6"/>
        </w:rPr>
        <w:t>по</w:t>
      </w:r>
      <w:r>
        <w:rPr/>
        <w:tab/>
      </w:r>
      <w:r>
        <w:rPr>
          <w:spacing w:val="-2"/>
        </w:rPr>
        <w:t>заданным</w:t>
      </w:r>
      <w:r>
        <w:rPr/>
        <w:tab/>
      </w:r>
      <w:r>
        <w:rPr>
          <w:spacing w:val="-2"/>
        </w:rPr>
        <w:t>измерениям,</w:t>
      </w:r>
      <w:r>
        <w:rPr/>
        <w:tab/>
      </w:r>
      <w:r>
        <w:rPr>
          <w:spacing w:val="-2"/>
        </w:rPr>
        <w:t>пользоваться </w:t>
      </w:r>
      <w:r>
        <w:rPr/>
        <w:t>единицами измерения объёма.</w:t>
      </w:r>
    </w:p>
    <w:p>
      <w:pPr>
        <w:pStyle w:val="BodyText"/>
        <w:ind w:right="975"/>
        <w:jc w:val="left"/>
      </w:pPr>
      <w:r>
        <w:rPr/>
        <w:t>Решать несложные</w:t>
      </w:r>
      <w:r>
        <w:rPr>
          <w:spacing w:val="40"/>
        </w:rPr>
        <w:t> </w:t>
      </w:r>
      <w:r>
        <w:rPr/>
        <w:t>задачи на</w:t>
      </w:r>
      <w:r>
        <w:rPr>
          <w:spacing w:val="40"/>
        </w:rPr>
        <w:t> </w:t>
      </w:r>
      <w:r>
        <w:rPr/>
        <w:t>измерение</w:t>
      </w:r>
      <w:r>
        <w:rPr>
          <w:spacing w:val="40"/>
        </w:rPr>
        <w:t> </w:t>
      </w:r>
      <w:r>
        <w:rPr/>
        <w:t>геометрических величин в</w:t>
      </w:r>
      <w:r>
        <w:rPr>
          <w:spacing w:val="-2"/>
        </w:rPr>
        <w:t> </w:t>
      </w:r>
      <w:r>
        <w:rPr/>
        <w:t>практических </w:t>
      </w:r>
      <w:r>
        <w:rPr>
          <w:spacing w:val="-2"/>
        </w:rPr>
        <w:t>ситуациях.</w:t>
      </w:r>
    </w:p>
    <w:p>
      <w:pPr>
        <w:pStyle w:val="Heading2"/>
        <w:numPr>
          <w:ilvl w:val="0"/>
          <w:numId w:val="46"/>
        </w:numPr>
        <w:tabs>
          <w:tab w:pos="1404" w:val="left" w:leader="none"/>
        </w:tabs>
        <w:spacing w:line="274" w:lineRule="exact" w:before="5" w:after="0"/>
        <w:ind w:left="1404" w:right="0" w:hanging="179"/>
        <w:jc w:val="left"/>
      </w:pPr>
      <w:r>
        <w:rPr>
          <w:spacing w:val="-2"/>
        </w:rPr>
        <w:t>класс</w:t>
      </w:r>
    </w:p>
    <w:p>
      <w:pPr>
        <w:pStyle w:val="Heading3"/>
        <w:spacing w:line="272" w:lineRule="exact"/>
        <w:jc w:val="left"/>
      </w:pPr>
      <w:r>
        <w:rPr/>
        <w:t>Числа</w:t>
      </w:r>
      <w:r>
        <w:rPr>
          <w:spacing w:val="-4"/>
        </w:rPr>
        <w:t> </w:t>
      </w:r>
      <w:r>
        <w:rPr/>
        <w:t>и</w:t>
      </w:r>
      <w:r>
        <w:rPr>
          <w:spacing w:val="-1"/>
        </w:rPr>
        <w:t> </w:t>
      </w:r>
      <w:r>
        <w:rPr>
          <w:spacing w:val="-2"/>
        </w:rPr>
        <w:t>вычисления</w:t>
      </w:r>
    </w:p>
    <w:p>
      <w:pPr>
        <w:pStyle w:val="BodyText"/>
        <w:spacing w:line="242" w:lineRule="auto"/>
        <w:jc w:val="left"/>
      </w:pPr>
      <w:r>
        <w:rPr/>
        <w:t>Знать</w:t>
      </w:r>
      <w:r>
        <w:rPr>
          <w:spacing w:val="-5"/>
        </w:rPr>
        <w:t> </w:t>
      </w:r>
      <w:r>
        <w:rPr/>
        <w:t>и</w:t>
      </w:r>
      <w:r>
        <w:rPr>
          <w:spacing w:val="-2"/>
        </w:rPr>
        <w:t> </w:t>
      </w:r>
      <w:r>
        <w:rPr/>
        <w:t>понимать</w:t>
      </w:r>
      <w:r>
        <w:rPr>
          <w:spacing w:val="-3"/>
        </w:rPr>
        <w:t> </w:t>
      </w:r>
      <w:r>
        <w:rPr/>
        <w:t>термины,</w:t>
      </w:r>
      <w:r>
        <w:rPr>
          <w:spacing w:val="-3"/>
        </w:rPr>
        <w:t> </w:t>
      </w:r>
      <w:r>
        <w:rPr/>
        <w:t>связанные</w:t>
      </w:r>
      <w:r>
        <w:rPr>
          <w:spacing w:val="-2"/>
        </w:rPr>
        <w:t> </w:t>
      </w:r>
      <w:r>
        <w:rPr/>
        <w:t>с</w:t>
      </w:r>
      <w:r>
        <w:rPr>
          <w:spacing w:val="-9"/>
        </w:rPr>
        <w:t> </w:t>
      </w:r>
      <w:r>
        <w:rPr/>
        <w:t>различными</w:t>
      </w:r>
      <w:r>
        <w:rPr>
          <w:spacing w:val="-3"/>
        </w:rPr>
        <w:t> </w:t>
      </w:r>
      <w:r>
        <w:rPr/>
        <w:t>видами чисел</w:t>
      </w:r>
      <w:r>
        <w:rPr>
          <w:spacing w:val="-5"/>
        </w:rPr>
        <w:t> </w:t>
      </w:r>
      <w:r>
        <w:rPr/>
        <w:t>и</w:t>
      </w:r>
      <w:r>
        <w:rPr>
          <w:spacing w:val="-2"/>
        </w:rPr>
        <w:t> </w:t>
      </w:r>
      <w:r>
        <w:rPr/>
        <w:t>способами</w:t>
      </w:r>
      <w:r>
        <w:rPr>
          <w:spacing w:val="-2"/>
        </w:rPr>
        <w:t> </w:t>
      </w:r>
      <w:r>
        <w:rPr/>
        <w:t>их записи, переходить (если это возможно) от одной формы записи числа к другой.</w:t>
      </w:r>
    </w:p>
    <w:p>
      <w:pPr>
        <w:spacing w:after="0" w:line="242" w:lineRule="auto"/>
        <w:jc w:val="left"/>
        <w:sectPr>
          <w:pgSz w:w="11920" w:h="16850"/>
          <w:pgMar w:header="713" w:footer="0" w:top="940" w:bottom="280" w:left="760" w:right="0"/>
        </w:sectPr>
      </w:pPr>
    </w:p>
    <w:p>
      <w:pPr>
        <w:pStyle w:val="BodyText"/>
        <w:spacing w:before="249"/>
        <w:ind w:right="567"/>
      </w:pPr>
      <w:r>
        <w:rPr/>
        <w:t>Сравнивать и упорядочивать целые числа, обыкновенные и десятичные дроби, сравнивать числа одного и разных знаков.</w:t>
      </w:r>
    </w:p>
    <w:p>
      <w:pPr>
        <w:pStyle w:val="BodyText"/>
        <w:ind w:right="556"/>
      </w:pPr>
      <w:r>
        <w:rPr/>
        <w:t>Выполнять, сочетая устные и письменные приёмы, арифметические действия с натуральными</w:t>
      </w:r>
      <w:r>
        <w:rPr>
          <w:spacing w:val="-1"/>
        </w:rPr>
        <w:t> </w:t>
      </w:r>
      <w:r>
        <w:rPr/>
        <w:t>и</w:t>
      </w:r>
      <w:r>
        <w:rPr>
          <w:spacing w:val="-3"/>
        </w:rPr>
        <w:t> </w:t>
      </w:r>
      <w:r>
        <w:rPr/>
        <w:t>целыми</w:t>
      </w:r>
      <w:r>
        <w:rPr>
          <w:spacing w:val="-1"/>
        </w:rPr>
        <w:t> </w:t>
      </w:r>
      <w:r>
        <w:rPr/>
        <w:t>числами,</w:t>
      </w:r>
      <w:r>
        <w:rPr>
          <w:spacing w:val="-1"/>
        </w:rPr>
        <w:t> </w:t>
      </w:r>
      <w:r>
        <w:rPr/>
        <w:t>обыкновенными</w:t>
      </w:r>
      <w:r>
        <w:rPr>
          <w:spacing w:val="-1"/>
        </w:rPr>
        <w:t> </w:t>
      </w:r>
      <w:r>
        <w:rPr/>
        <w:t>и</w:t>
      </w:r>
      <w:r>
        <w:rPr>
          <w:spacing w:val="-1"/>
        </w:rPr>
        <w:t> </w:t>
      </w:r>
      <w:r>
        <w:rPr/>
        <w:t>десятичными</w:t>
      </w:r>
      <w:r>
        <w:rPr>
          <w:spacing w:val="-3"/>
        </w:rPr>
        <w:t> </w:t>
      </w:r>
      <w:r>
        <w:rPr/>
        <w:t>дробями,</w:t>
      </w:r>
      <w:r>
        <w:rPr>
          <w:spacing w:val="-1"/>
        </w:rPr>
        <w:t> </w:t>
      </w:r>
      <w:r>
        <w:rPr/>
        <w:t>положительными</w:t>
      </w:r>
      <w:r>
        <w:rPr>
          <w:spacing w:val="-1"/>
        </w:rPr>
        <w:t> </w:t>
      </w:r>
      <w:r>
        <w:rPr/>
        <w:t>и отрицательными числами.</w:t>
      </w:r>
    </w:p>
    <w:p>
      <w:pPr>
        <w:pStyle w:val="BodyText"/>
        <w:spacing w:before="5"/>
        <w:ind w:right="563"/>
      </w:pPr>
      <w:r>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pPr>
        <w:pStyle w:val="BodyText"/>
        <w:spacing w:line="242" w:lineRule="auto"/>
        <w:ind w:right="574"/>
      </w:pPr>
      <w:r>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pPr>
        <w:pStyle w:val="BodyText"/>
        <w:ind w:left="1225" w:right="1351" w:firstLine="0"/>
      </w:pPr>
      <w:r>
        <w:rPr/>
        <w:t>Соотносить</w:t>
      </w:r>
      <w:r>
        <w:rPr>
          <w:spacing w:val="-3"/>
        </w:rPr>
        <w:t> </w:t>
      </w:r>
      <w:r>
        <w:rPr/>
        <w:t>точки</w:t>
      </w:r>
      <w:r>
        <w:rPr>
          <w:spacing w:val="-3"/>
        </w:rPr>
        <w:t> </w:t>
      </w:r>
      <w:r>
        <w:rPr/>
        <w:t>в</w:t>
      </w:r>
      <w:r>
        <w:rPr>
          <w:spacing w:val="-4"/>
        </w:rPr>
        <w:t> </w:t>
      </w:r>
      <w:r>
        <w:rPr/>
        <w:t>прямоугольной</w:t>
      </w:r>
      <w:r>
        <w:rPr>
          <w:spacing w:val="-3"/>
        </w:rPr>
        <w:t> </w:t>
      </w:r>
      <w:r>
        <w:rPr/>
        <w:t>системе</w:t>
      </w:r>
      <w:r>
        <w:rPr>
          <w:spacing w:val="-2"/>
        </w:rPr>
        <w:t> </w:t>
      </w:r>
      <w:r>
        <w:rPr/>
        <w:t>координат</w:t>
      </w:r>
      <w:r>
        <w:rPr>
          <w:spacing w:val="-3"/>
        </w:rPr>
        <w:t> </w:t>
      </w:r>
      <w:r>
        <w:rPr/>
        <w:t>с</w:t>
      </w:r>
      <w:r>
        <w:rPr>
          <w:spacing w:val="-4"/>
        </w:rPr>
        <w:t> </w:t>
      </w:r>
      <w:r>
        <w:rPr/>
        <w:t>координатами</w:t>
      </w:r>
      <w:r>
        <w:rPr>
          <w:spacing w:val="-3"/>
        </w:rPr>
        <w:t> </w:t>
      </w:r>
      <w:r>
        <w:rPr/>
        <w:t>этой</w:t>
      </w:r>
      <w:r>
        <w:rPr>
          <w:spacing w:val="-3"/>
        </w:rPr>
        <w:t> </w:t>
      </w:r>
      <w:r>
        <w:rPr/>
        <w:t>точки. Округлять целые числа и десятичные дроби, находить приближения чисел.</w:t>
      </w:r>
    </w:p>
    <w:p>
      <w:pPr>
        <w:pStyle w:val="Heading3"/>
        <w:spacing w:line="272" w:lineRule="exact" w:before="5"/>
      </w:pPr>
      <w:r>
        <w:rPr/>
        <w:t>Числовые</w:t>
      </w:r>
      <w:r>
        <w:rPr>
          <w:spacing w:val="-8"/>
        </w:rPr>
        <w:t> </w:t>
      </w:r>
      <w:r>
        <w:rPr/>
        <w:t>и</w:t>
      </w:r>
      <w:r>
        <w:rPr>
          <w:spacing w:val="-3"/>
        </w:rPr>
        <w:t> </w:t>
      </w:r>
      <w:r>
        <w:rPr/>
        <w:t>буквенные</w:t>
      </w:r>
      <w:r>
        <w:rPr>
          <w:spacing w:val="-6"/>
        </w:rPr>
        <w:t> </w:t>
      </w:r>
      <w:r>
        <w:rPr>
          <w:spacing w:val="-2"/>
        </w:rPr>
        <w:t>выражения</w:t>
      </w:r>
    </w:p>
    <w:p>
      <w:pPr>
        <w:pStyle w:val="BodyText"/>
        <w:spacing w:line="242" w:lineRule="auto"/>
        <w:ind w:right="645"/>
        <w:jc w:val="left"/>
      </w:pPr>
      <w:r>
        <w:rPr/>
        <w:t>Понимать и употреблять термины, связанные с записью степени числа, находить квадрат</w:t>
      </w:r>
      <w:r>
        <w:rPr>
          <w:spacing w:val="40"/>
        </w:rPr>
        <w:t> </w:t>
      </w:r>
      <w:r>
        <w:rPr/>
        <w:t>и куб числа, вычислять значения числовых выражений, содержащих степени.</w:t>
      </w:r>
    </w:p>
    <w:p>
      <w:pPr>
        <w:pStyle w:val="BodyText"/>
        <w:jc w:val="left"/>
      </w:pPr>
      <w:r>
        <w:rPr/>
        <w:t>Пользоваться</w:t>
      </w:r>
      <w:r>
        <w:rPr>
          <w:spacing w:val="40"/>
        </w:rPr>
        <w:t> </w:t>
      </w:r>
      <w:r>
        <w:rPr/>
        <w:t>признаками</w:t>
      </w:r>
      <w:r>
        <w:rPr>
          <w:spacing w:val="40"/>
        </w:rPr>
        <w:t> </w:t>
      </w:r>
      <w:r>
        <w:rPr/>
        <w:t>делимости,</w:t>
      </w:r>
      <w:r>
        <w:rPr>
          <w:spacing w:val="40"/>
        </w:rPr>
        <w:t> </w:t>
      </w:r>
      <w:r>
        <w:rPr/>
        <w:t>раскладывать</w:t>
      </w:r>
      <w:r>
        <w:rPr>
          <w:spacing w:val="40"/>
        </w:rPr>
        <w:t> </w:t>
      </w:r>
      <w:r>
        <w:rPr/>
        <w:t>натуральные</w:t>
      </w:r>
      <w:r>
        <w:rPr>
          <w:spacing w:val="40"/>
        </w:rPr>
        <w:t> </w:t>
      </w:r>
      <w:r>
        <w:rPr/>
        <w:t>числа</w:t>
      </w:r>
      <w:r>
        <w:rPr>
          <w:spacing w:val="40"/>
        </w:rPr>
        <w:t> </w:t>
      </w:r>
      <w:r>
        <w:rPr/>
        <w:t>на</w:t>
      </w:r>
      <w:r>
        <w:rPr>
          <w:spacing w:val="40"/>
        </w:rPr>
        <w:t> </w:t>
      </w:r>
      <w:r>
        <w:rPr/>
        <w:t>простые </w:t>
      </w:r>
      <w:r>
        <w:rPr>
          <w:spacing w:val="-2"/>
        </w:rPr>
        <w:t>множители.</w:t>
      </w:r>
    </w:p>
    <w:p>
      <w:pPr>
        <w:pStyle w:val="BodyText"/>
        <w:spacing w:line="274" w:lineRule="exact"/>
        <w:ind w:left="1225" w:firstLine="0"/>
        <w:jc w:val="left"/>
      </w:pPr>
      <w:r>
        <w:rPr/>
        <w:t>Пользоваться</w:t>
      </w:r>
      <w:r>
        <w:rPr>
          <w:spacing w:val="-11"/>
        </w:rPr>
        <w:t> </w:t>
      </w:r>
      <w:r>
        <w:rPr/>
        <w:t>масштабом,</w:t>
      </w:r>
      <w:r>
        <w:rPr>
          <w:spacing w:val="-9"/>
        </w:rPr>
        <w:t> </w:t>
      </w:r>
      <w:r>
        <w:rPr/>
        <w:t>составлять</w:t>
      </w:r>
      <w:r>
        <w:rPr>
          <w:spacing w:val="-7"/>
        </w:rPr>
        <w:t> </w:t>
      </w:r>
      <w:r>
        <w:rPr/>
        <w:t>пропорции</w:t>
      </w:r>
      <w:r>
        <w:rPr>
          <w:spacing w:val="-5"/>
        </w:rPr>
        <w:t> </w:t>
      </w:r>
      <w:r>
        <w:rPr/>
        <w:t>и</w:t>
      </w:r>
      <w:r>
        <w:rPr>
          <w:spacing w:val="-6"/>
        </w:rPr>
        <w:t> </w:t>
      </w:r>
      <w:r>
        <w:rPr>
          <w:spacing w:val="-2"/>
        </w:rPr>
        <w:t>отношения.</w:t>
      </w:r>
    </w:p>
    <w:p>
      <w:pPr>
        <w:pStyle w:val="BodyText"/>
        <w:ind w:right="975"/>
        <w:jc w:val="left"/>
      </w:pPr>
      <w:r>
        <w:rPr/>
        <w:t>Использовать буквы для обозначения чисел при записи математических</w:t>
      </w:r>
      <w:r>
        <w:rPr>
          <w:spacing w:val="30"/>
        </w:rPr>
        <w:t> </w:t>
      </w:r>
      <w:r>
        <w:rPr/>
        <w:t>выражений, составлять буквенные выражения и</w:t>
      </w:r>
    </w:p>
    <w:p>
      <w:pPr>
        <w:pStyle w:val="BodyText"/>
        <w:ind w:firstLine="0"/>
        <w:jc w:val="left"/>
      </w:pPr>
      <w:r>
        <w:rPr/>
        <w:t>формулы, находить значения буквенных выражений, осуществляя необходимые подстановки и </w:t>
      </w:r>
      <w:r>
        <w:rPr>
          <w:spacing w:val="-2"/>
        </w:rPr>
        <w:t>преобразования.</w:t>
      </w:r>
    </w:p>
    <w:p>
      <w:pPr>
        <w:pStyle w:val="BodyText"/>
        <w:spacing w:before="5"/>
        <w:ind w:left="1225" w:firstLine="0"/>
        <w:jc w:val="left"/>
      </w:pPr>
      <w:r>
        <w:rPr/>
        <w:t>Находить</w:t>
      </w:r>
      <w:r>
        <w:rPr>
          <w:spacing w:val="-10"/>
        </w:rPr>
        <w:t> </w:t>
      </w:r>
      <w:r>
        <w:rPr/>
        <w:t>неизвестный</w:t>
      </w:r>
      <w:r>
        <w:rPr>
          <w:spacing w:val="-9"/>
        </w:rPr>
        <w:t> </w:t>
      </w:r>
      <w:r>
        <w:rPr/>
        <w:t>компонент</w:t>
      </w:r>
      <w:r>
        <w:rPr>
          <w:spacing w:val="-9"/>
        </w:rPr>
        <w:t> </w:t>
      </w:r>
      <w:r>
        <w:rPr>
          <w:spacing w:val="-2"/>
        </w:rPr>
        <w:t>равенства.</w:t>
      </w:r>
    </w:p>
    <w:p>
      <w:pPr>
        <w:pStyle w:val="Heading3"/>
        <w:spacing w:before="1"/>
        <w:jc w:val="left"/>
      </w:pPr>
      <w:r>
        <w:rPr/>
        <w:t>Решение</w:t>
      </w:r>
      <w:r>
        <w:rPr>
          <w:spacing w:val="-7"/>
        </w:rPr>
        <w:t> </w:t>
      </w:r>
      <w:r>
        <w:rPr/>
        <w:t>текстовых</w:t>
      </w:r>
      <w:r>
        <w:rPr>
          <w:spacing w:val="-2"/>
        </w:rPr>
        <w:t> задач</w:t>
      </w:r>
    </w:p>
    <w:p>
      <w:pPr>
        <w:pStyle w:val="BodyText"/>
        <w:ind w:right="3396"/>
        <w:jc w:val="left"/>
      </w:pPr>
      <w:r>
        <w:rPr/>
        <w:t>Решать</w:t>
      </w:r>
      <w:r>
        <w:rPr>
          <w:spacing w:val="-8"/>
        </w:rPr>
        <w:t> </w:t>
      </w:r>
      <w:r>
        <w:rPr/>
        <w:t>многошаговые</w:t>
      </w:r>
      <w:r>
        <w:rPr>
          <w:spacing w:val="-7"/>
        </w:rPr>
        <w:t> </w:t>
      </w:r>
      <w:r>
        <w:rPr/>
        <w:t>текстовые</w:t>
      </w:r>
      <w:r>
        <w:rPr>
          <w:spacing w:val="-9"/>
        </w:rPr>
        <w:t> </w:t>
      </w:r>
      <w:r>
        <w:rPr/>
        <w:t>задачи</w:t>
      </w:r>
      <w:r>
        <w:rPr>
          <w:spacing w:val="-6"/>
        </w:rPr>
        <w:t> </w:t>
      </w:r>
      <w:r>
        <w:rPr/>
        <w:t>арифметическим </w:t>
      </w:r>
      <w:r>
        <w:rPr>
          <w:spacing w:val="-2"/>
        </w:rPr>
        <w:t>способом.</w:t>
      </w:r>
    </w:p>
    <w:p>
      <w:pPr>
        <w:pStyle w:val="BodyText"/>
        <w:ind w:right="975"/>
        <w:jc w:val="left"/>
      </w:pPr>
      <w:r>
        <w:rPr/>
        <w:t>Решать</w:t>
      </w:r>
      <w:r>
        <w:rPr>
          <w:spacing w:val="-3"/>
        </w:rPr>
        <w:t> </w:t>
      </w:r>
      <w:r>
        <w:rPr/>
        <w:t>задачи,</w:t>
      </w:r>
      <w:r>
        <w:rPr>
          <w:spacing w:val="-3"/>
        </w:rPr>
        <w:t> </w:t>
      </w:r>
      <w:r>
        <w:rPr/>
        <w:t>связанные</w:t>
      </w:r>
      <w:r>
        <w:rPr>
          <w:spacing w:val="-5"/>
        </w:rPr>
        <w:t> </w:t>
      </w:r>
      <w:r>
        <w:rPr/>
        <w:t>с</w:t>
      </w:r>
      <w:r>
        <w:rPr>
          <w:spacing w:val="-3"/>
        </w:rPr>
        <w:t> </w:t>
      </w:r>
      <w:r>
        <w:rPr/>
        <w:t>отношением,</w:t>
      </w:r>
      <w:r>
        <w:rPr>
          <w:spacing w:val="-3"/>
        </w:rPr>
        <w:t> </w:t>
      </w:r>
      <w:r>
        <w:rPr/>
        <w:t>пропорциональностью</w:t>
      </w:r>
      <w:r>
        <w:rPr>
          <w:spacing w:val="-1"/>
        </w:rPr>
        <w:t> </w:t>
      </w:r>
      <w:r>
        <w:rPr/>
        <w:t>величин,</w:t>
      </w:r>
      <w:r>
        <w:rPr>
          <w:spacing w:val="-4"/>
        </w:rPr>
        <w:t> </w:t>
      </w:r>
      <w:r>
        <w:rPr/>
        <w:t>процентами; решать три основные задачи на дроби и проценты.</w:t>
      </w:r>
    </w:p>
    <w:p>
      <w:pPr>
        <w:pStyle w:val="BodyText"/>
        <w:ind w:right="550"/>
      </w:pPr>
      <w:r>
        <w:rPr/>
        <w:t>Решать задачи, содержащие зависимости, связывающие величины: скорость, время, расстояние,</w:t>
      </w:r>
      <w:r>
        <w:rPr>
          <w:spacing w:val="-1"/>
        </w:rPr>
        <w:t> </w:t>
      </w:r>
      <w:r>
        <w:rPr/>
        <w:t>цена, количество, стоимость;</w:t>
      </w:r>
      <w:r>
        <w:rPr>
          <w:spacing w:val="-1"/>
        </w:rPr>
        <w:t> </w:t>
      </w:r>
      <w:r>
        <w:rPr/>
        <w:t>производительность,</w:t>
      </w:r>
      <w:r>
        <w:rPr>
          <w:spacing w:val="-1"/>
        </w:rPr>
        <w:t> </w:t>
      </w:r>
      <w:r>
        <w:rPr/>
        <w:t>время,</w:t>
      </w:r>
      <w:r>
        <w:rPr>
          <w:spacing w:val="-1"/>
        </w:rPr>
        <w:t> </w:t>
      </w:r>
      <w:r>
        <w:rPr/>
        <w:t>объёма</w:t>
      </w:r>
      <w:r>
        <w:rPr>
          <w:spacing w:val="-2"/>
        </w:rPr>
        <w:t> </w:t>
      </w:r>
      <w:r>
        <w:rPr/>
        <w:t>работы,</w:t>
      </w:r>
      <w:r>
        <w:rPr>
          <w:spacing w:val="-2"/>
        </w:rPr>
        <w:t> </w:t>
      </w:r>
      <w:r>
        <w:rPr/>
        <w:t>используя арифметические действия, оценку, прикидку; пользоваться единицами измерения соответствующих величин.</w:t>
      </w:r>
    </w:p>
    <w:p>
      <w:pPr>
        <w:pStyle w:val="BodyText"/>
        <w:spacing w:line="275" w:lineRule="exact"/>
        <w:ind w:left="1225" w:firstLine="0"/>
      </w:pPr>
      <w:r>
        <w:rPr/>
        <w:t>Составлять</w:t>
      </w:r>
      <w:r>
        <w:rPr>
          <w:spacing w:val="-10"/>
        </w:rPr>
        <w:t> </w:t>
      </w:r>
      <w:r>
        <w:rPr/>
        <w:t>буквенные</w:t>
      </w:r>
      <w:r>
        <w:rPr>
          <w:spacing w:val="-8"/>
        </w:rPr>
        <w:t> </w:t>
      </w:r>
      <w:r>
        <w:rPr/>
        <w:t>выражения</w:t>
      </w:r>
      <w:r>
        <w:rPr>
          <w:spacing w:val="-9"/>
        </w:rPr>
        <w:t> </w:t>
      </w:r>
      <w:r>
        <w:rPr/>
        <w:t>по</w:t>
      </w:r>
      <w:r>
        <w:rPr>
          <w:spacing w:val="-7"/>
        </w:rPr>
        <w:t> </w:t>
      </w:r>
      <w:r>
        <w:rPr/>
        <w:t>условию</w:t>
      </w:r>
      <w:r>
        <w:rPr>
          <w:spacing w:val="-8"/>
        </w:rPr>
        <w:t> </w:t>
      </w:r>
      <w:r>
        <w:rPr>
          <w:spacing w:val="-2"/>
        </w:rPr>
        <w:t>задачи.</w:t>
      </w:r>
    </w:p>
    <w:p>
      <w:pPr>
        <w:pStyle w:val="BodyText"/>
        <w:spacing w:line="242" w:lineRule="auto"/>
        <w:ind w:right="558"/>
      </w:pPr>
      <w:r>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pPr>
        <w:pStyle w:val="BodyText"/>
        <w:ind w:right="3396"/>
        <w:jc w:val="left"/>
      </w:pPr>
      <w:r>
        <w:rPr/>
        <w:t>Представлять</w:t>
      </w:r>
      <w:r>
        <w:rPr>
          <w:spacing w:val="-4"/>
        </w:rPr>
        <w:t> </w:t>
      </w:r>
      <w:r>
        <w:rPr/>
        <w:t>информацию</w:t>
      </w:r>
      <w:r>
        <w:rPr>
          <w:spacing w:val="-5"/>
        </w:rPr>
        <w:t> </w:t>
      </w:r>
      <w:r>
        <w:rPr/>
        <w:t>с</w:t>
      </w:r>
      <w:r>
        <w:rPr>
          <w:spacing w:val="-6"/>
        </w:rPr>
        <w:t> </w:t>
      </w:r>
      <w:r>
        <w:rPr/>
        <w:t>помощью</w:t>
      </w:r>
      <w:r>
        <w:rPr>
          <w:spacing w:val="-5"/>
        </w:rPr>
        <w:t> </w:t>
      </w:r>
      <w:r>
        <w:rPr/>
        <w:t>таблиц,</w:t>
      </w:r>
      <w:r>
        <w:rPr>
          <w:spacing w:val="-5"/>
        </w:rPr>
        <w:t> </w:t>
      </w:r>
      <w:r>
        <w:rPr/>
        <w:t>линейной</w:t>
      </w:r>
      <w:r>
        <w:rPr>
          <w:spacing w:val="-7"/>
        </w:rPr>
        <w:t> </w:t>
      </w:r>
      <w:r>
        <w:rPr/>
        <w:t>и столбчатой диаграмм.</w:t>
      </w:r>
    </w:p>
    <w:p>
      <w:pPr>
        <w:pStyle w:val="Heading3"/>
        <w:spacing w:line="272" w:lineRule="exact" w:before="1"/>
        <w:jc w:val="left"/>
      </w:pPr>
      <w:r>
        <w:rPr/>
        <w:t>Наглядная</w:t>
      </w:r>
      <w:r>
        <w:rPr>
          <w:spacing w:val="-7"/>
        </w:rPr>
        <w:t> </w:t>
      </w:r>
      <w:r>
        <w:rPr>
          <w:spacing w:val="-2"/>
        </w:rPr>
        <w:t>геометрия</w:t>
      </w:r>
    </w:p>
    <w:p>
      <w:pPr>
        <w:pStyle w:val="BodyText"/>
        <w:tabs>
          <w:tab w:pos="2573" w:val="left" w:leader="none"/>
          <w:tab w:pos="3719" w:val="left" w:leader="none"/>
          <w:tab w:pos="4880" w:val="left" w:leader="none"/>
          <w:tab w:pos="6544" w:val="left" w:leader="none"/>
          <w:tab w:pos="7339" w:val="left" w:leader="none"/>
          <w:tab w:pos="8573" w:val="left" w:leader="none"/>
          <w:tab w:pos="9471" w:val="left" w:leader="none"/>
        </w:tabs>
        <w:ind w:right="569"/>
        <w:jc w:val="left"/>
      </w:pPr>
      <w:r>
        <w:rPr>
          <w:spacing w:val="-2"/>
        </w:rPr>
        <w:t>Приводить</w:t>
      </w:r>
      <w:r>
        <w:rPr/>
        <w:tab/>
      </w:r>
      <w:r>
        <w:rPr>
          <w:spacing w:val="-2"/>
        </w:rPr>
        <w:t>примеры</w:t>
      </w:r>
      <w:r>
        <w:rPr/>
        <w:tab/>
      </w:r>
      <w:r>
        <w:rPr>
          <w:spacing w:val="-2"/>
        </w:rPr>
        <w:t>объектов</w:t>
      </w:r>
      <w:r>
        <w:rPr/>
        <w:tab/>
      </w:r>
      <w:r>
        <w:rPr>
          <w:spacing w:val="-2"/>
        </w:rPr>
        <w:t>окружающего</w:t>
      </w:r>
      <w:r>
        <w:rPr/>
        <w:tab/>
      </w:r>
      <w:r>
        <w:rPr>
          <w:spacing w:val="-2"/>
        </w:rPr>
        <w:t>мира,</w:t>
      </w:r>
      <w:r>
        <w:rPr/>
        <w:tab/>
      </w:r>
      <w:r>
        <w:rPr>
          <w:spacing w:val="-2"/>
        </w:rPr>
        <w:t>имеющих</w:t>
      </w:r>
      <w:r>
        <w:rPr/>
        <w:tab/>
      </w:r>
      <w:r>
        <w:rPr>
          <w:spacing w:val="-2"/>
        </w:rPr>
        <w:t>форму</w:t>
      </w:r>
      <w:r>
        <w:rPr/>
        <w:tab/>
      </w:r>
      <w:r>
        <w:rPr>
          <w:spacing w:val="-2"/>
        </w:rPr>
        <w:t>изученных </w:t>
      </w:r>
      <w:r>
        <w:rPr/>
        <w:t>геометрических плоских и пространственных фигур, примеры равных и симметричных фигур.</w:t>
      </w:r>
    </w:p>
    <w:p>
      <w:pPr>
        <w:pStyle w:val="BodyText"/>
        <w:ind w:right="955"/>
        <w:jc w:val="right"/>
      </w:pPr>
      <w:r>
        <w:rPr/>
        <w:t>Изображать с</w:t>
      </w:r>
      <w:r>
        <w:rPr>
          <w:spacing w:val="-1"/>
        </w:rPr>
        <w:t> </w:t>
      </w:r>
      <w:r>
        <w:rPr/>
        <w:t>помощью циркуля, линейки, транспортира</w:t>
      </w:r>
      <w:r>
        <w:rPr>
          <w:spacing w:val="-1"/>
        </w:rPr>
        <w:t> </w:t>
      </w:r>
      <w:r>
        <w:rPr/>
        <w:t>на нелинованной и клетчатой бумаге</w:t>
      </w:r>
      <w:r>
        <w:rPr>
          <w:spacing w:val="-12"/>
        </w:rPr>
        <w:t> </w:t>
      </w:r>
      <w:r>
        <w:rPr/>
        <w:t>изученные</w:t>
      </w:r>
      <w:r>
        <w:rPr>
          <w:spacing w:val="-9"/>
        </w:rPr>
        <w:t> </w:t>
      </w:r>
      <w:r>
        <w:rPr/>
        <w:t>плоские</w:t>
      </w:r>
      <w:r>
        <w:rPr>
          <w:spacing w:val="-8"/>
        </w:rPr>
        <w:t> </w:t>
      </w:r>
      <w:r>
        <w:rPr/>
        <w:t>геометрические</w:t>
      </w:r>
      <w:r>
        <w:rPr>
          <w:spacing w:val="-2"/>
        </w:rPr>
        <w:t> </w:t>
      </w:r>
      <w:r>
        <w:rPr/>
        <w:t>фигуры</w:t>
      </w:r>
      <w:r>
        <w:rPr>
          <w:spacing w:val="-7"/>
        </w:rPr>
        <w:t> </w:t>
      </w:r>
      <w:r>
        <w:rPr/>
        <w:t>и</w:t>
      </w:r>
      <w:r>
        <w:rPr>
          <w:spacing w:val="-2"/>
        </w:rPr>
        <w:t> </w:t>
      </w:r>
      <w:r>
        <w:rPr/>
        <w:t>конфигурации,</w:t>
      </w:r>
      <w:r>
        <w:rPr>
          <w:spacing w:val="-4"/>
        </w:rPr>
        <w:t> </w:t>
      </w:r>
      <w:r>
        <w:rPr/>
        <w:t>симметричные</w:t>
      </w:r>
      <w:r>
        <w:rPr>
          <w:spacing w:val="-6"/>
        </w:rPr>
        <w:t> </w:t>
      </w:r>
      <w:r>
        <w:rPr>
          <w:spacing w:val="-2"/>
        </w:rPr>
        <w:t>фигуры.</w:t>
      </w:r>
    </w:p>
    <w:p>
      <w:pPr>
        <w:pStyle w:val="BodyText"/>
        <w:spacing w:line="242" w:lineRule="auto"/>
        <w:ind w:right="955"/>
      </w:pPr>
      <w:r>
        <w:rPr/>
        <w:t>Пользоваться</w:t>
      </w:r>
      <w:r>
        <w:rPr>
          <w:spacing w:val="-4"/>
        </w:rPr>
        <w:t> </w:t>
      </w:r>
      <w:r>
        <w:rPr/>
        <w:t>геометрическими</w:t>
      </w:r>
      <w:r>
        <w:rPr>
          <w:spacing w:val="-3"/>
        </w:rPr>
        <w:t> </w:t>
      </w:r>
      <w:r>
        <w:rPr/>
        <w:t>понятиями:</w:t>
      </w:r>
      <w:r>
        <w:rPr>
          <w:spacing w:val="-3"/>
        </w:rPr>
        <w:t> </w:t>
      </w:r>
      <w:r>
        <w:rPr/>
        <w:t>равенство</w:t>
      </w:r>
      <w:r>
        <w:rPr>
          <w:spacing w:val="-6"/>
        </w:rPr>
        <w:t> </w:t>
      </w:r>
      <w:r>
        <w:rPr/>
        <w:t>фигур,</w:t>
      </w:r>
      <w:r>
        <w:rPr>
          <w:spacing w:val="-2"/>
        </w:rPr>
        <w:t> </w:t>
      </w:r>
      <w:r>
        <w:rPr/>
        <w:t>симметрия;</w:t>
      </w:r>
      <w:r>
        <w:rPr>
          <w:spacing w:val="-4"/>
        </w:rPr>
        <w:t> </w:t>
      </w:r>
      <w:r>
        <w:rPr/>
        <w:t>использовать терминологию, связанную с</w:t>
      </w:r>
    </w:p>
    <w:p>
      <w:pPr>
        <w:pStyle w:val="BodyText"/>
        <w:spacing w:line="274" w:lineRule="exact"/>
        <w:ind w:firstLine="0"/>
      </w:pPr>
      <w:r>
        <w:rPr/>
        <w:t>симметрией:</w:t>
      </w:r>
      <w:r>
        <w:rPr>
          <w:spacing w:val="-9"/>
        </w:rPr>
        <w:t> </w:t>
      </w:r>
      <w:r>
        <w:rPr/>
        <w:t>ось</w:t>
      </w:r>
      <w:r>
        <w:rPr>
          <w:spacing w:val="-3"/>
        </w:rPr>
        <w:t> </w:t>
      </w:r>
      <w:r>
        <w:rPr/>
        <w:t>симметрии,</w:t>
      </w:r>
      <w:r>
        <w:rPr>
          <w:spacing w:val="-6"/>
        </w:rPr>
        <w:t> </w:t>
      </w:r>
      <w:r>
        <w:rPr/>
        <w:t>центр</w:t>
      </w:r>
      <w:r>
        <w:rPr>
          <w:spacing w:val="-7"/>
        </w:rPr>
        <w:t> </w:t>
      </w:r>
      <w:r>
        <w:rPr>
          <w:spacing w:val="-2"/>
        </w:rPr>
        <w:t>симметрии.</w:t>
      </w:r>
    </w:p>
    <w:p>
      <w:pPr>
        <w:pStyle w:val="BodyText"/>
        <w:ind w:right="574"/>
      </w:pPr>
      <w:r>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pPr>
        <w:pStyle w:val="BodyText"/>
        <w:spacing w:line="242" w:lineRule="auto"/>
        <w:ind w:right="575"/>
      </w:pPr>
      <w:r>
        <w:rPr/>
        <w:t>Вычислять</w:t>
      </w:r>
      <w:r>
        <w:rPr>
          <w:spacing w:val="-2"/>
        </w:rPr>
        <w:t> </w:t>
      </w:r>
      <w:r>
        <w:rPr/>
        <w:t>длину</w:t>
      </w:r>
      <w:r>
        <w:rPr>
          <w:spacing w:val="-9"/>
        </w:rPr>
        <w:t> </w:t>
      </w:r>
      <w:r>
        <w:rPr/>
        <w:t>ломаной,</w:t>
      </w:r>
      <w:r>
        <w:rPr>
          <w:spacing w:val="-2"/>
        </w:rPr>
        <w:t> </w:t>
      </w:r>
      <w:r>
        <w:rPr/>
        <w:t>периметр</w:t>
      </w:r>
      <w:r>
        <w:rPr>
          <w:spacing w:val="-2"/>
        </w:rPr>
        <w:t> </w:t>
      </w:r>
      <w:r>
        <w:rPr/>
        <w:t>многоугольника,</w:t>
      </w:r>
      <w:r>
        <w:rPr>
          <w:spacing w:val="-2"/>
        </w:rPr>
        <w:t> </w:t>
      </w:r>
      <w:r>
        <w:rPr/>
        <w:t>пользоваться</w:t>
      </w:r>
      <w:r>
        <w:rPr>
          <w:spacing w:val="-2"/>
        </w:rPr>
        <w:t> </w:t>
      </w:r>
      <w:r>
        <w:rPr/>
        <w:t>единицами</w:t>
      </w:r>
      <w:r>
        <w:rPr>
          <w:spacing w:val="-1"/>
        </w:rPr>
        <w:t> </w:t>
      </w:r>
      <w:r>
        <w:rPr/>
        <w:t>измерения длины, выражать одни единицы измерения длины через другие.</w:t>
      </w:r>
    </w:p>
    <w:p>
      <w:pPr>
        <w:spacing w:after="0" w:line="242" w:lineRule="auto"/>
        <w:sectPr>
          <w:pgSz w:w="11920" w:h="16850"/>
          <w:pgMar w:header="713" w:footer="0" w:top="940" w:bottom="280" w:left="760" w:right="0"/>
        </w:sectPr>
      </w:pPr>
    </w:p>
    <w:p>
      <w:pPr>
        <w:pStyle w:val="BodyText"/>
        <w:spacing w:before="249"/>
        <w:ind w:right="572"/>
      </w:pPr>
      <w:r>
        <w:rPr/>
        <w:t>Находить, используя чертёжные инструменты, расстояния: между двумя точками,</w:t>
      </w:r>
      <w:r>
        <w:rPr>
          <w:spacing w:val="40"/>
        </w:rPr>
        <w:t> </w:t>
      </w:r>
      <w:r>
        <w:rPr/>
        <w:t>от точки до прямой, длину пути на квадратной сетке.</w:t>
      </w:r>
    </w:p>
    <w:p>
      <w:pPr>
        <w:pStyle w:val="BodyText"/>
        <w:ind w:right="565"/>
      </w:pPr>
      <w:r>
        <w:rPr/>
        <w:t>Вычислять площадь фигур,</w:t>
      </w:r>
      <w:r>
        <w:rPr>
          <w:spacing w:val="-1"/>
        </w:rPr>
        <w:t> </w:t>
      </w:r>
      <w:r>
        <w:rPr/>
        <w:t>составленных из прямоугольников,</w:t>
      </w:r>
      <w:r>
        <w:rPr>
          <w:spacing w:val="-1"/>
        </w:rPr>
        <w:t> </w:t>
      </w:r>
      <w:r>
        <w:rPr/>
        <w:t>использовать разбиение</w:t>
      </w:r>
      <w:r>
        <w:rPr>
          <w:spacing w:val="-2"/>
        </w:rPr>
        <w:t> </w:t>
      </w:r>
      <w:r>
        <w:rPr/>
        <w:t>на прямоугольники, на равные фигуры, достраивание до прямоугольника;</w:t>
      </w:r>
      <w:r>
        <w:rPr>
          <w:spacing w:val="40"/>
        </w:rPr>
        <w:t> </w:t>
      </w:r>
      <w:r>
        <w:rPr/>
        <w:t>пользоваться</w:t>
      </w:r>
      <w:r>
        <w:rPr>
          <w:spacing w:val="40"/>
        </w:rPr>
        <w:t> </w:t>
      </w:r>
      <w:r>
        <w:rPr/>
        <w:t>основными единицами измерения площади; выражать одни единицы измерения площади через </w:t>
      </w:r>
      <w:r>
        <w:rPr>
          <w:spacing w:val="-2"/>
        </w:rPr>
        <w:t>другие.</w:t>
      </w:r>
    </w:p>
    <w:p>
      <w:pPr>
        <w:pStyle w:val="BodyText"/>
        <w:ind w:right="571"/>
      </w:pPr>
      <w:r>
        <w:rPr/>
        <w:t>Распознавать на моделях и изображениях пирамиду, конус, цилиндр, использовать терминологию: вершина, ребро, грань, основание, развёртка.</w:t>
      </w:r>
    </w:p>
    <w:p>
      <w:pPr>
        <w:pStyle w:val="BodyText"/>
        <w:spacing w:line="275" w:lineRule="exact" w:before="5"/>
        <w:ind w:left="1225" w:firstLine="0"/>
      </w:pPr>
      <w:r>
        <w:rPr/>
        <w:t>Изображать</w:t>
      </w:r>
      <w:r>
        <w:rPr>
          <w:spacing w:val="-10"/>
        </w:rPr>
        <w:t> </w:t>
      </w:r>
      <w:r>
        <w:rPr/>
        <w:t>на</w:t>
      </w:r>
      <w:r>
        <w:rPr>
          <w:spacing w:val="-10"/>
        </w:rPr>
        <w:t> </w:t>
      </w:r>
      <w:r>
        <w:rPr/>
        <w:t>клетчатой</w:t>
      </w:r>
      <w:r>
        <w:rPr>
          <w:spacing w:val="-6"/>
        </w:rPr>
        <w:t> </w:t>
      </w:r>
      <w:r>
        <w:rPr/>
        <w:t>бумаге</w:t>
      </w:r>
      <w:r>
        <w:rPr>
          <w:spacing w:val="-11"/>
        </w:rPr>
        <w:t> </w:t>
      </w:r>
      <w:r>
        <w:rPr/>
        <w:t>прямоугольный</w:t>
      </w:r>
      <w:r>
        <w:rPr>
          <w:spacing w:val="-1"/>
        </w:rPr>
        <w:t> </w:t>
      </w:r>
      <w:r>
        <w:rPr>
          <w:spacing w:val="-2"/>
        </w:rPr>
        <w:t>параллелепипед.</w:t>
      </w:r>
    </w:p>
    <w:p>
      <w:pPr>
        <w:pStyle w:val="BodyText"/>
        <w:spacing w:line="237" w:lineRule="auto" w:before="1"/>
        <w:ind w:right="573"/>
      </w:pPr>
      <w:r>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pPr>
        <w:pStyle w:val="BodyText"/>
        <w:spacing w:before="1"/>
        <w:ind w:right="568"/>
      </w:pPr>
      <w:r>
        <w:rPr/>
        <w:t>Решать несложные задачи на нахождение геометрических величин в практических </w:t>
      </w:r>
      <w:r>
        <w:rPr>
          <w:spacing w:val="-2"/>
        </w:rPr>
        <w:t>ситуациях.</w:t>
      </w:r>
    </w:p>
    <w:p>
      <w:pPr>
        <w:pStyle w:val="Heading2"/>
        <w:spacing w:line="237" w:lineRule="auto" w:before="10"/>
        <w:ind w:right="3572"/>
      </w:pPr>
      <w:r>
        <w:rPr>
          <w:u w:val="thick"/>
        </w:rPr>
        <w:t>Рабочая</w:t>
      </w:r>
      <w:r>
        <w:rPr>
          <w:spacing w:val="-5"/>
          <w:u w:val="thick"/>
        </w:rPr>
        <w:t> </w:t>
      </w:r>
      <w:r>
        <w:rPr>
          <w:u w:val="thick"/>
        </w:rPr>
        <w:t>программа</w:t>
      </w:r>
      <w:r>
        <w:rPr>
          <w:spacing w:val="-5"/>
          <w:u w:val="thick"/>
        </w:rPr>
        <w:t> </w:t>
      </w:r>
      <w:r>
        <w:rPr>
          <w:u w:val="thick"/>
        </w:rPr>
        <w:t>учебного</w:t>
      </w:r>
      <w:r>
        <w:rPr>
          <w:spacing w:val="-5"/>
          <w:u w:val="thick"/>
        </w:rPr>
        <w:t> </w:t>
      </w:r>
      <w:r>
        <w:rPr>
          <w:u w:val="thick"/>
        </w:rPr>
        <w:t>курса</w:t>
      </w:r>
      <w:r>
        <w:rPr>
          <w:spacing w:val="-5"/>
          <w:u w:val="thick"/>
        </w:rPr>
        <w:t> </w:t>
      </w:r>
      <w:r>
        <w:rPr>
          <w:u w:val="thick"/>
        </w:rPr>
        <w:t>«Алгебра».</w:t>
      </w:r>
      <w:r>
        <w:rPr>
          <w:spacing w:val="-5"/>
          <w:u w:val="thick"/>
        </w:rPr>
        <w:t> </w:t>
      </w:r>
      <w:r>
        <w:rPr>
          <w:u w:val="thick"/>
        </w:rPr>
        <w:t>7-9</w:t>
      </w:r>
      <w:r>
        <w:rPr>
          <w:spacing w:val="-5"/>
          <w:u w:val="thick"/>
        </w:rPr>
        <w:t> </w:t>
      </w:r>
      <w:r>
        <w:rPr>
          <w:u w:val="thick"/>
        </w:rPr>
        <w:t>классы</w:t>
      </w:r>
      <w:r>
        <w:rPr/>
        <w:t> ЦЕЛИ ИЗУЧЕНИЯ УЧЕБНОГО КУРСА</w:t>
      </w:r>
    </w:p>
    <w:p>
      <w:pPr>
        <w:pStyle w:val="BodyText"/>
        <w:ind w:right="561"/>
      </w:pPr>
      <w:r>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w:t>
      </w:r>
      <w:r>
        <w:rPr>
          <w:spacing w:val="-8"/>
        </w:rPr>
        <w:t> </w:t>
      </w:r>
      <w:r>
        <w:rPr/>
        <w:t>моделирования</w:t>
      </w:r>
      <w:r>
        <w:rPr>
          <w:spacing w:val="-2"/>
        </w:rPr>
        <w:t> </w:t>
      </w:r>
      <w:r>
        <w:rPr/>
        <w:t>в</w:t>
      </w:r>
      <w:r>
        <w:rPr>
          <w:spacing w:val="-4"/>
        </w:rPr>
        <w:t> </w:t>
      </w:r>
      <w:r>
        <w:rPr/>
        <w:t>научном</w:t>
      </w:r>
      <w:r>
        <w:rPr>
          <w:spacing w:val="-3"/>
        </w:rPr>
        <w:t> </w:t>
      </w:r>
      <w:r>
        <w:rPr/>
        <w:t>познании и</w:t>
      </w:r>
      <w:r>
        <w:rPr>
          <w:spacing w:val="-2"/>
        </w:rPr>
        <w:t> </w:t>
      </w:r>
      <w:r>
        <w:rPr/>
        <w:t>в</w:t>
      </w:r>
      <w:r>
        <w:rPr>
          <w:spacing w:val="-1"/>
        </w:rPr>
        <w:t> </w:t>
      </w:r>
      <w:r>
        <w:rPr/>
        <w:t>практике</w:t>
      </w:r>
      <w:r>
        <w:rPr>
          <w:spacing w:val="-5"/>
        </w:rPr>
        <w:t> </w:t>
      </w:r>
      <w:r>
        <w:rPr/>
        <w:t>способствует формированию</w:t>
      </w:r>
    </w:p>
    <w:p>
      <w:pPr>
        <w:spacing w:after="0"/>
        <w:sectPr>
          <w:pgSz w:w="11920" w:h="16850"/>
          <w:pgMar w:header="713" w:footer="0" w:top="940" w:bottom="280" w:left="760" w:right="0"/>
        </w:sectPr>
      </w:pPr>
    </w:p>
    <w:p>
      <w:pPr>
        <w:pStyle w:val="BodyText"/>
        <w:spacing w:before="249"/>
        <w:ind w:right="562" w:firstLine="0"/>
      </w:pPr>
      <w:r>
        <w:rPr/>
        <w:t>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w:t>
      </w:r>
      <w:r>
        <w:rPr>
          <w:spacing w:val="40"/>
        </w:rPr>
        <w:t> </w:t>
      </w:r>
      <w:r>
        <w:rPr/>
        <w:t>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pPr>
        <w:pStyle w:val="BodyText"/>
        <w:spacing w:before="3"/>
        <w:ind w:right="553"/>
      </w:pPr>
      <w:r>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 методических линий развивается на протяжении трёх лет изучения курса,</w:t>
      </w:r>
      <w:r>
        <w:rPr>
          <w:spacing w:val="40"/>
        </w:rPr>
        <w:t> </w:t>
      </w:r>
      <w:r>
        <w:rPr/>
        <w:t>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w:t>
      </w:r>
      <w:r>
        <w:rPr>
          <w:spacing w:val="40"/>
        </w:rPr>
        <w:t> </w:t>
      </w:r>
      <w:r>
        <w:rPr/>
        <w:t>теоретико-множественный</w:t>
      </w:r>
      <w:r>
        <w:rPr>
          <w:spacing w:val="40"/>
        </w:rPr>
        <w:t> </w:t>
      </w:r>
      <w:r>
        <w:rPr/>
        <w:t>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w:t>
      </w:r>
      <w:r>
        <w:rPr>
          <w:spacing w:val="-4"/>
        </w:rPr>
        <w:t> </w:t>
      </w:r>
      <w:r>
        <w:rPr/>
        <w:t>является его интегрированный характер.</w:t>
      </w:r>
    </w:p>
    <w:p>
      <w:pPr>
        <w:pStyle w:val="BodyText"/>
        <w:ind w:right="562"/>
      </w:pPr>
      <w:r>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w:t>
      </w:r>
      <w:r>
        <w:rPr>
          <w:spacing w:val="-1"/>
        </w:rPr>
        <w:t> </w:t>
      </w:r>
      <w:r>
        <w:rPr/>
        <w:t>практических навыков, необходимых для повседневной жизни. Развитие</w:t>
      </w:r>
      <w:r>
        <w:rPr>
          <w:spacing w:val="-1"/>
        </w:rPr>
        <w:t> </w:t>
      </w:r>
      <w:r>
        <w:rPr/>
        <w:t>понятия о числе</w:t>
      </w:r>
      <w:r>
        <w:rPr>
          <w:spacing w:val="-1"/>
        </w:rPr>
        <w:t> </w:t>
      </w:r>
      <w:r>
        <w:rPr/>
        <w:t>в</w:t>
      </w:r>
      <w:r>
        <w:rPr>
          <w:spacing w:val="-1"/>
        </w:rPr>
        <w:t> </w:t>
      </w:r>
      <w:r>
        <w:rPr/>
        <w:t>основной школе</w:t>
      </w:r>
      <w:r>
        <w:rPr>
          <w:spacing w:val="-3"/>
        </w:rPr>
        <w:t> </w:t>
      </w:r>
      <w:r>
        <w:rPr/>
        <w:t>связано с</w:t>
      </w:r>
      <w:r>
        <w:rPr>
          <w:spacing w:val="-1"/>
        </w:rPr>
        <w:t> </w:t>
      </w:r>
      <w:r>
        <w:rPr/>
        <w:t>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pPr>
        <w:pStyle w:val="BodyText"/>
        <w:ind w:right="556"/>
      </w:pPr>
      <w:r>
        <w:rPr/>
        <w:t>Содержание двух алгебраических линий — «Алгебраические выражения»</w:t>
      </w:r>
      <w:r>
        <w:rPr>
          <w:spacing w:val="-4"/>
        </w:rPr>
        <w:t> </w:t>
      </w:r>
      <w:r>
        <w:rPr/>
        <w:t>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pPr>
        <w:pStyle w:val="BodyText"/>
        <w:spacing w:line="274" w:lineRule="exact" w:before="4"/>
        <w:ind w:left="1225" w:firstLine="0"/>
      </w:pPr>
      <w:r>
        <w:rPr/>
        <w:t>Содержание</w:t>
      </w:r>
      <w:r>
        <w:rPr>
          <w:spacing w:val="-17"/>
        </w:rPr>
        <w:t> </w:t>
      </w:r>
      <w:r>
        <w:rPr/>
        <w:t>функционально-графической</w:t>
      </w:r>
      <w:r>
        <w:rPr>
          <w:spacing w:val="-8"/>
        </w:rPr>
        <w:t> </w:t>
      </w:r>
      <w:r>
        <w:rPr/>
        <w:t>линии</w:t>
      </w:r>
      <w:r>
        <w:rPr>
          <w:spacing w:val="-12"/>
        </w:rPr>
        <w:t> </w:t>
      </w:r>
      <w:r>
        <w:rPr>
          <w:spacing w:val="-2"/>
        </w:rPr>
        <w:t>нацелено</w:t>
      </w:r>
    </w:p>
    <w:p>
      <w:pPr>
        <w:pStyle w:val="BodyText"/>
        <w:ind w:right="553" w:firstLine="0"/>
      </w:pPr>
      <w:r>
        <w:rPr/>
        <w:t>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pPr>
        <w:pStyle w:val="Heading1"/>
        <w:spacing w:line="274" w:lineRule="exact"/>
        <w:ind w:left="98"/>
        <w:jc w:val="center"/>
      </w:pPr>
      <w:r>
        <w:rPr/>
        <w:t>МЕСТО</w:t>
      </w:r>
      <w:r>
        <w:rPr>
          <w:spacing w:val="-6"/>
        </w:rPr>
        <w:t> </w:t>
      </w:r>
      <w:r>
        <w:rPr/>
        <w:t>УЧЕБНОГО</w:t>
      </w:r>
      <w:r>
        <w:rPr>
          <w:spacing w:val="-6"/>
        </w:rPr>
        <w:t> </w:t>
      </w:r>
      <w:r>
        <w:rPr/>
        <w:t>КУРСА</w:t>
      </w:r>
      <w:r>
        <w:rPr>
          <w:spacing w:val="-2"/>
        </w:rPr>
        <w:t> </w:t>
      </w:r>
      <w:r>
        <w:rPr/>
        <w:t>В</w:t>
      </w:r>
      <w:r>
        <w:rPr>
          <w:spacing w:val="-2"/>
        </w:rPr>
        <w:t> </w:t>
      </w:r>
      <w:r>
        <w:rPr/>
        <w:t>УЧЕБНОМ</w:t>
      </w:r>
      <w:r>
        <w:rPr>
          <w:spacing w:val="-6"/>
        </w:rPr>
        <w:t> </w:t>
      </w:r>
      <w:r>
        <w:rPr>
          <w:spacing w:val="-2"/>
        </w:rPr>
        <w:t>ПЛАНЕ</w:t>
      </w:r>
    </w:p>
    <w:p>
      <w:pPr>
        <w:pStyle w:val="BodyText"/>
        <w:ind w:right="557"/>
      </w:pPr>
      <w:r>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w:t>
      </w:r>
      <w:r>
        <w:rPr>
          <w:spacing w:val="-2"/>
        </w:rPr>
        <w:t> </w:t>
      </w:r>
      <w:r>
        <w:rPr/>
        <w:t>и</w:t>
      </w:r>
      <w:r>
        <w:rPr>
          <w:spacing w:val="-1"/>
        </w:rPr>
        <w:t> </w:t>
      </w:r>
      <w:r>
        <w:rPr/>
        <w:t>неравенства», «Функции».</w:t>
      </w:r>
      <w:r>
        <w:rPr>
          <w:spacing w:val="-2"/>
        </w:rPr>
        <w:t> </w:t>
      </w:r>
      <w:r>
        <w:rPr/>
        <w:t>Учебный</w:t>
      </w:r>
      <w:r>
        <w:rPr>
          <w:spacing w:val="-2"/>
        </w:rPr>
        <w:t> </w:t>
      </w:r>
      <w:r>
        <w:rPr/>
        <w:t>план</w:t>
      </w:r>
      <w:r>
        <w:rPr>
          <w:spacing w:val="-1"/>
        </w:rPr>
        <w:t> </w:t>
      </w:r>
      <w:r>
        <w:rPr/>
        <w:t>на</w:t>
      </w:r>
      <w:r>
        <w:rPr>
          <w:spacing w:val="-3"/>
        </w:rPr>
        <w:t> </w:t>
      </w:r>
      <w:r>
        <w:rPr/>
        <w:t>изучение</w:t>
      </w:r>
      <w:r>
        <w:rPr>
          <w:spacing w:val="-3"/>
        </w:rPr>
        <w:t> </w:t>
      </w:r>
      <w:r>
        <w:rPr/>
        <w:t>алгебры в 7— 9 классах</w:t>
      </w:r>
      <w:r>
        <w:rPr>
          <w:spacing w:val="40"/>
        </w:rPr>
        <w:t> </w:t>
      </w:r>
      <w:r>
        <w:rPr/>
        <w:t>отводит не менее 3</w:t>
      </w:r>
      <w:r>
        <w:rPr>
          <w:spacing w:val="73"/>
        </w:rPr>
        <w:t> </w:t>
      </w:r>
      <w:r>
        <w:rPr/>
        <w:t>учебных часов в неделю в течение каждого года обучения, всего за три года обучения — не менее 306 учебных часов.</w:t>
      </w:r>
    </w:p>
    <w:p>
      <w:pPr>
        <w:pStyle w:val="Heading1"/>
        <w:spacing w:before="3"/>
        <w:ind w:left="4425" w:right="2989" w:hanging="574"/>
      </w:pPr>
      <w:r>
        <w:rPr/>
        <w:t>СОДЕРЖАНИЕ</w:t>
      </w:r>
      <w:r>
        <w:rPr>
          <w:spacing w:val="-15"/>
        </w:rPr>
        <w:t> </w:t>
      </w:r>
      <w:r>
        <w:rPr/>
        <w:t>УЧЕБНОГО</w:t>
      </w:r>
      <w:r>
        <w:rPr>
          <w:spacing w:val="-15"/>
        </w:rPr>
        <w:t> </w:t>
      </w:r>
      <w:r>
        <w:rPr/>
        <w:t>КУРСА (ПО ГОДАМ ОБУЧЕНИЯ)</w:t>
      </w:r>
    </w:p>
    <w:p>
      <w:pPr>
        <w:pStyle w:val="Heading2"/>
        <w:numPr>
          <w:ilvl w:val="0"/>
          <w:numId w:val="46"/>
        </w:numPr>
        <w:tabs>
          <w:tab w:pos="1404" w:val="left" w:leader="none"/>
        </w:tabs>
        <w:spacing w:line="275" w:lineRule="exact" w:before="5" w:after="0"/>
        <w:ind w:left="1404" w:right="0" w:hanging="179"/>
        <w:jc w:val="left"/>
      </w:pPr>
      <w:r>
        <w:rPr>
          <w:spacing w:val="-2"/>
        </w:rPr>
        <w:t>класс</w:t>
      </w:r>
    </w:p>
    <w:p>
      <w:pPr>
        <w:pStyle w:val="Heading3"/>
        <w:spacing w:line="275" w:lineRule="exact"/>
        <w:jc w:val="left"/>
      </w:pPr>
      <w:r>
        <w:rPr/>
        <w:t>Числа</w:t>
      </w:r>
      <w:r>
        <w:rPr>
          <w:spacing w:val="-4"/>
        </w:rPr>
        <w:t> </w:t>
      </w:r>
      <w:r>
        <w:rPr/>
        <w:t>и</w:t>
      </w:r>
      <w:r>
        <w:rPr>
          <w:spacing w:val="-1"/>
        </w:rPr>
        <w:t> </w:t>
      </w:r>
      <w:r>
        <w:rPr>
          <w:spacing w:val="-2"/>
        </w:rPr>
        <w:t>вычисления</w:t>
      </w:r>
    </w:p>
    <w:p>
      <w:pPr>
        <w:spacing w:after="0" w:line="275" w:lineRule="exact"/>
        <w:jc w:val="left"/>
        <w:sectPr>
          <w:pgSz w:w="11920" w:h="16850"/>
          <w:pgMar w:header="713" w:footer="0" w:top="940" w:bottom="280" w:left="760" w:right="0"/>
        </w:sectPr>
      </w:pPr>
    </w:p>
    <w:p>
      <w:pPr>
        <w:pStyle w:val="BodyText"/>
        <w:spacing w:line="275" w:lineRule="exact" w:before="251"/>
        <w:ind w:left="1225" w:firstLine="0"/>
        <w:jc w:val="left"/>
      </w:pPr>
      <w:r>
        <w:rPr/>
        <w:t>Рациональные</w:t>
      </w:r>
      <w:r>
        <w:rPr>
          <w:spacing w:val="-13"/>
        </w:rPr>
        <w:t> </w:t>
      </w:r>
      <w:r>
        <w:rPr>
          <w:spacing w:val="-4"/>
        </w:rPr>
        <w:t>числа</w:t>
      </w:r>
    </w:p>
    <w:p>
      <w:pPr>
        <w:pStyle w:val="BodyText"/>
        <w:spacing w:line="275" w:lineRule="exact"/>
        <w:ind w:left="1225" w:firstLine="0"/>
        <w:jc w:val="left"/>
      </w:pPr>
      <w:r>
        <w:rPr/>
        <w:t>Дроби</w:t>
      </w:r>
      <w:r>
        <w:rPr>
          <w:spacing w:val="34"/>
        </w:rPr>
        <w:t> </w:t>
      </w:r>
      <w:r>
        <w:rPr/>
        <w:t>обыкновенные</w:t>
      </w:r>
      <w:r>
        <w:rPr>
          <w:spacing w:val="34"/>
        </w:rPr>
        <w:t> </w:t>
      </w:r>
      <w:r>
        <w:rPr/>
        <w:t>и</w:t>
      </w:r>
      <w:r>
        <w:rPr>
          <w:spacing w:val="38"/>
        </w:rPr>
        <w:t> </w:t>
      </w:r>
      <w:r>
        <w:rPr/>
        <w:t>десятичные,</w:t>
      </w:r>
      <w:r>
        <w:rPr>
          <w:spacing w:val="37"/>
        </w:rPr>
        <w:t> </w:t>
      </w:r>
      <w:r>
        <w:rPr/>
        <w:t>переход</w:t>
      </w:r>
      <w:r>
        <w:rPr>
          <w:spacing w:val="36"/>
        </w:rPr>
        <w:t> </w:t>
      </w:r>
      <w:r>
        <w:rPr/>
        <w:t>от</w:t>
      </w:r>
      <w:r>
        <w:rPr>
          <w:spacing w:val="41"/>
        </w:rPr>
        <w:t> </w:t>
      </w:r>
      <w:r>
        <w:rPr/>
        <w:t>одной</w:t>
      </w:r>
      <w:r>
        <w:rPr>
          <w:spacing w:val="39"/>
        </w:rPr>
        <w:t> </w:t>
      </w:r>
      <w:r>
        <w:rPr/>
        <w:t>формы</w:t>
      </w:r>
      <w:r>
        <w:rPr>
          <w:spacing w:val="41"/>
        </w:rPr>
        <w:t> </w:t>
      </w:r>
      <w:r>
        <w:rPr/>
        <w:t>записи</w:t>
      </w:r>
      <w:r>
        <w:rPr>
          <w:spacing w:val="39"/>
        </w:rPr>
        <w:t> </w:t>
      </w:r>
      <w:r>
        <w:rPr/>
        <w:t>дробей</w:t>
      </w:r>
      <w:r>
        <w:rPr>
          <w:spacing w:val="40"/>
        </w:rPr>
        <w:t> </w:t>
      </w:r>
      <w:r>
        <w:rPr/>
        <w:t>к</w:t>
      </w:r>
      <w:r>
        <w:rPr>
          <w:spacing w:val="35"/>
        </w:rPr>
        <w:t> </w:t>
      </w:r>
      <w:r>
        <w:rPr>
          <w:spacing w:val="-2"/>
        </w:rPr>
        <w:t>другой.</w:t>
      </w:r>
    </w:p>
    <w:p>
      <w:pPr>
        <w:pStyle w:val="BodyText"/>
        <w:spacing w:line="274" w:lineRule="exact"/>
        <w:ind w:firstLine="0"/>
        <w:jc w:val="left"/>
      </w:pPr>
      <w:r>
        <w:rPr/>
        <w:t>Понятие</w:t>
      </w:r>
      <w:r>
        <w:rPr>
          <w:spacing w:val="-13"/>
        </w:rPr>
        <w:t> </w:t>
      </w:r>
      <w:r>
        <w:rPr/>
        <w:t>рационального</w:t>
      </w:r>
      <w:r>
        <w:rPr>
          <w:spacing w:val="-13"/>
        </w:rPr>
        <w:t> </w:t>
      </w:r>
      <w:r>
        <w:rPr/>
        <w:t>числа,</w:t>
      </w:r>
      <w:r>
        <w:rPr>
          <w:spacing w:val="-10"/>
        </w:rPr>
        <w:t> </w:t>
      </w:r>
      <w:r>
        <w:rPr/>
        <w:t>запись,</w:t>
      </w:r>
      <w:r>
        <w:rPr>
          <w:spacing w:val="-3"/>
        </w:rPr>
        <w:t> </w:t>
      </w:r>
      <w:r>
        <w:rPr/>
        <w:t>сравнение,</w:t>
      </w:r>
      <w:r>
        <w:rPr>
          <w:spacing w:val="-3"/>
        </w:rPr>
        <w:t> </w:t>
      </w:r>
      <w:r>
        <w:rPr/>
        <w:t>упорядочивание</w:t>
      </w:r>
      <w:r>
        <w:rPr>
          <w:spacing w:val="-9"/>
        </w:rPr>
        <w:t> </w:t>
      </w:r>
      <w:r>
        <w:rPr/>
        <w:t>рациональных</w:t>
      </w:r>
      <w:r>
        <w:rPr>
          <w:spacing w:val="-6"/>
        </w:rPr>
        <w:t> </w:t>
      </w:r>
      <w:r>
        <w:rPr>
          <w:spacing w:val="-2"/>
        </w:rPr>
        <w:t>чисел.</w:t>
      </w:r>
    </w:p>
    <w:p>
      <w:pPr>
        <w:pStyle w:val="BodyText"/>
        <w:spacing w:line="244" w:lineRule="auto"/>
        <w:ind w:right="975"/>
        <w:jc w:val="left"/>
      </w:pPr>
      <w:r>
        <w:rPr/>
        <w:t>Арифметические</w:t>
      </w:r>
      <w:r>
        <w:rPr>
          <w:spacing w:val="40"/>
        </w:rPr>
        <w:t> </w:t>
      </w:r>
      <w:r>
        <w:rPr/>
        <w:t>действия</w:t>
      </w:r>
      <w:r>
        <w:rPr>
          <w:spacing w:val="40"/>
        </w:rPr>
        <w:t> </w:t>
      </w:r>
      <w:r>
        <w:rPr/>
        <w:t>с</w:t>
      </w:r>
      <w:r>
        <w:rPr>
          <w:spacing w:val="40"/>
        </w:rPr>
        <w:t> </w:t>
      </w:r>
      <w:r>
        <w:rPr/>
        <w:t>рациональными</w:t>
      </w:r>
      <w:r>
        <w:rPr>
          <w:spacing w:val="40"/>
        </w:rPr>
        <w:t> </w:t>
      </w:r>
      <w:r>
        <w:rPr/>
        <w:t>числами.</w:t>
      </w:r>
      <w:r>
        <w:rPr>
          <w:spacing w:val="40"/>
        </w:rPr>
        <w:t> </w:t>
      </w:r>
      <w:r>
        <w:rPr/>
        <w:t>Решение</w:t>
      </w:r>
      <w:r>
        <w:rPr>
          <w:spacing w:val="40"/>
        </w:rPr>
        <w:t> </w:t>
      </w:r>
      <w:r>
        <w:rPr/>
        <w:t>задач</w:t>
      </w:r>
      <w:r>
        <w:rPr>
          <w:spacing w:val="40"/>
        </w:rPr>
        <w:t> </w:t>
      </w:r>
      <w:r>
        <w:rPr/>
        <w:t>из</w:t>
      </w:r>
      <w:r>
        <w:rPr>
          <w:spacing w:val="40"/>
        </w:rPr>
        <w:t> </w:t>
      </w:r>
      <w:r>
        <w:rPr/>
        <w:t>реальной практики на части, на дроби.</w:t>
      </w:r>
    </w:p>
    <w:p>
      <w:pPr>
        <w:pStyle w:val="BodyText"/>
        <w:jc w:val="left"/>
      </w:pPr>
      <w:r>
        <w:rPr/>
        <w:t>Степень с натуральным показателем: определение, преобразование выражений на основе </w:t>
      </w:r>
      <w:r>
        <w:rPr>
          <w:spacing w:val="-2"/>
        </w:rPr>
        <w:t>определения</w:t>
      </w:r>
    </w:p>
    <w:p>
      <w:pPr>
        <w:pStyle w:val="BodyText"/>
        <w:ind w:left="1225" w:right="2444" w:firstLine="0"/>
        <w:jc w:val="left"/>
      </w:pPr>
      <w:r>
        <w:rPr/>
        <w:t>Проценты, запись процентов в виде дроби и дроби в виде процентов. Три</w:t>
      </w:r>
      <w:r>
        <w:rPr>
          <w:spacing w:val="-5"/>
        </w:rPr>
        <w:t> </w:t>
      </w:r>
      <w:r>
        <w:rPr/>
        <w:t>основные</w:t>
      </w:r>
      <w:r>
        <w:rPr>
          <w:spacing w:val="-9"/>
        </w:rPr>
        <w:t> </w:t>
      </w:r>
      <w:r>
        <w:rPr/>
        <w:t>задачи</w:t>
      </w:r>
      <w:r>
        <w:rPr>
          <w:spacing w:val="-2"/>
        </w:rPr>
        <w:t> </w:t>
      </w:r>
      <w:r>
        <w:rPr/>
        <w:t>на</w:t>
      </w:r>
      <w:r>
        <w:rPr>
          <w:spacing w:val="-9"/>
        </w:rPr>
        <w:t> </w:t>
      </w:r>
      <w:r>
        <w:rPr/>
        <w:t>проценты,</w:t>
      </w:r>
      <w:r>
        <w:rPr>
          <w:spacing w:val="-5"/>
        </w:rPr>
        <w:t> </w:t>
      </w:r>
      <w:r>
        <w:rPr/>
        <w:t>решение</w:t>
      </w:r>
      <w:r>
        <w:rPr>
          <w:spacing w:val="-8"/>
        </w:rPr>
        <w:t> </w:t>
      </w:r>
      <w:r>
        <w:rPr/>
        <w:t>задач</w:t>
      </w:r>
      <w:r>
        <w:rPr>
          <w:spacing w:val="-9"/>
        </w:rPr>
        <w:t> </w:t>
      </w:r>
      <w:r>
        <w:rPr/>
        <w:t>из реальной</w:t>
      </w:r>
      <w:r>
        <w:rPr>
          <w:spacing w:val="-4"/>
        </w:rPr>
        <w:t> </w:t>
      </w:r>
      <w:r>
        <w:rPr/>
        <w:t>практики.</w:t>
      </w:r>
    </w:p>
    <w:p>
      <w:pPr>
        <w:pStyle w:val="BodyText"/>
        <w:ind w:left="1225" w:right="975" w:firstLine="0"/>
        <w:jc w:val="left"/>
      </w:pPr>
      <w:r>
        <w:rPr/>
        <w:t>Применение</w:t>
      </w:r>
      <w:r>
        <w:rPr>
          <w:spacing w:val="-5"/>
        </w:rPr>
        <w:t> </w:t>
      </w:r>
      <w:r>
        <w:rPr/>
        <w:t>признаков</w:t>
      </w:r>
      <w:r>
        <w:rPr>
          <w:spacing w:val="-7"/>
        </w:rPr>
        <w:t> </w:t>
      </w:r>
      <w:r>
        <w:rPr/>
        <w:t>делимости,</w:t>
      </w:r>
      <w:r>
        <w:rPr>
          <w:spacing w:val="-4"/>
        </w:rPr>
        <w:t> </w:t>
      </w:r>
      <w:r>
        <w:rPr/>
        <w:t>разложение</w:t>
      </w:r>
      <w:r>
        <w:rPr>
          <w:spacing w:val="-8"/>
        </w:rPr>
        <w:t> </w:t>
      </w:r>
      <w:r>
        <w:rPr/>
        <w:t>на</w:t>
      </w:r>
      <w:r>
        <w:rPr>
          <w:spacing w:val="-5"/>
        </w:rPr>
        <w:t> </w:t>
      </w:r>
      <w:r>
        <w:rPr/>
        <w:t>множители</w:t>
      </w:r>
      <w:r>
        <w:rPr>
          <w:spacing w:val="-6"/>
        </w:rPr>
        <w:t> </w:t>
      </w:r>
      <w:r>
        <w:rPr/>
        <w:t>натуральных</w:t>
      </w:r>
      <w:r>
        <w:rPr>
          <w:spacing w:val="-2"/>
        </w:rPr>
        <w:t> </w:t>
      </w:r>
      <w:r>
        <w:rPr/>
        <w:t>чисел. Реальные зависимости, в том числе прямая и обратная пропорциональности.</w:t>
      </w:r>
    </w:p>
    <w:p>
      <w:pPr>
        <w:pStyle w:val="Heading3"/>
        <w:spacing w:line="273" w:lineRule="exact" w:before="1"/>
        <w:jc w:val="left"/>
      </w:pPr>
      <w:r>
        <w:rPr/>
        <w:t>Алгебраические</w:t>
      </w:r>
      <w:r>
        <w:rPr>
          <w:spacing w:val="-12"/>
        </w:rPr>
        <w:t> </w:t>
      </w:r>
      <w:r>
        <w:rPr>
          <w:spacing w:val="-2"/>
        </w:rPr>
        <w:t>выражения</w:t>
      </w:r>
    </w:p>
    <w:p>
      <w:pPr>
        <w:pStyle w:val="BodyText"/>
        <w:spacing w:line="242" w:lineRule="auto"/>
        <w:ind w:left="1225" w:right="2444" w:firstLine="0"/>
        <w:jc w:val="left"/>
      </w:pPr>
      <w:r>
        <w:rPr/>
        <w:t>Переменные, числовое значение выражения с переменной. Представление</w:t>
      </w:r>
      <w:r>
        <w:rPr>
          <w:spacing w:val="-14"/>
        </w:rPr>
        <w:t> </w:t>
      </w:r>
      <w:r>
        <w:rPr/>
        <w:t>зависимости</w:t>
      </w:r>
      <w:r>
        <w:rPr>
          <w:spacing w:val="-7"/>
        </w:rPr>
        <w:t> </w:t>
      </w:r>
      <w:r>
        <w:rPr/>
        <w:t>между</w:t>
      </w:r>
      <w:r>
        <w:rPr>
          <w:spacing w:val="-15"/>
        </w:rPr>
        <w:t> </w:t>
      </w:r>
      <w:r>
        <w:rPr/>
        <w:t>величинами</w:t>
      </w:r>
      <w:r>
        <w:rPr>
          <w:spacing w:val="-6"/>
        </w:rPr>
        <w:t> </w:t>
      </w:r>
      <w:r>
        <w:rPr/>
        <w:t>в</w:t>
      </w:r>
      <w:r>
        <w:rPr>
          <w:spacing w:val="-8"/>
        </w:rPr>
        <w:t> </w:t>
      </w:r>
      <w:r>
        <w:rPr/>
        <w:t>виде</w:t>
      </w:r>
      <w:r>
        <w:rPr>
          <w:spacing w:val="-11"/>
        </w:rPr>
        <w:t> </w:t>
      </w:r>
      <w:r>
        <w:rPr/>
        <w:t>формулы. Вычисления по формулам.</w:t>
      </w:r>
    </w:p>
    <w:p>
      <w:pPr>
        <w:pStyle w:val="BodyText"/>
        <w:ind w:right="549"/>
      </w:pPr>
      <w:r>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pPr>
        <w:pStyle w:val="BodyText"/>
        <w:spacing w:line="274" w:lineRule="exact"/>
        <w:ind w:left="1225" w:firstLine="0"/>
      </w:pPr>
      <w:r>
        <w:rPr/>
        <w:t>Свойства</w:t>
      </w:r>
      <w:r>
        <w:rPr>
          <w:spacing w:val="-9"/>
        </w:rPr>
        <w:t> </w:t>
      </w:r>
      <w:r>
        <w:rPr/>
        <w:t>степени</w:t>
      </w:r>
      <w:r>
        <w:rPr>
          <w:spacing w:val="-4"/>
        </w:rPr>
        <w:t> </w:t>
      </w:r>
      <w:r>
        <w:rPr/>
        <w:t>с</w:t>
      </w:r>
      <w:r>
        <w:rPr>
          <w:spacing w:val="-9"/>
        </w:rPr>
        <w:t> </w:t>
      </w:r>
      <w:r>
        <w:rPr/>
        <w:t>натуральным</w:t>
      </w:r>
      <w:r>
        <w:rPr>
          <w:spacing w:val="-7"/>
        </w:rPr>
        <w:t> </w:t>
      </w:r>
      <w:r>
        <w:rPr>
          <w:spacing w:val="-2"/>
        </w:rPr>
        <w:t>показателем.</w:t>
      </w:r>
    </w:p>
    <w:p>
      <w:pPr>
        <w:pStyle w:val="BodyText"/>
        <w:ind w:right="561"/>
      </w:pPr>
      <w:r>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w:t>
      </w:r>
    </w:p>
    <w:p>
      <w:pPr>
        <w:pStyle w:val="BodyText"/>
        <w:spacing w:line="274" w:lineRule="exact" w:before="1"/>
        <w:ind w:left="1225" w:firstLine="0"/>
        <w:jc w:val="left"/>
      </w:pPr>
      <w:r>
        <w:rPr/>
        <w:t>Формула</w:t>
      </w:r>
      <w:r>
        <w:rPr>
          <w:spacing w:val="-12"/>
        </w:rPr>
        <w:t> </w:t>
      </w:r>
      <w:r>
        <w:rPr/>
        <w:t>разности</w:t>
      </w:r>
      <w:r>
        <w:rPr>
          <w:spacing w:val="-1"/>
        </w:rPr>
        <w:t> </w:t>
      </w:r>
      <w:r>
        <w:rPr/>
        <w:t>квадратов.</w:t>
      </w:r>
      <w:r>
        <w:rPr>
          <w:spacing w:val="-7"/>
        </w:rPr>
        <w:t> </w:t>
      </w:r>
      <w:r>
        <w:rPr/>
        <w:t>Разложение</w:t>
      </w:r>
      <w:r>
        <w:rPr>
          <w:spacing w:val="-8"/>
        </w:rPr>
        <w:t> </w:t>
      </w:r>
      <w:r>
        <w:rPr/>
        <w:t>многочленов</w:t>
      </w:r>
      <w:r>
        <w:rPr>
          <w:spacing w:val="-6"/>
        </w:rPr>
        <w:t> </w:t>
      </w:r>
      <w:r>
        <w:rPr/>
        <w:t>на</w:t>
      </w:r>
      <w:r>
        <w:rPr>
          <w:spacing w:val="-7"/>
        </w:rPr>
        <w:t> </w:t>
      </w:r>
      <w:r>
        <w:rPr>
          <w:spacing w:val="-2"/>
        </w:rPr>
        <w:t>множители.</w:t>
      </w:r>
    </w:p>
    <w:p>
      <w:pPr>
        <w:pStyle w:val="Heading3"/>
        <w:spacing w:line="273" w:lineRule="exact"/>
        <w:jc w:val="left"/>
      </w:pPr>
      <w:r>
        <w:rPr>
          <w:spacing w:val="-2"/>
        </w:rPr>
        <w:t>Уравнения</w:t>
      </w:r>
    </w:p>
    <w:p>
      <w:pPr>
        <w:pStyle w:val="BodyText"/>
        <w:tabs>
          <w:tab w:pos="3484" w:val="left" w:leader="none"/>
          <w:tab w:pos="8959" w:val="left" w:leader="none"/>
        </w:tabs>
        <w:spacing w:line="242" w:lineRule="auto"/>
        <w:ind w:right="580"/>
        <w:jc w:val="left"/>
      </w:pPr>
      <w:r>
        <w:rPr/>
        <w:t>Уравнение,</w:t>
      </w:r>
      <w:r>
        <w:rPr>
          <w:spacing w:val="80"/>
        </w:rPr>
        <w:t> </w:t>
      </w:r>
      <w:r>
        <w:rPr/>
        <w:t>корень</w:t>
        <w:tab/>
        <w:t>уравнения,</w:t>
      </w:r>
      <w:r>
        <w:rPr>
          <w:spacing w:val="80"/>
        </w:rPr>
        <w:t> </w:t>
      </w:r>
      <w:r>
        <w:rPr/>
        <w:t>правила</w:t>
      </w:r>
      <w:r>
        <w:rPr>
          <w:spacing w:val="80"/>
        </w:rPr>
        <w:t> </w:t>
      </w:r>
      <w:r>
        <w:rPr/>
        <w:t>преобразования</w:t>
      </w:r>
      <w:r>
        <w:rPr>
          <w:spacing w:val="80"/>
        </w:rPr>
        <w:t> </w:t>
      </w:r>
      <w:r>
        <w:rPr/>
        <w:t>уравнения,</w:t>
        <w:tab/>
      </w:r>
      <w:r>
        <w:rPr>
          <w:spacing w:val="-2"/>
        </w:rPr>
        <w:t>равносильность уравнений.</w:t>
      </w:r>
    </w:p>
    <w:p>
      <w:pPr>
        <w:pStyle w:val="BodyText"/>
        <w:jc w:val="left"/>
      </w:pPr>
      <w:r>
        <w:rPr/>
        <w:t>Линейное</w:t>
      </w:r>
      <w:r>
        <w:rPr>
          <w:spacing w:val="31"/>
        </w:rPr>
        <w:t> </w:t>
      </w:r>
      <w:r>
        <w:rPr/>
        <w:t>уравнение</w:t>
      </w:r>
      <w:r>
        <w:rPr>
          <w:spacing w:val="30"/>
        </w:rPr>
        <w:t> </w:t>
      </w:r>
      <w:r>
        <w:rPr/>
        <w:t>с одной</w:t>
      </w:r>
      <w:r>
        <w:rPr>
          <w:spacing w:val="31"/>
        </w:rPr>
        <w:t> </w:t>
      </w:r>
      <w:r>
        <w:rPr/>
        <w:t>переменной,</w:t>
      </w:r>
      <w:r>
        <w:rPr>
          <w:spacing w:val="30"/>
        </w:rPr>
        <w:t> </w:t>
      </w:r>
      <w:r>
        <w:rPr/>
        <w:t>число корней</w:t>
      </w:r>
      <w:r>
        <w:rPr>
          <w:spacing w:val="34"/>
        </w:rPr>
        <w:t> </w:t>
      </w:r>
      <w:r>
        <w:rPr/>
        <w:t>линейного</w:t>
      </w:r>
      <w:r>
        <w:rPr>
          <w:spacing w:val="40"/>
        </w:rPr>
        <w:t> </w:t>
      </w:r>
      <w:r>
        <w:rPr/>
        <w:t>уравнения,</w:t>
      </w:r>
      <w:r>
        <w:rPr>
          <w:spacing w:val="30"/>
        </w:rPr>
        <w:t> </w:t>
      </w:r>
      <w:r>
        <w:rPr/>
        <w:t>решение линейных уравнений.</w:t>
      </w:r>
    </w:p>
    <w:p>
      <w:pPr>
        <w:pStyle w:val="BodyText"/>
        <w:ind w:right="975"/>
        <w:jc w:val="left"/>
      </w:pPr>
      <w:r>
        <w:rPr/>
        <w:t>Составление</w:t>
      </w:r>
      <w:r>
        <w:rPr>
          <w:spacing w:val="40"/>
        </w:rPr>
        <w:t> </w:t>
      </w:r>
      <w:r>
        <w:rPr/>
        <w:t>уравнений</w:t>
      </w:r>
      <w:r>
        <w:rPr>
          <w:spacing w:val="40"/>
        </w:rPr>
        <w:t> </w:t>
      </w:r>
      <w:r>
        <w:rPr/>
        <w:t>по</w:t>
      </w:r>
      <w:r>
        <w:rPr>
          <w:spacing w:val="40"/>
        </w:rPr>
        <w:t> </w:t>
      </w:r>
      <w:r>
        <w:rPr/>
        <w:t>условию</w:t>
      </w:r>
      <w:r>
        <w:rPr>
          <w:spacing w:val="40"/>
        </w:rPr>
        <w:t> </w:t>
      </w:r>
      <w:r>
        <w:rPr/>
        <w:t>задачи.</w:t>
      </w:r>
      <w:r>
        <w:rPr>
          <w:spacing w:val="40"/>
        </w:rPr>
        <w:t> </w:t>
      </w:r>
      <w:r>
        <w:rPr/>
        <w:t>Решение</w:t>
      </w:r>
      <w:r>
        <w:rPr>
          <w:spacing w:val="36"/>
        </w:rPr>
        <w:t> </w:t>
      </w:r>
      <w:r>
        <w:rPr/>
        <w:t>текстовых</w:t>
      </w:r>
      <w:r>
        <w:rPr>
          <w:spacing w:val="40"/>
        </w:rPr>
        <w:t> </w:t>
      </w:r>
      <w:r>
        <w:rPr/>
        <w:t>задач</w:t>
      </w:r>
      <w:r>
        <w:rPr>
          <w:spacing w:val="40"/>
        </w:rPr>
        <w:t> </w:t>
      </w:r>
      <w:r>
        <w:rPr/>
        <w:t>с</w:t>
      </w:r>
      <w:r>
        <w:rPr>
          <w:spacing w:val="35"/>
        </w:rPr>
        <w:t> </w:t>
      </w:r>
      <w:r>
        <w:rPr/>
        <w:t>помощью </w:t>
      </w:r>
      <w:r>
        <w:rPr>
          <w:spacing w:val="-2"/>
        </w:rPr>
        <w:t>уравнений.</w:t>
      </w:r>
    </w:p>
    <w:p>
      <w:pPr>
        <w:pStyle w:val="BodyText"/>
        <w:ind w:right="975"/>
        <w:jc w:val="left"/>
      </w:pPr>
      <w:r>
        <w:rPr/>
        <w:t>Линейное</w:t>
      </w:r>
      <w:r>
        <w:rPr>
          <w:spacing w:val="34"/>
        </w:rPr>
        <w:t> </w:t>
      </w:r>
      <w:r>
        <w:rPr/>
        <w:t>уравнение с двумя</w:t>
      </w:r>
      <w:r>
        <w:rPr>
          <w:spacing w:val="29"/>
        </w:rPr>
        <w:t> </w:t>
      </w:r>
      <w:r>
        <w:rPr/>
        <w:t>переменными</w:t>
      </w:r>
      <w:r>
        <w:rPr>
          <w:spacing w:val="32"/>
        </w:rPr>
        <w:t> </w:t>
      </w:r>
      <w:r>
        <w:rPr/>
        <w:t>и</w:t>
      </w:r>
      <w:r>
        <w:rPr>
          <w:spacing w:val="30"/>
        </w:rPr>
        <w:t> </w:t>
      </w:r>
      <w:r>
        <w:rPr/>
        <w:t>его график. Система</w:t>
      </w:r>
      <w:r>
        <w:rPr>
          <w:spacing w:val="36"/>
        </w:rPr>
        <w:t> </w:t>
      </w:r>
      <w:r>
        <w:rPr/>
        <w:t>двух</w:t>
      </w:r>
      <w:r>
        <w:rPr>
          <w:spacing w:val="32"/>
        </w:rPr>
        <w:t> </w:t>
      </w:r>
      <w:r>
        <w:rPr/>
        <w:t>линейных уравнений с двумя переменными.</w:t>
      </w:r>
    </w:p>
    <w:p>
      <w:pPr>
        <w:pStyle w:val="BodyText"/>
        <w:jc w:val="left"/>
      </w:pPr>
      <w:r>
        <w:rPr/>
        <w:t>Решение систем уравнений способом подстановки. Примеры решения текстовых задач с помощью систем уравнений.</w:t>
      </w:r>
    </w:p>
    <w:p>
      <w:pPr>
        <w:pStyle w:val="Heading3"/>
        <w:spacing w:before="1"/>
        <w:jc w:val="left"/>
      </w:pPr>
      <w:r>
        <w:rPr/>
        <w:t>Координаты</w:t>
      </w:r>
      <w:r>
        <w:rPr>
          <w:spacing w:val="-8"/>
        </w:rPr>
        <w:t> </w:t>
      </w:r>
      <w:r>
        <w:rPr/>
        <w:t>и</w:t>
      </w:r>
      <w:r>
        <w:rPr>
          <w:spacing w:val="-3"/>
        </w:rPr>
        <w:t> </w:t>
      </w:r>
      <w:r>
        <w:rPr/>
        <w:t>графики.</w:t>
      </w:r>
      <w:r>
        <w:rPr>
          <w:spacing w:val="-3"/>
        </w:rPr>
        <w:t> </w:t>
      </w:r>
      <w:r>
        <w:rPr>
          <w:spacing w:val="-2"/>
        </w:rPr>
        <w:t>Функции</w:t>
      </w:r>
    </w:p>
    <w:p>
      <w:pPr>
        <w:pStyle w:val="BodyText"/>
        <w:ind w:right="561"/>
      </w:pPr>
      <w:r>
        <w:rPr/>
        <w:t>Координата точки на прямой. Числовые промежутки. Расстояние между двумя точками координатной прямой. Прямоугольная система координат, оси </w:t>
      </w:r>
      <w:r>
        <w:rPr>
          <w:i/>
        </w:rPr>
        <w:t>Ox </w:t>
      </w:r>
      <w:r>
        <w:rPr/>
        <w:t>и </w:t>
      </w:r>
      <w:r>
        <w:rPr>
          <w:i/>
        </w:rPr>
        <w:t>Oy. </w:t>
      </w:r>
      <w:r>
        <w:rPr/>
        <w:t>Абсцисса и ордината точки на координатной плоскости. Примеры графиков, заданных формулами. Чтение графиков реальных зависимостей.</w:t>
      </w:r>
    </w:p>
    <w:p>
      <w:pPr>
        <w:pStyle w:val="BodyText"/>
        <w:spacing w:line="274" w:lineRule="exact" w:before="1"/>
        <w:ind w:left="1225" w:firstLine="0"/>
      </w:pPr>
      <w:r>
        <w:rPr/>
        <w:t>Понятие</w:t>
      </w:r>
      <w:r>
        <w:rPr>
          <w:spacing w:val="29"/>
        </w:rPr>
        <w:t> </w:t>
      </w:r>
      <w:r>
        <w:rPr/>
        <w:t>функции.</w:t>
      </w:r>
      <w:r>
        <w:rPr>
          <w:spacing w:val="34"/>
        </w:rPr>
        <w:t> </w:t>
      </w:r>
      <w:r>
        <w:rPr/>
        <w:t>График</w:t>
      </w:r>
      <w:r>
        <w:rPr>
          <w:spacing w:val="33"/>
        </w:rPr>
        <w:t> </w:t>
      </w:r>
      <w:r>
        <w:rPr/>
        <w:t>функции.</w:t>
      </w:r>
      <w:r>
        <w:rPr>
          <w:spacing w:val="33"/>
        </w:rPr>
        <w:t> </w:t>
      </w:r>
      <w:r>
        <w:rPr/>
        <w:t>Свойства</w:t>
      </w:r>
      <w:r>
        <w:rPr>
          <w:spacing w:val="39"/>
        </w:rPr>
        <w:t> </w:t>
      </w:r>
      <w:r>
        <w:rPr/>
        <w:t>функций.</w:t>
      </w:r>
      <w:r>
        <w:rPr>
          <w:spacing w:val="34"/>
        </w:rPr>
        <w:t> </w:t>
      </w:r>
      <w:r>
        <w:rPr/>
        <w:t>Линейная</w:t>
      </w:r>
      <w:r>
        <w:rPr>
          <w:spacing w:val="32"/>
        </w:rPr>
        <w:t> </w:t>
      </w:r>
      <w:r>
        <w:rPr/>
        <w:t>функция,</w:t>
      </w:r>
      <w:r>
        <w:rPr>
          <w:spacing w:val="33"/>
        </w:rPr>
        <w:t> </w:t>
      </w:r>
      <w:r>
        <w:rPr/>
        <w:t>её</w:t>
      </w:r>
      <w:r>
        <w:rPr>
          <w:spacing w:val="32"/>
        </w:rPr>
        <w:t> </w:t>
      </w:r>
      <w:r>
        <w:rPr>
          <w:spacing w:val="-2"/>
        </w:rPr>
        <w:t>график.</w:t>
      </w:r>
    </w:p>
    <w:p>
      <w:pPr>
        <w:pStyle w:val="BodyText"/>
        <w:spacing w:line="272" w:lineRule="exact"/>
        <w:ind w:firstLine="0"/>
      </w:pPr>
      <w:r>
        <w:rPr/>
        <w:t>Графическое</w:t>
      </w:r>
      <w:r>
        <w:rPr>
          <w:spacing w:val="-14"/>
        </w:rPr>
        <w:t> </w:t>
      </w:r>
      <w:r>
        <w:rPr/>
        <w:t>решение</w:t>
      </w:r>
      <w:r>
        <w:rPr>
          <w:spacing w:val="-10"/>
        </w:rPr>
        <w:t> </w:t>
      </w:r>
      <w:r>
        <w:rPr/>
        <w:t>линейных</w:t>
      </w:r>
      <w:r>
        <w:rPr>
          <w:spacing w:val="3"/>
        </w:rPr>
        <w:t> </w:t>
      </w:r>
      <w:r>
        <w:rPr/>
        <w:t>уравнений</w:t>
      </w:r>
      <w:r>
        <w:rPr>
          <w:spacing w:val="-3"/>
        </w:rPr>
        <w:t> </w:t>
      </w:r>
      <w:r>
        <w:rPr/>
        <w:t>и</w:t>
      </w:r>
      <w:r>
        <w:rPr>
          <w:spacing w:val="-8"/>
        </w:rPr>
        <w:t> </w:t>
      </w:r>
      <w:r>
        <w:rPr/>
        <w:t>систем</w:t>
      </w:r>
      <w:r>
        <w:rPr>
          <w:spacing w:val="-11"/>
        </w:rPr>
        <w:t> </w:t>
      </w:r>
      <w:r>
        <w:rPr/>
        <w:t>линейных</w:t>
      </w:r>
      <w:r>
        <w:rPr>
          <w:spacing w:val="1"/>
        </w:rPr>
        <w:t> </w:t>
      </w:r>
      <w:r>
        <w:rPr>
          <w:spacing w:val="-2"/>
        </w:rPr>
        <w:t>уравнений.</w:t>
      </w:r>
    </w:p>
    <w:p>
      <w:pPr>
        <w:pStyle w:val="Heading2"/>
        <w:spacing w:line="275" w:lineRule="exact"/>
        <w:ind w:left="5512"/>
      </w:pPr>
      <w:r>
        <w:rPr/>
        <w:t>7 </w:t>
      </w:r>
      <w:r>
        <w:rPr>
          <w:spacing w:val="-2"/>
        </w:rPr>
        <w:t>класс</w:t>
      </w:r>
    </w:p>
    <w:p>
      <w:pPr>
        <w:pStyle w:val="Heading3"/>
        <w:spacing w:line="271" w:lineRule="exact"/>
        <w:jc w:val="left"/>
      </w:pPr>
      <w:r>
        <w:rPr/>
        <w:t>Числа</w:t>
      </w:r>
      <w:r>
        <w:rPr>
          <w:spacing w:val="-4"/>
        </w:rPr>
        <w:t> </w:t>
      </w:r>
      <w:r>
        <w:rPr/>
        <w:t>и</w:t>
      </w:r>
      <w:r>
        <w:rPr>
          <w:spacing w:val="-1"/>
        </w:rPr>
        <w:t> </w:t>
      </w:r>
      <w:r>
        <w:rPr>
          <w:spacing w:val="-2"/>
        </w:rPr>
        <w:t>вычисления</w:t>
      </w:r>
    </w:p>
    <w:p>
      <w:pPr>
        <w:pStyle w:val="BodyText"/>
        <w:tabs>
          <w:tab w:pos="2704" w:val="left" w:leader="none"/>
          <w:tab w:pos="3632" w:val="left" w:leader="none"/>
          <w:tab w:pos="4088" w:val="left" w:leader="none"/>
          <w:tab w:pos="4958" w:val="left" w:leader="none"/>
          <w:tab w:pos="6057" w:val="left" w:leader="none"/>
          <w:tab w:pos="6527" w:val="left" w:leader="none"/>
          <w:tab w:pos="8474" w:val="left" w:leader="none"/>
          <w:tab w:pos="9343" w:val="left" w:leader="none"/>
        </w:tabs>
        <w:ind w:right="575"/>
        <w:jc w:val="left"/>
      </w:pPr>
      <w:r>
        <w:rPr>
          <w:spacing w:val="-2"/>
        </w:rPr>
        <w:t>Квадратный</w:t>
      </w:r>
      <w:r>
        <w:rPr/>
        <w:tab/>
      </w:r>
      <w:r>
        <w:rPr>
          <w:spacing w:val="-2"/>
        </w:rPr>
        <w:t>корень</w:t>
      </w:r>
      <w:r>
        <w:rPr/>
        <w:tab/>
      </w:r>
      <w:r>
        <w:rPr>
          <w:spacing w:val="-6"/>
        </w:rPr>
        <w:t>из</w:t>
      </w:r>
      <w:r>
        <w:rPr/>
        <w:tab/>
      </w:r>
      <w:r>
        <w:rPr>
          <w:spacing w:val="-2"/>
        </w:rPr>
        <w:t>числа.</w:t>
      </w:r>
      <w:r>
        <w:rPr/>
        <w:tab/>
      </w:r>
      <w:r>
        <w:rPr>
          <w:spacing w:val="-2"/>
        </w:rPr>
        <w:t>Понятие</w:t>
      </w:r>
      <w:r>
        <w:rPr/>
        <w:tab/>
      </w:r>
      <w:r>
        <w:rPr>
          <w:spacing w:val="-6"/>
        </w:rPr>
        <w:t>об</w:t>
      </w:r>
      <w:r>
        <w:rPr/>
        <w:tab/>
      </w:r>
      <w:r>
        <w:rPr>
          <w:spacing w:val="-2"/>
        </w:rPr>
        <w:t>иррациональном</w:t>
      </w:r>
      <w:r>
        <w:rPr/>
        <w:tab/>
      </w:r>
      <w:r>
        <w:rPr>
          <w:spacing w:val="-2"/>
        </w:rPr>
        <w:t>числе.</w:t>
      </w:r>
      <w:r>
        <w:rPr/>
        <w:tab/>
      </w:r>
      <w:r>
        <w:rPr>
          <w:spacing w:val="-2"/>
        </w:rPr>
        <w:t>Десятичные </w:t>
      </w:r>
      <w:r>
        <w:rPr/>
        <w:t>приближения иррациональных чисел.</w:t>
      </w:r>
    </w:p>
    <w:p>
      <w:pPr>
        <w:pStyle w:val="BodyText"/>
        <w:spacing w:line="237" w:lineRule="auto" w:before="2"/>
        <w:ind w:right="975"/>
        <w:jc w:val="left"/>
      </w:pPr>
      <w:r>
        <w:rPr/>
        <w:t>Свойства</w:t>
      </w:r>
      <w:r>
        <w:rPr>
          <w:spacing w:val="40"/>
        </w:rPr>
        <w:t> </w:t>
      </w:r>
      <w:r>
        <w:rPr/>
        <w:t>арифметических</w:t>
      </w:r>
      <w:r>
        <w:rPr>
          <w:spacing w:val="40"/>
        </w:rPr>
        <w:t> </w:t>
      </w:r>
      <w:r>
        <w:rPr/>
        <w:t>квадратных</w:t>
      </w:r>
      <w:r>
        <w:rPr>
          <w:spacing w:val="40"/>
        </w:rPr>
        <w:t> </w:t>
      </w:r>
      <w:r>
        <w:rPr/>
        <w:t>корней</w:t>
      </w:r>
      <w:r>
        <w:rPr>
          <w:spacing w:val="40"/>
        </w:rPr>
        <w:t> </w:t>
      </w:r>
      <w:r>
        <w:rPr/>
        <w:t>и</w:t>
      </w:r>
      <w:r>
        <w:rPr>
          <w:spacing w:val="40"/>
        </w:rPr>
        <w:t> </w:t>
      </w:r>
      <w:r>
        <w:rPr/>
        <w:t>их</w:t>
      </w:r>
      <w:r>
        <w:rPr>
          <w:spacing w:val="40"/>
        </w:rPr>
        <w:t> </w:t>
      </w:r>
      <w:r>
        <w:rPr/>
        <w:t>применение</w:t>
      </w:r>
      <w:r>
        <w:rPr>
          <w:spacing w:val="40"/>
        </w:rPr>
        <w:t> </w:t>
      </w:r>
      <w:r>
        <w:rPr/>
        <w:t>к</w:t>
      </w:r>
      <w:r>
        <w:rPr>
          <w:spacing w:val="40"/>
        </w:rPr>
        <w:t> </w:t>
      </w:r>
      <w:r>
        <w:rPr/>
        <w:t>преобразованию числовых выражений и вычислениям.</w:t>
      </w:r>
    </w:p>
    <w:p>
      <w:pPr>
        <w:pStyle w:val="BodyText"/>
        <w:spacing w:line="274" w:lineRule="exact" w:before="6"/>
        <w:ind w:left="1225" w:firstLine="0"/>
        <w:jc w:val="left"/>
      </w:pPr>
      <w:r>
        <w:rPr/>
        <w:t>Действительные</w:t>
      </w:r>
      <w:r>
        <w:rPr>
          <w:spacing w:val="-11"/>
        </w:rPr>
        <w:t> </w:t>
      </w:r>
      <w:r>
        <w:rPr>
          <w:spacing w:val="-2"/>
        </w:rPr>
        <w:t>числа.</w:t>
      </w:r>
    </w:p>
    <w:p>
      <w:pPr>
        <w:pStyle w:val="BodyText"/>
        <w:spacing w:line="274" w:lineRule="exact"/>
        <w:ind w:left="1225" w:firstLine="0"/>
        <w:jc w:val="left"/>
      </w:pPr>
      <w:r>
        <w:rPr/>
        <w:t>Степень</w:t>
      </w:r>
      <w:r>
        <w:rPr>
          <w:spacing w:val="-8"/>
        </w:rPr>
        <w:t> </w:t>
      </w:r>
      <w:r>
        <w:rPr/>
        <w:t>с</w:t>
      </w:r>
      <w:r>
        <w:rPr>
          <w:spacing w:val="-6"/>
        </w:rPr>
        <w:t> </w:t>
      </w:r>
      <w:r>
        <w:rPr/>
        <w:t>целым</w:t>
      </w:r>
      <w:r>
        <w:rPr>
          <w:spacing w:val="-8"/>
        </w:rPr>
        <w:t> </w:t>
      </w:r>
      <w:r>
        <w:rPr/>
        <w:t>показателем</w:t>
      </w:r>
      <w:r>
        <w:rPr>
          <w:spacing w:val="-7"/>
        </w:rPr>
        <w:t> </w:t>
      </w:r>
      <w:r>
        <w:rPr/>
        <w:t>и</w:t>
      </w:r>
      <w:r>
        <w:rPr>
          <w:spacing w:val="-2"/>
        </w:rPr>
        <w:t> </w:t>
      </w:r>
      <w:r>
        <w:rPr/>
        <w:t>её</w:t>
      </w:r>
      <w:r>
        <w:rPr>
          <w:spacing w:val="-6"/>
        </w:rPr>
        <w:t> </w:t>
      </w:r>
      <w:r>
        <w:rPr/>
        <w:t>свойства.</w:t>
      </w:r>
      <w:r>
        <w:rPr>
          <w:spacing w:val="-3"/>
        </w:rPr>
        <w:t> </w:t>
      </w:r>
      <w:r>
        <w:rPr/>
        <w:t>Стандартная</w:t>
      </w:r>
      <w:r>
        <w:rPr>
          <w:spacing w:val="-3"/>
        </w:rPr>
        <w:t> </w:t>
      </w:r>
      <w:r>
        <w:rPr/>
        <w:t>запись</w:t>
      </w:r>
      <w:r>
        <w:rPr>
          <w:spacing w:val="-6"/>
        </w:rPr>
        <w:t> </w:t>
      </w:r>
      <w:r>
        <w:rPr>
          <w:spacing w:val="-2"/>
        </w:rPr>
        <w:t>числа.</w:t>
      </w:r>
    </w:p>
    <w:p>
      <w:pPr>
        <w:pStyle w:val="Heading3"/>
        <w:spacing w:line="275" w:lineRule="exact"/>
        <w:jc w:val="left"/>
      </w:pPr>
      <w:r>
        <w:rPr/>
        <w:t>Алгебраические</w:t>
      </w:r>
      <w:r>
        <w:rPr>
          <w:spacing w:val="-12"/>
        </w:rPr>
        <w:t> </w:t>
      </w:r>
      <w:r>
        <w:rPr>
          <w:spacing w:val="-2"/>
        </w:rPr>
        <w:t>выражения</w:t>
      </w:r>
    </w:p>
    <w:p>
      <w:pPr>
        <w:pStyle w:val="BodyText"/>
        <w:spacing w:line="242" w:lineRule="auto"/>
        <w:ind w:left="1225" w:right="975" w:firstLine="0"/>
        <w:jc w:val="left"/>
      </w:pPr>
      <w:r>
        <w:rPr/>
        <w:t>Квадратный</w:t>
      </w:r>
      <w:r>
        <w:rPr>
          <w:spacing w:val="-5"/>
        </w:rPr>
        <w:t> </w:t>
      </w:r>
      <w:r>
        <w:rPr/>
        <w:t>трёхчлен;</w:t>
      </w:r>
      <w:r>
        <w:rPr>
          <w:spacing w:val="-7"/>
        </w:rPr>
        <w:t> </w:t>
      </w:r>
      <w:r>
        <w:rPr/>
        <w:t>разложение</w:t>
      </w:r>
      <w:r>
        <w:rPr>
          <w:spacing w:val="-6"/>
        </w:rPr>
        <w:t> </w:t>
      </w:r>
      <w:r>
        <w:rPr/>
        <w:t>квадратного</w:t>
      </w:r>
      <w:r>
        <w:rPr>
          <w:spacing w:val="-5"/>
        </w:rPr>
        <w:t> </w:t>
      </w:r>
      <w:r>
        <w:rPr/>
        <w:t>трёхчлена</w:t>
      </w:r>
      <w:r>
        <w:rPr>
          <w:spacing w:val="-6"/>
        </w:rPr>
        <w:t> </w:t>
      </w:r>
      <w:r>
        <w:rPr/>
        <w:t>на</w:t>
      </w:r>
      <w:r>
        <w:rPr>
          <w:spacing w:val="-6"/>
        </w:rPr>
        <w:t> </w:t>
      </w:r>
      <w:r>
        <w:rPr/>
        <w:t>множители. Алгебраическая дробь. Основное свойство алгебраической</w:t>
      </w:r>
    </w:p>
    <w:p>
      <w:pPr>
        <w:spacing w:after="0" w:line="242" w:lineRule="auto"/>
        <w:jc w:val="left"/>
        <w:sectPr>
          <w:pgSz w:w="11920" w:h="16850"/>
          <w:pgMar w:header="713" w:footer="0" w:top="940" w:bottom="280" w:left="760" w:right="0"/>
        </w:sectPr>
      </w:pPr>
    </w:p>
    <w:p>
      <w:pPr>
        <w:pStyle w:val="BodyText"/>
        <w:spacing w:before="249"/>
        <w:ind w:right="564" w:firstLine="0"/>
      </w:pPr>
      <w:r>
        <w:rPr/>
        <w:t>дроби. Сложение, вычитание, умножение, деление алгебраи ческих дробей. Рациональные выражения и их преобразование.</w:t>
      </w:r>
    </w:p>
    <w:p>
      <w:pPr>
        <w:pStyle w:val="Heading3"/>
        <w:spacing w:line="272" w:lineRule="exact" w:before="5"/>
      </w:pPr>
      <w:r>
        <w:rPr/>
        <w:t>Уравнения</w:t>
      </w:r>
      <w:r>
        <w:rPr>
          <w:spacing w:val="-3"/>
        </w:rPr>
        <w:t> </w:t>
      </w:r>
      <w:r>
        <w:rPr/>
        <w:t>и</w:t>
      </w:r>
      <w:r>
        <w:rPr>
          <w:spacing w:val="-3"/>
        </w:rPr>
        <w:t> </w:t>
      </w:r>
      <w:r>
        <w:rPr>
          <w:spacing w:val="-2"/>
        </w:rPr>
        <w:t>неравенства</w:t>
      </w:r>
    </w:p>
    <w:p>
      <w:pPr>
        <w:pStyle w:val="BodyText"/>
        <w:spacing w:line="242" w:lineRule="auto"/>
        <w:ind w:right="559"/>
      </w:pPr>
      <w:r>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pPr>
        <w:pStyle w:val="BodyText"/>
        <w:ind w:right="560"/>
      </w:pPr>
      <w:r>
        <w:rPr/>
        <w:t>Графическая интерпретация уравнений с двумя переменными и систем линейных уравнений с двумя переменными.</w:t>
      </w:r>
    </w:p>
    <w:p>
      <w:pPr>
        <w:pStyle w:val="BodyText"/>
        <w:ind w:right="566"/>
      </w:pPr>
      <w:r>
        <w:rPr/>
        <w:t>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pPr>
        <w:pStyle w:val="Heading3"/>
        <w:jc w:val="left"/>
      </w:pPr>
      <w:r>
        <w:rPr>
          <w:spacing w:val="-2"/>
        </w:rPr>
        <w:t>Функции</w:t>
      </w:r>
    </w:p>
    <w:p>
      <w:pPr>
        <w:pStyle w:val="BodyText"/>
        <w:ind w:right="975"/>
        <w:jc w:val="left"/>
      </w:pPr>
      <w:r>
        <w:rPr/>
        <w:t>Понятие</w:t>
      </w:r>
      <w:r>
        <w:rPr>
          <w:spacing w:val="34"/>
        </w:rPr>
        <w:t> </w:t>
      </w:r>
      <w:r>
        <w:rPr/>
        <w:t>функции.</w:t>
      </w:r>
      <w:r>
        <w:rPr>
          <w:spacing w:val="36"/>
        </w:rPr>
        <w:t> </w:t>
      </w:r>
      <w:r>
        <w:rPr/>
        <w:t>Область</w:t>
      </w:r>
      <w:r>
        <w:rPr>
          <w:spacing w:val="38"/>
        </w:rPr>
        <w:t> </w:t>
      </w:r>
      <w:r>
        <w:rPr/>
        <w:t>определения</w:t>
      </w:r>
      <w:r>
        <w:rPr>
          <w:spacing w:val="35"/>
        </w:rPr>
        <w:t> </w:t>
      </w:r>
      <w:r>
        <w:rPr/>
        <w:t>и</w:t>
      </w:r>
      <w:r>
        <w:rPr>
          <w:spacing w:val="37"/>
        </w:rPr>
        <w:t> </w:t>
      </w:r>
      <w:r>
        <w:rPr/>
        <w:t>множество</w:t>
      </w:r>
      <w:r>
        <w:rPr>
          <w:spacing w:val="29"/>
        </w:rPr>
        <w:t> </w:t>
      </w:r>
      <w:r>
        <w:rPr/>
        <w:t>значений</w:t>
      </w:r>
      <w:r>
        <w:rPr>
          <w:spacing w:val="40"/>
        </w:rPr>
        <w:t> </w:t>
      </w:r>
      <w:r>
        <w:rPr/>
        <w:t>функции.</w:t>
      </w:r>
      <w:r>
        <w:rPr>
          <w:spacing w:val="35"/>
        </w:rPr>
        <w:t> </w:t>
      </w:r>
      <w:r>
        <w:rPr/>
        <w:t>Способы задания функций.</w:t>
      </w:r>
    </w:p>
    <w:p>
      <w:pPr>
        <w:pStyle w:val="BodyText"/>
        <w:ind w:left="1225" w:right="3396" w:firstLine="0"/>
        <w:jc w:val="left"/>
      </w:pPr>
      <w:r>
        <w:rPr/>
        <w:t>График функции. Чтение свойств функции по её графику. Примеры</w:t>
      </w:r>
      <w:r>
        <w:rPr>
          <w:spacing w:val="-14"/>
        </w:rPr>
        <w:t> </w:t>
      </w:r>
      <w:r>
        <w:rPr/>
        <w:t>графиков</w:t>
      </w:r>
      <w:r>
        <w:rPr>
          <w:spacing w:val="-9"/>
        </w:rPr>
        <w:t> </w:t>
      </w:r>
      <w:r>
        <w:rPr/>
        <w:t>функций,</w:t>
      </w:r>
      <w:r>
        <w:rPr>
          <w:spacing w:val="-11"/>
        </w:rPr>
        <w:t> </w:t>
      </w:r>
      <w:r>
        <w:rPr/>
        <w:t>отражающих</w:t>
      </w:r>
      <w:r>
        <w:rPr>
          <w:spacing w:val="-9"/>
        </w:rPr>
        <w:t> </w:t>
      </w:r>
      <w:r>
        <w:rPr/>
        <w:t>реальные</w:t>
      </w:r>
      <w:r>
        <w:rPr>
          <w:spacing w:val="-15"/>
        </w:rPr>
        <w:t> </w:t>
      </w:r>
      <w:r>
        <w:rPr/>
        <w:t>процессы.</w:t>
      </w:r>
    </w:p>
    <w:p>
      <w:pPr>
        <w:pStyle w:val="BodyText"/>
        <w:tabs>
          <w:tab w:pos="5414" w:val="left" w:leader="none"/>
          <w:tab w:pos="8784" w:val="left" w:leader="none"/>
        </w:tabs>
        <w:spacing w:before="3"/>
        <w:ind w:left="1225" w:firstLine="0"/>
        <w:jc w:val="left"/>
      </w:pPr>
      <w:r>
        <w:rPr/>
        <w:t>Функции,</w:t>
      </w:r>
      <w:r>
        <w:rPr>
          <w:spacing w:val="32"/>
        </w:rPr>
        <w:t>  </w:t>
      </w:r>
      <w:r>
        <w:rPr/>
        <w:t>описывающие</w:t>
      </w:r>
      <w:r>
        <w:rPr>
          <w:spacing w:val="34"/>
        </w:rPr>
        <w:t>  </w:t>
      </w:r>
      <w:r>
        <w:rPr/>
        <w:t>прямую</w:t>
      </w:r>
      <w:r>
        <w:rPr>
          <w:spacing w:val="33"/>
        </w:rPr>
        <w:t>  </w:t>
      </w:r>
      <w:r>
        <w:rPr>
          <w:spacing w:val="-10"/>
        </w:rPr>
        <w:t>и</w:t>
      </w:r>
      <w:r>
        <w:rPr/>
        <w:tab/>
        <w:t>обратную</w:t>
      </w:r>
      <w:r>
        <w:rPr>
          <w:spacing w:val="29"/>
        </w:rPr>
        <w:t>  </w:t>
      </w:r>
      <w:r>
        <w:rPr>
          <w:spacing w:val="-2"/>
        </w:rPr>
        <w:t>пропорциональные</w:t>
      </w:r>
      <w:r>
        <w:rPr/>
        <w:tab/>
        <w:t>зависимости,</w:t>
      </w:r>
      <w:r>
        <w:rPr>
          <w:spacing w:val="66"/>
        </w:rPr>
        <w:t> </w:t>
      </w:r>
      <w:r>
        <w:rPr>
          <w:spacing w:val="-5"/>
        </w:rPr>
        <w:t>их</w:t>
      </w:r>
    </w:p>
    <w:p>
      <w:pPr>
        <w:spacing w:after="0"/>
        <w:jc w:val="left"/>
        <w:sectPr>
          <w:pgSz w:w="11920" w:h="16850"/>
          <w:pgMar w:header="713" w:footer="0" w:top="940" w:bottom="280" w:left="760" w:right="0"/>
        </w:sectPr>
      </w:pPr>
    </w:p>
    <w:p>
      <w:pPr>
        <w:spacing w:line="240" w:lineRule="auto" w:before="0"/>
        <w:ind w:left="658" w:right="0" w:firstLine="0"/>
        <w:jc w:val="left"/>
        <w:rPr>
          <w:sz w:val="24"/>
        </w:rPr>
      </w:pPr>
      <w:r>
        <w:rPr>
          <w:sz w:val="24"/>
        </w:rPr>
        <w:t>графики. Функции </w:t>
      </w:r>
      <w:r>
        <w:rPr>
          <w:i/>
          <w:sz w:val="24"/>
        </w:rPr>
        <w:t>y </w:t>
      </w:r>
      <w:r>
        <w:rPr>
          <w:sz w:val="24"/>
        </w:rPr>
        <w:t>= </w:t>
      </w:r>
      <w:r>
        <w:rPr>
          <w:i/>
          <w:sz w:val="24"/>
        </w:rPr>
        <w:t>x</w:t>
      </w:r>
      <w:r>
        <w:rPr>
          <w:sz w:val="24"/>
        </w:rPr>
        <w:t>2, </w:t>
      </w:r>
      <w:r>
        <w:rPr>
          <w:i/>
          <w:sz w:val="24"/>
        </w:rPr>
        <w:t>y </w:t>
      </w:r>
      <w:r>
        <w:rPr>
          <w:sz w:val="24"/>
        </w:rPr>
        <w:t>= </w:t>
      </w:r>
      <w:r>
        <w:rPr>
          <w:i/>
          <w:sz w:val="24"/>
        </w:rPr>
        <w:t>x</w:t>
      </w:r>
      <w:r>
        <w:rPr>
          <w:sz w:val="24"/>
        </w:rPr>
        <w:t>3, </w:t>
      </w:r>
      <w:r>
        <w:rPr>
          <w:i/>
          <w:sz w:val="24"/>
        </w:rPr>
        <w:t>y </w:t>
      </w:r>
      <w:r>
        <w:rPr>
          <w:sz w:val="24"/>
        </w:rPr>
        <w:t>= </w:t>
      </w:r>
      <w:r>
        <w:rPr>
          <w:i/>
          <w:sz w:val="24"/>
        </w:rPr>
        <w:t>x</w:t>
      </w:r>
      <w:r>
        <w:rPr>
          <w:sz w:val="24"/>
        </w:rPr>
        <w:t>, </w:t>
      </w:r>
      <w:r>
        <w:rPr>
          <w:i/>
          <w:sz w:val="24"/>
        </w:rPr>
        <w:t>y </w:t>
      </w:r>
      <w:r>
        <w:rPr>
          <w:sz w:val="24"/>
        </w:rPr>
        <w:t>=</w:t>
      </w:r>
      <w:r>
        <w:rPr>
          <w:spacing w:val="80"/>
          <w:sz w:val="24"/>
        </w:rPr>
        <w:t> </w:t>
      </w:r>
      <w:r>
        <w:rPr>
          <w:spacing w:val="-2"/>
          <w:sz w:val="24"/>
        </w:rPr>
        <w:t>уравнений.</w:t>
      </w:r>
    </w:p>
    <w:p>
      <w:pPr>
        <w:pStyle w:val="Heading3"/>
        <w:spacing w:line="240" w:lineRule="auto" w:before="267"/>
        <w:jc w:val="left"/>
      </w:pPr>
      <w:r>
        <w:rPr/>
        <w:t>Числа</w:t>
      </w:r>
      <w:r>
        <w:rPr>
          <w:spacing w:val="-4"/>
        </w:rPr>
        <w:t> </w:t>
      </w:r>
      <w:r>
        <w:rPr/>
        <w:t>и</w:t>
      </w:r>
      <w:r>
        <w:rPr>
          <w:spacing w:val="-1"/>
        </w:rPr>
        <w:t> </w:t>
      </w:r>
      <w:r>
        <w:rPr>
          <w:spacing w:val="-2"/>
        </w:rPr>
        <w:t>вычисления</w:t>
      </w:r>
    </w:p>
    <w:p>
      <w:pPr>
        <w:pStyle w:val="BodyText"/>
        <w:ind w:left="1225" w:firstLine="0"/>
        <w:jc w:val="left"/>
      </w:pPr>
      <w:r>
        <w:rPr/>
        <w:t>Действительные</w:t>
      </w:r>
      <w:r>
        <w:rPr>
          <w:spacing w:val="-13"/>
        </w:rPr>
        <w:t> </w:t>
      </w:r>
      <w:r>
        <w:rPr>
          <w:spacing w:val="-4"/>
        </w:rPr>
        <w:t>числа</w:t>
      </w:r>
    </w:p>
    <w:p>
      <w:pPr>
        <w:pStyle w:val="BodyText"/>
        <w:spacing w:line="267" w:lineRule="exact"/>
        <w:ind w:left="97" w:firstLine="0"/>
        <w:jc w:val="left"/>
      </w:pPr>
      <w:r>
        <w:rPr/>
        <w:br w:type="column"/>
      </w:r>
      <w:r>
        <w:rPr/>
        <w:drawing>
          <wp:inline distT="0" distB="0" distL="0" distR="0">
            <wp:extent cx="78316" cy="98160"/>
            <wp:effectExtent l="0" t="0" r="0" b="0"/>
            <wp:docPr id="3" name="Image 3"/>
            <wp:cNvGraphicFramePr>
              <a:graphicFrameLocks/>
            </wp:cNvGraphicFramePr>
            <a:graphic>
              <a:graphicData uri="http://schemas.openxmlformats.org/drawingml/2006/picture">
                <pic:pic>
                  <pic:nvPicPr>
                    <pic:cNvPr id="3" name="Image 3"/>
                    <pic:cNvPicPr/>
                  </pic:nvPicPr>
                  <pic:blipFill>
                    <a:blip r:embed="rId26" cstate="print"/>
                    <a:stretch>
                      <a:fillRect/>
                    </a:stretch>
                  </pic:blipFill>
                  <pic:spPr>
                    <a:xfrm>
                      <a:off x="0" y="0"/>
                      <a:ext cx="78316" cy="98160"/>
                    </a:xfrm>
                    <a:prstGeom prst="rect">
                      <a:avLst/>
                    </a:prstGeom>
                  </pic:spPr>
                </pic:pic>
              </a:graphicData>
            </a:graphic>
          </wp:inline>
        </w:drawing>
      </w:r>
      <w:r>
        <w:rPr/>
      </w:r>
      <w:r>
        <w:rPr>
          <w:spacing w:val="80"/>
          <w:position w:val="1"/>
          <w:sz w:val="20"/>
        </w:rPr>
        <w:t> </w:t>
      </w:r>
      <w:r>
        <w:rPr>
          <w:i/>
          <w:position w:val="1"/>
        </w:rPr>
        <w:t>х</w:t>
      </w:r>
      <w:r>
        <w:rPr>
          <w:i/>
          <w:spacing w:val="66"/>
          <w:position w:val="1"/>
        </w:rPr>
        <w:t> </w:t>
      </w:r>
      <w:r>
        <w:rPr>
          <w:i/>
          <w:spacing w:val="-5"/>
        </w:rPr>
        <w:drawing>
          <wp:inline distT="0" distB="0" distL="0" distR="0">
            <wp:extent cx="78316" cy="98160"/>
            <wp:effectExtent l="0" t="0" r="0" b="0"/>
            <wp:docPr id="4" name="Image 4"/>
            <wp:cNvGraphicFramePr>
              <a:graphicFrameLocks/>
            </wp:cNvGraphicFramePr>
            <a:graphic>
              <a:graphicData uri="http://schemas.openxmlformats.org/drawingml/2006/picture">
                <pic:pic>
                  <pic:nvPicPr>
                    <pic:cNvPr id="4" name="Image 4"/>
                    <pic:cNvPicPr/>
                  </pic:nvPicPr>
                  <pic:blipFill>
                    <a:blip r:embed="rId26" cstate="print"/>
                    <a:stretch>
                      <a:fillRect/>
                    </a:stretch>
                  </pic:blipFill>
                  <pic:spPr>
                    <a:xfrm>
                      <a:off x="0" y="0"/>
                      <a:ext cx="78316" cy="98160"/>
                    </a:xfrm>
                    <a:prstGeom prst="rect">
                      <a:avLst/>
                    </a:prstGeom>
                  </pic:spPr>
                </pic:pic>
              </a:graphicData>
            </a:graphic>
          </wp:inline>
        </w:drawing>
      </w:r>
      <w:r>
        <w:rPr>
          <w:i/>
          <w:spacing w:val="-5"/>
        </w:rPr>
      </w:r>
      <w:r>
        <w:rPr>
          <w:spacing w:val="-16"/>
          <w:position w:val="1"/>
        </w:rPr>
        <w:t> </w:t>
      </w:r>
      <w:r>
        <w:rPr>
          <w:position w:val="1"/>
        </w:rPr>
        <w:t>.</w:t>
      </w:r>
      <w:r>
        <w:rPr>
          <w:spacing w:val="26"/>
          <w:position w:val="1"/>
        </w:rPr>
        <w:t> </w:t>
      </w:r>
      <w:r>
        <w:rPr>
          <w:position w:val="1"/>
        </w:rPr>
        <w:t>Графическое</w:t>
      </w:r>
      <w:r>
        <w:rPr>
          <w:spacing w:val="26"/>
          <w:position w:val="1"/>
        </w:rPr>
        <w:t> </w:t>
      </w:r>
      <w:r>
        <w:rPr>
          <w:position w:val="1"/>
        </w:rPr>
        <w:t>решение</w:t>
      </w:r>
      <w:r>
        <w:rPr>
          <w:spacing w:val="34"/>
          <w:position w:val="1"/>
        </w:rPr>
        <w:t> </w:t>
      </w:r>
      <w:r>
        <w:rPr>
          <w:position w:val="1"/>
        </w:rPr>
        <w:t>уравнений</w:t>
      </w:r>
      <w:r>
        <w:rPr>
          <w:spacing w:val="32"/>
          <w:position w:val="1"/>
        </w:rPr>
        <w:t> </w:t>
      </w:r>
      <w:r>
        <w:rPr>
          <w:position w:val="1"/>
        </w:rPr>
        <w:t>и</w:t>
      </w:r>
      <w:r>
        <w:rPr>
          <w:spacing w:val="33"/>
          <w:position w:val="1"/>
        </w:rPr>
        <w:t> </w:t>
      </w:r>
      <w:r>
        <w:rPr>
          <w:position w:val="1"/>
        </w:rPr>
        <w:t>систем</w:t>
      </w:r>
    </w:p>
    <w:p>
      <w:pPr>
        <w:pStyle w:val="BodyText"/>
        <w:spacing w:before="4"/>
        <w:ind w:left="0" w:firstLine="0"/>
        <w:jc w:val="left"/>
      </w:pPr>
    </w:p>
    <w:p>
      <w:pPr>
        <w:pStyle w:val="Heading2"/>
        <w:numPr>
          <w:ilvl w:val="0"/>
          <w:numId w:val="46"/>
        </w:numPr>
        <w:tabs>
          <w:tab w:pos="427" w:val="left" w:leader="none"/>
        </w:tabs>
        <w:spacing w:line="240" w:lineRule="auto" w:before="0" w:after="0"/>
        <w:ind w:left="427" w:right="0" w:hanging="180"/>
        <w:jc w:val="left"/>
      </w:pPr>
      <w:r>
        <w:rPr>
          <w:spacing w:val="-2"/>
        </w:rPr>
        <w:t>класс</w:t>
      </w:r>
    </w:p>
    <w:p>
      <w:pPr>
        <w:spacing w:after="0" w:line="240" w:lineRule="auto"/>
        <w:jc w:val="left"/>
        <w:sectPr>
          <w:type w:val="continuous"/>
          <w:pgSz w:w="11920" w:h="16850"/>
          <w:pgMar w:header="713" w:footer="0" w:top="340" w:bottom="280" w:left="760" w:right="0"/>
          <w:cols w:num="2" w:equalWidth="0">
            <w:col w:w="5226" w:space="40"/>
            <w:col w:w="5894"/>
          </w:cols>
        </w:sectPr>
      </w:pPr>
    </w:p>
    <w:p>
      <w:pPr>
        <w:pStyle w:val="BodyText"/>
        <w:jc w:val="left"/>
      </w:pPr>
      <w:r>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w:t>
      </w:r>
    </w:p>
    <w:p>
      <w:pPr>
        <w:pStyle w:val="BodyText"/>
        <w:tabs>
          <w:tab w:pos="2333" w:val="left" w:leader="none"/>
          <w:tab w:pos="3844" w:val="left" w:leader="none"/>
          <w:tab w:pos="5397" w:val="left" w:leader="none"/>
          <w:tab w:pos="6280" w:val="left" w:leader="none"/>
          <w:tab w:pos="7766" w:val="left" w:leader="none"/>
          <w:tab w:pos="9655" w:val="left" w:leader="none"/>
          <w:tab w:pos="10455" w:val="left" w:leader="none"/>
        </w:tabs>
        <w:ind w:right="565"/>
        <w:jc w:val="left"/>
      </w:pPr>
      <w:r>
        <w:rPr>
          <w:spacing w:val="-2"/>
        </w:rPr>
        <w:t>Взаимно</w:t>
      </w:r>
      <w:r>
        <w:rPr/>
        <w:tab/>
      </w:r>
      <w:r>
        <w:rPr>
          <w:spacing w:val="-2"/>
        </w:rPr>
        <w:t>однозначное</w:t>
      </w:r>
      <w:r>
        <w:rPr/>
        <w:tab/>
      </w:r>
      <w:r>
        <w:rPr>
          <w:spacing w:val="-2"/>
        </w:rPr>
        <w:t>соответствие</w:t>
      </w:r>
      <w:r>
        <w:rPr/>
        <w:tab/>
      </w:r>
      <w:r>
        <w:rPr>
          <w:spacing w:val="-2"/>
        </w:rPr>
        <w:t>между</w:t>
      </w:r>
      <w:r>
        <w:rPr/>
        <w:tab/>
      </w:r>
      <w:r>
        <w:rPr>
          <w:spacing w:val="-2"/>
        </w:rPr>
        <w:t>множеством</w:t>
      </w:r>
      <w:r>
        <w:rPr/>
        <w:tab/>
      </w:r>
      <w:r>
        <w:rPr>
          <w:spacing w:val="-2"/>
        </w:rPr>
        <w:t>действительных</w:t>
      </w:r>
      <w:r>
        <w:rPr/>
        <w:tab/>
      </w:r>
      <w:r>
        <w:rPr>
          <w:spacing w:val="-2"/>
        </w:rPr>
        <w:t>чисел</w:t>
      </w:r>
      <w:r>
        <w:rPr/>
        <w:tab/>
      </w:r>
      <w:r>
        <w:rPr>
          <w:spacing w:val="-10"/>
        </w:rPr>
        <w:t>и </w:t>
      </w:r>
      <w:r>
        <w:rPr/>
        <w:t>координатной прямой.</w:t>
      </w:r>
    </w:p>
    <w:p>
      <w:pPr>
        <w:pStyle w:val="BodyText"/>
        <w:ind w:left="1225" w:firstLine="0"/>
        <w:jc w:val="left"/>
      </w:pPr>
      <w:r>
        <w:rPr/>
        <w:t>Сравнение</w:t>
      </w:r>
      <w:r>
        <w:rPr>
          <w:spacing w:val="-6"/>
        </w:rPr>
        <w:t> </w:t>
      </w:r>
      <w:r>
        <w:rPr/>
        <w:t>действительных</w:t>
      </w:r>
      <w:r>
        <w:rPr>
          <w:spacing w:val="-4"/>
        </w:rPr>
        <w:t> </w:t>
      </w:r>
      <w:r>
        <w:rPr/>
        <w:t>чисел,</w:t>
      </w:r>
      <w:r>
        <w:rPr>
          <w:spacing w:val="-5"/>
        </w:rPr>
        <w:t> </w:t>
      </w:r>
      <w:r>
        <w:rPr/>
        <w:t>арифметические</w:t>
      </w:r>
      <w:r>
        <w:rPr>
          <w:spacing w:val="-6"/>
        </w:rPr>
        <w:t> </w:t>
      </w:r>
      <w:r>
        <w:rPr/>
        <w:t>действия</w:t>
      </w:r>
      <w:r>
        <w:rPr>
          <w:spacing w:val="-5"/>
        </w:rPr>
        <w:t> </w:t>
      </w:r>
      <w:r>
        <w:rPr/>
        <w:t>с</w:t>
      </w:r>
      <w:r>
        <w:rPr>
          <w:spacing w:val="-6"/>
        </w:rPr>
        <w:t> </w:t>
      </w:r>
      <w:r>
        <w:rPr/>
        <w:t>действительными</w:t>
      </w:r>
      <w:r>
        <w:rPr>
          <w:spacing w:val="-5"/>
        </w:rPr>
        <w:t> </w:t>
      </w:r>
      <w:r>
        <w:rPr/>
        <w:t>числами. Измерения, приближения, оценки</w:t>
      </w:r>
    </w:p>
    <w:p>
      <w:pPr>
        <w:pStyle w:val="BodyText"/>
        <w:spacing w:line="244" w:lineRule="auto"/>
        <w:ind w:left="1225" w:firstLine="0"/>
        <w:jc w:val="left"/>
      </w:pPr>
      <w:r>
        <w:rPr/>
        <w:t>Размеры</w:t>
      </w:r>
      <w:r>
        <w:rPr>
          <w:spacing w:val="-8"/>
        </w:rPr>
        <w:t> </w:t>
      </w:r>
      <w:r>
        <w:rPr/>
        <w:t>объектов</w:t>
      </w:r>
      <w:r>
        <w:rPr>
          <w:spacing w:val="-9"/>
        </w:rPr>
        <w:t> </w:t>
      </w:r>
      <w:r>
        <w:rPr/>
        <w:t>окружающего</w:t>
      </w:r>
      <w:r>
        <w:rPr>
          <w:spacing w:val="-15"/>
        </w:rPr>
        <w:t> </w:t>
      </w:r>
      <w:r>
        <w:rPr/>
        <w:t>мира,</w:t>
      </w:r>
      <w:r>
        <w:rPr>
          <w:spacing w:val="-7"/>
        </w:rPr>
        <w:t> </w:t>
      </w:r>
      <w:r>
        <w:rPr/>
        <w:t>длительность</w:t>
      </w:r>
      <w:r>
        <w:rPr>
          <w:spacing w:val="-9"/>
        </w:rPr>
        <w:t> </w:t>
      </w:r>
      <w:r>
        <w:rPr/>
        <w:t>процессов</w:t>
      </w:r>
      <w:r>
        <w:rPr>
          <w:spacing w:val="-2"/>
        </w:rPr>
        <w:t> </w:t>
      </w:r>
      <w:r>
        <w:rPr/>
        <w:t>в</w:t>
      </w:r>
      <w:r>
        <w:rPr>
          <w:spacing w:val="-6"/>
        </w:rPr>
        <w:t> </w:t>
      </w:r>
      <w:r>
        <w:rPr/>
        <w:t>окружающем</w:t>
      </w:r>
      <w:r>
        <w:rPr>
          <w:spacing w:val="-12"/>
        </w:rPr>
        <w:t> </w:t>
      </w:r>
      <w:r>
        <w:rPr/>
        <w:t>мире. Приближённое значение величины, точность приближения.</w:t>
      </w:r>
    </w:p>
    <w:p>
      <w:pPr>
        <w:pStyle w:val="BodyText"/>
        <w:spacing w:line="271" w:lineRule="exact"/>
        <w:ind w:left="1225" w:firstLine="0"/>
        <w:jc w:val="left"/>
      </w:pPr>
      <w:r>
        <w:rPr/>
        <w:t>Округление</w:t>
      </w:r>
      <w:r>
        <w:rPr>
          <w:spacing w:val="-11"/>
        </w:rPr>
        <w:t> </w:t>
      </w:r>
      <w:r>
        <w:rPr/>
        <w:t>чисел.</w:t>
      </w:r>
      <w:r>
        <w:rPr>
          <w:spacing w:val="-6"/>
        </w:rPr>
        <w:t> </w:t>
      </w:r>
      <w:r>
        <w:rPr/>
        <w:t>Прикидка</w:t>
      </w:r>
      <w:r>
        <w:rPr>
          <w:spacing w:val="-8"/>
        </w:rPr>
        <w:t> </w:t>
      </w:r>
      <w:r>
        <w:rPr/>
        <w:t>и оценка</w:t>
      </w:r>
      <w:r>
        <w:rPr>
          <w:spacing w:val="-8"/>
        </w:rPr>
        <w:t> </w:t>
      </w:r>
      <w:r>
        <w:rPr/>
        <w:t>результатов</w:t>
      </w:r>
      <w:r>
        <w:rPr>
          <w:spacing w:val="-5"/>
        </w:rPr>
        <w:t> </w:t>
      </w:r>
      <w:r>
        <w:rPr>
          <w:spacing w:val="-2"/>
        </w:rPr>
        <w:t>вычислений.</w:t>
      </w:r>
    </w:p>
    <w:p>
      <w:pPr>
        <w:pStyle w:val="Heading3"/>
        <w:jc w:val="left"/>
      </w:pPr>
      <w:r>
        <w:rPr/>
        <w:t>Уравнения</w:t>
      </w:r>
      <w:r>
        <w:rPr>
          <w:spacing w:val="-3"/>
        </w:rPr>
        <w:t> </w:t>
      </w:r>
      <w:r>
        <w:rPr/>
        <w:t>и</w:t>
      </w:r>
      <w:r>
        <w:rPr>
          <w:spacing w:val="-3"/>
        </w:rPr>
        <w:t> </w:t>
      </w:r>
      <w:r>
        <w:rPr>
          <w:spacing w:val="-2"/>
        </w:rPr>
        <w:t>неравенства</w:t>
      </w:r>
    </w:p>
    <w:p>
      <w:pPr>
        <w:pStyle w:val="BodyText"/>
        <w:spacing w:line="275" w:lineRule="exact"/>
        <w:ind w:left="1225" w:firstLine="0"/>
        <w:jc w:val="left"/>
      </w:pPr>
      <w:r>
        <w:rPr/>
        <w:t>Уравнения</w:t>
      </w:r>
      <w:r>
        <w:rPr>
          <w:spacing w:val="-7"/>
        </w:rPr>
        <w:t> </w:t>
      </w:r>
      <w:r>
        <w:rPr/>
        <w:t>с</w:t>
      </w:r>
      <w:r>
        <w:rPr>
          <w:spacing w:val="-8"/>
        </w:rPr>
        <w:t> </w:t>
      </w:r>
      <w:r>
        <w:rPr/>
        <w:t>одной</w:t>
      </w:r>
      <w:r>
        <w:rPr>
          <w:spacing w:val="-5"/>
        </w:rPr>
        <w:t> </w:t>
      </w:r>
      <w:r>
        <w:rPr>
          <w:spacing w:val="-2"/>
        </w:rPr>
        <w:t>переменной</w:t>
      </w:r>
    </w:p>
    <w:p>
      <w:pPr>
        <w:pStyle w:val="BodyText"/>
        <w:spacing w:line="274" w:lineRule="exact"/>
        <w:ind w:left="1225" w:firstLine="0"/>
        <w:jc w:val="left"/>
      </w:pPr>
      <w:r>
        <w:rPr/>
        <w:t>Линейное</w:t>
      </w:r>
      <w:r>
        <w:rPr>
          <w:spacing w:val="-7"/>
        </w:rPr>
        <w:t> </w:t>
      </w:r>
      <w:r>
        <w:rPr/>
        <w:t>уравнение.</w:t>
      </w:r>
      <w:r>
        <w:rPr>
          <w:spacing w:val="-8"/>
        </w:rPr>
        <w:t> </w:t>
      </w:r>
      <w:r>
        <w:rPr/>
        <w:t>Решение</w:t>
      </w:r>
      <w:r>
        <w:rPr>
          <w:spacing w:val="-2"/>
        </w:rPr>
        <w:t> </w:t>
      </w:r>
      <w:r>
        <w:rPr/>
        <w:t>уравнений,</w:t>
      </w:r>
      <w:r>
        <w:rPr>
          <w:spacing w:val="-8"/>
        </w:rPr>
        <w:t> </w:t>
      </w:r>
      <w:r>
        <w:rPr/>
        <w:t>сводящихся</w:t>
      </w:r>
      <w:r>
        <w:rPr>
          <w:spacing w:val="-8"/>
        </w:rPr>
        <w:t> </w:t>
      </w:r>
      <w:r>
        <w:rPr/>
        <w:t>к</w:t>
      </w:r>
      <w:r>
        <w:rPr>
          <w:spacing w:val="-10"/>
        </w:rPr>
        <w:t> </w:t>
      </w:r>
      <w:r>
        <w:rPr>
          <w:spacing w:val="-2"/>
        </w:rPr>
        <w:t>линейным.</w:t>
      </w:r>
    </w:p>
    <w:p>
      <w:pPr>
        <w:pStyle w:val="BodyText"/>
        <w:ind w:right="562"/>
      </w:pPr>
      <w:r>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pPr>
        <w:pStyle w:val="BodyText"/>
        <w:spacing w:line="242" w:lineRule="auto"/>
        <w:ind w:left="1225" w:right="4608" w:firstLine="0"/>
        <w:jc w:val="left"/>
      </w:pPr>
      <w:r>
        <w:rPr/>
        <w:t>Решение дробно-рациональных уравнений. Решение</w:t>
      </w:r>
      <w:r>
        <w:rPr>
          <w:spacing w:val="-9"/>
        </w:rPr>
        <w:t> </w:t>
      </w:r>
      <w:r>
        <w:rPr/>
        <w:t>текстовых</w:t>
      </w:r>
      <w:r>
        <w:rPr>
          <w:spacing w:val="-7"/>
        </w:rPr>
        <w:t> </w:t>
      </w:r>
      <w:r>
        <w:rPr/>
        <w:t>задач</w:t>
      </w:r>
      <w:r>
        <w:rPr>
          <w:spacing w:val="-7"/>
        </w:rPr>
        <w:t> </w:t>
      </w:r>
      <w:r>
        <w:rPr/>
        <w:t>алгебраическим</w:t>
      </w:r>
      <w:r>
        <w:rPr>
          <w:spacing w:val="-9"/>
        </w:rPr>
        <w:t> </w:t>
      </w:r>
      <w:r>
        <w:rPr/>
        <w:t>методом. Системы уравнений</w:t>
      </w:r>
    </w:p>
    <w:p>
      <w:pPr>
        <w:pStyle w:val="BodyText"/>
        <w:ind w:right="576"/>
        <w:jc w:val="left"/>
      </w:pPr>
      <w:r>
        <w:rPr/>
        <w:t>Уравнение</w:t>
      </w:r>
      <w:r>
        <w:rPr>
          <w:spacing w:val="-6"/>
        </w:rPr>
        <w:t> </w:t>
      </w:r>
      <w:r>
        <w:rPr/>
        <w:t>с</w:t>
      </w:r>
      <w:r>
        <w:rPr>
          <w:spacing w:val="-7"/>
        </w:rPr>
        <w:t> </w:t>
      </w:r>
      <w:r>
        <w:rPr/>
        <w:t>двумя</w:t>
      </w:r>
      <w:r>
        <w:rPr>
          <w:spacing w:val="-3"/>
        </w:rPr>
        <w:t> </w:t>
      </w:r>
      <w:r>
        <w:rPr/>
        <w:t>переменными</w:t>
      </w:r>
      <w:r>
        <w:rPr>
          <w:spacing w:val="-1"/>
        </w:rPr>
        <w:t> </w:t>
      </w:r>
      <w:r>
        <w:rPr/>
        <w:t>и</w:t>
      </w:r>
      <w:r>
        <w:rPr>
          <w:spacing w:val="-2"/>
        </w:rPr>
        <w:t> </w:t>
      </w:r>
      <w:r>
        <w:rPr/>
        <w:t>его</w:t>
      </w:r>
      <w:r>
        <w:rPr>
          <w:spacing w:val="-8"/>
        </w:rPr>
        <w:t> </w:t>
      </w:r>
      <w:r>
        <w:rPr/>
        <w:t>график.</w:t>
      </w:r>
      <w:r>
        <w:rPr>
          <w:spacing w:val="-3"/>
        </w:rPr>
        <w:t> </w:t>
      </w:r>
      <w:r>
        <w:rPr/>
        <w:t>Решение</w:t>
      </w:r>
      <w:r>
        <w:rPr>
          <w:spacing w:val="-4"/>
        </w:rPr>
        <w:t> </w:t>
      </w:r>
      <w:r>
        <w:rPr/>
        <w:t>систем двух</w:t>
      </w:r>
      <w:r>
        <w:rPr>
          <w:spacing w:val="-1"/>
        </w:rPr>
        <w:t> </w:t>
      </w:r>
      <w:r>
        <w:rPr/>
        <w:t>линейных уравнений с двумя переменными.</w:t>
      </w:r>
    </w:p>
    <w:p>
      <w:pPr>
        <w:pStyle w:val="BodyText"/>
        <w:spacing w:line="274" w:lineRule="exact"/>
        <w:ind w:left="1225" w:firstLine="0"/>
        <w:jc w:val="left"/>
      </w:pPr>
      <w:r>
        <w:rPr/>
        <w:t>Решение</w:t>
      </w:r>
      <w:r>
        <w:rPr>
          <w:spacing w:val="5"/>
        </w:rPr>
        <w:t> </w:t>
      </w:r>
      <w:r>
        <w:rPr/>
        <w:t>систем</w:t>
      </w:r>
      <w:r>
        <w:rPr>
          <w:spacing w:val="11"/>
        </w:rPr>
        <w:t> </w:t>
      </w:r>
      <w:r>
        <w:rPr/>
        <w:t>двух</w:t>
      </w:r>
      <w:r>
        <w:rPr>
          <w:spacing w:val="21"/>
        </w:rPr>
        <w:t> </w:t>
      </w:r>
      <w:r>
        <w:rPr/>
        <w:t>уравнений,</w:t>
      </w:r>
      <w:r>
        <w:rPr>
          <w:spacing w:val="9"/>
        </w:rPr>
        <w:t> </w:t>
      </w:r>
      <w:r>
        <w:rPr/>
        <w:t>одно</w:t>
      </w:r>
      <w:r>
        <w:rPr>
          <w:spacing w:val="4"/>
        </w:rPr>
        <w:t> </w:t>
      </w:r>
      <w:r>
        <w:rPr/>
        <w:t>из</w:t>
      </w:r>
      <w:r>
        <w:rPr>
          <w:spacing w:val="11"/>
        </w:rPr>
        <w:t> </w:t>
      </w:r>
      <w:r>
        <w:rPr/>
        <w:t>которых</w:t>
      </w:r>
      <w:r>
        <w:rPr>
          <w:spacing w:val="11"/>
        </w:rPr>
        <w:t> </w:t>
      </w:r>
      <w:r>
        <w:rPr/>
        <w:t>линейное,</w:t>
      </w:r>
      <w:r>
        <w:rPr>
          <w:spacing w:val="15"/>
        </w:rPr>
        <w:t> </w:t>
      </w:r>
      <w:r>
        <w:rPr/>
        <w:t>а</w:t>
      </w:r>
      <w:r>
        <w:rPr>
          <w:spacing w:val="10"/>
        </w:rPr>
        <w:t> </w:t>
      </w:r>
      <w:r>
        <w:rPr/>
        <w:t>другое</w:t>
      </w:r>
      <w:r>
        <w:rPr>
          <w:spacing w:val="19"/>
        </w:rPr>
        <w:t> </w:t>
      </w:r>
      <w:r>
        <w:rPr/>
        <w:t>—</w:t>
      </w:r>
      <w:r>
        <w:rPr>
          <w:spacing w:val="13"/>
        </w:rPr>
        <w:t> </w:t>
      </w:r>
      <w:r>
        <w:rPr/>
        <w:t>второй</w:t>
      </w:r>
      <w:r>
        <w:rPr>
          <w:spacing w:val="18"/>
        </w:rPr>
        <w:t> </w:t>
      </w:r>
      <w:r>
        <w:rPr>
          <w:spacing w:val="-2"/>
        </w:rPr>
        <w:t>степени.</w:t>
      </w:r>
    </w:p>
    <w:p>
      <w:pPr>
        <w:pStyle w:val="BodyText"/>
        <w:spacing w:line="272" w:lineRule="exact"/>
        <w:ind w:firstLine="0"/>
        <w:jc w:val="left"/>
      </w:pPr>
      <w:r>
        <w:rPr/>
        <w:t>Графическая</w:t>
      </w:r>
      <w:r>
        <w:rPr>
          <w:spacing w:val="-12"/>
        </w:rPr>
        <w:t> </w:t>
      </w:r>
      <w:r>
        <w:rPr/>
        <w:t>интерпретация</w:t>
      </w:r>
      <w:r>
        <w:rPr>
          <w:spacing w:val="-8"/>
        </w:rPr>
        <w:t> </w:t>
      </w:r>
      <w:r>
        <w:rPr/>
        <w:t>системы</w:t>
      </w:r>
      <w:r>
        <w:rPr>
          <w:spacing w:val="1"/>
        </w:rPr>
        <w:t> </w:t>
      </w:r>
      <w:r>
        <w:rPr/>
        <w:t>уравнений</w:t>
      </w:r>
      <w:r>
        <w:rPr>
          <w:spacing w:val="-6"/>
        </w:rPr>
        <w:t> </w:t>
      </w:r>
      <w:r>
        <w:rPr/>
        <w:t>с</w:t>
      </w:r>
      <w:r>
        <w:rPr>
          <w:spacing w:val="-14"/>
        </w:rPr>
        <w:t> </w:t>
      </w:r>
      <w:r>
        <w:rPr/>
        <w:t>двумя</w:t>
      </w:r>
      <w:r>
        <w:rPr>
          <w:spacing w:val="-9"/>
        </w:rPr>
        <w:t> </w:t>
      </w:r>
      <w:r>
        <w:rPr>
          <w:spacing w:val="-2"/>
        </w:rPr>
        <w:t>переменными.</w:t>
      </w:r>
    </w:p>
    <w:p>
      <w:pPr>
        <w:pStyle w:val="BodyText"/>
        <w:ind w:left="1225" w:right="3396" w:firstLine="0"/>
        <w:jc w:val="left"/>
      </w:pPr>
      <w:r>
        <w:rPr/>
        <w:t>Решение</w:t>
      </w:r>
      <w:r>
        <w:rPr>
          <w:spacing w:val="-15"/>
        </w:rPr>
        <w:t> </w:t>
      </w:r>
      <w:r>
        <w:rPr/>
        <w:t>текстовых</w:t>
      </w:r>
      <w:r>
        <w:rPr>
          <w:spacing w:val="-12"/>
        </w:rPr>
        <w:t> </w:t>
      </w:r>
      <w:r>
        <w:rPr/>
        <w:t>задач</w:t>
      </w:r>
      <w:r>
        <w:rPr>
          <w:spacing w:val="-15"/>
        </w:rPr>
        <w:t> </w:t>
      </w:r>
      <w:r>
        <w:rPr/>
        <w:t>алгебраическим</w:t>
      </w:r>
      <w:r>
        <w:rPr>
          <w:spacing w:val="-15"/>
        </w:rPr>
        <w:t> </w:t>
      </w:r>
      <w:r>
        <w:rPr/>
        <w:t>способом. </w:t>
      </w:r>
      <w:r>
        <w:rPr>
          <w:spacing w:val="-2"/>
        </w:rPr>
        <w:t>Неравенства</w:t>
      </w:r>
    </w:p>
    <w:p>
      <w:pPr>
        <w:pStyle w:val="BodyText"/>
        <w:spacing w:line="272" w:lineRule="exact" w:before="4"/>
        <w:ind w:left="1225" w:firstLine="0"/>
        <w:jc w:val="left"/>
      </w:pPr>
      <w:r>
        <w:rPr/>
        <w:t>Числовые</w:t>
      </w:r>
      <w:r>
        <w:rPr>
          <w:spacing w:val="-9"/>
        </w:rPr>
        <w:t> </w:t>
      </w:r>
      <w:r>
        <w:rPr/>
        <w:t>неравенства</w:t>
      </w:r>
      <w:r>
        <w:rPr>
          <w:spacing w:val="-4"/>
        </w:rPr>
        <w:t> </w:t>
      </w:r>
      <w:r>
        <w:rPr/>
        <w:t>и</w:t>
      </w:r>
      <w:r>
        <w:rPr>
          <w:spacing w:val="-4"/>
        </w:rPr>
        <w:t> </w:t>
      </w:r>
      <w:r>
        <w:rPr/>
        <w:t>их</w:t>
      </w:r>
      <w:r>
        <w:rPr>
          <w:spacing w:val="-3"/>
        </w:rPr>
        <w:t> </w:t>
      </w:r>
      <w:r>
        <w:rPr>
          <w:spacing w:val="-2"/>
        </w:rPr>
        <w:t>свойства.</w:t>
      </w:r>
    </w:p>
    <w:p>
      <w:pPr>
        <w:pStyle w:val="BodyText"/>
        <w:tabs>
          <w:tab w:pos="2331" w:val="left" w:leader="none"/>
          <w:tab w:pos="3565" w:val="left" w:leader="none"/>
          <w:tab w:pos="4910" w:val="left" w:leader="none"/>
          <w:tab w:pos="5224" w:val="left" w:leader="none"/>
          <w:tab w:pos="7531" w:val="left" w:leader="none"/>
          <w:tab w:pos="8645" w:val="left" w:leader="none"/>
          <w:tab w:pos="9559" w:val="left" w:leader="none"/>
        </w:tabs>
        <w:ind w:right="567"/>
        <w:jc w:val="left"/>
      </w:pPr>
      <w:r>
        <w:rPr>
          <w:spacing w:val="-2"/>
        </w:rPr>
        <w:t>Решение</w:t>
      </w:r>
      <w:r>
        <w:rPr/>
        <w:tab/>
      </w:r>
      <w:r>
        <w:rPr>
          <w:spacing w:val="-2"/>
        </w:rPr>
        <w:t>линейных</w:t>
      </w:r>
      <w:r>
        <w:rPr/>
        <w:tab/>
      </w:r>
      <w:r>
        <w:rPr>
          <w:spacing w:val="-2"/>
        </w:rPr>
        <w:t>неравенств</w:t>
      </w:r>
      <w:r>
        <w:rPr/>
        <w:tab/>
      </w:r>
      <w:r>
        <w:rPr>
          <w:spacing w:val="-10"/>
        </w:rPr>
        <w:t>с</w:t>
      </w:r>
      <w:r>
        <w:rPr/>
        <w:tab/>
        <w:t>одной</w:t>
      </w:r>
      <w:r>
        <w:rPr>
          <w:spacing w:val="80"/>
        </w:rPr>
        <w:t> </w:t>
      </w:r>
      <w:r>
        <w:rPr/>
        <w:t>переменной.</w:t>
        <w:tab/>
      </w:r>
      <w:r>
        <w:rPr>
          <w:spacing w:val="-2"/>
        </w:rPr>
        <w:t>Решение</w:t>
      </w:r>
      <w:r>
        <w:rPr/>
        <w:tab/>
      </w:r>
      <w:r>
        <w:rPr>
          <w:spacing w:val="-2"/>
        </w:rPr>
        <w:t>систем</w:t>
      </w:r>
      <w:r>
        <w:rPr/>
        <w:tab/>
      </w:r>
      <w:r>
        <w:rPr>
          <w:spacing w:val="-2"/>
        </w:rPr>
        <w:t>линейных </w:t>
      </w:r>
      <w:r>
        <w:rPr/>
        <w:t>неравенств с одной переменной.</w:t>
      </w:r>
    </w:p>
    <w:p>
      <w:pPr>
        <w:pStyle w:val="BodyText"/>
        <w:spacing w:line="242" w:lineRule="auto"/>
        <w:ind w:right="607"/>
        <w:jc w:val="left"/>
      </w:pPr>
      <w:r>
        <w:rPr/>
        <w:t>Квадратные неравенства. Графическая</w:t>
      </w:r>
      <w:r>
        <w:rPr>
          <w:spacing w:val="33"/>
        </w:rPr>
        <w:t> </w:t>
      </w:r>
      <w:r>
        <w:rPr/>
        <w:t>интерпретация неравенств</w:t>
      </w:r>
      <w:r>
        <w:rPr>
          <w:spacing w:val="30"/>
        </w:rPr>
        <w:t> </w:t>
      </w:r>
      <w:r>
        <w:rPr/>
        <w:t>и</w:t>
      </w:r>
      <w:r>
        <w:rPr>
          <w:spacing w:val="30"/>
        </w:rPr>
        <w:t> </w:t>
      </w:r>
      <w:r>
        <w:rPr/>
        <w:t>систем</w:t>
      </w:r>
      <w:r>
        <w:rPr>
          <w:spacing w:val="34"/>
        </w:rPr>
        <w:t> </w:t>
      </w:r>
      <w:r>
        <w:rPr/>
        <w:t>неравенств</w:t>
      </w:r>
      <w:r>
        <w:rPr>
          <w:spacing w:val="37"/>
        </w:rPr>
        <w:t> </w:t>
      </w:r>
      <w:r>
        <w:rPr/>
        <w:t>с двумя переменными.</w:t>
      </w:r>
    </w:p>
    <w:p>
      <w:pPr>
        <w:pStyle w:val="Heading3"/>
        <w:spacing w:line="240" w:lineRule="auto"/>
        <w:jc w:val="left"/>
      </w:pPr>
      <w:r>
        <w:rPr>
          <w:spacing w:val="-2"/>
        </w:rPr>
        <w:t>Функции</w:t>
      </w:r>
    </w:p>
    <w:p>
      <w:pPr>
        <w:spacing w:after="0" w:line="240" w:lineRule="auto"/>
        <w:jc w:val="left"/>
        <w:sectPr>
          <w:type w:val="continuous"/>
          <w:pgSz w:w="11920" w:h="16850"/>
          <w:pgMar w:header="713" w:footer="0" w:top="340" w:bottom="280" w:left="760" w:right="0"/>
        </w:sectPr>
      </w:pPr>
    </w:p>
    <w:p>
      <w:pPr>
        <w:pStyle w:val="BodyText"/>
        <w:spacing w:before="249"/>
        <w:ind w:right="607"/>
        <w:jc w:val="left"/>
      </w:pPr>
      <w:r>
        <w:rPr/>
        <w:t>Квадратичная функция, её график и свойства. Парабола, координаты вершины параболы, ось симметрии параболы.</w:t>
      </w:r>
    </w:p>
    <w:p>
      <w:pPr>
        <w:spacing w:line="285" w:lineRule="exact" w:before="0"/>
        <w:ind w:left="1225" w:right="0" w:firstLine="0"/>
        <w:jc w:val="left"/>
        <w:rPr>
          <w:sz w:val="24"/>
        </w:rPr>
      </w:pPr>
      <w:r>
        <w:rPr>
          <w:sz w:val="24"/>
        </w:rPr>
        <w:t>Графики</w:t>
      </w:r>
      <w:r>
        <w:rPr>
          <w:spacing w:val="-2"/>
          <w:sz w:val="24"/>
        </w:rPr>
        <w:t> </w:t>
      </w:r>
      <w:r>
        <w:rPr>
          <w:sz w:val="24"/>
        </w:rPr>
        <w:t>функций:</w:t>
      </w:r>
      <w:r>
        <w:rPr>
          <w:spacing w:val="1"/>
          <w:sz w:val="24"/>
        </w:rPr>
        <w:t> </w:t>
      </w:r>
      <w:r>
        <w:rPr>
          <w:i/>
          <w:sz w:val="24"/>
        </w:rPr>
        <w:t>y</w:t>
      </w:r>
      <w:r>
        <w:rPr>
          <w:i/>
          <w:spacing w:val="-5"/>
          <w:sz w:val="24"/>
        </w:rPr>
        <w:t> </w:t>
      </w:r>
      <w:r>
        <w:rPr>
          <w:sz w:val="24"/>
        </w:rPr>
        <w:t>=</w:t>
      </w:r>
      <w:r>
        <w:rPr>
          <w:spacing w:val="-1"/>
          <w:sz w:val="24"/>
        </w:rPr>
        <w:t> </w:t>
      </w:r>
      <w:r>
        <w:rPr>
          <w:i/>
          <w:sz w:val="24"/>
        </w:rPr>
        <w:t>kx</w:t>
      </w:r>
      <w:r>
        <w:rPr>
          <w:sz w:val="24"/>
        </w:rPr>
        <w:t>,</w:t>
      </w:r>
      <w:r>
        <w:rPr>
          <w:spacing w:val="3"/>
          <w:sz w:val="24"/>
        </w:rPr>
        <w:t> </w:t>
      </w:r>
      <w:r>
        <w:rPr>
          <w:i/>
          <w:sz w:val="24"/>
        </w:rPr>
        <w:t>y</w:t>
      </w:r>
      <w:r>
        <w:rPr>
          <w:i/>
          <w:spacing w:val="-5"/>
          <w:sz w:val="24"/>
        </w:rPr>
        <w:t> </w:t>
      </w:r>
      <w:r>
        <w:rPr>
          <w:sz w:val="24"/>
        </w:rPr>
        <w:t>=</w:t>
      </w:r>
      <w:r>
        <w:rPr>
          <w:spacing w:val="-4"/>
          <w:sz w:val="24"/>
        </w:rPr>
        <w:t> </w:t>
      </w:r>
      <w:r>
        <w:rPr>
          <w:i/>
          <w:sz w:val="24"/>
        </w:rPr>
        <w:t>kx</w:t>
      </w:r>
      <w:r>
        <w:rPr>
          <w:i/>
          <w:spacing w:val="-5"/>
          <w:sz w:val="24"/>
        </w:rPr>
        <w:t> </w:t>
      </w:r>
      <w:r>
        <w:rPr>
          <w:sz w:val="24"/>
        </w:rPr>
        <w:t>+</w:t>
      </w:r>
      <w:r>
        <w:rPr>
          <w:spacing w:val="-2"/>
          <w:sz w:val="24"/>
        </w:rPr>
        <w:t> </w:t>
      </w:r>
      <w:r>
        <w:rPr>
          <w:i/>
          <w:sz w:val="24"/>
        </w:rPr>
        <w:t>b</w:t>
      </w:r>
      <w:r>
        <w:rPr>
          <w:sz w:val="24"/>
        </w:rPr>
        <w:t>,</w:t>
      </w:r>
      <w:r>
        <w:rPr>
          <w:spacing w:val="4"/>
          <w:sz w:val="24"/>
        </w:rPr>
        <w:t> </w:t>
      </w:r>
      <w:r>
        <w:rPr>
          <w:i/>
          <w:sz w:val="24"/>
        </w:rPr>
        <w:t>y</w:t>
      </w:r>
      <w:r>
        <w:rPr>
          <w:i/>
          <w:spacing w:val="-4"/>
          <w:sz w:val="24"/>
        </w:rPr>
        <w:t> </w:t>
      </w:r>
      <w:r>
        <w:rPr>
          <w:i/>
          <w:sz w:val="24"/>
        </w:rPr>
        <w:t>k</w:t>
      </w:r>
      <w:r>
        <w:rPr>
          <w:i/>
          <w:spacing w:val="-5"/>
          <w:sz w:val="24"/>
        </w:rPr>
        <w:t> </w:t>
      </w:r>
      <w:r>
        <w:rPr>
          <w:i/>
          <w:sz w:val="24"/>
        </w:rPr>
        <w:t>x</w:t>
      </w:r>
      <w:r>
        <w:rPr>
          <w:i/>
          <w:spacing w:val="46"/>
          <w:sz w:val="24"/>
        </w:rPr>
        <w:t> </w:t>
      </w:r>
      <w:r>
        <w:rPr>
          <w:i/>
          <w:spacing w:val="-13"/>
          <w:sz w:val="24"/>
        </w:rPr>
        <w:drawing>
          <wp:inline distT="0" distB="0" distL="0" distR="0">
            <wp:extent cx="78316" cy="98160"/>
            <wp:effectExtent l="0" t="0" r="0" b="0"/>
            <wp:docPr id="5" name="Image 5"/>
            <wp:cNvGraphicFramePr>
              <a:graphicFrameLocks/>
            </wp:cNvGraphicFramePr>
            <a:graphic>
              <a:graphicData uri="http://schemas.openxmlformats.org/drawingml/2006/picture">
                <pic:pic>
                  <pic:nvPicPr>
                    <pic:cNvPr id="5" name="Image 5"/>
                    <pic:cNvPicPr/>
                  </pic:nvPicPr>
                  <pic:blipFill>
                    <a:blip r:embed="rId26" cstate="print"/>
                    <a:stretch>
                      <a:fillRect/>
                    </a:stretch>
                  </pic:blipFill>
                  <pic:spPr>
                    <a:xfrm>
                      <a:off x="0" y="0"/>
                      <a:ext cx="78316" cy="98160"/>
                    </a:xfrm>
                    <a:prstGeom prst="rect">
                      <a:avLst/>
                    </a:prstGeom>
                  </pic:spPr>
                </pic:pic>
              </a:graphicData>
            </a:graphic>
          </wp:inline>
        </w:drawing>
      </w:r>
      <w:r>
        <w:rPr>
          <w:i/>
          <w:spacing w:val="-13"/>
          <w:sz w:val="24"/>
        </w:rPr>
      </w:r>
      <w:r>
        <w:rPr>
          <w:spacing w:val="39"/>
          <w:position w:val="1"/>
          <w:sz w:val="24"/>
        </w:rPr>
        <w:t> </w:t>
      </w:r>
      <w:r>
        <w:rPr>
          <w:position w:val="1"/>
          <w:sz w:val="24"/>
        </w:rPr>
        <w:t>,</w:t>
      </w:r>
      <w:r>
        <w:rPr>
          <w:spacing w:val="-1"/>
          <w:position w:val="1"/>
          <w:sz w:val="24"/>
        </w:rPr>
        <w:t> </w:t>
      </w:r>
      <w:r>
        <w:rPr>
          <w:i/>
          <w:sz w:val="24"/>
        </w:rPr>
        <w:t>y</w:t>
      </w:r>
      <w:r>
        <w:rPr>
          <w:i/>
          <w:spacing w:val="-2"/>
          <w:sz w:val="24"/>
        </w:rPr>
        <w:t> </w:t>
      </w:r>
      <w:r>
        <w:rPr>
          <w:sz w:val="24"/>
        </w:rPr>
        <w:t>=</w:t>
      </w:r>
      <w:r>
        <w:rPr>
          <w:spacing w:val="-1"/>
          <w:sz w:val="24"/>
        </w:rPr>
        <w:t> </w:t>
      </w:r>
      <w:r>
        <w:rPr>
          <w:i/>
          <w:spacing w:val="-5"/>
          <w:sz w:val="24"/>
        </w:rPr>
        <w:t>x</w:t>
      </w:r>
      <w:r>
        <w:rPr>
          <w:spacing w:val="-5"/>
          <w:sz w:val="24"/>
        </w:rPr>
        <w:t>3,</w:t>
      </w:r>
    </w:p>
    <w:p>
      <w:pPr>
        <w:spacing w:line="266" w:lineRule="exact" w:before="0"/>
        <w:ind w:left="658" w:right="0" w:firstLine="0"/>
        <w:jc w:val="left"/>
        <w:rPr>
          <w:sz w:val="24"/>
        </w:rPr>
      </w:pPr>
      <w:r>
        <w:rPr>
          <w:i/>
          <w:position w:val="1"/>
          <w:sz w:val="24"/>
        </w:rPr>
        <w:t>y</w:t>
      </w:r>
      <w:r>
        <w:rPr>
          <w:i/>
          <w:spacing w:val="-4"/>
          <w:position w:val="1"/>
          <w:sz w:val="24"/>
        </w:rPr>
        <w:t> </w:t>
      </w:r>
      <w:r>
        <w:rPr>
          <w:position w:val="1"/>
          <w:sz w:val="24"/>
        </w:rPr>
        <w:t>=</w:t>
      </w:r>
      <w:r>
        <w:rPr>
          <w:spacing w:val="-1"/>
          <w:position w:val="1"/>
          <w:sz w:val="24"/>
        </w:rPr>
        <w:t> </w:t>
      </w:r>
      <w:r>
        <w:rPr>
          <w:i/>
          <w:position w:val="1"/>
          <w:sz w:val="24"/>
        </w:rPr>
        <w:t>x</w:t>
      </w:r>
      <w:r>
        <w:rPr>
          <w:position w:val="1"/>
          <w:sz w:val="24"/>
        </w:rPr>
        <w:t>,</w:t>
      </w:r>
      <w:r>
        <w:rPr>
          <w:spacing w:val="-1"/>
          <w:position w:val="1"/>
          <w:sz w:val="24"/>
        </w:rPr>
        <w:t> </w:t>
      </w:r>
      <w:r>
        <w:rPr>
          <w:i/>
          <w:position w:val="1"/>
          <w:sz w:val="24"/>
        </w:rPr>
        <w:t>y</w:t>
      </w:r>
      <w:r>
        <w:rPr>
          <w:i/>
          <w:spacing w:val="-4"/>
          <w:position w:val="1"/>
          <w:sz w:val="24"/>
        </w:rPr>
        <w:t> </w:t>
      </w:r>
      <w:r>
        <w:rPr>
          <w:position w:val="1"/>
          <w:sz w:val="24"/>
        </w:rPr>
        <w:t>=</w:t>
      </w:r>
      <w:r>
        <w:rPr>
          <w:spacing w:val="41"/>
          <w:position w:val="1"/>
          <w:sz w:val="24"/>
        </w:rPr>
        <w:t> </w:t>
      </w:r>
      <w:r>
        <w:rPr>
          <w:spacing w:val="-19"/>
          <w:sz w:val="24"/>
        </w:rPr>
        <w:drawing>
          <wp:inline distT="0" distB="0" distL="0" distR="0">
            <wp:extent cx="78316" cy="98160"/>
            <wp:effectExtent l="0" t="0" r="0" b="0"/>
            <wp:docPr id="6" name="Image 6"/>
            <wp:cNvGraphicFramePr>
              <a:graphicFrameLocks/>
            </wp:cNvGraphicFramePr>
            <a:graphic>
              <a:graphicData uri="http://schemas.openxmlformats.org/drawingml/2006/picture">
                <pic:pic>
                  <pic:nvPicPr>
                    <pic:cNvPr id="6" name="Image 6"/>
                    <pic:cNvPicPr/>
                  </pic:nvPicPr>
                  <pic:blipFill>
                    <a:blip r:embed="rId26" cstate="print"/>
                    <a:stretch>
                      <a:fillRect/>
                    </a:stretch>
                  </pic:blipFill>
                  <pic:spPr>
                    <a:xfrm>
                      <a:off x="0" y="0"/>
                      <a:ext cx="78316" cy="98160"/>
                    </a:xfrm>
                    <a:prstGeom prst="rect">
                      <a:avLst/>
                    </a:prstGeom>
                  </pic:spPr>
                </pic:pic>
              </a:graphicData>
            </a:graphic>
          </wp:inline>
        </w:drawing>
      </w:r>
      <w:r>
        <w:rPr>
          <w:spacing w:val="-19"/>
          <w:sz w:val="24"/>
        </w:rPr>
      </w:r>
      <w:r>
        <w:rPr>
          <w:spacing w:val="49"/>
          <w:position w:val="1"/>
          <w:sz w:val="24"/>
        </w:rPr>
        <w:t> </w:t>
      </w:r>
      <w:r>
        <w:rPr>
          <w:i/>
          <w:position w:val="1"/>
          <w:sz w:val="24"/>
        </w:rPr>
        <w:t>х</w:t>
      </w:r>
      <w:r>
        <w:rPr>
          <w:i/>
          <w:spacing w:val="34"/>
          <w:position w:val="1"/>
          <w:sz w:val="24"/>
        </w:rPr>
        <w:t> </w:t>
      </w:r>
      <w:r>
        <w:rPr>
          <w:i/>
          <w:spacing w:val="-26"/>
          <w:sz w:val="24"/>
        </w:rPr>
        <w:drawing>
          <wp:inline distT="0" distB="0" distL="0" distR="0">
            <wp:extent cx="78316" cy="98160"/>
            <wp:effectExtent l="0" t="0" r="0" b="0"/>
            <wp:docPr id="7" name="Image 7"/>
            <wp:cNvGraphicFramePr>
              <a:graphicFrameLocks/>
            </wp:cNvGraphicFramePr>
            <a:graphic>
              <a:graphicData uri="http://schemas.openxmlformats.org/drawingml/2006/picture">
                <pic:pic>
                  <pic:nvPicPr>
                    <pic:cNvPr id="7" name="Image 7"/>
                    <pic:cNvPicPr/>
                  </pic:nvPicPr>
                  <pic:blipFill>
                    <a:blip r:embed="rId26" cstate="print"/>
                    <a:stretch>
                      <a:fillRect/>
                    </a:stretch>
                  </pic:blipFill>
                  <pic:spPr>
                    <a:xfrm>
                      <a:off x="0" y="0"/>
                      <a:ext cx="78316" cy="98160"/>
                    </a:xfrm>
                    <a:prstGeom prst="rect">
                      <a:avLst/>
                    </a:prstGeom>
                  </pic:spPr>
                </pic:pic>
              </a:graphicData>
            </a:graphic>
          </wp:inline>
        </w:drawing>
      </w:r>
      <w:r>
        <w:rPr>
          <w:i/>
          <w:spacing w:val="-26"/>
          <w:sz w:val="24"/>
        </w:rPr>
      </w:r>
      <w:r>
        <w:rPr>
          <w:spacing w:val="52"/>
          <w:position w:val="1"/>
          <w:sz w:val="24"/>
        </w:rPr>
        <w:t> </w:t>
      </w:r>
      <w:r>
        <w:rPr>
          <w:position w:val="1"/>
          <w:sz w:val="24"/>
        </w:rPr>
        <w:t>и</w:t>
      </w:r>
      <w:r>
        <w:rPr>
          <w:spacing w:val="1"/>
          <w:position w:val="1"/>
          <w:sz w:val="24"/>
        </w:rPr>
        <w:t> </w:t>
      </w:r>
      <w:r>
        <w:rPr>
          <w:position w:val="1"/>
          <w:sz w:val="24"/>
        </w:rPr>
        <w:t>их </w:t>
      </w:r>
      <w:r>
        <w:rPr>
          <w:spacing w:val="-2"/>
          <w:position w:val="1"/>
          <w:sz w:val="24"/>
        </w:rPr>
        <w:t>свойства.</w:t>
      </w:r>
    </w:p>
    <w:p>
      <w:pPr>
        <w:pStyle w:val="Heading3"/>
        <w:spacing w:line="240" w:lineRule="auto" w:before="3"/>
        <w:jc w:val="left"/>
      </w:pPr>
      <w:r>
        <w:rPr/>
        <w:t>Числовые</w:t>
      </w:r>
      <w:r>
        <w:rPr>
          <w:spacing w:val="-10"/>
        </w:rPr>
        <w:t> </w:t>
      </w:r>
      <w:r>
        <w:rPr>
          <w:spacing w:val="-2"/>
        </w:rPr>
        <w:t>последовательности</w:t>
      </w:r>
    </w:p>
    <w:p>
      <w:pPr>
        <w:pStyle w:val="BodyText"/>
        <w:spacing w:line="274" w:lineRule="exact"/>
        <w:ind w:left="1225" w:firstLine="0"/>
        <w:jc w:val="left"/>
      </w:pPr>
      <w:r>
        <w:rPr/>
        <w:t>Определение</w:t>
      </w:r>
      <w:r>
        <w:rPr>
          <w:spacing w:val="-12"/>
        </w:rPr>
        <w:t> </w:t>
      </w:r>
      <w:r>
        <w:rPr/>
        <w:t>и</w:t>
      </w:r>
      <w:r>
        <w:rPr>
          <w:spacing w:val="-3"/>
        </w:rPr>
        <w:t> </w:t>
      </w:r>
      <w:r>
        <w:rPr/>
        <w:t>способы</w:t>
      </w:r>
      <w:r>
        <w:rPr>
          <w:spacing w:val="-10"/>
        </w:rPr>
        <w:t> </w:t>
      </w:r>
      <w:r>
        <w:rPr/>
        <w:t>задания</w:t>
      </w:r>
      <w:r>
        <w:rPr>
          <w:spacing w:val="-7"/>
        </w:rPr>
        <w:t> </w:t>
      </w:r>
      <w:r>
        <w:rPr/>
        <w:t>числовых </w:t>
      </w:r>
      <w:r>
        <w:rPr>
          <w:spacing w:val="-2"/>
        </w:rPr>
        <w:t>последовательностей</w:t>
      </w:r>
    </w:p>
    <w:p>
      <w:pPr>
        <w:pStyle w:val="BodyText"/>
        <w:tabs>
          <w:tab w:pos="2307" w:val="left" w:leader="none"/>
          <w:tab w:pos="3481" w:val="left" w:leader="none"/>
          <w:tab w:pos="5829" w:val="left" w:leader="none"/>
          <w:tab w:pos="6868" w:val="left" w:leader="none"/>
          <w:tab w:pos="9158" w:val="left" w:leader="none"/>
        </w:tabs>
        <w:ind w:right="580"/>
        <w:jc w:val="left"/>
      </w:pPr>
      <w:r>
        <w:rPr>
          <w:spacing w:val="-2"/>
        </w:rPr>
        <w:t>Понятие</w:t>
      </w:r>
      <w:r>
        <w:rPr/>
        <w:tab/>
      </w:r>
      <w:r>
        <w:rPr>
          <w:spacing w:val="-2"/>
        </w:rPr>
        <w:t>числовой</w:t>
      </w:r>
      <w:r>
        <w:rPr/>
        <w:tab/>
      </w:r>
      <w:r>
        <w:rPr>
          <w:spacing w:val="-2"/>
        </w:rPr>
        <w:t>последовательности.</w:t>
      </w:r>
      <w:r>
        <w:rPr/>
        <w:tab/>
      </w:r>
      <w:r>
        <w:rPr>
          <w:spacing w:val="-2"/>
        </w:rPr>
        <w:t>Задание</w:t>
      </w:r>
      <w:r>
        <w:rPr/>
        <w:tab/>
      </w:r>
      <w:r>
        <w:rPr>
          <w:spacing w:val="-2"/>
        </w:rPr>
        <w:t>последовательности</w:t>
      </w:r>
      <w:r>
        <w:rPr/>
        <w:tab/>
      </w:r>
      <w:r>
        <w:rPr>
          <w:spacing w:val="-2"/>
        </w:rPr>
        <w:t>рекуррентной </w:t>
      </w:r>
      <w:r>
        <w:rPr/>
        <w:t>формулой и формулой </w:t>
      </w:r>
      <w:r>
        <w:rPr>
          <w:i/>
        </w:rPr>
        <w:t>n</w:t>
      </w:r>
      <w:r>
        <w:rPr/>
        <w:t>-го члена.</w:t>
      </w:r>
    </w:p>
    <w:p>
      <w:pPr>
        <w:pStyle w:val="BodyText"/>
        <w:spacing w:line="275" w:lineRule="exact" w:before="3"/>
        <w:ind w:left="1225" w:firstLine="0"/>
        <w:jc w:val="left"/>
      </w:pPr>
      <w:r>
        <w:rPr/>
        <w:t>Арифметическая</w:t>
      </w:r>
      <w:r>
        <w:rPr>
          <w:spacing w:val="-9"/>
        </w:rPr>
        <w:t> </w:t>
      </w:r>
      <w:r>
        <w:rPr/>
        <w:t>и</w:t>
      </w:r>
      <w:r>
        <w:rPr>
          <w:spacing w:val="-9"/>
        </w:rPr>
        <w:t> </w:t>
      </w:r>
      <w:r>
        <w:rPr/>
        <w:t>геометрическая</w:t>
      </w:r>
      <w:r>
        <w:rPr>
          <w:spacing w:val="-8"/>
        </w:rPr>
        <w:t> </w:t>
      </w:r>
      <w:r>
        <w:rPr>
          <w:spacing w:val="-2"/>
        </w:rPr>
        <w:t>прогрессии</w:t>
      </w:r>
    </w:p>
    <w:p>
      <w:pPr>
        <w:pStyle w:val="BodyText"/>
        <w:jc w:val="left"/>
      </w:pPr>
      <w:r>
        <w:rPr/>
        <w:t>Арифметическая</w:t>
      </w:r>
      <w:r>
        <w:rPr>
          <w:spacing w:val="40"/>
        </w:rPr>
        <w:t> </w:t>
      </w:r>
      <w:r>
        <w:rPr/>
        <w:t>и</w:t>
      </w:r>
      <w:r>
        <w:rPr>
          <w:spacing w:val="40"/>
        </w:rPr>
        <w:t> </w:t>
      </w:r>
      <w:r>
        <w:rPr/>
        <w:t>геометрическая</w:t>
      </w:r>
      <w:r>
        <w:rPr>
          <w:spacing w:val="40"/>
        </w:rPr>
        <w:t> </w:t>
      </w:r>
      <w:r>
        <w:rPr/>
        <w:t>прогрессии.</w:t>
      </w:r>
      <w:r>
        <w:rPr>
          <w:spacing w:val="37"/>
        </w:rPr>
        <w:t> </w:t>
      </w:r>
      <w:r>
        <w:rPr/>
        <w:t>Формулы</w:t>
      </w:r>
      <w:r>
        <w:rPr>
          <w:spacing w:val="40"/>
        </w:rPr>
        <w:t> </w:t>
      </w:r>
      <w:r>
        <w:rPr>
          <w:i/>
        </w:rPr>
        <w:t>n</w:t>
      </w:r>
      <w:r>
        <w:rPr/>
        <w:t>-го</w:t>
      </w:r>
      <w:r>
        <w:rPr>
          <w:spacing w:val="36"/>
        </w:rPr>
        <w:t> </w:t>
      </w:r>
      <w:r>
        <w:rPr/>
        <w:t>члена</w:t>
      </w:r>
      <w:r>
        <w:rPr>
          <w:spacing w:val="38"/>
        </w:rPr>
        <w:t> </w:t>
      </w:r>
      <w:r>
        <w:rPr/>
        <w:t>арифметической</w:t>
      </w:r>
      <w:r>
        <w:rPr>
          <w:spacing w:val="40"/>
        </w:rPr>
        <w:t> </w:t>
      </w:r>
      <w:r>
        <w:rPr/>
        <w:t>и геометрической прогрессий, суммы первых </w:t>
      </w:r>
      <w:r>
        <w:rPr>
          <w:i/>
        </w:rPr>
        <w:t>n </w:t>
      </w:r>
      <w:r>
        <w:rPr/>
        <w:t>членов.</w:t>
      </w:r>
    </w:p>
    <w:p>
      <w:pPr>
        <w:pStyle w:val="BodyText"/>
        <w:tabs>
          <w:tab w:pos="2819" w:val="left" w:leader="none"/>
          <w:tab w:pos="3748" w:val="left" w:leader="none"/>
          <w:tab w:pos="5673" w:val="left" w:leader="none"/>
          <w:tab w:pos="6028" w:val="left" w:leader="none"/>
          <w:tab w:pos="7881" w:val="left" w:leader="none"/>
          <w:tab w:pos="9278" w:val="left" w:leader="none"/>
          <w:tab w:pos="10349" w:val="left" w:leader="none"/>
        </w:tabs>
        <w:ind w:right="562"/>
        <w:jc w:val="left"/>
      </w:pPr>
      <w:r>
        <w:rPr>
          <w:spacing w:val="-2"/>
        </w:rPr>
        <w:t>Изображение</w:t>
      </w:r>
      <w:r>
        <w:rPr/>
        <w:tab/>
      </w:r>
      <w:r>
        <w:rPr>
          <w:spacing w:val="-2"/>
        </w:rPr>
        <w:t>членов</w:t>
      </w:r>
      <w:r>
        <w:rPr/>
        <w:tab/>
      </w:r>
      <w:r>
        <w:rPr>
          <w:spacing w:val="-2"/>
        </w:rPr>
        <w:t>арифметической</w:t>
      </w:r>
      <w:r>
        <w:rPr/>
        <w:tab/>
      </w:r>
      <w:r>
        <w:rPr>
          <w:spacing w:val="-10"/>
        </w:rPr>
        <w:t>и</w:t>
      </w:r>
      <w:r>
        <w:rPr/>
        <w:tab/>
      </w:r>
      <w:r>
        <w:rPr>
          <w:spacing w:val="-2"/>
        </w:rPr>
        <w:t>геометрической</w:t>
      </w:r>
      <w:r>
        <w:rPr/>
        <w:tab/>
      </w:r>
      <w:r>
        <w:rPr>
          <w:spacing w:val="-2"/>
        </w:rPr>
        <w:t>прогрессий</w:t>
      </w:r>
      <w:r>
        <w:rPr/>
        <w:tab/>
      </w:r>
      <w:r>
        <w:rPr>
          <w:spacing w:val="-2"/>
        </w:rPr>
        <w:t>точками</w:t>
      </w:r>
      <w:r>
        <w:rPr/>
        <w:tab/>
      </w:r>
      <w:r>
        <w:rPr>
          <w:spacing w:val="-6"/>
        </w:rPr>
        <w:t>на </w:t>
      </w:r>
      <w:r>
        <w:rPr/>
        <w:t>координатной плоскости. Линейный и экспоненциальный рост. Сложные проценты.</w:t>
      </w:r>
    </w:p>
    <w:p>
      <w:pPr>
        <w:pStyle w:val="Heading1"/>
        <w:spacing w:line="242" w:lineRule="auto" w:before="4"/>
        <w:ind w:left="2082" w:right="1994"/>
        <w:jc w:val="center"/>
      </w:pPr>
      <w:r>
        <w:rPr/>
        <w:t>ПЛАНИРУЕМЫЕ</w:t>
      </w:r>
      <w:r>
        <w:rPr>
          <w:spacing w:val="-11"/>
        </w:rPr>
        <w:t> </w:t>
      </w:r>
      <w:r>
        <w:rPr/>
        <w:t>ПРЕДМЕТНЫЕ</w:t>
      </w:r>
      <w:r>
        <w:rPr>
          <w:spacing w:val="-11"/>
        </w:rPr>
        <w:t> </w:t>
      </w:r>
      <w:r>
        <w:rPr/>
        <w:t>РЕЗУЛЬТАТЫ</w:t>
      </w:r>
      <w:r>
        <w:rPr>
          <w:spacing w:val="-11"/>
        </w:rPr>
        <w:t> </w:t>
      </w:r>
      <w:r>
        <w:rPr/>
        <w:t>ОСВОЕНИЯ РАБОЧЕЙ ПРОГРАММЫ КУРСА</w:t>
      </w:r>
    </w:p>
    <w:p>
      <w:pPr>
        <w:spacing w:line="271" w:lineRule="exact" w:before="0"/>
        <w:ind w:left="102" w:right="0" w:firstLine="0"/>
        <w:jc w:val="center"/>
        <w:rPr>
          <w:b/>
          <w:sz w:val="24"/>
        </w:rPr>
      </w:pPr>
      <w:r>
        <w:rPr>
          <w:b/>
          <w:sz w:val="24"/>
        </w:rPr>
        <w:t>(ПО</w:t>
      </w:r>
      <w:r>
        <w:rPr>
          <w:b/>
          <w:spacing w:val="-5"/>
          <w:sz w:val="24"/>
        </w:rPr>
        <w:t> </w:t>
      </w:r>
      <w:r>
        <w:rPr>
          <w:b/>
          <w:sz w:val="24"/>
        </w:rPr>
        <w:t>ГОДАМ</w:t>
      </w:r>
      <w:r>
        <w:rPr>
          <w:b/>
          <w:spacing w:val="-3"/>
          <w:sz w:val="24"/>
        </w:rPr>
        <w:t> </w:t>
      </w:r>
      <w:r>
        <w:rPr>
          <w:b/>
          <w:spacing w:val="-2"/>
          <w:sz w:val="24"/>
        </w:rPr>
        <w:t>ОБУЧЕНИЯ)</w:t>
      </w:r>
    </w:p>
    <w:p>
      <w:pPr>
        <w:pStyle w:val="BodyText"/>
        <w:jc w:val="left"/>
      </w:pPr>
      <w:r>
        <w:rPr/>
        <w:t>Освоение учебного</w:t>
      </w:r>
      <w:r>
        <w:rPr>
          <w:spacing w:val="-3"/>
        </w:rPr>
        <w:t> </w:t>
      </w:r>
      <w:r>
        <w:rPr/>
        <w:t>курса «Алгебра»</w:t>
      </w:r>
      <w:r>
        <w:rPr>
          <w:spacing w:val="-9"/>
        </w:rPr>
        <w:t> </w:t>
      </w:r>
      <w:r>
        <w:rPr/>
        <w:t>на уровне</w:t>
      </w:r>
      <w:r>
        <w:rPr>
          <w:spacing w:val="-4"/>
        </w:rPr>
        <w:t> </w:t>
      </w:r>
      <w:r>
        <w:rPr/>
        <w:t>основного</w:t>
      </w:r>
      <w:r>
        <w:rPr>
          <w:spacing w:val="-2"/>
        </w:rPr>
        <w:t> </w:t>
      </w:r>
      <w:r>
        <w:rPr/>
        <w:t>общего</w:t>
      </w:r>
      <w:r>
        <w:rPr>
          <w:spacing w:val="-4"/>
        </w:rPr>
        <w:t> </w:t>
      </w:r>
      <w:r>
        <w:rPr/>
        <w:t>образования</w:t>
      </w:r>
      <w:r>
        <w:rPr>
          <w:spacing w:val="-3"/>
        </w:rPr>
        <w:t> </w:t>
      </w:r>
      <w:r>
        <w:rPr/>
        <w:t>должно обеспечивать достижение следующих предметных образовательных результатов:</w:t>
      </w:r>
    </w:p>
    <w:p>
      <w:pPr>
        <w:pStyle w:val="Heading2"/>
        <w:numPr>
          <w:ilvl w:val="0"/>
          <w:numId w:val="47"/>
        </w:numPr>
        <w:tabs>
          <w:tab w:pos="1404" w:val="left" w:leader="none"/>
        </w:tabs>
        <w:spacing w:line="274" w:lineRule="exact" w:before="2" w:after="0"/>
        <w:ind w:left="1404" w:right="0" w:hanging="179"/>
        <w:jc w:val="left"/>
      </w:pPr>
      <w:r>
        <w:rPr>
          <w:spacing w:val="-2"/>
        </w:rPr>
        <w:t>класс</w:t>
      </w:r>
    </w:p>
    <w:p>
      <w:pPr>
        <w:pStyle w:val="Heading3"/>
        <w:spacing w:line="271" w:lineRule="exact"/>
        <w:jc w:val="left"/>
      </w:pPr>
      <w:r>
        <w:rPr/>
        <w:t>Числа</w:t>
      </w:r>
      <w:r>
        <w:rPr>
          <w:spacing w:val="-4"/>
        </w:rPr>
        <w:t> </w:t>
      </w:r>
      <w:r>
        <w:rPr/>
        <w:t>и</w:t>
      </w:r>
      <w:r>
        <w:rPr>
          <w:spacing w:val="-1"/>
        </w:rPr>
        <w:t> </w:t>
      </w:r>
      <w:r>
        <w:rPr>
          <w:spacing w:val="-2"/>
        </w:rPr>
        <w:t>вычисления</w:t>
      </w:r>
    </w:p>
    <w:p>
      <w:pPr>
        <w:pStyle w:val="BodyText"/>
        <w:tabs>
          <w:tab w:pos="2634" w:val="left" w:leader="none"/>
          <w:tab w:pos="3623" w:val="left" w:leader="none"/>
          <w:tab w:pos="4556" w:val="left" w:leader="none"/>
          <w:tab w:pos="4898" w:val="left" w:leader="none"/>
          <w:tab w:pos="6366" w:val="left" w:leader="none"/>
          <w:tab w:pos="7430" w:val="left" w:leader="none"/>
          <w:tab w:pos="9338" w:val="left" w:leader="none"/>
          <w:tab w:pos="10474" w:val="left" w:leader="none"/>
        </w:tabs>
        <w:ind w:right="568"/>
        <w:jc w:val="left"/>
      </w:pPr>
      <w:r>
        <w:rPr>
          <w:spacing w:val="-2"/>
        </w:rPr>
        <w:t>Выполнять,</w:t>
      </w:r>
      <w:r>
        <w:rPr/>
        <w:tab/>
      </w:r>
      <w:r>
        <w:rPr>
          <w:spacing w:val="-2"/>
        </w:rPr>
        <w:t>сочетая</w:t>
      </w:r>
      <w:r>
        <w:rPr/>
        <w:tab/>
      </w:r>
      <w:r>
        <w:rPr>
          <w:spacing w:val="-2"/>
        </w:rPr>
        <w:t>устные</w:t>
      </w:r>
      <w:r>
        <w:rPr/>
        <w:tab/>
      </w:r>
      <w:r>
        <w:rPr>
          <w:spacing w:val="-10"/>
        </w:rPr>
        <w:t>и</w:t>
      </w:r>
      <w:r>
        <w:rPr/>
        <w:tab/>
      </w:r>
      <w:r>
        <w:rPr>
          <w:spacing w:val="-2"/>
        </w:rPr>
        <w:t>письменные</w:t>
      </w:r>
      <w:r>
        <w:rPr/>
        <w:tab/>
      </w:r>
      <w:r>
        <w:rPr>
          <w:spacing w:val="-2"/>
        </w:rPr>
        <w:t>приёмы,</w:t>
      </w:r>
      <w:r>
        <w:rPr/>
        <w:tab/>
      </w:r>
      <w:r>
        <w:rPr>
          <w:spacing w:val="-2"/>
        </w:rPr>
        <w:t>арифметические</w:t>
      </w:r>
      <w:r>
        <w:rPr/>
        <w:tab/>
      </w:r>
      <w:r>
        <w:rPr>
          <w:spacing w:val="-2"/>
        </w:rPr>
        <w:t>действия</w:t>
      </w:r>
      <w:r>
        <w:rPr/>
        <w:tab/>
      </w:r>
      <w:r>
        <w:rPr>
          <w:spacing w:val="-10"/>
        </w:rPr>
        <w:t>с </w:t>
      </w:r>
      <w:r>
        <w:rPr/>
        <w:t>рациональными числами.</w:t>
      </w:r>
    </w:p>
    <w:p>
      <w:pPr>
        <w:pStyle w:val="BodyText"/>
        <w:jc w:val="left"/>
      </w:pPr>
      <w:r>
        <w:rPr/>
        <w:t>Находить</w:t>
      </w:r>
      <w:r>
        <w:rPr>
          <w:spacing w:val="38"/>
        </w:rPr>
        <w:t> </w:t>
      </w:r>
      <w:r>
        <w:rPr/>
        <w:t>значения</w:t>
      </w:r>
      <w:r>
        <w:rPr>
          <w:spacing w:val="35"/>
        </w:rPr>
        <w:t> </w:t>
      </w:r>
      <w:r>
        <w:rPr/>
        <w:t>числовых</w:t>
      </w:r>
      <w:r>
        <w:rPr>
          <w:spacing w:val="36"/>
        </w:rPr>
        <w:t> </w:t>
      </w:r>
      <w:r>
        <w:rPr/>
        <w:t>выражений;</w:t>
      </w:r>
      <w:r>
        <w:rPr>
          <w:spacing w:val="35"/>
        </w:rPr>
        <w:t> </w:t>
      </w:r>
      <w:r>
        <w:rPr/>
        <w:t>применять</w:t>
      </w:r>
      <w:r>
        <w:rPr>
          <w:spacing w:val="38"/>
        </w:rPr>
        <w:t> </w:t>
      </w:r>
      <w:r>
        <w:rPr/>
        <w:t>разнообразные</w:t>
      </w:r>
      <w:r>
        <w:rPr>
          <w:spacing w:val="40"/>
        </w:rPr>
        <w:t> </w:t>
      </w:r>
      <w:r>
        <w:rPr/>
        <w:t>способы</w:t>
      </w:r>
      <w:r>
        <w:rPr>
          <w:spacing w:val="34"/>
        </w:rPr>
        <w:t> </w:t>
      </w:r>
      <w:r>
        <w:rPr/>
        <w:t>и</w:t>
      </w:r>
      <w:r>
        <w:rPr>
          <w:spacing w:val="37"/>
        </w:rPr>
        <w:t> </w:t>
      </w:r>
      <w:r>
        <w:rPr/>
        <w:t>приёмы вычисления значений дробных выражений, содержащих обыкновенные и десятичные дроби.</w:t>
      </w:r>
    </w:p>
    <w:p>
      <w:pPr>
        <w:pStyle w:val="BodyText"/>
        <w:spacing w:before="1"/>
        <w:jc w:val="left"/>
      </w:pPr>
      <w:r>
        <w:rPr/>
        <w:t>Переходить от</w:t>
      </w:r>
      <w:r>
        <w:rPr>
          <w:spacing w:val="-1"/>
        </w:rPr>
        <w:t> </w:t>
      </w:r>
      <w:r>
        <w:rPr/>
        <w:t>одной</w:t>
      </w:r>
      <w:r>
        <w:rPr>
          <w:spacing w:val="-1"/>
        </w:rPr>
        <w:t> </w:t>
      </w:r>
      <w:r>
        <w:rPr/>
        <w:t>формы</w:t>
      </w:r>
      <w:r>
        <w:rPr>
          <w:spacing w:val="-4"/>
        </w:rPr>
        <w:t> </w:t>
      </w:r>
      <w:r>
        <w:rPr/>
        <w:t>записи</w:t>
      </w:r>
      <w:r>
        <w:rPr>
          <w:spacing w:val="-2"/>
        </w:rPr>
        <w:t> </w:t>
      </w:r>
      <w:r>
        <w:rPr/>
        <w:t>чисел к</w:t>
      </w:r>
      <w:r>
        <w:rPr>
          <w:spacing w:val="-5"/>
        </w:rPr>
        <w:t> </w:t>
      </w:r>
      <w:r>
        <w:rPr/>
        <w:t>другой</w:t>
      </w:r>
      <w:r>
        <w:rPr>
          <w:spacing w:val="-3"/>
        </w:rPr>
        <w:t> </w:t>
      </w:r>
      <w:r>
        <w:rPr/>
        <w:t>(преобразовывать десятичную дробь</w:t>
      </w:r>
      <w:r>
        <w:rPr>
          <w:spacing w:val="-3"/>
        </w:rPr>
        <w:t> </w:t>
      </w:r>
      <w:r>
        <w:rPr/>
        <w:t>в обыкновенную, обыкновенную в десятичную, в частности в бесконечную десятичную дробь).</w:t>
      </w:r>
    </w:p>
    <w:p>
      <w:pPr>
        <w:pStyle w:val="BodyText"/>
        <w:ind w:left="1225" w:right="4061" w:firstLine="0"/>
        <w:jc w:val="left"/>
      </w:pPr>
      <w:r>
        <w:rPr/>
        <w:t>Сравнивать</w:t>
      </w:r>
      <w:r>
        <w:rPr>
          <w:spacing w:val="-9"/>
        </w:rPr>
        <w:t> </w:t>
      </w:r>
      <w:r>
        <w:rPr/>
        <w:t>и</w:t>
      </w:r>
      <w:r>
        <w:rPr>
          <w:spacing w:val="-6"/>
        </w:rPr>
        <w:t> </w:t>
      </w:r>
      <w:r>
        <w:rPr/>
        <w:t>упорядочивать</w:t>
      </w:r>
      <w:r>
        <w:rPr>
          <w:spacing w:val="-9"/>
        </w:rPr>
        <w:t> </w:t>
      </w:r>
      <w:r>
        <w:rPr/>
        <w:t>рациональные</w:t>
      </w:r>
      <w:r>
        <w:rPr>
          <w:spacing w:val="-11"/>
        </w:rPr>
        <w:t> </w:t>
      </w:r>
      <w:r>
        <w:rPr/>
        <w:t>числа. Округлять числа.</w:t>
      </w:r>
    </w:p>
    <w:p>
      <w:pPr>
        <w:pStyle w:val="BodyText"/>
        <w:spacing w:line="244" w:lineRule="auto"/>
        <w:ind w:right="564"/>
      </w:pPr>
      <w:r>
        <w:rPr/>
        <w:t>Выполнять прикидку и оценку результата вычислений, оценку значений числовых </w:t>
      </w:r>
      <w:r>
        <w:rPr>
          <w:spacing w:val="-2"/>
        </w:rPr>
        <w:t>выражений.</w:t>
      </w:r>
    </w:p>
    <w:p>
      <w:pPr>
        <w:pStyle w:val="BodyText"/>
        <w:spacing w:line="269" w:lineRule="exact"/>
        <w:ind w:left="1225" w:firstLine="0"/>
      </w:pPr>
      <w:r>
        <w:rPr/>
        <w:t>Выполнять</w:t>
      </w:r>
      <w:r>
        <w:rPr>
          <w:spacing w:val="-10"/>
        </w:rPr>
        <w:t> </w:t>
      </w:r>
      <w:r>
        <w:rPr/>
        <w:t>действия</w:t>
      </w:r>
      <w:r>
        <w:rPr>
          <w:spacing w:val="-5"/>
        </w:rPr>
        <w:t> </w:t>
      </w:r>
      <w:r>
        <w:rPr/>
        <w:t>со</w:t>
      </w:r>
      <w:r>
        <w:rPr>
          <w:spacing w:val="-13"/>
        </w:rPr>
        <w:t> </w:t>
      </w:r>
      <w:r>
        <w:rPr/>
        <w:t>степенями</w:t>
      </w:r>
      <w:r>
        <w:rPr>
          <w:spacing w:val="-5"/>
        </w:rPr>
        <w:t> </w:t>
      </w:r>
      <w:r>
        <w:rPr/>
        <w:t>с</w:t>
      </w:r>
      <w:r>
        <w:rPr>
          <w:spacing w:val="-9"/>
        </w:rPr>
        <w:t> </w:t>
      </w:r>
      <w:r>
        <w:rPr/>
        <w:t>натуральными</w:t>
      </w:r>
      <w:r>
        <w:rPr>
          <w:spacing w:val="-4"/>
        </w:rPr>
        <w:t> </w:t>
      </w:r>
      <w:r>
        <w:rPr>
          <w:spacing w:val="-2"/>
        </w:rPr>
        <w:t>показателями.</w:t>
      </w:r>
    </w:p>
    <w:p>
      <w:pPr>
        <w:pStyle w:val="BodyText"/>
        <w:spacing w:line="274" w:lineRule="exact"/>
        <w:ind w:left="1225" w:firstLine="0"/>
      </w:pPr>
      <w:r>
        <w:rPr/>
        <w:t>Применять</w:t>
      </w:r>
      <w:r>
        <w:rPr>
          <w:spacing w:val="-11"/>
        </w:rPr>
        <w:t> </w:t>
      </w:r>
      <w:r>
        <w:rPr/>
        <w:t>признаки</w:t>
      </w:r>
      <w:r>
        <w:rPr>
          <w:spacing w:val="-7"/>
        </w:rPr>
        <w:t> </w:t>
      </w:r>
      <w:r>
        <w:rPr/>
        <w:t>делимости,</w:t>
      </w:r>
      <w:r>
        <w:rPr>
          <w:spacing w:val="-9"/>
        </w:rPr>
        <w:t> </w:t>
      </w:r>
      <w:r>
        <w:rPr/>
        <w:t>разложение</w:t>
      </w:r>
      <w:r>
        <w:rPr>
          <w:spacing w:val="-12"/>
        </w:rPr>
        <w:t> </w:t>
      </w:r>
      <w:r>
        <w:rPr/>
        <w:t>на</w:t>
      </w:r>
      <w:r>
        <w:rPr>
          <w:spacing w:val="-10"/>
        </w:rPr>
        <w:t> </w:t>
      </w:r>
      <w:r>
        <w:rPr/>
        <w:t>множители</w:t>
      </w:r>
      <w:r>
        <w:rPr>
          <w:spacing w:val="1"/>
        </w:rPr>
        <w:t> </w:t>
      </w:r>
      <w:r>
        <w:rPr/>
        <w:t>натуральных</w:t>
      </w:r>
      <w:r>
        <w:rPr>
          <w:spacing w:val="-6"/>
        </w:rPr>
        <w:t> </w:t>
      </w:r>
      <w:r>
        <w:rPr>
          <w:spacing w:val="-2"/>
        </w:rPr>
        <w:t>чисел.</w:t>
      </w:r>
    </w:p>
    <w:p>
      <w:pPr>
        <w:pStyle w:val="BodyText"/>
        <w:spacing w:line="242" w:lineRule="auto"/>
        <w:ind w:right="556"/>
      </w:pPr>
      <w:r>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pPr>
        <w:pStyle w:val="Heading3"/>
        <w:spacing w:line="272" w:lineRule="exact"/>
      </w:pPr>
      <w:r>
        <w:rPr/>
        <w:t>Алгебраические</w:t>
      </w:r>
      <w:r>
        <w:rPr>
          <w:spacing w:val="-12"/>
        </w:rPr>
        <w:t> </w:t>
      </w:r>
      <w:r>
        <w:rPr>
          <w:spacing w:val="-2"/>
        </w:rPr>
        <w:t>выражения</w:t>
      </w:r>
    </w:p>
    <w:p>
      <w:pPr>
        <w:pStyle w:val="BodyText"/>
        <w:ind w:right="564"/>
      </w:pPr>
      <w:r>
        <w:rPr/>
        <w:t>Использовать алгебраическую терминологию и символику, применять её в процессе освоения учебного материала.</w:t>
      </w:r>
    </w:p>
    <w:p>
      <w:pPr>
        <w:pStyle w:val="BodyText"/>
        <w:spacing w:line="272" w:lineRule="exact"/>
        <w:ind w:left="1225" w:firstLine="0"/>
      </w:pPr>
      <w:r>
        <w:rPr/>
        <w:t>Находить</w:t>
      </w:r>
      <w:r>
        <w:rPr>
          <w:spacing w:val="-11"/>
        </w:rPr>
        <w:t> </w:t>
      </w:r>
      <w:r>
        <w:rPr/>
        <w:t>значения</w:t>
      </w:r>
      <w:r>
        <w:rPr>
          <w:spacing w:val="-8"/>
        </w:rPr>
        <w:t> </w:t>
      </w:r>
      <w:r>
        <w:rPr/>
        <w:t>буквенных</w:t>
      </w:r>
      <w:r>
        <w:rPr>
          <w:spacing w:val="-6"/>
        </w:rPr>
        <w:t> </w:t>
      </w:r>
      <w:r>
        <w:rPr/>
        <w:t>выражений</w:t>
      </w:r>
      <w:r>
        <w:rPr>
          <w:spacing w:val="-6"/>
        </w:rPr>
        <w:t> </w:t>
      </w:r>
      <w:r>
        <w:rPr/>
        <w:t>при</w:t>
      </w:r>
      <w:r>
        <w:rPr>
          <w:spacing w:val="-8"/>
        </w:rPr>
        <w:t> </w:t>
      </w:r>
      <w:r>
        <w:rPr/>
        <w:t>заданных</w:t>
      </w:r>
      <w:r>
        <w:rPr>
          <w:spacing w:val="-3"/>
        </w:rPr>
        <w:t> </w:t>
      </w:r>
      <w:r>
        <w:rPr/>
        <w:t>значениях</w:t>
      </w:r>
      <w:r>
        <w:rPr>
          <w:spacing w:val="-5"/>
        </w:rPr>
        <w:t> </w:t>
      </w:r>
      <w:r>
        <w:rPr>
          <w:spacing w:val="-2"/>
        </w:rPr>
        <w:t>переменных.</w:t>
      </w:r>
    </w:p>
    <w:p>
      <w:pPr>
        <w:pStyle w:val="BodyText"/>
        <w:ind w:right="564"/>
      </w:pPr>
      <w:r>
        <w:rPr/>
        <w:t>Выполнять преобразования целого выражения в многочлен приведением подобных слагаемых, раскрытием скобок.</w:t>
      </w:r>
    </w:p>
    <w:p>
      <w:pPr>
        <w:pStyle w:val="BodyText"/>
        <w:ind w:right="572"/>
      </w:pPr>
      <w:r>
        <w:rPr/>
        <w:t>Выполнять умножение одночлена на многочлен и многочлена на многочлен, применять формулы квадрата суммы и квадрата разности.</w:t>
      </w:r>
    </w:p>
    <w:p>
      <w:pPr>
        <w:pStyle w:val="BodyText"/>
        <w:spacing w:line="242" w:lineRule="auto"/>
        <w:ind w:right="563"/>
      </w:pPr>
      <w:r>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pPr>
        <w:pStyle w:val="BodyText"/>
        <w:ind w:right="568"/>
      </w:pPr>
      <w:r>
        <w:rPr/>
        <w:t>Применять преобразования многочленов для решения различных задач из математики, смежных предметов, из реальной практики.</w:t>
      </w:r>
    </w:p>
    <w:p>
      <w:pPr>
        <w:pStyle w:val="BodyText"/>
        <w:ind w:right="555"/>
      </w:pPr>
      <w:r>
        <w:rPr/>
        <w:t>Использовать свойства степеней с натуральными показателями для преобразования </w:t>
      </w:r>
      <w:r>
        <w:rPr>
          <w:spacing w:val="-2"/>
        </w:rPr>
        <w:t>выражений.</w:t>
      </w:r>
    </w:p>
    <w:p>
      <w:pPr>
        <w:pStyle w:val="Heading3"/>
        <w:spacing w:line="272" w:lineRule="exact" w:before="1"/>
      </w:pPr>
      <w:r>
        <w:rPr/>
        <w:t>Уравнения</w:t>
      </w:r>
      <w:r>
        <w:rPr>
          <w:spacing w:val="-3"/>
        </w:rPr>
        <w:t> </w:t>
      </w:r>
      <w:r>
        <w:rPr/>
        <w:t>и</w:t>
      </w:r>
      <w:r>
        <w:rPr>
          <w:spacing w:val="-3"/>
        </w:rPr>
        <w:t> </w:t>
      </w:r>
      <w:r>
        <w:rPr>
          <w:spacing w:val="-2"/>
        </w:rPr>
        <w:t>неравенства</w:t>
      </w:r>
    </w:p>
    <w:p>
      <w:pPr>
        <w:pStyle w:val="BodyText"/>
        <w:ind w:right="562"/>
      </w:pPr>
      <w:r>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pPr>
        <w:spacing w:after="0"/>
        <w:sectPr>
          <w:pgSz w:w="11920" w:h="16850"/>
          <w:pgMar w:header="713" w:footer="0" w:top="940" w:bottom="280" w:left="760" w:right="0"/>
        </w:sectPr>
      </w:pPr>
    </w:p>
    <w:p>
      <w:pPr>
        <w:pStyle w:val="BodyText"/>
        <w:spacing w:line="274" w:lineRule="exact" w:before="251"/>
        <w:ind w:left="1225" w:firstLine="0"/>
        <w:jc w:val="left"/>
      </w:pPr>
      <w:r>
        <w:rPr/>
        <w:t>Применять</w:t>
      </w:r>
      <w:r>
        <w:rPr>
          <w:spacing w:val="-7"/>
        </w:rPr>
        <w:t> </w:t>
      </w:r>
      <w:r>
        <w:rPr/>
        <w:t>графические</w:t>
      </w:r>
      <w:r>
        <w:rPr>
          <w:spacing w:val="-8"/>
        </w:rPr>
        <w:t> </w:t>
      </w:r>
      <w:r>
        <w:rPr/>
        <w:t>методы</w:t>
      </w:r>
      <w:r>
        <w:rPr>
          <w:spacing w:val="-7"/>
        </w:rPr>
        <w:t> </w:t>
      </w:r>
      <w:r>
        <w:rPr/>
        <w:t>при</w:t>
      </w:r>
      <w:r>
        <w:rPr>
          <w:spacing w:val="-4"/>
        </w:rPr>
        <w:t> </w:t>
      </w:r>
      <w:r>
        <w:rPr/>
        <w:t>решении</w:t>
      </w:r>
      <w:r>
        <w:rPr>
          <w:spacing w:val="-6"/>
        </w:rPr>
        <w:t> </w:t>
      </w:r>
      <w:r>
        <w:rPr/>
        <w:t>линейных</w:t>
      </w:r>
      <w:r>
        <w:rPr>
          <w:spacing w:val="8"/>
        </w:rPr>
        <w:t> </w:t>
      </w:r>
      <w:r>
        <w:rPr/>
        <w:t>уравнений</w:t>
      </w:r>
      <w:r>
        <w:rPr>
          <w:spacing w:val="-5"/>
        </w:rPr>
        <w:t> </w:t>
      </w:r>
      <w:r>
        <w:rPr/>
        <w:t>и</w:t>
      </w:r>
      <w:r>
        <w:rPr>
          <w:spacing w:val="-7"/>
        </w:rPr>
        <w:t> </w:t>
      </w:r>
      <w:r>
        <w:rPr/>
        <w:t>их</w:t>
      </w:r>
      <w:r>
        <w:rPr>
          <w:spacing w:val="-5"/>
        </w:rPr>
        <w:t> </w:t>
      </w:r>
      <w:r>
        <w:rPr>
          <w:spacing w:val="-2"/>
        </w:rPr>
        <w:t>систем.</w:t>
      </w:r>
    </w:p>
    <w:p>
      <w:pPr>
        <w:pStyle w:val="BodyText"/>
        <w:jc w:val="left"/>
      </w:pPr>
      <w:r>
        <w:rPr/>
        <w:t>Подбирать примеры пар чисел, являющихся решением</w:t>
      </w:r>
      <w:r>
        <w:rPr>
          <w:spacing w:val="-2"/>
        </w:rPr>
        <w:t> </w:t>
      </w:r>
      <w:r>
        <w:rPr/>
        <w:t>линейного уравнения с</w:t>
      </w:r>
      <w:r>
        <w:rPr>
          <w:spacing w:val="-1"/>
        </w:rPr>
        <w:t> </w:t>
      </w:r>
      <w:r>
        <w:rPr/>
        <w:t>двумя </w:t>
      </w:r>
      <w:r>
        <w:rPr>
          <w:spacing w:val="-2"/>
        </w:rPr>
        <w:t>переменными.</w:t>
      </w:r>
    </w:p>
    <w:p>
      <w:pPr>
        <w:pStyle w:val="BodyText"/>
        <w:spacing w:line="244" w:lineRule="auto"/>
        <w:jc w:val="left"/>
      </w:pPr>
      <w:r>
        <w:rPr/>
        <w:t>Строить в координатной плоскости график линейного</w:t>
      </w:r>
      <w:r>
        <w:rPr>
          <w:spacing w:val="29"/>
        </w:rPr>
        <w:t> </w:t>
      </w:r>
      <w:r>
        <w:rPr/>
        <w:t>уравнения</w:t>
      </w:r>
      <w:r>
        <w:rPr>
          <w:spacing w:val="30"/>
        </w:rPr>
        <w:t> </w:t>
      </w:r>
      <w:r>
        <w:rPr/>
        <w:t>с двумя переменными; пользуясь графиком, приводить примеры решения уравнения.</w:t>
      </w:r>
    </w:p>
    <w:p>
      <w:pPr>
        <w:pStyle w:val="BodyText"/>
        <w:ind w:right="975"/>
        <w:jc w:val="left"/>
      </w:pPr>
      <w:r>
        <w:rPr/>
        <w:t>Решать системы двух линейных уравнений с двумя переменными, в том числе </w:t>
      </w:r>
      <w:r>
        <w:rPr>
          <w:spacing w:val="-2"/>
        </w:rPr>
        <w:t>графически.</w:t>
      </w:r>
    </w:p>
    <w:p>
      <w:pPr>
        <w:pStyle w:val="BodyText"/>
        <w:ind w:right="607"/>
        <w:jc w:val="left"/>
      </w:pPr>
      <w:r>
        <w:rPr/>
        <w:t>Составлять и решать линейное уравнение или систему линейных</w:t>
      </w:r>
      <w:r>
        <w:rPr>
          <w:spacing w:val="31"/>
        </w:rPr>
        <w:t> </w:t>
      </w:r>
      <w:r>
        <w:rPr/>
        <w:t>уравнений по условию задачи, интерпретировать в соответствии с контекстом задачи полученный результат.</w:t>
      </w:r>
    </w:p>
    <w:p>
      <w:pPr>
        <w:pStyle w:val="Heading3"/>
        <w:spacing w:line="275" w:lineRule="exact"/>
        <w:jc w:val="left"/>
      </w:pPr>
      <w:r>
        <w:rPr/>
        <w:t>Координаты</w:t>
      </w:r>
      <w:r>
        <w:rPr>
          <w:spacing w:val="-8"/>
        </w:rPr>
        <w:t> </w:t>
      </w:r>
      <w:r>
        <w:rPr/>
        <w:t>и</w:t>
      </w:r>
      <w:r>
        <w:rPr>
          <w:spacing w:val="-3"/>
        </w:rPr>
        <w:t> </w:t>
      </w:r>
      <w:r>
        <w:rPr/>
        <w:t>графики.</w:t>
      </w:r>
      <w:r>
        <w:rPr>
          <w:spacing w:val="-5"/>
        </w:rPr>
        <w:t> </w:t>
      </w:r>
      <w:r>
        <w:rPr>
          <w:spacing w:val="-2"/>
        </w:rPr>
        <w:t>Функции</w:t>
      </w:r>
    </w:p>
    <w:p>
      <w:pPr>
        <w:pStyle w:val="BodyText"/>
        <w:ind w:right="607"/>
        <w:jc w:val="left"/>
      </w:pPr>
      <w:r>
        <w:rPr/>
        <w:t>Изображать</w:t>
      </w:r>
      <w:r>
        <w:rPr>
          <w:spacing w:val="40"/>
        </w:rPr>
        <w:t> </w:t>
      </w:r>
      <w:r>
        <w:rPr/>
        <w:t>на</w:t>
      </w:r>
      <w:r>
        <w:rPr>
          <w:spacing w:val="40"/>
        </w:rPr>
        <w:t> </w:t>
      </w:r>
      <w:r>
        <w:rPr/>
        <w:t>координатной</w:t>
      </w:r>
      <w:r>
        <w:rPr>
          <w:spacing w:val="40"/>
        </w:rPr>
        <w:t> </w:t>
      </w:r>
      <w:r>
        <w:rPr/>
        <w:t>прямой</w:t>
      </w:r>
      <w:r>
        <w:rPr>
          <w:spacing w:val="40"/>
        </w:rPr>
        <w:t> </w:t>
      </w:r>
      <w:r>
        <w:rPr/>
        <w:t>точки,</w:t>
      </w:r>
      <w:r>
        <w:rPr>
          <w:spacing w:val="40"/>
        </w:rPr>
        <w:t> </w:t>
      </w:r>
      <w:r>
        <w:rPr/>
        <w:t>соответствующие</w:t>
      </w:r>
      <w:r>
        <w:rPr>
          <w:spacing w:val="40"/>
        </w:rPr>
        <w:t> </w:t>
      </w:r>
      <w:r>
        <w:rPr/>
        <w:t>заданным</w:t>
      </w:r>
      <w:r>
        <w:rPr>
          <w:spacing w:val="40"/>
        </w:rPr>
        <w:t> </w:t>
      </w:r>
      <w:r>
        <w:rPr/>
        <w:t>координатам, лучи, отрезки, интервалы; записывать числовые промежутки на алгебраическом языке.</w:t>
      </w:r>
    </w:p>
    <w:p>
      <w:pPr>
        <w:pStyle w:val="BodyText"/>
        <w:jc w:val="left"/>
      </w:pPr>
      <w:r>
        <w:rPr/>
        <w:t>Отмечать</w:t>
      </w:r>
      <w:r>
        <w:rPr>
          <w:spacing w:val="33"/>
        </w:rPr>
        <w:t> </w:t>
      </w:r>
      <w:r>
        <w:rPr/>
        <w:t>в</w:t>
      </w:r>
      <w:r>
        <w:rPr>
          <w:spacing w:val="31"/>
        </w:rPr>
        <w:t> </w:t>
      </w:r>
      <w:r>
        <w:rPr/>
        <w:t>координатной</w:t>
      </w:r>
      <w:r>
        <w:rPr>
          <w:spacing w:val="34"/>
        </w:rPr>
        <w:t> </w:t>
      </w:r>
      <w:r>
        <w:rPr/>
        <w:t>плоскости</w:t>
      </w:r>
      <w:r>
        <w:rPr>
          <w:spacing w:val="33"/>
        </w:rPr>
        <w:t> </w:t>
      </w:r>
      <w:r>
        <w:rPr/>
        <w:t>точки</w:t>
      </w:r>
      <w:r>
        <w:rPr>
          <w:spacing w:val="33"/>
        </w:rPr>
        <w:t> </w:t>
      </w:r>
      <w:r>
        <w:rPr/>
        <w:t>по заданным</w:t>
      </w:r>
      <w:r>
        <w:rPr>
          <w:spacing w:val="29"/>
        </w:rPr>
        <w:t> </w:t>
      </w:r>
      <w:r>
        <w:rPr/>
        <w:t>координатам;</w:t>
      </w:r>
      <w:r>
        <w:rPr>
          <w:spacing w:val="40"/>
        </w:rPr>
        <w:t> </w:t>
      </w:r>
      <w:r>
        <w:rPr/>
        <w:t>строить</w:t>
      </w:r>
      <w:r>
        <w:rPr>
          <w:spacing w:val="34"/>
        </w:rPr>
        <w:t> </w:t>
      </w:r>
      <w:r>
        <w:rPr/>
        <w:t>графики линейных функций.</w:t>
      </w:r>
    </w:p>
    <w:p>
      <w:pPr>
        <w:pStyle w:val="BodyText"/>
        <w:spacing w:line="237" w:lineRule="auto" w:before="1"/>
        <w:ind w:right="607"/>
        <w:jc w:val="left"/>
      </w:pPr>
      <w:r>
        <w:rPr/>
        <w:t>Описывать</w:t>
      </w:r>
      <w:r>
        <w:rPr>
          <w:spacing w:val="40"/>
        </w:rPr>
        <w:t> </w:t>
      </w:r>
      <w:r>
        <w:rPr/>
        <w:t>с</w:t>
      </w:r>
      <w:r>
        <w:rPr>
          <w:spacing w:val="40"/>
        </w:rPr>
        <w:t> </w:t>
      </w:r>
      <w:r>
        <w:rPr/>
        <w:t>помощью</w:t>
      </w:r>
      <w:r>
        <w:rPr>
          <w:spacing w:val="40"/>
        </w:rPr>
        <w:t> </w:t>
      </w:r>
      <w:r>
        <w:rPr/>
        <w:t>функций</w:t>
      </w:r>
      <w:r>
        <w:rPr>
          <w:spacing w:val="40"/>
        </w:rPr>
        <w:t> </w:t>
      </w:r>
      <w:r>
        <w:rPr/>
        <w:t>известные</w:t>
      </w:r>
      <w:r>
        <w:rPr>
          <w:spacing w:val="40"/>
        </w:rPr>
        <w:t> </w:t>
      </w:r>
      <w:r>
        <w:rPr/>
        <w:t>зависимости</w:t>
      </w:r>
      <w:r>
        <w:rPr>
          <w:spacing w:val="40"/>
        </w:rPr>
        <w:t> </w:t>
      </w:r>
      <w:r>
        <w:rPr/>
        <w:t>между</w:t>
      </w:r>
      <w:r>
        <w:rPr>
          <w:spacing w:val="40"/>
        </w:rPr>
        <w:t> </w:t>
      </w:r>
      <w:r>
        <w:rPr/>
        <w:t>величинами:</w:t>
      </w:r>
      <w:r>
        <w:rPr>
          <w:spacing w:val="40"/>
        </w:rPr>
        <w:t> </w:t>
      </w:r>
      <w:r>
        <w:rPr/>
        <w:t>скорость, время, расстояние; цена, количество, стоимость; производительность, время, объём работы.</w:t>
      </w:r>
    </w:p>
    <w:p>
      <w:pPr>
        <w:pStyle w:val="BodyText"/>
        <w:spacing w:line="274" w:lineRule="exact" w:before="6"/>
        <w:ind w:left="1225" w:firstLine="0"/>
        <w:jc w:val="left"/>
      </w:pPr>
      <w:r>
        <w:rPr/>
        <w:t>Находить</w:t>
      </w:r>
      <w:r>
        <w:rPr>
          <w:spacing w:val="-6"/>
        </w:rPr>
        <w:t> </w:t>
      </w:r>
      <w:r>
        <w:rPr/>
        <w:t>значение</w:t>
      </w:r>
      <w:r>
        <w:rPr>
          <w:spacing w:val="-8"/>
        </w:rPr>
        <w:t> </w:t>
      </w:r>
      <w:r>
        <w:rPr/>
        <w:t>функции</w:t>
      </w:r>
      <w:r>
        <w:rPr>
          <w:spacing w:val="-4"/>
        </w:rPr>
        <w:t> </w:t>
      </w:r>
      <w:r>
        <w:rPr/>
        <w:t>по</w:t>
      </w:r>
      <w:r>
        <w:rPr>
          <w:spacing w:val="-12"/>
        </w:rPr>
        <w:t> </w:t>
      </w:r>
      <w:r>
        <w:rPr/>
        <w:t>значению</w:t>
      </w:r>
      <w:r>
        <w:rPr>
          <w:spacing w:val="-4"/>
        </w:rPr>
        <w:t> </w:t>
      </w:r>
      <w:r>
        <w:rPr/>
        <w:t>её</w:t>
      </w:r>
      <w:r>
        <w:rPr>
          <w:spacing w:val="-8"/>
        </w:rPr>
        <w:t> </w:t>
      </w:r>
      <w:r>
        <w:rPr>
          <w:spacing w:val="-2"/>
        </w:rPr>
        <w:t>аргумента.</w:t>
      </w:r>
    </w:p>
    <w:p>
      <w:pPr>
        <w:pStyle w:val="BodyText"/>
        <w:jc w:val="left"/>
      </w:pPr>
      <w:r>
        <w:rPr/>
        <w:t>Понимать</w:t>
      </w:r>
      <w:r>
        <w:rPr>
          <w:spacing w:val="40"/>
        </w:rPr>
        <w:t> </w:t>
      </w:r>
      <w:r>
        <w:rPr/>
        <w:t>графический</w:t>
      </w:r>
      <w:r>
        <w:rPr>
          <w:spacing w:val="40"/>
        </w:rPr>
        <w:t> </w:t>
      </w:r>
      <w:r>
        <w:rPr/>
        <w:t>способ</w:t>
      </w:r>
      <w:r>
        <w:rPr>
          <w:spacing w:val="40"/>
        </w:rPr>
        <w:t> </w:t>
      </w:r>
      <w:r>
        <w:rPr/>
        <w:t>представления</w:t>
      </w:r>
      <w:r>
        <w:rPr>
          <w:spacing w:val="40"/>
        </w:rPr>
        <w:t> </w:t>
      </w:r>
      <w:r>
        <w:rPr/>
        <w:t>и</w:t>
      </w:r>
      <w:r>
        <w:rPr>
          <w:spacing w:val="40"/>
        </w:rPr>
        <w:t> </w:t>
      </w:r>
      <w:r>
        <w:rPr/>
        <w:t>анализа</w:t>
      </w:r>
      <w:r>
        <w:rPr>
          <w:spacing w:val="40"/>
        </w:rPr>
        <w:t> </w:t>
      </w:r>
      <w:r>
        <w:rPr/>
        <w:t>информации;</w:t>
      </w:r>
      <w:r>
        <w:rPr>
          <w:spacing w:val="40"/>
        </w:rPr>
        <w:t> </w:t>
      </w:r>
      <w:r>
        <w:rPr/>
        <w:t>извлекать</w:t>
      </w:r>
      <w:r>
        <w:rPr>
          <w:spacing w:val="40"/>
        </w:rPr>
        <w:t> </w:t>
      </w:r>
      <w:r>
        <w:rPr/>
        <w:t>и интерпретировать информацию из графиков реальных процессов и зависимостей.</w:t>
      </w:r>
    </w:p>
    <w:p>
      <w:pPr>
        <w:pStyle w:val="Heading2"/>
        <w:numPr>
          <w:ilvl w:val="0"/>
          <w:numId w:val="47"/>
        </w:numPr>
        <w:tabs>
          <w:tab w:pos="1404" w:val="left" w:leader="none"/>
        </w:tabs>
        <w:spacing w:line="275" w:lineRule="exact" w:before="0" w:after="0"/>
        <w:ind w:left="1404" w:right="0" w:hanging="179"/>
        <w:jc w:val="left"/>
      </w:pPr>
      <w:r>
        <w:rPr>
          <w:spacing w:val="-2"/>
        </w:rPr>
        <w:t>класс</w:t>
      </w:r>
    </w:p>
    <w:p>
      <w:pPr>
        <w:pStyle w:val="Heading3"/>
        <w:jc w:val="left"/>
      </w:pPr>
      <w:r>
        <w:rPr/>
        <w:t>Числа</w:t>
      </w:r>
      <w:r>
        <w:rPr>
          <w:spacing w:val="-4"/>
        </w:rPr>
        <w:t> </w:t>
      </w:r>
      <w:r>
        <w:rPr/>
        <w:t>и</w:t>
      </w:r>
      <w:r>
        <w:rPr>
          <w:spacing w:val="-1"/>
        </w:rPr>
        <w:t> </w:t>
      </w:r>
      <w:r>
        <w:rPr>
          <w:spacing w:val="-2"/>
        </w:rPr>
        <w:t>вычисления</w:t>
      </w:r>
    </w:p>
    <w:p>
      <w:pPr>
        <w:pStyle w:val="BodyText"/>
        <w:ind w:right="554"/>
      </w:pPr>
      <w:r>
        <w:rPr/>
        <w:t>Использовать начальные представления о множестве действительных чисел для</w:t>
      </w:r>
      <w:r>
        <w:rPr>
          <w:spacing w:val="40"/>
        </w:rPr>
        <w:t> </w:t>
      </w:r>
      <w:r>
        <w:rPr/>
        <w:t>сравнения, округления и вычислений; изображать действительные числа точками на координатной прямой.</w:t>
      </w:r>
    </w:p>
    <w:p>
      <w:pPr>
        <w:pStyle w:val="BodyText"/>
        <w:ind w:right="555"/>
      </w:pPr>
      <w:r>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w:t>
      </w:r>
      <w:r>
        <w:rPr>
          <w:spacing w:val="40"/>
        </w:rPr>
        <w:t> </w:t>
      </w:r>
      <w:r>
        <w:rPr/>
        <w:t>содержащих квадратные корни, используя свойства корней.</w:t>
      </w:r>
    </w:p>
    <w:p>
      <w:pPr>
        <w:pStyle w:val="BodyText"/>
        <w:ind w:right="566"/>
      </w:pPr>
      <w:r>
        <w:rPr/>
        <w:t>Использовать записи больших и малых чисел с помощью десятичных дробей и степеней числа 10.</w:t>
      </w:r>
    </w:p>
    <w:p>
      <w:pPr>
        <w:pStyle w:val="Heading3"/>
        <w:spacing w:before="1"/>
      </w:pPr>
      <w:r>
        <w:rPr/>
        <w:t>Алгебраические</w:t>
      </w:r>
      <w:r>
        <w:rPr>
          <w:spacing w:val="-12"/>
        </w:rPr>
        <w:t> </w:t>
      </w:r>
      <w:r>
        <w:rPr>
          <w:spacing w:val="-2"/>
        </w:rPr>
        <w:t>выражения</w:t>
      </w:r>
    </w:p>
    <w:p>
      <w:pPr>
        <w:pStyle w:val="BodyText"/>
        <w:ind w:right="584"/>
      </w:pPr>
      <w:r>
        <w:rPr/>
        <w:t>Применять понятие степени с</w:t>
      </w:r>
      <w:r>
        <w:rPr>
          <w:spacing w:val="-1"/>
        </w:rPr>
        <w:t> </w:t>
      </w:r>
      <w:r>
        <w:rPr/>
        <w:t>целым показателем, выполнять преобразования выражений, содержащих степени с целым показателем.</w:t>
      </w:r>
    </w:p>
    <w:p>
      <w:pPr>
        <w:pStyle w:val="BodyText"/>
        <w:ind w:right="591"/>
      </w:pPr>
      <w:r>
        <w:rPr/>
        <w:t>Выполнять тождественные преобразования рациональных выражений на основе правил действий над многочленами и алгебраическими дробями.</w:t>
      </w:r>
    </w:p>
    <w:p>
      <w:pPr>
        <w:pStyle w:val="BodyText"/>
        <w:ind w:right="590"/>
      </w:pPr>
      <w:r>
        <w:rPr/>
        <w:t>Раскладывать</w:t>
      </w:r>
      <w:r>
        <w:rPr>
          <w:spacing w:val="-5"/>
        </w:rPr>
        <w:t> </w:t>
      </w:r>
      <w:r>
        <w:rPr/>
        <w:t>квадратный</w:t>
      </w:r>
      <w:r>
        <w:rPr>
          <w:spacing w:val="-3"/>
        </w:rPr>
        <w:t> </w:t>
      </w:r>
      <w:r>
        <w:rPr/>
        <w:t>трёхчлен</w:t>
      </w:r>
      <w:r>
        <w:rPr>
          <w:spacing w:val="-1"/>
        </w:rPr>
        <w:t> </w:t>
      </w:r>
      <w:r>
        <w:rPr/>
        <w:t>на</w:t>
      </w:r>
      <w:r>
        <w:rPr>
          <w:spacing w:val="-8"/>
        </w:rPr>
        <w:t> </w:t>
      </w:r>
      <w:r>
        <w:rPr/>
        <w:t>множители. Применять</w:t>
      </w:r>
      <w:r>
        <w:rPr>
          <w:spacing w:val="-7"/>
        </w:rPr>
        <w:t> </w:t>
      </w:r>
      <w:r>
        <w:rPr/>
        <w:t>преобразования</w:t>
      </w:r>
      <w:r>
        <w:rPr>
          <w:spacing w:val="-5"/>
        </w:rPr>
        <w:t> </w:t>
      </w:r>
      <w:r>
        <w:rPr/>
        <w:t>выражений для решения различных задач из математики, смежных предметов, из реальной практики.</w:t>
      </w:r>
    </w:p>
    <w:p>
      <w:pPr>
        <w:pStyle w:val="Heading3"/>
        <w:spacing w:line="272" w:lineRule="exact" w:before="4"/>
      </w:pPr>
      <w:r>
        <w:rPr/>
        <w:t>Уравнения</w:t>
      </w:r>
      <w:r>
        <w:rPr>
          <w:spacing w:val="-3"/>
        </w:rPr>
        <w:t> </w:t>
      </w:r>
      <w:r>
        <w:rPr/>
        <w:t>и</w:t>
      </w:r>
      <w:r>
        <w:rPr>
          <w:spacing w:val="-3"/>
        </w:rPr>
        <w:t> </w:t>
      </w:r>
      <w:r>
        <w:rPr>
          <w:spacing w:val="-2"/>
        </w:rPr>
        <w:t>неравенства</w:t>
      </w:r>
    </w:p>
    <w:p>
      <w:pPr>
        <w:pStyle w:val="BodyText"/>
        <w:ind w:right="573"/>
      </w:pPr>
      <w:r>
        <w:rPr/>
        <w:t>Решать линейные, квадратные уравнения и рациональные уравнения, сводящиеся к ним, системы двух уравнений с двумя переменными.</w:t>
      </w:r>
    </w:p>
    <w:p>
      <w:pPr>
        <w:pStyle w:val="BodyText"/>
        <w:ind w:right="569"/>
      </w:pPr>
      <w:r>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pPr>
        <w:pStyle w:val="BodyText"/>
        <w:spacing w:line="242" w:lineRule="auto"/>
        <w:ind w:right="558"/>
      </w:pPr>
      <w:r>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pPr>
        <w:pStyle w:val="Heading3"/>
        <w:spacing w:line="272" w:lineRule="exact"/>
        <w:jc w:val="left"/>
      </w:pPr>
      <w:r>
        <w:rPr>
          <w:spacing w:val="-2"/>
        </w:rPr>
        <w:t>Функции</w:t>
      </w:r>
    </w:p>
    <w:p>
      <w:pPr>
        <w:pStyle w:val="BodyText"/>
        <w:ind w:right="560"/>
      </w:pPr>
      <w:r>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pPr>
        <w:spacing w:after="0"/>
        <w:sectPr>
          <w:pgSz w:w="11920" w:h="16850"/>
          <w:pgMar w:header="713" w:footer="0" w:top="940" w:bottom="280" w:left="760" w:right="0"/>
        </w:sectPr>
      </w:pPr>
    </w:p>
    <w:p>
      <w:pPr>
        <w:pStyle w:val="BodyText"/>
        <w:spacing w:line="269" w:lineRule="exact"/>
        <w:ind w:left="1225" w:firstLine="0"/>
        <w:jc w:val="left"/>
        <w:rPr>
          <w:i/>
        </w:rPr>
      </w:pPr>
      <w:r>
        <w:rPr/>
        <w:t>Строить</w:t>
      </w:r>
      <w:r>
        <w:rPr>
          <w:spacing w:val="17"/>
        </w:rPr>
        <w:t> </w:t>
      </w:r>
      <w:r>
        <w:rPr/>
        <w:t>графики</w:t>
      </w:r>
      <w:r>
        <w:rPr>
          <w:spacing w:val="22"/>
        </w:rPr>
        <w:t> </w:t>
      </w:r>
      <w:r>
        <w:rPr/>
        <w:t>элементарных</w:t>
      </w:r>
      <w:r>
        <w:rPr>
          <w:spacing w:val="21"/>
        </w:rPr>
        <w:t> </w:t>
      </w:r>
      <w:r>
        <w:rPr/>
        <w:t>функций</w:t>
      </w:r>
      <w:r>
        <w:rPr>
          <w:spacing w:val="23"/>
        </w:rPr>
        <w:t> </w:t>
      </w:r>
      <w:r>
        <w:rPr/>
        <w:t>вида</w:t>
      </w:r>
      <w:r>
        <w:rPr>
          <w:spacing w:val="20"/>
        </w:rPr>
        <w:t> </w:t>
      </w:r>
      <w:r>
        <w:rPr>
          <w:i/>
        </w:rPr>
        <w:t>y</w:t>
      </w:r>
      <w:r>
        <w:rPr>
          <w:i/>
          <w:spacing w:val="20"/>
        </w:rPr>
        <w:t> </w:t>
      </w:r>
      <w:r>
        <w:rPr>
          <w:i/>
        </w:rPr>
        <w:t>k</w:t>
      </w:r>
      <w:r>
        <w:rPr>
          <w:i/>
          <w:spacing w:val="17"/>
        </w:rPr>
        <w:t> </w:t>
      </w:r>
      <w:r>
        <w:rPr>
          <w:i/>
          <w:spacing w:val="-10"/>
        </w:rPr>
        <w:t>X</w:t>
      </w:r>
    </w:p>
    <w:p>
      <w:pPr>
        <w:pStyle w:val="BodyText"/>
        <w:spacing w:line="275" w:lineRule="exact" w:before="2"/>
        <w:ind w:firstLine="0"/>
        <w:jc w:val="left"/>
      </w:pPr>
      <w:r>
        <w:rPr/>
        <w:t>описывать</w:t>
      </w:r>
      <w:r>
        <w:rPr>
          <w:spacing w:val="-7"/>
        </w:rPr>
        <w:t> </w:t>
      </w:r>
      <w:r>
        <w:rPr/>
        <w:t>свойства</w:t>
      </w:r>
      <w:r>
        <w:rPr>
          <w:spacing w:val="-9"/>
        </w:rPr>
        <w:t> </w:t>
      </w:r>
      <w:r>
        <w:rPr/>
        <w:t>числовой</w:t>
      </w:r>
      <w:r>
        <w:rPr>
          <w:spacing w:val="-3"/>
        </w:rPr>
        <w:t> </w:t>
      </w:r>
      <w:r>
        <w:rPr/>
        <w:t>функции по</w:t>
      </w:r>
      <w:r>
        <w:rPr>
          <w:spacing w:val="-13"/>
        </w:rPr>
        <w:t> </w:t>
      </w:r>
      <w:r>
        <w:rPr/>
        <w:t>её</w:t>
      </w:r>
      <w:r>
        <w:rPr>
          <w:spacing w:val="-9"/>
        </w:rPr>
        <w:t> </w:t>
      </w:r>
      <w:r>
        <w:rPr>
          <w:spacing w:val="-2"/>
        </w:rPr>
        <w:t>графику.</w:t>
      </w:r>
    </w:p>
    <w:p>
      <w:pPr>
        <w:pStyle w:val="Heading2"/>
        <w:numPr>
          <w:ilvl w:val="0"/>
          <w:numId w:val="47"/>
        </w:numPr>
        <w:tabs>
          <w:tab w:pos="1404" w:val="left" w:leader="none"/>
        </w:tabs>
        <w:spacing w:line="275" w:lineRule="exact" w:before="0" w:after="0"/>
        <w:ind w:left="1404" w:right="0" w:hanging="179"/>
        <w:jc w:val="left"/>
      </w:pPr>
      <w:r>
        <w:rPr>
          <w:spacing w:val="-2"/>
        </w:rPr>
        <w:t>класс</w:t>
      </w:r>
    </w:p>
    <w:p>
      <w:pPr>
        <w:spacing w:line="268" w:lineRule="exact" w:before="0"/>
        <w:ind w:left="96" w:right="0" w:firstLine="0"/>
        <w:jc w:val="left"/>
        <w:rPr>
          <w:sz w:val="24"/>
        </w:rPr>
      </w:pPr>
      <w:r>
        <w:rPr/>
        <w:br w:type="column"/>
      </w:r>
      <w:r>
        <w:rPr/>
        <w:drawing>
          <wp:inline distT="0" distB="0" distL="0" distR="0">
            <wp:extent cx="78316" cy="98160"/>
            <wp:effectExtent l="0" t="0" r="0" b="0"/>
            <wp:docPr id="8" name="Image 8"/>
            <wp:cNvGraphicFramePr>
              <a:graphicFrameLocks/>
            </wp:cNvGraphicFramePr>
            <a:graphic>
              <a:graphicData uri="http://schemas.openxmlformats.org/drawingml/2006/picture">
                <pic:pic>
                  <pic:nvPicPr>
                    <pic:cNvPr id="8" name="Image 8"/>
                    <pic:cNvPicPr/>
                  </pic:nvPicPr>
                  <pic:blipFill>
                    <a:blip r:embed="rId26" cstate="print"/>
                    <a:stretch>
                      <a:fillRect/>
                    </a:stretch>
                  </pic:blipFill>
                  <pic:spPr>
                    <a:xfrm>
                      <a:off x="0" y="0"/>
                      <a:ext cx="78316" cy="98160"/>
                    </a:xfrm>
                    <a:prstGeom prst="rect">
                      <a:avLst/>
                    </a:prstGeom>
                  </pic:spPr>
                </pic:pic>
              </a:graphicData>
            </a:graphic>
          </wp:inline>
        </w:drawing>
      </w:r>
      <w:r>
        <w:rPr/>
      </w:r>
      <w:r>
        <w:rPr>
          <w:spacing w:val="69"/>
          <w:position w:val="1"/>
          <w:sz w:val="20"/>
        </w:rPr>
        <w:t> </w:t>
      </w:r>
      <w:r>
        <w:rPr>
          <w:position w:val="1"/>
          <w:sz w:val="24"/>
        </w:rPr>
        <w:t>,</w:t>
      </w:r>
      <w:r>
        <w:rPr>
          <w:spacing w:val="26"/>
          <w:position w:val="1"/>
          <w:sz w:val="24"/>
        </w:rPr>
        <w:t> </w:t>
      </w:r>
      <w:r>
        <w:rPr>
          <w:i/>
          <w:position w:val="1"/>
          <w:sz w:val="24"/>
        </w:rPr>
        <w:t>y</w:t>
      </w:r>
      <w:r>
        <w:rPr>
          <w:i/>
          <w:spacing w:val="29"/>
          <w:position w:val="1"/>
          <w:sz w:val="24"/>
        </w:rPr>
        <w:t> </w:t>
      </w:r>
      <w:r>
        <w:rPr>
          <w:position w:val="1"/>
          <w:sz w:val="24"/>
        </w:rPr>
        <w:t>=</w:t>
      </w:r>
      <w:r>
        <w:rPr>
          <w:spacing w:val="27"/>
          <w:position w:val="1"/>
          <w:sz w:val="24"/>
        </w:rPr>
        <w:t> </w:t>
      </w:r>
      <w:r>
        <w:rPr>
          <w:i/>
          <w:position w:val="1"/>
          <w:sz w:val="24"/>
        </w:rPr>
        <w:t>x</w:t>
      </w:r>
      <w:r>
        <w:rPr>
          <w:position w:val="1"/>
          <w:sz w:val="24"/>
        </w:rPr>
        <w:t>2,</w:t>
      </w:r>
      <w:r>
        <w:rPr>
          <w:spacing w:val="28"/>
          <w:position w:val="1"/>
          <w:sz w:val="24"/>
        </w:rPr>
        <w:t> </w:t>
      </w:r>
      <w:r>
        <w:rPr>
          <w:i/>
          <w:position w:val="1"/>
          <w:sz w:val="24"/>
        </w:rPr>
        <w:t>y</w:t>
      </w:r>
      <w:r>
        <w:rPr>
          <w:i/>
          <w:spacing w:val="27"/>
          <w:position w:val="1"/>
          <w:sz w:val="24"/>
        </w:rPr>
        <w:t> </w:t>
      </w:r>
      <w:r>
        <w:rPr>
          <w:position w:val="1"/>
          <w:sz w:val="24"/>
        </w:rPr>
        <w:t>=</w:t>
      </w:r>
      <w:r>
        <w:rPr>
          <w:spacing w:val="31"/>
          <w:position w:val="1"/>
          <w:sz w:val="24"/>
        </w:rPr>
        <w:t> </w:t>
      </w:r>
      <w:r>
        <w:rPr>
          <w:i/>
          <w:position w:val="1"/>
          <w:sz w:val="24"/>
        </w:rPr>
        <w:t>x</w:t>
      </w:r>
      <w:r>
        <w:rPr>
          <w:position w:val="1"/>
          <w:sz w:val="24"/>
        </w:rPr>
        <w:t>3,</w:t>
      </w:r>
      <w:r>
        <w:rPr>
          <w:spacing w:val="30"/>
          <w:position w:val="1"/>
          <w:sz w:val="24"/>
        </w:rPr>
        <w:t> </w:t>
      </w:r>
      <w:r>
        <w:rPr>
          <w:i/>
          <w:position w:val="1"/>
          <w:sz w:val="24"/>
        </w:rPr>
        <w:t>y</w:t>
      </w:r>
      <w:r>
        <w:rPr>
          <w:i/>
          <w:spacing w:val="27"/>
          <w:position w:val="1"/>
          <w:sz w:val="24"/>
        </w:rPr>
        <w:t> </w:t>
      </w:r>
      <w:r>
        <w:rPr>
          <w:position w:val="1"/>
          <w:sz w:val="24"/>
        </w:rPr>
        <w:t>=</w:t>
      </w:r>
      <w:r>
        <w:rPr>
          <w:spacing w:val="31"/>
          <w:position w:val="1"/>
          <w:sz w:val="24"/>
        </w:rPr>
        <w:t> </w:t>
      </w:r>
      <w:r>
        <w:rPr>
          <w:i/>
          <w:position w:val="1"/>
          <w:sz w:val="24"/>
        </w:rPr>
        <w:t>x</w:t>
      </w:r>
      <w:r>
        <w:rPr>
          <w:position w:val="1"/>
          <w:sz w:val="24"/>
        </w:rPr>
        <w:t>,</w:t>
      </w:r>
      <w:r>
        <w:rPr>
          <w:spacing w:val="30"/>
          <w:position w:val="1"/>
          <w:sz w:val="24"/>
        </w:rPr>
        <w:t> </w:t>
      </w:r>
      <w:r>
        <w:rPr>
          <w:i/>
          <w:position w:val="1"/>
          <w:sz w:val="24"/>
        </w:rPr>
        <w:t>y</w:t>
      </w:r>
      <w:r>
        <w:rPr>
          <w:i/>
          <w:spacing w:val="27"/>
          <w:position w:val="1"/>
          <w:sz w:val="24"/>
        </w:rPr>
        <w:t> </w:t>
      </w:r>
      <w:r>
        <w:rPr>
          <w:position w:val="1"/>
          <w:sz w:val="24"/>
        </w:rPr>
        <w:t>=</w:t>
      </w:r>
      <w:r>
        <w:rPr>
          <w:spacing w:val="71"/>
          <w:position w:val="1"/>
          <w:sz w:val="24"/>
        </w:rPr>
        <w:t> </w:t>
      </w:r>
      <w:r>
        <w:rPr>
          <w:spacing w:val="5"/>
          <w:sz w:val="24"/>
        </w:rPr>
        <w:drawing>
          <wp:inline distT="0" distB="0" distL="0" distR="0">
            <wp:extent cx="78316" cy="98160"/>
            <wp:effectExtent l="0" t="0" r="0" b="0"/>
            <wp:docPr id="9" name="Image 9"/>
            <wp:cNvGraphicFramePr>
              <a:graphicFrameLocks/>
            </wp:cNvGraphicFramePr>
            <a:graphic>
              <a:graphicData uri="http://schemas.openxmlformats.org/drawingml/2006/picture">
                <pic:pic>
                  <pic:nvPicPr>
                    <pic:cNvPr id="9" name="Image 9"/>
                    <pic:cNvPicPr/>
                  </pic:nvPicPr>
                  <pic:blipFill>
                    <a:blip r:embed="rId26" cstate="print"/>
                    <a:stretch>
                      <a:fillRect/>
                    </a:stretch>
                  </pic:blipFill>
                  <pic:spPr>
                    <a:xfrm>
                      <a:off x="0" y="0"/>
                      <a:ext cx="78316" cy="98160"/>
                    </a:xfrm>
                    <a:prstGeom prst="rect">
                      <a:avLst/>
                    </a:prstGeom>
                  </pic:spPr>
                </pic:pic>
              </a:graphicData>
            </a:graphic>
          </wp:inline>
        </w:drawing>
      </w:r>
      <w:r>
        <w:rPr>
          <w:spacing w:val="5"/>
          <w:sz w:val="24"/>
        </w:rPr>
      </w:r>
      <w:r>
        <w:rPr>
          <w:spacing w:val="62"/>
          <w:position w:val="1"/>
          <w:sz w:val="24"/>
        </w:rPr>
        <w:t> </w:t>
      </w:r>
      <w:r>
        <w:rPr>
          <w:i/>
          <w:position w:val="1"/>
          <w:sz w:val="24"/>
        </w:rPr>
        <w:t>х</w:t>
      </w:r>
      <w:r>
        <w:rPr>
          <w:i/>
          <w:spacing w:val="58"/>
          <w:position w:val="1"/>
          <w:sz w:val="24"/>
        </w:rPr>
        <w:t> </w:t>
      </w:r>
      <w:r>
        <w:rPr>
          <w:i/>
          <w:spacing w:val="-7"/>
          <w:sz w:val="24"/>
        </w:rPr>
        <w:drawing>
          <wp:inline distT="0" distB="0" distL="0" distR="0">
            <wp:extent cx="78316" cy="9816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26" cstate="print"/>
                    <a:stretch>
                      <a:fillRect/>
                    </a:stretch>
                  </pic:blipFill>
                  <pic:spPr>
                    <a:xfrm>
                      <a:off x="0" y="0"/>
                      <a:ext cx="78316" cy="98160"/>
                    </a:xfrm>
                    <a:prstGeom prst="rect">
                      <a:avLst/>
                    </a:prstGeom>
                  </pic:spPr>
                </pic:pic>
              </a:graphicData>
            </a:graphic>
          </wp:inline>
        </w:drawing>
      </w:r>
      <w:r>
        <w:rPr>
          <w:i/>
          <w:spacing w:val="-7"/>
          <w:sz w:val="24"/>
        </w:rPr>
      </w:r>
      <w:r>
        <w:rPr>
          <w:spacing w:val="-26"/>
          <w:position w:val="1"/>
          <w:sz w:val="24"/>
        </w:rPr>
        <w:t> </w:t>
      </w:r>
      <w:r>
        <w:rPr>
          <w:position w:val="1"/>
          <w:sz w:val="24"/>
        </w:rPr>
        <w:t>;</w:t>
      </w:r>
    </w:p>
    <w:p>
      <w:pPr>
        <w:spacing w:after="0" w:line="268" w:lineRule="exact"/>
        <w:jc w:val="left"/>
        <w:rPr>
          <w:sz w:val="24"/>
        </w:rPr>
        <w:sectPr>
          <w:type w:val="continuous"/>
          <w:pgSz w:w="11920" w:h="16850"/>
          <w:pgMar w:header="713" w:footer="0" w:top="340" w:bottom="280" w:left="760" w:right="0"/>
          <w:cols w:num="2" w:equalWidth="0">
            <w:col w:w="6704" w:space="40"/>
            <w:col w:w="4416"/>
          </w:cols>
        </w:sectPr>
      </w:pPr>
    </w:p>
    <w:p>
      <w:pPr>
        <w:pStyle w:val="Heading3"/>
        <w:spacing w:line="275" w:lineRule="exact" w:before="251"/>
        <w:jc w:val="left"/>
      </w:pPr>
      <w:r>
        <w:rPr/>
        <w:t>Числа</w:t>
      </w:r>
      <w:r>
        <w:rPr>
          <w:spacing w:val="-4"/>
        </w:rPr>
        <w:t> </w:t>
      </w:r>
      <w:r>
        <w:rPr/>
        <w:t>и</w:t>
      </w:r>
      <w:r>
        <w:rPr>
          <w:spacing w:val="-1"/>
        </w:rPr>
        <w:t> </w:t>
      </w:r>
      <w:r>
        <w:rPr>
          <w:spacing w:val="-2"/>
        </w:rPr>
        <w:t>вычисления</w:t>
      </w:r>
    </w:p>
    <w:p>
      <w:pPr>
        <w:pStyle w:val="BodyText"/>
        <w:spacing w:line="274" w:lineRule="exact"/>
        <w:ind w:left="1225" w:firstLine="0"/>
        <w:jc w:val="left"/>
      </w:pPr>
      <w:r>
        <w:rPr/>
        <w:t>Сравнивать</w:t>
      </w:r>
      <w:r>
        <w:rPr>
          <w:spacing w:val="-11"/>
        </w:rPr>
        <w:t> </w:t>
      </w:r>
      <w:r>
        <w:rPr/>
        <w:t>и</w:t>
      </w:r>
      <w:r>
        <w:rPr>
          <w:spacing w:val="-6"/>
        </w:rPr>
        <w:t> </w:t>
      </w:r>
      <w:r>
        <w:rPr/>
        <w:t>упорядочивать</w:t>
      </w:r>
      <w:r>
        <w:rPr>
          <w:spacing w:val="-7"/>
        </w:rPr>
        <w:t> </w:t>
      </w:r>
      <w:r>
        <w:rPr/>
        <w:t>рациональные</w:t>
      </w:r>
      <w:r>
        <w:rPr>
          <w:spacing w:val="-12"/>
        </w:rPr>
        <w:t> </w:t>
      </w:r>
      <w:r>
        <w:rPr/>
        <w:t>и</w:t>
      </w:r>
      <w:r>
        <w:rPr>
          <w:spacing w:val="-4"/>
        </w:rPr>
        <w:t> </w:t>
      </w:r>
      <w:r>
        <w:rPr/>
        <w:t>иррациональные</w:t>
      </w:r>
      <w:r>
        <w:rPr>
          <w:spacing w:val="-9"/>
        </w:rPr>
        <w:t> </w:t>
      </w:r>
      <w:r>
        <w:rPr>
          <w:spacing w:val="-2"/>
        </w:rPr>
        <w:t>числа.</w:t>
      </w:r>
    </w:p>
    <w:p>
      <w:pPr>
        <w:pStyle w:val="BodyText"/>
        <w:jc w:val="left"/>
      </w:pPr>
      <w:r>
        <w:rPr/>
        <w:t>Выполнять</w:t>
      </w:r>
      <w:r>
        <w:rPr>
          <w:spacing w:val="37"/>
        </w:rPr>
        <w:t> </w:t>
      </w:r>
      <w:r>
        <w:rPr/>
        <w:t>арифметические</w:t>
      </w:r>
      <w:r>
        <w:rPr>
          <w:spacing w:val="34"/>
        </w:rPr>
        <w:t> </w:t>
      </w:r>
      <w:r>
        <w:rPr/>
        <w:t>действия</w:t>
      </w:r>
      <w:r>
        <w:rPr>
          <w:spacing w:val="34"/>
        </w:rPr>
        <w:t> </w:t>
      </w:r>
      <w:r>
        <w:rPr/>
        <w:t>с</w:t>
      </w:r>
      <w:r>
        <w:rPr>
          <w:spacing w:val="33"/>
        </w:rPr>
        <w:t> </w:t>
      </w:r>
      <w:r>
        <w:rPr/>
        <w:t>рациональными</w:t>
      </w:r>
      <w:r>
        <w:rPr>
          <w:spacing w:val="38"/>
        </w:rPr>
        <w:t> </w:t>
      </w:r>
      <w:r>
        <w:rPr/>
        <w:t>числами,</w:t>
      </w:r>
      <w:r>
        <w:rPr>
          <w:spacing w:val="40"/>
        </w:rPr>
        <w:t> </w:t>
      </w:r>
      <w:r>
        <w:rPr/>
        <w:t>сочетая</w:t>
      </w:r>
      <w:r>
        <w:rPr>
          <w:spacing w:val="40"/>
        </w:rPr>
        <w:t> </w:t>
      </w:r>
      <w:r>
        <w:rPr/>
        <w:t>устные</w:t>
      </w:r>
      <w:r>
        <w:rPr>
          <w:spacing w:val="33"/>
        </w:rPr>
        <w:t> </w:t>
      </w:r>
      <w:r>
        <w:rPr/>
        <w:t>и письменные приёмы, выполнять вычисления с иррациональными числами.</w:t>
      </w:r>
    </w:p>
    <w:p>
      <w:pPr>
        <w:pStyle w:val="BodyText"/>
        <w:spacing w:line="237" w:lineRule="auto" w:before="6"/>
        <w:ind w:right="975"/>
        <w:jc w:val="left"/>
      </w:pPr>
      <w:r>
        <w:rPr/>
        <w:t>Находить значения степеней с целыми показателями и корней;</w:t>
      </w:r>
      <w:r>
        <w:rPr>
          <w:spacing w:val="33"/>
        </w:rPr>
        <w:t> </w:t>
      </w:r>
      <w:r>
        <w:rPr/>
        <w:t>вычислять значения числовых выражений.</w:t>
      </w:r>
    </w:p>
    <w:p>
      <w:pPr>
        <w:pStyle w:val="BodyText"/>
        <w:spacing w:before="1"/>
        <w:ind w:right="607"/>
        <w:jc w:val="left"/>
      </w:pPr>
      <w:r>
        <w:rPr/>
        <w:t>Округлять</w:t>
      </w:r>
      <w:r>
        <w:rPr>
          <w:spacing w:val="-1"/>
        </w:rPr>
        <w:t> </w:t>
      </w:r>
      <w:r>
        <w:rPr/>
        <w:t>действительные</w:t>
      </w:r>
      <w:r>
        <w:rPr>
          <w:spacing w:val="-2"/>
        </w:rPr>
        <w:t> </w:t>
      </w:r>
      <w:r>
        <w:rPr/>
        <w:t>числа, выполнять прикидку</w:t>
      </w:r>
      <w:r>
        <w:rPr>
          <w:spacing w:val="-10"/>
        </w:rPr>
        <w:t> </w:t>
      </w:r>
      <w:r>
        <w:rPr/>
        <w:t>результата</w:t>
      </w:r>
      <w:r>
        <w:rPr>
          <w:spacing w:val="-1"/>
        </w:rPr>
        <w:t> </w:t>
      </w:r>
      <w:r>
        <w:rPr/>
        <w:t>вычислений,</w:t>
      </w:r>
      <w:r>
        <w:rPr>
          <w:spacing w:val="-1"/>
        </w:rPr>
        <w:t> </w:t>
      </w:r>
      <w:r>
        <w:rPr/>
        <w:t>оценку числовых выражений.</w:t>
      </w:r>
    </w:p>
    <w:p>
      <w:pPr>
        <w:pStyle w:val="Heading3"/>
        <w:spacing w:before="5"/>
        <w:jc w:val="left"/>
      </w:pPr>
      <w:r>
        <w:rPr/>
        <w:t>Уравнения</w:t>
      </w:r>
      <w:r>
        <w:rPr>
          <w:spacing w:val="-4"/>
        </w:rPr>
        <w:t> </w:t>
      </w:r>
      <w:r>
        <w:rPr/>
        <w:t>и </w:t>
      </w:r>
      <w:r>
        <w:rPr>
          <w:spacing w:val="-2"/>
        </w:rPr>
        <w:t>неравенства</w:t>
      </w:r>
    </w:p>
    <w:p>
      <w:pPr>
        <w:pStyle w:val="BodyText"/>
        <w:ind w:right="1032"/>
        <w:jc w:val="left"/>
      </w:pPr>
      <w:r>
        <w:rPr/>
        <w:t>Решать</w:t>
      </w:r>
      <w:r>
        <w:rPr>
          <w:spacing w:val="-3"/>
        </w:rPr>
        <w:t> </w:t>
      </w:r>
      <w:r>
        <w:rPr/>
        <w:t>линейные</w:t>
      </w:r>
      <w:r>
        <w:rPr>
          <w:spacing w:val="-5"/>
        </w:rPr>
        <w:t> </w:t>
      </w:r>
      <w:r>
        <w:rPr/>
        <w:t>и</w:t>
      </w:r>
      <w:r>
        <w:rPr>
          <w:spacing w:val="-2"/>
        </w:rPr>
        <w:t> </w:t>
      </w:r>
      <w:r>
        <w:rPr/>
        <w:t>квадратные уравнения,</w:t>
      </w:r>
      <w:r>
        <w:rPr>
          <w:spacing w:val="-1"/>
        </w:rPr>
        <w:t> </w:t>
      </w:r>
      <w:r>
        <w:rPr/>
        <w:t>уравнения,</w:t>
      </w:r>
      <w:r>
        <w:rPr>
          <w:spacing w:val="-3"/>
        </w:rPr>
        <w:t> </w:t>
      </w:r>
      <w:r>
        <w:rPr/>
        <w:t>сводящиеся</w:t>
      </w:r>
      <w:r>
        <w:rPr>
          <w:spacing w:val="-3"/>
        </w:rPr>
        <w:t> </w:t>
      </w:r>
      <w:r>
        <w:rPr/>
        <w:t>к</w:t>
      </w:r>
      <w:r>
        <w:rPr>
          <w:spacing w:val="-3"/>
        </w:rPr>
        <w:t> </w:t>
      </w:r>
      <w:r>
        <w:rPr/>
        <w:t>ним,</w:t>
      </w:r>
      <w:r>
        <w:rPr>
          <w:spacing w:val="-4"/>
        </w:rPr>
        <w:t> </w:t>
      </w:r>
      <w:r>
        <w:rPr/>
        <w:t>простейшие дробно-рациональные уравнения.</w:t>
      </w:r>
    </w:p>
    <w:p>
      <w:pPr>
        <w:pStyle w:val="BodyText"/>
        <w:ind w:right="975"/>
        <w:jc w:val="left"/>
      </w:pPr>
      <w:r>
        <w:rPr/>
        <w:t>Решать системы</w:t>
      </w:r>
      <w:r>
        <w:rPr>
          <w:spacing w:val="29"/>
        </w:rPr>
        <w:t> </w:t>
      </w:r>
      <w:r>
        <w:rPr/>
        <w:t>двух</w:t>
      </w:r>
      <w:r>
        <w:rPr>
          <w:spacing w:val="29"/>
        </w:rPr>
        <w:t> </w:t>
      </w:r>
      <w:r>
        <w:rPr/>
        <w:t>линейных</w:t>
      </w:r>
      <w:r>
        <w:rPr>
          <w:spacing w:val="33"/>
        </w:rPr>
        <w:t> </w:t>
      </w:r>
      <w:r>
        <w:rPr/>
        <w:t>уравнений</w:t>
      </w:r>
      <w:r>
        <w:rPr>
          <w:spacing w:val="29"/>
        </w:rPr>
        <w:t> </w:t>
      </w:r>
      <w:r>
        <w:rPr/>
        <w:t>с двумя переменными</w:t>
      </w:r>
      <w:r>
        <w:rPr>
          <w:spacing w:val="38"/>
        </w:rPr>
        <w:t> </w:t>
      </w:r>
      <w:r>
        <w:rPr/>
        <w:t>и системы</w:t>
      </w:r>
      <w:r>
        <w:rPr>
          <w:spacing w:val="29"/>
        </w:rPr>
        <w:t> </w:t>
      </w:r>
      <w:r>
        <w:rPr/>
        <w:t>двух уравнений, в которых одно уравнение не является линейным.</w:t>
      </w:r>
    </w:p>
    <w:p>
      <w:pPr>
        <w:pStyle w:val="BodyText"/>
        <w:spacing w:line="242" w:lineRule="auto"/>
        <w:ind w:right="607"/>
        <w:jc w:val="left"/>
      </w:pPr>
      <w:r>
        <w:rPr/>
        <w:t>Решать</w:t>
      </w:r>
      <w:r>
        <w:rPr>
          <w:spacing w:val="39"/>
        </w:rPr>
        <w:t> </w:t>
      </w:r>
      <w:r>
        <w:rPr/>
        <w:t>текстовые</w:t>
      </w:r>
      <w:r>
        <w:rPr>
          <w:spacing w:val="38"/>
        </w:rPr>
        <w:t> </w:t>
      </w:r>
      <w:r>
        <w:rPr/>
        <w:t>задачи</w:t>
      </w:r>
      <w:r>
        <w:rPr>
          <w:spacing w:val="40"/>
        </w:rPr>
        <w:t> </w:t>
      </w:r>
      <w:r>
        <w:rPr/>
        <w:t>алгебраическим</w:t>
      </w:r>
      <w:r>
        <w:rPr>
          <w:spacing w:val="36"/>
        </w:rPr>
        <w:t> </w:t>
      </w:r>
      <w:r>
        <w:rPr/>
        <w:t>способом</w:t>
      </w:r>
      <w:r>
        <w:rPr>
          <w:spacing w:val="35"/>
        </w:rPr>
        <w:t> </w:t>
      </w:r>
      <w:r>
        <w:rPr/>
        <w:t>с</w:t>
      </w:r>
      <w:r>
        <w:rPr>
          <w:spacing w:val="37"/>
        </w:rPr>
        <w:t> </w:t>
      </w:r>
      <w:r>
        <w:rPr/>
        <w:t>помощью</w:t>
      </w:r>
      <w:r>
        <w:rPr>
          <w:spacing w:val="40"/>
        </w:rPr>
        <w:t> </w:t>
      </w:r>
      <w:r>
        <w:rPr/>
        <w:t>составления</w:t>
      </w:r>
      <w:r>
        <w:rPr>
          <w:spacing w:val="40"/>
        </w:rPr>
        <w:t> </w:t>
      </w:r>
      <w:r>
        <w:rPr/>
        <w:t>уравнения или системы двух уравнений с</w:t>
      </w:r>
    </w:p>
    <w:p>
      <w:pPr>
        <w:pStyle w:val="BodyText"/>
        <w:spacing w:line="274" w:lineRule="exact"/>
        <w:ind w:firstLine="0"/>
        <w:jc w:val="left"/>
      </w:pPr>
      <w:r>
        <w:rPr/>
        <w:t>двумя</w:t>
      </w:r>
      <w:r>
        <w:rPr>
          <w:spacing w:val="-9"/>
        </w:rPr>
        <w:t> </w:t>
      </w:r>
      <w:r>
        <w:rPr>
          <w:spacing w:val="-2"/>
        </w:rPr>
        <w:t>переменными.</w:t>
      </w:r>
    </w:p>
    <w:p>
      <w:pPr>
        <w:pStyle w:val="BodyText"/>
        <w:ind w:right="558"/>
      </w:pPr>
      <w:r>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pPr>
        <w:pStyle w:val="BodyText"/>
        <w:ind w:right="574"/>
      </w:pPr>
      <w:r>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pPr>
        <w:pStyle w:val="BodyText"/>
        <w:ind w:right="559"/>
      </w:pPr>
      <w:r>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w:t>
      </w:r>
      <w:r>
        <w:rPr>
          <w:spacing w:val="40"/>
        </w:rPr>
        <w:t> </w:t>
      </w:r>
      <w:r>
        <w:rPr/>
        <w:t>записывать решение с помощью символов.</w:t>
      </w:r>
    </w:p>
    <w:p>
      <w:pPr>
        <w:pStyle w:val="BodyText"/>
        <w:spacing w:line="275" w:lineRule="exact"/>
        <w:ind w:left="1225" w:firstLine="0"/>
        <w:jc w:val="left"/>
      </w:pPr>
      <w:r>
        <w:rPr/>
        <w:t>Использовать</w:t>
      </w:r>
      <w:r>
        <w:rPr>
          <w:spacing w:val="-9"/>
        </w:rPr>
        <w:t> </w:t>
      </w:r>
      <w:r>
        <w:rPr/>
        <w:t>неравенства</w:t>
      </w:r>
      <w:r>
        <w:rPr>
          <w:spacing w:val="-12"/>
        </w:rPr>
        <w:t> </w:t>
      </w:r>
      <w:r>
        <w:rPr/>
        <w:t>при</w:t>
      </w:r>
      <w:r>
        <w:rPr>
          <w:spacing w:val="-8"/>
        </w:rPr>
        <w:t> </w:t>
      </w:r>
      <w:r>
        <w:rPr/>
        <w:t>решении</w:t>
      </w:r>
      <w:r>
        <w:rPr>
          <w:spacing w:val="-5"/>
        </w:rPr>
        <w:t> </w:t>
      </w:r>
      <w:r>
        <w:rPr/>
        <w:t>различных</w:t>
      </w:r>
      <w:r>
        <w:rPr>
          <w:spacing w:val="-8"/>
        </w:rPr>
        <w:t> </w:t>
      </w:r>
      <w:r>
        <w:rPr>
          <w:spacing w:val="-2"/>
        </w:rPr>
        <w:t>задач.</w:t>
      </w:r>
    </w:p>
    <w:p>
      <w:pPr>
        <w:pStyle w:val="Heading3"/>
        <w:spacing w:line="275" w:lineRule="exact"/>
        <w:jc w:val="left"/>
      </w:pPr>
      <w:r>
        <w:rPr>
          <w:spacing w:val="-2"/>
        </w:rPr>
        <w:t>Функции</w:t>
      </w:r>
    </w:p>
    <w:p>
      <w:pPr>
        <w:pStyle w:val="BodyText"/>
        <w:ind w:left="1225" w:firstLine="0"/>
        <w:jc w:val="left"/>
      </w:pPr>
      <w:r>
        <w:rPr/>
        <w:t>Распознавать</w:t>
      </w:r>
      <w:r>
        <w:rPr>
          <w:spacing w:val="79"/>
        </w:rPr>
        <w:t> </w:t>
      </w:r>
      <w:r>
        <w:rPr/>
        <w:t>функции</w:t>
      </w:r>
      <w:r>
        <w:rPr>
          <w:spacing w:val="77"/>
        </w:rPr>
        <w:t> </w:t>
      </w:r>
      <w:r>
        <w:rPr/>
        <w:t>изученных</w:t>
      </w:r>
      <w:r>
        <w:rPr>
          <w:spacing w:val="78"/>
        </w:rPr>
        <w:t> </w:t>
      </w:r>
      <w:r>
        <w:rPr/>
        <w:t>видов.</w:t>
      </w:r>
      <w:r>
        <w:rPr>
          <w:spacing w:val="74"/>
        </w:rPr>
        <w:t> </w:t>
      </w:r>
      <w:r>
        <w:rPr/>
        <w:t>Показывать</w:t>
      </w:r>
      <w:r>
        <w:rPr>
          <w:spacing w:val="79"/>
        </w:rPr>
        <w:t> </w:t>
      </w:r>
      <w:r>
        <w:rPr/>
        <w:t>схематически</w:t>
      </w:r>
      <w:r>
        <w:rPr>
          <w:spacing w:val="56"/>
          <w:w w:val="150"/>
        </w:rPr>
        <w:t> </w:t>
      </w:r>
      <w:r>
        <w:rPr/>
        <w:t>расположение</w:t>
      </w:r>
      <w:r>
        <w:rPr>
          <w:spacing w:val="75"/>
        </w:rPr>
        <w:t> </w:t>
      </w:r>
      <w:r>
        <w:rPr>
          <w:spacing w:val="-5"/>
        </w:rPr>
        <w:t>на</w:t>
      </w:r>
    </w:p>
    <w:p>
      <w:pPr>
        <w:spacing w:line="273" w:lineRule="exact" w:before="0"/>
        <w:ind w:left="658" w:right="0" w:firstLine="0"/>
        <w:jc w:val="left"/>
        <w:rPr>
          <w:sz w:val="24"/>
        </w:rPr>
      </w:pPr>
      <w:r>
        <w:rPr>
          <w:position w:val="1"/>
          <w:sz w:val="24"/>
        </w:rPr>
        <w:t>координатной</w:t>
      </w:r>
      <w:r>
        <w:rPr>
          <w:spacing w:val="1"/>
          <w:position w:val="1"/>
          <w:sz w:val="24"/>
        </w:rPr>
        <w:t> </w:t>
      </w:r>
      <w:r>
        <w:rPr>
          <w:position w:val="1"/>
          <w:sz w:val="24"/>
        </w:rPr>
        <w:t>плоскости</w:t>
      </w:r>
      <w:r>
        <w:rPr>
          <w:spacing w:val="3"/>
          <w:position w:val="1"/>
          <w:sz w:val="24"/>
        </w:rPr>
        <w:t> </w:t>
      </w:r>
      <w:r>
        <w:rPr>
          <w:position w:val="1"/>
          <w:sz w:val="24"/>
        </w:rPr>
        <w:t>графиков</w:t>
      </w:r>
      <w:r>
        <w:rPr>
          <w:spacing w:val="8"/>
          <w:position w:val="1"/>
          <w:sz w:val="24"/>
        </w:rPr>
        <w:t> </w:t>
      </w:r>
      <w:r>
        <w:rPr>
          <w:position w:val="1"/>
          <w:sz w:val="24"/>
        </w:rPr>
        <w:t>функций</w:t>
      </w:r>
      <w:r>
        <w:rPr>
          <w:spacing w:val="4"/>
          <w:position w:val="1"/>
          <w:sz w:val="24"/>
        </w:rPr>
        <w:t> </w:t>
      </w:r>
      <w:r>
        <w:rPr>
          <w:position w:val="1"/>
          <w:sz w:val="24"/>
        </w:rPr>
        <w:t>вида:</w:t>
      </w:r>
      <w:r>
        <w:rPr>
          <w:spacing w:val="-1"/>
          <w:position w:val="1"/>
          <w:sz w:val="24"/>
        </w:rPr>
        <w:t> </w:t>
      </w:r>
      <w:r>
        <w:rPr>
          <w:i/>
          <w:position w:val="1"/>
          <w:sz w:val="24"/>
        </w:rPr>
        <w:t>y</w:t>
      </w:r>
      <w:r>
        <w:rPr>
          <w:i/>
          <w:spacing w:val="-2"/>
          <w:position w:val="1"/>
          <w:sz w:val="24"/>
        </w:rPr>
        <w:t> </w:t>
      </w:r>
      <w:r>
        <w:rPr>
          <w:position w:val="1"/>
          <w:sz w:val="24"/>
        </w:rPr>
        <w:t>= </w:t>
      </w:r>
      <w:r>
        <w:rPr>
          <w:i/>
          <w:position w:val="1"/>
          <w:sz w:val="24"/>
        </w:rPr>
        <w:t>kx</w:t>
      </w:r>
      <w:r>
        <w:rPr>
          <w:position w:val="1"/>
          <w:sz w:val="24"/>
        </w:rPr>
        <w:t>,</w:t>
      </w:r>
      <w:r>
        <w:rPr>
          <w:spacing w:val="3"/>
          <w:position w:val="1"/>
          <w:sz w:val="24"/>
        </w:rPr>
        <w:t> </w:t>
      </w:r>
      <w:r>
        <w:rPr>
          <w:i/>
          <w:position w:val="1"/>
          <w:sz w:val="24"/>
        </w:rPr>
        <w:t>y</w:t>
      </w:r>
      <w:r>
        <w:rPr>
          <w:i/>
          <w:spacing w:val="-2"/>
          <w:position w:val="1"/>
          <w:sz w:val="24"/>
        </w:rPr>
        <w:t> </w:t>
      </w:r>
      <w:r>
        <w:rPr>
          <w:position w:val="1"/>
          <w:sz w:val="24"/>
        </w:rPr>
        <w:t>= </w:t>
      </w:r>
      <w:r>
        <w:rPr>
          <w:i/>
          <w:position w:val="1"/>
          <w:sz w:val="24"/>
        </w:rPr>
        <w:t>kx</w:t>
      </w:r>
      <w:r>
        <w:rPr>
          <w:i/>
          <w:spacing w:val="1"/>
          <w:position w:val="1"/>
          <w:sz w:val="24"/>
        </w:rPr>
        <w:t> </w:t>
      </w:r>
      <w:r>
        <w:rPr>
          <w:position w:val="1"/>
          <w:sz w:val="24"/>
        </w:rPr>
        <w:t>+ </w:t>
      </w:r>
      <w:r>
        <w:rPr>
          <w:i/>
          <w:position w:val="1"/>
          <w:sz w:val="24"/>
        </w:rPr>
        <w:t>b</w:t>
      </w:r>
      <w:r>
        <w:rPr>
          <w:position w:val="1"/>
          <w:sz w:val="24"/>
        </w:rPr>
        <w:t>,</w:t>
      </w:r>
      <w:r>
        <w:rPr>
          <w:spacing w:val="1"/>
          <w:position w:val="1"/>
          <w:sz w:val="24"/>
        </w:rPr>
        <w:t> </w:t>
      </w:r>
      <w:r>
        <w:rPr>
          <w:i/>
          <w:position w:val="1"/>
          <w:sz w:val="24"/>
        </w:rPr>
        <w:t>y</w:t>
      </w:r>
      <w:r>
        <w:rPr>
          <w:i/>
          <w:spacing w:val="-2"/>
          <w:position w:val="1"/>
          <w:sz w:val="24"/>
        </w:rPr>
        <w:t> </w:t>
      </w:r>
      <w:r>
        <w:rPr>
          <w:i/>
          <w:position w:val="1"/>
          <w:sz w:val="24"/>
        </w:rPr>
        <w:t>k x</w:t>
      </w:r>
      <w:r>
        <w:rPr>
          <w:i/>
          <w:spacing w:val="52"/>
          <w:position w:val="1"/>
          <w:sz w:val="24"/>
        </w:rPr>
        <w:t> </w:t>
      </w:r>
      <w:r>
        <w:rPr>
          <w:i/>
          <w:spacing w:val="-7"/>
          <w:sz w:val="24"/>
        </w:rPr>
        <w:drawing>
          <wp:inline distT="0" distB="0" distL="0" distR="0">
            <wp:extent cx="78316" cy="9816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26" cstate="print"/>
                    <a:stretch>
                      <a:fillRect/>
                    </a:stretch>
                  </pic:blipFill>
                  <pic:spPr>
                    <a:xfrm>
                      <a:off x="0" y="0"/>
                      <a:ext cx="78316" cy="98160"/>
                    </a:xfrm>
                    <a:prstGeom prst="rect">
                      <a:avLst/>
                    </a:prstGeom>
                  </pic:spPr>
                </pic:pic>
              </a:graphicData>
            </a:graphic>
          </wp:inline>
        </w:drawing>
      </w:r>
      <w:r>
        <w:rPr>
          <w:i/>
          <w:spacing w:val="-7"/>
          <w:sz w:val="24"/>
        </w:rPr>
      </w:r>
      <w:r>
        <w:rPr>
          <w:spacing w:val="38"/>
          <w:position w:val="1"/>
          <w:sz w:val="24"/>
        </w:rPr>
        <w:t> </w:t>
      </w:r>
      <w:r>
        <w:rPr>
          <w:position w:val="1"/>
          <w:sz w:val="24"/>
        </w:rPr>
        <w:t>,</w:t>
      </w:r>
      <w:r>
        <w:rPr>
          <w:spacing w:val="1"/>
          <w:position w:val="1"/>
          <w:sz w:val="24"/>
        </w:rPr>
        <w:t> </w:t>
      </w:r>
      <w:r>
        <w:rPr>
          <w:i/>
          <w:position w:val="1"/>
          <w:sz w:val="24"/>
        </w:rPr>
        <w:t>y </w:t>
      </w:r>
      <w:r>
        <w:rPr>
          <w:position w:val="1"/>
          <w:sz w:val="24"/>
        </w:rPr>
        <w:t>=</w:t>
      </w:r>
      <w:r>
        <w:rPr>
          <w:spacing w:val="-2"/>
          <w:position w:val="1"/>
          <w:sz w:val="24"/>
        </w:rPr>
        <w:t> </w:t>
      </w:r>
      <w:r>
        <w:rPr>
          <w:i/>
          <w:position w:val="1"/>
          <w:sz w:val="24"/>
        </w:rPr>
        <w:t>ax</w:t>
      </w:r>
      <w:r>
        <w:rPr>
          <w:position w:val="1"/>
          <w:sz w:val="24"/>
        </w:rPr>
        <w:t>2</w:t>
      </w:r>
      <w:r>
        <w:rPr>
          <w:spacing w:val="3"/>
          <w:position w:val="1"/>
          <w:sz w:val="24"/>
        </w:rPr>
        <w:t> </w:t>
      </w:r>
      <w:r>
        <w:rPr>
          <w:i/>
          <w:position w:val="1"/>
          <w:sz w:val="24"/>
        </w:rPr>
        <w:t>+ bx</w:t>
      </w:r>
      <w:r>
        <w:rPr>
          <w:i/>
          <w:spacing w:val="2"/>
          <w:position w:val="1"/>
          <w:sz w:val="24"/>
        </w:rPr>
        <w:t> </w:t>
      </w:r>
      <w:r>
        <w:rPr>
          <w:i/>
          <w:position w:val="1"/>
          <w:sz w:val="24"/>
        </w:rPr>
        <w:t>+ c</w:t>
      </w:r>
      <w:r>
        <w:rPr>
          <w:position w:val="1"/>
          <w:sz w:val="24"/>
        </w:rPr>
        <w:t>,</w:t>
      </w:r>
      <w:r>
        <w:rPr>
          <w:spacing w:val="-1"/>
          <w:position w:val="1"/>
          <w:sz w:val="24"/>
        </w:rPr>
        <w:t> </w:t>
      </w:r>
      <w:r>
        <w:rPr>
          <w:i/>
          <w:position w:val="1"/>
          <w:sz w:val="24"/>
        </w:rPr>
        <w:t>y</w:t>
      </w:r>
      <w:r>
        <w:rPr>
          <w:i/>
          <w:spacing w:val="3"/>
          <w:position w:val="1"/>
          <w:sz w:val="24"/>
        </w:rPr>
        <w:t> </w:t>
      </w:r>
      <w:r>
        <w:rPr>
          <w:spacing w:val="-10"/>
          <w:position w:val="1"/>
          <w:sz w:val="24"/>
        </w:rPr>
        <w:t>=</w:t>
      </w:r>
    </w:p>
    <w:p>
      <w:pPr>
        <w:pStyle w:val="BodyText"/>
        <w:spacing w:line="275" w:lineRule="exact"/>
        <w:ind w:firstLine="0"/>
        <w:jc w:val="left"/>
      </w:pPr>
      <w:r>
        <w:rPr>
          <w:i/>
          <w:position w:val="1"/>
        </w:rPr>
        <w:t>x</w:t>
      </w:r>
      <w:r>
        <w:rPr>
          <w:position w:val="1"/>
        </w:rPr>
        <w:t>3,</w:t>
      </w:r>
      <w:r>
        <w:rPr>
          <w:spacing w:val="-4"/>
          <w:position w:val="1"/>
        </w:rPr>
        <w:t> </w:t>
      </w:r>
      <w:r>
        <w:rPr>
          <w:i/>
          <w:position w:val="1"/>
        </w:rPr>
        <w:t>y</w:t>
      </w:r>
      <w:r>
        <w:rPr>
          <w:i/>
          <w:spacing w:val="-6"/>
          <w:position w:val="1"/>
        </w:rPr>
        <w:t> </w:t>
      </w:r>
      <w:r>
        <w:rPr>
          <w:position w:val="1"/>
        </w:rPr>
        <w:t>=</w:t>
      </w:r>
      <w:r>
        <w:rPr>
          <w:spacing w:val="-3"/>
          <w:position w:val="1"/>
        </w:rPr>
        <w:t> </w:t>
      </w:r>
      <w:r>
        <w:rPr>
          <w:i/>
          <w:position w:val="1"/>
        </w:rPr>
        <w:t>x</w:t>
      </w:r>
      <w:r>
        <w:rPr>
          <w:position w:val="1"/>
        </w:rPr>
        <w:t>,</w:t>
      </w:r>
      <w:r>
        <w:rPr>
          <w:spacing w:val="-2"/>
          <w:position w:val="1"/>
        </w:rPr>
        <w:t> </w:t>
      </w:r>
      <w:r>
        <w:rPr>
          <w:i/>
          <w:position w:val="1"/>
        </w:rPr>
        <w:t>y</w:t>
      </w:r>
      <w:r>
        <w:rPr>
          <w:i/>
          <w:spacing w:val="-5"/>
          <w:position w:val="1"/>
        </w:rPr>
        <w:t> </w:t>
      </w:r>
      <w:r>
        <w:rPr>
          <w:position w:val="1"/>
        </w:rPr>
        <w:t>=</w:t>
      </w:r>
      <w:r>
        <w:rPr>
          <w:spacing w:val="43"/>
          <w:position w:val="1"/>
        </w:rPr>
        <w:t> </w:t>
      </w:r>
      <w:r>
        <w:rPr>
          <w:spacing w:val="-14"/>
        </w:rPr>
        <w:drawing>
          <wp:inline distT="0" distB="0" distL="0" distR="0">
            <wp:extent cx="78316" cy="9816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26" cstate="print"/>
                    <a:stretch>
                      <a:fillRect/>
                    </a:stretch>
                  </pic:blipFill>
                  <pic:spPr>
                    <a:xfrm>
                      <a:off x="0" y="0"/>
                      <a:ext cx="78316" cy="98160"/>
                    </a:xfrm>
                    <a:prstGeom prst="rect">
                      <a:avLst/>
                    </a:prstGeom>
                  </pic:spPr>
                </pic:pic>
              </a:graphicData>
            </a:graphic>
          </wp:inline>
        </w:drawing>
      </w:r>
      <w:r>
        <w:rPr>
          <w:spacing w:val="-14"/>
        </w:rPr>
      </w:r>
      <w:r>
        <w:rPr>
          <w:spacing w:val="38"/>
          <w:position w:val="1"/>
        </w:rPr>
        <w:t> </w:t>
      </w:r>
      <w:r>
        <w:rPr>
          <w:i/>
          <w:position w:val="1"/>
        </w:rPr>
        <w:t>х</w:t>
      </w:r>
      <w:r>
        <w:rPr>
          <w:i/>
          <w:spacing w:val="30"/>
          <w:position w:val="1"/>
        </w:rPr>
        <w:t> </w:t>
      </w:r>
      <w:r>
        <w:rPr>
          <w:i/>
          <w:spacing w:val="-27"/>
        </w:rPr>
        <w:drawing>
          <wp:inline distT="0" distB="0" distL="0" distR="0">
            <wp:extent cx="78316" cy="9816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26" cstate="print"/>
                    <a:stretch>
                      <a:fillRect/>
                    </a:stretch>
                  </pic:blipFill>
                  <pic:spPr>
                    <a:xfrm>
                      <a:off x="0" y="0"/>
                      <a:ext cx="78316" cy="98160"/>
                    </a:xfrm>
                    <a:prstGeom prst="rect">
                      <a:avLst/>
                    </a:prstGeom>
                  </pic:spPr>
                </pic:pic>
              </a:graphicData>
            </a:graphic>
          </wp:inline>
        </w:drawing>
      </w:r>
      <w:r>
        <w:rPr>
          <w:i/>
          <w:spacing w:val="-27"/>
        </w:rPr>
      </w:r>
      <w:r>
        <w:rPr>
          <w:spacing w:val="50"/>
          <w:position w:val="1"/>
        </w:rPr>
        <w:t> </w:t>
      </w:r>
      <w:r>
        <w:rPr>
          <w:position w:val="1"/>
        </w:rPr>
        <w:t>в</w:t>
      </w:r>
      <w:r>
        <w:rPr>
          <w:spacing w:val="-1"/>
          <w:position w:val="1"/>
        </w:rPr>
        <w:t> </w:t>
      </w:r>
      <w:r>
        <w:rPr>
          <w:position w:val="1"/>
        </w:rPr>
        <w:t>зависимости от</w:t>
      </w:r>
      <w:r>
        <w:rPr>
          <w:spacing w:val="-7"/>
          <w:position w:val="1"/>
        </w:rPr>
        <w:t> </w:t>
      </w:r>
      <w:r>
        <w:rPr>
          <w:position w:val="1"/>
        </w:rPr>
        <w:t>значений</w:t>
      </w:r>
      <w:r>
        <w:rPr>
          <w:spacing w:val="1"/>
          <w:position w:val="1"/>
        </w:rPr>
        <w:t> </w:t>
      </w:r>
      <w:r>
        <w:rPr>
          <w:position w:val="1"/>
        </w:rPr>
        <w:t>коэффициентов;</w:t>
      </w:r>
      <w:r>
        <w:rPr>
          <w:spacing w:val="-6"/>
          <w:position w:val="1"/>
        </w:rPr>
        <w:t> </w:t>
      </w:r>
      <w:r>
        <w:rPr>
          <w:position w:val="1"/>
        </w:rPr>
        <w:t>описывать</w:t>
      </w:r>
      <w:r>
        <w:rPr>
          <w:spacing w:val="-5"/>
          <w:position w:val="1"/>
        </w:rPr>
        <w:t> </w:t>
      </w:r>
      <w:r>
        <w:rPr>
          <w:position w:val="1"/>
        </w:rPr>
        <w:t>свойства</w:t>
      </w:r>
      <w:r>
        <w:rPr>
          <w:spacing w:val="-7"/>
          <w:position w:val="1"/>
        </w:rPr>
        <w:t> </w:t>
      </w:r>
      <w:r>
        <w:rPr>
          <w:spacing w:val="-2"/>
          <w:position w:val="1"/>
        </w:rPr>
        <w:t>функций.</w:t>
      </w:r>
    </w:p>
    <w:p>
      <w:pPr>
        <w:pStyle w:val="BodyText"/>
        <w:spacing w:before="2"/>
        <w:jc w:val="left"/>
      </w:pPr>
      <w:r>
        <w:rPr/>
        <w:t>Строить и изображать схематически графики квадратичных функций,</w:t>
      </w:r>
      <w:r>
        <w:rPr>
          <w:spacing w:val="-3"/>
        </w:rPr>
        <w:t> </w:t>
      </w:r>
      <w:r>
        <w:rPr/>
        <w:t>описывать свойства квадратичных функций по их графикам.</w:t>
      </w:r>
    </w:p>
    <w:p>
      <w:pPr>
        <w:pStyle w:val="BodyText"/>
        <w:ind w:right="975"/>
        <w:jc w:val="left"/>
      </w:pPr>
      <w:r>
        <w:rPr/>
        <w:t>Распознавать квадратичную функцию по</w:t>
      </w:r>
      <w:r>
        <w:rPr>
          <w:spacing w:val="-2"/>
        </w:rPr>
        <w:t> </w:t>
      </w:r>
      <w:r>
        <w:rPr/>
        <w:t>формуле, приводить примеры квадратичных функций из реальной жизни,</w:t>
      </w:r>
    </w:p>
    <w:p>
      <w:pPr>
        <w:pStyle w:val="BodyText"/>
        <w:spacing w:line="275" w:lineRule="exact" w:before="5"/>
        <w:ind w:firstLine="0"/>
        <w:jc w:val="left"/>
      </w:pPr>
      <w:r>
        <w:rPr/>
        <w:t>физики,</w:t>
      </w:r>
      <w:r>
        <w:rPr>
          <w:spacing w:val="-6"/>
        </w:rPr>
        <w:t> </w:t>
      </w:r>
      <w:r>
        <w:rPr>
          <w:spacing w:val="-2"/>
        </w:rPr>
        <w:t>геометрии.</w:t>
      </w:r>
    </w:p>
    <w:p>
      <w:pPr>
        <w:pStyle w:val="Heading3"/>
        <w:jc w:val="left"/>
      </w:pPr>
      <w:r>
        <w:rPr/>
        <w:t>Арифметическая</w:t>
      </w:r>
      <w:r>
        <w:rPr>
          <w:spacing w:val="-6"/>
        </w:rPr>
        <w:t> </w:t>
      </w:r>
      <w:r>
        <w:rPr/>
        <w:t>и</w:t>
      </w:r>
      <w:r>
        <w:rPr>
          <w:spacing w:val="-6"/>
        </w:rPr>
        <w:t> </w:t>
      </w:r>
      <w:r>
        <w:rPr/>
        <w:t>геометрическая</w:t>
      </w:r>
      <w:r>
        <w:rPr>
          <w:spacing w:val="-6"/>
        </w:rPr>
        <w:t> </w:t>
      </w:r>
      <w:r>
        <w:rPr>
          <w:spacing w:val="-2"/>
        </w:rPr>
        <w:t>прогрессии</w:t>
      </w:r>
    </w:p>
    <w:p>
      <w:pPr>
        <w:pStyle w:val="BodyText"/>
        <w:ind w:right="975"/>
        <w:jc w:val="left"/>
      </w:pPr>
      <w:r>
        <w:rPr/>
        <w:t>Распознавать</w:t>
      </w:r>
      <w:r>
        <w:rPr>
          <w:spacing w:val="40"/>
        </w:rPr>
        <w:t> </w:t>
      </w:r>
      <w:r>
        <w:rPr/>
        <w:t>арифметическую</w:t>
      </w:r>
      <w:r>
        <w:rPr>
          <w:spacing w:val="40"/>
        </w:rPr>
        <w:t> </w:t>
      </w:r>
      <w:r>
        <w:rPr/>
        <w:t>и</w:t>
      </w:r>
      <w:r>
        <w:rPr>
          <w:spacing w:val="40"/>
        </w:rPr>
        <w:t> </w:t>
      </w:r>
      <w:r>
        <w:rPr/>
        <w:t>геометрическую</w:t>
      </w:r>
      <w:r>
        <w:rPr>
          <w:spacing w:val="40"/>
        </w:rPr>
        <w:t> </w:t>
      </w:r>
      <w:r>
        <w:rPr/>
        <w:t>прогрессии при</w:t>
      </w:r>
      <w:r>
        <w:rPr>
          <w:spacing w:val="40"/>
        </w:rPr>
        <w:t> </w:t>
      </w:r>
      <w:r>
        <w:rPr/>
        <w:t>разных</w:t>
      </w:r>
      <w:r>
        <w:rPr>
          <w:spacing w:val="40"/>
        </w:rPr>
        <w:t> </w:t>
      </w:r>
      <w:r>
        <w:rPr/>
        <w:t>способах </w:t>
      </w:r>
      <w:r>
        <w:rPr>
          <w:spacing w:val="-2"/>
        </w:rPr>
        <w:t>задания.</w:t>
      </w:r>
    </w:p>
    <w:p>
      <w:pPr>
        <w:pStyle w:val="BodyText"/>
        <w:tabs>
          <w:tab w:pos="7144" w:val="left" w:leader="none"/>
          <w:tab w:pos="10447" w:val="left" w:leader="none"/>
        </w:tabs>
        <w:ind w:right="572"/>
        <w:jc w:val="left"/>
      </w:pPr>
      <w:r>
        <w:rPr/>
        <w:t>Выполнять</w:t>
      </w:r>
      <w:r>
        <w:rPr>
          <w:spacing w:val="80"/>
        </w:rPr>
        <w:t> </w:t>
      </w:r>
      <w:r>
        <w:rPr/>
        <w:t>вычисления</w:t>
      </w:r>
      <w:r>
        <w:rPr>
          <w:spacing w:val="80"/>
        </w:rPr>
        <w:t> </w:t>
      </w:r>
      <w:r>
        <w:rPr/>
        <w:t>с</w:t>
      </w:r>
      <w:r>
        <w:rPr>
          <w:spacing w:val="80"/>
        </w:rPr>
        <w:t> </w:t>
      </w:r>
      <w:r>
        <w:rPr/>
        <w:t>использованием</w:t>
      </w:r>
      <w:r>
        <w:rPr>
          <w:spacing w:val="80"/>
        </w:rPr>
        <w:t> </w:t>
      </w:r>
      <w:r>
        <w:rPr/>
        <w:t>формул</w:t>
        <w:tab/>
      </w:r>
      <w:r>
        <w:rPr>
          <w:i/>
        </w:rPr>
        <w:t>n</w:t>
      </w:r>
      <w:r>
        <w:rPr/>
        <w:t>-го</w:t>
      </w:r>
      <w:r>
        <w:rPr>
          <w:spacing w:val="80"/>
        </w:rPr>
        <w:t> </w:t>
      </w:r>
      <w:r>
        <w:rPr/>
        <w:t>члена</w:t>
      </w:r>
      <w:r>
        <w:rPr>
          <w:spacing w:val="80"/>
        </w:rPr>
        <w:t> </w:t>
      </w:r>
      <w:r>
        <w:rPr/>
        <w:t>арифметической</w:t>
        <w:tab/>
      </w:r>
      <w:r>
        <w:rPr>
          <w:spacing w:val="-10"/>
        </w:rPr>
        <w:t>и </w:t>
      </w:r>
      <w:r>
        <w:rPr/>
        <w:t>геометрической прогрессий, суммы первых </w:t>
      </w:r>
      <w:r>
        <w:rPr>
          <w:i/>
        </w:rPr>
        <w:t>n </w:t>
      </w:r>
      <w:r>
        <w:rPr/>
        <w:t>членов.</w:t>
      </w:r>
    </w:p>
    <w:p>
      <w:pPr>
        <w:pStyle w:val="BodyText"/>
        <w:spacing w:line="274" w:lineRule="exact" w:before="4"/>
        <w:ind w:left="1225" w:firstLine="0"/>
        <w:jc w:val="left"/>
      </w:pPr>
      <w:r>
        <w:rPr/>
        <w:t>Изображать</w:t>
      </w:r>
      <w:r>
        <w:rPr>
          <w:spacing w:val="-8"/>
        </w:rPr>
        <w:t> </w:t>
      </w:r>
      <w:r>
        <w:rPr/>
        <w:t>члены</w:t>
      </w:r>
      <w:r>
        <w:rPr>
          <w:spacing w:val="-9"/>
        </w:rPr>
        <w:t> </w:t>
      </w:r>
      <w:r>
        <w:rPr/>
        <w:t>последовательности</w:t>
      </w:r>
      <w:r>
        <w:rPr>
          <w:spacing w:val="-7"/>
        </w:rPr>
        <w:t> </w:t>
      </w:r>
      <w:r>
        <w:rPr/>
        <w:t>точками</w:t>
      </w:r>
      <w:r>
        <w:rPr>
          <w:spacing w:val="-5"/>
        </w:rPr>
        <w:t> </w:t>
      </w:r>
      <w:r>
        <w:rPr/>
        <w:t>на</w:t>
      </w:r>
      <w:r>
        <w:rPr>
          <w:spacing w:val="-12"/>
        </w:rPr>
        <w:t> </w:t>
      </w:r>
      <w:r>
        <w:rPr/>
        <w:t>координатной</w:t>
      </w:r>
      <w:r>
        <w:rPr>
          <w:spacing w:val="1"/>
        </w:rPr>
        <w:t> </w:t>
      </w:r>
      <w:r>
        <w:rPr>
          <w:spacing w:val="-2"/>
        </w:rPr>
        <w:t>плоскости.</w:t>
      </w:r>
    </w:p>
    <w:p>
      <w:pPr>
        <w:pStyle w:val="BodyText"/>
        <w:jc w:val="left"/>
      </w:pPr>
      <w:r>
        <w:rPr/>
        <w:t>Решать</w:t>
      </w:r>
      <w:r>
        <w:rPr>
          <w:spacing w:val="40"/>
        </w:rPr>
        <w:t> </w:t>
      </w:r>
      <w:r>
        <w:rPr/>
        <w:t>задачи,</w:t>
      </w:r>
      <w:r>
        <w:rPr>
          <w:spacing w:val="40"/>
        </w:rPr>
        <w:t> </w:t>
      </w:r>
      <w:r>
        <w:rPr/>
        <w:t>связанные</w:t>
      </w:r>
      <w:r>
        <w:rPr>
          <w:spacing w:val="40"/>
        </w:rPr>
        <w:t> </w:t>
      </w:r>
      <w:r>
        <w:rPr/>
        <w:t>с</w:t>
      </w:r>
      <w:r>
        <w:rPr>
          <w:spacing w:val="40"/>
        </w:rPr>
        <w:t> </w:t>
      </w:r>
      <w:r>
        <w:rPr/>
        <w:t>числовыми</w:t>
      </w:r>
      <w:r>
        <w:rPr>
          <w:spacing w:val="40"/>
        </w:rPr>
        <w:t> </w:t>
      </w:r>
      <w:r>
        <w:rPr/>
        <w:t>последовательностями, в</w:t>
      </w:r>
      <w:r>
        <w:rPr>
          <w:spacing w:val="40"/>
        </w:rPr>
        <w:t> </w:t>
      </w:r>
      <w:r>
        <w:rPr/>
        <w:t>том</w:t>
      </w:r>
      <w:r>
        <w:rPr>
          <w:spacing w:val="40"/>
        </w:rPr>
        <w:t> </w:t>
      </w:r>
      <w:r>
        <w:rPr/>
        <w:t>числе</w:t>
      </w:r>
      <w:r>
        <w:rPr>
          <w:spacing w:val="40"/>
        </w:rPr>
        <w:t> </w:t>
      </w:r>
      <w:r>
        <w:rPr/>
        <w:t>задачи</w:t>
      </w:r>
      <w:r>
        <w:rPr>
          <w:spacing w:val="40"/>
        </w:rPr>
        <w:t> </w:t>
      </w:r>
      <w:r>
        <w:rPr/>
        <w:t>из реальной жизни (с использованием калькулятора, цифровых технологий).</w:t>
      </w:r>
    </w:p>
    <w:p>
      <w:pPr>
        <w:pStyle w:val="Heading1"/>
        <w:spacing w:before="2"/>
        <w:ind w:left="89"/>
        <w:jc w:val="center"/>
      </w:pPr>
      <w:r>
        <w:rPr/>
        <w:t>РАБОЧАЯ</w:t>
      </w:r>
      <w:r>
        <w:rPr>
          <w:spacing w:val="-11"/>
        </w:rPr>
        <w:t> </w:t>
      </w:r>
      <w:r>
        <w:rPr>
          <w:spacing w:val="-2"/>
        </w:rPr>
        <w:t>ПРОГРАММА</w:t>
      </w:r>
    </w:p>
    <w:p>
      <w:pPr>
        <w:spacing w:before="0"/>
        <w:ind w:left="2546" w:right="2438" w:firstLine="0"/>
        <w:jc w:val="center"/>
        <w:rPr>
          <w:b/>
          <w:sz w:val="24"/>
        </w:rPr>
      </w:pPr>
      <w:r>
        <w:rPr>
          <w:b/>
          <w:sz w:val="24"/>
        </w:rPr>
        <w:t>УЧЕБНОГО</w:t>
      </w:r>
      <w:r>
        <w:rPr>
          <w:b/>
          <w:spacing w:val="-9"/>
          <w:sz w:val="24"/>
        </w:rPr>
        <w:t> </w:t>
      </w:r>
      <w:r>
        <w:rPr>
          <w:b/>
          <w:sz w:val="24"/>
        </w:rPr>
        <w:t>КУРСА</w:t>
      </w:r>
      <w:r>
        <w:rPr>
          <w:b/>
          <w:spacing w:val="-6"/>
          <w:sz w:val="24"/>
        </w:rPr>
        <w:t> </w:t>
      </w:r>
      <w:r>
        <w:rPr>
          <w:b/>
          <w:sz w:val="24"/>
        </w:rPr>
        <w:t>«ГЕОМЕТРИЯ».</w:t>
      </w:r>
      <w:r>
        <w:rPr>
          <w:b/>
          <w:spacing w:val="-7"/>
          <w:sz w:val="24"/>
        </w:rPr>
        <w:t> </w:t>
      </w:r>
      <w:r>
        <w:rPr>
          <w:b/>
          <w:sz w:val="24"/>
        </w:rPr>
        <w:t>7–9</w:t>
      </w:r>
      <w:r>
        <w:rPr>
          <w:b/>
          <w:spacing w:val="-7"/>
          <w:sz w:val="24"/>
        </w:rPr>
        <w:t> </w:t>
      </w:r>
      <w:r>
        <w:rPr>
          <w:b/>
          <w:sz w:val="24"/>
        </w:rPr>
        <w:t>КЛАССЫ ЦЕЛИ ИЗУЧЕНИЯ УЧЕБНОГО КУРСА</w:t>
      </w:r>
    </w:p>
    <w:p>
      <w:pPr>
        <w:pStyle w:val="BodyText"/>
        <w:ind w:right="554"/>
      </w:pPr>
      <w:r>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w:t>
      </w:r>
    </w:p>
    <w:p>
      <w:pPr>
        <w:pStyle w:val="BodyText"/>
        <w:ind w:right="557"/>
      </w:pPr>
      <w:r>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pPr>
        <w:spacing w:after="0"/>
        <w:sectPr>
          <w:pgSz w:w="11920" w:h="16850"/>
          <w:pgMar w:header="713" w:footer="0" w:top="940" w:bottom="280" w:left="760" w:right="0"/>
        </w:sectPr>
      </w:pPr>
    </w:p>
    <w:p>
      <w:pPr>
        <w:pStyle w:val="BodyText"/>
        <w:spacing w:before="249"/>
        <w:ind w:right="564"/>
      </w:pPr>
      <w:r>
        <w:rPr/>
        <w:t>Ученик, овладевший искусством рассуждать, будет применять его и в</w:t>
      </w:r>
      <w:r>
        <w:rPr>
          <w:spacing w:val="40"/>
        </w:rPr>
        <w:t> </w:t>
      </w:r>
      <w:r>
        <w:rPr/>
        <w:t>окружающей</w:t>
      </w:r>
      <w:r>
        <w:rPr>
          <w:spacing w:val="40"/>
        </w:rPr>
        <w:t> </w:t>
      </w:r>
      <w:r>
        <w:rPr/>
        <w:t>жизни. И в этом состоит важное воспитательное значение изучения геометрии, присущее именно отечественной математической школе.</w:t>
      </w:r>
    </w:p>
    <w:p>
      <w:pPr>
        <w:pStyle w:val="BodyText"/>
        <w:ind w:right="553"/>
      </w:pPr>
      <w:r>
        <w:rPr/>
        <w:t>Вместе с тем авторы программы предостерегают учителя от излишнего формализма, особенно</w:t>
      </w:r>
      <w:r>
        <w:rPr>
          <w:spacing w:val="-2"/>
        </w:rPr>
        <w:t> </w:t>
      </w:r>
      <w:r>
        <w:rPr/>
        <w:t>в</w:t>
      </w:r>
      <w:r>
        <w:rPr>
          <w:spacing w:val="-3"/>
        </w:rPr>
        <w:t> </w:t>
      </w:r>
      <w:r>
        <w:rPr/>
        <w:t>отношении</w:t>
      </w:r>
      <w:r>
        <w:rPr>
          <w:spacing w:val="-2"/>
        </w:rPr>
        <w:t> </w:t>
      </w:r>
      <w:r>
        <w:rPr/>
        <w:t>начал</w:t>
      </w:r>
      <w:r>
        <w:rPr>
          <w:spacing w:val="-2"/>
        </w:rPr>
        <w:t> </w:t>
      </w:r>
      <w:r>
        <w:rPr/>
        <w:t>и</w:t>
      </w:r>
      <w:r>
        <w:rPr>
          <w:spacing w:val="-1"/>
        </w:rPr>
        <w:t> </w:t>
      </w:r>
      <w:r>
        <w:rPr/>
        <w:t>оснований</w:t>
      </w:r>
      <w:r>
        <w:rPr>
          <w:spacing w:val="-2"/>
        </w:rPr>
        <w:t> </w:t>
      </w:r>
      <w:r>
        <w:rPr/>
        <w:t>геометрии. Французский</w:t>
      </w:r>
      <w:r>
        <w:rPr>
          <w:spacing w:val="-2"/>
        </w:rPr>
        <w:t> </w:t>
      </w:r>
      <w:r>
        <w:rPr/>
        <w:t>математик</w:t>
      </w:r>
      <w:r>
        <w:rPr>
          <w:spacing w:val="-2"/>
        </w:rPr>
        <w:t> </w:t>
      </w:r>
      <w:r>
        <w:rPr/>
        <w:t>Жан</w:t>
      </w:r>
      <w:r>
        <w:rPr>
          <w:spacing w:val="-2"/>
        </w:rPr>
        <w:t> </w:t>
      </w:r>
      <w:r>
        <w:rPr/>
        <w:t>Дьедонне</w:t>
      </w:r>
      <w:r>
        <w:rPr>
          <w:spacing w:val="-3"/>
        </w:rPr>
        <w:t> </w:t>
      </w:r>
      <w:r>
        <w:rPr/>
        <w:t>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pPr>
        <w:pStyle w:val="BodyText"/>
        <w:ind w:right="561"/>
      </w:pPr>
      <w:r>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p>
    <w:p>
      <w:pPr>
        <w:pStyle w:val="BodyText"/>
        <w:spacing w:before="1"/>
        <w:ind w:right="556"/>
      </w:pPr>
      <w:r>
        <w:rPr/>
        <w:t>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w:t>
      </w:r>
      <w:r>
        <w:rPr>
          <w:spacing w:val="40"/>
        </w:rPr>
        <w:t> </w:t>
      </w:r>
      <w:r>
        <w:rPr/>
        <w:t>в</w:t>
      </w:r>
      <w:r>
        <w:rPr>
          <w:spacing w:val="40"/>
        </w:rPr>
        <w:t> </w:t>
      </w:r>
      <w:r>
        <w:rPr/>
        <w:t>изучении геометрии в школе.</w:t>
      </w:r>
    </w:p>
    <w:p>
      <w:pPr>
        <w:pStyle w:val="BodyText"/>
        <w:ind w:right="3854"/>
      </w:pPr>
      <w:r>
        <w:rPr/>
        <w:t>Данная</w:t>
      </w:r>
      <w:r>
        <w:rPr>
          <w:spacing w:val="-5"/>
        </w:rPr>
        <w:t> </w:t>
      </w:r>
      <w:r>
        <w:rPr/>
        <w:t>практическая</w:t>
      </w:r>
      <w:r>
        <w:rPr>
          <w:spacing w:val="-5"/>
        </w:rPr>
        <w:t> </w:t>
      </w:r>
      <w:r>
        <w:rPr/>
        <w:t>линия</w:t>
      </w:r>
      <w:r>
        <w:rPr>
          <w:spacing w:val="-5"/>
        </w:rPr>
        <w:t> </w:t>
      </w:r>
      <w:r>
        <w:rPr/>
        <w:t>является</w:t>
      </w:r>
      <w:r>
        <w:rPr>
          <w:spacing w:val="-5"/>
        </w:rPr>
        <w:t> </w:t>
      </w:r>
      <w:r>
        <w:rPr/>
        <w:t>не</w:t>
      </w:r>
      <w:r>
        <w:rPr>
          <w:spacing w:val="-5"/>
        </w:rPr>
        <w:t> </w:t>
      </w:r>
      <w:r>
        <w:rPr/>
        <w:t>менее</w:t>
      </w:r>
      <w:r>
        <w:rPr>
          <w:spacing w:val="-4"/>
        </w:rPr>
        <w:t> </w:t>
      </w:r>
      <w:r>
        <w:rPr/>
        <w:t>важной,</w:t>
      </w:r>
      <w:r>
        <w:rPr>
          <w:spacing w:val="-5"/>
        </w:rPr>
        <w:t> </w:t>
      </w:r>
      <w:r>
        <w:rPr/>
        <w:t>чем </w:t>
      </w:r>
      <w:r>
        <w:rPr>
          <w:spacing w:val="-2"/>
        </w:rPr>
        <w:t>первая.</w:t>
      </w:r>
    </w:p>
    <w:p>
      <w:pPr>
        <w:pStyle w:val="Heading1"/>
        <w:spacing w:line="275" w:lineRule="exact" w:before="3"/>
        <w:ind w:left="98"/>
        <w:jc w:val="center"/>
      </w:pPr>
      <w:r>
        <w:rPr/>
        <w:t>МЕСТО</w:t>
      </w:r>
      <w:r>
        <w:rPr>
          <w:spacing w:val="-6"/>
        </w:rPr>
        <w:t> </w:t>
      </w:r>
      <w:r>
        <w:rPr/>
        <w:t>УЧЕБНОГО</w:t>
      </w:r>
      <w:r>
        <w:rPr>
          <w:spacing w:val="-6"/>
        </w:rPr>
        <w:t> </w:t>
      </w:r>
      <w:r>
        <w:rPr/>
        <w:t>КУРСА</w:t>
      </w:r>
      <w:r>
        <w:rPr>
          <w:spacing w:val="-2"/>
        </w:rPr>
        <w:t> </w:t>
      </w:r>
      <w:r>
        <w:rPr/>
        <w:t>В</w:t>
      </w:r>
      <w:r>
        <w:rPr>
          <w:spacing w:val="-2"/>
        </w:rPr>
        <w:t> </w:t>
      </w:r>
      <w:r>
        <w:rPr/>
        <w:t>УЧЕБНОМ</w:t>
      </w:r>
      <w:r>
        <w:rPr>
          <w:spacing w:val="-6"/>
        </w:rPr>
        <w:t> </w:t>
      </w:r>
      <w:r>
        <w:rPr>
          <w:spacing w:val="-2"/>
        </w:rPr>
        <w:t>ПЛАНЕ</w:t>
      </w:r>
    </w:p>
    <w:p>
      <w:pPr>
        <w:pStyle w:val="BodyText"/>
        <w:jc w:val="left"/>
      </w:pPr>
      <w:r>
        <w:rPr/>
        <w:t>Согласно учебному плану в 7—9 классах изучается учебный курс «Геометрия», который включает</w:t>
      </w:r>
      <w:r>
        <w:rPr>
          <w:spacing w:val="4"/>
        </w:rPr>
        <w:t> </w:t>
      </w:r>
      <w:r>
        <w:rPr/>
        <w:t>следующие</w:t>
      </w:r>
      <w:r>
        <w:rPr>
          <w:spacing w:val="10"/>
        </w:rPr>
        <w:t> </w:t>
      </w:r>
      <w:r>
        <w:rPr/>
        <w:t>основные</w:t>
      </w:r>
      <w:r>
        <w:rPr>
          <w:spacing w:val="7"/>
        </w:rPr>
        <w:t> </w:t>
      </w:r>
      <w:r>
        <w:rPr/>
        <w:t>разделы</w:t>
      </w:r>
      <w:r>
        <w:rPr>
          <w:spacing w:val="6"/>
        </w:rPr>
        <w:t> </w:t>
      </w:r>
      <w:r>
        <w:rPr/>
        <w:t>содержания:</w:t>
      </w:r>
      <w:r>
        <w:rPr>
          <w:spacing w:val="4"/>
        </w:rPr>
        <w:t> </w:t>
      </w:r>
      <w:r>
        <w:rPr/>
        <w:t>«Геометрические</w:t>
      </w:r>
      <w:r>
        <w:rPr>
          <w:spacing w:val="5"/>
        </w:rPr>
        <w:t> </w:t>
      </w:r>
      <w:r>
        <w:rPr/>
        <w:t>фигуры</w:t>
      </w:r>
      <w:r>
        <w:rPr>
          <w:spacing w:val="5"/>
        </w:rPr>
        <w:t> </w:t>
      </w:r>
      <w:r>
        <w:rPr/>
        <w:t>и</w:t>
      </w:r>
      <w:r>
        <w:rPr>
          <w:spacing w:val="9"/>
        </w:rPr>
        <w:t> </w:t>
      </w:r>
      <w:r>
        <w:rPr/>
        <w:t>их</w:t>
      </w:r>
      <w:r>
        <w:rPr>
          <w:spacing w:val="9"/>
        </w:rPr>
        <w:t> </w:t>
      </w:r>
      <w:r>
        <w:rPr>
          <w:spacing w:val="-2"/>
        </w:rPr>
        <w:t>свойства»,</w:t>
      </w:r>
    </w:p>
    <w:p>
      <w:pPr>
        <w:pStyle w:val="BodyText"/>
        <w:spacing w:line="275" w:lineRule="exact" w:before="3"/>
        <w:ind w:firstLine="0"/>
        <w:jc w:val="left"/>
      </w:pPr>
      <w:r>
        <w:rPr/>
        <w:t>«Измерение</w:t>
      </w:r>
      <w:r>
        <w:rPr>
          <w:spacing w:val="75"/>
          <w:w w:val="150"/>
        </w:rPr>
        <w:t> </w:t>
      </w:r>
      <w:r>
        <w:rPr/>
        <w:t>геометрических</w:t>
      </w:r>
      <w:r>
        <w:rPr>
          <w:spacing w:val="78"/>
          <w:w w:val="150"/>
        </w:rPr>
        <w:t> </w:t>
      </w:r>
      <w:r>
        <w:rPr/>
        <w:t>величин»,</w:t>
      </w:r>
      <w:r>
        <w:rPr>
          <w:spacing w:val="78"/>
          <w:w w:val="150"/>
        </w:rPr>
        <w:t> </w:t>
      </w:r>
      <w:r>
        <w:rPr/>
        <w:t>а</w:t>
      </w:r>
      <w:r>
        <w:rPr>
          <w:spacing w:val="74"/>
          <w:w w:val="150"/>
        </w:rPr>
        <w:t> </w:t>
      </w:r>
      <w:r>
        <w:rPr/>
        <w:t>также</w:t>
      </w:r>
      <w:r>
        <w:rPr>
          <w:spacing w:val="79"/>
          <w:w w:val="150"/>
        </w:rPr>
        <w:t> </w:t>
      </w:r>
      <w:r>
        <w:rPr/>
        <w:t>«Декартовы</w:t>
      </w:r>
      <w:r>
        <w:rPr>
          <w:spacing w:val="26"/>
        </w:rPr>
        <w:t>  </w:t>
      </w:r>
      <w:r>
        <w:rPr/>
        <w:t>координаты</w:t>
      </w:r>
      <w:r>
        <w:rPr>
          <w:spacing w:val="79"/>
          <w:w w:val="150"/>
        </w:rPr>
        <w:t> </w:t>
      </w:r>
      <w:r>
        <w:rPr/>
        <w:t>на</w:t>
      </w:r>
      <w:r>
        <w:rPr>
          <w:spacing w:val="75"/>
          <w:w w:val="150"/>
        </w:rPr>
        <w:t> </w:t>
      </w:r>
      <w:r>
        <w:rPr>
          <w:spacing w:val="-2"/>
        </w:rPr>
        <w:t>плоскости»,</w:t>
      </w:r>
    </w:p>
    <w:p>
      <w:pPr>
        <w:pStyle w:val="BodyText"/>
        <w:spacing w:line="275" w:lineRule="exact"/>
        <w:ind w:firstLine="0"/>
        <w:jc w:val="left"/>
      </w:pPr>
      <w:r>
        <w:rPr/>
        <w:t>«Векторы»,</w:t>
      </w:r>
      <w:r>
        <w:rPr>
          <w:spacing w:val="-8"/>
        </w:rPr>
        <w:t> </w:t>
      </w:r>
      <w:r>
        <w:rPr/>
        <w:t>«Движения</w:t>
      </w:r>
      <w:r>
        <w:rPr>
          <w:spacing w:val="-11"/>
        </w:rPr>
        <w:t> </w:t>
      </w:r>
      <w:r>
        <w:rPr/>
        <w:t>плоскости»</w:t>
      </w:r>
      <w:r>
        <w:rPr>
          <w:spacing w:val="-19"/>
        </w:rPr>
        <w:t> </w:t>
      </w:r>
      <w:r>
        <w:rPr/>
        <w:t>и «Преобразования</w:t>
      </w:r>
      <w:r>
        <w:rPr>
          <w:spacing w:val="-10"/>
        </w:rPr>
        <w:t> </w:t>
      </w:r>
      <w:r>
        <w:rPr>
          <w:spacing w:val="-2"/>
        </w:rPr>
        <w:t>подобия».</w:t>
      </w:r>
    </w:p>
    <w:p>
      <w:pPr>
        <w:pStyle w:val="BodyText"/>
        <w:ind w:right="975"/>
        <w:jc w:val="left"/>
      </w:pPr>
      <w:r>
        <w:rPr/>
        <w:t>Учебный</w:t>
      </w:r>
      <w:r>
        <w:rPr>
          <w:spacing w:val="-2"/>
        </w:rPr>
        <w:t> </w:t>
      </w:r>
      <w:r>
        <w:rPr/>
        <w:t>план</w:t>
      </w:r>
      <w:r>
        <w:rPr>
          <w:spacing w:val="-1"/>
        </w:rPr>
        <w:t> </w:t>
      </w:r>
      <w:r>
        <w:rPr/>
        <w:t>предусматривает</w:t>
      </w:r>
      <w:r>
        <w:rPr>
          <w:spacing w:val="-1"/>
        </w:rPr>
        <w:t> </w:t>
      </w:r>
      <w:r>
        <w:rPr/>
        <w:t>изучение</w:t>
      </w:r>
      <w:r>
        <w:rPr>
          <w:spacing w:val="-2"/>
        </w:rPr>
        <w:t> </w:t>
      </w:r>
      <w:r>
        <w:rPr/>
        <w:t>геометрии</w:t>
      </w:r>
      <w:r>
        <w:rPr>
          <w:spacing w:val="-1"/>
        </w:rPr>
        <w:t> </w:t>
      </w:r>
      <w:r>
        <w:rPr/>
        <w:t>на</w:t>
      </w:r>
      <w:r>
        <w:rPr>
          <w:spacing w:val="-3"/>
        </w:rPr>
        <w:t> </w:t>
      </w:r>
      <w:r>
        <w:rPr/>
        <w:t>базовом уровне,</w:t>
      </w:r>
      <w:r>
        <w:rPr>
          <w:spacing w:val="-2"/>
        </w:rPr>
        <w:t> </w:t>
      </w:r>
      <w:r>
        <w:rPr/>
        <w:t>исходя</w:t>
      </w:r>
      <w:r>
        <w:rPr>
          <w:spacing w:val="-1"/>
        </w:rPr>
        <w:t> </w:t>
      </w:r>
      <w:r>
        <w:rPr/>
        <w:t>из</w:t>
      </w:r>
      <w:r>
        <w:rPr>
          <w:spacing w:val="40"/>
        </w:rPr>
        <w:t> </w:t>
      </w:r>
      <w:r>
        <w:rPr/>
        <w:t>не менее</w:t>
      </w:r>
      <w:r>
        <w:rPr>
          <w:spacing w:val="-2"/>
        </w:rPr>
        <w:t> </w:t>
      </w:r>
      <w:r>
        <w:rPr/>
        <w:t>68 учебных часов в учебном году, всего</w:t>
      </w:r>
      <w:r>
        <w:rPr>
          <w:spacing w:val="-3"/>
        </w:rPr>
        <w:t> </w:t>
      </w:r>
      <w:r>
        <w:rPr/>
        <w:t>за три года обучения — не</w:t>
      </w:r>
      <w:r>
        <w:rPr>
          <w:spacing w:val="-2"/>
        </w:rPr>
        <w:t> </w:t>
      </w:r>
      <w:r>
        <w:rPr/>
        <w:t>менее 204 часов.</w:t>
      </w:r>
    </w:p>
    <w:p>
      <w:pPr>
        <w:pStyle w:val="Heading1"/>
        <w:spacing w:before="5"/>
        <w:ind w:left="3565" w:right="3475"/>
        <w:jc w:val="center"/>
      </w:pPr>
      <w:r>
        <w:rPr/>
        <w:t>СОДЕРЖАНИЕ</w:t>
      </w:r>
      <w:r>
        <w:rPr>
          <w:spacing w:val="-15"/>
        </w:rPr>
        <w:t> </w:t>
      </w:r>
      <w:r>
        <w:rPr/>
        <w:t>УЧЕБНОГО</w:t>
      </w:r>
      <w:r>
        <w:rPr>
          <w:spacing w:val="-15"/>
        </w:rPr>
        <w:t> </w:t>
      </w:r>
      <w:r>
        <w:rPr/>
        <w:t>КУРСА (ПО ГОДАМ ОБУЧЕНИЯ)</w:t>
      </w:r>
    </w:p>
    <w:p>
      <w:pPr>
        <w:pStyle w:val="Heading2"/>
        <w:spacing w:line="275" w:lineRule="exact"/>
        <w:ind w:left="5512"/>
        <w:jc w:val="left"/>
      </w:pPr>
      <w:r>
        <w:rPr/>
        <w:t>7 </w:t>
      </w:r>
      <w:r>
        <w:rPr>
          <w:spacing w:val="-2"/>
        </w:rPr>
        <w:t>класс</w:t>
      </w:r>
    </w:p>
    <w:p>
      <w:pPr>
        <w:pStyle w:val="BodyText"/>
        <w:spacing w:line="274" w:lineRule="exact"/>
        <w:ind w:left="1225" w:firstLine="0"/>
        <w:jc w:val="left"/>
      </w:pPr>
      <w:r>
        <w:rPr/>
        <w:t>Начальные</w:t>
      </w:r>
      <w:r>
        <w:rPr>
          <w:spacing w:val="-12"/>
        </w:rPr>
        <w:t> </w:t>
      </w:r>
      <w:r>
        <w:rPr/>
        <w:t>понятия</w:t>
      </w:r>
      <w:r>
        <w:rPr>
          <w:spacing w:val="-6"/>
        </w:rPr>
        <w:t> </w:t>
      </w:r>
      <w:r>
        <w:rPr/>
        <w:t>геометрии.</w:t>
      </w:r>
      <w:r>
        <w:rPr>
          <w:spacing w:val="-8"/>
        </w:rPr>
        <w:t> </w:t>
      </w:r>
      <w:r>
        <w:rPr/>
        <w:t>Точка,</w:t>
      </w:r>
      <w:r>
        <w:rPr>
          <w:spacing w:val="-7"/>
        </w:rPr>
        <w:t> </w:t>
      </w:r>
      <w:r>
        <w:rPr/>
        <w:t>прямая,</w:t>
      </w:r>
      <w:r>
        <w:rPr>
          <w:spacing w:val="-1"/>
        </w:rPr>
        <w:t> </w:t>
      </w:r>
      <w:r>
        <w:rPr/>
        <w:t>отрезок,</w:t>
      </w:r>
      <w:r>
        <w:rPr>
          <w:spacing w:val="-6"/>
        </w:rPr>
        <w:t> </w:t>
      </w:r>
      <w:r>
        <w:rPr>
          <w:spacing w:val="-4"/>
        </w:rPr>
        <w:t>луч.</w:t>
      </w:r>
    </w:p>
    <w:p>
      <w:pPr>
        <w:pStyle w:val="BodyText"/>
        <w:tabs>
          <w:tab w:pos="2764" w:val="left" w:leader="none"/>
          <w:tab w:pos="5582" w:val="left" w:leader="none"/>
          <w:tab w:pos="6707" w:val="left" w:leader="none"/>
          <w:tab w:pos="8933" w:val="left" w:leader="none"/>
        </w:tabs>
        <w:ind w:right="706"/>
        <w:jc w:val="left"/>
      </w:pPr>
      <w:r>
        <w:rPr/>
        <w:t>Угол.</w:t>
      </w:r>
      <w:r>
        <w:rPr>
          <w:spacing w:val="80"/>
        </w:rPr>
        <w:t> </w:t>
      </w:r>
      <w:r>
        <w:rPr/>
        <w:t>Виды</w:t>
        <w:tab/>
        <w:t>углов.</w:t>
      </w:r>
      <w:r>
        <w:rPr>
          <w:spacing w:val="80"/>
        </w:rPr>
        <w:t> </w:t>
      </w:r>
      <w:r>
        <w:rPr/>
        <w:t>Вертикальные</w:t>
      </w:r>
      <w:r>
        <w:rPr>
          <w:spacing w:val="80"/>
        </w:rPr>
        <w:t> </w:t>
      </w:r>
      <w:r>
        <w:rPr/>
        <w:t>и</w:t>
        <w:tab/>
      </w:r>
      <w:r>
        <w:rPr>
          <w:spacing w:val="-2"/>
        </w:rPr>
        <w:t>смежные</w:t>
      </w:r>
      <w:r>
        <w:rPr/>
        <w:tab/>
        <w:t>углы.</w:t>
      </w:r>
      <w:r>
        <w:rPr>
          <w:spacing w:val="80"/>
        </w:rPr>
        <w:t> </w:t>
      </w:r>
      <w:r>
        <w:rPr/>
        <w:t>Биссектриса</w:t>
        <w:tab/>
        <w:t>угла.</w:t>
      </w:r>
      <w:r>
        <w:rPr>
          <w:spacing w:val="-15"/>
        </w:rPr>
        <w:t> </w:t>
      </w:r>
      <w:r>
        <w:rPr/>
        <w:t>Ломаная, многоугольник. Параллельность и перпендикулярность прямых.</w:t>
      </w:r>
    </w:p>
    <w:p>
      <w:pPr>
        <w:pStyle w:val="BodyText"/>
        <w:ind w:left="1225" w:right="3396" w:firstLine="0"/>
        <w:jc w:val="left"/>
      </w:pPr>
      <w:r>
        <w:rPr/>
        <w:t>Симметричные</w:t>
      </w:r>
      <w:r>
        <w:rPr>
          <w:spacing w:val="-13"/>
        </w:rPr>
        <w:t> </w:t>
      </w:r>
      <w:r>
        <w:rPr/>
        <w:t>фигуры.</w:t>
      </w:r>
      <w:r>
        <w:rPr>
          <w:spacing w:val="-13"/>
        </w:rPr>
        <w:t> </w:t>
      </w:r>
      <w:r>
        <w:rPr/>
        <w:t>Основные</w:t>
      </w:r>
      <w:r>
        <w:rPr>
          <w:spacing w:val="-15"/>
        </w:rPr>
        <w:t> </w:t>
      </w:r>
      <w:r>
        <w:rPr/>
        <w:t>свойства</w:t>
      </w:r>
      <w:r>
        <w:rPr>
          <w:spacing w:val="-9"/>
        </w:rPr>
        <w:t> </w:t>
      </w:r>
      <w:r>
        <w:rPr/>
        <w:t>осевой</w:t>
      </w:r>
      <w:r>
        <w:rPr>
          <w:spacing w:val="-10"/>
        </w:rPr>
        <w:t> </w:t>
      </w:r>
      <w:r>
        <w:rPr/>
        <w:t>симметрии. Примеры симметрии в окружающем мире.</w:t>
      </w:r>
    </w:p>
    <w:p>
      <w:pPr>
        <w:pStyle w:val="BodyText"/>
        <w:spacing w:line="274" w:lineRule="exact" w:before="4"/>
        <w:ind w:left="1225" w:firstLine="0"/>
        <w:jc w:val="left"/>
      </w:pPr>
      <w:r>
        <w:rPr/>
        <w:t>Основные</w:t>
      </w:r>
      <w:r>
        <w:rPr>
          <w:spacing w:val="-9"/>
        </w:rPr>
        <w:t> </w:t>
      </w:r>
      <w:r>
        <w:rPr/>
        <w:t>построения</w:t>
      </w:r>
      <w:r>
        <w:rPr>
          <w:spacing w:val="-4"/>
        </w:rPr>
        <w:t> </w:t>
      </w:r>
      <w:r>
        <w:rPr/>
        <w:t>с</w:t>
      </w:r>
      <w:r>
        <w:rPr>
          <w:spacing w:val="-8"/>
        </w:rPr>
        <w:t> </w:t>
      </w:r>
      <w:r>
        <w:rPr/>
        <w:t>помощью</w:t>
      </w:r>
      <w:r>
        <w:rPr>
          <w:spacing w:val="-5"/>
        </w:rPr>
        <w:t> </w:t>
      </w:r>
      <w:r>
        <w:rPr/>
        <w:t>циркуля</w:t>
      </w:r>
      <w:r>
        <w:rPr>
          <w:spacing w:val="-5"/>
        </w:rPr>
        <w:t> </w:t>
      </w:r>
      <w:r>
        <w:rPr/>
        <w:t>и</w:t>
      </w:r>
      <w:r>
        <w:rPr>
          <w:spacing w:val="-4"/>
        </w:rPr>
        <w:t> </w:t>
      </w:r>
      <w:r>
        <w:rPr>
          <w:spacing w:val="-2"/>
        </w:rPr>
        <w:t>линейки.</w:t>
      </w:r>
    </w:p>
    <w:p>
      <w:pPr>
        <w:pStyle w:val="BodyText"/>
        <w:tabs>
          <w:tab w:pos="2864" w:val="left" w:leader="none"/>
          <w:tab w:pos="3947" w:val="left" w:leader="none"/>
          <w:tab w:pos="5128" w:val="left" w:leader="none"/>
          <w:tab w:pos="6710" w:val="left" w:leader="none"/>
          <w:tab w:pos="7231" w:val="left" w:leader="none"/>
          <w:tab w:pos="8465" w:val="left" w:leader="none"/>
          <w:tab w:pos="10459" w:val="left" w:leader="none"/>
        </w:tabs>
        <w:ind w:right="560"/>
        <w:jc w:val="left"/>
      </w:pPr>
      <w:r>
        <w:rPr>
          <w:spacing w:val="-2"/>
        </w:rPr>
        <w:t>Треугольник.</w:t>
      </w:r>
      <w:r>
        <w:rPr/>
        <w:tab/>
      </w:r>
      <w:r>
        <w:rPr>
          <w:spacing w:val="-2"/>
        </w:rPr>
        <w:t>Высота,</w:t>
      </w:r>
      <w:r>
        <w:rPr/>
        <w:tab/>
      </w:r>
      <w:r>
        <w:rPr>
          <w:spacing w:val="-2"/>
        </w:rPr>
        <w:t>медиана,</w:t>
      </w:r>
      <w:r>
        <w:rPr/>
        <w:tab/>
      </w:r>
      <w:r>
        <w:rPr>
          <w:spacing w:val="-2"/>
        </w:rPr>
        <w:t>биссектриса,</w:t>
      </w:r>
      <w:r>
        <w:rPr/>
        <w:tab/>
      </w:r>
      <w:r>
        <w:rPr>
          <w:spacing w:val="-6"/>
        </w:rPr>
        <w:t>их</w:t>
      </w:r>
      <w:r>
        <w:rPr/>
        <w:tab/>
      </w:r>
      <w:r>
        <w:rPr>
          <w:spacing w:val="-2"/>
        </w:rPr>
        <w:t>свойства.</w:t>
      </w:r>
      <w:r>
        <w:rPr/>
        <w:tab/>
      </w:r>
      <w:r>
        <w:rPr>
          <w:spacing w:val="-2"/>
        </w:rPr>
        <w:t>Равнобедренный</w:t>
      </w:r>
      <w:r>
        <w:rPr/>
        <w:tab/>
      </w:r>
      <w:r>
        <w:rPr>
          <w:spacing w:val="-10"/>
        </w:rPr>
        <w:t>и </w:t>
      </w:r>
      <w:r>
        <w:rPr/>
        <w:t>равносторонний треугольники. Неравенство треугольника.</w:t>
      </w:r>
    </w:p>
    <w:p>
      <w:pPr>
        <w:pStyle w:val="BodyText"/>
        <w:ind w:left="1225" w:right="4061" w:firstLine="0"/>
        <w:jc w:val="left"/>
      </w:pPr>
      <w:r>
        <w:rPr/>
        <w:t>Свойства</w:t>
      </w:r>
      <w:r>
        <w:rPr>
          <w:spacing w:val="-15"/>
        </w:rPr>
        <w:t> </w:t>
      </w:r>
      <w:r>
        <w:rPr/>
        <w:t>и</w:t>
      </w:r>
      <w:r>
        <w:rPr>
          <w:spacing w:val="-14"/>
        </w:rPr>
        <w:t> </w:t>
      </w:r>
      <w:r>
        <w:rPr/>
        <w:t>признаки</w:t>
      </w:r>
      <w:r>
        <w:rPr>
          <w:spacing w:val="-11"/>
        </w:rPr>
        <w:t> </w:t>
      </w:r>
      <w:r>
        <w:rPr/>
        <w:t>равнобедренного</w:t>
      </w:r>
      <w:r>
        <w:rPr>
          <w:spacing w:val="-15"/>
        </w:rPr>
        <w:t> </w:t>
      </w:r>
      <w:r>
        <w:rPr/>
        <w:t>треугольника. Признаки равенства треугольников.</w:t>
      </w:r>
    </w:p>
    <w:p>
      <w:pPr>
        <w:pStyle w:val="BodyText"/>
        <w:spacing w:line="237" w:lineRule="auto" w:before="2"/>
        <w:jc w:val="left"/>
      </w:pPr>
      <w:r>
        <w:rPr/>
        <w:t>Свойства и</w:t>
      </w:r>
      <w:r>
        <w:rPr>
          <w:spacing w:val="33"/>
        </w:rPr>
        <w:t> </w:t>
      </w:r>
      <w:r>
        <w:rPr/>
        <w:t>признаки</w:t>
      </w:r>
      <w:r>
        <w:rPr>
          <w:spacing w:val="29"/>
        </w:rPr>
        <w:t> </w:t>
      </w:r>
      <w:r>
        <w:rPr/>
        <w:t>параллельных</w:t>
      </w:r>
      <w:r>
        <w:rPr>
          <w:spacing w:val="30"/>
        </w:rPr>
        <w:t> </w:t>
      </w:r>
      <w:r>
        <w:rPr/>
        <w:t>прямых. Сумма</w:t>
      </w:r>
      <w:r>
        <w:rPr>
          <w:spacing w:val="36"/>
        </w:rPr>
        <w:t> </w:t>
      </w:r>
      <w:r>
        <w:rPr/>
        <w:t>углов</w:t>
      </w:r>
      <w:r>
        <w:rPr>
          <w:spacing w:val="37"/>
        </w:rPr>
        <w:t> </w:t>
      </w:r>
      <w:r>
        <w:rPr/>
        <w:t>треугольника. Внешние</w:t>
      </w:r>
      <w:r>
        <w:rPr>
          <w:spacing w:val="34"/>
        </w:rPr>
        <w:t> </w:t>
      </w:r>
      <w:r>
        <w:rPr/>
        <w:t>углы </w:t>
      </w:r>
      <w:r>
        <w:rPr>
          <w:spacing w:val="-2"/>
        </w:rPr>
        <w:t>треугольника.</w:t>
      </w:r>
    </w:p>
    <w:p>
      <w:pPr>
        <w:pStyle w:val="BodyText"/>
        <w:tabs>
          <w:tab w:pos="3160" w:val="left" w:leader="none"/>
          <w:tab w:pos="4770" w:val="left" w:leader="none"/>
          <w:tab w:pos="6014" w:val="left" w:leader="none"/>
          <w:tab w:pos="7193" w:val="left" w:leader="none"/>
          <w:tab w:pos="9139" w:val="left" w:leader="none"/>
        </w:tabs>
        <w:spacing w:before="1"/>
        <w:ind w:right="572"/>
        <w:jc w:val="left"/>
      </w:pPr>
      <w:r>
        <w:rPr>
          <w:spacing w:val="-2"/>
        </w:rPr>
        <w:t>Прямоугольный</w:t>
      </w:r>
      <w:r>
        <w:rPr/>
        <w:tab/>
      </w:r>
      <w:r>
        <w:rPr>
          <w:spacing w:val="-2"/>
        </w:rPr>
        <w:t>треугольник.</w:t>
      </w:r>
      <w:r>
        <w:rPr/>
        <w:tab/>
      </w:r>
      <w:r>
        <w:rPr>
          <w:spacing w:val="-2"/>
        </w:rPr>
        <w:t>Свойство</w:t>
      </w:r>
      <w:r>
        <w:rPr/>
        <w:tab/>
      </w:r>
      <w:r>
        <w:rPr>
          <w:spacing w:val="-2"/>
        </w:rPr>
        <w:t>медианы</w:t>
      </w:r>
      <w:r>
        <w:rPr/>
        <w:tab/>
      </w:r>
      <w:r>
        <w:rPr>
          <w:spacing w:val="-2"/>
        </w:rPr>
        <w:t>прямоугольного</w:t>
      </w:r>
      <w:r>
        <w:rPr/>
        <w:tab/>
      </w:r>
      <w:r>
        <w:rPr>
          <w:spacing w:val="-2"/>
        </w:rPr>
        <w:t>треугольника, </w:t>
      </w:r>
      <w:r>
        <w:rPr/>
        <w:t>проведённой к гипотенузе.</w:t>
      </w:r>
    </w:p>
    <w:p>
      <w:pPr>
        <w:pStyle w:val="BodyText"/>
        <w:spacing w:before="5"/>
        <w:ind w:left="1225" w:firstLine="0"/>
        <w:jc w:val="left"/>
      </w:pPr>
      <w:r>
        <w:rPr/>
        <w:t>Признаки</w:t>
      </w:r>
      <w:r>
        <w:rPr>
          <w:spacing w:val="-7"/>
        </w:rPr>
        <w:t> </w:t>
      </w:r>
      <w:r>
        <w:rPr/>
        <w:t>равенства</w:t>
      </w:r>
      <w:r>
        <w:rPr>
          <w:spacing w:val="-13"/>
        </w:rPr>
        <w:t> </w:t>
      </w:r>
      <w:r>
        <w:rPr/>
        <w:t>прямоугольных</w:t>
      </w:r>
      <w:r>
        <w:rPr>
          <w:spacing w:val="-7"/>
        </w:rPr>
        <w:t> </w:t>
      </w:r>
      <w:r>
        <w:rPr>
          <w:spacing w:val="-2"/>
        </w:rPr>
        <w:t>треугольников.</w:t>
      </w:r>
    </w:p>
    <w:p>
      <w:pPr>
        <w:pStyle w:val="BodyText"/>
        <w:spacing w:line="275" w:lineRule="exact"/>
        <w:ind w:left="1225" w:firstLine="0"/>
        <w:jc w:val="left"/>
      </w:pPr>
      <w:r>
        <w:rPr>
          <w:position w:val="1"/>
        </w:rPr>
        <w:t>Прямоугольный</w:t>
      </w:r>
      <w:r>
        <w:rPr>
          <w:spacing w:val="50"/>
          <w:w w:val="150"/>
          <w:position w:val="1"/>
        </w:rPr>
        <w:t> </w:t>
      </w:r>
      <w:r>
        <w:rPr>
          <w:position w:val="1"/>
        </w:rPr>
        <w:t>треугольник</w:t>
      </w:r>
      <w:r>
        <w:rPr>
          <w:spacing w:val="53"/>
          <w:w w:val="150"/>
          <w:position w:val="1"/>
        </w:rPr>
        <w:t> </w:t>
      </w:r>
      <w:r>
        <w:rPr>
          <w:position w:val="1"/>
        </w:rPr>
        <w:t>с</w:t>
      </w:r>
      <w:r>
        <w:rPr>
          <w:spacing w:val="52"/>
          <w:w w:val="150"/>
          <w:position w:val="1"/>
        </w:rPr>
        <w:t> </w:t>
      </w:r>
      <w:r>
        <w:rPr>
          <w:position w:val="1"/>
        </w:rPr>
        <w:t>углом</w:t>
      </w:r>
      <w:r>
        <w:rPr>
          <w:spacing w:val="75"/>
          <w:position w:val="1"/>
        </w:rPr>
        <w:t> </w:t>
      </w:r>
      <w:r>
        <w:rPr>
          <w:position w:val="1"/>
        </w:rPr>
        <w:t>в</w:t>
      </w:r>
      <w:r>
        <w:rPr>
          <w:spacing w:val="51"/>
          <w:w w:val="150"/>
          <w:position w:val="1"/>
        </w:rPr>
        <w:t> </w:t>
      </w:r>
      <w:r>
        <w:rPr>
          <w:position w:val="1"/>
        </w:rPr>
        <w:t>30</w:t>
      </w:r>
      <w:r>
        <w:rPr>
          <w:spacing w:val="-5"/>
          <w:position w:val="1"/>
        </w:rPr>
        <w:t> </w:t>
      </w:r>
      <w:r>
        <w:rPr>
          <w:spacing w:val="-3"/>
        </w:rPr>
        <w:drawing>
          <wp:inline distT="0" distB="0" distL="0" distR="0">
            <wp:extent cx="78316" cy="9816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26" cstate="print"/>
                    <a:stretch>
                      <a:fillRect/>
                    </a:stretch>
                  </pic:blipFill>
                  <pic:spPr>
                    <a:xfrm>
                      <a:off x="0" y="0"/>
                      <a:ext cx="78316" cy="98160"/>
                    </a:xfrm>
                    <a:prstGeom prst="rect">
                      <a:avLst/>
                    </a:prstGeom>
                  </pic:spPr>
                </pic:pic>
              </a:graphicData>
            </a:graphic>
          </wp:inline>
        </w:drawing>
      </w:r>
      <w:r>
        <w:rPr>
          <w:spacing w:val="-3"/>
        </w:rPr>
      </w:r>
      <w:r>
        <w:rPr>
          <w:position w:val="1"/>
        </w:rPr>
        <w:t>.</w:t>
      </w:r>
      <w:r>
        <w:rPr>
          <w:spacing w:val="56"/>
          <w:w w:val="150"/>
          <w:position w:val="1"/>
        </w:rPr>
        <w:t> </w:t>
      </w:r>
      <w:r>
        <w:rPr>
          <w:position w:val="1"/>
        </w:rPr>
        <w:t>Неравенства</w:t>
      </w:r>
      <w:r>
        <w:rPr>
          <w:spacing w:val="21"/>
          <w:position w:val="1"/>
        </w:rPr>
        <w:t> </w:t>
      </w:r>
      <w:r>
        <w:rPr>
          <w:position w:val="1"/>
        </w:rPr>
        <w:t>в</w:t>
      </w:r>
      <w:r>
        <w:rPr>
          <w:spacing w:val="50"/>
          <w:w w:val="150"/>
          <w:position w:val="1"/>
        </w:rPr>
        <w:t> </w:t>
      </w:r>
      <w:r>
        <w:rPr>
          <w:position w:val="1"/>
        </w:rPr>
        <w:t>геометрии:</w:t>
      </w:r>
      <w:r>
        <w:rPr>
          <w:spacing w:val="74"/>
          <w:position w:val="1"/>
        </w:rPr>
        <w:t> </w:t>
      </w:r>
      <w:r>
        <w:rPr>
          <w:spacing w:val="-2"/>
          <w:position w:val="1"/>
        </w:rPr>
        <w:t>неравенство</w:t>
      </w:r>
    </w:p>
    <w:p>
      <w:pPr>
        <w:pStyle w:val="BodyText"/>
        <w:ind w:right="561" w:firstLine="0"/>
      </w:pPr>
      <w:r>
        <w:rPr/>
        <w:t>треугольника, неравенство о длине ломаной, теорема о большем угле и большей стороне треугольника. Перпендикуляр и наклонная.</w:t>
      </w:r>
    </w:p>
    <w:p>
      <w:pPr>
        <w:pStyle w:val="BodyText"/>
        <w:ind w:right="573"/>
      </w:pPr>
      <w:r>
        <w:rPr/>
        <w:t>Геометрическое</w:t>
      </w:r>
      <w:r>
        <w:rPr>
          <w:spacing w:val="-3"/>
        </w:rPr>
        <w:t> </w:t>
      </w:r>
      <w:r>
        <w:rPr/>
        <w:t>место</w:t>
      </w:r>
      <w:r>
        <w:rPr>
          <w:spacing w:val="-2"/>
        </w:rPr>
        <w:t> </w:t>
      </w:r>
      <w:r>
        <w:rPr/>
        <w:t>точек.</w:t>
      </w:r>
      <w:r>
        <w:rPr>
          <w:spacing w:val="-2"/>
        </w:rPr>
        <w:t> </w:t>
      </w:r>
      <w:r>
        <w:rPr/>
        <w:t>Биссектриса</w:t>
      </w:r>
      <w:r>
        <w:rPr>
          <w:spacing w:val="-1"/>
        </w:rPr>
        <w:t> </w:t>
      </w:r>
      <w:r>
        <w:rPr/>
        <w:t>угла</w:t>
      </w:r>
      <w:r>
        <w:rPr>
          <w:spacing w:val="-3"/>
        </w:rPr>
        <w:t> </w:t>
      </w:r>
      <w:r>
        <w:rPr/>
        <w:t>и</w:t>
      </w:r>
      <w:r>
        <w:rPr>
          <w:spacing w:val="-1"/>
        </w:rPr>
        <w:t> </w:t>
      </w:r>
      <w:r>
        <w:rPr/>
        <w:t>серединный</w:t>
      </w:r>
      <w:r>
        <w:rPr>
          <w:spacing w:val="-1"/>
        </w:rPr>
        <w:t> </w:t>
      </w:r>
      <w:r>
        <w:rPr/>
        <w:t>перпендикуляр</w:t>
      </w:r>
      <w:r>
        <w:rPr>
          <w:spacing w:val="-2"/>
        </w:rPr>
        <w:t> </w:t>
      </w:r>
      <w:r>
        <w:rPr/>
        <w:t>к</w:t>
      </w:r>
      <w:r>
        <w:rPr>
          <w:spacing w:val="-2"/>
        </w:rPr>
        <w:t> </w:t>
      </w:r>
      <w:r>
        <w:rPr/>
        <w:t>отрезку</w:t>
      </w:r>
      <w:r>
        <w:rPr>
          <w:spacing w:val="-10"/>
        </w:rPr>
        <w:t> </w:t>
      </w:r>
      <w:r>
        <w:rPr/>
        <w:t>как геометрические места точек.</w:t>
      </w:r>
    </w:p>
    <w:p>
      <w:pPr>
        <w:pStyle w:val="BodyText"/>
        <w:spacing w:line="242" w:lineRule="auto"/>
        <w:ind w:right="569"/>
      </w:pPr>
      <w:r>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pPr>
        <w:spacing w:after="0" w:line="242" w:lineRule="auto"/>
        <w:sectPr>
          <w:pgSz w:w="11920" w:h="16850"/>
          <w:pgMar w:header="713" w:footer="0" w:top="940" w:bottom="280" w:left="760" w:right="0"/>
        </w:sectPr>
      </w:pPr>
    </w:p>
    <w:p>
      <w:pPr>
        <w:pStyle w:val="Heading2"/>
        <w:spacing w:line="275" w:lineRule="exact" w:before="251"/>
        <w:ind w:left="5512"/>
        <w:jc w:val="left"/>
      </w:pPr>
      <w:r>
        <w:rPr/>
        <w:t>8 </w:t>
      </w:r>
      <w:r>
        <w:rPr>
          <w:spacing w:val="-2"/>
        </w:rPr>
        <w:t>класс</w:t>
      </w:r>
    </w:p>
    <w:p>
      <w:pPr>
        <w:pStyle w:val="BodyText"/>
        <w:spacing w:line="274" w:lineRule="exact"/>
        <w:ind w:left="1225" w:firstLine="0"/>
        <w:jc w:val="left"/>
      </w:pPr>
      <w:r>
        <w:rPr/>
        <w:t>Четырёхугольники.</w:t>
      </w:r>
      <w:r>
        <w:rPr>
          <w:spacing w:val="-10"/>
        </w:rPr>
        <w:t> </w:t>
      </w:r>
      <w:r>
        <w:rPr/>
        <w:t>Параллелограмм,</w:t>
      </w:r>
      <w:r>
        <w:rPr>
          <w:spacing w:val="-4"/>
        </w:rPr>
        <w:t> </w:t>
      </w:r>
      <w:r>
        <w:rPr/>
        <w:t>его</w:t>
      </w:r>
      <w:r>
        <w:rPr>
          <w:spacing w:val="-12"/>
        </w:rPr>
        <w:t> </w:t>
      </w:r>
      <w:r>
        <w:rPr/>
        <w:t>признаки</w:t>
      </w:r>
      <w:r>
        <w:rPr>
          <w:spacing w:val="-5"/>
        </w:rPr>
        <w:t> </w:t>
      </w:r>
      <w:r>
        <w:rPr/>
        <w:t>и</w:t>
      </w:r>
      <w:r>
        <w:rPr>
          <w:spacing w:val="-6"/>
        </w:rPr>
        <w:t> </w:t>
      </w:r>
      <w:r>
        <w:rPr>
          <w:spacing w:val="-2"/>
        </w:rPr>
        <w:t>свойства.</w:t>
      </w:r>
    </w:p>
    <w:p>
      <w:pPr>
        <w:pStyle w:val="BodyText"/>
        <w:ind w:right="975"/>
        <w:jc w:val="left"/>
      </w:pPr>
      <w:r>
        <w:rPr/>
        <w:t>Частные</w:t>
      </w:r>
      <w:r>
        <w:rPr>
          <w:spacing w:val="40"/>
        </w:rPr>
        <w:t> </w:t>
      </w:r>
      <w:r>
        <w:rPr/>
        <w:t>случаи</w:t>
      </w:r>
      <w:r>
        <w:rPr>
          <w:spacing w:val="40"/>
        </w:rPr>
        <w:t> </w:t>
      </w:r>
      <w:r>
        <w:rPr/>
        <w:t>параллелограммов</w:t>
      </w:r>
      <w:r>
        <w:rPr>
          <w:spacing w:val="40"/>
        </w:rPr>
        <w:t> </w:t>
      </w:r>
      <w:r>
        <w:rPr/>
        <w:t>(прямоугольник,</w:t>
      </w:r>
      <w:r>
        <w:rPr>
          <w:spacing w:val="40"/>
        </w:rPr>
        <w:t> </w:t>
      </w:r>
      <w:r>
        <w:rPr/>
        <w:t>ромб,</w:t>
      </w:r>
      <w:r>
        <w:rPr>
          <w:spacing w:val="40"/>
        </w:rPr>
        <w:t> </w:t>
      </w:r>
      <w:r>
        <w:rPr/>
        <w:t>квадрат),</w:t>
      </w:r>
      <w:r>
        <w:rPr>
          <w:spacing w:val="40"/>
        </w:rPr>
        <w:t> </w:t>
      </w:r>
      <w:r>
        <w:rPr/>
        <w:t>их</w:t>
      </w:r>
      <w:r>
        <w:rPr>
          <w:spacing w:val="40"/>
        </w:rPr>
        <w:t> </w:t>
      </w:r>
      <w:r>
        <w:rPr/>
        <w:t>признаки</w:t>
      </w:r>
      <w:r>
        <w:rPr>
          <w:spacing w:val="40"/>
        </w:rPr>
        <w:t> </w:t>
      </w:r>
      <w:r>
        <w:rPr/>
        <w:t>и свойства.</w:t>
      </w:r>
      <w:r>
        <w:rPr>
          <w:spacing w:val="-6"/>
        </w:rPr>
        <w:t> </w:t>
      </w:r>
      <w:r>
        <w:rPr/>
        <w:t>Трапеция,</w:t>
      </w:r>
      <w:r>
        <w:rPr>
          <w:spacing w:val="-5"/>
        </w:rPr>
        <w:t> </w:t>
      </w:r>
      <w:r>
        <w:rPr/>
        <w:t>равнобокая</w:t>
      </w:r>
      <w:r>
        <w:rPr>
          <w:spacing w:val="-1"/>
        </w:rPr>
        <w:t> </w:t>
      </w:r>
      <w:r>
        <w:rPr/>
        <w:t>трапеция,</w:t>
      </w:r>
      <w:r>
        <w:rPr>
          <w:spacing w:val="-5"/>
        </w:rPr>
        <w:t> </w:t>
      </w:r>
      <w:r>
        <w:rPr/>
        <w:t>её</w:t>
      </w:r>
      <w:r>
        <w:rPr>
          <w:spacing w:val="-9"/>
        </w:rPr>
        <w:t> </w:t>
      </w:r>
      <w:r>
        <w:rPr/>
        <w:t>свойства</w:t>
      </w:r>
      <w:r>
        <w:rPr>
          <w:spacing w:val="-9"/>
        </w:rPr>
        <w:t> </w:t>
      </w:r>
      <w:r>
        <w:rPr/>
        <w:t>и</w:t>
      </w:r>
      <w:r>
        <w:rPr>
          <w:spacing w:val="-2"/>
        </w:rPr>
        <w:t> </w:t>
      </w:r>
      <w:r>
        <w:rPr/>
        <w:t>признаки.</w:t>
      </w:r>
      <w:r>
        <w:rPr>
          <w:spacing w:val="-4"/>
        </w:rPr>
        <w:t> </w:t>
      </w:r>
      <w:r>
        <w:rPr/>
        <w:t>Прямоугольная</w:t>
      </w:r>
      <w:r>
        <w:rPr>
          <w:spacing w:val="-5"/>
        </w:rPr>
        <w:t> </w:t>
      </w:r>
      <w:r>
        <w:rPr/>
        <w:t>трапеция.</w:t>
      </w:r>
    </w:p>
    <w:p>
      <w:pPr>
        <w:pStyle w:val="BodyText"/>
        <w:spacing w:before="4"/>
        <w:ind w:left="1225" w:firstLine="0"/>
        <w:jc w:val="left"/>
      </w:pPr>
      <w:r>
        <w:rPr/>
        <w:t>Центральная</w:t>
      </w:r>
      <w:r>
        <w:rPr>
          <w:spacing w:val="-10"/>
        </w:rPr>
        <w:t> </w:t>
      </w:r>
      <w:r>
        <w:rPr>
          <w:spacing w:val="-2"/>
        </w:rPr>
        <w:t>симметрия.</w:t>
      </w:r>
    </w:p>
    <w:p>
      <w:pPr>
        <w:pStyle w:val="BodyText"/>
        <w:spacing w:line="275" w:lineRule="exact"/>
        <w:ind w:left="1225" w:firstLine="0"/>
        <w:jc w:val="left"/>
      </w:pPr>
      <w:r>
        <w:rPr/>
        <w:t>Теорема</w:t>
      </w:r>
      <w:r>
        <w:rPr>
          <w:spacing w:val="-14"/>
        </w:rPr>
        <w:t> </w:t>
      </w:r>
      <w:r>
        <w:rPr/>
        <w:t>Фалеса</w:t>
      </w:r>
      <w:r>
        <w:rPr>
          <w:spacing w:val="-10"/>
        </w:rPr>
        <w:t> </w:t>
      </w:r>
      <w:r>
        <w:rPr/>
        <w:t>и</w:t>
      </w:r>
      <w:r>
        <w:rPr>
          <w:spacing w:val="-5"/>
        </w:rPr>
        <w:t> </w:t>
      </w:r>
      <w:r>
        <w:rPr/>
        <w:t>теорема</w:t>
      </w:r>
      <w:r>
        <w:rPr>
          <w:spacing w:val="-4"/>
        </w:rPr>
        <w:t> </w:t>
      </w:r>
      <w:r>
        <w:rPr/>
        <w:t>о</w:t>
      </w:r>
      <w:r>
        <w:rPr>
          <w:spacing w:val="-13"/>
        </w:rPr>
        <w:t> </w:t>
      </w:r>
      <w:r>
        <w:rPr/>
        <w:t>пропорциональных </w:t>
      </w:r>
      <w:r>
        <w:rPr>
          <w:spacing w:val="-2"/>
        </w:rPr>
        <w:t>отрезках.</w:t>
      </w:r>
    </w:p>
    <w:p>
      <w:pPr>
        <w:pStyle w:val="BodyText"/>
        <w:spacing w:line="275" w:lineRule="exact"/>
        <w:ind w:left="1225" w:firstLine="0"/>
        <w:jc w:val="left"/>
      </w:pPr>
      <w:r>
        <w:rPr/>
        <w:t>Средние</w:t>
      </w:r>
      <w:r>
        <w:rPr>
          <w:spacing w:val="2"/>
        </w:rPr>
        <w:t> </w:t>
      </w:r>
      <w:r>
        <w:rPr/>
        <w:t>линии</w:t>
      </w:r>
      <w:r>
        <w:rPr>
          <w:spacing w:val="4"/>
        </w:rPr>
        <w:t> </w:t>
      </w:r>
      <w:r>
        <w:rPr/>
        <w:t>треугольника</w:t>
      </w:r>
      <w:r>
        <w:rPr>
          <w:spacing w:val="3"/>
        </w:rPr>
        <w:t> </w:t>
      </w:r>
      <w:r>
        <w:rPr/>
        <w:t>и</w:t>
      </w:r>
      <w:r>
        <w:rPr>
          <w:spacing w:val="10"/>
        </w:rPr>
        <w:t> </w:t>
      </w:r>
      <w:r>
        <w:rPr/>
        <w:t>трапеции.</w:t>
      </w:r>
      <w:r>
        <w:rPr>
          <w:spacing w:val="11"/>
        </w:rPr>
        <w:t> </w:t>
      </w:r>
      <w:r>
        <w:rPr/>
        <w:t>Подобие</w:t>
      </w:r>
      <w:r>
        <w:rPr>
          <w:spacing w:val="3"/>
        </w:rPr>
        <w:t> </w:t>
      </w:r>
      <w:r>
        <w:rPr/>
        <w:t>треугольников,</w:t>
      </w:r>
      <w:r>
        <w:rPr>
          <w:spacing w:val="7"/>
        </w:rPr>
        <w:t> </w:t>
      </w:r>
      <w:r>
        <w:rPr/>
        <w:t>коэффициент</w:t>
      </w:r>
      <w:r>
        <w:rPr>
          <w:spacing w:val="6"/>
        </w:rPr>
        <w:t> </w:t>
      </w:r>
      <w:r>
        <w:rPr>
          <w:spacing w:val="-2"/>
        </w:rPr>
        <w:t>подобия.</w:t>
      </w:r>
    </w:p>
    <w:p>
      <w:pPr>
        <w:pStyle w:val="BodyText"/>
        <w:spacing w:line="274" w:lineRule="exact"/>
        <w:ind w:firstLine="0"/>
        <w:jc w:val="left"/>
      </w:pPr>
      <w:r>
        <w:rPr/>
        <w:t>Признаки</w:t>
      </w:r>
      <w:r>
        <w:rPr>
          <w:spacing w:val="-8"/>
        </w:rPr>
        <w:t> </w:t>
      </w:r>
      <w:r>
        <w:rPr/>
        <w:t>подобия</w:t>
      </w:r>
      <w:r>
        <w:rPr>
          <w:spacing w:val="-12"/>
        </w:rPr>
        <w:t> </w:t>
      </w:r>
      <w:r>
        <w:rPr/>
        <w:t>треугольников.</w:t>
      </w:r>
      <w:r>
        <w:rPr>
          <w:spacing w:val="-9"/>
        </w:rPr>
        <w:t> </w:t>
      </w:r>
      <w:r>
        <w:rPr/>
        <w:t>Применение</w:t>
      </w:r>
      <w:r>
        <w:rPr>
          <w:spacing w:val="-14"/>
        </w:rPr>
        <w:t> </w:t>
      </w:r>
      <w:r>
        <w:rPr/>
        <w:t>подобия</w:t>
      </w:r>
      <w:r>
        <w:rPr>
          <w:spacing w:val="-9"/>
        </w:rPr>
        <w:t> </w:t>
      </w:r>
      <w:r>
        <w:rPr/>
        <w:t>при</w:t>
      </w:r>
      <w:r>
        <w:rPr>
          <w:spacing w:val="-6"/>
        </w:rPr>
        <w:t> </w:t>
      </w:r>
      <w:r>
        <w:rPr/>
        <w:t>решении</w:t>
      </w:r>
      <w:r>
        <w:rPr>
          <w:spacing w:val="-5"/>
        </w:rPr>
        <w:t> </w:t>
      </w:r>
      <w:r>
        <w:rPr/>
        <w:t>практических</w:t>
      </w:r>
      <w:r>
        <w:rPr>
          <w:spacing w:val="-6"/>
        </w:rPr>
        <w:t> </w:t>
      </w:r>
      <w:r>
        <w:rPr>
          <w:spacing w:val="-2"/>
        </w:rPr>
        <w:t>задач.</w:t>
      </w:r>
    </w:p>
    <w:p>
      <w:pPr>
        <w:pStyle w:val="BodyText"/>
        <w:tabs>
          <w:tab w:pos="3587" w:val="left" w:leader="none"/>
          <w:tab w:pos="6302" w:val="left" w:leader="none"/>
          <w:tab w:pos="8037" w:val="left" w:leader="none"/>
        </w:tabs>
        <w:spacing w:line="242" w:lineRule="auto"/>
        <w:ind w:right="591"/>
        <w:jc w:val="left"/>
      </w:pPr>
      <w:r>
        <w:rPr/>
        <w:t>Свойства</w:t>
      </w:r>
      <w:r>
        <w:rPr>
          <w:spacing w:val="80"/>
        </w:rPr>
        <w:t> </w:t>
      </w:r>
      <w:r>
        <w:rPr/>
        <w:t>площадей</w:t>
        <w:tab/>
        <w:t>геометрических</w:t>
      </w:r>
      <w:r>
        <w:rPr>
          <w:spacing w:val="80"/>
        </w:rPr>
        <w:t> </w:t>
      </w:r>
      <w:r>
        <w:rPr/>
        <w:t>фигур.</w:t>
        <w:tab/>
        <w:t>Формулы</w:t>
      </w:r>
      <w:r>
        <w:rPr>
          <w:spacing w:val="80"/>
        </w:rPr>
        <w:t> </w:t>
      </w:r>
      <w:r>
        <w:rPr/>
        <w:t>для</w:t>
        <w:tab/>
        <w:t>площади</w:t>
      </w:r>
      <w:r>
        <w:rPr>
          <w:spacing w:val="80"/>
        </w:rPr>
        <w:t> </w:t>
      </w:r>
      <w:r>
        <w:rPr/>
        <w:t>треугольника, параллелограмма, ромба и трапеции.</w:t>
      </w:r>
    </w:p>
    <w:p>
      <w:pPr>
        <w:pStyle w:val="BodyText"/>
        <w:spacing w:line="274" w:lineRule="exact"/>
        <w:ind w:left="1225" w:firstLine="0"/>
        <w:jc w:val="left"/>
      </w:pPr>
      <w:r>
        <w:rPr/>
        <w:t>Отношение</w:t>
      </w:r>
      <w:r>
        <w:rPr>
          <w:spacing w:val="-12"/>
        </w:rPr>
        <w:t> </w:t>
      </w:r>
      <w:r>
        <w:rPr/>
        <w:t>площадей</w:t>
      </w:r>
      <w:r>
        <w:rPr>
          <w:spacing w:val="-5"/>
        </w:rPr>
        <w:t> </w:t>
      </w:r>
      <w:r>
        <w:rPr/>
        <w:t>подобных</w:t>
      </w:r>
      <w:r>
        <w:rPr>
          <w:spacing w:val="-6"/>
        </w:rPr>
        <w:t> </w:t>
      </w:r>
      <w:r>
        <w:rPr>
          <w:spacing w:val="-2"/>
        </w:rPr>
        <w:t>фигур.</w:t>
      </w:r>
    </w:p>
    <w:p>
      <w:pPr>
        <w:pStyle w:val="BodyText"/>
        <w:ind w:left="1225" w:right="975" w:firstLine="0"/>
        <w:jc w:val="left"/>
      </w:pPr>
      <w:r>
        <w:rPr/>
        <w:t>Вычисление площадей треугольников и многоугольников на клетчатой бумаге. Теорема</w:t>
      </w:r>
      <w:r>
        <w:rPr>
          <w:spacing w:val="-5"/>
        </w:rPr>
        <w:t> </w:t>
      </w:r>
      <w:r>
        <w:rPr/>
        <w:t>Пифагора.</w:t>
      </w:r>
      <w:r>
        <w:rPr>
          <w:spacing w:val="-4"/>
        </w:rPr>
        <w:t> </w:t>
      </w:r>
      <w:r>
        <w:rPr/>
        <w:t>Применение</w:t>
      </w:r>
      <w:r>
        <w:rPr>
          <w:spacing w:val="-5"/>
        </w:rPr>
        <w:t> </w:t>
      </w:r>
      <w:r>
        <w:rPr/>
        <w:t>теоремы</w:t>
      </w:r>
      <w:r>
        <w:rPr>
          <w:spacing w:val="-4"/>
        </w:rPr>
        <w:t> </w:t>
      </w:r>
      <w:r>
        <w:rPr/>
        <w:t>Пифагора</w:t>
      </w:r>
      <w:r>
        <w:rPr>
          <w:spacing w:val="-6"/>
        </w:rPr>
        <w:t> </w:t>
      </w:r>
      <w:r>
        <w:rPr/>
        <w:t>при</w:t>
      </w:r>
      <w:r>
        <w:rPr>
          <w:spacing w:val="-4"/>
        </w:rPr>
        <w:t> </w:t>
      </w:r>
      <w:r>
        <w:rPr/>
        <w:t>решении</w:t>
      </w:r>
      <w:r>
        <w:rPr>
          <w:spacing w:val="-4"/>
        </w:rPr>
        <w:t> </w:t>
      </w:r>
      <w:r>
        <w:rPr/>
        <w:t>практических</w:t>
      </w:r>
      <w:r>
        <w:rPr>
          <w:spacing w:val="-2"/>
        </w:rPr>
        <w:t> </w:t>
      </w:r>
      <w:r>
        <w:rPr/>
        <w:t>задач. Синус, косинус, тангенс острого угла прямоугольного треугольника.</w:t>
      </w:r>
    </w:p>
    <w:p>
      <w:pPr>
        <w:pStyle w:val="BodyText"/>
        <w:spacing w:before="1"/>
        <w:ind w:left="1225" w:firstLine="0"/>
        <w:jc w:val="left"/>
      </w:pPr>
      <w:r>
        <w:rPr>
          <w:position w:val="1"/>
        </w:rPr>
        <w:t>Тригонометрические</w:t>
      </w:r>
      <w:r>
        <w:rPr>
          <w:spacing w:val="-14"/>
          <w:position w:val="1"/>
        </w:rPr>
        <w:t> </w:t>
      </w:r>
      <w:r>
        <w:rPr>
          <w:position w:val="1"/>
        </w:rPr>
        <w:t>функции</w:t>
      </w:r>
      <w:r>
        <w:rPr>
          <w:spacing w:val="4"/>
          <w:position w:val="1"/>
        </w:rPr>
        <w:t> </w:t>
      </w:r>
      <w:r>
        <w:rPr>
          <w:position w:val="1"/>
        </w:rPr>
        <w:t>углов</w:t>
      </w:r>
      <w:r>
        <w:rPr>
          <w:spacing w:val="-2"/>
          <w:position w:val="1"/>
        </w:rPr>
        <w:t> </w:t>
      </w:r>
      <w:r>
        <w:rPr>
          <w:position w:val="1"/>
        </w:rPr>
        <w:t>в</w:t>
      </w:r>
      <w:r>
        <w:rPr>
          <w:spacing w:val="-3"/>
          <w:position w:val="1"/>
        </w:rPr>
        <w:t> </w:t>
      </w:r>
      <w:r>
        <w:rPr>
          <w:position w:val="1"/>
        </w:rPr>
        <w:t>30</w:t>
      </w:r>
      <w:r>
        <w:rPr>
          <w:spacing w:val="-20"/>
          <w:position w:val="1"/>
        </w:rPr>
        <w:t> </w:t>
      </w:r>
      <w:r>
        <w:rPr>
          <w:spacing w:val="-20"/>
        </w:rPr>
        <w:drawing>
          <wp:inline distT="0" distB="0" distL="0" distR="0">
            <wp:extent cx="78316" cy="9816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6" cstate="print"/>
                    <a:stretch>
                      <a:fillRect/>
                    </a:stretch>
                  </pic:blipFill>
                  <pic:spPr>
                    <a:xfrm>
                      <a:off x="0" y="0"/>
                      <a:ext cx="78316" cy="98160"/>
                    </a:xfrm>
                    <a:prstGeom prst="rect">
                      <a:avLst/>
                    </a:prstGeom>
                  </pic:spPr>
                </pic:pic>
              </a:graphicData>
            </a:graphic>
          </wp:inline>
        </w:drawing>
      </w:r>
      <w:r>
        <w:rPr>
          <w:spacing w:val="-20"/>
        </w:rPr>
      </w:r>
      <w:r>
        <w:rPr>
          <w:spacing w:val="-20"/>
          <w:position w:val="1"/>
        </w:rPr>
        <w:t> </w:t>
      </w:r>
      <w:r>
        <w:rPr>
          <w:position w:val="1"/>
        </w:rPr>
        <w:t>,</w:t>
      </w:r>
      <w:r>
        <w:rPr>
          <w:spacing w:val="-5"/>
          <w:position w:val="1"/>
        </w:rPr>
        <w:t> </w:t>
      </w:r>
      <w:r>
        <w:rPr>
          <w:position w:val="1"/>
        </w:rPr>
        <w:t>45</w:t>
      </w:r>
      <w:r>
        <w:rPr>
          <w:spacing w:val="-17"/>
          <w:position w:val="1"/>
        </w:rPr>
        <w:t> </w:t>
      </w:r>
      <w:r>
        <w:rPr>
          <w:spacing w:val="-17"/>
        </w:rPr>
        <w:drawing>
          <wp:inline distT="0" distB="0" distL="0" distR="0">
            <wp:extent cx="78316" cy="9816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6" cstate="print"/>
                    <a:stretch>
                      <a:fillRect/>
                    </a:stretch>
                  </pic:blipFill>
                  <pic:spPr>
                    <a:xfrm>
                      <a:off x="0" y="0"/>
                      <a:ext cx="78316" cy="98160"/>
                    </a:xfrm>
                    <a:prstGeom prst="rect">
                      <a:avLst/>
                    </a:prstGeom>
                  </pic:spPr>
                </pic:pic>
              </a:graphicData>
            </a:graphic>
          </wp:inline>
        </w:drawing>
      </w:r>
      <w:r>
        <w:rPr>
          <w:spacing w:val="-17"/>
        </w:rPr>
      </w:r>
      <w:r>
        <w:rPr>
          <w:spacing w:val="44"/>
          <w:position w:val="1"/>
        </w:rPr>
        <w:t> </w:t>
      </w:r>
      <w:r>
        <w:rPr>
          <w:position w:val="1"/>
        </w:rPr>
        <w:t>и</w:t>
      </w:r>
      <w:r>
        <w:rPr>
          <w:spacing w:val="-1"/>
          <w:position w:val="1"/>
        </w:rPr>
        <w:t> </w:t>
      </w:r>
      <w:r>
        <w:rPr>
          <w:position w:val="1"/>
        </w:rPr>
        <w:t>60</w:t>
      </w:r>
      <w:r>
        <w:rPr>
          <w:spacing w:val="-23"/>
          <w:position w:val="1"/>
        </w:rPr>
        <w:t> </w:t>
      </w:r>
      <w:r>
        <w:rPr>
          <w:spacing w:val="-23"/>
        </w:rPr>
        <w:drawing>
          <wp:inline distT="0" distB="0" distL="0" distR="0">
            <wp:extent cx="78316" cy="9816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6" cstate="print"/>
                    <a:stretch>
                      <a:fillRect/>
                    </a:stretch>
                  </pic:blipFill>
                  <pic:spPr>
                    <a:xfrm>
                      <a:off x="0" y="0"/>
                      <a:ext cx="78316" cy="98160"/>
                    </a:xfrm>
                    <a:prstGeom prst="rect">
                      <a:avLst/>
                    </a:prstGeom>
                  </pic:spPr>
                </pic:pic>
              </a:graphicData>
            </a:graphic>
          </wp:inline>
        </w:drawing>
      </w:r>
      <w:r>
        <w:rPr>
          <w:spacing w:val="-23"/>
        </w:rPr>
      </w:r>
      <w:r>
        <w:rPr>
          <w:spacing w:val="-11"/>
          <w:position w:val="1"/>
        </w:rPr>
        <w:t> </w:t>
      </w:r>
      <w:r>
        <w:rPr>
          <w:spacing w:val="-10"/>
          <w:position w:val="1"/>
        </w:rPr>
        <w:t>.</w:t>
      </w:r>
    </w:p>
    <w:p>
      <w:pPr>
        <w:pStyle w:val="BodyText"/>
        <w:ind w:right="562"/>
      </w:pPr>
      <w:r>
        <w:rPr/>
        <w:t>Вписанные и центральные углы, угол между касательной и</w:t>
      </w:r>
      <w:r>
        <w:rPr>
          <w:spacing w:val="40"/>
        </w:rPr>
        <w:t> </w:t>
      </w:r>
      <w:r>
        <w:rPr/>
        <w:t>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pPr>
        <w:pStyle w:val="Heading2"/>
        <w:numPr>
          <w:ilvl w:val="0"/>
          <w:numId w:val="46"/>
        </w:numPr>
        <w:tabs>
          <w:tab w:pos="5692" w:val="left" w:leader="none"/>
        </w:tabs>
        <w:spacing w:line="240" w:lineRule="auto" w:before="0" w:after="0"/>
        <w:ind w:left="5692" w:right="0" w:hanging="5029"/>
        <w:jc w:val="both"/>
      </w:pPr>
      <w:r>
        <w:rPr>
          <w:spacing w:val="-2"/>
        </w:rPr>
        <w:t>класс</w:t>
      </w:r>
    </w:p>
    <w:p>
      <w:pPr>
        <w:pStyle w:val="BodyText"/>
        <w:spacing w:line="276" w:lineRule="exact"/>
        <w:ind w:left="1270" w:firstLine="0"/>
      </w:pPr>
      <w:r>
        <w:rPr>
          <w:position w:val="1"/>
        </w:rPr>
        <w:t>Синус,</w:t>
      </w:r>
      <w:r>
        <w:rPr>
          <w:spacing w:val="33"/>
          <w:position w:val="1"/>
        </w:rPr>
        <w:t> </w:t>
      </w:r>
      <w:r>
        <w:rPr>
          <w:position w:val="1"/>
        </w:rPr>
        <w:t>косинус,</w:t>
      </w:r>
      <w:r>
        <w:rPr>
          <w:spacing w:val="34"/>
          <w:position w:val="1"/>
        </w:rPr>
        <w:t> </w:t>
      </w:r>
      <w:r>
        <w:rPr>
          <w:position w:val="1"/>
        </w:rPr>
        <w:t>тангенс</w:t>
      </w:r>
      <w:r>
        <w:rPr>
          <w:spacing w:val="40"/>
          <w:position w:val="1"/>
        </w:rPr>
        <w:t> </w:t>
      </w:r>
      <w:r>
        <w:rPr>
          <w:position w:val="1"/>
        </w:rPr>
        <w:t>углов</w:t>
      </w:r>
      <w:r>
        <w:rPr>
          <w:spacing w:val="40"/>
          <w:position w:val="1"/>
        </w:rPr>
        <w:t> </w:t>
      </w:r>
      <w:r>
        <w:rPr>
          <w:position w:val="1"/>
        </w:rPr>
        <w:t>от</w:t>
      </w:r>
      <w:r>
        <w:rPr>
          <w:spacing w:val="34"/>
          <w:position w:val="1"/>
        </w:rPr>
        <w:t> </w:t>
      </w:r>
      <w:r>
        <w:rPr>
          <w:position w:val="1"/>
        </w:rPr>
        <w:t>0</w:t>
      </w:r>
      <w:r>
        <w:rPr>
          <w:spacing w:val="34"/>
          <w:position w:val="1"/>
        </w:rPr>
        <w:t> </w:t>
      </w:r>
      <w:r>
        <w:rPr>
          <w:position w:val="1"/>
        </w:rPr>
        <w:t>до</w:t>
      </w:r>
      <w:r>
        <w:rPr>
          <w:spacing w:val="28"/>
          <w:position w:val="1"/>
        </w:rPr>
        <w:t> </w:t>
      </w:r>
      <w:r>
        <w:rPr>
          <w:position w:val="1"/>
        </w:rPr>
        <w:t>180</w:t>
      </w:r>
      <w:r>
        <w:rPr>
          <w:spacing w:val="9"/>
        </w:rPr>
        <w:drawing>
          <wp:inline distT="0" distB="0" distL="0" distR="0">
            <wp:extent cx="78316" cy="9816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6" cstate="print"/>
                    <a:stretch>
                      <a:fillRect/>
                    </a:stretch>
                  </pic:blipFill>
                  <pic:spPr>
                    <a:xfrm>
                      <a:off x="0" y="0"/>
                      <a:ext cx="78316" cy="98160"/>
                    </a:xfrm>
                    <a:prstGeom prst="rect">
                      <a:avLst/>
                    </a:prstGeom>
                  </pic:spPr>
                </pic:pic>
              </a:graphicData>
            </a:graphic>
          </wp:inline>
        </w:drawing>
      </w:r>
      <w:r>
        <w:rPr>
          <w:spacing w:val="9"/>
        </w:rPr>
      </w:r>
      <w:r>
        <w:rPr>
          <w:position w:val="1"/>
        </w:rPr>
        <w:t>.</w:t>
      </w:r>
      <w:r>
        <w:rPr>
          <w:spacing w:val="31"/>
          <w:position w:val="1"/>
        </w:rPr>
        <w:t> </w:t>
      </w:r>
      <w:r>
        <w:rPr>
          <w:position w:val="1"/>
        </w:rPr>
        <w:t>Основное</w:t>
      </w:r>
      <w:r>
        <w:rPr>
          <w:spacing w:val="33"/>
          <w:position w:val="1"/>
        </w:rPr>
        <w:t> </w:t>
      </w:r>
      <w:r>
        <w:rPr>
          <w:position w:val="1"/>
        </w:rPr>
        <w:t>тригонометрическое</w:t>
      </w:r>
      <w:r>
        <w:rPr>
          <w:spacing w:val="36"/>
          <w:position w:val="1"/>
        </w:rPr>
        <w:t> </w:t>
      </w:r>
      <w:r>
        <w:rPr>
          <w:spacing w:val="-2"/>
          <w:position w:val="1"/>
        </w:rPr>
        <w:t>тождество.</w:t>
      </w:r>
    </w:p>
    <w:p>
      <w:pPr>
        <w:pStyle w:val="BodyText"/>
        <w:spacing w:line="275" w:lineRule="exact"/>
        <w:ind w:left="666" w:firstLine="0"/>
      </w:pPr>
      <w:r>
        <w:rPr/>
        <w:t>Формулы</w:t>
      </w:r>
      <w:r>
        <w:rPr>
          <w:spacing w:val="-10"/>
        </w:rPr>
        <w:t> </w:t>
      </w:r>
      <w:r>
        <w:rPr>
          <w:spacing w:val="-2"/>
        </w:rPr>
        <w:t>приведения.</w:t>
      </w:r>
    </w:p>
    <w:p>
      <w:pPr>
        <w:pStyle w:val="BodyText"/>
        <w:spacing w:line="274" w:lineRule="exact"/>
        <w:ind w:left="1225" w:firstLine="0"/>
      </w:pPr>
      <w:r>
        <w:rPr/>
        <w:t>Решение</w:t>
      </w:r>
      <w:r>
        <w:rPr>
          <w:spacing w:val="-14"/>
        </w:rPr>
        <w:t> </w:t>
      </w:r>
      <w:r>
        <w:rPr/>
        <w:t>треугольников.</w:t>
      </w:r>
      <w:r>
        <w:rPr>
          <w:spacing w:val="-6"/>
        </w:rPr>
        <w:t> </w:t>
      </w:r>
      <w:r>
        <w:rPr/>
        <w:t>Теорема</w:t>
      </w:r>
      <w:r>
        <w:rPr>
          <w:spacing w:val="-12"/>
        </w:rPr>
        <w:t> </w:t>
      </w:r>
      <w:r>
        <w:rPr/>
        <w:t>косинусов</w:t>
      </w:r>
      <w:r>
        <w:rPr>
          <w:spacing w:val="-7"/>
        </w:rPr>
        <w:t> </w:t>
      </w:r>
      <w:r>
        <w:rPr/>
        <w:t>и</w:t>
      </w:r>
      <w:r>
        <w:rPr>
          <w:spacing w:val="-6"/>
        </w:rPr>
        <w:t> </w:t>
      </w:r>
      <w:r>
        <w:rPr/>
        <w:t>теорема</w:t>
      </w:r>
      <w:r>
        <w:rPr>
          <w:spacing w:val="-9"/>
        </w:rPr>
        <w:t> </w:t>
      </w:r>
      <w:r>
        <w:rPr>
          <w:spacing w:val="-2"/>
        </w:rPr>
        <w:t>синусов.</w:t>
      </w:r>
    </w:p>
    <w:p>
      <w:pPr>
        <w:pStyle w:val="BodyText"/>
        <w:ind w:left="1225" w:right="957" w:firstLine="0"/>
      </w:pPr>
      <w:r>
        <w:rPr/>
        <w:t>Решение</w:t>
      </w:r>
      <w:r>
        <w:rPr>
          <w:spacing w:val="-5"/>
        </w:rPr>
        <w:t> </w:t>
      </w:r>
      <w:r>
        <w:rPr/>
        <w:t>практических</w:t>
      </w:r>
      <w:r>
        <w:rPr>
          <w:spacing w:val="-5"/>
        </w:rPr>
        <w:t> </w:t>
      </w:r>
      <w:r>
        <w:rPr/>
        <w:t>задач</w:t>
      </w:r>
      <w:r>
        <w:rPr>
          <w:spacing w:val="-5"/>
        </w:rPr>
        <w:t> </w:t>
      </w:r>
      <w:r>
        <w:rPr/>
        <w:t>с</w:t>
      </w:r>
      <w:r>
        <w:rPr>
          <w:spacing w:val="-5"/>
        </w:rPr>
        <w:t> </w:t>
      </w:r>
      <w:r>
        <w:rPr/>
        <w:t>использованием</w:t>
      </w:r>
      <w:r>
        <w:rPr>
          <w:spacing w:val="-5"/>
        </w:rPr>
        <w:t> </w:t>
      </w:r>
      <w:r>
        <w:rPr/>
        <w:t>теоремы</w:t>
      </w:r>
      <w:r>
        <w:rPr>
          <w:spacing w:val="-4"/>
        </w:rPr>
        <w:t> </w:t>
      </w:r>
      <w:r>
        <w:rPr/>
        <w:t>косинусов</w:t>
      </w:r>
      <w:r>
        <w:rPr>
          <w:spacing w:val="-5"/>
        </w:rPr>
        <w:t> </w:t>
      </w:r>
      <w:r>
        <w:rPr/>
        <w:t>и</w:t>
      </w:r>
      <w:r>
        <w:rPr>
          <w:spacing w:val="-4"/>
        </w:rPr>
        <w:t> </w:t>
      </w:r>
      <w:r>
        <w:rPr/>
        <w:t>теоремы</w:t>
      </w:r>
      <w:r>
        <w:rPr>
          <w:spacing w:val="-3"/>
        </w:rPr>
        <w:t> </w:t>
      </w:r>
      <w:r>
        <w:rPr/>
        <w:t>синусов. Преобразование подобия. Подобие соответственных элементов.</w:t>
      </w:r>
    </w:p>
    <w:p>
      <w:pPr>
        <w:pStyle w:val="BodyText"/>
        <w:spacing w:line="237" w:lineRule="auto" w:before="5"/>
        <w:ind w:right="975"/>
        <w:jc w:val="left"/>
      </w:pPr>
      <w:r>
        <w:rPr/>
        <w:t>Теорема</w:t>
      </w:r>
      <w:r>
        <w:rPr>
          <w:spacing w:val="-4"/>
        </w:rPr>
        <w:t> </w:t>
      </w:r>
      <w:r>
        <w:rPr/>
        <w:t>о</w:t>
      </w:r>
      <w:r>
        <w:rPr>
          <w:spacing w:val="-3"/>
        </w:rPr>
        <w:t> </w:t>
      </w:r>
      <w:r>
        <w:rPr/>
        <w:t>произведении</w:t>
      </w:r>
      <w:r>
        <w:rPr>
          <w:spacing w:val="-1"/>
        </w:rPr>
        <w:t> </w:t>
      </w:r>
      <w:r>
        <w:rPr/>
        <w:t>отрезков</w:t>
      </w:r>
      <w:r>
        <w:rPr>
          <w:spacing w:val="-3"/>
        </w:rPr>
        <w:t> </w:t>
      </w:r>
      <w:r>
        <w:rPr/>
        <w:t>хорд,</w:t>
      </w:r>
      <w:r>
        <w:rPr>
          <w:spacing w:val="-3"/>
        </w:rPr>
        <w:t> </w:t>
      </w:r>
      <w:r>
        <w:rPr/>
        <w:t>теоремы</w:t>
      </w:r>
      <w:r>
        <w:rPr>
          <w:spacing w:val="-4"/>
        </w:rPr>
        <w:t> </w:t>
      </w:r>
      <w:r>
        <w:rPr/>
        <w:t>о</w:t>
      </w:r>
      <w:r>
        <w:rPr>
          <w:spacing w:val="-3"/>
        </w:rPr>
        <w:t> </w:t>
      </w:r>
      <w:r>
        <w:rPr/>
        <w:t>произведении</w:t>
      </w:r>
      <w:r>
        <w:rPr>
          <w:spacing w:val="-1"/>
        </w:rPr>
        <w:t> </w:t>
      </w:r>
      <w:r>
        <w:rPr/>
        <w:t>отрезков</w:t>
      </w:r>
      <w:r>
        <w:rPr>
          <w:spacing w:val="-3"/>
        </w:rPr>
        <w:t> </w:t>
      </w:r>
      <w:r>
        <w:rPr/>
        <w:t>секущих, теорема о квадрате касательной.</w:t>
      </w:r>
    </w:p>
    <w:p>
      <w:pPr>
        <w:pStyle w:val="BodyText"/>
        <w:spacing w:before="1"/>
        <w:jc w:val="left"/>
      </w:pPr>
      <w:r>
        <w:rPr/>
        <w:t>Вектор,</w:t>
      </w:r>
      <w:r>
        <w:rPr>
          <w:spacing w:val="-5"/>
        </w:rPr>
        <w:t> </w:t>
      </w:r>
      <w:r>
        <w:rPr/>
        <w:t>длина</w:t>
      </w:r>
      <w:r>
        <w:rPr>
          <w:spacing w:val="-6"/>
        </w:rPr>
        <w:t> </w:t>
      </w:r>
      <w:r>
        <w:rPr/>
        <w:t>(модуль)</w:t>
      </w:r>
      <w:r>
        <w:rPr>
          <w:spacing w:val="-4"/>
        </w:rPr>
        <w:t> </w:t>
      </w:r>
      <w:r>
        <w:rPr/>
        <w:t>вектора,</w:t>
      </w:r>
      <w:r>
        <w:rPr>
          <w:spacing w:val="-5"/>
        </w:rPr>
        <w:t> </w:t>
      </w:r>
      <w:r>
        <w:rPr/>
        <w:t>сонаправленные</w:t>
      </w:r>
      <w:r>
        <w:rPr>
          <w:spacing w:val="-6"/>
        </w:rPr>
        <w:t> </w:t>
      </w:r>
      <w:r>
        <w:rPr/>
        <w:t>векторы,</w:t>
      </w:r>
      <w:r>
        <w:rPr>
          <w:spacing w:val="-5"/>
        </w:rPr>
        <w:t> </w:t>
      </w:r>
      <w:r>
        <w:rPr/>
        <w:t>противоположно</w:t>
      </w:r>
      <w:r>
        <w:rPr>
          <w:spacing w:val="-5"/>
        </w:rPr>
        <w:t> </w:t>
      </w:r>
      <w:r>
        <w:rPr/>
        <w:t>направленные векторы, коллинеарность векторов, равенство векторов, операции над векторами.</w:t>
      </w:r>
    </w:p>
    <w:p>
      <w:pPr>
        <w:pStyle w:val="BodyText"/>
        <w:spacing w:line="275" w:lineRule="exact" w:before="5"/>
        <w:ind w:left="1225" w:firstLine="0"/>
        <w:jc w:val="left"/>
      </w:pPr>
      <w:r>
        <w:rPr/>
        <w:t>Разложение</w:t>
      </w:r>
      <w:r>
        <w:rPr>
          <w:spacing w:val="-8"/>
        </w:rPr>
        <w:t> </w:t>
      </w:r>
      <w:r>
        <w:rPr/>
        <w:t>вектора</w:t>
      </w:r>
      <w:r>
        <w:rPr>
          <w:spacing w:val="-8"/>
        </w:rPr>
        <w:t> </w:t>
      </w:r>
      <w:r>
        <w:rPr/>
        <w:t>по</w:t>
      </w:r>
      <w:r>
        <w:rPr>
          <w:spacing w:val="-11"/>
        </w:rPr>
        <w:t> </w:t>
      </w:r>
      <w:r>
        <w:rPr/>
        <w:t>двум</w:t>
      </w:r>
      <w:r>
        <w:rPr>
          <w:spacing w:val="-9"/>
        </w:rPr>
        <w:t> </w:t>
      </w:r>
      <w:r>
        <w:rPr/>
        <w:t>неколлинеарным</w:t>
      </w:r>
      <w:r>
        <w:rPr>
          <w:spacing w:val="-7"/>
        </w:rPr>
        <w:t> </w:t>
      </w:r>
      <w:r>
        <w:rPr>
          <w:spacing w:val="-2"/>
        </w:rPr>
        <w:t>векторам.</w:t>
      </w:r>
    </w:p>
    <w:p>
      <w:pPr>
        <w:pStyle w:val="BodyText"/>
        <w:spacing w:line="237" w:lineRule="auto" w:before="1"/>
        <w:ind w:right="975"/>
        <w:jc w:val="left"/>
      </w:pPr>
      <w:r>
        <w:rPr/>
        <w:t>Координаты вектора. Скалярное произведение векторов, применение для нахождения длин и углов.</w:t>
      </w:r>
    </w:p>
    <w:p>
      <w:pPr>
        <w:pStyle w:val="BodyText"/>
        <w:spacing w:before="1"/>
        <w:jc w:val="left"/>
      </w:pPr>
      <w:r>
        <w:rPr/>
        <w:t>Декартовы</w:t>
      </w:r>
      <w:r>
        <w:rPr>
          <w:spacing w:val="39"/>
        </w:rPr>
        <w:t> </w:t>
      </w:r>
      <w:r>
        <w:rPr/>
        <w:t>координаты</w:t>
      </w:r>
      <w:r>
        <w:rPr>
          <w:spacing w:val="39"/>
        </w:rPr>
        <w:t> </w:t>
      </w:r>
      <w:r>
        <w:rPr/>
        <w:t>на</w:t>
      </w:r>
      <w:r>
        <w:rPr>
          <w:spacing w:val="36"/>
        </w:rPr>
        <w:t> </w:t>
      </w:r>
      <w:r>
        <w:rPr/>
        <w:t>плоскости.</w:t>
      </w:r>
      <w:r>
        <w:rPr>
          <w:spacing w:val="40"/>
        </w:rPr>
        <w:t> </w:t>
      </w:r>
      <w:r>
        <w:rPr/>
        <w:t>Уравнения</w:t>
      </w:r>
      <w:r>
        <w:rPr>
          <w:spacing w:val="38"/>
        </w:rPr>
        <w:t> </w:t>
      </w:r>
      <w:r>
        <w:rPr/>
        <w:t>прямой</w:t>
      </w:r>
      <w:r>
        <w:rPr>
          <w:spacing w:val="40"/>
        </w:rPr>
        <w:t> </w:t>
      </w:r>
      <w:r>
        <w:rPr/>
        <w:t>и</w:t>
      </w:r>
      <w:r>
        <w:rPr>
          <w:spacing w:val="40"/>
        </w:rPr>
        <w:t> </w:t>
      </w:r>
      <w:r>
        <w:rPr/>
        <w:t>окружности</w:t>
      </w:r>
      <w:r>
        <w:rPr>
          <w:spacing w:val="40"/>
        </w:rPr>
        <w:t> </w:t>
      </w:r>
      <w:r>
        <w:rPr/>
        <w:t>в</w:t>
      </w:r>
      <w:r>
        <w:rPr>
          <w:spacing w:val="39"/>
        </w:rPr>
        <w:t> </w:t>
      </w:r>
      <w:r>
        <w:rPr/>
        <w:t>координатах, пересечение окружностей и прямых.</w:t>
      </w:r>
    </w:p>
    <w:p>
      <w:pPr>
        <w:pStyle w:val="BodyText"/>
        <w:spacing w:line="275" w:lineRule="exact" w:before="5"/>
        <w:ind w:left="1225" w:firstLine="0"/>
        <w:jc w:val="left"/>
      </w:pPr>
      <w:r>
        <w:rPr/>
        <w:t>Метод</w:t>
      </w:r>
      <w:r>
        <w:rPr>
          <w:spacing w:val="-2"/>
        </w:rPr>
        <w:t> </w:t>
      </w:r>
      <w:r>
        <w:rPr/>
        <w:t>координат</w:t>
      </w:r>
      <w:r>
        <w:rPr>
          <w:spacing w:val="-2"/>
        </w:rPr>
        <w:t> </w:t>
      </w:r>
      <w:r>
        <w:rPr/>
        <w:t>и</w:t>
      </w:r>
      <w:r>
        <w:rPr>
          <w:spacing w:val="-3"/>
        </w:rPr>
        <w:t> </w:t>
      </w:r>
      <w:r>
        <w:rPr/>
        <w:t>его</w:t>
      </w:r>
      <w:r>
        <w:rPr>
          <w:spacing w:val="-11"/>
        </w:rPr>
        <w:t> </w:t>
      </w:r>
      <w:r>
        <w:rPr>
          <w:spacing w:val="-2"/>
        </w:rPr>
        <w:t>применение.</w:t>
      </w:r>
    </w:p>
    <w:p>
      <w:pPr>
        <w:pStyle w:val="BodyText"/>
        <w:spacing w:line="274" w:lineRule="exact"/>
        <w:ind w:left="1225" w:firstLine="0"/>
        <w:jc w:val="left"/>
      </w:pPr>
      <w:r>
        <w:rPr/>
        <w:t>Правильные</w:t>
      </w:r>
      <w:r>
        <w:rPr>
          <w:spacing w:val="-13"/>
        </w:rPr>
        <w:t> </w:t>
      </w:r>
      <w:r>
        <w:rPr/>
        <w:t>многоугольники.</w:t>
      </w:r>
      <w:r>
        <w:rPr>
          <w:spacing w:val="-5"/>
        </w:rPr>
        <w:t> </w:t>
      </w:r>
      <w:r>
        <w:rPr/>
        <w:t>Длина</w:t>
      </w:r>
      <w:r>
        <w:rPr>
          <w:spacing w:val="-11"/>
        </w:rPr>
        <w:t> </w:t>
      </w:r>
      <w:r>
        <w:rPr>
          <w:spacing w:val="-2"/>
        </w:rPr>
        <w:t>окружности.</w:t>
      </w:r>
    </w:p>
    <w:p>
      <w:pPr>
        <w:pStyle w:val="BodyText"/>
        <w:ind w:left="1225" w:right="2444" w:firstLine="0"/>
        <w:jc w:val="left"/>
      </w:pPr>
      <w:r>
        <w:rPr/>
        <w:t>Градусная</w:t>
      </w:r>
      <w:r>
        <w:rPr>
          <w:spacing w:val="-8"/>
        </w:rPr>
        <w:t> </w:t>
      </w:r>
      <w:r>
        <w:rPr/>
        <w:t>и</w:t>
      </w:r>
      <w:r>
        <w:rPr>
          <w:spacing w:val="-9"/>
        </w:rPr>
        <w:t> </w:t>
      </w:r>
      <w:r>
        <w:rPr/>
        <w:t>радианная</w:t>
      </w:r>
      <w:r>
        <w:rPr>
          <w:spacing w:val="-7"/>
        </w:rPr>
        <w:t> </w:t>
      </w:r>
      <w:r>
        <w:rPr/>
        <w:t>мера</w:t>
      </w:r>
      <w:r>
        <w:rPr>
          <w:spacing w:val="-4"/>
        </w:rPr>
        <w:t> </w:t>
      </w:r>
      <w:r>
        <w:rPr/>
        <w:t>угла,</w:t>
      </w:r>
      <w:r>
        <w:rPr>
          <w:spacing w:val="-10"/>
        </w:rPr>
        <w:t> </w:t>
      </w:r>
      <w:r>
        <w:rPr/>
        <w:t>вычисление</w:t>
      </w:r>
      <w:r>
        <w:rPr>
          <w:spacing w:val="-10"/>
        </w:rPr>
        <w:t> </w:t>
      </w:r>
      <w:r>
        <w:rPr/>
        <w:t>длин</w:t>
      </w:r>
      <w:r>
        <w:rPr>
          <w:spacing w:val="-9"/>
        </w:rPr>
        <w:t> </w:t>
      </w:r>
      <w:r>
        <w:rPr/>
        <w:t>дуг</w:t>
      </w:r>
      <w:r>
        <w:rPr>
          <w:spacing w:val="-8"/>
        </w:rPr>
        <w:t> </w:t>
      </w:r>
      <w:r>
        <w:rPr/>
        <w:t>окружностей. Площадь круга, сектора, сегмента.</w:t>
      </w:r>
    </w:p>
    <w:p>
      <w:pPr>
        <w:pStyle w:val="BodyText"/>
        <w:spacing w:line="274" w:lineRule="exact" w:before="4"/>
        <w:ind w:left="1225" w:firstLine="0"/>
        <w:jc w:val="left"/>
      </w:pPr>
      <w:r>
        <w:rPr/>
        <w:t>Движения</w:t>
      </w:r>
      <w:r>
        <w:rPr>
          <w:spacing w:val="19"/>
        </w:rPr>
        <w:t> </w:t>
      </w:r>
      <w:r>
        <w:rPr/>
        <w:t>плоскости</w:t>
      </w:r>
      <w:r>
        <w:rPr>
          <w:spacing w:val="79"/>
        </w:rPr>
        <w:t> </w:t>
      </w:r>
      <w:r>
        <w:rPr/>
        <w:t>и</w:t>
      </w:r>
      <w:r>
        <w:rPr>
          <w:spacing w:val="78"/>
        </w:rPr>
        <w:t> </w:t>
      </w:r>
      <w:r>
        <w:rPr/>
        <w:t>внутренние</w:t>
      </w:r>
      <w:r>
        <w:rPr>
          <w:spacing w:val="78"/>
        </w:rPr>
        <w:t> </w:t>
      </w:r>
      <w:r>
        <w:rPr/>
        <w:t>симметрии</w:t>
      </w:r>
      <w:r>
        <w:rPr>
          <w:spacing w:val="79"/>
        </w:rPr>
        <w:t> </w:t>
      </w:r>
      <w:r>
        <w:rPr/>
        <w:t>фигур</w:t>
      </w:r>
      <w:r>
        <w:rPr>
          <w:spacing w:val="57"/>
          <w:w w:val="150"/>
        </w:rPr>
        <w:t> </w:t>
      </w:r>
      <w:r>
        <w:rPr/>
        <w:t>(элементарные</w:t>
      </w:r>
      <w:r>
        <w:rPr>
          <w:spacing w:val="75"/>
        </w:rPr>
        <w:t> </w:t>
      </w:r>
      <w:r>
        <w:rPr>
          <w:spacing w:val="-2"/>
        </w:rPr>
        <w:t>представления).</w:t>
      </w:r>
    </w:p>
    <w:p>
      <w:pPr>
        <w:pStyle w:val="BodyText"/>
        <w:spacing w:line="274" w:lineRule="exact"/>
        <w:ind w:firstLine="0"/>
        <w:jc w:val="left"/>
      </w:pPr>
      <w:r>
        <w:rPr/>
        <w:t>Параллельный</w:t>
      </w:r>
      <w:r>
        <w:rPr>
          <w:spacing w:val="-15"/>
        </w:rPr>
        <w:t> </w:t>
      </w:r>
      <w:r>
        <w:rPr>
          <w:spacing w:val="-2"/>
        </w:rPr>
        <w:t>перенос.</w:t>
      </w:r>
    </w:p>
    <w:p>
      <w:pPr>
        <w:pStyle w:val="BodyText"/>
        <w:spacing w:before="5"/>
        <w:ind w:left="1225" w:firstLine="0"/>
        <w:jc w:val="left"/>
      </w:pPr>
      <w:r>
        <w:rPr>
          <w:spacing w:val="-2"/>
        </w:rPr>
        <w:t>Поворот.</w:t>
      </w:r>
    </w:p>
    <w:p>
      <w:pPr>
        <w:pStyle w:val="Heading1"/>
        <w:ind w:left="2082" w:right="1994"/>
        <w:jc w:val="center"/>
      </w:pPr>
      <w:r>
        <w:rPr/>
        <w:t>ПЛАНИРУЕМЫЕ</w:t>
      </w:r>
      <w:r>
        <w:rPr>
          <w:spacing w:val="-11"/>
        </w:rPr>
        <w:t> </w:t>
      </w:r>
      <w:r>
        <w:rPr/>
        <w:t>ПРЕДМЕТНЫЕ</w:t>
      </w:r>
      <w:r>
        <w:rPr>
          <w:spacing w:val="-11"/>
        </w:rPr>
        <w:t> </w:t>
      </w:r>
      <w:r>
        <w:rPr/>
        <w:t>РЕЗУЛЬТАТЫ</w:t>
      </w:r>
      <w:r>
        <w:rPr>
          <w:spacing w:val="-11"/>
        </w:rPr>
        <w:t> </w:t>
      </w:r>
      <w:r>
        <w:rPr/>
        <w:t>ОСВОЕНИЯ РАБОЧЕЙ ПРОГРАММЫ КУРСА</w:t>
      </w:r>
    </w:p>
    <w:p>
      <w:pPr>
        <w:spacing w:line="272" w:lineRule="exact" w:before="0"/>
        <w:ind w:left="102" w:right="0" w:firstLine="0"/>
        <w:jc w:val="center"/>
        <w:rPr>
          <w:b/>
          <w:sz w:val="24"/>
        </w:rPr>
      </w:pPr>
      <w:r>
        <w:rPr>
          <w:b/>
          <w:sz w:val="24"/>
        </w:rPr>
        <w:t>(ПО</w:t>
      </w:r>
      <w:r>
        <w:rPr>
          <w:b/>
          <w:spacing w:val="-5"/>
          <w:sz w:val="24"/>
        </w:rPr>
        <w:t> </w:t>
      </w:r>
      <w:r>
        <w:rPr>
          <w:b/>
          <w:sz w:val="24"/>
        </w:rPr>
        <w:t>ГОДАМ</w:t>
      </w:r>
      <w:r>
        <w:rPr>
          <w:b/>
          <w:spacing w:val="-3"/>
          <w:sz w:val="24"/>
        </w:rPr>
        <w:t> </w:t>
      </w:r>
      <w:r>
        <w:rPr>
          <w:b/>
          <w:spacing w:val="-2"/>
          <w:sz w:val="24"/>
        </w:rPr>
        <w:t>ОБУЧЕНИЯ)</w:t>
      </w:r>
    </w:p>
    <w:p>
      <w:pPr>
        <w:pStyle w:val="BodyText"/>
        <w:spacing w:line="242" w:lineRule="auto"/>
        <w:ind w:right="560"/>
      </w:pPr>
      <w:r>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pPr>
        <w:pStyle w:val="Heading2"/>
        <w:numPr>
          <w:ilvl w:val="0"/>
          <w:numId w:val="48"/>
        </w:numPr>
        <w:tabs>
          <w:tab w:pos="1404" w:val="left" w:leader="none"/>
        </w:tabs>
        <w:spacing w:line="274" w:lineRule="exact" w:before="0" w:after="0"/>
        <w:ind w:left="1404" w:right="0" w:hanging="179"/>
        <w:jc w:val="both"/>
      </w:pPr>
      <w:r>
        <w:rPr>
          <w:spacing w:val="-2"/>
        </w:rPr>
        <w:t>класс</w:t>
      </w:r>
    </w:p>
    <w:p>
      <w:pPr>
        <w:pStyle w:val="BodyText"/>
        <w:ind w:right="561"/>
      </w:pPr>
      <w:r>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pPr>
        <w:pStyle w:val="BodyText"/>
        <w:spacing w:line="242" w:lineRule="auto"/>
        <w:ind w:right="562"/>
      </w:pPr>
      <w:r>
        <w:rPr/>
        <w:t>Делать грубую оценку линейных и угловых величин предметов в реальной жизни, размеров природных объектов.</w:t>
      </w:r>
    </w:p>
    <w:p>
      <w:pPr>
        <w:pStyle w:val="BodyText"/>
        <w:ind w:left="1225" w:firstLine="0"/>
      </w:pPr>
      <w:r>
        <w:rPr/>
        <w:t>Различать</w:t>
      </w:r>
      <w:r>
        <w:rPr>
          <w:spacing w:val="-2"/>
        </w:rPr>
        <w:t> </w:t>
      </w:r>
      <w:r>
        <w:rPr/>
        <w:t>размеры</w:t>
      </w:r>
      <w:r>
        <w:rPr>
          <w:spacing w:val="-3"/>
        </w:rPr>
        <w:t> </w:t>
      </w:r>
      <w:r>
        <w:rPr/>
        <w:t>этих объектов</w:t>
      </w:r>
      <w:r>
        <w:rPr>
          <w:spacing w:val="-2"/>
        </w:rPr>
        <w:t> </w:t>
      </w:r>
      <w:r>
        <w:rPr/>
        <w:t>по</w:t>
      </w:r>
      <w:r>
        <w:rPr>
          <w:spacing w:val="-8"/>
        </w:rPr>
        <w:t> </w:t>
      </w:r>
      <w:r>
        <w:rPr/>
        <w:t>порядку</w:t>
      </w:r>
      <w:r>
        <w:rPr>
          <w:spacing w:val="-13"/>
        </w:rPr>
        <w:t> </w:t>
      </w:r>
      <w:r>
        <w:rPr>
          <w:spacing w:val="-2"/>
        </w:rPr>
        <w:t>величины.</w:t>
      </w:r>
    </w:p>
    <w:p>
      <w:pPr>
        <w:spacing w:after="0"/>
        <w:sectPr>
          <w:pgSz w:w="11920" w:h="16850"/>
          <w:pgMar w:header="713" w:footer="0" w:top="940" w:bottom="280" w:left="760" w:right="0"/>
        </w:sectPr>
      </w:pPr>
    </w:p>
    <w:p>
      <w:pPr>
        <w:pStyle w:val="BodyText"/>
        <w:spacing w:line="274" w:lineRule="exact" w:before="251"/>
        <w:ind w:left="1225" w:firstLine="0"/>
      </w:pPr>
      <w:r>
        <w:rPr/>
        <w:t>Строить</w:t>
      </w:r>
      <w:r>
        <w:rPr>
          <w:spacing w:val="-7"/>
        </w:rPr>
        <w:t> </w:t>
      </w:r>
      <w:r>
        <w:rPr/>
        <w:t>чертежи</w:t>
      </w:r>
      <w:r>
        <w:rPr>
          <w:spacing w:val="-4"/>
        </w:rPr>
        <w:t> </w:t>
      </w:r>
      <w:r>
        <w:rPr/>
        <w:t>к</w:t>
      </w:r>
      <w:r>
        <w:rPr>
          <w:spacing w:val="-9"/>
        </w:rPr>
        <w:t> </w:t>
      </w:r>
      <w:r>
        <w:rPr/>
        <w:t>геометрическим</w:t>
      </w:r>
      <w:r>
        <w:rPr>
          <w:spacing w:val="-9"/>
        </w:rPr>
        <w:t> </w:t>
      </w:r>
      <w:r>
        <w:rPr>
          <w:spacing w:val="-2"/>
        </w:rPr>
        <w:t>задачам.</w:t>
      </w:r>
    </w:p>
    <w:p>
      <w:pPr>
        <w:pStyle w:val="BodyText"/>
        <w:ind w:right="568"/>
      </w:pPr>
      <w:r>
        <w:rPr/>
        <w:t>Пользоваться признаками равенства треугольников, использовать признаки и свойства равнобедренных треугольников при решении задач.</w:t>
      </w:r>
    </w:p>
    <w:p>
      <w:pPr>
        <w:pStyle w:val="BodyText"/>
        <w:spacing w:line="244" w:lineRule="auto"/>
        <w:ind w:left="1225" w:right="574" w:firstLine="0"/>
      </w:pPr>
      <w:r>
        <w:rPr/>
        <w:t>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w:t>
      </w:r>
    </w:p>
    <w:p>
      <w:pPr>
        <w:pStyle w:val="BodyText"/>
        <w:spacing w:line="270" w:lineRule="exact"/>
        <w:ind w:firstLine="0"/>
      </w:pPr>
      <w:r>
        <w:rPr/>
        <w:t>проведённой</w:t>
      </w:r>
      <w:r>
        <w:rPr>
          <w:spacing w:val="-9"/>
        </w:rPr>
        <w:t> </w:t>
      </w:r>
      <w:r>
        <w:rPr/>
        <w:t>к</w:t>
      </w:r>
      <w:r>
        <w:rPr>
          <w:spacing w:val="-11"/>
        </w:rPr>
        <w:t> </w:t>
      </w:r>
      <w:r>
        <w:rPr/>
        <w:t>гипотенузе</w:t>
      </w:r>
      <w:r>
        <w:rPr>
          <w:spacing w:val="-11"/>
        </w:rPr>
        <w:t> </w:t>
      </w:r>
      <w:r>
        <w:rPr/>
        <w:t>прямоугольного</w:t>
      </w:r>
      <w:r>
        <w:rPr>
          <w:spacing w:val="-13"/>
        </w:rPr>
        <w:t> </w:t>
      </w:r>
      <w:r>
        <w:rPr/>
        <w:t>треугольника,</w:t>
      </w:r>
      <w:r>
        <w:rPr>
          <w:spacing w:val="-9"/>
        </w:rPr>
        <w:t> </w:t>
      </w:r>
      <w:r>
        <w:rPr/>
        <w:t>в</w:t>
      </w:r>
      <w:r>
        <w:rPr>
          <w:spacing w:val="-7"/>
        </w:rPr>
        <w:t> </w:t>
      </w:r>
      <w:r>
        <w:rPr/>
        <w:t>решении</w:t>
      </w:r>
      <w:r>
        <w:rPr>
          <w:spacing w:val="-6"/>
        </w:rPr>
        <w:t> </w:t>
      </w:r>
      <w:r>
        <w:rPr/>
        <w:t>геометрических</w:t>
      </w:r>
      <w:r>
        <w:rPr>
          <w:spacing w:val="5"/>
        </w:rPr>
        <w:t> </w:t>
      </w:r>
      <w:r>
        <w:rPr>
          <w:spacing w:val="-2"/>
        </w:rPr>
        <w:t>задач.</w:t>
      </w:r>
    </w:p>
    <w:p>
      <w:pPr>
        <w:pStyle w:val="BodyText"/>
        <w:ind w:right="556"/>
      </w:pPr>
      <w:r>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w:t>
      </w:r>
      <w:r>
        <w:rPr>
          <w:spacing w:val="40"/>
        </w:rPr>
        <w:t> </w:t>
      </w:r>
      <w:r>
        <w:rPr/>
        <w:t>прямой</w:t>
      </w:r>
      <w:r>
        <w:rPr>
          <w:spacing w:val="40"/>
        </w:rPr>
        <w:t> </w:t>
      </w:r>
      <w:r>
        <w:rPr/>
        <w:t>до точек другой прямой.</w:t>
      </w:r>
    </w:p>
    <w:p>
      <w:pPr>
        <w:pStyle w:val="BodyText"/>
        <w:spacing w:line="274" w:lineRule="exact"/>
        <w:ind w:left="1225" w:firstLine="0"/>
      </w:pPr>
      <w:r>
        <w:rPr/>
        <w:t>Решать</w:t>
      </w:r>
      <w:r>
        <w:rPr>
          <w:spacing w:val="-5"/>
        </w:rPr>
        <w:t> </w:t>
      </w:r>
      <w:r>
        <w:rPr/>
        <w:t>задачи</w:t>
      </w:r>
      <w:r>
        <w:rPr>
          <w:spacing w:val="-4"/>
        </w:rPr>
        <w:t> </w:t>
      </w:r>
      <w:r>
        <w:rPr/>
        <w:t>на</w:t>
      </w:r>
      <w:r>
        <w:rPr>
          <w:spacing w:val="-9"/>
        </w:rPr>
        <w:t> </w:t>
      </w:r>
      <w:r>
        <w:rPr/>
        <w:t>клетчатой</w:t>
      </w:r>
      <w:r>
        <w:rPr>
          <w:spacing w:val="-3"/>
        </w:rPr>
        <w:t> </w:t>
      </w:r>
      <w:r>
        <w:rPr>
          <w:spacing w:val="-2"/>
        </w:rPr>
        <w:t>бумаге.</w:t>
      </w:r>
    </w:p>
    <w:p>
      <w:pPr>
        <w:pStyle w:val="BodyText"/>
        <w:ind w:right="561"/>
      </w:pPr>
      <w:r>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pPr>
        <w:pStyle w:val="BodyText"/>
        <w:ind w:right="567"/>
      </w:pPr>
      <w:r>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pPr>
        <w:pStyle w:val="BodyText"/>
        <w:ind w:right="563"/>
      </w:pPr>
      <w:r>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pPr>
        <w:pStyle w:val="BodyText"/>
        <w:spacing w:line="242" w:lineRule="auto"/>
        <w:ind w:left="692" w:right="555" w:firstLine="568"/>
        <w:jc w:val="right"/>
      </w:pPr>
      <w:r>
        <w:rPr/>
        <w:t>Владеть понятием описанной около треугольника окружности,</w:t>
      </w:r>
      <w:r>
        <w:rPr>
          <w:spacing w:val="30"/>
        </w:rPr>
        <w:t> </w:t>
      </w:r>
      <w:r>
        <w:rPr/>
        <w:t>уметь находить её центр. Пользоваться фактами о</w:t>
      </w:r>
      <w:r>
        <w:rPr>
          <w:spacing w:val="-3"/>
        </w:rPr>
        <w:t> </w:t>
      </w:r>
      <w:r>
        <w:rPr/>
        <w:t>том, что</w:t>
      </w:r>
      <w:r>
        <w:rPr>
          <w:spacing w:val="-3"/>
        </w:rPr>
        <w:t> </w:t>
      </w:r>
      <w:r>
        <w:rPr/>
        <w:t>биссектрисы углов треугольника пересекаются в одной точке, и</w:t>
      </w:r>
      <w:r>
        <w:rPr>
          <w:spacing w:val="-5"/>
        </w:rPr>
        <w:t> </w:t>
      </w:r>
      <w:r>
        <w:rPr/>
        <w:t>о</w:t>
      </w:r>
      <w:r>
        <w:rPr>
          <w:spacing w:val="-11"/>
        </w:rPr>
        <w:t> </w:t>
      </w:r>
      <w:r>
        <w:rPr/>
        <w:t>том,</w:t>
      </w:r>
      <w:r>
        <w:rPr>
          <w:spacing w:val="-5"/>
        </w:rPr>
        <w:t> </w:t>
      </w:r>
      <w:r>
        <w:rPr/>
        <w:t>что</w:t>
      </w:r>
      <w:r>
        <w:rPr>
          <w:spacing w:val="-10"/>
        </w:rPr>
        <w:t> </w:t>
      </w:r>
      <w:r>
        <w:rPr/>
        <w:t>серединные</w:t>
      </w:r>
      <w:r>
        <w:rPr>
          <w:spacing w:val="-8"/>
        </w:rPr>
        <w:t> </w:t>
      </w:r>
      <w:r>
        <w:rPr/>
        <w:t>перпендикуляры</w:t>
      </w:r>
      <w:r>
        <w:rPr>
          <w:spacing w:val="-3"/>
        </w:rPr>
        <w:t> </w:t>
      </w:r>
      <w:r>
        <w:rPr/>
        <w:t>к</w:t>
      </w:r>
      <w:r>
        <w:rPr>
          <w:spacing w:val="-5"/>
        </w:rPr>
        <w:t> </w:t>
      </w:r>
      <w:r>
        <w:rPr/>
        <w:t>сторонам</w:t>
      </w:r>
      <w:r>
        <w:rPr>
          <w:spacing w:val="-1"/>
        </w:rPr>
        <w:t> </w:t>
      </w:r>
      <w:r>
        <w:rPr/>
        <w:t>треугольника</w:t>
      </w:r>
      <w:r>
        <w:rPr>
          <w:spacing w:val="-7"/>
        </w:rPr>
        <w:t> </w:t>
      </w:r>
      <w:r>
        <w:rPr/>
        <w:t>пересекаются</w:t>
      </w:r>
      <w:r>
        <w:rPr>
          <w:spacing w:val="-5"/>
        </w:rPr>
        <w:t> </w:t>
      </w:r>
      <w:r>
        <w:rPr/>
        <w:t>в</w:t>
      </w:r>
      <w:r>
        <w:rPr>
          <w:spacing w:val="-2"/>
        </w:rPr>
        <w:t> </w:t>
      </w:r>
      <w:r>
        <w:rPr/>
        <w:t>одной</w:t>
      </w:r>
      <w:r>
        <w:rPr>
          <w:spacing w:val="-1"/>
        </w:rPr>
        <w:t> </w:t>
      </w:r>
      <w:r>
        <w:rPr>
          <w:spacing w:val="-2"/>
        </w:rPr>
        <w:t>точке.</w:t>
      </w:r>
    </w:p>
    <w:p>
      <w:pPr>
        <w:pStyle w:val="BodyText"/>
        <w:tabs>
          <w:tab w:pos="2398" w:val="left" w:leader="none"/>
          <w:tab w:pos="3733" w:val="left" w:leader="none"/>
          <w:tab w:pos="5337" w:val="left" w:leader="none"/>
          <w:tab w:pos="5807" w:val="left" w:leader="none"/>
          <w:tab w:pos="7452" w:val="left" w:leader="none"/>
          <w:tab w:pos="9149" w:val="left" w:leader="none"/>
          <w:tab w:pos="10464" w:val="left" w:leader="none"/>
        </w:tabs>
        <w:ind w:right="564"/>
        <w:jc w:val="left"/>
      </w:pPr>
      <w:r>
        <w:rPr>
          <w:spacing w:val="-2"/>
        </w:rPr>
        <w:t>Владеть</w:t>
      </w:r>
      <w:r>
        <w:rPr/>
        <w:tab/>
      </w:r>
      <w:r>
        <w:rPr>
          <w:spacing w:val="-2"/>
        </w:rPr>
        <w:t>понятием</w:t>
      </w:r>
      <w:r>
        <w:rPr/>
        <w:tab/>
      </w:r>
      <w:r>
        <w:rPr>
          <w:spacing w:val="-2"/>
        </w:rPr>
        <w:t>касательной</w:t>
      </w:r>
      <w:r>
        <w:rPr/>
        <w:tab/>
      </w:r>
      <w:r>
        <w:rPr>
          <w:spacing w:val="-10"/>
        </w:rPr>
        <w:t>к</w:t>
      </w:r>
      <w:r>
        <w:rPr/>
        <w:tab/>
      </w:r>
      <w:r>
        <w:rPr>
          <w:spacing w:val="-2"/>
        </w:rPr>
        <w:t>окружности,</w:t>
      </w:r>
      <w:r>
        <w:rPr/>
        <w:tab/>
      </w:r>
      <w:r>
        <w:rPr>
          <w:spacing w:val="-2"/>
        </w:rPr>
        <w:t>пользоваться</w:t>
      </w:r>
      <w:r>
        <w:rPr/>
        <w:tab/>
      </w:r>
      <w:r>
        <w:rPr>
          <w:spacing w:val="-2"/>
        </w:rPr>
        <w:t>теоремой</w:t>
      </w:r>
      <w:r>
        <w:rPr/>
        <w:tab/>
      </w:r>
      <w:r>
        <w:rPr>
          <w:spacing w:val="-10"/>
        </w:rPr>
        <w:t>о </w:t>
      </w:r>
      <w:r>
        <w:rPr/>
        <w:t>перпендикулярности касательной и радиуса, проведённого к точке касания.</w:t>
      </w:r>
    </w:p>
    <w:p>
      <w:pPr>
        <w:pStyle w:val="BodyText"/>
        <w:spacing w:line="242" w:lineRule="auto"/>
        <w:ind w:right="607"/>
        <w:jc w:val="left"/>
      </w:pPr>
      <w:r>
        <w:rPr/>
        <w:t>Пользоваться простейшими геометрическими неравенствами, понимать их практический </w:t>
      </w:r>
      <w:r>
        <w:rPr>
          <w:spacing w:val="-2"/>
        </w:rPr>
        <w:t>смысл.</w:t>
      </w:r>
    </w:p>
    <w:p>
      <w:pPr>
        <w:pStyle w:val="BodyText"/>
        <w:spacing w:line="275" w:lineRule="exact"/>
        <w:ind w:left="1225" w:firstLine="0"/>
        <w:jc w:val="left"/>
      </w:pPr>
      <w:r>
        <w:rPr/>
        <w:t>Проводить</w:t>
      </w:r>
      <w:r>
        <w:rPr>
          <w:spacing w:val="-7"/>
        </w:rPr>
        <w:t> </w:t>
      </w:r>
      <w:r>
        <w:rPr/>
        <w:t>основные</w:t>
      </w:r>
      <w:r>
        <w:rPr>
          <w:spacing w:val="-10"/>
        </w:rPr>
        <w:t> </w:t>
      </w:r>
      <w:r>
        <w:rPr/>
        <w:t>геометрические</w:t>
      </w:r>
      <w:r>
        <w:rPr>
          <w:spacing w:val="-8"/>
        </w:rPr>
        <w:t> </w:t>
      </w:r>
      <w:r>
        <w:rPr/>
        <w:t>построения</w:t>
      </w:r>
      <w:r>
        <w:rPr>
          <w:spacing w:val="-6"/>
        </w:rPr>
        <w:t> </w:t>
      </w:r>
      <w:r>
        <w:rPr/>
        <w:t>с</w:t>
      </w:r>
      <w:r>
        <w:rPr>
          <w:spacing w:val="-10"/>
        </w:rPr>
        <w:t> </w:t>
      </w:r>
      <w:r>
        <w:rPr/>
        <w:t>помощью</w:t>
      </w:r>
      <w:r>
        <w:rPr>
          <w:spacing w:val="2"/>
        </w:rPr>
        <w:t> </w:t>
      </w:r>
      <w:r>
        <w:rPr/>
        <w:t>циркуля</w:t>
      </w:r>
      <w:r>
        <w:rPr>
          <w:spacing w:val="-4"/>
        </w:rPr>
        <w:t> </w:t>
      </w:r>
      <w:r>
        <w:rPr/>
        <w:t>и</w:t>
      </w:r>
      <w:r>
        <w:rPr>
          <w:spacing w:val="-5"/>
        </w:rPr>
        <w:t> </w:t>
      </w:r>
      <w:r>
        <w:rPr>
          <w:spacing w:val="-2"/>
        </w:rPr>
        <w:t>линейки.</w:t>
      </w:r>
    </w:p>
    <w:p>
      <w:pPr>
        <w:pStyle w:val="Heading2"/>
        <w:numPr>
          <w:ilvl w:val="0"/>
          <w:numId w:val="48"/>
        </w:numPr>
        <w:tabs>
          <w:tab w:pos="1404" w:val="left" w:leader="none"/>
        </w:tabs>
        <w:spacing w:line="272" w:lineRule="exact" w:before="0" w:after="0"/>
        <w:ind w:left="1404" w:right="0" w:hanging="179"/>
        <w:jc w:val="left"/>
      </w:pPr>
      <w:r>
        <w:rPr>
          <w:spacing w:val="-2"/>
        </w:rPr>
        <w:t>класс</w:t>
      </w:r>
    </w:p>
    <w:p>
      <w:pPr>
        <w:pStyle w:val="BodyText"/>
        <w:tabs>
          <w:tab w:pos="2800" w:val="left" w:leader="none"/>
          <w:tab w:pos="3997" w:val="left" w:leader="none"/>
          <w:tab w:pos="4741" w:val="left" w:leader="none"/>
          <w:tab w:pos="7036" w:val="left" w:leader="none"/>
          <w:tab w:pos="7505" w:val="left" w:leader="none"/>
          <w:tab w:pos="8774" w:val="left" w:leader="none"/>
          <w:tab w:pos="10332" w:val="left" w:leader="none"/>
        </w:tabs>
        <w:ind w:right="565"/>
        <w:jc w:val="left"/>
      </w:pPr>
      <w:r>
        <w:rPr>
          <w:spacing w:val="-2"/>
        </w:rPr>
        <w:t>Распознавать</w:t>
      </w:r>
      <w:r>
        <w:rPr/>
        <w:tab/>
      </w:r>
      <w:r>
        <w:rPr>
          <w:spacing w:val="-2"/>
        </w:rPr>
        <w:t>основные</w:t>
      </w:r>
      <w:r>
        <w:rPr/>
        <w:tab/>
      </w:r>
      <w:r>
        <w:rPr>
          <w:spacing w:val="-4"/>
        </w:rPr>
        <w:t>виды</w:t>
      </w:r>
      <w:r>
        <w:rPr/>
        <w:tab/>
      </w:r>
      <w:r>
        <w:rPr>
          <w:spacing w:val="-2"/>
        </w:rPr>
        <w:t>четырёхугольников,</w:t>
      </w:r>
      <w:r>
        <w:rPr/>
        <w:tab/>
      </w:r>
      <w:r>
        <w:rPr>
          <w:spacing w:val="-6"/>
        </w:rPr>
        <w:t>их</w:t>
      </w:r>
      <w:r>
        <w:rPr/>
        <w:tab/>
      </w:r>
      <w:r>
        <w:rPr>
          <w:spacing w:val="-2"/>
        </w:rPr>
        <w:t>элементы,</w:t>
      </w:r>
      <w:r>
        <w:rPr/>
        <w:tab/>
      </w:r>
      <w:r>
        <w:rPr>
          <w:spacing w:val="-2"/>
        </w:rPr>
        <w:t>пользоваться</w:t>
      </w:r>
      <w:r>
        <w:rPr/>
        <w:tab/>
      </w:r>
      <w:r>
        <w:rPr>
          <w:spacing w:val="-6"/>
        </w:rPr>
        <w:t>их </w:t>
      </w:r>
      <w:r>
        <w:rPr/>
        <w:t>свойствами при решении геометрических задач.</w:t>
      </w:r>
    </w:p>
    <w:p>
      <w:pPr>
        <w:pStyle w:val="BodyText"/>
        <w:jc w:val="left"/>
      </w:pPr>
      <w:r>
        <w:rPr/>
        <w:t>Владеть понятием средней</w:t>
      </w:r>
      <w:r>
        <w:rPr>
          <w:spacing w:val="31"/>
        </w:rPr>
        <w:t> </w:t>
      </w:r>
      <w:r>
        <w:rPr/>
        <w:t>линии треугольника</w:t>
      </w:r>
      <w:r>
        <w:rPr>
          <w:spacing w:val="31"/>
        </w:rPr>
        <w:t> </w:t>
      </w:r>
      <w:r>
        <w:rPr/>
        <w:t>и</w:t>
      </w:r>
      <w:r>
        <w:rPr>
          <w:spacing w:val="30"/>
        </w:rPr>
        <w:t> </w:t>
      </w:r>
      <w:r>
        <w:rPr/>
        <w:t>трапеции,</w:t>
      </w:r>
      <w:r>
        <w:rPr>
          <w:spacing w:val="38"/>
        </w:rPr>
        <w:t> </w:t>
      </w:r>
      <w:r>
        <w:rPr/>
        <w:t>применять</w:t>
      </w:r>
      <w:r>
        <w:rPr>
          <w:spacing w:val="31"/>
        </w:rPr>
        <w:t> </w:t>
      </w:r>
      <w:r>
        <w:rPr/>
        <w:t>их</w:t>
      </w:r>
      <w:r>
        <w:rPr>
          <w:spacing w:val="30"/>
        </w:rPr>
        <w:t> </w:t>
      </w:r>
      <w:r>
        <w:rPr/>
        <w:t>свойства при решении геометрических задач.</w:t>
      </w:r>
    </w:p>
    <w:p>
      <w:pPr>
        <w:pStyle w:val="BodyText"/>
        <w:ind w:right="3396"/>
        <w:jc w:val="left"/>
      </w:pPr>
      <w:r>
        <w:rPr/>
        <w:t>Пользоваться</w:t>
      </w:r>
      <w:r>
        <w:rPr>
          <w:spacing w:val="-6"/>
        </w:rPr>
        <w:t> </w:t>
      </w:r>
      <w:r>
        <w:rPr/>
        <w:t>теоремой</w:t>
      </w:r>
      <w:r>
        <w:rPr>
          <w:spacing w:val="-6"/>
        </w:rPr>
        <w:t> </w:t>
      </w:r>
      <w:r>
        <w:rPr/>
        <w:t>Фалеса</w:t>
      </w:r>
      <w:r>
        <w:rPr>
          <w:spacing w:val="-7"/>
        </w:rPr>
        <w:t> </w:t>
      </w:r>
      <w:r>
        <w:rPr/>
        <w:t>для</w:t>
      </w:r>
      <w:r>
        <w:rPr>
          <w:spacing w:val="-6"/>
        </w:rPr>
        <w:t> </w:t>
      </w:r>
      <w:r>
        <w:rPr/>
        <w:t>решения</w:t>
      </w:r>
      <w:r>
        <w:rPr>
          <w:spacing w:val="-6"/>
        </w:rPr>
        <w:t> </w:t>
      </w:r>
      <w:r>
        <w:rPr/>
        <w:t>практических </w:t>
      </w:r>
      <w:r>
        <w:rPr>
          <w:spacing w:val="-2"/>
        </w:rPr>
        <w:t>задач.</w:t>
      </w:r>
    </w:p>
    <w:p>
      <w:pPr>
        <w:pStyle w:val="BodyText"/>
        <w:spacing w:line="242" w:lineRule="auto"/>
        <w:ind w:left="1225" w:right="607" w:firstLine="0"/>
        <w:jc w:val="left"/>
      </w:pPr>
      <w:r>
        <w:rPr/>
        <w:t>Применять признаки подобия треугольников в решении геометрических задач. Пользоваться</w:t>
      </w:r>
      <w:r>
        <w:rPr>
          <w:spacing w:val="40"/>
        </w:rPr>
        <w:t> </w:t>
      </w:r>
      <w:r>
        <w:rPr/>
        <w:t>теоремой</w:t>
      </w:r>
      <w:r>
        <w:rPr>
          <w:spacing w:val="40"/>
        </w:rPr>
        <w:t> </w:t>
      </w:r>
      <w:r>
        <w:rPr/>
        <w:t>Пифагора</w:t>
      </w:r>
      <w:r>
        <w:rPr>
          <w:spacing w:val="40"/>
        </w:rPr>
        <w:t> </w:t>
      </w:r>
      <w:r>
        <w:rPr/>
        <w:t>для</w:t>
      </w:r>
      <w:r>
        <w:rPr>
          <w:spacing w:val="40"/>
        </w:rPr>
        <w:t> </w:t>
      </w:r>
      <w:r>
        <w:rPr/>
        <w:t>решения</w:t>
      </w:r>
      <w:r>
        <w:rPr>
          <w:spacing w:val="40"/>
        </w:rPr>
        <w:t> </w:t>
      </w:r>
      <w:r>
        <w:rPr/>
        <w:t>геометрических и</w:t>
      </w:r>
      <w:r>
        <w:rPr>
          <w:spacing w:val="40"/>
        </w:rPr>
        <w:t> </w:t>
      </w:r>
      <w:r>
        <w:rPr/>
        <w:t>практических</w:t>
      </w:r>
      <w:r>
        <w:rPr>
          <w:spacing w:val="40"/>
        </w:rPr>
        <w:t> </w:t>
      </w:r>
      <w:r>
        <w:rPr/>
        <w:t>задач.</w:t>
      </w:r>
    </w:p>
    <w:p>
      <w:pPr>
        <w:pStyle w:val="BodyText"/>
        <w:ind w:right="975" w:firstLine="0"/>
        <w:jc w:val="left"/>
      </w:pPr>
      <w:r>
        <w:rPr/>
        <w:t>Строить математическую модель в</w:t>
      </w:r>
      <w:r>
        <w:rPr>
          <w:spacing w:val="-4"/>
        </w:rPr>
        <w:t> </w:t>
      </w:r>
      <w:r>
        <w:rPr/>
        <w:t>практических</w:t>
      </w:r>
      <w:r>
        <w:rPr>
          <w:spacing w:val="40"/>
        </w:rPr>
        <w:t> </w:t>
      </w:r>
      <w:r>
        <w:rPr/>
        <w:t>задачах, самостоятельно</w:t>
      </w:r>
      <w:r>
        <w:rPr>
          <w:spacing w:val="40"/>
        </w:rPr>
        <w:t> </w:t>
      </w:r>
      <w:r>
        <w:rPr/>
        <w:t>делать чертёж и находить соответствующие длины.</w:t>
      </w:r>
    </w:p>
    <w:p>
      <w:pPr>
        <w:pStyle w:val="BodyText"/>
        <w:ind w:right="558"/>
      </w:pPr>
      <w:r>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pPr>
        <w:pStyle w:val="BodyText"/>
        <w:ind w:right="563"/>
      </w:pPr>
      <w:r>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pPr>
        <w:pStyle w:val="BodyText"/>
        <w:spacing w:line="242" w:lineRule="auto"/>
        <w:ind w:right="560"/>
      </w:pPr>
      <w:r>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pPr>
        <w:pStyle w:val="BodyText"/>
        <w:ind w:right="558"/>
      </w:pPr>
      <w:r>
        <w:rPr/>
        <w:t>Владеть понятием описанного четырёхугольника, применять свойства описанного четырёхугольника при решении задач.</w:t>
      </w:r>
    </w:p>
    <w:p>
      <w:pPr>
        <w:pStyle w:val="BodyText"/>
        <w:ind w:right="558"/>
      </w:pPr>
      <w:r>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pPr>
        <w:pStyle w:val="Heading2"/>
        <w:numPr>
          <w:ilvl w:val="0"/>
          <w:numId w:val="48"/>
        </w:numPr>
        <w:tabs>
          <w:tab w:pos="1404" w:val="left" w:leader="none"/>
        </w:tabs>
        <w:spacing w:line="240" w:lineRule="auto" w:before="0" w:after="0"/>
        <w:ind w:left="1404" w:right="0" w:hanging="179"/>
        <w:jc w:val="both"/>
      </w:pPr>
      <w:r>
        <w:rPr>
          <w:spacing w:val="-2"/>
        </w:rPr>
        <w:t>класс</w:t>
      </w:r>
    </w:p>
    <w:p>
      <w:pPr>
        <w:spacing w:after="0" w:line="240" w:lineRule="auto"/>
        <w:jc w:val="both"/>
        <w:sectPr>
          <w:pgSz w:w="11920" w:h="16850"/>
          <w:pgMar w:header="713" w:footer="0" w:top="940" w:bottom="280" w:left="760" w:right="0"/>
        </w:sectPr>
      </w:pPr>
    </w:p>
    <w:p>
      <w:pPr>
        <w:pStyle w:val="BodyText"/>
        <w:spacing w:before="249"/>
        <w:ind w:right="975"/>
        <w:jc w:val="left"/>
      </w:pPr>
      <w:r>
        <w:rPr/>
        <w:t>Использовать тригонометрические функции острых углов для нахождения различных элементов прямоугольного треугольника.</w:t>
      </w:r>
    </w:p>
    <w:p>
      <w:pPr>
        <w:pStyle w:val="BodyText"/>
        <w:jc w:val="left"/>
      </w:pPr>
      <w:r>
        <w:rPr/>
        <w:t>Пользоваться</w:t>
      </w:r>
      <w:r>
        <w:rPr>
          <w:spacing w:val="30"/>
        </w:rPr>
        <w:t> </w:t>
      </w:r>
      <w:r>
        <w:rPr/>
        <w:t>формулами</w:t>
      </w:r>
      <w:r>
        <w:rPr>
          <w:spacing w:val="33"/>
        </w:rPr>
        <w:t> </w:t>
      </w:r>
      <w:r>
        <w:rPr/>
        <w:t>приведения и</w:t>
      </w:r>
      <w:r>
        <w:rPr>
          <w:spacing w:val="37"/>
        </w:rPr>
        <w:t> </w:t>
      </w:r>
      <w:r>
        <w:rPr/>
        <w:t>основным</w:t>
      </w:r>
      <w:r>
        <w:rPr>
          <w:spacing w:val="36"/>
        </w:rPr>
        <w:t> </w:t>
      </w:r>
      <w:r>
        <w:rPr/>
        <w:t>тригонометрическим</w:t>
      </w:r>
      <w:r>
        <w:rPr>
          <w:spacing w:val="36"/>
        </w:rPr>
        <w:t> </w:t>
      </w:r>
      <w:r>
        <w:rPr/>
        <w:t>тождеством</w:t>
      </w:r>
      <w:r>
        <w:rPr>
          <w:spacing w:val="33"/>
        </w:rPr>
        <w:t> </w:t>
      </w:r>
      <w:r>
        <w:rPr/>
        <w:t>для нахождения соотношений между тригонометрическими величинами.</w:t>
      </w:r>
    </w:p>
    <w:p>
      <w:pPr>
        <w:pStyle w:val="BodyText"/>
        <w:spacing w:line="237" w:lineRule="auto" w:before="5"/>
        <w:jc w:val="left"/>
      </w:pPr>
      <w:r>
        <w:rPr/>
        <w:t>Использовать</w:t>
      </w:r>
      <w:r>
        <w:rPr>
          <w:spacing w:val="40"/>
        </w:rPr>
        <w:t> </w:t>
      </w:r>
      <w:r>
        <w:rPr/>
        <w:t>теоремы</w:t>
      </w:r>
      <w:r>
        <w:rPr>
          <w:spacing w:val="40"/>
        </w:rPr>
        <w:t> </w:t>
      </w:r>
      <w:r>
        <w:rPr/>
        <w:t>синусов</w:t>
      </w:r>
      <w:r>
        <w:rPr>
          <w:spacing w:val="40"/>
        </w:rPr>
        <w:t> </w:t>
      </w:r>
      <w:r>
        <w:rPr/>
        <w:t>и</w:t>
      </w:r>
      <w:r>
        <w:rPr>
          <w:spacing w:val="40"/>
        </w:rPr>
        <w:t> </w:t>
      </w:r>
      <w:r>
        <w:rPr/>
        <w:t>косинусов</w:t>
      </w:r>
      <w:r>
        <w:rPr>
          <w:spacing w:val="40"/>
        </w:rPr>
        <w:t> </w:t>
      </w:r>
      <w:r>
        <w:rPr/>
        <w:t>для</w:t>
      </w:r>
      <w:r>
        <w:rPr>
          <w:spacing w:val="40"/>
        </w:rPr>
        <w:t> </w:t>
      </w:r>
      <w:r>
        <w:rPr/>
        <w:t>нахождения</w:t>
      </w:r>
      <w:r>
        <w:rPr>
          <w:spacing w:val="40"/>
        </w:rPr>
        <w:t> </w:t>
      </w:r>
      <w:r>
        <w:rPr/>
        <w:t>различных</w:t>
      </w:r>
      <w:r>
        <w:rPr>
          <w:spacing w:val="40"/>
        </w:rPr>
        <w:t> </w:t>
      </w:r>
      <w:r>
        <w:rPr/>
        <w:t>элементов треугольника</w:t>
      </w:r>
      <w:r>
        <w:rPr>
          <w:spacing w:val="-9"/>
        </w:rPr>
        <w:t> </w:t>
      </w:r>
      <w:r>
        <w:rPr/>
        <w:t>(«решение</w:t>
      </w:r>
      <w:r>
        <w:rPr>
          <w:spacing w:val="-9"/>
        </w:rPr>
        <w:t> </w:t>
      </w:r>
      <w:r>
        <w:rPr/>
        <w:t>треугольников»),</w:t>
      </w:r>
      <w:r>
        <w:rPr>
          <w:spacing w:val="-3"/>
        </w:rPr>
        <w:t> </w:t>
      </w:r>
      <w:r>
        <w:rPr/>
        <w:t>применять</w:t>
      </w:r>
      <w:r>
        <w:rPr>
          <w:spacing w:val="-6"/>
        </w:rPr>
        <w:t> </w:t>
      </w:r>
      <w:r>
        <w:rPr/>
        <w:t>их</w:t>
      </w:r>
      <w:r>
        <w:rPr>
          <w:spacing w:val="-6"/>
        </w:rPr>
        <w:t> </w:t>
      </w:r>
      <w:r>
        <w:rPr/>
        <w:t>при</w:t>
      </w:r>
      <w:r>
        <w:rPr>
          <w:spacing w:val="-5"/>
        </w:rPr>
        <w:t> </w:t>
      </w:r>
      <w:r>
        <w:rPr/>
        <w:t>решении</w:t>
      </w:r>
      <w:r>
        <w:rPr>
          <w:spacing w:val="-5"/>
        </w:rPr>
        <w:t> </w:t>
      </w:r>
      <w:r>
        <w:rPr/>
        <w:t>геометрических</w:t>
      </w:r>
      <w:r>
        <w:rPr>
          <w:spacing w:val="-4"/>
        </w:rPr>
        <w:t> </w:t>
      </w:r>
      <w:r>
        <w:rPr/>
        <w:t>задач.</w:t>
      </w:r>
    </w:p>
    <w:p>
      <w:pPr>
        <w:pStyle w:val="BodyText"/>
        <w:spacing w:before="1"/>
        <w:ind w:right="563"/>
      </w:pPr>
      <w:r>
        <w:rPr/>
        <w:t>Владеть понятиями преобразования подобия, соответственных элементов подобных</w:t>
      </w:r>
      <w:r>
        <w:rPr>
          <w:spacing w:val="40"/>
        </w:rPr>
        <w:t> </w:t>
      </w:r>
      <w:r>
        <w:rPr/>
        <w:t>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pPr>
        <w:pStyle w:val="BodyText"/>
        <w:ind w:right="559"/>
      </w:pPr>
      <w:r>
        <w:rPr/>
        <w:t>Пользоваться теоремами о произведении отрезков хорд, о произведении</w:t>
      </w:r>
      <w:r>
        <w:rPr>
          <w:spacing w:val="40"/>
        </w:rPr>
        <w:t> </w:t>
      </w:r>
      <w:r>
        <w:rPr/>
        <w:t>отрезков секущих, о квадрате касательной.</w:t>
      </w:r>
    </w:p>
    <w:p>
      <w:pPr>
        <w:pStyle w:val="BodyText"/>
        <w:spacing w:line="242" w:lineRule="auto"/>
        <w:ind w:right="561"/>
      </w:pPr>
      <w:r>
        <w:rPr/>
        <w:t>Пользоваться векторами, понимать их геометрический и физический смысл, применять их в решении геометрических ифизических задач.</w:t>
      </w:r>
      <w:r>
        <w:rPr>
          <w:spacing w:val="40"/>
        </w:rPr>
        <w:t> </w:t>
      </w:r>
      <w:r>
        <w:rPr/>
        <w:t>Применять скалярное произведение векторов для нахождения длин и углов.</w:t>
      </w:r>
    </w:p>
    <w:p>
      <w:pPr>
        <w:pStyle w:val="BodyText"/>
        <w:ind w:right="566"/>
      </w:pPr>
      <w:r>
        <w:rPr/>
        <w:t>Пользоваться методом координат на плоскости, применять его в решении геометрических и практических задач.</w:t>
      </w:r>
    </w:p>
    <w:p>
      <w:pPr>
        <w:pStyle w:val="BodyText"/>
        <w:spacing w:line="242" w:lineRule="auto"/>
        <w:ind w:right="565"/>
      </w:pPr>
      <w:r>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pPr>
        <w:pStyle w:val="BodyText"/>
        <w:ind w:right="556"/>
      </w:pPr>
      <w:r>
        <w:rPr/>
        <w:t>Находить оси (или центры) симметрии фигур, применять движения плоскости в простейших случаях.</w:t>
      </w:r>
    </w:p>
    <w:p>
      <w:pPr>
        <w:pStyle w:val="BodyText"/>
        <w:spacing w:line="242" w:lineRule="auto"/>
        <w:ind w:right="560"/>
      </w:pPr>
      <w:r>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pPr>
        <w:pStyle w:val="Heading2"/>
        <w:spacing w:line="240" w:lineRule="auto" w:before="3"/>
        <w:ind w:right="1671"/>
      </w:pPr>
      <w:r>
        <w:rPr>
          <w:u w:val="thick"/>
        </w:rPr>
        <w:t>Рабочая</w:t>
      </w:r>
      <w:r>
        <w:rPr>
          <w:spacing w:val="-4"/>
          <w:u w:val="thick"/>
        </w:rPr>
        <w:t> </w:t>
      </w:r>
      <w:r>
        <w:rPr>
          <w:u w:val="thick"/>
        </w:rPr>
        <w:t>программа</w:t>
      </w:r>
      <w:r>
        <w:rPr>
          <w:spacing w:val="-4"/>
          <w:u w:val="thick"/>
        </w:rPr>
        <w:t> </w:t>
      </w:r>
      <w:r>
        <w:rPr>
          <w:u w:val="thick"/>
        </w:rPr>
        <w:t>учебного</w:t>
      </w:r>
      <w:r>
        <w:rPr>
          <w:spacing w:val="-4"/>
          <w:u w:val="thick"/>
        </w:rPr>
        <w:t> </w:t>
      </w:r>
      <w:r>
        <w:rPr>
          <w:u w:val="thick"/>
        </w:rPr>
        <w:t>курса</w:t>
      </w:r>
      <w:r>
        <w:rPr>
          <w:spacing w:val="-2"/>
          <w:u w:val="thick"/>
        </w:rPr>
        <w:t> </w:t>
      </w:r>
      <w:r>
        <w:rPr>
          <w:u w:val="thick"/>
        </w:rPr>
        <w:t>«Вероятность</w:t>
      </w:r>
      <w:r>
        <w:rPr>
          <w:spacing w:val="-4"/>
          <w:u w:val="thick"/>
        </w:rPr>
        <w:t> </w:t>
      </w:r>
      <w:r>
        <w:rPr>
          <w:u w:val="thick"/>
        </w:rPr>
        <w:t>и</w:t>
      </w:r>
      <w:r>
        <w:rPr>
          <w:spacing w:val="-4"/>
          <w:u w:val="thick"/>
        </w:rPr>
        <w:t> </w:t>
      </w:r>
      <w:r>
        <w:rPr>
          <w:u w:val="thick"/>
        </w:rPr>
        <w:t>статистика»</w:t>
      </w:r>
      <w:r>
        <w:rPr>
          <w:spacing w:val="-7"/>
          <w:u w:val="thick"/>
        </w:rPr>
        <w:t> </w:t>
      </w:r>
      <w:r>
        <w:rPr>
          <w:u w:val="thick"/>
        </w:rPr>
        <w:t>7-9</w:t>
      </w:r>
      <w:r>
        <w:rPr>
          <w:spacing w:val="-4"/>
          <w:u w:val="thick"/>
        </w:rPr>
        <w:t> </w:t>
      </w:r>
      <w:r>
        <w:rPr>
          <w:u w:val="thick"/>
        </w:rPr>
        <w:t>классы</w:t>
      </w:r>
      <w:r>
        <w:rPr/>
        <w:t> ЦЕЛИ ИЗУЧЕНИЯ УЧЕБНОГО КУРСА</w:t>
      </w:r>
    </w:p>
    <w:p>
      <w:pPr>
        <w:pStyle w:val="BodyText"/>
        <w:ind w:right="560"/>
      </w:pPr>
      <w:r>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w:t>
      </w:r>
    </w:p>
    <w:p>
      <w:pPr>
        <w:pStyle w:val="BodyText"/>
        <w:ind w:right="566" w:firstLine="0"/>
      </w:pPr>
      <w:r>
        <w:rPr/>
        <w:t>в области вероятности и статистики, такая подготовка важна для продолжения образования и для успешной профессиональной карьеры.</w:t>
      </w:r>
    </w:p>
    <w:p>
      <w:pPr>
        <w:pStyle w:val="BodyText"/>
        <w:spacing w:line="242" w:lineRule="auto"/>
        <w:ind w:right="559"/>
      </w:pPr>
      <w:r>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pPr>
        <w:pStyle w:val="BodyText"/>
        <w:ind w:right="556"/>
      </w:pPr>
      <w:r>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pPr>
        <w:pStyle w:val="BodyText"/>
        <w:ind w:right="557"/>
      </w:pPr>
      <w:r>
        <w:rPr/>
        <w:t>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w:t>
      </w:r>
    </w:p>
    <w:p>
      <w:pPr>
        <w:pStyle w:val="BodyText"/>
        <w:ind w:right="556"/>
      </w:pPr>
      <w:r>
        <w:rPr/>
        <w:t>Помимо этого, при изучении статистики и вероятности обогащаются представления учащихся</w:t>
      </w:r>
      <w:r>
        <w:rPr>
          <w:spacing w:val="36"/>
        </w:rPr>
        <w:t> </w:t>
      </w:r>
      <w:r>
        <w:rPr/>
        <w:t>о</w:t>
      </w:r>
      <w:r>
        <w:rPr>
          <w:spacing w:val="28"/>
        </w:rPr>
        <w:t> </w:t>
      </w:r>
      <w:r>
        <w:rPr/>
        <w:t>современной</w:t>
      </w:r>
      <w:r>
        <w:rPr>
          <w:spacing w:val="35"/>
        </w:rPr>
        <w:t> </w:t>
      </w:r>
      <w:r>
        <w:rPr/>
        <w:t>картине</w:t>
      </w:r>
      <w:r>
        <w:rPr>
          <w:spacing w:val="28"/>
        </w:rPr>
        <w:t> </w:t>
      </w:r>
      <w:r>
        <w:rPr/>
        <w:t>мира</w:t>
      </w:r>
      <w:r>
        <w:rPr>
          <w:spacing w:val="30"/>
        </w:rPr>
        <w:t> </w:t>
      </w:r>
      <w:r>
        <w:rPr/>
        <w:t>и</w:t>
      </w:r>
      <w:r>
        <w:rPr>
          <w:spacing w:val="32"/>
        </w:rPr>
        <w:t> </w:t>
      </w:r>
      <w:r>
        <w:rPr/>
        <w:t>методах</w:t>
      </w:r>
      <w:r>
        <w:rPr>
          <w:spacing w:val="33"/>
        </w:rPr>
        <w:t> </w:t>
      </w:r>
      <w:r>
        <w:rPr/>
        <w:t>его</w:t>
      </w:r>
      <w:r>
        <w:rPr>
          <w:spacing w:val="26"/>
        </w:rPr>
        <w:t> </w:t>
      </w:r>
      <w:r>
        <w:rPr/>
        <w:t>исследования,</w:t>
      </w:r>
      <w:r>
        <w:rPr>
          <w:spacing w:val="32"/>
        </w:rPr>
        <w:t> </w:t>
      </w:r>
      <w:r>
        <w:rPr/>
        <w:t>формируется</w:t>
      </w:r>
      <w:r>
        <w:rPr>
          <w:spacing w:val="40"/>
        </w:rPr>
        <w:t> </w:t>
      </w:r>
      <w:r>
        <w:rPr/>
        <w:t>понимание</w:t>
      </w:r>
    </w:p>
    <w:p>
      <w:pPr>
        <w:spacing w:after="0"/>
        <w:sectPr>
          <w:pgSz w:w="11920" w:h="16850"/>
          <w:pgMar w:header="713" w:footer="0" w:top="940" w:bottom="280" w:left="760" w:right="0"/>
        </w:sectPr>
      </w:pPr>
    </w:p>
    <w:p>
      <w:pPr>
        <w:pStyle w:val="BodyText"/>
        <w:spacing w:before="249"/>
        <w:ind w:right="558" w:firstLine="0"/>
      </w:pPr>
      <w:r>
        <w:rPr/>
        <w:t>роли статистики как источника социально значимой информации и закладываются основы вероятностного мышления.</w:t>
      </w:r>
    </w:p>
    <w:p>
      <w:pPr>
        <w:pStyle w:val="BodyText"/>
        <w:ind w:right="550"/>
      </w:pPr>
      <w:r>
        <w:rPr/>
        <w:t>В соответствии с данными целями в структуре программы учебного курса «Вероятность и статистика»</w:t>
      </w:r>
      <w:r>
        <w:rPr>
          <w:spacing w:val="40"/>
        </w:rPr>
        <w:t> </w:t>
      </w:r>
      <w:r>
        <w:rPr/>
        <w:t>основной</w:t>
      </w:r>
      <w:r>
        <w:rPr>
          <w:spacing w:val="40"/>
        </w:rPr>
        <w:t> </w:t>
      </w:r>
      <w:r>
        <w:rPr/>
        <w:t>школы выделены следующие</w:t>
      </w:r>
      <w:r>
        <w:rPr>
          <w:spacing w:val="40"/>
        </w:rPr>
        <w:t> </w:t>
      </w:r>
      <w:r>
        <w:rPr/>
        <w:t>содержательно-методические</w:t>
      </w:r>
      <w:r>
        <w:rPr>
          <w:spacing w:val="40"/>
        </w:rPr>
        <w:t> </w:t>
      </w:r>
      <w:r>
        <w:rPr/>
        <w:t>линии:</w:t>
      </w:r>
    </w:p>
    <w:p>
      <w:pPr>
        <w:pStyle w:val="BodyText"/>
        <w:spacing w:line="237" w:lineRule="auto" w:before="5"/>
        <w:ind w:right="557" w:firstLine="0"/>
      </w:pPr>
      <w:r>
        <w:rPr/>
        <w:t>«Представление данных и описательная статистика»; «Вероятность»; «Элементы комбинаторики»; «Введение в теорию графов».</w:t>
      </w:r>
    </w:p>
    <w:p>
      <w:pPr>
        <w:pStyle w:val="BodyText"/>
        <w:spacing w:before="1"/>
        <w:ind w:right="547"/>
      </w:pPr>
      <w:r>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pPr>
        <w:pStyle w:val="BodyText"/>
        <w:spacing w:line="237" w:lineRule="auto" w:before="5"/>
        <w:ind w:right="572"/>
      </w:pPr>
      <w:r>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w:t>
      </w:r>
    </w:p>
    <w:p>
      <w:pPr>
        <w:pStyle w:val="BodyText"/>
        <w:spacing w:before="1"/>
        <w:ind w:right="560"/>
      </w:pPr>
      <w:r>
        <w:rPr/>
        <w:t>Большое</w:t>
      </w:r>
      <w:r>
        <w:rPr>
          <w:spacing w:val="-1"/>
        </w:rPr>
        <w:t> </w:t>
      </w:r>
      <w:r>
        <w:rPr/>
        <w:t>значение</w:t>
      </w:r>
      <w:r>
        <w:rPr>
          <w:spacing w:val="-1"/>
        </w:rPr>
        <w:t> </w:t>
      </w:r>
      <w:r>
        <w:rPr/>
        <w:t>здесь имеют</w:t>
      </w:r>
      <w:r>
        <w:rPr>
          <w:spacing w:val="-2"/>
        </w:rPr>
        <w:t> </w:t>
      </w:r>
      <w:r>
        <w:rPr/>
        <w:t>практические</w:t>
      </w:r>
      <w:r>
        <w:rPr>
          <w:spacing w:val="-1"/>
        </w:rPr>
        <w:t> </w:t>
      </w:r>
      <w:r>
        <w:rPr/>
        <w:t>задания, в</w:t>
      </w:r>
      <w:r>
        <w:rPr>
          <w:spacing w:val="-1"/>
        </w:rPr>
        <w:t> </w:t>
      </w:r>
      <w:r>
        <w:rPr/>
        <w:t>частности опыты</w:t>
      </w:r>
      <w:r>
        <w:rPr>
          <w:spacing w:val="-1"/>
        </w:rPr>
        <w:t> </w:t>
      </w:r>
      <w:r>
        <w:rPr/>
        <w:t>с</w:t>
      </w:r>
      <w:r>
        <w:rPr>
          <w:spacing w:val="-1"/>
        </w:rPr>
        <w:t> </w:t>
      </w:r>
      <w:r>
        <w:rPr/>
        <w:t>классическими вероятностными моделями.</w:t>
      </w:r>
    </w:p>
    <w:p>
      <w:pPr>
        <w:pStyle w:val="BodyText"/>
        <w:ind w:right="558"/>
      </w:pPr>
      <w:r>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pPr>
        <w:pStyle w:val="BodyText"/>
        <w:spacing w:line="242" w:lineRule="auto" w:before="1"/>
        <w:ind w:right="555"/>
      </w:pPr>
      <w:r>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pPr>
        <w:pStyle w:val="Heading1"/>
        <w:spacing w:line="273" w:lineRule="exact"/>
        <w:ind w:left="655"/>
        <w:jc w:val="center"/>
      </w:pPr>
      <w:r>
        <w:rPr/>
        <w:t>МЕСТО</w:t>
      </w:r>
      <w:r>
        <w:rPr>
          <w:spacing w:val="-6"/>
        </w:rPr>
        <w:t> </w:t>
      </w:r>
      <w:r>
        <w:rPr/>
        <w:t>УЧЕБНОГО</w:t>
      </w:r>
      <w:r>
        <w:rPr>
          <w:spacing w:val="-6"/>
        </w:rPr>
        <w:t> </w:t>
      </w:r>
      <w:r>
        <w:rPr/>
        <w:t>КУРСА</w:t>
      </w:r>
      <w:r>
        <w:rPr>
          <w:spacing w:val="-2"/>
        </w:rPr>
        <w:t> </w:t>
      </w:r>
      <w:r>
        <w:rPr/>
        <w:t>В</w:t>
      </w:r>
      <w:r>
        <w:rPr>
          <w:spacing w:val="-2"/>
        </w:rPr>
        <w:t> </w:t>
      </w:r>
      <w:r>
        <w:rPr/>
        <w:t>УЧЕБНОМ</w:t>
      </w:r>
      <w:r>
        <w:rPr>
          <w:spacing w:val="-6"/>
        </w:rPr>
        <w:t> </w:t>
      </w:r>
      <w:r>
        <w:rPr>
          <w:spacing w:val="-2"/>
        </w:rPr>
        <w:t>ПЛАНЕ</w:t>
      </w:r>
    </w:p>
    <w:p>
      <w:pPr>
        <w:pStyle w:val="BodyText"/>
        <w:spacing w:line="272" w:lineRule="exact"/>
        <w:ind w:left="1225" w:firstLine="0"/>
        <w:jc w:val="left"/>
      </w:pPr>
      <w:r>
        <w:rPr/>
        <w:t>В</w:t>
      </w:r>
      <w:r>
        <w:rPr>
          <w:spacing w:val="40"/>
        </w:rPr>
        <w:t> </w:t>
      </w:r>
      <w:r>
        <w:rPr/>
        <w:t>7-9</w:t>
      </w:r>
      <w:r>
        <w:rPr>
          <w:spacing w:val="45"/>
        </w:rPr>
        <w:t> </w:t>
      </w:r>
      <w:r>
        <w:rPr/>
        <w:t>классах</w:t>
      </w:r>
      <w:r>
        <w:rPr>
          <w:spacing w:val="47"/>
        </w:rPr>
        <w:t> </w:t>
      </w:r>
      <w:r>
        <w:rPr/>
        <w:t>изучается</w:t>
      </w:r>
      <w:r>
        <w:rPr>
          <w:spacing w:val="50"/>
        </w:rPr>
        <w:t> </w:t>
      </w:r>
      <w:r>
        <w:rPr/>
        <w:t>курс</w:t>
      </w:r>
      <w:r>
        <w:rPr>
          <w:spacing w:val="51"/>
        </w:rPr>
        <w:t> </w:t>
      </w:r>
      <w:r>
        <w:rPr/>
        <w:t>«Вероятность</w:t>
      </w:r>
      <w:r>
        <w:rPr>
          <w:spacing w:val="47"/>
        </w:rPr>
        <w:t> </w:t>
      </w:r>
      <w:r>
        <w:rPr/>
        <w:t>и</w:t>
      </w:r>
      <w:r>
        <w:rPr>
          <w:spacing w:val="58"/>
        </w:rPr>
        <w:t> </w:t>
      </w:r>
      <w:r>
        <w:rPr/>
        <w:t>статистика»,</w:t>
      </w:r>
      <w:r>
        <w:rPr>
          <w:spacing w:val="49"/>
        </w:rPr>
        <w:t> </w:t>
      </w:r>
      <w:r>
        <w:rPr/>
        <w:t>в</w:t>
      </w:r>
      <w:r>
        <w:rPr>
          <w:spacing w:val="45"/>
        </w:rPr>
        <w:t> </w:t>
      </w:r>
      <w:r>
        <w:rPr/>
        <w:t>который</w:t>
      </w:r>
      <w:r>
        <w:rPr>
          <w:spacing w:val="46"/>
        </w:rPr>
        <w:t> </w:t>
      </w:r>
      <w:r>
        <w:rPr/>
        <w:t>входят</w:t>
      </w:r>
      <w:r>
        <w:rPr>
          <w:spacing w:val="45"/>
        </w:rPr>
        <w:t> </w:t>
      </w:r>
      <w:r>
        <w:rPr>
          <w:spacing w:val="-2"/>
        </w:rPr>
        <w:t>разделы:</w:t>
      </w:r>
    </w:p>
    <w:p>
      <w:pPr>
        <w:pStyle w:val="BodyText"/>
        <w:tabs>
          <w:tab w:pos="2636" w:val="left" w:leader="none"/>
          <w:tab w:pos="3726" w:val="left" w:leader="none"/>
          <w:tab w:pos="4182" w:val="left" w:leader="none"/>
          <w:tab w:pos="5882" w:val="left" w:leader="none"/>
          <w:tab w:pos="7507" w:val="left" w:leader="none"/>
          <w:tab w:pos="9430" w:val="left" w:leader="none"/>
        </w:tabs>
        <w:spacing w:line="244" w:lineRule="auto"/>
        <w:ind w:right="567" w:firstLine="0"/>
        <w:jc w:val="left"/>
      </w:pPr>
      <w:r>
        <w:rPr>
          <w:spacing w:val="-2"/>
        </w:rPr>
        <w:t>«Представление</w:t>
      </w:r>
      <w:r>
        <w:rPr/>
        <w:tab/>
      </w:r>
      <w:r>
        <w:rPr>
          <w:spacing w:val="-2"/>
        </w:rPr>
        <w:t>данных</w:t>
      </w:r>
      <w:r>
        <w:rPr/>
        <w:tab/>
      </w:r>
      <w:r>
        <w:rPr>
          <w:spacing w:val="-10"/>
        </w:rPr>
        <w:t>и</w:t>
      </w:r>
      <w:r>
        <w:rPr/>
        <w:tab/>
      </w:r>
      <w:r>
        <w:rPr>
          <w:spacing w:val="-2"/>
        </w:rPr>
        <w:t>описательная</w:t>
      </w:r>
      <w:r>
        <w:rPr/>
        <w:tab/>
      </w:r>
      <w:r>
        <w:rPr>
          <w:spacing w:val="-2"/>
        </w:rPr>
        <w:t>статистика»;</w:t>
      </w:r>
      <w:r>
        <w:rPr/>
        <w:tab/>
      </w:r>
      <w:r>
        <w:rPr>
          <w:spacing w:val="-2"/>
        </w:rPr>
        <w:t>«Вероятность»;</w:t>
      </w:r>
      <w:r>
        <w:rPr/>
        <w:tab/>
      </w:r>
      <w:r>
        <w:rPr>
          <w:spacing w:val="-2"/>
        </w:rPr>
        <w:t>«Элементы </w:t>
      </w:r>
      <w:r>
        <w:rPr/>
        <w:t>комбинаторики»; «Введение в теорию графов».</w:t>
      </w:r>
    </w:p>
    <w:p>
      <w:pPr>
        <w:pStyle w:val="BodyText"/>
        <w:jc w:val="left"/>
      </w:pPr>
      <w:r>
        <w:rPr/>
        <w:t>На</w:t>
      </w:r>
      <w:r>
        <w:rPr>
          <w:spacing w:val="40"/>
        </w:rPr>
        <w:t> </w:t>
      </w:r>
      <w:r>
        <w:rPr/>
        <w:t>изучение</w:t>
      </w:r>
      <w:r>
        <w:rPr>
          <w:spacing w:val="40"/>
        </w:rPr>
        <w:t> </w:t>
      </w:r>
      <w:r>
        <w:rPr/>
        <w:t>данного</w:t>
      </w:r>
      <w:r>
        <w:rPr>
          <w:spacing w:val="40"/>
        </w:rPr>
        <w:t> </w:t>
      </w:r>
      <w:r>
        <w:rPr/>
        <w:t>курса</w:t>
      </w:r>
      <w:r>
        <w:rPr>
          <w:spacing w:val="40"/>
        </w:rPr>
        <w:t> </w:t>
      </w:r>
      <w:r>
        <w:rPr/>
        <w:t>отводит</w:t>
      </w:r>
      <w:r>
        <w:rPr>
          <w:spacing w:val="40"/>
        </w:rPr>
        <w:t> </w:t>
      </w:r>
      <w:r>
        <w:rPr/>
        <w:t>1</w:t>
      </w:r>
      <w:r>
        <w:rPr>
          <w:spacing w:val="40"/>
        </w:rPr>
        <w:t> </w:t>
      </w:r>
      <w:r>
        <w:rPr/>
        <w:t>учебный</w:t>
      </w:r>
      <w:r>
        <w:rPr>
          <w:spacing w:val="40"/>
        </w:rPr>
        <w:t> </w:t>
      </w:r>
      <w:r>
        <w:rPr/>
        <w:t>час</w:t>
      </w:r>
      <w:r>
        <w:rPr>
          <w:spacing w:val="40"/>
        </w:rPr>
        <w:t> </w:t>
      </w:r>
      <w:r>
        <w:rPr/>
        <w:t>в</w:t>
      </w:r>
      <w:r>
        <w:rPr>
          <w:spacing w:val="40"/>
        </w:rPr>
        <w:t> </w:t>
      </w:r>
      <w:r>
        <w:rPr/>
        <w:t>неделю в</w:t>
      </w:r>
      <w:r>
        <w:rPr>
          <w:spacing w:val="40"/>
        </w:rPr>
        <w:t> </w:t>
      </w:r>
      <w:r>
        <w:rPr/>
        <w:t>течение</w:t>
      </w:r>
      <w:r>
        <w:rPr>
          <w:spacing w:val="40"/>
        </w:rPr>
        <w:t> </w:t>
      </w:r>
      <w:r>
        <w:rPr/>
        <w:t>каждого</w:t>
      </w:r>
      <w:r>
        <w:rPr>
          <w:spacing w:val="40"/>
        </w:rPr>
        <w:t> </w:t>
      </w:r>
      <w:r>
        <w:rPr/>
        <w:t>года обучения, всего 102 учебных часа.</w:t>
      </w:r>
    </w:p>
    <w:p>
      <w:pPr>
        <w:pStyle w:val="Heading1"/>
        <w:spacing w:before="2"/>
        <w:ind w:left="3657" w:right="2996"/>
        <w:jc w:val="center"/>
      </w:pPr>
      <w:r>
        <w:rPr/>
        <w:t>СОДЕРЖАНИЕ</w:t>
      </w:r>
      <w:r>
        <w:rPr>
          <w:spacing w:val="-15"/>
        </w:rPr>
        <w:t> </w:t>
      </w:r>
      <w:r>
        <w:rPr/>
        <w:t>УЧЕБНОГО</w:t>
      </w:r>
      <w:r>
        <w:rPr>
          <w:spacing w:val="-15"/>
        </w:rPr>
        <w:t> </w:t>
      </w:r>
      <w:r>
        <w:rPr/>
        <w:t>КУРСА (ПО ГОДАМ ОБУЧЕНИЯ)</w:t>
      </w:r>
    </w:p>
    <w:p>
      <w:pPr>
        <w:pStyle w:val="Heading2"/>
        <w:spacing w:line="275" w:lineRule="exact"/>
        <w:ind w:left="5512"/>
      </w:pPr>
      <w:r>
        <w:rPr/>
        <w:t>7 </w:t>
      </w:r>
      <w:r>
        <w:rPr>
          <w:spacing w:val="-2"/>
        </w:rPr>
        <w:t>класс</w:t>
      </w:r>
    </w:p>
    <w:p>
      <w:pPr>
        <w:pStyle w:val="BodyText"/>
        <w:spacing w:line="273" w:lineRule="exact"/>
        <w:ind w:left="1225" w:firstLine="0"/>
      </w:pPr>
      <w:r>
        <w:rPr/>
        <w:t>Представление</w:t>
      </w:r>
      <w:r>
        <w:rPr>
          <w:spacing w:val="-10"/>
        </w:rPr>
        <w:t> </w:t>
      </w:r>
      <w:r>
        <w:rPr/>
        <w:t>данных</w:t>
      </w:r>
      <w:r>
        <w:rPr>
          <w:spacing w:val="-7"/>
        </w:rPr>
        <w:t> </w:t>
      </w:r>
      <w:r>
        <w:rPr/>
        <w:t>в</w:t>
      </w:r>
      <w:r>
        <w:rPr>
          <w:spacing w:val="-3"/>
        </w:rPr>
        <w:t> </w:t>
      </w:r>
      <w:r>
        <w:rPr/>
        <w:t>виде</w:t>
      </w:r>
      <w:r>
        <w:rPr>
          <w:spacing w:val="-10"/>
        </w:rPr>
        <w:t> </w:t>
      </w:r>
      <w:r>
        <w:rPr/>
        <w:t>таблиц,</w:t>
      </w:r>
      <w:r>
        <w:rPr>
          <w:spacing w:val="-6"/>
        </w:rPr>
        <w:t> </w:t>
      </w:r>
      <w:r>
        <w:rPr/>
        <w:t>диаграмм,</w:t>
      </w:r>
      <w:r>
        <w:rPr>
          <w:spacing w:val="-2"/>
        </w:rPr>
        <w:t> графиков.</w:t>
      </w:r>
    </w:p>
    <w:p>
      <w:pPr>
        <w:pStyle w:val="BodyText"/>
        <w:ind w:right="558"/>
      </w:pPr>
      <w:r>
        <w:rPr/>
        <w:t>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pPr>
        <w:pStyle w:val="BodyText"/>
        <w:ind w:right="560"/>
      </w:pPr>
      <w:r>
        <w:rPr/>
        <w:t>Описательная статистика: среднее арифметическое, медиа на, размах, наибольшее и наименьшее значения набора числовых данных. Примеры случайной изменчивости.</w:t>
      </w:r>
    </w:p>
    <w:p>
      <w:pPr>
        <w:pStyle w:val="BodyText"/>
        <w:ind w:right="563"/>
      </w:pPr>
      <w:r>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pPr>
        <w:pStyle w:val="BodyText"/>
        <w:ind w:left="1225" w:firstLine="0"/>
      </w:pPr>
      <w:r>
        <w:rPr/>
        <w:t>Граф, вершина,</w:t>
      </w:r>
      <w:r>
        <w:rPr>
          <w:spacing w:val="60"/>
        </w:rPr>
        <w:t> </w:t>
      </w:r>
      <w:r>
        <w:rPr/>
        <w:t>ребро.</w:t>
      </w:r>
      <w:r>
        <w:rPr>
          <w:spacing w:val="59"/>
        </w:rPr>
        <w:t> </w:t>
      </w:r>
      <w:r>
        <w:rPr/>
        <w:t>Степень</w:t>
      </w:r>
      <w:r>
        <w:rPr>
          <w:spacing w:val="61"/>
        </w:rPr>
        <w:t> </w:t>
      </w:r>
      <w:r>
        <w:rPr/>
        <w:t>вершины.</w:t>
      </w:r>
      <w:r>
        <w:rPr>
          <w:spacing w:val="59"/>
        </w:rPr>
        <w:t> </w:t>
      </w:r>
      <w:r>
        <w:rPr/>
        <w:t>Число</w:t>
      </w:r>
      <w:r>
        <w:rPr>
          <w:spacing w:val="57"/>
        </w:rPr>
        <w:t> </w:t>
      </w:r>
      <w:r>
        <w:rPr/>
        <w:t>рёбер</w:t>
      </w:r>
      <w:r>
        <w:rPr>
          <w:spacing w:val="59"/>
        </w:rPr>
        <w:t> </w:t>
      </w:r>
      <w:r>
        <w:rPr/>
        <w:t>и</w:t>
      </w:r>
      <w:r>
        <w:rPr>
          <w:spacing w:val="67"/>
        </w:rPr>
        <w:t> </w:t>
      </w:r>
      <w:r>
        <w:rPr/>
        <w:t>суммарная</w:t>
      </w:r>
      <w:r>
        <w:rPr>
          <w:spacing w:val="59"/>
        </w:rPr>
        <w:t> </w:t>
      </w:r>
      <w:r>
        <w:rPr/>
        <w:t>степень</w:t>
      </w:r>
      <w:r>
        <w:rPr>
          <w:spacing w:val="62"/>
        </w:rPr>
        <w:t> </w:t>
      </w:r>
      <w:r>
        <w:rPr>
          <w:spacing w:val="-2"/>
        </w:rPr>
        <w:t>вершин.</w:t>
      </w:r>
    </w:p>
    <w:p>
      <w:pPr>
        <w:pStyle w:val="BodyText"/>
        <w:spacing w:line="274" w:lineRule="exact"/>
        <w:ind w:firstLine="0"/>
      </w:pPr>
      <w:r>
        <w:rPr/>
        <w:t>Представление</w:t>
      </w:r>
      <w:r>
        <w:rPr>
          <w:spacing w:val="-6"/>
        </w:rPr>
        <w:t> </w:t>
      </w:r>
      <w:r>
        <w:rPr/>
        <w:t>о</w:t>
      </w:r>
      <w:r>
        <w:rPr>
          <w:spacing w:val="-11"/>
        </w:rPr>
        <w:t> </w:t>
      </w:r>
      <w:r>
        <w:rPr/>
        <w:t>связности</w:t>
      </w:r>
      <w:r>
        <w:rPr>
          <w:spacing w:val="-2"/>
        </w:rPr>
        <w:t> графа.</w:t>
      </w:r>
    </w:p>
    <w:p>
      <w:pPr>
        <w:pStyle w:val="BodyText"/>
        <w:ind w:left="1225" w:right="3857" w:firstLine="0"/>
      </w:pPr>
      <w:r>
        <w:rPr/>
        <w:t>Цепи</w:t>
      </w:r>
      <w:r>
        <w:rPr>
          <w:spacing w:val="-3"/>
        </w:rPr>
        <w:t> </w:t>
      </w:r>
      <w:r>
        <w:rPr/>
        <w:t>и</w:t>
      </w:r>
      <w:r>
        <w:rPr>
          <w:spacing w:val="-3"/>
        </w:rPr>
        <w:t> </w:t>
      </w:r>
      <w:r>
        <w:rPr/>
        <w:t>циклы.</w:t>
      </w:r>
      <w:r>
        <w:rPr>
          <w:spacing w:val="-3"/>
        </w:rPr>
        <w:t> </w:t>
      </w:r>
      <w:r>
        <w:rPr/>
        <w:t>Пути</w:t>
      </w:r>
      <w:r>
        <w:rPr>
          <w:spacing w:val="-3"/>
        </w:rPr>
        <w:t> </w:t>
      </w:r>
      <w:r>
        <w:rPr/>
        <w:t>в</w:t>
      </w:r>
      <w:r>
        <w:rPr>
          <w:spacing w:val="-4"/>
        </w:rPr>
        <w:t> </w:t>
      </w:r>
      <w:r>
        <w:rPr/>
        <w:t>графах.</w:t>
      </w:r>
      <w:r>
        <w:rPr>
          <w:spacing w:val="-3"/>
        </w:rPr>
        <w:t> </w:t>
      </w:r>
      <w:r>
        <w:rPr/>
        <w:t>Обход</w:t>
      </w:r>
      <w:r>
        <w:rPr>
          <w:spacing w:val="-3"/>
        </w:rPr>
        <w:t> </w:t>
      </w:r>
      <w:r>
        <w:rPr/>
        <w:t>графа</w:t>
      </w:r>
      <w:r>
        <w:rPr>
          <w:spacing w:val="-3"/>
        </w:rPr>
        <w:t> </w:t>
      </w:r>
      <w:r>
        <w:rPr/>
        <w:t>(эйлеров</w:t>
      </w:r>
      <w:r>
        <w:rPr>
          <w:spacing w:val="-4"/>
        </w:rPr>
        <w:t> </w:t>
      </w:r>
      <w:r>
        <w:rPr/>
        <w:t>путь). Решение задач с помощью графов.</w:t>
      </w:r>
    </w:p>
    <w:p>
      <w:pPr>
        <w:pStyle w:val="Heading2"/>
        <w:spacing w:line="267" w:lineRule="exact"/>
        <w:ind w:left="5512"/>
        <w:jc w:val="left"/>
      </w:pPr>
      <w:r>
        <w:rPr/>
        <w:t>8 </w:t>
      </w:r>
      <w:r>
        <w:rPr>
          <w:spacing w:val="-2"/>
        </w:rPr>
        <w:t>класс</w:t>
      </w:r>
    </w:p>
    <w:p>
      <w:pPr>
        <w:pStyle w:val="BodyText"/>
        <w:tabs>
          <w:tab w:pos="2297" w:val="left" w:leader="none"/>
          <w:tab w:pos="2754" w:val="left" w:leader="none"/>
          <w:tab w:pos="3868" w:val="left" w:leader="none"/>
          <w:tab w:pos="5102" w:val="left" w:leader="none"/>
          <w:tab w:pos="5322" w:val="left" w:leader="none"/>
          <w:tab w:pos="6328" w:val="left" w:leader="none"/>
          <w:tab w:pos="6945" w:val="left" w:leader="none"/>
          <w:tab w:pos="7161" w:val="left" w:leader="none"/>
          <w:tab w:pos="8489" w:val="left" w:leader="none"/>
          <w:tab w:pos="8652" w:val="left" w:leader="none"/>
          <w:tab w:pos="9139" w:val="left" w:leader="none"/>
        </w:tabs>
        <w:spacing w:line="242" w:lineRule="auto"/>
        <w:ind w:right="568"/>
        <w:jc w:val="left"/>
      </w:pPr>
      <w:r>
        <w:rPr>
          <w:spacing w:val="-2"/>
        </w:rPr>
        <w:t>Множество,</w:t>
      </w:r>
      <w:r>
        <w:rPr/>
        <w:tab/>
      </w:r>
      <w:r>
        <w:rPr>
          <w:spacing w:val="-2"/>
        </w:rPr>
        <w:t>элемент</w:t>
      </w:r>
      <w:r>
        <w:rPr/>
        <w:tab/>
      </w:r>
      <w:r>
        <w:rPr>
          <w:spacing w:val="-2"/>
        </w:rPr>
        <w:t>множества,</w:t>
      </w:r>
      <w:r>
        <w:rPr/>
        <w:tab/>
        <w:tab/>
      </w:r>
      <w:r>
        <w:rPr>
          <w:spacing w:val="-2"/>
        </w:rPr>
        <w:t>подмножество.</w:t>
      </w:r>
      <w:r>
        <w:rPr/>
        <w:tab/>
        <w:tab/>
      </w:r>
      <w:r>
        <w:rPr>
          <w:spacing w:val="-2"/>
        </w:rPr>
        <w:t>Операции</w:t>
      </w:r>
      <w:r>
        <w:rPr/>
        <w:tab/>
      </w:r>
      <w:r>
        <w:rPr>
          <w:spacing w:val="-4"/>
        </w:rPr>
        <w:t>над</w:t>
      </w:r>
      <w:r>
        <w:rPr/>
        <w:tab/>
      </w:r>
      <w:r>
        <w:rPr>
          <w:spacing w:val="-2"/>
        </w:rPr>
        <w:t>множествами: объединение,</w:t>
      </w:r>
      <w:r>
        <w:rPr/>
        <w:tab/>
      </w:r>
      <w:r>
        <w:rPr>
          <w:spacing w:val="-2"/>
        </w:rPr>
        <w:t>пересечение.</w:t>
      </w:r>
      <w:r>
        <w:rPr/>
        <w:tab/>
      </w:r>
      <w:r>
        <w:rPr>
          <w:spacing w:val="-2"/>
        </w:rPr>
        <w:t>Свойства</w:t>
      </w:r>
      <w:r>
        <w:rPr/>
        <w:tab/>
      </w:r>
      <w:r>
        <w:rPr>
          <w:spacing w:val="-2"/>
        </w:rPr>
        <w:t>операций</w:t>
      </w:r>
      <w:r>
        <w:rPr/>
        <w:tab/>
      </w:r>
      <w:r>
        <w:rPr>
          <w:spacing w:val="-5"/>
        </w:rPr>
        <w:t>над</w:t>
      </w:r>
      <w:r>
        <w:rPr/>
        <w:tab/>
      </w:r>
      <w:r>
        <w:rPr>
          <w:spacing w:val="-2"/>
        </w:rPr>
        <w:t>множествами:</w:t>
      </w:r>
      <w:r>
        <w:rPr/>
        <w:tab/>
        <w:tab/>
      </w:r>
      <w:r>
        <w:rPr>
          <w:spacing w:val="-2"/>
        </w:rPr>
        <w:t>переместительное,</w:t>
      </w:r>
    </w:p>
    <w:p>
      <w:pPr>
        <w:spacing w:after="0" w:line="242" w:lineRule="auto"/>
        <w:jc w:val="left"/>
        <w:sectPr>
          <w:pgSz w:w="11920" w:h="16850"/>
          <w:pgMar w:header="713" w:footer="0" w:top="940" w:bottom="280" w:left="760" w:right="0"/>
        </w:sectPr>
      </w:pPr>
    </w:p>
    <w:p>
      <w:pPr>
        <w:pStyle w:val="BodyText"/>
        <w:spacing w:before="249"/>
        <w:ind w:right="558" w:firstLine="0"/>
      </w:pPr>
      <w:r>
        <w:rPr/>
        <w:t>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pPr>
        <w:pStyle w:val="BodyText"/>
        <w:spacing w:line="274" w:lineRule="exact" w:before="5"/>
        <w:ind w:left="1225" w:firstLine="0"/>
      </w:pPr>
      <w:r>
        <w:rPr/>
        <w:t>Измерение</w:t>
      </w:r>
      <w:r>
        <w:rPr>
          <w:spacing w:val="6"/>
        </w:rPr>
        <w:t> </w:t>
      </w:r>
      <w:r>
        <w:rPr/>
        <w:t>рассеивания</w:t>
      </w:r>
      <w:r>
        <w:rPr>
          <w:spacing w:val="10"/>
        </w:rPr>
        <w:t> </w:t>
      </w:r>
      <w:r>
        <w:rPr/>
        <w:t>данных.</w:t>
      </w:r>
      <w:r>
        <w:rPr>
          <w:spacing w:val="9"/>
        </w:rPr>
        <w:t> </w:t>
      </w:r>
      <w:r>
        <w:rPr/>
        <w:t>Дисперсия</w:t>
      </w:r>
      <w:r>
        <w:rPr>
          <w:spacing w:val="10"/>
        </w:rPr>
        <w:t> </w:t>
      </w:r>
      <w:r>
        <w:rPr/>
        <w:t>и</w:t>
      </w:r>
      <w:r>
        <w:rPr>
          <w:spacing w:val="10"/>
        </w:rPr>
        <w:t> </w:t>
      </w:r>
      <w:r>
        <w:rPr/>
        <w:t>стандартное</w:t>
      </w:r>
      <w:r>
        <w:rPr>
          <w:spacing w:val="18"/>
        </w:rPr>
        <w:t> </w:t>
      </w:r>
      <w:r>
        <w:rPr/>
        <w:t>отклонение</w:t>
      </w:r>
      <w:r>
        <w:rPr>
          <w:spacing w:val="6"/>
        </w:rPr>
        <w:t> </w:t>
      </w:r>
      <w:r>
        <w:rPr/>
        <w:t>числовых</w:t>
      </w:r>
      <w:r>
        <w:rPr>
          <w:spacing w:val="9"/>
        </w:rPr>
        <w:t> </w:t>
      </w:r>
      <w:r>
        <w:rPr>
          <w:spacing w:val="-2"/>
        </w:rPr>
        <w:t>наборов.</w:t>
      </w:r>
    </w:p>
    <w:p>
      <w:pPr>
        <w:pStyle w:val="BodyText"/>
        <w:spacing w:line="274" w:lineRule="exact"/>
        <w:ind w:firstLine="0"/>
      </w:pPr>
      <w:r>
        <w:rPr/>
        <w:t>Диаграмма</w:t>
      </w:r>
      <w:r>
        <w:rPr>
          <w:spacing w:val="-11"/>
        </w:rPr>
        <w:t> </w:t>
      </w:r>
      <w:r>
        <w:rPr>
          <w:spacing w:val="-2"/>
        </w:rPr>
        <w:t>рассеивания.</w:t>
      </w:r>
    </w:p>
    <w:p>
      <w:pPr>
        <w:pStyle w:val="BodyText"/>
        <w:ind w:right="555"/>
      </w:pPr>
      <w:r>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pPr>
        <w:pStyle w:val="BodyText"/>
        <w:ind w:right="568"/>
      </w:pPr>
      <w:r>
        <w:rPr/>
        <w:t>Дерево. Свойства деревьев: единственность пути, существование висячей вершины, связь между</w:t>
      </w:r>
      <w:r>
        <w:rPr>
          <w:spacing w:val="-7"/>
        </w:rPr>
        <w:t> </w:t>
      </w:r>
      <w:r>
        <w:rPr/>
        <w:t>числом вершин и числом рёбер. Правило умножения. Решение задач с помощью графов.</w:t>
      </w:r>
    </w:p>
    <w:p>
      <w:pPr>
        <w:pStyle w:val="BodyText"/>
        <w:spacing w:before="2"/>
        <w:ind w:left="1225" w:firstLine="0"/>
      </w:pPr>
      <w:r>
        <w:rPr/>
        <w:t>Противоположные</w:t>
      </w:r>
      <w:r>
        <w:rPr>
          <w:spacing w:val="54"/>
        </w:rPr>
        <w:t> </w:t>
      </w:r>
      <w:r>
        <w:rPr/>
        <w:t>события. Диаграмма</w:t>
      </w:r>
      <w:r>
        <w:rPr>
          <w:spacing w:val="54"/>
        </w:rPr>
        <w:t> </w:t>
      </w:r>
      <w:r>
        <w:rPr/>
        <w:t>Эйлера.</w:t>
      </w:r>
      <w:r>
        <w:rPr>
          <w:spacing w:val="55"/>
        </w:rPr>
        <w:t> </w:t>
      </w:r>
      <w:r>
        <w:rPr/>
        <w:t>Объединение</w:t>
      </w:r>
      <w:r>
        <w:rPr>
          <w:spacing w:val="54"/>
        </w:rPr>
        <w:t> </w:t>
      </w:r>
      <w:r>
        <w:rPr/>
        <w:t>и</w:t>
      </w:r>
      <w:r>
        <w:rPr>
          <w:spacing w:val="60"/>
        </w:rPr>
        <w:t> </w:t>
      </w:r>
      <w:r>
        <w:rPr/>
        <w:t>пересечение</w:t>
      </w:r>
      <w:r>
        <w:rPr>
          <w:spacing w:val="54"/>
        </w:rPr>
        <w:t> </w:t>
      </w:r>
      <w:r>
        <w:rPr>
          <w:spacing w:val="-2"/>
        </w:rPr>
        <w:t>событий.</w:t>
      </w:r>
    </w:p>
    <w:p>
      <w:pPr>
        <w:pStyle w:val="BodyText"/>
        <w:spacing w:line="274" w:lineRule="exact"/>
        <w:ind w:firstLine="0"/>
      </w:pPr>
      <w:r>
        <w:rPr/>
        <w:t>Несовместные</w:t>
      </w:r>
      <w:r>
        <w:rPr>
          <w:spacing w:val="-12"/>
        </w:rPr>
        <w:t> </w:t>
      </w:r>
      <w:r>
        <w:rPr/>
        <w:t>события.</w:t>
      </w:r>
      <w:r>
        <w:rPr>
          <w:spacing w:val="-8"/>
        </w:rPr>
        <w:t> </w:t>
      </w:r>
      <w:r>
        <w:rPr/>
        <w:t>Формула</w:t>
      </w:r>
      <w:r>
        <w:rPr>
          <w:spacing w:val="-3"/>
        </w:rPr>
        <w:t> </w:t>
      </w:r>
      <w:r>
        <w:rPr/>
        <w:t>сложения</w:t>
      </w:r>
      <w:r>
        <w:rPr>
          <w:spacing w:val="-7"/>
        </w:rPr>
        <w:t> </w:t>
      </w:r>
      <w:r>
        <w:rPr/>
        <w:t>вероятностей.</w:t>
      </w:r>
      <w:r>
        <w:rPr>
          <w:spacing w:val="-8"/>
        </w:rPr>
        <w:t> </w:t>
      </w:r>
      <w:r>
        <w:rPr/>
        <w:t>Условная</w:t>
      </w:r>
      <w:r>
        <w:rPr>
          <w:spacing w:val="-7"/>
        </w:rPr>
        <w:t> </w:t>
      </w:r>
      <w:r>
        <w:rPr>
          <w:spacing w:val="-2"/>
        </w:rPr>
        <w:t>вероятность.</w:t>
      </w:r>
    </w:p>
    <w:p>
      <w:pPr>
        <w:pStyle w:val="BodyText"/>
        <w:ind w:right="565"/>
      </w:pPr>
      <w:r>
        <w:rPr/>
        <w:t>Правило умножения. Независимые события. Решение задач на нахождение вероятностей с помощью дерева случайного эксперимента, диаграмм Эйлера.</w:t>
      </w:r>
    </w:p>
    <w:p>
      <w:pPr>
        <w:pStyle w:val="Heading2"/>
        <w:spacing w:line="275" w:lineRule="exact" w:before="4"/>
        <w:ind w:left="5512"/>
      </w:pPr>
      <w:r>
        <w:rPr/>
        <w:t>9 </w:t>
      </w:r>
      <w:r>
        <w:rPr>
          <w:spacing w:val="-2"/>
        </w:rPr>
        <w:t>класс</w:t>
      </w:r>
    </w:p>
    <w:p>
      <w:pPr>
        <w:pStyle w:val="BodyText"/>
        <w:ind w:right="567"/>
      </w:pPr>
      <w:r>
        <w:rPr/>
        <w:t>Представление</w:t>
      </w:r>
      <w:r>
        <w:rPr>
          <w:spacing w:val="-3"/>
        </w:rPr>
        <w:t> </w:t>
      </w:r>
      <w:r>
        <w:rPr/>
        <w:t>данных</w:t>
      </w:r>
      <w:r>
        <w:rPr>
          <w:spacing w:val="-3"/>
        </w:rPr>
        <w:t> </w:t>
      </w:r>
      <w:r>
        <w:rPr/>
        <w:t>в</w:t>
      </w:r>
      <w:r>
        <w:rPr>
          <w:spacing w:val="-3"/>
        </w:rPr>
        <w:t> </w:t>
      </w:r>
      <w:r>
        <w:rPr/>
        <w:t>виде</w:t>
      </w:r>
      <w:r>
        <w:rPr>
          <w:spacing w:val="-3"/>
        </w:rPr>
        <w:t> </w:t>
      </w:r>
      <w:r>
        <w:rPr/>
        <w:t>таблиц,</w:t>
      </w:r>
      <w:r>
        <w:rPr>
          <w:spacing w:val="-2"/>
        </w:rPr>
        <w:t> </w:t>
      </w:r>
      <w:r>
        <w:rPr/>
        <w:t>диаграмм,</w:t>
      </w:r>
      <w:r>
        <w:rPr>
          <w:spacing w:val="-2"/>
        </w:rPr>
        <w:t> </w:t>
      </w:r>
      <w:r>
        <w:rPr/>
        <w:t>графиков,</w:t>
      </w:r>
      <w:r>
        <w:rPr>
          <w:spacing w:val="-3"/>
        </w:rPr>
        <w:t> </w:t>
      </w:r>
      <w:r>
        <w:rPr/>
        <w:t>интерпретация</w:t>
      </w:r>
      <w:r>
        <w:rPr>
          <w:spacing w:val="-2"/>
        </w:rPr>
        <w:t> </w:t>
      </w:r>
      <w:r>
        <w:rPr/>
        <w:t>данных.</w:t>
      </w:r>
      <w:r>
        <w:rPr>
          <w:spacing w:val="-5"/>
        </w:rPr>
        <w:t> </w:t>
      </w:r>
      <w:r>
        <w:rPr/>
        <w:t>Чтение и построение таблиц, диаграмм,</w:t>
      </w:r>
    </w:p>
    <w:p>
      <w:pPr>
        <w:pStyle w:val="BodyText"/>
        <w:spacing w:line="272" w:lineRule="exact" w:before="3"/>
        <w:ind w:firstLine="0"/>
      </w:pPr>
      <w:r>
        <w:rPr/>
        <w:t>графиков</w:t>
      </w:r>
      <w:r>
        <w:rPr>
          <w:spacing w:val="-5"/>
        </w:rPr>
        <w:t> </w:t>
      </w:r>
      <w:r>
        <w:rPr/>
        <w:t>по</w:t>
      </w:r>
      <w:r>
        <w:rPr>
          <w:spacing w:val="-11"/>
        </w:rPr>
        <w:t> </w:t>
      </w:r>
      <w:r>
        <w:rPr/>
        <w:t>реальным</w:t>
      </w:r>
      <w:r>
        <w:rPr>
          <w:spacing w:val="-4"/>
        </w:rPr>
        <w:t> </w:t>
      </w:r>
      <w:r>
        <w:rPr>
          <w:spacing w:val="-2"/>
        </w:rPr>
        <w:t>данным.</w:t>
      </w:r>
    </w:p>
    <w:p>
      <w:pPr>
        <w:pStyle w:val="BodyText"/>
        <w:ind w:right="607"/>
        <w:jc w:val="left"/>
      </w:pPr>
      <w:r>
        <w:rPr/>
        <w:t>Перестановки и факториал. Сочетания</w:t>
      </w:r>
      <w:r>
        <w:rPr>
          <w:spacing w:val="-1"/>
        </w:rPr>
        <w:t> </w:t>
      </w:r>
      <w:r>
        <w:rPr/>
        <w:t>и число сочетаний. Треугольник Паскаля. Решение задач с использованием комбинаторики.</w:t>
      </w:r>
    </w:p>
    <w:p>
      <w:pPr>
        <w:pStyle w:val="BodyText"/>
        <w:spacing w:line="237" w:lineRule="auto" w:before="4"/>
        <w:ind w:right="607"/>
        <w:jc w:val="left"/>
      </w:pPr>
      <w:r>
        <w:rPr/>
        <w:t>Геометрическая</w:t>
      </w:r>
      <w:r>
        <w:rPr>
          <w:spacing w:val="-3"/>
        </w:rPr>
        <w:t> </w:t>
      </w:r>
      <w:r>
        <w:rPr/>
        <w:t>вероятность.</w:t>
      </w:r>
      <w:r>
        <w:rPr>
          <w:spacing w:val="-1"/>
        </w:rPr>
        <w:t> </w:t>
      </w:r>
      <w:r>
        <w:rPr/>
        <w:t>Случайный выбор точки из</w:t>
      </w:r>
      <w:r>
        <w:rPr>
          <w:spacing w:val="-2"/>
        </w:rPr>
        <w:t> </w:t>
      </w:r>
      <w:r>
        <w:rPr/>
        <w:t>фигуры на</w:t>
      </w:r>
      <w:r>
        <w:rPr>
          <w:spacing w:val="-4"/>
        </w:rPr>
        <w:t> </w:t>
      </w:r>
      <w:r>
        <w:rPr/>
        <w:t>плоскости,</w:t>
      </w:r>
      <w:r>
        <w:rPr>
          <w:spacing w:val="-3"/>
        </w:rPr>
        <w:t> </w:t>
      </w:r>
      <w:r>
        <w:rPr/>
        <w:t>из отрезка и из дуги окружности.</w:t>
      </w:r>
    </w:p>
    <w:p>
      <w:pPr>
        <w:pStyle w:val="BodyText"/>
        <w:spacing w:line="274" w:lineRule="exact" w:before="5"/>
        <w:ind w:left="1225" w:firstLine="0"/>
        <w:jc w:val="left"/>
      </w:pPr>
      <w:r>
        <w:rPr/>
        <w:t>Испытание.</w:t>
      </w:r>
      <w:r>
        <w:rPr>
          <w:spacing w:val="-5"/>
        </w:rPr>
        <w:t> </w:t>
      </w:r>
      <w:r>
        <w:rPr/>
        <w:t>Успех</w:t>
      </w:r>
      <w:r>
        <w:rPr>
          <w:spacing w:val="-5"/>
        </w:rPr>
        <w:t> </w:t>
      </w:r>
      <w:r>
        <w:rPr/>
        <w:t>и</w:t>
      </w:r>
      <w:r>
        <w:rPr>
          <w:spacing w:val="-5"/>
        </w:rPr>
        <w:t> </w:t>
      </w:r>
      <w:r>
        <w:rPr/>
        <w:t>неудача.</w:t>
      </w:r>
      <w:r>
        <w:rPr>
          <w:spacing w:val="-5"/>
        </w:rPr>
        <w:t> </w:t>
      </w:r>
      <w:r>
        <w:rPr/>
        <w:t>Серия</w:t>
      </w:r>
      <w:r>
        <w:rPr>
          <w:spacing w:val="-5"/>
        </w:rPr>
        <w:t> </w:t>
      </w:r>
      <w:r>
        <w:rPr/>
        <w:t>испытаний</w:t>
      </w:r>
      <w:r>
        <w:rPr>
          <w:spacing w:val="-4"/>
        </w:rPr>
        <w:t> </w:t>
      </w:r>
      <w:r>
        <w:rPr/>
        <w:t>до</w:t>
      </w:r>
      <w:r>
        <w:rPr>
          <w:spacing w:val="-10"/>
        </w:rPr>
        <w:t> </w:t>
      </w:r>
      <w:r>
        <w:rPr>
          <w:spacing w:val="-2"/>
        </w:rPr>
        <w:t>первого</w:t>
      </w:r>
    </w:p>
    <w:p>
      <w:pPr>
        <w:pStyle w:val="BodyText"/>
        <w:spacing w:line="273" w:lineRule="exact"/>
        <w:ind w:firstLine="0"/>
        <w:jc w:val="left"/>
      </w:pPr>
      <w:r>
        <w:rPr/>
        <w:t>успеха.</w:t>
      </w:r>
      <w:r>
        <w:rPr>
          <w:spacing w:val="-9"/>
        </w:rPr>
        <w:t> </w:t>
      </w:r>
      <w:r>
        <w:rPr/>
        <w:t>Серия</w:t>
      </w:r>
      <w:r>
        <w:rPr>
          <w:spacing w:val="-8"/>
        </w:rPr>
        <w:t> </w:t>
      </w:r>
      <w:r>
        <w:rPr/>
        <w:t>испытаний</w:t>
      </w:r>
      <w:r>
        <w:rPr>
          <w:spacing w:val="-7"/>
        </w:rPr>
        <w:t> </w:t>
      </w:r>
      <w:r>
        <w:rPr/>
        <w:t>Бернулли.</w:t>
      </w:r>
      <w:r>
        <w:rPr>
          <w:spacing w:val="-8"/>
        </w:rPr>
        <w:t> </w:t>
      </w:r>
      <w:r>
        <w:rPr/>
        <w:t>Вероятности</w:t>
      </w:r>
      <w:r>
        <w:rPr>
          <w:spacing w:val="-2"/>
        </w:rPr>
        <w:t> </w:t>
      </w:r>
      <w:r>
        <w:rPr/>
        <w:t>событий</w:t>
      </w:r>
      <w:r>
        <w:rPr>
          <w:spacing w:val="-8"/>
        </w:rPr>
        <w:t> </w:t>
      </w:r>
      <w:r>
        <w:rPr/>
        <w:t>в</w:t>
      </w:r>
      <w:r>
        <w:rPr>
          <w:spacing w:val="-2"/>
        </w:rPr>
        <w:t> </w:t>
      </w:r>
      <w:r>
        <w:rPr/>
        <w:t>серии</w:t>
      </w:r>
      <w:r>
        <w:rPr>
          <w:spacing w:val="-5"/>
        </w:rPr>
        <w:t> </w:t>
      </w:r>
      <w:r>
        <w:rPr/>
        <w:t>испытаний</w:t>
      </w:r>
      <w:r>
        <w:rPr>
          <w:spacing w:val="-6"/>
        </w:rPr>
        <w:t> </w:t>
      </w:r>
      <w:r>
        <w:rPr>
          <w:spacing w:val="-2"/>
        </w:rPr>
        <w:t>Бернулли.</w:t>
      </w:r>
    </w:p>
    <w:p>
      <w:pPr>
        <w:pStyle w:val="BodyText"/>
        <w:spacing w:line="242" w:lineRule="auto"/>
        <w:ind w:right="560"/>
      </w:pPr>
      <w:r>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pPr>
        <w:pStyle w:val="BodyText"/>
        <w:ind w:right="566"/>
      </w:pPr>
      <w:r>
        <w:rPr/>
        <w:t>Понятие о законе больших чисел. Измерение вероятностей с помощью частот. Роль и значение закона больших чисел в природе и обществе.</w:t>
      </w:r>
    </w:p>
    <w:p>
      <w:pPr>
        <w:pStyle w:val="Heading1"/>
        <w:spacing w:line="244" w:lineRule="auto" w:before="3"/>
        <w:ind w:left="3105" w:right="2444"/>
        <w:jc w:val="center"/>
      </w:pPr>
      <w:r>
        <w:rPr/>
        <w:t>ПЛАНИРУЕМЫЕ</w:t>
      </w:r>
      <w:r>
        <w:rPr>
          <w:spacing w:val="-15"/>
        </w:rPr>
        <w:t> </w:t>
      </w:r>
      <w:r>
        <w:rPr/>
        <w:t>ПРЕДМЕТНЫЕ</w:t>
      </w:r>
      <w:r>
        <w:rPr>
          <w:spacing w:val="-15"/>
        </w:rPr>
        <w:t> </w:t>
      </w:r>
      <w:r>
        <w:rPr/>
        <w:t>РЕЗУЛЬТАТЫ ОСВОЕНИЯ РАБОЧЕЙ ПРОГРАММЫ КУРСА</w:t>
      </w:r>
    </w:p>
    <w:p>
      <w:pPr>
        <w:spacing w:line="264" w:lineRule="exact" w:before="0"/>
        <w:ind w:left="102" w:right="0" w:firstLine="0"/>
        <w:jc w:val="center"/>
        <w:rPr>
          <w:b/>
          <w:sz w:val="24"/>
        </w:rPr>
      </w:pPr>
      <w:r>
        <w:rPr>
          <w:b/>
          <w:sz w:val="24"/>
        </w:rPr>
        <w:t>(ПО</w:t>
      </w:r>
      <w:r>
        <w:rPr>
          <w:b/>
          <w:spacing w:val="-5"/>
          <w:sz w:val="24"/>
        </w:rPr>
        <w:t> </w:t>
      </w:r>
      <w:r>
        <w:rPr>
          <w:b/>
          <w:sz w:val="24"/>
        </w:rPr>
        <w:t>ГОДАМ</w:t>
      </w:r>
      <w:r>
        <w:rPr>
          <w:b/>
          <w:spacing w:val="-3"/>
          <w:sz w:val="24"/>
        </w:rPr>
        <w:t> </w:t>
      </w:r>
      <w:r>
        <w:rPr>
          <w:b/>
          <w:spacing w:val="-2"/>
          <w:sz w:val="24"/>
        </w:rPr>
        <w:t>ОБУЧЕНИЯ)</w:t>
      </w:r>
    </w:p>
    <w:p>
      <w:pPr>
        <w:pStyle w:val="BodyText"/>
        <w:jc w:val="left"/>
      </w:pPr>
      <w:r>
        <w:rPr/>
        <w:t>Предметные результаты освоения курса «Вероятность и статистика» в 7—9 классах характеризуются следующими умениями.</w:t>
      </w:r>
    </w:p>
    <w:p>
      <w:pPr>
        <w:pStyle w:val="Heading2"/>
        <w:spacing w:line="268" w:lineRule="exact"/>
        <w:ind w:left="5512"/>
        <w:jc w:val="left"/>
      </w:pPr>
      <w:r>
        <w:rPr/>
        <w:t>7 </w:t>
      </w:r>
      <w:r>
        <w:rPr>
          <w:spacing w:val="-2"/>
        </w:rPr>
        <w:t>класс</w:t>
      </w:r>
    </w:p>
    <w:p>
      <w:pPr>
        <w:pStyle w:val="BodyText"/>
        <w:ind w:right="607"/>
        <w:jc w:val="left"/>
      </w:pPr>
      <w:r>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w:t>
      </w:r>
    </w:p>
    <w:p>
      <w:pPr>
        <w:pStyle w:val="BodyText"/>
        <w:spacing w:line="274" w:lineRule="exact" w:before="3"/>
        <w:ind w:firstLine="0"/>
        <w:jc w:val="left"/>
      </w:pPr>
      <w:r>
        <w:rPr>
          <w:spacing w:val="-2"/>
        </w:rPr>
        <w:t>значений.</w:t>
      </w:r>
    </w:p>
    <w:p>
      <w:pPr>
        <w:pStyle w:val="BodyText"/>
        <w:ind w:right="607"/>
        <w:jc w:val="left"/>
      </w:pPr>
      <w:r>
        <w:rPr/>
        <w:t>Описывать и интерпретировать реальные числовые данные,</w:t>
      </w:r>
      <w:r>
        <w:rPr>
          <w:spacing w:val="33"/>
        </w:rPr>
        <w:t> </w:t>
      </w:r>
      <w:r>
        <w:rPr/>
        <w:t>представленные в таблицах, на диаграммах, графиках.</w:t>
      </w:r>
    </w:p>
    <w:p>
      <w:pPr>
        <w:pStyle w:val="BodyText"/>
        <w:tabs>
          <w:tab w:pos="2929" w:val="left" w:leader="none"/>
          <w:tab w:pos="3589" w:val="left" w:leader="none"/>
          <w:tab w:pos="4847" w:val="left" w:leader="none"/>
          <w:tab w:pos="5918" w:val="left" w:leader="none"/>
          <w:tab w:pos="7802" w:val="left" w:leader="none"/>
          <w:tab w:pos="9790" w:val="left" w:leader="none"/>
        </w:tabs>
        <w:spacing w:line="237" w:lineRule="auto" w:before="2"/>
        <w:ind w:right="566"/>
        <w:jc w:val="left"/>
      </w:pPr>
      <w:r>
        <w:rPr>
          <w:spacing w:val="-2"/>
        </w:rPr>
        <w:t>Использовать</w:t>
      </w:r>
      <w:r>
        <w:rPr/>
        <w:tab/>
      </w:r>
      <w:r>
        <w:rPr>
          <w:spacing w:val="-4"/>
        </w:rPr>
        <w:t>для</w:t>
      </w:r>
      <w:r>
        <w:rPr/>
        <w:tab/>
      </w:r>
      <w:r>
        <w:rPr>
          <w:spacing w:val="-2"/>
        </w:rPr>
        <w:t>описания</w:t>
      </w:r>
      <w:r>
        <w:rPr/>
        <w:tab/>
      </w:r>
      <w:r>
        <w:rPr>
          <w:spacing w:val="-2"/>
        </w:rPr>
        <w:t>данных</w:t>
      </w:r>
      <w:r>
        <w:rPr/>
        <w:tab/>
      </w:r>
      <w:r>
        <w:rPr>
          <w:spacing w:val="-2"/>
        </w:rPr>
        <w:t>статистические</w:t>
      </w:r>
      <w:r>
        <w:rPr/>
        <w:tab/>
      </w:r>
      <w:r>
        <w:rPr>
          <w:spacing w:val="-2"/>
        </w:rPr>
        <w:t>характеристики:</w:t>
      </w:r>
      <w:r>
        <w:rPr/>
        <w:tab/>
      </w:r>
      <w:r>
        <w:rPr>
          <w:spacing w:val="-2"/>
        </w:rPr>
        <w:t>среднее </w:t>
      </w:r>
      <w:r>
        <w:rPr/>
        <w:t>арифметическое, медиана, наибольшее и наименьшее значения, размах.</w:t>
      </w:r>
    </w:p>
    <w:p>
      <w:pPr>
        <w:pStyle w:val="BodyText"/>
        <w:spacing w:before="1"/>
        <w:jc w:val="left"/>
      </w:pPr>
      <w:r>
        <w:rPr/>
        <w:t>Иметь представление о случайной</w:t>
      </w:r>
      <w:r>
        <w:rPr>
          <w:spacing w:val="29"/>
        </w:rPr>
        <w:t> </w:t>
      </w:r>
      <w:r>
        <w:rPr/>
        <w:t>изменчивости на примерах</w:t>
      </w:r>
      <w:r>
        <w:rPr>
          <w:spacing w:val="35"/>
        </w:rPr>
        <w:t> </w:t>
      </w:r>
      <w:r>
        <w:rPr/>
        <w:t>цен, физических величин, антропометрических данных; иметь представление о статистической устойчивости.</w:t>
      </w:r>
    </w:p>
    <w:p>
      <w:pPr>
        <w:pStyle w:val="Heading2"/>
        <w:spacing w:line="240" w:lineRule="auto" w:before="5"/>
        <w:ind w:left="5512"/>
        <w:jc w:val="left"/>
      </w:pPr>
      <w:r>
        <w:rPr/>
        <w:t>8 </w:t>
      </w:r>
      <w:r>
        <w:rPr>
          <w:spacing w:val="-2"/>
        </w:rPr>
        <w:t>класс</w:t>
      </w:r>
    </w:p>
    <w:p>
      <w:pPr>
        <w:pStyle w:val="BodyText"/>
        <w:spacing w:line="237" w:lineRule="auto" w:before="2"/>
        <w:jc w:val="left"/>
      </w:pPr>
      <w:r>
        <w:rPr/>
        <w:t>Извлекать</w:t>
      </w:r>
      <w:r>
        <w:rPr>
          <w:spacing w:val="40"/>
        </w:rPr>
        <w:t> </w:t>
      </w:r>
      <w:r>
        <w:rPr/>
        <w:t>и</w:t>
      </w:r>
      <w:r>
        <w:rPr>
          <w:spacing w:val="40"/>
        </w:rPr>
        <w:t> </w:t>
      </w:r>
      <w:r>
        <w:rPr/>
        <w:t>преобразовывать</w:t>
      </w:r>
      <w:r>
        <w:rPr>
          <w:spacing w:val="40"/>
        </w:rPr>
        <w:t> </w:t>
      </w:r>
      <w:r>
        <w:rPr/>
        <w:t>информацию,</w:t>
      </w:r>
      <w:r>
        <w:rPr>
          <w:spacing w:val="40"/>
        </w:rPr>
        <w:t> </w:t>
      </w:r>
      <w:r>
        <w:rPr/>
        <w:t>представленную в</w:t>
      </w:r>
      <w:r>
        <w:rPr>
          <w:spacing w:val="40"/>
        </w:rPr>
        <w:t> </w:t>
      </w:r>
      <w:r>
        <w:rPr/>
        <w:t>виде</w:t>
      </w:r>
      <w:r>
        <w:rPr>
          <w:spacing w:val="40"/>
        </w:rPr>
        <w:t> </w:t>
      </w:r>
      <w:r>
        <w:rPr/>
        <w:t>таблиц,</w:t>
      </w:r>
      <w:r>
        <w:rPr>
          <w:spacing w:val="40"/>
        </w:rPr>
        <w:t> </w:t>
      </w:r>
      <w:r>
        <w:rPr/>
        <w:t>диаграмм, графиков; представлять данные в виде таблиц, диаграмм, графиков.</w:t>
      </w:r>
    </w:p>
    <w:p>
      <w:pPr>
        <w:pStyle w:val="BodyText"/>
        <w:spacing w:before="1"/>
        <w:jc w:val="left"/>
      </w:pPr>
      <w:r>
        <w:rPr/>
        <w:t>Описывать данные с помощью статистических показателей: средних значений и мер рассеивания (размах, дисперсия и стандартное отклонение).</w:t>
      </w:r>
    </w:p>
    <w:p>
      <w:pPr>
        <w:pStyle w:val="BodyText"/>
        <w:jc w:val="left"/>
      </w:pPr>
      <w:r>
        <w:rPr/>
        <w:t>Находить</w:t>
      </w:r>
      <w:r>
        <w:rPr>
          <w:spacing w:val="40"/>
        </w:rPr>
        <w:t> </w:t>
      </w:r>
      <w:r>
        <w:rPr/>
        <w:t>частоты</w:t>
      </w:r>
      <w:r>
        <w:rPr>
          <w:spacing w:val="38"/>
        </w:rPr>
        <w:t> </w:t>
      </w:r>
      <w:r>
        <w:rPr/>
        <w:t>числовых</w:t>
      </w:r>
      <w:r>
        <w:rPr>
          <w:spacing w:val="39"/>
        </w:rPr>
        <w:t> </w:t>
      </w:r>
      <w:r>
        <w:rPr/>
        <w:t>значений</w:t>
      </w:r>
      <w:r>
        <w:rPr>
          <w:spacing w:val="40"/>
        </w:rPr>
        <w:t> </w:t>
      </w:r>
      <w:r>
        <w:rPr/>
        <w:t>и</w:t>
      </w:r>
      <w:r>
        <w:rPr>
          <w:spacing w:val="40"/>
        </w:rPr>
        <w:t> </w:t>
      </w:r>
      <w:r>
        <w:rPr/>
        <w:t>частоты</w:t>
      </w:r>
      <w:r>
        <w:rPr>
          <w:spacing w:val="38"/>
        </w:rPr>
        <w:t> </w:t>
      </w:r>
      <w:r>
        <w:rPr/>
        <w:t>событий,</w:t>
      </w:r>
      <w:r>
        <w:rPr>
          <w:spacing w:val="40"/>
        </w:rPr>
        <w:t> </w:t>
      </w:r>
      <w:r>
        <w:rPr/>
        <w:t>в</w:t>
      </w:r>
      <w:r>
        <w:rPr>
          <w:spacing w:val="39"/>
        </w:rPr>
        <w:t> </w:t>
      </w:r>
      <w:r>
        <w:rPr/>
        <w:t>том</w:t>
      </w:r>
      <w:r>
        <w:rPr>
          <w:spacing w:val="37"/>
        </w:rPr>
        <w:t> </w:t>
      </w:r>
      <w:r>
        <w:rPr/>
        <w:t>числе</w:t>
      </w:r>
      <w:r>
        <w:rPr>
          <w:spacing w:val="37"/>
        </w:rPr>
        <w:t> </w:t>
      </w:r>
      <w:r>
        <w:rPr/>
        <w:t>по</w:t>
      </w:r>
      <w:r>
        <w:rPr>
          <w:spacing w:val="40"/>
        </w:rPr>
        <w:t> </w:t>
      </w:r>
      <w:r>
        <w:rPr/>
        <w:t>результатам измерений и наблюдений.</w:t>
      </w:r>
    </w:p>
    <w:p>
      <w:pPr>
        <w:pStyle w:val="BodyText"/>
        <w:spacing w:before="1"/>
        <w:ind w:right="975"/>
        <w:jc w:val="left"/>
      </w:pPr>
      <w:r>
        <w:rPr/>
        <w:t>Находить вероятности случайных событий в опытах,</w:t>
      </w:r>
      <w:r>
        <w:rPr>
          <w:spacing w:val="-1"/>
        </w:rPr>
        <w:t> </w:t>
      </w:r>
      <w:r>
        <w:rPr/>
        <w:t>зная вероятности элементарных событий, в том числе в опытах с равновозможными элементарными событиями.</w:t>
      </w:r>
    </w:p>
    <w:p>
      <w:pPr>
        <w:spacing w:after="0"/>
        <w:jc w:val="left"/>
        <w:sectPr>
          <w:pgSz w:w="11920" w:h="16850"/>
          <w:pgMar w:header="713" w:footer="0" w:top="940" w:bottom="280" w:left="760" w:right="0"/>
        </w:sectPr>
      </w:pPr>
    </w:p>
    <w:p>
      <w:pPr>
        <w:pStyle w:val="BodyText"/>
        <w:spacing w:before="249"/>
        <w:ind w:right="580"/>
      </w:pPr>
      <w:r>
        <w:rPr/>
        <w:t>Использовать графические модели: дерево случайного эксперимента, диаграммы Эйлера, числовая прямая.</w:t>
      </w:r>
    </w:p>
    <w:p>
      <w:pPr>
        <w:pStyle w:val="BodyText"/>
        <w:ind w:right="557"/>
      </w:pPr>
      <w:r>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w:t>
      </w:r>
      <w:r>
        <w:rPr>
          <w:spacing w:val="-2"/>
        </w:rPr>
        <w:t>множеств.</w:t>
      </w:r>
    </w:p>
    <w:p>
      <w:pPr>
        <w:pStyle w:val="BodyText"/>
        <w:spacing w:before="5"/>
        <w:ind w:right="564"/>
      </w:pPr>
      <w:r>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pPr>
        <w:pStyle w:val="Heading2"/>
        <w:spacing w:before="5"/>
        <w:ind w:left="5512"/>
      </w:pPr>
      <w:r>
        <w:rPr/>
        <w:t>9 </w:t>
      </w:r>
      <w:r>
        <w:rPr>
          <w:spacing w:val="-2"/>
        </w:rPr>
        <w:t>класс</w:t>
      </w:r>
    </w:p>
    <w:p>
      <w:pPr>
        <w:pStyle w:val="BodyText"/>
        <w:spacing w:line="242" w:lineRule="auto"/>
        <w:ind w:right="573"/>
      </w:pPr>
      <w:r>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pPr>
        <w:pStyle w:val="BodyText"/>
        <w:ind w:right="570"/>
      </w:pPr>
      <w:r>
        <w:rPr/>
        <w:t>Решать задачи организованным перебором вариантов, а также с использованием комбинаторных правил и методов.</w:t>
      </w:r>
    </w:p>
    <w:p>
      <w:pPr>
        <w:pStyle w:val="BodyText"/>
        <w:ind w:right="564"/>
      </w:pPr>
      <w:r>
        <w:rPr/>
        <w:t>Использовать описательные характеристики для массивов числовых данных, в том числе средние значения и меры рассеивания.</w:t>
      </w:r>
    </w:p>
    <w:p>
      <w:pPr>
        <w:pStyle w:val="BodyText"/>
        <w:ind w:right="566"/>
      </w:pPr>
      <w:r>
        <w:rPr/>
        <w:t>Находить частоты значений и частоты события, в том числе пользуясь результатами проведённых измерений и наблюдений.</w:t>
      </w:r>
    </w:p>
    <w:p>
      <w:pPr>
        <w:pStyle w:val="BodyText"/>
        <w:ind w:right="576"/>
      </w:pPr>
      <w:r>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pPr>
        <w:pStyle w:val="BodyText"/>
        <w:spacing w:line="275" w:lineRule="exact"/>
        <w:ind w:left="1225" w:firstLine="0"/>
      </w:pPr>
      <w:r>
        <w:rPr/>
        <w:t>Иметь</w:t>
      </w:r>
      <w:r>
        <w:rPr>
          <w:spacing w:val="-7"/>
        </w:rPr>
        <w:t> </w:t>
      </w:r>
      <w:r>
        <w:rPr/>
        <w:t>представление</w:t>
      </w:r>
      <w:r>
        <w:rPr>
          <w:spacing w:val="-4"/>
        </w:rPr>
        <w:t> </w:t>
      </w:r>
      <w:r>
        <w:rPr/>
        <w:t>о</w:t>
      </w:r>
      <w:r>
        <w:rPr>
          <w:spacing w:val="-8"/>
        </w:rPr>
        <w:t> </w:t>
      </w:r>
      <w:r>
        <w:rPr/>
        <w:t>случайной</w:t>
      </w:r>
      <w:r>
        <w:rPr>
          <w:spacing w:val="-1"/>
        </w:rPr>
        <w:t> </w:t>
      </w:r>
      <w:r>
        <w:rPr/>
        <w:t>величине</w:t>
      </w:r>
      <w:r>
        <w:rPr>
          <w:spacing w:val="-10"/>
        </w:rPr>
        <w:t> </w:t>
      </w:r>
      <w:r>
        <w:rPr/>
        <w:t>и</w:t>
      </w:r>
      <w:r>
        <w:rPr>
          <w:spacing w:val="-2"/>
        </w:rPr>
        <w:t> </w:t>
      </w:r>
      <w:r>
        <w:rPr/>
        <w:t>о</w:t>
      </w:r>
      <w:r>
        <w:rPr>
          <w:spacing w:val="-12"/>
        </w:rPr>
        <w:t> </w:t>
      </w:r>
      <w:r>
        <w:rPr/>
        <w:t>распределении</w:t>
      </w:r>
      <w:r>
        <w:rPr>
          <w:spacing w:val="6"/>
        </w:rPr>
        <w:t> </w:t>
      </w:r>
      <w:r>
        <w:rPr>
          <w:spacing w:val="-2"/>
        </w:rPr>
        <w:t>вероятностей.</w:t>
      </w:r>
    </w:p>
    <w:p>
      <w:pPr>
        <w:pStyle w:val="BodyText"/>
        <w:ind w:right="556"/>
      </w:pPr>
      <w:r>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pPr>
        <w:pStyle w:val="ListParagraph"/>
        <w:numPr>
          <w:ilvl w:val="2"/>
          <w:numId w:val="26"/>
        </w:numPr>
        <w:tabs>
          <w:tab w:pos="1765" w:val="left" w:leader="none"/>
        </w:tabs>
        <w:spacing w:line="274" w:lineRule="exact" w:before="1" w:after="0"/>
        <w:ind w:left="1765" w:right="0" w:hanging="660"/>
        <w:jc w:val="both"/>
        <w:rPr>
          <w:b/>
          <w:sz w:val="24"/>
          <w:u w:val="thick"/>
        </w:rPr>
      </w:pPr>
      <w:r>
        <w:rPr>
          <w:b/>
          <w:spacing w:val="-3"/>
          <w:sz w:val="24"/>
          <w:u w:val="thick"/>
        </w:rPr>
        <w:t> </w:t>
      </w:r>
      <w:r>
        <w:rPr>
          <w:b/>
          <w:sz w:val="24"/>
          <w:u w:val="thick"/>
        </w:rPr>
        <w:t>Рабочая</w:t>
      </w:r>
      <w:r>
        <w:rPr>
          <w:b/>
          <w:spacing w:val="-3"/>
          <w:sz w:val="24"/>
          <w:u w:val="thick"/>
        </w:rPr>
        <w:t> </w:t>
      </w:r>
      <w:r>
        <w:rPr>
          <w:b/>
          <w:sz w:val="24"/>
          <w:u w:val="thick"/>
        </w:rPr>
        <w:t>программа</w:t>
      </w:r>
      <w:r>
        <w:rPr>
          <w:b/>
          <w:spacing w:val="-9"/>
          <w:sz w:val="24"/>
          <w:u w:val="thick"/>
        </w:rPr>
        <w:t> </w:t>
      </w:r>
      <w:r>
        <w:rPr>
          <w:b/>
          <w:sz w:val="24"/>
          <w:u w:val="thick"/>
        </w:rPr>
        <w:t>по</w:t>
      </w:r>
      <w:r>
        <w:rPr>
          <w:b/>
          <w:spacing w:val="-2"/>
          <w:sz w:val="24"/>
          <w:u w:val="thick"/>
        </w:rPr>
        <w:t> </w:t>
      </w:r>
      <w:r>
        <w:rPr>
          <w:b/>
          <w:sz w:val="24"/>
          <w:u w:val="thick"/>
        </w:rPr>
        <w:t>учебному</w:t>
      </w:r>
      <w:r>
        <w:rPr>
          <w:b/>
          <w:spacing w:val="-2"/>
          <w:sz w:val="24"/>
          <w:u w:val="thick"/>
        </w:rPr>
        <w:t> </w:t>
      </w:r>
      <w:r>
        <w:rPr>
          <w:b/>
          <w:sz w:val="24"/>
          <w:u w:val="thick"/>
        </w:rPr>
        <w:t>предмету</w:t>
      </w:r>
      <w:r>
        <w:rPr>
          <w:b/>
          <w:spacing w:val="2"/>
          <w:sz w:val="24"/>
          <w:u w:val="thick"/>
        </w:rPr>
        <w:t> </w:t>
      </w:r>
      <w:r>
        <w:rPr>
          <w:b/>
          <w:spacing w:val="-2"/>
          <w:sz w:val="24"/>
          <w:u w:val="thick"/>
        </w:rPr>
        <w:t>«Информатика»</w:t>
      </w:r>
    </w:p>
    <w:p>
      <w:pPr>
        <w:pStyle w:val="BodyText"/>
        <w:ind w:right="560"/>
      </w:pPr>
      <w:r>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pPr>
        <w:pStyle w:val="Heading1"/>
        <w:spacing w:line="274" w:lineRule="exact" w:before="3"/>
        <w:ind w:left="4134"/>
      </w:pPr>
      <w:r>
        <w:rPr/>
        <w:t>ПОЯСНИТЕЛЬНАЯ</w:t>
      </w:r>
      <w:r>
        <w:rPr>
          <w:spacing w:val="-9"/>
        </w:rPr>
        <w:t> </w:t>
      </w:r>
      <w:r>
        <w:rPr>
          <w:spacing w:val="-2"/>
        </w:rPr>
        <w:t>ЗАПИСКА</w:t>
      </w:r>
    </w:p>
    <w:p>
      <w:pPr>
        <w:pStyle w:val="BodyText"/>
        <w:ind w:right="553"/>
      </w:pPr>
      <w:r>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w:t>
      </w:r>
      <w:r>
        <w:rPr>
          <w:spacing w:val="40"/>
        </w:rPr>
        <w:t> </w:t>
      </w:r>
      <w:r>
        <w:rPr/>
        <w:t>последовательность их изучения с учётом межпредметных и внутрипредметных связей, логики учебного процесса, возрастных особенностей обучающихся.</w:t>
      </w:r>
    </w:p>
    <w:p>
      <w:pPr>
        <w:spacing w:after="0"/>
        <w:sectPr>
          <w:pgSz w:w="11920" w:h="16850"/>
          <w:pgMar w:header="713" w:footer="0" w:top="940" w:bottom="280" w:left="760" w:right="0"/>
        </w:sectPr>
      </w:pPr>
    </w:p>
    <w:p>
      <w:pPr>
        <w:pStyle w:val="BodyText"/>
        <w:spacing w:before="249"/>
        <w:ind w:right="565"/>
      </w:pPr>
      <w:r>
        <w:rPr/>
        <w:t>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pPr>
        <w:pStyle w:val="Heading1"/>
        <w:spacing w:line="274" w:lineRule="exact" w:before="5"/>
        <w:ind w:left="2242"/>
      </w:pPr>
      <w:r>
        <w:rPr/>
        <w:t>ЦЕЛИ</w:t>
      </w:r>
      <w:r>
        <w:rPr>
          <w:spacing w:val="-9"/>
        </w:rPr>
        <w:t> </w:t>
      </w:r>
      <w:r>
        <w:rPr/>
        <w:t>ИЗУЧЕНИЯ</w:t>
      </w:r>
      <w:r>
        <w:rPr>
          <w:spacing w:val="-6"/>
        </w:rPr>
        <w:t> </w:t>
      </w:r>
      <w:r>
        <w:rPr/>
        <w:t>УЧЕБНОГО</w:t>
      </w:r>
      <w:r>
        <w:rPr>
          <w:spacing w:val="-7"/>
        </w:rPr>
        <w:t> </w:t>
      </w:r>
      <w:r>
        <w:rPr/>
        <w:t>ПРЕДМЕТА</w:t>
      </w:r>
      <w:r>
        <w:rPr>
          <w:spacing w:val="-4"/>
        </w:rPr>
        <w:t> </w:t>
      </w:r>
      <w:r>
        <w:rPr>
          <w:spacing w:val="-2"/>
        </w:rPr>
        <w:t>«ИНФОРМАТИКА»</w:t>
      </w:r>
    </w:p>
    <w:p>
      <w:pPr>
        <w:pStyle w:val="BodyText"/>
        <w:tabs>
          <w:tab w:pos="2773" w:val="left" w:leader="none"/>
          <w:tab w:pos="3966" w:val="left" w:leader="none"/>
          <w:tab w:pos="4381" w:val="left" w:leader="none"/>
          <w:tab w:pos="6494" w:val="left" w:leader="none"/>
          <w:tab w:pos="7953" w:val="left" w:leader="none"/>
          <w:tab w:pos="8354" w:val="left" w:leader="none"/>
          <w:tab w:pos="9579" w:val="left" w:leader="none"/>
          <w:tab w:pos="9802" w:val="left" w:leader="none"/>
        </w:tabs>
        <w:ind w:right="557"/>
        <w:jc w:val="right"/>
      </w:pPr>
      <w:r>
        <w:rPr/>
        <w:t>Целями</w:t>
      </w:r>
      <w:r>
        <w:rPr>
          <w:spacing w:val="80"/>
        </w:rPr>
        <w:t> </w:t>
      </w:r>
      <w:r>
        <w:rPr/>
        <w:t>изучения</w:t>
      </w:r>
      <w:r>
        <w:rPr>
          <w:spacing w:val="80"/>
        </w:rPr>
        <w:t> </w:t>
      </w:r>
      <w:r>
        <w:rPr/>
        <w:t>информатики</w:t>
      </w:r>
      <w:r>
        <w:rPr>
          <w:spacing w:val="80"/>
        </w:rPr>
        <w:t> </w:t>
      </w:r>
      <w:r>
        <w:rPr/>
        <w:t>на</w:t>
      </w:r>
      <w:r>
        <w:rPr>
          <w:spacing w:val="80"/>
        </w:rPr>
        <w:t> </w:t>
      </w:r>
      <w:r>
        <w:rPr/>
        <w:t>уровне</w:t>
      </w:r>
      <w:r>
        <w:rPr>
          <w:spacing w:val="80"/>
        </w:rPr>
        <w:t> </w:t>
      </w:r>
      <w:r>
        <w:rPr/>
        <w:t>основного</w:t>
      </w:r>
      <w:r>
        <w:rPr>
          <w:spacing w:val="80"/>
        </w:rPr>
        <w:t> </w:t>
      </w:r>
      <w:r>
        <w:rPr/>
        <w:t>общего</w:t>
      </w:r>
      <w:r>
        <w:rPr>
          <w:spacing w:val="80"/>
        </w:rPr>
        <w:t> </w:t>
      </w:r>
      <w:r>
        <w:rPr/>
        <w:t>образования</w:t>
      </w:r>
      <w:r>
        <w:rPr>
          <w:spacing w:val="80"/>
        </w:rPr>
        <w:t> </w:t>
      </w:r>
      <w:r>
        <w:rPr/>
        <w:t>являются: формирование</w:t>
      </w:r>
      <w:r>
        <w:rPr>
          <w:spacing w:val="40"/>
        </w:rPr>
        <w:t> </w:t>
      </w:r>
      <w:r>
        <w:rPr/>
        <w:t>основ</w:t>
      </w:r>
      <w:r>
        <w:rPr>
          <w:spacing w:val="40"/>
        </w:rPr>
        <w:t> </w:t>
      </w:r>
      <w:r>
        <w:rPr/>
        <w:t>мировоззрения,</w:t>
      </w:r>
      <w:r>
        <w:rPr>
          <w:spacing w:val="40"/>
        </w:rPr>
        <w:t> </w:t>
      </w:r>
      <w:r>
        <w:rPr/>
        <w:t>соответствующего</w:t>
      </w:r>
      <w:r>
        <w:rPr>
          <w:spacing w:val="40"/>
        </w:rPr>
        <w:t> </w:t>
      </w:r>
      <w:r>
        <w:rPr/>
        <w:t>современному</w:t>
      </w:r>
      <w:r>
        <w:rPr>
          <w:spacing w:val="40"/>
        </w:rPr>
        <w:t> </w:t>
      </w:r>
      <w:r>
        <w:rPr/>
        <w:t>уровню</w:t>
      </w:r>
      <w:r>
        <w:rPr>
          <w:spacing w:val="40"/>
        </w:rPr>
        <w:t> </w:t>
      </w:r>
      <w:r>
        <w:rPr/>
        <w:t>развития науки информатики,</w:t>
      </w:r>
      <w:r>
        <w:rPr>
          <w:spacing w:val="-1"/>
        </w:rPr>
        <w:t> </w:t>
      </w:r>
      <w:r>
        <w:rPr/>
        <w:t>достижениям</w:t>
      </w:r>
      <w:r>
        <w:rPr>
          <w:spacing w:val="-2"/>
        </w:rPr>
        <w:t> </w:t>
      </w:r>
      <w:r>
        <w:rPr/>
        <w:t>научно-технического</w:t>
      </w:r>
      <w:r>
        <w:rPr>
          <w:spacing w:val="-1"/>
        </w:rPr>
        <w:t> </w:t>
      </w:r>
      <w:r>
        <w:rPr/>
        <w:t>прогресса</w:t>
      </w:r>
      <w:r>
        <w:rPr>
          <w:spacing w:val="-2"/>
        </w:rPr>
        <w:t> </w:t>
      </w:r>
      <w:r>
        <w:rPr/>
        <w:t>и общественной практики,</w:t>
      </w:r>
      <w:r>
        <w:rPr>
          <w:spacing w:val="-1"/>
        </w:rPr>
        <w:t> </w:t>
      </w:r>
      <w:r>
        <w:rPr/>
        <w:t>за счёт</w:t>
      </w:r>
      <w:r>
        <w:rPr>
          <w:spacing w:val="80"/>
        </w:rPr>
        <w:t> </w:t>
      </w:r>
      <w:r>
        <w:rPr/>
        <w:t>развития</w:t>
      </w:r>
      <w:r>
        <w:rPr>
          <w:spacing w:val="80"/>
        </w:rPr>
        <w:t> </w:t>
      </w:r>
      <w:r>
        <w:rPr/>
        <w:t>представлений</w:t>
      </w:r>
      <w:r>
        <w:rPr>
          <w:spacing w:val="80"/>
        </w:rPr>
        <w:t> </w:t>
      </w:r>
      <w:r>
        <w:rPr/>
        <w:t>об</w:t>
      </w:r>
      <w:r>
        <w:rPr>
          <w:spacing w:val="80"/>
        </w:rPr>
        <w:t> </w:t>
      </w:r>
      <w:r>
        <w:rPr/>
        <w:t>информации</w:t>
      </w:r>
      <w:r>
        <w:rPr>
          <w:spacing w:val="80"/>
        </w:rPr>
        <w:t> </w:t>
      </w:r>
      <w:r>
        <w:rPr/>
        <w:t>как</w:t>
      </w:r>
      <w:r>
        <w:rPr>
          <w:spacing w:val="80"/>
        </w:rPr>
        <w:t> </w:t>
      </w:r>
      <w:r>
        <w:rPr/>
        <w:t>о</w:t>
      </w:r>
      <w:r>
        <w:rPr>
          <w:spacing w:val="80"/>
        </w:rPr>
        <w:t> </w:t>
      </w:r>
      <w:r>
        <w:rPr/>
        <w:t>важнейшем</w:t>
      </w:r>
      <w:r>
        <w:rPr>
          <w:spacing w:val="80"/>
        </w:rPr>
        <w:t> </w:t>
      </w:r>
      <w:r>
        <w:rPr/>
        <w:t>стратегическом</w:t>
        <w:tab/>
      </w:r>
      <w:r>
        <w:rPr>
          <w:spacing w:val="-2"/>
        </w:rPr>
        <w:t>ресурсе </w:t>
      </w:r>
      <w:r>
        <w:rPr/>
        <w:t>развития</w:t>
      </w:r>
      <w:r>
        <w:rPr>
          <w:spacing w:val="80"/>
        </w:rPr>
        <w:t> </w:t>
      </w:r>
      <w:r>
        <w:rPr/>
        <w:t>личности,</w:t>
      </w:r>
      <w:r>
        <w:rPr>
          <w:spacing w:val="80"/>
        </w:rPr>
        <w:t> </w:t>
      </w:r>
      <w:r>
        <w:rPr/>
        <w:t>государства,</w:t>
      </w:r>
      <w:r>
        <w:rPr>
          <w:spacing w:val="80"/>
        </w:rPr>
        <w:t> </w:t>
      </w:r>
      <w:r>
        <w:rPr/>
        <w:t>общества;</w:t>
      </w:r>
      <w:r>
        <w:rPr>
          <w:spacing w:val="80"/>
        </w:rPr>
        <w:t> </w:t>
      </w:r>
      <w:r>
        <w:rPr/>
        <w:t>понимания</w:t>
      </w:r>
      <w:r>
        <w:rPr>
          <w:spacing w:val="80"/>
        </w:rPr>
        <w:t> </w:t>
      </w:r>
      <w:r>
        <w:rPr/>
        <w:t>роли</w:t>
      </w:r>
      <w:r>
        <w:rPr>
          <w:spacing w:val="80"/>
        </w:rPr>
        <w:t> </w:t>
      </w:r>
      <w:r>
        <w:rPr/>
        <w:t>информационных</w:t>
      </w:r>
      <w:r>
        <w:rPr>
          <w:spacing w:val="80"/>
        </w:rPr>
        <w:t> </w:t>
      </w:r>
      <w:r>
        <w:rPr/>
        <w:t>процессов, </w:t>
      </w:r>
      <w:r>
        <w:rPr>
          <w:spacing w:val="-2"/>
        </w:rPr>
        <w:t>информационных</w:t>
      </w:r>
      <w:r>
        <w:rPr/>
        <w:tab/>
      </w:r>
      <w:r>
        <w:rPr>
          <w:spacing w:val="-2"/>
        </w:rPr>
        <w:t>ресурсов</w:t>
      </w:r>
      <w:r>
        <w:rPr/>
        <w:tab/>
      </w:r>
      <w:r>
        <w:rPr>
          <w:spacing w:val="-10"/>
        </w:rPr>
        <w:t>и</w:t>
      </w:r>
      <w:r>
        <w:rPr/>
        <w:tab/>
      </w:r>
      <w:r>
        <w:rPr>
          <w:spacing w:val="-2"/>
        </w:rPr>
        <w:t>информационных</w:t>
      </w:r>
      <w:r>
        <w:rPr/>
        <w:tab/>
      </w:r>
      <w:r>
        <w:rPr>
          <w:spacing w:val="-2"/>
        </w:rPr>
        <w:t>технологий</w:t>
      </w:r>
      <w:r>
        <w:rPr/>
        <w:tab/>
      </w:r>
      <w:r>
        <w:rPr>
          <w:spacing w:val="-10"/>
        </w:rPr>
        <w:t>в</w:t>
      </w:r>
      <w:r>
        <w:rPr/>
        <w:tab/>
      </w:r>
      <w:r>
        <w:rPr>
          <w:spacing w:val="-2"/>
        </w:rPr>
        <w:t>условиях</w:t>
      </w:r>
      <w:r>
        <w:rPr/>
        <w:tab/>
      </w:r>
      <w:r>
        <w:rPr>
          <w:spacing w:val="-2"/>
        </w:rPr>
        <w:t>цифровой</w:t>
      </w:r>
    </w:p>
    <w:p>
      <w:pPr>
        <w:pStyle w:val="BodyText"/>
        <w:ind w:firstLine="0"/>
      </w:pPr>
      <w:r>
        <w:rPr/>
        <w:t>трансформации</w:t>
      </w:r>
      <w:r>
        <w:rPr>
          <w:spacing w:val="-3"/>
        </w:rPr>
        <w:t> </w:t>
      </w:r>
      <w:r>
        <w:rPr/>
        <w:t>многих</w:t>
      </w:r>
      <w:r>
        <w:rPr>
          <w:spacing w:val="-4"/>
        </w:rPr>
        <w:t> </w:t>
      </w:r>
      <w:r>
        <w:rPr/>
        <w:t>сфер</w:t>
      </w:r>
      <w:r>
        <w:rPr>
          <w:spacing w:val="-4"/>
        </w:rPr>
        <w:t> </w:t>
      </w:r>
      <w:r>
        <w:rPr/>
        <w:t>жизни</w:t>
      </w:r>
      <w:r>
        <w:rPr>
          <w:spacing w:val="-3"/>
        </w:rPr>
        <w:t> </w:t>
      </w:r>
      <w:r>
        <w:rPr/>
        <w:t>современного</w:t>
      </w:r>
      <w:r>
        <w:rPr>
          <w:spacing w:val="-3"/>
        </w:rPr>
        <w:t> </w:t>
      </w:r>
      <w:r>
        <w:rPr>
          <w:spacing w:val="-2"/>
        </w:rPr>
        <w:t>общества;</w:t>
      </w:r>
    </w:p>
    <w:p>
      <w:pPr>
        <w:pStyle w:val="BodyText"/>
        <w:ind w:right="557"/>
      </w:pPr>
      <w:r>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w:t>
      </w:r>
    </w:p>
    <w:p>
      <w:pPr>
        <w:pStyle w:val="BodyText"/>
        <w:ind w:right="564"/>
      </w:pPr>
      <w:r>
        <w:rPr/>
        <w:t>сравнивать новые задачи с задачами, решёнными ранее; определять шаги для достижения результата и т. д.;</w:t>
      </w:r>
    </w:p>
    <w:p>
      <w:pPr>
        <w:pStyle w:val="BodyText"/>
        <w:ind w:right="558"/>
      </w:pPr>
      <w:r>
        <w:rPr/>
        <w:t>формирование и развитие компетенций обучающихся в области использования информационно-коммуникационных технологий,</w:t>
      </w:r>
      <w:r>
        <w:rPr>
          <w:spacing w:val="-1"/>
        </w:rPr>
        <w:t> </w:t>
      </w:r>
      <w:r>
        <w:rPr/>
        <w:t>в</w:t>
      </w:r>
      <w:r>
        <w:rPr>
          <w:spacing w:val="-2"/>
        </w:rPr>
        <w:t> </w:t>
      </w:r>
      <w:r>
        <w:rPr/>
        <w:t>том</w:t>
      </w:r>
      <w:r>
        <w:rPr>
          <w:spacing w:val="-2"/>
        </w:rPr>
        <w:t> </w:t>
      </w:r>
      <w:r>
        <w:rPr/>
        <w:t>числе</w:t>
      </w:r>
      <w:r>
        <w:rPr>
          <w:spacing w:val="-2"/>
        </w:rPr>
        <w:t> </w:t>
      </w:r>
      <w:r>
        <w:rPr/>
        <w:t>знаний,</w:t>
      </w:r>
      <w:r>
        <w:rPr>
          <w:spacing w:val="-1"/>
        </w:rPr>
        <w:t> </w:t>
      </w:r>
      <w:r>
        <w:rPr/>
        <w:t>умений и</w:t>
      </w:r>
      <w:r>
        <w:rPr>
          <w:spacing w:val="-3"/>
        </w:rPr>
        <w:t> </w:t>
      </w:r>
      <w:r>
        <w:rPr/>
        <w:t>навыков</w:t>
      </w:r>
      <w:r>
        <w:rPr>
          <w:spacing w:val="-2"/>
        </w:rPr>
        <w:t> </w:t>
      </w:r>
      <w:r>
        <w:rPr/>
        <w:t>работы с</w:t>
      </w:r>
      <w:r>
        <w:rPr>
          <w:spacing w:val="-2"/>
        </w:rPr>
        <w:t> </w:t>
      </w:r>
      <w:r>
        <w:rPr/>
        <w:t>информацией,</w:t>
      </w:r>
      <w:r>
        <w:rPr>
          <w:spacing w:val="-1"/>
        </w:rPr>
        <w:t> </w:t>
      </w:r>
      <w:r>
        <w:rPr/>
        <w:t>программирования,</w:t>
      </w:r>
      <w:r>
        <w:rPr>
          <w:spacing w:val="-1"/>
        </w:rPr>
        <w:t> </w:t>
      </w:r>
      <w:r>
        <w:rPr/>
        <w:t>коммуникации в</w:t>
      </w:r>
      <w:r>
        <w:rPr>
          <w:spacing w:val="-2"/>
        </w:rPr>
        <w:t> </w:t>
      </w:r>
      <w:r>
        <w:rPr/>
        <w:t>современных цифровых средах в условиях обеспечения информационной безопасности личности обучающегося;</w:t>
      </w:r>
    </w:p>
    <w:p>
      <w:pPr>
        <w:pStyle w:val="BodyText"/>
        <w:ind w:right="554"/>
      </w:pPr>
      <w:r>
        <w:rPr/>
        <w:t>воспитание ответственного и избирательного отношения к информации с</w:t>
      </w:r>
      <w:r>
        <w:rPr>
          <w:spacing w:val="40"/>
        </w:rPr>
        <w:t> </w:t>
      </w:r>
      <w:r>
        <w:rPr/>
        <w:t>учётом</w:t>
      </w:r>
      <w:r>
        <w:rPr>
          <w:spacing w:val="40"/>
        </w:rPr>
        <w:t> </w:t>
      </w:r>
      <w:r>
        <w:rPr/>
        <w:t>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pPr>
        <w:pStyle w:val="Heading1"/>
        <w:ind w:left="3064" w:right="2710" w:firstLine="873"/>
      </w:pPr>
      <w:r>
        <w:rPr/>
        <w:t>ОБЩАЯ ХАРАКТЕРИСТИКА УЧЕБНОГО</w:t>
      </w:r>
      <w:r>
        <w:rPr>
          <w:spacing w:val="-15"/>
        </w:rPr>
        <w:t> </w:t>
      </w:r>
      <w:r>
        <w:rPr/>
        <w:t>ПРЕДМЕТА</w:t>
      </w:r>
      <w:r>
        <w:rPr>
          <w:spacing w:val="-15"/>
        </w:rPr>
        <w:t> </w:t>
      </w:r>
      <w:r>
        <w:rPr/>
        <w:t>«ИНФОРМАТИКА»</w:t>
      </w:r>
    </w:p>
    <w:p>
      <w:pPr>
        <w:pStyle w:val="Heading2"/>
        <w:spacing w:line="240" w:lineRule="auto"/>
      </w:pPr>
      <w:r>
        <w:rPr/>
        <w:t>Учебный</w:t>
      </w:r>
      <w:r>
        <w:rPr>
          <w:spacing w:val="-9"/>
        </w:rPr>
        <w:t> </w:t>
      </w:r>
      <w:r>
        <w:rPr/>
        <w:t>предмет</w:t>
      </w:r>
      <w:r>
        <w:rPr>
          <w:spacing w:val="-7"/>
        </w:rPr>
        <w:t> </w:t>
      </w:r>
      <w:r>
        <w:rPr/>
        <w:t>«Информатика»</w:t>
      </w:r>
      <w:r>
        <w:rPr>
          <w:spacing w:val="-6"/>
        </w:rPr>
        <w:t> </w:t>
      </w:r>
      <w:r>
        <w:rPr/>
        <w:t>в</w:t>
      </w:r>
      <w:r>
        <w:rPr>
          <w:spacing w:val="-9"/>
        </w:rPr>
        <w:t> </w:t>
      </w:r>
      <w:r>
        <w:rPr/>
        <w:t>основном</w:t>
      </w:r>
      <w:r>
        <w:rPr>
          <w:spacing w:val="-8"/>
        </w:rPr>
        <w:t> </w:t>
      </w:r>
      <w:r>
        <w:rPr/>
        <w:t>общем</w:t>
      </w:r>
      <w:r>
        <w:rPr>
          <w:spacing w:val="-8"/>
        </w:rPr>
        <w:t> </w:t>
      </w:r>
      <w:r>
        <w:rPr/>
        <w:t>образовании</w:t>
      </w:r>
      <w:r>
        <w:rPr>
          <w:spacing w:val="-5"/>
        </w:rPr>
        <w:t> </w:t>
      </w:r>
      <w:r>
        <w:rPr>
          <w:spacing w:val="-2"/>
        </w:rPr>
        <w:t>отражает:</w:t>
      </w:r>
    </w:p>
    <w:p>
      <w:pPr>
        <w:pStyle w:val="BodyText"/>
        <w:spacing w:line="237" w:lineRule="auto" w:before="4"/>
        <w:ind w:right="565"/>
      </w:pPr>
      <w:r>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BodyText"/>
        <w:spacing w:before="1"/>
        <w:ind w:right="566"/>
      </w:pPr>
      <w:r>
        <w:rPr/>
        <w:t>основные области применения информатики, прежде всего информационные технологии, управление и социальную сферу;</w:t>
      </w:r>
    </w:p>
    <w:p>
      <w:pPr>
        <w:pStyle w:val="BodyText"/>
        <w:spacing w:line="274" w:lineRule="exact" w:before="5"/>
        <w:ind w:left="1225" w:firstLine="0"/>
      </w:pPr>
      <w:r>
        <w:rPr/>
        <w:t>междисциплинарный</w:t>
      </w:r>
      <w:r>
        <w:rPr>
          <w:spacing w:val="-12"/>
        </w:rPr>
        <w:t> </w:t>
      </w:r>
      <w:r>
        <w:rPr/>
        <w:t>характер</w:t>
      </w:r>
      <w:r>
        <w:rPr>
          <w:spacing w:val="-9"/>
        </w:rPr>
        <w:t> </w:t>
      </w:r>
      <w:r>
        <w:rPr/>
        <w:t>информатики</w:t>
      </w:r>
      <w:r>
        <w:rPr>
          <w:spacing w:val="-7"/>
        </w:rPr>
        <w:t> </w:t>
      </w:r>
      <w:r>
        <w:rPr/>
        <w:t>и</w:t>
      </w:r>
      <w:r>
        <w:rPr>
          <w:spacing w:val="-8"/>
        </w:rPr>
        <w:t> </w:t>
      </w:r>
      <w:r>
        <w:rPr/>
        <w:t>информационной</w:t>
      </w:r>
      <w:r>
        <w:rPr>
          <w:spacing w:val="-5"/>
        </w:rPr>
        <w:t> </w:t>
      </w:r>
      <w:r>
        <w:rPr>
          <w:spacing w:val="-2"/>
        </w:rPr>
        <w:t>деятельности.</w:t>
      </w:r>
    </w:p>
    <w:p>
      <w:pPr>
        <w:pStyle w:val="BodyText"/>
        <w:ind w:right="554"/>
      </w:pPr>
      <w:r>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w:t>
      </w:r>
      <w:r>
        <w:rPr>
          <w:spacing w:val="40"/>
        </w:rPr>
        <w:t> </w:t>
      </w:r>
      <w:r>
        <w:rPr/>
        <w:t>понимания</w:t>
      </w:r>
      <w:r>
        <w:rPr>
          <w:spacing w:val="40"/>
        </w:rPr>
        <w:t> </w:t>
      </w:r>
      <w:r>
        <w:rPr/>
        <w:t>принципов функционирования и использования информационных технологий как</w:t>
      </w:r>
      <w:r>
        <w:rPr>
          <w:spacing w:val="40"/>
        </w:rPr>
        <w:t> </w:t>
      </w:r>
      <w:r>
        <w:rPr/>
        <w:t>необходимого инструмента практически любой деятельности и одного из наиболее значимых технологических достижений современной цивилизации.</w:t>
      </w:r>
      <w:r>
        <w:rPr>
          <w:spacing w:val="-1"/>
        </w:rPr>
        <w:t> </w:t>
      </w:r>
      <w:r>
        <w:rPr/>
        <w:t>Многие</w:t>
      </w:r>
      <w:r>
        <w:rPr>
          <w:spacing w:val="-2"/>
        </w:rPr>
        <w:t> </w:t>
      </w:r>
      <w:r>
        <w:rPr/>
        <w:t>предметные</w:t>
      </w:r>
      <w:r>
        <w:rPr>
          <w:spacing w:val="-3"/>
        </w:rPr>
        <w:t> </w:t>
      </w:r>
      <w:r>
        <w:rPr/>
        <w:t>знания</w:t>
      </w:r>
      <w:r>
        <w:rPr>
          <w:spacing w:val="-3"/>
        </w:rPr>
        <w:t> </w:t>
      </w:r>
      <w:r>
        <w:rPr/>
        <w:t>и способы деятельности,</w:t>
      </w:r>
      <w:r>
        <w:rPr>
          <w:spacing w:val="-2"/>
        </w:rPr>
        <w:t> </w:t>
      </w:r>
      <w:r>
        <w:rPr/>
        <w:t>освоенные</w:t>
      </w:r>
      <w:r>
        <w:rPr>
          <w:spacing w:val="-4"/>
        </w:rPr>
        <w:t> </w:t>
      </w:r>
      <w:r>
        <w:rPr/>
        <w:t>обучающимися</w:t>
      </w:r>
      <w:r>
        <w:rPr>
          <w:spacing w:val="-2"/>
        </w:rPr>
        <w:t> </w:t>
      </w:r>
      <w:r>
        <w:rPr/>
        <w:t>при</w:t>
      </w:r>
      <w:r>
        <w:rPr>
          <w:spacing w:val="-5"/>
        </w:rPr>
        <w:t> </w:t>
      </w:r>
      <w:r>
        <w:rPr/>
        <w:t>изучении</w:t>
      </w:r>
      <w:r>
        <w:rPr>
          <w:spacing w:val="-4"/>
        </w:rPr>
        <w:t> </w:t>
      </w:r>
      <w:r>
        <w:rPr/>
        <w:t>информатики,</w:t>
      </w:r>
      <w:r>
        <w:rPr>
          <w:spacing w:val="-2"/>
        </w:rPr>
        <w:t> </w:t>
      </w:r>
      <w:r>
        <w:rPr/>
        <w:t>находят</w:t>
      </w:r>
      <w:r>
        <w:rPr>
          <w:spacing w:val="-4"/>
        </w:rPr>
        <w:t> </w:t>
      </w:r>
      <w:r>
        <w:rPr/>
        <w:t>применение как</w:t>
      </w:r>
      <w:r>
        <w:rPr>
          <w:spacing w:val="-2"/>
        </w:rPr>
        <w:t> </w:t>
      </w:r>
      <w:r>
        <w:rPr/>
        <w:t>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pPr>
        <w:spacing w:line="242" w:lineRule="auto" w:before="0"/>
        <w:ind w:left="658" w:right="554" w:firstLine="566"/>
        <w:jc w:val="both"/>
        <w:rPr>
          <w:sz w:val="24"/>
        </w:rPr>
      </w:pPr>
      <w:r>
        <w:rPr>
          <w:b/>
          <w:sz w:val="24"/>
        </w:rPr>
        <w:t>Основные задачи учебного предмета «Информатика» — </w:t>
      </w:r>
      <w:r>
        <w:rPr>
          <w:sz w:val="24"/>
        </w:rPr>
        <w:t>сформировать</w:t>
      </w:r>
      <w:r>
        <w:rPr>
          <w:spacing w:val="40"/>
          <w:sz w:val="24"/>
        </w:rPr>
        <w:t> </w:t>
      </w:r>
      <w:r>
        <w:rPr>
          <w:sz w:val="24"/>
        </w:rPr>
        <w:t>у</w:t>
      </w:r>
      <w:r>
        <w:rPr>
          <w:spacing w:val="40"/>
          <w:sz w:val="24"/>
        </w:rPr>
        <w:t> </w:t>
      </w:r>
      <w:r>
        <w:rPr>
          <w:spacing w:val="-2"/>
          <w:sz w:val="24"/>
        </w:rPr>
        <w:t>обучающихся:</w:t>
      </w:r>
    </w:p>
    <w:p>
      <w:pPr>
        <w:pStyle w:val="BodyText"/>
        <w:ind w:right="558"/>
      </w:pPr>
      <w:r>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pPr>
        <w:pStyle w:val="BodyText"/>
        <w:spacing w:line="242" w:lineRule="auto"/>
        <w:ind w:right="558"/>
      </w:pPr>
      <w:r>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pPr>
        <w:spacing w:after="0" w:line="242" w:lineRule="auto"/>
        <w:sectPr>
          <w:pgSz w:w="11920" w:h="16850"/>
          <w:pgMar w:header="713" w:footer="0" w:top="940" w:bottom="280" w:left="760" w:right="0"/>
        </w:sectPr>
      </w:pPr>
    </w:p>
    <w:p>
      <w:pPr>
        <w:pStyle w:val="BodyText"/>
        <w:spacing w:before="249"/>
        <w:jc w:val="left"/>
      </w:pPr>
      <w:r>
        <w:rPr/>
        <w:t>базовые знания об информационном моделировании, в том числе о математическом </w:t>
      </w:r>
      <w:r>
        <w:rPr>
          <w:spacing w:val="-2"/>
        </w:rPr>
        <w:t>моделировании;</w:t>
      </w:r>
    </w:p>
    <w:p>
      <w:pPr>
        <w:pStyle w:val="BodyText"/>
        <w:ind w:right="975"/>
        <w:jc w:val="left"/>
      </w:pPr>
      <w:r>
        <w:rPr/>
        <w:t>знание</w:t>
      </w:r>
      <w:r>
        <w:rPr>
          <w:spacing w:val="-4"/>
        </w:rPr>
        <w:t> </w:t>
      </w:r>
      <w:r>
        <w:rPr/>
        <w:t>основных</w:t>
      </w:r>
      <w:r>
        <w:rPr>
          <w:spacing w:val="-1"/>
        </w:rPr>
        <w:t> </w:t>
      </w:r>
      <w:r>
        <w:rPr/>
        <w:t>алгоритмических</w:t>
      </w:r>
      <w:r>
        <w:rPr>
          <w:spacing w:val="-1"/>
        </w:rPr>
        <w:t> </w:t>
      </w:r>
      <w:r>
        <w:rPr/>
        <w:t>структур</w:t>
      </w:r>
      <w:r>
        <w:rPr>
          <w:spacing w:val="-3"/>
        </w:rPr>
        <w:t> </w:t>
      </w:r>
      <w:r>
        <w:rPr/>
        <w:t>и</w:t>
      </w:r>
      <w:r>
        <w:rPr>
          <w:spacing w:val="-1"/>
        </w:rPr>
        <w:t> </w:t>
      </w:r>
      <w:r>
        <w:rPr/>
        <w:t>умение</w:t>
      </w:r>
      <w:r>
        <w:rPr>
          <w:spacing w:val="-2"/>
        </w:rPr>
        <w:t> </w:t>
      </w:r>
      <w:r>
        <w:rPr/>
        <w:t>применять</w:t>
      </w:r>
      <w:r>
        <w:rPr>
          <w:spacing w:val="-2"/>
        </w:rPr>
        <w:t> </w:t>
      </w:r>
      <w:r>
        <w:rPr/>
        <w:t>эти</w:t>
      </w:r>
      <w:r>
        <w:rPr>
          <w:spacing w:val="-3"/>
        </w:rPr>
        <w:t> </w:t>
      </w:r>
      <w:r>
        <w:rPr/>
        <w:t>знания</w:t>
      </w:r>
      <w:r>
        <w:rPr>
          <w:spacing w:val="-3"/>
        </w:rPr>
        <w:t> </w:t>
      </w:r>
      <w:r>
        <w:rPr/>
        <w:t>для построения алгоритмов решения задач по их математическим моделям;</w:t>
      </w:r>
    </w:p>
    <w:p>
      <w:pPr>
        <w:pStyle w:val="BodyText"/>
        <w:spacing w:line="237" w:lineRule="auto" w:before="5"/>
        <w:jc w:val="left"/>
      </w:pPr>
      <w:r>
        <w:rPr/>
        <w:t>умения и навыки составления простых программ по</w:t>
      </w:r>
      <w:r>
        <w:rPr>
          <w:spacing w:val="-2"/>
        </w:rPr>
        <w:t> </w:t>
      </w:r>
      <w:r>
        <w:rPr/>
        <w:t>построенному</w:t>
      </w:r>
      <w:r>
        <w:rPr>
          <w:spacing w:val="-7"/>
        </w:rPr>
        <w:t> </w:t>
      </w:r>
      <w:r>
        <w:rPr/>
        <w:t>алгоритму</w:t>
      </w:r>
      <w:r>
        <w:rPr>
          <w:spacing w:val="-4"/>
        </w:rPr>
        <w:t> </w:t>
      </w:r>
      <w:r>
        <w:rPr/>
        <w:t>на одном из языков программирования высокого уровня;</w:t>
      </w:r>
    </w:p>
    <w:p>
      <w:pPr>
        <w:pStyle w:val="BodyText"/>
        <w:spacing w:before="1"/>
        <w:ind w:right="555"/>
      </w:pPr>
      <w:r>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pPr>
        <w:pStyle w:val="BodyText"/>
        <w:ind w:right="565"/>
      </w:pPr>
      <w:r>
        <w:rPr/>
        <w:t>умения и навыки безопасного для здоровья использования различных</w:t>
      </w:r>
      <w:r>
        <w:rPr>
          <w:spacing w:val="40"/>
        </w:rPr>
        <w:t> </w:t>
      </w:r>
      <w:r>
        <w:rPr/>
        <w:t>электронных средств обучения;</w:t>
      </w:r>
    </w:p>
    <w:p>
      <w:pPr>
        <w:spacing w:line="240" w:lineRule="auto" w:before="0"/>
        <w:ind w:left="690" w:right="556" w:firstLine="784"/>
        <w:jc w:val="right"/>
        <w:rPr>
          <w:sz w:val="24"/>
        </w:rPr>
      </w:pPr>
      <w:r>
        <w:rPr>
          <w:sz w:val="24"/>
        </w:rPr>
        <w:t>умение</w:t>
      </w:r>
      <w:r>
        <w:rPr>
          <w:spacing w:val="-5"/>
          <w:sz w:val="24"/>
        </w:rPr>
        <w:t> </w:t>
      </w:r>
      <w:r>
        <w:rPr>
          <w:sz w:val="24"/>
        </w:rPr>
        <w:t>грамотно</w:t>
      </w:r>
      <w:r>
        <w:rPr>
          <w:spacing w:val="-4"/>
          <w:sz w:val="24"/>
        </w:rPr>
        <w:t> </w:t>
      </w:r>
      <w:r>
        <w:rPr>
          <w:sz w:val="24"/>
        </w:rPr>
        <w:t>интерпретировать результаты</w:t>
      </w:r>
      <w:r>
        <w:rPr>
          <w:spacing w:val="-4"/>
          <w:sz w:val="24"/>
        </w:rPr>
        <w:t> </w:t>
      </w:r>
      <w:r>
        <w:rPr>
          <w:sz w:val="24"/>
        </w:rPr>
        <w:t>решения</w:t>
      </w:r>
      <w:r>
        <w:rPr>
          <w:spacing w:val="-3"/>
          <w:sz w:val="24"/>
        </w:rPr>
        <w:t> </w:t>
      </w:r>
      <w:r>
        <w:rPr>
          <w:sz w:val="24"/>
        </w:rPr>
        <w:t>практических</w:t>
      </w:r>
      <w:r>
        <w:rPr>
          <w:spacing w:val="-2"/>
          <w:sz w:val="24"/>
        </w:rPr>
        <w:t> </w:t>
      </w:r>
      <w:r>
        <w:rPr>
          <w:sz w:val="24"/>
        </w:rPr>
        <w:t>задач</w:t>
      </w:r>
      <w:r>
        <w:rPr>
          <w:spacing w:val="-3"/>
          <w:sz w:val="24"/>
        </w:rPr>
        <w:t> </w:t>
      </w:r>
      <w:r>
        <w:rPr>
          <w:sz w:val="24"/>
        </w:rPr>
        <w:t>с</w:t>
      </w:r>
      <w:r>
        <w:rPr>
          <w:spacing w:val="-5"/>
          <w:sz w:val="24"/>
        </w:rPr>
        <w:t> </w:t>
      </w:r>
      <w:r>
        <w:rPr>
          <w:sz w:val="24"/>
        </w:rPr>
        <w:t>помощью информационных</w:t>
      </w:r>
      <w:r>
        <w:rPr>
          <w:spacing w:val="-2"/>
          <w:sz w:val="24"/>
        </w:rPr>
        <w:t> </w:t>
      </w:r>
      <w:r>
        <w:rPr>
          <w:sz w:val="24"/>
        </w:rPr>
        <w:t>технологий,</w:t>
      </w:r>
      <w:r>
        <w:rPr>
          <w:spacing w:val="-7"/>
          <w:sz w:val="24"/>
        </w:rPr>
        <w:t> </w:t>
      </w:r>
      <w:r>
        <w:rPr>
          <w:sz w:val="24"/>
        </w:rPr>
        <w:t>применять</w:t>
      </w:r>
      <w:r>
        <w:rPr>
          <w:spacing w:val="-6"/>
          <w:sz w:val="24"/>
        </w:rPr>
        <w:t> </w:t>
      </w:r>
      <w:r>
        <w:rPr>
          <w:sz w:val="24"/>
        </w:rPr>
        <w:t>полученные</w:t>
      </w:r>
      <w:r>
        <w:rPr>
          <w:spacing w:val="-6"/>
          <w:sz w:val="24"/>
        </w:rPr>
        <w:t> </w:t>
      </w:r>
      <w:r>
        <w:rPr>
          <w:sz w:val="24"/>
        </w:rPr>
        <w:t>результаты</w:t>
      </w:r>
      <w:r>
        <w:rPr>
          <w:spacing w:val="-4"/>
          <w:sz w:val="24"/>
        </w:rPr>
        <w:t> </w:t>
      </w:r>
      <w:r>
        <w:rPr>
          <w:sz w:val="24"/>
        </w:rPr>
        <w:t>в</w:t>
      </w:r>
      <w:r>
        <w:rPr>
          <w:spacing w:val="-5"/>
          <w:sz w:val="24"/>
        </w:rPr>
        <w:t> </w:t>
      </w:r>
      <w:r>
        <w:rPr>
          <w:sz w:val="24"/>
        </w:rPr>
        <w:t>практической</w:t>
      </w:r>
      <w:r>
        <w:rPr>
          <w:spacing w:val="-4"/>
          <w:sz w:val="24"/>
        </w:rPr>
        <w:t> </w:t>
      </w:r>
      <w:r>
        <w:rPr>
          <w:sz w:val="24"/>
        </w:rPr>
        <w:t>деятельности. </w:t>
      </w:r>
      <w:r>
        <w:rPr>
          <w:b/>
          <w:sz w:val="24"/>
        </w:rPr>
        <w:t>Цели и задачи изучения информатики на уровне основного общего образования </w:t>
      </w:r>
      <w:r>
        <w:rPr>
          <w:sz w:val="24"/>
        </w:rPr>
        <w:t>определяют</w:t>
      </w:r>
      <w:r>
        <w:rPr>
          <w:spacing w:val="31"/>
          <w:sz w:val="24"/>
        </w:rPr>
        <w:t> </w:t>
      </w:r>
      <w:r>
        <w:rPr>
          <w:sz w:val="24"/>
        </w:rPr>
        <w:t>структуру</w:t>
      </w:r>
      <w:r>
        <w:rPr>
          <w:spacing w:val="37"/>
          <w:sz w:val="24"/>
        </w:rPr>
        <w:t> </w:t>
      </w:r>
      <w:r>
        <w:rPr>
          <w:sz w:val="24"/>
        </w:rPr>
        <w:t>основного</w:t>
      </w:r>
      <w:r>
        <w:rPr>
          <w:spacing w:val="31"/>
          <w:sz w:val="24"/>
        </w:rPr>
        <w:t> </w:t>
      </w:r>
      <w:r>
        <w:rPr>
          <w:sz w:val="24"/>
        </w:rPr>
        <w:t>содержания</w:t>
      </w:r>
      <w:r>
        <w:rPr>
          <w:spacing w:val="40"/>
          <w:sz w:val="24"/>
        </w:rPr>
        <w:t> </w:t>
      </w:r>
      <w:r>
        <w:rPr>
          <w:sz w:val="24"/>
        </w:rPr>
        <w:t>учебного</w:t>
      </w:r>
      <w:r>
        <w:rPr>
          <w:spacing w:val="31"/>
          <w:sz w:val="24"/>
        </w:rPr>
        <w:t> </w:t>
      </w:r>
      <w:r>
        <w:rPr>
          <w:sz w:val="24"/>
        </w:rPr>
        <w:t>предмета</w:t>
      </w:r>
      <w:r>
        <w:rPr>
          <w:spacing w:val="33"/>
          <w:sz w:val="24"/>
        </w:rPr>
        <w:t> </w:t>
      </w:r>
      <w:r>
        <w:rPr>
          <w:sz w:val="24"/>
        </w:rPr>
        <w:t>в</w:t>
      </w:r>
      <w:r>
        <w:rPr>
          <w:spacing w:val="36"/>
          <w:sz w:val="24"/>
        </w:rPr>
        <w:t> </w:t>
      </w:r>
      <w:r>
        <w:rPr>
          <w:sz w:val="24"/>
        </w:rPr>
        <w:t>виде</w:t>
      </w:r>
      <w:r>
        <w:rPr>
          <w:spacing w:val="32"/>
          <w:sz w:val="24"/>
        </w:rPr>
        <w:t> </w:t>
      </w:r>
      <w:r>
        <w:rPr>
          <w:sz w:val="24"/>
        </w:rPr>
        <w:t>следующих</w:t>
      </w:r>
      <w:r>
        <w:rPr>
          <w:spacing w:val="36"/>
          <w:sz w:val="24"/>
        </w:rPr>
        <w:t> </w:t>
      </w:r>
      <w:r>
        <w:rPr>
          <w:spacing w:val="-2"/>
          <w:sz w:val="24"/>
        </w:rPr>
        <w:t>четырёх</w:t>
      </w:r>
    </w:p>
    <w:p>
      <w:pPr>
        <w:pStyle w:val="BodyText"/>
        <w:spacing w:line="275" w:lineRule="exact" w:before="5"/>
        <w:ind w:firstLine="0"/>
        <w:jc w:val="left"/>
      </w:pPr>
      <w:r>
        <w:rPr/>
        <w:t>тематических</w:t>
      </w:r>
      <w:r>
        <w:rPr>
          <w:spacing w:val="-5"/>
        </w:rPr>
        <w:t> </w:t>
      </w:r>
      <w:r>
        <w:rPr>
          <w:spacing w:val="-2"/>
        </w:rPr>
        <w:t>разделов:</w:t>
      </w:r>
    </w:p>
    <w:p>
      <w:pPr>
        <w:pStyle w:val="ListParagraph"/>
        <w:numPr>
          <w:ilvl w:val="3"/>
          <w:numId w:val="26"/>
        </w:numPr>
        <w:tabs>
          <w:tab w:pos="1483" w:val="left" w:leader="none"/>
        </w:tabs>
        <w:spacing w:line="274" w:lineRule="exact" w:before="0" w:after="0"/>
        <w:ind w:left="1483" w:right="0" w:hanging="258"/>
        <w:jc w:val="left"/>
        <w:rPr>
          <w:sz w:val="24"/>
        </w:rPr>
      </w:pPr>
      <w:r>
        <w:rPr>
          <w:sz w:val="24"/>
        </w:rPr>
        <w:t>цифровая</w:t>
      </w:r>
      <w:r>
        <w:rPr>
          <w:spacing w:val="-8"/>
          <w:sz w:val="24"/>
        </w:rPr>
        <w:t> </w:t>
      </w:r>
      <w:r>
        <w:rPr>
          <w:spacing w:val="-2"/>
          <w:sz w:val="24"/>
        </w:rPr>
        <w:t>грамотность;</w:t>
      </w:r>
    </w:p>
    <w:p>
      <w:pPr>
        <w:pStyle w:val="ListParagraph"/>
        <w:numPr>
          <w:ilvl w:val="3"/>
          <w:numId w:val="26"/>
        </w:numPr>
        <w:tabs>
          <w:tab w:pos="1483" w:val="left" w:leader="none"/>
        </w:tabs>
        <w:spacing w:line="275" w:lineRule="exact" w:before="0" w:after="0"/>
        <w:ind w:left="1483" w:right="0" w:hanging="258"/>
        <w:jc w:val="left"/>
        <w:rPr>
          <w:sz w:val="24"/>
        </w:rPr>
      </w:pPr>
      <w:r>
        <w:rPr>
          <w:sz w:val="24"/>
        </w:rPr>
        <w:t>теоретические</w:t>
      </w:r>
      <w:r>
        <w:rPr>
          <w:spacing w:val="-8"/>
          <w:sz w:val="24"/>
        </w:rPr>
        <w:t> </w:t>
      </w:r>
      <w:r>
        <w:rPr>
          <w:sz w:val="24"/>
        </w:rPr>
        <w:t>основы</w:t>
      </w:r>
      <w:r>
        <w:rPr>
          <w:spacing w:val="-8"/>
          <w:sz w:val="24"/>
        </w:rPr>
        <w:t> </w:t>
      </w:r>
      <w:r>
        <w:rPr>
          <w:spacing w:val="-2"/>
          <w:sz w:val="24"/>
        </w:rPr>
        <w:t>информатики;</w:t>
      </w:r>
    </w:p>
    <w:p>
      <w:pPr>
        <w:pStyle w:val="ListParagraph"/>
        <w:numPr>
          <w:ilvl w:val="3"/>
          <w:numId w:val="26"/>
        </w:numPr>
        <w:tabs>
          <w:tab w:pos="1483" w:val="left" w:leader="none"/>
        </w:tabs>
        <w:spacing w:line="240" w:lineRule="auto" w:before="3" w:after="0"/>
        <w:ind w:left="1483" w:right="0" w:hanging="258"/>
        <w:jc w:val="left"/>
        <w:rPr>
          <w:sz w:val="24"/>
        </w:rPr>
      </w:pPr>
      <w:r>
        <w:rPr>
          <w:sz w:val="24"/>
        </w:rPr>
        <w:t>алгоритмы</w:t>
      </w:r>
      <w:r>
        <w:rPr>
          <w:spacing w:val="-10"/>
          <w:sz w:val="24"/>
        </w:rPr>
        <w:t> </w:t>
      </w:r>
      <w:r>
        <w:rPr>
          <w:sz w:val="24"/>
        </w:rPr>
        <w:t>и</w:t>
      </w:r>
      <w:r>
        <w:rPr>
          <w:spacing w:val="-6"/>
          <w:sz w:val="24"/>
        </w:rPr>
        <w:t> </w:t>
      </w:r>
      <w:r>
        <w:rPr>
          <w:spacing w:val="-2"/>
          <w:sz w:val="24"/>
        </w:rPr>
        <w:t>программирование;</w:t>
      </w:r>
    </w:p>
    <w:p>
      <w:pPr>
        <w:pStyle w:val="ListParagraph"/>
        <w:numPr>
          <w:ilvl w:val="3"/>
          <w:numId w:val="26"/>
        </w:numPr>
        <w:tabs>
          <w:tab w:pos="1483" w:val="left" w:leader="none"/>
        </w:tabs>
        <w:spacing w:line="240" w:lineRule="auto" w:before="0" w:after="0"/>
        <w:ind w:left="1483" w:right="0" w:hanging="258"/>
        <w:jc w:val="left"/>
        <w:rPr>
          <w:sz w:val="24"/>
        </w:rPr>
      </w:pPr>
      <w:r>
        <w:rPr>
          <w:sz w:val="24"/>
        </w:rPr>
        <w:t>информационные</w:t>
      </w:r>
      <w:r>
        <w:rPr>
          <w:spacing w:val="-12"/>
          <w:sz w:val="24"/>
        </w:rPr>
        <w:t> </w:t>
      </w:r>
      <w:r>
        <w:rPr>
          <w:spacing w:val="-2"/>
          <w:sz w:val="24"/>
        </w:rPr>
        <w:t>технологии.</w:t>
      </w:r>
    </w:p>
    <w:p>
      <w:pPr>
        <w:pStyle w:val="Heading1"/>
        <w:ind w:left="2536" w:right="2438"/>
        <w:jc w:val="center"/>
      </w:pPr>
      <w:r>
        <w:rPr/>
        <w:t>МЕСТО</w:t>
      </w:r>
      <w:r>
        <w:rPr>
          <w:spacing w:val="-10"/>
        </w:rPr>
        <w:t> </w:t>
      </w:r>
      <w:r>
        <w:rPr/>
        <w:t>УЧЕБНОГО</w:t>
      </w:r>
      <w:r>
        <w:rPr>
          <w:spacing w:val="-11"/>
        </w:rPr>
        <w:t> </w:t>
      </w:r>
      <w:r>
        <w:rPr/>
        <w:t>ПРЕДМЕТА</w:t>
      </w:r>
      <w:r>
        <w:rPr>
          <w:spacing w:val="-10"/>
        </w:rPr>
        <w:t> </w:t>
      </w:r>
      <w:r>
        <w:rPr/>
        <w:t>«ИНФОРМАТИКА» В УЧЕБНОМ ПЛАНЕ</w:t>
      </w:r>
    </w:p>
    <w:p>
      <w:pPr>
        <w:pStyle w:val="BodyText"/>
        <w:ind w:right="558"/>
      </w:pPr>
      <w:r>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102 учебных часа — по 1 часу в неделю в 7, 8 и 9 классах соответственно.</w:t>
      </w:r>
    </w:p>
    <w:p>
      <w:pPr>
        <w:pStyle w:val="BodyText"/>
        <w:spacing w:line="242" w:lineRule="auto"/>
        <w:ind w:right="559"/>
      </w:pPr>
      <w:r>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w:t>
      </w:r>
    </w:p>
    <w:p>
      <w:pPr>
        <w:pStyle w:val="Heading1"/>
        <w:spacing w:line="275" w:lineRule="exact"/>
        <w:ind w:left="93"/>
        <w:jc w:val="center"/>
      </w:pPr>
      <w:r>
        <w:rPr/>
        <w:t>СОДЕРЖАНИЕ</w:t>
      </w:r>
      <w:r>
        <w:rPr>
          <w:spacing w:val="-7"/>
        </w:rPr>
        <w:t> </w:t>
      </w:r>
      <w:r>
        <w:rPr/>
        <w:t>УЧЕБНОГО</w:t>
      </w:r>
      <w:r>
        <w:rPr>
          <w:spacing w:val="-7"/>
        </w:rPr>
        <w:t> </w:t>
      </w:r>
      <w:r>
        <w:rPr/>
        <w:t>ПРЕДМЕТА</w:t>
      </w:r>
      <w:r>
        <w:rPr>
          <w:spacing w:val="-5"/>
        </w:rPr>
        <w:t> </w:t>
      </w:r>
      <w:r>
        <w:rPr>
          <w:spacing w:val="-2"/>
        </w:rPr>
        <w:t>«ИНФОРМАТИКА»</w:t>
      </w:r>
    </w:p>
    <w:p>
      <w:pPr>
        <w:pStyle w:val="ListParagraph"/>
        <w:numPr>
          <w:ilvl w:val="0"/>
          <w:numId w:val="45"/>
        </w:numPr>
        <w:tabs>
          <w:tab w:pos="1404" w:val="left" w:leader="none"/>
        </w:tabs>
        <w:spacing w:line="269" w:lineRule="exact" w:before="0" w:after="0"/>
        <w:ind w:left="1404" w:right="0" w:hanging="179"/>
        <w:jc w:val="left"/>
        <w:rPr>
          <w:b/>
          <w:sz w:val="24"/>
        </w:rPr>
      </w:pPr>
      <w:r>
        <w:rPr>
          <w:b/>
          <w:spacing w:val="-2"/>
          <w:sz w:val="24"/>
        </w:rPr>
        <w:t>класс</w:t>
      </w:r>
    </w:p>
    <w:p>
      <w:pPr>
        <w:spacing w:line="274" w:lineRule="exact" w:before="0"/>
        <w:ind w:left="1225" w:right="0" w:firstLine="0"/>
        <w:jc w:val="left"/>
        <w:rPr>
          <w:b/>
          <w:sz w:val="24"/>
        </w:rPr>
      </w:pPr>
      <w:r>
        <w:rPr>
          <w:b/>
          <w:sz w:val="24"/>
        </w:rPr>
        <w:t>Цифровая</w:t>
      </w:r>
      <w:r>
        <w:rPr>
          <w:b/>
          <w:spacing w:val="-6"/>
          <w:sz w:val="24"/>
        </w:rPr>
        <w:t> </w:t>
      </w:r>
      <w:r>
        <w:rPr>
          <w:b/>
          <w:spacing w:val="-2"/>
          <w:sz w:val="24"/>
        </w:rPr>
        <w:t>грамотность</w:t>
      </w:r>
    </w:p>
    <w:p>
      <w:pPr>
        <w:spacing w:line="274" w:lineRule="exact" w:before="0"/>
        <w:ind w:left="1225" w:right="0" w:firstLine="0"/>
        <w:jc w:val="left"/>
        <w:rPr>
          <w:b/>
          <w:sz w:val="24"/>
        </w:rPr>
      </w:pPr>
      <w:r>
        <w:rPr>
          <w:b/>
          <w:sz w:val="24"/>
        </w:rPr>
        <w:t>Компьютер</w:t>
      </w:r>
      <w:r>
        <w:rPr>
          <w:b/>
          <w:spacing w:val="-8"/>
          <w:sz w:val="24"/>
        </w:rPr>
        <w:t> </w:t>
      </w:r>
      <w:r>
        <w:rPr>
          <w:b/>
          <w:sz w:val="24"/>
        </w:rPr>
        <w:t>—</w:t>
      </w:r>
      <w:r>
        <w:rPr>
          <w:b/>
          <w:spacing w:val="-6"/>
          <w:sz w:val="24"/>
        </w:rPr>
        <w:t> </w:t>
      </w:r>
      <w:r>
        <w:rPr>
          <w:b/>
          <w:sz w:val="24"/>
        </w:rPr>
        <w:t>универсальное</w:t>
      </w:r>
      <w:r>
        <w:rPr>
          <w:b/>
          <w:spacing w:val="-9"/>
          <w:sz w:val="24"/>
        </w:rPr>
        <w:t> </w:t>
      </w:r>
      <w:r>
        <w:rPr>
          <w:b/>
          <w:sz w:val="24"/>
        </w:rPr>
        <w:t>устройство</w:t>
      </w:r>
      <w:r>
        <w:rPr>
          <w:b/>
          <w:spacing w:val="-5"/>
          <w:sz w:val="24"/>
        </w:rPr>
        <w:t> </w:t>
      </w:r>
      <w:r>
        <w:rPr>
          <w:b/>
          <w:sz w:val="24"/>
        </w:rPr>
        <w:t>обработки</w:t>
      </w:r>
      <w:r>
        <w:rPr>
          <w:b/>
          <w:spacing w:val="-4"/>
          <w:sz w:val="24"/>
        </w:rPr>
        <w:t> </w:t>
      </w:r>
      <w:r>
        <w:rPr>
          <w:b/>
          <w:spacing w:val="-2"/>
          <w:sz w:val="24"/>
        </w:rPr>
        <w:t>данных</w:t>
      </w:r>
    </w:p>
    <w:p>
      <w:pPr>
        <w:pStyle w:val="BodyText"/>
        <w:spacing w:before="5"/>
        <w:ind w:left="1225" w:firstLine="0"/>
        <w:jc w:val="left"/>
      </w:pPr>
      <w:r>
        <w:rPr/>
        <w:t>Компьютер —</w:t>
      </w:r>
      <w:r>
        <w:rPr>
          <w:spacing w:val="62"/>
        </w:rPr>
        <w:t> </w:t>
      </w:r>
      <w:r>
        <w:rPr/>
        <w:t>универсальное</w:t>
      </w:r>
      <w:r>
        <w:rPr>
          <w:spacing w:val="53"/>
        </w:rPr>
        <w:t> </w:t>
      </w:r>
      <w:r>
        <w:rPr/>
        <w:t>вычислительное</w:t>
      </w:r>
      <w:r>
        <w:rPr>
          <w:spacing w:val="58"/>
        </w:rPr>
        <w:t> </w:t>
      </w:r>
      <w:r>
        <w:rPr/>
        <w:t>устройство,</w:t>
      </w:r>
      <w:r>
        <w:rPr>
          <w:spacing w:val="63"/>
        </w:rPr>
        <w:t> </w:t>
      </w:r>
      <w:r>
        <w:rPr/>
        <w:t>работающее</w:t>
      </w:r>
      <w:r>
        <w:rPr>
          <w:spacing w:val="53"/>
        </w:rPr>
        <w:t> </w:t>
      </w:r>
      <w:r>
        <w:rPr/>
        <w:t>по</w:t>
      </w:r>
      <w:r>
        <w:rPr>
          <w:spacing w:val="51"/>
        </w:rPr>
        <w:t> </w:t>
      </w:r>
      <w:r>
        <w:rPr>
          <w:spacing w:val="-2"/>
        </w:rPr>
        <w:t>программе.</w:t>
      </w:r>
    </w:p>
    <w:p>
      <w:pPr>
        <w:pStyle w:val="BodyText"/>
        <w:spacing w:line="275" w:lineRule="exact"/>
        <w:ind w:firstLine="0"/>
        <w:jc w:val="left"/>
      </w:pPr>
      <w:r>
        <w:rPr/>
        <w:t>Типы</w:t>
      </w:r>
      <w:r>
        <w:rPr>
          <w:spacing w:val="-14"/>
        </w:rPr>
        <w:t> </w:t>
      </w:r>
      <w:r>
        <w:rPr/>
        <w:t>компьютеров:</w:t>
      </w:r>
      <w:r>
        <w:rPr>
          <w:spacing w:val="-14"/>
        </w:rPr>
        <w:t> </w:t>
      </w:r>
      <w:r>
        <w:rPr/>
        <w:t>персональные</w:t>
      </w:r>
      <w:r>
        <w:rPr>
          <w:spacing w:val="-11"/>
        </w:rPr>
        <w:t> </w:t>
      </w:r>
      <w:r>
        <w:rPr/>
        <w:t>компьютеры,</w:t>
      </w:r>
      <w:r>
        <w:rPr>
          <w:spacing w:val="-4"/>
        </w:rPr>
        <w:t> </w:t>
      </w:r>
      <w:r>
        <w:rPr/>
        <w:t>встроенные</w:t>
      </w:r>
      <w:r>
        <w:rPr>
          <w:spacing w:val="-8"/>
        </w:rPr>
        <w:t> </w:t>
      </w:r>
      <w:r>
        <w:rPr/>
        <w:t>компьютеры,</w:t>
      </w:r>
      <w:r>
        <w:rPr>
          <w:spacing w:val="-5"/>
        </w:rPr>
        <w:t> </w:t>
      </w:r>
      <w:r>
        <w:rPr>
          <w:spacing w:val="-2"/>
        </w:rPr>
        <w:t>суперкомпьютеры.</w:t>
      </w:r>
    </w:p>
    <w:p>
      <w:pPr>
        <w:pStyle w:val="BodyText"/>
        <w:spacing w:line="274" w:lineRule="exact"/>
        <w:ind w:left="1225" w:firstLine="0"/>
      </w:pPr>
      <w:r>
        <w:rPr/>
        <w:t>Мобильные</w:t>
      </w:r>
      <w:r>
        <w:rPr>
          <w:spacing w:val="-11"/>
        </w:rPr>
        <w:t> </w:t>
      </w:r>
      <w:r>
        <w:rPr>
          <w:spacing w:val="-2"/>
        </w:rPr>
        <w:t>устройства.</w:t>
      </w:r>
    </w:p>
    <w:p>
      <w:pPr>
        <w:pStyle w:val="BodyText"/>
        <w:spacing w:line="242" w:lineRule="auto"/>
        <w:ind w:right="560"/>
      </w:pPr>
      <w:r>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BodyText"/>
        <w:spacing w:line="273" w:lineRule="exact"/>
        <w:ind w:left="1225" w:firstLine="0"/>
      </w:pPr>
      <w:r>
        <w:rPr/>
        <w:t>История</w:t>
      </w:r>
      <w:r>
        <w:rPr>
          <w:spacing w:val="32"/>
        </w:rPr>
        <w:t> </w:t>
      </w:r>
      <w:r>
        <w:rPr/>
        <w:t>развития</w:t>
      </w:r>
      <w:r>
        <w:rPr>
          <w:spacing w:val="34"/>
        </w:rPr>
        <w:t> </w:t>
      </w:r>
      <w:r>
        <w:rPr/>
        <w:t>компьютеров</w:t>
      </w:r>
      <w:r>
        <w:rPr>
          <w:spacing w:val="37"/>
        </w:rPr>
        <w:t> </w:t>
      </w:r>
      <w:r>
        <w:rPr/>
        <w:t>и</w:t>
      </w:r>
      <w:r>
        <w:rPr>
          <w:spacing w:val="36"/>
        </w:rPr>
        <w:t> </w:t>
      </w:r>
      <w:r>
        <w:rPr/>
        <w:t>программного</w:t>
      </w:r>
      <w:r>
        <w:rPr>
          <w:spacing w:val="34"/>
        </w:rPr>
        <w:t> </w:t>
      </w:r>
      <w:r>
        <w:rPr/>
        <w:t>обеспечения.</w:t>
      </w:r>
      <w:r>
        <w:rPr>
          <w:spacing w:val="36"/>
        </w:rPr>
        <w:t> </w:t>
      </w:r>
      <w:r>
        <w:rPr/>
        <w:t>Поколения</w:t>
      </w:r>
      <w:r>
        <w:rPr>
          <w:spacing w:val="35"/>
        </w:rPr>
        <w:t> </w:t>
      </w:r>
      <w:r>
        <w:rPr>
          <w:spacing w:val="-2"/>
        </w:rPr>
        <w:t>компьютеров.</w:t>
      </w:r>
    </w:p>
    <w:p>
      <w:pPr>
        <w:pStyle w:val="BodyText"/>
        <w:spacing w:line="274" w:lineRule="exact"/>
        <w:ind w:firstLine="0"/>
      </w:pPr>
      <w:r>
        <w:rPr/>
        <w:t>Современные</w:t>
      </w:r>
      <w:r>
        <w:rPr>
          <w:spacing w:val="-15"/>
        </w:rPr>
        <w:t> </w:t>
      </w:r>
      <w:r>
        <w:rPr/>
        <w:t>тенденции</w:t>
      </w:r>
      <w:r>
        <w:rPr>
          <w:spacing w:val="-8"/>
        </w:rPr>
        <w:t> </w:t>
      </w:r>
      <w:r>
        <w:rPr/>
        <w:t>развития</w:t>
      </w:r>
      <w:r>
        <w:rPr>
          <w:spacing w:val="-11"/>
        </w:rPr>
        <w:t> </w:t>
      </w:r>
      <w:r>
        <w:rPr/>
        <w:t>компьютеров.</w:t>
      </w:r>
      <w:r>
        <w:rPr>
          <w:spacing w:val="-10"/>
        </w:rPr>
        <w:t> </w:t>
      </w:r>
      <w:r>
        <w:rPr>
          <w:spacing w:val="-2"/>
        </w:rPr>
        <w:t>Суперкомпьютеры.</w:t>
      </w:r>
    </w:p>
    <w:p>
      <w:pPr>
        <w:pStyle w:val="BodyText"/>
        <w:spacing w:line="274" w:lineRule="exact"/>
        <w:ind w:left="1225" w:firstLine="0"/>
      </w:pPr>
      <w:r>
        <w:rPr/>
        <w:t>Параллельные</w:t>
      </w:r>
      <w:r>
        <w:rPr>
          <w:spacing w:val="-13"/>
        </w:rPr>
        <w:t> </w:t>
      </w:r>
      <w:r>
        <w:rPr>
          <w:spacing w:val="-2"/>
        </w:rPr>
        <w:t>вычисления.</w:t>
      </w:r>
    </w:p>
    <w:p>
      <w:pPr>
        <w:pStyle w:val="BodyText"/>
        <w:spacing w:line="242" w:lineRule="auto"/>
        <w:ind w:right="566"/>
      </w:pPr>
      <w:r>
        <w:rPr/>
        <w:t>Персональный компьютер. Процессор и его характеристики (тактовая частота, разрядность). Оперативная память.</w:t>
      </w:r>
    </w:p>
    <w:p>
      <w:pPr>
        <w:pStyle w:val="BodyText"/>
        <w:ind w:right="561"/>
      </w:pPr>
      <w:r>
        <w:rPr/>
        <w:t>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pPr>
        <w:pStyle w:val="BodyText"/>
        <w:ind w:left="1225" w:firstLine="0"/>
      </w:pPr>
      <w:r>
        <w:rPr/>
        <w:t>Техника</w:t>
      </w:r>
      <w:r>
        <w:rPr>
          <w:spacing w:val="-10"/>
        </w:rPr>
        <w:t> </w:t>
      </w:r>
      <w:r>
        <w:rPr/>
        <w:t>безопасности</w:t>
      </w:r>
      <w:r>
        <w:rPr>
          <w:spacing w:val="-2"/>
        </w:rPr>
        <w:t> </w:t>
      </w:r>
      <w:r>
        <w:rPr/>
        <w:t>и правила</w:t>
      </w:r>
      <w:r>
        <w:rPr>
          <w:spacing w:val="-8"/>
        </w:rPr>
        <w:t> </w:t>
      </w:r>
      <w:r>
        <w:rPr/>
        <w:t>работы</w:t>
      </w:r>
      <w:r>
        <w:rPr>
          <w:spacing w:val="-4"/>
        </w:rPr>
        <w:t> </w:t>
      </w:r>
      <w:r>
        <w:rPr/>
        <w:t>на</w:t>
      </w:r>
      <w:r>
        <w:rPr>
          <w:spacing w:val="-7"/>
        </w:rPr>
        <w:t> </w:t>
      </w:r>
      <w:r>
        <w:rPr>
          <w:spacing w:val="-2"/>
        </w:rPr>
        <w:t>компьютере.</w:t>
      </w:r>
    </w:p>
    <w:p>
      <w:pPr>
        <w:pStyle w:val="Heading2"/>
        <w:spacing w:line="275" w:lineRule="exact"/>
      </w:pPr>
      <w:r>
        <w:rPr/>
        <w:t>Программы</w:t>
      </w:r>
      <w:r>
        <w:rPr>
          <w:spacing w:val="-7"/>
        </w:rPr>
        <w:t> </w:t>
      </w:r>
      <w:r>
        <w:rPr/>
        <w:t>и </w:t>
      </w:r>
      <w:r>
        <w:rPr>
          <w:spacing w:val="-2"/>
        </w:rPr>
        <w:t>данные</w:t>
      </w:r>
    </w:p>
    <w:p>
      <w:pPr>
        <w:pStyle w:val="BodyText"/>
        <w:spacing w:line="275" w:lineRule="exact"/>
        <w:ind w:left="1225" w:firstLine="0"/>
      </w:pPr>
      <w:r>
        <w:rPr/>
        <w:t>Программное</w:t>
      </w:r>
      <w:r>
        <w:rPr>
          <w:spacing w:val="51"/>
          <w:w w:val="150"/>
        </w:rPr>
        <w:t>  </w:t>
      </w:r>
      <w:r>
        <w:rPr/>
        <w:t>обеспечение</w:t>
      </w:r>
      <w:r>
        <w:rPr>
          <w:spacing w:val="52"/>
          <w:w w:val="150"/>
        </w:rPr>
        <w:t>  </w:t>
      </w:r>
      <w:r>
        <w:rPr/>
        <w:t>компьютера.</w:t>
      </w:r>
      <w:r>
        <w:rPr>
          <w:spacing w:val="51"/>
          <w:w w:val="150"/>
        </w:rPr>
        <w:t>  </w:t>
      </w:r>
      <w:r>
        <w:rPr/>
        <w:t>Прикладное</w:t>
      </w:r>
      <w:r>
        <w:rPr>
          <w:spacing w:val="53"/>
          <w:w w:val="150"/>
        </w:rPr>
        <w:t>  </w:t>
      </w:r>
      <w:r>
        <w:rPr/>
        <w:t>программное</w:t>
      </w:r>
      <w:r>
        <w:rPr>
          <w:spacing w:val="54"/>
          <w:w w:val="150"/>
        </w:rPr>
        <w:t>  </w:t>
      </w:r>
      <w:r>
        <w:rPr>
          <w:spacing w:val="-2"/>
        </w:rPr>
        <w:t>обеспечение.</w:t>
      </w:r>
    </w:p>
    <w:p>
      <w:pPr>
        <w:pStyle w:val="BodyText"/>
        <w:ind w:firstLine="0"/>
      </w:pPr>
      <w:r>
        <w:rPr/>
        <w:t>Системное</w:t>
      </w:r>
      <w:r>
        <w:rPr>
          <w:spacing w:val="-11"/>
        </w:rPr>
        <w:t> </w:t>
      </w:r>
      <w:r>
        <w:rPr/>
        <w:t>программное</w:t>
      </w:r>
      <w:r>
        <w:rPr>
          <w:spacing w:val="-6"/>
        </w:rPr>
        <w:t> </w:t>
      </w:r>
      <w:r>
        <w:rPr>
          <w:spacing w:val="-2"/>
        </w:rPr>
        <w:t>обеспечение.</w:t>
      </w:r>
    </w:p>
    <w:p>
      <w:pPr>
        <w:spacing w:after="0"/>
        <w:sectPr>
          <w:pgSz w:w="11920" w:h="16850"/>
          <w:pgMar w:header="713" w:footer="0" w:top="940" w:bottom="280" w:left="760" w:right="0"/>
        </w:sectPr>
      </w:pPr>
    </w:p>
    <w:p>
      <w:pPr>
        <w:pStyle w:val="BodyText"/>
        <w:spacing w:before="249"/>
        <w:ind w:right="558"/>
      </w:pPr>
      <w:r>
        <w:rPr/>
        <w:t>Системы программирования. Правовая охрана программ данных. Бесплатные и условно- бесплатные программы. Свободное программное обеспечение.</w:t>
      </w:r>
    </w:p>
    <w:p>
      <w:pPr>
        <w:pStyle w:val="BodyText"/>
        <w:ind w:right="559"/>
      </w:pPr>
      <w:r>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w:t>
      </w:r>
      <w:r>
        <w:rPr>
          <w:spacing w:val="-2"/>
        </w:rPr>
        <w:t>фильм).</w:t>
      </w:r>
    </w:p>
    <w:p>
      <w:pPr>
        <w:pStyle w:val="BodyText"/>
        <w:ind w:right="563"/>
      </w:pPr>
      <w:r>
        <w:rPr/>
        <w:t>Архивация данных. Использование программ-архиваторов. Файловый менеджер. Поиск файлов средствами операционной системы.</w:t>
      </w:r>
    </w:p>
    <w:p>
      <w:pPr>
        <w:pStyle w:val="BodyText"/>
        <w:spacing w:before="3"/>
        <w:ind w:right="565"/>
      </w:pPr>
      <w:r>
        <w:rPr/>
        <w:t>Компьютерные вирусы и другие вредоносные программы. Программы для защиты от </w:t>
      </w:r>
      <w:r>
        <w:rPr>
          <w:spacing w:val="-2"/>
        </w:rPr>
        <w:t>вирусов.</w:t>
      </w:r>
    </w:p>
    <w:p>
      <w:pPr>
        <w:pStyle w:val="Heading2"/>
        <w:spacing w:before="5"/>
      </w:pPr>
      <w:r>
        <w:rPr/>
        <w:t>Компьютерные</w:t>
      </w:r>
      <w:r>
        <w:rPr>
          <w:spacing w:val="-15"/>
        </w:rPr>
        <w:t> </w:t>
      </w:r>
      <w:r>
        <w:rPr>
          <w:spacing w:val="-4"/>
        </w:rPr>
        <w:t>сети</w:t>
      </w:r>
    </w:p>
    <w:p>
      <w:pPr>
        <w:pStyle w:val="BodyText"/>
        <w:spacing w:line="242" w:lineRule="auto"/>
        <w:ind w:right="562"/>
      </w:pPr>
      <w:r>
        <w:rPr/>
        <w:t>Объединение компьютеров в сеть. Сеть Интернет. Вебстраница, веб-сайт. Структура адресов веб-ресурсов.</w:t>
      </w:r>
    </w:p>
    <w:p>
      <w:pPr>
        <w:pStyle w:val="BodyText"/>
        <w:spacing w:line="274" w:lineRule="exact"/>
        <w:ind w:left="1225" w:firstLine="0"/>
        <w:jc w:val="left"/>
      </w:pPr>
      <w:r>
        <w:rPr>
          <w:spacing w:val="-2"/>
        </w:rPr>
        <w:t>Браузер.</w:t>
      </w:r>
    </w:p>
    <w:p>
      <w:pPr>
        <w:pStyle w:val="BodyText"/>
        <w:spacing w:line="275" w:lineRule="exact"/>
        <w:ind w:left="1225" w:firstLine="0"/>
        <w:jc w:val="left"/>
      </w:pPr>
      <w:r>
        <w:rPr/>
        <w:t>Поисковые</w:t>
      </w:r>
      <w:r>
        <w:rPr>
          <w:spacing w:val="38"/>
        </w:rPr>
        <w:t> </w:t>
      </w:r>
      <w:r>
        <w:rPr/>
        <w:t>системы.</w:t>
      </w:r>
      <w:r>
        <w:rPr>
          <w:spacing w:val="73"/>
          <w:w w:val="150"/>
        </w:rPr>
        <w:t> </w:t>
      </w:r>
      <w:r>
        <w:rPr/>
        <w:t>Поиск</w:t>
      </w:r>
      <w:r>
        <w:rPr>
          <w:spacing w:val="70"/>
          <w:w w:val="150"/>
        </w:rPr>
        <w:t> </w:t>
      </w:r>
      <w:r>
        <w:rPr/>
        <w:t>информации</w:t>
      </w:r>
      <w:r>
        <w:rPr>
          <w:spacing w:val="72"/>
          <w:w w:val="150"/>
        </w:rPr>
        <w:t> </w:t>
      </w:r>
      <w:r>
        <w:rPr/>
        <w:t>по</w:t>
      </w:r>
      <w:r>
        <w:rPr>
          <w:spacing w:val="68"/>
          <w:w w:val="150"/>
        </w:rPr>
        <w:t> </w:t>
      </w:r>
      <w:r>
        <w:rPr/>
        <w:t>ключевым</w:t>
      </w:r>
      <w:r>
        <w:rPr>
          <w:spacing w:val="68"/>
          <w:w w:val="150"/>
        </w:rPr>
        <w:t> </w:t>
      </w:r>
      <w:r>
        <w:rPr/>
        <w:t>словам</w:t>
      </w:r>
      <w:r>
        <w:rPr>
          <w:spacing w:val="68"/>
          <w:w w:val="150"/>
        </w:rPr>
        <w:t> </w:t>
      </w:r>
      <w:r>
        <w:rPr/>
        <w:t>и</w:t>
      </w:r>
      <w:r>
        <w:rPr>
          <w:spacing w:val="71"/>
          <w:w w:val="150"/>
        </w:rPr>
        <w:t> </w:t>
      </w:r>
      <w:r>
        <w:rPr/>
        <w:t>по</w:t>
      </w:r>
      <w:r>
        <w:rPr>
          <w:spacing w:val="63"/>
          <w:w w:val="150"/>
        </w:rPr>
        <w:t> </w:t>
      </w:r>
      <w:r>
        <w:rPr>
          <w:spacing w:val="-2"/>
        </w:rPr>
        <w:t>изображению.</w:t>
      </w:r>
    </w:p>
    <w:p>
      <w:pPr>
        <w:pStyle w:val="BodyText"/>
        <w:spacing w:line="275" w:lineRule="exact"/>
        <w:ind w:firstLine="0"/>
        <w:jc w:val="left"/>
      </w:pPr>
      <w:r>
        <w:rPr/>
        <w:t>Верифицированность</w:t>
      </w:r>
      <w:r>
        <w:rPr>
          <w:spacing w:val="-10"/>
        </w:rPr>
        <w:t> </w:t>
      </w:r>
      <w:r>
        <w:rPr/>
        <w:t>информации,</w:t>
      </w:r>
      <w:r>
        <w:rPr>
          <w:spacing w:val="-8"/>
        </w:rPr>
        <w:t> </w:t>
      </w:r>
      <w:r>
        <w:rPr/>
        <w:t>полученной</w:t>
      </w:r>
      <w:r>
        <w:rPr>
          <w:spacing w:val="-5"/>
        </w:rPr>
        <w:t> </w:t>
      </w:r>
      <w:r>
        <w:rPr/>
        <w:t>из</w:t>
      </w:r>
      <w:r>
        <w:rPr>
          <w:spacing w:val="-9"/>
        </w:rPr>
        <w:t> </w:t>
      </w:r>
      <w:r>
        <w:rPr>
          <w:spacing w:val="-2"/>
        </w:rPr>
        <w:t>Интернета.</w:t>
      </w:r>
    </w:p>
    <w:p>
      <w:pPr>
        <w:pStyle w:val="BodyText"/>
        <w:spacing w:line="274" w:lineRule="exact"/>
        <w:ind w:left="1225" w:firstLine="0"/>
        <w:jc w:val="left"/>
      </w:pPr>
      <w:r>
        <w:rPr/>
        <w:t>Современные</w:t>
      </w:r>
      <w:r>
        <w:rPr>
          <w:spacing w:val="-12"/>
        </w:rPr>
        <w:t> </w:t>
      </w:r>
      <w:r>
        <w:rPr/>
        <w:t>сервисы</w:t>
      </w:r>
      <w:r>
        <w:rPr>
          <w:spacing w:val="-9"/>
        </w:rPr>
        <w:t> </w:t>
      </w:r>
      <w:r>
        <w:rPr/>
        <w:t>интернет-</w:t>
      </w:r>
      <w:r>
        <w:rPr>
          <w:spacing w:val="-2"/>
        </w:rPr>
        <w:t>коммуникаций.</w:t>
      </w:r>
    </w:p>
    <w:p>
      <w:pPr>
        <w:pStyle w:val="BodyText"/>
        <w:ind w:right="975"/>
        <w:jc w:val="left"/>
      </w:pPr>
      <w:r>
        <w:rPr/>
        <w:t>Сетевой этикет, базовые нормы информационной этики и права при работе в сети Интернет. Стратегии безопасного поведения в Интернете.</w:t>
      </w:r>
    </w:p>
    <w:p>
      <w:pPr>
        <w:pStyle w:val="Heading2"/>
        <w:spacing w:line="240" w:lineRule="auto" w:before="1"/>
        <w:ind w:right="4976"/>
        <w:jc w:val="left"/>
      </w:pPr>
      <w:r>
        <w:rPr/>
        <w:t>Теоретические основы информатики Информация</w:t>
      </w:r>
      <w:r>
        <w:rPr>
          <w:spacing w:val="-13"/>
        </w:rPr>
        <w:t> </w:t>
      </w:r>
      <w:r>
        <w:rPr/>
        <w:t>и</w:t>
      </w:r>
      <w:r>
        <w:rPr>
          <w:spacing w:val="-15"/>
        </w:rPr>
        <w:t> </w:t>
      </w:r>
      <w:r>
        <w:rPr/>
        <w:t>информационные</w:t>
      </w:r>
      <w:r>
        <w:rPr>
          <w:spacing w:val="-14"/>
        </w:rPr>
        <w:t> </w:t>
      </w:r>
      <w:r>
        <w:rPr/>
        <w:t>процессы</w:t>
      </w:r>
    </w:p>
    <w:p>
      <w:pPr>
        <w:pStyle w:val="BodyText"/>
        <w:spacing w:line="272" w:lineRule="exact" w:before="1"/>
        <w:ind w:left="1225" w:firstLine="0"/>
        <w:jc w:val="left"/>
      </w:pPr>
      <w:r>
        <w:rPr/>
        <w:t>Информация</w:t>
      </w:r>
      <w:r>
        <w:rPr>
          <w:spacing w:val="-7"/>
        </w:rPr>
        <w:t> </w:t>
      </w:r>
      <w:r>
        <w:rPr/>
        <w:t>—</w:t>
      </w:r>
      <w:r>
        <w:rPr>
          <w:spacing w:val="-3"/>
        </w:rPr>
        <w:t> </w:t>
      </w:r>
      <w:r>
        <w:rPr/>
        <w:t>одно</w:t>
      </w:r>
      <w:r>
        <w:rPr>
          <w:spacing w:val="-12"/>
        </w:rPr>
        <w:t> </w:t>
      </w:r>
      <w:r>
        <w:rPr/>
        <w:t>из</w:t>
      </w:r>
      <w:r>
        <w:rPr>
          <w:spacing w:val="-7"/>
        </w:rPr>
        <w:t> </w:t>
      </w:r>
      <w:r>
        <w:rPr/>
        <w:t>основных</w:t>
      </w:r>
      <w:r>
        <w:rPr>
          <w:spacing w:val="-7"/>
        </w:rPr>
        <w:t> </w:t>
      </w:r>
      <w:r>
        <w:rPr/>
        <w:t>понятий</w:t>
      </w:r>
      <w:r>
        <w:rPr>
          <w:spacing w:val="-4"/>
        </w:rPr>
        <w:t> </w:t>
      </w:r>
      <w:r>
        <w:rPr/>
        <w:t>современной</w:t>
      </w:r>
      <w:r>
        <w:rPr>
          <w:spacing w:val="1"/>
        </w:rPr>
        <w:t> </w:t>
      </w:r>
      <w:r>
        <w:rPr>
          <w:spacing w:val="-2"/>
        </w:rPr>
        <w:t>науки.</w:t>
      </w:r>
    </w:p>
    <w:p>
      <w:pPr>
        <w:pStyle w:val="BodyText"/>
        <w:ind w:right="563"/>
      </w:pPr>
      <w:r>
        <w:rPr/>
        <w:t>Информация как сведения, предназначенные для восприятия человеком, и</w:t>
      </w:r>
      <w:r>
        <w:rPr>
          <w:spacing w:val="40"/>
        </w:rPr>
        <w:t> </w:t>
      </w:r>
      <w:r>
        <w:rPr/>
        <w:t>информация как данные, которые могут быть обработаны автоматизированной системой.</w:t>
      </w:r>
    </w:p>
    <w:p>
      <w:pPr>
        <w:pStyle w:val="BodyText"/>
        <w:ind w:right="563"/>
      </w:pPr>
      <w:r>
        <w:rPr/>
        <w:t>Дискретность данных. Возможность описания непрерывных объектов и процессов с помощью дискретных данных.</w:t>
      </w:r>
    </w:p>
    <w:p>
      <w:pPr>
        <w:pStyle w:val="BodyText"/>
        <w:spacing w:line="244" w:lineRule="auto"/>
        <w:ind w:right="558"/>
      </w:pPr>
      <w:r>
        <w:rPr/>
        <w:t>Информационные процессы — процессы, связанные с хранением, преобразованием и передачей данных.</w:t>
      </w:r>
    </w:p>
    <w:p>
      <w:pPr>
        <w:pStyle w:val="Heading2"/>
        <w:spacing w:line="270" w:lineRule="exact"/>
      </w:pPr>
      <w:r>
        <w:rPr/>
        <w:t>Представление</w:t>
      </w:r>
      <w:r>
        <w:rPr>
          <w:spacing w:val="-8"/>
        </w:rPr>
        <w:t> </w:t>
      </w:r>
      <w:r>
        <w:rPr>
          <w:spacing w:val="-2"/>
        </w:rPr>
        <w:t>информации</w:t>
      </w:r>
    </w:p>
    <w:p>
      <w:pPr>
        <w:pStyle w:val="BodyText"/>
        <w:ind w:right="553"/>
      </w:pPr>
      <w:r>
        <w:rPr/>
        <w:t>Символ.</w:t>
      </w:r>
      <w:r>
        <w:rPr>
          <w:spacing w:val="-1"/>
        </w:rPr>
        <w:t> </w:t>
      </w:r>
      <w:r>
        <w:rPr/>
        <w:t>Алфавит. Мощность алфавита. Разнообразие</w:t>
      </w:r>
      <w:r>
        <w:rPr>
          <w:spacing w:val="-1"/>
        </w:rPr>
        <w:t> </w:t>
      </w:r>
      <w:r>
        <w:rPr/>
        <w:t>языков и</w:t>
      </w:r>
      <w:r>
        <w:rPr>
          <w:spacing w:val="-2"/>
        </w:rPr>
        <w:t> </w:t>
      </w:r>
      <w:r>
        <w:rPr/>
        <w:t>алфавитов.</w:t>
      </w:r>
      <w:r>
        <w:rPr>
          <w:spacing w:val="-1"/>
        </w:rPr>
        <w:t> </w:t>
      </w:r>
      <w:r>
        <w:rPr/>
        <w:t>Естественные</w:t>
      </w:r>
      <w:r>
        <w:rPr>
          <w:spacing w:val="-2"/>
        </w:rPr>
        <w:t> </w:t>
      </w:r>
      <w:r>
        <w:rPr/>
        <w:t>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pPr>
        <w:pStyle w:val="BodyText"/>
        <w:ind w:right="560"/>
      </w:pPr>
      <w:r>
        <w:rPr/>
        <w:t>Кодирование символов одного алфавита с помощью кодовых слов в другом алфавите; кодовая таблица, декодирование.</w:t>
      </w:r>
    </w:p>
    <w:p>
      <w:pPr>
        <w:pStyle w:val="BodyText"/>
        <w:spacing w:line="242" w:lineRule="auto"/>
        <w:ind w:left="1225" w:right="567" w:firstLine="0"/>
      </w:pPr>
      <w:r>
        <w:rPr/>
        <w:t>Двоичный код. Представление данных в компьютере как текстов в двоичном алфавите. Информационный</w:t>
      </w:r>
      <w:r>
        <w:rPr>
          <w:spacing w:val="34"/>
        </w:rPr>
        <w:t> </w:t>
      </w:r>
      <w:r>
        <w:rPr/>
        <w:t>объём данных.</w:t>
      </w:r>
      <w:r>
        <w:rPr>
          <w:spacing w:val="30"/>
        </w:rPr>
        <w:t> </w:t>
      </w:r>
      <w:r>
        <w:rPr/>
        <w:t>Бит</w:t>
      </w:r>
      <w:r>
        <w:rPr>
          <w:spacing w:val="33"/>
        </w:rPr>
        <w:t> </w:t>
      </w:r>
      <w:r>
        <w:rPr/>
        <w:t>—</w:t>
      </w:r>
      <w:r>
        <w:rPr>
          <w:spacing w:val="30"/>
        </w:rPr>
        <w:t> </w:t>
      </w:r>
      <w:r>
        <w:rPr/>
        <w:t>минимальная</w:t>
      </w:r>
      <w:r>
        <w:rPr>
          <w:spacing w:val="30"/>
        </w:rPr>
        <w:t> </w:t>
      </w:r>
      <w:r>
        <w:rPr/>
        <w:t>единица</w:t>
      </w:r>
      <w:r>
        <w:rPr>
          <w:spacing w:val="30"/>
        </w:rPr>
        <w:t> </w:t>
      </w:r>
      <w:r>
        <w:rPr/>
        <w:t>количества информации</w:t>
      </w:r>
    </w:p>
    <w:p>
      <w:pPr>
        <w:pStyle w:val="BodyText"/>
        <w:ind w:right="550" w:firstLine="0"/>
      </w:pPr>
      <w:r>
        <w:rPr/>
        <w:t>— двоичный разряд. Единицы измерения информационного объёма данных. Бит, байт, килобайт, мегабайт, гигабайт.</w:t>
      </w:r>
    </w:p>
    <w:p>
      <w:pPr>
        <w:pStyle w:val="BodyText"/>
        <w:spacing w:line="274" w:lineRule="exact"/>
        <w:ind w:left="1225" w:firstLine="0"/>
      </w:pPr>
      <w:r>
        <w:rPr/>
        <w:t>Скорость</w:t>
      </w:r>
      <w:r>
        <w:rPr>
          <w:spacing w:val="-11"/>
        </w:rPr>
        <w:t> </w:t>
      </w:r>
      <w:r>
        <w:rPr/>
        <w:t>передачи</w:t>
      </w:r>
      <w:r>
        <w:rPr>
          <w:spacing w:val="-4"/>
        </w:rPr>
        <w:t> </w:t>
      </w:r>
      <w:r>
        <w:rPr/>
        <w:t>данных.</w:t>
      </w:r>
      <w:r>
        <w:rPr>
          <w:spacing w:val="-7"/>
        </w:rPr>
        <w:t> </w:t>
      </w:r>
      <w:r>
        <w:rPr/>
        <w:t>Единицы</w:t>
      </w:r>
      <w:r>
        <w:rPr>
          <w:spacing w:val="-10"/>
        </w:rPr>
        <w:t> </w:t>
      </w:r>
      <w:r>
        <w:rPr/>
        <w:t>скорости</w:t>
      </w:r>
      <w:r>
        <w:rPr>
          <w:spacing w:val="-6"/>
        </w:rPr>
        <w:t> </w:t>
      </w:r>
      <w:r>
        <w:rPr/>
        <w:t>передачи</w:t>
      </w:r>
      <w:r>
        <w:rPr>
          <w:spacing w:val="5"/>
        </w:rPr>
        <w:t> </w:t>
      </w:r>
      <w:r>
        <w:rPr>
          <w:spacing w:val="-2"/>
        </w:rPr>
        <w:t>данных.</w:t>
      </w:r>
    </w:p>
    <w:p>
      <w:pPr>
        <w:pStyle w:val="BodyText"/>
        <w:ind w:right="553"/>
      </w:pPr>
      <w:r>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w:t>
      </w:r>
    </w:p>
    <w:p>
      <w:pPr>
        <w:pStyle w:val="BodyText"/>
        <w:ind w:left="1225" w:right="5959" w:firstLine="0"/>
      </w:pPr>
      <w:r>
        <w:rPr/>
        <w:t>Информационный объём текста. Искажение</w:t>
      </w:r>
      <w:r>
        <w:rPr>
          <w:spacing w:val="-12"/>
        </w:rPr>
        <w:t> </w:t>
      </w:r>
      <w:r>
        <w:rPr/>
        <w:t>информации</w:t>
      </w:r>
      <w:r>
        <w:rPr>
          <w:spacing w:val="-6"/>
        </w:rPr>
        <w:t> </w:t>
      </w:r>
      <w:r>
        <w:rPr/>
        <w:t>при</w:t>
      </w:r>
      <w:r>
        <w:rPr>
          <w:spacing w:val="-9"/>
        </w:rPr>
        <w:t> </w:t>
      </w:r>
      <w:r>
        <w:rPr>
          <w:spacing w:val="-2"/>
        </w:rPr>
        <w:t>передаче.</w:t>
      </w:r>
    </w:p>
    <w:p>
      <w:pPr>
        <w:pStyle w:val="BodyText"/>
        <w:ind w:right="564"/>
      </w:pPr>
      <w:r>
        <w:rPr/>
        <w:t>Общее представление о цифровом представлении аудиовизуальных и</w:t>
      </w:r>
      <w:r>
        <w:rPr>
          <w:spacing w:val="40"/>
        </w:rPr>
        <w:t> </w:t>
      </w:r>
      <w:r>
        <w:rPr/>
        <w:t>других непрерывных данных.</w:t>
      </w:r>
    </w:p>
    <w:p>
      <w:pPr>
        <w:pStyle w:val="BodyText"/>
        <w:ind w:left="1225" w:firstLine="0"/>
      </w:pPr>
      <w:r>
        <w:rPr/>
        <w:t>Кодирование</w:t>
      </w:r>
      <w:r>
        <w:rPr>
          <w:spacing w:val="-11"/>
        </w:rPr>
        <w:t> </w:t>
      </w:r>
      <w:r>
        <w:rPr/>
        <w:t>цвета.</w:t>
      </w:r>
      <w:r>
        <w:rPr>
          <w:spacing w:val="-6"/>
        </w:rPr>
        <w:t> </w:t>
      </w:r>
      <w:r>
        <w:rPr/>
        <w:t>Цветовые</w:t>
      </w:r>
      <w:r>
        <w:rPr>
          <w:spacing w:val="-7"/>
        </w:rPr>
        <w:t> </w:t>
      </w:r>
      <w:r>
        <w:rPr/>
        <w:t>модели.</w:t>
      </w:r>
      <w:r>
        <w:rPr>
          <w:spacing w:val="-4"/>
        </w:rPr>
        <w:t> </w:t>
      </w:r>
      <w:r>
        <w:rPr/>
        <w:t>Модель</w:t>
      </w:r>
      <w:r>
        <w:rPr>
          <w:spacing w:val="-6"/>
        </w:rPr>
        <w:t> </w:t>
      </w:r>
      <w:r>
        <w:rPr/>
        <w:t>RGB.</w:t>
      </w:r>
      <w:r>
        <w:rPr>
          <w:spacing w:val="-6"/>
        </w:rPr>
        <w:t> </w:t>
      </w:r>
      <w:r>
        <w:rPr/>
        <w:t>Глубина</w:t>
      </w:r>
      <w:r>
        <w:rPr>
          <w:spacing w:val="-9"/>
        </w:rPr>
        <w:t> </w:t>
      </w:r>
      <w:r>
        <w:rPr/>
        <w:t>кодирования.</w:t>
      </w:r>
      <w:r>
        <w:rPr>
          <w:spacing w:val="-5"/>
        </w:rPr>
        <w:t> </w:t>
      </w:r>
      <w:r>
        <w:rPr>
          <w:spacing w:val="-2"/>
        </w:rPr>
        <w:t>Палитра.</w:t>
      </w:r>
    </w:p>
    <w:p>
      <w:pPr>
        <w:spacing w:after="0"/>
        <w:sectPr>
          <w:pgSz w:w="11920" w:h="16850"/>
          <w:pgMar w:header="713" w:footer="0" w:top="940" w:bottom="280" w:left="760" w:right="0"/>
        </w:sectPr>
      </w:pPr>
    </w:p>
    <w:p>
      <w:pPr>
        <w:pStyle w:val="BodyText"/>
        <w:spacing w:before="249"/>
        <w:jc w:val="left"/>
      </w:pPr>
      <w:r>
        <w:rPr/>
        <w:t>Растровое и</w:t>
      </w:r>
      <w:r>
        <w:rPr>
          <w:spacing w:val="33"/>
        </w:rPr>
        <w:t> </w:t>
      </w:r>
      <w:r>
        <w:rPr/>
        <w:t>векторное</w:t>
      </w:r>
      <w:r>
        <w:rPr>
          <w:spacing w:val="34"/>
        </w:rPr>
        <w:t> </w:t>
      </w:r>
      <w:r>
        <w:rPr/>
        <w:t>представление</w:t>
      </w:r>
      <w:r>
        <w:rPr>
          <w:spacing w:val="32"/>
        </w:rPr>
        <w:t> </w:t>
      </w:r>
      <w:r>
        <w:rPr/>
        <w:t>изображений. Пиксель.</w:t>
      </w:r>
      <w:r>
        <w:rPr>
          <w:spacing w:val="33"/>
        </w:rPr>
        <w:t> </w:t>
      </w:r>
      <w:r>
        <w:rPr/>
        <w:t>Оценка</w:t>
      </w:r>
      <w:r>
        <w:rPr>
          <w:spacing w:val="31"/>
        </w:rPr>
        <w:t> </w:t>
      </w:r>
      <w:r>
        <w:rPr/>
        <w:t>информационного объёма графических данных для растрового изображения.</w:t>
      </w:r>
    </w:p>
    <w:p>
      <w:pPr>
        <w:pStyle w:val="BodyText"/>
        <w:spacing w:line="272" w:lineRule="exact" w:before="5"/>
        <w:ind w:left="1225" w:firstLine="0"/>
        <w:jc w:val="left"/>
      </w:pPr>
      <w:r>
        <w:rPr/>
        <w:t>Кодирование</w:t>
      </w:r>
      <w:r>
        <w:rPr>
          <w:spacing w:val="-11"/>
        </w:rPr>
        <w:t> </w:t>
      </w:r>
      <w:r>
        <w:rPr/>
        <w:t>звука.</w:t>
      </w:r>
      <w:r>
        <w:rPr>
          <w:spacing w:val="-5"/>
        </w:rPr>
        <w:t> </w:t>
      </w:r>
      <w:r>
        <w:rPr/>
        <w:t>Разрядность</w:t>
      </w:r>
      <w:r>
        <w:rPr>
          <w:spacing w:val="-5"/>
        </w:rPr>
        <w:t> </w:t>
      </w:r>
      <w:r>
        <w:rPr/>
        <w:t>и</w:t>
      </w:r>
      <w:r>
        <w:rPr>
          <w:spacing w:val="-2"/>
        </w:rPr>
        <w:t> </w:t>
      </w:r>
      <w:r>
        <w:rPr/>
        <w:t>частота</w:t>
      </w:r>
      <w:r>
        <w:rPr>
          <w:spacing w:val="-8"/>
        </w:rPr>
        <w:t> </w:t>
      </w:r>
      <w:r>
        <w:rPr/>
        <w:t>записи.</w:t>
      </w:r>
      <w:r>
        <w:rPr>
          <w:spacing w:val="-6"/>
        </w:rPr>
        <w:t> </w:t>
      </w:r>
      <w:r>
        <w:rPr/>
        <w:t>Количество</w:t>
      </w:r>
      <w:r>
        <w:rPr>
          <w:spacing w:val="-10"/>
        </w:rPr>
        <w:t> </w:t>
      </w:r>
      <w:r>
        <w:rPr/>
        <w:t>каналов</w:t>
      </w:r>
      <w:r>
        <w:rPr>
          <w:spacing w:val="-3"/>
        </w:rPr>
        <w:t> </w:t>
      </w:r>
      <w:r>
        <w:rPr>
          <w:spacing w:val="-2"/>
        </w:rPr>
        <w:t>записи.</w:t>
      </w:r>
    </w:p>
    <w:p>
      <w:pPr>
        <w:pStyle w:val="BodyText"/>
        <w:spacing w:line="244" w:lineRule="auto"/>
        <w:jc w:val="left"/>
      </w:pPr>
      <w:r>
        <w:rPr/>
        <w:t>Оценка количественных параметров, связанных с представлением и хранением звуковых </w:t>
      </w:r>
      <w:r>
        <w:rPr>
          <w:spacing w:val="-2"/>
        </w:rPr>
        <w:t>файлов.</w:t>
      </w:r>
    </w:p>
    <w:p>
      <w:pPr>
        <w:pStyle w:val="Heading2"/>
        <w:spacing w:line="240" w:lineRule="auto"/>
        <w:ind w:right="6555"/>
        <w:jc w:val="left"/>
      </w:pPr>
      <w:r>
        <w:rPr/>
        <w:t>Информационные</w:t>
      </w:r>
      <w:r>
        <w:rPr>
          <w:spacing w:val="-15"/>
        </w:rPr>
        <w:t> </w:t>
      </w:r>
      <w:r>
        <w:rPr/>
        <w:t>технологии Текстовые документы</w:t>
      </w:r>
    </w:p>
    <w:p>
      <w:pPr>
        <w:pStyle w:val="BodyText"/>
        <w:ind w:right="566"/>
      </w:pPr>
      <w:r>
        <w:rPr/>
        <w:t>Текстовые документы и их структурные элементы (страница, абзац, строка, слово,</w:t>
      </w:r>
      <w:r>
        <w:rPr>
          <w:spacing w:val="40"/>
        </w:rPr>
        <w:t> </w:t>
      </w:r>
      <w:r>
        <w:rPr>
          <w:spacing w:val="-2"/>
        </w:rPr>
        <w:t>символ).</w:t>
      </w:r>
    </w:p>
    <w:p>
      <w:pPr>
        <w:pStyle w:val="BodyText"/>
        <w:ind w:right="558"/>
      </w:pPr>
      <w:r>
        <w:rPr/>
        <w:t>Текстовый процессор — инструмент создания, редактирования и</w:t>
      </w:r>
      <w:r>
        <w:rPr>
          <w:spacing w:val="40"/>
        </w:rPr>
        <w:t> </w:t>
      </w:r>
      <w:r>
        <w:rPr/>
        <w:t>форматирования</w:t>
      </w:r>
      <w:r>
        <w:rPr>
          <w:spacing w:val="40"/>
        </w:rPr>
        <w:t> </w:t>
      </w:r>
      <w:r>
        <w:rPr/>
        <w:t>текстов. Правила набора текста.</w:t>
      </w:r>
    </w:p>
    <w:p>
      <w:pPr>
        <w:pStyle w:val="BodyText"/>
        <w:ind w:right="559"/>
      </w:pPr>
      <w:r>
        <w:rPr/>
        <w:t>Редактирование</w:t>
      </w:r>
      <w:r>
        <w:rPr>
          <w:spacing w:val="-2"/>
        </w:rPr>
        <w:t> </w:t>
      </w:r>
      <w:r>
        <w:rPr/>
        <w:t>текста.</w:t>
      </w:r>
      <w:r>
        <w:rPr>
          <w:spacing w:val="-3"/>
        </w:rPr>
        <w:t> </w:t>
      </w:r>
      <w:r>
        <w:rPr/>
        <w:t>Свойства</w:t>
      </w:r>
      <w:r>
        <w:rPr>
          <w:spacing w:val="-2"/>
        </w:rPr>
        <w:t> </w:t>
      </w:r>
      <w:r>
        <w:rPr/>
        <w:t>символов.</w:t>
      </w:r>
      <w:r>
        <w:rPr>
          <w:spacing w:val="-2"/>
        </w:rPr>
        <w:t> </w:t>
      </w:r>
      <w:r>
        <w:rPr/>
        <w:t>Шрифт.</w:t>
      </w:r>
      <w:r>
        <w:rPr>
          <w:spacing w:val="-1"/>
        </w:rPr>
        <w:t> </w:t>
      </w:r>
      <w:r>
        <w:rPr/>
        <w:t>Тип шрифтов</w:t>
      </w:r>
      <w:r>
        <w:rPr>
          <w:spacing w:val="-2"/>
        </w:rPr>
        <w:t> </w:t>
      </w:r>
      <w:r>
        <w:rPr/>
        <w:t>(рубленые,</w:t>
      </w:r>
      <w:r>
        <w:rPr>
          <w:spacing w:val="-1"/>
        </w:rPr>
        <w:t> </w:t>
      </w:r>
      <w:r>
        <w:rPr/>
        <w:t>с</w:t>
      </w:r>
      <w:r>
        <w:rPr>
          <w:spacing w:val="-2"/>
        </w:rPr>
        <w:t> </w:t>
      </w:r>
      <w:r>
        <w:rPr/>
        <w:t>засечками, моноширинные). Полужирное и курсивное начертание. Свойства абзацев: границы, абзацный отступ, интервал, выравнивание. Параметры страницы.</w:t>
      </w:r>
    </w:p>
    <w:p>
      <w:pPr>
        <w:pStyle w:val="BodyText"/>
        <w:ind w:left="1225" w:firstLine="0"/>
      </w:pPr>
      <w:r>
        <w:rPr/>
        <w:t>Стилевое</w:t>
      </w:r>
      <w:r>
        <w:rPr>
          <w:spacing w:val="-10"/>
        </w:rPr>
        <w:t> </w:t>
      </w:r>
      <w:r>
        <w:rPr>
          <w:spacing w:val="-2"/>
        </w:rPr>
        <w:t>форматирование.</w:t>
      </w:r>
    </w:p>
    <w:p>
      <w:pPr>
        <w:pStyle w:val="BodyText"/>
        <w:ind w:left="1225" w:firstLine="0"/>
      </w:pPr>
      <w:r>
        <w:rPr/>
        <w:t>Структурирование</w:t>
      </w:r>
      <w:r>
        <w:rPr>
          <w:spacing w:val="25"/>
        </w:rPr>
        <w:t> </w:t>
      </w:r>
      <w:r>
        <w:rPr/>
        <w:t>информации</w:t>
      </w:r>
      <w:r>
        <w:rPr>
          <w:spacing w:val="30"/>
        </w:rPr>
        <w:t> </w:t>
      </w:r>
      <w:r>
        <w:rPr/>
        <w:t>с</w:t>
      </w:r>
      <w:r>
        <w:rPr>
          <w:spacing w:val="26"/>
        </w:rPr>
        <w:t> </w:t>
      </w:r>
      <w:r>
        <w:rPr/>
        <w:t>помощью</w:t>
      </w:r>
      <w:r>
        <w:rPr>
          <w:spacing w:val="31"/>
        </w:rPr>
        <w:t> </w:t>
      </w:r>
      <w:r>
        <w:rPr/>
        <w:t>списков</w:t>
      </w:r>
      <w:r>
        <w:rPr>
          <w:spacing w:val="28"/>
        </w:rPr>
        <w:t> </w:t>
      </w:r>
      <w:r>
        <w:rPr/>
        <w:t>и</w:t>
      </w:r>
      <w:r>
        <w:rPr>
          <w:spacing w:val="30"/>
        </w:rPr>
        <w:t> </w:t>
      </w:r>
      <w:r>
        <w:rPr/>
        <w:t>таблиц.</w:t>
      </w:r>
      <w:r>
        <w:rPr>
          <w:spacing w:val="27"/>
        </w:rPr>
        <w:t> </w:t>
      </w:r>
      <w:r>
        <w:rPr/>
        <w:t>Многоуровневые</w:t>
      </w:r>
      <w:r>
        <w:rPr>
          <w:spacing w:val="32"/>
        </w:rPr>
        <w:t> </w:t>
      </w:r>
      <w:r>
        <w:rPr>
          <w:spacing w:val="-2"/>
        </w:rPr>
        <w:t>списки.</w:t>
      </w:r>
    </w:p>
    <w:p>
      <w:pPr>
        <w:pStyle w:val="BodyText"/>
        <w:spacing w:line="274" w:lineRule="exact"/>
        <w:ind w:firstLine="0"/>
      </w:pPr>
      <w:r>
        <w:rPr/>
        <w:t>Добавление</w:t>
      </w:r>
      <w:r>
        <w:rPr>
          <w:spacing w:val="-11"/>
        </w:rPr>
        <w:t> </w:t>
      </w:r>
      <w:r>
        <w:rPr/>
        <w:t>таблиц</w:t>
      </w:r>
      <w:r>
        <w:rPr>
          <w:spacing w:val="-3"/>
        </w:rPr>
        <w:t> </w:t>
      </w:r>
      <w:r>
        <w:rPr/>
        <w:t>в</w:t>
      </w:r>
      <w:r>
        <w:rPr>
          <w:spacing w:val="-5"/>
        </w:rPr>
        <w:t> </w:t>
      </w:r>
      <w:r>
        <w:rPr/>
        <w:t>текстовые</w:t>
      </w:r>
      <w:r>
        <w:rPr>
          <w:spacing w:val="-10"/>
        </w:rPr>
        <w:t> </w:t>
      </w:r>
      <w:r>
        <w:rPr>
          <w:spacing w:val="-2"/>
        </w:rPr>
        <w:t>документы.</w:t>
      </w:r>
    </w:p>
    <w:p>
      <w:pPr>
        <w:pStyle w:val="BodyText"/>
        <w:spacing w:line="242" w:lineRule="auto"/>
        <w:ind w:right="553"/>
      </w:pPr>
      <w:r>
        <w:rPr/>
        <w:t>Вставка изображений в текстовые документы. Обтекание изображений текстом. Включение в текстовый документ диаграмм, формул, нумерации страниц,</w:t>
      </w:r>
      <w:r>
        <w:rPr>
          <w:spacing w:val="40"/>
        </w:rPr>
        <w:t> </w:t>
      </w:r>
      <w:r>
        <w:rPr/>
        <w:t>колонтитулов, ссылок и др.</w:t>
      </w:r>
    </w:p>
    <w:p>
      <w:pPr>
        <w:pStyle w:val="BodyText"/>
        <w:ind w:right="557"/>
      </w:pPr>
      <w:r>
        <w:rPr/>
        <w:t>Проверка правописания. Расстановка переносов. Голосовой ввод текста. Оптическое распознавание текста.</w:t>
      </w:r>
    </w:p>
    <w:p>
      <w:pPr>
        <w:pStyle w:val="BodyText"/>
        <w:spacing w:line="275" w:lineRule="exact"/>
        <w:ind w:left="1225" w:firstLine="0"/>
      </w:pPr>
      <w:r>
        <w:rPr/>
        <w:t>Компьютерперевод.</w:t>
      </w:r>
      <w:r>
        <w:rPr>
          <w:spacing w:val="-10"/>
        </w:rPr>
        <w:t> </w:t>
      </w:r>
      <w:r>
        <w:rPr/>
        <w:t>Использование</w:t>
      </w:r>
      <w:r>
        <w:rPr>
          <w:spacing w:val="-11"/>
        </w:rPr>
        <w:t> </w:t>
      </w:r>
      <w:r>
        <w:rPr/>
        <w:t>сервисов</w:t>
      </w:r>
      <w:r>
        <w:rPr>
          <w:spacing w:val="-6"/>
        </w:rPr>
        <w:t> </w:t>
      </w:r>
      <w:r>
        <w:rPr/>
        <w:t>сети</w:t>
      </w:r>
      <w:r>
        <w:rPr>
          <w:spacing w:val="-8"/>
        </w:rPr>
        <w:t> </w:t>
      </w:r>
      <w:r>
        <w:rPr/>
        <w:t>Интернет</w:t>
      </w:r>
      <w:r>
        <w:rPr>
          <w:spacing w:val="-2"/>
        </w:rPr>
        <w:t> </w:t>
      </w:r>
      <w:r>
        <w:rPr/>
        <w:t>для</w:t>
      </w:r>
      <w:r>
        <w:rPr>
          <w:spacing w:val="-9"/>
        </w:rPr>
        <w:t> </w:t>
      </w:r>
      <w:r>
        <w:rPr/>
        <w:t>обработки</w:t>
      </w:r>
      <w:r>
        <w:rPr>
          <w:spacing w:val="-7"/>
        </w:rPr>
        <w:t> </w:t>
      </w:r>
      <w:r>
        <w:rPr>
          <w:spacing w:val="-2"/>
        </w:rPr>
        <w:t>текста.</w:t>
      </w:r>
    </w:p>
    <w:p>
      <w:pPr>
        <w:pStyle w:val="Heading2"/>
        <w:spacing w:line="273" w:lineRule="exact"/>
      </w:pPr>
      <w:r>
        <w:rPr/>
        <w:t>Компьютерная</w:t>
      </w:r>
      <w:r>
        <w:rPr>
          <w:spacing w:val="-8"/>
        </w:rPr>
        <w:t> </w:t>
      </w:r>
      <w:r>
        <w:rPr>
          <w:spacing w:val="-2"/>
        </w:rPr>
        <w:t>графика</w:t>
      </w:r>
    </w:p>
    <w:p>
      <w:pPr>
        <w:pStyle w:val="BodyText"/>
        <w:ind w:right="559"/>
      </w:pPr>
      <w:r>
        <w:rPr/>
        <w:t>Знакомство с графическими редакторами. Растровые рисунки. Использование</w:t>
      </w:r>
      <w:r>
        <w:rPr>
          <w:spacing w:val="40"/>
        </w:rPr>
        <w:t> </w:t>
      </w:r>
      <w:r>
        <w:rPr/>
        <w:t>графических примитивов.</w:t>
      </w:r>
    </w:p>
    <w:p>
      <w:pPr>
        <w:pStyle w:val="BodyText"/>
        <w:ind w:right="555"/>
      </w:pPr>
      <w:r>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pPr>
        <w:pStyle w:val="BodyText"/>
        <w:ind w:right="566"/>
      </w:pPr>
      <w:r>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pPr>
        <w:pStyle w:val="Heading2"/>
        <w:spacing w:line="272" w:lineRule="exact"/>
      </w:pPr>
      <w:r>
        <w:rPr/>
        <w:t>Мультимедийные</w:t>
      </w:r>
      <w:r>
        <w:rPr>
          <w:spacing w:val="-14"/>
        </w:rPr>
        <w:t> </w:t>
      </w:r>
      <w:r>
        <w:rPr>
          <w:spacing w:val="-2"/>
        </w:rPr>
        <w:t>презентации</w:t>
      </w:r>
    </w:p>
    <w:p>
      <w:pPr>
        <w:pStyle w:val="BodyText"/>
        <w:ind w:right="560"/>
      </w:pPr>
      <w:r>
        <w:rPr/>
        <w:t>Подготовка мультимедийных презентаций. Слайд. Добавление на слайд текста и изображений. Работа с несколькими слайдами.</w:t>
      </w:r>
    </w:p>
    <w:p>
      <w:pPr>
        <w:pStyle w:val="BodyText"/>
        <w:spacing w:before="1"/>
        <w:ind w:left="1225" w:firstLine="0"/>
        <w:jc w:val="left"/>
      </w:pPr>
      <w:r>
        <w:rPr/>
        <w:t>Добавление</w:t>
      </w:r>
      <w:r>
        <w:rPr>
          <w:spacing w:val="-14"/>
        </w:rPr>
        <w:t> </w:t>
      </w:r>
      <w:r>
        <w:rPr/>
        <w:t>на</w:t>
      </w:r>
      <w:r>
        <w:rPr>
          <w:spacing w:val="-9"/>
        </w:rPr>
        <w:t> </w:t>
      </w:r>
      <w:r>
        <w:rPr/>
        <w:t>слайд</w:t>
      </w:r>
      <w:r>
        <w:rPr>
          <w:spacing w:val="-8"/>
        </w:rPr>
        <w:t> </w:t>
      </w:r>
      <w:r>
        <w:rPr/>
        <w:t>аудиовизуальных</w:t>
      </w:r>
      <w:r>
        <w:rPr>
          <w:spacing w:val="-3"/>
        </w:rPr>
        <w:t> </w:t>
      </w:r>
      <w:r>
        <w:rPr/>
        <w:t>данных.</w:t>
      </w:r>
      <w:r>
        <w:rPr>
          <w:spacing w:val="-4"/>
        </w:rPr>
        <w:t> </w:t>
      </w:r>
      <w:r>
        <w:rPr/>
        <w:t>Анимация.</w:t>
      </w:r>
      <w:r>
        <w:rPr>
          <w:spacing w:val="-4"/>
        </w:rPr>
        <w:t> </w:t>
      </w:r>
      <w:r>
        <w:rPr>
          <w:spacing w:val="-2"/>
        </w:rPr>
        <w:t>Гиперссылки.</w:t>
      </w:r>
    </w:p>
    <w:p>
      <w:pPr>
        <w:pStyle w:val="Heading2"/>
        <w:numPr>
          <w:ilvl w:val="0"/>
          <w:numId w:val="45"/>
        </w:numPr>
        <w:tabs>
          <w:tab w:pos="1404" w:val="left" w:leader="none"/>
        </w:tabs>
        <w:spacing w:line="240" w:lineRule="auto" w:before="1" w:after="0"/>
        <w:ind w:left="1404" w:right="0" w:hanging="179"/>
        <w:jc w:val="left"/>
      </w:pPr>
      <w:r>
        <w:rPr>
          <w:spacing w:val="-2"/>
        </w:rPr>
        <w:t>класс</w:t>
      </w:r>
    </w:p>
    <w:p>
      <w:pPr>
        <w:spacing w:before="0"/>
        <w:ind w:left="1225" w:right="4976" w:firstLine="0"/>
        <w:jc w:val="left"/>
        <w:rPr>
          <w:b/>
          <w:sz w:val="24"/>
        </w:rPr>
      </w:pPr>
      <w:r>
        <w:rPr>
          <w:b/>
          <w:sz w:val="24"/>
        </w:rPr>
        <w:t>Теоретические</w:t>
      </w:r>
      <w:r>
        <w:rPr>
          <w:b/>
          <w:spacing w:val="-14"/>
          <w:sz w:val="24"/>
        </w:rPr>
        <w:t> </w:t>
      </w:r>
      <w:r>
        <w:rPr>
          <w:b/>
          <w:sz w:val="24"/>
        </w:rPr>
        <w:t>основы</w:t>
      </w:r>
      <w:r>
        <w:rPr>
          <w:b/>
          <w:spacing w:val="-14"/>
          <w:sz w:val="24"/>
        </w:rPr>
        <w:t> </w:t>
      </w:r>
      <w:r>
        <w:rPr>
          <w:b/>
          <w:sz w:val="24"/>
        </w:rPr>
        <w:t>информатики Системы счисления</w:t>
      </w:r>
    </w:p>
    <w:p>
      <w:pPr>
        <w:pStyle w:val="BodyText"/>
        <w:spacing w:line="242" w:lineRule="auto"/>
        <w:ind w:right="563"/>
      </w:pPr>
      <w:r>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pPr>
        <w:pStyle w:val="BodyText"/>
        <w:spacing w:line="273" w:lineRule="exact"/>
        <w:ind w:left="1225" w:firstLine="0"/>
      </w:pPr>
      <w:r>
        <w:rPr/>
        <w:t>Римская</w:t>
      </w:r>
      <w:r>
        <w:rPr>
          <w:spacing w:val="-6"/>
        </w:rPr>
        <w:t> </w:t>
      </w:r>
      <w:r>
        <w:rPr/>
        <w:t>система</w:t>
      </w:r>
      <w:r>
        <w:rPr>
          <w:spacing w:val="-8"/>
        </w:rPr>
        <w:t> </w:t>
      </w:r>
      <w:r>
        <w:rPr>
          <w:spacing w:val="-2"/>
        </w:rPr>
        <w:t>счисления.</w:t>
      </w:r>
    </w:p>
    <w:p>
      <w:pPr>
        <w:pStyle w:val="BodyText"/>
        <w:spacing w:line="242" w:lineRule="auto"/>
        <w:ind w:right="564"/>
      </w:pPr>
      <w:r>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w:t>
      </w:r>
    </w:p>
    <w:p>
      <w:pPr>
        <w:pStyle w:val="BodyText"/>
        <w:ind w:right="575"/>
      </w:pPr>
      <w:r>
        <w:rPr/>
        <w:t>Шестнадцатеричная система счисления. Перевод чисел из шестнадцатеричной системы в двоичную, восьмеричную и десятичную системы и обратно.</w:t>
      </w:r>
    </w:p>
    <w:p>
      <w:pPr>
        <w:pStyle w:val="BodyText"/>
        <w:spacing w:line="275" w:lineRule="exact"/>
        <w:ind w:left="1225" w:firstLine="0"/>
      </w:pPr>
      <w:r>
        <w:rPr/>
        <w:t>Арифметические</w:t>
      </w:r>
      <w:r>
        <w:rPr>
          <w:spacing w:val="-9"/>
        </w:rPr>
        <w:t> </w:t>
      </w:r>
      <w:r>
        <w:rPr/>
        <w:t>операции</w:t>
      </w:r>
      <w:r>
        <w:rPr>
          <w:spacing w:val="-7"/>
        </w:rPr>
        <w:t> </w:t>
      </w:r>
      <w:r>
        <w:rPr/>
        <w:t>в</w:t>
      </w:r>
      <w:r>
        <w:rPr>
          <w:spacing w:val="-10"/>
        </w:rPr>
        <w:t> </w:t>
      </w:r>
      <w:r>
        <w:rPr/>
        <w:t>двоичной</w:t>
      </w:r>
      <w:r>
        <w:rPr>
          <w:spacing w:val="-5"/>
        </w:rPr>
        <w:t> </w:t>
      </w:r>
      <w:r>
        <w:rPr/>
        <w:t>системе</w:t>
      </w:r>
      <w:r>
        <w:rPr>
          <w:spacing w:val="-7"/>
        </w:rPr>
        <w:t> </w:t>
      </w:r>
      <w:r>
        <w:rPr>
          <w:spacing w:val="-2"/>
        </w:rPr>
        <w:t>счисления.</w:t>
      </w:r>
    </w:p>
    <w:p>
      <w:pPr>
        <w:pStyle w:val="Heading2"/>
        <w:spacing w:line="272" w:lineRule="exact"/>
      </w:pPr>
      <w:r>
        <w:rPr/>
        <w:t>Элементы</w:t>
      </w:r>
      <w:r>
        <w:rPr>
          <w:spacing w:val="-13"/>
        </w:rPr>
        <w:t> </w:t>
      </w:r>
      <w:r>
        <w:rPr/>
        <w:t>математической</w:t>
      </w:r>
      <w:r>
        <w:rPr>
          <w:spacing w:val="-7"/>
        </w:rPr>
        <w:t> </w:t>
      </w:r>
      <w:r>
        <w:rPr>
          <w:spacing w:val="-2"/>
        </w:rPr>
        <w:t>логики</w:t>
      </w:r>
    </w:p>
    <w:p>
      <w:pPr>
        <w:pStyle w:val="BodyText"/>
        <w:spacing w:line="242" w:lineRule="auto"/>
        <w:ind w:right="555"/>
      </w:pPr>
      <w:r>
        <w:rPr/>
        <w:t>Логические высказывания. Логические значения высказываний. Элементарные и составные высказывания.</w:t>
      </w:r>
    </w:p>
    <w:p>
      <w:pPr>
        <w:spacing w:after="0" w:line="242" w:lineRule="auto"/>
        <w:sectPr>
          <w:pgSz w:w="11920" w:h="16850"/>
          <w:pgMar w:header="713" w:footer="0" w:top="940" w:bottom="280" w:left="760" w:right="0"/>
        </w:sectPr>
      </w:pPr>
    </w:p>
    <w:p>
      <w:pPr>
        <w:pStyle w:val="BodyText"/>
        <w:spacing w:before="249"/>
        <w:ind w:right="550"/>
      </w:pPr>
      <w:r>
        <w:rPr/>
        <w:t>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w:t>
      </w:r>
    </w:p>
    <w:p>
      <w:pPr>
        <w:pStyle w:val="BodyText"/>
        <w:spacing w:line="275" w:lineRule="exact" w:before="3"/>
        <w:ind w:left="1225" w:firstLine="0"/>
        <w:jc w:val="left"/>
      </w:pPr>
      <w:r>
        <w:rPr/>
        <w:t>Построение</w:t>
      </w:r>
      <w:r>
        <w:rPr>
          <w:spacing w:val="-13"/>
        </w:rPr>
        <w:t> </w:t>
      </w:r>
      <w:r>
        <w:rPr/>
        <w:t>таблиц</w:t>
      </w:r>
      <w:r>
        <w:rPr>
          <w:spacing w:val="-6"/>
        </w:rPr>
        <w:t> </w:t>
      </w:r>
      <w:r>
        <w:rPr/>
        <w:t>истинности</w:t>
      </w:r>
      <w:r>
        <w:rPr>
          <w:spacing w:val="-6"/>
        </w:rPr>
        <w:t> </w:t>
      </w:r>
      <w:r>
        <w:rPr/>
        <w:t>логических</w:t>
      </w:r>
      <w:r>
        <w:rPr>
          <w:spacing w:val="-6"/>
        </w:rPr>
        <w:t> </w:t>
      </w:r>
      <w:r>
        <w:rPr>
          <w:spacing w:val="-2"/>
        </w:rPr>
        <w:t>выражений.</w:t>
      </w:r>
    </w:p>
    <w:p>
      <w:pPr>
        <w:pStyle w:val="BodyText"/>
        <w:spacing w:line="275" w:lineRule="exact"/>
        <w:ind w:left="1225" w:firstLine="0"/>
        <w:jc w:val="left"/>
      </w:pPr>
      <w:r>
        <w:rPr/>
        <w:t>Логические</w:t>
      </w:r>
      <w:r>
        <w:rPr>
          <w:spacing w:val="-14"/>
        </w:rPr>
        <w:t> </w:t>
      </w:r>
      <w:r>
        <w:rPr/>
        <w:t>элементы.</w:t>
      </w:r>
      <w:r>
        <w:rPr>
          <w:spacing w:val="-4"/>
        </w:rPr>
        <w:t> </w:t>
      </w:r>
      <w:r>
        <w:rPr/>
        <w:t>Знакомство</w:t>
      </w:r>
      <w:r>
        <w:rPr>
          <w:spacing w:val="-13"/>
        </w:rPr>
        <w:t> </w:t>
      </w:r>
      <w:r>
        <w:rPr/>
        <w:t>с</w:t>
      </w:r>
      <w:r>
        <w:rPr>
          <w:spacing w:val="-10"/>
        </w:rPr>
        <w:t> </w:t>
      </w:r>
      <w:r>
        <w:rPr/>
        <w:t>логическими</w:t>
      </w:r>
      <w:r>
        <w:rPr>
          <w:spacing w:val="-3"/>
        </w:rPr>
        <w:t> </w:t>
      </w:r>
      <w:r>
        <w:rPr/>
        <w:t>основами</w:t>
      </w:r>
      <w:r>
        <w:rPr>
          <w:spacing w:val="-4"/>
        </w:rPr>
        <w:t> </w:t>
      </w:r>
      <w:r>
        <w:rPr>
          <w:spacing w:val="-2"/>
        </w:rPr>
        <w:t>компьютера.</w:t>
      </w:r>
    </w:p>
    <w:p>
      <w:pPr>
        <w:pStyle w:val="Heading2"/>
        <w:spacing w:line="275" w:lineRule="exact"/>
        <w:jc w:val="left"/>
      </w:pPr>
      <w:r>
        <w:rPr/>
        <w:t>Алгоритмы</w:t>
      </w:r>
      <w:r>
        <w:rPr>
          <w:spacing w:val="-4"/>
        </w:rPr>
        <w:t> </w:t>
      </w:r>
      <w:r>
        <w:rPr/>
        <w:t>и </w:t>
      </w:r>
      <w:r>
        <w:rPr>
          <w:spacing w:val="-2"/>
        </w:rPr>
        <w:t>программирование</w:t>
      </w:r>
    </w:p>
    <w:p>
      <w:pPr>
        <w:spacing w:line="275" w:lineRule="exact" w:before="0"/>
        <w:ind w:left="1225" w:right="0" w:firstLine="0"/>
        <w:jc w:val="left"/>
        <w:rPr>
          <w:b/>
          <w:sz w:val="24"/>
        </w:rPr>
      </w:pPr>
      <w:r>
        <w:rPr>
          <w:b/>
          <w:sz w:val="24"/>
        </w:rPr>
        <w:t>Исполнители</w:t>
      </w:r>
      <w:r>
        <w:rPr>
          <w:b/>
          <w:spacing w:val="-8"/>
          <w:sz w:val="24"/>
        </w:rPr>
        <w:t> </w:t>
      </w:r>
      <w:r>
        <w:rPr>
          <w:b/>
          <w:sz w:val="24"/>
        </w:rPr>
        <w:t>и</w:t>
      </w:r>
      <w:r>
        <w:rPr>
          <w:b/>
          <w:spacing w:val="-8"/>
          <w:sz w:val="24"/>
        </w:rPr>
        <w:t> </w:t>
      </w:r>
      <w:r>
        <w:rPr>
          <w:b/>
          <w:sz w:val="24"/>
        </w:rPr>
        <w:t>алгоритмы.</w:t>
      </w:r>
      <w:r>
        <w:rPr>
          <w:b/>
          <w:spacing w:val="-6"/>
          <w:sz w:val="24"/>
        </w:rPr>
        <w:t> </w:t>
      </w:r>
      <w:r>
        <w:rPr>
          <w:b/>
          <w:sz w:val="24"/>
        </w:rPr>
        <w:t>Алгоритмические</w:t>
      </w:r>
      <w:r>
        <w:rPr>
          <w:b/>
          <w:spacing w:val="-12"/>
          <w:sz w:val="24"/>
        </w:rPr>
        <w:t> </w:t>
      </w:r>
      <w:r>
        <w:rPr>
          <w:b/>
          <w:spacing w:val="-2"/>
          <w:sz w:val="24"/>
        </w:rPr>
        <w:t>конструкции</w:t>
      </w:r>
    </w:p>
    <w:p>
      <w:pPr>
        <w:pStyle w:val="BodyText"/>
        <w:spacing w:before="2"/>
        <w:ind w:right="563"/>
      </w:pPr>
      <w:r>
        <w:rPr/>
        <w:t>Понятие алгоритма. Исполнители алгоритмов. Алгоритм как план управления </w:t>
      </w:r>
      <w:r>
        <w:rPr>
          <w:spacing w:val="-2"/>
        </w:rPr>
        <w:t>исполнителем.</w:t>
      </w:r>
    </w:p>
    <w:p>
      <w:pPr>
        <w:pStyle w:val="BodyText"/>
        <w:ind w:right="561"/>
      </w:pPr>
      <w:r>
        <w:rPr/>
        <w:t>Свойства алгоритма. Способы записи алгоритма (словесный, в виде блок-схемы, </w:t>
      </w:r>
      <w:r>
        <w:rPr>
          <w:spacing w:val="-2"/>
        </w:rPr>
        <w:t>программа).</w:t>
      </w:r>
    </w:p>
    <w:p>
      <w:pPr>
        <w:pStyle w:val="BodyText"/>
        <w:spacing w:before="1"/>
        <w:ind w:right="557"/>
      </w:pPr>
      <w:r>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pPr>
        <w:pStyle w:val="BodyText"/>
        <w:spacing w:before="5"/>
        <w:ind w:right="553"/>
      </w:pPr>
      <w:r>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pPr>
        <w:pStyle w:val="BodyText"/>
        <w:spacing w:line="242" w:lineRule="auto"/>
        <w:ind w:right="557"/>
      </w:pPr>
      <w:r>
        <w:rPr/>
        <w:t>Конструкция «повторения»: циклы с заданным числом повторений, с условием выполнения, с переменной цикла.</w:t>
      </w:r>
    </w:p>
    <w:p>
      <w:pPr>
        <w:pStyle w:val="BodyText"/>
        <w:ind w:right="553"/>
      </w:pPr>
      <w:r>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w:t>
      </w:r>
    </w:p>
    <w:p>
      <w:pPr>
        <w:pStyle w:val="BodyText"/>
        <w:ind w:right="559"/>
      </w:pPr>
      <w:r>
        <w:rPr/>
        <w:t>Выполнение алгоритмов вручную и на компьютере. Синтаксические и</w:t>
      </w:r>
      <w:r>
        <w:rPr>
          <w:spacing w:val="40"/>
        </w:rPr>
        <w:t> </w:t>
      </w:r>
      <w:r>
        <w:rPr/>
        <w:t>логические ошибки. Отказы.</w:t>
      </w:r>
    </w:p>
    <w:p>
      <w:pPr>
        <w:pStyle w:val="Heading2"/>
        <w:spacing w:line="272" w:lineRule="exact" w:before="4"/>
      </w:pPr>
      <w:r>
        <w:rPr/>
        <w:t>Язык</w:t>
      </w:r>
      <w:r>
        <w:rPr>
          <w:spacing w:val="-4"/>
        </w:rPr>
        <w:t> </w:t>
      </w:r>
      <w:r>
        <w:rPr>
          <w:spacing w:val="-2"/>
        </w:rPr>
        <w:t>программирования</w:t>
      </w:r>
    </w:p>
    <w:p>
      <w:pPr>
        <w:pStyle w:val="BodyText"/>
        <w:ind w:left="1225" w:right="3396" w:firstLine="0"/>
        <w:jc w:val="left"/>
      </w:pPr>
      <w:r>
        <w:rPr/>
        <w:t>Язык</w:t>
      </w:r>
      <w:r>
        <w:rPr>
          <w:spacing w:val="-5"/>
        </w:rPr>
        <w:t> </w:t>
      </w:r>
      <w:r>
        <w:rPr/>
        <w:t>программирования</w:t>
      </w:r>
      <w:r>
        <w:rPr>
          <w:spacing w:val="-5"/>
        </w:rPr>
        <w:t> </w:t>
      </w:r>
      <w:r>
        <w:rPr/>
        <w:t>(Python,</w:t>
      </w:r>
      <w:r>
        <w:rPr>
          <w:spacing w:val="-5"/>
        </w:rPr>
        <w:t> </w:t>
      </w:r>
      <w:r>
        <w:rPr/>
        <w:t>C++,</w:t>
      </w:r>
      <w:r>
        <w:rPr>
          <w:spacing w:val="-5"/>
        </w:rPr>
        <w:t> </w:t>
      </w:r>
      <w:r>
        <w:rPr/>
        <w:t>Паскаль,</w:t>
      </w:r>
      <w:r>
        <w:rPr>
          <w:spacing w:val="-5"/>
        </w:rPr>
        <w:t> </w:t>
      </w:r>
      <w:r>
        <w:rPr/>
        <w:t>Java,</w:t>
      </w:r>
      <w:r>
        <w:rPr>
          <w:spacing w:val="-5"/>
        </w:rPr>
        <w:t> </w:t>
      </w:r>
      <w:r>
        <w:rPr/>
        <w:t>C#, Школьный Алгоритмический Язык).</w:t>
      </w:r>
    </w:p>
    <w:p>
      <w:pPr>
        <w:pStyle w:val="BodyText"/>
        <w:ind w:left="1225" w:right="975" w:firstLine="0"/>
        <w:jc w:val="left"/>
      </w:pPr>
      <w:r>
        <w:rPr/>
        <w:t>Система программирования: редактор текста программ транслятор, отладчик.</w:t>
      </w:r>
      <w:r>
        <w:rPr>
          <w:spacing w:val="40"/>
        </w:rPr>
        <w:t> </w:t>
      </w:r>
      <w:r>
        <w:rPr/>
        <w:t>Переменная: тип, имя, значение. Целые, вещественные и символьные переменные.</w:t>
      </w:r>
    </w:p>
    <w:p>
      <w:pPr>
        <w:pStyle w:val="BodyText"/>
        <w:ind w:right="566"/>
      </w:pPr>
      <w:r>
        <w:rPr/>
        <w:t>Оператор</w:t>
      </w:r>
      <w:r>
        <w:rPr>
          <w:spacing w:val="-3"/>
        </w:rPr>
        <w:t> </w:t>
      </w:r>
      <w:r>
        <w:rPr/>
        <w:t>присваивания.</w:t>
      </w:r>
      <w:r>
        <w:rPr>
          <w:spacing w:val="-3"/>
        </w:rPr>
        <w:t> </w:t>
      </w:r>
      <w:r>
        <w:rPr/>
        <w:t>Арифметические</w:t>
      </w:r>
      <w:r>
        <w:rPr>
          <w:spacing w:val="-4"/>
        </w:rPr>
        <w:t> </w:t>
      </w:r>
      <w:r>
        <w:rPr/>
        <w:t>выражения</w:t>
      </w:r>
      <w:r>
        <w:rPr>
          <w:spacing w:val="-3"/>
        </w:rPr>
        <w:t> </w:t>
      </w:r>
      <w:r>
        <w:rPr/>
        <w:t>и</w:t>
      </w:r>
      <w:r>
        <w:rPr>
          <w:spacing w:val="-5"/>
        </w:rPr>
        <w:t> </w:t>
      </w:r>
      <w:r>
        <w:rPr/>
        <w:t>порядок</w:t>
      </w:r>
      <w:r>
        <w:rPr>
          <w:spacing w:val="-4"/>
        </w:rPr>
        <w:t> </w:t>
      </w:r>
      <w:r>
        <w:rPr/>
        <w:t>их</w:t>
      </w:r>
      <w:r>
        <w:rPr>
          <w:spacing w:val="-1"/>
        </w:rPr>
        <w:t> </w:t>
      </w:r>
      <w:r>
        <w:rPr/>
        <w:t>вычисления.</w:t>
      </w:r>
      <w:r>
        <w:rPr>
          <w:spacing w:val="-3"/>
        </w:rPr>
        <w:t> </w:t>
      </w:r>
      <w:r>
        <w:rPr/>
        <w:t>Операции с целыми числами: целое численное деление, остаток от деления.</w:t>
      </w:r>
    </w:p>
    <w:p>
      <w:pPr>
        <w:pStyle w:val="BodyText"/>
        <w:spacing w:line="242" w:lineRule="auto"/>
        <w:ind w:right="556"/>
      </w:pPr>
      <w:r>
        <w:rPr/>
        <w:t>Ветвления. Составные условия (запись логических выражений на изучаемом языке </w:t>
      </w:r>
      <w:r>
        <w:rPr>
          <w:spacing w:val="-2"/>
        </w:rPr>
        <w:t>программирования).</w:t>
      </w:r>
    </w:p>
    <w:p>
      <w:pPr>
        <w:pStyle w:val="BodyText"/>
        <w:ind w:right="565"/>
      </w:pPr>
      <w:r>
        <w:rPr/>
        <w:t>Нахождение минимума и максимума из двух, трёх и четырёх чисел. Решение квадратного уравнения, имеющего вещественные корни.</w:t>
      </w:r>
    </w:p>
    <w:p>
      <w:pPr>
        <w:pStyle w:val="BodyText"/>
        <w:ind w:right="552"/>
      </w:pPr>
      <w:r>
        <w:rPr/>
        <w:t>Диалоговая отладка программ: пошаговое выполнение просмотр значений величин, отладочный вывод, выбор точки останова.</w:t>
      </w:r>
    </w:p>
    <w:p>
      <w:pPr>
        <w:pStyle w:val="BodyText"/>
        <w:ind w:right="561"/>
      </w:pPr>
      <w:r>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w:t>
      </w:r>
      <w:r>
        <w:rPr>
          <w:spacing w:val="40"/>
        </w:rPr>
        <w:t> </w:t>
      </w:r>
      <w:r>
        <w:rPr/>
        <w:t>с</w:t>
      </w:r>
      <w:r>
        <w:rPr>
          <w:spacing w:val="40"/>
        </w:rPr>
        <w:t> </w:t>
      </w:r>
      <w:r>
        <w:rPr/>
        <w:t>основанием, меньшим или равным 10, на отдельные цифры.</w:t>
      </w:r>
    </w:p>
    <w:p>
      <w:pPr>
        <w:pStyle w:val="BodyText"/>
        <w:ind w:right="566"/>
      </w:pPr>
      <w:r>
        <w:rPr/>
        <w:t>Цикл с переменной. Алгоритмы проверки делимости одного целого числа на другое, проверки натурального числа на простоту.</w:t>
      </w:r>
    </w:p>
    <w:p>
      <w:pPr>
        <w:pStyle w:val="BodyText"/>
        <w:ind w:right="560"/>
      </w:pPr>
      <w:r>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pPr>
        <w:pStyle w:val="Heading2"/>
      </w:pPr>
      <w:r>
        <w:rPr/>
        <w:t>Анализ</w:t>
      </w:r>
      <w:r>
        <w:rPr>
          <w:spacing w:val="-7"/>
        </w:rPr>
        <w:t> </w:t>
      </w:r>
      <w:r>
        <w:rPr>
          <w:spacing w:val="-2"/>
        </w:rPr>
        <w:t>алгоритмов</w:t>
      </w:r>
    </w:p>
    <w:p>
      <w:pPr>
        <w:pStyle w:val="BodyText"/>
        <w:ind w:right="568"/>
      </w:pPr>
      <w:r>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pPr>
        <w:pStyle w:val="ListParagraph"/>
        <w:numPr>
          <w:ilvl w:val="0"/>
          <w:numId w:val="45"/>
        </w:numPr>
        <w:tabs>
          <w:tab w:pos="1404" w:val="left" w:leader="none"/>
        </w:tabs>
        <w:spacing w:line="271" w:lineRule="exact" w:before="2" w:after="0"/>
        <w:ind w:left="1404" w:right="0" w:hanging="179"/>
        <w:jc w:val="both"/>
        <w:rPr>
          <w:b/>
          <w:sz w:val="24"/>
        </w:rPr>
      </w:pPr>
      <w:r>
        <w:rPr>
          <w:b/>
          <w:spacing w:val="-2"/>
          <w:sz w:val="24"/>
        </w:rPr>
        <w:t>класс</w:t>
      </w:r>
    </w:p>
    <w:p>
      <w:pPr>
        <w:spacing w:line="271" w:lineRule="exact" w:before="0"/>
        <w:ind w:left="1225" w:right="0" w:firstLine="0"/>
        <w:jc w:val="both"/>
        <w:rPr>
          <w:b/>
          <w:sz w:val="24"/>
        </w:rPr>
      </w:pPr>
      <w:r>
        <w:rPr>
          <w:b/>
          <w:sz w:val="24"/>
        </w:rPr>
        <w:t>Цифровая</w:t>
      </w:r>
      <w:r>
        <w:rPr>
          <w:b/>
          <w:spacing w:val="-6"/>
          <w:sz w:val="24"/>
        </w:rPr>
        <w:t> </w:t>
      </w:r>
      <w:r>
        <w:rPr>
          <w:b/>
          <w:spacing w:val="-2"/>
          <w:sz w:val="24"/>
        </w:rPr>
        <w:t>грамотность</w:t>
      </w:r>
    </w:p>
    <w:p>
      <w:pPr>
        <w:spacing w:after="0" w:line="271" w:lineRule="exact"/>
        <w:jc w:val="both"/>
        <w:rPr>
          <w:sz w:val="24"/>
        </w:rPr>
        <w:sectPr>
          <w:pgSz w:w="11920" w:h="16850"/>
          <w:pgMar w:header="713" w:footer="0" w:top="940" w:bottom="280" w:left="760" w:right="0"/>
        </w:sectPr>
      </w:pPr>
    </w:p>
    <w:p>
      <w:pPr>
        <w:spacing w:line="274" w:lineRule="exact" w:before="251"/>
        <w:ind w:left="1225" w:right="0" w:firstLine="0"/>
        <w:jc w:val="both"/>
        <w:rPr>
          <w:b/>
          <w:sz w:val="24"/>
        </w:rPr>
      </w:pPr>
      <w:r>
        <w:rPr>
          <w:b/>
          <w:sz w:val="24"/>
        </w:rPr>
        <w:t>Глобальная</w:t>
      </w:r>
      <w:r>
        <w:rPr>
          <w:b/>
          <w:spacing w:val="-8"/>
          <w:sz w:val="24"/>
        </w:rPr>
        <w:t> </w:t>
      </w:r>
      <w:r>
        <w:rPr>
          <w:b/>
          <w:sz w:val="24"/>
        </w:rPr>
        <w:t>сеть</w:t>
      </w:r>
      <w:r>
        <w:rPr>
          <w:b/>
          <w:spacing w:val="-6"/>
          <w:sz w:val="24"/>
        </w:rPr>
        <w:t> </w:t>
      </w:r>
      <w:r>
        <w:rPr>
          <w:b/>
          <w:sz w:val="24"/>
        </w:rPr>
        <w:t>Интернет</w:t>
      </w:r>
      <w:r>
        <w:rPr>
          <w:b/>
          <w:spacing w:val="-3"/>
          <w:sz w:val="24"/>
        </w:rPr>
        <w:t> </w:t>
      </w:r>
      <w:r>
        <w:rPr>
          <w:b/>
          <w:sz w:val="24"/>
        </w:rPr>
        <w:t>и</w:t>
      </w:r>
      <w:r>
        <w:rPr>
          <w:b/>
          <w:spacing w:val="-4"/>
          <w:sz w:val="24"/>
        </w:rPr>
        <w:t> </w:t>
      </w:r>
      <w:r>
        <w:rPr>
          <w:b/>
          <w:sz w:val="24"/>
        </w:rPr>
        <w:t>стратегии безопасного</w:t>
      </w:r>
      <w:r>
        <w:rPr>
          <w:b/>
          <w:spacing w:val="-3"/>
          <w:sz w:val="24"/>
        </w:rPr>
        <w:t> </w:t>
      </w:r>
      <w:r>
        <w:rPr>
          <w:b/>
          <w:sz w:val="24"/>
        </w:rPr>
        <w:t>поведения</w:t>
      </w:r>
      <w:r>
        <w:rPr>
          <w:b/>
          <w:spacing w:val="-3"/>
          <w:sz w:val="24"/>
        </w:rPr>
        <w:t> </w:t>
      </w:r>
      <w:r>
        <w:rPr>
          <w:b/>
          <w:sz w:val="24"/>
        </w:rPr>
        <w:t>в</w:t>
      </w:r>
      <w:r>
        <w:rPr>
          <w:b/>
          <w:spacing w:val="-8"/>
          <w:sz w:val="24"/>
        </w:rPr>
        <w:t> </w:t>
      </w:r>
      <w:r>
        <w:rPr>
          <w:b/>
          <w:spacing w:val="-5"/>
          <w:sz w:val="24"/>
        </w:rPr>
        <w:t>ней</w:t>
      </w:r>
    </w:p>
    <w:p>
      <w:pPr>
        <w:pStyle w:val="BodyText"/>
        <w:ind w:right="546"/>
      </w:pPr>
      <w:r>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pPr>
        <w:pStyle w:val="BodyText"/>
        <w:ind w:left="692" w:right="553" w:firstLine="827"/>
        <w:jc w:val="right"/>
      </w:pPr>
      <w:r>
        <w:rPr/>
        <w:t>Понятие</w:t>
      </w:r>
      <w:r>
        <w:rPr>
          <w:spacing w:val="-5"/>
        </w:rPr>
        <w:t> </w:t>
      </w:r>
      <w:r>
        <w:rPr/>
        <w:t>об</w:t>
      </w:r>
      <w:r>
        <w:rPr>
          <w:spacing w:val="-4"/>
        </w:rPr>
        <w:t> </w:t>
      </w:r>
      <w:r>
        <w:rPr/>
        <w:t>информационной</w:t>
      </w:r>
      <w:r>
        <w:rPr>
          <w:spacing w:val="-2"/>
        </w:rPr>
        <w:t> </w:t>
      </w:r>
      <w:r>
        <w:rPr/>
        <w:t>безопасности.</w:t>
      </w:r>
      <w:r>
        <w:rPr>
          <w:spacing w:val="-3"/>
        </w:rPr>
        <w:t> </w:t>
      </w:r>
      <w:r>
        <w:rPr/>
        <w:t>Угрозы</w:t>
      </w:r>
      <w:r>
        <w:rPr>
          <w:spacing w:val="-4"/>
        </w:rPr>
        <w:t> </w:t>
      </w:r>
      <w:r>
        <w:rPr/>
        <w:t>информационной</w:t>
      </w:r>
      <w:r>
        <w:rPr>
          <w:spacing w:val="-4"/>
        </w:rPr>
        <w:t> </w:t>
      </w:r>
      <w:r>
        <w:rPr/>
        <w:t>безопасности</w:t>
      </w:r>
      <w:r>
        <w:rPr>
          <w:spacing w:val="-2"/>
        </w:rPr>
        <w:t> </w:t>
      </w:r>
      <w:r>
        <w:rPr/>
        <w:t>при работе в глобальной сети и методы противодействия им. Правила безопасной аутентификации. Защита</w:t>
      </w:r>
      <w:r>
        <w:rPr>
          <w:spacing w:val="-11"/>
        </w:rPr>
        <w:t> </w:t>
      </w:r>
      <w:r>
        <w:rPr/>
        <w:t>личной</w:t>
      </w:r>
      <w:r>
        <w:rPr>
          <w:spacing w:val="-4"/>
        </w:rPr>
        <w:t> </w:t>
      </w:r>
      <w:r>
        <w:rPr/>
        <w:t>информации</w:t>
      </w:r>
      <w:r>
        <w:rPr>
          <w:spacing w:val="-3"/>
        </w:rPr>
        <w:t> </w:t>
      </w:r>
      <w:r>
        <w:rPr/>
        <w:t>в</w:t>
      </w:r>
      <w:r>
        <w:rPr>
          <w:spacing w:val="-4"/>
        </w:rPr>
        <w:t> </w:t>
      </w:r>
      <w:r>
        <w:rPr/>
        <w:t>сети</w:t>
      </w:r>
      <w:r>
        <w:rPr>
          <w:spacing w:val="-4"/>
        </w:rPr>
        <w:t> </w:t>
      </w:r>
      <w:r>
        <w:rPr/>
        <w:t>Интернет.</w:t>
      </w:r>
      <w:r>
        <w:rPr>
          <w:spacing w:val="-5"/>
        </w:rPr>
        <w:t> </w:t>
      </w:r>
      <w:r>
        <w:rPr/>
        <w:t>Безопасные</w:t>
      </w:r>
      <w:r>
        <w:rPr>
          <w:spacing w:val="-9"/>
        </w:rPr>
        <w:t> </w:t>
      </w:r>
      <w:r>
        <w:rPr/>
        <w:t>стратегии</w:t>
      </w:r>
      <w:r>
        <w:rPr>
          <w:spacing w:val="-3"/>
        </w:rPr>
        <w:t> </w:t>
      </w:r>
      <w:r>
        <w:rPr/>
        <w:t>поведения</w:t>
      </w:r>
      <w:r>
        <w:rPr>
          <w:spacing w:val="-5"/>
        </w:rPr>
        <w:t> </w:t>
      </w:r>
      <w:r>
        <w:rPr/>
        <w:t>в</w:t>
      </w:r>
      <w:r>
        <w:rPr>
          <w:spacing w:val="-5"/>
        </w:rPr>
        <w:t> </w:t>
      </w:r>
      <w:r>
        <w:rPr/>
        <w:t>сети</w:t>
      </w:r>
      <w:r>
        <w:rPr>
          <w:spacing w:val="-2"/>
        </w:rPr>
        <w:t> Интернет.</w:t>
      </w:r>
    </w:p>
    <w:p>
      <w:pPr>
        <w:pStyle w:val="BodyText"/>
        <w:ind w:right="579"/>
      </w:pPr>
      <w:r>
        <w:rPr/>
        <w:t>Предупреждение</w:t>
      </w:r>
      <w:r>
        <w:rPr>
          <w:spacing w:val="-4"/>
        </w:rPr>
        <w:t> </w:t>
      </w:r>
      <w:r>
        <w:rPr/>
        <w:t>вовлечения</w:t>
      </w:r>
      <w:r>
        <w:rPr>
          <w:spacing w:val="-3"/>
        </w:rPr>
        <w:t> </w:t>
      </w:r>
      <w:r>
        <w:rPr/>
        <w:t>в</w:t>
      </w:r>
      <w:r>
        <w:rPr>
          <w:spacing w:val="-4"/>
        </w:rPr>
        <w:t> </w:t>
      </w:r>
      <w:r>
        <w:rPr/>
        <w:t>деструктивные</w:t>
      </w:r>
      <w:r>
        <w:rPr>
          <w:spacing w:val="-5"/>
        </w:rPr>
        <w:t> </w:t>
      </w:r>
      <w:r>
        <w:rPr/>
        <w:t>и</w:t>
      </w:r>
      <w:r>
        <w:rPr>
          <w:spacing w:val="-2"/>
        </w:rPr>
        <w:t> </w:t>
      </w:r>
      <w:r>
        <w:rPr/>
        <w:t>криминальные</w:t>
      </w:r>
      <w:r>
        <w:rPr>
          <w:spacing w:val="-5"/>
        </w:rPr>
        <w:t> </w:t>
      </w:r>
      <w:r>
        <w:rPr/>
        <w:t>формы</w:t>
      </w:r>
      <w:r>
        <w:rPr>
          <w:spacing w:val="-4"/>
        </w:rPr>
        <w:t> </w:t>
      </w:r>
      <w:r>
        <w:rPr/>
        <w:t>сетевой</w:t>
      </w:r>
      <w:r>
        <w:rPr>
          <w:spacing w:val="-3"/>
        </w:rPr>
        <w:t> </w:t>
      </w:r>
      <w:r>
        <w:rPr/>
        <w:t>активности (кибербуллинг, фишинг и др.).</w:t>
      </w:r>
    </w:p>
    <w:p>
      <w:pPr>
        <w:pStyle w:val="Heading2"/>
        <w:spacing w:line="275" w:lineRule="exact" w:before="3"/>
      </w:pPr>
      <w:r>
        <w:rPr/>
        <w:t>Работа</w:t>
      </w:r>
      <w:r>
        <w:rPr>
          <w:spacing w:val="-12"/>
        </w:rPr>
        <w:t> </w:t>
      </w:r>
      <w:r>
        <w:rPr/>
        <w:t>в</w:t>
      </w:r>
      <w:r>
        <w:rPr>
          <w:spacing w:val="-9"/>
        </w:rPr>
        <w:t> </w:t>
      </w:r>
      <w:r>
        <w:rPr/>
        <w:t>информационном</w:t>
      </w:r>
      <w:r>
        <w:rPr>
          <w:spacing w:val="-5"/>
        </w:rPr>
        <w:t> </w:t>
      </w:r>
      <w:r>
        <w:rPr>
          <w:spacing w:val="-2"/>
        </w:rPr>
        <w:t>пространстве</w:t>
      </w:r>
    </w:p>
    <w:p>
      <w:pPr>
        <w:pStyle w:val="BodyText"/>
        <w:ind w:right="549"/>
      </w:pPr>
      <w:r>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Pr>
          <w:spacing w:val="40"/>
        </w:rPr>
        <w:t> </w:t>
      </w:r>
      <w:r>
        <w:rPr/>
        <w:t>и графические редакторы, среды разработки программ.</w:t>
      </w:r>
    </w:p>
    <w:p>
      <w:pPr>
        <w:pStyle w:val="Heading2"/>
        <w:spacing w:line="240" w:lineRule="auto" w:before="2"/>
        <w:ind w:right="4976"/>
        <w:jc w:val="left"/>
      </w:pPr>
      <w:r>
        <w:rPr/>
        <w:t>Теоретические</w:t>
      </w:r>
      <w:r>
        <w:rPr>
          <w:spacing w:val="-14"/>
        </w:rPr>
        <w:t> </w:t>
      </w:r>
      <w:r>
        <w:rPr/>
        <w:t>основы</w:t>
      </w:r>
      <w:r>
        <w:rPr>
          <w:spacing w:val="-15"/>
        </w:rPr>
        <w:t> </w:t>
      </w:r>
      <w:r>
        <w:rPr/>
        <w:t>информатики Моделирование как метод познания</w:t>
      </w:r>
    </w:p>
    <w:p>
      <w:pPr>
        <w:pStyle w:val="BodyText"/>
        <w:ind w:left="1225" w:firstLine="0"/>
        <w:jc w:val="left"/>
      </w:pPr>
      <w:r>
        <w:rPr/>
        <w:t>Модель.</w:t>
      </w:r>
      <w:r>
        <w:rPr>
          <w:spacing w:val="-6"/>
        </w:rPr>
        <w:t> </w:t>
      </w:r>
      <w:r>
        <w:rPr/>
        <w:t>Задачи,</w:t>
      </w:r>
      <w:r>
        <w:rPr>
          <w:spacing w:val="-5"/>
        </w:rPr>
        <w:t> </w:t>
      </w:r>
      <w:r>
        <w:rPr/>
        <w:t>решаемые</w:t>
      </w:r>
      <w:r>
        <w:rPr>
          <w:spacing w:val="-10"/>
        </w:rPr>
        <w:t> </w:t>
      </w:r>
      <w:r>
        <w:rPr/>
        <w:t>с</w:t>
      </w:r>
      <w:r>
        <w:rPr>
          <w:spacing w:val="-7"/>
        </w:rPr>
        <w:t> </w:t>
      </w:r>
      <w:r>
        <w:rPr/>
        <w:t>помощью</w:t>
      </w:r>
      <w:r>
        <w:rPr>
          <w:spacing w:val="-3"/>
        </w:rPr>
        <w:t> </w:t>
      </w:r>
      <w:r>
        <w:rPr>
          <w:spacing w:val="-2"/>
        </w:rPr>
        <w:t>моделирования.</w:t>
      </w:r>
    </w:p>
    <w:p>
      <w:pPr>
        <w:pStyle w:val="BodyText"/>
        <w:tabs>
          <w:tab w:pos="3078" w:val="left" w:leader="none"/>
          <w:tab w:pos="4230" w:val="left" w:leader="none"/>
          <w:tab w:pos="5980" w:val="left" w:leader="none"/>
          <w:tab w:pos="7353" w:val="left" w:leader="none"/>
          <w:tab w:pos="7718" w:val="left" w:leader="none"/>
          <w:tab w:pos="9773" w:val="left" w:leader="none"/>
        </w:tabs>
        <w:spacing w:line="275" w:lineRule="exact"/>
        <w:ind w:left="1225" w:firstLine="0"/>
        <w:jc w:val="left"/>
      </w:pPr>
      <w:r>
        <w:rPr>
          <w:spacing w:val="-2"/>
        </w:rPr>
        <w:t>Классификации</w:t>
      </w:r>
      <w:r>
        <w:rPr/>
        <w:tab/>
      </w:r>
      <w:r>
        <w:rPr>
          <w:spacing w:val="-2"/>
        </w:rPr>
        <w:t>моделей.</w:t>
      </w:r>
      <w:r>
        <w:rPr/>
        <w:tab/>
      </w:r>
      <w:r>
        <w:rPr>
          <w:spacing w:val="-2"/>
        </w:rPr>
        <w:t>Материальные</w:t>
      </w:r>
      <w:r>
        <w:rPr/>
        <w:tab/>
      </w:r>
      <w:r>
        <w:rPr>
          <w:spacing w:val="-2"/>
        </w:rPr>
        <w:t>(натурные)</w:t>
      </w:r>
      <w:r>
        <w:rPr/>
        <w:tab/>
      </w:r>
      <w:r>
        <w:rPr>
          <w:spacing w:val="-10"/>
        </w:rPr>
        <w:t>и</w:t>
      </w:r>
      <w:r>
        <w:rPr/>
        <w:tab/>
      </w:r>
      <w:r>
        <w:rPr>
          <w:spacing w:val="-2"/>
        </w:rPr>
        <w:t>информационные</w:t>
      </w:r>
      <w:r>
        <w:rPr/>
        <w:tab/>
      </w:r>
      <w:r>
        <w:rPr>
          <w:spacing w:val="-2"/>
        </w:rPr>
        <w:t>модели.</w:t>
      </w:r>
    </w:p>
    <w:p>
      <w:pPr>
        <w:pStyle w:val="BodyText"/>
        <w:spacing w:line="274" w:lineRule="exact"/>
        <w:ind w:firstLine="0"/>
        <w:jc w:val="left"/>
      </w:pPr>
      <w:r>
        <w:rPr/>
        <w:t>Непрерывные</w:t>
      </w:r>
      <w:r>
        <w:rPr>
          <w:spacing w:val="-9"/>
        </w:rPr>
        <w:t> </w:t>
      </w:r>
      <w:r>
        <w:rPr/>
        <w:t>и</w:t>
      </w:r>
      <w:r>
        <w:rPr>
          <w:spacing w:val="-5"/>
        </w:rPr>
        <w:t> </w:t>
      </w:r>
      <w:r>
        <w:rPr/>
        <w:t>дискретные</w:t>
      </w:r>
      <w:r>
        <w:rPr>
          <w:spacing w:val="-9"/>
        </w:rPr>
        <w:t> </w:t>
      </w:r>
      <w:r>
        <w:rPr>
          <w:spacing w:val="-2"/>
        </w:rPr>
        <w:t>модели.</w:t>
      </w:r>
    </w:p>
    <w:p>
      <w:pPr>
        <w:pStyle w:val="BodyText"/>
        <w:ind w:right="558"/>
      </w:pPr>
      <w:r>
        <w:rPr/>
        <w:t>Имитационные модели. Игровые модели. Оценка адекватности модели моделируемому объекту и целям моделирования.</w:t>
      </w:r>
    </w:p>
    <w:p>
      <w:pPr>
        <w:pStyle w:val="BodyText"/>
        <w:spacing w:line="275" w:lineRule="exact" w:before="4"/>
        <w:ind w:left="1225" w:firstLine="0"/>
      </w:pPr>
      <w:r>
        <w:rPr/>
        <w:t>Табличные</w:t>
      </w:r>
      <w:r>
        <w:rPr>
          <w:spacing w:val="-9"/>
        </w:rPr>
        <w:t> </w:t>
      </w:r>
      <w:r>
        <w:rPr/>
        <w:t>модели.</w:t>
      </w:r>
      <w:r>
        <w:rPr>
          <w:spacing w:val="-4"/>
        </w:rPr>
        <w:t> </w:t>
      </w:r>
      <w:r>
        <w:rPr/>
        <w:t>Таблица</w:t>
      </w:r>
      <w:r>
        <w:rPr>
          <w:spacing w:val="-8"/>
        </w:rPr>
        <w:t> </w:t>
      </w:r>
      <w:r>
        <w:rPr/>
        <w:t>как</w:t>
      </w:r>
      <w:r>
        <w:rPr>
          <w:spacing w:val="-6"/>
        </w:rPr>
        <w:t> </w:t>
      </w:r>
      <w:r>
        <w:rPr/>
        <w:t>представление</w:t>
      </w:r>
      <w:r>
        <w:rPr>
          <w:spacing w:val="-5"/>
        </w:rPr>
        <w:t> </w:t>
      </w:r>
      <w:r>
        <w:rPr>
          <w:spacing w:val="-2"/>
        </w:rPr>
        <w:t>отношения.</w:t>
      </w:r>
    </w:p>
    <w:p>
      <w:pPr>
        <w:pStyle w:val="BodyText"/>
        <w:spacing w:line="274" w:lineRule="exact"/>
        <w:ind w:left="1225" w:firstLine="0"/>
      </w:pPr>
      <w:r>
        <w:rPr/>
        <w:t>Базы</w:t>
      </w:r>
      <w:r>
        <w:rPr>
          <w:spacing w:val="-13"/>
        </w:rPr>
        <w:t> </w:t>
      </w:r>
      <w:r>
        <w:rPr/>
        <w:t>данных.</w:t>
      </w:r>
      <w:r>
        <w:rPr>
          <w:spacing w:val="-4"/>
        </w:rPr>
        <w:t> </w:t>
      </w:r>
      <w:r>
        <w:rPr/>
        <w:t>Отбор</w:t>
      </w:r>
      <w:r>
        <w:rPr>
          <w:spacing w:val="-4"/>
        </w:rPr>
        <w:t> </w:t>
      </w:r>
      <w:r>
        <w:rPr/>
        <w:t>в</w:t>
      </w:r>
      <w:r>
        <w:rPr>
          <w:spacing w:val="-6"/>
        </w:rPr>
        <w:t> </w:t>
      </w:r>
      <w:r>
        <w:rPr/>
        <w:t>таблице</w:t>
      </w:r>
      <w:r>
        <w:rPr>
          <w:spacing w:val="-8"/>
        </w:rPr>
        <w:t> </w:t>
      </w:r>
      <w:r>
        <w:rPr/>
        <w:t>строк,</w:t>
      </w:r>
      <w:r>
        <w:rPr>
          <w:spacing w:val="-1"/>
        </w:rPr>
        <w:t> </w:t>
      </w:r>
      <w:r>
        <w:rPr/>
        <w:t>удовлетворяющие</w:t>
      </w:r>
      <w:r>
        <w:rPr>
          <w:spacing w:val="-3"/>
        </w:rPr>
        <w:t> </w:t>
      </w:r>
      <w:r>
        <w:rPr/>
        <w:t>заданному</w:t>
      </w:r>
      <w:r>
        <w:rPr>
          <w:spacing w:val="-6"/>
        </w:rPr>
        <w:t> </w:t>
      </w:r>
      <w:r>
        <w:rPr>
          <w:spacing w:val="-2"/>
        </w:rPr>
        <w:t>условию.</w:t>
      </w:r>
    </w:p>
    <w:p>
      <w:pPr>
        <w:pStyle w:val="BodyText"/>
        <w:ind w:right="555"/>
      </w:pPr>
      <w:r>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w:t>
      </w:r>
      <w:r>
        <w:rPr>
          <w:spacing w:val="40"/>
        </w:rPr>
        <w:t> </w:t>
      </w:r>
      <w:r>
        <w:rPr/>
        <w:t>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pPr>
        <w:pStyle w:val="BodyText"/>
        <w:spacing w:before="1"/>
        <w:ind w:right="552"/>
      </w:pPr>
      <w:r>
        <w:rPr/>
        <w:t>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w:t>
      </w:r>
      <w:r>
        <w:rPr>
          <w:spacing w:val="-2"/>
        </w:rPr>
        <w:t>моделирования.</w:t>
      </w:r>
    </w:p>
    <w:p>
      <w:pPr>
        <w:pStyle w:val="BodyText"/>
        <w:spacing w:line="242" w:lineRule="auto"/>
        <w:ind w:right="572"/>
      </w:pPr>
      <w:r>
        <w:rPr/>
        <w:t>Отличие математической модели от натурной модели и от словесного (литературного) описания объекта.</w:t>
      </w:r>
    </w:p>
    <w:p>
      <w:pPr>
        <w:pStyle w:val="BodyText"/>
        <w:ind w:right="565"/>
      </w:pPr>
      <w:r>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pPr>
        <w:pStyle w:val="Heading2"/>
        <w:spacing w:line="242" w:lineRule="auto" w:before="5"/>
        <w:ind w:right="5996"/>
      </w:pPr>
      <w:r>
        <w:rPr/>
        <w:t>Алгоритмы и программирование Разработка</w:t>
      </w:r>
      <w:r>
        <w:rPr>
          <w:spacing w:val="-8"/>
        </w:rPr>
        <w:t> </w:t>
      </w:r>
      <w:r>
        <w:rPr/>
        <w:t>алгоритмов</w:t>
      </w:r>
      <w:r>
        <w:rPr>
          <w:spacing w:val="-7"/>
        </w:rPr>
        <w:t> </w:t>
      </w:r>
      <w:r>
        <w:rPr/>
        <w:t>и</w:t>
      </w:r>
      <w:r>
        <w:rPr>
          <w:spacing w:val="-5"/>
        </w:rPr>
        <w:t> </w:t>
      </w:r>
      <w:r>
        <w:rPr/>
        <w:t>программ</w:t>
      </w:r>
    </w:p>
    <w:p>
      <w:pPr>
        <w:pStyle w:val="BodyText"/>
        <w:ind w:right="560"/>
      </w:pPr>
      <w:r>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pPr>
        <w:pStyle w:val="BodyText"/>
        <w:ind w:right="547"/>
      </w:pPr>
      <w:r>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w:t>
      </w:r>
      <w:r>
        <w:rPr>
          <w:spacing w:val="-1"/>
        </w:rPr>
        <w:t> </w:t>
      </w:r>
      <w:r>
        <w:rPr/>
        <w:t>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pPr>
        <w:pStyle w:val="BodyText"/>
        <w:spacing w:line="274" w:lineRule="exact"/>
        <w:ind w:left="1225" w:firstLine="0"/>
      </w:pPr>
      <w:r>
        <w:rPr/>
        <w:t>Сортировка</w:t>
      </w:r>
      <w:r>
        <w:rPr>
          <w:spacing w:val="-8"/>
        </w:rPr>
        <w:t> </w:t>
      </w:r>
      <w:r>
        <w:rPr>
          <w:spacing w:val="-2"/>
        </w:rPr>
        <w:t>массива.</w:t>
      </w:r>
    </w:p>
    <w:p>
      <w:pPr>
        <w:spacing w:after="0" w:line="274" w:lineRule="exact"/>
        <w:sectPr>
          <w:pgSz w:w="11920" w:h="16850"/>
          <w:pgMar w:header="713" w:footer="0" w:top="940" w:bottom="280" w:left="760" w:right="0"/>
        </w:sectPr>
      </w:pPr>
    </w:p>
    <w:p>
      <w:pPr>
        <w:pStyle w:val="BodyText"/>
        <w:spacing w:before="249"/>
        <w:ind w:right="556"/>
      </w:pPr>
      <w:r>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pPr>
        <w:pStyle w:val="Heading2"/>
        <w:spacing w:line="275" w:lineRule="exact" w:before="3"/>
        <w:jc w:val="left"/>
      </w:pPr>
      <w:r>
        <w:rPr>
          <w:spacing w:val="-2"/>
        </w:rPr>
        <w:t>Управление</w:t>
      </w:r>
    </w:p>
    <w:p>
      <w:pPr>
        <w:pStyle w:val="BodyText"/>
        <w:ind w:right="975"/>
        <w:jc w:val="left"/>
      </w:pPr>
      <w:r>
        <w:rPr/>
        <w:t>Управление.</w:t>
      </w:r>
      <w:r>
        <w:rPr>
          <w:spacing w:val="-2"/>
        </w:rPr>
        <w:t> </w:t>
      </w:r>
      <w:r>
        <w:rPr/>
        <w:t>Сигнал.</w:t>
      </w:r>
      <w:r>
        <w:rPr>
          <w:spacing w:val="-1"/>
        </w:rPr>
        <w:t> </w:t>
      </w:r>
      <w:r>
        <w:rPr/>
        <w:t>Обратная</w:t>
      </w:r>
      <w:r>
        <w:rPr>
          <w:spacing w:val="-2"/>
        </w:rPr>
        <w:t> </w:t>
      </w:r>
      <w:r>
        <w:rPr/>
        <w:t>связь.</w:t>
      </w:r>
      <w:r>
        <w:rPr>
          <w:spacing w:val="-2"/>
        </w:rPr>
        <w:t> </w:t>
      </w:r>
      <w:r>
        <w:rPr/>
        <w:t>Получение</w:t>
      </w:r>
      <w:r>
        <w:rPr>
          <w:spacing w:val="-3"/>
        </w:rPr>
        <w:t> </w:t>
      </w:r>
      <w:r>
        <w:rPr/>
        <w:t>сигналов</w:t>
      </w:r>
      <w:r>
        <w:rPr>
          <w:spacing w:val="-2"/>
        </w:rPr>
        <w:t> </w:t>
      </w:r>
      <w:r>
        <w:rPr/>
        <w:t>от</w:t>
      </w:r>
      <w:r>
        <w:rPr>
          <w:spacing w:val="-2"/>
        </w:rPr>
        <w:t> </w:t>
      </w:r>
      <w:r>
        <w:rPr/>
        <w:t>цифровых</w:t>
      </w:r>
      <w:r>
        <w:rPr>
          <w:spacing w:val="40"/>
        </w:rPr>
        <w:t> </w:t>
      </w:r>
      <w:r>
        <w:rPr/>
        <w:t>датчиков (касания, расстояния, света, звука и др.).</w:t>
      </w:r>
    </w:p>
    <w:p>
      <w:pPr>
        <w:pStyle w:val="BodyText"/>
        <w:jc w:val="left"/>
      </w:pPr>
      <w:r>
        <w:rPr/>
        <w:t>Примеры использования принципа обратной связи в</w:t>
      </w:r>
      <w:r>
        <w:rPr>
          <w:spacing w:val="28"/>
        </w:rPr>
        <w:t> </w:t>
      </w:r>
      <w:r>
        <w:rPr/>
        <w:t>системах управления техническими устройствами с помощью датчиков, в том числе в робототехнике.</w:t>
      </w:r>
    </w:p>
    <w:p>
      <w:pPr>
        <w:pStyle w:val="BodyText"/>
        <w:spacing w:line="242" w:lineRule="auto"/>
        <w:ind w:right="559"/>
      </w:pPr>
      <w:r>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pPr>
        <w:pStyle w:val="Heading2"/>
        <w:spacing w:line="240" w:lineRule="auto" w:before="2"/>
        <w:ind w:right="6622"/>
      </w:pPr>
      <w:r>
        <w:rPr/>
        <w:t>Информационные</w:t>
      </w:r>
      <w:r>
        <w:rPr>
          <w:spacing w:val="-15"/>
        </w:rPr>
        <w:t> </w:t>
      </w:r>
      <w:r>
        <w:rPr/>
        <w:t>технологии Электронные таблицы</w:t>
      </w:r>
    </w:p>
    <w:p>
      <w:pPr>
        <w:pStyle w:val="BodyText"/>
        <w:spacing w:line="242" w:lineRule="auto"/>
        <w:ind w:right="562"/>
      </w:pPr>
      <w:r>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w:t>
      </w:r>
    </w:p>
    <w:p>
      <w:pPr>
        <w:pStyle w:val="BodyText"/>
        <w:ind w:right="563"/>
      </w:pPr>
      <w:r>
        <w:rPr/>
        <w:t>Сортировка данных в выделенном диапазоне. Построение диаграмм (гистограмма, круговая диаграмма, точечная диаграмма). Выбор типа диаграммы.</w:t>
      </w:r>
    </w:p>
    <w:p>
      <w:pPr>
        <w:pStyle w:val="BodyText"/>
        <w:spacing w:line="242" w:lineRule="auto"/>
        <w:ind w:right="562"/>
      </w:pPr>
      <w:r>
        <w:rPr/>
        <w:t>Преобразование формул при копировании. Относительная, абсолютная и смешанная </w:t>
      </w:r>
      <w:r>
        <w:rPr>
          <w:spacing w:val="-2"/>
        </w:rPr>
        <w:t>адресация.</w:t>
      </w:r>
    </w:p>
    <w:p>
      <w:pPr>
        <w:pStyle w:val="BodyText"/>
        <w:ind w:right="558"/>
      </w:pPr>
      <w:r>
        <w:rPr/>
        <w:t>Условные вычисления в электронных таблицах. Суммирование и подсчёт значений, отвечающих заданному условию.</w:t>
      </w:r>
    </w:p>
    <w:p>
      <w:pPr>
        <w:pStyle w:val="BodyText"/>
        <w:ind w:left="1225" w:firstLine="0"/>
      </w:pPr>
      <w:r>
        <w:rPr/>
        <w:t>Обработка</w:t>
      </w:r>
      <w:r>
        <w:rPr>
          <w:spacing w:val="-7"/>
        </w:rPr>
        <w:t> </w:t>
      </w:r>
      <w:r>
        <w:rPr/>
        <w:t>больших</w:t>
      </w:r>
      <w:r>
        <w:rPr>
          <w:spacing w:val="-7"/>
        </w:rPr>
        <w:t> </w:t>
      </w:r>
      <w:r>
        <w:rPr/>
        <w:t>наборов</w:t>
      </w:r>
      <w:r>
        <w:rPr>
          <w:spacing w:val="-6"/>
        </w:rPr>
        <w:t> </w:t>
      </w:r>
      <w:r>
        <w:rPr/>
        <w:t>данных.</w:t>
      </w:r>
      <w:r>
        <w:rPr>
          <w:spacing w:val="-8"/>
        </w:rPr>
        <w:t> </w:t>
      </w:r>
      <w:r>
        <w:rPr/>
        <w:t>Численное</w:t>
      </w:r>
      <w:r>
        <w:rPr>
          <w:spacing w:val="-4"/>
        </w:rPr>
        <w:t> </w:t>
      </w:r>
      <w:r>
        <w:rPr/>
        <w:t>моделирование</w:t>
      </w:r>
      <w:r>
        <w:rPr>
          <w:spacing w:val="-10"/>
        </w:rPr>
        <w:t> </w:t>
      </w:r>
      <w:r>
        <w:rPr/>
        <w:t>в</w:t>
      </w:r>
      <w:r>
        <w:rPr>
          <w:spacing w:val="-6"/>
        </w:rPr>
        <w:t> </w:t>
      </w:r>
      <w:r>
        <w:rPr/>
        <w:t>электронных</w:t>
      </w:r>
      <w:r>
        <w:rPr>
          <w:spacing w:val="-5"/>
        </w:rPr>
        <w:t> </w:t>
      </w:r>
      <w:r>
        <w:rPr>
          <w:spacing w:val="-2"/>
        </w:rPr>
        <w:t>таблицах.</w:t>
      </w:r>
    </w:p>
    <w:p>
      <w:pPr>
        <w:pStyle w:val="Heading2"/>
        <w:spacing w:line="275" w:lineRule="exact"/>
      </w:pPr>
      <w:r>
        <w:rPr/>
        <w:t>Информационные</w:t>
      </w:r>
      <w:r>
        <w:rPr>
          <w:spacing w:val="-15"/>
        </w:rPr>
        <w:t> </w:t>
      </w:r>
      <w:r>
        <w:rPr/>
        <w:t>технологии</w:t>
      </w:r>
      <w:r>
        <w:rPr>
          <w:spacing w:val="-5"/>
        </w:rPr>
        <w:t> </w:t>
      </w:r>
      <w:r>
        <w:rPr/>
        <w:t>в</w:t>
      </w:r>
      <w:r>
        <w:rPr>
          <w:spacing w:val="-8"/>
        </w:rPr>
        <w:t> </w:t>
      </w:r>
      <w:r>
        <w:rPr/>
        <w:t>современном</w:t>
      </w:r>
      <w:r>
        <w:rPr>
          <w:spacing w:val="-12"/>
        </w:rPr>
        <w:t> </w:t>
      </w:r>
      <w:r>
        <w:rPr>
          <w:spacing w:val="-2"/>
        </w:rPr>
        <w:t>обществе</w:t>
      </w:r>
    </w:p>
    <w:p>
      <w:pPr>
        <w:pStyle w:val="BodyText"/>
        <w:spacing w:line="274" w:lineRule="exact"/>
        <w:ind w:left="1225" w:firstLine="0"/>
      </w:pPr>
      <w:r>
        <w:rPr/>
        <w:t>Роль</w:t>
      </w:r>
      <w:r>
        <w:rPr>
          <w:spacing w:val="56"/>
        </w:rPr>
        <w:t> </w:t>
      </w:r>
      <w:r>
        <w:rPr/>
        <w:t>информационных</w:t>
      </w:r>
      <w:r>
        <w:rPr>
          <w:spacing w:val="27"/>
        </w:rPr>
        <w:t>  </w:t>
      </w:r>
      <w:r>
        <w:rPr/>
        <w:t>технологий</w:t>
      </w:r>
      <w:r>
        <w:rPr>
          <w:spacing w:val="30"/>
        </w:rPr>
        <w:t>  </w:t>
      </w:r>
      <w:r>
        <w:rPr/>
        <w:t>в</w:t>
      </w:r>
      <w:r>
        <w:rPr>
          <w:spacing w:val="29"/>
        </w:rPr>
        <w:t>  </w:t>
      </w:r>
      <w:r>
        <w:rPr/>
        <w:t>развитии</w:t>
      </w:r>
      <w:r>
        <w:rPr>
          <w:spacing w:val="29"/>
        </w:rPr>
        <w:t>  </w:t>
      </w:r>
      <w:r>
        <w:rPr/>
        <w:t>экономики</w:t>
      </w:r>
      <w:r>
        <w:rPr>
          <w:spacing w:val="35"/>
        </w:rPr>
        <w:t>  </w:t>
      </w:r>
      <w:r>
        <w:rPr/>
        <w:t>мира,</w:t>
      </w:r>
      <w:r>
        <w:rPr>
          <w:spacing w:val="30"/>
        </w:rPr>
        <w:t>  </w:t>
      </w:r>
      <w:r>
        <w:rPr/>
        <w:t>страны,</w:t>
      </w:r>
      <w:r>
        <w:rPr>
          <w:spacing w:val="31"/>
        </w:rPr>
        <w:t>  </w:t>
      </w:r>
      <w:r>
        <w:rPr>
          <w:spacing w:val="-2"/>
        </w:rPr>
        <w:t>региона.</w:t>
      </w:r>
    </w:p>
    <w:p>
      <w:pPr>
        <w:pStyle w:val="BodyText"/>
        <w:spacing w:line="274" w:lineRule="exact"/>
        <w:ind w:firstLine="0"/>
      </w:pPr>
      <w:r>
        <w:rPr/>
        <w:t>Открытые</w:t>
      </w:r>
      <w:r>
        <w:rPr>
          <w:spacing w:val="-9"/>
        </w:rPr>
        <w:t> </w:t>
      </w:r>
      <w:r>
        <w:rPr/>
        <w:t>образовательные</w:t>
      </w:r>
      <w:r>
        <w:rPr>
          <w:spacing w:val="-7"/>
        </w:rPr>
        <w:t> </w:t>
      </w:r>
      <w:r>
        <w:rPr>
          <w:spacing w:val="-2"/>
        </w:rPr>
        <w:t>ресурсы.</w:t>
      </w:r>
    </w:p>
    <w:p>
      <w:pPr>
        <w:pStyle w:val="BodyText"/>
        <w:ind w:right="551"/>
      </w:pPr>
      <w:r>
        <w:rPr/>
        <w:t>Профессии, связанные с информатикой и информацион ными технологиями: веб- дизайнер, программист, разработчик мобильных приложений, тестировщик, архитекто програм много обеспечения, специалист по анализу данных, системный адми нистратор.</w:t>
      </w:r>
    </w:p>
    <w:p>
      <w:pPr>
        <w:pStyle w:val="Heading1"/>
        <w:spacing w:before="1"/>
        <w:ind w:left="3057" w:right="2444" w:hanging="51"/>
      </w:pPr>
      <w:r>
        <w:rPr/>
        <w:t>ПЛАНИРУЕМЫЕ</w:t>
      </w:r>
      <w:r>
        <w:rPr>
          <w:spacing w:val="-15"/>
        </w:rPr>
        <w:t> </w:t>
      </w:r>
      <w:r>
        <w:rPr/>
        <w:t>РЕЗУЛЬТАТЫ</w:t>
      </w:r>
      <w:r>
        <w:rPr>
          <w:spacing w:val="-15"/>
        </w:rPr>
        <w:t> </w:t>
      </w:r>
      <w:r>
        <w:rPr/>
        <w:t>ОСВОЕНИЯ УЧЕБНОГО ПРЕДМЕТА «ИНФОРМАТИКА»</w:t>
      </w:r>
    </w:p>
    <w:p>
      <w:pPr>
        <w:pStyle w:val="BodyText"/>
        <w:ind w:right="561"/>
      </w:pPr>
      <w:r>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pPr>
        <w:pStyle w:val="Heading1"/>
        <w:spacing w:line="261" w:lineRule="exact"/>
        <w:ind w:left="4125"/>
      </w:pPr>
      <w:r>
        <w:rPr/>
        <w:t>ЛИЧНОСТНЫЕ</w:t>
      </w:r>
      <w:r>
        <w:rPr>
          <w:spacing w:val="-4"/>
        </w:rPr>
        <w:t> </w:t>
      </w:r>
      <w:r>
        <w:rPr>
          <w:spacing w:val="-2"/>
        </w:rPr>
        <w:t>РЕЗУЛЬТАТЫ</w:t>
      </w:r>
    </w:p>
    <w:p>
      <w:pPr>
        <w:pStyle w:val="BodyText"/>
        <w:spacing w:line="237" w:lineRule="auto"/>
        <w:ind w:right="562"/>
      </w:pPr>
      <w:r>
        <w:rPr/>
        <w:t>Личностные результаты имеют направленность на решение задач воспитания, развития и социализации обучающихся средствами предмета.</w:t>
      </w:r>
    </w:p>
    <w:p>
      <w:pPr>
        <w:pStyle w:val="Heading3"/>
        <w:spacing w:before="4"/>
        <w:rPr>
          <w:i w:val="0"/>
        </w:rPr>
      </w:pPr>
      <w:r>
        <w:rPr/>
        <w:t>Патриотическое</w:t>
      </w:r>
      <w:r>
        <w:rPr>
          <w:spacing w:val="-7"/>
        </w:rPr>
        <w:t> </w:t>
      </w:r>
      <w:r>
        <w:rPr>
          <w:spacing w:val="-2"/>
        </w:rPr>
        <w:t>воспитание</w:t>
      </w:r>
      <w:r>
        <w:rPr>
          <w:i w:val="0"/>
          <w:spacing w:val="-2"/>
        </w:rPr>
        <w:t>:</w:t>
      </w:r>
    </w:p>
    <w:p>
      <w:pPr>
        <w:pStyle w:val="BodyText"/>
        <w:ind w:right="553"/>
      </w:pPr>
      <w:r>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w:t>
      </w:r>
      <w:r>
        <w:rPr>
          <w:spacing w:val="-2"/>
        </w:rPr>
        <w:t> </w:t>
      </w:r>
      <w:r>
        <w:rPr/>
        <w:t>и</w:t>
      </w:r>
      <w:r>
        <w:rPr>
          <w:spacing w:val="-2"/>
        </w:rPr>
        <w:t> </w:t>
      </w:r>
      <w:r>
        <w:rPr/>
        <w:t>информационных технологий;</w:t>
      </w:r>
      <w:r>
        <w:rPr>
          <w:spacing w:val="-2"/>
        </w:rPr>
        <w:t> </w:t>
      </w:r>
      <w:r>
        <w:rPr/>
        <w:t>заинтересованность в</w:t>
      </w:r>
      <w:r>
        <w:rPr>
          <w:spacing w:val="-1"/>
        </w:rPr>
        <w:t> </w:t>
      </w:r>
      <w:r>
        <w:rPr/>
        <w:t>научных знаниях о цифровой трансформации современного общества.</w:t>
      </w:r>
    </w:p>
    <w:p>
      <w:pPr>
        <w:pStyle w:val="Heading3"/>
        <w:spacing w:line="240" w:lineRule="auto" w:before="3"/>
        <w:rPr>
          <w:i w:val="0"/>
        </w:rPr>
      </w:pPr>
      <w:r>
        <w:rPr/>
        <w:t>Духовно-нравственное</w:t>
      </w:r>
      <w:r>
        <w:rPr>
          <w:spacing w:val="-11"/>
        </w:rPr>
        <w:t> </w:t>
      </w:r>
      <w:r>
        <w:rPr>
          <w:spacing w:val="-2"/>
        </w:rPr>
        <w:t>воспитание</w:t>
      </w:r>
      <w:r>
        <w:rPr>
          <w:i w:val="0"/>
          <w:spacing w:val="-2"/>
        </w:rPr>
        <w:t>:</w:t>
      </w:r>
    </w:p>
    <w:p>
      <w:pPr>
        <w:pStyle w:val="BodyText"/>
        <w:ind w:right="561"/>
      </w:pPr>
      <w:r>
        <w:rPr/>
        <w:t>ориентация на моральные ценности и нормы в ситуациях нравственного выбора; готовность</w:t>
      </w:r>
      <w:r>
        <w:rPr>
          <w:spacing w:val="-2"/>
        </w:rPr>
        <w:t> </w:t>
      </w:r>
      <w:r>
        <w:rPr/>
        <w:t>оценивать</w:t>
      </w:r>
      <w:r>
        <w:rPr>
          <w:spacing w:val="-2"/>
        </w:rPr>
        <w:t> </w:t>
      </w:r>
      <w:r>
        <w:rPr/>
        <w:t>своё</w:t>
      </w:r>
      <w:r>
        <w:rPr>
          <w:spacing w:val="-4"/>
        </w:rPr>
        <w:t> </w:t>
      </w:r>
      <w:r>
        <w:rPr/>
        <w:t>поведение</w:t>
      </w:r>
      <w:r>
        <w:rPr>
          <w:spacing w:val="-3"/>
        </w:rPr>
        <w:t> </w:t>
      </w:r>
      <w:r>
        <w:rPr/>
        <w:t>и</w:t>
      </w:r>
      <w:r>
        <w:rPr>
          <w:spacing w:val="-2"/>
        </w:rPr>
        <w:t> </w:t>
      </w:r>
      <w:r>
        <w:rPr/>
        <w:t>поступки,</w:t>
      </w:r>
      <w:r>
        <w:rPr>
          <w:spacing w:val="-2"/>
        </w:rPr>
        <w:t> </w:t>
      </w:r>
      <w:r>
        <w:rPr/>
        <w:t>а</w:t>
      </w:r>
      <w:r>
        <w:rPr>
          <w:spacing w:val="-3"/>
        </w:rPr>
        <w:t> </w:t>
      </w:r>
      <w:r>
        <w:rPr/>
        <w:t>также</w:t>
      </w:r>
      <w:r>
        <w:rPr>
          <w:spacing w:val="-2"/>
        </w:rPr>
        <w:t> </w:t>
      </w:r>
      <w:r>
        <w:rPr/>
        <w:t>поведение</w:t>
      </w:r>
      <w:r>
        <w:rPr>
          <w:spacing w:val="-3"/>
        </w:rPr>
        <w:t> </w:t>
      </w:r>
      <w:r>
        <w:rPr/>
        <w:t>и</w:t>
      </w:r>
      <w:r>
        <w:rPr>
          <w:spacing w:val="-2"/>
        </w:rPr>
        <w:t> </w:t>
      </w:r>
      <w:r>
        <w:rPr/>
        <w:t>поступки</w:t>
      </w:r>
      <w:r>
        <w:rPr>
          <w:spacing w:val="-2"/>
        </w:rPr>
        <w:t> </w:t>
      </w:r>
      <w:r>
        <w:rPr/>
        <w:t>других людей</w:t>
      </w:r>
      <w:r>
        <w:rPr>
          <w:spacing w:val="-2"/>
        </w:rPr>
        <w:t> </w:t>
      </w:r>
      <w:r>
        <w:rPr/>
        <w:t>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pPr>
        <w:pStyle w:val="Heading3"/>
        <w:rPr>
          <w:i w:val="0"/>
        </w:rPr>
      </w:pPr>
      <w:r>
        <w:rPr/>
        <w:t>Гражданское</w:t>
      </w:r>
      <w:r>
        <w:rPr>
          <w:spacing w:val="-9"/>
        </w:rPr>
        <w:t> </w:t>
      </w:r>
      <w:r>
        <w:rPr>
          <w:spacing w:val="-2"/>
        </w:rPr>
        <w:t>воспитание</w:t>
      </w:r>
      <w:r>
        <w:rPr>
          <w:i w:val="0"/>
          <w:spacing w:val="-2"/>
        </w:rPr>
        <w:t>:</w:t>
      </w:r>
    </w:p>
    <w:p>
      <w:pPr>
        <w:pStyle w:val="BodyText"/>
        <w:ind w:right="564"/>
      </w:pPr>
      <w:r>
        <w:rPr/>
        <w:t>представление</w:t>
      </w:r>
      <w:r>
        <w:rPr>
          <w:spacing w:val="-3"/>
        </w:rPr>
        <w:t> </w:t>
      </w:r>
      <w:r>
        <w:rPr/>
        <w:t>о</w:t>
      </w:r>
      <w:r>
        <w:rPr>
          <w:spacing w:val="-2"/>
        </w:rPr>
        <w:t> </w:t>
      </w:r>
      <w:r>
        <w:rPr/>
        <w:t>социальных</w:t>
      </w:r>
      <w:r>
        <w:rPr>
          <w:spacing w:val="-1"/>
        </w:rPr>
        <w:t> </w:t>
      </w:r>
      <w:r>
        <w:rPr/>
        <w:t>нормах</w:t>
      </w:r>
      <w:r>
        <w:rPr>
          <w:spacing w:val="-2"/>
        </w:rPr>
        <w:t> </w:t>
      </w:r>
      <w:r>
        <w:rPr/>
        <w:t>и</w:t>
      </w:r>
      <w:r>
        <w:rPr>
          <w:spacing w:val="-1"/>
        </w:rPr>
        <w:t> </w:t>
      </w:r>
      <w:r>
        <w:rPr/>
        <w:t>правилах</w:t>
      </w:r>
      <w:r>
        <w:rPr>
          <w:spacing w:val="-1"/>
        </w:rPr>
        <w:t> </w:t>
      </w:r>
      <w:r>
        <w:rPr/>
        <w:t>межличностных</w:t>
      </w:r>
      <w:r>
        <w:rPr>
          <w:spacing w:val="-1"/>
        </w:rPr>
        <w:t> </w:t>
      </w:r>
      <w:r>
        <w:rPr/>
        <w:t>отношений</w:t>
      </w:r>
      <w:r>
        <w:rPr>
          <w:spacing w:val="-1"/>
        </w:rPr>
        <w:t> </w:t>
      </w:r>
      <w:r>
        <w:rPr/>
        <w:t>в</w:t>
      </w:r>
      <w:r>
        <w:rPr>
          <w:spacing w:val="-3"/>
        </w:rPr>
        <w:t> </w:t>
      </w:r>
      <w:r>
        <w:rPr/>
        <w:t>коллективе, в том числе в социальных сообществах; соблюдение правил безопасности, в том числе навыков безопасного поведения в интернет-среде;</w:t>
      </w:r>
    </w:p>
    <w:p>
      <w:pPr>
        <w:spacing w:after="0"/>
        <w:sectPr>
          <w:pgSz w:w="11920" w:h="16850"/>
          <w:pgMar w:header="713" w:footer="0" w:top="940" w:bottom="280" w:left="760" w:right="0"/>
        </w:sectPr>
      </w:pPr>
    </w:p>
    <w:p>
      <w:pPr>
        <w:pStyle w:val="BodyText"/>
        <w:spacing w:line="274" w:lineRule="exact" w:before="251"/>
        <w:ind w:left="1225" w:firstLine="0"/>
      </w:pPr>
      <w:r>
        <w:rPr/>
        <w:t>готовность</w:t>
      </w:r>
      <w:r>
        <w:rPr>
          <w:spacing w:val="-6"/>
        </w:rPr>
        <w:t> </w:t>
      </w:r>
      <w:r>
        <w:rPr/>
        <w:t>к</w:t>
      </w:r>
      <w:r>
        <w:rPr>
          <w:spacing w:val="-9"/>
        </w:rPr>
        <w:t> </w:t>
      </w:r>
      <w:r>
        <w:rPr/>
        <w:t>разно</w:t>
      </w:r>
      <w:r>
        <w:rPr>
          <w:spacing w:val="-7"/>
        </w:rPr>
        <w:t> </w:t>
      </w:r>
      <w:r>
        <w:rPr/>
        <w:t>образной</w:t>
      </w:r>
      <w:r>
        <w:rPr>
          <w:spacing w:val="-7"/>
        </w:rPr>
        <w:t> </w:t>
      </w:r>
      <w:r>
        <w:rPr/>
        <w:t>совместной</w:t>
      </w:r>
      <w:r>
        <w:rPr>
          <w:spacing w:val="-4"/>
        </w:rPr>
        <w:t> </w:t>
      </w:r>
      <w:r>
        <w:rPr/>
        <w:t>деятельности</w:t>
      </w:r>
      <w:r>
        <w:rPr>
          <w:spacing w:val="-6"/>
        </w:rPr>
        <w:t> </w:t>
      </w:r>
      <w:r>
        <w:rPr>
          <w:spacing w:val="-5"/>
        </w:rPr>
        <w:t>при</w:t>
      </w:r>
    </w:p>
    <w:p>
      <w:pPr>
        <w:pStyle w:val="BodyText"/>
        <w:ind w:right="553" w:firstLine="0"/>
      </w:pPr>
      <w:r>
        <w:rPr/>
        <w:t>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pPr>
        <w:pStyle w:val="Heading3"/>
        <w:spacing w:before="3"/>
        <w:rPr>
          <w:i w:val="0"/>
        </w:rPr>
      </w:pPr>
      <w:r>
        <w:rPr/>
        <w:t>Ценности</w:t>
      </w:r>
      <w:r>
        <w:rPr>
          <w:spacing w:val="-3"/>
        </w:rPr>
        <w:t> </w:t>
      </w:r>
      <w:r>
        <w:rPr/>
        <w:t>научного</w:t>
      </w:r>
      <w:r>
        <w:rPr>
          <w:spacing w:val="-7"/>
        </w:rPr>
        <w:t> </w:t>
      </w:r>
      <w:r>
        <w:rPr>
          <w:spacing w:val="-2"/>
        </w:rPr>
        <w:t>познания</w:t>
      </w:r>
      <w:r>
        <w:rPr>
          <w:i w:val="0"/>
          <w:spacing w:val="-2"/>
        </w:rPr>
        <w:t>:</w:t>
      </w:r>
    </w:p>
    <w:p>
      <w:pPr>
        <w:pStyle w:val="BodyText"/>
        <w:ind w:right="554"/>
      </w:pPr>
      <w:r>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pPr>
        <w:pStyle w:val="BodyText"/>
        <w:ind w:right="564"/>
      </w:pPr>
      <w:r>
        <w:rPr/>
        <w:t>интерес к обучению и познанию; любознательность; готовность и способность к самообразованию, осознанному</w:t>
      </w:r>
      <w:r>
        <w:rPr>
          <w:spacing w:val="-1"/>
        </w:rPr>
        <w:t> </w:t>
      </w:r>
      <w:r>
        <w:rPr/>
        <w:t>выбору направленности и уровня обучения в дальнейшем;</w:t>
      </w:r>
    </w:p>
    <w:p>
      <w:pPr>
        <w:pStyle w:val="BodyText"/>
        <w:spacing w:line="242" w:lineRule="auto"/>
        <w:ind w:right="554"/>
      </w:pPr>
      <w:r>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BodyText"/>
        <w:ind w:right="549"/>
      </w:pPr>
      <w:r>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w:t>
      </w:r>
      <w:r>
        <w:rPr>
          <w:spacing w:val="40"/>
        </w:rPr>
        <w:t> </w:t>
      </w:r>
      <w:r>
        <w:rPr/>
        <w:t>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pStyle w:val="Heading3"/>
        <w:rPr>
          <w:i w:val="0"/>
        </w:rPr>
      </w:pPr>
      <w:r>
        <w:rPr/>
        <w:t>Формирование</w:t>
      </w:r>
      <w:r>
        <w:rPr>
          <w:spacing w:val="-8"/>
        </w:rPr>
        <w:t> </w:t>
      </w:r>
      <w:r>
        <w:rPr/>
        <w:t>культуры</w:t>
      </w:r>
      <w:r>
        <w:rPr>
          <w:spacing w:val="-7"/>
        </w:rPr>
        <w:t> </w:t>
      </w:r>
      <w:r>
        <w:rPr>
          <w:spacing w:val="-2"/>
        </w:rPr>
        <w:t>здоровья</w:t>
      </w:r>
      <w:r>
        <w:rPr>
          <w:i w:val="0"/>
          <w:spacing w:val="-2"/>
        </w:rPr>
        <w:t>:</w:t>
      </w:r>
    </w:p>
    <w:p>
      <w:pPr>
        <w:pStyle w:val="BodyText"/>
        <w:ind w:right="557"/>
      </w:pPr>
      <w:r>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pPr>
        <w:pStyle w:val="Heading3"/>
        <w:spacing w:line="275" w:lineRule="exact"/>
        <w:rPr>
          <w:i w:val="0"/>
        </w:rPr>
      </w:pPr>
      <w:r>
        <w:rPr/>
        <w:t>Трудовое</w:t>
      </w:r>
      <w:r>
        <w:rPr>
          <w:spacing w:val="-3"/>
        </w:rPr>
        <w:t> </w:t>
      </w:r>
      <w:r>
        <w:rPr>
          <w:spacing w:val="-2"/>
        </w:rPr>
        <w:t>воспитание</w:t>
      </w:r>
      <w:r>
        <w:rPr>
          <w:i w:val="0"/>
          <w:spacing w:val="-2"/>
        </w:rPr>
        <w:t>:</w:t>
      </w:r>
    </w:p>
    <w:p>
      <w:pPr>
        <w:pStyle w:val="BodyText"/>
        <w:ind w:right="553"/>
      </w:pPr>
      <w:r>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pPr>
        <w:pStyle w:val="BodyText"/>
        <w:ind w:right="557"/>
      </w:pPr>
      <w:r>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Heading3"/>
        <w:spacing w:line="272" w:lineRule="exact" w:before="4"/>
        <w:rPr>
          <w:i w:val="0"/>
        </w:rPr>
      </w:pPr>
      <w:r>
        <w:rPr/>
        <w:t>Экологическое</w:t>
      </w:r>
      <w:r>
        <w:rPr>
          <w:spacing w:val="-11"/>
        </w:rPr>
        <w:t> </w:t>
      </w:r>
      <w:r>
        <w:rPr>
          <w:spacing w:val="-2"/>
        </w:rPr>
        <w:t>воспитание</w:t>
      </w:r>
      <w:r>
        <w:rPr>
          <w:i w:val="0"/>
          <w:spacing w:val="-2"/>
        </w:rPr>
        <w:t>:</w:t>
      </w:r>
    </w:p>
    <w:p>
      <w:pPr>
        <w:pStyle w:val="BodyText"/>
        <w:ind w:right="561"/>
      </w:pPr>
      <w:r>
        <w:rPr/>
        <w:t>осознание глобального</w:t>
      </w:r>
      <w:r>
        <w:rPr>
          <w:spacing w:val="-1"/>
        </w:rPr>
        <w:t> </w:t>
      </w:r>
      <w:r>
        <w:rPr/>
        <w:t>характера экологических проблем и путей их решения, в том числе с учётом возможностей ИКТ.</w:t>
      </w:r>
    </w:p>
    <w:p>
      <w:pPr>
        <w:pStyle w:val="Heading3"/>
        <w:spacing w:before="1"/>
        <w:rPr>
          <w:i w:val="0"/>
        </w:rPr>
      </w:pPr>
      <w:r>
        <w:rPr/>
        <w:t>Адаптация</w:t>
      </w:r>
      <w:r>
        <w:rPr>
          <w:spacing w:val="-8"/>
        </w:rPr>
        <w:t> </w:t>
      </w:r>
      <w:r>
        <w:rPr/>
        <w:t>обучающегося</w:t>
      </w:r>
      <w:r>
        <w:rPr>
          <w:spacing w:val="-6"/>
        </w:rPr>
        <w:t> </w:t>
      </w:r>
      <w:r>
        <w:rPr/>
        <w:t>к</w:t>
      </w:r>
      <w:r>
        <w:rPr>
          <w:spacing w:val="-9"/>
        </w:rPr>
        <w:t> </w:t>
      </w:r>
      <w:r>
        <w:rPr/>
        <w:t>изменяющимся</w:t>
      </w:r>
      <w:r>
        <w:rPr>
          <w:spacing w:val="-5"/>
        </w:rPr>
        <w:t> </w:t>
      </w:r>
      <w:r>
        <w:rPr/>
        <w:t>условиям</w:t>
      </w:r>
      <w:r>
        <w:rPr>
          <w:spacing w:val="-1"/>
        </w:rPr>
        <w:t> </w:t>
      </w:r>
      <w:r>
        <w:rPr/>
        <w:t>социальной</w:t>
      </w:r>
      <w:r>
        <w:rPr>
          <w:spacing w:val="-5"/>
        </w:rPr>
        <w:t> </w:t>
      </w:r>
      <w:r>
        <w:rPr>
          <w:spacing w:val="-2"/>
        </w:rPr>
        <w:t>среды</w:t>
      </w:r>
      <w:r>
        <w:rPr>
          <w:i w:val="0"/>
          <w:spacing w:val="-2"/>
        </w:rPr>
        <w:t>:</w:t>
      </w:r>
    </w:p>
    <w:p>
      <w:pPr>
        <w:pStyle w:val="BodyText"/>
        <w:ind w:right="557"/>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pPr>
        <w:pStyle w:val="Heading1"/>
        <w:spacing w:line="275" w:lineRule="exact" w:before="1"/>
        <w:ind w:left="3784"/>
      </w:pPr>
      <w:r>
        <w:rPr/>
        <w:t>МЕТАПРЕДМЕТНЫЕ</w:t>
      </w:r>
      <w:r>
        <w:rPr>
          <w:spacing w:val="-7"/>
        </w:rPr>
        <w:t> </w:t>
      </w:r>
      <w:r>
        <w:rPr>
          <w:spacing w:val="-2"/>
        </w:rPr>
        <w:t>РЕЗУЛЬТАТЫ</w:t>
      </w:r>
    </w:p>
    <w:p>
      <w:pPr>
        <w:pStyle w:val="BodyText"/>
        <w:ind w:right="555"/>
      </w:pPr>
      <w:r>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pPr>
        <w:pStyle w:val="Heading2"/>
        <w:spacing w:line="275" w:lineRule="exact" w:before="3"/>
      </w:pPr>
      <w:r>
        <w:rPr/>
        <w:t>Универсальные</w:t>
      </w:r>
      <w:r>
        <w:rPr>
          <w:spacing w:val="-14"/>
        </w:rPr>
        <w:t> </w:t>
      </w:r>
      <w:r>
        <w:rPr/>
        <w:t>познавательные</w:t>
      </w:r>
      <w:r>
        <w:rPr>
          <w:spacing w:val="-14"/>
        </w:rPr>
        <w:t> </w:t>
      </w:r>
      <w:r>
        <w:rPr>
          <w:spacing w:val="-2"/>
        </w:rPr>
        <w:t>действия</w:t>
      </w:r>
    </w:p>
    <w:p>
      <w:pPr>
        <w:pStyle w:val="Heading3"/>
        <w:rPr>
          <w:i w:val="0"/>
        </w:rPr>
      </w:pPr>
      <w:r>
        <w:rPr/>
        <w:t>Базовые</w:t>
      </w:r>
      <w:r>
        <w:rPr>
          <w:spacing w:val="-8"/>
        </w:rPr>
        <w:t> </w:t>
      </w:r>
      <w:r>
        <w:rPr/>
        <w:t>логические</w:t>
      </w:r>
      <w:r>
        <w:rPr>
          <w:spacing w:val="-4"/>
        </w:rPr>
        <w:t> </w:t>
      </w:r>
      <w:r>
        <w:rPr>
          <w:spacing w:val="-2"/>
        </w:rPr>
        <w:t>действия</w:t>
      </w:r>
      <w:r>
        <w:rPr>
          <w:i w:val="0"/>
          <w:spacing w:val="-2"/>
        </w:rPr>
        <w:t>:</w:t>
      </w:r>
    </w:p>
    <w:p>
      <w:pPr>
        <w:pStyle w:val="BodyText"/>
        <w:ind w:right="550"/>
      </w:pPr>
      <w:r>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pPr>
        <w:pStyle w:val="BodyText"/>
        <w:spacing w:line="242" w:lineRule="auto"/>
        <w:ind w:right="560"/>
      </w:pPr>
      <w:r>
        <w:rPr/>
        <w:t>умение создавать, применять и преобразовывать знаки символы, модели и схемы для решения учебных и познавательных задач;</w:t>
      </w:r>
    </w:p>
    <w:p>
      <w:pPr>
        <w:spacing w:after="0" w:line="242" w:lineRule="auto"/>
        <w:sectPr>
          <w:pgSz w:w="11920" w:h="16850"/>
          <w:pgMar w:header="713" w:footer="0" w:top="940" w:bottom="280" w:left="760" w:right="0"/>
        </w:sectPr>
      </w:pPr>
    </w:p>
    <w:p>
      <w:pPr>
        <w:pStyle w:val="BodyText"/>
        <w:spacing w:before="249"/>
        <w:ind w:right="557"/>
      </w:pPr>
      <w: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Heading3"/>
        <w:spacing w:line="275" w:lineRule="exact" w:before="3"/>
        <w:rPr>
          <w:i w:val="0"/>
        </w:rPr>
      </w:pPr>
      <w:r>
        <w:rPr/>
        <w:t>Базовые</w:t>
      </w:r>
      <w:r>
        <w:rPr>
          <w:spacing w:val="-7"/>
        </w:rPr>
        <w:t> </w:t>
      </w:r>
      <w:r>
        <w:rPr/>
        <w:t>исследовательские</w:t>
      </w:r>
      <w:r>
        <w:rPr>
          <w:spacing w:val="-5"/>
        </w:rPr>
        <w:t> </w:t>
      </w:r>
      <w:r>
        <w:rPr>
          <w:spacing w:val="-2"/>
        </w:rPr>
        <w:t>действия</w:t>
      </w:r>
      <w:r>
        <w:rPr>
          <w:i w:val="0"/>
          <w:spacing w:val="-2"/>
        </w:rPr>
        <w:t>:</w:t>
      </w:r>
    </w:p>
    <w:p>
      <w:pPr>
        <w:pStyle w:val="BodyText"/>
        <w:ind w:right="561"/>
      </w:pPr>
      <w:r>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BodyText"/>
        <w:ind w:right="566"/>
      </w:pPr>
      <w:r>
        <w:rPr/>
        <w:t>оценивать на применимость и достоверность информацию, полученную в ходе </w:t>
      </w:r>
      <w:r>
        <w:rPr>
          <w:spacing w:val="-2"/>
        </w:rPr>
        <w:t>исследования;</w:t>
      </w:r>
    </w:p>
    <w:p>
      <w:pPr>
        <w:pStyle w:val="BodyText"/>
        <w:spacing w:line="242" w:lineRule="auto"/>
        <w:ind w:right="554"/>
      </w:pPr>
      <w: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 развитии в новых условиях и контекстах.</w:t>
      </w:r>
    </w:p>
    <w:p>
      <w:pPr>
        <w:pStyle w:val="Heading3"/>
        <w:spacing w:line="272" w:lineRule="exact"/>
        <w:rPr>
          <w:i w:val="0"/>
        </w:rPr>
      </w:pPr>
      <w:r>
        <w:rPr/>
        <w:t>Работа</w:t>
      </w:r>
      <w:r>
        <w:rPr>
          <w:spacing w:val="1"/>
        </w:rPr>
        <w:t> </w:t>
      </w:r>
      <w:r>
        <w:rPr/>
        <w:t>с </w:t>
      </w:r>
      <w:r>
        <w:rPr>
          <w:spacing w:val="-2"/>
        </w:rPr>
        <w:t>информацией</w:t>
      </w:r>
      <w:r>
        <w:rPr>
          <w:i w:val="0"/>
          <w:spacing w:val="-2"/>
        </w:rPr>
        <w:t>:</w:t>
      </w:r>
    </w:p>
    <w:p>
      <w:pPr>
        <w:pStyle w:val="BodyText"/>
        <w:ind w:left="250" w:right="566" w:firstLine="0"/>
        <w:jc w:val="right"/>
      </w:pPr>
      <w:r>
        <w:rPr/>
        <w:t>выявлять дефицит информации, данных, необходимых для решения поставленной задачи; применять</w:t>
      </w:r>
      <w:r>
        <w:rPr>
          <w:spacing w:val="13"/>
        </w:rPr>
        <w:t> </w:t>
      </w:r>
      <w:r>
        <w:rPr/>
        <w:t>различные</w:t>
      </w:r>
      <w:r>
        <w:rPr>
          <w:spacing w:val="12"/>
        </w:rPr>
        <w:t> </w:t>
      </w:r>
      <w:r>
        <w:rPr/>
        <w:t>методы,</w:t>
      </w:r>
      <w:r>
        <w:rPr>
          <w:spacing w:val="19"/>
        </w:rPr>
        <w:t> </w:t>
      </w:r>
      <w:r>
        <w:rPr/>
        <w:t>инструменты</w:t>
      </w:r>
      <w:r>
        <w:rPr>
          <w:spacing w:val="19"/>
        </w:rPr>
        <w:t> </w:t>
      </w:r>
      <w:r>
        <w:rPr/>
        <w:t>и</w:t>
      </w:r>
      <w:r>
        <w:rPr>
          <w:spacing w:val="18"/>
        </w:rPr>
        <w:t> </w:t>
      </w:r>
      <w:r>
        <w:rPr/>
        <w:t>запросы</w:t>
      </w:r>
      <w:r>
        <w:rPr>
          <w:spacing w:val="24"/>
        </w:rPr>
        <w:t> </w:t>
      </w:r>
      <w:r>
        <w:rPr/>
        <w:t>при</w:t>
      </w:r>
      <w:r>
        <w:rPr>
          <w:spacing w:val="15"/>
        </w:rPr>
        <w:t> </w:t>
      </w:r>
      <w:r>
        <w:rPr/>
        <w:t>поиске</w:t>
      </w:r>
      <w:r>
        <w:rPr>
          <w:spacing w:val="9"/>
        </w:rPr>
        <w:t> </w:t>
      </w:r>
      <w:r>
        <w:rPr/>
        <w:t>и</w:t>
      </w:r>
      <w:r>
        <w:rPr>
          <w:spacing w:val="25"/>
        </w:rPr>
        <w:t> </w:t>
      </w:r>
      <w:r>
        <w:rPr/>
        <w:t>отборе</w:t>
      </w:r>
      <w:r>
        <w:rPr>
          <w:spacing w:val="16"/>
        </w:rPr>
        <w:t> </w:t>
      </w:r>
      <w:r>
        <w:rPr>
          <w:spacing w:val="-2"/>
        </w:rPr>
        <w:t>информации</w:t>
      </w:r>
    </w:p>
    <w:p>
      <w:pPr>
        <w:pStyle w:val="BodyText"/>
        <w:ind w:left="1225" w:right="568" w:hanging="567"/>
        <w:jc w:val="right"/>
      </w:pPr>
      <w:r>
        <w:rPr/>
        <w:t>или</w:t>
      </w:r>
      <w:r>
        <w:rPr>
          <w:spacing w:val="40"/>
        </w:rPr>
        <w:t> </w:t>
      </w:r>
      <w:r>
        <w:rPr/>
        <w:t>данных</w:t>
      </w:r>
      <w:r>
        <w:rPr>
          <w:spacing w:val="40"/>
        </w:rPr>
        <w:t> </w:t>
      </w:r>
      <w:r>
        <w:rPr/>
        <w:t>из</w:t>
      </w:r>
      <w:r>
        <w:rPr>
          <w:spacing w:val="40"/>
        </w:rPr>
        <w:t> </w:t>
      </w:r>
      <w:r>
        <w:rPr/>
        <w:t>источников</w:t>
      </w:r>
      <w:r>
        <w:rPr>
          <w:spacing w:val="40"/>
        </w:rPr>
        <w:t> </w:t>
      </w:r>
      <w:r>
        <w:rPr/>
        <w:t>с</w:t>
      </w:r>
      <w:r>
        <w:rPr>
          <w:spacing w:val="40"/>
        </w:rPr>
        <w:t> </w:t>
      </w:r>
      <w:r>
        <w:rPr/>
        <w:t>учётом</w:t>
      </w:r>
      <w:r>
        <w:rPr>
          <w:spacing w:val="40"/>
        </w:rPr>
        <w:t> </w:t>
      </w:r>
      <w:r>
        <w:rPr/>
        <w:t>предложенной</w:t>
      </w:r>
      <w:r>
        <w:rPr>
          <w:spacing w:val="40"/>
        </w:rPr>
        <w:t> </w:t>
      </w:r>
      <w:r>
        <w:rPr/>
        <w:t>учебной</w:t>
      </w:r>
      <w:r>
        <w:rPr>
          <w:spacing w:val="40"/>
        </w:rPr>
        <w:t> </w:t>
      </w:r>
      <w:r>
        <w:rPr/>
        <w:t>задачи</w:t>
      </w:r>
      <w:r>
        <w:rPr>
          <w:spacing w:val="40"/>
        </w:rPr>
        <w:t> </w:t>
      </w:r>
      <w:r>
        <w:rPr/>
        <w:t>и</w:t>
      </w:r>
      <w:r>
        <w:rPr>
          <w:spacing w:val="40"/>
        </w:rPr>
        <w:t> </w:t>
      </w:r>
      <w:r>
        <w:rPr/>
        <w:t>заданных</w:t>
      </w:r>
      <w:r>
        <w:rPr>
          <w:spacing w:val="40"/>
        </w:rPr>
        <w:t> </w:t>
      </w:r>
      <w:r>
        <w:rPr/>
        <w:t>критериев; выбирать,</w:t>
      </w:r>
      <w:r>
        <w:rPr>
          <w:spacing w:val="-3"/>
        </w:rPr>
        <w:t> </w:t>
      </w:r>
      <w:r>
        <w:rPr/>
        <w:t>анализировать,</w:t>
      </w:r>
      <w:r>
        <w:rPr>
          <w:spacing w:val="1"/>
        </w:rPr>
        <w:t> </w:t>
      </w:r>
      <w:r>
        <w:rPr/>
        <w:t>систематизировать и</w:t>
      </w:r>
      <w:r>
        <w:rPr>
          <w:spacing w:val="2"/>
        </w:rPr>
        <w:t> </w:t>
      </w:r>
      <w:r>
        <w:rPr/>
        <w:t>интерпретировать</w:t>
      </w:r>
      <w:r>
        <w:rPr>
          <w:spacing w:val="2"/>
        </w:rPr>
        <w:t> </w:t>
      </w:r>
      <w:r>
        <w:rPr/>
        <w:t>информацию</w:t>
      </w:r>
      <w:r>
        <w:rPr>
          <w:spacing w:val="3"/>
        </w:rPr>
        <w:t> </w:t>
      </w:r>
      <w:r>
        <w:rPr>
          <w:spacing w:val="-2"/>
        </w:rPr>
        <w:t>различных</w:t>
      </w:r>
    </w:p>
    <w:p>
      <w:pPr>
        <w:pStyle w:val="BodyText"/>
        <w:spacing w:line="272" w:lineRule="exact"/>
        <w:ind w:firstLine="0"/>
      </w:pPr>
      <w:r>
        <w:rPr/>
        <w:t>видов</w:t>
      </w:r>
      <w:r>
        <w:rPr>
          <w:spacing w:val="-4"/>
        </w:rPr>
        <w:t> </w:t>
      </w:r>
      <w:r>
        <w:rPr/>
        <w:t>и</w:t>
      </w:r>
      <w:r>
        <w:rPr>
          <w:spacing w:val="-1"/>
        </w:rPr>
        <w:t> </w:t>
      </w:r>
      <w:r>
        <w:rPr/>
        <w:t>форм</w:t>
      </w:r>
      <w:r>
        <w:rPr>
          <w:spacing w:val="-6"/>
        </w:rPr>
        <w:t> </w:t>
      </w:r>
      <w:r>
        <w:rPr>
          <w:spacing w:val="-2"/>
        </w:rPr>
        <w:t>представления;</w:t>
      </w:r>
    </w:p>
    <w:p>
      <w:pPr>
        <w:pStyle w:val="BodyText"/>
        <w:spacing w:line="242" w:lineRule="auto"/>
        <w:ind w:right="558"/>
      </w:pPr>
      <w: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 </w:t>
      </w:r>
      <w:r>
        <w:rPr>
          <w:spacing w:val="-2"/>
        </w:rPr>
        <w:t>комбинациями;</w:t>
      </w:r>
    </w:p>
    <w:p>
      <w:pPr>
        <w:pStyle w:val="BodyText"/>
        <w:ind w:right="561"/>
      </w:pPr>
      <w:r>
        <w:rPr/>
        <w:t>оценивать надёжность информации по критериям, предложенным учителем или сформулированным самостоятельно;</w:t>
      </w:r>
    </w:p>
    <w:p>
      <w:pPr>
        <w:pStyle w:val="BodyText"/>
        <w:spacing w:line="275" w:lineRule="exact"/>
        <w:ind w:left="1225" w:firstLine="0"/>
        <w:jc w:val="left"/>
      </w:pPr>
      <w:r>
        <w:rPr/>
        <w:t>эффективно</w:t>
      </w:r>
      <w:r>
        <w:rPr>
          <w:spacing w:val="-15"/>
        </w:rPr>
        <w:t> </w:t>
      </w:r>
      <w:r>
        <w:rPr/>
        <w:t>запоминать</w:t>
      </w:r>
      <w:r>
        <w:rPr>
          <w:spacing w:val="-4"/>
        </w:rPr>
        <w:t> </w:t>
      </w:r>
      <w:r>
        <w:rPr/>
        <w:t>и</w:t>
      </w:r>
      <w:r>
        <w:rPr>
          <w:spacing w:val="-4"/>
        </w:rPr>
        <w:t> </w:t>
      </w:r>
      <w:r>
        <w:rPr/>
        <w:t>систематизировать</w:t>
      </w:r>
      <w:r>
        <w:rPr>
          <w:spacing w:val="-8"/>
        </w:rPr>
        <w:t> </w:t>
      </w:r>
      <w:r>
        <w:rPr>
          <w:spacing w:val="-2"/>
        </w:rPr>
        <w:t>информацию.</w:t>
      </w:r>
    </w:p>
    <w:p>
      <w:pPr>
        <w:pStyle w:val="Heading2"/>
        <w:jc w:val="left"/>
      </w:pPr>
      <w:r>
        <w:rPr/>
        <w:t>Универсальные</w:t>
      </w:r>
      <w:r>
        <w:rPr>
          <w:spacing w:val="-15"/>
        </w:rPr>
        <w:t> </w:t>
      </w:r>
      <w:r>
        <w:rPr/>
        <w:t>коммуникативные</w:t>
      </w:r>
      <w:r>
        <w:rPr>
          <w:spacing w:val="-14"/>
        </w:rPr>
        <w:t> </w:t>
      </w:r>
      <w:r>
        <w:rPr>
          <w:spacing w:val="-2"/>
        </w:rPr>
        <w:t>действия</w:t>
      </w:r>
    </w:p>
    <w:p>
      <w:pPr>
        <w:pStyle w:val="Heading3"/>
        <w:jc w:val="left"/>
        <w:rPr>
          <w:i w:val="0"/>
        </w:rPr>
      </w:pPr>
      <w:r>
        <w:rPr>
          <w:spacing w:val="-2"/>
        </w:rPr>
        <w:t>Общение</w:t>
      </w:r>
      <w:r>
        <w:rPr>
          <w:i w:val="0"/>
          <w:spacing w:val="-2"/>
        </w:rPr>
        <w:t>:</w:t>
      </w:r>
    </w:p>
    <w:p>
      <w:pPr>
        <w:pStyle w:val="BodyText"/>
        <w:ind w:right="557"/>
      </w:pPr>
      <w:r>
        <w:rPr/>
        <w:t>сопоставлять свои суждения с суждениями других участников диалога, обнаруживать различие и сходство позиций;</w:t>
      </w:r>
    </w:p>
    <w:p>
      <w:pPr>
        <w:pStyle w:val="BodyText"/>
        <w:ind w:right="562"/>
      </w:pPr>
      <w:r>
        <w:rPr/>
        <w:t>публично представлять результаты выполненного опыта (эксперимента, исследования, </w:t>
      </w:r>
      <w:r>
        <w:rPr>
          <w:spacing w:val="-2"/>
        </w:rPr>
        <w:t>проекта);</w:t>
      </w:r>
    </w:p>
    <w:p>
      <w:pPr>
        <w:pStyle w:val="BodyText"/>
        <w:ind w:right="558"/>
      </w:pPr>
      <w:r>
        <w:rPr/>
        <w:t>самостоятельно выбирать формат выступления с учётом задач презентации</w:t>
      </w:r>
      <w:r>
        <w:rPr>
          <w:spacing w:val="40"/>
        </w:rPr>
        <w:t> </w:t>
      </w:r>
      <w:r>
        <w:rPr/>
        <w:t>и особенностей аудитории и в соответствии с ним составлять устные и письменные тексты с использованием иллюстративных материалов.</w:t>
      </w:r>
    </w:p>
    <w:p>
      <w:pPr>
        <w:pStyle w:val="Heading3"/>
        <w:spacing w:before="2"/>
        <w:rPr>
          <w:i w:val="0"/>
        </w:rPr>
      </w:pPr>
      <w:r>
        <w:rPr/>
        <w:t>Совместная</w:t>
      </w:r>
      <w:r>
        <w:rPr>
          <w:spacing w:val="-13"/>
        </w:rPr>
        <w:t> </w:t>
      </w:r>
      <w:r>
        <w:rPr/>
        <w:t>деятельность</w:t>
      </w:r>
      <w:r>
        <w:rPr>
          <w:spacing w:val="-2"/>
        </w:rPr>
        <w:t> </w:t>
      </w:r>
      <w:r>
        <w:rPr>
          <w:i w:val="0"/>
          <w:spacing w:val="-2"/>
        </w:rPr>
        <w:t>(</w:t>
      </w:r>
      <w:r>
        <w:rPr>
          <w:spacing w:val="-2"/>
        </w:rPr>
        <w:t>сотрудничество</w:t>
      </w:r>
      <w:r>
        <w:rPr>
          <w:i w:val="0"/>
          <w:spacing w:val="-2"/>
        </w:rPr>
        <w:t>):</w:t>
      </w:r>
    </w:p>
    <w:p>
      <w:pPr>
        <w:pStyle w:val="BodyText"/>
        <w:spacing w:line="242" w:lineRule="auto"/>
        <w:ind w:right="555"/>
      </w:pPr>
      <w:r>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BodyText"/>
        <w:ind w:right="554"/>
      </w:pPr>
      <w:r>
        <w:rPr/>
        <w:t>принимать цель совместной информационной деятельности по сбору,</w:t>
      </w:r>
      <w:r>
        <w:rPr>
          <w:spacing w:val="40"/>
        </w:rPr>
        <w:t> </w:t>
      </w:r>
      <w:r>
        <w:rPr/>
        <w:t>обработке,</w:t>
      </w:r>
      <w:r>
        <w:rPr>
          <w:spacing w:val="40"/>
        </w:rPr>
        <w:t> </w:t>
      </w:r>
      <w:r>
        <w:rPr/>
        <w:t>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pPr>
        <w:pStyle w:val="BodyText"/>
        <w:ind w:right="562"/>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BodyText"/>
        <w:spacing w:before="2"/>
        <w:ind w:right="560"/>
      </w:pPr>
      <w:r>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BodyText"/>
        <w:spacing w:line="242" w:lineRule="auto"/>
        <w:ind w:right="566"/>
      </w:pPr>
      <w:r>
        <w:rPr/>
        <w:t>сравнивать результаты с исходной задачей и вклад каждого члена команды в достижение результатов, разделять сферу</w:t>
      </w:r>
      <w:r>
        <w:rPr>
          <w:spacing w:val="-4"/>
        </w:rPr>
        <w:t> </w:t>
      </w:r>
      <w:r>
        <w:rPr/>
        <w:t>ответственности и проявлять готовность к предоставлению отчёта перед группой.</w:t>
      </w:r>
    </w:p>
    <w:p>
      <w:pPr>
        <w:pStyle w:val="Heading2"/>
        <w:spacing w:line="273" w:lineRule="exact"/>
        <w:jc w:val="left"/>
      </w:pPr>
      <w:r>
        <w:rPr/>
        <w:t>Универсальные</w:t>
      </w:r>
      <w:r>
        <w:rPr>
          <w:spacing w:val="-13"/>
        </w:rPr>
        <w:t> </w:t>
      </w:r>
      <w:r>
        <w:rPr/>
        <w:t>регулятивные</w:t>
      </w:r>
      <w:r>
        <w:rPr>
          <w:spacing w:val="-12"/>
        </w:rPr>
        <w:t> </w:t>
      </w:r>
      <w:r>
        <w:rPr>
          <w:spacing w:val="-2"/>
        </w:rPr>
        <w:t>действия</w:t>
      </w:r>
    </w:p>
    <w:p>
      <w:pPr>
        <w:pStyle w:val="Heading3"/>
        <w:spacing w:line="272" w:lineRule="exact"/>
        <w:jc w:val="left"/>
        <w:rPr>
          <w:i w:val="0"/>
        </w:rPr>
      </w:pPr>
      <w:r>
        <w:rPr>
          <w:spacing w:val="-2"/>
        </w:rPr>
        <w:t>Самоорганизация</w:t>
      </w:r>
      <w:r>
        <w:rPr>
          <w:i w:val="0"/>
          <w:spacing w:val="-2"/>
        </w:rPr>
        <w:t>:</w:t>
      </w:r>
    </w:p>
    <w:p>
      <w:pPr>
        <w:pStyle w:val="BodyText"/>
        <w:ind w:left="1225" w:right="607" w:firstLine="0"/>
        <w:jc w:val="left"/>
      </w:pPr>
      <w:r>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w:t>
      </w:r>
    </w:p>
    <w:p>
      <w:pPr>
        <w:pStyle w:val="BodyText"/>
        <w:ind w:firstLine="0"/>
        <w:jc w:val="left"/>
      </w:pPr>
      <w:r>
        <w:rPr/>
        <w:t>решений,</w:t>
      </w:r>
      <w:r>
        <w:rPr>
          <w:spacing w:val="-5"/>
        </w:rPr>
        <w:t> </w:t>
      </w:r>
      <w:r>
        <w:rPr/>
        <w:t>принятие</w:t>
      </w:r>
      <w:r>
        <w:rPr>
          <w:spacing w:val="-6"/>
        </w:rPr>
        <w:t> </w:t>
      </w:r>
      <w:r>
        <w:rPr/>
        <w:t>решений</w:t>
      </w:r>
      <w:r>
        <w:rPr>
          <w:spacing w:val="-4"/>
        </w:rPr>
        <w:t> </w:t>
      </w:r>
      <w:r>
        <w:rPr/>
        <w:t>в</w:t>
      </w:r>
      <w:r>
        <w:rPr>
          <w:spacing w:val="-5"/>
        </w:rPr>
        <w:t> </w:t>
      </w:r>
      <w:r>
        <w:rPr>
          <w:spacing w:val="-2"/>
        </w:rPr>
        <w:t>группе);</w:t>
      </w:r>
    </w:p>
    <w:p>
      <w:pPr>
        <w:spacing w:after="0"/>
        <w:jc w:val="left"/>
        <w:sectPr>
          <w:pgSz w:w="11920" w:h="16850"/>
          <w:pgMar w:header="713" w:footer="0" w:top="940" w:bottom="280" w:left="760" w:right="0"/>
        </w:sectPr>
      </w:pPr>
    </w:p>
    <w:p>
      <w:pPr>
        <w:pStyle w:val="BodyText"/>
        <w:spacing w:before="249"/>
        <w:ind w:right="555"/>
      </w:pPr>
      <w:r>
        <w:rPr/>
        <w:t>самостоятельно составлять алгоритм решения задач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BodyText"/>
        <w:ind w:right="556"/>
      </w:pPr>
      <w: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BodyText"/>
        <w:spacing w:before="5"/>
        <w:ind w:right="557"/>
      </w:pPr>
      <w:r>
        <w:rPr/>
        <w:t>делать выбор в условиях противоречивой информации и брать ответственность за </w:t>
      </w:r>
      <w:r>
        <w:rPr>
          <w:spacing w:val="-2"/>
        </w:rPr>
        <w:t>решение.</w:t>
      </w:r>
    </w:p>
    <w:p>
      <w:pPr>
        <w:pStyle w:val="Heading3"/>
        <w:spacing w:before="5"/>
        <w:rPr>
          <w:i w:val="0"/>
        </w:rPr>
      </w:pPr>
      <w:r>
        <w:rPr/>
        <w:t>Самоконтроль</w:t>
      </w:r>
      <w:r>
        <w:rPr>
          <w:spacing w:val="-5"/>
        </w:rPr>
        <w:t> </w:t>
      </w:r>
      <w:r>
        <w:rPr>
          <w:i w:val="0"/>
          <w:spacing w:val="-2"/>
        </w:rPr>
        <w:t>(</w:t>
      </w:r>
      <w:r>
        <w:rPr>
          <w:spacing w:val="-2"/>
        </w:rPr>
        <w:t>рефлексия</w:t>
      </w:r>
      <w:r>
        <w:rPr>
          <w:i w:val="0"/>
          <w:spacing w:val="-2"/>
        </w:rPr>
        <w:t>):</w:t>
      </w:r>
    </w:p>
    <w:p>
      <w:pPr>
        <w:pStyle w:val="BodyText"/>
        <w:ind w:left="1225" w:right="2805" w:firstLine="0"/>
      </w:pPr>
      <w:r>
        <w:rPr/>
        <w:t>владеть способами самоконтроля, самомотивации и рефлексии; давать</w:t>
      </w:r>
      <w:r>
        <w:rPr>
          <w:spacing w:val="-5"/>
        </w:rPr>
        <w:t> </w:t>
      </w:r>
      <w:r>
        <w:rPr/>
        <w:t>адекватную оценку</w:t>
      </w:r>
      <w:r>
        <w:rPr>
          <w:spacing w:val="-12"/>
        </w:rPr>
        <w:t> </w:t>
      </w:r>
      <w:r>
        <w:rPr/>
        <w:t>ситуации</w:t>
      </w:r>
      <w:r>
        <w:rPr>
          <w:spacing w:val="-1"/>
        </w:rPr>
        <w:t> </w:t>
      </w:r>
      <w:r>
        <w:rPr/>
        <w:t>и</w:t>
      </w:r>
      <w:r>
        <w:rPr>
          <w:spacing w:val="-3"/>
        </w:rPr>
        <w:t> </w:t>
      </w:r>
      <w:r>
        <w:rPr/>
        <w:t>предлагать</w:t>
      </w:r>
      <w:r>
        <w:rPr>
          <w:spacing w:val="-3"/>
        </w:rPr>
        <w:t> </w:t>
      </w:r>
      <w:r>
        <w:rPr/>
        <w:t>план</w:t>
      </w:r>
      <w:r>
        <w:rPr>
          <w:spacing w:val="-3"/>
        </w:rPr>
        <w:t> </w:t>
      </w:r>
      <w:r>
        <w:rPr/>
        <w:t>её</w:t>
      </w:r>
      <w:r>
        <w:rPr>
          <w:spacing w:val="-7"/>
        </w:rPr>
        <w:t> </w:t>
      </w:r>
      <w:r>
        <w:rPr/>
        <w:t>изменения;</w:t>
      </w:r>
    </w:p>
    <w:p>
      <w:pPr>
        <w:pStyle w:val="BodyText"/>
        <w:ind w:right="555"/>
      </w:pPr>
      <w: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BodyText"/>
        <w:ind w:right="561"/>
      </w:pPr>
      <w:r>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pPr>
        <w:pStyle w:val="BodyText"/>
        <w:spacing w:before="3"/>
        <w:ind w:right="558"/>
      </w:pPr>
      <w:r>
        <w:rPr/>
        <w:t>вносить коррективы в деятельность на основе новых обстоятельств, изменившихся ситуаций, установленных ошибок, возникших трудностей;</w:t>
      </w:r>
    </w:p>
    <w:p>
      <w:pPr>
        <w:pStyle w:val="BodyText"/>
        <w:spacing w:line="275" w:lineRule="exact" w:before="5"/>
        <w:ind w:left="1225" w:firstLine="0"/>
      </w:pPr>
      <w:r>
        <w:rPr/>
        <w:t>оценивать</w:t>
      </w:r>
      <w:r>
        <w:rPr>
          <w:spacing w:val="-8"/>
        </w:rPr>
        <w:t> </w:t>
      </w:r>
      <w:r>
        <w:rPr/>
        <w:t>соответствие</w:t>
      </w:r>
      <w:r>
        <w:rPr>
          <w:spacing w:val="-13"/>
        </w:rPr>
        <w:t> </w:t>
      </w:r>
      <w:r>
        <w:rPr/>
        <w:t>результата</w:t>
      </w:r>
      <w:r>
        <w:rPr>
          <w:spacing w:val="-8"/>
        </w:rPr>
        <w:t> </w:t>
      </w:r>
      <w:r>
        <w:rPr/>
        <w:t>цели</w:t>
      </w:r>
      <w:r>
        <w:rPr>
          <w:spacing w:val="-6"/>
        </w:rPr>
        <w:t> </w:t>
      </w:r>
      <w:r>
        <w:rPr/>
        <w:t>и </w:t>
      </w:r>
      <w:r>
        <w:rPr>
          <w:spacing w:val="-2"/>
        </w:rPr>
        <w:t>условиям.</w:t>
      </w:r>
    </w:p>
    <w:p>
      <w:pPr>
        <w:pStyle w:val="Heading3"/>
        <w:spacing w:line="272" w:lineRule="exact"/>
        <w:rPr>
          <w:i w:val="0"/>
        </w:rPr>
      </w:pPr>
      <w:r>
        <w:rPr/>
        <w:t>Эмоциональный</w:t>
      </w:r>
      <w:r>
        <w:rPr>
          <w:spacing w:val="-8"/>
        </w:rPr>
        <w:t> </w:t>
      </w:r>
      <w:r>
        <w:rPr>
          <w:spacing w:val="-2"/>
        </w:rPr>
        <w:t>интеллект</w:t>
      </w:r>
      <w:r>
        <w:rPr>
          <w:i w:val="0"/>
          <w:spacing w:val="-2"/>
        </w:rPr>
        <w:t>:</w:t>
      </w:r>
    </w:p>
    <w:p>
      <w:pPr>
        <w:pStyle w:val="BodyText"/>
        <w:ind w:right="3948"/>
        <w:jc w:val="left"/>
      </w:pPr>
      <w:r>
        <w:rPr/>
        <w:t>ставить</w:t>
      </w:r>
      <w:r>
        <w:rPr>
          <w:spacing w:val="-6"/>
        </w:rPr>
        <w:t> </w:t>
      </w:r>
      <w:r>
        <w:rPr/>
        <w:t>себя</w:t>
      </w:r>
      <w:r>
        <w:rPr>
          <w:spacing w:val="-8"/>
        </w:rPr>
        <w:t> </w:t>
      </w:r>
      <w:r>
        <w:rPr/>
        <w:t>на</w:t>
      </w:r>
      <w:r>
        <w:rPr>
          <w:spacing w:val="-10"/>
        </w:rPr>
        <w:t> </w:t>
      </w:r>
      <w:r>
        <w:rPr/>
        <w:t>место</w:t>
      </w:r>
      <w:r>
        <w:rPr>
          <w:spacing w:val="-11"/>
        </w:rPr>
        <w:t> </w:t>
      </w:r>
      <w:r>
        <w:rPr/>
        <w:t>другого</w:t>
      </w:r>
      <w:r>
        <w:rPr>
          <w:spacing w:val="-11"/>
        </w:rPr>
        <w:t> </w:t>
      </w:r>
      <w:r>
        <w:rPr/>
        <w:t>человека,</w:t>
      </w:r>
      <w:r>
        <w:rPr>
          <w:spacing w:val="-7"/>
        </w:rPr>
        <w:t> </w:t>
      </w:r>
      <w:r>
        <w:rPr/>
        <w:t>понимать</w:t>
      </w:r>
      <w:r>
        <w:rPr>
          <w:spacing w:val="-6"/>
        </w:rPr>
        <w:t> </w:t>
      </w:r>
      <w:r>
        <w:rPr/>
        <w:t>мотивы и намерения другого.</w:t>
      </w:r>
    </w:p>
    <w:p>
      <w:pPr>
        <w:pStyle w:val="Heading3"/>
        <w:spacing w:line="273" w:lineRule="exact" w:before="2"/>
        <w:jc w:val="left"/>
        <w:rPr>
          <w:i w:val="0"/>
        </w:rPr>
      </w:pPr>
      <w:r>
        <w:rPr/>
        <w:t>Принятие</w:t>
      </w:r>
      <w:r>
        <w:rPr>
          <w:spacing w:val="-7"/>
        </w:rPr>
        <w:t> </w:t>
      </w:r>
      <w:r>
        <w:rPr/>
        <w:t>себя и</w:t>
      </w:r>
      <w:r>
        <w:rPr>
          <w:spacing w:val="-2"/>
        </w:rPr>
        <w:t> других</w:t>
      </w:r>
      <w:r>
        <w:rPr>
          <w:i w:val="0"/>
          <w:spacing w:val="-2"/>
        </w:rPr>
        <w:t>:</w:t>
      </w:r>
    </w:p>
    <w:p>
      <w:pPr>
        <w:pStyle w:val="BodyText"/>
        <w:spacing w:line="242" w:lineRule="auto"/>
        <w:ind w:right="607"/>
        <w:jc w:val="left"/>
      </w:pPr>
      <w:r>
        <w:rPr/>
        <w:t>осознавать</w:t>
      </w:r>
      <w:r>
        <w:rPr>
          <w:spacing w:val="-3"/>
        </w:rPr>
        <w:t> </w:t>
      </w:r>
      <w:r>
        <w:rPr/>
        <w:t>невозможность</w:t>
      </w:r>
      <w:r>
        <w:rPr>
          <w:spacing w:val="-2"/>
        </w:rPr>
        <w:t> </w:t>
      </w:r>
      <w:r>
        <w:rPr/>
        <w:t>контролировать всё</w:t>
      </w:r>
      <w:r>
        <w:rPr>
          <w:spacing w:val="-5"/>
        </w:rPr>
        <w:t> </w:t>
      </w:r>
      <w:r>
        <w:rPr/>
        <w:t>вокруг даже</w:t>
      </w:r>
      <w:r>
        <w:rPr>
          <w:spacing w:val="-6"/>
        </w:rPr>
        <w:t> </w:t>
      </w:r>
      <w:r>
        <w:rPr/>
        <w:t>в условиях открытого</w:t>
      </w:r>
      <w:r>
        <w:rPr>
          <w:spacing w:val="-4"/>
        </w:rPr>
        <w:t> </w:t>
      </w:r>
      <w:r>
        <w:rPr/>
        <w:t>доступа к любым объёмам информации.</w:t>
      </w:r>
    </w:p>
    <w:p>
      <w:pPr>
        <w:pStyle w:val="Heading1"/>
        <w:spacing w:line="264" w:lineRule="exact"/>
      </w:pPr>
      <w:r>
        <w:rPr/>
        <w:t>ПРЕДМЕТНЫЕ</w:t>
      </w:r>
      <w:r>
        <w:rPr>
          <w:spacing w:val="-9"/>
        </w:rPr>
        <w:t> </w:t>
      </w:r>
      <w:r>
        <w:rPr>
          <w:spacing w:val="-2"/>
        </w:rPr>
        <w:t>РЕЗУЛЬТАТЫ</w:t>
      </w:r>
    </w:p>
    <w:p>
      <w:pPr>
        <w:pStyle w:val="Heading2"/>
        <w:numPr>
          <w:ilvl w:val="0"/>
          <w:numId w:val="49"/>
        </w:numPr>
        <w:tabs>
          <w:tab w:pos="5692" w:val="left" w:leader="none"/>
        </w:tabs>
        <w:spacing w:line="271" w:lineRule="exact" w:before="0" w:after="0"/>
        <w:ind w:left="5692" w:right="0" w:hanging="180"/>
        <w:jc w:val="both"/>
      </w:pPr>
      <w:r>
        <w:rPr>
          <w:spacing w:val="-2"/>
        </w:rPr>
        <w:t>класс</w:t>
      </w:r>
    </w:p>
    <w:p>
      <w:pPr>
        <w:pStyle w:val="BodyText"/>
        <w:ind w:right="560"/>
      </w:pPr>
      <w:r>
        <w:rPr/>
        <w:t>Предметные результаты освоения обязательного предметного содержания, отражают сформированность у обучающихся умений:</w:t>
      </w:r>
    </w:p>
    <w:p>
      <w:pPr>
        <w:pStyle w:val="BodyText"/>
        <w:spacing w:before="3"/>
        <w:ind w:left="1225" w:firstLine="0"/>
      </w:pPr>
      <w:r>
        <w:rPr/>
        <w:t>пояснять</w:t>
      </w:r>
      <w:r>
        <w:rPr>
          <w:spacing w:val="39"/>
        </w:rPr>
        <w:t> </w:t>
      </w:r>
      <w:r>
        <w:rPr/>
        <w:t>на</w:t>
      </w:r>
      <w:r>
        <w:rPr>
          <w:spacing w:val="65"/>
          <w:w w:val="150"/>
        </w:rPr>
        <w:t> </w:t>
      </w:r>
      <w:r>
        <w:rPr/>
        <w:t>примерах</w:t>
      </w:r>
      <w:r>
        <w:rPr>
          <w:spacing w:val="73"/>
          <w:w w:val="150"/>
        </w:rPr>
        <w:t> </w:t>
      </w:r>
      <w:r>
        <w:rPr/>
        <w:t>смысл</w:t>
      </w:r>
      <w:r>
        <w:rPr>
          <w:spacing w:val="69"/>
          <w:w w:val="150"/>
        </w:rPr>
        <w:t> </w:t>
      </w:r>
      <w:r>
        <w:rPr/>
        <w:t>понятий</w:t>
      </w:r>
      <w:r>
        <w:rPr>
          <w:spacing w:val="75"/>
          <w:w w:val="150"/>
        </w:rPr>
        <w:t> </w:t>
      </w:r>
      <w:r>
        <w:rPr/>
        <w:t>«информация»,</w:t>
      </w:r>
      <w:r>
        <w:rPr>
          <w:spacing w:val="28"/>
        </w:rPr>
        <w:t>  </w:t>
      </w:r>
      <w:r>
        <w:rPr/>
        <w:t>«информационный</w:t>
      </w:r>
      <w:r>
        <w:rPr>
          <w:spacing w:val="71"/>
          <w:w w:val="150"/>
        </w:rPr>
        <w:t> </w:t>
      </w:r>
      <w:r>
        <w:rPr>
          <w:spacing w:val="-2"/>
        </w:rPr>
        <w:t>процесс»,</w:t>
      </w:r>
    </w:p>
    <w:p>
      <w:pPr>
        <w:pStyle w:val="BodyText"/>
        <w:spacing w:line="274" w:lineRule="exact"/>
        <w:ind w:firstLine="0"/>
      </w:pPr>
      <w:r>
        <w:rPr/>
        <w:t>«обработка</w:t>
      </w:r>
      <w:r>
        <w:rPr>
          <w:spacing w:val="-17"/>
        </w:rPr>
        <w:t> </w:t>
      </w:r>
      <w:r>
        <w:rPr/>
        <w:t>информации»,</w:t>
      </w:r>
      <w:r>
        <w:rPr>
          <w:spacing w:val="-4"/>
        </w:rPr>
        <w:t> </w:t>
      </w:r>
      <w:r>
        <w:rPr/>
        <w:t>«хранение</w:t>
      </w:r>
      <w:r>
        <w:rPr>
          <w:spacing w:val="-12"/>
        </w:rPr>
        <w:t> </w:t>
      </w:r>
      <w:r>
        <w:rPr/>
        <w:t>информации»,</w:t>
      </w:r>
      <w:r>
        <w:rPr>
          <w:spacing w:val="-5"/>
        </w:rPr>
        <w:t> </w:t>
      </w:r>
      <w:r>
        <w:rPr/>
        <w:t>«передача</w:t>
      </w:r>
      <w:r>
        <w:rPr>
          <w:spacing w:val="-14"/>
        </w:rPr>
        <w:t> </w:t>
      </w:r>
      <w:r>
        <w:rPr>
          <w:spacing w:val="-2"/>
        </w:rPr>
        <w:t>информации»;</w:t>
      </w:r>
    </w:p>
    <w:p>
      <w:pPr>
        <w:pStyle w:val="BodyText"/>
        <w:ind w:right="564"/>
      </w:pPr>
      <w:r>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pPr>
        <w:pStyle w:val="BodyText"/>
        <w:ind w:right="563"/>
      </w:pPr>
      <w:r>
        <w:rPr/>
        <w:t>сравнивать длины сообщений, записанных в различных алфавитах, оперировать единицами измерения информа-</w:t>
      </w:r>
    </w:p>
    <w:p>
      <w:pPr>
        <w:pStyle w:val="BodyText"/>
        <w:spacing w:line="272" w:lineRule="exact" w:before="6"/>
        <w:ind w:firstLine="0"/>
      </w:pPr>
      <w:r>
        <w:rPr/>
        <w:t>ционного</w:t>
      </w:r>
      <w:r>
        <w:rPr>
          <w:spacing w:val="-9"/>
        </w:rPr>
        <w:t> </w:t>
      </w:r>
      <w:r>
        <w:rPr/>
        <w:t>объёма</w:t>
      </w:r>
      <w:r>
        <w:rPr>
          <w:spacing w:val="-9"/>
        </w:rPr>
        <w:t> </w:t>
      </w:r>
      <w:r>
        <w:rPr/>
        <w:t>и</w:t>
      </w:r>
      <w:r>
        <w:rPr>
          <w:spacing w:val="-4"/>
        </w:rPr>
        <w:t> </w:t>
      </w:r>
      <w:r>
        <w:rPr/>
        <w:t>скорости</w:t>
      </w:r>
      <w:r>
        <w:rPr>
          <w:spacing w:val="-4"/>
        </w:rPr>
        <w:t> </w:t>
      </w:r>
      <w:r>
        <w:rPr/>
        <w:t>передачи</w:t>
      </w:r>
      <w:r>
        <w:rPr>
          <w:spacing w:val="-5"/>
        </w:rPr>
        <w:t> </w:t>
      </w:r>
      <w:r>
        <w:rPr>
          <w:spacing w:val="-2"/>
        </w:rPr>
        <w:t>данных;</w:t>
      </w:r>
    </w:p>
    <w:p>
      <w:pPr>
        <w:pStyle w:val="BodyText"/>
        <w:tabs>
          <w:tab w:pos="2504" w:val="left" w:leader="none"/>
          <w:tab w:pos="2869" w:val="left" w:leader="none"/>
          <w:tab w:pos="4242" w:val="left" w:leader="none"/>
          <w:tab w:pos="5332" w:val="left" w:leader="none"/>
          <w:tab w:pos="6676" w:val="left" w:leader="none"/>
          <w:tab w:pos="8285" w:val="left" w:leader="none"/>
          <w:tab w:pos="9473" w:val="left" w:leader="none"/>
          <w:tab w:pos="10452" w:val="left" w:leader="none"/>
        </w:tabs>
        <w:ind w:right="567"/>
        <w:jc w:val="left"/>
      </w:pPr>
      <w:r>
        <w:rPr>
          <w:spacing w:val="-2"/>
        </w:rPr>
        <w:t>оценивать</w:t>
      </w:r>
      <w:r>
        <w:rPr/>
        <w:tab/>
      </w:r>
      <w:r>
        <w:rPr>
          <w:spacing w:val="-10"/>
        </w:rPr>
        <w:t>и</w:t>
      </w:r>
      <w:r>
        <w:rPr/>
        <w:tab/>
      </w:r>
      <w:r>
        <w:rPr>
          <w:spacing w:val="-2"/>
        </w:rPr>
        <w:t>сравнивать</w:t>
      </w:r>
      <w:r>
        <w:rPr/>
        <w:tab/>
      </w:r>
      <w:r>
        <w:rPr>
          <w:spacing w:val="-2"/>
        </w:rPr>
        <w:t>размеры</w:t>
      </w:r>
      <w:r>
        <w:rPr/>
        <w:tab/>
      </w:r>
      <w:r>
        <w:rPr>
          <w:spacing w:val="-2"/>
        </w:rPr>
        <w:t>текстовых,</w:t>
      </w:r>
      <w:r>
        <w:rPr/>
        <w:tab/>
      </w:r>
      <w:r>
        <w:rPr>
          <w:spacing w:val="-2"/>
        </w:rPr>
        <w:t>графических,</w:t>
      </w:r>
      <w:r>
        <w:rPr/>
        <w:tab/>
      </w:r>
      <w:r>
        <w:rPr>
          <w:spacing w:val="-2"/>
        </w:rPr>
        <w:t>звуковых</w:t>
      </w:r>
      <w:r>
        <w:rPr/>
        <w:tab/>
      </w:r>
      <w:r>
        <w:rPr>
          <w:spacing w:val="-2"/>
        </w:rPr>
        <w:t>файлов</w:t>
      </w:r>
      <w:r>
        <w:rPr/>
        <w:tab/>
      </w:r>
      <w:r>
        <w:rPr>
          <w:spacing w:val="-10"/>
        </w:rPr>
        <w:t>и </w:t>
      </w:r>
      <w:r>
        <w:rPr>
          <w:spacing w:val="-2"/>
        </w:rPr>
        <w:t>видеофайлов;</w:t>
      </w:r>
    </w:p>
    <w:p>
      <w:pPr>
        <w:pStyle w:val="BodyText"/>
        <w:tabs>
          <w:tab w:pos="2528" w:val="left" w:leader="none"/>
          <w:tab w:pos="3673" w:val="left" w:leader="none"/>
          <w:tab w:pos="5267" w:val="left" w:leader="none"/>
          <w:tab w:pos="6515" w:val="left" w:leader="none"/>
          <w:tab w:pos="7704" w:val="left" w:leader="none"/>
          <w:tab w:pos="8064" w:val="left" w:leader="none"/>
          <w:tab w:pos="9228" w:val="left" w:leader="none"/>
        </w:tabs>
        <w:spacing w:line="237" w:lineRule="auto" w:before="3"/>
        <w:ind w:right="574"/>
        <w:jc w:val="left"/>
      </w:pPr>
      <w:r>
        <w:rPr>
          <w:spacing w:val="-2"/>
        </w:rPr>
        <w:t>приводить</w:t>
      </w:r>
      <w:r>
        <w:rPr/>
        <w:tab/>
      </w:r>
      <w:r>
        <w:rPr>
          <w:spacing w:val="-2"/>
        </w:rPr>
        <w:t>примеры</w:t>
      </w:r>
      <w:r>
        <w:rPr/>
        <w:tab/>
      </w:r>
      <w:r>
        <w:rPr>
          <w:spacing w:val="-2"/>
        </w:rPr>
        <w:t>современных</w:t>
      </w:r>
      <w:r>
        <w:rPr/>
        <w:tab/>
      </w:r>
      <w:r>
        <w:rPr>
          <w:spacing w:val="-2"/>
        </w:rPr>
        <w:t>устройств</w:t>
      </w:r>
      <w:r>
        <w:rPr/>
        <w:tab/>
      </w:r>
      <w:r>
        <w:rPr>
          <w:spacing w:val="-2"/>
        </w:rPr>
        <w:t>хранения</w:t>
      </w:r>
      <w:r>
        <w:rPr/>
        <w:tab/>
      </w:r>
      <w:r>
        <w:rPr>
          <w:spacing w:val="-10"/>
        </w:rPr>
        <w:t>и</w:t>
      </w:r>
      <w:r>
        <w:rPr/>
        <w:tab/>
      </w:r>
      <w:r>
        <w:rPr>
          <w:spacing w:val="-2"/>
        </w:rPr>
        <w:t>передачи</w:t>
      </w:r>
      <w:r>
        <w:rPr/>
        <w:tab/>
      </w:r>
      <w:r>
        <w:rPr>
          <w:spacing w:val="-2"/>
        </w:rPr>
        <w:t>информации, </w:t>
      </w:r>
      <w:r>
        <w:rPr/>
        <w:t>сравнивать их количественные характеристики;</w:t>
      </w:r>
    </w:p>
    <w:p>
      <w:pPr>
        <w:pStyle w:val="BodyText"/>
        <w:spacing w:before="1"/>
        <w:jc w:val="left"/>
      </w:pPr>
      <w:r>
        <w:rPr/>
        <w:t>выделять основные</w:t>
      </w:r>
      <w:r>
        <w:rPr>
          <w:spacing w:val="-1"/>
        </w:rPr>
        <w:t> </w:t>
      </w:r>
      <w:r>
        <w:rPr/>
        <w:t>этапы в истории и понимать тенденции развития</w:t>
      </w:r>
      <w:r>
        <w:rPr>
          <w:spacing w:val="-3"/>
        </w:rPr>
        <w:t> </w:t>
      </w:r>
      <w:r>
        <w:rPr/>
        <w:t>компьютеров и программного обеспечения;</w:t>
      </w:r>
    </w:p>
    <w:p>
      <w:pPr>
        <w:pStyle w:val="BodyText"/>
        <w:spacing w:line="242" w:lineRule="auto"/>
        <w:ind w:right="555"/>
      </w:pPr>
      <w:r>
        <w:rPr/>
        <w:t>получать</w:t>
      </w:r>
      <w:r>
        <w:rPr>
          <w:spacing w:val="-2"/>
        </w:rPr>
        <w:t> </w:t>
      </w:r>
      <w:r>
        <w:rPr/>
        <w:t>и</w:t>
      </w:r>
      <w:r>
        <w:rPr>
          <w:spacing w:val="-1"/>
        </w:rPr>
        <w:t> </w:t>
      </w:r>
      <w:r>
        <w:rPr/>
        <w:t>использовать</w:t>
      </w:r>
      <w:r>
        <w:rPr>
          <w:spacing w:val="-2"/>
        </w:rPr>
        <w:t> </w:t>
      </w:r>
      <w:r>
        <w:rPr/>
        <w:t>информацию</w:t>
      </w:r>
      <w:r>
        <w:rPr>
          <w:spacing w:val="-2"/>
        </w:rPr>
        <w:t> </w:t>
      </w:r>
      <w:r>
        <w:rPr/>
        <w:t>о</w:t>
      </w:r>
      <w:r>
        <w:rPr>
          <w:spacing w:val="-6"/>
        </w:rPr>
        <w:t> </w:t>
      </w:r>
      <w:r>
        <w:rPr/>
        <w:t>характеристиках персонального</w:t>
      </w:r>
      <w:r>
        <w:rPr>
          <w:spacing w:val="-2"/>
        </w:rPr>
        <w:t> </w:t>
      </w:r>
      <w:r>
        <w:rPr/>
        <w:t>компьютера</w:t>
      </w:r>
      <w:r>
        <w:rPr>
          <w:spacing w:val="-3"/>
        </w:rPr>
        <w:t> </w:t>
      </w:r>
      <w:r>
        <w:rPr/>
        <w:t>и</w:t>
      </w:r>
      <w:r>
        <w:rPr>
          <w:spacing w:val="-1"/>
        </w:rPr>
        <w:t> </w:t>
      </w:r>
      <w:r>
        <w:rPr/>
        <w:t>его основных элементах (процессор, оперативная память, долговременная память, устрой ства </w:t>
      </w:r>
      <w:r>
        <w:rPr>
          <w:spacing w:val="-2"/>
        </w:rPr>
        <w:t>ввода-вывода);</w:t>
      </w:r>
    </w:p>
    <w:p>
      <w:pPr>
        <w:pStyle w:val="BodyText"/>
        <w:ind w:right="562"/>
        <w:jc w:val="right"/>
      </w:pPr>
      <w:r>
        <w:rPr/>
        <w:t>соотносить</w:t>
      </w:r>
      <w:r>
        <w:rPr>
          <w:spacing w:val="80"/>
          <w:w w:val="150"/>
        </w:rPr>
        <w:t> </w:t>
      </w:r>
      <w:r>
        <w:rPr/>
        <w:t>характеристики</w:t>
      </w:r>
      <w:r>
        <w:rPr>
          <w:spacing w:val="80"/>
          <w:w w:val="150"/>
        </w:rPr>
        <w:t> </w:t>
      </w:r>
      <w:r>
        <w:rPr/>
        <w:t>компьютера</w:t>
      </w:r>
      <w:r>
        <w:rPr>
          <w:spacing w:val="80"/>
          <w:w w:val="150"/>
        </w:rPr>
        <w:t> </w:t>
      </w:r>
      <w:r>
        <w:rPr/>
        <w:t>с</w:t>
      </w:r>
      <w:r>
        <w:rPr>
          <w:spacing w:val="80"/>
          <w:w w:val="150"/>
        </w:rPr>
        <w:t> </w:t>
      </w:r>
      <w:r>
        <w:rPr/>
        <w:t>задачами,</w:t>
      </w:r>
      <w:r>
        <w:rPr>
          <w:spacing w:val="80"/>
          <w:w w:val="150"/>
        </w:rPr>
        <w:t> </w:t>
      </w:r>
      <w:r>
        <w:rPr/>
        <w:t>решаемыми</w:t>
      </w:r>
      <w:r>
        <w:rPr>
          <w:spacing w:val="80"/>
          <w:w w:val="150"/>
        </w:rPr>
        <w:t> </w:t>
      </w:r>
      <w:r>
        <w:rPr/>
        <w:t>с</w:t>
      </w:r>
      <w:r>
        <w:rPr>
          <w:spacing w:val="80"/>
          <w:w w:val="150"/>
        </w:rPr>
        <w:t> </w:t>
      </w:r>
      <w:r>
        <w:rPr/>
        <w:t>его</w:t>
      </w:r>
      <w:r>
        <w:rPr>
          <w:spacing w:val="80"/>
          <w:w w:val="150"/>
        </w:rPr>
        <w:t> </w:t>
      </w:r>
      <w:r>
        <w:rPr/>
        <w:t>помощью; ориентироваться</w:t>
      </w:r>
      <w:r>
        <w:rPr>
          <w:spacing w:val="40"/>
        </w:rPr>
        <w:t> </w:t>
      </w:r>
      <w:r>
        <w:rPr/>
        <w:t>в</w:t>
      </w:r>
      <w:r>
        <w:rPr>
          <w:spacing w:val="40"/>
        </w:rPr>
        <w:t> </w:t>
      </w:r>
      <w:r>
        <w:rPr/>
        <w:t>иерархической</w:t>
      </w:r>
      <w:r>
        <w:rPr>
          <w:spacing w:val="40"/>
        </w:rPr>
        <w:t> </w:t>
      </w:r>
      <w:r>
        <w:rPr/>
        <w:t>структуре</w:t>
      </w:r>
      <w:r>
        <w:rPr>
          <w:spacing w:val="40"/>
        </w:rPr>
        <w:t> </w:t>
      </w:r>
      <w:r>
        <w:rPr/>
        <w:t>файловой</w:t>
      </w:r>
      <w:r>
        <w:rPr>
          <w:spacing w:val="40"/>
        </w:rPr>
        <w:t> </w:t>
      </w:r>
      <w:r>
        <w:rPr/>
        <w:t>системы</w:t>
      </w:r>
      <w:r>
        <w:rPr>
          <w:spacing w:val="40"/>
        </w:rPr>
        <w:t> </w:t>
      </w:r>
      <w:r>
        <w:rPr/>
        <w:t>(записывать</w:t>
      </w:r>
      <w:r>
        <w:rPr>
          <w:spacing w:val="40"/>
        </w:rPr>
        <w:t> </w:t>
      </w:r>
      <w:r>
        <w:rPr/>
        <w:t>полное</w:t>
      </w:r>
      <w:r>
        <w:rPr>
          <w:spacing w:val="40"/>
        </w:rPr>
        <w:t> </w:t>
      </w:r>
      <w:r>
        <w:rPr/>
        <w:t>имя файла</w:t>
      </w:r>
      <w:r>
        <w:rPr>
          <w:spacing w:val="61"/>
        </w:rPr>
        <w:t> </w:t>
      </w:r>
      <w:r>
        <w:rPr/>
        <w:t>(каталога),</w:t>
      </w:r>
      <w:r>
        <w:rPr>
          <w:spacing w:val="63"/>
        </w:rPr>
        <w:t> </w:t>
      </w:r>
      <w:r>
        <w:rPr/>
        <w:t>путь</w:t>
      </w:r>
      <w:r>
        <w:rPr>
          <w:spacing w:val="68"/>
        </w:rPr>
        <w:t> </w:t>
      </w:r>
      <w:r>
        <w:rPr/>
        <w:t>к</w:t>
      </w:r>
      <w:r>
        <w:rPr>
          <w:spacing w:val="65"/>
        </w:rPr>
        <w:t> </w:t>
      </w:r>
      <w:r>
        <w:rPr/>
        <w:t>файлу</w:t>
      </w:r>
      <w:r>
        <w:rPr>
          <w:spacing w:val="56"/>
        </w:rPr>
        <w:t> </w:t>
      </w:r>
      <w:r>
        <w:rPr/>
        <w:t>(каталогу)</w:t>
      </w:r>
      <w:r>
        <w:rPr>
          <w:spacing w:val="64"/>
        </w:rPr>
        <w:t> </w:t>
      </w:r>
      <w:r>
        <w:rPr/>
        <w:t>по</w:t>
      </w:r>
      <w:r>
        <w:rPr>
          <w:spacing w:val="64"/>
        </w:rPr>
        <w:t> </w:t>
      </w:r>
      <w:r>
        <w:rPr/>
        <w:t>имеющемуся</w:t>
      </w:r>
      <w:r>
        <w:rPr>
          <w:spacing w:val="65"/>
        </w:rPr>
        <w:t> </w:t>
      </w:r>
      <w:r>
        <w:rPr/>
        <w:t>описанию</w:t>
      </w:r>
      <w:r>
        <w:rPr>
          <w:spacing w:val="65"/>
        </w:rPr>
        <w:t> </w:t>
      </w:r>
      <w:r>
        <w:rPr/>
        <w:t>файловой</w:t>
      </w:r>
      <w:r>
        <w:rPr>
          <w:spacing w:val="66"/>
        </w:rPr>
        <w:t> </w:t>
      </w:r>
      <w:r>
        <w:rPr>
          <w:spacing w:val="-2"/>
        </w:rPr>
        <w:t>структуры</w:t>
      </w:r>
    </w:p>
    <w:p>
      <w:pPr>
        <w:pStyle w:val="BodyText"/>
        <w:ind w:firstLine="0"/>
      </w:pPr>
      <w:r>
        <w:rPr/>
        <w:t>некоторого</w:t>
      </w:r>
      <w:r>
        <w:rPr>
          <w:spacing w:val="-11"/>
        </w:rPr>
        <w:t> </w:t>
      </w:r>
      <w:r>
        <w:rPr/>
        <w:t>информационного</w:t>
      </w:r>
      <w:r>
        <w:rPr>
          <w:spacing w:val="-10"/>
        </w:rPr>
        <w:t> </w:t>
      </w:r>
      <w:r>
        <w:rPr>
          <w:spacing w:val="-2"/>
        </w:rPr>
        <w:t>носителя);</w:t>
      </w:r>
    </w:p>
    <w:p>
      <w:pPr>
        <w:spacing w:after="0"/>
        <w:sectPr>
          <w:pgSz w:w="11920" w:h="16850"/>
          <w:pgMar w:header="713" w:footer="0" w:top="940" w:bottom="280" w:left="760" w:right="0"/>
        </w:sectPr>
      </w:pPr>
    </w:p>
    <w:p>
      <w:pPr>
        <w:pStyle w:val="BodyText"/>
        <w:spacing w:before="249"/>
        <w:ind w:right="555"/>
      </w:pPr>
      <w:r>
        <w:rPr/>
        <w:t>работать</w:t>
      </w:r>
      <w:r>
        <w:rPr>
          <w:spacing w:val="-1"/>
        </w:rPr>
        <w:t> </w:t>
      </w:r>
      <w:r>
        <w:rPr/>
        <w:t>с</w:t>
      </w:r>
      <w:r>
        <w:rPr>
          <w:spacing w:val="-2"/>
        </w:rPr>
        <w:t> </w:t>
      </w:r>
      <w:r>
        <w:rPr/>
        <w:t>файловой</w:t>
      </w:r>
      <w:r>
        <w:rPr>
          <w:spacing w:val="-1"/>
        </w:rPr>
        <w:t> </w:t>
      </w:r>
      <w:r>
        <w:rPr/>
        <w:t>системой персонального</w:t>
      </w:r>
      <w:r>
        <w:rPr>
          <w:spacing w:val="-3"/>
        </w:rPr>
        <w:t> </w:t>
      </w:r>
      <w:r>
        <w:rPr/>
        <w:t>компьютера</w:t>
      </w:r>
      <w:r>
        <w:rPr>
          <w:spacing w:val="-2"/>
        </w:rPr>
        <w:t> </w:t>
      </w:r>
      <w:r>
        <w:rPr/>
        <w:t>с</w:t>
      </w:r>
      <w:r>
        <w:rPr>
          <w:spacing w:val="-2"/>
        </w:rPr>
        <w:t> </w:t>
      </w:r>
      <w:r>
        <w:rPr/>
        <w:t>использованием</w:t>
      </w:r>
      <w:r>
        <w:rPr>
          <w:spacing w:val="-2"/>
        </w:rPr>
        <w:t> </w:t>
      </w:r>
      <w:r>
        <w:rPr/>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pPr>
        <w:pStyle w:val="BodyText"/>
        <w:spacing w:line="242" w:lineRule="auto"/>
        <w:ind w:right="565"/>
      </w:pPr>
      <w:r>
        <w:rPr/>
        <w:t>представлять результаты своей деятельности в виде структурированных иллюстрированных документов, мультимедийных презентаций;</w:t>
      </w:r>
    </w:p>
    <w:p>
      <w:pPr>
        <w:pStyle w:val="BodyText"/>
        <w:spacing w:before="2"/>
        <w:ind w:right="551"/>
      </w:pPr>
      <w:r>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w:t>
      </w:r>
      <w:r>
        <w:rPr>
          <w:spacing w:val="40"/>
        </w:rPr>
        <w:t> </w:t>
      </w:r>
      <w:r>
        <w:rPr/>
        <w:t>личности</w:t>
      </w:r>
      <w:r>
        <w:rPr>
          <w:spacing w:val="40"/>
        </w:rPr>
        <w:t> </w:t>
      </w:r>
      <w:r>
        <w:rPr/>
        <w:t>и общества распространения вредоносной информации, в том числе экстремистского и террористического характера;</w:t>
      </w:r>
    </w:p>
    <w:p>
      <w:pPr>
        <w:pStyle w:val="BodyText"/>
        <w:spacing w:before="2"/>
        <w:ind w:left="1225" w:firstLine="0"/>
      </w:pPr>
      <w:r>
        <w:rPr/>
        <w:t>понимать</w:t>
      </w:r>
      <w:r>
        <w:rPr>
          <w:spacing w:val="-8"/>
        </w:rPr>
        <w:t> </w:t>
      </w:r>
      <w:r>
        <w:rPr/>
        <w:t>структуру</w:t>
      </w:r>
      <w:r>
        <w:rPr>
          <w:spacing w:val="-14"/>
        </w:rPr>
        <w:t> </w:t>
      </w:r>
      <w:r>
        <w:rPr/>
        <w:t>адресов</w:t>
      </w:r>
      <w:r>
        <w:rPr>
          <w:spacing w:val="-7"/>
        </w:rPr>
        <w:t> </w:t>
      </w:r>
      <w:r>
        <w:rPr/>
        <w:t>веб-</w:t>
      </w:r>
      <w:r>
        <w:rPr>
          <w:spacing w:val="-2"/>
        </w:rPr>
        <w:t>ресурсов;</w:t>
      </w:r>
    </w:p>
    <w:p>
      <w:pPr>
        <w:pStyle w:val="BodyText"/>
        <w:spacing w:line="275" w:lineRule="exact"/>
        <w:ind w:left="1225" w:firstLine="0"/>
      </w:pPr>
      <w:r>
        <w:rPr/>
        <w:t>использовать</w:t>
      </w:r>
      <w:r>
        <w:rPr>
          <w:spacing w:val="-5"/>
        </w:rPr>
        <w:t> </w:t>
      </w:r>
      <w:r>
        <w:rPr/>
        <w:t>современные</w:t>
      </w:r>
      <w:r>
        <w:rPr>
          <w:spacing w:val="-10"/>
        </w:rPr>
        <w:t> </w:t>
      </w:r>
      <w:r>
        <w:rPr/>
        <w:t>сервисы</w:t>
      </w:r>
      <w:r>
        <w:rPr>
          <w:spacing w:val="-12"/>
        </w:rPr>
        <w:t> </w:t>
      </w:r>
      <w:r>
        <w:rPr/>
        <w:t>интернет-</w:t>
      </w:r>
      <w:r>
        <w:rPr>
          <w:spacing w:val="-2"/>
        </w:rPr>
        <w:t>коммуникаций;</w:t>
      </w:r>
    </w:p>
    <w:p>
      <w:pPr>
        <w:pStyle w:val="BodyText"/>
        <w:ind w:right="553"/>
      </w:pPr>
      <w:r>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pPr>
        <w:pStyle w:val="BodyText"/>
        <w:spacing w:line="237" w:lineRule="auto" w:before="2"/>
        <w:ind w:right="570"/>
      </w:pPr>
      <w:r>
        <w:rPr/>
        <w:t>иметь представление о влиянии использования средств ИКТ на здоровье пользователя и уметь применять методы профилактики.</w:t>
      </w:r>
    </w:p>
    <w:p>
      <w:pPr>
        <w:pStyle w:val="Heading2"/>
        <w:numPr>
          <w:ilvl w:val="0"/>
          <w:numId w:val="49"/>
        </w:numPr>
        <w:tabs>
          <w:tab w:pos="5692" w:val="left" w:leader="none"/>
        </w:tabs>
        <w:spacing w:line="270" w:lineRule="exact" w:before="0" w:after="0"/>
        <w:ind w:left="5692" w:right="0" w:hanging="180"/>
        <w:jc w:val="left"/>
      </w:pPr>
      <w:r>
        <w:rPr>
          <w:spacing w:val="-2"/>
        </w:rPr>
        <w:t>класс</w:t>
      </w:r>
    </w:p>
    <w:p>
      <w:pPr>
        <w:pStyle w:val="BodyText"/>
        <w:jc w:val="left"/>
      </w:pPr>
      <w:r>
        <w:rPr/>
        <w:t>Предметные</w:t>
      </w:r>
      <w:r>
        <w:rPr>
          <w:spacing w:val="37"/>
        </w:rPr>
        <w:t> </w:t>
      </w:r>
      <w:r>
        <w:rPr/>
        <w:t>результаты</w:t>
      </w:r>
      <w:r>
        <w:rPr>
          <w:spacing w:val="40"/>
        </w:rPr>
        <w:t> </w:t>
      </w:r>
      <w:r>
        <w:rPr/>
        <w:t>освоения</w:t>
      </w:r>
      <w:r>
        <w:rPr>
          <w:spacing w:val="38"/>
        </w:rPr>
        <w:t> </w:t>
      </w:r>
      <w:r>
        <w:rPr/>
        <w:t>обязательного</w:t>
      </w:r>
      <w:r>
        <w:rPr>
          <w:spacing w:val="30"/>
        </w:rPr>
        <w:t> </w:t>
      </w:r>
      <w:r>
        <w:rPr/>
        <w:t>предметного</w:t>
      </w:r>
      <w:r>
        <w:rPr>
          <w:spacing w:val="34"/>
        </w:rPr>
        <w:t> </w:t>
      </w:r>
      <w:r>
        <w:rPr/>
        <w:t>содержания</w:t>
      </w:r>
      <w:r>
        <w:rPr>
          <w:spacing w:val="40"/>
        </w:rPr>
        <w:t> </w:t>
      </w:r>
      <w:r>
        <w:rPr/>
        <w:t>отражают сформированность у обучающихся умений:</w:t>
      </w:r>
    </w:p>
    <w:p>
      <w:pPr>
        <w:pStyle w:val="BodyText"/>
        <w:ind w:right="975"/>
        <w:jc w:val="left"/>
      </w:pPr>
      <w:r>
        <w:rPr/>
        <w:t>пояснять на примерах различия между</w:t>
      </w:r>
      <w:r>
        <w:rPr>
          <w:spacing w:val="-3"/>
        </w:rPr>
        <w:t> </w:t>
      </w:r>
      <w:r>
        <w:rPr/>
        <w:t>позиционными и непозиционными системами </w:t>
      </w:r>
      <w:r>
        <w:rPr>
          <w:spacing w:val="-2"/>
        </w:rPr>
        <w:t>счисления;</w:t>
      </w:r>
    </w:p>
    <w:p>
      <w:pPr>
        <w:pStyle w:val="BodyText"/>
        <w:jc w:val="left"/>
      </w:pPr>
      <w:r>
        <w:rPr/>
        <w:t>записывать</w:t>
      </w:r>
      <w:r>
        <w:rPr>
          <w:spacing w:val="32"/>
        </w:rPr>
        <w:t> </w:t>
      </w:r>
      <w:r>
        <w:rPr/>
        <w:t>и</w:t>
      </w:r>
      <w:r>
        <w:rPr>
          <w:spacing w:val="32"/>
        </w:rPr>
        <w:t> </w:t>
      </w:r>
      <w:r>
        <w:rPr/>
        <w:t>сравнивать</w:t>
      </w:r>
      <w:r>
        <w:rPr>
          <w:spacing w:val="27"/>
        </w:rPr>
        <w:t> </w:t>
      </w:r>
      <w:r>
        <w:rPr/>
        <w:t>целые</w:t>
      </w:r>
      <w:r>
        <w:rPr>
          <w:spacing w:val="27"/>
        </w:rPr>
        <w:t> </w:t>
      </w:r>
      <w:r>
        <w:rPr/>
        <w:t>числа</w:t>
      </w:r>
      <w:r>
        <w:rPr>
          <w:spacing w:val="28"/>
        </w:rPr>
        <w:t> </w:t>
      </w:r>
      <w:r>
        <w:rPr/>
        <w:t>от</w:t>
      </w:r>
      <w:r>
        <w:rPr>
          <w:spacing w:val="28"/>
        </w:rPr>
        <w:t> </w:t>
      </w:r>
      <w:r>
        <w:rPr/>
        <w:t>0</w:t>
      </w:r>
      <w:r>
        <w:rPr>
          <w:spacing w:val="30"/>
        </w:rPr>
        <w:t> </w:t>
      </w:r>
      <w:r>
        <w:rPr/>
        <w:t>до 1024</w:t>
      </w:r>
      <w:r>
        <w:rPr>
          <w:spacing w:val="28"/>
        </w:rPr>
        <w:t> </w:t>
      </w:r>
      <w:r>
        <w:rPr/>
        <w:t>в</w:t>
      </w:r>
      <w:r>
        <w:rPr>
          <w:spacing w:val="34"/>
        </w:rPr>
        <w:t> </w:t>
      </w:r>
      <w:r>
        <w:rPr/>
        <w:t>различных</w:t>
      </w:r>
      <w:r>
        <w:rPr>
          <w:spacing w:val="31"/>
        </w:rPr>
        <w:t> </w:t>
      </w:r>
      <w:r>
        <w:rPr/>
        <w:t>позиционных</w:t>
      </w:r>
      <w:r>
        <w:rPr>
          <w:spacing w:val="32"/>
        </w:rPr>
        <w:t> </w:t>
      </w:r>
      <w:r>
        <w:rPr/>
        <w:t>системах счисления (с основаниями 2, 8, 16); выполнять арифметические операции над ними;</w:t>
      </w:r>
    </w:p>
    <w:p>
      <w:pPr>
        <w:pStyle w:val="BodyText"/>
        <w:tabs>
          <w:tab w:pos="2607" w:val="left" w:leader="none"/>
          <w:tab w:pos="3472" w:val="left" w:leader="none"/>
          <w:tab w:pos="4544" w:val="left" w:leader="none"/>
          <w:tab w:pos="6503" w:val="left" w:leader="none"/>
          <w:tab w:pos="7973" w:val="left" w:leader="none"/>
          <w:tab w:pos="9326" w:val="left" w:leader="none"/>
        </w:tabs>
        <w:spacing w:line="242" w:lineRule="auto"/>
        <w:ind w:right="564"/>
        <w:jc w:val="left"/>
      </w:pPr>
      <w:r>
        <w:rPr>
          <w:spacing w:val="-2"/>
        </w:rPr>
        <w:t>раскрывать</w:t>
      </w:r>
      <w:r>
        <w:rPr/>
        <w:tab/>
      </w:r>
      <w:r>
        <w:rPr>
          <w:spacing w:val="-2"/>
        </w:rPr>
        <w:t>смысл</w:t>
      </w:r>
      <w:r>
        <w:rPr/>
        <w:tab/>
      </w:r>
      <w:r>
        <w:rPr>
          <w:spacing w:val="-2"/>
        </w:rPr>
        <w:t>понятий</w:t>
      </w:r>
      <w:r>
        <w:rPr/>
        <w:tab/>
      </w:r>
      <w:r>
        <w:rPr>
          <w:spacing w:val="-2"/>
        </w:rPr>
        <w:t>«высказывание»,</w:t>
      </w:r>
      <w:r>
        <w:rPr/>
        <w:tab/>
      </w:r>
      <w:r>
        <w:rPr>
          <w:spacing w:val="-2"/>
        </w:rPr>
        <w:t>«логическая</w:t>
      </w:r>
      <w:r>
        <w:rPr/>
        <w:tab/>
      </w:r>
      <w:r>
        <w:rPr>
          <w:spacing w:val="-2"/>
        </w:rPr>
        <w:t>операция»,</w:t>
      </w:r>
      <w:r>
        <w:rPr/>
        <w:tab/>
      </w:r>
      <w:r>
        <w:rPr>
          <w:spacing w:val="-2"/>
        </w:rPr>
        <w:t>«логическое выражение»;</w:t>
      </w:r>
    </w:p>
    <w:p>
      <w:pPr>
        <w:pStyle w:val="BodyText"/>
        <w:ind w:right="551"/>
      </w:pPr>
      <w:r>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pPr>
        <w:pStyle w:val="BodyText"/>
        <w:spacing w:line="244" w:lineRule="auto"/>
        <w:ind w:right="550"/>
      </w:pPr>
      <w:r>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pPr>
        <w:pStyle w:val="BodyText"/>
        <w:jc w:val="left"/>
      </w:pPr>
      <w:r>
        <w:rPr/>
        <w:t>описывать</w:t>
      </w:r>
      <w:r>
        <w:rPr>
          <w:spacing w:val="40"/>
        </w:rPr>
        <w:t> </w:t>
      </w:r>
      <w:r>
        <w:rPr/>
        <w:t>алгоритм</w:t>
      </w:r>
      <w:r>
        <w:rPr>
          <w:spacing w:val="40"/>
        </w:rPr>
        <w:t> </w:t>
      </w:r>
      <w:r>
        <w:rPr/>
        <w:t>решения</w:t>
      </w:r>
      <w:r>
        <w:rPr>
          <w:spacing w:val="40"/>
        </w:rPr>
        <w:t> </w:t>
      </w:r>
      <w:r>
        <w:rPr/>
        <w:t>задачи</w:t>
      </w:r>
      <w:r>
        <w:rPr>
          <w:spacing w:val="40"/>
        </w:rPr>
        <w:t> </w:t>
      </w:r>
      <w:r>
        <w:rPr/>
        <w:t>различными</w:t>
      </w:r>
      <w:r>
        <w:rPr>
          <w:spacing w:val="40"/>
        </w:rPr>
        <w:t> </w:t>
      </w:r>
      <w:r>
        <w:rPr/>
        <w:t>способами,</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виде</w:t>
      </w:r>
      <w:r>
        <w:rPr>
          <w:spacing w:val="40"/>
        </w:rPr>
        <w:t> </w:t>
      </w:r>
      <w:r>
        <w:rPr/>
        <w:t>блок- </w:t>
      </w:r>
      <w:r>
        <w:rPr>
          <w:spacing w:val="-2"/>
        </w:rPr>
        <w:t>схемы;</w:t>
      </w:r>
    </w:p>
    <w:p>
      <w:pPr>
        <w:pStyle w:val="BodyText"/>
        <w:jc w:val="left"/>
      </w:pPr>
      <w:r>
        <w:rPr/>
        <w:t>составлять,</w:t>
      </w:r>
      <w:r>
        <w:rPr>
          <w:spacing w:val="-3"/>
        </w:rPr>
        <w:t> </w:t>
      </w:r>
      <w:r>
        <w:rPr/>
        <w:t>выполнять</w:t>
      </w:r>
      <w:r>
        <w:rPr>
          <w:spacing w:val="-5"/>
        </w:rPr>
        <w:t> </w:t>
      </w:r>
      <w:r>
        <w:rPr/>
        <w:t>вручную</w:t>
      </w:r>
      <w:r>
        <w:rPr>
          <w:spacing w:val="-3"/>
        </w:rPr>
        <w:t> </w:t>
      </w:r>
      <w:r>
        <w:rPr/>
        <w:t>и</w:t>
      </w:r>
      <w:r>
        <w:rPr>
          <w:spacing w:val="-3"/>
        </w:rPr>
        <w:t> </w:t>
      </w:r>
      <w:r>
        <w:rPr/>
        <w:t>на</w:t>
      </w:r>
      <w:r>
        <w:rPr>
          <w:spacing w:val="-4"/>
        </w:rPr>
        <w:t> </w:t>
      </w:r>
      <w:r>
        <w:rPr/>
        <w:t>компьютере</w:t>
      </w:r>
      <w:r>
        <w:rPr>
          <w:spacing w:val="-4"/>
        </w:rPr>
        <w:t> </w:t>
      </w:r>
      <w:r>
        <w:rPr/>
        <w:t>несложные</w:t>
      </w:r>
      <w:r>
        <w:rPr>
          <w:spacing w:val="-3"/>
        </w:rPr>
        <w:t> </w:t>
      </w:r>
      <w:r>
        <w:rPr/>
        <w:t>алгоритмы с</w:t>
      </w:r>
      <w:r>
        <w:rPr>
          <w:spacing w:val="-4"/>
        </w:rPr>
        <w:t> </w:t>
      </w:r>
      <w:r>
        <w:rPr/>
        <w:t>использованием ветвлений и</w:t>
      </w:r>
      <w:r>
        <w:rPr>
          <w:spacing w:val="-2"/>
        </w:rPr>
        <w:t> </w:t>
      </w:r>
      <w:r>
        <w:rPr/>
        <w:t>циклов для управления исполнителями, такими как Робот, Черепашка, Чертёжник;</w:t>
      </w:r>
    </w:p>
    <w:p>
      <w:pPr>
        <w:pStyle w:val="BodyText"/>
        <w:tabs>
          <w:tab w:pos="2792" w:val="left" w:leader="none"/>
          <w:tab w:pos="4091" w:val="left" w:leader="none"/>
          <w:tab w:pos="4436" w:val="left" w:leader="none"/>
          <w:tab w:pos="5891" w:val="left" w:leader="none"/>
          <w:tab w:pos="7205" w:val="left" w:leader="none"/>
          <w:tab w:pos="8018" w:val="left" w:leader="none"/>
          <w:tab w:pos="9357" w:val="left" w:leader="none"/>
        </w:tabs>
        <w:ind w:right="574"/>
        <w:jc w:val="left"/>
      </w:pPr>
      <w:r>
        <w:rPr>
          <w:spacing w:val="-2"/>
        </w:rPr>
        <w:t>использовать</w:t>
      </w:r>
      <w:r>
        <w:rPr/>
        <w:tab/>
      </w:r>
      <w:r>
        <w:rPr>
          <w:spacing w:val="-2"/>
        </w:rPr>
        <w:t>константы</w:t>
      </w:r>
      <w:r>
        <w:rPr/>
        <w:tab/>
      </w:r>
      <w:r>
        <w:rPr>
          <w:spacing w:val="-10"/>
        </w:rPr>
        <w:t>и</w:t>
      </w:r>
      <w:r>
        <w:rPr/>
        <w:tab/>
      </w:r>
      <w:r>
        <w:rPr>
          <w:spacing w:val="-2"/>
        </w:rPr>
        <w:t>переменные</w:t>
      </w:r>
      <w:r>
        <w:rPr/>
        <w:tab/>
      </w:r>
      <w:r>
        <w:rPr>
          <w:spacing w:val="-2"/>
        </w:rPr>
        <w:t>различных</w:t>
      </w:r>
      <w:r>
        <w:rPr/>
        <w:tab/>
      </w:r>
      <w:r>
        <w:rPr>
          <w:spacing w:val="-2"/>
        </w:rPr>
        <w:t>типов</w:t>
      </w:r>
      <w:r>
        <w:rPr/>
        <w:tab/>
      </w:r>
      <w:r>
        <w:rPr>
          <w:spacing w:val="-2"/>
        </w:rPr>
        <w:t>(числовых,</w:t>
      </w:r>
      <w:r>
        <w:rPr/>
        <w:tab/>
      </w:r>
      <w:r>
        <w:rPr>
          <w:spacing w:val="-2"/>
        </w:rPr>
        <w:t>логических, </w:t>
      </w:r>
      <w:r>
        <w:rPr/>
        <w:t>символьных), а также содержащие их выражения; использовать оператор присваивания;</w:t>
      </w:r>
    </w:p>
    <w:p>
      <w:pPr>
        <w:pStyle w:val="BodyText"/>
        <w:ind w:right="607"/>
        <w:jc w:val="left"/>
      </w:pPr>
      <w:r>
        <w:rPr/>
        <w:t>использовать</w:t>
      </w:r>
      <w:r>
        <w:rPr>
          <w:spacing w:val="40"/>
        </w:rPr>
        <w:t> </w:t>
      </w:r>
      <w:r>
        <w:rPr/>
        <w:t>при</w:t>
      </w:r>
      <w:r>
        <w:rPr>
          <w:spacing w:val="40"/>
        </w:rPr>
        <w:t> </w:t>
      </w:r>
      <w:r>
        <w:rPr/>
        <w:t>разработке</w:t>
      </w:r>
      <w:r>
        <w:rPr>
          <w:spacing w:val="40"/>
        </w:rPr>
        <w:t> </w:t>
      </w:r>
      <w:r>
        <w:rPr/>
        <w:t>программ</w:t>
      </w:r>
      <w:r>
        <w:rPr>
          <w:spacing w:val="40"/>
        </w:rPr>
        <w:t> </w:t>
      </w:r>
      <w:r>
        <w:rPr/>
        <w:t>логические</w:t>
      </w:r>
      <w:r>
        <w:rPr>
          <w:spacing w:val="40"/>
        </w:rPr>
        <w:t> </w:t>
      </w:r>
      <w:r>
        <w:rPr/>
        <w:t>значения,</w:t>
      </w:r>
      <w:r>
        <w:rPr>
          <w:spacing w:val="40"/>
        </w:rPr>
        <w:t> </w:t>
      </w:r>
      <w:r>
        <w:rPr/>
        <w:t>операции</w:t>
      </w:r>
      <w:r>
        <w:rPr>
          <w:spacing w:val="40"/>
        </w:rPr>
        <w:t> </w:t>
      </w:r>
      <w:r>
        <w:rPr/>
        <w:t>и</w:t>
      </w:r>
      <w:r>
        <w:rPr>
          <w:spacing w:val="40"/>
        </w:rPr>
        <w:t> </w:t>
      </w:r>
      <w:r>
        <w:rPr/>
        <w:t>выражения</w:t>
      </w:r>
      <w:r>
        <w:rPr>
          <w:spacing w:val="40"/>
        </w:rPr>
        <w:t> </w:t>
      </w:r>
      <w:r>
        <w:rPr/>
        <w:t>с </w:t>
      </w:r>
      <w:r>
        <w:rPr>
          <w:spacing w:val="-4"/>
        </w:rPr>
        <w:t>ними;</w:t>
      </w:r>
    </w:p>
    <w:p>
      <w:pPr>
        <w:pStyle w:val="BodyText"/>
        <w:spacing w:line="242" w:lineRule="auto"/>
        <w:jc w:val="left"/>
      </w:pPr>
      <w:r>
        <w:rPr/>
        <w:t>анализировать</w:t>
      </w:r>
      <w:r>
        <w:rPr>
          <w:spacing w:val="80"/>
        </w:rPr>
        <w:t> </w:t>
      </w:r>
      <w:r>
        <w:rPr/>
        <w:t>предложенные</w:t>
      </w:r>
      <w:r>
        <w:rPr>
          <w:spacing w:val="80"/>
        </w:rPr>
        <w:t> </w:t>
      </w:r>
      <w:r>
        <w:rPr/>
        <w:t>алгоритмы,</w:t>
      </w:r>
      <w:r>
        <w:rPr>
          <w:spacing w:val="80"/>
        </w:rPr>
        <w:t> </w:t>
      </w:r>
      <w:r>
        <w:rPr/>
        <w:t>в</w:t>
      </w:r>
      <w:r>
        <w:rPr>
          <w:spacing w:val="80"/>
        </w:rPr>
        <w:t> </w:t>
      </w:r>
      <w:r>
        <w:rPr/>
        <w:t>том</w:t>
      </w:r>
      <w:r>
        <w:rPr>
          <w:spacing w:val="80"/>
        </w:rPr>
        <w:t> </w:t>
      </w:r>
      <w:r>
        <w:rPr/>
        <w:t>числе</w:t>
      </w:r>
      <w:r>
        <w:rPr>
          <w:spacing w:val="80"/>
        </w:rPr>
        <w:t> </w:t>
      </w:r>
      <w:r>
        <w:rPr/>
        <w:t>определять,</w:t>
      </w:r>
      <w:r>
        <w:rPr>
          <w:spacing w:val="80"/>
        </w:rPr>
        <w:t> </w:t>
      </w:r>
      <w:r>
        <w:rPr/>
        <w:t>какие</w:t>
      </w:r>
      <w:r>
        <w:rPr>
          <w:spacing w:val="80"/>
        </w:rPr>
        <w:t> </w:t>
      </w:r>
      <w:r>
        <w:rPr/>
        <w:t>результаты возможны при заданном множестве исходных значений;</w:t>
      </w:r>
    </w:p>
    <w:p>
      <w:pPr>
        <w:pStyle w:val="BodyText"/>
        <w:ind w:right="565"/>
      </w:pPr>
      <w:r>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pPr>
        <w:pStyle w:val="Heading2"/>
        <w:numPr>
          <w:ilvl w:val="0"/>
          <w:numId w:val="49"/>
        </w:numPr>
        <w:tabs>
          <w:tab w:pos="1404" w:val="left" w:leader="none"/>
        </w:tabs>
        <w:spacing w:line="274" w:lineRule="exact" w:before="1" w:after="0"/>
        <w:ind w:left="1404" w:right="0" w:hanging="179"/>
        <w:jc w:val="both"/>
      </w:pPr>
      <w:r>
        <w:rPr>
          <w:spacing w:val="-2"/>
        </w:rPr>
        <w:t>класс</w:t>
      </w:r>
    </w:p>
    <w:p>
      <w:pPr>
        <w:pStyle w:val="BodyText"/>
        <w:ind w:right="561"/>
      </w:pPr>
      <w:r>
        <w:rPr/>
        <w:t>Предметные результаты освоения обязательного предметного содержанияотражают сформированность у обучающихся умений:</w:t>
      </w:r>
    </w:p>
    <w:p>
      <w:pPr>
        <w:pStyle w:val="BodyText"/>
        <w:spacing w:line="242" w:lineRule="auto"/>
        <w:ind w:right="555"/>
      </w:pPr>
      <w:r>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pPr>
        <w:spacing w:after="0" w:line="242" w:lineRule="auto"/>
        <w:sectPr>
          <w:pgSz w:w="11920" w:h="16850"/>
          <w:pgMar w:header="713" w:footer="0" w:top="940" w:bottom="280" w:left="760" w:right="0"/>
        </w:sectPr>
      </w:pPr>
    </w:p>
    <w:p>
      <w:pPr>
        <w:pStyle w:val="BodyText"/>
        <w:spacing w:before="249"/>
        <w:ind w:right="558"/>
      </w:pPr>
      <w:r>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pPr>
        <w:pStyle w:val="BodyText"/>
        <w:spacing w:line="237" w:lineRule="auto" w:before="5"/>
        <w:ind w:right="560"/>
      </w:pPr>
      <w:r>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pPr>
        <w:pStyle w:val="BodyText"/>
        <w:spacing w:before="1"/>
        <w:ind w:right="561"/>
      </w:pPr>
      <w:r>
        <w:rPr/>
        <w:t>использовать графы и деревья для моделирования систем сетевой и иерархической структуры; находить кратчайший путь в графе;</w:t>
      </w:r>
    </w:p>
    <w:p>
      <w:pPr>
        <w:pStyle w:val="BodyText"/>
        <w:spacing w:line="242" w:lineRule="auto"/>
        <w:ind w:right="556"/>
      </w:pPr>
      <w:r>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pPr>
        <w:pStyle w:val="BodyText"/>
        <w:ind w:right="559"/>
      </w:pPr>
      <w:r>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pPr>
        <w:pStyle w:val="BodyText"/>
        <w:ind w:right="557"/>
      </w:pPr>
      <w:r>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w:t>
      </w:r>
      <w:r>
        <w:rPr>
          <w:spacing w:val="-1"/>
        </w:rPr>
        <w:t> </w:t>
      </w:r>
      <w:r>
        <w:rPr/>
        <w:t>значения), абсолютной, относительной, смешанной адресации;</w:t>
      </w:r>
    </w:p>
    <w:p>
      <w:pPr>
        <w:pStyle w:val="BodyText"/>
        <w:spacing w:line="242" w:lineRule="auto"/>
        <w:ind w:right="564"/>
      </w:pPr>
      <w:r>
        <w:rPr/>
        <w:t>использовать электронные таблицы для численного моделирования в простых задачах из разных предметных областей;</w:t>
      </w:r>
    </w:p>
    <w:p>
      <w:pPr>
        <w:pStyle w:val="BodyText"/>
        <w:ind w:right="563"/>
      </w:pPr>
      <w:r>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pPr>
        <w:pStyle w:val="BodyText"/>
        <w:spacing w:line="242" w:lineRule="auto"/>
        <w:ind w:right="564"/>
      </w:pPr>
      <w:r>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w:t>
      </w:r>
      <w:r>
        <w:rPr>
          <w:spacing w:val="-2"/>
        </w:rPr>
        <w:t>деятельности;</w:t>
      </w:r>
    </w:p>
    <w:p>
      <w:pPr>
        <w:pStyle w:val="BodyText"/>
        <w:ind w:right="554"/>
      </w:pPr>
      <w:r>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pPr>
        <w:pStyle w:val="BodyText"/>
        <w:ind w:right="562"/>
      </w:pPr>
      <w:r>
        <w:rPr/>
        <w:t>распознавать попытки и предупреждать вовлечение себя и окружающих в деструктивные</w:t>
      </w:r>
      <w:r>
        <w:rPr>
          <w:spacing w:val="40"/>
        </w:rPr>
        <w:t> </w:t>
      </w:r>
      <w:r>
        <w:rPr/>
        <w:t>и криминальные формы сетевой активности (в том числе кибербуллинг, фишинг).</w:t>
      </w:r>
    </w:p>
    <w:p>
      <w:pPr>
        <w:pStyle w:val="ListParagraph"/>
        <w:numPr>
          <w:ilvl w:val="2"/>
          <w:numId w:val="26"/>
        </w:numPr>
        <w:tabs>
          <w:tab w:pos="1885" w:val="left" w:leader="none"/>
        </w:tabs>
        <w:spacing w:line="240" w:lineRule="auto" w:before="274" w:after="0"/>
        <w:ind w:left="1885" w:right="0" w:hanging="660"/>
        <w:jc w:val="left"/>
        <w:rPr>
          <w:b/>
          <w:sz w:val="24"/>
          <w:u w:val="thick"/>
        </w:rPr>
      </w:pPr>
      <w:r>
        <w:rPr>
          <w:b/>
          <w:spacing w:val="-3"/>
          <w:sz w:val="24"/>
          <w:u w:val="thick"/>
        </w:rPr>
        <w:t> </w:t>
      </w:r>
      <w:r>
        <w:rPr>
          <w:b/>
          <w:sz w:val="24"/>
          <w:u w:val="thick"/>
        </w:rPr>
        <w:t>Рабочая</w:t>
      </w:r>
      <w:r>
        <w:rPr>
          <w:b/>
          <w:spacing w:val="-2"/>
          <w:sz w:val="24"/>
          <w:u w:val="thick"/>
        </w:rPr>
        <w:t> </w:t>
      </w:r>
      <w:r>
        <w:rPr>
          <w:b/>
          <w:sz w:val="24"/>
          <w:u w:val="thick"/>
        </w:rPr>
        <w:t>программа</w:t>
      </w:r>
      <w:r>
        <w:rPr>
          <w:b/>
          <w:spacing w:val="-8"/>
          <w:sz w:val="24"/>
          <w:u w:val="thick"/>
        </w:rPr>
        <w:t> </w:t>
      </w:r>
      <w:r>
        <w:rPr>
          <w:b/>
          <w:sz w:val="24"/>
          <w:u w:val="thick"/>
        </w:rPr>
        <w:t>по</w:t>
      </w:r>
      <w:r>
        <w:rPr>
          <w:b/>
          <w:spacing w:val="-2"/>
          <w:sz w:val="24"/>
          <w:u w:val="thick"/>
        </w:rPr>
        <w:t> </w:t>
      </w:r>
      <w:r>
        <w:rPr>
          <w:b/>
          <w:sz w:val="24"/>
          <w:u w:val="thick"/>
        </w:rPr>
        <w:t>учебному</w:t>
      </w:r>
      <w:r>
        <w:rPr>
          <w:b/>
          <w:spacing w:val="-2"/>
          <w:sz w:val="24"/>
          <w:u w:val="thick"/>
        </w:rPr>
        <w:t> </w:t>
      </w:r>
      <w:r>
        <w:rPr>
          <w:b/>
          <w:sz w:val="24"/>
          <w:u w:val="thick"/>
        </w:rPr>
        <w:t>предмету</w:t>
      </w:r>
      <w:r>
        <w:rPr>
          <w:b/>
          <w:spacing w:val="2"/>
          <w:sz w:val="24"/>
          <w:u w:val="thick"/>
        </w:rPr>
        <w:t> </w:t>
      </w:r>
      <w:r>
        <w:rPr>
          <w:b/>
          <w:spacing w:val="-2"/>
          <w:sz w:val="24"/>
          <w:u w:val="thick"/>
        </w:rPr>
        <w:t>«Физика»</w:t>
      </w:r>
    </w:p>
    <w:p>
      <w:pPr>
        <w:pStyle w:val="BodyText"/>
        <w:spacing w:before="1"/>
        <w:ind w:left="0" w:firstLine="0"/>
        <w:jc w:val="left"/>
        <w:rPr>
          <w:b/>
        </w:rPr>
      </w:pPr>
    </w:p>
    <w:p>
      <w:pPr>
        <w:pStyle w:val="BodyText"/>
        <w:spacing w:line="242" w:lineRule="auto"/>
        <w:ind w:right="566"/>
      </w:pPr>
      <w:r>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w:t>
      </w:r>
      <w:r>
        <w:rPr>
          <w:spacing w:val="40"/>
        </w:rPr>
        <w:t> </w:t>
      </w:r>
      <w:r>
        <w:rPr/>
        <w:t>программы,</w:t>
      </w:r>
      <w:r>
        <w:rPr>
          <w:spacing w:val="40"/>
        </w:rPr>
        <w:t> </w:t>
      </w:r>
      <w:r>
        <w:rPr/>
        <w:t>представленных</w:t>
      </w:r>
      <w:r>
        <w:rPr>
          <w:spacing w:val="40"/>
        </w:rPr>
        <w:t> </w:t>
      </w:r>
      <w:r>
        <w:rPr/>
        <w:t>в</w:t>
      </w:r>
      <w:r>
        <w:rPr>
          <w:spacing w:val="40"/>
        </w:rPr>
        <w:t> </w:t>
      </w:r>
      <w:r>
        <w:rPr/>
        <w:t>Федеральном</w:t>
      </w:r>
      <w:r>
        <w:rPr>
          <w:spacing w:val="40"/>
        </w:rPr>
        <w:t> </w:t>
      </w:r>
      <w:r>
        <w:rPr/>
        <w:t>государственном</w:t>
      </w:r>
    </w:p>
    <w:p>
      <w:pPr>
        <w:spacing w:after="0" w:line="242" w:lineRule="auto"/>
        <w:sectPr>
          <w:pgSz w:w="11920" w:h="16850"/>
          <w:pgMar w:header="713" w:footer="0" w:top="940" w:bottom="280" w:left="760" w:right="0"/>
        </w:sectPr>
      </w:pPr>
    </w:p>
    <w:p>
      <w:pPr>
        <w:pStyle w:val="BodyText"/>
        <w:spacing w:before="249"/>
        <w:ind w:right="563" w:firstLine="0"/>
      </w:pPr>
      <w:r>
        <w:rPr/>
        <w:t>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pPr>
        <w:pStyle w:val="Heading1"/>
        <w:spacing w:line="274" w:lineRule="exact" w:before="5"/>
      </w:pPr>
      <w:r>
        <w:rPr/>
        <w:t>ПОЯСНИТЕЛЬНАЯ</w:t>
      </w:r>
      <w:r>
        <w:rPr>
          <w:spacing w:val="-12"/>
        </w:rPr>
        <w:t> </w:t>
      </w:r>
      <w:r>
        <w:rPr>
          <w:spacing w:val="-2"/>
        </w:rPr>
        <w:t>ЗАПИСКА</w:t>
      </w:r>
    </w:p>
    <w:p>
      <w:pPr>
        <w:pStyle w:val="BodyText"/>
        <w:ind w:right="560"/>
      </w:pPr>
      <w:r>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pPr>
        <w:pStyle w:val="BodyText"/>
        <w:ind w:right="570"/>
      </w:pPr>
      <w:r>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pPr>
        <w:pStyle w:val="BodyText"/>
        <w:ind w:right="558"/>
      </w:pPr>
      <w:r>
        <w:rPr/>
        <w:t>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w:t>
      </w:r>
      <w:r>
        <w:rPr>
          <w:spacing w:val="-8"/>
        </w:rPr>
        <w:t> </w:t>
      </w:r>
      <w:r>
        <w:rPr/>
        <w:t>чении этих тем.</w:t>
      </w:r>
    </w:p>
    <w:p>
      <w:pPr>
        <w:pStyle w:val="Heading1"/>
        <w:spacing w:line="242" w:lineRule="auto" w:before="1"/>
        <w:ind w:left="3532" w:right="3450" w:firstLine="13"/>
        <w:jc w:val="center"/>
      </w:pPr>
      <w:r>
        <w:rPr/>
        <w:t>ОБЩАЯ ХАРАКТЕРИСТИКА УЧЕБНОГО</w:t>
      </w:r>
      <w:r>
        <w:rPr>
          <w:spacing w:val="-15"/>
        </w:rPr>
        <w:t> </w:t>
      </w:r>
      <w:r>
        <w:rPr/>
        <w:t>ПРЕДМЕТА</w:t>
      </w:r>
      <w:r>
        <w:rPr>
          <w:spacing w:val="-15"/>
        </w:rPr>
        <w:t> </w:t>
      </w:r>
      <w:r>
        <w:rPr/>
        <w:t>«ФИЗИКА»</w:t>
      </w:r>
    </w:p>
    <w:p>
      <w:pPr>
        <w:pStyle w:val="BodyText"/>
        <w:ind w:right="557"/>
      </w:pPr>
      <w:r>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 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pPr>
        <w:pStyle w:val="BodyText"/>
        <w:ind w:right="549"/>
      </w:pPr>
      <w:r>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w:t>
      </w:r>
      <w:r>
        <w:rPr>
          <w:spacing w:val="-3"/>
        </w:rPr>
        <w:t> </w:t>
      </w:r>
      <w:r>
        <w:rPr/>
        <w:t>создании</w:t>
      </w:r>
      <w:r>
        <w:rPr>
          <w:spacing w:val="-3"/>
        </w:rPr>
        <w:t> </w:t>
      </w:r>
      <w:r>
        <w:rPr/>
        <w:t>новых технологий.</w:t>
      </w:r>
      <w:r>
        <w:rPr>
          <w:spacing w:val="-1"/>
        </w:rPr>
        <w:t> </w:t>
      </w:r>
      <w:r>
        <w:rPr/>
        <w:t>Согласно</w:t>
      </w:r>
      <w:r>
        <w:rPr>
          <w:spacing w:val="-1"/>
        </w:rPr>
        <w:t> </w:t>
      </w:r>
      <w:r>
        <w:rPr/>
        <w:t>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 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pPr>
        <w:pStyle w:val="ListParagraph"/>
        <w:numPr>
          <w:ilvl w:val="0"/>
          <w:numId w:val="50"/>
        </w:numPr>
        <w:tabs>
          <w:tab w:pos="1524" w:val="left" w:leader="none"/>
        </w:tabs>
        <w:spacing w:line="274" w:lineRule="exact" w:before="1" w:after="0"/>
        <w:ind w:left="1524" w:right="0" w:hanging="299"/>
        <w:jc w:val="both"/>
        <w:rPr>
          <w:sz w:val="24"/>
        </w:rPr>
      </w:pPr>
      <w:r>
        <w:rPr>
          <w:sz w:val="24"/>
        </w:rPr>
        <w:t>научно</w:t>
      </w:r>
      <w:r>
        <w:rPr>
          <w:spacing w:val="-9"/>
          <w:sz w:val="24"/>
        </w:rPr>
        <w:t> </w:t>
      </w:r>
      <w:r>
        <w:rPr>
          <w:sz w:val="24"/>
        </w:rPr>
        <w:t>объяснять</w:t>
      </w:r>
      <w:r>
        <w:rPr>
          <w:spacing w:val="-5"/>
          <w:sz w:val="24"/>
        </w:rPr>
        <w:t> </w:t>
      </w:r>
      <w:r>
        <w:rPr>
          <w:spacing w:val="-2"/>
          <w:sz w:val="24"/>
        </w:rPr>
        <w:t>явления,</w:t>
      </w:r>
    </w:p>
    <w:p>
      <w:pPr>
        <w:pStyle w:val="ListParagraph"/>
        <w:numPr>
          <w:ilvl w:val="0"/>
          <w:numId w:val="50"/>
        </w:numPr>
        <w:tabs>
          <w:tab w:pos="1550" w:val="left" w:leader="none"/>
        </w:tabs>
        <w:spacing w:line="240" w:lineRule="auto" w:before="0" w:after="0"/>
        <w:ind w:left="658" w:right="563" w:firstLine="566"/>
        <w:jc w:val="both"/>
        <w:rPr>
          <w:sz w:val="24"/>
        </w:rPr>
      </w:pPr>
      <w:r>
        <w:rPr>
          <w:sz w:val="24"/>
        </w:rPr>
        <w:t>оценивать и понимать особенности научного исследования, интерпретировать данные</w:t>
      </w:r>
      <w:r>
        <w:rPr>
          <w:spacing w:val="40"/>
          <w:sz w:val="24"/>
        </w:rPr>
        <w:t> </w:t>
      </w:r>
      <w:r>
        <w:rPr>
          <w:sz w:val="24"/>
        </w:rPr>
        <w:t>и использовать научные доказательства для получения выводов.»</w:t>
      </w:r>
    </w:p>
    <w:p>
      <w:pPr>
        <w:pStyle w:val="BodyText"/>
        <w:spacing w:line="242" w:lineRule="auto"/>
        <w:ind w:right="563"/>
      </w:pPr>
      <w:r>
        <w:rPr/>
        <w:t>Изучение</w:t>
      </w:r>
      <w:r>
        <w:rPr>
          <w:spacing w:val="-2"/>
        </w:rPr>
        <w:t> </w:t>
      </w:r>
      <w:r>
        <w:rPr/>
        <w:t>физики</w:t>
      </w:r>
      <w:r>
        <w:rPr>
          <w:spacing w:val="-1"/>
        </w:rPr>
        <w:t> </w:t>
      </w:r>
      <w:r>
        <w:rPr/>
        <w:t>способно</w:t>
      </w:r>
      <w:r>
        <w:rPr>
          <w:spacing w:val="-2"/>
        </w:rPr>
        <w:t> </w:t>
      </w:r>
      <w:r>
        <w:rPr/>
        <w:t>внести</w:t>
      </w:r>
      <w:r>
        <w:rPr>
          <w:spacing w:val="-1"/>
        </w:rPr>
        <w:t> </w:t>
      </w:r>
      <w:r>
        <w:rPr/>
        <w:t>решающий</w:t>
      </w:r>
      <w:r>
        <w:rPr>
          <w:spacing w:val="-3"/>
        </w:rPr>
        <w:t> </w:t>
      </w:r>
      <w:r>
        <w:rPr/>
        <w:t>вклад</w:t>
      </w:r>
      <w:r>
        <w:rPr>
          <w:spacing w:val="-2"/>
        </w:rPr>
        <w:t> </w:t>
      </w:r>
      <w:r>
        <w:rPr/>
        <w:t>в</w:t>
      </w:r>
      <w:r>
        <w:rPr>
          <w:spacing w:val="-2"/>
        </w:rPr>
        <w:t> </w:t>
      </w:r>
      <w:r>
        <w:rPr/>
        <w:t>формирование</w:t>
      </w:r>
      <w:r>
        <w:rPr>
          <w:spacing w:val="-4"/>
        </w:rPr>
        <w:t> </w:t>
      </w:r>
      <w:r>
        <w:rPr/>
        <w:t>естественно-научной грамотности обучающихся.</w:t>
      </w:r>
    </w:p>
    <w:p>
      <w:pPr>
        <w:pStyle w:val="Heading1"/>
        <w:spacing w:line="274" w:lineRule="exact"/>
        <w:ind w:left="101"/>
        <w:jc w:val="center"/>
      </w:pPr>
      <w:r>
        <w:rPr/>
        <w:t>ЦЕЛИ</w:t>
      </w:r>
      <w:r>
        <w:rPr>
          <w:spacing w:val="-7"/>
        </w:rPr>
        <w:t> </w:t>
      </w:r>
      <w:r>
        <w:rPr/>
        <w:t>ИЗУЧЕНИЯ</w:t>
      </w:r>
      <w:r>
        <w:rPr>
          <w:spacing w:val="-4"/>
        </w:rPr>
        <w:t> </w:t>
      </w:r>
      <w:r>
        <w:rPr/>
        <w:t>УЧЕБНОГО</w:t>
      </w:r>
      <w:r>
        <w:rPr>
          <w:spacing w:val="-6"/>
        </w:rPr>
        <w:t> </w:t>
      </w:r>
      <w:r>
        <w:rPr/>
        <w:t>ПРЕДМЕТА</w:t>
      </w:r>
      <w:r>
        <w:rPr>
          <w:spacing w:val="-4"/>
        </w:rPr>
        <w:t> </w:t>
      </w:r>
      <w:r>
        <w:rPr>
          <w:spacing w:val="-2"/>
        </w:rPr>
        <w:t>«ФИЗИКА»</w:t>
      </w:r>
    </w:p>
    <w:p>
      <w:pPr>
        <w:pStyle w:val="BodyText"/>
        <w:ind w:right="559"/>
      </w:pPr>
      <w:r>
        <w:rPr/>
        <w:t>Цели изучения физики на уровне</w:t>
      </w:r>
      <w:r>
        <w:rPr>
          <w:spacing w:val="-1"/>
        </w:rPr>
        <w:t> </w:t>
      </w:r>
      <w:r>
        <w:rPr/>
        <w:t>основного общего образования определены</w:t>
      </w:r>
      <w:r>
        <w:rPr>
          <w:spacing w:val="-1"/>
        </w:rPr>
        <w:t> </w:t>
      </w:r>
      <w:r>
        <w:rPr/>
        <w:t>в</w:t>
      </w:r>
      <w:r>
        <w:rPr>
          <w:spacing w:val="-1"/>
        </w:rPr>
        <w:t> </w:t>
      </w:r>
      <w:r>
        <w:rPr/>
        <w:t>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w:t>
      </w:r>
      <w:r>
        <w:rPr>
          <w:spacing w:val="80"/>
        </w:rPr>
        <w:t> </w:t>
      </w:r>
      <w:r>
        <w:rPr/>
        <w:t>решением Коллегии Министерства просвещения Российской Федерации, протокол от 3 декабря 2019 г. № ПК-4вн.</w:t>
      </w:r>
    </w:p>
    <w:p>
      <w:pPr>
        <w:pStyle w:val="Heading2"/>
        <w:spacing w:line="240" w:lineRule="auto" w:before="2"/>
      </w:pPr>
      <w:r>
        <w:rPr/>
        <w:t>Цели</w:t>
      </w:r>
      <w:r>
        <w:rPr>
          <w:spacing w:val="-2"/>
        </w:rPr>
        <w:t> </w:t>
      </w:r>
      <w:r>
        <w:rPr/>
        <w:t>изучения</w:t>
      </w:r>
      <w:r>
        <w:rPr>
          <w:spacing w:val="-1"/>
        </w:rPr>
        <w:t> </w:t>
      </w:r>
      <w:r>
        <w:rPr>
          <w:spacing w:val="-2"/>
        </w:rPr>
        <w:t>физики:</w:t>
      </w:r>
    </w:p>
    <w:p>
      <w:pPr>
        <w:spacing w:after="0" w:line="240" w:lineRule="auto"/>
        <w:sectPr>
          <w:pgSz w:w="11920" w:h="16850"/>
          <w:pgMar w:header="713" w:footer="0" w:top="940" w:bottom="280" w:left="760" w:right="0"/>
        </w:sectPr>
      </w:pPr>
    </w:p>
    <w:p>
      <w:pPr>
        <w:pStyle w:val="ListParagraph"/>
        <w:numPr>
          <w:ilvl w:val="0"/>
          <w:numId w:val="50"/>
        </w:numPr>
        <w:tabs>
          <w:tab w:pos="1574" w:val="left" w:leader="none"/>
        </w:tabs>
        <w:spacing w:line="240" w:lineRule="auto" w:before="249" w:after="0"/>
        <w:ind w:left="658" w:right="600" w:firstLine="566"/>
        <w:jc w:val="left"/>
        <w:rPr>
          <w:sz w:val="24"/>
        </w:rPr>
      </w:pPr>
      <w:r>
        <w:rPr>
          <w:sz w:val="24"/>
        </w:rPr>
        <w:t>приобретение</w:t>
      </w:r>
      <w:r>
        <w:rPr>
          <w:spacing w:val="40"/>
          <w:sz w:val="24"/>
        </w:rPr>
        <w:t> </w:t>
      </w:r>
      <w:r>
        <w:rPr>
          <w:sz w:val="24"/>
        </w:rPr>
        <w:t>интереса</w:t>
      </w:r>
      <w:r>
        <w:rPr>
          <w:spacing w:val="40"/>
          <w:sz w:val="24"/>
        </w:rPr>
        <w:t> </w:t>
      </w:r>
      <w:r>
        <w:rPr>
          <w:sz w:val="24"/>
        </w:rPr>
        <w:t>и</w:t>
      </w:r>
      <w:r>
        <w:rPr>
          <w:spacing w:val="40"/>
          <w:sz w:val="24"/>
        </w:rPr>
        <w:t> </w:t>
      </w:r>
      <w:r>
        <w:rPr>
          <w:sz w:val="24"/>
        </w:rPr>
        <w:t>стремления</w:t>
      </w:r>
      <w:r>
        <w:rPr>
          <w:spacing w:val="40"/>
          <w:sz w:val="24"/>
        </w:rPr>
        <w:t> </w:t>
      </w:r>
      <w:r>
        <w:rPr>
          <w:sz w:val="24"/>
        </w:rPr>
        <w:t>обучающихся</w:t>
      </w:r>
      <w:r>
        <w:rPr>
          <w:spacing w:val="39"/>
          <w:sz w:val="24"/>
        </w:rPr>
        <w:t> </w:t>
      </w:r>
      <w:r>
        <w:rPr>
          <w:sz w:val="24"/>
        </w:rPr>
        <w:t>к</w:t>
      </w:r>
      <w:r>
        <w:rPr>
          <w:spacing w:val="40"/>
          <w:sz w:val="24"/>
        </w:rPr>
        <w:t> </w:t>
      </w:r>
      <w:r>
        <w:rPr>
          <w:sz w:val="24"/>
        </w:rPr>
        <w:t>научному</w:t>
      </w:r>
      <w:r>
        <w:rPr>
          <w:spacing w:val="31"/>
          <w:sz w:val="24"/>
        </w:rPr>
        <w:t> </w:t>
      </w:r>
      <w:r>
        <w:rPr>
          <w:sz w:val="24"/>
        </w:rPr>
        <w:t>изучению</w:t>
      </w:r>
      <w:r>
        <w:rPr>
          <w:spacing w:val="40"/>
          <w:sz w:val="24"/>
        </w:rPr>
        <w:t> </w:t>
      </w:r>
      <w:r>
        <w:rPr>
          <w:sz w:val="24"/>
        </w:rPr>
        <w:t>природы, развитие их интеллектуальных и творческих способностей;</w:t>
      </w:r>
    </w:p>
    <w:p>
      <w:pPr>
        <w:pStyle w:val="ListParagraph"/>
        <w:numPr>
          <w:ilvl w:val="0"/>
          <w:numId w:val="50"/>
        </w:numPr>
        <w:tabs>
          <w:tab w:pos="1765" w:val="left" w:leader="none"/>
          <w:tab w:pos="2968" w:val="left" w:leader="none"/>
          <w:tab w:pos="4787" w:val="left" w:leader="none"/>
          <w:tab w:pos="5207" w:val="left" w:leader="none"/>
          <w:tab w:pos="6386" w:val="left" w:leader="none"/>
          <w:tab w:pos="7397" w:val="left" w:leader="none"/>
          <w:tab w:pos="8645" w:val="left" w:leader="none"/>
          <w:tab w:pos="9074" w:val="left" w:leader="none"/>
        </w:tabs>
        <w:spacing w:line="240" w:lineRule="auto" w:before="0" w:after="0"/>
        <w:ind w:left="658" w:right="583" w:firstLine="566"/>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формирование </w:t>
      </w:r>
      <w:r>
        <w:rPr>
          <w:sz w:val="24"/>
        </w:rPr>
        <w:t>исследовательского отношения к окружающим явлениям;</w:t>
      </w:r>
    </w:p>
    <w:p>
      <w:pPr>
        <w:pStyle w:val="ListParagraph"/>
        <w:numPr>
          <w:ilvl w:val="0"/>
          <w:numId w:val="50"/>
        </w:numPr>
        <w:tabs>
          <w:tab w:pos="1619" w:val="left" w:leader="none"/>
        </w:tabs>
        <w:spacing w:line="237" w:lineRule="auto" w:before="5" w:after="0"/>
        <w:ind w:left="658" w:right="1016" w:firstLine="566"/>
        <w:jc w:val="left"/>
        <w:rPr>
          <w:sz w:val="24"/>
        </w:rPr>
      </w:pPr>
      <w:r>
        <w:rPr>
          <w:sz w:val="24"/>
        </w:rPr>
        <w:t>формирование научного мировоззрения как результата</w:t>
      </w:r>
      <w:r>
        <w:rPr>
          <w:spacing w:val="31"/>
          <w:sz w:val="24"/>
        </w:rPr>
        <w:t> </w:t>
      </w:r>
      <w:r>
        <w:rPr>
          <w:sz w:val="24"/>
        </w:rPr>
        <w:t>изучения основ</w:t>
      </w:r>
      <w:r>
        <w:rPr>
          <w:spacing w:val="33"/>
          <w:sz w:val="24"/>
        </w:rPr>
        <w:t> </w:t>
      </w:r>
      <w:r>
        <w:rPr>
          <w:sz w:val="24"/>
        </w:rPr>
        <w:t>строения материи и фундаментальных законов физики;</w:t>
      </w:r>
    </w:p>
    <w:p>
      <w:pPr>
        <w:pStyle w:val="ListParagraph"/>
        <w:numPr>
          <w:ilvl w:val="0"/>
          <w:numId w:val="50"/>
        </w:numPr>
        <w:tabs>
          <w:tab w:pos="1550" w:val="left" w:leader="none"/>
        </w:tabs>
        <w:spacing w:line="240" w:lineRule="auto" w:before="1" w:after="0"/>
        <w:ind w:left="658" w:right="603" w:firstLine="566"/>
        <w:jc w:val="left"/>
        <w:rPr>
          <w:sz w:val="24"/>
        </w:rPr>
      </w:pPr>
      <w:r>
        <w:rPr>
          <w:sz w:val="24"/>
        </w:rPr>
        <w:t>формирование представлений о роли физики для развития других естественных наук, техники и технологий;</w:t>
      </w:r>
    </w:p>
    <w:p>
      <w:pPr>
        <w:pStyle w:val="ListParagraph"/>
        <w:numPr>
          <w:ilvl w:val="0"/>
          <w:numId w:val="50"/>
        </w:numPr>
        <w:tabs>
          <w:tab w:pos="1729" w:val="left" w:leader="none"/>
          <w:tab w:pos="2898" w:val="left" w:leader="none"/>
          <w:tab w:pos="4684" w:val="left" w:leader="none"/>
          <w:tab w:pos="5063" w:val="left" w:leader="none"/>
          <w:tab w:pos="6496" w:val="left" w:leader="none"/>
          <w:tab w:pos="7471" w:val="left" w:leader="none"/>
          <w:tab w:pos="8640" w:val="left" w:leader="none"/>
        </w:tabs>
        <w:spacing w:line="242" w:lineRule="auto" w:before="0" w:after="0"/>
        <w:ind w:left="658" w:right="590" w:firstLine="566"/>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возможных</w:t>
      </w:r>
      <w:r>
        <w:rPr>
          <w:sz w:val="24"/>
        </w:rPr>
        <w:tab/>
      </w:r>
      <w:r>
        <w:rPr>
          <w:spacing w:val="-2"/>
          <w:sz w:val="24"/>
        </w:rPr>
        <w:t>сферах</w:t>
      </w:r>
      <w:r>
        <w:rPr>
          <w:sz w:val="24"/>
        </w:rPr>
        <w:tab/>
      </w:r>
      <w:r>
        <w:rPr>
          <w:spacing w:val="-2"/>
          <w:sz w:val="24"/>
        </w:rPr>
        <w:t>будущей</w:t>
      </w:r>
      <w:r>
        <w:rPr>
          <w:sz w:val="24"/>
        </w:rPr>
        <w:tab/>
      </w:r>
      <w:r>
        <w:rPr>
          <w:spacing w:val="-2"/>
          <w:sz w:val="24"/>
        </w:rPr>
        <w:t>профессиональной </w:t>
      </w:r>
      <w:r>
        <w:rPr>
          <w:sz w:val="24"/>
        </w:rPr>
        <w:t>деятельности, связанной с физикой, подготовка к дальнейшему обучению в этом направлении.</w:t>
      </w:r>
    </w:p>
    <w:p>
      <w:pPr>
        <w:pStyle w:val="BodyText"/>
        <w:ind w:right="975"/>
        <w:jc w:val="left"/>
      </w:pPr>
      <w:r>
        <w:rPr/>
        <w:t>Достижение</w:t>
      </w:r>
      <w:r>
        <w:rPr>
          <w:spacing w:val="40"/>
        </w:rPr>
        <w:t> </w:t>
      </w:r>
      <w:r>
        <w:rPr/>
        <w:t>этих</w:t>
      </w:r>
      <w:r>
        <w:rPr>
          <w:spacing w:val="40"/>
        </w:rPr>
        <w:t> </w:t>
      </w:r>
      <w:r>
        <w:rPr/>
        <w:t>целей</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w:t>
      </w:r>
      <w:r>
        <w:rPr>
          <w:spacing w:val="40"/>
        </w:rPr>
        <w:t> </w:t>
      </w:r>
      <w:r>
        <w:rPr/>
        <w:t>обеспечивается решением следующих задач:</w:t>
      </w:r>
    </w:p>
    <w:p>
      <w:pPr>
        <w:pStyle w:val="ListParagraph"/>
        <w:numPr>
          <w:ilvl w:val="0"/>
          <w:numId w:val="50"/>
        </w:numPr>
        <w:tabs>
          <w:tab w:pos="1579" w:val="left" w:leader="none"/>
        </w:tabs>
        <w:spacing w:line="240" w:lineRule="auto" w:before="0" w:after="0"/>
        <w:ind w:left="658" w:right="603" w:firstLine="566"/>
        <w:jc w:val="left"/>
        <w:rPr>
          <w:sz w:val="24"/>
        </w:rPr>
      </w:pPr>
      <w:r>
        <w:rPr>
          <w:sz w:val="24"/>
        </w:rPr>
        <w:t>приобретение</w:t>
      </w:r>
      <w:r>
        <w:rPr>
          <w:spacing w:val="40"/>
          <w:sz w:val="24"/>
        </w:rPr>
        <w:t> </w:t>
      </w:r>
      <w:r>
        <w:rPr>
          <w:sz w:val="24"/>
        </w:rPr>
        <w:t>знаний</w:t>
      </w:r>
      <w:r>
        <w:rPr>
          <w:spacing w:val="40"/>
          <w:sz w:val="24"/>
        </w:rPr>
        <w:t> </w:t>
      </w:r>
      <w:r>
        <w:rPr>
          <w:sz w:val="24"/>
        </w:rPr>
        <w:t>о</w:t>
      </w:r>
      <w:r>
        <w:rPr>
          <w:spacing w:val="40"/>
          <w:sz w:val="24"/>
        </w:rPr>
        <w:t> </w:t>
      </w:r>
      <w:r>
        <w:rPr>
          <w:sz w:val="24"/>
        </w:rPr>
        <w:t>дискретном</w:t>
      </w:r>
      <w:r>
        <w:rPr>
          <w:spacing w:val="40"/>
          <w:sz w:val="24"/>
        </w:rPr>
        <w:t> </w:t>
      </w:r>
      <w:r>
        <w:rPr>
          <w:sz w:val="24"/>
        </w:rPr>
        <w:t>строении</w:t>
      </w:r>
      <w:r>
        <w:rPr>
          <w:spacing w:val="40"/>
          <w:sz w:val="24"/>
        </w:rPr>
        <w:t> </w:t>
      </w:r>
      <w:r>
        <w:rPr>
          <w:sz w:val="24"/>
        </w:rPr>
        <w:t>вещества,</w:t>
      </w:r>
      <w:r>
        <w:rPr>
          <w:spacing w:val="40"/>
          <w:sz w:val="24"/>
        </w:rPr>
        <w:t> </w:t>
      </w:r>
      <w:r>
        <w:rPr>
          <w:sz w:val="24"/>
        </w:rPr>
        <w:t>о</w:t>
      </w:r>
      <w:r>
        <w:rPr>
          <w:spacing w:val="40"/>
          <w:sz w:val="24"/>
        </w:rPr>
        <w:t> </w:t>
      </w:r>
      <w:r>
        <w:rPr>
          <w:sz w:val="24"/>
        </w:rPr>
        <w:t>механических,</w:t>
      </w:r>
      <w:r>
        <w:rPr>
          <w:spacing w:val="40"/>
          <w:sz w:val="24"/>
        </w:rPr>
        <w:t> </w:t>
      </w:r>
      <w:r>
        <w:rPr>
          <w:sz w:val="24"/>
        </w:rPr>
        <w:t>тепловых, электрических, магнитных и квантовых явлениях;</w:t>
      </w:r>
    </w:p>
    <w:p>
      <w:pPr>
        <w:pStyle w:val="ListParagraph"/>
        <w:numPr>
          <w:ilvl w:val="0"/>
          <w:numId w:val="50"/>
        </w:numPr>
        <w:tabs>
          <w:tab w:pos="1564" w:val="left" w:leader="none"/>
        </w:tabs>
        <w:spacing w:line="240" w:lineRule="auto" w:before="0" w:after="0"/>
        <w:ind w:left="658" w:right="598" w:firstLine="566"/>
        <w:jc w:val="left"/>
        <w:rPr>
          <w:sz w:val="24"/>
        </w:rPr>
      </w:pPr>
      <w:r>
        <w:rPr>
          <w:sz w:val="24"/>
        </w:rPr>
        <w:t>приобретение</w:t>
      </w:r>
      <w:r>
        <w:rPr>
          <w:spacing w:val="37"/>
          <w:sz w:val="24"/>
        </w:rPr>
        <w:t> </w:t>
      </w:r>
      <w:r>
        <w:rPr>
          <w:sz w:val="24"/>
        </w:rPr>
        <w:t>умений</w:t>
      </w:r>
      <w:r>
        <w:rPr>
          <w:spacing w:val="38"/>
          <w:sz w:val="24"/>
        </w:rPr>
        <w:t> </w:t>
      </w:r>
      <w:r>
        <w:rPr>
          <w:sz w:val="24"/>
        </w:rPr>
        <w:t>описывать</w:t>
      </w:r>
      <w:r>
        <w:rPr>
          <w:spacing w:val="34"/>
          <w:sz w:val="24"/>
        </w:rPr>
        <w:t> </w:t>
      </w:r>
      <w:r>
        <w:rPr>
          <w:sz w:val="24"/>
        </w:rPr>
        <w:t>и</w:t>
      </w:r>
      <w:r>
        <w:rPr>
          <w:spacing w:val="39"/>
          <w:sz w:val="24"/>
        </w:rPr>
        <w:t> </w:t>
      </w:r>
      <w:r>
        <w:rPr>
          <w:sz w:val="24"/>
        </w:rPr>
        <w:t>объяснять</w:t>
      </w:r>
      <w:r>
        <w:rPr>
          <w:spacing w:val="31"/>
          <w:sz w:val="24"/>
        </w:rPr>
        <w:t> </w:t>
      </w:r>
      <w:r>
        <w:rPr>
          <w:sz w:val="24"/>
        </w:rPr>
        <w:t>физические</w:t>
      </w:r>
      <w:r>
        <w:rPr>
          <w:spacing w:val="30"/>
          <w:sz w:val="24"/>
        </w:rPr>
        <w:t> </w:t>
      </w:r>
      <w:r>
        <w:rPr>
          <w:sz w:val="24"/>
        </w:rPr>
        <w:t>явления</w:t>
      </w:r>
      <w:r>
        <w:rPr>
          <w:spacing w:val="32"/>
          <w:sz w:val="24"/>
        </w:rPr>
        <w:t> </w:t>
      </w:r>
      <w:r>
        <w:rPr>
          <w:sz w:val="24"/>
        </w:rPr>
        <w:t>с использованием полученных знаний;</w:t>
      </w:r>
    </w:p>
    <w:p>
      <w:pPr>
        <w:pStyle w:val="ListParagraph"/>
        <w:numPr>
          <w:ilvl w:val="0"/>
          <w:numId w:val="50"/>
        </w:numPr>
        <w:tabs>
          <w:tab w:pos="1533" w:val="left" w:leader="none"/>
        </w:tabs>
        <w:spacing w:line="240" w:lineRule="auto" w:before="0" w:after="0"/>
        <w:ind w:left="658" w:right="606" w:firstLine="566"/>
        <w:jc w:val="left"/>
        <w:rPr>
          <w:sz w:val="24"/>
        </w:rPr>
      </w:pPr>
      <w:r>
        <w:rPr>
          <w:sz w:val="24"/>
        </w:rPr>
        <w:t>освоение</w:t>
      </w:r>
      <w:r>
        <w:rPr>
          <w:spacing w:val="-2"/>
          <w:sz w:val="24"/>
        </w:rPr>
        <w:t> </w:t>
      </w:r>
      <w:r>
        <w:rPr>
          <w:sz w:val="24"/>
        </w:rPr>
        <w:t>методов решения простейших расчётных</w:t>
      </w:r>
      <w:r>
        <w:rPr>
          <w:spacing w:val="-1"/>
          <w:sz w:val="24"/>
        </w:rPr>
        <w:t> </w:t>
      </w:r>
      <w:r>
        <w:rPr>
          <w:sz w:val="24"/>
        </w:rPr>
        <w:t>задач</w:t>
      </w:r>
      <w:r>
        <w:rPr>
          <w:spacing w:val="-1"/>
          <w:sz w:val="24"/>
        </w:rPr>
        <w:t> </w:t>
      </w:r>
      <w:r>
        <w:rPr>
          <w:sz w:val="24"/>
        </w:rPr>
        <w:t>с</w:t>
      </w:r>
      <w:r>
        <w:rPr>
          <w:spacing w:val="-2"/>
          <w:sz w:val="24"/>
        </w:rPr>
        <w:t> </w:t>
      </w:r>
      <w:r>
        <w:rPr>
          <w:sz w:val="24"/>
        </w:rPr>
        <w:t>использованием физических моделей, творческих и практико-ориентированных задач;</w:t>
      </w:r>
    </w:p>
    <w:p>
      <w:pPr>
        <w:pStyle w:val="ListParagraph"/>
        <w:numPr>
          <w:ilvl w:val="0"/>
          <w:numId w:val="50"/>
        </w:numPr>
        <w:tabs>
          <w:tab w:pos="1574" w:val="left" w:leader="none"/>
        </w:tabs>
        <w:spacing w:line="242" w:lineRule="auto" w:before="0" w:after="0"/>
        <w:ind w:left="658" w:right="561" w:firstLine="566"/>
        <w:jc w:val="left"/>
        <w:rPr>
          <w:sz w:val="24"/>
        </w:rPr>
      </w:pPr>
      <w:r>
        <w:rPr>
          <w:sz w:val="24"/>
        </w:rPr>
        <w:t>развитие</w:t>
      </w:r>
      <w:r>
        <w:rPr>
          <w:spacing w:val="40"/>
          <w:sz w:val="24"/>
        </w:rPr>
        <w:t> </w:t>
      </w:r>
      <w:r>
        <w:rPr>
          <w:sz w:val="24"/>
        </w:rPr>
        <w:t>умений</w:t>
      </w:r>
      <w:r>
        <w:rPr>
          <w:spacing w:val="40"/>
          <w:sz w:val="24"/>
        </w:rPr>
        <w:t> </w:t>
      </w:r>
      <w:r>
        <w:rPr>
          <w:sz w:val="24"/>
        </w:rPr>
        <w:t>наблюдать</w:t>
      </w:r>
      <w:r>
        <w:rPr>
          <w:spacing w:val="40"/>
          <w:sz w:val="24"/>
        </w:rPr>
        <w:t> </w:t>
      </w:r>
      <w:r>
        <w:rPr>
          <w:sz w:val="24"/>
        </w:rPr>
        <w:t>природные</w:t>
      </w:r>
      <w:r>
        <w:rPr>
          <w:spacing w:val="40"/>
          <w:sz w:val="24"/>
        </w:rPr>
        <w:t> </w:t>
      </w:r>
      <w:r>
        <w:rPr>
          <w:sz w:val="24"/>
        </w:rPr>
        <w:t>явления</w:t>
      </w:r>
      <w:r>
        <w:rPr>
          <w:spacing w:val="40"/>
          <w:sz w:val="24"/>
        </w:rPr>
        <w:t> </w:t>
      </w:r>
      <w:r>
        <w:rPr>
          <w:sz w:val="24"/>
        </w:rPr>
        <w:t>и</w:t>
      </w:r>
      <w:r>
        <w:rPr>
          <w:spacing w:val="40"/>
          <w:sz w:val="24"/>
        </w:rPr>
        <w:t> </w:t>
      </w:r>
      <w:r>
        <w:rPr>
          <w:sz w:val="24"/>
        </w:rPr>
        <w:t>выполнять</w:t>
      </w:r>
      <w:r>
        <w:rPr>
          <w:spacing w:val="40"/>
          <w:sz w:val="24"/>
        </w:rPr>
        <w:t> </w:t>
      </w:r>
      <w:r>
        <w:rPr>
          <w:sz w:val="24"/>
        </w:rPr>
        <w:t>опыты,</w:t>
      </w:r>
      <w:r>
        <w:rPr>
          <w:spacing w:val="40"/>
          <w:sz w:val="24"/>
        </w:rPr>
        <w:t> </w:t>
      </w:r>
      <w:r>
        <w:rPr>
          <w:sz w:val="24"/>
        </w:rPr>
        <w:t>лабораторные работы и экспериментальные исследования с использованием измерительных приборов;</w:t>
      </w:r>
    </w:p>
    <w:p>
      <w:pPr>
        <w:pStyle w:val="ListParagraph"/>
        <w:numPr>
          <w:ilvl w:val="0"/>
          <w:numId w:val="50"/>
        </w:numPr>
        <w:tabs>
          <w:tab w:pos="1670" w:val="left" w:leader="none"/>
        </w:tabs>
        <w:spacing w:line="240" w:lineRule="auto" w:before="0" w:after="0"/>
        <w:ind w:left="658" w:right="555" w:firstLine="566"/>
        <w:jc w:val="both"/>
        <w:rPr>
          <w:sz w:val="24"/>
        </w:rPr>
      </w:pPr>
      <w:r>
        <w:rPr>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pPr>
        <w:pStyle w:val="ListParagraph"/>
        <w:numPr>
          <w:ilvl w:val="0"/>
          <w:numId w:val="50"/>
        </w:numPr>
        <w:tabs>
          <w:tab w:pos="1583" w:val="left" w:leader="none"/>
        </w:tabs>
        <w:spacing w:line="242" w:lineRule="auto" w:before="0" w:after="0"/>
        <w:ind w:left="658" w:right="577" w:firstLine="566"/>
        <w:jc w:val="both"/>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pPr>
        <w:pStyle w:val="Heading1"/>
        <w:spacing w:line="272" w:lineRule="exact" w:before="1"/>
        <w:ind w:left="90"/>
        <w:jc w:val="center"/>
      </w:pPr>
      <w:r>
        <w:rPr/>
        <w:t>МЕСТО</w:t>
      </w:r>
      <w:r>
        <w:rPr>
          <w:spacing w:val="-8"/>
        </w:rPr>
        <w:t> </w:t>
      </w:r>
      <w:r>
        <w:rPr/>
        <w:t>УЧЕБНОГО</w:t>
      </w:r>
      <w:r>
        <w:rPr>
          <w:spacing w:val="-7"/>
        </w:rPr>
        <w:t> </w:t>
      </w:r>
      <w:r>
        <w:rPr/>
        <w:t>ПРЕДМЕТА</w:t>
      </w:r>
      <w:r>
        <w:rPr>
          <w:spacing w:val="-4"/>
        </w:rPr>
        <w:t> </w:t>
      </w:r>
      <w:r>
        <w:rPr/>
        <w:t>«ФИЗИКА»</w:t>
      </w:r>
      <w:r>
        <w:rPr>
          <w:spacing w:val="-4"/>
        </w:rPr>
        <w:t> </w:t>
      </w:r>
      <w:r>
        <w:rPr/>
        <w:t>В</w:t>
      </w:r>
      <w:r>
        <w:rPr>
          <w:spacing w:val="-1"/>
        </w:rPr>
        <w:t> </w:t>
      </w:r>
      <w:r>
        <w:rPr/>
        <w:t>УЧЕБНОМ</w:t>
      </w:r>
      <w:r>
        <w:rPr>
          <w:spacing w:val="-6"/>
        </w:rPr>
        <w:t> </w:t>
      </w:r>
      <w:r>
        <w:rPr>
          <w:spacing w:val="-2"/>
        </w:rPr>
        <w:t>ПЛАНЕ</w:t>
      </w:r>
    </w:p>
    <w:p>
      <w:pPr>
        <w:pStyle w:val="BodyText"/>
        <w:ind w:right="550"/>
      </w:pPr>
      <w:r>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pPr>
        <w:pStyle w:val="Heading1"/>
        <w:ind w:left="2939"/>
      </w:pPr>
      <w:r>
        <w:rPr/>
        <w:t>СОДЕРЖАНИЕУЧЕБНОГО</w:t>
      </w:r>
      <w:r>
        <w:rPr>
          <w:spacing w:val="-10"/>
        </w:rPr>
        <w:t> </w:t>
      </w:r>
      <w:r>
        <w:rPr/>
        <w:t>ПРЕДМЕТА</w:t>
      </w:r>
      <w:r>
        <w:rPr>
          <w:spacing w:val="-5"/>
        </w:rPr>
        <w:t> </w:t>
      </w:r>
      <w:r>
        <w:rPr>
          <w:spacing w:val="-2"/>
        </w:rPr>
        <w:t>«ФИЗИКА»</w:t>
      </w:r>
    </w:p>
    <w:p>
      <w:pPr>
        <w:pStyle w:val="Heading2"/>
        <w:spacing w:line="240" w:lineRule="auto"/>
        <w:ind w:left="5512"/>
      </w:pPr>
      <w:r>
        <w:rPr/>
        <w:t>7 </w:t>
      </w:r>
      <w:r>
        <w:rPr>
          <w:spacing w:val="-2"/>
        </w:rPr>
        <w:t>класс</w:t>
      </w:r>
    </w:p>
    <w:p>
      <w:pPr>
        <w:spacing w:line="274" w:lineRule="exact" w:before="0"/>
        <w:ind w:left="1225" w:right="0" w:firstLine="0"/>
        <w:jc w:val="both"/>
        <w:rPr>
          <w:b/>
          <w:sz w:val="24"/>
        </w:rPr>
      </w:pPr>
      <w:r>
        <w:rPr>
          <w:b/>
          <w:sz w:val="24"/>
        </w:rPr>
        <w:t>Раздел</w:t>
      </w:r>
      <w:r>
        <w:rPr>
          <w:b/>
          <w:spacing w:val="-4"/>
          <w:sz w:val="24"/>
        </w:rPr>
        <w:t> </w:t>
      </w:r>
      <w:r>
        <w:rPr>
          <w:b/>
          <w:sz w:val="24"/>
        </w:rPr>
        <w:t>1.</w:t>
      </w:r>
      <w:r>
        <w:rPr>
          <w:b/>
          <w:spacing w:val="-3"/>
          <w:sz w:val="24"/>
        </w:rPr>
        <w:t> </w:t>
      </w:r>
      <w:r>
        <w:rPr>
          <w:b/>
          <w:sz w:val="24"/>
        </w:rPr>
        <w:t>Физика</w:t>
      </w:r>
      <w:r>
        <w:rPr>
          <w:b/>
          <w:spacing w:val="-4"/>
          <w:sz w:val="24"/>
        </w:rPr>
        <w:t> </w:t>
      </w:r>
      <w:r>
        <w:rPr>
          <w:b/>
          <w:sz w:val="24"/>
        </w:rPr>
        <w:t>и</w:t>
      </w:r>
      <w:r>
        <w:rPr>
          <w:b/>
          <w:spacing w:val="-3"/>
          <w:sz w:val="24"/>
        </w:rPr>
        <w:t> </w:t>
      </w:r>
      <w:r>
        <w:rPr>
          <w:b/>
          <w:sz w:val="24"/>
        </w:rPr>
        <w:t>её</w:t>
      </w:r>
      <w:r>
        <w:rPr>
          <w:b/>
          <w:spacing w:val="-6"/>
          <w:sz w:val="24"/>
        </w:rPr>
        <w:t> </w:t>
      </w:r>
      <w:r>
        <w:rPr>
          <w:b/>
          <w:sz w:val="24"/>
        </w:rPr>
        <w:t>роль</w:t>
      </w:r>
      <w:r>
        <w:rPr>
          <w:b/>
          <w:spacing w:val="-6"/>
          <w:sz w:val="24"/>
        </w:rPr>
        <w:t> </w:t>
      </w:r>
      <w:r>
        <w:rPr>
          <w:b/>
          <w:sz w:val="24"/>
        </w:rPr>
        <w:t>в</w:t>
      </w:r>
      <w:r>
        <w:rPr>
          <w:b/>
          <w:spacing w:val="-5"/>
          <w:sz w:val="24"/>
        </w:rPr>
        <w:t> </w:t>
      </w:r>
      <w:r>
        <w:rPr>
          <w:b/>
          <w:sz w:val="24"/>
        </w:rPr>
        <w:t>познании</w:t>
      </w:r>
      <w:r>
        <w:rPr>
          <w:b/>
          <w:spacing w:val="-3"/>
          <w:sz w:val="24"/>
        </w:rPr>
        <w:t> </w:t>
      </w:r>
      <w:r>
        <w:rPr>
          <w:b/>
          <w:sz w:val="24"/>
        </w:rPr>
        <w:t>окружающего</w:t>
      </w:r>
      <w:r>
        <w:rPr>
          <w:b/>
          <w:spacing w:val="5"/>
          <w:sz w:val="24"/>
        </w:rPr>
        <w:t> </w:t>
      </w:r>
      <w:r>
        <w:rPr>
          <w:b/>
          <w:spacing w:val="-4"/>
          <w:sz w:val="24"/>
        </w:rPr>
        <w:t>мира</w:t>
      </w:r>
    </w:p>
    <w:p>
      <w:pPr>
        <w:pStyle w:val="BodyText"/>
        <w:ind w:right="562"/>
      </w:pPr>
      <w:r>
        <w:rPr/>
        <w:t>Физика — наука о природе. Явления природы (МС). МС — элементы содержания, включающие межпредметные связи, которые подробнее раскрыты в тематическом планировании. Физические явления: механические, тепловые, электрические, магнитные, световые, звуковые.</w:t>
      </w:r>
    </w:p>
    <w:p>
      <w:pPr>
        <w:pStyle w:val="BodyText"/>
        <w:ind w:left="1225" w:firstLine="0"/>
      </w:pPr>
      <w:r>
        <w:rPr/>
        <w:t>Физические</w:t>
      </w:r>
      <w:r>
        <w:rPr>
          <w:spacing w:val="42"/>
        </w:rPr>
        <w:t>  </w:t>
      </w:r>
      <w:r>
        <w:rPr/>
        <w:t>величины.</w:t>
      </w:r>
      <w:r>
        <w:rPr>
          <w:spacing w:val="72"/>
        </w:rPr>
        <w:t>  </w:t>
      </w:r>
      <w:r>
        <w:rPr/>
        <w:t>Измерение</w:t>
      </w:r>
      <w:r>
        <w:rPr>
          <w:spacing w:val="71"/>
        </w:rPr>
        <w:t>  </w:t>
      </w:r>
      <w:r>
        <w:rPr/>
        <w:t>физических</w:t>
      </w:r>
      <w:r>
        <w:rPr>
          <w:spacing w:val="73"/>
        </w:rPr>
        <w:t>  </w:t>
      </w:r>
      <w:r>
        <w:rPr/>
        <w:t>величин.</w:t>
      </w:r>
      <w:r>
        <w:rPr>
          <w:spacing w:val="72"/>
        </w:rPr>
        <w:t>  </w:t>
      </w:r>
      <w:r>
        <w:rPr/>
        <w:t>Физические</w:t>
      </w:r>
      <w:r>
        <w:rPr>
          <w:spacing w:val="72"/>
        </w:rPr>
        <w:t>  </w:t>
      </w:r>
      <w:r>
        <w:rPr>
          <w:spacing w:val="-2"/>
        </w:rPr>
        <w:t>приборы.</w:t>
      </w:r>
    </w:p>
    <w:p>
      <w:pPr>
        <w:pStyle w:val="BodyText"/>
        <w:ind w:firstLine="0"/>
      </w:pPr>
      <w:r>
        <w:rPr/>
        <w:t>Погрешность</w:t>
      </w:r>
      <w:r>
        <w:rPr>
          <w:spacing w:val="-9"/>
        </w:rPr>
        <w:t> </w:t>
      </w:r>
      <w:r>
        <w:rPr/>
        <w:t>измерений.</w:t>
      </w:r>
      <w:r>
        <w:rPr>
          <w:spacing w:val="-9"/>
        </w:rPr>
        <w:t> </w:t>
      </w:r>
      <w:r>
        <w:rPr/>
        <w:t>Международная</w:t>
      </w:r>
      <w:r>
        <w:rPr>
          <w:spacing w:val="1"/>
        </w:rPr>
        <w:t> </w:t>
      </w:r>
      <w:r>
        <w:rPr/>
        <w:t>система</w:t>
      </w:r>
      <w:r>
        <w:rPr>
          <w:spacing w:val="-10"/>
        </w:rPr>
        <w:t> </w:t>
      </w:r>
      <w:r>
        <w:rPr>
          <w:spacing w:val="-2"/>
        </w:rPr>
        <w:t>единиц.</w:t>
      </w:r>
    </w:p>
    <w:p>
      <w:pPr>
        <w:pStyle w:val="BodyText"/>
        <w:spacing w:line="274" w:lineRule="exact"/>
        <w:ind w:left="1225" w:firstLine="0"/>
      </w:pPr>
      <w:r>
        <w:rPr/>
        <w:t>Как</w:t>
      </w:r>
      <w:r>
        <w:rPr>
          <w:spacing w:val="-9"/>
        </w:rPr>
        <w:t> </w:t>
      </w:r>
      <w:r>
        <w:rPr/>
        <w:t>физика</w:t>
      </w:r>
      <w:r>
        <w:rPr>
          <w:spacing w:val="-7"/>
        </w:rPr>
        <w:t> </w:t>
      </w:r>
      <w:r>
        <w:rPr/>
        <w:t>и</w:t>
      </w:r>
      <w:r>
        <w:rPr>
          <w:spacing w:val="-4"/>
        </w:rPr>
        <w:t> </w:t>
      </w:r>
      <w:r>
        <w:rPr/>
        <w:t>другие</w:t>
      </w:r>
      <w:r>
        <w:rPr>
          <w:spacing w:val="-8"/>
        </w:rPr>
        <w:t> </w:t>
      </w:r>
      <w:r>
        <w:rPr/>
        <w:t>естественные</w:t>
      </w:r>
      <w:r>
        <w:rPr>
          <w:spacing w:val="-7"/>
        </w:rPr>
        <w:t> </w:t>
      </w:r>
      <w:r>
        <w:rPr/>
        <w:t>науки</w:t>
      </w:r>
      <w:r>
        <w:rPr>
          <w:spacing w:val="-4"/>
        </w:rPr>
        <w:t> </w:t>
      </w:r>
      <w:r>
        <w:rPr/>
        <w:t>изучают</w:t>
      </w:r>
      <w:r>
        <w:rPr>
          <w:spacing w:val="-3"/>
        </w:rPr>
        <w:t> </w:t>
      </w:r>
      <w:r>
        <w:rPr>
          <w:spacing w:val="-2"/>
        </w:rPr>
        <w:t>природу.</w:t>
      </w:r>
    </w:p>
    <w:p>
      <w:pPr>
        <w:pStyle w:val="BodyText"/>
        <w:spacing w:line="242" w:lineRule="auto"/>
        <w:ind w:right="562"/>
      </w:pPr>
      <w:r>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Heading2"/>
        <w:spacing w:line="273" w:lineRule="exact"/>
        <w:jc w:val="left"/>
      </w:pPr>
      <w:r>
        <w:rPr>
          <w:spacing w:val="-2"/>
        </w:rPr>
        <w:t>Демонстрации</w:t>
      </w:r>
    </w:p>
    <w:p>
      <w:pPr>
        <w:pStyle w:val="ListParagraph"/>
        <w:numPr>
          <w:ilvl w:val="0"/>
          <w:numId w:val="51"/>
        </w:numPr>
        <w:tabs>
          <w:tab w:pos="1464" w:val="left" w:leader="none"/>
        </w:tabs>
        <w:spacing w:line="273" w:lineRule="exact" w:before="0" w:after="0"/>
        <w:ind w:left="1464" w:right="0" w:hanging="239"/>
        <w:jc w:val="left"/>
        <w:rPr>
          <w:sz w:val="24"/>
        </w:rPr>
      </w:pPr>
      <w:r>
        <w:rPr>
          <w:sz w:val="24"/>
        </w:rPr>
        <w:t>Механические,</w:t>
      </w:r>
      <w:r>
        <w:rPr>
          <w:spacing w:val="-10"/>
          <w:sz w:val="24"/>
        </w:rPr>
        <w:t> </w:t>
      </w:r>
      <w:r>
        <w:rPr>
          <w:sz w:val="24"/>
        </w:rPr>
        <w:t>тепловые,</w:t>
      </w:r>
      <w:r>
        <w:rPr>
          <w:spacing w:val="-10"/>
          <w:sz w:val="24"/>
        </w:rPr>
        <w:t> </w:t>
      </w:r>
      <w:r>
        <w:rPr>
          <w:sz w:val="24"/>
        </w:rPr>
        <w:t>электрические,</w:t>
      </w:r>
      <w:r>
        <w:rPr>
          <w:spacing w:val="-8"/>
          <w:sz w:val="24"/>
        </w:rPr>
        <w:t> </w:t>
      </w:r>
      <w:r>
        <w:rPr>
          <w:sz w:val="24"/>
        </w:rPr>
        <w:t>магнитные,</w:t>
      </w:r>
      <w:r>
        <w:rPr>
          <w:spacing w:val="-9"/>
          <w:sz w:val="24"/>
        </w:rPr>
        <w:t> </w:t>
      </w:r>
      <w:r>
        <w:rPr>
          <w:sz w:val="24"/>
        </w:rPr>
        <w:t>световые</w:t>
      </w:r>
      <w:r>
        <w:rPr>
          <w:spacing w:val="-10"/>
          <w:sz w:val="24"/>
        </w:rPr>
        <w:t> </w:t>
      </w:r>
      <w:r>
        <w:rPr>
          <w:spacing w:val="-2"/>
          <w:sz w:val="24"/>
        </w:rPr>
        <w:t>явления.</w:t>
      </w:r>
    </w:p>
    <w:p>
      <w:pPr>
        <w:pStyle w:val="ListParagraph"/>
        <w:numPr>
          <w:ilvl w:val="0"/>
          <w:numId w:val="51"/>
        </w:numPr>
        <w:tabs>
          <w:tab w:pos="1574" w:val="left" w:leader="none"/>
        </w:tabs>
        <w:spacing w:line="240" w:lineRule="auto" w:before="0" w:after="0"/>
        <w:ind w:left="658" w:right="561" w:firstLine="566"/>
        <w:jc w:val="both"/>
        <w:rPr>
          <w:sz w:val="24"/>
        </w:rPr>
      </w:pPr>
      <w:r>
        <w:rPr>
          <w:sz w:val="24"/>
        </w:rPr>
        <w:t>Физические приборы и процедура прямых измерений аналоговым и цифровым </w:t>
      </w:r>
      <w:r>
        <w:rPr>
          <w:spacing w:val="-2"/>
          <w:sz w:val="24"/>
        </w:rPr>
        <w:t>прибором.</w:t>
      </w:r>
    </w:p>
    <w:p>
      <w:pPr>
        <w:pStyle w:val="BodyText"/>
        <w:ind w:right="565"/>
      </w:pPr>
      <w:r>
        <w:rPr>
          <w:b/>
        </w:rPr>
        <w:t>Лабораторные работы и опыты (</w:t>
      </w:r>
      <w:r>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pPr>
        <w:spacing w:after="0"/>
        <w:sectPr>
          <w:pgSz w:w="11920" w:h="16850"/>
          <w:pgMar w:header="713" w:footer="0" w:top="940" w:bottom="280" w:left="760" w:right="0"/>
        </w:sectPr>
      </w:pPr>
    </w:p>
    <w:p>
      <w:pPr>
        <w:pStyle w:val="BodyText"/>
        <w:spacing w:before="9"/>
        <w:ind w:left="0" w:firstLine="0"/>
        <w:jc w:val="left"/>
        <w:rPr>
          <w:sz w:val="13"/>
        </w:rPr>
      </w:pPr>
    </w:p>
    <w:p>
      <w:pPr>
        <w:spacing w:after="0"/>
        <w:jc w:val="left"/>
        <w:rPr>
          <w:sz w:val="13"/>
        </w:rPr>
        <w:sectPr>
          <w:pgSz w:w="11920" w:h="16850"/>
          <w:pgMar w:header="713" w:footer="0" w:top="940" w:bottom="280" w:left="760" w:right="0"/>
        </w:sectPr>
      </w:pPr>
    </w:p>
    <w:p>
      <w:pPr>
        <w:pStyle w:val="BodyText"/>
        <w:spacing w:before="88"/>
        <w:ind w:left="0" w:firstLine="0"/>
        <w:jc w:val="left"/>
      </w:pPr>
    </w:p>
    <w:p>
      <w:pPr>
        <w:pStyle w:val="BodyText"/>
        <w:ind w:firstLine="0"/>
        <w:jc w:val="left"/>
      </w:pPr>
      <w:r>
        <w:rPr>
          <w:spacing w:val="-4"/>
        </w:rPr>
        <w:t>бора.</w:t>
      </w:r>
    </w:p>
    <w:p>
      <w:pPr>
        <w:pStyle w:val="ListParagraph"/>
        <w:numPr>
          <w:ilvl w:val="0"/>
          <w:numId w:val="52"/>
        </w:numPr>
        <w:tabs>
          <w:tab w:pos="242" w:val="left" w:leader="none"/>
        </w:tabs>
        <w:spacing w:line="240" w:lineRule="auto" w:before="90" w:after="0"/>
        <w:ind w:left="242" w:right="0" w:hanging="239"/>
        <w:jc w:val="left"/>
        <w:rPr>
          <w:sz w:val="24"/>
        </w:rPr>
      </w:pPr>
      <w:r>
        <w:rPr/>
        <w:br w:type="column"/>
      </w:r>
      <w:r>
        <w:rPr>
          <w:sz w:val="24"/>
        </w:rPr>
        <w:t>Определение</w:t>
      </w:r>
      <w:r>
        <w:rPr>
          <w:spacing w:val="-7"/>
          <w:sz w:val="24"/>
        </w:rPr>
        <w:t> </w:t>
      </w:r>
      <w:r>
        <w:rPr>
          <w:sz w:val="24"/>
        </w:rPr>
        <w:t>цены</w:t>
      </w:r>
      <w:r>
        <w:rPr>
          <w:spacing w:val="-6"/>
          <w:sz w:val="24"/>
        </w:rPr>
        <w:t> </w:t>
      </w:r>
      <w:r>
        <w:rPr>
          <w:sz w:val="24"/>
        </w:rPr>
        <w:t>деления</w:t>
      </w:r>
      <w:r>
        <w:rPr>
          <w:spacing w:val="-4"/>
          <w:sz w:val="24"/>
        </w:rPr>
        <w:t> </w:t>
      </w:r>
      <w:r>
        <w:rPr>
          <w:sz w:val="24"/>
        </w:rPr>
        <w:t>шкалы</w:t>
      </w:r>
      <w:r>
        <w:rPr>
          <w:spacing w:val="-5"/>
          <w:sz w:val="24"/>
        </w:rPr>
        <w:t> </w:t>
      </w:r>
      <w:r>
        <w:rPr>
          <w:sz w:val="24"/>
        </w:rPr>
        <w:t>измерительного</w:t>
      </w:r>
      <w:r>
        <w:rPr>
          <w:spacing w:val="-10"/>
          <w:sz w:val="24"/>
        </w:rPr>
        <w:t> </w:t>
      </w:r>
      <w:r>
        <w:rPr>
          <w:spacing w:val="-4"/>
          <w:sz w:val="24"/>
        </w:rPr>
        <w:t>при-</w:t>
      </w:r>
    </w:p>
    <w:p>
      <w:pPr>
        <w:pStyle w:val="BodyText"/>
        <w:ind w:left="0" w:firstLine="0"/>
        <w:jc w:val="left"/>
      </w:pPr>
    </w:p>
    <w:p>
      <w:pPr>
        <w:pStyle w:val="ListParagraph"/>
        <w:numPr>
          <w:ilvl w:val="0"/>
          <w:numId w:val="52"/>
        </w:numPr>
        <w:tabs>
          <w:tab w:pos="242" w:val="left" w:leader="none"/>
        </w:tabs>
        <w:spacing w:line="275" w:lineRule="exact" w:before="1" w:after="0"/>
        <w:ind w:left="242" w:right="0" w:hanging="239"/>
        <w:jc w:val="left"/>
        <w:rPr>
          <w:sz w:val="24"/>
        </w:rPr>
      </w:pPr>
      <w:r>
        <w:rPr>
          <w:sz w:val="24"/>
        </w:rPr>
        <w:t>Измерение</w:t>
      </w:r>
      <w:r>
        <w:rPr>
          <w:spacing w:val="-10"/>
          <w:sz w:val="24"/>
        </w:rPr>
        <w:t> </w:t>
      </w:r>
      <w:r>
        <w:rPr>
          <w:spacing w:val="-2"/>
          <w:sz w:val="24"/>
        </w:rPr>
        <w:t>расстояний.</w:t>
      </w:r>
    </w:p>
    <w:p>
      <w:pPr>
        <w:pStyle w:val="ListParagraph"/>
        <w:numPr>
          <w:ilvl w:val="0"/>
          <w:numId w:val="52"/>
        </w:numPr>
        <w:tabs>
          <w:tab w:pos="242" w:val="left" w:leader="none"/>
        </w:tabs>
        <w:spacing w:line="275" w:lineRule="exact" w:before="0" w:after="0"/>
        <w:ind w:left="242" w:right="0" w:hanging="239"/>
        <w:jc w:val="left"/>
        <w:rPr>
          <w:sz w:val="24"/>
        </w:rPr>
      </w:pPr>
      <w:r>
        <w:rPr>
          <w:sz w:val="24"/>
        </w:rPr>
        <w:t>Измерение</w:t>
      </w:r>
      <w:r>
        <w:rPr>
          <w:spacing w:val="-7"/>
          <w:sz w:val="24"/>
        </w:rPr>
        <w:t> </w:t>
      </w:r>
      <w:r>
        <w:rPr>
          <w:sz w:val="24"/>
        </w:rPr>
        <w:t>объёма</w:t>
      </w:r>
      <w:r>
        <w:rPr>
          <w:spacing w:val="-8"/>
          <w:sz w:val="24"/>
        </w:rPr>
        <w:t> </w:t>
      </w:r>
      <w:r>
        <w:rPr>
          <w:sz w:val="24"/>
        </w:rPr>
        <w:t>жидкости</w:t>
      </w:r>
      <w:r>
        <w:rPr>
          <w:spacing w:val="-4"/>
          <w:sz w:val="24"/>
        </w:rPr>
        <w:t> </w:t>
      </w:r>
      <w:r>
        <w:rPr>
          <w:sz w:val="24"/>
        </w:rPr>
        <w:t>и</w:t>
      </w:r>
      <w:r>
        <w:rPr>
          <w:spacing w:val="-4"/>
          <w:sz w:val="24"/>
        </w:rPr>
        <w:t> </w:t>
      </w:r>
      <w:r>
        <w:rPr>
          <w:sz w:val="24"/>
        </w:rPr>
        <w:t>твёрдого</w:t>
      </w:r>
      <w:r>
        <w:rPr>
          <w:spacing w:val="-10"/>
          <w:sz w:val="24"/>
        </w:rPr>
        <w:t> </w:t>
      </w:r>
      <w:r>
        <w:rPr>
          <w:spacing w:val="-4"/>
          <w:sz w:val="24"/>
        </w:rPr>
        <w:t>тела.</w:t>
      </w:r>
    </w:p>
    <w:p>
      <w:pPr>
        <w:pStyle w:val="ListParagraph"/>
        <w:numPr>
          <w:ilvl w:val="0"/>
          <w:numId w:val="52"/>
        </w:numPr>
        <w:tabs>
          <w:tab w:pos="242" w:val="left" w:leader="none"/>
        </w:tabs>
        <w:spacing w:line="275" w:lineRule="exact" w:before="4" w:after="0"/>
        <w:ind w:left="242" w:right="0" w:hanging="239"/>
        <w:jc w:val="left"/>
        <w:rPr>
          <w:sz w:val="24"/>
        </w:rPr>
      </w:pPr>
      <w:r>
        <w:rPr>
          <w:sz w:val="24"/>
        </w:rPr>
        <w:t>Определение</w:t>
      </w:r>
      <w:r>
        <w:rPr>
          <w:spacing w:val="-11"/>
          <w:sz w:val="24"/>
        </w:rPr>
        <w:t> </w:t>
      </w:r>
      <w:r>
        <w:rPr>
          <w:sz w:val="24"/>
        </w:rPr>
        <w:t>размеров</w:t>
      </w:r>
      <w:r>
        <w:rPr>
          <w:spacing w:val="-5"/>
          <w:sz w:val="24"/>
        </w:rPr>
        <w:t> </w:t>
      </w:r>
      <w:r>
        <w:rPr>
          <w:sz w:val="24"/>
        </w:rPr>
        <w:t>малых</w:t>
      </w:r>
      <w:r>
        <w:rPr>
          <w:spacing w:val="-6"/>
          <w:sz w:val="24"/>
        </w:rPr>
        <w:t> </w:t>
      </w:r>
      <w:r>
        <w:rPr>
          <w:spacing w:val="-4"/>
          <w:sz w:val="24"/>
        </w:rPr>
        <w:t>тел.</w:t>
      </w:r>
    </w:p>
    <w:p>
      <w:pPr>
        <w:pStyle w:val="ListParagraph"/>
        <w:numPr>
          <w:ilvl w:val="0"/>
          <w:numId w:val="52"/>
        </w:numPr>
        <w:tabs>
          <w:tab w:pos="242" w:val="left" w:leader="none"/>
        </w:tabs>
        <w:spacing w:line="275" w:lineRule="exact" w:before="0" w:after="0"/>
        <w:ind w:left="242" w:right="0" w:hanging="239"/>
        <w:jc w:val="left"/>
        <w:rPr>
          <w:sz w:val="24"/>
        </w:rPr>
      </w:pPr>
      <w:r>
        <w:rPr>
          <w:sz w:val="24"/>
        </w:rPr>
        <w:t>Измерение</w:t>
      </w:r>
      <w:r>
        <w:rPr>
          <w:spacing w:val="-10"/>
          <w:sz w:val="24"/>
        </w:rPr>
        <w:t> </w:t>
      </w:r>
      <w:r>
        <w:rPr>
          <w:sz w:val="24"/>
        </w:rPr>
        <w:t>температуры</w:t>
      </w:r>
      <w:r>
        <w:rPr>
          <w:spacing w:val="-7"/>
          <w:sz w:val="24"/>
        </w:rPr>
        <w:t> </w:t>
      </w:r>
      <w:r>
        <w:rPr>
          <w:sz w:val="24"/>
        </w:rPr>
        <w:t>при</w:t>
      </w:r>
      <w:r>
        <w:rPr>
          <w:spacing w:val="-4"/>
          <w:sz w:val="24"/>
        </w:rPr>
        <w:t> </w:t>
      </w:r>
      <w:r>
        <w:rPr>
          <w:sz w:val="24"/>
        </w:rPr>
        <w:t>помощи</w:t>
      </w:r>
      <w:r>
        <w:rPr>
          <w:spacing w:val="-4"/>
          <w:sz w:val="24"/>
        </w:rPr>
        <w:t> </w:t>
      </w:r>
      <w:r>
        <w:rPr>
          <w:sz w:val="24"/>
        </w:rPr>
        <w:t>жидкостного</w:t>
      </w:r>
      <w:r>
        <w:rPr>
          <w:spacing w:val="-11"/>
          <w:sz w:val="24"/>
        </w:rPr>
        <w:t> </w:t>
      </w:r>
      <w:r>
        <w:rPr>
          <w:sz w:val="24"/>
        </w:rPr>
        <w:t>термометра</w:t>
      </w:r>
      <w:r>
        <w:rPr>
          <w:spacing w:val="-7"/>
          <w:sz w:val="24"/>
        </w:rPr>
        <w:t> </w:t>
      </w:r>
      <w:r>
        <w:rPr>
          <w:sz w:val="24"/>
        </w:rPr>
        <w:t>и</w:t>
      </w:r>
      <w:r>
        <w:rPr>
          <w:spacing w:val="-5"/>
          <w:sz w:val="24"/>
        </w:rPr>
        <w:t> </w:t>
      </w:r>
      <w:r>
        <w:rPr>
          <w:sz w:val="24"/>
        </w:rPr>
        <w:t>датчика</w:t>
      </w:r>
      <w:r>
        <w:rPr>
          <w:spacing w:val="-7"/>
          <w:sz w:val="24"/>
        </w:rPr>
        <w:t> </w:t>
      </w:r>
      <w:r>
        <w:rPr>
          <w:spacing w:val="-2"/>
          <w:sz w:val="24"/>
        </w:rPr>
        <w:t>температуры.</w:t>
      </w:r>
    </w:p>
    <w:p>
      <w:pPr>
        <w:pStyle w:val="ListParagraph"/>
        <w:numPr>
          <w:ilvl w:val="0"/>
          <w:numId w:val="52"/>
        </w:numPr>
        <w:tabs>
          <w:tab w:pos="256" w:val="left" w:leader="none"/>
        </w:tabs>
        <w:spacing w:line="240" w:lineRule="auto" w:before="0" w:after="0"/>
        <w:ind w:left="256" w:right="0" w:hanging="256"/>
        <w:jc w:val="left"/>
        <w:rPr>
          <w:sz w:val="24"/>
        </w:rPr>
      </w:pPr>
      <w:r>
        <w:rPr>
          <w:sz w:val="24"/>
        </w:rPr>
        <w:t>Проведение</w:t>
      </w:r>
      <w:r>
        <w:rPr>
          <w:spacing w:val="6"/>
          <w:sz w:val="24"/>
        </w:rPr>
        <w:t> </w:t>
      </w:r>
      <w:r>
        <w:rPr>
          <w:sz w:val="24"/>
        </w:rPr>
        <w:t>исследования</w:t>
      </w:r>
      <w:r>
        <w:rPr>
          <w:spacing w:val="9"/>
          <w:sz w:val="24"/>
        </w:rPr>
        <w:t> </w:t>
      </w:r>
      <w:r>
        <w:rPr>
          <w:sz w:val="24"/>
        </w:rPr>
        <w:t>по</w:t>
      </w:r>
      <w:r>
        <w:rPr>
          <w:spacing w:val="8"/>
          <w:sz w:val="24"/>
        </w:rPr>
        <w:t> </w:t>
      </w:r>
      <w:r>
        <w:rPr>
          <w:sz w:val="24"/>
        </w:rPr>
        <w:t>проверке</w:t>
      </w:r>
      <w:r>
        <w:rPr>
          <w:spacing w:val="8"/>
          <w:sz w:val="24"/>
        </w:rPr>
        <w:t> </w:t>
      </w:r>
      <w:r>
        <w:rPr>
          <w:sz w:val="24"/>
        </w:rPr>
        <w:t>гипотезы:</w:t>
      </w:r>
      <w:r>
        <w:rPr>
          <w:spacing w:val="4"/>
          <w:sz w:val="24"/>
        </w:rPr>
        <w:t> </w:t>
      </w:r>
      <w:r>
        <w:rPr>
          <w:sz w:val="24"/>
        </w:rPr>
        <w:t>дальность</w:t>
      </w:r>
      <w:r>
        <w:rPr>
          <w:spacing w:val="27"/>
          <w:sz w:val="24"/>
        </w:rPr>
        <w:t> </w:t>
      </w:r>
      <w:r>
        <w:rPr>
          <w:sz w:val="24"/>
        </w:rPr>
        <w:t>полёта</w:t>
      </w:r>
      <w:r>
        <w:rPr>
          <w:spacing w:val="8"/>
          <w:sz w:val="24"/>
        </w:rPr>
        <w:t> </w:t>
      </w:r>
      <w:r>
        <w:rPr>
          <w:sz w:val="24"/>
        </w:rPr>
        <w:t>шарика,</w:t>
      </w:r>
      <w:r>
        <w:rPr>
          <w:spacing w:val="9"/>
          <w:sz w:val="24"/>
        </w:rPr>
        <w:t> </w:t>
      </w:r>
      <w:r>
        <w:rPr>
          <w:spacing w:val="-2"/>
          <w:sz w:val="24"/>
        </w:rPr>
        <w:t>пущенного</w:t>
      </w:r>
    </w:p>
    <w:p>
      <w:pPr>
        <w:spacing w:after="0" w:line="240" w:lineRule="auto"/>
        <w:jc w:val="left"/>
        <w:rPr>
          <w:sz w:val="24"/>
        </w:rPr>
        <w:sectPr>
          <w:type w:val="continuous"/>
          <w:pgSz w:w="11920" w:h="16850"/>
          <w:pgMar w:header="713" w:footer="0" w:top="340" w:bottom="280" w:left="760" w:right="0"/>
          <w:cols w:num="2" w:equalWidth="0">
            <w:col w:w="1185" w:space="40"/>
            <w:col w:w="9935"/>
          </w:cols>
        </w:sectPr>
      </w:pPr>
    </w:p>
    <w:p>
      <w:pPr>
        <w:pStyle w:val="BodyText"/>
        <w:spacing w:line="274" w:lineRule="exact" w:before="3"/>
        <w:ind w:firstLine="0"/>
      </w:pPr>
      <w:r>
        <w:rPr/>
        <w:t>горизонтально,</w:t>
      </w:r>
      <w:r>
        <w:rPr>
          <w:spacing w:val="-9"/>
        </w:rPr>
        <w:t> </w:t>
      </w:r>
      <w:r>
        <w:rPr/>
        <w:t>тем</w:t>
      </w:r>
      <w:r>
        <w:rPr>
          <w:spacing w:val="-4"/>
        </w:rPr>
        <w:t> </w:t>
      </w:r>
      <w:r>
        <w:rPr/>
        <w:t>больше,</w:t>
      </w:r>
      <w:r>
        <w:rPr>
          <w:spacing w:val="-5"/>
        </w:rPr>
        <w:t> </w:t>
      </w:r>
      <w:r>
        <w:rPr/>
        <w:t>чем</w:t>
      </w:r>
      <w:r>
        <w:rPr>
          <w:spacing w:val="-3"/>
        </w:rPr>
        <w:t> </w:t>
      </w:r>
      <w:r>
        <w:rPr/>
        <w:t>больше</w:t>
      </w:r>
      <w:r>
        <w:rPr>
          <w:spacing w:val="-9"/>
        </w:rPr>
        <w:t> </w:t>
      </w:r>
      <w:r>
        <w:rPr/>
        <w:t>высота</w:t>
      </w:r>
      <w:r>
        <w:rPr>
          <w:spacing w:val="-7"/>
        </w:rPr>
        <w:t> </w:t>
      </w:r>
      <w:r>
        <w:rPr>
          <w:spacing w:val="-2"/>
        </w:rPr>
        <w:t>пуска.</w:t>
      </w:r>
    </w:p>
    <w:p>
      <w:pPr>
        <w:pStyle w:val="Heading2"/>
      </w:pPr>
      <w:r>
        <w:rPr/>
        <w:t>Раздел</w:t>
      </w:r>
      <w:r>
        <w:rPr>
          <w:spacing w:val="-9"/>
        </w:rPr>
        <w:t> </w:t>
      </w:r>
      <w:r>
        <w:rPr/>
        <w:t>2.</w:t>
      </w:r>
      <w:r>
        <w:rPr>
          <w:spacing w:val="-6"/>
        </w:rPr>
        <w:t> </w:t>
      </w:r>
      <w:r>
        <w:rPr/>
        <w:t>Первоначальные</w:t>
      </w:r>
      <w:r>
        <w:rPr>
          <w:spacing w:val="-8"/>
        </w:rPr>
        <w:t> </w:t>
      </w:r>
      <w:r>
        <w:rPr/>
        <w:t>сведения</w:t>
      </w:r>
      <w:r>
        <w:rPr>
          <w:spacing w:val="-5"/>
        </w:rPr>
        <w:t> </w:t>
      </w:r>
      <w:r>
        <w:rPr/>
        <w:t>о</w:t>
      </w:r>
      <w:r>
        <w:rPr>
          <w:spacing w:val="-6"/>
        </w:rPr>
        <w:t> </w:t>
      </w:r>
      <w:r>
        <w:rPr/>
        <w:t>строении</w:t>
      </w:r>
      <w:r>
        <w:rPr>
          <w:spacing w:val="-4"/>
        </w:rPr>
        <w:t> </w:t>
      </w:r>
      <w:r>
        <w:rPr>
          <w:spacing w:val="-2"/>
        </w:rPr>
        <w:t>вещества</w:t>
      </w:r>
    </w:p>
    <w:p>
      <w:pPr>
        <w:pStyle w:val="BodyText"/>
        <w:ind w:right="569"/>
      </w:pPr>
      <w:r>
        <w:rPr/>
        <w:t>Строение вещества: атомы и молекулы, их размеры. Опыты, доказывающие дискретное строение вещества.</w:t>
      </w:r>
    </w:p>
    <w:p>
      <w:pPr>
        <w:pStyle w:val="BodyText"/>
        <w:spacing w:line="274" w:lineRule="exact" w:before="5"/>
        <w:ind w:left="1225" w:firstLine="0"/>
      </w:pPr>
      <w:r>
        <w:rPr/>
        <w:t>Движение</w:t>
      </w:r>
      <w:r>
        <w:rPr>
          <w:spacing w:val="68"/>
          <w:w w:val="150"/>
        </w:rPr>
        <w:t> </w:t>
      </w:r>
      <w:r>
        <w:rPr/>
        <w:t>частиц</w:t>
      </w:r>
      <w:r>
        <w:rPr>
          <w:spacing w:val="50"/>
        </w:rPr>
        <w:t>  </w:t>
      </w:r>
      <w:r>
        <w:rPr/>
        <w:t>вещества.</w:t>
      </w:r>
      <w:r>
        <w:rPr>
          <w:spacing w:val="50"/>
        </w:rPr>
        <w:t>  </w:t>
      </w:r>
      <w:r>
        <w:rPr/>
        <w:t>Связь</w:t>
      </w:r>
      <w:r>
        <w:rPr>
          <w:spacing w:val="51"/>
        </w:rPr>
        <w:t>  </w:t>
      </w:r>
      <w:r>
        <w:rPr/>
        <w:t>скорости</w:t>
      </w:r>
      <w:r>
        <w:rPr>
          <w:spacing w:val="52"/>
        </w:rPr>
        <w:t>  </w:t>
      </w:r>
      <w:r>
        <w:rPr/>
        <w:t>движения</w:t>
      </w:r>
      <w:r>
        <w:rPr>
          <w:spacing w:val="50"/>
        </w:rPr>
        <w:t>  </w:t>
      </w:r>
      <w:r>
        <w:rPr/>
        <w:t>частиц</w:t>
      </w:r>
      <w:r>
        <w:rPr>
          <w:spacing w:val="57"/>
        </w:rPr>
        <w:t>  </w:t>
      </w:r>
      <w:r>
        <w:rPr/>
        <w:t>с</w:t>
      </w:r>
      <w:r>
        <w:rPr>
          <w:spacing w:val="50"/>
        </w:rPr>
        <w:t>  </w:t>
      </w:r>
      <w:r>
        <w:rPr>
          <w:spacing w:val="-2"/>
        </w:rPr>
        <w:t>температурой.</w:t>
      </w:r>
    </w:p>
    <w:p>
      <w:pPr>
        <w:pStyle w:val="BodyText"/>
        <w:spacing w:line="274" w:lineRule="exact"/>
        <w:ind w:firstLine="0"/>
      </w:pPr>
      <w:r>
        <w:rPr/>
        <w:t>Броуновское</w:t>
      </w:r>
      <w:r>
        <w:rPr>
          <w:spacing w:val="-14"/>
        </w:rPr>
        <w:t> </w:t>
      </w:r>
      <w:r>
        <w:rPr/>
        <w:t>движение,</w:t>
      </w:r>
      <w:r>
        <w:rPr>
          <w:spacing w:val="-7"/>
        </w:rPr>
        <w:t> </w:t>
      </w:r>
      <w:r>
        <w:rPr>
          <w:spacing w:val="-2"/>
        </w:rPr>
        <w:t>диффузия.</w:t>
      </w:r>
    </w:p>
    <w:p>
      <w:pPr>
        <w:pStyle w:val="BodyText"/>
        <w:ind w:left="1225" w:firstLine="0"/>
      </w:pPr>
      <w:r>
        <w:rPr/>
        <w:t>Взаимодействие</w:t>
      </w:r>
      <w:r>
        <w:rPr>
          <w:spacing w:val="-12"/>
        </w:rPr>
        <w:t> </w:t>
      </w:r>
      <w:r>
        <w:rPr/>
        <w:t>частиц</w:t>
      </w:r>
      <w:r>
        <w:rPr>
          <w:spacing w:val="-5"/>
        </w:rPr>
        <w:t> </w:t>
      </w:r>
      <w:r>
        <w:rPr/>
        <w:t>вещества:</w:t>
      </w:r>
      <w:r>
        <w:rPr>
          <w:spacing w:val="-9"/>
        </w:rPr>
        <w:t> </w:t>
      </w:r>
      <w:r>
        <w:rPr/>
        <w:t>притяжение</w:t>
      </w:r>
      <w:r>
        <w:rPr>
          <w:spacing w:val="-8"/>
        </w:rPr>
        <w:t> </w:t>
      </w:r>
      <w:r>
        <w:rPr/>
        <w:t>и</w:t>
      </w:r>
      <w:r>
        <w:rPr>
          <w:spacing w:val="-5"/>
        </w:rPr>
        <w:t> </w:t>
      </w:r>
      <w:r>
        <w:rPr>
          <w:spacing w:val="-2"/>
        </w:rPr>
        <w:t>отталкивание.</w:t>
      </w:r>
    </w:p>
    <w:p>
      <w:pPr>
        <w:pStyle w:val="BodyText"/>
        <w:ind w:right="554"/>
      </w:pPr>
      <w:r>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pPr>
        <w:pStyle w:val="Heading2"/>
        <w:spacing w:line="275" w:lineRule="exact" w:before="2"/>
        <w:jc w:val="left"/>
      </w:pPr>
      <w:r>
        <w:rPr>
          <w:spacing w:val="-2"/>
        </w:rPr>
        <w:t>Демонстрации</w:t>
      </w:r>
    </w:p>
    <w:p>
      <w:pPr>
        <w:pStyle w:val="ListParagraph"/>
        <w:numPr>
          <w:ilvl w:val="1"/>
          <w:numId w:val="52"/>
        </w:numPr>
        <w:tabs>
          <w:tab w:pos="1464" w:val="left" w:leader="none"/>
        </w:tabs>
        <w:spacing w:line="275" w:lineRule="exact" w:before="0" w:after="0"/>
        <w:ind w:left="1464" w:right="0" w:hanging="239"/>
        <w:jc w:val="left"/>
        <w:rPr>
          <w:sz w:val="24"/>
        </w:rPr>
      </w:pPr>
      <w:r>
        <w:rPr>
          <w:sz w:val="24"/>
        </w:rPr>
        <w:t>Наблюдение</w:t>
      </w:r>
      <w:r>
        <w:rPr>
          <w:spacing w:val="-11"/>
          <w:sz w:val="24"/>
        </w:rPr>
        <w:t> </w:t>
      </w:r>
      <w:r>
        <w:rPr>
          <w:sz w:val="24"/>
        </w:rPr>
        <w:t>броуновского</w:t>
      </w:r>
      <w:r>
        <w:rPr>
          <w:spacing w:val="-12"/>
          <w:sz w:val="24"/>
        </w:rPr>
        <w:t> </w:t>
      </w:r>
      <w:r>
        <w:rPr>
          <w:spacing w:val="-2"/>
          <w:sz w:val="24"/>
        </w:rPr>
        <w:t>движения.</w:t>
      </w:r>
    </w:p>
    <w:p>
      <w:pPr>
        <w:pStyle w:val="ListParagraph"/>
        <w:numPr>
          <w:ilvl w:val="1"/>
          <w:numId w:val="52"/>
        </w:numPr>
        <w:tabs>
          <w:tab w:pos="1464" w:val="left" w:leader="none"/>
        </w:tabs>
        <w:spacing w:line="275" w:lineRule="exact" w:before="3" w:after="0"/>
        <w:ind w:left="1464" w:right="0" w:hanging="239"/>
        <w:jc w:val="left"/>
        <w:rPr>
          <w:sz w:val="24"/>
        </w:rPr>
      </w:pPr>
      <w:r>
        <w:rPr>
          <w:sz w:val="24"/>
        </w:rPr>
        <w:t>Наблюдение</w:t>
      </w:r>
      <w:r>
        <w:rPr>
          <w:spacing w:val="-12"/>
          <w:sz w:val="24"/>
        </w:rPr>
        <w:t> </w:t>
      </w:r>
      <w:r>
        <w:rPr>
          <w:spacing w:val="-2"/>
          <w:sz w:val="24"/>
        </w:rPr>
        <w:t>диффузии.</w:t>
      </w:r>
    </w:p>
    <w:p>
      <w:pPr>
        <w:pStyle w:val="ListParagraph"/>
        <w:numPr>
          <w:ilvl w:val="1"/>
          <w:numId w:val="52"/>
        </w:numPr>
        <w:tabs>
          <w:tab w:pos="1463" w:val="left" w:leader="none"/>
        </w:tabs>
        <w:spacing w:line="237" w:lineRule="auto" w:before="1" w:after="0"/>
        <w:ind w:left="658" w:right="3847" w:firstLine="566"/>
        <w:jc w:val="left"/>
        <w:rPr>
          <w:sz w:val="24"/>
        </w:rPr>
      </w:pPr>
      <w:r>
        <w:rPr>
          <w:sz w:val="24"/>
        </w:rPr>
        <w:t>Наблюдение</w:t>
      </w:r>
      <w:r>
        <w:rPr>
          <w:spacing w:val="-8"/>
          <w:sz w:val="24"/>
        </w:rPr>
        <w:t> </w:t>
      </w:r>
      <w:r>
        <w:rPr>
          <w:sz w:val="24"/>
        </w:rPr>
        <w:t>явлений,</w:t>
      </w:r>
      <w:r>
        <w:rPr>
          <w:spacing w:val="-7"/>
          <w:sz w:val="24"/>
        </w:rPr>
        <w:t> </w:t>
      </w:r>
      <w:r>
        <w:rPr>
          <w:sz w:val="24"/>
        </w:rPr>
        <w:t>объясняющихся</w:t>
      </w:r>
      <w:r>
        <w:rPr>
          <w:spacing w:val="-7"/>
          <w:sz w:val="24"/>
        </w:rPr>
        <w:t> </w:t>
      </w:r>
      <w:r>
        <w:rPr>
          <w:sz w:val="24"/>
        </w:rPr>
        <w:t>притяжением</w:t>
      </w:r>
      <w:r>
        <w:rPr>
          <w:spacing w:val="-8"/>
          <w:sz w:val="24"/>
        </w:rPr>
        <w:t> </w:t>
      </w:r>
      <w:r>
        <w:rPr>
          <w:sz w:val="24"/>
        </w:rPr>
        <w:t>или отталкиванием частиц вещества.</w:t>
      </w:r>
    </w:p>
    <w:p>
      <w:pPr>
        <w:pStyle w:val="Heading2"/>
        <w:spacing w:line="240" w:lineRule="auto" w:before="5"/>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53"/>
        </w:numPr>
        <w:tabs>
          <w:tab w:pos="1464" w:val="left" w:leader="none"/>
        </w:tabs>
        <w:spacing w:line="240" w:lineRule="auto" w:before="1" w:after="0"/>
        <w:ind w:left="1464" w:right="0" w:hanging="239"/>
        <w:jc w:val="left"/>
        <w:rPr>
          <w:sz w:val="24"/>
        </w:rPr>
      </w:pPr>
      <w:r>
        <w:rPr>
          <w:sz w:val="24"/>
        </w:rPr>
        <w:t>Оценка</w:t>
      </w:r>
      <w:r>
        <w:rPr>
          <w:spacing w:val="-13"/>
          <w:sz w:val="24"/>
        </w:rPr>
        <w:t> </w:t>
      </w:r>
      <w:r>
        <w:rPr>
          <w:sz w:val="24"/>
        </w:rPr>
        <w:t>диаметра</w:t>
      </w:r>
      <w:r>
        <w:rPr>
          <w:spacing w:val="-3"/>
          <w:sz w:val="24"/>
        </w:rPr>
        <w:t> </w:t>
      </w:r>
      <w:r>
        <w:rPr>
          <w:sz w:val="24"/>
        </w:rPr>
        <w:t>атома</w:t>
      </w:r>
      <w:r>
        <w:rPr>
          <w:spacing w:val="-1"/>
          <w:sz w:val="24"/>
        </w:rPr>
        <w:t> </w:t>
      </w:r>
      <w:r>
        <w:rPr>
          <w:sz w:val="24"/>
        </w:rPr>
        <w:t>методом</w:t>
      </w:r>
      <w:r>
        <w:rPr>
          <w:spacing w:val="-9"/>
          <w:sz w:val="24"/>
        </w:rPr>
        <w:t> </w:t>
      </w:r>
      <w:r>
        <w:rPr>
          <w:sz w:val="24"/>
        </w:rPr>
        <w:t>рядов</w:t>
      </w:r>
      <w:r>
        <w:rPr>
          <w:spacing w:val="-5"/>
          <w:sz w:val="24"/>
        </w:rPr>
        <w:t> </w:t>
      </w:r>
      <w:r>
        <w:rPr>
          <w:sz w:val="24"/>
        </w:rPr>
        <w:t>(с</w:t>
      </w:r>
      <w:r>
        <w:rPr>
          <w:spacing w:val="-9"/>
          <w:sz w:val="24"/>
        </w:rPr>
        <w:t> </w:t>
      </w:r>
      <w:r>
        <w:rPr>
          <w:sz w:val="24"/>
        </w:rPr>
        <w:t>использованием</w:t>
      </w:r>
      <w:r>
        <w:rPr>
          <w:spacing w:val="-1"/>
          <w:sz w:val="24"/>
        </w:rPr>
        <w:t> </w:t>
      </w:r>
      <w:r>
        <w:rPr>
          <w:spacing w:val="-2"/>
          <w:sz w:val="24"/>
        </w:rPr>
        <w:t>фотографий).</w:t>
      </w:r>
    </w:p>
    <w:p>
      <w:pPr>
        <w:pStyle w:val="ListParagraph"/>
        <w:numPr>
          <w:ilvl w:val="0"/>
          <w:numId w:val="53"/>
        </w:numPr>
        <w:tabs>
          <w:tab w:pos="1464" w:val="left" w:leader="none"/>
        </w:tabs>
        <w:spacing w:line="275" w:lineRule="exact" w:before="0" w:after="0"/>
        <w:ind w:left="1464" w:right="0" w:hanging="239"/>
        <w:jc w:val="left"/>
        <w:rPr>
          <w:sz w:val="24"/>
        </w:rPr>
      </w:pPr>
      <w:r>
        <w:rPr>
          <w:sz w:val="24"/>
        </w:rPr>
        <w:t>Опыты</w:t>
      </w:r>
      <w:r>
        <w:rPr>
          <w:spacing w:val="-8"/>
          <w:sz w:val="24"/>
        </w:rPr>
        <w:t> </w:t>
      </w:r>
      <w:r>
        <w:rPr>
          <w:sz w:val="24"/>
        </w:rPr>
        <w:t>по</w:t>
      </w:r>
      <w:r>
        <w:rPr>
          <w:spacing w:val="-10"/>
          <w:sz w:val="24"/>
        </w:rPr>
        <w:t> </w:t>
      </w:r>
      <w:r>
        <w:rPr>
          <w:sz w:val="24"/>
        </w:rPr>
        <w:t>наблюдению</w:t>
      </w:r>
      <w:r>
        <w:rPr>
          <w:spacing w:val="-5"/>
          <w:sz w:val="24"/>
        </w:rPr>
        <w:t> </w:t>
      </w:r>
      <w:r>
        <w:rPr>
          <w:sz w:val="24"/>
        </w:rPr>
        <w:t>теплового</w:t>
      </w:r>
      <w:r>
        <w:rPr>
          <w:spacing w:val="-9"/>
          <w:sz w:val="24"/>
        </w:rPr>
        <w:t> </w:t>
      </w:r>
      <w:r>
        <w:rPr>
          <w:sz w:val="24"/>
        </w:rPr>
        <w:t>расширения</w:t>
      </w:r>
      <w:r>
        <w:rPr>
          <w:spacing w:val="-4"/>
          <w:sz w:val="24"/>
        </w:rPr>
        <w:t> </w:t>
      </w:r>
      <w:r>
        <w:rPr>
          <w:spacing w:val="-2"/>
          <w:sz w:val="24"/>
        </w:rPr>
        <w:t>газов.</w:t>
      </w:r>
    </w:p>
    <w:p>
      <w:pPr>
        <w:pStyle w:val="ListParagraph"/>
        <w:numPr>
          <w:ilvl w:val="0"/>
          <w:numId w:val="53"/>
        </w:numPr>
        <w:tabs>
          <w:tab w:pos="1464" w:val="left" w:leader="none"/>
        </w:tabs>
        <w:spacing w:line="275" w:lineRule="exact" w:before="0" w:after="0"/>
        <w:ind w:left="1464" w:right="0" w:hanging="239"/>
        <w:jc w:val="left"/>
        <w:rPr>
          <w:sz w:val="24"/>
        </w:rPr>
      </w:pPr>
      <w:r>
        <w:rPr>
          <w:sz w:val="24"/>
        </w:rPr>
        <w:t>Опыты</w:t>
      </w:r>
      <w:r>
        <w:rPr>
          <w:spacing w:val="-10"/>
          <w:sz w:val="24"/>
        </w:rPr>
        <w:t> </w:t>
      </w:r>
      <w:r>
        <w:rPr>
          <w:sz w:val="24"/>
        </w:rPr>
        <w:t>по</w:t>
      </w:r>
      <w:r>
        <w:rPr>
          <w:spacing w:val="-7"/>
          <w:sz w:val="24"/>
        </w:rPr>
        <w:t> </w:t>
      </w:r>
      <w:r>
        <w:rPr>
          <w:sz w:val="24"/>
        </w:rPr>
        <w:t>обнаружению</w:t>
      </w:r>
      <w:r>
        <w:rPr>
          <w:spacing w:val="-4"/>
          <w:sz w:val="24"/>
        </w:rPr>
        <w:t> </w:t>
      </w:r>
      <w:r>
        <w:rPr>
          <w:sz w:val="24"/>
        </w:rPr>
        <w:t>действия</w:t>
      </w:r>
      <w:r>
        <w:rPr>
          <w:spacing w:val="-5"/>
          <w:sz w:val="24"/>
        </w:rPr>
        <w:t> </w:t>
      </w:r>
      <w:r>
        <w:rPr>
          <w:sz w:val="24"/>
        </w:rPr>
        <w:t>сил</w:t>
      </w:r>
      <w:r>
        <w:rPr>
          <w:spacing w:val="-7"/>
          <w:sz w:val="24"/>
        </w:rPr>
        <w:t> </w:t>
      </w:r>
      <w:r>
        <w:rPr>
          <w:sz w:val="24"/>
        </w:rPr>
        <w:t>молекулярного</w:t>
      </w:r>
      <w:r>
        <w:rPr>
          <w:spacing w:val="-12"/>
          <w:sz w:val="24"/>
        </w:rPr>
        <w:t> </w:t>
      </w:r>
      <w:r>
        <w:rPr>
          <w:spacing w:val="-2"/>
          <w:sz w:val="24"/>
        </w:rPr>
        <w:t>притяжения.</w:t>
      </w:r>
    </w:p>
    <w:p>
      <w:pPr>
        <w:pStyle w:val="Heading2"/>
        <w:spacing w:line="275" w:lineRule="exact"/>
      </w:pPr>
      <w:r>
        <w:rPr/>
        <w:t>Раздел</w:t>
      </w:r>
      <w:r>
        <w:rPr>
          <w:spacing w:val="-6"/>
        </w:rPr>
        <w:t> </w:t>
      </w:r>
      <w:r>
        <w:rPr/>
        <w:t>3.</w:t>
      </w:r>
      <w:r>
        <w:rPr>
          <w:spacing w:val="-5"/>
        </w:rPr>
        <w:t> </w:t>
      </w:r>
      <w:r>
        <w:rPr/>
        <w:t>Движение</w:t>
      </w:r>
      <w:r>
        <w:rPr>
          <w:spacing w:val="-6"/>
        </w:rPr>
        <w:t> </w:t>
      </w:r>
      <w:r>
        <w:rPr/>
        <w:t>и</w:t>
      </w:r>
      <w:r>
        <w:rPr>
          <w:spacing w:val="-2"/>
        </w:rPr>
        <w:t> </w:t>
      </w:r>
      <w:r>
        <w:rPr/>
        <w:t>взаимодействие</w:t>
      </w:r>
      <w:r>
        <w:rPr>
          <w:spacing w:val="-8"/>
        </w:rPr>
        <w:t> </w:t>
      </w:r>
      <w:r>
        <w:rPr>
          <w:spacing w:val="-5"/>
        </w:rPr>
        <w:t>тел</w:t>
      </w:r>
    </w:p>
    <w:p>
      <w:pPr>
        <w:pStyle w:val="BodyText"/>
        <w:ind w:right="569"/>
      </w:pPr>
      <w:r>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pPr>
        <w:pStyle w:val="BodyText"/>
        <w:spacing w:before="4"/>
        <w:ind w:right="561"/>
      </w:pPr>
      <w:r>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pPr>
        <w:pStyle w:val="BodyText"/>
        <w:ind w:right="564"/>
      </w:pPr>
      <w:r>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w:t>
      </w:r>
    </w:p>
    <w:p>
      <w:pPr>
        <w:pStyle w:val="BodyText"/>
        <w:spacing w:line="275" w:lineRule="exact"/>
        <w:ind w:left="1225" w:firstLine="0"/>
        <w:jc w:val="left"/>
      </w:pPr>
      <w:r>
        <w:rPr/>
        <w:t>Трение</w:t>
      </w:r>
      <w:r>
        <w:rPr>
          <w:spacing w:val="-10"/>
        </w:rPr>
        <w:t> </w:t>
      </w:r>
      <w:r>
        <w:rPr/>
        <w:t>скольжения</w:t>
      </w:r>
      <w:r>
        <w:rPr>
          <w:spacing w:val="-3"/>
        </w:rPr>
        <w:t> </w:t>
      </w:r>
      <w:r>
        <w:rPr/>
        <w:t>и</w:t>
      </w:r>
      <w:r>
        <w:rPr>
          <w:spacing w:val="-4"/>
        </w:rPr>
        <w:t> </w:t>
      </w:r>
      <w:r>
        <w:rPr/>
        <w:t>трение</w:t>
      </w:r>
      <w:r>
        <w:rPr>
          <w:spacing w:val="-7"/>
        </w:rPr>
        <w:t> </w:t>
      </w:r>
      <w:r>
        <w:rPr/>
        <w:t>покоя.</w:t>
      </w:r>
      <w:r>
        <w:rPr>
          <w:spacing w:val="1"/>
        </w:rPr>
        <w:t> </w:t>
      </w:r>
      <w:r>
        <w:rPr/>
        <w:t>Трение</w:t>
      </w:r>
      <w:r>
        <w:rPr>
          <w:spacing w:val="-8"/>
        </w:rPr>
        <w:t> </w:t>
      </w:r>
      <w:r>
        <w:rPr/>
        <w:t>в</w:t>
      </w:r>
      <w:r>
        <w:rPr>
          <w:spacing w:val="-2"/>
        </w:rPr>
        <w:t> </w:t>
      </w:r>
      <w:r>
        <w:rPr/>
        <w:t>природе</w:t>
      </w:r>
      <w:r>
        <w:rPr>
          <w:spacing w:val="-5"/>
        </w:rPr>
        <w:t> </w:t>
      </w:r>
      <w:r>
        <w:rPr/>
        <w:t>и</w:t>
      </w:r>
      <w:r>
        <w:rPr>
          <w:spacing w:val="-4"/>
        </w:rPr>
        <w:t> </w:t>
      </w:r>
      <w:r>
        <w:rPr/>
        <w:t>технике</w:t>
      </w:r>
      <w:r>
        <w:rPr>
          <w:spacing w:val="2"/>
        </w:rPr>
        <w:t> </w:t>
      </w:r>
      <w:r>
        <w:rPr>
          <w:spacing w:val="-2"/>
        </w:rPr>
        <w:t>(МС).</w:t>
      </w:r>
    </w:p>
    <w:p>
      <w:pPr>
        <w:pStyle w:val="Heading2"/>
        <w:spacing w:line="275" w:lineRule="exact"/>
        <w:jc w:val="left"/>
      </w:pPr>
      <w:r>
        <w:rPr>
          <w:spacing w:val="-2"/>
        </w:rPr>
        <w:t>Демонстрации</w:t>
      </w:r>
    </w:p>
    <w:p>
      <w:pPr>
        <w:pStyle w:val="ListParagraph"/>
        <w:numPr>
          <w:ilvl w:val="0"/>
          <w:numId w:val="54"/>
        </w:numPr>
        <w:tabs>
          <w:tab w:pos="1464" w:val="left" w:leader="none"/>
        </w:tabs>
        <w:spacing w:line="240" w:lineRule="auto" w:before="0" w:after="0"/>
        <w:ind w:left="1464" w:right="0" w:hanging="239"/>
        <w:jc w:val="left"/>
        <w:rPr>
          <w:sz w:val="24"/>
        </w:rPr>
      </w:pPr>
      <w:r>
        <w:rPr>
          <w:sz w:val="24"/>
        </w:rPr>
        <w:t>Наблюдение</w:t>
      </w:r>
      <w:r>
        <w:rPr>
          <w:spacing w:val="-12"/>
          <w:sz w:val="24"/>
        </w:rPr>
        <w:t> </w:t>
      </w:r>
      <w:r>
        <w:rPr>
          <w:sz w:val="24"/>
        </w:rPr>
        <w:t>механического</w:t>
      </w:r>
      <w:r>
        <w:rPr>
          <w:spacing w:val="-13"/>
          <w:sz w:val="24"/>
        </w:rPr>
        <w:t> </w:t>
      </w:r>
      <w:r>
        <w:rPr>
          <w:sz w:val="24"/>
        </w:rPr>
        <w:t>движения</w:t>
      </w:r>
      <w:r>
        <w:rPr>
          <w:spacing w:val="-8"/>
          <w:sz w:val="24"/>
        </w:rPr>
        <w:t> </w:t>
      </w:r>
      <w:r>
        <w:rPr>
          <w:spacing w:val="-4"/>
          <w:sz w:val="24"/>
        </w:rPr>
        <w:t>тела.</w:t>
      </w:r>
    </w:p>
    <w:p>
      <w:pPr>
        <w:pStyle w:val="ListParagraph"/>
        <w:numPr>
          <w:ilvl w:val="0"/>
          <w:numId w:val="54"/>
        </w:numPr>
        <w:tabs>
          <w:tab w:pos="1464" w:val="left" w:leader="none"/>
        </w:tabs>
        <w:spacing w:line="275" w:lineRule="exact" w:before="3" w:after="0"/>
        <w:ind w:left="1464" w:right="0" w:hanging="239"/>
        <w:jc w:val="left"/>
        <w:rPr>
          <w:sz w:val="24"/>
        </w:rPr>
      </w:pPr>
      <w:r>
        <w:rPr>
          <w:sz w:val="24"/>
        </w:rPr>
        <w:t>Измерение</w:t>
      </w:r>
      <w:r>
        <w:rPr>
          <w:spacing w:val="-10"/>
          <w:sz w:val="24"/>
        </w:rPr>
        <w:t> </w:t>
      </w:r>
      <w:r>
        <w:rPr>
          <w:sz w:val="24"/>
        </w:rPr>
        <w:t>скорости</w:t>
      </w:r>
      <w:r>
        <w:rPr>
          <w:spacing w:val="-4"/>
          <w:sz w:val="24"/>
        </w:rPr>
        <w:t> </w:t>
      </w:r>
      <w:r>
        <w:rPr>
          <w:sz w:val="24"/>
        </w:rPr>
        <w:t>прямолинейного</w:t>
      </w:r>
      <w:r>
        <w:rPr>
          <w:spacing w:val="-11"/>
          <w:sz w:val="24"/>
        </w:rPr>
        <w:t> </w:t>
      </w:r>
      <w:r>
        <w:rPr>
          <w:spacing w:val="-2"/>
          <w:sz w:val="24"/>
        </w:rPr>
        <w:t>движения.</w:t>
      </w:r>
    </w:p>
    <w:p>
      <w:pPr>
        <w:pStyle w:val="ListParagraph"/>
        <w:numPr>
          <w:ilvl w:val="0"/>
          <w:numId w:val="54"/>
        </w:numPr>
        <w:tabs>
          <w:tab w:pos="1464" w:val="left" w:leader="none"/>
        </w:tabs>
        <w:spacing w:line="275" w:lineRule="exact" w:before="0" w:after="0"/>
        <w:ind w:left="1464" w:right="0" w:hanging="239"/>
        <w:jc w:val="left"/>
        <w:rPr>
          <w:sz w:val="24"/>
        </w:rPr>
      </w:pPr>
      <w:r>
        <w:rPr>
          <w:sz w:val="24"/>
        </w:rPr>
        <w:t>Наблюдение</w:t>
      </w:r>
      <w:r>
        <w:rPr>
          <w:spacing w:val="-9"/>
          <w:sz w:val="24"/>
        </w:rPr>
        <w:t> </w:t>
      </w:r>
      <w:r>
        <w:rPr>
          <w:sz w:val="24"/>
        </w:rPr>
        <w:t>явления</w:t>
      </w:r>
      <w:r>
        <w:rPr>
          <w:spacing w:val="-3"/>
          <w:sz w:val="24"/>
        </w:rPr>
        <w:t> </w:t>
      </w:r>
      <w:r>
        <w:rPr>
          <w:spacing w:val="-2"/>
          <w:sz w:val="24"/>
        </w:rPr>
        <w:t>инерции.</w:t>
      </w:r>
    </w:p>
    <w:p>
      <w:pPr>
        <w:pStyle w:val="ListParagraph"/>
        <w:numPr>
          <w:ilvl w:val="0"/>
          <w:numId w:val="54"/>
        </w:numPr>
        <w:tabs>
          <w:tab w:pos="1464" w:val="left" w:leader="none"/>
        </w:tabs>
        <w:spacing w:line="240" w:lineRule="auto" w:before="0" w:after="0"/>
        <w:ind w:left="1464" w:right="0" w:hanging="239"/>
        <w:jc w:val="left"/>
        <w:rPr>
          <w:sz w:val="24"/>
        </w:rPr>
      </w:pPr>
      <w:r>
        <w:rPr>
          <w:sz w:val="24"/>
        </w:rPr>
        <w:t>Наблюдение</w:t>
      </w:r>
      <w:r>
        <w:rPr>
          <w:spacing w:val="-13"/>
          <w:sz w:val="24"/>
        </w:rPr>
        <w:t> </w:t>
      </w:r>
      <w:r>
        <w:rPr>
          <w:sz w:val="24"/>
        </w:rPr>
        <w:t>изменения</w:t>
      </w:r>
      <w:r>
        <w:rPr>
          <w:spacing w:val="-8"/>
          <w:sz w:val="24"/>
        </w:rPr>
        <w:t> </w:t>
      </w:r>
      <w:r>
        <w:rPr>
          <w:sz w:val="24"/>
        </w:rPr>
        <w:t>скорости</w:t>
      </w:r>
      <w:r>
        <w:rPr>
          <w:spacing w:val="-5"/>
          <w:sz w:val="24"/>
        </w:rPr>
        <w:t> </w:t>
      </w:r>
      <w:r>
        <w:rPr>
          <w:sz w:val="24"/>
        </w:rPr>
        <w:t>при</w:t>
      </w:r>
      <w:r>
        <w:rPr>
          <w:spacing w:val="-5"/>
          <w:sz w:val="24"/>
        </w:rPr>
        <w:t> </w:t>
      </w:r>
      <w:r>
        <w:rPr>
          <w:sz w:val="24"/>
        </w:rPr>
        <w:t>взаимодействии</w:t>
      </w:r>
      <w:r>
        <w:rPr>
          <w:spacing w:val="-4"/>
          <w:sz w:val="24"/>
        </w:rPr>
        <w:t> тел.</w:t>
      </w:r>
    </w:p>
    <w:p>
      <w:pPr>
        <w:pStyle w:val="ListParagraph"/>
        <w:numPr>
          <w:ilvl w:val="0"/>
          <w:numId w:val="54"/>
        </w:numPr>
        <w:tabs>
          <w:tab w:pos="1464" w:val="left" w:leader="none"/>
        </w:tabs>
        <w:spacing w:line="275" w:lineRule="exact" w:before="0" w:after="0"/>
        <w:ind w:left="1464" w:right="0" w:hanging="239"/>
        <w:jc w:val="left"/>
        <w:rPr>
          <w:sz w:val="24"/>
        </w:rPr>
      </w:pPr>
      <w:r>
        <w:rPr>
          <w:sz w:val="24"/>
        </w:rPr>
        <w:t>Сравнение</w:t>
      </w:r>
      <w:r>
        <w:rPr>
          <w:spacing w:val="-10"/>
          <w:sz w:val="24"/>
        </w:rPr>
        <w:t> </w:t>
      </w:r>
      <w:r>
        <w:rPr>
          <w:sz w:val="24"/>
        </w:rPr>
        <w:t>масс</w:t>
      </w:r>
      <w:r>
        <w:rPr>
          <w:spacing w:val="-5"/>
          <w:sz w:val="24"/>
        </w:rPr>
        <w:t> </w:t>
      </w:r>
      <w:r>
        <w:rPr>
          <w:sz w:val="24"/>
        </w:rPr>
        <w:t>по</w:t>
      </w:r>
      <w:r>
        <w:rPr>
          <w:spacing w:val="-11"/>
          <w:sz w:val="24"/>
        </w:rPr>
        <w:t> </w:t>
      </w:r>
      <w:r>
        <w:rPr>
          <w:sz w:val="24"/>
        </w:rPr>
        <w:t>взаимодействию </w:t>
      </w:r>
      <w:r>
        <w:rPr>
          <w:spacing w:val="-4"/>
          <w:sz w:val="24"/>
        </w:rPr>
        <w:t>тел.</w:t>
      </w:r>
    </w:p>
    <w:p>
      <w:pPr>
        <w:pStyle w:val="ListParagraph"/>
        <w:numPr>
          <w:ilvl w:val="0"/>
          <w:numId w:val="54"/>
        </w:numPr>
        <w:tabs>
          <w:tab w:pos="1464" w:val="left" w:leader="none"/>
        </w:tabs>
        <w:spacing w:line="275" w:lineRule="exact" w:before="0" w:after="0"/>
        <w:ind w:left="1464" w:right="0" w:hanging="239"/>
        <w:jc w:val="left"/>
        <w:rPr>
          <w:sz w:val="24"/>
        </w:rPr>
      </w:pPr>
      <w:r>
        <w:rPr>
          <w:sz w:val="24"/>
        </w:rPr>
        <w:t>Сложение</w:t>
      </w:r>
      <w:r>
        <w:rPr>
          <w:spacing w:val="-9"/>
          <w:sz w:val="24"/>
        </w:rPr>
        <w:t> </w:t>
      </w:r>
      <w:r>
        <w:rPr>
          <w:sz w:val="24"/>
        </w:rPr>
        <w:t>сил,</w:t>
      </w:r>
      <w:r>
        <w:rPr>
          <w:spacing w:val="-4"/>
          <w:sz w:val="24"/>
        </w:rPr>
        <w:t> </w:t>
      </w:r>
      <w:r>
        <w:rPr>
          <w:sz w:val="24"/>
        </w:rPr>
        <w:t>направленных</w:t>
      </w:r>
      <w:r>
        <w:rPr>
          <w:spacing w:val="-6"/>
          <w:sz w:val="24"/>
        </w:rPr>
        <w:t> </w:t>
      </w:r>
      <w:r>
        <w:rPr>
          <w:sz w:val="24"/>
        </w:rPr>
        <w:t>по</w:t>
      </w:r>
      <w:r>
        <w:rPr>
          <w:spacing w:val="-5"/>
          <w:sz w:val="24"/>
        </w:rPr>
        <w:t> </w:t>
      </w:r>
      <w:r>
        <w:rPr>
          <w:sz w:val="24"/>
        </w:rPr>
        <w:t>одной</w:t>
      </w:r>
      <w:r>
        <w:rPr>
          <w:spacing w:val="-3"/>
          <w:sz w:val="24"/>
        </w:rPr>
        <w:t> </w:t>
      </w:r>
      <w:r>
        <w:rPr>
          <w:spacing w:val="-2"/>
          <w:sz w:val="24"/>
        </w:rPr>
        <w:t>прямой.</w:t>
      </w:r>
    </w:p>
    <w:p>
      <w:pPr>
        <w:pStyle w:val="Heading2"/>
        <w:spacing w:before="5"/>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55"/>
        </w:numPr>
        <w:tabs>
          <w:tab w:pos="1618" w:val="left" w:leader="none"/>
          <w:tab w:pos="3179" w:val="left" w:leader="none"/>
          <w:tab w:pos="4312" w:val="left" w:leader="none"/>
          <w:tab w:pos="5956" w:val="left" w:leader="none"/>
          <w:tab w:pos="7176" w:val="left" w:leader="none"/>
          <w:tab w:pos="8239" w:val="left" w:leader="none"/>
          <w:tab w:pos="8568" w:val="left" w:leader="none"/>
          <w:tab w:pos="9828" w:val="left" w:leader="none"/>
        </w:tabs>
        <w:spacing w:line="240" w:lineRule="auto" w:before="0" w:after="0"/>
        <w:ind w:left="658" w:right="577" w:firstLine="566"/>
        <w:jc w:val="left"/>
        <w:rPr>
          <w:sz w:val="24"/>
        </w:rPr>
      </w:pPr>
      <w:r>
        <w:rPr>
          <w:spacing w:val="-2"/>
          <w:sz w:val="24"/>
        </w:rPr>
        <w:t>Определение</w:t>
      </w:r>
      <w:r>
        <w:rPr>
          <w:sz w:val="24"/>
        </w:rPr>
        <w:tab/>
      </w:r>
      <w:r>
        <w:rPr>
          <w:spacing w:val="-2"/>
          <w:sz w:val="24"/>
        </w:rPr>
        <w:t>скорости</w:t>
      </w:r>
      <w:r>
        <w:rPr>
          <w:sz w:val="24"/>
        </w:rPr>
        <w:tab/>
      </w:r>
      <w:r>
        <w:rPr>
          <w:spacing w:val="-2"/>
          <w:sz w:val="24"/>
        </w:rPr>
        <w:t>равномерного</w:t>
      </w:r>
      <w:r>
        <w:rPr>
          <w:sz w:val="24"/>
        </w:rPr>
        <w:tab/>
      </w:r>
      <w:r>
        <w:rPr>
          <w:spacing w:val="-2"/>
          <w:sz w:val="24"/>
        </w:rPr>
        <w:t>движения</w:t>
      </w:r>
      <w:r>
        <w:rPr>
          <w:sz w:val="24"/>
        </w:rPr>
        <w:tab/>
      </w:r>
      <w:r>
        <w:rPr>
          <w:spacing w:val="-2"/>
          <w:sz w:val="24"/>
        </w:rPr>
        <w:t>(шарика</w:t>
      </w:r>
      <w:r>
        <w:rPr>
          <w:sz w:val="24"/>
        </w:rPr>
        <w:tab/>
      </w:r>
      <w:r>
        <w:rPr>
          <w:spacing w:val="-10"/>
          <w:sz w:val="24"/>
        </w:rPr>
        <w:t>в</w:t>
      </w:r>
      <w:r>
        <w:rPr>
          <w:sz w:val="24"/>
        </w:rPr>
        <w:tab/>
      </w:r>
      <w:r>
        <w:rPr>
          <w:spacing w:val="-2"/>
          <w:sz w:val="24"/>
        </w:rPr>
        <w:t>жидкости,</w:t>
      </w:r>
      <w:r>
        <w:rPr>
          <w:sz w:val="24"/>
        </w:rPr>
        <w:tab/>
      </w:r>
      <w:r>
        <w:rPr>
          <w:spacing w:val="-2"/>
          <w:sz w:val="24"/>
        </w:rPr>
        <w:t>модели </w:t>
      </w:r>
      <w:r>
        <w:rPr>
          <w:sz w:val="24"/>
        </w:rPr>
        <w:t>электрического автомобиля и т. п.).</w:t>
      </w:r>
    </w:p>
    <w:p>
      <w:pPr>
        <w:pStyle w:val="ListParagraph"/>
        <w:numPr>
          <w:ilvl w:val="0"/>
          <w:numId w:val="55"/>
        </w:numPr>
        <w:tabs>
          <w:tab w:pos="1593" w:val="left" w:leader="none"/>
          <w:tab w:pos="9487" w:val="left" w:leader="none"/>
        </w:tabs>
        <w:spacing w:line="240" w:lineRule="auto" w:before="0" w:after="0"/>
        <w:ind w:left="658" w:right="564" w:firstLine="566"/>
        <w:jc w:val="left"/>
        <w:rPr>
          <w:sz w:val="24"/>
        </w:rPr>
      </w:pPr>
      <w:r>
        <w:rPr>
          <w:sz w:val="24"/>
        </w:rPr>
        <w:t>Определение</w:t>
      </w:r>
      <w:r>
        <w:rPr>
          <w:spacing w:val="80"/>
          <w:sz w:val="24"/>
        </w:rPr>
        <w:t> </w:t>
      </w:r>
      <w:r>
        <w:rPr>
          <w:sz w:val="24"/>
        </w:rPr>
        <w:t>средней</w:t>
      </w:r>
      <w:r>
        <w:rPr>
          <w:spacing w:val="80"/>
          <w:sz w:val="24"/>
        </w:rPr>
        <w:t> </w:t>
      </w:r>
      <w:r>
        <w:rPr>
          <w:sz w:val="24"/>
        </w:rPr>
        <w:t>скорости</w:t>
      </w:r>
      <w:r>
        <w:rPr>
          <w:spacing w:val="80"/>
          <w:sz w:val="24"/>
        </w:rPr>
        <w:t> </w:t>
      </w:r>
      <w:r>
        <w:rPr>
          <w:sz w:val="24"/>
        </w:rPr>
        <w:t>скольжения</w:t>
      </w:r>
      <w:r>
        <w:rPr>
          <w:spacing w:val="80"/>
          <w:sz w:val="24"/>
        </w:rPr>
        <w:t> </w:t>
      </w:r>
      <w:r>
        <w:rPr>
          <w:sz w:val="24"/>
        </w:rPr>
        <w:t>бруска</w:t>
      </w:r>
      <w:r>
        <w:rPr>
          <w:spacing w:val="80"/>
          <w:sz w:val="24"/>
        </w:rPr>
        <w:t> </w:t>
      </w:r>
      <w:r>
        <w:rPr>
          <w:sz w:val="24"/>
        </w:rPr>
        <w:t>или</w:t>
      </w:r>
      <w:r>
        <w:rPr>
          <w:spacing w:val="80"/>
          <w:sz w:val="24"/>
        </w:rPr>
        <w:t> </w:t>
      </w:r>
      <w:r>
        <w:rPr>
          <w:sz w:val="24"/>
        </w:rPr>
        <w:t>шарика</w:t>
      </w:r>
      <w:r>
        <w:rPr>
          <w:spacing w:val="80"/>
          <w:sz w:val="24"/>
        </w:rPr>
        <w:t> </w:t>
      </w:r>
      <w:r>
        <w:rPr>
          <w:sz w:val="24"/>
        </w:rPr>
        <w:t>по</w:t>
        <w:tab/>
      </w:r>
      <w:r>
        <w:rPr>
          <w:spacing w:val="-2"/>
          <w:sz w:val="24"/>
        </w:rPr>
        <w:t>наклонной плоскости.</w:t>
      </w:r>
    </w:p>
    <w:p>
      <w:pPr>
        <w:pStyle w:val="ListParagraph"/>
        <w:numPr>
          <w:ilvl w:val="0"/>
          <w:numId w:val="55"/>
        </w:numPr>
        <w:tabs>
          <w:tab w:pos="1464" w:val="left" w:leader="none"/>
        </w:tabs>
        <w:spacing w:line="274" w:lineRule="exact" w:before="3" w:after="0"/>
        <w:ind w:left="1464" w:right="0" w:hanging="239"/>
        <w:jc w:val="left"/>
        <w:rPr>
          <w:sz w:val="24"/>
        </w:rPr>
      </w:pPr>
      <w:r>
        <w:rPr>
          <w:sz w:val="24"/>
        </w:rPr>
        <w:t>Определение</w:t>
      </w:r>
      <w:r>
        <w:rPr>
          <w:spacing w:val="-10"/>
          <w:sz w:val="24"/>
        </w:rPr>
        <w:t> </w:t>
      </w:r>
      <w:r>
        <w:rPr>
          <w:sz w:val="24"/>
        </w:rPr>
        <w:t>плотности</w:t>
      </w:r>
      <w:r>
        <w:rPr>
          <w:spacing w:val="-5"/>
          <w:sz w:val="24"/>
        </w:rPr>
        <w:t> </w:t>
      </w:r>
      <w:r>
        <w:rPr>
          <w:sz w:val="24"/>
        </w:rPr>
        <w:t>твёрдого</w:t>
      </w:r>
      <w:r>
        <w:rPr>
          <w:spacing w:val="-11"/>
          <w:sz w:val="24"/>
        </w:rPr>
        <w:t> </w:t>
      </w:r>
      <w:r>
        <w:rPr>
          <w:spacing w:val="-4"/>
          <w:sz w:val="24"/>
        </w:rPr>
        <w:t>тела.</w:t>
      </w:r>
    </w:p>
    <w:p>
      <w:pPr>
        <w:pStyle w:val="ListParagraph"/>
        <w:numPr>
          <w:ilvl w:val="0"/>
          <w:numId w:val="55"/>
        </w:numPr>
        <w:tabs>
          <w:tab w:pos="1606" w:val="left" w:leader="none"/>
          <w:tab w:pos="6182" w:val="left" w:leader="none"/>
          <w:tab w:pos="7572" w:val="left" w:leader="none"/>
          <w:tab w:pos="10351" w:val="left" w:leader="none"/>
        </w:tabs>
        <w:spacing w:line="240" w:lineRule="auto" w:before="0" w:after="0"/>
        <w:ind w:left="658" w:right="572" w:firstLine="566"/>
        <w:jc w:val="left"/>
        <w:rPr>
          <w:sz w:val="24"/>
        </w:rPr>
      </w:pPr>
      <w:r>
        <w:rPr>
          <w:sz w:val="24"/>
        </w:rPr>
        <w:t>Опыты,</w:t>
      </w:r>
      <w:r>
        <w:rPr>
          <w:spacing w:val="80"/>
          <w:sz w:val="24"/>
        </w:rPr>
        <w:t> </w:t>
      </w:r>
      <w:r>
        <w:rPr>
          <w:sz w:val="24"/>
        </w:rPr>
        <w:t>демонстрирующие</w:t>
      </w:r>
      <w:r>
        <w:rPr>
          <w:spacing w:val="80"/>
          <w:sz w:val="24"/>
        </w:rPr>
        <w:t> </w:t>
      </w:r>
      <w:r>
        <w:rPr>
          <w:sz w:val="24"/>
        </w:rPr>
        <w:t>зависимость</w:t>
        <w:tab/>
      </w:r>
      <w:r>
        <w:rPr>
          <w:spacing w:val="-2"/>
          <w:sz w:val="24"/>
        </w:rPr>
        <w:t>растяжения</w:t>
      </w:r>
      <w:r>
        <w:rPr>
          <w:sz w:val="24"/>
        </w:rPr>
        <w:tab/>
        <w:t>(деформации)</w:t>
      </w:r>
      <w:r>
        <w:rPr>
          <w:spacing w:val="80"/>
          <w:sz w:val="24"/>
        </w:rPr>
        <w:t> </w:t>
      </w:r>
      <w:r>
        <w:rPr>
          <w:sz w:val="24"/>
        </w:rPr>
        <w:t>пружины</w:t>
        <w:tab/>
      </w:r>
      <w:r>
        <w:rPr>
          <w:spacing w:val="-6"/>
          <w:sz w:val="24"/>
        </w:rPr>
        <w:t>от </w:t>
      </w:r>
      <w:r>
        <w:rPr>
          <w:sz w:val="24"/>
        </w:rPr>
        <w:t>приложенной силы.</w:t>
      </w:r>
    </w:p>
    <w:p>
      <w:pPr>
        <w:spacing w:after="0" w:line="240" w:lineRule="auto"/>
        <w:jc w:val="left"/>
        <w:rPr>
          <w:sz w:val="24"/>
        </w:rPr>
        <w:sectPr>
          <w:type w:val="continuous"/>
          <w:pgSz w:w="11920" w:h="16850"/>
          <w:pgMar w:header="713" w:footer="0" w:top="340" w:bottom="280" w:left="760" w:right="0"/>
        </w:sectPr>
      </w:pPr>
    </w:p>
    <w:p>
      <w:pPr>
        <w:pStyle w:val="ListParagraph"/>
        <w:numPr>
          <w:ilvl w:val="0"/>
          <w:numId w:val="55"/>
        </w:numPr>
        <w:tabs>
          <w:tab w:pos="1499" w:val="left" w:leader="none"/>
        </w:tabs>
        <w:spacing w:line="240" w:lineRule="auto" w:before="249" w:after="0"/>
        <w:ind w:left="658" w:right="567" w:firstLine="566"/>
        <w:jc w:val="left"/>
        <w:rPr>
          <w:sz w:val="24"/>
        </w:rPr>
      </w:pPr>
      <w:r>
        <w:rPr>
          <w:sz w:val="24"/>
        </w:rPr>
        <w:t>Опыты,</w:t>
      </w:r>
      <w:r>
        <w:rPr>
          <w:spacing w:val="30"/>
          <w:sz w:val="24"/>
        </w:rPr>
        <w:t> </w:t>
      </w:r>
      <w:r>
        <w:rPr>
          <w:sz w:val="24"/>
        </w:rPr>
        <w:t>демонстрирующие</w:t>
      </w:r>
      <w:r>
        <w:rPr>
          <w:spacing w:val="31"/>
          <w:sz w:val="24"/>
        </w:rPr>
        <w:t> </w:t>
      </w:r>
      <w:r>
        <w:rPr>
          <w:sz w:val="24"/>
        </w:rPr>
        <w:t>зависимость</w:t>
      </w:r>
      <w:r>
        <w:rPr>
          <w:spacing w:val="35"/>
          <w:sz w:val="24"/>
        </w:rPr>
        <w:t> </w:t>
      </w:r>
      <w:r>
        <w:rPr>
          <w:sz w:val="24"/>
        </w:rPr>
        <w:t>силы</w:t>
      </w:r>
      <w:r>
        <w:rPr>
          <w:spacing w:val="33"/>
          <w:sz w:val="24"/>
        </w:rPr>
        <w:t> </w:t>
      </w:r>
      <w:r>
        <w:rPr>
          <w:sz w:val="24"/>
        </w:rPr>
        <w:t>трения</w:t>
      </w:r>
      <w:r>
        <w:rPr>
          <w:spacing w:val="31"/>
          <w:sz w:val="24"/>
        </w:rPr>
        <w:t> </w:t>
      </w:r>
      <w:r>
        <w:rPr>
          <w:sz w:val="24"/>
        </w:rPr>
        <w:t>скольжения</w:t>
      </w:r>
      <w:r>
        <w:rPr>
          <w:spacing w:val="33"/>
          <w:sz w:val="24"/>
        </w:rPr>
        <w:t> </w:t>
      </w:r>
      <w:r>
        <w:rPr>
          <w:sz w:val="24"/>
        </w:rPr>
        <w:t>от</w:t>
      </w:r>
      <w:r>
        <w:rPr>
          <w:spacing w:val="36"/>
          <w:sz w:val="24"/>
        </w:rPr>
        <w:t> </w:t>
      </w:r>
      <w:r>
        <w:rPr>
          <w:sz w:val="24"/>
        </w:rPr>
        <w:t>силы</w:t>
      </w:r>
      <w:r>
        <w:rPr>
          <w:spacing w:val="31"/>
          <w:sz w:val="24"/>
        </w:rPr>
        <w:t> </w:t>
      </w:r>
      <w:r>
        <w:rPr>
          <w:sz w:val="24"/>
        </w:rPr>
        <w:t>давления</w:t>
      </w:r>
      <w:r>
        <w:rPr>
          <w:spacing w:val="30"/>
          <w:sz w:val="24"/>
        </w:rPr>
        <w:t> </w:t>
      </w:r>
      <w:r>
        <w:rPr>
          <w:sz w:val="24"/>
        </w:rPr>
        <w:t>и характера соприкасающихся поверхностей.</w:t>
      </w:r>
    </w:p>
    <w:p>
      <w:pPr>
        <w:pStyle w:val="Heading2"/>
        <w:spacing w:line="272" w:lineRule="exact" w:before="5"/>
        <w:jc w:val="left"/>
      </w:pPr>
      <w:r>
        <w:rPr/>
        <w:t>Раздел</w:t>
      </w:r>
      <w:r>
        <w:rPr>
          <w:spacing w:val="-8"/>
        </w:rPr>
        <w:t> </w:t>
      </w:r>
      <w:r>
        <w:rPr/>
        <w:t>4.</w:t>
      </w:r>
      <w:r>
        <w:rPr>
          <w:spacing w:val="-5"/>
        </w:rPr>
        <w:t> </w:t>
      </w:r>
      <w:r>
        <w:rPr/>
        <w:t>Давление</w:t>
      </w:r>
      <w:r>
        <w:rPr>
          <w:spacing w:val="-2"/>
        </w:rPr>
        <w:t> </w:t>
      </w:r>
      <w:r>
        <w:rPr/>
        <w:t>твёрдых</w:t>
      </w:r>
      <w:r>
        <w:rPr>
          <w:spacing w:val="-1"/>
        </w:rPr>
        <w:t> </w:t>
      </w:r>
      <w:r>
        <w:rPr/>
        <w:t>тел,</w:t>
      </w:r>
      <w:r>
        <w:rPr>
          <w:spacing w:val="-2"/>
        </w:rPr>
        <w:t> </w:t>
      </w:r>
      <w:r>
        <w:rPr/>
        <w:t>жидкостей</w:t>
      </w:r>
      <w:r>
        <w:rPr>
          <w:spacing w:val="-5"/>
        </w:rPr>
        <w:t> </w:t>
      </w:r>
      <w:r>
        <w:rPr/>
        <w:t>и</w:t>
      </w:r>
      <w:r>
        <w:rPr>
          <w:spacing w:val="-3"/>
        </w:rPr>
        <w:t> </w:t>
      </w:r>
      <w:r>
        <w:rPr>
          <w:spacing w:val="-2"/>
        </w:rPr>
        <w:t>газов</w:t>
      </w:r>
    </w:p>
    <w:p>
      <w:pPr>
        <w:pStyle w:val="BodyText"/>
        <w:spacing w:line="244" w:lineRule="auto"/>
        <w:ind w:right="975"/>
        <w:jc w:val="left"/>
      </w:pPr>
      <w:r>
        <w:rPr/>
        <w:t>Давление. Способы уменьшения и увеличения давления. Давление газа. Зависимость давления газа от объёма, температуры.</w:t>
      </w:r>
    </w:p>
    <w:p>
      <w:pPr>
        <w:pStyle w:val="BodyText"/>
        <w:spacing w:line="270" w:lineRule="exact"/>
        <w:ind w:left="1225" w:firstLine="0"/>
        <w:jc w:val="left"/>
      </w:pPr>
      <w:r>
        <w:rPr/>
        <w:t>Передача</w:t>
      </w:r>
      <w:r>
        <w:rPr>
          <w:spacing w:val="-6"/>
        </w:rPr>
        <w:t> </w:t>
      </w:r>
      <w:r>
        <w:rPr/>
        <w:t>давления</w:t>
      </w:r>
      <w:r>
        <w:rPr>
          <w:spacing w:val="-5"/>
        </w:rPr>
        <w:t> </w:t>
      </w:r>
      <w:r>
        <w:rPr/>
        <w:t>твёрдыми</w:t>
      </w:r>
      <w:r>
        <w:rPr>
          <w:spacing w:val="-4"/>
        </w:rPr>
        <w:t> </w:t>
      </w:r>
      <w:r>
        <w:rPr/>
        <w:t>телами,</w:t>
      </w:r>
      <w:r>
        <w:rPr>
          <w:spacing w:val="-5"/>
        </w:rPr>
        <w:t> </w:t>
      </w:r>
      <w:r>
        <w:rPr/>
        <w:t>жидкостями</w:t>
      </w:r>
      <w:r>
        <w:rPr>
          <w:spacing w:val="-4"/>
        </w:rPr>
        <w:t> </w:t>
      </w:r>
      <w:r>
        <w:rPr/>
        <w:t>и</w:t>
      </w:r>
      <w:r>
        <w:rPr>
          <w:spacing w:val="-4"/>
        </w:rPr>
        <w:t> </w:t>
      </w:r>
      <w:r>
        <w:rPr>
          <w:spacing w:val="-2"/>
        </w:rPr>
        <w:t>газами.</w:t>
      </w:r>
    </w:p>
    <w:p>
      <w:pPr>
        <w:pStyle w:val="BodyText"/>
        <w:spacing w:line="274" w:lineRule="exact"/>
        <w:ind w:left="1225" w:firstLine="0"/>
        <w:jc w:val="left"/>
      </w:pPr>
      <w:r>
        <w:rPr/>
        <w:t>Закон</w:t>
      </w:r>
      <w:r>
        <w:rPr>
          <w:spacing w:val="36"/>
        </w:rPr>
        <w:t> </w:t>
      </w:r>
      <w:r>
        <w:rPr/>
        <w:t>Паскаля.</w:t>
      </w:r>
      <w:r>
        <w:rPr>
          <w:spacing w:val="38"/>
        </w:rPr>
        <w:t> </w:t>
      </w:r>
      <w:r>
        <w:rPr/>
        <w:t>Пневматические</w:t>
      </w:r>
      <w:r>
        <w:rPr>
          <w:spacing w:val="39"/>
        </w:rPr>
        <w:t> </w:t>
      </w:r>
      <w:r>
        <w:rPr/>
        <w:t>машины.</w:t>
      </w:r>
      <w:r>
        <w:rPr>
          <w:spacing w:val="35"/>
        </w:rPr>
        <w:t> </w:t>
      </w:r>
      <w:r>
        <w:rPr/>
        <w:t>Зависимость</w:t>
      </w:r>
      <w:r>
        <w:rPr>
          <w:spacing w:val="44"/>
        </w:rPr>
        <w:t> </w:t>
      </w:r>
      <w:r>
        <w:rPr/>
        <w:t>давления</w:t>
      </w:r>
      <w:r>
        <w:rPr>
          <w:spacing w:val="37"/>
        </w:rPr>
        <w:t> </w:t>
      </w:r>
      <w:r>
        <w:rPr/>
        <w:t>жидкости</w:t>
      </w:r>
      <w:r>
        <w:rPr>
          <w:spacing w:val="44"/>
        </w:rPr>
        <w:t> </w:t>
      </w:r>
      <w:r>
        <w:rPr/>
        <w:t>от</w:t>
      </w:r>
      <w:r>
        <w:rPr>
          <w:spacing w:val="38"/>
        </w:rPr>
        <w:t> </w:t>
      </w:r>
      <w:r>
        <w:rPr>
          <w:spacing w:val="-2"/>
        </w:rPr>
        <w:t>глубины.</w:t>
      </w:r>
    </w:p>
    <w:p>
      <w:pPr>
        <w:pStyle w:val="BodyText"/>
        <w:spacing w:line="274" w:lineRule="exact"/>
        <w:ind w:firstLine="0"/>
        <w:jc w:val="left"/>
      </w:pPr>
      <w:r>
        <w:rPr/>
        <w:t>Гидростатический</w:t>
      </w:r>
      <w:r>
        <w:rPr>
          <w:spacing w:val="-10"/>
        </w:rPr>
        <w:t> </w:t>
      </w:r>
      <w:r>
        <w:rPr>
          <w:spacing w:val="-2"/>
        </w:rPr>
        <w:t>парадокс.</w:t>
      </w:r>
    </w:p>
    <w:p>
      <w:pPr>
        <w:pStyle w:val="BodyText"/>
        <w:spacing w:line="242" w:lineRule="auto"/>
        <w:jc w:val="left"/>
      </w:pPr>
      <w:r>
        <w:rPr/>
        <w:t>Сообщающиеся</w:t>
      </w:r>
      <w:r>
        <w:rPr>
          <w:spacing w:val="40"/>
        </w:rPr>
        <w:t> </w:t>
      </w:r>
      <w:r>
        <w:rPr/>
        <w:t>сосуды.</w:t>
      </w:r>
      <w:r>
        <w:rPr>
          <w:spacing w:val="40"/>
        </w:rPr>
        <w:t> </w:t>
      </w:r>
      <w:r>
        <w:rPr/>
        <w:t>Гидравлические</w:t>
      </w:r>
      <w:r>
        <w:rPr>
          <w:spacing w:val="40"/>
        </w:rPr>
        <w:t> </w:t>
      </w:r>
      <w:r>
        <w:rPr/>
        <w:t>механизмы.</w:t>
      </w:r>
      <w:r>
        <w:rPr>
          <w:spacing w:val="-3"/>
        </w:rPr>
        <w:t> </w:t>
      </w:r>
      <w:r>
        <w:rPr/>
        <w:t>Атмосфера</w:t>
      </w:r>
      <w:r>
        <w:rPr>
          <w:spacing w:val="40"/>
        </w:rPr>
        <w:t> </w:t>
      </w:r>
      <w:r>
        <w:rPr/>
        <w:t>Земли</w:t>
      </w:r>
      <w:r>
        <w:rPr>
          <w:spacing w:val="40"/>
        </w:rPr>
        <w:t> </w:t>
      </w:r>
      <w:r>
        <w:rPr/>
        <w:t>и</w:t>
      </w:r>
      <w:r>
        <w:rPr>
          <w:spacing w:val="40"/>
        </w:rPr>
        <w:t> </w:t>
      </w:r>
      <w:r>
        <w:rPr/>
        <w:t>атмосферное давление. Причины существования воздушной оболочки Земли. Опыт Торричелли.</w:t>
      </w:r>
    </w:p>
    <w:p>
      <w:pPr>
        <w:pStyle w:val="BodyText"/>
        <w:jc w:val="left"/>
      </w:pPr>
      <w:r>
        <w:rPr/>
        <w:t>Измерение</w:t>
      </w:r>
      <w:r>
        <w:rPr>
          <w:spacing w:val="29"/>
        </w:rPr>
        <w:t> </w:t>
      </w:r>
      <w:r>
        <w:rPr/>
        <w:t>атмосферного давления.</w:t>
      </w:r>
      <w:r>
        <w:rPr>
          <w:spacing w:val="32"/>
        </w:rPr>
        <w:t> </w:t>
      </w:r>
      <w:r>
        <w:rPr/>
        <w:t>Зависимость</w:t>
      </w:r>
      <w:r>
        <w:rPr>
          <w:spacing w:val="33"/>
        </w:rPr>
        <w:t> </w:t>
      </w:r>
      <w:r>
        <w:rPr/>
        <w:t>атмосферного</w:t>
      </w:r>
      <w:r>
        <w:rPr>
          <w:spacing w:val="35"/>
        </w:rPr>
        <w:t> </w:t>
      </w:r>
      <w:r>
        <w:rPr/>
        <w:t>давления</w:t>
      </w:r>
      <w:r>
        <w:rPr>
          <w:spacing w:val="32"/>
        </w:rPr>
        <w:t> </w:t>
      </w:r>
      <w:r>
        <w:rPr/>
        <w:t>от</w:t>
      </w:r>
      <w:r>
        <w:rPr>
          <w:spacing w:val="30"/>
        </w:rPr>
        <w:t> </w:t>
      </w:r>
      <w:r>
        <w:rPr/>
        <w:t>высоты</w:t>
      </w:r>
      <w:r>
        <w:rPr>
          <w:spacing w:val="30"/>
        </w:rPr>
        <w:t> </w:t>
      </w:r>
      <w:r>
        <w:rPr/>
        <w:t>над уровнем моря. Приборы для измерения атмосферного давления.</w:t>
      </w:r>
    </w:p>
    <w:p>
      <w:pPr>
        <w:pStyle w:val="BodyText"/>
        <w:spacing w:line="242" w:lineRule="auto"/>
        <w:ind w:left="1225" w:right="2838" w:firstLine="0"/>
        <w:jc w:val="left"/>
      </w:pPr>
      <w:r>
        <w:rPr/>
        <w:t>Действие жидкости и газа на погружённое в них тело. Выталкивающая</w:t>
      </w:r>
      <w:r>
        <w:rPr>
          <w:spacing w:val="-5"/>
        </w:rPr>
        <w:t> </w:t>
      </w:r>
      <w:r>
        <w:rPr/>
        <w:t>(архимедова)</w:t>
      </w:r>
      <w:r>
        <w:rPr>
          <w:spacing w:val="-5"/>
        </w:rPr>
        <w:t> </w:t>
      </w:r>
      <w:r>
        <w:rPr/>
        <w:t>сила.</w:t>
      </w:r>
      <w:r>
        <w:rPr>
          <w:spacing w:val="-5"/>
        </w:rPr>
        <w:t> </w:t>
      </w:r>
      <w:r>
        <w:rPr/>
        <w:t>Закон</w:t>
      </w:r>
      <w:r>
        <w:rPr>
          <w:spacing w:val="-5"/>
        </w:rPr>
        <w:t> </w:t>
      </w:r>
      <w:r>
        <w:rPr/>
        <w:t>Архимеда.</w:t>
      </w:r>
      <w:r>
        <w:rPr>
          <w:spacing w:val="-5"/>
        </w:rPr>
        <w:t> </w:t>
      </w:r>
      <w:r>
        <w:rPr/>
        <w:t>Плавание</w:t>
      </w:r>
      <w:r>
        <w:rPr>
          <w:spacing w:val="-6"/>
        </w:rPr>
        <w:t> </w:t>
      </w:r>
      <w:r>
        <w:rPr/>
        <w:t>тел. </w:t>
      </w:r>
      <w:r>
        <w:rPr>
          <w:spacing w:val="-2"/>
        </w:rPr>
        <w:t>Воздухоплавание.</w:t>
      </w:r>
    </w:p>
    <w:p>
      <w:pPr>
        <w:pStyle w:val="Heading2"/>
        <w:spacing w:line="273" w:lineRule="exact"/>
        <w:jc w:val="left"/>
      </w:pPr>
      <w:r>
        <w:rPr>
          <w:spacing w:val="-2"/>
        </w:rPr>
        <w:t>Демонстрации</w:t>
      </w:r>
    </w:p>
    <w:p>
      <w:pPr>
        <w:pStyle w:val="ListParagraph"/>
        <w:numPr>
          <w:ilvl w:val="0"/>
          <w:numId w:val="56"/>
        </w:numPr>
        <w:tabs>
          <w:tab w:pos="1464" w:val="left" w:leader="none"/>
        </w:tabs>
        <w:spacing w:line="274" w:lineRule="exact" w:before="0" w:after="0"/>
        <w:ind w:left="1464" w:right="0" w:hanging="239"/>
        <w:jc w:val="left"/>
        <w:rPr>
          <w:sz w:val="24"/>
        </w:rPr>
      </w:pPr>
      <w:r>
        <w:rPr>
          <w:sz w:val="24"/>
        </w:rPr>
        <w:t>Зависимость</w:t>
      </w:r>
      <w:r>
        <w:rPr>
          <w:spacing w:val="-1"/>
          <w:sz w:val="24"/>
        </w:rPr>
        <w:t> </w:t>
      </w:r>
      <w:r>
        <w:rPr>
          <w:sz w:val="24"/>
        </w:rPr>
        <w:t>давления</w:t>
      </w:r>
      <w:r>
        <w:rPr>
          <w:spacing w:val="-10"/>
          <w:sz w:val="24"/>
        </w:rPr>
        <w:t> </w:t>
      </w:r>
      <w:r>
        <w:rPr>
          <w:sz w:val="24"/>
        </w:rPr>
        <w:t>газа</w:t>
      </w:r>
      <w:r>
        <w:rPr>
          <w:spacing w:val="-6"/>
          <w:sz w:val="24"/>
        </w:rPr>
        <w:t> </w:t>
      </w:r>
      <w:r>
        <w:rPr>
          <w:sz w:val="24"/>
        </w:rPr>
        <w:t>от</w:t>
      </w:r>
      <w:r>
        <w:rPr>
          <w:spacing w:val="-7"/>
          <w:sz w:val="24"/>
        </w:rPr>
        <w:t> </w:t>
      </w:r>
      <w:r>
        <w:rPr>
          <w:spacing w:val="-2"/>
          <w:sz w:val="24"/>
        </w:rPr>
        <w:t>температуры.</w:t>
      </w:r>
    </w:p>
    <w:p>
      <w:pPr>
        <w:pStyle w:val="ListParagraph"/>
        <w:numPr>
          <w:ilvl w:val="0"/>
          <w:numId w:val="56"/>
        </w:numPr>
        <w:tabs>
          <w:tab w:pos="1464" w:val="left" w:leader="none"/>
        </w:tabs>
        <w:spacing w:line="275" w:lineRule="exact" w:before="0" w:after="0"/>
        <w:ind w:left="1464" w:right="0" w:hanging="239"/>
        <w:jc w:val="left"/>
        <w:rPr>
          <w:sz w:val="24"/>
        </w:rPr>
      </w:pPr>
      <w:r>
        <w:rPr>
          <w:sz w:val="24"/>
        </w:rPr>
        <w:t>Передача</w:t>
      </w:r>
      <w:r>
        <w:rPr>
          <w:spacing w:val="-6"/>
          <w:sz w:val="24"/>
        </w:rPr>
        <w:t> </w:t>
      </w:r>
      <w:r>
        <w:rPr>
          <w:sz w:val="24"/>
        </w:rPr>
        <w:t>давления</w:t>
      </w:r>
      <w:r>
        <w:rPr>
          <w:spacing w:val="-6"/>
          <w:sz w:val="24"/>
        </w:rPr>
        <w:t> </w:t>
      </w:r>
      <w:r>
        <w:rPr>
          <w:sz w:val="24"/>
        </w:rPr>
        <w:t>жидкостью</w:t>
      </w:r>
      <w:r>
        <w:rPr>
          <w:spacing w:val="-6"/>
          <w:sz w:val="24"/>
        </w:rPr>
        <w:t> </w:t>
      </w:r>
      <w:r>
        <w:rPr>
          <w:sz w:val="24"/>
        </w:rPr>
        <w:t>и</w:t>
      </w:r>
      <w:r>
        <w:rPr>
          <w:spacing w:val="-5"/>
          <w:sz w:val="24"/>
        </w:rPr>
        <w:t> </w:t>
      </w:r>
      <w:r>
        <w:rPr>
          <w:spacing w:val="-2"/>
          <w:sz w:val="24"/>
        </w:rPr>
        <w:t>газом.</w:t>
      </w:r>
    </w:p>
    <w:p>
      <w:pPr>
        <w:pStyle w:val="ListParagraph"/>
        <w:numPr>
          <w:ilvl w:val="0"/>
          <w:numId w:val="56"/>
        </w:numPr>
        <w:tabs>
          <w:tab w:pos="1464" w:val="left" w:leader="none"/>
        </w:tabs>
        <w:spacing w:line="275" w:lineRule="exact" w:before="0" w:after="0"/>
        <w:ind w:left="1464" w:right="0" w:hanging="239"/>
        <w:jc w:val="left"/>
        <w:rPr>
          <w:sz w:val="24"/>
        </w:rPr>
      </w:pPr>
      <w:r>
        <w:rPr>
          <w:sz w:val="24"/>
        </w:rPr>
        <w:t>Сообщающиеся</w:t>
      </w:r>
      <w:r>
        <w:rPr>
          <w:spacing w:val="-10"/>
          <w:sz w:val="24"/>
        </w:rPr>
        <w:t> </w:t>
      </w:r>
      <w:r>
        <w:rPr>
          <w:spacing w:val="-2"/>
          <w:sz w:val="24"/>
        </w:rPr>
        <w:t>сосуды.</w:t>
      </w:r>
    </w:p>
    <w:p>
      <w:pPr>
        <w:pStyle w:val="ListParagraph"/>
        <w:numPr>
          <w:ilvl w:val="0"/>
          <w:numId w:val="56"/>
        </w:numPr>
        <w:tabs>
          <w:tab w:pos="1464" w:val="left" w:leader="none"/>
        </w:tabs>
        <w:spacing w:line="240" w:lineRule="auto" w:before="0" w:after="0"/>
        <w:ind w:left="1464" w:right="0" w:hanging="239"/>
        <w:jc w:val="left"/>
        <w:rPr>
          <w:sz w:val="24"/>
        </w:rPr>
      </w:pPr>
      <w:r>
        <w:rPr>
          <w:sz w:val="24"/>
        </w:rPr>
        <w:t>Гидравлический</w:t>
      </w:r>
      <w:r>
        <w:rPr>
          <w:spacing w:val="-11"/>
          <w:sz w:val="24"/>
        </w:rPr>
        <w:t> </w:t>
      </w:r>
      <w:r>
        <w:rPr>
          <w:spacing w:val="-2"/>
          <w:sz w:val="24"/>
        </w:rPr>
        <w:t>пресс.</w:t>
      </w:r>
    </w:p>
    <w:p>
      <w:pPr>
        <w:pStyle w:val="ListParagraph"/>
        <w:numPr>
          <w:ilvl w:val="0"/>
          <w:numId w:val="56"/>
        </w:numPr>
        <w:tabs>
          <w:tab w:pos="1464" w:val="left" w:leader="none"/>
        </w:tabs>
        <w:spacing w:line="274" w:lineRule="exact" w:before="0" w:after="0"/>
        <w:ind w:left="1464" w:right="0" w:hanging="239"/>
        <w:jc w:val="left"/>
        <w:rPr>
          <w:sz w:val="24"/>
        </w:rPr>
      </w:pPr>
      <w:r>
        <w:rPr>
          <w:sz w:val="24"/>
        </w:rPr>
        <w:t>Проявление</w:t>
      </w:r>
      <w:r>
        <w:rPr>
          <w:spacing w:val="-12"/>
          <w:sz w:val="24"/>
        </w:rPr>
        <w:t> </w:t>
      </w:r>
      <w:r>
        <w:rPr>
          <w:sz w:val="24"/>
        </w:rPr>
        <w:t>действия</w:t>
      </w:r>
      <w:r>
        <w:rPr>
          <w:spacing w:val="-9"/>
          <w:sz w:val="24"/>
        </w:rPr>
        <w:t> </w:t>
      </w:r>
      <w:r>
        <w:rPr>
          <w:sz w:val="24"/>
        </w:rPr>
        <w:t>атмосферного</w:t>
      </w:r>
      <w:r>
        <w:rPr>
          <w:spacing w:val="-8"/>
          <w:sz w:val="24"/>
        </w:rPr>
        <w:t> </w:t>
      </w:r>
      <w:r>
        <w:rPr>
          <w:spacing w:val="-2"/>
          <w:sz w:val="24"/>
        </w:rPr>
        <w:t>давления.</w:t>
      </w:r>
    </w:p>
    <w:p>
      <w:pPr>
        <w:pStyle w:val="ListParagraph"/>
        <w:numPr>
          <w:ilvl w:val="0"/>
          <w:numId w:val="56"/>
        </w:numPr>
        <w:tabs>
          <w:tab w:pos="1406" w:val="left" w:leader="none"/>
        </w:tabs>
        <w:spacing w:line="240" w:lineRule="auto" w:before="0" w:after="0"/>
        <w:ind w:left="658" w:right="563" w:firstLine="566"/>
        <w:jc w:val="left"/>
        <w:rPr>
          <w:sz w:val="24"/>
        </w:rPr>
      </w:pPr>
      <w:r>
        <w:rPr>
          <w:sz w:val="24"/>
        </w:rPr>
        <w:t>Зависимость</w:t>
      </w:r>
      <w:r>
        <w:rPr>
          <w:spacing w:val="40"/>
          <w:sz w:val="24"/>
        </w:rPr>
        <w:t> </w:t>
      </w:r>
      <w:r>
        <w:rPr>
          <w:sz w:val="24"/>
        </w:rPr>
        <w:t>выталкивающей</w:t>
      </w:r>
      <w:r>
        <w:rPr>
          <w:spacing w:val="40"/>
          <w:sz w:val="24"/>
        </w:rPr>
        <w:t> </w:t>
      </w:r>
      <w:r>
        <w:rPr>
          <w:sz w:val="24"/>
        </w:rPr>
        <w:t>силы</w:t>
      </w:r>
      <w:r>
        <w:rPr>
          <w:spacing w:val="40"/>
          <w:sz w:val="24"/>
        </w:rPr>
        <w:t> </w:t>
      </w:r>
      <w:r>
        <w:rPr>
          <w:sz w:val="24"/>
        </w:rPr>
        <w:t>от</w:t>
      </w:r>
      <w:r>
        <w:rPr>
          <w:spacing w:val="40"/>
          <w:sz w:val="24"/>
        </w:rPr>
        <w:t> </w:t>
      </w:r>
      <w:r>
        <w:rPr>
          <w:sz w:val="24"/>
        </w:rPr>
        <w:t>объёма</w:t>
      </w:r>
      <w:r>
        <w:rPr>
          <w:spacing w:val="40"/>
          <w:sz w:val="24"/>
        </w:rPr>
        <w:t> </w:t>
      </w:r>
      <w:r>
        <w:rPr>
          <w:sz w:val="24"/>
        </w:rPr>
        <w:t>погружённой</w:t>
      </w:r>
      <w:r>
        <w:rPr>
          <w:spacing w:val="40"/>
          <w:sz w:val="24"/>
        </w:rPr>
        <w:t> </w:t>
      </w:r>
      <w:r>
        <w:rPr>
          <w:sz w:val="24"/>
        </w:rPr>
        <w:t>части</w:t>
      </w:r>
      <w:r>
        <w:rPr>
          <w:spacing w:val="40"/>
          <w:sz w:val="24"/>
        </w:rPr>
        <w:t> </w:t>
      </w:r>
      <w:r>
        <w:rPr>
          <w:sz w:val="24"/>
        </w:rPr>
        <w:t>тела</w:t>
      </w:r>
      <w:r>
        <w:rPr>
          <w:spacing w:val="40"/>
          <w:sz w:val="24"/>
        </w:rPr>
        <w:t> </w:t>
      </w:r>
      <w:r>
        <w:rPr>
          <w:sz w:val="24"/>
        </w:rPr>
        <w:t>и</w:t>
      </w:r>
      <w:r>
        <w:rPr>
          <w:spacing w:val="40"/>
          <w:sz w:val="24"/>
        </w:rPr>
        <w:t> </w:t>
      </w:r>
      <w:r>
        <w:rPr>
          <w:sz w:val="24"/>
        </w:rPr>
        <w:t>плотности</w:t>
      </w:r>
      <w:r>
        <w:rPr>
          <w:spacing w:val="40"/>
          <w:sz w:val="24"/>
        </w:rPr>
        <w:t> </w:t>
      </w:r>
      <w:r>
        <w:rPr>
          <w:spacing w:val="-2"/>
          <w:sz w:val="24"/>
        </w:rPr>
        <w:t>жидкости.</w:t>
      </w:r>
    </w:p>
    <w:p>
      <w:pPr>
        <w:pStyle w:val="ListParagraph"/>
        <w:numPr>
          <w:ilvl w:val="0"/>
          <w:numId w:val="56"/>
        </w:numPr>
        <w:tabs>
          <w:tab w:pos="1407" w:val="left" w:leader="none"/>
        </w:tabs>
        <w:spacing w:line="274" w:lineRule="exact" w:before="0" w:after="0"/>
        <w:ind w:left="1407" w:right="0" w:hanging="182"/>
        <w:jc w:val="left"/>
        <w:rPr>
          <w:sz w:val="24"/>
        </w:rPr>
      </w:pPr>
      <w:r>
        <w:rPr>
          <w:sz w:val="24"/>
        </w:rPr>
        <w:t>Равенство</w:t>
      </w:r>
      <w:r>
        <w:rPr>
          <w:spacing w:val="-14"/>
          <w:sz w:val="24"/>
        </w:rPr>
        <w:t> </w:t>
      </w:r>
      <w:r>
        <w:rPr>
          <w:sz w:val="24"/>
        </w:rPr>
        <w:t>выталкивающей</w:t>
      </w:r>
      <w:r>
        <w:rPr>
          <w:spacing w:val="-2"/>
          <w:sz w:val="24"/>
        </w:rPr>
        <w:t> </w:t>
      </w:r>
      <w:r>
        <w:rPr>
          <w:sz w:val="24"/>
        </w:rPr>
        <w:t>силы</w:t>
      </w:r>
      <w:r>
        <w:rPr>
          <w:spacing w:val="-6"/>
          <w:sz w:val="24"/>
        </w:rPr>
        <w:t> </w:t>
      </w:r>
      <w:r>
        <w:rPr>
          <w:sz w:val="24"/>
        </w:rPr>
        <w:t>весу</w:t>
      </w:r>
      <w:r>
        <w:rPr>
          <w:spacing w:val="-15"/>
          <w:sz w:val="24"/>
        </w:rPr>
        <w:t> </w:t>
      </w:r>
      <w:r>
        <w:rPr>
          <w:sz w:val="24"/>
        </w:rPr>
        <w:t>вытесненной</w:t>
      </w:r>
      <w:r>
        <w:rPr>
          <w:spacing w:val="-2"/>
          <w:sz w:val="24"/>
        </w:rPr>
        <w:t> жидкости.</w:t>
      </w:r>
    </w:p>
    <w:p>
      <w:pPr>
        <w:pStyle w:val="ListParagraph"/>
        <w:numPr>
          <w:ilvl w:val="0"/>
          <w:numId w:val="56"/>
        </w:numPr>
        <w:tabs>
          <w:tab w:pos="1504" w:val="left" w:leader="none"/>
        </w:tabs>
        <w:spacing w:line="240" w:lineRule="auto" w:before="0" w:after="0"/>
        <w:ind w:left="658" w:right="567" w:firstLine="566"/>
        <w:jc w:val="left"/>
        <w:rPr>
          <w:sz w:val="24"/>
        </w:rPr>
      </w:pPr>
      <w:r>
        <w:rPr>
          <w:sz w:val="24"/>
        </w:rPr>
        <w:t>Условие</w:t>
      </w:r>
      <w:r>
        <w:rPr>
          <w:spacing w:val="34"/>
          <w:sz w:val="24"/>
        </w:rPr>
        <w:t> </w:t>
      </w:r>
      <w:r>
        <w:rPr>
          <w:sz w:val="24"/>
        </w:rPr>
        <w:t>плавания</w:t>
      </w:r>
      <w:r>
        <w:rPr>
          <w:spacing w:val="39"/>
          <w:sz w:val="24"/>
        </w:rPr>
        <w:t> </w:t>
      </w:r>
      <w:r>
        <w:rPr>
          <w:sz w:val="24"/>
        </w:rPr>
        <w:t>тел:</w:t>
      </w:r>
      <w:r>
        <w:rPr>
          <w:spacing w:val="31"/>
          <w:sz w:val="24"/>
        </w:rPr>
        <w:t> </w:t>
      </w:r>
      <w:r>
        <w:rPr>
          <w:sz w:val="24"/>
        </w:rPr>
        <w:t>плавание</w:t>
      </w:r>
      <w:r>
        <w:rPr>
          <w:spacing w:val="37"/>
          <w:sz w:val="24"/>
        </w:rPr>
        <w:t> </w:t>
      </w:r>
      <w:r>
        <w:rPr>
          <w:sz w:val="24"/>
        </w:rPr>
        <w:t>или</w:t>
      </w:r>
      <w:r>
        <w:rPr>
          <w:spacing w:val="39"/>
          <w:sz w:val="24"/>
        </w:rPr>
        <w:t> </w:t>
      </w:r>
      <w:r>
        <w:rPr>
          <w:sz w:val="24"/>
        </w:rPr>
        <w:t>погружение</w:t>
      </w:r>
      <w:r>
        <w:rPr>
          <w:spacing w:val="35"/>
          <w:sz w:val="24"/>
        </w:rPr>
        <w:t> </w:t>
      </w:r>
      <w:r>
        <w:rPr>
          <w:sz w:val="24"/>
        </w:rPr>
        <w:t>тел</w:t>
      </w:r>
      <w:r>
        <w:rPr>
          <w:spacing w:val="40"/>
          <w:sz w:val="24"/>
        </w:rPr>
        <w:t> </w:t>
      </w:r>
      <w:r>
        <w:rPr>
          <w:sz w:val="24"/>
        </w:rPr>
        <w:t>в</w:t>
      </w:r>
      <w:r>
        <w:rPr>
          <w:spacing w:val="39"/>
          <w:sz w:val="24"/>
        </w:rPr>
        <w:t> </w:t>
      </w:r>
      <w:r>
        <w:rPr>
          <w:sz w:val="24"/>
        </w:rPr>
        <w:t>зависимости</w:t>
      </w:r>
      <w:r>
        <w:rPr>
          <w:spacing w:val="40"/>
          <w:sz w:val="24"/>
        </w:rPr>
        <w:t> </w:t>
      </w:r>
      <w:r>
        <w:rPr>
          <w:sz w:val="24"/>
        </w:rPr>
        <w:t>от</w:t>
      </w:r>
      <w:r>
        <w:rPr>
          <w:spacing w:val="40"/>
          <w:sz w:val="24"/>
        </w:rPr>
        <w:t> </w:t>
      </w:r>
      <w:r>
        <w:rPr>
          <w:sz w:val="24"/>
        </w:rPr>
        <w:t>соотношения плотностей тела и жидкости.</w:t>
      </w:r>
    </w:p>
    <w:p>
      <w:pPr>
        <w:pStyle w:val="Heading2"/>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57"/>
        </w:numPr>
        <w:tabs>
          <w:tab w:pos="1488" w:val="left" w:leader="none"/>
        </w:tabs>
        <w:spacing w:line="274" w:lineRule="exact" w:before="0" w:after="0"/>
        <w:ind w:left="1488" w:right="0" w:hanging="263"/>
        <w:jc w:val="left"/>
        <w:rPr>
          <w:sz w:val="24"/>
        </w:rPr>
      </w:pPr>
      <w:r>
        <w:rPr>
          <w:sz w:val="24"/>
        </w:rPr>
        <w:t>Исследование</w:t>
      </w:r>
      <w:r>
        <w:rPr>
          <w:spacing w:val="18"/>
          <w:sz w:val="24"/>
        </w:rPr>
        <w:t> </w:t>
      </w:r>
      <w:r>
        <w:rPr>
          <w:sz w:val="24"/>
        </w:rPr>
        <w:t>зависимости</w:t>
      </w:r>
      <w:r>
        <w:rPr>
          <w:spacing w:val="23"/>
          <w:sz w:val="24"/>
        </w:rPr>
        <w:t> </w:t>
      </w:r>
      <w:r>
        <w:rPr>
          <w:sz w:val="24"/>
        </w:rPr>
        <w:t>веса</w:t>
      </w:r>
      <w:r>
        <w:rPr>
          <w:spacing w:val="21"/>
          <w:sz w:val="24"/>
        </w:rPr>
        <w:t> </w:t>
      </w:r>
      <w:r>
        <w:rPr>
          <w:sz w:val="24"/>
        </w:rPr>
        <w:t>тела</w:t>
      </w:r>
      <w:r>
        <w:rPr>
          <w:spacing w:val="16"/>
          <w:sz w:val="24"/>
        </w:rPr>
        <w:t> </w:t>
      </w:r>
      <w:r>
        <w:rPr>
          <w:sz w:val="24"/>
        </w:rPr>
        <w:t>в</w:t>
      </w:r>
      <w:r>
        <w:rPr>
          <w:spacing w:val="21"/>
          <w:sz w:val="24"/>
        </w:rPr>
        <w:t> </w:t>
      </w:r>
      <w:r>
        <w:rPr>
          <w:sz w:val="24"/>
        </w:rPr>
        <w:t>воде</w:t>
      </w:r>
      <w:r>
        <w:rPr>
          <w:spacing w:val="20"/>
          <w:sz w:val="24"/>
        </w:rPr>
        <w:t> </w:t>
      </w:r>
      <w:r>
        <w:rPr>
          <w:sz w:val="24"/>
        </w:rPr>
        <w:t>от</w:t>
      </w:r>
      <w:r>
        <w:rPr>
          <w:spacing w:val="17"/>
          <w:sz w:val="24"/>
        </w:rPr>
        <w:t> </w:t>
      </w:r>
      <w:r>
        <w:rPr>
          <w:sz w:val="24"/>
        </w:rPr>
        <w:t>объёма</w:t>
      </w:r>
      <w:r>
        <w:rPr>
          <w:spacing w:val="18"/>
          <w:sz w:val="24"/>
        </w:rPr>
        <w:t> </w:t>
      </w:r>
      <w:r>
        <w:rPr>
          <w:sz w:val="24"/>
        </w:rPr>
        <w:t>погружённой</w:t>
      </w:r>
      <w:r>
        <w:rPr>
          <w:spacing w:val="21"/>
          <w:sz w:val="24"/>
        </w:rPr>
        <w:t> </w:t>
      </w:r>
      <w:r>
        <w:rPr>
          <w:sz w:val="24"/>
        </w:rPr>
        <w:t>в</w:t>
      </w:r>
      <w:r>
        <w:rPr>
          <w:spacing w:val="19"/>
          <w:sz w:val="24"/>
        </w:rPr>
        <w:t> </w:t>
      </w:r>
      <w:r>
        <w:rPr>
          <w:sz w:val="24"/>
        </w:rPr>
        <w:t>жидкость</w:t>
      </w:r>
      <w:r>
        <w:rPr>
          <w:spacing w:val="21"/>
          <w:sz w:val="24"/>
        </w:rPr>
        <w:t> </w:t>
      </w:r>
      <w:r>
        <w:rPr>
          <w:spacing w:val="-2"/>
          <w:sz w:val="24"/>
        </w:rPr>
        <w:t>части</w:t>
      </w:r>
    </w:p>
    <w:p>
      <w:pPr>
        <w:spacing w:after="0" w:line="274" w:lineRule="exact"/>
        <w:jc w:val="left"/>
        <w:rPr>
          <w:sz w:val="24"/>
        </w:rPr>
        <w:sectPr>
          <w:pgSz w:w="11920" w:h="16850"/>
          <w:pgMar w:header="713" w:footer="0" w:top="940" w:bottom="280" w:left="760" w:right="0"/>
        </w:sectPr>
      </w:pPr>
    </w:p>
    <w:p>
      <w:pPr>
        <w:pStyle w:val="BodyText"/>
        <w:spacing w:before="2"/>
        <w:ind w:firstLine="0"/>
        <w:jc w:val="left"/>
      </w:pPr>
      <w:r>
        <w:rPr>
          <w:spacing w:val="-4"/>
        </w:rPr>
        <w:t>тела.</w:t>
      </w:r>
    </w:p>
    <w:p>
      <w:pPr>
        <w:spacing w:line="240" w:lineRule="auto" w:before="4"/>
        <w:rPr>
          <w:sz w:val="24"/>
        </w:rPr>
      </w:pPr>
      <w:r>
        <w:rPr/>
        <w:br w:type="column"/>
      </w:r>
      <w:r>
        <w:rPr>
          <w:sz w:val="24"/>
        </w:rPr>
      </w:r>
    </w:p>
    <w:p>
      <w:pPr>
        <w:pStyle w:val="ListParagraph"/>
        <w:numPr>
          <w:ilvl w:val="0"/>
          <w:numId w:val="57"/>
        </w:numPr>
        <w:tabs>
          <w:tab w:pos="274" w:val="left" w:leader="none"/>
        </w:tabs>
        <w:spacing w:line="275" w:lineRule="exact" w:before="0" w:after="0"/>
        <w:ind w:left="274" w:right="0" w:hanging="242"/>
        <w:jc w:val="left"/>
        <w:rPr>
          <w:sz w:val="24"/>
        </w:rPr>
      </w:pPr>
      <w:r>
        <w:rPr>
          <w:sz w:val="24"/>
        </w:rPr>
        <w:t>Определение</w:t>
      </w:r>
      <w:r>
        <w:rPr>
          <w:spacing w:val="-12"/>
          <w:sz w:val="24"/>
        </w:rPr>
        <w:t> </w:t>
      </w:r>
      <w:r>
        <w:rPr>
          <w:sz w:val="24"/>
        </w:rPr>
        <w:t>выталкивающей</w:t>
      </w:r>
      <w:r>
        <w:rPr>
          <w:spacing w:val="-4"/>
          <w:sz w:val="24"/>
        </w:rPr>
        <w:t> </w:t>
      </w:r>
      <w:r>
        <w:rPr>
          <w:sz w:val="24"/>
        </w:rPr>
        <w:t>силы,</w:t>
      </w:r>
      <w:r>
        <w:rPr>
          <w:spacing w:val="-8"/>
          <w:sz w:val="24"/>
        </w:rPr>
        <w:t> </w:t>
      </w:r>
      <w:r>
        <w:rPr>
          <w:sz w:val="24"/>
        </w:rPr>
        <w:t>действующей</w:t>
      </w:r>
      <w:r>
        <w:rPr>
          <w:spacing w:val="-3"/>
          <w:sz w:val="24"/>
        </w:rPr>
        <w:t> </w:t>
      </w:r>
      <w:r>
        <w:rPr>
          <w:sz w:val="24"/>
        </w:rPr>
        <w:t>на</w:t>
      </w:r>
      <w:r>
        <w:rPr>
          <w:spacing w:val="-9"/>
          <w:sz w:val="24"/>
        </w:rPr>
        <w:t> </w:t>
      </w:r>
      <w:r>
        <w:rPr>
          <w:sz w:val="24"/>
        </w:rPr>
        <w:t>тело, погружённое</w:t>
      </w:r>
      <w:r>
        <w:rPr>
          <w:spacing w:val="-8"/>
          <w:sz w:val="24"/>
        </w:rPr>
        <w:t> </w:t>
      </w:r>
      <w:r>
        <w:rPr>
          <w:sz w:val="24"/>
        </w:rPr>
        <w:t>в</w:t>
      </w:r>
      <w:r>
        <w:rPr>
          <w:spacing w:val="-5"/>
          <w:sz w:val="24"/>
        </w:rPr>
        <w:t> </w:t>
      </w:r>
      <w:r>
        <w:rPr>
          <w:spacing w:val="-2"/>
          <w:sz w:val="24"/>
        </w:rPr>
        <w:t>жидкость.</w:t>
      </w:r>
    </w:p>
    <w:p>
      <w:pPr>
        <w:pStyle w:val="ListParagraph"/>
        <w:numPr>
          <w:ilvl w:val="0"/>
          <w:numId w:val="57"/>
        </w:numPr>
        <w:tabs>
          <w:tab w:pos="307" w:val="left" w:leader="none"/>
        </w:tabs>
        <w:spacing w:line="275" w:lineRule="exact" w:before="0" w:after="0"/>
        <w:ind w:left="307" w:right="0" w:hanging="275"/>
        <w:jc w:val="left"/>
        <w:rPr>
          <w:sz w:val="24"/>
        </w:rPr>
      </w:pPr>
      <w:r>
        <w:rPr>
          <w:sz w:val="24"/>
        </w:rPr>
        <w:t>Проверка</w:t>
      </w:r>
      <w:r>
        <w:rPr>
          <w:spacing w:val="25"/>
          <w:sz w:val="24"/>
        </w:rPr>
        <w:t> </w:t>
      </w:r>
      <w:r>
        <w:rPr>
          <w:sz w:val="24"/>
        </w:rPr>
        <w:t>независимости</w:t>
      </w:r>
      <w:r>
        <w:rPr>
          <w:spacing w:val="31"/>
          <w:sz w:val="24"/>
        </w:rPr>
        <w:t> </w:t>
      </w:r>
      <w:r>
        <w:rPr>
          <w:sz w:val="24"/>
        </w:rPr>
        <w:t>выталкивающей</w:t>
      </w:r>
      <w:r>
        <w:rPr>
          <w:spacing w:val="32"/>
          <w:sz w:val="24"/>
        </w:rPr>
        <w:t> </w:t>
      </w:r>
      <w:r>
        <w:rPr>
          <w:sz w:val="24"/>
        </w:rPr>
        <w:t>силы,</w:t>
      </w:r>
      <w:r>
        <w:rPr>
          <w:spacing w:val="27"/>
          <w:sz w:val="24"/>
        </w:rPr>
        <w:t> </w:t>
      </w:r>
      <w:r>
        <w:rPr>
          <w:sz w:val="24"/>
        </w:rPr>
        <w:t>действующей</w:t>
      </w:r>
      <w:r>
        <w:rPr>
          <w:spacing w:val="33"/>
          <w:sz w:val="24"/>
        </w:rPr>
        <w:t> </w:t>
      </w:r>
      <w:r>
        <w:rPr>
          <w:sz w:val="24"/>
        </w:rPr>
        <w:t>на</w:t>
      </w:r>
      <w:r>
        <w:rPr>
          <w:spacing w:val="25"/>
          <w:sz w:val="24"/>
        </w:rPr>
        <w:t> </w:t>
      </w:r>
      <w:r>
        <w:rPr>
          <w:sz w:val="24"/>
        </w:rPr>
        <w:t>тело</w:t>
      </w:r>
      <w:r>
        <w:rPr>
          <w:spacing w:val="23"/>
          <w:sz w:val="24"/>
        </w:rPr>
        <w:t> </w:t>
      </w:r>
      <w:r>
        <w:rPr>
          <w:sz w:val="24"/>
        </w:rPr>
        <w:t>в</w:t>
      </w:r>
      <w:r>
        <w:rPr>
          <w:spacing w:val="27"/>
          <w:sz w:val="24"/>
        </w:rPr>
        <w:t> </w:t>
      </w:r>
      <w:r>
        <w:rPr>
          <w:sz w:val="24"/>
        </w:rPr>
        <w:t>жидкости,</w:t>
      </w:r>
      <w:r>
        <w:rPr>
          <w:spacing w:val="35"/>
          <w:sz w:val="24"/>
        </w:rPr>
        <w:t> </w:t>
      </w:r>
      <w:r>
        <w:rPr>
          <w:spacing w:val="-5"/>
          <w:sz w:val="24"/>
        </w:rPr>
        <w:t>от</w:t>
      </w:r>
    </w:p>
    <w:p>
      <w:pPr>
        <w:spacing w:after="0" w:line="275" w:lineRule="exact"/>
        <w:jc w:val="left"/>
        <w:rPr>
          <w:sz w:val="24"/>
        </w:rPr>
        <w:sectPr>
          <w:type w:val="continuous"/>
          <w:pgSz w:w="11920" w:h="16850"/>
          <w:pgMar w:header="713" w:footer="0" w:top="340" w:bottom="280" w:left="760" w:right="0"/>
          <w:cols w:num="2" w:equalWidth="0">
            <w:col w:w="1154" w:space="40"/>
            <w:col w:w="9966"/>
          </w:cols>
        </w:sectPr>
      </w:pPr>
    </w:p>
    <w:p>
      <w:pPr>
        <w:pStyle w:val="BodyText"/>
        <w:spacing w:line="275" w:lineRule="exact"/>
        <w:ind w:firstLine="0"/>
        <w:jc w:val="left"/>
      </w:pPr>
      <w:r>
        <w:rPr/>
        <w:t>массы</w:t>
      </w:r>
      <w:r>
        <w:rPr>
          <w:spacing w:val="-10"/>
        </w:rPr>
        <w:t> </w:t>
      </w:r>
      <w:r>
        <w:rPr>
          <w:spacing w:val="-2"/>
        </w:rPr>
        <w:t>тела.</w:t>
      </w:r>
    </w:p>
    <w:p>
      <w:pPr>
        <w:pStyle w:val="ListParagraph"/>
        <w:numPr>
          <w:ilvl w:val="0"/>
          <w:numId w:val="57"/>
        </w:numPr>
        <w:tabs>
          <w:tab w:pos="1464" w:val="left" w:leader="none"/>
        </w:tabs>
        <w:spacing w:line="274" w:lineRule="exact" w:before="0" w:after="0"/>
        <w:ind w:left="1464" w:right="0" w:hanging="239"/>
        <w:jc w:val="left"/>
        <w:rPr>
          <w:sz w:val="24"/>
        </w:rPr>
      </w:pPr>
      <w:r>
        <w:rPr>
          <w:sz w:val="24"/>
        </w:rPr>
        <w:t>Опыты,</w:t>
      </w:r>
      <w:r>
        <w:rPr>
          <w:spacing w:val="-12"/>
          <w:sz w:val="24"/>
        </w:rPr>
        <w:t> </w:t>
      </w:r>
      <w:r>
        <w:rPr>
          <w:sz w:val="24"/>
        </w:rPr>
        <w:t>демонстрирующие</w:t>
      </w:r>
      <w:r>
        <w:rPr>
          <w:spacing w:val="-10"/>
          <w:sz w:val="24"/>
        </w:rPr>
        <w:t> </w:t>
      </w:r>
      <w:r>
        <w:rPr>
          <w:sz w:val="24"/>
        </w:rPr>
        <w:t>зависимость</w:t>
      </w:r>
      <w:r>
        <w:rPr>
          <w:spacing w:val="-7"/>
          <w:sz w:val="24"/>
        </w:rPr>
        <w:t> </w:t>
      </w:r>
      <w:r>
        <w:rPr>
          <w:spacing w:val="-2"/>
          <w:sz w:val="24"/>
        </w:rPr>
        <w:t>выталкивающей</w:t>
      </w:r>
    </w:p>
    <w:p>
      <w:pPr>
        <w:pStyle w:val="BodyText"/>
        <w:spacing w:line="242" w:lineRule="auto"/>
        <w:ind w:firstLine="0"/>
        <w:jc w:val="left"/>
      </w:pPr>
      <w:r>
        <w:rPr/>
        <w:t>силы,</w:t>
      </w:r>
      <w:r>
        <w:rPr>
          <w:spacing w:val="28"/>
        </w:rPr>
        <w:t> </w:t>
      </w:r>
      <w:r>
        <w:rPr/>
        <w:t>действующей</w:t>
      </w:r>
      <w:r>
        <w:rPr>
          <w:spacing w:val="31"/>
        </w:rPr>
        <w:t> </w:t>
      </w:r>
      <w:r>
        <w:rPr/>
        <w:t>на</w:t>
      </w:r>
      <w:r>
        <w:rPr>
          <w:spacing w:val="27"/>
        </w:rPr>
        <w:t> </w:t>
      </w:r>
      <w:r>
        <w:rPr/>
        <w:t>тело</w:t>
      </w:r>
      <w:r>
        <w:rPr>
          <w:spacing w:val="24"/>
        </w:rPr>
        <w:t> </w:t>
      </w:r>
      <w:r>
        <w:rPr/>
        <w:t>в</w:t>
      </w:r>
      <w:r>
        <w:rPr>
          <w:spacing w:val="27"/>
        </w:rPr>
        <w:t> </w:t>
      </w:r>
      <w:r>
        <w:rPr/>
        <w:t>жидкости,</w:t>
      </w:r>
      <w:r>
        <w:rPr>
          <w:spacing w:val="34"/>
        </w:rPr>
        <w:t> </w:t>
      </w:r>
      <w:r>
        <w:rPr/>
        <w:t>от</w:t>
      </w:r>
      <w:r>
        <w:rPr>
          <w:spacing w:val="33"/>
        </w:rPr>
        <w:t> </w:t>
      </w:r>
      <w:r>
        <w:rPr/>
        <w:t>объёма</w:t>
      </w:r>
      <w:r>
        <w:rPr>
          <w:spacing w:val="27"/>
        </w:rPr>
        <w:t> </w:t>
      </w:r>
      <w:r>
        <w:rPr/>
        <w:t>погружённой</w:t>
      </w:r>
      <w:r>
        <w:rPr>
          <w:spacing w:val="40"/>
        </w:rPr>
        <w:t> </w:t>
      </w:r>
      <w:r>
        <w:rPr/>
        <w:t>в</w:t>
      </w:r>
      <w:r>
        <w:rPr>
          <w:spacing w:val="27"/>
        </w:rPr>
        <w:t> </w:t>
      </w:r>
      <w:r>
        <w:rPr/>
        <w:t>жидкость</w:t>
      </w:r>
      <w:r>
        <w:rPr>
          <w:spacing w:val="29"/>
        </w:rPr>
        <w:t> </w:t>
      </w:r>
      <w:r>
        <w:rPr/>
        <w:t>части</w:t>
      </w:r>
      <w:r>
        <w:rPr>
          <w:spacing w:val="30"/>
        </w:rPr>
        <w:t> </w:t>
      </w:r>
      <w:r>
        <w:rPr/>
        <w:t>тела</w:t>
      </w:r>
      <w:r>
        <w:rPr>
          <w:spacing w:val="27"/>
        </w:rPr>
        <w:t> </w:t>
      </w:r>
      <w:r>
        <w:rPr/>
        <w:t>и</w:t>
      </w:r>
      <w:r>
        <w:rPr>
          <w:spacing w:val="31"/>
        </w:rPr>
        <w:t> </w:t>
      </w:r>
      <w:r>
        <w:rPr/>
        <w:t>от плотности жидкости.</w:t>
      </w:r>
    </w:p>
    <w:p>
      <w:pPr>
        <w:pStyle w:val="ListParagraph"/>
        <w:numPr>
          <w:ilvl w:val="0"/>
          <w:numId w:val="57"/>
        </w:numPr>
        <w:tabs>
          <w:tab w:pos="1463" w:val="left" w:leader="none"/>
        </w:tabs>
        <w:spacing w:line="240" w:lineRule="auto" w:before="0" w:after="0"/>
        <w:ind w:left="658" w:right="3866" w:firstLine="566"/>
        <w:jc w:val="left"/>
        <w:rPr>
          <w:sz w:val="24"/>
        </w:rPr>
      </w:pPr>
      <w:r>
        <w:rPr>
          <w:sz w:val="24"/>
        </w:rPr>
        <w:t>Конструирование</w:t>
      </w:r>
      <w:r>
        <w:rPr>
          <w:spacing w:val="-14"/>
          <w:sz w:val="24"/>
        </w:rPr>
        <w:t> </w:t>
      </w:r>
      <w:r>
        <w:rPr>
          <w:sz w:val="24"/>
        </w:rPr>
        <w:t>ареометра</w:t>
      </w:r>
      <w:r>
        <w:rPr>
          <w:spacing w:val="-15"/>
          <w:sz w:val="24"/>
        </w:rPr>
        <w:t> </w:t>
      </w:r>
      <w:r>
        <w:rPr>
          <w:sz w:val="24"/>
        </w:rPr>
        <w:t>или</w:t>
      </w:r>
      <w:r>
        <w:rPr>
          <w:spacing w:val="-14"/>
          <w:sz w:val="24"/>
        </w:rPr>
        <w:t> </w:t>
      </w:r>
      <w:r>
        <w:rPr>
          <w:sz w:val="24"/>
        </w:rPr>
        <w:t>конструирование</w:t>
      </w:r>
      <w:r>
        <w:rPr>
          <w:spacing w:val="-14"/>
          <w:sz w:val="24"/>
        </w:rPr>
        <w:t> </w:t>
      </w:r>
      <w:r>
        <w:rPr>
          <w:sz w:val="24"/>
        </w:rPr>
        <w:t>лодки и определение её грузоподъёмности.</w:t>
      </w:r>
    </w:p>
    <w:p>
      <w:pPr>
        <w:pStyle w:val="Heading2"/>
        <w:spacing w:before="4"/>
        <w:jc w:val="left"/>
        <w:rPr>
          <w:b w:val="0"/>
        </w:rPr>
      </w:pPr>
      <w:r>
        <w:rPr/>
        <w:t>Раздел</w:t>
      </w:r>
      <w:r>
        <w:rPr>
          <w:spacing w:val="-7"/>
        </w:rPr>
        <w:t> </w:t>
      </w:r>
      <w:r>
        <w:rPr/>
        <w:t>5.</w:t>
      </w:r>
      <w:r>
        <w:rPr>
          <w:spacing w:val="-3"/>
        </w:rPr>
        <w:t> </w:t>
      </w:r>
      <w:r>
        <w:rPr/>
        <w:t>Работа</w:t>
      </w:r>
      <w:r>
        <w:rPr>
          <w:spacing w:val="-2"/>
        </w:rPr>
        <w:t> </w:t>
      </w:r>
      <w:r>
        <w:rPr/>
        <w:t>и</w:t>
      </w:r>
      <w:r>
        <w:rPr>
          <w:spacing w:val="-3"/>
        </w:rPr>
        <w:t> </w:t>
      </w:r>
      <w:r>
        <w:rPr/>
        <w:t>мощность.</w:t>
      </w:r>
      <w:r>
        <w:rPr>
          <w:spacing w:val="-3"/>
        </w:rPr>
        <w:t> </w:t>
      </w:r>
      <w:r>
        <w:rPr>
          <w:b w:val="0"/>
          <w:spacing w:val="-2"/>
        </w:rPr>
        <w:t>Энергия</w:t>
      </w:r>
    </w:p>
    <w:p>
      <w:pPr>
        <w:pStyle w:val="BodyText"/>
        <w:spacing w:line="272" w:lineRule="exact"/>
        <w:ind w:left="1225" w:firstLine="0"/>
        <w:jc w:val="left"/>
      </w:pPr>
      <w:r>
        <w:rPr/>
        <w:t>Механическая</w:t>
      </w:r>
      <w:r>
        <w:rPr>
          <w:spacing w:val="-6"/>
        </w:rPr>
        <w:t> </w:t>
      </w:r>
      <w:r>
        <w:rPr/>
        <w:t>работа.</w:t>
      </w:r>
      <w:r>
        <w:rPr>
          <w:spacing w:val="-6"/>
        </w:rPr>
        <w:t> </w:t>
      </w:r>
      <w:r>
        <w:rPr/>
        <w:t>Мощность.</w:t>
      </w:r>
      <w:r>
        <w:rPr>
          <w:spacing w:val="-5"/>
        </w:rPr>
        <w:t> </w:t>
      </w:r>
      <w:r>
        <w:rPr/>
        <w:t>Простые</w:t>
      </w:r>
      <w:r>
        <w:rPr>
          <w:spacing w:val="-5"/>
        </w:rPr>
        <w:t> </w:t>
      </w:r>
      <w:r>
        <w:rPr/>
        <w:t>механизмы:</w:t>
      </w:r>
      <w:r>
        <w:rPr>
          <w:spacing w:val="-8"/>
        </w:rPr>
        <w:t> </w:t>
      </w:r>
      <w:r>
        <w:rPr/>
        <w:t>рычаг,</w:t>
      </w:r>
      <w:r>
        <w:rPr>
          <w:spacing w:val="-5"/>
        </w:rPr>
        <w:t> </w:t>
      </w:r>
      <w:r>
        <w:rPr/>
        <w:t>блок,</w:t>
      </w:r>
      <w:r>
        <w:rPr>
          <w:spacing w:val="-8"/>
        </w:rPr>
        <w:t> </w:t>
      </w:r>
      <w:r>
        <w:rPr/>
        <w:t>наклонная</w:t>
      </w:r>
      <w:r>
        <w:rPr>
          <w:spacing w:val="-4"/>
        </w:rPr>
        <w:t> </w:t>
      </w:r>
      <w:r>
        <w:rPr>
          <w:spacing w:val="-2"/>
        </w:rPr>
        <w:t>плоскость.</w:t>
      </w:r>
    </w:p>
    <w:p>
      <w:pPr>
        <w:pStyle w:val="BodyText"/>
        <w:jc w:val="left"/>
      </w:pPr>
      <w:r>
        <w:rPr/>
        <w:t>Правило равновесия рычага.</w:t>
      </w:r>
      <w:r>
        <w:rPr>
          <w:spacing w:val="34"/>
        </w:rPr>
        <w:t> </w:t>
      </w:r>
      <w:r>
        <w:rPr/>
        <w:t>Применение правила равновесия</w:t>
      </w:r>
      <w:r>
        <w:rPr>
          <w:spacing w:val="37"/>
        </w:rPr>
        <w:t> </w:t>
      </w:r>
      <w:r>
        <w:rPr/>
        <w:t>рычага к</w:t>
      </w:r>
      <w:r>
        <w:rPr>
          <w:spacing w:val="30"/>
        </w:rPr>
        <w:t> </w:t>
      </w:r>
      <w:r>
        <w:rPr/>
        <w:t>блоку.</w:t>
      </w:r>
      <w:r>
        <w:rPr>
          <w:spacing w:val="40"/>
        </w:rPr>
        <w:t> </w:t>
      </w:r>
      <w:r>
        <w:rPr/>
        <w:t>«Золотое правило» механики. КПД простых механизмов. Простые механизмы в быту</w:t>
      </w:r>
      <w:r>
        <w:rPr>
          <w:spacing w:val="-4"/>
        </w:rPr>
        <w:t> </w:t>
      </w:r>
      <w:r>
        <w:rPr/>
        <w:t>и технике.</w:t>
      </w:r>
    </w:p>
    <w:p>
      <w:pPr>
        <w:pStyle w:val="BodyText"/>
        <w:jc w:val="left"/>
      </w:pPr>
      <w:r>
        <w:rPr/>
        <w:t>Механическая</w:t>
      </w:r>
      <w:r>
        <w:rPr>
          <w:spacing w:val="-3"/>
        </w:rPr>
        <w:t> </w:t>
      </w:r>
      <w:r>
        <w:rPr/>
        <w:t>энергия.</w:t>
      </w:r>
      <w:r>
        <w:rPr>
          <w:spacing w:val="-2"/>
        </w:rPr>
        <w:t> </w:t>
      </w:r>
      <w:r>
        <w:rPr/>
        <w:t>Кинетическая</w:t>
      </w:r>
      <w:r>
        <w:rPr>
          <w:spacing w:val="-3"/>
        </w:rPr>
        <w:t> </w:t>
      </w:r>
      <w:r>
        <w:rPr/>
        <w:t>и</w:t>
      </w:r>
      <w:r>
        <w:rPr>
          <w:spacing w:val="-1"/>
        </w:rPr>
        <w:t> </w:t>
      </w:r>
      <w:r>
        <w:rPr/>
        <w:t>потенциальная</w:t>
      </w:r>
      <w:r>
        <w:rPr>
          <w:spacing w:val="-3"/>
        </w:rPr>
        <w:t> </w:t>
      </w:r>
      <w:r>
        <w:rPr/>
        <w:t>энергия.</w:t>
      </w:r>
      <w:r>
        <w:rPr>
          <w:spacing w:val="-3"/>
        </w:rPr>
        <w:t> </w:t>
      </w:r>
      <w:r>
        <w:rPr/>
        <w:t>Превращение</w:t>
      </w:r>
      <w:r>
        <w:rPr>
          <w:spacing w:val="-4"/>
        </w:rPr>
        <w:t> </w:t>
      </w:r>
      <w:r>
        <w:rPr/>
        <w:t>одного</w:t>
      </w:r>
      <w:r>
        <w:rPr>
          <w:spacing w:val="-8"/>
        </w:rPr>
        <w:t> </w:t>
      </w:r>
      <w:r>
        <w:rPr/>
        <w:t>вида механической энергии в другой.</w:t>
      </w:r>
    </w:p>
    <w:p>
      <w:pPr>
        <w:pStyle w:val="BodyText"/>
        <w:spacing w:line="275" w:lineRule="exact" w:before="3"/>
        <w:ind w:left="1225" w:firstLine="0"/>
        <w:jc w:val="left"/>
      </w:pPr>
      <w:r>
        <w:rPr/>
        <w:t>Закон</w:t>
      </w:r>
      <w:r>
        <w:rPr>
          <w:spacing w:val="-3"/>
        </w:rPr>
        <w:t> </w:t>
      </w:r>
      <w:r>
        <w:rPr/>
        <w:t>сохранения</w:t>
      </w:r>
      <w:r>
        <w:rPr>
          <w:spacing w:val="-4"/>
        </w:rPr>
        <w:t> </w:t>
      </w:r>
      <w:r>
        <w:rPr/>
        <w:t>энергии</w:t>
      </w:r>
      <w:r>
        <w:rPr>
          <w:spacing w:val="-2"/>
        </w:rPr>
        <w:t> </w:t>
      </w:r>
      <w:r>
        <w:rPr/>
        <w:t>в</w:t>
      </w:r>
      <w:r>
        <w:rPr>
          <w:spacing w:val="-5"/>
        </w:rPr>
        <w:t> </w:t>
      </w:r>
      <w:r>
        <w:rPr>
          <w:spacing w:val="-2"/>
        </w:rPr>
        <w:t>механике.</w:t>
      </w:r>
    </w:p>
    <w:p>
      <w:pPr>
        <w:pStyle w:val="Heading2"/>
        <w:spacing w:line="275" w:lineRule="exact"/>
        <w:jc w:val="left"/>
      </w:pPr>
      <w:r>
        <w:rPr>
          <w:spacing w:val="-2"/>
        </w:rPr>
        <w:t>Демонстрации</w:t>
      </w:r>
    </w:p>
    <w:p>
      <w:pPr>
        <w:pStyle w:val="ListParagraph"/>
        <w:numPr>
          <w:ilvl w:val="0"/>
          <w:numId w:val="58"/>
        </w:numPr>
        <w:tabs>
          <w:tab w:pos="1520" w:val="left" w:leader="none"/>
        </w:tabs>
        <w:spacing w:line="275" w:lineRule="exact" w:before="1" w:after="0"/>
        <w:ind w:left="1520" w:right="0" w:hanging="295"/>
        <w:jc w:val="left"/>
        <w:rPr>
          <w:sz w:val="24"/>
        </w:rPr>
      </w:pPr>
      <w:r>
        <w:rPr>
          <w:sz w:val="24"/>
        </w:rPr>
        <w:t>Примеры</w:t>
      </w:r>
      <w:r>
        <w:rPr>
          <w:spacing w:val="-8"/>
          <w:sz w:val="24"/>
        </w:rPr>
        <w:t> </w:t>
      </w:r>
      <w:r>
        <w:rPr>
          <w:sz w:val="24"/>
        </w:rPr>
        <w:t>простых </w:t>
      </w:r>
      <w:r>
        <w:rPr>
          <w:spacing w:val="-2"/>
          <w:sz w:val="24"/>
        </w:rPr>
        <w:t>механизмов.</w:t>
      </w:r>
    </w:p>
    <w:p>
      <w:pPr>
        <w:pStyle w:val="Heading2"/>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59"/>
        </w:numPr>
        <w:tabs>
          <w:tab w:pos="1485" w:val="left" w:leader="none"/>
        </w:tabs>
        <w:spacing w:line="240" w:lineRule="auto" w:before="0" w:after="0"/>
        <w:ind w:left="658" w:right="564" w:firstLine="566"/>
        <w:jc w:val="left"/>
        <w:rPr>
          <w:sz w:val="24"/>
        </w:rPr>
      </w:pPr>
      <w:r>
        <w:rPr>
          <w:sz w:val="24"/>
        </w:rPr>
        <w:t>Определение работы силы трения при равномерном движении тела по горизонтальной </w:t>
      </w:r>
      <w:r>
        <w:rPr>
          <w:spacing w:val="-2"/>
          <w:sz w:val="24"/>
        </w:rPr>
        <w:t>поверхности.</w:t>
      </w:r>
    </w:p>
    <w:p>
      <w:pPr>
        <w:pStyle w:val="ListParagraph"/>
        <w:numPr>
          <w:ilvl w:val="0"/>
          <w:numId w:val="59"/>
        </w:numPr>
        <w:tabs>
          <w:tab w:pos="1464" w:val="left" w:leader="none"/>
        </w:tabs>
        <w:spacing w:line="240" w:lineRule="auto" w:before="3" w:after="0"/>
        <w:ind w:left="1464" w:right="0" w:hanging="239"/>
        <w:jc w:val="left"/>
        <w:rPr>
          <w:sz w:val="24"/>
        </w:rPr>
      </w:pPr>
      <w:r>
        <w:rPr>
          <w:sz w:val="24"/>
        </w:rPr>
        <w:t>Исследование</w:t>
      </w:r>
      <w:r>
        <w:rPr>
          <w:spacing w:val="-8"/>
          <w:sz w:val="24"/>
        </w:rPr>
        <w:t> </w:t>
      </w:r>
      <w:r>
        <w:rPr>
          <w:sz w:val="24"/>
        </w:rPr>
        <w:t>условий</w:t>
      </w:r>
      <w:r>
        <w:rPr>
          <w:spacing w:val="-10"/>
          <w:sz w:val="24"/>
        </w:rPr>
        <w:t> </w:t>
      </w:r>
      <w:r>
        <w:rPr>
          <w:sz w:val="24"/>
        </w:rPr>
        <w:t>равновесия</w:t>
      </w:r>
      <w:r>
        <w:rPr>
          <w:spacing w:val="-13"/>
          <w:sz w:val="24"/>
        </w:rPr>
        <w:t> </w:t>
      </w:r>
      <w:r>
        <w:rPr>
          <w:spacing w:val="-2"/>
          <w:sz w:val="24"/>
        </w:rPr>
        <w:t>рычага.</w:t>
      </w:r>
    </w:p>
    <w:p>
      <w:pPr>
        <w:pStyle w:val="ListParagraph"/>
        <w:numPr>
          <w:ilvl w:val="0"/>
          <w:numId w:val="59"/>
        </w:numPr>
        <w:tabs>
          <w:tab w:pos="1464" w:val="left" w:leader="none"/>
        </w:tabs>
        <w:spacing w:line="275" w:lineRule="exact" w:before="0" w:after="0"/>
        <w:ind w:left="1464" w:right="0" w:hanging="239"/>
        <w:jc w:val="left"/>
        <w:rPr>
          <w:sz w:val="24"/>
        </w:rPr>
      </w:pPr>
      <w:r>
        <w:rPr>
          <w:sz w:val="24"/>
        </w:rPr>
        <w:t>Измерение</w:t>
      </w:r>
      <w:r>
        <w:rPr>
          <w:spacing w:val="-10"/>
          <w:sz w:val="24"/>
        </w:rPr>
        <w:t> </w:t>
      </w:r>
      <w:r>
        <w:rPr>
          <w:sz w:val="24"/>
        </w:rPr>
        <w:t>КПД</w:t>
      </w:r>
      <w:r>
        <w:rPr>
          <w:spacing w:val="-6"/>
          <w:sz w:val="24"/>
        </w:rPr>
        <w:t> </w:t>
      </w:r>
      <w:r>
        <w:rPr>
          <w:sz w:val="24"/>
        </w:rPr>
        <w:t>наклонной</w:t>
      </w:r>
      <w:r>
        <w:rPr>
          <w:spacing w:val="-3"/>
          <w:sz w:val="24"/>
        </w:rPr>
        <w:t> </w:t>
      </w:r>
      <w:r>
        <w:rPr>
          <w:spacing w:val="-2"/>
          <w:sz w:val="24"/>
        </w:rPr>
        <w:t>плоскости.</w:t>
      </w:r>
    </w:p>
    <w:p>
      <w:pPr>
        <w:pStyle w:val="ListParagraph"/>
        <w:numPr>
          <w:ilvl w:val="0"/>
          <w:numId w:val="59"/>
        </w:numPr>
        <w:tabs>
          <w:tab w:pos="1464" w:val="left" w:leader="none"/>
        </w:tabs>
        <w:spacing w:line="275" w:lineRule="exact" w:before="0" w:after="0"/>
        <w:ind w:left="1464" w:right="0" w:hanging="239"/>
        <w:jc w:val="left"/>
        <w:rPr>
          <w:sz w:val="24"/>
        </w:rPr>
      </w:pPr>
      <w:r>
        <w:rPr>
          <w:sz w:val="24"/>
        </w:rPr>
        <w:t>Изучение</w:t>
      </w:r>
      <w:r>
        <w:rPr>
          <w:spacing w:val="-12"/>
          <w:sz w:val="24"/>
        </w:rPr>
        <w:t> </w:t>
      </w:r>
      <w:r>
        <w:rPr>
          <w:sz w:val="24"/>
        </w:rPr>
        <w:t>закона</w:t>
      </w:r>
      <w:r>
        <w:rPr>
          <w:spacing w:val="-4"/>
          <w:sz w:val="24"/>
        </w:rPr>
        <w:t> </w:t>
      </w:r>
      <w:r>
        <w:rPr>
          <w:sz w:val="24"/>
        </w:rPr>
        <w:t>сохранения</w:t>
      </w:r>
      <w:r>
        <w:rPr>
          <w:spacing w:val="-6"/>
          <w:sz w:val="24"/>
        </w:rPr>
        <w:t> </w:t>
      </w:r>
      <w:r>
        <w:rPr>
          <w:sz w:val="24"/>
        </w:rPr>
        <w:t>механической</w:t>
      </w:r>
      <w:r>
        <w:rPr>
          <w:spacing w:val="-4"/>
          <w:sz w:val="24"/>
        </w:rPr>
        <w:t> </w:t>
      </w:r>
      <w:r>
        <w:rPr>
          <w:spacing w:val="-2"/>
          <w:sz w:val="24"/>
        </w:rPr>
        <w:t>энергии.</w:t>
      </w:r>
    </w:p>
    <w:p>
      <w:pPr>
        <w:spacing w:after="0" w:line="275" w:lineRule="exact"/>
        <w:jc w:val="left"/>
        <w:rPr>
          <w:sz w:val="24"/>
        </w:rPr>
        <w:sectPr>
          <w:type w:val="continuous"/>
          <w:pgSz w:w="11920" w:h="16850"/>
          <w:pgMar w:header="713" w:footer="0" w:top="340" w:bottom="280" w:left="760" w:right="0"/>
        </w:sectPr>
      </w:pPr>
    </w:p>
    <w:p>
      <w:pPr>
        <w:pStyle w:val="Heading2"/>
        <w:spacing w:line="275" w:lineRule="exact" w:before="251"/>
        <w:ind w:left="599"/>
        <w:jc w:val="center"/>
      </w:pPr>
      <w:r>
        <w:rPr>
          <w:spacing w:val="-2"/>
        </w:rPr>
        <w:t>8класс</w:t>
      </w:r>
    </w:p>
    <w:p>
      <w:pPr>
        <w:spacing w:line="275" w:lineRule="exact" w:before="0"/>
        <w:ind w:left="1162" w:right="6783" w:firstLine="0"/>
        <w:jc w:val="center"/>
        <w:rPr>
          <w:b/>
          <w:sz w:val="24"/>
        </w:rPr>
      </w:pPr>
      <w:r>
        <w:rPr>
          <w:b/>
          <w:sz w:val="24"/>
        </w:rPr>
        <w:t>Раздел</w:t>
      </w:r>
      <w:r>
        <w:rPr>
          <w:b/>
          <w:spacing w:val="-5"/>
          <w:sz w:val="24"/>
        </w:rPr>
        <w:t> </w:t>
      </w:r>
      <w:r>
        <w:rPr>
          <w:b/>
          <w:sz w:val="24"/>
        </w:rPr>
        <w:t>6.</w:t>
      </w:r>
      <w:r>
        <w:rPr>
          <w:b/>
          <w:spacing w:val="-4"/>
          <w:sz w:val="24"/>
        </w:rPr>
        <w:t> </w:t>
      </w:r>
      <w:r>
        <w:rPr>
          <w:b/>
          <w:sz w:val="24"/>
        </w:rPr>
        <w:t>Тепловые</w:t>
      </w:r>
      <w:r>
        <w:rPr>
          <w:b/>
          <w:spacing w:val="-4"/>
          <w:sz w:val="24"/>
        </w:rPr>
        <w:t> </w:t>
      </w:r>
      <w:r>
        <w:rPr>
          <w:b/>
          <w:spacing w:val="-2"/>
          <w:sz w:val="24"/>
        </w:rPr>
        <w:t>явления</w:t>
      </w:r>
    </w:p>
    <w:p>
      <w:pPr>
        <w:pStyle w:val="BodyText"/>
        <w:spacing w:line="242" w:lineRule="auto"/>
        <w:ind w:right="558"/>
      </w:pPr>
      <w:r>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pPr>
        <w:pStyle w:val="BodyText"/>
        <w:ind w:right="563"/>
      </w:pPr>
      <w:r>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pPr>
        <w:pStyle w:val="BodyText"/>
        <w:spacing w:line="274" w:lineRule="exact"/>
        <w:ind w:left="1225" w:firstLine="0"/>
      </w:pPr>
      <w:r>
        <w:rPr/>
        <w:t>Температура.</w:t>
      </w:r>
      <w:r>
        <w:rPr>
          <w:spacing w:val="-8"/>
        </w:rPr>
        <w:t> </w:t>
      </w:r>
      <w:r>
        <w:rPr/>
        <w:t>Связь</w:t>
      </w:r>
      <w:r>
        <w:rPr>
          <w:spacing w:val="-4"/>
        </w:rPr>
        <w:t> </w:t>
      </w:r>
      <w:r>
        <w:rPr/>
        <w:t>температуры</w:t>
      </w:r>
      <w:r>
        <w:rPr>
          <w:spacing w:val="-2"/>
        </w:rPr>
        <w:t> </w:t>
      </w:r>
      <w:r>
        <w:rPr/>
        <w:t>со</w:t>
      </w:r>
      <w:r>
        <w:rPr>
          <w:spacing w:val="-12"/>
        </w:rPr>
        <w:t> </w:t>
      </w:r>
      <w:r>
        <w:rPr/>
        <w:t>скоростью</w:t>
      </w:r>
      <w:r>
        <w:rPr>
          <w:spacing w:val="-5"/>
        </w:rPr>
        <w:t> </w:t>
      </w:r>
      <w:r>
        <w:rPr/>
        <w:t>теплового</w:t>
      </w:r>
      <w:r>
        <w:rPr>
          <w:spacing w:val="-7"/>
        </w:rPr>
        <w:t> </w:t>
      </w:r>
      <w:r>
        <w:rPr/>
        <w:t>движения</w:t>
      </w:r>
      <w:r>
        <w:rPr>
          <w:spacing w:val="-5"/>
        </w:rPr>
        <w:t> </w:t>
      </w:r>
      <w:r>
        <w:rPr>
          <w:spacing w:val="-2"/>
        </w:rPr>
        <w:t>частиц.</w:t>
      </w:r>
    </w:p>
    <w:p>
      <w:pPr>
        <w:pStyle w:val="BodyText"/>
        <w:ind w:right="563"/>
      </w:pPr>
      <w:r>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r>
        <w:rPr>
          <w:spacing w:val="40"/>
        </w:rPr>
        <w:t> </w:t>
      </w:r>
      <w:r>
        <w:rPr/>
        <w:t>Количество теплоты. Удельная теплоёмкость вещества. Теплообмен и тепловое равновесие. Уравнение теплового баланса.</w:t>
      </w:r>
    </w:p>
    <w:p>
      <w:pPr>
        <w:pStyle w:val="BodyText"/>
        <w:ind w:right="569"/>
      </w:pPr>
      <w:r>
        <w:rPr/>
        <w:t>Плавление и отвердевание кристаллических веществ. Удельная теплота плавления. Парообразование и конденсация. Испарение (МС). Кипение. Удельная теплота</w:t>
      </w:r>
      <w:r>
        <w:rPr>
          <w:spacing w:val="40"/>
        </w:rPr>
        <w:t> </w:t>
      </w:r>
      <w:r>
        <w:rPr>
          <w:spacing w:val="-2"/>
        </w:rPr>
        <w:t>парообразования.</w:t>
      </w:r>
    </w:p>
    <w:p>
      <w:pPr>
        <w:pStyle w:val="BodyText"/>
        <w:ind w:left="1225" w:right="1396" w:firstLine="0"/>
      </w:pPr>
      <w:r>
        <w:rPr/>
        <w:t>Зависимость</w:t>
      </w:r>
      <w:r>
        <w:rPr>
          <w:spacing w:val="-5"/>
        </w:rPr>
        <w:t> </w:t>
      </w:r>
      <w:r>
        <w:rPr/>
        <w:t>температуры</w:t>
      </w:r>
      <w:r>
        <w:rPr>
          <w:spacing w:val="-5"/>
        </w:rPr>
        <w:t> </w:t>
      </w:r>
      <w:r>
        <w:rPr/>
        <w:t>кипения</w:t>
      </w:r>
      <w:r>
        <w:rPr>
          <w:spacing w:val="-5"/>
        </w:rPr>
        <w:t> </w:t>
      </w:r>
      <w:r>
        <w:rPr/>
        <w:t>от</w:t>
      </w:r>
      <w:r>
        <w:rPr>
          <w:spacing w:val="-5"/>
        </w:rPr>
        <w:t> </w:t>
      </w:r>
      <w:r>
        <w:rPr/>
        <w:t>атмосферного</w:t>
      </w:r>
      <w:r>
        <w:rPr>
          <w:spacing w:val="-5"/>
        </w:rPr>
        <w:t> </w:t>
      </w:r>
      <w:r>
        <w:rPr/>
        <w:t>давления.</w:t>
      </w:r>
      <w:r>
        <w:rPr>
          <w:spacing w:val="-5"/>
        </w:rPr>
        <w:t> </w:t>
      </w:r>
      <w:r>
        <w:rPr/>
        <w:t>Влажность</w:t>
      </w:r>
      <w:r>
        <w:rPr>
          <w:spacing w:val="-5"/>
        </w:rPr>
        <w:t> </w:t>
      </w:r>
      <w:r>
        <w:rPr/>
        <w:t>воздуха. Энергия топлива. Удельная теплота сгорания.</w:t>
      </w:r>
    </w:p>
    <w:p>
      <w:pPr>
        <w:pStyle w:val="BodyText"/>
        <w:jc w:val="left"/>
      </w:pPr>
      <w:r>
        <w:rPr/>
        <w:t>Принципы</w:t>
      </w:r>
      <w:r>
        <w:rPr>
          <w:spacing w:val="-3"/>
        </w:rPr>
        <w:t> </w:t>
      </w:r>
      <w:r>
        <w:rPr/>
        <w:t>работы</w:t>
      </w:r>
      <w:r>
        <w:rPr>
          <w:spacing w:val="-3"/>
        </w:rPr>
        <w:t> </w:t>
      </w:r>
      <w:r>
        <w:rPr/>
        <w:t>тепловых двигателей.</w:t>
      </w:r>
      <w:r>
        <w:rPr>
          <w:spacing w:val="-2"/>
        </w:rPr>
        <w:t> </w:t>
      </w:r>
      <w:r>
        <w:rPr/>
        <w:t>КПД</w:t>
      </w:r>
      <w:r>
        <w:rPr>
          <w:spacing w:val="-2"/>
        </w:rPr>
        <w:t> </w:t>
      </w:r>
      <w:r>
        <w:rPr/>
        <w:t>теплового двигателя.</w:t>
      </w:r>
      <w:r>
        <w:rPr>
          <w:spacing w:val="-2"/>
        </w:rPr>
        <w:t> </w:t>
      </w:r>
      <w:r>
        <w:rPr/>
        <w:t>Тепловые</w:t>
      </w:r>
      <w:r>
        <w:rPr>
          <w:spacing w:val="-1"/>
        </w:rPr>
        <w:t> </w:t>
      </w:r>
      <w:r>
        <w:rPr/>
        <w:t>двигатели и защита окружающей среды (МС).</w:t>
      </w:r>
    </w:p>
    <w:p>
      <w:pPr>
        <w:pStyle w:val="BodyText"/>
        <w:spacing w:line="274" w:lineRule="exact" w:before="2"/>
        <w:ind w:left="1225" w:firstLine="0"/>
        <w:jc w:val="left"/>
      </w:pPr>
      <w:r>
        <w:rPr/>
        <w:t>Закон</w:t>
      </w:r>
      <w:r>
        <w:rPr>
          <w:spacing w:val="-5"/>
        </w:rPr>
        <w:t> </w:t>
      </w:r>
      <w:r>
        <w:rPr/>
        <w:t>сохранения</w:t>
      </w:r>
      <w:r>
        <w:rPr>
          <w:spacing w:val="-7"/>
        </w:rPr>
        <w:t> </w:t>
      </w:r>
      <w:r>
        <w:rPr/>
        <w:t>и</w:t>
      </w:r>
      <w:r>
        <w:rPr>
          <w:spacing w:val="-5"/>
        </w:rPr>
        <w:t> </w:t>
      </w:r>
      <w:r>
        <w:rPr/>
        <w:t>превращения</w:t>
      </w:r>
      <w:r>
        <w:rPr>
          <w:spacing w:val="-5"/>
        </w:rPr>
        <w:t> </w:t>
      </w:r>
      <w:r>
        <w:rPr/>
        <w:t>энергии</w:t>
      </w:r>
      <w:r>
        <w:rPr>
          <w:spacing w:val="-1"/>
        </w:rPr>
        <w:t> </w:t>
      </w:r>
      <w:r>
        <w:rPr/>
        <w:t>в</w:t>
      </w:r>
      <w:r>
        <w:rPr>
          <w:spacing w:val="-6"/>
        </w:rPr>
        <w:t> </w:t>
      </w:r>
      <w:r>
        <w:rPr/>
        <w:t>тепловых</w:t>
      </w:r>
      <w:r>
        <w:rPr>
          <w:spacing w:val="-3"/>
        </w:rPr>
        <w:t> </w:t>
      </w:r>
      <w:r>
        <w:rPr/>
        <w:t>процессах</w:t>
      </w:r>
      <w:r>
        <w:rPr>
          <w:spacing w:val="-2"/>
        </w:rPr>
        <w:t> (МС).</w:t>
      </w:r>
    </w:p>
    <w:p>
      <w:pPr>
        <w:pStyle w:val="Heading2"/>
        <w:jc w:val="left"/>
      </w:pPr>
      <w:r>
        <w:rPr>
          <w:spacing w:val="-2"/>
        </w:rPr>
        <w:t>Демонстрации</w:t>
      </w:r>
    </w:p>
    <w:p>
      <w:pPr>
        <w:pStyle w:val="ListParagraph"/>
        <w:numPr>
          <w:ilvl w:val="0"/>
          <w:numId w:val="60"/>
        </w:numPr>
        <w:tabs>
          <w:tab w:pos="1464" w:val="left" w:leader="none"/>
        </w:tabs>
        <w:spacing w:line="275" w:lineRule="exact" w:before="3" w:after="0"/>
        <w:ind w:left="1464" w:right="0" w:hanging="239"/>
        <w:jc w:val="left"/>
        <w:rPr>
          <w:sz w:val="24"/>
        </w:rPr>
      </w:pPr>
      <w:r>
        <w:rPr>
          <w:sz w:val="24"/>
        </w:rPr>
        <w:t>Наблюдение</w:t>
      </w:r>
      <w:r>
        <w:rPr>
          <w:spacing w:val="-11"/>
          <w:sz w:val="24"/>
        </w:rPr>
        <w:t> </w:t>
      </w:r>
      <w:r>
        <w:rPr>
          <w:sz w:val="24"/>
        </w:rPr>
        <w:t>броуновского</w:t>
      </w:r>
      <w:r>
        <w:rPr>
          <w:spacing w:val="-12"/>
          <w:sz w:val="24"/>
        </w:rPr>
        <w:t> </w:t>
      </w:r>
      <w:r>
        <w:rPr>
          <w:spacing w:val="-2"/>
          <w:sz w:val="24"/>
        </w:rPr>
        <w:t>движения.</w:t>
      </w:r>
    </w:p>
    <w:p>
      <w:pPr>
        <w:pStyle w:val="ListParagraph"/>
        <w:numPr>
          <w:ilvl w:val="0"/>
          <w:numId w:val="60"/>
        </w:numPr>
        <w:tabs>
          <w:tab w:pos="1464" w:val="left" w:leader="none"/>
        </w:tabs>
        <w:spacing w:line="274" w:lineRule="exact" w:before="0" w:after="0"/>
        <w:ind w:left="1464" w:right="0" w:hanging="239"/>
        <w:jc w:val="left"/>
        <w:rPr>
          <w:sz w:val="24"/>
        </w:rPr>
      </w:pPr>
      <w:r>
        <w:rPr>
          <w:sz w:val="24"/>
        </w:rPr>
        <w:t>Наблюдение</w:t>
      </w:r>
      <w:r>
        <w:rPr>
          <w:spacing w:val="-12"/>
          <w:sz w:val="24"/>
        </w:rPr>
        <w:t> </w:t>
      </w:r>
      <w:r>
        <w:rPr>
          <w:spacing w:val="-2"/>
          <w:sz w:val="24"/>
        </w:rPr>
        <w:t>диффузии.</w:t>
      </w:r>
    </w:p>
    <w:p>
      <w:pPr>
        <w:pStyle w:val="ListParagraph"/>
        <w:numPr>
          <w:ilvl w:val="0"/>
          <w:numId w:val="60"/>
        </w:numPr>
        <w:tabs>
          <w:tab w:pos="1464" w:val="left" w:leader="none"/>
        </w:tabs>
        <w:spacing w:line="275" w:lineRule="exact" w:before="0" w:after="0"/>
        <w:ind w:left="1464" w:right="0" w:hanging="239"/>
        <w:jc w:val="left"/>
        <w:rPr>
          <w:sz w:val="24"/>
        </w:rPr>
      </w:pPr>
      <w:r>
        <w:rPr>
          <w:sz w:val="24"/>
        </w:rPr>
        <w:t>Наблюдение</w:t>
      </w:r>
      <w:r>
        <w:rPr>
          <w:spacing w:val="-11"/>
          <w:sz w:val="24"/>
        </w:rPr>
        <w:t> </w:t>
      </w:r>
      <w:r>
        <w:rPr>
          <w:sz w:val="24"/>
        </w:rPr>
        <w:t>явлений</w:t>
      </w:r>
      <w:r>
        <w:rPr>
          <w:spacing w:val="-4"/>
          <w:sz w:val="24"/>
        </w:rPr>
        <w:t> </w:t>
      </w:r>
      <w:r>
        <w:rPr>
          <w:sz w:val="24"/>
        </w:rPr>
        <w:t>смачивания</w:t>
      </w:r>
      <w:r>
        <w:rPr>
          <w:spacing w:val="-6"/>
          <w:sz w:val="24"/>
        </w:rPr>
        <w:t> </w:t>
      </w:r>
      <w:r>
        <w:rPr>
          <w:sz w:val="24"/>
        </w:rPr>
        <w:t>и</w:t>
      </w:r>
      <w:r>
        <w:rPr>
          <w:spacing w:val="-6"/>
          <w:sz w:val="24"/>
        </w:rPr>
        <w:t> </w:t>
      </w:r>
      <w:r>
        <w:rPr>
          <w:sz w:val="24"/>
        </w:rPr>
        <w:t>капиллярных</w:t>
      </w:r>
      <w:r>
        <w:rPr>
          <w:spacing w:val="-4"/>
          <w:sz w:val="24"/>
        </w:rPr>
        <w:t> </w:t>
      </w:r>
      <w:r>
        <w:rPr>
          <w:spacing w:val="-2"/>
          <w:sz w:val="24"/>
        </w:rPr>
        <w:t>явлений.</w:t>
      </w:r>
    </w:p>
    <w:p>
      <w:pPr>
        <w:pStyle w:val="ListParagraph"/>
        <w:numPr>
          <w:ilvl w:val="0"/>
          <w:numId w:val="60"/>
        </w:numPr>
        <w:tabs>
          <w:tab w:pos="1464" w:val="left" w:leader="none"/>
        </w:tabs>
        <w:spacing w:line="240" w:lineRule="auto" w:before="0" w:after="0"/>
        <w:ind w:left="1464" w:right="0" w:hanging="239"/>
        <w:jc w:val="left"/>
        <w:rPr>
          <w:sz w:val="24"/>
        </w:rPr>
      </w:pPr>
      <w:r>
        <w:rPr>
          <w:sz w:val="24"/>
        </w:rPr>
        <w:t>Наблюдение</w:t>
      </w:r>
      <w:r>
        <w:rPr>
          <w:spacing w:val="-9"/>
          <w:sz w:val="24"/>
        </w:rPr>
        <w:t> </w:t>
      </w:r>
      <w:r>
        <w:rPr>
          <w:sz w:val="24"/>
        </w:rPr>
        <w:t>теплового</w:t>
      </w:r>
      <w:r>
        <w:rPr>
          <w:spacing w:val="-13"/>
          <w:sz w:val="24"/>
        </w:rPr>
        <w:t> </w:t>
      </w:r>
      <w:r>
        <w:rPr>
          <w:sz w:val="24"/>
        </w:rPr>
        <w:t>расширения</w:t>
      </w:r>
      <w:r>
        <w:rPr>
          <w:spacing w:val="-5"/>
          <w:sz w:val="24"/>
        </w:rPr>
        <w:t> </w:t>
      </w:r>
      <w:r>
        <w:rPr>
          <w:spacing w:val="-4"/>
          <w:sz w:val="24"/>
        </w:rPr>
        <w:t>тел.</w:t>
      </w:r>
    </w:p>
    <w:p>
      <w:pPr>
        <w:pStyle w:val="ListParagraph"/>
        <w:numPr>
          <w:ilvl w:val="0"/>
          <w:numId w:val="60"/>
        </w:numPr>
        <w:tabs>
          <w:tab w:pos="1464" w:val="left" w:leader="none"/>
        </w:tabs>
        <w:spacing w:line="275" w:lineRule="exact" w:before="0" w:after="0"/>
        <w:ind w:left="1464" w:right="0" w:hanging="239"/>
        <w:jc w:val="left"/>
        <w:rPr>
          <w:sz w:val="24"/>
        </w:rPr>
      </w:pPr>
      <w:r>
        <w:rPr>
          <w:sz w:val="24"/>
        </w:rPr>
        <w:t>Изменение</w:t>
      </w:r>
      <w:r>
        <w:rPr>
          <w:spacing w:val="-12"/>
          <w:sz w:val="24"/>
        </w:rPr>
        <w:t> </w:t>
      </w:r>
      <w:r>
        <w:rPr>
          <w:sz w:val="24"/>
        </w:rPr>
        <w:t>давления</w:t>
      </w:r>
      <w:r>
        <w:rPr>
          <w:spacing w:val="-7"/>
          <w:sz w:val="24"/>
        </w:rPr>
        <w:t> </w:t>
      </w:r>
      <w:r>
        <w:rPr>
          <w:sz w:val="24"/>
        </w:rPr>
        <w:t>газа</w:t>
      </w:r>
      <w:r>
        <w:rPr>
          <w:spacing w:val="-9"/>
          <w:sz w:val="24"/>
        </w:rPr>
        <w:t> </w:t>
      </w:r>
      <w:r>
        <w:rPr>
          <w:sz w:val="24"/>
        </w:rPr>
        <w:t>при</w:t>
      </w:r>
      <w:r>
        <w:rPr>
          <w:spacing w:val="-4"/>
          <w:sz w:val="24"/>
        </w:rPr>
        <w:t> </w:t>
      </w:r>
      <w:r>
        <w:rPr>
          <w:sz w:val="24"/>
        </w:rPr>
        <w:t>изменении</w:t>
      </w:r>
      <w:r>
        <w:rPr>
          <w:spacing w:val="-4"/>
          <w:sz w:val="24"/>
        </w:rPr>
        <w:t> </w:t>
      </w:r>
      <w:r>
        <w:rPr>
          <w:sz w:val="24"/>
        </w:rPr>
        <w:t>объёма</w:t>
      </w:r>
      <w:r>
        <w:rPr>
          <w:spacing w:val="-9"/>
          <w:sz w:val="24"/>
        </w:rPr>
        <w:t> </w:t>
      </w:r>
      <w:r>
        <w:rPr>
          <w:sz w:val="24"/>
        </w:rPr>
        <w:t>и</w:t>
      </w:r>
      <w:r>
        <w:rPr>
          <w:spacing w:val="1"/>
          <w:sz w:val="24"/>
        </w:rPr>
        <w:t> </w:t>
      </w:r>
      <w:r>
        <w:rPr>
          <w:sz w:val="24"/>
        </w:rPr>
        <w:t>нагревании</w:t>
      </w:r>
      <w:r>
        <w:rPr>
          <w:spacing w:val="-4"/>
          <w:sz w:val="24"/>
        </w:rPr>
        <w:t> </w:t>
      </w:r>
      <w:r>
        <w:rPr>
          <w:sz w:val="24"/>
        </w:rPr>
        <w:t>или</w:t>
      </w:r>
      <w:r>
        <w:rPr>
          <w:spacing w:val="-4"/>
          <w:sz w:val="24"/>
        </w:rPr>
        <w:t> </w:t>
      </w:r>
      <w:r>
        <w:rPr>
          <w:spacing w:val="-2"/>
          <w:sz w:val="24"/>
        </w:rPr>
        <w:t>охлаждении.</w:t>
      </w:r>
    </w:p>
    <w:p>
      <w:pPr>
        <w:pStyle w:val="ListParagraph"/>
        <w:numPr>
          <w:ilvl w:val="0"/>
          <w:numId w:val="60"/>
        </w:numPr>
        <w:tabs>
          <w:tab w:pos="1464" w:val="left" w:leader="none"/>
        </w:tabs>
        <w:spacing w:line="275" w:lineRule="exact" w:before="0" w:after="0"/>
        <w:ind w:left="1464" w:right="0" w:hanging="239"/>
        <w:jc w:val="left"/>
        <w:rPr>
          <w:sz w:val="24"/>
        </w:rPr>
      </w:pPr>
      <w:r>
        <w:rPr>
          <w:sz w:val="24"/>
        </w:rPr>
        <w:t>Правила</w:t>
      </w:r>
      <w:r>
        <w:rPr>
          <w:spacing w:val="-11"/>
          <w:sz w:val="24"/>
        </w:rPr>
        <w:t> </w:t>
      </w:r>
      <w:r>
        <w:rPr>
          <w:sz w:val="24"/>
        </w:rPr>
        <w:t>измерения</w:t>
      </w:r>
      <w:r>
        <w:rPr>
          <w:spacing w:val="-7"/>
          <w:sz w:val="24"/>
        </w:rPr>
        <w:t> </w:t>
      </w:r>
      <w:r>
        <w:rPr>
          <w:spacing w:val="-2"/>
          <w:sz w:val="24"/>
        </w:rPr>
        <w:t>температуры.</w:t>
      </w:r>
    </w:p>
    <w:p>
      <w:pPr>
        <w:pStyle w:val="ListParagraph"/>
        <w:numPr>
          <w:ilvl w:val="0"/>
          <w:numId w:val="60"/>
        </w:numPr>
        <w:tabs>
          <w:tab w:pos="1464" w:val="left" w:leader="none"/>
        </w:tabs>
        <w:spacing w:line="275" w:lineRule="exact" w:before="5" w:after="0"/>
        <w:ind w:left="1464" w:right="0" w:hanging="239"/>
        <w:jc w:val="left"/>
        <w:rPr>
          <w:sz w:val="24"/>
        </w:rPr>
      </w:pPr>
      <w:r>
        <w:rPr>
          <w:sz w:val="24"/>
        </w:rPr>
        <w:t>Виды</w:t>
      </w:r>
      <w:r>
        <w:rPr>
          <w:spacing w:val="-10"/>
          <w:sz w:val="24"/>
        </w:rPr>
        <w:t> </w:t>
      </w:r>
      <w:r>
        <w:rPr>
          <w:spacing w:val="-2"/>
          <w:sz w:val="24"/>
        </w:rPr>
        <w:t>теплопередачи.</w:t>
      </w:r>
    </w:p>
    <w:p>
      <w:pPr>
        <w:pStyle w:val="ListParagraph"/>
        <w:numPr>
          <w:ilvl w:val="0"/>
          <w:numId w:val="60"/>
        </w:numPr>
        <w:tabs>
          <w:tab w:pos="1464" w:val="left" w:leader="none"/>
        </w:tabs>
        <w:spacing w:line="275" w:lineRule="exact" w:before="0" w:after="0"/>
        <w:ind w:left="1464" w:right="0" w:hanging="239"/>
        <w:jc w:val="left"/>
        <w:rPr>
          <w:sz w:val="24"/>
        </w:rPr>
      </w:pPr>
      <w:r>
        <w:rPr>
          <w:sz w:val="24"/>
        </w:rPr>
        <w:t>Охлаждение</w:t>
      </w:r>
      <w:r>
        <w:rPr>
          <w:spacing w:val="-9"/>
          <w:sz w:val="24"/>
        </w:rPr>
        <w:t> </w:t>
      </w:r>
      <w:r>
        <w:rPr>
          <w:sz w:val="24"/>
        </w:rPr>
        <w:t>при</w:t>
      </w:r>
      <w:r>
        <w:rPr>
          <w:spacing w:val="-6"/>
          <w:sz w:val="24"/>
        </w:rPr>
        <w:t> </w:t>
      </w:r>
      <w:r>
        <w:rPr>
          <w:sz w:val="24"/>
        </w:rPr>
        <w:t>совершении</w:t>
      </w:r>
      <w:r>
        <w:rPr>
          <w:spacing w:val="-6"/>
          <w:sz w:val="24"/>
        </w:rPr>
        <w:t> </w:t>
      </w:r>
      <w:r>
        <w:rPr>
          <w:spacing w:val="-2"/>
          <w:sz w:val="24"/>
        </w:rPr>
        <w:t>работы.</w:t>
      </w:r>
    </w:p>
    <w:p>
      <w:pPr>
        <w:pStyle w:val="ListParagraph"/>
        <w:numPr>
          <w:ilvl w:val="0"/>
          <w:numId w:val="60"/>
        </w:numPr>
        <w:tabs>
          <w:tab w:pos="1464" w:val="left" w:leader="none"/>
        </w:tabs>
        <w:spacing w:line="275" w:lineRule="exact" w:before="0" w:after="0"/>
        <w:ind w:left="1464" w:right="0" w:hanging="239"/>
        <w:jc w:val="left"/>
        <w:rPr>
          <w:sz w:val="24"/>
        </w:rPr>
      </w:pPr>
      <w:r>
        <w:rPr>
          <w:sz w:val="24"/>
        </w:rPr>
        <w:t>Нагревание</w:t>
      </w:r>
      <w:r>
        <w:rPr>
          <w:spacing w:val="-10"/>
          <w:sz w:val="24"/>
        </w:rPr>
        <w:t> </w:t>
      </w:r>
      <w:r>
        <w:rPr>
          <w:sz w:val="24"/>
        </w:rPr>
        <w:t>при</w:t>
      </w:r>
      <w:r>
        <w:rPr>
          <w:spacing w:val="-4"/>
          <w:sz w:val="24"/>
        </w:rPr>
        <w:t> </w:t>
      </w:r>
      <w:r>
        <w:rPr>
          <w:sz w:val="24"/>
        </w:rPr>
        <w:t>совершении</w:t>
      </w:r>
      <w:r>
        <w:rPr>
          <w:spacing w:val="-3"/>
          <w:sz w:val="24"/>
        </w:rPr>
        <w:t> </w:t>
      </w:r>
      <w:r>
        <w:rPr>
          <w:sz w:val="24"/>
        </w:rPr>
        <w:t>работы</w:t>
      </w:r>
      <w:r>
        <w:rPr>
          <w:spacing w:val="-8"/>
          <w:sz w:val="24"/>
        </w:rPr>
        <w:t> </w:t>
      </w:r>
      <w:r>
        <w:rPr>
          <w:sz w:val="24"/>
        </w:rPr>
        <w:t>внешними</w:t>
      </w:r>
      <w:r>
        <w:rPr>
          <w:spacing w:val="-6"/>
          <w:sz w:val="24"/>
        </w:rPr>
        <w:t> </w:t>
      </w:r>
      <w:r>
        <w:rPr>
          <w:spacing w:val="-2"/>
          <w:sz w:val="24"/>
        </w:rPr>
        <w:t>силами.</w:t>
      </w:r>
    </w:p>
    <w:p>
      <w:pPr>
        <w:pStyle w:val="ListParagraph"/>
        <w:numPr>
          <w:ilvl w:val="0"/>
          <w:numId w:val="60"/>
        </w:numPr>
        <w:tabs>
          <w:tab w:pos="1584" w:val="left" w:leader="none"/>
        </w:tabs>
        <w:spacing w:line="275" w:lineRule="exact" w:before="0" w:after="0"/>
        <w:ind w:left="1584" w:right="0" w:hanging="359"/>
        <w:jc w:val="left"/>
        <w:rPr>
          <w:sz w:val="24"/>
        </w:rPr>
      </w:pPr>
      <w:r>
        <w:rPr>
          <w:sz w:val="24"/>
        </w:rPr>
        <w:t>Сравнение</w:t>
      </w:r>
      <w:r>
        <w:rPr>
          <w:spacing w:val="-14"/>
          <w:sz w:val="24"/>
        </w:rPr>
        <w:t> </w:t>
      </w:r>
      <w:r>
        <w:rPr>
          <w:sz w:val="24"/>
        </w:rPr>
        <w:t>теплоёмкостей</w:t>
      </w:r>
      <w:r>
        <w:rPr>
          <w:spacing w:val="-5"/>
          <w:sz w:val="24"/>
        </w:rPr>
        <w:t> </w:t>
      </w:r>
      <w:r>
        <w:rPr>
          <w:sz w:val="24"/>
        </w:rPr>
        <w:t>различных</w:t>
      </w:r>
      <w:r>
        <w:rPr>
          <w:spacing w:val="-6"/>
          <w:sz w:val="24"/>
        </w:rPr>
        <w:t> </w:t>
      </w:r>
      <w:r>
        <w:rPr>
          <w:spacing w:val="-2"/>
          <w:sz w:val="24"/>
        </w:rPr>
        <w:t>веществ.</w:t>
      </w:r>
    </w:p>
    <w:p>
      <w:pPr>
        <w:pStyle w:val="ListParagraph"/>
        <w:numPr>
          <w:ilvl w:val="0"/>
          <w:numId w:val="60"/>
        </w:numPr>
        <w:tabs>
          <w:tab w:pos="1584" w:val="left" w:leader="none"/>
        </w:tabs>
        <w:spacing w:line="240" w:lineRule="auto" w:before="0" w:after="0"/>
        <w:ind w:left="1584" w:right="0" w:hanging="359"/>
        <w:jc w:val="left"/>
        <w:rPr>
          <w:sz w:val="24"/>
        </w:rPr>
      </w:pPr>
      <w:r>
        <w:rPr>
          <w:sz w:val="24"/>
        </w:rPr>
        <w:t>Наблюдение</w:t>
      </w:r>
      <w:r>
        <w:rPr>
          <w:spacing w:val="-10"/>
          <w:sz w:val="24"/>
        </w:rPr>
        <w:t> </w:t>
      </w:r>
      <w:r>
        <w:rPr>
          <w:spacing w:val="-2"/>
          <w:sz w:val="24"/>
        </w:rPr>
        <w:t>кипения.</w:t>
      </w:r>
    </w:p>
    <w:p>
      <w:pPr>
        <w:pStyle w:val="ListParagraph"/>
        <w:numPr>
          <w:ilvl w:val="0"/>
          <w:numId w:val="60"/>
        </w:numPr>
        <w:tabs>
          <w:tab w:pos="1584" w:val="left" w:leader="none"/>
        </w:tabs>
        <w:spacing w:line="275" w:lineRule="exact" w:before="3" w:after="0"/>
        <w:ind w:left="1584" w:right="0" w:hanging="359"/>
        <w:jc w:val="left"/>
        <w:rPr>
          <w:sz w:val="24"/>
        </w:rPr>
      </w:pPr>
      <w:r>
        <w:rPr>
          <w:sz w:val="24"/>
        </w:rPr>
        <w:t>Наблюдение</w:t>
      </w:r>
      <w:r>
        <w:rPr>
          <w:spacing w:val="-9"/>
          <w:sz w:val="24"/>
        </w:rPr>
        <w:t> </w:t>
      </w:r>
      <w:r>
        <w:rPr>
          <w:sz w:val="24"/>
        </w:rPr>
        <w:t>постоянства</w:t>
      </w:r>
      <w:r>
        <w:rPr>
          <w:spacing w:val="-10"/>
          <w:sz w:val="24"/>
        </w:rPr>
        <w:t> </w:t>
      </w:r>
      <w:r>
        <w:rPr>
          <w:sz w:val="24"/>
        </w:rPr>
        <w:t>температуры</w:t>
      </w:r>
      <w:r>
        <w:rPr>
          <w:spacing w:val="-9"/>
          <w:sz w:val="24"/>
        </w:rPr>
        <w:t> </w:t>
      </w:r>
      <w:r>
        <w:rPr>
          <w:sz w:val="24"/>
        </w:rPr>
        <w:t>при</w:t>
      </w:r>
      <w:r>
        <w:rPr>
          <w:spacing w:val="-5"/>
          <w:sz w:val="24"/>
        </w:rPr>
        <w:t> </w:t>
      </w:r>
      <w:r>
        <w:rPr>
          <w:spacing w:val="-2"/>
          <w:sz w:val="24"/>
        </w:rPr>
        <w:t>плавлении.</w:t>
      </w:r>
    </w:p>
    <w:p>
      <w:pPr>
        <w:pStyle w:val="ListParagraph"/>
        <w:numPr>
          <w:ilvl w:val="0"/>
          <w:numId w:val="60"/>
        </w:numPr>
        <w:tabs>
          <w:tab w:pos="1584" w:val="left" w:leader="none"/>
        </w:tabs>
        <w:spacing w:line="244" w:lineRule="auto" w:before="0" w:after="0"/>
        <w:ind w:left="1225" w:right="6454" w:firstLine="0"/>
        <w:jc w:val="left"/>
        <w:rPr>
          <w:b/>
          <w:sz w:val="24"/>
        </w:rPr>
      </w:pPr>
      <w:r>
        <w:rPr>
          <w:sz w:val="24"/>
        </w:rPr>
        <w:t>Модели</w:t>
      </w:r>
      <w:r>
        <w:rPr>
          <w:spacing w:val="-10"/>
          <w:sz w:val="24"/>
        </w:rPr>
        <w:t> </w:t>
      </w:r>
      <w:r>
        <w:rPr>
          <w:sz w:val="24"/>
        </w:rPr>
        <w:t>тепловых</w:t>
      </w:r>
      <w:r>
        <w:rPr>
          <w:spacing w:val="-9"/>
          <w:sz w:val="24"/>
        </w:rPr>
        <w:t> </w:t>
      </w:r>
      <w:r>
        <w:rPr>
          <w:sz w:val="24"/>
        </w:rPr>
        <w:t>двигателей</w:t>
      </w:r>
      <w:r>
        <w:rPr>
          <w:b/>
          <w:sz w:val="24"/>
        </w:rPr>
        <w:t>. Лабораторные</w:t>
      </w:r>
      <w:r>
        <w:rPr>
          <w:b/>
          <w:spacing w:val="-9"/>
          <w:sz w:val="24"/>
        </w:rPr>
        <w:t> </w:t>
      </w:r>
      <w:r>
        <w:rPr>
          <w:b/>
          <w:sz w:val="24"/>
        </w:rPr>
        <w:t>работы</w:t>
      </w:r>
      <w:r>
        <w:rPr>
          <w:b/>
          <w:spacing w:val="-11"/>
          <w:sz w:val="24"/>
        </w:rPr>
        <w:t> </w:t>
      </w:r>
      <w:r>
        <w:rPr>
          <w:b/>
          <w:sz w:val="24"/>
        </w:rPr>
        <w:t>и</w:t>
      </w:r>
      <w:r>
        <w:rPr>
          <w:b/>
          <w:spacing w:val="-4"/>
          <w:sz w:val="24"/>
        </w:rPr>
        <w:t> </w:t>
      </w:r>
      <w:r>
        <w:rPr>
          <w:b/>
          <w:sz w:val="24"/>
        </w:rPr>
        <w:t>опыты</w:t>
      </w:r>
    </w:p>
    <w:p>
      <w:pPr>
        <w:pStyle w:val="ListParagraph"/>
        <w:numPr>
          <w:ilvl w:val="0"/>
          <w:numId w:val="61"/>
        </w:numPr>
        <w:tabs>
          <w:tab w:pos="1464" w:val="left" w:leader="none"/>
        </w:tabs>
        <w:spacing w:line="267" w:lineRule="exact" w:before="0" w:after="0"/>
        <w:ind w:left="1464" w:right="0" w:hanging="239"/>
        <w:jc w:val="left"/>
        <w:rPr>
          <w:sz w:val="24"/>
        </w:rPr>
      </w:pPr>
      <w:r>
        <w:rPr>
          <w:sz w:val="24"/>
        </w:rPr>
        <w:t>Опыты</w:t>
      </w:r>
      <w:r>
        <w:rPr>
          <w:spacing w:val="-10"/>
          <w:sz w:val="24"/>
        </w:rPr>
        <w:t> </w:t>
      </w:r>
      <w:r>
        <w:rPr>
          <w:sz w:val="24"/>
        </w:rPr>
        <w:t>по</w:t>
      </w:r>
      <w:r>
        <w:rPr>
          <w:spacing w:val="-7"/>
          <w:sz w:val="24"/>
        </w:rPr>
        <w:t> </w:t>
      </w:r>
      <w:r>
        <w:rPr>
          <w:sz w:val="24"/>
        </w:rPr>
        <w:t>обнаружению</w:t>
      </w:r>
      <w:r>
        <w:rPr>
          <w:spacing w:val="-4"/>
          <w:sz w:val="24"/>
        </w:rPr>
        <w:t> </w:t>
      </w:r>
      <w:r>
        <w:rPr>
          <w:sz w:val="24"/>
        </w:rPr>
        <w:t>действия</w:t>
      </w:r>
      <w:r>
        <w:rPr>
          <w:spacing w:val="-5"/>
          <w:sz w:val="24"/>
        </w:rPr>
        <w:t> </w:t>
      </w:r>
      <w:r>
        <w:rPr>
          <w:sz w:val="24"/>
        </w:rPr>
        <w:t>сил</w:t>
      </w:r>
      <w:r>
        <w:rPr>
          <w:spacing w:val="-7"/>
          <w:sz w:val="24"/>
        </w:rPr>
        <w:t> </w:t>
      </w:r>
      <w:r>
        <w:rPr>
          <w:sz w:val="24"/>
        </w:rPr>
        <w:t>молекулярного</w:t>
      </w:r>
      <w:r>
        <w:rPr>
          <w:spacing w:val="-12"/>
          <w:sz w:val="24"/>
        </w:rPr>
        <w:t> </w:t>
      </w:r>
      <w:r>
        <w:rPr>
          <w:spacing w:val="-2"/>
          <w:sz w:val="24"/>
        </w:rPr>
        <w:t>притяжения.</w:t>
      </w:r>
    </w:p>
    <w:p>
      <w:pPr>
        <w:pStyle w:val="ListParagraph"/>
        <w:numPr>
          <w:ilvl w:val="0"/>
          <w:numId w:val="61"/>
        </w:numPr>
        <w:tabs>
          <w:tab w:pos="1464" w:val="left" w:leader="none"/>
        </w:tabs>
        <w:spacing w:line="274" w:lineRule="exact" w:before="0" w:after="0"/>
        <w:ind w:left="1464" w:right="0" w:hanging="239"/>
        <w:jc w:val="left"/>
        <w:rPr>
          <w:sz w:val="24"/>
        </w:rPr>
      </w:pPr>
      <w:r>
        <w:rPr>
          <w:sz w:val="24"/>
        </w:rPr>
        <w:t>Опыты</w:t>
      </w:r>
      <w:r>
        <w:rPr>
          <w:spacing w:val="-13"/>
          <w:sz w:val="24"/>
        </w:rPr>
        <w:t> </w:t>
      </w:r>
      <w:r>
        <w:rPr>
          <w:sz w:val="24"/>
        </w:rPr>
        <w:t>по</w:t>
      </w:r>
      <w:r>
        <w:rPr>
          <w:spacing w:val="-13"/>
          <w:sz w:val="24"/>
        </w:rPr>
        <w:t> </w:t>
      </w:r>
      <w:r>
        <w:rPr>
          <w:sz w:val="24"/>
        </w:rPr>
        <w:t>выращиванию</w:t>
      </w:r>
      <w:r>
        <w:rPr>
          <w:spacing w:val="-5"/>
          <w:sz w:val="24"/>
        </w:rPr>
        <w:t> </w:t>
      </w:r>
      <w:r>
        <w:rPr>
          <w:sz w:val="24"/>
        </w:rPr>
        <w:t>кристаллов</w:t>
      </w:r>
      <w:r>
        <w:rPr>
          <w:spacing w:val="-5"/>
          <w:sz w:val="24"/>
        </w:rPr>
        <w:t> </w:t>
      </w:r>
      <w:r>
        <w:rPr>
          <w:sz w:val="24"/>
        </w:rPr>
        <w:t>поваренной</w:t>
      </w:r>
      <w:r>
        <w:rPr>
          <w:spacing w:val="-4"/>
          <w:sz w:val="24"/>
        </w:rPr>
        <w:t> </w:t>
      </w:r>
      <w:r>
        <w:rPr>
          <w:sz w:val="24"/>
        </w:rPr>
        <w:t>соли</w:t>
      </w:r>
      <w:r>
        <w:rPr>
          <w:spacing w:val="-5"/>
          <w:sz w:val="24"/>
        </w:rPr>
        <w:t> </w:t>
      </w:r>
      <w:r>
        <w:rPr>
          <w:sz w:val="24"/>
        </w:rPr>
        <w:t>или</w:t>
      </w:r>
      <w:r>
        <w:rPr>
          <w:spacing w:val="3"/>
          <w:sz w:val="24"/>
        </w:rPr>
        <w:t> </w:t>
      </w:r>
      <w:r>
        <w:rPr>
          <w:spacing w:val="-2"/>
          <w:sz w:val="24"/>
        </w:rPr>
        <w:t>сахара.</w:t>
      </w:r>
    </w:p>
    <w:p>
      <w:pPr>
        <w:pStyle w:val="ListParagraph"/>
        <w:numPr>
          <w:ilvl w:val="0"/>
          <w:numId w:val="61"/>
        </w:numPr>
        <w:tabs>
          <w:tab w:pos="1464" w:val="left" w:leader="none"/>
        </w:tabs>
        <w:spacing w:line="275" w:lineRule="exact" w:before="4" w:after="0"/>
        <w:ind w:left="1464" w:right="0" w:hanging="239"/>
        <w:jc w:val="left"/>
        <w:rPr>
          <w:sz w:val="24"/>
        </w:rPr>
      </w:pPr>
      <w:r>
        <w:rPr>
          <w:sz w:val="24"/>
        </w:rPr>
        <w:t>Опыты</w:t>
      </w:r>
      <w:r>
        <w:rPr>
          <w:spacing w:val="-9"/>
          <w:sz w:val="24"/>
        </w:rPr>
        <w:t> </w:t>
      </w:r>
      <w:r>
        <w:rPr>
          <w:sz w:val="24"/>
        </w:rPr>
        <w:t>по</w:t>
      </w:r>
      <w:r>
        <w:rPr>
          <w:spacing w:val="-12"/>
          <w:sz w:val="24"/>
        </w:rPr>
        <w:t> </w:t>
      </w:r>
      <w:r>
        <w:rPr>
          <w:sz w:val="24"/>
        </w:rPr>
        <w:t>наблюдению</w:t>
      </w:r>
      <w:r>
        <w:rPr>
          <w:spacing w:val="-5"/>
          <w:sz w:val="24"/>
        </w:rPr>
        <w:t> </w:t>
      </w:r>
      <w:r>
        <w:rPr>
          <w:sz w:val="24"/>
        </w:rPr>
        <w:t>теплового</w:t>
      </w:r>
      <w:r>
        <w:rPr>
          <w:spacing w:val="-8"/>
          <w:sz w:val="24"/>
        </w:rPr>
        <w:t> </w:t>
      </w:r>
      <w:r>
        <w:rPr>
          <w:sz w:val="24"/>
        </w:rPr>
        <w:t>расширения</w:t>
      </w:r>
      <w:r>
        <w:rPr>
          <w:spacing w:val="-4"/>
          <w:sz w:val="24"/>
        </w:rPr>
        <w:t> </w:t>
      </w:r>
      <w:r>
        <w:rPr>
          <w:sz w:val="24"/>
        </w:rPr>
        <w:t>газов,</w:t>
      </w:r>
      <w:r>
        <w:rPr>
          <w:spacing w:val="-5"/>
          <w:sz w:val="24"/>
        </w:rPr>
        <w:t> </w:t>
      </w:r>
      <w:r>
        <w:rPr>
          <w:sz w:val="24"/>
        </w:rPr>
        <w:t>жидкостей</w:t>
      </w:r>
      <w:r>
        <w:rPr>
          <w:spacing w:val="-2"/>
          <w:sz w:val="24"/>
        </w:rPr>
        <w:t> </w:t>
      </w:r>
      <w:r>
        <w:rPr>
          <w:sz w:val="24"/>
        </w:rPr>
        <w:t>и</w:t>
      </w:r>
      <w:r>
        <w:rPr>
          <w:spacing w:val="-4"/>
          <w:sz w:val="24"/>
        </w:rPr>
        <w:t> </w:t>
      </w:r>
      <w:r>
        <w:rPr>
          <w:sz w:val="24"/>
        </w:rPr>
        <w:t>твёрдых</w:t>
      </w:r>
      <w:r>
        <w:rPr>
          <w:spacing w:val="-1"/>
          <w:sz w:val="24"/>
        </w:rPr>
        <w:t> </w:t>
      </w:r>
      <w:r>
        <w:rPr>
          <w:spacing w:val="-4"/>
          <w:sz w:val="24"/>
        </w:rPr>
        <w:t>тел.</w:t>
      </w:r>
    </w:p>
    <w:p>
      <w:pPr>
        <w:pStyle w:val="ListParagraph"/>
        <w:numPr>
          <w:ilvl w:val="0"/>
          <w:numId w:val="61"/>
        </w:numPr>
        <w:tabs>
          <w:tab w:pos="1464" w:val="left" w:leader="none"/>
        </w:tabs>
        <w:spacing w:line="274" w:lineRule="exact" w:before="0" w:after="0"/>
        <w:ind w:left="1464" w:right="0" w:hanging="239"/>
        <w:jc w:val="left"/>
        <w:rPr>
          <w:sz w:val="24"/>
        </w:rPr>
      </w:pPr>
      <w:r>
        <w:rPr>
          <w:sz w:val="24"/>
        </w:rPr>
        <w:t>Определение</w:t>
      </w:r>
      <w:r>
        <w:rPr>
          <w:spacing w:val="-8"/>
          <w:sz w:val="24"/>
        </w:rPr>
        <w:t> </w:t>
      </w:r>
      <w:r>
        <w:rPr>
          <w:sz w:val="24"/>
        </w:rPr>
        <w:t>давления</w:t>
      </w:r>
      <w:r>
        <w:rPr>
          <w:spacing w:val="-6"/>
          <w:sz w:val="24"/>
        </w:rPr>
        <w:t> </w:t>
      </w:r>
      <w:r>
        <w:rPr>
          <w:sz w:val="24"/>
        </w:rPr>
        <w:t>воздуха</w:t>
      </w:r>
      <w:r>
        <w:rPr>
          <w:spacing w:val="-6"/>
          <w:sz w:val="24"/>
        </w:rPr>
        <w:t> </w:t>
      </w:r>
      <w:r>
        <w:rPr>
          <w:sz w:val="24"/>
        </w:rPr>
        <w:t>в</w:t>
      </w:r>
      <w:r>
        <w:rPr>
          <w:spacing w:val="-4"/>
          <w:sz w:val="24"/>
        </w:rPr>
        <w:t> </w:t>
      </w:r>
      <w:r>
        <w:rPr>
          <w:sz w:val="24"/>
        </w:rPr>
        <w:t>баллоне</w:t>
      </w:r>
      <w:r>
        <w:rPr>
          <w:spacing w:val="-7"/>
          <w:sz w:val="24"/>
        </w:rPr>
        <w:t> </w:t>
      </w:r>
      <w:r>
        <w:rPr>
          <w:spacing w:val="-2"/>
          <w:sz w:val="24"/>
        </w:rPr>
        <w:t>шприца.</w:t>
      </w:r>
    </w:p>
    <w:p>
      <w:pPr>
        <w:pStyle w:val="ListParagraph"/>
        <w:numPr>
          <w:ilvl w:val="0"/>
          <w:numId w:val="61"/>
        </w:numPr>
        <w:tabs>
          <w:tab w:pos="1495" w:val="left" w:leader="none"/>
        </w:tabs>
        <w:spacing w:line="240" w:lineRule="auto" w:before="0" w:after="0"/>
        <w:ind w:left="658" w:right="560" w:firstLine="566"/>
        <w:jc w:val="left"/>
        <w:rPr>
          <w:sz w:val="24"/>
        </w:rPr>
      </w:pPr>
      <w:r>
        <w:rPr>
          <w:sz w:val="24"/>
        </w:rPr>
        <w:t>Опыты, демонстрирующие зависимость</w:t>
      </w:r>
      <w:r>
        <w:rPr>
          <w:spacing w:val="29"/>
          <w:sz w:val="24"/>
        </w:rPr>
        <w:t> </w:t>
      </w:r>
      <w:r>
        <w:rPr>
          <w:sz w:val="24"/>
        </w:rPr>
        <w:t>давления воздуха</w:t>
      </w:r>
      <w:r>
        <w:rPr>
          <w:spacing w:val="39"/>
          <w:sz w:val="24"/>
        </w:rPr>
        <w:t> </w:t>
      </w:r>
      <w:r>
        <w:rPr>
          <w:sz w:val="24"/>
        </w:rPr>
        <w:t>от его объёма и нагревания или охлаждения.</w:t>
      </w:r>
    </w:p>
    <w:p>
      <w:pPr>
        <w:pStyle w:val="ListParagraph"/>
        <w:numPr>
          <w:ilvl w:val="0"/>
          <w:numId w:val="61"/>
        </w:numPr>
        <w:tabs>
          <w:tab w:pos="1690" w:val="left" w:leader="none"/>
          <w:tab w:pos="2948" w:val="left" w:leader="none"/>
          <w:tab w:pos="4172" w:val="left" w:leader="none"/>
          <w:tab w:pos="5447" w:val="left" w:leader="none"/>
          <w:tab w:pos="7024" w:val="left" w:leader="none"/>
          <w:tab w:pos="7970" w:val="left" w:leader="none"/>
          <w:tab w:pos="9189" w:val="left" w:leader="none"/>
          <w:tab w:pos="10464" w:val="left" w:leader="none"/>
        </w:tabs>
        <w:spacing w:line="240" w:lineRule="auto" w:before="0" w:after="0"/>
        <w:ind w:left="658" w:right="571" w:firstLine="566"/>
        <w:jc w:val="left"/>
        <w:rPr>
          <w:sz w:val="24"/>
        </w:rPr>
      </w:pPr>
      <w:r>
        <w:rPr>
          <w:spacing w:val="-2"/>
          <w:sz w:val="24"/>
        </w:rPr>
        <w:t>Проверка</w:t>
      </w:r>
      <w:r>
        <w:rPr>
          <w:sz w:val="24"/>
        </w:rPr>
        <w:tab/>
      </w:r>
      <w:r>
        <w:rPr>
          <w:spacing w:val="-2"/>
          <w:sz w:val="24"/>
        </w:rPr>
        <w:t>гипотезы</w:t>
      </w:r>
      <w:r>
        <w:rPr>
          <w:sz w:val="24"/>
        </w:rPr>
        <w:tab/>
      </w:r>
      <w:r>
        <w:rPr>
          <w:spacing w:val="-2"/>
          <w:sz w:val="24"/>
        </w:rPr>
        <w:t>линейной</w:t>
      </w:r>
      <w:r>
        <w:rPr>
          <w:sz w:val="24"/>
        </w:rPr>
        <w:tab/>
      </w:r>
      <w:r>
        <w:rPr>
          <w:spacing w:val="-2"/>
          <w:sz w:val="24"/>
        </w:rPr>
        <w:t>зависимости</w:t>
      </w:r>
      <w:r>
        <w:rPr>
          <w:sz w:val="24"/>
        </w:rPr>
        <w:tab/>
      </w:r>
      <w:r>
        <w:rPr>
          <w:spacing w:val="-2"/>
          <w:sz w:val="24"/>
        </w:rPr>
        <w:t>длины</w:t>
      </w:r>
      <w:r>
        <w:rPr>
          <w:sz w:val="24"/>
        </w:rPr>
        <w:tab/>
      </w:r>
      <w:r>
        <w:rPr>
          <w:spacing w:val="-2"/>
          <w:sz w:val="24"/>
        </w:rPr>
        <w:t>столбика</w:t>
      </w:r>
      <w:r>
        <w:rPr>
          <w:sz w:val="24"/>
        </w:rPr>
        <w:tab/>
      </w:r>
      <w:r>
        <w:rPr>
          <w:spacing w:val="-2"/>
          <w:sz w:val="24"/>
        </w:rPr>
        <w:t>жидкости</w:t>
      </w:r>
      <w:r>
        <w:rPr>
          <w:sz w:val="24"/>
        </w:rPr>
        <w:tab/>
      </w:r>
      <w:r>
        <w:rPr>
          <w:spacing w:val="-10"/>
          <w:sz w:val="24"/>
        </w:rPr>
        <w:t>в </w:t>
      </w:r>
      <w:r>
        <w:rPr>
          <w:sz w:val="24"/>
        </w:rPr>
        <w:t>термометрической трубке от температуры.</w:t>
      </w:r>
    </w:p>
    <w:p>
      <w:pPr>
        <w:pStyle w:val="ListParagraph"/>
        <w:numPr>
          <w:ilvl w:val="0"/>
          <w:numId w:val="61"/>
        </w:numPr>
        <w:tabs>
          <w:tab w:pos="1478" w:val="left" w:leader="none"/>
        </w:tabs>
        <w:spacing w:line="240" w:lineRule="auto" w:before="1" w:after="0"/>
        <w:ind w:left="658" w:right="569" w:firstLine="566"/>
        <w:jc w:val="left"/>
        <w:rPr>
          <w:sz w:val="24"/>
        </w:rPr>
      </w:pPr>
      <w:r>
        <w:rPr>
          <w:sz w:val="24"/>
        </w:rPr>
        <w:t>Наблюдение изменения внутренней энергии тела в результате теплопередачи и работы внешних сил.</w:t>
      </w:r>
    </w:p>
    <w:p>
      <w:pPr>
        <w:pStyle w:val="ListParagraph"/>
        <w:numPr>
          <w:ilvl w:val="0"/>
          <w:numId w:val="61"/>
        </w:numPr>
        <w:tabs>
          <w:tab w:pos="1464" w:val="left" w:leader="none"/>
        </w:tabs>
        <w:spacing w:line="274" w:lineRule="exact" w:before="5" w:after="0"/>
        <w:ind w:left="1464" w:right="0" w:hanging="239"/>
        <w:jc w:val="left"/>
        <w:rPr>
          <w:sz w:val="24"/>
        </w:rPr>
      </w:pPr>
      <w:r>
        <w:rPr>
          <w:sz w:val="24"/>
        </w:rPr>
        <w:t>Исследование</w:t>
      </w:r>
      <w:r>
        <w:rPr>
          <w:spacing w:val="-13"/>
          <w:sz w:val="24"/>
        </w:rPr>
        <w:t> </w:t>
      </w:r>
      <w:r>
        <w:rPr>
          <w:sz w:val="24"/>
        </w:rPr>
        <w:t>явления</w:t>
      </w:r>
      <w:r>
        <w:rPr>
          <w:spacing w:val="-6"/>
          <w:sz w:val="24"/>
        </w:rPr>
        <w:t> </w:t>
      </w:r>
      <w:r>
        <w:rPr>
          <w:sz w:val="24"/>
        </w:rPr>
        <w:t>теплообмена</w:t>
      </w:r>
      <w:r>
        <w:rPr>
          <w:spacing w:val="-11"/>
          <w:sz w:val="24"/>
        </w:rPr>
        <w:t> </w:t>
      </w:r>
      <w:r>
        <w:rPr>
          <w:sz w:val="24"/>
        </w:rPr>
        <w:t>при</w:t>
      </w:r>
      <w:r>
        <w:rPr>
          <w:spacing w:val="-5"/>
          <w:sz w:val="24"/>
        </w:rPr>
        <w:t> </w:t>
      </w:r>
      <w:r>
        <w:rPr>
          <w:sz w:val="24"/>
        </w:rPr>
        <w:t>смешивании</w:t>
      </w:r>
      <w:r>
        <w:rPr>
          <w:spacing w:val="-9"/>
          <w:sz w:val="24"/>
        </w:rPr>
        <w:t> </w:t>
      </w:r>
      <w:r>
        <w:rPr>
          <w:sz w:val="24"/>
        </w:rPr>
        <w:t>холодной</w:t>
      </w:r>
      <w:r>
        <w:rPr>
          <w:spacing w:val="-4"/>
          <w:sz w:val="24"/>
        </w:rPr>
        <w:t> </w:t>
      </w:r>
      <w:r>
        <w:rPr>
          <w:sz w:val="24"/>
        </w:rPr>
        <w:t>и</w:t>
      </w:r>
      <w:r>
        <w:rPr>
          <w:spacing w:val="-5"/>
          <w:sz w:val="24"/>
        </w:rPr>
        <w:t> </w:t>
      </w:r>
      <w:r>
        <w:rPr>
          <w:sz w:val="24"/>
        </w:rPr>
        <w:t>горячей</w:t>
      </w:r>
      <w:r>
        <w:rPr>
          <w:spacing w:val="-5"/>
          <w:sz w:val="24"/>
        </w:rPr>
        <w:t> </w:t>
      </w:r>
      <w:r>
        <w:rPr>
          <w:spacing w:val="-2"/>
          <w:sz w:val="24"/>
        </w:rPr>
        <w:t>воды.</w:t>
      </w:r>
    </w:p>
    <w:p>
      <w:pPr>
        <w:pStyle w:val="ListParagraph"/>
        <w:numPr>
          <w:ilvl w:val="0"/>
          <w:numId w:val="61"/>
        </w:numPr>
        <w:tabs>
          <w:tab w:pos="1523" w:val="left" w:leader="none"/>
        </w:tabs>
        <w:spacing w:line="240" w:lineRule="auto" w:before="0" w:after="0"/>
        <w:ind w:left="658" w:right="561" w:firstLine="566"/>
        <w:jc w:val="left"/>
        <w:rPr>
          <w:sz w:val="24"/>
        </w:rPr>
      </w:pPr>
      <w:r>
        <w:rPr>
          <w:sz w:val="24"/>
        </w:rPr>
        <w:t>Определение</w:t>
      </w:r>
      <w:r>
        <w:rPr>
          <w:spacing w:val="40"/>
          <w:sz w:val="24"/>
        </w:rPr>
        <w:t> </w:t>
      </w:r>
      <w:r>
        <w:rPr>
          <w:sz w:val="24"/>
        </w:rPr>
        <w:t>количества</w:t>
      </w:r>
      <w:r>
        <w:rPr>
          <w:spacing w:val="40"/>
          <w:sz w:val="24"/>
        </w:rPr>
        <w:t> </w:t>
      </w:r>
      <w:r>
        <w:rPr>
          <w:sz w:val="24"/>
        </w:rPr>
        <w:t>теплоты,</w:t>
      </w:r>
      <w:r>
        <w:rPr>
          <w:spacing w:val="40"/>
          <w:sz w:val="24"/>
        </w:rPr>
        <w:t> </w:t>
      </w:r>
      <w:r>
        <w:rPr>
          <w:sz w:val="24"/>
        </w:rPr>
        <w:t>полученного</w:t>
      </w:r>
      <w:r>
        <w:rPr>
          <w:spacing w:val="40"/>
          <w:sz w:val="24"/>
        </w:rPr>
        <w:t> </w:t>
      </w:r>
      <w:r>
        <w:rPr>
          <w:sz w:val="24"/>
        </w:rPr>
        <w:t>водой</w:t>
      </w:r>
      <w:r>
        <w:rPr>
          <w:spacing w:val="40"/>
          <w:sz w:val="24"/>
        </w:rPr>
        <w:t> </w:t>
      </w:r>
      <w:r>
        <w:rPr>
          <w:sz w:val="24"/>
        </w:rPr>
        <w:t>при</w:t>
      </w:r>
      <w:r>
        <w:rPr>
          <w:spacing w:val="40"/>
          <w:sz w:val="24"/>
        </w:rPr>
        <w:t> </w:t>
      </w:r>
      <w:r>
        <w:rPr>
          <w:sz w:val="24"/>
        </w:rPr>
        <w:t>теплообмене</w:t>
      </w:r>
      <w:r>
        <w:rPr>
          <w:spacing w:val="40"/>
          <w:sz w:val="24"/>
        </w:rPr>
        <w:t> </w:t>
      </w:r>
      <w:r>
        <w:rPr>
          <w:sz w:val="24"/>
        </w:rPr>
        <w:t>с</w:t>
      </w:r>
      <w:r>
        <w:rPr>
          <w:spacing w:val="40"/>
          <w:sz w:val="24"/>
        </w:rPr>
        <w:t> </w:t>
      </w:r>
      <w:r>
        <w:rPr>
          <w:sz w:val="24"/>
        </w:rPr>
        <w:t>нагретым металлическим цилиндром.</w:t>
      </w:r>
    </w:p>
    <w:p>
      <w:pPr>
        <w:pStyle w:val="ListParagraph"/>
        <w:numPr>
          <w:ilvl w:val="0"/>
          <w:numId w:val="61"/>
        </w:numPr>
        <w:tabs>
          <w:tab w:pos="1584" w:val="left" w:leader="none"/>
        </w:tabs>
        <w:spacing w:line="275" w:lineRule="exact" w:before="0" w:after="0"/>
        <w:ind w:left="1584" w:right="0" w:hanging="359"/>
        <w:jc w:val="left"/>
        <w:rPr>
          <w:sz w:val="24"/>
        </w:rPr>
      </w:pPr>
      <w:r>
        <w:rPr>
          <w:sz w:val="24"/>
        </w:rPr>
        <w:t>Определение</w:t>
      </w:r>
      <w:r>
        <w:rPr>
          <w:spacing w:val="-6"/>
          <w:sz w:val="24"/>
        </w:rPr>
        <w:t> </w:t>
      </w:r>
      <w:r>
        <w:rPr>
          <w:sz w:val="24"/>
        </w:rPr>
        <w:t>удельной</w:t>
      </w:r>
      <w:r>
        <w:rPr>
          <w:spacing w:val="-9"/>
          <w:sz w:val="24"/>
        </w:rPr>
        <w:t> </w:t>
      </w:r>
      <w:r>
        <w:rPr>
          <w:sz w:val="24"/>
        </w:rPr>
        <w:t>теплоёмкости</w:t>
      </w:r>
      <w:r>
        <w:rPr>
          <w:spacing w:val="-8"/>
          <w:sz w:val="24"/>
        </w:rPr>
        <w:t> </w:t>
      </w:r>
      <w:r>
        <w:rPr>
          <w:spacing w:val="-2"/>
          <w:sz w:val="24"/>
        </w:rPr>
        <w:t>вещества.</w:t>
      </w:r>
    </w:p>
    <w:p>
      <w:pPr>
        <w:pStyle w:val="ListParagraph"/>
        <w:numPr>
          <w:ilvl w:val="0"/>
          <w:numId w:val="61"/>
        </w:numPr>
        <w:tabs>
          <w:tab w:pos="1584" w:val="left" w:leader="none"/>
        </w:tabs>
        <w:spacing w:line="275" w:lineRule="exact" w:before="0" w:after="0"/>
        <w:ind w:left="1584" w:right="0" w:hanging="359"/>
        <w:jc w:val="left"/>
        <w:rPr>
          <w:sz w:val="24"/>
        </w:rPr>
      </w:pPr>
      <w:r>
        <w:rPr>
          <w:sz w:val="24"/>
        </w:rPr>
        <w:t>Исследование</w:t>
      </w:r>
      <w:r>
        <w:rPr>
          <w:spacing w:val="-13"/>
          <w:sz w:val="24"/>
        </w:rPr>
        <w:t> </w:t>
      </w:r>
      <w:r>
        <w:rPr>
          <w:sz w:val="24"/>
        </w:rPr>
        <w:t>процесса</w:t>
      </w:r>
      <w:r>
        <w:rPr>
          <w:spacing w:val="-11"/>
          <w:sz w:val="24"/>
        </w:rPr>
        <w:t> </w:t>
      </w:r>
      <w:r>
        <w:rPr>
          <w:spacing w:val="-2"/>
          <w:sz w:val="24"/>
        </w:rPr>
        <w:t>испарения.</w:t>
      </w:r>
    </w:p>
    <w:p>
      <w:pPr>
        <w:spacing w:after="0" w:line="275" w:lineRule="exact"/>
        <w:jc w:val="left"/>
        <w:rPr>
          <w:sz w:val="24"/>
        </w:rPr>
        <w:sectPr>
          <w:pgSz w:w="11920" w:h="16850"/>
          <w:pgMar w:header="713" w:footer="0" w:top="940" w:bottom="280" w:left="760" w:right="0"/>
        </w:sectPr>
      </w:pPr>
    </w:p>
    <w:p>
      <w:pPr>
        <w:pStyle w:val="ListParagraph"/>
        <w:numPr>
          <w:ilvl w:val="0"/>
          <w:numId w:val="61"/>
        </w:numPr>
        <w:tabs>
          <w:tab w:pos="1584" w:val="left" w:leader="none"/>
        </w:tabs>
        <w:spacing w:line="274" w:lineRule="exact" w:before="251" w:after="0"/>
        <w:ind w:left="1584" w:right="0" w:hanging="359"/>
        <w:jc w:val="both"/>
        <w:rPr>
          <w:sz w:val="24"/>
        </w:rPr>
      </w:pPr>
      <w:r>
        <w:rPr>
          <w:sz w:val="24"/>
        </w:rPr>
        <w:t>Определение</w:t>
      </w:r>
      <w:r>
        <w:rPr>
          <w:spacing w:val="-13"/>
          <w:sz w:val="24"/>
        </w:rPr>
        <w:t> </w:t>
      </w:r>
      <w:r>
        <w:rPr>
          <w:sz w:val="24"/>
        </w:rPr>
        <w:t>относительной</w:t>
      </w:r>
      <w:r>
        <w:rPr>
          <w:spacing w:val="-9"/>
          <w:sz w:val="24"/>
        </w:rPr>
        <w:t> </w:t>
      </w:r>
      <w:r>
        <w:rPr>
          <w:sz w:val="24"/>
        </w:rPr>
        <w:t>влажности</w:t>
      </w:r>
      <w:r>
        <w:rPr>
          <w:spacing w:val="-9"/>
          <w:sz w:val="24"/>
        </w:rPr>
        <w:t> </w:t>
      </w:r>
      <w:r>
        <w:rPr>
          <w:spacing w:val="-2"/>
          <w:sz w:val="24"/>
        </w:rPr>
        <w:t>воздуха.</w:t>
      </w:r>
    </w:p>
    <w:p>
      <w:pPr>
        <w:pStyle w:val="ListParagraph"/>
        <w:numPr>
          <w:ilvl w:val="0"/>
          <w:numId w:val="61"/>
        </w:numPr>
        <w:tabs>
          <w:tab w:pos="1584" w:val="left" w:leader="none"/>
        </w:tabs>
        <w:spacing w:line="240" w:lineRule="auto" w:before="0" w:after="0"/>
        <w:ind w:left="1225" w:right="4597" w:firstLine="0"/>
        <w:jc w:val="both"/>
        <w:rPr>
          <w:sz w:val="24"/>
        </w:rPr>
      </w:pPr>
      <w:r>
        <w:rPr>
          <w:sz w:val="24"/>
        </w:rPr>
        <w:t>Определение</w:t>
      </w:r>
      <w:r>
        <w:rPr>
          <w:spacing w:val="-4"/>
          <w:sz w:val="24"/>
        </w:rPr>
        <w:t> </w:t>
      </w:r>
      <w:r>
        <w:rPr>
          <w:sz w:val="24"/>
        </w:rPr>
        <w:t>удельной</w:t>
      </w:r>
      <w:r>
        <w:rPr>
          <w:spacing w:val="-7"/>
          <w:sz w:val="24"/>
        </w:rPr>
        <w:t> </w:t>
      </w:r>
      <w:r>
        <w:rPr>
          <w:sz w:val="24"/>
        </w:rPr>
        <w:t>теплоты</w:t>
      </w:r>
      <w:r>
        <w:rPr>
          <w:spacing w:val="-10"/>
          <w:sz w:val="24"/>
        </w:rPr>
        <w:t> </w:t>
      </w:r>
      <w:r>
        <w:rPr>
          <w:sz w:val="24"/>
        </w:rPr>
        <w:t>плавления</w:t>
      </w:r>
      <w:r>
        <w:rPr>
          <w:spacing w:val="-8"/>
          <w:sz w:val="24"/>
        </w:rPr>
        <w:t> </w:t>
      </w:r>
      <w:r>
        <w:rPr>
          <w:sz w:val="24"/>
        </w:rPr>
        <w:t>льда. </w:t>
      </w:r>
      <w:r>
        <w:rPr>
          <w:b/>
          <w:sz w:val="24"/>
        </w:rPr>
        <w:t>Раздел 7. Электрические и магнитные явления </w:t>
      </w:r>
      <w:r>
        <w:rPr>
          <w:sz w:val="24"/>
        </w:rPr>
        <w:t>Электризация</w:t>
      </w:r>
      <w:r>
        <w:rPr>
          <w:spacing w:val="-1"/>
          <w:sz w:val="24"/>
        </w:rPr>
        <w:t> </w:t>
      </w:r>
      <w:r>
        <w:rPr>
          <w:sz w:val="24"/>
        </w:rPr>
        <w:t>тел.</w:t>
      </w:r>
      <w:r>
        <w:rPr>
          <w:spacing w:val="-2"/>
          <w:sz w:val="24"/>
        </w:rPr>
        <w:t> </w:t>
      </w:r>
      <w:r>
        <w:rPr>
          <w:sz w:val="24"/>
        </w:rPr>
        <w:t>Два</w:t>
      </w:r>
      <w:r>
        <w:rPr>
          <w:spacing w:val="-6"/>
          <w:sz w:val="24"/>
        </w:rPr>
        <w:t> </w:t>
      </w:r>
      <w:r>
        <w:rPr>
          <w:sz w:val="24"/>
        </w:rPr>
        <w:t>рода</w:t>
      </w:r>
      <w:r>
        <w:rPr>
          <w:spacing w:val="-6"/>
          <w:sz w:val="24"/>
        </w:rPr>
        <w:t> </w:t>
      </w:r>
      <w:r>
        <w:rPr>
          <w:sz w:val="24"/>
        </w:rPr>
        <w:t>электрических зарядов.</w:t>
      </w:r>
    </w:p>
    <w:p>
      <w:pPr>
        <w:pStyle w:val="BodyText"/>
        <w:jc w:val="left"/>
      </w:pPr>
      <w:r>
        <w:rPr/>
        <w:t>Взаимодействие</w:t>
      </w:r>
      <w:r>
        <w:rPr>
          <w:spacing w:val="40"/>
        </w:rPr>
        <w:t> </w:t>
      </w:r>
      <w:r>
        <w:rPr/>
        <w:t>заряженных</w:t>
      </w:r>
      <w:r>
        <w:rPr>
          <w:spacing w:val="40"/>
        </w:rPr>
        <w:t> </w:t>
      </w:r>
      <w:r>
        <w:rPr/>
        <w:t>тел.</w:t>
      </w:r>
      <w:r>
        <w:rPr>
          <w:spacing w:val="40"/>
        </w:rPr>
        <w:t> </w:t>
      </w:r>
      <w:r>
        <w:rPr/>
        <w:t>Закон</w:t>
      </w:r>
      <w:r>
        <w:rPr>
          <w:spacing w:val="40"/>
        </w:rPr>
        <w:t> </w:t>
      </w:r>
      <w:r>
        <w:rPr/>
        <w:t>Кулона</w:t>
      </w:r>
      <w:r>
        <w:rPr>
          <w:spacing w:val="40"/>
        </w:rPr>
        <w:t> </w:t>
      </w:r>
      <w:r>
        <w:rPr/>
        <w:t>(зависимость</w:t>
      </w:r>
      <w:r>
        <w:rPr>
          <w:spacing w:val="40"/>
        </w:rPr>
        <w:t> </w:t>
      </w:r>
      <w:r>
        <w:rPr/>
        <w:t>силы</w:t>
      </w:r>
      <w:r>
        <w:rPr>
          <w:spacing w:val="40"/>
        </w:rPr>
        <w:t> </w:t>
      </w:r>
      <w:r>
        <w:rPr/>
        <w:t>заряженных</w:t>
      </w:r>
      <w:r>
        <w:rPr>
          <w:spacing w:val="40"/>
        </w:rPr>
        <w:t> </w:t>
      </w:r>
      <w:r>
        <w:rPr/>
        <w:t>тел</w:t>
      </w:r>
      <w:r>
        <w:rPr>
          <w:spacing w:val="40"/>
        </w:rPr>
        <w:t> </w:t>
      </w:r>
      <w:r>
        <w:rPr/>
        <w:t>от величины зарядов и расстояния между телами).</w:t>
      </w:r>
    </w:p>
    <w:p>
      <w:pPr>
        <w:pStyle w:val="BodyText"/>
        <w:tabs>
          <w:tab w:pos="8009" w:val="left" w:leader="none"/>
        </w:tabs>
        <w:ind w:right="689"/>
        <w:jc w:val="left"/>
      </w:pPr>
      <w:r>
        <w:rPr/>
        <w:t>Электрическое</w:t>
      </w:r>
      <w:r>
        <w:rPr>
          <w:spacing w:val="80"/>
        </w:rPr>
        <w:t> </w:t>
      </w:r>
      <w:r>
        <w:rPr/>
        <w:t>поле.</w:t>
      </w:r>
      <w:r>
        <w:rPr>
          <w:spacing w:val="80"/>
        </w:rPr>
        <w:t> </w:t>
      </w:r>
      <w:r>
        <w:rPr/>
        <w:t>Напряжённость</w:t>
      </w:r>
      <w:r>
        <w:rPr>
          <w:spacing w:val="80"/>
        </w:rPr>
        <w:t> </w:t>
      </w:r>
      <w:r>
        <w:rPr/>
        <w:t>электрического</w:t>
      </w:r>
      <w:r>
        <w:rPr>
          <w:spacing w:val="80"/>
        </w:rPr>
        <w:t> </w:t>
      </w:r>
      <w:r>
        <w:rPr/>
        <w:t>поля.</w:t>
        <w:tab/>
        <w:t>Принцип</w:t>
      </w:r>
      <w:r>
        <w:rPr>
          <w:spacing w:val="-11"/>
        </w:rPr>
        <w:t> </w:t>
      </w:r>
      <w:r>
        <w:rPr/>
        <w:t>суперпозиции электрических полей (на качественном уровне).</w:t>
      </w:r>
    </w:p>
    <w:p>
      <w:pPr>
        <w:pStyle w:val="BodyText"/>
        <w:spacing w:line="275" w:lineRule="exact" w:before="5"/>
        <w:ind w:left="1225" w:firstLine="0"/>
        <w:jc w:val="left"/>
      </w:pPr>
      <w:r>
        <w:rPr/>
        <w:t>Носители</w:t>
      </w:r>
      <w:r>
        <w:rPr>
          <w:spacing w:val="38"/>
        </w:rPr>
        <w:t> </w:t>
      </w:r>
      <w:r>
        <w:rPr/>
        <w:t>электрических</w:t>
      </w:r>
      <w:r>
        <w:rPr>
          <w:spacing w:val="40"/>
        </w:rPr>
        <w:t> </w:t>
      </w:r>
      <w:r>
        <w:rPr/>
        <w:t>зарядов.</w:t>
      </w:r>
      <w:r>
        <w:rPr>
          <w:spacing w:val="39"/>
        </w:rPr>
        <w:t> </w:t>
      </w:r>
      <w:r>
        <w:rPr/>
        <w:t>Элементарный</w:t>
      </w:r>
      <w:r>
        <w:rPr>
          <w:spacing w:val="44"/>
        </w:rPr>
        <w:t> </w:t>
      </w:r>
      <w:r>
        <w:rPr/>
        <w:t>электрический</w:t>
      </w:r>
      <w:r>
        <w:rPr>
          <w:spacing w:val="41"/>
        </w:rPr>
        <w:t> </w:t>
      </w:r>
      <w:r>
        <w:rPr/>
        <w:t>заряд.</w:t>
      </w:r>
      <w:r>
        <w:rPr>
          <w:spacing w:val="39"/>
        </w:rPr>
        <w:t> </w:t>
      </w:r>
      <w:r>
        <w:rPr/>
        <w:t>Строение</w:t>
      </w:r>
      <w:r>
        <w:rPr>
          <w:spacing w:val="40"/>
        </w:rPr>
        <w:t> </w:t>
      </w:r>
      <w:r>
        <w:rPr>
          <w:spacing w:val="-2"/>
        </w:rPr>
        <w:t>атома.</w:t>
      </w:r>
    </w:p>
    <w:p>
      <w:pPr>
        <w:pStyle w:val="BodyText"/>
        <w:spacing w:line="274" w:lineRule="exact"/>
        <w:ind w:firstLine="0"/>
        <w:jc w:val="left"/>
      </w:pPr>
      <w:r>
        <w:rPr/>
        <w:t>Проводники</w:t>
      </w:r>
      <w:r>
        <w:rPr>
          <w:spacing w:val="-10"/>
        </w:rPr>
        <w:t> </w:t>
      </w:r>
      <w:r>
        <w:rPr/>
        <w:t>и</w:t>
      </w:r>
      <w:r>
        <w:rPr>
          <w:spacing w:val="-7"/>
        </w:rPr>
        <w:t> </w:t>
      </w:r>
      <w:r>
        <w:rPr/>
        <w:t>диэлектрики.</w:t>
      </w:r>
      <w:r>
        <w:rPr>
          <w:spacing w:val="-7"/>
        </w:rPr>
        <w:t> </w:t>
      </w:r>
      <w:r>
        <w:rPr/>
        <w:t>Закон</w:t>
      </w:r>
      <w:r>
        <w:rPr>
          <w:spacing w:val="-4"/>
        </w:rPr>
        <w:t> </w:t>
      </w:r>
      <w:r>
        <w:rPr/>
        <w:t>сохранения</w:t>
      </w:r>
      <w:r>
        <w:rPr>
          <w:spacing w:val="-10"/>
        </w:rPr>
        <w:t> </w:t>
      </w:r>
      <w:r>
        <w:rPr/>
        <w:t>электрического</w:t>
      </w:r>
      <w:r>
        <w:rPr>
          <w:spacing w:val="-12"/>
        </w:rPr>
        <w:t> </w:t>
      </w:r>
      <w:r>
        <w:rPr>
          <w:spacing w:val="-2"/>
        </w:rPr>
        <w:t>заряда.</w:t>
      </w:r>
    </w:p>
    <w:p>
      <w:pPr>
        <w:pStyle w:val="BodyText"/>
        <w:ind w:right="576"/>
        <w:jc w:val="left"/>
      </w:pPr>
      <w:r>
        <w:rPr/>
        <w:t>Электрический</w:t>
      </w:r>
      <w:r>
        <w:rPr>
          <w:spacing w:val="-2"/>
        </w:rPr>
        <w:t> </w:t>
      </w:r>
      <w:r>
        <w:rPr/>
        <w:t>ток.</w:t>
      </w:r>
      <w:r>
        <w:rPr>
          <w:spacing w:val="-6"/>
        </w:rPr>
        <w:t> </w:t>
      </w:r>
      <w:r>
        <w:rPr/>
        <w:t>Условия</w:t>
      </w:r>
      <w:r>
        <w:rPr>
          <w:spacing w:val="-4"/>
        </w:rPr>
        <w:t> </w:t>
      </w:r>
      <w:r>
        <w:rPr/>
        <w:t>существования</w:t>
      </w:r>
      <w:r>
        <w:rPr>
          <w:spacing w:val="-3"/>
        </w:rPr>
        <w:t> </w:t>
      </w:r>
      <w:r>
        <w:rPr/>
        <w:t>электрического тока. Источники</w:t>
      </w:r>
      <w:r>
        <w:rPr>
          <w:spacing w:val="-3"/>
        </w:rPr>
        <w:t> </w:t>
      </w:r>
      <w:r>
        <w:rPr/>
        <w:t>постоянного тока. Действия электрического тока (тепловое, химическое, магнитное).</w:t>
      </w:r>
    </w:p>
    <w:p>
      <w:pPr>
        <w:pStyle w:val="BodyText"/>
        <w:spacing w:line="272" w:lineRule="exact" w:before="5"/>
        <w:ind w:left="1225" w:firstLine="0"/>
        <w:jc w:val="left"/>
      </w:pPr>
      <w:r>
        <w:rPr/>
        <w:t>Электрический</w:t>
      </w:r>
      <w:r>
        <w:rPr>
          <w:spacing w:val="-5"/>
        </w:rPr>
        <w:t> </w:t>
      </w:r>
      <w:r>
        <w:rPr/>
        <w:t>ток</w:t>
      </w:r>
      <w:r>
        <w:rPr>
          <w:spacing w:val="-4"/>
        </w:rPr>
        <w:t> </w:t>
      </w:r>
      <w:r>
        <w:rPr/>
        <w:t>в</w:t>
      </w:r>
      <w:r>
        <w:rPr>
          <w:spacing w:val="-5"/>
        </w:rPr>
        <w:t> </w:t>
      </w:r>
      <w:r>
        <w:rPr/>
        <w:t>жидкостях</w:t>
      </w:r>
      <w:r>
        <w:rPr>
          <w:spacing w:val="-4"/>
        </w:rPr>
        <w:t> </w:t>
      </w:r>
      <w:r>
        <w:rPr/>
        <w:t>и</w:t>
      </w:r>
      <w:r>
        <w:rPr>
          <w:spacing w:val="-4"/>
        </w:rPr>
        <w:t> </w:t>
      </w:r>
      <w:r>
        <w:rPr>
          <w:spacing w:val="-2"/>
        </w:rPr>
        <w:t>газах.</w:t>
      </w:r>
    </w:p>
    <w:p>
      <w:pPr>
        <w:pStyle w:val="BodyText"/>
        <w:spacing w:line="242" w:lineRule="auto"/>
        <w:ind w:left="1225" w:right="2444" w:firstLine="0"/>
        <w:jc w:val="left"/>
      </w:pPr>
      <w:r>
        <w:rPr/>
        <w:t>Электрическая цепь. Сила тока. Электрическое напряжение. Сопротивление</w:t>
      </w:r>
      <w:r>
        <w:rPr>
          <w:spacing w:val="-15"/>
        </w:rPr>
        <w:t> </w:t>
      </w:r>
      <w:r>
        <w:rPr/>
        <w:t>проводника.</w:t>
      </w:r>
      <w:r>
        <w:rPr>
          <w:spacing w:val="-15"/>
        </w:rPr>
        <w:t> </w:t>
      </w:r>
      <w:r>
        <w:rPr/>
        <w:t>Удельное</w:t>
      </w:r>
      <w:r>
        <w:rPr>
          <w:spacing w:val="-11"/>
        </w:rPr>
        <w:t> </w:t>
      </w:r>
      <w:r>
        <w:rPr/>
        <w:t>сопротивление</w:t>
      </w:r>
      <w:r>
        <w:rPr>
          <w:spacing w:val="-15"/>
        </w:rPr>
        <w:t> </w:t>
      </w:r>
      <w:r>
        <w:rPr/>
        <w:t>вещества.</w:t>
      </w:r>
    </w:p>
    <w:p>
      <w:pPr>
        <w:pStyle w:val="BodyText"/>
        <w:spacing w:line="272" w:lineRule="exact"/>
        <w:ind w:left="1225" w:firstLine="0"/>
        <w:jc w:val="left"/>
      </w:pPr>
      <w:r>
        <w:rPr/>
        <w:t>Закон</w:t>
      </w:r>
      <w:r>
        <w:rPr>
          <w:spacing w:val="-10"/>
        </w:rPr>
        <w:t> </w:t>
      </w:r>
      <w:r>
        <w:rPr/>
        <w:t>Ома</w:t>
      </w:r>
      <w:r>
        <w:rPr>
          <w:spacing w:val="-11"/>
        </w:rPr>
        <w:t> </w:t>
      </w:r>
      <w:r>
        <w:rPr/>
        <w:t>для</w:t>
      </w:r>
      <w:r>
        <w:rPr>
          <w:spacing w:val="1"/>
        </w:rPr>
        <w:t> </w:t>
      </w:r>
      <w:r>
        <w:rPr/>
        <w:t>участка</w:t>
      </w:r>
      <w:r>
        <w:rPr>
          <w:spacing w:val="-8"/>
        </w:rPr>
        <w:t> </w:t>
      </w:r>
      <w:r>
        <w:rPr/>
        <w:t>цепи.</w:t>
      </w:r>
      <w:r>
        <w:rPr>
          <w:spacing w:val="-8"/>
        </w:rPr>
        <w:t> </w:t>
      </w:r>
      <w:r>
        <w:rPr/>
        <w:t>Последовательное</w:t>
      </w:r>
      <w:r>
        <w:rPr>
          <w:spacing w:val="-11"/>
        </w:rPr>
        <w:t> </w:t>
      </w:r>
      <w:r>
        <w:rPr/>
        <w:t>и параллельное</w:t>
      </w:r>
      <w:r>
        <w:rPr>
          <w:spacing w:val="-4"/>
        </w:rPr>
        <w:t> </w:t>
      </w:r>
      <w:r>
        <w:rPr/>
        <w:t>соединение</w:t>
      </w:r>
      <w:r>
        <w:rPr>
          <w:spacing w:val="-10"/>
        </w:rPr>
        <w:t> </w:t>
      </w:r>
      <w:r>
        <w:rPr>
          <w:spacing w:val="-2"/>
        </w:rPr>
        <w:t>проводников.</w:t>
      </w:r>
    </w:p>
    <w:p>
      <w:pPr>
        <w:pStyle w:val="BodyText"/>
        <w:ind w:right="559"/>
      </w:pPr>
      <w:r>
        <w:rPr/>
        <w:t>Работа и мощность электрического тока. Закон Джоуля— Ленца. Электрические цепи и потребители электрической энергии в быту. Короткое замыкание.</w:t>
      </w:r>
    </w:p>
    <w:p>
      <w:pPr>
        <w:pStyle w:val="BodyText"/>
        <w:spacing w:line="242" w:lineRule="auto"/>
        <w:ind w:right="565"/>
      </w:pPr>
      <w:r>
        <w:rPr/>
        <w:t>Постоянные</w:t>
      </w:r>
      <w:r>
        <w:rPr>
          <w:spacing w:val="-4"/>
        </w:rPr>
        <w:t> </w:t>
      </w:r>
      <w:r>
        <w:rPr/>
        <w:t>магниты.</w:t>
      </w:r>
      <w:r>
        <w:rPr>
          <w:spacing w:val="-3"/>
        </w:rPr>
        <w:t> </w:t>
      </w:r>
      <w:r>
        <w:rPr/>
        <w:t>Взаимодействие</w:t>
      </w:r>
      <w:r>
        <w:rPr>
          <w:spacing w:val="-3"/>
        </w:rPr>
        <w:t> </w:t>
      </w:r>
      <w:r>
        <w:rPr/>
        <w:t>постоянных магнитов.</w:t>
      </w:r>
      <w:r>
        <w:rPr>
          <w:spacing w:val="-3"/>
        </w:rPr>
        <w:t> </w:t>
      </w:r>
      <w:r>
        <w:rPr/>
        <w:t>Магнитное</w:t>
      </w:r>
      <w:r>
        <w:rPr>
          <w:spacing w:val="-3"/>
        </w:rPr>
        <w:t> </w:t>
      </w:r>
      <w:r>
        <w:rPr/>
        <w:t>поле.</w:t>
      </w:r>
      <w:r>
        <w:rPr>
          <w:spacing w:val="-2"/>
        </w:rPr>
        <w:t> </w:t>
      </w:r>
      <w:r>
        <w:rPr/>
        <w:t>Магнитное поле Земли и его значение для жизни на Земле. Опыт Эрстеда. Магнитное поле электрического тока. Применение электромагнитов в технике.</w:t>
      </w:r>
    </w:p>
    <w:p>
      <w:pPr>
        <w:pStyle w:val="BodyText"/>
        <w:spacing w:line="273" w:lineRule="exact"/>
        <w:ind w:left="1225" w:firstLine="0"/>
      </w:pPr>
      <w:r>
        <w:rPr/>
        <w:t>Действие</w:t>
      </w:r>
      <w:r>
        <w:rPr>
          <w:spacing w:val="36"/>
        </w:rPr>
        <w:t> </w:t>
      </w:r>
      <w:r>
        <w:rPr/>
        <w:t>магнитного</w:t>
      </w:r>
      <w:r>
        <w:rPr>
          <w:spacing w:val="36"/>
        </w:rPr>
        <w:t> </w:t>
      </w:r>
      <w:r>
        <w:rPr/>
        <w:t>поля</w:t>
      </w:r>
      <w:r>
        <w:rPr>
          <w:spacing w:val="43"/>
        </w:rPr>
        <w:t> </w:t>
      </w:r>
      <w:r>
        <w:rPr/>
        <w:t>на</w:t>
      </w:r>
      <w:r>
        <w:rPr>
          <w:spacing w:val="38"/>
        </w:rPr>
        <w:t> </w:t>
      </w:r>
      <w:r>
        <w:rPr/>
        <w:t>проводник</w:t>
      </w:r>
      <w:r>
        <w:rPr>
          <w:spacing w:val="42"/>
        </w:rPr>
        <w:t> </w:t>
      </w:r>
      <w:r>
        <w:rPr/>
        <w:t>с</w:t>
      </w:r>
      <w:r>
        <w:rPr>
          <w:spacing w:val="39"/>
        </w:rPr>
        <w:t> </w:t>
      </w:r>
      <w:r>
        <w:rPr/>
        <w:t>током.</w:t>
      </w:r>
      <w:r>
        <w:rPr>
          <w:spacing w:val="41"/>
        </w:rPr>
        <w:t> </w:t>
      </w:r>
      <w:r>
        <w:rPr/>
        <w:t>Электродвигатель</w:t>
      </w:r>
      <w:r>
        <w:rPr>
          <w:spacing w:val="45"/>
        </w:rPr>
        <w:t> </w:t>
      </w:r>
      <w:r>
        <w:rPr/>
        <w:t>постоянного</w:t>
      </w:r>
      <w:r>
        <w:rPr>
          <w:spacing w:val="38"/>
        </w:rPr>
        <w:t> </w:t>
      </w:r>
      <w:r>
        <w:rPr>
          <w:spacing w:val="-2"/>
        </w:rPr>
        <w:t>тока.</w:t>
      </w:r>
    </w:p>
    <w:p>
      <w:pPr>
        <w:pStyle w:val="BodyText"/>
        <w:spacing w:line="273" w:lineRule="exact"/>
        <w:ind w:firstLine="0"/>
      </w:pPr>
      <w:r>
        <w:rPr/>
        <w:t>Использование</w:t>
      </w:r>
      <w:r>
        <w:rPr>
          <w:spacing w:val="-15"/>
        </w:rPr>
        <w:t> </w:t>
      </w:r>
      <w:r>
        <w:rPr/>
        <w:t>электродвигателей</w:t>
      </w:r>
      <w:r>
        <w:rPr>
          <w:spacing w:val="-7"/>
        </w:rPr>
        <w:t> </w:t>
      </w:r>
      <w:r>
        <w:rPr/>
        <w:t>в</w:t>
      </w:r>
      <w:r>
        <w:rPr>
          <w:spacing w:val="-6"/>
        </w:rPr>
        <w:t> </w:t>
      </w:r>
      <w:r>
        <w:rPr/>
        <w:t>технических</w:t>
      </w:r>
      <w:r>
        <w:rPr>
          <w:spacing w:val="1"/>
        </w:rPr>
        <w:t> </w:t>
      </w:r>
      <w:r>
        <w:rPr/>
        <w:t>устройствах</w:t>
      </w:r>
      <w:r>
        <w:rPr>
          <w:spacing w:val="-6"/>
        </w:rPr>
        <w:t> </w:t>
      </w:r>
      <w:r>
        <w:rPr/>
        <w:t>и</w:t>
      </w:r>
      <w:r>
        <w:rPr>
          <w:spacing w:val="-9"/>
        </w:rPr>
        <w:t> </w:t>
      </w:r>
      <w:r>
        <w:rPr/>
        <w:t>на</w:t>
      </w:r>
      <w:r>
        <w:rPr>
          <w:spacing w:val="-12"/>
        </w:rPr>
        <w:t> </w:t>
      </w:r>
      <w:r>
        <w:rPr>
          <w:spacing w:val="-2"/>
        </w:rPr>
        <w:t>транспорте.</w:t>
      </w:r>
    </w:p>
    <w:p>
      <w:pPr>
        <w:pStyle w:val="BodyText"/>
        <w:spacing w:line="242" w:lineRule="auto"/>
        <w:ind w:right="552"/>
      </w:pPr>
      <w:r>
        <w:rPr/>
        <w:t>Опыты Фарадея. Явление электромагнитной индукции. Правило Ленца.</w:t>
      </w:r>
      <w:r>
        <w:rPr>
          <w:spacing w:val="80"/>
        </w:rPr>
        <w:t> </w:t>
      </w:r>
      <w:r>
        <w:rPr/>
        <w:t>Электрогенератор. Способы получения электрической энергии. Электростанции на возобновляемых источниках энергии.</w:t>
      </w:r>
    </w:p>
    <w:p>
      <w:pPr>
        <w:pStyle w:val="Heading2"/>
        <w:spacing w:line="273" w:lineRule="exact"/>
        <w:jc w:val="left"/>
      </w:pPr>
      <w:r>
        <w:rPr>
          <w:spacing w:val="-2"/>
        </w:rPr>
        <w:t>Демонстрации</w:t>
      </w:r>
    </w:p>
    <w:p>
      <w:pPr>
        <w:pStyle w:val="ListParagraph"/>
        <w:numPr>
          <w:ilvl w:val="0"/>
          <w:numId w:val="62"/>
        </w:numPr>
        <w:tabs>
          <w:tab w:pos="1464" w:val="left" w:leader="none"/>
        </w:tabs>
        <w:spacing w:line="272" w:lineRule="exact" w:before="0" w:after="0"/>
        <w:ind w:left="1464" w:right="0" w:hanging="239"/>
        <w:jc w:val="left"/>
        <w:rPr>
          <w:sz w:val="24"/>
        </w:rPr>
      </w:pPr>
      <w:r>
        <w:rPr>
          <w:sz w:val="24"/>
        </w:rPr>
        <w:t>Электризация</w:t>
      </w:r>
      <w:r>
        <w:rPr>
          <w:spacing w:val="-5"/>
          <w:sz w:val="24"/>
        </w:rPr>
        <w:t> </w:t>
      </w:r>
      <w:r>
        <w:rPr>
          <w:spacing w:val="-4"/>
          <w:sz w:val="24"/>
        </w:rPr>
        <w:t>тел.</w:t>
      </w:r>
    </w:p>
    <w:p>
      <w:pPr>
        <w:pStyle w:val="ListParagraph"/>
        <w:numPr>
          <w:ilvl w:val="0"/>
          <w:numId w:val="62"/>
        </w:numPr>
        <w:tabs>
          <w:tab w:pos="1464" w:val="left" w:leader="none"/>
        </w:tabs>
        <w:spacing w:line="275" w:lineRule="exact" w:before="0" w:after="0"/>
        <w:ind w:left="1464" w:right="0" w:hanging="239"/>
        <w:jc w:val="left"/>
        <w:rPr>
          <w:sz w:val="24"/>
        </w:rPr>
      </w:pPr>
      <w:r>
        <w:rPr>
          <w:sz w:val="24"/>
        </w:rPr>
        <w:t>Два</w:t>
      </w:r>
      <w:r>
        <w:rPr>
          <w:spacing w:val="-11"/>
          <w:sz w:val="24"/>
        </w:rPr>
        <w:t> </w:t>
      </w:r>
      <w:r>
        <w:rPr>
          <w:sz w:val="24"/>
        </w:rPr>
        <w:t>рода</w:t>
      </w:r>
      <w:r>
        <w:rPr>
          <w:spacing w:val="-9"/>
          <w:sz w:val="24"/>
        </w:rPr>
        <w:t> </w:t>
      </w:r>
      <w:r>
        <w:rPr>
          <w:sz w:val="24"/>
        </w:rPr>
        <w:t>электрических</w:t>
      </w:r>
      <w:r>
        <w:rPr>
          <w:spacing w:val="-3"/>
          <w:sz w:val="24"/>
        </w:rPr>
        <w:t> </w:t>
      </w:r>
      <w:r>
        <w:rPr>
          <w:sz w:val="24"/>
        </w:rPr>
        <w:t>зарядов</w:t>
      </w:r>
      <w:r>
        <w:rPr>
          <w:spacing w:val="-6"/>
          <w:sz w:val="24"/>
        </w:rPr>
        <w:t> </w:t>
      </w:r>
      <w:r>
        <w:rPr>
          <w:sz w:val="24"/>
        </w:rPr>
        <w:t>и</w:t>
      </w:r>
      <w:r>
        <w:rPr>
          <w:spacing w:val="-4"/>
          <w:sz w:val="24"/>
        </w:rPr>
        <w:t> </w:t>
      </w:r>
      <w:r>
        <w:rPr>
          <w:sz w:val="24"/>
        </w:rPr>
        <w:t>взаимодействие</w:t>
      </w:r>
      <w:r>
        <w:rPr>
          <w:spacing w:val="-8"/>
          <w:sz w:val="24"/>
        </w:rPr>
        <w:t> </w:t>
      </w:r>
      <w:r>
        <w:rPr>
          <w:sz w:val="24"/>
        </w:rPr>
        <w:t>заряженных</w:t>
      </w:r>
      <w:r>
        <w:rPr>
          <w:spacing w:val="-5"/>
          <w:sz w:val="24"/>
        </w:rPr>
        <w:t> </w:t>
      </w:r>
      <w:r>
        <w:rPr>
          <w:spacing w:val="-4"/>
          <w:sz w:val="24"/>
        </w:rPr>
        <w:t>тел.</w:t>
      </w:r>
    </w:p>
    <w:p>
      <w:pPr>
        <w:pStyle w:val="ListParagraph"/>
        <w:numPr>
          <w:ilvl w:val="0"/>
          <w:numId w:val="62"/>
        </w:numPr>
        <w:tabs>
          <w:tab w:pos="1464" w:val="left" w:leader="none"/>
        </w:tabs>
        <w:spacing w:line="275" w:lineRule="exact" w:before="0" w:after="0"/>
        <w:ind w:left="1464" w:right="0" w:hanging="239"/>
        <w:jc w:val="left"/>
        <w:rPr>
          <w:sz w:val="24"/>
        </w:rPr>
      </w:pPr>
      <w:r>
        <w:rPr>
          <w:sz w:val="24"/>
        </w:rPr>
        <w:t>Устройство</w:t>
      </w:r>
      <w:r>
        <w:rPr>
          <w:spacing w:val="-12"/>
          <w:sz w:val="24"/>
        </w:rPr>
        <w:t> </w:t>
      </w:r>
      <w:r>
        <w:rPr>
          <w:sz w:val="24"/>
        </w:rPr>
        <w:t>и</w:t>
      </w:r>
      <w:r>
        <w:rPr>
          <w:spacing w:val="-5"/>
          <w:sz w:val="24"/>
        </w:rPr>
        <w:t> </w:t>
      </w:r>
      <w:r>
        <w:rPr>
          <w:sz w:val="24"/>
        </w:rPr>
        <w:t>действие</w:t>
      </w:r>
      <w:r>
        <w:rPr>
          <w:spacing w:val="-7"/>
          <w:sz w:val="24"/>
        </w:rPr>
        <w:t> </w:t>
      </w:r>
      <w:r>
        <w:rPr>
          <w:spacing w:val="-2"/>
          <w:sz w:val="24"/>
        </w:rPr>
        <w:t>электроскопа.</w:t>
      </w:r>
    </w:p>
    <w:p>
      <w:pPr>
        <w:pStyle w:val="ListParagraph"/>
        <w:numPr>
          <w:ilvl w:val="0"/>
          <w:numId w:val="62"/>
        </w:numPr>
        <w:tabs>
          <w:tab w:pos="1464" w:val="left" w:leader="none"/>
        </w:tabs>
        <w:spacing w:line="275" w:lineRule="exact" w:before="0" w:after="0"/>
        <w:ind w:left="1464" w:right="0" w:hanging="239"/>
        <w:jc w:val="left"/>
        <w:rPr>
          <w:sz w:val="24"/>
        </w:rPr>
      </w:pPr>
      <w:r>
        <w:rPr>
          <w:sz w:val="24"/>
        </w:rPr>
        <w:t>Электростатическая</w:t>
      </w:r>
      <w:r>
        <w:rPr>
          <w:spacing w:val="-12"/>
          <w:sz w:val="24"/>
        </w:rPr>
        <w:t> </w:t>
      </w:r>
      <w:r>
        <w:rPr>
          <w:spacing w:val="-2"/>
          <w:sz w:val="24"/>
        </w:rPr>
        <w:t>индукция.</w:t>
      </w:r>
    </w:p>
    <w:p>
      <w:pPr>
        <w:pStyle w:val="ListParagraph"/>
        <w:numPr>
          <w:ilvl w:val="0"/>
          <w:numId w:val="62"/>
        </w:numPr>
        <w:tabs>
          <w:tab w:pos="1464" w:val="left" w:leader="none"/>
        </w:tabs>
        <w:spacing w:line="275" w:lineRule="exact" w:before="0" w:after="0"/>
        <w:ind w:left="1464" w:right="0" w:hanging="239"/>
        <w:jc w:val="left"/>
        <w:rPr>
          <w:sz w:val="24"/>
        </w:rPr>
      </w:pPr>
      <w:r>
        <w:rPr>
          <w:sz w:val="24"/>
        </w:rPr>
        <w:t>Закон</w:t>
      </w:r>
      <w:r>
        <w:rPr>
          <w:spacing w:val="-8"/>
          <w:sz w:val="24"/>
        </w:rPr>
        <w:t> </w:t>
      </w:r>
      <w:r>
        <w:rPr>
          <w:sz w:val="24"/>
        </w:rPr>
        <w:t>сохранения</w:t>
      </w:r>
      <w:r>
        <w:rPr>
          <w:spacing w:val="-7"/>
          <w:sz w:val="24"/>
        </w:rPr>
        <w:t> </w:t>
      </w:r>
      <w:r>
        <w:rPr>
          <w:sz w:val="24"/>
        </w:rPr>
        <w:t>электрических</w:t>
      </w:r>
      <w:r>
        <w:rPr>
          <w:spacing w:val="-5"/>
          <w:sz w:val="24"/>
        </w:rPr>
        <w:t> </w:t>
      </w:r>
      <w:r>
        <w:rPr>
          <w:spacing w:val="-2"/>
          <w:sz w:val="24"/>
        </w:rPr>
        <w:t>зарядов.</w:t>
      </w:r>
    </w:p>
    <w:p>
      <w:pPr>
        <w:pStyle w:val="ListParagraph"/>
        <w:numPr>
          <w:ilvl w:val="0"/>
          <w:numId w:val="62"/>
        </w:numPr>
        <w:tabs>
          <w:tab w:pos="1464" w:val="left" w:leader="none"/>
        </w:tabs>
        <w:spacing w:line="275" w:lineRule="exact" w:before="0" w:after="0"/>
        <w:ind w:left="1464" w:right="0" w:hanging="239"/>
        <w:jc w:val="left"/>
        <w:rPr>
          <w:sz w:val="24"/>
        </w:rPr>
      </w:pPr>
      <w:r>
        <w:rPr>
          <w:sz w:val="24"/>
        </w:rPr>
        <w:t>Проводники</w:t>
      </w:r>
      <w:r>
        <w:rPr>
          <w:spacing w:val="-4"/>
          <w:sz w:val="24"/>
        </w:rPr>
        <w:t> </w:t>
      </w:r>
      <w:r>
        <w:rPr>
          <w:sz w:val="24"/>
        </w:rPr>
        <w:t>и</w:t>
      </w:r>
      <w:r>
        <w:rPr>
          <w:spacing w:val="-7"/>
          <w:sz w:val="24"/>
        </w:rPr>
        <w:t> </w:t>
      </w:r>
      <w:r>
        <w:rPr>
          <w:spacing w:val="-2"/>
          <w:sz w:val="24"/>
        </w:rPr>
        <w:t>диэлектрики.</w:t>
      </w:r>
    </w:p>
    <w:p>
      <w:pPr>
        <w:pStyle w:val="ListParagraph"/>
        <w:numPr>
          <w:ilvl w:val="0"/>
          <w:numId w:val="62"/>
        </w:numPr>
        <w:tabs>
          <w:tab w:pos="1464" w:val="left" w:leader="none"/>
        </w:tabs>
        <w:spacing w:line="240" w:lineRule="auto" w:before="0" w:after="0"/>
        <w:ind w:left="1464" w:right="0" w:hanging="239"/>
        <w:jc w:val="left"/>
        <w:rPr>
          <w:sz w:val="24"/>
        </w:rPr>
      </w:pPr>
      <w:r>
        <w:rPr>
          <w:sz w:val="24"/>
        </w:rPr>
        <w:t>Моделирование</w:t>
      </w:r>
      <w:r>
        <w:rPr>
          <w:spacing w:val="-12"/>
          <w:sz w:val="24"/>
        </w:rPr>
        <w:t> </w:t>
      </w:r>
      <w:r>
        <w:rPr>
          <w:sz w:val="24"/>
        </w:rPr>
        <w:t>силовых</w:t>
      </w:r>
      <w:r>
        <w:rPr>
          <w:spacing w:val="-5"/>
          <w:sz w:val="24"/>
        </w:rPr>
        <w:t> </w:t>
      </w:r>
      <w:r>
        <w:rPr>
          <w:sz w:val="24"/>
        </w:rPr>
        <w:t>линий</w:t>
      </w:r>
      <w:r>
        <w:rPr>
          <w:spacing w:val="-8"/>
          <w:sz w:val="24"/>
        </w:rPr>
        <w:t> </w:t>
      </w:r>
      <w:r>
        <w:rPr>
          <w:sz w:val="24"/>
        </w:rPr>
        <w:t>электрического</w:t>
      </w:r>
      <w:r>
        <w:rPr>
          <w:spacing w:val="-8"/>
          <w:sz w:val="24"/>
        </w:rPr>
        <w:t> </w:t>
      </w:r>
      <w:r>
        <w:rPr>
          <w:spacing w:val="-2"/>
          <w:sz w:val="24"/>
        </w:rPr>
        <w:t>поля.</w:t>
      </w:r>
    </w:p>
    <w:p>
      <w:pPr>
        <w:pStyle w:val="ListParagraph"/>
        <w:numPr>
          <w:ilvl w:val="0"/>
          <w:numId w:val="62"/>
        </w:numPr>
        <w:tabs>
          <w:tab w:pos="1464" w:val="left" w:leader="none"/>
        </w:tabs>
        <w:spacing w:line="240" w:lineRule="auto" w:before="0" w:after="0"/>
        <w:ind w:left="1464" w:right="0" w:hanging="239"/>
        <w:jc w:val="left"/>
        <w:rPr>
          <w:sz w:val="24"/>
        </w:rPr>
      </w:pPr>
      <w:r>
        <w:rPr>
          <w:sz w:val="24"/>
        </w:rPr>
        <w:t>Источники</w:t>
      </w:r>
      <w:r>
        <w:rPr>
          <w:spacing w:val="-11"/>
          <w:sz w:val="24"/>
        </w:rPr>
        <w:t> </w:t>
      </w:r>
      <w:r>
        <w:rPr>
          <w:sz w:val="24"/>
        </w:rPr>
        <w:t>постоянного</w:t>
      </w:r>
      <w:r>
        <w:rPr>
          <w:spacing w:val="-14"/>
          <w:sz w:val="24"/>
        </w:rPr>
        <w:t> </w:t>
      </w:r>
      <w:r>
        <w:rPr>
          <w:spacing w:val="-2"/>
          <w:sz w:val="24"/>
        </w:rPr>
        <w:t>тока.</w:t>
      </w:r>
    </w:p>
    <w:p>
      <w:pPr>
        <w:pStyle w:val="ListParagraph"/>
        <w:numPr>
          <w:ilvl w:val="0"/>
          <w:numId w:val="62"/>
        </w:numPr>
        <w:tabs>
          <w:tab w:pos="1464" w:val="left" w:leader="none"/>
        </w:tabs>
        <w:spacing w:line="240" w:lineRule="auto" w:before="0" w:after="0"/>
        <w:ind w:left="1464" w:right="0" w:hanging="239"/>
        <w:jc w:val="left"/>
        <w:rPr>
          <w:sz w:val="24"/>
        </w:rPr>
      </w:pPr>
      <w:r>
        <w:rPr>
          <w:sz w:val="24"/>
        </w:rPr>
        <w:t>Действия</w:t>
      </w:r>
      <w:r>
        <w:rPr>
          <w:spacing w:val="-12"/>
          <w:sz w:val="24"/>
        </w:rPr>
        <w:t> </w:t>
      </w:r>
      <w:r>
        <w:rPr>
          <w:sz w:val="24"/>
        </w:rPr>
        <w:t>электрического</w:t>
      </w:r>
      <w:r>
        <w:rPr>
          <w:spacing w:val="-9"/>
          <w:sz w:val="24"/>
        </w:rPr>
        <w:t> </w:t>
      </w:r>
      <w:r>
        <w:rPr>
          <w:spacing w:val="-2"/>
          <w:sz w:val="24"/>
        </w:rPr>
        <w:t>тока.</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Электрический</w:t>
      </w:r>
      <w:r>
        <w:rPr>
          <w:spacing w:val="-4"/>
          <w:sz w:val="24"/>
        </w:rPr>
        <w:t> </w:t>
      </w:r>
      <w:r>
        <w:rPr>
          <w:sz w:val="24"/>
        </w:rPr>
        <w:t>ток</w:t>
      </w:r>
      <w:r>
        <w:rPr>
          <w:spacing w:val="-5"/>
          <w:sz w:val="24"/>
        </w:rPr>
        <w:t> </w:t>
      </w:r>
      <w:r>
        <w:rPr>
          <w:sz w:val="24"/>
        </w:rPr>
        <w:t>в</w:t>
      </w:r>
      <w:r>
        <w:rPr>
          <w:spacing w:val="-4"/>
          <w:sz w:val="24"/>
        </w:rPr>
        <w:t> </w:t>
      </w:r>
      <w:r>
        <w:rPr>
          <w:spacing w:val="-2"/>
          <w:sz w:val="24"/>
        </w:rPr>
        <w:t>жидкости.</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Газовый</w:t>
      </w:r>
      <w:r>
        <w:rPr>
          <w:spacing w:val="-10"/>
          <w:sz w:val="24"/>
        </w:rPr>
        <w:t> </w:t>
      </w:r>
      <w:r>
        <w:rPr>
          <w:spacing w:val="-2"/>
          <w:sz w:val="24"/>
        </w:rPr>
        <w:t>разряд.</w:t>
      </w:r>
    </w:p>
    <w:p>
      <w:pPr>
        <w:pStyle w:val="ListParagraph"/>
        <w:numPr>
          <w:ilvl w:val="0"/>
          <w:numId w:val="62"/>
        </w:numPr>
        <w:tabs>
          <w:tab w:pos="1584" w:val="left" w:leader="none"/>
        </w:tabs>
        <w:spacing w:line="240" w:lineRule="auto" w:before="0" w:after="0"/>
        <w:ind w:left="1584" w:right="0" w:hanging="359"/>
        <w:jc w:val="left"/>
        <w:rPr>
          <w:sz w:val="24"/>
        </w:rPr>
      </w:pPr>
      <w:r>
        <w:rPr>
          <w:sz w:val="24"/>
        </w:rPr>
        <w:t>Измерение</w:t>
      </w:r>
      <w:r>
        <w:rPr>
          <w:spacing w:val="-7"/>
          <w:sz w:val="24"/>
        </w:rPr>
        <w:t> </w:t>
      </w:r>
      <w:r>
        <w:rPr>
          <w:sz w:val="24"/>
        </w:rPr>
        <w:t>силы</w:t>
      </w:r>
      <w:r>
        <w:rPr>
          <w:spacing w:val="-4"/>
          <w:sz w:val="24"/>
        </w:rPr>
        <w:t> </w:t>
      </w:r>
      <w:r>
        <w:rPr>
          <w:sz w:val="24"/>
        </w:rPr>
        <w:t>тока</w:t>
      </w:r>
      <w:r>
        <w:rPr>
          <w:spacing w:val="-7"/>
          <w:sz w:val="24"/>
        </w:rPr>
        <w:t> </w:t>
      </w:r>
      <w:r>
        <w:rPr>
          <w:spacing w:val="-2"/>
          <w:sz w:val="24"/>
        </w:rPr>
        <w:t>амперметром.</w:t>
      </w:r>
    </w:p>
    <w:p>
      <w:pPr>
        <w:pStyle w:val="ListParagraph"/>
        <w:numPr>
          <w:ilvl w:val="0"/>
          <w:numId w:val="62"/>
        </w:numPr>
        <w:tabs>
          <w:tab w:pos="1584" w:val="left" w:leader="none"/>
        </w:tabs>
        <w:spacing w:line="240" w:lineRule="auto" w:before="1" w:after="0"/>
        <w:ind w:left="1584" w:right="0" w:hanging="359"/>
        <w:jc w:val="left"/>
        <w:rPr>
          <w:sz w:val="24"/>
        </w:rPr>
      </w:pPr>
      <w:r>
        <w:rPr>
          <w:sz w:val="24"/>
        </w:rPr>
        <w:t>Измерение</w:t>
      </w:r>
      <w:r>
        <w:rPr>
          <w:spacing w:val="-13"/>
          <w:sz w:val="24"/>
        </w:rPr>
        <w:t> </w:t>
      </w:r>
      <w:r>
        <w:rPr>
          <w:sz w:val="24"/>
        </w:rPr>
        <w:t>электрического</w:t>
      </w:r>
      <w:r>
        <w:rPr>
          <w:spacing w:val="-12"/>
          <w:sz w:val="24"/>
        </w:rPr>
        <w:t> </w:t>
      </w:r>
      <w:r>
        <w:rPr>
          <w:sz w:val="24"/>
        </w:rPr>
        <w:t>напряжения</w:t>
      </w:r>
      <w:r>
        <w:rPr>
          <w:spacing w:val="-7"/>
          <w:sz w:val="24"/>
        </w:rPr>
        <w:t> </w:t>
      </w:r>
      <w:r>
        <w:rPr>
          <w:spacing w:val="-2"/>
          <w:sz w:val="24"/>
        </w:rPr>
        <w:t>вольтметром.</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Реостат</w:t>
      </w:r>
      <w:r>
        <w:rPr>
          <w:spacing w:val="-6"/>
          <w:sz w:val="24"/>
        </w:rPr>
        <w:t> </w:t>
      </w:r>
      <w:r>
        <w:rPr>
          <w:sz w:val="24"/>
        </w:rPr>
        <w:t>и</w:t>
      </w:r>
      <w:r>
        <w:rPr>
          <w:spacing w:val="-4"/>
          <w:sz w:val="24"/>
        </w:rPr>
        <w:t> </w:t>
      </w:r>
      <w:r>
        <w:rPr>
          <w:sz w:val="24"/>
        </w:rPr>
        <w:t>магазин</w:t>
      </w:r>
      <w:r>
        <w:rPr>
          <w:spacing w:val="-3"/>
          <w:sz w:val="24"/>
        </w:rPr>
        <w:t> </w:t>
      </w:r>
      <w:r>
        <w:rPr>
          <w:spacing w:val="-2"/>
          <w:sz w:val="24"/>
        </w:rPr>
        <w:t>сопротивлений.</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Взаимодействие</w:t>
      </w:r>
      <w:r>
        <w:rPr>
          <w:spacing w:val="-14"/>
          <w:sz w:val="24"/>
        </w:rPr>
        <w:t> </w:t>
      </w:r>
      <w:r>
        <w:rPr>
          <w:sz w:val="24"/>
        </w:rPr>
        <w:t>постоянных</w:t>
      </w:r>
      <w:r>
        <w:rPr>
          <w:spacing w:val="-10"/>
          <w:sz w:val="24"/>
        </w:rPr>
        <w:t> </w:t>
      </w:r>
      <w:r>
        <w:rPr>
          <w:spacing w:val="-2"/>
          <w:sz w:val="24"/>
        </w:rPr>
        <w:t>магнитов.</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Моделирование</w:t>
      </w:r>
      <w:r>
        <w:rPr>
          <w:spacing w:val="-15"/>
          <w:sz w:val="24"/>
        </w:rPr>
        <w:t> </w:t>
      </w:r>
      <w:r>
        <w:rPr>
          <w:sz w:val="24"/>
        </w:rPr>
        <w:t>невозможности</w:t>
      </w:r>
      <w:r>
        <w:rPr>
          <w:spacing w:val="-10"/>
          <w:sz w:val="24"/>
        </w:rPr>
        <w:t> </w:t>
      </w:r>
      <w:r>
        <w:rPr>
          <w:sz w:val="24"/>
        </w:rPr>
        <w:t>разделения</w:t>
      </w:r>
      <w:r>
        <w:rPr>
          <w:spacing w:val="-12"/>
          <w:sz w:val="24"/>
        </w:rPr>
        <w:t> </w:t>
      </w:r>
      <w:r>
        <w:rPr>
          <w:sz w:val="24"/>
        </w:rPr>
        <w:t>полюсов</w:t>
      </w:r>
      <w:r>
        <w:rPr>
          <w:spacing w:val="-11"/>
          <w:sz w:val="24"/>
        </w:rPr>
        <w:t> </w:t>
      </w:r>
      <w:r>
        <w:rPr>
          <w:spacing w:val="-2"/>
          <w:sz w:val="24"/>
        </w:rPr>
        <w:t>магнита.</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Моделирование</w:t>
      </w:r>
      <w:r>
        <w:rPr>
          <w:spacing w:val="-15"/>
          <w:sz w:val="24"/>
        </w:rPr>
        <w:t> </w:t>
      </w:r>
      <w:r>
        <w:rPr>
          <w:sz w:val="24"/>
        </w:rPr>
        <w:t>магнитных</w:t>
      </w:r>
      <w:r>
        <w:rPr>
          <w:spacing w:val="-8"/>
          <w:sz w:val="24"/>
        </w:rPr>
        <w:t> </w:t>
      </w:r>
      <w:r>
        <w:rPr>
          <w:sz w:val="24"/>
        </w:rPr>
        <w:t>полей</w:t>
      </w:r>
      <w:r>
        <w:rPr>
          <w:spacing w:val="-9"/>
          <w:sz w:val="24"/>
        </w:rPr>
        <w:t> </w:t>
      </w:r>
      <w:r>
        <w:rPr>
          <w:sz w:val="24"/>
        </w:rPr>
        <w:t>постоянных</w:t>
      </w:r>
      <w:r>
        <w:rPr>
          <w:spacing w:val="-10"/>
          <w:sz w:val="24"/>
        </w:rPr>
        <w:t> </w:t>
      </w:r>
      <w:r>
        <w:rPr>
          <w:spacing w:val="-2"/>
          <w:sz w:val="24"/>
        </w:rPr>
        <w:t>магнитов.</w:t>
      </w:r>
    </w:p>
    <w:p>
      <w:pPr>
        <w:pStyle w:val="ListParagraph"/>
        <w:numPr>
          <w:ilvl w:val="0"/>
          <w:numId w:val="62"/>
        </w:numPr>
        <w:tabs>
          <w:tab w:pos="1584" w:val="left" w:leader="none"/>
        </w:tabs>
        <w:spacing w:line="275" w:lineRule="exact" w:before="5" w:after="0"/>
        <w:ind w:left="1584" w:right="0" w:hanging="359"/>
        <w:jc w:val="left"/>
        <w:rPr>
          <w:sz w:val="24"/>
        </w:rPr>
      </w:pPr>
      <w:r>
        <w:rPr>
          <w:sz w:val="24"/>
        </w:rPr>
        <w:t>Опыт</w:t>
      </w:r>
      <w:r>
        <w:rPr>
          <w:spacing w:val="-6"/>
          <w:sz w:val="24"/>
        </w:rPr>
        <w:t> </w:t>
      </w:r>
      <w:r>
        <w:rPr>
          <w:spacing w:val="-2"/>
          <w:sz w:val="24"/>
        </w:rPr>
        <w:t>Эрстеда.</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Магнитное</w:t>
      </w:r>
      <w:r>
        <w:rPr>
          <w:spacing w:val="-9"/>
          <w:sz w:val="24"/>
        </w:rPr>
        <w:t> </w:t>
      </w:r>
      <w:r>
        <w:rPr>
          <w:sz w:val="24"/>
        </w:rPr>
        <w:t>поле</w:t>
      </w:r>
      <w:r>
        <w:rPr>
          <w:spacing w:val="-7"/>
          <w:sz w:val="24"/>
        </w:rPr>
        <w:t> </w:t>
      </w:r>
      <w:r>
        <w:rPr>
          <w:sz w:val="24"/>
        </w:rPr>
        <w:t>тока.</w:t>
      </w:r>
      <w:r>
        <w:rPr>
          <w:spacing w:val="-6"/>
          <w:sz w:val="24"/>
        </w:rPr>
        <w:t> </w:t>
      </w:r>
      <w:r>
        <w:rPr>
          <w:spacing w:val="-2"/>
          <w:sz w:val="24"/>
        </w:rPr>
        <w:t>Электромагнит.</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Действие</w:t>
      </w:r>
      <w:r>
        <w:rPr>
          <w:spacing w:val="-9"/>
          <w:sz w:val="24"/>
        </w:rPr>
        <w:t> </w:t>
      </w:r>
      <w:r>
        <w:rPr>
          <w:sz w:val="24"/>
        </w:rPr>
        <w:t>магнитного</w:t>
      </w:r>
      <w:r>
        <w:rPr>
          <w:spacing w:val="-8"/>
          <w:sz w:val="24"/>
        </w:rPr>
        <w:t> </w:t>
      </w:r>
      <w:r>
        <w:rPr>
          <w:sz w:val="24"/>
        </w:rPr>
        <w:t>поля</w:t>
      </w:r>
      <w:r>
        <w:rPr>
          <w:spacing w:val="-6"/>
          <w:sz w:val="24"/>
        </w:rPr>
        <w:t> </w:t>
      </w:r>
      <w:r>
        <w:rPr>
          <w:sz w:val="24"/>
        </w:rPr>
        <w:t>на</w:t>
      </w:r>
      <w:r>
        <w:rPr>
          <w:spacing w:val="-6"/>
          <w:sz w:val="24"/>
        </w:rPr>
        <w:t> </w:t>
      </w:r>
      <w:r>
        <w:rPr>
          <w:sz w:val="24"/>
        </w:rPr>
        <w:t>проводник</w:t>
      </w:r>
      <w:r>
        <w:rPr>
          <w:spacing w:val="-4"/>
          <w:sz w:val="24"/>
        </w:rPr>
        <w:t> </w:t>
      </w:r>
      <w:r>
        <w:rPr>
          <w:sz w:val="24"/>
        </w:rPr>
        <w:t>с</w:t>
      </w:r>
      <w:r>
        <w:rPr>
          <w:spacing w:val="-6"/>
          <w:sz w:val="24"/>
        </w:rPr>
        <w:t> </w:t>
      </w:r>
      <w:r>
        <w:rPr>
          <w:spacing w:val="-2"/>
          <w:sz w:val="24"/>
        </w:rPr>
        <w:t>током.</w:t>
      </w:r>
    </w:p>
    <w:p>
      <w:pPr>
        <w:pStyle w:val="ListParagraph"/>
        <w:numPr>
          <w:ilvl w:val="0"/>
          <w:numId w:val="62"/>
        </w:numPr>
        <w:tabs>
          <w:tab w:pos="1584" w:val="left" w:leader="none"/>
        </w:tabs>
        <w:spacing w:line="275" w:lineRule="exact" w:before="0" w:after="0"/>
        <w:ind w:left="1584" w:right="0" w:hanging="359"/>
        <w:jc w:val="left"/>
        <w:rPr>
          <w:sz w:val="24"/>
        </w:rPr>
      </w:pPr>
      <w:r>
        <w:rPr>
          <w:sz w:val="24"/>
        </w:rPr>
        <w:t>Электродвигатель</w:t>
      </w:r>
      <w:r>
        <w:rPr>
          <w:spacing w:val="-10"/>
          <w:sz w:val="24"/>
        </w:rPr>
        <w:t> </w:t>
      </w:r>
      <w:r>
        <w:rPr>
          <w:sz w:val="24"/>
        </w:rPr>
        <w:t>постоянного</w:t>
      </w:r>
      <w:r>
        <w:rPr>
          <w:spacing w:val="-14"/>
          <w:sz w:val="24"/>
        </w:rPr>
        <w:t> </w:t>
      </w:r>
      <w:r>
        <w:rPr>
          <w:spacing w:val="-4"/>
          <w:sz w:val="24"/>
        </w:rPr>
        <w:t>тока.</w:t>
      </w:r>
    </w:p>
    <w:p>
      <w:pPr>
        <w:pStyle w:val="ListParagraph"/>
        <w:numPr>
          <w:ilvl w:val="0"/>
          <w:numId w:val="62"/>
        </w:numPr>
        <w:tabs>
          <w:tab w:pos="1584" w:val="left" w:leader="none"/>
        </w:tabs>
        <w:spacing w:line="240" w:lineRule="auto" w:before="0" w:after="0"/>
        <w:ind w:left="1584" w:right="0" w:hanging="359"/>
        <w:jc w:val="left"/>
        <w:rPr>
          <w:sz w:val="24"/>
        </w:rPr>
      </w:pPr>
      <w:r>
        <w:rPr>
          <w:sz w:val="24"/>
        </w:rPr>
        <w:t>Исследование</w:t>
      </w:r>
      <w:r>
        <w:rPr>
          <w:spacing w:val="-12"/>
          <w:sz w:val="24"/>
        </w:rPr>
        <w:t> </w:t>
      </w:r>
      <w:r>
        <w:rPr>
          <w:sz w:val="24"/>
        </w:rPr>
        <w:t>явления</w:t>
      </w:r>
      <w:r>
        <w:rPr>
          <w:spacing w:val="-8"/>
          <w:sz w:val="24"/>
        </w:rPr>
        <w:t> </w:t>
      </w:r>
      <w:r>
        <w:rPr>
          <w:sz w:val="24"/>
        </w:rPr>
        <w:t>электромагнитной</w:t>
      </w:r>
      <w:r>
        <w:rPr>
          <w:spacing w:val="-7"/>
          <w:sz w:val="24"/>
        </w:rPr>
        <w:t> </w:t>
      </w:r>
      <w:r>
        <w:rPr>
          <w:spacing w:val="-2"/>
          <w:sz w:val="24"/>
        </w:rPr>
        <w:t>индукции.</w:t>
      </w:r>
    </w:p>
    <w:p>
      <w:pPr>
        <w:pStyle w:val="ListParagraph"/>
        <w:numPr>
          <w:ilvl w:val="0"/>
          <w:numId w:val="62"/>
        </w:numPr>
        <w:tabs>
          <w:tab w:pos="1584" w:val="left" w:leader="none"/>
        </w:tabs>
        <w:spacing w:line="240" w:lineRule="auto" w:before="0" w:after="0"/>
        <w:ind w:left="1584" w:right="0" w:hanging="359"/>
        <w:jc w:val="left"/>
        <w:rPr>
          <w:sz w:val="24"/>
        </w:rPr>
      </w:pPr>
      <w:r>
        <w:rPr>
          <w:sz w:val="24"/>
        </w:rPr>
        <w:t>Опыты</w:t>
      </w:r>
      <w:r>
        <w:rPr>
          <w:spacing w:val="-9"/>
          <w:sz w:val="24"/>
        </w:rPr>
        <w:t> </w:t>
      </w:r>
      <w:r>
        <w:rPr>
          <w:spacing w:val="-2"/>
          <w:sz w:val="24"/>
        </w:rPr>
        <w:t>Фарадея.</w:t>
      </w:r>
    </w:p>
    <w:p>
      <w:pPr>
        <w:pStyle w:val="ListParagraph"/>
        <w:numPr>
          <w:ilvl w:val="0"/>
          <w:numId w:val="62"/>
        </w:numPr>
        <w:tabs>
          <w:tab w:pos="1584" w:val="left" w:leader="none"/>
        </w:tabs>
        <w:spacing w:line="240" w:lineRule="auto" w:before="3" w:after="0"/>
        <w:ind w:left="1584" w:right="0" w:hanging="359"/>
        <w:jc w:val="left"/>
        <w:rPr>
          <w:sz w:val="24"/>
        </w:rPr>
      </w:pPr>
      <w:r>
        <w:rPr>
          <w:sz w:val="24"/>
        </w:rPr>
        <w:t>Зависимость</w:t>
      </w:r>
      <w:r>
        <w:rPr>
          <w:spacing w:val="-8"/>
          <w:sz w:val="24"/>
        </w:rPr>
        <w:t> </w:t>
      </w:r>
      <w:r>
        <w:rPr>
          <w:sz w:val="24"/>
        </w:rPr>
        <w:t>направления</w:t>
      </w:r>
      <w:r>
        <w:rPr>
          <w:spacing w:val="-8"/>
          <w:sz w:val="24"/>
        </w:rPr>
        <w:t> </w:t>
      </w:r>
      <w:r>
        <w:rPr>
          <w:sz w:val="24"/>
        </w:rPr>
        <w:t>индукционного</w:t>
      </w:r>
      <w:r>
        <w:rPr>
          <w:spacing w:val="-12"/>
          <w:sz w:val="24"/>
        </w:rPr>
        <w:t> </w:t>
      </w:r>
      <w:r>
        <w:rPr>
          <w:sz w:val="24"/>
        </w:rPr>
        <w:t>тока</w:t>
      </w:r>
      <w:r>
        <w:rPr>
          <w:spacing w:val="-11"/>
          <w:sz w:val="24"/>
        </w:rPr>
        <w:t> </w:t>
      </w:r>
      <w:r>
        <w:rPr>
          <w:sz w:val="24"/>
        </w:rPr>
        <w:t>от</w:t>
      </w:r>
      <w:r>
        <w:rPr>
          <w:spacing w:val="-3"/>
          <w:sz w:val="24"/>
        </w:rPr>
        <w:t> </w:t>
      </w:r>
      <w:r>
        <w:rPr>
          <w:sz w:val="24"/>
        </w:rPr>
        <w:t>условий</w:t>
      </w:r>
      <w:r>
        <w:rPr>
          <w:spacing w:val="2"/>
          <w:sz w:val="24"/>
        </w:rPr>
        <w:t> </w:t>
      </w:r>
      <w:r>
        <w:rPr>
          <w:sz w:val="24"/>
        </w:rPr>
        <w:t>его</w:t>
      </w:r>
      <w:r>
        <w:rPr>
          <w:spacing w:val="-13"/>
          <w:sz w:val="24"/>
        </w:rPr>
        <w:t> </w:t>
      </w:r>
      <w:r>
        <w:rPr>
          <w:spacing w:val="-2"/>
          <w:sz w:val="24"/>
        </w:rPr>
        <w:t>возникновения.</w:t>
      </w:r>
    </w:p>
    <w:p>
      <w:pPr>
        <w:pStyle w:val="ListParagraph"/>
        <w:numPr>
          <w:ilvl w:val="0"/>
          <w:numId w:val="62"/>
        </w:numPr>
        <w:tabs>
          <w:tab w:pos="1584" w:val="left" w:leader="none"/>
        </w:tabs>
        <w:spacing w:line="240" w:lineRule="auto" w:before="0" w:after="0"/>
        <w:ind w:left="1584" w:right="0" w:hanging="359"/>
        <w:jc w:val="left"/>
        <w:rPr>
          <w:sz w:val="24"/>
        </w:rPr>
      </w:pPr>
      <w:r>
        <w:rPr>
          <w:sz w:val="24"/>
        </w:rPr>
        <w:t>Электрогенератор</w:t>
      </w:r>
      <w:r>
        <w:rPr>
          <w:spacing w:val="-8"/>
          <w:sz w:val="24"/>
        </w:rPr>
        <w:t> </w:t>
      </w:r>
      <w:r>
        <w:rPr>
          <w:sz w:val="24"/>
        </w:rPr>
        <w:t>постоянного</w:t>
      </w:r>
      <w:r>
        <w:rPr>
          <w:spacing w:val="-14"/>
          <w:sz w:val="24"/>
        </w:rPr>
        <w:t> </w:t>
      </w:r>
      <w:r>
        <w:rPr>
          <w:spacing w:val="-2"/>
          <w:sz w:val="24"/>
        </w:rPr>
        <w:t>тока.</w:t>
      </w:r>
    </w:p>
    <w:p>
      <w:pPr>
        <w:spacing w:after="0" w:line="240" w:lineRule="auto"/>
        <w:jc w:val="left"/>
        <w:rPr>
          <w:sz w:val="24"/>
        </w:rPr>
        <w:sectPr>
          <w:pgSz w:w="11920" w:h="16850"/>
          <w:pgMar w:header="713" w:footer="0" w:top="940" w:bottom="280" w:left="760" w:right="0"/>
        </w:sectPr>
      </w:pPr>
    </w:p>
    <w:p>
      <w:pPr>
        <w:pStyle w:val="Heading2"/>
        <w:spacing w:line="275" w:lineRule="exact" w:before="251"/>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63"/>
        </w:numPr>
        <w:tabs>
          <w:tab w:pos="1464" w:val="left" w:leader="none"/>
        </w:tabs>
        <w:spacing w:line="275" w:lineRule="exact" w:before="0" w:after="0"/>
        <w:ind w:left="1464" w:right="0" w:hanging="239"/>
        <w:jc w:val="left"/>
        <w:rPr>
          <w:sz w:val="24"/>
        </w:rPr>
      </w:pPr>
      <w:r>
        <w:rPr>
          <w:sz w:val="24"/>
        </w:rPr>
        <w:t>Опыты</w:t>
      </w:r>
      <w:r>
        <w:rPr>
          <w:spacing w:val="-10"/>
          <w:sz w:val="24"/>
        </w:rPr>
        <w:t> </w:t>
      </w:r>
      <w:r>
        <w:rPr>
          <w:sz w:val="24"/>
        </w:rPr>
        <w:t>по</w:t>
      </w:r>
      <w:r>
        <w:rPr>
          <w:spacing w:val="-12"/>
          <w:sz w:val="24"/>
        </w:rPr>
        <w:t> </w:t>
      </w:r>
      <w:r>
        <w:rPr>
          <w:sz w:val="24"/>
        </w:rPr>
        <w:t>наблюдению</w:t>
      </w:r>
      <w:r>
        <w:rPr>
          <w:spacing w:val="-5"/>
          <w:sz w:val="24"/>
        </w:rPr>
        <w:t> </w:t>
      </w:r>
      <w:r>
        <w:rPr>
          <w:sz w:val="24"/>
        </w:rPr>
        <w:t>электризации</w:t>
      </w:r>
      <w:r>
        <w:rPr>
          <w:spacing w:val="-3"/>
          <w:sz w:val="24"/>
        </w:rPr>
        <w:t> </w:t>
      </w:r>
      <w:r>
        <w:rPr>
          <w:sz w:val="24"/>
        </w:rPr>
        <w:t>тел</w:t>
      </w:r>
      <w:r>
        <w:rPr>
          <w:spacing w:val="-7"/>
          <w:sz w:val="24"/>
        </w:rPr>
        <w:t> </w:t>
      </w:r>
      <w:r>
        <w:rPr>
          <w:sz w:val="24"/>
        </w:rPr>
        <w:t>индукцией</w:t>
      </w:r>
      <w:r>
        <w:rPr>
          <w:spacing w:val="-3"/>
          <w:sz w:val="24"/>
        </w:rPr>
        <w:t> </w:t>
      </w:r>
      <w:r>
        <w:rPr>
          <w:sz w:val="24"/>
        </w:rPr>
        <w:t>и</w:t>
      </w:r>
      <w:r>
        <w:rPr>
          <w:spacing w:val="-6"/>
          <w:sz w:val="24"/>
        </w:rPr>
        <w:t> </w:t>
      </w:r>
      <w:r>
        <w:rPr>
          <w:sz w:val="24"/>
        </w:rPr>
        <w:t>при</w:t>
      </w:r>
      <w:r>
        <w:rPr>
          <w:spacing w:val="4"/>
          <w:sz w:val="24"/>
        </w:rPr>
        <w:t> </w:t>
      </w:r>
      <w:r>
        <w:rPr>
          <w:spacing w:val="-2"/>
          <w:sz w:val="24"/>
        </w:rPr>
        <w:t>соприкосновении.</w:t>
      </w:r>
    </w:p>
    <w:p>
      <w:pPr>
        <w:pStyle w:val="ListParagraph"/>
        <w:numPr>
          <w:ilvl w:val="0"/>
          <w:numId w:val="63"/>
        </w:numPr>
        <w:tabs>
          <w:tab w:pos="1464" w:val="left" w:leader="none"/>
        </w:tabs>
        <w:spacing w:line="274" w:lineRule="exact" w:before="0" w:after="0"/>
        <w:ind w:left="1464" w:right="0" w:hanging="239"/>
        <w:jc w:val="left"/>
        <w:rPr>
          <w:sz w:val="24"/>
        </w:rPr>
      </w:pPr>
      <w:r>
        <w:rPr>
          <w:sz w:val="24"/>
        </w:rPr>
        <w:t>Исследование</w:t>
      </w:r>
      <w:r>
        <w:rPr>
          <w:spacing w:val="-11"/>
          <w:sz w:val="24"/>
        </w:rPr>
        <w:t> </w:t>
      </w:r>
      <w:r>
        <w:rPr>
          <w:sz w:val="24"/>
        </w:rPr>
        <w:t>действия</w:t>
      </w:r>
      <w:r>
        <w:rPr>
          <w:spacing w:val="-5"/>
          <w:sz w:val="24"/>
        </w:rPr>
        <w:t> </w:t>
      </w:r>
      <w:r>
        <w:rPr>
          <w:sz w:val="24"/>
        </w:rPr>
        <w:t>электрического</w:t>
      </w:r>
      <w:r>
        <w:rPr>
          <w:spacing w:val="-12"/>
          <w:sz w:val="24"/>
        </w:rPr>
        <w:t> </w:t>
      </w:r>
      <w:r>
        <w:rPr>
          <w:sz w:val="24"/>
        </w:rPr>
        <w:t>поля</w:t>
      </w:r>
      <w:r>
        <w:rPr>
          <w:spacing w:val="-8"/>
          <w:sz w:val="24"/>
        </w:rPr>
        <w:t> </w:t>
      </w:r>
      <w:r>
        <w:rPr>
          <w:sz w:val="24"/>
        </w:rPr>
        <w:t>на</w:t>
      </w:r>
      <w:r>
        <w:rPr>
          <w:spacing w:val="-9"/>
          <w:sz w:val="24"/>
        </w:rPr>
        <w:t> </w:t>
      </w:r>
      <w:r>
        <w:rPr>
          <w:sz w:val="24"/>
        </w:rPr>
        <w:t>проводники</w:t>
      </w:r>
      <w:r>
        <w:rPr>
          <w:spacing w:val="-3"/>
          <w:sz w:val="24"/>
        </w:rPr>
        <w:t> </w:t>
      </w:r>
      <w:r>
        <w:rPr>
          <w:sz w:val="24"/>
        </w:rPr>
        <w:t>и</w:t>
      </w:r>
      <w:r>
        <w:rPr>
          <w:spacing w:val="-5"/>
          <w:sz w:val="24"/>
        </w:rPr>
        <w:t> </w:t>
      </w:r>
      <w:r>
        <w:rPr>
          <w:spacing w:val="-2"/>
          <w:sz w:val="24"/>
        </w:rPr>
        <w:t>диэлектрики.</w:t>
      </w:r>
    </w:p>
    <w:p>
      <w:pPr>
        <w:pStyle w:val="ListParagraph"/>
        <w:numPr>
          <w:ilvl w:val="0"/>
          <w:numId w:val="63"/>
        </w:numPr>
        <w:tabs>
          <w:tab w:pos="1533" w:val="left" w:leader="none"/>
        </w:tabs>
        <w:spacing w:line="244" w:lineRule="auto" w:before="0" w:after="0"/>
        <w:ind w:left="658" w:right="563" w:firstLine="566"/>
        <w:jc w:val="left"/>
        <w:rPr>
          <w:sz w:val="24"/>
        </w:rPr>
      </w:pPr>
      <w:r>
        <w:rPr>
          <w:sz w:val="24"/>
        </w:rPr>
        <w:t>Сборка</w:t>
      </w:r>
      <w:r>
        <w:rPr>
          <w:spacing w:val="40"/>
          <w:sz w:val="24"/>
        </w:rPr>
        <w:t> </w:t>
      </w:r>
      <w:r>
        <w:rPr>
          <w:sz w:val="24"/>
        </w:rPr>
        <w:t>и</w:t>
      </w:r>
      <w:r>
        <w:rPr>
          <w:spacing w:val="40"/>
          <w:sz w:val="24"/>
        </w:rPr>
        <w:t> </w:t>
      </w:r>
      <w:r>
        <w:rPr>
          <w:sz w:val="24"/>
        </w:rPr>
        <w:t>проверка</w:t>
      </w:r>
      <w:r>
        <w:rPr>
          <w:spacing w:val="40"/>
          <w:sz w:val="24"/>
        </w:rPr>
        <w:t> </w:t>
      </w:r>
      <w:r>
        <w:rPr>
          <w:sz w:val="24"/>
        </w:rPr>
        <w:t>работы</w:t>
      </w:r>
      <w:r>
        <w:rPr>
          <w:spacing w:val="40"/>
          <w:sz w:val="24"/>
        </w:rPr>
        <w:t> </w:t>
      </w:r>
      <w:r>
        <w:rPr>
          <w:sz w:val="24"/>
        </w:rPr>
        <w:t>электрической</w:t>
      </w:r>
      <w:r>
        <w:rPr>
          <w:spacing w:val="40"/>
          <w:sz w:val="24"/>
        </w:rPr>
        <w:t> </w:t>
      </w:r>
      <w:r>
        <w:rPr>
          <w:sz w:val="24"/>
        </w:rPr>
        <w:t>цепи</w:t>
      </w:r>
      <w:r>
        <w:rPr>
          <w:spacing w:val="40"/>
          <w:sz w:val="24"/>
        </w:rPr>
        <w:t> </w:t>
      </w:r>
      <w:r>
        <w:rPr>
          <w:sz w:val="24"/>
        </w:rPr>
        <w:t>постоянного</w:t>
      </w:r>
      <w:r>
        <w:rPr>
          <w:spacing w:val="40"/>
          <w:sz w:val="24"/>
        </w:rPr>
        <w:t> </w:t>
      </w:r>
      <w:r>
        <w:rPr>
          <w:sz w:val="24"/>
        </w:rPr>
        <w:t>тока.</w:t>
      </w:r>
      <w:r>
        <w:rPr>
          <w:spacing w:val="40"/>
          <w:sz w:val="24"/>
        </w:rPr>
        <w:t> </w:t>
      </w:r>
      <w:r>
        <w:rPr>
          <w:sz w:val="24"/>
        </w:rPr>
        <w:t>4.</w:t>
      </w:r>
      <w:r>
        <w:rPr>
          <w:spacing w:val="40"/>
          <w:sz w:val="24"/>
        </w:rPr>
        <w:t> </w:t>
      </w:r>
      <w:r>
        <w:rPr>
          <w:sz w:val="24"/>
        </w:rPr>
        <w:t>Измерение</w:t>
      </w:r>
      <w:r>
        <w:rPr>
          <w:spacing w:val="40"/>
          <w:sz w:val="24"/>
        </w:rPr>
        <w:t> </w:t>
      </w:r>
      <w:r>
        <w:rPr>
          <w:sz w:val="24"/>
        </w:rPr>
        <w:t>и</w:t>
      </w:r>
      <w:r>
        <w:rPr>
          <w:spacing w:val="80"/>
          <w:sz w:val="24"/>
        </w:rPr>
        <w:t> </w:t>
      </w:r>
      <w:r>
        <w:rPr>
          <w:sz w:val="24"/>
        </w:rPr>
        <w:t>регулирование силы тока.</w:t>
      </w:r>
    </w:p>
    <w:p>
      <w:pPr>
        <w:pStyle w:val="ListParagraph"/>
        <w:numPr>
          <w:ilvl w:val="0"/>
          <w:numId w:val="64"/>
        </w:numPr>
        <w:tabs>
          <w:tab w:pos="1464" w:val="left" w:leader="none"/>
        </w:tabs>
        <w:spacing w:line="270" w:lineRule="exact" w:before="0" w:after="0"/>
        <w:ind w:left="1464" w:right="0" w:hanging="239"/>
        <w:jc w:val="left"/>
        <w:rPr>
          <w:sz w:val="24"/>
        </w:rPr>
      </w:pPr>
      <w:r>
        <w:rPr>
          <w:sz w:val="24"/>
        </w:rPr>
        <w:t>Измерение</w:t>
      </w:r>
      <w:r>
        <w:rPr>
          <w:spacing w:val="-10"/>
          <w:sz w:val="24"/>
        </w:rPr>
        <w:t> </w:t>
      </w:r>
      <w:r>
        <w:rPr>
          <w:sz w:val="24"/>
        </w:rPr>
        <w:t>и</w:t>
      </w:r>
      <w:r>
        <w:rPr>
          <w:spacing w:val="-6"/>
          <w:sz w:val="24"/>
        </w:rPr>
        <w:t> </w:t>
      </w:r>
      <w:r>
        <w:rPr>
          <w:sz w:val="24"/>
        </w:rPr>
        <w:t>регулирование</w:t>
      </w:r>
      <w:r>
        <w:rPr>
          <w:spacing w:val="-7"/>
          <w:sz w:val="24"/>
        </w:rPr>
        <w:t> </w:t>
      </w:r>
      <w:r>
        <w:rPr>
          <w:spacing w:val="-2"/>
          <w:sz w:val="24"/>
        </w:rPr>
        <w:t>напряжения.</w:t>
      </w:r>
    </w:p>
    <w:p>
      <w:pPr>
        <w:pStyle w:val="ListParagraph"/>
        <w:numPr>
          <w:ilvl w:val="0"/>
          <w:numId w:val="64"/>
        </w:numPr>
        <w:tabs>
          <w:tab w:pos="1545" w:val="left" w:leader="none"/>
        </w:tabs>
        <w:spacing w:line="240" w:lineRule="auto" w:before="0" w:after="0"/>
        <w:ind w:left="658" w:right="568" w:firstLine="566"/>
        <w:jc w:val="left"/>
        <w:rPr>
          <w:sz w:val="24"/>
        </w:rPr>
      </w:pPr>
      <w:r>
        <w:rPr>
          <w:sz w:val="24"/>
        </w:rPr>
        <w:t>Исследование</w:t>
      </w:r>
      <w:r>
        <w:rPr>
          <w:spacing w:val="40"/>
          <w:sz w:val="24"/>
        </w:rPr>
        <w:t> </w:t>
      </w:r>
      <w:r>
        <w:rPr>
          <w:sz w:val="24"/>
        </w:rPr>
        <w:t>зависимости</w:t>
      </w:r>
      <w:r>
        <w:rPr>
          <w:spacing w:val="80"/>
          <w:sz w:val="24"/>
        </w:rPr>
        <w:t> </w:t>
      </w:r>
      <w:r>
        <w:rPr>
          <w:sz w:val="24"/>
        </w:rPr>
        <w:t>силы</w:t>
      </w:r>
      <w:r>
        <w:rPr>
          <w:spacing w:val="40"/>
          <w:sz w:val="24"/>
        </w:rPr>
        <w:t> </w:t>
      </w:r>
      <w:r>
        <w:rPr>
          <w:sz w:val="24"/>
        </w:rPr>
        <w:t>тока,</w:t>
      </w:r>
      <w:r>
        <w:rPr>
          <w:spacing w:val="40"/>
          <w:sz w:val="24"/>
        </w:rPr>
        <w:t> </w:t>
      </w:r>
      <w:r>
        <w:rPr>
          <w:sz w:val="24"/>
        </w:rPr>
        <w:t>идущего</w:t>
      </w:r>
      <w:r>
        <w:rPr>
          <w:spacing w:val="40"/>
          <w:sz w:val="24"/>
        </w:rPr>
        <w:t> </w:t>
      </w:r>
      <w:r>
        <w:rPr>
          <w:sz w:val="24"/>
        </w:rPr>
        <w:t>через</w:t>
      </w:r>
      <w:r>
        <w:rPr>
          <w:spacing w:val="40"/>
          <w:sz w:val="24"/>
        </w:rPr>
        <w:t> </w:t>
      </w:r>
      <w:r>
        <w:rPr>
          <w:sz w:val="24"/>
        </w:rPr>
        <w:t>резистор,</w:t>
      </w:r>
      <w:r>
        <w:rPr>
          <w:spacing w:val="80"/>
          <w:sz w:val="24"/>
        </w:rPr>
        <w:t> </w:t>
      </w:r>
      <w:r>
        <w:rPr>
          <w:sz w:val="24"/>
        </w:rPr>
        <w:t>от</w:t>
      </w:r>
      <w:r>
        <w:rPr>
          <w:spacing w:val="40"/>
          <w:sz w:val="24"/>
        </w:rPr>
        <w:t> </w:t>
      </w:r>
      <w:r>
        <w:rPr>
          <w:sz w:val="24"/>
        </w:rPr>
        <w:t>сопротивления</w:t>
      </w:r>
      <w:r>
        <w:rPr>
          <w:spacing w:val="40"/>
          <w:sz w:val="24"/>
        </w:rPr>
        <w:t> </w:t>
      </w:r>
      <w:r>
        <w:rPr>
          <w:sz w:val="24"/>
        </w:rPr>
        <w:t>резистора и напряжения на резисторе.</w:t>
      </w:r>
    </w:p>
    <w:p>
      <w:pPr>
        <w:pStyle w:val="ListParagraph"/>
        <w:numPr>
          <w:ilvl w:val="0"/>
          <w:numId w:val="64"/>
        </w:numPr>
        <w:tabs>
          <w:tab w:pos="1495" w:val="left" w:leader="none"/>
        </w:tabs>
        <w:spacing w:line="242" w:lineRule="auto" w:before="0" w:after="0"/>
        <w:ind w:left="658" w:right="572" w:firstLine="566"/>
        <w:jc w:val="left"/>
        <w:rPr>
          <w:sz w:val="24"/>
        </w:rPr>
      </w:pPr>
      <w:r>
        <w:rPr>
          <w:sz w:val="24"/>
        </w:rPr>
        <w:t>Опыты, демонстрирующие зависимость</w:t>
      </w:r>
      <w:r>
        <w:rPr>
          <w:spacing w:val="28"/>
          <w:sz w:val="24"/>
        </w:rPr>
        <w:t> </w:t>
      </w:r>
      <w:r>
        <w:rPr>
          <w:sz w:val="24"/>
        </w:rPr>
        <w:t>электрического сопротивления проводника от его длины, площади поперечного сечения и материала.</w:t>
      </w:r>
    </w:p>
    <w:p>
      <w:pPr>
        <w:pStyle w:val="ListParagraph"/>
        <w:numPr>
          <w:ilvl w:val="0"/>
          <w:numId w:val="64"/>
        </w:numPr>
        <w:tabs>
          <w:tab w:pos="1555" w:val="left" w:leader="none"/>
        </w:tabs>
        <w:spacing w:line="240" w:lineRule="auto" w:before="0" w:after="0"/>
        <w:ind w:left="658" w:right="576" w:firstLine="566"/>
        <w:jc w:val="left"/>
        <w:rPr>
          <w:sz w:val="24"/>
        </w:rPr>
      </w:pPr>
      <w:r>
        <w:rPr>
          <w:sz w:val="24"/>
        </w:rPr>
        <w:t>Проверка</w:t>
      </w:r>
      <w:r>
        <w:rPr>
          <w:spacing w:val="40"/>
          <w:sz w:val="24"/>
        </w:rPr>
        <w:t> </w:t>
      </w:r>
      <w:r>
        <w:rPr>
          <w:sz w:val="24"/>
        </w:rPr>
        <w:t>правила</w:t>
      </w:r>
      <w:r>
        <w:rPr>
          <w:spacing w:val="40"/>
          <w:sz w:val="24"/>
        </w:rPr>
        <w:t> </w:t>
      </w:r>
      <w:r>
        <w:rPr>
          <w:sz w:val="24"/>
        </w:rPr>
        <w:t>сложения</w:t>
      </w:r>
      <w:r>
        <w:rPr>
          <w:spacing w:val="40"/>
          <w:sz w:val="24"/>
        </w:rPr>
        <w:t> </w:t>
      </w:r>
      <w:r>
        <w:rPr>
          <w:sz w:val="24"/>
        </w:rPr>
        <w:t>напряжений</w:t>
      </w:r>
      <w:r>
        <w:rPr>
          <w:spacing w:val="40"/>
          <w:sz w:val="24"/>
        </w:rPr>
        <w:t> </w:t>
      </w:r>
      <w:r>
        <w:rPr>
          <w:sz w:val="24"/>
        </w:rPr>
        <w:t>при</w:t>
      </w:r>
      <w:r>
        <w:rPr>
          <w:spacing w:val="40"/>
          <w:sz w:val="24"/>
        </w:rPr>
        <w:t> </w:t>
      </w:r>
      <w:r>
        <w:rPr>
          <w:sz w:val="24"/>
        </w:rPr>
        <w:t>последовательном</w:t>
      </w:r>
      <w:r>
        <w:rPr>
          <w:spacing w:val="40"/>
          <w:sz w:val="24"/>
        </w:rPr>
        <w:t> </w:t>
      </w:r>
      <w:r>
        <w:rPr>
          <w:sz w:val="24"/>
        </w:rPr>
        <w:t>соединении</w:t>
      </w:r>
      <w:r>
        <w:rPr>
          <w:spacing w:val="40"/>
          <w:sz w:val="24"/>
        </w:rPr>
        <w:t> </w:t>
      </w:r>
      <w:r>
        <w:rPr>
          <w:sz w:val="24"/>
        </w:rPr>
        <w:t>двух</w:t>
      </w:r>
      <w:r>
        <w:rPr>
          <w:spacing w:val="80"/>
          <w:w w:val="150"/>
          <w:sz w:val="24"/>
        </w:rPr>
        <w:t> </w:t>
      </w:r>
      <w:r>
        <w:rPr>
          <w:spacing w:val="-2"/>
          <w:sz w:val="24"/>
        </w:rPr>
        <w:t>резисторов.</w:t>
      </w:r>
    </w:p>
    <w:p>
      <w:pPr>
        <w:pStyle w:val="ListParagraph"/>
        <w:numPr>
          <w:ilvl w:val="0"/>
          <w:numId w:val="64"/>
        </w:numPr>
        <w:tabs>
          <w:tab w:pos="1464" w:val="left" w:leader="none"/>
        </w:tabs>
        <w:spacing w:line="274" w:lineRule="exact" w:before="0" w:after="0"/>
        <w:ind w:left="1464" w:right="0" w:hanging="239"/>
        <w:jc w:val="left"/>
        <w:rPr>
          <w:sz w:val="24"/>
        </w:rPr>
      </w:pPr>
      <w:r>
        <w:rPr>
          <w:sz w:val="24"/>
        </w:rPr>
        <w:t>Проверка</w:t>
      </w:r>
      <w:r>
        <w:rPr>
          <w:spacing w:val="-11"/>
          <w:sz w:val="24"/>
        </w:rPr>
        <w:t> </w:t>
      </w:r>
      <w:r>
        <w:rPr>
          <w:sz w:val="24"/>
        </w:rPr>
        <w:t>правила</w:t>
      </w:r>
      <w:r>
        <w:rPr>
          <w:spacing w:val="-7"/>
          <w:sz w:val="24"/>
        </w:rPr>
        <w:t> </w:t>
      </w:r>
      <w:r>
        <w:rPr>
          <w:sz w:val="24"/>
        </w:rPr>
        <w:t>для</w:t>
      </w:r>
      <w:r>
        <w:rPr>
          <w:spacing w:val="-3"/>
          <w:sz w:val="24"/>
        </w:rPr>
        <w:t> </w:t>
      </w:r>
      <w:r>
        <w:rPr>
          <w:sz w:val="24"/>
        </w:rPr>
        <w:t>силы</w:t>
      </w:r>
      <w:r>
        <w:rPr>
          <w:spacing w:val="-7"/>
          <w:sz w:val="24"/>
        </w:rPr>
        <w:t> </w:t>
      </w:r>
      <w:r>
        <w:rPr>
          <w:sz w:val="24"/>
        </w:rPr>
        <w:t>тока</w:t>
      </w:r>
      <w:r>
        <w:rPr>
          <w:spacing w:val="-9"/>
          <w:sz w:val="24"/>
        </w:rPr>
        <w:t> </w:t>
      </w:r>
      <w:r>
        <w:rPr>
          <w:sz w:val="24"/>
        </w:rPr>
        <w:t>при</w:t>
      </w:r>
      <w:r>
        <w:rPr>
          <w:spacing w:val="-3"/>
          <w:sz w:val="24"/>
        </w:rPr>
        <w:t> </w:t>
      </w:r>
      <w:r>
        <w:rPr>
          <w:sz w:val="24"/>
        </w:rPr>
        <w:t>параллельном</w:t>
      </w:r>
      <w:r>
        <w:rPr>
          <w:spacing w:val="-8"/>
          <w:sz w:val="24"/>
        </w:rPr>
        <w:t> </w:t>
      </w:r>
      <w:r>
        <w:rPr>
          <w:sz w:val="24"/>
        </w:rPr>
        <w:t>соединении</w:t>
      </w:r>
      <w:r>
        <w:rPr>
          <w:spacing w:val="-2"/>
          <w:sz w:val="24"/>
        </w:rPr>
        <w:t> резисторов.</w:t>
      </w:r>
    </w:p>
    <w:p>
      <w:pPr>
        <w:pStyle w:val="ListParagraph"/>
        <w:numPr>
          <w:ilvl w:val="0"/>
          <w:numId w:val="64"/>
        </w:numPr>
        <w:tabs>
          <w:tab w:pos="1584" w:val="left" w:leader="none"/>
        </w:tabs>
        <w:spacing w:line="272" w:lineRule="exact" w:before="0" w:after="0"/>
        <w:ind w:left="1584" w:right="0" w:hanging="359"/>
        <w:jc w:val="left"/>
        <w:rPr>
          <w:sz w:val="24"/>
        </w:rPr>
      </w:pPr>
      <w:r>
        <w:rPr>
          <w:sz w:val="24"/>
        </w:rPr>
        <w:t>Определение</w:t>
      </w:r>
      <w:r>
        <w:rPr>
          <w:spacing w:val="-10"/>
          <w:sz w:val="24"/>
        </w:rPr>
        <w:t> </w:t>
      </w:r>
      <w:r>
        <w:rPr>
          <w:sz w:val="24"/>
        </w:rPr>
        <w:t>работы</w:t>
      </w:r>
      <w:r>
        <w:rPr>
          <w:spacing w:val="-8"/>
          <w:sz w:val="24"/>
        </w:rPr>
        <w:t> </w:t>
      </w:r>
      <w:r>
        <w:rPr>
          <w:sz w:val="24"/>
        </w:rPr>
        <w:t>электрического</w:t>
      </w:r>
      <w:r>
        <w:rPr>
          <w:spacing w:val="-10"/>
          <w:sz w:val="24"/>
        </w:rPr>
        <w:t> </w:t>
      </w:r>
      <w:r>
        <w:rPr>
          <w:sz w:val="24"/>
        </w:rPr>
        <w:t>тока,</w:t>
      </w:r>
      <w:r>
        <w:rPr>
          <w:spacing w:val="-5"/>
          <w:sz w:val="24"/>
        </w:rPr>
        <w:t> </w:t>
      </w:r>
      <w:r>
        <w:rPr>
          <w:sz w:val="24"/>
        </w:rPr>
        <w:t>идущего</w:t>
      </w:r>
      <w:r>
        <w:rPr>
          <w:spacing w:val="-9"/>
          <w:sz w:val="24"/>
        </w:rPr>
        <w:t> </w:t>
      </w:r>
      <w:r>
        <w:rPr>
          <w:sz w:val="24"/>
        </w:rPr>
        <w:t>через</w:t>
      </w:r>
      <w:r>
        <w:rPr>
          <w:spacing w:val="3"/>
          <w:sz w:val="24"/>
        </w:rPr>
        <w:t> </w:t>
      </w:r>
      <w:r>
        <w:rPr>
          <w:spacing w:val="-2"/>
          <w:sz w:val="24"/>
        </w:rPr>
        <w:t>резистор.</w:t>
      </w:r>
    </w:p>
    <w:p>
      <w:pPr>
        <w:pStyle w:val="ListParagraph"/>
        <w:numPr>
          <w:ilvl w:val="0"/>
          <w:numId w:val="64"/>
        </w:numPr>
        <w:tabs>
          <w:tab w:pos="1584" w:val="left" w:leader="none"/>
        </w:tabs>
        <w:spacing w:line="275" w:lineRule="exact" w:before="0" w:after="0"/>
        <w:ind w:left="1584" w:right="0" w:hanging="359"/>
        <w:jc w:val="left"/>
        <w:rPr>
          <w:sz w:val="24"/>
        </w:rPr>
      </w:pPr>
      <w:r>
        <w:rPr>
          <w:sz w:val="24"/>
        </w:rPr>
        <w:t>Определение</w:t>
      </w:r>
      <w:r>
        <w:rPr>
          <w:spacing w:val="-13"/>
          <w:sz w:val="24"/>
        </w:rPr>
        <w:t> </w:t>
      </w:r>
      <w:r>
        <w:rPr>
          <w:sz w:val="24"/>
        </w:rPr>
        <w:t>мощности</w:t>
      </w:r>
      <w:r>
        <w:rPr>
          <w:spacing w:val="-4"/>
          <w:sz w:val="24"/>
        </w:rPr>
        <w:t> </w:t>
      </w:r>
      <w:r>
        <w:rPr>
          <w:sz w:val="24"/>
        </w:rPr>
        <w:t>электрического</w:t>
      </w:r>
      <w:r>
        <w:rPr>
          <w:spacing w:val="-12"/>
          <w:sz w:val="24"/>
        </w:rPr>
        <w:t> </w:t>
      </w:r>
      <w:r>
        <w:rPr>
          <w:sz w:val="24"/>
        </w:rPr>
        <w:t>тока,</w:t>
      </w:r>
      <w:r>
        <w:rPr>
          <w:spacing w:val="-4"/>
          <w:sz w:val="24"/>
        </w:rPr>
        <w:t> </w:t>
      </w:r>
      <w:r>
        <w:rPr>
          <w:sz w:val="24"/>
        </w:rPr>
        <w:t>выделяемой</w:t>
      </w:r>
      <w:r>
        <w:rPr>
          <w:spacing w:val="3"/>
          <w:sz w:val="24"/>
        </w:rPr>
        <w:t> </w:t>
      </w:r>
      <w:r>
        <w:rPr>
          <w:sz w:val="24"/>
        </w:rPr>
        <w:t>на</w:t>
      </w:r>
      <w:r>
        <w:rPr>
          <w:spacing w:val="-12"/>
          <w:sz w:val="24"/>
        </w:rPr>
        <w:t> </w:t>
      </w:r>
      <w:r>
        <w:rPr>
          <w:spacing w:val="-2"/>
          <w:sz w:val="24"/>
        </w:rPr>
        <w:t>резисторе.</w:t>
      </w:r>
    </w:p>
    <w:p>
      <w:pPr>
        <w:pStyle w:val="ListParagraph"/>
        <w:numPr>
          <w:ilvl w:val="0"/>
          <w:numId w:val="64"/>
        </w:numPr>
        <w:tabs>
          <w:tab w:pos="1584" w:val="left" w:leader="none"/>
        </w:tabs>
        <w:spacing w:line="240" w:lineRule="auto" w:before="0" w:after="0"/>
        <w:ind w:left="1584" w:right="0" w:hanging="359"/>
        <w:jc w:val="left"/>
        <w:rPr>
          <w:sz w:val="24"/>
        </w:rPr>
      </w:pPr>
      <w:r>
        <w:rPr>
          <w:sz w:val="24"/>
        </w:rPr>
        <w:t>Исследование</w:t>
      </w:r>
      <w:r>
        <w:rPr>
          <w:spacing w:val="-10"/>
          <w:sz w:val="24"/>
        </w:rPr>
        <w:t> </w:t>
      </w:r>
      <w:r>
        <w:rPr>
          <w:sz w:val="24"/>
        </w:rPr>
        <w:t>зависимости</w:t>
      </w:r>
      <w:r>
        <w:rPr>
          <w:spacing w:val="-4"/>
          <w:sz w:val="24"/>
        </w:rPr>
        <w:t> </w:t>
      </w:r>
      <w:r>
        <w:rPr>
          <w:sz w:val="24"/>
        </w:rPr>
        <w:t>силы</w:t>
      </w:r>
      <w:r>
        <w:rPr>
          <w:spacing w:val="-8"/>
          <w:sz w:val="24"/>
        </w:rPr>
        <w:t> </w:t>
      </w:r>
      <w:r>
        <w:rPr>
          <w:sz w:val="24"/>
        </w:rPr>
        <w:t>тока,</w:t>
      </w:r>
      <w:r>
        <w:rPr>
          <w:spacing w:val="-5"/>
          <w:sz w:val="24"/>
        </w:rPr>
        <w:t> </w:t>
      </w:r>
      <w:r>
        <w:rPr>
          <w:sz w:val="24"/>
        </w:rPr>
        <w:t>идущего</w:t>
      </w:r>
      <w:r>
        <w:rPr>
          <w:spacing w:val="-9"/>
          <w:sz w:val="24"/>
        </w:rPr>
        <w:t> </w:t>
      </w:r>
      <w:r>
        <w:rPr>
          <w:sz w:val="24"/>
        </w:rPr>
        <w:t>через</w:t>
      </w:r>
      <w:r>
        <w:rPr>
          <w:spacing w:val="-5"/>
          <w:sz w:val="24"/>
        </w:rPr>
        <w:t> </w:t>
      </w:r>
      <w:r>
        <w:rPr>
          <w:sz w:val="24"/>
        </w:rPr>
        <w:t>лампочку,</w:t>
      </w:r>
      <w:r>
        <w:rPr>
          <w:spacing w:val="-2"/>
          <w:sz w:val="24"/>
        </w:rPr>
        <w:t> </w:t>
      </w:r>
      <w:r>
        <w:rPr>
          <w:sz w:val="24"/>
        </w:rPr>
        <w:t>от</w:t>
      </w:r>
      <w:r>
        <w:rPr>
          <w:spacing w:val="-5"/>
          <w:sz w:val="24"/>
        </w:rPr>
        <w:t> </w:t>
      </w:r>
      <w:r>
        <w:rPr>
          <w:sz w:val="24"/>
        </w:rPr>
        <w:t>напряжения</w:t>
      </w:r>
      <w:r>
        <w:rPr>
          <w:spacing w:val="-5"/>
          <w:sz w:val="24"/>
        </w:rPr>
        <w:t> </w:t>
      </w:r>
      <w:r>
        <w:rPr>
          <w:sz w:val="24"/>
        </w:rPr>
        <w:t>на</w:t>
      </w:r>
      <w:r>
        <w:rPr>
          <w:spacing w:val="-8"/>
          <w:sz w:val="24"/>
        </w:rPr>
        <w:t> </w:t>
      </w:r>
      <w:r>
        <w:rPr>
          <w:spacing w:val="-4"/>
          <w:sz w:val="24"/>
        </w:rPr>
        <w:t>ней.</w:t>
      </w:r>
    </w:p>
    <w:p>
      <w:pPr>
        <w:pStyle w:val="ListParagraph"/>
        <w:numPr>
          <w:ilvl w:val="0"/>
          <w:numId w:val="64"/>
        </w:numPr>
        <w:tabs>
          <w:tab w:pos="1584" w:val="left" w:leader="none"/>
        </w:tabs>
        <w:spacing w:line="275" w:lineRule="exact" w:before="0" w:after="0"/>
        <w:ind w:left="1584" w:right="0" w:hanging="359"/>
        <w:jc w:val="left"/>
        <w:rPr>
          <w:sz w:val="24"/>
        </w:rPr>
      </w:pPr>
      <w:r>
        <w:rPr>
          <w:sz w:val="24"/>
        </w:rPr>
        <w:t>Определение</w:t>
      </w:r>
      <w:r>
        <w:rPr>
          <w:spacing w:val="-8"/>
          <w:sz w:val="24"/>
        </w:rPr>
        <w:t> </w:t>
      </w:r>
      <w:r>
        <w:rPr>
          <w:sz w:val="24"/>
        </w:rPr>
        <w:t>КПД</w:t>
      </w:r>
      <w:r>
        <w:rPr>
          <w:spacing w:val="-6"/>
          <w:sz w:val="24"/>
        </w:rPr>
        <w:t> </w:t>
      </w:r>
      <w:r>
        <w:rPr>
          <w:spacing w:val="-2"/>
          <w:sz w:val="24"/>
        </w:rPr>
        <w:t>нагревателя.</w:t>
      </w:r>
    </w:p>
    <w:p>
      <w:pPr>
        <w:pStyle w:val="ListParagraph"/>
        <w:numPr>
          <w:ilvl w:val="0"/>
          <w:numId w:val="64"/>
        </w:numPr>
        <w:tabs>
          <w:tab w:pos="1584" w:val="left" w:leader="none"/>
        </w:tabs>
        <w:spacing w:line="275" w:lineRule="exact" w:before="0" w:after="0"/>
        <w:ind w:left="1584" w:right="0" w:hanging="359"/>
        <w:jc w:val="left"/>
        <w:rPr>
          <w:sz w:val="24"/>
        </w:rPr>
      </w:pPr>
      <w:r>
        <w:rPr>
          <w:sz w:val="24"/>
        </w:rPr>
        <w:t>Исследование</w:t>
      </w:r>
      <w:r>
        <w:rPr>
          <w:spacing w:val="-12"/>
          <w:sz w:val="24"/>
        </w:rPr>
        <w:t> </w:t>
      </w:r>
      <w:r>
        <w:rPr>
          <w:sz w:val="24"/>
        </w:rPr>
        <w:t>магнитного</w:t>
      </w:r>
      <w:r>
        <w:rPr>
          <w:spacing w:val="-12"/>
          <w:sz w:val="24"/>
        </w:rPr>
        <w:t> </w:t>
      </w:r>
      <w:r>
        <w:rPr>
          <w:sz w:val="24"/>
        </w:rPr>
        <w:t>взаимодействия</w:t>
      </w:r>
      <w:r>
        <w:rPr>
          <w:spacing w:val="-8"/>
          <w:sz w:val="24"/>
        </w:rPr>
        <w:t> </w:t>
      </w:r>
      <w:r>
        <w:rPr>
          <w:sz w:val="24"/>
        </w:rPr>
        <w:t>постоянных</w:t>
      </w:r>
      <w:r>
        <w:rPr>
          <w:spacing w:val="-5"/>
          <w:sz w:val="24"/>
        </w:rPr>
        <w:t> </w:t>
      </w:r>
      <w:r>
        <w:rPr>
          <w:spacing w:val="-2"/>
          <w:sz w:val="24"/>
        </w:rPr>
        <w:t>магнитов.</w:t>
      </w:r>
    </w:p>
    <w:p>
      <w:pPr>
        <w:pStyle w:val="ListParagraph"/>
        <w:numPr>
          <w:ilvl w:val="0"/>
          <w:numId w:val="64"/>
        </w:numPr>
        <w:tabs>
          <w:tab w:pos="1584" w:val="left" w:leader="none"/>
        </w:tabs>
        <w:spacing w:line="240" w:lineRule="auto" w:before="0" w:after="0"/>
        <w:ind w:left="1584" w:right="0" w:hanging="359"/>
        <w:jc w:val="left"/>
        <w:rPr>
          <w:sz w:val="24"/>
        </w:rPr>
      </w:pPr>
      <w:r>
        <w:rPr>
          <w:sz w:val="24"/>
        </w:rPr>
        <w:t>Изучение</w:t>
      </w:r>
      <w:r>
        <w:rPr>
          <w:spacing w:val="-12"/>
          <w:sz w:val="24"/>
        </w:rPr>
        <w:t> </w:t>
      </w:r>
      <w:r>
        <w:rPr>
          <w:sz w:val="24"/>
        </w:rPr>
        <w:t>магнитного</w:t>
      </w:r>
      <w:r>
        <w:rPr>
          <w:spacing w:val="-10"/>
          <w:sz w:val="24"/>
        </w:rPr>
        <w:t> </w:t>
      </w:r>
      <w:r>
        <w:rPr>
          <w:sz w:val="24"/>
        </w:rPr>
        <w:t>поля</w:t>
      </w:r>
      <w:r>
        <w:rPr>
          <w:spacing w:val="-8"/>
          <w:sz w:val="24"/>
        </w:rPr>
        <w:t> </w:t>
      </w:r>
      <w:r>
        <w:rPr>
          <w:sz w:val="24"/>
        </w:rPr>
        <w:t>постоянных</w:t>
      </w:r>
      <w:r>
        <w:rPr>
          <w:spacing w:val="-3"/>
          <w:sz w:val="24"/>
        </w:rPr>
        <w:t> </w:t>
      </w:r>
      <w:r>
        <w:rPr>
          <w:sz w:val="24"/>
        </w:rPr>
        <w:t>магнитов</w:t>
      </w:r>
      <w:r>
        <w:rPr>
          <w:spacing w:val="-5"/>
          <w:sz w:val="24"/>
        </w:rPr>
        <w:t> </w:t>
      </w:r>
      <w:r>
        <w:rPr>
          <w:sz w:val="24"/>
        </w:rPr>
        <w:t>при</w:t>
      </w:r>
      <w:r>
        <w:rPr>
          <w:spacing w:val="-5"/>
          <w:sz w:val="24"/>
        </w:rPr>
        <w:t> </w:t>
      </w:r>
      <w:r>
        <w:rPr>
          <w:sz w:val="24"/>
        </w:rPr>
        <w:t>их объединении</w:t>
      </w:r>
      <w:r>
        <w:rPr>
          <w:spacing w:val="-5"/>
          <w:sz w:val="24"/>
        </w:rPr>
        <w:t> </w:t>
      </w:r>
      <w:r>
        <w:rPr>
          <w:sz w:val="24"/>
        </w:rPr>
        <w:t>и</w:t>
      </w:r>
      <w:r>
        <w:rPr>
          <w:spacing w:val="-5"/>
          <w:sz w:val="24"/>
        </w:rPr>
        <w:t> </w:t>
      </w:r>
      <w:r>
        <w:rPr>
          <w:spacing w:val="-2"/>
          <w:sz w:val="24"/>
        </w:rPr>
        <w:t>разделении.</w:t>
      </w:r>
    </w:p>
    <w:p>
      <w:pPr>
        <w:pStyle w:val="ListParagraph"/>
        <w:numPr>
          <w:ilvl w:val="0"/>
          <w:numId w:val="64"/>
        </w:numPr>
        <w:tabs>
          <w:tab w:pos="1584" w:val="left" w:leader="none"/>
        </w:tabs>
        <w:spacing w:line="275" w:lineRule="exact" w:before="0" w:after="0"/>
        <w:ind w:left="1584" w:right="0" w:hanging="359"/>
        <w:jc w:val="left"/>
        <w:rPr>
          <w:sz w:val="24"/>
        </w:rPr>
      </w:pPr>
      <w:r>
        <w:rPr>
          <w:sz w:val="24"/>
        </w:rPr>
        <w:t>Исследование</w:t>
      </w:r>
      <w:r>
        <w:rPr>
          <w:spacing w:val="-13"/>
          <w:sz w:val="24"/>
        </w:rPr>
        <w:t> </w:t>
      </w:r>
      <w:r>
        <w:rPr>
          <w:sz w:val="24"/>
        </w:rPr>
        <w:t>действия</w:t>
      </w:r>
      <w:r>
        <w:rPr>
          <w:spacing w:val="-8"/>
          <w:sz w:val="24"/>
        </w:rPr>
        <w:t> </w:t>
      </w:r>
      <w:r>
        <w:rPr>
          <w:sz w:val="24"/>
        </w:rPr>
        <w:t>электрического</w:t>
      </w:r>
      <w:r>
        <w:rPr>
          <w:spacing w:val="-12"/>
          <w:sz w:val="24"/>
        </w:rPr>
        <w:t> </w:t>
      </w:r>
      <w:r>
        <w:rPr>
          <w:sz w:val="24"/>
        </w:rPr>
        <w:t>тока</w:t>
      </w:r>
      <w:r>
        <w:rPr>
          <w:spacing w:val="-6"/>
          <w:sz w:val="24"/>
        </w:rPr>
        <w:t> </w:t>
      </w:r>
      <w:r>
        <w:rPr>
          <w:sz w:val="24"/>
        </w:rPr>
        <w:t>на</w:t>
      </w:r>
      <w:r>
        <w:rPr>
          <w:spacing w:val="-12"/>
          <w:sz w:val="24"/>
        </w:rPr>
        <w:t> </w:t>
      </w:r>
      <w:r>
        <w:rPr>
          <w:sz w:val="24"/>
        </w:rPr>
        <w:t>магнитную</w:t>
      </w:r>
      <w:r>
        <w:rPr>
          <w:spacing w:val="7"/>
          <w:sz w:val="24"/>
        </w:rPr>
        <w:t> </w:t>
      </w:r>
      <w:r>
        <w:rPr>
          <w:spacing w:val="-2"/>
          <w:sz w:val="24"/>
        </w:rPr>
        <w:t>стрелку.</w:t>
      </w:r>
    </w:p>
    <w:p>
      <w:pPr>
        <w:pStyle w:val="ListParagraph"/>
        <w:numPr>
          <w:ilvl w:val="0"/>
          <w:numId w:val="64"/>
        </w:numPr>
        <w:tabs>
          <w:tab w:pos="1653" w:val="left" w:leader="none"/>
        </w:tabs>
        <w:spacing w:line="240" w:lineRule="auto" w:before="0" w:after="0"/>
        <w:ind w:left="658" w:right="575" w:firstLine="566"/>
        <w:jc w:val="left"/>
        <w:rPr>
          <w:sz w:val="24"/>
        </w:rPr>
      </w:pPr>
      <w:r>
        <w:rPr>
          <w:sz w:val="24"/>
        </w:rPr>
        <w:t>Опыты,</w:t>
      </w:r>
      <w:r>
        <w:rPr>
          <w:spacing w:val="40"/>
          <w:sz w:val="24"/>
        </w:rPr>
        <w:t> </w:t>
      </w:r>
      <w:r>
        <w:rPr>
          <w:sz w:val="24"/>
        </w:rPr>
        <w:t>демонстрирующие</w:t>
      </w:r>
      <w:r>
        <w:rPr>
          <w:spacing w:val="40"/>
          <w:sz w:val="24"/>
        </w:rPr>
        <w:t> </w:t>
      </w:r>
      <w:r>
        <w:rPr>
          <w:sz w:val="24"/>
        </w:rPr>
        <w:t>зависимость</w:t>
      </w:r>
      <w:r>
        <w:rPr>
          <w:spacing w:val="40"/>
          <w:sz w:val="24"/>
        </w:rPr>
        <w:t> </w:t>
      </w:r>
      <w:r>
        <w:rPr>
          <w:sz w:val="24"/>
        </w:rPr>
        <w:t>силы</w:t>
      </w:r>
      <w:r>
        <w:rPr>
          <w:spacing w:val="40"/>
          <w:sz w:val="24"/>
        </w:rPr>
        <w:t> </w:t>
      </w:r>
      <w:r>
        <w:rPr>
          <w:sz w:val="24"/>
        </w:rPr>
        <w:t>взаимодействия</w:t>
      </w:r>
      <w:r>
        <w:rPr>
          <w:spacing w:val="40"/>
          <w:sz w:val="24"/>
        </w:rPr>
        <w:t> </w:t>
      </w:r>
      <w:r>
        <w:rPr>
          <w:sz w:val="24"/>
        </w:rPr>
        <w:t>катушки</w:t>
      </w:r>
      <w:r>
        <w:rPr>
          <w:spacing w:val="40"/>
          <w:sz w:val="24"/>
        </w:rPr>
        <w:t> </w:t>
      </w:r>
      <w:r>
        <w:rPr>
          <w:sz w:val="24"/>
        </w:rPr>
        <w:t>с</w:t>
      </w:r>
      <w:r>
        <w:rPr>
          <w:spacing w:val="40"/>
          <w:sz w:val="24"/>
        </w:rPr>
        <w:t> </w:t>
      </w:r>
      <w:r>
        <w:rPr>
          <w:sz w:val="24"/>
        </w:rPr>
        <w:t>током</w:t>
      </w:r>
      <w:r>
        <w:rPr>
          <w:spacing w:val="40"/>
          <w:sz w:val="24"/>
        </w:rPr>
        <w:t> </w:t>
      </w:r>
      <w:r>
        <w:rPr>
          <w:sz w:val="24"/>
        </w:rPr>
        <w:t>и</w:t>
      </w:r>
      <w:r>
        <w:rPr>
          <w:spacing w:val="40"/>
          <w:sz w:val="24"/>
        </w:rPr>
        <w:t> </w:t>
      </w:r>
      <w:r>
        <w:rPr>
          <w:sz w:val="24"/>
        </w:rPr>
        <w:t>магнита от силы тока и направления тока в катушке.</w:t>
      </w:r>
    </w:p>
    <w:p>
      <w:pPr>
        <w:pStyle w:val="ListParagraph"/>
        <w:numPr>
          <w:ilvl w:val="0"/>
          <w:numId w:val="64"/>
        </w:numPr>
        <w:tabs>
          <w:tab w:pos="1584" w:val="left" w:leader="none"/>
        </w:tabs>
        <w:spacing w:line="275" w:lineRule="exact" w:before="4" w:after="0"/>
        <w:ind w:left="1584" w:right="0" w:hanging="359"/>
        <w:jc w:val="left"/>
        <w:rPr>
          <w:sz w:val="24"/>
        </w:rPr>
      </w:pPr>
      <w:r>
        <w:rPr>
          <w:sz w:val="24"/>
        </w:rPr>
        <w:t>Изучение</w:t>
      </w:r>
      <w:r>
        <w:rPr>
          <w:spacing w:val="-8"/>
          <w:sz w:val="24"/>
        </w:rPr>
        <w:t> </w:t>
      </w:r>
      <w:r>
        <w:rPr>
          <w:sz w:val="24"/>
        </w:rPr>
        <w:t>действия</w:t>
      </w:r>
      <w:r>
        <w:rPr>
          <w:spacing w:val="-3"/>
          <w:sz w:val="24"/>
        </w:rPr>
        <w:t> </w:t>
      </w:r>
      <w:r>
        <w:rPr>
          <w:sz w:val="24"/>
        </w:rPr>
        <w:t>магнитного</w:t>
      </w:r>
      <w:r>
        <w:rPr>
          <w:spacing w:val="-11"/>
          <w:sz w:val="24"/>
        </w:rPr>
        <w:t> </w:t>
      </w:r>
      <w:r>
        <w:rPr>
          <w:sz w:val="24"/>
        </w:rPr>
        <w:t>поля</w:t>
      </w:r>
      <w:r>
        <w:rPr>
          <w:spacing w:val="-3"/>
          <w:sz w:val="24"/>
        </w:rPr>
        <w:t> </w:t>
      </w:r>
      <w:r>
        <w:rPr>
          <w:sz w:val="24"/>
        </w:rPr>
        <w:t>на</w:t>
      </w:r>
      <w:r>
        <w:rPr>
          <w:spacing w:val="-8"/>
          <w:sz w:val="24"/>
        </w:rPr>
        <w:t> </w:t>
      </w:r>
      <w:r>
        <w:rPr>
          <w:sz w:val="24"/>
        </w:rPr>
        <w:t>проводник</w:t>
      </w:r>
      <w:r>
        <w:rPr>
          <w:spacing w:val="-5"/>
          <w:sz w:val="24"/>
        </w:rPr>
        <w:t> </w:t>
      </w:r>
      <w:r>
        <w:rPr>
          <w:sz w:val="24"/>
        </w:rPr>
        <w:t>с</w:t>
      </w:r>
      <w:r>
        <w:rPr>
          <w:spacing w:val="-7"/>
          <w:sz w:val="24"/>
        </w:rPr>
        <w:t> </w:t>
      </w:r>
      <w:r>
        <w:rPr>
          <w:spacing w:val="-2"/>
          <w:sz w:val="24"/>
        </w:rPr>
        <w:t>током.</w:t>
      </w:r>
    </w:p>
    <w:p>
      <w:pPr>
        <w:pStyle w:val="ListParagraph"/>
        <w:numPr>
          <w:ilvl w:val="0"/>
          <w:numId w:val="64"/>
        </w:numPr>
        <w:tabs>
          <w:tab w:pos="1584" w:val="left" w:leader="none"/>
        </w:tabs>
        <w:spacing w:line="275" w:lineRule="exact" w:before="0" w:after="0"/>
        <w:ind w:left="1584" w:right="0" w:hanging="359"/>
        <w:jc w:val="left"/>
        <w:rPr>
          <w:sz w:val="24"/>
        </w:rPr>
      </w:pPr>
      <w:r>
        <w:rPr>
          <w:sz w:val="24"/>
        </w:rPr>
        <w:t>Конструирование</w:t>
      </w:r>
      <w:r>
        <w:rPr>
          <w:spacing w:val="-12"/>
          <w:sz w:val="24"/>
        </w:rPr>
        <w:t> </w:t>
      </w:r>
      <w:r>
        <w:rPr>
          <w:sz w:val="24"/>
        </w:rPr>
        <w:t>и</w:t>
      </w:r>
      <w:r>
        <w:rPr>
          <w:spacing w:val="-5"/>
          <w:sz w:val="24"/>
        </w:rPr>
        <w:t> </w:t>
      </w:r>
      <w:r>
        <w:rPr>
          <w:sz w:val="24"/>
        </w:rPr>
        <w:t>изучение</w:t>
      </w:r>
      <w:r>
        <w:rPr>
          <w:spacing w:val="-8"/>
          <w:sz w:val="24"/>
        </w:rPr>
        <w:t> </w:t>
      </w:r>
      <w:r>
        <w:rPr>
          <w:sz w:val="24"/>
        </w:rPr>
        <w:t>работы</w:t>
      </w:r>
      <w:r>
        <w:rPr>
          <w:spacing w:val="-10"/>
          <w:sz w:val="24"/>
        </w:rPr>
        <w:t> </w:t>
      </w:r>
      <w:r>
        <w:rPr>
          <w:spacing w:val="-2"/>
          <w:sz w:val="24"/>
        </w:rPr>
        <w:t>электродвигателя.</w:t>
      </w:r>
    </w:p>
    <w:p>
      <w:pPr>
        <w:pStyle w:val="ListParagraph"/>
        <w:numPr>
          <w:ilvl w:val="0"/>
          <w:numId w:val="64"/>
        </w:numPr>
        <w:tabs>
          <w:tab w:pos="1584" w:val="left" w:leader="none"/>
        </w:tabs>
        <w:spacing w:line="274" w:lineRule="exact" w:before="2" w:after="0"/>
        <w:ind w:left="1584" w:right="0" w:hanging="359"/>
        <w:jc w:val="left"/>
        <w:rPr>
          <w:sz w:val="24"/>
        </w:rPr>
      </w:pPr>
      <w:r>
        <w:rPr>
          <w:sz w:val="24"/>
        </w:rPr>
        <w:t>Измерение</w:t>
      </w:r>
      <w:r>
        <w:rPr>
          <w:spacing w:val="-11"/>
          <w:sz w:val="24"/>
        </w:rPr>
        <w:t> </w:t>
      </w:r>
      <w:r>
        <w:rPr>
          <w:sz w:val="24"/>
        </w:rPr>
        <w:t>КПД</w:t>
      </w:r>
      <w:r>
        <w:rPr>
          <w:spacing w:val="-10"/>
          <w:sz w:val="24"/>
        </w:rPr>
        <w:t> </w:t>
      </w:r>
      <w:r>
        <w:rPr>
          <w:sz w:val="24"/>
        </w:rPr>
        <w:t>электродвигательной</w:t>
      </w:r>
      <w:r>
        <w:rPr>
          <w:spacing w:val="-1"/>
          <w:sz w:val="24"/>
        </w:rPr>
        <w:t> </w:t>
      </w:r>
      <w:r>
        <w:rPr>
          <w:spacing w:val="-2"/>
          <w:sz w:val="24"/>
        </w:rPr>
        <w:t>установки.</w:t>
      </w:r>
    </w:p>
    <w:p>
      <w:pPr>
        <w:pStyle w:val="ListParagraph"/>
        <w:numPr>
          <w:ilvl w:val="0"/>
          <w:numId w:val="64"/>
        </w:numPr>
        <w:tabs>
          <w:tab w:pos="1729" w:val="left" w:leader="none"/>
          <w:tab w:pos="2663" w:val="left" w:leader="none"/>
          <w:tab w:pos="3119" w:val="left" w:leader="none"/>
          <w:tab w:pos="4792" w:val="left" w:leader="none"/>
          <w:tab w:pos="5817" w:val="left" w:leader="none"/>
          <w:tab w:pos="7905" w:val="left" w:leader="none"/>
          <w:tab w:pos="9197" w:val="left" w:leader="none"/>
        </w:tabs>
        <w:spacing w:line="240" w:lineRule="auto" w:before="0" w:after="0"/>
        <w:ind w:left="658" w:right="559" w:firstLine="566"/>
        <w:jc w:val="left"/>
        <w:rPr>
          <w:sz w:val="24"/>
        </w:rPr>
      </w:pPr>
      <w:r>
        <w:rPr>
          <w:spacing w:val="-2"/>
          <w:sz w:val="24"/>
        </w:rPr>
        <w:t>Опыты</w:t>
      </w:r>
      <w:r>
        <w:rPr>
          <w:sz w:val="24"/>
        </w:rPr>
        <w:tab/>
      </w:r>
      <w:r>
        <w:rPr>
          <w:spacing w:val="-6"/>
          <w:sz w:val="24"/>
        </w:rPr>
        <w:t>по</w:t>
      </w:r>
      <w:r>
        <w:rPr>
          <w:sz w:val="24"/>
        </w:rPr>
        <w:tab/>
      </w:r>
      <w:r>
        <w:rPr>
          <w:spacing w:val="-2"/>
          <w:sz w:val="24"/>
        </w:rPr>
        <w:t>исследованию</w:t>
      </w:r>
      <w:r>
        <w:rPr>
          <w:sz w:val="24"/>
        </w:rPr>
        <w:tab/>
      </w:r>
      <w:r>
        <w:rPr>
          <w:spacing w:val="-2"/>
          <w:sz w:val="24"/>
        </w:rPr>
        <w:t>явления</w:t>
      </w:r>
      <w:r>
        <w:rPr>
          <w:sz w:val="24"/>
        </w:rPr>
        <w:tab/>
      </w:r>
      <w:r>
        <w:rPr>
          <w:spacing w:val="-2"/>
          <w:sz w:val="24"/>
        </w:rPr>
        <w:t>электромагнитной</w:t>
      </w:r>
      <w:r>
        <w:rPr>
          <w:sz w:val="24"/>
        </w:rPr>
        <w:tab/>
      </w:r>
      <w:r>
        <w:rPr>
          <w:spacing w:val="-2"/>
          <w:sz w:val="24"/>
        </w:rPr>
        <w:t>индукции:</w:t>
      </w:r>
      <w:r>
        <w:rPr>
          <w:sz w:val="24"/>
        </w:rPr>
        <w:tab/>
      </w:r>
      <w:r>
        <w:rPr>
          <w:spacing w:val="-2"/>
          <w:sz w:val="24"/>
        </w:rPr>
        <w:t>исследование </w:t>
      </w:r>
      <w:r>
        <w:rPr>
          <w:sz w:val="24"/>
        </w:rPr>
        <w:t>изменений значения и направления индукционного тока.</w:t>
      </w:r>
    </w:p>
    <w:p>
      <w:pPr>
        <w:pStyle w:val="Heading2"/>
        <w:spacing w:line="240" w:lineRule="auto" w:before="3"/>
        <w:ind w:left="5512"/>
        <w:jc w:val="left"/>
      </w:pPr>
      <w:r>
        <w:rPr/>
        <w:t>8 </w:t>
      </w:r>
      <w:r>
        <w:rPr>
          <w:spacing w:val="-2"/>
        </w:rPr>
        <w:t>класс</w:t>
      </w:r>
    </w:p>
    <w:p>
      <w:pPr>
        <w:spacing w:line="271" w:lineRule="exact" w:before="0"/>
        <w:ind w:left="1225" w:right="0" w:firstLine="0"/>
        <w:jc w:val="both"/>
        <w:rPr>
          <w:b/>
          <w:sz w:val="24"/>
        </w:rPr>
      </w:pPr>
      <w:r>
        <w:rPr>
          <w:b/>
          <w:sz w:val="24"/>
        </w:rPr>
        <w:t>Раздел</w:t>
      </w:r>
      <w:r>
        <w:rPr>
          <w:b/>
          <w:spacing w:val="-9"/>
          <w:sz w:val="24"/>
        </w:rPr>
        <w:t> </w:t>
      </w:r>
      <w:r>
        <w:rPr>
          <w:b/>
          <w:sz w:val="24"/>
        </w:rPr>
        <w:t>8.</w:t>
      </w:r>
      <w:r>
        <w:rPr>
          <w:b/>
          <w:spacing w:val="-3"/>
          <w:sz w:val="24"/>
        </w:rPr>
        <w:t> </w:t>
      </w:r>
      <w:r>
        <w:rPr>
          <w:b/>
          <w:sz w:val="24"/>
        </w:rPr>
        <w:t>Механические</w:t>
      </w:r>
      <w:r>
        <w:rPr>
          <w:b/>
          <w:spacing w:val="-4"/>
          <w:sz w:val="24"/>
        </w:rPr>
        <w:t> </w:t>
      </w:r>
      <w:r>
        <w:rPr>
          <w:b/>
          <w:spacing w:val="-2"/>
          <w:sz w:val="24"/>
        </w:rPr>
        <w:t>явления</w:t>
      </w:r>
    </w:p>
    <w:p>
      <w:pPr>
        <w:pStyle w:val="BodyText"/>
        <w:spacing w:before="2"/>
        <w:ind w:right="559"/>
      </w:pPr>
      <w:r>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pPr>
        <w:pStyle w:val="BodyText"/>
        <w:ind w:right="571"/>
      </w:pPr>
      <w:r>
        <w:rPr/>
        <w:t>Ускорение. Равноускоренное прямолинейное движение. Свободное падение. Опыты </w:t>
      </w:r>
      <w:r>
        <w:rPr>
          <w:spacing w:val="-2"/>
        </w:rPr>
        <w:t>Галилея.</w:t>
      </w:r>
    </w:p>
    <w:p>
      <w:pPr>
        <w:pStyle w:val="BodyText"/>
        <w:ind w:right="583"/>
      </w:pPr>
      <w:r>
        <w:rPr/>
        <w:t>Равномерное движение по окружности. Период и частота обращения. Линейная и угловая скорости. Центростремительное</w:t>
      </w:r>
    </w:p>
    <w:p>
      <w:pPr>
        <w:pStyle w:val="BodyText"/>
        <w:spacing w:line="272" w:lineRule="exact" w:before="6"/>
        <w:ind w:firstLine="0"/>
        <w:jc w:val="left"/>
      </w:pPr>
      <w:r>
        <w:rPr>
          <w:spacing w:val="-2"/>
        </w:rPr>
        <w:t>ускорение.</w:t>
      </w:r>
    </w:p>
    <w:p>
      <w:pPr>
        <w:pStyle w:val="BodyText"/>
        <w:jc w:val="left"/>
      </w:pPr>
      <w:r>
        <w:rPr/>
        <w:t>Первый</w:t>
      </w:r>
      <w:r>
        <w:rPr>
          <w:spacing w:val="39"/>
        </w:rPr>
        <w:t> </w:t>
      </w:r>
      <w:r>
        <w:rPr/>
        <w:t>закон</w:t>
      </w:r>
      <w:r>
        <w:rPr>
          <w:spacing w:val="40"/>
        </w:rPr>
        <w:t> </w:t>
      </w:r>
      <w:r>
        <w:rPr/>
        <w:t>Ньютона.</w:t>
      </w:r>
      <w:r>
        <w:rPr>
          <w:spacing w:val="36"/>
        </w:rPr>
        <w:t> </w:t>
      </w:r>
      <w:r>
        <w:rPr/>
        <w:t>Второй</w:t>
      </w:r>
      <w:r>
        <w:rPr>
          <w:spacing w:val="39"/>
        </w:rPr>
        <w:t> </w:t>
      </w:r>
      <w:r>
        <w:rPr/>
        <w:t>закон</w:t>
      </w:r>
      <w:r>
        <w:rPr>
          <w:spacing w:val="37"/>
        </w:rPr>
        <w:t> </w:t>
      </w:r>
      <w:r>
        <w:rPr/>
        <w:t>Ньютона.</w:t>
      </w:r>
      <w:r>
        <w:rPr>
          <w:spacing w:val="36"/>
        </w:rPr>
        <w:t> </w:t>
      </w:r>
      <w:r>
        <w:rPr/>
        <w:t>Третий</w:t>
      </w:r>
      <w:r>
        <w:rPr>
          <w:spacing w:val="38"/>
        </w:rPr>
        <w:t> </w:t>
      </w:r>
      <w:r>
        <w:rPr/>
        <w:t>закон</w:t>
      </w:r>
      <w:r>
        <w:rPr>
          <w:spacing w:val="39"/>
        </w:rPr>
        <w:t> </w:t>
      </w:r>
      <w:r>
        <w:rPr/>
        <w:t>Ньютона.</w:t>
      </w:r>
      <w:r>
        <w:rPr>
          <w:spacing w:val="36"/>
        </w:rPr>
        <w:t> </w:t>
      </w:r>
      <w:r>
        <w:rPr/>
        <w:t>Принцип суперпозиции сил.</w:t>
      </w:r>
    </w:p>
    <w:p>
      <w:pPr>
        <w:pStyle w:val="BodyText"/>
        <w:spacing w:line="237" w:lineRule="auto" w:before="3"/>
        <w:ind w:right="607"/>
        <w:jc w:val="left"/>
      </w:pPr>
      <w:r>
        <w:rPr/>
        <w:t>Сила</w:t>
      </w:r>
      <w:r>
        <w:rPr>
          <w:spacing w:val="35"/>
        </w:rPr>
        <w:t> </w:t>
      </w:r>
      <w:r>
        <w:rPr/>
        <w:t>упругости.</w:t>
      </w:r>
      <w:r>
        <w:rPr>
          <w:spacing w:val="32"/>
        </w:rPr>
        <w:t> </w:t>
      </w:r>
      <w:r>
        <w:rPr/>
        <w:t>Закон</w:t>
      </w:r>
      <w:r>
        <w:rPr>
          <w:spacing w:val="32"/>
        </w:rPr>
        <w:t> </w:t>
      </w:r>
      <w:r>
        <w:rPr/>
        <w:t>Гука.</w:t>
      </w:r>
      <w:r>
        <w:rPr>
          <w:spacing w:val="31"/>
        </w:rPr>
        <w:t> </w:t>
      </w:r>
      <w:r>
        <w:rPr/>
        <w:t>Сила</w:t>
      </w:r>
      <w:r>
        <w:rPr>
          <w:spacing w:val="30"/>
        </w:rPr>
        <w:t> </w:t>
      </w:r>
      <w:r>
        <w:rPr/>
        <w:t>трения: сила</w:t>
      </w:r>
      <w:r>
        <w:rPr>
          <w:spacing w:val="34"/>
        </w:rPr>
        <w:t> </w:t>
      </w:r>
      <w:r>
        <w:rPr/>
        <w:t>трения</w:t>
      </w:r>
      <w:r>
        <w:rPr>
          <w:spacing w:val="31"/>
        </w:rPr>
        <w:t> </w:t>
      </w:r>
      <w:r>
        <w:rPr/>
        <w:t>скольжения,</w:t>
      </w:r>
      <w:r>
        <w:rPr>
          <w:spacing w:val="28"/>
        </w:rPr>
        <w:t> </w:t>
      </w:r>
      <w:r>
        <w:rPr/>
        <w:t>сила трения</w:t>
      </w:r>
      <w:r>
        <w:rPr>
          <w:spacing w:val="31"/>
        </w:rPr>
        <w:t> </w:t>
      </w:r>
      <w:r>
        <w:rPr/>
        <w:t>покоя, другие виды трения.</w:t>
      </w:r>
    </w:p>
    <w:p>
      <w:pPr>
        <w:pStyle w:val="BodyText"/>
        <w:spacing w:before="1"/>
        <w:ind w:right="607"/>
        <w:jc w:val="left"/>
      </w:pPr>
      <w:r>
        <w:rPr/>
        <w:t>Сила</w:t>
      </w:r>
      <w:r>
        <w:rPr>
          <w:spacing w:val="-4"/>
        </w:rPr>
        <w:t> </w:t>
      </w:r>
      <w:r>
        <w:rPr/>
        <w:t>тяжести</w:t>
      </w:r>
      <w:r>
        <w:rPr>
          <w:spacing w:val="-2"/>
        </w:rPr>
        <w:t> </w:t>
      </w:r>
      <w:r>
        <w:rPr/>
        <w:t>и</w:t>
      </w:r>
      <w:r>
        <w:rPr>
          <w:spacing w:val="-3"/>
        </w:rPr>
        <w:t> </w:t>
      </w:r>
      <w:r>
        <w:rPr/>
        <w:t>закон</w:t>
      </w:r>
      <w:r>
        <w:rPr>
          <w:spacing w:val="-3"/>
        </w:rPr>
        <w:t> </w:t>
      </w:r>
      <w:r>
        <w:rPr/>
        <w:t>всемирного</w:t>
      </w:r>
      <w:r>
        <w:rPr>
          <w:spacing w:val="-3"/>
        </w:rPr>
        <w:t> </w:t>
      </w:r>
      <w:r>
        <w:rPr/>
        <w:t>тяготения.</w:t>
      </w:r>
      <w:r>
        <w:rPr>
          <w:spacing w:val="-3"/>
        </w:rPr>
        <w:t> </w:t>
      </w:r>
      <w:r>
        <w:rPr/>
        <w:t>Ускорение</w:t>
      </w:r>
      <w:r>
        <w:rPr>
          <w:spacing w:val="-4"/>
        </w:rPr>
        <w:t> </w:t>
      </w:r>
      <w:r>
        <w:rPr/>
        <w:t>свободного</w:t>
      </w:r>
      <w:r>
        <w:rPr>
          <w:spacing w:val="-3"/>
        </w:rPr>
        <w:t> </w:t>
      </w:r>
      <w:r>
        <w:rPr/>
        <w:t>падения.</w:t>
      </w:r>
      <w:r>
        <w:rPr>
          <w:spacing w:val="-2"/>
        </w:rPr>
        <w:t> </w:t>
      </w:r>
      <w:r>
        <w:rPr/>
        <w:t>Движение планет вокруг Солнца (МС).</w:t>
      </w:r>
    </w:p>
    <w:p>
      <w:pPr>
        <w:pStyle w:val="BodyText"/>
        <w:spacing w:line="242" w:lineRule="auto"/>
        <w:ind w:right="562"/>
      </w:pPr>
      <w:r>
        <w:rPr/>
        <w:t>Первая космическая скорость. Невесомость и перегрузки. Равновесие</w:t>
      </w:r>
      <w:r>
        <w:rPr>
          <w:spacing w:val="40"/>
        </w:rPr>
        <w:t> </w:t>
      </w:r>
      <w:r>
        <w:rPr/>
        <w:t>материальной</w:t>
      </w:r>
      <w:r>
        <w:rPr>
          <w:spacing w:val="40"/>
        </w:rPr>
        <w:t> </w:t>
      </w:r>
      <w:r>
        <w:rPr/>
        <w:t>точки. Абсолютно твёрдое тело. Равновесие твёрдого тела с закреплённой осью вращения. Момент силы. Центр тяжести.</w:t>
      </w:r>
    </w:p>
    <w:p>
      <w:pPr>
        <w:pStyle w:val="BodyText"/>
        <w:spacing w:line="273" w:lineRule="exact"/>
        <w:ind w:left="1225" w:firstLine="0"/>
      </w:pPr>
      <w:r>
        <w:rPr/>
        <w:t>Импульс</w:t>
      </w:r>
      <w:r>
        <w:rPr>
          <w:spacing w:val="59"/>
        </w:rPr>
        <w:t> </w:t>
      </w:r>
      <w:r>
        <w:rPr/>
        <w:t>тела.</w:t>
      </w:r>
      <w:r>
        <w:rPr>
          <w:spacing w:val="31"/>
        </w:rPr>
        <w:t>  </w:t>
      </w:r>
      <w:r>
        <w:rPr/>
        <w:t>Изменение</w:t>
      </w:r>
      <w:r>
        <w:rPr>
          <w:spacing w:val="29"/>
        </w:rPr>
        <w:t>  </w:t>
      </w:r>
      <w:r>
        <w:rPr/>
        <w:t>импульса.</w:t>
      </w:r>
      <w:r>
        <w:rPr>
          <w:spacing w:val="32"/>
        </w:rPr>
        <w:t>  </w:t>
      </w:r>
      <w:r>
        <w:rPr/>
        <w:t>Импульс</w:t>
      </w:r>
      <w:r>
        <w:rPr>
          <w:spacing w:val="29"/>
        </w:rPr>
        <w:t>  </w:t>
      </w:r>
      <w:r>
        <w:rPr/>
        <w:t>силы.</w:t>
      </w:r>
      <w:r>
        <w:rPr>
          <w:spacing w:val="31"/>
        </w:rPr>
        <w:t>  </w:t>
      </w:r>
      <w:r>
        <w:rPr/>
        <w:t>Закон</w:t>
      </w:r>
      <w:r>
        <w:rPr>
          <w:spacing w:val="36"/>
        </w:rPr>
        <w:t>  </w:t>
      </w:r>
      <w:r>
        <w:rPr/>
        <w:t>сохранения</w:t>
      </w:r>
      <w:r>
        <w:rPr>
          <w:spacing w:val="31"/>
        </w:rPr>
        <w:t>  </w:t>
      </w:r>
      <w:r>
        <w:rPr>
          <w:spacing w:val="-2"/>
        </w:rPr>
        <w:t>импульса.</w:t>
      </w:r>
    </w:p>
    <w:p>
      <w:pPr>
        <w:pStyle w:val="BodyText"/>
        <w:spacing w:line="271" w:lineRule="exact"/>
        <w:ind w:firstLine="0"/>
      </w:pPr>
      <w:r>
        <w:rPr/>
        <w:t>Реактивное</w:t>
      </w:r>
      <w:r>
        <w:rPr>
          <w:spacing w:val="-9"/>
        </w:rPr>
        <w:t> </w:t>
      </w:r>
      <w:r>
        <w:rPr/>
        <w:t>движение</w:t>
      </w:r>
      <w:r>
        <w:rPr>
          <w:spacing w:val="-8"/>
        </w:rPr>
        <w:t> </w:t>
      </w:r>
      <w:r>
        <w:rPr>
          <w:spacing w:val="-2"/>
        </w:rPr>
        <w:t>(МС).</w:t>
      </w:r>
    </w:p>
    <w:p>
      <w:pPr>
        <w:pStyle w:val="BodyText"/>
        <w:ind w:right="563"/>
      </w:pPr>
      <w:r>
        <w:rPr/>
        <w:t>Механическая работа и мощность. Работа сил тяжести, упругости, трения. Связь энергии</w:t>
      </w:r>
      <w:r>
        <w:rPr>
          <w:spacing w:val="80"/>
        </w:rPr>
        <w:t> </w:t>
      </w:r>
      <w:r>
        <w:rPr/>
        <w:t>и работы. Потенциальная энергия тела, поднятого над поверхностью земли.</w:t>
      </w:r>
    </w:p>
    <w:p>
      <w:pPr>
        <w:pStyle w:val="BodyText"/>
        <w:ind w:right="582"/>
      </w:pPr>
      <w:r>
        <w:rPr/>
        <w:t>Потенциальная энергия сжатой пружины. Кинетическая энергия. Теорема о кинетической энергии. Закон сохранения механической энергии.</w:t>
      </w:r>
    </w:p>
    <w:p>
      <w:pPr>
        <w:spacing w:after="0"/>
        <w:sectPr>
          <w:pgSz w:w="11920" w:h="16850"/>
          <w:pgMar w:header="713" w:footer="0" w:top="940" w:bottom="280" w:left="760" w:right="0"/>
        </w:sectPr>
      </w:pPr>
    </w:p>
    <w:p>
      <w:pPr>
        <w:pStyle w:val="Heading2"/>
        <w:spacing w:line="275" w:lineRule="exact" w:before="251"/>
        <w:jc w:val="left"/>
      </w:pPr>
      <w:r>
        <w:rPr>
          <w:spacing w:val="-2"/>
        </w:rPr>
        <w:t>Демонстрации</w:t>
      </w:r>
    </w:p>
    <w:p>
      <w:pPr>
        <w:pStyle w:val="ListParagraph"/>
        <w:numPr>
          <w:ilvl w:val="0"/>
          <w:numId w:val="65"/>
        </w:numPr>
        <w:tabs>
          <w:tab w:pos="1464" w:val="left" w:leader="none"/>
        </w:tabs>
        <w:spacing w:line="274" w:lineRule="exact" w:before="0" w:after="0"/>
        <w:ind w:left="1464" w:right="0" w:hanging="239"/>
        <w:jc w:val="left"/>
        <w:rPr>
          <w:sz w:val="24"/>
        </w:rPr>
      </w:pPr>
      <w:r>
        <w:rPr>
          <w:sz w:val="24"/>
        </w:rPr>
        <w:t>Наблюдение</w:t>
      </w:r>
      <w:r>
        <w:rPr>
          <w:spacing w:val="-13"/>
          <w:sz w:val="24"/>
        </w:rPr>
        <w:t> </w:t>
      </w:r>
      <w:r>
        <w:rPr>
          <w:sz w:val="24"/>
        </w:rPr>
        <w:t>механического</w:t>
      </w:r>
      <w:r>
        <w:rPr>
          <w:spacing w:val="-12"/>
          <w:sz w:val="24"/>
        </w:rPr>
        <w:t> </w:t>
      </w:r>
      <w:r>
        <w:rPr>
          <w:sz w:val="24"/>
        </w:rPr>
        <w:t>движения</w:t>
      </w:r>
      <w:r>
        <w:rPr>
          <w:spacing w:val="-8"/>
          <w:sz w:val="24"/>
        </w:rPr>
        <w:t> </w:t>
      </w:r>
      <w:r>
        <w:rPr>
          <w:sz w:val="24"/>
        </w:rPr>
        <w:t>тела</w:t>
      </w:r>
      <w:r>
        <w:rPr>
          <w:spacing w:val="-4"/>
          <w:sz w:val="24"/>
        </w:rPr>
        <w:t> </w:t>
      </w:r>
      <w:r>
        <w:rPr>
          <w:sz w:val="24"/>
        </w:rPr>
        <w:t>относительно</w:t>
      </w:r>
      <w:r>
        <w:rPr>
          <w:spacing w:val="-3"/>
          <w:sz w:val="24"/>
        </w:rPr>
        <w:t> </w:t>
      </w:r>
      <w:r>
        <w:rPr>
          <w:sz w:val="24"/>
        </w:rPr>
        <w:t>разных</w:t>
      </w:r>
      <w:r>
        <w:rPr>
          <w:spacing w:val="-7"/>
          <w:sz w:val="24"/>
        </w:rPr>
        <w:t> </w:t>
      </w:r>
      <w:r>
        <w:rPr>
          <w:sz w:val="24"/>
        </w:rPr>
        <w:t>тел</w:t>
      </w:r>
      <w:r>
        <w:rPr>
          <w:spacing w:val="-3"/>
          <w:sz w:val="24"/>
        </w:rPr>
        <w:t> </w:t>
      </w:r>
      <w:r>
        <w:rPr>
          <w:spacing w:val="-2"/>
          <w:sz w:val="24"/>
        </w:rPr>
        <w:t>отсчёта.</w:t>
      </w:r>
    </w:p>
    <w:p>
      <w:pPr>
        <w:pStyle w:val="ListParagraph"/>
        <w:numPr>
          <w:ilvl w:val="0"/>
          <w:numId w:val="65"/>
        </w:numPr>
        <w:tabs>
          <w:tab w:pos="1495" w:val="left" w:leader="none"/>
        </w:tabs>
        <w:spacing w:line="240" w:lineRule="auto" w:before="0" w:after="0"/>
        <w:ind w:left="658" w:right="564" w:firstLine="566"/>
        <w:jc w:val="left"/>
        <w:rPr>
          <w:sz w:val="24"/>
        </w:rPr>
      </w:pPr>
      <w:r>
        <w:rPr>
          <w:sz w:val="24"/>
        </w:rPr>
        <w:t>Сравнение путей и траекторий</w:t>
      </w:r>
      <w:r>
        <w:rPr>
          <w:spacing w:val="30"/>
          <w:sz w:val="24"/>
        </w:rPr>
        <w:t> </w:t>
      </w:r>
      <w:r>
        <w:rPr>
          <w:sz w:val="24"/>
        </w:rPr>
        <w:t>движения одного и того же</w:t>
      </w:r>
      <w:r>
        <w:rPr>
          <w:spacing w:val="34"/>
          <w:sz w:val="24"/>
        </w:rPr>
        <w:t> </w:t>
      </w:r>
      <w:r>
        <w:rPr>
          <w:sz w:val="24"/>
        </w:rPr>
        <w:t>тела</w:t>
      </w:r>
      <w:r>
        <w:rPr>
          <w:spacing w:val="30"/>
          <w:sz w:val="24"/>
        </w:rPr>
        <w:t> </w:t>
      </w:r>
      <w:r>
        <w:rPr>
          <w:sz w:val="24"/>
        </w:rPr>
        <w:t>относительно разных тел отсчёта.</w:t>
      </w:r>
    </w:p>
    <w:p>
      <w:pPr>
        <w:pStyle w:val="ListParagraph"/>
        <w:numPr>
          <w:ilvl w:val="0"/>
          <w:numId w:val="65"/>
        </w:numPr>
        <w:tabs>
          <w:tab w:pos="1464" w:val="left" w:leader="none"/>
        </w:tabs>
        <w:spacing w:line="240" w:lineRule="auto" w:before="4" w:after="0"/>
        <w:ind w:left="1464" w:right="0" w:hanging="239"/>
        <w:jc w:val="left"/>
        <w:rPr>
          <w:sz w:val="24"/>
        </w:rPr>
      </w:pPr>
      <w:r>
        <w:rPr>
          <w:sz w:val="24"/>
        </w:rPr>
        <w:t>Измерение</w:t>
      </w:r>
      <w:r>
        <w:rPr>
          <w:spacing w:val="-10"/>
          <w:sz w:val="24"/>
        </w:rPr>
        <w:t> </w:t>
      </w:r>
      <w:r>
        <w:rPr>
          <w:sz w:val="24"/>
        </w:rPr>
        <w:t>скорости</w:t>
      </w:r>
      <w:r>
        <w:rPr>
          <w:spacing w:val="-4"/>
          <w:sz w:val="24"/>
        </w:rPr>
        <w:t> </w:t>
      </w:r>
      <w:r>
        <w:rPr>
          <w:sz w:val="24"/>
        </w:rPr>
        <w:t>и</w:t>
      </w:r>
      <w:r>
        <w:rPr>
          <w:spacing w:val="-3"/>
          <w:sz w:val="24"/>
        </w:rPr>
        <w:t> </w:t>
      </w:r>
      <w:r>
        <w:rPr>
          <w:sz w:val="24"/>
        </w:rPr>
        <w:t>ускорения</w:t>
      </w:r>
      <w:r>
        <w:rPr>
          <w:spacing w:val="-7"/>
          <w:sz w:val="24"/>
        </w:rPr>
        <w:t> </w:t>
      </w:r>
      <w:r>
        <w:rPr>
          <w:sz w:val="24"/>
        </w:rPr>
        <w:t>прямолинейного</w:t>
      </w:r>
      <w:r>
        <w:rPr>
          <w:spacing w:val="-11"/>
          <w:sz w:val="24"/>
        </w:rPr>
        <w:t> </w:t>
      </w:r>
      <w:r>
        <w:rPr>
          <w:spacing w:val="-2"/>
          <w:sz w:val="24"/>
        </w:rPr>
        <w:t>движения.</w:t>
      </w:r>
    </w:p>
    <w:p>
      <w:pPr>
        <w:pStyle w:val="ListParagraph"/>
        <w:numPr>
          <w:ilvl w:val="0"/>
          <w:numId w:val="65"/>
        </w:numPr>
        <w:tabs>
          <w:tab w:pos="1464" w:val="left" w:leader="none"/>
        </w:tabs>
        <w:spacing w:line="275" w:lineRule="exact" w:before="0" w:after="0"/>
        <w:ind w:left="1464" w:right="0" w:hanging="239"/>
        <w:jc w:val="left"/>
        <w:rPr>
          <w:sz w:val="24"/>
        </w:rPr>
      </w:pPr>
      <w:r>
        <w:rPr>
          <w:sz w:val="24"/>
        </w:rPr>
        <w:t>Исследование</w:t>
      </w:r>
      <w:r>
        <w:rPr>
          <w:spacing w:val="-15"/>
          <w:sz w:val="24"/>
        </w:rPr>
        <w:t> </w:t>
      </w:r>
      <w:r>
        <w:rPr>
          <w:sz w:val="24"/>
        </w:rPr>
        <w:t>признаков</w:t>
      </w:r>
      <w:r>
        <w:rPr>
          <w:spacing w:val="-7"/>
          <w:sz w:val="24"/>
        </w:rPr>
        <w:t> </w:t>
      </w:r>
      <w:r>
        <w:rPr>
          <w:sz w:val="24"/>
        </w:rPr>
        <w:t>равноускоренного</w:t>
      </w:r>
      <w:r>
        <w:rPr>
          <w:spacing w:val="-14"/>
          <w:sz w:val="24"/>
        </w:rPr>
        <w:t> </w:t>
      </w:r>
      <w:r>
        <w:rPr>
          <w:spacing w:val="-2"/>
          <w:sz w:val="24"/>
        </w:rPr>
        <w:t>движения.</w:t>
      </w:r>
    </w:p>
    <w:p>
      <w:pPr>
        <w:pStyle w:val="ListParagraph"/>
        <w:numPr>
          <w:ilvl w:val="0"/>
          <w:numId w:val="65"/>
        </w:numPr>
        <w:tabs>
          <w:tab w:pos="1464" w:val="left" w:leader="none"/>
        </w:tabs>
        <w:spacing w:line="274" w:lineRule="exact" w:before="0" w:after="0"/>
        <w:ind w:left="1464" w:right="0" w:hanging="239"/>
        <w:jc w:val="left"/>
        <w:rPr>
          <w:sz w:val="24"/>
        </w:rPr>
      </w:pPr>
      <w:r>
        <w:rPr>
          <w:sz w:val="24"/>
        </w:rPr>
        <w:t>Наблюдение</w:t>
      </w:r>
      <w:r>
        <w:rPr>
          <w:spacing w:val="-10"/>
          <w:sz w:val="24"/>
        </w:rPr>
        <w:t> </w:t>
      </w:r>
      <w:r>
        <w:rPr>
          <w:sz w:val="24"/>
        </w:rPr>
        <w:t>движения</w:t>
      </w:r>
      <w:r>
        <w:rPr>
          <w:spacing w:val="-6"/>
          <w:sz w:val="24"/>
        </w:rPr>
        <w:t> </w:t>
      </w:r>
      <w:r>
        <w:rPr>
          <w:sz w:val="24"/>
        </w:rPr>
        <w:t>тела</w:t>
      </w:r>
      <w:r>
        <w:rPr>
          <w:spacing w:val="-8"/>
          <w:sz w:val="24"/>
        </w:rPr>
        <w:t> </w:t>
      </w:r>
      <w:r>
        <w:rPr>
          <w:sz w:val="24"/>
        </w:rPr>
        <w:t>по</w:t>
      </w:r>
      <w:r>
        <w:rPr>
          <w:spacing w:val="-7"/>
          <w:sz w:val="24"/>
        </w:rPr>
        <w:t> </w:t>
      </w:r>
      <w:r>
        <w:rPr>
          <w:spacing w:val="-2"/>
          <w:sz w:val="24"/>
        </w:rPr>
        <w:t>окружности.</w:t>
      </w:r>
    </w:p>
    <w:p>
      <w:pPr>
        <w:pStyle w:val="ListParagraph"/>
        <w:numPr>
          <w:ilvl w:val="0"/>
          <w:numId w:val="65"/>
        </w:numPr>
        <w:tabs>
          <w:tab w:pos="1468" w:val="left" w:leader="none"/>
        </w:tabs>
        <w:spacing w:line="240" w:lineRule="auto" w:before="0" w:after="0"/>
        <w:ind w:left="658" w:right="564" w:firstLine="566"/>
        <w:jc w:val="left"/>
        <w:rPr>
          <w:sz w:val="24"/>
        </w:rPr>
      </w:pPr>
      <w:r>
        <w:rPr>
          <w:sz w:val="24"/>
        </w:rPr>
        <w:t>Наблюдение</w:t>
      </w:r>
      <w:r>
        <w:rPr>
          <w:spacing w:val="-1"/>
          <w:sz w:val="24"/>
        </w:rPr>
        <w:t> </w:t>
      </w:r>
      <w:r>
        <w:rPr>
          <w:sz w:val="24"/>
        </w:rPr>
        <w:t>механических явлений,</w:t>
      </w:r>
      <w:r>
        <w:rPr>
          <w:spacing w:val="-1"/>
          <w:sz w:val="24"/>
        </w:rPr>
        <w:t> </w:t>
      </w:r>
      <w:r>
        <w:rPr>
          <w:sz w:val="24"/>
        </w:rPr>
        <w:t>происходящих в системе</w:t>
      </w:r>
      <w:r>
        <w:rPr>
          <w:spacing w:val="-1"/>
          <w:sz w:val="24"/>
        </w:rPr>
        <w:t> </w:t>
      </w:r>
      <w:r>
        <w:rPr>
          <w:sz w:val="24"/>
        </w:rPr>
        <w:t>отсчёта «Тележка»</w:t>
      </w:r>
      <w:r>
        <w:rPr>
          <w:spacing w:val="-10"/>
          <w:sz w:val="24"/>
        </w:rPr>
        <w:t> </w:t>
      </w:r>
      <w:r>
        <w:rPr>
          <w:sz w:val="24"/>
        </w:rPr>
        <w:t>при её равномерном и ускоренном движении относительно кабинета физики.</w:t>
      </w:r>
    </w:p>
    <w:p>
      <w:pPr>
        <w:pStyle w:val="ListParagraph"/>
        <w:numPr>
          <w:ilvl w:val="0"/>
          <w:numId w:val="65"/>
        </w:numPr>
        <w:tabs>
          <w:tab w:pos="1464" w:val="left" w:leader="none"/>
        </w:tabs>
        <w:spacing w:line="275" w:lineRule="exact" w:before="3" w:after="0"/>
        <w:ind w:left="1464" w:right="0" w:hanging="239"/>
        <w:jc w:val="left"/>
        <w:rPr>
          <w:sz w:val="24"/>
        </w:rPr>
      </w:pPr>
      <w:r>
        <w:rPr>
          <w:sz w:val="24"/>
        </w:rPr>
        <w:t>Зависимость</w:t>
      </w:r>
      <w:r>
        <w:rPr>
          <w:spacing w:val="2"/>
          <w:sz w:val="24"/>
        </w:rPr>
        <w:t> </w:t>
      </w:r>
      <w:r>
        <w:rPr>
          <w:sz w:val="24"/>
        </w:rPr>
        <w:t>ускорения</w:t>
      </w:r>
      <w:r>
        <w:rPr>
          <w:spacing w:val="-4"/>
          <w:sz w:val="24"/>
        </w:rPr>
        <w:t> </w:t>
      </w:r>
      <w:r>
        <w:rPr>
          <w:sz w:val="24"/>
        </w:rPr>
        <w:t>тела</w:t>
      </w:r>
      <w:r>
        <w:rPr>
          <w:spacing w:val="-3"/>
          <w:sz w:val="24"/>
        </w:rPr>
        <w:t> </w:t>
      </w:r>
      <w:r>
        <w:rPr>
          <w:sz w:val="24"/>
        </w:rPr>
        <w:t>от</w:t>
      </w:r>
      <w:r>
        <w:rPr>
          <w:spacing w:val="-3"/>
          <w:sz w:val="24"/>
        </w:rPr>
        <w:t> </w:t>
      </w:r>
      <w:r>
        <w:rPr>
          <w:sz w:val="24"/>
        </w:rPr>
        <w:t>массы</w:t>
      </w:r>
      <w:r>
        <w:rPr>
          <w:spacing w:val="-7"/>
          <w:sz w:val="24"/>
        </w:rPr>
        <w:t> </w:t>
      </w:r>
      <w:r>
        <w:rPr>
          <w:sz w:val="24"/>
        </w:rPr>
        <w:t>тела</w:t>
      </w:r>
      <w:r>
        <w:rPr>
          <w:spacing w:val="-8"/>
          <w:sz w:val="24"/>
        </w:rPr>
        <w:t> </w:t>
      </w:r>
      <w:r>
        <w:rPr>
          <w:sz w:val="24"/>
        </w:rPr>
        <w:t>и</w:t>
      </w:r>
      <w:r>
        <w:rPr>
          <w:spacing w:val="-4"/>
          <w:sz w:val="24"/>
        </w:rPr>
        <w:t> </w:t>
      </w:r>
      <w:r>
        <w:rPr>
          <w:sz w:val="24"/>
        </w:rPr>
        <w:t>действующей</w:t>
      </w:r>
      <w:r>
        <w:rPr>
          <w:spacing w:val="7"/>
          <w:sz w:val="24"/>
        </w:rPr>
        <w:t> </w:t>
      </w:r>
      <w:r>
        <w:rPr>
          <w:sz w:val="24"/>
        </w:rPr>
        <w:t>на</w:t>
      </w:r>
      <w:r>
        <w:rPr>
          <w:spacing w:val="-8"/>
          <w:sz w:val="24"/>
        </w:rPr>
        <w:t> </w:t>
      </w:r>
      <w:r>
        <w:rPr>
          <w:sz w:val="24"/>
        </w:rPr>
        <w:t>него</w:t>
      </w:r>
      <w:r>
        <w:rPr>
          <w:spacing w:val="-11"/>
          <w:sz w:val="24"/>
        </w:rPr>
        <w:t> </w:t>
      </w:r>
      <w:r>
        <w:rPr>
          <w:spacing w:val="-2"/>
          <w:sz w:val="24"/>
        </w:rPr>
        <w:t>силы.</w:t>
      </w:r>
    </w:p>
    <w:p>
      <w:pPr>
        <w:pStyle w:val="ListParagraph"/>
        <w:numPr>
          <w:ilvl w:val="0"/>
          <w:numId w:val="65"/>
        </w:numPr>
        <w:tabs>
          <w:tab w:pos="1464" w:val="left" w:leader="none"/>
        </w:tabs>
        <w:spacing w:line="275" w:lineRule="exact" w:before="0" w:after="0"/>
        <w:ind w:left="1464" w:right="0" w:hanging="239"/>
        <w:jc w:val="left"/>
        <w:rPr>
          <w:sz w:val="24"/>
        </w:rPr>
      </w:pPr>
      <w:r>
        <w:rPr>
          <w:sz w:val="24"/>
        </w:rPr>
        <w:t>Наблюдение</w:t>
      </w:r>
      <w:r>
        <w:rPr>
          <w:spacing w:val="-9"/>
          <w:sz w:val="24"/>
        </w:rPr>
        <w:t> </w:t>
      </w:r>
      <w:r>
        <w:rPr>
          <w:sz w:val="24"/>
        </w:rPr>
        <w:t>равенства</w:t>
      </w:r>
      <w:r>
        <w:rPr>
          <w:spacing w:val="-5"/>
          <w:sz w:val="24"/>
        </w:rPr>
        <w:t> </w:t>
      </w:r>
      <w:r>
        <w:rPr>
          <w:sz w:val="24"/>
        </w:rPr>
        <w:t>сил</w:t>
      </w:r>
      <w:r>
        <w:rPr>
          <w:spacing w:val="-6"/>
          <w:sz w:val="24"/>
        </w:rPr>
        <w:t> </w:t>
      </w:r>
      <w:r>
        <w:rPr>
          <w:sz w:val="24"/>
        </w:rPr>
        <w:t>при</w:t>
      </w:r>
      <w:r>
        <w:rPr>
          <w:spacing w:val="-5"/>
          <w:sz w:val="24"/>
        </w:rPr>
        <w:t> </w:t>
      </w:r>
      <w:r>
        <w:rPr>
          <w:sz w:val="24"/>
        </w:rPr>
        <w:t>взаимодействии</w:t>
      </w:r>
      <w:r>
        <w:rPr>
          <w:spacing w:val="-1"/>
          <w:sz w:val="24"/>
        </w:rPr>
        <w:t> </w:t>
      </w:r>
      <w:r>
        <w:rPr>
          <w:spacing w:val="-4"/>
          <w:sz w:val="24"/>
        </w:rPr>
        <w:t>тел.</w:t>
      </w:r>
    </w:p>
    <w:p>
      <w:pPr>
        <w:pStyle w:val="ListParagraph"/>
        <w:numPr>
          <w:ilvl w:val="0"/>
          <w:numId w:val="65"/>
        </w:numPr>
        <w:tabs>
          <w:tab w:pos="1464" w:val="left" w:leader="none"/>
        </w:tabs>
        <w:spacing w:line="275" w:lineRule="exact" w:before="0" w:after="0"/>
        <w:ind w:left="1464" w:right="0" w:hanging="239"/>
        <w:jc w:val="left"/>
        <w:rPr>
          <w:sz w:val="24"/>
        </w:rPr>
      </w:pPr>
      <w:r>
        <w:rPr>
          <w:sz w:val="24"/>
        </w:rPr>
        <w:t>Изменение</w:t>
      </w:r>
      <w:r>
        <w:rPr>
          <w:spacing w:val="-8"/>
          <w:sz w:val="24"/>
        </w:rPr>
        <w:t> </w:t>
      </w:r>
      <w:r>
        <w:rPr>
          <w:sz w:val="24"/>
        </w:rPr>
        <w:t>веса</w:t>
      </w:r>
      <w:r>
        <w:rPr>
          <w:spacing w:val="-8"/>
          <w:sz w:val="24"/>
        </w:rPr>
        <w:t> </w:t>
      </w:r>
      <w:r>
        <w:rPr>
          <w:sz w:val="24"/>
        </w:rPr>
        <w:t>тела</w:t>
      </w:r>
      <w:r>
        <w:rPr>
          <w:spacing w:val="-8"/>
          <w:sz w:val="24"/>
        </w:rPr>
        <w:t> </w:t>
      </w:r>
      <w:r>
        <w:rPr>
          <w:sz w:val="24"/>
        </w:rPr>
        <w:t>при</w:t>
      </w:r>
      <w:r>
        <w:rPr>
          <w:spacing w:val="3"/>
          <w:sz w:val="24"/>
        </w:rPr>
        <w:t> </w:t>
      </w:r>
      <w:r>
        <w:rPr>
          <w:sz w:val="24"/>
        </w:rPr>
        <w:t>ускоренном</w:t>
      </w:r>
      <w:r>
        <w:rPr>
          <w:spacing w:val="-5"/>
          <w:sz w:val="24"/>
        </w:rPr>
        <w:t> </w:t>
      </w:r>
      <w:r>
        <w:rPr>
          <w:spacing w:val="-2"/>
          <w:sz w:val="24"/>
        </w:rPr>
        <w:t>движении.</w:t>
      </w:r>
    </w:p>
    <w:p>
      <w:pPr>
        <w:pStyle w:val="ListParagraph"/>
        <w:numPr>
          <w:ilvl w:val="0"/>
          <w:numId w:val="65"/>
        </w:numPr>
        <w:tabs>
          <w:tab w:pos="1584" w:val="left" w:leader="none"/>
        </w:tabs>
        <w:spacing w:line="275" w:lineRule="exact" w:before="0" w:after="0"/>
        <w:ind w:left="1584" w:right="0" w:hanging="359"/>
        <w:jc w:val="left"/>
        <w:rPr>
          <w:sz w:val="24"/>
        </w:rPr>
      </w:pPr>
      <w:r>
        <w:rPr>
          <w:sz w:val="24"/>
        </w:rPr>
        <w:t>Передача</w:t>
      </w:r>
      <w:r>
        <w:rPr>
          <w:spacing w:val="-10"/>
          <w:sz w:val="24"/>
        </w:rPr>
        <w:t> </w:t>
      </w:r>
      <w:r>
        <w:rPr>
          <w:sz w:val="24"/>
        </w:rPr>
        <w:t>импульса</w:t>
      </w:r>
      <w:r>
        <w:rPr>
          <w:spacing w:val="-8"/>
          <w:sz w:val="24"/>
        </w:rPr>
        <w:t> </w:t>
      </w:r>
      <w:r>
        <w:rPr>
          <w:sz w:val="24"/>
        </w:rPr>
        <w:t>при</w:t>
      </w:r>
      <w:r>
        <w:rPr>
          <w:spacing w:val="-5"/>
          <w:sz w:val="24"/>
        </w:rPr>
        <w:t> </w:t>
      </w:r>
      <w:r>
        <w:rPr>
          <w:sz w:val="24"/>
        </w:rPr>
        <w:t>взаимодействии</w:t>
      </w:r>
      <w:r>
        <w:rPr>
          <w:spacing w:val="-3"/>
          <w:sz w:val="24"/>
        </w:rPr>
        <w:t> </w:t>
      </w:r>
      <w:r>
        <w:rPr>
          <w:spacing w:val="-4"/>
          <w:sz w:val="24"/>
        </w:rPr>
        <w:t>тел.</w:t>
      </w:r>
    </w:p>
    <w:p>
      <w:pPr>
        <w:pStyle w:val="ListParagraph"/>
        <w:numPr>
          <w:ilvl w:val="0"/>
          <w:numId w:val="65"/>
        </w:numPr>
        <w:tabs>
          <w:tab w:pos="1584" w:val="left" w:leader="none"/>
        </w:tabs>
        <w:spacing w:line="240" w:lineRule="auto" w:before="0" w:after="0"/>
        <w:ind w:left="1584" w:right="0" w:hanging="359"/>
        <w:jc w:val="left"/>
        <w:rPr>
          <w:sz w:val="24"/>
        </w:rPr>
      </w:pPr>
      <w:r>
        <w:rPr>
          <w:sz w:val="24"/>
        </w:rPr>
        <w:t>Преобразования</w:t>
      </w:r>
      <w:r>
        <w:rPr>
          <w:spacing w:val="-10"/>
          <w:sz w:val="24"/>
        </w:rPr>
        <w:t> </w:t>
      </w:r>
      <w:r>
        <w:rPr>
          <w:sz w:val="24"/>
        </w:rPr>
        <w:t>энергии</w:t>
      </w:r>
      <w:r>
        <w:rPr>
          <w:spacing w:val="-10"/>
          <w:sz w:val="24"/>
        </w:rPr>
        <w:t> </w:t>
      </w:r>
      <w:r>
        <w:rPr>
          <w:sz w:val="24"/>
        </w:rPr>
        <w:t>при</w:t>
      </w:r>
      <w:r>
        <w:rPr>
          <w:spacing w:val="-8"/>
          <w:sz w:val="24"/>
        </w:rPr>
        <w:t> </w:t>
      </w:r>
      <w:r>
        <w:rPr>
          <w:sz w:val="24"/>
        </w:rPr>
        <w:t>взаимодействии</w:t>
      </w:r>
      <w:r>
        <w:rPr>
          <w:spacing w:val="-4"/>
          <w:sz w:val="24"/>
        </w:rPr>
        <w:t> тел.</w:t>
      </w:r>
    </w:p>
    <w:p>
      <w:pPr>
        <w:pStyle w:val="ListParagraph"/>
        <w:numPr>
          <w:ilvl w:val="0"/>
          <w:numId w:val="65"/>
        </w:numPr>
        <w:tabs>
          <w:tab w:pos="1584" w:val="left" w:leader="none"/>
        </w:tabs>
        <w:spacing w:line="240" w:lineRule="auto" w:before="3" w:after="0"/>
        <w:ind w:left="1584" w:right="0" w:hanging="359"/>
        <w:jc w:val="left"/>
        <w:rPr>
          <w:sz w:val="24"/>
        </w:rPr>
      </w:pPr>
      <w:r>
        <w:rPr>
          <w:sz w:val="24"/>
        </w:rPr>
        <w:t>Сохранение</w:t>
      </w:r>
      <w:r>
        <w:rPr>
          <w:spacing w:val="-9"/>
          <w:sz w:val="24"/>
        </w:rPr>
        <w:t> </w:t>
      </w:r>
      <w:r>
        <w:rPr>
          <w:sz w:val="24"/>
        </w:rPr>
        <w:t>импульса</w:t>
      </w:r>
      <w:r>
        <w:rPr>
          <w:spacing w:val="-9"/>
          <w:sz w:val="24"/>
        </w:rPr>
        <w:t> </w:t>
      </w:r>
      <w:r>
        <w:rPr>
          <w:sz w:val="24"/>
        </w:rPr>
        <w:t>при</w:t>
      </w:r>
      <w:r>
        <w:rPr>
          <w:spacing w:val="-5"/>
          <w:sz w:val="24"/>
        </w:rPr>
        <w:t> </w:t>
      </w:r>
      <w:r>
        <w:rPr>
          <w:sz w:val="24"/>
        </w:rPr>
        <w:t>неупругом</w:t>
      </w:r>
      <w:r>
        <w:rPr>
          <w:spacing w:val="-6"/>
          <w:sz w:val="24"/>
        </w:rPr>
        <w:t> </w:t>
      </w:r>
      <w:r>
        <w:rPr>
          <w:spacing w:val="-2"/>
          <w:sz w:val="24"/>
        </w:rPr>
        <w:t>взаимодействии.</w:t>
      </w:r>
    </w:p>
    <w:p>
      <w:pPr>
        <w:pStyle w:val="ListParagraph"/>
        <w:numPr>
          <w:ilvl w:val="0"/>
          <w:numId w:val="65"/>
        </w:numPr>
        <w:tabs>
          <w:tab w:pos="1584" w:val="left" w:leader="none"/>
        </w:tabs>
        <w:spacing w:line="275" w:lineRule="exact" w:before="0" w:after="0"/>
        <w:ind w:left="1584" w:right="0" w:hanging="359"/>
        <w:jc w:val="left"/>
        <w:rPr>
          <w:sz w:val="24"/>
        </w:rPr>
      </w:pPr>
      <w:r>
        <w:rPr>
          <w:sz w:val="24"/>
        </w:rPr>
        <w:t>Сохранение</w:t>
      </w:r>
      <w:r>
        <w:rPr>
          <w:spacing w:val="-12"/>
          <w:sz w:val="24"/>
        </w:rPr>
        <w:t> </w:t>
      </w:r>
      <w:r>
        <w:rPr>
          <w:sz w:val="24"/>
        </w:rPr>
        <w:t>импульса</w:t>
      </w:r>
      <w:r>
        <w:rPr>
          <w:spacing w:val="-9"/>
          <w:sz w:val="24"/>
        </w:rPr>
        <w:t> </w:t>
      </w:r>
      <w:r>
        <w:rPr>
          <w:sz w:val="24"/>
        </w:rPr>
        <w:t>при</w:t>
      </w:r>
      <w:r>
        <w:rPr>
          <w:spacing w:val="-5"/>
          <w:sz w:val="24"/>
        </w:rPr>
        <w:t> </w:t>
      </w:r>
      <w:r>
        <w:rPr>
          <w:sz w:val="24"/>
        </w:rPr>
        <w:t>абсолютно</w:t>
      </w:r>
      <w:r>
        <w:rPr>
          <w:spacing w:val="-3"/>
          <w:sz w:val="24"/>
        </w:rPr>
        <w:t> </w:t>
      </w:r>
      <w:r>
        <w:rPr>
          <w:sz w:val="24"/>
        </w:rPr>
        <w:t>упругом</w:t>
      </w:r>
      <w:r>
        <w:rPr>
          <w:spacing w:val="-7"/>
          <w:sz w:val="24"/>
        </w:rPr>
        <w:t> </w:t>
      </w:r>
      <w:r>
        <w:rPr>
          <w:spacing w:val="-2"/>
          <w:sz w:val="24"/>
        </w:rPr>
        <w:t>взаимодействии.</w:t>
      </w:r>
    </w:p>
    <w:p>
      <w:pPr>
        <w:pStyle w:val="ListParagraph"/>
        <w:numPr>
          <w:ilvl w:val="0"/>
          <w:numId w:val="65"/>
        </w:numPr>
        <w:tabs>
          <w:tab w:pos="1584" w:val="left" w:leader="none"/>
        </w:tabs>
        <w:spacing w:line="275" w:lineRule="exact" w:before="0" w:after="0"/>
        <w:ind w:left="1584" w:right="0" w:hanging="359"/>
        <w:jc w:val="left"/>
        <w:rPr>
          <w:sz w:val="24"/>
        </w:rPr>
      </w:pPr>
      <w:r>
        <w:rPr>
          <w:sz w:val="24"/>
        </w:rPr>
        <w:t>Наблюдение</w:t>
      </w:r>
      <w:r>
        <w:rPr>
          <w:spacing w:val="-11"/>
          <w:sz w:val="24"/>
        </w:rPr>
        <w:t> </w:t>
      </w:r>
      <w:r>
        <w:rPr>
          <w:sz w:val="24"/>
        </w:rPr>
        <w:t>реактивного</w:t>
      </w:r>
      <w:r>
        <w:rPr>
          <w:spacing w:val="-8"/>
          <w:sz w:val="24"/>
        </w:rPr>
        <w:t> </w:t>
      </w:r>
      <w:r>
        <w:rPr>
          <w:spacing w:val="-2"/>
          <w:sz w:val="24"/>
        </w:rPr>
        <w:t>движения.</w:t>
      </w:r>
    </w:p>
    <w:p>
      <w:pPr>
        <w:pStyle w:val="ListParagraph"/>
        <w:numPr>
          <w:ilvl w:val="0"/>
          <w:numId w:val="65"/>
        </w:numPr>
        <w:tabs>
          <w:tab w:pos="1584" w:val="left" w:leader="none"/>
        </w:tabs>
        <w:spacing w:line="275" w:lineRule="exact" w:before="0" w:after="0"/>
        <w:ind w:left="1584" w:right="0" w:hanging="359"/>
        <w:jc w:val="left"/>
        <w:rPr>
          <w:sz w:val="24"/>
        </w:rPr>
      </w:pPr>
      <w:r>
        <w:rPr>
          <w:sz w:val="24"/>
        </w:rPr>
        <w:t>Сохранение</w:t>
      </w:r>
      <w:r>
        <w:rPr>
          <w:spacing w:val="-13"/>
          <w:sz w:val="24"/>
        </w:rPr>
        <w:t> </w:t>
      </w:r>
      <w:r>
        <w:rPr>
          <w:sz w:val="24"/>
        </w:rPr>
        <w:t>механической</w:t>
      </w:r>
      <w:r>
        <w:rPr>
          <w:spacing w:val="-5"/>
          <w:sz w:val="24"/>
        </w:rPr>
        <w:t> </w:t>
      </w:r>
      <w:r>
        <w:rPr>
          <w:sz w:val="24"/>
        </w:rPr>
        <w:t>энергии</w:t>
      </w:r>
      <w:r>
        <w:rPr>
          <w:spacing w:val="-6"/>
          <w:sz w:val="24"/>
        </w:rPr>
        <w:t> </w:t>
      </w:r>
      <w:r>
        <w:rPr>
          <w:sz w:val="24"/>
        </w:rPr>
        <w:t>при</w:t>
      </w:r>
      <w:r>
        <w:rPr>
          <w:spacing w:val="-5"/>
          <w:sz w:val="24"/>
        </w:rPr>
        <w:t> </w:t>
      </w:r>
      <w:r>
        <w:rPr>
          <w:sz w:val="24"/>
        </w:rPr>
        <w:t>свободном</w:t>
      </w:r>
      <w:r>
        <w:rPr>
          <w:spacing w:val="-11"/>
          <w:sz w:val="24"/>
        </w:rPr>
        <w:t> </w:t>
      </w:r>
      <w:r>
        <w:rPr>
          <w:spacing w:val="-2"/>
          <w:sz w:val="24"/>
        </w:rPr>
        <w:t>падении.</w:t>
      </w:r>
    </w:p>
    <w:p>
      <w:pPr>
        <w:pStyle w:val="ListParagraph"/>
        <w:numPr>
          <w:ilvl w:val="0"/>
          <w:numId w:val="65"/>
        </w:numPr>
        <w:tabs>
          <w:tab w:pos="1584" w:val="left" w:leader="none"/>
        </w:tabs>
        <w:spacing w:line="275" w:lineRule="exact" w:before="0" w:after="0"/>
        <w:ind w:left="1584" w:right="0" w:hanging="359"/>
        <w:jc w:val="left"/>
        <w:rPr>
          <w:sz w:val="24"/>
        </w:rPr>
      </w:pPr>
      <w:r>
        <w:rPr>
          <w:sz w:val="24"/>
        </w:rPr>
        <w:t>Сохранение</w:t>
      </w:r>
      <w:r>
        <w:rPr>
          <w:spacing w:val="-12"/>
          <w:sz w:val="24"/>
        </w:rPr>
        <w:t> </w:t>
      </w:r>
      <w:r>
        <w:rPr>
          <w:sz w:val="24"/>
        </w:rPr>
        <w:t>механической</w:t>
      </w:r>
      <w:r>
        <w:rPr>
          <w:spacing w:val="-5"/>
          <w:sz w:val="24"/>
        </w:rPr>
        <w:t> </w:t>
      </w:r>
      <w:r>
        <w:rPr>
          <w:sz w:val="24"/>
        </w:rPr>
        <w:t>энергии</w:t>
      </w:r>
      <w:r>
        <w:rPr>
          <w:spacing w:val="-6"/>
          <w:sz w:val="24"/>
        </w:rPr>
        <w:t> </w:t>
      </w:r>
      <w:r>
        <w:rPr>
          <w:sz w:val="24"/>
        </w:rPr>
        <w:t>при</w:t>
      </w:r>
      <w:r>
        <w:rPr>
          <w:spacing w:val="-4"/>
          <w:sz w:val="24"/>
        </w:rPr>
        <w:t> </w:t>
      </w:r>
      <w:r>
        <w:rPr>
          <w:sz w:val="24"/>
        </w:rPr>
        <w:t>движении</w:t>
      </w:r>
      <w:r>
        <w:rPr>
          <w:spacing w:val="-6"/>
          <w:sz w:val="24"/>
        </w:rPr>
        <w:t> </w:t>
      </w:r>
      <w:r>
        <w:rPr>
          <w:sz w:val="24"/>
        </w:rPr>
        <w:t>тела</w:t>
      </w:r>
      <w:r>
        <w:rPr>
          <w:spacing w:val="-8"/>
          <w:sz w:val="24"/>
        </w:rPr>
        <w:t> </w:t>
      </w:r>
      <w:r>
        <w:rPr>
          <w:sz w:val="24"/>
        </w:rPr>
        <w:t>под</w:t>
      </w:r>
      <w:r>
        <w:rPr>
          <w:spacing w:val="-4"/>
          <w:sz w:val="24"/>
        </w:rPr>
        <w:t> </w:t>
      </w:r>
      <w:r>
        <w:rPr>
          <w:sz w:val="24"/>
        </w:rPr>
        <w:t>действием</w:t>
      </w:r>
      <w:r>
        <w:rPr>
          <w:spacing w:val="-10"/>
          <w:sz w:val="24"/>
        </w:rPr>
        <w:t> </w:t>
      </w:r>
      <w:r>
        <w:rPr>
          <w:spacing w:val="-2"/>
          <w:sz w:val="24"/>
        </w:rPr>
        <w:t>пружины.</w:t>
      </w:r>
    </w:p>
    <w:p>
      <w:pPr>
        <w:pStyle w:val="Heading2"/>
        <w:spacing w:before="5"/>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66"/>
        </w:numPr>
        <w:tabs>
          <w:tab w:pos="1504" w:val="left" w:leader="none"/>
        </w:tabs>
        <w:spacing w:line="240" w:lineRule="auto" w:before="0" w:after="0"/>
        <w:ind w:left="658" w:right="561" w:firstLine="566"/>
        <w:jc w:val="left"/>
        <w:rPr>
          <w:sz w:val="24"/>
        </w:rPr>
      </w:pPr>
      <w:r>
        <w:rPr>
          <w:sz w:val="24"/>
        </w:rPr>
        <w:t>Конструирование</w:t>
      </w:r>
      <w:r>
        <w:rPr>
          <w:spacing w:val="39"/>
          <w:sz w:val="24"/>
        </w:rPr>
        <w:t> </w:t>
      </w:r>
      <w:r>
        <w:rPr>
          <w:sz w:val="24"/>
        </w:rPr>
        <w:t>тракта</w:t>
      </w:r>
      <w:r>
        <w:rPr>
          <w:spacing w:val="40"/>
          <w:sz w:val="24"/>
        </w:rPr>
        <w:t> </w:t>
      </w:r>
      <w:r>
        <w:rPr>
          <w:sz w:val="24"/>
        </w:rPr>
        <w:t>для</w:t>
      </w:r>
      <w:r>
        <w:rPr>
          <w:spacing w:val="37"/>
          <w:sz w:val="24"/>
        </w:rPr>
        <w:t> </w:t>
      </w:r>
      <w:r>
        <w:rPr>
          <w:sz w:val="24"/>
        </w:rPr>
        <w:t>разгона</w:t>
      </w:r>
      <w:r>
        <w:rPr>
          <w:spacing w:val="40"/>
          <w:sz w:val="24"/>
        </w:rPr>
        <w:t> </w:t>
      </w:r>
      <w:r>
        <w:rPr>
          <w:sz w:val="24"/>
        </w:rPr>
        <w:t>и</w:t>
      </w:r>
      <w:r>
        <w:rPr>
          <w:spacing w:val="40"/>
          <w:sz w:val="24"/>
        </w:rPr>
        <w:t> </w:t>
      </w:r>
      <w:r>
        <w:rPr>
          <w:sz w:val="24"/>
        </w:rPr>
        <w:t>дальнейшего</w:t>
      </w:r>
      <w:r>
        <w:rPr>
          <w:spacing w:val="34"/>
          <w:sz w:val="24"/>
        </w:rPr>
        <w:t> </w:t>
      </w:r>
      <w:r>
        <w:rPr>
          <w:sz w:val="24"/>
        </w:rPr>
        <w:t>равномерного</w:t>
      </w:r>
      <w:r>
        <w:rPr>
          <w:spacing w:val="40"/>
          <w:sz w:val="24"/>
        </w:rPr>
        <w:t> </w:t>
      </w:r>
      <w:r>
        <w:rPr>
          <w:sz w:val="24"/>
        </w:rPr>
        <w:t>движения</w:t>
      </w:r>
      <w:r>
        <w:rPr>
          <w:spacing w:val="39"/>
          <w:sz w:val="24"/>
        </w:rPr>
        <w:t> </w:t>
      </w:r>
      <w:r>
        <w:rPr>
          <w:sz w:val="24"/>
        </w:rPr>
        <w:t>шарика или тележки.</w:t>
      </w:r>
    </w:p>
    <w:p>
      <w:pPr>
        <w:pStyle w:val="ListParagraph"/>
        <w:numPr>
          <w:ilvl w:val="0"/>
          <w:numId w:val="66"/>
        </w:numPr>
        <w:tabs>
          <w:tab w:pos="1473" w:val="left" w:leader="none"/>
        </w:tabs>
        <w:spacing w:line="240" w:lineRule="auto" w:before="0" w:after="0"/>
        <w:ind w:left="658" w:right="576" w:firstLine="566"/>
        <w:jc w:val="left"/>
        <w:rPr>
          <w:sz w:val="24"/>
        </w:rPr>
      </w:pPr>
      <w:r>
        <w:rPr>
          <w:sz w:val="24"/>
        </w:rPr>
        <w:t>Определение средней скорости скольжения бруска или движения шарика по наклонной </w:t>
      </w:r>
      <w:r>
        <w:rPr>
          <w:spacing w:val="-2"/>
          <w:sz w:val="24"/>
        </w:rPr>
        <w:t>плоскости.</w:t>
      </w:r>
    </w:p>
    <w:p>
      <w:pPr>
        <w:pStyle w:val="ListParagraph"/>
        <w:numPr>
          <w:ilvl w:val="0"/>
          <w:numId w:val="66"/>
        </w:numPr>
        <w:tabs>
          <w:tab w:pos="1464" w:val="left" w:leader="none"/>
        </w:tabs>
        <w:spacing w:line="274" w:lineRule="exact" w:before="3" w:after="0"/>
        <w:ind w:left="1464" w:right="0" w:hanging="239"/>
        <w:jc w:val="left"/>
        <w:rPr>
          <w:sz w:val="24"/>
        </w:rPr>
      </w:pPr>
      <w:r>
        <w:rPr>
          <w:sz w:val="24"/>
        </w:rPr>
        <w:t>Определение</w:t>
      </w:r>
      <w:r>
        <w:rPr>
          <w:spacing w:val="-4"/>
          <w:sz w:val="24"/>
        </w:rPr>
        <w:t> </w:t>
      </w:r>
      <w:r>
        <w:rPr>
          <w:sz w:val="24"/>
        </w:rPr>
        <w:t>ускорения</w:t>
      </w:r>
      <w:r>
        <w:rPr>
          <w:spacing w:val="-9"/>
          <w:sz w:val="24"/>
        </w:rPr>
        <w:t> </w:t>
      </w:r>
      <w:r>
        <w:rPr>
          <w:sz w:val="24"/>
        </w:rPr>
        <w:t>тела</w:t>
      </w:r>
      <w:r>
        <w:rPr>
          <w:spacing w:val="-10"/>
          <w:sz w:val="24"/>
        </w:rPr>
        <w:t> </w:t>
      </w:r>
      <w:r>
        <w:rPr>
          <w:sz w:val="24"/>
        </w:rPr>
        <w:t>при</w:t>
      </w:r>
      <w:r>
        <w:rPr>
          <w:spacing w:val="-4"/>
          <w:sz w:val="24"/>
        </w:rPr>
        <w:t> </w:t>
      </w:r>
      <w:r>
        <w:rPr>
          <w:sz w:val="24"/>
        </w:rPr>
        <w:t>равноускоренном</w:t>
      </w:r>
      <w:r>
        <w:rPr>
          <w:spacing w:val="-9"/>
          <w:sz w:val="24"/>
        </w:rPr>
        <w:t> </w:t>
      </w:r>
      <w:r>
        <w:rPr>
          <w:sz w:val="24"/>
        </w:rPr>
        <w:t>движении</w:t>
      </w:r>
      <w:r>
        <w:rPr>
          <w:spacing w:val="-7"/>
          <w:sz w:val="24"/>
        </w:rPr>
        <w:t> </w:t>
      </w:r>
      <w:r>
        <w:rPr>
          <w:sz w:val="24"/>
        </w:rPr>
        <w:t>по</w:t>
      </w:r>
      <w:r>
        <w:rPr>
          <w:spacing w:val="-13"/>
          <w:sz w:val="24"/>
        </w:rPr>
        <w:t> </w:t>
      </w:r>
      <w:r>
        <w:rPr>
          <w:sz w:val="24"/>
        </w:rPr>
        <w:t>наклонной</w:t>
      </w:r>
      <w:r>
        <w:rPr>
          <w:spacing w:val="-6"/>
          <w:sz w:val="24"/>
        </w:rPr>
        <w:t> </w:t>
      </w:r>
      <w:r>
        <w:rPr>
          <w:spacing w:val="-2"/>
          <w:sz w:val="24"/>
        </w:rPr>
        <w:t>плоскости.</w:t>
      </w:r>
    </w:p>
    <w:p>
      <w:pPr>
        <w:pStyle w:val="ListParagraph"/>
        <w:numPr>
          <w:ilvl w:val="0"/>
          <w:numId w:val="66"/>
        </w:numPr>
        <w:tabs>
          <w:tab w:pos="1555" w:val="left" w:leader="none"/>
        </w:tabs>
        <w:spacing w:line="240" w:lineRule="auto" w:before="0" w:after="0"/>
        <w:ind w:left="658" w:right="570" w:firstLine="566"/>
        <w:jc w:val="left"/>
        <w:rPr>
          <w:sz w:val="24"/>
        </w:rPr>
      </w:pPr>
      <w:r>
        <w:rPr>
          <w:sz w:val="24"/>
        </w:rPr>
        <w:t>Исследование</w:t>
      </w:r>
      <w:r>
        <w:rPr>
          <w:spacing w:val="80"/>
          <w:sz w:val="24"/>
        </w:rPr>
        <w:t> </w:t>
      </w:r>
      <w:r>
        <w:rPr>
          <w:sz w:val="24"/>
        </w:rPr>
        <w:t>зависимости</w:t>
      </w:r>
      <w:r>
        <w:rPr>
          <w:spacing w:val="80"/>
          <w:sz w:val="24"/>
        </w:rPr>
        <w:t> </w:t>
      </w:r>
      <w:r>
        <w:rPr>
          <w:sz w:val="24"/>
        </w:rPr>
        <w:t>пути</w:t>
      </w:r>
      <w:r>
        <w:rPr>
          <w:spacing w:val="80"/>
          <w:sz w:val="24"/>
        </w:rPr>
        <w:t> </w:t>
      </w:r>
      <w:r>
        <w:rPr>
          <w:sz w:val="24"/>
        </w:rPr>
        <w:t>от</w:t>
      </w:r>
      <w:r>
        <w:rPr>
          <w:spacing w:val="80"/>
          <w:sz w:val="24"/>
        </w:rPr>
        <w:t> </w:t>
      </w:r>
      <w:r>
        <w:rPr>
          <w:sz w:val="24"/>
        </w:rPr>
        <w:t>времени</w:t>
      </w:r>
      <w:r>
        <w:rPr>
          <w:spacing w:val="80"/>
          <w:sz w:val="24"/>
        </w:rPr>
        <w:t> </w:t>
      </w:r>
      <w:r>
        <w:rPr>
          <w:sz w:val="24"/>
        </w:rPr>
        <w:t>при</w:t>
      </w:r>
      <w:r>
        <w:rPr>
          <w:spacing w:val="80"/>
          <w:sz w:val="24"/>
        </w:rPr>
        <w:t> </w:t>
      </w:r>
      <w:r>
        <w:rPr>
          <w:sz w:val="24"/>
        </w:rPr>
        <w:t>равноускоренном</w:t>
      </w:r>
      <w:r>
        <w:rPr>
          <w:spacing w:val="80"/>
          <w:sz w:val="24"/>
        </w:rPr>
        <w:t> </w:t>
      </w:r>
      <w:r>
        <w:rPr>
          <w:sz w:val="24"/>
        </w:rPr>
        <w:t>движении</w:t>
      </w:r>
      <w:r>
        <w:rPr>
          <w:spacing w:val="80"/>
          <w:sz w:val="24"/>
        </w:rPr>
        <w:t> </w:t>
      </w:r>
      <w:r>
        <w:rPr>
          <w:sz w:val="24"/>
        </w:rPr>
        <w:t>без начальной скорости.</w:t>
      </w:r>
    </w:p>
    <w:p>
      <w:pPr>
        <w:pStyle w:val="ListParagraph"/>
        <w:numPr>
          <w:ilvl w:val="0"/>
          <w:numId w:val="66"/>
        </w:numPr>
        <w:tabs>
          <w:tab w:pos="1478" w:val="left" w:leader="none"/>
        </w:tabs>
        <w:spacing w:line="240" w:lineRule="auto" w:before="0" w:after="0"/>
        <w:ind w:left="658" w:right="568" w:firstLine="566"/>
        <w:jc w:val="left"/>
        <w:rPr>
          <w:sz w:val="24"/>
        </w:rPr>
      </w:pPr>
      <w:r>
        <w:rPr>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pPr>
        <w:pStyle w:val="ListParagraph"/>
        <w:numPr>
          <w:ilvl w:val="0"/>
          <w:numId w:val="66"/>
        </w:numPr>
        <w:tabs>
          <w:tab w:pos="1464" w:val="left" w:leader="none"/>
        </w:tabs>
        <w:spacing w:line="275" w:lineRule="exact" w:before="2" w:after="0"/>
        <w:ind w:left="1464" w:right="0" w:hanging="239"/>
        <w:jc w:val="left"/>
        <w:rPr>
          <w:sz w:val="24"/>
        </w:rPr>
      </w:pPr>
      <w:r>
        <w:rPr>
          <w:sz w:val="24"/>
        </w:rPr>
        <w:t>Исследование</w:t>
      </w:r>
      <w:r>
        <w:rPr>
          <w:spacing w:val="-8"/>
          <w:sz w:val="24"/>
        </w:rPr>
        <w:t> </w:t>
      </w:r>
      <w:r>
        <w:rPr>
          <w:sz w:val="24"/>
        </w:rPr>
        <w:t>зависимости</w:t>
      </w:r>
      <w:r>
        <w:rPr>
          <w:spacing w:val="-4"/>
          <w:sz w:val="24"/>
        </w:rPr>
        <w:t> </w:t>
      </w:r>
      <w:r>
        <w:rPr>
          <w:sz w:val="24"/>
        </w:rPr>
        <w:t>силы</w:t>
      </w:r>
      <w:r>
        <w:rPr>
          <w:spacing w:val="-8"/>
          <w:sz w:val="24"/>
        </w:rPr>
        <w:t> </w:t>
      </w:r>
      <w:r>
        <w:rPr>
          <w:sz w:val="24"/>
        </w:rPr>
        <w:t>трения</w:t>
      </w:r>
      <w:r>
        <w:rPr>
          <w:spacing w:val="-6"/>
          <w:sz w:val="24"/>
        </w:rPr>
        <w:t> </w:t>
      </w:r>
      <w:r>
        <w:rPr>
          <w:sz w:val="24"/>
        </w:rPr>
        <w:t>скольжения</w:t>
      </w:r>
      <w:r>
        <w:rPr>
          <w:spacing w:val="-5"/>
          <w:sz w:val="24"/>
        </w:rPr>
        <w:t> </w:t>
      </w:r>
      <w:r>
        <w:rPr>
          <w:sz w:val="24"/>
        </w:rPr>
        <w:t>от</w:t>
      </w:r>
      <w:r>
        <w:rPr>
          <w:spacing w:val="-5"/>
          <w:sz w:val="24"/>
        </w:rPr>
        <w:t> </w:t>
      </w:r>
      <w:r>
        <w:rPr>
          <w:sz w:val="24"/>
        </w:rPr>
        <w:t>силы</w:t>
      </w:r>
      <w:r>
        <w:rPr>
          <w:spacing w:val="-9"/>
          <w:sz w:val="24"/>
        </w:rPr>
        <w:t> </w:t>
      </w:r>
      <w:r>
        <w:rPr>
          <w:sz w:val="24"/>
        </w:rPr>
        <w:t>нормального</w:t>
      </w:r>
      <w:r>
        <w:rPr>
          <w:spacing w:val="-12"/>
          <w:sz w:val="24"/>
        </w:rPr>
        <w:t> </w:t>
      </w:r>
      <w:r>
        <w:rPr>
          <w:spacing w:val="-2"/>
          <w:sz w:val="24"/>
        </w:rPr>
        <w:t>давления.</w:t>
      </w:r>
    </w:p>
    <w:p>
      <w:pPr>
        <w:pStyle w:val="ListParagraph"/>
        <w:numPr>
          <w:ilvl w:val="0"/>
          <w:numId w:val="66"/>
        </w:numPr>
        <w:tabs>
          <w:tab w:pos="1464" w:val="left" w:leader="none"/>
        </w:tabs>
        <w:spacing w:line="275" w:lineRule="exact" w:before="0" w:after="0"/>
        <w:ind w:left="1464" w:right="0" w:hanging="239"/>
        <w:jc w:val="left"/>
        <w:rPr>
          <w:sz w:val="24"/>
        </w:rPr>
      </w:pPr>
      <w:r>
        <w:rPr>
          <w:sz w:val="24"/>
        </w:rPr>
        <w:t>Определение</w:t>
      </w:r>
      <w:r>
        <w:rPr>
          <w:spacing w:val="-9"/>
          <w:sz w:val="24"/>
        </w:rPr>
        <w:t> </w:t>
      </w:r>
      <w:r>
        <w:rPr>
          <w:sz w:val="24"/>
        </w:rPr>
        <w:t>коэффициента</w:t>
      </w:r>
      <w:r>
        <w:rPr>
          <w:spacing w:val="-8"/>
          <w:sz w:val="24"/>
        </w:rPr>
        <w:t> </w:t>
      </w:r>
      <w:r>
        <w:rPr>
          <w:sz w:val="24"/>
        </w:rPr>
        <w:t>трения</w:t>
      </w:r>
      <w:r>
        <w:rPr>
          <w:spacing w:val="-5"/>
          <w:sz w:val="24"/>
        </w:rPr>
        <w:t> </w:t>
      </w:r>
      <w:r>
        <w:rPr>
          <w:spacing w:val="-2"/>
          <w:sz w:val="24"/>
        </w:rPr>
        <w:t>скольжения.</w:t>
      </w:r>
    </w:p>
    <w:p>
      <w:pPr>
        <w:pStyle w:val="ListParagraph"/>
        <w:numPr>
          <w:ilvl w:val="0"/>
          <w:numId w:val="66"/>
        </w:numPr>
        <w:tabs>
          <w:tab w:pos="1464" w:val="left" w:leader="none"/>
        </w:tabs>
        <w:spacing w:line="274" w:lineRule="exact" w:before="0" w:after="0"/>
        <w:ind w:left="1464" w:right="0" w:hanging="239"/>
        <w:jc w:val="left"/>
        <w:rPr>
          <w:sz w:val="24"/>
        </w:rPr>
      </w:pPr>
      <w:r>
        <w:rPr>
          <w:sz w:val="24"/>
        </w:rPr>
        <w:t>Определение</w:t>
      </w:r>
      <w:r>
        <w:rPr>
          <w:spacing w:val="-11"/>
          <w:sz w:val="24"/>
        </w:rPr>
        <w:t> </w:t>
      </w:r>
      <w:r>
        <w:rPr>
          <w:sz w:val="24"/>
        </w:rPr>
        <w:t>жёсткости</w:t>
      </w:r>
      <w:r>
        <w:rPr>
          <w:spacing w:val="-7"/>
          <w:sz w:val="24"/>
        </w:rPr>
        <w:t> </w:t>
      </w:r>
      <w:r>
        <w:rPr>
          <w:spacing w:val="-2"/>
          <w:sz w:val="24"/>
        </w:rPr>
        <w:t>пружины.</w:t>
      </w:r>
    </w:p>
    <w:p>
      <w:pPr>
        <w:pStyle w:val="ListParagraph"/>
        <w:numPr>
          <w:ilvl w:val="0"/>
          <w:numId w:val="66"/>
        </w:numPr>
        <w:tabs>
          <w:tab w:pos="1485" w:val="left" w:leader="none"/>
        </w:tabs>
        <w:spacing w:line="240" w:lineRule="auto" w:before="0" w:after="0"/>
        <w:ind w:left="658" w:right="569" w:firstLine="566"/>
        <w:jc w:val="left"/>
        <w:rPr>
          <w:sz w:val="24"/>
        </w:rPr>
      </w:pPr>
      <w:r>
        <w:rPr>
          <w:sz w:val="24"/>
        </w:rPr>
        <w:t>Определение работы силы трения при равномерном движении тела по горизонтальной </w:t>
      </w:r>
      <w:r>
        <w:rPr>
          <w:spacing w:val="-2"/>
          <w:sz w:val="24"/>
        </w:rPr>
        <w:t>поверхности.</w:t>
      </w:r>
    </w:p>
    <w:p>
      <w:pPr>
        <w:pStyle w:val="ListParagraph"/>
        <w:numPr>
          <w:ilvl w:val="0"/>
          <w:numId w:val="66"/>
        </w:numPr>
        <w:tabs>
          <w:tab w:pos="1729" w:val="left" w:leader="none"/>
          <w:tab w:pos="3280" w:val="left" w:leader="none"/>
          <w:tab w:pos="4225" w:val="left" w:leader="none"/>
          <w:tab w:pos="4948" w:val="left" w:leader="none"/>
          <w:tab w:pos="6198" w:val="left" w:leader="none"/>
          <w:tab w:pos="6786" w:val="left" w:leader="none"/>
          <w:tab w:pos="7853" w:val="left" w:leader="none"/>
          <w:tab w:pos="8604" w:val="left" w:leader="none"/>
          <w:tab w:pos="8918" w:val="left" w:leader="none"/>
        </w:tabs>
        <w:spacing w:line="240" w:lineRule="auto" w:before="3" w:after="0"/>
        <w:ind w:left="658" w:right="579" w:firstLine="566"/>
        <w:jc w:val="left"/>
        <w:rPr>
          <w:sz w:val="24"/>
        </w:rPr>
      </w:pPr>
      <w:r>
        <w:rPr>
          <w:spacing w:val="-2"/>
          <w:sz w:val="24"/>
        </w:rPr>
        <w:t>Определение</w:t>
      </w:r>
      <w:r>
        <w:rPr>
          <w:sz w:val="24"/>
        </w:rPr>
        <w:tab/>
      </w:r>
      <w:r>
        <w:rPr>
          <w:spacing w:val="-2"/>
          <w:sz w:val="24"/>
        </w:rPr>
        <w:t>работы</w:t>
      </w:r>
      <w:r>
        <w:rPr>
          <w:sz w:val="24"/>
        </w:rPr>
        <w:tab/>
      </w:r>
      <w:r>
        <w:rPr>
          <w:spacing w:val="-4"/>
          <w:sz w:val="24"/>
        </w:rPr>
        <w:t>силы</w:t>
      </w:r>
      <w:r>
        <w:rPr>
          <w:sz w:val="24"/>
        </w:rPr>
        <w:tab/>
      </w:r>
      <w:r>
        <w:rPr>
          <w:spacing w:val="-2"/>
          <w:sz w:val="24"/>
        </w:rPr>
        <w:t>упругости</w:t>
      </w:r>
      <w:r>
        <w:rPr>
          <w:sz w:val="24"/>
        </w:rPr>
        <w:tab/>
      </w:r>
      <w:r>
        <w:rPr>
          <w:spacing w:val="-4"/>
          <w:sz w:val="24"/>
        </w:rPr>
        <w:t>при</w:t>
      </w:r>
      <w:r>
        <w:rPr>
          <w:sz w:val="24"/>
        </w:rPr>
        <w:tab/>
      </w:r>
      <w:r>
        <w:rPr>
          <w:spacing w:val="-2"/>
          <w:sz w:val="24"/>
        </w:rPr>
        <w:t>подъёме</w:t>
      </w:r>
      <w:r>
        <w:rPr>
          <w:sz w:val="24"/>
        </w:rPr>
        <w:tab/>
      </w:r>
      <w:r>
        <w:rPr>
          <w:spacing w:val="-2"/>
          <w:sz w:val="24"/>
        </w:rPr>
        <w:t>груза</w:t>
      </w:r>
      <w:r>
        <w:rPr>
          <w:sz w:val="24"/>
        </w:rPr>
        <w:tab/>
      </w:r>
      <w:r>
        <w:rPr>
          <w:spacing w:val="-10"/>
          <w:sz w:val="24"/>
        </w:rPr>
        <w:t>с</w:t>
      </w:r>
      <w:r>
        <w:rPr>
          <w:sz w:val="24"/>
        </w:rPr>
        <w:tab/>
      </w:r>
      <w:r>
        <w:rPr>
          <w:spacing w:val="-2"/>
          <w:sz w:val="24"/>
        </w:rPr>
        <w:t>использованием </w:t>
      </w:r>
      <w:r>
        <w:rPr>
          <w:sz w:val="24"/>
        </w:rPr>
        <w:t>неподвижного и подвижного блоков.</w:t>
      </w:r>
    </w:p>
    <w:p>
      <w:pPr>
        <w:pStyle w:val="ListParagraph"/>
        <w:numPr>
          <w:ilvl w:val="0"/>
          <w:numId w:val="66"/>
        </w:numPr>
        <w:tabs>
          <w:tab w:pos="1584" w:val="left" w:leader="none"/>
        </w:tabs>
        <w:spacing w:line="274" w:lineRule="exact" w:before="5" w:after="0"/>
        <w:ind w:left="1584" w:right="0" w:hanging="359"/>
        <w:jc w:val="left"/>
        <w:rPr>
          <w:sz w:val="24"/>
        </w:rPr>
      </w:pPr>
      <w:r>
        <w:rPr>
          <w:sz w:val="24"/>
        </w:rPr>
        <w:t>Изучение</w:t>
      </w:r>
      <w:r>
        <w:rPr>
          <w:spacing w:val="-9"/>
          <w:sz w:val="24"/>
        </w:rPr>
        <w:t> </w:t>
      </w:r>
      <w:r>
        <w:rPr>
          <w:sz w:val="24"/>
        </w:rPr>
        <w:t>закона</w:t>
      </w:r>
      <w:r>
        <w:rPr>
          <w:spacing w:val="-4"/>
          <w:sz w:val="24"/>
        </w:rPr>
        <w:t> </w:t>
      </w:r>
      <w:r>
        <w:rPr>
          <w:sz w:val="24"/>
        </w:rPr>
        <w:t>сохранения</w:t>
      </w:r>
      <w:r>
        <w:rPr>
          <w:spacing w:val="-3"/>
          <w:sz w:val="24"/>
        </w:rPr>
        <w:t> </w:t>
      </w:r>
      <w:r>
        <w:rPr>
          <w:spacing w:val="-2"/>
          <w:sz w:val="24"/>
        </w:rPr>
        <w:t>энергии.</w:t>
      </w:r>
    </w:p>
    <w:p>
      <w:pPr>
        <w:pStyle w:val="Heading2"/>
        <w:spacing w:line="271" w:lineRule="exact"/>
      </w:pPr>
      <w:r>
        <w:rPr/>
        <w:t>Раздел</w:t>
      </w:r>
      <w:r>
        <w:rPr>
          <w:spacing w:val="-4"/>
        </w:rPr>
        <w:t> </w:t>
      </w:r>
      <w:r>
        <w:rPr/>
        <w:t>9.</w:t>
      </w:r>
      <w:r>
        <w:rPr>
          <w:spacing w:val="-2"/>
        </w:rPr>
        <w:t> </w:t>
      </w:r>
      <w:r>
        <w:rPr/>
        <w:t>Механические</w:t>
      </w:r>
      <w:r>
        <w:rPr>
          <w:spacing w:val="-4"/>
        </w:rPr>
        <w:t> </w:t>
      </w:r>
      <w:r>
        <w:rPr/>
        <w:t>колебания</w:t>
      </w:r>
      <w:r>
        <w:rPr>
          <w:spacing w:val="-4"/>
        </w:rPr>
        <w:t> </w:t>
      </w:r>
      <w:r>
        <w:rPr/>
        <w:t>и</w:t>
      </w:r>
      <w:r>
        <w:rPr>
          <w:spacing w:val="-2"/>
        </w:rPr>
        <w:t> волны</w:t>
      </w:r>
    </w:p>
    <w:p>
      <w:pPr>
        <w:pStyle w:val="BodyText"/>
        <w:spacing w:line="242" w:lineRule="auto"/>
        <w:ind w:right="569"/>
      </w:pPr>
      <w:r>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pPr>
        <w:pStyle w:val="BodyText"/>
        <w:spacing w:line="273" w:lineRule="exact"/>
        <w:ind w:left="1225" w:firstLine="0"/>
      </w:pPr>
      <w:r>
        <w:rPr/>
        <w:t>Затухающие</w:t>
      </w:r>
      <w:r>
        <w:rPr>
          <w:spacing w:val="-13"/>
        </w:rPr>
        <w:t> </w:t>
      </w:r>
      <w:r>
        <w:rPr/>
        <w:t>колебания.</w:t>
      </w:r>
      <w:r>
        <w:rPr>
          <w:spacing w:val="-8"/>
        </w:rPr>
        <w:t> </w:t>
      </w:r>
      <w:r>
        <w:rPr/>
        <w:t>Вынужденные</w:t>
      </w:r>
      <w:r>
        <w:rPr>
          <w:spacing w:val="-10"/>
        </w:rPr>
        <w:t> </w:t>
      </w:r>
      <w:r>
        <w:rPr/>
        <w:t>колебания.</w:t>
      </w:r>
      <w:r>
        <w:rPr>
          <w:spacing w:val="-8"/>
        </w:rPr>
        <w:t> </w:t>
      </w:r>
      <w:r>
        <w:rPr>
          <w:spacing w:val="-2"/>
        </w:rPr>
        <w:t>Резонанс.</w:t>
      </w:r>
    </w:p>
    <w:p>
      <w:pPr>
        <w:pStyle w:val="BodyText"/>
        <w:spacing w:line="242" w:lineRule="auto"/>
        <w:ind w:right="562"/>
      </w:pPr>
      <w:r>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pPr>
        <w:pStyle w:val="BodyText"/>
        <w:ind w:left="1225" w:right="975" w:firstLine="0"/>
        <w:jc w:val="left"/>
      </w:pPr>
      <w:r>
        <w:rPr/>
        <w:t>Звук.</w:t>
      </w:r>
      <w:r>
        <w:rPr>
          <w:spacing w:val="-9"/>
        </w:rPr>
        <w:t> </w:t>
      </w:r>
      <w:r>
        <w:rPr/>
        <w:t>Громкость</w:t>
      </w:r>
      <w:r>
        <w:rPr>
          <w:spacing w:val="-8"/>
        </w:rPr>
        <w:t> </w:t>
      </w:r>
      <w:r>
        <w:rPr/>
        <w:t>звука</w:t>
      </w:r>
      <w:r>
        <w:rPr>
          <w:spacing w:val="-9"/>
        </w:rPr>
        <w:t> </w:t>
      </w:r>
      <w:r>
        <w:rPr/>
        <w:t>и</w:t>
      </w:r>
      <w:r>
        <w:rPr>
          <w:spacing w:val="-7"/>
        </w:rPr>
        <w:t> </w:t>
      </w:r>
      <w:r>
        <w:rPr/>
        <w:t>высота</w:t>
      </w:r>
      <w:r>
        <w:rPr>
          <w:spacing w:val="-12"/>
        </w:rPr>
        <w:t> </w:t>
      </w:r>
      <w:r>
        <w:rPr/>
        <w:t>тона.</w:t>
      </w:r>
      <w:r>
        <w:rPr>
          <w:spacing w:val="-7"/>
        </w:rPr>
        <w:t> </w:t>
      </w:r>
      <w:r>
        <w:rPr/>
        <w:t>Отражение</w:t>
      </w:r>
      <w:r>
        <w:rPr>
          <w:spacing w:val="-6"/>
        </w:rPr>
        <w:t> </w:t>
      </w:r>
      <w:r>
        <w:rPr/>
        <w:t>звука.</w:t>
      </w:r>
      <w:r>
        <w:rPr>
          <w:spacing w:val="-7"/>
        </w:rPr>
        <w:t> </w:t>
      </w:r>
      <w:r>
        <w:rPr/>
        <w:t>Инфразвук</w:t>
      </w:r>
      <w:r>
        <w:rPr>
          <w:spacing w:val="-9"/>
        </w:rPr>
        <w:t> </w:t>
      </w:r>
      <w:r>
        <w:rPr/>
        <w:t>и ультразвук. </w:t>
      </w:r>
      <w:r>
        <w:rPr>
          <w:spacing w:val="-2"/>
        </w:rPr>
        <w:t>Демонстрации</w:t>
      </w:r>
    </w:p>
    <w:p>
      <w:pPr>
        <w:pStyle w:val="ListParagraph"/>
        <w:numPr>
          <w:ilvl w:val="0"/>
          <w:numId w:val="67"/>
        </w:numPr>
        <w:tabs>
          <w:tab w:pos="1464" w:val="left" w:leader="none"/>
        </w:tabs>
        <w:spacing w:line="274" w:lineRule="exact" w:before="0" w:after="0"/>
        <w:ind w:left="1464" w:right="0" w:hanging="239"/>
        <w:jc w:val="left"/>
        <w:rPr>
          <w:sz w:val="24"/>
        </w:rPr>
      </w:pPr>
      <w:r>
        <w:rPr>
          <w:sz w:val="24"/>
        </w:rPr>
        <w:t>Наблюдение</w:t>
      </w:r>
      <w:r>
        <w:rPr>
          <w:spacing w:val="-12"/>
          <w:sz w:val="24"/>
        </w:rPr>
        <w:t> </w:t>
      </w:r>
      <w:r>
        <w:rPr>
          <w:sz w:val="24"/>
        </w:rPr>
        <w:t>колебаний</w:t>
      </w:r>
      <w:r>
        <w:rPr>
          <w:spacing w:val="-5"/>
          <w:sz w:val="24"/>
        </w:rPr>
        <w:t> </w:t>
      </w:r>
      <w:r>
        <w:rPr>
          <w:sz w:val="24"/>
        </w:rPr>
        <w:t>тел</w:t>
      </w:r>
      <w:r>
        <w:rPr>
          <w:spacing w:val="-7"/>
          <w:sz w:val="24"/>
        </w:rPr>
        <w:t> </w:t>
      </w:r>
      <w:r>
        <w:rPr>
          <w:sz w:val="24"/>
        </w:rPr>
        <w:t>под</w:t>
      </w:r>
      <w:r>
        <w:rPr>
          <w:spacing w:val="-2"/>
          <w:sz w:val="24"/>
        </w:rPr>
        <w:t> </w:t>
      </w:r>
      <w:r>
        <w:rPr>
          <w:sz w:val="24"/>
        </w:rPr>
        <w:t>действием</w:t>
      </w:r>
      <w:r>
        <w:rPr>
          <w:spacing w:val="-9"/>
          <w:sz w:val="24"/>
        </w:rPr>
        <w:t> </w:t>
      </w:r>
      <w:r>
        <w:rPr>
          <w:sz w:val="24"/>
        </w:rPr>
        <w:t>силы</w:t>
      </w:r>
      <w:r>
        <w:rPr>
          <w:spacing w:val="-10"/>
          <w:sz w:val="24"/>
        </w:rPr>
        <w:t> </w:t>
      </w:r>
      <w:r>
        <w:rPr>
          <w:sz w:val="24"/>
        </w:rPr>
        <w:t>тяжести</w:t>
      </w:r>
      <w:r>
        <w:rPr>
          <w:spacing w:val="4"/>
          <w:sz w:val="24"/>
        </w:rPr>
        <w:t> </w:t>
      </w:r>
      <w:r>
        <w:rPr>
          <w:sz w:val="24"/>
        </w:rPr>
        <w:t>и</w:t>
      </w:r>
      <w:r>
        <w:rPr>
          <w:spacing w:val="-4"/>
          <w:sz w:val="24"/>
        </w:rPr>
        <w:t> </w:t>
      </w:r>
      <w:r>
        <w:rPr>
          <w:sz w:val="24"/>
        </w:rPr>
        <w:t>силы </w:t>
      </w:r>
      <w:r>
        <w:rPr>
          <w:spacing w:val="-2"/>
          <w:sz w:val="24"/>
        </w:rPr>
        <w:t>упругости.</w:t>
      </w:r>
    </w:p>
    <w:p>
      <w:pPr>
        <w:pStyle w:val="ListParagraph"/>
        <w:numPr>
          <w:ilvl w:val="0"/>
          <w:numId w:val="67"/>
        </w:numPr>
        <w:tabs>
          <w:tab w:pos="1464" w:val="left" w:leader="none"/>
        </w:tabs>
        <w:spacing w:line="274" w:lineRule="exact" w:before="0" w:after="0"/>
        <w:ind w:left="1464" w:right="0" w:hanging="239"/>
        <w:jc w:val="left"/>
        <w:rPr>
          <w:sz w:val="24"/>
        </w:rPr>
      </w:pPr>
      <w:r>
        <w:rPr>
          <w:sz w:val="24"/>
        </w:rPr>
        <w:t>Наблюдение</w:t>
      </w:r>
      <w:r>
        <w:rPr>
          <w:spacing w:val="-7"/>
          <w:sz w:val="24"/>
        </w:rPr>
        <w:t> </w:t>
      </w:r>
      <w:r>
        <w:rPr>
          <w:sz w:val="24"/>
        </w:rPr>
        <w:t>колебаний</w:t>
      </w:r>
      <w:r>
        <w:rPr>
          <w:spacing w:val="-2"/>
          <w:sz w:val="24"/>
        </w:rPr>
        <w:t> </w:t>
      </w:r>
      <w:r>
        <w:rPr>
          <w:sz w:val="24"/>
        </w:rPr>
        <w:t>груза</w:t>
      </w:r>
      <w:r>
        <w:rPr>
          <w:spacing w:val="-7"/>
          <w:sz w:val="24"/>
        </w:rPr>
        <w:t> </w:t>
      </w:r>
      <w:r>
        <w:rPr>
          <w:sz w:val="24"/>
        </w:rPr>
        <w:t>на</w:t>
      </w:r>
      <w:r>
        <w:rPr>
          <w:spacing w:val="-7"/>
          <w:sz w:val="24"/>
        </w:rPr>
        <w:t> </w:t>
      </w:r>
      <w:r>
        <w:rPr>
          <w:sz w:val="24"/>
        </w:rPr>
        <w:t>нити</w:t>
      </w:r>
      <w:r>
        <w:rPr>
          <w:spacing w:val="-1"/>
          <w:sz w:val="24"/>
        </w:rPr>
        <w:t> </w:t>
      </w:r>
      <w:r>
        <w:rPr>
          <w:sz w:val="24"/>
        </w:rPr>
        <w:t>и</w:t>
      </w:r>
      <w:r>
        <w:rPr>
          <w:spacing w:val="-1"/>
          <w:sz w:val="24"/>
        </w:rPr>
        <w:t> </w:t>
      </w:r>
      <w:r>
        <w:rPr>
          <w:sz w:val="24"/>
        </w:rPr>
        <w:t>на</w:t>
      </w:r>
      <w:r>
        <w:rPr>
          <w:spacing w:val="-7"/>
          <w:sz w:val="24"/>
        </w:rPr>
        <w:t> </w:t>
      </w:r>
      <w:r>
        <w:rPr>
          <w:spacing w:val="-2"/>
          <w:sz w:val="24"/>
        </w:rPr>
        <w:t>пружине.</w:t>
      </w:r>
    </w:p>
    <w:p>
      <w:pPr>
        <w:pStyle w:val="ListParagraph"/>
        <w:numPr>
          <w:ilvl w:val="0"/>
          <w:numId w:val="67"/>
        </w:numPr>
        <w:tabs>
          <w:tab w:pos="1464" w:val="left" w:leader="none"/>
        </w:tabs>
        <w:spacing w:line="275" w:lineRule="exact" w:before="0" w:after="0"/>
        <w:ind w:left="1464" w:right="0" w:hanging="239"/>
        <w:jc w:val="left"/>
        <w:rPr>
          <w:sz w:val="24"/>
        </w:rPr>
      </w:pPr>
      <w:r>
        <w:rPr>
          <w:sz w:val="24"/>
        </w:rPr>
        <w:t>Наблюдение</w:t>
      </w:r>
      <w:r>
        <w:rPr>
          <w:spacing w:val="-10"/>
          <w:sz w:val="24"/>
        </w:rPr>
        <w:t> </w:t>
      </w:r>
      <w:r>
        <w:rPr>
          <w:sz w:val="24"/>
        </w:rPr>
        <w:t>вынужденных</w:t>
      </w:r>
      <w:r>
        <w:rPr>
          <w:spacing w:val="-5"/>
          <w:sz w:val="24"/>
        </w:rPr>
        <w:t> </w:t>
      </w:r>
      <w:r>
        <w:rPr>
          <w:sz w:val="24"/>
        </w:rPr>
        <w:t>колебаний</w:t>
      </w:r>
      <w:r>
        <w:rPr>
          <w:spacing w:val="-6"/>
          <w:sz w:val="24"/>
        </w:rPr>
        <w:t> </w:t>
      </w:r>
      <w:r>
        <w:rPr>
          <w:sz w:val="24"/>
        </w:rPr>
        <w:t>и</w:t>
      </w:r>
      <w:r>
        <w:rPr>
          <w:spacing w:val="-6"/>
          <w:sz w:val="24"/>
        </w:rPr>
        <w:t> </w:t>
      </w:r>
      <w:r>
        <w:rPr>
          <w:spacing w:val="-2"/>
          <w:sz w:val="24"/>
        </w:rPr>
        <w:t>резонанса.</w:t>
      </w:r>
    </w:p>
    <w:p>
      <w:pPr>
        <w:pStyle w:val="ListParagraph"/>
        <w:numPr>
          <w:ilvl w:val="0"/>
          <w:numId w:val="67"/>
        </w:numPr>
        <w:tabs>
          <w:tab w:pos="1464" w:val="left" w:leader="none"/>
        </w:tabs>
        <w:spacing w:line="275" w:lineRule="exact" w:before="0" w:after="0"/>
        <w:ind w:left="1464" w:right="0" w:hanging="239"/>
        <w:jc w:val="left"/>
        <w:rPr>
          <w:sz w:val="24"/>
        </w:rPr>
      </w:pPr>
      <w:r>
        <w:rPr>
          <w:sz w:val="24"/>
        </w:rPr>
        <w:t>Распространение</w:t>
      </w:r>
      <w:r>
        <w:rPr>
          <w:spacing w:val="-10"/>
          <w:sz w:val="24"/>
        </w:rPr>
        <w:t> </w:t>
      </w:r>
      <w:r>
        <w:rPr>
          <w:sz w:val="24"/>
        </w:rPr>
        <w:t>продольных</w:t>
      </w:r>
      <w:r>
        <w:rPr>
          <w:spacing w:val="-3"/>
          <w:sz w:val="24"/>
        </w:rPr>
        <w:t> </w:t>
      </w:r>
      <w:r>
        <w:rPr>
          <w:sz w:val="24"/>
        </w:rPr>
        <w:t>и</w:t>
      </w:r>
      <w:r>
        <w:rPr>
          <w:spacing w:val="-7"/>
          <w:sz w:val="24"/>
        </w:rPr>
        <w:t> </w:t>
      </w:r>
      <w:r>
        <w:rPr>
          <w:sz w:val="24"/>
        </w:rPr>
        <w:t>поперечных</w:t>
      </w:r>
      <w:r>
        <w:rPr>
          <w:spacing w:val="-6"/>
          <w:sz w:val="24"/>
        </w:rPr>
        <w:t> </w:t>
      </w:r>
      <w:r>
        <w:rPr>
          <w:sz w:val="24"/>
        </w:rPr>
        <w:t>волн</w:t>
      </w:r>
      <w:r>
        <w:rPr>
          <w:spacing w:val="-4"/>
          <w:sz w:val="24"/>
        </w:rPr>
        <w:t> </w:t>
      </w:r>
      <w:r>
        <w:rPr>
          <w:sz w:val="24"/>
        </w:rPr>
        <w:t>(на</w:t>
      </w:r>
      <w:r>
        <w:rPr>
          <w:spacing w:val="-4"/>
          <w:sz w:val="24"/>
        </w:rPr>
        <w:t> </w:t>
      </w:r>
      <w:r>
        <w:rPr>
          <w:spacing w:val="-2"/>
          <w:sz w:val="24"/>
        </w:rPr>
        <w:t>модели).</w:t>
      </w:r>
    </w:p>
    <w:p>
      <w:pPr>
        <w:pStyle w:val="ListParagraph"/>
        <w:numPr>
          <w:ilvl w:val="0"/>
          <w:numId w:val="67"/>
        </w:numPr>
        <w:tabs>
          <w:tab w:pos="1464" w:val="left" w:leader="none"/>
        </w:tabs>
        <w:spacing w:line="240" w:lineRule="auto" w:before="0" w:after="0"/>
        <w:ind w:left="1464" w:right="0" w:hanging="239"/>
        <w:jc w:val="left"/>
        <w:rPr>
          <w:sz w:val="24"/>
        </w:rPr>
      </w:pPr>
      <w:r>
        <w:rPr>
          <w:sz w:val="24"/>
        </w:rPr>
        <w:t>Наблюдение</w:t>
      </w:r>
      <w:r>
        <w:rPr>
          <w:spacing w:val="-11"/>
          <w:sz w:val="24"/>
        </w:rPr>
        <w:t> </w:t>
      </w:r>
      <w:r>
        <w:rPr>
          <w:sz w:val="24"/>
        </w:rPr>
        <w:t>зависимости</w:t>
      </w:r>
      <w:r>
        <w:rPr>
          <w:spacing w:val="-6"/>
          <w:sz w:val="24"/>
        </w:rPr>
        <w:t> </w:t>
      </w:r>
      <w:r>
        <w:rPr>
          <w:sz w:val="24"/>
        </w:rPr>
        <w:t>высоты</w:t>
      </w:r>
      <w:r>
        <w:rPr>
          <w:spacing w:val="-10"/>
          <w:sz w:val="24"/>
        </w:rPr>
        <w:t> </w:t>
      </w:r>
      <w:r>
        <w:rPr>
          <w:sz w:val="24"/>
        </w:rPr>
        <w:t>звука</w:t>
      </w:r>
      <w:r>
        <w:rPr>
          <w:spacing w:val="-4"/>
          <w:sz w:val="24"/>
        </w:rPr>
        <w:t> </w:t>
      </w:r>
      <w:r>
        <w:rPr>
          <w:sz w:val="24"/>
        </w:rPr>
        <w:t>от</w:t>
      </w:r>
      <w:r>
        <w:rPr>
          <w:spacing w:val="-8"/>
          <w:sz w:val="24"/>
        </w:rPr>
        <w:t> </w:t>
      </w:r>
      <w:r>
        <w:rPr>
          <w:spacing w:val="-2"/>
          <w:sz w:val="24"/>
        </w:rPr>
        <w:t>частоты.</w:t>
      </w:r>
    </w:p>
    <w:p>
      <w:pPr>
        <w:spacing w:after="0" w:line="240" w:lineRule="auto"/>
        <w:jc w:val="left"/>
        <w:rPr>
          <w:sz w:val="24"/>
        </w:rPr>
        <w:sectPr>
          <w:pgSz w:w="11920" w:h="16850"/>
          <w:pgMar w:header="713" w:footer="0" w:top="940" w:bottom="280" w:left="760" w:right="0"/>
        </w:sectPr>
      </w:pPr>
    </w:p>
    <w:p>
      <w:pPr>
        <w:pStyle w:val="BodyText"/>
        <w:ind w:left="0" w:firstLine="0"/>
        <w:jc w:val="left"/>
        <w:rPr>
          <w:sz w:val="14"/>
        </w:rPr>
      </w:pPr>
    </w:p>
    <w:p>
      <w:pPr>
        <w:spacing w:after="0"/>
        <w:jc w:val="left"/>
        <w:rPr>
          <w:sz w:val="14"/>
        </w:rPr>
        <w:sectPr>
          <w:pgSz w:w="11920" w:h="16850"/>
          <w:pgMar w:header="713" w:footer="0" w:top="940" w:bottom="280" w:left="760" w:right="0"/>
        </w:sectPr>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88"/>
        <w:ind w:left="0" w:firstLine="0"/>
        <w:jc w:val="left"/>
      </w:pPr>
    </w:p>
    <w:p>
      <w:pPr>
        <w:pStyle w:val="BodyText"/>
        <w:ind w:firstLine="0"/>
        <w:jc w:val="left"/>
      </w:pPr>
      <w:r>
        <w:rPr>
          <w:spacing w:val="-4"/>
        </w:rPr>
        <w:t>нити.</w:t>
      </w:r>
    </w:p>
    <w:p>
      <w:pPr>
        <w:pStyle w:val="ListParagraph"/>
        <w:numPr>
          <w:ilvl w:val="0"/>
          <w:numId w:val="67"/>
        </w:numPr>
        <w:tabs>
          <w:tab w:pos="242" w:val="left" w:leader="none"/>
        </w:tabs>
        <w:spacing w:line="275" w:lineRule="exact" w:before="90" w:after="0"/>
        <w:ind w:left="242" w:right="0" w:hanging="242"/>
        <w:jc w:val="left"/>
        <w:rPr>
          <w:sz w:val="24"/>
        </w:rPr>
      </w:pPr>
      <w:r>
        <w:rPr/>
        <w:br w:type="column"/>
      </w:r>
      <w:r>
        <w:rPr>
          <w:sz w:val="24"/>
        </w:rPr>
        <w:t>Акустический</w:t>
      </w:r>
      <w:r>
        <w:rPr>
          <w:spacing w:val="-10"/>
          <w:sz w:val="24"/>
        </w:rPr>
        <w:t> </w:t>
      </w:r>
      <w:r>
        <w:rPr>
          <w:spacing w:val="-2"/>
          <w:sz w:val="24"/>
        </w:rPr>
        <w:t>резонанс.</w:t>
      </w:r>
    </w:p>
    <w:p>
      <w:pPr>
        <w:pStyle w:val="Heading2"/>
        <w:spacing w:line="275" w:lineRule="exact"/>
        <w:ind w:left="2"/>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68"/>
        </w:numPr>
        <w:tabs>
          <w:tab w:pos="242" w:val="left" w:leader="none"/>
        </w:tabs>
        <w:spacing w:line="275" w:lineRule="exact" w:before="0" w:after="0"/>
        <w:ind w:left="242" w:right="0" w:hanging="242"/>
        <w:jc w:val="left"/>
        <w:rPr>
          <w:sz w:val="24"/>
        </w:rPr>
      </w:pPr>
      <w:r>
        <w:rPr>
          <w:sz w:val="24"/>
        </w:rPr>
        <w:t>Определение</w:t>
      </w:r>
      <w:r>
        <w:rPr>
          <w:spacing w:val="-11"/>
          <w:sz w:val="24"/>
        </w:rPr>
        <w:t> </w:t>
      </w:r>
      <w:r>
        <w:rPr>
          <w:sz w:val="24"/>
        </w:rPr>
        <w:t>частоты</w:t>
      </w:r>
      <w:r>
        <w:rPr>
          <w:spacing w:val="-10"/>
          <w:sz w:val="24"/>
        </w:rPr>
        <w:t> </w:t>
      </w:r>
      <w:r>
        <w:rPr>
          <w:sz w:val="24"/>
        </w:rPr>
        <w:t>и</w:t>
      </w:r>
      <w:r>
        <w:rPr>
          <w:spacing w:val="-8"/>
          <w:sz w:val="24"/>
        </w:rPr>
        <w:t> </w:t>
      </w:r>
      <w:r>
        <w:rPr>
          <w:sz w:val="24"/>
        </w:rPr>
        <w:t>периода</w:t>
      </w:r>
      <w:r>
        <w:rPr>
          <w:spacing w:val="-6"/>
          <w:sz w:val="24"/>
        </w:rPr>
        <w:t> </w:t>
      </w:r>
      <w:r>
        <w:rPr>
          <w:sz w:val="24"/>
        </w:rPr>
        <w:t>колебаний</w:t>
      </w:r>
      <w:r>
        <w:rPr>
          <w:spacing w:val="-7"/>
          <w:sz w:val="24"/>
        </w:rPr>
        <w:t> </w:t>
      </w:r>
      <w:r>
        <w:rPr>
          <w:sz w:val="24"/>
        </w:rPr>
        <w:t>математического</w:t>
      </w:r>
      <w:r>
        <w:rPr>
          <w:spacing w:val="-7"/>
          <w:sz w:val="24"/>
        </w:rPr>
        <w:t> </w:t>
      </w:r>
      <w:r>
        <w:rPr>
          <w:spacing w:val="-2"/>
          <w:sz w:val="24"/>
        </w:rPr>
        <w:t>маятника.</w:t>
      </w:r>
    </w:p>
    <w:p>
      <w:pPr>
        <w:pStyle w:val="ListParagraph"/>
        <w:numPr>
          <w:ilvl w:val="0"/>
          <w:numId w:val="68"/>
        </w:numPr>
        <w:tabs>
          <w:tab w:pos="242" w:val="left" w:leader="none"/>
        </w:tabs>
        <w:spacing w:line="275" w:lineRule="exact" w:before="0" w:after="0"/>
        <w:ind w:left="242" w:right="0" w:hanging="242"/>
        <w:jc w:val="left"/>
        <w:rPr>
          <w:sz w:val="24"/>
        </w:rPr>
      </w:pPr>
      <w:r>
        <w:rPr>
          <w:sz w:val="24"/>
        </w:rPr>
        <w:t>Определение</w:t>
      </w:r>
      <w:r>
        <w:rPr>
          <w:spacing w:val="-12"/>
          <w:sz w:val="24"/>
        </w:rPr>
        <w:t> </w:t>
      </w:r>
      <w:r>
        <w:rPr>
          <w:sz w:val="24"/>
        </w:rPr>
        <w:t>частоты</w:t>
      </w:r>
      <w:r>
        <w:rPr>
          <w:spacing w:val="-9"/>
          <w:sz w:val="24"/>
        </w:rPr>
        <w:t> </w:t>
      </w:r>
      <w:r>
        <w:rPr>
          <w:sz w:val="24"/>
        </w:rPr>
        <w:t>и</w:t>
      </w:r>
      <w:r>
        <w:rPr>
          <w:spacing w:val="-7"/>
          <w:sz w:val="24"/>
        </w:rPr>
        <w:t> </w:t>
      </w:r>
      <w:r>
        <w:rPr>
          <w:sz w:val="24"/>
        </w:rPr>
        <w:t>периода</w:t>
      </w:r>
      <w:r>
        <w:rPr>
          <w:spacing w:val="-3"/>
          <w:sz w:val="24"/>
        </w:rPr>
        <w:t> </w:t>
      </w:r>
      <w:r>
        <w:rPr>
          <w:sz w:val="24"/>
        </w:rPr>
        <w:t>колебаний</w:t>
      </w:r>
      <w:r>
        <w:rPr>
          <w:spacing w:val="-4"/>
          <w:sz w:val="24"/>
        </w:rPr>
        <w:t> </w:t>
      </w:r>
      <w:r>
        <w:rPr>
          <w:sz w:val="24"/>
        </w:rPr>
        <w:t>пружинного</w:t>
      </w:r>
      <w:r>
        <w:rPr>
          <w:spacing w:val="-10"/>
          <w:sz w:val="24"/>
        </w:rPr>
        <w:t> </w:t>
      </w:r>
      <w:r>
        <w:rPr>
          <w:spacing w:val="-2"/>
          <w:sz w:val="24"/>
        </w:rPr>
        <w:t>маятника.</w:t>
      </w:r>
    </w:p>
    <w:p>
      <w:pPr>
        <w:pStyle w:val="ListParagraph"/>
        <w:numPr>
          <w:ilvl w:val="0"/>
          <w:numId w:val="68"/>
        </w:numPr>
        <w:tabs>
          <w:tab w:pos="285" w:val="left" w:leader="none"/>
        </w:tabs>
        <w:spacing w:line="240" w:lineRule="auto" w:before="3" w:after="0"/>
        <w:ind w:left="285" w:right="0" w:hanging="285"/>
        <w:jc w:val="left"/>
        <w:rPr>
          <w:sz w:val="24"/>
        </w:rPr>
      </w:pPr>
      <w:r>
        <w:rPr>
          <w:sz w:val="24"/>
        </w:rPr>
        <w:t>Исследование</w:t>
      </w:r>
      <w:r>
        <w:rPr>
          <w:spacing w:val="32"/>
          <w:sz w:val="24"/>
        </w:rPr>
        <w:t> </w:t>
      </w:r>
      <w:r>
        <w:rPr>
          <w:sz w:val="24"/>
        </w:rPr>
        <w:t>зависимости</w:t>
      </w:r>
      <w:r>
        <w:rPr>
          <w:spacing w:val="39"/>
          <w:sz w:val="24"/>
        </w:rPr>
        <w:t> </w:t>
      </w:r>
      <w:r>
        <w:rPr>
          <w:sz w:val="24"/>
        </w:rPr>
        <w:t>периода</w:t>
      </w:r>
      <w:r>
        <w:rPr>
          <w:spacing w:val="35"/>
          <w:sz w:val="24"/>
        </w:rPr>
        <w:t> </w:t>
      </w:r>
      <w:r>
        <w:rPr>
          <w:sz w:val="24"/>
        </w:rPr>
        <w:t>колебаний</w:t>
      </w:r>
      <w:r>
        <w:rPr>
          <w:spacing w:val="39"/>
          <w:sz w:val="24"/>
        </w:rPr>
        <w:t> </w:t>
      </w:r>
      <w:r>
        <w:rPr>
          <w:sz w:val="24"/>
        </w:rPr>
        <w:t>подвешенного</w:t>
      </w:r>
      <w:r>
        <w:rPr>
          <w:spacing w:val="30"/>
          <w:sz w:val="24"/>
        </w:rPr>
        <w:t> </w:t>
      </w:r>
      <w:r>
        <w:rPr>
          <w:sz w:val="24"/>
        </w:rPr>
        <w:t>к</w:t>
      </w:r>
      <w:r>
        <w:rPr>
          <w:spacing w:val="34"/>
          <w:sz w:val="24"/>
        </w:rPr>
        <w:t> </w:t>
      </w:r>
      <w:r>
        <w:rPr>
          <w:sz w:val="24"/>
        </w:rPr>
        <w:t>нити</w:t>
      </w:r>
      <w:r>
        <w:rPr>
          <w:spacing w:val="39"/>
          <w:sz w:val="24"/>
        </w:rPr>
        <w:t> </w:t>
      </w:r>
      <w:r>
        <w:rPr>
          <w:sz w:val="24"/>
        </w:rPr>
        <w:t>груза</w:t>
      </w:r>
      <w:r>
        <w:rPr>
          <w:spacing w:val="35"/>
          <w:sz w:val="24"/>
        </w:rPr>
        <w:t> </w:t>
      </w:r>
      <w:r>
        <w:rPr>
          <w:sz w:val="24"/>
        </w:rPr>
        <w:t>от</w:t>
      </w:r>
      <w:r>
        <w:rPr>
          <w:spacing w:val="36"/>
          <w:sz w:val="24"/>
        </w:rPr>
        <w:t> </w:t>
      </w:r>
      <w:r>
        <w:rPr>
          <w:spacing w:val="-2"/>
          <w:sz w:val="24"/>
        </w:rPr>
        <w:t>длины</w:t>
      </w:r>
    </w:p>
    <w:p>
      <w:pPr>
        <w:pStyle w:val="BodyText"/>
        <w:spacing w:before="2"/>
        <w:ind w:left="0" w:firstLine="0"/>
        <w:jc w:val="left"/>
      </w:pPr>
    </w:p>
    <w:p>
      <w:pPr>
        <w:pStyle w:val="ListParagraph"/>
        <w:numPr>
          <w:ilvl w:val="0"/>
          <w:numId w:val="68"/>
        </w:numPr>
        <w:tabs>
          <w:tab w:pos="242" w:val="left" w:leader="none"/>
        </w:tabs>
        <w:spacing w:line="275" w:lineRule="exact" w:before="0" w:after="0"/>
        <w:ind w:left="242" w:right="0" w:hanging="242"/>
        <w:jc w:val="left"/>
        <w:rPr>
          <w:sz w:val="24"/>
        </w:rPr>
      </w:pPr>
      <w:r>
        <w:rPr>
          <w:sz w:val="24"/>
        </w:rPr>
        <w:t>Исследование</w:t>
      </w:r>
      <w:r>
        <w:rPr>
          <w:spacing w:val="-13"/>
          <w:sz w:val="24"/>
        </w:rPr>
        <w:t> </w:t>
      </w:r>
      <w:r>
        <w:rPr>
          <w:sz w:val="24"/>
        </w:rPr>
        <w:t>зависимости</w:t>
      </w:r>
      <w:r>
        <w:rPr>
          <w:spacing w:val="-5"/>
          <w:sz w:val="24"/>
        </w:rPr>
        <w:t> </w:t>
      </w:r>
      <w:r>
        <w:rPr>
          <w:sz w:val="24"/>
        </w:rPr>
        <w:t>периода</w:t>
      </w:r>
      <w:r>
        <w:rPr>
          <w:spacing w:val="-11"/>
          <w:sz w:val="24"/>
        </w:rPr>
        <w:t> </w:t>
      </w:r>
      <w:r>
        <w:rPr>
          <w:sz w:val="24"/>
        </w:rPr>
        <w:t>колебаний</w:t>
      </w:r>
      <w:r>
        <w:rPr>
          <w:spacing w:val="-7"/>
          <w:sz w:val="24"/>
        </w:rPr>
        <w:t> </w:t>
      </w:r>
      <w:r>
        <w:rPr>
          <w:sz w:val="24"/>
        </w:rPr>
        <w:t>пружинного</w:t>
      </w:r>
      <w:r>
        <w:rPr>
          <w:spacing w:val="-10"/>
          <w:sz w:val="24"/>
        </w:rPr>
        <w:t> </w:t>
      </w:r>
      <w:r>
        <w:rPr>
          <w:sz w:val="24"/>
        </w:rPr>
        <w:t>маятника</w:t>
      </w:r>
      <w:r>
        <w:rPr>
          <w:spacing w:val="-5"/>
          <w:sz w:val="24"/>
        </w:rPr>
        <w:t> </w:t>
      </w:r>
      <w:r>
        <w:rPr>
          <w:sz w:val="24"/>
        </w:rPr>
        <w:t>от</w:t>
      </w:r>
      <w:r>
        <w:rPr>
          <w:spacing w:val="-4"/>
          <w:sz w:val="24"/>
        </w:rPr>
        <w:t> </w:t>
      </w:r>
      <w:r>
        <w:rPr>
          <w:sz w:val="24"/>
        </w:rPr>
        <w:t>массы</w:t>
      </w:r>
      <w:r>
        <w:rPr>
          <w:spacing w:val="-8"/>
          <w:sz w:val="24"/>
        </w:rPr>
        <w:t> </w:t>
      </w:r>
      <w:r>
        <w:rPr>
          <w:spacing w:val="-2"/>
          <w:sz w:val="24"/>
        </w:rPr>
        <w:t>груза.</w:t>
      </w:r>
    </w:p>
    <w:p>
      <w:pPr>
        <w:pStyle w:val="ListParagraph"/>
        <w:numPr>
          <w:ilvl w:val="0"/>
          <w:numId w:val="68"/>
        </w:numPr>
        <w:tabs>
          <w:tab w:pos="295" w:val="left" w:leader="none"/>
        </w:tabs>
        <w:spacing w:line="275" w:lineRule="exact" w:before="0" w:after="0"/>
        <w:ind w:left="295" w:right="0" w:hanging="295"/>
        <w:jc w:val="left"/>
        <w:rPr>
          <w:sz w:val="24"/>
        </w:rPr>
      </w:pPr>
      <w:r>
        <w:rPr>
          <w:sz w:val="24"/>
        </w:rPr>
        <w:t>Проверка</w:t>
      </w:r>
      <w:r>
        <w:rPr>
          <w:spacing w:val="42"/>
          <w:sz w:val="24"/>
        </w:rPr>
        <w:t> </w:t>
      </w:r>
      <w:r>
        <w:rPr>
          <w:sz w:val="24"/>
        </w:rPr>
        <w:t>независимости</w:t>
      </w:r>
      <w:r>
        <w:rPr>
          <w:spacing w:val="50"/>
          <w:sz w:val="24"/>
        </w:rPr>
        <w:t> </w:t>
      </w:r>
      <w:r>
        <w:rPr>
          <w:sz w:val="24"/>
        </w:rPr>
        <w:t>периода</w:t>
      </w:r>
      <w:r>
        <w:rPr>
          <w:spacing w:val="53"/>
          <w:sz w:val="24"/>
        </w:rPr>
        <w:t> </w:t>
      </w:r>
      <w:r>
        <w:rPr>
          <w:sz w:val="24"/>
        </w:rPr>
        <w:t>колебаний</w:t>
      </w:r>
      <w:r>
        <w:rPr>
          <w:spacing w:val="48"/>
          <w:sz w:val="24"/>
        </w:rPr>
        <w:t> </w:t>
      </w:r>
      <w:r>
        <w:rPr>
          <w:sz w:val="24"/>
        </w:rPr>
        <w:t>груза,</w:t>
      </w:r>
      <w:r>
        <w:rPr>
          <w:spacing w:val="52"/>
          <w:sz w:val="24"/>
        </w:rPr>
        <w:t> </w:t>
      </w:r>
      <w:r>
        <w:rPr>
          <w:sz w:val="24"/>
        </w:rPr>
        <w:t>подвешенного</w:t>
      </w:r>
      <w:r>
        <w:rPr>
          <w:spacing w:val="48"/>
          <w:sz w:val="24"/>
        </w:rPr>
        <w:t> </w:t>
      </w:r>
      <w:r>
        <w:rPr>
          <w:sz w:val="24"/>
        </w:rPr>
        <w:t>к</w:t>
      </w:r>
      <w:r>
        <w:rPr>
          <w:spacing w:val="47"/>
          <w:sz w:val="24"/>
        </w:rPr>
        <w:t> </w:t>
      </w:r>
      <w:r>
        <w:rPr>
          <w:sz w:val="24"/>
        </w:rPr>
        <w:t>нити,</w:t>
      </w:r>
      <w:r>
        <w:rPr>
          <w:spacing w:val="48"/>
          <w:sz w:val="24"/>
        </w:rPr>
        <w:t> </w:t>
      </w:r>
      <w:r>
        <w:rPr>
          <w:sz w:val="24"/>
        </w:rPr>
        <w:t>от</w:t>
      </w:r>
      <w:r>
        <w:rPr>
          <w:spacing w:val="53"/>
          <w:sz w:val="24"/>
        </w:rPr>
        <w:t> </w:t>
      </w:r>
      <w:r>
        <w:rPr>
          <w:spacing w:val="-2"/>
          <w:sz w:val="24"/>
        </w:rPr>
        <w:t>массы</w:t>
      </w:r>
    </w:p>
    <w:p>
      <w:pPr>
        <w:spacing w:after="0" w:line="275" w:lineRule="exact"/>
        <w:jc w:val="left"/>
        <w:rPr>
          <w:sz w:val="24"/>
        </w:rPr>
        <w:sectPr>
          <w:type w:val="continuous"/>
          <w:pgSz w:w="11920" w:h="16850"/>
          <w:pgMar w:header="713" w:footer="0" w:top="340" w:bottom="280" w:left="760" w:right="0"/>
          <w:cols w:num="2" w:equalWidth="0">
            <w:col w:w="1211" w:space="15"/>
            <w:col w:w="9934"/>
          </w:cols>
        </w:sectPr>
      </w:pPr>
    </w:p>
    <w:p>
      <w:pPr>
        <w:pStyle w:val="BodyText"/>
        <w:spacing w:line="274" w:lineRule="exact"/>
        <w:ind w:firstLine="0"/>
        <w:jc w:val="left"/>
      </w:pPr>
      <w:r>
        <w:rPr>
          <w:spacing w:val="-2"/>
        </w:rPr>
        <w:t>груза.</w:t>
      </w:r>
    </w:p>
    <w:p>
      <w:pPr>
        <w:pStyle w:val="ListParagraph"/>
        <w:numPr>
          <w:ilvl w:val="0"/>
          <w:numId w:val="68"/>
        </w:numPr>
        <w:tabs>
          <w:tab w:pos="1509" w:val="left" w:leader="none"/>
        </w:tabs>
        <w:spacing w:line="237" w:lineRule="auto" w:before="4" w:after="0"/>
        <w:ind w:left="658" w:right="598" w:firstLine="566"/>
        <w:jc w:val="left"/>
        <w:rPr>
          <w:sz w:val="24"/>
        </w:rPr>
      </w:pPr>
      <w:r>
        <w:rPr>
          <w:sz w:val="24"/>
        </w:rPr>
        <w:t>Опыты,</w:t>
      </w:r>
      <w:r>
        <w:rPr>
          <w:spacing w:val="34"/>
          <w:sz w:val="24"/>
        </w:rPr>
        <w:t> </w:t>
      </w:r>
      <w:r>
        <w:rPr>
          <w:sz w:val="24"/>
        </w:rPr>
        <w:t>демонстрирующие</w:t>
      </w:r>
      <w:r>
        <w:rPr>
          <w:spacing w:val="35"/>
          <w:sz w:val="24"/>
        </w:rPr>
        <w:t> </w:t>
      </w:r>
      <w:r>
        <w:rPr>
          <w:sz w:val="24"/>
        </w:rPr>
        <w:t>зависимость</w:t>
      </w:r>
      <w:r>
        <w:rPr>
          <w:spacing w:val="36"/>
          <w:sz w:val="24"/>
        </w:rPr>
        <w:t> </w:t>
      </w:r>
      <w:r>
        <w:rPr>
          <w:sz w:val="24"/>
        </w:rPr>
        <w:t>периода</w:t>
      </w:r>
      <w:r>
        <w:rPr>
          <w:spacing w:val="33"/>
          <w:sz w:val="24"/>
        </w:rPr>
        <w:t> </w:t>
      </w:r>
      <w:r>
        <w:rPr>
          <w:sz w:val="24"/>
        </w:rPr>
        <w:t>колебаний</w:t>
      </w:r>
      <w:r>
        <w:rPr>
          <w:spacing w:val="40"/>
          <w:sz w:val="24"/>
        </w:rPr>
        <w:t> </w:t>
      </w:r>
      <w:r>
        <w:rPr>
          <w:sz w:val="24"/>
        </w:rPr>
        <w:t>пружинного</w:t>
      </w:r>
      <w:r>
        <w:rPr>
          <w:spacing w:val="33"/>
          <w:sz w:val="24"/>
        </w:rPr>
        <w:t> </w:t>
      </w:r>
      <w:r>
        <w:rPr>
          <w:sz w:val="24"/>
        </w:rPr>
        <w:t>маятника</w:t>
      </w:r>
      <w:r>
        <w:rPr>
          <w:spacing w:val="39"/>
          <w:sz w:val="24"/>
        </w:rPr>
        <w:t> </w:t>
      </w:r>
      <w:r>
        <w:rPr>
          <w:sz w:val="24"/>
        </w:rPr>
        <w:t>от массы груза и жёсткости пружины.</w:t>
      </w:r>
    </w:p>
    <w:p>
      <w:pPr>
        <w:pStyle w:val="ListParagraph"/>
        <w:numPr>
          <w:ilvl w:val="0"/>
          <w:numId w:val="68"/>
        </w:numPr>
        <w:tabs>
          <w:tab w:pos="1464" w:val="left" w:leader="none"/>
        </w:tabs>
        <w:spacing w:line="240" w:lineRule="auto" w:before="6" w:after="0"/>
        <w:ind w:left="1464" w:right="0" w:hanging="239"/>
        <w:jc w:val="left"/>
        <w:rPr>
          <w:sz w:val="24"/>
        </w:rPr>
      </w:pPr>
      <w:r>
        <w:rPr>
          <w:sz w:val="24"/>
        </w:rPr>
        <w:t>Измерение</w:t>
      </w:r>
      <w:r>
        <w:rPr>
          <w:spacing w:val="-5"/>
          <w:sz w:val="24"/>
        </w:rPr>
        <w:t> </w:t>
      </w:r>
      <w:r>
        <w:rPr>
          <w:sz w:val="24"/>
        </w:rPr>
        <w:t>ускорения</w:t>
      </w:r>
      <w:r>
        <w:rPr>
          <w:spacing w:val="-7"/>
          <w:sz w:val="24"/>
        </w:rPr>
        <w:t> </w:t>
      </w:r>
      <w:r>
        <w:rPr>
          <w:sz w:val="24"/>
        </w:rPr>
        <w:t>свободного</w:t>
      </w:r>
      <w:r>
        <w:rPr>
          <w:spacing w:val="-13"/>
          <w:sz w:val="24"/>
        </w:rPr>
        <w:t> </w:t>
      </w:r>
      <w:r>
        <w:rPr>
          <w:spacing w:val="-2"/>
          <w:sz w:val="24"/>
        </w:rPr>
        <w:t>падения.</w:t>
      </w:r>
    </w:p>
    <w:p>
      <w:pPr>
        <w:pStyle w:val="Heading2"/>
        <w:spacing w:line="240" w:lineRule="auto" w:before="1"/>
        <w:ind w:left="658" w:right="3396" w:firstLine="566"/>
        <w:jc w:val="left"/>
      </w:pPr>
      <w:r>
        <w:rPr/>
        <w:t>Раздел</w:t>
      </w:r>
      <w:r>
        <w:rPr>
          <w:spacing w:val="-6"/>
        </w:rPr>
        <w:t> </w:t>
      </w:r>
      <w:r>
        <w:rPr/>
        <w:t>10.</w:t>
      </w:r>
      <w:r>
        <w:rPr>
          <w:spacing w:val="-5"/>
        </w:rPr>
        <w:t> </w:t>
      </w:r>
      <w:r>
        <w:rPr/>
        <w:t>Электромагнитное</w:t>
      </w:r>
      <w:r>
        <w:rPr>
          <w:spacing w:val="-6"/>
        </w:rPr>
        <w:t> </w:t>
      </w:r>
      <w:r>
        <w:rPr/>
        <w:t>поле</w:t>
      </w:r>
      <w:r>
        <w:rPr>
          <w:spacing w:val="-7"/>
        </w:rPr>
        <w:t> </w:t>
      </w:r>
      <w:r>
        <w:rPr/>
        <w:t>и</w:t>
      </w:r>
      <w:r>
        <w:rPr>
          <w:spacing w:val="-5"/>
        </w:rPr>
        <w:t> </w:t>
      </w:r>
      <w:r>
        <w:rPr/>
        <w:t>электромагнитные </w:t>
      </w:r>
      <w:r>
        <w:rPr>
          <w:spacing w:val="-2"/>
        </w:rPr>
        <w:t>волны</w:t>
      </w:r>
    </w:p>
    <w:p>
      <w:pPr>
        <w:pStyle w:val="BodyText"/>
        <w:spacing w:line="275" w:lineRule="exact"/>
        <w:ind w:left="1225" w:firstLine="0"/>
        <w:jc w:val="left"/>
      </w:pPr>
      <w:r>
        <w:rPr/>
        <w:t>Электромагнитное</w:t>
      </w:r>
      <w:r>
        <w:rPr>
          <w:spacing w:val="5"/>
        </w:rPr>
        <w:t> </w:t>
      </w:r>
      <w:r>
        <w:rPr/>
        <w:t>поле.</w:t>
      </w:r>
      <w:r>
        <w:rPr>
          <w:spacing w:val="70"/>
        </w:rPr>
        <w:t> </w:t>
      </w:r>
      <w:r>
        <w:rPr/>
        <w:t>Электромагнитные</w:t>
      </w:r>
      <w:r>
        <w:rPr>
          <w:spacing w:val="65"/>
        </w:rPr>
        <w:t> </w:t>
      </w:r>
      <w:r>
        <w:rPr/>
        <w:t>волны.</w:t>
      </w:r>
      <w:r>
        <w:rPr>
          <w:spacing w:val="66"/>
        </w:rPr>
        <w:t> </w:t>
      </w:r>
      <w:r>
        <w:rPr/>
        <w:t>Свойства</w:t>
      </w:r>
      <w:r>
        <w:rPr>
          <w:spacing w:val="72"/>
        </w:rPr>
        <w:t> </w:t>
      </w:r>
      <w:r>
        <w:rPr/>
        <w:t>электромагнитных</w:t>
      </w:r>
      <w:r>
        <w:rPr>
          <w:spacing w:val="69"/>
        </w:rPr>
        <w:t> </w:t>
      </w:r>
      <w:r>
        <w:rPr>
          <w:spacing w:val="-2"/>
        </w:rPr>
        <w:t>волн.</w:t>
      </w:r>
    </w:p>
    <w:p>
      <w:pPr>
        <w:pStyle w:val="BodyText"/>
        <w:spacing w:line="274" w:lineRule="exact"/>
        <w:ind w:firstLine="0"/>
        <w:jc w:val="left"/>
      </w:pPr>
      <w:r>
        <w:rPr/>
        <w:t>Шкала</w:t>
      </w:r>
      <w:r>
        <w:rPr>
          <w:spacing w:val="-12"/>
        </w:rPr>
        <w:t> </w:t>
      </w:r>
      <w:r>
        <w:rPr/>
        <w:t>электромагнитных</w:t>
      </w:r>
      <w:r>
        <w:rPr>
          <w:spacing w:val="-5"/>
        </w:rPr>
        <w:t> </w:t>
      </w:r>
      <w:r>
        <w:rPr/>
        <w:t>волн.</w:t>
      </w:r>
      <w:r>
        <w:rPr>
          <w:spacing w:val="-9"/>
        </w:rPr>
        <w:t> </w:t>
      </w:r>
      <w:r>
        <w:rPr/>
        <w:t>Использование</w:t>
      </w:r>
      <w:r>
        <w:rPr>
          <w:spacing w:val="-11"/>
        </w:rPr>
        <w:t> </w:t>
      </w:r>
      <w:r>
        <w:rPr/>
        <w:t>электромагнитных</w:t>
      </w:r>
      <w:r>
        <w:rPr>
          <w:spacing w:val="-6"/>
        </w:rPr>
        <w:t> </w:t>
      </w:r>
      <w:r>
        <w:rPr/>
        <w:t>волн</w:t>
      </w:r>
      <w:r>
        <w:rPr>
          <w:spacing w:val="-5"/>
        </w:rPr>
        <w:t> </w:t>
      </w:r>
      <w:r>
        <w:rPr/>
        <w:t>для</w:t>
      </w:r>
      <w:r>
        <w:rPr>
          <w:spacing w:val="-11"/>
        </w:rPr>
        <w:t> </w:t>
      </w:r>
      <w:r>
        <w:rPr/>
        <w:t>сотовой</w:t>
      </w:r>
      <w:r>
        <w:rPr>
          <w:spacing w:val="-5"/>
        </w:rPr>
        <w:t> </w:t>
      </w:r>
      <w:r>
        <w:rPr>
          <w:spacing w:val="-2"/>
        </w:rPr>
        <w:t>связи.</w:t>
      </w:r>
    </w:p>
    <w:p>
      <w:pPr>
        <w:pStyle w:val="BodyText"/>
        <w:ind w:left="1225" w:right="4061" w:firstLine="0"/>
        <w:jc w:val="left"/>
      </w:pPr>
      <w:r>
        <w:rPr/>
        <w:t>Электромагнитная</w:t>
      </w:r>
      <w:r>
        <w:rPr>
          <w:spacing w:val="-10"/>
        </w:rPr>
        <w:t> </w:t>
      </w:r>
      <w:r>
        <w:rPr/>
        <w:t>природа</w:t>
      </w:r>
      <w:r>
        <w:rPr>
          <w:spacing w:val="-8"/>
        </w:rPr>
        <w:t> </w:t>
      </w:r>
      <w:r>
        <w:rPr/>
        <w:t>света.</w:t>
      </w:r>
      <w:r>
        <w:rPr>
          <w:spacing w:val="-8"/>
        </w:rPr>
        <w:t> </w:t>
      </w:r>
      <w:r>
        <w:rPr/>
        <w:t>Скорость</w:t>
      </w:r>
      <w:r>
        <w:rPr>
          <w:spacing w:val="-8"/>
        </w:rPr>
        <w:t> </w:t>
      </w:r>
      <w:r>
        <w:rPr/>
        <w:t>света. Волновые свойства света.</w:t>
      </w:r>
    </w:p>
    <w:p>
      <w:pPr>
        <w:pStyle w:val="Heading2"/>
        <w:spacing w:line="240" w:lineRule="auto" w:before="1"/>
        <w:jc w:val="left"/>
      </w:pPr>
      <w:r>
        <w:rPr>
          <w:spacing w:val="-2"/>
        </w:rPr>
        <w:t>Демонстрации</w:t>
      </w:r>
    </w:p>
    <w:p>
      <w:pPr>
        <w:pStyle w:val="ListParagraph"/>
        <w:numPr>
          <w:ilvl w:val="0"/>
          <w:numId w:val="69"/>
        </w:numPr>
        <w:tabs>
          <w:tab w:pos="1464" w:val="left" w:leader="none"/>
        </w:tabs>
        <w:spacing w:line="275" w:lineRule="exact" w:before="2" w:after="0"/>
        <w:ind w:left="1464" w:right="0" w:hanging="239"/>
        <w:jc w:val="left"/>
        <w:rPr>
          <w:sz w:val="24"/>
        </w:rPr>
      </w:pPr>
      <w:r>
        <w:rPr>
          <w:sz w:val="24"/>
        </w:rPr>
        <w:t>Свойства</w:t>
      </w:r>
      <w:r>
        <w:rPr>
          <w:spacing w:val="-16"/>
          <w:sz w:val="24"/>
        </w:rPr>
        <w:t> </w:t>
      </w:r>
      <w:r>
        <w:rPr>
          <w:sz w:val="24"/>
        </w:rPr>
        <w:t>электромагнитных</w:t>
      </w:r>
      <w:r>
        <w:rPr>
          <w:spacing w:val="-6"/>
          <w:sz w:val="24"/>
        </w:rPr>
        <w:t> </w:t>
      </w:r>
      <w:r>
        <w:rPr>
          <w:spacing w:val="-2"/>
          <w:sz w:val="24"/>
        </w:rPr>
        <w:t>волн.</w:t>
      </w:r>
    </w:p>
    <w:p>
      <w:pPr>
        <w:pStyle w:val="ListParagraph"/>
        <w:numPr>
          <w:ilvl w:val="0"/>
          <w:numId w:val="69"/>
        </w:numPr>
        <w:tabs>
          <w:tab w:pos="1464" w:val="left" w:leader="none"/>
        </w:tabs>
        <w:spacing w:line="274" w:lineRule="exact" w:before="0" w:after="0"/>
        <w:ind w:left="1464" w:right="0" w:hanging="239"/>
        <w:jc w:val="left"/>
        <w:rPr>
          <w:sz w:val="24"/>
        </w:rPr>
      </w:pPr>
      <w:r>
        <w:rPr>
          <w:sz w:val="24"/>
        </w:rPr>
        <w:t>Волновые</w:t>
      </w:r>
      <w:r>
        <w:rPr>
          <w:spacing w:val="-11"/>
          <w:sz w:val="24"/>
        </w:rPr>
        <w:t> </w:t>
      </w:r>
      <w:r>
        <w:rPr>
          <w:sz w:val="24"/>
        </w:rPr>
        <w:t>свойства</w:t>
      </w:r>
      <w:r>
        <w:rPr>
          <w:spacing w:val="-8"/>
          <w:sz w:val="24"/>
        </w:rPr>
        <w:t> </w:t>
      </w:r>
      <w:r>
        <w:rPr>
          <w:spacing w:val="-2"/>
          <w:sz w:val="24"/>
        </w:rPr>
        <w:t>света.</w:t>
      </w:r>
    </w:p>
    <w:p>
      <w:pPr>
        <w:pStyle w:val="Heading2"/>
        <w:spacing w:line="275" w:lineRule="exact"/>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70"/>
        </w:numPr>
        <w:tabs>
          <w:tab w:pos="1460" w:val="left" w:leader="none"/>
        </w:tabs>
        <w:spacing w:line="240" w:lineRule="auto" w:before="0" w:after="0"/>
        <w:ind w:left="1460" w:right="0" w:hanging="235"/>
        <w:jc w:val="left"/>
        <w:rPr>
          <w:sz w:val="24"/>
        </w:rPr>
      </w:pPr>
      <w:r>
        <w:rPr>
          <w:sz w:val="24"/>
        </w:rPr>
        <w:t>Изучение</w:t>
      </w:r>
      <w:r>
        <w:rPr>
          <w:spacing w:val="-14"/>
          <w:sz w:val="24"/>
        </w:rPr>
        <w:t> </w:t>
      </w:r>
      <w:r>
        <w:rPr>
          <w:sz w:val="24"/>
        </w:rPr>
        <w:t>свойств</w:t>
      </w:r>
      <w:r>
        <w:rPr>
          <w:spacing w:val="-6"/>
          <w:sz w:val="24"/>
        </w:rPr>
        <w:t> </w:t>
      </w:r>
      <w:r>
        <w:rPr>
          <w:sz w:val="24"/>
        </w:rPr>
        <w:t>электромагнитных</w:t>
      </w:r>
      <w:r>
        <w:rPr>
          <w:spacing w:val="-3"/>
          <w:sz w:val="24"/>
        </w:rPr>
        <w:t> </w:t>
      </w:r>
      <w:r>
        <w:rPr>
          <w:sz w:val="24"/>
        </w:rPr>
        <w:t>волн</w:t>
      </w:r>
      <w:r>
        <w:rPr>
          <w:spacing w:val="-5"/>
          <w:sz w:val="24"/>
        </w:rPr>
        <w:t> </w:t>
      </w:r>
      <w:r>
        <w:rPr>
          <w:sz w:val="24"/>
        </w:rPr>
        <w:t>с</w:t>
      </w:r>
      <w:r>
        <w:rPr>
          <w:spacing w:val="-15"/>
          <w:sz w:val="24"/>
        </w:rPr>
        <w:t> </w:t>
      </w:r>
      <w:r>
        <w:rPr>
          <w:sz w:val="24"/>
        </w:rPr>
        <w:t>помощью</w:t>
      </w:r>
      <w:r>
        <w:rPr>
          <w:spacing w:val="-5"/>
          <w:sz w:val="24"/>
        </w:rPr>
        <w:t> </w:t>
      </w:r>
      <w:r>
        <w:rPr>
          <w:sz w:val="24"/>
        </w:rPr>
        <w:t>мобильного</w:t>
      </w:r>
      <w:r>
        <w:rPr>
          <w:spacing w:val="-14"/>
          <w:sz w:val="24"/>
        </w:rPr>
        <w:t> </w:t>
      </w:r>
      <w:r>
        <w:rPr>
          <w:spacing w:val="-2"/>
          <w:sz w:val="24"/>
        </w:rPr>
        <w:t>телефона.</w:t>
      </w:r>
    </w:p>
    <w:p>
      <w:pPr>
        <w:pStyle w:val="Heading2"/>
        <w:spacing w:line="240" w:lineRule="auto" w:before="3"/>
        <w:jc w:val="left"/>
      </w:pPr>
      <w:r>
        <w:rPr/>
        <w:t>Раздел</w:t>
      </w:r>
      <w:r>
        <w:rPr>
          <w:spacing w:val="-6"/>
        </w:rPr>
        <w:t> </w:t>
      </w:r>
      <w:r>
        <w:rPr/>
        <w:t>11.</w:t>
      </w:r>
      <w:r>
        <w:rPr>
          <w:spacing w:val="-1"/>
        </w:rPr>
        <w:t> </w:t>
      </w:r>
      <w:r>
        <w:rPr/>
        <w:t>Световые</w:t>
      </w:r>
      <w:r>
        <w:rPr>
          <w:spacing w:val="-7"/>
        </w:rPr>
        <w:t> </w:t>
      </w:r>
      <w:r>
        <w:rPr>
          <w:spacing w:val="-2"/>
        </w:rPr>
        <w:t>явления</w:t>
      </w:r>
    </w:p>
    <w:p>
      <w:pPr>
        <w:pStyle w:val="BodyText"/>
        <w:spacing w:line="237" w:lineRule="auto" w:before="3"/>
        <w:jc w:val="left"/>
      </w:pPr>
      <w:r>
        <w:rPr/>
        <w:t>Лучевая модель света.</w:t>
      </w:r>
      <w:r>
        <w:rPr>
          <w:spacing w:val="-4"/>
        </w:rPr>
        <w:t> </w:t>
      </w:r>
      <w:r>
        <w:rPr/>
        <w:t>Источники</w:t>
      </w:r>
      <w:r>
        <w:rPr>
          <w:spacing w:val="-3"/>
        </w:rPr>
        <w:t> </w:t>
      </w:r>
      <w:r>
        <w:rPr/>
        <w:t>света.</w:t>
      </w:r>
      <w:r>
        <w:rPr>
          <w:spacing w:val="-4"/>
        </w:rPr>
        <w:t> </w:t>
      </w:r>
      <w:r>
        <w:rPr/>
        <w:t>Прямолинейное</w:t>
      </w:r>
      <w:r>
        <w:rPr>
          <w:spacing w:val="-5"/>
        </w:rPr>
        <w:t> </w:t>
      </w:r>
      <w:r>
        <w:rPr/>
        <w:t>распространение</w:t>
      </w:r>
      <w:r>
        <w:rPr>
          <w:spacing w:val="-2"/>
        </w:rPr>
        <w:t> </w:t>
      </w:r>
      <w:r>
        <w:rPr/>
        <w:t>света.</w:t>
      </w:r>
      <w:r>
        <w:rPr>
          <w:spacing w:val="-4"/>
        </w:rPr>
        <w:t> </w:t>
      </w:r>
      <w:r>
        <w:rPr/>
        <w:t>Затмения Солнца и Луны. Отражение света. Плоское зеркало. Закон отражения света.</w:t>
      </w:r>
    </w:p>
    <w:p>
      <w:pPr>
        <w:pStyle w:val="BodyText"/>
        <w:spacing w:line="274" w:lineRule="exact" w:before="5"/>
        <w:ind w:left="1225" w:firstLine="0"/>
        <w:jc w:val="left"/>
      </w:pPr>
      <w:r>
        <w:rPr/>
        <w:t>Преломление</w:t>
      </w:r>
      <w:r>
        <w:rPr>
          <w:spacing w:val="26"/>
        </w:rPr>
        <w:t> </w:t>
      </w:r>
      <w:r>
        <w:rPr/>
        <w:t>света.</w:t>
      </w:r>
      <w:r>
        <w:rPr>
          <w:spacing w:val="58"/>
          <w:w w:val="150"/>
        </w:rPr>
        <w:t> </w:t>
      </w:r>
      <w:r>
        <w:rPr/>
        <w:t>Закон</w:t>
      </w:r>
      <w:r>
        <w:rPr>
          <w:spacing w:val="59"/>
          <w:w w:val="150"/>
        </w:rPr>
        <w:t> </w:t>
      </w:r>
      <w:r>
        <w:rPr/>
        <w:t>преломления</w:t>
      </w:r>
      <w:r>
        <w:rPr>
          <w:spacing w:val="58"/>
          <w:w w:val="150"/>
        </w:rPr>
        <w:t> </w:t>
      </w:r>
      <w:r>
        <w:rPr/>
        <w:t>света.</w:t>
      </w:r>
      <w:r>
        <w:rPr>
          <w:spacing w:val="58"/>
          <w:w w:val="150"/>
        </w:rPr>
        <w:t> </w:t>
      </w:r>
      <w:r>
        <w:rPr/>
        <w:t>Полное</w:t>
      </w:r>
      <w:r>
        <w:rPr>
          <w:spacing w:val="57"/>
          <w:w w:val="150"/>
        </w:rPr>
        <w:t> </w:t>
      </w:r>
      <w:r>
        <w:rPr/>
        <w:t>внутреннее</w:t>
      </w:r>
      <w:r>
        <w:rPr>
          <w:spacing w:val="60"/>
          <w:w w:val="150"/>
        </w:rPr>
        <w:t> </w:t>
      </w:r>
      <w:r>
        <w:rPr/>
        <w:t>отражение</w:t>
      </w:r>
      <w:r>
        <w:rPr>
          <w:spacing w:val="58"/>
          <w:w w:val="150"/>
        </w:rPr>
        <w:t> </w:t>
      </w:r>
      <w:r>
        <w:rPr>
          <w:spacing w:val="-2"/>
        </w:rPr>
        <w:t>света.</w:t>
      </w:r>
    </w:p>
    <w:p>
      <w:pPr>
        <w:pStyle w:val="BodyText"/>
        <w:spacing w:line="272" w:lineRule="exact"/>
        <w:ind w:firstLine="0"/>
        <w:jc w:val="left"/>
      </w:pPr>
      <w:r>
        <w:rPr/>
        <w:t>Использование</w:t>
      </w:r>
      <w:r>
        <w:rPr>
          <w:spacing w:val="-14"/>
        </w:rPr>
        <w:t> </w:t>
      </w:r>
      <w:r>
        <w:rPr/>
        <w:t>полного</w:t>
      </w:r>
      <w:r>
        <w:rPr>
          <w:spacing w:val="-14"/>
        </w:rPr>
        <w:t> </w:t>
      </w:r>
      <w:r>
        <w:rPr/>
        <w:t>внутреннего</w:t>
      </w:r>
      <w:r>
        <w:rPr>
          <w:spacing w:val="-3"/>
        </w:rPr>
        <w:t> </w:t>
      </w:r>
      <w:r>
        <w:rPr/>
        <w:t>отражения</w:t>
      </w:r>
      <w:r>
        <w:rPr>
          <w:spacing w:val="-7"/>
        </w:rPr>
        <w:t> </w:t>
      </w:r>
      <w:r>
        <w:rPr/>
        <w:t>в</w:t>
      </w:r>
      <w:r>
        <w:rPr>
          <w:spacing w:val="-10"/>
        </w:rPr>
        <w:t> </w:t>
      </w:r>
      <w:r>
        <w:rPr/>
        <w:t>оптических</w:t>
      </w:r>
      <w:r>
        <w:rPr>
          <w:spacing w:val="-5"/>
        </w:rPr>
        <w:t> </w:t>
      </w:r>
      <w:r>
        <w:rPr>
          <w:spacing w:val="-2"/>
        </w:rPr>
        <w:t>световодах.</w:t>
      </w:r>
    </w:p>
    <w:p>
      <w:pPr>
        <w:pStyle w:val="BodyText"/>
        <w:spacing w:line="244" w:lineRule="auto"/>
        <w:ind w:right="607"/>
        <w:jc w:val="left"/>
      </w:pPr>
      <w:r>
        <w:rPr/>
        <w:t>Линза.</w:t>
      </w:r>
      <w:r>
        <w:rPr>
          <w:spacing w:val="38"/>
        </w:rPr>
        <w:t> </w:t>
      </w:r>
      <w:r>
        <w:rPr/>
        <w:t>Ход</w:t>
      </w:r>
      <w:r>
        <w:rPr>
          <w:spacing w:val="35"/>
        </w:rPr>
        <w:t> </w:t>
      </w:r>
      <w:r>
        <w:rPr/>
        <w:t>лучей</w:t>
      </w:r>
      <w:r>
        <w:rPr>
          <w:spacing w:val="40"/>
        </w:rPr>
        <w:t> </w:t>
      </w:r>
      <w:r>
        <w:rPr/>
        <w:t>в</w:t>
      </w:r>
      <w:r>
        <w:rPr>
          <w:spacing w:val="39"/>
        </w:rPr>
        <w:t> </w:t>
      </w:r>
      <w:r>
        <w:rPr/>
        <w:t>линзе.</w:t>
      </w:r>
      <w:r>
        <w:rPr>
          <w:spacing w:val="38"/>
        </w:rPr>
        <w:t> </w:t>
      </w:r>
      <w:r>
        <w:rPr/>
        <w:t>Оптическая</w:t>
      </w:r>
      <w:r>
        <w:rPr>
          <w:spacing w:val="40"/>
        </w:rPr>
        <w:t> </w:t>
      </w:r>
      <w:r>
        <w:rPr/>
        <w:t>система</w:t>
      </w:r>
      <w:r>
        <w:rPr>
          <w:spacing w:val="40"/>
        </w:rPr>
        <w:t> </w:t>
      </w:r>
      <w:r>
        <w:rPr/>
        <w:t>фотоаппарата,</w:t>
      </w:r>
      <w:r>
        <w:rPr>
          <w:spacing w:val="40"/>
        </w:rPr>
        <w:t> </w:t>
      </w:r>
      <w:r>
        <w:rPr/>
        <w:t>микроскопа</w:t>
      </w:r>
      <w:r>
        <w:rPr>
          <w:spacing w:val="40"/>
        </w:rPr>
        <w:t> </w:t>
      </w:r>
      <w:r>
        <w:rPr/>
        <w:t>и</w:t>
      </w:r>
      <w:r>
        <w:rPr>
          <w:spacing w:val="40"/>
        </w:rPr>
        <w:t> </w:t>
      </w:r>
      <w:r>
        <w:rPr/>
        <w:t>телескопа (МС). Глаз как оптическая система.</w:t>
      </w:r>
    </w:p>
    <w:p>
      <w:pPr>
        <w:pStyle w:val="BodyText"/>
        <w:spacing w:line="271" w:lineRule="exact"/>
        <w:ind w:left="1225" w:firstLine="0"/>
        <w:jc w:val="left"/>
      </w:pPr>
      <w:r>
        <w:rPr/>
        <w:t>Близорукость</w:t>
      </w:r>
      <w:r>
        <w:rPr>
          <w:spacing w:val="5"/>
        </w:rPr>
        <w:t> </w:t>
      </w:r>
      <w:r>
        <w:rPr/>
        <w:t>и</w:t>
      </w:r>
      <w:r>
        <w:rPr>
          <w:spacing w:val="66"/>
        </w:rPr>
        <w:t> </w:t>
      </w:r>
      <w:r>
        <w:rPr/>
        <w:t>дальнозоркость.</w:t>
      </w:r>
      <w:r>
        <w:rPr>
          <w:spacing w:val="67"/>
        </w:rPr>
        <w:t> </w:t>
      </w:r>
      <w:r>
        <w:rPr/>
        <w:t>Разложение</w:t>
      </w:r>
      <w:r>
        <w:rPr>
          <w:spacing w:val="60"/>
        </w:rPr>
        <w:t> </w:t>
      </w:r>
      <w:r>
        <w:rPr/>
        <w:t>белого</w:t>
      </w:r>
      <w:r>
        <w:rPr>
          <w:spacing w:val="59"/>
        </w:rPr>
        <w:t> </w:t>
      </w:r>
      <w:r>
        <w:rPr/>
        <w:t>света</w:t>
      </w:r>
      <w:r>
        <w:rPr>
          <w:spacing w:val="62"/>
        </w:rPr>
        <w:t> </w:t>
      </w:r>
      <w:r>
        <w:rPr/>
        <w:t>в</w:t>
      </w:r>
      <w:r>
        <w:rPr>
          <w:spacing w:val="66"/>
        </w:rPr>
        <w:t> </w:t>
      </w:r>
      <w:r>
        <w:rPr/>
        <w:t>спектр.</w:t>
      </w:r>
      <w:r>
        <w:rPr>
          <w:spacing w:val="65"/>
        </w:rPr>
        <w:t> </w:t>
      </w:r>
      <w:r>
        <w:rPr/>
        <w:t>Опыты</w:t>
      </w:r>
      <w:r>
        <w:rPr>
          <w:spacing w:val="63"/>
        </w:rPr>
        <w:t> </w:t>
      </w:r>
      <w:r>
        <w:rPr>
          <w:spacing w:val="-2"/>
        </w:rPr>
        <w:t>Ньютона.</w:t>
      </w:r>
    </w:p>
    <w:p>
      <w:pPr>
        <w:pStyle w:val="BodyText"/>
        <w:spacing w:line="274" w:lineRule="exact"/>
        <w:ind w:firstLine="0"/>
        <w:jc w:val="left"/>
      </w:pPr>
      <w:r>
        <w:rPr/>
        <w:t>Сложение</w:t>
      </w:r>
      <w:r>
        <w:rPr>
          <w:spacing w:val="-10"/>
        </w:rPr>
        <w:t> </w:t>
      </w:r>
      <w:r>
        <w:rPr/>
        <w:t>спектральных</w:t>
      </w:r>
      <w:r>
        <w:rPr>
          <w:spacing w:val="-5"/>
        </w:rPr>
        <w:t> </w:t>
      </w:r>
      <w:r>
        <w:rPr/>
        <w:t>цветов.</w:t>
      </w:r>
      <w:r>
        <w:rPr>
          <w:spacing w:val="-6"/>
        </w:rPr>
        <w:t> </w:t>
      </w:r>
      <w:r>
        <w:rPr/>
        <w:t>Дисперсия</w:t>
      </w:r>
      <w:r>
        <w:rPr>
          <w:spacing w:val="-5"/>
        </w:rPr>
        <w:t> </w:t>
      </w:r>
      <w:r>
        <w:rPr>
          <w:spacing w:val="-2"/>
        </w:rPr>
        <w:t>света.</w:t>
      </w:r>
    </w:p>
    <w:p>
      <w:pPr>
        <w:pStyle w:val="Heading2"/>
        <w:spacing w:line="275" w:lineRule="exact"/>
        <w:jc w:val="left"/>
      </w:pPr>
      <w:r>
        <w:rPr>
          <w:spacing w:val="-2"/>
        </w:rPr>
        <w:t>Демонстрации</w:t>
      </w:r>
    </w:p>
    <w:p>
      <w:pPr>
        <w:pStyle w:val="ListParagraph"/>
        <w:numPr>
          <w:ilvl w:val="0"/>
          <w:numId w:val="71"/>
        </w:numPr>
        <w:tabs>
          <w:tab w:pos="1464" w:val="left" w:leader="none"/>
        </w:tabs>
        <w:spacing w:line="240" w:lineRule="auto" w:before="0" w:after="0"/>
        <w:ind w:left="1464" w:right="0" w:hanging="239"/>
        <w:jc w:val="left"/>
        <w:rPr>
          <w:sz w:val="24"/>
        </w:rPr>
      </w:pPr>
      <w:r>
        <w:rPr>
          <w:sz w:val="24"/>
        </w:rPr>
        <w:t>Прямолинейное</w:t>
      </w:r>
      <w:r>
        <w:rPr>
          <w:spacing w:val="-13"/>
          <w:sz w:val="24"/>
        </w:rPr>
        <w:t> </w:t>
      </w:r>
      <w:r>
        <w:rPr>
          <w:sz w:val="24"/>
        </w:rPr>
        <w:t>распространение</w:t>
      </w:r>
      <w:r>
        <w:rPr>
          <w:spacing w:val="-13"/>
          <w:sz w:val="24"/>
        </w:rPr>
        <w:t> </w:t>
      </w:r>
      <w:r>
        <w:rPr>
          <w:spacing w:val="-2"/>
          <w:sz w:val="24"/>
        </w:rPr>
        <w:t>света.</w:t>
      </w:r>
    </w:p>
    <w:p>
      <w:pPr>
        <w:pStyle w:val="ListParagraph"/>
        <w:numPr>
          <w:ilvl w:val="0"/>
          <w:numId w:val="71"/>
        </w:numPr>
        <w:tabs>
          <w:tab w:pos="1464" w:val="left" w:leader="none"/>
        </w:tabs>
        <w:spacing w:line="240" w:lineRule="auto" w:before="2" w:after="0"/>
        <w:ind w:left="1464" w:right="0" w:hanging="239"/>
        <w:jc w:val="left"/>
        <w:rPr>
          <w:sz w:val="24"/>
        </w:rPr>
      </w:pPr>
      <w:r>
        <w:rPr>
          <w:sz w:val="24"/>
        </w:rPr>
        <w:t>Отражение</w:t>
      </w:r>
      <w:r>
        <w:rPr>
          <w:spacing w:val="-8"/>
          <w:sz w:val="24"/>
        </w:rPr>
        <w:t> </w:t>
      </w:r>
      <w:r>
        <w:rPr>
          <w:spacing w:val="-2"/>
          <w:sz w:val="24"/>
        </w:rPr>
        <w:t>света.</w:t>
      </w:r>
    </w:p>
    <w:p>
      <w:pPr>
        <w:pStyle w:val="ListParagraph"/>
        <w:numPr>
          <w:ilvl w:val="0"/>
          <w:numId w:val="71"/>
        </w:numPr>
        <w:tabs>
          <w:tab w:pos="1464" w:val="left" w:leader="none"/>
        </w:tabs>
        <w:spacing w:line="275" w:lineRule="exact" w:before="0" w:after="0"/>
        <w:ind w:left="1464" w:right="0" w:hanging="239"/>
        <w:jc w:val="left"/>
        <w:rPr>
          <w:sz w:val="24"/>
        </w:rPr>
      </w:pPr>
      <w:r>
        <w:rPr>
          <w:sz w:val="24"/>
        </w:rPr>
        <w:t>Получение</w:t>
      </w:r>
      <w:r>
        <w:rPr>
          <w:spacing w:val="-12"/>
          <w:sz w:val="24"/>
        </w:rPr>
        <w:t> </w:t>
      </w:r>
      <w:r>
        <w:rPr>
          <w:sz w:val="24"/>
        </w:rPr>
        <w:t>изображений</w:t>
      </w:r>
      <w:r>
        <w:rPr>
          <w:spacing w:val="-5"/>
          <w:sz w:val="24"/>
        </w:rPr>
        <w:t> </w:t>
      </w:r>
      <w:r>
        <w:rPr>
          <w:sz w:val="24"/>
        </w:rPr>
        <w:t>в</w:t>
      </w:r>
      <w:r>
        <w:rPr>
          <w:spacing w:val="-9"/>
          <w:sz w:val="24"/>
        </w:rPr>
        <w:t> </w:t>
      </w:r>
      <w:r>
        <w:rPr>
          <w:sz w:val="24"/>
        </w:rPr>
        <w:t>плоском,</w:t>
      </w:r>
      <w:r>
        <w:rPr>
          <w:spacing w:val="-8"/>
          <w:sz w:val="24"/>
        </w:rPr>
        <w:t> </w:t>
      </w:r>
      <w:r>
        <w:rPr>
          <w:sz w:val="24"/>
        </w:rPr>
        <w:t>вогнутом</w:t>
      </w:r>
      <w:r>
        <w:rPr>
          <w:spacing w:val="-3"/>
          <w:sz w:val="24"/>
        </w:rPr>
        <w:t> </w:t>
      </w:r>
      <w:r>
        <w:rPr>
          <w:sz w:val="24"/>
        </w:rPr>
        <w:t>и</w:t>
      </w:r>
      <w:r>
        <w:rPr>
          <w:spacing w:val="-7"/>
          <w:sz w:val="24"/>
        </w:rPr>
        <w:t> </w:t>
      </w:r>
      <w:r>
        <w:rPr>
          <w:sz w:val="24"/>
        </w:rPr>
        <w:t>выпуклом</w:t>
      </w:r>
      <w:r>
        <w:rPr>
          <w:spacing w:val="-3"/>
          <w:sz w:val="24"/>
        </w:rPr>
        <w:t> </w:t>
      </w:r>
      <w:r>
        <w:rPr>
          <w:spacing w:val="-2"/>
          <w:sz w:val="24"/>
        </w:rPr>
        <w:t>зеркалах.</w:t>
      </w:r>
    </w:p>
    <w:p>
      <w:pPr>
        <w:pStyle w:val="ListParagraph"/>
        <w:numPr>
          <w:ilvl w:val="0"/>
          <w:numId w:val="71"/>
        </w:numPr>
        <w:tabs>
          <w:tab w:pos="1464" w:val="left" w:leader="none"/>
        </w:tabs>
        <w:spacing w:line="275" w:lineRule="exact" w:before="0" w:after="0"/>
        <w:ind w:left="1464" w:right="0" w:hanging="239"/>
        <w:jc w:val="left"/>
        <w:rPr>
          <w:sz w:val="24"/>
        </w:rPr>
      </w:pPr>
      <w:r>
        <w:rPr>
          <w:sz w:val="24"/>
        </w:rPr>
        <w:t>Преломление</w:t>
      </w:r>
      <w:r>
        <w:rPr>
          <w:spacing w:val="-12"/>
          <w:sz w:val="24"/>
        </w:rPr>
        <w:t> </w:t>
      </w:r>
      <w:r>
        <w:rPr>
          <w:spacing w:val="-2"/>
          <w:sz w:val="24"/>
        </w:rPr>
        <w:t>света.</w:t>
      </w:r>
    </w:p>
    <w:p>
      <w:pPr>
        <w:pStyle w:val="ListParagraph"/>
        <w:numPr>
          <w:ilvl w:val="0"/>
          <w:numId w:val="71"/>
        </w:numPr>
        <w:tabs>
          <w:tab w:pos="1464" w:val="left" w:leader="none"/>
        </w:tabs>
        <w:spacing w:line="275" w:lineRule="exact" w:before="0" w:after="0"/>
        <w:ind w:left="1464" w:right="0" w:hanging="239"/>
        <w:jc w:val="left"/>
        <w:rPr>
          <w:sz w:val="24"/>
        </w:rPr>
      </w:pPr>
      <w:r>
        <w:rPr>
          <w:sz w:val="24"/>
        </w:rPr>
        <w:t>Оптический</w:t>
      </w:r>
      <w:r>
        <w:rPr>
          <w:spacing w:val="-6"/>
          <w:sz w:val="24"/>
        </w:rPr>
        <w:t> </w:t>
      </w:r>
      <w:r>
        <w:rPr>
          <w:spacing w:val="-2"/>
          <w:sz w:val="24"/>
        </w:rPr>
        <w:t>световод.</w:t>
      </w:r>
    </w:p>
    <w:p>
      <w:pPr>
        <w:pStyle w:val="ListParagraph"/>
        <w:numPr>
          <w:ilvl w:val="0"/>
          <w:numId w:val="71"/>
        </w:numPr>
        <w:tabs>
          <w:tab w:pos="1464" w:val="left" w:leader="none"/>
        </w:tabs>
        <w:spacing w:line="275" w:lineRule="exact" w:before="0" w:after="0"/>
        <w:ind w:left="1464" w:right="0" w:hanging="239"/>
        <w:jc w:val="left"/>
        <w:rPr>
          <w:sz w:val="24"/>
        </w:rPr>
      </w:pPr>
      <w:r>
        <w:rPr>
          <w:sz w:val="24"/>
        </w:rPr>
        <w:t>Ход</w:t>
      </w:r>
      <w:r>
        <w:rPr>
          <w:spacing w:val="-10"/>
          <w:sz w:val="24"/>
        </w:rPr>
        <w:t> </w:t>
      </w:r>
      <w:r>
        <w:rPr>
          <w:sz w:val="24"/>
        </w:rPr>
        <w:t>лучей</w:t>
      </w:r>
      <w:r>
        <w:rPr>
          <w:spacing w:val="-2"/>
          <w:sz w:val="24"/>
        </w:rPr>
        <w:t> </w:t>
      </w:r>
      <w:r>
        <w:rPr>
          <w:sz w:val="24"/>
        </w:rPr>
        <w:t>в</w:t>
      </w:r>
      <w:r>
        <w:rPr>
          <w:spacing w:val="-2"/>
          <w:sz w:val="24"/>
        </w:rPr>
        <w:t> </w:t>
      </w:r>
      <w:r>
        <w:rPr>
          <w:sz w:val="24"/>
        </w:rPr>
        <w:t>собирающей </w:t>
      </w:r>
      <w:r>
        <w:rPr>
          <w:spacing w:val="-2"/>
          <w:sz w:val="24"/>
        </w:rPr>
        <w:t>линзе.</w:t>
      </w:r>
    </w:p>
    <w:p>
      <w:pPr>
        <w:pStyle w:val="ListParagraph"/>
        <w:numPr>
          <w:ilvl w:val="0"/>
          <w:numId w:val="71"/>
        </w:numPr>
        <w:tabs>
          <w:tab w:pos="1464" w:val="left" w:leader="none"/>
        </w:tabs>
        <w:spacing w:line="275" w:lineRule="exact" w:before="5" w:after="0"/>
        <w:ind w:left="1464" w:right="0" w:hanging="239"/>
        <w:jc w:val="left"/>
        <w:rPr>
          <w:sz w:val="24"/>
        </w:rPr>
      </w:pPr>
      <w:r>
        <w:rPr>
          <w:sz w:val="24"/>
        </w:rPr>
        <w:t>Ход</w:t>
      </w:r>
      <w:r>
        <w:rPr>
          <w:spacing w:val="-10"/>
          <w:sz w:val="24"/>
        </w:rPr>
        <w:t> </w:t>
      </w:r>
      <w:r>
        <w:rPr>
          <w:sz w:val="24"/>
        </w:rPr>
        <w:t>лучей</w:t>
      </w:r>
      <w:r>
        <w:rPr>
          <w:spacing w:val="-2"/>
          <w:sz w:val="24"/>
        </w:rPr>
        <w:t> </w:t>
      </w:r>
      <w:r>
        <w:rPr>
          <w:sz w:val="24"/>
        </w:rPr>
        <w:t>в</w:t>
      </w:r>
      <w:r>
        <w:rPr>
          <w:spacing w:val="-2"/>
          <w:sz w:val="24"/>
        </w:rPr>
        <w:t> </w:t>
      </w:r>
      <w:r>
        <w:rPr>
          <w:sz w:val="24"/>
        </w:rPr>
        <w:t>рассеивающей</w:t>
      </w:r>
      <w:r>
        <w:rPr>
          <w:spacing w:val="-2"/>
          <w:sz w:val="24"/>
        </w:rPr>
        <w:t> линзе.</w:t>
      </w:r>
    </w:p>
    <w:p>
      <w:pPr>
        <w:pStyle w:val="ListParagraph"/>
        <w:numPr>
          <w:ilvl w:val="0"/>
          <w:numId w:val="71"/>
        </w:numPr>
        <w:tabs>
          <w:tab w:pos="1464" w:val="left" w:leader="none"/>
        </w:tabs>
        <w:spacing w:line="275" w:lineRule="exact" w:before="0" w:after="0"/>
        <w:ind w:left="1464" w:right="0" w:hanging="239"/>
        <w:jc w:val="left"/>
        <w:rPr>
          <w:sz w:val="24"/>
        </w:rPr>
      </w:pPr>
      <w:r>
        <w:rPr>
          <w:sz w:val="24"/>
        </w:rPr>
        <w:t>Получение</w:t>
      </w:r>
      <w:r>
        <w:rPr>
          <w:spacing w:val="-8"/>
          <w:sz w:val="24"/>
        </w:rPr>
        <w:t> </w:t>
      </w:r>
      <w:r>
        <w:rPr>
          <w:sz w:val="24"/>
        </w:rPr>
        <w:t>изображений</w:t>
      </w:r>
      <w:r>
        <w:rPr>
          <w:spacing w:val="-5"/>
          <w:sz w:val="24"/>
        </w:rPr>
        <w:t> </w:t>
      </w:r>
      <w:r>
        <w:rPr>
          <w:sz w:val="24"/>
        </w:rPr>
        <w:t>с</w:t>
      </w:r>
      <w:r>
        <w:rPr>
          <w:spacing w:val="-8"/>
          <w:sz w:val="24"/>
        </w:rPr>
        <w:t> </w:t>
      </w:r>
      <w:r>
        <w:rPr>
          <w:sz w:val="24"/>
        </w:rPr>
        <w:t>помощью</w:t>
      </w:r>
      <w:r>
        <w:rPr>
          <w:spacing w:val="-4"/>
          <w:sz w:val="24"/>
        </w:rPr>
        <w:t> </w:t>
      </w:r>
      <w:r>
        <w:rPr>
          <w:spacing w:val="-2"/>
          <w:sz w:val="24"/>
        </w:rPr>
        <w:t>линз.</w:t>
      </w:r>
    </w:p>
    <w:p>
      <w:pPr>
        <w:pStyle w:val="ListParagraph"/>
        <w:numPr>
          <w:ilvl w:val="0"/>
          <w:numId w:val="71"/>
        </w:numPr>
        <w:tabs>
          <w:tab w:pos="1464" w:val="left" w:leader="none"/>
        </w:tabs>
        <w:spacing w:line="275" w:lineRule="exact" w:before="0" w:after="0"/>
        <w:ind w:left="1464" w:right="0" w:hanging="239"/>
        <w:jc w:val="left"/>
        <w:rPr>
          <w:sz w:val="24"/>
        </w:rPr>
      </w:pPr>
      <w:r>
        <w:rPr>
          <w:sz w:val="24"/>
        </w:rPr>
        <w:t>Принцип</w:t>
      </w:r>
      <w:r>
        <w:rPr>
          <w:spacing w:val="-9"/>
          <w:sz w:val="24"/>
        </w:rPr>
        <w:t> </w:t>
      </w:r>
      <w:r>
        <w:rPr>
          <w:sz w:val="24"/>
        </w:rPr>
        <w:t>действия</w:t>
      </w:r>
      <w:r>
        <w:rPr>
          <w:spacing w:val="-8"/>
          <w:sz w:val="24"/>
        </w:rPr>
        <w:t> </w:t>
      </w:r>
      <w:r>
        <w:rPr>
          <w:sz w:val="24"/>
        </w:rPr>
        <w:t>фотоаппарата,</w:t>
      </w:r>
      <w:r>
        <w:rPr>
          <w:spacing w:val="-7"/>
          <w:sz w:val="24"/>
        </w:rPr>
        <w:t> </w:t>
      </w:r>
      <w:r>
        <w:rPr>
          <w:sz w:val="24"/>
        </w:rPr>
        <w:t>микроскопа</w:t>
      </w:r>
      <w:r>
        <w:rPr>
          <w:spacing w:val="-7"/>
          <w:sz w:val="24"/>
        </w:rPr>
        <w:t> </w:t>
      </w:r>
      <w:r>
        <w:rPr>
          <w:sz w:val="24"/>
        </w:rPr>
        <w:t>и</w:t>
      </w:r>
      <w:r>
        <w:rPr>
          <w:spacing w:val="-5"/>
          <w:sz w:val="24"/>
        </w:rPr>
        <w:t> </w:t>
      </w:r>
      <w:r>
        <w:rPr>
          <w:spacing w:val="-2"/>
          <w:sz w:val="24"/>
        </w:rPr>
        <w:t>телескопа.</w:t>
      </w:r>
    </w:p>
    <w:p>
      <w:pPr>
        <w:pStyle w:val="ListParagraph"/>
        <w:numPr>
          <w:ilvl w:val="0"/>
          <w:numId w:val="71"/>
        </w:numPr>
        <w:tabs>
          <w:tab w:pos="1584" w:val="left" w:leader="none"/>
        </w:tabs>
        <w:spacing w:line="275" w:lineRule="exact" w:before="0" w:after="0"/>
        <w:ind w:left="1584" w:right="0" w:hanging="359"/>
        <w:jc w:val="left"/>
        <w:rPr>
          <w:sz w:val="24"/>
        </w:rPr>
      </w:pPr>
      <w:r>
        <w:rPr>
          <w:sz w:val="24"/>
        </w:rPr>
        <w:t>Модель</w:t>
      </w:r>
      <w:r>
        <w:rPr>
          <w:spacing w:val="-12"/>
          <w:sz w:val="24"/>
        </w:rPr>
        <w:t> </w:t>
      </w:r>
      <w:r>
        <w:rPr>
          <w:spacing w:val="-2"/>
          <w:sz w:val="24"/>
        </w:rPr>
        <w:t>глаза.</w:t>
      </w:r>
    </w:p>
    <w:p>
      <w:pPr>
        <w:pStyle w:val="ListParagraph"/>
        <w:numPr>
          <w:ilvl w:val="0"/>
          <w:numId w:val="71"/>
        </w:numPr>
        <w:tabs>
          <w:tab w:pos="1584" w:val="left" w:leader="none"/>
        </w:tabs>
        <w:spacing w:line="240" w:lineRule="auto" w:before="0" w:after="0"/>
        <w:ind w:left="1584" w:right="0" w:hanging="359"/>
        <w:jc w:val="left"/>
        <w:rPr>
          <w:sz w:val="24"/>
        </w:rPr>
      </w:pPr>
      <w:r>
        <w:rPr>
          <w:sz w:val="24"/>
        </w:rPr>
        <w:t>Разложение</w:t>
      </w:r>
      <w:r>
        <w:rPr>
          <w:spacing w:val="-9"/>
          <w:sz w:val="24"/>
        </w:rPr>
        <w:t> </w:t>
      </w:r>
      <w:r>
        <w:rPr>
          <w:sz w:val="24"/>
        </w:rPr>
        <w:t>белого</w:t>
      </w:r>
      <w:r>
        <w:rPr>
          <w:spacing w:val="-6"/>
          <w:sz w:val="24"/>
        </w:rPr>
        <w:t> </w:t>
      </w:r>
      <w:r>
        <w:rPr>
          <w:sz w:val="24"/>
        </w:rPr>
        <w:t>света</w:t>
      </w:r>
      <w:r>
        <w:rPr>
          <w:spacing w:val="-8"/>
          <w:sz w:val="24"/>
        </w:rPr>
        <w:t> </w:t>
      </w:r>
      <w:r>
        <w:rPr>
          <w:sz w:val="24"/>
        </w:rPr>
        <w:t>в</w:t>
      </w:r>
      <w:r>
        <w:rPr>
          <w:spacing w:val="-4"/>
          <w:sz w:val="24"/>
        </w:rPr>
        <w:t> </w:t>
      </w:r>
      <w:r>
        <w:rPr>
          <w:spacing w:val="-2"/>
          <w:sz w:val="24"/>
        </w:rPr>
        <w:t>спектр.</w:t>
      </w:r>
    </w:p>
    <w:p>
      <w:pPr>
        <w:pStyle w:val="ListParagraph"/>
        <w:numPr>
          <w:ilvl w:val="0"/>
          <w:numId w:val="71"/>
        </w:numPr>
        <w:tabs>
          <w:tab w:pos="1584" w:val="left" w:leader="none"/>
        </w:tabs>
        <w:spacing w:line="240" w:lineRule="auto" w:before="2" w:after="0"/>
        <w:ind w:left="1584" w:right="0" w:hanging="359"/>
        <w:jc w:val="left"/>
        <w:rPr>
          <w:sz w:val="24"/>
        </w:rPr>
      </w:pPr>
      <w:r>
        <w:rPr>
          <w:sz w:val="24"/>
        </w:rPr>
        <w:t>Получение</w:t>
      </w:r>
      <w:r>
        <w:rPr>
          <w:spacing w:val="-8"/>
          <w:sz w:val="24"/>
        </w:rPr>
        <w:t> </w:t>
      </w:r>
      <w:r>
        <w:rPr>
          <w:sz w:val="24"/>
        </w:rPr>
        <w:t>белого</w:t>
      </w:r>
      <w:r>
        <w:rPr>
          <w:spacing w:val="-9"/>
          <w:sz w:val="24"/>
        </w:rPr>
        <w:t> </w:t>
      </w:r>
      <w:r>
        <w:rPr>
          <w:sz w:val="24"/>
        </w:rPr>
        <w:t>света</w:t>
      </w:r>
      <w:r>
        <w:rPr>
          <w:spacing w:val="-7"/>
          <w:sz w:val="24"/>
        </w:rPr>
        <w:t> </w:t>
      </w:r>
      <w:r>
        <w:rPr>
          <w:sz w:val="24"/>
        </w:rPr>
        <w:t>при</w:t>
      </w:r>
      <w:r>
        <w:rPr>
          <w:spacing w:val="-1"/>
          <w:sz w:val="24"/>
        </w:rPr>
        <w:t> </w:t>
      </w:r>
      <w:r>
        <w:rPr>
          <w:sz w:val="24"/>
        </w:rPr>
        <w:t>сложении</w:t>
      </w:r>
      <w:r>
        <w:rPr>
          <w:spacing w:val="-4"/>
          <w:sz w:val="24"/>
        </w:rPr>
        <w:t> </w:t>
      </w:r>
      <w:r>
        <w:rPr>
          <w:sz w:val="24"/>
        </w:rPr>
        <w:t>света</w:t>
      </w:r>
      <w:r>
        <w:rPr>
          <w:spacing w:val="-2"/>
          <w:sz w:val="24"/>
        </w:rPr>
        <w:t> </w:t>
      </w:r>
      <w:r>
        <w:rPr>
          <w:sz w:val="24"/>
        </w:rPr>
        <w:t>разных</w:t>
      </w:r>
      <w:r>
        <w:rPr>
          <w:spacing w:val="-2"/>
          <w:sz w:val="24"/>
        </w:rPr>
        <w:t> цветов.</w:t>
      </w:r>
    </w:p>
    <w:p>
      <w:pPr>
        <w:pStyle w:val="Heading2"/>
        <w:spacing w:line="275" w:lineRule="exact"/>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72"/>
        </w:numPr>
        <w:tabs>
          <w:tab w:pos="1464" w:val="left" w:leader="none"/>
        </w:tabs>
        <w:spacing w:line="275" w:lineRule="exact" w:before="0" w:after="0"/>
        <w:ind w:left="1464" w:right="0" w:hanging="239"/>
        <w:jc w:val="left"/>
        <w:rPr>
          <w:sz w:val="24"/>
        </w:rPr>
      </w:pPr>
      <w:r>
        <w:rPr>
          <w:sz w:val="24"/>
        </w:rPr>
        <w:t>Исследование</w:t>
      </w:r>
      <w:r>
        <w:rPr>
          <w:spacing w:val="-13"/>
          <w:sz w:val="24"/>
        </w:rPr>
        <w:t> </w:t>
      </w:r>
      <w:r>
        <w:rPr>
          <w:sz w:val="24"/>
        </w:rPr>
        <w:t>зависимости угла</w:t>
      </w:r>
      <w:r>
        <w:rPr>
          <w:spacing w:val="-4"/>
          <w:sz w:val="24"/>
        </w:rPr>
        <w:t> </w:t>
      </w:r>
      <w:r>
        <w:rPr>
          <w:sz w:val="24"/>
        </w:rPr>
        <w:t>отражения</w:t>
      </w:r>
      <w:r>
        <w:rPr>
          <w:spacing w:val="-8"/>
          <w:sz w:val="24"/>
        </w:rPr>
        <w:t> </w:t>
      </w:r>
      <w:r>
        <w:rPr>
          <w:sz w:val="24"/>
        </w:rPr>
        <w:t>светового</w:t>
      </w:r>
      <w:r>
        <w:rPr>
          <w:spacing w:val="-13"/>
          <w:sz w:val="24"/>
        </w:rPr>
        <w:t> </w:t>
      </w:r>
      <w:r>
        <w:rPr>
          <w:sz w:val="24"/>
        </w:rPr>
        <w:t>луча</w:t>
      </w:r>
      <w:r>
        <w:rPr>
          <w:spacing w:val="3"/>
          <w:sz w:val="24"/>
        </w:rPr>
        <w:t> </w:t>
      </w:r>
      <w:r>
        <w:rPr>
          <w:sz w:val="24"/>
        </w:rPr>
        <w:t>от</w:t>
      </w:r>
      <w:r>
        <w:rPr>
          <w:spacing w:val="-1"/>
          <w:sz w:val="24"/>
        </w:rPr>
        <w:t> </w:t>
      </w:r>
      <w:r>
        <w:rPr>
          <w:sz w:val="24"/>
        </w:rPr>
        <w:t>угла</w:t>
      </w:r>
      <w:r>
        <w:rPr>
          <w:spacing w:val="-9"/>
          <w:sz w:val="24"/>
        </w:rPr>
        <w:t> </w:t>
      </w:r>
      <w:r>
        <w:rPr>
          <w:spacing w:val="-2"/>
          <w:sz w:val="24"/>
        </w:rPr>
        <w:t>падения.</w:t>
      </w:r>
    </w:p>
    <w:p>
      <w:pPr>
        <w:pStyle w:val="ListParagraph"/>
        <w:numPr>
          <w:ilvl w:val="0"/>
          <w:numId w:val="72"/>
        </w:numPr>
        <w:tabs>
          <w:tab w:pos="1464" w:val="left" w:leader="none"/>
        </w:tabs>
        <w:spacing w:line="274" w:lineRule="exact" w:before="1" w:after="0"/>
        <w:ind w:left="1464" w:right="0" w:hanging="239"/>
        <w:jc w:val="left"/>
        <w:rPr>
          <w:sz w:val="24"/>
        </w:rPr>
      </w:pPr>
      <w:r>
        <w:rPr>
          <w:sz w:val="24"/>
        </w:rPr>
        <w:t>Изучение</w:t>
      </w:r>
      <w:r>
        <w:rPr>
          <w:spacing w:val="-12"/>
          <w:sz w:val="24"/>
        </w:rPr>
        <w:t> </w:t>
      </w:r>
      <w:r>
        <w:rPr>
          <w:sz w:val="24"/>
        </w:rPr>
        <w:t>характеристик</w:t>
      </w:r>
      <w:r>
        <w:rPr>
          <w:spacing w:val="-6"/>
          <w:sz w:val="24"/>
        </w:rPr>
        <w:t> </w:t>
      </w:r>
      <w:r>
        <w:rPr>
          <w:sz w:val="24"/>
        </w:rPr>
        <w:t>изображения</w:t>
      </w:r>
      <w:r>
        <w:rPr>
          <w:spacing w:val="-5"/>
          <w:sz w:val="24"/>
        </w:rPr>
        <w:t> </w:t>
      </w:r>
      <w:r>
        <w:rPr>
          <w:sz w:val="24"/>
        </w:rPr>
        <w:t>предмета</w:t>
      </w:r>
      <w:r>
        <w:rPr>
          <w:spacing w:val="-10"/>
          <w:sz w:val="24"/>
        </w:rPr>
        <w:t> </w:t>
      </w:r>
      <w:r>
        <w:rPr>
          <w:sz w:val="24"/>
        </w:rPr>
        <w:t>в</w:t>
      </w:r>
      <w:r>
        <w:rPr>
          <w:spacing w:val="-7"/>
          <w:sz w:val="24"/>
        </w:rPr>
        <w:t> </w:t>
      </w:r>
      <w:r>
        <w:rPr>
          <w:sz w:val="24"/>
        </w:rPr>
        <w:t>плоском</w:t>
      </w:r>
      <w:r>
        <w:rPr>
          <w:spacing w:val="-1"/>
          <w:sz w:val="24"/>
        </w:rPr>
        <w:t> </w:t>
      </w:r>
      <w:r>
        <w:rPr>
          <w:spacing w:val="-2"/>
          <w:sz w:val="24"/>
        </w:rPr>
        <w:t>зеркале.</w:t>
      </w:r>
    </w:p>
    <w:p>
      <w:pPr>
        <w:pStyle w:val="ListParagraph"/>
        <w:numPr>
          <w:ilvl w:val="0"/>
          <w:numId w:val="72"/>
        </w:numPr>
        <w:tabs>
          <w:tab w:pos="1550" w:val="left" w:leader="none"/>
        </w:tabs>
        <w:spacing w:line="240" w:lineRule="auto" w:before="0" w:after="0"/>
        <w:ind w:left="658" w:right="554" w:firstLine="566"/>
        <w:jc w:val="left"/>
        <w:rPr>
          <w:sz w:val="24"/>
        </w:rPr>
      </w:pPr>
      <w:r>
        <w:rPr>
          <w:sz w:val="24"/>
        </w:rPr>
        <w:t>Исследование</w:t>
      </w:r>
      <w:r>
        <w:rPr>
          <w:spacing w:val="80"/>
          <w:sz w:val="24"/>
        </w:rPr>
        <w:t> </w:t>
      </w:r>
      <w:r>
        <w:rPr>
          <w:sz w:val="24"/>
        </w:rPr>
        <w:t>зависимости</w:t>
      </w:r>
      <w:r>
        <w:rPr>
          <w:spacing w:val="80"/>
          <w:sz w:val="24"/>
        </w:rPr>
        <w:t> </w:t>
      </w:r>
      <w:r>
        <w:rPr>
          <w:sz w:val="24"/>
        </w:rPr>
        <w:t>угла</w:t>
      </w:r>
      <w:r>
        <w:rPr>
          <w:spacing w:val="80"/>
          <w:sz w:val="24"/>
        </w:rPr>
        <w:t> </w:t>
      </w:r>
      <w:r>
        <w:rPr>
          <w:sz w:val="24"/>
        </w:rPr>
        <w:t>преломления</w:t>
      </w:r>
      <w:r>
        <w:rPr>
          <w:spacing w:val="80"/>
          <w:sz w:val="24"/>
        </w:rPr>
        <w:t> </w:t>
      </w:r>
      <w:r>
        <w:rPr>
          <w:sz w:val="24"/>
        </w:rPr>
        <w:t>светового</w:t>
      </w:r>
      <w:r>
        <w:rPr>
          <w:spacing w:val="77"/>
          <w:sz w:val="24"/>
        </w:rPr>
        <w:t> </w:t>
      </w:r>
      <w:r>
        <w:rPr>
          <w:sz w:val="24"/>
        </w:rPr>
        <w:t>луча</w:t>
      </w:r>
      <w:r>
        <w:rPr>
          <w:spacing w:val="80"/>
          <w:sz w:val="24"/>
        </w:rPr>
        <w:t> </w:t>
      </w:r>
      <w:r>
        <w:rPr>
          <w:sz w:val="24"/>
        </w:rPr>
        <w:t>от</w:t>
      </w:r>
      <w:r>
        <w:rPr>
          <w:spacing w:val="80"/>
          <w:sz w:val="24"/>
        </w:rPr>
        <w:t> </w:t>
      </w:r>
      <w:r>
        <w:rPr>
          <w:sz w:val="24"/>
        </w:rPr>
        <w:t>угла</w:t>
      </w:r>
      <w:r>
        <w:rPr>
          <w:spacing w:val="80"/>
          <w:sz w:val="24"/>
        </w:rPr>
        <w:t> </w:t>
      </w:r>
      <w:r>
        <w:rPr>
          <w:sz w:val="24"/>
        </w:rPr>
        <w:t>падения</w:t>
      </w:r>
      <w:r>
        <w:rPr>
          <w:spacing w:val="80"/>
          <w:sz w:val="24"/>
        </w:rPr>
        <w:t> </w:t>
      </w:r>
      <w:r>
        <w:rPr>
          <w:sz w:val="24"/>
        </w:rPr>
        <w:t>на границе «воздух—стекло».</w:t>
      </w:r>
    </w:p>
    <w:p>
      <w:pPr>
        <w:pStyle w:val="ListParagraph"/>
        <w:numPr>
          <w:ilvl w:val="0"/>
          <w:numId w:val="72"/>
        </w:numPr>
        <w:tabs>
          <w:tab w:pos="1464" w:val="left" w:leader="none"/>
        </w:tabs>
        <w:spacing w:line="240" w:lineRule="auto" w:before="2" w:after="0"/>
        <w:ind w:left="1464" w:right="0" w:hanging="239"/>
        <w:jc w:val="left"/>
        <w:rPr>
          <w:sz w:val="24"/>
        </w:rPr>
      </w:pPr>
      <w:r>
        <w:rPr>
          <w:sz w:val="24"/>
        </w:rPr>
        <w:t>Получение</w:t>
      </w:r>
      <w:r>
        <w:rPr>
          <w:spacing w:val="-12"/>
          <w:sz w:val="24"/>
        </w:rPr>
        <w:t> </w:t>
      </w:r>
      <w:r>
        <w:rPr>
          <w:sz w:val="24"/>
        </w:rPr>
        <w:t>изображений</w:t>
      </w:r>
      <w:r>
        <w:rPr>
          <w:spacing w:val="-5"/>
          <w:sz w:val="24"/>
        </w:rPr>
        <w:t> </w:t>
      </w:r>
      <w:r>
        <w:rPr>
          <w:sz w:val="24"/>
        </w:rPr>
        <w:t>с</w:t>
      </w:r>
      <w:r>
        <w:rPr>
          <w:spacing w:val="-9"/>
          <w:sz w:val="24"/>
        </w:rPr>
        <w:t> </w:t>
      </w:r>
      <w:r>
        <w:rPr>
          <w:sz w:val="24"/>
        </w:rPr>
        <w:t>помощью</w:t>
      </w:r>
      <w:r>
        <w:rPr>
          <w:spacing w:val="-4"/>
          <w:sz w:val="24"/>
        </w:rPr>
        <w:t> </w:t>
      </w:r>
      <w:r>
        <w:rPr>
          <w:sz w:val="24"/>
        </w:rPr>
        <w:t>собирающей</w:t>
      </w:r>
      <w:r>
        <w:rPr>
          <w:spacing w:val="-4"/>
          <w:sz w:val="24"/>
        </w:rPr>
        <w:t> </w:t>
      </w:r>
      <w:r>
        <w:rPr>
          <w:spacing w:val="-2"/>
          <w:sz w:val="24"/>
        </w:rPr>
        <w:t>линзы.</w:t>
      </w:r>
    </w:p>
    <w:p>
      <w:pPr>
        <w:pStyle w:val="ListParagraph"/>
        <w:numPr>
          <w:ilvl w:val="0"/>
          <w:numId w:val="72"/>
        </w:numPr>
        <w:tabs>
          <w:tab w:pos="1464" w:val="left" w:leader="none"/>
        </w:tabs>
        <w:spacing w:line="240" w:lineRule="auto" w:before="0" w:after="0"/>
        <w:ind w:left="1464" w:right="0" w:hanging="239"/>
        <w:jc w:val="left"/>
        <w:rPr>
          <w:sz w:val="24"/>
        </w:rPr>
      </w:pPr>
      <w:r>
        <w:rPr>
          <w:sz w:val="24"/>
        </w:rPr>
        <w:t>Определение</w:t>
      </w:r>
      <w:r>
        <w:rPr>
          <w:spacing w:val="-12"/>
          <w:sz w:val="24"/>
        </w:rPr>
        <w:t> </w:t>
      </w:r>
      <w:r>
        <w:rPr>
          <w:sz w:val="24"/>
        </w:rPr>
        <w:t>фокусного</w:t>
      </w:r>
      <w:r>
        <w:rPr>
          <w:spacing w:val="-12"/>
          <w:sz w:val="24"/>
        </w:rPr>
        <w:t> </w:t>
      </w:r>
      <w:r>
        <w:rPr>
          <w:sz w:val="24"/>
        </w:rPr>
        <w:t>расстояния</w:t>
      </w:r>
      <w:r>
        <w:rPr>
          <w:spacing w:val="-7"/>
          <w:sz w:val="24"/>
        </w:rPr>
        <w:t> </w:t>
      </w:r>
      <w:r>
        <w:rPr>
          <w:sz w:val="24"/>
        </w:rPr>
        <w:t>и оптической</w:t>
      </w:r>
      <w:r>
        <w:rPr>
          <w:spacing w:val="-5"/>
          <w:sz w:val="24"/>
        </w:rPr>
        <w:t> </w:t>
      </w:r>
      <w:r>
        <w:rPr>
          <w:sz w:val="24"/>
        </w:rPr>
        <w:t>силы</w:t>
      </w:r>
      <w:r>
        <w:rPr>
          <w:spacing w:val="-7"/>
          <w:sz w:val="24"/>
        </w:rPr>
        <w:t> </w:t>
      </w:r>
      <w:r>
        <w:rPr>
          <w:sz w:val="24"/>
        </w:rPr>
        <w:t>собирающей</w:t>
      </w:r>
      <w:r>
        <w:rPr>
          <w:spacing w:val="-7"/>
          <w:sz w:val="24"/>
        </w:rPr>
        <w:t> </w:t>
      </w:r>
      <w:r>
        <w:rPr>
          <w:spacing w:val="-2"/>
          <w:sz w:val="24"/>
        </w:rPr>
        <w:t>линзы.</w:t>
      </w:r>
    </w:p>
    <w:p>
      <w:pPr>
        <w:spacing w:after="0" w:line="240" w:lineRule="auto"/>
        <w:jc w:val="left"/>
        <w:rPr>
          <w:sz w:val="24"/>
        </w:rPr>
        <w:sectPr>
          <w:type w:val="continuous"/>
          <w:pgSz w:w="11920" w:h="16850"/>
          <w:pgMar w:header="713" w:footer="0" w:top="340" w:bottom="280" w:left="760" w:right="0"/>
        </w:sectPr>
      </w:pPr>
    </w:p>
    <w:p>
      <w:pPr>
        <w:pStyle w:val="ListParagraph"/>
        <w:numPr>
          <w:ilvl w:val="0"/>
          <w:numId w:val="72"/>
        </w:numPr>
        <w:tabs>
          <w:tab w:pos="1464" w:val="left" w:leader="none"/>
        </w:tabs>
        <w:spacing w:line="275" w:lineRule="exact" w:before="251" w:after="0"/>
        <w:ind w:left="1464" w:right="0" w:hanging="239"/>
        <w:jc w:val="both"/>
        <w:rPr>
          <w:sz w:val="24"/>
        </w:rPr>
      </w:pPr>
      <w:r>
        <w:rPr>
          <w:sz w:val="24"/>
        </w:rPr>
        <w:t>Опыты</w:t>
      </w:r>
      <w:r>
        <w:rPr>
          <w:spacing w:val="-7"/>
          <w:sz w:val="24"/>
        </w:rPr>
        <w:t> </w:t>
      </w:r>
      <w:r>
        <w:rPr>
          <w:sz w:val="24"/>
        </w:rPr>
        <w:t>по</w:t>
      </w:r>
      <w:r>
        <w:rPr>
          <w:spacing w:val="-9"/>
          <w:sz w:val="24"/>
        </w:rPr>
        <w:t> </w:t>
      </w:r>
      <w:r>
        <w:rPr>
          <w:sz w:val="24"/>
        </w:rPr>
        <w:t>разложению</w:t>
      </w:r>
      <w:r>
        <w:rPr>
          <w:spacing w:val="-2"/>
          <w:sz w:val="24"/>
        </w:rPr>
        <w:t> </w:t>
      </w:r>
      <w:r>
        <w:rPr>
          <w:sz w:val="24"/>
        </w:rPr>
        <w:t>белого</w:t>
      </w:r>
      <w:r>
        <w:rPr>
          <w:spacing w:val="-9"/>
          <w:sz w:val="24"/>
        </w:rPr>
        <w:t> </w:t>
      </w:r>
      <w:r>
        <w:rPr>
          <w:sz w:val="24"/>
        </w:rPr>
        <w:t>света</w:t>
      </w:r>
      <w:r>
        <w:rPr>
          <w:spacing w:val="-2"/>
          <w:sz w:val="24"/>
        </w:rPr>
        <w:t> </w:t>
      </w:r>
      <w:r>
        <w:rPr>
          <w:sz w:val="24"/>
        </w:rPr>
        <w:t>в</w:t>
      </w:r>
      <w:r>
        <w:rPr>
          <w:spacing w:val="-2"/>
          <w:sz w:val="24"/>
        </w:rPr>
        <w:t> спектр.</w:t>
      </w:r>
    </w:p>
    <w:p>
      <w:pPr>
        <w:pStyle w:val="ListParagraph"/>
        <w:numPr>
          <w:ilvl w:val="0"/>
          <w:numId w:val="72"/>
        </w:numPr>
        <w:tabs>
          <w:tab w:pos="1464" w:val="left" w:leader="none"/>
        </w:tabs>
        <w:spacing w:line="275" w:lineRule="exact" w:before="0" w:after="0"/>
        <w:ind w:left="1464" w:right="0" w:hanging="239"/>
        <w:jc w:val="both"/>
        <w:rPr>
          <w:sz w:val="24"/>
        </w:rPr>
      </w:pPr>
      <w:r>
        <w:rPr>
          <w:sz w:val="24"/>
        </w:rPr>
        <w:t>Опыты</w:t>
      </w:r>
      <w:r>
        <w:rPr>
          <w:spacing w:val="-10"/>
          <w:sz w:val="24"/>
        </w:rPr>
        <w:t> </w:t>
      </w:r>
      <w:r>
        <w:rPr>
          <w:sz w:val="24"/>
        </w:rPr>
        <w:t>по</w:t>
      </w:r>
      <w:r>
        <w:rPr>
          <w:spacing w:val="-11"/>
          <w:sz w:val="24"/>
        </w:rPr>
        <w:t> </w:t>
      </w:r>
      <w:r>
        <w:rPr>
          <w:sz w:val="24"/>
        </w:rPr>
        <w:t>восприятию</w:t>
      </w:r>
      <w:r>
        <w:rPr>
          <w:spacing w:val="-6"/>
          <w:sz w:val="24"/>
        </w:rPr>
        <w:t> </w:t>
      </w:r>
      <w:r>
        <w:rPr>
          <w:sz w:val="24"/>
        </w:rPr>
        <w:t>цвета</w:t>
      </w:r>
      <w:r>
        <w:rPr>
          <w:spacing w:val="-5"/>
          <w:sz w:val="24"/>
        </w:rPr>
        <w:t> </w:t>
      </w:r>
      <w:r>
        <w:rPr>
          <w:sz w:val="24"/>
        </w:rPr>
        <w:t>предметов</w:t>
      </w:r>
      <w:r>
        <w:rPr>
          <w:spacing w:val="-3"/>
          <w:sz w:val="24"/>
        </w:rPr>
        <w:t> </w:t>
      </w:r>
      <w:r>
        <w:rPr>
          <w:sz w:val="24"/>
        </w:rPr>
        <w:t>при</w:t>
      </w:r>
      <w:r>
        <w:rPr>
          <w:spacing w:val="-4"/>
          <w:sz w:val="24"/>
        </w:rPr>
        <w:t> </w:t>
      </w:r>
      <w:r>
        <w:rPr>
          <w:sz w:val="24"/>
        </w:rPr>
        <w:t>их</w:t>
      </w:r>
      <w:r>
        <w:rPr>
          <w:spacing w:val="-6"/>
          <w:sz w:val="24"/>
        </w:rPr>
        <w:t> </w:t>
      </w:r>
      <w:r>
        <w:rPr>
          <w:sz w:val="24"/>
        </w:rPr>
        <w:t>наблюдении</w:t>
      </w:r>
      <w:r>
        <w:rPr>
          <w:spacing w:val="-3"/>
          <w:sz w:val="24"/>
        </w:rPr>
        <w:t> </w:t>
      </w:r>
      <w:r>
        <w:rPr>
          <w:sz w:val="24"/>
        </w:rPr>
        <w:t>через</w:t>
      </w:r>
      <w:r>
        <w:rPr>
          <w:spacing w:val="-1"/>
          <w:sz w:val="24"/>
        </w:rPr>
        <w:t> </w:t>
      </w:r>
      <w:r>
        <w:rPr>
          <w:sz w:val="24"/>
        </w:rPr>
        <w:t>цветовые</w:t>
      </w:r>
      <w:r>
        <w:rPr>
          <w:spacing w:val="-8"/>
          <w:sz w:val="24"/>
        </w:rPr>
        <w:t> </w:t>
      </w:r>
      <w:r>
        <w:rPr>
          <w:spacing w:val="-2"/>
          <w:sz w:val="24"/>
        </w:rPr>
        <w:t>фильтры.</w:t>
      </w:r>
    </w:p>
    <w:p>
      <w:pPr>
        <w:pStyle w:val="Heading2"/>
      </w:pPr>
      <w:r>
        <w:rPr/>
        <w:t>Раздел</w:t>
      </w:r>
      <w:r>
        <w:rPr>
          <w:spacing w:val="-3"/>
        </w:rPr>
        <w:t> </w:t>
      </w:r>
      <w:r>
        <w:rPr/>
        <w:t>12.</w:t>
      </w:r>
      <w:r>
        <w:rPr>
          <w:spacing w:val="-4"/>
        </w:rPr>
        <w:t> </w:t>
      </w:r>
      <w:r>
        <w:rPr/>
        <w:t>Квантовые</w:t>
      </w:r>
      <w:r>
        <w:rPr>
          <w:spacing w:val="-6"/>
        </w:rPr>
        <w:t> </w:t>
      </w:r>
      <w:r>
        <w:rPr>
          <w:spacing w:val="-2"/>
        </w:rPr>
        <w:t>явления</w:t>
      </w:r>
    </w:p>
    <w:p>
      <w:pPr>
        <w:pStyle w:val="BodyText"/>
        <w:spacing w:line="242" w:lineRule="auto"/>
        <w:ind w:right="558"/>
      </w:pPr>
      <w:r>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w:t>
      </w:r>
    </w:p>
    <w:p>
      <w:pPr>
        <w:pStyle w:val="BodyText"/>
        <w:spacing w:line="273" w:lineRule="exact"/>
        <w:ind w:left="1225" w:firstLine="0"/>
      </w:pPr>
      <w:r>
        <w:rPr/>
        <w:t>Радиоактивные</w:t>
      </w:r>
      <w:r>
        <w:rPr>
          <w:spacing w:val="-13"/>
        </w:rPr>
        <w:t> </w:t>
      </w:r>
      <w:r>
        <w:rPr/>
        <w:t>превращения.</w:t>
      </w:r>
      <w:r>
        <w:rPr>
          <w:spacing w:val="-8"/>
        </w:rPr>
        <w:t> </w:t>
      </w:r>
      <w:r>
        <w:rPr/>
        <w:t>Период</w:t>
      </w:r>
      <w:r>
        <w:rPr>
          <w:spacing w:val="-10"/>
        </w:rPr>
        <w:t> </w:t>
      </w:r>
      <w:r>
        <w:rPr/>
        <w:t>полураспада</w:t>
      </w:r>
      <w:r>
        <w:rPr>
          <w:spacing w:val="-11"/>
        </w:rPr>
        <w:t> </w:t>
      </w:r>
      <w:r>
        <w:rPr/>
        <w:t>атомных</w:t>
      </w:r>
      <w:r>
        <w:rPr>
          <w:spacing w:val="2"/>
        </w:rPr>
        <w:t> </w:t>
      </w:r>
      <w:r>
        <w:rPr>
          <w:spacing w:val="-2"/>
        </w:rPr>
        <w:t>ядер.</w:t>
      </w:r>
    </w:p>
    <w:p>
      <w:pPr>
        <w:pStyle w:val="BodyText"/>
        <w:ind w:right="563"/>
      </w:pPr>
      <w:r>
        <w:rPr/>
        <w:t>Ядерные реакции. Законы сохранения зарядового и массового чисел. Энергия связи атомных ядер. Связь массы и энергии.</w:t>
      </w:r>
    </w:p>
    <w:p>
      <w:pPr>
        <w:pStyle w:val="BodyText"/>
        <w:spacing w:line="275" w:lineRule="exact"/>
        <w:ind w:left="1225" w:firstLine="0"/>
        <w:jc w:val="left"/>
      </w:pPr>
      <w:r>
        <w:rPr/>
        <w:t>Реакции</w:t>
      </w:r>
      <w:r>
        <w:rPr>
          <w:spacing w:val="-4"/>
        </w:rPr>
        <w:t> </w:t>
      </w:r>
      <w:r>
        <w:rPr/>
        <w:t>синтеза</w:t>
      </w:r>
      <w:r>
        <w:rPr>
          <w:spacing w:val="-7"/>
        </w:rPr>
        <w:t> </w:t>
      </w:r>
      <w:r>
        <w:rPr/>
        <w:t>и</w:t>
      </w:r>
      <w:r>
        <w:rPr>
          <w:spacing w:val="-2"/>
        </w:rPr>
        <w:t> </w:t>
      </w:r>
      <w:r>
        <w:rPr/>
        <w:t>деления</w:t>
      </w:r>
      <w:r>
        <w:rPr>
          <w:spacing w:val="-4"/>
        </w:rPr>
        <w:t> </w:t>
      </w:r>
      <w:r>
        <w:rPr/>
        <w:t>ядер.</w:t>
      </w:r>
      <w:r>
        <w:rPr>
          <w:spacing w:val="-3"/>
        </w:rPr>
        <w:t> </w:t>
      </w:r>
      <w:r>
        <w:rPr/>
        <w:t>Источники</w:t>
      </w:r>
      <w:r>
        <w:rPr>
          <w:spacing w:val="-5"/>
        </w:rPr>
        <w:t> </w:t>
      </w:r>
      <w:r>
        <w:rPr/>
        <w:t>энергии</w:t>
      </w:r>
      <w:r>
        <w:rPr>
          <w:spacing w:val="-1"/>
        </w:rPr>
        <w:t> </w:t>
      </w:r>
      <w:r>
        <w:rPr/>
        <w:t>Солнца</w:t>
      </w:r>
      <w:r>
        <w:rPr>
          <w:spacing w:val="-7"/>
        </w:rPr>
        <w:t> </w:t>
      </w:r>
      <w:r>
        <w:rPr/>
        <w:t>и</w:t>
      </w:r>
      <w:r>
        <w:rPr>
          <w:spacing w:val="1"/>
        </w:rPr>
        <w:t> </w:t>
      </w:r>
      <w:r>
        <w:rPr/>
        <w:t>звёзд</w:t>
      </w:r>
      <w:r>
        <w:rPr>
          <w:spacing w:val="-7"/>
        </w:rPr>
        <w:t> </w:t>
      </w:r>
      <w:r>
        <w:rPr>
          <w:spacing w:val="-2"/>
        </w:rPr>
        <w:t>(МС).</w:t>
      </w:r>
    </w:p>
    <w:p>
      <w:pPr>
        <w:pStyle w:val="BodyText"/>
        <w:spacing w:line="275" w:lineRule="exact"/>
        <w:ind w:left="1225" w:firstLine="0"/>
        <w:jc w:val="left"/>
      </w:pPr>
      <w:r>
        <w:rPr/>
        <w:t>Ядерная</w:t>
      </w:r>
      <w:r>
        <w:rPr>
          <w:spacing w:val="-9"/>
        </w:rPr>
        <w:t> </w:t>
      </w:r>
      <w:r>
        <w:rPr/>
        <w:t>энергетика.</w:t>
      </w:r>
      <w:r>
        <w:rPr>
          <w:spacing w:val="-4"/>
        </w:rPr>
        <w:t> </w:t>
      </w:r>
      <w:r>
        <w:rPr/>
        <w:t>Действия</w:t>
      </w:r>
      <w:r>
        <w:rPr>
          <w:spacing w:val="-6"/>
        </w:rPr>
        <w:t> </w:t>
      </w:r>
      <w:r>
        <w:rPr/>
        <w:t>радиоактивных</w:t>
      </w:r>
      <w:r>
        <w:rPr>
          <w:spacing w:val="-5"/>
        </w:rPr>
        <w:t> </w:t>
      </w:r>
      <w:r>
        <w:rPr/>
        <w:t>излучений</w:t>
      </w:r>
      <w:r>
        <w:rPr>
          <w:spacing w:val="-3"/>
        </w:rPr>
        <w:t> </w:t>
      </w:r>
      <w:r>
        <w:rPr/>
        <w:t>на</w:t>
      </w:r>
      <w:r>
        <w:rPr>
          <w:spacing w:val="-5"/>
        </w:rPr>
        <w:t> </w:t>
      </w:r>
      <w:r>
        <w:rPr/>
        <w:t>живые</w:t>
      </w:r>
      <w:r>
        <w:rPr>
          <w:spacing w:val="-4"/>
        </w:rPr>
        <w:t> </w:t>
      </w:r>
      <w:r>
        <w:rPr/>
        <w:t>организмы</w:t>
      </w:r>
      <w:r>
        <w:rPr>
          <w:spacing w:val="-8"/>
        </w:rPr>
        <w:t> </w:t>
      </w:r>
      <w:r>
        <w:rPr>
          <w:spacing w:val="-2"/>
        </w:rPr>
        <w:t>(МС).</w:t>
      </w:r>
    </w:p>
    <w:p>
      <w:pPr>
        <w:pStyle w:val="Heading2"/>
        <w:spacing w:line="275" w:lineRule="exact"/>
        <w:jc w:val="left"/>
      </w:pPr>
      <w:r>
        <w:rPr>
          <w:spacing w:val="-2"/>
        </w:rPr>
        <w:t>Демонстрации</w:t>
      </w:r>
    </w:p>
    <w:p>
      <w:pPr>
        <w:pStyle w:val="ListParagraph"/>
        <w:numPr>
          <w:ilvl w:val="0"/>
          <w:numId w:val="73"/>
        </w:numPr>
        <w:tabs>
          <w:tab w:pos="1464" w:val="left" w:leader="none"/>
        </w:tabs>
        <w:spacing w:line="275" w:lineRule="exact" w:before="0" w:after="0"/>
        <w:ind w:left="1464" w:right="0" w:hanging="239"/>
        <w:jc w:val="left"/>
        <w:rPr>
          <w:sz w:val="24"/>
        </w:rPr>
      </w:pPr>
      <w:r>
        <w:rPr>
          <w:sz w:val="24"/>
        </w:rPr>
        <w:t>Спектры</w:t>
      </w:r>
      <w:r>
        <w:rPr>
          <w:spacing w:val="-8"/>
          <w:sz w:val="24"/>
        </w:rPr>
        <w:t> </w:t>
      </w:r>
      <w:r>
        <w:rPr>
          <w:sz w:val="24"/>
        </w:rPr>
        <w:t>излучения</w:t>
      </w:r>
      <w:r>
        <w:rPr>
          <w:spacing w:val="-5"/>
          <w:sz w:val="24"/>
        </w:rPr>
        <w:t> </w:t>
      </w:r>
      <w:r>
        <w:rPr>
          <w:sz w:val="24"/>
        </w:rPr>
        <w:t>и</w:t>
      </w:r>
      <w:r>
        <w:rPr>
          <w:spacing w:val="-6"/>
          <w:sz w:val="24"/>
        </w:rPr>
        <w:t> </w:t>
      </w:r>
      <w:r>
        <w:rPr>
          <w:spacing w:val="-2"/>
          <w:sz w:val="24"/>
        </w:rPr>
        <w:t>поглощения.</w:t>
      </w:r>
    </w:p>
    <w:p>
      <w:pPr>
        <w:pStyle w:val="ListParagraph"/>
        <w:numPr>
          <w:ilvl w:val="0"/>
          <w:numId w:val="73"/>
        </w:numPr>
        <w:tabs>
          <w:tab w:pos="1464" w:val="left" w:leader="none"/>
        </w:tabs>
        <w:spacing w:line="240" w:lineRule="auto" w:before="0" w:after="0"/>
        <w:ind w:left="1464" w:right="0" w:hanging="239"/>
        <w:jc w:val="left"/>
        <w:rPr>
          <w:sz w:val="24"/>
        </w:rPr>
      </w:pPr>
      <w:r>
        <w:rPr>
          <w:sz w:val="24"/>
        </w:rPr>
        <w:t>Спектры</w:t>
      </w:r>
      <w:r>
        <w:rPr>
          <w:spacing w:val="-10"/>
          <w:sz w:val="24"/>
        </w:rPr>
        <w:t> </w:t>
      </w:r>
      <w:r>
        <w:rPr>
          <w:sz w:val="24"/>
        </w:rPr>
        <w:t>различных</w:t>
      </w:r>
      <w:r>
        <w:rPr>
          <w:spacing w:val="-2"/>
          <w:sz w:val="24"/>
        </w:rPr>
        <w:t> газов.</w:t>
      </w:r>
    </w:p>
    <w:p>
      <w:pPr>
        <w:pStyle w:val="ListParagraph"/>
        <w:numPr>
          <w:ilvl w:val="0"/>
          <w:numId w:val="73"/>
        </w:numPr>
        <w:tabs>
          <w:tab w:pos="1464" w:val="left" w:leader="none"/>
        </w:tabs>
        <w:spacing w:line="240" w:lineRule="auto" w:before="3" w:after="0"/>
        <w:ind w:left="1464" w:right="0" w:hanging="239"/>
        <w:jc w:val="left"/>
        <w:rPr>
          <w:sz w:val="24"/>
        </w:rPr>
      </w:pPr>
      <w:r>
        <w:rPr>
          <w:sz w:val="24"/>
        </w:rPr>
        <w:t>Спектр</w:t>
      </w:r>
      <w:r>
        <w:rPr>
          <w:spacing w:val="-8"/>
          <w:sz w:val="24"/>
        </w:rPr>
        <w:t> </w:t>
      </w:r>
      <w:r>
        <w:rPr>
          <w:spacing w:val="-2"/>
          <w:sz w:val="24"/>
        </w:rPr>
        <w:t>водорода.</w:t>
      </w:r>
    </w:p>
    <w:p>
      <w:pPr>
        <w:pStyle w:val="ListParagraph"/>
        <w:numPr>
          <w:ilvl w:val="0"/>
          <w:numId w:val="73"/>
        </w:numPr>
        <w:tabs>
          <w:tab w:pos="1464" w:val="left" w:leader="none"/>
        </w:tabs>
        <w:spacing w:line="275" w:lineRule="exact" w:before="0" w:after="0"/>
        <w:ind w:left="1464" w:right="0" w:hanging="239"/>
        <w:jc w:val="left"/>
        <w:rPr>
          <w:sz w:val="24"/>
        </w:rPr>
      </w:pPr>
      <w:r>
        <w:rPr>
          <w:sz w:val="24"/>
        </w:rPr>
        <w:t>Наблюдение</w:t>
      </w:r>
      <w:r>
        <w:rPr>
          <w:spacing w:val="-10"/>
          <w:sz w:val="24"/>
        </w:rPr>
        <w:t> </w:t>
      </w:r>
      <w:r>
        <w:rPr>
          <w:sz w:val="24"/>
        </w:rPr>
        <w:t>треков</w:t>
      </w:r>
      <w:r>
        <w:rPr>
          <w:spacing w:val="-5"/>
          <w:sz w:val="24"/>
        </w:rPr>
        <w:t> </w:t>
      </w:r>
      <w:r>
        <w:rPr>
          <w:sz w:val="24"/>
        </w:rPr>
        <w:t>в</w:t>
      </w:r>
      <w:r>
        <w:rPr>
          <w:spacing w:val="-6"/>
          <w:sz w:val="24"/>
        </w:rPr>
        <w:t> </w:t>
      </w:r>
      <w:r>
        <w:rPr>
          <w:sz w:val="24"/>
        </w:rPr>
        <w:t>камере</w:t>
      </w:r>
      <w:r>
        <w:rPr>
          <w:spacing w:val="-6"/>
          <w:sz w:val="24"/>
        </w:rPr>
        <w:t> </w:t>
      </w:r>
      <w:r>
        <w:rPr>
          <w:spacing w:val="-2"/>
          <w:sz w:val="24"/>
        </w:rPr>
        <w:t>Вильсона.</w:t>
      </w:r>
    </w:p>
    <w:p>
      <w:pPr>
        <w:pStyle w:val="ListParagraph"/>
        <w:numPr>
          <w:ilvl w:val="0"/>
          <w:numId w:val="73"/>
        </w:numPr>
        <w:tabs>
          <w:tab w:pos="1464" w:val="left" w:leader="none"/>
        </w:tabs>
        <w:spacing w:line="275" w:lineRule="exact" w:before="0" w:after="0"/>
        <w:ind w:left="1464" w:right="0" w:hanging="239"/>
        <w:jc w:val="left"/>
        <w:rPr>
          <w:sz w:val="24"/>
        </w:rPr>
      </w:pPr>
      <w:r>
        <w:rPr>
          <w:sz w:val="24"/>
        </w:rPr>
        <w:t>Работа</w:t>
      </w:r>
      <w:r>
        <w:rPr>
          <w:spacing w:val="-14"/>
          <w:sz w:val="24"/>
        </w:rPr>
        <w:t> </w:t>
      </w:r>
      <w:r>
        <w:rPr>
          <w:sz w:val="24"/>
        </w:rPr>
        <w:t>счётчика</w:t>
      </w:r>
      <w:r>
        <w:rPr>
          <w:spacing w:val="-11"/>
          <w:sz w:val="24"/>
        </w:rPr>
        <w:t> </w:t>
      </w:r>
      <w:r>
        <w:rPr>
          <w:sz w:val="24"/>
        </w:rPr>
        <w:t>ионизирующих</w:t>
      </w:r>
      <w:r>
        <w:rPr>
          <w:spacing w:val="-5"/>
          <w:sz w:val="24"/>
        </w:rPr>
        <w:t> </w:t>
      </w:r>
      <w:r>
        <w:rPr>
          <w:spacing w:val="-2"/>
          <w:sz w:val="24"/>
        </w:rPr>
        <w:t>излучений.</w:t>
      </w:r>
    </w:p>
    <w:p>
      <w:pPr>
        <w:pStyle w:val="ListParagraph"/>
        <w:numPr>
          <w:ilvl w:val="0"/>
          <w:numId w:val="73"/>
        </w:numPr>
        <w:tabs>
          <w:tab w:pos="1464" w:val="left" w:leader="none"/>
        </w:tabs>
        <w:spacing w:line="275" w:lineRule="exact" w:before="0" w:after="0"/>
        <w:ind w:left="1464" w:right="0" w:hanging="239"/>
        <w:jc w:val="left"/>
        <w:rPr>
          <w:sz w:val="24"/>
        </w:rPr>
      </w:pPr>
      <w:r>
        <w:rPr>
          <w:sz w:val="24"/>
        </w:rPr>
        <w:t>Регистрация</w:t>
      </w:r>
      <w:r>
        <w:rPr>
          <w:spacing w:val="-9"/>
          <w:sz w:val="24"/>
        </w:rPr>
        <w:t> </w:t>
      </w:r>
      <w:r>
        <w:rPr>
          <w:sz w:val="24"/>
        </w:rPr>
        <w:t>излучения</w:t>
      </w:r>
      <w:r>
        <w:rPr>
          <w:spacing w:val="-9"/>
          <w:sz w:val="24"/>
        </w:rPr>
        <w:t> </w:t>
      </w:r>
      <w:r>
        <w:rPr>
          <w:sz w:val="24"/>
        </w:rPr>
        <w:t>природных</w:t>
      </w:r>
      <w:r>
        <w:rPr>
          <w:spacing w:val="-7"/>
          <w:sz w:val="24"/>
        </w:rPr>
        <w:t> </w:t>
      </w:r>
      <w:r>
        <w:rPr>
          <w:sz w:val="24"/>
        </w:rPr>
        <w:t>минералов</w:t>
      </w:r>
      <w:r>
        <w:rPr>
          <w:spacing w:val="-6"/>
          <w:sz w:val="24"/>
        </w:rPr>
        <w:t> </w:t>
      </w:r>
      <w:r>
        <w:rPr>
          <w:sz w:val="24"/>
        </w:rPr>
        <w:t>и</w:t>
      </w:r>
      <w:r>
        <w:rPr>
          <w:spacing w:val="-8"/>
          <w:sz w:val="24"/>
        </w:rPr>
        <w:t> </w:t>
      </w:r>
      <w:r>
        <w:rPr>
          <w:spacing w:val="-2"/>
          <w:sz w:val="24"/>
        </w:rPr>
        <w:t>продуктов.</w:t>
      </w:r>
    </w:p>
    <w:p>
      <w:pPr>
        <w:pStyle w:val="Heading2"/>
        <w:spacing w:line="275" w:lineRule="exact"/>
        <w:jc w:val="left"/>
      </w:pPr>
      <w:r>
        <w:rPr/>
        <w:t>Лабораторные</w:t>
      </w:r>
      <w:r>
        <w:rPr>
          <w:spacing w:val="-8"/>
        </w:rPr>
        <w:t> </w:t>
      </w:r>
      <w:r>
        <w:rPr/>
        <w:t>работы</w:t>
      </w:r>
      <w:r>
        <w:rPr>
          <w:spacing w:val="-10"/>
        </w:rPr>
        <w:t> </w:t>
      </w:r>
      <w:r>
        <w:rPr/>
        <w:t>и</w:t>
      </w:r>
      <w:r>
        <w:rPr>
          <w:spacing w:val="-2"/>
        </w:rPr>
        <w:t> </w:t>
      </w:r>
      <w:r>
        <w:rPr>
          <w:spacing w:val="-4"/>
        </w:rPr>
        <w:t>опыты</w:t>
      </w:r>
    </w:p>
    <w:p>
      <w:pPr>
        <w:pStyle w:val="ListParagraph"/>
        <w:numPr>
          <w:ilvl w:val="0"/>
          <w:numId w:val="74"/>
        </w:numPr>
        <w:tabs>
          <w:tab w:pos="1464" w:val="left" w:leader="none"/>
        </w:tabs>
        <w:spacing w:line="274" w:lineRule="exact" w:before="5" w:after="0"/>
        <w:ind w:left="1464" w:right="0" w:hanging="239"/>
        <w:jc w:val="left"/>
        <w:rPr>
          <w:sz w:val="24"/>
        </w:rPr>
      </w:pPr>
      <w:r>
        <w:rPr>
          <w:sz w:val="24"/>
        </w:rPr>
        <w:t>Наблюдение</w:t>
      </w:r>
      <w:r>
        <w:rPr>
          <w:spacing w:val="-12"/>
          <w:sz w:val="24"/>
        </w:rPr>
        <w:t> </w:t>
      </w:r>
      <w:r>
        <w:rPr>
          <w:sz w:val="24"/>
        </w:rPr>
        <w:t>сплошных</w:t>
      </w:r>
      <w:r>
        <w:rPr>
          <w:spacing w:val="-9"/>
          <w:sz w:val="24"/>
        </w:rPr>
        <w:t> </w:t>
      </w:r>
      <w:r>
        <w:rPr>
          <w:sz w:val="24"/>
        </w:rPr>
        <w:t>и</w:t>
      </w:r>
      <w:r>
        <w:rPr>
          <w:spacing w:val="-6"/>
          <w:sz w:val="24"/>
        </w:rPr>
        <w:t> </w:t>
      </w:r>
      <w:r>
        <w:rPr>
          <w:sz w:val="24"/>
        </w:rPr>
        <w:t>линейчатых</w:t>
      </w:r>
      <w:r>
        <w:rPr>
          <w:spacing w:val="-6"/>
          <w:sz w:val="24"/>
        </w:rPr>
        <w:t> </w:t>
      </w:r>
      <w:r>
        <w:rPr>
          <w:sz w:val="24"/>
        </w:rPr>
        <w:t>спектров</w:t>
      </w:r>
      <w:r>
        <w:rPr>
          <w:spacing w:val="-11"/>
          <w:sz w:val="24"/>
        </w:rPr>
        <w:t> </w:t>
      </w:r>
      <w:r>
        <w:rPr>
          <w:spacing w:val="-2"/>
          <w:sz w:val="24"/>
        </w:rPr>
        <w:t>излучения.</w:t>
      </w:r>
    </w:p>
    <w:p>
      <w:pPr>
        <w:pStyle w:val="ListParagraph"/>
        <w:numPr>
          <w:ilvl w:val="0"/>
          <w:numId w:val="74"/>
        </w:numPr>
        <w:tabs>
          <w:tab w:pos="1635" w:val="left" w:leader="none"/>
          <w:tab w:pos="3296" w:val="left" w:leader="none"/>
          <w:tab w:pos="4280" w:val="left" w:leader="none"/>
          <w:tab w:pos="5579" w:val="left" w:leader="none"/>
          <w:tab w:pos="6628" w:val="left" w:leader="none"/>
          <w:tab w:pos="7713" w:val="left" w:leader="none"/>
          <w:tab w:pos="8078" w:val="left" w:leader="none"/>
          <w:tab w:pos="9538" w:val="left" w:leader="none"/>
          <w:tab w:pos="10248" w:val="left" w:leader="none"/>
        </w:tabs>
        <w:spacing w:line="240" w:lineRule="auto" w:before="0" w:after="0"/>
        <w:ind w:left="658" w:right="572" w:firstLine="566"/>
        <w:jc w:val="left"/>
        <w:rPr>
          <w:sz w:val="24"/>
        </w:rPr>
      </w:pPr>
      <w:r>
        <w:rPr>
          <w:spacing w:val="-2"/>
          <w:sz w:val="24"/>
        </w:rPr>
        <w:t>Исследование</w:t>
      </w:r>
      <w:r>
        <w:rPr>
          <w:sz w:val="24"/>
        </w:rPr>
        <w:tab/>
      </w:r>
      <w:r>
        <w:rPr>
          <w:spacing w:val="-2"/>
          <w:sz w:val="24"/>
        </w:rPr>
        <w:t>треков:</w:t>
      </w:r>
      <w:r>
        <w:rPr>
          <w:sz w:val="24"/>
        </w:rPr>
        <w:tab/>
      </w:r>
      <w:r>
        <w:rPr>
          <w:spacing w:val="-2"/>
          <w:sz w:val="24"/>
        </w:rPr>
        <w:t>измерение</w:t>
      </w:r>
      <w:r>
        <w:rPr>
          <w:sz w:val="24"/>
        </w:rPr>
        <w:tab/>
      </w:r>
      <w:r>
        <w:rPr>
          <w:spacing w:val="-2"/>
          <w:sz w:val="24"/>
        </w:rPr>
        <w:t>энергии</w:t>
      </w:r>
      <w:r>
        <w:rPr>
          <w:sz w:val="24"/>
        </w:rPr>
        <w:tab/>
      </w:r>
      <w:r>
        <w:rPr>
          <w:spacing w:val="-2"/>
          <w:sz w:val="24"/>
        </w:rPr>
        <w:t>частицы</w:t>
      </w:r>
      <w:r>
        <w:rPr>
          <w:sz w:val="24"/>
        </w:rPr>
        <w:tab/>
      </w:r>
      <w:r>
        <w:rPr>
          <w:spacing w:val="-10"/>
          <w:sz w:val="24"/>
        </w:rPr>
        <w:t>п</w:t>
      </w:r>
      <w:r>
        <w:rPr>
          <w:sz w:val="24"/>
        </w:rPr>
        <w:tab/>
      </w:r>
      <w:r>
        <w:rPr>
          <w:spacing w:val="-2"/>
          <w:sz w:val="24"/>
        </w:rPr>
        <w:t>тормозному</w:t>
      </w:r>
      <w:r>
        <w:rPr>
          <w:sz w:val="24"/>
        </w:rPr>
        <w:tab/>
      </w:r>
      <w:r>
        <w:rPr>
          <w:spacing w:val="-4"/>
          <w:sz w:val="24"/>
        </w:rPr>
        <w:t>пути</w:t>
      </w:r>
      <w:r>
        <w:rPr>
          <w:sz w:val="24"/>
        </w:rPr>
        <w:tab/>
      </w:r>
      <w:r>
        <w:rPr>
          <w:spacing w:val="-4"/>
          <w:sz w:val="24"/>
        </w:rPr>
        <w:t>(по </w:t>
      </w:r>
      <w:r>
        <w:rPr>
          <w:spacing w:val="-2"/>
          <w:sz w:val="24"/>
        </w:rPr>
        <w:t>фотографиям).</w:t>
      </w:r>
    </w:p>
    <w:p>
      <w:pPr>
        <w:pStyle w:val="ListParagraph"/>
        <w:numPr>
          <w:ilvl w:val="0"/>
          <w:numId w:val="74"/>
        </w:numPr>
        <w:tabs>
          <w:tab w:pos="1464" w:val="left" w:leader="none"/>
        </w:tabs>
        <w:spacing w:line="240" w:lineRule="auto" w:before="0" w:after="0"/>
        <w:ind w:left="1225" w:right="6073" w:firstLine="0"/>
        <w:jc w:val="left"/>
        <w:rPr>
          <w:sz w:val="24"/>
        </w:rPr>
      </w:pPr>
      <w:r>
        <w:rPr>
          <w:sz w:val="24"/>
        </w:rPr>
        <w:t>Измерение</w:t>
      </w:r>
      <w:r>
        <w:rPr>
          <w:spacing w:val="40"/>
          <w:sz w:val="24"/>
        </w:rPr>
        <w:t> </w:t>
      </w:r>
      <w:r>
        <w:rPr>
          <w:sz w:val="24"/>
        </w:rPr>
        <w:t>радиоактивного</w:t>
      </w:r>
      <w:r>
        <w:rPr>
          <w:spacing w:val="40"/>
          <w:sz w:val="24"/>
        </w:rPr>
        <w:t> </w:t>
      </w:r>
      <w:r>
        <w:rPr>
          <w:sz w:val="24"/>
        </w:rPr>
        <w:t>фона. Повторительно-обобщающий</w:t>
      </w:r>
      <w:r>
        <w:rPr>
          <w:spacing w:val="-15"/>
          <w:sz w:val="24"/>
        </w:rPr>
        <w:t> </w:t>
      </w:r>
      <w:r>
        <w:rPr>
          <w:sz w:val="24"/>
        </w:rPr>
        <w:t>модуль</w:t>
      </w:r>
    </w:p>
    <w:p>
      <w:pPr>
        <w:pStyle w:val="BodyText"/>
        <w:ind w:right="565"/>
      </w:pPr>
      <w:r>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pPr>
        <w:pStyle w:val="BodyText"/>
        <w:ind w:right="559"/>
      </w:pPr>
      <w:r>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pPr>
        <w:pStyle w:val="BodyText"/>
        <w:spacing w:before="3"/>
        <w:ind w:right="569"/>
      </w:pPr>
      <w:r>
        <w:rPr/>
        <w:t>Принципиально деятельностный характер данного раздела реализуется за счёт того, что учащиеся выполняют задания, в которых им предлагается:</w:t>
      </w:r>
    </w:p>
    <w:p>
      <w:pPr>
        <w:pStyle w:val="BodyText"/>
        <w:ind w:right="579"/>
      </w:pPr>
      <w:r>
        <w:rPr/>
        <w:t>на основе полученных знаний распознавать и научно объяснять физические явления в окружающей природе и повседневной жизни;</w:t>
      </w:r>
    </w:p>
    <w:p>
      <w:pPr>
        <w:pStyle w:val="BodyText"/>
        <w:spacing w:line="242" w:lineRule="auto"/>
        <w:ind w:right="571"/>
      </w:pPr>
      <w:r>
        <w:rPr/>
        <w:t>использовать научные методы исследования физических явлений, в том числе для проверки гипотез и получения теоретических выводов;</w:t>
      </w:r>
    </w:p>
    <w:p>
      <w:pPr>
        <w:pStyle w:val="BodyText"/>
        <w:ind w:right="565"/>
      </w:pPr>
      <w:r>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pPr>
        <w:pStyle w:val="BodyText"/>
        <w:spacing w:line="242" w:lineRule="auto"/>
        <w:ind w:right="564"/>
      </w:pPr>
      <w:r>
        <w:rPr/>
        <w:t>Каждая из тем данного раздела включает экспериментальное исследование обобщающего </w:t>
      </w:r>
      <w:r>
        <w:rPr>
          <w:spacing w:val="-2"/>
        </w:rPr>
        <w:t>характера.</w:t>
      </w:r>
    </w:p>
    <w:p>
      <w:pPr>
        <w:pStyle w:val="BodyText"/>
        <w:ind w:right="571"/>
      </w:pPr>
      <w:r>
        <w:rPr/>
        <w:t>Раздел завершается проведением диагностической и оценочной работы за курс основной </w:t>
      </w:r>
      <w:r>
        <w:rPr>
          <w:spacing w:val="-2"/>
        </w:rPr>
        <w:t>школы.</w:t>
      </w:r>
    </w:p>
    <w:p>
      <w:pPr>
        <w:pStyle w:val="Heading1"/>
        <w:spacing w:before="2"/>
        <w:ind w:left="3532" w:right="2444" w:hanging="526"/>
      </w:pPr>
      <w:r>
        <w:rPr/>
        <w:t>ПЛАНИРУЕМЫЕ</w:t>
      </w:r>
      <w:r>
        <w:rPr>
          <w:spacing w:val="-15"/>
        </w:rPr>
        <w:t> </w:t>
      </w:r>
      <w:r>
        <w:rPr/>
        <w:t>РЕЗУЛЬТАТЫ</w:t>
      </w:r>
      <w:r>
        <w:rPr>
          <w:spacing w:val="-15"/>
        </w:rPr>
        <w:t> </w:t>
      </w:r>
      <w:r>
        <w:rPr/>
        <w:t>ОСВОЕНИЯ УЧЕБНОГО ПРЕДМЕТА «ФИЗИКА»</w:t>
      </w:r>
    </w:p>
    <w:p>
      <w:pPr>
        <w:pStyle w:val="BodyText"/>
        <w:spacing w:line="242" w:lineRule="auto"/>
        <w:ind w:right="560"/>
      </w:pPr>
      <w:r>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pPr>
        <w:spacing w:after="0" w:line="242" w:lineRule="auto"/>
        <w:sectPr>
          <w:pgSz w:w="11920" w:h="16850"/>
          <w:pgMar w:header="713" w:footer="0" w:top="940" w:bottom="280" w:left="760" w:right="0"/>
        </w:sectPr>
      </w:pPr>
    </w:p>
    <w:p>
      <w:pPr>
        <w:pStyle w:val="Heading1"/>
        <w:spacing w:line="275" w:lineRule="exact" w:before="251"/>
        <w:ind w:left="96"/>
        <w:jc w:val="center"/>
      </w:pPr>
      <w:r>
        <w:rPr/>
        <w:t>ЛИЧНОСТНЫЕ</w:t>
      </w:r>
      <w:r>
        <w:rPr>
          <w:spacing w:val="-4"/>
        </w:rPr>
        <w:t> </w:t>
      </w:r>
      <w:r>
        <w:rPr>
          <w:spacing w:val="-2"/>
        </w:rPr>
        <w:t>РЕЗУЛЬТАТЫ</w:t>
      </w:r>
    </w:p>
    <w:p>
      <w:pPr>
        <w:pStyle w:val="Heading2"/>
        <w:ind w:left="1086"/>
        <w:jc w:val="left"/>
      </w:pPr>
      <w:r>
        <w:rPr/>
        <w:t>Патриотическое</w:t>
      </w:r>
      <w:r>
        <w:rPr>
          <w:spacing w:val="-11"/>
        </w:rPr>
        <w:t> </w:t>
      </w:r>
      <w:r>
        <w:rPr>
          <w:spacing w:val="-2"/>
        </w:rPr>
        <w:t>воспитание:</w:t>
      </w:r>
    </w:p>
    <w:p>
      <w:pPr>
        <w:pStyle w:val="ListParagraph"/>
        <w:numPr>
          <w:ilvl w:val="0"/>
          <w:numId w:val="75"/>
        </w:numPr>
        <w:tabs>
          <w:tab w:pos="1449" w:val="left" w:leader="none"/>
        </w:tabs>
        <w:spacing w:line="240" w:lineRule="auto" w:before="0" w:after="0"/>
        <w:ind w:left="658" w:right="835" w:firstLine="424"/>
        <w:jc w:val="left"/>
        <w:rPr>
          <w:sz w:val="24"/>
        </w:rPr>
      </w:pPr>
      <w:r>
        <w:rPr>
          <w:sz w:val="24"/>
        </w:rPr>
        <w:t>проявление</w:t>
      </w:r>
      <w:r>
        <w:rPr>
          <w:spacing w:val="40"/>
          <w:sz w:val="24"/>
        </w:rPr>
        <w:t> </w:t>
      </w:r>
      <w:r>
        <w:rPr>
          <w:sz w:val="24"/>
        </w:rPr>
        <w:t>интереса</w:t>
      </w:r>
      <w:r>
        <w:rPr>
          <w:spacing w:val="40"/>
          <w:sz w:val="24"/>
        </w:rPr>
        <w:t> </w:t>
      </w:r>
      <w:r>
        <w:rPr>
          <w:sz w:val="24"/>
        </w:rPr>
        <w:t>к</w:t>
      </w:r>
      <w:r>
        <w:rPr>
          <w:spacing w:val="40"/>
          <w:sz w:val="24"/>
        </w:rPr>
        <w:t> </w:t>
      </w:r>
      <w:r>
        <w:rPr>
          <w:sz w:val="24"/>
        </w:rPr>
        <w:t>истории</w:t>
      </w:r>
      <w:r>
        <w:rPr>
          <w:spacing w:val="-1"/>
          <w:sz w:val="24"/>
        </w:rPr>
        <w:t> </w:t>
      </w:r>
      <w:r>
        <w:rPr>
          <w:sz w:val="24"/>
        </w:rPr>
        <w:t>и современному</w:t>
      </w:r>
      <w:r>
        <w:rPr>
          <w:spacing w:val="40"/>
          <w:sz w:val="24"/>
        </w:rPr>
        <w:t> </w:t>
      </w:r>
      <w:r>
        <w:rPr>
          <w:sz w:val="24"/>
        </w:rPr>
        <w:t>состоянию российской физической </w:t>
      </w:r>
      <w:r>
        <w:rPr>
          <w:spacing w:val="-2"/>
          <w:sz w:val="24"/>
        </w:rPr>
        <w:t>науки;</w:t>
      </w:r>
    </w:p>
    <w:p>
      <w:pPr>
        <w:pStyle w:val="ListParagraph"/>
        <w:numPr>
          <w:ilvl w:val="0"/>
          <w:numId w:val="75"/>
        </w:numPr>
        <w:tabs>
          <w:tab w:pos="1385" w:val="left" w:leader="none"/>
        </w:tabs>
        <w:spacing w:line="240" w:lineRule="auto" w:before="4" w:after="0"/>
        <w:ind w:left="1385" w:right="0" w:hanging="299"/>
        <w:jc w:val="left"/>
        <w:rPr>
          <w:sz w:val="24"/>
        </w:rPr>
      </w:pPr>
      <w:r>
        <w:rPr>
          <w:sz w:val="24"/>
        </w:rPr>
        <w:t>ценностное</w:t>
      </w:r>
      <w:r>
        <w:rPr>
          <w:spacing w:val="-11"/>
          <w:sz w:val="24"/>
        </w:rPr>
        <w:t> </w:t>
      </w:r>
      <w:r>
        <w:rPr>
          <w:sz w:val="24"/>
        </w:rPr>
        <w:t>отношение</w:t>
      </w:r>
      <w:r>
        <w:rPr>
          <w:spacing w:val="-11"/>
          <w:sz w:val="24"/>
        </w:rPr>
        <w:t> </w:t>
      </w:r>
      <w:r>
        <w:rPr>
          <w:sz w:val="24"/>
        </w:rPr>
        <w:t>к</w:t>
      </w:r>
      <w:r>
        <w:rPr>
          <w:spacing w:val="-12"/>
          <w:sz w:val="24"/>
        </w:rPr>
        <w:t> </w:t>
      </w:r>
      <w:r>
        <w:rPr>
          <w:sz w:val="24"/>
        </w:rPr>
        <w:t>достижениям</w:t>
      </w:r>
      <w:r>
        <w:rPr>
          <w:spacing w:val="-12"/>
          <w:sz w:val="24"/>
        </w:rPr>
        <w:t> </w:t>
      </w:r>
      <w:r>
        <w:rPr>
          <w:sz w:val="24"/>
        </w:rPr>
        <w:t>российских учёных-</w:t>
      </w:r>
      <w:r>
        <w:rPr>
          <w:spacing w:val="-2"/>
          <w:sz w:val="24"/>
        </w:rPr>
        <w:t>физиков.</w:t>
      </w:r>
    </w:p>
    <w:p>
      <w:pPr>
        <w:pStyle w:val="Heading2"/>
        <w:ind w:left="1086"/>
        <w:jc w:val="left"/>
      </w:pPr>
      <w:r>
        <w:rPr/>
        <w:t>Гражданское</w:t>
      </w:r>
      <w:r>
        <w:rPr>
          <w:spacing w:val="-12"/>
        </w:rPr>
        <w:t> </w:t>
      </w:r>
      <w:r>
        <w:rPr/>
        <w:t>и</w:t>
      </w:r>
      <w:r>
        <w:rPr>
          <w:spacing w:val="-3"/>
        </w:rPr>
        <w:t> </w:t>
      </w:r>
      <w:r>
        <w:rPr/>
        <w:t>духовно-нравственное</w:t>
      </w:r>
      <w:r>
        <w:rPr>
          <w:spacing w:val="-9"/>
        </w:rPr>
        <w:t> </w:t>
      </w:r>
      <w:r>
        <w:rPr>
          <w:spacing w:val="-2"/>
        </w:rPr>
        <w:t>воспитание:</w:t>
      </w:r>
    </w:p>
    <w:p>
      <w:pPr>
        <w:pStyle w:val="ListParagraph"/>
        <w:numPr>
          <w:ilvl w:val="0"/>
          <w:numId w:val="75"/>
        </w:numPr>
        <w:tabs>
          <w:tab w:pos="1444" w:val="left" w:leader="none"/>
        </w:tabs>
        <w:spacing w:line="240" w:lineRule="auto" w:before="0" w:after="0"/>
        <w:ind w:left="658" w:right="1055" w:firstLine="424"/>
        <w:jc w:val="left"/>
        <w:rPr>
          <w:sz w:val="24"/>
        </w:rPr>
      </w:pPr>
      <w:r>
        <w:rPr>
          <w:sz w:val="24"/>
        </w:rPr>
        <w:t>готовность</w:t>
      </w:r>
      <w:r>
        <w:rPr>
          <w:spacing w:val="-1"/>
          <w:sz w:val="24"/>
        </w:rPr>
        <w:t> </w:t>
      </w:r>
      <w:r>
        <w:rPr>
          <w:sz w:val="24"/>
        </w:rPr>
        <w:t>к</w:t>
      </w:r>
      <w:r>
        <w:rPr>
          <w:spacing w:val="-2"/>
          <w:sz w:val="24"/>
        </w:rPr>
        <w:t> </w:t>
      </w:r>
      <w:r>
        <w:rPr>
          <w:sz w:val="24"/>
        </w:rPr>
        <w:t>активному</w:t>
      </w:r>
      <w:r>
        <w:rPr>
          <w:spacing w:val="-5"/>
          <w:sz w:val="24"/>
        </w:rPr>
        <w:t> </w:t>
      </w:r>
      <w:r>
        <w:rPr>
          <w:sz w:val="24"/>
        </w:rPr>
        <w:t>участию</w:t>
      </w:r>
      <w:r>
        <w:rPr>
          <w:spacing w:val="-2"/>
          <w:sz w:val="24"/>
        </w:rPr>
        <w:t> </w:t>
      </w:r>
      <w:r>
        <w:rPr>
          <w:sz w:val="24"/>
        </w:rPr>
        <w:t>в</w:t>
      </w:r>
      <w:r>
        <w:rPr>
          <w:spacing w:val="-4"/>
          <w:sz w:val="24"/>
        </w:rPr>
        <w:t> </w:t>
      </w:r>
      <w:r>
        <w:rPr>
          <w:sz w:val="24"/>
        </w:rPr>
        <w:t>обсуждении</w:t>
      </w:r>
      <w:r>
        <w:rPr>
          <w:spacing w:val="-1"/>
          <w:sz w:val="24"/>
        </w:rPr>
        <w:t> </w:t>
      </w:r>
      <w:r>
        <w:rPr>
          <w:sz w:val="24"/>
        </w:rPr>
        <w:t>общественно-значимых</w:t>
      </w:r>
      <w:r>
        <w:rPr>
          <w:spacing w:val="-1"/>
          <w:sz w:val="24"/>
        </w:rPr>
        <w:t> </w:t>
      </w:r>
      <w:r>
        <w:rPr>
          <w:sz w:val="24"/>
        </w:rPr>
        <w:t>и</w:t>
      </w:r>
      <w:r>
        <w:rPr>
          <w:spacing w:val="-2"/>
          <w:sz w:val="24"/>
        </w:rPr>
        <w:t> </w:t>
      </w:r>
      <w:r>
        <w:rPr>
          <w:sz w:val="24"/>
        </w:rPr>
        <w:t>этических проблем, связанных с практическим применением достижений физики;</w:t>
      </w:r>
    </w:p>
    <w:p>
      <w:pPr>
        <w:pStyle w:val="ListParagraph"/>
        <w:numPr>
          <w:ilvl w:val="0"/>
          <w:numId w:val="75"/>
        </w:numPr>
        <w:tabs>
          <w:tab w:pos="1385" w:val="left" w:leader="none"/>
        </w:tabs>
        <w:spacing w:line="275" w:lineRule="exact" w:before="2" w:after="0"/>
        <w:ind w:left="1385" w:right="0" w:hanging="299"/>
        <w:jc w:val="left"/>
        <w:rPr>
          <w:sz w:val="24"/>
        </w:rPr>
      </w:pPr>
      <w:r>
        <w:rPr>
          <w:sz w:val="24"/>
        </w:rPr>
        <w:t>осознание</w:t>
      </w:r>
      <w:r>
        <w:rPr>
          <w:spacing w:val="-13"/>
          <w:sz w:val="24"/>
        </w:rPr>
        <w:t> </w:t>
      </w:r>
      <w:r>
        <w:rPr>
          <w:sz w:val="24"/>
        </w:rPr>
        <w:t>важности</w:t>
      </w:r>
      <w:r>
        <w:rPr>
          <w:spacing w:val="-6"/>
          <w:sz w:val="24"/>
        </w:rPr>
        <w:t> </w:t>
      </w:r>
      <w:r>
        <w:rPr>
          <w:sz w:val="24"/>
        </w:rPr>
        <w:t>морально-этических</w:t>
      </w:r>
      <w:r>
        <w:rPr>
          <w:spacing w:val="-8"/>
          <w:sz w:val="24"/>
        </w:rPr>
        <w:t> </w:t>
      </w:r>
      <w:r>
        <w:rPr>
          <w:sz w:val="24"/>
        </w:rPr>
        <w:t>принципов</w:t>
      </w:r>
      <w:r>
        <w:rPr>
          <w:spacing w:val="-10"/>
          <w:sz w:val="24"/>
        </w:rPr>
        <w:t> </w:t>
      </w:r>
      <w:r>
        <w:rPr>
          <w:sz w:val="24"/>
        </w:rPr>
        <w:t>в</w:t>
      </w:r>
      <w:r>
        <w:rPr>
          <w:spacing w:val="-7"/>
          <w:sz w:val="24"/>
        </w:rPr>
        <w:t> </w:t>
      </w:r>
      <w:r>
        <w:rPr>
          <w:sz w:val="24"/>
        </w:rPr>
        <w:t>деятельности </w:t>
      </w:r>
      <w:r>
        <w:rPr>
          <w:spacing w:val="-2"/>
          <w:sz w:val="24"/>
        </w:rPr>
        <w:t>учёного.</w:t>
      </w:r>
    </w:p>
    <w:p>
      <w:pPr>
        <w:pStyle w:val="Heading2"/>
        <w:ind w:left="1086"/>
        <w:jc w:val="left"/>
      </w:pPr>
      <w:r>
        <w:rPr/>
        <w:t>Эстетическое</w:t>
      </w:r>
      <w:r>
        <w:rPr>
          <w:spacing w:val="-12"/>
        </w:rPr>
        <w:t> </w:t>
      </w:r>
      <w:r>
        <w:rPr>
          <w:spacing w:val="-2"/>
        </w:rPr>
        <w:t>воспитание:</w:t>
      </w:r>
    </w:p>
    <w:p>
      <w:pPr>
        <w:pStyle w:val="ListParagraph"/>
        <w:numPr>
          <w:ilvl w:val="0"/>
          <w:numId w:val="75"/>
        </w:numPr>
        <w:tabs>
          <w:tab w:pos="1473" w:val="left" w:leader="none"/>
        </w:tabs>
        <w:spacing w:line="240" w:lineRule="auto" w:before="0" w:after="0"/>
        <w:ind w:left="658" w:right="1016" w:firstLine="424"/>
        <w:jc w:val="left"/>
        <w:rPr>
          <w:sz w:val="24"/>
        </w:rPr>
      </w:pPr>
      <w:r>
        <w:rPr>
          <w:sz w:val="24"/>
        </w:rPr>
        <w:t>восприятие эстетических качеств физической науки: её гармоничного построения, строгости, точности, лаконичности.</w:t>
      </w:r>
    </w:p>
    <w:p>
      <w:pPr>
        <w:pStyle w:val="Heading2"/>
        <w:spacing w:line="272" w:lineRule="exact" w:before="4"/>
        <w:ind w:left="1086"/>
        <w:jc w:val="left"/>
      </w:pPr>
      <w:r>
        <w:rPr/>
        <w:t>Ценности</w:t>
      </w:r>
      <w:r>
        <w:rPr>
          <w:spacing w:val="-4"/>
        </w:rPr>
        <w:t> </w:t>
      </w:r>
      <w:r>
        <w:rPr/>
        <w:t>научного</w:t>
      </w:r>
      <w:r>
        <w:rPr>
          <w:spacing w:val="-2"/>
        </w:rPr>
        <w:t> познания:</w:t>
      </w:r>
    </w:p>
    <w:p>
      <w:pPr>
        <w:pStyle w:val="ListParagraph"/>
        <w:numPr>
          <w:ilvl w:val="0"/>
          <w:numId w:val="75"/>
        </w:numPr>
        <w:tabs>
          <w:tab w:pos="1389" w:val="left" w:leader="none"/>
        </w:tabs>
        <w:spacing w:line="242" w:lineRule="auto" w:before="0" w:after="0"/>
        <w:ind w:left="658" w:right="594" w:firstLine="424"/>
        <w:jc w:val="left"/>
        <w:rPr>
          <w:sz w:val="24"/>
        </w:rPr>
      </w:pPr>
      <w:r>
        <w:rPr>
          <w:sz w:val="24"/>
        </w:rPr>
        <w:t>осознание</w:t>
      </w:r>
      <w:r>
        <w:rPr>
          <w:spacing w:val="-5"/>
          <w:sz w:val="24"/>
        </w:rPr>
        <w:t> </w:t>
      </w:r>
      <w:r>
        <w:rPr>
          <w:sz w:val="24"/>
        </w:rPr>
        <w:t>ценности</w:t>
      </w:r>
      <w:r>
        <w:rPr>
          <w:spacing w:val="-4"/>
          <w:sz w:val="24"/>
        </w:rPr>
        <w:t> </w:t>
      </w:r>
      <w:r>
        <w:rPr>
          <w:sz w:val="24"/>
        </w:rPr>
        <w:t>физической</w:t>
      </w:r>
      <w:r>
        <w:rPr>
          <w:spacing w:val="-4"/>
          <w:sz w:val="24"/>
        </w:rPr>
        <w:t> </w:t>
      </w:r>
      <w:r>
        <w:rPr>
          <w:sz w:val="24"/>
        </w:rPr>
        <w:t>науки</w:t>
      </w:r>
      <w:r>
        <w:rPr>
          <w:spacing w:val="-4"/>
          <w:sz w:val="24"/>
        </w:rPr>
        <w:t> </w:t>
      </w:r>
      <w:r>
        <w:rPr>
          <w:sz w:val="24"/>
        </w:rPr>
        <w:t>как</w:t>
      </w:r>
      <w:r>
        <w:rPr>
          <w:spacing w:val="-4"/>
          <w:sz w:val="24"/>
        </w:rPr>
        <w:t> </w:t>
      </w:r>
      <w:r>
        <w:rPr>
          <w:sz w:val="24"/>
        </w:rPr>
        <w:t>мощного</w:t>
      </w:r>
      <w:r>
        <w:rPr>
          <w:spacing w:val="-4"/>
          <w:sz w:val="24"/>
        </w:rPr>
        <w:t> </w:t>
      </w:r>
      <w:r>
        <w:rPr>
          <w:sz w:val="24"/>
        </w:rPr>
        <w:t>инструмента</w:t>
      </w:r>
      <w:r>
        <w:rPr>
          <w:spacing w:val="-5"/>
          <w:sz w:val="24"/>
        </w:rPr>
        <w:t> </w:t>
      </w:r>
      <w:r>
        <w:rPr>
          <w:sz w:val="24"/>
        </w:rPr>
        <w:t>познания</w:t>
      </w:r>
      <w:r>
        <w:rPr>
          <w:spacing w:val="-4"/>
          <w:sz w:val="24"/>
        </w:rPr>
        <w:t> </w:t>
      </w:r>
      <w:r>
        <w:rPr>
          <w:sz w:val="24"/>
        </w:rPr>
        <w:t>мира,</w:t>
      </w:r>
      <w:r>
        <w:rPr>
          <w:spacing w:val="-4"/>
          <w:sz w:val="24"/>
        </w:rPr>
        <w:t> </w:t>
      </w:r>
      <w:r>
        <w:rPr>
          <w:sz w:val="24"/>
        </w:rPr>
        <w:t>основы развития технологий, важнейшей составляющей культуры;</w:t>
      </w:r>
    </w:p>
    <w:p>
      <w:pPr>
        <w:pStyle w:val="ListParagraph"/>
        <w:numPr>
          <w:ilvl w:val="0"/>
          <w:numId w:val="75"/>
        </w:numPr>
        <w:tabs>
          <w:tab w:pos="1385" w:val="left" w:leader="none"/>
        </w:tabs>
        <w:spacing w:line="240" w:lineRule="auto" w:before="0" w:after="0"/>
        <w:ind w:left="1086" w:right="1297" w:firstLine="0"/>
        <w:jc w:val="left"/>
        <w:rPr>
          <w:sz w:val="24"/>
        </w:rPr>
      </w:pPr>
      <w:r>
        <w:rPr>
          <w:sz w:val="24"/>
        </w:rPr>
        <w:t>развитие</w:t>
      </w:r>
      <w:r>
        <w:rPr>
          <w:spacing w:val="-6"/>
          <w:sz w:val="24"/>
        </w:rPr>
        <w:t> </w:t>
      </w:r>
      <w:r>
        <w:rPr>
          <w:sz w:val="24"/>
        </w:rPr>
        <w:t>научной</w:t>
      </w:r>
      <w:r>
        <w:rPr>
          <w:spacing w:val="-5"/>
          <w:sz w:val="24"/>
        </w:rPr>
        <w:t> </w:t>
      </w:r>
      <w:r>
        <w:rPr>
          <w:sz w:val="24"/>
        </w:rPr>
        <w:t>любознательности,</w:t>
      </w:r>
      <w:r>
        <w:rPr>
          <w:spacing w:val="-5"/>
          <w:sz w:val="24"/>
        </w:rPr>
        <w:t> </w:t>
      </w:r>
      <w:r>
        <w:rPr>
          <w:sz w:val="24"/>
        </w:rPr>
        <w:t>интереса</w:t>
      </w:r>
      <w:r>
        <w:rPr>
          <w:spacing w:val="-6"/>
          <w:sz w:val="24"/>
        </w:rPr>
        <w:t> </w:t>
      </w:r>
      <w:r>
        <w:rPr>
          <w:sz w:val="24"/>
        </w:rPr>
        <w:t>к</w:t>
      </w:r>
      <w:r>
        <w:rPr>
          <w:spacing w:val="-5"/>
          <w:sz w:val="24"/>
        </w:rPr>
        <w:t> </w:t>
      </w:r>
      <w:r>
        <w:rPr>
          <w:sz w:val="24"/>
        </w:rPr>
        <w:t>исследовательской</w:t>
      </w:r>
      <w:r>
        <w:rPr>
          <w:spacing w:val="-5"/>
          <w:sz w:val="24"/>
        </w:rPr>
        <w:t> </w:t>
      </w:r>
      <w:r>
        <w:rPr>
          <w:sz w:val="24"/>
        </w:rPr>
        <w:t>деятельности. Формирование культуры здоровья и эмоционального благополучия:</w:t>
      </w:r>
    </w:p>
    <w:p>
      <w:pPr>
        <w:pStyle w:val="ListParagraph"/>
        <w:numPr>
          <w:ilvl w:val="0"/>
          <w:numId w:val="75"/>
        </w:numPr>
        <w:tabs>
          <w:tab w:pos="1425" w:val="left" w:leader="none"/>
        </w:tabs>
        <w:spacing w:line="242" w:lineRule="auto" w:before="0" w:after="0"/>
        <w:ind w:left="658" w:right="565" w:firstLine="424"/>
        <w:jc w:val="both"/>
        <w:rPr>
          <w:sz w:val="24"/>
        </w:rPr>
      </w:pPr>
      <w:r>
        <w:rPr>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w:t>
      </w:r>
      <w:r>
        <w:rPr>
          <w:spacing w:val="40"/>
          <w:sz w:val="24"/>
        </w:rPr>
        <w:t> </w:t>
      </w:r>
      <w:r>
        <w:rPr>
          <w:sz w:val="24"/>
        </w:rPr>
        <w:t>и тепловым оборудованием в домашних условиях;</w:t>
      </w:r>
    </w:p>
    <w:p>
      <w:pPr>
        <w:pStyle w:val="ListParagraph"/>
        <w:numPr>
          <w:ilvl w:val="0"/>
          <w:numId w:val="75"/>
        </w:numPr>
        <w:tabs>
          <w:tab w:pos="1417" w:val="left" w:leader="none"/>
        </w:tabs>
        <w:spacing w:line="240" w:lineRule="auto" w:before="0" w:after="0"/>
        <w:ind w:left="658" w:right="579" w:firstLine="424"/>
        <w:jc w:val="both"/>
        <w:rPr>
          <w:sz w:val="24"/>
        </w:rPr>
      </w:pPr>
      <w:r>
        <w:rPr>
          <w:sz w:val="24"/>
        </w:rPr>
        <w:t>сформированность навыка рефлексии, признание своего права на ошибку и такого же права у другого человека.</w:t>
      </w:r>
    </w:p>
    <w:p>
      <w:pPr>
        <w:pStyle w:val="Heading2"/>
        <w:spacing w:line="273" w:lineRule="exact"/>
        <w:ind w:left="1086"/>
      </w:pPr>
      <w:r>
        <w:rPr/>
        <w:t>Трудовое</w:t>
      </w:r>
      <w:r>
        <w:rPr>
          <w:spacing w:val="-3"/>
        </w:rPr>
        <w:t> </w:t>
      </w:r>
      <w:r>
        <w:rPr>
          <w:spacing w:val="-2"/>
        </w:rPr>
        <w:t>воспитание:</w:t>
      </w:r>
    </w:p>
    <w:p>
      <w:pPr>
        <w:pStyle w:val="ListParagraph"/>
        <w:numPr>
          <w:ilvl w:val="0"/>
          <w:numId w:val="75"/>
        </w:numPr>
        <w:tabs>
          <w:tab w:pos="1403" w:val="left" w:leader="none"/>
        </w:tabs>
        <w:spacing w:line="242" w:lineRule="auto" w:before="0" w:after="0"/>
        <w:ind w:left="658" w:right="569" w:firstLine="424"/>
        <w:jc w:val="both"/>
        <w:rPr>
          <w:sz w:val="24"/>
        </w:rPr>
      </w:pPr>
      <w:r>
        <w:rPr>
          <w:sz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pPr>
        <w:pStyle w:val="ListParagraph"/>
        <w:numPr>
          <w:ilvl w:val="0"/>
          <w:numId w:val="75"/>
        </w:numPr>
        <w:tabs>
          <w:tab w:pos="1385" w:val="left" w:leader="none"/>
        </w:tabs>
        <w:spacing w:line="275" w:lineRule="exact" w:before="0" w:after="0"/>
        <w:ind w:left="1385" w:right="0" w:hanging="299"/>
        <w:jc w:val="both"/>
        <w:rPr>
          <w:sz w:val="24"/>
        </w:rPr>
      </w:pPr>
      <w:r>
        <w:rPr>
          <w:sz w:val="24"/>
        </w:rPr>
        <w:t>интерес</w:t>
      </w:r>
      <w:r>
        <w:rPr>
          <w:spacing w:val="-11"/>
          <w:sz w:val="24"/>
        </w:rPr>
        <w:t> </w:t>
      </w:r>
      <w:r>
        <w:rPr>
          <w:sz w:val="24"/>
        </w:rPr>
        <w:t>к</w:t>
      </w:r>
      <w:r>
        <w:rPr>
          <w:spacing w:val="-6"/>
          <w:sz w:val="24"/>
        </w:rPr>
        <w:t> </w:t>
      </w:r>
      <w:r>
        <w:rPr>
          <w:sz w:val="24"/>
        </w:rPr>
        <w:t>практическому</w:t>
      </w:r>
      <w:r>
        <w:rPr>
          <w:spacing w:val="-13"/>
          <w:sz w:val="24"/>
        </w:rPr>
        <w:t> </w:t>
      </w:r>
      <w:r>
        <w:rPr>
          <w:sz w:val="24"/>
        </w:rPr>
        <w:t>изучению</w:t>
      </w:r>
      <w:r>
        <w:rPr>
          <w:spacing w:val="-3"/>
          <w:sz w:val="24"/>
        </w:rPr>
        <w:t> </w:t>
      </w:r>
      <w:r>
        <w:rPr>
          <w:sz w:val="24"/>
        </w:rPr>
        <w:t>профессий,</w:t>
      </w:r>
      <w:r>
        <w:rPr>
          <w:spacing w:val="-2"/>
          <w:sz w:val="24"/>
        </w:rPr>
        <w:t> </w:t>
      </w:r>
      <w:r>
        <w:rPr>
          <w:sz w:val="24"/>
        </w:rPr>
        <w:t>связанных</w:t>
      </w:r>
      <w:r>
        <w:rPr>
          <w:spacing w:val="-1"/>
          <w:sz w:val="24"/>
        </w:rPr>
        <w:t> </w:t>
      </w:r>
      <w:r>
        <w:rPr>
          <w:sz w:val="24"/>
        </w:rPr>
        <w:t>с</w:t>
      </w:r>
      <w:r>
        <w:rPr>
          <w:spacing w:val="-6"/>
          <w:sz w:val="24"/>
        </w:rPr>
        <w:t> </w:t>
      </w:r>
      <w:r>
        <w:rPr>
          <w:spacing w:val="-2"/>
          <w:sz w:val="24"/>
        </w:rPr>
        <w:t>физикой.</w:t>
      </w:r>
    </w:p>
    <w:p>
      <w:pPr>
        <w:pStyle w:val="Heading2"/>
        <w:spacing w:line="272" w:lineRule="exact"/>
      </w:pPr>
      <w:r>
        <w:rPr/>
        <w:t>Экологическое</w:t>
      </w:r>
      <w:r>
        <w:rPr>
          <w:spacing w:val="-8"/>
        </w:rPr>
        <w:t> </w:t>
      </w:r>
      <w:r>
        <w:rPr>
          <w:spacing w:val="-2"/>
        </w:rPr>
        <w:t>воспитание:</w:t>
      </w:r>
    </w:p>
    <w:p>
      <w:pPr>
        <w:pStyle w:val="ListParagraph"/>
        <w:numPr>
          <w:ilvl w:val="1"/>
          <w:numId w:val="75"/>
        </w:numPr>
        <w:tabs>
          <w:tab w:pos="1648" w:val="left" w:leader="none"/>
        </w:tabs>
        <w:spacing w:line="242" w:lineRule="auto" w:before="0" w:after="0"/>
        <w:ind w:left="658" w:right="556" w:firstLine="566"/>
        <w:jc w:val="both"/>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ListParagraph"/>
        <w:numPr>
          <w:ilvl w:val="1"/>
          <w:numId w:val="75"/>
        </w:numPr>
        <w:tabs>
          <w:tab w:pos="1524" w:val="left" w:leader="none"/>
        </w:tabs>
        <w:spacing w:line="240" w:lineRule="auto" w:before="0" w:after="0"/>
        <w:ind w:left="1225" w:right="1043" w:firstLine="0"/>
        <w:jc w:val="both"/>
        <w:rPr>
          <w:sz w:val="24"/>
        </w:rPr>
      </w:pPr>
      <w:r>
        <w:rPr>
          <w:sz w:val="24"/>
        </w:rPr>
        <w:t>осознание глобального характера экологических проблем и путей их решения. Адаптация</w:t>
      </w:r>
      <w:r>
        <w:rPr>
          <w:spacing w:val="-1"/>
          <w:sz w:val="24"/>
        </w:rPr>
        <w:t> </w:t>
      </w:r>
      <w:r>
        <w:rPr>
          <w:sz w:val="24"/>
        </w:rPr>
        <w:t>обучающегося</w:t>
      </w:r>
      <w:r>
        <w:rPr>
          <w:spacing w:val="-5"/>
          <w:sz w:val="24"/>
        </w:rPr>
        <w:t> </w:t>
      </w:r>
      <w:r>
        <w:rPr>
          <w:sz w:val="24"/>
        </w:rPr>
        <w:t>к</w:t>
      </w:r>
      <w:r>
        <w:rPr>
          <w:spacing w:val="-8"/>
          <w:sz w:val="24"/>
        </w:rPr>
        <w:t> </w:t>
      </w:r>
      <w:r>
        <w:rPr>
          <w:sz w:val="24"/>
        </w:rPr>
        <w:t>изменяющимся условиям</w:t>
      </w:r>
      <w:r>
        <w:rPr>
          <w:spacing w:val="-9"/>
          <w:sz w:val="24"/>
        </w:rPr>
        <w:t> </w:t>
      </w:r>
      <w:r>
        <w:rPr>
          <w:sz w:val="24"/>
        </w:rPr>
        <w:t>социальной</w:t>
      </w:r>
      <w:r>
        <w:rPr>
          <w:spacing w:val="-4"/>
          <w:sz w:val="24"/>
        </w:rPr>
        <w:t> </w:t>
      </w:r>
      <w:r>
        <w:rPr>
          <w:sz w:val="24"/>
        </w:rPr>
        <w:t>и</w:t>
      </w:r>
      <w:r>
        <w:rPr>
          <w:spacing w:val="-3"/>
          <w:sz w:val="24"/>
        </w:rPr>
        <w:t> </w:t>
      </w:r>
      <w:r>
        <w:rPr>
          <w:sz w:val="24"/>
        </w:rPr>
        <w:t>природной</w:t>
      </w:r>
      <w:r>
        <w:rPr>
          <w:spacing w:val="-4"/>
          <w:sz w:val="24"/>
        </w:rPr>
        <w:t> </w:t>
      </w:r>
      <w:r>
        <w:rPr>
          <w:sz w:val="24"/>
        </w:rPr>
        <w:t>среды:</w:t>
      </w:r>
    </w:p>
    <w:p>
      <w:pPr>
        <w:pStyle w:val="ListParagraph"/>
        <w:numPr>
          <w:ilvl w:val="1"/>
          <w:numId w:val="75"/>
        </w:numPr>
        <w:tabs>
          <w:tab w:pos="1533" w:val="left" w:leader="none"/>
        </w:tabs>
        <w:spacing w:line="240" w:lineRule="auto" w:before="0" w:after="0"/>
        <w:ind w:left="658" w:right="602" w:firstLine="566"/>
        <w:jc w:val="left"/>
        <w:rPr>
          <w:sz w:val="24"/>
        </w:rPr>
      </w:pPr>
      <w:r>
        <w:rPr>
          <w:sz w:val="24"/>
        </w:rPr>
        <w:t>потребность во</w:t>
      </w:r>
      <w:r>
        <w:rPr>
          <w:spacing w:val="-5"/>
          <w:sz w:val="24"/>
        </w:rPr>
        <w:t> </w:t>
      </w:r>
      <w:r>
        <w:rPr>
          <w:sz w:val="24"/>
        </w:rPr>
        <w:t>взаимодействии при выполнении исследований и проектов физической направленности, открытость опыту и знаниям других;</w:t>
      </w:r>
    </w:p>
    <w:p>
      <w:pPr>
        <w:pStyle w:val="ListParagraph"/>
        <w:numPr>
          <w:ilvl w:val="1"/>
          <w:numId w:val="75"/>
        </w:numPr>
        <w:tabs>
          <w:tab w:pos="1524" w:val="left" w:leader="none"/>
        </w:tabs>
        <w:spacing w:line="274" w:lineRule="exact" w:before="0" w:after="0"/>
        <w:ind w:left="1524" w:right="0" w:hanging="299"/>
        <w:jc w:val="left"/>
        <w:rPr>
          <w:sz w:val="24"/>
        </w:rPr>
      </w:pPr>
      <w:r>
        <w:rPr>
          <w:sz w:val="24"/>
        </w:rPr>
        <w:t>повышение</w:t>
      </w:r>
      <w:r>
        <w:rPr>
          <w:spacing w:val="-5"/>
          <w:sz w:val="24"/>
        </w:rPr>
        <w:t> </w:t>
      </w:r>
      <w:r>
        <w:rPr>
          <w:sz w:val="24"/>
        </w:rPr>
        <w:t>уровня</w:t>
      </w:r>
      <w:r>
        <w:rPr>
          <w:spacing w:val="-10"/>
          <w:sz w:val="24"/>
        </w:rPr>
        <w:t> </w:t>
      </w:r>
      <w:r>
        <w:rPr>
          <w:sz w:val="24"/>
        </w:rPr>
        <w:t>своей</w:t>
      </w:r>
      <w:r>
        <w:rPr>
          <w:spacing w:val="-8"/>
          <w:sz w:val="24"/>
        </w:rPr>
        <w:t> </w:t>
      </w:r>
      <w:r>
        <w:rPr>
          <w:sz w:val="24"/>
        </w:rPr>
        <w:t>компетентности</w:t>
      </w:r>
      <w:r>
        <w:rPr>
          <w:spacing w:val="-7"/>
          <w:sz w:val="24"/>
        </w:rPr>
        <w:t> </w:t>
      </w:r>
      <w:r>
        <w:rPr>
          <w:sz w:val="24"/>
        </w:rPr>
        <w:t>через</w:t>
      </w:r>
      <w:r>
        <w:rPr>
          <w:spacing w:val="-8"/>
          <w:sz w:val="24"/>
        </w:rPr>
        <w:t> </w:t>
      </w:r>
      <w:r>
        <w:rPr>
          <w:sz w:val="24"/>
        </w:rPr>
        <w:t>практическую</w:t>
      </w:r>
      <w:r>
        <w:rPr>
          <w:spacing w:val="-7"/>
          <w:sz w:val="24"/>
        </w:rPr>
        <w:t> </w:t>
      </w:r>
      <w:r>
        <w:rPr>
          <w:spacing w:val="-2"/>
          <w:sz w:val="24"/>
        </w:rPr>
        <w:t>деятельность;</w:t>
      </w:r>
    </w:p>
    <w:p>
      <w:pPr>
        <w:pStyle w:val="ListParagraph"/>
        <w:numPr>
          <w:ilvl w:val="1"/>
          <w:numId w:val="75"/>
        </w:numPr>
        <w:tabs>
          <w:tab w:pos="1528" w:val="left" w:leader="none"/>
        </w:tabs>
        <w:spacing w:line="240" w:lineRule="auto" w:before="0" w:after="0"/>
        <w:ind w:left="658" w:right="598" w:firstLine="566"/>
        <w:jc w:val="left"/>
        <w:rPr>
          <w:sz w:val="24"/>
        </w:rPr>
      </w:pPr>
      <w:r>
        <w:rPr>
          <w:sz w:val="24"/>
        </w:rPr>
        <w:t>потребность</w:t>
      </w:r>
      <w:r>
        <w:rPr>
          <w:spacing w:val="-3"/>
          <w:sz w:val="24"/>
        </w:rPr>
        <w:t> </w:t>
      </w:r>
      <w:r>
        <w:rPr>
          <w:sz w:val="24"/>
        </w:rPr>
        <w:t>в</w:t>
      </w:r>
      <w:r>
        <w:rPr>
          <w:spacing w:val="-4"/>
          <w:sz w:val="24"/>
        </w:rPr>
        <w:t> </w:t>
      </w:r>
      <w:r>
        <w:rPr>
          <w:sz w:val="24"/>
        </w:rPr>
        <w:t>формировании</w:t>
      </w:r>
      <w:r>
        <w:rPr>
          <w:spacing w:val="-3"/>
          <w:sz w:val="24"/>
        </w:rPr>
        <w:t> </w:t>
      </w:r>
      <w:r>
        <w:rPr>
          <w:sz w:val="24"/>
        </w:rPr>
        <w:t>новых</w:t>
      </w:r>
      <w:r>
        <w:rPr>
          <w:spacing w:val="-1"/>
          <w:sz w:val="24"/>
        </w:rPr>
        <w:t> </w:t>
      </w:r>
      <w:r>
        <w:rPr>
          <w:sz w:val="24"/>
        </w:rPr>
        <w:t>знаний,</w:t>
      </w:r>
      <w:r>
        <w:rPr>
          <w:spacing w:val="-3"/>
          <w:sz w:val="24"/>
        </w:rPr>
        <w:t> </w:t>
      </w:r>
      <w:r>
        <w:rPr>
          <w:sz w:val="24"/>
        </w:rPr>
        <w:t>в</w:t>
      </w:r>
      <w:r>
        <w:rPr>
          <w:spacing w:val="-6"/>
          <w:sz w:val="24"/>
        </w:rPr>
        <w:t> </w:t>
      </w:r>
      <w:r>
        <w:rPr>
          <w:sz w:val="24"/>
        </w:rPr>
        <w:t>том</w:t>
      </w:r>
      <w:r>
        <w:rPr>
          <w:spacing w:val="-4"/>
          <w:sz w:val="24"/>
        </w:rPr>
        <w:t> </w:t>
      </w:r>
      <w:r>
        <w:rPr>
          <w:sz w:val="24"/>
        </w:rPr>
        <w:t>числе</w:t>
      </w:r>
      <w:r>
        <w:rPr>
          <w:spacing w:val="-4"/>
          <w:sz w:val="24"/>
        </w:rPr>
        <w:t> </w:t>
      </w:r>
      <w:r>
        <w:rPr>
          <w:sz w:val="24"/>
        </w:rPr>
        <w:t>формулировать</w:t>
      </w:r>
      <w:r>
        <w:rPr>
          <w:spacing w:val="-3"/>
          <w:sz w:val="24"/>
        </w:rPr>
        <w:t> </w:t>
      </w:r>
      <w:r>
        <w:rPr>
          <w:sz w:val="24"/>
        </w:rPr>
        <w:t>идеи,</w:t>
      </w:r>
      <w:r>
        <w:rPr>
          <w:spacing w:val="-6"/>
          <w:sz w:val="24"/>
        </w:rPr>
        <w:t> </w:t>
      </w:r>
      <w:r>
        <w:rPr>
          <w:sz w:val="24"/>
        </w:rPr>
        <w:t>понятия, гипотезы о физических объектах и явлениях;</w:t>
      </w:r>
    </w:p>
    <w:p>
      <w:pPr>
        <w:pStyle w:val="ListParagraph"/>
        <w:numPr>
          <w:ilvl w:val="1"/>
          <w:numId w:val="75"/>
        </w:numPr>
        <w:tabs>
          <w:tab w:pos="1524" w:val="left" w:leader="none"/>
        </w:tabs>
        <w:spacing w:line="274" w:lineRule="exact" w:before="3" w:after="0"/>
        <w:ind w:left="1524" w:right="0" w:hanging="299"/>
        <w:jc w:val="left"/>
        <w:rPr>
          <w:sz w:val="24"/>
        </w:rPr>
      </w:pPr>
      <w:r>
        <w:rPr>
          <w:sz w:val="24"/>
        </w:rPr>
        <w:t>осознание</w:t>
      </w:r>
      <w:r>
        <w:rPr>
          <w:spacing w:val="-14"/>
          <w:sz w:val="24"/>
        </w:rPr>
        <w:t> </w:t>
      </w:r>
      <w:r>
        <w:rPr>
          <w:sz w:val="24"/>
        </w:rPr>
        <w:t>дефицитов</w:t>
      </w:r>
      <w:r>
        <w:rPr>
          <w:spacing w:val="-5"/>
          <w:sz w:val="24"/>
        </w:rPr>
        <w:t> </w:t>
      </w:r>
      <w:r>
        <w:rPr>
          <w:sz w:val="24"/>
        </w:rPr>
        <w:t>собственных</w:t>
      </w:r>
      <w:r>
        <w:rPr>
          <w:spacing w:val="-6"/>
          <w:sz w:val="24"/>
        </w:rPr>
        <w:t> </w:t>
      </w:r>
      <w:r>
        <w:rPr>
          <w:sz w:val="24"/>
        </w:rPr>
        <w:t>знаний</w:t>
      </w:r>
      <w:r>
        <w:rPr>
          <w:spacing w:val="-8"/>
          <w:sz w:val="24"/>
        </w:rPr>
        <w:t> </w:t>
      </w:r>
      <w:r>
        <w:rPr>
          <w:sz w:val="24"/>
        </w:rPr>
        <w:t>и</w:t>
      </w:r>
      <w:r>
        <w:rPr>
          <w:spacing w:val="-7"/>
          <w:sz w:val="24"/>
        </w:rPr>
        <w:t> </w:t>
      </w:r>
      <w:r>
        <w:rPr>
          <w:sz w:val="24"/>
        </w:rPr>
        <w:t>компетентностей</w:t>
      </w:r>
      <w:r>
        <w:rPr>
          <w:spacing w:val="6"/>
          <w:sz w:val="24"/>
        </w:rPr>
        <w:t> </w:t>
      </w:r>
      <w:r>
        <w:rPr>
          <w:sz w:val="24"/>
        </w:rPr>
        <w:t>в</w:t>
      </w:r>
      <w:r>
        <w:rPr>
          <w:spacing w:val="-10"/>
          <w:sz w:val="24"/>
        </w:rPr>
        <w:t> </w:t>
      </w:r>
      <w:r>
        <w:rPr>
          <w:sz w:val="24"/>
        </w:rPr>
        <w:t>области</w:t>
      </w:r>
      <w:r>
        <w:rPr>
          <w:spacing w:val="-5"/>
          <w:sz w:val="24"/>
        </w:rPr>
        <w:t> </w:t>
      </w:r>
      <w:r>
        <w:rPr>
          <w:spacing w:val="-2"/>
          <w:sz w:val="24"/>
        </w:rPr>
        <w:t>физики;</w:t>
      </w:r>
    </w:p>
    <w:p>
      <w:pPr>
        <w:pStyle w:val="ListParagraph"/>
        <w:numPr>
          <w:ilvl w:val="1"/>
          <w:numId w:val="75"/>
        </w:numPr>
        <w:tabs>
          <w:tab w:pos="1524" w:val="left" w:leader="none"/>
        </w:tabs>
        <w:spacing w:line="272" w:lineRule="exact" w:before="0" w:after="0"/>
        <w:ind w:left="1524" w:right="0" w:hanging="299"/>
        <w:jc w:val="left"/>
        <w:rPr>
          <w:sz w:val="24"/>
        </w:rPr>
      </w:pPr>
      <w:r>
        <w:rPr>
          <w:sz w:val="24"/>
        </w:rPr>
        <w:t>планирование</w:t>
      </w:r>
      <w:r>
        <w:rPr>
          <w:spacing w:val="-11"/>
          <w:sz w:val="24"/>
        </w:rPr>
        <w:t> </w:t>
      </w:r>
      <w:r>
        <w:rPr>
          <w:sz w:val="24"/>
        </w:rPr>
        <w:t>своего</w:t>
      </w:r>
      <w:r>
        <w:rPr>
          <w:spacing w:val="-13"/>
          <w:sz w:val="24"/>
        </w:rPr>
        <w:t> </w:t>
      </w:r>
      <w:r>
        <w:rPr>
          <w:sz w:val="24"/>
        </w:rPr>
        <w:t>развития</w:t>
      </w:r>
      <w:r>
        <w:rPr>
          <w:spacing w:val="-6"/>
          <w:sz w:val="24"/>
        </w:rPr>
        <w:t> </w:t>
      </w:r>
      <w:r>
        <w:rPr>
          <w:sz w:val="24"/>
        </w:rPr>
        <w:t>в</w:t>
      </w:r>
      <w:r>
        <w:rPr>
          <w:spacing w:val="-7"/>
          <w:sz w:val="24"/>
        </w:rPr>
        <w:t> </w:t>
      </w:r>
      <w:r>
        <w:rPr>
          <w:sz w:val="24"/>
        </w:rPr>
        <w:t>приобретении</w:t>
      </w:r>
      <w:r>
        <w:rPr>
          <w:spacing w:val="-7"/>
          <w:sz w:val="24"/>
        </w:rPr>
        <w:t> </w:t>
      </w:r>
      <w:r>
        <w:rPr>
          <w:sz w:val="24"/>
        </w:rPr>
        <w:t>новых</w:t>
      </w:r>
      <w:r>
        <w:rPr>
          <w:spacing w:val="-7"/>
          <w:sz w:val="24"/>
        </w:rPr>
        <w:t> </w:t>
      </w:r>
      <w:r>
        <w:rPr>
          <w:sz w:val="24"/>
        </w:rPr>
        <w:t>физических</w:t>
      </w:r>
      <w:r>
        <w:rPr>
          <w:spacing w:val="-5"/>
          <w:sz w:val="24"/>
        </w:rPr>
        <w:t> </w:t>
      </w:r>
      <w:r>
        <w:rPr>
          <w:spacing w:val="-2"/>
          <w:sz w:val="24"/>
        </w:rPr>
        <w:t>знаний;</w:t>
      </w:r>
    </w:p>
    <w:p>
      <w:pPr>
        <w:pStyle w:val="ListParagraph"/>
        <w:numPr>
          <w:ilvl w:val="1"/>
          <w:numId w:val="75"/>
        </w:numPr>
        <w:tabs>
          <w:tab w:pos="1538" w:val="left" w:leader="none"/>
        </w:tabs>
        <w:spacing w:line="240" w:lineRule="auto" w:before="0" w:after="0"/>
        <w:ind w:left="658" w:right="604" w:firstLine="566"/>
        <w:jc w:val="left"/>
        <w:rPr>
          <w:sz w:val="24"/>
        </w:rPr>
      </w:pPr>
      <w:r>
        <w:rPr>
          <w:sz w:val="24"/>
        </w:rPr>
        <w:t>стремление анализировать и выявлять взаимосвязи природы, общества и экономики, в том числе с использованием физических знаний;</w:t>
      </w:r>
    </w:p>
    <w:p>
      <w:pPr>
        <w:pStyle w:val="ListParagraph"/>
        <w:numPr>
          <w:ilvl w:val="1"/>
          <w:numId w:val="75"/>
        </w:numPr>
        <w:tabs>
          <w:tab w:pos="1639" w:val="left" w:leader="none"/>
        </w:tabs>
        <w:spacing w:line="240" w:lineRule="auto" w:before="0" w:after="0"/>
        <w:ind w:left="658" w:right="1133" w:firstLine="566"/>
        <w:jc w:val="left"/>
        <w:rPr>
          <w:sz w:val="24"/>
        </w:rPr>
      </w:pPr>
      <w:r>
        <w:rPr>
          <w:sz w:val="24"/>
        </w:rPr>
        <w:t>оценка</w:t>
      </w:r>
      <w:r>
        <w:rPr>
          <w:spacing w:val="40"/>
          <w:sz w:val="24"/>
        </w:rPr>
        <w:t> </w:t>
      </w:r>
      <w:r>
        <w:rPr>
          <w:sz w:val="24"/>
        </w:rPr>
        <w:t>своих</w:t>
      </w:r>
      <w:r>
        <w:rPr>
          <w:spacing w:val="40"/>
          <w:sz w:val="24"/>
        </w:rPr>
        <w:t> </w:t>
      </w:r>
      <w:r>
        <w:rPr>
          <w:sz w:val="24"/>
        </w:rPr>
        <w:t>действий</w:t>
      </w:r>
      <w:r>
        <w:rPr>
          <w:spacing w:val="40"/>
          <w:sz w:val="24"/>
        </w:rPr>
        <w:t> </w:t>
      </w:r>
      <w:r>
        <w:rPr>
          <w:sz w:val="24"/>
        </w:rPr>
        <w:t>с</w:t>
      </w:r>
      <w:r>
        <w:rPr>
          <w:spacing w:val="40"/>
          <w:sz w:val="24"/>
        </w:rPr>
        <w:t> </w:t>
      </w:r>
      <w:r>
        <w:rPr>
          <w:sz w:val="24"/>
        </w:rPr>
        <w:t>учётом</w:t>
      </w:r>
      <w:r>
        <w:rPr>
          <w:spacing w:val="40"/>
          <w:sz w:val="24"/>
        </w:rPr>
        <w:t> </w:t>
      </w:r>
      <w:r>
        <w:rPr>
          <w:sz w:val="24"/>
        </w:rPr>
        <w:t>влияния</w:t>
      </w:r>
      <w:r>
        <w:rPr>
          <w:spacing w:val="40"/>
          <w:sz w:val="24"/>
        </w:rPr>
        <w:t> </w:t>
      </w:r>
      <w:r>
        <w:rPr>
          <w:sz w:val="24"/>
        </w:rPr>
        <w:t>на</w:t>
      </w:r>
      <w:r>
        <w:rPr>
          <w:spacing w:val="40"/>
          <w:sz w:val="24"/>
        </w:rPr>
        <w:t> </w:t>
      </w:r>
      <w:r>
        <w:rPr>
          <w:sz w:val="24"/>
        </w:rPr>
        <w:t>окружающую</w:t>
      </w:r>
      <w:r>
        <w:rPr>
          <w:spacing w:val="40"/>
          <w:sz w:val="24"/>
        </w:rPr>
        <w:t> </w:t>
      </w:r>
      <w:r>
        <w:rPr>
          <w:sz w:val="24"/>
        </w:rPr>
        <w:t>среду,</w:t>
      </w:r>
      <w:r>
        <w:rPr>
          <w:spacing w:val="40"/>
          <w:sz w:val="24"/>
        </w:rPr>
        <w:t> </w:t>
      </w:r>
      <w:r>
        <w:rPr>
          <w:sz w:val="24"/>
        </w:rPr>
        <w:t>возможных глобальных последствий.</w:t>
      </w:r>
    </w:p>
    <w:p>
      <w:pPr>
        <w:pStyle w:val="Heading1"/>
        <w:spacing w:line="266" w:lineRule="exact"/>
        <w:ind w:left="3784"/>
      </w:pPr>
      <w:r>
        <w:rPr/>
        <w:t>МЕТАПРЕДМЕТНЫЕ</w:t>
      </w:r>
      <w:r>
        <w:rPr>
          <w:spacing w:val="-7"/>
        </w:rPr>
        <w:t> </w:t>
      </w:r>
      <w:r>
        <w:rPr>
          <w:spacing w:val="-2"/>
        </w:rPr>
        <w:t>РЕЗУЛЬТАТЫ</w:t>
      </w:r>
    </w:p>
    <w:p>
      <w:pPr>
        <w:pStyle w:val="BodyText"/>
        <w:spacing w:line="274" w:lineRule="exact"/>
        <w:ind w:left="1225" w:firstLine="0"/>
        <w:jc w:val="left"/>
      </w:pPr>
      <w:r>
        <w:rPr/>
        <w:t>Универсальные</w:t>
      </w:r>
      <w:r>
        <w:rPr>
          <w:spacing w:val="-13"/>
        </w:rPr>
        <w:t> </w:t>
      </w:r>
      <w:r>
        <w:rPr/>
        <w:t>познавательные</w:t>
      </w:r>
      <w:r>
        <w:rPr>
          <w:spacing w:val="-13"/>
        </w:rPr>
        <w:t> </w:t>
      </w:r>
      <w:r>
        <w:rPr>
          <w:spacing w:val="-2"/>
        </w:rPr>
        <w:t>действия</w:t>
      </w:r>
    </w:p>
    <w:p>
      <w:pPr>
        <w:pStyle w:val="Heading2"/>
        <w:spacing w:line="275" w:lineRule="exact"/>
        <w:jc w:val="left"/>
      </w:pPr>
      <w:r>
        <w:rPr/>
        <w:t>Базовые</w:t>
      </w:r>
      <w:r>
        <w:rPr>
          <w:spacing w:val="-10"/>
        </w:rPr>
        <w:t> </w:t>
      </w:r>
      <w:r>
        <w:rPr/>
        <w:t>логические</w:t>
      </w:r>
      <w:r>
        <w:rPr>
          <w:spacing w:val="-5"/>
        </w:rPr>
        <w:t> </w:t>
      </w:r>
      <w:r>
        <w:rPr>
          <w:spacing w:val="-2"/>
        </w:rPr>
        <w:t>действия:</w:t>
      </w:r>
    </w:p>
    <w:p>
      <w:pPr>
        <w:pStyle w:val="ListParagraph"/>
        <w:numPr>
          <w:ilvl w:val="1"/>
          <w:numId w:val="75"/>
        </w:numPr>
        <w:tabs>
          <w:tab w:pos="1524" w:val="left" w:leader="none"/>
        </w:tabs>
        <w:spacing w:line="275" w:lineRule="exact" w:before="0" w:after="0"/>
        <w:ind w:left="1524" w:right="0" w:hanging="299"/>
        <w:jc w:val="left"/>
        <w:rPr>
          <w:sz w:val="24"/>
        </w:rPr>
      </w:pPr>
      <w:r>
        <w:rPr>
          <w:sz w:val="24"/>
        </w:rPr>
        <w:t>выявлять</w:t>
      </w:r>
      <w:r>
        <w:rPr>
          <w:spacing w:val="-13"/>
          <w:sz w:val="24"/>
        </w:rPr>
        <w:t> </w:t>
      </w:r>
      <w:r>
        <w:rPr>
          <w:sz w:val="24"/>
        </w:rPr>
        <w:t>и</w:t>
      </w:r>
      <w:r>
        <w:rPr>
          <w:spacing w:val="-6"/>
          <w:sz w:val="24"/>
        </w:rPr>
        <w:t> </w:t>
      </w:r>
      <w:r>
        <w:rPr>
          <w:sz w:val="24"/>
        </w:rPr>
        <w:t>характеризовать</w:t>
      </w:r>
      <w:r>
        <w:rPr>
          <w:spacing w:val="-7"/>
          <w:sz w:val="24"/>
        </w:rPr>
        <w:t> </w:t>
      </w:r>
      <w:r>
        <w:rPr>
          <w:sz w:val="24"/>
        </w:rPr>
        <w:t>существенные</w:t>
      </w:r>
      <w:r>
        <w:rPr>
          <w:spacing w:val="-12"/>
          <w:sz w:val="24"/>
        </w:rPr>
        <w:t> </w:t>
      </w:r>
      <w:r>
        <w:rPr>
          <w:sz w:val="24"/>
        </w:rPr>
        <w:t>признаки</w:t>
      </w:r>
      <w:r>
        <w:rPr>
          <w:spacing w:val="-8"/>
          <w:sz w:val="24"/>
        </w:rPr>
        <w:t> </w:t>
      </w:r>
      <w:r>
        <w:rPr>
          <w:sz w:val="24"/>
        </w:rPr>
        <w:t>объектов</w:t>
      </w:r>
      <w:r>
        <w:rPr>
          <w:spacing w:val="-8"/>
          <w:sz w:val="24"/>
        </w:rPr>
        <w:t> </w:t>
      </w:r>
      <w:r>
        <w:rPr>
          <w:spacing w:val="-2"/>
          <w:sz w:val="24"/>
        </w:rPr>
        <w:t>(явлений);</w:t>
      </w:r>
    </w:p>
    <w:p>
      <w:pPr>
        <w:pStyle w:val="ListParagraph"/>
        <w:numPr>
          <w:ilvl w:val="1"/>
          <w:numId w:val="75"/>
        </w:numPr>
        <w:tabs>
          <w:tab w:pos="1593" w:val="left" w:leader="none"/>
        </w:tabs>
        <w:spacing w:line="240" w:lineRule="auto" w:before="0" w:after="0"/>
        <w:ind w:left="658" w:right="716" w:firstLine="566"/>
        <w:jc w:val="left"/>
        <w:rPr>
          <w:sz w:val="24"/>
        </w:rPr>
      </w:pPr>
      <w:r>
        <w:rPr>
          <w:sz w:val="24"/>
        </w:rPr>
        <w:t>устанавливать</w:t>
      </w:r>
      <w:r>
        <w:rPr>
          <w:spacing w:val="40"/>
          <w:sz w:val="24"/>
        </w:rPr>
        <w:t> </w:t>
      </w:r>
      <w:r>
        <w:rPr>
          <w:sz w:val="24"/>
        </w:rPr>
        <w:t>существенный признак</w:t>
      </w:r>
      <w:r>
        <w:rPr>
          <w:spacing w:val="40"/>
          <w:sz w:val="24"/>
        </w:rPr>
        <w:t> </w:t>
      </w:r>
      <w:r>
        <w:rPr>
          <w:sz w:val="24"/>
        </w:rPr>
        <w:t>классификации,</w:t>
      </w:r>
      <w:r>
        <w:rPr>
          <w:spacing w:val="40"/>
          <w:sz w:val="24"/>
        </w:rPr>
        <w:t> </w:t>
      </w:r>
      <w:r>
        <w:rPr>
          <w:sz w:val="24"/>
        </w:rPr>
        <w:t>основания</w:t>
      </w:r>
      <w:r>
        <w:rPr>
          <w:spacing w:val="40"/>
          <w:sz w:val="24"/>
        </w:rPr>
        <w:t> </w:t>
      </w:r>
      <w:r>
        <w:rPr>
          <w:sz w:val="24"/>
        </w:rPr>
        <w:t>для обобщения</w:t>
      </w:r>
      <w:r>
        <w:rPr>
          <w:spacing w:val="40"/>
          <w:sz w:val="24"/>
        </w:rPr>
        <w:t> </w:t>
      </w:r>
      <w:r>
        <w:rPr>
          <w:sz w:val="24"/>
        </w:rPr>
        <w:t>и </w:t>
      </w:r>
      <w:r>
        <w:rPr>
          <w:spacing w:val="-2"/>
          <w:sz w:val="24"/>
        </w:rPr>
        <w:t>сравнения;</w:t>
      </w:r>
    </w:p>
    <w:p>
      <w:pPr>
        <w:pStyle w:val="ListParagraph"/>
        <w:numPr>
          <w:ilvl w:val="1"/>
          <w:numId w:val="75"/>
        </w:numPr>
        <w:tabs>
          <w:tab w:pos="1619" w:val="left" w:leader="none"/>
        </w:tabs>
        <w:spacing w:line="242" w:lineRule="auto" w:before="0" w:after="0"/>
        <w:ind w:left="658" w:right="1074" w:firstLine="566"/>
        <w:jc w:val="left"/>
        <w:rPr>
          <w:sz w:val="24"/>
        </w:rPr>
      </w:pPr>
      <w:r>
        <w:rPr>
          <w:sz w:val="24"/>
        </w:rPr>
        <w:t>выявлять закономерности и противоречия</w:t>
      </w:r>
      <w:r>
        <w:rPr>
          <w:spacing w:val="30"/>
          <w:sz w:val="24"/>
        </w:rPr>
        <w:t> </w:t>
      </w:r>
      <w:r>
        <w:rPr>
          <w:sz w:val="24"/>
        </w:rPr>
        <w:t>в рассматриваемых фактах, данных и наблюдениях, относящихся к физическим явлениям;</w:t>
      </w:r>
    </w:p>
    <w:p>
      <w:pPr>
        <w:spacing w:after="0" w:line="242" w:lineRule="auto"/>
        <w:jc w:val="left"/>
        <w:rPr>
          <w:sz w:val="24"/>
        </w:rPr>
        <w:sectPr>
          <w:pgSz w:w="11920" w:h="16850"/>
          <w:pgMar w:header="713" w:footer="0" w:top="940" w:bottom="280" w:left="760" w:right="0"/>
        </w:sectPr>
      </w:pPr>
    </w:p>
    <w:p>
      <w:pPr>
        <w:pStyle w:val="ListParagraph"/>
        <w:numPr>
          <w:ilvl w:val="1"/>
          <w:numId w:val="75"/>
        </w:numPr>
        <w:tabs>
          <w:tab w:pos="1670" w:val="left" w:leader="none"/>
        </w:tabs>
        <w:spacing w:line="240" w:lineRule="auto" w:before="249" w:after="0"/>
        <w:ind w:left="658" w:right="558" w:firstLine="566"/>
        <w:jc w:val="both"/>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pPr>
        <w:pStyle w:val="ListParagraph"/>
        <w:numPr>
          <w:ilvl w:val="1"/>
          <w:numId w:val="75"/>
        </w:numPr>
        <w:tabs>
          <w:tab w:pos="1598" w:val="left" w:leader="none"/>
        </w:tabs>
        <w:spacing w:line="240" w:lineRule="auto" w:before="0" w:after="0"/>
        <w:ind w:left="658" w:right="561" w:firstLine="566"/>
        <w:jc w:val="both"/>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Heading2"/>
        <w:spacing w:line="275" w:lineRule="exact" w:before="5"/>
      </w:pPr>
      <w:r>
        <w:rPr/>
        <w:t>Базовые</w:t>
      </w:r>
      <w:r>
        <w:rPr>
          <w:spacing w:val="-10"/>
        </w:rPr>
        <w:t> </w:t>
      </w:r>
      <w:r>
        <w:rPr/>
        <w:t>исследовательские</w:t>
      </w:r>
      <w:r>
        <w:rPr>
          <w:spacing w:val="-8"/>
        </w:rPr>
        <w:t> </w:t>
      </w:r>
      <w:r>
        <w:rPr>
          <w:spacing w:val="-2"/>
        </w:rPr>
        <w:t>действия:</w:t>
      </w:r>
    </w:p>
    <w:p>
      <w:pPr>
        <w:pStyle w:val="ListParagraph"/>
        <w:numPr>
          <w:ilvl w:val="1"/>
          <w:numId w:val="75"/>
        </w:numPr>
        <w:tabs>
          <w:tab w:pos="1524" w:val="left" w:leader="none"/>
        </w:tabs>
        <w:spacing w:line="274" w:lineRule="exact" w:before="0" w:after="0"/>
        <w:ind w:left="1524" w:right="0" w:hanging="299"/>
        <w:jc w:val="both"/>
        <w:rPr>
          <w:sz w:val="24"/>
        </w:rPr>
      </w:pPr>
      <w:r>
        <w:rPr>
          <w:sz w:val="24"/>
        </w:rPr>
        <w:t>использовать</w:t>
      </w:r>
      <w:r>
        <w:rPr>
          <w:spacing w:val="-11"/>
          <w:sz w:val="24"/>
        </w:rPr>
        <w:t> </w:t>
      </w:r>
      <w:r>
        <w:rPr>
          <w:sz w:val="24"/>
        </w:rPr>
        <w:t>вопросы</w:t>
      </w:r>
      <w:r>
        <w:rPr>
          <w:spacing w:val="-11"/>
          <w:sz w:val="24"/>
        </w:rPr>
        <w:t> </w:t>
      </w:r>
      <w:r>
        <w:rPr>
          <w:sz w:val="24"/>
        </w:rPr>
        <w:t>как</w:t>
      </w:r>
      <w:r>
        <w:rPr>
          <w:spacing w:val="-10"/>
          <w:sz w:val="24"/>
        </w:rPr>
        <w:t> </w:t>
      </w:r>
      <w:r>
        <w:rPr>
          <w:sz w:val="24"/>
        </w:rPr>
        <w:t>исследовательский</w:t>
      </w:r>
      <w:r>
        <w:rPr>
          <w:spacing w:val="-9"/>
          <w:sz w:val="24"/>
        </w:rPr>
        <w:t> </w:t>
      </w:r>
      <w:r>
        <w:rPr>
          <w:sz w:val="24"/>
        </w:rPr>
        <w:t>инструмент </w:t>
      </w:r>
      <w:r>
        <w:rPr>
          <w:spacing w:val="-2"/>
          <w:sz w:val="24"/>
        </w:rPr>
        <w:t>познания;</w:t>
      </w:r>
    </w:p>
    <w:p>
      <w:pPr>
        <w:pStyle w:val="ListParagraph"/>
        <w:numPr>
          <w:ilvl w:val="1"/>
          <w:numId w:val="75"/>
        </w:numPr>
        <w:tabs>
          <w:tab w:pos="1598" w:val="left" w:leader="none"/>
        </w:tabs>
        <w:spacing w:line="240" w:lineRule="auto" w:before="0" w:after="0"/>
        <w:ind w:left="658" w:right="569" w:firstLine="566"/>
        <w:jc w:val="left"/>
        <w:rPr>
          <w:sz w:val="24"/>
        </w:rPr>
      </w:pPr>
      <w:r>
        <w:rPr>
          <w:sz w:val="24"/>
        </w:rPr>
        <w:t>проводить</w:t>
      </w:r>
      <w:r>
        <w:rPr>
          <w:spacing w:val="40"/>
          <w:sz w:val="24"/>
        </w:rPr>
        <w:t> </w:t>
      </w:r>
      <w:r>
        <w:rPr>
          <w:sz w:val="24"/>
        </w:rPr>
        <w:t>по</w:t>
      </w:r>
      <w:r>
        <w:rPr>
          <w:spacing w:val="40"/>
          <w:sz w:val="24"/>
        </w:rPr>
        <w:t> </w:t>
      </w:r>
      <w:r>
        <w:rPr>
          <w:sz w:val="24"/>
        </w:rPr>
        <w:t>самостоятельно</w:t>
      </w:r>
      <w:r>
        <w:rPr>
          <w:spacing w:val="40"/>
          <w:sz w:val="24"/>
        </w:rPr>
        <w:t> </w:t>
      </w:r>
      <w:r>
        <w:rPr>
          <w:sz w:val="24"/>
        </w:rPr>
        <w:t>составленному</w:t>
      </w:r>
      <w:r>
        <w:rPr>
          <w:spacing w:val="40"/>
          <w:sz w:val="24"/>
        </w:rPr>
        <w:t> </w:t>
      </w:r>
      <w:r>
        <w:rPr>
          <w:sz w:val="24"/>
        </w:rPr>
        <w:t>плану</w:t>
      </w:r>
      <w:r>
        <w:rPr>
          <w:spacing w:val="40"/>
          <w:sz w:val="24"/>
        </w:rPr>
        <w:t> </w:t>
      </w:r>
      <w:r>
        <w:rPr>
          <w:sz w:val="24"/>
        </w:rPr>
        <w:t>опыт,</w:t>
      </w:r>
      <w:r>
        <w:rPr>
          <w:spacing w:val="40"/>
          <w:sz w:val="24"/>
        </w:rPr>
        <w:t> </w:t>
      </w:r>
      <w:r>
        <w:rPr>
          <w:sz w:val="24"/>
        </w:rPr>
        <w:t>несложный</w:t>
      </w:r>
      <w:r>
        <w:rPr>
          <w:spacing w:val="40"/>
          <w:sz w:val="24"/>
        </w:rPr>
        <w:t> </w:t>
      </w:r>
      <w:r>
        <w:rPr>
          <w:sz w:val="24"/>
        </w:rPr>
        <w:t>физический</w:t>
      </w:r>
      <w:r>
        <w:rPr>
          <w:spacing w:val="40"/>
          <w:sz w:val="24"/>
        </w:rPr>
        <w:t> </w:t>
      </w:r>
      <w:r>
        <w:rPr>
          <w:sz w:val="24"/>
        </w:rPr>
        <w:t>эксперимент, небольшое исследование физического явления;</w:t>
      </w:r>
    </w:p>
    <w:p>
      <w:pPr>
        <w:pStyle w:val="ListParagraph"/>
        <w:numPr>
          <w:ilvl w:val="1"/>
          <w:numId w:val="75"/>
        </w:numPr>
        <w:tabs>
          <w:tab w:pos="1629" w:val="left" w:leader="none"/>
        </w:tabs>
        <w:spacing w:line="240" w:lineRule="auto" w:before="1" w:after="0"/>
        <w:ind w:left="658" w:right="561" w:firstLine="566"/>
        <w:jc w:val="left"/>
        <w:rPr>
          <w:sz w:val="24"/>
        </w:rPr>
      </w:pPr>
      <w:r>
        <w:rPr>
          <w:sz w:val="24"/>
        </w:rPr>
        <w:t>оценивать</w:t>
      </w:r>
      <w:r>
        <w:rPr>
          <w:spacing w:val="80"/>
          <w:sz w:val="24"/>
        </w:rPr>
        <w:t> </w:t>
      </w:r>
      <w:r>
        <w:rPr>
          <w:sz w:val="24"/>
        </w:rPr>
        <w:t>на</w:t>
      </w:r>
      <w:r>
        <w:rPr>
          <w:spacing w:val="80"/>
          <w:sz w:val="24"/>
        </w:rPr>
        <w:t> </w:t>
      </w:r>
      <w:r>
        <w:rPr>
          <w:sz w:val="24"/>
        </w:rPr>
        <w:t>применимость</w:t>
      </w:r>
      <w:r>
        <w:rPr>
          <w:spacing w:val="80"/>
          <w:sz w:val="24"/>
        </w:rPr>
        <w:t> </w:t>
      </w:r>
      <w:r>
        <w:rPr>
          <w:sz w:val="24"/>
        </w:rPr>
        <w:t>и</w:t>
      </w:r>
      <w:r>
        <w:rPr>
          <w:spacing w:val="80"/>
          <w:sz w:val="24"/>
        </w:rPr>
        <w:t> </w:t>
      </w:r>
      <w:r>
        <w:rPr>
          <w:sz w:val="24"/>
        </w:rPr>
        <w:t>достоверность</w:t>
      </w:r>
      <w:r>
        <w:rPr>
          <w:spacing w:val="80"/>
          <w:sz w:val="24"/>
        </w:rPr>
        <w:t> </w:t>
      </w:r>
      <w:r>
        <w:rPr>
          <w:sz w:val="24"/>
        </w:rPr>
        <w:t>информацию,</w:t>
      </w:r>
      <w:r>
        <w:rPr>
          <w:spacing w:val="80"/>
          <w:sz w:val="24"/>
        </w:rPr>
        <w:t> </w:t>
      </w:r>
      <w:r>
        <w:rPr>
          <w:sz w:val="24"/>
        </w:rPr>
        <w:t>полученную</w:t>
      </w:r>
      <w:r>
        <w:rPr>
          <w:spacing w:val="80"/>
          <w:sz w:val="24"/>
        </w:rPr>
        <w:t> </w:t>
      </w:r>
      <w:r>
        <w:rPr>
          <w:sz w:val="24"/>
        </w:rPr>
        <w:t>в</w:t>
      </w:r>
      <w:r>
        <w:rPr>
          <w:spacing w:val="80"/>
          <w:sz w:val="24"/>
        </w:rPr>
        <w:t> </w:t>
      </w:r>
      <w:r>
        <w:rPr>
          <w:sz w:val="24"/>
        </w:rPr>
        <w:t>ходе исследования или эксперимента;</w:t>
      </w:r>
    </w:p>
    <w:p>
      <w:pPr>
        <w:pStyle w:val="ListParagraph"/>
        <w:numPr>
          <w:ilvl w:val="1"/>
          <w:numId w:val="75"/>
        </w:numPr>
        <w:tabs>
          <w:tab w:pos="1583" w:val="left" w:leader="none"/>
        </w:tabs>
        <w:spacing w:line="240" w:lineRule="auto" w:before="1" w:after="0"/>
        <w:ind w:left="658" w:right="571" w:firstLine="566"/>
        <w:jc w:val="left"/>
        <w:rPr>
          <w:sz w:val="24"/>
        </w:rPr>
      </w:pPr>
      <w:r>
        <w:rPr>
          <w:sz w:val="24"/>
        </w:rPr>
        <w:t>самостоятельно</w:t>
      </w:r>
      <w:r>
        <w:rPr>
          <w:spacing w:val="40"/>
          <w:sz w:val="24"/>
        </w:rPr>
        <w:t> </w:t>
      </w:r>
      <w:r>
        <w:rPr>
          <w:sz w:val="24"/>
        </w:rPr>
        <w:t>формулировать</w:t>
      </w:r>
      <w:r>
        <w:rPr>
          <w:spacing w:val="40"/>
          <w:sz w:val="24"/>
        </w:rPr>
        <w:t> </w:t>
      </w:r>
      <w:r>
        <w:rPr>
          <w:sz w:val="24"/>
        </w:rPr>
        <w:t>обобщения</w:t>
      </w:r>
      <w:r>
        <w:rPr>
          <w:spacing w:val="40"/>
          <w:sz w:val="24"/>
        </w:rPr>
        <w:t> </w:t>
      </w:r>
      <w:r>
        <w:rPr>
          <w:sz w:val="24"/>
        </w:rPr>
        <w:t>и</w:t>
      </w:r>
      <w:r>
        <w:rPr>
          <w:spacing w:val="40"/>
          <w:sz w:val="24"/>
        </w:rPr>
        <w:t> </w:t>
      </w:r>
      <w:r>
        <w:rPr>
          <w:sz w:val="24"/>
        </w:rPr>
        <w:t>выводы</w:t>
      </w:r>
      <w:r>
        <w:rPr>
          <w:spacing w:val="40"/>
          <w:sz w:val="24"/>
        </w:rPr>
        <w:t> </w:t>
      </w:r>
      <w:r>
        <w:rPr>
          <w:sz w:val="24"/>
        </w:rPr>
        <w:t>по</w:t>
      </w:r>
      <w:r>
        <w:rPr>
          <w:spacing w:val="40"/>
          <w:sz w:val="24"/>
        </w:rPr>
        <w:t> </w:t>
      </w:r>
      <w:r>
        <w:rPr>
          <w:sz w:val="24"/>
        </w:rPr>
        <w:t>результатам</w:t>
      </w:r>
      <w:r>
        <w:rPr>
          <w:spacing w:val="40"/>
          <w:sz w:val="24"/>
        </w:rPr>
        <w:t> </w:t>
      </w:r>
      <w:r>
        <w:rPr>
          <w:sz w:val="24"/>
        </w:rPr>
        <w:t>проведённого наблюдения, опыта, исследования;</w:t>
      </w:r>
    </w:p>
    <w:p>
      <w:pPr>
        <w:pStyle w:val="ListParagraph"/>
        <w:numPr>
          <w:ilvl w:val="1"/>
          <w:numId w:val="75"/>
        </w:numPr>
        <w:tabs>
          <w:tab w:pos="1619" w:val="left" w:leader="none"/>
        </w:tabs>
        <w:spacing w:line="240" w:lineRule="auto" w:before="0" w:after="0"/>
        <w:ind w:left="658" w:right="561" w:firstLine="566"/>
        <w:jc w:val="left"/>
        <w:rPr>
          <w:sz w:val="24"/>
        </w:rPr>
      </w:pPr>
      <w:r>
        <w:rPr>
          <w:sz w:val="24"/>
        </w:rPr>
        <w:t>прогнозировать</w:t>
      </w:r>
      <w:r>
        <w:rPr>
          <w:spacing w:val="80"/>
          <w:sz w:val="24"/>
        </w:rPr>
        <w:t> </w:t>
      </w:r>
      <w:r>
        <w:rPr>
          <w:sz w:val="24"/>
        </w:rPr>
        <w:t>возможное</w:t>
      </w:r>
      <w:r>
        <w:rPr>
          <w:spacing w:val="80"/>
          <w:sz w:val="24"/>
        </w:rPr>
        <w:t> </w:t>
      </w:r>
      <w:r>
        <w:rPr>
          <w:sz w:val="24"/>
        </w:rPr>
        <w:t>дальнейшее</w:t>
      </w:r>
      <w:r>
        <w:rPr>
          <w:spacing w:val="80"/>
          <w:sz w:val="24"/>
        </w:rPr>
        <w:t> </w:t>
      </w:r>
      <w:r>
        <w:rPr>
          <w:sz w:val="24"/>
        </w:rPr>
        <w:t>развитие</w:t>
      </w:r>
      <w:r>
        <w:rPr>
          <w:spacing w:val="80"/>
          <w:sz w:val="24"/>
        </w:rPr>
        <w:t> </w:t>
      </w:r>
      <w:r>
        <w:rPr>
          <w:sz w:val="24"/>
        </w:rPr>
        <w:t>физических</w:t>
      </w:r>
      <w:r>
        <w:rPr>
          <w:spacing w:val="80"/>
          <w:sz w:val="24"/>
        </w:rPr>
        <w:t> </w:t>
      </w:r>
      <w:r>
        <w:rPr>
          <w:sz w:val="24"/>
        </w:rPr>
        <w:t>процессов,</w:t>
      </w:r>
      <w:r>
        <w:rPr>
          <w:spacing w:val="80"/>
          <w:sz w:val="24"/>
        </w:rPr>
        <w:t> </w:t>
      </w:r>
      <w:r>
        <w:rPr>
          <w:sz w:val="24"/>
        </w:rPr>
        <w:t>а</w:t>
      </w:r>
      <w:r>
        <w:rPr>
          <w:spacing w:val="80"/>
          <w:sz w:val="24"/>
        </w:rPr>
        <w:t> </w:t>
      </w:r>
      <w:r>
        <w:rPr>
          <w:sz w:val="24"/>
        </w:rPr>
        <w:t>также выдвигать предположения об их развитии в новых условиях и контекстах.</w:t>
      </w:r>
    </w:p>
    <w:p>
      <w:pPr>
        <w:pStyle w:val="Heading2"/>
        <w:spacing w:before="5"/>
        <w:jc w:val="left"/>
      </w:pPr>
      <w:r>
        <w:rPr/>
        <w:t>Работа</w:t>
      </w:r>
      <w:r>
        <w:rPr>
          <w:spacing w:val="-3"/>
        </w:rPr>
        <w:t> </w:t>
      </w:r>
      <w:r>
        <w:rPr/>
        <w:t>с</w:t>
      </w:r>
      <w:r>
        <w:rPr>
          <w:spacing w:val="-6"/>
        </w:rPr>
        <w:t> </w:t>
      </w:r>
      <w:r>
        <w:rPr>
          <w:spacing w:val="-2"/>
        </w:rPr>
        <w:t>информацией:</w:t>
      </w:r>
    </w:p>
    <w:p>
      <w:pPr>
        <w:pStyle w:val="ListParagraph"/>
        <w:numPr>
          <w:ilvl w:val="1"/>
          <w:numId w:val="75"/>
        </w:numPr>
        <w:tabs>
          <w:tab w:pos="1653" w:val="left" w:leader="none"/>
        </w:tabs>
        <w:spacing w:line="240" w:lineRule="auto" w:before="0" w:after="0"/>
        <w:ind w:left="658" w:right="558" w:firstLine="566"/>
        <w:jc w:val="left"/>
        <w:rPr>
          <w:sz w:val="24"/>
        </w:rPr>
      </w:pPr>
      <w:r>
        <w:rPr>
          <w:sz w:val="24"/>
        </w:rPr>
        <w:t>применять</w:t>
      </w:r>
      <w:r>
        <w:rPr>
          <w:spacing w:val="80"/>
          <w:w w:val="150"/>
          <w:sz w:val="24"/>
        </w:rPr>
        <w:t> </w:t>
      </w:r>
      <w:r>
        <w:rPr>
          <w:sz w:val="24"/>
        </w:rPr>
        <w:t>различные</w:t>
      </w:r>
      <w:r>
        <w:rPr>
          <w:spacing w:val="80"/>
          <w:w w:val="150"/>
          <w:sz w:val="24"/>
        </w:rPr>
        <w:t> </w:t>
      </w:r>
      <w:r>
        <w:rPr>
          <w:sz w:val="24"/>
        </w:rPr>
        <w:t>методы,</w:t>
      </w:r>
      <w:r>
        <w:rPr>
          <w:spacing w:val="80"/>
          <w:w w:val="150"/>
          <w:sz w:val="24"/>
        </w:rPr>
        <w:t> </w:t>
      </w:r>
      <w:r>
        <w:rPr>
          <w:sz w:val="24"/>
        </w:rPr>
        <w:t>инструменты</w:t>
      </w:r>
      <w:r>
        <w:rPr>
          <w:spacing w:val="80"/>
          <w:w w:val="150"/>
          <w:sz w:val="24"/>
        </w:rPr>
        <w:t> </w:t>
      </w:r>
      <w:r>
        <w:rPr>
          <w:sz w:val="24"/>
        </w:rPr>
        <w:t>и</w:t>
      </w:r>
      <w:r>
        <w:rPr>
          <w:spacing w:val="80"/>
          <w:w w:val="150"/>
          <w:sz w:val="24"/>
        </w:rPr>
        <w:t> </w:t>
      </w:r>
      <w:r>
        <w:rPr>
          <w:sz w:val="24"/>
        </w:rPr>
        <w:t>запросы</w:t>
      </w:r>
      <w:r>
        <w:rPr>
          <w:spacing w:val="80"/>
          <w:w w:val="150"/>
          <w:sz w:val="24"/>
        </w:rPr>
        <w:t> </w:t>
      </w:r>
      <w:r>
        <w:rPr>
          <w:sz w:val="24"/>
        </w:rPr>
        <w:t>при</w:t>
      </w:r>
      <w:r>
        <w:rPr>
          <w:spacing w:val="80"/>
          <w:w w:val="150"/>
          <w:sz w:val="24"/>
        </w:rPr>
        <w:t> </w:t>
      </w:r>
      <w:r>
        <w:rPr>
          <w:sz w:val="24"/>
        </w:rPr>
        <w:t>поиске</w:t>
      </w:r>
      <w:r>
        <w:rPr>
          <w:spacing w:val="80"/>
          <w:w w:val="150"/>
          <w:sz w:val="24"/>
        </w:rPr>
        <w:t> </w:t>
      </w:r>
      <w:r>
        <w:rPr>
          <w:sz w:val="24"/>
        </w:rPr>
        <w:t>и</w:t>
      </w:r>
      <w:r>
        <w:rPr>
          <w:spacing w:val="80"/>
          <w:w w:val="150"/>
          <w:sz w:val="24"/>
        </w:rPr>
        <w:t> </w:t>
      </w:r>
      <w:r>
        <w:rPr>
          <w:sz w:val="24"/>
        </w:rPr>
        <w:t>отборе информации или данных с учётом предложенной учебной физической задачи;</w:t>
      </w:r>
    </w:p>
    <w:p>
      <w:pPr>
        <w:pStyle w:val="ListParagraph"/>
        <w:numPr>
          <w:ilvl w:val="1"/>
          <w:numId w:val="75"/>
        </w:numPr>
        <w:tabs>
          <w:tab w:pos="1550" w:val="left" w:leader="none"/>
        </w:tabs>
        <w:spacing w:line="237" w:lineRule="auto" w:before="0" w:after="0"/>
        <w:ind w:left="658" w:right="566" w:firstLine="566"/>
        <w:jc w:val="left"/>
        <w:rPr>
          <w:sz w:val="24"/>
        </w:rPr>
      </w:pPr>
      <w:r>
        <w:rPr>
          <w:sz w:val="24"/>
        </w:rPr>
        <w:t>анализировать, систематизировать и интерпретировать информацию различных видов</w:t>
      </w:r>
      <w:r>
        <w:rPr>
          <w:spacing w:val="40"/>
          <w:sz w:val="24"/>
        </w:rPr>
        <w:t> </w:t>
      </w:r>
      <w:r>
        <w:rPr>
          <w:sz w:val="24"/>
        </w:rPr>
        <w:t>и форм представления;</w:t>
      </w:r>
    </w:p>
    <w:p>
      <w:pPr>
        <w:pStyle w:val="ListParagraph"/>
        <w:numPr>
          <w:ilvl w:val="1"/>
          <w:numId w:val="75"/>
        </w:numPr>
        <w:tabs>
          <w:tab w:pos="1684" w:val="left" w:leader="none"/>
        </w:tabs>
        <w:spacing w:line="240" w:lineRule="auto" w:before="1" w:after="0"/>
        <w:ind w:left="658" w:right="560" w:firstLine="566"/>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pPr>
        <w:pStyle w:val="Heading2"/>
        <w:spacing w:line="240" w:lineRule="auto" w:before="5"/>
        <w:ind w:right="5015"/>
      </w:pPr>
      <w:r>
        <w:rPr/>
        <w:t>Универсальные</w:t>
      </w:r>
      <w:r>
        <w:rPr>
          <w:spacing w:val="-15"/>
        </w:rPr>
        <w:t> </w:t>
      </w:r>
      <w:r>
        <w:rPr/>
        <w:t>коммуникативные</w:t>
      </w:r>
      <w:r>
        <w:rPr>
          <w:spacing w:val="-15"/>
        </w:rPr>
        <w:t> </w:t>
      </w:r>
      <w:r>
        <w:rPr/>
        <w:t>действия </w:t>
      </w:r>
      <w:r>
        <w:rPr>
          <w:spacing w:val="-2"/>
        </w:rPr>
        <w:t>Общение:</w:t>
      </w:r>
    </w:p>
    <w:p>
      <w:pPr>
        <w:pStyle w:val="ListParagraph"/>
        <w:numPr>
          <w:ilvl w:val="1"/>
          <w:numId w:val="75"/>
        </w:numPr>
        <w:tabs>
          <w:tab w:pos="1559" w:val="left" w:leader="none"/>
        </w:tabs>
        <w:spacing w:line="240" w:lineRule="auto" w:before="0" w:after="0"/>
        <w:ind w:left="658" w:right="565" w:firstLine="566"/>
        <w:jc w:val="both"/>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ListParagraph"/>
        <w:numPr>
          <w:ilvl w:val="1"/>
          <w:numId w:val="75"/>
        </w:numPr>
        <w:tabs>
          <w:tab w:pos="1550" w:val="left" w:leader="none"/>
        </w:tabs>
        <w:spacing w:line="240" w:lineRule="auto" w:before="0" w:after="0"/>
        <w:ind w:left="658" w:right="577" w:firstLine="566"/>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1"/>
          <w:numId w:val="75"/>
        </w:numPr>
        <w:tabs>
          <w:tab w:pos="1524" w:val="left" w:leader="none"/>
        </w:tabs>
        <w:spacing w:line="274" w:lineRule="exact" w:before="0" w:after="0"/>
        <w:ind w:left="1524" w:right="0" w:hanging="299"/>
        <w:jc w:val="both"/>
        <w:rPr>
          <w:sz w:val="24"/>
        </w:rPr>
      </w:pPr>
      <w:r>
        <w:rPr>
          <w:sz w:val="24"/>
        </w:rPr>
        <w:t>выражать</w:t>
      </w:r>
      <w:r>
        <w:rPr>
          <w:spacing w:val="-7"/>
          <w:sz w:val="24"/>
        </w:rPr>
        <w:t> </w:t>
      </w:r>
      <w:r>
        <w:rPr>
          <w:sz w:val="24"/>
        </w:rPr>
        <w:t>свою</w:t>
      </w:r>
      <w:r>
        <w:rPr>
          <w:spacing w:val="-4"/>
          <w:sz w:val="24"/>
        </w:rPr>
        <w:t> </w:t>
      </w:r>
      <w:r>
        <w:rPr>
          <w:sz w:val="24"/>
        </w:rPr>
        <w:t>точку</w:t>
      </w:r>
      <w:r>
        <w:rPr>
          <w:spacing w:val="-15"/>
          <w:sz w:val="24"/>
        </w:rPr>
        <w:t> </w:t>
      </w:r>
      <w:r>
        <w:rPr>
          <w:sz w:val="24"/>
        </w:rPr>
        <w:t>зрения</w:t>
      </w:r>
      <w:r>
        <w:rPr>
          <w:spacing w:val="-4"/>
          <w:sz w:val="24"/>
        </w:rPr>
        <w:t> </w:t>
      </w:r>
      <w:r>
        <w:rPr>
          <w:sz w:val="24"/>
        </w:rPr>
        <w:t>в</w:t>
      </w:r>
      <w:r>
        <w:rPr>
          <w:spacing w:val="2"/>
          <w:sz w:val="24"/>
        </w:rPr>
        <w:t> </w:t>
      </w:r>
      <w:r>
        <w:rPr>
          <w:sz w:val="24"/>
        </w:rPr>
        <w:t>устных</w:t>
      </w:r>
      <w:r>
        <w:rPr>
          <w:spacing w:val="-4"/>
          <w:sz w:val="24"/>
        </w:rPr>
        <w:t> </w:t>
      </w:r>
      <w:r>
        <w:rPr>
          <w:sz w:val="24"/>
        </w:rPr>
        <w:t>и</w:t>
      </w:r>
      <w:r>
        <w:rPr>
          <w:spacing w:val="-4"/>
          <w:sz w:val="24"/>
        </w:rPr>
        <w:t> </w:t>
      </w:r>
      <w:r>
        <w:rPr>
          <w:sz w:val="24"/>
        </w:rPr>
        <w:t>письменных</w:t>
      </w:r>
      <w:r>
        <w:rPr>
          <w:spacing w:val="-3"/>
          <w:sz w:val="24"/>
        </w:rPr>
        <w:t> </w:t>
      </w:r>
      <w:r>
        <w:rPr>
          <w:spacing w:val="-2"/>
          <w:sz w:val="24"/>
        </w:rPr>
        <w:t>текстах;</w:t>
      </w:r>
    </w:p>
    <w:p>
      <w:pPr>
        <w:pStyle w:val="ListParagraph"/>
        <w:numPr>
          <w:ilvl w:val="1"/>
          <w:numId w:val="75"/>
        </w:numPr>
        <w:tabs>
          <w:tab w:pos="1564" w:val="left" w:leader="none"/>
        </w:tabs>
        <w:spacing w:line="240" w:lineRule="auto" w:before="0" w:after="0"/>
        <w:ind w:left="658" w:right="575" w:firstLine="566"/>
        <w:jc w:val="both"/>
        <w:rPr>
          <w:sz w:val="24"/>
        </w:rPr>
      </w:pPr>
      <w:r>
        <w:rPr>
          <w:sz w:val="24"/>
        </w:rPr>
        <w:t>публично представлять результаты выполненного физического опыта (эксперимента, исследования, проекта).</w:t>
      </w:r>
    </w:p>
    <w:p>
      <w:pPr>
        <w:pStyle w:val="Heading2"/>
        <w:spacing w:before="3"/>
      </w:pPr>
      <w:r>
        <w:rPr/>
        <w:t>Совместная</w:t>
      </w:r>
      <w:r>
        <w:rPr>
          <w:spacing w:val="-12"/>
        </w:rPr>
        <w:t> </w:t>
      </w:r>
      <w:r>
        <w:rPr/>
        <w:t>деятельность</w:t>
      </w:r>
      <w:r>
        <w:rPr>
          <w:spacing w:val="-10"/>
        </w:rPr>
        <w:t> </w:t>
      </w:r>
      <w:r>
        <w:rPr>
          <w:spacing w:val="-2"/>
        </w:rPr>
        <w:t>(сотрудничество):</w:t>
      </w:r>
    </w:p>
    <w:p>
      <w:pPr>
        <w:pStyle w:val="ListParagraph"/>
        <w:numPr>
          <w:ilvl w:val="1"/>
          <w:numId w:val="75"/>
        </w:numPr>
        <w:tabs>
          <w:tab w:pos="1588" w:val="left" w:leader="none"/>
        </w:tabs>
        <w:spacing w:line="240" w:lineRule="auto" w:before="0" w:after="0"/>
        <w:ind w:left="658" w:right="568" w:firstLine="566"/>
        <w:jc w:val="both"/>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pPr>
        <w:pStyle w:val="ListParagraph"/>
        <w:numPr>
          <w:ilvl w:val="1"/>
          <w:numId w:val="75"/>
        </w:numPr>
        <w:tabs>
          <w:tab w:pos="1523" w:val="left" w:leader="none"/>
        </w:tabs>
        <w:spacing w:line="242" w:lineRule="auto" w:before="0" w:after="0"/>
        <w:ind w:left="658" w:right="565" w:firstLine="566"/>
        <w:jc w:val="both"/>
        <w:rPr>
          <w:sz w:val="24"/>
        </w:rPr>
      </w:pPr>
      <w:r>
        <w:rPr>
          <w:sz w:val="24"/>
        </w:rPr>
        <w:t>принимать</w:t>
      </w:r>
      <w:r>
        <w:rPr>
          <w:spacing w:val="-3"/>
          <w:sz w:val="24"/>
        </w:rPr>
        <w:t> </w:t>
      </w:r>
      <w:r>
        <w:rPr>
          <w:sz w:val="24"/>
        </w:rPr>
        <w:t>цели совместной</w:t>
      </w:r>
      <w:r>
        <w:rPr>
          <w:spacing w:val="-3"/>
          <w:sz w:val="24"/>
        </w:rPr>
        <w:t> </w:t>
      </w:r>
      <w:r>
        <w:rPr>
          <w:sz w:val="24"/>
        </w:rPr>
        <w:t>деятельности,</w:t>
      </w:r>
      <w:r>
        <w:rPr>
          <w:spacing w:val="-4"/>
          <w:sz w:val="24"/>
        </w:rPr>
        <w:t> </w:t>
      </w:r>
      <w:r>
        <w:rPr>
          <w:sz w:val="24"/>
        </w:rPr>
        <w:t>организовывать</w:t>
      </w:r>
      <w:r>
        <w:rPr>
          <w:spacing w:val="-1"/>
          <w:sz w:val="24"/>
        </w:rPr>
        <w:t> </w:t>
      </w:r>
      <w:r>
        <w:rPr>
          <w:sz w:val="24"/>
        </w:rPr>
        <w:t>действия</w:t>
      </w:r>
      <w:r>
        <w:rPr>
          <w:spacing w:val="-6"/>
          <w:sz w:val="24"/>
        </w:rPr>
        <w:t> </w:t>
      </w:r>
      <w:r>
        <w:rPr>
          <w:sz w:val="24"/>
        </w:rPr>
        <w:t>по</w:t>
      </w:r>
      <w:r>
        <w:rPr>
          <w:spacing w:val="-1"/>
          <w:sz w:val="24"/>
        </w:rPr>
        <w:t> </w:t>
      </w:r>
      <w:r>
        <w:rPr>
          <w:sz w:val="24"/>
        </w:rPr>
        <w:t>её</w:t>
      </w:r>
      <w:r>
        <w:rPr>
          <w:spacing w:val="-2"/>
          <w:sz w:val="24"/>
        </w:rPr>
        <w:t> </w:t>
      </w:r>
      <w:r>
        <w:rPr>
          <w:sz w:val="24"/>
        </w:rPr>
        <w:t>достижению: распределять роли, обсуждать процессы и результаты совместной работы; обобщать мнения нескольких людей;</w:t>
      </w:r>
    </w:p>
    <w:p>
      <w:pPr>
        <w:pStyle w:val="ListParagraph"/>
        <w:numPr>
          <w:ilvl w:val="1"/>
          <w:numId w:val="75"/>
        </w:numPr>
        <w:tabs>
          <w:tab w:pos="1653" w:val="left" w:leader="none"/>
        </w:tabs>
        <w:spacing w:line="240" w:lineRule="auto" w:before="0" w:after="0"/>
        <w:ind w:left="658" w:right="557" w:firstLine="566"/>
        <w:jc w:val="both"/>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ListParagraph"/>
        <w:numPr>
          <w:ilvl w:val="1"/>
          <w:numId w:val="75"/>
        </w:numPr>
        <w:tabs>
          <w:tab w:pos="1583" w:val="left" w:leader="none"/>
        </w:tabs>
        <w:spacing w:line="240" w:lineRule="auto" w:before="0" w:after="0"/>
        <w:ind w:left="658" w:right="571" w:firstLine="566"/>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pPr>
        <w:pStyle w:val="Heading2"/>
        <w:spacing w:line="240" w:lineRule="auto" w:before="1"/>
        <w:ind w:right="5520"/>
      </w:pPr>
      <w:r>
        <w:rPr/>
        <w:t>Универсальные</w:t>
      </w:r>
      <w:r>
        <w:rPr>
          <w:spacing w:val="-14"/>
        </w:rPr>
        <w:t> </w:t>
      </w:r>
      <w:r>
        <w:rPr/>
        <w:t>регулятивные</w:t>
      </w:r>
      <w:r>
        <w:rPr>
          <w:spacing w:val="-14"/>
        </w:rPr>
        <w:t> </w:t>
      </w:r>
      <w:r>
        <w:rPr/>
        <w:t>действия </w:t>
      </w:r>
      <w:r>
        <w:rPr>
          <w:spacing w:val="-2"/>
        </w:rPr>
        <w:t>Самоорганизация:</w:t>
      </w:r>
    </w:p>
    <w:p>
      <w:pPr>
        <w:pStyle w:val="ListParagraph"/>
        <w:numPr>
          <w:ilvl w:val="1"/>
          <w:numId w:val="75"/>
        </w:numPr>
        <w:tabs>
          <w:tab w:pos="1593" w:val="left" w:leader="none"/>
        </w:tabs>
        <w:spacing w:line="240" w:lineRule="auto" w:before="0" w:after="0"/>
        <w:ind w:left="658" w:right="564" w:firstLine="566"/>
        <w:jc w:val="both"/>
        <w:rPr>
          <w:sz w:val="24"/>
        </w:rPr>
      </w:pPr>
      <w:r>
        <w:rPr>
          <w:sz w:val="24"/>
        </w:rPr>
        <w:t>выявлять проблемы в жизненных и учебных ситуациях, требующих для решения физических знаний;</w:t>
      </w:r>
    </w:p>
    <w:p>
      <w:pPr>
        <w:pStyle w:val="ListParagraph"/>
        <w:numPr>
          <w:ilvl w:val="1"/>
          <w:numId w:val="75"/>
        </w:numPr>
        <w:tabs>
          <w:tab w:pos="1533" w:val="left" w:leader="none"/>
        </w:tabs>
        <w:spacing w:line="240" w:lineRule="auto" w:before="0" w:after="0"/>
        <w:ind w:left="658" w:right="566" w:firstLine="566"/>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pPr>
        <w:spacing w:after="0" w:line="240" w:lineRule="auto"/>
        <w:jc w:val="both"/>
        <w:rPr>
          <w:sz w:val="24"/>
        </w:rPr>
        <w:sectPr>
          <w:pgSz w:w="11920" w:h="16850"/>
          <w:pgMar w:header="713" w:footer="0" w:top="940" w:bottom="280" w:left="760" w:right="0"/>
        </w:sectPr>
      </w:pPr>
    </w:p>
    <w:p>
      <w:pPr>
        <w:pStyle w:val="ListParagraph"/>
        <w:numPr>
          <w:ilvl w:val="1"/>
          <w:numId w:val="75"/>
        </w:numPr>
        <w:tabs>
          <w:tab w:pos="1679" w:val="left" w:leader="none"/>
        </w:tabs>
        <w:spacing w:line="240" w:lineRule="auto" w:before="249" w:after="0"/>
        <w:ind w:left="658" w:right="549" w:firstLine="566"/>
        <w:jc w:val="both"/>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ListParagraph"/>
        <w:numPr>
          <w:ilvl w:val="1"/>
          <w:numId w:val="75"/>
        </w:numPr>
        <w:tabs>
          <w:tab w:pos="1524" w:val="left" w:leader="none"/>
        </w:tabs>
        <w:spacing w:line="240" w:lineRule="auto" w:before="3" w:after="0"/>
        <w:ind w:left="1524" w:right="0" w:hanging="299"/>
        <w:jc w:val="both"/>
        <w:rPr>
          <w:sz w:val="24"/>
        </w:rPr>
      </w:pPr>
      <w:r>
        <w:rPr>
          <w:sz w:val="24"/>
        </w:rPr>
        <w:t>делать</w:t>
      </w:r>
      <w:r>
        <w:rPr>
          <w:spacing w:val="-4"/>
          <w:sz w:val="24"/>
        </w:rPr>
        <w:t> </w:t>
      </w:r>
      <w:r>
        <w:rPr>
          <w:sz w:val="24"/>
        </w:rPr>
        <w:t>выбор</w:t>
      </w:r>
      <w:r>
        <w:rPr>
          <w:spacing w:val="-4"/>
          <w:sz w:val="24"/>
        </w:rPr>
        <w:t> </w:t>
      </w:r>
      <w:r>
        <w:rPr>
          <w:sz w:val="24"/>
        </w:rPr>
        <w:t>и</w:t>
      </w:r>
      <w:r>
        <w:rPr>
          <w:spacing w:val="-4"/>
          <w:sz w:val="24"/>
        </w:rPr>
        <w:t> </w:t>
      </w:r>
      <w:r>
        <w:rPr>
          <w:sz w:val="24"/>
        </w:rPr>
        <w:t>брать</w:t>
      </w:r>
      <w:r>
        <w:rPr>
          <w:spacing w:val="-4"/>
          <w:sz w:val="24"/>
        </w:rPr>
        <w:t> </w:t>
      </w:r>
      <w:r>
        <w:rPr>
          <w:sz w:val="24"/>
        </w:rPr>
        <w:t>ответственность</w:t>
      </w:r>
      <w:r>
        <w:rPr>
          <w:spacing w:val="-3"/>
          <w:sz w:val="24"/>
        </w:rPr>
        <w:t> </w:t>
      </w:r>
      <w:r>
        <w:rPr>
          <w:sz w:val="24"/>
        </w:rPr>
        <w:t>за</w:t>
      </w:r>
      <w:r>
        <w:rPr>
          <w:spacing w:val="-7"/>
          <w:sz w:val="24"/>
        </w:rPr>
        <w:t> </w:t>
      </w:r>
      <w:r>
        <w:rPr>
          <w:spacing w:val="-2"/>
          <w:sz w:val="24"/>
        </w:rPr>
        <w:t>решение.</w:t>
      </w:r>
    </w:p>
    <w:p>
      <w:pPr>
        <w:pStyle w:val="Heading2"/>
        <w:spacing w:line="240" w:lineRule="auto"/>
      </w:pPr>
      <w:r>
        <w:rPr/>
        <w:t>Самоконтроль</w:t>
      </w:r>
      <w:r>
        <w:rPr>
          <w:spacing w:val="-8"/>
        </w:rPr>
        <w:t> </w:t>
      </w:r>
      <w:r>
        <w:rPr>
          <w:spacing w:val="-2"/>
        </w:rPr>
        <w:t>(рефлексия):</w:t>
      </w:r>
    </w:p>
    <w:p>
      <w:pPr>
        <w:pStyle w:val="ListParagraph"/>
        <w:numPr>
          <w:ilvl w:val="1"/>
          <w:numId w:val="75"/>
        </w:numPr>
        <w:tabs>
          <w:tab w:pos="1524" w:val="left" w:leader="none"/>
        </w:tabs>
        <w:spacing w:line="274" w:lineRule="exact" w:before="0" w:after="0"/>
        <w:ind w:left="1524" w:right="0" w:hanging="299"/>
        <w:jc w:val="both"/>
        <w:rPr>
          <w:sz w:val="24"/>
        </w:rPr>
      </w:pPr>
      <w:r>
        <w:rPr>
          <w:sz w:val="24"/>
        </w:rPr>
        <w:t>давать</w:t>
      </w:r>
      <w:r>
        <w:rPr>
          <w:spacing w:val="-6"/>
          <w:sz w:val="24"/>
        </w:rPr>
        <w:t> </w:t>
      </w:r>
      <w:r>
        <w:rPr>
          <w:sz w:val="24"/>
        </w:rPr>
        <w:t>адекватную</w:t>
      </w:r>
      <w:r>
        <w:rPr>
          <w:spacing w:val="-1"/>
          <w:sz w:val="24"/>
        </w:rPr>
        <w:t> </w:t>
      </w:r>
      <w:r>
        <w:rPr>
          <w:sz w:val="24"/>
        </w:rPr>
        <w:t>оценку</w:t>
      </w:r>
      <w:r>
        <w:rPr>
          <w:spacing w:val="-11"/>
          <w:sz w:val="24"/>
        </w:rPr>
        <w:t> </w:t>
      </w:r>
      <w:r>
        <w:rPr>
          <w:sz w:val="24"/>
        </w:rPr>
        <w:t>ситуации</w:t>
      </w:r>
      <w:r>
        <w:rPr>
          <w:spacing w:val="-2"/>
          <w:sz w:val="24"/>
        </w:rPr>
        <w:t> </w:t>
      </w:r>
      <w:r>
        <w:rPr>
          <w:sz w:val="24"/>
        </w:rPr>
        <w:t>и</w:t>
      </w:r>
      <w:r>
        <w:rPr>
          <w:spacing w:val="-4"/>
          <w:sz w:val="24"/>
        </w:rPr>
        <w:t> </w:t>
      </w:r>
      <w:r>
        <w:rPr>
          <w:sz w:val="24"/>
        </w:rPr>
        <w:t>предлагать</w:t>
      </w:r>
      <w:r>
        <w:rPr>
          <w:spacing w:val="-6"/>
          <w:sz w:val="24"/>
        </w:rPr>
        <w:t> </w:t>
      </w:r>
      <w:r>
        <w:rPr>
          <w:sz w:val="24"/>
        </w:rPr>
        <w:t>план</w:t>
      </w:r>
      <w:r>
        <w:rPr>
          <w:spacing w:val="-3"/>
          <w:sz w:val="24"/>
        </w:rPr>
        <w:t> </w:t>
      </w:r>
      <w:r>
        <w:rPr>
          <w:sz w:val="24"/>
        </w:rPr>
        <w:t>её</w:t>
      </w:r>
      <w:r>
        <w:rPr>
          <w:spacing w:val="-10"/>
          <w:sz w:val="24"/>
        </w:rPr>
        <w:t> </w:t>
      </w:r>
      <w:r>
        <w:rPr>
          <w:spacing w:val="-2"/>
          <w:sz w:val="24"/>
        </w:rPr>
        <w:t>изменения;</w:t>
      </w:r>
    </w:p>
    <w:p>
      <w:pPr>
        <w:pStyle w:val="ListParagraph"/>
        <w:numPr>
          <w:ilvl w:val="1"/>
          <w:numId w:val="75"/>
        </w:numPr>
        <w:tabs>
          <w:tab w:pos="1610" w:val="left" w:leader="none"/>
        </w:tabs>
        <w:spacing w:line="240" w:lineRule="auto" w:before="0" w:after="0"/>
        <w:ind w:left="658" w:right="563" w:firstLine="566"/>
        <w:jc w:val="both"/>
        <w:rPr>
          <w:sz w:val="24"/>
        </w:rPr>
      </w:pPr>
      <w:r>
        <w:rPr>
          <w:sz w:val="24"/>
        </w:rPr>
        <w:t>объяснять причины достижения (недостижения) результатов деятельности, давать оценку приобретённому опыту;</w:t>
      </w:r>
    </w:p>
    <w:p>
      <w:pPr>
        <w:pStyle w:val="ListParagraph"/>
        <w:numPr>
          <w:ilvl w:val="1"/>
          <w:numId w:val="75"/>
        </w:numPr>
        <w:tabs>
          <w:tab w:pos="1598" w:val="left" w:leader="none"/>
        </w:tabs>
        <w:spacing w:line="242" w:lineRule="auto" w:before="0" w:after="0"/>
        <w:ind w:left="658" w:right="567" w:firstLine="566"/>
        <w:jc w:val="both"/>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ListParagraph"/>
        <w:numPr>
          <w:ilvl w:val="1"/>
          <w:numId w:val="75"/>
        </w:numPr>
        <w:tabs>
          <w:tab w:pos="1524" w:val="left" w:leader="none"/>
        </w:tabs>
        <w:spacing w:line="273" w:lineRule="exact" w:before="0" w:after="0"/>
        <w:ind w:left="1524" w:right="0" w:hanging="299"/>
        <w:jc w:val="both"/>
        <w:rPr>
          <w:sz w:val="24"/>
        </w:rPr>
      </w:pPr>
      <w:r>
        <w:rPr>
          <w:sz w:val="24"/>
        </w:rPr>
        <w:t>оценивать</w:t>
      </w:r>
      <w:r>
        <w:rPr>
          <w:spacing w:val="-7"/>
          <w:sz w:val="24"/>
        </w:rPr>
        <w:t> </w:t>
      </w:r>
      <w:r>
        <w:rPr>
          <w:sz w:val="24"/>
        </w:rPr>
        <w:t>соответствие</w:t>
      </w:r>
      <w:r>
        <w:rPr>
          <w:spacing w:val="-13"/>
          <w:sz w:val="24"/>
        </w:rPr>
        <w:t> </w:t>
      </w:r>
      <w:r>
        <w:rPr>
          <w:sz w:val="24"/>
        </w:rPr>
        <w:t>результата</w:t>
      </w:r>
      <w:r>
        <w:rPr>
          <w:spacing w:val="-8"/>
          <w:sz w:val="24"/>
        </w:rPr>
        <w:t> </w:t>
      </w:r>
      <w:r>
        <w:rPr>
          <w:sz w:val="24"/>
        </w:rPr>
        <w:t>цели</w:t>
      </w:r>
      <w:r>
        <w:rPr>
          <w:spacing w:val="-7"/>
          <w:sz w:val="24"/>
        </w:rPr>
        <w:t> </w:t>
      </w:r>
      <w:r>
        <w:rPr>
          <w:sz w:val="24"/>
        </w:rPr>
        <w:t>и</w:t>
      </w:r>
      <w:r>
        <w:rPr>
          <w:spacing w:val="2"/>
          <w:sz w:val="24"/>
        </w:rPr>
        <w:t> </w:t>
      </w:r>
      <w:r>
        <w:rPr>
          <w:spacing w:val="-2"/>
          <w:sz w:val="24"/>
        </w:rPr>
        <w:t>условиям.</w:t>
      </w:r>
    </w:p>
    <w:p>
      <w:pPr>
        <w:pStyle w:val="Heading2"/>
        <w:spacing w:line="273" w:lineRule="exact"/>
      </w:pPr>
      <w:r>
        <w:rPr/>
        <w:t>Эмоциональный</w:t>
      </w:r>
      <w:r>
        <w:rPr>
          <w:spacing w:val="-11"/>
        </w:rPr>
        <w:t> </w:t>
      </w:r>
      <w:r>
        <w:rPr>
          <w:spacing w:val="-2"/>
        </w:rPr>
        <w:t>интеллект:</w:t>
      </w:r>
    </w:p>
    <w:p>
      <w:pPr>
        <w:pStyle w:val="ListParagraph"/>
        <w:numPr>
          <w:ilvl w:val="1"/>
          <w:numId w:val="75"/>
        </w:numPr>
        <w:tabs>
          <w:tab w:pos="1538" w:val="left" w:leader="none"/>
        </w:tabs>
        <w:spacing w:line="242" w:lineRule="auto" w:before="0" w:after="0"/>
        <w:ind w:left="658" w:right="579" w:firstLine="566"/>
        <w:jc w:val="both"/>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pPr>
        <w:pStyle w:val="Heading2"/>
      </w:pPr>
      <w:r>
        <w:rPr/>
        <w:t>Принятие</w:t>
      </w:r>
      <w:r>
        <w:rPr>
          <w:spacing w:val="-7"/>
        </w:rPr>
        <w:t> </w:t>
      </w:r>
      <w:r>
        <w:rPr/>
        <w:t>себя</w:t>
      </w:r>
      <w:r>
        <w:rPr>
          <w:spacing w:val="-4"/>
        </w:rPr>
        <w:t> </w:t>
      </w:r>
      <w:r>
        <w:rPr/>
        <w:t>и</w:t>
      </w:r>
      <w:r>
        <w:rPr>
          <w:spacing w:val="-1"/>
        </w:rPr>
        <w:t> </w:t>
      </w:r>
      <w:r>
        <w:rPr>
          <w:spacing w:val="-2"/>
        </w:rPr>
        <w:t>других:</w:t>
      </w:r>
    </w:p>
    <w:p>
      <w:pPr>
        <w:pStyle w:val="ListParagraph"/>
        <w:numPr>
          <w:ilvl w:val="1"/>
          <w:numId w:val="75"/>
        </w:numPr>
        <w:tabs>
          <w:tab w:pos="1545" w:val="left" w:leader="none"/>
        </w:tabs>
        <w:spacing w:line="240" w:lineRule="auto" w:before="0" w:after="0"/>
        <w:ind w:left="658" w:right="569" w:firstLine="566"/>
        <w:jc w:val="both"/>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pPr>
        <w:pStyle w:val="Heading1"/>
        <w:spacing w:line="275" w:lineRule="exact"/>
      </w:pPr>
      <w:r>
        <w:rPr/>
        <w:t>ПРЕДМЕТНЫЕ</w:t>
      </w:r>
      <w:r>
        <w:rPr>
          <w:spacing w:val="-9"/>
        </w:rPr>
        <w:t> </w:t>
      </w:r>
      <w:r>
        <w:rPr>
          <w:spacing w:val="-2"/>
        </w:rPr>
        <w:t>РЕЗУЛЬТАТЫ</w:t>
      </w:r>
    </w:p>
    <w:p>
      <w:pPr>
        <w:pStyle w:val="Heading2"/>
        <w:spacing w:line="272" w:lineRule="exact"/>
        <w:ind w:left="5512"/>
      </w:pPr>
      <w:r>
        <w:rPr/>
        <w:t>7 </w:t>
      </w:r>
      <w:r>
        <w:rPr>
          <w:spacing w:val="-2"/>
        </w:rPr>
        <w:t>класс</w:t>
      </w:r>
    </w:p>
    <w:p>
      <w:pPr>
        <w:spacing w:line="240" w:lineRule="auto" w:before="0"/>
        <w:ind w:left="658" w:right="552" w:firstLine="566"/>
        <w:jc w:val="both"/>
        <w:rPr>
          <w:sz w:val="24"/>
        </w:rPr>
      </w:pPr>
      <w:r>
        <w:rPr>
          <w:b/>
          <w:sz w:val="24"/>
        </w:rPr>
        <w:t>Предметные результаты </w:t>
      </w:r>
      <w:r>
        <w:rPr>
          <w:sz w:val="24"/>
        </w:rPr>
        <w:t>на базовом уровне должны отражать сформированность у обучающихся умений:</w:t>
      </w:r>
    </w:p>
    <w:p>
      <w:pPr>
        <w:pStyle w:val="ListParagraph"/>
        <w:numPr>
          <w:ilvl w:val="1"/>
          <w:numId w:val="75"/>
        </w:numPr>
        <w:tabs>
          <w:tab w:pos="1559" w:val="left" w:leader="none"/>
        </w:tabs>
        <w:spacing w:line="240" w:lineRule="auto" w:before="0" w:after="0"/>
        <w:ind w:left="658" w:right="565" w:firstLine="566"/>
        <w:jc w:val="both"/>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ListParagraph"/>
        <w:numPr>
          <w:ilvl w:val="1"/>
          <w:numId w:val="75"/>
        </w:numPr>
        <w:tabs>
          <w:tab w:pos="1610" w:val="left" w:leader="none"/>
        </w:tabs>
        <w:spacing w:line="240" w:lineRule="auto" w:before="0" w:after="0"/>
        <w:ind w:left="658" w:right="553" w:firstLine="566"/>
        <w:jc w:val="both"/>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ListParagraph"/>
        <w:numPr>
          <w:ilvl w:val="1"/>
          <w:numId w:val="75"/>
        </w:numPr>
        <w:tabs>
          <w:tab w:pos="1555" w:val="left" w:leader="none"/>
        </w:tabs>
        <w:spacing w:line="240" w:lineRule="auto" w:before="0" w:after="0"/>
        <w:ind w:left="658" w:right="560" w:firstLine="566"/>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pPr>
        <w:pStyle w:val="ListParagraph"/>
        <w:numPr>
          <w:ilvl w:val="1"/>
          <w:numId w:val="75"/>
        </w:numPr>
        <w:tabs>
          <w:tab w:pos="1605" w:val="left" w:leader="none"/>
        </w:tabs>
        <w:spacing w:line="240" w:lineRule="auto" w:before="0" w:after="0"/>
        <w:ind w:left="658" w:right="553" w:firstLine="566"/>
        <w:jc w:val="both"/>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w:t>
      </w:r>
      <w:r>
        <w:rPr>
          <w:spacing w:val="40"/>
          <w:sz w:val="24"/>
        </w:rPr>
        <w:t> </w:t>
      </w:r>
      <w:r>
        <w:rPr>
          <w:sz w:val="24"/>
        </w:rPr>
        <w:t>с другими величинами, строить графики изученных зависимостей физических величин;</w:t>
      </w:r>
    </w:p>
    <w:p>
      <w:pPr>
        <w:pStyle w:val="ListParagraph"/>
        <w:numPr>
          <w:ilvl w:val="1"/>
          <w:numId w:val="75"/>
        </w:numPr>
        <w:tabs>
          <w:tab w:pos="1588" w:val="left" w:leader="none"/>
        </w:tabs>
        <w:spacing w:line="240" w:lineRule="auto" w:before="2" w:after="0"/>
        <w:ind w:left="658" w:right="554" w:firstLine="566"/>
        <w:jc w:val="both"/>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sz w:val="24"/>
        </w:rPr>
        <w:t>выражение;</w:t>
      </w:r>
    </w:p>
    <w:p>
      <w:pPr>
        <w:pStyle w:val="ListParagraph"/>
        <w:numPr>
          <w:ilvl w:val="1"/>
          <w:numId w:val="75"/>
        </w:numPr>
        <w:tabs>
          <w:tab w:pos="1564" w:val="left" w:leader="none"/>
        </w:tabs>
        <w:spacing w:line="240" w:lineRule="auto" w:before="0" w:after="0"/>
        <w:ind w:left="658" w:right="563" w:firstLine="566"/>
        <w:jc w:val="both"/>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w:t>
      </w:r>
      <w:r>
        <w:rPr>
          <w:spacing w:val="40"/>
          <w:sz w:val="24"/>
        </w:rPr>
        <w:t> </w:t>
      </w:r>
      <w:r>
        <w:rPr>
          <w:sz w:val="24"/>
        </w:rPr>
        <w:t>выявлять причинно-следственные связи,</w:t>
      </w:r>
    </w:p>
    <w:p>
      <w:pPr>
        <w:spacing w:after="0" w:line="240" w:lineRule="auto"/>
        <w:jc w:val="both"/>
        <w:rPr>
          <w:sz w:val="24"/>
        </w:rPr>
        <w:sectPr>
          <w:pgSz w:w="11920" w:h="16850"/>
          <w:pgMar w:header="713" w:footer="0" w:top="940" w:bottom="280" w:left="760" w:right="0"/>
        </w:sectPr>
      </w:pPr>
    </w:p>
    <w:p>
      <w:pPr>
        <w:pStyle w:val="BodyText"/>
        <w:spacing w:before="249"/>
        <w:ind w:right="562" w:firstLine="0"/>
      </w:pPr>
      <w:r>
        <w:rPr/>
        <w:t>строить объяснение из 1—2 логических шагов с опорой на 1—2 изученных</w:t>
      </w:r>
      <w:r>
        <w:rPr>
          <w:spacing w:val="40"/>
        </w:rPr>
        <w:t> </w:t>
      </w:r>
      <w:r>
        <w:rPr/>
        <w:t>свойства физических явлений, физических закона или закономерности;</w:t>
      </w:r>
    </w:p>
    <w:p>
      <w:pPr>
        <w:pStyle w:val="ListParagraph"/>
        <w:numPr>
          <w:ilvl w:val="1"/>
          <w:numId w:val="75"/>
        </w:numPr>
        <w:tabs>
          <w:tab w:pos="1533" w:val="left" w:leader="none"/>
        </w:tabs>
        <w:spacing w:line="240" w:lineRule="auto" w:before="0" w:after="0"/>
        <w:ind w:left="658" w:right="563" w:firstLine="566"/>
        <w:jc w:val="both"/>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w:t>
      </w:r>
      <w:r>
        <w:rPr>
          <w:spacing w:val="-2"/>
          <w:sz w:val="24"/>
        </w:rPr>
        <w:t>величины;</w:t>
      </w:r>
    </w:p>
    <w:p>
      <w:pPr>
        <w:pStyle w:val="ListParagraph"/>
        <w:numPr>
          <w:ilvl w:val="1"/>
          <w:numId w:val="75"/>
        </w:numPr>
        <w:tabs>
          <w:tab w:pos="1559" w:val="left" w:leader="none"/>
        </w:tabs>
        <w:spacing w:line="240" w:lineRule="auto" w:before="0" w:after="0"/>
        <w:ind w:left="658" w:right="555" w:firstLine="566"/>
        <w:jc w:val="both"/>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sz w:val="24"/>
        </w:rPr>
        <w:t>результатам;</w:t>
      </w:r>
    </w:p>
    <w:p>
      <w:pPr>
        <w:pStyle w:val="ListParagraph"/>
        <w:numPr>
          <w:ilvl w:val="1"/>
          <w:numId w:val="75"/>
        </w:numPr>
        <w:tabs>
          <w:tab w:pos="1564" w:val="left" w:leader="none"/>
        </w:tabs>
        <w:spacing w:line="240" w:lineRule="auto" w:before="0" w:after="0"/>
        <w:ind w:left="658" w:right="558" w:firstLine="566"/>
        <w:jc w:val="both"/>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pStyle w:val="ListParagraph"/>
        <w:numPr>
          <w:ilvl w:val="1"/>
          <w:numId w:val="75"/>
        </w:numPr>
        <w:tabs>
          <w:tab w:pos="1615" w:val="left" w:leader="none"/>
        </w:tabs>
        <w:spacing w:line="240" w:lineRule="auto" w:before="1" w:after="0"/>
        <w:ind w:left="658" w:right="560" w:firstLine="566"/>
        <w:jc w:val="both"/>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pStyle w:val="ListParagraph"/>
        <w:numPr>
          <w:ilvl w:val="1"/>
          <w:numId w:val="75"/>
        </w:numPr>
        <w:tabs>
          <w:tab w:pos="1629" w:val="left" w:leader="none"/>
        </w:tabs>
        <w:spacing w:line="240" w:lineRule="auto" w:before="0" w:after="0"/>
        <w:ind w:left="658" w:right="558" w:firstLine="566"/>
        <w:jc w:val="both"/>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w:t>
      </w:r>
      <w:r>
        <w:rPr>
          <w:spacing w:val="40"/>
          <w:sz w:val="24"/>
        </w:rPr>
        <w:t> </w:t>
      </w:r>
      <w:r>
        <w:rPr>
          <w:sz w:val="24"/>
        </w:rPr>
        <w:t>от плотности жидкости, её независимости от плотности тела, от глубины, на</w:t>
      </w:r>
      <w:r>
        <w:rPr>
          <w:spacing w:val="40"/>
          <w:sz w:val="24"/>
        </w:rPr>
        <w:t> </w:t>
      </w:r>
      <w:r>
        <w:rPr>
          <w:sz w:val="24"/>
        </w:rPr>
        <w:t>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w:t>
      </w:r>
      <w:r>
        <w:rPr>
          <w:spacing w:val="-9"/>
          <w:sz w:val="24"/>
        </w:rPr>
        <w:t> </w:t>
      </w:r>
      <w:r>
        <w:rPr>
          <w:sz w:val="24"/>
        </w:rPr>
        <w:t>плану,</w:t>
      </w:r>
      <w:r>
        <w:rPr>
          <w:spacing w:val="-1"/>
          <w:sz w:val="24"/>
        </w:rPr>
        <w:t> </w:t>
      </w:r>
      <w:r>
        <w:rPr>
          <w:sz w:val="24"/>
        </w:rPr>
        <w:t>фиксировать</w:t>
      </w:r>
      <w:r>
        <w:rPr>
          <w:spacing w:val="-3"/>
          <w:sz w:val="24"/>
        </w:rPr>
        <w:t> </w:t>
      </w:r>
      <w:r>
        <w:rPr>
          <w:sz w:val="24"/>
        </w:rPr>
        <w:t>результаты</w:t>
      </w:r>
      <w:r>
        <w:rPr>
          <w:spacing w:val="-2"/>
          <w:sz w:val="24"/>
        </w:rPr>
        <w:t> </w:t>
      </w:r>
      <w:r>
        <w:rPr>
          <w:sz w:val="24"/>
        </w:rPr>
        <w:t>полученной зависимости физических величин в виде предложенных таблиц и графиков, делать выводы по результатам исследования;</w:t>
      </w:r>
    </w:p>
    <w:p>
      <w:pPr>
        <w:pStyle w:val="ListParagraph"/>
        <w:numPr>
          <w:ilvl w:val="1"/>
          <w:numId w:val="75"/>
        </w:numPr>
        <w:tabs>
          <w:tab w:pos="1533" w:val="left" w:leader="none"/>
        </w:tabs>
        <w:spacing w:line="240" w:lineRule="auto" w:before="1" w:after="0"/>
        <w:ind w:left="658" w:right="565" w:firstLine="566"/>
        <w:jc w:val="both"/>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ListParagraph"/>
        <w:numPr>
          <w:ilvl w:val="1"/>
          <w:numId w:val="75"/>
        </w:numPr>
        <w:tabs>
          <w:tab w:pos="1524" w:val="left" w:leader="none"/>
        </w:tabs>
        <w:spacing w:line="275" w:lineRule="exact" w:before="2" w:after="0"/>
        <w:ind w:left="1524" w:right="0" w:hanging="299"/>
        <w:jc w:val="both"/>
        <w:rPr>
          <w:sz w:val="24"/>
        </w:rPr>
      </w:pPr>
      <w:r>
        <w:rPr>
          <w:sz w:val="24"/>
        </w:rPr>
        <w:t>соблюдать</w:t>
      </w:r>
      <w:r>
        <w:rPr>
          <w:spacing w:val="-8"/>
          <w:sz w:val="24"/>
        </w:rPr>
        <w:t> </w:t>
      </w:r>
      <w:r>
        <w:rPr>
          <w:sz w:val="24"/>
        </w:rPr>
        <w:t>правила</w:t>
      </w:r>
      <w:r>
        <w:rPr>
          <w:spacing w:val="-11"/>
          <w:sz w:val="24"/>
        </w:rPr>
        <w:t> </w:t>
      </w:r>
      <w:r>
        <w:rPr>
          <w:sz w:val="24"/>
        </w:rPr>
        <w:t>техники</w:t>
      </w:r>
      <w:r>
        <w:rPr>
          <w:spacing w:val="-6"/>
          <w:sz w:val="24"/>
        </w:rPr>
        <w:t> </w:t>
      </w:r>
      <w:r>
        <w:rPr>
          <w:sz w:val="24"/>
        </w:rPr>
        <w:t>безопасности</w:t>
      </w:r>
      <w:r>
        <w:rPr>
          <w:spacing w:val="-6"/>
          <w:sz w:val="24"/>
        </w:rPr>
        <w:t> </w:t>
      </w:r>
      <w:r>
        <w:rPr>
          <w:sz w:val="24"/>
        </w:rPr>
        <w:t>при</w:t>
      </w:r>
      <w:r>
        <w:rPr>
          <w:spacing w:val="-6"/>
          <w:sz w:val="24"/>
        </w:rPr>
        <w:t> </w:t>
      </w:r>
      <w:r>
        <w:rPr>
          <w:sz w:val="24"/>
        </w:rPr>
        <w:t>работе</w:t>
      </w:r>
      <w:r>
        <w:rPr>
          <w:spacing w:val="-11"/>
          <w:sz w:val="24"/>
        </w:rPr>
        <w:t> </w:t>
      </w:r>
      <w:r>
        <w:rPr>
          <w:sz w:val="24"/>
        </w:rPr>
        <w:t>с</w:t>
      </w:r>
      <w:r>
        <w:rPr>
          <w:spacing w:val="-11"/>
          <w:sz w:val="24"/>
        </w:rPr>
        <w:t> </w:t>
      </w:r>
      <w:r>
        <w:rPr>
          <w:sz w:val="24"/>
        </w:rPr>
        <w:t>лабораторным</w:t>
      </w:r>
      <w:r>
        <w:rPr>
          <w:spacing w:val="-3"/>
          <w:sz w:val="24"/>
        </w:rPr>
        <w:t> </w:t>
      </w:r>
      <w:r>
        <w:rPr>
          <w:spacing w:val="-2"/>
          <w:sz w:val="24"/>
        </w:rPr>
        <w:t>оборудованием;</w:t>
      </w:r>
    </w:p>
    <w:p>
      <w:pPr>
        <w:pStyle w:val="ListParagraph"/>
        <w:numPr>
          <w:ilvl w:val="1"/>
          <w:numId w:val="75"/>
        </w:numPr>
        <w:tabs>
          <w:tab w:pos="1574" w:val="left" w:leader="none"/>
        </w:tabs>
        <w:spacing w:line="242" w:lineRule="auto" w:before="0" w:after="0"/>
        <w:ind w:left="658" w:right="559" w:firstLine="566"/>
        <w:jc w:val="both"/>
        <w:rPr>
          <w:sz w:val="24"/>
        </w:rPr>
      </w:pPr>
      <w:r>
        <w:rPr>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ListParagraph"/>
        <w:numPr>
          <w:ilvl w:val="1"/>
          <w:numId w:val="75"/>
        </w:numPr>
        <w:tabs>
          <w:tab w:pos="1583" w:val="left" w:leader="none"/>
        </w:tabs>
        <w:spacing w:line="240" w:lineRule="auto" w:before="0" w:after="0"/>
        <w:ind w:left="658" w:right="561" w:firstLine="566"/>
        <w:jc w:val="both"/>
        <w:rPr>
          <w:sz w:val="24"/>
        </w:rPr>
      </w:pPr>
      <w:r>
        <w:rPr>
          <w:sz w:val="24"/>
        </w:rPr>
        <w:t>характеризовать принципы действия изучены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ListParagraph"/>
        <w:numPr>
          <w:ilvl w:val="1"/>
          <w:numId w:val="75"/>
        </w:numPr>
        <w:tabs>
          <w:tab w:pos="1538" w:val="left" w:leader="none"/>
        </w:tabs>
        <w:spacing w:line="240" w:lineRule="auto" w:before="0" w:after="0"/>
        <w:ind w:left="658" w:right="551" w:firstLine="566"/>
        <w:jc w:val="both"/>
        <w:rPr>
          <w:sz w:val="24"/>
        </w:rPr>
      </w:pPr>
      <w:r>
        <w:rPr>
          <w:sz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ListParagraph"/>
        <w:numPr>
          <w:ilvl w:val="1"/>
          <w:numId w:val="75"/>
        </w:numPr>
        <w:tabs>
          <w:tab w:pos="1619" w:val="left" w:leader="none"/>
        </w:tabs>
        <w:spacing w:line="240" w:lineRule="auto" w:before="0" w:after="0"/>
        <w:ind w:left="658" w:right="551" w:firstLine="566"/>
        <w:jc w:val="both"/>
        <w:rPr>
          <w:sz w:val="24"/>
        </w:rPr>
      </w:pPr>
      <w:r>
        <w:rPr>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sz w:val="24"/>
        </w:rPr>
        <w:t>недостоверной;</w:t>
      </w:r>
    </w:p>
    <w:p>
      <w:pPr>
        <w:pStyle w:val="ListParagraph"/>
        <w:numPr>
          <w:ilvl w:val="1"/>
          <w:numId w:val="75"/>
        </w:numPr>
        <w:tabs>
          <w:tab w:pos="1634" w:val="left" w:leader="none"/>
        </w:tabs>
        <w:spacing w:line="242" w:lineRule="auto" w:before="0" w:after="0"/>
        <w:ind w:left="658" w:right="555" w:firstLine="566"/>
        <w:jc w:val="both"/>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spacing w:after="0" w:line="242" w:lineRule="auto"/>
        <w:jc w:val="both"/>
        <w:rPr>
          <w:sz w:val="24"/>
        </w:rPr>
        <w:sectPr>
          <w:pgSz w:w="11920" w:h="16850"/>
          <w:pgMar w:header="713" w:footer="0" w:top="940" w:bottom="280" w:left="760" w:right="0"/>
        </w:sectPr>
      </w:pPr>
    </w:p>
    <w:p>
      <w:pPr>
        <w:pStyle w:val="ListParagraph"/>
        <w:numPr>
          <w:ilvl w:val="1"/>
          <w:numId w:val="75"/>
        </w:numPr>
        <w:tabs>
          <w:tab w:pos="1605" w:val="left" w:leader="none"/>
        </w:tabs>
        <w:spacing w:line="240" w:lineRule="auto" w:before="249" w:after="0"/>
        <w:ind w:left="658" w:right="552" w:firstLine="566"/>
        <w:jc w:val="both"/>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w:t>
      </w:r>
      <w:r>
        <w:rPr>
          <w:spacing w:val="-1"/>
          <w:sz w:val="24"/>
        </w:rPr>
        <w:t> </w:t>
      </w:r>
      <w:r>
        <w:rPr>
          <w:sz w:val="24"/>
        </w:rPr>
        <w:t>или учебных исследований; при этом</w:t>
      </w:r>
      <w:r>
        <w:rPr>
          <w:spacing w:val="-1"/>
          <w:sz w:val="24"/>
        </w:rPr>
        <w:t> </w:t>
      </w:r>
      <w:r>
        <w:rPr>
          <w:sz w:val="24"/>
        </w:rPr>
        <w:t>грамотно использовать изученный понятийный аппарат курса физики, сопровождать выступление презентацией;</w:t>
      </w:r>
    </w:p>
    <w:p>
      <w:pPr>
        <w:pStyle w:val="ListParagraph"/>
        <w:numPr>
          <w:ilvl w:val="1"/>
          <w:numId w:val="75"/>
        </w:numPr>
        <w:tabs>
          <w:tab w:pos="1533" w:val="left" w:leader="none"/>
        </w:tabs>
        <w:spacing w:line="240" w:lineRule="auto" w:before="3" w:after="0"/>
        <w:ind w:left="658" w:right="560" w:firstLine="566"/>
        <w:jc w:val="both"/>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pPr>
        <w:pStyle w:val="Heading2"/>
        <w:spacing w:line="275" w:lineRule="exact"/>
        <w:ind w:left="5512"/>
      </w:pPr>
      <w:r>
        <w:rPr/>
        <w:t>8 </w:t>
      </w:r>
      <w:r>
        <w:rPr>
          <w:spacing w:val="-2"/>
        </w:rPr>
        <w:t>класс</w:t>
      </w:r>
    </w:p>
    <w:p>
      <w:pPr>
        <w:spacing w:before="0"/>
        <w:ind w:left="658" w:right="545" w:firstLine="566"/>
        <w:jc w:val="both"/>
        <w:rPr>
          <w:sz w:val="24"/>
        </w:rPr>
      </w:pPr>
      <w:r>
        <w:rPr>
          <w:b/>
          <w:sz w:val="24"/>
        </w:rPr>
        <w:t>Предметные результаты на базовом </w:t>
      </w:r>
      <w:r>
        <w:rPr>
          <w:sz w:val="24"/>
        </w:rPr>
        <w:t>уровне должны отражать сформированность у обучающихся умений:</w:t>
      </w:r>
    </w:p>
    <w:p>
      <w:pPr>
        <w:pStyle w:val="ListParagraph"/>
        <w:numPr>
          <w:ilvl w:val="1"/>
          <w:numId w:val="75"/>
        </w:numPr>
        <w:tabs>
          <w:tab w:pos="1528" w:val="left" w:leader="none"/>
        </w:tabs>
        <w:spacing w:line="240" w:lineRule="auto" w:before="0" w:after="0"/>
        <w:ind w:left="658" w:right="555" w:firstLine="566"/>
        <w:jc w:val="both"/>
        <w:rPr>
          <w:sz w:val="24"/>
        </w:rPr>
      </w:pPr>
      <w:r>
        <w:rPr>
          <w:sz w:val="24"/>
        </w:rPr>
        <w:t>использовать понятия: масса и размеры молекул, тепловое движение</w:t>
      </w:r>
      <w:r>
        <w:rPr>
          <w:spacing w:val="-1"/>
          <w:sz w:val="24"/>
        </w:rPr>
        <w:t> </w:t>
      </w:r>
      <w:r>
        <w:rPr>
          <w:sz w:val="24"/>
        </w:rPr>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pStyle w:val="ListParagraph"/>
        <w:numPr>
          <w:ilvl w:val="1"/>
          <w:numId w:val="75"/>
        </w:numPr>
        <w:tabs>
          <w:tab w:pos="1538" w:val="left" w:leader="none"/>
        </w:tabs>
        <w:spacing w:line="240" w:lineRule="auto" w:before="0" w:after="0"/>
        <w:ind w:left="658" w:right="561" w:firstLine="566"/>
        <w:jc w:val="both"/>
        <w:rPr>
          <w:sz w:val="24"/>
        </w:rPr>
      </w:pPr>
      <w:r>
        <w:rPr>
          <w:sz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pPr>
        <w:pStyle w:val="ListParagraph"/>
        <w:numPr>
          <w:ilvl w:val="1"/>
          <w:numId w:val="75"/>
        </w:numPr>
        <w:tabs>
          <w:tab w:pos="1555" w:val="left" w:leader="none"/>
        </w:tabs>
        <w:spacing w:line="240" w:lineRule="auto" w:before="0" w:after="0"/>
        <w:ind w:left="658" w:right="556" w:firstLine="566"/>
        <w:jc w:val="both"/>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pPr>
        <w:pStyle w:val="ListParagraph"/>
        <w:numPr>
          <w:ilvl w:val="1"/>
          <w:numId w:val="75"/>
        </w:numPr>
        <w:tabs>
          <w:tab w:pos="1605" w:val="left" w:leader="none"/>
        </w:tabs>
        <w:spacing w:line="240" w:lineRule="auto" w:before="2" w:after="0"/>
        <w:ind w:left="658" w:right="553" w:firstLine="566"/>
        <w:jc w:val="both"/>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ListParagraph"/>
        <w:numPr>
          <w:ilvl w:val="1"/>
          <w:numId w:val="75"/>
        </w:numPr>
        <w:tabs>
          <w:tab w:pos="1569" w:val="left" w:leader="none"/>
        </w:tabs>
        <w:spacing w:line="240" w:lineRule="auto" w:before="1" w:after="0"/>
        <w:ind w:left="658" w:right="562" w:firstLine="566"/>
        <w:jc w:val="both"/>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w:t>
      </w:r>
      <w:r>
        <w:rPr>
          <w:spacing w:val="40"/>
          <w:sz w:val="24"/>
        </w:rPr>
        <w:t> </w:t>
      </w:r>
      <w:r>
        <w:rPr>
          <w:sz w:val="24"/>
        </w:rPr>
        <w:t>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w:t>
      </w:r>
      <w:r>
        <w:rPr>
          <w:spacing w:val="-3"/>
          <w:sz w:val="24"/>
        </w:rPr>
        <w:t> </w:t>
      </w:r>
      <w:r>
        <w:rPr>
          <w:sz w:val="24"/>
        </w:rPr>
        <w:t>закона и записывать его математическое выражение;</w:t>
      </w:r>
    </w:p>
    <w:p>
      <w:pPr>
        <w:pStyle w:val="ListParagraph"/>
        <w:numPr>
          <w:ilvl w:val="1"/>
          <w:numId w:val="75"/>
        </w:numPr>
        <w:tabs>
          <w:tab w:pos="1559" w:val="left" w:leader="none"/>
        </w:tabs>
        <w:spacing w:line="240" w:lineRule="auto" w:before="3" w:after="0"/>
        <w:ind w:left="658" w:right="558" w:firstLine="566"/>
        <w:jc w:val="both"/>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pPr>
        <w:pStyle w:val="ListParagraph"/>
        <w:numPr>
          <w:ilvl w:val="1"/>
          <w:numId w:val="75"/>
        </w:numPr>
        <w:tabs>
          <w:tab w:pos="1533" w:val="left" w:leader="none"/>
        </w:tabs>
        <w:spacing w:line="242" w:lineRule="auto" w:before="0" w:after="0"/>
        <w:ind w:left="658" w:right="567" w:firstLine="566"/>
        <w:jc w:val="both"/>
        <w:rPr>
          <w:sz w:val="24"/>
        </w:rPr>
      </w:pPr>
      <w:r>
        <w:rPr>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w:t>
      </w:r>
      <w:r>
        <w:rPr>
          <w:spacing w:val="40"/>
          <w:sz w:val="24"/>
        </w:rPr>
        <w:t> </w:t>
      </w:r>
      <w:r>
        <w:rPr>
          <w:sz w:val="24"/>
        </w:rPr>
        <w:t>данных</w:t>
      </w:r>
      <w:r>
        <w:rPr>
          <w:spacing w:val="40"/>
          <w:sz w:val="24"/>
        </w:rPr>
        <w:t> </w:t>
      </w:r>
      <w:r>
        <w:rPr>
          <w:sz w:val="24"/>
        </w:rPr>
        <w:t>для</w:t>
      </w:r>
      <w:r>
        <w:rPr>
          <w:spacing w:val="40"/>
          <w:sz w:val="24"/>
        </w:rPr>
        <w:t> </w:t>
      </w:r>
      <w:r>
        <w:rPr>
          <w:sz w:val="24"/>
        </w:rPr>
        <w:t>решения</w:t>
      </w:r>
      <w:r>
        <w:rPr>
          <w:spacing w:val="40"/>
          <w:sz w:val="24"/>
        </w:rPr>
        <w:t> </w:t>
      </w:r>
      <w:r>
        <w:rPr>
          <w:sz w:val="24"/>
        </w:rPr>
        <w:t>задачи,</w:t>
      </w:r>
      <w:r>
        <w:rPr>
          <w:spacing w:val="40"/>
          <w:sz w:val="24"/>
        </w:rPr>
        <w:t> </w:t>
      </w:r>
      <w:r>
        <w:rPr>
          <w:sz w:val="24"/>
        </w:rPr>
        <w:t>выбирать</w:t>
      </w:r>
      <w:r>
        <w:rPr>
          <w:spacing w:val="40"/>
          <w:sz w:val="24"/>
        </w:rPr>
        <w:t> </w:t>
      </w:r>
      <w:r>
        <w:rPr>
          <w:sz w:val="24"/>
        </w:rPr>
        <w:t>законы</w:t>
      </w:r>
      <w:r>
        <w:rPr>
          <w:spacing w:val="40"/>
          <w:sz w:val="24"/>
        </w:rPr>
        <w:t> </w:t>
      </w:r>
      <w:r>
        <w:rPr>
          <w:sz w:val="24"/>
        </w:rPr>
        <w:t>и</w:t>
      </w:r>
      <w:r>
        <w:rPr>
          <w:spacing w:val="40"/>
          <w:sz w:val="24"/>
        </w:rPr>
        <w:t> </w:t>
      </w:r>
      <w:r>
        <w:rPr>
          <w:sz w:val="24"/>
        </w:rPr>
        <w:t>формулы,</w:t>
      </w:r>
      <w:r>
        <w:rPr>
          <w:spacing w:val="40"/>
          <w:sz w:val="24"/>
        </w:rPr>
        <w:t> </w:t>
      </w:r>
      <w:r>
        <w:rPr>
          <w:sz w:val="24"/>
        </w:rPr>
        <w:t>необходимые</w:t>
      </w:r>
      <w:r>
        <w:rPr>
          <w:spacing w:val="40"/>
          <w:sz w:val="24"/>
        </w:rPr>
        <w:t> </w:t>
      </w:r>
      <w:r>
        <w:rPr>
          <w:sz w:val="24"/>
        </w:rPr>
        <w:t>для</w:t>
      </w:r>
      <w:r>
        <w:rPr>
          <w:spacing w:val="40"/>
          <w:sz w:val="24"/>
        </w:rPr>
        <w:t> </w:t>
      </w:r>
      <w:r>
        <w:rPr>
          <w:sz w:val="24"/>
        </w:rPr>
        <w:t>её</w:t>
      </w:r>
    </w:p>
    <w:p>
      <w:pPr>
        <w:spacing w:after="0" w:line="242" w:lineRule="auto"/>
        <w:jc w:val="both"/>
        <w:rPr>
          <w:sz w:val="24"/>
        </w:rPr>
        <w:sectPr>
          <w:pgSz w:w="11920" w:h="16850"/>
          <w:pgMar w:header="713" w:footer="0" w:top="940" w:bottom="280" w:left="760" w:right="0"/>
        </w:sectPr>
      </w:pPr>
    </w:p>
    <w:p>
      <w:pPr>
        <w:pStyle w:val="BodyText"/>
        <w:spacing w:before="249"/>
        <w:ind w:right="556" w:firstLine="0"/>
      </w:pPr>
      <w:r>
        <w:rPr/>
        <w:t>решения, проводить расчёты и сравнивать полученное значение физической величины с известными данными;</w:t>
      </w:r>
    </w:p>
    <w:p>
      <w:pPr>
        <w:pStyle w:val="ListParagraph"/>
        <w:numPr>
          <w:ilvl w:val="1"/>
          <w:numId w:val="75"/>
        </w:numPr>
        <w:tabs>
          <w:tab w:pos="1583" w:val="left" w:leader="none"/>
        </w:tabs>
        <w:spacing w:line="240" w:lineRule="auto" w:before="0" w:after="0"/>
        <w:ind w:left="658" w:right="561" w:firstLine="566"/>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pPr>
        <w:pStyle w:val="ListParagraph"/>
        <w:numPr>
          <w:ilvl w:val="1"/>
          <w:numId w:val="75"/>
        </w:numPr>
        <w:tabs>
          <w:tab w:pos="1569" w:val="left" w:leader="none"/>
        </w:tabs>
        <w:spacing w:line="240" w:lineRule="auto" w:before="5" w:after="0"/>
        <w:ind w:left="658" w:right="554" w:firstLine="566"/>
        <w:jc w:val="both"/>
        <w:rPr>
          <w:sz w:val="24"/>
        </w:rPr>
      </w:pPr>
      <w:r>
        <w:rPr>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pStyle w:val="ListParagraph"/>
        <w:numPr>
          <w:ilvl w:val="1"/>
          <w:numId w:val="75"/>
        </w:numPr>
        <w:tabs>
          <w:tab w:pos="1564" w:val="left" w:leader="none"/>
        </w:tabs>
        <w:spacing w:line="240" w:lineRule="auto" w:before="1" w:after="0"/>
        <w:ind w:left="658" w:right="562" w:firstLine="566"/>
        <w:jc w:val="both"/>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pStyle w:val="ListParagraph"/>
        <w:numPr>
          <w:ilvl w:val="1"/>
          <w:numId w:val="75"/>
        </w:numPr>
        <w:tabs>
          <w:tab w:pos="1629" w:val="left" w:leader="none"/>
        </w:tabs>
        <w:spacing w:line="240" w:lineRule="auto" w:before="0" w:after="0"/>
        <w:ind w:left="658" w:right="562" w:firstLine="566"/>
        <w:jc w:val="both"/>
        <w:rPr>
          <w:sz w:val="24"/>
        </w:rPr>
      </w:pPr>
      <w:r>
        <w:rPr>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pPr>
        <w:pStyle w:val="ListParagraph"/>
        <w:numPr>
          <w:ilvl w:val="1"/>
          <w:numId w:val="75"/>
        </w:numPr>
        <w:tabs>
          <w:tab w:pos="1670" w:val="left" w:leader="none"/>
        </w:tabs>
        <w:spacing w:line="240" w:lineRule="auto" w:before="0" w:after="0"/>
        <w:ind w:left="658" w:right="560" w:firstLine="566"/>
        <w:jc w:val="both"/>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pStyle w:val="ListParagraph"/>
        <w:numPr>
          <w:ilvl w:val="1"/>
          <w:numId w:val="75"/>
        </w:numPr>
        <w:tabs>
          <w:tab w:pos="1524" w:val="left" w:leader="none"/>
        </w:tabs>
        <w:spacing w:line="274" w:lineRule="exact" w:before="3" w:after="0"/>
        <w:ind w:left="1524" w:right="0" w:hanging="299"/>
        <w:jc w:val="both"/>
        <w:rPr>
          <w:sz w:val="24"/>
        </w:rPr>
      </w:pPr>
      <w:r>
        <w:rPr>
          <w:sz w:val="24"/>
        </w:rPr>
        <w:t>соблюдать</w:t>
      </w:r>
      <w:r>
        <w:rPr>
          <w:spacing w:val="-8"/>
          <w:sz w:val="24"/>
        </w:rPr>
        <w:t> </w:t>
      </w:r>
      <w:r>
        <w:rPr>
          <w:sz w:val="24"/>
        </w:rPr>
        <w:t>правила</w:t>
      </w:r>
      <w:r>
        <w:rPr>
          <w:spacing w:val="-11"/>
          <w:sz w:val="24"/>
        </w:rPr>
        <w:t> </w:t>
      </w:r>
      <w:r>
        <w:rPr>
          <w:sz w:val="24"/>
        </w:rPr>
        <w:t>техники</w:t>
      </w:r>
      <w:r>
        <w:rPr>
          <w:spacing w:val="-6"/>
          <w:sz w:val="24"/>
        </w:rPr>
        <w:t> </w:t>
      </w:r>
      <w:r>
        <w:rPr>
          <w:sz w:val="24"/>
        </w:rPr>
        <w:t>безопасности</w:t>
      </w:r>
      <w:r>
        <w:rPr>
          <w:spacing w:val="-6"/>
          <w:sz w:val="24"/>
        </w:rPr>
        <w:t> </w:t>
      </w:r>
      <w:r>
        <w:rPr>
          <w:sz w:val="24"/>
        </w:rPr>
        <w:t>при</w:t>
      </w:r>
      <w:r>
        <w:rPr>
          <w:spacing w:val="-6"/>
          <w:sz w:val="24"/>
        </w:rPr>
        <w:t> </w:t>
      </w:r>
      <w:r>
        <w:rPr>
          <w:sz w:val="24"/>
        </w:rPr>
        <w:t>работе</w:t>
      </w:r>
      <w:r>
        <w:rPr>
          <w:spacing w:val="-11"/>
          <w:sz w:val="24"/>
        </w:rPr>
        <w:t> </w:t>
      </w:r>
      <w:r>
        <w:rPr>
          <w:sz w:val="24"/>
        </w:rPr>
        <w:t>с</w:t>
      </w:r>
      <w:r>
        <w:rPr>
          <w:spacing w:val="-11"/>
          <w:sz w:val="24"/>
        </w:rPr>
        <w:t> </w:t>
      </w:r>
      <w:r>
        <w:rPr>
          <w:sz w:val="24"/>
        </w:rPr>
        <w:t>лабораторным</w:t>
      </w:r>
      <w:r>
        <w:rPr>
          <w:spacing w:val="-3"/>
          <w:sz w:val="24"/>
        </w:rPr>
        <w:t> </w:t>
      </w:r>
      <w:r>
        <w:rPr>
          <w:spacing w:val="-2"/>
          <w:sz w:val="24"/>
        </w:rPr>
        <w:t>оборудованием;</w:t>
      </w:r>
    </w:p>
    <w:p>
      <w:pPr>
        <w:pStyle w:val="ListParagraph"/>
        <w:numPr>
          <w:ilvl w:val="1"/>
          <w:numId w:val="75"/>
        </w:numPr>
        <w:tabs>
          <w:tab w:pos="1559" w:val="left" w:leader="none"/>
        </w:tabs>
        <w:spacing w:line="240" w:lineRule="auto" w:before="0" w:after="0"/>
        <w:ind w:left="658" w:right="554" w:firstLine="566"/>
        <w:jc w:val="both"/>
        <w:rPr>
          <w:sz w:val="24"/>
        </w:rPr>
      </w:pPr>
      <w:r>
        <w:rPr>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pStyle w:val="ListParagraph"/>
        <w:numPr>
          <w:ilvl w:val="1"/>
          <w:numId w:val="75"/>
        </w:numPr>
        <w:tabs>
          <w:tab w:pos="1545" w:val="left" w:leader="none"/>
        </w:tabs>
        <w:spacing w:line="240" w:lineRule="auto" w:before="0" w:after="0"/>
        <w:ind w:left="658" w:right="565" w:firstLine="566"/>
        <w:jc w:val="both"/>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ListParagraph"/>
        <w:numPr>
          <w:ilvl w:val="1"/>
          <w:numId w:val="75"/>
        </w:numPr>
        <w:tabs>
          <w:tab w:pos="1559" w:val="left" w:leader="none"/>
        </w:tabs>
        <w:spacing w:line="240" w:lineRule="auto" w:before="0" w:after="0"/>
        <w:ind w:left="658" w:right="556" w:firstLine="566"/>
        <w:jc w:val="both"/>
        <w:rPr>
          <w:sz w:val="24"/>
        </w:rPr>
      </w:pPr>
      <w:r>
        <w:rPr>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ListParagraph"/>
        <w:numPr>
          <w:ilvl w:val="1"/>
          <w:numId w:val="75"/>
        </w:numPr>
        <w:tabs>
          <w:tab w:pos="1545" w:val="left" w:leader="none"/>
        </w:tabs>
        <w:spacing w:line="240" w:lineRule="auto" w:before="0" w:after="0"/>
        <w:ind w:left="658" w:right="563" w:firstLine="566"/>
        <w:jc w:val="both"/>
        <w:rPr>
          <w:sz w:val="24"/>
        </w:rPr>
      </w:pPr>
      <w:r>
        <w:rPr>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pPr>
        <w:pStyle w:val="ListParagraph"/>
        <w:numPr>
          <w:ilvl w:val="1"/>
          <w:numId w:val="75"/>
        </w:numPr>
        <w:tabs>
          <w:tab w:pos="1634" w:val="left" w:leader="none"/>
        </w:tabs>
        <w:spacing w:line="240" w:lineRule="auto" w:before="0" w:after="0"/>
        <w:ind w:left="658" w:right="555" w:firstLine="566"/>
        <w:jc w:val="both"/>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ListParagraph"/>
        <w:numPr>
          <w:ilvl w:val="1"/>
          <w:numId w:val="75"/>
        </w:numPr>
        <w:tabs>
          <w:tab w:pos="1694" w:val="left" w:leader="none"/>
        </w:tabs>
        <w:spacing w:line="240" w:lineRule="auto" w:before="0" w:after="0"/>
        <w:ind w:left="658" w:right="559" w:firstLine="566"/>
        <w:jc w:val="both"/>
        <w:rPr>
          <w:sz w:val="24"/>
        </w:rPr>
      </w:pPr>
      <w:r>
        <w:rPr>
          <w:sz w:val="24"/>
        </w:rPr>
        <w:t>создавать собственные письменные и краткие устные сообщения, обобщая информацию</w:t>
      </w:r>
      <w:r>
        <w:rPr>
          <w:spacing w:val="40"/>
          <w:sz w:val="24"/>
        </w:rPr>
        <w:t> </w:t>
      </w:r>
      <w:r>
        <w:rPr>
          <w:sz w:val="24"/>
        </w:rPr>
        <w:t>из</w:t>
      </w:r>
      <w:r>
        <w:rPr>
          <w:spacing w:val="40"/>
          <w:sz w:val="24"/>
        </w:rPr>
        <w:t> </w:t>
      </w:r>
      <w:r>
        <w:rPr>
          <w:sz w:val="24"/>
        </w:rPr>
        <w:t>нескольких</w:t>
      </w:r>
      <w:r>
        <w:rPr>
          <w:spacing w:val="40"/>
          <w:sz w:val="24"/>
        </w:rPr>
        <w:t> </w:t>
      </w:r>
      <w:r>
        <w:rPr>
          <w:sz w:val="24"/>
        </w:rPr>
        <w:t>источников</w:t>
      </w:r>
      <w:r>
        <w:rPr>
          <w:spacing w:val="40"/>
          <w:sz w:val="24"/>
        </w:rPr>
        <w:t> </w:t>
      </w:r>
      <w:r>
        <w:rPr>
          <w:sz w:val="24"/>
        </w:rPr>
        <w:t>физического содержания,</w:t>
      </w:r>
      <w:r>
        <w:rPr>
          <w:spacing w:val="40"/>
          <w:sz w:val="24"/>
        </w:rPr>
        <w:t> </w:t>
      </w:r>
      <w:r>
        <w:rPr>
          <w:sz w:val="24"/>
        </w:rPr>
        <w:t>в</w:t>
      </w:r>
      <w:r>
        <w:rPr>
          <w:spacing w:val="40"/>
          <w:sz w:val="24"/>
        </w:rPr>
        <w:t> </w:t>
      </w:r>
      <w:r>
        <w:rPr>
          <w:sz w:val="24"/>
        </w:rPr>
        <w:t>том</w:t>
      </w:r>
      <w:r>
        <w:rPr>
          <w:spacing w:val="40"/>
          <w:sz w:val="24"/>
        </w:rPr>
        <w:t> </w:t>
      </w:r>
      <w:r>
        <w:rPr>
          <w:sz w:val="24"/>
        </w:rPr>
        <w:t>числе публично</w:t>
      </w:r>
    </w:p>
    <w:p>
      <w:pPr>
        <w:spacing w:after="0" w:line="240" w:lineRule="auto"/>
        <w:jc w:val="both"/>
        <w:rPr>
          <w:sz w:val="24"/>
        </w:rPr>
        <w:sectPr>
          <w:pgSz w:w="11920" w:h="16850"/>
          <w:pgMar w:header="713" w:footer="0" w:top="940" w:bottom="280" w:left="760" w:right="0"/>
        </w:sectPr>
      </w:pPr>
    </w:p>
    <w:p>
      <w:pPr>
        <w:pStyle w:val="BodyText"/>
        <w:spacing w:before="249"/>
        <w:ind w:right="555" w:firstLine="0"/>
      </w:pPr>
      <w:r>
        <w:rPr/>
        <w:t>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w:t>
      </w:r>
      <w:r>
        <w:rPr>
          <w:spacing w:val="-2"/>
        </w:rPr>
        <w:t>презентацией;</w:t>
      </w:r>
    </w:p>
    <w:p>
      <w:pPr>
        <w:pStyle w:val="ListParagraph"/>
        <w:numPr>
          <w:ilvl w:val="1"/>
          <w:numId w:val="75"/>
        </w:numPr>
        <w:tabs>
          <w:tab w:pos="1699" w:val="left" w:leader="none"/>
        </w:tabs>
        <w:spacing w:line="240" w:lineRule="auto" w:before="0" w:after="0"/>
        <w:ind w:left="658" w:right="550" w:firstLine="566"/>
        <w:jc w:val="both"/>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Heading2"/>
        <w:spacing w:line="275" w:lineRule="exact" w:before="3"/>
        <w:ind w:left="5512"/>
      </w:pPr>
      <w:r>
        <w:rPr/>
        <w:t>9 </w:t>
      </w:r>
      <w:r>
        <w:rPr>
          <w:spacing w:val="-2"/>
        </w:rPr>
        <w:t>класс</w:t>
      </w:r>
    </w:p>
    <w:p>
      <w:pPr>
        <w:spacing w:before="0"/>
        <w:ind w:left="658" w:right="549" w:firstLine="566"/>
        <w:jc w:val="both"/>
        <w:rPr>
          <w:sz w:val="24"/>
        </w:rPr>
      </w:pPr>
      <w:r>
        <w:rPr>
          <w:b/>
          <w:sz w:val="24"/>
        </w:rPr>
        <w:t>Предметные результаты на базовом уровне должны отражать </w:t>
      </w:r>
      <w:r>
        <w:rPr>
          <w:sz w:val="24"/>
        </w:rPr>
        <w:t>сформированность у обучающихся умений:</w:t>
      </w:r>
    </w:p>
    <w:p>
      <w:pPr>
        <w:pStyle w:val="ListParagraph"/>
        <w:numPr>
          <w:ilvl w:val="1"/>
          <w:numId w:val="75"/>
        </w:numPr>
        <w:tabs>
          <w:tab w:pos="1749" w:val="left" w:leader="none"/>
        </w:tabs>
        <w:spacing w:line="240" w:lineRule="auto" w:before="0" w:after="0"/>
        <w:ind w:left="658" w:right="558" w:firstLine="566"/>
        <w:jc w:val="both"/>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pPr>
        <w:pStyle w:val="ListParagraph"/>
        <w:numPr>
          <w:ilvl w:val="1"/>
          <w:numId w:val="75"/>
        </w:numPr>
        <w:tabs>
          <w:tab w:pos="1684" w:val="left" w:leader="none"/>
        </w:tabs>
        <w:spacing w:line="240" w:lineRule="auto" w:before="0" w:after="0"/>
        <w:ind w:left="658" w:right="557" w:firstLine="566"/>
        <w:jc w:val="both"/>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ListParagraph"/>
        <w:numPr>
          <w:ilvl w:val="1"/>
          <w:numId w:val="75"/>
        </w:numPr>
        <w:tabs>
          <w:tab w:pos="1555" w:val="left" w:leader="none"/>
        </w:tabs>
        <w:spacing w:line="240" w:lineRule="auto" w:before="0" w:after="0"/>
        <w:ind w:left="658" w:right="561" w:firstLine="566"/>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pPr>
        <w:pStyle w:val="ListParagraph"/>
        <w:numPr>
          <w:ilvl w:val="1"/>
          <w:numId w:val="75"/>
        </w:numPr>
        <w:tabs>
          <w:tab w:pos="1605" w:val="left" w:leader="none"/>
        </w:tabs>
        <w:spacing w:line="240" w:lineRule="auto" w:before="2" w:after="0"/>
        <w:ind w:left="658" w:right="557" w:firstLine="566"/>
        <w:jc w:val="both"/>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w:t>
      </w:r>
      <w:r>
        <w:rPr>
          <w:spacing w:val="40"/>
          <w:sz w:val="24"/>
        </w:rPr>
        <w:t> </w:t>
      </w:r>
      <w:r>
        <w:rPr>
          <w:sz w:val="24"/>
        </w:rPr>
        <w:t>энергия</w:t>
      </w:r>
      <w:r>
        <w:rPr>
          <w:spacing w:val="40"/>
          <w:sz w:val="24"/>
        </w:rPr>
        <w:t> </w:t>
      </w:r>
      <w:r>
        <w:rPr>
          <w:sz w:val="24"/>
        </w:rPr>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w:t>
      </w:r>
      <w:r>
        <w:rPr>
          <w:spacing w:val="40"/>
          <w:sz w:val="24"/>
        </w:rPr>
        <w:t> </w:t>
      </w:r>
      <w:r>
        <w:rPr>
          <w:sz w:val="24"/>
        </w:rPr>
        <w:t>изученных зависимостей физических величин;</w:t>
      </w:r>
    </w:p>
    <w:p>
      <w:pPr>
        <w:pStyle w:val="ListParagraph"/>
        <w:numPr>
          <w:ilvl w:val="1"/>
          <w:numId w:val="75"/>
        </w:numPr>
        <w:tabs>
          <w:tab w:pos="1615" w:val="left" w:leader="none"/>
        </w:tabs>
        <w:spacing w:line="240" w:lineRule="auto" w:before="1" w:after="0"/>
        <w:ind w:left="658" w:right="558" w:firstLine="566"/>
        <w:jc w:val="both"/>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w:t>
      </w:r>
      <w:r>
        <w:rPr>
          <w:spacing w:val="-8"/>
          <w:sz w:val="24"/>
        </w:rPr>
        <w:t> </w:t>
      </w:r>
      <w:r>
        <w:rPr>
          <w:sz w:val="24"/>
        </w:rPr>
        <w:t>закона и записывать его</w:t>
      </w:r>
      <w:r>
        <w:rPr>
          <w:spacing w:val="-1"/>
          <w:sz w:val="24"/>
        </w:rPr>
        <w:t> </w:t>
      </w:r>
      <w:r>
        <w:rPr>
          <w:sz w:val="24"/>
        </w:rPr>
        <w:t>математическое выражение;</w:t>
      </w:r>
    </w:p>
    <w:p>
      <w:pPr>
        <w:pStyle w:val="ListParagraph"/>
        <w:numPr>
          <w:ilvl w:val="1"/>
          <w:numId w:val="75"/>
        </w:numPr>
        <w:tabs>
          <w:tab w:pos="1559" w:val="left" w:leader="none"/>
        </w:tabs>
        <w:spacing w:line="240" w:lineRule="auto" w:before="1" w:after="0"/>
        <w:ind w:left="658" w:right="569" w:firstLine="566"/>
        <w:jc w:val="both"/>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w:t>
      </w:r>
      <w:r>
        <w:rPr>
          <w:spacing w:val="40"/>
          <w:sz w:val="24"/>
        </w:rPr>
        <w:t> </w:t>
      </w:r>
      <w:r>
        <w:rPr>
          <w:sz w:val="24"/>
        </w:rPr>
        <w:t>причинно-следственные</w:t>
      </w:r>
      <w:r>
        <w:rPr>
          <w:spacing w:val="40"/>
          <w:sz w:val="24"/>
        </w:rPr>
        <w:t> </w:t>
      </w:r>
      <w:r>
        <w:rPr>
          <w:sz w:val="24"/>
        </w:rPr>
        <w:t>связи,</w:t>
      </w:r>
      <w:r>
        <w:rPr>
          <w:spacing w:val="40"/>
          <w:sz w:val="24"/>
        </w:rPr>
        <w:t> </w:t>
      </w:r>
      <w:r>
        <w:rPr>
          <w:sz w:val="24"/>
        </w:rPr>
        <w:t>строить</w:t>
      </w:r>
    </w:p>
    <w:p>
      <w:pPr>
        <w:spacing w:after="0" w:line="240" w:lineRule="auto"/>
        <w:jc w:val="both"/>
        <w:rPr>
          <w:sz w:val="24"/>
        </w:rPr>
        <w:sectPr>
          <w:pgSz w:w="11920" w:h="16850"/>
          <w:pgMar w:header="713" w:footer="0" w:top="940" w:bottom="280" w:left="760" w:right="0"/>
        </w:sectPr>
      </w:pPr>
    </w:p>
    <w:p>
      <w:pPr>
        <w:pStyle w:val="BodyText"/>
        <w:spacing w:before="249"/>
        <w:ind w:right="560" w:firstLine="0"/>
      </w:pPr>
      <w:r>
        <w:rPr/>
        <w:t>объяснение из 2—3 логических шагов с опорой на 2—3 изученных свойства физических явлений, физических законов или закономерностей;</w:t>
      </w:r>
    </w:p>
    <w:p>
      <w:pPr>
        <w:pStyle w:val="ListParagraph"/>
        <w:numPr>
          <w:ilvl w:val="1"/>
          <w:numId w:val="75"/>
        </w:numPr>
        <w:tabs>
          <w:tab w:pos="1574" w:val="left" w:leader="none"/>
        </w:tabs>
        <w:spacing w:line="240" w:lineRule="auto" w:before="0" w:after="0"/>
        <w:ind w:left="658" w:right="564" w:firstLine="566"/>
        <w:jc w:val="both"/>
        <w:rPr>
          <w:sz w:val="24"/>
        </w:rPr>
      </w:pPr>
      <w:r>
        <w:rPr>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pStyle w:val="ListParagraph"/>
        <w:numPr>
          <w:ilvl w:val="1"/>
          <w:numId w:val="75"/>
        </w:numPr>
        <w:tabs>
          <w:tab w:pos="1583" w:val="left" w:leader="none"/>
        </w:tabs>
        <w:spacing w:line="240" w:lineRule="auto" w:before="0" w:after="0"/>
        <w:ind w:left="658" w:right="561" w:firstLine="566"/>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pPr>
        <w:pStyle w:val="ListParagraph"/>
        <w:numPr>
          <w:ilvl w:val="1"/>
          <w:numId w:val="75"/>
        </w:numPr>
        <w:tabs>
          <w:tab w:pos="1569" w:val="left" w:leader="none"/>
        </w:tabs>
        <w:spacing w:line="240" w:lineRule="auto" w:before="0" w:after="0"/>
        <w:ind w:left="658" w:right="559" w:firstLine="566"/>
        <w:jc w:val="both"/>
        <w:rPr>
          <w:sz w:val="24"/>
        </w:rPr>
      </w:pPr>
      <w:r>
        <w:rPr>
          <w:sz w:val="24"/>
        </w:rPr>
        <w:t>проводить опыты по наблюдению физических явлений или физических свойств тел (изучение</w:t>
      </w:r>
      <w:r>
        <w:rPr>
          <w:spacing w:val="-2"/>
          <w:sz w:val="24"/>
        </w:rPr>
        <w:t> </w:t>
      </w:r>
      <w:r>
        <w:rPr>
          <w:sz w:val="24"/>
        </w:rPr>
        <w:t>второго</w:t>
      </w:r>
      <w:r>
        <w:rPr>
          <w:spacing w:val="-1"/>
          <w:sz w:val="24"/>
        </w:rPr>
        <w:t> </w:t>
      </w:r>
      <w:r>
        <w:rPr>
          <w:sz w:val="24"/>
        </w:rPr>
        <w:t>закона</w:t>
      </w:r>
      <w:r>
        <w:rPr>
          <w:spacing w:val="-2"/>
          <w:sz w:val="24"/>
        </w:rPr>
        <w:t> </w:t>
      </w:r>
      <w:r>
        <w:rPr>
          <w:sz w:val="24"/>
        </w:rPr>
        <w:t>Ньютона,</w:t>
      </w:r>
      <w:r>
        <w:rPr>
          <w:spacing w:val="-1"/>
          <w:sz w:val="24"/>
        </w:rPr>
        <w:t> </w:t>
      </w:r>
      <w:r>
        <w:rPr>
          <w:sz w:val="24"/>
        </w:rPr>
        <w:t>закона</w:t>
      </w:r>
      <w:r>
        <w:rPr>
          <w:spacing w:val="-2"/>
          <w:sz w:val="24"/>
        </w:rPr>
        <w:t> </w:t>
      </w:r>
      <w:r>
        <w:rPr>
          <w:sz w:val="24"/>
        </w:rPr>
        <w:t>сохранения</w:t>
      </w:r>
      <w:r>
        <w:rPr>
          <w:spacing w:val="-1"/>
          <w:sz w:val="24"/>
        </w:rPr>
        <w:t> </w:t>
      </w:r>
      <w:r>
        <w:rPr>
          <w:sz w:val="24"/>
        </w:rPr>
        <w:t>энергии;</w:t>
      </w:r>
      <w:r>
        <w:rPr>
          <w:spacing w:val="-3"/>
          <w:sz w:val="24"/>
        </w:rPr>
        <w:t> </w:t>
      </w:r>
      <w:r>
        <w:rPr>
          <w:sz w:val="24"/>
        </w:rPr>
        <w:t>зависимость</w:t>
      </w:r>
      <w:r>
        <w:rPr>
          <w:spacing w:val="-1"/>
          <w:sz w:val="24"/>
        </w:rPr>
        <w:t> </w:t>
      </w:r>
      <w:r>
        <w:rPr>
          <w:sz w:val="24"/>
        </w:rPr>
        <w:t>периода</w:t>
      </w:r>
      <w:r>
        <w:rPr>
          <w:spacing w:val="-4"/>
          <w:sz w:val="24"/>
        </w:rPr>
        <w:t> </w:t>
      </w:r>
      <w:r>
        <w:rPr>
          <w:sz w:val="24"/>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pStyle w:val="ListParagraph"/>
        <w:numPr>
          <w:ilvl w:val="1"/>
          <w:numId w:val="75"/>
        </w:numPr>
        <w:tabs>
          <w:tab w:pos="1550" w:val="left" w:leader="none"/>
        </w:tabs>
        <w:spacing w:line="240" w:lineRule="auto" w:before="1" w:after="0"/>
        <w:ind w:left="658" w:right="563" w:firstLine="566"/>
        <w:jc w:val="both"/>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pPr>
        <w:pStyle w:val="ListParagraph"/>
        <w:numPr>
          <w:ilvl w:val="1"/>
          <w:numId w:val="75"/>
        </w:numPr>
        <w:tabs>
          <w:tab w:pos="1545" w:val="left" w:leader="none"/>
        </w:tabs>
        <w:spacing w:line="240" w:lineRule="auto" w:before="0" w:after="0"/>
        <w:ind w:left="658" w:right="559" w:firstLine="566"/>
        <w:jc w:val="both"/>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учётом заданной погрешности измерений в виде таблиц и графиков, делать выводы по результатам исследования;</w:t>
      </w:r>
    </w:p>
    <w:p>
      <w:pPr>
        <w:pStyle w:val="ListParagraph"/>
        <w:numPr>
          <w:ilvl w:val="1"/>
          <w:numId w:val="75"/>
        </w:numPr>
        <w:tabs>
          <w:tab w:pos="1559" w:val="left" w:leader="none"/>
        </w:tabs>
        <w:spacing w:line="240" w:lineRule="auto" w:before="3" w:after="0"/>
        <w:ind w:left="658" w:right="555" w:firstLine="566"/>
        <w:jc w:val="both"/>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w:t>
      </w:r>
      <w:r>
        <w:rPr>
          <w:spacing w:val="40"/>
          <w:sz w:val="24"/>
        </w:rPr>
        <w:t> </w:t>
      </w:r>
      <w:r>
        <w:rPr>
          <w:sz w:val="24"/>
        </w:rPr>
        <w:t>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pPr>
        <w:pStyle w:val="ListParagraph"/>
        <w:numPr>
          <w:ilvl w:val="1"/>
          <w:numId w:val="75"/>
        </w:numPr>
        <w:tabs>
          <w:tab w:pos="1524" w:val="left" w:leader="none"/>
        </w:tabs>
        <w:spacing w:line="272" w:lineRule="exact" w:before="6" w:after="0"/>
        <w:ind w:left="1524" w:right="0" w:hanging="299"/>
        <w:jc w:val="both"/>
        <w:rPr>
          <w:sz w:val="24"/>
        </w:rPr>
      </w:pPr>
      <w:r>
        <w:rPr>
          <w:sz w:val="24"/>
        </w:rPr>
        <w:t>соблюдать</w:t>
      </w:r>
      <w:r>
        <w:rPr>
          <w:spacing w:val="-8"/>
          <w:sz w:val="24"/>
        </w:rPr>
        <w:t> </w:t>
      </w:r>
      <w:r>
        <w:rPr>
          <w:sz w:val="24"/>
        </w:rPr>
        <w:t>правила</w:t>
      </w:r>
      <w:r>
        <w:rPr>
          <w:spacing w:val="-11"/>
          <w:sz w:val="24"/>
        </w:rPr>
        <w:t> </w:t>
      </w:r>
      <w:r>
        <w:rPr>
          <w:sz w:val="24"/>
        </w:rPr>
        <w:t>техники</w:t>
      </w:r>
      <w:r>
        <w:rPr>
          <w:spacing w:val="-6"/>
          <w:sz w:val="24"/>
        </w:rPr>
        <w:t> </w:t>
      </w:r>
      <w:r>
        <w:rPr>
          <w:sz w:val="24"/>
        </w:rPr>
        <w:t>безопасности</w:t>
      </w:r>
      <w:r>
        <w:rPr>
          <w:spacing w:val="-6"/>
          <w:sz w:val="24"/>
        </w:rPr>
        <w:t> </w:t>
      </w:r>
      <w:r>
        <w:rPr>
          <w:sz w:val="24"/>
        </w:rPr>
        <w:t>при</w:t>
      </w:r>
      <w:r>
        <w:rPr>
          <w:spacing w:val="-6"/>
          <w:sz w:val="24"/>
        </w:rPr>
        <w:t> </w:t>
      </w:r>
      <w:r>
        <w:rPr>
          <w:sz w:val="24"/>
        </w:rPr>
        <w:t>работе</w:t>
      </w:r>
      <w:r>
        <w:rPr>
          <w:spacing w:val="-11"/>
          <w:sz w:val="24"/>
        </w:rPr>
        <w:t> </w:t>
      </w:r>
      <w:r>
        <w:rPr>
          <w:sz w:val="24"/>
        </w:rPr>
        <w:t>с</w:t>
      </w:r>
      <w:r>
        <w:rPr>
          <w:spacing w:val="-11"/>
          <w:sz w:val="24"/>
        </w:rPr>
        <w:t> </w:t>
      </w:r>
      <w:r>
        <w:rPr>
          <w:sz w:val="24"/>
        </w:rPr>
        <w:t>лабораторным</w:t>
      </w:r>
      <w:r>
        <w:rPr>
          <w:spacing w:val="-3"/>
          <w:sz w:val="24"/>
        </w:rPr>
        <w:t> </w:t>
      </w:r>
      <w:r>
        <w:rPr>
          <w:spacing w:val="-2"/>
          <w:sz w:val="24"/>
        </w:rPr>
        <w:t>оборудованием;</w:t>
      </w:r>
    </w:p>
    <w:p>
      <w:pPr>
        <w:pStyle w:val="ListParagraph"/>
        <w:numPr>
          <w:ilvl w:val="1"/>
          <w:numId w:val="75"/>
        </w:numPr>
        <w:tabs>
          <w:tab w:pos="1579" w:val="left" w:leader="none"/>
        </w:tabs>
        <w:spacing w:line="242" w:lineRule="auto" w:before="0" w:after="0"/>
        <w:ind w:left="658" w:right="563" w:firstLine="566"/>
        <w:jc w:val="both"/>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ListParagraph"/>
        <w:numPr>
          <w:ilvl w:val="1"/>
          <w:numId w:val="75"/>
        </w:numPr>
        <w:tabs>
          <w:tab w:pos="1559" w:val="left" w:leader="none"/>
        </w:tabs>
        <w:spacing w:line="240" w:lineRule="auto" w:before="0" w:after="0"/>
        <w:ind w:left="658" w:right="561" w:firstLine="566"/>
        <w:jc w:val="both"/>
        <w:rPr>
          <w:sz w:val="24"/>
        </w:rPr>
      </w:pPr>
      <w:r>
        <w:rPr>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ListParagraph"/>
        <w:numPr>
          <w:ilvl w:val="1"/>
          <w:numId w:val="75"/>
        </w:numPr>
        <w:tabs>
          <w:tab w:pos="1629" w:val="left" w:leader="none"/>
        </w:tabs>
        <w:spacing w:line="240" w:lineRule="auto" w:before="0" w:after="0"/>
        <w:ind w:left="658" w:right="557" w:firstLine="566"/>
        <w:jc w:val="both"/>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ListParagraph"/>
        <w:numPr>
          <w:ilvl w:val="1"/>
          <w:numId w:val="75"/>
        </w:numPr>
        <w:tabs>
          <w:tab w:pos="1559" w:val="left" w:leader="none"/>
        </w:tabs>
        <w:spacing w:line="240" w:lineRule="auto" w:before="0" w:after="0"/>
        <w:ind w:left="658" w:right="556" w:firstLine="566"/>
        <w:jc w:val="both"/>
        <w:rPr>
          <w:sz w:val="24"/>
        </w:rPr>
      </w:pPr>
      <w:r>
        <w:rPr>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spacing w:after="0" w:line="240" w:lineRule="auto"/>
        <w:jc w:val="both"/>
        <w:rPr>
          <w:sz w:val="24"/>
        </w:rPr>
        <w:sectPr>
          <w:pgSz w:w="11920" w:h="16850"/>
          <w:pgMar w:header="713" w:footer="0" w:top="940" w:bottom="280" w:left="760" w:right="0"/>
        </w:sectPr>
      </w:pPr>
    </w:p>
    <w:p>
      <w:pPr>
        <w:pStyle w:val="ListParagraph"/>
        <w:numPr>
          <w:ilvl w:val="1"/>
          <w:numId w:val="75"/>
        </w:numPr>
        <w:tabs>
          <w:tab w:pos="1679" w:val="left" w:leader="none"/>
        </w:tabs>
        <w:spacing w:line="240" w:lineRule="auto" w:before="249" w:after="0"/>
        <w:ind w:left="658" w:right="553" w:firstLine="566"/>
        <w:jc w:val="both"/>
        <w:rPr>
          <w:sz w:val="24"/>
        </w:rPr>
      </w:pPr>
      <w:r>
        <w:rPr>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ListParagraph"/>
        <w:numPr>
          <w:ilvl w:val="1"/>
          <w:numId w:val="75"/>
        </w:numPr>
        <w:tabs>
          <w:tab w:pos="1634" w:val="left" w:leader="none"/>
        </w:tabs>
        <w:spacing w:line="240" w:lineRule="auto" w:before="0" w:after="0"/>
        <w:ind w:left="658" w:right="555" w:firstLine="566"/>
        <w:jc w:val="both"/>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ListParagraph"/>
        <w:numPr>
          <w:ilvl w:val="1"/>
          <w:numId w:val="75"/>
        </w:numPr>
        <w:tabs>
          <w:tab w:pos="1579" w:val="left" w:leader="none"/>
        </w:tabs>
        <w:spacing w:line="240" w:lineRule="auto" w:before="5" w:after="0"/>
        <w:ind w:left="658" w:right="554" w:firstLine="566"/>
        <w:jc w:val="both"/>
        <w:rPr>
          <w:sz w:val="24"/>
        </w:rPr>
      </w:pPr>
      <w:r>
        <w:rPr>
          <w:sz w:val="24"/>
        </w:rPr>
        <w:t>создавать собственные письменные и устные сообщения на основе информации из нескольких</w:t>
      </w:r>
      <w:r>
        <w:rPr>
          <w:spacing w:val="-1"/>
          <w:sz w:val="24"/>
        </w:rPr>
        <w:t> </w:t>
      </w:r>
      <w:r>
        <w:rPr>
          <w:sz w:val="24"/>
        </w:rPr>
        <w:t>источников</w:t>
      </w:r>
      <w:r>
        <w:rPr>
          <w:spacing w:val="-2"/>
          <w:sz w:val="24"/>
        </w:rPr>
        <w:t> </w:t>
      </w:r>
      <w:r>
        <w:rPr>
          <w:sz w:val="24"/>
        </w:rPr>
        <w:t>физического</w:t>
      </w:r>
      <w:r>
        <w:rPr>
          <w:spacing w:val="-1"/>
          <w:sz w:val="24"/>
        </w:rPr>
        <w:t> </w:t>
      </w:r>
      <w:r>
        <w:rPr>
          <w:sz w:val="24"/>
        </w:rPr>
        <w:t>содержания,</w:t>
      </w:r>
      <w:r>
        <w:rPr>
          <w:spacing w:val="-1"/>
          <w:sz w:val="24"/>
        </w:rPr>
        <w:t> </w:t>
      </w:r>
      <w:r>
        <w:rPr>
          <w:sz w:val="24"/>
        </w:rPr>
        <w:t>публично</w:t>
      </w:r>
      <w:r>
        <w:rPr>
          <w:spacing w:val="-1"/>
          <w:sz w:val="24"/>
        </w:rPr>
        <w:t> </w:t>
      </w:r>
      <w:r>
        <w:rPr>
          <w:sz w:val="24"/>
        </w:rPr>
        <w:t>представлять</w:t>
      </w:r>
      <w:r>
        <w:rPr>
          <w:spacing w:val="-1"/>
          <w:sz w:val="24"/>
        </w:rPr>
        <w:t> </w:t>
      </w:r>
      <w:r>
        <w:rPr>
          <w:sz w:val="24"/>
        </w:rPr>
        <w:t>результаты</w:t>
      </w:r>
      <w:r>
        <w:rPr>
          <w:spacing w:val="-2"/>
          <w:sz w:val="24"/>
        </w:rPr>
        <w:t> </w:t>
      </w:r>
      <w:r>
        <w:rPr>
          <w:sz w:val="24"/>
        </w:rPr>
        <w:t>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pPr>
        <w:pStyle w:val="ListParagraph"/>
        <w:numPr>
          <w:ilvl w:val="1"/>
          <w:numId w:val="75"/>
        </w:numPr>
        <w:tabs>
          <w:tab w:pos="1465" w:val="left" w:leader="none"/>
        </w:tabs>
        <w:spacing w:line="240" w:lineRule="auto" w:before="0" w:after="0"/>
        <w:ind w:left="1465" w:right="0" w:hanging="240"/>
        <w:jc w:val="left"/>
        <w:rPr>
          <w:sz w:val="24"/>
        </w:rPr>
      </w:pPr>
      <w:r>
        <w:rPr>
          <w:sz w:val="24"/>
        </w:rPr>
        <w:t>​</w:t>
      </w:r>
    </w:p>
    <w:p>
      <w:pPr>
        <w:pStyle w:val="ListParagraph"/>
        <w:numPr>
          <w:ilvl w:val="2"/>
          <w:numId w:val="26"/>
        </w:numPr>
        <w:tabs>
          <w:tab w:pos="1885" w:val="left" w:leader="none"/>
        </w:tabs>
        <w:spacing w:line="240" w:lineRule="auto" w:before="6" w:after="0"/>
        <w:ind w:left="1885" w:right="0" w:hanging="660"/>
        <w:jc w:val="left"/>
        <w:rPr>
          <w:b/>
          <w:sz w:val="24"/>
          <w:u w:val="thick"/>
        </w:rPr>
      </w:pPr>
      <w:r>
        <w:rPr>
          <w:b/>
          <w:spacing w:val="-5"/>
          <w:sz w:val="24"/>
          <w:u w:val="thick"/>
        </w:rPr>
        <w:t> </w:t>
      </w:r>
      <w:r>
        <w:rPr>
          <w:b/>
          <w:sz w:val="24"/>
          <w:u w:val="thick"/>
        </w:rPr>
        <w:t>Рабочая</w:t>
      </w:r>
      <w:r>
        <w:rPr>
          <w:b/>
          <w:spacing w:val="-1"/>
          <w:sz w:val="24"/>
          <w:u w:val="thick"/>
        </w:rPr>
        <w:t> </w:t>
      </w:r>
      <w:r>
        <w:rPr>
          <w:b/>
          <w:sz w:val="24"/>
          <w:u w:val="thick"/>
        </w:rPr>
        <w:t>программа</w:t>
      </w:r>
      <w:r>
        <w:rPr>
          <w:b/>
          <w:spacing w:val="-9"/>
          <w:sz w:val="24"/>
          <w:u w:val="thick"/>
        </w:rPr>
        <w:t> </w:t>
      </w:r>
      <w:r>
        <w:rPr>
          <w:b/>
          <w:sz w:val="24"/>
          <w:u w:val="thick"/>
        </w:rPr>
        <w:t>по</w:t>
      </w:r>
      <w:r>
        <w:rPr>
          <w:b/>
          <w:spacing w:val="-2"/>
          <w:sz w:val="24"/>
          <w:u w:val="thick"/>
        </w:rPr>
        <w:t> </w:t>
      </w:r>
      <w:r>
        <w:rPr>
          <w:b/>
          <w:sz w:val="24"/>
          <w:u w:val="thick"/>
        </w:rPr>
        <w:t>учебному</w:t>
      </w:r>
      <w:r>
        <w:rPr>
          <w:b/>
          <w:spacing w:val="-2"/>
          <w:sz w:val="24"/>
          <w:u w:val="thick"/>
        </w:rPr>
        <w:t> </w:t>
      </w:r>
      <w:r>
        <w:rPr>
          <w:b/>
          <w:sz w:val="24"/>
          <w:u w:val="thick"/>
        </w:rPr>
        <w:t>предмету</w:t>
      </w:r>
      <w:r>
        <w:rPr>
          <w:b/>
          <w:spacing w:val="5"/>
          <w:sz w:val="24"/>
          <w:u w:val="thick"/>
        </w:rPr>
        <w:t> </w:t>
      </w:r>
      <w:r>
        <w:rPr>
          <w:b/>
          <w:spacing w:val="-2"/>
          <w:sz w:val="24"/>
          <w:u w:val="thick"/>
        </w:rPr>
        <w:t>«Биология»</w:t>
      </w:r>
    </w:p>
    <w:p>
      <w:pPr>
        <w:pStyle w:val="BodyText"/>
        <w:spacing w:before="273"/>
        <w:ind w:right="553"/>
      </w:pPr>
      <w:r>
        <w:rPr/>
        <w:t>Рабочая</w:t>
      </w:r>
      <w:r>
        <w:rPr>
          <w:spacing w:val="40"/>
        </w:rPr>
        <w:t> </w:t>
      </w:r>
      <w:r>
        <w:rPr/>
        <w:t>программа</w:t>
      </w:r>
      <w:r>
        <w:rPr>
          <w:spacing w:val="40"/>
        </w:rPr>
        <w:t> </w:t>
      </w:r>
      <w:r>
        <w:rPr/>
        <w:t>по</w:t>
      </w:r>
      <w:r>
        <w:rPr>
          <w:spacing w:val="40"/>
        </w:rPr>
        <w:t> </w:t>
      </w:r>
      <w:r>
        <w:rPr/>
        <w:t>биологии</w:t>
      </w:r>
      <w:r>
        <w:rPr>
          <w:spacing w:val="40"/>
        </w:rPr>
        <w:t> </w:t>
      </w:r>
      <w:r>
        <w:rPr/>
        <w:t>на</w:t>
      </w:r>
      <w:r>
        <w:rPr>
          <w:spacing w:val="40"/>
        </w:rPr>
        <w:t> </w:t>
      </w:r>
      <w:r>
        <w:rPr/>
        <w:t>уровне</w:t>
      </w:r>
      <w:r>
        <w:rPr>
          <w:spacing w:val="40"/>
        </w:rPr>
        <w:t>  </w:t>
      </w:r>
      <w:r>
        <w:rPr/>
        <w:t>основного</w:t>
      </w:r>
      <w:r>
        <w:rPr>
          <w:spacing w:val="40"/>
        </w:rPr>
        <w:t>  </w:t>
      </w:r>
      <w:r>
        <w:rPr/>
        <w:t>общего</w:t>
      </w:r>
      <w:r>
        <w:rPr>
          <w:spacing w:val="40"/>
        </w:rPr>
        <w:t>  </w:t>
      </w:r>
      <w:r>
        <w:rPr/>
        <w:t>образования составлена на основе Требований к результатам освоения основной</w:t>
      </w:r>
      <w:r>
        <w:rPr>
          <w:spacing w:val="40"/>
        </w:rPr>
        <w:t> </w:t>
      </w:r>
      <w:r>
        <w:rPr/>
        <w:t>образовательной</w:t>
      </w:r>
      <w:r>
        <w:rPr>
          <w:spacing w:val="40"/>
        </w:rPr>
        <w:t> </w:t>
      </w:r>
      <w:r>
        <w:rPr/>
        <w:t>программы</w:t>
      </w:r>
      <w:r>
        <w:rPr>
          <w:spacing w:val="80"/>
        </w:rPr>
        <w:t> </w:t>
      </w:r>
      <w:r>
        <w:rPr/>
        <w:t>основного</w:t>
      </w:r>
      <w:r>
        <w:rPr>
          <w:spacing w:val="80"/>
        </w:rPr>
        <w:t> </w:t>
      </w:r>
      <w:r>
        <w:rPr/>
        <w:t>общего</w:t>
      </w:r>
      <w:r>
        <w:rPr>
          <w:spacing w:val="80"/>
        </w:rPr>
        <w:t> </w:t>
      </w:r>
      <w:r>
        <w:rPr/>
        <w:t>образования,</w:t>
      </w:r>
      <w:r>
        <w:rPr>
          <w:spacing w:val="80"/>
        </w:rPr>
        <w:t> </w:t>
      </w:r>
      <w:r>
        <w:rPr/>
        <w:t>представленных</w:t>
      </w:r>
      <w:r>
        <w:rPr>
          <w:spacing w:val="80"/>
        </w:rPr>
        <w:t> </w:t>
      </w:r>
      <w:r>
        <w:rPr/>
        <w:t>в</w:t>
      </w:r>
      <w:r>
        <w:rPr>
          <w:spacing w:val="80"/>
        </w:rPr>
        <w:t> </w:t>
      </w:r>
      <w:r>
        <w:rPr/>
        <w:t>Федеральном государственном образовательном стандарте основного общего образования, а также Программы воспитания.</w:t>
      </w:r>
    </w:p>
    <w:p>
      <w:pPr>
        <w:spacing w:after="0"/>
        <w:sectPr>
          <w:pgSz w:w="11920" w:h="16850"/>
          <w:pgMar w:header="713" w:footer="0" w:top="940" w:bottom="280" w:left="760" w:right="0"/>
        </w:sectPr>
      </w:pPr>
    </w:p>
    <w:p>
      <w:pPr>
        <w:pStyle w:val="Heading1"/>
        <w:spacing w:line="274" w:lineRule="exact" w:before="251"/>
        <w:ind w:left="4134"/>
      </w:pPr>
      <w:r>
        <w:rPr/>
        <w:t>ПОЯСНИТЕЛЬНАЯ</w:t>
      </w:r>
      <w:r>
        <w:rPr>
          <w:spacing w:val="-12"/>
        </w:rPr>
        <w:t> </w:t>
      </w:r>
      <w:r>
        <w:rPr>
          <w:spacing w:val="-2"/>
        </w:rPr>
        <w:t>ЗАПИСКА</w:t>
      </w:r>
    </w:p>
    <w:p>
      <w:pPr>
        <w:pStyle w:val="BodyText"/>
        <w:ind w:right="570"/>
      </w:pPr>
      <w:r>
        <w:rPr/>
        <w:t>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w:t>
      </w:r>
    </w:p>
    <w:p>
      <w:pPr>
        <w:pStyle w:val="BodyText"/>
        <w:ind w:right="560"/>
      </w:pPr>
      <w:r>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w:t>
      </w:r>
      <w:r>
        <w:rPr>
          <w:spacing w:val="69"/>
        </w:rPr>
        <w:t> </w:t>
      </w:r>
      <w:r>
        <w:rPr/>
        <w:t>в</w:t>
      </w:r>
      <w:r>
        <w:rPr>
          <w:spacing w:val="67"/>
        </w:rPr>
        <w:t> </w:t>
      </w:r>
      <w:r>
        <w:rPr/>
        <w:t>реализации</w:t>
      </w:r>
      <w:r>
        <w:rPr>
          <w:spacing w:val="70"/>
        </w:rPr>
        <w:t> </w:t>
      </w:r>
      <w:r>
        <w:rPr/>
        <w:t>Требований</w:t>
      </w:r>
      <w:r>
        <w:rPr>
          <w:spacing w:val="69"/>
        </w:rPr>
        <w:t> </w:t>
      </w:r>
      <w:r>
        <w:rPr/>
        <w:t>ФГОС</w:t>
      </w:r>
      <w:r>
        <w:rPr>
          <w:spacing w:val="68"/>
        </w:rPr>
        <w:t> </w:t>
      </w:r>
      <w:r>
        <w:rPr/>
        <w:t>ООО</w:t>
      </w:r>
      <w:r>
        <w:rPr>
          <w:spacing w:val="68"/>
        </w:rPr>
        <w:t> </w:t>
      </w:r>
      <w:r>
        <w:rPr/>
        <w:t>к</w:t>
      </w:r>
      <w:r>
        <w:rPr>
          <w:spacing w:val="69"/>
        </w:rPr>
        <w:t> </w:t>
      </w:r>
      <w:r>
        <w:rPr/>
        <w:t>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pPr>
        <w:pStyle w:val="BodyText"/>
        <w:ind w:right="563"/>
      </w:pPr>
      <w:r>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pPr>
        <w:pStyle w:val="Heading1"/>
        <w:spacing w:line="242" w:lineRule="auto" w:before="4"/>
        <w:ind w:left="3361" w:right="2989" w:firstLine="576"/>
      </w:pPr>
      <w:r>
        <w:rPr/>
        <w:t>ОБЩАЯ ХАРАКТЕРИСТИКА УЧЕБНОГО</w:t>
      </w:r>
      <w:r>
        <w:rPr>
          <w:spacing w:val="-15"/>
        </w:rPr>
        <w:t> </w:t>
      </w:r>
      <w:r>
        <w:rPr/>
        <w:t>ПРЕДМЕТА</w:t>
      </w:r>
      <w:r>
        <w:rPr>
          <w:spacing w:val="-15"/>
        </w:rPr>
        <w:t> </w:t>
      </w:r>
      <w:r>
        <w:rPr/>
        <w:t>«БИОЛОГИЯ»</w:t>
      </w:r>
    </w:p>
    <w:p>
      <w:pPr>
        <w:pStyle w:val="BodyText"/>
        <w:ind w:right="569"/>
      </w:pPr>
      <w:r>
        <w:rPr/>
        <w:t>Учебный предмет «Биология» развивает представления о познаваемости</w:t>
      </w:r>
      <w:r>
        <w:rPr>
          <w:spacing w:val="40"/>
        </w:rPr>
        <w:t> </w:t>
      </w:r>
      <w:r>
        <w:rPr/>
        <w:t>живой</w:t>
      </w:r>
      <w:r>
        <w:rPr>
          <w:spacing w:val="40"/>
        </w:rPr>
        <w:t> </w:t>
      </w:r>
      <w:r>
        <w:rPr/>
        <w:t>природы и методах её</w:t>
      </w:r>
      <w:r>
        <w:rPr>
          <w:spacing w:val="40"/>
        </w:rPr>
        <w:t> </w:t>
      </w:r>
      <w:r>
        <w:rPr/>
        <w:t>познания,</w:t>
      </w:r>
      <w:r>
        <w:rPr>
          <w:spacing w:val="40"/>
        </w:rPr>
        <w:t> </w:t>
      </w:r>
      <w:r>
        <w:rPr/>
        <w:t>он</w:t>
      </w:r>
      <w:r>
        <w:rPr>
          <w:spacing w:val="40"/>
        </w:rPr>
        <w:t> </w:t>
      </w:r>
      <w:r>
        <w:rPr/>
        <w:t>позволяет сформировать систему научных знаний о живых</w:t>
      </w:r>
      <w:r>
        <w:rPr>
          <w:spacing w:val="40"/>
        </w:rPr>
        <w:t> </w:t>
      </w:r>
      <w:r>
        <w:rPr/>
        <w:t>системах, умения их получать, присваивать и применять в жизненных ситуациях.</w:t>
      </w:r>
    </w:p>
    <w:p>
      <w:pPr>
        <w:pStyle w:val="BodyText"/>
        <w:spacing w:line="242" w:lineRule="auto"/>
        <w:ind w:right="564"/>
      </w:pPr>
      <w:r>
        <w:rPr/>
        <w:t>Биологическая подготовка обеспечивает понимание обучающимися научных принципов человеческой деятельности</w:t>
      </w:r>
      <w:r>
        <w:rPr>
          <w:spacing w:val="40"/>
        </w:rPr>
        <w:t> </w:t>
      </w:r>
      <w:r>
        <w:rPr/>
        <w:t>в природе, закладывает</w:t>
      </w:r>
      <w:r>
        <w:rPr>
          <w:spacing w:val="40"/>
        </w:rPr>
        <w:t> </w:t>
      </w:r>
      <w:r>
        <w:rPr/>
        <w:t>основы</w:t>
      </w:r>
      <w:r>
        <w:rPr>
          <w:spacing w:val="40"/>
        </w:rPr>
        <w:t> </w:t>
      </w:r>
      <w:r>
        <w:rPr/>
        <w:t>экологической</w:t>
      </w:r>
      <w:r>
        <w:rPr>
          <w:spacing w:val="40"/>
        </w:rPr>
        <w:t> </w:t>
      </w:r>
      <w:r>
        <w:rPr/>
        <w:t>культуры, здорового</w:t>
      </w:r>
      <w:r>
        <w:rPr>
          <w:spacing w:val="40"/>
        </w:rPr>
        <w:t> </w:t>
      </w:r>
      <w:r>
        <w:rPr/>
        <w:t>образа жизни.</w:t>
      </w:r>
    </w:p>
    <w:p>
      <w:pPr>
        <w:pStyle w:val="Heading1"/>
        <w:spacing w:line="271" w:lineRule="exact"/>
        <w:ind w:left="95"/>
        <w:jc w:val="center"/>
      </w:pPr>
      <w:r>
        <w:rPr/>
        <w:t>ЦЕЛИ</w:t>
      </w:r>
      <w:r>
        <w:rPr>
          <w:spacing w:val="-9"/>
        </w:rPr>
        <w:t> </w:t>
      </w:r>
      <w:r>
        <w:rPr/>
        <w:t>ИЗУЧЕНИЯ</w:t>
      </w:r>
      <w:r>
        <w:rPr>
          <w:spacing w:val="-5"/>
        </w:rPr>
        <w:t> </w:t>
      </w:r>
      <w:r>
        <w:rPr/>
        <w:t>УЧЕБНОГО</w:t>
      </w:r>
      <w:r>
        <w:rPr>
          <w:spacing w:val="-7"/>
        </w:rPr>
        <w:t> </w:t>
      </w:r>
      <w:r>
        <w:rPr/>
        <w:t>ПРЕДМЕТА</w:t>
      </w:r>
      <w:r>
        <w:rPr>
          <w:spacing w:val="-4"/>
        </w:rPr>
        <w:t> </w:t>
      </w:r>
      <w:r>
        <w:rPr>
          <w:spacing w:val="-2"/>
        </w:rPr>
        <w:t>«БИОЛОГИЯ»</w:t>
      </w:r>
    </w:p>
    <w:p>
      <w:pPr>
        <w:pStyle w:val="BodyText"/>
        <w:ind w:left="1225" w:right="563" w:firstLine="0"/>
      </w:pPr>
      <w:r>
        <w:rPr>
          <w:b/>
        </w:rPr>
        <w:t>Целями изучения </w:t>
      </w:r>
      <w:r>
        <w:rPr/>
        <w:t>биологии на уровне основного общего образования являются: формирование системы</w:t>
      </w:r>
      <w:r>
        <w:rPr>
          <w:spacing w:val="40"/>
        </w:rPr>
        <w:t> </w:t>
      </w:r>
      <w:r>
        <w:rPr/>
        <w:t>знаний</w:t>
      </w:r>
      <w:r>
        <w:rPr>
          <w:spacing w:val="40"/>
        </w:rPr>
        <w:t> </w:t>
      </w:r>
      <w:r>
        <w:rPr/>
        <w:t>о</w:t>
      </w:r>
      <w:r>
        <w:rPr>
          <w:spacing w:val="40"/>
        </w:rPr>
        <w:t> </w:t>
      </w:r>
      <w:r>
        <w:rPr/>
        <w:t>признаках</w:t>
      </w:r>
      <w:r>
        <w:rPr>
          <w:spacing w:val="40"/>
        </w:rPr>
        <w:t> </w:t>
      </w:r>
      <w:r>
        <w:rPr/>
        <w:t>и</w:t>
      </w:r>
      <w:r>
        <w:rPr>
          <w:spacing w:val="40"/>
        </w:rPr>
        <w:t> </w:t>
      </w:r>
      <w:r>
        <w:rPr/>
        <w:t>процессах</w:t>
      </w:r>
      <w:r>
        <w:rPr>
          <w:spacing w:val="40"/>
        </w:rPr>
        <w:t> </w:t>
      </w:r>
      <w:r>
        <w:rPr/>
        <w:t>жизнедеятельности</w:t>
      </w:r>
    </w:p>
    <w:p>
      <w:pPr>
        <w:pStyle w:val="BodyText"/>
        <w:spacing w:line="274" w:lineRule="exact"/>
        <w:ind w:firstLine="0"/>
      </w:pPr>
      <w:r>
        <w:rPr/>
        <w:t>биологических</w:t>
      </w:r>
      <w:r>
        <w:rPr>
          <w:spacing w:val="54"/>
        </w:rPr>
        <w:t> </w:t>
      </w:r>
      <w:r>
        <w:rPr/>
        <w:t>систем</w:t>
      </w:r>
      <w:r>
        <w:rPr>
          <w:spacing w:val="47"/>
        </w:rPr>
        <w:t> </w:t>
      </w:r>
      <w:r>
        <w:rPr/>
        <w:t>разного</w:t>
      </w:r>
      <w:r>
        <w:rPr>
          <w:spacing w:val="54"/>
        </w:rPr>
        <w:t> </w:t>
      </w:r>
      <w:r>
        <w:rPr/>
        <w:t>уровня</w:t>
      </w:r>
      <w:r>
        <w:rPr>
          <w:spacing w:val="52"/>
        </w:rPr>
        <w:t> </w:t>
      </w:r>
      <w:r>
        <w:rPr>
          <w:spacing w:val="-2"/>
        </w:rPr>
        <w:t>организации;</w:t>
      </w:r>
    </w:p>
    <w:p>
      <w:pPr>
        <w:pStyle w:val="BodyText"/>
        <w:ind w:right="559"/>
      </w:pPr>
      <w:r>
        <w:rPr/>
        <w:t>формирование системы знаний об особенностях строения, жизнедеятельности организма человека, условиях</w:t>
      </w:r>
      <w:r>
        <w:rPr>
          <w:spacing w:val="40"/>
        </w:rPr>
        <w:t> </w:t>
      </w:r>
      <w:r>
        <w:rPr/>
        <w:t>сохранения</w:t>
      </w:r>
      <w:r>
        <w:rPr>
          <w:spacing w:val="40"/>
        </w:rPr>
        <w:t> </w:t>
      </w:r>
      <w:r>
        <w:rPr/>
        <w:t>его здоровья;</w:t>
      </w:r>
    </w:p>
    <w:p>
      <w:pPr>
        <w:pStyle w:val="BodyText"/>
        <w:ind w:right="556"/>
      </w:pPr>
      <w:r>
        <w:rPr/>
        <w:t>формирование умений применять методы биологической науки для изучения биологических систем, в том числе и организма человека;</w:t>
      </w:r>
    </w:p>
    <w:p>
      <w:pPr>
        <w:pStyle w:val="BodyText"/>
        <w:ind w:right="556"/>
      </w:pPr>
      <w:r>
        <w:rPr/>
        <w:t>формирование</w:t>
      </w:r>
      <w:r>
        <w:rPr>
          <w:spacing w:val="40"/>
        </w:rPr>
        <w:t> </w:t>
      </w:r>
      <w:r>
        <w:rPr/>
        <w:t>умений</w:t>
      </w:r>
      <w:r>
        <w:rPr>
          <w:spacing w:val="40"/>
        </w:rPr>
        <w:t> </w:t>
      </w:r>
      <w:r>
        <w:rPr/>
        <w:t>использовать</w:t>
      </w:r>
      <w:r>
        <w:rPr>
          <w:spacing w:val="40"/>
        </w:rPr>
        <w:t> </w:t>
      </w:r>
      <w:r>
        <w:rPr/>
        <w:t>информацию</w:t>
      </w:r>
      <w:r>
        <w:rPr>
          <w:spacing w:val="40"/>
        </w:rPr>
        <w:t> </w:t>
      </w:r>
      <w:r>
        <w:rPr/>
        <w:t>о</w:t>
      </w:r>
      <w:r>
        <w:rPr>
          <w:spacing w:val="40"/>
        </w:rPr>
        <w:t> </w:t>
      </w:r>
      <w:r>
        <w:rPr/>
        <w:t>современных</w:t>
      </w:r>
      <w:r>
        <w:rPr>
          <w:spacing w:val="40"/>
        </w:rPr>
        <w:t> </w:t>
      </w:r>
      <w:r>
        <w:rPr/>
        <w:t>достижениях</w:t>
      </w:r>
      <w:r>
        <w:rPr>
          <w:spacing w:val="40"/>
        </w:rPr>
        <w:t> </w:t>
      </w:r>
      <w:r>
        <w:rPr/>
        <w:t>в области биологии для объяснения процессов и явлений живой природы и жизнедеятельности собственного организма;</w:t>
      </w:r>
    </w:p>
    <w:p>
      <w:pPr>
        <w:pStyle w:val="BodyText"/>
        <w:tabs>
          <w:tab w:pos="9324" w:val="left" w:leader="none"/>
        </w:tabs>
        <w:spacing w:line="242" w:lineRule="auto"/>
        <w:ind w:right="552"/>
      </w:pPr>
      <w:r>
        <w:rPr/>
        <w:t>формирование умений объяснять роль биологии в практической деятельности людей, значение</w:t>
      </w:r>
      <w:r>
        <w:rPr>
          <w:spacing w:val="40"/>
        </w:rPr>
        <w:t>  </w:t>
      </w:r>
      <w:r>
        <w:rPr/>
        <w:t>биологического</w:t>
      </w:r>
      <w:r>
        <w:rPr>
          <w:spacing w:val="40"/>
        </w:rPr>
        <w:t>  </w:t>
      </w:r>
      <w:r>
        <w:rPr/>
        <w:t>разнообразия</w:t>
      </w:r>
      <w:r>
        <w:rPr>
          <w:spacing w:val="40"/>
        </w:rPr>
        <w:t>  </w:t>
      </w:r>
      <w:r>
        <w:rPr/>
        <w:t>для</w:t>
      </w:r>
      <w:r>
        <w:rPr>
          <w:spacing w:val="40"/>
        </w:rPr>
        <w:t>  </w:t>
      </w:r>
      <w:r>
        <w:rPr/>
        <w:t>сохранения</w:t>
      </w:r>
      <w:r>
        <w:rPr>
          <w:spacing w:val="40"/>
        </w:rPr>
        <w:t>  </w:t>
      </w:r>
      <w:r>
        <w:rPr/>
        <w:t>биосферы,</w:t>
        <w:tab/>
      </w:r>
      <w:r>
        <w:rPr>
          <w:spacing w:val="-2"/>
        </w:rPr>
        <w:t>последствия </w:t>
      </w:r>
      <w:r>
        <w:rPr/>
        <w:t>деятельности человека в природе;</w:t>
      </w:r>
    </w:p>
    <w:p>
      <w:pPr>
        <w:pStyle w:val="BodyText"/>
        <w:ind w:right="559"/>
      </w:pPr>
      <w:r>
        <w:rPr/>
        <w:t>формирование экологической культуры в целях сохранения собственного здоровья и охраны окружающей среды.</w:t>
      </w:r>
    </w:p>
    <w:p>
      <w:pPr>
        <w:pStyle w:val="BodyText"/>
        <w:spacing w:line="272" w:lineRule="exact"/>
        <w:ind w:left="1225" w:firstLine="0"/>
      </w:pPr>
      <w:r>
        <w:rPr/>
        <w:t>Достижение</w:t>
      </w:r>
      <w:r>
        <w:rPr>
          <w:spacing w:val="46"/>
        </w:rPr>
        <w:t> </w:t>
      </w:r>
      <w:r>
        <w:rPr/>
        <w:t>целей</w:t>
      </w:r>
      <w:r>
        <w:rPr>
          <w:spacing w:val="1"/>
        </w:rPr>
        <w:t> </w:t>
      </w:r>
      <w:r>
        <w:rPr/>
        <w:t>обеспечивается</w:t>
      </w:r>
      <w:r>
        <w:rPr>
          <w:spacing w:val="52"/>
        </w:rPr>
        <w:t> </w:t>
      </w:r>
      <w:r>
        <w:rPr/>
        <w:t>решением</w:t>
      </w:r>
      <w:r>
        <w:rPr>
          <w:spacing w:val="51"/>
        </w:rPr>
        <w:t> </w:t>
      </w:r>
      <w:r>
        <w:rPr/>
        <w:t>следующих</w:t>
      </w:r>
      <w:r>
        <w:rPr>
          <w:spacing w:val="-1"/>
        </w:rPr>
        <w:t> </w:t>
      </w:r>
      <w:r>
        <w:rPr>
          <w:spacing w:val="-2"/>
        </w:rPr>
        <w:t>ЗАДАЧ:</w:t>
      </w:r>
    </w:p>
    <w:p>
      <w:pPr>
        <w:pStyle w:val="BodyText"/>
        <w:spacing w:line="242" w:lineRule="auto"/>
        <w:ind w:right="560"/>
      </w:pPr>
      <w:r>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pPr>
        <w:pStyle w:val="BodyText"/>
        <w:tabs>
          <w:tab w:pos="2516" w:val="left" w:leader="none"/>
          <w:tab w:pos="3779" w:val="left" w:leader="none"/>
          <w:tab w:pos="5085" w:val="left" w:leader="none"/>
          <w:tab w:pos="6719" w:val="left" w:leader="none"/>
          <w:tab w:pos="7062" w:val="left" w:leader="none"/>
          <w:tab w:pos="8964" w:val="left" w:leader="none"/>
        </w:tabs>
        <w:ind w:right="558"/>
        <w:jc w:val="left"/>
      </w:pPr>
      <w:r>
        <w:rPr>
          <w:spacing w:val="-2"/>
        </w:rPr>
        <w:t>овладение</w:t>
      </w:r>
      <w:r>
        <w:rPr/>
        <w:tab/>
      </w:r>
      <w:r>
        <w:rPr>
          <w:spacing w:val="-2"/>
        </w:rPr>
        <w:t>умениями</w:t>
      </w:r>
      <w:r>
        <w:rPr/>
        <w:tab/>
      </w:r>
      <w:r>
        <w:rPr>
          <w:spacing w:val="-2"/>
        </w:rPr>
        <w:t>проводить</w:t>
      </w:r>
      <w:r>
        <w:rPr/>
        <w:tab/>
      </w:r>
      <w:r>
        <w:rPr>
          <w:spacing w:val="-2"/>
        </w:rPr>
        <w:t>исследования</w:t>
      </w:r>
      <w:r>
        <w:rPr/>
        <w:tab/>
      </w:r>
      <w:r>
        <w:rPr>
          <w:spacing w:val="-10"/>
        </w:rPr>
        <w:t>с</w:t>
      </w:r>
      <w:r>
        <w:rPr/>
        <w:tab/>
      </w:r>
      <w:r>
        <w:rPr>
          <w:spacing w:val="-2"/>
        </w:rPr>
        <w:t>использованием</w:t>
      </w:r>
      <w:r>
        <w:rPr/>
        <w:tab/>
      </w:r>
      <w:r>
        <w:rPr>
          <w:spacing w:val="-2"/>
        </w:rPr>
        <w:t>биологического </w:t>
      </w:r>
      <w:r>
        <w:rPr/>
        <w:t>оборудования и наблюдения за состоянием собственного организма;</w:t>
      </w:r>
    </w:p>
    <w:p>
      <w:pPr>
        <w:pStyle w:val="BodyText"/>
        <w:jc w:val="left"/>
      </w:pPr>
      <w:r>
        <w:rPr/>
        <w:t>освоение</w:t>
      </w:r>
      <w:r>
        <w:rPr>
          <w:spacing w:val="40"/>
        </w:rPr>
        <w:t> </w:t>
      </w:r>
      <w:r>
        <w:rPr/>
        <w:t>приёмов</w:t>
      </w:r>
      <w:r>
        <w:rPr>
          <w:spacing w:val="40"/>
        </w:rPr>
        <w:t> </w:t>
      </w:r>
      <w:r>
        <w:rPr/>
        <w:t>работы</w:t>
      </w:r>
      <w:r>
        <w:rPr>
          <w:spacing w:val="40"/>
        </w:rPr>
        <w:t> </w:t>
      </w:r>
      <w:r>
        <w:rPr/>
        <w:t>с</w:t>
      </w:r>
      <w:r>
        <w:rPr>
          <w:spacing w:val="40"/>
        </w:rPr>
        <w:t> </w:t>
      </w:r>
      <w:r>
        <w:rPr/>
        <w:t>биологической</w:t>
      </w:r>
      <w:r>
        <w:rPr>
          <w:spacing w:val="40"/>
        </w:rPr>
        <w:t> </w:t>
      </w:r>
      <w:r>
        <w:rPr/>
        <w:t>информацией,</w:t>
      </w:r>
      <w:r>
        <w:rPr>
          <w:spacing w:val="40"/>
        </w:rPr>
        <w:t> </w:t>
      </w:r>
      <w:r>
        <w:rPr/>
        <w:t>в</w:t>
      </w:r>
      <w:r>
        <w:rPr>
          <w:spacing w:val="40"/>
        </w:rPr>
        <w:t> </w:t>
      </w:r>
      <w:r>
        <w:rPr/>
        <w:t>том</w:t>
      </w:r>
      <w:r>
        <w:rPr>
          <w:spacing w:val="40"/>
        </w:rPr>
        <w:t> </w:t>
      </w:r>
      <w:r>
        <w:rPr/>
        <w:t>числе</w:t>
      </w:r>
      <w:r>
        <w:rPr>
          <w:spacing w:val="40"/>
        </w:rPr>
        <w:t> </w:t>
      </w:r>
      <w:r>
        <w:rPr/>
        <w:t>о</w:t>
      </w:r>
      <w:r>
        <w:rPr>
          <w:spacing w:val="40"/>
        </w:rPr>
        <w:t> </w:t>
      </w:r>
      <w:r>
        <w:rPr/>
        <w:t>современных достижениях в области биологии, её анализ и критическое оценивание;</w:t>
      </w:r>
    </w:p>
    <w:p>
      <w:pPr>
        <w:pStyle w:val="BodyText"/>
        <w:jc w:val="left"/>
      </w:pPr>
      <w:r>
        <w:rPr/>
        <w:t>воспитание</w:t>
      </w:r>
      <w:r>
        <w:rPr>
          <w:spacing w:val="40"/>
        </w:rPr>
        <w:t> </w:t>
      </w:r>
      <w:r>
        <w:rPr/>
        <w:t>биологически</w:t>
      </w:r>
      <w:r>
        <w:rPr>
          <w:spacing w:val="40"/>
        </w:rPr>
        <w:t> </w:t>
      </w:r>
      <w:r>
        <w:rPr/>
        <w:t>и</w:t>
      </w:r>
      <w:r>
        <w:rPr>
          <w:spacing w:val="40"/>
        </w:rPr>
        <w:t> </w:t>
      </w:r>
      <w:r>
        <w:rPr/>
        <w:t>экологически</w:t>
      </w:r>
      <w:r>
        <w:rPr>
          <w:spacing w:val="40"/>
        </w:rPr>
        <w:t> </w:t>
      </w:r>
      <w:r>
        <w:rPr/>
        <w:t>грамотной</w:t>
      </w:r>
      <w:r>
        <w:rPr>
          <w:spacing w:val="40"/>
        </w:rPr>
        <w:t> </w:t>
      </w:r>
      <w:r>
        <w:rPr/>
        <w:t>личности,</w:t>
      </w:r>
      <w:r>
        <w:rPr>
          <w:spacing w:val="40"/>
        </w:rPr>
        <w:t> </w:t>
      </w:r>
      <w:r>
        <w:rPr/>
        <w:t>готовой</w:t>
      </w:r>
      <w:r>
        <w:rPr>
          <w:spacing w:val="40"/>
        </w:rPr>
        <w:t> </w:t>
      </w:r>
      <w:r>
        <w:rPr/>
        <w:t>к</w:t>
      </w:r>
      <w:r>
        <w:rPr>
          <w:spacing w:val="40"/>
        </w:rPr>
        <w:t> </w:t>
      </w:r>
      <w:r>
        <w:rPr/>
        <w:t>сохранению собственного здоровья и охраны окружающей среды.</w:t>
      </w:r>
    </w:p>
    <w:p>
      <w:pPr>
        <w:pStyle w:val="Heading1"/>
        <w:ind w:left="2834" w:right="2738"/>
        <w:jc w:val="center"/>
      </w:pPr>
      <w:r>
        <w:rPr/>
        <w:t>МЕСТО</w:t>
      </w:r>
      <w:r>
        <w:rPr>
          <w:spacing w:val="-10"/>
        </w:rPr>
        <w:t> </w:t>
      </w:r>
      <w:r>
        <w:rPr/>
        <w:t>УЧЕБНОГО</w:t>
      </w:r>
      <w:r>
        <w:rPr>
          <w:spacing w:val="-12"/>
        </w:rPr>
        <w:t> </w:t>
      </w:r>
      <w:r>
        <w:rPr/>
        <w:t>ПРЕДМЕТА</w:t>
      </w:r>
      <w:r>
        <w:rPr>
          <w:spacing w:val="-11"/>
        </w:rPr>
        <w:t> </w:t>
      </w:r>
      <w:r>
        <w:rPr/>
        <w:t>«БИОЛОГИЯ» В УЧЕБНОМ ПЛАНЕ</w:t>
      </w:r>
    </w:p>
    <w:p>
      <w:pPr>
        <w:pStyle w:val="BodyText"/>
        <w:spacing w:line="242" w:lineRule="auto"/>
        <w:ind w:right="554"/>
      </w:pPr>
      <w:r>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w:t>
      </w:r>
      <w:r>
        <w:rPr>
          <w:spacing w:val="40"/>
        </w:rPr>
        <w:t> </w:t>
      </w:r>
      <w:r>
        <w:rPr/>
        <w:t>238</w:t>
      </w:r>
      <w:r>
        <w:rPr>
          <w:spacing w:val="63"/>
        </w:rPr>
        <w:t> </w:t>
      </w:r>
      <w:r>
        <w:rPr/>
        <w:t>часов</w:t>
      </w:r>
      <w:r>
        <w:rPr>
          <w:spacing w:val="32"/>
        </w:rPr>
        <w:t> </w:t>
      </w:r>
      <w:r>
        <w:rPr/>
        <w:t>за</w:t>
      </w:r>
      <w:r>
        <w:rPr>
          <w:spacing w:val="29"/>
        </w:rPr>
        <w:t> </w:t>
      </w:r>
      <w:r>
        <w:rPr/>
        <w:t>пять</w:t>
      </w:r>
      <w:r>
        <w:rPr>
          <w:spacing w:val="31"/>
        </w:rPr>
        <w:t> </w:t>
      </w:r>
      <w:r>
        <w:rPr/>
        <w:t>лет</w:t>
      </w:r>
      <w:r>
        <w:rPr>
          <w:spacing w:val="35"/>
        </w:rPr>
        <w:t> </w:t>
      </w:r>
      <w:r>
        <w:rPr/>
        <w:t>обучения:</w:t>
      </w:r>
      <w:r>
        <w:rPr>
          <w:spacing w:val="26"/>
        </w:rPr>
        <w:t> </w:t>
      </w:r>
      <w:r>
        <w:rPr/>
        <w:t>из</w:t>
      </w:r>
      <w:r>
        <w:rPr>
          <w:spacing w:val="31"/>
        </w:rPr>
        <w:t> </w:t>
      </w:r>
      <w:r>
        <w:rPr/>
        <w:t>расчёта</w:t>
      </w:r>
      <w:r>
        <w:rPr>
          <w:spacing w:val="29"/>
        </w:rPr>
        <w:t> </w:t>
      </w:r>
      <w:r>
        <w:rPr/>
        <w:t>с</w:t>
      </w:r>
      <w:r>
        <w:rPr>
          <w:spacing w:val="31"/>
        </w:rPr>
        <w:t> </w:t>
      </w:r>
      <w:r>
        <w:rPr/>
        <w:t>5</w:t>
      </w:r>
      <w:r>
        <w:rPr>
          <w:spacing w:val="30"/>
        </w:rPr>
        <w:t> </w:t>
      </w:r>
      <w:r>
        <w:rPr/>
        <w:t>по</w:t>
      </w:r>
      <w:r>
        <w:rPr>
          <w:spacing w:val="25"/>
        </w:rPr>
        <w:t> </w:t>
      </w:r>
      <w:r>
        <w:rPr/>
        <w:t>7</w:t>
      </w:r>
      <w:r>
        <w:rPr>
          <w:spacing w:val="34"/>
        </w:rPr>
        <w:t> </w:t>
      </w:r>
      <w:r>
        <w:rPr/>
        <w:t>класс</w:t>
      </w:r>
      <w:r>
        <w:rPr>
          <w:spacing w:val="19"/>
        </w:rPr>
        <w:t> </w:t>
      </w:r>
      <w:r>
        <w:rPr/>
        <w:t>—</w:t>
      </w:r>
      <w:r>
        <w:rPr>
          <w:spacing w:val="30"/>
        </w:rPr>
        <w:t> </w:t>
      </w:r>
      <w:r>
        <w:rPr/>
        <w:t>1</w:t>
      </w:r>
      <w:r>
        <w:rPr>
          <w:spacing w:val="34"/>
        </w:rPr>
        <w:t> </w:t>
      </w:r>
      <w:r>
        <w:rPr/>
        <w:t>час</w:t>
      </w:r>
      <w:r>
        <w:rPr>
          <w:spacing w:val="31"/>
        </w:rPr>
        <w:t> </w:t>
      </w:r>
      <w:r>
        <w:rPr/>
        <w:t>в</w:t>
      </w:r>
      <w:r>
        <w:rPr>
          <w:spacing w:val="31"/>
        </w:rPr>
        <w:t> </w:t>
      </w:r>
      <w:r>
        <w:rPr/>
        <w:t>неделю,</w:t>
      </w:r>
      <w:r>
        <w:rPr>
          <w:spacing w:val="30"/>
        </w:rPr>
        <w:t> </w:t>
      </w:r>
      <w:r>
        <w:rPr/>
        <w:t>в</w:t>
      </w:r>
      <w:r>
        <w:rPr>
          <w:spacing w:val="31"/>
        </w:rPr>
        <w:t> </w:t>
      </w:r>
      <w:r>
        <w:rPr/>
        <w:t>8—9</w:t>
      </w:r>
    </w:p>
    <w:p>
      <w:pPr>
        <w:spacing w:after="0" w:line="242" w:lineRule="auto"/>
        <w:sectPr>
          <w:pgSz w:w="11920" w:h="16850"/>
          <w:pgMar w:header="713" w:footer="0" w:top="940" w:bottom="280" w:left="760" w:right="0"/>
        </w:sectPr>
      </w:pPr>
    </w:p>
    <w:p>
      <w:pPr>
        <w:pStyle w:val="BodyText"/>
        <w:spacing w:before="249"/>
        <w:ind w:right="975" w:firstLine="0"/>
        <w:jc w:val="left"/>
      </w:pPr>
      <w:r>
        <w:rPr/>
        <w:t>классах</w:t>
      </w:r>
      <w:r>
        <w:rPr>
          <w:spacing w:val="-1"/>
        </w:rPr>
        <w:t> </w:t>
      </w:r>
      <w:r>
        <w:rPr/>
        <w:t>—</w:t>
      </w:r>
      <w:r>
        <w:rPr>
          <w:spacing w:val="-3"/>
        </w:rPr>
        <w:t> </w:t>
      </w:r>
      <w:r>
        <w:rPr/>
        <w:t>2</w:t>
      </w:r>
      <w:r>
        <w:rPr>
          <w:spacing w:val="-3"/>
        </w:rPr>
        <w:t> </w:t>
      </w:r>
      <w:r>
        <w:rPr/>
        <w:t>часа</w:t>
      </w:r>
      <w:r>
        <w:rPr>
          <w:spacing w:val="-4"/>
        </w:rPr>
        <w:t> </w:t>
      </w:r>
      <w:r>
        <w:rPr/>
        <w:t>в</w:t>
      </w:r>
      <w:r>
        <w:rPr>
          <w:spacing w:val="-4"/>
        </w:rPr>
        <w:t> </w:t>
      </w:r>
      <w:r>
        <w:rPr/>
        <w:t>неделю.</w:t>
      </w:r>
      <w:r>
        <w:rPr>
          <w:spacing w:val="-3"/>
        </w:rPr>
        <w:t> </w:t>
      </w:r>
      <w:r>
        <w:rPr/>
        <w:t>В</w:t>
      </w:r>
      <w:r>
        <w:rPr>
          <w:spacing w:val="-4"/>
        </w:rPr>
        <w:t> </w:t>
      </w:r>
      <w:r>
        <w:rPr/>
        <w:t>тематическом</w:t>
      </w:r>
      <w:r>
        <w:rPr>
          <w:spacing w:val="-4"/>
        </w:rPr>
        <w:t> </w:t>
      </w:r>
      <w:r>
        <w:rPr/>
        <w:t>планировании</w:t>
      </w:r>
      <w:r>
        <w:rPr>
          <w:spacing w:val="-4"/>
        </w:rPr>
        <w:t> </w:t>
      </w:r>
      <w:r>
        <w:rPr/>
        <w:t>для каждого</w:t>
      </w:r>
      <w:r>
        <w:rPr>
          <w:spacing w:val="-3"/>
        </w:rPr>
        <w:t> </w:t>
      </w:r>
      <w:r>
        <w:rPr/>
        <w:t>класса</w:t>
      </w:r>
      <w:r>
        <w:rPr>
          <w:spacing w:val="-2"/>
        </w:rPr>
        <w:t> </w:t>
      </w:r>
      <w:r>
        <w:rPr/>
        <w:t>предлагается резерв времени.</w:t>
      </w:r>
    </w:p>
    <w:p>
      <w:pPr>
        <w:spacing w:line="274" w:lineRule="exact" w:before="3"/>
        <w:ind w:left="94" w:right="0" w:firstLine="0"/>
        <w:jc w:val="center"/>
        <w:rPr>
          <w:b/>
          <w:sz w:val="24"/>
        </w:rPr>
      </w:pPr>
      <w:r>
        <w:rPr>
          <w:b/>
          <w:spacing w:val="-2"/>
          <w:sz w:val="24"/>
        </w:rPr>
        <w:t>СОДЕРЖАНИЕ</w:t>
      </w:r>
    </w:p>
    <w:p>
      <w:pPr>
        <w:spacing w:line="274" w:lineRule="exact" w:before="0"/>
        <w:ind w:left="98" w:right="0" w:firstLine="0"/>
        <w:jc w:val="center"/>
        <w:rPr>
          <w:b/>
          <w:sz w:val="24"/>
        </w:rPr>
      </w:pPr>
      <w:r>
        <w:rPr>
          <w:b/>
          <w:sz w:val="24"/>
        </w:rPr>
        <w:t>УЧЕБНОГО</w:t>
      </w:r>
      <w:r>
        <w:rPr>
          <w:b/>
          <w:spacing w:val="-8"/>
          <w:sz w:val="24"/>
        </w:rPr>
        <w:t> </w:t>
      </w:r>
      <w:r>
        <w:rPr>
          <w:b/>
          <w:sz w:val="24"/>
        </w:rPr>
        <w:t>ПРЕДМЕТА</w:t>
      </w:r>
      <w:r>
        <w:rPr>
          <w:b/>
          <w:spacing w:val="-4"/>
          <w:sz w:val="24"/>
        </w:rPr>
        <w:t> </w:t>
      </w:r>
      <w:r>
        <w:rPr>
          <w:b/>
          <w:spacing w:val="-2"/>
          <w:sz w:val="24"/>
        </w:rPr>
        <w:t>«БИОЛОГИЯ»</w:t>
      </w:r>
    </w:p>
    <w:p>
      <w:pPr>
        <w:spacing w:line="275" w:lineRule="exact" w:before="4"/>
        <w:ind w:left="718" w:right="0" w:firstLine="0"/>
        <w:jc w:val="center"/>
        <w:rPr>
          <w:b/>
          <w:sz w:val="24"/>
        </w:rPr>
      </w:pPr>
      <w:r>
        <w:rPr>
          <w:b/>
          <w:sz w:val="24"/>
        </w:rPr>
        <w:t>5</w:t>
      </w:r>
      <w:r>
        <w:rPr>
          <w:b/>
          <w:spacing w:val="60"/>
          <w:sz w:val="24"/>
        </w:rPr>
        <w:t> </w:t>
      </w:r>
      <w:r>
        <w:rPr>
          <w:b/>
          <w:spacing w:val="-2"/>
          <w:sz w:val="24"/>
        </w:rPr>
        <w:t>КЛАСС</w:t>
      </w:r>
    </w:p>
    <w:p>
      <w:pPr>
        <w:pStyle w:val="Heading2"/>
        <w:numPr>
          <w:ilvl w:val="0"/>
          <w:numId w:val="76"/>
        </w:numPr>
        <w:tabs>
          <w:tab w:pos="1584" w:val="left" w:leader="none"/>
        </w:tabs>
        <w:spacing w:line="274" w:lineRule="exact" w:before="0" w:after="0"/>
        <w:ind w:left="1584" w:right="0" w:hanging="359"/>
        <w:jc w:val="both"/>
      </w:pPr>
      <w:r>
        <w:rPr/>
        <w:t>Биология</w:t>
      </w:r>
      <w:r>
        <w:rPr>
          <w:spacing w:val="-2"/>
        </w:rPr>
        <w:t> </w:t>
      </w:r>
      <w:r>
        <w:rPr/>
        <w:t>—</w:t>
      </w:r>
      <w:r>
        <w:rPr>
          <w:spacing w:val="-7"/>
        </w:rPr>
        <w:t> </w:t>
      </w:r>
      <w:r>
        <w:rPr/>
        <w:t>наука</w:t>
      </w:r>
      <w:r>
        <w:rPr>
          <w:spacing w:val="-3"/>
        </w:rPr>
        <w:t> </w:t>
      </w:r>
      <w:r>
        <w:rPr/>
        <w:t>о</w:t>
      </w:r>
      <w:r>
        <w:rPr>
          <w:spacing w:val="-2"/>
        </w:rPr>
        <w:t> </w:t>
      </w:r>
      <w:r>
        <w:rPr/>
        <w:t>живой</w:t>
      </w:r>
      <w:r>
        <w:rPr>
          <w:spacing w:val="-1"/>
        </w:rPr>
        <w:t> </w:t>
      </w:r>
      <w:r>
        <w:rPr>
          <w:spacing w:val="-2"/>
        </w:rPr>
        <w:t>природе</w:t>
      </w:r>
    </w:p>
    <w:p>
      <w:pPr>
        <w:pStyle w:val="BodyText"/>
        <w:ind w:right="555"/>
      </w:pPr>
      <w:r>
        <w:rPr/>
        <w:t>Понятие</w:t>
      </w:r>
      <w:r>
        <w:rPr>
          <w:spacing w:val="40"/>
        </w:rPr>
        <w:t> </w:t>
      </w:r>
      <w:r>
        <w:rPr/>
        <w:t>о</w:t>
      </w:r>
      <w:r>
        <w:rPr>
          <w:spacing w:val="40"/>
        </w:rPr>
        <w:t> </w:t>
      </w:r>
      <w:r>
        <w:rPr/>
        <w:t>жизни.</w:t>
      </w:r>
      <w:r>
        <w:rPr>
          <w:spacing w:val="40"/>
        </w:rPr>
        <w:t> </w:t>
      </w:r>
      <w:r>
        <w:rPr/>
        <w:t>Признаки</w:t>
      </w:r>
      <w:r>
        <w:rPr>
          <w:spacing w:val="40"/>
        </w:rPr>
        <w:t> </w:t>
      </w:r>
      <w:r>
        <w:rPr/>
        <w:t>живого</w:t>
      </w:r>
      <w:r>
        <w:rPr>
          <w:spacing w:val="40"/>
        </w:rPr>
        <w:t> </w:t>
      </w:r>
      <w:r>
        <w:rPr/>
        <w:t>(клеточное</w:t>
      </w:r>
      <w:r>
        <w:rPr>
          <w:spacing w:val="40"/>
        </w:rPr>
        <w:t> </w:t>
      </w:r>
      <w:r>
        <w:rPr/>
        <w:t>строение,</w:t>
      </w:r>
      <w:r>
        <w:rPr>
          <w:spacing w:val="40"/>
        </w:rPr>
        <w:t> </w:t>
      </w:r>
      <w:r>
        <w:rPr/>
        <w:t>питание,</w:t>
      </w:r>
      <w:r>
        <w:rPr>
          <w:spacing w:val="40"/>
        </w:rPr>
        <w:t> </w:t>
      </w:r>
      <w:r>
        <w:rPr/>
        <w:t>дыхание,</w:t>
      </w:r>
      <w:r>
        <w:rPr>
          <w:spacing w:val="40"/>
        </w:rPr>
        <w:t> </w:t>
      </w:r>
      <w:r>
        <w:rPr/>
        <w:t>выделение, рост и др.). Объекты живой и неживой природы, их сравнение. Живая и неживая природа — единое целое.</w:t>
      </w:r>
    </w:p>
    <w:p>
      <w:pPr>
        <w:pStyle w:val="BodyText"/>
        <w:spacing w:before="2"/>
        <w:ind w:right="552"/>
      </w:pPr>
      <w:r>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w:t>
      </w:r>
      <w:r>
        <w:rPr>
          <w:spacing w:val="40"/>
        </w:rPr>
        <w:t> </w:t>
      </w:r>
      <w:r>
        <w:rPr/>
        <w:t>с биологией: врач, ветеринар, психолог, агроном, животновод и др. (4—5). Связь биологии с другими науками (математика,</w:t>
      </w:r>
      <w:r>
        <w:rPr>
          <w:spacing w:val="40"/>
        </w:rPr>
        <w:t> </w:t>
      </w:r>
      <w:r>
        <w:rPr/>
        <w:t>география</w:t>
      </w:r>
      <w:r>
        <w:rPr>
          <w:spacing w:val="40"/>
        </w:rPr>
        <w:t> </w:t>
      </w:r>
      <w:r>
        <w:rPr/>
        <w:t>и</w:t>
      </w:r>
      <w:r>
        <w:rPr>
          <w:spacing w:val="40"/>
        </w:rPr>
        <w:t> </w:t>
      </w:r>
      <w:r>
        <w:rPr/>
        <w:t>др.).</w:t>
      </w:r>
      <w:r>
        <w:rPr>
          <w:spacing w:val="40"/>
        </w:rPr>
        <w:t> </w:t>
      </w:r>
      <w:r>
        <w:rPr/>
        <w:t>Роль биологии в познании окружающего</w:t>
      </w:r>
      <w:r>
        <w:rPr>
          <w:spacing w:val="40"/>
        </w:rPr>
        <w:t> </w:t>
      </w:r>
      <w:r>
        <w:rPr/>
        <w:t>мира и практической деятельности современного человека.</w:t>
      </w:r>
    </w:p>
    <w:p>
      <w:pPr>
        <w:pStyle w:val="BodyText"/>
        <w:ind w:right="562"/>
      </w:pPr>
      <w:r>
        <w:rPr/>
        <w:t>Кабинет</w:t>
      </w:r>
      <w:r>
        <w:rPr>
          <w:spacing w:val="40"/>
        </w:rPr>
        <w:t> </w:t>
      </w:r>
      <w:r>
        <w:rPr/>
        <w:t>биологии.</w:t>
      </w:r>
      <w:r>
        <w:rPr>
          <w:spacing w:val="40"/>
        </w:rPr>
        <w:t> </w:t>
      </w:r>
      <w:r>
        <w:rPr/>
        <w:t>Правила</w:t>
      </w:r>
      <w:r>
        <w:rPr>
          <w:spacing w:val="40"/>
        </w:rPr>
        <w:t> </w:t>
      </w:r>
      <w:r>
        <w:rPr/>
        <w:t>поведения</w:t>
      </w:r>
      <w:r>
        <w:rPr>
          <w:spacing w:val="40"/>
        </w:rPr>
        <w:t> </w:t>
      </w:r>
      <w:r>
        <w:rPr/>
        <w:t>и</w:t>
      </w:r>
      <w:r>
        <w:rPr>
          <w:spacing w:val="40"/>
        </w:rPr>
        <w:t> </w:t>
      </w:r>
      <w:r>
        <w:rPr/>
        <w:t>работы</w:t>
      </w:r>
      <w:r>
        <w:rPr>
          <w:spacing w:val="40"/>
        </w:rPr>
        <w:t> </w:t>
      </w:r>
      <w:r>
        <w:rPr/>
        <w:t>в</w:t>
      </w:r>
      <w:r>
        <w:rPr>
          <w:spacing w:val="40"/>
        </w:rPr>
        <w:t> </w:t>
      </w:r>
      <w:r>
        <w:rPr/>
        <w:t>кабинете</w:t>
      </w:r>
      <w:r>
        <w:rPr>
          <w:spacing w:val="40"/>
        </w:rPr>
        <w:t> </w:t>
      </w:r>
      <w:r>
        <w:rPr/>
        <w:t>с</w:t>
      </w:r>
      <w:r>
        <w:rPr>
          <w:spacing w:val="40"/>
        </w:rPr>
        <w:t> </w:t>
      </w:r>
      <w:r>
        <w:rPr/>
        <w:t>биологическими приборами и инструментами.</w:t>
      </w:r>
    </w:p>
    <w:p>
      <w:pPr>
        <w:pStyle w:val="BodyText"/>
        <w:spacing w:line="237" w:lineRule="auto" w:before="3"/>
        <w:ind w:right="563"/>
      </w:pPr>
      <w:r>
        <w:rPr/>
        <w:t>Биологические термины, понятия, символы. Источники биологических знаний. Поиск информации с</w:t>
      </w:r>
      <w:r>
        <w:rPr>
          <w:spacing w:val="40"/>
        </w:rPr>
        <w:t> </w:t>
      </w:r>
      <w:r>
        <w:rPr/>
        <w:t>использованием</w:t>
      </w:r>
    </w:p>
    <w:p>
      <w:pPr>
        <w:pStyle w:val="BodyText"/>
        <w:spacing w:before="5"/>
        <w:ind w:firstLine="0"/>
      </w:pPr>
      <w:r>
        <w:rPr/>
        <w:t>различных</w:t>
      </w:r>
      <w:r>
        <w:rPr>
          <w:spacing w:val="-9"/>
        </w:rPr>
        <w:t> </w:t>
      </w:r>
      <w:r>
        <w:rPr/>
        <w:t>источников</w:t>
      </w:r>
      <w:r>
        <w:rPr>
          <w:spacing w:val="-10"/>
        </w:rPr>
        <w:t> </w:t>
      </w:r>
      <w:r>
        <w:rPr/>
        <w:t>(научно-популярная</w:t>
      </w:r>
      <w:r>
        <w:rPr>
          <w:spacing w:val="-8"/>
        </w:rPr>
        <w:t> </w:t>
      </w:r>
      <w:r>
        <w:rPr/>
        <w:t>литература,</w:t>
      </w:r>
      <w:r>
        <w:rPr>
          <w:spacing w:val="-8"/>
        </w:rPr>
        <w:t> </w:t>
      </w:r>
      <w:r>
        <w:rPr/>
        <w:t>справочники,</w:t>
      </w:r>
      <w:r>
        <w:rPr>
          <w:spacing w:val="-9"/>
        </w:rPr>
        <w:t> </w:t>
      </w:r>
      <w:r>
        <w:rPr>
          <w:spacing w:val="-2"/>
        </w:rPr>
        <w:t>Интернет).</w:t>
      </w:r>
    </w:p>
    <w:p>
      <w:pPr>
        <w:pStyle w:val="Heading2"/>
        <w:numPr>
          <w:ilvl w:val="0"/>
          <w:numId w:val="76"/>
        </w:numPr>
        <w:tabs>
          <w:tab w:pos="1584" w:val="left" w:leader="none"/>
        </w:tabs>
        <w:spacing w:line="274" w:lineRule="exact" w:before="0" w:after="0"/>
        <w:ind w:left="1584" w:right="0" w:hanging="359"/>
        <w:jc w:val="both"/>
      </w:pPr>
      <w:r>
        <w:rPr/>
        <w:t>Методы</w:t>
      </w:r>
      <w:r>
        <w:rPr>
          <w:spacing w:val="-12"/>
        </w:rPr>
        <w:t> </w:t>
      </w:r>
      <w:r>
        <w:rPr/>
        <w:t>изучения</w:t>
      </w:r>
      <w:r>
        <w:rPr>
          <w:spacing w:val="1"/>
        </w:rPr>
        <w:t> </w:t>
      </w:r>
      <w:r>
        <w:rPr/>
        <w:t>живой</w:t>
      </w:r>
      <w:r>
        <w:rPr>
          <w:spacing w:val="-3"/>
        </w:rPr>
        <w:t> </w:t>
      </w:r>
      <w:r>
        <w:rPr>
          <w:spacing w:val="-2"/>
        </w:rPr>
        <w:t>природы</w:t>
      </w:r>
    </w:p>
    <w:p>
      <w:pPr>
        <w:pStyle w:val="BodyText"/>
        <w:ind w:right="556"/>
      </w:pPr>
      <w:r>
        <w:rPr/>
        <w:t>Научные методы изучения живой природы: наблюдение, эксперимент, описание, измерение, классификация. Устройство увеличительных приборов: лупы и</w:t>
      </w:r>
      <w:r>
        <w:rPr>
          <w:spacing w:val="40"/>
        </w:rPr>
        <w:t> </w:t>
      </w:r>
      <w:r>
        <w:rPr/>
        <w:t>микроскопа. Правила</w:t>
      </w:r>
      <w:r>
        <w:rPr>
          <w:spacing w:val="40"/>
        </w:rPr>
        <w:t> </w:t>
      </w:r>
      <w:r>
        <w:rPr/>
        <w:t>работы</w:t>
      </w:r>
      <w:r>
        <w:rPr>
          <w:spacing w:val="40"/>
        </w:rPr>
        <w:t> </w:t>
      </w:r>
      <w:r>
        <w:rPr/>
        <w:t>с увеличительными приборами.</w:t>
      </w:r>
    </w:p>
    <w:p>
      <w:pPr>
        <w:pStyle w:val="BodyText"/>
        <w:spacing w:line="242" w:lineRule="auto"/>
        <w:ind w:right="566"/>
      </w:pPr>
      <w:r>
        <w:rPr/>
        <w:t>Метод описания в биологии (наглядный, словесный, схематический). Метод измерения (инструменты измерения).</w:t>
      </w:r>
    </w:p>
    <w:p>
      <w:pPr>
        <w:pStyle w:val="BodyText"/>
        <w:ind w:left="1225" w:right="1775" w:firstLine="0"/>
      </w:pPr>
      <w:r>
        <w:rPr/>
        <w:t>Метод</w:t>
      </w:r>
      <w:r>
        <w:rPr>
          <w:spacing w:val="-5"/>
        </w:rPr>
        <w:t> </w:t>
      </w:r>
      <w:r>
        <w:rPr/>
        <w:t>классификации</w:t>
      </w:r>
      <w:r>
        <w:rPr>
          <w:spacing w:val="-7"/>
        </w:rPr>
        <w:t> </w:t>
      </w:r>
      <w:r>
        <w:rPr/>
        <w:t>организмов,</w:t>
      </w:r>
      <w:r>
        <w:rPr>
          <w:spacing w:val="-5"/>
        </w:rPr>
        <w:t> </w:t>
      </w:r>
      <w:r>
        <w:rPr/>
        <w:t>применение</w:t>
      </w:r>
      <w:r>
        <w:rPr>
          <w:spacing w:val="-6"/>
        </w:rPr>
        <w:t> </w:t>
      </w:r>
      <w:r>
        <w:rPr/>
        <w:t>двойных</w:t>
      </w:r>
      <w:r>
        <w:rPr>
          <w:spacing w:val="-4"/>
        </w:rPr>
        <w:t> </w:t>
      </w:r>
      <w:r>
        <w:rPr/>
        <w:t>названий</w:t>
      </w:r>
      <w:r>
        <w:rPr>
          <w:spacing w:val="-5"/>
        </w:rPr>
        <w:t> </w:t>
      </w:r>
      <w:r>
        <w:rPr/>
        <w:t>организмов. Наблюдение и эксперимент как ведущие методы биологии.</w:t>
      </w:r>
    </w:p>
    <w:p>
      <w:pPr>
        <w:spacing w:before="0"/>
        <w:ind w:left="658" w:right="558" w:firstLine="566"/>
        <w:jc w:val="both"/>
        <w:rPr>
          <w:i/>
          <w:sz w:val="24"/>
        </w:rPr>
      </w:pPr>
      <w:r>
        <w:rPr>
          <w:b/>
          <w:sz w:val="24"/>
        </w:rPr>
        <w:t>Лабораторные и практические работы </w:t>
      </w:r>
      <w:r>
        <w:rPr>
          <w:i/>
          <w:sz w:val="24"/>
        </w:rPr>
        <w:t>(Здесь и далее приводится расширенный перечень</w:t>
      </w:r>
      <w:r>
        <w:rPr>
          <w:i/>
          <w:spacing w:val="40"/>
          <w:sz w:val="24"/>
        </w:rPr>
        <w:t> </w:t>
      </w:r>
      <w:r>
        <w:rPr>
          <w:i/>
          <w:sz w:val="24"/>
        </w:rPr>
        <w:t>лабораторных и</w:t>
      </w:r>
      <w:r>
        <w:rPr>
          <w:i/>
          <w:spacing w:val="40"/>
          <w:sz w:val="24"/>
        </w:rPr>
        <w:t> </w:t>
      </w:r>
      <w:r>
        <w:rPr>
          <w:i/>
          <w:sz w:val="24"/>
        </w:rPr>
        <w:t>практических</w:t>
      </w:r>
      <w:r>
        <w:rPr>
          <w:i/>
          <w:spacing w:val="40"/>
          <w:sz w:val="24"/>
        </w:rPr>
        <w:t> </w:t>
      </w:r>
      <w:r>
        <w:rPr>
          <w:i/>
          <w:sz w:val="24"/>
        </w:rPr>
        <w:t>работ)</w:t>
      </w:r>
    </w:p>
    <w:p>
      <w:pPr>
        <w:pStyle w:val="ListParagraph"/>
        <w:numPr>
          <w:ilvl w:val="0"/>
          <w:numId w:val="77"/>
        </w:numPr>
        <w:tabs>
          <w:tab w:pos="1405" w:val="left" w:leader="none"/>
        </w:tabs>
        <w:spacing w:line="240" w:lineRule="auto" w:before="0" w:after="0"/>
        <w:ind w:left="658" w:right="569" w:firstLine="566"/>
        <w:jc w:val="both"/>
        <w:rPr>
          <w:sz w:val="20"/>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pPr>
        <w:pStyle w:val="ListParagraph"/>
        <w:numPr>
          <w:ilvl w:val="0"/>
          <w:numId w:val="77"/>
        </w:numPr>
        <w:tabs>
          <w:tab w:pos="1406" w:val="left" w:leader="none"/>
        </w:tabs>
        <w:spacing w:line="240" w:lineRule="auto" w:before="0" w:after="0"/>
        <w:ind w:left="1225" w:right="561" w:firstLine="0"/>
        <w:jc w:val="both"/>
        <w:rPr>
          <w:sz w:val="20"/>
        </w:rPr>
      </w:pPr>
      <w:r>
        <w:rPr>
          <w:sz w:val="24"/>
        </w:rPr>
        <w:t>Ознакомление с устройством лупы, светового микроскопа, правила работы с ними. 3.Ознакомление с растительными и животными клетками: томата и арбуза (натуральные</w:t>
      </w:r>
    </w:p>
    <w:p>
      <w:pPr>
        <w:pStyle w:val="BodyText"/>
        <w:spacing w:line="242" w:lineRule="auto"/>
        <w:ind w:right="570" w:firstLine="0"/>
      </w:pPr>
      <w:r>
        <w:rPr/>
        <w:t>препараты), инфузории туфельки и гидры (готовые микропрепараты) с помощью лупы и светового микроскопа.</w:t>
      </w:r>
    </w:p>
    <w:p>
      <w:pPr>
        <w:pStyle w:val="Heading2"/>
        <w:spacing w:line="275" w:lineRule="exact"/>
        <w:jc w:val="left"/>
      </w:pPr>
      <w:r>
        <w:rPr/>
        <w:t>Экскурсии</w:t>
      </w:r>
      <w:r>
        <w:rPr>
          <w:spacing w:val="-4"/>
        </w:rPr>
        <w:t> </w:t>
      </w:r>
      <w:r>
        <w:rPr/>
        <w:t>или</w:t>
      </w:r>
      <w:r>
        <w:rPr>
          <w:spacing w:val="-2"/>
        </w:rPr>
        <w:t> видеоэкскурсии</w:t>
      </w:r>
    </w:p>
    <w:p>
      <w:pPr>
        <w:pStyle w:val="BodyText"/>
        <w:spacing w:line="274" w:lineRule="exact"/>
        <w:ind w:left="1225" w:firstLine="0"/>
        <w:jc w:val="left"/>
      </w:pPr>
      <w:r>
        <w:rPr/>
        <w:t>Овладение</w:t>
      </w:r>
      <w:r>
        <w:rPr>
          <w:spacing w:val="-13"/>
        </w:rPr>
        <w:t> </w:t>
      </w:r>
      <w:r>
        <w:rPr/>
        <w:t>методами</w:t>
      </w:r>
      <w:r>
        <w:rPr>
          <w:spacing w:val="-6"/>
        </w:rPr>
        <w:t> </w:t>
      </w:r>
      <w:r>
        <w:rPr/>
        <w:t>изучения</w:t>
      </w:r>
      <w:r>
        <w:rPr>
          <w:spacing w:val="-7"/>
        </w:rPr>
        <w:t> </w:t>
      </w:r>
      <w:r>
        <w:rPr/>
        <w:t>живой</w:t>
      </w:r>
      <w:r>
        <w:rPr>
          <w:spacing w:val="-6"/>
        </w:rPr>
        <w:t> </w:t>
      </w:r>
      <w:r>
        <w:rPr/>
        <w:t>природы</w:t>
      </w:r>
      <w:r>
        <w:rPr>
          <w:spacing w:val="2"/>
        </w:rPr>
        <w:t> </w:t>
      </w:r>
      <w:r>
        <w:rPr/>
        <w:t>—</w:t>
      </w:r>
      <w:r>
        <w:rPr>
          <w:spacing w:val="-8"/>
        </w:rPr>
        <w:t> </w:t>
      </w:r>
      <w:r>
        <w:rPr/>
        <w:t>наблюдением</w:t>
      </w:r>
      <w:r>
        <w:rPr>
          <w:spacing w:val="-10"/>
        </w:rPr>
        <w:t> </w:t>
      </w:r>
      <w:r>
        <w:rPr/>
        <w:t>и</w:t>
      </w:r>
      <w:r>
        <w:rPr>
          <w:spacing w:val="-4"/>
        </w:rPr>
        <w:t> </w:t>
      </w:r>
      <w:r>
        <w:rPr>
          <w:spacing w:val="-2"/>
        </w:rPr>
        <w:t>экспериментом.</w:t>
      </w:r>
    </w:p>
    <w:p>
      <w:pPr>
        <w:pStyle w:val="Heading2"/>
        <w:numPr>
          <w:ilvl w:val="0"/>
          <w:numId w:val="77"/>
        </w:numPr>
        <w:tabs>
          <w:tab w:pos="1464" w:val="left" w:leader="none"/>
        </w:tabs>
        <w:spacing w:line="274" w:lineRule="exact" w:before="0" w:after="0"/>
        <w:ind w:left="1464" w:right="0" w:hanging="239"/>
        <w:jc w:val="left"/>
      </w:pPr>
      <w:r>
        <w:rPr/>
        <w:t>Организмы</w:t>
      </w:r>
      <w:r>
        <w:rPr>
          <w:spacing w:val="-7"/>
        </w:rPr>
        <w:t> </w:t>
      </w:r>
      <w:r>
        <w:rPr/>
        <w:t>—</w:t>
      </w:r>
      <w:r>
        <w:rPr>
          <w:spacing w:val="-4"/>
        </w:rPr>
        <w:t> </w:t>
      </w:r>
      <w:r>
        <w:rPr/>
        <w:t>тела живой</w:t>
      </w:r>
      <w:r>
        <w:rPr>
          <w:spacing w:val="-3"/>
        </w:rPr>
        <w:t> </w:t>
      </w:r>
      <w:r>
        <w:rPr>
          <w:spacing w:val="-2"/>
        </w:rPr>
        <w:t>природы</w:t>
      </w:r>
    </w:p>
    <w:p>
      <w:pPr>
        <w:pStyle w:val="BodyText"/>
        <w:spacing w:line="242" w:lineRule="auto"/>
        <w:ind w:left="1225" w:right="3396" w:firstLine="0"/>
        <w:jc w:val="left"/>
      </w:pPr>
      <w:r>
        <w:rPr/>
        <w:t>Понятие об организме. Доядерные и ядерные организмы. Клетка</w:t>
      </w:r>
      <w:r>
        <w:rPr>
          <w:spacing w:val="40"/>
        </w:rPr>
        <w:t> </w:t>
      </w:r>
      <w:r>
        <w:rPr/>
        <w:t>и</w:t>
      </w:r>
      <w:r>
        <w:rPr>
          <w:spacing w:val="40"/>
        </w:rPr>
        <w:t> </w:t>
      </w:r>
      <w:r>
        <w:rPr/>
        <w:t>её</w:t>
      </w:r>
      <w:r>
        <w:rPr>
          <w:spacing w:val="40"/>
        </w:rPr>
        <w:t> </w:t>
      </w:r>
      <w:r>
        <w:rPr/>
        <w:t>открытие.</w:t>
      </w:r>
      <w:r>
        <w:rPr>
          <w:spacing w:val="40"/>
        </w:rPr>
        <w:t> </w:t>
      </w:r>
      <w:r>
        <w:rPr/>
        <w:t>Клеточное</w:t>
      </w:r>
      <w:r>
        <w:rPr>
          <w:spacing w:val="40"/>
        </w:rPr>
        <w:t> </w:t>
      </w:r>
      <w:r>
        <w:rPr/>
        <w:t>строение</w:t>
      </w:r>
      <w:r>
        <w:rPr>
          <w:spacing w:val="40"/>
        </w:rPr>
        <w:t> </w:t>
      </w:r>
      <w:r>
        <w:rPr/>
        <w:t>организмов.</w:t>
      </w:r>
    </w:p>
    <w:p>
      <w:pPr>
        <w:pStyle w:val="BodyText"/>
        <w:tabs>
          <w:tab w:pos="3016" w:val="left" w:leader="none"/>
          <w:tab w:pos="3860" w:val="left" w:leader="none"/>
          <w:tab w:pos="4235" w:val="left" w:leader="none"/>
          <w:tab w:pos="5224" w:val="left" w:leader="none"/>
          <w:tab w:pos="6638" w:val="left" w:leader="none"/>
          <w:tab w:pos="8157" w:val="left" w:leader="none"/>
          <w:tab w:pos="9266" w:val="left" w:leader="none"/>
          <w:tab w:pos="10450" w:val="left" w:leader="none"/>
        </w:tabs>
        <w:ind w:right="570"/>
        <w:jc w:val="left"/>
      </w:pPr>
      <w:r>
        <w:rPr/>
        <w:t>Цитология</w:t>
      </w:r>
      <w:r>
        <w:rPr>
          <w:spacing w:val="80"/>
        </w:rPr>
        <w:t> </w:t>
      </w:r>
      <w:r>
        <w:rPr/>
        <w:t>—</w:t>
        <w:tab/>
      </w:r>
      <w:r>
        <w:rPr>
          <w:spacing w:val="-2"/>
        </w:rPr>
        <w:t>наука</w:t>
      </w:r>
      <w:r>
        <w:rPr/>
        <w:tab/>
      </w:r>
      <w:r>
        <w:rPr>
          <w:spacing w:val="-10"/>
        </w:rPr>
        <w:t>о</w:t>
      </w:r>
      <w:r>
        <w:rPr/>
        <w:tab/>
      </w:r>
      <w:r>
        <w:rPr>
          <w:spacing w:val="-2"/>
        </w:rPr>
        <w:t>клетке.</w:t>
      </w:r>
      <w:r>
        <w:rPr/>
        <w:tab/>
        <w:t>Клетка</w:t>
      </w:r>
      <w:r>
        <w:rPr>
          <w:spacing w:val="80"/>
        </w:rPr>
        <w:t> </w:t>
      </w:r>
      <w:r>
        <w:rPr/>
        <w:t>—</w:t>
        <w:tab/>
      </w:r>
      <w:r>
        <w:rPr>
          <w:spacing w:val="-2"/>
        </w:rPr>
        <w:t>наименьшая</w:t>
      </w:r>
      <w:r>
        <w:rPr/>
        <w:tab/>
      </w:r>
      <w:r>
        <w:rPr>
          <w:spacing w:val="-2"/>
        </w:rPr>
        <w:t>единица</w:t>
      </w:r>
      <w:r>
        <w:rPr/>
        <w:tab/>
      </w:r>
      <w:r>
        <w:rPr>
          <w:spacing w:val="-2"/>
        </w:rPr>
        <w:t>строения</w:t>
      </w:r>
      <w:r>
        <w:rPr/>
        <w:tab/>
      </w:r>
      <w:r>
        <w:rPr>
          <w:spacing w:val="-10"/>
        </w:rPr>
        <w:t>и </w:t>
      </w:r>
      <w:r>
        <w:rPr/>
        <w:t>жизнедеятельности организмов.</w:t>
      </w:r>
    </w:p>
    <w:p>
      <w:pPr>
        <w:pStyle w:val="BodyText"/>
        <w:ind w:left="1225" w:firstLine="0"/>
        <w:jc w:val="left"/>
      </w:pPr>
      <w:r>
        <w:rPr/>
        <w:t>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w:t>
      </w:r>
    </w:p>
    <w:p>
      <w:pPr>
        <w:pStyle w:val="BodyText"/>
        <w:ind w:right="567"/>
      </w:pPr>
      <w:r>
        <w:rPr/>
        <w:t>Жизнедеятельность организмов. Особенности строения и процессов жизнедеятельности у растений, животных, бактерий и грибов.</w:t>
      </w:r>
    </w:p>
    <w:p>
      <w:pPr>
        <w:pStyle w:val="BodyText"/>
        <w:spacing w:line="237" w:lineRule="auto" w:before="1"/>
        <w:ind w:right="567"/>
      </w:pPr>
      <w:r>
        <w:rPr/>
        <w:t>Свойства организмов: питание, дыхание, выделение, движение, размножение, развитие, раздражимость, приспособленность.</w:t>
      </w:r>
    </w:p>
    <w:p>
      <w:pPr>
        <w:pStyle w:val="BodyText"/>
        <w:spacing w:line="274" w:lineRule="exact" w:before="6"/>
        <w:ind w:left="1225" w:firstLine="0"/>
      </w:pPr>
      <w:r>
        <w:rPr/>
        <w:t>Организм</w:t>
      </w:r>
      <w:r>
        <w:rPr>
          <w:spacing w:val="-7"/>
        </w:rPr>
        <w:t> </w:t>
      </w:r>
      <w:r>
        <w:rPr/>
        <w:t>—</w:t>
      </w:r>
      <w:r>
        <w:rPr>
          <w:spacing w:val="-4"/>
        </w:rPr>
        <w:t> </w:t>
      </w:r>
      <w:r>
        <w:rPr/>
        <w:t>единое</w:t>
      </w:r>
      <w:r>
        <w:rPr>
          <w:spacing w:val="-6"/>
        </w:rPr>
        <w:t> </w:t>
      </w:r>
      <w:r>
        <w:rPr>
          <w:spacing w:val="-2"/>
        </w:rPr>
        <w:t>целое.</w:t>
      </w:r>
    </w:p>
    <w:p>
      <w:pPr>
        <w:pStyle w:val="BodyText"/>
        <w:spacing w:line="242" w:lineRule="auto"/>
        <w:ind w:right="566"/>
      </w:pPr>
      <w:r>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w:t>
      </w:r>
      <w:r>
        <w:rPr>
          <w:spacing w:val="40"/>
        </w:rPr>
        <w:t> </w:t>
      </w:r>
      <w:r>
        <w:rPr/>
        <w:t>Значение бактерий и вирусов в природе и в жизни человека.</w:t>
      </w:r>
    </w:p>
    <w:p>
      <w:pPr>
        <w:spacing w:after="0" w:line="242" w:lineRule="auto"/>
        <w:sectPr>
          <w:pgSz w:w="11920" w:h="16850"/>
          <w:pgMar w:header="713" w:footer="0" w:top="940" w:bottom="280" w:left="760" w:right="0"/>
        </w:sectPr>
      </w:pPr>
    </w:p>
    <w:p>
      <w:pPr>
        <w:pStyle w:val="Heading2"/>
        <w:spacing w:before="251"/>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78"/>
        </w:numPr>
        <w:tabs>
          <w:tab w:pos="1574" w:val="left" w:leader="none"/>
        </w:tabs>
        <w:spacing w:line="240" w:lineRule="auto" w:before="0" w:after="0"/>
        <w:ind w:left="658" w:right="573" w:firstLine="566"/>
        <w:jc w:val="left"/>
        <w:rPr>
          <w:sz w:val="24"/>
        </w:rPr>
      </w:pPr>
      <w:r>
        <w:rPr>
          <w:sz w:val="24"/>
        </w:rPr>
        <w:t>Изучение</w:t>
      </w:r>
      <w:r>
        <w:rPr>
          <w:spacing w:val="80"/>
          <w:sz w:val="24"/>
        </w:rPr>
        <w:t> </w:t>
      </w:r>
      <w:r>
        <w:rPr>
          <w:sz w:val="24"/>
        </w:rPr>
        <w:t>клеток</w:t>
      </w:r>
      <w:r>
        <w:rPr>
          <w:spacing w:val="80"/>
          <w:sz w:val="24"/>
        </w:rPr>
        <w:t> </w:t>
      </w:r>
      <w:r>
        <w:rPr>
          <w:sz w:val="24"/>
        </w:rPr>
        <w:t>кожицы</w:t>
      </w:r>
      <w:r>
        <w:rPr>
          <w:spacing w:val="80"/>
          <w:sz w:val="24"/>
        </w:rPr>
        <w:t> </w:t>
      </w:r>
      <w:r>
        <w:rPr>
          <w:sz w:val="24"/>
        </w:rPr>
        <w:t>чешуи</w:t>
      </w:r>
      <w:r>
        <w:rPr>
          <w:spacing w:val="80"/>
          <w:sz w:val="24"/>
        </w:rPr>
        <w:t> </w:t>
      </w:r>
      <w:r>
        <w:rPr>
          <w:sz w:val="24"/>
        </w:rPr>
        <w:t>лука</w:t>
      </w:r>
      <w:r>
        <w:rPr>
          <w:spacing w:val="80"/>
          <w:sz w:val="24"/>
        </w:rPr>
        <w:t> </w:t>
      </w:r>
      <w:r>
        <w:rPr>
          <w:sz w:val="24"/>
        </w:rPr>
        <w:t>под</w:t>
      </w:r>
      <w:r>
        <w:rPr>
          <w:spacing w:val="80"/>
          <w:sz w:val="24"/>
        </w:rPr>
        <w:t> </w:t>
      </w:r>
      <w:r>
        <w:rPr>
          <w:sz w:val="24"/>
        </w:rPr>
        <w:t>лупой</w:t>
      </w:r>
      <w:r>
        <w:rPr>
          <w:spacing w:val="80"/>
          <w:sz w:val="24"/>
        </w:rPr>
        <w:t> </w:t>
      </w:r>
      <w:r>
        <w:rPr>
          <w:sz w:val="24"/>
        </w:rPr>
        <w:t>и</w:t>
      </w:r>
      <w:r>
        <w:rPr>
          <w:spacing w:val="80"/>
          <w:sz w:val="24"/>
        </w:rPr>
        <w:t> </w:t>
      </w:r>
      <w:r>
        <w:rPr>
          <w:sz w:val="24"/>
        </w:rPr>
        <w:t>микроскопом</w:t>
      </w:r>
      <w:r>
        <w:rPr>
          <w:spacing w:val="80"/>
          <w:sz w:val="24"/>
        </w:rPr>
        <w:t> </w:t>
      </w:r>
      <w:r>
        <w:rPr>
          <w:sz w:val="24"/>
        </w:rPr>
        <w:t>(на</w:t>
      </w:r>
      <w:r>
        <w:rPr>
          <w:spacing w:val="80"/>
          <w:sz w:val="24"/>
        </w:rPr>
        <w:t> </w:t>
      </w:r>
      <w:r>
        <w:rPr>
          <w:sz w:val="24"/>
        </w:rPr>
        <w:t>примере</w:t>
      </w:r>
      <w:r>
        <w:rPr>
          <w:spacing w:val="80"/>
          <w:sz w:val="24"/>
        </w:rPr>
        <w:t> </w:t>
      </w:r>
      <w:r>
        <w:rPr>
          <w:sz w:val="24"/>
        </w:rPr>
        <w:t>самостоятельно</w:t>
      </w:r>
      <w:r>
        <w:rPr>
          <w:spacing w:val="40"/>
          <w:sz w:val="24"/>
        </w:rPr>
        <w:t> </w:t>
      </w:r>
      <w:r>
        <w:rPr>
          <w:sz w:val="24"/>
        </w:rPr>
        <w:t>приготовленного</w:t>
      </w:r>
      <w:r>
        <w:rPr>
          <w:spacing w:val="40"/>
          <w:sz w:val="24"/>
        </w:rPr>
        <w:t> </w:t>
      </w:r>
      <w:r>
        <w:rPr>
          <w:sz w:val="24"/>
        </w:rPr>
        <w:t>микропрепарата).</w:t>
      </w:r>
    </w:p>
    <w:p>
      <w:pPr>
        <w:pStyle w:val="ListParagraph"/>
        <w:numPr>
          <w:ilvl w:val="0"/>
          <w:numId w:val="78"/>
        </w:numPr>
        <w:tabs>
          <w:tab w:pos="1464" w:val="left" w:leader="none"/>
        </w:tabs>
        <w:spacing w:line="275" w:lineRule="exact" w:before="3" w:after="0"/>
        <w:ind w:left="1464" w:right="0" w:hanging="239"/>
        <w:jc w:val="left"/>
        <w:rPr>
          <w:sz w:val="24"/>
        </w:rPr>
      </w:pPr>
      <w:r>
        <w:rPr>
          <w:sz w:val="24"/>
        </w:rPr>
        <w:t>Ознакомление</w:t>
      </w:r>
      <w:r>
        <w:rPr>
          <w:spacing w:val="-11"/>
          <w:sz w:val="24"/>
        </w:rPr>
        <w:t> </w:t>
      </w:r>
      <w:r>
        <w:rPr>
          <w:sz w:val="24"/>
        </w:rPr>
        <w:t>с</w:t>
      </w:r>
      <w:r>
        <w:rPr>
          <w:spacing w:val="-12"/>
          <w:sz w:val="24"/>
        </w:rPr>
        <w:t> </w:t>
      </w:r>
      <w:r>
        <w:rPr>
          <w:sz w:val="24"/>
        </w:rPr>
        <w:t>принципами</w:t>
      </w:r>
      <w:r>
        <w:rPr>
          <w:spacing w:val="-4"/>
          <w:sz w:val="24"/>
        </w:rPr>
        <w:t> </w:t>
      </w:r>
      <w:r>
        <w:rPr>
          <w:sz w:val="24"/>
        </w:rPr>
        <w:t>систематики</w:t>
      </w:r>
      <w:r>
        <w:rPr>
          <w:spacing w:val="-4"/>
          <w:sz w:val="24"/>
        </w:rPr>
        <w:t> </w:t>
      </w:r>
      <w:r>
        <w:rPr>
          <w:spacing w:val="-2"/>
          <w:sz w:val="24"/>
        </w:rPr>
        <w:t>организмов.</w:t>
      </w:r>
    </w:p>
    <w:p>
      <w:pPr>
        <w:pStyle w:val="ListParagraph"/>
        <w:numPr>
          <w:ilvl w:val="0"/>
          <w:numId w:val="78"/>
        </w:numPr>
        <w:tabs>
          <w:tab w:pos="1464" w:val="left" w:leader="none"/>
        </w:tabs>
        <w:spacing w:line="275" w:lineRule="exact" w:before="0" w:after="0"/>
        <w:ind w:left="1464" w:right="0" w:hanging="239"/>
        <w:jc w:val="left"/>
        <w:rPr>
          <w:sz w:val="24"/>
        </w:rPr>
      </w:pPr>
      <w:r>
        <w:rPr>
          <w:sz w:val="24"/>
        </w:rPr>
        <w:t>Наблюдение</w:t>
      </w:r>
      <w:r>
        <w:rPr>
          <w:spacing w:val="-8"/>
          <w:sz w:val="24"/>
        </w:rPr>
        <w:t> </w:t>
      </w:r>
      <w:r>
        <w:rPr>
          <w:sz w:val="24"/>
        </w:rPr>
        <w:t>за</w:t>
      </w:r>
      <w:r>
        <w:rPr>
          <w:spacing w:val="-8"/>
          <w:sz w:val="24"/>
        </w:rPr>
        <w:t> </w:t>
      </w:r>
      <w:r>
        <w:rPr>
          <w:sz w:val="24"/>
        </w:rPr>
        <w:t>потреблением</w:t>
      </w:r>
      <w:r>
        <w:rPr>
          <w:spacing w:val="-7"/>
          <w:sz w:val="24"/>
        </w:rPr>
        <w:t> </w:t>
      </w:r>
      <w:r>
        <w:rPr>
          <w:sz w:val="24"/>
        </w:rPr>
        <w:t>воды</w:t>
      </w:r>
      <w:r>
        <w:rPr>
          <w:spacing w:val="-8"/>
          <w:sz w:val="24"/>
        </w:rPr>
        <w:t> </w:t>
      </w:r>
      <w:r>
        <w:rPr>
          <w:spacing w:val="-2"/>
          <w:sz w:val="24"/>
        </w:rPr>
        <w:t>растением.</w:t>
      </w:r>
    </w:p>
    <w:p>
      <w:pPr>
        <w:pStyle w:val="ListParagraph"/>
        <w:numPr>
          <w:ilvl w:val="0"/>
          <w:numId w:val="78"/>
        </w:numPr>
        <w:tabs>
          <w:tab w:pos="1464" w:val="left" w:leader="none"/>
        </w:tabs>
        <w:spacing w:line="275" w:lineRule="exact" w:before="0" w:after="0"/>
        <w:ind w:left="1464" w:right="0" w:hanging="239"/>
        <w:jc w:val="left"/>
        <w:rPr>
          <w:sz w:val="24"/>
        </w:rPr>
      </w:pPr>
      <w:r>
        <w:rPr>
          <w:sz w:val="24"/>
        </w:rPr>
        <w:t>Организмы</w:t>
      </w:r>
      <w:r>
        <w:rPr>
          <w:spacing w:val="-9"/>
          <w:sz w:val="24"/>
        </w:rPr>
        <w:t> </w:t>
      </w:r>
      <w:r>
        <w:rPr>
          <w:sz w:val="24"/>
        </w:rPr>
        <w:t>и</w:t>
      </w:r>
      <w:r>
        <w:rPr>
          <w:spacing w:val="-4"/>
          <w:sz w:val="24"/>
        </w:rPr>
        <w:t> </w:t>
      </w:r>
      <w:r>
        <w:rPr>
          <w:sz w:val="24"/>
        </w:rPr>
        <w:t>среда</w:t>
      </w:r>
      <w:r>
        <w:rPr>
          <w:spacing w:val="-2"/>
          <w:sz w:val="24"/>
        </w:rPr>
        <w:t> обитания</w:t>
      </w:r>
    </w:p>
    <w:p>
      <w:pPr>
        <w:pStyle w:val="BodyText"/>
        <w:tabs>
          <w:tab w:pos="2559" w:val="left" w:leader="none"/>
          <w:tab w:pos="3138" w:val="left" w:leader="none"/>
          <w:tab w:pos="4168" w:val="left" w:leader="none"/>
          <w:tab w:pos="5637" w:val="left" w:leader="none"/>
          <w:tab w:pos="6904" w:val="left" w:leader="none"/>
          <w:tab w:pos="9451" w:val="left" w:leader="none"/>
        </w:tabs>
        <w:ind w:right="574"/>
        <w:jc w:val="left"/>
      </w:pPr>
      <w:r>
        <w:rPr>
          <w:spacing w:val="-2"/>
        </w:rPr>
        <w:t>Понятие</w:t>
      </w:r>
      <w:r>
        <w:rPr/>
        <w:tab/>
      </w:r>
      <w:r>
        <w:rPr>
          <w:spacing w:val="-10"/>
        </w:rPr>
        <w:t>о</w:t>
      </w:r>
      <w:r>
        <w:rPr/>
        <w:tab/>
      </w:r>
      <w:r>
        <w:rPr>
          <w:spacing w:val="-4"/>
        </w:rPr>
        <w:t>среде</w:t>
      </w:r>
      <w:r>
        <w:rPr/>
        <w:tab/>
      </w:r>
      <w:r>
        <w:rPr>
          <w:spacing w:val="-2"/>
        </w:rPr>
        <w:t>обитания.</w:t>
      </w:r>
      <w:r>
        <w:rPr/>
        <w:tab/>
      </w:r>
      <w:r>
        <w:rPr>
          <w:spacing w:val="-2"/>
        </w:rPr>
        <w:t>Водная,</w:t>
      </w:r>
      <w:r>
        <w:rPr/>
        <w:tab/>
      </w:r>
      <w:r>
        <w:rPr>
          <w:spacing w:val="-2"/>
        </w:rPr>
        <w:t>наземно-воздушная,</w:t>
      </w:r>
      <w:r>
        <w:rPr/>
        <w:tab/>
      </w:r>
      <w:r>
        <w:rPr>
          <w:spacing w:val="-2"/>
        </w:rPr>
        <w:t>почвенная, </w:t>
      </w:r>
      <w:r>
        <w:rPr/>
        <w:t>внутриорганизменная</w:t>
      </w:r>
      <w:r>
        <w:rPr>
          <w:spacing w:val="40"/>
        </w:rPr>
        <w:t> </w:t>
      </w:r>
      <w:r>
        <w:rPr/>
        <w:t>среды обитания.</w:t>
      </w:r>
    </w:p>
    <w:p>
      <w:pPr>
        <w:pStyle w:val="BodyText"/>
        <w:tabs>
          <w:tab w:pos="2980" w:val="left" w:leader="none"/>
          <w:tab w:pos="3863" w:val="left" w:leader="none"/>
          <w:tab w:pos="5296" w:val="left" w:leader="none"/>
          <w:tab w:pos="7074" w:val="left" w:leader="none"/>
          <w:tab w:pos="7956" w:val="left" w:leader="none"/>
          <w:tab w:pos="9333" w:val="left" w:leader="none"/>
        </w:tabs>
        <w:spacing w:before="3"/>
        <w:ind w:left="1225" w:firstLine="0"/>
        <w:jc w:val="left"/>
      </w:pPr>
      <w:r>
        <w:rPr>
          <w:spacing w:val="-2"/>
        </w:rPr>
        <w:t>Представители</w:t>
      </w:r>
      <w:r>
        <w:rPr/>
        <w:tab/>
      </w:r>
      <w:r>
        <w:rPr>
          <w:spacing w:val="-4"/>
        </w:rPr>
        <w:t>сред</w:t>
      </w:r>
      <w:r>
        <w:rPr/>
        <w:tab/>
      </w:r>
      <w:r>
        <w:rPr>
          <w:spacing w:val="-2"/>
        </w:rPr>
        <w:t>обитания.</w:t>
      </w:r>
      <w:r>
        <w:rPr/>
        <w:tab/>
      </w:r>
      <w:r>
        <w:rPr>
          <w:spacing w:val="-2"/>
        </w:rPr>
        <w:t>Особенности</w:t>
      </w:r>
      <w:r>
        <w:rPr/>
        <w:tab/>
      </w:r>
      <w:r>
        <w:rPr>
          <w:spacing w:val="-4"/>
        </w:rPr>
        <w:t>сред</w:t>
      </w:r>
      <w:r>
        <w:rPr/>
        <w:tab/>
      </w:r>
      <w:r>
        <w:rPr>
          <w:spacing w:val="-2"/>
        </w:rPr>
        <w:t>обитания</w:t>
      </w:r>
      <w:r>
        <w:rPr/>
        <w:tab/>
      </w:r>
      <w:r>
        <w:rPr>
          <w:spacing w:val="-2"/>
        </w:rPr>
        <w:t>организмов.</w:t>
      </w:r>
    </w:p>
    <w:p>
      <w:pPr>
        <w:pStyle w:val="BodyText"/>
        <w:spacing w:line="275" w:lineRule="exact"/>
        <w:ind w:firstLine="0"/>
        <w:jc w:val="left"/>
      </w:pPr>
      <w:r>
        <w:rPr/>
        <w:t>Приспособления</w:t>
      </w:r>
      <w:r>
        <w:rPr>
          <w:spacing w:val="52"/>
        </w:rPr>
        <w:t> </w:t>
      </w:r>
      <w:r>
        <w:rPr/>
        <w:t>организмов</w:t>
      </w:r>
      <w:r>
        <w:rPr>
          <w:spacing w:val="51"/>
        </w:rPr>
        <w:t> </w:t>
      </w:r>
      <w:r>
        <w:rPr/>
        <w:t>к</w:t>
      </w:r>
      <w:r>
        <w:rPr>
          <w:spacing w:val="55"/>
        </w:rPr>
        <w:t> </w:t>
      </w:r>
      <w:r>
        <w:rPr/>
        <w:t>среде</w:t>
      </w:r>
      <w:r>
        <w:rPr>
          <w:spacing w:val="52"/>
        </w:rPr>
        <w:t> </w:t>
      </w:r>
      <w:r>
        <w:rPr/>
        <w:t>обитания.</w:t>
      </w:r>
      <w:r>
        <w:rPr>
          <w:spacing w:val="57"/>
        </w:rPr>
        <w:t> </w:t>
      </w:r>
      <w:r>
        <w:rPr/>
        <w:t>Сезонные</w:t>
      </w:r>
      <w:r>
        <w:rPr>
          <w:spacing w:val="49"/>
        </w:rPr>
        <w:t> </w:t>
      </w:r>
      <w:r>
        <w:rPr/>
        <w:t>изменения</w:t>
      </w:r>
      <w:r>
        <w:rPr>
          <w:spacing w:val="52"/>
        </w:rPr>
        <w:t> </w:t>
      </w:r>
      <w:r>
        <w:rPr/>
        <w:t>в</w:t>
      </w:r>
      <w:r>
        <w:rPr>
          <w:spacing w:val="-5"/>
        </w:rPr>
        <w:t> </w:t>
      </w:r>
      <w:r>
        <w:rPr/>
        <w:t>жизни</w:t>
      </w:r>
      <w:r>
        <w:rPr>
          <w:spacing w:val="-2"/>
        </w:rPr>
        <w:t> организмов.</w:t>
      </w:r>
    </w:p>
    <w:p>
      <w:pPr>
        <w:pStyle w:val="Heading2"/>
        <w:spacing w:line="275" w:lineRule="exact"/>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spacing w:line="275" w:lineRule="exact"/>
        <w:ind w:left="1225" w:firstLine="0"/>
        <w:jc w:val="left"/>
      </w:pPr>
      <w:r>
        <w:rPr/>
        <w:t>Выявление</w:t>
      </w:r>
      <w:r>
        <w:rPr>
          <w:spacing w:val="45"/>
        </w:rPr>
        <w:t> </w:t>
      </w:r>
      <w:r>
        <w:rPr/>
        <w:t>приспособлений</w:t>
      </w:r>
      <w:r>
        <w:rPr>
          <w:spacing w:val="56"/>
        </w:rPr>
        <w:t> </w:t>
      </w:r>
      <w:r>
        <w:rPr/>
        <w:t>организмов</w:t>
      </w:r>
      <w:r>
        <w:rPr>
          <w:spacing w:val="52"/>
        </w:rPr>
        <w:t> </w:t>
      </w:r>
      <w:r>
        <w:rPr/>
        <w:t>к</w:t>
      </w:r>
      <w:r>
        <w:rPr>
          <w:spacing w:val="49"/>
        </w:rPr>
        <w:t> </w:t>
      </w:r>
      <w:r>
        <w:rPr/>
        <w:t>среде</w:t>
      </w:r>
      <w:r>
        <w:rPr>
          <w:spacing w:val="49"/>
        </w:rPr>
        <w:t> </w:t>
      </w:r>
      <w:r>
        <w:rPr/>
        <w:t>обитания</w:t>
      </w:r>
      <w:r>
        <w:rPr>
          <w:spacing w:val="52"/>
        </w:rPr>
        <w:t> </w:t>
      </w:r>
      <w:r>
        <w:rPr/>
        <w:t>(на</w:t>
      </w:r>
      <w:r>
        <w:rPr>
          <w:spacing w:val="-8"/>
        </w:rPr>
        <w:t> </w:t>
      </w:r>
      <w:r>
        <w:rPr/>
        <w:t>конкретных</w:t>
      </w:r>
      <w:r>
        <w:rPr>
          <w:spacing w:val="-5"/>
        </w:rPr>
        <w:t> </w:t>
      </w:r>
      <w:r>
        <w:rPr>
          <w:spacing w:val="-2"/>
        </w:rPr>
        <w:t>примерах).</w:t>
      </w:r>
    </w:p>
    <w:p>
      <w:pPr>
        <w:pStyle w:val="Heading2"/>
        <w:spacing w:line="275" w:lineRule="exact"/>
        <w:jc w:val="left"/>
      </w:pPr>
      <w:r>
        <w:rPr/>
        <w:t>Экскурсии</w:t>
      </w:r>
      <w:r>
        <w:rPr>
          <w:spacing w:val="-5"/>
        </w:rPr>
        <w:t> </w:t>
      </w:r>
      <w:r>
        <w:rPr/>
        <w:t>или</w:t>
      </w:r>
      <w:r>
        <w:rPr>
          <w:spacing w:val="-3"/>
        </w:rPr>
        <w:t> </w:t>
      </w:r>
      <w:r>
        <w:rPr>
          <w:spacing w:val="-2"/>
        </w:rPr>
        <w:t>видеоэкскурсии</w:t>
      </w:r>
    </w:p>
    <w:p>
      <w:pPr>
        <w:pStyle w:val="BodyText"/>
        <w:ind w:left="1225" w:firstLine="0"/>
        <w:jc w:val="left"/>
      </w:pPr>
      <w:r>
        <w:rPr/>
        <w:t>Растительный</w:t>
      </w:r>
      <w:r>
        <w:rPr>
          <w:spacing w:val="-6"/>
        </w:rPr>
        <w:t> </w:t>
      </w:r>
      <w:r>
        <w:rPr/>
        <w:t>и</w:t>
      </w:r>
      <w:r>
        <w:rPr>
          <w:spacing w:val="-5"/>
        </w:rPr>
        <w:t> </w:t>
      </w:r>
      <w:r>
        <w:rPr/>
        <w:t>животный</w:t>
      </w:r>
      <w:r>
        <w:rPr>
          <w:spacing w:val="-5"/>
        </w:rPr>
        <w:t> </w:t>
      </w:r>
      <w:r>
        <w:rPr/>
        <w:t>мир</w:t>
      </w:r>
      <w:r>
        <w:rPr>
          <w:spacing w:val="-6"/>
        </w:rPr>
        <w:t> </w:t>
      </w:r>
      <w:r>
        <w:rPr/>
        <w:t>родного</w:t>
      </w:r>
      <w:r>
        <w:rPr>
          <w:spacing w:val="-8"/>
        </w:rPr>
        <w:t> </w:t>
      </w:r>
      <w:r>
        <w:rPr/>
        <w:t>края</w:t>
      </w:r>
      <w:r>
        <w:rPr>
          <w:spacing w:val="-5"/>
        </w:rPr>
        <w:t> </w:t>
      </w:r>
      <w:r>
        <w:rPr>
          <w:spacing w:val="-2"/>
        </w:rPr>
        <w:t>(краеведение).</w:t>
      </w:r>
    </w:p>
    <w:p>
      <w:pPr>
        <w:pStyle w:val="Heading2"/>
        <w:numPr>
          <w:ilvl w:val="0"/>
          <w:numId w:val="78"/>
        </w:numPr>
        <w:tabs>
          <w:tab w:pos="1464" w:val="left" w:leader="none"/>
        </w:tabs>
        <w:spacing w:line="275" w:lineRule="exact" w:before="3" w:after="0"/>
        <w:ind w:left="1464" w:right="0" w:hanging="239"/>
        <w:jc w:val="left"/>
      </w:pPr>
      <w:r>
        <w:rPr/>
        <w:t>Природные</w:t>
      </w:r>
      <w:r>
        <w:rPr>
          <w:spacing w:val="-10"/>
        </w:rPr>
        <w:t> </w:t>
      </w:r>
      <w:r>
        <w:rPr>
          <w:spacing w:val="-2"/>
        </w:rPr>
        <w:t>сообщества</w:t>
      </w:r>
    </w:p>
    <w:p>
      <w:pPr>
        <w:pStyle w:val="BodyText"/>
        <w:ind w:right="574"/>
      </w:pPr>
      <w:r>
        <w:rPr/>
        <w:t>Понятие</w:t>
      </w:r>
      <w:r>
        <w:rPr>
          <w:spacing w:val="80"/>
        </w:rPr>
        <w:t> </w:t>
      </w:r>
      <w:r>
        <w:rPr/>
        <w:t>о</w:t>
      </w:r>
      <w:r>
        <w:rPr>
          <w:spacing w:val="80"/>
        </w:rPr>
        <w:t> </w:t>
      </w:r>
      <w:r>
        <w:rPr/>
        <w:t>природном</w:t>
      </w:r>
      <w:r>
        <w:rPr>
          <w:spacing w:val="80"/>
        </w:rPr>
        <w:t> </w:t>
      </w:r>
      <w:r>
        <w:rPr/>
        <w:t>сообществе.</w:t>
      </w:r>
      <w:r>
        <w:rPr>
          <w:spacing w:val="80"/>
        </w:rPr>
        <w:t> </w:t>
      </w:r>
      <w:r>
        <w:rPr/>
        <w:t>Взаимосвязи</w:t>
      </w:r>
      <w:r>
        <w:rPr>
          <w:spacing w:val="80"/>
        </w:rPr>
        <w:t> </w:t>
      </w:r>
      <w:r>
        <w:rPr/>
        <w:t>организмов</w:t>
      </w:r>
      <w:r>
        <w:rPr>
          <w:spacing w:val="80"/>
        </w:rPr>
        <w:t> </w:t>
      </w:r>
      <w:r>
        <w:rPr/>
        <w:t>в</w:t>
      </w:r>
      <w:r>
        <w:rPr>
          <w:spacing w:val="80"/>
        </w:rPr>
        <w:t> </w:t>
      </w:r>
      <w:r>
        <w:rPr/>
        <w:t>природных сообществах.</w:t>
      </w:r>
      <w:r>
        <w:rPr>
          <w:spacing w:val="40"/>
        </w:rPr>
        <w:t> </w:t>
      </w:r>
      <w:r>
        <w:rPr/>
        <w:t>Пищевые</w:t>
      </w:r>
      <w:r>
        <w:rPr>
          <w:spacing w:val="40"/>
        </w:rPr>
        <w:t> </w:t>
      </w:r>
      <w:r>
        <w:rPr/>
        <w:t>связи</w:t>
      </w:r>
      <w:r>
        <w:rPr>
          <w:spacing w:val="40"/>
        </w:rPr>
        <w:t> </w:t>
      </w:r>
      <w:r>
        <w:rPr/>
        <w:t>в</w:t>
      </w:r>
      <w:r>
        <w:rPr>
          <w:spacing w:val="40"/>
        </w:rPr>
        <w:t> </w:t>
      </w:r>
      <w:r>
        <w:rPr/>
        <w:t>сообществах. Пищевые звенья, цепи и сети питания.</w:t>
      </w:r>
    </w:p>
    <w:p>
      <w:pPr>
        <w:pStyle w:val="BodyText"/>
        <w:ind w:right="567"/>
      </w:pPr>
      <w:r>
        <w:rPr/>
        <w:t>Производители, потребители и разрушители органических веществ в природных </w:t>
      </w:r>
      <w:r>
        <w:rPr>
          <w:spacing w:val="-2"/>
        </w:rPr>
        <w:t>сообществах.</w:t>
      </w:r>
    </w:p>
    <w:p>
      <w:pPr>
        <w:pStyle w:val="BodyText"/>
        <w:spacing w:line="274" w:lineRule="exact" w:before="4"/>
        <w:ind w:left="1225" w:firstLine="0"/>
      </w:pPr>
      <w:r>
        <w:rPr/>
        <w:t>Примеры</w:t>
      </w:r>
      <w:r>
        <w:rPr>
          <w:spacing w:val="-9"/>
        </w:rPr>
        <w:t> </w:t>
      </w:r>
      <w:r>
        <w:rPr/>
        <w:t>природных</w:t>
      </w:r>
      <w:r>
        <w:rPr>
          <w:spacing w:val="-2"/>
        </w:rPr>
        <w:t> </w:t>
      </w:r>
      <w:r>
        <w:rPr/>
        <w:t>сообществ</w:t>
      </w:r>
      <w:r>
        <w:rPr>
          <w:spacing w:val="-6"/>
        </w:rPr>
        <w:t> </w:t>
      </w:r>
      <w:r>
        <w:rPr/>
        <w:t>(лес,</w:t>
      </w:r>
      <w:r>
        <w:rPr>
          <w:spacing w:val="-4"/>
        </w:rPr>
        <w:t> </w:t>
      </w:r>
      <w:r>
        <w:rPr/>
        <w:t>пруд,</w:t>
      </w:r>
      <w:r>
        <w:rPr>
          <w:spacing w:val="-3"/>
        </w:rPr>
        <w:t> </w:t>
      </w:r>
      <w:r>
        <w:rPr/>
        <w:t>озеро</w:t>
      </w:r>
      <w:r>
        <w:rPr>
          <w:spacing w:val="-5"/>
        </w:rPr>
        <w:t> </w:t>
      </w:r>
      <w:r>
        <w:rPr/>
        <w:t>и</w:t>
      </w:r>
      <w:r>
        <w:rPr>
          <w:spacing w:val="-4"/>
        </w:rPr>
        <w:t> </w:t>
      </w:r>
      <w:r>
        <w:rPr>
          <w:spacing w:val="-2"/>
        </w:rPr>
        <w:t>др.).</w:t>
      </w:r>
    </w:p>
    <w:p>
      <w:pPr>
        <w:pStyle w:val="BodyText"/>
        <w:ind w:right="556"/>
      </w:pPr>
      <w:r>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pPr>
        <w:pStyle w:val="BodyText"/>
        <w:spacing w:line="242" w:lineRule="auto"/>
        <w:ind w:right="562"/>
      </w:pPr>
      <w:r>
        <w:rPr/>
        <w:t>Природные зоны Земли, их обитатели. Флора и фауна природных зон. Ландшафты: природные и культурные.</w:t>
      </w:r>
    </w:p>
    <w:p>
      <w:pPr>
        <w:pStyle w:val="Heading2"/>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spacing w:line="274" w:lineRule="exact"/>
        <w:ind w:left="1225" w:firstLine="0"/>
        <w:jc w:val="left"/>
      </w:pPr>
      <w:r>
        <w:rPr/>
        <w:t>Изучение</w:t>
      </w:r>
      <w:r>
        <w:rPr>
          <w:spacing w:val="48"/>
        </w:rPr>
        <w:t> </w:t>
      </w:r>
      <w:r>
        <w:rPr/>
        <w:t>искусственных</w:t>
      </w:r>
      <w:r>
        <w:rPr>
          <w:spacing w:val="58"/>
        </w:rPr>
        <w:t> </w:t>
      </w:r>
      <w:r>
        <w:rPr/>
        <w:t>сообществ</w:t>
      </w:r>
      <w:r>
        <w:rPr>
          <w:spacing w:val="53"/>
        </w:rPr>
        <w:t> </w:t>
      </w:r>
      <w:r>
        <w:rPr/>
        <w:t>и</w:t>
      </w:r>
      <w:r>
        <w:rPr>
          <w:spacing w:val="58"/>
        </w:rPr>
        <w:t> </w:t>
      </w:r>
      <w:r>
        <w:rPr/>
        <w:t>их</w:t>
      </w:r>
      <w:r>
        <w:rPr>
          <w:spacing w:val="53"/>
        </w:rPr>
        <w:t> </w:t>
      </w:r>
      <w:r>
        <w:rPr/>
        <w:t>обитателей</w:t>
      </w:r>
      <w:r>
        <w:rPr>
          <w:spacing w:val="56"/>
        </w:rPr>
        <w:t> </w:t>
      </w:r>
      <w:r>
        <w:rPr/>
        <w:t>(на</w:t>
      </w:r>
      <w:r>
        <w:rPr>
          <w:spacing w:val="52"/>
        </w:rPr>
        <w:t> </w:t>
      </w:r>
      <w:r>
        <w:rPr/>
        <w:t>примере</w:t>
      </w:r>
      <w:r>
        <w:rPr>
          <w:spacing w:val="-5"/>
        </w:rPr>
        <w:t> </w:t>
      </w:r>
      <w:r>
        <w:rPr/>
        <w:t>аквариума</w:t>
      </w:r>
      <w:r>
        <w:rPr>
          <w:spacing w:val="-5"/>
        </w:rPr>
        <w:t> </w:t>
      </w:r>
      <w:r>
        <w:rPr/>
        <w:t>и </w:t>
      </w:r>
      <w:r>
        <w:rPr>
          <w:spacing w:val="-2"/>
        </w:rPr>
        <w:t>др.).</w:t>
      </w:r>
    </w:p>
    <w:p>
      <w:pPr>
        <w:pStyle w:val="Heading2"/>
        <w:spacing w:line="275" w:lineRule="exact"/>
        <w:jc w:val="left"/>
      </w:pPr>
      <w:r>
        <w:rPr/>
        <w:t>Экскурсии</w:t>
      </w:r>
      <w:r>
        <w:rPr>
          <w:spacing w:val="-5"/>
        </w:rPr>
        <w:t> </w:t>
      </w:r>
      <w:r>
        <w:rPr/>
        <w:t>или</w:t>
      </w:r>
      <w:r>
        <w:rPr>
          <w:spacing w:val="-3"/>
        </w:rPr>
        <w:t> </w:t>
      </w:r>
      <w:r>
        <w:rPr>
          <w:spacing w:val="-2"/>
        </w:rPr>
        <w:t>видеоэкскурсии</w:t>
      </w:r>
    </w:p>
    <w:p>
      <w:pPr>
        <w:pStyle w:val="ListParagraph"/>
        <w:numPr>
          <w:ilvl w:val="0"/>
          <w:numId w:val="79"/>
        </w:numPr>
        <w:tabs>
          <w:tab w:pos="1524" w:val="left" w:leader="none"/>
        </w:tabs>
        <w:spacing w:line="275" w:lineRule="exact" w:before="0" w:after="0"/>
        <w:ind w:left="1524" w:right="0" w:hanging="299"/>
        <w:jc w:val="left"/>
        <w:rPr>
          <w:sz w:val="24"/>
        </w:rPr>
      </w:pPr>
      <w:r>
        <w:rPr>
          <w:sz w:val="24"/>
        </w:rPr>
        <w:t>Изучение</w:t>
      </w:r>
      <w:r>
        <w:rPr>
          <w:spacing w:val="48"/>
          <w:sz w:val="24"/>
        </w:rPr>
        <w:t> </w:t>
      </w:r>
      <w:r>
        <w:rPr>
          <w:sz w:val="24"/>
        </w:rPr>
        <w:t>природных</w:t>
      </w:r>
      <w:r>
        <w:rPr>
          <w:spacing w:val="53"/>
          <w:sz w:val="24"/>
        </w:rPr>
        <w:t> </w:t>
      </w:r>
      <w:r>
        <w:rPr>
          <w:sz w:val="24"/>
        </w:rPr>
        <w:t>сообществ</w:t>
      </w:r>
      <w:r>
        <w:rPr>
          <w:spacing w:val="54"/>
          <w:sz w:val="24"/>
        </w:rPr>
        <w:t> </w:t>
      </w:r>
      <w:r>
        <w:rPr>
          <w:sz w:val="24"/>
        </w:rPr>
        <w:t>(на</w:t>
      </w:r>
      <w:r>
        <w:rPr>
          <w:spacing w:val="51"/>
          <w:sz w:val="24"/>
        </w:rPr>
        <w:t> </w:t>
      </w:r>
      <w:r>
        <w:rPr>
          <w:sz w:val="24"/>
        </w:rPr>
        <w:t>примере</w:t>
      </w:r>
      <w:r>
        <w:rPr>
          <w:spacing w:val="51"/>
          <w:sz w:val="24"/>
        </w:rPr>
        <w:t> </w:t>
      </w:r>
      <w:r>
        <w:rPr>
          <w:sz w:val="24"/>
        </w:rPr>
        <w:t>леса,</w:t>
      </w:r>
      <w:r>
        <w:rPr>
          <w:spacing w:val="57"/>
          <w:sz w:val="24"/>
        </w:rPr>
        <w:t> </w:t>
      </w:r>
      <w:r>
        <w:rPr>
          <w:sz w:val="24"/>
        </w:rPr>
        <w:t>озера,</w:t>
      </w:r>
      <w:r>
        <w:rPr>
          <w:spacing w:val="-4"/>
          <w:sz w:val="24"/>
        </w:rPr>
        <w:t> </w:t>
      </w:r>
      <w:r>
        <w:rPr>
          <w:sz w:val="24"/>
        </w:rPr>
        <w:t>пруда,</w:t>
      </w:r>
      <w:r>
        <w:rPr>
          <w:spacing w:val="-3"/>
          <w:sz w:val="24"/>
        </w:rPr>
        <w:t> </w:t>
      </w:r>
      <w:r>
        <w:rPr>
          <w:sz w:val="24"/>
        </w:rPr>
        <w:t>луга</w:t>
      </w:r>
      <w:r>
        <w:rPr>
          <w:spacing w:val="-5"/>
          <w:sz w:val="24"/>
        </w:rPr>
        <w:t> </w:t>
      </w:r>
      <w:r>
        <w:rPr>
          <w:sz w:val="24"/>
        </w:rPr>
        <w:t>и </w:t>
      </w:r>
      <w:r>
        <w:rPr>
          <w:spacing w:val="-2"/>
          <w:sz w:val="24"/>
        </w:rPr>
        <w:t>др.).</w:t>
      </w:r>
    </w:p>
    <w:p>
      <w:pPr>
        <w:pStyle w:val="ListParagraph"/>
        <w:numPr>
          <w:ilvl w:val="0"/>
          <w:numId w:val="79"/>
        </w:numPr>
        <w:tabs>
          <w:tab w:pos="1464" w:val="left" w:leader="none"/>
        </w:tabs>
        <w:spacing w:line="275" w:lineRule="exact" w:before="2" w:after="0"/>
        <w:ind w:left="1464" w:right="0" w:hanging="239"/>
        <w:jc w:val="left"/>
        <w:rPr>
          <w:sz w:val="24"/>
        </w:rPr>
      </w:pPr>
      <w:r>
        <w:rPr>
          <w:sz w:val="24"/>
        </w:rPr>
        <w:t>Изучение</w:t>
      </w:r>
      <w:r>
        <w:rPr>
          <w:spacing w:val="-10"/>
          <w:sz w:val="24"/>
        </w:rPr>
        <w:t> </w:t>
      </w:r>
      <w:r>
        <w:rPr>
          <w:sz w:val="24"/>
        </w:rPr>
        <w:t>сезонных</w:t>
      </w:r>
      <w:r>
        <w:rPr>
          <w:spacing w:val="-6"/>
          <w:sz w:val="24"/>
        </w:rPr>
        <w:t> </w:t>
      </w:r>
      <w:r>
        <w:rPr>
          <w:sz w:val="24"/>
        </w:rPr>
        <w:t>явлений</w:t>
      </w:r>
      <w:r>
        <w:rPr>
          <w:spacing w:val="-5"/>
          <w:sz w:val="24"/>
        </w:rPr>
        <w:t> </w:t>
      </w:r>
      <w:r>
        <w:rPr>
          <w:sz w:val="24"/>
        </w:rPr>
        <w:t>в</w:t>
      </w:r>
      <w:r>
        <w:rPr>
          <w:spacing w:val="-7"/>
          <w:sz w:val="24"/>
        </w:rPr>
        <w:t> </w:t>
      </w:r>
      <w:r>
        <w:rPr>
          <w:sz w:val="24"/>
        </w:rPr>
        <w:t>жизни</w:t>
      </w:r>
      <w:r>
        <w:rPr>
          <w:spacing w:val="-5"/>
          <w:sz w:val="24"/>
        </w:rPr>
        <w:t> </w:t>
      </w:r>
      <w:r>
        <w:rPr>
          <w:sz w:val="24"/>
        </w:rPr>
        <w:t>природных</w:t>
      </w:r>
      <w:r>
        <w:rPr>
          <w:spacing w:val="-6"/>
          <w:sz w:val="24"/>
        </w:rPr>
        <w:t> </w:t>
      </w:r>
      <w:r>
        <w:rPr>
          <w:spacing w:val="-2"/>
          <w:sz w:val="24"/>
        </w:rPr>
        <w:t>сообществ.</w:t>
      </w:r>
    </w:p>
    <w:p>
      <w:pPr>
        <w:pStyle w:val="Heading2"/>
        <w:numPr>
          <w:ilvl w:val="0"/>
          <w:numId w:val="78"/>
        </w:numPr>
        <w:tabs>
          <w:tab w:pos="1462" w:val="left" w:leader="none"/>
        </w:tabs>
        <w:spacing w:line="274" w:lineRule="exact" w:before="0" w:after="0"/>
        <w:ind w:left="1462" w:right="0" w:hanging="237"/>
        <w:jc w:val="left"/>
      </w:pPr>
      <w:r>
        <w:rPr/>
        <w:t>Живая</w:t>
      </w:r>
      <w:r>
        <w:rPr>
          <w:spacing w:val="-4"/>
        </w:rPr>
        <w:t> </w:t>
      </w:r>
      <w:r>
        <w:rPr/>
        <w:t>природа и</w:t>
      </w:r>
      <w:r>
        <w:rPr>
          <w:spacing w:val="-1"/>
        </w:rPr>
        <w:t> </w:t>
      </w:r>
      <w:r>
        <w:rPr>
          <w:spacing w:val="-2"/>
        </w:rPr>
        <w:t>человек</w:t>
      </w:r>
    </w:p>
    <w:p>
      <w:pPr>
        <w:pStyle w:val="BodyText"/>
        <w:ind w:right="561"/>
      </w:pPr>
      <w:r>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w:t>
      </w:r>
      <w:r>
        <w:rPr>
          <w:spacing w:val="40"/>
        </w:rPr>
        <w:t> </w:t>
      </w:r>
      <w:r>
        <w:rPr/>
        <w:t>парки,</w:t>
      </w:r>
      <w:r>
        <w:rPr>
          <w:spacing w:val="40"/>
        </w:rPr>
        <w:t> </w:t>
      </w:r>
      <w:r>
        <w:rPr/>
        <w:t>памятники</w:t>
      </w:r>
      <w:r>
        <w:rPr>
          <w:spacing w:val="40"/>
        </w:rPr>
        <w:t> </w:t>
      </w:r>
      <w:r>
        <w:rPr/>
        <w:t>природы).</w:t>
      </w:r>
      <w:r>
        <w:rPr>
          <w:spacing w:val="40"/>
        </w:rPr>
        <w:t> </w:t>
      </w:r>
      <w:r>
        <w:rPr/>
        <w:t>Красная</w:t>
      </w:r>
      <w:r>
        <w:rPr>
          <w:spacing w:val="40"/>
        </w:rPr>
        <w:t> </w:t>
      </w:r>
      <w:r>
        <w:rPr/>
        <w:t>книга</w:t>
      </w:r>
      <w:r>
        <w:rPr>
          <w:spacing w:val="40"/>
        </w:rPr>
        <w:t> </w:t>
      </w:r>
      <w:r>
        <w:rPr/>
        <w:t>РФ.</w:t>
      </w:r>
    </w:p>
    <w:p>
      <w:pPr>
        <w:pStyle w:val="BodyText"/>
        <w:spacing w:before="2"/>
        <w:ind w:left="1225" w:firstLine="0"/>
      </w:pPr>
      <w:r>
        <w:rPr/>
        <w:t>Осознание</w:t>
      </w:r>
      <w:r>
        <w:rPr>
          <w:spacing w:val="-11"/>
        </w:rPr>
        <w:t> </w:t>
      </w:r>
      <w:r>
        <w:rPr/>
        <w:t>жизни</w:t>
      </w:r>
      <w:r>
        <w:rPr>
          <w:spacing w:val="-3"/>
        </w:rPr>
        <w:t> </w:t>
      </w:r>
      <w:r>
        <w:rPr/>
        <w:t>как</w:t>
      </w:r>
      <w:r>
        <w:rPr>
          <w:spacing w:val="-9"/>
        </w:rPr>
        <w:t> </w:t>
      </w:r>
      <w:r>
        <w:rPr/>
        <w:t>великой</w:t>
      </w:r>
      <w:r>
        <w:rPr>
          <w:spacing w:val="-3"/>
        </w:rPr>
        <w:t> </w:t>
      </w:r>
      <w:r>
        <w:rPr>
          <w:spacing w:val="-2"/>
        </w:rPr>
        <w:t>ценности.</w:t>
      </w:r>
    </w:p>
    <w:p>
      <w:pPr>
        <w:pStyle w:val="Heading2"/>
      </w:pPr>
      <w:r>
        <w:rPr/>
        <w:t>Практические</w:t>
      </w:r>
      <w:r>
        <w:rPr>
          <w:spacing w:val="-9"/>
        </w:rPr>
        <w:t> </w:t>
      </w:r>
      <w:r>
        <w:rPr>
          <w:spacing w:val="-2"/>
        </w:rPr>
        <w:t>работы</w:t>
      </w:r>
    </w:p>
    <w:p>
      <w:pPr>
        <w:pStyle w:val="BodyText"/>
        <w:spacing w:line="242" w:lineRule="auto"/>
        <w:ind w:right="554"/>
      </w:pPr>
      <w:r>
        <w:rPr/>
        <w:t>Проведение акции по уборке мусора в ближайшем лесу, парке, сквере или</w:t>
      </w:r>
      <w:r>
        <w:rPr>
          <w:spacing w:val="40"/>
        </w:rPr>
        <w:t> </w:t>
      </w:r>
      <w:r>
        <w:rPr/>
        <w:t>на пришкольной территории.</w:t>
      </w:r>
    </w:p>
    <w:p>
      <w:pPr>
        <w:pStyle w:val="Heading1"/>
        <w:tabs>
          <w:tab w:pos="5452" w:val="left" w:leader="none"/>
        </w:tabs>
        <w:spacing w:line="275" w:lineRule="exact"/>
        <w:ind w:left="5092"/>
      </w:pPr>
      <w:r>
        <w:rPr>
          <w:spacing w:val="-10"/>
        </w:rPr>
        <w:t>6</w:t>
      </w:r>
      <w:r>
        <w:rPr/>
        <w:tab/>
      </w:r>
      <w:r>
        <w:rPr>
          <w:spacing w:val="-2"/>
        </w:rPr>
        <w:t>КЛАСС</w:t>
      </w:r>
    </w:p>
    <w:p>
      <w:pPr>
        <w:pStyle w:val="Heading2"/>
        <w:numPr>
          <w:ilvl w:val="0"/>
          <w:numId w:val="80"/>
        </w:numPr>
        <w:tabs>
          <w:tab w:pos="1520" w:val="left" w:leader="none"/>
        </w:tabs>
        <w:spacing w:line="240" w:lineRule="auto" w:before="0" w:after="0"/>
        <w:ind w:left="1520" w:right="0" w:hanging="295"/>
        <w:jc w:val="left"/>
      </w:pPr>
      <w:r>
        <w:rPr/>
        <w:t>Растительный</w:t>
      </w:r>
      <w:r>
        <w:rPr>
          <w:spacing w:val="-4"/>
        </w:rPr>
        <w:t> </w:t>
      </w:r>
      <w:r>
        <w:rPr>
          <w:spacing w:val="-2"/>
        </w:rPr>
        <w:t>организм</w:t>
      </w:r>
    </w:p>
    <w:p>
      <w:pPr>
        <w:pStyle w:val="BodyText"/>
        <w:ind w:right="568"/>
      </w:pPr>
      <w:r>
        <w:rPr/>
        <w:t>Ботаника</w:t>
      </w:r>
      <w:r>
        <w:rPr>
          <w:spacing w:val="80"/>
        </w:rPr>
        <w:t> </w:t>
      </w:r>
      <w:r>
        <w:rPr/>
        <w:t>—</w:t>
      </w:r>
      <w:r>
        <w:rPr>
          <w:spacing w:val="80"/>
        </w:rPr>
        <w:t> </w:t>
      </w:r>
      <w:r>
        <w:rPr/>
        <w:t>наука</w:t>
      </w:r>
      <w:r>
        <w:rPr>
          <w:spacing w:val="80"/>
        </w:rPr>
        <w:t> </w:t>
      </w:r>
      <w:r>
        <w:rPr/>
        <w:t>о</w:t>
      </w:r>
      <w:r>
        <w:rPr>
          <w:spacing w:val="80"/>
        </w:rPr>
        <w:t> </w:t>
      </w:r>
      <w:r>
        <w:rPr/>
        <w:t>растениях.</w:t>
      </w:r>
      <w:r>
        <w:rPr>
          <w:spacing w:val="80"/>
        </w:rPr>
        <w:t> </w:t>
      </w:r>
      <w:r>
        <w:rPr/>
        <w:t>Разделы</w:t>
      </w:r>
      <w:r>
        <w:rPr>
          <w:spacing w:val="80"/>
        </w:rPr>
        <w:t> </w:t>
      </w:r>
      <w:r>
        <w:rPr/>
        <w:t>ботаники.</w:t>
      </w:r>
      <w:r>
        <w:rPr>
          <w:spacing w:val="40"/>
        </w:rPr>
        <w:t> </w:t>
      </w:r>
      <w:r>
        <w:rPr/>
        <w:t>Связь</w:t>
      </w:r>
      <w:r>
        <w:rPr>
          <w:spacing w:val="80"/>
        </w:rPr>
        <w:t> </w:t>
      </w:r>
      <w:r>
        <w:rPr/>
        <w:t>ботаники</w:t>
      </w:r>
      <w:r>
        <w:rPr>
          <w:spacing w:val="80"/>
        </w:rPr>
        <w:t> </w:t>
      </w:r>
      <w:r>
        <w:rPr/>
        <w:t>с</w:t>
      </w:r>
      <w:r>
        <w:rPr>
          <w:spacing w:val="80"/>
        </w:rPr>
        <w:t> </w:t>
      </w:r>
      <w:r>
        <w:rPr/>
        <w:t>другими науками и техникой.</w:t>
      </w:r>
      <w:r>
        <w:rPr>
          <w:spacing w:val="40"/>
        </w:rPr>
        <w:t> </w:t>
      </w:r>
      <w:r>
        <w:rPr/>
        <w:t>Общие</w:t>
      </w:r>
      <w:r>
        <w:rPr>
          <w:spacing w:val="40"/>
        </w:rPr>
        <w:t> </w:t>
      </w:r>
      <w:r>
        <w:rPr/>
        <w:t>признаки растений.</w:t>
      </w:r>
    </w:p>
    <w:p>
      <w:pPr>
        <w:pStyle w:val="BodyText"/>
        <w:ind w:right="563"/>
      </w:pPr>
      <w:r>
        <w:rPr/>
        <w:t>Разнообразие растений. Уровни организации растительного организма. Высшие и низшие растения. Споровые и семенные растения.</w:t>
      </w:r>
    </w:p>
    <w:p>
      <w:pPr>
        <w:pStyle w:val="BodyText"/>
        <w:ind w:right="566"/>
      </w:pPr>
      <w:r>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pPr>
        <w:pStyle w:val="BodyText"/>
        <w:spacing w:line="242" w:lineRule="auto"/>
        <w:ind w:right="580"/>
      </w:pPr>
      <w:r>
        <w:rPr/>
        <w:t>Органы и системы органов растений. Строение органов растительного организма, их роль и связь между собой.</w:t>
      </w:r>
    </w:p>
    <w:p>
      <w:pPr>
        <w:pStyle w:val="Heading2"/>
        <w:spacing w:line="240" w:lineRule="auto"/>
      </w:pPr>
      <w:r>
        <w:rPr/>
        <w:t>Лабораторные</w:t>
      </w:r>
      <w:r>
        <w:rPr>
          <w:spacing w:val="-10"/>
        </w:rPr>
        <w:t> </w:t>
      </w:r>
      <w:r>
        <w:rPr/>
        <w:t>и</w:t>
      </w:r>
      <w:r>
        <w:rPr>
          <w:spacing w:val="-4"/>
        </w:rPr>
        <w:t> </w:t>
      </w:r>
      <w:r>
        <w:rPr/>
        <w:t>практические</w:t>
      </w:r>
      <w:r>
        <w:rPr>
          <w:spacing w:val="-9"/>
        </w:rPr>
        <w:t> </w:t>
      </w:r>
      <w:r>
        <w:rPr>
          <w:spacing w:val="-2"/>
        </w:rPr>
        <w:t>работы</w:t>
      </w:r>
    </w:p>
    <w:p>
      <w:pPr>
        <w:spacing w:after="0" w:line="240" w:lineRule="auto"/>
        <w:sectPr>
          <w:pgSz w:w="11920" w:h="16850"/>
          <w:pgMar w:header="713" w:footer="0" w:top="940" w:bottom="280" w:left="760" w:right="0"/>
        </w:sectPr>
      </w:pPr>
    </w:p>
    <w:p>
      <w:pPr>
        <w:pStyle w:val="ListParagraph"/>
        <w:numPr>
          <w:ilvl w:val="0"/>
          <w:numId w:val="81"/>
        </w:numPr>
        <w:tabs>
          <w:tab w:pos="1524" w:val="left" w:leader="none"/>
        </w:tabs>
        <w:spacing w:line="275" w:lineRule="exact" w:before="251" w:after="0"/>
        <w:ind w:left="1524" w:right="0" w:hanging="299"/>
        <w:jc w:val="left"/>
        <w:rPr>
          <w:sz w:val="24"/>
        </w:rPr>
      </w:pPr>
      <w:r>
        <w:rPr>
          <w:sz w:val="24"/>
        </w:rPr>
        <w:t>Изучение</w:t>
      </w:r>
      <w:r>
        <w:rPr>
          <w:spacing w:val="47"/>
          <w:sz w:val="24"/>
        </w:rPr>
        <w:t> </w:t>
      </w:r>
      <w:r>
        <w:rPr>
          <w:sz w:val="24"/>
        </w:rPr>
        <w:t>микроскопического</w:t>
      </w:r>
      <w:r>
        <w:rPr>
          <w:spacing w:val="50"/>
          <w:sz w:val="24"/>
        </w:rPr>
        <w:t> </w:t>
      </w:r>
      <w:r>
        <w:rPr>
          <w:sz w:val="24"/>
        </w:rPr>
        <w:t>строения</w:t>
      </w:r>
      <w:r>
        <w:rPr>
          <w:spacing w:val="54"/>
          <w:sz w:val="24"/>
        </w:rPr>
        <w:t> </w:t>
      </w:r>
      <w:r>
        <w:rPr>
          <w:sz w:val="24"/>
        </w:rPr>
        <w:t>листа</w:t>
      </w:r>
      <w:r>
        <w:rPr>
          <w:spacing w:val="50"/>
          <w:sz w:val="24"/>
        </w:rPr>
        <w:t> </w:t>
      </w:r>
      <w:r>
        <w:rPr>
          <w:sz w:val="24"/>
        </w:rPr>
        <w:t>водного</w:t>
      </w:r>
      <w:r>
        <w:rPr>
          <w:spacing w:val="49"/>
          <w:sz w:val="24"/>
        </w:rPr>
        <w:t> </w:t>
      </w:r>
      <w:r>
        <w:rPr>
          <w:sz w:val="24"/>
        </w:rPr>
        <w:t>растения</w:t>
      </w:r>
      <w:r>
        <w:rPr>
          <w:spacing w:val="-2"/>
          <w:sz w:val="24"/>
        </w:rPr>
        <w:t> элодеи.</w:t>
      </w:r>
    </w:p>
    <w:p>
      <w:pPr>
        <w:pStyle w:val="ListParagraph"/>
        <w:numPr>
          <w:ilvl w:val="0"/>
          <w:numId w:val="81"/>
        </w:numPr>
        <w:tabs>
          <w:tab w:pos="1524" w:val="left" w:leader="none"/>
        </w:tabs>
        <w:spacing w:line="274" w:lineRule="exact" w:before="0" w:after="0"/>
        <w:ind w:left="1524" w:right="0" w:hanging="299"/>
        <w:jc w:val="left"/>
        <w:rPr>
          <w:sz w:val="24"/>
        </w:rPr>
      </w:pPr>
      <w:r>
        <w:rPr>
          <w:sz w:val="24"/>
        </w:rPr>
        <w:t>Изучение</w:t>
      </w:r>
      <w:r>
        <w:rPr>
          <w:spacing w:val="42"/>
          <w:sz w:val="24"/>
        </w:rPr>
        <w:t> </w:t>
      </w:r>
      <w:r>
        <w:rPr>
          <w:sz w:val="24"/>
        </w:rPr>
        <w:t>строения</w:t>
      </w:r>
      <w:r>
        <w:rPr>
          <w:spacing w:val="48"/>
          <w:sz w:val="24"/>
        </w:rPr>
        <w:t> </w:t>
      </w:r>
      <w:r>
        <w:rPr>
          <w:sz w:val="24"/>
        </w:rPr>
        <w:t>растительных</w:t>
      </w:r>
      <w:r>
        <w:rPr>
          <w:spacing w:val="50"/>
          <w:sz w:val="24"/>
        </w:rPr>
        <w:t> </w:t>
      </w:r>
      <w:r>
        <w:rPr>
          <w:sz w:val="24"/>
        </w:rPr>
        <w:t>тканей</w:t>
      </w:r>
      <w:r>
        <w:rPr>
          <w:spacing w:val="50"/>
          <w:sz w:val="24"/>
        </w:rPr>
        <w:t> </w:t>
      </w:r>
      <w:r>
        <w:rPr>
          <w:sz w:val="24"/>
        </w:rPr>
        <w:t>(использование</w:t>
      </w:r>
      <w:r>
        <w:rPr>
          <w:spacing w:val="-3"/>
          <w:sz w:val="24"/>
        </w:rPr>
        <w:t> </w:t>
      </w:r>
      <w:r>
        <w:rPr>
          <w:spacing w:val="-2"/>
          <w:sz w:val="24"/>
        </w:rPr>
        <w:t>микропрепаратов).</w:t>
      </w:r>
    </w:p>
    <w:p>
      <w:pPr>
        <w:pStyle w:val="ListParagraph"/>
        <w:numPr>
          <w:ilvl w:val="0"/>
          <w:numId w:val="81"/>
        </w:numPr>
        <w:tabs>
          <w:tab w:pos="1574" w:val="left" w:leader="none"/>
        </w:tabs>
        <w:spacing w:line="240" w:lineRule="auto" w:before="0" w:after="0"/>
        <w:ind w:left="658" w:right="565" w:firstLine="566"/>
        <w:jc w:val="left"/>
        <w:rPr>
          <w:sz w:val="24"/>
        </w:rPr>
      </w:pPr>
      <w:r>
        <w:rPr>
          <w:sz w:val="24"/>
        </w:rPr>
        <w:t>Изучение</w:t>
      </w:r>
      <w:r>
        <w:rPr>
          <w:spacing w:val="80"/>
          <w:sz w:val="24"/>
        </w:rPr>
        <w:t> </w:t>
      </w:r>
      <w:r>
        <w:rPr>
          <w:sz w:val="24"/>
        </w:rPr>
        <w:t>внешнего</w:t>
      </w:r>
      <w:r>
        <w:rPr>
          <w:spacing w:val="80"/>
          <w:sz w:val="24"/>
        </w:rPr>
        <w:t> </w:t>
      </w:r>
      <w:r>
        <w:rPr>
          <w:sz w:val="24"/>
        </w:rPr>
        <w:t>строения</w:t>
      </w:r>
      <w:r>
        <w:rPr>
          <w:spacing w:val="80"/>
          <w:sz w:val="24"/>
        </w:rPr>
        <w:t> </w:t>
      </w:r>
      <w:r>
        <w:rPr>
          <w:sz w:val="24"/>
        </w:rPr>
        <w:t>травянистого</w:t>
      </w:r>
      <w:r>
        <w:rPr>
          <w:spacing w:val="80"/>
          <w:sz w:val="24"/>
        </w:rPr>
        <w:t> </w:t>
      </w:r>
      <w:r>
        <w:rPr>
          <w:sz w:val="24"/>
        </w:rPr>
        <w:t>цветкового</w:t>
      </w:r>
      <w:r>
        <w:rPr>
          <w:spacing w:val="80"/>
          <w:sz w:val="24"/>
        </w:rPr>
        <w:t> </w:t>
      </w:r>
      <w:r>
        <w:rPr>
          <w:sz w:val="24"/>
        </w:rPr>
        <w:t>растения</w:t>
      </w:r>
      <w:r>
        <w:rPr>
          <w:spacing w:val="80"/>
          <w:sz w:val="24"/>
        </w:rPr>
        <w:t> </w:t>
      </w:r>
      <w:r>
        <w:rPr>
          <w:sz w:val="24"/>
        </w:rPr>
        <w:t>(на</w:t>
      </w:r>
      <w:r>
        <w:rPr>
          <w:spacing w:val="80"/>
          <w:sz w:val="24"/>
        </w:rPr>
        <w:t> </w:t>
      </w:r>
      <w:r>
        <w:rPr>
          <w:sz w:val="24"/>
        </w:rPr>
        <w:t>живых</w:t>
      </w:r>
      <w:r>
        <w:rPr>
          <w:spacing w:val="80"/>
          <w:sz w:val="24"/>
        </w:rPr>
        <w:t> </w:t>
      </w:r>
      <w:r>
        <w:rPr>
          <w:sz w:val="24"/>
        </w:rPr>
        <w:t>или гербарных</w:t>
      </w:r>
      <w:r>
        <w:rPr>
          <w:spacing w:val="40"/>
          <w:sz w:val="24"/>
        </w:rPr>
        <w:t> </w:t>
      </w:r>
      <w:r>
        <w:rPr>
          <w:sz w:val="24"/>
        </w:rPr>
        <w:t>экземплярах</w:t>
      </w:r>
      <w:r>
        <w:rPr>
          <w:spacing w:val="40"/>
          <w:sz w:val="24"/>
        </w:rPr>
        <w:t> </w:t>
      </w:r>
      <w:r>
        <w:rPr>
          <w:sz w:val="24"/>
        </w:rPr>
        <w:t>растений):</w:t>
      </w:r>
      <w:r>
        <w:rPr>
          <w:spacing w:val="40"/>
          <w:sz w:val="24"/>
        </w:rPr>
        <w:t> </w:t>
      </w:r>
      <w:r>
        <w:rPr>
          <w:sz w:val="24"/>
        </w:rPr>
        <w:t>пастушья сумка, редька дикая, лютик едкий и др.).</w:t>
      </w:r>
    </w:p>
    <w:p>
      <w:pPr>
        <w:pStyle w:val="Heading2"/>
        <w:spacing w:line="240" w:lineRule="auto" w:before="4"/>
        <w:jc w:val="left"/>
      </w:pPr>
      <w:r>
        <w:rPr/>
        <w:t>Экскурсии</w:t>
      </w:r>
      <w:r>
        <w:rPr>
          <w:spacing w:val="-5"/>
        </w:rPr>
        <w:t> </w:t>
      </w:r>
      <w:r>
        <w:rPr/>
        <w:t>или</w:t>
      </w:r>
      <w:r>
        <w:rPr>
          <w:spacing w:val="-3"/>
        </w:rPr>
        <w:t> </w:t>
      </w:r>
      <w:r>
        <w:rPr>
          <w:spacing w:val="-2"/>
        </w:rPr>
        <w:t>видеоэкскурсии</w:t>
      </w:r>
    </w:p>
    <w:p>
      <w:pPr>
        <w:pStyle w:val="BodyText"/>
        <w:spacing w:line="274" w:lineRule="exact"/>
        <w:ind w:left="1225" w:firstLine="0"/>
        <w:jc w:val="left"/>
      </w:pPr>
      <w:r>
        <w:rPr/>
        <w:t>Ознакомление</w:t>
      </w:r>
      <w:r>
        <w:rPr>
          <w:spacing w:val="-7"/>
        </w:rPr>
        <w:t> </w:t>
      </w:r>
      <w:r>
        <w:rPr/>
        <w:t>в</w:t>
      </w:r>
      <w:r>
        <w:rPr>
          <w:spacing w:val="-5"/>
        </w:rPr>
        <w:t> </w:t>
      </w:r>
      <w:r>
        <w:rPr/>
        <w:t>природе</w:t>
      </w:r>
      <w:r>
        <w:rPr>
          <w:spacing w:val="-8"/>
        </w:rPr>
        <w:t> </w:t>
      </w:r>
      <w:r>
        <w:rPr/>
        <w:t>с</w:t>
      </w:r>
      <w:r>
        <w:rPr>
          <w:spacing w:val="-8"/>
        </w:rPr>
        <w:t> </w:t>
      </w:r>
      <w:r>
        <w:rPr/>
        <w:t>цветковыми</w:t>
      </w:r>
      <w:r>
        <w:rPr>
          <w:spacing w:val="-1"/>
        </w:rPr>
        <w:t> </w:t>
      </w:r>
      <w:r>
        <w:rPr>
          <w:spacing w:val="-2"/>
        </w:rPr>
        <w:t>растениями.</w:t>
      </w:r>
    </w:p>
    <w:p>
      <w:pPr>
        <w:pStyle w:val="ListParagraph"/>
        <w:numPr>
          <w:ilvl w:val="0"/>
          <w:numId w:val="80"/>
        </w:numPr>
        <w:tabs>
          <w:tab w:pos="1465" w:val="left" w:leader="none"/>
        </w:tabs>
        <w:spacing w:line="240" w:lineRule="auto" w:before="0" w:after="0"/>
        <w:ind w:left="1225" w:right="3632" w:firstLine="0"/>
        <w:jc w:val="left"/>
        <w:rPr>
          <w:sz w:val="24"/>
        </w:rPr>
      </w:pPr>
      <w:r>
        <w:rPr>
          <w:b/>
          <w:sz w:val="24"/>
        </w:rPr>
        <w:t>Строение</w:t>
      </w:r>
      <w:r>
        <w:rPr>
          <w:b/>
          <w:spacing w:val="-8"/>
          <w:sz w:val="24"/>
        </w:rPr>
        <w:t> </w:t>
      </w:r>
      <w:r>
        <w:rPr>
          <w:b/>
          <w:sz w:val="24"/>
        </w:rPr>
        <w:t>и</w:t>
      </w:r>
      <w:r>
        <w:rPr>
          <w:b/>
          <w:spacing w:val="-7"/>
          <w:sz w:val="24"/>
        </w:rPr>
        <w:t> </w:t>
      </w:r>
      <w:r>
        <w:rPr>
          <w:b/>
          <w:sz w:val="24"/>
        </w:rPr>
        <w:t>жизнедеятельность</w:t>
      </w:r>
      <w:r>
        <w:rPr>
          <w:b/>
          <w:spacing w:val="-5"/>
          <w:sz w:val="24"/>
        </w:rPr>
        <w:t> </w:t>
      </w:r>
      <w:r>
        <w:rPr>
          <w:sz w:val="24"/>
        </w:rPr>
        <w:t>растительного</w:t>
      </w:r>
      <w:r>
        <w:rPr>
          <w:spacing w:val="-7"/>
          <w:sz w:val="24"/>
        </w:rPr>
        <w:t> </w:t>
      </w:r>
      <w:r>
        <w:rPr>
          <w:sz w:val="24"/>
        </w:rPr>
        <w:t>организма Питание растения</w:t>
      </w:r>
    </w:p>
    <w:p>
      <w:pPr>
        <w:pStyle w:val="BodyText"/>
        <w:ind w:right="566"/>
      </w:pPr>
      <w:r>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w:t>
      </w:r>
      <w:r>
        <w:rPr>
          <w:spacing w:val="40"/>
        </w:rPr>
        <w:t> </w:t>
      </w:r>
      <w:r>
        <w:rPr/>
        <w:t>Поглощение корнями</w:t>
      </w:r>
      <w:r>
        <w:rPr>
          <w:spacing w:val="40"/>
        </w:rPr>
        <w:t> </w:t>
      </w:r>
      <w:r>
        <w:rPr/>
        <w:t>воды</w:t>
      </w:r>
      <w:r>
        <w:rPr>
          <w:spacing w:val="40"/>
        </w:rPr>
        <w:t> </w:t>
      </w:r>
      <w:r>
        <w:rPr/>
        <w:t>и</w:t>
      </w:r>
      <w:r>
        <w:rPr>
          <w:spacing w:val="40"/>
        </w:rPr>
        <w:t> </w:t>
      </w:r>
      <w:r>
        <w:rPr/>
        <w:t>минеральных</w:t>
      </w:r>
      <w:r>
        <w:rPr>
          <w:spacing w:val="40"/>
        </w:rPr>
        <w:t> </w:t>
      </w:r>
      <w:r>
        <w:rPr/>
        <w:t>веществ,</w:t>
      </w:r>
      <w:r>
        <w:rPr>
          <w:spacing w:val="40"/>
        </w:rPr>
        <w:t> </w:t>
      </w:r>
      <w:r>
        <w:rPr/>
        <w:t>необходимых</w:t>
      </w:r>
      <w:r>
        <w:rPr>
          <w:spacing w:val="40"/>
        </w:rPr>
        <w:t> </w:t>
      </w:r>
      <w:r>
        <w:rPr/>
        <w:t>растению</w:t>
      </w:r>
      <w:r>
        <w:rPr>
          <w:spacing w:val="40"/>
        </w:rPr>
        <w:t> </w:t>
      </w:r>
      <w:r>
        <w:rPr/>
        <w:t>(корневое</w:t>
      </w:r>
      <w:r>
        <w:rPr>
          <w:spacing w:val="80"/>
        </w:rPr>
        <w:t>  </w:t>
      </w:r>
      <w:r>
        <w:rPr/>
        <w:t>давление,</w:t>
      </w:r>
      <w:r>
        <w:rPr>
          <w:spacing w:val="40"/>
        </w:rPr>
        <w:t> </w:t>
      </w:r>
      <w:r>
        <w:rPr/>
        <w:t>осмос).</w:t>
      </w:r>
      <w:r>
        <w:rPr>
          <w:spacing w:val="40"/>
        </w:rPr>
        <w:t> </w:t>
      </w:r>
      <w:r>
        <w:rPr/>
        <w:t>Видоизменение</w:t>
      </w:r>
      <w:r>
        <w:rPr>
          <w:spacing w:val="40"/>
        </w:rPr>
        <w:t> </w:t>
      </w:r>
      <w:r>
        <w:rPr/>
        <w:t>корней.</w:t>
      </w:r>
    </w:p>
    <w:p>
      <w:pPr>
        <w:pStyle w:val="BodyText"/>
        <w:spacing w:line="242" w:lineRule="auto"/>
        <w:ind w:right="571"/>
      </w:pPr>
      <w:r>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pPr>
        <w:pStyle w:val="BodyText"/>
        <w:ind w:right="564"/>
      </w:pPr>
      <w:r>
        <w:rPr/>
        <w:t>Побег и почки. Листорасположение и листовая мозаика. Строение и функции листа. Простые и сложные листья. Видоизменения</w:t>
      </w:r>
      <w:r>
        <w:rPr>
          <w:spacing w:val="40"/>
        </w:rPr>
        <w:t> </w:t>
      </w:r>
      <w:r>
        <w:rPr/>
        <w:t>листьев.</w:t>
      </w:r>
      <w:r>
        <w:rPr>
          <w:spacing w:val="40"/>
        </w:rPr>
        <w:t> </w:t>
      </w:r>
      <w:r>
        <w:rPr/>
        <w:t>Особенности</w:t>
      </w:r>
      <w:r>
        <w:rPr>
          <w:spacing w:val="40"/>
        </w:rPr>
        <w:t> </w:t>
      </w:r>
      <w:r>
        <w:rPr/>
        <w:t>внутреннего</w:t>
      </w:r>
      <w:r>
        <w:rPr>
          <w:spacing w:val="40"/>
        </w:rPr>
        <w:t> </w:t>
      </w:r>
      <w:r>
        <w:rPr/>
        <w:t>строения</w:t>
      </w:r>
      <w:r>
        <w:rPr>
          <w:spacing w:val="40"/>
        </w:rPr>
        <w:t> </w:t>
      </w:r>
      <w:r>
        <w:rPr/>
        <w:t>листа в связи с его функциями (кожица и устьица, основная ткань листа, проводящие пучки). Лист —</w:t>
      </w:r>
      <w:r>
        <w:rPr>
          <w:spacing w:val="40"/>
        </w:rPr>
        <w:t> </w:t>
      </w:r>
      <w:r>
        <w:rPr/>
        <w:t>орган воздушного</w:t>
      </w:r>
      <w:r>
        <w:rPr>
          <w:spacing w:val="40"/>
        </w:rPr>
        <w:t> </w:t>
      </w:r>
      <w:r>
        <w:rPr/>
        <w:t>питания.</w:t>
      </w:r>
      <w:r>
        <w:rPr>
          <w:spacing w:val="40"/>
        </w:rPr>
        <w:t> </w:t>
      </w:r>
      <w:r>
        <w:rPr/>
        <w:t>Фотосинтез.</w:t>
      </w:r>
    </w:p>
    <w:p>
      <w:pPr>
        <w:pStyle w:val="BodyText"/>
        <w:ind w:left="1225" w:firstLine="0"/>
      </w:pPr>
      <w:r>
        <w:rPr/>
        <w:t>Значение</w:t>
      </w:r>
      <w:r>
        <w:rPr>
          <w:spacing w:val="-10"/>
        </w:rPr>
        <w:t> </w:t>
      </w:r>
      <w:r>
        <w:rPr/>
        <w:t>фотосинтеза</w:t>
      </w:r>
      <w:r>
        <w:rPr>
          <w:spacing w:val="-5"/>
        </w:rPr>
        <w:t> </w:t>
      </w:r>
      <w:r>
        <w:rPr/>
        <w:t>в</w:t>
      </w:r>
      <w:r>
        <w:rPr>
          <w:spacing w:val="-3"/>
        </w:rPr>
        <w:t> </w:t>
      </w:r>
      <w:r>
        <w:rPr/>
        <w:t>природе</w:t>
      </w:r>
      <w:r>
        <w:rPr>
          <w:spacing w:val="-7"/>
        </w:rPr>
        <w:t> </w:t>
      </w:r>
      <w:r>
        <w:rPr/>
        <w:t>и</w:t>
      </w:r>
      <w:r>
        <w:rPr>
          <w:spacing w:val="-1"/>
        </w:rPr>
        <w:t> </w:t>
      </w:r>
      <w:r>
        <w:rPr/>
        <w:t>в</w:t>
      </w:r>
      <w:r>
        <w:rPr>
          <w:spacing w:val="-4"/>
        </w:rPr>
        <w:t> </w:t>
      </w:r>
      <w:r>
        <w:rPr/>
        <w:t>жизни</w:t>
      </w:r>
      <w:r>
        <w:rPr>
          <w:spacing w:val="-2"/>
        </w:rPr>
        <w:t> человека.</w:t>
      </w:r>
    </w:p>
    <w:p>
      <w:pPr>
        <w:pStyle w:val="Heading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82"/>
        </w:numPr>
        <w:tabs>
          <w:tab w:pos="1623" w:val="left" w:leader="none"/>
          <w:tab w:pos="2828" w:val="left" w:leader="none"/>
          <w:tab w:pos="3976" w:val="left" w:leader="none"/>
          <w:tab w:pos="5186" w:val="left" w:leader="none"/>
          <w:tab w:pos="6110" w:val="left" w:leader="none"/>
          <w:tab w:pos="7613" w:val="left" w:leader="none"/>
          <w:tab w:pos="7963" w:val="left" w:leader="none"/>
        </w:tabs>
        <w:spacing w:line="240" w:lineRule="auto" w:before="0" w:after="0"/>
        <w:ind w:left="658" w:right="573" w:firstLine="566"/>
        <w:jc w:val="left"/>
        <w:rPr>
          <w:sz w:val="24"/>
        </w:rPr>
      </w:pPr>
      <w:r>
        <w:rPr>
          <w:spacing w:val="-2"/>
          <w:sz w:val="24"/>
        </w:rPr>
        <w:t>Изучение</w:t>
      </w:r>
      <w:r>
        <w:rPr>
          <w:sz w:val="24"/>
        </w:rPr>
        <w:tab/>
      </w:r>
      <w:r>
        <w:rPr>
          <w:spacing w:val="-2"/>
          <w:sz w:val="24"/>
        </w:rPr>
        <w:t>строения</w:t>
      </w:r>
      <w:r>
        <w:rPr>
          <w:sz w:val="24"/>
        </w:rPr>
        <w:tab/>
      </w:r>
      <w:r>
        <w:rPr>
          <w:spacing w:val="-2"/>
          <w:sz w:val="24"/>
        </w:rPr>
        <w:t>корневых</w:t>
      </w:r>
      <w:r>
        <w:rPr>
          <w:sz w:val="24"/>
        </w:rPr>
        <w:tab/>
      </w:r>
      <w:r>
        <w:rPr>
          <w:spacing w:val="-2"/>
          <w:sz w:val="24"/>
        </w:rPr>
        <w:t>систем</w:t>
      </w:r>
      <w:r>
        <w:rPr>
          <w:sz w:val="24"/>
        </w:rPr>
        <w:tab/>
      </w:r>
      <w:r>
        <w:rPr>
          <w:spacing w:val="-2"/>
          <w:sz w:val="24"/>
        </w:rPr>
        <w:t>(стержневой</w:t>
      </w:r>
      <w:r>
        <w:rPr>
          <w:sz w:val="24"/>
        </w:rPr>
        <w:tab/>
      </w:r>
      <w:r>
        <w:rPr>
          <w:spacing w:val="-10"/>
          <w:sz w:val="24"/>
        </w:rPr>
        <w:t>и</w:t>
      </w:r>
      <w:r>
        <w:rPr>
          <w:sz w:val="24"/>
        </w:rPr>
        <w:tab/>
        <w:t>мочковатой)</w:t>
      </w:r>
      <w:r>
        <w:rPr>
          <w:spacing w:val="40"/>
          <w:sz w:val="24"/>
        </w:rPr>
        <w:t> </w:t>
      </w:r>
      <w:r>
        <w:rPr>
          <w:sz w:val="24"/>
        </w:rPr>
        <w:t>на</w:t>
      </w:r>
      <w:r>
        <w:rPr>
          <w:spacing w:val="40"/>
          <w:sz w:val="24"/>
        </w:rPr>
        <w:t> </w:t>
      </w:r>
      <w:r>
        <w:rPr>
          <w:sz w:val="24"/>
        </w:rPr>
        <w:t>примере гербарных экземпляров или живых растений.</w:t>
      </w:r>
    </w:p>
    <w:p>
      <w:pPr>
        <w:pStyle w:val="ListParagraph"/>
        <w:numPr>
          <w:ilvl w:val="0"/>
          <w:numId w:val="82"/>
        </w:numPr>
        <w:tabs>
          <w:tab w:pos="1464" w:val="left" w:leader="none"/>
        </w:tabs>
        <w:spacing w:line="272" w:lineRule="exact" w:before="3" w:after="0"/>
        <w:ind w:left="1464" w:right="0" w:hanging="239"/>
        <w:jc w:val="left"/>
        <w:rPr>
          <w:sz w:val="24"/>
        </w:rPr>
      </w:pPr>
      <w:r>
        <w:rPr>
          <w:sz w:val="24"/>
        </w:rPr>
        <w:t>Изучение</w:t>
      </w:r>
      <w:r>
        <w:rPr>
          <w:spacing w:val="-10"/>
          <w:sz w:val="24"/>
        </w:rPr>
        <w:t> </w:t>
      </w:r>
      <w:r>
        <w:rPr>
          <w:sz w:val="24"/>
        </w:rPr>
        <w:t>микропрепарата</w:t>
      </w:r>
      <w:r>
        <w:rPr>
          <w:spacing w:val="-8"/>
          <w:sz w:val="24"/>
        </w:rPr>
        <w:t> </w:t>
      </w:r>
      <w:r>
        <w:rPr>
          <w:sz w:val="24"/>
        </w:rPr>
        <w:t>клеток</w:t>
      </w:r>
      <w:r>
        <w:rPr>
          <w:spacing w:val="-7"/>
          <w:sz w:val="24"/>
        </w:rPr>
        <w:t> </w:t>
      </w:r>
      <w:r>
        <w:rPr>
          <w:spacing w:val="-2"/>
          <w:sz w:val="24"/>
        </w:rPr>
        <w:t>корня.</w:t>
      </w:r>
    </w:p>
    <w:p>
      <w:pPr>
        <w:pStyle w:val="ListParagraph"/>
        <w:numPr>
          <w:ilvl w:val="0"/>
          <w:numId w:val="82"/>
        </w:numPr>
        <w:tabs>
          <w:tab w:pos="1488" w:val="left" w:leader="none"/>
        </w:tabs>
        <w:spacing w:line="272" w:lineRule="exact" w:before="0" w:after="0"/>
        <w:ind w:left="1488" w:right="0" w:hanging="263"/>
        <w:jc w:val="left"/>
        <w:rPr>
          <w:sz w:val="24"/>
        </w:rPr>
      </w:pPr>
      <w:r>
        <w:rPr>
          <w:sz w:val="24"/>
        </w:rPr>
        <w:t>Изучение</w:t>
      </w:r>
      <w:r>
        <w:rPr>
          <w:spacing w:val="21"/>
          <w:sz w:val="24"/>
        </w:rPr>
        <w:t> </w:t>
      </w:r>
      <w:r>
        <w:rPr>
          <w:sz w:val="24"/>
        </w:rPr>
        <w:t>строения</w:t>
      </w:r>
      <w:r>
        <w:rPr>
          <w:spacing w:val="20"/>
          <w:sz w:val="24"/>
        </w:rPr>
        <w:t> </w:t>
      </w:r>
      <w:r>
        <w:rPr>
          <w:sz w:val="24"/>
        </w:rPr>
        <w:t>вегетативных</w:t>
      </w:r>
      <w:r>
        <w:rPr>
          <w:spacing w:val="19"/>
          <w:sz w:val="24"/>
        </w:rPr>
        <w:t> </w:t>
      </w:r>
      <w:r>
        <w:rPr>
          <w:sz w:val="24"/>
        </w:rPr>
        <w:t>и</w:t>
      </w:r>
      <w:r>
        <w:rPr>
          <w:spacing w:val="23"/>
          <w:sz w:val="24"/>
        </w:rPr>
        <w:t> </w:t>
      </w:r>
      <w:r>
        <w:rPr>
          <w:sz w:val="24"/>
        </w:rPr>
        <w:t>генеративных</w:t>
      </w:r>
      <w:r>
        <w:rPr>
          <w:spacing w:val="19"/>
          <w:sz w:val="24"/>
        </w:rPr>
        <w:t> </w:t>
      </w:r>
      <w:r>
        <w:rPr>
          <w:sz w:val="24"/>
        </w:rPr>
        <w:t>почек</w:t>
      </w:r>
      <w:r>
        <w:rPr>
          <w:spacing w:val="19"/>
          <w:sz w:val="24"/>
        </w:rPr>
        <w:t> </w:t>
      </w:r>
      <w:r>
        <w:rPr>
          <w:sz w:val="24"/>
        </w:rPr>
        <w:t>(на</w:t>
      </w:r>
      <w:r>
        <w:rPr>
          <w:spacing w:val="19"/>
          <w:sz w:val="24"/>
        </w:rPr>
        <w:t> </w:t>
      </w:r>
      <w:r>
        <w:rPr>
          <w:sz w:val="24"/>
        </w:rPr>
        <w:t>примере</w:t>
      </w:r>
      <w:r>
        <w:rPr>
          <w:spacing w:val="20"/>
          <w:sz w:val="24"/>
        </w:rPr>
        <w:t> </w:t>
      </w:r>
      <w:r>
        <w:rPr>
          <w:sz w:val="24"/>
        </w:rPr>
        <w:t>сирени,</w:t>
      </w:r>
      <w:r>
        <w:rPr>
          <w:spacing w:val="20"/>
          <w:sz w:val="24"/>
        </w:rPr>
        <w:t> </w:t>
      </w:r>
      <w:r>
        <w:rPr>
          <w:sz w:val="24"/>
        </w:rPr>
        <w:t>тополя</w:t>
      </w:r>
      <w:r>
        <w:rPr>
          <w:spacing w:val="25"/>
          <w:sz w:val="24"/>
        </w:rPr>
        <w:t> </w:t>
      </w:r>
      <w:r>
        <w:rPr>
          <w:spacing w:val="-10"/>
          <w:sz w:val="24"/>
        </w:rPr>
        <w:t>и</w:t>
      </w:r>
    </w:p>
    <w:p>
      <w:pPr>
        <w:pStyle w:val="BodyText"/>
        <w:spacing w:before="2"/>
        <w:ind w:firstLine="0"/>
        <w:jc w:val="left"/>
      </w:pPr>
      <w:r>
        <w:rPr>
          <w:spacing w:val="-2"/>
        </w:rPr>
        <w:t>др.).</w:t>
      </w:r>
    </w:p>
    <w:p>
      <w:pPr>
        <w:pStyle w:val="ListParagraph"/>
        <w:numPr>
          <w:ilvl w:val="0"/>
          <w:numId w:val="82"/>
        </w:numPr>
        <w:tabs>
          <w:tab w:pos="1534" w:val="left" w:leader="none"/>
        </w:tabs>
        <w:spacing w:line="240" w:lineRule="auto" w:before="0" w:after="0"/>
        <w:ind w:left="1534" w:right="0" w:hanging="309"/>
        <w:jc w:val="left"/>
        <w:rPr>
          <w:sz w:val="24"/>
        </w:rPr>
      </w:pPr>
      <w:r>
        <w:rPr>
          <w:sz w:val="24"/>
        </w:rPr>
        <w:t>Ознакомление</w:t>
      </w:r>
      <w:r>
        <w:rPr>
          <w:spacing w:val="-1"/>
          <w:sz w:val="24"/>
        </w:rPr>
        <w:t> </w:t>
      </w:r>
      <w:r>
        <w:rPr>
          <w:sz w:val="24"/>
        </w:rPr>
        <w:t>с</w:t>
      </w:r>
      <w:r>
        <w:rPr>
          <w:spacing w:val="56"/>
          <w:sz w:val="24"/>
        </w:rPr>
        <w:t> </w:t>
      </w:r>
      <w:r>
        <w:rPr>
          <w:sz w:val="24"/>
        </w:rPr>
        <w:t>внешним</w:t>
      </w:r>
      <w:r>
        <w:rPr>
          <w:spacing w:val="54"/>
          <w:sz w:val="24"/>
        </w:rPr>
        <w:t> </w:t>
      </w:r>
      <w:r>
        <w:rPr>
          <w:sz w:val="24"/>
        </w:rPr>
        <w:t>строением</w:t>
      </w:r>
      <w:r>
        <w:rPr>
          <w:spacing w:val="59"/>
          <w:sz w:val="24"/>
        </w:rPr>
        <w:t> </w:t>
      </w:r>
      <w:r>
        <w:rPr>
          <w:sz w:val="24"/>
        </w:rPr>
        <w:t>листьев</w:t>
      </w:r>
      <w:r>
        <w:rPr>
          <w:spacing w:val="62"/>
          <w:sz w:val="24"/>
        </w:rPr>
        <w:t> </w:t>
      </w:r>
      <w:r>
        <w:rPr>
          <w:sz w:val="24"/>
        </w:rPr>
        <w:t>и</w:t>
      </w:r>
      <w:r>
        <w:rPr>
          <w:spacing w:val="58"/>
          <w:sz w:val="24"/>
        </w:rPr>
        <w:t> </w:t>
      </w:r>
      <w:r>
        <w:rPr>
          <w:sz w:val="24"/>
        </w:rPr>
        <w:t>листорасположением</w:t>
      </w:r>
      <w:r>
        <w:rPr>
          <w:spacing w:val="-1"/>
          <w:sz w:val="24"/>
        </w:rPr>
        <w:t> </w:t>
      </w:r>
      <w:r>
        <w:rPr>
          <w:sz w:val="24"/>
        </w:rPr>
        <w:t>(на</w:t>
      </w:r>
      <w:r>
        <w:rPr>
          <w:spacing w:val="-2"/>
          <w:sz w:val="24"/>
        </w:rPr>
        <w:t> комнатных</w:t>
      </w:r>
    </w:p>
    <w:p>
      <w:pPr>
        <w:pStyle w:val="BodyText"/>
        <w:spacing w:line="274" w:lineRule="exact"/>
        <w:ind w:firstLine="0"/>
        <w:jc w:val="left"/>
      </w:pPr>
      <w:r>
        <w:rPr>
          <w:spacing w:val="-2"/>
        </w:rPr>
        <w:t>растениях).</w:t>
      </w:r>
    </w:p>
    <w:p>
      <w:pPr>
        <w:pStyle w:val="ListParagraph"/>
        <w:numPr>
          <w:ilvl w:val="0"/>
          <w:numId w:val="82"/>
        </w:numPr>
        <w:tabs>
          <w:tab w:pos="1524" w:val="left" w:leader="none"/>
        </w:tabs>
        <w:spacing w:line="240" w:lineRule="auto" w:before="0" w:after="0"/>
        <w:ind w:left="1524" w:right="0" w:hanging="299"/>
        <w:jc w:val="left"/>
        <w:rPr>
          <w:sz w:val="24"/>
        </w:rPr>
      </w:pPr>
      <w:r>
        <w:rPr>
          <w:sz w:val="24"/>
        </w:rPr>
        <w:t>Изучение</w:t>
      </w:r>
      <w:r>
        <w:rPr>
          <w:spacing w:val="46"/>
          <w:sz w:val="24"/>
        </w:rPr>
        <w:t> </w:t>
      </w:r>
      <w:r>
        <w:rPr>
          <w:sz w:val="24"/>
        </w:rPr>
        <w:t>микроскопического</w:t>
      </w:r>
      <w:r>
        <w:rPr>
          <w:spacing w:val="49"/>
          <w:sz w:val="24"/>
        </w:rPr>
        <w:t> </w:t>
      </w:r>
      <w:r>
        <w:rPr>
          <w:sz w:val="24"/>
        </w:rPr>
        <w:t>строения</w:t>
      </w:r>
      <w:r>
        <w:rPr>
          <w:spacing w:val="53"/>
          <w:sz w:val="24"/>
        </w:rPr>
        <w:t> </w:t>
      </w:r>
      <w:r>
        <w:rPr>
          <w:sz w:val="24"/>
        </w:rPr>
        <w:t>листа</w:t>
      </w:r>
      <w:r>
        <w:rPr>
          <w:spacing w:val="50"/>
          <w:sz w:val="24"/>
        </w:rPr>
        <w:t> </w:t>
      </w:r>
      <w:r>
        <w:rPr>
          <w:sz w:val="24"/>
        </w:rPr>
        <w:t>(на</w:t>
      </w:r>
      <w:r>
        <w:rPr>
          <w:spacing w:val="51"/>
          <w:sz w:val="24"/>
        </w:rPr>
        <w:t> </w:t>
      </w:r>
      <w:r>
        <w:rPr>
          <w:sz w:val="24"/>
        </w:rPr>
        <w:t>готовых</w:t>
      </w:r>
      <w:r>
        <w:rPr>
          <w:spacing w:val="-1"/>
          <w:sz w:val="24"/>
        </w:rPr>
        <w:t> </w:t>
      </w:r>
      <w:r>
        <w:rPr>
          <w:spacing w:val="-2"/>
          <w:sz w:val="24"/>
        </w:rPr>
        <w:t>микропрепаратах).</w:t>
      </w:r>
    </w:p>
    <w:p>
      <w:pPr>
        <w:pStyle w:val="ListParagraph"/>
        <w:numPr>
          <w:ilvl w:val="0"/>
          <w:numId w:val="82"/>
        </w:numPr>
        <w:tabs>
          <w:tab w:pos="1464" w:val="left" w:leader="none"/>
        </w:tabs>
        <w:spacing w:line="237" w:lineRule="auto" w:before="4" w:after="0"/>
        <w:ind w:left="1225" w:right="1314" w:firstLine="0"/>
        <w:jc w:val="left"/>
        <w:rPr>
          <w:sz w:val="24"/>
        </w:rPr>
      </w:pPr>
      <w:r>
        <w:rPr>
          <w:sz w:val="24"/>
        </w:rPr>
        <w:t>Наблюдение</w:t>
      </w:r>
      <w:r>
        <w:rPr>
          <w:spacing w:val="-3"/>
          <w:sz w:val="24"/>
        </w:rPr>
        <w:t> </w:t>
      </w:r>
      <w:r>
        <w:rPr>
          <w:sz w:val="24"/>
        </w:rPr>
        <w:t>процесса</w:t>
      </w:r>
      <w:r>
        <w:rPr>
          <w:spacing w:val="-4"/>
          <w:sz w:val="24"/>
        </w:rPr>
        <w:t> </w:t>
      </w:r>
      <w:r>
        <w:rPr>
          <w:sz w:val="24"/>
        </w:rPr>
        <w:t>выделения</w:t>
      </w:r>
      <w:r>
        <w:rPr>
          <w:spacing w:val="-1"/>
          <w:sz w:val="24"/>
        </w:rPr>
        <w:t> </w:t>
      </w:r>
      <w:r>
        <w:rPr>
          <w:sz w:val="24"/>
        </w:rPr>
        <w:t>кислорода</w:t>
      </w:r>
      <w:r>
        <w:rPr>
          <w:spacing w:val="-6"/>
          <w:sz w:val="24"/>
        </w:rPr>
        <w:t> </w:t>
      </w:r>
      <w:r>
        <w:rPr>
          <w:sz w:val="24"/>
        </w:rPr>
        <w:t>на</w:t>
      </w:r>
      <w:r>
        <w:rPr>
          <w:spacing w:val="-1"/>
          <w:sz w:val="24"/>
        </w:rPr>
        <w:t> </w:t>
      </w:r>
      <w:r>
        <w:rPr>
          <w:sz w:val="24"/>
        </w:rPr>
        <w:t>свету</w:t>
      </w:r>
      <w:r>
        <w:rPr>
          <w:spacing w:val="-12"/>
          <w:sz w:val="24"/>
        </w:rPr>
        <w:t> </w:t>
      </w:r>
      <w:r>
        <w:rPr>
          <w:sz w:val="24"/>
        </w:rPr>
        <w:t>аквариумными растениями. Дыхание растения</w:t>
      </w:r>
    </w:p>
    <w:p>
      <w:pPr>
        <w:pStyle w:val="BodyText"/>
        <w:spacing w:before="1"/>
        <w:ind w:right="565" w:firstLine="0"/>
      </w:pPr>
      <w:r>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w:t>
      </w:r>
      <w:r>
        <w:rPr>
          <w:spacing w:val="40"/>
        </w:rPr>
        <w:t> </w:t>
      </w:r>
      <w:r>
        <w:rPr/>
        <w:t>Взаимосвязь дыхания растения с фотосинтезом.</w:t>
      </w:r>
    </w:p>
    <w:p>
      <w:pPr>
        <w:pStyle w:val="Heading2"/>
        <w:spacing w:line="275" w:lineRule="exact" w:before="3"/>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ind w:left="1225" w:right="581" w:firstLine="0"/>
      </w:pPr>
      <w:r>
        <w:rPr/>
        <w:t>Изучение роли рыхления для дыхания корней. Транспорт веществ в растении Неорганические</w:t>
      </w:r>
      <w:r>
        <w:rPr>
          <w:spacing w:val="40"/>
        </w:rPr>
        <w:t> </w:t>
      </w:r>
      <w:r>
        <w:rPr/>
        <w:t>(вода,</w:t>
      </w:r>
      <w:r>
        <w:rPr>
          <w:spacing w:val="40"/>
        </w:rPr>
        <w:t> </w:t>
      </w:r>
      <w:r>
        <w:rPr/>
        <w:t>минеральные</w:t>
      </w:r>
      <w:r>
        <w:rPr>
          <w:spacing w:val="40"/>
        </w:rPr>
        <w:t> </w:t>
      </w:r>
      <w:r>
        <w:rPr/>
        <w:t>соли)</w:t>
      </w:r>
      <w:r>
        <w:rPr>
          <w:spacing w:val="40"/>
        </w:rPr>
        <w:t> </w:t>
      </w:r>
      <w:r>
        <w:rPr/>
        <w:t>и</w:t>
      </w:r>
      <w:r>
        <w:rPr>
          <w:spacing w:val="40"/>
        </w:rPr>
        <w:t> </w:t>
      </w:r>
      <w:r>
        <w:rPr/>
        <w:t>органические</w:t>
      </w:r>
      <w:r>
        <w:rPr>
          <w:spacing w:val="40"/>
        </w:rPr>
        <w:t> </w:t>
      </w:r>
      <w:r>
        <w:rPr/>
        <w:t>вещества</w:t>
      </w:r>
      <w:r>
        <w:rPr>
          <w:spacing w:val="40"/>
        </w:rPr>
        <w:t> </w:t>
      </w:r>
      <w:r>
        <w:rPr/>
        <w:t>(белки,</w:t>
      </w:r>
      <w:r>
        <w:rPr>
          <w:spacing w:val="40"/>
        </w:rPr>
        <w:t> </w:t>
      </w:r>
      <w:r>
        <w:rPr/>
        <w:t>жиры,</w:t>
      </w:r>
    </w:p>
    <w:p>
      <w:pPr>
        <w:pStyle w:val="BodyText"/>
        <w:spacing w:before="2"/>
        <w:ind w:right="553" w:firstLine="0"/>
      </w:pPr>
      <w:r>
        <w:rPr/>
        <w:t>углеводы, нуклеиновые</w:t>
      </w:r>
      <w:r>
        <w:rPr>
          <w:spacing w:val="40"/>
        </w:rPr>
        <w:t> </w:t>
      </w:r>
      <w:r>
        <w:rPr/>
        <w:t>кислоты,</w:t>
      </w:r>
      <w:r>
        <w:rPr>
          <w:spacing w:val="40"/>
        </w:rPr>
        <w:t> </w:t>
      </w:r>
      <w:r>
        <w:rPr/>
        <w:t>витамины и др.) растения. Связь клеточного строения стебля</w:t>
      </w:r>
      <w:r>
        <w:rPr>
          <w:spacing w:val="40"/>
        </w:rPr>
        <w:t> </w:t>
      </w:r>
      <w:r>
        <w:rPr/>
        <w:t>с его функциями. Рост стебля в длину. Клеточное строение стебля травянистого растения: кожица, проводящие пучки, основная ткань (паренхима). Клеточное</w:t>
      </w:r>
      <w:r>
        <w:rPr>
          <w:spacing w:val="40"/>
        </w:rPr>
        <w:t> </w:t>
      </w:r>
      <w:r>
        <w:rPr/>
        <w:t>строение</w:t>
      </w:r>
      <w:r>
        <w:rPr>
          <w:spacing w:val="40"/>
        </w:rPr>
        <w:t> </w:t>
      </w:r>
      <w:r>
        <w:rPr/>
        <w:t>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w:t>
      </w:r>
      <w:r>
        <w:rPr>
          <w:spacing w:val="40"/>
        </w:rPr>
        <w:t> </w:t>
      </w:r>
      <w:r>
        <w:rPr/>
        <w:t>растении (сосуды древесины) — восходящий ток. Испарение воды через стебель и</w:t>
      </w:r>
      <w:r>
        <w:rPr>
          <w:spacing w:val="40"/>
        </w:rPr>
        <w:t> </w:t>
      </w:r>
      <w:r>
        <w:rPr/>
        <w:t>листья</w:t>
      </w:r>
      <w:r>
        <w:rPr>
          <w:spacing w:val="40"/>
        </w:rPr>
        <w:t> </w:t>
      </w:r>
      <w:r>
        <w:rPr/>
        <w:t>(транспирация).</w:t>
      </w:r>
      <w:r>
        <w:rPr>
          <w:spacing w:val="-1"/>
        </w:rPr>
        <w:t> </w:t>
      </w:r>
      <w:r>
        <w:rPr/>
        <w:t>Регуляция испарения воды</w:t>
      </w:r>
      <w:r>
        <w:rPr>
          <w:spacing w:val="-1"/>
        </w:rPr>
        <w:t> </w:t>
      </w:r>
      <w:r>
        <w:rPr/>
        <w:t>в</w:t>
      </w:r>
      <w:r>
        <w:rPr>
          <w:spacing w:val="-1"/>
        </w:rPr>
        <w:t> </w:t>
      </w:r>
      <w:r>
        <w:rPr/>
        <w:t>растении. Влияние</w:t>
      </w:r>
      <w:r>
        <w:rPr>
          <w:spacing w:val="-1"/>
        </w:rPr>
        <w:t> </w:t>
      </w:r>
      <w:r>
        <w:rPr/>
        <w:t>внешних условий на</w:t>
      </w:r>
      <w:r>
        <w:rPr>
          <w:spacing w:val="-1"/>
        </w:rPr>
        <w:t> </w:t>
      </w:r>
      <w:r>
        <w:rPr/>
        <w:t>испарение воды. Транспорт органических веществ в растении (ситовидные трубки луба) — нисходящий ток.</w:t>
      </w:r>
      <w:r>
        <w:rPr>
          <w:spacing w:val="40"/>
        </w:rPr>
        <w:t> </w:t>
      </w:r>
      <w:r>
        <w:rPr/>
        <w:t>Перераспределение</w:t>
      </w:r>
      <w:r>
        <w:rPr>
          <w:spacing w:val="40"/>
        </w:rPr>
        <w:t> </w:t>
      </w:r>
      <w:r>
        <w:rPr/>
        <w:t>и запасание</w:t>
      </w:r>
      <w:r>
        <w:rPr>
          <w:spacing w:val="40"/>
        </w:rPr>
        <w:t> </w:t>
      </w:r>
      <w:r>
        <w:rPr/>
        <w:t>веществ в растении.</w:t>
      </w:r>
    </w:p>
    <w:p>
      <w:pPr>
        <w:pStyle w:val="BodyText"/>
        <w:jc w:val="left"/>
      </w:pPr>
      <w:r>
        <w:rPr/>
        <w:t>Видоизменённые</w:t>
      </w:r>
      <w:r>
        <w:rPr>
          <w:spacing w:val="40"/>
        </w:rPr>
        <w:t> </w:t>
      </w:r>
      <w:r>
        <w:rPr/>
        <w:t>побеги: корневище, клубень, луковица. Их строение; биологическое и хозяйственное значение.</w:t>
      </w:r>
    </w:p>
    <w:p>
      <w:pPr>
        <w:pStyle w:val="Heading2"/>
        <w:spacing w:line="275" w:lineRule="exact" w:before="3"/>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83"/>
        </w:numPr>
        <w:tabs>
          <w:tab w:pos="1464" w:val="left" w:leader="none"/>
        </w:tabs>
        <w:spacing w:line="275" w:lineRule="exact" w:before="0" w:after="0"/>
        <w:ind w:left="1464" w:right="0" w:hanging="239"/>
        <w:jc w:val="left"/>
        <w:rPr>
          <w:sz w:val="24"/>
        </w:rPr>
      </w:pPr>
      <w:r>
        <w:rPr>
          <w:sz w:val="24"/>
        </w:rPr>
        <w:t>Обнаружение</w:t>
      </w:r>
      <w:r>
        <w:rPr>
          <w:spacing w:val="-11"/>
          <w:sz w:val="24"/>
        </w:rPr>
        <w:t> </w:t>
      </w:r>
      <w:r>
        <w:rPr>
          <w:sz w:val="24"/>
        </w:rPr>
        <w:t>неорганических</w:t>
      </w:r>
      <w:r>
        <w:rPr>
          <w:spacing w:val="-6"/>
          <w:sz w:val="24"/>
        </w:rPr>
        <w:t> </w:t>
      </w:r>
      <w:r>
        <w:rPr>
          <w:sz w:val="24"/>
        </w:rPr>
        <w:t>и</w:t>
      </w:r>
      <w:r>
        <w:rPr>
          <w:spacing w:val="-8"/>
          <w:sz w:val="24"/>
        </w:rPr>
        <w:t> </w:t>
      </w:r>
      <w:r>
        <w:rPr>
          <w:sz w:val="24"/>
        </w:rPr>
        <w:t>органических</w:t>
      </w:r>
      <w:r>
        <w:rPr>
          <w:spacing w:val="-4"/>
          <w:sz w:val="24"/>
        </w:rPr>
        <w:t> </w:t>
      </w:r>
      <w:r>
        <w:rPr>
          <w:sz w:val="24"/>
        </w:rPr>
        <w:t>веществ</w:t>
      </w:r>
      <w:r>
        <w:rPr>
          <w:spacing w:val="-7"/>
          <w:sz w:val="24"/>
        </w:rPr>
        <w:t> </w:t>
      </w:r>
      <w:r>
        <w:rPr>
          <w:sz w:val="24"/>
        </w:rPr>
        <w:t>в</w:t>
      </w:r>
      <w:r>
        <w:rPr>
          <w:spacing w:val="-6"/>
          <w:sz w:val="24"/>
        </w:rPr>
        <w:t> </w:t>
      </w:r>
      <w:r>
        <w:rPr>
          <w:spacing w:val="-2"/>
          <w:sz w:val="24"/>
        </w:rPr>
        <w:t>растении.</w:t>
      </w:r>
    </w:p>
    <w:p>
      <w:pPr>
        <w:spacing w:after="0" w:line="275" w:lineRule="exact"/>
        <w:jc w:val="left"/>
        <w:rPr>
          <w:sz w:val="24"/>
        </w:rPr>
        <w:sectPr>
          <w:pgSz w:w="11920" w:h="16850"/>
          <w:pgMar w:header="713" w:footer="0" w:top="940" w:bottom="280" w:left="760" w:right="0"/>
        </w:sectPr>
      </w:pPr>
    </w:p>
    <w:p>
      <w:pPr>
        <w:pStyle w:val="ListParagraph"/>
        <w:numPr>
          <w:ilvl w:val="0"/>
          <w:numId w:val="83"/>
        </w:numPr>
        <w:tabs>
          <w:tab w:pos="1763" w:val="left" w:leader="none"/>
        </w:tabs>
        <w:spacing w:line="240" w:lineRule="auto" w:before="249" w:after="0"/>
        <w:ind w:left="658" w:right="570" w:firstLine="566"/>
        <w:jc w:val="both"/>
        <w:rPr>
          <w:sz w:val="24"/>
        </w:rPr>
      </w:pPr>
      <w:r>
        <w:rPr>
          <w:sz w:val="24"/>
        </w:rPr>
        <w:t>Рассматривание микроскопического строения ветки дерева (на готовом </w:t>
      </w:r>
      <w:r>
        <w:rPr>
          <w:spacing w:val="-2"/>
          <w:sz w:val="24"/>
        </w:rPr>
        <w:t>микропрепарате).</w:t>
      </w:r>
    </w:p>
    <w:p>
      <w:pPr>
        <w:pStyle w:val="ListParagraph"/>
        <w:numPr>
          <w:ilvl w:val="0"/>
          <w:numId w:val="83"/>
        </w:numPr>
        <w:tabs>
          <w:tab w:pos="1524" w:val="left" w:leader="none"/>
        </w:tabs>
        <w:spacing w:line="272" w:lineRule="exact" w:before="5" w:after="0"/>
        <w:ind w:left="1524" w:right="0" w:hanging="299"/>
        <w:jc w:val="both"/>
        <w:rPr>
          <w:sz w:val="24"/>
        </w:rPr>
      </w:pPr>
      <w:r>
        <w:rPr>
          <w:sz w:val="24"/>
        </w:rPr>
        <w:t>Выявление</w:t>
      </w:r>
      <w:r>
        <w:rPr>
          <w:spacing w:val="50"/>
          <w:sz w:val="24"/>
        </w:rPr>
        <w:t> </w:t>
      </w:r>
      <w:r>
        <w:rPr>
          <w:sz w:val="24"/>
        </w:rPr>
        <w:t>передвижения</w:t>
      </w:r>
      <w:r>
        <w:rPr>
          <w:spacing w:val="54"/>
          <w:sz w:val="24"/>
        </w:rPr>
        <w:t> </w:t>
      </w:r>
      <w:r>
        <w:rPr>
          <w:sz w:val="24"/>
        </w:rPr>
        <w:t>воды</w:t>
      </w:r>
      <w:r>
        <w:rPr>
          <w:spacing w:val="52"/>
          <w:sz w:val="24"/>
        </w:rPr>
        <w:t> </w:t>
      </w:r>
      <w:r>
        <w:rPr>
          <w:sz w:val="24"/>
        </w:rPr>
        <w:t>и</w:t>
      </w:r>
      <w:r>
        <w:rPr>
          <w:spacing w:val="53"/>
          <w:sz w:val="24"/>
        </w:rPr>
        <w:t> </w:t>
      </w:r>
      <w:r>
        <w:rPr>
          <w:sz w:val="24"/>
        </w:rPr>
        <w:t>минеральных</w:t>
      </w:r>
      <w:r>
        <w:rPr>
          <w:spacing w:val="3"/>
          <w:sz w:val="24"/>
        </w:rPr>
        <w:t> </w:t>
      </w:r>
      <w:r>
        <w:rPr>
          <w:sz w:val="24"/>
        </w:rPr>
        <w:t>веществ</w:t>
      </w:r>
      <w:r>
        <w:rPr>
          <w:spacing w:val="54"/>
          <w:sz w:val="24"/>
        </w:rPr>
        <w:t> </w:t>
      </w:r>
      <w:r>
        <w:rPr>
          <w:sz w:val="24"/>
        </w:rPr>
        <w:t>по</w:t>
      </w:r>
      <w:r>
        <w:rPr>
          <w:spacing w:val="-9"/>
          <w:sz w:val="24"/>
        </w:rPr>
        <w:t> </w:t>
      </w:r>
      <w:r>
        <w:rPr>
          <w:spacing w:val="-2"/>
          <w:sz w:val="24"/>
        </w:rPr>
        <w:t>древесине.</w:t>
      </w:r>
    </w:p>
    <w:p>
      <w:pPr>
        <w:pStyle w:val="ListParagraph"/>
        <w:numPr>
          <w:ilvl w:val="0"/>
          <w:numId w:val="83"/>
        </w:numPr>
        <w:tabs>
          <w:tab w:pos="1464" w:val="left" w:leader="none"/>
        </w:tabs>
        <w:spacing w:line="244" w:lineRule="auto" w:before="0" w:after="0"/>
        <w:ind w:left="1225" w:right="4048" w:firstLine="0"/>
        <w:jc w:val="both"/>
        <w:rPr>
          <w:sz w:val="24"/>
        </w:rPr>
      </w:pPr>
      <w:r>
        <w:rPr>
          <w:sz w:val="24"/>
        </w:rPr>
        <w:t>Исследование</w:t>
      </w:r>
      <w:r>
        <w:rPr>
          <w:spacing w:val="-8"/>
          <w:sz w:val="24"/>
        </w:rPr>
        <w:t> </w:t>
      </w:r>
      <w:r>
        <w:rPr>
          <w:sz w:val="24"/>
        </w:rPr>
        <w:t>строения</w:t>
      </w:r>
      <w:r>
        <w:rPr>
          <w:spacing w:val="-7"/>
          <w:sz w:val="24"/>
        </w:rPr>
        <w:t> </w:t>
      </w:r>
      <w:r>
        <w:rPr>
          <w:sz w:val="24"/>
        </w:rPr>
        <w:t>корневища,</w:t>
      </w:r>
      <w:r>
        <w:rPr>
          <w:spacing w:val="-6"/>
          <w:sz w:val="24"/>
        </w:rPr>
        <w:t> </w:t>
      </w:r>
      <w:r>
        <w:rPr>
          <w:sz w:val="24"/>
        </w:rPr>
        <w:t>клубня,</w:t>
      </w:r>
      <w:r>
        <w:rPr>
          <w:spacing w:val="-7"/>
          <w:sz w:val="24"/>
        </w:rPr>
        <w:t> </w:t>
      </w:r>
      <w:r>
        <w:rPr>
          <w:sz w:val="24"/>
        </w:rPr>
        <w:t>луковицы. Рост растения</w:t>
      </w:r>
    </w:p>
    <w:p>
      <w:pPr>
        <w:pStyle w:val="BodyText"/>
        <w:ind w:right="547"/>
      </w:pPr>
      <w:r>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w:t>
      </w:r>
      <w:r>
        <w:rPr>
          <w:spacing w:val="40"/>
        </w:rPr>
        <w:t> </w:t>
      </w:r>
      <w:r>
        <w:rPr/>
        <w:t>растений.</w:t>
      </w:r>
      <w:r>
        <w:rPr>
          <w:spacing w:val="80"/>
        </w:rPr>
        <w:t> </w:t>
      </w:r>
      <w:r>
        <w:rPr/>
        <w:t>Влияние</w:t>
      </w:r>
      <w:r>
        <w:rPr>
          <w:spacing w:val="80"/>
        </w:rPr>
        <w:t> </w:t>
      </w:r>
      <w:r>
        <w:rPr/>
        <w:t>фитогормонов</w:t>
      </w:r>
      <w:r>
        <w:rPr>
          <w:spacing w:val="80"/>
        </w:rPr>
        <w:t> </w:t>
      </w:r>
      <w:r>
        <w:rPr/>
        <w:t>на</w:t>
      </w:r>
      <w:r>
        <w:rPr>
          <w:spacing w:val="80"/>
        </w:rPr>
        <w:t> </w:t>
      </w:r>
      <w:r>
        <w:rPr/>
        <w:t>рост</w:t>
      </w:r>
      <w:r>
        <w:rPr>
          <w:spacing w:val="80"/>
        </w:rPr>
        <w:t> </w:t>
      </w:r>
      <w:r>
        <w:rPr/>
        <w:t>растения.</w:t>
      </w:r>
      <w:r>
        <w:rPr>
          <w:spacing w:val="80"/>
        </w:rPr>
        <w:t> </w:t>
      </w:r>
      <w:r>
        <w:rPr/>
        <w:t>Ростовые</w:t>
      </w:r>
      <w:r>
        <w:rPr>
          <w:spacing w:val="40"/>
        </w:rPr>
        <w:t> </w:t>
      </w:r>
      <w:r>
        <w:rPr/>
        <w:t>движения растений. Развитие побега из почки. Ветвление побегов. Управление ростом растения. Формирование</w:t>
      </w:r>
      <w:r>
        <w:rPr>
          <w:spacing w:val="80"/>
        </w:rPr>
        <w:t> </w:t>
      </w:r>
      <w:r>
        <w:rPr/>
        <w:t>кроны.</w:t>
      </w:r>
      <w:r>
        <w:rPr>
          <w:spacing w:val="80"/>
        </w:rPr>
        <w:t> </w:t>
      </w:r>
      <w:r>
        <w:rPr/>
        <w:t>Применение</w:t>
      </w:r>
      <w:r>
        <w:rPr>
          <w:spacing w:val="80"/>
        </w:rPr>
        <w:t> </w:t>
      </w:r>
      <w:r>
        <w:rPr/>
        <w:t>знаний</w:t>
      </w:r>
      <w:r>
        <w:rPr>
          <w:spacing w:val="80"/>
        </w:rPr>
        <w:t> </w:t>
      </w:r>
      <w:r>
        <w:rPr/>
        <w:t>о</w:t>
      </w:r>
      <w:r>
        <w:rPr>
          <w:spacing w:val="80"/>
        </w:rPr>
        <w:t> </w:t>
      </w:r>
      <w:r>
        <w:rPr/>
        <w:t>росте</w:t>
      </w:r>
      <w:r>
        <w:rPr>
          <w:spacing w:val="80"/>
        </w:rPr>
        <w:t> </w:t>
      </w:r>
      <w:r>
        <w:rPr/>
        <w:t>растения</w:t>
      </w:r>
      <w:r>
        <w:rPr>
          <w:spacing w:val="80"/>
        </w:rPr>
        <w:t> </w:t>
      </w:r>
      <w:r>
        <w:rPr/>
        <w:t>в</w:t>
      </w:r>
      <w:r>
        <w:rPr>
          <w:spacing w:val="80"/>
        </w:rPr>
        <w:t> </w:t>
      </w:r>
      <w:r>
        <w:rPr/>
        <w:t>сельском</w:t>
      </w:r>
      <w:r>
        <w:rPr>
          <w:spacing w:val="80"/>
        </w:rPr>
        <w:t> </w:t>
      </w:r>
      <w:r>
        <w:rPr/>
        <w:t>хозяйстве. Развитие боковых побегов.</w:t>
      </w:r>
    </w:p>
    <w:p>
      <w:pPr>
        <w:pStyle w:val="Heading2"/>
      </w:pPr>
      <w:r>
        <w:rPr/>
        <w:t>Лабораторные</w:t>
      </w:r>
      <w:r>
        <w:rPr>
          <w:spacing w:val="-10"/>
        </w:rPr>
        <w:t> </w:t>
      </w:r>
      <w:r>
        <w:rPr/>
        <w:t>и</w:t>
      </w:r>
      <w:r>
        <w:rPr>
          <w:spacing w:val="-6"/>
        </w:rPr>
        <w:t> </w:t>
      </w:r>
      <w:r>
        <w:rPr/>
        <w:t>практические</w:t>
      </w:r>
      <w:r>
        <w:rPr>
          <w:spacing w:val="-7"/>
        </w:rPr>
        <w:t> </w:t>
      </w:r>
      <w:r>
        <w:rPr>
          <w:spacing w:val="-2"/>
        </w:rPr>
        <w:t>работы</w:t>
      </w:r>
    </w:p>
    <w:p>
      <w:pPr>
        <w:pStyle w:val="BodyText"/>
        <w:spacing w:line="242" w:lineRule="auto"/>
        <w:ind w:left="1225" w:right="5696" w:firstLine="0"/>
        <w:jc w:val="left"/>
      </w:pPr>
      <w:r>
        <w:rPr/>
        <w:t>1.Наблюдение за ростом корня. 2.Наблюдение за ростом побега. 3.Определение</w:t>
      </w:r>
      <w:r>
        <w:rPr>
          <w:spacing w:val="-14"/>
        </w:rPr>
        <w:t> </w:t>
      </w:r>
      <w:r>
        <w:rPr/>
        <w:t>возраста</w:t>
      </w:r>
      <w:r>
        <w:rPr>
          <w:spacing w:val="-12"/>
        </w:rPr>
        <w:t> </w:t>
      </w:r>
      <w:r>
        <w:rPr/>
        <w:t>дерева</w:t>
      </w:r>
      <w:r>
        <w:rPr>
          <w:spacing w:val="-13"/>
        </w:rPr>
        <w:t> </w:t>
      </w:r>
      <w:r>
        <w:rPr/>
        <w:t>по</w:t>
      </w:r>
      <w:r>
        <w:rPr>
          <w:spacing w:val="-15"/>
        </w:rPr>
        <w:t> </w:t>
      </w:r>
      <w:r>
        <w:rPr/>
        <w:t>спилу.</w:t>
      </w:r>
    </w:p>
    <w:p>
      <w:pPr>
        <w:pStyle w:val="BodyText"/>
        <w:ind w:right="560"/>
      </w:pPr>
      <w:r>
        <w:rPr/>
        <w:t>Размножение растения Вегетативное размножение цветковых растений в природе. Вегетативное</w:t>
      </w:r>
      <w:r>
        <w:rPr>
          <w:spacing w:val="40"/>
        </w:rPr>
        <w:t> </w:t>
      </w:r>
      <w:r>
        <w:rPr/>
        <w:t>размножение</w:t>
      </w:r>
      <w:r>
        <w:rPr>
          <w:spacing w:val="40"/>
        </w:rPr>
        <w:t> </w:t>
      </w:r>
      <w:r>
        <w:rPr/>
        <w:t>культурных</w:t>
      </w:r>
      <w:r>
        <w:rPr>
          <w:spacing w:val="40"/>
        </w:rPr>
        <w:t> </w:t>
      </w:r>
      <w:r>
        <w:rPr/>
        <w:t>растений.</w:t>
      </w:r>
      <w:r>
        <w:rPr>
          <w:spacing w:val="40"/>
        </w:rPr>
        <w:t> </w:t>
      </w:r>
      <w:r>
        <w:rPr/>
        <w:t>Клоны.</w:t>
      </w:r>
      <w:r>
        <w:rPr>
          <w:spacing w:val="40"/>
        </w:rPr>
        <w:t> </w:t>
      </w:r>
      <w:r>
        <w:rPr/>
        <w:t>Сохранение</w:t>
      </w:r>
      <w:r>
        <w:rPr>
          <w:spacing w:val="40"/>
        </w:rPr>
        <w:t> </w:t>
      </w:r>
      <w:r>
        <w:rPr/>
        <w:t>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w:t>
      </w:r>
      <w:r>
        <w:rPr>
          <w:spacing w:val="40"/>
        </w:rPr>
        <w:t> </w:t>
      </w:r>
      <w:r>
        <w:rPr/>
        <w:t>плодов.</w:t>
      </w:r>
      <w:r>
        <w:rPr>
          <w:spacing w:val="40"/>
        </w:rPr>
        <w:t> </w:t>
      </w:r>
      <w:r>
        <w:rPr/>
        <w:t>Распространение плодов</w:t>
      </w:r>
      <w:r>
        <w:rPr>
          <w:spacing w:val="40"/>
        </w:rPr>
        <w:t> </w:t>
      </w:r>
      <w:r>
        <w:rPr/>
        <w:t>и</w:t>
      </w:r>
      <w:r>
        <w:rPr>
          <w:spacing w:val="40"/>
        </w:rPr>
        <w:t> </w:t>
      </w:r>
      <w:r>
        <w:rPr/>
        <w:t>семян</w:t>
      </w:r>
      <w:r>
        <w:rPr>
          <w:spacing w:val="40"/>
        </w:rPr>
        <w:t> </w:t>
      </w:r>
      <w:r>
        <w:rPr/>
        <w:t>в</w:t>
      </w:r>
      <w:r>
        <w:rPr>
          <w:spacing w:val="40"/>
        </w:rPr>
        <w:t> </w:t>
      </w:r>
      <w:r>
        <w:rPr/>
        <w:t>природе.</w:t>
      </w:r>
      <w:r>
        <w:rPr>
          <w:spacing w:val="40"/>
        </w:rPr>
        <w:t> </w:t>
      </w:r>
      <w:r>
        <w:rPr/>
        <w:t>Состав</w:t>
      </w:r>
      <w:r>
        <w:rPr>
          <w:spacing w:val="40"/>
        </w:rPr>
        <w:t> </w:t>
      </w:r>
      <w:r>
        <w:rPr/>
        <w:t>и</w:t>
      </w:r>
      <w:r>
        <w:rPr>
          <w:spacing w:val="40"/>
        </w:rPr>
        <w:t> </w:t>
      </w:r>
      <w:r>
        <w:rPr/>
        <w:t>строение</w:t>
      </w:r>
      <w:r>
        <w:rPr>
          <w:spacing w:val="40"/>
        </w:rPr>
        <w:t> </w:t>
      </w:r>
      <w:r>
        <w:rPr/>
        <w:t>семян.</w:t>
      </w:r>
      <w:r>
        <w:rPr>
          <w:spacing w:val="40"/>
        </w:rPr>
        <w:t> </w:t>
      </w:r>
      <w:r>
        <w:rPr/>
        <w:t>Условия</w:t>
      </w:r>
      <w:r>
        <w:rPr>
          <w:spacing w:val="40"/>
        </w:rPr>
        <w:t> </w:t>
      </w:r>
      <w:r>
        <w:rPr/>
        <w:t>прорастания</w:t>
      </w:r>
      <w:r>
        <w:rPr>
          <w:spacing w:val="40"/>
        </w:rPr>
        <w:t> </w:t>
      </w:r>
      <w:r>
        <w:rPr/>
        <w:t>семян. Подготовка семян к посеву. Развитие проростков.804</w:t>
      </w:r>
    </w:p>
    <w:p>
      <w:pPr>
        <w:pStyle w:val="Heading2"/>
        <w:spacing w:line="272" w:lineRule="exac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84"/>
        </w:numPr>
        <w:tabs>
          <w:tab w:pos="1555" w:val="left" w:leader="none"/>
        </w:tabs>
        <w:spacing w:line="240" w:lineRule="auto" w:before="0" w:after="0"/>
        <w:ind w:left="658" w:right="561" w:firstLine="566"/>
        <w:jc w:val="both"/>
        <w:rPr>
          <w:sz w:val="24"/>
        </w:rPr>
      </w:pPr>
      <w:r>
        <w:rPr>
          <w:sz w:val="24"/>
        </w:rPr>
        <w:t>Овладение приёмами вегетативного размножения растений (черенкование побегов, черенкование листьев и др.) на примере комнатных растений</w:t>
      </w:r>
      <w:r>
        <w:rPr>
          <w:spacing w:val="40"/>
          <w:sz w:val="24"/>
        </w:rPr>
        <w:t> </w:t>
      </w:r>
      <w:r>
        <w:rPr>
          <w:sz w:val="24"/>
        </w:rPr>
        <w:t>(традесканция,</w:t>
      </w:r>
      <w:r>
        <w:rPr>
          <w:spacing w:val="40"/>
          <w:sz w:val="24"/>
        </w:rPr>
        <w:t> </w:t>
      </w:r>
      <w:r>
        <w:rPr>
          <w:sz w:val="24"/>
        </w:rPr>
        <w:t>сенполия,</w:t>
      </w:r>
      <w:r>
        <w:rPr>
          <w:spacing w:val="40"/>
          <w:sz w:val="24"/>
        </w:rPr>
        <w:t> </w:t>
      </w:r>
      <w:r>
        <w:rPr>
          <w:sz w:val="24"/>
        </w:rPr>
        <w:t>бегония,</w:t>
      </w:r>
      <w:r>
        <w:rPr>
          <w:spacing w:val="40"/>
          <w:sz w:val="24"/>
        </w:rPr>
        <w:t> </w:t>
      </w:r>
      <w:r>
        <w:rPr>
          <w:sz w:val="24"/>
        </w:rPr>
        <w:t>сансевьера и др.).</w:t>
      </w:r>
    </w:p>
    <w:p>
      <w:pPr>
        <w:pStyle w:val="ListParagraph"/>
        <w:numPr>
          <w:ilvl w:val="0"/>
          <w:numId w:val="84"/>
        </w:numPr>
        <w:tabs>
          <w:tab w:pos="1464" w:val="left" w:leader="none"/>
        </w:tabs>
        <w:spacing w:line="275" w:lineRule="exact" w:before="0" w:after="0"/>
        <w:ind w:left="1464" w:right="0" w:hanging="239"/>
        <w:jc w:val="left"/>
        <w:rPr>
          <w:sz w:val="24"/>
        </w:rPr>
      </w:pPr>
      <w:r>
        <w:rPr>
          <w:sz w:val="24"/>
        </w:rPr>
        <w:t>Изучение</w:t>
      </w:r>
      <w:r>
        <w:rPr>
          <w:spacing w:val="-12"/>
          <w:sz w:val="24"/>
        </w:rPr>
        <w:t> </w:t>
      </w:r>
      <w:r>
        <w:rPr>
          <w:sz w:val="24"/>
        </w:rPr>
        <w:t>строения</w:t>
      </w:r>
      <w:r>
        <w:rPr>
          <w:spacing w:val="-7"/>
          <w:sz w:val="24"/>
        </w:rPr>
        <w:t> </w:t>
      </w:r>
      <w:r>
        <w:rPr>
          <w:spacing w:val="-2"/>
          <w:sz w:val="24"/>
        </w:rPr>
        <w:t>цветков.</w:t>
      </w:r>
    </w:p>
    <w:p>
      <w:pPr>
        <w:pStyle w:val="ListParagraph"/>
        <w:numPr>
          <w:ilvl w:val="0"/>
          <w:numId w:val="84"/>
        </w:numPr>
        <w:tabs>
          <w:tab w:pos="1464" w:val="left" w:leader="none"/>
        </w:tabs>
        <w:spacing w:line="274" w:lineRule="exact" w:before="0" w:after="0"/>
        <w:ind w:left="1464" w:right="0" w:hanging="239"/>
        <w:jc w:val="left"/>
        <w:rPr>
          <w:sz w:val="24"/>
        </w:rPr>
      </w:pPr>
      <w:r>
        <w:rPr>
          <w:sz w:val="24"/>
        </w:rPr>
        <w:t>Ознакомление</w:t>
      </w:r>
      <w:r>
        <w:rPr>
          <w:spacing w:val="-9"/>
          <w:sz w:val="24"/>
        </w:rPr>
        <w:t> </w:t>
      </w:r>
      <w:r>
        <w:rPr>
          <w:sz w:val="24"/>
        </w:rPr>
        <w:t>с</w:t>
      </w:r>
      <w:r>
        <w:rPr>
          <w:spacing w:val="-9"/>
          <w:sz w:val="24"/>
        </w:rPr>
        <w:t> </w:t>
      </w:r>
      <w:r>
        <w:rPr>
          <w:sz w:val="24"/>
        </w:rPr>
        <w:t>различными</w:t>
      </w:r>
      <w:r>
        <w:rPr>
          <w:spacing w:val="-5"/>
          <w:sz w:val="24"/>
        </w:rPr>
        <w:t> </w:t>
      </w:r>
      <w:r>
        <w:rPr>
          <w:sz w:val="24"/>
        </w:rPr>
        <w:t>типами</w:t>
      </w:r>
      <w:r>
        <w:rPr>
          <w:spacing w:val="-1"/>
          <w:sz w:val="24"/>
        </w:rPr>
        <w:t> </w:t>
      </w:r>
      <w:r>
        <w:rPr>
          <w:spacing w:val="-2"/>
          <w:sz w:val="24"/>
        </w:rPr>
        <w:t>соцветий.</w:t>
      </w:r>
    </w:p>
    <w:p>
      <w:pPr>
        <w:pStyle w:val="ListParagraph"/>
        <w:numPr>
          <w:ilvl w:val="0"/>
          <w:numId w:val="84"/>
        </w:numPr>
        <w:tabs>
          <w:tab w:pos="1464" w:val="left" w:leader="none"/>
        </w:tabs>
        <w:spacing w:line="275" w:lineRule="exact" w:before="0" w:after="0"/>
        <w:ind w:left="1464" w:right="0" w:hanging="239"/>
        <w:jc w:val="left"/>
        <w:rPr>
          <w:sz w:val="24"/>
        </w:rPr>
      </w:pPr>
      <w:r>
        <w:rPr>
          <w:sz w:val="24"/>
        </w:rPr>
        <w:t>Изучение</w:t>
      </w:r>
      <w:r>
        <w:rPr>
          <w:spacing w:val="-10"/>
          <w:sz w:val="24"/>
        </w:rPr>
        <w:t> </w:t>
      </w:r>
      <w:r>
        <w:rPr>
          <w:sz w:val="24"/>
        </w:rPr>
        <w:t>строения</w:t>
      </w:r>
      <w:r>
        <w:rPr>
          <w:spacing w:val="-6"/>
          <w:sz w:val="24"/>
        </w:rPr>
        <w:t> </w:t>
      </w:r>
      <w:r>
        <w:rPr>
          <w:sz w:val="24"/>
        </w:rPr>
        <w:t>семян</w:t>
      </w:r>
      <w:r>
        <w:rPr>
          <w:spacing w:val="-8"/>
          <w:sz w:val="24"/>
        </w:rPr>
        <w:t> </w:t>
      </w:r>
      <w:r>
        <w:rPr>
          <w:sz w:val="24"/>
        </w:rPr>
        <w:t>двудольных</w:t>
      </w:r>
      <w:r>
        <w:rPr>
          <w:spacing w:val="-4"/>
          <w:sz w:val="24"/>
        </w:rPr>
        <w:t> </w:t>
      </w:r>
      <w:r>
        <w:rPr>
          <w:spacing w:val="-2"/>
          <w:sz w:val="24"/>
        </w:rPr>
        <w:t>растений.</w:t>
      </w:r>
    </w:p>
    <w:p>
      <w:pPr>
        <w:pStyle w:val="ListParagraph"/>
        <w:numPr>
          <w:ilvl w:val="0"/>
          <w:numId w:val="84"/>
        </w:numPr>
        <w:tabs>
          <w:tab w:pos="1464" w:val="left" w:leader="none"/>
        </w:tabs>
        <w:spacing w:line="275" w:lineRule="exact" w:before="0" w:after="0"/>
        <w:ind w:left="1464" w:right="0" w:hanging="239"/>
        <w:jc w:val="left"/>
        <w:rPr>
          <w:sz w:val="24"/>
        </w:rPr>
      </w:pPr>
      <w:r>
        <w:rPr>
          <w:sz w:val="24"/>
        </w:rPr>
        <w:t>Изучение</w:t>
      </w:r>
      <w:r>
        <w:rPr>
          <w:spacing w:val="-11"/>
          <w:sz w:val="24"/>
        </w:rPr>
        <w:t> </w:t>
      </w:r>
      <w:r>
        <w:rPr>
          <w:sz w:val="24"/>
        </w:rPr>
        <w:t>строения</w:t>
      </w:r>
      <w:r>
        <w:rPr>
          <w:spacing w:val="-8"/>
          <w:sz w:val="24"/>
        </w:rPr>
        <w:t> </w:t>
      </w:r>
      <w:r>
        <w:rPr>
          <w:sz w:val="24"/>
        </w:rPr>
        <w:t>семян</w:t>
      </w:r>
      <w:r>
        <w:rPr>
          <w:spacing w:val="-3"/>
          <w:sz w:val="24"/>
        </w:rPr>
        <w:t> </w:t>
      </w:r>
      <w:r>
        <w:rPr>
          <w:sz w:val="24"/>
        </w:rPr>
        <w:t>однодольных</w:t>
      </w:r>
      <w:r>
        <w:rPr>
          <w:spacing w:val="-1"/>
          <w:sz w:val="24"/>
        </w:rPr>
        <w:t> </w:t>
      </w:r>
      <w:r>
        <w:rPr>
          <w:spacing w:val="-2"/>
          <w:sz w:val="24"/>
        </w:rPr>
        <w:t>растений.</w:t>
      </w:r>
    </w:p>
    <w:p>
      <w:pPr>
        <w:pStyle w:val="ListParagraph"/>
        <w:numPr>
          <w:ilvl w:val="0"/>
          <w:numId w:val="84"/>
        </w:numPr>
        <w:tabs>
          <w:tab w:pos="1464" w:val="left" w:leader="none"/>
        </w:tabs>
        <w:spacing w:line="237" w:lineRule="auto" w:before="0" w:after="0"/>
        <w:ind w:left="1225" w:right="2276" w:firstLine="0"/>
        <w:jc w:val="left"/>
        <w:rPr>
          <w:sz w:val="24"/>
        </w:rPr>
      </w:pPr>
      <w:r>
        <w:rPr>
          <w:sz w:val="24"/>
        </w:rPr>
        <w:t>Определение</w:t>
      </w:r>
      <w:r>
        <w:rPr>
          <w:spacing w:val="-7"/>
          <w:sz w:val="24"/>
        </w:rPr>
        <w:t> </w:t>
      </w:r>
      <w:r>
        <w:rPr>
          <w:sz w:val="24"/>
        </w:rPr>
        <w:t>всхожести</w:t>
      </w:r>
      <w:r>
        <w:rPr>
          <w:spacing w:val="-3"/>
          <w:sz w:val="24"/>
        </w:rPr>
        <w:t> </w:t>
      </w:r>
      <w:r>
        <w:rPr>
          <w:sz w:val="24"/>
        </w:rPr>
        <w:t>семян</w:t>
      </w:r>
      <w:r>
        <w:rPr>
          <w:spacing w:val="-3"/>
          <w:sz w:val="24"/>
        </w:rPr>
        <w:t> </w:t>
      </w:r>
      <w:r>
        <w:rPr>
          <w:sz w:val="24"/>
        </w:rPr>
        <w:t>культурных</w:t>
      </w:r>
      <w:r>
        <w:rPr>
          <w:spacing w:val="-1"/>
          <w:sz w:val="24"/>
        </w:rPr>
        <w:t> </w:t>
      </w:r>
      <w:r>
        <w:rPr>
          <w:sz w:val="24"/>
        </w:rPr>
        <w:t>растений</w:t>
      </w:r>
      <w:r>
        <w:rPr>
          <w:spacing w:val="-3"/>
          <w:sz w:val="24"/>
        </w:rPr>
        <w:t> </w:t>
      </w:r>
      <w:r>
        <w:rPr>
          <w:sz w:val="24"/>
        </w:rPr>
        <w:t>и</w:t>
      </w:r>
      <w:r>
        <w:rPr>
          <w:spacing w:val="-3"/>
          <w:sz w:val="24"/>
        </w:rPr>
        <w:t> </w:t>
      </w:r>
      <w:r>
        <w:rPr>
          <w:sz w:val="24"/>
        </w:rPr>
        <w:t>посев</w:t>
      </w:r>
      <w:r>
        <w:rPr>
          <w:spacing w:val="-4"/>
          <w:sz w:val="24"/>
        </w:rPr>
        <w:t> </w:t>
      </w:r>
      <w:r>
        <w:rPr>
          <w:sz w:val="24"/>
        </w:rPr>
        <w:t>их</w:t>
      </w:r>
      <w:r>
        <w:rPr>
          <w:spacing w:val="-2"/>
          <w:sz w:val="24"/>
        </w:rPr>
        <w:t> </w:t>
      </w:r>
      <w:r>
        <w:rPr>
          <w:sz w:val="24"/>
        </w:rPr>
        <w:t>в</w:t>
      </w:r>
      <w:r>
        <w:rPr>
          <w:spacing w:val="-5"/>
          <w:sz w:val="24"/>
        </w:rPr>
        <w:t> </w:t>
      </w:r>
      <w:r>
        <w:rPr>
          <w:sz w:val="24"/>
        </w:rPr>
        <w:t>грунт. Развитие растения</w:t>
      </w:r>
    </w:p>
    <w:p>
      <w:pPr>
        <w:pStyle w:val="BodyText"/>
        <w:spacing w:line="274" w:lineRule="exact" w:before="5"/>
        <w:ind w:left="1225" w:firstLine="0"/>
        <w:jc w:val="left"/>
      </w:pPr>
      <w:r>
        <w:rPr/>
        <w:t>Развитие</w:t>
      </w:r>
      <w:r>
        <w:rPr>
          <w:spacing w:val="49"/>
        </w:rPr>
        <w:t> </w:t>
      </w:r>
      <w:r>
        <w:rPr/>
        <w:t>цветкового</w:t>
      </w:r>
      <w:r>
        <w:rPr>
          <w:spacing w:val="49"/>
        </w:rPr>
        <w:t> </w:t>
      </w:r>
      <w:r>
        <w:rPr/>
        <w:t>растения.</w:t>
      </w:r>
      <w:r>
        <w:rPr>
          <w:spacing w:val="55"/>
        </w:rPr>
        <w:t> </w:t>
      </w:r>
      <w:r>
        <w:rPr/>
        <w:t>Основные</w:t>
      </w:r>
      <w:r>
        <w:rPr>
          <w:spacing w:val="50"/>
        </w:rPr>
        <w:t> </w:t>
      </w:r>
      <w:r>
        <w:rPr/>
        <w:t>периоды</w:t>
      </w:r>
      <w:r>
        <w:rPr>
          <w:spacing w:val="52"/>
        </w:rPr>
        <w:t> </w:t>
      </w:r>
      <w:r>
        <w:rPr>
          <w:spacing w:val="-2"/>
        </w:rPr>
        <w:t>развития.</w:t>
      </w:r>
    </w:p>
    <w:p>
      <w:pPr>
        <w:pStyle w:val="BodyText"/>
        <w:ind w:right="975"/>
        <w:jc w:val="left"/>
      </w:pPr>
      <w:r>
        <w:rPr/>
        <w:t>Цикл развития цветкового растения. Влияние факторов внешней среды на развитие цветковых растений. Жизненные формы цветковых растений.</w:t>
      </w:r>
    </w:p>
    <w:p>
      <w:pPr>
        <w:pStyle w:val="Heading2"/>
        <w:spacing w:line="272" w:lineRule="exact" w:before="4"/>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85"/>
        </w:numPr>
        <w:tabs>
          <w:tab w:pos="1533" w:val="left" w:leader="none"/>
        </w:tabs>
        <w:spacing w:line="240" w:lineRule="auto" w:before="0" w:after="0"/>
        <w:ind w:left="658" w:right="566" w:firstLine="566"/>
        <w:jc w:val="left"/>
        <w:rPr>
          <w:sz w:val="24"/>
        </w:rPr>
      </w:pPr>
      <w:r>
        <w:rPr>
          <w:sz w:val="24"/>
        </w:rPr>
        <w:t>Наблюдение</w:t>
      </w:r>
      <w:r>
        <w:rPr>
          <w:spacing w:val="38"/>
          <w:sz w:val="24"/>
        </w:rPr>
        <w:t> </w:t>
      </w:r>
      <w:r>
        <w:rPr>
          <w:sz w:val="24"/>
        </w:rPr>
        <w:t>за</w:t>
      </w:r>
      <w:r>
        <w:rPr>
          <w:spacing w:val="39"/>
          <w:sz w:val="24"/>
        </w:rPr>
        <w:t> </w:t>
      </w:r>
      <w:r>
        <w:rPr>
          <w:sz w:val="24"/>
        </w:rPr>
        <w:t>ростом</w:t>
      </w:r>
      <w:r>
        <w:rPr>
          <w:spacing w:val="37"/>
          <w:sz w:val="24"/>
        </w:rPr>
        <w:t> </w:t>
      </w:r>
      <w:r>
        <w:rPr>
          <w:sz w:val="24"/>
        </w:rPr>
        <w:t>и</w:t>
      </w:r>
      <w:r>
        <w:rPr>
          <w:spacing w:val="40"/>
          <w:sz w:val="24"/>
        </w:rPr>
        <w:t> </w:t>
      </w:r>
      <w:r>
        <w:rPr>
          <w:sz w:val="24"/>
        </w:rPr>
        <w:t>развитием</w:t>
      </w:r>
      <w:r>
        <w:rPr>
          <w:spacing w:val="38"/>
          <w:sz w:val="24"/>
        </w:rPr>
        <w:t> </w:t>
      </w:r>
      <w:r>
        <w:rPr>
          <w:sz w:val="24"/>
        </w:rPr>
        <w:t>цветкового</w:t>
      </w:r>
      <w:r>
        <w:rPr>
          <w:spacing w:val="80"/>
          <w:sz w:val="24"/>
        </w:rPr>
        <w:t> </w:t>
      </w:r>
      <w:r>
        <w:rPr>
          <w:sz w:val="24"/>
        </w:rPr>
        <w:t>растения</w:t>
      </w:r>
      <w:r>
        <w:rPr>
          <w:spacing w:val="40"/>
          <w:sz w:val="24"/>
        </w:rPr>
        <w:t> </w:t>
      </w:r>
      <w:r>
        <w:rPr>
          <w:sz w:val="24"/>
        </w:rPr>
        <w:t>в</w:t>
      </w:r>
      <w:r>
        <w:rPr>
          <w:spacing w:val="39"/>
          <w:sz w:val="24"/>
        </w:rPr>
        <w:t> </w:t>
      </w:r>
      <w:r>
        <w:rPr>
          <w:sz w:val="24"/>
        </w:rPr>
        <w:t>комнатных</w:t>
      </w:r>
      <w:r>
        <w:rPr>
          <w:spacing w:val="40"/>
          <w:sz w:val="24"/>
        </w:rPr>
        <w:t> </w:t>
      </w:r>
      <w:r>
        <w:rPr>
          <w:sz w:val="24"/>
        </w:rPr>
        <w:t>условиях</w:t>
      </w:r>
      <w:r>
        <w:rPr>
          <w:spacing w:val="40"/>
          <w:sz w:val="24"/>
        </w:rPr>
        <w:t> </w:t>
      </w:r>
      <w:r>
        <w:rPr>
          <w:sz w:val="24"/>
        </w:rPr>
        <w:t>(на примере фасоли или посевного гороха).</w:t>
      </w:r>
    </w:p>
    <w:p>
      <w:pPr>
        <w:pStyle w:val="ListParagraph"/>
        <w:numPr>
          <w:ilvl w:val="0"/>
          <w:numId w:val="85"/>
        </w:numPr>
        <w:tabs>
          <w:tab w:pos="1464" w:val="left" w:leader="none"/>
        </w:tabs>
        <w:spacing w:line="275" w:lineRule="exact" w:before="0" w:after="0"/>
        <w:ind w:left="1464" w:right="0" w:hanging="239"/>
        <w:jc w:val="left"/>
        <w:rPr>
          <w:sz w:val="24"/>
        </w:rPr>
      </w:pPr>
      <w:r>
        <w:rPr>
          <w:sz w:val="24"/>
        </w:rPr>
        <w:t>Определение</w:t>
      </w:r>
      <w:r>
        <w:rPr>
          <w:spacing w:val="-6"/>
          <w:sz w:val="24"/>
        </w:rPr>
        <w:t> </w:t>
      </w:r>
      <w:r>
        <w:rPr>
          <w:sz w:val="24"/>
        </w:rPr>
        <w:t>условий</w:t>
      </w:r>
      <w:r>
        <w:rPr>
          <w:spacing w:val="-9"/>
          <w:sz w:val="24"/>
        </w:rPr>
        <w:t> </w:t>
      </w:r>
      <w:r>
        <w:rPr>
          <w:sz w:val="24"/>
        </w:rPr>
        <w:t>прорастания</w:t>
      </w:r>
      <w:r>
        <w:rPr>
          <w:spacing w:val="-9"/>
          <w:sz w:val="24"/>
        </w:rPr>
        <w:t> </w:t>
      </w:r>
      <w:r>
        <w:rPr>
          <w:spacing w:val="-2"/>
          <w:sz w:val="24"/>
        </w:rPr>
        <w:t>семян.</w:t>
      </w:r>
    </w:p>
    <w:p>
      <w:pPr>
        <w:pStyle w:val="Heading1"/>
        <w:spacing w:line="275" w:lineRule="exact"/>
        <w:ind w:left="87"/>
        <w:jc w:val="center"/>
      </w:pPr>
      <w:r>
        <w:rPr/>
        <w:t>6 </w:t>
      </w:r>
      <w:r>
        <w:rPr>
          <w:spacing w:val="-2"/>
        </w:rPr>
        <w:t>КЛАСС</w:t>
      </w:r>
    </w:p>
    <w:p>
      <w:pPr>
        <w:pStyle w:val="Heading2"/>
        <w:numPr>
          <w:ilvl w:val="0"/>
          <w:numId w:val="86"/>
        </w:numPr>
        <w:tabs>
          <w:tab w:pos="1462" w:val="left" w:leader="none"/>
        </w:tabs>
        <w:spacing w:line="275" w:lineRule="exact" w:before="0" w:after="0"/>
        <w:ind w:left="1462" w:right="0" w:hanging="237"/>
        <w:jc w:val="both"/>
      </w:pPr>
      <w:r>
        <w:rPr/>
        <w:t>Систематические</w:t>
      </w:r>
      <w:r>
        <w:rPr>
          <w:spacing w:val="-8"/>
        </w:rPr>
        <w:t> </w:t>
      </w:r>
      <w:r>
        <w:rPr/>
        <w:t>группы</w:t>
      </w:r>
      <w:r>
        <w:rPr>
          <w:spacing w:val="-7"/>
        </w:rPr>
        <w:t> </w:t>
      </w:r>
      <w:r>
        <w:rPr>
          <w:spacing w:val="-2"/>
        </w:rPr>
        <w:t>растений</w:t>
      </w:r>
    </w:p>
    <w:p>
      <w:pPr>
        <w:pStyle w:val="BodyText"/>
        <w:ind w:right="563"/>
      </w:pPr>
      <w:r>
        <w:rPr/>
        <w:t>Классификация растений. Вид как основная систематическая категория. Система растительного мира. Низшие, высшие споровые, высшие семенные растения.</w:t>
      </w:r>
      <w:r>
        <w:rPr>
          <w:spacing w:val="40"/>
        </w:rPr>
        <w:t> </w:t>
      </w:r>
      <w:r>
        <w:rPr/>
        <w:t>Основные таксоны (категории) систематики растений (царство, отдел, класс, порядок,</w:t>
      </w:r>
      <w:r>
        <w:rPr>
          <w:spacing w:val="40"/>
        </w:rPr>
        <w:t> </w:t>
      </w:r>
      <w:r>
        <w:rPr/>
        <w:t>семейство, род, вид). История развития систематики, описание видов, открытие новых видов. Роль систематики в биологии.</w:t>
      </w:r>
    </w:p>
    <w:p>
      <w:pPr>
        <w:pStyle w:val="BodyText"/>
        <w:ind w:right="570"/>
      </w:pPr>
      <w:r>
        <w:rPr/>
        <w:t>Низшие растения. Водоросли. Общая характеристика водорослей. Одноклеточные и многоклеточные</w:t>
      </w:r>
      <w:r>
        <w:rPr>
          <w:spacing w:val="40"/>
        </w:rPr>
        <w:t> </w:t>
      </w:r>
      <w:r>
        <w:rPr/>
        <w:t>зелёные</w:t>
      </w:r>
      <w:r>
        <w:rPr>
          <w:spacing w:val="40"/>
        </w:rPr>
        <w:t> </w:t>
      </w:r>
      <w:r>
        <w:rPr/>
        <w:t>водоросли.</w:t>
      </w:r>
    </w:p>
    <w:p>
      <w:pPr>
        <w:pStyle w:val="BodyText"/>
        <w:spacing w:line="242" w:lineRule="auto"/>
        <w:ind w:right="563"/>
      </w:pPr>
      <w:r>
        <w:rPr/>
        <w:t>Строение</w:t>
      </w:r>
      <w:r>
        <w:rPr>
          <w:spacing w:val="40"/>
        </w:rPr>
        <w:t> </w:t>
      </w:r>
      <w:r>
        <w:rPr/>
        <w:t>и</w:t>
      </w:r>
      <w:r>
        <w:rPr>
          <w:spacing w:val="40"/>
        </w:rPr>
        <w:t> </w:t>
      </w:r>
      <w:r>
        <w:rPr/>
        <w:t>жизнедеятельность</w:t>
      </w:r>
      <w:r>
        <w:rPr>
          <w:spacing w:val="40"/>
        </w:rPr>
        <w:t> </w:t>
      </w:r>
      <w:r>
        <w:rPr/>
        <w:t>зелёных</w:t>
      </w:r>
      <w:r>
        <w:rPr>
          <w:spacing w:val="40"/>
        </w:rPr>
        <w:t> </w:t>
      </w:r>
      <w:r>
        <w:rPr/>
        <w:t>водорослей.</w:t>
      </w:r>
      <w:r>
        <w:rPr>
          <w:spacing w:val="40"/>
        </w:rPr>
        <w:t>  </w:t>
      </w:r>
      <w:r>
        <w:rPr/>
        <w:t>Размножение</w:t>
      </w:r>
      <w:r>
        <w:rPr>
          <w:spacing w:val="40"/>
        </w:rPr>
        <w:t>  </w:t>
      </w:r>
      <w:r>
        <w:rPr/>
        <w:t>зелёных</w:t>
      </w:r>
      <w:r>
        <w:rPr>
          <w:spacing w:val="40"/>
        </w:rPr>
        <w:t> </w:t>
      </w:r>
      <w:r>
        <w:rPr/>
        <w:t>водорослей (бесполое и половое). Бурые и красные водоросли, их строение и </w:t>
      </w:r>
      <w:r>
        <w:rPr>
          <w:spacing w:val="-2"/>
        </w:rPr>
        <w:t>жизнедеятельность.</w:t>
      </w:r>
    </w:p>
    <w:p>
      <w:pPr>
        <w:spacing w:after="0" w:line="242" w:lineRule="auto"/>
        <w:sectPr>
          <w:pgSz w:w="11920" w:h="16850"/>
          <w:pgMar w:header="713" w:footer="0" w:top="940" w:bottom="280" w:left="760" w:right="0"/>
        </w:sectPr>
      </w:pPr>
    </w:p>
    <w:p>
      <w:pPr>
        <w:pStyle w:val="BodyText"/>
        <w:spacing w:line="274" w:lineRule="exact" w:before="251"/>
        <w:ind w:left="1225" w:firstLine="0"/>
      </w:pPr>
      <w:r>
        <w:rPr/>
        <w:t>Значение</w:t>
      </w:r>
      <w:r>
        <w:rPr>
          <w:spacing w:val="-9"/>
        </w:rPr>
        <w:t> </w:t>
      </w:r>
      <w:r>
        <w:rPr/>
        <w:t>водорослей</w:t>
      </w:r>
      <w:r>
        <w:rPr>
          <w:spacing w:val="-3"/>
        </w:rPr>
        <w:t> </w:t>
      </w:r>
      <w:r>
        <w:rPr/>
        <w:t>в</w:t>
      </w:r>
      <w:r>
        <w:rPr>
          <w:spacing w:val="-3"/>
        </w:rPr>
        <w:t> </w:t>
      </w:r>
      <w:r>
        <w:rPr/>
        <w:t>природе</w:t>
      </w:r>
      <w:r>
        <w:rPr>
          <w:spacing w:val="-8"/>
        </w:rPr>
        <w:t> </w:t>
      </w:r>
      <w:r>
        <w:rPr/>
        <w:t>и</w:t>
      </w:r>
      <w:r>
        <w:rPr>
          <w:spacing w:val="-4"/>
        </w:rPr>
        <w:t> </w:t>
      </w:r>
      <w:r>
        <w:rPr/>
        <w:t>жизни</w:t>
      </w:r>
      <w:r>
        <w:rPr>
          <w:spacing w:val="-3"/>
        </w:rPr>
        <w:t> </w:t>
      </w:r>
      <w:r>
        <w:rPr>
          <w:spacing w:val="-2"/>
        </w:rPr>
        <w:t>человека.</w:t>
      </w:r>
    </w:p>
    <w:p>
      <w:pPr>
        <w:pStyle w:val="BodyText"/>
        <w:ind w:right="561"/>
      </w:pPr>
      <w:r>
        <w:rPr/>
        <w:t>Высшие споровые растения. Моховидные (Мхи). Общая характеристика</w:t>
      </w:r>
      <w:r>
        <w:rPr>
          <w:spacing w:val="40"/>
        </w:rPr>
        <w:t> </w:t>
      </w:r>
      <w:r>
        <w:rPr/>
        <w:t>мхов.</w:t>
      </w:r>
      <w:r>
        <w:rPr>
          <w:spacing w:val="40"/>
        </w:rPr>
        <w:t> </w:t>
      </w:r>
      <w:r>
        <w:rPr/>
        <w:t>Строение</w:t>
      </w:r>
      <w:r>
        <w:rPr>
          <w:spacing w:val="40"/>
        </w:rPr>
        <w:t> </w:t>
      </w:r>
      <w:r>
        <w:rPr/>
        <w:t>и</w:t>
      </w:r>
      <w:r>
        <w:rPr>
          <w:spacing w:val="40"/>
        </w:rPr>
        <w:t> </w:t>
      </w:r>
      <w:r>
        <w:rPr/>
        <w:t>жизнедеятельность</w:t>
      </w:r>
      <w:r>
        <w:rPr>
          <w:spacing w:val="40"/>
        </w:rPr>
        <w:t> </w:t>
      </w:r>
      <w:r>
        <w:rPr/>
        <w:t>зелёных</w:t>
      </w:r>
      <w:r>
        <w:rPr>
          <w:spacing w:val="40"/>
        </w:rPr>
        <w:t> </w:t>
      </w:r>
      <w:r>
        <w:rPr/>
        <w:t>и</w:t>
      </w:r>
      <w:r>
        <w:rPr>
          <w:spacing w:val="40"/>
        </w:rPr>
        <w:t> </w:t>
      </w:r>
      <w:r>
        <w:rPr/>
        <w:t>сфагновых</w:t>
      </w:r>
      <w:r>
        <w:rPr>
          <w:spacing w:val="40"/>
        </w:rPr>
        <w:t> </w:t>
      </w:r>
      <w:r>
        <w:rPr/>
        <w:t>мхов.</w:t>
      </w:r>
      <w:r>
        <w:rPr>
          <w:spacing w:val="40"/>
        </w:rPr>
        <w:t> </w:t>
      </w:r>
      <w:r>
        <w:rPr/>
        <w:t>Приспособленность</w:t>
      </w:r>
      <w:r>
        <w:rPr>
          <w:spacing w:val="40"/>
        </w:rPr>
        <w:t> </w:t>
      </w:r>
      <w:r>
        <w:rPr/>
        <w:t>мхов</w:t>
      </w:r>
      <w:r>
        <w:rPr>
          <w:spacing w:val="40"/>
        </w:rPr>
        <w:t> </w:t>
      </w:r>
      <w:r>
        <w:rPr/>
        <w:t>к</w:t>
      </w:r>
      <w:r>
        <w:rPr>
          <w:spacing w:val="40"/>
        </w:rPr>
        <w:t> </w:t>
      </w:r>
      <w:r>
        <w:rPr/>
        <w:t>жизни</w:t>
      </w:r>
      <w:r>
        <w:rPr>
          <w:spacing w:val="40"/>
        </w:rPr>
        <w:t> </w:t>
      </w:r>
      <w:r>
        <w:rPr/>
        <w:t>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pPr>
        <w:pStyle w:val="BodyText"/>
        <w:ind w:left="1225" w:firstLine="0"/>
      </w:pPr>
      <w:r>
        <w:rPr/>
        <w:t>Плауновидные</w:t>
      </w:r>
      <w:r>
        <w:rPr>
          <w:spacing w:val="3"/>
        </w:rPr>
        <w:t> </w:t>
      </w:r>
      <w:r>
        <w:rPr/>
        <w:t>(Плауны).</w:t>
      </w:r>
      <w:r>
        <w:rPr>
          <w:spacing w:val="63"/>
        </w:rPr>
        <w:t> </w:t>
      </w:r>
      <w:r>
        <w:rPr/>
        <w:t>Хвощевидные</w:t>
      </w:r>
      <w:r>
        <w:rPr>
          <w:spacing w:val="62"/>
        </w:rPr>
        <w:t> </w:t>
      </w:r>
      <w:r>
        <w:rPr/>
        <w:t>(Хвощи),</w:t>
      </w:r>
      <w:r>
        <w:rPr>
          <w:spacing w:val="60"/>
        </w:rPr>
        <w:t> </w:t>
      </w:r>
      <w:r>
        <w:rPr/>
        <w:t>Папоротниковидные</w:t>
      </w:r>
      <w:r>
        <w:rPr>
          <w:spacing w:val="63"/>
        </w:rPr>
        <w:t> </w:t>
      </w:r>
      <w:r>
        <w:rPr>
          <w:spacing w:val="-2"/>
        </w:rPr>
        <w:t>(Папоротники).</w:t>
      </w:r>
    </w:p>
    <w:p>
      <w:pPr>
        <w:pStyle w:val="BodyText"/>
        <w:spacing w:line="274" w:lineRule="exact"/>
        <w:ind w:firstLine="0"/>
      </w:pPr>
      <w:r>
        <w:rPr/>
        <w:t>Общая</w:t>
      </w:r>
      <w:r>
        <w:rPr>
          <w:spacing w:val="50"/>
        </w:rPr>
        <w:t> </w:t>
      </w:r>
      <w:r>
        <w:rPr>
          <w:spacing w:val="-2"/>
        </w:rPr>
        <w:t>характеристика.</w:t>
      </w:r>
    </w:p>
    <w:p>
      <w:pPr>
        <w:pStyle w:val="BodyText"/>
        <w:spacing w:line="242" w:lineRule="auto"/>
        <w:ind w:right="557"/>
      </w:pPr>
      <w:r>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w:t>
      </w:r>
      <w:r>
        <w:rPr>
          <w:spacing w:val="-2"/>
        </w:rPr>
        <w:t>папоротникообразных.</w:t>
      </w:r>
    </w:p>
    <w:p>
      <w:pPr>
        <w:pStyle w:val="BodyText"/>
        <w:ind w:right="568"/>
      </w:pPr>
      <w:r>
        <w:rPr/>
        <w:t>Цикл развития папоротника. Роль древних папоротникообразных в образовании</w:t>
      </w:r>
      <w:r>
        <w:rPr>
          <w:spacing w:val="40"/>
        </w:rPr>
        <w:t> </w:t>
      </w:r>
      <w:r>
        <w:rPr/>
        <w:t>каменного угля. Значение папоротникообразных в природе и жизни человека.</w:t>
      </w:r>
    </w:p>
    <w:p>
      <w:pPr>
        <w:pStyle w:val="BodyText"/>
        <w:spacing w:line="242" w:lineRule="auto"/>
        <w:ind w:right="567"/>
      </w:pPr>
      <w:r>
        <w:rPr/>
        <w:t>Высшие</w:t>
      </w:r>
      <w:r>
        <w:rPr>
          <w:spacing w:val="-2"/>
        </w:rPr>
        <w:t> </w:t>
      </w:r>
      <w:r>
        <w:rPr/>
        <w:t>семенные</w:t>
      </w:r>
      <w:r>
        <w:rPr>
          <w:spacing w:val="-5"/>
        </w:rPr>
        <w:t> </w:t>
      </w:r>
      <w:r>
        <w:rPr/>
        <w:t>растения.</w:t>
      </w:r>
      <w:r>
        <w:rPr>
          <w:spacing w:val="-1"/>
        </w:rPr>
        <w:t> </w:t>
      </w:r>
      <w:r>
        <w:rPr/>
        <w:t>Голосеменные.</w:t>
      </w:r>
      <w:r>
        <w:rPr>
          <w:spacing w:val="-3"/>
        </w:rPr>
        <w:t> </w:t>
      </w:r>
      <w:r>
        <w:rPr/>
        <w:t>Общая</w:t>
      </w:r>
      <w:r>
        <w:rPr>
          <w:spacing w:val="-3"/>
        </w:rPr>
        <w:t> </w:t>
      </w:r>
      <w:r>
        <w:rPr/>
        <w:t>характеристика.</w:t>
      </w:r>
      <w:r>
        <w:rPr>
          <w:spacing w:val="-3"/>
        </w:rPr>
        <w:t> </w:t>
      </w:r>
      <w:r>
        <w:rPr/>
        <w:t>Хвойные</w:t>
      </w:r>
      <w:r>
        <w:rPr>
          <w:spacing w:val="-5"/>
        </w:rPr>
        <w:t> </w:t>
      </w:r>
      <w:r>
        <w:rPr/>
        <w:t>растения,</w:t>
      </w:r>
      <w:r>
        <w:rPr>
          <w:spacing w:val="-3"/>
        </w:rPr>
        <w:t> </w:t>
      </w:r>
      <w:r>
        <w:rPr/>
        <w:t>их разнообразие. Строение и</w:t>
      </w:r>
      <w:r>
        <w:rPr>
          <w:spacing w:val="40"/>
        </w:rPr>
        <w:t> </w:t>
      </w:r>
      <w:r>
        <w:rPr/>
        <w:t>жизнедеятельность хвойных. Размножение хвойных, цикл развития на примере</w:t>
      </w:r>
      <w:r>
        <w:rPr>
          <w:spacing w:val="40"/>
        </w:rPr>
        <w:t> </w:t>
      </w:r>
      <w:r>
        <w:rPr/>
        <w:t>сосны.</w:t>
      </w:r>
      <w:r>
        <w:rPr>
          <w:spacing w:val="40"/>
        </w:rPr>
        <w:t> </w:t>
      </w:r>
      <w:r>
        <w:rPr/>
        <w:t>Значение</w:t>
      </w:r>
      <w:r>
        <w:rPr>
          <w:spacing w:val="40"/>
        </w:rPr>
        <w:t> </w:t>
      </w:r>
      <w:r>
        <w:rPr/>
        <w:t>хвойных растений</w:t>
      </w:r>
      <w:r>
        <w:rPr>
          <w:spacing w:val="40"/>
        </w:rPr>
        <w:t> </w:t>
      </w:r>
      <w:r>
        <w:rPr/>
        <w:t>в</w:t>
      </w:r>
      <w:r>
        <w:rPr>
          <w:spacing w:val="40"/>
        </w:rPr>
        <w:t> </w:t>
      </w:r>
      <w:r>
        <w:rPr/>
        <w:t>природе</w:t>
      </w:r>
      <w:r>
        <w:rPr>
          <w:spacing w:val="40"/>
        </w:rPr>
        <w:t> </w:t>
      </w:r>
      <w:r>
        <w:rPr/>
        <w:t>и</w:t>
      </w:r>
      <w:r>
        <w:rPr>
          <w:spacing w:val="40"/>
        </w:rPr>
        <w:t> </w:t>
      </w:r>
      <w:r>
        <w:rPr/>
        <w:t>жизни человека.</w:t>
      </w:r>
    </w:p>
    <w:p>
      <w:pPr>
        <w:pStyle w:val="BodyText"/>
        <w:ind w:right="559"/>
      </w:pPr>
      <w:r>
        <w:rPr/>
        <w:t>Покрытосеменные (цветковые)</w:t>
      </w:r>
      <w:r>
        <w:rPr>
          <w:spacing w:val="40"/>
        </w:rPr>
        <w:t> </w:t>
      </w:r>
      <w:r>
        <w:rPr/>
        <w:t>растения.</w:t>
      </w:r>
      <w:r>
        <w:rPr>
          <w:spacing w:val="40"/>
        </w:rPr>
        <w:t> </w:t>
      </w:r>
      <w:r>
        <w:rPr/>
        <w:t>Общая</w:t>
      </w:r>
      <w:r>
        <w:rPr>
          <w:spacing w:val="40"/>
        </w:rPr>
        <w:t> </w:t>
      </w:r>
      <w:r>
        <w:rPr/>
        <w:t>характеристика. Особенности строения</w:t>
      </w:r>
      <w:r>
        <w:rPr>
          <w:spacing w:val="40"/>
        </w:rPr>
        <w:t> </w:t>
      </w:r>
      <w:r>
        <w:rPr/>
        <w:t>и</w:t>
      </w:r>
      <w:r>
        <w:rPr>
          <w:spacing w:val="40"/>
        </w:rPr>
        <w:t> </w:t>
      </w:r>
      <w:r>
        <w:rPr/>
        <w:t>жизнедеятельности</w:t>
      </w:r>
      <w:r>
        <w:rPr>
          <w:spacing w:val="40"/>
        </w:rPr>
        <w:t> </w:t>
      </w:r>
      <w:r>
        <w:rPr/>
        <w:t>покрытосеменных</w:t>
      </w:r>
      <w:r>
        <w:rPr>
          <w:spacing w:val="40"/>
        </w:rPr>
        <w:t> </w:t>
      </w:r>
      <w:r>
        <w:rPr/>
        <w:t>как</w:t>
      </w:r>
      <w:r>
        <w:rPr>
          <w:spacing w:val="40"/>
        </w:rPr>
        <w:t> </w:t>
      </w:r>
      <w:r>
        <w:rPr/>
        <w:t>наиболее</w:t>
      </w:r>
      <w:r>
        <w:rPr>
          <w:spacing w:val="40"/>
        </w:rPr>
        <w:t> </w:t>
      </w:r>
      <w:r>
        <w:rPr/>
        <w:t>высокоорганизованной</w:t>
      </w:r>
      <w:r>
        <w:rPr>
          <w:spacing w:val="40"/>
        </w:rPr>
        <w:t> </w:t>
      </w:r>
      <w:r>
        <w:rPr/>
        <w:t>группы растений, их господство на Земле. Классификация покрытосеменных растений: класс Двудольные</w:t>
      </w:r>
      <w:r>
        <w:rPr>
          <w:spacing w:val="40"/>
        </w:rPr>
        <w:t> </w:t>
      </w:r>
      <w:r>
        <w:rPr/>
        <w:t>и класс</w:t>
      </w:r>
    </w:p>
    <w:p>
      <w:pPr>
        <w:pStyle w:val="BodyText"/>
        <w:spacing w:line="275" w:lineRule="exact"/>
        <w:ind w:left="1225" w:firstLine="0"/>
      </w:pPr>
      <w:r>
        <w:rPr/>
        <w:t>Однодольные.</w:t>
      </w:r>
      <w:r>
        <w:rPr>
          <w:spacing w:val="44"/>
        </w:rPr>
        <w:t> </w:t>
      </w:r>
      <w:r>
        <w:rPr/>
        <w:t>Признаки</w:t>
      </w:r>
      <w:r>
        <w:rPr>
          <w:spacing w:val="49"/>
        </w:rPr>
        <w:t> </w:t>
      </w:r>
      <w:r>
        <w:rPr/>
        <w:t>классов.</w:t>
      </w:r>
      <w:r>
        <w:rPr>
          <w:spacing w:val="-7"/>
        </w:rPr>
        <w:t> </w:t>
      </w:r>
      <w:r>
        <w:rPr/>
        <w:t>Цикл</w:t>
      </w:r>
      <w:r>
        <w:rPr>
          <w:spacing w:val="-7"/>
        </w:rPr>
        <w:t> </w:t>
      </w:r>
      <w:r>
        <w:rPr/>
        <w:t>развития</w:t>
      </w:r>
      <w:r>
        <w:rPr>
          <w:spacing w:val="-6"/>
        </w:rPr>
        <w:t> </w:t>
      </w:r>
      <w:r>
        <w:rPr/>
        <w:t>покрытосеменного</w:t>
      </w:r>
      <w:r>
        <w:rPr>
          <w:spacing w:val="-12"/>
        </w:rPr>
        <w:t> </w:t>
      </w:r>
      <w:r>
        <w:rPr>
          <w:spacing w:val="-2"/>
        </w:rPr>
        <w:t>растения.</w:t>
      </w:r>
    </w:p>
    <w:p>
      <w:pPr>
        <w:spacing w:line="240" w:lineRule="auto" w:before="0"/>
        <w:ind w:left="658" w:right="558" w:firstLine="0"/>
        <w:jc w:val="both"/>
        <w:rPr>
          <w:i/>
          <w:sz w:val="24"/>
        </w:rPr>
      </w:pPr>
      <w:r>
        <w:rPr>
          <w:sz w:val="24"/>
        </w:rPr>
        <w:t>Семейства покрытосеменных* (цветковых) </w:t>
      </w:r>
      <w:r>
        <w:rPr>
          <w:i/>
          <w:sz w:val="24"/>
        </w:rPr>
        <w:t>(изучаются три семейства растений по выбору) </w:t>
      </w:r>
      <w:r>
        <w:rPr>
          <w:sz w:val="24"/>
        </w:rPr>
        <w:t>растений. Характерные признаки семейств класса Двудольные</w:t>
      </w:r>
      <w:r>
        <w:rPr>
          <w:spacing w:val="40"/>
          <w:sz w:val="24"/>
        </w:rPr>
        <w:t> </w:t>
      </w:r>
      <w:r>
        <w:rPr>
          <w:sz w:val="24"/>
        </w:rPr>
        <w:t>(Крестоцветные,</w:t>
      </w:r>
      <w:r>
        <w:rPr>
          <w:spacing w:val="40"/>
          <w:sz w:val="24"/>
        </w:rPr>
        <w:t> </w:t>
      </w:r>
      <w:r>
        <w:rPr>
          <w:sz w:val="24"/>
        </w:rPr>
        <w:t>или</w:t>
      </w:r>
      <w:r>
        <w:rPr>
          <w:spacing w:val="40"/>
          <w:sz w:val="24"/>
        </w:rPr>
        <w:t> </w:t>
      </w:r>
      <w:r>
        <w:rPr>
          <w:sz w:val="24"/>
        </w:rPr>
        <w:t>Капустные, Розоцветные, или Розовые, Мотыльковые, или Бобовые, Паслёновые, Сложноцветные,</w:t>
      </w:r>
      <w:r>
        <w:rPr>
          <w:spacing w:val="40"/>
          <w:sz w:val="24"/>
        </w:rPr>
        <w:t> </w:t>
      </w:r>
      <w:r>
        <w:rPr>
          <w:sz w:val="24"/>
        </w:rPr>
        <w:t>или</w:t>
      </w:r>
      <w:r>
        <w:rPr>
          <w:spacing w:val="40"/>
          <w:sz w:val="24"/>
        </w:rPr>
        <w:t> </w:t>
      </w:r>
      <w:r>
        <w:rPr>
          <w:sz w:val="24"/>
        </w:rPr>
        <w:t>Астровые)</w:t>
      </w:r>
      <w:r>
        <w:rPr>
          <w:spacing w:val="40"/>
          <w:sz w:val="24"/>
        </w:rPr>
        <w:t> </w:t>
      </w:r>
      <w:r>
        <w:rPr>
          <w:sz w:val="24"/>
        </w:rPr>
        <w:t>и</w:t>
      </w:r>
      <w:r>
        <w:rPr>
          <w:spacing w:val="40"/>
          <w:sz w:val="24"/>
        </w:rPr>
        <w:t> </w:t>
      </w:r>
      <w:r>
        <w:rPr>
          <w:sz w:val="24"/>
        </w:rPr>
        <w:t>класса</w:t>
      </w:r>
      <w:r>
        <w:rPr>
          <w:spacing w:val="40"/>
          <w:sz w:val="24"/>
        </w:rPr>
        <w:t> </w:t>
      </w:r>
      <w:r>
        <w:rPr>
          <w:sz w:val="24"/>
        </w:rPr>
        <w:t>Однодольные</w:t>
      </w:r>
      <w:r>
        <w:rPr>
          <w:spacing w:val="40"/>
          <w:sz w:val="24"/>
        </w:rPr>
        <w:t> </w:t>
      </w:r>
      <w:r>
        <w:rPr>
          <w:sz w:val="24"/>
        </w:rPr>
        <w:t>(Лилейные,</w:t>
      </w:r>
      <w:r>
        <w:rPr>
          <w:spacing w:val="40"/>
          <w:sz w:val="24"/>
        </w:rPr>
        <w:t> </w:t>
      </w:r>
      <w:r>
        <w:rPr>
          <w:sz w:val="24"/>
        </w:rPr>
        <w:t>Злаки,</w:t>
      </w:r>
      <w:r>
        <w:rPr>
          <w:spacing w:val="40"/>
          <w:sz w:val="24"/>
        </w:rPr>
        <w:t> </w:t>
      </w:r>
      <w:r>
        <w:rPr>
          <w:sz w:val="24"/>
        </w:rPr>
        <w:t>или Мятликовые)** </w:t>
      </w:r>
      <w:r>
        <w:rPr>
          <w:i/>
          <w:sz w:val="24"/>
        </w:rPr>
        <w:t>(морфологическая характеристика и</w:t>
      </w:r>
      <w:r>
        <w:rPr>
          <w:i/>
          <w:spacing w:val="40"/>
          <w:sz w:val="24"/>
        </w:rPr>
        <w:t> </w:t>
      </w:r>
      <w:r>
        <w:rPr>
          <w:i/>
          <w:sz w:val="24"/>
        </w:rPr>
        <w:t>определение</w:t>
      </w:r>
      <w:r>
        <w:rPr>
          <w:i/>
          <w:spacing w:val="40"/>
          <w:sz w:val="24"/>
        </w:rPr>
        <w:t> </w:t>
      </w:r>
      <w:r>
        <w:rPr>
          <w:i/>
          <w:sz w:val="24"/>
        </w:rPr>
        <w:t>семейств</w:t>
      </w:r>
      <w:r>
        <w:rPr>
          <w:i/>
          <w:spacing w:val="40"/>
          <w:sz w:val="24"/>
        </w:rPr>
        <w:t> </w:t>
      </w:r>
      <w:r>
        <w:rPr>
          <w:i/>
          <w:sz w:val="24"/>
        </w:rPr>
        <w:t>класса</w:t>
      </w:r>
      <w:r>
        <w:rPr>
          <w:i/>
          <w:spacing w:val="40"/>
          <w:sz w:val="24"/>
        </w:rPr>
        <w:t> </w:t>
      </w:r>
      <w:r>
        <w:rPr>
          <w:i/>
          <w:sz w:val="24"/>
        </w:rPr>
        <w:t>Двудольные и семейств класса Однодольные осуществляется на</w:t>
      </w:r>
      <w:r>
        <w:rPr>
          <w:i/>
          <w:spacing w:val="40"/>
          <w:sz w:val="24"/>
        </w:rPr>
        <w:t> </w:t>
      </w:r>
      <w:r>
        <w:rPr>
          <w:i/>
          <w:sz w:val="24"/>
        </w:rPr>
        <w:t>лабораторных</w:t>
      </w:r>
      <w:r>
        <w:rPr>
          <w:i/>
          <w:spacing w:val="40"/>
          <w:sz w:val="24"/>
        </w:rPr>
        <w:t> </w:t>
      </w:r>
      <w:r>
        <w:rPr>
          <w:i/>
          <w:sz w:val="24"/>
        </w:rPr>
        <w:t>и практических работах).</w:t>
      </w:r>
    </w:p>
    <w:p>
      <w:pPr>
        <w:pStyle w:val="BodyText"/>
        <w:spacing w:line="275" w:lineRule="exact"/>
        <w:ind w:left="1225" w:firstLine="0"/>
      </w:pPr>
      <w:r>
        <w:rPr/>
        <w:t>Многообразие</w:t>
      </w:r>
      <w:r>
        <w:rPr>
          <w:spacing w:val="-16"/>
        </w:rPr>
        <w:t> </w:t>
      </w:r>
      <w:r>
        <w:rPr/>
        <w:t>растений.</w:t>
      </w:r>
      <w:r>
        <w:rPr>
          <w:spacing w:val="-11"/>
        </w:rPr>
        <w:t> </w:t>
      </w:r>
      <w:r>
        <w:rPr/>
        <w:t>Дикорастущие</w:t>
      </w:r>
      <w:r>
        <w:rPr>
          <w:spacing w:val="-12"/>
        </w:rPr>
        <w:t> </w:t>
      </w:r>
      <w:r>
        <w:rPr/>
        <w:t>представители</w:t>
      </w:r>
      <w:r>
        <w:rPr>
          <w:spacing w:val="-9"/>
        </w:rPr>
        <w:t> </w:t>
      </w:r>
      <w:r>
        <w:rPr>
          <w:spacing w:val="-2"/>
        </w:rPr>
        <w:t>семейств.</w:t>
      </w:r>
    </w:p>
    <w:p>
      <w:pPr>
        <w:pStyle w:val="BodyText"/>
        <w:ind w:right="567"/>
      </w:pPr>
      <w:r>
        <w:rPr/>
        <w:t>Культурные представители семейств, их использование человеком. с учётом местных условий. Можно использовать семейства, не вошедшие</w:t>
      </w:r>
      <w:r>
        <w:rPr>
          <w:spacing w:val="-1"/>
        </w:rPr>
        <w:t> </w:t>
      </w:r>
      <w:r>
        <w:rPr/>
        <w:t>в</w:t>
      </w:r>
      <w:r>
        <w:rPr>
          <w:spacing w:val="-1"/>
        </w:rPr>
        <w:t> </w:t>
      </w:r>
      <w:r>
        <w:rPr/>
        <w:t>перечень, если они являются наиболее распространёнными в данном регионе.</w:t>
      </w:r>
    </w:p>
    <w:p>
      <w:pPr>
        <w:pStyle w:val="Heading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87"/>
        </w:numPr>
        <w:tabs>
          <w:tab w:pos="1405" w:val="left" w:leader="none"/>
          <w:tab w:pos="2605" w:val="left" w:leader="none"/>
          <w:tab w:pos="3755" w:val="left" w:leader="none"/>
          <w:tab w:pos="5567" w:val="left" w:leader="none"/>
          <w:tab w:pos="6962" w:val="left" w:leader="none"/>
          <w:tab w:pos="7497" w:val="left" w:leader="none"/>
          <w:tab w:pos="8582" w:val="left" w:leader="none"/>
          <w:tab w:pos="10462" w:val="left" w:leader="none"/>
        </w:tabs>
        <w:spacing w:line="242" w:lineRule="auto" w:before="0" w:after="0"/>
        <w:ind w:left="658" w:right="558" w:firstLine="566"/>
        <w:jc w:val="left"/>
        <w:rPr>
          <w:sz w:val="20"/>
        </w:rPr>
      </w:pPr>
      <w:r>
        <w:rPr>
          <w:spacing w:val="-2"/>
          <w:sz w:val="24"/>
        </w:rPr>
        <w:t>Изучение</w:t>
      </w:r>
      <w:r>
        <w:rPr>
          <w:sz w:val="24"/>
        </w:rPr>
        <w:tab/>
      </w:r>
      <w:r>
        <w:rPr>
          <w:spacing w:val="-2"/>
          <w:sz w:val="24"/>
        </w:rPr>
        <w:t>строения</w:t>
      </w:r>
      <w:r>
        <w:rPr>
          <w:sz w:val="24"/>
        </w:rPr>
        <w:tab/>
      </w:r>
      <w:r>
        <w:rPr>
          <w:spacing w:val="-2"/>
          <w:sz w:val="24"/>
        </w:rPr>
        <w:t>одноклеточных</w:t>
      </w:r>
      <w:r>
        <w:rPr>
          <w:sz w:val="24"/>
        </w:rPr>
        <w:tab/>
      </w:r>
      <w:r>
        <w:rPr>
          <w:spacing w:val="-2"/>
          <w:sz w:val="24"/>
        </w:rPr>
        <w:t>водорослей</w:t>
      </w:r>
      <w:r>
        <w:rPr>
          <w:sz w:val="24"/>
        </w:rPr>
        <w:tab/>
      </w:r>
      <w:r>
        <w:rPr>
          <w:spacing w:val="-4"/>
          <w:sz w:val="24"/>
        </w:rPr>
        <w:t>(на</w:t>
      </w:r>
      <w:r>
        <w:rPr>
          <w:sz w:val="24"/>
        </w:rPr>
        <w:tab/>
      </w:r>
      <w:r>
        <w:rPr>
          <w:spacing w:val="-2"/>
          <w:sz w:val="24"/>
        </w:rPr>
        <w:t>примере</w:t>
      </w:r>
      <w:r>
        <w:rPr>
          <w:sz w:val="24"/>
        </w:rPr>
        <w:tab/>
      </w:r>
      <w:r>
        <w:rPr>
          <w:spacing w:val="-2"/>
          <w:sz w:val="24"/>
        </w:rPr>
        <w:t>хламидомонады</w:t>
      </w:r>
      <w:r>
        <w:rPr>
          <w:sz w:val="24"/>
        </w:rPr>
        <w:tab/>
      </w:r>
      <w:r>
        <w:rPr>
          <w:spacing w:val="-10"/>
          <w:sz w:val="24"/>
        </w:rPr>
        <w:t>и </w:t>
      </w:r>
      <w:r>
        <w:rPr>
          <w:spacing w:val="-2"/>
          <w:sz w:val="24"/>
        </w:rPr>
        <w:t>хлореллы).</w:t>
      </w:r>
    </w:p>
    <w:p>
      <w:pPr>
        <w:pStyle w:val="ListParagraph"/>
        <w:numPr>
          <w:ilvl w:val="0"/>
          <w:numId w:val="87"/>
        </w:numPr>
        <w:tabs>
          <w:tab w:pos="1405" w:val="left" w:leader="none"/>
        </w:tabs>
        <w:spacing w:line="240" w:lineRule="auto" w:before="0" w:after="0"/>
        <w:ind w:left="658" w:right="573" w:firstLine="566"/>
        <w:jc w:val="left"/>
        <w:rPr>
          <w:sz w:val="20"/>
        </w:rPr>
      </w:pPr>
      <w:r>
        <w:rPr>
          <w:sz w:val="24"/>
        </w:rPr>
        <w:t>Изучение</w:t>
      </w:r>
      <w:r>
        <w:rPr>
          <w:spacing w:val="40"/>
          <w:sz w:val="24"/>
        </w:rPr>
        <w:t> </w:t>
      </w:r>
      <w:r>
        <w:rPr>
          <w:sz w:val="24"/>
        </w:rPr>
        <w:t>строения</w:t>
      </w:r>
      <w:r>
        <w:rPr>
          <w:spacing w:val="40"/>
          <w:sz w:val="24"/>
        </w:rPr>
        <w:t> </w:t>
      </w:r>
      <w:r>
        <w:rPr>
          <w:sz w:val="24"/>
        </w:rPr>
        <w:t>многоклеточных</w:t>
      </w:r>
      <w:r>
        <w:rPr>
          <w:spacing w:val="40"/>
          <w:sz w:val="24"/>
        </w:rPr>
        <w:t> </w:t>
      </w:r>
      <w:r>
        <w:rPr>
          <w:sz w:val="24"/>
        </w:rPr>
        <w:t>нитчатых</w:t>
      </w:r>
      <w:r>
        <w:rPr>
          <w:spacing w:val="40"/>
          <w:sz w:val="24"/>
        </w:rPr>
        <w:t> </w:t>
      </w:r>
      <w:r>
        <w:rPr>
          <w:sz w:val="24"/>
        </w:rPr>
        <w:t>водорослей</w:t>
      </w:r>
      <w:r>
        <w:rPr>
          <w:spacing w:val="40"/>
          <w:sz w:val="24"/>
        </w:rPr>
        <w:t> </w:t>
      </w:r>
      <w:r>
        <w:rPr>
          <w:sz w:val="24"/>
        </w:rPr>
        <w:t>(на</w:t>
      </w:r>
      <w:r>
        <w:rPr>
          <w:spacing w:val="40"/>
          <w:sz w:val="24"/>
        </w:rPr>
        <w:t> </w:t>
      </w:r>
      <w:r>
        <w:rPr>
          <w:sz w:val="24"/>
        </w:rPr>
        <w:t>примере</w:t>
      </w:r>
      <w:r>
        <w:rPr>
          <w:spacing w:val="40"/>
          <w:sz w:val="24"/>
        </w:rPr>
        <w:t> </w:t>
      </w:r>
      <w:r>
        <w:rPr>
          <w:sz w:val="24"/>
        </w:rPr>
        <w:t>спирогиры</w:t>
      </w:r>
      <w:r>
        <w:rPr>
          <w:spacing w:val="40"/>
          <w:sz w:val="24"/>
        </w:rPr>
        <w:t> </w:t>
      </w:r>
      <w:r>
        <w:rPr>
          <w:sz w:val="24"/>
        </w:rPr>
        <w:t>и </w:t>
      </w:r>
      <w:r>
        <w:rPr>
          <w:spacing w:val="-2"/>
          <w:sz w:val="24"/>
        </w:rPr>
        <w:t>улотрикса).</w:t>
      </w:r>
    </w:p>
    <w:p>
      <w:pPr>
        <w:pStyle w:val="ListParagraph"/>
        <w:numPr>
          <w:ilvl w:val="0"/>
          <w:numId w:val="87"/>
        </w:numPr>
        <w:tabs>
          <w:tab w:pos="1406" w:val="left" w:leader="none"/>
        </w:tabs>
        <w:spacing w:line="240" w:lineRule="auto" w:before="0" w:after="0"/>
        <w:ind w:left="1406" w:right="0" w:hanging="181"/>
        <w:jc w:val="left"/>
        <w:rPr>
          <w:sz w:val="20"/>
        </w:rPr>
      </w:pPr>
      <w:r>
        <w:rPr>
          <w:sz w:val="24"/>
        </w:rPr>
        <w:t>Изучение</w:t>
      </w:r>
      <w:r>
        <w:rPr>
          <w:spacing w:val="-4"/>
          <w:sz w:val="24"/>
        </w:rPr>
        <w:t> </w:t>
      </w:r>
      <w:r>
        <w:rPr>
          <w:sz w:val="24"/>
        </w:rPr>
        <w:t>внешнего</w:t>
      </w:r>
      <w:r>
        <w:rPr>
          <w:spacing w:val="-1"/>
          <w:sz w:val="24"/>
        </w:rPr>
        <w:t> </w:t>
      </w:r>
      <w:r>
        <w:rPr>
          <w:sz w:val="24"/>
        </w:rPr>
        <w:t>строения</w:t>
      </w:r>
      <w:r>
        <w:rPr>
          <w:spacing w:val="-1"/>
          <w:sz w:val="24"/>
        </w:rPr>
        <w:t> </w:t>
      </w:r>
      <w:r>
        <w:rPr>
          <w:sz w:val="24"/>
        </w:rPr>
        <w:t>мхов</w:t>
      </w:r>
      <w:r>
        <w:rPr>
          <w:spacing w:val="-2"/>
          <w:sz w:val="24"/>
        </w:rPr>
        <w:t> </w:t>
      </w:r>
      <w:r>
        <w:rPr>
          <w:sz w:val="24"/>
        </w:rPr>
        <w:t>(на</w:t>
      </w:r>
      <w:r>
        <w:rPr>
          <w:spacing w:val="-2"/>
          <w:sz w:val="24"/>
        </w:rPr>
        <w:t> </w:t>
      </w:r>
      <w:r>
        <w:rPr>
          <w:sz w:val="24"/>
        </w:rPr>
        <w:t>местных</w:t>
      </w:r>
      <w:r>
        <w:rPr>
          <w:spacing w:val="1"/>
          <w:sz w:val="24"/>
        </w:rPr>
        <w:t> </w:t>
      </w:r>
      <w:r>
        <w:rPr>
          <w:spacing w:val="-2"/>
          <w:sz w:val="24"/>
        </w:rPr>
        <w:t>видах).</w:t>
      </w:r>
    </w:p>
    <w:p>
      <w:pPr>
        <w:pStyle w:val="ListParagraph"/>
        <w:numPr>
          <w:ilvl w:val="0"/>
          <w:numId w:val="87"/>
        </w:numPr>
        <w:tabs>
          <w:tab w:pos="1405" w:val="left" w:leader="none"/>
        </w:tabs>
        <w:spacing w:line="240" w:lineRule="auto" w:before="0" w:after="0"/>
        <w:ind w:left="1405" w:right="0" w:hanging="180"/>
        <w:jc w:val="left"/>
        <w:rPr>
          <w:sz w:val="22"/>
        </w:rPr>
      </w:pPr>
      <w:r>
        <w:rPr>
          <w:sz w:val="24"/>
        </w:rPr>
        <w:t>Изучение</w:t>
      </w:r>
      <w:r>
        <w:rPr>
          <w:spacing w:val="-11"/>
          <w:sz w:val="24"/>
        </w:rPr>
        <w:t> </w:t>
      </w:r>
      <w:r>
        <w:rPr>
          <w:sz w:val="24"/>
        </w:rPr>
        <w:t>внешнего</w:t>
      </w:r>
      <w:r>
        <w:rPr>
          <w:spacing w:val="-10"/>
          <w:sz w:val="24"/>
        </w:rPr>
        <w:t> </w:t>
      </w:r>
      <w:r>
        <w:rPr>
          <w:sz w:val="24"/>
        </w:rPr>
        <w:t>строения</w:t>
      </w:r>
      <w:r>
        <w:rPr>
          <w:spacing w:val="-7"/>
          <w:sz w:val="24"/>
        </w:rPr>
        <w:t> </w:t>
      </w:r>
      <w:r>
        <w:rPr>
          <w:sz w:val="24"/>
        </w:rPr>
        <w:t>папоротника</w:t>
      </w:r>
      <w:r>
        <w:rPr>
          <w:spacing w:val="-10"/>
          <w:sz w:val="24"/>
        </w:rPr>
        <w:t> </w:t>
      </w:r>
      <w:r>
        <w:rPr>
          <w:sz w:val="24"/>
        </w:rPr>
        <w:t>или</w:t>
      </w:r>
      <w:r>
        <w:rPr>
          <w:spacing w:val="-4"/>
          <w:sz w:val="24"/>
        </w:rPr>
        <w:t> </w:t>
      </w:r>
      <w:r>
        <w:rPr>
          <w:spacing w:val="-2"/>
          <w:sz w:val="24"/>
        </w:rPr>
        <w:t>хвоща.</w:t>
      </w:r>
    </w:p>
    <w:p>
      <w:pPr>
        <w:pStyle w:val="ListParagraph"/>
        <w:numPr>
          <w:ilvl w:val="0"/>
          <w:numId w:val="87"/>
        </w:numPr>
        <w:tabs>
          <w:tab w:pos="1405" w:val="left" w:leader="none"/>
        </w:tabs>
        <w:spacing w:line="240" w:lineRule="auto" w:before="0" w:after="0"/>
        <w:ind w:left="658" w:right="563" w:firstLine="566"/>
        <w:jc w:val="both"/>
        <w:rPr>
          <w:sz w:val="20"/>
        </w:rPr>
      </w:pPr>
      <w:r>
        <w:rPr>
          <w:sz w:val="24"/>
        </w:rPr>
        <w:t>Изучение</w:t>
      </w:r>
      <w:r>
        <w:rPr>
          <w:spacing w:val="33"/>
          <w:sz w:val="24"/>
        </w:rPr>
        <w:t> </w:t>
      </w:r>
      <w:r>
        <w:rPr>
          <w:sz w:val="24"/>
        </w:rPr>
        <w:t>внешнего</w:t>
      </w:r>
      <w:r>
        <w:rPr>
          <w:spacing w:val="80"/>
          <w:sz w:val="24"/>
        </w:rPr>
        <w:t> </w:t>
      </w:r>
      <w:r>
        <w:rPr>
          <w:sz w:val="24"/>
        </w:rPr>
        <w:t>строения</w:t>
      </w:r>
      <w:r>
        <w:rPr>
          <w:spacing w:val="80"/>
          <w:sz w:val="24"/>
        </w:rPr>
        <w:t> </w:t>
      </w:r>
      <w:r>
        <w:rPr>
          <w:sz w:val="24"/>
        </w:rPr>
        <w:t>веток,</w:t>
      </w:r>
      <w:r>
        <w:rPr>
          <w:spacing w:val="80"/>
          <w:sz w:val="24"/>
        </w:rPr>
        <w:t> </w:t>
      </w:r>
      <w:r>
        <w:rPr>
          <w:sz w:val="24"/>
        </w:rPr>
        <w:t>хвои,</w:t>
      </w:r>
      <w:r>
        <w:rPr>
          <w:spacing w:val="80"/>
          <w:sz w:val="24"/>
        </w:rPr>
        <w:t> </w:t>
      </w:r>
      <w:r>
        <w:rPr>
          <w:sz w:val="24"/>
        </w:rPr>
        <w:t>шишек</w:t>
      </w:r>
      <w:r>
        <w:rPr>
          <w:spacing w:val="80"/>
          <w:sz w:val="24"/>
        </w:rPr>
        <w:t> </w:t>
      </w:r>
      <w:r>
        <w:rPr>
          <w:sz w:val="24"/>
        </w:rPr>
        <w:t>и</w:t>
      </w:r>
      <w:r>
        <w:rPr>
          <w:spacing w:val="80"/>
          <w:sz w:val="24"/>
        </w:rPr>
        <w:t> </w:t>
      </w:r>
      <w:r>
        <w:rPr>
          <w:sz w:val="24"/>
        </w:rPr>
        <w:t>семян</w:t>
      </w:r>
      <w:r>
        <w:rPr>
          <w:spacing w:val="32"/>
          <w:sz w:val="24"/>
        </w:rPr>
        <w:t> </w:t>
      </w:r>
      <w:r>
        <w:rPr>
          <w:sz w:val="24"/>
        </w:rPr>
        <w:t>голосеменных</w:t>
      </w:r>
      <w:r>
        <w:rPr>
          <w:spacing w:val="80"/>
          <w:sz w:val="24"/>
        </w:rPr>
        <w:t> </w:t>
      </w:r>
      <w:r>
        <w:rPr>
          <w:sz w:val="24"/>
        </w:rPr>
        <w:t>растений (на</w:t>
      </w:r>
      <w:r>
        <w:rPr>
          <w:spacing w:val="40"/>
          <w:sz w:val="24"/>
        </w:rPr>
        <w:t> </w:t>
      </w:r>
      <w:r>
        <w:rPr>
          <w:sz w:val="24"/>
        </w:rPr>
        <w:t>примере</w:t>
      </w:r>
      <w:r>
        <w:rPr>
          <w:spacing w:val="40"/>
          <w:sz w:val="24"/>
        </w:rPr>
        <w:t> </w:t>
      </w:r>
      <w:r>
        <w:rPr>
          <w:sz w:val="24"/>
        </w:rPr>
        <w:t>ели,</w:t>
      </w:r>
      <w:r>
        <w:rPr>
          <w:spacing w:val="40"/>
          <w:sz w:val="24"/>
        </w:rPr>
        <w:t> </w:t>
      </w:r>
      <w:r>
        <w:rPr>
          <w:sz w:val="24"/>
        </w:rPr>
        <w:t>сосны</w:t>
      </w:r>
      <w:r>
        <w:rPr>
          <w:spacing w:val="40"/>
          <w:sz w:val="24"/>
        </w:rPr>
        <w:t> </w:t>
      </w:r>
      <w:r>
        <w:rPr>
          <w:sz w:val="24"/>
        </w:rPr>
        <w:t>или лиственницы).</w:t>
      </w:r>
    </w:p>
    <w:p>
      <w:pPr>
        <w:pStyle w:val="ListParagraph"/>
        <w:numPr>
          <w:ilvl w:val="0"/>
          <w:numId w:val="87"/>
        </w:numPr>
        <w:tabs>
          <w:tab w:pos="1406" w:val="left" w:leader="none"/>
        </w:tabs>
        <w:spacing w:line="272" w:lineRule="exact" w:before="2" w:after="0"/>
        <w:ind w:left="1406" w:right="0" w:hanging="181"/>
        <w:jc w:val="both"/>
        <w:rPr>
          <w:sz w:val="20"/>
        </w:rPr>
      </w:pPr>
      <w:r>
        <w:rPr>
          <w:sz w:val="24"/>
        </w:rPr>
        <w:t>Изучение</w:t>
      </w:r>
      <w:r>
        <w:rPr>
          <w:spacing w:val="-12"/>
          <w:sz w:val="24"/>
        </w:rPr>
        <w:t> </w:t>
      </w:r>
      <w:r>
        <w:rPr>
          <w:sz w:val="24"/>
        </w:rPr>
        <w:t>внешнего</w:t>
      </w:r>
      <w:r>
        <w:rPr>
          <w:spacing w:val="-13"/>
          <w:sz w:val="24"/>
        </w:rPr>
        <w:t> </w:t>
      </w:r>
      <w:r>
        <w:rPr>
          <w:sz w:val="24"/>
        </w:rPr>
        <w:t>строения</w:t>
      </w:r>
      <w:r>
        <w:rPr>
          <w:spacing w:val="-6"/>
          <w:sz w:val="24"/>
        </w:rPr>
        <w:t> </w:t>
      </w:r>
      <w:r>
        <w:rPr>
          <w:sz w:val="24"/>
        </w:rPr>
        <w:t>покрытосеменных</w:t>
      </w:r>
      <w:r>
        <w:rPr>
          <w:spacing w:val="-4"/>
          <w:sz w:val="24"/>
        </w:rPr>
        <w:t> </w:t>
      </w:r>
      <w:r>
        <w:rPr>
          <w:spacing w:val="-2"/>
          <w:sz w:val="24"/>
        </w:rPr>
        <w:t>растений.</w:t>
      </w:r>
    </w:p>
    <w:p>
      <w:pPr>
        <w:pStyle w:val="ListParagraph"/>
        <w:numPr>
          <w:ilvl w:val="0"/>
          <w:numId w:val="87"/>
        </w:numPr>
        <w:tabs>
          <w:tab w:pos="1405" w:val="left" w:leader="none"/>
        </w:tabs>
        <w:spacing w:line="242" w:lineRule="auto" w:before="0" w:after="0"/>
        <w:ind w:left="658" w:right="572" w:firstLine="566"/>
        <w:jc w:val="both"/>
        <w:rPr>
          <w:sz w:val="20"/>
        </w:rPr>
      </w:pPr>
      <w:r>
        <w:rPr>
          <w:sz w:val="24"/>
        </w:rPr>
        <w:t>Изучение признаков представителей семейств: Крестоцветные (Капустные),</w:t>
      </w:r>
      <w:r>
        <w:rPr>
          <w:spacing w:val="40"/>
          <w:sz w:val="24"/>
        </w:rPr>
        <w:t> </w:t>
      </w:r>
      <w:r>
        <w:rPr>
          <w:sz w:val="24"/>
        </w:rPr>
        <w:t>Розоцветные (Розовые), Мотыльковые (Бобовые), Паслёновые, Сложноцветные (Астровые), Лилейные, Злаки (Мятликовые) на гербарных и натуральных образцах.</w:t>
      </w:r>
    </w:p>
    <w:p>
      <w:pPr>
        <w:pStyle w:val="ListParagraph"/>
        <w:numPr>
          <w:ilvl w:val="0"/>
          <w:numId w:val="87"/>
        </w:numPr>
        <w:tabs>
          <w:tab w:pos="1405" w:val="left" w:leader="none"/>
        </w:tabs>
        <w:spacing w:line="240" w:lineRule="auto" w:before="0" w:after="0"/>
        <w:ind w:left="658" w:right="570" w:firstLine="566"/>
        <w:jc w:val="both"/>
        <w:rPr>
          <w:sz w:val="20"/>
        </w:rPr>
      </w:pPr>
      <w:r>
        <w:rPr>
          <w:sz w:val="24"/>
        </w:rPr>
        <w:t>Определение видов растений (на примере трёх семейств) с использованием определителей растений или определительных карточек.</w:t>
      </w:r>
    </w:p>
    <w:p>
      <w:pPr>
        <w:pStyle w:val="Heading2"/>
        <w:numPr>
          <w:ilvl w:val="0"/>
          <w:numId w:val="86"/>
        </w:numPr>
        <w:tabs>
          <w:tab w:pos="1464" w:val="left" w:leader="none"/>
        </w:tabs>
        <w:spacing w:line="272" w:lineRule="exact" w:before="1" w:after="0"/>
        <w:ind w:left="1464" w:right="0" w:hanging="239"/>
        <w:jc w:val="both"/>
      </w:pPr>
      <w:r>
        <w:rPr/>
        <w:t>Развитие</w:t>
      </w:r>
      <w:r>
        <w:rPr>
          <w:spacing w:val="-10"/>
        </w:rPr>
        <w:t> </w:t>
      </w:r>
      <w:r>
        <w:rPr/>
        <w:t>растительного</w:t>
      </w:r>
      <w:r>
        <w:rPr>
          <w:spacing w:val="-2"/>
        </w:rPr>
        <w:t> </w:t>
      </w:r>
      <w:r>
        <w:rPr/>
        <w:t>мира</w:t>
      </w:r>
      <w:r>
        <w:rPr>
          <w:spacing w:val="-6"/>
        </w:rPr>
        <w:t> </w:t>
      </w:r>
      <w:r>
        <w:rPr/>
        <w:t>на</w:t>
      </w:r>
      <w:r>
        <w:rPr>
          <w:spacing w:val="-3"/>
        </w:rPr>
        <w:t> </w:t>
      </w:r>
      <w:r>
        <w:rPr>
          <w:spacing w:val="-2"/>
        </w:rPr>
        <w:t>Земле</w:t>
      </w:r>
    </w:p>
    <w:p>
      <w:pPr>
        <w:pStyle w:val="BodyText"/>
        <w:spacing w:line="242" w:lineRule="auto"/>
        <w:ind w:right="568"/>
      </w:pPr>
      <w:r>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w:t>
      </w:r>
    </w:p>
    <w:p>
      <w:pPr>
        <w:spacing w:after="0" w:line="242" w:lineRule="auto"/>
        <w:sectPr>
          <w:pgSz w:w="11920" w:h="16850"/>
          <w:pgMar w:header="713" w:footer="0" w:top="940" w:bottom="280" w:left="760" w:right="0"/>
        </w:sectPr>
      </w:pPr>
    </w:p>
    <w:p>
      <w:pPr>
        <w:pStyle w:val="BodyText"/>
        <w:spacing w:before="249"/>
        <w:ind w:right="975"/>
        <w:jc w:val="left"/>
      </w:pPr>
      <w:r>
        <w:rPr/>
        <w:t>Первые</w:t>
      </w:r>
      <w:r>
        <w:rPr>
          <w:spacing w:val="40"/>
        </w:rPr>
        <w:t> </w:t>
      </w:r>
      <w:r>
        <w:rPr/>
        <w:t>наземные</w:t>
      </w:r>
      <w:r>
        <w:rPr>
          <w:spacing w:val="40"/>
        </w:rPr>
        <w:t> </w:t>
      </w:r>
      <w:r>
        <w:rPr/>
        <w:t>растения.</w:t>
      </w:r>
      <w:r>
        <w:rPr>
          <w:spacing w:val="40"/>
        </w:rPr>
        <w:t> </w:t>
      </w:r>
      <w:r>
        <w:rPr/>
        <w:t>Освоение</w:t>
      </w:r>
      <w:r>
        <w:rPr>
          <w:spacing w:val="40"/>
        </w:rPr>
        <w:t> </w:t>
      </w:r>
      <w:r>
        <w:rPr/>
        <w:t>растениями</w:t>
      </w:r>
      <w:r>
        <w:rPr>
          <w:spacing w:val="40"/>
        </w:rPr>
        <w:t> </w:t>
      </w:r>
      <w:r>
        <w:rPr/>
        <w:t>суши.</w:t>
      </w:r>
      <w:r>
        <w:rPr>
          <w:spacing w:val="40"/>
        </w:rPr>
        <w:t> </w:t>
      </w:r>
      <w:r>
        <w:rPr/>
        <w:t>Этапы развития</w:t>
      </w:r>
      <w:r>
        <w:rPr>
          <w:spacing w:val="40"/>
        </w:rPr>
        <w:t> </w:t>
      </w:r>
      <w:r>
        <w:rPr/>
        <w:t>наземных растений основных</w:t>
      </w:r>
      <w:r>
        <w:rPr>
          <w:spacing w:val="40"/>
        </w:rPr>
        <w:t> </w:t>
      </w:r>
      <w:r>
        <w:rPr/>
        <w:t>систематических</w:t>
      </w:r>
      <w:r>
        <w:rPr>
          <w:spacing w:val="40"/>
        </w:rPr>
        <w:t> </w:t>
      </w:r>
      <w:r>
        <w:rPr/>
        <w:t>групп.</w:t>
      </w:r>
    </w:p>
    <w:p>
      <w:pPr>
        <w:pStyle w:val="BodyText"/>
        <w:spacing w:line="274" w:lineRule="exact" w:before="5"/>
        <w:ind w:left="1225" w:firstLine="0"/>
        <w:jc w:val="left"/>
      </w:pPr>
      <w:r>
        <w:rPr/>
        <w:t>Вымершие</w:t>
      </w:r>
      <w:r>
        <w:rPr>
          <w:spacing w:val="-10"/>
        </w:rPr>
        <w:t> </w:t>
      </w:r>
      <w:r>
        <w:rPr>
          <w:spacing w:val="-2"/>
        </w:rPr>
        <w:t>растения.</w:t>
      </w:r>
    </w:p>
    <w:p>
      <w:pPr>
        <w:pStyle w:val="Heading2"/>
        <w:jc w:val="left"/>
      </w:pPr>
      <w:r>
        <w:rPr/>
        <w:t>Экскурсии</w:t>
      </w:r>
      <w:r>
        <w:rPr>
          <w:spacing w:val="-5"/>
        </w:rPr>
        <w:t> </w:t>
      </w:r>
      <w:r>
        <w:rPr/>
        <w:t>или</w:t>
      </w:r>
      <w:r>
        <w:rPr>
          <w:spacing w:val="-3"/>
        </w:rPr>
        <w:t> </w:t>
      </w:r>
      <w:r>
        <w:rPr>
          <w:spacing w:val="-2"/>
        </w:rPr>
        <w:t>видеоэкскурсии</w:t>
      </w:r>
    </w:p>
    <w:p>
      <w:pPr>
        <w:pStyle w:val="BodyText"/>
        <w:tabs>
          <w:tab w:pos="2384" w:val="left" w:leader="none"/>
          <w:tab w:pos="4088" w:val="left" w:leader="none"/>
          <w:tab w:pos="4832" w:val="left" w:leader="none"/>
          <w:tab w:pos="5308" w:val="left" w:leader="none"/>
          <w:tab w:pos="6150" w:val="left" w:leader="none"/>
          <w:tab w:pos="7495" w:val="left" w:leader="none"/>
          <w:tab w:pos="7850" w:val="left" w:leader="none"/>
          <w:tab w:pos="10198" w:val="left" w:leader="none"/>
        </w:tabs>
        <w:ind w:right="573"/>
        <w:jc w:val="left"/>
      </w:pPr>
      <w:r>
        <w:rPr>
          <w:spacing w:val="-2"/>
        </w:rPr>
        <w:t>Развитие</w:t>
      </w:r>
      <w:r>
        <w:rPr/>
        <w:tab/>
      </w:r>
      <w:r>
        <w:rPr>
          <w:spacing w:val="-2"/>
        </w:rPr>
        <w:t>растительного</w:t>
      </w:r>
      <w:r>
        <w:rPr/>
        <w:tab/>
      </w:r>
      <w:r>
        <w:rPr>
          <w:spacing w:val="-4"/>
        </w:rPr>
        <w:t>мира</w:t>
      </w:r>
      <w:r>
        <w:rPr/>
        <w:tab/>
      </w:r>
      <w:r>
        <w:rPr>
          <w:spacing w:val="-6"/>
        </w:rPr>
        <w:t>на</w:t>
      </w:r>
      <w:r>
        <w:rPr/>
        <w:tab/>
      </w:r>
      <w:r>
        <w:rPr>
          <w:spacing w:val="-2"/>
        </w:rPr>
        <w:t>Земле</w:t>
      </w:r>
      <w:r>
        <w:rPr/>
        <w:tab/>
      </w:r>
      <w:r>
        <w:rPr>
          <w:spacing w:val="-2"/>
        </w:rPr>
        <w:t>(экскурсия</w:t>
      </w:r>
      <w:r>
        <w:rPr/>
        <w:tab/>
      </w:r>
      <w:r>
        <w:rPr>
          <w:spacing w:val="-10"/>
        </w:rPr>
        <w:t>в</w:t>
      </w:r>
      <w:r>
        <w:rPr/>
        <w:tab/>
      </w:r>
      <w:r>
        <w:rPr>
          <w:spacing w:val="-2"/>
        </w:rPr>
        <w:t>палеонтологический</w:t>
      </w:r>
      <w:r>
        <w:rPr/>
        <w:tab/>
      </w:r>
      <w:r>
        <w:rPr>
          <w:spacing w:val="-4"/>
        </w:rPr>
        <w:t>или </w:t>
      </w:r>
      <w:r>
        <w:rPr/>
        <w:t>краеведческий музей).</w:t>
      </w:r>
    </w:p>
    <w:p>
      <w:pPr>
        <w:pStyle w:val="Heading2"/>
        <w:numPr>
          <w:ilvl w:val="0"/>
          <w:numId w:val="86"/>
        </w:numPr>
        <w:tabs>
          <w:tab w:pos="1464" w:val="left" w:leader="none"/>
        </w:tabs>
        <w:spacing w:line="272" w:lineRule="exact" w:before="5" w:after="0"/>
        <w:ind w:left="1464" w:right="0" w:hanging="239"/>
        <w:jc w:val="left"/>
      </w:pPr>
      <w:r>
        <w:rPr/>
        <w:t>Растения</w:t>
      </w:r>
      <w:r>
        <w:rPr>
          <w:spacing w:val="-8"/>
        </w:rPr>
        <w:t> </w:t>
      </w:r>
      <w:r>
        <w:rPr/>
        <w:t>в</w:t>
      </w:r>
      <w:r>
        <w:rPr>
          <w:spacing w:val="-7"/>
        </w:rPr>
        <w:t> </w:t>
      </w:r>
      <w:r>
        <w:rPr/>
        <w:t>природных</w:t>
      </w:r>
      <w:r>
        <w:rPr>
          <w:spacing w:val="-3"/>
        </w:rPr>
        <w:t> </w:t>
      </w:r>
      <w:r>
        <w:rPr>
          <w:spacing w:val="-2"/>
        </w:rPr>
        <w:t>сообществах</w:t>
      </w:r>
    </w:p>
    <w:p>
      <w:pPr>
        <w:pStyle w:val="BodyText"/>
        <w:spacing w:line="242" w:lineRule="auto"/>
        <w:ind w:right="570"/>
      </w:pPr>
      <w:r>
        <w:rPr/>
        <w:t>Растения и среда обитания. Экологические факторы. Растения и условия неживой природы:</w:t>
      </w:r>
      <w:r>
        <w:rPr>
          <w:spacing w:val="40"/>
        </w:rPr>
        <w:t> </w:t>
      </w:r>
      <w:r>
        <w:rPr/>
        <w:t>свет,</w:t>
      </w:r>
      <w:r>
        <w:rPr>
          <w:spacing w:val="40"/>
        </w:rPr>
        <w:t> </w:t>
      </w:r>
      <w:r>
        <w:rPr/>
        <w:t>температура,</w:t>
      </w:r>
      <w:r>
        <w:rPr>
          <w:spacing w:val="40"/>
        </w:rPr>
        <w:t> </w:t>
      </w:r>
      <w:r>
        <w:rPr/>
        <w:t>влага,</w:t>
      </w:r>
      <w:r>
        <w:rPr>
          <w:spacing w:val="40"/>
        </w:rPr>
        <w:t> </w:t>
      </w:r>
      <w:r>
        <w:rPr/>
        <w:t>атмосферный</w:t>
      </w:r>
      <w:r>
        <w:rPr>
          <w:spacing w:val="40"/>
        </w:rPr>
        <w:t> </w:t>
      </w:r>
      <w:r>
        <w:rPr/>
        <w:t>воздух.</w:t>
      </w:r>
      <w:r>
        <w:rPr>
          <w:spacing w:val="40"/>
        </w:rPr>
        <w:t> </w:t>
      </w:r>
      <w:r>
        <w:rPr/>
        <w:t>Растения</w:t>
      </w:r>
      <w:r>
        <w:rPr>
          <w:spacing w:val="40"/>
        </w:rPr>
        <w:t> </w:t>
      </w:r>
      <w:r>
        <w:rPr/>
        <w:t>и</w:t>
      </w:r>
      <w:r>
        <w:rPr>
          <w:spacing w:val="40"/>
        </w:rPr>
        <w:t> </w:t>
      </w:r>
      <w:r>
        <w:rPr/>
        <w:t>условия</w:t>
      </w:r>
      <w:r>
        <w:rPr>
          <w:spacing w:val="40"/>
        </w:rPr>
        <w:t> </w:t>
      </w:r>
      <w:r>
        <w:rPr/>
        <w:t>живой природы:</w:t>
      </w:r>
      <w:r>
        <w:rPr>
          <w:spacing w:val="40"/>
        </w:rPr>
        <w:t> </w:t>
      </w:r>
      <w:r>
        <w:rPr/>
        <w:t>прямое</w:t>
      </w:r>
      <w:r>
        <w:rPr>
          <w:spacing w:val="40"/>
        </w:rPr>
        <w:t> </w:t>
      </w:r>
      <w:r>
        <w:rPr/>
        <w:t>и косвенное воздействие организмов на растения.</w:t>
      </w:r>
    </w:p>
    <w:p>
      <w:pPr>
        <w:pStyle w:val="BodyText"/>
        <w:ind w:right="575"/>
      </w:pPr>
      <w:r>
        <w:rPr/>
        <w:t>Приспособленность растений</w:t>
      </w:r>
      <w:r>
        <w:rPr>
          <w:spacing w:val="67"/>
        </w:rPr>
        <w:t> </w:t>
      </w:r>
      <w:r>
        <w:rPr/>
        <w:t>к</w:t>
      </w:r>
      <w:r>
        <w:rPr>
          <w:spacing w:val="66"/>
        </w:rPr>
        <w:t> </w:t>
      </w:r>
      <w:r>
        <w:rPr/>
        <w:t>среде</w:t>
      </w:r>
      <w:r>
        <w:rPr>
          <w:spacing w:val="65"/>
        </w:rPr>
        <w:t> </w:t>
      </w:r>
      <w:r>
        <w:rPr/>
        <w:t>обитания.</w:t>
      </w:r>
      <w:r>
        <w:rPr>
          <w:spacing w:val="66"/>
        </w:rPr>
        <w:t> </w:t>
      </w:r>
      <w:r>
        <w:rPr/>
        <w:t>Взаимосвязи</w:t>
      </w:r>
      <w:r>
        <w:rPr>
          <w:spacing w:val="68"/>
        </w:rPr>
        <w:t> </w:t>
      </w:r>
      <w:r>
        <w:rPr/>
        <w:t>растений</w:t>
      </w:r>
      <w:r>
        <w:rPr>
          <w:spacing w:val="65"/>
        </w:rPr>
        <w:t> </w:t>
      </w:r>
      <w:r>
        <w:rPr/>
        <w:t>между</w:t>
      </w:r>
      <w:r>
        <w:rPr>
          <w:spacing w:val="40"/>
        </w:rPr>
        <w:t> </w:t>
      </w:r>
      <w:r>
        <w:rPr/>
        <w:t>собой и с другими организмами.</w:t>
      </w:r>
    </w:p>
    <w:p>
      <w:pPr>
        <w:pStyle w:val="BodyText"/>
        <w:ind w:right="563"/>
      </w:pPr>
      <w:r>
        <w:rPr/>
        <w:t>Растительные сообщества. Видовой состав растительных сообществ, преобладающие</w:t>
      </w:r>
      <w:r>
        <w:rPr>
          <w:spacing w:val="40"/>
        </w:rPr>
        <w:t> </w:t>
      </w:r>
      <w:r>
        <w:rPr/>
        <w:t>в них растения.</w:t>
      </w:r>
      <w:r>
        <w:rPr>
          <w:spacing w:val="40"/>
        </w:rPr>
        <w:t> </w:t>
      </w:r>
      <w:r>
        <w:rPr/>
        <w:t>Распределение</w:t>
      </w:r>
      <w:r>
        <w:rPr>
          <w:spacing w:val="40"/>
        </w:rPr>
        <w:t> </w:t>
      </w:r>
      <w:r>
        <w:rPr/>
        <w:t>видов</w:t>
      </w:r>
      <w:r>
        <w:rPr>
          <w:spacing w:val="40"/>
        </w:rPr>
        <w:t> </w:t>
      </w:r>
      <w:r>
        <w:rPr/>
        <w:t>в растительных сообществах. Сезонные изменения в</w:t>
      </w:r>
      <w:r>
        <w:rPr>
          <w:spacing w:val="80"/>
        </w:rPr>
        <w:t> </w:t>
      </w:r>
      <w:r>
        <w:rPr/>
        <w:t>жизни растительного сообщества. Смена растительных сообществ. Растительность (растительный покров) природных зон Земли. Флора.</w:t>
      </w:r>
    </w:p>
    <w:p>
      <w:pPr>
        <w:pStyle w:val="Heading2"/>
        <w:numPr>
          <w:ilvl w:val="0"/>
          <w:numId w:val="86"/>
        </w:numPr>
        <w:tabs>
          <w:tab w:pos="1464" w:val="left" w:leader="none"/>
        </w:tabs>
        <w:spacing w:line="274" w:lineRule="exact" w:before="1" w:after="0"/>
        <w:ind w:left="1464" w:right="0" w:hanging="239"/>
        <w:jc w:val="both"/>
      </w:pPr>
      <w:r>
        <w:rPr/>
        <w:t>Растения</w:t>
      </w:r>
      <w:r>
        <w:rPr>
          <w:spacing w:val="-4"/>
        </w:rPr>
        <w:t> </w:t>
      </w:r>
      <w:r>
        <w:rPr/>
        <w:t>и</w:t>
      </w:r>
      <w:r>
        <w:rPr>
          <w:spacing w:val="-1"/>
        </w:rPr>
        <w:t> </w:t>
      </w:r>
      <w:r>
        <w:rPr>
          <w:spacing w:val="-2"/>
        </w:rPr>
        <w:t>человек</w:t>
      </w:r>
    </w:p>
    <w:p>
      <w:pPr>
        <w:pStyle w:val="BodyText"/>
        <w:ind w:right="555"/>
      </w:pPr>
      <w:r>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w:t>
      </w:r>
      <w:r>
        <w:rPr>
          <w:spacing w:val="40"/>
        </w:rPr>
        <w:t> </w:t>
      </w:r>
      <w:r>
        <w:rPr/>
        <w:t>плодово-ягодные,</w:t>
      </w:r>
      <w:r>
        <w:rPr>
          <w:spacing w:val="40"/>
        </w:rPr>
        <w:t> </w:t>
      </w:r>
      <w:r>
        <w:rPr/>
        <w:t>полевые.</w:t>
      </w:r>
      <w:r>
        <w:rPr>
          <w:spacing w:val="40"/>
        </w:rPr>
        <w:t> </w:t>
      </w:r>
      <w:r>
        <w:rPr/>
        <w:t>Растения</w:t>
      </w:r>
      <w:r>
        <w:rPr>
          <w:spacing w:val="40"/>
        </w:rPr>
        <w:t> </w:t>
      </w:r>
      <w:r>
        <w:rPr/>
        <w:t>города,</w:t>
      </w:r>
      <w:r>
        <w:rPr>
          <w:spacing w:val="40"/>
        </w:rPr>
        <w:t> </w:t>
      </w:r>
      <w:r>
        <w:rPr/>
        <w:t>особенность</w:t>
      </w:r>
      <w:r>
        <w:rPr>
          <w:spacing w:val="40"/>
        </w:rPr>
        <w:t> </w:t>
      </w:r>
      <w:r>
        <w:rPr/>
        <w:t>городской</w:t>
      </w:r>
      <w:r>
        <w:rPr>
          <w:spacing w:val="40"/>
        </w:rPr>
        <w:t> </w:t>
      </w:r>
      <w:r>
        <w:rPr/>
        <w:t>флоры.</w:t>
      </w:r>
      <w:r>
        <w:rPr>
          <w:spacing w:val="80"/>
        </w:rPr>
        <w:t> </w:t>
      </w:r>
      <w:r>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w:t>
      </w:r>
      <w:r>
        <w:rPr>
          <w:spacing w:val="80"/>
        </w:rPr>
        <w:t> </w:t>
      </w:r>
      <w:r>
        <w:rPr/>
        <w:t>мира.</w:t>
      </w:r>
      <w:r>
        <w:rPr>
          <w:spacing w:val="80"/>
        </w:rPr>
        <w:t> </w:t>
      </w:r>
      <w:r>
        <w:rPr/>
        <w:t>Восстановление</w:t>
      </w:r>
      <w:r>
        <w:rPr>
          <w:spacing w:val="80"/>
        </w:rPr>
        <w:t> </w:t>
      </w:r>
      <w:r>
        <w:rPr/>
        <w:t>численности</w:t>
      </w:r>
      <w:r>
        <w:rPr>
          <w:spacing w:val="80"/>
        </w:rPr>
        <w:t> </w:t>
      </w:r>
      <w:r>
        <w:rPr/>
        <w:t>редких</w:t>
      </w:r>
      <w:r>
        <w:rPr>
          <w:spacing w:val="80"/>
        </w:rPr>
        <w:t> </w:t>
      </w:r>
      <w:r>
        <w:rPr/>
        <w:t>видов</w:t>
      </w:r>
      <w:r>
        <w:rPr>
          <w:spacing w:val="80"/>
        </w:rPr>
        <w:t> </w:t>
      </w:r>
      <w:r>
        <w:rPr/>
        <w:t>растений:</w:t>
      </w:r>
      <w:r>
        <w:rPr>
          <w:spacing w:val="80"/>
        </w:rPr>
        <w:t> </w:t>
      </w:r>
      <w:r>
        <w:rPr/>
        <w:t>особо охраняемые</w:t>
      </w:r>
      <w:r>
        <w:rPr>
          <w:spacing w:val="40"/>
        </w:rPr>
        <w:t> </w:t>
      </w:r>
      <w:r>
        <w:rPr/>
        <w:t>природные</w:t>
      </w:r>
      <w:r>
        <w:rPr>
          <w:spacing w:val="40"/>
        </w:rPr>
        <w:t> </w:t>
      </w:r>
      <w:r>
        <w:rPr/>
        <w:t>территории (ООПТ).</w:t>
      </w:r>
    </w:p>
    <w:p>
      <w:pPr>
        <w:pStyle w:val="BodyText"/>
        <w:spacing w:line="275" w:lineRule="exact"/>
        <w:ind w:left="1225" w:firstLine="0"/>
      </w:pPr>
      <w:r>
        <w:rPr/>
        <w:t>Красная</w:t>
      </w:r>
      <w:r>
        <w:rPr>
          <w:spacing w:val="-8"/>
        </w:rPr>
        <w:t> </w:t>
      </w:r>
      <w:r>
        <w:rPr/>
        <w:t>книга</w:t>
      </w:r>
      <w:r>
        <w:rPr>
          <w:spacing w:val="-6"/>
        </w:rPr>
        <w:t> </w:t>
      </w:r>
      <w:r>
        <w:rPr/>
        <w:t>России.</w:t>
      </w:r>
      <w:r>
        <w:rPr>
          <w:spacing w:val="-7"/>
        </w:rPr>
        <w:t> </w:t>
      </w:r>
      <w:r>
        <w:rPr/>
        <w:t>Меры</w:t>
      </w:r>
      <w:r>
        <w:rPr>
          <w:spacing w:val="-9"/>
        </w:rPr>
        <w:t> </w:t>
      </w:r>
      <w:r>
        <w:rPr/>
        <w:t>сохранения</w:t>
      </w:r>
      <w:r>
        <w:rPr>
          <w:spacing w:val="-4"/>
        </w:rPr>
        <w:t> </w:t>
      </w:r>
      <w:r>
        <w:rPr/>
        <w:t>растительного</w:t>
      </w:r>
      <w:r>
        <w:rPr>
          <w:spacing w:val="-4"/>
        </w:rPr>
        <w:t> </w:t>
      </w:r>
      <w:r>
        <w:rPr>
          <w:spacing w:val="-2"/>
        </w:rPr>
        <w:t>мира.</w:t>
      </w:r>
    </w:p>
    <w:p>
      <w:pPr>
        <w:pStyle w:val="Heading2"/>
        <w:spacing w:line="275" w:lineRule="exact"/>
      </w:pPr>
      <w:r>
        <w:rPr/>
        <w:t>Экскурсии</w:t>
      </w:r>
      <w:r>
        <w:rPr>
          <w:spacing w:val="-5"/>
        </w:rPr>
        <w:t> </w:t>
      </w:r>
      <w:r>
        <w:rPr/>
        <w:t>или</w:t>
      </w:r>
      <w:r>
        <w:rPr>
          <w:spacing w:val="-3"/>
        </w:rPr>
        <w:t> </w:t>
      </w:r>
      <w:r>
        <w:rPr>
          <w:spacing w:val="-2"/>
        </w:rPr>
        <w:t>видеоэкскурсии</w:t>
      </w:r>
    </w:p>
    <w:p>
      <w:pPr>
        <w:pStyle w:val="ListParagraph"/>
        <w:numPr>
          <w:ilvl w:val="0"/>
          <w:numId w:val="88"/>
        </w:numPr>
        <w:tabs>
          <w:tab w:pos="1464" w:val="left" w:leader="none"/>
        </w:tabs>
        <w:spacing w:line="240" w:lineRule="auto" w:before="0" w:after="0"/>
        <w:ind w:left="1464" w:right="0" w:hanging="239"/>
        <w:jc w:val="left"/>
        <w:rPr>
          <w:sz w:val="24"/>
        </w:rPr>
      </w:pPr>
      <w:r>
        <w:rPr>
          <w:sz w:val="24"/>
        </w:rPr>
        <w:t>Изучение</w:t>
      </w:r>
      <w:r>
        <w:rPr>
          <w:spacing w:val="-14"/>
          <w:sz w:val="24"/>
        </w:rPr>
        <w:t> </w:t>
      </w:r>
      <w:r>
        <w:rPr>
          <w:sz w:val="24"/>
        </w:rPr>
        <w:t>сельскохозяйственных</w:t>
      </w:r>
      <w:r>
        <w:rPr>
          <w:spacing w:val="-8"/>
          <w:sz w:val="24"/>
        </w:rPr>
        <w:t> </w:t>
      </w:r>
      <w:r>
        <w:rPr>
          <w:sz w:val="24"/>
        </w:rPr>
        <w:t>растений</w:t>
      </w:r>
      <w:r>
        <w:rPr>
          <w:spacing w:val="-8"/>
          <w:sz w:val="24"/>
        </w:rPr>
        <w:t> </w:t>
      </w:r>
      <w:r>
        <w:rPr>
          <w:spacing w:val="-2"/>
          <w:sz w:val="24"/>
        </w:rPr>
        <w:t>региона.</w:t>
      </w:r>
    </w:p>
    <w:p>
      <w:pPr>
        <w:pStyle w:val="ListParagraph"/>
        <w:numPr>
          <w:ilvl w:val="0"/>
          <w:numId w:val="88"/>
        </w:numPr>
        <w:tabs>
          <w:tab w:pos="1464" w:val="left" w:leader="none"/>
        </w:tabs>
        <w:spacing w:line="275" w:lineRule="exact" w:before="0" w:after="0"/>
        <w:ind w:left="1464" w:right="0" w:hanging="239"/>
        <w:jc w:val="left"/>
        <w:rPr>
          <w:sz w:val="24"/>
        </w:rPr>
      </w:pPr>
      <w:r>
        <w:rPr>
          <w:sz w:val="24"/>
        </w:rPr>
        <w:t>Изучение</w:t>
      </w:r>
      <w:r>
        <w:rPr>
          <w:spacing w:val="-9"/>
          <w:sz w:val="24"/>
        </w:rPr>
        <w:t> </w:t>
      </w:r>
      <w:r>
        <w:rPr>
          <w:sz w:val="24"/>
        </w:rPr>
        <w:t>сорных</w:t>
      </w:r>
      <w:r>
        <w:rPr>
          <w:spacing w:val="-5"/>
          <w:sz w:val="24"/>
        </w:rPr>
        <w:t> </w:t>
      </w:r>
      <w:r>
        <w:rPr>
          <w:sz w:val="24"/>
        </w:rPr>
        <w:t>растений</w:t>
      </w:r>
      <w:r>
        <w:rPr>
          <w:spacing w:val="-6"/>
          <w:sz w:val="24"/>
        </w:rPr>
        <w:t> </w:t>
      </w:r>
      <w:r>
        <w:rPr>
          <w:spacing w:val="-2"/>
          <w:sz w:val="24"/>
        </w:rPr>
        <w:t>региона.</w:t>
      </w:r>
    </w:p>
    <w:p>
      <w:pPr>
        <w:pStyle w:val="Heading2"/>
        <w:numPr>
          <w:ilvl w:val="0"/>
          <w:numId w:val="86"/>
        </w:numPr>
        <w:tabs>
          <w:tab w:pos="1464" w:val="left" w:leader="none"/>
        </w:tabs>
        <w:spacing w:line="275" w:lineRule="exact" w:before="0" w:after="0"/>
        <w:ind w:left="1464" w:right="0" w:hanging="239"/>
        <w:jc w:val="left"/>
      </w:pPr>
      <w:r>
        <w:rPr/>
        <w:t>Грибы.</w:t>
      </w:r>
      <w:r>
        <w:rPr>
          <w:spacing w:val="-6"/>
        </w:rPr>
        <w:t> </w:t>
      </w:r>
      <w:r>
        <w:rPr/>
        <w:t>Лишайники.</w:t>
      </w:r>
      <w:r>
        <w:rPr>
          <w:spacing w:val="-10"/>
        </w:rPr>
        <w:t> </w:t>
      </w:r>
      <w:r>
        <w:rPr>
          <w:spacing w:val="-2"/>
        </w:rPr>
        <w:t>Бактерии</w:t>
      </w:r>
    </w:p>
    <w:p>
      <w:pPr>
        <w:pStyle w:val="BodyText"/>
        <w:spacing w:line="237" w:lineRule="auto" w:before="3"/>
        <w:ind w:right="562"/>
      </w:pPr>
      <w:r>
        <w:rPr/>
        <w:t>Грибы. Общая характеристика. Шляпочные грибы, их строение, питание, рост, размножение. Съедобные и ядовитые грибы.</w:t>
      </w:r>
    </w:p>
    <w:p>
      <w:pPr>
        <w:pStyle w:val="BodyText"/>
        <w:spacing w:before="1"/>
        <w:ind w:right="574"/>
      </w:pPr>
      <w:r>
        <w:rPr/>
        <w:t>Меры</w:t>
      </w:r>
      <w:r>
        <w:rPr>
          <w:spacing w:val="65"/>
        </w:rPr>
        <w:t> </w:t>
      </w:r>
      <w:r>
        <w:rPr/>
        <w:t>профилактики</w:t>
      </w:r>
      <w:r>
        <w:rPr>
          <w:spacing w:val="69"/>
        </w:rPr>
        <w:t> </w:t>
      </w:r>
      <w:r>
        <w:rPr/>
        <w:t>заболеваний,</w:t>
      </w:r>
      <w:r>
        <w:rPr>
          <w:spacing w:val="67"/>
        </w:rPr>
        <w:t> </w:t>
      </w:r>
      <w:r>
        <w:rPr/>
        <w:t>связанных</w:t>
      </w:r>
      <w:r>
        <w:rPr>
          <w:spacing w:val="80"/>
          <w:w w:val="150"/>
        </w:rPr>
        <w:t> </w:t>
      </w:r>
      <w:r>
        <w:rPr/>
        <w:t>с</w:t>
      </w:r>
      <w:r>
        <w:rPr>
          <w:spacing w:val="69"/>
        </w:rPr>
        <w:t> </w:t>
      </w:r>
      <w:r>
        <w:rPr/>
        <w:t>грибами.</w:t>
      </w:r>
      <w:r>
        <w:rPr>
          <w:spacing w:val="67"/>
        </w:rPr>
        <w:t> </w:t>
      </w:r>
      <w:r>
        <w:rPr/>
        <w:t>Значение шляпочных грибов в природных сообществах и</w:t>
      </w:r>
      <w:r>
        <w:rPr>
          <w:spacing w:val="40"/>
        </w:rPr>
        <w:t> </w:t>
      </w:r>
      <w:r>
        <w:rPr/>
        <w:t>жизни</w:t>
      </w:r>
      <w:r>
        <w:rPr>
          <w:spacing w:val="40"/>
        </w:rPr>
        <w:t> </w:t>
      </w:r>
      <w:r>
        <w:rPr/>
        <w:t>человека.</w:t>
      </w:r>
      <w:r>
        <w:rPr>
          <w:spacing w:val="40"/>
        </w:rPr>
        <w:t> </w:t>
      </w:r>
      <w:r>
        <w:rPr/>
        <w:t>Промышленное</w:t>
      </w:r>
      <w:r>
        <w:rPr>
          <w:spacing w:val="40"/>
        </w:rPr>
        <w:t> </w:t>
      </w:r>
      <w:r>
        <w:rPr/>
        <w:t>выращивание</w:t>
      </w:r>
      <w:r>
        <w:rPr>
          <w:spacing w:val="40"/>
        </w:rPr>
        <w:t> </w:t>
      </w:r>
      <w:r>
        <w:rPr/>
        <w:t>шляпочных грибов (шампиньоны).</w:t>
      </w:r>
    </w:p>
    <w:p>
      <w:pPr>
        <w:pStyle w:val="BodyText"/>
        <w:ind w:right="570"/>
      </w:pPr>
      <w:r>
        <w:rPr/>
        <w:t>Плесневые грибы. Дрожжевые грибы. Значение</w:t>
      </w:r>
      <w:r>
        <w:rPr>
          <w:spacing w:val="40"/>
        </w:rPr>
        <w:t> </w:t>
      </w:r>
      <w:r>
        <w:rPr/>
        <w:t>плесневых</w:t>
      </w:r>
      <w:r>
        <w:rPr>
          <w:spacing w:val="40"/>
        </w:rPr>
        <w:t> </w:t>
      </w:r>
      <w:r>
        <w:rPr/>
        <w:t>и дрожжевых грибов в природе и жизни человека (пищевая и фармацевтическая промышленность и др.).</w:t>
      </w:r>
    </w:p>
    <w:p>
      <w:pPr>
        <w:pStyle w:val="BodyText"/>
        <w:ind w:right="568"/>
      </w:pPr>
      <w:r>
        <w:rPr/>
        <w:t>Паразитические грибы. Разнообразие и значение паразитических грибов (головня, спорынья,</w:t>
      </w:r>
      <w:r>
        <w:rPr>
          <w:spacing w:val="-2"/>
        </w:rPr>
        <w:t> </w:t>
      </w:r>
      <w:r>
        <w:rPr/>
        <w:t>фитофтора,</w:t>
      </w:r>
      <w:r>
        <w:rPr>
          <w:spacing w:val="-2"/>
        </w:rPr>
        <w:t> </w:t>
      </w:r>
      <w:r>
        <w:rPr/>
        <w:t>трутовик</w:t>
      </w:r>
      <w:r>
        <w:rPr>
          <w:spacing w:val="-2"/>
        </w:rPr>
        <w:t> </w:t>
      </w:r>
      <w:r>
        <w:rPr/>
        <w:t>и</w:t>
      </w:r>
      <w:r>
        <w:rPr>
          <w:spacing w:val="-1"/>
        </w:rPr>
        <w:t> </w:t>
      </w:r>
      <w:r>
        <w:rPr/>
        <w:t>др.). Борьба</w:t>
      </w:r>
      <w:r>
        <w:rPr>
          <w:spacing w:val="-5"/>
        </w:rPr>
        <w:t> </w:t>
      </w:r>
      <w:r>
        <w:rPr/>
        <w:t>с</w:t>
      </w:r>
      <w:r>
        <w:rPr>
          <w:spacing w:val="-3"/>
        </w:rPr>
        <w:t> </w:t>
      </w:r>
      <w:r>
        <w:rPr/>
        <w:t>заболеваниями,</w:t>
      </w:r>
      <w:r>
        <w:rPr>
          <w:spacing w:val="-2"/>
        </w:rPr>
        <w:t> </w:t>
      </w:r>
      <w:r>
        <w:rPr/>
        <w:t>вызываемыми</w:t>
      </w:r>
      <w:r>
        <w:rPr>
          <w:spacing w:val="-1"/>
        </w:rPr>
        <w:t> </w:t>
      </w:r>
      <w:r>
        <w:rPr/>
        <w:t>паразитическими </w:t>
      </w:r>
      <w:r>
        <w:rPr>
          <w:spacing w:val="-2"/>
        </w:rPr>
        <w:t>грибами.</w:t>
      </w:r>
    </w:p>
    <w:p>
      <w:pPr>
        <w:pStyle w:val="BodyText"/>
        <w:spacing w:before="3"/>
        <w:ind w:right="551"/>
      </w:pPr>
      <w:r>
        <w:rPr/>
        <w:t>Лишайники — комплексные организмы. Строение лишайников. Питание, рост и размножение</w:t>
      </w:r>
      <w:r>
        <w:rPr>
          <w:spacing w:val="40"/>
        </w:rPr>
        <w:t> </w:t>
      </w:r>
      <w:r>
        <w:rPr/>
        <w:t>лишайников.</w:t>
      </w:r>
    </w:p>
    <w:p>
      <w:pPr>
        <w:pStyle w:val="BodyText"/>
        <w:spacing w:line="272" w:lineRule="exact" w:before="5"/>
        <w:ind w:left="1225" w:firstLine="0"/>
      </w:pPr>
      <w:r>
        <w:rPr/>
        <w:t>Значение</w:t>
      </w:r>
      <w:r>
        <w:rPr>
          <w:spacing w:val="46"/>
        </w:rPr>
        <w:t> </w:t>
      </w:r>
      <w:r>
        <w:rPr/>
        <w:t>лишайников</w:t>
      </w:r>
      <w:r>
        <w:rPr>
          <w:spacing w:val="-4"/>
        </w:rPr>
        <w:t> </w:t>
      </w:r>
      <w:r>
        <w:rPr/>
        <w:t>в</w:t>
      </w:r>
      <w:r>
        <w:rPr>
          <w:spacing w:val="-5"/>
        </w:rPr>
        <w:t> </w:t>
      </w:r>
      <w:r>
        <w:rPr/>
        <w:t>природе</w:t>
      </w:r>
      <w:r>
        <w:rPr>
          <w:spacing w:val="-8"/>
        </w:rPr>
        <w:t> </w:t>
      </w:r>
      <w:r>
        <w:rPr/>
        <w:t>и</w:t>
      </w:r>
      <w:r>
        <w:rPr>
          <w:spacing w:val="-1"/>
        </w:rPr>
        <w:t> </w:t>
      </w:r>
      <w:r>
        <w:rPr/>
        <w:t>жизни</w:t>
      </w:r>
      <w:r>
        <w:rPr>
          <w:spacing w:val="-3"/>
        </w:rPr>
        <w:t> </w:t>
      </w:r>
      <w:r>
        <w:rPr>
          <w:spacing w:val="-2"/>
        </w:rPr>
        <w:t>человека.</w:t>
      </w:r>
    </w:p>
    <w:p>
      <w:pPr>
        <w:pStyle w:val="BodyText"/>
        <w:ind w:right="560" w:firstLine="0"/>
      </w:pPr>
      <w:r>
        <w:rPr/>
        <w:t>Бактерии — доядерные организмы. Общая характеристика бактерий. Бактериальная клетка. Размножение бактерий.</w:t>
      </w:r>
    </w:p>
    <w:p>
      <w:pPr>
        <w:pStyle w:val="BodyText"/>
        <w:ind w:right="576"/>
      </w:pPr>
      <w:r>
        <w:rPr/>
        <w:t>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w:t>
      </w:r>
      <w:r>
        <w:rPr>
          <w:spacing w:val="40"/>
        </w:rPr>
        <w:t> </w:t>
      </w:r>
      <w:r>
        <w:rPr/>
        <w:t>Бактерии</w:t>
      </w:r>
      <w:r>
        <w:rPr>
          <w:spacing w:val="40"/>
        </w:rPr>
        <w:t> </w:t>
      </w:r>
      <w:r>
        <w:rPr/>
        <w:t>на службе у</w:t>
      </w:r>
      <w:r>
        <w:rPr>
          <w:spacing w:val="-1"/>
        </w:rPr>
        <w:t> </w:t>
      </w:r>
      <w:r>
        <w:rPr/>
        <w:t>человека (в сельском хозяйстве, промышленности).</w:t>
      </w:r>
    </w:p>
    <w:p>
      <w:pPr>
        <w:pStyle w:val="Heading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89"/>
        </w:numPr>
        <w:tabs>
          <w:tab w:pos="1405" w:val="left" w:leader="none"/>
        </w:tabs>
        <w:spacing w:line="240" w:lineRule="auto" w:before="0" w:after="0"/>
        <w:ind w:left="658" w:right="572" w:firstLine="566"/>
        <w:jc w:val="both"/>
        <w:rPr>
          <w:sz w:val="20"/>
        </w:rPr>
      </w:pPr>
      <w:r>
        <w:rPr>
          <w:sz w:val="24"/>
        </w:rPr>
        <w:t>Изучение строения одноклеточных (мукор) и многоклеточных (пеницилл) плесневых </w:t>
      </w:r>
      <w:r>
        <w:rPr>
          <w:spacing w:val="-2"/>
          <w:sz w:val="24"/>
        </w:rPr>
        <w:t>грибов.</w:t>
      </w:r>
    </w:p>
    <w:p>
      <w:pPr>
        <w:pStyle w:val="ListParagraph"/>
        <w:numPr>
          <w:ilvl w:val="0"/>
          <w:numId w:val="89"/>
        </w:numPr>
        <w:tabs>
          <w:tab w:pos="1405" w:val="left" w:leader="none"/>
        </w:tabs>
        <w:spacing w:line="237" w:lineRule="auto" w:before="4" w:after="0"/>
        <w:ind w:left="658" w:right="566" w:firstLine="566"/>
        <w:jc w:val="both"/>
        <w:rPr>
          <w:sz w:val="20"/>
        </w:rPr>
      </w:pPr>
      <w:r>
        <w:rPr>
          <w:sz w:val="24"/>
        </w:rPr>
        <w:t>Изучение</w:t>
      </w:r>
      <w:r>
        <w:rPr>
          <w:spacing w:val="40"/>
          <w:sz w:val="24"/>
        </w:rPr>
        <w:t> </w:t>
      </w:r>
      <w:r>
        <w:rPr>
          <w:sz w:val="24"/>
        </w:rPr>
        <w:t>строения</w:t>
      </w:r>
      <w:r>
        <w:rPr>
          <w:spacing w:val="40"/>
          <w:sz w:val="24"/>
        </w:rPr>
        <w:t> </w:t>
      </w:r>
      <w:r>
        <w:rPr>
          <w:sz w:val="24"/>
        </w:rPr>
        <w:t>плодовых</w:t>
      </w:r>
      <w:r>
        <w:rPr>
          <w:spacing w:val="40"/>
          <w:sz w:val="24"/>
        </w:rPr>
        <w:t> </w:t>
      </w:r>
      <w:r>
        <w:rPr>
          <w:sz w:val="24"/>
        </w:rPr>
        <w:t>тел</w:t>
      </w:r>
      <w:r>
        <w:rPr>
          <w:spacing w:val="40"/>
          <w:sz w:val="24"/>
        </w:rPr>
        <w:t> </w:t>
      </w:r>
      <w:r>
        <w:rPr>
          <w:sz w:val="24"/>
        </w:rPr>
        <w:t>шляпочных</w:t>
      </w:r>
      <w:r>
        <w:rPr>
          <w:spacing w:val="40"/>
          <w:sz w:val="24"/>
        </w:rPr>
        <w:t> </w:t>
      </w:r>
      <w:r>
        <w:rPr>
          <w:sz w:val="24"/>
        </w:rPr>
        <w:t>грибов</w:t>
      </w:r>
      <w:r>
        <w:rPr>
          <w:spacing w:val="40"/>
          <w:sz w:val="24"/>
        </w:rPr>
        <w:t> </w:t>
      </w:r>
      <w:r>
        <w:rPr>
          <w:sz w:val="24"/>
        </w:rPr>
        <w:t>(или</w:t>
      </w:r>
      <w:r>
        <w:rPr>
          <w:spacing w:val="40"/>
          <w:sz w:val="24"/>
        </w:rPr>
        <w:t> </w:t>
      </w:r>
      <w:r>
        <w:rPr>
          <w:sz w:val="24"/>
        </w:rPr>
        <w:t>изучение</w:t>
      </w:r>
      <w:r>
        <w:rPr>
          <w:spacing w:val="40"/>
          <w:sz w:val="24"/>
        </w:rPr>
        <w:t> </w:t>
      </w:r>
      <w:r>
        <w:rPr>
          <w:sz w:val="24"/>
        </w:rPr>
        <w:t>шляпочных грибов на муляжах).</w:t>
      </w:r>
    </w:p>
    <w:p>
      <w:pPr>
        <w:spacing w:after="0" w:line="237" w:lineRule="auto"/>
        <w:jc w:val="both"/>
        <w:rPr>
          <w:sz w:val="20"/>
        </w:rPr>
        <w:sectPr>
          <w:pgSz w:w="11920" w:h="16850"/>
          <w:pgMar w:header="713" w:footer="0" w:top="940" w:bottom="280" w:left="760" w:right="0"/>
        </w:sectPr>
      </w:pPr>
    </w:p>
    <w:p>
      <w:pPr>
        <w:pStyle w:val="ListParagraph"/>
        <w:numPr>
          <w:ilvl w:val="0"/>
          <w:numId w:val="89"/>
        </w:numPr>
        <w:tabs>
          <w:tab w:pos="1406" w:val="left" w:leader="none"/>
          <w:tab w:pos="2880" w:val="left" w:leader="none"/>
          <w:tab w:pos="4300" w:val="left" w:leader="none"/>
        </w:tabs>
        <w:spacing w:line="240" w:lineRule="auto" w:before="249" w:after="0"/>
        <w:ind w:left="1406" w:right="0" w:hanging="181"/>
        <w:jc w:val="left"/>
        <w:rPr>
          <w:sz w:val="20"/>
        </w:rPr>
      </w:pPr>
      <w:r>
        <w:rPr>
          <w:spacing w:val="-2"/>
          <w:sz w:val="24"/>
        </w:rPr>
        <w:t>Изучение</w:t>
      </w:r>
      <w:r>
        <w:rPr>
          <w:sz w:val="24"/>
        </w:rPr>
        <w:tab/>
      </w:r>
      <w:r>
        <w:rPr>
          <w:spacing w:val="-2"/>
          <w:sz w:val="24"/>
        </w:rPr>
        <w:t>строения</w:t>
      </w:r>
      <w:r>
        <w:rPr>
          <w:sz w:val="24"/>
        </w:rPr>
        <w:tab/>
      </w:r>
      <w:r>
        <w:rPr>
          <w:spacing w:val="-2"/>
          <w:sz w:val="24"/>
        </w:rPr>
        <w:t>лишайников.</w:t>
      </w:r>
    </w:p>
    <w:p>
      <w:pPr>
        <w:pStyle w:val="ListParagraph"/>
        <w:numPr>
          <w:ilvl w:val="0"/>
          <w:numId w:val="89"/>
        </w:numPr>
        <w:tabs>
          <w:tab w:pos="1404" w:val="left" w:leader="none"/>
        </w:tabs>
        <w:spacing w:line="244" w:lineRule="auto" w:before="0" w:after="0"/>
        <w:ind w:left="658" w:right="5533" w:firstLine="566"/>
        <w:jc w:val="left"/>
        <w:rPr>
          <w:sz w:val="22"/>
        </w:rPr>
      </w:pPr>
      <w:r>
        <w:rPr>
          <w:sz w:val="24"/>
        </w:rPr>
        <w:t>Изучение</w:t>
      </w:r>
      <w:r>
        <w:rPr>
          <w:spacing w:val="-14"/>
          <w:sz w:val="24"/>
        </w:rPr>
        <w:t> </w:t>
      </w:r>
      <w:r>
        <w:rPr>
          <w:sz w:val="24"/>
        </w:rPr>
        <w:t>строения</w:t>
      </w:r>
      <w:r>
        <w:rPr>
          <w:spacing w:val="-11"/>
          <w:sz w:val="24"/>
        </w:rPr>
        <w:t> </w:t>
      </w:r>
      <w:r>
        <w:rPr>
          <w:sz w:val="24"/>
        </w:rPr>
        <w:t>бактерий</w:t>
      </w:r>
      <w:r>
        <w:rPr>
          <w:spacing w:val="-10"/>
          <w:sz w:val="24"/>
        </w:rPr>
        <w:t> </w:t>
      </w:r>
      <w:r>
        <w:rPr>
          <w:sz w:val="24"/>
        </w:rPr>
        <w:t>(на</w:t>
      </w:r>
      <w:r>
        <w:rPr>
          <w:spacing w:val="-14"/>
          <w:sz w:val="24"/>
        </w:rPr>
        <w:t> </w:t>
      </w:r>
      <w:r>
        <w:rPr>
          <w:sz w:val="24"/>
        </w:rPr>
        <w:t>готовых </w:t>
      </w:r>
      <w:r>
        <w:rPr>
          <w:spacing w:val="-2"/>
          <w:sz w:val="24"/>
        </w:rPr>
        <w:t>микропрепаратах).</w:t>
      </w:r>
    </w:p>
    <w:p>
      <w:pPr>
        <w:pStyle w:val="Heading1"/>
        <w:spacing w:line="265" w:lineRule="exact"/>
        <w:ind w:left="87"/>
        <w:jc w:val="center"/>
      </w:pPr>
      <w:r>
        <w:rPr/>
        <w:t>7 </w:t>
      </w:r>
      <w:r>
        <w:rPr>
          <w:spacing w:val="-2"/>
        </w:rPr>
        <w:t>КЛАСС</w:t>
      </w:r>
    </w:p>
    <w:p>
      <w:pPr>
        <w:pStyle w:val="Heading2"/>
        <w:numPr>
          <w:ilvl w:val="0"/>
          <w:numId w:val="90"/>
        </w:numPr>
        <w:tabs>
          <w:tab w:pos="1584" w:val="left" w:leader="none"/>
        </w:tabs>
        <w:spacing w:line="240" w:lineRule="auto" w:before="5" w:after="0"/>
        <w:ind w:left="1584" w:right="0" w:hanging="359"/>
        <w:jc w:val="left"/>
      </w:pPr>
      <w:r>
        <w:rPr/>
        <w:t>Животный</w:t>
      </w:r>
      <w:r>
        <w:rPr>
          <w:spacing w:val="-4"/>
        </w:rPr>
        <w:t> </w:t>
      </w:r>
      <w:r>
        <w:rPr>
          <w:spacing w:val="-2"/>
        </w:rPr>
        <w:t>организм</w:t>
      </w:r>
    </w:p>
    <w:p>
      <w:pPr>
        <w:pStyle w:val="BodyText"/>
        <w:ind w:right="552"/>
      </w:pPr>
      <w:r>
        <w:rPr/>
        <w:t>Зоология —</w:t>
      </w:r>
      <w:r>
        <w:rPr>
          <w:spacing w:val="69"/>
        </w:rPr>
        <w:t> </w:t>
      </w:r>
      <w:r>
        <w:rPr/>
        <w:t>наука</w:t>
      </w:r>
      <w:r>
        <w:rPr>
          <w:spacing w:val="69"/>
        </w:rPr>
        <w:t> </w:t>
      </w:r>
      <w:r>
        <w:rPr/>
        <w:t>о</w:t>
      </w:r>
      <w:r>
        <w:rPr>
          <w:spacing w:val="69"/>
        </w:rPr>
        <w:t> </w:t>
      </w:r>
      <w:r>
        <w:rPr/>
        <w:t>животных.</w:t>
      </w:r>
      <w:r>
        <w:rPr>
          <w:spacing w:val="69"/>
        </w:rPr>
        <w:t> </w:t>
      </w:r>
      <w:r>
        <w:rPr/>
        <w:t>Разделы</w:t>
      </w:r>
      <w:r>
        <w:rPr>
          <w:spacing w:val="69"/>
        </w:rPr>
        <w:t> </w:t>
      </w:r>
      <w:r>
        <w:rPr/>
        <w:t>зоологии.</w:t>
      </w:r>
      <w:r>
        <w:rPr>
          <w:spacing w:val="67"/>
        </w:rPr>
        <w:t> </w:t>
      </w:r>
      <w:r>
        <w:rPr/>
        <w:t>Связь</w:t>
      </w:r>
      <w:r>
        <w:rPr>
          <w:spacing w:val="68"/>
        </w:rPr>
        <w:t> </w:t>
      </w:r>
      <w:r>
        <w:rPr/>
        <w:t>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w:t>
      </w:r>
      <w:r>
        <w:rPr>
          <w:spacing w:val="40"/>
        </w:rPr>
        <w:t> </w:t>
      </w:r>
      <w:r>
        <w:rPr/>
        <w:t>животной</w:t>
      </w:r>
      <w:r>
        <w:rPr>
          <w:spacing w:val="40"/>
        </w:rPr>
        <w:t> </w:t>
      </w:r>
      <w:r>
        <w:rPr/>
        <w:t>клетки:</w:t>
      </w:r>
      <w:r>
        <w:rPr>
          <w:spacing w:val="40"/>
        </w:rPr>
        <w:t> </w:t>
      </w:r>
      <w:r>
        <w:rPr/>
        <w:t>клеточная</w:t>
      </w:r>
      <w:r>
        <w:rPr>
          <w:spacing w:val="40"/>
        </w:rPr>
        <w:t> </w:t>
      </w:r>
      <w:r>
        <w:rPr/>
        <w:t>мембрана,</w:t>
      </w:r>
      <w:r>
        <w:rPr>
          <w:spacing w:val="40"/>
        </w:rPr>
        <w:t> </w:t>
      </w:r>
      <w:r>
        <w:rPr/>
        <w:t>органоиды</w:t>
      </w:r>
      <w:r>
        <w:rPr>
          <w:spacing w:val="40"/>
        </w:rPr>
        <w:t> </w:t>
      </w:r>
      <w:r>
        <w:rPr/>
        <w:t>передвижения,</w:t>
      </w:r>
      <w:r>
        <w:rPr>
          <w:spacing w:val="40"/>
        </w:rPr>
        <w:t> </w:t>
      </w:r>
      <w:r>
        <w:rPr/>
        <w:t>ядро</w:t>
      </w:r>
      <w:r>
        <w:rPr>
          <w:spacing w:val="40"/>
        </w:rPr>
        <w:t> </w:t>
      </w:r>
      <w:r>
        <w:rPr/>
        <w:t>с ядрышком,</w:t>
      </w:r>
      <w:r>
        <w:rPr>
          <w:spacing w:val="40"/>
        </w:rPr>
        <w:t> </w:t>
      </w:r>
      <w:r>
        <w:rPr/>
        <w:t>цитоплазма</w:t>
      </w:r>
      <w:r>
        <w:rPr>
          <w:spacing w:val="40"/>
        </w:rPr>
        <w:t> </w:t>
      </w:r>
      <w:r>
        <w:rPr/>
        <w:t>(митохондрии,</w:t>
      </w:r>
      <w:r>
        <w:rPr>
          <w:spacing w:val="40"/>
        </w:rPr>
        <w:t> </w:t>
      </w:r>
      <w:r>
        <w:rPr/>
        <w:t>пищеварительные</w:t>
      </w:r>
      <w:r>
        <w:rPr>
          <w:spacing w:val="40"/>
        </w:rPr>
        <w:t> </w:t>
      </w:r>
      <w:r>
        <w:rPr/>
        <w:t>и</w:t>
      </w:r>
      <w:r>
        <w:rPr>
          <w:spacing w:val="40"/>
        </w:rPr>
        <w:t> </w:t>
      </w:r>
      <w:r>
        <w:rPr/>
        <w:t>сократительные</w:t>
      </w:r>
      <w:r>
        <w:rPr>
          <w:spacing w:val="40"/>
        </w:rPr>
        <w:t> </w:t>
      </w:r>
      <w:r>
        <w:rPr/>
        <w:t>вакуоли, лизосомы, клеточный центр). Процессы, происходящие в клетке. Деление клетки. Ткани животных,</w:t>
      </w:r>
      <w:r>
        <w:rPr>
          <w:spacing w:val="40"/>
        </w:rPr>
        <w:t> </w:t>
      </w:r>
      <w:r>
        <w:rPr/>
        <w:t>их</w:t>
      </w:r>
      <w:r>
        <w:rPr>
          <w:spacing w:val="40"/>
        </w:rPr>
        <w:t> </w:t>
      </w:r>
      <w:r>
        <w:rPr/>
        <w:t>разнообразие.</w:t>
      </w:r>
      <w:r>
        <w:rPr>
          <w:spacing w:val="40"/>
        </w:rPr>
        <w:t> </w:t>
      </w:r>
      <w:r>
        <w:rPr/>
        <w:t>Органы</w:t>
      </w:r>
      <w:r>
        <w:rPr>
          <w:spacing w:val="40"/>
        </w:rPr>
        <w:t> </w:t>
      </w:r>
      <w:r>
        <w:rPr/>
        <w:t>и</w:t>
      </w:r>
      <w:r>
        <w:rPr>
          <w:spacing w:val="40"/>
        </w:rPr>
        <w:t> </w:t>
      </w:r>
      <w:r>
        <w:rPr/>
        <w:t>системы</w:t>
      </w:r>
      <w:r>
        <w:rPr>
          <w:spacing w:val="40"/>
        </w:rPr>
        <w:t> </w:t>
      </w:r>
      <w:r>
        <w:rPr/>
        <w:t>органов</w:t>
      </w:r>
      <w:r>
        <w:rPr>
          <w:spacing w:val="40"/>
        </w:rPr>
        <w:t> </w:t>
      </w:r>
      <w:r>
        <w:rPr/>
        <w:t>животных.</w:t>
      </w:r>
      <w:r>
        <w:rPr>
          <w:spacing w:val="40"/>
        </w:rPr>
        <w:t> </w:t>
      </w:r>
      <w:r>
        <w:rPr/>
        <w:t>Организм</w:t>
      </w:r>
      <w:r>
        <w:rPr>
          <w:spacing w:val="40"/>
        </w:rPr>
        <w:t> </w:t>
      </w:r>
      <w:r>
        <w:rPr/>
        <w:t>—</w:t>
      </w:r>
      <w:r>
        <w:rPr>
          <w:spacing w:val="40"/>
        </w:rPr>
        <w:t> </w:t>
      </w:r>
      <w:r>
        <w:rPr/>
        <w:t>единое </w:t>
      </w:r>
      <w:r>
        <w:rPr>
          <w:spacing w:val="-2"/>
        </w:rPr>
        <w:t>целое.</w:t>
      </w:r>
    </w:p>
    <w:p>
      <w:pPr>
        <w:pStyle w:val="Heading2"/>
        <w:spacing w:line="275" w:lineRule="exac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spacing w:line="275" w:lineRule="exact"/>
        <w:ind w:left="1225" w:firstLine="0"/>
      </w:pPr>
      <w:r>
        <w:rPr/>
        <w:t>Исследование</w:t>
      </w:r>
      <w:r>
        <w:rPr>
          <w:spacing w:val="-13"/>
        </w:rPr>
        <w:t> </w:t>
      </w:r>
      <w:r>
        <w:rPr/>
        <w:t>под</w:t>
      </w:r>
      <w:r>
        <w:rPr>
          <w:spacing w:val="-10"/>
        </w:rPr>
        <w:t> </w:t>
      </w:r>
      <w:r>
        <w:rPr/>
        <w:t>микроскопом</w:t>
      </w:r>
      <w:r>
        <w:rPr>
          <w:spacing w:val="-10"/>
        </w:rPr>
        <w:t> </w:t>
      </w:r>
      <w:r>
        <w:rPr/>
        <w:t>готовых</w:t>
      </w:r>
      <w:r>
        <w:rPr>
          <w:spacing w:val="-2"/>
        </w:rPr>
        <w:t> </w:t>
      </w:r>
      <w:r>
        <w:rPr/>
        <w:t>микропрепаратов</w:t>
      </w:r>
      <w:r>
        <w:rPr>
          <w:spacing w:val="-8"/>
        </w:rPr>
        <w:t> </w:t>
      </w:r>
      <w:r>
        <w:rPr/>
        <w:t>клеток</w:t>
      </w:r>
      <w:r>
        <w:rPr>
          <w:spacing w:val="-9"/>
        </w:rPr>
        <w:t> </w:t>
      </w:r>
      <w:r>
        <w:rPr/>
        <w:t>и</w:t>
      </w:r>
      <w:r>
        <w:rPr>
          <w:spacing w:val="-8"/>
        </w:rPr>
        <w:t> </w:t>
      </w:r>
      <w:r>
        <w:rPr/>
        <w:t>тканей</w:t>
      </w:r>
      <w:r>
        <w:rPr>
          <w:spacing w:val="-4"/>
        </w:rPr>
        <w:t> </w:t>
      </w:r>
      <w:r>
        <w:rPr>
          <w:spacing w:val="-2"/>
        </w:rPr>
        <w:t>животных.</w:t>
      </w:r>
    </w:p>
    <w:p>
      <w:pPr>
        <w:pStyle w:val="Heading2"/>
        <w:numPr>
          <w:ilvl w:val="0"/>
          <w:numId w:val="90"/>
        </w:numPr>
        <w:tabs>
          <w:tab w:pos="1407" w:val="left" w:leader="none"/>
        </w:tabs>
        <w:spacing w:line="274" w:lineRule="exact" w:before="0" w:after="0"/>
        <w:ind w:left="1407" w:right="0" w:hanging="182"/>
        <w:jc w:val="both"/>
      </w:pPr>
      <w:r>
        <w:rPr/>
        <w:t>Строение</w:t>
      </w:r>
      <w:r>
        <w:rPr>
          <w:spacing w:val="-9"/>
        </w:rPr>
        <w:t> </w:t>
      </w:r>
      <w:r>
        <w:rPr/>
        <w:t>и</w:t>
      </w:r>
      <w:r>
        <w:rPr>
          <w:spacing w:val="-2"/>
        </w:rPr>
        <w:t> </w:t>
      </w:r>
      <w:r>
        <w:rPr/>
        <w:t>жизнедеятельность</w:t>
      </w:r>
      <w:r>
        <w:rPr>
          <w:spacing w:val="-7"/>
        </w:rPr>
        <w:t> </w:t>
      </w:r>
      <w:r>
        <w:rPr/>
        <w:t>организма</w:t>
      </w:r>
      <w:r>
        <w:rPr>
          <w:spacing w:val="-5"/>
        </w:rPr>
        <w:t> </w:t>
      </w:r>
      <w:r>
        <w:rPr>
          <w:spacing w:val="-2"/>
        </w:rPr>
        <w:t>животного*</w:t>
      </w:r>
    </w:p>
    <w:p>
      <w:pPr>
        <w:spacing w:line="240" w:lineRule="auto" w:before="0"/>
        <w:ind w:left="658" w:right="559" w:firstLine="566"/>
        <w:jc w:val="both"/>
        <w:rPr>
          <w:i/>
          <w:sz w:val="24"/>
        </w:rPr>
      </w:pPr>
      <w:r>
        <w:rPr>
          <w:sz w:val="24"/>
        </w:rPr>
        <w:t>*</w:t>
      </w:r>
      <w:r>
        <w:rPr>
          <w:i/>
          <w:sz w:val="24"/>
        </w:rPr>
        <w:t>(темы 2 и 3 возможно менять местами по усмотрению учителя, рассматривая содержание темы 2 в качестве обобщения учебного материала)</w:t>
      </w:r>
    </w:p>
    <w:p>
      <w:pPr>
        <w:pStyle w:val="BodyText"/>
        <w:spacing w:before="3"/>
        <w:ind w:right="563"/>
      </w:pPr>
      <w:r>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pPr>
        <w:pStyle w:val="BodyText"/>
        <w:ind w:right="547"/>
      </w:pPr>
      <w:r>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w:t>
      </w:r>
      <w:r>
        <w:rPr>
          <w:spacing w:val="40"/>
        </w:rPr>
        <w:t> </w:t>
      </w:r>
      <w:r>
        <w:rPr/>
        <w:t>представителей отрядов млекопитающих.</w:t>
      </w:r>
    </w:p>
    <w:p>
      <w:pPr>
        <w:pStyle w:val="BodyText"/>
        <w:spacing w:line="242" w:lineRule="auto"/>
        <w:ind w:right="559"/>
      </w:pPr>
      <w:r>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w:t>
      </w:r>
      <w:r>
        <w:rPr>
          <w:spacing w:val="-2"/>
        </w:rPr>
        <w:t> </w:t>
      </w:r>
      <w:r>
        <w:rPr/>
        <w:t>птиц.</w:t>
      </w:r>
    </w:p>
    <w:p>
      <w:pPr>
        <w:pStyle w:val="BodyText"/>
        <w:ind w:right="554"/>
      </w:pPr>
      <w:r>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pPr>
        <w:pStyle w:val="BodyText"/>
        <w:ind w:right="560"/>
      </w:pPr>
      <w:r>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pPr>
        <w:pStyle w:val="BodyText"/>
        <w:spacing w:line="242" w:lineRule="auto"/>
        <w:ind w:right="558"/>
      </w:pPr>
      <w:r>
        <w:rPr/>
        <w:t>Покровы</w:t>
      </w:r>
      <w:r>
        <w:rPr>
          <w:spacing w:val="64"/>
        </w:rPr>
        <w:t> </w:t>
      </w:r>
      <w:r>
        <w:rPr/>
        <w:t>тела</w:t>
      </w:r>
      <w:r>
        <w:rPr>
          <w:spacing w:val="40"/>
        </w:rPr>
        <w:t>  </w:t>
      </w:r>
      <w:r>
        <w:rPr/>
        <w:t>у</w:t>
      </w:r>
      <w:r>
        <w:rPr>
          <w:spacing w:val="64"/>
        </w:rPr>
        <w:t> </w:t>
      </w:r>
      <w:r>
        <w:rPr/>
        <w:t>животных.</w:t>
      </w:r>
      <w:r>
        <w:rPr>
          <w:spacing w:val="66"/>
        </w:rPr>
        <w:t> </w:t>
      </w:r>
      <w:r>
        <w:rPr/>
        <w:t>Покровы</w:t>
      </w:r>
      <w:r>
        <w:rPr>
          <w:spacing w:val="80"/>
          <w:w w:val="150"/>
        </w:rPr>
        <w:t> </w:t>
      </w:r>
      <w:r>
        <w:rPr/>
        <w:t>у</w:t>
      </w:r>
      <w:r>
        <w:rPr>
          <w:spacing w:val="63"/>
        </w:rPr>
        <w:t> </w:t>
      </w:r>
      <w:r>
        <w:rPr/>
        <w:t>беспозвоночных. Усложнение</w:t>
      </w:r>
      <w:r>
        <w:rPr>
          <w:spacing w:val="67"/>
        </w:rPr>
        <w:t> </w:t>
      </w:r>
      <w:r>
        <w:rPr/>
        <w:t>строения</w:t>
      </w:r>
      <w:r>
        <w:rPr>
          <w:spacing w:val="66"/>
        </w:rPr>
        <w:t> </w:t>
      </w:r>
      <w:r>
        <w:rPr/>
        <w:t>кожи у позвоночных. Кожа как орган выделения. Роль кожи в теплоотдаче. Производные кожи. Средства пассивной и активной защиты у животных.</w:t>
      </w:r>
    </w:p>
    <w:p>
      <w:pPr>
        <w:pStyle w:val="BodyText"/>
        <w:ind w:right="551"/>
      </w:pPr>
      <w:r>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w:t>
      </w:r>
      <w:r>
        <w:rPr>
          <w:spacing w:val="40"/>
        </w:rPr>
        <w:t> </w:t>
      </w:r>
      <w:r>
        <w:rPr/>
        <w:t>полушарий,</w:t>
      </w:r>
      <w:r>
        <w:rPr>
          <w:spacing w:val="40"/>
        </w:rPr>
        <w:t> </w:t>
      </w:r>
      <w:r>
        <w:rPr/>
        <w:t>коры,</w:t>
      </w:r>
      <w:r>
        <w:rPr>
          <w:spacing w:val="40"/>
        </w:rPr>
        <w:t> </w:t>
      </w:r>
      <w:r>
        <w:rPr/>
        <w:t>борозд</w:t>
      </w:r>
      <w:r>
        <w:rPr>
          <w:spacing w:val="40"/>
        </w:rPr>
        <w:t> </w:t>
      </w:r>
      <w:r>
        <w:rPr/>
        <w:t>и</w:t>
      </w:r>
      <w:r>
        <w:rPr>
          <w:spacing w:val="40"/>
        </w:rPr>
        <w:t> </w:t>
      </w:r>
      <w:r>
        <w:rPr/>
        <w:t>извилин.</w:t>
      </w:r>
      <w:r>
        <w:rPr>
          <w:spacing w:val="40"/>
        </w:rPr>
        <w:t> </w:t>
      </w:r>
      <w:r>
        <w:rPr/>
        <w:t>Гуморальная регуляция. Роль</w:t>
      </w:r>
      <w:r>
        <w:rPr>
          <w:spacing w:val="40"/>
        </w:rPr>
        <w:t> </w:t>
      </w:r>
      <w:r>
        <w:rPr/>
        <w:t>гормонов в жизни</w:t>
      </w:r>
      <w:r>
        <w:rPr>
          <w:spacing w:val="40"/>
        </w:rPr>
        <w:t> </w:t>
      </w:r>
      <w:r>
        <w:rPr/>
        <w:t>животных.</w:t>
      </w:r>
      <w:r>
        <w:rPr>
          <w:spacing w:val="40"/>
        </w:rPr>
        <w:t> </w:t>
      </w:r>
      <w:r>
        <w:rPr/>
        <w:t>Половые</w:t>
      </w:r>
      <w:r>
        <w:rPr>
          <w:spacing w:val="40"/>
        </w:rPr>
        <w:t> </w:t>
      </w:r>
      <w:r>
        <w:rPr/>
        <w:t>гормоны.</w:t>
      </w:r>
      <w:r>
        <w:rPr>
          <w:spacing w:val="40"/>
        </w:rPr>
        <w:t> </w:t>
      </w:r>
      <w:r>
        <w:rPr/>
        <w:t>Половой диморфизм. Органы чувств, их значение.</w:t>
      </w:r>
    </w:p>
    <w:p>
      <w:pPr>
        <w:spacing w:after="0"/>
        <w:sectPr>
          <w:pgSz w:w="11920" w:h="16850"/>
          <w:pgMar w:header="713" w:footer="0" w:top="940" w:bottom="280" w:left="760" w:right="0"/>
        </w:sectPr>
      </w:pPr>
    </w:p>
    <w:p>
      <w:pPr>
        <w:pStyle w:val="BodyText"/>
        <w:spacing w:before="249"/>
        <w:ind w:right="559" w:firstLine="0"/>
      </w:pPr>
      <w:r>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w:t>
      </w:r>
      <w:r>
        <w:rPr>
          <w:spacing w:val="40"/>
        </w:rPr>
        <w:t> </w:t>
      </w:r>
      <w:r>
        <w:rPr/>
        <w:t>животных. Орган боковой линии у рыб.</w:t>
      </w:r>
    </w:p>
    <w:p>
      <w:pPr>
        <w:pStyle w:val="BodyText"/>
        <w:ind w:right="550"/>
      </w:pPr>
      <w:r>
        <w:rPr/>
        <w:t>Поведение</w:t>
      </w:r>
      <w:r>
        <w:rPr>
          <w:spacing w:val="40"/>
        </w:rPr>
        <w:t> </w:t>
      </w:r>
      <w:r>
        <w:rPr/>
        <w:t>животных.</w:t>
      </w:r>
      <w:r>
        <w:rPr>
          <w:spacing w:val="40"/>
        </w:rPr>
        <w:t> </w:t>
      </w:r>
      <w:r>
        <w:rPr/>
        <w:t>Врождённое</w:t>
      </w:r>
      <w:r>
        <w:rPr>
          <w:spacing w:val="40"/>
        </w:rPr>
        <w:t> </w:t>
      </w:r>
      <w:r>
        <w:rPr/>
        <w:t>и</w:t>
      </w:r>
      <w:r>
        <w:rPr>
          <w:spacing w:val="40"/>
        </w:rPr>
        <w:t> </w:t>
      </w:r>
      <w:r>
        <w:rPr/>
        <w:t>приобретённое</w:t>
      </w:r>
      <w:r>
        <w:rPr>
          <w:spacing w:val="40"/>
        </w:rPr>
        <w:t> </w:t>
      </w:r>
      <w:r>
        <w:rPr/>
        <w:t>поведение</w:t>
      </w:r>
      <w:r>
        <w:rPr>
          <w:spacing w:val="40"/>
        </w:rPr>
        <w:t>  </w:t>
      </w:r>
      <w:r>
        <w:rPr/>
        <w:t>(инстинкт</w:t>
      </w:r>
      <w:r>
        <w:rPr>
          <w:spacing w:val="40"/>
        </w:rPr>
        <w:t>  </w:t>
      </w:r>
      <w:r>
        <w:rPr/>
        <w:t>и</w:t>
      </w:r>
      <w:r>
        <w:rPr>
          <w:spacing w:val="40"/>
        </w:rPr>
        <w:t> </w:t>
      </w:r>
      <w:r>
        <w:rPr/>
        <w:t>научение).</w:t>
      </w:r>
      <w:r>
        <w:rPr>
          <w:spacing w:val="40"/>
        </w:rPr>
        <w:t> </w:t>
      </w:r>
      <w:r>
        <w:rPr/>
        <w:t>Научение:</w:t>
      </w:r>
      <w:r>
        <w:rPr>
          <w:spacing w:val="40"/>
        </w:rPr>
        <w:t> </w:t>
      </w:r>
      <w:r>
        <w:rPr/>
        <w:t>условные</w:t>
      </w:r>
      <w:r>
        <w:rPr>
          <w:spacing w:val="40"/>
        </w:rPr>
        <w:t> </w:t>
      </w:r>
      <w:r>
        <w:rPr/>
        <w:t>рефлексы,</w:t>
      </w:r>
      <w:r>
        <w:rPr>
          <w:spacing w:val="40"/>
        </w:rPr>
        <w:t> </w:t>
      </w:r>
      <w:r>
        <w:rPr/>
        <w:t>импринтинг</w:t>
      </w:r>
      <w:r>
        <w:rPr>
          <w:spacing w:val="40"/>
        </w:rPr>
        <w:t>  </w:t>
      </w:r>
      <w:r>
        <w:rPr/>
        <w:t>(запечатление),</w:t>
      </w:r>
      <w:r>
        <w:rPr>
          <w:spacing w:val="40"/>
        </w:rPr>
        <w:t>  </w:t>
      </w:r>
      <w:r>
        <w:rPr/>
        <w:t>инсайт (постижение). Поведение: пищевое, оборонительное, территориальное, брачное, исследовательское. Стимулы поведения.</w:t>
      </w:r>
    </w:p>
    <w:p>
      <w:pPr>
        <w:pStyle w:val="BodyText"/>
        <w:ind w:right="558"/>
      </w:pPr>
      <w:r>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w:t>
      </w:r>
      <w:r>
        <w:rPr>
          <w:spacing w:val="40"/>
        </w:rPr>
        <w:t> </w:t>
      </w:r>
      <w:r>
        <w:rPr/>
        <w:t>Половые клетки (гаметы). Оплодотворение. Зигота. Партеногенез. Зародышевое</w:t>
      </w:r>
      <w:r>
        <w:rPr>
          <w:spacing w:val="40"/>
        </w:rPr>
        <w:t> </w:t>
      </w:r>
      <w:r>
        <w:rPr/>
        <w:t>развитие.</w:t>
      </w:r>
      <w:r>
        <w:rPr>
          <w:spacing w:val="40"/>
        </w:rPr>
        <w:t> </w:t>
      </w:r>
      <w:r>
        <w:rPr/>
        <w:t>Строение</w:t>
      </w:r>
      <w:r>
        <w:rPr>
          <w:spacing w:val="40"/>
        </w:rPr>
        <w:t> </w:t>
      </w:r>
      <w:r>
        <w:rPr/>
        <w:t>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pPr>
        <w:pStyle w:val="Heading2"/>
        <w:spacing w:line="275" w:lineRule="exact" w:before="3"/>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91"/>
        </w:numPr>
        <w:tabs>
          <w:tab w:pos="1405" w:val="left" w:leader="none"/>
        </w:tabs>
        <w:spacing w:line="275" w:lineRule="exact" w:before="0" w:after="0"/>
        <w:ind w:left="1405" w:right="0" w:hanging="180"/>
        <w:jc w:val="both"/>
        <w:rPr>
          <w:sz w:val="22"/>
        </w:rPr>
      </w:pPr>
      <w:r>
        <w:rPr>
          <w:sz w:val="24"/>
        </w:rPr>
        <w:t>Ознакомление</w:t>
      </w:r>
      <w:r>
        <w:rPr>
          <w:spacing w:val="-6"/>
          <w:sz w:val="24"/>
        </w:rPr>
        <w:t> </w:t>
      </w:r>
      <w:r>
        <w:rPr>
          <w:sz w:val="24"/>
        </w:rPr>
        <w:t>с</w:t>
      </w:r>
      <w:r>
        <w:rPr>
          <w:spacing w:val="-3"/>
          <w:sz w:val="24"/>
        </w:rPr>
        <w:t> </w:t>
      </w:r>
      <w:r>
        <w:rPr>
          <w:sz w:val="24"/>
        </w:rPr>
        <w:t>органами</w:t>
      </w:r>
      <w:r>
        <w:rPr>
          <w:spacing w:val="-2"/>
          <w:sz w:val="24"/>
        </w:rPr>
        <w:t> </w:t>
      </w:r>
      <w:r>
        <w:rPr>
          <w:sz w:val="24"/>
        </w:rPr>
        <w:t>опоры</w:t>
      </w:r>
      <w:r>
        <w:rPr>
          <w:spacing w:val="-2"/>
          <w:sz w:val="24"/>
        </w:rPr>
        <w:t> </w:t>
      </w:r>
      <w:r>
        <w:rPr>
          <w:sz w:val="24"/>
        </w:rPr>
        <w:t>и</w:t>
      </w:r>
      <w:r>
        <w:rPr>
          <w:spacing w:val="-2"/>
          <w:sz w:val="24"/>
        </w:rPr>
        <w:t> </w:t>
      </w:r>
      <w:r>
        <w:rPr>
          <w:sz w:val="24"/>
        </w:rPr>
        <w:t>движения</w:t>
      </w:r>
      <w:r>
        <w:rPr>
          <w:spacing w:val="-1"/>
          <w:sz w:val="24"/>
        </w:rPr>
        <w:t> </w:t>
      </w:r>
      <w:r>
        <w:rPr>
          <w:sz w:val="24"/>
        </w:rPr>
        <w:t>у</w:t>
      </w:r>
      <w:r>
        <w:rPr>
          <w:spacing w:val="-6"/>
          <w:sz w:val="24"/>
        </w:rPr>
        <w:t> </w:t>
      </w:r>
      <w:r>
        <w:rPr>
          <w:spacing w:val="-2"/>
          <w:sz w:val="24"/>
        </w:rPr>
        <w:t>животных.</w:t>
      </w:r>
    </w:p>
    <w:p>
      <w:pPr>
        <w:pStyle w:val="ListParagraph"/>
        <w:numPr>
          <w:ilvl w:val="0"/>
          <w:numId w:val="91"/>
        </w:numPr>
        <w:tabs>
          <w:tab w:pos="1405" w:val="left" w:leader="none"/>
        </w:tabs>
        <w:spacing w:line="240" w:lineRule="auto" w:before="0" w:after="0"/>
        <w:ind w:left="1405" w:right="0" w:hanging="180"/>
        <w:jc w:val="both"/>
        <w:rPr>
          <w:sz w:val="22"/>
        </w:rPr>
      </w:pPr>
      <w:r>
        <w:rPr>
          <w:sz w:val="24"/>
        </w:rPr>
        <w:t>Изучение</w:t>
      </w:r>
      <w:r>
        <w:rPr>
          <w:spacing w:val="-8"/>
          <w:sz w:val="24"/>
        </w:rPr>
        <w:t> </w:t>
      </w:r>
      <w:r>
        <w:rPr>
          <w:sz w:val="24"/>
        </w:rPr>
        <w:t>способов</w:t>
      </w:r>
      <w:r>
        <w:rPr>
          <w:spacing w:val="-4"/>
          <w:sz w:val="24"/>
        </w:rPr>
        <w:t> </w:t>
      </w:r>
      <w:r>
        <w:rPr>
          <w:sz w:val="24"/>
        </w:rPr>
        <w:t>поглощения</w:t>
      </w:r>
      <w:r>
        <w:rPr>
          <w:spacing w:val="-4"/>
          <w:sz w:val="24"/>
        </w:rPr>
        <w:t> </w:t>
      </w:r>
      <w:r>
        <w:rPr>
          <w:sz w:val="24"/>
        </w:rPr>
        <w:t>пищи у</w:t>
      </w:r>
      <w:r>
        <w:rPr>
          <w:spacing w:val="-18"/>
          <w:sz w:val="24"/>
        </w:rPr>
        <w:t> </w:t>
      </w:r>
      <w:r>
        <w:rPr>
          <w:spacing w:val="-2"/>
          <w:sz w:val="24"/>
        </w:rPr>
        <w:t>животных.</w:t>
      </w:r>
    </w:p>
    <w:p>
      <w:pPr>
        <w:pStyle w:val="ListParagraph"/>
        <w:numPr>
          <w:ilvl w:val="0"/>
          <w:numId w:val="91"/>
        </w:numPr>
        <w:tabs>
          <w:tab w:pos="1406" w:val="left" w:leader="none"/>
        </w:tabs>
        <w:spacing w:line="274" w:lineRule="exact" w:before="5" w:after="0"/>
        <w:ind w:left="1406" w:right="0" w:hanging="181"/>
        <w:jc w:val="left"/>
        <w:rPr>
          <w:sz w:val="20"/>
        </w:rPr>
      </w:pPr>
      <w:r>
        <w:rPr>
          <w:sz w:val="24"/>
        </w:rPr>
        <w:t>Изучение</w:t>
      </w:r>
      <w:r>
        <w:rPr>
          <w:spacing w:val="-14"/>
          <w:sz w:val="24"/>
        </w:rPr>
        <w:t> </w:t>
      </w:r>
      <w:r>
        <w:rPr>
          <w:sz w:val="24"/>
        </w:rPr>
        <w:t>способов</w:t>
      </w:r>
      <w:r>
        <w:rPr>
          <w:spacing w:val="-2"/>
          <w:sz w:val="24"/>
        </w:rPr>
        <w:t> </w:t>
      </w:r>
      <w:r>
        <w:rPr>
          <w:sz w:val="24"/>
        </w:rPr>
        <w:t>дыхания</w:t>
      </w:r>
      <w:r>
        <w:rPr>
          <w:spacing w:val="-1"/>
          <w:sz w:val="24"/>
        </w:rPr>
        <w:t> </w:t>
      </w:r>
      <w:r>
        <w:rPr>
          <w:sz w:val="24"/>
        </w:rPr>
        <w:t>у</w:t>
      </w:r>
      <w:r>
        <w:rPr>
          <w:spacing w:val="-17"/>
          <w:sz w:val="24"/>
        </w:rPr>
        <w:t> </w:t>
      </w:r>
      <w:r>
        <w:rPr>
          <w:spacing w:val="-2"/>
          <w:sz w:val="24"/>
        </w:rPr>
        <w:t>животных.</w:t>
      </w:r>
    </w:p>
    <w:p>
      <w:pPr>
        <w:pStyle w:val="ListParagraph"/>
        <w:numPr>
          <w:ilvl w:val="0"/>
          <w:numId w:val="91"/>
        </w:numPr>
        <w:tabs>
          <w:tab w:pos="1406" w:val="left" w:leader="none"/>
        </w:tabs>
        <w:spacing w:line="274" w:lineRule="exact" w:before="0" w:after="0"/>
        <w:ind w:left="1406" w:right="0" w:hanging="181"/>
        <w:jc w:val="left"/>
        <w:rPr>
          <w:sz w:val="20"/>
        </w:rPr>
      </w:pPr>
      <w:r>
        <w:rPr>
          <w:sz w:val="24"/>
        </w:rPr>
        <w:t>Ознакомление</w:t>
      </w:r>
      <w:r>
        <w:rPr>
          <w:spacing w:val="48"/>
          <w:sz w:val="24"/>
        </w:rPr>
        <w:t> </w:t>
      </w:r>
      <w:r>
        <w:rPr>
          <w:sz w:val="24"/>
        </w:rPr>
        <w:t>с</w:t>
      </w:r>
      <w:r>
        <w:rPr>
          <w:spacing w:val="49"/>
          <w:sz w:val="24"/>
        </w:rPr>
        <w:t> </w:t>
      </w:r>
      <w:r>
        <w:rPr>
          <w:sz w:val="24"/>
        </w:rPr>
        <w:t>системами</w:t>
      </w:r>
      <w:r>
        <w:rPr>
          <w:spacing w:val="2"/>
          <w:sz w:val="24"/>
        </w:rPr>
        <w:t> </w:t>
      </w:r>
      <w:r>
        <w:rPr>
          <w:sz w:val="24"/>
        </w:rPr>
        <w:t>органов</w:t>
      </w:r>
      <w:r>
        <w:rPr>
          <w:spacing w:val="55"/>
          <w:sz w:val="24"/>
        </w:rPr>
        <w:t> </w:t>
      </w:r>
      <w:r>
        <w:rPr>
          <w:sz w:val="24"/>
        </w:rPr>
        <w:t>транспорта</w:t>
      </w:r>
      <w:r>
        <w:rPr>
          <w:spacing w:val="49"/>
          <w:sz w:val="24"/>
        </w:rPr>
        <w:t> </w:t>
      </w:r>
      <w:r>
        <w:rPr>
          <w:sz w:val="24"/>
        </w:rPr>
        <w:t>веществ</w:t>
      </w:r>
      <w:r>
        <w:rPr>
          <w:spacing w:val="63"/>
          <w:sz w:val="24"/>
        </w:rPr>
        <w:t> </w:t>
      </w:r>
      <w:r>
        <w:rPr>
          <w:sz w:val="24"/>
        </w:rPr>
        <w:t>у</w:t>
      </w:r>
      <w:r>
        <w:rPr>
          <w:spacing w:val="-13"/>
          <w:sz w:val="24"/>
        </w:rPr>
        <w:t> </w:t>
      </w:r>
      <w:r>
        <w:rPr>
          <w:spacing w:val="-2"/>
          <w:sz w:val="24"/>
        </w:rPr>
        <w:t>животных.</w:t>
      </w:r>
    </w:p>
    <w:p>
      <w:pPr>
        <w:pStyle w:val="ListParagraph"/>
        <w:numPr>
          <w:ilvl w:val="0"/>
          <w:numId w:val="91"/>
        </w:numPr>
        <w:tabs>
          <w:tab w:pos="1464" w:val="left" w:leader="none"/>
        </w:tabs>
        <w:spacing w:line="275" w:lineRule="exact" w:before="3" w:after="0"/>
        <w:ind w:left="1464" w:right="0" w:hanging="239"/>
        <w:jc w:val="left"/>
        <w:rPr>
          <w:sz w:val="22"/>
        </w:rPr>
      </w:pPr>
      <w:r>
        <w:rPr>
          <w:sz w:val="24"/>
        </w:rPr>
        <w:t>Изучение</w:t>
      </w:r>
      <w:r>
        <w:rPr>
          <w:spacing w:val="-10"/>
          <w:sz w:val="24"/>
        </w:rPr>
        <w:t> </w:t>
      </w:r>
      <w:r>
        <w:rPr>
          <w:sz w:val="24"/>
        </w:rPr>
        <w:t>покровов</w:t>
      </w:r>
      <w:r>
        <w:rPr>
          <w:spacing w:val="-5"/>
          <w:sz w:val="24"/>
        </w:rPr>
        <w:t> </w:t>
      </w:r>
      <w:r>
        <w:rPr>
          <w:sz w:val="24"/>
        </w:rPr>
        <w:t>тела</w:t>
      </w:r>
      <w:r>
        <w:rPr>
          <w:spacing w:val="-2"/>
          <w:sz w:val="24"/>
        </w:rPr>
        <w:t> </w:t>
      </w:r>
      <w:r>
        <w:rPr>
          <w:sz w:val="24"/>
        </w:rPr>
        <w:t>у</w:t>
      </w:r>
      <w:r>
        <w:rPr>
          <w:spacing w:val="-13"/>
          <w:sz w:val="24"/>
        </w:rPr>
        <w:t> </w:t>
      </w:r>
      <w:r>
        <w:rPr>
          <w:spacing w:val="-2"/>
          <w:sz w:val="24"/>
        </w:rPr>
        <w:t>животных.</w:t>
      </w:r>
    </w:p>
    <w:p>
      <w:pPr>
        <w:pStyle w:val="ListParagraph"/>
        <w:numPr>
          <w:ilvl w:val="0"/>
          <w:numId w:val="91"/>
        </w:numPr>
        <w:tabs>
          <w:tab w:pos="1464" w:val="left" w:leader="none"/>
        </w:tabs>
        <w:spacing w:line="275" w:lineRule="exact" w:before="0" w:after="0"/>
        <w:ind w:left="1464" w:right="0" w:hanging="239"/>
        <w:jc w:val="left"/>
        <w:rPr>
          <w:sz w:val="22"/>
        </w:rPr>
      </w:pPr>
      <w:r>
        <w:rPr>
          <w:sz w:val="24"/>
        </w:rPr>
        <w:t>Изучение</w:t>
      </w:r>
      <w:r>
        <w:rPr>
          <w:spacing w:val="-8"/>
          <w:sz w:val="24"/>
        </w:rPr>
        <w:t> </w:t>
      </w:r>
      <w:r>
        <w:rPr>
          <w:sz w:val="24"/>
        </w:rPr>
        <w:t>органов</w:t>
      </w:r>
      <w:r>
        <w:rPr>
          <w:spacing w:val="-2"/>
          <w:sz w:val="24"/>
        </w:rPr>
        <w:t> </w:t>
      </w:r>
      <w:r>
        <w:rPr>
          <w:sz w:val="24"/>
        </w:rPr>
        <w:t>чувств у</w:t>
      </w:r>
      <w:r>
        <w:rPr>
          <w:spacing w:val="-15"/>
          <w:sz w:val="24"/>
        </w:rPr>
        <w:t> </w:t>
      </w:r>
      <w:r>
        <w:rPr>
          <w:spacing w:val="-2"/>
          <w:sz w:val="24"/>
        </w:rPr>
        <w:t>животных.</w:t>
      </w:r>
    </w:p>
    <w:p>
      <w:pPr>
        <w:pStyle w:val="ListParagraph"/>
        <w:numPr>
          <w:ilvl w:val="0"/>
          <w:numId w:val="91"/>
        </w:numPr>
        <w:tabs>
          <w:tab w:pos="1464" w:val="left" w:leader="none"/>
        </w:tabs>
        <w:spacing w:line="240" w:lineRule="auto" w:before="0" w:after="0"/>
        <w:ind w:left="1464" w:right="0" w:hanging="239"/>
        <w:jc w:val="left"/>
        <w:rPr>
          <w:sz w:val="22"/>
        </w:rPr>
      </w:pPr>
      <w:r>
        <w:rPr>
          <w:sz w:val="24"/>
        </w:rPr>
        <w:t>Формирование</w:t>
      </w:r>
      <w:r>
        <w:rPr>
          <w:spacing w:val="-6"/>
          <w:sz w:val="24"/>
        </w:rPr>
        <w:t> </w:t>
      </w:r>
      <w:r>
        <w:rPr>
          <w:sz w:val="24"/>
        </w:rPr>
        <w:t>условных</w:t>
      </w:r>
      <w:r>
        <w:rPr>
          <w:spacing w:val="-6"/>
          <w:sz w:val="24"/>
        </w:rPr>
        <w:t> </w:t>
      </w:r>
      <w:r>
        <w:rPr>
          <w:sz w:val="24"/>
        </w:rPr>
        <w:t>рефлексов</w:t>
      </w:r>
      <w:r>
        <w:rPr>
          <w:spacing w:val="2"/>
          <w:sz w:val="24"/>
        </w:rPr>
        <w:t> </w:t>
      </w:r>
      <w:r>
        <w:rPr>
          <w:sz w:val="24"/>
        </w:rPr>
        <w:t>у</w:t>
      </w:r>
      <w:r>
        <w:rPr>
          <w:spacing w:val="-15"/>
          <w:sz w:val="24"/>
        </w:rPr>
        <w:t> </w:t>
      </w:r>
      <w:r>
        <w:rPr>
          <w:sz w:val="24"/>
        </w:rPr>
        <w:t>аквариумных</w:t>
      </w:r>
      <w:r>
        <w:rPr>
          <w:spacing w:val="-5"/>
          <w:sz w:val="24"/>
        </w:rPr>
        <w:t> </w:t>
      </w:r>
      <w:r>
        <w:rPr>
          <w:spacing w:val="-4"/>
          <w:sz w:val="24"/>
        </w:rPr>
        <w:t>рыб.</w:t>
      </w:r>
    </w:p>
    <w:p>
      <w:pPr>
        <w:pStyle w:val="ListParagraph"/>
        <w:numPr>
          <w:ilvl w:val="0"/>
          <w:numId w:val="91"/>
        </w:numPr>
        <w:tabs>
          <w:tab w:pos="1464" w:val="left" w:leader="none"/>
        </w:tabs>
        <w:spacing w:line="240" w:lineRule="auto" w:before="0" w:after="0"/>
        <w:ind w:left="1464" w:right="0" w:hanging="239"/>
        <w:jc w:val="left"/>
        <w:rPr>
          <w:sz w:val="22"/>
        </w:rPr>
      </w:pPr>
      <w:r>
        <w:rPr>
          <w:sz w:val="24"/>
        </w:rPr>
        <w:t>Строение</w:t>
      </w:r>
      <w:r>
        <w:rPr>
          <w:spacing w:val="-8"/>
          <w:sz w:val="24"/>
        </w:rPr>
        <w:t> </w:t>
      </w:r>
      <w:r>
        <w:rPr>
          <w:sz w:val="24"/>
        </w:rPr>
        <w:t>яйца</w:t>
      </w:r>
      <w:r>
        <w:rPr>
          <w:spacing w:val="-5"/>
          <w:sz w:val="24"/>
        </w:rPr>
        <w:t> </w:t>
      </w:r>
      <w:r>
        <w:rPr>
          <w:sz w:val="24"/>
        </w:rPr>
        <w:t>и</w:t>
      </w:r>
      <w:r>
        <w:rPr>
          <w:spacing w:val="-2"/>
          <w:sz w:val="24"/>
        </w:rPr>
        <w:t> </w:t>
      </w:r>
      <w:r>
        <w:rPr>
          <w:sz w:val="24"/>
        </w:rPr>
        <w:t>развитие</w:t>
      </w:r>
      <w:r>
        <w:rPr>
          <w:spacing w:val="-5"/>
          <w:sz w:val="24"/>
        </w:rPr>
        <w:t> </w:t>
      </w:r>
      <w:r>
        <w:rPr>
          <w:sz w:val="24"/>
        </w:rPr>
        <w:t>зародыша</w:t>
      </w:r>
      <w:r>
        <w:rPr>
          <w:spacing w:val="-6"/>
          <w:sz w:val="24"/>
        </w:rPr>
        <w:t> </w:t>
      </w:r>
      <w:r>
        <w:rPr>
          <w:sz w:val="24"/>
        </w:rPr>
        <w:t>птицы</w:t>
      </w:r>
      <w:r>
        <w:rPr>
          <w:spacing w:val="-5"/>
          <w:sz w:val="24"/>
        </w:rPr>
        <w:t> </w:t>
      </w:r>
      <w:r>
        <w:rPr>
          <w:spacing w:val="-2"/>
          <w:sz w:val="24"/>
        </w:rPr>
        <w:t>(курицы).</w:t>
      </w:r>
    </w:p>
    <w:p>
      <w:pPr>
        <w:pStyle w:val="Heading2"/>
        <w:numPr>
          <w:ilvl w:val="0"/>
          <w:numId w:val="90"/>
        </w:numPr>
        <w:tabs>
          <w:tab w:pos="1460" w:val="left" w:leader="none"/>
        </w:tabs>
        <w:spacing w:line="240" w:lineRule="auto" w:before="0" w:after="0"/>
        <w:ind w:left="1460" w:right="0" w:hanging="235"/>
        <w:jc w:val="left"/>
      </w:pPr>
      <w:r>
        <w:rPr/>
        <w:t>Систематические</w:t>
      </w:r>
      <w:r>
        <w:rPr>
          <w:spacing w:val="-12"/>
        </w:rPr>
        <w:t> </w:t>
      </w:r>
      <w:r>
        <w:rPr/>
        <w:t>группы</w:t>
      </w:r>
      <w:r>
        <w:rPr>
          <w:spacing w:val="-6"/>
        </w:rPr>
        <w:t> </w:t>
      </w:r>
      <w:r>
        <w:rPr>
          <w:spacing w:val="-2"/>
        </w:rPr>
        <w:t>животных</w:t>
      </w:r>
    </w:p>
    <w:p>
      <w:pPr>
        <w:pStyle w:val="BodyText"/>
        <w:ind w:right="563"/>
      </w:pPr>
      <w:r>
        <w:rPr/>
        <w:t>Основные категории систематики животных. Вид как</w:t>
      </w:r>
      <w:r>
        <w:rPr>
          <w:spacing w:val="40"/>
        </w:rPr>
        <w:t> </w:t>
      </w:r>
      <w:r>
        <w:rPr/>
        <w:t>основная</w:t>
      </w:r>
      <w:r>
        <w:rPr>
          <w:spacing w:val="40"/>
        </w:rPr>
        <w:t> </w:t>
      </w:r>
      <w:r>
        <w:rPr/>
        <w:t>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w:t>
      </w:r>
      <w:r>
        <w:rPr>
          <w:spacing w:val="40"/>
        </w:rPr>
        <w:t> </w:t>
      </w:r>
      <w:r>
        <w:rPr/>
        <w:t>и</w:t>
      </w:r>
      <w:r>
        <w:rPr>
          <w:spacing w:val="40"/>
        </w:rPr>
        <w:t> </w:t>
      </w:r>
      <w:r>
        <w:rPr/>
        <w:t>родстве животных</w:t>
      </w:r>
      <w:r>
        <w:rPr>
          <w:spacing w:val="40"/>
        </w:rPr>
        <w:t> </w:t>
      </w:r>
      <w:r>
        <w:rPr/>
        <w:t>в классификации животных.</w:t>
      </w:r>
    </w:p>
    <w:p>
      <w:pPr>
        <w:pStyle w:val="BodyText"/>
        <w:spacing w:before="3"/>
        <w:ind w:right="559"/>
      </w:pPr>
      <w:r>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w:t>
      </w:r>
      <w:r>
        <w:rPr>
          <w:spacing w:val="80"/>
        </w:rPr>
        <w:t> </w:t>
      </w:r>
      <w:r>
        <w:rPr/>
        <w:t>простейших.</w:t>
      </w:r>
      <w:r>
        <w:rPr>
          <w:spacing w:val="80"/>
        </w:rPr>
        <w:t> </w:t>
      </w:r>
      <w:r>
        <w:rPr/>
        <w:t>Значение</w:t>
      </w:r>
      <w:r>
        <w:rPr>
          <w:spacing w:val="80"/>
        </w:rPr>
        <w:t> </w:t>
      </w:r>
      <w:r>
        <w:rPr/>
        <w:t>простейших</w:t>
      </w:r>
      <w:r>
        <w:rPr>
          <w:spacing w:val="80"/>
        </w:rPr>
        <w:t> </w:t>
      </w:r>
      <w:r>
        <w:rPr/>
        <w:t>в</w:t>
      </w:r>
      <w:r>
        <w:rPr>
          <w:spacing w:val="80"/>
        </w:rPr>
        <w:t> </w:t>
      </w:r>
      <w:r>
        <w:rPr/>
        <w:t>природе</w:t>
      </w:r>
      <w:r>
        <w:rPr>
          <w:spacing w:val="80"/>
        </w:rPr>
        <w:t> </w:t>
      </w:r>
      <w:r>
        <w:rPr/>
        <w:t>и</w:t>
      </w:r>
      <w:r>
        <w:rPr>
          <w:spacing w:val="80"/>
        </w:rPr>
        <w:t> </w:t>
      </w:r>
      <w:r>
        <w:rPr/>
        <w:t>жизни</w:t>
      </w:r>
      <w:r>
        <w:rPr>
          <w:spacing w:val="80"/>
        </w:rPr>
        <w:t> </w:t>
      </w:r>
      <w:r>
        <w:rPr/>
        <w:t>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Heading2"/>
        <w:spacing w:line="240" w:lineRule="auto"/>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92"/>
        </w:numPr>
        <w:tabs>
          <w:tab w:pos="1405" w:val="left" w:leader="none"/>
        </w:tabs>
        <w:spacing w:line="237" w:lineRule="auto" w:before="3" w:after="0"/>
        <w:ind w:left="658" w:right="652" w:firstLine="566"/>
        <w:jc w:val="both"/>
        <w:rPr>
          <w:sz w:val="24"/>
        </w:rPr>
      </w:pPr>
      <w:r>
        <w:rPr>
          <w:sz w:val="24"/>
        </w:rPr>
        <w:t>Исследование строения</w:t>
      </w:r>
      <w:r>
        <w:rPr>
          <w:spacing w:val="40"/>
          <w:sz w:val="24"/>
        </w:rPr>
        <w:t> </w:t>
      </w:r>
      <w:r>
        <w:rPr>
          <w:sz w:val="24"/>
        </w:rPr>
        <w:t>инфузории-туфельки</w:t>
      </w:r>
      <w:r>
        <w:rPr>
          <w:spacing w:val="40"/>
          <w:sz w:val="24"/>
        </w:rPr>
        <w:t> </w:t>
      </w:r>
      <w:r>
        <w:rPr>
          <w:sz w:val="24"/>
        </w:rPr>
        <w:t>и</w:t>
      </w:r>
      <w:r>
        <w:rPr>
          <w:spacing w:val="40"/>
          <w:sz w:val="24"/>
        </w:rPr>
        <w:t> </w:t>
      </w:r>
      <w:r>
        <w:rPr>
          <w:sz w:val="24"/>
        </w:rPr>
        <w:t>наблюдение за её передвижением. Изучение хемотаксиса.</w:t>
      </w:r>
    </w:p>
    <w:p>
      <w:pPr>
        <w:pStyle w:val="ListParagraph"/>
        <w:numPr>
          <w:ilvl w:val="0"/>
          <w:numId w:val="92"/>
        </w:numPr>
        <w:tabs>
          <w:tab w:pos="1406" w:val="left" w:leader="none"/>
        </w:tabs>
        <w:spacing w:line="240" w:lineRule="auto" w:before="1" w:after="0"/>
        <w:ind w:left="1406" w:right="0" w:hanging="181"/>
        <w:jc w:val="both"/>
        <w:rPr>
          <w:sz w:val="24"/>
        </w:rPr>
      </w:pPr>
      <w:r>
        <w:rPr>
          <w:sz w:val="24"/>
        </w:rPr>
        <w:t>Многообразие</w:t>
      </w:r>
      <w:r>
        <w:rPr>
          <w:spacing w:val="-11"/>
          <w:sz w:val="24"/>
        </w:rPr>
        <w:t> </w:t>
      </w:r>
      <w:r>
        <w:rPr>
          <w:sz w:val="24"/>
        </w:rPr>
        <w:t>простейших</w:t>
      </w:r>
      <w:r>
        <w:rPr>
          <w:spacing w:val="-5"/>
          <w:sz w:val="24"/>
        </w:rPr>
        <w:t> </w:t>
      </w:r>
      <w:r>
        <w:rPr>
          <w:sz w:val="24"/>
        </w:rPr>
        <w:t>(на</w:t>
      </w:r>
      <w:r>
        <w:rPr>
          <w:spacing w:val="-11"/>
          <w:sz w:val="24"/>
        </w:rPr>
        <w:t> </w:t>
      </w:r>
      <w:r>
        <w:rPr>
          <w:sz w:val="24"/>
        </w:rPr>
        <w:t>готовых</w:t>
      </w:r>
      <w:r>
        <w:rPr>
          <w:spacing w:val="-5"/>
          <w:sz w:val="24"/>
        </w:rPr>
        <w:t> </w:t>
      </w:r>
      <w:r>
        <w:rPr>
          <w:spacing w:val="-2"/>
          <w:sz w:val="24"/>
        </w:rPr>
        <w:t>препаратах).</w:t>
      </w:r>
    </w:p>
    <w:p>
      <w:pPr>
        <w:pStyle w:val="ListParagraph"/>
        <w:numPr>
          <w:ilvl w:val="0"/>
          <w:numId w:val="92"/>
        </w:numPr>
        <w:tabs>
          <w:tab w:pos="1406" w:val="left" w:leader="none"/>
        </w:tabs>
        <w:spacing w:line="237" w:lineRule="auto" w:before="4" w:after="0"/>
        <w:ind w:left="1225" w:right="561" w:firstLine="0"/>
        <w:jc w:val="both"/>
        <w:rPr>
          <w:sz w:val="24"/>
        </w:rPr>
      </w:pPr>
      <w:r>
        <w:rPr>
          <w:sz w:val="24"/>
        </w:rPr>
        <w:t>Изготовление модели клетки простейшего (амёбы, инфузории-туфельки и др.). Многоклеточные</w:t>
      </w:r>
      <w:r>
        <w:rPr>
          <w:spacing w:val="40"/>
          <w:sz w:val="24"/>
        </w:rPr>
        <w:t> </w:t>
      </w:r>
      <w:r>
        <w:rPr>
          <w:sz w:val="24"/>
        </w:rPr>
        <w:t>животные.</w:t>
      </w:r>
      <w:r>
        <w:rPr>
          <w:spacing w:val="40"/>
          <w:sz w:val="24"/>
        </w:rPr>
        <w:t> </w:t>
      </w:r>
      <w:r>
        <w:rPr>
          <w:sz w:val="24"/>
        </w:rPr>
        <w:t>Кишечнополостные.</w:t>
      </w:r>
      <w:r>
        <w:rPr>
          <w:spacing w:val="40"/>
          <w:sz w:val="24"/>
        </w:rPr>
        <w:t> </w:t>
      </w:r>
      <w:r>
        <w:rPr>
          <w:sz w:val="24"/>
        </w:rPr>
        <w:t>Общая</w:t>
      </w:r>
      <w:r>
        <w:rPr>
          <w:spacing w:val="40"/>
          <w:sz w:val="24"/>
        </w:rPr>
        <w:t> </w:t>
      </w:r>
      <w:r>
        <w:rPr>
          <w:sz w:val="24"/>
        </w:rPr>
        <w:t>характеристика.</w:t>
      </w:r>
    </w:p>
    <w:p>
      <w:pPr>
        <w:pStyle w:val="BodyText"/>
        <w:spacing w:before="1"/>
        <w:ind w:right="559" w:firstLine="0"/>
      </w:pPr>
      <w:r>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w:t>
      </w:r>
      <w:r>
        <w:rPr>
          <w:spacing w:val="40"/>
        </w:rPr>
        <w:t> </w:t>
      </w:r>
      <w:r>
        <w:rPr/>
        <w:t>кишечнополостных</w:t>
      </w:r>
      <w:r>
        <w:rPr>
          <w:spacing w:val="40"/>
        </w:rPr>
        <w:t> </w:t>
      </w:r>
      <w:r>
        <w:rPr/>
        <w:t>в</w:t>
      </w:r>
      <w:r>
        <w:rPr>
          <w:spacing w:val="40"/>
        </w:rPr>
        <w:t> </w:t>
      </w:r>
      <w:r>
        <w:rPr/>
        <w:t>природе</w:t>
      </w:r>
      <w:r>
        <w:rPr>
          <w:spacing w:val="40"/>
        </w:rPr>
        <w:t> </w:t>
      </w:r>
      <w:r>
        <w:rPr/>
        <w:t>и</w:t>
      </w:r>
      <w:r>
        <w:rPr>
          <w:spacing w:val="40"/>
        </w:rPr>
        <w:t> </w:t>
      </w:r>
      <w:r>
        <w:rPr/>
        <w:t>жизни человека. Коралловые полипы и их роль в рифообразовании.</w:t>
      </w:r>
    </w:p>
    <w:p>
      <w:pPr>
        <w:pStyle w:val="Heading2"/>
        <w:spacing w:before="6"/>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93"/>
        </w:numPr>
        <w:tabs>
          <w:tab w:pos="1405" w:val="left" w:leader="none"/>
        </w:tabs>
        <w:spacing w:line="240" w:lineRule="auto" w:before="0" w:after="0"/>
        <w:ind w:left="1225" w:right="771" w:firstLine="0"/>
        <w:jc w:val="both"/>
        <w:rPr>
          <w:sz w:val="24"/>
        </w:rPr>
      </w:pPr>
      <w:r>
        <w:rPr>
          <w:sz w:val="24"/>
        </w:rPr>
        <w:t>Исследование</w:t>
      </w:r>
      <w:r>
        <w:rPr>
          <w:spacing w:val="-7"/>
          <w:sz w:val="24"/>
        </w:rPr>
        <w:t> </w:t>
      </w:r>
      <w:r>
        <w:rPr>
          <w:sz w:val="24"/>
        </w:rPr>
        <w:t>строения</w:t>
      </w:r>
      <w:r>
        <w:rPr>
          <w:spacing w:val="-4"/>
          <w:sz w:val="24"/>
        </w:rPr>
        <w:t> </w:t>
      </w:r>
      <w:r>
        <w:rPr>
          <w:sz w:val="24"/>
        </w:rPr>
        <w:t>пресноводной гидры</w:t>
      </w:r>
      <w:r>
        <w:rPr>
          <w:spacing w:val="-9"/>
          <w:sz w:val="24"/>
        </w:rPr>
        <w:t> </w:t>
      </w:r>
      <w:r>
        <w:rPr>
          <w:sz w:val="24"/>
        </w:rPr>
        <w:t>и её</w:t>
      </w:r>
      <w:r>
        <w:rPr>
          <w:spacing w:val="-8"/>
          <w:sz w:val="24"/>
        </w:rPr>
        <w:t> </w:t>
      </w:r>
      <w:r>
        <w:rPr>
          <w:sz w:val="24"/>
        </w:rPr>
        <w:t>передвижения</w:t>
      </w:r>
      <w:r>
        <w:rPr>
          <w:spacing w:val="-3"/>
          <w:sz w:val="24"/>
        </w:rPr>
        <w:t> </w:t>
      </w:r>
      <w:r>
        <w:rPr>
          <w:sz w:val="24"/>
        </w:rPr>
        <w:t>(школьный</w:t>
      </w:r>
      <w:r>
        <w:rPr>
          <w:spacing w:val="-3"/>
          <w:sz w:val="24"/>
        </w:rPr>
        <w:t> </w:t>
      </w:r>
      <w:r>
        <w:rPr>
          <w:sz w:val="24"/>
        </w:rPr>
        <w:t>аквариум). 2.Исследование</w:t>
      </w:r>
      <w:r>
        <w:rPr>
          <w:spacing w:val="40"/>
          <w:sz w:val="24"/>
        </w:rPr>
        <w:t> </w:t>
      </w:r>
      <w:r>
        <w:rPr>
          <w:sz w:val="24"/>
        </w:rPr>
        <w:t>питания</w:t>
      </w:r>
      <w:r>
        <w:rPr>
          <w:spacing w:val="40"/>
          <w:sz w:val="24"/>
        </w:rPr>
        <w:t> </w:t>
      </w:r>
      <w:r>
        <w:rPr>
          <w:sz w:val="24"/>
        </w:rPr>
        <w:t>гидры</w:t>
      </w:r>
      <w:r>
        <w:rPr>
          <w:spacing w:val="40"/>
          <w:sz w:val="24"/>
        </w:rPr>
        <w:t> </w:t>
      </w:r>
      <w:r>
        <w:rPr>
          <w:sz w:val="24"/>
        </w:rPr>
        <w:t>дафниями и циклопами</w:t>
      </w:r>
    </w:p>
    <w:p>
      <w:pPr>
        <w:pStyle w:val="BodyText"/>
        <w:spacing w:line="275" w:lineRule="exact" w:before="2"/>
        <w:ind w:firstLine="0"/>
      </w:pPr>
      <w:r>
        <w:rPr/>
        <w:t>(школьный</w:t>
      </w:r>
      <w:r>
        <w:rPr>
          <w:spacing w:val="-11"/>
        </w:rPr>
        <w:t> </w:t>
      </w:r>
      <w:r>
        <w:rPr>
          <w:spacing w:val="-2"/>
        </w:rPr>
        <w:t>аквариум).</w:t>
      </w:r>
    </w:p>
    <w:p>
      <w:pPr>
        <w:pStyle w:val="BodyText"/>
        <w:spacing w:line="275" w:lineRule="exact"/>
        <w:ind w:left="1225" w:firstLine="0"/>
      </w:pPr>
      <w:r>
        <w:rPr/>
        <w:t>3.</w:t>
      </w:r>
      <w:r>
        <w:rPr>
          <w:spacing w:val="-8"/>
        </w:rPr>
        <w:t> </w:t>
      </w:r>
      <w:r>
        <w:rPr/>
        <w:t>Изготовление</w:t>
      </w:r>
      <w:r>
        <w:rPr>
          <w:spacing w:val="-10"/>
        </w:rPr>
        <w:t> </w:t>
      </w:r>
      <w:r>
        <w:rPr/>
        <w:t>модели</w:t>
      </w:r>
      <w:r>
        <w:rPr>
          <w:spacing w:val="-7"/>
        </w:rPr>
        <w:t> </w:t>
      </w:r>
      <w:r>
        <w:rPr/>
        <w:t>пресноводной</w:t>
      </w:r>
      <w:r>
        <w:rPr>
          <w:spacing w:val="-3"/>
        </w:rPr>
        <w:t> </w:t>
      </w:r>
      <w:r>
        <w:rPr>
          <w:spacing w:val="-2"/>
        </w:rPr>
        <w:t>гидры.</w:t>
      </w:r>
    </w:p>
    <w:p>
      <w:pPr>
        <w:spacing w:after="0" w:line="275" w:lineRule="exact"/>
        <w:sectPr>
          <w:pgSz w:w="11920" w:h="16850"/>
          <w:pgMar w:header="713" w:footer="0" w:top="940" w:bottom="280" w:left="760" w:right="0"/>
        </w:sectPr>
      </w:pPr>
    </w:p>
    <w:p>
      <w:pPr>
        <w:pStyle w:val="BodyText"/>
        <w:spacing w:before="249"/>
        <w:ind w:right="557"/>
      </w:pPr>
      <w:r>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pPr>
        <w:pStyle w:val="Heading2"/>
        <w:spacing w:before="3"/>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94"/>
        </w:numPr>
        <w:tabs>
          <w:tab w:pos="1645" w:val="left" w:leader="none"/>
          <w:tab w:pos="3318" w:val="left" w:leader="none"/>
          <w:tab w:pos="4540" w:val="left" w:leader="none"/>
          <w:tab w:pos="5704" w:val="left" w:leader="none"/>
          <w:tab w:pos="7029" w:val="left" w:leader="none"/>
          <w:tab w:pos="7908" w:val="left" w:leader="none"/>
        </w:tabs>
        <w:spacing w:line="240" w:lineRule="auto" w:before="0" w:after="0"/>
        <w:ind w:left="658" w:right="563" w:firstLine="566"/>
        <w:jc w:val="left"/>
        <w:rPr>
          <w:sz w:val="24"/>
        </w:rPr>
      </w:pPr>
      <w:r>
        <w:rPr>
          <w:spacing w:val="-2"/>
          <w:sz w:val="24"/>
        </w:rPr>
        <w:t>Исследование</w:t>
      </w:r>
      <w:r>
        <w:rPr>
          <w:sz w:val="24"/>
        </w:rPr>
        <w:tab/>
      </w:r>
      <w:r>
        <w:rPr>
          <w:spacing w:val="-2"/>
          <w:sz w:val="24"/>
        </w:rPr>
        <w:t>внешнего</w:t>
      </w:r>
      <w:r>
        <w:rPr>
          <w:sz w:val="24"/>
        </w:rPr>
        <w:tab/>
      </w:r>
      <w:r>
        <w:rPr>
          <w:spacing w:val="-2"/>
          <w:sz w:val="24"/>
        </w:rPr>
        <w:t>строения</w:t>
      </w:r>
      <w:r>
        <w:rPr>
          <w:sz w:val="24"/>
        </w:rPr>
        <w:tab/>
      </w:r>
      <w:r>
        <w:rPr>
          <w:spacing w:val="-2"/>
          <w:sz w:val="24"/>
        </w:rPr>
        <w:t>дождевого</w:t>
      </w:r>
      <w:r>
        <w:rPr>
          <w:sz w:val="24"/>
        </w:rPr>
        <w:tab/>
      </w:r>
      <w:r>
        <w:rPr>
          <w:spacing w:val="-2"/>
          <w:sz w:val="24"/>
        </w:rPr>
        <w:t>червя.</w:t>
      </w:r>
      <w:r>
        <w:rPr>
          <w:sz w:val="24"/>
        </w:rPr>
        <w:tab/>
        <w:t>Наблюдение</w:t>
      </w:r>
      <w:r>
        <w:rPr>
          <w:spacing w:val="40"/>
          <w:sz w:val="24"/>
        </w:rPr>
        <w:t> </w:t>
      </w:r>
      <w:r>
        <w:rPr>
          <w:sz w:val="24"/>
        </w:rPr>
        <w:t>за</w:t>
      </w:r>
      <w:r>
        <w:rPr>
          <w:spacing w:val="40"/>
          <w:sz w:val="24"/>
        </w:rPr>
        <w:t> </w:t>
      </w:r>
      <w:r>
        <w:rPr>
          <w:sz w:val="24"/>
        </w:rPr>
        <w:t>реакцией дождевого червя на раздражители.</w:t>
      </w:r>
    </w:p>
    <w:p>
      <w:pPr>
        <w:pStyle w:val="ListParagraph"/>
        <w:numPr>
          <w:ilvl w:val="0"/>
          <w:numId w:val="94"/>
        </w:numPr>
        <w:tabs>
          <w:tab w:pos="1468" w:val="left" w:leader="none"/>
        </w:tabs>
        <w:spacing w:line="240" w:lineRule="auto" w:before="0" w:after="0"/>
        <w:ind w:left="658" w:right="577" w:firstLine="566"/>
        <w:jc w:val="left"/>
        <w:rPr>
          <w:sz w:val="24"/>
        </w:rPr>
      </w:pPr>
      <w:r>
        <w:rPr>
          <w:sz w:val="24"/>
        </w:rPr>
        <w:t>Исследование внутреннего строения дождевого червя (на готовом влажном препарате и </w:t>
      </w:r>
      <w:r>
        <w:rPr>
          <w:spacing w:val="-2"/>
          <w:sz w:val="24"/>
        </w:rPr>
        <w:t>микропрепарате).</w:t>
      </w:r>
    </w:p>
    <w:p>
      <w:pPr>
        <w:pStyle w:val="ListParagraph"/>
        <w:numPr>
          <w:ilvl w:val="0"/>
          <w:numId w:val="94"/>
        </w:numPr>
        <w:tabs>
          <w:tab w:pos="1485" w:val="left" w:leader="none"/>
        </w:tabs>
        <w:spacing w:line="240" w:lineRule="auto" w:before="0" w:after="0"/>
        <w:ind w:left="658" w:right="574" w:firstLine="566"/>
        <w:jc w:val="left"/>
        <w:rPr>
          <w:sz w:val="24"/>
        </w:rPr>
      </w:pPr>
      <w:r>
        <w:rPr>
          <w:sz w:val="24"/>
        </w:rPr>
        <w:t>Изучение приспособлений паразитических червей к паразитизму (на готовых влажных</w:t>
      </w:r>
      <w:r>
        <w:rPr>
          <w:spacing w:val="40"/>
          <w:sz w:val="24"/>
        </w:rPr>
        <w:t> </w:t>
      </w:r>
      <w:r>
        <w:rPr>
          <w:sz w:val="24"/>
        </w:rPr>
        <w:t>и микропрепаратах).</w:t>
      </w:r>
    </w:p>
    <w:p>
      <w:pPr>
        <w:pStyle w:val="BodyText"/>
        <w:spacing w:line="242" w:lineRule="auto"/>
        <w:ind w:right="556"/>
      </w:pPr>
      <w:r>
        <w:rPr/>
        <w:t>Членистоногие. Общая характеристика. Среды жизни. Внешнее и внутреннее строение членистоногих. Многообразие</w:t>
      </w:r>
      <w:r>
        <w:rPr>
          <w:spacing w:val="40"/>
        </w:rPr>
        <w:t> </w:t>
      </w:r>
      <w:r>
        <w:rPr/>
        <w:t>членистоногих. Представители классов.</w:t>
      </w:r>
    </w:p>
    <w:p>
      <w:pPr>
        <w:pStyle w:val="BodyText"/>
        <w:ind w:right="573"/>
      </w:pPr>
      <w:r>
        <w:rPr/>
        <w:t>Ракообразные. Особенности строения и жизнедеятельности. Значение ракообразных в природе и жизни человека.</w:t>
      </w:r>
    </w:p>
    <w:p>
      <w:pPr>
        <w:pStyle w:val="BodyText"/>
        <w:ind w:right="559"/>
      </w:pPr>
      <w:r>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pPr>
        <w:pStyle w:val="BodyText"/>
        <w:ind w:right="554"/>
      </w:pPr>
      <w:r>
        <w:rPr/>
        <w:t>Насекомые. Особенности строения и жизнедеятельности.</w:t>
      </w:r>
      <w:r>
        <w:rPr>
          <w:spacing w:val="40"/>
        </w:rPr>
        <w:t> </w:t>
      </w:r>
      <w:r>
        <w:rPr/>
        <w:t>Размножение</w:t>
      </w:r>
      <w:r>
        <w:rPr>
          <w:spacing w:val="40"/>
        </w:rPr>
        <w:t> </w:t>
      </w:r>
      <w:r>
        <w:rPr/>
        <w:t>насекомых</w:t>
      </w:r>
      <w:r>
        <w:rPr>
          <w:spacing w:val="40"/>
        </w:rPr>
        <w:t> </w:t>
      </w:r>
      <w:r>
        <w:rPr/>
        <w:t>и</w:t>
      </w:r>
      <w:r>
        <w:rPr>
          <w:spacing w:val="40"/>
        </w:rPr>
        <w:t> </w:t>
      </w:r>
      <w:r>
        <w:rPr/>
        <w:t>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w:t>
      </w:r>
      <w:r>
        <w:rPr>
          <w:spacing w:val="40"/>
        </w:rPr>
        <w:t> </w:t>
      </w:r>
      <w:r>
        <w:rPr/>
        <w:t>вредителей</w:t>
      </w:r>
      <w:r>
        <w:rPr>
          <w:spacing w:val="40"/>
        </w:rPr>
        <w:t> </w:t>
      </w:r>
      <w:r>
        <w:rPr/>
        <w:t>растений. Поведение насекомых, инстинкты. Меры по сокращению численности насекомых-вредителей. Значение</w:t>
      </w:r>
      <w:r>
        <w:rPr>
          <w:spacing w:val="40"/>
        </w:rPr>
        <w:t> </w:t>
      </w:r>
      <w:r>
        <w:rPr/>
        <w:t>насекомых</w:t>
      </w:r>
      <w:r>
        <w:rPr>
          <w:spacing w:val="40"/>
        </w:rPr>
        <w:t> </w:t>
      </w:r>
      <w:r>
        <w:rPr/>
        <w:t>в природе</w:t>
      </w:r>
      <w:r>
        <w:rPr>
          <w:spacing w:val="40"/>
        </w:rPr>
        <w:t> </w:t>
      </w:r>
      <w:r>
        <w:rPr/>
        <w:t>и жизни человека.</w:t>
      </w:r>
    </w:p>
    <w:p>
      <w:pPr>
        <w:pStyle w:val="BodyText"/>
        <w:spacing w:line="244" w:lineRule="auto"/>
        <w:ind w:right="569"/>
      </w:pPr>
      <w:r>
        <w:rPr/>
        <w:t>*Отряды насекомых изучаются обзорно по усмотрению учителя в зависимости</w:t>
      </w:r>
      <w:r>
        <w:rPr>
          <w:spacing w:val="40"/>
        </w:rPr>
        <w:t> </w:t>
      </w:r>
      <w:r>
        <w:rPr/>
        <w:t>от</w:t>
      </w:r>
      <w:r>
        <w:rPr>
          <w:spacing w:val="40"/>
        </w:rPr>
        <w:t> </w:t>
      </w:r>
      <w:r>
        <w:rPr/>
        <w:t>местных условий. Более подробно изучаются на примере двух местных отрядов.</w:t>
      </w:r>
    </w:p>
    <w:p>
      <w:pPr>
        <w:pStyle w:val="Heading2"/>
        <w:spacing w:line="269" w:lineRule="exac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95"/>
        </w:numPr>
        <w:tabs>
          <w:tab w:pos="1624" w:val="left" w:leader="none"/>
        </w:tabs>
        <w:spacing w:line="240" w:lineRule="auto" w:before="0" w:after="0"/>
        <w:ind w:left="658" w:right="573" w:firstLine="566"/>
        <w:jc w:val="both"/>
        <w:rPr>
          <w:sz w:val="24"/>
        </w:rPr>
      </w:pPr>
      <w:r>
        <w:rPr>
          <w:sz w:val="24"/>
        </w:rPr>
        <w:t>Исследование</w:t>
      </w:r>
      <w:r>
        <w:rPr>
          <w:spacing w:val="40"/>
          <w:sz w:val="24"/>
        </w:rPr>
        <w:t> </w:t>
      </w:r>
      <w:r>
        <w:rPr>
          <w:sz w:val="24"/>
        </w:rPr>
        <w:t>внешнего</w:t>
      </w:r>
      <w:r>
        <w:rPr>
          <w:spacing w:val="40"/>
          <w:sz w:val="24"/>
        </w:rPr>
        <w:t> </w:t>
      </w:r>
      <w:r>
        <w:rPr>
          <w:sz w:val="24"/>
        </w:rPr>
        <w:t>строения</w:t>
      </w:r>
      <w:r>
        <w:rPr>
          <w:spacing w:val="40"/>
          <w:sz w:val="24"/>
        </w:rPr>
        <w:t> </w:t>
      </w:r>
      <w:r>
        <w:rPr>
          <w:sz w:val="24"/>
        </w:rPr>
        <w:t>насекомого</w:t>
      </w:r>
      <w:r>
        <w:rPr>
          <w:spacing w:val="40"/>
          <w:sz w:val="24"/>
        </w:rPr>
        <w:t> </w:t>
      </w:r>
      <w:r>
        <w:rPr>
          <w:sz w:val="24"/>
        </w:rPr>
        <w:t>(на</w:t>
      </w:r>
      <w:r>
        <w:rPr>
          <w:spacing w:val="40"/>
          <w:sz w:val="24"/>
        </w:rPr>
        <w:t> </w:t>
      </w:r>
      <w:r>
        <w:rPr>
          <w:sz w:val="24"/>
        </w:rPr>
        <w:t>примере</w:t>
      </w:r>
      <w:r>
        <w:rPr>
          <w:spacing w:val="40"/>
          <w:sz w:val="24"/>
        </w:rPr>
        <w:t> </w:t>
      </w:r>
      <w:r>
        <w:rPr>
          <w:sz w:val="24"/>
        </w:rPr>
        <w:t>майского</w:t>
      </w:r>
      <w:r>
        <w:rPr>
          <w:spacing w:val="40"/>
          <w:sz w:val="24"/>
        </w:rPr>
        <w:t> </w:t>
      </w:r>
      <w:r>
        <w:rPr>
          <w:sz w:val="24"/>
        </w:rPr>
        <w:t>жука</w:t>
      </w:r>
      <w:r>
        <w:rPr>
          <w:spacing w:val="40"/>
          <w:sz w:val="24"/>
        </w:rPr>
        <w:t> </w:t>
      </w:r>
      <w:r>
        <w:rPr>
          <w:sz w:val="24"/>
        </w:rPr>
        <w:t>или других крупных насекомых-вредителей).</w:t>
      </w:r>
    </w:p>
    <w:p>
      <w:pPr>
        <w:pStyle w:val="ListParagraph"/>
        <w:numPr>
          <w:ilvl w:val="0"/>
          <w:numId w:val="95"/>
        </w:numPr>
        <w:tabs>
          <w:tab w:pos="1524" w:val="left" w:leader="none"/>
        </w:tabs>
        <w:spacing w:line="272" w:lineRule="exact" w:before="2" w:after="0"/>
        <w:ind w:left="1524" w:right="0" w:hanging="299"/>
        <w:jc w:val="both"/>
        <w:rPr>
          <w:sz w:val="24"/>
        </w:rPr>
      </w:pPr>
      <w:r>
        <w:rPr>
          <w:sz w:val="24"/>
        </w:rPr>
        <w:t>Ознакомление</w:t>
      </w:r>
      <w:r>
        <w:rPr>
          <w:spacing w:val="50"/>
          <w:sz w:val="24"/>
        </w:rPr>
        <w:t> </w:t>
      </w:r>
      <w:r>
        <w:rPr>
          <w:sz w:val="24"/>
        </w:rPr>
        <w:t>с</w:t>
      </w:r>
      <w:r>
        <w:rPr>
          <w:spacing w:val="50"/>
          <w:sz w:val="24"/>
        </w:rPr>
        <w:t> </w:t>
      </w:r>
      <w:r>
        <w:rPr>
          <w:sz w:val="24"/>
        </w:rPr>
        <w:t>различными</w:t>
      </w:r>
      <w:r>
        <w:rPr>
          <w:spacing w:val="55"/>
          <w:sz w:val="24"/>
        </w:rPr>
        <w:t> </w:t>
      </w:r>
      <w:r>
        <w:rPr>
          <w:sz w:val="24"/>
        </w:rPr>
        <w:t>типами</w:t>
      </w:r>
      <w:r>
        <w:rPr>
          <w:spacing w:val="55"/>
          <w:sz w:val="24"/>
        </w:rPr>
        <w:t> </w:t>
      </w:r>
      <w:r>
        <w:rPr>
          <w:sz w:val="24"/>
        </w:rPr>
        <w:t>развития</w:t>
      </w:r>
      <w:r>
        <w:rPr>
          <w:spacing w:val="54"/>
          <w:sz w:val="24"/>
        </w:rPr>
        <w:t> </w:t>
      </w:r>
      <w:r>
        <w:rPr>
          <w:sz w:val="24"/>
        </w:rPr>
        <w:t>насекомых</w:t>
      </w:r>
      <w:r>
        <w:rPr>
          <w:spacing w:val="-3"/>
          <w:sz w:val="24"/>
        </w:rPr>
        <w:t> </w:t>
      </w:r>
      <w:r>
        <w:rPr>
          <w:sz w:val="24"/>
        </w:rPr>
        <w:t>(на</w:t>
      </w:r>
      <w:r>
        <w:rPr>
          <w:spacing w:val="-5"/>
          <w:sz w:val="24"/>
        </w:rPr>
        <w:t> </w:t>
      </w:r>
      <w:r>
        <w:rPr>
          <w:sz w:val="24"/>
        </w:rPr>
        <w:t>примере</w:t>
      </w:r>
      <w:r>
        <w:rPr>
          <w:spacing w:val="-7"/>
          <w:sz w:val="24"/>
        </w:rPr>
        <w:t> </w:t>
      </w:r>
      <w:r>
        <w:rPr>
          <w:spacing w:val="-2"/>
          <w:sz w:val="24"/>
        </w:rPr>
        <w:t>коллекций).</w:t>
      </w:r>
    </w:p>
    <w:p>
      <w:pPr>
        <w:pStyle w:val="BodyText"/>
        <w:ind w:right="562"/>
      </w:pPr>
      <w:r>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w:t>
      </w:r>
      <w:r>
        <w:rPr>
          <w:spacing w:val="40"/>
        </w:rPr>
        <w:t> </w:t>
      </w:r>
      <w:r>
        <w:rPr/>
        <w:t>моллюсков.</w:t>
      </w:r>
      <w:r>
        <w:rPr>
          <w:spacing w:val="40"/>
        </w:rPr>
        <w:t> </w:t>
      </w:r>
      <w:r>
        <w:rPr/>
        <w:t>Значение</w:t>
      </w:r>
      <w:r>
        <w:rPr>
          <w:spacing w:val="40"/>
        </w:rPr>
        <w:t> </w:t>
      </w:r>
      <w:r>
        <w:rPr/>
        <w:t>моллюсков</w:t>
      </w:r>
      <w:r>
        <w:rPr>
          <w:spacing w:val="40"/>
        </w:rPr>
        <w:t> </w:t>
      </w:r>
      <w:r>
        <w:rPr/>
        <w:t>в природе и жизни человека.</w:t>
      </w:r>
    </w:p>
    <w:p>
      <w:pPr>
        <w:pStyle w:val="Heading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ind w:right="575"/>
      </w:pPr>
      <w:r>
        <w:rPr/>
        <w:t>Исследование внешнего строения раковин пресноводных и морских</w:t>
      </w:r>
      <w:r>
        <w:rPr>
          <w:spacing w:val="40"/>
        </w:rPr>
        <w:t> </w:t>
      </w:r>
      <w:r>
        <w:rPr/>
        <w:t>моллюсков</w:t>
      </w:r>
      <w:r>
        <w:rPr>
          <w:spacing w:val="40"/>
        </w:rPr>
        <w:t> </w:t>
      </w:r>
      <w:r>
        <w:rPr/>
        <w:t>(раковины беззубки, перловицы, прудовика, катушки и др.).</w:t>
      </w:r>
    </w:p>
    <w:p>
      <w:pPr>
        <w:pStyle w:val="BodyText"/>
        <w:ind w:right="560"/>
      </w:pPr>
      <w:r>
        <w:rPr/>
        <w:t>Хордовые. Общая характеристика. Зародышевое развитие хордовых. Систематические группы хордовых. Подтип Бесчерепные</w:t>
      </w:r>
      <w:r>
        <w:rPr>
          <w:spacing w:val="40"/>
        </w:rPr>
        <w:t> </w:t>
      </w:r>
      <w:r>
        <w:rPr/>
        <w:t>(ланцетник). Подтип Черепные, или Позвоночные.</w:t>
      </w:r>
    </w:p>
    <w:p>
      <w:pPr>
        <w:pStyle w:val="BodyText"/>
        <w:ind w:right="554"/>
      </w:pPr>
      <w:r>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w:t>
      </w:r>
      <w:r>
        <w:rPr>
          <w:spacing w:val="40"/>
        </w:rPr>
        <w:t> </w:t>
      </w:r>
      <w:r>
        <w:rPr/>
        <w:t>Многообразие</w:t>
      </w:r>
      <w:r>
        <w:rPr>
          <w:spacing w:val="40"/>
        </w:rPr>
        <w:t> </w:t>
      </w:r>
      <w:r>
        <w:rPr/>
        <w:t>рыб,</w:t>
      </w:r>
      <w:r>
        <w:rPr>
          <w:spacing w:val="40"/>
        </w:rPr>
        <w:t> </w:t>
      </w:r>
      <w:r>
        <w:rPr/>
        <w:t>основные</w:t>
      </w:r>
      <w:r>
        <w:rPr>
          <w:spacing w:val="40"/>
        </w:rPr>
        <w:t> </w:t>
      </w:r>
      <w:r>
        <w:rPr/>
        <w:t>систематические</w:t>
      </w:r>
      <w:r>
        <w:rPr>
          <w:spacing w:val="40"/>
        </w:rPr>
        <w:t> </w:t>
      </w:r>
      <w:r>
        <w:rPr/>
        <w:t>группы</w:t>
      </w:r>
      <w:r>
        <w:rPr>
          <w:spacing w:val="40"/>
        </w:rPr>
        <w:t> </w:t>
      </w:r>
      <w:r>
        <w:rPr/>
        <w:t>рыб.</w:t>
      </w:r>
      <w:r>
        <w:rPr>
          <w:spacing w:val="40"/>
        </w:rPr>
        <w:t> </w:t>
      </w:r>
      <w:r>
        <w:rPr/>
        <w:t>Значение</w:t>
      </w:r>
      <w:r>
        <w:rPr>
          <w:spacing w:val="40"/>
        </w:rPr>
        <w:t> </w:t>
      </w:r>
      <w:r>
        <w:rPr/>
        <w:t>рыб</w:t>
      </w:r>
      <w:r>
        <w:rPr>
          <w:spacing w:val="40"/>
        </w:rPr>
        <w:t> </w:t>
      </w:r>
      <w:r>
        <w:rPr/>
        <w:t>в природе и жизни человека. Хозяйственное значение рыб.</w:t>
      </w:r>
    </w:p>
    <w:p>
      <w:pPr>
        <w:pStyle w:val="Heading2"/>
        <w:spacing w:before="2"/>
      </w:pPr>
      <w:r>
        <w:rPr/>
        <w:t>Лабораторные</w:t>
      </w:r>
      <w:r>
        <w:rPr>
          <w:spacing w:val="-10"/>
        </w:rPr>
        <w:t> </w:t>
      </w:r>
      <w:r>
        <w:rPr/>
        <w:t>и</w:t>
      </w:r>
      <w:r>
        <w:rPr>
          <w:spacing w:val="-4"/>
        </w:rPr>
        <w:t> </w:t>
      </w:r>
      <w:r>
        <w:rPr/>
        <w:t>практические</w:t>
      </w:r>
      <w:r>
        <w:rPr>
          <w:spacing w:val="-6"/>
        </w:rPr>
        <w:t> </w:t>
      </w:r>
      <w:r>
        <w:rPr>
          <w:spacing w:val="-2"/>
        </w:rPr>
        <w:t>работы</w:t>
      </w:r>
    </w:p>
    <w:p>
      <w:pPr>
        <w:pStyle w:val="ListParagraph"/>
        <w:numPr>
          <w:ilvl w:val="0"/>
          <w:numId w:val="96"/>
        </w:numPr>
        <w:tabs>
          <w:tab w:pos="1405" w:val="left" w:leader="none"/>
        </w:tabs>
        <w:spacing w:line="240" w:lineRule="auto" w:before="0" w:after="0"/>
        <w:ind w:left="658" w:right="568" w:firstLine="566"/>
        <w:jc w:val="both"/>
        <w:rPr>
          <w:sz w:val="24"/>
        </w:rPr>
      </w:pPr>
      <w:r>
        <w:rPr>
          <w:sz w:val="24"/>
        </w:rPr>
        <w:t>Исследование внешнего строения и особенностей передвижения рыбы (на примере живой рыбы в банке с водой).</w:t>
      </w:r>
    </w:p>
    <w:p>
      <w:pPr>
        <w:pStyle w:val="ListParagraph"/>
        <w:numPr>
          <w:ilvl w:val="0"/>
          <w:numId w:val="96"/>
        </w:numPr>
        <w:tabs>
          <w:tab w:pos="1406" w:val="left" w:leader="none"/>
        </w:tabs>
        <w:spacing w:line="240" w:lineRule="auto" w:before="5" w:after="0"/>
        <w:ind w:left="1406" w:right="0" w:hanging="181"/>
        <w:jc w:val="both"/>
        <w:rPr>
          <w:sz w:val="24"/>
        </w:rPr>
      </w:pPr>
      <w:r>
        <w:rPr>
          <w:sz w:val="24"/>
        </w:rPr>
        <w:t>Исследование</w:t>
      </w:r>
      <w:r>
        <w:rPr>
          <w:spacing w:val="-10"/>
          <w:sz w:val="24"/>
        </w:rPr>
        <w:t> </w:t>
      </w:r>
      <w:r>
        <w:rPr>
          <w:sz w:val="24"/>
        </w:rPr>
        <w:t>внутреннего</w:t>
      </w:r>
      <w:r>
        <w:rPr>
          <w:spacing w:val="-9"/>
          <w:sz w:val="24"/>
        </w:rPr>
        <w:t> </w:t>
      </w:r>
      <w:r>
        <w:rPr>
          <w:sz w:val="24"/>
        </w:rPr>
        <w:t>строения</w:t>
      </w:r>
      <w:r>
        <w:rPr>
          <w:spacing w:val="-4"/>
          <w:sz w:val="24"/>
        </w:rPr>
        <w:t> </w:t>
      </w:r>
      <w:r>
        <w:rPr>
          <w:sz w:val="24"/>
        </w:rPr>
        <w:t>рыбы</w:t>
      </w:r>
      <w:r>
        <w:rPr>
          <w:spacing w:val="-8"/>
          <w:sz w:val="24"/>
        </w:rPr>
        <w:t> </w:t>
      </w:r>
      <w:r>
        <w:rPr>
          <w:sz w:val="24"/>
        </w:rPr>
        <w:t>(на</w:t>
      </w:r>
      <w:r>
        <w:rPr>
          <w:spacing w:val="-2"/>
          <w:sz w:val="24"/>
        </w:rPr>
        <w:t> </w:t>
      </w:r>
      <w:r>
        <w:rPr>
          <w:sz w:val="24"/>
        </w:rPr>
        <w:t>примере</w:t>
      </w:r>
      <w:r>
        <w:rPr>
          <w:spacing w:val="-8"/>
          <w:sz w:val="24"/>
        </w:rPr>
        <w:t> </w:t>
      </w:r>
      <w:r>
        <w:rPr>
          <w:sz w:val="24"/>
        </w:rPr>
        <w:t>готового</w:t>
      </w:r>
      <w:r>
        <w:rPr>
          <w:spacing w:val="-9"/>
          <w:sz w:val="24"/>
        </w:rPr>
        <w:t> </w:t>
      </w:r>
      <w:r>
        <w:rPr>
          <w:sz w:val="24"/>
        </w:rPr>
        <w:t>влажного</w:t>
      </w:r>
      <w:r>
        <w:rPr>
          <w:spacing w:val="-9"/>
          <w:sz w:val="24"/>
        </w:rPr>
        <w:t> </w:t>
      </w:r>
      <w:r>
        <w:rPr>
          <w:spacing w:val="-2"/>
          <w:sz w:val="24"/>
        </w:rPr>
        <w:t>препарата).</w:t>
      </w:r>
    </w:p>
    <w:p>
      <w:pPr>
        <w:spacing w:after="0" w:line="240" w:lineRule="auto"/>
        <w:jc w:val="both"/>
        <w:rPr>
          <w:sz w:val="24"/>
        </w:rPr>
        <w:sectPr>
          <w:pgSz w:w="11920" w:h="16850"/>
          <w:pgMar w:header="713" w:footer="0" w:top="940" w:bottom="280" w:left="760" w:right="0"/>
        </w:sectPr>
      </w:pPr>
    </w:p>
    <w:p>
      <w:pPr>
        <w:pStyle w:val="BodyText"/>
        <w:spacing w:before="249"/>
        <w:ind w:right="552"/>
      </w:pPr>
      <w:r>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w:t>
      </w:r>
      <w:r>
        <w:rPr>
          <w:spacing w:val="40"/>
        </w:rPr>
        <w:t> </w:t>
      </w:r>
      <w:r>
        <w:rPr/>
        <w:t>суше. Размножение и развитие земноводных. Многообразие земноводных и их охрана. Значение земноводных в природе и жизни человека.</w:t>
      </w:r>
    </w:p>
    <w:p>
      <w:pPr>
        <w:pStyle w:val="BodyText"/>
        <w:ind w:right="563"/>
      </w:pPr>
      <w:r>
        <w:rPr/>
        <w:t>Пресмыкающиеся. Общая характеристика. Местообитание пресмыкающихся.</w:t>
      </w:r>
      <w:r>
        <w:rPr>
          <w:spacing w:val="40"/>
        </w:rPr>
        <w:t> </w:t>
      </w:r>
      <w:r>
        <w:rP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w:t>
      </w:r>
      <w:r>
        <w:rPr>
          <w:spacing w:val="40"/>
        </w:rPr>
        <w:t> </w:t>
      </w:r>
      <w:r>
        <w:rPr/>
        <w:t>пресмыкающихся</w:t>
      </w:r>
      <w:r>
        <w:rPr>
          <w:spacing w:val="40"/>
        </w:rPr>
        <w:t> </w:t>
      </w:r>
      <w:r>
        <w:rPr/>
        <w:t>в</w:t>
      </w:r>
      <w:r>
        <w:rPr>
          <w:spacing w:val="40"/>
        </w:rPr>
        <w:t> </w:t>
      </w:r>
      <w:r>
        <w:rPr/>
        <w:t>природе</w:t>
      </w:r>
      <w:r>
        <w:rPr>
          <w:spacing w:val="40"/>
        </w:rPr>
        <w:t> </w:t>
      </w:r>
      <w:r>
        <w:rPr/>
        <w:t>и жизни человека.</w:t>
      </w:r>
    </w:p>
    <w:p>
      <w:pPr>
        <w:pStyle w:val="BodyText"/>
        <w:ind w:right="550"/>
      </w:pPr>
      <w:r>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w:t>
      </w:r>
      <w:r>
        <w:rPr>
          <w:spacing w:val="-1"/>
        </w:rPr>
        <w:t> </w:t>
      </w:r>
      <w:r>
        <w:rPr/>
        <w:t>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w:t>
      </w:r>
      <w:r>
        <w:rPr>
          <w:spacing w:val="-2"/>
        </w:rPr>
        <w:t>человека.</w:t>
      </w:r>
    </w:p>
    <w:p>
      <w:pPr>
        <w:pStyle w:val="BodyText"/>
        <w:ind w:right="577"/>
      </w:pPr>
      <w:r>
        <w:rPr/>
        <w:t>*Многообразие</w:t>
      </w:r>
      <w:r>
        <w:rPr>
          <w:spacing w:val="-2"/>
        </w:rPr>
        <w:t> </w:t>
      </w:r>
      <w:r>
        <w:rPr/>
        <w:t>птиц изучается по</w:t>
      </w:r>
      <w:r>
        <w:rPr>
          <w:spacing w:val="-1"/>
        </w:rPr>
        <w:t> </w:t>
      </w:r>
      <w:r>
        <w:rPr/>
        <w:t>выбору</w:t>
      </w:r>
      <w:r>
        <w:rPr>
          <w:spacing w:val="-1"/>
        </w:rPr>
        <w:t> </w:t>
      </w:r>
      <w:r>
        <w:rPr/>
        <w:t>учителя</w:t>
      </w:r>
      <w:r>
        <w:rPr>
          <w:spacing w:val="-1"/>
        </w:rPr>
        <w:t> </w:t>
      </w:r>
      <w:r>
        <w:rPr/>
        <w:t>на</w:t>
      </w:r>
      <w:r>
        <w:rPr>
          <w:spacing w:val="-2"/>
        </w:rPr>
        <w:t> </w:t>
      </w:r>
      <w:r>
        <w:rPr/>
        <w:t>примере трёх экологических групп с учётом распространения птиц в своём регионе.</w:t>
      </w:r>
    </w:p>
    <w:p>
      <w:pPr>
        <w:pStyle w:val="Heading2"/>
        <w:spacing w:line="240" w:lineRule="auto" w:before="3"/>
      </w:pPr>
      <w:r>
        <w:rPr/>
        <w:t>Лабораторные</w:t>
      </w:r>
      <w:r>
        <w:rPr>
          <w:spacing w:val="-10"/>
        </w:rPr>
        <w:t> </w:t>
      </w:r>
      <w:r>
        <w:rPr/>
        <w:t>и</w:t>
      </w:r>
      <w:r>
        <w:rPr>
          <w:spacing w:val="-6"/>
        </w:rPr>
        <w:t> </w:t>
      </w:r>
      <w:r>
        <w:rPr/>
        <w:t>практические</w:t>
      </w:r>
      <w:r>
        <w:rPr>
          <w:spacing w:val="-7"/>
        </w:rPr>
        <w:t> </w:t>
      </w:r>
      <w:r>
        <w:rPr>
          <w:spacing w:val="-2"/>
        </w:rPr>
        <w:t>работы</w:t>
      </w:r>
    </w:p>
    <w:p>
      <w:pPr>
        <w:pStyle w:val="ListParagraph"/>
        <w:numPr>
          <w:ilvl w:val="0"/>
          <w:numId w:val="97"/>
        </w:numPr>
        <w:tabs>
          <w:tab w:pos="1473" w:val="left" w:leader="none"/>
        </w:tabs>
        <w:spacing w:line="237" w:lineRule="auto" w:before="3" w:after="0"/>
        <w:ind w:left="658" w:right="572" w:firstLine="566"/>
        <w:jc w:val="both"/>
        <w:rPr>
          <w:sz w:val="24"/>
        </w:rPr>
      </w:pPr>
      <w:r>
        <w:rPr>
          <w:sz w:val="24"/>
        </w:rPr>
        <w:t>Исследование внешнего строения и перьевого покрова птиц (на примере чучела птиц и набора перьев: контурных, пуховых и пуха).</w:t>
      </w:r>
    </w:p>
    <w:p>
      <w:pPr>
        <w:pStyle w:val="ListParagraph"/>
        <w:numPr>
          <w:ilvl w:val="0"/>
          <w:numId w:val="97"/>
        </w:numPr>
        <w:tabs>
          <w:tab w:pos="1464" w:val="left" w:leader="none"/>
        </w:tabs>
        <w:spacing w:line="272" w:lineRule="exact" w:before="5" w:after="0"/>
        <w:ind w:left="1464" w:right="0" w:hanging="239"/>
        <w:jc w:val="both"/>
        <w:rPr>
          <w:sz w:val="24"/>
        </w:rPr>
      </w:pPr>
      <w:r>
        <w:rPr>
          <w:sz w:val="24"/>
        </w:rPr>
        <w:t>Исследование</w:t>
      </w:r>
      <w:r>
        <w:rPr>
          <w:spacing w:val="-9"/>
          <w:sz w:val="24"/>
        </w:rPr>
        <w:t> </w:t>
      </w:r>
      <w:r>
        <w:rPr>
          <w:sz w:val="24"/>
        </w:rPr>
        <w:t>особенностей</w:t>
      </w:r>
      <w:r>
        <w:rPr>
          <w:spacing w:val="-8"/>
          <w:sz w:val="24"/>
        </w:rPr>
        <w:t> </w:t>
      </w:r>
      <w:r>
        <w:rPr>
          <w:sz w:val="24"/>
        </w:rPr>
        <w:t>скелета</w:t>
      </w:r>
      <w:r>
        <w:rPr>
          <w:spacing w:val="-12"/>
          <w:sz w:val="24"/>
        </w:rPr>
        <w:t> </w:t>
      </w:r>
      <w:r>
        <w:rPr>
          <w:spacing w:val="-2"/>
          <w:sz w:val="24"/>
        </w:rPr>
        <w:t>птицы.</w:t>
      </w:r>
    </w:p>
    <w:p>
      <w:pPr>
        <w:pStyle w:val="BodyText"/>
        <w:ind w:right="564"/>
      </w:pPr>
      <w:r>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r>
        <w:rPr>
          <w:spacing w:val="40"/>
        </w:rPr>
        <w:t> </w:t>
      </w:r>
      <w:r>
        <w:rPr/>
        <w:t>Усложнение</w:t>
      </w:r>
      <w:r>
        <w:rPr>
          <w:spacing w:val="40"/>
        </w:rPr>
        <w:t> </w:t>
      </w:r>
      <w:r>
        <w:rPr/>
        <w:t>нервной</w:t>
      </w:r>
      <w:r>
        <w:rPr>
          <w:spacing w:val="40"/>
        </w:rPr>
        <w:t> </w:t>
      </w:r>
      <w:r>
        <w:rPr/>
        <w:t>системы.</w:t>
      </w:r>
      <w:r>
        <w:rPr>
          <w:spacing w:val="40"/>
        </w:rPr>
        <w:t> </w:t>
      </w:r>
      <w:r>
        <w:rPr/>
        <w:t>Поведение</w:t>
      </w:r>
      <w:r>
        <w:rPr>
          <w:spacing w:val="40"/>
        </w:rPr>
        <w:t> </w:t>
      </w:r>
      <w:r>
        <w:rPr/>
        <w:t>млекопитающих.</w:t>
      </w:r>
      <w:r>
        <w:rPr>
          <w:spacing w:val="80"/>
          <w:w w:val="150"/>
        </w:rPr>
        <w:t> </w:t>
      </w:r>
      <w:r>
        <w:rPr/>
        <w:t>Размножение и развитие. Забота о потомстве.</w:t>
      </w:r>
    </w:p>
    <w:p>
      <w:pPr>
        <w:pStyle w:val="BodyText"/>
        <w:ind w:right="552"/>
      </w:pPr>
      <w:r>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pPr>
        <w:pStyle w:val="BodyText"/>
        <w:spacing w:before="2"/>
        <w:ind w:right="554"/>
      </w:pPr>
      <w:r>
        <w:rPr/>
        <w:t>Значение</w:t>
      </w:r>
      <w:r>
        <w:rPr>
          <w:spacing w:val="40"/>
        </w:rPr>
        <w:t> </w:t>
      </w:r>
      <w:r>
        <w:rPr/>
        <w:t>млекопитающих</w:t>
      </w:r>
      <w:r>
        <w:rPr>
          <w:spacing w:val="40"/>
        </w:rPr>
        <w:t> </w:t>
      </w:r>
      <w:r>
        <w:rPr/>
        <w:t>в</w:t>
      </w:r>
      <w:r>
        <w:rPr>
          <w:spacing w:val="40"/>
        </w:rPr>
        <w:t> </w:t>
      </w:r>
      <w:r>
        <w:rPr/>
        <w:t>природе</w:t>
      </w:r>
      <w:r>
        <w:rPr>
          <w:spacing w:val="40"/>
        </w:rPr>
        <w:t> </w:t>
      </w:r>
      <w:r>
        <w:rPr/>
        <w:t>и</w:t>
      </w:r>
      <w:r>
        <w:rPr>
          <w:spacing w:val="40"/>
        </w:rPr>
        <w:t> </w:t>
      </w:r>
      <w:r>
        <w:rPr/>
        <w:t>жизни</w:t>
      </w:r>
      <w:r>
        <w:rPr>
          <w:spacing w:val="40"/>
        </w:rPr>
        <w:t> </w:t>
      </w:r>
      <w:r>
        <w:rPr/>
        <w:t>человека.</w:t>
      </w:r>
      <w:r>
        <w:rPr>
          <w:spacing w:val="40"/>
        </w:rPr>
        <w:t> </w:t>
      </w:r>
      <w:r>
        <w:rPr/>
        <w:t>Млекопитающие</w:t>
      </w:r>
      <w:r>
        <w:rPr>
          <w:spacing w:val="40"/>
        </w:rPr>
        <w:t> </w:t>
      </w:r>
      <w:r>
        <w:rPr/>
        <w:t>— переносчики возбудителей опасных заболеваний. Меры борьбы с грызунами. Многообразие млекопитающих родного края.</w:t>
      </w:r>
    </w:p>
    <w:p>
      <w:pPr>
        <w:pStyle w:val="BodyText"/>
        <w:spacing w:line="242" w:lineRule="auto"/>
        <w:ind w:right="565"/>
      </w:pPr>
      <w:r>
        <w:rPr/>
        <w:t>*Изучаются 6 отрядов млекопитающих на примере двух видов из каждого отряда по выбору учителя.</w:t>
      </w:r>
    </w:p>
    <w:p>
      <w:pPr>
        <w:pStyle w:val="Heading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98"/>
        </w:numPr>
        <w:tabs>
          <w:tab w:pos="1405" w:val="left" w:leader="none"/>
        </w:tabs>
        <w:spacing w:line="240" w:lineRule="auto" w:before="0" w:after="0"/>
        <w:ind w:left="1225" w:right="3085" w:firstLine="0"/>
        <w:jc w:val="both"/>
        <w:rPr>
          <w:sz w:val="24"/>
        </w:rPr>
      </w:pPr>
      <w:r>
        <w:rPr>
          <w:sz w:val="24"/>
        </w:rPr>
        <w:t>Исследование особенностей скелета млекопитающих. 2.Исследование</w:t>
      </w:r>
      <w:r>
        <w:rPr>
          <w:spacing w:val="40"/>
          <w:sz w:val="24"/>
        </w:rPr>
        <w:t> </w:t>
      </w:r>
      <w:r>
        <w:rPr>
          <w:sz w:val="24"/>
        </w:rPr>
        <w:t>особенностей</w:t>
      </w:r>
      <w:r>
        <w:rPr>
          <w:spacing w:val="40"/>
          <w:sz w:val="24"/>
        </w:rPr>
        <w:t> </w:t>
      </w:r>
      <w:r>
        <w:rPr>
          <w:sz w:val="24"/>
        </w:rPr>
        <w:t>зубной</w:t>
      </w:r>
      <w:r>
        <w:rPr>
          <w:spacing w:val="40"/>
          <w:sz w:val="24"/>
        </w:rPr>
        <w:t> </w:t>
      </w:r>
      <w:r>
        <w:rPr>
          <w:sz w:val="24"/>
        </w:rPr>
        <w:t>системы</w:t>
      </w:r>
      <w:r>
        <w:rPr>
          <w:spacing w:val="40"/>
          <w:sz w:val="24"/>
        </w:rPr>
        <w:t> </w:t>
      </w:r>
      <w:r>
        <w:rPr>
          <w:sz w:val="24"/>
        </w:rPr>
        <w:t>млекопитающих.</w:t>
      </w:r>
    </w:p>
    <w:p>
      <w:pPr>
        <w:pStyle w:val="Heading2"/>
        <w:numPr>
          <w:ilvl w:val="0"/>
          <w:numId w:val="90"/>
        </w:numPr>
        <w:tabs>
          <w:tab w:pos="1464" w:val="left" w:leader="none"/>
        </w:tabs>
        <w:spacing w:line="272" w:lineRule="exact" w:before="3" w:after="0"/>
        <w:ind w:left="1464" w:right="0" w:hanging="239"/>
        <w:jc w:val="both"/>
      </w:pPr>
      <w:r>
        <w:rPr/>
        <w:t>Развитие</w:t>
      </w:r>
      <w:r>
        <w:rPr>
          <w:spacing w:val="-2"/>
        </w:rPr>
        <w:t> </w:t>
      </w:r>
      <w:r>
        <w:rPr/>
        <w:t>животного</w:t>
      </w:r>
      <w:r>
        <w:rPr>
          <w:spacing w:val="-4"/>
        </w:rPr>
        <w:t> </w:t>
      </w:r>
      <w:r>
        <w:rPr/>
        <w:t>мира</w:t>
      </w:r>
      <w:r>
        <w:rPr>
          <w:spacing w:val="-5"/>
        </w:rPr>
        <w:t> </w:t>
      </w:r>
      <w:r>
        <w:rPr/>
        <w:t>на</w:t>
      </w:r>
      <w:r>
        <w:rPr>
          <w:spacing w:val="-6"/>
        </w:rPr>
        <w:t> </w:t>
      </w:r>
      <w:r>
        <w:rPr>
          <w:spacing w:val="-2"/>
        </w:rPr>
        <w:t>Земле</w:t>
      </w:r>
    </w:p>
    <w:p>
      <w:pPr>
        <w:pStyle w:val="BodyText"/>
        <w:ind w:right="559"/>
      </w:pPr>
      <w:r>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pPr>
        <w:pStyle w:val="BodyText"/>
        <w:spacing w:line="242" w:lineRule="auto"/>
        <w:ind w:right="554"/>
      </w:pPr>
      <w:r>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pPr>
        <w:pStyle w:val="Heading2"/>
        <w:spacing w:line="273" w:lineRule="exact"/>
      </w:pPr>
      <w:r>
        <w:rPr/>
        <w:t>Лабораторные</w:t>
      </w:r>
      <w:r>
        <w:rPr>
          <w:spacing w:val="-10"/>
        </w:rPr>
        <w:t> </w:t>
      </w:r>
      <w:r>
        <w:rPr/>
        <w:t>и</w:t>
      </w:r>
      <w:r>
        <w:rPr>
          <w:spacing w:val="-6"/>
        </w:rPr>
        <w:t> </w:t>
      </w:r>
      <w:r>
        <w:rPr/>
        <w:t>практические</w:t>
      </w:r>
      <w:r>
        <w:rPr>
          <w:spacing w:val="-7"/>
        </w:rPr>
        <w:t> </w:t>
      </w:r>
      <w:r>
        <w:rPr>
          <w:spacing w:val="-2"/>
        </w:rPr>
        <w:t>работы</w:t>
      </w:r>
    </w:p>
    <w:p>
      <w:pPr>
        <w:pStyle w:val="BodyText"/>
        <w:spacing w:line="274" w:lineRule="exact"/>
        <w:ind w:left="1225" w:firstLine="0"/>
      </w:pPr>
      <w:r>
        <w:rPr/>
        <w:t>Исследование</w:t>
      </w:r>
      <w:r>
        <w:rPr>
          <w:spacing w:val="-14"/>
        </w:rPr>
        <w:t> </w:t>
      </w:r>
      <w:r>
        <w:rPr/>
        <w:t>ископаемых</w:t>
      </w:r>
      <w:r>
        <w:rPr>
          <w:spacing w:val="-4"/>
        </w:rPr>
        <w:t> </w:t>
      </w:r>
      <w:r>
        <w:rPr/>
        <w:t>остатков</w:t>
      </w:r>
      <w:r>
        <w:rPr>
          <w:spacing w:val="-10"/>
        </w:rPr>
        <w:t> </w:t>
      </w:r>
      <w:r>
        <w:rPr/>
        <w:t>вымерших</w:t>
      </w:r>
      <w:r>
        <w:rPr>
          <w:spacing w:val="-10"/>
        </w:rPr>
        <w:t> </w:t>
      </w:r>
      <w:r>
        <w:rPr>
          <w:spacing w:val="-2"/>
        </w:rPr>
        <w:t>животных.</w:t>
      </w:r>
    </w:p>
    <w:p>
      <w:pPr>
        <w:pStyle w:val="Heading2"/>
        <w:numPr>
          <w:ilvl w:val="0"/>
          <w:numId w:val="90"/>
        </w:numPr>
        <w:tabs>
          <w:tab w:pos="1464" w:val="left" w:leader="none"/>
        </w:tabs>
        <w:spacing w:line="240" w:lineRule="auto" w:before="0" w:after="0"/>
        <w:ind w:left="1464" w:right="0" w:hanging="239"/>
        <w:jc w:val="both"/>
      </w:pPr>
      <w:r>
        <w:rPr/>
        <w:t>Животные</w:t>
      </w:r>
      <w:r>
        <w:rPr>
          <w:spacing w:val="-8"/>
        </w:rPr>
        <w:t> </w:t>
      </w:r>
      <w:r>
        <w:rPr/>
        <w:t>в</w:t>
      </w:r>
      <w:r>
        <w:rPr>
          <w:spacing w:val="-6"/>
        </w:rPr>
        <w:t> </w:t>
      </w:r>
      <w:r>
        <w:rPr/>
        <w:t>природных</w:t>
      </w:r>
      <w:r>
        <w:rPr>
          <w:spacing w:val="-5"/>
        </w:rPr>
        <w:t> </w:t>
      </w:r>
      <w:r>
        <w:rPr>
          <w:spacing w:val="-2"/>
        </w:rPr>
        <w:t>сообществах</w:t>
      </w:r>
    </w:p>
    <w:p>
      <w:pPr>
        <w:pStyle w:val="BodyText"/>
        <w:spacing w:line="275" w:lineRule="exact"/>
        <w:ind w:left="1225" w:firstLine="0"/>
      </w:pPr>
      <w:r>
        <w:rPr/>
        <w:t>Животные и</w:t>
      </w:r>
      <w:r>
        <w:rPr>
          <w:spacing w:val="65"/>
        </w:rPr>
        <w:t> </w:t>
      </w:r>
      <w:r>
        <w:rPr/>
        <w:t>среда</w:t>
      </w:r>
      <w:r>
        <w:rPr>
          <w:spacing w:val="61"/>
        </w:rPr>
        <w:t> </w:t>
      </w:r>
      <w:r>
        <w:rPr/>
        <w:t>обитания.</w:t>
      </w:r>
      <w:r>
        <w:rPr>
          <w:spacing w:val="63"/>
        </w:rPr>
        <w:t> </w:t>
      </w:r>
      <w:r>
        <w:rPr/>
        <w:t>Влияние</w:t>
      </w:r>
      <w:r>
        <w:rPr>
          <w:spacing w:val="61"/>
        </w:rPr>
        <w:t> </w:t>
      </w:r>
      <w:r>
        <w:rPr/>
        <w:t>света,</w:t>
      </w:r>
      <w:r>
        <w:rPr>
          <w:spacing w:val="59"/>
        </w:rPr>
        <w:t> </w:t>
      </w:r>
      <w:r>
        <w:rPr/>
        <w:t>температуры</w:t>
      </w:r>
      <w:r>
        <w:rPr>
          <w:spacing w:val="62"/>
        </w:rPr>
        <w:t> </w:t>
      </w:r>
      <w:r>
        <w:rPr/>
        <w:t>и</w:t>
      </w:r>
      <w:r>
        <w:rPr>
          <w:spacing w:val="4"/>
        </w:rPr>
        <w:t> </w:t>
      </w:r>
      <w:r>
        <w:rPr/>
        <w:t>влажности</w:t>
      </w:r>
      <w:r>
        <w:rPr>
          <w:spacing w:val="65"/>
        </w:rPr>
        <w:t> </w:t>
      </w:r>
      <w:r>
        <w:rPr/>
        <w:t>на</w:t>
      </w:r>
      <w:r>
        <w:rPr>
          <w:spacing w:val="59"/>
        </w:rPr>
        <w:t> </w:t>
      </w:r>
      <w:r>
        <w:rPr>
          <w:spacing w:val="-2"/>
        </w:rPr>
        <w:t>животных.</w:t>
      </w:r>
    </w:p>
    <w:p>
      <w:pPr>
        <w:pStyle w:val="BodyText"/>
        <w:spacing w:line="275" w:lineRule="exact"/>
        <w:ind w:firstLine="0"/>
      </w:pPr>
      <w:r>
        <w:rPr/>
        <w:t>Приспособленность</w:t>
      </w:r>
      <w:r>
        <w:rPr>
          <w:spacing w:val="47"/>
        </w:rPr>
        <w:t> </w:t>
      </w:r>
      <w:r>
        <w:rPr/>
        <w:t>животных</w:t>
      </w:r>
      <w:r>
        <w:rPr>
          <w:spacing w:val="54"/>
        </w:rPr>
        <w:t> </w:t>
      </w:r>
      <w:r>
        <w:rPr/>
        <w:t>к</w:t>
      </w:r>
      <w:r>
        <w:rPr>
          <w:spacing w:val="55"/>
        </w:rPr>
        <w:t> </w:t>
      </w:r>
      <w:r>
        <w:rPr/>
        <w:t>условиям</w:t>
      </w:r>
      <w:r>
        <w:rPr>
          <w:spacing w:val="-8"/>
        </w:rPr>
        <w:t> </w:t>
      </w:r>
      <w:r>
        <w:rPr/>
        <w:t>среды</w:t>
      </w:r>
      <w:r>
        <w:rPr>
          <w:spacing w:val="-7"/>
        </w:rPr>
        <w:t> </w:t>
      </w:r>
      <w:r>
        <w:rPr>
          <w:spacing w:val="-2"/>
        </w:rPr>
        <w:t>обитания.</w:t>
      </w:r>
    </w:p>
    <w:p>
      <w:pPr>
        <w:spacing w:after="0" w:line="275" w:lineRule="exact"/>
        <w:sectPr>
          <w:pgSz w:w="11920" w:h="16850"/>
          <w:pgMar w:header="713" w:footer="0" w:top="940" w:bottom="280" w:left="760" w:right="0"/>
        </w:sectPr>
      </w:pPr>
    </w:p>
    <w:p>
      <w:pPr>
        <w:pStyle w:val="BodyText"/>
        <w:spacing w:before="249"/>
        <w:ind w:right="564"/>
      </w:pPr>
      <w:r>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pPr>
        <w:pStyle w:val="BodyText"/>
        <w:spacing w:line="242" w:lineRule="auto"/>
        <w:ind w:right="567"/>
      </w:pPr>
      <w:r>
        <w:rPr/>
        <w:t>Животный мир природных зон Земли. Основные закономерности распределения</w:t>
      </w:r>
      <w:r>
        <w:rPr>
          <w:spacing w:val="40"/>
        </w:rPr>
        <w:t> </w:t>
      </w:r>
      <w:r>
        <w:rPr/>
        <w:t>животных на планете. Фауна.</w:t>
      </w:r>
    </w:p>
    <w:p>
      <w:pPr>
        <w:pStyle w:val="Heading2"/>
        <w:numPr>
          <w:ilvl w:val="0"/>
          <w:numId w:val="90"/>
        </w:numPr>
        <w:tabs>
          <w:tab w:pos="1464" w:val="left" w:leader="none"/>
        </w:tabs>
        <w:spacing w:line="273" w:lineRule="exact" w:before="0" w:after="0"/>
        <w:ind w:left="1464" w:right="0" w:hanging="239"/>
        <w:jc w:val="both"/>
      </w:pPr>
      <w:r>
        <w:rPr/>
        <w:t>Животные</w:t>
      </w:r>
      <w:r>
        <w:rPr>
          <w:spacing w:val="-6"/>
        </w:rPr>
        <w:t> </w:t>
      </w:r>
      <w:r>
        <w:rPr/>
        <w:t>и</w:t>
      </w:r>
      <w:r>
        <w:rPr>
          <w:spacing w:val="-1"/>
        </w:rPr>
        <w:t> </w:t>
      </w:r>
      <w:r>
        <w:rPr>
          <w:spacing w:val="-2"/>
        </w:rPr>
        <w:t>человек</w:t>
      </w:r>
    </w:p>
    <w:p>
      <w:pPr>
        <w:pStyle w:val="BodyText"/>
        <w:ind w:right="565"/>
      </w:pPr>
      <w:r>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pPr>
        <w:pStyle w:val="BodyText"/>
        <w:ind w:right="560"/>
      </w:pPr>
      <w:r>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pPr>
        <w:pStyle w:val="BodyText"/>
        <w:ind w:right="553"/>
      </w:pPr>
      <w:r>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w:t>
      </w:r>
      <w:r>
        <w:rPr>
          <w:spacing w:val="80"/>
        </w:rPr>
        <w:t> </w:t>
      </w:r>
      <w:r>
        <w:rPr/>
        <w:t>Безнадзорные</w:t>
      </w:r>
      <w:r>
        <w:rPr>
          <w:spacing w:val="80"/>
        </w:rPr>
        <w:t> </w:t>
      </w:r>
      <w:r>
        <w:rPr/>
        <w:t>домашние</w:t>
      </w:r>
      <w:r>
        <w:rPr>
          <w:spacing w:val="80"/>
        </w:rPr>
        <w:t> </w:t>
      </w:r>
      <w:r>
        <w:rPr/>
        <w:t>животные.</w:t>
      </w:r>
      <w:r>
        <w:rPr>
          <w:spacing w:val="80"/>
        </w:rPr>
        <w:t> </w:t>
      </w:r>
      <w:r>
        <w:rPr/>
        <w:t>Питомники.</w:t>
      </w:r>
      <w:r>
        <w:rPr>
          <w:spacing w:val="80"/>
        </w:rPr>
        <w:t> </w:t>
      </w:r>
      <w:r>
        <w:rPr/>
        <w:t>Восстановление</w:t>
      </w:r>
      <w:r>
        <w:rPr>
          <w:spacing w:val="80"/>
        </w:rPr>
        <w:t> </w:t>
      </w:r>
      <w:r>
        <w:rPr/>
        <w:t>численности редких видов животных: особо охраняемые природные территории (ООПТ). Красная книга России. Меры сохранения животного мира.</w:t>
      </w:r>
    </w:p>
    <w:p>
      <w:pPr>
        <w:pStyle w:val="Heading1"/>
        <w:spacing w:before="1"/>
        <w:ind w:left="87"/>
        <w:jc w:val="center"/>
      </w:pPr>
      <w:r>
        <w:rPr/>
        <w:t>8 </w:t>
      </w:r>
      <w:r>
        <w:rPr>
          <w:spacing w:val="-2"/>
        </w:rPr>
        <w:t>КЛАСС</w:t>
      </w:r>
    </w:p>
    <w:p>
      <w:pPr>
        <w:pStyle w:val="Heading2"/>
        <w:numPr>
          <w:ilvl w:val="0"/>
          <w:numId w:val="99"/>
        </w:numPr>
        <w:tabs>
          <w:tab w:pos="1464" w:val="left" w:leader="none"/>
        </w:tabs>
        <w:spacing w:line="274" w:lineRule="exact" w:before="2" w:after="0"/>
        <w:ind w:left="1464" w:right="0" w:hanging="239"/>
        <w:jc w:val="both"/>
      </w:pPr>
      <w:r>
        <w:rPr/>
        <w:t>Человек</w:t>
      </w:r>
      <w:r>
        <w:rPr>
          <w:spacing w:val="-4"/>
        </w:rPr>
        <w:t> </w:t>
      </w:r>
      <w:r>
        <w:rPr/>
        <w:t>—</w:t>
      </w:r>
      <w:r>
        <w:rPr>
          <w:spacing w:val="-6"/>
        </w:rPr>
        <w:t> </w:t>
      </w:r>
      <w:r>
        <w:rPr/>
        <w:t>биосоциальный</w:t>
      </w:r>
      <w:r>
        <w:rPr>
          <w:spacing w:val="-2"/>
        </w:rPr>
        <w:t> </w:t>
      </w:r>
      <w:r>
        <w:rPr>
          <w:spacing w:val="-5"/>
        </w:rPr>
        <w:t>вид</w:t>
      </w:r>
    </w:p>
    <w:p>
      <w:pPr>
        <w:pStyle w:val="BodyText"/>
        <w:ind w:right="550"/>
      </w:pPr>
      <w:r>
        <w:rPr/>
        <w:t>Науки</w:t>
      </w:r>
      <w:r>
        <w:rPr>
          <w:spacing w:val="40"/>
        </w:rPr>
        <w:t> </w:t>
      </w:r>
      <w:r>
        <w:rPr/>
        <w:t>о</w:t>
      </w:r>
      <w:r>
        <w:rPr>
          <w:spacing w:val="40"/>
        </w:rPr>
        <w:t> </w:t>
      </w:r>
      <w:r>
        <w:rPr/>
        <w:t>человеке</w:t>
      </w:r>
      <w:r>
        <w:rPr>
          <w:spacing w:val="40"/>
        </w:rPr>
        <w:t> </w:t>
      </w:r>
      <w:r>
        <w:rPr/>
        <w:t>(анатомия,</w:t>
      </w:r>
      <w:r>
        <w:rPr>
          <w:spacing w:val="40"/>
        </w:rPr>
        <w:t> </w:t>
      </w:r>
      <w:r>
        <w:rPr/>
        <w:t>физиология,</w:t>
      </w:r>
      <w:r>
        <w:rPr>
          <w:spacing w:val="40"/>
        </w:rPr>
        <w:t> </w:t>
      </w:r>
      <w:r>
        <w:rPr/>
        <w:t>психология,</w:t>
      </w:r>
      <w:r>
        <w:rPr>
          <w:spacing w:val="40"/>
        </w:rPr>
        <w:t> </w:t>
      </w:r>
      <w:r>
        <w:rPr/>
        <w:t>антропология,</w:t>
      </w:r>
      <w:r>
        <w:rPr>
          <w:spacing w:val="40"/>
        </w:rPr>
        <w:t> </w:t>
      </w:r>
      <w:r>
        <w:rPr/>
        <w:t>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w:t>
      </w:r>
      <w:r>
        <w:rPr>
          <w:spacing w:val="-2"/>
        </w:rPr>
        <w:t>существа.</w:t>
      </w:r>
    </w:p>
    <w:p>
      <w:pPr>
        <w:pStyle w:val="BodyText"/>
        <w:ind w:right="555"/>
      </w:pPr>
      <w:r>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pPr>
        <w:pStyle w:val="Heading2"/>
        <w:numPr>
          <w:ilvl w:val="0"/>
          <w:numId w:val="99"/>
        </w:numPr>
        <w:tabs>
          <w:tab w:pos="1464" w:val="left" w:leader="none"/>
        </w:tabs>
        <w:spacing w:line="274" w:lineRule="exact" w:before="3" w:after="0"/>
        <w:ind w:left="1464" w:right="0" w:hanging="239"/>
        <w:jc w:val="both"/>
      </w:pPr>
      <w:r>
        <w:rPr/>
        <w:t>Структура</w:t>
      </w:r>
      <w:r>
        <w:rPr>
          <w:spacing w:val="-5"/>
        </w:rPr>
        <w:t> </w:t>
      </w:r>
      <w:r>
        <w:rPr/>
        <w:t>организма</w:t>
      </w:r>
      <w:r>
        <w:rPr>
          <w:spacing w:val="-5"/>
        </w:rPr>
        <w:t> </w:t>
      </w:r>
      <w:r>
        <w:rPr>
          <w:spacing w:val="-2"/>
        </w:rPr>
        <w:t>человека</w:t>
      </w:r>
    </w:p>
    <w:p>
      <w:pPr>
        <w:pStyle w:val="BodyText"/>
        <w:ind w:right="551"/>
      </w:pPr>
      <w:r>
        <w:rPr/>
        <w:t>Строение</w:t>
      </w:r>
      <w:r>
        <w:rPr>
          <w:spacing w:val="40"/>
        </w:rPr>
        <w:t> </w:t>
      </w:r>
      <w:r>
        <w:rPr/>
        <w:t>и</w:t>
      </w:r>
      <w:r>
        <w:rPr>
          <w:spacing w:val="40"/>
        </w:rPr>
        <w:t> </w:t>
      </w:r>
      <w:r>
        <w:rPr/>
        <w:t>химический</w:t>
      </w:r>
      <w:r>
        <w:rPr>
          <w:spacing w:val="40"/>
        </w:rPr>
        <w:t> </w:t>
      </w:r>
      <w:r>
        <w:rPr/>
        <w:t>состав</w:t>
      </w:r>
      <w:r>
        <w:rPr>
          <w:spacing w:val="40"/>
        </w:rPr>
        <w:t> </w:t>
      </w:r>
      <w:r>
        <w:rPr/>
        <w:t>клетки.</w:t>
      </w:r>
      <w:r>
        <w:rPr>
          <w:spacing w:val="40"/>
        </w:rPr>
        <w:t> </w:t>
      </w:r>
      <w:r>
        <w:rPr/>
        <w:t>Обмен</w:t>
      </w:r>
      <w:r>
        <w:rPr>
          <w:spacing w:val="40"/>
        </w:rPr>
        <w:t> </w:t>
      </w:r>
      <w:r>
        <w:rPr/>
        <w:t>веществ</w:t>
      </w:r>
      <w:r>
        <w:rPr>
          <w:spacing w:val="40"/>
        </w:rPr>
        <w:t> </w:t>
      </w:r>
      <w:r>
        <w:rPr/>
        <w:t>и</w:t>
      </w:r>
      <w:r>
        <w:rPr>
          <w:spacing w:val="40"/>
        </w:rPr>
        <w:t> </w:t>
      </w:r>
      <w:r>
        <w:rPr/>
        <w:t>превращение</w:t>
      </w:r>
      <w:r>
        <w:rPr>
          <w:spacing w:val="40"/>
        </w:rPr>
        <w:t> </w:t>
      </w:r>
      <w:r>
        <w:rPr/>
        <w:t>энергии</w:t>
      </w:r>
      <w:r>
        <w:rPr>
          <w:spacing w:val="40"/>
        </w:rPr>
        <w:t> </w:t>
      </w:r>
      <w:r>
        <w:rPr/>
        <w:t>в клетке. Многообразие клеток, их деление. Нуклеиновые кислоты. Гены. Хромосомы. Хромосомный</w:t>
      </w:r>
      <w:r>
        <w:rPr>
          <w:spacing w:val="40"/>
        </w:rPr>
        <w:t> </w:t>
      </w:r>
      <w:r>
        <w:rPr/>
        <w:t>набор. Митоз, мейоз. Соматические и половые клетки. Стволовые клетки.</w:t>
      </w:r>
    </w:p>
    <w:p>
      <w:pPr>
        <w:pStyle w:val="BodyText"/>
        <w:spacing w:line="242" w:lineRule="auto"/>
        <w:ind w:right="569"/>
      </w:pPr>
      <w:r>
        <w:rPr/>
        <w:t>Типы</w:t>
      </w:r>
      <w:r>
        <w:rPr>
          <w:spacing w:val="40"/>
        </w:rPr>
        <w:t> </w:t>
      </w:r>
      <w:r>
        <w:rPr/>
        <w:t>тканей</w:t>
      </w:r>
      <w:r>
        <w:rPr>
          <w:spacing w:val="40"/>
        </w:rPr>
        <w:t> </w:t>
      </w:r>
      <w:r>
        <w:rPr/>
        <w:t>организма</w:t>
      </w:r>
      <w:r>
        <w:rPr>
          <w:spacing w:val="40"/>
        </w:rPr>
        <w:t> </w:t>
      </w:r>
      <w:r>
        <w:rPr/>
        <w:t>человека:</w:t>
      </w:r>
      <w:r>
        <w:rPr>
          <w:spacing w:val="40"/>
        </w:rPr>
        <w:t> </w:t>
      </w:r>
      <w:r>
        <w:rPr/>
        <w:t>эпителиальные,</w:t>
      </w:r>
      <w:r>
        <w:rPr>
          <w:spacing w:val="40"/>
        </w:rPr>
        <w:t> </w:t>
      </w:r>
      <w:r>
        <w:rPr/>
        <w:t>соединительные,</w:t>
      </w:r>
      <w:r>
        <w:rPr>
          <w:spacing w:val="40"/>
        </w:rPr>
        <w:t> </w:t>
      </w:r>
      <w:r>
        <w:rPr/>
        <w:t>мышечные,</w:t>
      </w:r>
      <w:r>
        <w:rPr>
          <w:spacing w:val="80"/>
        </w:rPr>
        <w:t> </w:t>
      </w:r>
      <w:r>
        <w:rPr/>
        <w:t>нервная. Свойства тканей, их функции. Органы и системы органов. Организм</w:t>
      </w:r>
      <w:r>
        <w:rPr>
          <w:spacing w:val="40"/>
        </w:rPr>
        <w:t> </w:t>
      </w:r>
      <w:r>
        <w:rPr/>
        <w:t>как</w:t>
      </w:r>
      <w:r>
        <w:rPr>
          <w:spacing w:val="40"/>
        </w:rPr>
        <w:t> </w:t>
      </w:r>
      <w:r>
        <w:rPr/>
        <w:t>единое</w:t>
      </w:r>
      <w:r>
        <w:rPr>
          <w:spacing w:val="40"/>
        </w:rPr>
        <w:t> </w:t>
      </w:r>
      <w:r>
        <w:rPr/>
        <w:t>целое.</w:t>
      </w:r>
      <w:r>
        <w:rPr>
          <w:spacing w:val="40"/>
        </w:rPr>
        <w:t> </w:t>
      </w:r>
      <w:r>
        <w:rPr/>
        <w:t>Взаимосвязь органов и систем как основа гомеостаза.</w:t>
      </w:r>
    </w:p>
    <w:p>
      <w:pPr>
        <w:pStyle w:val="Heading2"/>
        <w:spacing w:line="273" w:lineRule="exact"/>
      </w:pPr>
      <w:r>
        <w:rPr/>
        <w:t>Лабораторные</w:t>
      </w:r>
      <w:r>
        <w:rPr>
          <w:spacing w:val="-10"/>
        </w:rPr>
        <w:t> </w:t>
      </w:r>
      <w:r>
        <w:rPr/>
        <w:t>и</w:t>
      </w:r>
      <w:r>
        <w:rPr>
          <w:spacing w:val="-4"/>
        </w:rPr>
        <w:t> </w:t>
      </w:r>
      <w:r>
        <w:rPr/>
        <w:t>практические</w:t>
      </w:r>
      <w:r>
        <w:rPr>
          <w:spacing w:val="-6"/>
        </w:rPr>
        <w:t> </w:t>
      </w:r>
      <w:r>
        <w:rPr>
          <w:spacing w:val="-2"/>
        </w:rPr>
        <w:t>работы</w:t>
      </w:r>
    </w:p>
    <w:p>
      <w:pPr>
        <w:pStyle w:val="ListParagraph"/>
        <w:numPr>
          <w:ilvl w:val="0"/>
          <w:numId w:val="100"/>
        </w:numPr>
        <w:tabs>
          <w:tab w:pos="1406" w:val="left" w:leader="none"/>
        </w:tabs>
        <w:spacing w:line="274" w:lineRule="exact" w:before="0" w:after="0"/>
        <w:ind w:left="1406" w:right="0" w:hanging="181"/>
        <w:jc w:val="left"/>
        <w:rPr>
          <w:sz w:val="24"/>
        </w:rPr>
      </w:pPr>
      <w:r>
        <w:rPr>
          <w:sz w:val="24"/>
        </w:rPr>
        <w:t>Изучение</w:t>
      </w:r>
      <w:r>
        <w:rPr>
          <w:spacing w:val="-13"/>
          <w:sz w:val="24"/>
        </w:rPr>
        <w:t> </w:t>
      </w:r>
      <w:r>
        <w:rPr>
          <w:sz w:val="24"/>
        </w:rPr>
        <w:t>клеток</w:t>
      </w:r>
      <w:r>
        <w:rPr>
          <w:spacing w:val="-8"/>
          <w:sz w:val="24"/>
        </w:rPr>
        <w:t> </w:t>
      </w:r>
      <w:r>
        <w:rPr>
          <w:sz w:val="24"/>
        </w:rPr>
        <w:t>слизистой</w:t>
      </w:r>
      <w:r>
        <w:rPr>
          <w:spacing w:val="-4"/>
          <w:sz w:val="24"/>
        </w:rPr>
        <w:t> </w:t>
      </w:r>
      <w:r>
        <w:rPr>
          <w:sz w:val="24"/>
        </w:rPr>
        <w:t>оболочки</w:t>
      </w:r>
      <w:r>
        <w:rPr>
          <w:spacing w:val="-6"/>
          <w:sz w:val="24"/>
        </w:rPr>
        <w:t> </w:t>
      </w:r>
      <w:r>
        <w:rPr>
          <w:sz w:val="24"/>
        </w:rPr>
        <w:t>полости</w:t>
      </w:r>
      <w:r>
        <w:rPr>
          <w:spacing w:val="-4"/>
          <w:sz w:val="24"/>
        </w:rPr>
        <w:t> </w:t>
      </w:r>
      <w:r>
        <w:rPr>
          <w:sz w:val="24"/>
        </w:rPr>
        <w:t>рта</w:t>
      </w:r>
      <w:r>
        <w:rPr>
          <w:spacing w:val="-10"/>
          <w:sz w:val="24"/>
        </w:rPr>
        <w:t> </w:t>
      </w:r>
      <w:r>
        <w:rPr>
          <w:spacing w:val="-2"/>
          <w:sz w:val="24"/>
        </w:rPr>
        <w:t>человека.</w:t>
      </w:r>
    </w:p>
    <w:p>
      <w:pPr>
        <w:pStyle w:val="ListParagraph"/>
        <w:numPr>
          <w:ilvl w:val="0"/>
          <w:numId w:val="100"/>
        </w:numPr>
        <w:tabs>
          <w:tab w:pos="1406" w:val="left" w:leader="none"/>
        </w:tabs>
        <w:spacing w:line="240" w:lineRule="auto" w:before="0" w:after="0"/>
        <w:ind w:left="1406" w:right="0" w:hanging="181"/>
        <w:jc w:val="left"/>
        <w:rPr>
          <w:sz w:val="24"/>
        </w:rPr>
      </w:pPr>
      <w:r>
        <w:rPr>
          <w:sz w:val="24"/>
        </w:rPr>
        <w:t>Изучение</w:t>
      </w:r>
      <w:r>
        <w:rPr>
          <w:spacing w:val="46"/>
          <w:sz w:val="24"/>
        </w:rPr>
        <w:t> </w:t>
      </w:r>
      <w:r>
        <w:rPr>
          <w:sz w:val="24"/>
        </w:rPr>
        <w:t>микроскопического</w:t>
      </w:r>
      <w:r>
        <w:rPr>
          <w:spacing w:val="46"/>
          <w:sz w:val="24"/>
        </w:rPr>
        <w:t> </w:t>
      </w:r>
      <w:r>
        <w:rPr>
          <w:sz w:val="24"/>
        </w:rPr>
        <w:t>строения</w:t>
      </w:r>
      <w:r>
        <w:rPr>
          <w:spacing w:val="52"/>
          <w:sz w:val="24"/>
        </w:rPr>
        <w:t> </w:t>
      </w:r>
      <w:r>
        <w:rPr>
          <w:sz w:val="24"/>
        </w:rPr>
        <w:t>тканей</w:t>
      </w:r>
      <w:r>
        <w:rPr>
          <w:spacing w:val="54"/>
          <w:sz w:val="24"/>
        </w:rPr>
        <w:t> </w:t>
      </w:r>
      <w:r>
        <w:rPr>
          <w:sz w:val="24"/>
        </w:rPr>
        <w:t>(на</w:t>
      </w:r>
      <w:r>
        <w:rPr>
          <w:spacing w:val="48"/>
          <w:sz w:val="24"/>
        </w:rPr>
        <w:t> </w:t>
      </w:r>
      <w:r>
        <w:rPr>
          <w:sz w:val="24"/>
        </w:rPr>
        <w:t>готовых</w:t>
      </w:r>
      <w:r>
        <w:rPr>
          <w:spacing w:val="2"/>
          <w:sz w:val="24"/>
        </w:rPr>
        <w:t> </w:t>
      </w:r>
      <w:r>
        <w:rPr>
          <w:spacing w:val="-2"/>
          <w:sz w:val="24"/>
        </w:rPr>
        <w:t>микропрепаратах).</w:t>
      </w:r>
    </w:p>
    <w:p>
      <w:pPr>
        <w:pStyle w:val="ListParagraph"/>
        <w:numPr>
          <w:ilvl w:val="0"/>
          <w:numId w:val="100"/>
        </w:numPr>
        <w:tabs>
          <w:tab w:pos="1464" w:val="left" w:leader="none"/>
        </w:tabs>
        <w:spacing w:line="275" w:lineRule="exact" w:before="0" w:after="0"/>
        <w:ind w:left="1464" w:right="0" w:hanging="239"/>
        <w:jc w:val="left"/>
        <w:rPr>
          <w:sz w:val="24"/>
        </w:rPr>
      </w:pPr>
      <w:r>
        <w:rPr>
          <w:sz w:val="24"/>
        </w:rPr>
        <w:t>Распознавание</w:t>
      </w:r>
      <w:r>
        <w:rPr>
          <w:spacing w:val="-7"/>
          <w:sz w:val="24"/>
        </w:rPr>
        <w:t> </w:t>
      </w:r>
      <w:r>
        <w:rPr>
          <w:sz w:val="24"/>
        </w:rPr>
        <w:t>органов</w:t>
      </w:r>
      <w:r>
        <w:rPr>
          <w:spacing w:val="-8"/>
          <w:sz w:val="24"/>
        </w:rPr>
        <w:t> </w:t>
      </w:r>
      <w:r>
        <w:rPr>
          <w:sz w:val="24"/>
        </w:rPr>
        <w:t>и</w:t>
      </w:r>
      <w:r>
        <w:rPr>
          <w:spacing w:val="-5"/>
          <w:sz w:val="24"/>
        </w:rPr>
        <w:t> </w:t>
      </w:r>
      <w:r>
        <w:rPr>
          <w:sz w:val="24"/>
        </w:rPr>
        <w:t>систем</w:t>
      </w:r>
      <w:r>
        <w:rPr>
          <w:spacing w:val="-5"/>
          <w:sz w:val="24"/>
        </w:rPr>
        <w:t> </w:t>
      </w:r>
      <w:r>
        <w:rPr>
          <w:sz w:val="24"/>
        </w:rPr>
        <w:t>органов</w:t>
      </w:r>
      <w:r>
        <w:rPr>
          <w:spacing w:val="-5"/>
          <w:sz w:val="24"/>
        </w:rPr>
        <w:t> </w:t>
      </w:r>
      <w:r>
        <w:rPr>
          <w:sz w:val="24"/>
        </w:rPr>
        <w:t>человека</w:t>
      </w:r>
      <w:r>
        <w:rPr>
          <w:spacing w:val="-11"/>
          <w:sz w:val="24"/>
        </w:rPr>
        <w:t> </w:t>
      </w:r>
      <w:r>
        <w:rPr>
          <w:sz w:val="24"/>
        </w:rPr>
        <w:t>(по</w:t>
      </w:r>
      <w:r>
        <w:rPr>
          <w:spacing w:val="-12"/>
          <w:sz w:val="24"/>
        </w:rPr>
        <w:t> </w:t>
      </w:r>
      <w:r>
        <w:rPr>
          <w:spacing w:val="-2"/>
          <w:sz w:val="24"/>
        </w:rPr>
        <w:t>таблицам).</w:t>
      </w:r>
    </w:p>
    <w:p>
      <w:pPr>
        <w:pStyle w:val="Heading2"/>
        <w:numPr>
          <w:ilvl w:val="0"/>
          <w:numId w:val="99"/>
        </w:numPr>
        <w:tabs>
          <w:tab w:pos="1462" w:val="left" w:leader="none"/>
        </w:tabs>
        <w:spacing w:line="275" w:lineRule="exact" w:before="0" w:after="0"/>
        <w:ind w:left="1462" w:right="0" w:hanging="237"/>
        <w:jc w:val="left"/>
      </w:pPr>
      <w:r>
        <w:rPr/>
        <w:t>Нейрогуморальная</w:t>
      </w:r>
      <w:r>
        <w:rPr>
          <w:spacing w:val="-11"/>
        </w:rPr>
        <w:t> </w:t>
      </w:r>
      <w:r>
        <w:rPr>
          <w:spacing w:val="-2"/>
        </w:rPr>
        <w:t>регуляция</w:t>
      </w:r>
    </w:p>
    <w:p>
      <w:pPr>
        <w:pStyle w:val="BodyText"/>
        <w:ind w:left="1225" w:firstLine="0"/>
        <w:jc w:val="left"/>
      </w:pPr>
      <w:r>
        <w:rPr/>
        <w:t>Нервная</w:t>
      </w:r>
      <w:r>
        <w:rPr>
          <w:spacing w:val="-8"/>
        </w:rPr>
        <w:t> </w:t>
      </w:r>
      <w:r>
        <w:rPr/>
        <w:t>система</w:t>
      </w:r>
      <w:r>
        <w:rPr>
          <w:spacing w:val="-7"/>
        </w:rPr>
        <w:t> </w:t>
      </w:r>
      <w:r>
        <w:rPr/>
        <w:t>человека,</w:t>
      </w:r>
      <w:r>
        <w:rPr>
          <w:spacing w:val="-5"/>
        </w:rPr>
        <w:t> </w:t>
      </w:r>
      <w:r>
        <w:rPr/>
        <w:t>её</w:t>
      </w:r>
      <w:r>
        <w:rPr>
          <w:spacing w:val="-4"/>
        </w:rPr>
        <w:t> </w:t>
      </w:r>
      <w:r>
        <w:rPr/>
        <w:t>организация</w:t>
      </w:r>
      <w:r>
        <w:rPr>
          <w:spacing w:val="-6"/>
        </w:rPr>
        <w:t> </w:t>
      </w:r>
      <w:r>
        <w:rPr/>
        <w:t>и</w:t>
      </w:r>
      <w:r>
        <w:rPr>
          <w:spacing w:val="-4"/>
        </w:rPr>
        <w:t> </w:t>
      </w:r>
      <w:r>
        <w:rPr>
          <w:spacing w:val="-2"/>
        </w:rPr>
        <w:t>значение.</w:t>
      </w:r>
    </w:p>
    <w:p>
      <w:pPr>
        <w:pStyle w:val="BodyText"/>
        <w:tabs>
          <w:tab w:pos="2559" w:val="left" w:leader="none"/>
          <w:tab w:pos="3592" w:val="left" w:leader="none"/>
          <w:tab w:pos="4806" w:val="left" w:leader="none"/>
          <w:tab w:pos="5702" w:val="left" w:leader="none"/>
          <w:tab w:pos="6945" w:val="left" w:leader="none"/>
          <w:tab w:pos="8719" w:val="left" w:leader="none"/>
        </w:tabs>
        <w:spacing w:line="275" w:lineRule="exact"/>
        <w:ind w:left="1225" w:firstLine="0"/>
        <w:jc w:val="left"/>
      </w:pPr>
      <w:r>
        <w:rPr>
          <w:spacing w:val="-2"/>
        </w:rPr>
        <w:t>Нейроны,</w:t>
      </w:r>
      <w:r>
        <w:rPr/>
        <w:tab/>
      </w:r>
      <w:r>
        <w:rPr>
          <w:spacing w:val="-2"/>
        </w:rPr>
        <w:t>нервы,</w:t>
      </w:r>
      <w:r>
        <w:rPr/>
        <w:tab/>
      </w:r>
      <w:r>
        <w:rPr>
          <w:spacing w:val="-2"/>
        </w:rPr>
        <w:t>нервные</w:t>
      </w:r>
      <w:r>
        <w:rPr/>
        <w:tab/>
      </w:r>
      <w:r>
        <w:rPr>
          <w:spacing w:val="-4"/>
        </w:rPr>
        <w:t>узлы.</w:t>
      </w:r>
      <w:r>
        <w:rPr/>
        <w:tab/>
      </w:r>
      <w:r>
        <w:rPr>
          <w:spacing w:val="-2"/>
        </w:rPr>
        <w:t>Рефлекс.</w:t>
      </w:r>
      <w:r>
        <w:rPr/>
        <w:tab/>
      </w:r>
      <w:r>
        <w:rPr>
          <w:spacing w:val="-2"/>
        </w:rPr>
        <w:t>Рефлекторная</w:t>
      </w:r>
      <w:r>
        <w:rPr/>
        <w:tab/>
        <w:t>дуга.</w:t>
      </w:r>
      <w:r>
        <w:rPr>
          <w:spacing w:val="42"/>
        </w:rPr>
        <w:t> </w:t>
      </w:r>
      <w:r>
        <w:rPr>
          <w:spacing w:val="-2"/>
        </w:rPr>
        <w:t>Рецепторы.</w:t>
      </w:r>
    </w:p>
    <w:p>
      <w:pPr>
        <w:pStyle w:val="BodyText"/>
        <w:spacing w:line="275" w:lineRule="exact"/>
        <w:ind w:firstLine="0"/>
        <w:jc w:val="left"/>
      </w:pPr>
      <w:r>
        <w:rPr/>
        <w:t>Двухнейронные</w:t>
      </w:r>
      <w:r>
        <w:rPr>
          <w:spacing w:val="-15"/>
        </w:rPr>
        <w:t> </w:t>
      </w:r>
      <w:r>
        <w:rPr/>
        <w:t>и</w:t>
      </w:r>
      <w:r>
        <w:rPr>
          <w:spacing w:val="-12"/>
        </w:rPr>
        <w:t> </w:t>
      </w:r>
      <w:r>
        <w:rPr/>
        <w:t>трёхнейронные</w:t>
      </w:r>
      <w:r>
        <w:rPr>
          <w:spacing w:val="-12"/>
        </w:rPr>
        <w:t> </w:t>
      </w:r>
      <w:r>
        <w:rPr/>
        <w:t>рефлекторные</w:t>
      </w:r>
      <w:r>
        <w:rPr>
          <w:spacing w:val="-10"/>
        </w:rPr>
        <w:t> </w:t>
      </w:r>
      <w:r>
        <w:rPr>
          <w:spacing w:val="-2"/>
        </w:rPr>
        <w:t>дуги.</w:t>
      </w:r>
    </w:p>
    <w:p>
      <w:pPr>
        <w:pStyle w:val="BodyText"/>
        <w:spacing w:before="1"/>
        <w:ind w:right="554"/>
      </w:pPr>
      <w:r>
        <w:rPr/>
        <w:t>Спинной</w:t>
      </w:r>
      <w:r>
        <w:rPr>
          <w:spacing w:val="80"/>
        </w:rPr>
        <w:t> </w:t>
      </w:r>
      <w:r>
        <w:rPr/>
        <w:t>мозг,</w:t>
      </w:r>
      <w:r>
        <w:rPr>
          <w:spacing w:val="80"/>
        </w:rPr>
        <w:t> </w:t>
      </w:r>
      <w:r>
        <w:rPr/>
        <w:t>его</w:t>
      </w:r>
      <w:r>
        <w:rPr>
          <w:spacing w:val="40"/>
        </w:rPr>
        <w:t> </w:t>
      </w:r>
      <w:r>
        <w:rPr/>
        <w:t>строение</w:t>
      </w:r>
      <w:r>
        <w:rPr>
          <w:spacing w:val="40"/>
        </w:rPr>
        <w:t> </w:t>
      </w:r>
      <w:r>
        <w:rPr/>
        <w:t>и</w:t>
      </w:r>
      <w:r>
        <w:rPr>
          <w:spacing w:val="80"/>
        </w:rPr>
        <w:t> </w:t>
      </w:r>
      <w:r>
        <w:rPr/>
        <w:t>функции.</w:t>
      </w:r>
      <w:r>
        <w:rPr>
          <w:spacing w:val="40"/>
        </w:rPr>
        <w:t> </w:t>
      </w:r>
      <w:r>
        <w:rPr/>
        <w:t>Рефлексы</w:t>
      </w:r>
      <w:r>
        <w:rPr>
          <w:spacing w:val="80"/>
        </w:rPr>
        <w:t> </w:t>
      </w:r>
      <w:r>
        <w:rPr/>
        <w:t>спинного мозга.</w:t>
      </w:r>
      <w:r>
        <w:rPr>
          <w:spacing w:val="80"/>
        </w:rPr>
        <w:t> </w:t>
      </w:r>
      <w:r>
        <w:rPr/>
        <w:t>Головной</w:t>
      </w:r>
      <w:r>
        <w:rPr>
          <w:spacing w:val="40"/>
        </w:rPr>
        <w:t>  </w:t>
      </w:r>
      <w:r>
        <w:rPr/>
        <w:t>мозг, его строение и функции. Большие полушария. Рефлексы головного мозга. Безусловные (врождённые) и условные (приобретённые) рефлексы.</w:t>
      </w:r>
    </w:p>
    <w:p>
      <w:pPr>
        <w:pStyle w:val="BodyText"/>
        <w:ind w:right="607"/>
        <w:jc w:val="left"/>
      </w:pPr>
      <w:r>
        <w:rPr/>
        <w:t>Соматическая</w:t>
      </w:r>
      <w:r>
        <w:rPr>
          <w:spacing w:val="40"/>
        </w:rPr>
        <w:t> </w:t>
      </w:r>
      <w:r>
        <w:rPr/>
        <w:t>нервная</w:t>
      </w:r>
      <w:r>
        <w:rPr>
          <w:spacing w:val="40"/>
        </w:rPr>
        <w:t> </w:t>
      </w:r>
      <w:r>
        <w:rPr/>
        <w:t>система.</w:t>
      </w:r>
      <w:r>
        <w:rPr>
          <w:spacing w:val="40"/>
        </w:rPr>
        <w:t> </w:t>
      </w:r>
      <w:r>
        <w:rPr/>
        <w:t>Вегетативная</w:t>
      </w:r>
      <w:r>
        <w:rPr>
          <w:spacing w:val="40"/>
        </w:rPr>
        <w:t> </w:t>
      </w:r>
      <w:r>
        <w:rPr/>
        <w:t>(автономная)</w:t>
      </w:r>
      <w:r>
        <w:rPr>
          <w:spacing w:val="40"/>
        </w:rPr>
        <w:t> </w:t>
      </w:r>
      <w:r>
        <w:rPr/>
        <w:t>нервная</w:t>
      </w:r>
      <w:r>
        <w:rPr>
          <w:spacing w:val="40"/>
        </w:rPr>
        <w:t> </w:t>
      </w:r>
      <w:r>
        <w:rPr/>
        <w:t>система.</w:t>
      </w:r>
      <w:r>
        <w:rPr>
          <w:spacing w:val="40"/>
        </w:rPr>
        <w:t> </w:t>
      </w:r>
      <w:r>
        <w:rPr/>
        <w:t>Нервная</w:t>
      </w:r>
      <w:r>
        <w:rPr>
          <w:spacing w:val="40"/>
        </w:rPr>
        <w:t> </w:t>
      </w:r>
      <w:r>
        <w:rPr/>
        <w:t>система как единое целое. Нарушения в работе нервной системы.</w:t>
      </w:r>
    </w:p>
    <w:p>
      <w:pPr>
        <w:pStyle w:val="BodyText"/>
        <w:ind w:left="1225" w:firstLine="0"/>
        <w:jc w:val="left"/>
      </w:pPr>
      <w:r>
        <w:rPr/>
        <w:t>Гуморальная</w:t>
      </w:r>
      <w:r>
        <w:rPr>
          <w:spacing w:val="48"/>
        </w:rPr>
        <w:t> </w:t>
      </w:r>
      <w:r>
        <w:rPr/>
        <w:t>регуляция</w:t>
      </w:r>
      <w:r>
        <w:rPr>
          <w:spacing w:val="48"/>
        </w:rPr>
        <w:t> </w:t>
      </w:r>
      <w:r>
        <w:rPr/>
        <w:t>функций.</w:t>
      </w:r>
      <w:r>
        <w:rPr>
          <w:spacing w:val="48"/>
        </w:rPr>
        <w:t> </w:t>
      </w:r>
      <w:r>
        <w:rPr/>
        <w:t>Эндокринная</w:t>
      </w:r>
      <w:r>
        <w:rPr>
          <w:spacing w:val="48"/>
        </w:rPr>
        <w:t> </w:t>
      </w:r>
      <w:r>
        <w:rPr/>
        <w:t>система.</w:t>
      </w:r>
      <w:r>
        <w:rPr>
          <w:spacing w:val="48"/>
        </w:rPr>
        <w:t> </w:t>
      </w:r>
      <w:r>
        <w:rPr/>
        <w:t>Железы</w:t>
      </w:r>
      <w:r>
        <w:rPr>
          <w:spacing w:val="48"/>
        </w:rPr>
        <w:t> </w:t>
      </w:r>
      <w:r>
        <w:rPr/>
        <w:t>внутренней</w:t>
      </w:r>
      <w:r>
        <w:rPr>
          <w:spacing w:val="49"/>
        </w:rPr>
        <w:t> </w:t>
      </w:r>
      <w:r>
        <w:rPr>
          <w:spacing w:val="-2"/>
        </w:rPr>
        <w:t>секреции.</w:t>
      </w:r>
    </w:p>
    <w:p>
      <w:pPr>
        <w:pStyle w:val="BodyText"/>
        <w:ind w:firstLine="0"/>
        <w:jc w:val="left"/>
      </w:pPr>
      <w:r>
        <w:rPr/>
        <w:t>Железы</w:t>
      </w:r>
      <w:r>
        <w:rPr>
          <w:spacing w:val="20"/>
        </w:rPr>
        <w:t> </w:t>
      </w:r>
      <w:r>
        <w:rPr/>
        <w:t>смешанной</w:t>
      </w:r>
      <w:r>
        <w:rPr>
          <w:spacing w:val="27"/>
        </w:rPr>
        <w:t> </w:t>
      </w:r>
      <w:r>
        <w:rPr/>
        <w:t>секреции.</w:t>
      </w:r>
      <w:r>
        <w:rPr>
          <w:spacing w:val="28"/>
        </w:rPr>
        <w:t> </w:t>
      </w:r>
      <w:r>
        <w:rPr/>
        <w:t>Гормоны,</w:t>
      </w:r>
      <w:r>
        <w:rPr>
          <w:spacing w:val="21"/>
        </w:rPr>
        <w:t> </w:t>
      </w:r>
      <w:r>
        <w:rPr/>
        <w:t>их</w:t>
      </w:r>
      <w:r>
        <w:rPr>
          <w:spacing w:val="24"/>
        </w:rPr>
        <w:t> </w:t>
      </w:r>
      <w:r>
        <w:rPr/>
        <w:t>роль</w:t>
      </w:r>
      <w:r>
        <w:rPr>
          <w:spacing w:val="27"/>
        </w:rPr>
        <w:t> </w:t>
      </w:r>
      <w:r>
        <w:rPr/>
        <w:t>в</w:t>
      </w:r>
      <w:r>
        <w:rPr>
          <w:spacing w:val="24"/>
        </w:rPr>
        <w:t> </w:t>
      </w:r>
      <w:r>
        <w:rPr/>
        <w:t>регуляции</w:t>
      </w:r>
      <w:r>
        <w:rPr>
          <w:spacing w:val="27"/>
        </w:rPr>
        <w:t> </w:t>
      </w:r>
      <w:r>
        <w:rPr/>
        <w:t>физиологических</w:t>
      </w:r>
      <w:r>
        <w:rPr>
          <w:spacing w:val="31"/>
        </w:rPr>
        <w:t> </w:t>
      </w:r>
      <w:r>
        <w:rPr>
          <w:spacing w:val="-2"/>
        </w:rPr>
        <w:t>функций</w:t>
      </w:r>
    </w:p>
    <w:p>
      <w:pPr>
        <w:spacing w:after="0"/>
        <w:jc w:val="left"/>
        <w:sectPr>
          <w:pgSz w:w="11920" w:h="16850"/>
          <w:pgMar w:header="713" w:footer="0" w:top="940" w:bottom="280" w:left="760" w:right="0"/>
        </w:sectPr>
      </w:pPr>
    </w:p>
    <w:p>
      <w:pPr>
        <w:pStyle w:val="BodyText"/>
        <w:tabs>
          <w:tab w:pos="3056" w:val="left" w:leader="none"/>
          <w:tab w:pos="4225" w:val="left" w:leader="none"/>
          <w:tab w:pos="5915" w:val="left" w:leader="none"/>
        </w:tabs>
        <w:spacing w:before="249"/>
        <w:ind w:right="969" w:firstLine="0"/>
        <w:jc w:val="left"/>
      </w:pPr>
      <w:r>
        <w:rPr/>
        <w:t>организма,</w:t>
      </w:r>
      <w:r>
        <w:rPr>
          <w:spacing w:val="80"/>
        </w:rPr>
        <w:t> </w:t>
      </w:r>
      <w:r>
        <w:rPr/>
        <w:t>роста</w:t>
      </w:r>
      <w:r>
        <w:rPr>
          <w:spacing w:val="80"/>
        </w:rPr>
        <w:t> </w:t>
      </w:r>
      <w:r>
        <w:rPr/>
        <w:t>и</w:t>
        <w:tab/>
      </w:r>
      <w:r>
        <w:rPr>
          <w:spacing w:val="-2"/>
        </w:rPr>
        <w:t>развития.</w:t>
      </w:r>
      <w:r>
        <w:rPr/>
        <w:tab/>
        <w:t>Нарушение</w:t>
      </w:r>
      <w:r>
        <w:rPr>
          <w:spacing w:val="80"/>
        </w:rPr>
        <w:t> </w:t>
      </w:r>
      <w:r>
        <w:rPr/>
        <w:t>в</w:t>
        <w:tab/>
        <w:t>работе эндокринных желёз. Особенности рефлекторной и гуморальной регуляции функций организма.</w:t>
      </w:r>
    </w:p>
    <w:p>
      <w:pPr>
        <w:pStyle w:val="Heading2"/>
        <w:spacing w:before="5"/>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1"/>
        </w:numPr>
        <w:tabs>
          <w:tab w:pos="1464" w:val="left" w:leader="none"/>
        </w:tabs>
        <w:spacing w:line="274" w:lineRule="exact" w:before="0" w:after="0"/>
        <w:ind w:left="1464" w:right="0" w:hanging="239"/>
        <w:jc w:val="left"/>
        <w:rPr>
          <w:sz w:val="24"/>
        </w:rPr>
      </w:pPr>
      <w:r>
        <w:rPr>
          <w:sz w:val="24"/>
        </w:rPr>
        <w:t>Изучение</w:t>
      </w:r>
      <w:r>
        <w:rPr>
          <w:spacing w:val="-9"/>
          <w:sz w:val="24"/>
        </w:rPr>
        <w:t> </w:t>
      </w:r>
      <w:r>
        <w:rPr>
          <w:sz w:val="24"/>
        </w:rPr>
        <w:t>головного</w:t>
      </w:r>
      <w:r>
        <w:rPr>
          <w:spacing w:val="-7"/>
          <w:sz w:val="24"/>
        </w:rPr>
        <w:t> </w:t>
      </w:r>
      <w:r>
        <w:rPr>
          <w:sz w:val="24"/>
        </w:rPr>
        <w:t>мозга</w:t>
      </w:r>
      <w:r>
        <w:rPr>
          <w:spacing w:val="-8"/>
          <w:sz w:val="24"/>
        </w:rPr>
        <w:t> </w:t>
      </w:r>
      <w:r>
        <w:rPr>
          <w:sz w:val="24"/>
        </w:rPr>
        <w:t>человека</w:t>
      </w:r>
      <w:r>
        <w:rPr>
          <w:spacing w:val="-9"/>
          <w:sz w:val="24"/>
        </w:rPr>
        <w:t> </w:t>
      </w:r>
      <w:r>
        <w:rPr>
          <w:sz w:val="24"/>
        </w:rPr>
        <w:t>(по</w:t>
      </w:r>
      <w:r>
        <w:rPr>
          <w:spacing w:val="-7"/>
          <w:sz w:val="24"/>
        </w:rPr>
        <w:t> </w:t>
      </w:r>
      <w:r>
        <w:rPr>
          <w:spacing w:val="-2"/>
          <w:sz w:val="24"/>
        </w:rPr>
        <w:t>муляжам).</w:t>
      </w:r>
    </w:p>
    <w:p>
      <w:pPr>
        <w:pStyle w:val="ListParagraph"/>
        <w:numPr>
          <w:ilvl w:val="0"/>
          <w:numId w:val="101"/>
        </w:numPr>
        <w:tabs>
          <w:tab w:pos="1464" w:val="left" w:leader="none"/>
        </w:tabs>
        <w:spacing w:line="240" w:lineRule="auto" w:before="2" w:after="0"/>
        <w:ind w:left="1464" w:right="0" w:hanging="239"/>
        <w:jc w:val="left"/>
        <w:rPr>
          <w:sz w:val="24"/>
        </w:rPr>
      </w:pPr>
      <w:r>
        <w:rPr>
          <w:sz w:val="24"/>
        </w:rPr>
        <w:t>Изучение</w:t>
      </w:r>
      <w:r>
        <w:rPr>
          <w:spacing w:val="-13"/>
          <w:sz w:val="24"/>
        </w:rPr>
        <w:t> </w:t>
      </w:r>
      <w:r>
        <w:rPr>
          <w:sz w:val="24"/>
        </w:rPr>
        <w:t>изменения</w:t>
      </w:r>
      <w:r>
        <w:rPr>
          <w:spacing w:val="-5"/>
          <w:sz w:val="24"/>
        </w:rPr>
        <w:t> </w:t>
      </w:r>
      <w:r>
        <w:rPr>
          <w:sz w:val="24"/>
        </w:rPr>
        <w:t>размера</w:t>
      </w:r>
      <w:r>
        <w:rPr>
          <w:spacing w:val="-10"/>
          <w:sz w:val="24"/>
        </w:rPr>
        <w:t> </w:t>
      </w:r>
      <w:r>
        <w:rPr>
          <w:sz w:val="24"/>
        </w:rPr>
        <w:t>зрачка</w:t>
      </w:r>
      <w:r>
        <w:rPr>
          <w:spacing w:val="-7"/>
          <w:sz w:val="24"/>
        </w:rPr>
        <w:t> </w:t>
      </w:r>
      <w:r>
        <w:rPr>
          <w:sz w:val="24"/>
        </w:rPr>
        <w:t>в</w:t>
      </w:r>
      <w:r>
        <w:rPr>
          <w:spacing w:val="-9"/>
          <w:sz w:val="24"/>
        </w:rPr>
        <w:t> </w:t>
      </w:r>
      <w:r>
        <w:rPr>
          <w:sz w:val="24"/>
        </w:rPr>
        <w:t>зависимости от</w:t>
      </w:r>
      <w:r>
        <w:rPr>
          <w:spacing w:val="-2"/>
          <w:sz w:val="24"/>
        </w:rPr>
        <w:t> освещённости.</w:t>
      </w:r>
    </w:p>
    <w:p>
      <w:pPr>
        <w:pStyle w:val="Heading2"/>
        <w:numPr>
          <w:ilvl w:val="0"/>
          <w:numId w:val="99"/>
        </w:numPr>
        <w:tabs>
          <w:tab w:pos="1462" w:val="left" w:leader="none"/>
        </w:tabs>
        <w:spacing w:line="274" w:lineRule="exact" w:before="0" w:after="0"/>
        <w:ind w:left="1462" w:right="0" w:hanging="237"/>
        <w:jc w:val="left"/>
      </w:pPr>
      <w:r>
        <w:rPr/>
        <w:t>Опора</w:t>
      </w:r>
      <w:r>
        <w:rPr>
          <w:spacing w:val="-6"/>
        </w:rPr>
        <w:t> </w:t>
      </w:r>
      <w:r>
        <w:rPr/>
        <w:t>и</w:t>
      </w:r>
      <w:r>
        <w:rPr>
          <w:spacing w:val="-2"/>
        </w:rPr>
        <w:t> движение</w:t>
      </w:r>
    </w:p>
    <w:p>
      <w:pPr>
        <w:pStyle w:val="BodyText"/>
        <w:ind w:right="553"/>
      </w:pPr>
      <w:r>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w:t>
      </w:r>
      <w:r>
        <w:rPr>
          <w:spacing w:val="40"/>
        </w:rPr>
        <w:t> </w:t>
      </w:r>
      <w:r>
        <w:rPr/>
        <w:t>длину</w:t>
      </w:r>
      <w:r>
        <w:rPr>
          <w:spacing w:val="40"/>
        </w:rPr>
        <w:t> </w:t>
      </w:r>
      <w:r>
        <w:rPr/>
        <w:t>и</w:t>
      </w:r>
      <w:r>
        <w:rPr>
          <w:spacing w:val="40"/>
        </w:rPr>
        <w:t> </w:t>
      </w:r>
      <w:r>
        <w:rPr/>
        <w:t>толщину. Соединение костей. Скелет головы. Скелет туловища. Скелет конечностей и их поясов. Особенности скелета человека, связанные с прямохождением и</w:t>
      </w:r>
      <w:r>
        <w:rPr>
          <w:spacing w:val="40"/>
        </w:rPr>
        <w:t> </w:t>
      </w:r>
      <w:r>
        <w:rPr/>
        <w:t>трудовой </w:t>
      </w:r>
      <w:r>
        <w:rPr>
          <w:spacing w:val="-2"/>
        </w:rPr>
        <w:t>деятельностью.</w:t>
      </w:r>
    </w:p>
    <w:p>
      <w:pPr>
        <w:pStyle w:val="BodyText"/>
        <w:ind w:right="556"/>
      </w:pPr>
      <w:r>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pPr>
        <w:pStyle w:val="BodyText"/>
        <w:spacing w:before="1"/>
        <w:ind w:right="567"/>
      </w:pPr>
      <w:r>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w:t>
      </w:r>
      <w:r>
        <w:rPr>
          <w:spacing w:val="40"/>
        </w:rPr>
        <w:t> </w:t>
      </w:r>
      <w:r>
        <w:rPr/>
        <w:t>травматизма.</w:t>
      </w:r>
      <w:r>
        <w:rPr>
          <w:spacing w:val="40"/>
        </w:rPr>
        <w:t> </w:t>
      </w:r>
      <w:r>
        <w:rPr/>
        <w:t>Первая</w:t>
      </w:r>
      <w:r>
        <w:rPr>
          <w:spacing w:val="40"/>
        </w:rPr>
        <w:t> </w:t>
      </w:r>
      <w:r>
        <w:rPr/>
        <w:t>помощь</w:t>
      </w:r>
      <w:r>
        <w:rPr>
          <w:spacing w:val="40"/>
        </w:rPr>
        <w:t> </w:t>
      </w:r>
      <w:r>
        <w:rPr/>
        <w:t>при</w:t>
      </w:r>
      <w:r>
        <w:rPr>
          <w:spacing w:val="40"/>
        </w:rPr>
        <w:t> </w:t>
      </w:r>
      <w:r>
        <w:rPr/>
        <w:t>травмах</w:t>
      </w:r>
      <w:r>
        <w:rPr>
          <w:spacing w:val="40"/>
        </w:rPr>
        <w:t> </w:t>
      </w:r>
      <w:r>
        <w:rPr/>
        <w:t>опорно-двигательного аппарата.</w:t>
      </w:r>
    </w:p>
    <w:p>
      <w:pPr>
        <w:pStyle w:val="Heading2"/>
        <w:spacing w:line="275" w:lineRule="exact" w:before="3"/>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2"/>
        </w:numPr>
        <w:tabs>
          <w:tab w:pos="1464" w:val="left" w:leader="none"/>
        </w:tabs>
        <w:spacing w:line="275" w:lineRule="exact" w:before="0" w:after="0"/>
        <w:ind w:left="1464" w:right="0" w:hanging="239"/>
        <w:jc w:val="left"/>
        <w:rPr>
          <w:sz w:val="24"/>
        </w:rPr>
      </w:pPr>
      <w:r>
        <w:rPr>
          <w:sz w:val="24"/>
        </w:rPr>
        <w:t>Исследование</w:t>
      </w:r>
      <w:r>
        <w:rPr>
          <w:spacing w:val="-14"/>
          <w:sz w:val="24"/>
        </w:rPr>
        <w:t> </w:t>
      </w:r>
      <w:r>
        <w:rPr>
          <w:sz w:val="24"/>
        </w:rPr>
        <w:t>свойств</w:t>
      </w:r>
      <w:r>
        <w:rPr>
          <w:spacing w:val="-8"/>
          <w:sz w:val="24"/>
        </w:rPr>
        <w:t> </w:t>
      </w:r>
      <w:r>
        <w:rPr>
          <w:spacing w:val="-2"/>
          <w:sz w:val="24"/>
        </w:rPr>
        <w:t>кости.</w:t>
      </w:r>
    </w:p>
    <w:p>
      <w:pPr>
        <w:pStyle w:val="ListParagraph"/>
        <w:numPr>
          <w:ilvl w:val="0"/>
          <w:numId w:val="102"/>
        </w:numPr>
        <w:tabs>
          <w:tab w:pos="1464" w:val="left" w:leader="none"/>
        </w:tabs>
        <w:spacing w:line="275" w:lineRule="exact" w:before="2" w:after="0"/>
        <w:ind w:left="1464" w:right="0" w:hanging="239"/>
        <w:jc w:val="left"/>
        <w:rPr>
          <w:sz w:val="24"/>
        </w:rPr>
      </w:pPr>
      <w:r>
        <w:rPr>
          <w:sz w:val="24"/>
        </w:rPr>
        <w:t>Изучение</w:t>
      </w:r>
      <w:r>
        <w:rPr>
          <w:spacing w:val="-9"/>
          <w:sz w:val="24"/>
        </w:rPr>
        <w:t> </w:t>
      </w:r>
      <w:r>
        <w:rPr>
          <w:sz w:val="24"/>
        </w:rPr>
        <w:t>строения</w:t>
      </w:r>
      <w:r>
        <w:rPr>
          <w:spacing w:val="-6"/>
          <w:sz w:val="24"/>
        </w:rPr>
        <w:t> </w:t>
      </w:r>
      <w:r>
        <w:rPr>
          <w:sz w:val="24"/>
        </w:rPr>
        <w:t>костей</w:t>
      </w:r>
      <w:r>
        <w:rPr>
          <w:spacing w:val="-3"/>
          <w:sz w:val="24"/>
        </w:rPr>
        <w:t> </w:t>
      </w:r>
      <w:r>
        <w:rPr>
          <w:sz w:val="24"/>
        </w:rPr>
        <w:t>(на</w:t>
      </w:r>
      <w:r>
        <w:rPr>
          <w:spacing w:val="-8"/>
          <w:sz w:val="24"/>
        </w:rPr>
        <w:t> </w:t>
      </w:r>
      <w:r>
        <w:rPr>
          <w:spacing w:val="-2"/>
          <w:sz w:val="24"/>
        </w:rPr>
        <w:t>муляжах).</w:t>
      </w:r>
    </w:p>
    <w:p>
      <w:pPr>
        <w:pStyle w:val="ListParagraph"/>
        <w:numPr>
          <w:ilvl w:val="0"/>
          <w:numId w:val="102"/>
        </w:numPr>
        <w:tabs>
          <w:tab w:pos="1464" w:val="left" w:leader="none"/>
        </w:tabs>
        <w:spacing w:line="275" w:lineRule="exact" w:before="0" w:after="0"/>
        <w:ind w:left="1464" w:right="0" w:hanging="239"/>
        <w:jc w:val="left"/>
        <w:rPr>
          <w:sz w:val="24"/>
        </w:rPr>
      </w:pPr>
      <w:r>
        <w:rPr>
          <w:sz w:val="24"/>
        </w:rPr>
        <w:t>Изучение</w:t>
      </w:r>
      <w:r>
        <w:rPr>
          <w:spacing w:val="-9"/>
          <w:sz w:val="24"/>
        </w:rPr>
        <w:t> </w:t>
      </w:r>
      <w:r>
        <w:rPr>
          <w:sz w:val="24"/>
        </w:rPr>
        <w:t>строения</w:t>
      </w:r>
      <w:r>
        <w:rPr>
          <w:spacing w:val="-7"/>
          <w:sz w:val="24"/>
        </w:rPr>
        <w:t> </w:t>
      </w:r>
      <w:r>
        <w:rPr>
          <w:sz w:val="24"/>
        </w:rPr>
        <w:t>позвонков</w:t>
      </w:r>
      <w:r>
        <w:rPr>
          <w:spacing w:val="-7"/>
          <w:sz w:val="24"/>
        </w:rPr>
        <w:t> </w:t>
      </w:r>
      <w:r>
        <w:rPr>
          <w:sz w:val="24"/>
        </w:rPr>
        <w:t>(на</w:t>
      </w:r>
      <w:r>
        <w:rPr>
          <w:spacing w:val="-7"/>
          <w:sz w:val="24"/>
        </w:rPr>
        <w:t> </w:t>
      </w:r>
      <w:r>
        <w:rPr>
          <w:spacing w:val="-2"/>
          <w:sz w:val="24"/>
        </w:rPr>
        <w:t>муляжах).</w:t>
      </w:r>
    </w:p>
    <w:p>
      <w:pPr>
        <w:pStyle w:val="ListParagraph"/>
        <w:numPr>
          <w:ilvl w:val="0"/>
          <w:numId w:val="102"/>
        </w:numPr>
        <w:tabs>
          <w:tab w:pos="1464" w:val="left" w:leader="none"/>
        </w:tabs>
        <w:spacing w:line="240" w:lineRule="auto" w:before="0" w:after="0"/>
        <w:ind w:left="1464" w:right="0" w:hanging="239"/>
        <w:jc w:val="left"/>
        <w:rPr>
          <w:sz w:val="24"/>
        </w:rPr>
      </w:pPr>
      <w:r>
        <w:rPr>
          <w:sz w:val="24"/>
        </w:rPr>
        <w:t>Определение</w:t>
      </w:r>
      <w:r>
        <w:rPr>
          <w:spacing w:val="-10"/>
          <w:sz w:val="24"/>
        </w:rPr>
        <w:t> </w:t>
      </w:r>
      <w:r>
        <w:rPr>
          <w:sz w:val="24"/>
        </w:rPr>
        <w:t>гибкости</w:t>
      </w:r>
      <w:r>
        <w:rPr>
          <w:spacing w:val="-8"/>
          <w:sz w:val="24"/>
        </w:rPr>
        <w:t> </w:t>
      </w:r>
      <w:r>
        <w:rPr>
          <w:spacing w:val="-2"/>
          <w:sz w:val="24"/>
        </w:rPr>
        <w:t>позвоночника.</w:t>
      </w:r>
    </w:p>
    <w:p>
      <w:pPr>
        <w:pStyle w:val="ListParagraph"/>
        <w:numPr>
          <w:ilvl w:val="0"/>
          <w:numId w:val="102"/>
        </w:numPr>
        <w:tabs>
          <w:tab w:pos="1464" w:val="left" w:leader="none"/>
        </w:tabs>
        <w:spacing w:line="240" w:lineRule="auto" w:before="0" w:after="0"/>
        <w:ind w:left="1464" w:right="0" w:hanging="239"/>
        <w:jc w:val="left"/>
        <w:rPr>
          <w:sz w:val="24"/>
        </w:rPr>
      </w:pPr>
      <w:r>
        <w:rPr>
          <w:sz w:val="24"/>
        </w:rPr>
        <w:t>Измерение</w:t>
      </w:r>
      <w:r>
        <w:rPr>
          <w:spacing w:val="-9"/>
          <w:sz w:val="24"/>
        </w:rPr>
        <w:t> </w:t>
      </w:r>
      <w:r>
        <w:rPr>
          <w:sz w:val="24"/>
        </w:rPr>
        <w:t>массы</w:t>
      </w:r>
      <w:r>
        <w:rPr>
          <w:spacing w:val="-7"/>
          <w:sz w:val="24"/>
        </w:rPr>
        <w:t> </w:t>
      </w:r>
      <w:r>
        <w:rPr>
          <w:sz w:val="24"/>
        </w:rPr>
        <w:t>и</w:t>
      </w:r>
      <w:r>
        <w:rPr>
          <w:spacing w:val="-4"/>
          <w:sz w:val="24"/>
        </w:rPr>
        <w:t> </w:t>
      </w:r>
      <w:r>
        <w:rPr>
          <w:sz w:val="24"/>
        </w:rPr>
        <w:t>роста</w:t>
      </w:r>
      <w:r>
        <w:rPr>
          <w:spacing w:val="-7"/>
          <w:sz w:val="24"/>
        </w:rPr>
        <w:t> </w:t>
      </w:r>
      <w:r>
        <w:rPr>
          <w:sz w:val="24"/>
        </w:rPr>
        <w:t>своего</w:t>
      </w:r>
      <w:r>
        <w:rPr>
          <w:spacing w:val="-4"/>
          <w:sz w:val="24"/>
        </w:rPr>
        <w:t> </w:t>
      </w:r>
      <w:r>
        <w:rPr>
          <w:spacing w:val="-2"/>
          <w:sz w:val="24"/>
        </w:rPr>
        <w:t>организма.</w:t>
      </w:r>
    </w:p>
    <w:p>
      <w:pPr>
        <w:pStyle w:val="ListParagraph"/>
        <w:numPr>
          <w:ilvl w:val="0"/>
          <w:numId w:val="102"/>
        </w:numPr>
        <w:tabs>
          <w:tab w:pos="1464" w:val="left" w:leader="none"/>
        </w:tabs>
        <w:spacing w:line="240" w:lineRule="auto" w:before="1" w:after="0"/>
        <w:ind w:left="1464" w:right="0" w:hanging="239"/>
        <w:jc w:val="left"/>
        <w:rPr>
          <w:sz w:val="24"/>
        </w:rPr>
      </w:pPr>
      <w:r>
        <w:rPr>
          <w:sz w:val="24"/>
        </w:rPr>
        <w:t>Изучение</w:t>
      </w:r>
      <w:r>
        <w:rPr>
          <w:spacing w:val="-11"/>
          <w:sz w:val="24"/>
        </w:rPr>
        <w:t> </w:t>
      </w:r>
      <w:r>
        <w:rPr>
          <w:sz w:val="24"/>
        </w:rPr>
        <w:t>влияния</w:t>
      </w:r>
      <w:r>
        <w:rPr>
          <w:spacing w:val="-5"/>
          <w:sz w:val="24"/>
        </w:rPr>
        <w:t> </w:t>
      </w:r>
      <w:r>
        <w:rPr>
          <w:sz w:val="24"/>
        </w:rPr>
        <w:t>статической</w:t>
      </w:r>
      <w:r>
        <w:rPr>
          <w:spacing w:val="-6"/>
          <w:sz w:val="24"/>
        </w:rPr>
        <w:t> </w:t>
      </w:r>
      <w:r>
        <w:rPr>
          <w:sz w:val="24"/>
        </w:rPr>
        <w:t>и</w:t>
      </w:r>
      <w:r>
        <w:rPr>
          <w:spacing w:val="-7"/>
          <w:sz w:val="24"/>
        </w:rPr>
        <w:t> </w:t>
      </w:r>
      <w:r>
        <w:rPr>
          <w:sz w:val="24"/>
        </w:rPr>
        <w:t>динамической</w:t>
      </w:r>
      <w:r>
        <w:rPr>
          <w:spacing w:val="-3"/>
          <w:sz w:val="24"/>
        </w:rPr>
        <w:t> </w:t>
      </w:r>
      <w:r>
        <w:rPr>
          <w:sz w:val="24"/>
        </w:rPr>
        <w:t>нагрузки</w:t>
      </w:r>
      <w:r>
        <w:rPr>
          <w:spacing w:val="-4"/>
          <w:sz w:val="24"/>
        </w:rPr>
        <w:t> </w:t>
      </w:r>
      <w:r>
        <w:rPr>
          <w:sz w:val="24"/>
        </w:rPr>
        <w:t>на</w:t>
      </w:r>
      <w:r>
        <w:rPr>
          <w:spacing w:val="-4"/>
          <w:sz w:val="24"/>
        </w:rPr>
        <w:t> </w:t>
      </w:r>
      <w:r>
        <w:rPr>
          <w:sz w:val="24"/>
        </w:rPr>
        <w:t>утомление</w:t>
      </w:r>
      <w:r>
        <w:rPr>
          <w:spacing w:val="-10"/>
          <w:sz w:val="24"/>
        </w:rPr>
        <w:t> </w:t>
      </w:r>
      <w:r>
        <w:rPr>
          <w:spacing w:val="-2"/>
          <w:sz w:val="24"/>
        </w:rPr>
        <w:t>мышц.</w:t>
      </w:r>
    </w:p>
    <w:p>
      <w:pPr>
        <w:pStyle w:val="ListParagraph"/>
        <w:numPr>
          <w:ilvl w:val="0"/>
          <w:numId w:val="102"/>
        </w:numPr>
        <w:tabs>
          <w:tab w:pos="1464" w:val="left" w:leader="none"/>
        </w:tabs>
        <w:spacing w:line="275" w:lineRule="exact" w:before="2" w:after="0"/>
        <w:ind w:left="1464" w:right="0" w:hanging="239"/>
        <w:jc w:val="left"/>
        <w:rPr>
          <w:sz w:val="24"/>
        </w:rPr>
      </w:pPr>
      <w:r>
        <w:rPr>
          <w:sz w:val="24"/>
        </w:rPr>
        <w:t>Выявление</w:t>
      </w:r>
      <w:r>
        <w:rPr>
          <w:spacing w:val="-12"/>
          <w:sz w:val="24"/>
        </w:rPr>
        <w:t> </w:t>
      </w:r>
      <w:r>
        <w:rPr>
          <w:sz w:val="24"/>
        </w:rPr>
        <w:t>нарушения</w:t>
      </w:r>
      <w:r>
        <w:rPr>
          <w:spacing w:val="-6"/>
          <w:sz w:val="24"/>
        </w:rPr>
        <w:t> </w:t>
      </w:r>
      <w:r>
        <w:rPr>
          <w:spacing w:val="-2"/>
          <w:sz w:val="24"/>
        </w:rPr>
        <w:t>осанки.</w:t>
      </w:r>
    </w:p>
    <w:p>
      <w:pPr>
        <w:pStyle w:val="ListParagraph"/>
        <w:numPr>
          <w:ilvl w:val="0"/>
          <w:numId w:val="102"/>
        </w:numPr>
        <w:tabs>
          <w:tab w:pos="1464" w:val="left" w:leader="none"/>
        </w:tabs>
        <w:spacing w:line="275" w:lineRule="exact" w:before="0" w:after="0"/>
        <w:ind w:left="1464" w:right="0" w:hanging="239"/>
        <w:jc w:val="left"/>
        <w:rPr>
          <w:sz w:val="24"/>
        </w:rPr>
      </w:pPr>
      <w:r>
        <w:rPr>
          <w:sz w:val="24"/>
        </w:rPr>
        <w:t>Определение</w:t>
      </w:r>
      <w:r>
        <w:rPr>
          <w:spacing w:val="-12"/>
          <w:sz w:val="24"/>
        </w:rPr>
        <w:t> </w:t>
      </w:r>
      <w:r>
        <w:rPr>
          <w:sz w:val="24"/>
        </w:rPr>
        <w:t>признаков</w:t>
      </w:r>
      <w:r>
        <w:rPr>
          <w:spacing w:val="-11"/>
          <w:sz w:val="24"/>
        </w:rPr>
        <w:t> </w:t>
      </w:r>
      <w:r>
        <w:rPr>
          <w:spacing w:val="-2"/>
          <w:sz w:val="24"/>
        </w:rPr>
        <w:t>плоскостопия.</w:t>
      </w:r>
    </w:p>
    <w:p>
      <w:pPr>
        <w:pStyle w:val="ListParagraph"/>
        <w:numPr>
          <w:ilvl w:val="0"/>
          <w:numId w:val="102"/>
        </w:numPr>
        <w:tabs>
          <w:tab w:pos="1464" w:val="left" w:leader="none"/>
        </w:tabs>
        <w:spacing w:line="240" w:lineRule="auto" w:before="0" w:after="0"/>
        <w:ind w:left="1464" w:right="0" w:hanging="239"/>
        <w:jc w:val="left"/>
        <w:rPr>
          <w:sz w:val="24"/>
        </w:rPr>
      </w:pPr>
      <w:r>
        <w:rPr>
          <w:sz w:val="24"/>
        </w:rPr>
        <w:t>Оказание</w:t>
      </w:r>
      <w:r>
        <w:rPr>
          <w:spacing w:val="-11"/>
          <w:sz w:val="24"/>
        </w:rPr>
        <w:t> </w:t>
      </w:r>
      <w:r>
        <w:rPr>
          <w:sz w:val="24"/>
        </w:rPr>
        <w:t>первой</w:t>
      </w:r>
      <w:r>
        <w:rPr>
          <w:spacing w:val="-3"/>
          <w:sz w:val="24"/>
        </w:rPr>
        <w:t> </w:t>
      </w:r>
      <w:r>
        <w:rPr>
          <w:sz w:val="24"/>
        </w:rPr>
        <w:t>помощи</w:t>
      </w:r>
      <w:r>
        <w:rPr>
          <w:spacing w:val="-4"/>
          <w:sz w:val="24"/>
        </w:rPr>
        <w:t> </w:t>
      </w:r>
      <w:r>
        <w:rPr>
          <w:sz w:val="24"/>
        </w:rPr>
        <w:t>при</w:t>
      </w:r>
      <w:r>
        <w:rPr>
          <w:spacing w:val="-6"/>
          <w:sz w:val="24"/>
        </w:rPr>
        <w:t> </w:t>
      </w:r>
      <w:r>
        <w:rPr>
          <w:sz w:val="24"/>
        </w:rPr>
        <w:t>повреждении</w:t>
      </w:r>
      <w:r>
        <w:rPr>
          <w:spacing w:val="-3"/>
          <w:sz w:val="24"/>
        </w:rPr>
        <w:t> </w:t>
      </w:r>
      <w:r>
        <w:rPr>
          <w:sz w:val="24"/>
        </w:rPr>
        <w:t>скелета</w:t>
      </w:r>
      <w:r>
        <w:rPr>
          <w:spacing w:val="-2"/>
          <w:sz w:val="24"/>
        </w:rPr>
        <w:t> </w:t>
      </w:r>
      <w:r>
        <w:rPr>
          <w:sz w:val="24"/>
        </w:rPr>
        <w:t>и</w:t>
      </w:r>
      <w:r>
        <w:rPr>
          <w:spacing w:val="-4"/>
          <w:sz w:val="24"/>
        </w:rPr>
        <w:t> </w:t>
      </w:r>
      <w:r>
        <w:rPr>
          <w:spacing w:val="-2"/>
          <w:sz w:val="24"/>
        </w:rPr>
        <w:t>мышц.</w:t>
      </w:r>
    </w:p>
    <w:p>
      <w:pPr>
        <w:pStyle w:val="Heading2"/>
        <w:numPr>
          <w:ilvl w:val="0"/>
          <w:numId w:val="99"/>
        </w:numPr>
        <w:tabs>
          <w:tab w:pos="1464" w:val="left" w:leader="none"/>
        </w:tabs>
        <w:spacing w:line="274" w:lineRule="exact" w:before="0" w:after="0"/>
        <w:ind w:left="1464" w:right="0" w:hanging="239"/>
        <w:jc w:val="left"/>
      </w:pPr>
      <w:r>
        <w:rPr/>
        <w:t>Внутренняя</w:t>
      </w:r>
      <w:r>
        <w:rPr>
          <w:spacing w:val="-4"/>
        </w:rPr>
        <w:t> </w:t>
      </w:r>
      <w:r>
        <w:rPr/>
        <w:t>среда</w:t>
      </w:r>
      <w:r>
        <w:rPr>
          <w:spacing w:val="-2"/>
        </w:rPr>
        <w:t> организма</w:t>
      </w:r>
    </w:p>
    <w:p>
      <w:pPr>
        <w:pStyle w:val="BodyText"/>
        <w:ind w:right="561"/>
      </w:pPr>
      <w:r>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pPr>
        <w:pStyle w:val="BodyText"/>
        <w:ind w:right="552"/>
      </w:pPr>
      <w:r>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w:t>
      </w:r>
      <w:r>
        <w:rPr>
          <w:spacing w:val="25"/>
        </w:rPr>
        <w:t> </w:t>
      </w:r>
      <w:r>
        <w:rPr/>
        <w:t>заболевания,</w:t>
      </w:r>
      <w:r>
        <w:rPr>
          <w:spacing w:val="40"/>
        </w:rPr>
        <w:t> </w:t>
      </w:r>
      <w:r>
        <w:rPr/>
        <w:t>ВИЧ-инфекция.</w:t>
      </w:r>
      <w:r>
        <w:rPr>
          <w:spacing w:val="80"/>
        </w:rPr>
        <w:t> </w:t>
      </w:r>
      <w:r>
        <w:rPr/>
        <w:t>Вилочковая</w:t>
      </w:r>
      <w:r>
        <w:rPr>
          <w:spacing w:val="80"/>
        </w:rPr>
        <w:t> </w:t>
      </w:r>
      <w:r>
        <w:rPr/>
        <w:t>железа,</w:t>
      </w:r>
      <w:r>
        <w:rPr>
          <w:spacing w:val="80"/>
        </w:rPr>
        <w:t> </w:t>
      </w:r>
      <w:r>
        <w:rPr/>
        <w:t>лимфатические</w:t>
      </w:r>
      <w:r>
        <w:rPr>
          <w:spacing w:val="80"/>
        </w:rPr>
        <w:t> </w:t>
      </w:r>
      <w:r>
        <w:rPr/>
        <w:t>узлы.</w:t>
      </w:r>
      <w:r>
        <w:rPr>
          <w:spacing w:val="28"/>
        </w:rPr>
        <w:t> </w:t>
      </w:r>
      <w:r>
        <w:rPr/>
        <w:t>Вакцины и лечебные сыворотки. Значение работ Л.</w:t>
      </w:r>
      <w:r>
        <w:rPr>
          <w:spacing w:val="40"/>
        </w:rPr>
        <w:t> </w:t>
      </w:r>
      <w:r>
        <w:rPr/>
        <w:t>Пастера</w:t>
      </w:r>
      <w:r>
        <w:rPr>
          <w:spacing w:val="40"/>
        </w:rPr>
        <w:t> </w:t>
      </w:r>
      <w:r>
        <w:rPr/>
        <w:t>и И. И. Мечникова по изучению</w:t>
      </w:r>
      <w:r>
        <w:rPr>
          <w:spacing w:val="40"/>
        </w:rPr>
        <w:t> </w:t>
      </w:r>
      <w:r>
        <w:rPr>
          <w:spacing w:val="-2"/>
        </w:rPr>
        <w:t>иммунитета.</w:t>
      </w:r>
    </w:p>
    <w:p>
      <w:pPr>
        <w:pStyle w:val="Heading2"/>
        <w:spacing w:line="240" w:lineRule="auto" w:before="3"/>
      </w:pPr>
      <w:r>
        <w:rPr/>
        <w:t>Лабораторные</w:t>
      </w:r>
      <w:r>
        <w:rPr>
          <w:spacing w:val="-9"/>
        </w:rPr>
        <w:t> </w:t>
      </w:r>
      <w:r>
        <w:rPr/>
        <w:t>и</w:t>
      </w:r>
      <w:r>
        <w:rPr>
          <w:spacing w:val="-4"/>
        </w:rPr>
        <w:t> </w:t>
      </w:r>
      <w:r>
        <w:rPr/>
        <w:t>практические</w:t>
      </w:r>
      <w:r>
        <w:rPr>
          <w:spacing w:val="-9"/>
        </w:rPr>
        <w:t> </w:t>
      </w:r>
      <w:r>
        <w:rPr>
          <w:spacing w:val="-2"/>
        </w:rPr>
        <w:t>работы</w:t>
      </w:r>
    </w:p>
    <w:p>
      <w:pPr>
        <w:pStyle w:val="BodyText"/>
        <w:ind w:left="1225" w:firstLine="0"/>
      </w:pPr>
      <w:r>
        <w:rPr/>
        <w:t>Изучение</w:t>
      </w:r>
      <w:r>
        <w:rPr>
          <w:spacing w:val="47"/>
        </w:rPr>
        <w:t> </w:t>
      </w:r>
      <w:r>
        <w:rPr/>
        <w:t>микроскопического</w:t>
      </w:r>
      <w:r>
        <w:rPr>
          <w:spacing w:val="48"/>
        </w:rPr>
        <w:t> </w:t>
      </w:r>
      <w:r>
        <w:rPr/>
        <w:t>строения</w:t>
      </w:r>
      <w:r>
        <w:rPr>
          <w:spacing w:val="54"/>
        </w:rPr>
        <w:t> </w:t>
      </w:r>
      <w:r>
        <w:rPr/>
        <w:t>крови человека</w:t>
      </w:r>
      <w:r>
        <w:rPr>
          <w:spacing w:val="50"/>
        </w:rPr>
        <w:t> </w:t>
      </w:r>
      <w:r>
        <w:rPr/>
        <w:t>и</w:t>
      </w:r>
      <w:r>
        <w:rPr>
          <w:spacing w:val="54"/>
        </w:rPr>
        <w:t> </w:t>
      </w:r>
      <w:r>
        <w:rPr/>
        <w:t>лягушки</w:t>
      </w:r>
      <w:r>
        <w:rPr>
          <w:spacing w:val="-1"/>
        </w:rPr>
        <w:t> </w:t>
      </w:r>
      <w:r>
        <w:rPr>
          <w:spacing w:val="-2"/>
        </w:rPr>
        <w:t>(сравнение).</w:t>
      </w:r>
    </w:p>
    <w:p>
      <w:pPr>
        <w:pStyle w:val="Heading2"/>
        <w:numPr>
          <w:ilvl w:val="0"/>
          <w:numId w:val="99"/>
        </w:numPr>
        <w:tabs>
          <w:tab w:pos="1464" w:val="left" w:leader="none"/>
        </w:tabs>
        <w:spacing w:line="274" w:lineRule="exact" w:before="3" w:after="0"/>
        <w:ind w:left="1464" w:right="0" w:hanging="239"/>
        <w:jc w:val="both"/>
      </w:pPr>
      <w:r>
        <w:rPr>
          <w:spacing w:val="-2"/>
        </w:rPr>
        <w:t>Кровообращение</w:t>
      </w:r>
    </w:p>
    <w:p>
      <w:pPr>
        <w:pStyle w:val="BodyText"/>
        <w:ind w:right="560"/>
      </w:pPr>
      <w:r>
        <w:rPr/>
        <w:t>Органы кровообращения. Строение и работа сердца. Автоматизм</w:t>
      </w:r>
      <w:r>
        <w:rPr>
          <w:spacing w:val="40"/>
        </w:rPr>
        <w:t> </w:t>
      </w:r>
      <w:r>
        <w:rPr/>
        <w:t>сердца.</w:t>
      </w:r>
      <w:r>
        <w:rPr>
          <w:spacing w:val="40"/>
        </w:rPr>
        <w:t> </w:t>
      </w:r>
      <w:r>
        <w:rPr/>
        <w:t>Сердечный цикл, его длительность.</w:t>
      </w:r>
      <w:r>
        <w:rPr>
          <w:spacing w:val="40"/>
        </w:rPr>
        <w:t> </w:t>
      </w:r>
      <w:r>
        <w:rPr/>
        <w:t>Большой</w:t>
      </w:r>
      <w:r>
        <w:rPr>
          <w:spacing w:val="40"/>
        </w:rPr>
        <w:t> </w:t>
      </w:r>
      <w:r>
        <w:rPr/>
        <w:t>и</w:t>
      </w:r>
      <w:r>
        <w:rPr>
          <w:spacing w:val="40"/>
        </w:rPr>
        <w:t> </w:t>
      </w:r>
      <w:r>
        <w:rPr/>
        <w:t>малый круги кровообращения. Движение крови по</w:t>
      </w:r>
      <w:r>
        <w:rPr>
          <w:spacing w:val="40"/>
        </w:rPr>
        <w:t> </w:t>
      </w:r>
      <w:r>
        <w:rPr/>
        <w:t>сосудам. Пульс. Лимфатическая система, лимфоотток. Регуляция деятельности сердца и сосудов.</w:t>
      </w:r>
      <w:r>
        <w:rPr>
          <w:spacing w:val="40"/>
        </w:rPr>
        <w:t> </w:t>
      </w:r>
      <w:r>
        <w:rPr/>
        <w:t>Профилактика</w:t>
      </w:r>
      <w:r>
        <w:rPr>
          <w:spacing w:val="40"/>
        </w:rPr>
        <w:t> </w:t>
      </w:r>
      <w:r>
        <w:rPr/>
        <w:t>сердечно-сосудистых</w:t>
      </w:r>
      <w:r>
        <w:rPr>
          <w:spacing w:val="40"/>
        </w:rPr>
        <w:t> </w:t>
      </w:r>
      <w:r>
        <w:rPr/>
        <w:t>заболеваний.</w:t>
      </w:r>
      <w:r>
        <w:rPr>
          <w:spacing w:val="40"/>
        </w:rPr>
        <w:t> </w:t>
      </w:r>
      <w:r>
        <w:rPr/>
        <w:t>Первая</w:t>
      </w:r>
      <w:r>
        <w:rPr>
          <w:spacing w:val="40"/>
        </w:rPr>
        <w:t> </w:t>
      </w:r>
      <w:r>
        <w:rPr/>
        <w:t>помощь</w:t>
      </w:r>
      <w:r>
        <w:rPr>
          <w:spacing w:val="40"/>
        </w:rPr>
        <w:t> </w:t>
      </w:r>
      <w:r>
        <w:rPr/>
        <w:t>при </w:t>
      </w:r>
      <w:r>
        <w:rPr>
          <w:spacing w:val="-2"/>
        </w:rPr>
        <w:t>кровотечениях.</w:t>
      </w:r>
    </w:p>
    <w:p>
      <w:pPr>
        <w:pStyle w:val="Heading2"/>
        <w:spacing w:line="240" w:lineRule="auto"/>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3"/>
        </w:numPr>
        <w:tabs>
          <w:tab w:pos="1464" w:val="left" w:leader="none"/>
        </w:tabs>
        <w:spacing w:line="275" w:lineRule="exact" w:before="0" w:after="0"/>
        <w:ind w:left="1464" w:right="0" w:hanging="239"/>
        <w:jc w:val="left"/>
        <w:rPr>
          <w:sz w:val="24"/>
        </w:rPr>
      </w:pPr>
      <w:r>
        <w:rPr>
          <w:sz w:val="24"/>
        </w:rPr>
        <w:t>Измерение</w:t>
      </w:r>
      <w:r>
        <w:rPr>
          <w:spacing w:val="-11"/>
          <w:sz w:val="24"/>
        </w:rPr>
        <w:t> </w:t>
      </w:r>
      <w:r>
        <w:rPr>
          <w:sz w:val="24"/>
        </w:rPr>
        <w:t>кровяного</w:t>
      </w:r>
      <w:r>
        <w:rPr>
          <w:spacing w:val="-10"/>
          <w:sz w:val="24"/>
        </w:rPr>
        <w:t> </w:t>
      </w:r>
      <w:r>
        <w:rPr>
          <w:spacing w:val="-2"/>
          <w:sz w:val="24"/>
        </w:rPr>
        <w:t>давления.</w:t>
      </w:r>
    </w:p>
    <w:p>
      <w:pPr>
        <w:pStyle w:val="ListParagraph"/>
        <w:numPr>
          <w:ilvl w:val="0"/>
          <w:numId w:val="103"/>
        </w:numPr>
        <w:tabs>
          <w:tab w:pos="1514" w:val="left" w:leader="none"/>
        </w:tabs>
        <w:spacing w:line="240" w:lineRule="auto" w:before="0" w:after="0"/>
        <w:ind w:left="658" w:right="558" w:firstLine="566"/>
        <w:jc w:val="left"/>
        <w:rPr>
          <w:sz w:val="24"/>
        </w:rPr>
      </w:pPr>
      <w:r>
        <w:rPr>
          <w:sz w:val="24"/>
        </w:rPr>
        <w:t>Определение</w:t>
      </w:r>
      <w:r>
        <w:rPr>
          <w:spacing w:val="40"/>
          <w:sz w:val="24"/>
        </w:rPr>
        <w:t> </w:t>
      </w:r>
      <w:r>
        <w:rPr>
          <w:sz w:val="24"/>
        </w:rPr>
        <w:t>пульса</w:t>
      </w:r>
      <w:r>
        <w:rPr>
          <w:spacing w:val="40"/>
          <w:sz w:val="24"/>
        </w:rPr>
        <w:t> </w:t>
      </w:r>
      <w:r>
        <w:rPr>
          <w:sz w:val="24"/>
        </w:rPr>
        <w:t>и</w:t>
      </w:r>
      <w:r>
        <w:rPr>
          <w:spacing w:val="40"/>
          <w:sz w:val="24"/>
        </w:rPr>
        <w:t> </w:t>
      </w:r>
      <w:r>
        <w:rPr>
          <w:sz w:val="24"/>
        </w:rPr>
        <w:t>числа</w:t>
      </w:r>
      <w:r>
        <w:rPr>
          <w:spacing w:val="40"/>
          <w:sz w:val="24"/>
        </w:rPr>
        <w:t> </w:t>
      </w:r>
      <w:r>
        <w:rPr>
          <w:sz w:val="24"/>
        </w:rPr>
        <w:t>сердечных</w:t>
      </w:r>
      <w:r>
        <w:rPr>
          <w:spacing w:val="40"/>
          <w:sz w:val="24"/>
        </w:rPr>
        <w:t> </w:t>
      </w:r>
      <w:r>
        <w:rPr>
          <w:sz w:val="24"/>
        </w:rPr>
        <w:t>сокращений</w:t>
      </w:r>
      <w:r>
        <w:rPr>
          <w:spacing w:val="40"/>
          <w:sz w:val="24"/>
        </w:rPr>
        <w:t> </w:t>
      </w:r>
      <w:r>
        <w:rPr>
          <w:sz w:val="24"/>
        </w:rPr>
        <w:t>в</w:t>
      </w:r>
      <w:r>
        <w:rPr>
          <w:spacing w:val="40"/>
          <w:sz w:val="24"/>
        </w:rPr>
        <w:t> </w:t>
      </w:r>
      <w:r>
        <w:rPr>
          <w:sz w:val="24"/>
        </w:rPr>
        <w:t>покое</w:t>
      </w:r>
      <w:r>
        <w:rPr>
          <w:spacing w:val="40"/>
          <w:sz w:val="24"/>
        </w:rPr>
        <w:t> </w:t>
      </w:r>
      <w:r>
        <w:rPr>
          <w:sz w:val="24"/>
        </w:rPr>
        <w:t>и</w:t>
      </w:r>
      <w:r>
        <w:rPr>
          <w:spacing w:val="40"/>
          <w:sz w:val="24"/>
        </w:rPr>
        <w:t> </w:t>
      </w:r>
      <w:r>
        <w:rPr>
          <w:sz w:val="24"/>
        </w:rPr>
        <w:t>после</w:t>
      </w:r>
      <w:r>
        <w:rPr>
          <w:spacing w:val="40"/>
          <w:sz w:val="24"/>
        </w:rPr>
        <w:t> </w:t>
      </w:r>
      <w:r>
        <w:rPr>
          <w:sz w:val="24"/>
        </w:rPr>
        <w:t>дозированных физических нагрузок у человека.</w:t>
      </w:r>
    </w:p>
    <w:p>
      <w:pPr>
        <w:pStyle w:val="ListParagraph"/>
        <w:numPr>
          <w:ilvl w:val="0"/>
          <w:numId w:val="103"/>
        </w:numPr>
        <w:tabs>
          <w:tab w:pos="1464" w:val="left" w:leader="none"/>
        </w:tabs>
        <w:spacing w:line="240" w:lineRule="auto" w:before="4" w:after="0"/>
        <w:ind w:left="1464" w:right="0" w:hanging="239"/>
        <w:jc w:val="left"/>
        <w:rPr>
          <w:sz w:val="24"/>
        </w:rPr>
      </w:pPr>
      <w:r>
        <w:rPr>
          <w:sz w:val="24"/>
        </w:rPr>
        <w:t>Первая</w:t>
      </w:r>
      <w:r>
        <w:rPr>
          <w:spacing w:val="-8"/>
          <w:sz w:val="24"/>
        </w:rPr>
        <w:t> </w:t>
      </w:r>
      <w:r>
        <w:rPr>
          <w:sz w:val="24"/>
        </w:rPr>
        <w:t>помощь</w:t>
      </w:r>
      <w:r>
        <w:rPr>
          <w:spacing w:val="-7"/>
          <w:sz w:val="24"/>
        </w:rPr>
        <w:t> </w:t>
      </w:r>
      <w:r>
        <w:rPr>
          <w:sz w:val="24"/>
        </w:rPr>
        <w:t>при</w:t>
      </w:r>
      <w:r>
        <w:rPr>
          <w:spacing w:val="-6"/>
          <w:sz w:val="24"/>
        </w:rPr>
        <w:t> </w:t>
      </w:r>
      <w:r>
        <w:rPr>
          <w:spacing w:val="-2"/>
          <w:sz w:val="24"/>
        </w:rPr>
        <w:t>кровотечениях.</w:t>
      </w:r>
    </w:p>
    <w:p>
      <w:pPr>
        <w:pStyle w:val="Heading2"/>
        <w:numPr>
          <w:ilvl w:val="0"/>
          <w:numId w:val="99"/>
        </w:numPr>
        <w:tabs>
          <w:tab w:pos="1464" w:val="left" w:leader="none"/>
        </w:tabs>
        <w:spacing w:line="240" w:lineRule="auto" w:before="2" w:after="0"/>
        <w:ind w:left="1464" w:right="0" w:hanging="239"/>
        <w:jc w:val="left"/>
      </w:pPr>
      <w:r>
        <w:rPr>
          <w:spacing w:val="-2"/>
        </w:rPr>
        <w:t>Дыхание</w:t>
      </w:r>
    </w:p>
    <w:p>
      <w:pPr>
        <w:spacing w:after="0" w:line="240" w:lineRule="auto"/>
        <w:jc w:val="left"/>
        <w:sectPr>
          <w:pgSz w:w="11920" w:h="16850"/>
          <w:pgMar w:header="713" w:footer="0" w:top="940" w:bottom="280" w:left="760" w:right="0"/>
        </w:sectPr>
      </w:pPr>
    </w:p>
    <w:p>
      <w:pPr>
        <w:pStyle w:val="BodyText"/>
        <w:spacing w:before="249"/>
        <w:ind w:right="567"/>
      </w:pPr>
      <w:r>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pPr>
        <w:pStyle w:val="BodyText"/>
        <w:ind w:right="556"/>
      </w:pPr>
      <w:r>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pPr>
        <w:pStyle w:val="Heading2"/>
        <w:spacing w:line="275" w:lineRule="exact" w:before="3"/>
        <w:ind w:left="1285"/>
      </w:pPr>
      <w:r>
        <w:rPr/>
        <w:t>Лабораторные</w:t>
      </w:r>
      <w:r>
        <w:rPr>
          <w:spacing w:val="-9"/>
        </w:rPr>
        <w:t> </w:t>
      </w:r>
      <w:r>
        <w:rPr/>
        <w:t>и</w:t>
      </w:r>
      <w:r>
        <w:rPr>
          <w:spacing w:val="-4"/>
        </w:rPr>
        <w:t> </w:t>
      </w:r>
      <w:r>
        <w:rPr/>
        <w:t>практические</w:t>
      </w:r>
      <w:r>
        <w:rPr>
          <w:spacing w:val="-9"/>
        </w:rPr>
        <w:t> </w:t>
      </w:r>
      <w:r>
        <w:rPr>
          <w:spacing w:val="-2"/>
        </w:rPr>
        <w:t>работы</w:t>
      </w:r>
    </w:p>
    <w:p>
      <w:pPr>
        <w:pStyle w:val="ListParagraph"/>
        <w:numPr>
          <w:ilvl w:val="0"/>
          <w:numId w:val="104"/>
        </w:numPr>
        <w:tabs>
          <w:tab w:pos="1464" w:val="left" w:leader="none"/>
        </w:tabs>
        <w:spacing w:line="275" w:lineRule="exact" w:before="0" w:after="0"/>
        <w:ind w:left="1464" w:right="0" w:hanging="239"/>
        <w:jc w:val="left"/>
        <w:rPr>
          <w:sz w:val="24"/>
        </w:rPr>
      </w:pPr>
      <w:r>
        <w:rPr>
          <w:sz w:val="24"/>
        </w:rPr>
        <w:t>Измерение</w:t>
      </w:r>
      <w:r>
        <w:rPr>
          <w:spacing w:val="-11"/>
          <w:sz w:val="24"/>
        </w:rPr>
        <w:t> </w:t>
      </w:r>
      <w:r>
        <w:rPr>
          <w:sz w:val="24"/>
        </w:rPr>
        <w:t>обхвата</w:t>
      </w:r>
      <w:r>
        <w:rPr>
          <w:spacing w:val="-8"/>
          <w:sz w:val="24"/>
        </w:rPr>
        <w:t> </w:t>
      </w:r>
      <w:r>
        <w:rPr>
          <w:sz w:val="24"/>
        </w:rPr>
        <w:t>грудной</w:t>
      </w:r>
      <w:r>
        <w:rPr>
          <w:spacing w:val="-6"/>
          <w:sz w:val="24"/>
        </w:rPr>
        <w:t> </w:t>
      </w:r>
      <w:r>
        <w:rPr>
          <w:sz w:val="24"/>
        </w:rPr>
        <w:t>клетки</w:t>
      </w:r>
      <w:r>
        <w:rPr>
          <w:spacing w:val="-3"/>
          <w:sz w:val="24"/>
        </w:rPr>
        <w:t> </w:t>
      </w:r>
      <w:r>
        <w:rPr>
          <w:sz w:val="24"/>
        </w:rPr>
        <w:t>в</w:t>
      </w:r>
      <w:r>
        <w:rPr>
          <w:spacing w:val="-5"/>
          <w:sz w:val="24"/>
        </w:rPr>
        <w:t> </w:t>
      </w:r>
      <w:r>
        <w:rPr>
          <w:sz w:val="24"/>
        </w:rPr>
        <w:t>состоянии</w:t>
      </w:r>
      <w:r>
        <w:rPr>
          <w:spacing w:val="-3"/>
          <w:sz w:val="24"/>
        </w:rPr>
        <w:t> </w:t>
      </w:r>
      <w:r>
        <w:rPr>
          <w:sz w:val="24"/>
        </w:rPr>
        <w:t>вдоха</w:t>
      </w:r>
      <w:r>
        <w:rPr>
          <w:spacing w:val="-8"/>
          <w:sz w:val="24"/>
        </w:rPr>
        <w:t> </w:t>
      </w:r>
      <w:r>
        <w:rPr>
          <w:sz w:val="24"/>
        </w:rPr>
        <w:t>и</w:t>
      </w:r>
      <w:r>
        <w:rPr>
          <w:spacing w:val="-2"/>
          <w:sz w:val="24"/>
        </w:rPr>
        <w:t> выдоха.</w:t>
      </w:r>
    </w:p>
    <w:p>
      <w:pPr>
        <w:pStyle w:val="ListParagraph"/>
        <w:numPr>
          <w:ilvl w:val="0"/>
          <w:numId w:val="104"/>
        </w:numPr>
        <w:tabs>
          <w:tab w:pos="1524" w:val="left" w:leader="none"/>
        </w:tabs>
        <w:spacing w:line="275" w:lineRule="exact" w:before="2" w:after="0"/>
        <w:ind w:left="1524" w:right="0" w:hanging="299"/>
        <w:jc w:val="left"/>
        <w:rPr>
          <w:sz w:val="24"/>
        </w:rPr>
      </w:pPr>
      <w:r>
        <w:rPr>
          <w:sz w:val="24"/>
        </w:rPr>
        <w:t>Определение</w:t>
      </w:r>
      <w:r>
        <w:rPr>
          <w:spacing w:val="51"/>
          <w:sz w:val="24"/>
        </w:rPr>
        <w:t> </w:t>
      </w:r>
      <w:r>
        <w:rPr>
          <w:sz w:val="24"/>
        </w:rPr>
        <w:t>частоты</w:t>
      </w:r>
      <w:r>
        <w:rPr>
          <w:spacing w:val="56"/>
          <w:sz w:val="24"/>
        </w:rPr>
        <w:t> </w:t>
      </w:r>
      <w:r>
        <w:rPr>
          <w:sz w:val="24"/>
        </w:rPr>
        <w:t>дыхания.</w:t>
      </w:r>
      <w:r>
        <w:rPr>
          <w:spacing w:val="53"/>
          <w:sz w:val="24"/>
        </w:rPr>
        <w:t> </w:t>
      </w:r>
      <w:r>
        <w:rPr>
          <w:sz w:val="24"/>
        </w:rPr>
        <w:t>Влияние</w:t>
      </w:r>
      <w:r>
        <w:rPr>
          <w:spacing w:val="51"/>
          <w:sz w:val="24"/>
        </w:rPr>
        <w:t> </w:t>
      </w:r>
      <w:r>
        <w:rPr>
          <w:sz w:val="24"/>
        </w:rPr>
        <w:t>различных</w:t>
      </w:r>
      <w:r>
        <w:rPr>
          <w:spacing w:val="55"/>
          <w:sz w:val="24"/>
        </w:rPr>
        <w:t> </w:t>
      </w:r>
      <w:r>
        <w:rPr>
          <w:sz w:val="24"/>
        </w:rPr>
        <w:t>факторов</w:t>
      </w:r>
      <w:r>
        <w:rPr>
          <w:spacing w:val="-3"/>
          <w:sz w:val="24"/>
        </w:rPr>
        <w:t> </w:t>
      </w:r>
      <w:r>
        <w:rPr>
          <w:sz w:val="24"/>
        </w:rPr>
        <w:t>на</w:t>
      </w:r>
      <w:r>
        <w:rPr>
          <w:spacing w:val="-7"/>
          <w:sz w:val="24"/>
        </w:rPr>
        <w:t> </w:t>
      </w:r>
      <w:r>
        <w:rPr>
          <w:sz w:val="24"/>
        </w:rPr>
        <w:t>частоту</w:t>
      </w:r>
      <w:r>
        <w:rPr>
          <w:spacing w:val="-15"/>
          <w:sz w:val="24"/>
        </w:rPr>
        <w:t> </w:t>
      </w:r>
      <w:r>
        <w:rPr>
          <w:spacing w:val="-2"/>
          <w:sz w:val="24"/>
        </w:rPr>
        <w:t>дыхания.</w:t>
      </w:r>
    </w:p>
    <w:p>
      <w:pPr>
        <w:pStyle w:val="Heading2"/>
        <w:numPr>
          <w:ilvl w:val="0"/>
          <w:numId w:val="99"/>
        </w:numPr>
        <w:tabs>
          <w:tab w:pos="1464" w:val="left" w:leader="none"/>
        </w:tabs>
        <w:spacing w:line="274" w:lineRule="exact" w:before="0" w:after="0"/>
        <w:ind w:left="1464" w:right="0" w:hanging="239"/>
        <w:jc w:val="left"/>
      </w:pPr>
      <w:r>
        <w:rPr/>
        <w:t>Питание</w:t>
      </w:r>
      <w:r>
        <w:rPr>
          <w:spacing w:val="-5"/>
        </w:rPr>
        <w:t> </w:t>
      </w:r>
      <w:r>
        <w:rPr/>
        <w:t>и</w:t>
      </w:r>
      <w:r>
        <w:rPr>
          <w:spacing w:val="-1"/>
        </w:rPr>
        <w:t> </w:t>
      </w:r>
      <w:r>
        <w:rPr>
          <w:spacing w:val="-2"/>
        </w:rPr>
        <w:t>пищеварение</w:t>
      </w:r>
    </w:p>
    <w:p>
      <w:pPr>
        <w:pStyle w:val="BodyText"/>
        <w:tabs>
          <w:tab w:pos="10008" w:val="left" w:leader="none"/>
        </w:tabs>
        <w:ind w:right="561"/>
      </w:pPr>
      <w:r>
        <w:rPr/>
        <w:t>Питательные вещества и пищевые продукты. Питание и его значение. Пищеварение. Органы пищеварения, их строение и функции. Ферменты, их роль в</w:t>
      </w:r>
      <w:r>
        <w:rPr>
          <w:spacing w:val="40"/>
        </w:rPr>
        <w:t> </w:t>
      </w:r>
      <w:r>
        <w:rPr/>
        <w:t>пищеварении.</w:t>
      </w:r>
      <w:r>
        <w:rPr>
          <w:spacing w:val="40"/>
        </w:rPr>
        <w:t> </w:t>
      </w:r>
      <w:r>
        <w:rPr/>
        <w:t>Пищеварение в ротовой полости. Зубы и уход за ними. Пищеварение в желудке, в тонком и в толстом</w:t>
      </w:r>
      <w:r>
        <w:rPr>
          <w:spacing w:val="80"/>
        </w:rPr>
        <w:t>  </w:t>
      </w:r>
      <w:r>
        <w:rPr/>
        <w:t>кишечнике.</w:t>
      </w:r>
      <w:r>
        <w:rPr>
          <w:spacing w:val="80"/>
        </w:rPr>
        <w:t>  </w:t>
      </w:r>
      <w:r>
        <w:rPr/>
        <w:t>Всасывание</w:t>
      </w:r>
      <w:r>
        <w:rPr>
          <w:spacing w:val="80"/>
        </w:rPr>
        <w:t>  </w:t>
      </w:r>
      <w:r>
        <w:rPr/>
        <w:t>питательных</w:t>
      </w:r>
      <w:r>
        <w:rPr>
          <w:spacing w:val="80"/>
        </w:rPr>
        <w:t>  </w:t>
      </w:r>
      <w:r>
        <w:rPr/>
        <w:t>веществ.</w:t>
      </w:r>
      <w:r>
        <w:rPr>
          <w:spacing w:val="80"/>
        </w:rPr>
        <w:t>  </w:t>
      </w:r>
      <w:r>
        <w:rPr/>
        <w:t>Всасывание</w:t>
        <w:tab/>
      </w:r>
      <w:r>
        <w:rPr>
          <w:spacing w:val="-2"/>
        </w:rPr>
        <w:t>воды. </w:t>
      </w:r>
      <w:r>
        <w:rPr/>
        <w:t>Пищеварительные</w:t>
      </w:r>
      <w:r>
        <w:rPr>
          <w:spacing w:val="40"/>
        </w:rPr>
        <w:t> </w:t>
      </w:r>
      <w:r>
        <w:rPr/>
        <w:t>железы:</w:t>
      </w:r>
      <w:r>
        <w:rPr>
          <w:spacing w:val="40"/>
        </w:rPr>
        <w:t> </w:t>
      </w:r>
      <w:r>
        <w:rPr/>
        <w:t>печень</w:t>
      </w:r>
      <w:r>
        <w:rPr>
          <w:spacing w:val="40"/>
        </w:rPr>
        <w:t> </w:t>
      </w:r>
      <w:r>
        <w:rPr/>
        <w:t>и поджелудочная железа, их роль в пищеварении.</w:t>
      </w:r>
    </w:p>
    <w:p>
      <w:pPr>
        <w:pStyle w:val="BodyText"/>
        <w:ind w:right="559"/>
      </w:pPr>
      <w:r>
        <w:rPr/>
        <w:t>Микробиом человека — совокупность</w:t>
      </w:r>
      <w:r>
        <w:rPr>
          <w:spacing w:val="40"/>
        </w:rPr>
        <w:t> </w:t>
      </w:r>
      <w:r>
        <w:rPr/>
        <w:t>микроорганизмов,</w:t>
      </w:r>
      <w:r>
        <w:rPr>
          <w:spacing w:val="40"/>
        </w:rPr>
        <w:t> </w:t>
      </w:r>
      <w:r>
        <w:rPr/>
        <w:t>населяющих</w:t>
      </w:r>
      <w:r>
        <w:rPr>
          <w:spacing w:val="40"/>
        </w:rPr>
        <w:t> </w:t>
      </w:r>
      <w:r>
        <w:rPr/>
        <w:t>организм</w:t>
      </w:r>
      <w:r>
        <w:rPr>
          <w:spacing w:val="40"/>
        </w:rPr>
        <w:t> </w:t>
      </w:r>
      <w:r>
        <w:rPr/>
        <w:t>человека.</w:t>
      </w:r>
      <w:r>
        <w:rPr>
          <w:spacing w:val="79"/>
        </w:rPr>
        <w:t>  </w:t>
      </w:r>
      <w:r>
        <w:rPr/>
        <w:t>Регуляция</w:t>
      </w:r>
      <w:r>
        <w:rPr>
          <w:spacing w:val="77"/>
        </w:rPr>
        <w:t>  </w:t>
      </w:r>
      <w:r>
        <w:rPr/>
        <w:t>пищеварения.</w:t>
      </w:r>
      <w:r>
        <w:rPr>
          <w:spacing w:val="77"/>
        </w:rPr>
        <w:t>  </w:t>
      </w:r>
      <w:r>
        <w:rPr/>
        <w:t>Методы</w:t>
      </w:r>
      <w:r>
        <w:rPr>
          <w:spacing w:val="73"/>
        </w:rPr>
        <w:t> </w:t>
      </w:r>
      <w:r>
        <w:rPr/>
        <w:t>изучения</w:t>
      </w:r>
      <w:r>
        <w:rPr>
          <w:spacing w:val="68"/>
        </w:rPr>
        <w:t> </w:t>
      </w:r>
      <w:r>
        <w:rPr/>
        <w:t>органов</w:t>
      </w:r>
      <w:r>
        <w:rPr>
          <w:spacing w:val="70"/>
        </w:rPr>
        <w:t> </w:t>
      </w:r>
      <w:r>
        <w:rPr/>
        <w:t>пищеварения.</w:t>
      </w:r>
      <w:r>
        <w:rPr>
          <w:spacing w:val="68"/>
        </w:rPr>
        <w:t> </w:t>
      </w:r>
      <w:r>
        <w:rPr/>
        <w:t>Работы</w:t>
      </w:r>
      <w:r>
        <w:rPr>
          <w:spacing w:val="67"/>
        </w:rPr>
        <w:t> </w:t>
      </w:r>
      <w:r>
        <w:rPr/>
        <w:t>И. П. Павлова.</w:t>
      </w:r>
    </w:p>
    <w:p>
      <w:pPr>
        <w:pStyle w:val="BodyText"/>
        <w:spacing w:line="237" w:lineRule="auto" w:before="7"/>
        <w:ind w:right="566"/>
      </w:pPr>
      <w:r>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pPr>
        <w:pStyle w:val="Heading2"/>
        <w:spacing w:before="5"/>
      </w:pPr>
      <w:r>
        <w:rPr/>
        <w:t>Лабораторные</w:t>
      </w:r>
      <w:r>
        <w:rPr>
          <w:spacing w:val="-10"/>
        </w:rPr>
        <w:t> </w:t>
      </w:r>
      <w:r>
        <w:rPr/>
        <w:t>и</w:t>
      </w:r>
      <w:r>
        <w:rPr>
          <w:spacing w:val="-4"/>
        </w:rPr>
        <w:t> </w:t>
      </w:r>
      <w:r>
        <w:rPr/>
        <w:t>практические</w:t>
      </w:r>
      <w:r>
        <w:rPr>
          <w:spacing w:val="-6"/>
        </w:rPr>
        <w:t> </w:t>
      </w:r>
      <w:r>
        <w:rPr>
          <w:spacing w:val="-2"/>
        </w:rPr>
        <w:t>работы</w:t>
      </w:r>
    </w:p>
    <w:p>
      <w:pPr>
        <w:pStyle w:val="ListParagraph"/>
        <w:numPr>
          <w:ilvl w:val="0"/>
          <w:numId w:val="105"/>
        </w:numPr>
        <w:tabs>
          <w:tab w:pos="1464" w:val="left" w:leader="none"/>
        </w:tabs>
        <w:spacing w:line="274" w:lineRule="exact" w:before="0" w:after="0"/>
        <w:ind w:left="1464" w:right="0" w:hanging="239"/>
        <w:jc w:val="left"/>
        <w:rPr>
          <w:sz w:val="24"/>
        </w:rPr>
      </w:pPr>
      <w:r>
        <w:rPr>
          <w:sz w:val="24"/>
        </w:rPr>
        <w:t>Исследование</w:t>
      </w:r>
      <w:r>
        <w:rPr>
          <w:spacing w:val="-10"/>
          <w:sz w:val="24"/>
        </w:rPr>
        <w:t> </w:t>
      </w:r>
      <w:r>
        <w:rPr>
          <w:sz w:val="24"/>
        </w:rPr>
        <w:t>действия</w:t>
      </w:r>
      <w:r>
        <w:rPr>
          <w:spacing w:val="-5"/>
          <w:sz w:val="24"/>
        </w:rPr>
        <w:t> </w:t>
      </w:r>
      <w:r>
        <w:rPr>
          <w:sz w:val="24"/>
        </w:rPr>
        <w:t>ферментов</w:t>
      </w:r>
      <w:r>
        <w:rPr>
          <w:spacing w:val="-6"/>
          <w:sz w:val="24"/>
        </w:rPr>
        <w:t> </w:t>
      </w:r>
      <w:r>
        <w:rPr>
          <w:sz w:val="24"/>
        </w:rPr>
        <w:t>слюны</w:t>
      </w:r>
      <w:r>
        <w:rPr>
          <w:spacing w:val="-8"/>
          <w:sz w:val="24"/>
        </w:rPr>
        <w:t> </w:t>
      </w:r>
      <w:r>
        <w:rPr>
          <w:sz w:val="24"/>
        </w:rPr>
        <w:t>на</w:t>
      </w:r>
      <w:r>
        <w:rPr>
          <w:spacing w:val="-3"/>
          <w:sz w:val="24"/>
        </w:rPr>
        <w:t> </w:t>
      </w:r>
      <w:r>
        <w:rPr>
          <w:spacing w:val="-2"/>
          <w:sz w:val="24"/>
        </w:rPr>
        <w:t>крахмал.</w:t>
      </w:r>
    </w:p>
    <w:p>
      <w:pPr>
        <w:pStyle w:val="ListParagraph"/>
        <w:numPr>
          <w:ilvl w:val="0"/>
          <w:numId w:val="105"/>
        </w:numPr>
        <w:tabs>
          <w:tab w:pos="1464" w:val="left" w:leader="none"/>
        </w:tabs>
        <w:spacing w:line="240" w:lineRule="auto" w:before="3" w:after="0"/>
        <w:ind w:left="1464" w:right="0" w:hanging="239"/>
        <w:jc w:val="left"/>
        <w:rPr>
          <w:sz w:val="24"/>
        </w:rPr>
      </w:pPr>
      <w:r>
        <w:rPr>
          <w:sz w:val="24"/>
        </w:rPr>
        <w:t>Наблюдение</w:t>
      </w:r>
      <w:r>
        <w:rPr>
          <w:spacing w:val="-8"/>
          <w:sz w:val="24"/>
        </w:rPr>
        <w:t> </w:t>
      </w:r>
      <w:r>
        <w:rPr>
          <w:sz w:val="24"/>
        </w:rPr>
        <w:t>действия</w:t>
      </w:r>
      <w:r>
        <w:rPr>
          <w:spacing w:val="-4"/>
          <w:sz w:val="24"/>
        </w:rPr>
        <w:t> </w:t>
      </w:r>
      <w:r>
        <w:rPr>
          <w:sz w:val="24"/>
        </w:rPr>
        <w:t>желудочного</w:t>
      </w:r>
      <w:r>
        <w:rPr>
          <w:spacing w:val="-10"/>
          <w:sz w:val="24"/>
        </w:rPr>
        <w:t> </w:t>
      </w:r>
      <w:r>
        <w:rPr>
          <w:sz w:val="24"/>
        </w:rPr>
        <w:t>сока</w:t>
      </w:r>
      <w:r>
        <w:rPr>
          <w:spacing w:val="-6"/>
          <w:sz w:val="24"/>
        </w:rPr>
        <w:t> </w:t>
      </w:r>
      <w:r>
        <w:rPr>
          <w:sz w:val="24"/>
        </w:rPr>
        <w:t>на</w:t>
      </w:r>
      <w:r>
        <w:rPr>
          <w:spacing w:val="-8"/>
          <w:sz w:val="24"/>
        </w:rPr>
        <w:t> </w:t>
      </w:r>
      <w:r>
        <w:rPr>
          <w:spacing w:val="-2"/>
          <w:sz w:val="24"/>
        </w:rPr>
        <w:t>белки.</w:t>
      </w:r>
    </w:p>
    <w:p>
      <w:pPr>
        <w:pStyle w:val="Heading2"/>
        <w:numPr>
          <w:ilvl w:val="0"/>
          <w:numId w:val="99"/>
        </w:numPr>
        <w:tabs>
          <w:tab w:pos="1462" w:val="left" w:leader="none"/>
        </w:tabs>
        <w:spacing w:line="274" w:lineRule="exact" w:before="3" w:after="0"/>
        <w:ind w:left="1462" w:right="0" w:hanging="237"/>
        <w:jc w:val="left"/>
      </w:pPr>
      <w:r>
        <w:rPr/>
        <w:t>Обмен</w:t>
      </w:r>
      <w:r>
        <w:rPr>
          <w:spacing w:val="-4"/>
        </w:rPr>
        <w:t> </w:t>
      </w:r>
      <w:r>
        <w:rPr/>
        <w:t>веществ</w:t>
      </w:r>
      <w:r>
        <w:rPr>
          <w:spacing w:val="-5"/>
        </w:rPr>
        <w:t> </w:t>
      </w:r>
      <w:r>
        <w:rPr/>
        <w:t>и</w:t>
      </w:r>
      <w:r>
        <w:rPr>
          <w:spacing w:val="-3"/>
        </w:rPr>
        <w:t> </w:t>
      </w:r>
      <w:r>
        <w:rPr/>
        <w:t>превращение</w:t>
      </w:r>
      <w:r>
        <w:rPr>
          <w:spacing w:val="-6"/>
        </w:rPr>
        <w:t> </w:t>
      </w:r>
      <w:r>
        <w:rPr>
          <w:spacing w:val="-2"/>
        </w:rPr>
        <w:t>энергии</w:t>
      </w:r>
    </w:p>
    <w:p>
      <w:pPr>
        <w:pStyle w:val="BodyText"/>
        <w:ind w:right="572"/>
      </w:pPr>
      <w:r>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pPr>
        <w:pStyle w:val="BodyText"/>
        <w:spacing w:line="244" w:lineRule="auto"/>
        <w:ind w:right="574"/>
      </w:pPr>
      <w:r>
        <w:rPr/>
        <w:t>Витамины и их роль для организма. Поступление витаминов с пищей.</w:t>
      </w:r>
      <w:r>
        <w:rPr>
          <w:spacing w:val="71"/>
        </w:rPr>
        <w:t> </w:t>
      </w:r>
      <w:r>
        <w:rPr/>
        <w:t>Синтез</w:t>
      </w:r>
      <w:r>
        <w:rPr>
          <w:spacing w:val="40"/>
        </w:rPr>
        <w:t> </w:t>
      </w:r>
      <w:r>
        <w:rPr/>
        <w:t>витаминов в</w:t>
      </w:r>
      <w:r>
        <w:rPr>
          <w:spacing w:val="40"/>
        </w:rPr>
        <w:t> </w:t>
      </w:r>
      <w:r>
        <w:rPr/>
        <w:t>организме.</w:t>
      </w:r>
      <w:r>
        <w:rPr>
          <w:spacing w:val="40"/>
        </w:rPr>
        <w:t> </w:t>
      </w:r>
      <w:r>
        <w:rPr/>
        <w:t>Авитаминозы</w:t>
      </w:r>
      <w:r>
        <w:rPr>
          <w:spacing w:val="40"/>
        </w:rPr>
        <w:t> </w:t>
      </w:r>
      <w:r>
        <w:rPr/>
        <w:t>и</w:t>
      </w:r>
      <w:r>
        <w:rPr>
          <w:spacing w:val="40"/>
        </w:rPr>
        <w:t> </w:t>
      </w:r>
      <w:r>
        <w:rPr/>
        <w:t>гиповитаминозы. Сохранение витаминов в пище.</w:t>
      </w:r>
    </w:p>
    <w:p>
      <w:pPr>
        <w:pStyle w:val="BodyText"/>
        <w:spacing w:line="270" w:lineRule="exact"/>
        <w:ind w:left="1225" w:firstLine="0"/>
      </w:pPr>
      <w:r>
        <w:rPr/>
        <w:t>Нормы</w:t>
      </w:r>
      <w:r>
        <w:rPr>
          <w:spacing w:val="67"/>
        </w:rPr>
        <w:t> </w:t>
      </w:r>
      <w:r>
        <w:rPr/>
        <w:t>и</w:t>
      </w:r>
      <w:r>
        <w:rPr>
          <w:spacing w:val="36"/>
        </w:rPr>
        <w:t>  </w:t>
      </w:r>
      <w:r>
        <w:rPr/>
        <w:t>режим</w:t>
      </w:r>
      <w:r>
        <w:rPr>
          <w:spacing w:val="34"/>
        </w:rPr>
        <w:t>  </w:t>
      </w:r>
      <w:r>
        <w:rPr/>
        <w:t>питания.</w:t>
      </w:r>
      <w:r>
        <w:rPr>
          <w:spacing w:val="35"/>
        </w:rPr>
        <w:t>  </w:t>
      </w:r>
      <w:r>
        <w:rPr/>
        <w:t>Рациональное</w:t>
      </w:r>
      <w:r>
        <w:rPr>
          <w:spacing w:val="34"/>
        </w:rPr>
        <w:t>  </w:t>
      </w:r>
      <w:r>
        <w:rPr/>
        <w:t>питание</w:t>
      </w:r>
      <w:r>
        <w:rPr>
          <w:spacing w:val="68"/>
          <w:w w:val="150"/>
        </w:rPr>
        <w:t> </w:t>
      </w:r>
      <w:r>
        <w:rPr/>
        <w:t>—</w:t>
      </w:r>
      <w:r>
        <w:rPr>
          <w:spacing w:val="36"/>
        </w:rPr>
        <w:t>  </w:t>
      </w:r>
      <w:r>
        <w:rPr/>
        <w:t>фактор</w:t>
      </w:r>
      <w:r>
        <w:rPr>
          <w:spacing w:val="42"/>
        </w:rPr>
        <w:t> </w:t>
      </w:r>
      <w:r>
        <w:rPr/>
        <w:t>укрепления</w:t>
      </w:r>
      <w:r>
        <w:rPr>
          <w:spacing w:val="33"/>
        </w:rPr>
        <w:t> </w:t>
      </w:r>
      <w:r>
        <w:rPr>
          <w:spacing w:val="-2"/>
        </w:rPr>
        <w:t>здоровья.</w:t>
      </w:r>
    </w:p>
    <w:p>
      <w:pPr>
        <w:pStyle w:val="BodyText"/>
        <w:spacing w:line="274" w:lineRule="exact"/>
        <w:ind w:firstLine="0"/>
      </w:pPr>
      <w:r>
        <w:rPr/>
        <w:t>Нарушение</w:t>
      </w:r>
      <w:r>
        <w:rPr>
          <w:spacing w:val="-7"/>
        </w:rPr>
        <w:t> </w:t>
      </w:r>
      <w:r>
        <w:rPr/>
        <w:t>обмена</w:t>
      </w:r>
      <w:r>
        <w:rPr>
          <w:spacing w:val="-7"/>
        </w:rPr>
        <w:t> </w:t>
      </w:r>
      <w:r>
        <w:rPr>
          <w:spacing w:val="-2"/>
        </w:rPr>
        <w:t>веществ.</w:t>
      </w:r>
    </w:p>
    <w:p>
      <w:pPr>
        <w:pStyle w:val="Heading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spacing w:line="242" w:lineRule="auto"/>
        <w:ind w:left="1225" w:right="3850" w:firstLine="0"/>
        <w:jc w:val="left"/>
      </w:pPr>
      <w:r>
        <w:rPr/>
        <w:t>1. Исследование состава продуктов питания.</w:t>
      </w:r>
      <w:r>
        <w:rPr>
          <w:spacing w:val="40"/>
        </w:rPr>
        <w:t> </w:t>
      </w:r>
      <w:r>
        <w:rPr/>
        <w:t>2.Составление</w:t>
      </w:r>
      <w:r>
        <w:rPr>
          <w:spacing w:val="-10"/>
        </w:rPr>
        <w:t> </w:t>
      </w:r>
      <w:r>
        <w:rPr/>
        <w:t>меню</w:t>
      </w:r>
      <w:r>
        <w:rPr>
          <w:spacing w:val="-7"/>
        </w:rPr>
        <w:t> </w:t>
      </w:r>
      <w:r>
        <w:rPr/>
        <w:t>в</w:t>
      </w:r>
      <w:r>
        <w:rPr>
          <w:spacing w:val="-6"/>
        </w:rPr>
        <w:t> </w:t>
      </w:r>
      <w:r>
        <w:rPr/>
        <w:t>зависимости</w:t>
      </w:r>
      <w:r>
        <w:rPr>
          <w:spacing w:val="-2"/>
        </w:rPr>
        <w:t> </w:t>
      </w:r>
      <w:r>
        <w:rPr/>
        <w:t>от</w:t>
      </w:r>
      <w:r>
        <w:rPr>
          <w:spacing w:val="-7"/>
        </w:rPr>
        <w:t> </w:t>
      </w:r>
      <w:r>
        <w:rPr/>
        <w:t>калорийности</w:t>
      </w:r>
      <w:r>
        <w:rPr>
          <w:spacing w:val="-6"/>
        </w:rPr>
        <w:t> </w:t>
      </w:r>
      <w:r>
        <w:rPr/>
        <w:t>пищи.</w:t>
      </w:r>
    </w:p>
    <w:p>
      <w:pPr>
        <w:pStyle w:val="BodyText"/>
        <w:spacing w:line="275" w:lineRule="exact"/>
        <w:ind w:left="1225" w:firstLine="0"/>
        <w:jc w:val="left"/>
      </w:pPr>
      <w:r>
        <w:rPr/>
        <w:t>3.</w:t>
      </w:r>
      <w:r>
        <w:rPr>
          <w:spacing w:val="-9"/>
        </w:rPr>
        <w:t> </w:t>
      </w:r>
      <w:r>
        <w:rPr/>
        <w:t>Способы</w:t>
      </w:r>
      <w:r>
        <w:rPr>
          <w:spacing w:val="-7"/>
        </w:rPr>
        <w:t> </w:t>
      </w:r>
      <w:r>
        <w:rPr/>
        <w:t>сохранения</w:t>
      </w:r>
      <w:r>
        <w:rPr>
          <w:spacing w:val="-8"/>
        </w:rPr>
        <w:t> </w:t>
      </w:r>
      <w:r>
        <w:rPr/>
        <w:t>витаминов</w:t>
      </w:r>
      <w:r>
        <w:rPr>
          <w:spacing w:val="-4"/>
        </w:rPr>
        <w:t> </w:t>
      </w:r>
      <w:r>
        <w:rPr/>
        <w:t>в</w:t>
      </w:r>
      <w:r>
        <w:rPr>
          <w:spacing w:val="-5"/>
        </w:rPr>
        <w:t> </w:t>
      </w:r>
      <w:r>
        <w:rPr/>
        <w:t>пищевых</w:t>
      </w:r>
      <w:r>
        <w:rPr>
          <w:spacing w:val="-4"/>
        </w:rPr>
        <w:t> </w:t>
      </w:r>
      <w:r>
        <w:rPr>
          <w:spacing w:val="-2"/>
        </w:rPr>
        <w:t>продуктах.</w:t>
      </w:r>
    </w:p>
    <w:p>
      <w:pPr>
        <w:pStyle w:val="Heading2"/>
        <w:numPr>
          <w:ilvl w:val="0"/>
          <w:numId w:val="99"/>
        </w:numPr>
        <w:tabs>
          <w:tab w:pos="1582" w:val="left" w:leader="none"/>
        </w:tabs>
        <w:spacing w:line="275" w:lineRule="exact" w:before="0" w:after="0"/>
        <w:ind w:left="1582" w:right="0" w:hanging="357"/>
        <w:jc w:val="left"/>
      </w:pPr>
      <w:r>
        <w:rPr>
          <w:spacing w:val="-4"/>
        </w:rPr>
        <w:t>Кожа</w:t>
      </w:r>
    </w:p>
    <w:p>
      <w:pPr>
        <w:pStyle w:val="BodyText"/>
        <w:tabs>
          <w:tab w:pos="2413" w:val="left" w:leader="none"/>
          <w:tab w:pos="2764" w:val="left" w:leader="none"/>
          <w:tab w:pos="3887" w:val="left" w:leader="none"/>
          <w:tab w:pos="4691" w:val="left" w:leader="none"/>
          <w:tab w:pos="5459" w:val="left" w:leader="none"/>
          <w:tab w:pos="5810" w:val="left" w:leader="none"/>
          <w:tab w:pos="6239" w:val="left" w:leader="none"/>
          <w:tab w:pos="7857" w:val="left" w:leader="none"/>
          <w:tab w:pos="8628" w:val="left" w:leader="none"/>
        </w:tabs>
        <w:spacing w:line="275" w:lineRule="exact"/>
        <w:ind w:left="1225" w:firstLine="0"/>
        <w:jc w:val="left"/>
      </w:pPr>
      <w:r>
        <w:rPr>
          <w:spacing w:val="-2"/>
        </w:rPr>
        <w:t>Строение</w:t>
      </w:r>
      <w:r>
        <w:rPr/>
        <w:tab/>
      </w:r>
      <w:r>
        <w:rPr>
          <w:spacing w:val="-10"/>
        </w:rPr>
        <w:t>и</w:t>
      </w:r>
      <w:r>
        <w:rPr/>
        <w:tab/>
      </w:r>
      <w:r>
        <w:rPr>
          <w:spacing w:val="-2"/>
        </w:rPr>
        <w:t>функции</w:t>
      </w:r>
      <w:r>
        <w:rPr/>
        <w:tab/>
      </w:r>
      <w:r>
        <w:rPr>
          <w:spacing w:val="-4"/>
        </w:rPr>
        <w:t>кожи.</w:t>
      </w:r>
      <w:r>
        <w:rPr/>
        <w:tab/>
      </w:r>
      <w:r>
        <w:rPr>
          <w:spacing w:val="-4"/>
        </w:rPr>
        <w:t>Кожа</w:t>
      </w:r>
      <w:r>
        <w:rPr/>
        <w:tab/>
      </w:r>
      <w:r>
        <w:rPr>
          <w:spacing w:val="-10"/>
        </w:rPr>
        <w:t>и</w:t>
      </w:r>
      <w:r>
        <w:rPr/>
        <w:tab/>
      </w:r>
      <w:r>
        <w:rPr>
          <w:spacing w:val="-5"/>
        </w:rPr>
        <w:t>её</w:t>
      </w:r>
      <w:r>
        <w:rPr/>
        <w:tab/>
      </w:r>
      <w:r>
        <w:rPr>
          <w:spacing w:val="-2"/>
        </w:rPr>
        <w:t>производные.</w:t>
      </w:r>
      <w:r>
        <w:rPr/>
        <w:tab/>
      </w:r>
      <w:r>
        <w:rPr>
          <w:spacing w:val="-4"/>
        </w:rPr>
        <w:t>Кожа</w:t>
      </w:r>
      <w:r>
        <w:rPr/>
        <w:tab/>
        <w:t>и</w:t>
      </w:r>
      <w:r>
        <w:rPr>
          <w:spacing w:val="44"/>
        </w:rPr>
        <w:t> </w:t>
      </w:r>
      <w:r>
        <w:rPr>
          <w:spacing w:val="-2"/>
        </w:rPr>
        <w:t>терморегуляция.</w:t>
      </w:r>
    </w:p>
    <w:p>
      <w:pPr>
        <w:pStyle w:val="BodyText"/>
        <w:spacing w:line="274" w:lineRule="exact"/>
        <w:ind w:firstLine="0"/>
        <w:jc w:val="left"/>
      </w:pPr>
      <w:r>
        <w:rPr/>
        <w:t>Влияние</w:t>
      </w:r>
      <w:r>
        <w:rPr>
          <w:spacing w:val="53"/>
        </w:rPr>
        <w:t> </w:t>
      </w:r>
      <w:r>
        <w:rPr/>
        <w:t>на</w:t>
      </w:r>
      <w:r>
        <w:rPr>
          <w:spacing w:val="54"/>
        </w:rPr>
        <w:t> </w:t>
      </w:r>
      <w:r>
        <w:rPr/>
        <w:t>кожу</w:t>
      </w:r>
      <w:r>
        <w:rPr>
          <w:spacing w:val="45"/>
        </w:rPr>
        <w:t> </w:t>
      </w:r>
      <w:r>
        <w:rPr/>
        <w:t>факторов</w:t>
      </w:r>
      <w:r>
        <w:rPr>
          <w:spacing w:val="57"/>
        </w:rPr>
        <w:t> </w:t>
      </w:r>
      <w:r>
        <w:rPr/>
        <w:t>окружающей</w:t>
      </w:r>
      <w:r>
        <w:rPr>
          <w:spacing w:val="61"/>
        </w:rPr>
        <w:t> </w:t>
      </w:r>
      <w:r>
        <w:rPr>
          <w:spacing w:val="-2"/>
        </w:rPr>
        <w:t>среды.</w:t>
      </w:r>
    </w:p>
    <w:p>
      <w:pPr>
        <w:pStyle w:val="BodyText"/>
        <w:ind w:right="558"/>
      </w:pPr>
      <w:r>
        <w:rPr/>
        <w:t>Закаливание и его роль. Способы закаливания организма. Гигиена кожи, гигиенические требования к одежде и обуви. Заболевания кожи и их</w:t>
      </w:r>
      <w:r>
        <w:rPr>
          <w:spacing w:val="40"/>
        </w:rPr>
        <w:t> </w:t>
      </w:r>
      <w:r>
        <w:rPr/>
        <w:t>предупреждения.</w:t>
      </w:r>
      <w:r>
        <w:rPr>
          <w:spacing w:val="40"/>
        </w:rPr>
        <w:t> </w:t>
      </w:r>
      <w:r>
        <w:rPr/>
        <w:t>Профилактика</w:t>
      </w:r>
      <w:r>
        <w:rPr>
          <w:spacing w:val="40"/>
        </w:rPr>
        <w:t> </w:t>
      </w:r>
      <w:r>
        <w:rPr/>
        <w:t>и</w:t>
      </w:r>
      <w:r>
        <w:rPr>
          <w:spacing w:val="80"/>
        </w:rPr>
        <w:t> </w:t>
      </w:r>
      <w:r>
        <w:rPr/>
        <w:t>первая</w:t>
      </w:r>
      <w:r>
        <w:rPr>
          <w:spacing w:val="40"/>
        </w:rPr>
        <w:t> </w:t>
      </w:r>
      <w:r>
        <w:rPr/>
        <w:t>помощь</w:t>
      </w:r>
      <w:r>
        <w:rPr>
          <w:spacing w:val="40"/>
        </w:rPr>
        <w:t> </w:t>
      </w:r>
      <w:r>
        <w:rPr/>
        <w:t>при</w:t>
      </w:r>
      <w:r>
        <w:rPr>
          <w:spacing w:val="40"/>
        </w:rPr>
        <w:t> </w:t>
      </w:r>
      <w:r>
        <w:rPr/>
        <w:t>тепловом</w:t>
      </w:r>
      <w:r>
        <w:rPr>
          <w:spacing w:val="40"/>
        </w:rPr>
        <w:t> </w:t>
      </w:r>
      <w:r>
        <w:rPr/>
        <w:t>и</w:t>
      </w:r>
      <w:r>
        <w:rPr>
          <w:spacing w:val="40"/>
        </w:rPr>
        <w:t> </w:t>
      </w:r>
      <w:r>
        <w:rPr/>
        <w:t>солнечном ударах, ожогах</w:t>
      </w:r>
      <w:r>
        <w:rPr>
          <w:spacing w:val="40"/>
        </w:rPr>
        <w:t> </w:t>
      </w:r>
      <w:r>
        <w:rPr/>
        <w:t>и</w:t>
      </w:r>
      <w:r>
        <w:rPr>
          <w:spacing w:val="40"/>
        </w:rPr>
        <w:t> </w:t>
      </w:r>
      <w:r>
        <w:rPr/>
        <w:t>обморожениях.</w:t>
      </w:r>
    </w:p>
    <w:p>
      <w:pPr>
        <w:pStyle w:val="Heading2"/>
        <w:spacing w:line="275" w:lineRule="exac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6"/>
        </w:numPr>
        <w:tabs>
          <w:tab w:pos="1464" w:val="left" w:leader="none"/>
        </w:tabs>
        <w:spacing w:line="275" w:lineRule="exact" w:before="0" w:after="0"/>
        <w:ind w:left="1464" w:right="0" w:hanging="239"/>
        <w:jc w:val="left"/>
        <w:rPr>
          <w:sz w:val="24"/>
        </w:rPr>
      </w:pPr>
      <w:r>
        <w:rPr>
          <w:sz w:val="24"/>
        </w:rPr>
        <w:t>Исследование</w:t>
      </w:r>
      <w:r>
        <w:rPr>
          <w:spacing w:val="-13"/>
          <w:sz w:val="24"/>
        </w:rPr>
        <w:t> </w:t>
      </w:r>
      <w:r>
        <w:rPr>
          <w:sz w:val="24"/>
        </w:rPr>
        <w:t>с</w:t>
      </w:r>
      <w:r>
        <w:rPr>
          <w:spacing w:val="-9"/>
          <w:sz w:val="24"/>
        </w:rPr>
        <w:t> </w:t>
      </w:r>
      <w:r>
        <w:rPr>
          <w:sz w:val="24"/>
        </w:rPr>
        <w:t>помощью</w:t>
      </w:r>
      <w:r>
        <w:rPr>
          <w:spacing w:val="-6"/>
          <w:sz w:val="24"/>
        </w:rPr>
        <w:t> </w:t>
      </w:r>
      <w:r>
        <w:rPr>
          <w:sz w:val="24"/>
        </w:rPr>
        <w:t>лупы</w:t>
      </w:r>
      <w:r>
        <w:rPr>
          <w:spacing w:val="-11"/>
          <w:sz w:val="24"/>
        </w:rPr>
        <w:t> </w:t>
      </w:r>
      <w:r>
        <w:rPr>
          <w:sz w:val="24"/>
        </w:rPr>
        <w:t>тыльной</w:t>
      </w:r>
      <w:r>
        <w:rPr>
          <w:spacing w:val="-5"/>
          <w:sz w:val="24"/>
        </w:rPr>
        <w:t> </w:t>
      </w:r>
      <w:r>
        <w:rPr>
          <w:sz w:val="24"/>
        </w:rPr>
        <w:t>и</w:t>
      </w:r>
      <w:r>
        <w:rPr>
          <w:spacing w:val="-5"/>
          <w:sz w:val="24"/>
        </w:rPr>
        <w:t> </w:t>
      </w:r>
      <w:r>
        <w:rPr>
          <w:sz w:val="24"/>
        </w:rPr>
        <w:t>ладонной</w:t>
      </w:r>
      <w:r>
        <w:rPr>
          <w:spacing w:val="-8"/>
          <w:sz w:val="24"/>
        </w:rPr>
        <w:t> </w:t>
      </w:r>
      <w:r>
        <w:rPr>
          <w:sz w:val="24"/>
        </w:rPr>
        <w:t>стороны</w:t>
      </w:r>
      <w:r>
        <w:rPr>
          <w:spacing w:val="-5"/>
          <w:sz w:val="24"/>
        </w:rPr>
        <w:t> </w:t>
      </w:r>
      <w:r>
        <w:rPr>
          <w:spacing w:val="-2"/>
          <w:sz w:val="24"/>
        </w:rPr>
        <w:t>кисти.</w:t>
      </w:r>
    </w:p>
    <w:p>
      <w:pPr>
        <w:pStyle w:val="ListParagraph"/>
        <w:numPr>
          <w:ilvl w:val="0"/>
          <w:numId w:val="106"/>
        </w:numPr>
        <w:tabs>
          <w:tab w:pos="1464" w:val="left" w:leader="none"/>
        </w:tabs>
        <w:spacing w:line="275" w:lineRule="exact" w:before="1" w:after="0"/>
        <w:ind w:left="1464" w:right="0" w:hanging="239"/>
        <w:jc w:val="left"/>
        <w:rPr>
          <w:sz w:val="24"/>
        </w:rPr>
      </w:pPr>
      <w:r>
        <w:rPr>
          <w:sz w:val="24"/>
        </w:rPr>
        <w:t>Определение</w:t>
      </w:r>
      <w:r>
        <w:rPr>
          <w:spacing w:val="-13"/>
          <w:sz w:val="24"/>
        </w:rPr>
        <w:t> </w:t>
      </w:r>
      <w:r>
        <w:rPr>
          <w:sz w:val="24"/>
        </w:rPr>
        <w:t>жирности</w:t>
      </w:r>
      <w:r>
        <w:rPr>
          <w:spacing w:val="-7"/>
          <w:sz w:val="24"/>
        </w:rPr>
        <w:t> </w:t>
      </w:r>
      <w:r>
        <w:rPr>
          <w:sz w:val="24"/>
        </w:rPr>
        <w:t>различных</w:t>
      </w:r>
      <w:r>
        <w:rPr>
          <w:spacing w:val="-2"/>
          <w:sz w:val="24"/>
        </w:rPr>
        <w:t> </w:t>
      </w:r>
      <w:r>
        <w:rPr>
          <w:sz w:val="24"/>
        </w:rPr>
        <w:t>участков</w:t>
      </w:r>
      <w:r>
        <w:rPr>
          <w:spacing w:val="-5"/>
          <w:sz w:val="24"/>
        </w:rPr>
        <w:t> </w:t>
      </w:r>
      <w:r>
        <w:rPr>
          <w:sz w:val="24"/>
        </w:rPr>
        <w:t>кожи</w:t>
      </w:r>
      <w:r>
        <w:rPr>
          <w:spacing w:val="-6"/>
          <w:sz w:val="24"/>
        </w:rPr>
        <w:t> </w:t>
      </w:r>
      <w:r>
        <w:rPr>
          <w:spacing w:val="-2"/>
          <w:sz w:val="24"/>
        </w:rPr>
        <w:t>лица.</w:t>
      </w:r>
    </w:p>
    <w:p>
      <w:pPr>
        <w:pStyle w:val="ListParagraph"/>
        <w:numPr>
          <w:ilvl w:val="0"/>
          <w:numId w:val="106"/>
        </w:numPr>
        <w:tabs>
          <w:tab w:pos="1464" w:val="left" w:leader="none"/>
        </w:tabs>
        <w:spacing w:line="275" w:lineRule="exact" w:before="0" w:after="0"/>
        <w:ind w:left="1464" w:right="0" w:hanging="239"/>
        <w:jc w:val="left"/>
        <w:rPr>
          <w:sz w:val="24"/>
        </w:rPr>
      </w:pPr>
      <w:r>
        <w:rPr>
          <w:sz w:val="24"/>
        </w:rPr>
        <w:t>Описание</w:t>
      </w:r>
      <w:r>
        <w:rPr>
          <w:spacing w:val="-9"/>
          <w:sz w:val="24"/>
        </w:rPr>
        <w:t> </w:t>
      </w:r>
      <w:r>
        <w:rPr>
          <w:sz w:val="24"/>
        </w:rPr>
        <w:t>мер</w:t>
      </w:r>
      <w:r>
        <w:rPr>
          <w:spacing w:val="-4"/>
          <w:sz w:val="24"/>
        </w:rPr>
        <w:t> </w:t>
      </w:r>
      <w:r>
        <w:rPr>
          <w:sz w:val="24"/>
        </w:rPr>
        <w:t>по</w:t>
      </w:r>
      <w:r>
        <w:rPr>
          <w:spacing w:val="-3"/>
          <w:sz w:val="24"/>
        </w:rPr>
        <w:t> </w:t>
      </w:r>
      <w:r>
        <w:rPr>
          <w:sz w:val="24"/>
        </w:rPr>
        <w:t>уходу</w:t>
      </w:r>
      <w:r>
        <w:rPr>
          <w:spacing w:val="-11"/>
          <w:sz w:val="24"/>
        </w:rPr>
        <w:t> </w:t>
      </w:r>
      <w:r>
        <w:rPr>
          <w:sz w:val="24"/>
        </w:rPr>
        <w:t>за</w:t>
      </w:r>
      <w:r>
        <w:rPr>
          <w:spacing w:val="-3"/>
          <w:sz w:val="24"/>
        </w:rPr>
        <w:t> </w:t>
      </w:r>
      <w:r>
        <w:rPr>
          <w:sz w:val="24"/>
        </w:rPr>
        <w:t>кожей</w:t>
      </w:r>
      <w:r>
        <w:rPr>
          <w:spacing w:val="-3"/>
          <w:sz w:val="24"/>
        </w:rPr>
        <w:t> </w:t>
      </w:r>
      <w:r>
        <w:rPr>
          <w:sz w:val="24"/>
        </w:rPr>
        <w:t>лица</w:t>
      </w:r>
      <w:r>
        <w:rPr>
          <w:spacing w:val="-8"/>
          <w:sz w:val="24"/>
        </w:rPr>
        <w:t> </w:t>
      </w:r>
      <w:r>
        <w:rPr>
          <w:sz w:val="24"/>
        </w:rPr>
        <w:t>и</w:t>
      </w:r>
      <w:r>
        <w:rPr>
          <w:spacing w:val="-3"/>
          <w:sz w:val="24"/>
        </w:rPr>
        <w:t> </w:t>
      </w:r>
      <w:r>
        <w:rPr>
          <w:sz w:val="24"/>
        </w:rPr>
        <w:t>волосами</w:t>
      </w:r>
      <w:r>
        <w:rPr>
          <w:spacing w:val="-4"/>
          <w:sz w:val="24"/>
        </w:rPr>
        <w:t> </w:t>
      </w:r>
      <w:r>
        <w:rPr>
          <w:sz w:val="24"/>
        </w:rPr>
        <w:t>в</w:t>
      </w:r>
      <w:r>
        <w:rPr>
          <w:spacing w:val="-3"/>
          <w:sz w:val="24"/>
        </w:rPr>
        <w:t> </w:t>
      </w:r>
      <w:r>
        <w:rPr>
          <w:sz w:val="24"/>
        </w:rPr>
        <w:t>зависимости</w:t>
      </w:r>
      <w:r>
        <w:rPr>
          <w:spacing w:val="3"/>
          <w:sz w:val="24"/>
        </w:rPr>
        <w:t> </w:t>
      </w:r>
      <w:r>
        <w:rPr>
          <w:sz w:val="24"/>
        </w:rPr>
        <w:t>от</w:t>
      </w:r>
      <w:r>
        <w:rPr>
          <w:spacing w:val="-4"/>
          <w:sz w:val="24"/>
        </w:rPr>
        <w:t> </w:t>
      </w:r>
      <w:r>
        <w:rPr>
          <w:sz w:val="24"/>
        </w:rPr>
        <w:t>типа</w:t>
      </w:r>
      <w:r>
        <w:rPr>
          <w:spacing w:val="-7"/>
          <w:sz w:val="24"/>
        </w:rPr>
        <w:t> </w:t>
      </w:r>
      <w:r>
        <w:rPr>
          <w:spacing w:val="-2"/>
          <w:sz w:val="24"/>
        </w:rPr>
        <w:t>кожи.</w:t>
      </w:r>
    </w:p>
    <w:p>
      <w:pPr>
        <w:pStyle w:val="ListParagraph"/>
        <w:numPr>
          <w:ilvl w:val="0"/>
          <w:numId w:val="106"/>
        </w:numPr>
        <w:tabs>
          <w:tab w:pos="1524" w:val="left" w:leader="none"/>
        </w:tabs>
        <w:spacing w:line="240" w:lineRule="auto" w:before="0" w:after="0"/>
        <w:ind w:left="1524" w:right="0" w:hanging="299"/>
        <w:jc w:val="left"/>
        <w:rPr>
          <w:sz w:val="24"/>
        </w:rPr>
      </w:pPr>
      <w:r>
        <w:rPr>
          <w:sz w:val="24"/>
        </w:rPr>
        <w:t>Описание</w:t>
      </w:r>
      <w:r>
        <w:rPr>
          <w:spacing w:val="47"/>
          <w:sz w:val="24"/>
        </w:rPr>
        <w:t> </w:t>
      </w:r>
      <w:r>
        <w:rPr>
          <w:sz w:val="24"/>
        </w:rPr>
        <w:t>основных</w:t>
      </w:r>
      <w:r>
        <w:rPr>
          <w:spacing w:val="54"/>
          <w:sz w:val="24"/>
        </w:rPr>
        <w:t> </w:t>
      </w:r>
      <w:r>
        <w:rPr>
          <w:sz w:val="24"/>
        </w:rPr>
        <w:t>гигиенических</w:t>
      </w:r>
      <w:r>
        <w:rPr>
          <w:spacing w:val="53"/>
          <w:sz w:val="24"/>
        </w:rPr>
        <w:t> </w:t>
      </w:r>
      <w:r>
        <w:rPr>
          <w:sz w:val="24"/>
        </w:rPr>
        <w:t>требований</w:t>
      </w:r>
      <w:r>
        <w:rPr>
          <w:spacing w:val="52"/>
          <w:sz w:val="24"/>
        </w:rPr>
        <w:t> </w:t>
      </w:r>
      <w:r>
        <w:rPr>
          <w:sz w:val="24"/>
        </w:rPr>
        <w:t>к</w:t>
      </w:r>
      <w:r>
        <w:rPr>
          <w:spacing w:val="50"/>
          <w:sz w:val="24"/>
        </w:rPr>
        <w:t> </w:t>
      </w:r>
      <w:r>
        <w:rPr>
          <w:sz w:val="24"/>
        </w:rPr>
        <w:t>одежде</w:t>
      </w:r>
      <w:r>
        <w:rPr>
          <w:spacing w:val="48"/>
          <w:sz w:val="24"/>
        </w:rPr>
        <w:t> </w:t>
      </w:r>
      <w:r>
        <w:rPr>
          <w:sz w:val="24"/>
        </w:rPr>
        <w:t>и</w:t>
      </w:r>
      <w:r>
        <w:rPr>
          <w:spacing w:val="2"/>
          <w:sz w:val="24"/>
        </w:rPr>
        <w:t> </w:t>
      </w:r>
      <w:r>
        <w:rPr>
          <w:spacing w:val="-2"/>
          <w:sz w:val="24"/>
        </w:rPr>
        <w:t>обуви.</w:t>
      </w:r>
    </w:p>
    <w:p>
      <w:pPr>
        <w:pStyle w:val="Heading2"/>
        <w:numPr>
          <w:ilvl w:val="0"/>
          <w:numId w:val="99"/>
        </w:numPr>
        <w:tabs>
          <w:tab w:pos="1582" w:val="left" w:leader="none"/>
        </w:tabs>
        <w:spacing w:line="274" w:lineRule="exact" w:before="0" w:after="0"/>
        <w:ind w:left="1582" w:right="0" w:hanging="357"/>
        <w:jc w:val="left"/>
      </w:pPr>
      <w:r>
        <w:rPr>
          <w:spacing w:val="-2"/>
        </w:rPr>
        <w:t>Выделение</w:t>
      </w:r>
    </w:p>
    <w:p>
      <w:pPr>
        <w:pStyle w:val="BodyText"/>
        <w:ind w:right="559"/>
      </w:pPr>
      <w:r>
        <w:rPr/>
        <w:t>Значение выделения. Органы выделения. Органы мочевыделительной системы, их строение и функции. Микроскопическое строение почки. Нефрон. Образование</w:t>
      </w:r>
      <w:r>
        <w:rPr>
          <w:spacing w:val="40"/>
        </w:rPr>
        <w:t> </w:t>
      </w:r>
      <w:r>
        <w:rPr/>
        <w:t>мочи. Регуляция мочеобразования и мочеиспускания. Заболевания органов мочевыделительной системы, их предупреждение.</w:t>
      </w:r>
    </w:p>
    <w:p>
      <w:pPr>
        <w:spacing w:after="0"/>
        <w:sectPr>
          <w:pgSz w:w="11920" w:h="16850"/>
          <w:pgMar w:header="713" w:footer="0" w:top="940" w:bottom="280" w:left="760" w:right="0"/>
        </w:sectPr>
      </w:pPr>
    </w:p>
    <w:p>
      <w:pPr>
        <w:pStyle w:val="Heading2"/>
        <w:spacing w:line="275" w:lineRule="exact" w:before="251"/>
        <w:jc w:val="left"/>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7"/>
        </w:numPr>
        <w:tabs>
          <w:tab w:pos="1464" w:val="left" w:leader="none"/>
        </w:tabs>
        <w:spacing w:line="275" w:lineRule="exact" w:before="0" w:after="0"/>
        <w:ind w:left="1464" w:right="0" w:hanging="239"/>
        <w:jc w:val="left"/>
        <w:rPr>
          <w:sz w:val="24"/>
        </w:rPr>
      </w:pPr>
      <w:r>
        <w:rPr>
          <w:sz w:val="24"/>
        </w:rPr>
        <w:t>Определение</w:t>
      </w:r>
      <w:r>
        <w:rPr>
          <w:spacing w:val="-10"/>
          <w:sz w:val="24"/>
        </w:rPr>
        <w:t> </w:t>
      </w:r>
      <w:r>
        <w:rPr>
          <w:sz w:val="24"/>
        </w:rPr>
        <w:t>местоположения</w:t>
      </w:r>
      <w:r>
        <w:rPr>
          <w:spacing w:val="-6"/>
          <w:sz w:val="24"/>
        </w:rPr>
        <w:t> </w:t>
      </w:r>
      <w:r>
        <w:rPr>
          <w:sz w:val="24"/>
        </w:rPr>
        <w:t>почек</w:t>
      </w:r>
      <w:r>
        <w:rPr>
          <w:spacing w:val="-8"/>
          <w:sz w:val="24"/>
        </w:rPr>
        <w:t> </w:t>
      </w:r>
      <w:r>
        <w:rPr>
          <w:sz w:val="24"/>
        </w:rPr>
        <w:t>(на</w:t>
      </w:r>
      <w:r>
        <w:rPr>
          <w:spacing w:val="-3"/>
          <w:sz w:val="24"/>
        </w:rPr>
        <w:t> </w:t>
      </w:r>
      <w:r>
        <w:rPr>
          <w:spacing w:val="-2"/>
          <w:sz w:val="24"/>
        </w:rPr>
        <w:t>муляже).</w:t>
      </w:r>
    </w:p>
    <w:p>
      <w:pPr>
        <w:pStyle w:val="ListParagraph"/>
        <w:numPr>
          <w:ilvl w:val="0"/>
          <w:numId w:val="107"/>
        </w:numPr>
        <w:tabs>
          <w:tab w:pos="1464" w:val="left" w:leader="none"/>
        </w:tabs>
        <w:spacing w:line="275" w:lineRule="exact" w:before="0" w:after="0"/>
        <w:ind w:left="1464" w:right="0" w:hanging="239"/>
        <w:jc w:val="left"/>
        <w:rPr>
          <w:sz w:val="24"/>
        </w:rPr>
      </w:pPr>
      <w:r>
        <w:rPr>
          <w:sz w:val="24"/>
        </w:rPr>
        <w:t>Описание</w:t>
      </w:r>
      <w:r>
        <w:rPr>
          <w:spacing w:val="-12"/>
          <w:sz w:val="24"/>
        </w:rPr>
        <w:t> </w:t>
      </w:r>
      <w:r>
        <w:rPr>
          <w:sz w:val="24"/>
        </w:rPr>
        <w:t>мер</w:t>
      </w:r>
      <w:r>
        <w:rPr>
          <w:spacing w:val="-9"/>
          <w:sz w:val="24"/>
        </w:rPr>
        <w:t> </w:t>
      </w:r>
      <w:r>
        <w:rPr>
          <w:sz w:val="24"/>
        </w:rPr>
        <w:t>профилактики</w:t>
      </w:r>
      <w:r>
        <w:rPr>
          <w:spacing w:val="-4"/>
          <w:sz w:val="24"/>
        </w:rPr>
        <w:t> </w:t>
      </w:r>
      <w:r>
        <w:rPr>
          <w:sz w:val="24"/>
        </w:rPr>
        <w:t>болезней</w:t>
      </w:r>
      <w:r>
        <w:rPr>
          <w:spacing w:val="-6"/>
          <w:sz w:val="24"/>
        </w:rPr>
        <w:t> </w:t>
      </w:r>
      <w:r>
        <w:rPr>
          <w:spacing w:val="-2"/>
          <w:sz w:val="24"/>
        </w:rPr>
        <w:t>почек.</w:t>
      </w:r>
    </w:p>
    <w:p>
      <w:pPr>
        <w:pStyle w:val="Heading2"/>
        <w:numPr>
          <w:ilvl w:val="0"/>
          <w:numId w:val="99"/>
        </w:numPr>
        <w:tabs>
          <w:tab w:pos="1584" w:val="left" w:leader="none"/>
        </w:tabs>
        <w:spacing w:line="275" w:lineRule="exact" w:before="0" w:after="0"/>
        <w:ind w:left="1584" w:right="0" w:hanging="359"/>
        <w:jc w:val="left"/>
      </w:pPr>
      <w:r>
        <w:rPr/>
        <w:t>Размножение</w:t>
      </w:r>
      <w:r>
        <w:rPr>
          <w:spacing w:val="-7"/>
        </w:rPr>
        <w:t> </w:t>
      </w:r>
      <w:r>
        <w:rPr/>
        <w:t>и</w:t>
      </w:r>
      <w:r>
        <w:rPr>
          <w:spacing w:val="-4"/>
        </w:rPr>
        <w:t> </w:t>
      </w:r>
      <w:r>
        <w:rPr>
          <w:spacing w:val="-2"/>
        </w:rPr>
        <w:t>развитие</w:t>
      </w:r>
    </w:p>
    <w:p>
      <w:pPr>
        <w:pStyle w:val="BodyText"/>
        <w:spacing w:before="3"/>
        <w:ind w:right="557"/>
      </w:pPr>
      <w:r>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pPr>
        <w:pStyle w:val="Heading2"/>
        <w:spacing w:before="2"/>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BodyText"/>
        <w:ind w:right="567"/>
      </w:pPr>
      <w:r>
        <w:rPr/>
        <w:t>Описание основных мер по профилактике инфекционных заболеваний, передающихся половым путём.</w:t>
      </w:r>
    </w:p>
    <w:p>
      <w:pPr>
        <w:pStyle w:val="Heading2"/>
        <w:numPr>
          <w:ilvl w:val="0"/>
          <w:numId w:val="99"/>
        </w:numPr>
        <w:tabs>
          <w:tab w:pos="1584" w:val="left" w:leader="none"/>
        </w:tabs>
        <w:spacing w:line="275" w:lineRule="exact" w:before="3" w:after="0"/>
        <w:ind w:left="1584" w:right="0" w:hanging="359"/>
        <w:jc w:val="both"/>
      </w:pPr>
      <w:r>
        <w:rPr/>
        <w:t>Органы</w:t>
      </w:r>
      <w:r>
        <w:rPr>
          <w:spacing w:val="-9"/>
        </w:rPr>
        <w:t> </w:t>
      </w:r>
      <w:r>
        <w:rPr/>
        <w:t>чувств</w:t>
      </w:r>
      <w:r>
        <w:rPr>
          <w:spacing w:val="-4"/>
        </w:rPr>
        <w:t> </w:t>
      </w:r>
      <w:r>
        <w:rPr/>
        <w:t>и</w:t>
      </w:r>
      <w:r>
        <w:rPr>
          <w:spacing w:val="-4"/>
        </w:rPr>
        <w:t> </w:t>
      </w:r>
      <w:r>
        <w:rPr/>
        <w:t>сенсорные</w:t>
      </w:r>
      <w:r>
        <w:rPr>
          <w:spacing w:val="-7"/>
        </w:rPr>
        <w:t> </w:t>
      </w:r>
      <w:r>
        <w:rPr>
          <w:spacing w:val="-2"/>
        </w:rPr>
        <w:t>системы</w:t>
      </w:r>
    </w:p>
    <w:p>
      <w:pPr>
        <w:pStyle w:val="BodyText"/>
        <w:ind w:right="567"/>
      </w:pPr>
      <w:r>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зрения.820 Примерная рабочая программа</w:t>
      </w:r>
    </w:p>
    <w:p>
      <w:pPr>
        <w:pStyle w:val="BodyText"/>
        <w:spacing w:line="275" w:lineRule="exact" w:before="1"/>
        <w:ind w:left="1225" w:firstLine="0"/>
      </w:pPr>
      <w:r>
        <w:rPr/>
        <w:t>Ухо и</w:t>
      </w:r>
      <w:r>
        <w:rPr>
          <w:spacing w:val="17"/>
        </w:rPr>
        <w:t> </w:t>
      </w:r>
      <w:r>
        <w:rPr/>
        <w:t>слух.</w:t>
      </w:r>
      <w:r>
        <w:rPr>
          <w:spacing w:val="10"/>
        </w:rPr>
        <w:t> </w:t>
      </w:r>
      <w:r>
        <w:rPr/>
        <w:t>Строение</w:t>
      </w:r>
      <w:r>
        <w:rPr>
          <w:spacing w:val="10"/>
        </w:rPr>
        <w:t> </w:t>
      </w:r>
      <w:r>
        <w:rPr/>
        <w:t>и</w:t>
      </w:r>
      <w:r>
        <w:rPr>
          <w:spacing w:val="12"/>
        </w:rPr>
        <w:t> </w:t>
      </w:r>
      <w:r>
        <w:rPr/>
        <w:t>функции</w:t>
      </w:r>
      <w:r>
        <w:rPr>
          <w:spacing w:val="19"/>
        </w:rPr>
        <w:t> </w:t>
      </w:r>
      <w:r>
        <w:rPr/>
        <w:t>органа</w:t>
      </w:r>
      <w:r>
        <w:rPr>
          <w:spacing w:val="9"/>
        </w:rPr>
        <w:t> </w:t>
      </w:r>
      <w:r>
        <w:rPr/>
        <w:t>слуха.</w:t>
      </w:r>
      <w:r>
        <w:rPr>
          <w:spacing w:val="14"/>
        </w:rPr>
        <w:t> </w:t>
      </w:r>
      <w:r>
        <w:rPr/>
        <w:t>Механизм</w:t>
      </w:r>
      <w:r>
        <w:rPr>
          <w:spacing w:val="10"/>
        </w:rPr>
        <w:t> </w:t>
      </w:r>
      <w:r>
        <w:rPr/>
        <w:t>работы</w:t>
      </w:r>
      <w:r>
        <w:rPr>
          <w:spacing w:val="14"/>
        </w:rPr>
        <w:t> </w:t>
      </w:r>
      <w:r>
        <w:rPr/>
        <w:t>слухового</w:t>
      </w:r>
      <w:r>
        <w:rPr>
          <w:spacing w:val="12"/>
        </w:rPr>
        <w:t> </w:t>
      </w:r>
      <w:r>
        <w:rPr>
          <w:spacing w:val="-2"/>
        </w:rPr>
        <w:t>анализатора.</w:t>
      </w:r>
    </w:p>
    <w:p>
      <w:pPr>
        <w:pStyle w:val="BodyText"/>
        <w:spacing w:line="275" w:lineRule="exact"/>
        <w:ind w:firstLine="0"/>
      </w:pPr>
      <w:r>
        <w:rPr/>
        <w:t>Слуховое</w:t>
      </w:r>
      <w:r>
        <w:rPr>
          <w:spacing w:val="-11"/>
        </w:rPr>
        <w:t> </w:t>
      </w:r>
      <w:r>
        <w:rPr/>
        <w:t>восприятие.</w:t>
      </w:r>
      <w:r>
        <w:rPr>
          <w:spacing w:val="-3"/>
        </w:rPr>
        <w:t> </w:t>
      </w:r>
      <w:r>
        <w:rPr/>
        <w:t>Нарушения</w:t>
      </w:r>
      <w:r>
        <w:rPr>
          <w:spacing w:val="-5"/>
        </w:rPr>
        <w:t> </w:t>
      </w:r>
      <w:r>
        <w:rPr/>
        <w:t>слуха</w:t>
      </w:r>
      <w:r>
        <w:rPr>
          <w:spacing w:val="-9"/>
        </w:rPr>
        <w:t> </w:t>
      </w:r>
      <w:r>
        <w:rPr/>
        <w:t>и</w:t>
      </w:r>
      <w:r>
        <w:rPr>
          <w:spacing w:val="-4"/>
        </w:rPr>
        <w:t> </w:t>
      </w:r>
      <w:r>
        <w:rPr/>
        <w:t>их</w:t>
      </w:r>
      <w:r>
        <w:rPr>
          <w:spacing w:val="-6"/>
        </w:rPr>
        <w:t> </w:t>
      </w:r>
      <w:r>
        <w:rPr/>
        <w:t>причины.</w:t>
      </w:r>
      <w:r>
        <w:rPr>
          <w:spacing w:val="-6"/>
        </w:rPr>
        <w:t> </w:t>
      </w:r>
      <w:r>
        <w:rPr/>
        <w:t>Гигиена</w:t>
      </w:r>
      <w:r>
        <w:rPr>
          <w:spacing w:val="-9"/>
        </w:rPr>
        <w:t> </w:t>
      </w:r>
      <w:r>
        <w:rPr>
          <w:spacing w:val="-2"/>
        </w:rPr>
        <w:t>слуха.</w:t>
      </w:r>
    </w:p>
    <w:p>
      <w:pPr>
        <w:pStyle w:val="BodyText"/>
        <w:ind w:right="569"/>
      </w:pPr>
      <w:r>
        <w:rPr/>
        <w:t>Органы равновесия, мышечного чувства, осязания, обоняния и вкуса. Взаимодействие сенсорных систем организма.</w:t>
      </w:r>
    </w:p>
    <w:p>
      <w:pPr>
        <w:pStyle w:val="Heading2"/>
        <w:spacing w:before="5"/>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8"/>
        </w:numPr>
        <w:tabs>
          <w:tab w:pos="1464" w:val="left" w:leader="none"/>
        </w:tabs>
        <w:spacing w:line="274" w:lineRule="exact" w:before="0" w:after="0"/>
        <w:ind w:left="1464" w:right="0" w:hanging="239"/>
        <w:jc w:val="left"/>
        <w:rPr>
          <w:sz w:val="24"/>
        </w:rPr>
      </w:pPr>
      <w:r>
        <w:rPr>
          <w:sz w:val="24"/>
        </w:rPr>
        <w:t>Определение</w:t>
      </w:r>
      <w:r>
        <w:rPr>
          <w:spacing w:val="-7"/>
          <w:sz w:val="24"/>
        </w:rPr>
        <w:t> </w:t>
      </w:r>
      <w:r>
        <w:rPr>
          <w:sz w:val="24"/>
        </w:rPr>
        <w:t>остроты</w:t>
      </w:r>
      <w:r>
        <w:rPr>
          <w:spacing w:val="-6"/>
          <w:sz w:val="24"/>
        </w:rPr>
        <w:t> </w:t>
      </w:r>
      <w:r>
        <w:rPr>
          <w:sz w:val="24"/>
        </w:rPr>
        <w:t>зрения</w:t>
      </w:r>
      <w:r>
        <w:rPr>
          <w:spacing w:val="1"/>
          <w:sz w:val="24"/>
        </w:rPr>
        <w:t> </w:t>
      </w:r>
      <w:r>
        <w:rPr>
          <w:sz w:val="24"/>
        </w:rPr>
        <w:t>у</w:t>
      </w:r>
      <w:r>
        <w:rPr>
          <w:spacing w:val="-13"/>
          <w:sz w:val="24"/>
        </w:rPr>
        <w:t> </w:t>
      </w:r>
      <w:r>
        <w:rPr>
          <w:spacing w:val="-2"/>
          <w:sz w:val="24"/>
        </w:rPr>
        <w:t>человека.</w:t>
      </w:r>
    </w:p>
    <w:p>
      <w:pPr>
        <w:pStyle w:val="ListParagraph"/>
        <w:numPr>
          <w:ilvl w:val="0"/>
          <w:numId w:val="108"/>
        </w:numPr>
        <w:tabs>
          <w:tab w:pos="1524" w:val="left" w:leader="none"/>
        </w:tabs>
        <w:spacing w:line="240" w:lineRule="auto" w:before="3" w:after="0"/>
        <w:ind w:left="1524" w:right="0" w:hanging="299"/>
        <w:jc w:val="left"/>
        <w:rPr>
          <w:sz w:val="24"/>
        </w:rPr>
      </w:pPr>
      <w:r>
        <w:rPr>
          <w:sz w:val="24"/>
        </w:rPr>
        <w:t>Изучение</w:t>
      </w:r>
      <w:r>
        <w:rPr>
          <w:spacing w:val="49"/>
          <w:sz w:val="24"/>
        </w:rPr>
        <w:t> </w:t>
      </w:r>
      <w:r>
        <w:rPr>
          <w:sz w:val="24"/>
        </w:rPr>
        <w:t>строения</w:t>
      </w:r>
      <w:r>
        <w:rPr>
          <w:spacing w:val="2"/>
          <w:sz w:val="24"/>
        </w:rPr>
        <w:t> </w:t>
      </w:r>
      <w:r>
        <w:rPr>
          <w:sz w:val="24"/>
        </w:rPr>
        <w:t>органа</w:t>
      </w:r>
      <w:r>
        <w:rPr>
          <w:spacing w:val="51"/>
          <w:sz w:val="24"/>
        </w:rPr>
        <w:t> </w:t>
      </w:r>
      <w:r>
        <w:rPr>
          <w:sz w:val="24"/>
        </w:rPr>
        <w:t>зрения</w:t>
      </w:r>
      <w:r>
        <w:rPr>
          <w:spacing w:val="56"/>
          <w:sz w:val="24"/>
        </w:rPr>
        <w:t> </w:t>
      </w:r>
      <w:r>
        <w:rPr>
          <w:sz w:val="24"/>
        </w:rPr>
        <w:t>(на</w:t>
      </w:r>
      <w:r>
        <w:rPr>
          <w:spacing w:val="52"/>
          <w:sz w:val="24"/>
        </w:rPr>
        <w:t> </w:t>
      </w:r>
      <w:r>
        <w:rPr>
          <w:sz w:val="24"/>
        </w:rPr>
        <w:t>муляже</w:t>
      </w:r>
      <w:r>
        <w:rPr>
          <w:spacing w:val="51"/>
          <w:sz w:val="24"/>
        </w:rPr>
        <w:t> </w:t>
      </w:r>
      <w:r>
        <w:rPr>
          <w:sz w:val="24"/>
        </w:rPr>
        <w:t>и</w:t>
      </w:r>
      <w:r>
        <w:rPr>
          <w:spacing w:val="56"/>
          <w:sz w:val="24"/>
        </w:rPr>
        <w:t> </w:t>
      </w:r>
      <w:r>
        <w:rPr>
          <w:sz w:val="24"/>
        </w:rPr>
        <w:t>влажном</w:t>
      </w:r>
      <w:r>
        <w:rPr>
          <w:spacing w:val="-4"/>
          <w:sz w:val="24"/>
        </w:rPr>
        <w:t> </w:t>
      </w:r>
      <w:r>
        <w:rPr>
          <w:spacing w:val="-2"/>
          <w:sz w:val="24"/>
        </w:rPr>
        <w:t>препарате).</w:t>
      </w:r>
    </w:p>
    <w:p>
      <w:pPr>
        <w:pStyle w:val="ListParagraph"/>
        <w:numPr>
          <w:ilvl w:val="0"/>
          <w:numId w:val="108"/>
        </w:numPr>
        <w:tabs>
          <w:tab w:pos="1464" w:val="left" w:leader="none"/>
        </w:tabs>
        <w:spacing w:line="275" w:lineRule="exact" w:before="3" w:after="0"/>
        <w:ind w:left="1464" w:right="0" w:hanging="239"/>
        <w:jc w:val="left"/>
        <w:rPr>
          <w:sz w:val="24"/>
        </w:rPr>
      </w:pPr>
      <w:r>
        <w:rPr>
          <w:sz w:val="24"/>
        </w:rPr>
        <w:t>Изучение</w:t>
      </w:r>
      <w:r>
        <w:rPr>
          <w:spacing w:val="-9"/>
          <w:sz w:val="24"/>
        </w:rPr>
        <w:t> </w:t>
      </w:r>
      <w:r>
        <w:rPr>
          <w:sz w:val="24"/>
        </w:rPr>
        <w:t>строения</w:t>
      </w:r>
      <w:r>
        <w:rPr>
          <w:spacing w:val="-2"/>
          <w:sz w:val="24"/>
        </w:rPr>
        <w:t> </w:t>
      </w:r>
      <w:r>
        <w:rPr>
          <w:sz w:val="24"/>
        </w:rPr>
        <w:t>органа</w:t>
      </w:r>
      <w:r>
        <w:rPr>
          <w:spacing w:val="-9"/>
          <w:sz w:val="24"/>
        </w:rPr>
        <w:t> </w:t>
      </w:r>
      <w:r>
        <w:rPr>
          <w:sz w:val="24"/>
        </w:rPr>
        <w:t>слуха</w:t>
      </w:r>
      <w:r>
        <w:rPr>
          <w:spacing w:val="-5"/>
          <w:sz w:val="24"/>
        </w:rPr>
        <w:t> </w:t>
      </w:r>
      <w:r>
        <w:rPr>
          <w:sz w:val="24"/>
        </w:rPr>
        <w:t>(на</w:t>
      </w:r>
      <w:r>
        <w:rPr>
          <w:spacing w:val="-3"/>
          <w:sz w:val="24"/>
        </w:rPr>
        <w:t> </w:t>
      </w:r>
      <w:r>
        <w:rPr>
          <w:spacing w:val="-2"/>
          <w:sz w:val="24"/>
        </w:rPr>
        <w:t>муляже).</w:t>
      </w:r>
    </w:p>
    <w:p>
      <w:pPr>
        <w:pStyle w:val="Heading2"/>
        <w:numPr>
          <w:ilvl w:val="0"/>
          <w:numId w:val="99"/>
        </w:numPr>
        <w:tabs>
          <w:tab w:pos="1584" w:val="left" w:leader="none"/>
        </w:tabs>
        <w:spacing w:line="272" w:lineRule="exact" w:before="0" w:after="0"/>
        <w:ind w:left="1584" w:right="0" w:hanging="359"/>
        <w:jc w:val="left"/>
      </w:pPr>
      <w:r>
        <w:rPr/>
        <w:t>Поведение</w:t>
      </w:r>
      <w:r>
        <w:rPr>
          <w:spacing w:val="-6"/>
        </w:rPr>
        <w:t> </w:t>
      </w:r>
      <w:r>
        <w:rPr/>
        <w:t>и</w:t>
      </w:r>
      <w:r>
        <w:rPr>
          <w:spacing w:val="-5"/>
        </w:rPr>
        <w:t> </w:t>
      </w:r>
      <w:r>
        <w:rPr>
          <w:spacing w:val="-2"/>
        </w:rPr>
        <w:t>психика</w:t>
      </w:r>
    </w:p>
    <w:p>
      <w:pPr>
        <w:pStyle w:val="BodyText"/>
        <w:ind w:right="553"/>
      </w:pPr>
      <w:r>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w:t>
      </w:r>
      <w:r>
        <w:rPr>
          <w:spacing w:val="40"/>
        </w:rPr>
        <w:t> </w:t>
      </w:r>
      <w:r>
        <w:rPr/>
        <w:t>образования</w:t>
      </w:r>
      <w:r>
        <w:rPr>
          <w:spacing w:val="40"/>
        </w:rPr>
        <w:t> </w:t>
      </w:r>
      <w:r>
        <w:rPr/>
        <w:t>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pPr>
        <w:pStyle w:val="BodyText"/>
        <w:ind w:right="555"/>
      </w:pPr>
      <w:r>
        <w:rPr/>
        <w:t>Первая и вторая сигнальные системы. Познавательная деятельность мозга. Речь и мышление. Память и внимание. Эмоции. Индивидуальные</w:t>
      </w:r>
      <w:r>
        <w:rPr>
          <w:spacing w:val="40"/>
        </w:rPr>
        <w:t> </w:t>
      </w:r>
      <w:r>
        <w:rPr/>
        <w:t>особенности</w:t>
      </w:r>
      <w:r>
        <w:rPr>
          <w:spacing w:val="40"/>
        </w:rPr>
        <w:t> </w:t>
      </w:r>
      <w:r>
        <w:rPr/>
        <w:t>личности:</w:t>
      </w:r>
      <w:r>
        <w:rPr>
          <w:spacing w:val="40"/>
        </w:rPr>
        <w:t> </w:t>
      </w:r>
      <w:r>
        <w:rPr/>
        <w:t>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w:t>
      </w:r>
      <w:r>
        <w:rPr>
          <w:spacing w:val="40"/>
        </w:rPr>
        <w:t> </w:t>
      </w:r>
      <w:r>
        <w:rPr/>
        <w:t>труда</w:t>
      </w:r>
      <w:r>
        <w:rPr>
          <w:spacing w:val="40"/>
        </w:rPr>
        <w:t> </w:t>
      </w:r>
      <w:r>
        <w:rPr/>
        <w:t>и отдыха.</w:t>
      </w:r>
      <w:r>
        <w:rPr>
          <w:spacing w:val="40"/>
        </w:rPr>
        <w:t> </w:t>
      </w:r>
      <w:r>
        <w:rPr/>
        <w:t>Сон и его значение. Гигиена сна.</w:t>
      </w:r>
    </w:p>
    <w:p>
      <w:pPr>
        <w:pStyle w:val="Heading2"/>
        <w:spacing w:line="240" w:lineRule="auto"/>
      </w:pPr>
      <w:r>
        <w:rPr/>
        <w:t>Лабораторные</w:t>
      </w:r>
      <w:r>
        <w:rPr>
          <w:spacing w:val="-10"/>
        </w:rPr>
        <w:t> </w:t>
      </w:r>
      <w:r>
        <w:rPr/>
        <w:t>и</w:t>
      </w:r>
      <w:r>
        <w:rPr>
          <w:spacing w:val="-4"/>
        </w:rPr>
        <w:t> </w:t>
      </w:r>
      <w:r>
        <w:rPr/>
        <w:t>практические</w:t>
      </w:r>
      <w:r>
        <w:rPr>
          <w:spacing w:val="-9"/>
        </w:rPr>
        <w:t> </w:t>
      </w:r>
      <w:r>
        <w:rPr>
          <w:spacing w:val="-2"/>
        </w:rPr>
        <w:t>работы</w:t>
      </w:r>
    </w:p>
    <w:p>
      <w:pPr>
        <w:pStyle w:val="ListParagraph"/>
        <w:numPr>
          <w:ilvl w:val="0"/>
          <w:numId w:val="109"/>
        </w:numPr>
        <w:tabs>
          <w:tab w:pos="1464" w:val="left" w:leader="none"/>
        </w:tabs>
        <w:spacing w:line="240" w:lineRule="auto" w:before="0" w:after="0"/>
        <w:ind w:left="1464" w:right="0" w:hanging="239"/>
        <w:jc w:val="left"/>
        <w:rPr>
          <w:sz w:val="24"/>
        </w:rPr>
      </w:pPr>
      <w:r>
        <w:rPr>
          <w:sz w:val="24"/>
        </w:rPr>
        <w:t>Изучение</w:t>
      </w:r>
      <w:r>
        <w:rPr>
          <w:spacing w:val="-12"/>
          <w:sz w:val="24"/>
        </w:rPr>
        <w:t> </w:t>
      </w:r>
      <w:r>
        <w:rPr>
          <w:sz w:val="24"/>
        </w:rPr>
        <w:t>кратковременной</w:t>
      </w:r>
      <w:r>
        <w:rPr>
          <w:spacing w:val="-6"/>
          <w:sz w:val="24"/>
        </w:rPr>
        <w:t> </w:t>
      </w:r>
      <w:r>
        <w:rPr>
          <w:spacing w:val="-2"/>
          <w:sz w:val="24"/>
        </w:rPr>
        <w:t>памяти.</w:t>
      </w:r>
    </w:p>
    <w:p>
      <w:pPr>
        <w:pStyle w:val="ListParagraph"/>
        <w:numPr>
          <w:ilvl w:val="0"/>
          <w:numId w:val="109"/>
        </w:numPr>
        <w:tabs>
          <w:tab w:pos="1464" w:val="left" w:leader="none"/>
        </w:tabs>
        <w:spacing w:line="275" w:lineRule="exact" w:before="5" w:after="0"/>
        <w:ind w:left="1464" w:right="0" w:hanging="239"/>
        <w:jc w:val="left"/>
        <w:rPr>
          <w:sz w:val="24"/>
        </w:rPr>
      </w:pPr>
      <w:r>
        <w:rPr>
          <w:sz w:val="24"/>
        </w:rPr>
        <w:t>Определение</w:t>
      </w:r>
      <w:r>
        <w:rPr>
          <w:spacing w:val="-11"/>
          <w:sz w:val="24"/>
        </w:rPr>
        <w:t> </w:t>
      </w:r>
      <w:r>
        <w:rPr>
          <w:sz w:val="24"/>
        </w:rPr>
        <w:t>объёма</w:t>
      </w:r>
      <w:r>
        <w:rPr>
          <w:spacing w:val="-10"/>
          <w:sz w:val="24"/>
        </w:rPr>
        <w:t> </w:t>
      </w:r>
      <w:r>
        <w:rPr>
          <w:sz w:val="24"/>
        </w:rPr>
        <w:t>механической</w:t>
      </w:r>
      <w:r>
        <w:rPr>
          <w:spacing w:val="-4"/>
          <w:sz w:val="24"/>
        </w:rPr>
        <w:t> </w:t>
      </w:r>
      <w:r>
        <w:rPr>
          <w:sz w:val="24"/>
        </w:rPr>
        <w:t>и</w:t>
      </w:r>
      <w:r>
        <w:rPr>
          <w:spacing w:val="-5"/>
          <w:sz w:val="24"/>
        </w:rPr>
        <w:t> </w:t>
      </w:r>
      <w:r>
        <w:rPr>
          <w:sz w:val="24"/>
        </w:rPr>
        <w:t>логической</w:t>
      </w:r>
      <w:r>
        <w:rPr>
          <w:spacing w:val="-1"/>
          <w:sz w:val="24"/>
        </w:rPr>
        <w:t> </w:t>
      </w:r>
      <w:r>
        <w:rPr>
          <w:spacing w:val="-2"/>
          <w:sz w:val="24"/>
        </w:rPr>
        <w:t>памяти.</w:t>
      </w:r>
    </w:p>
    <w:p>
      <w:pPr>
        <w:pStyle w:val="ListParagraph"/>
        <w:numPr>
          <w:ilvl w:val="0"/>
          <w:numId w:val="109"/>
        </w:numPr>
        <w:tabs>
          <w:tab w:pos="1464" w:val="left" w:leader="none"/>
        </w:tabs>
        <w:spacing w:line="274" w:lineRule="exact" w:before="0" w:after="0"/>
        <w:ind w:left="1464" w:right="0" w:hanging="239"/>
        <w:jc w:val="left"/>
        <w:rPr>
          <w:sz w:val="24"/>
        </w:rPr>
      </w:pPr>
      <w:r>
        <w:rPr>
          <w:sz w:val="24"/>
        </w:rPr>
        <w:t>Оценка</w:t>
      </w:r>
      <w:r>
        <w:rPr>
          <w:spacing w:val="-15"/>
          <w:sz w:val="24"/>
        </w:rPr>
        <w:t> </w:t>
      </w:r>
      <w:r>
        <w:rPr>
          <w:sz w:val="24"/>
        </w:rPr>
        <w:t>сформированности</w:t>
      </w:r>
      <w:r>
        <w:rPr>
          <w:spacing w:val="-5"/>
          <w:sz w:val="24"/>
        </w:rPr>
        <w:t> </w:t>
      </w:r>
      <w:r>
        <w:rPr>
          <w:sz w:val="24"/>
        </w:rPr>
        <w:t>навыков</w:t>
      </w:r>
      <w:r>
        <w:rPr>
          <w:spacing w:val="-7"/>
          <w:sz w:val="24"/>
        </w:rPr>
        <w:t> </w:t>
      </w:r>
      <w:r>
        <w:rPr>
          <w:sz w:val="24"/>
        </w:rPr>
        <w:t>логического</w:t>
      </w:r>
      <w:r>
        <w:rPr>
          <w:spacing w:val="-14"/>
          <w:sz w:val="24"/>
        </w:rPr>
        <w:t> </w:t>
      </w:r>
      <w:r>
        <w:rPr>
          <w:spacing w:val="-2"/>
          <w:sz w:val="24"/>
        </w:rPr>
        <w:t>мышления.</w:t>
      </w:r>
    </w:p>
    <w:p>
      <w:pPr>
        <w:pStyle w:val="Heading2"/>
        <w:numPr>
          <w:ilvl w:val="0"/>
          <w:numId w:val="99"/>
        </w:numPr>
        <w:tabs>
          <w:tab w:pos="1582" w:val="left" w:leader="none"/>
        </w:tabs>
        <w:spacing w:line="274" w:lineRule="exact" w:before="0" w:after="0"/>
        <w:ind w:left="1582" w:right="0" w:hanging="357"/>
        <w:jc w:val="left"/>
      </w:pPr>
      <w:r>
        <w:rPr/>
        <w:t>Человек</w:t>
      </w:r>
      <w:r>
        <w:rPr>
          <w:spacing w:val="-6"/>
        </w:rPr>
        <w:t> </w:t>
      </w:r>
      <w:r>
        <w:rPr/>
        <w:t>и</w:t>
      </w:r>
      <w:r>
        <w:rPr>
          <w:spacing w:val="-5"/>
        </w:rPr>
        <w:t> </w:t>
      </w:r>
      <w:r>
        <w:rPr/>
        <w:t>окружающая</w:t>
      </w:r>
      <w:r>
        <w:rPr>
          <w:spacing w:val="-5"/>
        </w:rPr>
        <w:t> </w:t>
      </w:r>
      <w:r>
        <w:rPr>
          <w:spacing w:val="-4"/>
        </w:rPr>
        <w:t>среда</w:t>
      </w:r>
    </w:p>
    <w:p>
      <w:pPr>
        <w:pStyle w:val="BodyText"/>
        <w:ind w:right="556"/>
      </w:pPr>
      <w:r>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pPr>
        <w:pStyle w:val="BodyText"/>
        <w:ind w:right="555"/>
      </w:pPr>
      <w:r>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pPr>
        <w:spacing w:after="0"/>
        <w:sectPr>
          <w:pgSz w:w="11920" w:h="16850"/>
          <w:pgMar w:header="713" w:footer="0" w:top="940" w:bottom="280" w:left="760" w:right="0"/>
        </w:sectPr>
      </w:pPr>
    </w:p>
    <w:p>
      <w:pPr>
        <w:pStyle w:val="BodyText"/>
        <w:spacing w:before="249"/>
        <w:ind w:right="568"/>
      </w:pPr>
      <w:r>
        <w:rPr/>
        <w:t>Человек как часть биосферы Земли. Антропогенные воздействия на природу.</w:t>
      </w:r>
      <w:r>
        <w:rPr>
          <w:spacing w:val="40"/>
        </w:rPr>
        <w:t> </w:t>
      </w:r>
      <w:r>
        <w:rPr/>
        <w:t>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pPr>
        <w:pStyle w:val="Heading1"/>
        <w:spacing w:line="237" w:lineRule="auto" w:before="10"/>
        <w:ind w:left="3357" w:right="2444" w:hanging="351"/>
      </w:pPr>
      <w:r>
        <w:rPr/>
        <w:t>ПЛАНИРУЕМЫЕ</w:t>
      </w:r>
      <w:r>
        <w:rPr>
          <w:spacing w:val="-15"/>
        </w:rPr>
        <w:t> </w:t>
      </w:r>
      <w:r>
        <w:rPr/>
        <w:t>РЕЗУЛЬТАТЫ</w:t>
      </w:r>
      <w:r>
        <w:rPr>
          <w:spacing w:val="-15"/>
        </w:rPr>
        <w:t> </w:t>
      </w:r>
      <w:r>
        <w:rPr/>
        <w:t>ОСВОЕНИЯ УЧЕБНОГО ПРЕДМЕТА «БИОЛОГИЯ»</w:t>
      </w:r>
    </w:p>
    <w:p>
      <w:pPr>
        <w:pStyle w:val="BodyText"/>
        <w:ind w:right="557"/>
      </w:pPr>
      <w:r>
        <w:rPr/>
        <w:t>Освоение учебного предмета «Биология» на уровне основного общего образования обеспечивает достижение следующих личностных, метапредметных и предметных образовательных результатов:</w:t>
      </w:r>
    </w:p>
    <w:p>
      <w:pPr>
        <w:pStyle w:val="Heading1"/>
        <w:spacing w:line="274" w:lineRule="exact"/>
        <w:ind w:left="98"/>
        <w:jc w:val="center"/>
      </w:pPr>
      <w:r>
        <w:rPr/>
        <w:t>ЛИЧНОСТНЫЕ</w:t>
      </w:r>
      <w:r>
        <w:rPr>
          <w:spacing w:val="-4"/>
        </w:rPr>
        <w:t> </w:t>
      </w:r>
      <w:r>
        <w:rPr>
          <w:spacing w:val="-2"/>
        </w:rPr>
        <w:t>РЕЗУЛЬТАТЫ</w:t>
      </w:r>
    </w:p>
    <w:p>
      <w:pPr>
        <w:pStyle w:val="Heading2"/>
        <w:jc w:val="left"/>
      </w:pPr>
      <w:r>
        <w:rPr/>
        <w:t>Патриотическое</w:t>
      </w:r>
      <w:r>
        <w:rPr>
          <w:spacing w:val="-14"/>
        </w:rPr>
        <w:t> </w:t>
      </w:r>
      <w:r>
        <w:rPr>
          <w:spacing w:val="-2"/>
        </w:rPr>
        <w:t>воспитание:</w:t>
      </w:r>
    </w:p>
    <w:p>
      <w:pPr>
        <w:pStyle w:val="BodyText"/>
        <w:ind w:right="975"/>
        <w:jc w:val="left"/>
      </w:pPr>
      <w:r>
        <w:rPr/>
        <w:t>отношение</w:t>
      </w:r>
      <w:r>
        <w:rPr>
          <w:spacing w:val="40"/>
        </w:rPr>
        <w:t> </w:t>
      </w:r>
      <w:r>
        <w:rPr/>
        <w:t>к</w:t>
      </w:r>
      <w:r>
        <w:rPr>
          <w:spacing w:val="40"/>
        </w:rPr>
        <w:t> </w:t>
      </w:r>
      <w:r>
        <w:rPr/>
        <w:t>биологии</w:t>
      </w:r>
      <w:r>
        <w:rPr>
          <w:spacing w:val="40"/>
        </w:rPr>
        <w:t> </w:t>
      </w:r>
      <w:r>
        <w:rPr/>
        <w:t>как</w:t>
      </w:r>
      <w:r>
        <w:rPr>
          <w:spacing w:val="40"/>
        </w:rPr>
        <w:t> </w:t>
      </w:r>
      <w:r>
        <w:rPr/>
        <w:t>к</w:t>
      </w:r>
      <w:r>
        <w:rPr>
          <w:spacing w:val="40"/>
        </w:rPr>
        <w:t> </w:t>
      </w:r>
      <w:r>
        <w:rPr/>
        <w:t>важной</w:t>
      </w:r>
      <w:r>
        <w:rPr>
          <w:spacing w:val="40"/>
        </w:rPr>
        <w:t> </w:t>
      </w:r>
      <w:r>
        <w:rPr/>
        <w:t>составляющей</w:t>
      </w:r>
      <w:r>
        <w:rPr>
          <w:spacing w:val="40"/>
        </w:rPr>
        <w:t> </w:t>
      </w:r>
      <w:r>
        <w:rPr/>
        <w:t>культуры,</w:t>
      </w:r>
      <w:r>
        <w:rPr>
          <w:spacing w:val="40"/>
        </w:rPr>
        <w:t> </w:t>
      </w:r>
      <w:r>
        <w:rPr/>
        <w:t>гордость</w:t>
      </w:r>
      <w:r>
        <w:rPr>
          <w:spacing w:val="40"/>
        </w:rPr>
        <w:t> </w:t>
      </w:r>
      <w:r>
        <w:rPr/>
        <w:t>за</w:t>
      </w:r>
      <w:r>
        <w:rPr>
          <w:spacing w:val="40"/>
        </w:rPr>
        <w:t> </w:t>
      </w:r>
      <w:r>
        <w:rPr/>
        <w:t>вклад российских и советских учёных в развитие мировой биологической науки.</w:t>
      </w:r>
    </w:p>
    <w:p>
      <w:pPr>
        <w:pStyle w:val="Heading2"/>
        <w:spacing w:line="275" w:lineRule="exact" w:before="3"/>
        <w:jc w:val="left"/>
      </w:pPr>
      <w:r>
        <w:rPr/>
        <w:t>Гражданское</w:t>
      </w:r>
      <w:r>
        <w:rPr>
          <w:spacing w:val="-14"/>
        </w:rPr>
        <w:t> </w:t>
      </w:r>
      <w:r>
        <w:rPr>
          <w:spacing w:val="-2"/>
        </w:rPr>
        <w:t>воспитание:</w:t>
      </w:r>
    </w:p>
    <w:p>
      <w:pPr>
        <w:pStyle w:val="BodyText"/>
        <w:ind w:right="762"/>
        <w:jc w:val="left"/>
      </w:pPr>
      <w:r>
        <w:rPr/>
        <w:t>готовность к</w:t>
      </w:r>
      <w:r>
        <w:rPr>
          <w:spacing w:val="40"/>
        </w:rPr>
        <w:t> </w:t>
      </w:r>
      <w:r>
        <w:rPr/>
        <w:t>конструктивной</w:t>
      </w:r>
      <w:r>
        <w:rPr>
          <w:spacing w:val="40"/>
        </w:rPr>
        <w:t> </w:t>
      </w:r>
      <w:r>
        <w:rPr/>
        <w:t>совместной</w:t>
      </w:r>
      <w:r>
        <w:rPr>
          <w:spacing w:val="40"/>
        </w:rPr>
        <w:t> </w:t>
      </w:r>
      <w:r>
        <w:rPr/>
        <w:t>деятельности</w:t>
      </w:r>
      <w:r>
        <w:rPr>
          <w:spacing w:val="40"/>
        </w:rPr>
        <w:t> </w:t>
      </w:r>
      <w:r>
        <w:rPr/>
        <w:t>при выполнении исследований</w:t>
      </w:r>
      <w:r>
        <w:rPr>
          <w:spacing w:val="80"/>
        </w:rPr>
        <w:t> </w:t>
      </w:r>
      <w:r>
        <w:rPr/>
        <w:t>и проектов, стремление к взаимопониманию и взаимопомощи.</w:t>
      </w:r>
    </w:p>
    <w:p>
      <w:pPr>
        <w:pStyle w:val="Heading2"/>
        <w:spacing w:line="272" w:lineRule="exact" w:before="3"/>
        <w:jc w:val="left"/>
      </w:pPr>
      <w:r>
        <w:rPr>
          <w:spacing w:val="-2"/>
        </w:rPr>
        <w:t>Духовно-нравственное</w:t>
      </w:r>
      <w:r>
        <w:rPr>
          <w:spacing w:val="24"/>
        </w:rPr>
        <w:t> </w:t>
      </w:r>
      <w:r>
        <w:rPr>
          <w:spacing w:val="-2"/>
        </w:rPr>
        <w:t>воспитание:</w:t>
      </w:r>
    </w:p>
    <w:p>
      <w:pPr>
        <w:pStyle w:val="BodyText"/>
        <w:jc w:val="left"/>
      </w:pPr>
      <w:r>
        <w:rPr/>
        <w:t>готовность оценивать поведение и поступки с позиции нравственных норм и норм экологической культуры;</w:t>
      </w:r>
    </w:p>
    <w:p>
      <w:pPr>
        <w:pStyle w:val="BodyText"/>
        <w:tabs>
          <w:tab w:pos="2559" w:val="left" w:leader="none"/>
          <w:tab w:pos="3956" w:val="left" w:leader="none"/>
          <w:tab w:pos="5661" w:val="left" w:leader="none"/>
          <w:tab w:pos="6642" w:val="left" w:leader="none"/>
        </w:tabs>
        <w:spacing w:line="237" w:lineRule="auto" w:before="4"/>
        <w:ind w:right="585"/>
        <w:jc w:val="left"/>
      </w:pPr>
      <w:r>
        <w:rPr>
          <w:spacing w:val="-2"/>
        </w:rPr>
        <w:t>понимание</w:t>
      </w:r>
      <w:r>
        <w:rPr/>
        <w:tab/>
      </w:r>
      <w:r>
        <w:rPr>
          <w:spacing w:val="-2"/>
        </w:rPr>
        <w:t>значимости</w:t>
      </w:r>
      <w:r>
        <w:rPr/>
        <w:tab/>
      </w:r>
      <w:r>
        <w:rPr>
          <w:spacing w:val="-2"/>
        </w:rPr>
        <w:t>нравственного</w:t>
      </w:r>
      <w:r>
        <w:rPr/>
        <w:tab/>
      </w:r>
      <w:r>
        <w:rPr>
          <w:spacing w:val="-2"/>
        </w:rPr>
        <w:t>аспекта</w:t>
      </w:r>
      <w:r>
        <w:rPr/>
        <w:tab/>
        <w:t>деятельности</w:t>
      </w:r>
      <w:r>
        <w:rPr>
          <w:spacing w:val="36"/>
        </w:rPr>
        <w:t> </w:t>
      </w:r>
      <w:r>
        <w:rPr/>
        <w:t>человека</w:t>
      </w:r>
      <w:r>
        <w:rPr>
          <w:spacing w:val="31"/>
        </w:rPr>
        <w:t> </w:t>
      </w:r>
      <w:r>
        <w:rPr/>
        <w:t>в</w:t>
      </w:r>
      <w:r>
        <w:rPr>
          <w:spacing w:val="33"/>
        </w:rPr>
        <w:t> </w:t>
      </w:r>
      <w:r>
        <w:rPr/>
        <w:t>медицине</w:t>
      </w:r>
      <w:r>
        <w:rPr>
          <w:spacing w:val="31"/>
        </w:rPr>
        <w:t> </w:t>
      </w:r>
      <w:r>
        <w:rPr/>
        <w:t>и </w:t>
      </w:r>
      <w:r>
        <w:rPr>
          <w:spacing w:val="-2"/>
        </w:rPr>
        <w:t>биологии.</w:t>
      </w:r>
    </w:p>
    <w:p>
      <w:pPr>
        <w:pStyle w:val="Heading2"/>
        <w:spacing w:before="6"/>
        <w:jc w:val="left"/>
      </w:pPr>
      <w:r>
        <w:rPr/>
        <w:t>Эстетическое</w:t>
      </w:r>
      <w:r>
        <w:rPr>
          <w:spacing w:val="-13"/>
        </w:rPr>
        <w:t> </w:t>
      </w:r>
      <w:r>
        <w:rPr>
          <w:spacing w:val="-2"/>
        </w:rPr>
        <w:t>воспитание:</w:t>
      </w:r>
    </w:p>
    <w:p>
      <w:pPr>
        <w:pStyle w:val="BodyText"/>
        <w:spacing w:line="274" w:lineRule="exact"/>
        <w:ind w:left="1225" w:firstLine="0"/>
        <w:jc w:val="left"/>
      </w:pPr>
      <w:r>
        <w:rPr/>
        <w:t>понимание</w:t>
      </w:r>
      <w:r>
        <w:rPr>
          <w:spacing w:val="44"/>
        </w:rPr>
        <w:t> </w:t>
      </w:r>
      <w:r>
        <w:rPr/>
        <w:t>роли</w:t>
      </w:r>
      <w:r>
        <w:rPr>
          <w:spacing w:val="51"/>
        </w:rPr>
        <w:t> </w:t>
      </w:r>
      <w:r>
        <w:rPr/>
        <w:t>биологии</w:t>
      </w:r>
      <w:r>
        <w:rPr>
          <w:spacing w:val="50"/>
        </w:rPr>
        <w:t> </w:t>
      </w:r>
      <w:r>
        <w:rPr/>
        <w:t>в</w:t>
      </w:r>
      <w:r>
        <w:rPr>
          <w:spacing w:val="48"/>
        </w:rPr>
        <w:t> </w:t>
      </w:r>
      <w:r>
        <w:rPr/>
        <w:t>формировании</w:t>
      </w:r>
      <w:r>
        <w:rPr>
          <w:spacing w:val="51"/>
        </w:rPr>
        <w:t> </w:t>
      </w:r>
      <w:r>
        <w:rPr/>
        <w:t>эстетической</w:t>
      </w:r>
      <w:r>
        <w:rPr>
          <w:spacing w:val="-3"/>
        </w:rPr>
        <w:t> </w:t>
      </w:r>
      <w:r>
        <w:rPr/>
        <w:t>культуры</w:t>
      </w:r>
      <w:r>
        <w:rPr>
          <w:spacing w:val="-7"/>
        </w:rPr>
        <w:t> </w:t>
      </w:r>
      <w:r>
        <w:rPr>
          <w:spacing w:val="-2"/>
        </w:rPr>
        <w:t>личности.</w:t>
      </w:r>
    </w:p>
    <w:p>
      <w:pPr>
        <w:pStyle w:val="Heading2"/>
        <w:spacing w:line="240" w:lineRule="auto" w:before="2"/>
        <w:jc w:val="left"/>
      </w:pPr>
      <w:r>
        <w:rPr/>
        <w:t>Ценности</w:t>
      </w:r>
      <w:r>
        <w:rPr>
          <w:spacing w:val="-5"/>
        </w:rPr>
        <w:t> </w:t>
      </w:r>
      <w:r>
        <w:rPr/>
        <w:t>научного</w:t>
      </w:r>
      <w:r>
        <w:rPr>
          <w:spacing w:val="-1"/>
        </w:rPr>
        <w:t> </w:t>
      </w:r>
      <w:r>
        <w:rPr>
          <w:spacing w:val="-2"/>
        </w:rPr>
        <w:t>познания:</w:t>
      </w:r>
    </w:p>
    <w:p>
      <w:pPr>
        <w:pStyle w:val="BodyText"/>
        <w:spacing w:before="1"/>
        <w:jc w:val="left"/>
      </w:pPr>
      <w:r>
        <w:rPr/>
        <w:t>ориентация</w:t>
      </w:r>
      <w:r>
        <w:rPr>
          <w:spacing w:val="-2"/>
        </w:rPr>
        <w:t> </w:t>
      </w:r>
      <w:r>
        <w:rPr/>
        <w:t>на</w:t>
      </w:r>
      <w:r>
        <w:rPr>
          <w:spacing w:val="-2"/>
        </w:rPr>
        <w:t> </w:t>
      </w:r>
      <w:r>
        <w:rPr/>
        <w:t>современную систему</w:t>
      </w:r>
      <w:r>
        <w:rPr>
          <w:spacing w:val="-7"/>
        </w:rPr>
        <w:t> </w:t>
      </w:r>
      <w:r>
        <w:rPr/>
        <w:t>научных представлений об основных биологических закономерностях, взаимосвязях человека с природной и социальной средой;</w:t>
      </w:r>
    </w:p>
    <w:p>
      <w:pPr>
        <w:pStyle w:val="BodyText"/>
        <w:jc w:val="left"/>
      </w:pPr>
      <w:r>
        <w:rPr/>
        <w:t>понимание</w:t>
      </w:r>
      <w:r>
        <w:rPr>
          <w:spacing w:val="28"/>
        </w:rPr>
        <w:t> </w:t>
      </w:r>
      <w:r>
        <w:rPr/>
        <w:t>роли</w:t>
      </w:r>
      <w:r>
        <w:rPr>
          <w:spacing w:val="37"/>
        </w:rPr>
        <w:t> </w:t>
      </w:r>
      <w:r>
        <w:rPr/>
        <w:t>биологической</w:t>
      </w:r>
      <w:r>
        <w:rPr>
          <w:spacing w:val="32"/>
        </w:rPr>
        <w:t> </w:t>
      </w:r>
      <w:r>
        <w:rPr/>
        <w:t>науки</w:t>
      </w:r>
      <w:r>
        <w:rPr>
          <w:spacing w:val="38"/>
        </w:rPr>
        <w:t> </w:t>
      </w:r>
      <w:r>
        <w:rPr/>
        <w:t>в</w:t>
      </w:r>
      <w:r>
        <w:rPr>
          <w:spacing w:val="35"/>
        </w:rPr>
        <w:t> </w:t>
      </w:r>
      <w:r>
        <w:rPr/>
        <w:t>формировании</w:t>
      </w:r>
      <w:r>
        <w:rPr>
          <w:spacing w:val="33"/>
        </w:rPr>
        <w:t> </w:t>
      </w:r>
      <w:r>
        <w:rPr/>
        <w:t>научного мировоззрения;822 Примерная рабочая программа</w:t>
      </w:r>
    </w:p>
    <w:p>
      <w:pPr>
        <w:pStyle w:val="BodyText"/>
        <w:tabs>
          <w:tab w:pos="2389" w:val="left" w:leader="none"/>
          <w:tab w:pos="3503" w:val="left" w:leader="none"/>
          <w:tab w:pos="5721" w:val="left" w:leader="none"/>
          <w:tab w:pos="6894" w:val="left" w:leader="none"/>
          <w:tab w:pos="7284" w:val="left" w:leader="none"/>
        </w:tabs>
        <w:spacing w:line="244" w:lineRule="auto"/>
        <w:ind w:right="705"/>
        <w:jc w:val="left"/>
      </w:pPr>
      <w:r>
        <w:rPr>
          <w:spacing w:val="-2"/>
        </w:rPr>
        <w:t>развитие</w:t>
      </w:r>
      <w:r>
        <w:rPr/>
        <w:tab/>
      </w:r>
      <w:r>
        <w:rPr>
          <w:spacing w:val="-2"/>
        </w:rPr>
        <w:t>научной</w:t>
      </w:r>
      <w:r>
        <w:rPr/>
        <w:tab/>
      </w:r>
      <w:r>
        <w:rPr>
          <w:spacing w:val="-2"/>
        </w:rPr>
        <w:t>любознательности,</w:t>
      </w:r>
      <w:r>
        <w:rPr/>
        <w:tab/>
      </w:r>
      <w:r>
        <w:rPr>
          <w:spacing w:val="-2"/>
        </w:rPr>
        <w:t>интереса</w:t>
      </w:r>
      <w:r>
        <w:rPr/>
        <w:tab/>
      </w:r>
      <w:r>
        <w:rPr>
          <w:spacing w:val="-10"/>
        </w:rPr>
        <w:t>к</w:t>
      </w:r>
      <w:r>
        <w:rPr/>
        <w:tab/>
        <w:t>биологической</w:t>
      </w:r>
      <w:r>
        <w:rPr>
          <w:spacing w:val="-11"/>
        </w:rPr>
        <w:t> </w:t>
      </w:r>
      <w:r>
        <w:rPr/>
        <w:t>науке,</w:t>
      </w:r>
      <w:r>
        <w:rPr>
          <w:spacing w:val="-12"/>
        </w:rPr>
        <w:t> </w:t>
      </w:r>
      <w:r>
        <w:rPr/>
        <w:t>навыков исследовательской деятельности.</w:t>
      </w:r>
    </w:p>
    <w:p>
      <w:pPr>
        <w:pStyle w:val="Heading2"/>
        <w:spacing w:line="267" w:lineRule="exact"/>
        <w:jc w:val="left"/>
      </w:pPr>
      <w:r>
        <w:rPr/>
        <w:t>Формирование</w:t>
      </w:r>
      <w:r>
        <w:rPr>
          <w:spacing w:val="-12"/>
        </w:rPr>
        <w:t> </w:t>
      </w:r>
      <w:r>
        <w:rPr/>
        <w:t>культуры</w:t>
      </w:r>
      <w:r>
        <w:rPr>
          <w:spacing w:val="-11"/>
        </w:rPr>
        <w:t> </w:t>
      </w:r>
      <w:r>
        <w:rPr>
          <w:spacing w:val="-2"/>
        </w:rPr>
        <w:t>здоровья:</w:t>
      </w:r>
    </w:p>
    <w:p>
      <w:pPr>
        <w:pStyle w:val="BodyText"/>
        <w:ind w:right="558"/>
      </w:pPr>
      <w:r>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BodyText"/>
        <w:ind w:right="569"/>
      </w:pPr>
      <w: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BodyText"/>
        <w:ind w:right="563"/>
      </w:pPr>
      <w:r>
        <w:rPr/>
        <w:t>соблюдение правил безопасности, в том числе навыки</w:t>
      </w:r>
      <w:r>
        <w:rPr>
          <w:spacing w:val="40"/>
        </w:rPr>
        <w:t> </w:t>
      </w:r>
      <w:r>
        <w:rPr/>
        <w:t>безопасного поведения в</w:t>
      </w:r>
      <w:r>
        <w:rPr>
          <w:spacing w:val="40"/>
        </w:rPr>
        <w:t> </w:t>
      </w:r>
      <w:r>
        <w:rPr/>
        <w:t>природной среде;</w:t>
      </w:r>
    </w:p>
    <w:p>
      <w:pPr>
        <w:pStyle w:val="BodyText"/>
        <w:spacing w:line="242" w:lineRule="auto"/>
        <w:ind w:right="570"/>
      </w:pPr>
      <w:r>
        <w:rPr/>
        <w:t>сформированность навыка рефлексии, управление собственным эмоциональным </w:t>
      </w:r>
      <w:r>
        <w:rPr>
          <w:spacing w:val="-2"/>
        </w:rPr>
        <w:t>состоянием.</w:t>
      </w:r>
    </w:p>
    <w:p>
      <w:pPr>
        <w:pStyle w:val="Heading2"/>
      </w:pPr>
      <w:r>
        <w:rPr/>
        <w:t>Трудовое</w:t>
      </w:r>
      <w:r>
        <w:rPr>
          <w:spacing w:val="-6"/>
        </w:rPr>
        <w:t> </w:t>
      </w:r>
      <w:r>
        <w:rPr>
          <w:spacing w:val="-2"/>
        </w:rPr>
        <w:t>воспитание:</w:t>
      </w:r>
    </w:p>
    <w:p>
      <w:pPr>
        <w:pStyle w:val="BodyText"/>
        <w:ind w:right="568"/>
      </w:pPr>
      <w:r>
        <w:rPr/>
        <w:t>активное</w:t>
      </w:r>
      <w:r>
        <w:rPr>
          <w:spacing w:val="40"/>
        </w:rPr>
        <w:t> </w:t>
      </w:r>
      <w:r>
        <w:rPr/>
        <w:t>участие</w:t>
      </w:r>
      <w:r>
        <w:rPr>
          <w:spacing w:val="40"/>
        </w:rPr>
        <w:t> </w:t>
      </w:r>
      <w:r>
        <w:rPr/>
        <w:t>в</w:t>
      </w:r>
      <w:r>
        <w:rPr>
          <w:spacing w:val="40"/>
        </w:rPr>
        <w:t> </w:t>
      </w:r>
      <w:r>
        <w:rPr/>
        <w:t>решении</w:t>
      </w:r>
      <w:r>
        <w:rPr>
          <w:spacing w:val="40"/>
        </w:rPr>
        <w:t> </w:t>
      </w:r>
      <w:r>
        <w:rPr/>
        <w:t>практических</w:t>
      </w:r>
      <w:r>
        <w:rPr>
          <w:spacing w:val="40"/>
        </w:rPr>
        <w:t> </w:t>
      </w:r>
      <w:r>
        <w:rPr/>
        <w:t>задач</w:t>
      </w:r>
      <w:r>
        <w:rPr>
          <w:spacing w:val="40"/>
        </w:rPr>
        <w:t> </w:t>
      </w:r>
      <w:r>
        <w:rPr/>
        <w:t>(в</w:t>
      </w:r>
      <w:r>
        <w:rPr>
          <w:spacing w:val="40"/>
        </w:rPr>
        <w:t>  </w:t>
      </w:r>
      <w:r>
        <w:rPr/>
        <w:t>рамках</w:t>
      </w:r>
      <w:r>
        <w:rPr>
          <w:spacing w:val="40"/>
        </w:rPr>
        <w:t> </w:t>
      </w:r>
      <w:r>
        <w:rPr/>
        <w:t>семьи, школы, города,</w:t>
      </w:r>
      <w:r>
        <w:rPr>
          <w:spacing w:val="40"/>
        </w:rPr>
        <w:t> </w:t>
      </w:r>
      <w:r>
        <w:rPr/>
        <w:t>края) биологической и экологической направленности, интерес к практическому изучению профессий, связанных с биологией.</w:t>
      </w:r>
    </w:p>
    <w:p>
      <w:pPr>
        <w:pStyle w:val="Heading2"/>
      </w:pPr>
      <w:r>
        <w:rPr/>
        <w:t>Экологическое</w:t>
      </w:r>
      <w:r>
        <w:rPr>
          <w:spacing w:val="-13"/>
        </w:rPr>
        <w:t> </w:t>
      </w:r>
      <w:r>
        <w:rPr>
          <w:spacing w:val="-2"/>
        </w:rPr>
        <w:t>воспитание:</w:t>
      </w:r>
    </w:p>
    <w:p>
      <w:pPr>
        <w:pStyle w:val="BodyText"/>
        <w:ind w:right="575"/>
      </w:pPr>
      <w:r>
        <w:rPr/>
        <w:t>ориентация на применение биологических знаний при решении задач в области окружающей среды;</w:t>
      </w:r>
    </w:p>
    <w:p>
      <w:pPr>
        <w:pStyle w:val="BodyText"/>
        <w:spacing w:line="272" w:lineRule="exact" w:before="3"/>
        <w:ind w:left="1225" w:firstLine="0"/>
        <w:jc w:val="left"/>
      </w:pPr>
      <w:r>
        <w:rPr/>
        <w:t>осознание</w:t>
      </w:r>
      <w:r>
        <w:rPr>
          <w:spacing w:val="-8"/>
        </w:rPr>
        <w:t> </w:t>
      </w:r>
      <w:r>
        <w:rPr/>
        <w:t>экологических</w:t>
      </w:r>
      <w:r>
        <w:rPr>
          <w:spacing w:val="-3"/>
        </w:rPr>
        <w:t> </w:t>
      </w:r>
      <w:r>
        <w:rPr/>
        <w:t>проблем</w:t>
      </w:r>
      <w:r>
        <w:rPr>
          <w:spacing w:val="-8"/>
        </w:rPr>
        <w:t> </w:t>
      </w:r>
      <w:r>
        <w:rPr/>
        <w:t>и</w:t>
      </w:r>
      <w:r>
        <w:rPr>
          <w:spacing w:val="-3"/>
        </w:rPr>
        <w:t> </w:t>
      </w:r>
      <w:r>
        <w:rPr/>
        <w:t>путей</w:t>
      </w:r>
      <w:r>
        <w:rPr>
          <w:spacing w:val="-2"/>
        </w:rPr>
        <w:t> </w:t>
      </w:r>
      <w:r>
        <w:rPr/>
        <w:t>их</w:t>
      </w:r>
      <w:r>
        <w:rPr>
          <w:spacing w:val="-5"/>
        </w:rPr>
        <w:t> </w:t>
      </w:r>
      <w:r>
        <w:rPr>
          <w:spacing w:val="-2"/>
        </w:rPr>
        <w:t>решения;</w:t>
      </w:r>
    </w:p>
    <w:p>
      <w:pPr>
        <w:pStyle w:val="BodyText"/>
        <w:spacing w:line="242" w:lineRule="auto"/>
        <w:ind w:left="1225" w:right="607" w:firstLine="0"/>
        <w:jc w:val="left"/>
      </w:pPr>
      <w:r>
        <w:rPr/>
        <w:t>готовность к участию в практической деятельности экологической направленности. Адаптация</w:t>
      </w:r>
      <w:r>
        <w:rPr>
          <w:spacing w:val="40"/>
        </w:rPr>
        <w:t> </w:t>
      </w:r>
      <w:r>
        <w:rPr/>
        <w:t>обучающегося</w:t>
      </w:r>
      <w:r>
        <w:rPr>
          <w:spacing w:val="40"/>
        </w:rPr>
        <w:t> </w:t>
      </w:r>
      <w:r>
        <w:rPr/>
        <w:t>к</w:t>
      </w:r>
      <w:r>
        <w:rPr>
          <w:spacing w:val="40"/>
        </w:rPr>
        <w:t> </w:t>
      </w:r>
      <w:r>
        <w:rPr/>
        <w:t>изменяющимся</w:t>
      </w:r>
      <w:r>
        <w:rPr>
          <w:spacing w:val="40"/>
        </w:rPr>
        <w:t> </w:t>
      </w:r>
      <w:r>
        <w:rPr/>
        <w:t>условиям</w:t>
      </w:r>
      <w:r>
        <w:rPr>
          <w:spacing w:val="40"/>
        </w:rPr>
        <w:t> </w:t>
      </w:r>
      <w:r>
        <w:rPr/>
        <w:t>социальной</w:t>
      </w:r>
      <w:r>
        <w:rPr>
          <w:spacing w:val="-3"/>
        </w:rPr>
        <w:t> </w:t>
      </w:r>
      <w:r>
        <w:rPr/>
        <w:t>и</w:t>
      </w:r>
      <w:r>
        <w:rPr>
          <w:spacing w:val="-5"/>
        </w:rPr>
        <w:t> </w:t>
      </w:r>
      <w:r>
        <w:rPr/>
        <w:t>природной</w:t>
      </w:r>
      <w:r>
        <w:rPr>
          <w:spacing w:val="-4"/>
        </w:rPr>
        <w:t> </w:t>
      </w:r>
      <w:r>
        <w:rPr/>
        <w:t>среды: адекватная оценка изменяющихся условий;</w:t>
      </w:r>
    </w:p>
    <w:p>
      <w:pPr>
        <w:spacing w:after="0" w:line="242" w:lineRule="auto"/>
        <w:jc w:val="left"/>
        <w:sectPr>
          <w:pgSz w:w="11920" w:h="16850"/>
          <w:pgMar w:header="713" w:footer="0" w:top="940" w:bottom="280" w:left="760" w:right="0"/>
        </w:sectPr>
      </w:pPr>
    </w:p>
    <w:p>
      <w:pPr>
        <w:pStyle w:val="BodyText"/>
        <w:tabs>
          <w:tab w:pos="2463" w:val="left" w:leader="none"/>
          <w:tab w:pos="3628" w:val="left" w:leader="none"/>
          <w:tab w:pos="5726" w:val="left" w:leader="none"/>
          <w:tab w:pos="6119" w:val="left" w:leader="none"/>
          <w:tab w:pos="7178" w:val="left" w:leader="none"/>
          <w:tab w:pos="7572" w:val="left" w:leader="none"/>
        </w:tabs>
        <w:spacing w:before="249"/>
        <w:ind w:right="706"/>
        <w:jc w:val="left"/>
      </w:pPr>
      <w:r>
        <w:rPr>
          <w:spacing w:val="-2"/>
        </w:rPr>
        <w:t>принятие</w:t>
      </w:r>
      <w:r>
        <w:rPr/>
        <w:tab/>
      </w:r>
      <w:r>
        <w:rPr>
          <w:spacing w:val="-2"/>
        </w:rPr>
        <w:t>решения</w:t>
      </w:r>
      <w:r>
        <w:rPr/>
        <w:tab/>
      </w:r>
      <w:r>
        <w:rPr>
          <w:spacing w:val="-2"/>
        </w:rPr>
        <w:t>(индивидуальное,</w:t>
      </w:r>
      <w:r>
        <w:rPr/>
        <w:tab/>
      </w:r>
      <w:r>
        <w:rPr>
          <w:spacing w:val="-10"/>
        </w:rPr>
        <w:t>в</w:t>
      </w:r>
      <w:r>
        <w:rPr/>
        <w:tab/>
      </w:r>
      <w:r>
        <w:rPr>
          <w:spacing w:val="-2"/>
        </w:rPr>
        <w:t>группе)</w:t>
      </w:r>
      <w:r>
        <w:rPr/>
        <w:tab/>
      </w:r>
      <w:r>
        <w:rPr>
          <w:spacing w:val="-10"/>
        </w:rPr>
        <w:t>в</w:t>
      </w:r>
      <w:r>
        <w:rPr/>
        <w:tab/>
        <w:t>изменяющихся условиях</w:t>
      </w:r>
      <w:r>
        <w:rPr>
          <w:spacing w:val="-2"/>
        </w:rPr>
        <w:t> </w:t>
      </w:r>
      <w:r>
        <w:rPr/>
        <w:t>на основании анализа биологической информации;</w:t>
      </w:r>
    </w:p>
    <w:p>
      <w:pPr>
        <w:pStyle w:val="BodyText"/>
        <w:tabs>
          <w:tab w:pos="2879" w:val="left" w:leader="none"/>
          <w:tab w:pos="4033" w:val="left" w:leader="none"/>
          <w:tab w:pos="4367" w:val="left" w:leader="none"/>
          <w:tab w:pos="5190" w:val="left" w:leader="none"/>
          <w:tab w:pos="6359" w:val="left" w:leader="none"/>
          <w:tab w:pos="6815" w:val="left" w:leader="none"/>
          <w:tab w:pos="8109" w:val="left" w:leader="none"/>
          <w:tab w:pos="9043" w:val="left" w:leader="none"/>
        </w:tabs>
        <w:ind w:right="581"/>
        <w:jc w:val="left"/>
      </w:pPr>
      <w:r>
        <w:rPr>
          <w:spacing w:val="-2"/>
        </w:rPr>
        <w:t>планирование</w:t>
      </w:r>
      <w:r>
        <w:rPr/>
        <w:tab/>
      </w:r>
      <w:r>
        <w:rPr>
          <w:spacing w:val="-2"/>
        </w:rPr>
        <w:t>действий</w:t>
      </w:r>
      <w:r>
        <w:rPr/>
        <w:tab/>
      </w:r>
      <w:r>
        <w:rPr>
          <w:spacing w:val="-10"/>
        </w:rPr>
        <w:t>в</w:t>
      </w:r>
      <w:r>
        <w:rPr/>
        <w:tab/>
      </w:r>
      <w:r>
        <w:rPr>
          <w:spacing w:val="-4"/>
        </w:rPr>
        <w:t>новой</w:t>
      </w:r>
      <w:r>
        <w:rPr/>
        <w:tab/>
      </w:r>
      <w:r>
        <w:rPr>
          <w:spacing w:val="-2"/>
        </w:rPr>
        <w:t>ситуации</w:t>
      </w:r>
      <w:r>
        <w:rPr/>
        <w:tab/>
      </w:r>
      <w:r>
        <w:rPr>
          <w:spacing w:val="-6"/>
        </w:rPr>
        <w:t>на</w:t>
      </w:r>
      <w:r>
        <w:rPr/>
        <w:tab/>
      </w:r>
      <w:r>
        <w:rPr>
          <w:spacing w:val="-2"/>
        </w:rPr>
        <w:t>основании</w:t>
      </w:r>
      <w:r>
        <w:rPr/>
        <w:tab/>
      </w:r>
      <w:r>
        <w:rPr>
          <w:spacing w:val="-2"/>
        </w:rPr>
        <w:t>знаний</w:t>
      </w:r>
      <w:r>
        <w:rPr/>
        <w:tab/>
      </w:r>
      <w:r>
        <w:rPr>
          <w:spacing w:val="-2"/>
        </w:rPr>
        <w:t>биологических закономерностей.</w:t>
      </w:r>
    </w:p>
    <w:p>
      <w:pPr>
        <w:pStyle w:val="Heading1"/>
        <w:spacing w:before="5"/>
        <w:ind w:left="3784"/>
      </w:pPr>
      <w:r>
        <w:rPr/>
        <w:t>МЕТАПРЕДМЕТНЫЕ</w:t>
      </w:r>
      <w:r>
        <w:rPr>
          <w:spacing w:val="-7"/>
        </w:rPr>
        <w:t> </w:t>
      </w:r>
      <w:r>
        <w:rPr>
          <w:spacing w:val="-2"/>
        </w:rPr>
        <w:t>РЕЗУЛЬТАТЫ</w:t>
      </w:r>
    </w:p>
    <w:p>
      <w:pPr>
        <w:pStyle w:val="Heading2"/>
        <w:spacing w:line="240" w:lineRule="auto"/>
        <w:ind w:right="4976"/>
        <w:jc w:val="left"/>
      </w:pPr>
      <w:r>
        <w:rPr/>
        <w:t>Универсальные</w:t>
      </w:r>
      <w:r>
        <w:rPr>
          <w:spacing w:val="-15"/>
        </w:rPr>
        <w:t> </w:t>
      </w:r>
      <w:r>
        <w:rPr/>
        <w:t>познавательные</w:t>
      </w:r>
      <w:r>
        <w:rPr>
          <w:spacing w:val="-15"/>
        </w:rPr>
        <w:t> </w:t>
      </w:r>
      <w:r>
        <w:rPr/>
        <w:t>действия Базовые логические действия:</w:t>
      </w:r>
    </w:p>
    <w:p>
      <w:pPr>
        <w:pStyle w:val="BodyText"/>
        <w:ind w:left="1225" w:firstLine="0"/>
        <w:jc w:val="left"/>
      </w:pPr>
      <w:r>
        <w:rPr/>
        <w:t>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w:t>
      </w:r>
    </w:p>
    <w:p>
      <w:pPr>
        <w:pStyle w:val="BodyText"/>
        <w:spacing w:line="274" w:lineRule="exact"/>
        <w:ind w:firstLine="0"/>
        <w:jc w:val="left"/>
      </w:pPr>
      <w:r>
        <w:rPr/>
        <w:t>процессов),</w:t>
      </w:r>
      <w:r>
        <w:rPr>
          <w:spacing w:val="-9"/>
        </w:rPr>
        <w:t> </w:t>
      </w:r>
      <w:r>
        <w:rPr/>
        <w:t>основания</w:t>
      </w:r>
      <w:r>
        <w:rPr>
          <w:spacing w:val="-6"/>
        </w:rPr>
        <w:t> </w:t>
      </w:r>
      <w:r>
        <w:rPr/>
        <w:t>для</w:t>
      </w:r>
      <w:r>
        <w:rPr>
          <w:spacing w:val="-5"/>
        </w:rPr>
        <w:t> </w:t>
      </w:r>
      <w:r>
        <w:rPr/>
        <w:t>обобщения</w:t>
      </w:r>
      <w:r>
        <w:rPr>
          <w:spacing w:val="-11"/>
        </w:rPr>
        <w:t> </w:t>
      </w:r>
      <w:r>
        <w:rPr/>
        <w:t>и</w:t>
      </w:r>
      <w:r>
        <w:rPr>
          <w:spacing w:val="-8"/>
        </w:rPr>
        <w:t> </w:t>
      </w:r>
      <w:r>
        <w:rPr/>
        <w:t>сравнения,</w:t>
      </w:r>
      <w:r>
        <w:rPr>
          <w:spacing w:val="-8"/>
        </w:rPr>
        <w:t> </w:t>
      </w:r>
      <w:r>
        <w:rPr/>
        <w:t>критерии</w:t>
      </w:r>
      <w:r>
        <w:rPr>
          <w:spacing w:val="-11"/>
        </w:rPr>
        <w:t> </w:t>
      </w:r>
      <w:r>
        <w:rPr/>
        <w:t>проводимого</w:t>
      </w:r>
      <w:r>
        <w:rPr>
          <w:spacing w:val="1"/>
        </w:rPr>
        <w:t> </w:t>
      </w:r>
      <w:r>
        <w:rPr>
          <w:spacing w:val="-2"/>
        </w:rPr>
        <w:t>анализа;</w:t>
      </w:r>
    </w:p>
    <w:p>
      <w:pPr>
        <w:pStyle w:val="BodyText"/>
        <w:ind w:right="566"/>
      </w:pPr>
      <w:r>
        <w:rPr/>
        <w:t>с</w:t>
      </w:r>
      <w:r>
        <w:rPr>
          <w:spacing w:val="40"/>
        </w:rPr>
        <w:t> </w:t>
      </w:r>
      <w:r>
        <w:rPr/>
        <w:t>учётом</w:t>
      </w:r>
      <w:r>
        <w:rPr>
          <w:spacing w:val="40"/>
        </w:rPr>
        <w:t> </w:t>
      </w:r>
      <w:r>
        <w:rPr/>
        <w:t>предложенной</w:t>
      </w:r>
      <w:r>
        <w:rPr>
          <w:spacing w:val="40"/>
        </w:rPr>
        <w:t> </w:t>
      </w:r>
      <w:r>
        <w:rPr/>
        <w:t>биологической</w:t>
      </w:r>
      <w:r>
        <w:rPr>
          <w:spacing w:val="40"/>
        </w:rPr>
        <w:t> </w:t>
      </w:r>
      <w:r>
        <w:rPr/>
        <w:t>задачи</w:t>
      </w:r>
      <w:r>
        <w:rPr>
          <w:spacing w:val="40"/>
        </w:rPr>
        <w:t> </w:t>
      </w:r>
      <w:r>
        <w:rPr/>
        <w:t>выявлять</w:t>
      </w:r>
      <w:r>
        <w:rPr>
          <w:spacing w:val="40"/>
        </w:rPr>
        <w:t> </w:t>
      </w:r>
      <w:r>
        <w:rPr/>
        <w:t>закономерности</w:t>
      </w:r>
      <w:r>
        <w:rPr>
          <w:spacing w:val="40"/>
        </w:rPr>
        <w:t> </w:t>
      </w:r>
      <w:r>
        <w:rPr/>
        <w:t>и противоречия</w:t>
      </w:r>
      <w:r>
        <w:rPr>
          <w:spacing w:val="40"/>
        </w:rPr>
        <w:t> </w:t>
      </w:r>
      <w:r>
        <w:rPr/>
        <w:t>в</w:t>
      </w:r>
      <w:r>
        <w:rPr>
          <w:spacing w:val="40"/>
        </w:rPr>
        <w:t> </w:t>
      </w:r>
      <w:r>
        <w:rPr/>
        <w:t>рассматриваемых</w:t>
      </w:r>
      <w:r>
        <w:rPr>
          <w:spacing w:val="40"/>
        </w:rPr>
        <w:t> </w:t>
      </w:r>
      <w:r>
        <w:rPr/>
        <w:t>фактах</w:t>
      </w:r>
      <w:r>
        <w:rPr>
          <w:spacing w:val="40"/>
        </w:rPr>
        <w:t> </w:t>
      </w:r>
      <w:r>
        <w:rPr/>
        <w:t>и</w:t>
      </w:r>
      <w:r>
        <w:rPr>
          <w:spacing w:val="40"/>
        </w:rPr>
        <w:t> </w:t>
      </w:r>
      <w:r>
        <w:rPr/>
        <w:t>наблюдениях;</w:t>
      </w:r>
      <w:r>
        <w:rPr>
          <w:spacing w:val="40"/>
        </w:rPr>
        <w:t> </w:t>
      </w:r>
      <w:r>
        <w:rPr/>
        <w:t>предлагать</w:t>
      </w:r>
      <w:r>
        <w:rPr>
          <w:spacing w:val="40"/>
        </w:rPr>
        <w:t> </w:t>
      </w:r>
      <w:r>
        <w:rPr/>
        <w:t>критерии</w:t>
      </w:r>
      <w:r>
        <w:rPr>
          <w:spacing w:val="40"/>
        </w:rPr>
        <w:t> </w:t>
      </w:r>
      <w:r>
        <w:rPr/>
        <w:t>для выявления</w:t>
      </w:r>
      <w:r>
        <w:rPr>
          <w:spacing w:val="40"/>
        </w:rPr>
        <w:t> </w:t>
      </w:r>
      <w:r>
        <w:rPr/>
        <w:t>закономерностей и противоречий;</w:t>
      </w:r>
    </w:p>
    <w:p>
      <w:pPr>
        <w:pStyle w:val="BodyText"/>
        <w:ind w:right="566"/>
      </w:pPr>
      <w:r>
        <w:rPr/>
        <w:t>выявлять дефициты информации, данных, необходимых для решения поставленной </w:t>
      </w:r>
      <w:r>
        <w:rPr>
          <w:spacing w:val="-2"/>
        </w:rPr>
        <w:t>задачи;</w:t>
      </w:r>
    </w:p>
    <w:p>
      <w:pPr>
        <w:pStyle w:val="BodyText"/>
        <w:spacing w:before="1"/>
        <w:ind w:right="558"/>
      </w:pPr>
      <w:r>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w:t>
      </w:r>
      <w:r>
        <w:rPr>
          <w:spacing w:val="40"/>
        </w:rPr>
        <w:t> </w:t>
      </w:r>
      <w:r>
        <w:rPr/>
        <w:t>по</w:t>
      </w:r>
      <w:r>
        <w:rPr>
          <w:spacing w:val="40"/>
        </w:rPr>
        <w:t> </w:t>
      </w:r>
      <w:r>
        <w:rPr/>
        <w:t>аналогии,</w:t>
      </w:r>
      <w:r>
        <w:rPr>
          <w:spacing w:val="40"/>
        </w:rPr>
        <w:t> </w:t>
      </w:r>
      <w:r>
        <w:rPr/>
        <w:t>формулировать гипотезы о взаимосвязях;</w:t>
      </w:r>
    </w:p>
    <w:p>
      <w:pPr>
        <w:pStyle w:val="BodyText"/>
        <w:spacing w:line="242" w:lineRule="auto"/>
        <w:ind w:right="559"/>
      </w:pPr>
      <w:r>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pPr>
        <w:pStyle w:val="Heading2"/>
        <w:spacing w:line="273" w:lineRule="exact"/>
      </w:pPr>
      <w:r>
        <w:rPr/>
        <w:t>Базовые</w:t>
      </w:r>
      <w:r>
        <w:rPr>
          <w:spacing w:val="-10"/>
        </w:rPr>
        <w:t> </w:t>
      </w:r>
      <w:r>
        <w:rPr/>
        <w:t>исследовательские</w:t>
      </w:r>
      <w:r>
        <w:rPr>
          <w:spacing w:val="-6"/>
        </w:rPr>
        <w:t> </w:t>
      </w:r>
      <w:r>
        <w:rPr>
          <w:spacing w:val="-2"/>
        </w:rPr>
        <w:t>действия:</w:t>
      </w:r>
    </w:p>
    <w:p>
      <w:pPr>
        <w:pStyle w:val="BodyText"/>
        <w:spacing w:line="273" w:lineRule="exact"/>
        <w:ind w:left="1225" w:firstLine="0"/>
      </w:pPr>
      <w:r>
        <w:rPr/>
        <w:t>использовать</w:t>
      </w:r>
      <w:r>
        <w:rPr>
          <w:spacing w:val="-11"/>
        </w:rPr>
        <w:t> </w:t>
      </w:r>
      <w:r>
        <w:rPr/>
        <w:t>вопросы</w:t>
      </w:r>
      <w:r>
        <w:rPr>
          <w:spacing w:val="-8"/>
        </w:rPr>
        <w:t> </w:t>
      </w:r>
      <w:r>
        <w:rPr/>
        <w:t>как</w:t>
      </w:r>
      <w:r>
        <w:rPr>
          <w:spacing w:val="-11"/>
        </w:rPr>
        <w:t> </w:t>
      </w:r>
      <w:r>
        <w:rPr/>
        <w:t>исследовательский</w:t>
      </w:r>
      <w:r>
        <w:rPr>
          <w:spacing w:val="-8"/>
        </w:rPr>
        <w:t> </w:t>
      </w:r>
      <w:r>
        <w:rPr/>
        <w:t>инструмент</w:t>
      </w:r>
      <w:r>
        <w:rPr>
          <w:spacing w:val="-8"/>
        </w:rPr>
        <w:t> </w:t>
      </w:r>
      <w:r>
        <w:rPr>
          <w:spacing w:val="-2"/>
        </w:rPr>
        <w:t>познания;</w:t>
      </w:r>
    </w:p>
    <w:p>
      <w:pPr>
        <w:pStyle w:val="BodyText"/>
        <w:spacing w:line="242" w:lineRule="auto"/>
        <w:ind w:right="569"/>
      </w:pPr>
      <w:r>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BodyText"/>
        <w:ind w:right="564"/>
      </w:pPr>
      <w:r>
        <w:rPr/>
        <w:t>формировать гипотезу об истинности собственных суждений, аргументировать свою позицию, мнение;</w:t>
      </w:r>
    </w:p>
    <w:p>
      <w:pPr>
        <w:pStyle w:val="BodyText"/>
        <w:ind w:right="562"/>
      </w:pPr>
      <w:r>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BodyText"/>
        <w:ind w:right="571"/>
      </w:pPr>
      <w:r>
        <w:rPr/>
        <w:t>оценивать на применимость и достоверность информацию, полученную в ходе наблюдения и эксперимента;</w:t>
      </w:r>
    </w:p>
    <w:p>
      <w:pPr>
        <w:pStyle w:val="BodyText"/>
        <w:spacing w:line="242" w:lineRule="auto"/>
        <w:ind w:right="559"/>
      </w:pPr>
      <w:r>
        <w:rPr/>
        <w:t>самостоятельно формулировать обобщения и выводы по результатам проведённого наблюдения,</w:t>
      </w:r>
      <w:r>
        <w:rPr>
          <w:spacing w:val="-5"/>
        </w:rPr>
        <w:t> </w:t>
      </w:r>
      <w:r>
        <w:rPr/>
        <w:t>эксперимента,</w:t>
      </w:r>
      <w:r>
        <w:rPr>
          <w:spacing w:val="-3"/>
        </w:rPr>
        <w:t> </w:t>
      </w:r>
      <w:r>
        <w:rPr/>
        <w:t>владеть</w:t>
      </w:r>
      <w:r>
        <w:rPr>
          <w:spacing w:val="-3"/>
        </w:rPr>
        <w:t> </w:t>
      </w:r>
      <w:r>
        <w:rPr/>
        <w:t>инструментами</w:t>
      </w:r>
      <w:r>
        <w:rPr>
          <w:spacing w:val="-2"/>
        </w:rPr>
        <w:t> </w:t>
      </w:r>
      <w:r>
        <w:rPr/>
        <w:t>оценки</w:t>
      </w:r>
      <w:r>
        <w:rPr>
          <w:spacing w:val="-2"/>
        </w:rPr>
        <w:t> </w:t>
      </w:r>
      <w:r>
        <w:rPr/>
        <w:t>достоверности</w:t>
      </w:r>
      <w:r>
        <w:rPr>
          <w:spacing w:val="-2"/>
        </w:rPr>
        <w:t> </w:t>
      </w:r>
      <w:r>
        <w:rPr/>
        <w:t>полученных</w:t>
      </w:r>
      <w:r>
        <w:rPr>
          <w:spacing w:val="-2"/>
        </w:rPr>
        <w:t> </w:t>
      </w:r>
      <w:r>
        <w:rPr/>
        <w:t>выводов и обобщений;</w:t>
      </w:r>
    </w:p>
    <w:p>
      <w:pPr>
        <w:pStyle w:val="BodyText"/>
        <w:ind w:right="563"/>
      </w:pPr>
      <w:r>
        <w:rPr/>
        <w:t>прогнозировать возможное дальнейшее развитие биологических процессов и их последствия в аналогичных или сходных ситуациях,</w:t>
      </w:r>
      <w:r>
        <w:rPr>
          <w:spacing w:val="40"/>
        </w:rPr>
        <w:t> </w:t>
      </w:r>
      <w:r>
        <w:rPr/>
        <w:t>а</w:t>
      </w:r>
      <w:r>
        <w:rPr>
          <w:spacing w:val="40"/>
        </w:rPr>
        <w:t> </w:t>
      </w:r>
      <w:r>
        <w:rPr/>
        <w:t>также</w:t>
      </w:r>
      <w:r>
        <w:rPr>
          <w:spacing w:val="40"/>
        </w:rPr>
        <w:t> </w:t>
      </w:r>
      <w:r>
        <w:rPr/>
        <w:t>выдвигать</w:t>
      </w:r>
      <w:r>
        <w:rPr>
          <w:spacing w:val="80"/>
          <w:w w:val="150"/>
        </w:rPr>
        <w:t> </w:t>
      </w:r>
      <w:r>
        <w:rPr/>
        <w:t>предположения</w:t>
      </w:r>
      <w:r>
        <w:rPr>
          <w:spacing w:val="80"/>
          <w:w w:val="150"/>
        </w:rPr>
        <w:t> </w:t>
      </w:r>
      <w:r>
        <w:rPr/>
        <w:t>об</w:t>
      </w:r>
      <w:r>
        <w:rPr>
          <w:spacing w:val="40"/>
        </w:rPr>
        <w:t> </w:t>
      </w:r>
      <w:r>
        <w:rPr/>
        <w:t>их</w:t>
      </w:r>
      <w:r>
        <w:rPr>
          <w:spacing w:val="40"/>
        </w:rPr>
        <w:t> </w:t>
      </w:r>
      <w:r>
        <w:rPr/>
        <w:t>развитии в новых условиях и контекстах.</w:t>
      </w:r>
    </w:p>
    <w:p>
      <w:pPr>
        <w:pStyle w:val="Heading2"/>
      </w:pPr>
      <w:r>
        <w:rPr/>
        <w:t>Работа</w:t>
      </w:r>
      <w:r>
        <w:rPr>
          <w:spacing w:val="-3"/>
        </w:rPr>
        <w:t> </w:t>
      </w:r>
      <w:r>
        <w:rPr/>
        <w:t>с</w:t>
      </w:r>
      <w:r>
        <w:rPr>
          <w:spacing w:val="-6"/>
        </w:rPr>
        <w:t> </w:t>
      </w:r>
      <w:r>
        <w:rPr>
          <w:spacing w:val="-2"/>
        </w:rPr>
        <w:t>информацией:</w:t>
      </w:r>
    </w:p>
    <w:p>
      <w:pPr>
        <w:pStyle w:val="BodyText"/>
        <w:ind w:right="568"/>
      </w:pPr>
      <w:r>
        <w:rPr/>
        <w:t>применять различные методы, инструменты и запросы при поиске и</w:t>
      </w:r>
      <w:r>
        <w:rPr>
          <w:spacing w:val="40"/>
        </w:rPr>
        <w:t> </w:t>
      </w:r>
      <w:r>
        <w:rPr/>
        <w:t>отборе биологической информации или данных из источников с учётом предложенной учебной биологической задачи;</w:t>
      </w:r>
    </w:p>
    <w:p>
      <w:pPr>
        <w:pStyle w:val="BodyText"/>
        <w:spacing w:line="242" w:lineRule="auto"/>
        <w:ind w:right="578"/>
      </w:pPr>
      <w:r>
        <w:rPr/>
        <w:t>выбирать, анализировать, систематизировать и интерпретировать биологическую информацию различных видов и форм представления;</w:t>
      </w:r>
    </w:p>
    <w:p>
      <w:pPr>
        <w:pStyle w:val="BodyText"/>
        <w:ind w:right="573"/>
      </w:pPr>
      <w:r>
        <w:rPr/>
        <w:t>находить сходные аргументы (подтверждающие или опровергающие</w:t>
      </w:r>
      <w:r>
        <w:rPr>
          <w:spacing w:val="40"/>
        </w:rPr>
        <w:t> </w:t>
      </w:r>
      <w:r>
        <w:rPr/>
        <w:t>одну</w:t>
      </w:r>
      <w:r>
        <w:rPr>
          <w:spacing w:val="40"/>
        </w:rPr>
        <w:t> </w:t>
      </w:r>
      <w:r>
        <w:rPr/>
        <w:t>и</w:t>
      </w:r>
      <w:r>
        <w:rPr>
          <w:spacing w:val="40"/>
        </w:rPr>
        <w:t> </w:t>
      </w:r>
      <w:r>
        <w:rPr/>
        <w:t>ту</w:t>
      </w:r>
      <w:r>
        <w:rPr>
          <w:spacing w:val="40"/>
        </w:rPr>
        <w:t>  </w:t>
      </w:r>
      <w:r>
        <w:rPr/>
        <w:t>же</w:t>
      </w:r>
      <w:r>
        <w:rPr>
          <w:spacing w:val="40"/>
        </w:rPr>
        <w:t> </w:t>
      </w:r>
      <w:r>
        <w:rPr/>
        <w:t>идею,</w:t>
      </w:r>
      <w:r>
        <w:rPr>
          <w:spacing w:val="40"/>
        </w:rPr>
        <w:t> </w:t>
      </w:r>
      <w:r>
        <w:rPr/>
        <w:t>версию)</w:t>
      </w:r>
      <w:r>
        <w:rPr>
          <w:spacing w:val="40"/>
        </w:rPr>
        <w:t> </w:t>
      </w:r>
      <w:r>
        <w:rPr/>
        <w:t>в различных</w:t>
      </w:r>
      <w:r>
        <w:rPr>
          <w:spacing w:val="40"/>
        </w:rPr>
        <w:t> </w:t>
      </w:r>
      <w:r>
        <w:rPr/>
        <w:t>информационных источниках;</w:t>
      </w:r>
    </w:p>
    <w:p>
      <w:pPr>
        <w:pStyle w:val="BodyText"/>
        <w:ind w:right="563"/>
      </w:pPr>
      <w: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pPr>
        <w:pStyle w:val="BodyText"/>
        <w:ind w:right="559"/>
      </w:pPr>
      <w:r>
        <w:rPr/>
        <w:t>оценивать надёжность биологической информации по критериям, предложенным</w:t>
      </w:r>
      <w:r>
        <w:rPr>
          <w:spacing w:val="40"/>
        </w:rPr>
        <w:t> </w:t>
      </w:r>
      <w:r>
        <w:rPr/>
        <w:t>учителем</w:t>
      </w:r>
      <w:r>
        <w:rPr>
          <w:spacing w:val="40"/>
        </w:rPr>
        <w:t> </w:t>
      </w:r>
      <w:r>
        <w:rPr/>
        <w:t>или сформулированным самостоятельно;</w:t>
      </w:r>
    </w:p>
    <w:p>
      <w:pPr>
        <w:spacing w:after="0"/>
        <w:sectPr>
          <w:pgSz w:w="11920" w:h="16850"/>
          <w:pgMar w:header="713" w:footer="0" w:top="940" w:bottom="280" w:left="760" w:right="0"/>
        </w:sectPr>
      </w:pPr>
    </w:p>
    <w:p>
      <w:pPr>
        <w:pStyle w:val="BodyText"/>
        <w:spacing w:before="251"/>
        <w:ind w:left="1225" w:firstLine="0"/>
        <w:jc w:val="left"/>
      </w:pPr>
      <w:r>
        <w:rPr/>
        <w:t>запоминать</w:t>
      </w:r>
      <w:r>
        <w:rPr>
          <w:spacing w:val="-13"/>
        </w:rPr>
        <w:t> </w:t>
      </w:r>
      <w:r>
        <w:rPr/>
        <w:t>и</w:t>
      </w:r>
      <w:r>
        <w:rPr>
          <w:spacing w:val="-11"/>
        </w:rPr>
        <w:t> </w:t>
      </w:r>
      <w:r>
        <w:rPr/>
        <w:t>систематизировать</w:t>
      </w:r>
      <w:r>
        <w:rPr>
          <w:spacing w:val="-11"/>
        </w:rPr>
        <w:t> </w:t>
      </w:r>
      <w:r>
        <w:rPr/>
        <w:t>биологическую</w:t>
      </w:r>
      <w:r>
        <w:rPr>
          <w:spacing w:val="-6"/>
        </w:rPr>
        <w:t> </w:t>
      </w:r>
      <w:r>
        <w:rPr>
          <w:spacing w:val="-2"/>
        </w:rPr>
        <w:t>информацию.</w:t>
      </w:r>
    </w:p>
    <w:p>
      <w:pPr>
        <w:pStyle w:val="Heading2"/>
        <w:spacing w:line="240" w:lineRule="auto"/>
        <w:ind w:right="4976"/>
        <w:jc w:val="left"/>
      </w:pPr>
      <w:r>
        <w:rPr/>
        <w:t>Универсальные</w:t>
      </w:r>
      <w:r>
        <w:rPr>
          <w:spacing w:val="-15"/>
        </w:rPr>
        <w:t> </w:t>
      </w:r>
      <w:r>
        <w:rPr/>
        <w:t>коммуникативные</w:t>
      </w:r>
      <w:r>
        <w:rPr>
          <w:spacing w:val="-15"/>
        </w:rPr>
        <w:t> </w:t>
      </w:r>
      <w:r>
        <w:rPr/>
        <w:t>действия </w:t>
      </w:r>
      <w:r>
        <w:rPr>
          <w:spacing w:val="-2"/>
        </w:rPr>
        <w:t>Общение:</w:t>
      </w:r>
    </w:p>
    <w:p>
      <w:pPr>
        <w:pStyle w:val="BodyText"/>
        <w:spacing w:line="244" w:lineRule="auto"/>
        <w:ind w:right="568"/>
      </w:pPr>
      <w:r>
        <w:rPr/>
        <w:t>воспринимать и формулировать суждения, выражать эмоции в процессе выполнения практических и лабораторных работ;</w:t>
      </w:r>
    </w:p>
    <w:p>
      <w:pPr>
        <w:pStyle w:val="BodyText"/>
        <w:spacing w:line="270" w:lineRule="exact"/>
        <w:ind w:left="1225" w:firstLine="0"/>
      </w:pPr>
      <w:r>
        <w:rPr/>
        <w:t>выражать</w:t>
      </w:r>
      <w:r>
        <w:rPr>
          <w:spacing w:val="-7"/>
        </w:rPr>
        <w:t> </w:t>
      </w:r>
      <w:r>
        <w:rPr/>
        <w:t>себя</w:t>
      </w:r>
      <w:r>
        <w:rPr>
          <w:spacing w:val="-4"/>
        </w:rPr>
        <w:t> </w:t>
      </w:r>
      <w:r>
        <w:rPr/>
        <w:t>(свою</w:t>
      </w:r>
      <w:r>
        <w:rPr>
          <w:spacing w:val="-4"/>
        </w:rPr>
        <w:t> </w:t>
      </w:r>
      <w:r>
        <w:rPr/>
        <w:t>точку</w:t>
      </w:r>
      <w:r>
        <w:rPr>
          <w:spacing w:val="-14"/>
        </w:rPr>
        <w:t> </w:t>
      </w:r>
      <w:r>
        <w:rPr/>
        <w:t>зрения)</w:t>
      </w:r>
      <w:r>
        <w:rPr>
          <w:spacing w:val="-5"/>
        </w:rPr>
        <w:t> </w:t>
      </w:r>
      <w:r>
        <w:rPr/>
        <w:t>в</w:t>
      </w:r>
      <w:r>
        <w:rPr>
          <w:spacing w:val="2"/>
        </w:rPr>
        <w:t> </w:t>
      </w:r>
      <w:r>
        <w:rPr/>
        <w:t>устных</w:t>
      </w:r>
      <w:r>
        <w:rPr>
          <w:spacing w:val="-2"/>
        </w:rPr>
        <w:t> </w:t>
      </w:r>
      <w:r>
        <w:rPr/>
        <w:t>и</w:t>
      </w:r>
      <w:r>
        <w:rPr>
          <w:spacing w:val="-4"/>
        </w:rPr>
        <w:t> </w:t>
      </w:r>
      <w:r>
        <w:rPr/>
        <w:t>письменных</w:t>
      </w:r>
      <w:r>
        <w:rPr>
          <w:spacing w:val="-1"/>
        </w:rPr>
        <w:t> </w:t>
      </w:r>
      <w:r>
        <w:rPr>
          <w:spacing w:val="-2"/>
        </w:rPr>
        <w:t>текстах;</w:t>
      </w:r>
    </w:p>
    <w:p>
      <w:pPr>
        <w:pStyle w:val="BodyText"/>
        <w:ind w:right="557"/>
      </w:pPr>
      <w:r>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pPr>
        <w:pStyle w:val="BodyText"/>
        <w:ind w:right="568"/>
      </w:pPr>
      <w:r>
        <w:rPr/>
        <w:t>понимать намерения других, проявлять уважительное отношение к собеседнику и в корректной форме</w:t>
      </w:r>
      <w:r>
        <w:rPr>
          <w:spacing w:val="40"/>
        </w:rPr>
        <w:t> </w:t>
      </w:r>
      <w:r>
        <w:rPr/>
        <w:t>формулировать свои возражения;</w:t>
      </w:r>
    </w:p>
    <w:p>
      <w:pPr>
        <w:pStyle w:val="BodyText"/>
        <w:ind w:right="570"/>
      </w:pPr>
      <w:r>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BodyText"/>
        <w:ind w:right="581"/>
      </w:pPr>
      <w:r>
        <w:rPr/>
        <w:t>сопоставлять свои суждения с суждениями других участников диалога, обнаруживать различие и сходство позиций;</w:t>
      </w:r>
    </w:p>
    <w:p>
      <w:pPr>
        <w:pStyle w:val="BodyText"/>
        <w:ind w:right="566"/>
      </w:pPr>
      <w:r>
        <w:rPr/>
        <w:t>публично представлять результаты выполненного биологического опыта (эксперимента, исследования, проекта);</w:t>
      </w:r>
    </w:p>
    <w:p>
      <w:pPr>
        <w:pStyle w:val="BodyText"/>
        <w:ind w:right="567"/>
      </w:pPr>
      <w:r>
        <w:rPr/>
        <w:t>самостоятельно выбирать формат выступления с учётом задач презентации и</w:t>
      </w:r>
      <w:r>
        <w:rPr>
          <w:spacing w:val="40"/>
        </w:rPr>
        <w:t> </w:t>
      </w:r>
      <w:r>
        <w:rPr/>
        <w:t>особенностей аудитории и в соответствии с ним составлять устные и письменные тексты с использованием иллюстративных материалов.</w:t>
      </w:r>
    </w:p>
    <w:p>
      <w:pPr>
        <w:pStyle w:val="Heading2"/>
        <w:spacing w:line="272" w:lineRule="exact"/>
      </w:pPr>
      <w:r>
        <w:rPr/>
        <w:t>Совместная</w:t>
      </w:r>
      <w:r>
        <w:rPr>
          <w:spacing w:val="-12"/>
        </w:rPr>
        <w:t> </w:t>
      </w:r>
      <w:r>
        <w:rPr/>
        <w:t>деятельность</w:t>
      </w:r>
      <w:r>
        <w:rPr>
          <w:spacing w:val="-10"/>
        </w:rPr>
        <w:t> </w:t>
      </w:r>
      <w:r>
        <w:rPr>
          <w:spacing w:val="-2"/>
        </w:rPr>
        <w:t>(сотрудничество):</w:t>
      </w:r>
    </w:p>
    <w:p>
      <w:pPr>
        <w:pStyle w:val="BodyText"/>
        <w:spacing w:line="242" w:lineRule="auto"/>
        <w:ind w:right="563"/>
      </w:pPr>
      <w:r>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w:t>
      </w:r>
      <w:r>
        <w:rPr>
          <w:spacing w:val="40"/>
        </w:rPr>
        <w:t> </w:t>
      </w:r>
      <w:r>
        <w:rPr/>
        <w:t>форм</w:t>
      </w:r>
      <w:r>
        <w:rPr>
          <w:spacing w:val="40"/>
        </w:rPr>
        <w:t> </w:t>
      </w:r>
      <w:r>
        <w:rPr/>
        <w:t>взаимодействия</w:t>
      </w:r>
      <w:r>
        <w:rPr>
          <w:spacing w:val="40"/>
        </w:rPr>
        <w:t> </w:t>
      </w:r>
      <w:r>
        <w:rPr/>
        <w:t>при</w:t>
      </w:r>
      <w:r>
        <w:rPr>
          <w:spacing w:val="40"/>
        </w:rPr>
        <w:t> </w:t>
      </w:r>
      <w:r>
        <w:rPr/>
        <w:t>решении</w:t>
      </w:r>
      <w:r>
        <w:rPr>
          <w:spacing w:val="40"/>
        </w:rPr>
        <w:t> </w:t>
      </w:r>
      <w:r>
        <w:rPr/>
        <w:t>поставленной учебной задачи;</w:t>
      </w:r>
    </w:p>
    <w:p>
      <w:pPr>
        <w:pStyle w:val="BodyText"/>
        <w:ind w:right="563"/>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BodyText"/>
        <w:ind w:right="568"/>
      </w:pPr>
      <w: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BodyText"/>
        <w:spacing w:line="242" w:lineRule="auto"/>
        <w:ind w:right="559"/>
      </w:pPr>
      <w:r>
        <w:rPr/>
        <w:t>выполнять свою часть работы, достигать качественного результата по</w:t>
      </w:r>
      <w:r>
        <w:rPr>
          <w:spacing w:val="40"/>
        </w:rPr>
        <w:t> </w:t>
      </w:r>
      <w:r>
        <w:rPr/>
        <w:t>своему направлению и координировать свои действия с другими членами команды;</w:t>
      </w:r>
    </w:p>
    <w:p>
      <w:pPr>
        <w:pStyle w:val="BodyText"/>
        <w:ind w:right="555"/>
      </w:pPr>
      <w:r>
        <w:rPr/>
        <w:t>оценивать качество своего вклада в общий продукт по критериям, самостоятельно сформулированным</w:t>
      </w:r>
      <w:r>
        <w:rPr>
          <w:spacing w:val="80"/>
        </w:rPr>
        <w:t> </w:t>
      </w:r>
      <w:r>
        <w:rPr/>
        <w:t>участниками</w:t>
      </w:r>
      <w:r>
        <w:rPr>
          <w:spacing w:val="80"/>
        </w:rPr>
        <w:t> </w:t>
      </w:r>
      <w:r>
        <w:rPr/>
        <w:t>взаимодействия;</w:t>
      </w:r>
      <w:r>
        <w:rPr>
          <w:spacing w:val="80"/>
        </w:rPr>
        <w:t> </w:t>
      </w:r>
      <w:r>
        <w:rPr/>
        <w:t>сравнивать</w:t>
      </w:r>
      <w:r>
        <w:rPr>
          <w:spacing w:val="40"/>
        </w:rPr>
        <w:t> </w:t>
      </w:r>
      <w:r>
        <w:rPr/>
        <w:t>результаты</w:t>
      </w:r>
      <w:r>
        <w:rPr>
          <w:spacing w:val="80"/>
        </w:rPr>
        <w:t> </w:t>
      </w:r>
      <w:r>
        <w:rPr/>
        <w:t>с</w:t>
      </w:r>
      <w:r>
        <w:rPr>
          <w:spacing w:val="80"/>
        </w:rPr>
        <w:t> </w:t>
      </w:r>
      <w:r>
        <w:rPr/>
        <w:t>исходной задачей и вклад каждого члена команды в достижение результатов, разделять сферу ответственности</w:t>
      </w:r>
      <w:r>
        <w:rPr>
          <w:spacing w:val="40"/>
        </w:rPr>
        <w:t> </w:t>
      </w:r>
      <w:r>
        <w:rPr/>
        <w:t>и</w:t>
      </w:r>
      <w:r>
        <w:rPr>
          <w:spacing w:val="40"/>
        </w:rPr>
        <w:t> </w:t>
      </w:r>
      <w:r>
        <w:rPr/>
        <w:t>проявлять</w:t>
      </w:r>
      <w:r>
        <w:rPr>
          <w:spacing w:val="40"/>
        </w:rPr>
        <w:t> </w:t>
      </w:r>
      <w:r>
        <w:rPr/>
        <w:t>готовность</w:t>
      </w:r>
      <w:r>
        <w:rPr>
          <w:spacing w:val="40"/>
        </w:rPr>
        <w:t> </w:t>
      </w:r>
      <w:r>
        <w:rPr/>
        <w:t>к предоставлению отчёта перед группой;</w:t>
      </w:r>
    </w:p>
    <w:p>
      <w:pPr>
        <w:pStyle w:val="BodyText"/>
        <w:ind w:right="580"/>
      </w:pPr>
      <w:r>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pPr>
        <w:pStyle w:val="Heading2"/>
        <w:spacing w:line="240" w:lineRule="auto"/>
        <w:ind w:right="5520"/>
      </w:pPr>
      <w:r>
        <w:rPr/>
        <w:t>Универсальные</w:t>
      </w:r>
      <w:r>
        <w:rPr>
          <w:spacing w:val="-14"/>
        </w:rPr>
        <w:t> </w:t>
      </w:r>
      <w:r>
        <w:rPr/>
        <w:t>регулятивные</w:t>
      </w:r>
      <w:r>
        <w:rPr>
          <w:spacing w:val="-14"/>
        </w:rPr>
        <w:t> </w:t>
      </w:r>
      <w:r>
        <w:rPr/>
        <w:t>действия </w:t>
      </w:r>
      <w:r>
        <w:rPr>
          <w:spacing w:val="-2"/>
        </w:rPr>
        <w:t>Самоорганизация:</w:t>
      </w:r>
    </w:p>
    <w:p>
      <w:pPr>
        <w:pStyle w:val="BodyText"/>
        <w:spacing w:line="242" w:lineRule="auto"/>
        <w:ind w:right="577"/>
      </w:pPr>
      <w:r>
        <w:rPr/>
        <w:t>выявлять проблемы для решения в жизненных и учебных ситуациях, используя биологические знания;</w:t>
      </w:r>
    </w:p>
    <w:p>
      <w:pPr>
        <w:pStyle w:val="BodyText"/>
        <w:ind w:right="568"/>
      </w:pPr>
      <w:r>
        <w:rPr/>
        <w:t>ориентироваться в различных подходах принятия решений (индивидуальное, принятие решения в группе, принятие решений группой);</w:t>
      </w:r>
    </w:p>
    <w:p>
      <w:pPr>
        <w:pStyle w:val="BodyText"/>
        <w:ind w:right="572"/>
      </w:pPr>
      <w:r>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pPr>
        <w:spacing w:after="0"/>
        <w:sectPr>
          <w:pgSz w:w="11920" w:h="16850"/>
          <w:pgMar w:header="713" w:footer="0" w:top="940" w:bottom="280" w:left="760" w:right="0"/>
        </w:sectPr>
      </w:pPr>
    </w:p>
    <w:p>
      <w:pPr>
        <w:pStyle w:val="BodyText"/>
        <w:spacing w:before="249"/>
        <w:ind w:right="564"/>
      </w:pPr>
      <w:r>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w:t>
      </w:r>
    </w:p>
    <w:p>
      <w:pPr>
        <w:pStyle w:val="Heading2"/>
        <w:spacing w:line="275" w:lineRule="exact" w:before="3"/>
      </w:pPr>
      <w:r>
        <w:rPr/>
        <w:t>Самоконтроль</w:t>
      </w:r>
      <w:r>
        <w:rPr>
          <w:spacing w:val="-8"/>
        </w:rPr>
        <w:t> </w:t>
      </w:r>
      <w:r>
        <w:rPr>
          <w:spacing w:val="-2"/>
        </w:rPr>
        <w:t>(рефлексия):</w:t>
      </w:r>
    </w:p>
    <w:p>
      <w:pPr>
        <w:pStyle w:val="BodyText"/>
        <w:ind w:left="1225" w:right="2802" w:firstLine="0"/>
      </w:pPr>
      <w:r>
        <w:rPr/>
        <w:t>владеть способами самоконтроля, самомотивации и рефлексии; давать</w:t>
      </w:r>
      <w:r>
        <w:rPr>
          <w:spacing w:val="-4"/>
        </w:rPr>
        <w:t> </w:t>
      </w:r>
      <w:r>
        <w:rPr/>
        <w:t>адекватную оценку</w:t>
      </w:r>
      <w:r>
        <w:rPr>
          <w:spacing w:val="-11"/>
        </w:rPr>
        <w:t> </w:t>
      </w:r>
      <w:r>
        <w:rPr/>
        <w:t>ситуации и</w:t>
      </w:r>
      <w:r>
        <w:rPr>
          <w:spacing w:val="-4"/>
        </w:rPr>
        <w:t> </w:t>
      </w:r>
      <w:r>
        <w:rPr/>
        <w:t>предлагать</w:t>
      </w:r>
      <w:r>
        <w:rPr>
          <w:spacing w:val="-2"/>
        </w:rPr>
        <w:t> </w:t>
      </w:r>
      <w:r>
        <w:rPr/>
        <w:t>план</w:t>
      </w:r>
      <w:r>
        <w:rPr>
          <w:spacing w:val="-2"/>
        </w:rPr>
        <w:t> </w:t>
      </w:r>
      <w:r>
        <w:rPr/>
        <w:t>её</w:t>
      </w:r>
      <w:r>
        <w:rPr>
          <w:spacing w:val="-8"/>
        </w:rPr>
        <w:t> </w:t>
      </w:r>
      <w:r>
        <w:rPr/>
        <w:t>изменения;</w:t>
      </w:r>
    </w:p>
    <w:p>
      <w:pPr>
        <w:pStyle w:val="BodyText"/>
        <w:tabs>
          <w:tab w:pos="9093" w:val="left" w:leader="none"/>
          <w:tab w:pos="9672" w:val="left" w:leader="none"/>
        </w:tabs>
        <w:ind w:right="579"/>
        <w:jc w:val="left"/>
      </w:pPr>
      <w:r>
        <w:rPr/>
        <w:t>учитывать</w:t>
      </w:r>
      <w:r>
        <w:rPr>
          <w:spacing w:val="40"/>
        </w:rPr>
        <w:t> </w:t>
      </w:r>
      <w:r>
        <w:rPr/>
        <w:t>контекст</w:t>
      </w:r>
      <w:r>
        <w:rPr>
          <w:spacing w:val="40"/>
        </w:rPr>
        <w:t> </w:t>
      </w:r>
      <w:r>
        <w:rPr/>
        <w:t>и</w:t>
      </w:r>
      <w:r>
        <w:rPr>
          <w:spacing w:val="40"/>
        </w:rPr>
        <w:t> </w:t>
      </w:r>
      <w:r>
        <w:rPr/>
        <w:t>предвидеть</w:t>
      </w:r>
      <w:r>
        <w:rPr>
          <w:spacing w:val="40"/>
        </w:rPr>
        <w:t> </w:t>
      </w:r>
      <w:r>
        <w:rPr/>
        <w:t>трудности,</w:t>
      </w:r>
      <w:r>
        <w:rPr>
          <w:spacing w:val="40"/>
        </w:rPr>
        <w:t> </w:t>
      </w:r>
      <w:r>
        <w:rPr/>
        <w:t>которые могут</w:t>
      </w:r>
      <w:r>
        <w:rPr>
          <w:spacing w:val="40"/>
        </w:rPr>
        <w:t> </w:t>
      </w:r>
      <w:r>
        <w:rPr/>
        <w:t>возникнуть</w:t>
        <w:tab/>
      </w:r>
      <w:r>
        <w:rPr>
          <w:spacing w:val="-4"/>
        </w:rPr>
        <w:t>при</w:t>
      </w:r>
      <w:r>
        <w:rPr/>
        <w:tab/>
      </w:r>
      <w:r>
        <w:rPr>
          <w:spacing w:val="-2"/>
        </w:rPr>
        <w:t>решении </w:t>
      </w:r>
      <w:r>
        <w:rPr/>
        <w:t>учебной</w:t>
      </w:r>
      <w:r>
        <w:rPr>
          <w:spacing w:val="40"/>
        </w:rPr>
        <w:t> </w:t>
      </w:r>
      <w:r>
        <w:rPr/>
        <w:t>биологической</w:t>
      </w:r>
      <w:r>
        <w:rPr>
          <w:spacing w:val="40"/>
        </w:rPr>
        <w:t> </w:t>
      </w:r>
      <w:r>
        <w:rPr/>
        <w:t>задачи, адаптировать решение к меняющимся обстоятельствам;</w:t>
      </w:r>
    </w:p>
    <w:p>
      <w:pPr>
        <w:pStyle w:val="BodyText"/>
        <w:tabs>
          <w:tab w:pos="9910" w:val="left" w:leader="none"/>
        </w:tabs>
        <w:spacing w:line="242" w:lineRule="auto"/>
        <w:ind w:right="579"/>
        <w:jc w:val="left"/>
      </w:pPr>
      <w:r>
        <w:rPr/>
        <w:t>объяснять</w:t>
      </w:r>
      <w:r>
        <w:rPr>
          <w:spacing w:val="80"/>
        </w:rPr>
        <w:t> </w:t>
      </w:r>
      <w:r>
        <w:rPr/>
        <w:t>причины</w:t>
      </w:r>
      <w:r>
        <w:rPr>
          <w:spacing w:val="80"/>
        </w:rPr>
        <w:t> </w:t>
      </w:r>
      <w:r>
        <w:rPr/>
        <w:t>достижения</w:t>
      </w:r>
      <w:r>
        <w:rPr>
          <w:spacing w:val="80"/>
        </w:rPr>
        <w:t> </w:t>
      </w:r>
      <w:r>
        <w:rPr/>
        <w:t>(недостижения)</w:t>
      </w:r>
      <w:r>
        <w:rPr>
          <w:spacing w:val="80"/>
        </w:rPr>
        <w:t> </w:t>
      </w:r>
      <w:r>
        <w:rPr/>
        <w:t>результатов</w:t>
      </w:r>
      <w:r>
        <w:rPr>
          <w:spacing w:val="80"/>
        </w:rPr>
        <w:t> </w:t>
      </w:r>
      <w:r>
        <w:rPr/>
        <w:t>деятельности,</w:t>
        <w:tab/>
      </w:r>
      <w:r>
        <w:rPr>
          <w:spacing w:val="-2"/>
        </w:rPr>
        <w:t>давать </w:t>
      </w:r>
      <w:r>
        <w:rPr/>
        <w:t>оценку</w:t>
      </w:r>
      <w:r>
        <w:rPr>
          <w:spacing w:val="40"/>
        </w:rPr>
        <w:t> </w:t>
      </w:r>
      <w:r>
        <w:rPr/>
        <w:t>приобретённому</w:t>
      </w:r>
      <w:r>
        <w:rPr>
          <w:spacing w:val="40"/>
        </w:rPr>
        <w:t> </w:t>
      </w:r>
      <w:r>
        <w:rPr/>
        <w:t>опыту, уметь находить позитивное в произошедшей ситуации;</w:t>
      </w:r>
    </w:p>
    <w:p>
      <w:pPr>
        <w:pStyle w:val="BodyText"/>
        <w:ind w:right="975"/>
        <w:jc w:val="left"/>
      </w:pPr>
      <w:r>
        <w:rPr/>
        <w:t>вносить</w:t>
      </w:r>
      <w:r>
        <w:rPr>
          <w:spacing w:val="34"/>
        </w:rPr>
        <w:t> </w:t>
      </w:r>
      <w:r>
        <w:rPr/>
        <w:t>коррективы</w:t>
      </w:r>
      <w:r>
        <w:rPr>
          <w:spacing w:val="33"/>
        </w:rPr>
        <w:t> </w:t>
      </w:r>
      <w:r>
        <w:rPr/>
        <w:t>в</w:t>
      </w:r>
      <w:r>
        <w:rPr>
          <w:spacing w:val="37"/>
        </w:rPr>
        <w:t> </w:t>
      </w:r>
      <w:r>
        <w:rPr/>
        <w:t>деятельность</w:t>
      </w:r>
      <w:r>
        <w:rPr>
          <w:spacing w:val="35"/>
        </w:rPr>
        <w:t> </w:t>
      </w:r>
      <w:r>
        <w:rPr/>
        <w:t>на</w:t>
      </w:r>
      <w:r>
        <w:rPr>
          <w:spacing w:val="34"/>
        </w:rPr>
        <w:t> </w:t>
      </w:r>
      <w:r>
        <w:rPr/>
        <w:t>основе</w:t>
      </w:r>
      <w:r>
        <w:rPr>
          <w:spacing w:val="38"/>
        </w:rPr>
        <w:t> </w:t>
      </w:r>
      <w:r>
        <w:rPr/>
        <w:t>новых</w:t>
      </w:r>
      <w:r>
        <w:rPr>
          <w:spacing w:val="40"/>
        </w:rPr>
        <w:t> </w:t>
      </w:r>
      <w:r>
        <w:rPr/>
        <w:t>обстоятельств,</w:t>
      </w:r>
      <w:r>
        <w:rPr>
          <w:spacing w:val="33"/>
        </w:rPr>
        <w:t> </w:t>
      </w:r>
      <w:r>
        <w:rPr/>
        <w:t>изменившихся ситуаций, установленных</w:t>
      </w:r>
      <w:r>
        <w:rPr>
          <w:spacing w:val="40"/>
        </w:rPr>
        <w:t> </w:t>
      </w:r>
      <w:r>
        <w:rPr/>
        <w:t>ошибок, возникших трудностей;</w:t>
      </w:r>
    </w:p>
    <w:p>
      <w:pPr>
        <w:pStyle w:val="BodyText"/>
        <w:spacing w:line="274" w:lineRule="exact" w:before="3"/>
        <w:ind w:left="1225" w:firstLine="0"/>
        <w:jc w:val="left"/>
      </w:pPr>
      <w:r>
        <w:rPr/>
        <w:t>оценивать</w:t>
      </w:r>
      <w:r>
        <w:rPr>
          <w:spacing w:val="-8"/>
        </w:rPr>
        <w:t> </w:t>
      </w:r>
      <w:r>
        <w:rPr/>
        <w:t>соответствие</w:t>
      </w:r>
      <w:r>
        <w:rPr>
          <w:spacing w:val="-12"/>
        </w:rPr>
        <w:t> </w:t>
      </w:r>
      <w:r>
        <w:rPr/>
        <w:t>результата</w:t>
      </w:r>
      <w:r>
        <w:rPr>
          <w:spacing w:val="-9"/>
        </w:rPr>
        <w:t> </w:t>
      </w:r>
      <w:r>
        <w:rPr/>
        <w:t>цели</w:t>
      </w:r>
      <w:r>
        <w:rPr>
          <w:spacing w:val="-6"/>
        </w:rPr>
        <w:t> </w:t>
      </w:r>
      <w:r>
        <w:rPr/>
        <w:t>и</w:t>
      </w:r>
      <w:r>
        <w:rPr>
          <w:spacing w:val="2"/>
        </w:rPr>
        <w:t> </w:t>
      </w:r>
      <w:r>
        <w:rPr>
          <w:spacing w:val="-2"/>
        </w:rPr>
        <w:t>условиям.</w:t>
      </w:r>
    </w:p>
    <w:p>
      <w:pPr>
        <w:pStyle w:val="Heading2"/>
        <w:spacing w:line="272" w:lineRule="exact"/>
        <w:jc w:val="left"/>
      </w:pPr>
      <w:r>
        <w:rPr/>
        <w:t>Эмоциональный</w:t>
      </w:r>
      <w:r>
        <w:rPr>
          <w:spacing w:val="-11"/>
        </w:rPr>
        <w:t> </w:t>
      </w:r>
      <w:r>
        <w:rPr>
          <w:spacing w:val="-2"/>
        </w:rPr>
        <w:t>интеллект:</w:t>
      </w:r>
    </w:p>
    <w:p>
      <w:pPr>
        <w:pStyle w:val="BodyText"/>
        <w:ind w:left="1225" w:right="1259" w:firstLine="0"/>
        <w:jc w:val="left"/>
      </w:pPr>
      <w:r>
        <w:rPr/>
        <w:t>различать,</w:t>
      </w:r>
      <w:r>
        <w:rPr>
          <w:spacing w:val="-11"/>
        </w:rPr>
        <w:t> </w:t>
      </w:r>
      <w:r>
        <w:rPr/>
        <w:t>называть</w:t>
      </w:r>
      <w:r>
        <w:rPr>
          <w:spacing w:val="-7"/>
        </w:rPr>
        <w:t> </w:t>
      </w:r>
      <w:r>
        <w:rPr/>
        <w:t>и</w:t>
      </w:r>
      <w:r>
        <w:rPr>
          <w:spacing w:val="-2"/>
        </w:rPr>
        <w:t> </w:t>
      </w:r>
      <w:r>
        <w:rPr/>
        <w:t>управлять</w:t>
      </w:r>
      <w:r>
        <w:rPr>
          <w:spacing w:val="-10"/>
        </w:rPr>
        <w:t> </w:t>
      </w:r>
      <w:r>
        <w:rPr/>
        <w:t>собственными</w:t>
      </w:r>
      <w:r>
        <w:rPr>
          <w:spacing w:val="-7"/>
        </w:rPr>
        <w:t> </w:t>
      </w:r>
      <w:r>
        <w:rPr/>
        <w:t>эмоциями</w:t>
      </w:r>
      <w:r>
        <w:rPr>
          <w:spacing w:val="-7"/>
        </w:rPr>
        <w:t> </w:t>
      </w:r>
      <w:r>
        <w:rPr/>
        <w:t>и</w:t>
      </w:r>
      <w:r>
        <w:rPr>
          <w:spacing w:val="-8"/>
        </w:rPr>
        <w:t> </w:t>
      </w:r>
      <w:r>
        <w:rPr/>
        <w:t>эмоциями</w:t>
      </w:r>
      <w:r>
        <w:rPr>
          <w:spacing w:val="-10"/>
        </w:rPr>
        <w:t> </w:t>
      </w:r>
      <w:r>
        <w:rPr/>
        <w:t>других; выявлять и анализировать причины эмоций;</w:t>
      </w:r>
    </w:p>
    <w:p>
      <w:pPr>
        <w:pStyle w:val="BodyText"/>
        <w:ind w:left="1225" w:right="975" w:firstLine="0"/>
        <w:jc w:val="left"/>
      </w:pPr>
      <w:r>
        <w:rPr/>
        <w:t>ставить</w:t>
      </w:r>
      <w:r>
        <w:rPr>
          <w:spacing w:val="-5"/>
        </w:rPr>
        <w:t> </w:t>
      </w:r>
      <w:r>
        <w:rPr/>
        <w:t>себя</w:t>
      </w:r>
      <w:r>
        <w:rPr>
          <w:spacing w:val="-7"/>
        </w:rPr>
        <w:t> </w:t>
      </w:r>
      <w:r>
        <w:rPr/>
        <w:t>на</w:t>
      </w:r>
      <w:r>
        <w:rPr>
          <w:spacing w:val="-10"/>
        </w:rPr>
        <w:t> </w:t>
      </w:r>
      <w:r>
        <w:rPr/>
        <w:t>место</w:t>
      </w:r>
      <w:r>
        <w:rPr>
          <w:spacing w:val="-11"/>
        </w:rPr>
        <w:t> </w:t>
      </w:r>
      <w:r>
        <w:rPr/>
        <w:t>другого</w:t>
      </w:r>
      <w:r>
        <w:rPr>
          <w:spacing w:val="-11"/>
        </w:rPr>
        <w:t> </w:t>
      </w:r>
      <w:r>
        <w:rPr/>
        <w:t>человека,</w:t>
      </w:r>
      <w:r>
        <w:rPr>
          <w:spacing w:val="-6"/>
        </w:rPr>
        <w:t> </w:t>
      </w:r>
      <w:r>
        <w:rPr/>
        <w:t>понимать</w:t>
      </w:r>
      <w:r>
        <w:rPr>
          <w:spacing w:val="-5"/>
        </w:rPr>
        <w:t> </w:t>
      </w:r>
      <w:r>
        <w:rPr/>
        <w:t>мотивы</w:t>
      </w:r>
      <w:r>
        <w:rPr>
          <w:spacing w:val="-9"/>
        </w:rPr>
        <w:t> </w:t>
      </w:r>
      <w:r>
        <w:rPr/>
        <w:t>и</w:t>
      </w:r>
      <w:r>
        <w:rPr>
          <w:spacing w:val="-6"/>
        </w:rPr>
        <w:t> </w:t>
      </w:r>
      <w:r>
        <w:rPr/>
        <w:t>намерения</w:t>
      </w:r>
      <w:r>
        <w:rPr>
          <w:spacing w:val="-6"/>
        </w:rPr>
        <w:t> </w:t>
      </w:r>
      <w:r>
        <w:rPr/>
        <w:t>другого; регулировать способ выражения эмоций.</w:t>
      </w:r>
    </w:p>
    <w:p>
      <w:pPr>
        <w:pStyle w:val="Heading2"/>
        <w:spacing w:line="272" w:lineRule="exact" w:before="4"/>
        <w:jc w:val="left"/>
      </w:pPr>
      <w:r>
        <w:rPr/>
        <w:t>Принятие</w:t>
      </w:r>
      <w:r>
        <w:rPr>
          <w:spacing w:val="-7"/>
        </w:rPr>
        <w:t> </w:t>
      </w:r>
      <w:r>
        <w:rPr/>
        <w:t>себя</w:t>
      </w:r>
      <w:r>
        <w:rPr>
          <w:spacing w:val="-4"/>
        </w:rPr>
        <w:t> </w:t>
      </w:r>
      <w:r>
        <w:rPr/>
        <w:t>и</w:t>
      </w:r>
      <w:r>
        <w:rPr>
          <w:spacing w:val="-1"/>
        </w:rPr>
        <w:t> </w:t>
      </w:r>
      <w:r>
        <w:rPr>
          <w:spacing w:val="-2"/>
        </w:rPr>
        <w:t>других:</w:t>
      </w:r>
    </w:p>
    <w:p>
      <w:pPr>
        <w:pStyle w:val="BodyText"/>
        <w:ind w:left="1225" w:right="3396" w:firstLine="0"/>
        <w:jc w:val="left"/>
      </w:pPr>
      <w:r>
        <w:rPr/>
        <w:t>осознанно относиться к другому человеку, его мнению; признавать</w:t>
      </w:r>
      <w:r>
        <w:rPr>
          <w:spacing w:val="-3"/>
        </w:rPr>
        <w:t> </w:t>
      </w:r>
      <w:r>
        <w:rPr/>
        <w:t>своё</w:t>
      </w:r>
      <w:r>
        <w:rPr>
          <w:spacing w:val="-4"/>
        </w:rPr>
        <w:t> </w:t>
      </w:r>
      <w:r>
        <w:rPr/>
        <w:t>право</w:t>
      </w:r>
      <w:r>
        <w:rPr>
          <w:spacing w:val="-2"/>
        </w:rPr>
        <w:t> </w:t>
      </w:r>
      <w:r>
        <w:rPr/>
        <w:t>на</w:t>
      </w:r>
      <w:r>
        <w:rPr>
          <w:spacing w:val="-3"/>
        </w:rPr>
        <w:t> </w:t>
      </w:r>
      <w:r>
        <w:rPr/>
        <w:t>ошибку</w:t>
      </w:r>
      <w:r>
        <w:rPr>
          <w:spacing w:val="-10"/>
        </w:rPr>
        <w:t> </w:t>
      </w:r>
      <w:r>
        <w:rPr/>
        <w:t>и</w:t>
      </w:r>
      <w:r>
        <w:rPr>
          <w:spacing w:val="-3"/>
        </w:rPr>
        <w:t> </w:t>
      </w:r>
      <w:r>
        <w:rPr/>
        <w:t>такое</w:t>
      </w:r>
      <w:r>
        <w:rPr>
          <w:spacing w:val="-3"/>
        </w:rPr>
        <w:t> </w:t>
      </w:r>
      <w:r>
        <w:rPr/>
        <w:t>же</w:t>
      </w:r>
      <w:r>
        <w:rPr>
          <w:spacing w:val="-4"/>
        </w:rPr>
        <w:t> </w:t>
      </w:r>
      <w:r>
        <w:rPr/>
        <w:t>право</w:t>
      </w:r>
      <w:r>
        <w:rPr>
          <w:spacing w:val="-3"/>
        </w:rPr>
        <w:t> </w:t>
      </w:r>
      <w:r>
        <w:rPr/>
        <w:t>другого; открытость себе и другим;</w:t>
      </w:r>
    </w:p>
    <w:p>
      <w:pPr>
        <w:pStyle w:val="BodyText"/>
        <w:spacing w:line="273" w:lineRule="exact"/>
        <w:ind w:left="1225" w:firstLine="0"/>
      </w:pPr>
      <w:r>
        <w:rPr/>
        <w:t>осознавать</w:t>
      </w:r>
      <w:r>
        <w:rPr>
          <w:spacing w:val="-12"/>
        </w:rPr>
        <w:t> </w:t>
      </w:r>
      <w:r>
        <w:rPr/>
        <w:t>невозможность</w:t>
      </w:r>
      <w:r>
        <w:rPr>
          <w:spacing w:val="-8"/>
        </w:rPr>
        <w:t> </w:t>
      </w:r>
      <w:r>
        <w:rPr/>
        <w:t>контролировать</w:t>
      </w:r>
      <w:r>
        <w:rPr>
          <w:spacing w:val="-9"/>
        </w:rPr>
        <w:t> </w:t>
      </w:r>
      <w:r>
        <w:rPr/>
        <w:t>всё</w:t>
      </w:r>
      <w:r>
        <w:rPr>
          <w:spacing w:val="-13"/>
        </w:rPr>
        <w:t> </w:t>
      </w:r>
      <w:r>
        <w:rPr>
          <w:spacing w:val="-2"/>
        </w:rPr>
        <w:t>вокруг;</w:t>
      </w:r>
    </w:p>
    <w:p>
      <w:pPr>
        <w:pStyle w:val="BodyText"/>
        <w:ind w:right="555"/>
      </w:pPr>
      <w:r>
        <w:rPr/>
        <w:t>овладеть системой универсальных учебных регулятивных</w:t>
      </w:r>
      <w:r>
        <w:rPr>
          <w:spacing w:val="40"/>
        </w:rPr>
        <w:t> </w:t>
      </w:r>
      <w:r>
        <w:rPr/>
        <w:t>действий,</w:t>
      </w:r>
      <w:r>
        <w:rPr>
          <w:spacing w:val="40"/>
        </w:rPr>
        <w:t> </w:t>
      </w:r>
      <w:r>
        <w:rPr/>
        <w:t>которая</w:t>
      </w:r>
      <w:r>
        <w:rPr>
          <w:spacing w:val="40"/>
        </w:rPr>
        <w:t> </w:t>
      </w:r>
      <w:r>
        <w:rPr/>
        <w:t>обеспечивает</w:t>
      </w:r>
      <w:r>
        <w:rPr>
          <w:spacing w:val="80"/>
          <w:w w:val="150"/>
        </w:rPr>
        <w:t> </w:t>
      </w:r>
      <w:r>
        <w:rPr/>
        <w:t>формирование</w:t>
      </w:r>
      <w:r>
        <w:rPr>
          <w:spacing w:val="40"/>
        </w:rPr>
        <w:t> </w:t>
      </w:r>
      <w:r>
        <w:rPr/>
        <w:t>смысловых установок личности (внутренняя позиция личности),</w:t>
      </w:r>
      <w:r>
        <w:rPr>
          <w:spacing w:val="40"/>
        </w:rPr>
        <w:t> </w:t>
      </w:r>
      <w:r>
        <w:rPr/>
        <w:t>и</w:t>
      </w:r>
      <w:r>
        <w:rPr>
          <w:spacing w:val="40"/>
        </w:rPr>
        <w:t> </w:t>
      </w:r>
      <w:r>
        <w:rPr/>
        <w:t>жизненных</w:t>
      </w:r>
      <w:r>
        <w:rPr>
          <w:spacing w:val="40"/>
        </w:rPr>
        <w:t> </w:t>
      </w:r>
      <w:r>
        <w:rPr/>
        <w:t>навыков</w:t>
      </w:r>
      <w:r>
        <w:rPr>
          <w:spacing w:val="40"/>
        </w:rPr>
        <w:t> </w:t>
      </w:r>
      <w:r>
        <w:rPr/>
        <w:t>личности</w:t>
      </w:r>
      <w:r>
        <w:rPr>
          <w:spacing w:val="40"/>
        </w:rPr>
        <w:t> </w:t>
      </w:r>
      <w:r>
        <w:rPr/>
        <w:t>(управления</w:t>
      </w:r>
      <w:r>
        <w:rPr>
          <w:spacing w:val="40"/>
        </w:rPr>
        <w:t> </w:t>
      </w:r>
      <w:r>
        <w:rPr/>
        <w:t>собой,</w:t>
      </w:r>
      <w:r>
        <w:rPr>
          <w:spacing w:val="40"/>
        </w:rPr>
        <w:t> </w:t>
      </w:r>
      <w:r>
        <w:rPr/>
        <w:t>самодисциплины,</w:t>
      </w:r>
      <w:r>
        <w:rPr>
          <w:spacing w:val="40"/>
        </w:rPr>
        <w:t> </w:t>
      </w:r>
      <w:r>
        <w:rPr/>
        <w:t>устойчивого </w:t>
      </w:r>
      <w:r>
        <w:rPr>
          <w:spacing w:val="-2"/>
        </w:rPr>
        <w:t>поведения).</w:t>
      </w:r>
    </w:p>
    <w:p>
      <w:pPr>
        <w:pStyle w:val="Heading1"/>
        <w:spacing w:line="275" w:lineRule="exact"/>
      </w:pPr>
      <w:r>
        <w:rPr/>
        <w:t>ПРЕДМЕТНЫЕ</w:t>
      </w:r>
      <w:r>
        <w:rPr>
          <w:spacing w:val="-9"/>
        </w:rPr>
        <w:t> </w:t>
      </w:r>
      <w:r>
        <w:rPr>
          <w:spacing w:val="-2"/>
        </w:rPr>
        <w:t>РЕЗУЛЬТАТЫ</w:t>
      </w:r>
    </w:p>
    <w:p>
      <w:pPr>
        <w:pStyle w:val="Heading2"/>
        <w:numPr>
          <w:ilvl w:val="1"/>
          <w:numId w:val="99"/>
        </w:numPr>
        <w:tabs>
          <w:tab w:pos="5642" w:val="left" w:leader="none"/>
        </w:tabs>
        <w:spacing w:line="275" w:lineRule="exact" w:before="0" w:after="0"/>
        <w:ind w:left="5642" w:right="0" w:hanging="180"/>
        <w:jc w:val="both"/>
      </w:pPr>
      <w:r>
        <w:rPr>
          <w:spacing w:val="-2"/>
        </w:rPr>
        <w:t>класс:</w:t>
      </w:r>
    </w:p>
    <w:p>
      <w:pPr>
        <w:pStyle w:val="BodyText"/>
        <w:spacing w:before="3"/>
        <w:ind w:right="561"/>
      </w:pPr>
      <w:r>
        <w:rPr/>
        <w:t>характеризовать биологию как науку о живой природе; называть признаки живого, сравнивать</w:t>
      </w:r>
      <w:r>
        <w:rPr>
          <w:spacing w:val="40"/>
        </w:rPr>
        <w:t> </w:t>
      </w:r>
      <w:r>
        <w:rPr/>
        <w:t>объекты</w:t>
      </w:r>
      <w:r>
        <w:rPr>
          <w:spacing w:val="40"/>
        </w:rPr>
        <w:t> </w:t>
      </w:r>
      <w:r>
        <w:rPr/>
        <w:t>живой и неживой природы;</w:t>
      </w:r>
    </w:p>
    <w:p>
      <w:pPr>
        <w:pStyle w:val="BodyText"/>
        <w:ind w:right="568"/>
      </w:pPr>
      <w:r>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pPr>
        <w:pStyle w:val="BodyText"/>
        <w:spacing w:line="242" w:lineRule="auto"/>
        <w:ind w:right="560"/>
      </w:pPr>
      <w:r>
        <w:rPr/>
        <w:t>приводить</w:t>
      </w:r>
      <w:r>
        <w:rPr>
          <w:spacing w:val="72"/>
        </w:rPr>
        <w:t>  </w:t>
      </w:r>
      <w:r>
        <w:rPr/>
        <w:t>примеры</w:t>
      </w:r>
      <w:r>
        <w:rPr>
          <w:spacing w:val="73"/>
          <w:w w:val="150"/>
        </w:rPr>
        <w:t>  </w:t>
      </w:r>
      <w:r>
        <w:rPr/>
        <w:t>вклада</w:t>
      </w:r>
      <w:r>
        <w:rPr>
          <w:spacing w:val="73"/>
          <w:w w:val="150"/>
        </w:rPr>
        <w:t>  </w:t>
      </w:r>
      <w:r>
        <w:rPr/>
        <w:t>российских</w:t>
      </w:r>
      <w:r>
        <w:rPr>
          <w:spacing w:val="75"/>
          <w:w w:val="150"/>
        </w:rPr>
        <w:t>  </w:t>
      </w:r>
      <w:r>
        <w:rPr/>
        <w:t>(в</w:t>
      </w:r>
      <w:r>
        <w:rPr>
          <w:spacing w:val="73"/>
          <w:w w:val="150"/>
        </w:rPr>
        <w:t>  </w:t>
      </w:r>
      <w:r>
        <w:rPr/>
        <w:t>том</w:t>
      </w:r>
      <w:r>
        <w:rPr>
          <w:spacing w:val="73"/>
          <w:w w:val="150"/>
        </w:rPr>
        <w:t>  </w:t>
      </w:r>
      <w:r>
        <w:rPr/>
        <w:t>числе</w:t>
      </w:r>
      <w:r>
        <w:rPr>
          <w:spacing w:val="73"/>
        </w:rPr>
        <w:t> </w:t>
      </w:r>
      <w:r>
        <w:rPr/>
        <w:t>В.</w:t>
      </w:r>
      <w:r>
        <w:rPr>
          <w:spacing w:val="65"/>
        </w:rPr>
        <w:t> </w:t>
      </w:r>
      <w:r>
        <w:rPr/>
        <w:t>И. Вернадский,</w:t>
      </w:r>
      <w:r>
        <w:rPr>
          <w:spacing w:val="66"/>
        </w:rPr>
        <w:t> </w:t>
      </w:r>
      <w:r>
        <w:rPr/>
        <w:t>А. Л. Чижевский) и зарубежных (в том числе Аристотель, Теофраст, Гиппократ) учёных</w:t>
      </w:r>
      <w:r>
        <w:rPr>
          <w:spacing w:val="40"/>
        </w:rPr>
        <w:t> </w:t>
      </w:r>
      <w:r>
        <w:rPr/>
        <w:t>в</w:t>
      </w:r>
      <w:r>
        <w:rPr>
          <w:spacing w:val="40"/>
        </w:rPr>
        <w:t> </w:t>
      </w:r>
      <w:r>
        <w:rPr/>
        <w:t>развитие биологии;</w:t>
      </w:r>
    </w:p>
    <w:p>
      <w:pPr>
        <w:pStyle w:val="BodyText"/>
        <w:ind w:right="565"/>
      </w:pPr>
      <w:r>
        <w:rPr/>
        <w:t>иметь представление о важнейших биологических процессах и явлениях: питание, дыхание,</w:t>
      </w:r>
      <w:r>
        <w:rPr>
          <w:spacing w:val="40"/>
        </w:rPr>
        <w:t> </w:t>
      </w:r>
      <w:r>
        <w:rPr/>
        <w:t>транспорт</w:t>
      </w:r>
      <w:r>
        <w:rPr>
          <w:spacing w:val="40"/>
        </w:rPr>
        <w:t> </w:t>
      </w:r>
      <w:r>
        <w:rPr/>
        <w:t>веществ,</w:t>
      </w:r>
      <w:r>
        <w:rPr>
          <w:spacing w:val="40"/>
        </w:rPr>
        <w:t> </w:t>
      </w:r>
      <w:r>
        <w:rPr/>
        <w:t>раздра-жимость, рост, развитие, движение, размножение;</w:t>
      </w:r>
    </w:p>
    <w:p>
      <w:pPr>
        <w:pStyle w:val="BodyText"/>
        <w:ind w:right="557"/>
      </w:pPr>
      <w:r>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pPr>
        <w:pStyle w:val="BodyText"/>
        <w:ind w:right="556"/>
      </w:pPr>
      <w:r>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w:t>
      </w:r>
      <w:r>
        <w:rPr>
          <w:spacing w:val="-2"/>
        </w:rPr>
        <w:t> </w:t>
      </w:r>
      <w:r>
        <w:rPr/>
        <w:t>сообществах;</w:t>
      </w:r>
      <w:r>
        <w:rPr>
          <w:spacing w:val="-1"/>
        </w:rPr>
        <w:t> </w:t>
      </w:r>
      <w:r>
        <w:rPr/>
        <w:t>представителей</w:t>
      </w:r>
      <w:r>
        <w:rPr>
          <w:spacing w:val="-3"/>
        </w:rPr>
        <w:t> </w:t>
      </w:r>
      <w:r>
        <w:rPr/>
        <w:t>флоры</w:t>
      </w:r>
      <w:r>
        <w:rPr>
          <w:spacing w:val="-2"/>
        </w:rPr>
        <w:t> </w:t>
      </w:r>
      <w:r>
        <w:rPr/>
        <w:t>и фауны</w:t>
      </w:r>
      <w:r>
        <w:rPr>
          <w:spacing w:val="-2"/>
        </w:rPr>
        <w:t> </w:t>
      </w:r>
      <w:r>
        <w:rPr/>
        <w:t>природных</w:t>
      </w:r>
      <w:r>
        <w:rPr>
          <w:spacing w:val="-2"/>
        </w:rPr>
        <w:t> </w:t>
      </w:r>
      <w:r>
        <w:rPr/>
        <w:t>зон Земли;</w:t>
      </w:r>
      <w:r>
        <w:rPr>
          <w:spacing w:val="-1"/>
        </w:rPr>
        <w:t> </w:t>
      </w:r>
      <w:r>
        <w:rPr/>
        <w:t>ландшафты природные и культурные;</w:t>
      </w:r>
    </w:p>
    <w:p>
      <w:pPr>
        <w:pStyle w:val="BodyText"/>
        <w:ind w:right="560"/>
      </w:pPr>
      <w:r>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w:t>
      </w:r>
      <w:r>
        <w:rPr>
          <w:spacing w:val="40"/>
        </w:rPr>
        <w:t> </w:t>
      </w:r>
      <w:r>
        <w:rPr/>
        <w:t>бактерий и вирусов;</w:t>
      </w:r>
    </w:p>
    <w:p>
      <w:pPr>
        <w:spacing w:after="0"/>
        <w:sectPr>
          <w:pgSz w:w="11920" w:h="16850"/>
          <w:pgMar w:header="713" w:footer="0" w:top="940" w:bottom="280" w:left="760" w:right="0"/>
        </w:sectPr>
      </w:pPr>
    </w:p>
    <w:p>
      <w:pPr>
        <w:pStyle w:val="BodyText"/>
        <w:tabs>
          <w:tab w:pos="2634" w:val="left" w:leader="none"/>
          <w:tab w:pos="3707" w:val="left" w:leader="none"/>
          <w:tab w:pos="4072" w:val="left" w:leader="none"/>
          <w:tab w:pos="4876" w:val="left" w:leader="none"/>
          <w:tab w:pos="6076" w:val="left" w:leader="none"/>
          <w:tab w:pos="7190" w:val="left" w:leader="none"/>
        </w:tabs>
        <w:spacing w:before="249"/>
        <w:ind w:right="632"/>
        <w:jc w:val="left"/>
      </w:pPr>
      <w:r>
        <w:rPr>
          <w:spacing w:val="-2"/>
        </w:rPr>
        <w:t>раскрывать</w:t>
      </w:r>
      <w:r>
        <w:rPr/>
        <w:tab/>
      </w:r>
      <w:r>
        <w:rPr>
          <w:spacing w:val="-2"/>
        </w:rPr>
        <w:t>понятие</w:t>
      </w:r>
      <w:r>
        <w:rPr/>
        <w:tab/>
      </w:r>
      <w:r>
        <w:rPr>
          <w:spacing w:val="-10"/>
        </w:rPr>
        <w:t>о</w:t>
      </w:r>
      <w:r>
        <w:rPr/>
        <w:tab/>
      </w:r>
      <w:r>
        <w:rPr>
          <w:spacing w:val="-4"/>
        </w:rPr>
        <w:t>среде</w:t>
      </w:r>
      <w:r>
        <w:rPr/>
        <w:tab/>
      </w:r>
      <w:r>
        <w:rPr>
          <w:spacing w:val="-2"/>
        </w:rPr>
        <w:t>обитания</w:t>
      </w:r>
      <w:r>
        <w:rPr/>
        <w:tab/>
      </w:r>
      <w:r>
        <w:rPr>
          <w:spacing w:val="-2"/>
        </w:rPr>
        <w:t>(водной,</w:t>
      </w:r>
      <w:r>
        <w:rPr/>
        <w:tab/>
        <w:t>наземно-воздушной,</w:t>
      </w:r>
      <w:r>
        <w:rPr>
          <w:spacing w:val="-15"/>
        </w:rPr>
        <w:t> </w:t>
      </w:r>
      <w:r>
        <w:rPr/>
        <w:t>почвенной, внутриорганизменной), условиях среды обитания;</w:t>
      </w:r>
    </w:p>
    <w:p>
      <w:pPr>
        <w:pStyle w:val="BodyText"/>
        <w:tabs>
          <w:tab w:pos="2648" w:val="left" w:leader="none"/>
          <w:tab w:pos="3978" w:val="left" w:leader="none"/>
          <w:tab w:pos="6182" w:val="left" w:leader="none"/>
        </w:tabs>
        <w:ind w:right="762"/>
        <w:jc w:val="left"/>
      </w:pPr>
      <w:r>
        <w:rPr>
          <w:spacing w:val="-2"/>
        </w:rPr>
        <w:t>приводить</w:t>
      </w:r>
      <w:r>
        <w:rPr/>
        <w:tab/>
      </w:r>
      <w:r>
        <w:rPr>
          <w:spacing w:val="-2"/>
        </w:rPr>
        <w:t>примеры,</w:t>
      </w:r>
      <w:r>
        <w:rPr/>
        <w:tab/>
      </w:r>
      <w:r>
        <w:rPr>
          <w:spacing w:val="-2"/>
        </w:rPr>
        <w:t>характеризующие</w:t>
      </w:r>
      <w:r>
        <w:rPr/>
        <w:tab/>
        <w:t>приспособленность</w:t>
      </w:r>
      <w:r>
        <w:rPr>
          <w:spacing w:val="40"/>
        </w:rPr>
        <w:t> </w:t>
      </w:r>
      <w:r>
        <w:rPr/>
        <w:t>организмов</w:t>
      </w:r>
      <w:r>
        <w:rPr>
          <w:spacing w:val="40"/>
        </w:rPr>
        <w:t> </w:t>
      </w:r>
      <w:r>
        <w:rPr/>
        <w:t>к</w:t>
      </w:r>
      <w:r>
        <w:rPr>
          <w:spacing w:val="40"/>
        </w:rPr>
        <w:t> </w:t>
      </w:r>
      <w:r>
        <w:rPr/>
        <w:t>среде обитания, взаимосвязи организмов в сообществах;</w:t>
      </w:r>
    </w:p>
    <w:p>
      <w:pPr>
        <w:pStyle w:val="BodyText"/>
        <w:tabs>
          <w:tab w:pos="3188" w:val="left" w:leader="none"/>
          <w:tab w:pos="4396" w:val="left" w:leader="none"/>
          <w:tab w:pos="5452" w:val="left" w:leader="none"/>
          <w:tab w:pos="6743" w:val="left" w:leader="none"/>
          <w:tab w:pos="7872" w:val="left" w:leader="none"/>
          <w:tab w:pos="9177" w:val="left" w:leader="none"/>
          <w:tab w:pos="9535" w:val="left" w:leader="none"/>
        </w:tabs>
        <w:spacing w:line="237" w:lineRule="auto" w:before="5"/>
        <w:ind w:left="1225" w:right="584" w:firstLine="0"/>
        <w:jc w:val="left"/>
      </w:pPr>
      <w:r>
        <w:rPr/>
        <w:t>выделять отличительные признаки природных и искусственных сообществ; </w:t>
      </w:r>
      <w:r>
        <w:rPr>
          <w:spacing w:val="-2"/>
        </w:rPr>
        <w:t>аргументировать</w:t>
      </w:r>
      <w:r>
        <w:rPr/>
        <w:tab/>
      </w:r>
      <w:r>
        <w:rPr>
          <w:spacing w:val="-2"/>
        </w:rPr>
        <w:t>основные</w:t>
      </w:r>
      <w:r>
        <w:rPr/>
        <w:tab/>
      </w:r>
      <w:r>
        <w:rPr>
          <w:spacing w:val="-2"/>
        </w:rPr>
        <w:t>правила</w:t>
      </w:r>
      <w:r>
        <w:rPr/>
        <w:tab/>
      </w:r>
      <w:r>
        <w:rPr>
          <w:spacing w:val="-2"/>
        </w:rPr>
        <w:t>поведения</w:t>
      </w:r>
      <w:r>
        <w:rPr/>
        <w:tab/>
      </w:r>
      <w:r>
        <w:rPr>
          <w:spacing w:val="-2"/>
        </w:rPr>
        <w:t>человека</w:t>
      </w:r>
      <w:r>
        <w:rPr/>
        <w:tab/>
        <w:t>в</w:t>
      </w:r>
      <w:r>
        <w:rPr>
          <w:spacing w:val="40"/>
        </w:rPr>
        <w:t> </w:t>
      </w:r>
      <w:r>
        <w:rPr/>
        <w:t>природе</w:t>
        <w:tab/>
      </w:r>
      <w:r>
        <w:rPr>
          <w:spacing w:val="-10"/>
        </w:rPr>
        <w:t>и</w:t>
      </w:r>
      <w:r>
        <w:rPr/>
        <w:tab/>
      </w:r>
      <w:r>
        <w:rPr>
          <w:spacing w:val="-2"/>
        </w:rPr>
        <w:t>объяснять</w:t>
      </w:r>
    </w:p>
    <w:p>
      <w:pPr>
        <w:pStyle w:val="BodyText"/>
        <w:spacing w:before="1"/>
        <w:ind w:firstLine="0"/>
        <w:jc w:val="left"/>
      </w:pPr>
      <w:r>
        <w:rPr/>
        <w:t>значение</w:t>
      </w:r>
      <w:r>
        <w:rPr>
          <w:spacing w:val="27"/>
        </w:rPr>
        <w:t> </w:t>
      </w:r>
      <w:r>
        <w:rPr/>
        <w:t>природоохранной</w:t>
      </w:r>
      <w:r>
        <w:rPr>
          <w:spacing w:val="35"/>
        </w:rPr>
        <w:t> </w:t>
      </w:r>
      <w:r>
        <w:rPr/>
        <w:t>деятельности человека; анализировать глобальные экологические </w:t>
      </w:r>
      <w:r>
        <w:rPr>
          <w:spacing w:val="-2"/>
        </w:rPr>
        <w:t>проблемы;</w:t>
      </w:r>
    </w:p>
    <w:p>
      <w:pPr>
        <w:pStyle w:val="BodyText"/>
        <w:spacing w:line="274" w:lineRule="exact" w:before="5"/>
        <w:ind w:left="1225" w:firstLine="0"/>
        <w:jc w:val="left"/>
      </w:pPr>
      <w:r>
        <w:rPr/>
        <w:t>раскрывать</w:t>
      </w:r>
      <w:r>
        <w:rPr>
          <w:spacing w:val="-11"/>
        </w:rPr>
        <w:t> </w:t>
      </w:r>
      <w:r>
        <w:rPr/>
        <w:t>роль</w:t>
      </w:r>
      <w:r>
        <w:rPr>
          <w:spacing w:val="-7"/>
        </w:rPr>
        <w:t> </w:t>
      </w:r>
      <w:r>
        <w:rPr/>
        <w:t>биологии</w:t>
      </w:r>
      <w:r>
        <w:rPr>
          <w:spacing w:val="-8"/>
        </w:rPr>
        <w:t> </w:t>
      </w:r>
      <w:r>
        <w:rPr/>
        <w:t>в</w:t>
      </w:r>
      <w:r>
        <w:rPr>
          <w:spacing w:val="-10"/>
        </w:rPr>
        <w:t> </w:t>
      </w:r>
      <w:r>
        <w:rPr/>
        <w:t>практической</w:t>
      </w:r>
      <w:r>
        <w:rPr>
          <w:spacing w:val="-7"/>
        </w:rPr>
        <w:t> </w:t>
      </w:r>
      <w:r>
        <w:rPr/>
        <w:t>деятельности</w:t>
      </w:r>
      <w:r>
        <w:rPr>
          <w:spacing w:val="-7"/>
        </w:rPr>
        <w:t> </w:t>
      </w:r>
      <w:r>
        <w:rPr>
          <w:spacing w:val="-2"/>
        </w:rPr>
        <w:t>человека;</w:t>
      </w:r>
    </w:p>
    <w:p>
      <w:pPr>
        <w:pStyle w:val="BodyText"/>
        <w:jc w:val="left"/>
      </w:pPr>
      <w:r>
        <w:rPr/>
        <w:t>демонстрировать</w:t>
      </w:r>
      <w:r>
        <w:rPr>
          <w:spacing w:val="40"/>
        </w:rPr>
        <w:t> </w:t>
      </w:r>
      <w:r>
        <w:rPr/>
        <w:t>на</w:t>
      </w:r>
      <w:r>
        <w:rPr>
          <w:spacing w:val="33"/>
        </w:rPr>
        <w:t> </w:t>
      </w:r>
      <w:r>
        <w:rPr/>
        <w:t>конкретных</w:t>
      </w:r>
      <w:r>
        <w:rPr>
          <w:spacing w:val="40"/>
        </w:rPr>
        <w:t> </w:t>
      </w:r>
      <w:r>
        <w:rPr/>
        <w:t>примерах</w:t>
      </w:r>
      <w:r>
        <w:rPr>
          <w:spacing w:val="40"/>
        </w:rPr>
        <w:t> </w:t>
      </w:r>
      <w:r>
        <w:rPr/>
        <w:t>связь</w:t>
      </w:r>
      <w:r>
        <w:rPr>
          <w:spacing w:val="37"/>
        </w:rPr>
        <w:t> </w:t>
      </w:r>
      <w:r>
        <w:rPr/>
        <w:t>знаний</w:t>
      </w:r>
      <w:r>
        <w:rPr>
          <w:spacing w:val="39"/>
        </w:rPr>
        <w:t> </w:t>
      </w:r>
      <w:r>
        <w:rPr/>
        <w:t>биологии</w:t>
      </w:r>
      <w:r>
        <w:rPr>
          <w:spacing w:val="40"/>
        </w:rPr>
        <w:t> </w:t>
      </w:r>
      <w:r>
        <w:rPr/>
        <w:t>со</w:t>
      </w:r>
      <w:r>
        <w:rPr>
          <w:spacing w:val="32"/>
        </w:rPr>
        <w:t> </w:t>
      </w:r>
      <w:r>
        <w:rPr/>
        <w:t>знаниями</w:t>
      </w:r>
      <w:r>
        <w:rPr>
          <w:spacing w:val="40"/>
        </w:rPr>
        <w:t> </w:t>
      </w:r>
      <w:r>
        <w:rPr/>
        <w:t>по математике, предметов гуманитарного цикла, различными видами искусства;</w:t>
      </w:r>
    </w:p>
    <w:p>
      <w:pPr>
        <w:pStyle w:val="BodyText"/>
        <w:tabs>
          <w:tab w:pos="1882" w:val="left" w:leader="none"/>
          <w:tab w:pos="2242" w:val="left" w:leader="none"/>
          <w:tab w:pos="2350" w:val="left" w:leader="none"/>
          <w:tab w:pos="3354" w:val="left" w:leader="none"/>
          <w:tab w:pos="3652" w:val="left" w:leader="none"/>
          <w:tab w:pos="4091" w:val="left" w:leader="none"/>
          <w:tab w:pos="4285" w:val="left" w:leader="none"/>
          <w:tab w:pos="4679" w:val="left" w:leader="none"/>
          <w:tab w:pos="6448" w:val="left" w:leader="none"/>
          <w:tab w:pos="7521" w:val="left" w:leader="none"/>
          <w:tab w:pos="7593" w:val="left" w:leader="none"/>
          <w:tab w:pos="7879" w:val="left" w:leader="none"/>
          <w:tab w:pos="8897" w:val="left" w:leader="none"/>
        </w:tabs>
        <w:ind w:left="678" w:right="559" w:firstLine="727"/>
        <w:jc w:val="right"/>
      </w:pPr>
      <w:r>
        <w:rPr/>
        <w:t>выполнять</w:t>
      </w:r>
      <w:r>
        <w:rPr>
          <w:spacing w:val="80"/>
        </w:rPr>
        <w:t> </w:t>
      </w:r>
      <w:r>
        <w:rPr/>
        <w:t>практические</w:t>
        <w:tab/>
        <w:tab/>
        <w:t>работы</w:t>
      </w:r>
      <w:r>
        <w:rPr>
          <w:spacing w:val="80"/>
        </w:rPr>
        <w:t> </w:t>
      </w:r>
      <w:r>
        <w:rPr/>
        <w:t>(поиск</w:t>
      </w:r>
      <w:r>
        <w:rPr>
          <w:spacing w:val="80"/>
        </w:rPr>
        <w:t> </w:t>
      </w:r>
      <w:r>
        <w:rPr/>
        <w:t>информации</w:t>
        <w:tab/>
        <w:tab/>
        <w:t>с</w:t>
      </w:r>
      <w:r>
        <w:rPr>
          <w:spacing w:val="-12"/>
        </w:rPr>
        <w:t> </w:t>
      </w:r>
      <w:r>
        <w:rPr/>
        <w:t>использованием</w:t>
      </w:r>
      <w:r>
        <w:rPr>
          <w:spacing w:val="-10"/>
        </w:rPr>
        <w:t> </w:t>
      </w:r>
      <w:r>
        <w:rPr/>
        <w:t>различных источников; описание организма по заданному плану)</w:t>
      </w:r>
      <w:r>
        <w:rPr>
          <w:spacing w:val="40"/>
        </w:rPr>
        <w:t> </w:t>
      </w:r>
      <w:r>
        <w:rPr/>
        <w:t>и</w:t>
      </w:r>
      <w:r>
        <w:rPr>
          <w:spacing w:val="40"/>
        </w:rPr>
        <w:t> </w:t>
      </w:r>
      <w:r>
        <w:rPr/>
        <w:t>лабораторные работы</w:t>
      </w:r>
      <w:r>
        <w:rPr>
          <w:spacing w:val="40"/>
        </w:rPr>
        <w:t> </w:t>
      </w:r>
      <w:r>
        <w:rPr/>
        <w:t>(работа с микроскопом; знакомство с различными способами измерения и сравнения живых объектов); применять</w:t>
      </w:r>
      <w:r>
        <w:rPr>
          <w:spacing w:val="80"/>
        </w:rPr>
        <w:t> </w:t>
      </w:r>
      <w:r>
        <w:rPr/>
        <w:t>методы</w:t>
      </w:r>
      <w:r>
        <w:rPr>
          <w:spacing w:val="80"/>
        </w:rPr>
        <w:t> </w:t>
      </w:r>
      <w:r>
        <w:rPr/>
        <w:t>биологии</w:t>
        <w:tab/>
        <w:t>(наблюдение,</w:t>
      </w:r>
      <w:r>
        <w:rPr>
          <w:spacing w:val="80"/>
        </w:rPr>
        <w:t> </w:t>
      </w:r>
      <w:r>
        <w:rPr/>
        <w:t>описание,</w:t>
      </w:r>
      <w:r>
        <w:rPr>
          <w:spacing w:val="80"/>
        </w:rPr>
        <w:t> </w:t>
      </w:r>
      <w:r>
        <w:rPr/>
        <w:t>классификация,</w:t>
        <w:tab/>
      </w:r>
      <w:r>
        <w:rPr>
          <w:spacing w:val="-2"/>
        </w:rPr>
        <w:t>измерение, эксперимент):</w:t>
      </w:r>
      <w:r>
        <w:rPr/>
        <w:tab/>
        <w:tab/>
      </w:r>
      <w:r>
        <w:rPr>
          <w:spacing w:val="-2"/>
        </w:rPr>
        <w:t>проводить</w:t>
      </w:r>
      <w:r>
        <w:rPr/>
        <w:tab/>
        <w:t>наблюдения</w:t>
      </w:r>
      <w:r>
        <w:rPr>
          <w:spacing w:val="40"/>
        </w:rPr>
        <w:t> </w:t>
      </w:r>
      <w:r>
        <w:rPr/>
        <w:t>за</w:t>
      </w:r>
      <w:r>
        <w:rPr>
          <w:spacing w:val="40"/>
        </w:rPr>
        <w:t> </w:t>
      </w:r>
      <w:r>
        <w:rPr/>
        <w:t>организмами,</w:t>
      </w:r>
      <w:r>
        <w:rPr>
          <w:spacing w:val="40"/>
        </w:rPr>
        <w:t> </w:t>
      </w:r>
      <w:r>
        <w:rPr/>
        <w:t>описывать</w:t>
      </w:r>
      <w:r>
        <w:rPr>
          <w:spacing w:val="40"/>
        </w:rPr>
        <w:t> </w:t>
      </w:r>
      <w:r>
        <w:rPr/>
        <w:t>биологические</w:t>
      </w:r>
      <w:r>
        <w:rPr>
          <w:spacing w:val="40"/>
        </w:rPr>
        <w:t> </w:t>
      </w:r>
      <w:r>
        <w:rPr/>
        <w:t>объекты, </w:t>
      </w:r>
      <w:r>
        <w:rPr>
          <w:spacing w:val="-2"/>
        </w:rPr>
        <w:t>процессы</w:t>
      </w:r>
      <w:r>
        <w:rPr/>
        <w:tab/>
      </w:r>
      <w:r>
        <w:rPr>
          <w:spacing w:val="-10"/>
        </w:rPr>
        <w:t>и</w:t>
      </w:r>
      <w:r>
        <w:rPr/>
        <w:tab/>
      </w:r>
      <w:r>
        <w:rPr>
          <w:spacing w:val="-2"/>
        </w:rPr>
        <w:t>явления;</w:t>
      </w:r>
      <w:r>
        <w:rPr/>
        <w:tab/>
      </w:r>
      <w:r>
        <w:rPr>
          <w:spacing w:val="-2"/>
        </w:rPr>
        <w:t>выполнять</w:t>
      </w:r>
      <w:r>
        <w:rPr/>
        <w:tab/>
      </w:r>
      <w:r>
        <w:rPr>
          <w:spacing w:val="-2"/>
        </w:rPr>
        <w:t>биологический</w:t>
      </w:r>
      <w:r>
        <w:rPr/>
        <w:tab/>
      </w:r>
      <w:r>
        <w:rPr>
          <w:spacing w:val="-2"/>
        </w:rPr>
        <w:t>рисунок</w:t>
      </w:r>
      <w:r>
        <w:rPr/>
        <w:tab/>
      </w:r>
      <w:r>
        <w:rPr>
          <w:spacing w:val="-10"/>
        </w:rPr>
        <w:t>и</w:t>
      </w:r>
      <w:r>
        <w:rPr/>
        <w:tab/>
        <w:t>измерение</w:t>
      </w:r>
      <w:r>
        <w:rPr>
          <w:spacing w:val="38"/>
        </w:rPr>
        <w:t> </w:t>
      </w:r>
      <w:r>
        <w:rPr>
          <w:spacing w:val="-2"/>
        </w:rPr>
        <w:t>биологических</w:t>
      </w:r>
    </w:p>
    <w:p>
      <w:pPr>
        <w:pStyle w:val="BodyText"/>
        <w:spacing w:line="274" w:lineRule="exact"/>
        <w:ind w:firstLine="0"/>
        <w:jc w:val="left"/>
      </w:pPr>
      <w:r>
        <w:rPr>
          <w:spacing w:val="-2"/>
        </w:rPr>
        <w:t>объектов;</w:t>
      </w:r>
    </w:p>
    <w:p>
      <w:pPr>
        <w:pStyle w:val="BodyText"/>
        <w:spacing w:line="242" w:lineRule="auto"/>
        <w:ind w:right="563"/>
      </w:pPr>
      <w:r>
        <w:rPr/>
        <w:t>владеть приёмами работы с лупой, световым и цифровым микроскопами при рассматривании биологических объектов;</w:t>
      </w:r>
    </w:p>
    <w:p>
      <w:pPr>
        <w:pStyle w:val="BodyText"/>
        <w:ind w:right="567"/>
      </w:pPr>
      <w:r>
        <w:rPr/>
        <w:t>соблюдать правила безопасного труда при работе с учебным и лабораторным оборудованием,</w:t>
      </w:r>
      <w:r>
        <w:rPr>
          <w:spacing w:val="40"/>
        </w:rPr>
        <w:t> </w:t>
      </w:r>
      <w:r>
        <w:rPr/>
        <w:t>химической</w:t>
      </w:r>
      <w:r>
        <w:rPr>
          <w:spacing w:val="40"/>
        </w:rPr>
        <w:t> </w:t>
      </w:r>
      <w:r>
        <w:rPr/>
        <w:t>посудой</w:t>
      </w:r>
      <w:r>
        <w:rPr>
          <w:spacing w:val="40"/>
        </w:rPr>
        <w:t> </w:t>
      </w:r>
      <w:r>
        <w:rPr/>
        <w:t>в</w:t>
      </w:r>
      <w:r>
        <w:rPr>
          <w:spacing w:val="40"/>
        </w:rPr>
        <w:t> </w:t>
      </w:r>
      <w:r>
        <w:rPr/>
        <w:t>соответствии</w:t>
      </w:r>
      <w:r>
        <w:rPr>
          <w:spacing w:val="40"/>
        </w:rPr>
        <w:t> </w:t>
      </w:r>
      <w:r>
        <w:rPr/>
        <w:t>с</w:t>
      </w:r>
      <w:r>
        <w:rPr>
          <w:spacing w:val="40"/>
        </w:rPr>
        <w:t> </w:t>
      </w:r>
      <w:r>
        <w:rPr/>
        <w:t>инструкциями</w:t>
      </w:r>
      <w:r>
        <w:rPr>
          <w:spacing w:val="40"/>
        </w:rPr>
        <w:t> </w:t>
      </w:r>
      <w:r>
        <w:rPr/>
        <w:t>на</w:t>
      </w:r>
      <w:r>
        <w:rPr>
          <w:spacing w:val="40"/>
        </w:rPr>
        <w:t> </w:t>
      </w:r>
      <w:r>
        <w:rPr/>
        <w:t>уроке,</w:t>
      </w:r>
      <w:r>
        <w:rPr>
          <w:spacing w:val="40"/>
        </w:rPr>
        <w:t> </w:t>
      </w:r>
      <w:r>
        <w:rPr/>
        <w:t>во внеурочной деятельности;</w:t>
      </w:r>
    </w:p>
    <w:p>
      <w:pPr>
        <w:pStyle w:val="BodyText"/>
        <w:spacing w:line="242" w:lineRule="auto"/>
        <w:ind w:right="558"/>
      </w:pPr>
      <w:r>
        <w:rPr/>
        <w:t>использовать при выполнении учебных заданий научно-популярную литературу по биологии,</w:t>
      </w:r>
      <w:r>
        <w:rPr>
          <w:spacing w:val="40"/>
        </w:rPr>
        <w:t> </w:t>
      </w:r>
      <w:r>
        <w:rPr/>
        <w:t>справочные материалы, ресурсы Интернета;</w:t>
      </w:r>
    </w:p>
    <w:p>
      <w:pPr>
        <w:pStyle w:val="BodyText"/>
        <w:ind w:right="567"/>
      </w:pPr>
      <w:r>
        <w:rPr/>
        <w:t>создавать письменные и устные сообщения, грамотно используя понятийный аппарат изучаемого раздела биологии.</w:t>
      </w:r>
    </w:p>
    <w:p>
      <w:pPr>
        <w:pStyle w:val="Heading2"/>
        <w:numPr>
          <w:ilvl w:val="1"/>
          <w:numId w:val="99"/>
        </w:numPr>
        <w:tabs>
          <w:tab w:pos="5642" w:val="left" w:leader="none"/>
        </w:tabs>
        <w:spacing w:line="266" w:lineRule="exact" w:before="0" w:after="0"/>
        <w:ind w:left="5642" w:right="0" w:hanging="180"/>
        <w:jc w:val="both"/>
      </w:pPr>
      <w:r>
        <w:rPr>
          <w:spacing w:val="-2"/>
        </w:rPr>
        <w:t>класс:</w:t>
      </w:r>
    </w:p>
    <w:p>
      <w:pPr>
        <w:pStyle w:val="BodyText"/>
        <w:spacing w:line="244" w:lineRule="auto"/>
        <w:ind w:right="568"/>
      </w:pPr>
      <w:r>
        <w:rPr/>
        <w:t>характеризовать ботанику как биологическую науку, её разделы и связи с другими науками и техникой;</w:t>
      </w:r>
    </w:p>
    <w:p>
      <w:pPr>
        <w:pStyle w:val="BodyText"/>
        <w:ind w:right="554"/>
      </w:pPr>
      <w:r>
        <w:rPr/>
        <w:t>приводить примеры вклада российских (в</w:t>
      </w:r>
      <w:r>
        <w:rPr>
          <w:spacing w:val="40"/>
        </w:rPr>
        <w:t> </w:t>
      </w:r>
      <w:r>
        <w:rPr/>
        <w:t>том числе В. В. Докучаев, К.</w:t>
      </w:r>
      <w:r>
        <w:rPr>
          <w:spacing w:val="40"/>
        </w:rPr>
        <w:t> </w:t>
      </w:r>
      <w:r>
        <w:rPr/>
        <w:t>А. Тимирязев, С. Г. Навашин) и зарубежных учёных (в том числе Р. Гук, М. Мальпиги) в развитие наук о </w:t>
      </w:r>
      <w:r>
        <w:rPr>
          <w:spacing w:val="-2"/>
        </w:rPr>
        <w:t>растениях;</w:t>
      </w:r>
    </w:p>
    <w:p>
      <w:pPr>
        <w:pStyle w:val="BodyText"/>
        <w:ind w:right="564"/>
      </w:pPr>
      <w:r>
        <w:rPr/>
        <w:t>применять биологические термины и понятия (в том</w:t>
      </w:r>
      <w:r>
        <w:rPr>
          <w:spacing w:val="40"/>
        </w:rPr>
        <w:t> </w:t>
      </w:r>
      <w:r>
        <w:rPr/>
        <w:t>числе: ботаника, растительная</w:t>
      </w:r>
      <w:r>
        <w:rPr>
          <w:spacing w:val="40"/>
        </w:rPr>
        <w:t> </w:t>
      </w:r>
      <w:r>
        <w:rPr/>
        <w:t>клетка, растительная ткань, органы растений,</w:t>
      </w:r>
      <w:r>
        <w:rPr>
          <w:spacing w:val="40"/>
        </w:rPr>
        <w:t> </w:t>
      </w:r>
      <w:r>
        <w:rPr/>
        <w:t>система</w:t>
      </w:r>
      <w:r>
        <w:rPr>
          <w:spacing w:val="40"/>
        </w:rPr>
        <w:t> </w:t>
      </w:r>
      <w:r>
        <w:rPr/>
        <w:t>органов</w:t>
      </w:r>
      <w:r>
        <w:rPr>
          <w:spacing w:val="40"/>
        </w:rPr>
        <w:t> </w:t>
      </w:r>
      <w:r>
        <w:rPr/>
        <w:t>растения:</w:t>
      </w:r>
      <w:r>
        <w:rPr>
          <w:spacing w:val="80"/>
          <w:w w:val="150"/>
        </w:rPr>
        <w:t> </w:t>
      </w:r>
      <w:r>
        <w:rPr/>
        <w:t>корень,</w:t>
      </w:r>
      <w:r>
        <w:rPr>
          <w:spacing w:val="80"/>
          <w:w w:val="150"/>
        </w:rPr>
        <w:t> </w:t>
      </w:r>
      <w:r>
        <w:rPr/>
        <w:t>побег</w:t>
      </w:r>
      <w:r>
        <w:rPr>
          <w:spacing w:val="40"/>
        </w:rPr>
        <w:t> </w:t>
      </w:r>
      <w:r>
        <w:rPr/>
        <w:t>почка,</w:t>
      </w:r>
      <w:r>
        <w:rPr>
          <w:spacing w:val="40"/>
        </w:rPr>
        <w:t> </w:t>
      </w:r>
      <w:r>
        <w:rPr/>
        <w:t>лист,</w:t>
      </w:r>
      <w:r>
        <w:rPr>
          <w:spacing w:val="40"/>
        </w:rPr>
        <w:t> </w:t>
      </w:r>
      <w:r>
        <w:rPr/>
        <w:t>видоизменённые</w:t>
      </w:r>
      <w:r>
        <w:rPr>
          <w:spacing w:val="40"/>
        </w:rPr>
        <w:t> </w:t>
      </w:r>
      <w:r>
        <w:rPr/>
        <w:t>органы,</w:t>
      </w:r>
      <w:r>
        <w:rPr>
          <w:spacing w:val="40"/>
        </w:rPr>
        <w:t> </w:t>
      </w:r>
      <w:r>
        <w:rPr/>
        <w:t>цветок,</w:t>
      </w:r>
      <w:r>
        <w:rPr>
          <w:spacing w:val="40"/>
        </w:rPr>
        <w:t> </w:t>
      </w:r>
      <w:r>
        <w:rPr/>
        <w:t>плод,</w:t>
      </w:r>
      <w:r>
        <w:rPr>
          <w:spacing w:val="40"/>
        </w:rPr>
        <w:t> </w:t>
      </w:r>
      <w:r>
        <w:rPr/>
        <w:t>семя,</w:t>
      </w:r>
      <w:r>
        <w:rPr>
          <w:spacing w:val="40"/>
        </w:rPr>
        <w:t> </w:t>
      </w:r>
      <w:r>
        <w:rPr/>
        <w:t>растительный</w:t>
      </w:r>
      <w:r>
        <w:rPr>
          <w:spacing w:val="40"/>
        </w:rPr>
        <w:t> </w:t>
      </w:r>
      <w:r>
        <w:rPr/>
        <w:t>организм, минеральное питание, фотосинтез, дыхание, рост, развитие, размножение,</w:t>
      </w:r>
      <w:r>
        <w:rPr>
          <w:spacing w:val="40"/>
        </w:rPr>
        <w:t> </w:t>
      </w:r>
      <w:r>
        <w:rPr/>
        <w:t>клон,</w:t>
      </w:r>
      <w:r>
        <w:rPr>
          <w:spacing w:val="40"/>
        </w:rPr>
        <w:t> </w:t>
      </w:r>
      <w:r>
        <w:rPr/>
        <w:t>раздражимость)</w:t>
      </w:r>
      <w:r>
        <w:rPr>
          <w:spacing w:val="40"/>
        </w:rPr>
        <w:t> </w:t>
      </w:r>
      <w:r>
        <w:rPr/>
        <w:t>в соответствии с поставленной задачей и в контексте;</w:t>
      </w:r>
    </w:p>
    <w:p>
      <w:pPr>
        <w:pStyle w:val="BodyText"/>
        <w:ind w:right="554"/>
      </w:pPr>
      <w:r>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w:t>
      </w:r>
      <w:r>
        <w:rPr>
          <w:spacing w:val="40"/>
        </w:rPr>
        <w:t> </w:t>
      </w:r>
      <w:r>
        <w:rPr/>
        <w:t>органов растений с их функциями;</w:t>
      </w:r>
    </w:p>
    <w:p>
      <w:pPr>
        <w:pStyle w:val="BodyText"/>
        <w:ind w:right="583"/>
      </w:pPr>
      <w:r>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pPr>
        <w:pStyle w:val="BodyText"/>
        <w:ind w:right="562"/>
      </w:pPr>
      <w:r>
        <w:rPr/>
        <w:t>характеризовать</w:t>
      </w:r>
      <w:r>
        <w:rPr>
          <w:spacing w:val="40"/>
        </w:rPr>
        <w:t> </w:t>
      </w:r>
      <w:r>
        <w:rPr/>
        <w:t>признаки</w:t>
      </w:r>
      <w:r>
        <w:rPr>
          <w:spacing w:val="40"/>
        </w:rPr>
        <w:t> </w:t>
      </w:r>
      <w:r>
        <w:rPr/>
        <w:t>растений,</w:t>
      </w:r>
      <w:r>
        <w:rPr>
          <w:spacing w:val="40"/>
        </w:rPr>
        <w:t> </w:t>
      </w:r>
      <w:r>
        <w:rPr/>
        <w:t>уровни</w:t>
      </w:r>
      <w:r>
        <w:rPr>
          <w:spacing w:val="40"/>
        </w:rPr>
        <w:t> </w:t>
      </w:r>
      <w:r>
        <w:rPr/>
        <w:t>организации растительного</w:t>
      </w:r>
      <w:r>
        <w:rPr>
          <w:spacing w:val="40"/>
        </w:rPr>
        <w:t> </w:t>
      </w:r>
      <w:r>
        <w:rPr/>
        <w:t>организма, части</w:t>
      </w:r>
      <w:r>
        <w:rPr>
          <w:spacing w:val="40"/>
        </w:rPr>
        <w:t> </w:t>
      </w:r>
      <w:r>
        <w:rPr/>
        <w:t>растений:</w:t>
      </w:r>
      <w:r>
        <w:rPr>
          <w:spacing w:val="40"/>
        </w:rPr>
        <w:t> </w:t>
      </w:r>
      <w:r>
        <w:rPr/>
        <w:t>клетки,</w:t>
      </w:r>
      <w:r>
        <w:rPr>
          <w:spacing w:val="40"/>
        </w:rPr>
        <w:t> </w:t>
      </w:r>
      <w:r>
        <w:rPr/>
        <w:t>ткани, органы, системы органов, организм;</w:t>
      </w:r>
    </w:p>
    <w:p>
      <w:pPr>
        <w:pStyle w:val="BodyText"/>
        <w:spacing w:line="272" w:lineRule="exact"/>
        <w:ind w:left="1225" w:firstLine="0"/>
      </w:pPr>
      <w:r>
        <w:rPr/>
        <w:t>сравнивать</w:t>
      </w:r>
      <w:r>
        <w:rPr>
          <w:spacing w:val="51"/>
        </w:rPr>
        <w:t> </w:t>
      </w:r>
      <w:r>
        <w:rPr/>
        <w:t>растительные</w:t>
      </w:r>
      <w:r>
        <w:rPr>
          <w:spacing w:val="53"/>
        </w:rPr>
        <w:t> </w:t>
      </w:r>
      <w:r>
        <w:rPr/>
        <w:t>ткани</w:t>
      </w:r>
      <w:r>
        <w:rPr>
          <w:spacing w:val="54"/>
        </w:rPr>
        <w:t> </w:t>
      </w:r>
      <w:r>
        <w:rPr/>
        <w:t>и</w:t>
      </w:r>
      <w:r>
        <w:rPr>
          <w:spacing w:val="57"/>
        </w:rPr>
        <w:t> </w:t>
      </w:r>
      <w:r>
        <w:rPr/>
        <w:t>органы</w:t>
      </w:r>
      <w:r>
        <w:rPr>
          <w:spacing w:val="51"/>
        </w:rPr>
        <w:t> </w:t>
      </w:r>
      <w:r>
        <w:rPr/>
        <w:t>растений</w:t>
      </w:r>
      <w:r>
        <w:rPr>
          <w:spacing w:val="57"/>
        </w:rPr>
        <w:t> </w:t>
      </w:r>
      <w:r>
        <w:rPr/>
        <w:t>между</w:t>
      </w:r>
      <w:r>
        <w:rPr>
          <w:spacing w:val="-13"/>
        </w:rPr>
        <w:t> </w:t>
      </w:r>
      <w:r>
        <w:rPr>
          <w:spacing w:val="-2"/>
        </w:rPr>
        <w:t>собой;</w:t>
      </w:r>
    </w:p>
    <w:p>
      <w:pPr>
        <w:pStyle w:val="BodyText"/>
        <w:ind w:right="556"/>
      </w:pPr>
      <w:r>
        <w:rPr/>
        <w:t>выполнять</w:t>
      </w:r>
      <w:r>
        <w:rPr>
          <w:spacing w:val="-3"/>
        </w:rPr>
        <w:t> </w:t>
      </w:r>
      <w:r>
        <w:rPr/>
        <w:t>практические</w:t>
      </w:r>
      <w:r>
        <w:rPr>
          <w:spacing w:val="-2"/>
        </w:rPr>
        <w:t> </w:t>
      </w:r>
      <w:r>
        <w:rPr/>
        <w:t>и лабораторные</w:t>
      </w:r>
      <w:r>
        <w:rPr>
          <w:spacing w:val="-3"/>
        </w:rPr>
        <w:t> </w:t>
      </w:r>
      <w:r>
        <w:rPr/>
        <w:t>работы</w:t>
      </w:r>
      <w:r>
        <w:rPr>
          <w:spacing w:val="-2"/>
        </w:rPr>
        <w:t> </w:t>
      </w:r>
      <w:r>
        <w:rPr/>
        <w:t>по</w:t>
      </w:r>
      <w:r>
        <w:rPr>
          <w:spacing w:val="-1"/>
        </w:rPr>
        <w:t> </w:t>
      </w:r>
      <w:r>
        <w:rPr/>
        <w:t>морфологии</w:t>
      </w:r>
      <w:r>
        <w:rPr>
          <w:spacing w:val="-3"/>
        </w:rPr>
        <w:t> </w:t>
      </w:r>
      <w:r>
        <w:rPr/>
        <w:t>и физиологии растений,</w:t>
      </w:r>
      <w:r>
        <w:rPr>
          <w:spacing w:val="-4"/>
        </w:rPr>
        <w:t> </w:t>
      </w:r>
      <w:r>
        <w:rPr/>
        <w:t>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spacing w:after="0"/>
        <w:sectPr>
          <w:pgSz w:w="11920" w:h="16850"/>
          <w:pgMar w:header="713" w:footer="0" w:top="940" w:bottom="280" w:left="760" w:right="0"/>
        </w:sectPr>
      </w:pPr>
    </w:p>
    <w:p>
      <w:pPr>
        <w:pStyle w:val="BodyText"/>
        <w:spacing w:before="249"/>
        <w:ind w:right="560"/>
      </w:pPr>
      <w:r>
        <w:rPr/>
        <w:t>характеризовать процессы жизнедеятельности</w:t>
      </w:r>
      <w:r>
        <w:rPr>
          <w:spacing w:val="40"/>
        </w:rPr>
        <w:t> </w:t>
      </w:r>
      <w:r>
        <w:rPr/>
        <w:t>растений:</w:t>
      </w:r>
      <w:r>
        <w:rPr>
          <w:spacing w:val="40"/>
        </w:rPr>
        <w:t> </w:t>
      </w:r>
      <w:r>
        <w:rPr/>
        <w:t>поглощение</w:t>
      </w:r>
      <w:r>
        <w:rPr>
          <w:spacing w:val="40"/>
        </w:rPr>
        <w:t> </w:t>
      </w:r>
      <w:r>
        <w:rPr/>
        <w:t>воды</w:t>
      </w:r>
      <w:r>
        <w:rPr>
          <w:spacing w:val="40"/>
        </w:rPr>
        <w:t> </w:t>
      </w:r>
      <w:r>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pPr>
        <w:pStyle w:val="BodyText"/>
        <w:spacing w:line="237" w:lineRule="auto" w:before="5"/>
        <w:ind w:right="573"/>
      </w:pPr>
      <w:r>
        <w:rPr/>
        <w:t>выявлять</w:t>
      </w:r>
      <w:r>
        <w:rPr>
          <w:spacing w:val="40"/>
        </w:rPr>
        <w:t> </w:t>
      </w:r>
      <w:r>
        <w:rPr/>
        <w:t>причинно-следственные</w:t>
      </w:r>
      <w:r>
        <w:rPr>
          <w:spacing w:val="40"/>
        </w:rPr>
        <w:t> </w:t>
      </w:r>
      <w:r>
        <w:rPr/>
        <w:t>связи</w:t>
      </w:r>
      <w:r>
        <w:rPr>
          <w:spacing w:val="40"/>
        </w:rPr>
        <w:t> </w:t>
      </w:r>
      <w:r>
        <w:rPr/>
        <w:t>между</w:t>
      </w:r>
      <w:r>
        <w:rPr>
          <w:spacing w:val="40"/>
        </w:rPr>
        <w:t> </w:t>
      </w:r>
      <w:r>
        <w:rPr/>
        <w:t>строением</w:t>
      </w:r>
      <w:r>
        <w:rPr>
          <w:spacing w:val="40"/>
        </w:rPr>
        <w:t> </w:t>
      </w:r>
      <w:r>
        <w:rPr/>
        <w:t>и</w:t>
      </w:r>
      <w:r>
        <w:rPr>
          <w:spacing w:val="40"/>
        </w:rPr>
        <w:t> </w:t>
      </w:r>
      <w:r>
        <w:rPr/>
        <w:t>функциями</w:t>
      </w:r>
      <w:r>
        <w:rPr>
          <w:spacing w:val="40"/>
        </w:rPr>
        <w:t> </w:t>
      </w:r>
      <w:r>
        <w:rPr/>
        <w:t>тканей</w:t>
      </w:r>
      <w:r>
        <w:rPr>
          <w:spacing w:val="40"/>
        </w:rPr>
        <w:t> </w:t>
      </w:r>
      <w:r>
        <w:rPr/>
        <w:t>и органов растений, строением и жизнедеятельностью растений;</w:t>
      </w:r>
    </w:p>
    <w:p>
      <w:pPr>
        <w:pStyle w:val="BodyText"/>
        <w:spacing w:line="272" w:lineRule="exact" w:before="6"/>
        <w:ind w:left="1225" w:firstLine="0"/>
      </w:pPr>
      <w:r>
        <w:rPr/>
        <w:t>классифицировать</w:t>
      </w:r>
      <w:r>
        <w:rPr>
          <w:spacing w:val="-5"/>
        </w:rPr>
        <w:t> </w:t>
      </w:r>
      <w:r>
        <w:rPr/>
        <w:t>растения</w:t>
      </w:r>
      <w:r>
        <w:rPr>
          <w:spacing w:val="-5"/>
        </w:rPr>
        <w:t> </w:t>
      </w:r>
      <w:r>
        <w:rPr/>
        <w:t>и</w:t>
      </w:r>
      <w:r>
        <w:rPr>
          <w:spacing w:val="-5"/>
        </w:rPr>
        <w:t> </w:t>
      </w:r>
      <w:r>
        <w:rPr/>
        <w:t>их</w:t>
      </w:r>
      <w:r>
        <w:rPr>
          <w:spacing w:val="-4"/>
        </w:rPr>
        <w:t> </w:t>
      </w:r>
      <w:r>
        <w:rPr/>
        <w:t>части</w:t>
      </w:r>
      <w:r>
        <w:rPr>
          <w:spacing w:val="-3"/>
        </w:rPr>
        <w:t> </w:t>
      </w:r>
      <w:r>
        <w:rPr/>
        <w:t>по</w:t>
      </w:r>
      <w:r>
        <w:rPr>
          <w:spacing w:val="-11"/>
        </w:rPr>
        <w:t> </w:t>
      </w:r>
      <w:r>
        <w:rPr/>
        <w:t>разным</w:t>
      </w:r>
      <w:r>
        <w:rPr>
          <w:spacing w:val="-8"/>
        </w:rPr>
        <w:t> </w:t>
      </w:r>
      <w:r>
        <w:rPr>
          <w:spacing w:val="-2"/>
        </w:rPr>
        <w:t>основаниям;</w:t>
      </w:r>
    </w:p>
    <w:p>
      <w:pPr>
        <w:pStyle w:val="BodyText"/>
        <w:spacing w:line="242" w:lineRule="auto"/>
        <w:ind w:right="568"/>
      </w:pPr>
      <w:r>
        <w:rPr/>
        <w:t>объяснять</w:t>
      </w:r>
      <w:r>
        <w:rPr>
          <w:spacing w:val="40"/>
        </w:rPr>
        <w:t> </w:t>
      </w:r>
      <w:r>
        <w:rPr/>
        <w:t>роль</w:t>
      </w:r>
      <w:r>
        <w:rPr>
          <w:spacing w:val="40"/>
        </w:rPr>
        <w:t> </w:t>
      </w:r>
      <w:r>
        <w:rPr/>
        <w:t>растений</w:t>
      </w:r>
      <w:r>
        <w:rPr>
          <w:spacing w:val="80"/>
        </w:rPr>
        <w:t> </w:t>
      </w:r>
      <w:r>
        <w:rPr/>
        <w:t>в</w:t>
      </w:r>
      <w:r>
        <w:rPr>
          <w:spacing w:val="40"/>
        </w:rPr>
        <w:t> </w:t>
      </w:r>
      <w:r>
        <w:rPr/>
        <w:t>природе</w:t>
      </w:r>
      <w:r>
        <w:rPr>
          <w:spacing w:val="80"/>
        </w:rPr>
        <w:t> </w:t>
      </w:r>
      <w:r>
        <w:rPr/>
        <w:t>и</w:t>
      </w:r>
      <w:r>
        <w:rPr>
          <w:spacing w:val="80"/>
        </w:rPr>
        <w:t> </w:t>
      </w:r>
      <w:r>
        <w:rPr/>
        <w:t>жизни</w:t>
      </w:r>
      <w:r>
        <w:rPr>
          <w:spacing w:val="80"/>
        </w:rPr>
        <w:t> </w:t>
      </w:r>
      <w:r>
        <w:rPr/>
        <w:t>человека:</w:t>
      </w:r>
      <w:r>
        <w:rPr>
          <w:spacing w:val="80"/>
        </w:rPr>
        <w:t> </w:t>
      </w:r>
      <w:r>
        <w:rPr/>
        <w:t>значение</w:t>
      </w:r>
      <w:r>
        <w:rPr>
          <w:spacing w:val="80"/>
        </w:rPr>
        <w:t> </w:t>
      </w:r>
      <w:r>
        <w:rPr/>
        <w:t>фотосинтеза</w:t>
      </w:r>
      <w:r>
        <w:rPr>
          <w:spacing w:val="80"/>
        </w:rPr>
        <w:t> </w:t>
      </w:r>
      <w:r>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pPr>
        <w:pStyle w:val="BodyText"/>
        <w:ind w:left="1225" w:right="565" w:firstLine="0"/>
      </w:pPr>
      <w:r>
        <w:rPr/>
        <w:t>применять полученные знания для выращивания и размножения культурных растений; использовать методы биологии: проводить наблюдения за</w:t>
      </w:r>
      <w:r>
        <w:rPr>
          <w:spacing w:val="40"/>
        </w:rPr>
        <w:t> </w:t>
      </w:r>
      <w:r>
        <w:rPr/>
        <w:t>растениями, описывать</w:t>
      </w:r>
    </w:p>
    <w:p>
      <w:pPr>
        <w:pStyle w:val="BodyText"/>
        <w:spacing w:line="272" w:lineRule="exact"/>
        <w:ind w:firstLine="0"/>
      </w:pPr>
      <w:r>
        <w:rPr/>
        <w:t>растения</w:t>
      </w:r>
      <w:r>
        <w:rPr>
          <w:spacing w:val="49"/>
        </w:rPr>
        <w:t> </w:t>
      </w:r>
      <w:r>
        <w:rPr/>
        <w:t>и</w:t>
      </w:r>
      <w:r>
        <w:rPr>
          <w:spacing w:val="53"/>
        </w:rPr>
        <w:t> </w:t>
      </w:r>
      <w:r>
        <w:rPr/>
        <w:t>их</w:t>
      </w:r>
      <w:r>
        <w:rPr>
          <w:spacing w:val="54"/>
        </w:rPr>
        <w:t> </w:t>
      </w:r>
      <w:r>
        <w:rPr/>
        <w:t>части,</w:t>
      </w:r>
      <w:r>
        <w:rPr>
          <w:spacing w:val="52"/>
        </w:rPr>
        <w:t> </w:t>
      </w:r>
      <w:r>
        <w:rPr/>
        <w:t>ставить</w:t>
      </w:r>
      <w:r>
        <w:rPr>
          <w:spacing w:val="53"/>
        </w:rPr>
        <w:t> </w:t>
      </w:r>
      <w:r>
        <w:rPr/>
        <w:t>простейшие</w:t>
      </w:r>
      <w:r>
        <w:rPr>
          <w:spacing w:val="-7"/>
        </w:rPr>
        <w:t> </w:t>
      </w:r>
      <w:r>
        <w:rPr/>
        <w:t>биологические</w:t>
      </w:r>
      <w:r>
        <w:rPr>
          <w:spacing w:val="-1"/>
        </w:rPr>
        <w:t> </w:t>
      </w:r>
      <w:r>
        <w:rPr/>
        <w:t>опыты</w:t>
      </w:r>
      <w:r>
        <w:rPr>
          <w:spacing w:val="-7"/>
        </w:rPr>
        <w:t> </w:t>
      </w:r>
      <w:r>
        <w:rPr/>
        <w:t>и</w:t>
      </w:r>
      <w:r>
        <w:rPr>
          <w:spacing w:val="-3"/>
        </w:rPr>
        <w:t> </w:t>
      </w:r>
      <w:r>
        <w:rPr>
          <w:spacing w:val="-2"/>
        </w:rPr>
        <w:t>эксперименты;</w:t>
      </w:r>
    </w:p>
    <w:p>
      <w:pPr>
        <w:pStyle w:val="BodyText"/>
        <w:spacing w:line="242" w:lineRule="auto"/>
        <w:ind w:right="561"/>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pPr>
        <w:pStyle w:val="BodyText"/>
        <w:ind w:right="563"/>
      </w:pPr>
      <w:r>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pPr>
        <w:pStyle w:val="BodyText"/>
        <w:ind w:right="572"/>
      </w:pPr>
      <w:r>
        <w:rPr/>
        <w:t>владеть</w:t>
      </w:r>
      <w:r>
        <w:rPr>
          <w:spacing w:val="40"/>
        </w:rPr>
        <w:t> </w:t>
      </w:r>
      <w:r>
        <w:rPr/>
        <w:t>приёмами</w:t>
      </w:r>
      <w:r>
        <w:rPr>
          <w:spacing w:val="40"/>
        </w:rPr>
        <w:t> </w:t>
      </w:r>
      <w:r>
        <w:rPr/>
        <w:t>работы</w:t>
      </w:r>
      <w:r>
        <w:rPr>
          <w:spacing w:val="40"/>
        </w:rPr>
        <w:t> </w:t>
      </w:r>
      <w:r>
        <w:rPr/>
        <w:t>с</w:t>
      </w:r>
      <w:r>
        <w:rPr>
          <w:spacing w:val="40"/>
        </w:rPr>
        <w:t> </w:t>
      </w:r>
      <w:r>
        <w:rPr/>
        <w:t>биологической</w:t>
      </w:r>
      <w:r>
        <w:rPr>
          <w:spacing w:val="40"/>
        </w:rPr>
        <w:t> </w:t>
      </w:r>
      <w:r>
        <w:rPr/>
        <w:t>информацией: формулировать</w:t>
      </w:r>
      <w:r>
        <w:rPr>
          <w:spacing w:val="40"/>
        </w:rPr>
        <w:t> </w:t>
      </w:r>
      <w:r>
        <w:rPr/>
        <w:t>основания</w:t>
      </w:r>
      <w:r>
        <w:rPr>
          <w:spacing w:val="40"/>
        </w:rPr>
        <w:t> </w:t>
      </w:r>
      <w:r>
        <w:rPr/>
        <w:t>для</w:t>
      </w:r>
      <w:r>
        <w:rPr>
          <w:spacing w:val="40"/>
        </w:rPr>
        <w:t> </w:t>
      </w:r>
      <w:r>
        <w:rPr/>
        <w:t>извлечения</w:t>
      </w:r>
      <w:r>
        <w:rPr>
          <w:spacing w:val="40"/>
        </w:rPr>
        <w:t> </w:t>
      </w:r>
      <w:r>
        <w:rPr/>
        <w:t>и</w:t>
      </w:r>
      <w:r>
        <w:rPr>
          <w:spacing w:val="40"/>
        </w:rPr>
        <w:t> </w:t>
      </w:r>
      <w:r>
        <w:rPr/>
        <w:t>обобщения</w:t>
      </w:r>
      <w:r>
        <w:rPr>
          <w:spacing w:val="40"/>
        </w:rPr>
        <w:t> </w:t>
      </w:r>
      <w:r>
        <w:rPr/>
        <w:t>информации</w:t>
      </w:r>
      <w:r>
        <w:rPr>
          <w:spacing w:val="40"/>
        </w:rPr>
        <w:t> </w:t>
      </w:r>
      <w:r>
        <w:rPr/>
        <w:t>из</w:t>
      </w:r>
      <w:r>
        <w:rPr>
          <w:spacing w:val="40"/>
        </w:rPr>
        <w:t> </w:t>
      </w:r>
      <w:r>
        <w:rPr/>
        <w:t>двух</w:t>
      </w:r>
      <w:r>
        <w:rPr>
          <w:spacing w:val="40"/>
        </w:rPr>
        <w:t> </w:t>
      </w:r>
      <w:r>
        <w:rPr/>
        <w:t>источников;</w:t>
      </w:r>
      <w:r>
        <w:rPr>
          <w:spacing w:val="40"/>
        </w:rPr>
        <w:t> </w:t>
      </w:r>
      <w:r>
        <w:rPr/>
        <w:t>преобразовывать информацию из одной знаковой системы в другую;</w:t>
      </w:r>
    </w:p>
    <w:p>
      <w:pPr>
        <w:pStyle w:val="BodyText"/>
        <w:ind w:right="565"/>
      </w:pPr>
      <w:r>
        <w:rPr/>
        <w:t>создавать письменные и устные сообщения, грамотно используя понятийный аппарат изучаемого раздела биологии.</w:t>
      </w:r>
    </w:p>
    <w:p>
      <w:pPr>
        <w:pStyle w:val="Heading2"/>
        <w:numPr>
          <w:ilvl w:val="1"/>
          <w:numId w:val="99"/>
        </w:numPr>
        <w:tabs>
          <w:tab w:pos="5642" w:val="left" w:leader="none"/>
        </w:tabs>
        <w:spacing w:line="264" w:lineRule="exact" w:before="0" w:after="0"/>
        <w:ind w:left="5642" w:right="0" w:hanging="180"/>
        <w:jc w:val="both"/>
      </w:pPr>
      <w:r>
        <w:rPr>
          <w:spacing w:val="-2"/>
        </w:rPr>
        <w:t>класс:</w:t>
      </w:r>
    </w:p>
    <w:p>
      <w:pPr>
        <w:pStyle w:val="BodyText"/>
        <w:ind w:right="560"/>
      </w:pPr>
      <w:r>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pPr>
        <w:pStyle w:val="BodyText"/>
        <w:spacing w:line="242" w:lineRule="auto"/>
        <w:ind w:right="569"/>
      </w:pPr>
      <w:r>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pPr>
        <w:pStyle w:val="BodyText"/>
        <w:ind w:right="552"/>
      </w:pPr>
      <w:r>
        <w:rPr/>
        <w:t>применять</w:t>
      </w:r>
      <w:r>
        <w:rPr>
          <w:spacing w:val="40"/>
        </w:rPr>
        <w:t> </w:t>
      </w:r>
      <w:r>
        <w:rPr/>
        <w:t>биологические</w:t>
      </w:r>
      <w:r>
        <w:rPr>
          <w:spacing w:val="40"/>
        </w:rPr>
        <w:t> </w:t>
      </w:r>
      <w:r>
        <w:rPr/>
        <w:t>термины</w:t>
      </w:r>
      <w:r>
        <w:rPr>
          <w:spacing w:val="40"/>
        </w:rPr>
        <w:t> </w:t>
      </w:r>
      <w:r>
        <w:rPr/>
        <w:t>и</w:t>
      </w:r>
      <w:r>
        <w:rPr>
          <w:spacing w:val="40"/>
        </w:rPr>
        <w:t> </w:t>
      </w:r>
      <w:r>
        <w:rPr/>
        <w:t>понятия</w:t>
      </w:r>
      <w:r>
        <w:rPr>
          <w:spacing w:val="40"/>
        </w:rPr>
        <w:t> </w:t>
      </w:r>
      <w:r>
        <w:rPr/>
        <w:t>(в</w:t>
      </w:r>
      <w:r>
        <w:rPr>
          <w:spacing w:val="40"/>
        </w:rPr>
        <w:t> </w:t>
      </w:r>
      <w:r>
        <w:rPr/>
        <w:t>том</w:t>
      </w:r>
      <w:r>
        <w:rPr>
          <w:spacing w:val="40"/>
        </w:rPr>
        <w:t> </w:t>
      </w:r>
      <w:r>
        <w:rPr/>
        <w:t>числе:</w:t>
      </w:r>
      <w:r>
        <w:rPr>
          <w:spacing w:val="40"/>
        </w:rPr>
        <w:t> </w:t>
      </w:r>
      <w:r>
        <w:rPr/>
        <w:t>ботаника,</w:t>
      </w:r>
      <w:r>
        <w:rPr>
          <w:spacing w:val="40"/>
        </w:rPr>
        <w:t> </w:t>
      </w:r>
      <w:r>
        <w:rPr/>
        <w:t>экология растений,</w:t>
      </w:r>
      <w:r>
        <w:rPr>
          <w:spacing w:val="40"/>
        </w:rPr>
        <w:t> </w:t>
      </w:r>
      <w:r>
        <w:rPr/>
        <w:t>микология,</w:t>
      </w:r>
      <w:r>
        <w:rPr>
          <w:spacing w:val="40"/>
        </w:rPr>
        <w:t> </w:t>
      </w:r>
      <w:r>
        <w:rPr/>
        <w:t>бактериология,</w:t>
      </w:r>
      <w:r>
        <w:rPr>
          <w:spacing w:val="40"/>
        </w:rPr>
        <w:t> </w:t>
      </w:r>
      <w:r>
        <w:rPr/>
        <w:t>систематика,</w:t>
      </w:r>
      <w:r>
        <w:rPr>
          <w:spacing w:val="80"/>
        </w:rPr>
        <w:t> </w:t>
      </w:r>
      <w:r>
        <w:rPr/>
        <w:t>царство,</w:t>
      </w:r>
      <w:r>
        <w:rPr>
          <w:spacing w:val="80"/>
        </w:rPr>
        <w:t> </w:t>
      </w:r>
      <w:r>
        <w:rPr/>
        <w:t>отдел,</w:t>
      </w:r>
      <w:r>
        <w:rPr>
          <w:spacing w:val="80"/>
        </w:rPr>
        <w:t> </w:t>
      </w:r>
      <w:r>
        <w:rPr/>
        <w:t>класс,</w:t>
      </w:r>
      <w:r>
        <w:rPr>
          <w:spacing w:val="80"/>
        </w:rPr>
        <w:t> </w:t>
      </w:r>
      <w:r>
        <w:rPr/>
        <w:t>семейство,</w:t>
      </w:r>
      <w:r>
        <w:rPr>
          <w:spacing w:val="80"/>
        </w:rPr>
        <w:t> </w:t>
      </w:r>
      <w:r>
        <w:rPr/>
        <w:t>род, вид,</w:t>
      </w:r>
      <w:r>
        <w:rPr>
          <w:spacing w:val="40"/>
        </w:rPr>
        <w:t> </w:t>
      </w:r>
      <w:r>
        <w:rPr/>
        <w:t>жизненная</w:t>
      </w:r>
      <w:r>
        <w:rPr>
          <w:spacing w:val="40"/>
        </w:rPr>
        <w:t> </w:t>
      </w:r>
      <w:r>
        <w:rPr/>
        <w:t>форма</w:t>
      </w:r>
      <w:r>
        <w:rPr>
          <w:spacing w:val="40"/>
        </w:rPr>
        <w:t> </w:t>
      </w:r>
      <w:r>
        <w:rPr/>
        <w:t>растений,</w:t>
      </w:r>
      <w:r>
        <w:rPr>
          <w:spacing w:val="40"/>
        </w:rPr>
        <w:t> </w:t>
      </w:r>
      <w:r>
        <w:rPr/>
        <w:t>среда</w:t>
      </w:r>
      <w:r>
        <w:rPr>
          <w:spacing w:val="40"/>
        </w:rPr>
        <w:t> </w:t>
      </w:r>
      <w:r>
        <w:rPr/>
        <w:t>обитания,</w:t>
      </w:r>
      <w:r>
        <w:rPr>
          <w:spacing w:val="40"/>
        </w:rPr>
        <w:t> </w:t>
      </w:r>
      <w:r>
        <w:rPr/>
        <w:t>растительное</w:t>
      </w:r>
      <w:r>
        <w:rPr>
          <w:spacing w:val="40"/>
        </w:rPr>
        <w:t> </w:t>
      </w:r>
      <w:r>
        <w:rPr/>
        <w:t>сообщество,</w:t>
      </w:r>
      <w:r>
        <w:rPr>
          <w:spacing w:val="40"/>
        </w:rPr>
        <w:t> </w:t>
      </w:r>
      <w:r>
        <w:rPr/>
        <w:t>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w:t>
      </w:r>
      <w:r>
        <w:rPr>
          <w:spacing w:val="40"/>
        </w:rPr>
        <w:t> </w:t>
      </w:r>
      <w:r>
        <w:rPr/>
        <w:t>поставленной задачей и в контексте;</w:t>
      </w:r>
    </w:p>
    <w:p>
      <w:pPr>
        <w:pStyle w:val="BodyText"/>
        <w:spacing w:line="242" w:lineRule="auto"/>
        <w:ind w:right="565"/>
      </w:pPr>
      <w:r>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BodyText"/>
        <w:ind w:right="576"/>
      </w:pPr>
      <w:r>
        <w:rPr/>
        <w:t>выявлять признаки классов покрытосеменных или цветковых, семейств двудольных и однодольных растений;</w:t>
      </w:r>
    </w:p>
    <w:p>
      <w:pPr>
        <w:pStyle w:val="BodyText"/>
        <w:ind w:right="566"/>
      </w:pPr>
      <w:r>
        <w:rPr/>
        <w:t>определять систематическое положение растительного организма (на примере покрытосеменных,</w:t>
      </w:r>
      <w:r>
        <w:rPr>
          <w:spacing w:val="40"/>
        </w:rPr>
        <w:t> </w:t>
      </w:r>
      <w:r>
        <w:rPr/>
        <w:t>или</w:t>
      </w:r>
      <w:r>
        <w:rPr>
          <w:spacing w:val="40"/>
        </w:rPr>
        <w:t> </w:t>
      </w:r>
      <w:r>
        <w:rPr/>
        <w:t>цветковых)</w:t>
      </w:r>
      <w:r>
        <w:rPr>
          <w:spacing w:val="40"/>
        </w:rPr>
        <w:t> </w:t>
      </w:r>
      <w:r>
        <w:rPr/>
        <w:t>с</w:t>
      </w:r>
      <w:r>
        <w:rPr>
          <w:spacing w:val="40"/>
        </w:rPr>
        <w:t> </w:t>
      </w:r>
      <w:r>
        <w:rPr/>
        <w:t>помощью определительной карточки;</w:t>
      </w:r>
    </w:p>
    <w:p>
      <w:pPr>
        <w:pStyle w:val="BodyText"/>
        <w:ind w:right="560" w:firstLine="626"/>
      </w:pPr>
      <w:r>
        <w:rPr/>
        <w:t>выполнять практические</w:t>
      </w:r>
      <w:r>
        <w:rPr>
          <w:spacing w:val="71"/>
        </w:rPr>
        <w:t> </w:t>
      </w:r>
      <w:r>
        <w:rPr/>
        <w:t>и</w:t>
      </w:r>
      <w:r>
        <w:rPr>
          <w:spacing w:val="71"/>
        </w:rPr>
        <w:t> </w:t>
      </w:r>
      <w:r>
        <w:rPr/>
        <w:t>лабораторные</w:t>
      </w:r>
      <w:r>
        <w:rPr>
          <w:spacing w:val="40"/>
        </w:rPr>
        <w:t> </w:t>
      </w:r>
      <w:r>
        <w:rPr/>
        <w:t>работы</w:t>
      </w:r>
      <w:r>
        <w:rPr>
          <w:spacing w:val="40"/>
        </w:rPr>
        <w:t> </w:t>
      </w:r>
      <w:r>
        <w:rPr/>
        <w:t>по</w:t>
      </w:r>
      <w:r>
        <w:rPr>
          <w:spacing w:val="40"/>
        </w:rPr>
        <w:t> </w:t>
      </w:r>
      <w:r>
        <w:rPr/>
        <w:t>систематике растений, микологии</w:t>
      </w:r>
      <w:r>
        <w:rPr>
          <w:spacing w:val="40"/>
        </w:rPr>
        <w:t> </w:t>
      </w:r>
      <w:r>
        <w:rPr/>
        <w:t>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BodyText"/>
        <w:ind w:right="569"/>
      </w:pPr>
      <w:r>
        <w:rPr/>
        <w:t>выделять существенные признаки строения и жизнедеятельности растений, бактерий, грибов, лишайников;</w:t>
      </w:r>
    </w:p>
    <w:p>
      <w:pPr>
        <w:pStyle w:val="BodyText"/>
        <w:ind w:right="564"/>
      </w:pPr>
      <w:r>
        <w:rPr/>
        <w:t>проводить описание и сравнивать между собой растения, грибы, лишайники, бактерии по заданному плану; делать выводы на основе сравнения;</w:t>
      </w:r>
    </w:p>
    <w:p>
      <w:pPr>
        <w:spacing w:after="0"/>
        <w:sectPr>
          <w:pgSz w:w="11920" w:h="16850"/>
          <w:pgMar w:header="713" w:footer="0" w:top="940" w:bottom="280" w:left="760" w:right="0"/>
        </w:sectPr>
      </w:pPr>
    </w:p>
    <w:p>
      <w:pPr>
        <w:pStyle w:val="BodyText"/>
        <w:spacing w:before="249"/>
        <w:ind w:right="975"/>
        <w:jc w:val="left"/>
      </w:pPr>
      <w:r>
        <w:rPr/>
        <w:t>описывать усложнение организации растений в ходе эволюции растительного</w:t>
      </w:r>
      <w:r>
        <w:rPr>
          <w:spacing w:val="-5"/>
        </w:rPr>
        <w:t> </w:t>
      </w:r>
      <w:r>
        <w:rPr/>
        <w:t>мира на </w:t>
      </w:r>
      <w:r>
        <w:rPr>
          <w:spacing w:val="-2"/>
        </w:rPr>
        <w:t>Земле;</w:t>
      </w:r>
    </w:p>
    <w:p>
      <w:pPr>
        <w:pStyle w:val="BodyText"/>
        <w:jc w:val="left"/>
      </w:pPr>
      <w:r>
        <w:rPr/>
        <w:t>выявлять</w:t>
      </w:r>
      <w:r>
        <w:rPr>
          <w:spacing w:val="-3"/>
        </w:rPr>
        <w:t> </w:t>
      </w:r>
      <w:r>
        <w:rPr/>
        <w:t>черты</w:t>
      </w:r>
      <w:r>
        <w:rPr>
          <w:spacing w:val="-4"/>
        </w:rPr>
        <w:t> </w:t>
      </w:r>
      <w:r>
        <w:rPr/>
        <w:t>приспособленности</w:t>
      </w:r>
      <w:r>
        <w:rPr>
          <w:spacing w:val="-1"/>
        </w:rPr>
        <w:t> </w:t>
      </w:r>
      <w:r>
        <w:rPr/>
        <w:t>растений</w:t>
      </w:r>
      <w:r>
        <w:rPr>
          <w:spacing w:val="-5"/>
        </w:rPr>
        <w:t> </w:t>
      </w:r>
      <w:r>
        <w:rPr/>
        <w:t>к</w:t>
      </w:r>
      <w:r>
        <w:rPr>
          <w:spacing w:val="-3"/>
        </w:rPr>
        <w:t> </w:t>
      </w:r>
      <w:r>
        <w:rPr/>
        <w:t>среде</w:t>
      </w:r>
      <w:r>
        <w:rPr>
          <w:spacing w:val="-5"/>
        </w:rPr>
        <w:t> </w:t>
      </w:r>
      <w:r>
        <w:rPr/>
        <w:t>обитания,</w:t>
      </w:r>
      <w:r>
        <w:rPr>
          <w:spacing w:val="-4"/>
        </w:rPr>
        <w:t> </w:t>
      </w:r>
      <w:r>
        <w:rPr/>
        <w:t>значение</w:t>
      </w:r>
      <w:r>
        <w:rPr>
          <w:spacing w:val="-5"/>
        </w:rPr>
        <w:t> </w:t>
      </w:r>
      <w:r>
        <w:rPr/>
        <w:t>экологических факторов для растений;</w:t>
      </w:r>
    </w:p>
    <w:p>
      <w:pPr>
        <w:pStyle w:val="BodyText"/>
        <w:tabs>
          <w:tab w:pos="9487" w:val="left" w:leader="none"/>
        </w:tabs>
        <w:spacing w:line="237" w:lineRule="auto" w:before="5"/>
        <w:ind w:right="584"/>
        <w:jc w:val="left"/>
      </w:pPr>
      <w:r>
        <w:rPr/>
        <w:t>характеризовать</w:t>
      </w:r>
      <w:r>
        <w:rPr>
          <w:spacing w:val="80"/>
        </w:rPr>
        <w:t> </w:t>
      </w:r>
      <w:r>
        <w:rPr/>
        <w:t>растительные</w:t>
      </w:r>
      <w:r>
        <w:rPr>
          <w:spacing w:val="80"/>
        </w:rPr>
        <w:t> </w:t>
      </w:r>
      <w:r>
        <w:rPr/>
        <w:t>сообщества,</w:t>
      </w:r>
      <w:r>
        <w:rPr>
          <w:spacing w:val="80"/>
        </w:rPr>
        <w:t> </w:t>
      </w:r>
      <w:r>
        <w:rPr/>
        <w:t>сезонные</w:t>
      </w:r>
      <w:r>
        <w:rPr>
          <w:spacing w:val="80"/>
        </w:rPr>
        <w:t> </w:t>
      </w:r>
      <w:r>
        <w:rPr/>
        <w:t>и</w:t>
      </w:r>
      <w:r>
        <w:rPr>
          <w:spacing w:val="80"/>
        </w:rPr>
        <w:t> </w:t>
      </w:r>
      <w:r>
        <w:rPr/>
        <w:t>поступательные</w:t>
        <w:tab/>
      </w:r>
      <w:r>
        <w:rPr>
          <w:spacing w:val="-2"/>
        </w:rPr>
        <w:t>изменения </w:t>
      </w:r>
      <w:r>
        <w:rPr/>
        <w:t>растительных</w:t>
      </w:r>
      <w:r>
        <w:rPr>
          <w:spacing w:val="40"/>
        </w:rPr>
        <w:t> </w:t>
      </w:r>
      <w:r>
        <w:rPr/>
        <w:t>сообществ,</w:t>
      </w:r>
      <w:r>
        <w:rPr>
          <w:spacing w:val="40"/>
        </w:rPr>
        <w:t> </w:t>
      </w:r>
      <w:r>
        <w:rPr/>
        <w:t>растительность (растительный покров) природных зон Земли;</w:t>
      </w:r>
    </w:p>
    <w:p>
      <w:pPr>
        <w:pStyle w:val="BodyText"/>
        <w:spacing w:before="1"/>
        <w:ind w:right="975"/>
        <w:jc w:val="left"/>
      </w:pPr>
      <w:r>
        <w:rPr/>
        <w:t>приводить примеры культурных растений и</w:t>
      </w:r>
      <w:r>
        <w:rPr>
          <w:spacing w:val="-2"/>
        </w:rPr>
        <w:t> </w:t>
      </w:r>
      <w:r>
        <w:rPr/>
        <w:t>их значение</w:t>
      </w:r>
      <w:r>
        <w:rPr>
          <w:spacing w:val="40"/>
        </w:rPr>
        <w:t> </w:t>
      </w:r>
      <w:r>
        <w:rPr/>
        <w:t>в жизни</w:t>
      </w:r>
      <w:r>
        <w:rPr>
          <w:spacing w:val="-2"/>
        </w:rPr>
        <w:t> </w:t>
      </w:r>
      <w:r>
        <w:rPr/>
        <w:t>человека; понимать причины</w:t>
      </w:r>
      <w:r>
        <w:rPr>
          <w:spacing w:val="40"/>
        </w:rPr>
        <w:t> </w:t>
      </w:r>
      <w:r>
        <w:rPr/>
        <w:t>и знать</w:t>
      </w:r>
      <w:r>
        <w:rPr>
          <w:spacing w:val="40"/>
        </w:rPr>
        <w:t> </w:t>
      </w:r>
      <w:r>
        <w:rPr/>
        <w:t>меры охраны растительного мира Земли;</w:t>
      </w:r>
    </w:p>
    <w:p>
      <w:pPr>
        <w:pStyle w:val="BodyText"/>
        <w:spacing w:line="242" w:lineRule="auto"/>
        <w:jc w:val="left"/>
      </w:pPr>
      <w:r>
        <w:rPr/>
        <w:t>раскрывать</w:t>
      </w:r>
      <w:r>
        <w:rPr>
          <w:spacing w:val="40"/>
        </w:rPr>
        <w:t> </w:t>
      </w:r>
      <w:r>
        <w:rPr/>
        <w:t>роль</w:t>
      </w:r>
      <w:r>
        <w:rPr>
          <w:spacing w:val="40"/>
        </w:rPr>
        <w:t> </w:t>
      </w:r>
      <w:r>
        <w:rPr/>
        <w:t>растений,</w:t>
      </w:r>
      <w:r>
        <w:rPr>
          <w:spacing w:val="39"/>
        </w:rPr>
        <w:t> </w:t>
      </w:r>
      <w:r>
        <w:rPr/>
        <w:t>грибов,</w:t>
      </w:r>
      <w:r>
        <w:rPr>
          <w:spacing w:val="40"/>
        </w:rPr>
        <w:t> </w:t>
      </w:r>
      <w:r>
        <w:rPr/>
        <w:t>лишайников,</w:t>
      </w:r>
      <w:r>
        <w:rPr>
          <w:spacing w:val="40"/>
        </w:rPr>
        <w:t> </w:t>
      </w:r>
      <w:r>
        <w:rPr/>
        <w:t>бактерий</w:t>
      </w:r>
      <w:r>
        <w:rPr>
          <w:spacing w:val="40"/>
        </w:rPr>
        <w:t> </w:t>
      </w:r>
      <w:r>
        <w:rPr/>
        <w:t>в</w:t>
      </w:r>
      <w:r>
        <w:rPr>
          <w:spacing w:val="39"/>
        </w:rPr>
        <w:t> </w:t>
      </w:r>
      <w:r>
        <w:rPr/>
        <w:t>природных</w:t>
      </w:r>
      <w:r>
        <w:rPr>
          <w:spacing w:val="40"/>
        </w:rPr>
        <w:t> </w:t>
      </w:r>
      <w:r>
        <w:rPr/>
        <w:t>сообществах,</w:t>
      </w:r>
      <w:r>
        <w:rPr>
          <w:spacing w:val="40"/>
        </w:rPr>
        <w:t> </w:t>
      </w:r>
      <w:r>
        <w:rPr/>
        <w:t>в хозяйственной деятельности человека и его повседневной жизни;</w:t>
      </w:r>
    </w:p>
    <w:p>
      <w:pPr>
        <w:pStyle w:val="BodyText"/>
        <w:ind w:right="565"/>
      </w:pPr>
      <w:r>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pPr>
        <w:pStyle w:val="BodyText"/>
        <w:spacing w:line="242" w:lineRule="auto"/>
        <w:ind w:right="565"/>
      </w:pPr>
      <w:r>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pPr>
        <w:pStyle w:val="BodyText"/>
        <w:ind w:right="571"/>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pPr>
        <w:pStyle w:val="BodyText"/>
        <w:ind w:right="552"/>
      </w:pPr>
      <w:r>
        <w:rPr/>
        <w:t>владеть</w:t>
      </w:r>
      <w:r>
        <w:rPr>
          <w:spacing w:val="40"/>
        </w:rPr>
        <w:t> </w:t>
      </w:r>
      <w:r>
        <w:rPr/>
        <w:t>приёмами</w:t>
      </w:r>
      <w:r>
        <w:rPr>
          <w:spacing w:val="40"/>
        </w:rPr>
        <w:t> </w:t>
      </w:r>
      <w:r>
        <w:rPr/>
        <w:t>работы</w:t>
      </w:r>
      <w:r>
        <w:rPr>
          <w:spacing w:val="40"/>
        </w:rPr>
        <w:t> </w:t>
      </w:r>
      <w:r>
        <w:rPr/>
        <w:t>с</w:t>
      </w:r>
      <w:r>
        <w:rPr>
          <w:spacing w:val="40"/>
        </w:rPr>
        <w:t> </w:t>
      </w:r>
      <w:r>
        <w:rPr/>
        <w:t>биологической</w:t>
      </w:r>
      <w:r>
        <w:rPr>
          <w:spacing w:val="40"/>
        </w:rPr>
        <w:t> </w:t>
      </w:r>
      <w:r>
        <w:rPr/>
        <w:t>информацией:</w:t>
      </w:r>
      <w:r>
        <w:rPr>
          <w:spacing w:val="40"/>
        </w:rPr>
        <w:t> </w:t>
      </w:r>
      <w:r>
        <w:rPr/>
        <w:t>формулировать</w:t>
      </w:r>
      <w:r>
        <w:rPr>
          <w:spacing w:val="40"/>
        </w:rPr>
        <w:t> </w:t>
      </w:r>
      <w:r>
        <w:rPr/>
        <w:t>основания</w:t>
      </w:r>
      <w:r>
        <w:rPr>
          <w:spacing w:val="40"/>
        </w:rPr>
        <w:t> </w:t>
      </w:r>
      <w:r>
        <w:rPr/>
        <w:t>для</w:t>
      </w:r>
      <w:r>
        <w:rPr>
          <w:spacing w:val="40"/>
        </w:rPr>
        <w:t> </w:t>
      </w:r>
      <w:r>
        <w:rPr/>
        <w:t>извлечения</w:t>
      </w:r>
      <w:r>
        <w:rPr>
          <w:spacing w:val="40"/>
        </w:rPr>
        <w:t> </w:t>
      </w:r>
      <w:r>
        <w:rPr/>
        <w:t>и</w:t>
      </w:r>
      <w:r>
        <w:rPr>
          <w:spacing w:val="40"/>
        </w:rPr>
        <w:t> </w:t>
      </w:r>
      <w:r>
        <w:rPr/>
        <w:t>обобщения</w:t>
      </w:r>
      <w:r>
        <w:rPr>
          <w:spacing w:val="40"/>
        </w:rPr>
        <w:t> </w:t>
      </w:r>
      <w:r>
        <w:rPr/>
        <w:t>информации</w:t>
      </w:r>
      <w:r>
        <w:rPr>
          <w:spacing w:val="40"/>
        </w:rPr>
        <w:t> </w:t>
      </w:r>
      <w:r>
        <w:rPr/>
        <w:t>из</w:t>
      </w:r>
      <w:r>
        <w:rPr>
          <w:spacing w:val="40"/>
        </w:rPr>
        <w:t> </w:t>
      </w:r>
      <w:r>
        <w:rPr/>
        <w:t>нескольких</w:t>
      </w:r>
      <w:r>
        <w:rPr>
          <w:spacing w:val="40"/>
        </w:rPr>
        <w:t> </w:t>
      </w:r>
      <w:r>
        <w:rPr/>
        <w:t>(2—3)</w:t>
      </w:r>
      <w:r>
        <w:rPr>
          <w:spacing w:val="40"/>
        </w:rPr>
        <w:t> </w:t>
      </w:r>
      <w:r>
        <w:rPr/>
        <w:t>источников;</w:t>
      </w:r>
      <w:r>
        <w:rPr>
          <w:spacing w:val="40"/>
        </w:rPr>
        <w:t> </w:t>
      </w:r>
      <w:r>
        <w:rPr/>
        <w:t>преобразовывать информацию из одной знаковой системы в другую;</w:t>
      </w:r>
    </w:p>
    <w:p>
      <w:pPr>
        <w:pStyle w:val="BodyText"/>
        <w:spacing w:line="242" w:lineRule="auto"/>
        <w:ind w:right="567"/>
      </w:pPr>
      <w:r>
        <w:rPr/>
        <w:t>создавать письменные и устные сообщения, грамотно используя понятийный аппарат изучаемого</w:t>
      </w:r>
      <w:r>
        <w:rPr>
          <w:spacing w:val="40"/>
        </w:rPr>
        <w:t> </w:t>
      </w:r>
      <w:r>
        <w:rPr/>
        <w:t>раздела</w:t>
      </w:r>
      <w:r>
        <w:rPr>
          <w:spacing w:val="40"/>
        </w:rPr>
        <w:t> </w:t>
      </w:r>
      <w:r>
        <w:rPr/>
        <w:t>биологии,</w:t>
      </w:r>
      <w:r>
        <w:rPr>
          <w:spacing w:val="40"/>
        </w:rPr>
        <w:t> </w:t>
      </w:r>
      <w:r>
        <w:rPr/>
        <w:t>сопровождать</w:t>
      </w:r>
      <w:r>
        <w:rPr>
          <w:spacing w:val="40"/>
        </w:rPr>
        <w:t> </w:t>
      </w:r>
      <w:r>
        <w:rPr/>
        <w:t>выступление</w:t>
      </w:r>
      <w:r>
        <w:rPr>
          <w:spacing w:val="40"/>
        </w:rPr>
        <w:t> </w:t>
      </w:r>
      <w:r>
        <w:rPr/>
        <w:t>презентацией</w:t>
      </w:r>
      <w:r>
        <w:rPr>
          <w:spacing w:val="40"/>
        </w:rPr>
        <w:t> </w:t>
      </w:r>
      <w:r>
        <w:rPr/>
        <w:t>с</w:t>
      </w:r>
      <w:r>
        <w:rPr>
          <w:spacing w:val="40"/>
        </w:rPr>
        <w:t> </w:t>
      </w:r>
      <w:r>
        <w:rPr/>
        <w:t>учётом особенностей аудитории сверстников.</w:t>
      </w:r>
    </w:p>
    <w:p>
      <w:pPr>
        <w:pStyle w:val="Heading2"/>
        <w:numPr>
          <w:ilvl w:val="1"/>
          <w:numId w:val="99"/>
        </w:numPr>
        <w:tabs>
          <w:tab w:pos="5642" w:val="left" w:leader="none"/>
        </w:tabs>
        <w:spacing w:line="257" w:lineRule="exact" w:before="0" w:after="0"/>
        <w:ind w:left="5642" w:right="0" w:hanging="180"/>
        <w:jc w:val="both"/>
      </w:pPr>
      <w:r>
        <w:rPr>
          <w:spacing w:val="-2"/>
        </w:rPr>
        <w:t>класс:</w:t>
      </w:r>
    </w:p>
    <w:p>
      <w:pPr>
        <w:pStyle w:val="BodyText"/>
        <w:ind w:right="566"/>
      </w:pPr>
      <w:r>
        <w:rPr/>
        <w:t>характеризовать зоологию как биологическую науку, её разделы и связь с другими науками и техникой;</w:t>
      </w:r>
    </w:p>
    <w:p>
      <w:pPr>
        <w:pStyle w:val="BodyText"/>
        <w:ind w:right="557"/>
      </w:pPr>
      <w:r>
        <w:rPr/>
        <w:t>характеризовать принципы классификации животных, вид</w:t>
      </w:r>
      <w:r>
        <w:rPr>
          <w:spacing w:val="40"/>
        </w:rPr>
        <w:t> </w:t>
      </w:r>
      <w:r>
        <w:rPr/>
        <w:t>как</w:t>
      </w:r>
      <w:r>
        <w:rPr>
          <w:spacing w:val="40"/>
        </w:rPr>
        <w:t> </w:t>
      </w:r>
      <w:r>
        <w:rPr/>
        <w:t>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w:t>
      </w:r>
      <w:r>
        <w:rPr>
          <w:spacing w:val="40"/>
        </w:rPr>
        <w:t> </w:t>
      </w:r>
      <w:r>
        <w:rPr/>
        <w:t>моллюски,</w:t>
      </w:r>
      <w:r>
        <w:rPr>
          <w:spacing w:val="40"/>
        </w:rPr>
        <w:t> </w:t>
      </w:r>
      <w:r>
        <w:rPr>
          <w:spacing w:val="-2"/>
        </w:rPr>
        <w:t>хордовые);</w:t>
      </w:r>
    </w:p>
    <w:p>
      <w:pPr>
        <w:pStyle w:val="BodyText"/>
        <w:spacing w:line="242" w:lineRule="auto"/>
        <w:ind w:right="557"/>
      </w:pPr>
      <w:r>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w:t>
      </w:r>
      <w:r>
        <w:rPr>
          <w:spacing w:val="-2"/>
        </w:rPr>
        <w:t>животных;</w:t>
      </w:r>
    </w:p>
    <w:p>
      <w:pPr>
        <w:pStyle w:val="BodyText"/>
        <w:ind w:right="559"/>
      </w:pPr>
      <w:r>
        <w:rPr/>
        <w:t>применять биологические термины и понятия</w:t>
      </w:r>
      <w:r>
        <w:rPr>
          <w:spacing w:val="40"/>
        </w:rPr>
        <w:t> </w:t>
      </w:r>
      <w:r>
        <w:rPr/>
        <w:t>(в</w:t>
      </w:r>
      <w:r>
        <w:rPr>
          <w:spacing w:val="40"/>
        </w:rPr>
        <w:t> </w:t>
      </w:r>
      <w:r>
        <w:rPr/>
        <w:t>том</w:t>
      </w:r>
      <w:r>
        <w:rPr>
          <w:spacing w:val="40"/>
        </w:rPr>
        <w:t> </w:t>
      </w:r>
      <w:r>
        <w:rPr/>
        <w:t>числе: зоология, экология</w:t>
      </w:r>
      <w:r>
        <w:rPr>
          <w:spacing w:val="40"/>
        </w:rPr>
        <w:t> </w:t>
      </w:r>
      <w:r>
        <w:rPr/>
        <w:t>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w:t>
      </w:r>
      <w:r>
        <w:rPr>
          <w:spacing w:val="40"/>
        </w:rPr>
        <w:t> </w:t>
      </w:r>
      <w:r>
        <w:rPr/>
        <w:t>обитания,</w:t>
      </w:r>
      <w:r>
        <w:rPr>
          <w:spacing w:val="40"/>
        </w:rPr>
        <w:t> </w:t>
      </w:r>
      <w:r>
        <w:rPr/>
        <w:t>природное</w:t>
      </w:r>
      <w:r>
        <w:rPr>
          <w:spacing w:val="40"/>
        </w:rPr>
        <w:t> </w:t>
      </w:r>
      <w:r>
        <w:rPr/>
        <w:t>сообщество) в соответствии с поставленной задачей и в контексте;</w:t>
      </w:r>
    </w:p>
    <w:p>
      <w:pPr>
        <w:pStyle w:val="BodyText"/>
        <w:ind w:right="569"/>
      </w:pPr>
      <w:r>
        <w:rPr/>
        <w:t>раскрывать</w:t>
      </w:r>
      <w:r>
        <w:rPr>
          <w:spacing w:val="-2"/>
        </w:rPr>
        <w:t> </w:t>
      </w:r>
      <w:r>
        <w:rPr/>
        <w:t>общие</w:t>
      </w:r>
      <w:r>
        <w:rPr>
          <w:spacing w:val="-7"/>
        </w:rPr>
        <w:t> </w:t>
      </w:r>
      <w:r>
        <w:rPr/>
        <w:t>признаки</w:t>
      </w:r>
      <w:r>
        <w:rPr>
          <w:spacing w:val="-3"/>
        </w:rPr>
        <w:t> </w:t>
      </w:r>
      <w:r>
        <w:rPr/>
        <w:t>животных, уровни</w:t>
      </w:r>
      <w:r>
        <w:rPr>
          <w:spacing w:val="-1"/>
        </w:rPr>
        <w:t> </w:t>
      </w:r>
      <w:r>
        <w:rPr/>
        <w:t>организации</w:t>
      </w:r>
      <w:r>
        <w:rPr>
          <w:spacing w:val="-3"/>
        </w:rPr>
        <w:t> </w:t>
      </w:r>
      <w:r>
        <w:rPr/>
        <w:t>животного</w:t>
      </w:r>
      <w:r>
        <w:rPr>
          <w:spacing w:val="-6"/>
        </w:rPr>
        <w:t> </w:t>
      </w:r>
      <w:r>
        <w:rPr/>
        <w:t>организма:</w:t>
      </w:r>
      <w:r>
        <w:rPr>
          <w:spacing w:val="-10"/>
        </w:rPr>
        <w:t> </w:t>
      </w:r>
      <w:r>
        <w:rPr/>
        <w:t>клетки, ткани, органы, системы органов, организм;</w:t>
      </w:r>
    </w:p>
    <w:p>
      <w:pPr>
        <w:pStyle w:val="BodyText"/>
        <w:spacing w:line="274" w:lineRule="exact"/>
        <w:ind w:left="1225" w:firstLine="0"/>
      </w:pPr>
      <w:r>
        <w:rPr/>
        <w:t>сравнивать</w:t>
      </w:r>
      <w:r>
        <w:rPr>
          <w:spacing w:val="54"/>
        </w:rPr>
        <w:t> </w:t>
      </w:r>
      <w:r>
        <w:rPr/>
        <w:t>животные</w:t>
      </w:r>
      <w:r>
        <w:rPr>
          <w:spacing w:val="53"/>
        </w:rPr>
        <w:t> </w:t>
      </w:r>
      <w:r>
        <w:rPr/>
        <w:t>ткани</w:t>
      </w:r>
      <w:r>
        <w:rPr>
          <w:spacing w:val="57"/>
        </w:rPr>
        <w:t> </w:t>
      </w:r>
      <w:r>
        <w:rPr/>
        <w:t>и</w:t>
      </w:r>
      <w:r>
        <w:rPr>
          <w:spacing w:val="56"/>
        </w:rPr>
        <w:t> </w:t>
      </w:r>
      <w:r>
        <w:rPr/>
        <w:t>органы</w:t>
      </w:r>
      <w:r>
        <w:rPr>
          <w:spacing w:val="53"/>
        </w:rPr>
        <w:t> </w:t>
      </w:r>
      <w:r>
        <w:rPr/>
        <w:t>животных</w:t>
      </w:r>
      <w:r>
        <w:rPr>
          <w:spacing w:val="58"/>
        </w:rPr>
        <w:t> </w:t>
      </w:r>
      <w:r>
        <w:rPr/>
        <w:t>между</w:t>
      </w:r>
      <w:r>
        <w:rPr>
          <w:spacing w:val="47"/>
        </w:rPr>
        <w:t> </w:t>
      </w:r>
      <w:r>
        <w:rPr>
          <w:spacing w:val="-2"/>
        </w:rPr>
        <w:t>собой;</w:t>
      </w:r>
    </w:p>
    <w:p>
      <w:pPr>
        <w:pStyle w:val="BodyText"/>
        <w:ind w:right="565"/>
      </w:pPr>
      <w:r>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BodyText"/>
        <w:ind w:right="560"/>
      </w:pPr>
      <w:r>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w:t>
      </w:r>
      <w:r>
        <w:rPr>
          <w:spacing w:val="40"/>
        </w:rPr>
        <w:t> </w:t>
      </w:r>
      <w:r>
        <w:rPr/>
        <w:t>поведение, рост, развитие, размножение;</w:t>
      </w:r>
    </w:p>
    <w:p>
      <w:pPr>
        <w:pStyle w:val="BodyText"/>
        <w:ind w:right="570"/>
      </w:pPr>
      <w:r>
        <w:rPr/>
        <w:t>выявлять</w:t>
      </w:r>
      <w:r>
        <w:rPr>
          <w:spacing w:val="40"/>
        </w:rPr>
        <w:t> </w:t>
      </w:r>
      <w:r>
        <w:rPr/>
        <w:t>причинно-следственные</w:t>
      </w:r>
      <w:r>
        <w:rPr>
          <w:spacing w:val="40"/>
        </w:rPr>
        <w:t> </w:t>
      </w:r>
      <w:r>
        <w:rPr/>
        <w:t>связи</w:t>
      </w:r>
      <w:r>
        <w:rPr>
          <w:spacing w:val="40"/>
        </w:rPr>
        <w:t> </w:t>
      </w:r>
      <w:r>
        <w:rPr/>
        <w:t>между</w:t>
      </w:r>
      <w:r>
        <w:rPr>
          <w:spacing w:val="40"/>
        </w:rPr>
        <w:t> </w:t>
      </w:r>
      <w:r>
        <w:rPr/>
        <w:t>строением,</w:t>
      </w:r>
      <w:r>
        <w:rPr>
          <w:spacing w:val="40"/>
        </w:rPr>
        <w:t> </w:t>
      </w:r>
      <w:r>
        <w:rPr/>
        <w:t>жизнедеятельностью</w:t>
      </w:r>
      <w:r>
        <w:rPr>
          <w:spacing w:val="40"/>
        </w:rPr>
        <w:t> </w:t>
      </w:r>
      <w:r>
        <w:rPr/>
        <w:t>и средой обитания</w:t>
      </w:r>
      <w:r>
        <w:rPr>
          <w:spacing w:val="40"/>
        </w:rPr>
        <w:t> </w:t>
      </w:r>
      <w:r>
        <w:rPr/>
        <w:t>животных</w:t>
      </w:r>
      <w:r>
        <w:rPr>
          <w:spacing w:val="40"/>
        </w:rPr>
        <w:t> </w:t>
      </w:r>
      <w:r>
        <w:rPr/>
        <w:t>изучаемых систематических групп;</w:t>
      </w:r>
    </w:p>
    <w:p>
      <w:pPr>
        <w:spacing w:after="0"/>
        <w:sectPr>
          <w:pgSz w:w="11920" w:h="16850"/>
          <w:pgMar w:header="713" w:footer="0" w:top="940" w:bottom="280" w:left="760" w:right="0"/>
        </w:sectPr>
      </w:pPr>
    </w:p>
    <w:p>
      <w:pPr>
        <w:pStyle w:val="BodyText"/>
        <w:spacing w:before="249"/>
        <w:ind w:right="552"/>
      </w:pPr>
      <w:r>
        <w:rPr/>
        <w:t>различать</w:t>
      </w:r>
      <w:r>
        <w:rPr>
          <w:spacing w:val="40"/>
        </w:rPr>
        <w:t> </w:t>
      </w:r>
      <w:r>
        <w:rPr/>
        <w:t>и</w:t>
      </w:r>
      <w:r>
        <w:rPr>
          <w:spacing w:val="40"/>
        </w:rPr>
        <w:t> </w:t>
      </w:r>
      <w:r>
        <w:rPr/>
        <w:t>описывать</w:t>
      </w:r>
      <w:r>
        <w:rPr>
          <w:spacing w:val="40"/>
        </w:rPr>
        <w:t> </w:t>
      </w:r>
      <w:r>
        <w:rPr/>
        <w:t>животных</w:t>
      </w:r>
      <w:r>
        <w:rPr>
          <w:spacing w:val="40"/>
        </w:rPr>
        <w:t> </w:t>
      </w:r>
      <w:r>
        <w:rPr/>
        <w:t>изучаемых</w:t>
      </w:r>
      <w:r>
        <w:rPr>
          <w:spacing w:val="40"/>
        </w:rPr>
        <w:t> </w:t>
      </w:r>
      <w:r>
        <w:rPr/>
        <w:t>систематических</w:t>
      </w:r>
      <w:r>
        <w:rPr>
          <w:spacing w:val="40"/>
        </w:rPr>
        <w:t> </w:t>
      </w:r>
      <w:r>
        <w:rPr/>
        <w:t>групп,</w:t>
      </w:r>
      <w:r>
        <w:rPr>
          <w:spacing w:val="40"/>
        </w:rPr>
        <w:t> </w:t>
      </w:r>
      <w:r>
        <w:rPr/>
        <w:t>отдельные</w:t>
      </w:r>
      <w:r>
        <w:rPr>
          <w:spacing w:val="80"/>
          <w:w w:val="150"/>
        </w:rPr>
        <w:t> </w:t>
      </w:r>
      <w:r>
        <w:rPr/>
        <w:t>органы и системы органов по схемам, моделям, муляжам, рельефным таблицам; простейших — по изображениям;</w:t>
      </w:r>
    </w:p>
    <w:p>
      <w:pPr>
        <w:pStyle w:val="BodyText"/>
        <w:spacing w:line="242" w:lineRule="auto"/>
        <w:ind w:right="570"/>
      </w:pPr>
      <w:r>
        <w:rPr/>
        <w:t>выявлять признаки классов членистоногих и хордовых; отрядов насекомых и </w:t>
      </w:r>
      <w:r>
        <w:rPr>
          <w:spacing w:val="-2"/>
        </w:rPr>
        <w:t>млекопитающих;</w:t>
      </w:r>
    </w:p>
    <w:p>
      <w:pPr>
        <w:pStyle w:val="BodyText"/>
        <w:spacing w:before="2"/>
        <w:ind w:right="557"/>
      </w:pPr>
      <w:r>
        <w:rPr/>
        <w:t>выполнять</w:t>
      </w:r>
      <w:r>
        <w:rPr>
          <w:spacing w:val="40"/>
        </w:rPr>
        <w:t> </w:t>
      </w:r>
      <w:r>
        <w:rPr/>
        <w:t>практические</w:t>
      </w:r>
      <w:r>
        <w:rPr>
          <w:spacing w:val="40"/>
        </w:rPr>
        <w:t> </w:t>
      </w:r>
      <w:r>
        <w:rPr/>
        <w:t>и</w:t>
      </w:r>
      <w:r>
        <w:rPr>
          <w:spacing w:val="40"/>
        </w:rPr>
        <w:t> </w:t>
      </w:r>
      <w:r>
        <w:rPr/>
        <w:t>лабораторные</w:t>
      </w:r>
      <w:r>
        <w:rPr>
          <w:spacing w:val="40"/>
        </w:rPr>
        <w:t> </w:t>
      </w:r>
      <w:r>
        <w:rPr/>
        <w:t>работы</w:t>
      </w:r>
      <w:r>
        <w:rPr>
          <w:spacing w:val="40"/>
        </w:rPr>
        <w:t> </w:t>
      </w:r>
      <w:r>
        <w:rPr/>
        <w:t>по</w:t>
      </w:r>
      <w:r>
        <w:rPr>
          <w:spacing w:val="40"/>
        </w:rPr>
        <w:t> </w:t>
      </w:r>
      <w:r>
        <w:rPr/>
        <w:t>морфологии,</w:t>
      </w:r>
      <w:r>
        <w:rPr>
          <w:spacing w:val="40"/>
        </w:rPr>
        <w:t> </w:t>
      </w:r>
      <w:r>
        <w:rPr/>
        <w:t>анатомии,</w:t>
      </w:r>
      <w:r>
        <w:rPr>
          <w:spacing w:val="80"/>
        </w:rPr>
        <w:t> </w:t>
      </w:r>
      <w:r>
        <w:rPr/>
        <w:t>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BodyText"/>
        <w:ind w:right="562"/>
      </w:pPr>
      <w:r>
        <w:rPr/>
        <w:t>сравнивать представителей отдельных систематических групп</w:t>
      </w:r>
      <w:r>
        <w:rPr>
          <w:spacing w:val="40"/>
        </w:rPr>
        <w:t> </w:t>
      </w:r>
      <w:r>
        <w:rPr/>
        <w:t>животных</w:t>
      </w:r>
      <w:r>
        <w:rPr>
          <w:spacing w:val="40"/>
        </w:rPr>
        <w:t> </w:t>
      </w:r>
      <w:r>
        <w:rPr/>
        <w:t>и</w:t>
      </w:r>
      <w:r>
        <w:rPr>
          <w:spacing w:val="40"/>
        </w:rPr>
        <w:t> </w:t>
      </w:r>
      <w:r>
        <w:rPr/>
        <w:t>делать</w:t>
      </w:r>
      <w:r>
        <w:rPr>
          <w:spacing w:val="40"/>
        </w:rPr>
        <w:t> </w:t>
      </w:r>
      <w:r>
        <w:rPr/>
        <w:t>выводы на основе сравнения;</w:t>
      </w:r>
    </w:p>
    <w:p>
      <w:pPr>
        <w:pStyle w:val="BodyText"/>
        <w:spacing w:line="274" w:lineRule="exact" w:before="5"/>
        <w:ind w:left="1225" w:firstLine="0"/>
      </w:pPr>
      <w:r>
        <w:rPr/>
        <w:t>классифицировать</w:t>
      </w:r>
      <w:r>
        <w:rPr>
          <w:spacing w:val="49"/>
        </w:rPr>
        <w:t> </w:t>
      </w:r>
      <w:r>
        <w:rPr/>
        <w:t>животных</w:t>
      </w:r>
      <w:r>
        <w:rPr>
          <w:spacing w:val="53"/>
        </w:rPr>
        <w:t> </w:t>
      </w:r>
      <w:r>
        <w:rPr/>
        <w:t>на</w:t>
      </w:r>
      <w:r>
        <w:rPr>
          <w:spacing w:val="51"/>
        </w:rPr>
        <w:t> </w:t>
      </w:r>
      <w:r>
        <w:rPr/>
        <w:t>основании</w:t>
      </w:r>
      <w:r>
        <w:rPr>
          <w:spacing w:val="51"/>
        </w:rPr>
        <w:t> </w:t>
      </w:r>
      <w:r>
        <w:rPr/>
        <w:t>особенностей</w:t>
      </w:r>
      <w:r>
        <w:rPr>
          <w:spacing w:val="-2"/>
        </w:rPr>
        <w:t> строения;</w:t>
      </w:r>
    </w:p>
    <w:p>
      <w:pPr>
        <w:pStyle w:val="BodyText"/>
        <w:ind w:right="566"/>
      </w:pPr>
      <w:r>
        <w:rPr/>
        <w:t>описывать усложнение организации животных в ходе эволюции животного мира</w:t>
      </w:r>
      <w:r>
        <w:rPr>
          <w:spacing w:val="40"/>
        </w:rPr>
        <w:t> </w:t>
      </w:r>
      <w:r>
        <w:rPr/>
        <w:t>на</w:t>
      </w:r>
      <w:r>
        <w:rPr>
          <w:spacing w:val="40"/>
        </w:rPr>
        <w:t> </w:t>
      </w:r>
      <w:r>
        <w:rPr>
          <w:spacing w:val="-2"/>
        </w:rPr>
        <w:t>Земле;</w:t>
      </w:r>
    </w:p>
    <w:p>
      <w:pPr>
        <w:pStyle w:val="BodyText"/>
        <w:ind w:right="567"/>
      </w:pPr>
      <w:r>
        <w:rPr/>
        <w:t>выявлять черты приспособленности животных к среде обитания, значение экологических факторов для животных;</w:t>
      </w:r>
    </w:p>
    <w:p>
      <w:pPr>
        <w:pStyle w:val="BodyText"/>
        <w:spacing w:line="274" w:lineRule="exact"/>
        <w:ind w:left="1225" w:firstLine="0"/>
      </w:pPr>
      <w:r>
        <w:rPr/>
        <w:t>выявлять</w:t>
      </w:r>
      <w:r>
        <w:rPr>
          <w:spacing w:val="-10"/>
        </w:rPr>
        <w:t> </w:t>
      </w:r>
      <w:r>
        <w:rPr/>
        <w:t>взаимосвязи</w:t>
      </w:r>
      <w:r>
        <w:rPr>
          <w:spacing w:val="-6"/>
        </w:rPr>
        <w:t> </w:t>
      </w:r>
      <w:r>
        <w:rPr/>
        <w:t>животных</w:t>
      </w:r>
      <w:r>
        <w:rPr>
          <w:spacing w:val="-6"/>
        </w:rPr>
        <w:t> </w:t>
      </w:r>
      <w:r>
        <w:rPr/>
        <w:t>в</w:t>
      </w:r>
      <w:r>
        <w:rPr>
          <w:spacing w:val="-6"/>
        </w:rPr>
        <w:t> </w:t>
      </w:r>
      <w:r>
        <w:rPr/>
        <w:t>природных</w:t>
      </w:r>
      <w:r>
        <w:rPr>
          <w:spacing w:val="-4"/>
        </w:rPr>
        <w:t> </w:t>
      </w:r>
      <w:r>
        <w:rPr/>
        <w:t>сообществах,</w:t>
      </w:r>
      <w:r>
        <w:rPr>
          <w:spacing w:val="-6"/>
        </w:rPr>
        <w:t> </w:t>
      </w:r>
      <w:r>
        <w:rPr/>
        <w:t>цепи</w:t>
      </w:r>
      <w:r>
        <w:rPr>
          <w:spacing w:val="-4"/>
        </w:rPr>
        <w:t> </w:t>
      </w:r>
      <w:r>
        <w:rPr>
          <w:spacing w:val="-2"/>
        </w:rPr>
        <w:t>питания;</w:t>
      </w:r>
    </w:p>
    <w:p>
      <w:pPr>
        <w:pStyle w:val="BodyText"/>
        <w:ind w:right="567"/>
      </w:pPr>
      <w:r>
        <w:rPr/>
        <w:t>устанавливать взаимосвязи животных с растениями,</w:t>
      </w:r>
      <w:r>
        <w:rPr>
          <w:spacing w:val="40"/>
        </w:rPr>
        <w:t> </w:t>
      </w:r>
      <w:r>
        <w:rPr/>
        <w:t>грибами,</w:t>
      </w:r>
      <w:r>
        <w:rPr>
          <w:spacing w:val="40"/>
        </w:rPr>
        <w:t> </w:t>
      </w:r>
      <w:r>
        <w:rPr/>
        <w:t>лишайниками</w:t>
      </w:r>
      <w:r>
        <w:rPr>
          <w:spacing w:val="40"/>
        </w:rPr>
        <w:t> </w:t>
      </w:r>
      <w:r>
        <w:rPr/>
        <w:t>и</w:t>
      </w:r>
      <w:r>
        <w:rPr>
          <w:spacing w:val="40"/>
        </w:rPr>
        <w:t> </w:t>
      </w:r>
      <w:r>
        <w:rPr/>
        <w:t>бактериями в природных сообществах;</w:t>
      </w:r>
    </w:p>
    <w:p>
      <w:pPr>
        <w:pStyle w:val="BodyText"/>
        <w:ind w:right="566"/>
      </w:pPr>
      <w:r>
        <w:rPr/>
        <w:t>характеризовать животных природных зон Земли, основные закономерности распространения животных по планете;</w:t>
      </w:r>
    </w:p>
    <w:p>
      <w:pPr>
        <w:pStyle w:val="BodyText"/>
        <w:spacing w:line="272" w:lineRule="exact" w:before="3"/>
        <w:ind w:left="1225" w:firstLine="0"/>
      </w:pPr>
      <w:r>
        <w:rPr/>
        <w:t>раскрывать</w:t>
      </w:r>
      <w:r>
        <w:rPr>
          <w:spacing w:val="-7"/>
        </w:rPr>
        <w:t> </w:t>
      </w:r>
      <w:r>
        <w:rPr/>
        <w:t>роль</w:t>
      </w:r>
      <w:r>
        <w:rPr>
          <w:spacing w:val="-4"/>
        </w:rPr>
        <w:t> </w:t>
      </w:r>
      <w:r>
        <w:rPr/>
        <w:t>животных</w:t>
      </w:r>
      <w:r>
        <w:rPr>
          <w:spacing w:val="-7"/>
        </w:rPr>
        <w:t> </w:t>
      </w:r>
      <w:r>
        <w:rPr/>
        <w:t>в</w:t>
      </w:r>
      <w:r>
        <w:rPr>
          <w:spacing w:val="-6"/>
        </w:rPr>
        <w:t> </w:t>
      </w:r>
      <w:r>
        <w:rPr/>
        <w:t>природных</w:t>
      </w:r>
      <w:r>
        <w:rPr>
          <w:spacing w:val="-5"/>
        </w:rPr>
        <w:t> </w:t>
      </w:r>
      <w:r>
        <w:rPr>
          <w:spacing w:val="-2"/>
        </w:rPr>
        <w:t>сообществах;</w:t>
      </w:r>
    </w:p>
    <w:p>
      <w:pPr>
        <w:pStyle w:val="BodyText"/>
        <w:spacing w:line="242" w:lineRule="auto"/>
        <w:ind w:right="564"/>
      </w:pPr>
      <w:r>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pPr>
        <w:pStyle w:val="BodyText"/>
        <w:spacing w:line="272" w:lineRule="exact"/>
        <w:ind w:left="1225" w:firstLine="0"/>
      </w:pPr>
      <w:r>
        <w:rPr/>
        <w:t>понимать</w:t>
      </w:r>
      <w:r>
        <w:rPr>
          <w:spacing w:val="52"/>
        </w:rPr>
        <w:t> </w:t>
      </w:r>
      <w:r>
        <w:rPr/>
        <w:t>причины</w:t>
      </w:r>
      <w:r>
        <w:rPr>
          <w:spacing w:val="51"/>
        </w:rPr>
        <w:t> </w:t>
      </w:r>
      <w:r>
        <w:rPr/>
        <w:t>и</w:t>
      </w:r>
      <w:r>
        <w:rPr>
          <w:spacing w:val="54"/>
        </w:rPr>
        <w:t> </w:t>
      </w:r>
      <w:r>
        <w:rPr/>
        <w:t>знать</w:t>
      </w:r>
      <w:r>
        <w:rPr>
          <w:spacing w:val="57"/>
        </w:rPr>
        <w:t> </w:t>
      </w:r>
      <w:r>
        <w:rPr/>
        <w:t>меры</w:t>
      </w:r>
      <w:r>
        <w:rPr>
          <w:spacing w:val="53"/>
        </w:rPr>
        <w:t> </w:t>
      </w:r>
      <w:r>
        <w:rPr/>
        <w:t>охраны</w:t>
      </w:r>
      <w:r>
        <w:rPr>
          <w:spacing w:val="-1"/>
        </w:rPr>
        <w:t> </w:t>
      </w:r>
      <w:r>
        <w:rPr/>
        <w:t>животного</w:t>
      </w:r>
      <w:r>
        <w:rPr>
          <w:spacing w:val="53"/>
        </w:rPr>
        <w:t> </w:t>
      </w:r>
      <w:r>
        <w:rPr/>
        <w:t>мира</w:t>
      </w:r>
      <w:r>
        <w:rPr>
          <w:spacing w:val="-4"/>
        </w:rPr>
        <w:t> </w:t>
      </w:r>
      <w:r>
        <w:rPr>
          <w:spacing w:val="-2"/>
        </w:rPr>
        <w:t>Земли;</w:t>
      </w:r>
    </w:p>
    <w:p>
      <w:pPr>
        <w:pStyle w:val="BodyText"/>
        <w:ind w:right="563"/>
      </w:pPr>
      <w:r>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pPr>
        <w:pStyle w:val="BodyText"/>
        <w:ind w:right="567"/>
      </w:pPr>
      <w:r>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pPr>
        <w:pStyle w:val="BodyText"/>
        <w:spacing w:line="242" w:lineRule="auto"/>
        <w:ind w:right="556"/>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pPr>
        <w:pStyle w:val="BodyText"/>
        <w:ind w:right="552"/>
      </w:pPr>
      <w:r>
        <w:rPr/>
        <w:t>владеть</w:t>
      </w:r>
      <w:r>
        <w:rPr>
          <w:spacing w:val="40"/>
        </w:rPr>
        <w:t> </w:t>
      </w:r>
      <w:r>
        <w:rPr/>
        <w:t>приёмами</w:t>
      </w:r>
      <w:r>
        <w:rPr>
          <w:spacing w:val="40"/>
        </w:rPr>
        <w:t> </w:t>
      </w:r>
      <w:r>
        <w:rPr/>
        <w:t>работы</w:t>
      </w:r>
      <w:r>
        <w:rPr>
          <w:spacing w:val="40"/>
        </w:rPr>
        <w:t> </w:t>
      </w:r>
      <w:r>
        <w:rPr/>
        <w:t>с</w:t>
      </w:r>
      <w:r>
        <w:rPr>
          <w:spacing w:val="40"/>
        </w:rPr>
        <w:t> </w:t>
      </w:r>
      <w:r>
        <w:rPr/>
        <w:t>биологической</w:t>
      </w:r>
      <w:r>
        <w:rPr>
          <w:spacing w:val="40"/>
        </w:rPr>
        <w:t> </w:t>
      </w:r>
      <w:r>
        <w:rPr/>
        <w:t>информацией:</w:t>
      </w:r>
      <w:r>
        <w:rPr>
          <w:spacing w:val="40"/>
        </w:rPr>
        <w:t> </w:t>
      </w:r>
      <w:r>
        <w:rPr/>
        <w:t>формулировать</w:t>
      </w:r>
      <w:r>
        <w:rPr>
          <w:spacing w:val="40"/>
        </w:rPr>
        <w:t> </w:t>
      </w:r>
      <w:r>
        <w:rPr/>
        <w:t>основания</w:t>
      </w:r>
      <w:r>
        <w:rPr>
          <w:spacing w:val="40"/>
        </w:rPr>
        <w:t> </w:t>
      </w:r>
      <w:r>
        <w:rPr/>
        <w:t>для</w:t>
      </w:r>
      <w:r>
        <w:rPr>
          <w:spacing w:val="40"/>
        </w:rPr>
        <w:t> </w:t>
      </w:r>
      <w:r>
        <w:rPr/>
        <w:t>извлечения</w:t>
      </w:r>
      <w:r>
        <w:rPr>
          <w:spacing w:val="40"/>
        </w:rPr>
        <w:t> </w:t>
      </w:r>
      <w:r>
        <w:rPr/>
        <w:t>и</w:t>
      </w:r>
      <w:r>
        <w:rPr>
          <w:spacing w:val="40"/>
        </w:rPr>
        <w:t> </w:t>
      </w:r>
      <w:r>
        <w:rPr/>
        <w:t>обобщения</w:t>
      </w:r>
      <w:r>
        <w:rPr>
          <w:spacing w:val="40"/>
        </w:rPr>
        <w:t> </w:t>
      </w:r>
      <w:r>
        <w:rPr/>
        <w:t>информации</w:t>
      </w:r>
      <w:r>
        <w:rPr>
          <w:spacing w:val="40"/>
        </w:rPr>
        <w:t> </w:t>
      </w:r>
      <w:r>
        <w:rPr/>
        <w:t>из</w:t>
      </w:r>
      <w:r>
        <w:rPr>
          <w:spacing w:val="40"/>
        </w:rPr>
        <w:t> </w:t>
      </w:r>
      <w:r>
        <w:rPr/>
        <w:t>нескольких</w:t>
      </w:r>
      <w:r>
        <w:rPr>
          <w:spacing w:val="40"/>
        </w:rPr>
        <w:t> </w:t>
      </w:r>
      <w:r>
        <w:rPr/>
        <w:t>(3—4)</w:t>
      </w:r>
      <w:r>
        <w:rPr>
          <w:spacing w:val="40"/>
        </w:rPr>
        <w:t> </w:t>
      </w:r>
      <w:r>
        <w:rPr/>
        <w:t>источников;</w:t>
      </w:r>
      <w:r>
        <w:rPr>
          <w:spacing w:val="40"/>
        </w:rPr>
        <w:t> </w:t>
      </w:r>
      <w:r>
        <w:rPr/>
        <w:t>преобразовывать информацию из одной знаковой системы в другую;</w:t>
      </w:r>
    </w:p>
    <w:p>
      <w:pPr>
        <w:pStyle w:val="BodyText"/>
        <w:spacing w:line="242" w:lineRule="auto"/>
        <w:ind w:right="567"/>
      </w:pPr>
      <w:r>
        <w:rPr/>
        <w:t>создавать письменные и устные сообщения, грамотно используя понятийный аппарат изучаемого</w:t>
      </w:r>
      <w:r>
        <w:rPr>
          <w:spacing w:val="40"/>
        </w:rPr>
        <w:t> </w:t>
      </w:r>
      <w:r>
        <w:rPr/>
        <w:t>раздела</w:t>
      </w:r>
      <w:r>
        <w:rPr>
          <w:spacing w:val="40"/>
        </w:rPr>
        <w:t> </w:t>
      </w:r>
      <w:r>
        <w:rPr/>
        <w:t>биологии,</w:t>
      </w:r>
      <w:r>
        <w:rPr>
          <w:spacing w:val="40"/>
        </w:rPr>
        <w:t> </w:t>
      </w:r>
      <w:r>
        <w:rPr/>
        <w:t>сопровождать</w:t>
      </w:r>
      <w:r>
        <w:rPr>
          <w:spacing w:val="40"/>
        </w:rPr>
        <w:t> </w:t>
      </w:r>
      <w:r>
        <w:rPr/>
        <w:t>выступление</w:t>
      </w:r>
      <w:r>
        <w:rPr>
          <w:spacing w:val="40"/>
        </w:rPr>
        <w:t> </w:t>
      </w:r>
      <w:r>
        <w:rPr/>
        <w:t>презентацией</w:t>
      </w:r>
      <w:r>
        <w:rPr>
          <w:spacing w:val="40"/>
        </w:rPr>
        <w:t> </w:t>
      </w:r>
      <w:r>
        <w:rPr/>
        <w:t>с</w:t>
      </w:r>
      <w:r>
        <w:rPr>
          <w:spacing w:val="40"/>
        </w:rPr>
        <w:t> </w:t>
      </w:r>
      <w:r>
        <w:rPr/>
        <w:t>учётом особенностей аудитории сверстников.</w:t>
      </w:r>
    </w:p>
    <w:p>
      <w:pPr>
        <w:pStyle w:val="Heading2"/>
        <w:numPr>
          <w:ilvl w:val="1"/>
          <w:numId w:val="99"/>
        </w:numPr>
        <w:tabs>
          <w:tab w:pos="5642" w:val="left" w:leader="none"/>
        </w:tabs>
        <w:spacing w:line="251" w:lineRule="exact" w:before="0" w:after="0"/>
        <w:ind w:left="5642" w:right="0" w:hanging="180"/>
        <w:jc w:val="both"/>
      </w:pPr>
      <w:r>
        <w:rPr>
          <w:spacing w:val="-2"/>
        </w:rPr>
        <w:t>класс:</w:t>
      </w:r>
    </w:p>
    <w:p>
      <w:pPr>
        <w:pStyle w:val="BodyText"/>
        <w:ind w:right="577"/>
      </w:pPr>
      <w:r>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pPr>
        <w:pStyle w:val="BodyText"/>
        <w:ind w:right="561"/>
      </w:pPr>
      <w:r>
        <w:rPr/>
        <w:t>объяснять положение человека в системе органического мира, его</w:t>
      </w:r>
      <w:r>
        <w:rPr>
          <w:spacing w:val="40"/>
        </w:rPr>
        <w:t> </w:t>
      </w:r>
      <w:r>
        <w:rPr/>
        <w:t>происхождение; отличия человека от животных; приспособленность к различным экологическим факторам (человеческие</w:t>
      </w:r>
      <w:r>
        <w:rPr>
          <w:spacing w:val="40"/>
        </w:rPr>
        <w:t> </w:t>
      </w:r>
      <w:r>
        <w:rPr/>
        <w:t>расы</w:t>
      </w:r>
      <w:r>
        <w:rPr>
          <w:spacing w:val="40"/>
        </w:rPr>
        <w:t> </w:t>
      </w:r>
      <w:r>
        <w:rPr/>
        <w:t>и адаптивные</w:t>
      </w:r>
      <w:r>
        <w:rPr>
          <w:spacing w:val="40"/>
        </w:rPr>
        <w:t> </w:t>
      </w:r>
      <w:r>
        <w:rPr/>
        <w:t>типы</w:t>
      </w:r>
      <w:r>
        <w:rPr>
          <w:spacing w:val="40"/>
        </w:rPr>
        <w:t> </w:t>
      </w:r>
      <w:r>
        <w:rPr/>
        <w:t>людей);</w:t>
      </w:r>
      <w:r>
        <w:rPr>
          <w:spacing w:val="40"/>
        </w:rPr>
        <w:t> </w:t>
      </w:r>
      <w:r>
        <w:rPr/>
        <w:t>родство человеческих рас;</w:t>
      </w:r>
    </w:p>
    <w:p>
      <w:pPr>
        <w:pStyle w:val="BodyText"/>
        <w:ind w:right="555"/>
      </w:pPr>
      <w:r>
        <w:rPr/>
        <w:t>приводить примеры вклада российских (в том числе И. М. Сеченов, И. П. Павлов, И. И. Мечников,</w:t>
      </w:r>
      <w:r>
        <w:rPr>
          <w:spacing w:val="72"/>
        </w:rPr>
        <w:t> </w:t>
      </w:r>
      <w:r>
        <w:rPr/>
        <w:t>А.</w:t>
      </w:r>
      <w:r>
        <w:rPr>
          <w:spacing w:val="72"/>
        </w:rPr>
        <w:t> </w:t>
      </w:r>
      <w:r>
        <w:rPr/>
        <w:t>А.</w:t>
      </w:r>
      <w:r>
        <w:rPr>
          <w:spacing w:val="72"/>
        </w:rPr>
        <w:t> </w:t>
      </w:r>
      <w:r>
        <w:rPr/>
        <w:t>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w:t>
      </w:r>
      <w:r>
        <w:rPr>
          <w:spacing w:val="40"/>
        </w:rPr>
        <w:t> </w:t>
      </w:r>
      <w:r>
        <w:rPr/>
        <w:t>поведении, экологии человека;</w:t>
      </w:r>
    </w:p>
    <w:p>
      <w:pPr>
        <w:spacing w:after="0"/>
        <w:sectPr>
          <w:pgSz w:w="11920" w:h="16850"/>
          <w:pgMar w:header="713" w:footer="0" w:top="940" w:bottom="280" w:left="760" w:right="0"/>
        </w:sectPr>
      </w:pPr>
    </w:p>
    <w:p>
      <w:pPr>
        <w:pStyle w:val="BodyText"/>
        <w:spacing w:before="249"/>
        <w:ind w:right="560"/>
      </w:pPr>
      <w:r>
        <w:rPr/>
        <w:t>применять биологические термины и понятия (в том числе: цитология, гистология, анатомия</w:t>
      </w:r>
      <w:r>
        <w:rPr>
          <w:spacing w:val="40"/>
        </w:rPr>
        <w:t> </w:t>
      </w:r>
      <w:r>
        <w:rPr/>
        <w:t>человека,</w:t>
      </w:r>
      <w:r>
        <w:rPr>
          <w:spacing w:val="40"/>
        </w:rPr>
        <w:t> </w:t>
      </w:r>
      <w:r>
        <w:rPr/>
        <w:t>физиология</w:t>
      </w:r>
      <w:r>
        <w:rPr>
          <w:spacing w:val="40"/>
        </w:rPr>
        <w:t> </w:t>
      </w:r>
      <w:r>
        <w:rPr/>
        <w:t>человека,</w:t>
      </w:r>
      <w:r>
        <w:rPr>
          <w:spacing w:val="40"/>
        </w:rPr>
        <w:t> </w:t>
      </w:r>
      <w:r>
        <w:rPr/>
        <w:t>гигиена,</w:t>
      </w:r>
      <w:r>
        <w:rPr>
          <w:spacing w:val="40"/>
        </w:rPr>
        <w:t> </w:t>
      </w:r>
      <w:r>
        <w:rPr/>
        <w:t>антропология,</w:t>
      </w:r>
      <w:r>
        <w:rPr>
          <w:spacing w:val="40"/>
        </w:rPr>
        <w:t> </w:t>
      </w:r>
      <w:r>
        <w:rPr/>
        <w:t>экология</w:t>
      </w:r>
      <w:r>
        <w:rPr>
          <w:spacing w:val="80"/>
        </w:rPr>
        <w:t>  </w:t>
      </w:r>
      <w:r>
        <w:rPr/>
        <w:t>человека,</w:t>
      </w:r>
      <w:r>
        <w:rPr>
          <w:spacing w:val="40"/>
        </w:rPr>
        <w:t> </w:t>
      </w:r>
      <w:r>
        <w:rPr/>
        <w:t>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pPr>
        <w:pStyle w:val="BodyText"/>
        <w:ind w:right="563"/>
      </w:pPr>
      <w:r>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pPr>
        <w:pStyle w:val="BodyText"/>
        <w:spacing w:line="237" w:lineRule="auto" w:before="5"/>
        <w:ind w:right="574"/>
      </w:pPr>
      <w:r>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pPr>
        <w:pStyle w:val="BodyText"/>
        <w:spacing w:before="1"/>
        <w:ind w:right="570"/>
      </w:pPr>
      <w:r>
        <w:rPr/>
        <w:t>различать биологически активные вещества (витамины, ферменты,</w:t>
      </w:r>
      <w:r>
        <w:rPr>
          <w:spacing w:val="40"/>
        </w:rPr>
        <w:t> </w:t>
      </w:r>
      <w:r>
        <w:rPr/>
        <w:t>гормоны),</w:t>
      </w:r>
      <w:r>
        <w:rPr>
          <w:spacing w:val="40"/>
        </w:rPr>
        <w:t> </w:t>
      </w:r>
      <w:r>
        <w:rPr/>
        <w:t>выявлять</w:t>
      </w:r>
      <w:r>
        <w:rPr>
          <w:spacing w:val="40"/>
        </w:rPr>
        <w:t> </w:t>
      </w:r>
      <w:r>
        <w:rPr/>
        <w:t>их</w:t>
      </w:r>
      <w:r>
        <w:rPr>
          <w:spacing w:val="40"/>
        </w:rPr>
        <w:t> </w:t>
      </w:r>
      <w:r>
        <w:rPr/>
        <w:t>роль</w:t>
      </w:r>
      <w:r>
        <w:rPr>
          <w:spacing w:val="40"/>
        </w:rPr>
        <w:t> </w:t>
      </w:r>
      <w:r>
        <w:rPr/>
        <w:t>в процессе обмена</w:t>
      </w:r>
      <w:r>
        <w:rPr>
          <w:spacing w:val="40"/>
        </w:rPr>
        <w:t> </w:t>
      </w:r>
      <w:r>
        <w:rPr/>
        <w:t>веществ и превращения энергии;</w:t>
      </w:r>
    </w:p>
    <w:p>
      <w:pPr>
        <w:pStyle w:val="BodyText"/>
        <w:spacing w:line="242" w:lineRule="auto" w:before="1"/>
        <w:ind w:right="553"/>
      </w:pPr>
      <w:r>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pPr>
        <w:pStyle w:val="BodyText"/>
        <w:ind w:right="566"/>
      </w:pPr>
      <w:r>
        <w:rPr/>
        <w:t>выявлять причинно-следственные связи между строением клеток,</w:t>
      </w:r>
      <w:r>
        <w:rPr>
          <w:spacing w:val="40"/>
        </w:rPr>
        <w:t> </w:t>
      </w:r>
      <w:r>
        <w:rPr/>
        <w:t>органов,</w:t>
      </w:r>
      <w:r>
        <w:rPr>
          <w:spacing w:val="40"/>
        </w:rPr>
        <w:t> </w:t>
      </w:r>
      <w:r>
        <w:rPr/>
        <w:t>систем органов</w:t>
      </w:r>
      <w:r>
        <w:rPr>
          <w:spacing w:val="40"/>
        </w:rPr>
        <w:t> </w:t>
      </w:r>
      <w:r>
        <w:rPr/>
        <w:t>организма</w:t>
      </w:r>
      <w:r>
        <w:rPr>
          <w:spacing w:val="40"/>
        </w:rPr>
        <w:t> </w:t>
      </w:r>
      <w:r>
        <w:rPr/>
        <w:t>человека</w:t>
      </w:r>
      <w:r>
        <w:rPr>
          <w:spacing w:val="40"/>
        </w:rPr>
        <w:t> </w:t>
      </w:r>
      <w:r>
        <w:rPr/>
        <w:t>и</w:t>
      </w:r>
      <w:r>
        <w:rPr>
          <w:spacing w:val="40"/>
        </w:rPr>
        <w:t> </w:t>
      </w:r>
      <w:r>
        <w:rPr/>
        <w:t>их</w:t>
      </w:r>
      <w:r>
        <w:rPr>
          <w:spacing w:val="40"/>
        </w:rPr>
        <w:t> </w:t>
      </w:r>
      <w:r>
        <w:rPr/>
        <w:t>функциями; между строением, жизнедеятельностью и</w:t>
      </w:r>
      <w:r>
        <w:rPr>
          <w:spacing w:val="40"/>
        </w:rPr>
        <w:t> </w:t>
      </w:r>
      <w:r>
        <w:rPr/>
        <w:t>средой обитания человека;</w:t>
      </w:r>
    </w:p>
    <w:p>
      <w:pPr>
        <w:pStyle w:val="BodyText"/>
        <w:ind w:right="567"/>
      </w:pPr>
      <w:r>
        <w:rPr/>
        <w:t>применять биологические модели для выявления особенностей строения и функционирования органов и систем органов человека;</w:t>
      </w:r>
    </w:p>
    <w:p>
      <w:pPr>
        <w:pStyle w:val="BodyText"/>
        <w:ind w:right="566"/>
      </w:pPr>
      <w:r>
        <w:rPr/>
        <w:t>объяснять нейрогуморальную регуляцию процессов жизнедеятельности организма </w:t>
      </w:r>
      <w:r>
        <w:rPr>
          <w:spacing w:val="-2"/>
        </w:rPr>
        <w:t>человека;</w:t>
      </w:r>
    </w:p>
    <w:p>
      <w:pPr>
        <w:pStyle w:val="BodyText"/>
        <w:ind w:right="560"/>
      </w:pPr>
      <w:r>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Pr>
          <w:spacing w:val="40"/>
        </w:rPr>
        <w:t> </w:t>
      </w:r>
      <w:r>
        <w:rPr/>
        <w:t>приспособительных результатов;</w:t>
      </w:r>
    </w:p>
    <w:p>
      <w:pPr>
        <w:pStyle w:val="BodyText"/>
        <w:spacing w:line="242" w:lineRule="auto"/>
        <w:ind w:right="568"/>
      </w:pPr>
      <w:r>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pPr>
        <w:pStyle w:val="BodyText"/>
        <w:ind w:right="560"/>
      </w:pPr>
      <w:r>
        <w:rPr/>
        <w:t>выполнять</w:t>
      </w:r>
      <w:r>
        <w:rPr>
          <w:spacing w:val="40"/>
        </w:rPr>
        <w:t> </w:t>
      </w:r>
      <w:r>
        <w:rPr/>
        <w:t>практические</w:t>
      </w:r>
      <w:r>
        <w:rPr>
          <w:spacing w:val="40"/>
        </w:rPr>
        <w:t> </w:t>
      </w:r>
      <w:r>
        <w:rPr/>
        <w:t>и</w:t>
      </w:r>
      <w:r>
        <w:rPr>
          <w:spacing w:val="40"/>
        </w:rPr>
        <w:t> </w:t>
      </w:r>
      <w:r>
        <w:rPr/>
        <w:t>лабораторные</w:t>
      </w:r>
      <w:r>
        <w:rPr>
          <w:spacing w:val="40"/>
        </w:rPr>
        <w:t> </w:t>
      </w:r>
      <w:r>
        <w:rPr/>
        <w:t>работы</w:t>
      </w:r>
      <w:r>
        <w:rPr>
          <w:spacing w:val="40"/>
        </w:rPr>
        <w:t> </w:t>
      </w:r>
      <w:r>
        <w:rPr/>
        <w:t>по</w:t>
      </w:r>
      <w:r>
        <w:rPr>
          <w:spacing w:val="40"/>
        </w:rPr>
        <w:t> </w:t>
      </w:r>
      <w:r>
        <w:rPr/>
        <w:t>морфологии,</w:t>
      </w:r>
      <w:r>
        <w:rPr>
          <w:spacing w:val="40"/>
        </w:rPr>
        <w:t> </w:t>
      </w:r>
      <w:r>
        <w:rPr/>
        <w:t>анатомии,</w:t>
      </w:r>
      <w:r>
        <w:rPr>
          <w:spacing w:val="80"/>
        </w:rPr>
        <w:t> </w:t>
      </w:r>
      <w:r>
        <w:rPr/>
        <w:t>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BodyText"/>
        <w:ind w:right="576"/>
      </w:pPr>
      <w:r>
        <w:rPr/>
        <w:t>решать</w:t>
      </w:r>
      <w:r>
        <w:rPr>
          <w:spacing w:val="40"/>
        </w:rPr>
        <w:t> </w:t>
      </w:r>
      <w:r>
        <w:rPr/>
        <w:t>качественные</w:t>
      </w:r>
      <w:r>
        <w:rPr>
          <w:spacing w:val="40"/>
        </w:rPr>
        <w:t> </w:t>
      </w:r>
      <w:r>
        <w:rPr/>
        <w:t>и</w:t>
      </w:r>
      <w:r>
        <w:rPr>
          <w:spacing w:val="40"/>
        </w:rPr>
        <w:t> </w:t>
      </w:r>
      <w:r>
        <w:rPr/>
        <w:t>количественные</w:t>
      </w:r>
      <w:r>
        <w:rPr>
          <w:spacing w:val="40"/>
        </w:rPr>
        <w:t> </w:t>
      </w:r>
      <w:r>
        <w:rPr/>
        <w:t>задачи,</w:t>
      </w:r>
      <w:r>
        <w:rPr>
          <w:spacing w:val="40"/>
        </w:rPr>
        <w:t> </w:t>
      </w:r>
      <w:r>
        <w:rPr/>
        <w:t>используя</w:t>
      </w:r>
      <w:r>
        <w:rPr>
          <w:spacing w:val="40"/>
        </w:rPr>
        <w:t> </w:t>
      </w:r>
      <w:r>
        <w:rPr/>
        <w:t>основные</w:t>
      </w:r>
      <w:r>
        <w:rPr>
          <w:spacing w:val="40"/>
        </w:rPr>
        <w:t> </w:t>
      </w:r>
      <w:r>
        <w:rPr/>
        <w:t>показатели здоровья человека, проводить расчёты и оценивать полученные значения;</w:t>
      </w:r>
    </w:p>
    <w:p>
      <w:pPr>
        <w:pStyle w:val="BodyText"/>
        <w:ind w:right="569"/>
      </w:pPr>
      <w:r>
        <w:rPr/>
        <w:t>называть и аргументировать основные</w:t>
      </w:r>
      <w:r>
        <w:rPr>
          <w:spacing w:val="40"/>
        </w:rPr>
        <w:t> </w:t>
      </w:r>
      <w:r>
        <w:rPr/>
        <w:t>принципы</w:t>
      </w:r>
      <w:r>
        <w:rPr>
          <w:spacing w:val="40"/>
        </w:rPr>
        <w:t> </w:t>
      </w:r>
      <w:r>
        <w:rPr/>
        <w:t>здорового образа жизни, методы</w:t>
      </w:r>
      <w:r>
        <w:rPr>
          <w:spacing w:val="40"/>
        </w:rPr>
        <w:t> </w:t>
      </w:r>
      <w:r>
        <w:rPr/>
        <w:t>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pPr>
        <w:pStyle w:val="BodyText"/>
        <w:ind w:right="561"/>
      </w:pPr>
      <w:r>
        <w:rPr/>
        <w:t>использовать</w:t>
      </w:r>
      <w:r>
        <w:rPr>
          <w:spacing w:val="40"/>
        </w:rPr>
        <w:t> </w:t>
      </w:r>
      <w:r>
        <w:rPr/>
        <w:t>приобретённые</w:t>
      </w:r>
      <w:r>
        <w:rPr>
          <w:spacing w:val="40"/>
        </w:rPr>
        <w:t> </w:t>
      </w:r>
      <w:r>
        <w:rPr/>
        <w:t>знания</w:t>
      </w:r>
      <w:r>
        <w:rPr>
          <w:spacing w:val="40"/>
        </w:rPr>
        <w:t> </w:t>
      </w:r>
      <w:r>
        <w:rPr/>
        <w:t>и</w:t>
      </w:r>
      <w:r>
        <w:rPr>
          <w:spacing w:val="40"/>
        </w:rPr>
        <w:t> </w:t>
      </w:r>
      <w:r>
        <w:rPr/>
        <w:t>умения</w:t>
      </w:r>
      <w:r>
        <w:rPr>
          <w:spacing w:val="40"/>
        </w:rPr>
        <w:t> </w:t>
      </w:r>
      <w:r>
        <w:rPr/>
        <w:t>для</w:t>
      </w:r>
      <w:r>
        <w:rPr>
          <w:spacing w:val="40"/>
        </w:rPr>
        <w:t> </w:t>
      </w:r>
      <w:r>
        <w:rPr/>
        <w:t>соблюдения</w:t>
      </w:r>
      <w:r>
        <w:rPr>
          <w:spacing w:val="40"/>
        </w:rPr>
        <w:t> </w:t>
      </w:r>
      <w:r>
        <w:rPr/>
        <w:t>здорового</w:t>
      </w:r>
      <w:r>
        <w:rPr>
          <w:spacing w:val="40"/>
        </w:rPr>
        <w:t> </w:t>
      </w:r>
      <w:r>
        <w:rPr/>
        <w:t>образа</w:t>
      </w:r>
      <w:r>
        <w:rPr>
          <w:spacing w:val="80"/>
        </w:rPr>
        <w:t> </w:t>
      </w:r>
      <w:r>
        <w:rPr/>
        <w:t>жизни, сбалансированного питания, физической активности, стрессоустойчивости, для исключения вредных привычек, зависимостей;</w:t>
      </w:r>
    </w:p>
    <w:p>
      <w:pPr>
        <w:pStyle w:val="BodyText"/>
        <w:ind w:right="567"/>
      </w:pPr>
      <w:r>
        <w:rPr/>
        <w:t>владеть</w:t>
      </w:r>
      <w:r>
        <w:rPr>
          <w:spacing w:val="40"/>
        </w:rPr>
        <w:t> </w:t>
      </w:r>
      <w:r>
        <w:rPr/>
        <w:t>приёмами</w:t>
      </w:r>
      <w:r>
        <w:rPr>
          <w:spacing w:val="40"/>
        </w:rPr>
        <w:t> </w:t>
      </w:r>
      <w:r>
        <w:rPr/>
        <w:t>оказания</w:t>
      </w:r>
      <w:r>
        <w:rPr>
          <w:spacing w:val="40"/>
        </w:rPr>
        <w:t> </w:t>
      </w:r>
      <w:r>
        <w:rPr/>
        <w:t>первой</w:t>
      </w:r>
      <w:r>
        <w:rPr>
          <w:spacing w:val="40"/>
        </w:rPr>
        <w:t> </w:t>
      </w:r>
      <w:r>
        <w:rPr/>
        <w:t>помощи</w:t>
      </w:r>
      <w:r>
        <w:rPr>
          <w:spacing w:val="40"/>
        </w:rPr>
        <w:t> </w:t>
      </w:r>
      <w:r>
        <w:rPr/>
        <w:t>человеку</w:t>
      </w:r>
      <w:r>
        <w:rPr>
          <w:spacing w:val="40"/>
        </w:rPr>
        <w:t> </w:t>
      </w:r>
      <w:r>
        <w:rPr/>
        <w:t>при</w:t>
      </w:r>
      <w:r>
        <w:rPr>
          <w:spacing w:val="40"/>
        </w:rPr>
        <w:t> </w:t>
      </w:r>
      <w:r>
        <w:rPr/>
        <w:t>потере</w:t>
      </w:r>
      <w:r>
        <w:rPr>
          <w:spacing w:val="80"/>
        </w:rPr>
        <w:t>  </w:t>
      </w:r>
      <w:r>
        <w:rPr/>
        <w:t>сознания,</w:t>
      </w:r>
      <w:r>
        <w:rPr>
          <w:spacing w:val="40"/>
        </w:rPr>
        <w:t> </w:t>
      </w:r>
      <w:r>
        <w:rPr/>
        <w:t>солнечном</w:t>
      </w:r>
      <w:r>
        <w:rPr>
          <w:spacing w:val="40"/>
        </w:rPr>
        <w:t> </w:t>
      </w:r>
      <w:r>
        <w:rPr/>
        <w:t>и</w:t>
      </w:r>
      <w:r>
        <w:rPr>
          <w:spacing w:val="40"/>
        </w:rPr>
        <w:t> </w:t>
      </w:r>
      <w:r>
        <w:rPr/>
        <w:t>тепловом</w:t>
      </w:r>
      <w:r>
        <w:rPr>
          <w:spacing w:val="40"/>
        </w:rPr>
        <w:t> </w:t>
      </w:r>
      <w:r>
        <w:rPr/>
        <w:t>ударе,</w:t>
      </w:r>
      <w:r>
        <w:rPr>
          <w:spacing w:val="40"/>
        </w:rPr>
        <w:t> </w:t>
      </w:r>
      <w:r>
        <w:rPr/>
        <w:t>отравлении,</w:t>
      </w:r>
      <w:r>
        <w:rPr>
          <w:spacing w:val="40"/>
        </w:rPr>
        <w:t> </w:t>
      </w:r>
      <w:r>
        <w:rPr/>
        <w:t>утоплении,</w:t>
      </w:r>
      <w:r>
        <w:rPr>
          <w:spacing w:val="40"/>
        </w:rPr>
        <w:t> </w:t>
      </w:r>
      <w:r>
        <w:rPr/>
        <w:t>кровотечении,</w:t>
      </w:r>
      <w:r>
        <w:rPr>
          <w:spacing w:val="40"/>
        </w:rPr>
        <w:t> </w:t>
      </w:r>
      <w:r>
        <w:rPr/>
        <w:t>травмах</w:t>
      </w:r>
      <w:r>
        <w:rPr>
          <w:spacing w:val="40"/>
        </w:rPr>
        <w:t>  </w:t>
      </w:r>
      <w:r>
        <w:rPr/>
        <w:t>мягких</w:t>
      </w:r>
      <w:r>
        <w:rPr>
          <w:spacing w:val="40"/>
        </w:rPr>
        <w:t> </w:t>
      </w:r>
      <w:r>
        <w:rPr/>
        <w:t>тканей,</w:t>
      </w:r>
      <w:r>
        <w:rPr>
          <w:spacing w:val="40"/>
        </w:rPr>
        <w:t> </w:t>
      </w:r>
      <w:r>
        <w:rPr/>
        <w:t>костей скелета, органов чувств, ожогах и отморожениях;</w:t>
      </w:r>
    </w:p>
    <w:p>
      <w:pPr>
        <w:pStyle w:val="BodyText"/>
        <w:ind w:right="568"/>
      </w:pPr>
      <w:r>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pPr>
        <w:spacing w:after="0"/>
        <w:sectPr>
          <w:pgSz w:w="11920" w:h="16850"/>
          <w:pgMar w:header="713" w:footer="0" w:top="940" w:bottom="280" w:left="760" w:right="0"/>
        </w:sectPr>
      </w:pPr>
    </w:p>
    <w:p>
      <w:pPr>
        <w:pStyle w:val="BodyText"/>
        <w:spacing w:before="249"/>
        <w:ind w:right="573"/>
      </w:pPr>
      <w:r>
        <w:rPr/>
        <w:t>использовать методы биологии: наблюдать, измерять, описывать организм человека и процессы</w:t>
      </w:r>
      <w:r>
        <w:rPr>
          <w:spacing w:val="71"/>
        </w:rPr>
        <w:t> </w:t>
      </w:r>
      <w:r>
        <w:rPr/>
        <w:t>его</w:t>
      </w:r>
      <w:r>
        <w:rPr>
          <w:spacing w:val="71"/>
        </w:rPr>
        <w:t> </w:t>
      </w:r>
      <w:r>
        <w:rPr/>
        <w:t>жизнедеятельности; проводить</w:t>
      </w:r>
      <w:r>
        <w:rPr>
          <w:spacing w:val="74"/>
        </w:rPr>
        <w:t> </w:t>
      </w:r>
      <w:r>
        <w:rPr/>
        <w:t>простейшие</w:t>
      </w:r>
      <w:r>
        <w:rPr>
          <w:spacing w:val="40"/>
        </w:rPr>
        <w:t> </w:t>
      </w:r>
      <w:r>
        <w:rPr/>
        <w:t>исследования</w:t>
      </w:r>
      <w:r>
        <w:rPr>
          <w:spacing w:val="72"/>
        </w:rPr>
        <w:t> </w:t>
      </w:r>
      <w:r>
        <w:rPr/>
        <w:t>организма</w:t>
      </w:r>
      <w:r>
        <w:rPr>
          <w:spacing w:val="71"/>
        </w:rPr>
        <w:t> </w:t>
      </w:r>
      <w:r>
        <w:rPr/>
        <w:t>человека и объяснять их результаты;</w:t>
      </w:r>
    </w:p>
    <w:p>
      <w:pPr>
        <w:pStyle w:val="BodyText"/>
        <w:ind w:right="561"/>
      </w:pPr>
      <w:r>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pPr>
        <w:pStyle w:val="BodyText"/>
        <w:spacing w:before="5"/>
        <w:ind w:right="552"/>
      </w:pPr>
      <w:r>
        <w:rPr/>
        <w:t>владеть</w:t>
      </w:r>
      <w:r>
        <w:rPr>
          <w:spacing w:val="40"/>
        </w:rPr>
        <w:t> </w:t>
      </w:r>
      <w:r>
        <w:rPr/>
        <w:t>приёмами</w:t>
      </w:r>
      <w:r>
        <w:rPr>
          <w:spacing w:val="40"/>
        </w:rPr>
        <w:t> </w:t>
      </w:r>
      <w:r>
        <w:rPr/>
        <w:t>работы</w:t>
      </w:r>
      <w:r>
        <w:rPr>
          <w:spacing w:val="40"/>
        </w:rPr>
        <w:t> </w:t>
      </w:r>
      <w:r>
        <w:rPr/>
        <w:t>с</w:t>
      </w:r>
      <w:r>
        <w:rPr>
          <w:spacing w:val="40"/>
        </w:rPr>
        <w:t> </w:t>
      </w:r>
      <w:r>
        <w:rPr/>
        <w:t>биологической</w:t>
      </w:r>
      <w:r>
        <w:rPr>
          <w:spacing w:val="40"/>
        </w:rPr>
        <w:t> </w:t>
      </w:r>
      <w:r>
        <w:rPr/>
        <w:t>информацией:</w:t>
      </w:r>
      <w:r>
        <w:rPr>
          <w:spacing w:val="40"/>
        </w:rPr>
        <w:t> </w:t>
      </w:r>
      <w:r>
        <w:rPr/>
        <w:t>формулировать</w:t>
      </w:r>
      <w:r>
        <w:rPr>
          <w:spacing w:val="40"/>
        </w:rPr>
        <w:t> </w:t>
      </w:r>
      <w:r>
        <w:rPr/>
        <w:t>основания</w:t>
      </w:r>
      <w:r>
        <w:rPr>
          <w:spacing w:val="40"/>
        </w:rPr>
        <w:t> </w:t>
      </w:r>
      <w:r>
        <w:rPr/>
        <w:t>для</w:t>
      </w:r>
      <w:r>
        <w:rPr>
          <w:spacing w:val="40"/>
        </w:rPr>
        <w:t> </w:t>
      </w:r>
      <w:r>
        <w:rPr/>
        <w:t>извлечения</w:t>
      </w:r>
      <w:r>
        <w:rPr>
          <w:spacing w:val="40"/>
        </w:rPr>
        <w:t> </w:t>
      </w:r>
      <w:r>
        <w:rPr/>
        <w:t>и</w:t>
      </w:r>
      <w:r>
        <w:rPr>
          <w:spacing w:val="40"/>
        </w:rPr>
        <w:t> </w:t>
      </w:r>
      <w:r>
        <w:rPr/>
        <w:t>обобщения</w:t>
      </w:r>
      <w:r>
        <w:rPr>
          <w:spacing w:val="40"/>
        </w:rPr>
        <w:t> </w:t>
      </w:r>
      <w:r>
        <w:rPr/>
        <w:t>информации</w:t>
      </w:r>
      <w:r>
        <w:rPr>
          <w:spacing w:val="40"/>
        </w:rPr>
        <w:t> </w:t>
      </w:r>
      <w:r>
        <w:rPr/>
        <w:t>из</w:t>
      </w:r>
      <w:r>
        <w:rPr>
          <w:spacing w:val="40"/>
        </w:rPr>
        <w:t> </w:t>
      </w:r>
      <w:r>
        <w:rPr/>
        <w:t>нескольких</w:t>
      </w:r>
      <w:r>
        <w:rPr>
          <w:spacing w:val="40"/>
        </w:rPr>
        <w:t> </w:t>
      </w:r>
      <w:r>
        <w:rPr/>
        <w:t>(4—5)</w:t>
      </w:r>
      <w:r>
        <w:rPr>
          <w:spacing w:val="40"/>
        </w:rPr>
        <w:t> </w:t>
      </w:r>
      <w:r>
        <w:rPr/>
        <w:t>источников;</w:t>
      </w:r>
      <w:r>
        <w:rPr>
          <w:spacing w:val="40"/>
        </w:rPr>
        <w:t> </w:t>
      </w:r>
      <w:r>
        <w:rPr/>
        <w:t>преобразовывать информацию из одной знаковой системы в другую;</w:t>
      </w:r>
    </w:p>
    <w:p>
      <w:pPr>
        <w:pStyle w:val="BodyText"/>
        <w:ind w:right="553"/>
      </w:pPr>
      <w:r>
        <w:rPr/>
        <w:t>создавать письменные и устные сообщения, грамотно используя понятийный аппарат изученного</w:t>
      </w:r>
      <w:r>
        <w:rPr>
          <w:spacing w:val="40"/>
        </w:rPr>
        <w:t> </w:t>
      </w:r>
      <w:r>
        <w:rPr/>
        <w:t>раздела</w:t>
      </w:r>
      <w:r>
        <w:rPr>
          <w:spacing w:val="40"/>
        </w:rPr>
        <w:t> </w:t>
      </w:r>
      <w:r>
        <w:rPr/>
        <w:t>биологии,</w:t>
      </w:r>
      <w:r>
        <w:rPr>
          <w:spacing w:val="40"/>
        </w:rPr>
        <w:t> </w:t>
      </w:r>
      <w:r>
        <w:rPr/>
        <w:t>сопровождать</w:t>
      </w:r>
      <w:r>
        <w:rPr>
          <w:spacing w:val="40"/>
        </w:rPr>
        <w:t> </w:t>
      </w:r>
      <w:r>
        <w:rPr/>
        <w:t>выступление</w:t>
      </w:r>
      <w:r>
        <w:rPr>
          <w:spacing w:val="40"/>
        </w:rPr>
        <w:t> </w:t>
      </w:r>
      <w:r>
        <w:rPr/>
        <w:t>презентацией</w:t>
      </w:r>
      <w:r>
        <w:rPr>
          <w:spacing w:val="40"/>
        </w:rPr>
        <w:t> </w:t>
      </w:r>
      <w:r>
        <w:rPr/>
        <w:t>с</w:t>
      </w:r>
      <w:r>
        <w:rPr>
          <w:spacing w:val="40"/>
        </w:rPr>
        <w:t> </w:t>
      </w:r>
      <w:r>
        <w:rPr/>
        <w:t>учётом особенностей аудитории сверстников.</w:t>
      </w:r>
    </w:p>
    <w:p>
      <w:pPr>
        <w:pStyle w:val="BodyText"/>
        <w:spacing w:before="8"/>
        <w:ind w:left="0" w:firstLine="0"/>
        <w:jc w:val="left"/>
      </w:pPr>
    </w:p>
    <w:p>
      <w:pPr>
        <w:tabs>
          <w:tab w:pos="1940" w:val="left" w:leader="none"/>
          <w:tab w:pos="3066" w:val="left" w:leader="none"/>
          <w:tab w:pos="4506" w:val="left" w:leader="none"/>
          <w:tab w:pos="5709" w:val="left" w:leader="none"/>
          <w:tab w:pos="6954" w:val="left" w:leader="none"/>
          <w:tab w:pos="8119" w:val="left" w:leader="none"/>
        </w:tabs>
        <w:spacing w:before="0"/>
        <w:ind w:left="658" w:right="575" w:firstLine="566"/>
        <w:jc w:val="left"/>
        <w:rPr>
          <w:b/>
          <w:sz w:val="24"/>
        </w:rPr>
      </w:pPr>
      <w:r>
        <w:rPr>
          <w:b/>
          <w:spacing w:val="-4"/>
          <w:sz w:val="24"/>
          <w:u w:val="thick"/>
        </w:rPr>
        <w:t>2.14.</w:t>
      </w:r>
      <w:r>
        <w:rPr>
          <w:b/>
          <w:sz w:val="24"/>
          <w:u w:val="thick"/>
        </w:rPr>
        <w:tab/>
      </w:r>
      <w:r>
        <w:rPr>
          <w:b/>
          <w:spacing w:val="-2"/>
          <w:sz w:val="24"/>
          <w:u w:val="thick"/>
        </w:rPr>
        <w:t>Рабочая</w:t>
      </w:r>
      <w:r>
        <w:rPr>
          <w:b/>
          <w:sz w:val="24"/>
          <w:u w:val="thick"/>
        </w:rPr>
        <w:tab/>
      </w:r>
      <w:r>
        <w:rPr>
          <w:b/>
          <w:spacing w:val="-2"/>
          <w:sz w:val="24"/>
          <w:u w:val="thick"/>
        </w:rPr>
        <w:t>программа</w:t>
      </w:r>
      <w:r>
        <w:rPr>
          <w:b/>
          <w:sz w:val="24"/>
          <w:u w:val="thick"/>
        </w:rPr>
        <w:tab/>
      </w:r>
      <w:r>
        <w:rPr>
          <w:b/>
          <w:spacing w:val="-2"/>
          <w:sz w:val="24"/>
          <w:u w:val="thick"/>
        </w:rPr>
        <w:t>учебного</w:t>
      </w:r>
      <w:r>
        <w:rPr>
          <w:b/>
          <w:sz w:val="24"/>
          <w:u w:val="thick"/>
        </w:rPr>
        <w:tab/>
      </w:r>
      <w:r>
        <w:rPr>
          <w:b/>
          <w:spacing w:val="-2"/>
          <w:sz w:val="24"/>
          <w:u w:val="thick"/>
        </w:rPr>
        <w:t>предмета</w:t>
      </w:r>
      <w:r>
        <w:rPr>
          <w:b/>
          <w:sz w:val="24"/>
          <w:u w:val="thick"/>
        </w:rPr>
        <w:tab/>
      </w:r>
      <w:r>
        <w:rPr>
          <w:b/>
          <w:spacing w:val="-2"/>
          <w:sz w:val="24"/>
          <w:u w:val="thick"/>
        </w:rPr>
        <w:t>Основы</w:t>
      </w:r>
      <w:r>
        <w:rPr>
          <w:b/>
          <w:sz w:val="24"/>
          <w:u w:val="thick"/>
        </w:rPr>
        <w:tab/>
      </w:r>
      <w:r>
        <w:rPr>
          <w:b/>
          <w:spacing w:val="-2"/>
          <w:sz w:val="24"/>
          <w:u w:val="thick"/>
        </w:rPr>
        <w:t>духовно-нравственной</w:t>
      </w:r>
      <w:r>
        <w:rPr>
          <w:b/>
          <w:spacing w:val="-2"/>
          <w:sz w:val="24"/>
        </w:rPr>
        <w:t> </w:t>
      </w:r>
      <w:r>
        <w:rPr>
          <w:b/>
          <w:sz w:val="24"/>
          <w:u w:val="thick"/>
        </w:rPr>
        <w:t>культуры народов России»</w:t>
      </w:r>
    </w:p>
    <w:p>
      <w:pPr>
        <w:pStyle w:val="BodyText"/>
        <w:spacing w:before="271"/>
        <w:ind w:right="699"/>
      </w:pPr>
      <w:r>
        <w:rPr/>
        <w:t>Общая характеристика учебного курса «Основы духовно-нравственной культуры</w:t>
      </w:r>
      <w:r>
        <w:rPr>
          <w:spacing w:val="40"/>
        </w:rPr>
        <w:t> </w:t>
      </w:r>
      <w:r>
        <w:rPr/>
        <w:t>народов России». 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w:t>
      </w:r>
    </w:p>
    <w:p>
      <w:pPr>
        <w:pStyle w:val="BodyText"/>
        <w:ind w:right="699"/>
      </w:pPr>
      <w:r>
        <w:rPr/>
        <w:t>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w:t>
      </w:r>
    </w:p>
    <w:p>
      <w:pPr>
        <w:pStyle w:val="BodyText"/>
        <w:spacing w:line="244" w:lineRule="auto" w:before="1"/>
        <w:ind w:right="694"/>
      </w:pPr>
      <w:r>
        <w:rPr/>
        <w:t>требованиями к результатам освоения программы основного общего образования (личностным, метапредметным, предметным);</w:t>
      </w:r>
    </w:p>
    <w:p>
      <w:pPr>
        <w:pStyle w:val="BodyText"/>
        <w:ind w:right="724"/>
      </w:pPr>
      <w:r>
        <w:rPr/>
        <w:t>основными подходами к развитию и формированию универсальных учебных действий (УУД) для основного общего образования.</w:t>
      </w:r>
    </w:p>
    <w:p>
      <w:pPr>
        <w:pStyle w:val="BodyText"/>
        <w:ind w:right="693"/>
      </w:pPr>
      <w:r>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w:t>
      </w:r>
      <w:r>
        <w:rPr>
          <w:spacing w:val="-1"/>
        </w:rPr>
        <w:t> </w:t>
      </w:r>
      <w:r>
        <w:rPr/>
        <w:t>что</w:t>
      </w:r>
      <w:r>
        <w:rPr>
          <w:spacing w:val="-1"/>
        </w:rPr>
        <w:t> </w:t>
      </w:r>
      <w:r>
        <w:rPr/>
        <w:t>позволяет</w:t>
      </w:r>
      <w:r>
        <w:rPr>
          <w:spacing w:val="-1"/>
        </w:rPr>
        <w:t> </w:t>
      </w:r>
      <w:r>
        <w:rPr/>
        <w:t>утверждать,</w:t>
      </w:r>
      <w:r>
        <w:rPr>
          <w:spacing w:val="-1"/>
        </w:rPr>
        <w:t> </w:t>
      </w:r>
      <w:r>
        <w:rPr/>
        <w:t>что</w:t>
      </w:r>
      <w:r>
        <w:rPr>
          <w:spacing w:val="-1"/>
        </w:rPr>
        <w:t> </w:t>
      </w:r>
      <w:r>
        <w:rPr/>
        <w:t>именно</w:t>
      </w:r>
      <w:r>
        <w:rPr>
          <w:spacing w:val="-1"/>
        </w:rPr>
        <w:t> </w:t>
      </w:r>
      <w:r>
        <w:rPr/>
        <w:t>духовно-нравственное</w:t>
      </w:r>
      <w:r>
        <w:rPr>
          <w:spacing w:val="-2"/>
        </w:rPr>
        <w:t> </w:t>
      </w:r>
      <w:r>
        <w:rPr/>
        <w:t>развитие</w:t>
      </w:r>
      <w:r>
        <w:rPr>
          <w:spacing w:val="-2"/>
        </w:rPr>
        <w:t> </w:t>
      </w:r>
      <w:r>
        <w:rPr/>
        <w:t>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pPr>
        <w:pStyle w:val="BodyText"/>
        <w:ind w:right="694"/>
      </w:pPr>
      <w:r>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w:t>
      </w:r>
    </w:p>
    <w:p>
      <w:pPr>
        <w:spacing w:after="0"/>
        <w:sectPr>
          <w:pgSz w:w="11920" w:h="16850"/>
          <w:pgMar w:header="713" w:footer="0" w:top="940" w:bottom="280" w:left="760" w:right="0"/>
        </w:sectPr>
      </w:pPr>
    </w:p>
    <w:p>
      <w:pPr>
        <w:pStyle w:val="BodyText"/>
        <w:spacing w:before="249"/>
        <w:ind w:right="703" w:firstLine="0"/>
      </w:pPr>
      <w:r>
        <w:rPr/>
        <w:t>гуманизации и развитию российского общества, формированию гражданской идентичности у подрастающих поколений.</w:t>
      </w:r>
    </w:p>
    <w:p>
      <w:pPr>
        <w:pStyle w:val="BodyText"/>
        <w:ind w:right="698"/>
      </w:pPr>
      <w:r>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 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pPr>
        <w:pStyle w:val="BodyText"/>
        <w:ind w:right="705"/>
      </w:pPr>
      <w:r>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pPr>
        <w:pStyle w:val="BodyText"/>
        <w:ind w:right="700"/>
      </w:pPr>
      <w:r>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pPr>
        <w:pStyle w:val="BodyText"/>
        <w:spacing w:before="4"/>
        <w:ind w:right="704"/>
      </w:pPr>
      <w:r>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w:t>
      </w:r>
      <w:r>
        <w:rPr>
          <w:spacing w:val="-1"/>
        </w:rPr>
        <w:t> </w:t>
      </w:r>
      <w:r>
        <w:rPr/>
        <w:t>информации, соответствия требованиям возрастной педагогики и психологии.</w:t>
      </w:r>
    </w:p>
    <w:p>
      <w:pPr>
        <w:pStyle w:val="BodyText"/>
        <w:spacing w:line="242" w:lineRule="auto"/>
        <w:ind w:right="697"/>
      </w:pPr>
      <w:r>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w:t>
      </w:r>
    </w:p>
    <w:p>
      <w:pPr>
        <w:pStyle w:val="BodyText"/>
        <w:ind w:right="693"/>
      </w:pPr>
      <w:r>
        <w:rPr/>
        <w:t>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pPr>
        <w:pStyle w:val="BodyText"/>
        <w:spacing w:line="242" w:lineRule="auto"/>
        <w:ind w:right="710"/>
      </w:pPr>
      <w:r>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pPr>
        <w:pStyle w:val="BodyText"/>
        <w:ind w:right="702"/>
      </w:pPr>
      <w:r>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pPr>
        <w:pStyle w:val="BodyText"/>
        <w:ind w:right="703"/>
      </w:pPr>
      <w:r>
        <w:rPr>
          <w:i/>
        </w:rPr>
        <w:t>Принцип</w:t>
      </w:r>
      <w:r>
        <w:rPr>
          <w:i/>
          <w:spacing w:val="-2"/>
        </w:rPr>
        <w:t> </w:t>
      </w:r>
      <w:r>
        <w:rPr>
          <w:i/>
        </w:rPr>
        <w:t>культурологичности</w:t>
      </w:r>
      <w:r>
        <w:rPr>
          <w:i/>
          <w:spacing w:val="-1"/>
        </w:rPr>
        <w:t> </w:t>
      </w:r>
      <w:r>
        <w:rPr/>
        <w:t>в</w:t>
      </w:r>
      <w:r>
        <w:rPr>
          <w:spacing w:val="-3"/>
        </w:rPr>
        <w:t> </w:t>
      </w:r>
      <w:r>
        <w:rPr/>
        <w:t>преподавании</w:t>
      </w:r>
      <w:r>
        <w:rPr>
          <w:spacing w:val="-4"/>
        </w:rPr>
        <w:t> </w:t>
      </w:r>
      <w:r>
        <w:rPr/>
        <w:t>означает</w:t>
      </w:r>
      <w:r>
        <w:rPr>
          <w:spacing w:val="-2"/>
        </w:rPr>
        <w:t> </w:t>
      </w:r>
      <w:r>
        <w:rPr/>
        <w:t>важность</w:t>
      </w:r>
      <w:r>
        <w:rPr>
          <w:spacing w:val="-2"/>
        </w:rPr>
        <w:t> </w:t>
      </w:r>
      <w:r>
        <w:rPr/>
        <w:t>культурологического,</w:t>
      </w:r>
      <w:r>
        <w:rPr>
          <w:spacing w:val="-2"/>
        </w:rPr>
        <w:t> </w:t>
      </w:r>
      <w:r>
        <w:rPr/>
        <w:t>а не конфессионального подхода, отсутствие культурной, этнической, религиозной ангажированности в содержании предмета и его смысловых акцентах.</w:t>
      </w:r>
    </w:p>
    <w:p>
      <w:pPr>
        <w:pStyle w:val="BodyText"/>
        <w:ind w:right="694"/>
      </w:pPr>
      <w:r>
        <w:rPr>
          <w:i/>
        </w:rPr>
        <w:t>Принцип научности подходов и содержания </w:t>
      </w:r>
      <w:r>
        <w:rPr/>
        <w:t>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w:t>
      </w:r>
      <w:r>
        <w:rPr>
          <w:spacing w:val="-2"/>
        </w:rPr>
        <w:t> </w:t>
      </w:r>
      <w:r>
        <w:rPr/>
        <w:t>и формирования</w:t>
      </w:r>
      <w:r>
        <w:rPr>
          <w:spacing w:val="-1"/>
        </w:rPr>
        <w:t> </w:t>
      </w:r>
      <w:r>
        <w:rPr/>
        <w:t>познавательного</w:t>
      </w:r>
      <w:r>
        <w:rPr>
          <w:spacing w:val="-1"/>
        </w:rPr>
        <w:t> </w:t>
      </w:r>
      <w:r>
        <w:rPr/>
        <w:t>интереса</w:t>
      </w:r>
      <w:r>
        <w:rPr>
          <w:spacing w:val="-2"/>
        </w:rPr>
        <w:t> </w:t>
      </w:r>
      <w:r>
        <w:rPr/>
        <w:t>к</w:t>
      </w:r>
      <w:r>
        <w:rPr>
          <w:spacing w:val="-1"/>
        </w:rPr>
        <w:t> </w:t>
      </w:r>
      <w:r>
        <w:rPr/>
        <w:t>этнокультурным и религиозным феноменам.</w:t>
      </w:r>
    </w:p>
    <w:p>
      <w:pPr>
        <w:spacing w:line="242" w:lineRule="auto" w:before="0"/>
        <w:ind w:left="658" w:right="697" w:firstLine="566"/>
        <w:jc w:val="both"/>
        <w:rPr>
          <w:sz w:val="24"/>
        </w:rPr>
      </w:pPr>
      <w:r>
        <w:rPr>
          <w:i/>
          <w:sz w:val="24"/>
        </w:rPr>
        <w:t>Принцип соответствия требованиям возрастной педагогики и психологии </w:t>
      </w:r>
      <w:r>
        <w:rPr>
          <w:sz w:val="24"/>
        </w:rPr>
        <w:t>включает отбор тем и содержания курса</w:t>
      </w:r>
      <w:r>
        <w:rPr>
          <w:spacing w:val="26"/>
          <w:sz w:val="24"/>
        </w:rPr>
        <w:t> </w:t>
      </w:r>
      <w:r>
        <w:rPr>
          <w:sz w:val="24"/>
        </w:rPr>
        <w:t>согласно приоритетным зонам ближайшего развития для 5—6</w:t>
      </w:r>
    </w:p>
    <w:p>
      <w:pPr>
        <w:spacing w:after="0" w:line="242" w:lineRule="auto"/>
        <w:jc w:val="both"/>
        <w:rPr>
          <w:sz w:val="24"/>
        </w:rPr>
        <w:sectPr>
          <w:pgSz w:w="11920" w:h="16850"/>
          <w:pgMar w:header="713" w:footer="0" w:top="940" w:bottom="280" w:left="760" w:right="0"/>
        </w:sectPr>
      </w:pPr>
    </w:p>
    <w:p>
      <w:pPr>
        <w:pStyle w:val="BodyText"/>
        <w:spacing w:before="249"/>
        <w:ind w:firstLine="0"/>
        <w:jc w:val="left"/>
      </w:pPr>
      <w:r>
        <w:rPr/>
        <w:t>классов, когнитивным способностям и социальным потребностям обучающихся, содержанию гуманитарных и общественно-научных учебных предметов.</w:t>
      </w:r>
    </w:p>
    <w:p>
      <w:pPr>
        <w:pStyle w:val="BodyText"/>
        <w:ind w:left="721" w:right="699" w:firstLine="895"/>
        <w:jc w:val="right"/>
      </w:pPr>
      <w:r>
        <w:rPr>
          <w:i/>
        </w:rPr>
        <w:t>Принцип формирования</w:t>
      </w:r>
      <w:r>
        <w:rPr>
          <w:i/>
          <w:spacing w:val="-3"/>
        </w:rPr>
        <w:t> </w:t>
      </w:r>
      <w:r>
        <w:rPr>
          <w:i/>
        </w:rPr>
        <w:t>гражданского самосознания</w:t>
      </w:r>
      <w:r>
        <w:rPr>
          <w:i/>
          <w:spacing w:val="-3"/>
        </w:rPr>
        <w:t> </w:t>
      </w:r>
      <w:r>
        <w:rPr>
          <w:i/>
        </w:rPr>
        <w:t>и общероссийской гражданской идентичности</w:t>
      </w:r>
      <w:r>
        <w:rPr>
          <w:i/>
          <w:spacing w:val="40"/>
        </w:rPr>
        <w:t> </w:t>
      </w:r>
      <w:r>
        <w:rPr/>
        <w:t>обучающихся</w:t>
      </w:r>
      <w:r>
        <w:rPr>
          <w:spacing w:val="40"/>
        </w:rPr>
        <w:t> </w:t>
      </w:r>
      <w:r>
        <w:rPr/>
        <w:t>в</w:t>
      </w:r>
      <w:r>
        <w:rPr>
          <w:spacing w:val="40"/>
        </w:rPr>
        <w:t> </w:t>
      </w:r>
      <w:r>
        <w:rPr/>
        <w:t>процессе</w:t>
      </w:r>
      <w:r>
        <w:rPr>
          <w:spacing w:val="40"/>
        </w:rPr>
        <w:t> </w:t>
      </w:r>
      <w:r>
        <w:rPr/>
        <w:t>изучения</w:t>
      </w:r>
      <w:r>
        <w:rPr>
          <w:spacing w:val="40"/>
        </w:rPr>
        <w:t> </w:t>
      </w:r>
      <w:r>
        <w:rPr/>
        <w:t>курса</w:t>
      </w:r>
      <w:r>
        <w:rPr>
          <w:spacing w:val="40"/>
        </w:rPr>
        <w:t> </w:t>
      </w:r>
      <w:r>
        <w:rPr/>
        <w:t>предметной</w:t>
      </w:r>
      <w:r>
        <w:rPr>
          <w:spacing w:val="40"/>
        </w:rPr>
        <w:t> </w:t>
      </w:r>
      <w:r>
        <w:rPr/>
        <w:t>области</w:t>
      </w:r>
      <w:r>
        <w:rPr>
          <w:spacing w:val="40"/>
        </w:rPr>
        <w:t> </w:t>
      </w:r>
      <w:r>
        <w:rPr/>
        <w:t>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w:t>
      </w:r>
      <w:r>
        <w:rPr>
          <w:spacing w:val="40"/>
        </w:rPr>
        <w:t> </w:t>
      </w:r>
      <w:r>
        <w:rPr/>
        <w:t>и любви</w:t>
      </w:r>
      <w:r>
        <w:rPr>
          <w:spacing w:val="-1"/>
        </w:rPr>
        <w:t> </w:t>
      </w:r>
      <w:r>
        <w:rPr/>
        <w:t>к</w:t>
      </w:r>
      <w:r>
        <w:rPr>
          <w:spacing w:val="-3"/>
        </w:rPr>
        <w:t> </w:t>
      </w:r>
      <w:r>
        <w:rPr/>
        <w:t>Родине.</w:t>
      </w:r>
      <w:r>
        <w:rPr>
          <w:spacing w:val="-1"/>
        </w:rPr>
        <w:t> </w:t>
      </w:r>
      <w:r>
        <w:rPr/>
        <w:t>Данный</w:t>
      </w:r>
      <w:r>
        <w:rPr>
          <w:spacing w:val="-1"/>
        </w:rPr>
        <w:t> </w:t>
      </w:r>
      <w:r>
        <w:rPr/>
        <w:t>принцип</w:t>
      </w:r>
      <w:r>
        <w:rPr>
          <w:spacing w:val="-1"/>
        </w:rPr>
        <w:t> </w:t>
      </w:r>
      <w:r>
        <w:rPr/>
        <w:t>должен</w:t>
      </w:r>
      <w:r>
        <w:rPr>
          <w:spacing w:val="-1"/>
        </w:rPr>
        <w:t> </w:t>
      </w:r>
      <w:r>
        <w:rPr/>
        <w:t>быть</w:t>
      </w:r>
      <w:r>
        <w:rPr>
          <w:spacing w:val="-1"/>
        </w:rPr>
        <w:t> </w:t>
      </w:r>
      <w:r>
        <w:rPr/>
        <w:t>реализован</w:t>
      </w:r>
      <w:r>
        <w:rPr>
          <w:spacing w:val="-1"/>
        </w:rPr>
        <w:t> </w:t>
      </w:r>
      <w:r>
        <w:rPr/>
        <w:t>через</w:t>
      </w:r>
      <w:r>
        <w:rPr>
          <w:spacing w:val="-1"/>
        </w:rPr>
        <w:t> </w:t>
      </w:r>
      <w:r>
        <w:rPr/>
        <w:t>поиск объединяющих черт</w:t>
      </w:r>
      <w:r>
        <w:rPr>
          <w:spacing w:val="-3"/>
        </w:rPr>
        <w:t> </w:t>
      </w:r>
      <w:r>
        <w:rPr/>
        <w:t>в духовно-нравственной</w:t>
      </w:r>
      <w:r>
        <w:rPr>
          <w:spacing w:val="-4"/>
        </w:rPr>
        <w:t> </w:t>
      </w:r>
      <w:r>
        <w:rPr/>
        <w:t>жизни</w:t>
      </w:r>
      <w:r>
        <w:rPr>
          <w:spacing w:val="-3"/>
        </w:rPr>
        <w:t> </w:t>
      </w:r>
      <w:r>
        <w:rPr/>
        <w:t>народов</w:t>
      </w:r>
      <w:r>
        <w:rPr>
          <w:spacing w:val="-3"/>
        </w:rPr>
        <w:t> </w:t>
      </w:r>
      <w:r>
        <w:rPr/>
        <w:t>России,</w:t>
      </w:r>
      <w:r>
        <w:rPr>
          <w:spacing w:val="-5"/>
        </w:rPr>
        <w:t> </w:t>
      </w:r>
      <w:r>
        <w:rPr/>
        <w:t>их</w:t>
      </w:r>
      <w:r>
        <w:rPr>
          <w:spacing w:val="-3"/>
        </w:rPr>
        <w:t> </w:t>
      </w:r>
      <w:r>
        <w:rPr/>
        <w:t>культуре,</w:t>
      </w:r>
      <w:r>
        <w:rPr>
          <w:spacing w:val="-3"/>
        </w:rPr>
        <w:t> </w:t>
      </w:r>
      <w:r>
        <w:rPr/>
        <w:t>религии</w:t>
      </w:r>
      <w:r>
        <w:rPr>
          <w:spacing w:val="-3"/>
        </w:rPr>
        <w:t> </w:t>
      </w:r>
      <w:r>
        <w:rPr/>
        <w:t>и</w:t>
      </w:r>
      <w:r>
        <w:rPr>
          <w:spacing w:val="-4"/>
        </w:rPr>
        <w:t> </w:t>
      </w:r>
      <w:r>
        <w:rPr/>
        <w:t>историческом</w:t>
      </w:r>
      <w:r>
        <w:rPr>
          <w:spacing w:val="-3"/>
        </w:rPr>
        <w:t> </w:t>
      </w:r>
      <w:r>
        <w:rPr/>
        <w:t>развитии. Цели</w:t>
      </w:r>
      <w:r>
        <w:rPr>
          <w:spacing w:val="40"/>
        </w:rPr>
        <w:t> </w:t>
      </w:r>
      <w:r>
        <w:rPr/>
        <w:t>изучения</w:t>
      </w:r>
      <w:r>
        <w:rPr>
          <w:spacing w:val="40"/>
        </w:rPr>
        <w:t> </w:t>
      </w:r>
      <w:r>
        <w:rPr/>
        <w:t>учебного</w:t>
      </w:r>
      <w:r>
        <w:rPr>
          <w:spacing w:val="40"/>
        </w:rPr>
        <w:t> </w:t>
      </w:r>
      <w:r>
        <w:rPr/>
        <w:t>курса</w:t>
      </w:r>
      <w:r>
        <w:rPr>
          <w:spacing w:val="40"/>
        </w:rPr>
        <w:t> </w:t>
      </w:r>
      <w:r>
        <w:rPr/>
        <w:t>«Основы</w:t>
      </w:r>
      <w:r>
        <w:rPr>
          <w:spacing w:val="40"/>
        </w:rPr>
        <w:t> </w:t>
      </w:r>
      <w:r>
        <w:rPr/>
        <w:t>духовно-нравственной</w:t>
      </w:r>
      <w:r>
        <w:rPr>
          <w:spacing w:val="40"/>
        </w:rPr>
        <w:t> </w:t>
      </w:r>
      <w:r>
        <w:rPr/>
        <w:t>культуры</w:t>
      </w:r>
      <w:r>
        <w:rPr>
          <w:spacing w:val="40"/>
        </w:rPr>
        <w:t> </w:t>
      </w:r>
      <w:r>
        <w:rPr/>
        <w:t>народов</w:t>
      </w:r>
    </w:p>
    <w:p>
      <w:pPr>
        <w:pStyle w:val="BodyText"/>
        <w:spacing w:line="275" w:lineRule="exact" w:before="5"/>
        <w:ind w:firstLine="0"/>
        <w:jc w:val="left"/>
      </w:pPr>
      <w:r>
        <w:rPr>
          <w:spacing w:val="-2"/>
        </w:rPr>
        <w:t>России».</w:t>
      </w:r>
    </w:p>
    <w:p>
      <w:pPr>
        <w:pStyle w:val="BodyText"/>
        <w:spacing w:line="272" w:lineRule="exact"/>
        <w:ind w:left="1225" w:firstLine="0"/>
      </w:pPr>
      <w:r>
        <w:rPr>
          <w:b/>
        </w:rPr>
        <w:t>Целями</w:t>
      </w:r>
      <w:r>
        <w:rPr>
          <w:b/>
          <w:spacing w:val="-7"/>
        </w:rPr>
        <w:t> </w:t>
      </w:r>
      <w:r>
        <w:rPr/>
        <w:t>изучения</w:t>
      </w:r>
      <w:r>
        <w:rPr>
          <w:spacing w:val="2"/>
        </w:rPr>
        <w:t> </w:t>
      </w:r>
      <w:r>
        <w:rPr/>
        <w:t>учебного</w:t>
      </w:r>
      <w:r>
        <w:rPr>
          <w:spacing w:val="-11"/>
        </w:rPr>
        <w:t> </w:t>
      </w:r>
      <w:r>
        <w:rPr/>
        <w:t>курса</w:t>
      </w:r>
      <w:r>
        <w:rPr>
          <w:spacing w:val="-9"/>
        </w:rPr>
        <w:t> </w:t>
      </w:r>
      <w:r>
        <w:rPr>
          <w:spacing w:val="-2"/>
        </w:rPr>
        <w:t>являются:</w:t>
      </w:r>
    </w:p>
    <w:p>
      <w:pPr>
        <w:pStyle w:val="BodyText"/>
        <w:ind w:right="697"/>
      </w:pPr>
      <w:r>
        <w:rPr/>
        <w:t>формирование общероссийской гражданской идентичности обучающихся</w:t>
      </w:r>
      <w:r>
        <w:rPr>
          <w:spacing w:val="40"/>
        </w:rPr>
        <w:t> </w:t>
      </w:r>
      <w:r>
        <w:rPr/>
        <w:t>через</w:t>
      </w:r>
      <w:r>
        <w:rPr>
          <w:spacing w:val="40"/>
        </w:rPr>
        <w:t> </w:t>
      </w:r>
      <w:r>
        <w:rPr/>
        <w:t>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основы духовно- нравственной культуры народов россии. и мирного сосуществования народов, религий, национальных культур;</w:t>
      </w:r>
    </w:p>
    <w:p>
      <w:pPr>
        <w:pStyle w:val="BodyText"/>
        <w:ind w:right="704"/>
      </w:pPr>
      <w:r>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pPr>
        <w:pStyle w:val="BodyText"/>
        <w:spacing w:before="3"/>
        <w:ind w:right="695"/>
      </w:pPr>
      <w:r>
        <w:rPr/>
        <w:t>формирование и сохранение уважения к ценностям и убеждениям</w:t>
      </w:r>
      <w:r>
        <w:rPr>
          <w:spacing w:val="40"/>
        </w:rPr>
        <w:t> </w:t>
      </w:r>
      <w:r>
        <w:rPr/>
        <w:t>представителей разных национальностей и вероисповеданий, а также способности к диалогу с представителями других культур и мировоззрений;</w:t>
      </w:r>
    </w:p>
    <w:p>
      <w:pPr>
        <w:pStyle w:val="BodyText"/>
        <w:ind w:right="704"/>
      </w:pPr>
      <w:r>
        <w:rPr/>
        <w:t>идентификация собственной личности как полноправного субъекта культурного, исторического и цивилизационного развития страны.</w:t>
      </w:r>
    </w:p>
    <w:p>
      <w:pPr>
        <w:pStyle w:val="BodyText"/>
        <w:spacing w:line="275" w:lineRule="exact" w:before="1"/>
        <w:ind w:left="1225" w:firstLine="0"/>
      </w:pPr>
      <w:r>
        <w:rPr/>
        <w:t>Цели</w:t>
      </w:r>
      <w:r>
        <w:rPr>
          <w:spacing w:val="-6"/>
        </w:rPr>
        <w:t> </w:t>
      </w:r>
      <w:r>
        <w:rPr/>
        <w:t>курса</w:t>
      </w:r>
      <w:r>
        <w:rPr>
          <w:spacing w:val="-5"/>
        </w:rPr>
        <w:t> </w:t>
      </w:r>
      <w:r>
        <w:rPr/>
        <w:t>определяют</w:t>
      </w:r>
      <w:r>
        <w:rPr>
          <w:spacing w:val="-5"/>
        </w:rPr>
        <w:t> </w:t>
      </w:r>
      <w:r>
        <w:rPr/>
        <w:t>следующие</w:t>
      </w:r>
      <w:r>
        <w:rPr>
          <w:spacing w:val="-3"/>
        </w:rPr>
        <w:t> </w:t>
      </w:r>
      <w:r>
        <w:rPr>
          <w:b/>
          <w:spacing w:val="-2"/>
        </w:rPr>
        <w:t>задачи</w:t>
      </w:r>
      <w:r>
        <w:rPr>
          <w:spacing w:val="-2"/>
        </w:rPr>
        <w:t>:</w:t>
      </w:r>
    </w:p>
    <w:p>
      <w:pPr>
        <w:pStyle w:val="BodyText"/>
        <w:ind w:right="721"/>
      </w:pPr>
      <w:r>
        <w:rPr/>
        <w:t>овладение предметными компетенциями, имеющими преимущественное значение для формирования гражданской идентичности обучающегося;</w:t>
      </w:r>
    </w:p>
    <w:p>
      <w:pPr>
        <w:pStyle w:val="BodyText"/>
        <w:ind w:right="714"/>
      </w:pPr>
      <w:r>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pPr>
        <w:pStyle w:val="BodyText"/>
        <w:spacing w:before="1"/>
        <w:ind w:right="699"/>
      </w:pPr>
      <w:r>
        <w:rPr/>
        <w:t>развитие представлений о значении духовно-нравственных ценностей и нравственных норм</w:t>
      </w:r>
      <w:r>
        <w:rPr>
          <w:spacing w:val="-3"/>
        </w:rPr>
        <w:t> </w:t>
      </w:r>
      <w:r>
        <w:rPr/>
        <w:t>для</w:t>
      </w:r>
      <w:r>
        <w:rPr>
          <w:spacing w:val="-2"/>
        </w:rPr>
        <w:t> </w:t>
      </w:r>
      <w:r>
        <w:rPr/>
        <w:t>достойной</w:t>
      </w:r>
      <w:r>
        <w:rPr>
          <w:spacing w:val="-2"/>
        </w:rPr>
        <w:t> </w:t>
      </w:r>
      <w:r>
        <w:rPr/>
        <w:t>жизни</w:t>
      </w:r>
      <w:r>
        <w:rPr>
          <w:spacing w:val="-2"/>
        </w:rPr>
        <w:t> </w:t>
      </w:r>
      <w:r>
        <w:rPr/>
        <w:t>личности,</w:t>
      </w:r>
      <w:r>
        <w:rPr>
          <w:spacing w:val="-2"/>
        </w:rPr>
        <w:t> </w:t>
      </w:r>
      <w:r>
        <w:rPr/>
        <w:t>семьи,</w:t>
      </w:r>
      <w:r>
        <w:rPr>
          <w:spacing w:val="-2"/>
        </w:rPr>
        <w:t> </w:t>
      </w:r>
      <w:r>
        <w:rPr/>
        <w:t>общества,</w:t>
      </w:r>
      <w:r>
        <w:rPr>
          <w:spacing w:val="-2"/>
        </w:rPr>
        <w:t> </w:t>
      </w:r>
      <w:r>
        <w:rPr/>
        <w:t>ответственного</w:t>
      </w:r>
      <w:r>
        <w:rPr>
          <w:spacing w:val="-2"/>
        </w:rPr>
        <w:t> </w:t>
      </w:r>
      <w:r>
        <w:rPr/>
        <w:t>отношения</w:t>
      </w:r>
      <w:r>
        <w:rPr>
          <w:spacing w:val="-2"/>
        </w:rPr>
        <w:t> </w:t>
      </w:r>
      <w:r>
        <w:rPr/>
        <w:t>к</w:t>
      </w:r>
      <w:r>
        <w:rPr>
          <w:spacing w:val="-2"/>
        </w:rPr>
        <w:t> </w:t>
      </w:r>
      <w:r>
        <w:rPr/>
        <w:t>будущему отцовству и материнству;</w:t>
      </w:r>
    </w:p>
    <w:p>
      <w:pPr>
        <w:pStyle w:val="BodyText"/>
        <w:spacing w:line="242" w:lineRule="auto"/>
        <w:ind w:right="697"/>
      </w:pPr>
      <w:r>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pPr>
        <w:pStyle w:val="BodyText"/>
        <w:ind w:right="697"/>
      </w:pPr>
      <w:r>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rPr>
          <w:spacing w:val="-2"/>
        </w:rPr>
        <w:t>музыки;</w:t>
      </w:r>
    </w:p>
    <w:p>
      <w:pPr>
        <w:pStyle w:val="BodyText"/>
        <w:spacing w:line="242" w:lineRule="auto"/>
        <w:ind w:right="723"/>
      </w:pPr>
      <w:r>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pPr>
        <w:pStyle w:val="BodyText"/>
        <w:ind w:right="714"/>
      </w:pPr>
      <w:r>
        <w:rPr/>
        <w:t>воспитание уважительного и бережного отношения к историческому, религиозному и культурному наследию народов России;</w:t>
      </w:r>
    </w:p>
    <w:p>
      <w:pPr>
        <w:pStyle w:val="BodyText"/>
        <w:ind w:right="709"/>
      </w:pPr>
      <w:r>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pPr>
        <w:pStyle w:val="BodyText"/>
        <w:ind w:right="708"/>
      </w:pPr>
      <w:r>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pPr>
        <w:pStyle w:val="BodyText"/>
        <w:ind w:right="704"/>
      </w:pPr>
      <w:r>
        <w:rPr/>
        <w:t>Изучение курса «Основы духовно-нравственной культуры народов России» вносит значительный вклад в достижение главных целей основного общего</w:t>
      </w:r>
      <w:r>
        <w:rPr>
          <w:spacing w:val="40"/>
        </w:rPr>
        <w:t> </w:t>
      </w:r>
      <w:r>
        <w:rPr/>
        <w:t>образования,</w:t>
      </w:r>
      <w:r>
        <w:rPr>
          <w:spacing w:val="40"/>
        </w:rPr>
        <w:t> </w:t>
      </w:r>
      <w:r>
        <w:rPr>
          <w:spacing w:val="-2"/>
        </w:rPr>
        <w:t>способствуя:</w:t>
      </w:r>
    </w:p>
    <w:p>
      <w:pPr>
        <w:pStyle w:val="BodyText"/>
        <w:ind w:right="702"/>
      </w:pPr>
      <w:r>
        <w:rPr/>
        <w:t>расширению и систематизации знаний и представлений школьников о культуре и духовных</w:t>
      </w:r>
      <w:r>
        <w:rPr>
          <w:spacing w:val="31"/>
        </w:rPr>
        <w:t> </w:t>
      </w:r>
      <w:r>
        <w:rPr/>
        <w:t>традициях</w:t>
      </w:r>
      <w:r>
        <w:rPr>
          <w:spacing w:val="30"/>
        </w:rPr>
        <w:t> </w:t>
      </w:r>
      <w:r>
        <w:rPr/>
        <w:t>народов</w:t>
      </w:r>
      <w:r>
        <w:rPr>
          <w:spacing w:val="31"/>
        </w:rPr>
        <w:t> </w:t>
      </w:r>
      <w:r>
        <w:rPr/>
        <w:t>России,</w:t>
      </w:r>
      <w:r>
        <w:rPr>
          <w:spacing w:val="29"/>
        </w:rPr>
        <w:t> </w:t>
      </w:r>
      <w:r>
        <w:rPr/>
        <w:t>о нравственных</w:t>
      </w:r>
      <w:r>
        <w:rPr>
          <w:spacing w:val="29"/>
        </w:rPr>
        <w:t> </w:t>
      </w:r>
      <w:r>
        <w:rPr/>
        <w:t>ценностях,</w:t>
      </w:r>
      <w:r>
        <w:rPr>
          <w:spacing w:val="39"/>
        </w:rPr>
        <w:t> </w:t>
      </w:r>
      <w:r>
        <w:rPr/>
        <w:t>полученных</w:t>
      </w:r>
      <w:r>
        <w:rPr>
          <w:spacing w:val="29"/>
        </w:rPr>
        <w:t> </w:t>
      </w:r>
      <w:r>
        <w:rPr/>
        <w:t>при</w:t>
      </w:r>
      <w:r>
        <w:rPr>
          <w:spacing w:val="30"/>
        </w:rPr>
        <w:t> </w:t>
      </w:r>
      <w:r>
        <w:rPr/>
        <w:t>изучении</w:t>
      </w:r>
    </w:p>
    <w:p>
      <w:pPr>
        <w:spacing w:after="0"/>
        <w:sectPr>
          <w:pgSz w:w="11920" w:h="16850"/>
          <w:pgMar w:header="713" w:footer="0" w:top="940" w:bottom="280" w:left="760" w:right="0"/>
        </w:sectPr>
      </w:pPr>
    </w:p>
    <w:p>
      <w:pPr>
        <w:pStyle w:val="BodyText"/>
        <w:spacing w:before="249"/>
        <w:ind w:right="715" w:firstLine="0"/>
      </w:pPr>
      <w:r>
        <w:rPr/>
        <w:t>основ религиозной культуры и светской этики, окружающего мира, литературного чтения и других предметов начальной школы;</w:t>
      </w:r>
    </w:p>
    <w:p>
      <w:pPr>
        <w:pStyle w:val="BodyText"/>
        <w:ind w:right="715"/>
      </w:pPr>
      <w:r>
        <w:rPr/>
        <w:t>углублению представлений о светской этике, религиозной культуре народов России, их роли в развитии современного общества;</w:t>
      </w:r>
    </w:p>
    <w:p>
      <w:pPr>
        <w:pStyle w:val="BodyText"/>
        <w:spacing w:before="3"/>
        <w:ind w:right="697"/>
      </w:pPr>
      <w:r>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w:t>
      </w:r>
      <w:r>
        <w:rPr>
          <w:spacing w:val="-2"/>
        </w:rPr>
        <w:t>государством;</w:t>
      </w:r>
    </w:p>
    <w:p>
      <w:pPr>
        <w:pStyle w:val="BodyText"/>
        <w:ind w:right="706"/>
      </w:pPr>
      <w:r>
        <w:rPr/>
        <w:t>воспитанию патриотизма; уважения к истории, языку, культурным и религиозным традициям своего народа и других народов России, толерантному</w:t>
      </w:r>
      <w:r>
        <w:rPr>
          <w:spacing w:val="-3"/>
        </w:rPr>
        <w:t> </w:t>
      </w:r>
      <w:r>
        <w:rPr/>
        <w:t>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pPr>
        <w:pStyle w:val="BodyText"/>
        <w:ind w:right="711"/>
      </w:pPr>
      <w:r>
        <w:rPr/>
        <w:t>пробуждению интереса к культуре других народов, проявлению</w:t>
      </w:r>
      <w:r>
        <w:rPr>
          <w:spacing w:val="40"/>
        </w:rPr>
        <w:t> </w:t>
      </w:r>
      <w:r>
        <w:rPr/>
        <w:t>уважения, способности</w:t>
      </w:r>
      <w:r>
        <w:rPr>
          <w:spacing w:val="40"/>
        </w:rPr>
        <w:t> </w:t>
      </w:r>
      <w:r>
        <w:rPr/>
        <w:t>к сотрудничеству, взаимодействию на основе</w:t>
      </w:r>
    </w:p>
    <w:p>
      <w:pPr>
        <w:pStyle w:val="BodyText"/>
        <w:spacing w:line="274" w:lineRule="exact" w:before="3"/>
        <w:ind w:left="1225" w:firstLine="0"/>
      </w:pPr>
      <w:r>
        <w:rPr/>
        <w:t>поиска</w:t>
      </w:r>
      <w:r>
        <w:rPr>
          <w:spacing w:val="-7"/>
        </w:rPr>
        <w:t> </w:t>
      </w:r>
      <w:r>
        <w:rPr/>
        <w:t>общих</w:t>
      </w:r>
      <w:r>
        <w:rPr>
          <w:spacing w:val="-5"/>
        </w:rPr>
        <w:t> </w:t>
      </w:r>
      <w:r>
        <w:rPr/>
        <w:t>культурных</w:t>
      </w:r>
      <w:r>
        <w:rPr>
          <w:spacing w:val="-6"/>
        </w:rPr>
        <w:t> </w:t>
      </w:r>
      <w:r>
        <w:rPr/>
        <w:t>стратегий</w:t>
      </w:r>
      <w:r>
        <w:rPr>
          <w:spacing w:val="-6"/>
        </w:rPr>
        <w:t> </w:t>
      </w:r>
      <w:r>
        <w:rPr/>
        <w:t>и</w:t>
      </w:r>
      <w:r>
        <w:rPr>
          <w:spacing w:val="-5"/>
        </w:rPr>
        <w:t> </w:t>
      </w:r>
      <w:r>
        <w:rPr>
          <w:spacing w:val="-2"/>
        </w:rPr>
        <w:t>идеалов;</w:t>
      </w:r>
    </w:p>
    <w:p>
      <w:pPr>
        <w:pStyle w:val="BodyText"/>
        <w:ind w:right="703"/>
      </w:pPr>
      <w:r>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pPr>
        <w:pStyle w:val="BodyText"/>
        <w:spacing w:line="242" w:lineRule="auto"/>
        <w:ind w:right="706"/>
      </w:pPr>
      <w:r>
        <w:rPr/>
        <w:t>раскрытию природы духовно-нравственных ценностей российского общества, объединяющих светскость и духовность;</w:t>
      </w:r>
    </w:p>
    <w:p>
      <w:pPr>
        <w:pStyle w:val="BodyText"/>
        <w:ind w:right="704"/>
      </w:pPr>
      <w:r>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w:t>
      </w:r>
      <w:r>
        <w:rPr>
          <w:spacing w:val="-4"/>
        </w:rPr>
        <w:t> </w:t>
      </w:r>
      <w:r>
        <w:rPr/>
        <w:t>осознанному</w:t>
      </w:r>
      <w:r>
        <w:rPr>
          <w:spacing w:val="-4"/>
        </w:rPr>
        <w:t> </w:t>
      </w:r>
      <w:r>
        <w:rPr/>
        <w:t>выбору</w:t>
      </w:r>
      <w:r>
        <w:rPr>
          <w:spacing w:val="-6"/>
        </w:rPr>
        <w:t> </w:t>
      </w:r>
      <w:r>
        <w:rPr/>
        <w:t>ценностных ориентаций,</w:t>
      </w:r>
      <w:r>
        <w:rPr>
          <w:spacing w:val="-1"/>
        </w:rPr>
        <w:t> </w:t>
      </w:r>
      <w:r>
        <w:rPr/>
        <w:t>способствующих развитию</w:t>
      </w:r>
      <w:r>
        <w:rPr>
          <w:spacing w:val="-1"/>
        </w:rPr>
        <w:t> </w:t>
      </w:r>
      <w:r>
        <w:rPr/>
        <w:t>общества в целом;</w:t>
      </w:r>
    </w:p>
    <w:p>
      <w:pPr>
        <w:pStyle w:val="BodyText"/>
        <w:ind w:right="711"/>
      </w:pPr>
      <w:r>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основы духовно-нравственной культуры народов россии.</w:t>
      </w:r>
    </w:p>
    <w:p>
      <w:pPr>
        <w:pStyle w:val="BodyText"/>
        <w:ind w:right="693"/>
      </w:pPr>
      <w:r>
        <w:rPr/>
        <w:t>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 исторических процессах;</w:t>
      </w:r>
    </w:p>
    <w:p>
      <w:pPr>
        <w:pStyle w:val="BodyText"/>
        <w:ind w:right="703"/>
      </w:pPr>
      <w:r>
        <w:rPr/>
        <w:t>развитию информационной культуры школьников, компетенций в отборе,</w:t>
      </w:r>
      <w:r>
        <w:rPr>
          <w:spacing w:val="80"/>
        </w:rPr>
        <w:t> </w:t>
      </w:r>
      <w:r>
        <w:rPr/>
        <w:t>использовании и структурировании информации, а также возможностей для активной самостоятельной познавательной деятельности.</w:t>
      </w:r>
    </w:p>
    <w:p>
      <w:pPr>
        <w:pStyle w:val="Heading1"/>
        <w:spacing w:before="2"/>
        <w:ind w:left="3786" w:hanging="2531"/>
      </w:pPr>
      <w:r>
        <w:rPr/>
        <w:t>МЕСТО</w:t>
      </w:r>
      <w:r>
        <w:rPr>
          <w:spacing w:val="-7"/>
        </w:rPr>
        <w:t> </w:t>
      </w:r>
      <w:r>
        <w:rPr/>
        <w:t>КУРСА</w:t>
      </w:r>
      <w:r>
        <w:rPr>
          <w:spacing w:val="-7"/>
        </w:rPr>
        <w:t> </w:t>
      </w:r>
      <w:r>
        <w:rPr/>
        <w:t>«ОСНОВЫ</w:t>
      </w:r>
      <w:r>
        <w:rPr>
          <w:spacing w:val="-7"/>
        </w:rPr>
        <w:t> </w:t>
      </w:r>
      <w:r>
        <w:rPr/>
        <w:t>ДУХОВНО-НРАВСТВЕННОЙ</w:t>
      </w:r>
      <w:r>
        <w:rPr>
          <w:spacing w:val="-7"/>
        </w:rPr>
        <w:t> </w:t>
      </w:r>
      <w:r>
        <w:rPr/>
        <w:t>КУЛЬТУРЫ</w:t>
      </w:r>
      <w:r>
        <w:rPr>
          <w:spacing w:val="-7"/>
        </w:rPr>
        <w:t> </w:t>
      </w:r>
      <w:r>
        <w:rPr/>
        <w:t>НАРОДОВ РОССИИ» В УЧЕБНОМ ПЛАНЕ</w:t>
      </w:r>
    </w:p>
    <w:p>
      <w:pPr>
        <w:pStyle w:val="BodyText"/>
        <w:ind w:right="562"/>
      </w:pPr>
      <w:r>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pPr>
        <w:pStyle w:val="BodyText"/>
        <w:ind w:right="564"/>
      </w:pPr>
      <w:r>
        <w:rPr/>
        <w:t>Данная программа направлена на изучение курса «Основы духовно-нравственной культуры народов России» в 5—6 классах.</w:t>
      </w:r>
    </w:p>
    <w:p>
      <w:pPr>
        <w:pStyle w:val="BodyText"/>
        <w:ind w:right="566"/>
      </w:pPr>
      <w:r>
        <w:rPr/>
        <w:t>В</w:t>
      </w:r>
      <w:r>
        <w:rPr>
          <w:spacing w:val="-3"/>
        </w:rPr>
        <w:t> </w:t>
      </w:r>
      <w:r>
        <w:rPr/>
        <w:t>целях реализации настоящей программы</w:t>
      </w:r>
      <w:r>
        <w:rPr>
          <w:spacing w:val="-2"/>
        </w:rPr>
        <w:t> </w:t>
      </w:r>
      <w:r>
        <w:rPr/>
        <w:t>на изучение</w:t>
      </w:r>
      <w:r>
        <w:rPr>
          <w:spacing w:val="-2"/>
        </w:rPr>
        <w:t> </w:t>
      </w:r>
      <w:r>
        <w:rPr/>
        <w:t>курса</w:t>
      </w:r>
      <w:r>
        <w:rPr>
          <w:spacing w:val="-2"/>
        </w:rPr>
        <w:t> </w:t>
      </w:r>
      <w:r>
        <w:rPr/>
        <w:t>на уровне</w:t>
      </w:r>
      <w:r>
        <w:rPr>
          <w:spacing w:val="-2"/>
        </w:rPr>
        <w:t> </w:t>
      </w:r>
      <w:r>
        <w:rPr/>
        <w:t>основного общего образования отводится 34 часа на каждый учебный год, не менее 1 учебного часа в неделю.</w:t>
      </w:r>
    </w:p>
    <w:p>
      <w:pPr>
        <w:pStyle w:val="Heading1"/>
        <w:spacing w:before="1"/>
        <w:ind w:left="3666" w:hanging="2480"/>
      </w:pPr>
      <w:r>
        <w:rPr/>
        <w:t>СОДЕРЖАНИЕ</w:t>
      </w:r>
      <w:r>
        <w:rPr>
          <w:spacing w:val="-7"/>
        </w:rPr>
        <w:t> </w:t>
      </w:r>
      <w:r>
        <w:rPr/>
        <w:t>УЧЕБНОГО</w:t>
      </w:r>
      <w:r>
        <w:rPr>
          <w:spacing w:val="-7"/>
        </w:rPr>
        <w:t> </w:t>
      </w:r>
      <w:r>
        <w:rPr/>
        <w:t>КУРСА</w:t>
      </w:r>
      <w:r>
        <w:rPr>
          <w:spacing w:val="-8"/>
        </w:rPr>
        <w:t> </w:t>
      </w:r>
      <w:r>
        <w:rPr/>
        <w:t>«ОСНОВЫ</w:t>
      </w:r>
      <w:r>
        <w:rPr>
          <w:spacing w:val="-7"/>
        </w:rPr>
        <w:t> </w:t>
      </w:r>
      <w:r>
        <w:rPr/>
        <w:t>ДУХОВНО-НРАВСТВЕННОЙ КУЛЬТУРЫ НАРОДОВ РОССИИ»</w:t>
      </w:r>
    </w:p>
    <w:p>
      <w:pPr>
        <w:tabs>
          <w:tab w:pos="5267" w:val="left" w:leader="none"/>
        </w:tabs>
        <w:spacing w:line="275" w:lineRule="exact" w:before="0"/>
        <w:ind w:left="651" w:right="0" w:firstLine="0"/>
        <w:jc w:val="left"/>
        <w:rPr>
          <w:i/>
          <w:sz w:val="24"/>
        </w:rPr>
      </w:pPr>
      <w:r>
        <w:rPr>
          <w:i/>
          <w:spacing w:val="-10"/>
          <w:sz w:val="24"/>
        </w:rPr>
        <w:t>5</w:t>
      </w:r>
      <w:r>
        <w:rPr>
          <w:i/>
          <w:sz w:val="24"/>
        </w:rPr>
        <w:tab/>
      </w:r>
      <w:r>
        <w:rPr>
          <w:sz w:val="24"/>
        </w:rPr>
        <w:t>КЛАСС</w:t>
      </w:r>
      <w:r>
        <w:rPr>
          <w:spacing w:val="-9"/>
          <w:sz w:val="24"/>
        </w:rPr>
        <w:t> </w:t>
      </w:r>
      <w:r>
        <w:rPr>
          <w:i/>
          <w:sz w:val="24"/>
        </w:rPr>
        <w:t>(34</w:t>
      </w:r>
      <w:r>
        <w:rPr>
          <w:i/>
          <w:spacing w:val="-7"/>
          <w:sz w:val="24"/>
        </w:rPr>
        <w:t> </w:t>
      </w:r>
      <w:r>
        <w:rPr>
          <w:i/>
          <w:spacing w:val="-5"/>
          <w:sz w:val="24"/>
        </w:rPr>
        <w:t>ч)</w:t>
      </w:r>
    </w:p>
    <w:p>
      <w:pPr>
        <w:pStyle w:val="Heading2"/>
      </w:pPr>
      <w:r>
        <w:rPr/>
        <w:t>Тематический</w:t>
      </w:r>
      <w:r>
        <w:rPr>
          <w:spacing w:val="-4"/>
        </w:rPr>
        <w:t> </w:t>
      </w:r>
      <w:r>
        <w:rPr/>
        <w:t>блок</w:t>
      </w:r>
      <w:r>
        <w:rPr>
          <w:spacing w:val="-3"/>
        </w:rPr>
        <w:t> </w:t>
      </w:r>
      <w:r>
        <w:rPr/>
        <w:t>1.</w:t>
      </w:r>
      <w:r>
        <w:rPr>
          <w:spacing w:val="-6"/>
        </w:rPr>
        <w:t> </w:t>
      </w:r>
      <w:r>
        <w:rPr/>
        <w:t>«Россия</w:t>
      </w:r>
      <w:r>
        <w:rPr>
          <w:spacing w:val="1"/>
        </w:rPr>
        <w:t> </w:t>
      </w:r>
      <w:r>
        <w:rPr/>
        <w:t>—</w:t>
      </w:r>
      <w:r>
        <w:rPr>
          <w:spacing w:val="-4"/>
        </w:rPr>
        <w:t> </w:t>
      </w:r>
      <w:r>
        <w:rPr/>
        <w:t>наш</w:t>
      </w:r>
      <w:r>
        <w:rPr>
          <w:spacing w:val="-7"/>
        </w:rPr>
        <w:t> </w:t>
      </w:r>
      <w:r>
        <w:rPr/>
        <w:t>общий</w:t>
      </w:r>
      <w:r>
        <w:rPr>
          <w:spacing w:val="1"/>
        </w:rPr>
        <w:t> </w:t>
      </w:r>
      <w:r>
        <w:rPr>
          <w:spacing w:val="-4"/>
        </w:rPr>
        <w:t>дом»</w:t>
      </w:r>
    </w:p>
    <w:p>
      <w:pPr>
        <w:pStyle w:val="BodyText"/>
        <w:ind w:right="554"/>
      </w:pPr>
      <w:r>
        <w:rPr/>
        <w:t>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r>
        <w:rPr>
          <w:spacing w:val="40"/>
        </w:rPr>
        <w:t> </w:t>
      </w:r>
      <w:r>
        <w:rPr/>
        <w:t>и нравственности. Русский язык и единое культурное пространство. Риски и угрозы духовно- нравственной культуре народов России.</w:t>
      </w:r>
    </w:p>
    <w:p>
      <w:pPr>
        <w:spacing w:after="0"/>
        <w:sectPr>
          <w:pgSz w:w="11920" w:h="16850"/>
          <w:pgMar w:header="713" w:footer="0" w:top="940" w:bottom="280" w:left="760" w:right="0"/>
        </w:sectPr>
      </w:pPr>
    </w:p>
    <w:p>
      <w:pPr>
        <w:pStyle w:val="BodyText"/>
        <w:spacing w:before="249"/>
        <w:ind w:right="567"/>
      </w:pPr>
      <w:r>
        <w:rPr/>
        <w:t>Тема 2. Наш дом — Россия. Россия — многонациональная страна. Многонациональный народ Российской Федерации. Россия как общий дом. Дружба народов.</w:t>
      </w:r>
    </w:p>
    <w:p>
      <w:pPr>
        <w:pStyle w:val="BodyText"/>
        <w:ind w:right="563"/>
      </w:pPr>
      <w:r>
        <w:rPr/>
        <w:t>Тема 3. Язык и история. Что такое язык? Как в языке народа</w:t>
      </w:r>
      <w:r>
        <w:rPr>
          <w:spacing w:val="40"/>
        </w:rPr>
        <w:t> </w:t>
      </w:r>
      <w:r>
        <w:rPr/>
        <w:t>отражается его история? Язык как инструмент культуры. Важность коммуникации между людьми. Языки народов мира, их взаимосвязь.</w:t>
      </w:r>
    </w:p>
    <w:p>
      <w:pPr>
        <w:pStyle w:val="BodyText"/>
        <w:spacing w:before="5"/>
        <w:ind w:right="556"/>
      </w:pPr>
      <w:r>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pPr>
        <w:pStyle w:val="BodyText"/>
        <w:ind w:right="572"/>
      </w:pPr>
      <w:r>
        <w:rPr/>
        <w:t>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w:t>
      </w:r>
      <w:r>
        <w:rPr>
          <w:spacing w:val="-2"/>
        </w:rPr>
        <w:t>России.</w:t>
      </w:r>
    </w:p>
    <w:p>
      <w:pPr>
        <w:pStyle w:val="BodyText"/>
        <w:spacing w:line="242" w:lineRule="auto" w:before="1"/>
        <w:ind w:right="557"/>
      </w:pPr>
      <w:r>
        <w:rPr/>
        <w:t>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pPr>
        <w:pStyle w:val="BodyText"/>
        <w:ind w:right="562"/>
      </w:pPr>
      <w:r>
        <w:rPr/>
        <w:t>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pPr>
        <w:pStyle w:val="BodyText"/>
        <w:spacing w:line="242" w:lineRule="auto"/>
        <w:ind w:right="563"/>
      </w:pPr>
      <w:r>
        <w:rPr/>
        <w:t>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в религиях </w:t>
      </w:r>
      <w:r>
        <w:rPr>
          <w:spacing w:val="-2"/>
        </w:rPr>
        <w:t>России.</w:t>
      </w:r>
    </w:p>
    <w:p>
      <w:pPr>
        <w:pStyle w:val="BodyText"/>
        <w:ind w:right="555"/>
      </w:pPr>
      <w:r>
        <w:rPr/>
        <w:t>Тема 9. Культура и образование. Зачем нужно учиться? Культура как способ получения нужных знаний. Образование как ключ к социализации и духовно-нравственному развитию </w:t>
      </w:r>
      <w:r>
        <w:rPr>
          <w:spacing w:val="-2"/>
        </w:rPr>
        <w:t>человека.</w:t>
      </w:r>
    </w:p>
    <w:p>
      <w:pPr>
        <w:pStyle w:val="BodyText"/>
        <w:ind w:right="567"/>
      </w:pPr>
      <w:r>
        <w:rPr/>
        <w:t>Тема 10. Многообразие культур России </w:t>
      </w:r>
      <w:r>
        <w:rPr>
          <w:i/>
        </w:rPr>
        <w:t>(практическое занятие)</w:t>
      </w:r>
      <w:r>
        <w:rPr/>
        <w:t>. Единство культур народов России. Что значит быть культурным человеком? Знание о культуре народов России.</w:t>
      </w:r>
    </w:p>
    <w:p>
      <w:pPr>
        <w:pStyle w:val="Heading2"/>
        <w:spacing w:line="272" w:lineRule="exact" w:before="3"/>
      </w:pPr>
      <w:r>
        <w:rPr/>
        <w:t>Тематический</w:t>
      </w:r>
      <w:r>
        <w:rPr>
          <w:spacing w:val="-6"/>
        </w:rPr>
        <w:t> </w:t>
      </w:r>
      <w:r>
        <w:rPr/>
        <w:t>блок</w:t>
      </w:r>
      <w:r>
        <w:rPr>
          <w:spacing w:val="-5"/>
        </w:rPr>
        <w:t> </w:t>
      </w:r>
      <w:r>
        <w:rPr/>
        <w:t>2.</w:t>
      </w:r>
      <w:r>
        <w:rPr>
          <w:spacing w:val="-6"/>
        </w:rPr>
        <w:t> </w:t>
      </w:r>
      <w:r>
        <w:rPr/>
        <w:t>«Семья</w:t>
      </w:r>
      <w:r>
        <w:rPr>
          <w:spacing w:val="-5"/>
        </w:rPr>
        <w:t> </w:t>
      </w:r>
      <w:r>
        <w:rPr/>
        <w:t>и</w:t>
      </w:r>
      <w:r>
        <w:rPr>
          <w:spacing w:val="-5"/>
        </w:rPr>
        <w:t> </w:t>
      </w:r>
      <w:r>
        <w:rPr/>
        <w:t>духовно-нравственные</w:t>
      </w:r>
      <w:r>
        <w:rPr>
          <w:spacing w:val="-5"/>
        </w:rPr>
        <w:t> </w:t>
      </w:r>
      <w:r>
        <w:rPr>
          <w:spacing w:val="-2"/>
        </w:rPr>
        <w:t>ценности»</w:t>
      </w:r>
    </w:p>
    <w:p>
      <w:pPr>
        <w:pStyle w:val="BodyText"/>
        <w:spacing w:line="242" w:lineRule="auto"/>
        <w:ind w:right="561"/>
      </w:pPr>
      <w:r>
        <w:rPr/>
        <w:t>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w:t>
      </w:r>
      <w:r>
        <w:rPr>
          <w:spacing w:val="-2"/>
        </w:rPr>
        <w:t>человека.</w:t>
      </w:r>
    </w:p>
    <w:p>
      <w:pPr>
        <w:pStyle w:val="BodyText"/>
        <w:ind w:right="562"/>
      </w:pPr>
      <w:r>
        <w:rPr/>
        <w:t>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w:t>
      </w:r>
    </w:p>
    <w:p>
      <w:pPr>
        <w:pStyle w:val="BodyText"/>
        <w:spacing w:line="274" w:lineRule="exact"/>
        <w:ind w:left="1225" w:firstLine="0"/>
      </w:pPr>
      <w:r>
        <w:rPr/>
        <w:t>Тема</w:t>
      </w:r>
      <w:r>
        <w:rPr>
          <w:spacing w:val="10"/>
        </w:rPr>
        <w:t> </w:t>
      </w:r>
      <w:r>
        <w:rPr/>
        <w:t>13.</w:t>
      </w:r>
      <w:r>
        <w:rPr>
          <w:spacing w:val="9"/>
        </w:rPr>
        <w:t> </w:t>
      </w:r>
      <w:r>
        <w:rPr/>
        <w:t>Традиции</w:t>
      </w:r>
      <w:r>
        <w:rPr>
          <w:spacing w:val="12"/>
        </w:rPr>
        <w:t> </w:t>
      </w:r>
      <w:r>
        <w:rPr/>
        <w:t>семейного</w:t>
      </w:r>
      <w:r>
        <w:rPr>
          <w:spacing w:val="9"/>
        </w:rPr>
        <w:t> </w:t>
      </w:r>
      <w:r>
        <w:rPr/>
        <w:t>воспитания</w:t>
      </w:r>
      <w:r>
        <w:rPr>
          <w:spacing w:val="10"/>
        </w:rPr>
        <w:t> </w:t>
      </w:r>
      <w:r>
        <w:rPr/>
        <w:t>в</w:t>
      </w:r>
      <w:r>
        <w:rPr>
          <w:spacing w:val="9"/>
        </w:rPr>
        <w:t> </w:t>
      </w:r>
      <w:r>
        <w:rPr/>
        <w:t>России.</w:t>
      </w:r>
      <w:r>
        <w:rPr>
          <w:spacing w:val="15"/>
        </w:rPr>
        <w:t> </w:t>
      </w:r>
      <w:r>
        <w:rPr/>
        <w:t>Семейные</w:t>
      </w:r>
      <w:r>
        <w:rPr>
          <w:spacing w:val="8"/>
        </w:rPr>
        <w:t> </w:t>
      </w:r>
      <w:r>
        <w:rPr/>
        <w:t>традиции</w:t>
      </w:r>
      <w:r>
        <w:rPr>
          <w:spacing w:val="8"/>
        </w:rPr>
        <w:t> </w:t>
      </w:r>
      <w:r>
        <w:rPr/>
        <w:t>народов</w:t>
      </w:r>
      <w:r>
        <w:rPr>
          <w:spacing w:val="10"/>
        </w:rPr>
        <w:t> </w:t>
      </w:r>
      <w:r>
        <w:rPr>
          <w:spacing w:val="-2"/>
        </w:rPr>
        <w:t>России.</w:t>
      </w:r>
    </w:p>
    <w:p>
      <w:pPr>
        <w:pStyle w:val="BodyText"/>
        <w:spacing w:line="272" w:lineRule="exact"/>
        <w:ind w:firstLine="0"/>
      </w:pPr>
      <w:r>
        <w:rPr/>
        <w:t>Межнациональные</w:t>
      </w:r>
      <w:r>
        <w:rPr>
          <w:spacing w:val="-9"/>
        </w:rPr>
        <w:t> </w:t>
      </w:r>
      <w:r>
        <w:rPr/>
        <w:t>семьи.</w:t>
      </w:r>
      <w:r>
        <w:rPr>
          <w:spacing w:val="-6"/>
        </w:rPr>
        <w:t> </w:t>
      </w:r>
      <w:r>
        <w:rPr/>
        <w:t>Семейное</w:t>
      </w:r>
      <w:r>
        <w:rPr>
          <w:spacing w:val="-11"/>
        </w:rPr>
        <w:t> </w:t>
      </w:r>
      <w:r>
        <w:rPr/>
        <w:t>воспитание</w:t>
      </w:r>
      <w:r>
        <w:rPr>
          <w:spacing w:val="-9"/>
        </w:rPr>
        <w:t> </w:t>
      </w:r>
      <w:r>
        <w:rPr/>
        <w:t>как</w:t>
      </w:r>
      <w:r>
        <w:rPr>
          <w:spacing w:val="-8"/>
        </w:rPr>
        <w:t> </w:t>
      </w:r>
      <w:r>
        <w:rPr/>
        <w:t>трансляция</w:t>
      </w:r>
      <w:r>
        <w:rPr>
          <w:spacing w:val="-7"/>
        </w:rPr>
        <w:t> </w:t>
      </w:r>
      <w:r>
        <w:rPr>
          <w:spacing w:val="-2"/>
        </w:rPr>
        <w:t>ценностей.</w:t>
      </w:r>
    </w:p>
    <w:p>
      <w:pPr>
        <w:pStyle w:val="BodyText"/>
        <w:ind w:right="563"/>
      </w:pPr>
      <w:r>
        <w:rPr/>
        <w:t>Тема 14. Образ семьи в культуре народов России. 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pPr>
        <w:pStyle w:val="BodyText"/>
        <w:spacing w:line="274" w:lineRule="exact" w:before="2"/>
        <w:ind w:left="1225" w:firstLine="0"/>
      </w:pPr>
      <w:r>
        <w:rPr/>
        <w:t>Тема</w:t>
      </w:r>
      <w:r>
        <w:rPr>
          <w:spacing w:val="-6"/>
        </w:rPr>
        <w:t> </w:t>
      </w:r>
      <w:r>
        <w:rPr/>
        <w:t>15.</w:t>
      </w:r>
      <w:r>
        <w:rPr>
          <w:spacing w:val="-6"/>
        </w:rPr>
        <w:t> </w:t>
      </w:r>
      <w:r>
        <w:rPr/>
        <w:t>Труд</w:t>
      </w:r>
      <w:r>
        <w:rPr>
          <w:spacing w:val="-2"/>
        </w:rPr>
        <w:t> </w:t>
      </w:r>
      <w:r>
        <w:rPr/>
        <w:t>в</w:t>
      </w:r>
      <w:r>
        <w:rPr>
          <w:spacing w:val="-4"/>
        </w:rPr>
        <w:t> </w:t>
      </w:r>
      <w:r>
        <w:rPr/>
        <w:t>истории</w:t>
      </w:r>
      <w:r>
        <w:rPr>
          <w:spacing w:val="-2"/>
        </w:rPr>
        <w:t> </w:t>
      </w:r>
      <w:r>
        <w:rPr/>
        <w:t>семьи.</w:t>
      </w:r>
      <w:r>
        <w:rPr>
          <w:spacing w:val="-3"/>
        </w:rPr>
        <w:t> </w:t>
      </w:r>
      <w:r>
        <w:rPr/>
        <w:t>Социальные</w:t>
      </w:r>
      <w:r>
        <w:rPr>
          <w:spacing w:val="-8"/>
        </w:rPr>
        <w:t> </w:t>
      </w:r>
      <w:r>
        <w:rPr/>
        <w:t>роли</w:t>
      </w:r>
      <w:r>
        <w:rPr>
          <w:spacing w:val="-4"/>
        </w:rPr>
        <w:t> </w:t>
      </w:r>
      <w:r>
        <w:rPr/>
        <w:t>в</w:t>
      </w:r>
      <w:r>
        <w:rPr>
          <w:spacing w:val="-4"/>
        </w:rPr>
        <w:t> </w:t>
      </w:r>
      <w:r>
        <w:rPr/>
        <w:t>истории</w:t>
      </w:r>
      <w:r>
        <w:rPr>
          <w:spacing w:val="1"/>
        </w:rPr>
        <w:t> </w:t>
      </w:r>
      <w:r>
        <w:rPr/>
        <w:t>семьи.</w:t>
      </w:r>
      <w:r>
        <w:rPr>
          <w:spacing w:val="-5"/>
        </w:rPr>
        <w:t> </w:t>
      </w:r>
      <w:r>
        <w:rPr/>
        <w:t>Роль домашнего</w:t>
      </w:r>
      <w:r>
        <w:rPr>
          <w:spacing w:val="-9"/>
        </w:rPr>
        <w:t> </w:t>
      </w:r>
      <w:r>
        <w:rPr>
          <w:spacing w:val="-2"/>
        </w:rPr>
        <w:t>труда.</w:t>
      </w:r>
    </w:p>
    <w:p>
      <w:pPr>
        <w:pStyle w:val="BodyText"/>
        <w:spacing w:line="272" w:lineRule="exact"/>
        <w:ind w:firstLine="0"/>
      </w:pPr>
      <w:r>
        <w:rPr/>
        <w:t>Роль</w:t>
      </w:r>
      <w:r>
        <w:rPr>
          <w:spacing w:val="-8"/>
        </w:rPr>
        <w:t> </w:t>
      </w:r>
      <w:r>
        <w:rPr/>
        <w:t>нравственных</w:t>
      </w:r>
      <w:r>
        <w:rPr>
          <w:spacing w:val="-8"/>
        </w:rPr>
        <w:t> </w:t>
      </w:r>
      <w:r>
        <w:rPr/>
        <w:t>норм</w:t>
      </w:r>
      <w:r>
        <w:rPr>
          <w:spacing w:val="-12"/>
        </w:rPr>
        <w:t> </w:t>
      </w:r>
      <w:r>
        <w:rPr/>
        <w:t>в</w:t>
      </w:r>
      <w:r>
        <w:rPr>
          <w:spacing w:val="-6"/>
        </w:rPr>
        <w:t> </w:t>
      </w:r>
      <w:r>
        <w:rPr/>
        <w:t>благополучии</w:t>
      </w:r>
      <w:r>
        <w:rPr>
          <w:spacing w:val="-4"/>
        </w:rPr>
        <w:t> </w:t>
      </w:r>
      <w:r>
        <w:rPr>
          <w:spacing w:val="-2"/>
        </w:rPr>
        <w:t>семьи.</w:t>
      </w:r>
    </w:p>
    <w:p>
      <w:pPr>
        <w:pStyle w:val="BodyText"/>
        <w:ind w:right="562"/>
      </w:pPr>
      <w:r>
        <w:rPr/>
        <w:t>Тема 16. Семья в современном мире </w:t>
      </w:r>
      <w:r>
        <w:rPr>
          <w:i/>
        </w:rPr>
        <w:t>(практическое занятие)</w:t>
      </w:r>
      <w:r>
        <w:rPr/>
        <w:t>. Рассказ о своей семье (с использованием фотографий, книг, писем и др.). Семейное древо. Семейные традиции.</w:t>
      </w:r>
    </w:p>
    <w:p>
      <w:pPr>
        <w:pStyle w:val="Heading2"/>
        <w:spacing w:line="272" w:lineRule="exact" w:before="4"/>
      </w:pPr>
      <w:r>
        <w:rPr/>
        <w:t>Тематический</w:t>
      </w:r>
      <w:r>
        <w:rPr>
          <w:spacing w:val="-7"/>
        </w:rPr>
        <w:t> </w:t>
      </w:r>
      <w:r>
        <w:rPr/>
        <w:t>блок</w:t>
      </w:r>
      <w:r>
        <w:rPr>
          <w:spacing w:val="-7"/>
        </w:rPr>
        <w:t> </w:t>
      </w:r>
      <w:r>
        <w:rPr/>
        <w:t>3.</w:t>
      </w:r>
      <w:r>
        <w:rPr>
          <w:spacing w:val="-9"/>
        </w:rPr>
        <w:t> </w:t>
      </w:r>
      <w:r>
        <w:rPr/>
        <w:t>«Духовно-нравственное</w:t>
      </w:r>
      <w:r>
        <w:rPr>
          <w:spacing w:val="-9"/>
        </w:rPr>
        <w:t> </w:t>
      </w:r>
      <w:r>
        <w:rPr/>
        <w:t>богатство</w:t>
      </w:r>
      <w:r>
        <w:rPr>
          <w:spacing w:val="-8"/>
        </w:rPr>
        <w:t> </w:t>
      </w:r>
      <w:r>
        <w:rPr>
          <w:spacing w:val="-2"/>
        </w:rPr>
        <w:t>личности»</w:t>
      </w:r>
    </w:p>
    <w:p>
      <w:pPr>
        <w:pStyle w:val="BodyText"/>
        <w:spacing w:line="242" w:lineRule="auto"/>
        <w:ind w:right="553"/>
      </w:pPr>
      <w:r>
        <w:rPr/>
        <w:t>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pPr>
        <w:pStyle w:val="BodyText"/>
        <w:ind w:right="554"/>
      </w:pPr>
      <w:r>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pPr>
        <w:pStyle w:val="BodyText"/>
        <w:spacing w:line="242" w:lineRule="auto"/>
        <w:ind w:right="558"/>
      </w:pPr>
      <w:r>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w:t>
      </w:r>
      <w:r>
        <w:rPr>
          <w:spacing w:val="40"/>
        </w:rPr>
        <w:t> </w:t>
      </w:r>
      <w:r>
        <w:rPr/>
        <w:t>патриотизм, любовь к близким.</w:t>
      </w:r>
    </w:p>
    <w:p>
      <w:pPr>
        <w:spacing w:after="0" w:line="242" w:lineRule="auto"/>
        <w:sectPr>
          <w:pgSz w:w="11920" w:h="16850"/>
          <w:pgMar w:header="713" w:footer="0" w:top="940" w:bottom="280" w:left="760" w:right="0"/>
        </w:sectPr>
      </w:pPr>
    </w:p>
    <w:p>
      <w:pPr>
        <w:pStyle w:val="Heading2"/>
        <w:spacing w:before="251"/>
      </w:pPr>
      <w:r>
        <w:rPr/>
        <w:t>Тематический</w:t>
      </w:r>
      <w:r>
        <w:rPr>
          <w:spacing w:val="-6"/>
        </w:rPr>
        <w:t> </w:t>
      </w:r>
      <w:r>
        <w:rPr/>
        <w:t>блок</w:t>
      </w:r>
      <w:r>
        <w:rPr>
          <w:spacing w:val="-1"/>
        </w:rPr>
        <w:t> </w:t>
      </w:r>
      <w:r>
        <w:rPr/>
        <w:t>4.</w:t>
      </w:r>
      <w:r>
        <w:rPr>
          <w:spacing w:val="-9"/>
        </w:rPr>
        <w:t> </w:t>
      </w:r>
      <w:r>
        <w:rPr/>
        <w:t>«Культурное</w:t>
      </w:r>
      <w:r>
        <w:rPr>
          <w:spacing w:val="-8"/>
        </w:rPr>
        <w:t> </w:t>
      </w:r>
      <w:r>
        <w:rPr/>
        <w:t>единство</w:t>
      </w:r>
      <w:r>
        <w:rPr>
          <w:spacing w:val="-7"/>
        </w:rPr>
        <w:t> </w:t>
      </w:r>
      <w:r>
        <w:rPr>
          <w:spacing w:val="-2"/>
        </w:rPr>
        <w:t>России»</w:t>
      </w:r>
    </w:p>
    <w:p>
      <w:pPr>
        <w:pStyle w:val="BodyText"/>
        <w:ind w:right="564"/>
      </w:pPr>
      <w:r>
        <w:rPr/>
        <w:t>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w:t>
      </w:r>
      <w:r>
        <w:rPr>
          <w:spacing w:val="-2"/>
        </w:rPr>
        <w:t>поколений.</w:t>
      </w:r>
    </w:p>
    <w:p>
      <w:pPr>
        <w:pStyle w:val="BodyText"/>
        <w:ind w:right="559"/>
      </w:pPr>
      <w:r>
        <w:rPr/>
        <w:t>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pPr>
        <w:pStyle w:val="BodyText"/>
        <w:ind w:right="548"/>
      </w:pPr>
      <w:r>
        <w:rPr/>
        <w:t>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w:t>
      </w:r>
      <w:r>
        <w:rPr>
          <w:spacing w:val="-2"/>
        </w:rPr>
        <w:t>ценностей.</w:t>
      </w:r>
    </w:p>
    <w:p>
      <w:pPr>
        <w:pStyle w:val="BodyText"/>
        <w:spacing w:before="1"/>
        <w:ind w:right="554"/>
      </w:pPr>
      <w:r>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 помощь, историческая память и преемственность поколений, единство народов России.</w:t>
      </w:r>
    </w:p>
    <w:p>
      <w:pPr>
        <w:pStyle w:val="BodyText"/>
        <w:spacing w:line="242" w:lineRule="auto"/>
        <w:ind w:right="554"/>
      </w:pPr>
      <w:r>
        <w:rPr/>
        <w:t>Тема 24. Регионы России: культурное многообразие. Исторические</w:t>
      </w:r>
      <w:r>
        <w:rPr>
          <w:spacing w:val="40"/>
        </w:rPr>
        <w:t> </w:t>
      </w:r>
      <w:r>
        <w:rPr/>
        <w:t>и</w:t>
      </w:r>
      <w:r>
        <w:rPr>
          <w:spacing w:val="40"/>
        </w:rPr>
        <w:t> </w:t>
      </w:r>
      <w:r>
        <w:rPr/>
        <w:t>социальные причины культурного разнообразия. Каждый регион уникален. Малая Родина — часть общего </w:t>
      </w:r>
      <w:r>
        <w:rPr>
          <w:spacing w:val="-2"/>
        </w:rPr>
        <w:t>Отечества.</w:t>
      </w:r>
    </w:p>
    <w:p>
      <w:pPr>
        <w:pStyle w:val="BodyText"/>
        <w:ind w:right="556"/>
      </w:pPr>
      <w:r>
        <w:rPr/>
        <w:t>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pPr>
        <w:pStyle w:val="BodyText"/>
        <w:ind w:right="553"/>
      </w:pPr>
      <w:r>
        <w:rPr/>
        <w:t>Тема 26. Памятники архитектуры в культуре народов России. Памятники как часть культуры:</w:t>
      </w:r>
      <w:r>
        <w:rPr>
          <w:spacing w:val="-1"/>
        </w:rPr>
        <w:t> </w:t>
      </w:r>
      <w:r>
        <w:rPr/>
        <w:t>исторические,</w:t>
      </w:r>
      <w:r>
        <w:rPr>
          <w:spacing w:val="-1"/>
        </w:rPr>
        <w:t> </w:t>
      </w:r>
      <w:r>
        <w:rPr/>
        <w:t>художественные,</w:t>
      </w:r>
      <w:r>
        <w:rPr>
          <w:spacing w:val="-1"/>
        </w:rPr>
        <w:t> </w:t>
      </w:r>
      <w:r>
        <w:rPr/>
        <w:t>архитектурные.</w:t>
      </w:r>
      <w:r>
        <w:rPr>
          <w:spacing w:val="-1"/>
        </w:rPr>
        <w:t> </w:t>
      </w:r>
      <w:r>
        <w:rPr/>
        <w:t>Культура как</w:t>
      </w:r>
      <w:r>
        <w:rPr>
          <w:spacing w:val="-1"/>
        </w:rPr>
        <w:t> </w:t>
      </w:r>
      <w:r>
        <w:rPr/>
        <w:t>память.</w:t>
      </w:r>
      <w:r>
        <w:rPr>
          <w:spacing w:val="-1"/>
        </w:rPr>
        <w:t> </w:t>
      </w:r>
      <w:r>
        <w:rPr/>
        <w:t>Музеи.</w:t>
      </w:r>
      <w:r>
        <w:rPr>
          <w:spacing w:val="-1"/>
        </w:rPr>
        <w:t> </w:t>
      </w:r>
      <w:r>
        <w:rPr/>
        <w:t>Храмы. Дворцы. Исторические здания как свидетели истории. Архитектура и духовно-нравственные ценности народов России.</w:t>
      </w:r>
    </w:p>
    <w:p>
      <w:pPr>
        <w:pStyle w:val="BodyText"/>
        <w:spacing w:line="242" w:lineRule="auto"/>
        <w:ind w:right="562"/>
      </w:pPr>
      <w:r>
        <w:rPr/>
        <w:t>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pPr>
        <w:pStyle w:val="BodyText"/>
        <w:ind w:left="678" w:right="555" w:firstLine="1060"/>
        <w:jc w:val="right"/>
      </w:pPr>
      <w:r>
        <w:rPr/>
        <w:t>Тема</w:t>
      </w:r>
      <w:r>
        <w:rPr>
          <w:spacing w:val="40"/>
        </w:rPr>
        <w:t> </w:t>
      </w:r>
      <w:r>
        <w:rPr/>
        <w:t>28.</w:t>
      </w:r>
      <w:r>
        <w:rPr>
          <w:spacing w:val="40"/>
        </w:rPr>
        <w:t> </w:t>
      </w:r>
      <w:r>
        <w:rPr/>
        <w:t>Изобразительное</w:t>
      </w:r>
      <w:r>
        <w:rPr>
          <w:spacing w:val="40"/>
        </w:rPr>
        <w:t> </w:t>
      </w:r>
      <w:r>
        <w:rPr/>
        <w:t>искусство</w:t>
      </w:r>
      <w:r>
        <w:rPr>
          <w:spacing w:val="40"/>
        </w:rPr>
        <w:t> </w:t>
      </w:r>
      <w:r>
        <w:rPr/>
        <w:t>народов</w:t>
      </w:r>
      <w:r>
        <w:rPr>
          <w:spacing w:val="40"/>
        </w:rPr>
        <w:t> </w:t>
      </w:r>
      <w:r>
        <w:rPr/>
        <w:t>России. Художественная</w:t>
      </w:r>
      <w:r>
        <w:rPr>
          <w:spacing w:val="40"/>
        </w:rPr>
        <w:t> </w:t>
      </w:r>
      <w:r>
        <w:rPr/>
        <w:t>реальность. Скульптура:</w:t>
      </w:r>
      <w:r>
        <w:rPr>
          <w:spacing w:val="40"/>
        </w:rPr>
        <w:t> </w:t>
      </w:r>
      <w:r>
        <w:rPr/>
        <w:t>от</w:t>
      </w:r>
      <w:r>
        <w:rPr>
          <w:spacing w:val="40"/>
        </w:rPr>
        <w:t> </w:t>
      </w:r>
      <w:r>
        <w:rPr/>
        <w:t>религиозных</w:t>
      </w:r>
      <w:r>
        <w:rPr>
          <w:spacing w:val="40"/>
        </w:rPr>
        <w:t> </w:t>
      </w:r>
      <w:r>
        <w:rPr/>
        <w:t>сюжетов</w:t>
      </w:r>
      <w:r>
        <w:rPr>
          <w:spacing w:val="40"/>
        </w:rPr>
        <w:t> </w:t>
      </w:r>
      <w:r>
        <w:rPr/>
        <w:t>к</w:t>
      </w:r>
      <w:r>
        <w:rPr>
          <w:spacing w:val="40"/>
        </w:rPr>
        <w:t> </w:t>
      </w:r>
      <w:r>
        <w:rPr/>
        <w:t>современному искусству.</w:t>
      </w:r>
      <w:r>
        <w:rPr>
          <w:spacing w:val="40"/>
        </w:rPr>
        <w:t> </w:t>
      </w:r>
      <w:r>
        <w:rPr/>
        <w:t>Храмовые</w:t>
      </w:r>
      <w:r>
        <w:rPr>
          <w:spacing w:val="40"/>
        </w:rPr>
        <w:t> </w:t>
      </w:r>
      <w:r>
        <w:rPr/>
        <w:t>росписи</w:t>
      </w:r>
      <w:r>
        <w:rPr>
          <w:spacing w:val="40"/>
        </w:rPr>
        <w:t> </w:t>
      </w:r>
      <w:r>
        <w:rPr/>
        <w:t>и фольклорные</w:t>
      </w:r>
      <w:r>
        <w:rPr>
          <w:spacing w:val="-5"/>
        </w:rPr>
        <w:t> </w:t>
      </w:r>
      <w:r>
        <w:rPr/>
        <w:t>орнаменты.</w:t>
      </w:r>
      <w:r>
        <w:rPr>
          <w:spacing w:val="-3"/>
        </w:rPr>
        <w:t> </w:t>
      </w:r>
      <w:r>
        <w:rPr/>
        <w:t>Живопись,</w:t>
      </w:r>
      <w:r>
        <w:rPr>
          <w:spacing w:val="-3"/>
        </w:rPr>
        <w:t> </w:t>
      </w:r>
      <w:r>
        <w:rPr/>
        <w:t>графика.</w:t>
      </w:r>
      <w:r>
        <w:rPr>
          <w:spacing w:val="-5"/>
        </w:rPr>
        <w:t> </w:t>
      </w:r>
      <w:r>
        <w:rPr/>
        <w:t>Выдающиеся</w:t>
      </w:r>
      <w:r>
        <w:rPr>
          <w:spacing w:val="-3"/>
        </w:rPr>
        <w:t> </w:t>
      </w:r>
      <w:r>
        <w:rPr/>
        <w:t>художники</w:t>
      </w:r>
      <w:r>
        <w:rPr>
          <w:spacing w:val="-3"/>
        </w:rPr>
        <w:t> </w:t>
      </w:r>
      <w:r>
        <w:rPr/>
        <w:t>разных</w:t>
      </w:r>
      <w:r>
        <w:rPr>
          <w:spacing w:val="-1"/>
        </w:rPr>
        <w:t> </w:t>
      </w:r>
      <w:r>
        <w:rPr/>
        <w:t>народов</w:t>
      </w:r>
      <w:r>
        <w:rPr>
          <w:spacing w:val="-4"/>
        </w:rPr>
        <w:t> </w:t>
      </w:r>
      <w:r>
        <w:rPr/>
        <w:t>России. Тема 29. Фольклор и литература народов России. Пословицы и поговорки. Эпос и сказка.</w:t>
      </w:r>
    </w:p>
    <w:p>
      <w:pPr>
        <w:pStyle w:val="BodyText"/>
        <w:ind w:right="558" w:firstLine="0"/>
      </w:pPr>
      <w:r>
        <w:rPr/>
        <w:t>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pPr>
        <w:pStyle w:val="BodyText"/>
        <w:ind w:right="560"/>
      </w:pPr>
      <w:r>
        <w:rPr/>
        <w:t>Тема 30. Бытовые традиции народов России: пища, одежда, дом </w:t>
      </w:r>
      <w:r>
        <w:rPr>
          <w:i/>
        </w:rPr>
        <w:t>(практическое занятие). </w:t>
      </w:r>
      <w:r>
        <w:rPr/>
        <w:t>Рассказ о бытовых традициях своей семьи, народа, региона. Доклад с использованием разнообразного зрительного ряда и других источников.</w:t>
      </w:r>
    </w:p>
    <w:p>
      <w:pPr>
        <w:spacing w:before="0"/>
        <w:ind w:left="1225" w:right="0" w:firstLine="0"/>
        <w:jc w:val="both"/>
        <w:rPr>
          <w:sz w:val="24"/>
        </w:rPr>
      </w:pPr>
      <w:r>
        <w:rPr>
          <w:sz w:val="24"/>
        </w:rPr>
        <w:t>Тема</w:t>
      </w:r>
      <w:r>
        <w:rPr>
          <w:spacing w:val="28"/>
          <w:sz w:val="24"/>
        </w:rPr>
        <w:t> </w:t>
      </w:r>
      <w:r>
        <w:rPr>
          <w:sz w:val="24"/>
        </w:rPr>
        <w:t>31.</w:t>
      </w:r>
      <w:r>
        <w:rPr>
          <w:spacing w:val="33"/>
          <w:sz w:val="24"/>
        </w:rPr>
        <w:t> </w:t>
      </w:r>
      <w:r>
        <w:rPr>
          <w:sz w:val="24"/>
        </w:rPr>
        <w:t>Культурная</w:t>
      </w:r>
      <w:r>
        <w:rPr>
          <w:spacing w:val="34"/>
          <w:sz w:val="24"/>
        </w:rPr>
        <w:t> </w:t>
      </w:r>
      <w:r>
        <w:rPr>
          <w:sz w:val="24"/>
        </w:rPr>
        <w:t>карта</w:t>
      </w:r>
      <w:r>
        <w:rPr>
          <w:spacing w:val="29"/>
          <w:sz w:val="24"/>
        </w:rPr>
        <w:t> </w:t>
      </w:r>
      <w:r>
        <w:rPr>
          <w:sz w:val="24"/>
        </w:rPr>
        <w:t>России</w:t>
      </w:r>
      <w:r>
        <w:rPr>
          <w:spacing w:val="42"/>
          <w:sz w:val="24"/>
        </w:rPr>
        <w:t> </w:t>
      </w:r>
      <w:r>
        <w:rPr>
          <w:i/>
          <w:sz w:val="24"/>
        </w:rPr>
        <w:t>(практическое</w:t>
      </w:r>
      <w:r>
        <w:rPr>
          <w:i/>
          <w:spacing w:val="30"/>
          <w:sz w:val="24"/>
        </w:rPr>
        <w:t> </w:t>
      </w:r>
      <w:r>
        <w:rPr>
          <w:i/>
          <w:sz w:val="24"/>
        </w:rPr>
        <w:t>занятие).</w:t>
      </w:r>
      <w:r>
        <w:rPr>
          <w:i/>
          <w:spacing w:val="34"/>
          <w:sz w:val="24"/>
        </w:rPr>
        <w:t> </w:t>
      </w:r>
      <w:r>
        <w:rPr>
          <w:sz w:val="24"/>
        </w:rPr>
        <w:t>География</w:t>
      </w:r>
      <w:r>
        <w:rPr>
          <w:spacing w:val="31"/>
          <w:sz w:val="24"/>
        </w:rPr>
        <w:t> </w:t>
      </w:r>
      <w:r>
        <w:rPr>
          <w:sz w:val="24"/>
        </w:rPr>
        <w:t>культур</w:t>
      </w:r>
      <w:r>
        <w:rPr>
          <w:spacing w:val="34"/>
          <w:sz w:val="24"/>
        </w:rPr>
        <w:t> </w:t>
      </w:r>
      <w:r>
        <w:rPr>
          <w:spacing w:val="-2"/>
          <w:sz w:val="24"/>
        </w:rPr>
        <w:t>России.</w:t>
      </w:r>
    </w:p>
    <w:p>
      <w:pPr>
        <w:pStyle w:val="BodyText"/>
        <w:spacing w:line="274" w:lineRule="exact"/>
        <w:ind w:firstLine="0"/>
      </w:pPr>
      <w:r>
        <w:rPr/>
        <w:t>Россия</w:t>
      </w:r>
      <w:r>
        <w:rPr>
          <w:spacing w:val="-10"/>
        </w:rPr>
        <w:t> </w:t>
      </w:r>
      <w:r>
        <w:rPr/>
        <w:t>как</w:t>
      </w:r>
      <w:r>
        <w:rPr>
          <w:spacing w:val="-9"/>
        </w:rPr>
        <w:t> </w:t>
      </w:r>
      <w:r>
        <w:rPr/>
        <w:t>культурная</w:t>
      </w:r>
      <w:r>
        <w:rPr>
          <w:spacing w:val="-1"/>
        </w:rPr>
        <w:t> </w:t>
      </w:r>
      <w:r>
        <w:rPr/>
        <w:t>карта.</w:t>
      </w:r>
      <w:r>
        <w:rPr>
          <w:spacing w:val="-3"/>
        </w:rPr>
        <w:t> </w:t>
      </w:r>
      <w:r>
        <w:rPr/>
        <w:t>Описание</w:t>
      </w:r>
      <w:r>
        <w:rPr>
          <w:spacing w:val="-8"/>
        </w:rPr>
        <w:t> </w:t>
      </w:r>
      <w:r>
        <w:rPr/>
        <w:t>регионов</w:t>
      </w:r>
      <w:r>
        <w:rPr>
          <w:spacing w:val="-6"/>
        </w:rPr>
        <w:t> </w:t>
      </w:r>
      <w:r>
        <w:rPr/>
        <w:t>в</w:t>
      </w:r>
      <w:r>
        <w:rPr>
          <w:spacing w:val="-6"/>
        </w:rPr>
        <w:t> </w:t>
      </w:r>
      <w:r>
        <w:rPr/>
        <w:t>соответствии</w:t>
      </w:r>
      <w:r>
        <w:rPr>
          <w:spacing w:val="-3"/>
        </w:rPr>
        <w:t> </w:t>
      </w:r>
      <w:r>
        <w:rPr/>
        <w:t>с</w:t>
      </w:r>
      <w:r>
        <w:rPr>
          <w:spacing w:val="-9"/>
        </w:rPr>
        <w:t> </w:t>
      </w:r>
      <w:r>
        <w:rPr/>
        <w:t>их</w:t>
      </w:r>
      <w:r>
        <w:rPr>
          <w:spacing w:val="-5"/>
        </w:rPr>
        <w:t> </w:t>
      </w:r>
      <w:r>
        <w:rPr>
          <w:spacing w:val="-2"/>
        </w:rPr>
        <w:t>особенностями.</w:t>
      </w:r>
    </w:p>
    <w:p>
      <w:pPr>
        <w:pStyle w:val="BodyText"/>
        <w:ind w:right="558"/>
      </w:pPr>
      <w:r>
        <w:rPr/>
        <w:t>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w:t>
      </w:r>
    </w:p>
    <w:p>
      <w:pPr>
        <w:tabs>
          <w:tab w:pos="5267" w:val="left" w:leader="none"/>
        </w:tabs>
        <w:spacing w:line="270" w:lineRule="exact" w:before="0"/>
        <w:ind w:left="651" w:right="0" w:firstLine="0"/>
        <w:jc w:val="left"/>
        <w:rPr>
          <w:i/>
          <w:sz w:val="24"/>
        </w:rPr>
      </w:pPr>
      <w:r>
        <w:rPr>
          <w:i/>
          <w:spacing w:val="-10"/>
          <w:sz w:val="24"/>
        </w:rPr>
        <w:t>6</w:t>
      </w:r>
      <w:r>
        <w:rPr>
          <w:i/>
          <w:sz w:val="24"/>
        </w:rPr>
        <w:tab/>
      </w:r>
      <w:r>
        <w:rPr>
          <w:sz w:val="24"/>
        </w:rPr>
        <w:t>КЛАСС</w:t>
      </w:r>
      <w:r>
        <w:rPr>
          <w:spacing w:val="-6"/>
          <w:sz w:val="24"/>
        </w:rPr>
        <w:t> </w:t>
      </w:r>
      <w:r>
        <w:rPr>
          <w:i/>
          <w:sz w:val="24"/>
        </w:rPr>
        <w:t>(34</w:t>
      </w:r>
      <w:r>
        <w:rPr>
          <w:i/>
          <w:spacing w:val="-5"/>
          <w:sz w:val="24"/>
        </w:rPr>
        <w:t> ч)</w:t>
      </w:r>
    </w:p>
    <w:p>
      <w:pPr>
        <w:pStyle w:val="Heading2"/>
        <w:spacing w:line="273" w:lineRule="exact"/>
      </w:pPr>
      <w:r>
        <w:rPr/>
        <w:t>Тематический</w:t>
      </w:r>
      <w:r>
        <w:rPr>
          <w:spacing w:val="-3"/>
        </w:rPr>
        <w:t> </w:t>
      </w:r>
      <w:r>
        <w:rPr/>
        <w:t>блок</w:t>
      </w:r>
      <w:r>
        <w:rPr>
          <w:spacing w:val="-5"/>
        </w:rPr>
        <w:t> </w:t>
      </w:r>
      <w:r>
        <w:rPr/>
        <w:t>1.</w:t>
      </w:r>
      <w:r>
        <w:rPr>
          <w:spacing w:val="-8"/>
        </w:rPr>
        <w:t> </w:t>
      </w:r>
      <w:r>
        <w:rPr/>
        <w:t>«Культура</w:t>
      </w:r>
      <w:r>
        <w:rPr>
          <w:spacing w:val="-8"/>
        </w:rPr>
        <w:t> </w:t>
      </w:r>
      <w:r>
        <w:rPr/>
        <w:t>как</w:t>
      </w:r>
      <w:r>
        <w:rPr>
          <w:spacing w:val="-3"/>
        </w:rPr>
        <w:t> </w:t>
      </w:r>
      <w:r>
        <w:rPr>
          <w:spacing w:val="-2"/>
        </w:rPr>
        <w:t>социальность»</w:t>
      </w:r>
    </w:p>
    <w:p>
      <w:pPr>
        <w:pStyle w:val="BodyText"/>
        <w:ind w:right="558"/>
      </w:pPr>
      <w:r>
        <w:rPr/>
        <w:t>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pPr>
        <w:pStyle w:val="BodyText"/>
        <w:ind w:right="557"/>
      </w:pPr>
      <w:r>
        <w:rPr/>
        <w:t>Тема 2. Культура России: многообразие регионов.</w:t>
      </w:r>
      <w:r>
        <w:rPr>
          <w:spacing w:val="40"/>
        </w:rPr>
        <w:t> </w:t>
      </w:r>
      <w:r>
        <w:rPr/>
        <w:t>Территория России. Народы, живущие</w:t>
      </w:r>
      <w:r>
        <w:rPr>
          <w:spacing w:val="40"/>
        </w:rPr>
        <w:t> </w:t>
      </w:r>
      <w:r>
        <w:rPr/>
        <w:t>в ней. Проблемы культурного взаимодействия в обществе с многообразием культур.</w:t>
      </w:r>
    </w:p>
    <w:p>
      <w:pPr>
        <w:spacing w:after="0"/>
        <w:sectPr>
          <w:pgSz w:w="11920" w:h="16850"/>
          <w:pgMar w:header="713" w:footer="0" w:top="940" w:bottom="280" w:left="760" w:right="0"/>
        </w:sectPr>
      </w:pPr>
    </w:p>
    <w:p>
      <w:pPr>
        <w:pStyle w:val="BodyText"/>
        <w:spacing w:before="249"/>
        <w:ind w:right="571" w:firstLine="0"/>
      </w:pPr>
      <w:r>
        <w:rPr/>
        <w:t>Сохранение и поддержка принципов толерантности и уважения ко всем культурам народов </w:t>
      </w:r>
      <w:r>
        <w:rPr>
          <w:spacing w:val="-2"/>
        </w:rPr>
        <w:t>России.</w:t>
      </w:r>
    </w:p>
    <w:p>
      <w:pPr>
        <w:pStyle w:val="BodyText"/>
        <w:ind w:right="557"/>
      </w:pPr>
      <w:r>
        <w:rPr/>
        <w:t>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pPr>
        <w:pStyle w:val="BodyText"/>
        <w:spacing w:before="5"/>
        <w:ind w:right="552"/>
      </w:pPr>
      <w:r>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pPr>
        <w:pStyle w:val="BodyText"/>
        <w:ind w:right="555"/>
      </w:pPr>
      <w:r>
        <w:rPr/>
        <w:t>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w:t>
      </w:r>
      <w:r>
        <w:rPr>
          <w:b/>
        </w:rPr>
        <w:t>в</w:t>
      </w:r>
      <w:r>
        <w:rPr/>
        <w:t>идов образования. Важность образования для современного мира. Образование как трансляция культурных смыслов, как способ передачи ценностей.</w:t>
      </w:r>
    </w:p>
    <w:p>
      <w:pPr>
        <w:pStyle w:val="BodyText"/>
        <w:spacing w:line="242" w:lineRule="auto" w:before="1"/>
        <w:ind w:right="556"/>
      </w:pPr>
      <w:r>
        <w:rPr/>
        <w:t>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pPr>
        <w:pStyle w:val="BodyText"/>
        <w:ind w:right="551"/>
      </w:pPr>
      <w:r>
        <w:rPr/>
        <w:t>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w:t>
      </w:r>
    </w:p>
    <w:p>
      <w:pPr>
        <w:pStyle w:val="BodyText"/>
        <w:spacing w:line="242" w:lineRule="auto"/>
        <w:ind w:right="559"/>
      </w:pPr>
      <w:r>
        <w:rPr/>
        <w:t>Тема 8. Современный мир: самое важное </w:t>
      </w:r>
      <w:r>
        <w:rPr>
          <w:i/>
        </w:rPr>
        <w:t>(практическое</w:t>
      </w:r>
      <w:r>
        <w:rPr>
          <w:i/>
          <w:spacing w:val="40"/>
        </w:rPr>
        <w:t> </w:t>
      </w:r>
      <w:r>
        <w:rPr>
          <w:i/>
        </w:rPr>
        <w:t>занятие)</w:t>
      </w:r>
      <w:r>
        <w:rPr/>
        <w:t>.</w:t>
      </w:r>
      <w:r>
        <w:rPr>
          <w:spacing w:val="40"/>
        </w:rPr>
        <w:t> </w:t>
      </w:r>
      <w:r>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pPr>
        <w:pStyle w:val="Heading2"/>
        <w:spacing w:line="271" w:lineRule="exact"/>
      </w:pPr>
      <w:r>
        <w:rPr/>
        <w:t>Тематический</w:t>
      </w:r>
      <w:r>
        <w:rPr>
          <w:spacing w:val="-4"/>
        </w:rPr>
        <w:t> </w:t>
      </w:r>
      <w:r>
        <w:rPr/>
        <w:t>блок</w:t>
      </w:r>
      <w:r>
        <w:rPr>
          <w:spacing w:val="-2"/>
        </w:rPr>
        <w:t> </w:t>
      </w:r>
      <w:r>
        <w:rPr/>
        <w:t>2.</w:t>
      </w:r>
      <w:r>
        <w:rPr>
          <w:spacing w:val="-5"/>
        </w:rPr>
        <w:t> </w:t>
      </w:r>
      <w:r>
        <w:rPr/>
        <w:t>«Человек</w:t>
      </w:r>
      <w:r>
        <w:rPr>
          <w:spacing w:val="-4"/>
        </w:rPr>
        <w:t> </w:t>
      </w:r>
      <w:r>
        <w:rPr/>
        <w:t>и</w:t>
      </w:r>
      <w:r>
        <w:rPr>
          <w:spacing w:val="-1"/>
        </w:rPr>
        <w:t> </w:t>
      </w:r>
      <w:r>
        <w:rPr/>
        <w:t>его</w:t>
      </w:r>
      <w:r>
        <w:rPr>
          <w:spacing w:val="-5"/>
        </w:rPr>
        <w:t> </w:t>
      </w:r>
      <w:r>
        <w:rPr/>
        <w:t>отражение</w:t>
      </w:r>
      <w:r>
        <w:rPr>
          <w:spacing w:val="-7"/>
        </w:rPr>
        <w:t> </w:t>
      </w:r>
      <w:r>
        <w:rPr/>
        <w:t>в</w:t>
      </w:r>
      <w:r>
        <w:rPr>
          <w:spacing w:val="-6"/>
        </w:rPr>
        <w:t> </w:t>
      </w:r>
      <w:r>
        <w:rPr>
          <w:spacing w:val="-2"/>
        </w:rPr>
        <w:t>культуре»</w:t>
      </w:r>
    </w:p>
    <w:p>
      <w:pPr>
        <w:pStyle w:val="BodyText"/>
        <w:ind w:right="561"/>
      </w:pPr>
      <w:r>
        <w:rPr/>
        <w:t>Тема 9. Каким должен быть человек? Духовно-нравственный облик и идеал человека. Мораль, нравственность, этика, этикет в культурах народов России. Право и</w:t>
      </w:r>
      <w:r>
        <w:rPr>
          <w:spacing w:val="40"/>
        </w:rPr>
        <w:t> </w:t>
      </w:r>
      <w:r>
        <w:rPr/>
        <w:t>равенство</w:t>
      </w:r>
      <w:r>
        <w:rPr>
          <w:spacing w:val="40"/>
        </w:rPr>
        <w:t> </w:t>
      </w:r>
      <w:r>
        <w:rPr/>
        <w:t>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pPr>
        <w:pStyle w:val="BodyText"/>
        <w:ind w:right="557"/>
      </w:pPr>
      <w:r>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pPr>
        <w:pStyle w:val="BodyText"/>
        <w:ind w:right="557"/>
      </w:pPr>
      <w:r>
        <w:rPr/>
        <w:t>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pPr>
        <w:pStyle w:val="BodyText"/>
        <w:ind w:right="556"/>
      </w:pPr>
      <w:r>
        <w:rPr/>
        <w:t>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 нравственных ценностей.</w:t>
      </w:r>
    </w:p>
    <w:p>
      <w:pPr>
        <w:pStyle w:val="BodyText"/>
        <w:spacing w:line="242" w:lineRule="auto"/>
        <w:ind w:right="557"/>
      </w:pPr>
      <w:r>
        <w:rPr/>
        <w:t>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w:t>
      </w:r>
    </w:p>
    <w:p>
      <w:pPr>
        <w:pStyle w:val="BodyText"/>
        <w:ind w:right="563"/>
      </w:pPr>
      <w:r>
        <w:rPr/>
        <w:t>Тема 14. Самопознание </w:t>
      </w:r>
      <w:r>
        <w:rPr>
          <w:i/>
        </w:rPr>
        <w:t>(практическое занятие). </w:t>
      </w:r>
      <w:r>
        <w:rPr/>
        <w:t>Автобиография и автопортрет: кто я и что я люблю. Как устроена моя жизнь. Выполнение проекта.</w:t>
      </w:r>
    </w:p>
    <w:p>
      <w:pPr>
        <w:pStyle w:val="Heading2"/>
        <w:spacing w:line="272" w:lineRule="exact"/>
      </w:pPr>
      <w:r>
        <w:rPr/>
        <w:t>Тематический</w:t>
      </w:r>
      <w:r>
        <w:rPr>
          <w:spacing w:val="-5"/>
        </w:rPr>
        <w:t> </w:t>
      </w:r>
      <w:r>
        <w:rPr/>
        <w:t>блок</w:t>
      </w:r>
      <w:r>
        <w:rPr>
          <w:spacing w:val="-5"/>
        </w:rPr>
        <w:t> </w:t>
      </w:r>
      <w:r>
        <w:rPr/>
        <w:t>3.</w:t>
      </w:r>
      <w:r>
        <w:rPr>
          <w:spacing w:val="-5"/>
        </w:rPr>
        <w:t> </w:t>
      </w:r>
      <w:r>
        <w:rPr/>
        <w:t>«Человек</w:t>
      </w:r>
      <w:r>
        <w:rPr>
          <w:spacing w:val="-5"/>
        </w:rPr>
        <w:t> </w:t>
      </w:r>
      <w:r>
        <w:rPr/>
        <w:t>как</w:t>
      </w:r>
      <w:r>
        <w:rPr>
          <w:spacing w:val="-4"/>
        </w:rPr>
        <w:t> </w:t>
      </w:r>
      <w:r>
        <w:rPr/>
        <w:t>член</w:t>
      </w:r>
      <w:r>
        <w:rPr>
          <w:spacing w:val="-4"/>
        </w:rPr>
        <w:t> </w:t>
      </w:r>
      <w:r>
        <w:rPr>
          <w:spacing w:val="-2"/>
        </w:rPr>
        <w:t>общества»</w:t>
      </w:r>
    </w:p>
    <w:p>
      <w:pPr>
        <w:pStyle w:val="BodyText"/>
        <w:spacing w:line="242" w:lineRule="auto"/>
        <w:ind w:right="557"/>
      </w:pPr>
      <w:r>
        <w:rPr/>
        <w:t>Тема 15. Труд делает человека человеком. 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pPr>
        <w:pStyle w:val="BodyText"/>
        <w:spacing w:line="273" w:lineRule="exact"/>
        <w:ind w:left="1225" w:firstLine="0"/>
      </w:pPr>
      <w:r>
        <w:rPr/>
        <w:t>Тема</w:t>
      </w:r>
      <w:r>
        <w:rPr>
          <w:spacing w:val="25"/>
        </w:rPr>
        <w:t> </w:t>
      </w:r>
      <w:r>
        <w:rPr/>
        <w:t>16.</w:t>
      </w:r>
      <w:r>
        <w:rPr>
          <w:spacing w:val="29"/>
        </w:rPr>
        <w:t> </w:t>
      </w:r>
      <w:r>
        <w:rPr/>
        <w:t>Подвиг:</w:t>
      </w:r>
      <w:r>
        <w:rPr>
          <w:spacing w:val="25"/>
        </w:rPr>
        <w:t> </w:t>
      </w:r>
      <w:r>
        <w:rPr/>
        <w:t>как</w:t>
      </w:r>
      <w:r>
        <w:rPr>
          <w:spacing w:val="35"/>
        </w:rPr>
        <w:t> </w:t>
      </w:r>
      <w:r>
        <w:rPr/>
        <w:t>узнать</w:t>
      </w:r>
      <w:r>
        <w:rPr>
          <w:spacing w:val="32"/>
        </w:rPr>
        <w:t> </w:t>
      </w:r>
      <w:r>
        <w:rPr/>
        <w:t>героя?</w:t>
      </w:r>
      <w:r>
        <w:rPr>
          <w:spacing w:val="38"/>
        </w:rPr>
        <w:t> </w:t>
      </w:r>
      <w:r>
        <w:rPr/>
        <w:t>Что</w:t>
      </w:r>
      <w:r>
        <w:rPr>
          <w:spacing w:val="24"/>
        </w:rPr>
        <w:t> </w:t>
      </w:r>
      <w:r>
        <w:rPr/>
        <w:t>такое</w:t>
      </w:r>
      <w:r>
        <w:rPr>
          <w:spacing w:val="32"/>
        </w:rPr>
        <w:t> </w:t>
      </w:r>
      <w:r>
        <w:rPr/>
        <w:t>подвиг.</w:t>
      </w:r>
      <w:r>
        <w:rPr>
          <w:spacing w:val="29"/>
        </w:rPr>
        <w:t> </w:t>
      </w:r>
      <w:r>
        <w:rPr/>
        <w:t>Героизм</w:t>
      </w:r>
      <w:r>
        <w:rPr>
          <w:spacing w:val="29"/>
        </w:rPr>
        <w:t> </w:t>
      </w:r>
      <w:r>
        <w:rPr/>
        <w:t>как</w:t>
      </w:r>
      <w:r>
        <w:rPr>
          <w:spacing w:val="28"/>
        </w:rPr>
        <w:t> </w:t>
      </w:r>
      <w:r>
        <w:rPr>
          <w:spacing w:val="-2"/>
        </w:rPr>
        <w:t>самопожертвование.</w:t>
      </w:r>
    </w:p>
    <w:p>
      <w:pPr>
        <w:pStyle w:val="BodyText"/>
        <w:spacing w:line="271" w:lineRule="exact"/>
        <w:ind w:firstLine="0"/>
      </w:pPr>
      <w:r>
        <w:rPr/>
        <w:t>Героизм</w:t>
      </w:r>
      <w:r>
        <w:rPr>
          <w:spacing w:val="-11"/>
        </w:rPr>
        <w:t> </w:t>
      </w:r>
      <w:r>
        <w:rPr/>
        <w:t>на</w:t>
      </w:r>
      <w:r>
        <w:rPr>
          <w:spacing w:val="-8"/>
        </w:rPr>
        <w:t> </w:t>
      </w:r>
      <w:r>
        <w:rPr/>
        <w:t>войне.</w:t>
      </w:r>
      <w:r>
        <w:rPr>
          <w:spacing w:val="-4"/>
        </w:rPr>
        <w:t> </w:t>
      </w:r>
      <w:r>
        <w:rPr/>
        <w:t>Подвиг</w:t>
      </w:r>
      <w:r>
        <w:rPr>
          <w:spacing w:val="-4"/>
        </w:rPr>
        <w:t> </w:t>
      </w:r>
      <w:r>
        <w:rPr/>
        <w:t>в</w:t>
      </w:r>
      <w:r>
        <w:rPr>
          <w:spacing w:val="-5"/>
        </w:rPr>
        <w:t> </w:t>
      </w:r>
      <w:r>
        <w:rPr/>
        <w:t>мирное</w:t>
      </w:r>
      <w:r>
        <w:rPr>
          <w:spacing w:val="-8"/>
        </w:rPr>
        <w:t> </w:t>
      </w:r>
      <w:r>
        <w:rPr/>
        <w:t>время.</w:t>
      </w:r>
      <w:r>
        <w:rPr>
          <w:spacing w:val="-2"/>
        </w:rPr>
        <w:t> </w:t>
      </w:r>
      <w:r>
        <w:rPr/>
        <w:t>Милосердие,</w:t>
      </w:r>
      <w:r>
        <w:rPr>
          <w:spacing w:val="-4"/>
        </w:rPr>
        <w:t> </w:t>
      </w:r>
      <w:r>
        <w:rPr>
          <w:spacing w:val="-2"/>
        </w:rPr>
        <w:t>взаимопомощь.</w:t>
      </w:r>
    </w:p>
    <w:p>
      <w:pPr>
        <w:pStyle w:val="BodyText"/>
        <w:spacing w:line="242" w:lineRule="auto"/>
        <w:ind w:right="562"/>
      </w:pPr>
      <w:r>
        <w:rPr/>
        <w:t>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w:t>
      </w:r>
    </w:p>
    <w:p>
      <w:pPr>
        <w:spacing w:after="0" w:line="242" w:lineRule="auto"/>
        <w:sectPr>
          <w:pgSz w:w="11920" w:h="16850"/>
          <w:pgMar w:header="713" w:footer="0" w:top="940" w:bottom="280" w:left="760" w:right="0"/>
        </w:sectPr>
      </w:pPr>
    </w:p>
    <w:p>
      <w:pPr>
        <w:pStyle w:val="BodyText"/>
        <w:spacing w:before="249"/>
        <w:ind w:right="552"/>
      </w:pPr>
      <w:r>
        <w:rPr/>
        <w:t>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w:t>
      </w:r>
    </w:p>
    <w:p>
      <w:pPr>
        <w:pStyle w:val="BodyText"/>
        <w:ind w:right="560"/>
      </w:pPr>
      <w:r>
        <w:rPr/>
        <w:t>Тема 19. Духовно-нравственные ориентиры социальных отношений. Милосердие. Взаимопомощь. Социальное служение. Благотворительность. Волонтёрство. Общественные </w:t>
      </w:r>
      <w:r>
        <w:rPr>
          <w:spacing w:val="-2"/>
        </w:rPr>
        <w:t>блага.</w:t>
      </w:r>
    </w:p>
    <w:p>
      <w:pPr>
        <w:pStyle w:val="BodyText"/>
        <w:spacing w:before="5"/>
        <w:ind w:right="560"/>
      </w:pPr>
      <w:r>
        <w:rPr/>
        <w:t>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w:t>
      </w:r>
    </w:p>
    <w:p>
      <w:pPr>
        <w:pStyle w:val="BodyText"/>
        <w:ind w:right="555"/>
      </w:pPr>
      <w:r>
        <w:rPr/>
        <w:t>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pPr>
        <w:pStyle w:val="BodyText"/>
        <w:spacing w:before="1"/>
        <w:ind w:right="559"/>
      </w:pPr>
      <w:r>
        <w:rPr/>
        <w:t>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pPr>
        <w:pStyle w:val="BodyText"/>
        <w:ind w:right="557"/>
      </w:pPr>
      <w:r>
        <w:rPr/>
        <w:t>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pPr>
        <w:pStyle w:val="BodyText"/>
        <w:ind w:right="571"/>
      </w:pPr>
      <w:r>
        <w:rPr/>
        <w:t>Тема 24. Моя профессия </w:t>
      </w:r>
      <w:r>
        <w:rPr>
          <w:i/>
        </w:rPr>
        <w:t>(практическое занятие). </w:t>
      </w:r>
      <w:r>
        <w:rPr/>
        <w:t>Труд как самореализация, как вклад в общество. Рассказ о своей будущей профессии.</w:t>
      </w:r>
    </w:p>
    <w:p>
      <w:pPr>
        <w:pStyle w:val="Heading2"/>
        <w:spacing w:line="272" w:lineRule="exact" w:before="5"/>
      </w:pPr>
      <w:r>
        <w:rPr/>
        <w:t>Тематический</w:t>
      </w:r>
      <w:r>
        <w:rPr>
          <w:spacing w:val="-3"/>
        </w:rPr>
        <w:t> </w:t>
      </w:r>
      <w:r>
        <w:rPr/>
        <w:t>блок</w:t>
      </w:r>
      <w:r>
        <w:rPr>
          <w:spacing w:val="-2"/>
        </w:rPr>
        <w:t> </w:t>
      </w:r>
      <w:r>
        <w:rPr/>
        <w:t>4.</w:t>
      </w:r>
      <w:r>
        <w:rPr>
          <w:spacing w:val="-5"/>
        </w:rPr>
        <w:t> </w:t>
      </w:r>
      <w:r>
        <w:rPr/>
        <w:t>«Родина</w:t>
      </w:r>
      <w:r>
        <w:rPr>
          <w:spacing w:val="-4"/>
        </w:rPr>
        <w:t> </w:t>
      </w:r>
      <w:r>
        <w:rPr/>
        <w:t>и</w:t>
      </w:r>
      <w:r>
        <w:rPr>
          <w:spacing w:val="-2"/>
        </w:rPr>
        <w:t> патриотизм»</w:t>
      </w:r>
    </w:p>
    <w:p>
      <w:pPr>
        <w:pStyle w:val="BodyText"/>
        <w:ind w:right="561"/>
      </w:pPr>
      <w:r>
        <w:rPr/>
        <w:t>Тема 25. Гражданин. Родина и гражданство, их взаимосвязь. Что делает человека гражданином. Нравственные качества гражданина.</w:t>
      </w:r>
    </w:p>
    <w:p>
      <w:pPr>
        <w:pStyle w:val="BodyText"/>
        <w:ind w:right="553"/>
      </w:pPr>
      <w:r>
        <w:rPr/>
        <w:t>Тема 26. Патриотизм. Патриотизм. Толерантность. Уважение к другим народам и их истории. Важность патриотизма.</w:t>
      </w:r>
    </w:p>
    <w:p>
      <w:pPr>
        <w:pStyle w:val="BodyText"/>
        <w:spacing w:line="275" w:lineRule="exact" w:before="1"/>
        <w:ind w:left="1225" w:firstLine="0"/>
      </w:pPr>
      <w:r>
        <w:rPr/>
        <w:t>Тема</w:t>
      </w:r>
      <w:r>
        <w:rPr>
          <w:spacing w:val="17"/>
        </w:rPr>
        <w:t> </w:t>
      </w:r>
      <w:r>
        <w:rPr/>
        <w:t>27.</w:t>
      </w:r>
      <w:r>
        <w:rPr>
          <w:spacing w:val="19"/>
        </w:rPr>
        <w:t> </w:t>
      </w:r>
      <w:r>
        <w:rPr/>
        <w:t>Защита</w:t>
      </w:r>
      <w:r>
        <w:rPr>
          <w:spacing w:val="19"/>
        </w:rPr>
        <w:t> </w:t>
      </w:r>
      <w:r>
        <w:rPr/>
        <w:t>Родины:</w:t>
      </w:r>
      <w:r>
        <w:rPr>
          <w:spacing w:val="15"/>
        </w:rPr>
        <w:t> </w:t>
      </w:r>
      <w:r>
        <w:rPr/>
        <w:t>подвиг</w:t>
      </w:r>
      <w:r>
        <w:rPr>
          <w:spacing w:val="21"/>
        </w:rPr>
        <w:t> </w:t>
      </w:r>
      <w:r>
        <w:rPr/>
        <w:t>или</w:t>
      </w:r>
      <w:r>
        <w:rPr>
          <w:spacing w:val="23"/>
        </w:rPr>
        <w:t> </w:t>
      </w:r>
      <w:r>
        <w:rPr/>
        <w:t>долг?</w:t>
      </w:r>
      <w:r>
        <w:rPr>
          <w:spacing w:val="22"/>
        </w:rPr>
        <w:t> </w:t>
      </w:r>
      <w:r>
        <w:rPr/>
        <w:t>Война</w:t>
      </w:r>
      <w:r>
        <w:rPr>
          <w:spacing w:val="19"/>
        </w:rPr>
        <w:t> </w:t>
      </w:r>
      <w:r>
        <w:rPr/>
        <w:t>и</w:t>
      </w:r>
      <w:r>
        <w:rPr>
          <w:spacing w:val="22"/>
        </w:rPr>
        <w:t> </w:t>
      </w:r>
      <w:r>
        <w:rPr/>
        <w:t>мир.</w:t>
      </w:r>
      <w:r>
        <w:rPr>
          <w:spacing w:val="19"/>
        </w:rPr>
        <w:t> </w:t>
      </w:r>
      <w:r>
        <w:rPr/>
        <w:t>Роль</w:t>
      </w:r>
      <w:r>
        <w:rPr>
          <w:spacing w:val="20"/>
        </w:rPr>
        <w:t> </w:t>
      </w:r>
      <w:r>
        <w:rPr/>
        <w:t>знания</w:t>
      </w:r>
      <w:r>
        <w:rPr>
          <w:spacing w:val="19"/>
        </w:rPr>
        <w:t> </w:t>
      </w:r>
      <w:r>
        <w:rPr/>
        <w:t>в</w:t>
      </w:r>
      <w:r>
        <w:rPr>
          <w:spacing w:val="21"/>
        </w:rPr>
        <w:t> </w:t>
      </w:r>
      <w:r>
        <w:rPr/>
        <w:t>защите</w:t>
      </w:r>
      <w:r>
        <w:rPr>
          <w:spacing w:val="15"/>
        </w:rPr>
        <w:t> </w:t>
      </w:r>
      <w:r>
        <w:rPr>
          <w:spacing w:val="-2"/>
        </w:rPr>
        <w:t>Родины.</w:t>
      </w:r>
    </w:p>
    <w:p>
      <w:pPr>
        <w:pStyle w:val="BodyText"/>
        <w:spacing w:line="272" w:lineRule="exact"/>
        <w:ind w:firstLine="0"/>
      </w:pPr>
      <w:r>
        <w:rPr/>
        <w:t>Долг</w:t>
      </w:r>
      <w:r>
        <w:rPr>
          <w:spacing w:val="-6"/>
        </w:rPr>
        <w:t> </w:t>
      </w:r>
      <w:r>
        <w:rPr/>
        <w:t>гражданина</w:t>
      </w:r>
      <w:r>
        <w:rPr>
          <w:spacing w:val="-9"/>
        </w:rPr>
        <w:t> </w:t>
      </w:r>
      <w:r>
        <w:rPr/>
        <w:t>перед</w:t>
      </w:r>
      <w:r>
        <w:rPr>
          <w:spacing w:val="-5"/>
        </w:rPr>
        <w:t> </w:t>
      </w:r>
      <w:r>
        <w:rPr/>
        <w:t>обществом.</w:t>
      </w:r>
      <w:r>
        <w:rPr>
          <w:spacing w:val="-3"/>
        </w:rPr>
        <w:t> </w:t>
      </w:r>
      <w:r>
        <w:rPr/>
        <w:t>Военные</w:t>
      </w:r>
      <w:r>
        <w:rPr>
          <w:spacing w:val="-9"/>
        </w:rPr>
        <w:t> </w:t>
      </w:r>
      <w:r>
        <w:rPr/>
        <w:t>подвиги.</w:t>
      </w:r>
      <w:r>
        <w:rPr>
          <w:spacing w:val="-7"/>
        </w:rPr>
        <w:t> </w:t>
      </w:r>
      <w:r>
        <w:rPr/>
        <w:t>Честь.</w:t>
      </w:r>
      <w:r>
        <w:rPr>
          <w:spacing w:val="-4"/>
        </w:rPr>
        <w:t> </w:t>
      </w:r>
      <w:r>
        <w:rPr>
          <w:spacing w:val="-2"/>
        </w:rPr>
        <w:t>Доблесть.</w:t>
      </w:r>
    </w:p>
    <w:p>
      <w:pPr>
        <w:pStyle w:val="BodyText"/>
        <w:spacing w:line="242" w:lineRule="auto"/>
        <w:ind w:right="556"/>
      </w:pPr>
      <w:r>
        <w:rPr/>
        <w:t>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spacing w:line="274" w:lineRule="exact" w:before="0"/>
        <w:ind w:left="1225" w:right="0" w:firstLine="0"/>
        <w:jc w:val="both"/>
        <w:rPr>
          <w:i/>
          <w:sz w:val="24"/>
        </w:rPr>
      </w:pPr>
      <w:r>
        <w:rPr>
          <w:sz w:val="24"/>
        </w:rPr>
        <w:t>Тема</w:t>
      </w:r>
      <w:r>
        <w:rPr>
          <w:spacing w:val="-12"/>
          <w:sz w:val="24"/>
        </w:rPr>
        <w:t> </w:t>
      </w:r>
      <w:r>
        <w:rPr>
          <w:sz w:val="24"/>
        </w:rPr>
        <w:t>29.</w:t>
      </w:r>
      <w:r>
        <w:rPr>
          <w:spacing w:val="-7"/>
          <w:sz w:val="24"/>
        </w:rPr>
        <w:t> </w:t>
      </w:r>
      <w:r>
        <w:rPr>
          <w:sz w:val="24"/>
        </w:rPr>
        <w:t>Гражданская</w:t>
      </w:r>
      <w:r>
        <w:rPr>
          <w:spacing w:val="-6"/>
          <w:sz w:val="24"/>
        </w:rPr>
        <w:t> </w:t>
      </w:r>
      <w:r>
        <w:rPr>
          <w:sz w:val="24"/>
        </w:rPr>
        <w:t>идентичность</w:t>
      </w:r>
      <w:r>
        <w:rPr>
          <w:spacing w:val="3"/>
          <w:sz w:val="24"/>
        </w:rPr>
        <w:t> </w:t>
      </w:r>
      <w:r>
        <w:rPr>
          <w:i/>
          <w:sz w:val="24"/>
        </w:rPr>
        <w:t>(практическое</w:t>
      </w:r>
      <w:r>
        <w:rPr>
          <w:i/>
          <w:spacing w:val="-8"/>
          <w:sz w:val="24"/>
        </w:rPr>
        <w:t> </w:t>
      </w:r>
      <w:r>
        <w:rPr>
          <w:i/>
          <w:spacing w:val="-2"/>
          <w:sz w:val="24"/>
        </w:rPr>
        <w:t>занятие).</w:t>
      </w:r>
    </w:p>
    <w:p>
      <w:pPr>
        <w:pStyle w:val="BodyText"/>
        <w:spacing w:line="272" w:lineRule="exact"/>
        <w:ind w:left="1225" w:firstLine="0"/>
      </w:pPr>
      <w:r>
        <w:rPr/>
        <w:t>Какими</w:t>
      </w:r>
      <w:r>
        <w:rPr>
          <w:spacing w:val="-6"/>
        </w:rPr>
        <w:t> </w:t>
      </w:r>
      <w:r>
        <w:rPr/>
        <w:t>качествами</w:t>
      </w:r>
      <w:r>
        <w:rPr>
          <w:spacing w:val="-4"/>
        </w:rPr>
        <w:t> </w:t>
      </w:r>
      <w:r>
        <w:rPr/>
        <w:t>должен</w:t>
      </w:r>
      <w:r>
        <w:rPr>
          <w:spacing w:val="-5"/>
        </w:rPr>
        <w:t> </w:t>
      </w:r>
      <w:r>
        <w:rPr/>
        <w:t>обладать</w:t>
      </w:r>
      <w:r>
        <w:rPr>
          <w:spacing w:val="-7"/>
        </w:rPr>
        <w:t> </w:t>
      </w:r>
      <w:r>
        <w:rPr/>
        <w:t>человек</w:t>
      </w:r>
      <w:r>
        <w:rPr>
          <w:spacing w:val="-5"/>
        </w:rPr>
        <w:t> </w:t>
      </w:r>
      <w:r>
        <w:rPr/>
        <w:t>как</w:t>
      </w:r>
      <w:r>
        <w:rPr>
          <w:spacing w:val="-1"/>
        </w:rPr>
        <w:t> </w:t>
      </w:r>
      <w:r>
        <w:rPr>
          <w:spacing w:val="-2"/>
        </w:rPr>
        <w:t>гражданин.</w:t>
      </w:r>
    </w:p>
    <w:p>
      <w:pPr>
        <w:spacing w:line="242" w:lineRule="auto" w:before="0"/>
        <w:ind w:left="658" w:right="563" w:firstLine="566"/>
        <w:jc w:val="both"/>
        <w:rPr>
          <w:sz w:val="24"/>
        </w:rPr>
      </w:pPr>
      <w:r>
        <w:rPr>
          <w:sz w:val="24"/>
        </w:rPr>
        <w:t>Тема 30. Моя школа и мой класс</w:t>
      </w:r>
      <w:r>
        <w:rPr>
          <w:spacing w:val="40"/>
          <w:sz w:val="24"/>
        </w:rPr>
        <w:t> </w:t>
      </w:r>
      <w:r>
        <w:rPr>
          <w:i/>
          <w:sz w:val="24"/>
        </w:rPr>
        <w:t>(практическое занятие). </w:t>
      </w:r>
      <w:r>
        <w:rPr>
          <w:sz w:val="24"/>
        </w:rPr>
        <w:t>Портрет школы или класса через добрые дела.</w:t>
      </w:r>
    </w:p>
    <w:p>
      <w:pPr>
        <w:spacing w:line="275" w:lineRule="exact" w:before="0"/>
        <w:ind w:left="1225" w:right="0" w:firstLine="0"/>
        <w:jc w:val="both"/>
        <w:rPr>
          <w:sz w:val="24"/>
        </w:rPr>
      </w:pPr>
      <w:r>
        <w:rPr>
          <w:sz w:val="24"/>
        </w:rPr>
        <w:t>Тема</w:t>
      </w:r>
      <w:r>
        <w:rPr>
          <w:spacing w:val="33"/>
          <w:sz w:val="24"/>
        </w:rPr>
        <w:t> </w:t>
      </w:r>
      <w:r>
        <w:rPr>
          <w:sz w:val="24"/>
        </w:rPr>
        <w:t>31.</w:t>
      </w:r>
      <w:r>
        <w:rPr>
          <w:spacing w:val="33"/>
          <w:sz w:val="24"/>
        </w:rPr>
        <w:t> </w:t>
      </w:r>
      <w:r>
        <w:rPr>
          <w:sz w:val="24"/>
        </w:rPr>
        <w:t>Человек:</w:t>
      </w:r>
      <w:r>
        <w:rPr>
          <w:spacing w:val="34"/>
          <w:sz w:val="24"/>
        </w:rPr>
        <w:t> </w:t>
      </w:r>
      <w:r>
        <w:rPr>
          <w:sz w:val="24"/>
        </w:rPr>
        <w:t>какой</w:t>
      </w:r>
      <w:r>
        <w:rPr>
          <w:spacing w:val="40"/>
          <w:sz w:val="24"/>
        </w:rPr>
        <w:t> </w:t>
      </w:r>
      <w:r>
        <w:rPr>
          <w:sz w:val="24"/>
        </w:rPr>
        <w:t>он?</w:t>
      </w:r>
      <w:r>
        <w:rPr>
          <w:spacing w:val="44"/>
          <w:sz w:val="24"/>
        </w:rPr>
        <w:t> </w:t>
      </w:r>
      <w:r>
        <w:rPr>
          <w:i/>
          <w:sz w:val="24"/>
        </w:rPr>
        <w:t>(практическое</w:t>
      </w:r>
      <w:r>
        <w:rPr>
          <w:i/>
          <w:spacing w:val="37"/>
          <w:sz w:val="24"/>
        </w:rPr>
        <w:t> </w:t>
      </w:r>
      <w:r>
        <w:rPr>
          <w:i/>
          <w:sz w:val="24"/>
        </w:rPr>
        <w:t>занятие).</w:t>
      </w:r>
      <w:r>
        <w:rPr>
          <w:i/>
          <w:spacing w:val="38"/>
          <w:sz w:val="24"/>
        </w:rPr>
        <w:t> </w:t>
      </w:r>
      <w:r>
        <w:rPr>
          <w:sz w:val="24"/>
        </w:rPr>
        <w:t>Человек.</w:t>
      </w:r>
      <w:r>
        <w:rPr>
          <w:spacing w:val="37"/>
          <w:sz w:val="24"/>
        </w:rPr>
        <w:t> </w:t>
      </w:r>
      <w:r>
        <w:rPr>
          <w:sz w:val="24"/>
        </w:rPr>
        <w:t>Его</w:t>
      </w:r>
      <w:r>
        <w:rPr>
          <w:spacing w:val="32"/>
          <w:sz w:val="24"/>
        </w:rPr>
        <w:t> </w:t>
      </w:r>
      <w:r>
        <w:rPr>
          <w:sz w:val="24"/>
        </w:rPr>
        <w:t>образы</w:t>
      </w:r>
      <w:r>
        <w:rPr>
          <w:spacing w:val="32"/>
          <w:sz w:val="24"/>
        </w:rPr>
        <w:t> </w:t>
      </w:r>
      <w:r>
        <w:rPr>
          <w:sz w:val="24"/>
        </w:rPr>
        <w:t>в</w:t>
      </w:r>
      <w:r>
        <w:rPr>
          <w:spacing w:val="40"/>
          <w:sz w:val="24"/>
        </w:rPr>
        <w:t> </w:t>
      </w:r>
      <w:r>
        <w:rPr>
          <w:spacing w:val="-2"/>
          <w:sz w:val="24"/>
        </w:rPr>
        <w:t>культуре.</w:t>
      </w:r>
    </w:p>
    <w:p>
      <w:pPr>
        <w:pStyle w:val="BodyText"/>
        <w:spacing w:line="274" w:lineRule="exact"/>
        <w:ind w:firstLine="0"/>
      </w:pPr>
      <w:r>
        <w:rPr/>
        <w:t>Духовность</w:t>
      </w:r>
      <w:r>
        <w:rPr>
          <w:spacing w:val="-8"/>
        </w:rPr>
        <w:t> </w:t>
      </w:r>
      <w:r>
        <w:rPr/>
        <w:t>и</w:t>
      </w:r>
      <w:r>
        <w:rPr>
          <w:spacing w:val="-3"/>
        </w:rPr>
        <w:t> </w:t>
      </w:r>
      <w:r>
        <w:rPr/>
        <w:t>нравственность</w:t>
      </w:r>
      <w:r>
        <w:rPr>
          <w:spacing w:val="-7"/>
        </w:rPr>
        <w:t> </w:t>
      </w:r>
      <w:r>
        <w:rPr/>
        <w:t>как</w:t>
      </w:r>
      <w:r>
        <w:rPr>
          <w:spacing w:val="-8"/>
        </w:rPr>
        <w:t> </w:t>
      </w:r>
      <w:r>
        <w:rPr/>
        <w:t>важнейшие</w:t>
      </w:r>
      <w:r>
        <w:rPr>
          <w:spacing w:val="-11"/>
        </w:rPr>
        <w:t> </w:t>
      </w:r>
      <w:r>
        <w:rPr/>
        <w:t>качества</w:t>
      </w:r>
      <w:r>
        <w:rPr>
          <w:spacing w:val="-7"/>
        </w:rPr>
        <w:t> </w:t>
      </w:r>
      <w:r>
        <w:rPr>
          <w:spacing w:val="-2"/>
        </w:rPr>
        <w:t>человека.</w:t>
      </w:r>
    </w:p>
    <w:p>
      <w:pPr>
        <w:spacing w:line="275" w:lineRule="exact" w:before="0"/>
        <w:ind w:left="1225" w:right="0" w:firstLine="0"/>
        <w:jc w:val="both"/>
        <w:rPr>
          <w:i/>
          <w:sz w:val="24"/>
        </w:rPr>
      </w:pPr>
      <w:r>
        <w:rPr>
          <w:sz w:val="24"/>
        </w:rPr>
        <w:t>Тема</w:t>
      </w:r>
      <w:r>
        <w:rPr>
          <w:spacing w:val="-6"/>
          <w:sz w:val="24"/>
        </w:rPr>
        <w:t> </w:t>
      </w:r>
      <w:r>
        <w:rPr>
          <w:sz w:val="24"/>
        </w:rPr>
        <w:t>Человек</w:t>
      </w:r>
      <w:r>
        <w:rPr>
          <w:spacing w:val="-6"/>
          <w:sz w:val="24"/>
        </w:rPr>
        <w:t> </w:t>
      </w:r>
      <w:r>
        <w:rPr>
          <w:sz w:val="24"/>
        </w:rPr>
        <w:t>и</w:t>
      </w:r>
      <w:r>
        <w:rPr>
          <w:spacing w:val="-4"/>
          <w:sz w:val="24"/>
        </w:rPr>
        <w:t> </w:t>
      </w:r>
      <w:r>
        <w:rPr>
          <w:sz w:val="24"/>
        </w:rPr>
        <w:t>культура</w:t>
      </w:r>
      <w:r>
        <w:rPr>
          <w:spacing w:val="2"/>
          <w:sz w:val="24"/>
        </w:rPr>
        <w:t> </w:t>
      </w:r>
      <w:r>
        <w:rPr>
          <w:i/>
          <w:spacing w:val="-2"/>
          <w:sz w:val="24"/>
        </w:rPr>
        <w:t>(проект).</w:t>
      </w:r>
    </w:p>
    <w:p>
      <w:pPr>
        <w:pStyle w:val="BodyText"/>
        <w:spacing w:line="275" w:lineRule="exact"/>
        <w:ind w:left="1225" w:firstLine="0"/>
      </w:pPr>
      <w:r>
        <w:rPr/>
        <w:t>Итоговый</w:t>
      </w:r>
      <w:r>
        <w:rPr>
          <w:spacing w:val="-7"/>
        </w:rPr>
        <w:t> </w:t>
      </w:r>
      <w:r>
        <w:rPr/>
        <w:t>проект:</w:t>
      </w:r>
      <w:r>
        <w:rPr>
          <w:spacing w:val="-3"/>
        </w:rPr>
        <w:t> </w:t>
      </w:r>
      <w:r>
        <w:rPr/>
        <w:t>«Что</w:t>
      </w:r>
      <w:r>
        <w:rPr>
          <w:spacing w:val="-11"/>
        </w:rPr>
        <w:t> </w:t>
      </w:r>
      <w:r>
        <w:rPr/>
        <w:t>значит</w:t>
      </w:r>
      <w:r>
        <w:rPr>
          <w:spacing w:val="-5"/>
        </w:rPr>
        <w:t> </w:t>
      </w:r>
      <w:r>
        <w:rPr/>
        <w:t>быть</w:t>
      </w:r>
      <w:r>
        <w:rPr>
          <w:spacing w:val="-8"/>
        </w:rPr>
        <w:t> </w:t>
      </w:r>
      <w:r>
        <w:rPr>
          <w:spacing w:val="-2"/>
        </w:rPr>
        <w:t>человеком?».</w:t>
      </w:r>
      <w:r>
        <w:rPr>
          <w:spacing w:val="80"/>
          <w:u w:val="single"/>
        </w:rPr>
        <w:t>  </w:t>
      </w:r>
    </w:p>
    <w:p>
      <w:pPr>
        <w:pStyle w:val="Heading1"/>
        <w:spacing w:line="275" w:lineRule="exact"/>
        <w:ind w:left="89"/>
        <w:jc w:val="center"/>
      </w:pPr>
      <w:r>
        <w:rPr/>
        <w:t>ПЛАНИРУЕМЫЕ</w:t>
      </w:r>
      <w:r>
        <w:rPr>
          <w:spacing w:val="-5"/>
        </w:rPr>
        <w:t> </w:t>
      </w:r>
      <w:r>
        <w:rPr/>
        <w:t>РЕЗУЛЬТАТЫ</w:t>
      </w:r>
      <w:r>
        <w:rPr>
          <w:spacing w:val="-7"/>
        </w:rPr>
        <w:t> </w:t>
      </w:r>
      <w:r>
        <w:rPr/>
        <w:t>ОСВОЕНИЯ</w:t>
      </w:r>
      <w:r>
        <w:rPr>
          <w:spacing w:val="-6"/>
        </w:rPr>
        <w:t> </w:t>
      </w:r>
      <w:r>
        <w:rPr/>
        <w:t>УЧЕБНОГО</w:t>
      </w:r>
      <w:r>
        <w:rPr>
          <w:spacing w:val="-9"/>
        </w:rPr>
        <w:t> </w:t>
      </w:r>
      <w:r>
        <w:rPr>
          <w:spacing w:val="-2"/>
        </w:rPr>
        <w:t>КУРСА</w:t>
      </w:r>
    </w:p>
    <w:p>
      <w:pPr>
        <w:spacing w:before="0"/>
        <w:ind w:left="1162" w:right="1075" w:firstLine="0"/>
        <w:jc w:val="center"/>
        <w:rPr>
          <w:b/>
          <w:sz w:val="24"/>
        </w:rPr>
      </w:pPr>
      <w:r>
        <w:rPr>
          <w:b/>
          <w:sz w:val="24"/>
        </w:rPr>
        <w:t>«ОСНОВЫ</w:t>
      </w:r>
      <w:r>
        <w:rPr>
          <w:b/>
          <w:spacing w:val="-15"/>
          <w:sz w:val="24"/>
        </w:rPr>
        <w:t> </w:t>
      </w:r>
      <w:r>
        <w:rPr>
          <w:b/>
          <w:sz w:val="24"/>
        </w:rPr>
        <w:t>ДУХОВНО-НРАВСТВЕННОЙ</w:t>
      </w:r>
      <w:r>
        <w:rPr>
          <w:b/>
          <w:spacing w:val="-15"/>
          <w:sz w:val="24"/>
        </w:rPr>
        <w:t> </w:t>
      </w:r>
      <w:r>
        <w:rPr>
          <w:b/>
          <w:sz w:val="24"/>
        </w:rPr>
        <w:t>КУЛЬТУРЫ</w:t>
      </w:r>
      <w:r>
        <w:rPr>
          <w:b/>
          <w:spacing w:val="-14"/>
          <w:sz w:val="24"/>
        </w:rPr>
        <w:t> </w:t>
      </w:r>
      <w:r>
        <w:rPr>
          <w:b/>
          <w:sz w:val="24"/>
        </w:rPr>
        <w:t>НАРОДОВ</w:t>
      </w:r>
      <w:r>
        <w:rPr>
          <w:b/>
          <w:spacing w:val="-9"/>
          <w:sz w:val="24"/>
        </w:rPr>
        <w:t> </w:t>
      </w:r>
      <w:r>
        <w:rPr>
          <w:b/>
          <w:sz w:val="24"/>
        </w:rPr>
        <w:t>РОССИИ» НА УРОВНЕ ОСНОВНОГО ОБЩЕГО ОБРАЗОВАНИЯ</w:t>
      </w:r>
    </w:p>
    <w:p>
      <w:pPr>
        <w:pStyle w:val="Heading2"/>
        <w:spacing w:line="272" w:lineRule="exact" w:before="1"/>
      </w:pPr>
      <w:r>
        <w:rPr/>
        <w:t>Личностные</w:t>
      </w:r>
      <w:r>
        <w:rPr>
          <w:spacing w:val="-8"/>
        </w:rPr>
        <w:t> </w:t>
      </w:r>
      <w:r>
        <w:rPr>
          <w:spacing w:val="-2"/>
        </w:rPr>
        <w:t>результаты</w:t>
      </w:r>
    </w:p>
    <w:p>
      <w:pPr>
        <w:pStyle w:val="BodyText"/>
        <w:spacing w:line="242" w:lineRule="auto"/>
        <w:ind w:right="560"/>
      </w:pPr>
      <w:r>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pPr>
        <w:pStyle w:val="BodyText"/>
        <w:tabs>
          <w:tab w:pos="2754" w:val="left" w:leader="none"/>
          <w:tab w:pos="4160" w:val="left" w:leader="none"/>
          <w:tab w:pos="5354" w:val="left" w:leader="none"/>
          <w:tab w:pos="6184" w:val="left" w:leader="none"/>
          <w:tab w:pos="7733" w:val="left" w:leader="none"/>
          <w:tab w:pos="8105" w:val="left" w:leader="none"/>
          <w:tab w:pos="9285" w:val="left" w:leader="none"/>
          <w:tab w:pos="10450" w:val="left" w:leader="none"/>
        </w:tabs>
        <w:ind w:right="570"/>
        <w:jc w:val="left"/>
      </w:pPr>
      <w:r>
        <w:rPr>
          <w:spacing w:val="-2"/>
        </w:rPr>
        <w:t>Личностные</w:t>
      </w:r>
      <w:r>
        <w:rPr/>
        <w:tab/>
      </w:r>
      <w:r>
        <w:rPr>
          <w:spacing w:val="-2"/>
        </w:rPr>
        <w:t>результаты</w:t>
      </w:r>
      <w:r>
        <w:rPr/>
        <w:tab/>
      </w:r>
      <w:r>
        <w:rPr>
          <w:spacing w:val="-2"/>
        </w:rPr>
        <w:t>освоения</w:t>
      </w:r>
      <w:r>
        <w:rPr/>
        <w:tab/>
      </w:r>
      <w:r>
        <w:rPr>
          <w:spacing w:val="-2"/>
        </w:rPr>
        <w:t>курса</w:t>
      </w:r>
      <w:r>
        <w:rPr/>
        <w:tab/>
      </w:r>
      <w:r>
        <w:rPr>
          <w:spacing w:val="-2"/>
        </w:rPr>
        <w:t>достигаются</w:t>
      </w:r>
      <w:r>
        <w:rPr/>
        <w:tab/>
      </w:r>
      <w:r>
        <w:rPr>
          <w:spacing w:val="-10"/>
        </w:rPr>
        <w:t>в</w:t>
      </w:r>
      <w:r>
        <w:rPr/>
        <w:tab/>
      </w:r>
      <w:r>
        <w:rPr>
          <w:spacing w:val="-2"/>
        </w:rPr>
        <w:t>единстве</w:t>
      </w:r>
      <w:r>
        <w:rPr/>
        <w:tab/>
      </w:r>
      <w:r>
        <w:rPr>
          <w:spacing w:val="-2"/>
        </w:rPr>
        <w:t>учебной</w:t>
      </w:r>
      <w:r>
        <w:rPr/>
        <w:tab/>
      </w:r>
      <w:r>
        <w:rPr>
          <w:spacing w:val="-10"/>
        </w:rPr>
        <w:t>и </w:t>
      </w:r>
      <w:r>
        <w:rPr/>
        <w:t>воспитательной деятельности.</w:t>
      </w:r>
    </w:p>
    <w:p>
      <w:pPr>
        <w:spacing w:before="0"/>
        <w:ind w:left="658" w:right="0" w:firstLine="566"/>
        <w:jc w:val="left"/>
        <w:rPr>
          <w:sz w:val="24"/>
        </w:rPr>
      </w:pPr>
      <w:r>
        <w:rPr>
          <w:i/>
          <w:sz w:val="24"/>
        </w:rPr>
        <w:t>Личностные</w:t>
      </w:r>
      <w:r>
        <w:rPr>
          <w:i/>
          <w:spacing w:val="35"/>
          <w:sz w:val="24"/>
        </w:rPr>
        <w:t> </w:t>
      </w:r>
      <w:r>
        <w:rPr>
          <w:i/>
          <w:sz w:val="24"/>
        </w:rPr>
        <w:t>результаты</w:t>
      </w:r>
      <w:r>
        <w:rPr>
          <w:i/>
          <w:spacing w:val="38"/>
          <w:sz w:val="24"/>
        </w:rPr>
        <w:t> </w:t>
      </w:r>
      <w:r>
        <w:rPr>
          <w:sz w:val="24"/>
        </w:rPr>
        <w:t>освоения</w:t>
      </w:r>
      <w:r>
        <w:rPr>
          <w:spacing w:val="35"/>
          <w:sz w:val="24"/>
        </w:rPr>
        <w:t> </w:t>
      </w:r>
      <w:r>
        <w:rPr>
          <w:sz w:val="24"/>
        </w:rPr>
        <w:t>курса</w:t>
      </w:r>
      <w:r>
        <w:rPr>
          <w:spacing w:val="35"/>
          <w:sz w:val="24"/>
        </w:rPr>
        <w:t> </w:t>
      </w:r>
      <w:r>
        <w:rPr>
          <w:sz w:val="24"/>
        </w:rPr>
        <w:t>включают</w:t>
      </w:r>
      <w:r>
        <w:rPr>
          <w:spacing w:val="36"/>
          <w:sz w:val="24"/>
        </w:rPr>
        <w:t> </w:t>
      </w:r>
      <w:r>
        <w:rPr>
          <w:sz w:val="24"/>
        </w:rPr>
        <w:t>осознание</w:t>
      </w:r>
      <w:r>
        <w:rPr>
          <w:spacing w:val="35"/>
          <w:sz w:val="24"/>
        </w:rPr>
        <w:t> </w:t>
      </w:r>
      <w:r>
        <w:rPr>
          <w:sz w:val="24"/>
        </w:rPr>
        <w:t>российской</w:t>
      </w:r>
      <w:r>
        <w:rPr>
          <w:spacing w:val="36"/>
          <w:sz w:val="24"/>
        </w:rPr>
        <w:t> </w:t>
      </w:r>
      <w:r>
        <w:rPr>
          <w:sz w:val="24"/>
        </w:rPr>
        <w:t>гражданской </w:t>
      </w:r>
      <w:r>
        <w:rPr>
          <w:spacing w:val="-2"/>
          <w:sz w:val="24"/>
        </w:rPr>
        <w:t>идентичности;</w:t>
      </w:r>
    </w:p>
    <w:p>
      <w:pPr>
        <w:pStyle w:val="BodyText"/>
        <w:tabs>
          <w:tab w:pos="2972" w:val="left" w:leader="none"/>
          <w:tab w:pos="5008" w:val="left" w:leader="none"/>
          <w:tab w:pos="5742" w:val="left" w:leader="none"/>
          <w:tab w:pos="7881" w:val="left" w:leader="none"/>
          <w:tab w:pos="10457" w:val="left" w:leader="none"/>
        </w:tabs>
        <w:ind w:right="563"/>
        <w:jc w:val="left"/>
      </w:pPr>
      <w:r>
        <w:rPr>
          <w:spacing w:val="-2"/>
        </w:rPr>
        <w:t>готовность</w:t>
      </w:r>
      <w:r>
        <w:rPr/>
        <w:tab/>
      </w:r>
      <w:r>
        <w:rPr>
          <w:spacing w:val="-2"/>
        </w:rPr>
        <w:t>обучающихся</w:t>
      </w:r>
      <w:r>
        <w:rPr/>
        <w:tab/>
      </w:r>
      <w:r>
        <w:rPr>
          <w:spacing w:val="-10"/>
        </w:rPr>
        <w:t>к</w:t>
      </w:r>
      <w:r>
        <w:rPr/>
        <w:tab/>
      </w:r>
      <w:r>
        <w:rPr>
          <w:spacing w:val="-2"/>
        </w:rPr>
        <w:t>саморазвитию,</w:t>
      </w:r>
      <w:r>
        <w:rPr/>
        <w:tab/>
      </w:r>
      <w:r>
        <w:rPr>
          <w:spacing w:val="-2"/>
        </w:rPr>
        <w:t>самостоятельности</w:t>
      </w:r>
      <w:r>
        <w:rPr/>
        <w:tab/>
      </w:r>
      <w:r>
        <w:rPr>
          <w:spacing w:val="-10"/>
        </w:rPr>
        <w:t>и </w:t>
      </w:r>
      <w:r>
        <w:rPr>
          <w:spacing w:val="-2"/>
        </w:rPr>
        <w:t>личностномусамоопределению;</w:t>
      </w:r>
    </w:p>
    <w:p>
      <w:pPr>
        <w:spacing w:after="0"/>
        <w:jc w:val="left"/>
        <w:sectPr>
          <w:pgSz w:w="11920" w:h="16850"/>
          <w:pgMar w:header="713" w:footer="0" w:top="940" w:bottom="280" w:left="760" w:right="0"/>
        </w:sectPr>
      </w:pPr>
    </w:p>
    <w:p>
      <w:pPr>
        <w:pStyle w:val="BodyText"/>
        <w:spacing w:before="249"/>
        <w:ind w:right="564"/>
      </w:pPr>
      <w:r>
        <w:rPr/>
        <w:t>ценность самостоятельности и инициативы; наличие мотивации к целенаправленной социально значимой деятельности;</w:t>
      </w:r>
    </w:p>
    <w:p>
      <w:pPr>
        <w:pStyle w:val="BodyText"/>
        <w:ind w:right="572"/>
      </w:pPr>
      <w:r>
        <w:rPr/>
        <w:t>сформированность внутренней позиции личности как особого ценностного отношения к себе, окружающим людям и жизни в целом.</w:t>
      </w:r>
    </w:p>
    <w:p>
      <w:pPr>
        <w:pStyle w:val="Heading2"/>
        <w:numPr>
          <w:ilvl w:val="0"/>
          <w:numId w:val="110"/>
        </w:numPr>
        <w:tabs>
          <w:tab w:pos="1584" w:val="left" w:leader="none"/>
        </w:tabs>
        <w:spacing w:line="274" w:lineRule="exact" w:before="5" w:after="0"/>
        <w:ind w:left="1584" w:right="0" w:hanging="359"/>
        <w:jc w:val="both"/>
      </w:pPr>
      <w:r>
        <w:rPr/>
        <w:t>Патриотическое</w:t>
      </w:r>
      <w:r>
        <w:rPr>
          <w:spacing w:val="-14"/>
        </w:rPr>
        <w:t> </w:t>
      </w:r>
      <w:r>
        <w:rPr>
          <w:spacing w:val="-2"/>
        </w:rPr>
        <w:t>воспитание</w:t>
      </w:r>
    </w:p>
    <w:p>
      <w:pPr>
        <w:pStyle w:val="BodyText"/>
        <w:ind w:right="564"/>
      </w:pPr>
      <w:r>
        <w:rPr/>
        <w:t>Самоопределение (личностное, профессиональное, жизненное): сформированность российской гражданской идентичности:</w:t>
      </w:r>
    </w:p>
    <w:p>
      <w:pPr>
        <w:pStyle w:val="BodyText"/>
        <w:ind w:right="561"/>
      </w:pPr>
      <w:r>
        <w:rPr/>
        <w:t>патриотизма, уважения</w:t>
      </w:r>
      <w:r>
        <w:rPr>
          <w:spacing w:val="-1"/>
        </w:rPr>
        <w:t> </w:t>
      </w:r>
      <w:r>
        <w:rPr/>
        <w:t>к</w:t>
      </w:r>
      <w:r>
        <w:rPr>
          <w:spacing w:val="-1"/>
        </w:rPr>
        <w:t> </w:t>
      </w:r>
      <w:r>
        <w:rPr/>
        <w:t>Отечеству,</w:t>
      </w:r>
      <w:r>
        <w:rPr>
          <w:spacing w:val="-1"/>
        </w:rPr>
        <w:t> </w:t>
      </w:r>
      <w:r>
        <w:rPr/>
        <w:t>прошлому</w:t>
      </w:r>
      <w:r>
        <w:rPr>
          <w:spacing w:val="-7"/>
        </w:rPr>
        <w:t> </w:t>
      </w:r>
      <w:r>
        <w:rPr/>
        <w:t>и настоящему</w:t>
      </w:r>
      <w:r>
        <w:rPr>
          <w:spacing w:val="-6"/>
        </w:rPr>
        <w:t> </w:t>
      </w:r>
      <w:r>
        <w:rPr/>
        <w:t>многонационального</w:t>
      </w:r>
      <w:r>
        <w:rPr>
          <w:spacing w:val="-1"/>
        </w:rPr>
        <w:t> </w:t>
      </w:r>
      <w:r>
        <w:rPr/>
        <w:t>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pPr>
        <w:pStyle w:val="Heading2"/>
        <w:numPr>
          <w:ilvl w:val="0"/>
          <w:numId w:val="110"/>
        </w:numPr>
        <w:tabs>
          <w:tab w:pos="1584" w:val="left" w:leader="none"/>
        </w:tabs>
        <w:spacing w:line="274" w:lineRule="exact" w:before="2" w:after="0"/>
        <w:ind w:left="1584" w:right="0" w:hanging="359"/>
        <w:jc w:val="both"/>
      </w:pPr>
      <w:r>
        <w:rPr/>
        <w:t>Гражданское</w:t>
      </w:r>
      <w:r>
        <w:rPr>
          <w:spacing w:val="-13"/>
        </w:rPr>
        <w:t> </w:t>
      </w:r>
      <w:r>
        <w:rPr>
          <w:spacing w:val="-2"/>
        </w:rPr>
        <w:t>воспитание</w:t>
      </w:r>
    </w:p>
    <w:p>
      <w:pPr>
        <w:pStyle w:val="BodyText"/>
        <w:ind w:right="554"/>
      </w:pPr>
      <w:r>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w:t>
      </w:r>
      <w:r>
        <w:rPr>
          <w:spacing w:val="40"/>
        </w:rPr>
        <w:t> </w:t>
      </w:r>
      <w:r>
        <w:rPr/>
        <w:t>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pPr>
        <w:pStyle w:val="BodyText"/>
        <w:ind w:right="555"/>
      </w:pPr>
      <w:r>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w:t>
      </w:r>
      <w:r>
        <w:rPr>
          <w:spacing w:val="-2"/>
        </w:rPr>
        <w:t>отсутствию.</w:t>
      </w:r>
    </w:p>
    <w:p>
      <w:pPr>
        <w:pStyle w:val="Heading2"/>
        <w:numPr>
          <w:ilvl w:val="0"/>
          <w:numId w:val="110"/>
        </w:numPr>
        <w:tabs>
          <w:tab w:pos="1584" w:val="left" w:leader="none"/>
        </w:tabs>
        <w:spacing w:line="274" w:lineRule="exact" w:before="1" w:after="0"/>
        <w:ind w:left="1584" w:right="0" w:hanging="359"/>
        <w:jc w:val="both"/>
      </w:pPr>
      <w:r>
        <w:rPr/>
        <w:t>Ценности</w:t>
      </w:r>
      <w:r>
        <w:rPr>
          <w:spacing w:val="-11"/>
        </w:rPr>
        <w:t> </w:t>
      </w:r>
      <w:r>
        <w:rPr/>
        <w:t>познавательной</w:t>
      </w:r>
      <w:r>
        <w:rPr>
          <w:spacing w:val="-8"/>
        </w:rPr>
        <w:t> </w:t>
      </w:r>
      <w:r>
        <w:rPr>
          <w:spacing w:val="-2"/>
        </w:rPr>
        <w:t>деятельности</w:t>
      </w:r>
    </w:p>
    <w:p>
      <w:pPr>
        <w:pStyle w:val="BodyText"/>
        <w:spacing w:line="242" w:lineRule="auto"/>
        <w:ind w:right="573"/>
      </w:pPr>
      <w:r>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BodyText"/>
        <w:ind w:right="553"/>
      </w:pPr>
      <w:r>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pPr>
        <w:pStyle w:val="Heading2"/>
        <w:numPr>
          <w:ilvl w:val="0"/>
          <w:numId w:val="110"/>
        </w:numPr>
        <w:tabs>
          <w:tab w:pos="1584" w:val="left" w:leader="none"/>
        </w:tabs>
        <w:spacing w:line="275" w:lineRule="exact" w:before="0" w:after="0"/>
        <w:ind w:left="1584" w:right="0" w:hanging="359"/>
        <w:jc w:val="both"/>
      </w:pPr>
      <w:r>
        <w:rPr>
          <w:spacing w:val="-2"/>
        </w:rPr>
        <w:t>Духовно-нравственное</w:t>
      </w:r>
      <w:r>
        <w:rPr>
          <w:spacing w:val="24"/>
        </w:rPr>
        <w:t> </w:t>
      </w:r>
      <w:r>
        <w:rPr>
          <w:spacing w:val="-2"/>
        </w:rPr>
        <w:t>воспитание</w:t>
      </w:r>
    </w:p>
    <w:p>
      <w:pPr>
        <w:pStyle w:val="BodyText"/>
        <w:ind w:right="555"/>
      </w:pPr>
      <w:r>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pPr>
        <w:pStyle w:val="BodyText"/>
        <w:ind w:right="575"/>
      </w:pPr>
      <w:r>
        <w:rPr/>
        <w:t>освоение социальных норм, правил поведения, ролей и форм социальной жизни в группах и сообществах, включая взрослые и социальные сообщества;</w:t>
      </w:r>
    </w:p>
    <w:p>
      <w:pPr>
        <w:pStyle w:val="BodyText"/>
        <w:spacing w:line="242" w:lineRule="auto"/>
        <w:ind w:right="557"/>
      </w:pPr>
      <w:r>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pPr>
        <w:pStyle w:val="BodyText"/>
        <w:ind w:right="568"/>
      </w:pPr>
      <w:r>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pPr>
        <w:pStyle w:val="Heading1"/>
        <w:spacing w:line="265" w:lineRule="exact"/>
        <w:ind w:left="3784"/>
      </w:pPr>
      <w:r>
        <w:rPr/>
        <w:t>МЕТАПРЕДМЕТНЫЕ</w:t>
      </w:r>
      <w:r>
        <w:rPr>
          <w:spacing w:val="-7"/>
        </w:rPr>
        <w:t> </w:t>
      </w:r>
      <w:r>
        <w:rPr>
          <w:spacing w:val="-2"/>
        </w:rPr>
        <w:t>РЕЗУЛЬТАТЫ</w:t>
      </w:r>
    </w:p>
    <w:p>
      <w:pPr>
        <w:pStyle w:val="BodyText"/>
        <w:ind w:right="556"/>
      </w:pPr>
      <w:r>
        <w:rPr>
          <w:i/>
        </w:rPr>
        <w:t>Метапредметные результаты </w:t>
      </w:r>
      <w:r>
        <w:rPr/>
        <w:t>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w:t>
      </w:r>
    </w:p>
    <w:p>
      <w:pPr>
        <w:pStyle w:val="BodyText"/>
        <w:spacing w:line="242" w:lineRule="auto"/>
        <w:ind w:right="556"/>
      </w:pPr>
      <w:r>
        <w:rPr/>
        <w:t>способность их использовать в учебной, познавательной и социальной практике; готовность к самостоятельному планированию и осуществлению</w:t>
      </w:r>
      <w:r>
        <w:rPr>
          <w:spacing w:val="40"/>
        </w:rPr>
        <w:t> </w:t>
      </w:r>
      <w:r>
        <w:rPr/>
        <w:t>учебной деятельности и</w:t>
      </w:r>
    </w:p>
    <w:p>
      <w:pPr>
        <w:spacing w:after="0" w:line="242" w:lineRule="auto"/>
        <w:sectPr>
          <w:pgSz w:w="11920" w:h="16850"/>
          <w:pgMar w:header="713" w:footer="0" w:top="940" w:bottom="280" w:left="760" w:right="0"/>
        </w:sectPr>
      </w:pPr>
    </w:p>
    <w:p>
      <w:pPr>
        <w:pStyle w:val="BodyText"/>
        <w:spacing w:before="249"/>
        <w:ind w:right="569" w:firstLine="0"/>
      </w:pPr>
      <w:r>
        <w:rPr/>
        <w:t>организации учебного сотрудничества с педагогом и сверстниками, к участию в построении индивидуальной образовательной траектории;</w:t>
      </w:r>
    </w:p>
    <w:p>
      <w:pPr>
        <w:pStyle w:val="BodyText"/>
        <w:ind w:right="552"/>
      </w:pPr>
      <w:r>
        <w:rPr/>
        <w:t>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w:t>
      </w:r>
      <w:r>
        <w:rPr>
          <w:spacing w:val="-2"/>
        </w:rPr>
        <w:t>аудитории.</w:t>
      </w:r>
    </w:p>
    <w:p>
      <w:pPr>
        <w:pStyle w:val="ListParagraph"/>
        <w:numPr>
          <w:ilvl w:val="0"/>
          <w:numId w:val="111"/>
        </w:numPr>
        <w:tabs>
          <w:tab w:pos="1509" w:val="left" w:leader="none"/>
        </w:tabs>
        <w:spacing w:line="240" w:lineRule="auto" w:before="5" w:after="0"/>
        <w:ind w:left="658" w:right="565" w:firstLine="566"/>
        <w:jc w:val="both"/>
        <w:rPr>
          <w:sz w:val="24"/>
        </w:rPr>
      </w:pPr>
      <w:r>
        <w:rPr>
          <w:b/>
          <w:sz w:val="24"/>
        </w:rPr>
        <w:t>Познавательные универсальные учебные действия </w:t>
      </w:r>
      <w:r>
        <w:rPr>
          <w:sz w:val="24"/>
        </w:rPr>
        <w:t>Познавательные универсальные учебные действия включают:</w:t>
      </w:r>
    </w:p>
    <w:p>
      <w:pPr>
        <w:pStyle w:val="BodyText"/>
        <w:ind w:right="553"/>
      </w:pPr>
      <w:r>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pPr>
        <w:pStyle w:val="BodyText"/>
        <w:ind w:right="568"/>
      </w:pPr>
      <w:r>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pPr>
        <w:pStyle w:val="BodyText"/>
        <w:spacing w:line="274" w:lineRule="exact" w:before="6"/>
        <w:ind w:left="1225" w:firstLine="0"/>
      </w:pPr>
      <w:r>
        <w:rPr/>
        <w:t>смысловое</w:t>
      </w:r>
      <w:r>
        <w:rPr>
          <w:spacing w:val="-9"/>
        </w:rPr>
        <w:t> </w:t>
      </w:r>
      <w:r>
        <w:rPr>
          <w:spacing w:val="-2"/>
        </w:rPr>
        <w:t>чтение;</w:t>
      </w:r>
    </w:p>
    <w:p>
      <w:pPr>
        <w:pStyle w:val="BodyText"/>
        <w:ind w:right="570"/>
      </w:pPr>
      <w:r>
        <w:rPr/>
        <w:t>развитие мотивации к овладению культурой активного использования словарей и других поисковых систем.</w:t>
      </w:r>
    </w:p>
    <w:p>
      <w:pPr>
        <w:pStyle w:val="ListParagraph"/>
        <w:numPr>
          <w:ilvl w:val="0"/>
          <w:numId w:val="111"/>
        </w:numPr>
        <w:tabs>
          <w:tab w:pos="1718" w:val="left" w:leader="none"/>
        </w:tabs>
        <w:spacing w:line="240" w:lineRule="auto" w:before="0" w:after="0"/>
        <w:ind w:left="658" w:right="558" w:firstLine="566"/>
        <w:jc w:val="both"/>
        <w:rPr>
          <w:sz w:val="24"/>
        </w:rPr>
      </w:pPr>
      <w:r>
        <w:rPr>
          <w:b/>
          <w:sz w:val="24"/>
        </w:rPr>
        <w:t>Коммуникативные универсальные учебные действия </w:t>
      </w:r>
      <w:r>
        <w:rPr>
          <w:sz w:val="24"/>
        </w:rPr>
        <w:t>Коммуникативные универсальные учебные действия включают:</w:t>
      </w:r>
    </w:p>
    <w:p>
      <w:pPr>
        <w:pStyle w:val="BodyText"/>
        <w:ind w:right="558"/>
      </w:pPr>
      <w:r>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pPr>
        <w:pStyle w:val="BodyText"/>
        <w:ind w:right="558"/>
      </w:pPr>
      <w:r>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pacing w:val="-2"/>
        </w:rPr>
        <w:t>(коммуникация);</w:t>
      </w:r>
    </w:p>
    <w:p>
      <w:pPr>
        <w:pStyle w:val="BodyText"/>
        <w:ind w:right="556"/>
      </w:pPr>
      <w:r>
        <w:rPr/>
        <w:t>формирование и развитие компетентности в области использования информационно- коммуникационных технологий (ИКТ-компетентность).</w:t>
      </w:r>
    </w:p>
    <w:p>
      <w:pPr>
        <w:pStyle w:val="ListParagraph"/>
        <w:numPr>
          <w:ilvl w:val="0"/>
          <w:numId w:val="111"/>
        </w:numPr>
        <w:tabs>
          <w:tab w:pos="1574" w:val="left" w:leader="none"/>
        </w:tabs>
        <w:spacing w:line="244" w:lineRule="auto" w:before="0" w:after="0"/>
        <w:ind w:left="658" w:right="564" w:firstLine="566"/>
        <w:jc w:val="both"/>
        <w:rPr>
          <w:sz w:val="24"/>
        </w:rPr>
      </w:pPr>
      <w:r>
        <w:rPr>
          <w:b/>
          <w:sz w:val="24"/>
        </w:rPr>
        <w:t>Регулятивные универсальные учебные действия </w:t>
      </w:r>
      <w:r>
        <w:rPr>
          <w:sz w:val="24"/>
        </w:rPr>
        <w:t>Регулятивные универсальные учебные действия включают:</w:t>
      </w:r>
    </w:p>
    <w:p>
      <w:pPr>
        <w:pStyle w:val="BodyText"/>
        <w:ind w:right="564"/>
      </w:pPr>
      <w:r>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pPr>
        <w:pStyle w:val="BodyText"/>
        <w:spacing w:line="242" w:lineRule="auto"/>
        <w:ind w:right="561"/>
      </w:pPr>
      <w:r>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rPr>
        <w:t>(планирование);</w:t>
      </w:r>
    </w:p>
    <w:p>
      <w:pPr>
        <w:pStyle w:val="BodyText"/>
        <w:ind w:right="549"/>
      </w:pPr>
      <w:r>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pPr>
        <w:pStyle w:val="BodyText"/>
        <w:ind w:right="560"/>
      </w:pPr>
      <w:r>
        <w:rPr/>
        <w:t>умение оценивать правильность выполнения учебной задачи,</w:t>
      </w:r>
      <w:r>
        <w:rPr>
          <w:spacing w:val="40"/>
        </w:rPr>
        <w:t> </w:t>
      </w:r>
      <w:r>
        <w:rPr/>
        <w:t>собственные возможности</w:t>
      </w:r>
      <w:r>
        <w:rPr>
          <w:spacing w:val="40"/>
        </w:rPr>
        <w:t> </w:t>
      </w:r>
      <w:r>
        <w:rPr/>
        <w:t>её решения (оценка);</w:t>
      </w:r>
    </w:p>
    <w:p>
      <w:pPr>
        <w:pStyle w:val="BodyText"/>
        <w:spacing w:line="242" w:lineRule="auto"/>
        <w:ind w:right="558"/>
      </w:pPr>
      <w:r>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pPr>
        <w:pStyle w:val="Heading1"/>
        <w:spacing w:line="244" w:lineRule="exact"/>
      </w:pPr>
      <w:r>
        <w:rPr/>
        <w:t>ПРЕДМЕТНЫЕ</w:t>
      </w:r>
      <w:r>
        <w:rPr>
          <w:spacing w:val="-9"/>
        </w:rPr>
        <w:t> </w:t>
      </w:r>
      <w:r>
        <w:rPr>
          <w:spacing w:val="-2"/>
        </w:rPr>
        <w:t>РЕЗУЛЬТАТЫ</w:t>
      </w:r>
    </w:p>
    <w:p>
      <w:pPr>
        <w:pStyle w:val="BodyText"/>
        <w:ind w:right="559"/>
      </w:pPr>
      <w:r>
        <w:rPr>
          <w:i/>
        </w:rPr>
        <w:t>Предметные результаты </w:t>
      </w:r>
      <w:r>
        <w:rPr/>
        <w:t>освоения курса включают освоение научных знаний, умений и способов действий, специфических для соответствующей предметной области;</w:t>
      </w:r>
    </w:p>
    <w:p>
      <w:pPr>
        <w:pStyle w:val="BodyText"/>
        <w:spacing w:line="242" w:lineRule="auto"/>
        <w:ind w:right="558"/>
      </w:pPr>
      <w:r>
        <w:rPr/>
        <w:t>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pPr>
        <w:pStyle w:val="ListParagraph"/>
        <w:numPr>
          <w:ilvl w:val="0"/>
          <w:numId w:val="112"/>
        </w:numPr>
        <w:tabs>
          <w:tab w:pos="1404" w:val="left" w:leader="none"/>
        </w:tabs>
        <w:spacing w:line="275" w:lineRule="exact" w:before="0" w:after="0"/>
        <w:ind w:left="1404" w:right="0" w:hanging="179"/>
        <w:jc w:val="left"/>
        <w:rPr>
          <w:sz w:val="24"/>
        </w:rPr>
      </w:pPr>
      <w:r>
        <w:rPr>
          <w:spacing w:val="-2"/>
          <w:sz w:val="24"/>
        </w:rPr>
        <w:t>КЛАСС</w:t>
      </w:r>
    </w:p>
    <w:p>
      <w:pPr>
        <w:spacing w:after="0" w:line="275" w:lineRule="exact"/>
        <w:jc w:val="left"/>
        <w:rPr>
          <w:sz w:val="24"/>
        </w:rPr>
        <w:sectPr>
          <w:pgSz w:w="11920" w:h="16850"/>
          <w:pgMar w:header="713" w:footer="0" w:top="940" w:bottom="280" w:left="760" w:right="0"/>
        </w:sectPr>
      </w:pPr>
    </w:p>
    <w:p>
      <w:pPr>
        <w:pStyle w:val="Heading2"/>
        <w:spacing w:before="251"/>
      </w:pPr>
      <w:r>
        <w:rPr/>
        <w:t>Тематический</w:t>
      </w:r>
      <w:r>
        <w:rPr>
          <w:spacing w:val="-2"/>
        </w:rPr>
        <w:t> </w:t>
      </w:r>
      <w:r>
        <w:rPr/>
        <w:t>блок</w:t>
      </w:r>
      <w:r>
        <w:rPr>
          <w:spacing w:val="-1"/>
        </w:rPr>
        <w:t> </w:t>
      </w:r>
      <w:r>
        <w:rPr/>
        <w:t>1.</w:t>
      </w:r>
      <w:r>
        <w:rPr>
          <w:spacing w:val="-6"/>
        </w:rPr>
        <w:t> </w:t>
      </w:r>
      <w:r>
        <w:rPr/>
        <w:t>«Россия</w:t>
      </w:r>
      <w:r>
        <w:rPr>
          <w:spacing w:val="-1"/>
        </w:rPr>
        <w:t> </w:t>
      </w:r>
      <w:r>
        <w:rPr/>
        <w:t>—</w:t>
      </w:r>
      <w:r>
        <w:rPr>
          <w:spacing w:val="-1"/>
        </w:rPr>
        <w:t> </w:t>
      </w:r>
      <w:r>
        <w:rPr/>
        <w:t>наш</w:t>
      </w:r>
      <w:r>
        <w:rPr>
          <w:spacing w:val="-7"/>
        </w:rPr>
        <w:t> </w:t>
      </w:r>
      <w:r>
        <w:rPr/>
        <w:t>общий</w:t>
      </w:r>
      <w:r>
        <w:rPr>
          <w:spacing w:val="1"/>
        </w:rPr>
        <w:t> </w:t>
      </w:r>
      <w:r>
        <w:rPr>
          <w:spacing w:val="-4"/>
        </w:rPr>
        <w:t>дом»</w:t>
      </w:r>
    </w:p>
    <w:p>
      <w:pPr>
        <w:pStyle w:val="BodyText"/>
        <w:ind w:right="562"/>
      </w:pPr>
      <w:r>
        <w:rPr/>
        <w:t>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pPr>
        <w:pStyle w:val="BodyText"/>
        <w:ind w:right="553"/>
      </w:pPr>
      <w:r>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w:t>
      </w:r>
      <w:r>
        <w:rPr>
          <w:spacing w:val="-13"/>
        </w:rPr>
        <w:t> </w:t>
      </w:r>
      <w:r>
        <w:rPr/>
        <w:t>страны;</w:t>
      </w:r>
    </w:p>
    <w:p>
      <w:pPr>
        <w:pStyle w:val="BodyText"/>
        <w:ind w:right="562"/>
      </w:pPr>
      <w:r>
        <w:rPr/>
        <w:t>понимать взаимосвязь между языком и культурой, духовно-нравственным развитием личности и социальным поведением.</w:t>
      </w:r>
    </w:p>
    <w:p>
      <w:pPr>
        <w:pStyle w:val="BodyText"/>
        <w:spacing w:before="3"/>
        <w:ind w:right="560"/>
      </w:pPr>
      <w:r>
        <w:rPr/>
        <w:t>Тема 2. Наш дом — Россия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BodyText"/>
        <w:spacing w:line="242" w:lineRule="auto" w:before="1"/>
        <w:ind w:right="562"/>
      </w:pPr>
      <w:r>
        <w:rPr/>
        <w:t>знать о современном состоянии культурного и религиозного разнообразия народов Российской Федерации, причинах культурных различий;</w:t>
      </w:r>
    </w:p>
    <w:p>
      <w:pPr>
        <w:pStyle w:val="BodyText"/>
        <w:ind w:right="560"/>
      </w:pPr>
      <w:r>
        <w:rPr/>
        <w:t>понимать необходимость межнационального и межрелигиозного сотрудничества и взаимодействия, важность сотрудничества и дружбы между</w:t>
      </w:r>
      <w:r>
        <w:rPr>
          <w:spacing w:val="-3"/>
        </w:rPr>
        <w:t> </w:t>
      </w:r>
      <w:r>
        <w:rPr/>
        <w:t>народами и нациями, обосновывать их необходимость</w:t>
      </w:r>
    </w:p>
    <w:p>
      <w:pPr>
        <w:pStyle w:val="BodyText"/>
        <w:spacing w:line="274" w:lineRule="exact" w:before="1"/>
        <w:ind w:left="1225" w:firstLine="0"/>
      </w:pPr>
      <w:r>
        <w:rPr/>
        <w:t>Тема</w:t>
      </w:r>
      <w:r>
        <w:rPr>
          <w:spacing w:val="-7"/>
        </w:rPr>
        <w:t> </w:t>
      </w:r>
      <w:r>
        <w:rPr/>
        <w:t>3.</w:t>
      </w:r>
      <w:r>
        <w:rPr>
          <w:spacing w:val="-1"/>
        </w:rPr>
        <w:t> </w:t>
      </w:r>
      <w:r>
        <w:rPr/>
        <w:t>Язык</w:t>
      </w:r>
      <w:r>
        <w:rPr>
          <w:spacing w:val="-3"/>
        </w:rPr>
        <w:t> </w:t>
      </w:r>
      <w:r>
        <w:rPr/>
        <w:t>и </w:t>
      </w:r>
      <w:r>
        <w:rPr>
          <w:spacing w:val="-2"/>
        </w:rPr>
        <w:t>история</w:t>
      </w:r>
    </w:p>
    <w:p>
      <w:pPr>
        <w:pStyle w:val="BodyText"/>
        <w:ind w:right="550"/>
      </w:pPr>
      <w:r>
        <w:rPr/>
        <w:t>Знать и понимать, что такое язык, каковы важность его изучения и влияние на миропонимание личности;</w:t>
      </w:r>
    </w:p>
    <w:p>
      <w:pPr>
        <w:pStyle w:val="BodyText"/>
        <w:ind w:right="560"/>
      </w:pPr>
      <w:r>
        <w:rPr/>
        <w:t>иметь базовые представления о формировании языка как носителя духовно-нравственных смыслов культуры;</w:t>
      </w:r>
    </w:p>
    <w:p>
      <w:pPr>
        <w:pStyle w:val="BodyText"/>
        <w:spacing w:line="242" w:lineRule="auto"/>
        <w:ind w:right="556"/>
      </w:pPr>
      <w:r>
        <w:rPr/>
        <w:t>понимать суть и смысл коммуникативной роли языка, в том числе в организации межкультурного диалога и взаимодействия;</w:t>
      </w:r>
    </w:p>
    <w:p>
      <w:pPr>
        <w:pStyle w:val="BodyText"/>
        <w:ind w:right="558"/>
      </w:pPr>
      <w:r>
        <w:rPr/>
        <w:t>обосновывать своё понимание необходимости нравственной чистоты языка, важности лингвистической гигиены, речевого этикета.</w:t>
      </w:r>
    </w:p>
    <w:p>
      <w:pPr>
        <w:pStyle w:val="BodyText"/>
        <w:spacing w:line="272" w:lineRule="exact" w:before="3"/>
        <w:ind w:left="1225" w:firstLine="0"/>
      </w:pPr>
      <w:r>
        <w:rPr/>
        <w:t>Тема</w:t>
      </w:r>
      <w:r>
        <w:rPr>
          <w:spacing w:val="-9"/>
        </w:rPr>
        <w:t> </w:t>
      </w:r>
      <w:r>
        <w:rPr/>
        <w:t>4.</w:t>
      </w:r>
      <w:r>
        <w:rPr>
          <w:spacing w:val="-1"/>
        </w:rPr>
        <w:t> </w:t>
      </w:r>
      <w:r>
        <w:rPr/>
        <w:t>Русский язык</w:t>
      </w:r>
      <w:r>
        <w:rPr>
          <w:spacing w:val="-5"/>
        </w:rPr>
        <w:t> </w:t>
      </w:r>
      <w:r>
        <w:rPr/>
        <w:t>—</w:t>
      </w:r>
      <w:r>
        <w:rPr>
          <w:spacing w:val="-4"/>
        </w:rPr>
        <w:t> </w:t>
      </w:r>
      <w:r>
        <w:rPr/>
        <w:t>язык</w:t>
      </w:r>
      <w:r>
        <w:rPr>
          <w:spacing w:val="-2"/>
        </w:rPr>
        <w:t> </w:t>
      </w:r>
      <w:r>
        <w:rPr/>
        <w:t>общения</w:t>
      </w:r>
      <w:r>
        <w:rPr>
          <w:spacing w:val="-3"/>
        </w:rPr>
        <w:t> </w:t>
      </w:r>
      <w:r>
        <w:rPr/>
        <w:t>и</w:t>
      </w:r>
      <w:r>
        <w:rPr>
          <w:spacing w:val="-3"/>
        </w:rPr>
        <w:t> </w:t>
      </w:r>
      <w:r>
        <w:rPr/>
        <w:t>язык</w:t>
      </w:r>
      <w:r>
        <w:rPr>
          <w:spacing w:val="-4"/>
        </w:rPr>
        <w:t> </w:t>
      </w:r>
      <w:r>
        <w:rPr>
          <w:spacing w:val="-2"/>
        </w:rPr>
        <w:t>возможностей</w:t>
      </w:r>
    </w:p>
    <w:p>
      <w:pPr>
        <w:pStyle w:val="BodyText"/>
        <w:spacing w:line="244" w:lineRule="auto"/>
        <w:ind w:right="557"/>
      </w:pPr>
      <w:r>
        <w:rPr/>
        <w:t>Иметь базовые представления о происхождении и развитии русского языка, его взаимосвязи с языками других народов России;</w:t>
      </w:r>
    </w:p>
    <w:p>
      <w:pPr>
        <w:pStyle w:val="BodyText"/>
        <w:ind w:right="561"/>
      </w:pPr>
      <w:r>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BodyText"/>
        <w:spacing w:line="242" w:lineRule="auto"/>
        <w:ind w:right="556"/>
      </w:pPr>
      <w:r>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w:t>
      </w:r>
      <w:r>
        <w:rPr>
          <w:spacing w:val="-2"/>
        </w:rPr>
        <w:t>примеры;</w:t>
      </w:r>
    </w:p>
    <w:p>
      <w:pPr>
        <w:pStyle w:val="BodyText"/>
        <w:ind w:left="1225" w:right="1033" w:firstLine="0"/>
      </w:pPr>
      <w:r>
        <w:rPr/>
        <w:t>иметь</w:t>
      </w:r>
      <w:r>
        <w:rPr>
          <w:spacing w:val="-4"/>
        </w:rPr>
        <w:t> </w:t>
      </w:r>
      <w:r>
        <w:rPr/>
        <w:t>представление</w:t>
      </w:r>
      <w:r>
        <w:rPr>
          <w:spacing w:val="-5"/>
        </w:rPr>
        <w:t> </w:t>
      </w:r>
      <w:r>
        <w:rPr/>
        <w:t>о</w:t>
      </w:r>
      <w:r>
        <w:rPr>
          <w:spacing w:val="-2"/>
        </w:rPr>
        <w:t> </w:t>
      </w:r>
      <w:r>
        <w:rPr/>
        <w:t>нравственных</w:t>
      </w:r>
      <w:r>
        <w:rPr>
          <w:spacing w:val="-3"/>
        </w:rPr>
        <w:t> </w:t>
      </w:r>
      <w:r>
        <w:rPr/>
        <w:t>категориях</w:t>
      </w:r>
      <w:r>
        <w:rPr>
          <w:spacing w:val="-2"/>
        </w:rPr>
        <w:t> </w:t>
      </w:r>
      <w:r>
        <w:rPr/>
        <w:t>русского</w:t>
      </w:r>
      <w:r>
        <w:rPr>
          <w:spacing w:val="-4"/>
        </w:rPr>
        <w:t> </w:t>
      </w:r>
      <w:r>
        <w:rPr/>
        <w:t>языка</w:t>
      </w:r>
      <w:r>
        <w:rPr>
          <w:spacing w:val="-4"/>
        </w:rPr>
        <w:t> </w:t>
      </w:r>
      <w:r>
        <w:rPr/>
        <w:t>и</w:t>
      </w:r>
      <w:r>
        <w:rPr>
          <w:spacing w:val="-4"/>
        </w:rPr>
        <w:t> </w:t>
      </w:r>
      <w:r>
        <w:rPr/>
        <w:t>их</w:t>
      </w:r>
      <w:r>
        <w:rPr>
          <w:spacing w:val="-2"/>
        </w:rPr>
        <w:t> </w:t>
      </w:r>
      <w:r>
        <w:rPr/>
        <w:t>происхождении. Тема 5. Истоки родной культуры</w:t>
      </w:r>
    </w:p>
    <w:p>
      <w:pPr>
        <w:pStyle w:val="BodyText"/>
        <w:spacing w:line="272" w:lineRule="exact"/>
        <w:ind w:left="1225" w:firstLine="0"/>
      </w:pPr>
      <w:r>
        <w:rPr/>
        <w:t>Иметь</w:t>
      </w:r>
      <w:r>
        <w:rPr>
          <w:spacing w:val="-10"/>
        </w:rPr>
        <w:t> </w:t>
      </w:r>
      <w:r>
        <w:rPr/>
        <w:t>сформированное</w:t>
      </w:r>
      <w:r>
        <w:rPr>
          <w:spacing w:val="-9"/>
        </w:rPr>
        <w:t> </w:t>
      </w:r>
      <w:r>
        <w:rPr/>
        <w:t>представление</w:t>
      </w:r>
      <w:r>
        <w:rPr>
          <w:spacing w:val="-4"/>
        </w:rPr>
        <w:t> </w:t>
      </w:r>
      <w:r>
        <w:rPr/>
        <w:t>о</w:t>
      </w:r>
      <w:r>
        <w:rPr>
          <w:spacing w:val="-13"/>
        </w:rPr>
        <w:t> </w:t>
      </w:r>
      <w:r>
        <w:rPr/>
        <w:t>понятие</w:t>
      </w:r>
      <w:r>
        <w:rPr>
          <w:spacing w:val="-6"/>
        </w:rPr>
        <w:t> </w:t>
      </w:r>
      <w:r>
        <w:rPr>
          <w:spacing w:val="-2"/>
        </w:rPr>
        <w:t>«культура»;</w:t>
      </w:r>
    </w:p>
    <w:p>
      <w:pPr>
        <w:pStyle w:val="BodyText"/>
        <w:spacing w:line="242" w:lineRule="auto"/>
        <w:ind w:right="561"/>
      </w:pPr>
      <w:r>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pPr>
        <w:pStyle w:val="BodyText"/>
        <w:ind w:right="570"/>
      </w:pPr>
      <w:r>
        <w:rPr/>
        <w:t>уметь выделять общие черты в культуре различных народов, обосновывать их значение и </w:t>
      </w:r>
      <w:r>
        <w:rPr>
          <w:spacing w:val="-2"/>
        </w:rPr>
        <w:t>причины.</w:t>
      </w:r>
    </w:p>
    <w:p>
      <w:pPr>
        <w:pStyle w:val="BodyText"/>
        <w:spacing w:line="274" w:lineRule="exact"/>
        <w:ind w:left="1225" w:firstLine="0"/>
      </w:pPr>
      <w:r>
        <w:rPr/>
        <w:t>Тема</w:t>
      </w:r>
      <w:r>
        <w:rPr>
          <w:spacing w:val="-9"/>
        </w:rPr>
        <w:t> </w:t>
      </w:r>
      <w:r>
        <w:rPr/>
        <w:t>6.</w:t>
      </w:r>
      <w:r>
        <w:rPr>
          <w:spacing w:val="-6"/>
        </w:rPr>
        <w:t> </w:t>
      </w:r>
      <w:r>
        <w:rPr/>
        <w:t>Материальная</w:t>
      </w:r>
      <w:r>
        <w:rPr>
          <w:spacing w:val="-4"/>
        </w:rPr>
        <w:t> </w:t>
      </w:r>
      <w:r>
        <w:rPr>
          <w:spacing w:val="-2"/>
        </w:rPr>
        <w:t>культура</w:t>
      </w:r>
    </w:p>
    <w:p>
      <w:pPr>
        <w:pStyle w:val="BodyText"/>
        <w:spacing w:line="271" w:lineRule="exact"/>
        <w:ind w:left="1225" w:firstLine="0"/>
      </w:pPr>
      <w:r>
        <w:rPr/>
        <w:t>Иметь</w:t>
      </w:r>
      <w:r>
        <w:rPr>
          <w:spacing w:val="-7"/>
        </w:rPr>
        <w:t> </w:t>
      </w:r>
      <w:r>
        <w:rPr/>
        <w:t>представление</w:t>
      </w:r>
      <w:r>
        <w:rPr>
          <w:spacing w:val="-3"/>
        </w:rPr>
        <w:t> </w:t>
      </w:r>
      <w:r>
        <w:rPr/>
        <w:t>об</w:t>
      </w:r>
      <w:r>
        <w:rPr>
          <w:spacing w:val="-3"/>
        </w:rPr>
        <w:t> </w:t>
      </w:r>
      <w:r>
        <w:rPr/>
        <w:t>артефактах</w:t>
      </w:r>
      <w:r>
        <w:rPr>
          <w:spacing w:val="-4"/>
        </w:rPr>
        <w:t> </w:t>
      </w:r>
      <w:r>
        <w:rPr>
          <w:spacing w:val="-2"/>
        </w:rPr>
        <w:t>культуры;</w:t>
      </w:r>
    </w:p>
    <w:p>
      <w:pPr>
        <w:pStyle w:val="BodyText"/>
        <w:ind w:right="560"/>
      </w:pPr>
      <w:r>
        <w:rPr/>
        <w:t>иметь базовое представление о традиционных укладах хозяйства: земледелии, скотоводстве, охоте, рыболовстве;</w:t>
      </w:r>
    </w:p>
    <w:p>
      <w:pPr>
        <w:pStyle w:val="BodyText"/>
        <w:ind w:right="563"/>
      </w:pPr>
      <w:r>
        <w:rPr/>
        <w:t>понимать взаимосвязь между хозяйственным укладом и проявлениями</w:t>
      </w:r>
      <w:r>
        <w:rPr>
          <w:spacing w:val="40"/>
        </w:rPr>
        <w:t> </w:t>
      </w:r>
      <w:r>
        <w:rPr/>
        <w:t>духовной </w:t>
      </w:r>
      <w:r>
        <w:rPr>
          <w:spacing w:val="-2"/>
        </w:rPr>
        <w:t>культуры;</w:t>
      </w:r>
    </w:p>
    <w:p>
      <w:pPr>
        <w:pStyle w:val="BodyText"/>
        <w:spacing w:line="242" w:lineRule="auto"/>
        <w:ind w:right="565"/>
      </w:pPr>
      <w:r>
        <w:rPr/>
        <w:t>понимать и объяснять зависимость основных культурных укладов народов России от географии их массового</w:t>
      </w:r>
      <w:r>
        <w:rPr>
          <w:spacing w:val="-5"/>
        </w:rPr>
        <w:t> </w:t>
      </w:r>
      <w:r>
        <w:rPr/>
        <w:t>расселения, природных условий и взаимодействия с</w:t>
      </w:r>
      <w:r>
        <w:rPr>
          <w:spacing w:val="-4"/>
        </w:rPr>
        <w:t> </w:t>
      </w:r>
      <w:r>
        <w:rPr/>
        <w:t>другими этносами.</w:t>
      </w:r>
    </w:p>
    <w:p>
      <w:pPr>
        <w:pStyle w:val="BodyText"/>
        <w:spacing w:before="2"/>
        <w:ind w:left="1225" w:firstLine="0"/>
      </w:pPr>
      <w:r>
        <w:rPr/>
        <w:t>Тема</w:t>
      </w:r>
      <w:r>
        <w:rPr>
          <w:spacing w:val="-9"/>
        </w:rPr>
        <w:t> </w:t>
      </w:r>
      <w:r>
        <w:rPr/>
        <w:t>7.</w:t>
      </w:r>
      <w:r>
        <w:rPr>
          <w:spacing w:val="-6"/>
        </w:rPr>
        <w:t> </w:t>
      </w:r>
      <w:r>
        <w:rPr/>
        <w:t>Духовная</w:t>
      </w:r>
      <w:r>
        <w:rPr>
          <w:spacing w:val="-6"/>
        </w:rPr>
        <w:t> </w:t>
      </w:r>
      <w:r>
        <w:rPr>
          <w:spacing w:val="-2"/>
        </w:rPr>
        <w:t>культура</w:t>
      </w:r>
    </w:p>
    <w:p>
      <w:pPr>
        <w:spacing w:after="0"/>
        <w:sectPr>
          <w:pgSz w:w="11920" w:h="16850"/>
          <w:pgMar w:header="713" w:footer="0" w:top="940" w:bottom="280" w:left="760" w:right="0"/>
        </w:sectPr>
      </w:pPr>
    </w:p>
    <w:p>
      <w:pPr>
        <w:pStyle w:val="BodyText"/>
        <w:spacing w:before="249"/>
        <w:ind w:left="1225" w:right="607" w:firstLine="0"/>
        <w:jc w:val="left"/>
      </w:pPr>
      <w:r>
        <w:rPr/>
        <w:t>Иметь</w:t>
      </w:r>
      <w:r>
        <w:rPr>
          <w:spacing w:val="-5"/>
        </w:rPr>
        <w:t> </w:t>
      </w:r>
      <w:r>
        <w:rPr/>
        <w:t>представление</w:t>
      </w:r>
      <w:r>
        <w:rPr>
          <w:spacing w:val="-6"/>
        </w:rPr>
        <w:t> </w:t>
      </w:r>
      <w:r>
        <w:rPr/>
        <w:t>о</w:t>
      </w:r>
      <w:r>
        <w:rPr>
          <w:spacing w:val="-4"/>
        </w:rPr>
        <w:t> </w:t>
      </w:r>
      <w:r>
        <w:rPr/>
        <w:t>таких</w:t>
      </w:r>
      <w:r>
        <w:rPr>
          <w:spacing w:val="-4"/>
        </w:rPr>
        <w:t> </w:t>
      </w:r>
      <w:r>
        <w:rPr/>
        <w:t>культурных</w:t>
      </w:r>
      <w:r>
        <w:rPr>
          <w:spacing w:val="-4"/>
        </w:rPr>
        <w:t> </w:t>
      </w:r>
      <w:r>
        <w:rPr/>
        <w:t>концептах</w:t>
      </w:r>
      <w:r>
        <w:rPr>
          <w:spacing w:val="-4"/>
        </w:rPr>
        <w:t> </w:t>
      </w:r>
      <w:r>
        <w:rPr/>
        <w:t>как</w:t>
      </w:r>
      <w:r>
        <w:rPr>
          <w:spacing w:val="-4"/>
        </w:rPr>
        <w:t> </w:t>
      </w:r>
      <w:r>
        <w:rPr/>
        <w:t>«искусство»,</w:t>
      </w:r>
      <w:r>
        <w:rPr>
          <w:spacing w:val="-2"/>
        </w:rPr>
        <w:t> </w:t>
      </w:r>
      <w:r>
        <w:rPr/>
        <w:t>«наука», «религия»; знать</w:t>
      </w:r>
      <w:r>
        <w:rPr>
          <w:spacing w:val="-5"/>
        </w:rPr>
        <w:t> </w:t>
      </w:r>
      <w:r>
        <w:rPr/>
        <w:t>и</w:t>
      </w:r>
      <w:r>
        <w:rPr>
          <w:spacing w:val="-1"/>
        </w:rPr>
        <w:t> </w:t>
      </w:r>
      <w:r>
        <w:rPr/>
        <w:t>давать</w:t>
      </w:r>
      <w:r>
        <w:rPr>
          <w:spacing w:val="1"/>
        </w:rPr>
        <w:t> </w:t>
      </w:r>
      <w:r>
        <w:rPr/>
        <w:t>определения</w:t>
      </w:r>
      <w:r>
        <w:rPr>
          <w:spacing w:val="-3"/>
        </w:rPr>
        <w:t> </w:t>
      </w:r>
      <w:r>
        <w:rPr/>
        <w:t>терминам</w:t>
      </w:r>
      <w:r>
        <w:rPr>
          <w:spacing w:val="6"/>
        </w:rPr>
        <w:t> </w:t>
      </w:r>
      <w:r>
        <w:rPr/>
        <w:t>«мораль»,</w:t>
      </w:r>
      <w:r>
        <w:rPr>
          <w:spacing w:val="7"/>
        </w:rPr>
        <w:t> </w:t>
      </w:r>
      <w:r>
        <w:rPr/>
        <w:t>«нравственность»,</w:t>
      </w:r>
      <w:r>
        <w:rPr>
          <w:spacing w:val="8"/>
        </w:rPr>
        <w:t> </w:t>
      </w:r>
      <w:r>
        <w:rPr/>
        <w:t>«духовные</w:t>
      </w:r>
      <w:r>
        <w:rPr>
          <w:spacing w:val="-1"/>
        </w:rPr>
        <w:t> </w:t>
      </w:r>
      <w:r>
        <w:rPr>
          <w:spacing w:val="-2"/>
        </w:rPr>
        <w:t>ценности»,</w:t>
      </w:r>
    </w:p>
    <w:p>
      <w:pPr>
        <w:pStyle w:val="BodyText"/>
        <w:spacing w:line="272" w:lineRule="exact" w:before="5"/>
        <w:ind w:firstLine="0"/>
        <w:jc w:val="left"/>
      </w:pPr>
      <w:r>
        <w:rPr/>
        <w:t>«духовность»</w:t>
      </w:r>
      <w:r>
        <w:rPr>
          <w:spacing w:val="-21"/>
        </w:rPr>
        <w:t> </w:t>
      </w:r>
      <w:r>
        <w:rPr/>
        <w:t>на</w:t>
      </w:r>
      <w:r>
        <w:rPr>
          <w:spacing w:val="-12"/>
        </w:rPr>
        <w:t> </w:t>
      </w:r>
      <w:r>
        <w:rPr/>
        <w:t>доступном</w:t>
      </w:r>
      <w:r>
        <w:rPr>
          <w:spacing w:val="-1"/>
        </w:rPr>
        <w:t> </w:t>
      </w:r>
      <w:r>
        <w:rPr/>
        <w:t>для</w:t>
      </w:r>
      <w:r>
        <w:rPr>
          <w:spacing w:val="-5"/>
        </w:rPr>
        <w:t> </w:t>
      </w:r>
      <w:r>
        <w:rPr/>
        <w:t>обучающихся</w:t>
      </w:r>
      <w:r>
        <w:rPr>
          <w:spacing w:val="-2"/>
        </w:rPr>
        <w:t> </w:t>
      </w:r>
      <w:r>
        <w:rPr/>
        <w:t>уровне</w:t>
      </w:r>
      <w:r>
        <w:rPr>
          <w:spacing w:val="-4"/>
        </w:rPr>
        <w:t> </w:t>
      </w:r>
      <w:r>
        <w:rPr>
          <w:spacing w:val="-2"/>
        </w:rPr>
        <w:t>осмысления;</w:t>
      </w:r>
    </w:p>
    <w:p>
      <w:pPr>
        <w:pStyle w:val="BodyText"/>
        <w:spacing w:line="244" w:lineRule="auto"/>
        <w:ind w:right="975"/>
        <w:jc w:val="left"/>
      </w:pPr>
      <w:r>
        <w:rPr/>
        <w:t>понимать смысл и взаимосвязь названных терминов с формами их репрезентации в </w:t>
      </w:r>
      <w:r>
        <w:rPr>
          <w:spacing w:val="-2"/>
        </w:rPr>
        <w:t>культуре;</w:t>
      </w:r>
    </w:p>
    <w:p>
      <w:pPr>
        <w:pStyle w:val="BodyText"/>
        <w:jc w:val="left"/>
      </w:pPr>
      <w:r>
        <w:rPr/>
        <w:t>осознавать значение культурных символов, нравственный и духовный смысл культурных </w:t>
      </w:r>
      <w:r>
        <w:rPr>
          <w:spacing w:val="-2"/>
        </w:rPr>
        <w:t>артефактов;</w:t>
      </w:r>
    </w:p>
    <w:p>
      <w:pPr>
        <w:pStyle w:val="BodyText"/>
        <w:ind w:right="975"/>
        <w:jc w:val="left"/>
      </w:pPr>
      <w:r>
        <w:rPr/>
        <w:t>знать,</w:t>
      </w:r>
      <w:r>
        <w:rPr>
          <w:spacing w:val="-2"/>
        </w:rPr>
        <w:t> </w:t>
      </w:r>
      <w:r>
        <w:rPr/>
        <w:t>что</w:t>
      </w:r>
      <w:r>
        <w:rPr>
          <w:spacing w:val="-2"/>
        </w:rPr>
        <w:t> </w:t>
      </w:r>
      <w:r>
        <w:rPr/>
        <w:t>такое</w:t>
      </w:r>
      <w:r>
        <w:rPr>
          <w:spacing w:val="-2"/>
        </w:rPr>
        <w:t> </w:t>
      </w:r>
      <w:r>
        <w:rPr/>
        <w:t>знаки</w:t>
      </w:r>
      <w:r>
        <w:rPr>
          <w:spacing w:val="-1"/>
        </w:rPr>
        <w:t> </w:t>
      </w:r>
      <w:r>
        <w:rPr/>
        <w:t>и</w:t>
      </w:r>
      <w:r>
        <w:rPr>
          <w:spacing w:val="-4"/>
        </w:rPr>
        <w:t> </w:t>
      </w:r>
      <w:r>
        <w:rPr/>
        <w:t>символы, уметь</w:t>
      </w:r>
      <w:r>
        <w:rPr>
          <w:spacing w:val="-1"/>
        </w:rPr>
        <w:t> </w:t>
      </w:r>
      <w:r>
        <w:rPr/>
        <w:t>соотносить</w:t>
      </w:r>
      <w:r>
        <w:rPr>
          <w:spacing w:val="-1"/>
        </w:rPr>
        <w:t> </w:t>
      </w:r>
      <w:r>
        <w:rPr/>
        <w:t>их с</w:t>
      </w:r>
      <w:r>
        <w:rPr>
          <w:spacing w:val="-3"/>
        </w:rPr>
        <w:t> </w:t>
      </w:r>
      <w:r>
        <w:rPr/>
        <w:t>культурными явлениями,</w:t>
      </w:r>
      <w:r>
        <w:rPr>
          <w:spacing w:val="-2"/>
        </w:rPr>
        <w:t> </w:t>
      </w:r>
      <w:r>
        <w:rPr/>
        <w:t>с которыми они связаны.</w:t>
      </w:r>
    </w:p>
    <w:p>
      <w:pPr>
        <w:pStyle w:val="BodyText"/>
        <w:spacing w:line="274" w:lineRule="exact"/>
        <w:ind w:left="1225" w:firstLine="0"/>
        <w:jc w:val="left"/>
      </w:pPr>
      <w:r>
        <w:rPr/>
        <w:t>Тема</w:t>
      </w:r>
      <w:r>
        <w:rPr>
          <w:spacing w:val="-8"/>
        </w:rPr>
        <w:t> </w:t>
      </w:r>
      <w:r>
        <w:rPr/>
        <w:t>8.</w:t>
      </w:r>
      <w:r>
        <w:rPr>
          <w:spacing w:val="-2"/>
        </w:rPr>
        <w:t> </w:t>
      </w:r>
      <w:r>
        <w:rPr/>
        <w:t>Культура</w:t>
      </w:r>
      <w:r>
        <w:rPr>
          <w:spacing w:val="-5"/>
        </w:rPr>
        <w:t> </w:t>
      </w:r>
      <w:r>
        <w:rPr/>
        <w:t>и </w:t>
      </w:r>
      <w:r>
        <w:rPr>
          <w:spacing w:val="-2"/>
        </w:rPr>
        <w:t>религия</w:t>
      </w:r>
    </w:p>
    <w:p>
      <w:pPr>
        <w:pStyle w:val="BodyText"/>
        <w:jc w:val="left"/>
      </w:pPr>
      <w:r>
        <w:rPr/>
        <w:t>Иметь представление о понятии «религия»,</w:t>
      </w:r>
      <w:r>
        <w:rPr>
          <w:spacing w:val="32"/>
        </w:rPr>
        <w:t> </w:t>
      </w:r>
      <w:r>
        <w:rPr/>
        <w:t>уметь пояснить</w:t>
      </w:r>
      <w:r>
        <w:rPr>
          <w:spacing w:val="33"/>
        </w:rPr>
        <w:t> </w:t>
      </w:r>
      <w:r>
        <w:rPr/>
        <w:t>её роль в жизни общества и</w:t>
      </w:r>
      <w:r>
        <w:rPr>
          <w:spacing w:val="40"/>
        </w:rPr>
        <w:t> </w:t>
      </w:r>
      <w:r>
        <w:rPr/>
        <w:t>основные социально-культурные функции;</w:t>
      </w:r>
    </w:p>
    <w:p>
      <w:pPr>
        <w:pStyle w:val="BodyText"/>
        <w:spacing w:line="274" w:lineRule="exact"/>
        <w:ind w:left="1225" w:firstLine="0"/>
        <w:jc w:val="left"/>
      </w:pPr>
      <w:r>
        <w:rPr/>
        <w:t>осознавать</w:t>
      </w:r>
      <w:r>
        <w:rPr>
          <w:spacing w:val="-6"/>
        </w:rPr>
        <w:t> </w:t>
      </w:r>
      <w:r>
        <w:rPr/>
        <w:t>связь</w:t>
      </w:r>
      <w:r>
        <w:rPr>
          <w:spacing w:val="-6"/>
        </w:rPr>
        <w:t> </w:t>
      </w:r>
      <w:r>
        <w:rPr/>
        <w:t>религии</w:t>
      </w:r>
      <w:r>
        <w:rPr>
          <w:spacing w:val="-3"/>
        </w:rPr>
        <w:t> </w:t>
      </w:r>
      <w:r>
        <w:rPr/>
        <w:t>и</w:t>
      </w:r>
      <w:r>
        <w:rPr>
          <w:spacing w:val="-5"/>
        </w:rPr>
        <w:t> </w:t>
      </w:r>
      <w:r>
        <w:rPr>
          <w:spacing w:val="-2"/>
        </w:rPr>
        <w:t>морали;</w:t>
      </w:r>
    </w:p>
    <w:p>
      <w:pPr>
        <w:pStyle w:val="BodyText"/>
        <w:spacing w:line="272" w:lineRule="exact"/>
        <w:ind w:left="1225" w:firstLine="0"/>
        <w:jc w:val="left"/>
      </w:pPr>
      <w:r>
        <w:rPr/>
        <w:t>понимать</w:t>
      </w:r>
      <w:r>
        <w:rPr>
          <w:spacing w:val="-8"/>
        </w:rPr>
        <w:t> </w:t>
      </w:r>
      <w:r>
        <w:rPr/>
        <w:t>роль</w:t>
      </w:r>
      <w:r>
        <w:rPr>
          <w:spacing w:val="-4"/>
        </w:rPr>
        <w:t> </w:t>
      </w:r>
      <w:r>
        <w:rPr/>
        <w:t>и</w:t>
      </w:r>
      <w:r>
        <w:rPr>
          <w:spacing w:val="-7"/>
        </w:rPr>
        <w:t> </w:t>
      </w:r>
      <w:r>
        <w:rPr/>
        <w:t>значение</w:t>
      </w:r>
      <w:r>
        <w:rPr>
          <w:spacing w:val="-8"/>
        </w:rPr>
        <w:t> </w:t>
      </w:r>
      <w:r>
        <w:rPr/>
        <w:t>духовных</w:t>
      </w:r>
      <w:r>
        <w:rPr>
          <w:spacing w:val="-5"/>
        </w:rPr>
        <w:t> </w:t>
      </w:r>
      <w:r>
        <w:rPr/>
        <w:t>ценностей</w:t>
      </w:r>
      <w:r>
        <w:rPr>
          <w:spacing w:val="-6"/>
        </w:rPr>
        <w:t> </w:t>
      </w:r>
      <w:r>
        <w:rPr/>
        <w:t>в</w:t>
      </w:r>
      <w:r>
        <w:rPr>
          <w:spacing w:val="-2"/>
        </w:rPr>
        <w:t> </w:t>
      </w:r>
      <w:r>
        <w:rPr/>
        <w:t>религиях</w:t>
      </w:r>
      <w:r>
        <w:rPr>
          <w:spacing w:val="-1"/>
        </w:rPr>
        <w:t> </w:t>
      </w:r>
      <w:r>
        <w:rPr/>
        <w:t>народов</w:t>
      </w:r>
      <w:r>
        <w:rPr>
          <w:spacing w:val="-5"/>
        </w:rPr>
        <w:t> </w:t>
      </w:r>
      <w:r>
        <w:rPr>
          <w:spacing w:val="-2"/>
        </w:rPr>
        <w:t>России;</w:t>
      </w:r>
    </w:p>
    <w:p>
      <w:pPr>
        <w:pStyle w:val="BodyText"/>
        <w:ind w:left="1225" w:right="975" w:firstLine="0"/>
        <w:jc w:val="left"/>
      </w:pPr>
      <w:r>
        <w:rPr/>
        <w:t>уметь</w:t>
      </w:r>
      <w:r>
        <w:rPr>
          <w:spacing w:val="-3"/>
        </w:rPr>
        <w:t> </w:t>
      </w:r>
      <w:r>
        <w:rPr/>
        <w:t>характеризовать</w:t>
      </w:r>
      <w:r>
        <w:rPr>
          <w:spacing w:val="-6"/>
        </w:rPr>
        <w:t> </w:t>
      </w:r>
      <w:r>
        <w:rPr/>
        <w:t>государствообразующие</w:t>
      </w:r>
      <w:r>
        <w:rPr>
          <w:spacing w:val="-5"/>
        </w:rPr>
        <w:t> </w:t>
      </w:r>
      <w:r>
        <w:rPr/>
        <w:t>конфессии</w:t>
      </w:r>
      <w:r>
        <w:rPr>
          <w:spacing w:val="-4"/>
        </w:rPr>
        <w:t> </w:t>
      </w:r>
      <w:r>
        <w:rPr/>
        <w:t>России</w:t>
      </w:r>
      <w:r>
        <w:rPr>
          <w:spacing w:val="-6"/>
        </w:rPr>
        <w:t> </w:t>
      </w:r>
      <w:r>
        <w:rPr/>
        <w:t>и</w:t>
      </w:r>
      <w:r>
        <w:rPr>
          <w:spacing w:val="-4"/>
        </w:rPr>
        <w:t> </w:t>
      </w:r>
      <w:r>
        <w:rPr/>
        <w:t>их</w:t>
      </w:r>
      <w:r>
        <w:rPr>
          <w:spacing w:val="-2"/>
        </w:rPr>
        <w:t> </w:t>
      </w:r>
      <w:r>
        <w:rPr/>
        <w:t>картины</w:t>
      </w:r>
      <w:r>
        <w:rPr>
          <w:spacing w:val="-4"/>
        </w:rPr>
        <w:t> </w:t>
      </w:r>
      <w:r>
        <w:rPr/>
        <w:t>мира. Тема 9. Культура и образование</w:t>
      </w:r>
    </w:p>
    <w:p>
      <w:pPr>
        <w:pStyle w:val="BodyText"/>
        <w:jc w:val="left"/>
      </w:pPr>
      <w:r>
        <w:rPr/>
        <w:t>Характеризовать термин «образование» и уметь обосновать его важность для личности и </w:t>
      </w:r>
      <w:r>
        <w:rPr>
          <w:spacing w:val="-2"/>
        </w:rPr>
        <w:t>общества;</w:t>
      </w:r>
    </w:p>
    <w:p>
      <w:pPr>
        <w:pStyle w:val="BodyText"/>
        <w:spacing w:line="242" w:lineRule="auto"/>
        <w:ind w:left="1225" w:right="607" w:firstLine="0"/>
        <w:jc w:val="left"/>
      </w:pPr>
      <w:r>
        <w:rPr/>
        <w:t>иметь</w:t>
      </w:r>
      <w:r>
        <w:rPr>
          <w:spacing w:val="-3"/>
        </w:rPr>
        <w:t> </w:t>
      </w:r>
      <w:r>
        <w:rPr/>
        <w:t>представление</w:t>
      </w:r>
      <w:r>
        <w:rPr>
          <w:spacing w:val="-4"/>
        </w:rPr>
        <w:t> </w:t>
      </w:r>
      <w:r>
        <w:rPr/>
        <w:t>об</w:t>
      </w:r>
      <w:r>
        <w:rPr>
          <w:spacing w:val="-3"/>
        </w:rPr>
        <w:t> </w:t>
      </w:r>
      <w:r>
        <w:rPr/>
        <w:t>основных</w:t>
      </w:r>
      <w:r>
        <w:rPr>
          <w:spacing w:val="-2"/>
        </w:rPr>
        <w:t> </w:t>
      </w:r>
      <w:r>
        <w:rPr/>
        <w:t>ступенях</w:t>
      </w:r>
      <w:r>
        <w:rPr>
          <w:spacing w:val="-1"/>
        </w:rPr>
        <w:t> </w:t>
      </w:r>
      <w:r>
        <w:rPr/>
        <w:t>образования</w:t>
      </w:r>
      <w:r>
        <w:rPr>
          <w:spacing w:val="-3"/>
        </w:rPr>
        <w:t> </w:t>
      </w:r>
      <w:r>
        <w:rPr/>
        <w:t>в</w:t>
      </w:r>
      <w:r>
        <w:rPr>
          <w:spacing w:val="-4"/>
        </w:rPr>
        <w:t> </w:t>
      </w:r>
      <w:r>
        <w:rPr/>
        <w:t>России</w:t>
      </w:r>
      <w:r>
        <w:rPr>
          <w:spacing w:val="-3"/>
        </w:rPr>
        <w:t> </w:t>
      </w:r>
      <w:r>
        <w:rPr/>
        <w:t>и</w:t>
      </w:r>
      <w:r>
        <w:rPr>
          <w:spacing w:val="-5"/>
        </w:rPr>
        <w:t> </w:t>
      </w:r>
      <w:r>
        <w:rPr/>
        <w:t>их</w:t>
      </w:r>
      <w:r>
        <w:rPr>
          <w:spacing w:val="-4"/>
        </w:rPr>
        <w:t> </w:t>
      </w:r>
      <w:r>
        <w:rPr/>
        <w:t>необходимости; понимать взаимосвязь культуры и образованности человека;</w:t>
      </w:r>
    </w:p>
    <w:p>
      <w:pPr>
        <w:pStyle w:val="BodyText"/>
        <w:ind w:right="563"/>
      </w:pPr>
      <w:r>
        <w:rPr/>
        <w:t>приводить примеры взаимосвязи между знанием, образованием и личностным и профессиональным ростом человека;</w:t>
      </w:r>
    </w:p>
    <w:p>
      <w:pPr>
        <w:pStyle w:val="BodyText"/>
        <w:spacing w:line="242" w:lineRule="auto"/>
        <w:ind w:right="559"/>
      </w:pPr>
      <w:r>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w:t>
      </w:r>
      <w:r>
        <w:rPr>
          <w:spacing w:val="40"/>
        </w:rPr>
        <w:t> </w:t>
      </w:r>
      <w:r>
        <w:rPr/>
        <w:t>как</w:t>
      </w:r>
      <w:r>
        <w:rPr>
          <w:spacing w:val="40"/>
        </w:rPr>
        <w:t> </w:t>
      </w:r>
      <w:r>
        <w:rPr/>
        <w:t>получения новых сведений о мире.</w:t>
      </w:r>
    </w:p>
    <w:p>
      <w:pPr>
        <w:spacing w:line="272" w:lineRule="exact" w:before="0"/>
        <w:ind w:left="1225" w:right="0" w:firstLine="0"/>
        <w:jc w:val="both"/>
        <w:rPr>
          <w:i/>
          <w:sz w:val="24"/>
        </w:rPr>
      </w:pPr>
      <w:r>
        <w:rPr>
          <w:sz w:val="24"/>
        </w:rPr>
        <w:t>Тема</w:t>
      </w:r>
      <w:r>
        <w:rPr>
          <w:spacing w:val="-11"/>
          <w:sz w:val="24"/>
        </w:rPr>
        <w:t> </w:t>
      </w:r>
      <w:r>
        <w:rPr>
          <w:sz w:val="24"/>
        </w:rPr>
        <w:t>10.</w:t>
      </w:r>
      <w:r>
        <w:rPr>
          <w:spacing w:val="-7"/>
          <w:sz w:val="24"/>
        </w:rPr>
        <w:t> </w:t>
      </w:r>
      <w:r>
        <w:rPr>
          <w:sz w:val="24"/>
        </w:rPr>
        <w:t>Многообразие</w:t>
      </w:r>
      <w:r>
        <w:rPr>
          <w:spacing w:val="-11"/>
          <w:sz w:val="24"/>
        </w:rPr>
        <w:t> </w:t>
      </w:r>
      <w:r>
        <w:rPr>
          <w:sz w:val="24"/>
        </w:rPr>
        <w:t>культур</w:t>
      </w:r>
      <w:r>
        <w:rPr>
          <w:spacing w:val="-7"/>
          <w:sz w:val="24"/>
        </w:rPr>
        <w:t> </w:t>
      </w:r>
      <w:r>
        <w:rPr>
          <w:sz w:val="24"/>
        </w:rPr>
        <w:t>России</w:t>
      </w:r>
      <w:r>
        <w:rPr>
          <w:spacing w:val="4"/>
          <w:sz w:val="24"/>
        </w:rPr>
        <w:t> </w:t>
      </w:r>
      <w:r>
        <w:rPr>
          <w:i/>
          <w:sz w:val="24"/>
        </w:rPr>
        <w:t>(практическое</w:t>
      </w:r>
      <w:r>
        <w:rPr>
          <w:i/>
          <w:spacing w:val="-11"/>
          <w:sz w:val="24"/>
        </w:rPr>
        <w:t> </w:t>
      </w:r>
      <w:r>
        <w:rPr>
          <w:i/>
          <w:spacing w:val="-2"/>
          <w:sz w:val="24"/>
        </w:rPr>
        <w:t>занятие)</w:t>
      </w:r>
    </w:p>
    <w:p>
      <w:pPr>
        <w:pStyle w:val="BodyText"/>
        <w:ind w:right="561"/>
      </w:pPr>
      <w:r>
        <w:rPr/>
        <w:t>Иметь сформированные представления о закономерностях развития культуры и истории народов, их культурных особенностях;</w:t>
      </w:r>
    </w:p>
    <w:p>
      <w:pPr>
        <w:pStyle w:val="BodyText"/>
        <w:spacing w:line="244" w:lineRule="auto"/>
        <w:ind w:right="573"/>
      </w:pPr>
      <w:r>
        <w:rPr/>
        <w:t>выделять общее и единичное в культуре на основе предметных знаний о культуре своего </w:t>
      </w:r>
      <w:r>
        <w:rPr>
          <w:spacing w:val="-2"/>
        </w:rPr>
        <w:t>народа;</w:t>
      </w:r>
    </w:p>
    <w:p>
      <w:pPr>
        <w:pStyle w:val="BodyText"/>
        <w:ind w:right="558"/>
      </w:pPr>
      <w:r>
        <w:rP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pPr>
        <w:pStyle w:val="BodyText"/>
        <w:ind w:right="558"/>
      </w:pPr>
      <w:r>
        <w:rP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pPr>
        <w:pStyle w:val="Heading2"/>
      </w:pPr>
      <w:r>
        <w:rPr/>
        <w:t>Тематический</w:t>
      </w:r>
      <w:r>
        <w:rPr>
          <w:spacing w:val="-6"/>
        </w:rPr>
        <w:t> </w:t>
      </w:r>
      <w:r>
        <w:rPr/>
        <w:t>блок</w:t>
      </w:r>
      <w:r>
        <w:rPr>
          <w:spacing w:val="-5"/>
        </w:rPr>
        <w:t> </w:t>
      </w:r>
      <w:r>
        <w:rPr/>
        <w:t>2.</w:t>
      </w:r>
      <w:r>
        <w:rPr>
          <w:spacing w:val="-6"/>
        </w:rPr>
        <w:t> </w:t>
      </w:r>
      <w:r>
        <w:rPr/>
        <w:t>«Семья</w:t>
      </w:r>
      <w:r>
        <w:rPr>
          <w:spacing w:val="-6"/>
        </w:rPr>
        <w:t> </w:t>
      </w:r>
      <w:r>
        <w:rPr/>
        <w:t>и</w:t>
      </w:r>
      <w:r>
        <w:rPr>
          <w:spacing w:val="-5"/>
        </w:rPr>
        <w:t> </w:t>
      </w:r>
      <w:r>
        <w:rPr/>
        <w:t>духовно-нравственные</w:t>
      </w:r>
      <w:r>
        <w:rPr>
          <w:spacing w:val="-7"/>
        </w:rPr>
        <w:t> </w:t>
      </w:r>
      <w:r>
        <w:rPr>
          <w:spacing w:val="-2"/>
        </w:rPr>
        <w:t>ценности»</w:t>
      </w:r>
    </w:p>
    <w:p>
      <w:pPr>
        <w:pStyle w:val="BodyText"/>
        <w:ind w:left="1225" w:right="4762" w:firstLine="0"/>
      </w:pPr>
      <w:r>
        <w:rPr/>
        <w:t>Тема</w:t>
      </w:r>
      <w:r>
        <w:rPr>
          <w:spacing w:val="-4"/>
        </w:rPr>
        <w:t> </w:t>
      </w:r>
      <w:r>
        <w:rPr/>
        <w:t>11.</w:t>
      </w:r>
      <w:r>
        <w:rPr>
          <w:spacing w:val="-5"/>
        </w:rPr>
        <w:t> </w:t>
      </w:r>
      <w:r>
        <w:rPr/>
        <w:t>Семья</w:t>
      </w:r>
      <w:r>
        <w:rPr>
          <w:spacing w:val="-4"/>
        </w:rPr>
        <w:t> </w:t>
      </w:r>
      <w:r>
        <w:rPr/>
        <w:t>—</w:t>
      </w:r>
      <w:r>
        <w:rPr>
          <w:spacing w:val="-3"/>
        </w:rPr>
        <w:t> </w:t>
      </w:r>
      <w:r>
        <w:rPr/>
        <w:t>хранитель</w:t>
      </w:r>
      <w:r>
        <w:rPr>
          <w:spacing w:val="-5"/>
        </w:rPr>
        <w:t> </w:t>
      </w:r>
      <w:r>
        <w:rPr/>
        <w:t>духовных</w:t>
      </w:r>
      <w:r>
        <w:rPr>
          <w:spacing w:val="-4"/>
        </w:rPr>
        <w:t> </w:t>
      </w:r>
      <w:r>
        <w:rPr/>
        <w:t>ценностей Знать и понимать смысл термина «семья»;</w:t>
      </w:r>
    </w:p>
    <w:p>
      <w:pPr>
        <w:pStyle w:val="BodyText"/>
        <w:ind w:right="607"/>
        <w:jc w:val="left"/>
      </w:pPr>
      <w:r>
        <w:rPr/>
        <w:t>иметь представление о взаимосвязях между типом культуры и особенностями семейного быта и отношений в семье;</w:t>
      </w:r>
    </w:p>
    <w:p>
      <w:pPr>
        <w:pStyle w:val="BodyText"/>
        <w:tabs>
          <w:tab w:pos="2573" w:val="left" w:leader="none"/>
          <w:tab w:pos="3743" w:val="left" w:leader="none"/>
          <w:tab w:pos="4837" w:val="left" w:leader="none"/>
          <w:tab w:pos="6395" w:val="left" w:leader="none"/>
          <w:tab w:pos="6770" w:val="left" w:leader="none"/>
          <w:tab w:pos="7339" w:val="left" w:leader="none"/>
          <w:tab w:pos="8844" w:val="left" w:leader="none"/>
          <w:tab w:pos="9199" w:val="left" w:leader="none"/>
        </w:tabs>
        <w:ind w:right="578"/>
        <w:jc w:val="left"/>
      </w:pPr>
      <w:r>
        <w:rPr>
          <w:spacing w:val="-2"/>
        </w:rPr>
        <w:t>осознавать</w:t>
      </w:r>
      <w:r>
        <w:rPr/>
        <w:tab/>
      </w:r>
      <w:r>
        <w:rPr>
          <w:spacing w:val="-2"/>
        </w:rPr>
        <w:t>значение</w:t>
      </w:r>
      <w:r>
        <w:rPr/>
        <w:tab/>
      </w:r>
      <w:r>
        <w:rPr>
          <w:spacing w:val="-2"/>
        </w:rPr>
        <w:t>термина</w:t>
      </w:r>
      <w:r>
        <w:rPr/>
        <w:tab/>
      </w:r>
      <w:r>
        <w:rPr>
          <w:spacing w:val="-2"/>
        </w:rPr>
        <w:t>«поколение»</w:t>
      </w:r>
      <w:r>
        <w:rPr/>
        <w:tab/>
      </w:r>
      <w:r>
        <w:rPr>
          <w:spacing w:val="-10"/>
        </w:rPr>
        <w:t>и</w:t>
      </w:r>
      <w:r>
        <w:rPr/>
        <w:tab/>
      </w:r>
      <w:r>
        <w:rPr>
          <w:spacing w:val="-4"/>
        </w:rPr>
        <w:t>его</w:t>
      </w:r>
      <w:r>
        <w:rPr/>
        <w:tab/>
      </w:r>
      <w:r>
        <w:rPr>
          <w:spacing w:val="-2"/>
        </w:rPr>
        <w:t>взаимосвязь</w:t>
      </w:r>
      <w:r>
        <w:rPr/>
        <w:tab/>
      </w:r>
      <w:r>
        <w:rPr>
          <w:spacing w:val="-10"/>
        </w:rPr>
        <w:t>с</w:t>
      </w:r>
      <w:r>
        <w:rPr/>
        <w:tab/>
      </w:r>
      <w:r>
        <w:rPr>
          <w:spacing w:val="-2"/>
        </w:rPr>
        <w:t>культурными </w:t>
      </w:r>
      <w:r>
        <w:rPr/>
        <w:t>особенностями своего времени;</w:t>
      </w:r>
    </w:p>
    <w:p>
      <w:pPr>
        <w:pStyle w:val="BodyText"/>
        <w:ind w:right="975"/>
        <w:jc w:val="left"/>
      </w:pPr>
      <w:r>
        <w:rPr/>
        <w:t>уметь</w:t>
      </w:r>
      <w:r>
        <w:rPr>
          <w:spacing w:val="35"/>
        </w:rPr>
        <w:t> </w:t>
      </w:r>
      <w:r>
        <w:rPr/>
        <w:t>составить</w:t>
      </w:r>
      <w:r>
        <w:rPr>
          <w:spacing w:val="34"/>
        </w:rPr>
        <w:t> </w:t>
      </w:r>
      <w:r>
        <w:rPr/>
        <w:t>рассказ</w:t>
      </w:r>
      <w:r>
        <w:rPr>
          <w:spacing w:val="38"/>
        </w:rPr>
        <w:t> </w:t>
      </w:r>
      <w:r>
        <w:rPr/>
        <w:t>о</w:t>
      </w:r>
      <w:r>
        <w:rPr>
          <w:spacing w:val="32"/>
        </w:rPr>
        <w:t> </w:t>
      </w:r>
      <w:r>
        <w:rPr/>
        <w:t>своей</w:t>
      </w:r>
      <w:r>
        <w:rPr>
          <w:spacing w:val="35"/>
        </w:rPr>
        <w:t> </w:t>
      </w:r>
      <w:r>
        <w:rPr/>
        <w:t>семье</w:t>
      </w:r>
      <w:r>
        <w:rPr>
          <w:spacing w:val="31"/>
        </w:rPr>
        <w:t> </w:t>
      </w:r>
      <w:r>
        <w:rPr/>
        <w:t>в</w:t>
      </w:r>
      <w:r>
        <w:rPr>
          <w:spacing w:val="33"/>
        </w:rPr>
        <w:t> </w:t>
      </w:r>
      <w:r>
        <w:rPr/>
        <w:t>соответствии</w:t>
      </w:r>
      <w:r>
        <w:rPr>
          <w:spacing w:val="36"/>
        </w:rPr>
        <w:t> </w:t>
      </w:r>
      <w:r>
        <w:rPr/>
        <w:t>с</w:t>
      </w:r>
      <w:r>
        <w:rPr>
          <w:spacing w:val="31"/>
        </w:rPr>
        <w:t> </w:t>
      </w:r>
      <w:r>
        <w:rPr/>
        <w:t>культурно-историческими условиями её существования;</w:t>
      </w:r>
    </w:p>
    <w:p>
      <w:pPr>
        <w:pStyle w:val="BodyText"/>
        <w:tabs>
          <w:tab w:pos="2537" w:val="left" w:leader="none"/>
          <w:tab w:pos="2884" w:val="left" w:leader="none"/>
          <w:tab w:pos="3688" w:val="left" w:leader="none"/>
          <w:tab w:pos="5051" w:val="left" w:leader="none"/>
          <w:tab w:pos="6215" w:val="left" w:leader="none"/>
          <w:tab w:pos="7031" w:val="left" w:leader="none"/>
          <w:tab w:pos="7579" w:val="left" w:leader="none"/>
          <w:tab w:pos="8844" w:val="left" w:leader="none"/>
          <w:tab w:pos="10027" w:val="left" w:leader="none"/>
          <w:tab w:pos="10368" w:val="left" w:leader="none"/>
        </w:tabs>
        <w:spacing w:line="242" w:lineRule="auto"/>
        <w:ind w:left="1225" w:right="575" w:firstLine="0"/>
        <w:jc w:val="left"/>
      </w:pPr>
      <w:r>
        <w:rPr/>
        <w:t>понимать и обосновывать такие понятия, как «счастливая семья», «семейное счастье»; </w:t>
      </w:r>
      <w:r>
        <w:rPr>
          <w:spacing w:val="-2"/>
        </w:rPr>
        <w:t>осознавать</w:t>
      </w:r>
      <w:r>
        <w:rPr/>
        <w:tab/>
      </w:r>
      <w:r>
        <w:rPr>
          <w:spacing w:val="-10"/>
        </w:rPr>
        <w:t>и</w:t>
      </w:r>
      <w:r>
        <w:rPr/>
        <w:tab/>
      </w:r>
      <w:r>
        <w:rPr>
          <w:spacing w:val="-4"/>
        </w:rPr>
        <w:t>уметь</w:t>
      </w:r>
      <w:r>
        <w:rPr/>
        <w:tab/>
      </w:r>
      <w:r>
        <w:rPr>
          <w:spacing w:val="-2"/>
        </w:rPr>
        <w:t>доказывать</w:t>
      </w:r>
      <w:r>
        <w:rPr/>
        <w:tab/>
      </w:r>
      <w:r>
        <w:rPr>
          <w:spacing w:val="-2"/>
        </w:rPr>
        <w:t>важность</w:t>
      </w:r>
      <w:r>
        <w:rPr/>
        <w:tab/>
      </w:r>
      <w:r>
        <w:rPr>
          <w:spacing w:val="-2"/>
        </w:rPr>
        <w:t>семьи</w:t>
      </w:r>
      <w:r>
        <w:rPr/>
        <w:tab/>
      </w:r>
      <w:r>
        <w:rPr>
          <w:spacing w:val="-4"/>
        </w:rPr>
        <w:t>как</w:t>
      </w:r>
      <w:r>
        <w:rPr/>
        <w:tab/>
      </w:r>
      <w:r>
        <w:rPr>
          <w:spacing w:val="-2"/>
        </w:rPr>
        <w:t>хранителя</w:t>
      </w:r>
      <w:r>
        <w:rPr/>
        <w:tab/>
      </w:r>
      <w:r>
        <w:rPr>
          <w:spacing w:val="-2"/>
        </w:rPr>
        <w:t>традиций</w:t>
      </w:r>
      <w:r>
        <w:rPr/>
        <w:tab/>
      </w:r>
      <w:r>
        <w:rPr>
          <w:spacing w:val="-10"/>
        </w:rPr>
        <w:t>и</w:t>
      </w:r>
      <w:r>
        <w:rPr/>
        <w:tab/>
      </w:r>
      <w:r>
        <w:rPr>
          <w:spacing w:val="-6"/>
        </w:rPr>
        <w:t>её</w:t>
      </w:r>
    </w:p>
    <w:p>
      <w:pPr>
        <w:pStyle w:val="BodyText"/>
        <w:spacing w:line="273" w:lineRule="exact"/>
        <w:ind w:firstLine="0"/>
        <w:jc w:val="left"/>
      </w:pPr>
      <w:r>
        <w:rPr>
          <w:spacing w:val="-2"/>
        </w:rPr>
        <w:t>воспитательную</w:t>
      </w:r>
      <w:r>
        <w:rPr>
          <w:spacing w:val="12"/>
        </w:rPr>
        <w:t> </w:t>
      </w:r>
      <w:r>
        <w:rPr>
          <w:spacing w:val="-2"/>
        </w:rPr>
        <w:t>роль;</w:t>
      </w:r>
    </w:p>
    <w:p>
      <w:pPr>
        <w:pStyle w:val="BodyText"/>
        <w:ind w:right="557"/>
      </w:pPr>
      <w:r>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pPr>
        <w:pStyle w:val="BodyText"/>
        <w:spacing w:line="274" w:lineRule="exact"/>
        <w:ind w:left="1225" w:firstLine="0"/>
        <w:jc w:val="left"/>
      </w:pPr>
      <w:r>
        <w:rPr/>
        <w:t>Тема</w:t>
      </w:r>
      <w:r>
        <w:rPr>
          <w:spacing w:val="-8"/>
        </w:rPr>
        <w:t> </w:t>
      </w:r>
      <w:r>
        <w:rPr/>
        <w:t>12.</w:t>
      </w:r>
      <w:r>
        <w:rPr>
          <w:spacing w:val="-2"/>
        </w:rPr>
        <w:t> </w:t>
      </w:r>
      <w:r>
        <w:rPr/>
        <w:t>Родина</w:t>
      </w:r>
      <w:r>
        <w:rPr>
          <w:spacing w:val="-7"/>
        </w:rPr>
        <w:t> </w:t>
      </w:r>
      <w:r>
        <w:rPr/>
        <w:t>начинается</w:t>
      </w:r>
      <w:r>
        <w:rPr>
          <w:spacing w:val="-4"/>
        </w:rPr>
        <w:t> </w:t>
      </w:r>
      <w:r>
        <w:rPr/>
        <w:t>с</w:t>
      </w:r>
      <w:r>
        <w:rPr>
          <w:spacing w:val="-5"/>
        </w:rPr>
        <w:t> </w:t>
      </w:r>
      <w:r>
        <w:rPr>
          <w:spacing w:val="-2"/>
        </w:rPr>
        <w:t>семьи</w:t>
      </w:r>
    </w:p>
    <w:p>
      <w:pPr>
        <w:pStyle w:val="BodyText"/>
        <w:spacing w:line="274" w:lineRule="exact"/>
        <w:ind w:left="1225" w:firstLine="0"/>
        <w:jc w:val="left"/>
      </w:pPr>
      <w:r>
        <w:rPr/>
        <w:t>Знать</w:t>
      </w:r>
      <w:r>
        <w:rPr>
          <w:spacing w:val="-7"/>
        </w:rPr>
        <w:t> </w:t>
      </w:r>
      <w:r>
        <w:rPr/>
        <w:t>и</w:t>
      </w:r>
      <w:r>
        <w:rPr>
          <w:spacing w:val="-1"/>
        </w:rPr>
        <w:t> </w:t>
      </w:r>
      <w:r>
        <w:rPr/>
        <w:t>уметь</w:t>
      </w:r>
      <w:r>
        <w:rPr>
          <w:spacing w:val="-2"/>
        </w:rPr>
        <w:t> </w:t>
      </w:r>
      <w:r>
        <w:rPr/>
        <w:t>объяснить</w:t>
      </w:r>
      <w:r>
        <w:rPr>
          <w:spacing w:val="-6"/>
        </w:rPr>
        <w:t> </w:t>
      </w:r>
      <w:r>
        <w:rPr/>
        <w:t>понятие</w:t>
      </w:r>
      <w:r>
        <w:rPr>
          <w:spacing w:val="-3"/>
        </w:rPr>
        <w:t> </w:t>
      </w:r>
      <w:r>
        <w:rPr>
          <w:spacing w:val="-2"/>
        </w:rPr>
        <w:t>«Родина»;</w:t>
      </w:r>
    </w:p>
    <w:p>
      <w:pPr>
        <w:pStyle w:val="BodyText"/>
        <w:ind w:left="1225" w:firstLine="0"/>
        <w:jc w:val="left"/>
      </w:pPr>
      <w:r>
        <w:rPr/>
        <w:t>осознавать</w:t>
      </w:r>
      <w:r>
        <w:rPr>
          <w:spacing w:val="-7"/>
        </w:rPr>
        <w:t> </w:t>
      </w:r>
      <w:r>
        <w:rPr/>
        <w:t>взаимосвязь</w:t>
      </w:r>
      <w:r>
        <w:rPr>
          <w:spacing w:val="-4"/>
        </w:rPr>
        <w:t> </w:t>
      </w:r>
      <w:r>
        <w:rPr/>
        <w:t>и</w:t>
      </w:r>
      <w:r>
        <w:rPr>
          <w:spacing w:val="-4"/>
        </w:rPr>
        <w:t> </w:t>
      </w:r>
      <w:r>
        <w:rPr/>
        <w:t>различия</w:t>
      </w:r>
      <w:r>
        <w:rPr>
          <w:spacing w:val="-4"/>
        </w:rPr>
        <w:t> </w:t>
      </w:r>
      <w:r>
        <w:rPr/>
        <w:t>между</w:t>
      </w:r>
      <w:r>
        <w:rPr>
          <w:spacing w:val="-14"/>
        </w:rPr>
        <w:t> </w:t>
      </w:r>
      <w:r>
        <w:rPr/>
        <w:t>концептами</w:t>
      </w:r>
      <w:r>
        <w:rPr>
          <w:spacing w:val="1"/>
        </w:rPr>
        <w:t> </w:t>
      </w:r>
      <w:r>
        <w:rPr/>
        <w:t>«Отечество»</w:t>
      </w:r>
      <w:r>
        <w:rPr>
          <w:spacing w:val="-15"/>
        </w:rPr>
        <w:t> </w:t>
      </w:r>
      <w:r>
        <w:rPr/>
        <w:t>и</w:t>
      </w:r>
      <w:r>
        <w:rPr>
          <w:spacing w:val="3"/>
        </w:rPr>
        <w:t> </w:t>
      </w:r>
      <w:r>
        <w:rPr>
          <w:spacing w:val="-2"/>
        </w:rPr>
        <w:t>«Родина»;</w:t>
      </w:r>
    </w:p>
    <w:p>
      <w:pPr>
        <w:spacing w:after="0"/>
        <w:jc w:val="left"/>
        <w:sectPr>
          <w:pgSz w:w="11920" w:h="16850"/>
          <w:pgMar w:header="713" w:footer="0" w:top="940" w:bottom="280" w:left="760" w:right="0"/>
        </w:sectPr>
      </w:pPr>
    </w:p>
    <w:p>
      <w:pPr>
        <w:pStyle w:val="BodyText"/>
        <w:spacing w:before="249"/>
        <w:ind w:left="1225" w:right="607" w:firstLine="0"/>
        <w:jc w:val="left"/>
      </w:pPr>
      <w:r>
        <w:rPr/>
        <w:t>понимать, что такое история семьи, каковы формы её выражения и сохранения; обосновывать</w:t>
      </w:r>
      <w:r>
        <w:rPr>
          <w:spacing w:val="36"/>
        </w:rPr>
        <w:t> </w:t>
      </w:r>
      <w:r>
        <w:rPr/>
        <w:t>и</w:t>
      </w:r>
      <w:r>
        <w:rPr>
          <w:spacing w:val="37"/>
        </w:rPr>
        <w:t> </w:t>
      </w:r>
      <w:r>
        <w:rPr/>
        <w:t>доказывать</w:t>
      </w:r>
      <w:r>
        <w:rPr>
          <w:spacing w:val="35"/>
        </w:rPr>
        <w:t> </w:t>
      </w:r>
      <w:r>
        <w:rPr/>
        <w:t>взаимосвязь</w:t>
      </w:r>
      <w:r>
        <w:rPr>
          <w:spacing w:val="38"/>
        </w:rPr>
        <w:t> </w:t>
      </w:r>
      <w:r>
        <w:rPr/>
        <w:t>истории</w:t>
      </w:r>
      <w:r>
        <w:rPr>
          <w:spacing w:val="38"/>
        </w:rPr>
        <w:t> </w:t>
      </w:r>
      <w:r>
        <w:rPr/>
        <w:t>семьи</w:t>
      </w:r>
      <w:r>
        <w:rPr>
          <w:spacing w:val="38"/>
        </w:rPr>
        <w:t> </w:t>
      </w:r>
      <w:r>
        <w:rPr/>
        <w:t>и</w:t>
      </w:r>
      <w:r>
        <w:rPr>
          <w:spacing w:val="40"/>
        </w:rPr>
        <w:t> </w:t>
      </w:r>
      <w:r>
        <w:rPr/>
        <w:t>истории</w:t>
      </w:r>
      <w:r>
        <w:rPr>
          <w:spacing w:val="36"/>
        </w:rPr>
        <w:t> </w:t>
      </w:r>
      <w:r>
        <w:rPr/>
        <w:t>народа,</w:t>
      </w:r>
      <w:r>
        <w:rPr>
          <w:spacing w:val="34"/>
        </w:rPr>
        <w:t> </w:t>
      </w:r>
      <w:r>
        <w:rPr/>
        <w:t>государства,</w:t>
      </w:r>
    </w:p>
    <w:p>
      <w:pPr>
        <w:pStyle w:val="BodyText"/>
        <w:spacing w:line="274" w:lineRule="exact" w:before="5"/>
        <w:ind w:firstLine="0"/>
        <w:jc w:val="left"/>
      </w:pPr>
      <w:r>
        <w:rPr>
          <w:spacing w:val="-2"/>
        </w:rPr>
        <w:t>человечества.</w:t>
      </w:r>
    </w:p>
    <w:p>
      <w:pPr>
        <w:pStyle w:val="BodyText"/>
        <w:spacing w:line="274" w:lineRule="exact"/>
        <w:ind w:left="1225" w:firstLine="0"/>
      </w:pPr>
      <w:r>
        <w:rPr/>
        <w:t>Тема</w:t>
      </w:r>
      <w:r>
        <w:rPr>
          <w:spacing w:val="-8"/>
        </w:rPr>
        <w:t> </w:t>
      </w:r>
      <w:r>
        <w:rPr/>
        <w:t>13.</w:t>
      </w:r>
      <w:r>
        <w:rPr>
          <w:spacing w:val="-1"/>
        </w:rPr>
        <w:t> </w:t>
      </w:r>
      <w:r>
        <w:rPr/>
        <w:t>Традиции</w:t>
      </w:r>
      <w:r>
        <w:rPr>
          <w:spacing w:val="-2"/>
        </w:rPr>
        <w:t> </w:t>
      </w:r>
      <w:r>
        <w:rPr/>
        <w:t>семейного</w:t>
      </w:r>
      <w:r>
        <w:rPr>
          <w:spacing w:val="-8"/>
        </w:rPr>
        <w:t> </w:t>
      </w:r>
      <w:r>
        <w:rPr/>
        <w:t>воспитания</w:t>
      </w:r>
      <w:r>
        <w:rPr>
          <w:spacing w:val="-5"/>
        </w:rPr>
        <w:t> </w:t>
      </w:r>
      <w:r>
        <w:rPr/>
        <w:t>в</w:t>
      </w:r>
      <w:r>
        <w:rPr>
          <w:spacing w:val="-4"/>
        </w:rPr>
        <w:t> </w:t>
      </w:r>
      <w:r>
        <w:rPr>
          <w:spacing w:val="-2"/>
        </w:rPr>
        <w:t>России</w:t>
      </w:r>
    </w:p>
    <w:p>
      <w:pPr>
        <w:pStyle w:val="BodyText"/>
        <w:ind w:right="569"/>
      </w:pPr>
      <w:r>
        <w:rPr/>
        <w:t>Иметь представление о семейных традициях и обосновывать их важность как ключевых элементах семейных отношений;</w:t>
      </w:r>
    </w:p>
    <w:p>
      <w:pPr>
        <w:pStyle w:val="BodyText"/>
        <w:spacing w:line="272" w:lineRule="exact" w:before="5"/>
        <w:ind w:left="1225" w:firstLine="0"/>
      </w:pPr>
      <w:r>
        <w:rPr/>
        <w:t>знать</w:t>
      </w:r>
      <w:r>
        <w:rPr>
          <w:spacing w:val="-9"/>
        </w:rPr>
        <w:t> </w:t>
      </w:r>
      <w:r>
        <w:rPr/>
        <w:t>и</w:t>
      </w:r>
      <w:r>
        <w:rPr>
          <w:spacing w:val="-4"/>
        </w:rPr>
        <w:t> </w:t>
      </w:r>
      <w:r>
        <w:rPr/>
        <w:t>понимать</w:t>
      </w:r>
      <w:r>
        <w:rPr>
          <w:spacing w:val="-3"/>
        </w:rPr>
        <w:t> </w:t>
      </w:r>
      <w:r>
        <w:rPr/>
        <w:t>взаимосвязь</w:t>
      </w:r>
      <w:r>
        <w:rPr>
          <w:spacing w:val="-4"/>
        </w:rPr>
        <w:t> </w:t>
      </w:r>
      <w:r>
        <w:rPr/>
        <w:t>семейных</w:t>
      </w:r>
      <w:r>
        <w:rPr>
          <w:spacing w:val="-3"/>
        </w:rPr>
        <w:t> </w:t>
      </w:r>
      <w:r>
        <w:rPr/>
        <w:t>традиций</w:t>
      </w:r>
      <w:r>
        <w:rPr>
          <w:spacing w:val="-5"/>
        </w:rPr>
        <w:t> </w:t>
      </w:r>
      <w:r>
        <w:rPr/>
        <w:t>и</w:t>
      </w:r>
      <w:r>
        <w:rPr>
          <w:spacing w:val="-5"/>
        </w:rPr>
        <w:t> </w:t>
      </w:r>
      <w:r>
        <w:rPr/>
        <w:t>культуры</w:t>
      </w:r>
      <w:r>
        <w:rPr>
          <w:spacing w:val="-5"/>
        </w:rPr>
        <w:t> </w:t>
      </w:r>
      <w:r>
        <w:rPr/>
        <w:t>собственного</w:t>
      </w:r>
      <w:r>
        <w:rPr>
          <w:spacing w:val="-11"/>
        </w:rPr>
        <w:t> </w:t>
      </w:r>
      <w:r>
        <w:rPr>
          <w:spacing w:val="-2"/>
        </w:rPr>
        <w:t>этноса;</w:t>
      </w:r>
    </w:p>
    <w:p>
      <w:pPr>
        <w:pStyle w:val="BodyText"/>
        <w:ind w:right="573"/>
      </w:pPr>
      <w:r>
        <w:rPr/>
        <w:t>уметь рассказывать о семейных традициях своего народа и народов России, собственной </w:t>
      </w:r>
      <w:r>
        <w:rPr>
          <w:spacing w:val="-2"/>
        </w:rPr>
        <w:t>семьи;</w:t>
      </w:r>
    </w:p>
    <w:p>
      <w:pPr>
        <w:pStyle w:val="BodyText"/>
        <w:spacing w:line="237" w:lineRule="auto" w:before="3"/>
        <w:ind w:right="558"/>
      </w:pPr>
      <w:r>
        <w:rPr/>
        <w:t>осознавать роль семейных традиций в культуре общества, трансляции ценностей,</w:t>
      </w:r>
      <w:r>
        <w:rPr>
          <w:spacing w:val="80"/>
        </w:rPr>
        <w:t> </w:t>
      </w:r>
      <w:r>
        <w:rPr/>
        <w:t>духовно-нравственных идеалов.</w:t>
      </w:r>
    </w:p>
    <w:p>
      <w:pPr>
        <w:pStyle w:val="BodyText"/>
        <w:spacing w:line="274" w:lineRule="exact" w:before="6"/>
        <w:ind w:left="1225" w:firstLine="0"/>
      </w:pPr>
      <w:r>
        <w:rPr/>
        <w:t>Тема</w:t>
      </w:r>
      <w:r>
        <w:rPr>
          <w:spacing w:val="-9"/>
        </w:rPr>
        <w:t> </w:t>
      </w:r>
      <w:r>
        <w:rPr/>
        <w:t>14.</w:t>
      </w:r>
      <w:r>
        <w:rPr>
          <w:spacing w:val="-5"/>
        </w:rPr>
        <w:t> </w:t>
      </w:r>
      <w:r>
        <w:rPr/>
        <w:t>Образ</w:t>
      </w:r>
      <w:r>
        <w:rPr>
          <w:spacing w:val="-4"/>
        </w:rPr>
        <w:t> </w:t>
      </w:r>
      <w:r>
        <w:rPr/>
        <w:t>семьи</w:t>
      </w:r>
      <w:r>
        <w:rPr>
          <w:spacing w:val="-3"/>
        </w:rPr>
        <w:t> </w:t>
      </w:r>
      <w:r>
        <w:rPr/>
        <w:t>в</w:t>
      </w:r>
      <w:r>
        <w:rPr>
          <w:spacing w:val="-4"/>
        </w:rPr>
        <w:t> </w:t>
      </w:r>
      <w:r>
        <w:rPr/>
        <w:t>культуре</w:t>
      </w:r>
      <w:r>
        <w:rPr>
          <w:spacing w:val="-5"/>
        </w:rPr>
        <w:t> </w:t>
      </w:r>
      <w:r>
        <w:rPr/>
        <w:t>народов</w:t>
      </w:r>
      <w:r>
        <w:rPr>
          <w:spacing w:val="-4"/>
        </w:rPr>
        <w:t> </w:t>
      </w:r>
      <w:r>
        <w:rPr>
          <w:spacing w:val="-2"/>
        </w:rPr>
        <w:t>России</w:t>
      </w:r>
    </w:p>
    <w:p>
      <w:pPr>
        <w:pStyle w:val="BodyText"/>
        <w:ind w:right="569"/>
      </w:pPr>
      <w:r>
        <w:rPr/>
        <w:t>Знать и называть традиционные сказочные и фольклорные сюжеты о семье, семейных </w:t>
      </w:r>
      <w:r>
        <w:rPr>
          <w:spacing w:val="-2"/>
        </w:rPr>
        <w:t>обязанностях;</w:t>
      </w:r>
    </w:p>
    <w:p>
      <w:pPr>
        <w:pStyle w:val="BodyText"/>
        <w:spacing w:line="237" w:lineRule="auto" w:before="3"/>
        <w:ind w:right="574"/>
      </w:pPr>
      <w:r>
        <w:rPr/>
        <w:t>уметь обосновывать своё понимание семейных ценностей, выраженных в фольклорных </w:t>
      </w:r>
      <w:r>
        <w:rPr>
          <w:spacing w:val="-2"/>
        </w:rPr>
        <w:t>сюжетах;</w:t>
      </w:r>
    </w:p>
    <w:p>
      <w:pPr>
        <w:pStyle w:val="BodyText"/>
        <w:spacing w:before="1"/>
        <w:ind w:right="563"/>
      </w:pPr>
      <w:r>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pPr>
        <w:pStyle w:val="BodyText"/>
        <w:spacing w:before="2"/>
        <w:ind w:right="567"/>
      </w:pPr>
      <w:r>
        <w:rPr/>
        <w:t>понимать и обосновывать важность семейных ценностей с использованием различного иллюстративного материала.</w:t>
      </w:r>
    </w:p>
    <w:p>
      <w:pPr>
        <w:pStyle w:val="BodyText"/>
        <w:spacing w:line="274" w:lineRule="exact" w:before="5"/>
        <w:ind w:left="1225" w:firstLine="0"/>
      </w:pPr>
      <w:r>
        <w:rPr/>
        <w:t>Тема</w:t>
      </w:r>
      <w:r>
        <w:rPr>
          <w:spacing w:val="-10"/>
        </w:rPr>
        <w:t> </w:t>
      </w:r>
      <w:r>
        <w:rPr/>
        <w:t>15.</w:t>
      </w:r>
      <w:r>
        <w:rPr>
          <w:spacing w:val="-1"/>
        </w:rPr>
        <w:t> </w:t>
      </w:r>
      <w:r>
        <w:rPr/>
        <w:t>Труд</w:t>
      </w:r>
      <w:r>
        <w:rPr>
          <w:spacing w:val="-6"/>
        </w:rPr>
        <w:t> </w:t>
      </w:r>
      <w:r>
        <w:rPr/>
        <w:t>в</w:t>
      </w:r>
      <w:r>
        <w:rPr>
          <w:spacing w:val="-4"/>
        </w:rPr>
        <w:t> </w:t>
      </w:r>
      <w:r>
        <w:rPr/>
        <w:t>истории</w:t>
      </w:r>
      <w:r>
        <w:rPr>
          <w:spacing w:val="-2"/>
        </w:rPr>
        <w:t> семьи</w:t>
      </w:r>
    </w:p>
    <w:p>
      <w:pPr>
        <w:pStyle w:val="BodyText"/>
        <w:spacing w:line="271" w:lineRule="exact"/>
        <w:ind w:left="1225" w:firstLine="0"/>
      </w:pPr>
      <w:r>
        <w:rPr/>
        <w:t>Знать</w:t>
      </w:r>
      <w:r>
        <w:rPr>
          <w:spacing w:val="-7"/>
        </w:rPr>
        <w:t> </w:t>
      </w:r>
      <w:r>
        <w:rPr/>
        <w:t>и</w:t>
      </w:r>
      <w:r>
        <w:rPr>
          <w:spacing w:val="-4"/>
        </w:rPr>
        <w:t> </w:t>
      </w:r>
      <w:r>
        <w:rPr/>
        <w:t>понимать,</w:t>
      </w:r>
      <w:r>
        <w:rPr>
          <w:spacing w:val="-3"/>
        </w:rPr>
        <w:t> </w:t>
      </w:r>
      <w:r>
        <w:rPr/>
        <w:t>что</w:t>
      </w:r>
      <w:r>
        <w:rPr>
          <w:spacing w:val="-9"/>
        </w:rPr>
        <w:t> </w:t>
      </w:r>
      <w:r>
        <w:rPr/>
        <w:t>такое</w:t>
      </w:r>
      <w:r>
        <w:rPr>
          <w:spacing w:val="-3"/>
        </w:rPr>
        <w:t> </w:t>
      </w:r>
      <w:r>
        <w:rPr/>
        <w:t>семейное</w:t>
      </w:r>
      <w:r>
        <w:rPr>
          <w:spacing w:val="-7"/>
        </w:rPr>
        <w:t> </w:t>
      </w:r>
      <w:r>
        <w:rPr/>
        <w:t>хозяйство</w:t>
      </w:r>
      <w:r>
        <w:rPr>
          <w:spacing w:val="-6"/>
        </w:rPr>
        <w:t> </w:t>
      </w:r>
      <w:r>
        <w:rPr/>
        <w:t>и</w:t>
      </w:r>
      <w:r>
        <w:rPr>
          <w:spacing w:val="-1"/>
        </w:rPr>
        <w:t> </w:t>
      </w:r>
      <w:r>
        <w:rPr/>
        <w:t>домашний</w:t>
      </w:r>
      <w:r>
        <w:rPr>
          <w:spacing w:val="5"/>
        </w:rPr>
        <w:t> </w:t>
      </w:r>
      <w:r>
        <w:rPr>
          <w:spacing w:val="-2"/>
        </w:rPr>
        <w:t>труд;</w:t>
      </w:r>
    </w:p>
    <w:p>
      <w:pPr>
        <w:pStyle w:val="BodyText"/>
        <w:spacing w:line="242" w:lineRule="auto"/>
        <w:ind w:right="565"/>
      </w:pPr>
      <w:r>
        <w:rPr/>
        <w:t>понимать и уметь объяснять специфику семьи как социального института,</w:t>
      </w:r>
      <w:r>
        <w:rPr>
          <w:spacing w:val="40"/>
        </w:rPr>
        <w:t> </w:t>
      </w:r>
      <w:r>
        <w:rPr/>
        <w:t>характеризовать роль домашнего труда и распределение экономических функций в семье;</w:t>
      </w:r>
    </w:p>
    <w:p>
      <w:pPr>
        <w:pStyle w:val="BodyText"/>
        <w:ind w:right="566"/>
      </w:pPr>
      <w:r>
        <w:rPr/>
        <w:t>осознавать и оценивать семейный уклад и взаимосвязь с социально-экономической структурой общества в форме большой и малой семей;</w:t>
      </w:r>
    </w:p>
    <w:p>
      <w:pPr>
        <w:pStyle w:val="BodyText"/>
        <w:ind w:right="559"/>
      </w:pPr>
      <w:r>
        <w:rPr/>
        <w:t>характеризовать распределение семейного труда и осознавать его важность для укрепления целостности семьи.</w:t>
      </w:r>
    </w:p>
    <w:p>
      <w:pPr>
        <w:spacing w:line="275" w:lineRule="exact" w:before="0"/>
        <w:ind w:left="1225" w:right="0" w:firstLine="0"/>
        <w:jc w:val="both"/>
        <w:rPr>
          <w:i/>
          <w:sz w:val="24"/>
        </w:rPr>
      </w:pPr>
      <w:r>
        <w:rPr>
          <w:sz w:val="24"/>
        </w:rPr>
        <w:t>Тема</w:t>
      </w:r>
      <w:r>
        <w:rPr>
          <w:spacing w:val="-11"/>
          <w:sz w:val="24"/>
        </w:rPr>
        <w:t> </w:t>
      </w:r>
      <w:r>
        <w:rPr>
          <w:sz w:val="24"/>
        </w:rPr>
        <w:t>16.</w:t>
      </w:r>
      <w:r>
        <w:rPr>
          <w:spacing w:val="-5"/>
          <w:sz w:val="24"/>
        </w:rPr>
        <w:t> </w:t>
      </w:r>
      <w:r>
        <w:rPr>
          <w:sz w:val="24"/>
        </w:rPr>
        <w:t>Семья</w:t>
      </w:r>
      <w:r>
        <w:rPr>
          <w:spacing w:val="-5"/>
          <w:sz w:val="24"/>
        </w:rPr>
        <w:t> </w:t>
      </w:r>
      <w:r>
        <w:rPr>
          <w:sz w:val="24"/>
        </w:rPr>
        <w:t>в</w:t>
      </w:r>
      <w:r>
        <w:rPr>
          <w:spacing w:val="-5"/>
          <w:sz w:val="24"/>
        </w:rPr>
        <w:t> </w:t>
      </w:r>
      <w:r>
        <w:rPr>
          <w:sz w:val="24"/>
        </w:rPr>
        <w:t>современном</w:t>
      </w:r>
      <w:r>
        <w:rPr>
          <w:spacing w:val="-2"/>
          <w:sz w:val="24"/>
        </w:rPr>
        <w:t> </w:t>
      </w:r>
      <w:r>
        <w:rPr>
          <w:sz w:val="24"/>
        </w:rPr>
        <w:t>мире</w:t>
      </w:r>
      <w:r>
        <w:rPr>
          <w:spacing w:val="1"/>
          <w:sz w:val="24"/>
        </w:rPr>
        <w:t> </w:t>
      </w:r>
      <w:r>
        <w:rPr>
          <w:i/>
          <w:sz w:val="24"/>
        </w:rPr>
        <w:t>(практическое</w:t>
      </w:r>
      <w:r>
        <w:rPr>
          <w:i/>
          <w:spacing w:val="-7"/>
          <w:sz w:val="24"/>
        </w:rPr>
        <w:t> </w:t>
      </w:r>
      <w:r>
        <w:rPr>
          <w:i/>
          <w:spacing w:val="-2"/>
          <w:sz w:val="24"/>
        </w:rPr>
        <w:t>занятие)</w:t>
      </w:r>
    </w:p>
    <w:p>
      <w:pPr>
        <w:pStyle w:val="BodyText"/>
        <w:ind w:right="565"/>
      </w:pPr>
      <w:r>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BodyText"/>
        <w:spacing w:line="242" w:lineRule="auto"/>
        <w:ind w:right="564"/>
      </w:pPr>
      <w:r>
        <w:rPr/>
        <w:t>выделять особенности духовной культуры семьи в фольклоре и культуре различных народов на основе предметных знаний о культуре своего народа;</w:t>
      </w:r>
    </w:p>
    <w:p>
      <w:pPr>
        <w:pStyle w:val="BodyText"/>
        <w:ind w:right="558"/>
      </w:pPr>
      <w:r>
        <w:rPr/>
        <w:t>предполагать и доказывать наличие взаимосвязи между культурой и духовно- нравственными ценностями семьи;</w:t>
      </w:r>
    </w:p>
    <w:p>
      <w:pPr>
        <w:pStyle w:val="BodyText"/>
        <w:ind w:right="561"/>
      </w:pPr>
      <w:r>
        <w:rPr/>
        <w:t>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w:t>
      </w:r>
    </w:p>
    <w:p>
      <w:pPr>
        <w:pStyle w:val="Heading2"/>
        <w:spacing w:line="275" w:lineRule="exact" w:before="1"/>
      </w:pPr>
      <w:r>
        <w:rPr/>
        <w:t>Тематический</w:t>
      </w:r>
      <w:r>
        <w:rPr>
          <w:spacing w:val="-7"/>
        </w:rPr>
        <w:t> </w:t>
      </w:r>
      <w:r>
        <w:rPr/>
        <w:t>блок</w:t>
      </w:r>
      <w:r>
        <w:rPr>
          <w:spacing w:val="-7"/>
        </w:rPr>
        <w:t> </w:t>
      </w:r>
      <w:r>
        <w:rPr/>
        <w:t>3.</w:t>
      </w:r>
      <w:r>
        <w:rPr>
          <w:spacing w:val="-9"/>
        </w:rPr>
        <w:t> </w:t>
      </w:r>
      <w:r>
        <w:rPr/>
        <w:t>«Духовно-нравственное</w:t>
      </w:r>
      <w:r>
        <w:rPr>
          <w:spacing w:val="-9"/>
        </w:rPr>
        <w:t> </w:t>
      </w:r>
      <w:r>
        <w:rPr/>
        <w:t>богатство</w:t>
      </w:r>
      <w:r>
        <w:rPr>
          <w:spacing w:val="-8"/>
        </w:rPr>
        <w:t> </w:t>
      </w:r>
      <w:r>
        <w:rPr>
          <w:spacing w:val="-2"/>
        </w:rPr>
        <w:t>личности»</w:t>
      </w:r>
    </w:p>
    <w:p>
      <w:pPr>
        <w:pStyle w:val="BodyText"/>
        <w:spacing w:line="274" w:lineRule="exact"/>
        <w:ind w:left="1225" w:firstLine="0"/>
      </w:pPr>
      <w:r>
        <w:rPr/>
        <w:t>Тема</w:t>
      </w:r>
      <w:r>
        <w:rPr>
          <w:spacing w:val="-8"/>
        </w:rPr>
        <w:t> </w:t>
      </w:r>
      <w:r>
        <w:rPr/>
        <w:t>17.</w:t>
      </w:r>
      <w:r>
        <w:rPr>
          <w:spacing w:val="-4"/>
        </w:rPr>
        <w:t> </w:t>
      </w:r>
      <w:r>
        <w:rPr/>
        <w:t>Личность</w:t>
      </w:r>
      <w:r>
        <w:rPr>
          <w:spacing w:val="1"/>
        </w:rPr>
        <w:t> </w:t>
      </w:r>
      <w:r>
        <w:rPr/>
        <w:t>—</w:t>
      </w:r>
      <w:r>
        <w:rPr>
          <w:spacing w:val="1"/>
        </w:rPr>
        <w:t> </w:t>
      </w:r>
      <w:r>
        <w:rPr/>
        <w:t>общество</w:t>
      </w:r>
      <w:r>
        <w:rPr>
          <w:spacing w:val="-9"/>
        </w:rPr>
        <w:t> </w:t>
      </w:r>
      <w:r>
        <w:rPr/>
        <w:t>—</w:t>
      </w:r>
      <w:r>
        <w:rPr>
          <w:spacing w:val="1"/>
        </w:rPr>
        <w:t> </w:t>
      </w:r>
      <w:r>
        <w:rPr>
          <w:spacing w:val="-2"/>
        </w:rPr>
        <w:t>культура</w:t>
      </w:r>
    </w:p>
    <w:p>
      <w:pPr>
        <w:pStyle w:val="BodyText"/>
        <w:ind w:right="559"/>
      </w:pPr>
      <w:r>
        <w:rPr/>
        <w:t>Знать и понимать значение термина «человек» в контексте духовно-нравственной </w:t>
      </w:r>
      <w:r>
        <w:rPr>
          <w:spacing w:val="-2"/>
        </w:rPr>
        <w:t>культуры;</w:t>
      </w:r>
    </w:p>
    <w:p>
      <w:pPr>
        <w:pStyle w:val="BodyText"/>
        <w:spacing w:line="242" w:lineRule="auto"/>
        <w:ind w:right="577"/>
      </w:pPr>
      <w:r>
        <w:rPr/>
        <w:t>уметь обосновать взаимосвязь и взаимообусловленность человека и общества, человека и </w:t>
      </w:r>
      <w:r>
        <w:rPr>
          <w:spacing w:val="-2"/>
        </w:rPr>
        <w:t>культуры;</w:t>
      </w:r>
    </w:p>
    <w:p>
      <w:pPr>
        <w:pStyle w:val="BodyText"/>
        <w:ind w:right="559"/>
      </w:pPr>
      <w:r>
        <w:rPr/>
        <w:t>понимать и объяснять различия между обоснованием термина «личность» в быту, в контексте культуры и творчества;</w:t>
      </w:r>
    </w:p>
    <w:p>
      <w:pPr>
        <w:pStyle w:val="BodyText"/>
        <w:ind w:left="1225" w:right="1969" w:firstLine="0"/>
      </w:pPr>
      <w:r>
        <w:rPr/>
        <w:t>знать,</w:t>
      </w:r>
      <w:r>
        <w:rPr>
          <w:spacing w:val="-4"/>
        </w:rPr>
        <w:t> </w:t>
      </w:r>
      <w:r>
        <w:rPr/>
        <w:t>что</w:t>
      </w:r>
      <w:r>
        <w:rPr>
          <w:spacing w:val="-4"/>
        </w:rPr>
        <w:t> </w:t>
      </w:r>
      <w:r>
        <w:rPr/>
        <w:t>такое</w:t>
      </w:r>
      <w:r>
        <w:rPr>
          <w:spacing w:val="-5"/>
        </w:rPr>
        <w:t> </w:t>
      </w:r>
      <w:r>
        <w:rPr/>
        <w:t>гуманизм,</w:t>
      </w:r>
      <w:r>
        <w:rPr>
          <w:spacing w:val="-4"/>
        </w:rPr>
        <w:t> </w:t>
      </w:r>
      <w:r>
        <w:rPr/>
        <w:t>иметь</w:t>
      </w:r>
      <w:r>
        <w:rPr>
          <w:spacing w:val="-4"/>
        </w:rPr>
        <w:t> </w:t>
      </w:r>
      <w:r>
        <w:rPr/>
        <w:t>представление</w:t>
      </w:r>
      <w:r>
        <w:rPr>
          <w:spacing w:val="-5"/>
        </w:rPr>
        <w:t> </w:t>
      </w:r>
      <w:r>
        <w:rPr/>
        <w:t>о</w:t>
      </w:r>
      <w:r>
        <w:rPr>
          <w:spacing w:val="-4"/>
        </w:rPr>
        <w:t> </w:t>
      </w:r>
      <w:r>
        <w:rPr/>
        <w:t>его</w:t>
      </w:r>
      <w:r>
        <w:rPr>
          <w:spacing w:val="-4"/>
        </w:rPr>
        <w:t> </w:t>
      </w:r>
      <w:r>
        <w:rPr/>
        <w:t>источниках</w:t>
      </w:r>
      <w:r>
        <w:rPr>
          <w:spacing w:val="-2"/>
        </w:rPr>
        <w:t> </w:t>
      </w:r>
      <w:r>
        <w:rPr/>
        <w:t>в</w:t>
      </w:r>
      <w:r>
        <w:rPr>
          <w:spacing w:val="-5"/>
        </w:rPr>
        <w:t> </w:t>
      </w:r>
      <w:r>
        <w:rPr/>
        <w:t>культуре. Тема 18. Духовный мир человека. Человек — творец культуры</w:t>
      </w:r>
    </w:p>
    <w:p>
      <w:pPr>
        <w:pStyle w:val="BodyText"/>
        <w:spacing w:line="242" w:lineRule="auto"/>
        <w:ind w:right="555"/>
      </w:pPr>
      <w:r>
        <w:rPr/>
        <w:t>Знать значение термина «творчество» в нескольких аспектах и понимать границы их </w:t>
      </w:r>
      <w:r>
        <w:rPr>
          <w:spacing w:val="-2"/>
        </w:rPr>
        <w:t>применимости;</w:t>
      </w:r>
    </w:p>
    <w:p>
      <w:pPr>
        <w:pStyle w:val="BodyText"/>
        <w:spacing w:before="3"/>
        <w:ind w:left="1225" w:firstLine="0"/>
      </w:pPr>
      <w:r>
        <w:rPr/>
        <w:t>осознавать</w:t>
      </w:r>
      <w:r>
        <w:rPr>
          <w:spacing w:val="-10"/>
        </w:rPr>
        <w:t> </w:t>
      </w:r>
      <w:r>
        <w:rPr/>
        <w:t>и</w:t>
      </w:r>
      <w:r>
        <w:rPr>
          <w:spacing w:val="-5"/>
        </w:rPr>
        <w:t> </w:t>
      </w:r>
      <w:r>
        <w:rPr/>
        <w:t>доказывать</w:t>
      </w:r>
      <w:r>
        <w:rPr>
          <w:spacing w:val="-4"/>
        </w:rPr>
        <w:t> </w:t>
      </w:r>
      <w:r>
        <w:rPr/>
        <w:t>важность</w:t>
      </w:r>
      <w:r>
        <w:rPr>
          <w:spacing w:val="-7"/>
        </w:rPr>
        <w:t> </w:t>
      </w:r>
      <w:r>
        <w:rPr/>
        <w:t>морально-</w:t>
      </w:r>
      <w:r>
        <w:rPr>
          <w:spacing w:val="-8"/>
        </w:rPr>
        <w:t> </w:t>
      </w:r>
      <w:r>
        <w:rPr/>
        <w:t>нравственных</w:t>
      </w:r>
      <w:r>
        <w:rPr>
          <w:spacing w:val="-3"/>
        </w:rPr>
        <w:t> </w:t>
      </w:r>
      <w:r>
        <w:rPr/>
        <w:t>ограничений</w:t>
      </w:r>
      <w:r>
        <w:rPr>
          <w:spacing w:val="-4"/>
        </w:rPr>
        <w:t> </w:t>
      </w:r>
      <w:r>
        <w:rPr/>
        <w:t>в</w:t>
      </w:r>
      <w:r>
        <w:rPr>
          <w:spacing w:val="-6"/>
        </w:rPr>
        <w:t> </w:t>
      </w:r>
      <w:r>
        <w:rPr>
          <w:spacing w:val="-2"/>
        </w:rPr>
        <w:t>творчестве;</w:t>
      </w:r>
    </w:p>
    <w:p>
      <w:pPr>
        <w:spacing w:after="0"/>
        <w:sectPr>
          <w:pgSz w:w="11920" w:h="16850"/>
          <w:pgMar w:header="713" w:footer="0" w:top="940" w:bottom="280" w:left="760" w:right="0"/>
        </w:sectPr>
      </w:pPr>
    </w:p>
    <w:p>
      <w:pPr>
        <w:pStyle w:val="BodyText"/>
        <w:spacing w:before="249"/>
        <w:ind w:right="975"/>
        <w:jc w:val="left"/>
      </w:pPr>
      <w:r>
        <w:rPr/>
        <w:t>обосновывать важность творчества как реализацию духовно-нравственных ценностей </w:t>
      </w:r>
      <w:r>
        <w:rPr>
          <w:spacing w:val="-2"/>
        </w:rPr>
        <w:t>человека;</w:t>
      </w:r>
    </w:p>
    <w:p>
      <w:pPr>
        <w:pStyle w:val="BodyText"/>
        <w:ind w:left="1225" w:right="2444" w:firstLine="0"/>
        <w:jc w:val="left"/>
      </w:pPr>
      <w:r>
        <w:rPr/>
        <w:t>доказывать</w:t>
      </w:r>
      <w:r>
        <w:rPr>
          <w:spacing w:val="-6"/>
        </w:rPr>
        <w:t> </w:t>
      </w:r>
      <w:r>
        <w:rPr/>
        <w:t>детерминированность</w:t>
      </w:r>
      <w:r>
        <w:rPr>
          <w:spacing w:val="-6"/>
        </w:rPr>
        <w:t> </w:t>
      </w:r>
      <w:r>
        <w:rPr/>
        <w:t>творчества</w:t>
      </w:r>
      <w:r>
        <w:rPr>
          <w:spacing w:val="-5"/>
        </w:rPr>
        <w:t> </w:t>
      </w:r>
      <w:r>
        <w:rPr/>
        <w:t>культурой</w:t>
      </w:r>
      <w:r>
        <w:rPr>
          <w:spacing w:val="-6"/>
        </w:rPr>
        <w:t> </w:t>
      </w:r>
      <w:r>
        <w:rPr/>
        <w:t>своего</w:t>
      </w:r>
      <w:r>
        <w:rPr>
          <w:spacing w:val="-6"/>
        </w:rPr>
        <w:t> </w:t>
      </w:r>
      <w:r>
        <w:rPr/>
        <w:t>этноса; знать и уметь объяснить взаимосвязь труда и творчества.</w:t>
      </w:r>
    </w:p>
    <w:p>
      <w:pPr>
        <w:pStyle w:val="BodyText"/>
        <w:spacing w:line="274" w:lineRule="exact" w:before="5"/>
        <w:ind w:left="1225" w:firstLine="0"/>
        <w:jc w:val="left"/>
      </w:pPr>
      <w:r>
        <w:rPr/>
        <w:t>Тема</w:t>
      </w:r>
      <w:r>
        <w:rPr>
          <w:spacing w:val="-11"/>
        </w:rPr>
        <w:t> </w:t>
      </w:r>
      <w:r>
        <w:rPr/>
        <w:t>19.</w:t>
      </w:r>
      <w:r>
        <w:rPr>
          <w:spacing w:val="-6"/>
        </w:rPr>
        <w:t> </w:t>
      </w:r>
      <w:r>
        <w:rPr/>
        <w:t>Личность</w:t>
      </w:r>
      <w:r>
        <w:rPr>
          <w:spacing w:val="-6"/>
        </w:rPr>
        <w:t> </w:t>
      </w:r>
      <w:r>
        <w:rPr/>
        <w:t>и</w:t>
      </w:r>
      <w:r>
        <w:rPr>
          <w:spacing w:val="-2"/>
        </w:rPr>
        <w:t> </w:t>
      </w:r>
      <w:r>
        <w:rPr/>
        <w:t>духовно-нравственные</w:t>
      </w:r>
      <w:r>
        <w:rPr>
          <w:spacing w:val="-10"/>
        </w:rPr>
        <w:t> </w:t>
      </w:r>
      <w:r>
        <w:rPr>
          <w:spacing w:val="-2"/>
        </w:rPr>
        <w:t>ценности</w:t>
      </w:r>
    </w:p>
    <w:p>
      <w:pPr>
        <w:pStyle w:val="BodyText"/>
        <w:tabs>
          <w:tab w:pos="2458" w:val="left" w:leader="none"/>
          <w:tab w:pos="2852" w:val="left" w:leader="none"/>
          <w:tab w:pos="3692" w:val="left" w:leader="none"/>
          <w:tab w:pos="5116" w:val="left" w:leader="none"/>
          <w:tab w:pos="5610" w:val="left" w:leader="none"/>
          <w:tab w:pos="6849" w:val="left" w:leader="none"/>
          <w:tab w:pos="8028" w:val="left" w:leader="none"/>
          <w:tab w:pos="8868" w:val="left" w:leader="none"/>
          <w:tab w:pos="10243" w:val="left" w:leader="none"/>
        </w:tabs>
        <w:ind w:left="1225" w:right="570" w:firstLine="0"/>
        <w:jc w:val="left"/>
      </w:pPr>
      <w:r>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r>
        <w:rPr>
          <w:spacing w:val="-2"/>
        </w:rPr>
        <w:t>понимать</w:t>
      </w:r>
      <w:r>
        <w:rPr/>
        <w:tab/>
      </w:r>
      <w:r>
        <w:rPr>
          <w:spacing w:val="-10"/>
        </w:rPr>
        <w:t>и</w:t>
      </w:r>
      <w:r>
        <w:rPr/>
        <w:tab/>
      </w:r>
      <w:r>
        <w:rPr>
          <w:spacing w:val="-4"/>
        </w:rPr>
        <w:t>уметь</w:t>
      </w:r>
      <w:r>
        <w:rPr/>
        <w:tab/>
      </w:r>
      <w:r>
        <w:rPr>
          <w:spacing w:val="-2"/>
        </w:rPr>
        <w:t>показывать</w:t>
      </w:r>
      <w:r>
        <w:rPr/>
        <w:tab/>
      </w:r>
      <w:r>
        <w:rPr>
          <w:spacing w:val="-5"/>
        </w:rPr>
        <w:t>на</w:t>
      </w:r>
      <w:r>
        <w:rPr/>
        <w:tab/>
      </w:r>
      <w:r>
        <w:rPr>
          <w:spacing w:val="-2"/>
        </w:rPr>
        <w:t>примерах</w:t>
      </w:r>
      <w:r>
        <w:rPr/>
        <w:tab/>
      </w:r>
      <w:r>
        <w:rPr>
          <w:spacing w:val="-2"/>
        </w:rPr>
        <w:t>значение</w:t>
      </w:r>
      <w:r>
        <w:rPr/>
        <w:tab/>
      </w:r>
      <w:r>
        <w:rPr>
          <w:spacing w:val="-2"/>
        </w:rPr>
        <w:t>таких</w:t>
      </w:r>
      <w:r>
        <w:rPr/>
        <w:tab/>
      </w:r>
      <w:r>
        <w:rPr>
          <w:spacing w:val="-2"/>
        </w:rPr>
        <w:t>ценностей,</w:t>
      </w:r>
      <w:r>
        <w:rPr/>
        <w:tab/>
      </w:r>
      <w:r>
        <w:rPr>
          <w:spacing w:val="-5"/>
        </w:rPr>
        <w:t>как</w:t>
      </w:r>
    </w:p>
    <w:p>
      <w:pPr>
        <w:pStyle w:val="BodyText"/>
        <w:tabs>
          <w:tab w:pos="2725" w:val="left" w:leader="none"/>
          <w:tab w:pos="4518" w:val="left" w:leader="none"/>
          <w:tab w:pos="6273" w:val="left" w:leader="none"/>
          <w:tab w:pos="7572" w:val="left" w:leader="none"/>
          <w:tab w:pos="8865" w:val="left" w:leader="none"/>
        </w:tabs>
        <w:ind w:firstLine="0"/>
        <w:jc w:val="left"/>
      </w:pPr>
      <w:r>
        <w:rPr>
          <w:spacing w:val="-2"/>
        </w:rPr>
        <w:t>«взаимопомощь»,</w:t>
      </w:r>
      <w:r>
        <w:rPr/>
        <w:tab/>
      </w:r>
      <w:r>
        <w:rPr>
          <w:spacing w:val="-2"/>
        </w:rPr>
        <w:t>«сострадание»,</w:t>
      </w:r>
      <w:r>
        <w:rPr/>
        <w:tab/>
      </w:r>
      <w:r>
        <w:rPr>
          <w:spacing w:val="-2"/>
        </w:rPr>
        <w:t>«милосердие»,</w:t>
      </w:r>
      <w:r>
        <w:rPr/>
        <w:tab/>
      </w:r>
      <w:r>
        <w:rPr>
          <w:spacing w:val="-2"/>
        </w:rPr>
        <w:t>«любовь»,</w:t>
      </w:r>
      <w:r>
        <w:rPr/>
        <w:tab/>
      </w:r>
      <w:r>
        <w:rPr>
          <w:spacing w:val="-2"/>
        </w:rPr>
        <w:t>«дружба»,</w:t>
      </w:r>
      <w:r>
        <w:rPr/>
        <w:tab/>
      </w:r>
      <w:r>
        <w:rPr>
          <w:spacing w:val="-2"/>
        </w:rPr>
        <w:t>«коллективизм»,</w:t>
      </w:r>
    </w:p>
    <w:p>
      <w:pPr>
        <w:pStyle w:val="BodyText"/>
        <w:ind w:firstLine="0"/>
        <w:jc w:val="left"/>
      </w:pPr>
      <w:r>
        <w:rPr/>
        <w:t>«патриотизм»,</w:t>
      </w:r>
      <w:r>
        <w:rPr>
          <w:spacing w:val="-4"/>
        </w:rPr>
        <w:t> </w:t>
      </w:r>
      <w:r>
        <w:rPr/>
        <w:t>«любовь</w:t>
      </w:r>
      <w:r>
        <w:rPr>
          <w:spacing w:val="-11"/>
        </w:rPr>
        <w:t> </w:t>
      </w:r>
      <w:r>
        <w:rPr/>
        <w:t>к</w:t>
      </w:r>
      <w:r>
        <w:rPr>
          <w:spacing w:val="-14"/>
        </w:rPr>
        <w:t> </w:t>
      </w:r>
      <w:r>
        <w:rPr>
          <w:spacing w:val="-2"/>
        </w:rPr>
        <w:t>близким».</w:t>
      </w:r>
    </w:p>
    <w:p>
      <w:pPr>
        <w:pStyle w:val="Heading2"/>
        <w:spacing w:line="275" w:lineRule="exact"/>
        <w:jc w:val="left"/>
      </w:pPr>
      <w:r>
        <w:rPr/>
        <w:t>Тематический</w:t>
      </w:r>
      <w:r>
        <w:rPr>
          <w:spacing w:val="-6"/>
        </w:rPr>
        <w:t> </w:t>
      </w:r>
      <w:r>
        <w:rPr/>
        <w:t>блок</w:t>
      </w:r>
      <w:r>
        <w:rPr>
          <w:spacing w:val="-6"/>
        </w:rPr>
        <w:t> </w:t>
      </w:r>
      <w:r>
        <w:rPr/>
        <w:t>4.</w:t>
      </w:r>
      <w:r>
        <w:rPr>
          <w:spacing w:val="-8"/>
        </w:rPr>
        <w:t> </w:t>
      </w:r>
      <w:r>
        <w:rPr/>
        <w:t>«Культурное</w:t>
      </w:r>
      <w:r>
        <w:rPr>
          <w:spacing w:val="-9"/>
        </w:rPr>
        <w:t> </w:t>
      </w:r>
      <w:r>
        <w:rPr/>
        <w:t>единство</w:t>
      </w:r>
      <w:r>
        <w:rPr>
          <w:spacing w:val="-7"/>
        </w:rPr>
        <w:t> </w:t>
      </w:r>
      <w:r>
        <w:rPr>
          <w:spacing w:val="-2"/>
        </w:rPr>
        <w:t>России»</w:t>
      </w:r>
    </w:p>
    <w:p>
      <w:pPr>
        <w:pStyle w:val="BodyText"/>
        <w:spacing w:line="274" w:lineRule="exact"/>
        <w:ind w:left="1225" w:firstLine="0"/>
        <w:jc w:val="left"/>
      </w:pPr>
      <w:r>
        <w:rPr/>
        <w:t>Тема</w:t>
      </w:r>
      <w:r>
        <w:rPr>
          <w:spacing w:val="-12"/>
        </w:rPr>
        <w:t> </w:t>
      </w:r>
      <w:r>
        <w:rPr/>
        <w:t>20.</w:t>
      </w:r>
      <w:r>
        <w:rPr>
          <w:spacing w:val="-7"/>
        </w:rPr>
        <w:t> </w:t>
      </w:r>
      <w:r>
        <w:rPr/>
        <w:t>Историческая</w:t>
      </w:r>
      <w:r>
        <w:rPr>
          <w:spacing w:val="-3"/>
        </w:rPr>
        <w:t> </w:t>
      </w:r>
      <w:r>
        <w:rPr/>
        <w:t>память</w:t>
      </w:r>
      <w:r>
        <w:rPr>
          <w:spacing w:val="-5"/>
        </w:rPr>
        <w:t> </w:t>
      </w:r>
      <w:r>
        <w:rPr/>
        <w:t>как</w:t>
      </w:r>
      <w:r>
        <w:rPr>
          <w:spacing w:val="-8"/>
        </w:rPr>
        <w:t> </w:t>
      </w:r>
      <w:r>
        <w:rPr/>
        <w:t>духовно-нравственная</w:t>
      </w:r>
      <w:r>
        <w:rPr>
          <w:spacing w:val="-4"/>
        </w:rPr>
        <w:t> </w:t>
      </w:r>
      <w:r>
        <w:rPr>
          <w:spacing w:val="-2"/>
        </w:rPr>
        <w:t>ценность</w:t>
      </w:r>
    </w:p>
    <w:p>
      <w:pPr>
        <w:pStyle w:val="BodyText"/>
        <w:ind w:right="557"/>
      </w:pPr>
      <w:r>
        <w:rPr/>
        <w:t>Понимать и уметь объяснять суть термина «история», знать основные исторические периоды и уметь выделять их сущностные черты;</w:t>
      </w:r>
    </w:p>
    <w:p>
      <w:pPr>
        <w:pStyle w:val="BodyText"/>
        <w:spacing w:line="274" w:lineRule="exact" w:before="4"/>
        <w:ind w:left="1225" w:firstLine="0"/>
      </w:pPr>
      <w:r>
        <w:rPr/>
        <w:t>иметь</w:t>
      </w:r>
      <w:r>
        <w:rPr>
          <w:spacing w:val="-8"/>
        </w:rPr>
        <w:t> </w:t>
      </w:r>
      <w:r>
        <w:rPr/>
        <w:t>представление</w:t>
      </w:r>
      <w:r>
        <w:rPr>
          <w:spacing w:val="-4"/>
        </w:rPr>
        <w:t> </w:t>
      </w:r>
      <w:r>
        <w:rPr/>
        <w:t>о</w:t>
      </w:r>
      <w:r>
        <w:rPr>
          <w:spacing w:val="-11"/>
        </w:rPr>
        <w:t> </w:t>
      </w:r>
      <w:r>
        <w:rPr/>
        <w:t>значении</w:t>
      </w:r>
      <w:r>
        <w:rPr>
          <w:spacing w:val="-5"/>
        </w:rPr>
        <w:t> </w:t>
      </w:r>
      <w:r>
        <w:rPr/>
        <w:t>и</w:t>
      </w:r>
      <w:r>
        <w:rPr>
          <w:spacing w:val="-5"/>
        </w:rPr>
        <w:t> </w:t>
      </w:r>
      <w:r>
        <w:rPr/>
        <w:t>функциях</w:t>
      </w:r>
      <w:r>
        <w:rPr>
          <w:spacing w:val="-3"/>
        </w:rPr>
        <w:t> </w:t>
      </w:r>
      <w:r>
        <w:rPr/>
        <w:t>изучения</w:t>
      </w:r>
      <w:r>
        <w:rPr>
          <w:spacing w:val="-5"/>
        </w:rPr>
        <w:t> </w:t>
      </w:r>
      <w:r>
        <w:rPr>
          <w:spacing w:val="-2"/>
        </w:rPr>
        <w:t>истории;</w:t>
      </w:r>
    </w:p>
    <w:p>
      <w:pPr>
        <w:pStyle w:val="BodyText"/>
        <w:ind w:right="567"/>
      </w:pPr>
      <w:r>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pPr>
        <w:pStyle w:val="BodyText"/>
        <w:ind w:left="1225" w:firstLine="0"/>
      </w:pPr>
      <w:r>
        <w:rPr/>
        <w:t>Тема</w:t>
      </w:r>
      <w:r>
        <w:rPr>
          <w:spacing w:val="-7"/>
        </w:rPr>
        <w:t> </w:t>
      </w:r>
      <w:r>
        <w:rPr/>
        <w:t>21.</w:t>
      </w:r>
      <w:r>
        <w:rPr>
          <w:spacing w:val="-4"/>
        </w:rPr>
        <w:t> </w:t>
      </w:r>
      <w:r>
        <w:rPr/>
        <w:t>Литература</w:t>
      </w:r>
      <w:r>
        <w:rPr>
          <w:spacing w:val="-2"/>
        </w:rPr>
        <w:t> </w:t>
      </w:r>
      <w:r>
        <w:rPr/>
        <w:t>как</w:t>
      </w:r>
      <w:r>
        <w:rPr>
          <w:spacing w:val="-4"/>
        </w:rPr>
        <w:t> </w:t>
      </w:r>
      <w:r>
        <w:rPr/>
        <w:t>язык</w:t>
      </w:r>
      <w:r>
        <w:rPr>
          <w:spacing w:val="-5"/>
        </w:rPr>
        <w:t> </w:t>
      </w:r>
      <w:r>
        <w:rPr>
          <w:spacing w:val="-2"/>
        </w:rPr>
        <w:t>культуры</w:t>
      </w:r>
    </w:p>
    <w:p>
      <w:pPr>
        <w:pStyle w:val="BodyText"/>
        <w:spacing w:line="237" w:lineRule="auto" w:before="2"/>
        <w:ind w:left="1225" w:right="569" w:firstLine="0"/>
      </w:pPr>
      <w:r>
        <w:rPr/>
        <w:t>Знать и понимать отличия литературы от других видов художественного творчества; рассказывать об особенностях литературного</w:t>
      </w:r>
      <w:r>
        <w:rPr>
          <w:spacing w:val="40"/>
        </w:rPr>
        <w:t> </w:t>
      </w:r>
      <w:r>
        <w:rPr/>
        <w:t>повествования, выделять простые</w:t>
      </w:r>
    </w:p>
    <w:p>
      <w:pPr>
        <w:pStyle w:val="BodyText"/>
        <w:spacing w:line="274" w:lineRule="exact" w:before="6"/>
        <w:ind w:firstLine="0"/>
      </w:pPr>
      <w:r>
        <w:rPr/>
        <w:t>выразительные</w:t>
      </w:r>
      <w:r>
        <w:rPr>
          <w:spacing w:val="-11"/>
        </w:rPr>
        <w:t> </w:t>
      </w:r>
      <w:r>
        <w:rPr/>
        <w:t>средства</w:t>
      </w:r>
      <w:r>
        <w:rPr>
          <w:spacing w:val="-10"/>
        </w:rPr>
        <w:t> </w:t>
      </w:r>
      <w:r>
        <w:rPr/>
        <w:t>литературного</w:t>
      </w:r>
      <w:r>
        <w:rPr>
          <w:spacing w:val="-6"/>
        </w:rPr>
        <w:t> </w:t>
      </w:r>
      <w:r>
        <w:rPr>
          <w:spacing w:val="-2"/>
        </w:rPr>
        <w:t>языка;</w:t>
      </w:r>
    </w:p>
    <w:p>
      <w:pPr>
        <w:pStyle w:val="BodyText"/>
        <w:ind w:right="565"/>
      </w:pPr>
      <w:r>
        <w:rPr/>
        <w:t>обосновывать и доказывать важность литературы как культурного явления, как формы трансляции культурных ценностей;</w:t>
      </w:r>
    </w:p>
    <w:p>
      <w:pPr>
        <w:pStyle w:val="BodyText"/>
        <w:spacing w:line="237" w:lineRule="auto" w:before="5"/>
        <w:ind w:right="566"/>
      </w:pPr>
      <w:r>
        <w:rPr/>
        <w:t>находить и обозначать средства выражения морального и нравственного смысла в литературных произведениях.</w:t>
      </w:r>
    </w:p>
    <w:p>
      <w:pPr>
        <w:pStyle w:val="BodyText"/>
        <w:spacing w:line="272" w:lineRule="exact" w:before="6"/>
        <w:ind w:left="1225" w:firstLine="0"/>
      </w:pPr>
      <w:r>
        <w:rPr/>
        <w:t>Тема</w:t>
      </w:r>
      <w:r>
        <w:rPr>
          <w:spacing w:val="-10"/>
        </w:rPr>
        <w:t> </w:t>
      </w:r>
      <w:r>
        <w:rPr/>
        <w:t>22.</w:t>
      </w:r>
      <w:r>
        <w:rPr>
          <w:spacing w:val="-7"/>
        </w:rPr>
        <w:t> </w:t>
      </w:r>
      <w:r>
        <w:rPr/>
        <w:t>Взаимовлияние</w:t>
      </w:r>
      <w:r>
        <w:rPr>
          <w:spacing w:val="-7"/>
        </w:rPr>
        <w:t> </w:t>
      </w:r>
      <w:r>
        <w:rPr>
          <w:spacing w:val="-2"/>
        </w:rPr>
        <w:t>культур</w:t>
      </w:r>
    </w:p>
    <w:p>
      <w:pPr>
        <w:pStyle w:val="BodyText"/>
        <w:ind w:right="564"/>
      </w:pPr>
      <w:r>
        <w:rPr/>
        <w:t>Иметь представление о значении терминов «взаимодействие культур», «культурный обмен»</w:t>
      </w:r>
      <w:r>
        <w:rPr>
          <w:spacing w:val="-5"/>
        </w:rPr>
        <w:t> </w:t>
      </w:r>
      <w:r>
        <w:rPr/>
        <w:t>как формах распространения и обогащения духовно-нравственных идеалов общества;</w:t>
      </w:r>
    </w:p>
    <w:p>
      <w:pPr>
        <w:pStyle w:val="BodyText"/>
        <w:spacing w:line="275" w:lineRule="exact" w:before="1"/>
        <w:ind w:left="1225" w:firstLine="0"/>
      </w:pPr>
      <w:r>
        <w:rPr/>
        <w:t>понимать</w:t>
      </w:r>
      <w:r>
        <w:rPr>
          <w:spacing w:val="-12"/>
        </w:rPr>
        <w:t> </w:t>
      </w:r>
      <w:r>
        <w:rPr/>
        <w:t>и</w:t>
      </w:r>
      <w:r>
        <w:rPr>
          <w:spacing w:val="-3"/>
        </w:rPr>
        <w:t> </w:t>
      </w:r>
      <w:r>
        <w:rPr/>
        <w:t>обосновывать</w:t>
      </w:r>
      <w:r>
        <w:rPr>
          <w:spacing w:val="-6"/>
        </w:rPr>
        <w:t> </w:t>
      </w:r>
      <w:r>
        <w:rPr/>
        <w:t>важность</w:t>
      </w:r>
      <w:r>
        <w:rPr>
          <w:spacing w:val="-7"/>
        </w:rPr>
        <w:t> </w:t>
      </w:r>
      <w:r>
        <w:rPr/>
        <w:t>сохранения</w:t>
      </w:r>
      <w:r>
        <w:rPr>
          <w:spacing w:val="-9"/>
        </w:rPr>
        <w:t> </w:t>
      </w:r>
      <w:r>
        <w:rPr/>
        <w:t>культурного</w:t>
      </w:r>
      <w:r>
        <w:rPr>
          <w:spacing w:val="-4"/>
        </w:rPr>
        <w:t> </w:t>
      </w:r>
      <w:r>
        <w:rPr>
          <w:spacing w:val="-2"/>
        </w:rPr>
        <w:t>наследия;</w:t>
      </w:r>
    </w:p>
    <w:p>
      <w:pPr>
        <w:pStyle w:val="BodyText"/>
        <w:ind w:right="567"/>
      </w:pPr>
      <w:r>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pPr>
        <w:pStyle w:val="BodyText"/>
        <w:spacing w:line="272" w:lineRule="exact" w:before="4"/>
        <w:ind w:left="1225" w:firstLine="0"/>
      </w:pPr>
      <w:r>
        <w:rPr/>
        <w:t>Тема</w:t>
      </w:r>
      <w:r>
        <w:rPr>
          <w:spacing w:val="-12"/>
        </w:rPr>
        <w:t> </w:t>
      </w:r>
      <w:r>
        <w:rPr/>
        <w:t>23.</w:t>
      </w:r>
      <w:r>
        <w:rPr>
          <w:spacing w:val="-7"/>
        </w:rPr>
        <w:t> </w:t>
      </w:r>
      <w:r>
        <w:rPr/>
        <w:t>Духовно-нравственные</w:t>
      </w:r>
      <w:r>
        <w:rPr>
          <w:spacing w:val="-9"/>
        </w:rPr>
        <w:t> </w:t>
      </w:r>
      <w:r>
        <w:rPr/>
        <w:t>ценности</w:t>
      </w:r>
      <w:r>
        <w:rPr>
          <w:spacing w:val="-4"/>
        </w:rPr>
        <w:t> </w:t>
      </w:r>
      <w:r>
        <w:rPr/>
        <w:t>российского</w:t>
      </w:r>
      <w:r>
        <w:rPr>
          <w:spacing w:val="-5"/>
        </w:rPr>
        <w:t> </w:t>
      </w:r>
      <w:r>
        <w:rPr>
          <w:spacing w:val="-2"/>
        </w:rPr>
        <w:t>народа</w:t>
      </w:r>
    </w:p>
    <w:p>
      <w:pPr>
        <w:pStyle w:val="BodyText"/>
        <w:ind w:right="555"/>
      </w:pPr>
      <w:r>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pPr>
        <w:pStyle w:val="BodyText"/>
        <w:ind w:right="564"/>
      </w:pPr>
      <w:r>
        <w:rPr/>
        <w:t>осознавать духовно-нравственные ценности в качестве базовых общегражданских ценностей российского общества и уметь доказывать это.</w:t>
      </w:r>
    </w:p>
    <w:p>
      <w:pPr>
        <w:pStyle w:val="BodyText"/>
        <w:spacing w:line="272" w:lineRule="exact" w:before="4"/>
        <w:ind w:left="1225" w:firstLine="0"/>
      </w:pPr>
      <w:r>
        <w:rPr/>
        <w:t>Тема</w:t>
      </w:r>
      <w:r>
        <w:rPr>
          <w:spacing w:val="-12"/>
        </w:rPr>
        <w:t> </w:t>
      </w:r>
      <w:r>
        <w:rPr/>
        <w:t>24.</w:t>
      </w:r>
      <w:r>
        <w:rPr>
          <w:spacing w:val="-4"/>
        </w:rPr>
        <w:t> </w:t>
      </w:r>
      <w:r>
        <w:rPr/>
        <w:t>Регионы</w:t>
      </w:r>
      <w:r>
        <w:rPr>
          <w:spacing w:val="-5"/>
        </w:rPr>
        <w:t> </w:t>
      </w:r>
      <w:r>
        <w:rPr/>
        <w:t>России:</w:t>
      </w:r>
      <w:r>
        <w:rPr>
          <w:spacing w:val="-10"/>
        </w:rPr>
        <w:t> </w:t>
      </w:r>
      <w:r>
        <w:rPr/>
        <w:t>культурное</w:t>
      </w:r>
      <w:r>
        <w:rPr>
          <w:spacing w:val="-5"/>
        </w:rPr>
        <w:t> </w:t>
      </w:r>
      <w:r>
        <w:rPr>
          <w:spacing w:val="-2"/>
        </w:rPr>
        <w:t>многообразие</w:t>
      </w:r>
    </w:p>
    <w:p>
      <w:pPr>
        <w:pStyle w:val="BodyText"/>
        <w:spacing w:line="242" w:lineRule="auto"/>
        <w:ind w:left="1225" w:right="570" w:firstLine="0"/>
      </w:pPr>
      <w:r>
        <w:rPr/>
        <w:t>Понимать принципы федеративного устройства России и концепт «полиэтничность»; называть основные этносы Российской Федерации и регионы,</w:t>
      </w:r>
      <w:r>
        <w:rPr>
          <w:spacing w:val="40"/>
        </w:rPr>
        <w:t> </w:t>
      </w:r>
      <w:r>
        <w:rPr/>
        <w:t>где они традиционно</w:t>
      </w:r>
    </w:p>
    <w:p>
      <w:pPr>
        <w:pStyle w:val="BodyText"/>
        <w:spacing w:line="274" w:lineRule="exact"/>
        <w:ind w:firstLine="0"/>
        <w:jc w:val="left"/>
      </w:pPr>
      <w:r>
        <w:rPr>
          <w:spacing w:val="-2"/>
        </w:rPr>
        <w:t>проживают;</w:t>
      </w:r>
    </w:p>
    <w:p>
      <w:pPr>
        <w:pStyle w:val="BodyText"/>
        <w:ind w:right="975"/>
        <w:jc w:val="left"/>
      </w:pPr>
      <w:r>
        <w:rPr/>
        <w:t>уметь объяснить значение словосочетаний «многонациональный народ</w:t>
      </w:r>
      <w:r>
        <w:rPr>
          <w:spacing w:val="-4"/>
        </w:rPr>
        <w:t> </w:t>
      </w:r>
      <w:r>
        <w:rPr/>
        <w:t>Российской Федерации», «государствообразующий народ», «титульный этнос»;</w:t>
      </w:r>
    </w:p>
    <w:p>
      <w:pPr>
        <w:pStyle w:val="BodyText"/>
        <w:tabs>
          <w:tab w:pos="4511" w:val="left" w:leader="none"/>
          <w:tab w:pos="4830" w:val="left" w:leader="none"/>
          <w:tab w:pos="8772" w:val="left" w:leader="none"/>
        </w:tabs>
        <w:ind w:left="1225" w:right="570" w:firstLine="0"/>
        <w:jc w:val="left"/>
      </w:pPr>
      <w:r>
        <w:rPr/>
        <w:t>понимать ценность многообразия культурных укладов народов Российской Федерации; демонстрировать</w:t>
      </w:r>
      <w:r>
        <w:rPr>
          <w:spacing w:val="80"/>
        </w:rPr>
        <w:t> </w:t>
      </w:r>
      <w:r>
        <w:rPr/>
        <w:t>готовность</w:t>
        <w:tab/>
      </w:r>
      <w:r>
        <w:rPr>
          <w:spacing w:val="-10"/>
        </w:rPr>
        <w:t>к</w:t>
      </w:r>
      <w:r>
        <w:rPr/>
        <w:tab/>
        <w:t>сохранению</w:t>
      </w:r>
      <w:r>
        <w:rPr>
          <w:spacing w:val="80"/>
        </w:rPr>
        <w:t> </w:t>
      </w:r>
      <w:r>
        <w:rPr/>
        <w:t>межнационального</w:t>
      </w:r>
      <w:r>
        <w:rPr>
          <w:spacing w:val="80"/>
        </w:rPr>
        <w:t> </w:t>
      </w:r>
      <w:r>
        <w:rPr/>
        <w:t>и</w:t>
        <w:tab/>
      </w:r>
      <w:r>
        <w:rPr>
          <w:spacing w:val="-2"/>
        </w:rPr>
        <w:t>межрелигиозного</w:t>
      </w:r>
    </w:p>
    <w:p>
      <w:pPr>
        <w:pStyle w:val="BodyText"/>
        <w:ind w:firstLine="0"/>
        <w:jc w:val="left"/>
      </w:pPr>
      <w:r>
        <w:rPr/>
        <w:t>согласия</w:t>
      </w:r>
      <w:r>
        <w:rPr>
          <w:spacing w:val="-7"/>
        </w:rPr>
        <w:t> </w:t>
      </w:r>
      <w:r>
        <w:rPr/>
        <w:t>в</w:t>
      </w:r>
      <w:r>
        <w:rPr>
          <w:spacing w:val="-4"/>
        </w:rPr>
        <w:t> </w:t>
      </w:r>
      <w:r>
        <w:rPr>
          <w:spacing w:val="-2"/>
        </w:rPr>
        <w:t>России;</w:t>
      </w:r>
    </w:p>
    <w:p>
      <w:pPr>
        <w:spacing w:after="0"/>
        <w:jc w:val="left"/>
        <w:sectPr>
          <w:pgSz w:w="11920" w:h="16850"/>
          <w:pgMar w:header="713" w:footer="0" w:top="940" w:bottom="280" w:left="760" w:right="0"/>
        </w:sectPr>
      </w:pPr>
    </w:p>
    <w:p>
      <w:pPr>
        <w:pStyle w:val="BodyText"/>
        <w:spacing w:before="249"/>
        <w:jc w:val="left"/>
      </w:pPr>
      <w:r>
        <w:rPr/>
        <w:t>уметь выделять общие черты в культуре различных народов, обосновывать их значение и </w:t>
      </w:r>
      <w:r>
        <w:rPr>
          <w:spacing w:val="-2"/>
        </w:rPr>
        <w:t>причины</w:t>
      </w:r>
    </w:p>
    <w:p>
      <w:pPr>
        <w:pStyle w:val="BodyText"/>
        <w:spacing w:line="272" w:lineRule="exact" w:before="5"/>
        <w:ind w:left="1225" w:firstLine="0"/>
        <w:jc w:val="left"/>
      </w:pPr>
      <w:r>
        <w:rPr/>
        <w:t>Тема</w:t>
      </w:r>
      <w:r>
        <w:rPr>
          <w:spacing w:val="-9"/>
        </w:rPr>
        <w:t> </w:t>
      </w:r>
      <w:r>
        <w:rPr/>
        <w:t>25.</w:t>
      </w:r>
      <w:r>
        <w:rPr>
          <w:spacing w:val="-6"/>
        </w:rPr>
        <w:t> </w:t>
      </w:r>
      <w:r>
        <w:rPr/>
        <w:t>Праздники</w:t>
      </w:r>
      <w:r>
        <w:rPr>
          <w:spacing w:val="-1"/>
        </w:rPr>
        <w:t> </w:t>
      </w:r>
      <w:r>
        <w:rPr/>
        <w:t>в</w:t>
      </w:r>
      <w:r>
        <w:rPr>
          <w:spacing w:val="-5"/>
        </w:rPr>
        <w:t> </w:t>
      </w:r>
      <w:r>
        <w:rPr/>
        <w:t>культуре</w:t>
      </w:r>
      <w:r>
        <w:rPr>
          <w:spacing w:val="-8"/>
        </w:rPr>
        <w:t> </w:t>
      </w:r>
      <w:r>
        <w:rPr/>
        <w:t>народов</w:t>
      </w:r>
      <w:r>
        <w:rPr>
          <w:spacing w:val="-4"/>
        </w:rPr>
        <w:t> </w:t>
      </w:r>
      <w:r>
        <w:rPr>
          <w:spacing w:val="-2"/>
        </w:rPr>
        <w:t>России</w:t>
      </w:r>
    </w:p>
    <w:p>
      <w:pPr>
        <w:pStyle w:val="BodyText"/>
        <w:spacing w:line="244" w:lineRule="auto"/>
        <w:jc w:val="left"/>
      </w:pPr>
      <w:r>
        <w:rPr/>
        <w:t>Иметь представление о природе праздников и обосновывать</w:t>
      </w:r>
      <w:r>
        <w:rPr>
          <w:spacing w:val="34"/>
        </w:rPr>
        <w:t> </w:t>
      </w:r>
      <w:r>
        <w:rPr/>
        <w:t>их важность как элементов</w:t>
      </w:r>
      <w:r>
        <w:rPr>
          <w:spacing w:val="40"/>
        </w:rPr>
        <w:t> </w:t>
      </w:r>
      <w:r>
        <w:rPr>
          <w:spacing w:val="-2"/>
        </w:rPr>
        <w:t>культуры;</w:t>
      </w:r>
    </w:p>
    <w:p>
      <w:pPr>
        <w:pStyle w:val="BodyText"/>
        <w:ind w:left="1225" w:right="3396" w:firstLine="0"/>
        <w:jc w:val="left"/>
      </w:pPr>
      <w:r>
        <w:rPr/>
        <w:t>устанавливать</w:t>
      </w:r>
      <w:r>
        <w:rPr>
          <w:spacing w:val="-8"/>
        </w:rPr>
        <w:t> </w:t>
      </w:r>
      <w:r>
        <w:rPr/>
        <w:t>взаимосвязь</w:t>
      </w:r>
      <w:r>
        <w:rPr>
          <w:spacing w:val="-8"/>
        </w:rPr>
        <w:t> </w:t>
      </w:r>
      <w:r>
        <w:rPr/>
        <w:t>праздников</w:t>
      </w:r>
      <w:r>
        <w:rPr>
          <w:spacing w:val="-9"/>
        </w:rPr>
        <w:t> </w:t>
      </w:r>
      <w:r>
        <w:rPr/>
        <w:t>и</w:t>
      </w:r>
      <w:r>
        <w:rPr>
          <w:spacing w:val="-8"/>
        </w:rPr>
        <w:t> </w:t>
      </w:r>
      <w:r>
        <w:rPr/>
        <w:t>культурного</w:t>
      </w:r>
      <w:r>
        <w:rPr>
          <w:spacing w:val="-6"/>
        </w:rPr>
        <w:t> </w:t>
      </w:r>
      <w:r>
        <w:rPr/>
        <w:t>уклада; различать основные типы праздников;</w:t>
      </w:r>
    </w:p>
    <w:p>
      <w:pPr>
        <w:pStyle w:val="BodyText"/>
        <w:ind w:left="1225" w:firstLine="0"/>
        <w:jc w:val="left"/>
      </w:pPr>
      <w:r>
        <w:rPr/>
        <w:t>уметь</w:t>
      </w:r>
      <w:r>
        <w:rPr>
          <w:spacing w:val="-5"/>
        </w:rPr>
        <w:t> </w:t>
      </w:r>
      <w:r>
        <w:rPr/>
        <w:t>рассказывать</w:t>
      </w:r>
      <w:r>
        <w:rPr>
          <w:spacing w:val="-5"/>
        </w:rPr>
        <w:t> </w:t>
      </w:r>
      <w:r>
        <w:rPr/>
        <w:t>о</w:t>
      </w:r>
      <w:r>
        <w:rPr>
          <w:spacing w:val="-5"/>
        </w:rPr>
        <w:t> </w:t>
      </w:r>
      <w:r>
        <w:rPr/>
        <w:t>праздничных</w:t>
      </w:r>
      <w:r>
        <w:rPr>
          <w:spacing w:val="-3"/>
        </w:rPr>
        <w:t> </w:t>
      </w:r>
      <w:r>
        <w:rPr/>
        <w:t>традициях</w:t>
      </w:r>
      <w:r>
        <w:rPr>
          <w:spacing w:val="-5"/>
        </w:rPr>
        <w:t> </w:t>
      </w:r>
      <w:r>
        <w:rPr/>
        <w:t>народов</w:t>
      </w:r>
      <w:r>
        <w:rPr>
          <w:spacing w:val="-5"/>
        </w:rPr>
        <w:t> </w:t>
      </w:r>
      <w:r>
        <w:rPr/>
        <w:t>России</w:t>
      </w:r>
      <w:r>
        <w:rPr>
          <w:spacing w:val="-5"/>
        </w:rPr>
        <w:t> </w:t>
      </w:r>
      <w:r>
        <w:rPr/>
        <w:t>и</w:t>
      </w:r>
      <w:r>
        <w:rPr>
          <w:spacing w:val="-5"/>
        </w:rPr>
        <w:t> </w:t>
      </w:r>
      <w:r>
        <w:rPr/>
        <w:t>собственной</w:t>
      </w:r>
      <w:r>
        <w:rPr>
          <w:spacing w:val="-5"/>
        </w:rPr>
        <w:t> </w:t>
      </w:r>
      <w:r>
        <w:rPr/>
        <w:t>семьи; анализировать связь праздников и истории, культуры народов России;</w:t>
      </w:r>
    </w:p>
    <w:p>
      <w:pPr>
        <w:pStyle w:val="BodyText"/>
        <w:spacing w:line="275" w:lineRule="exact"/>
        <w:ind w:left="1225" w:firstLine="0"/>
        <w:jc w:val="left"/>
      </w:pPr>
      <w:r>
        <w:rPr/>
        <w:t>понимать</w:t>
      </w:r>
      <w:r>
        <w:rPr>
          <w:spacing w:val="-5"/>
        </w:rPr>
        <w:t> </w:t>
      </w:r>
      <w:r>
        <w:rPr/>
        <w:t>основной</w:t>
      </w:r>
      <w:r>
        <w:rPr>
          <w:spacing w:val="-6"/>
        </w:rPr>
        <w:t> </w:t>
      </w:r>
      <w:r>
        <w:rPr/>
        <w:t>смысл</w:t>
      </w:r>
      <w:r>
        <w:rPr>
          <w:spacing w:val="-8"/>
        </w:rPr>
        <w:t> </w:t>
      </w:r>
      <w:r>
        <w:rPr/>
        <w:t>семейных</w:t>
      </w:r>
      <w:r>
        <w:rPr>
          <w:spacing w:val="-6"/>
        </w:rPr>
        <w:t> </w:t>
      </w:r>
      <w:r>
        <w:rPr>
          <w:spacing w:val="-2"/>
        </w:rPr>
        <w:t>праздников:</w:t>
      </w:r>
    </w:p>
    <w:p>
      <w:pPr>
        <w:pStyle w:val="BodyText"/>
        <w:spacing w:line="274" w:lineRule="exact"/>
        <w:ind w:left="1225" w:firstLine="0"/>
        <w:jc w:val="left"/>
      </w:pPr>
      <w:r>
        <w:rPr/>
        <w:t>определять</w:t>
      </w:r>
      <w:r>
        <w:rPr>
          <w:spacing w:val="-11"/>
        </w:rPr>
        <w:t> </w:t>
      </w:r>
      <w:r>
        <w:rPr/>
        <w:t>нравственный</w:t>
      </w:r>
      <w:r>
        <w:rPr>
          <w:spacing w:val="-8"/>
        </w:rPr>
        <w:t> </w:t>
      </w:r>
      <w:r>
        <w:rPr/>
        <w:t>смысл</w:t>
      </w:r>
      <w:r>
        <w:rPr>
          <w:spacing w:val="-10"/>
        </w:rPr>
        <w:t> </w:t>
      </w:r>
      <w:r>
        <w:rPr/>
        <w:t>праздников</w:t>
      </w:r>
      <w:r>
        <w:rPr>
          <w:spacing w:val="-12"/>
        </w:rPr>
        <w:t> </w:t>
      </w:r>
      <w:r>
        <w:rPr/>
        <w:t>народов</w:t>
      </w:r>
      <w:r>
        <w:rPr>
          <w:spacing w:val="-9"/>
        </w:rPr>
        <w:t> </w:t>
      </w:r>
      <w:r>
        <w:rPr>
          <w:spacing w:val="-2"/>
        </w:rPr>
        <w:t>России;</w:t>
      </w:r>
    </w:p>
    <w:p>
      <w:pPr>
        <w:pStyle w:val="BodyText"/>
        <w:ind w:right="569"/>
      </w:pPr>
      <w:r>
        <w:rPr/>
        <w:t>осознавать значение праздников как элементов культурной памяти народов России, как воплощение духовно-нравственных идеалов.</w:t>
      </w:r>
    </w:p>
    <w:p>
      <w:pPr>
        <w:pStyle w:val="BodyText"/>
        <w:spacing w:line="272" w:lineRule="exact" w:before="2"/>
        <w:ind w:left="1225" w:firstLine="0"/>
      </w:pPr>
      <w:r>
        <w:rPr/>
        <w:t>Тема</w:t>
      </w:r>
      <w:r>
        <w:rPr>
          <w:spacing w:val="-12"/>
        </w:rPr>
        <w:t> </w:t>
      </w:r>
      <w:r>
        <w:rPr/>
        <w:t>26.</w:t>
      </w:r>
      <w:r>
        <w:rPr>
          <w:spacing w:val="-7"/>
        </w:rPr>
        <w:t> </w:t>
      </w:r>
      <w:r>
        <w:rPr/>
        <w:t>Памятники</w:t>
      </w:r>
      <w:r>
        <w:rPr>
          <w:spacing w:val="-4"/>
        </w:rPr>
        <w:t> </w:t>
      </w:r>
      <w:r>
        <w:rPr/>
        <w:t>архитектуры</w:t>
      </w:r>
      <w:r>
        <w:rPr>
          <w:spacing w:val="-9"/>
        </w:rPr>
        <w:t> </w:t>
      </w:r>
      <w:r>
        <w:rPr/>
        <w:t>народов</w:t>
      </w:r>
      <w:r>
        <w:rPr>
          <w:spacing w:val="-4"/>
        </w:rPr>
        <w:t> </w:t>
      </w:r>
      <w:r>
        <w:rPr>
          <w:spacing w:val="-2"/>
        </w:rPr>
        <w:t>России</w:t>
      </w:r>
    </w:p>
    <w:p>
      <w:pPr>
        <w:pStyle w:val="BodyText"/>
        <w:ind w:right="558"/>
      </w:pPr>
      <w:r>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BodyText"/>
        <w:ind w:left="1225" w:right="565" w:firstLine="0"/>
      </w:pPr>
      <w:r>
        <w:rP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w:t>
      </w:r>
      <w:r>
        <w:rPr>
          <w:spacing w:val="-1"/>
        </w:rPr>
        <w:t> </w:t>
      </w:r>
      <w:r>
        <w:rPr/>
        <w:t>развития</w:t>
      </w:r>
    </w:p>
    <w:p>
      <w:pPr>
        <w:pStyle w:val="BodyText"/>
        <w:spacing w:line="274" w:lineRule="exact"/>
        <w:ind w:firstLine="0"/>
      </w:pPr>
      <w:r>
        <w:rPr/>
        <w:t>и</w:t>
      </w:r>
      <w:r>
        <w:rPr>
          <w:spacing w:val="-1"/>
        </w:rPr>
        <w:t> </w:t>
      </w:r>
      <w:r>
        <w:rPr/>
        <w:t>типами</w:t>
      </w:r>
      <w:r>
        <w:rPr>
          <w:spacing w:val="1"/>
        </w:rPr>
        <w:t> </w:t>
      </w:r>
      <w:r>
        <w:rPr>
          <w:spacing w:val="-2"/>
        </w:rPr>
        <w:t>жилищ;</w:t>
      </w:r>
    </w:p>
    <w:p>
      <w:pPr>
        <w:pStyle w:val="BodyText"/>
        <w:ind w:right="561"/>
      </w:pPr>
      <w:r>
        <w:rPr/>
        <w:t>осознавать и уметь объяснять взаимосвязь между особенностями архитектуры и духовно- нравственными ценностями народов России;</w:t>
      </w:r>
    </w:p>
    <w:p>
      <w:pPr>
        <w:pStyle w:val="BodyText"/>
        <w:ind w:right="564"/>
      </w:pPr>
      <w:r>
        <w:rPr/>
        <w:t>устанавливать связь между историей памятника и историей края, характеризовать памятники истории и культуры;</w:t>
      </w:r>
    </w:p>
    <w:p>
      <w:pPr>
        <w:pStyle w:val="BodyText"/>
        <w:ind w:left="1225" w:right="1758" w:firstLine="0"/>
      </w:pPr>
      <w:r>
        <w:rPr/>
        <w:t>иметь</w:t>
      </w:r>
      <w:r>
        <w:rPr>
          <w:spacing w:val="-4"/>
        </w:rPr>
        <w:t> </w:t>
      </w:r>
      <w:r>
        <w:rPr/>
        <w:t>представление</w:t>
      </w:r>
      <w:r>
        <w:rPr>
          <w:spacing w:val="-5"/>
        </w:rPr>
        <w:t> </w:t>
      </w:r>
      <w:r>
        <w:rPr/>
        <w:t>о</w:t>
      </w:r>
      <w:r>
        <w:rPr>
          <w:spacing w:val="-4"/>
        </w:rPr>
        <w:t> </w:t>
      </w:r>
      <w:r>
        <w:rPr/>
        <w:t>нравственном</w:t>
      </w:r>
      <w:r>
        <w:rPr>
          <w:spacing w:val="-5"/>
        </w:rPr>
        <w:t> </w:t>
      </w:r>
      <w:r>
        <w:rPr/>
        <w:t>и</w:t>
      </w:r>
      <w:r>
        <w:rPr>
          <w:spacing w:val="-4"/>
        </w:rPr>
        <w:t> </w:t>
      </w:r>
      <w:r>
        <w:rPr/>
        <w:t>научном</w:t>
      </w:r>
      <w:r>
        <w:rPr>
          <w:spacing w:val="-5"/>
        </w:rPr>
        <w:t> </w:t>
      </w:r>
      <w:r>
        <w:rPr/>
        <w:t>смысле</w:t>
      </w:r>
      <w:r>
        <w:rPr>
          <w:spacing w:val="-5"/>
        </w:rPr>
        <w:t> </w:t>
      </w:r>
      <w:r>
        <w:rPr/>
        <w:t>краеведческой</w:t>
      </w:r>
      <w:r>
        <w:rPr>
          <w:spacing w:val="-4"/>
        </w:rPr>
        <w:t> </w:t>
      </w:r>
      <w:r>
        <w:rPr/>
        <w:t>работы. Тема 27. Музыкальная культура народов России</w:t>
      </w:r>
    </w:p>
    <w:p>
      <w:pPr>
        <w:pStyle w:val="BodyText"/>
        <w:ind w:right="562"/>
      </w:pPr>
      <w:r>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pPr>
        <w:pStyle w:val="BodyText"/>
        <w:ind w:right="559"/>
      </w:pPr>
      <w:r>
        <w:rPr/>
        <w:t>обосновывать и доказывать важность музыки как культурного явления, как формы трансляции культурных ценностей;</w:t>
      </w:r>
    </w:p>
    <w:p>
      <w:pPr>
        <w:pStyle w:val="BodyText"/>
        <w:ind w:right="563"/>
      </w:pPr>
      <w:r>
        <w:rPr/>
        <w:t>находить и обозначать средства выражения морального и нравственного смысла музыкальных произведений;</w:t>
      </w:r>
    </w:p>
    <w:p>
      <w:pPr>
        <w:pStyle w:val="BodyText"/>
        <w:spacing w:line="242" w:lineRule="auto"/>
        <w:ind w:left="1225" w:right="856" w:firstLine="0"/>
      </w:pPr>
      <w:r>
        <w:rPr/>
        <w:t>знать</w:t>
      </w:r>
      <w:r>
        <w:rPr>
          <w:spacing w:val="-4"/>
        </w:rPr>
        <w:t> </w:t>
      </w:r>
      <w:r>
        <w:rPr/>
        <w:t>основные</w:t>
      </w:r>
      <w:r>
        <w:rPr>
          <w:spacing w:val="-6"/>
        </w:rPr>
        <w:t> </w:t>
      </w:r>
      <w:r>
        <w:rPr/>
        <w:t>темы</w:t>
      </w:r>
      <w:r>
        <w:rPr>
          <w:spacing w:val="-4"/>
        </w:rPr>
        <w:t> </w:t>
      </w:r>
      <w:r>
        <w:rPr/>
        <w:t>музыкального</w:t>
      </w:r>
      <w:r>
        <w:rPr>
          <w:spacing w:val="-4"/>
        </w:rPr>
        <w:t> </w:t>
      </w:r>
      <w:r>
        <w:rPr/>
        <w:t>творчества</w:t>
      </w:r>
      <w:r>
        <w:rPr>
          <w:spacing w:val="-5"/>
        </w:rPr>
        <w:t> </w:t>
      </w:r>
      <w:r>
        <w:rPr/>
        <w:t>народов</w:t>
      </w:r>
      <w:r>
        <w:rPr>
          <w:spacing w:val="-5"/>
        </w:rPr>
        <w:t> </w:t>
      </w:r>
      <w:r>
        <w:rPr/>
        <w:t>России,</w:t>
      </w:r>
      <w:r>
        <w:rPr>
          <w:spacing w:val="-4"/>
        </w:rPr>
        <w:t> </w:t>
      </w:r>
      <w:r>
        <w:rPr/>
        <w:t>народные инструменты Тема 28. Изобразительное искусство народов России</w:t>
      </w:r>
    </w:p>
    <w:p>
      <w:pPr>
        <w:pStyle w:val="BodyText"/>
        <w:ind w:right="558"/>
      </w:pPr>
      <w:r>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rPr>
        <w:t>искусства;</w:t>
      </w:r>
    </w:p>
    <w:p>
      <w:pPr>
        <w:pStyle w:val="BodyText"/>
        <w:spacing w:line="242" w:lineRule="auto"/>
        <w:ind w:left="1225" w:right="567" w:firstLine="0"/>
      </w:pPr>
      <w:r>
        <w:rPr/>
        <w:t>уметь объяснить, что такое скульптура, живопись, графика, фольклорные орнаменты; обосновывать</w:t>
      </w:r>
      <w:r>
        <w:rPr>
          <w:spacing w:val="40"/>
        </w:rPr>
        <w:t> </w:t>
      </w:r>
      <w:r>
        <w:rPr/>
        <w:t>и</w:t>
      </w:r>
      <w:r>
        <w:rPr>
          <w:spacing w:val="40"/>
        </w:rPr>
        <w:t> </w:t>
      </w:r>
      <w:r>
        <w:rPr/>
        <w:t>доказывать</w:t>
      </w:r>
      <w:r>
        <w:rPr>
          <w:spacing w:val="40"/>
        </w:rPr>
        <w:t> </w:t>
      </w:r>
      <w:r>
        <w:rPr/>
        <w:t>важность</w:t>
      </w:r>
      <w:r>
        <w:rPr>
          <w:spacing w:val="40"/>
        </w:rPr>
        <w:t> </w:t>
      </w:r>
      <w:r>
        <w:rPr/>
        <w:t>изобразительного</w:t>
      </w:r>
      <w:r>
        <w:rPr>
          <w:spacing w:val="40"/>
        </w:rPr>
        <w:t> </w:t>
      </w:r>
      <w:r>
        <w:rPr/>
        <w:t>искусства</w:t>
      </w:r>
      <w:r>
        <w:rPr>
          <w:spacing w:val="40"/>
        </w:rPr>
        <w:t> </w:t>
      </w:r>
      <w:r>
        <w:rPr/>
        <w:t>как</w:t>
      </w:r>
      <w:r>
        <w:rPr>
          <w:spacing w:val="40"/>
        </w:rPr>
        <w:t> </w:t>
      </w:r>
      <w:r>
        <w:rPr/>
        <w:t>культурного</w:t>
      </w:r>
    </w:p>
    <w:p>
      <w:pPr>
        <w:pStyle w:val="BodyText"/>
        <w:spacing w:line="274" w:lineRule="exact"/>
        <w:ind w:firstLine="0"/>
      </w:pPr>
      <w:r>
        <w:rPr/>
        <w:t>явления,</w:t>
      </w:r>
      <w:r>
        <w:rPr>
          <w:spacing w:val="-11"/>
        </w:rPr>
        <w:t> </w:t>
      </w:r>
      <w:r>
        <w:rPr/>
        <w:t>как</w:t>
      </w:r>
      <w:r>
        <w:rPr>
          <w:spacing w:val="-9"/>
        </w:rPr>
        <w:t> </w:t>
      </w:r>
      <w:r>
        <w:rPr/>
        <w:t>формы</w:t>
      </w:r>
      <w:r>
        <w:rPr>
          <w:spacing w:val="-9"/>
        </w:rPr>
        <w:t> </w:t>
      </w:r>
      <w:r>
        <w:rPr/>
        <w:t>трансляции</w:t>
      </w:r>
      <w:r>
        <w:rPr>
          <w:spacing w:val="-3"/>
        </w:rPr>
        <w:t> </w:t>
      </w:r>
      <w:r>
        <w:rPr/>
        <w:t>культурных</w:t>
      </w:r>
      <w:r>
        <w:rPr>
          <w:spacing w:val="-5"/>
        </w:rPr>
        <w:t> </w:t>
      </w:r>
      <w:r>
        <w:rPr>
          <w:spacing w:val="-2"/>
        </w:rPr>
        <w:t>ценностей;</w:t>
      </w:r>
    </w:p>
    <w:p>
      <w:pPr>
        <w:pStyle w:val="BodyText"/>
        <w:ind w:right="563"/>
      </w:pPr>
      <w:r>
        <w:rPr/>
        <w:t>находить и обозначать средства выражения морального и нравственного смысла изобразительного искусства;</w:t>
      </w:r>
    </w:p>
    <w:p>
      <w:pPr>
        <w:pStyle w:val="BodyText"/>
        <w:spacing w:line="242" w:lineRule="auto"/>
        <w:ind w:left="1225" w:right="3058" w:firstLine="0"/>
      </w:pPr>
      <w:r>
        <w:rPr/>
        <w:t>знать</w:t>
      </w:r>
      <w:r>
        <w:rPr>
          <w:spacing w:val="-4"/>
        </w:rPr>
        <w:t> </w:t>
      </w:r>
      <w:r>
        <w:rPr/>
        <w:t>основные</w:t>
      </w:r>
      <w:r>
        <w:rPr>
          <w:spacing w:val="-4"/>
        </w:rPr>
        <w:t> </w:t>
      </w:r>
      <w:r>
        <w:rPr/>
        <w:t>темы</w:t>
      </w:r>
      <w:r>
        <w:rPr>
          <w:spacing w:val="-4"/>
        </w:rPr>
        <w:t> </w:t>
      </w:r>
      <w:r>
        <w:rPr/>
        <w:t>изобразительного</w:t>
      </w:r>
      <w:r>
        <w:rPr>
          <w:spacing w:val="-4"/>
        </w:rPr>
        <w:t> </w:t>
      </w:r>
      <w:r>
        <w:rPr/>
        <w:t>искусства</w:t>
      </w:r>
      <w:r>
        <w:rPr>
          <w:spacing w:val="-4"/>
        </w:rPr>
        <w:t> </w:t>
      </w:r>
      <w:r>
        <w:rPr/>
        <w:t>народов</w:t>
      </w:r>
      <w:r>
        <w:rPr>
          <w:spacing w:val="-4"/>
        </w:rPr>
        <w:t> </w:t>
      </w:r>
      <w:r>
        <w:rPr/>
        <w:t>России. Тема 29. Фольклор и литература народов России</w:t>
      </w:r>
    </w:p>
    <w:p>
      <w:pPr>
        <w:pStyle w:val="BodyText"/>
        <w:ind w:right="607"/>
        <w:jc w:val="left"/>
      </w:pPr>
      <w:r>
        <w:rPr/>
        <w:t>Знать и понимать, что такое пословицы и поговорки, обосновывать важность и нужность этих языковых выразительных средств;</w:t>
      </w:r>
    </w:p>
    <w:p>
      <w:pPr>
        <w:pStyle w:val="BodyText"/>
        <w:spacing w:line="272" w:lineRule="exact" w:before="1"/>
        <w:ind w:left="1225" w:firstLine="0"/>
        <w:jc w:val="left"/>
      </w:pPr>
      <w:r>
        <w:rPr/>
        <w:t>понимать</w:t>
      </w:r>
      <w:r>
        <w:rPr>
          <w:spacing w:val="-7"/>
        </w:rPr>
        <w:t> </w:t>
      </w:r>
      <w:r>
        <w:rPr/>
        <w:t>и</w:t>
      </w:r>
      <w:r>
        <w:rPr>
          <w:spacing w:val="-2"/>
        </w:rPr>
        <w:t> </w:t>
      </w:r>
      <w:r>
        <w:rPr/>
        <w:t>объяснять,</w:t>
      </w:r>
      <w:r>
        <w:rPr>
          <w:spacing w:val="-6"/>
        </w:rPr>
        <w:t> </w:t>
      </w:r>
      <w:r>
        <w:rPr/>
        <w:t>что</w:t>
      </w:r>
      <w:r>
        <w:rPr>
          <w:spacing w:val="-9"/>
        </w:rPr>
        <w:t> </w:t>
      </w:r>
      <w:r>
        <w:rPr/>
        <w:t>такое</w:t>
      </w:r>
      <w:r>
        <w:rPr>
          <w:spacing w:val="-8"/>
        </w:rPr>
        <w:t> </w:t>
      </w:r>
      <w:r>
        <w:rPr/>
        <w:t>эпос,</w:t>
      </w:r>
      <w:r>
        <w:rPr>
          <w:spacing w:val="-2"/>
        </w:rPr>
        <w:t> </w:t>
      </w:r>
      <w:r>
        <w:rPr/>
        <w:t>миф,</w:t>
      </w:r>
      <w:r>
        <w:rPr>
          <w:spacing w:val="-3"/>
        </w:rPr>
        <w:t> </w:t>
      </w:r>
      <w:r>
        <w:rPr/>
        <w:t>сказка,</w:t>
      </w:r>
      <w:r>
        <w:rPr>
          <w:spacing w:val="-4"/>
        </w:rPr>
        <w:t> </w:t>
      </w:r>
      <w:r>
        <w:rPr/>
        <w:t>былина,</w:t>
      </w:r>
      <w:r>
        <w:rPr>
          <w:spacing w:val="4"/>
        </w:rPr>
        <w:t> </w:t>
      </w:r>
      <w:r>
        <w:rPr>
          <w:spacing w:val="-2"/>
        </w:rPr>
        <w:t>песня;</w:t>
      </w:r>
    </w:p>
    <w:p>
      <w:pPr>
        <w:pStyle w:val="BodyText"/>
        <w:ind w:right="607"/>
        <w:jc w:val="left"/>
      </w:pPr>
      <w:r>
        <w:rPr/>
        <w:t>воспринимать</w:t>
      </w:r>
      <w:r>
        <w:rPr>
          <w:spacing w:val="-1"/>
        </w:rPr>
        <w:t> </w:t>
      </w:r>
      <w:r>
        <w:rPr/>
        <w:t>и</w:t>
      </w:r>
      <w:r>
        <w:rPr>
          <w:spacing w:val="-2"/>
        </w:rPr>
        <w:t> </w:t>
      </w:r>
      <w:r>
        <w:rPr/>
        <w:t>объяснять</w:t>
      </w:r>
      <w:r>
        <w:rPr>
          <w:spacing w:val="-2"/>
        </w:rPr>
        <w:t> </w:t>
      </w:r>
      <w:r>
        <w:rPr/>
        <w:t>на</w:t>
      </w:r>
      <w:r>
        <w:rPr>
          <w:spacing w:val="-4"/>
        </w:rPr>
        <w:t> </w:t>
      </w:r>
      <w:r>
        <w:rPr/>
        <w:t>примерах</w:t>
      </w:r>
      <w:r>
        <w:rPr>
          <w:spacing w:val="-1"/>
        </w:rPr>
        <w:t> </w:t>
      </w:r>
      <w:r>
        <w:rPr/>
        <w:t>важность</w:t>
      </w:r>
      <w:r>
        <w:rPr>
          <w:spacing w:val="-1"/>
        </w:rPr>
        <w:t> </w:t>
      </w:r>
      <w:r>
        <w:rPr/>
        <w:t>понимания</w:t>
      </w:r>
      <w:r>
        <w:rPr>
          <w:spacing w:val="-2"/>
        </w:rPr>
        <w:t> </w:t>
      </w:r>
      <w:r>
        <w:rPr/>
        <w:t>фольклора</w:t>
      </w:r>
      <w:r>
        <w:rPr>
          <w:spacing w:val="-4"/>
        </w:rPr>
        <w:t> </w:t>
      </w:r>
      <w:r>
        <w:rPr/>
        <w:t>как</w:t>
      </w:r>
      <w:r>
        <w:rPr>
          <w:spacing w:val="-2"/>
        </w:rPr>
        <w:t> </w:t>
      </w:r>
      <w:r>
        <w:rPr/>
        <w:t>отражения истории народа и его ценностей, морали и нравственности;</w:t>
      </w:r>
    </w:p>
    <w:p>
      <w:pPr>
        <w:pStyle w:val="BodyText"/>
        <w:ind w:left="1225" w:right="975" w:firstLine="0"/>
        <w:jc w:val="left"/>
      </w:pPr>
      <w:r>
        <w:rPr/>
        <w:t>знать,</w:t>
      </w:r>
      <w:r>
        <w:rPr>
          <w:spacing w:val="-6"/>
        </w:rPr>
        <w:t> </w:t>
      </w:r>
      <w:r>
        <w:rPr/>
        <w:t>что</w:t>
      </w:r>
      <w:r>
        <w:rPr>
          <w:spacing w:val="-11"/>
        </w:rPr>
        <w:t> </w:t>
      </w:r>
      <w:r>
        <w:rPr/>
        <w:t>такое</w:t>
      </w:r>
      <w:r>
        <w:rPr>
          <w:spacing w:val="-9"/>
        </w:rPr>
        <w:t> </w:t>
      </w:r>
      <w:r>
        <w:rPr/>
        <w:t>национальная</w:t>
      </w:r>
      <w:r>
        <w:rPr>
          <w:spacing w:val="-3"/>
        </w:rPr>
        <w:t> </w:t>
      </w:r>
      <w:r>
        <w:rPr/>
        <w:t>литература</w:t>
      </w:r>
      <w:r>
        <w:rPr>
          <w:spacing w:val="-7"/>
        </w:rPr>
        <w:t> </w:t>
      </w:r>
      <w:r>
        <w:rPr/>
        <w:t>и</w:t>
      </w:r>
      <w:r>
        <w:rPr>
          <w:spacing w:val="-3"/>
        </w:rPr>
        <w:t> </w:t>
      </w:r>
      <w:r>
        <w:rPr/>
        <w:t>каковы</w:t>
      </w:r>
      <w:r>
        <w:rPr>
          <w:spacing w:val="-7"/>
        </w:rPr>
        <w:t> </w:t>
      </w:r>
      <w:r>
        <w:rPr/>
        <w:t>её</w:t>
      </w:r>
      <w:r>
        <w:rPr>
          <w:spacing w:val="-8"/>
        </w:rPr>
        <w:t> </w:t>
      </w:r>
      <w:r>
        <w:rPr/>
        <w:t>выразительные</w:t>
      </w:r>
      <w:r>
        <w:rPr>
          <w:spacing w:val="-9"/>
        </w:rPr>
        <w:t> </w:t>
      </w:r>
      <w:r>
        <w:rPr/>
        <w:t>средства; оценивать морально-нравственный потенциал национальной литературы.</w:t>
      </w:r>
    </w:p>
    <w:p>
      <w:pPr>
        <w:spacing w:after="0"/>
        <w:jc w:val="left"/>
        <w:sectPr>
          <w:pgSz w:w="11920" w:h="16850"/>
          <w:pgMar w:header="713" w:footer="0" w:top="940" w:bottom="280" w:left="760" w:right="0"/>
        </w:sectPr>
      </w:pPr>
    </w:p>
    <w:p>
      <w:pPr>
        <w:pStyle w:val="BodyText"/>
        <w:spacing w:line="274" w:lineRule="exact" w:before="251"/>
        <w:ind w:left="1225" w:firstLine="0"/>
      </w:pPr>
      <w:r>
        <w:rPr/>
        <w:t>Тема</w:t>
      </w:r>
      <w:r>
        <w:rPr>
          <w:spacing w:val="-9"/>
        </w:rPr>
        <w:t> </w:t>
      </w:r>
      <w:r>
        <w:rPr/>
        <w:t>30.</w:t>
      </w:r>
      <w:r>
        <w:rPr>
          <w:spacing w:val="-2"/>
        </w:rPr>
        <w:t> </w:t>
      </w:r>
      <w:r>
        <w:rPr/>
        <w:t>Бытовые</w:t>
      </w:r>
      <w:r>
        <w:rPr>
          <w:spacing w:val="-6"/>
        </w:rPr>
        <w:t> </w:t>
      </w:r>
      <w:r>
        <w:rPr/>
        <w:t>традиции</w:t>
      </w:r>
      <w:r>
        <w:rPr>
          <w:spacing w:val="-3"/>
        </w:rPr>
        <w:t> </w:t>
      </w:r>
      <w:r>
        <w:rPr/>
        <w:t>народов</w:t>
      </w:r>
      <w:r>
        <w:rPr>
          <w:spacing w:val="-5"/>
        </w:rPr>
        <w:t> </w:t>
      </w:r>
      <w:r>
        <w:rPr/>
        <w:t>России:</w:t>
      </w:r>
      <w:r>
        <w:rPr>
          <w:spacing w:val="-11"/>
        </w:rPr>
        <w:t> </w:t>
      </w:r>
      <w:r>
        <w:rPr/>
        <w:t>пища,</w:t>
      </w:r>
      <w:r>
        <w:rPr>
          <w:spacing w:val="-5"/>
        </w:rPr>
        <w:t> </w:t>
      </w:r>
      <w:r>
        <w:rPr/>
        <w:t>одежда,</w:t>
      </w:r>
      <w:r>
        <w:rPr>
          <w:spacing w:val="3"/>
        </w:rPr>
        <w:t> </w:t>
      </w:r>
      <w:r>
        <w:rPr>
          <w:spacing w:val="-5"/>
        </w:rPr>
        <w:t>дом</w:t>
      </w:r>
    </w:p>
    <w:p>
      <w:pPr>
        <w:pStyle w:val="BodyText"/>
        <w:ind w:right="559"/>
      </w:pPr>
      <w:r>
        <w:rPr/>
        <w:t>Знать и уметь объяснить взаимосвязь между</w:t>
      </w:r>
      <w:r>
        <w:rPr>
          <w:spacing w:val="-4"/>
        </w:rPr>
        <w:t> </w:t>
      </w:r>
      <w:r>
        <w:rPr/>
        <w:t>бытом и природными условиями проживания народа на примерах из истории и культуры своего региона;</w:t>
      </w:r>
    </w:p>
    <w:p>
      <w:pPr>
        <w:pStyle w:val="BodyText"/>
        <w:spacing w:line="244" w:lineRule="auto"/>
        <w:ind w:right="558"/>
      </w:pPr>
      <w:r>
        <w:rP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pPr>
        <w:pStyle w:val="BodyText"/>
        <w:ind w:right="559"/>
      </w:pPr>
      <w:r>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pPr>
        <w:pStyle w:val="BodyText"/>
        <w:spacing w:line="242" w:lineRule="auto"/>
        <w:ind w:right="556"/>
      </w:pPr>
      <w:r>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pPr>
        <w:spacing w:line="272" w:lineRule="exact" w:before="0"/>
        <w:ind w:left="1225" w:right="0" w:firstLine="0"/>
        <w:jc w:val="both"/>
        <w:rPr>
          <w:i/>
          <w:sz w:val="24"/>
        </w:rPr>
      </w:pPr>
      <w:r>
        <w:rPr>
          <w:sz w:val="24"/>
        </w:rPr>
        <w:t>Тема</w:t>
      </w:r>
      <w:r>
        <w:rPr>
          <w:spacing w:val="-10"/>
          <w:sz w:val="24"/>
        </w:rPr>
        <w:t> </w:t>
      </w:r>
      <w:r>
        <w:rPr>
          <w:sz w:val="24"/>
        </w:rPr>
        <w:t>31.</w:t>
      </w:r>
      <w:r>
        <w:rPr>
          <w:spacing w:val="-8"/>
          <w:sz w:val="24"/>
        </w:rPr>
        <w:t> </w:t>
      </w:r>
      <w:r>
        <w:rPr>
          <w:sz w:val="24"/>
        </w:rPr>
        <w:t>Культурная</w:t>
      </w:r>
      <w:r>
        <w:rPr>
          <w:spacing w:val="-3"/>
          <w:sz w:val="24"/>
        </w:rPr>
        <w:t> </w:t>
      </w:r>
      <w:r>
        <w:rPr>
          <w:sz w:val="24"/>
        </w:rPr>
        <w:t>карта</w:t>
      </w:r>
      <w:r>
        <w:rPr>
          <w:spacing w:val="-9"/>
          <w:sz w:val="24"/>
        </w:rPr>
        <w:t> </w:t>
      </w:r>
      <w:r>
        <w:rPr>
          <w:sz w:val="24"/>
        </w:rPr>
        <w:t>России</w:t>
      </w:r>
      <w:r>
        <w:rPr>
          <w:spacing w:val="4"/>
          <w:sz w:val="24"/>
        </w:rPr>
        <w:t> </w:t>
      </w:r>
      <w:r>
        <w:rPr>
          <w:i/>
          <w:sz w:val="24"/>
        </w:rPr>
        <w:t>(практическое</w:t>
      </w:r>
      <w:r>
        <w:rPr>
          <w:i/>
          <w:spacing w:val="-3"/>
          <w:sz w:val="24"/>
        </w:rPr>
        <w:t> </w:t>
      </w:r>
      <w:r>
        <w:rPr>
          <w:i/>
          <w:spacing w:val="-2"/>
          <w:sz w:val="24"/>
        </w:rPr>
        <w:t>занятие)</w:t>
      </w:r>
    </w:p>
    <w:p>
      <w:pPr>
        <w:pStyle w:val="BodyText"/>
        <w:ind w:right="566"/>
      </w:pPr>
      <w:r>
        <w:rPr/>
        <w:t>Знать и уметь объяснить отличия культурной географии от физической и политической </w:t>
      </w:r>
      <w:r>
        <w:rPr>
          <w:spacing w:val="-2"/>
        </w:rPr>
        <w:t>географии;</w:t>
      </w:r>
    </w:p>
    <w:p>
      <w:pPr>
        <w:pStyle w:val="BodyText"/>
        <w:spacing w:line="275" w:lineRule="exact"/>
        <w:ind w:left="1225" w:firstLine="0"/>
      </w:pPr>
      <w:r>
        <w:rPr/>
        <w:t>понимать,</w:t>
      </w:r>
      <w:r>
        <w:rPr>
          <w:spacing w:val="-8"/>
        </w:rPr>
        <w:t> </w:t>
      </w:r>
      <w:r>
        <w:rPr/>
        <w:t>что</w:t>
      </w:r>
      <w:r>
        <w:rPr>
          <w:spacing w:val="-13"/>
        </w:rPr>
        <w:t> </w:t>
      </w:r>
      <w:r>
        <w:rPr/>
        <w:t>такое</w:t>
      </w:r>
      <w:r>
        <w:rPr>
          <w:spacing w:val="-6"/>
        </w:rPr>
        <w:t> </w:t>
      </w:r>
      <w:r>
        <w:rPr/>
        <w:t>культурная</w:t>
      </w:r>
      <w:r>
        <w:rPr>
          <w:spacing w:val="-6"/>
        </w:rPr>
        <w:t> </w:t>
      </w:r>
      <w:r>
        <w:rPr/>
        <w:t>карта</w:t>
      </w:r>
      <w:r>
        <w:rPr>
          <w:spacing w:val="-7"/>
        </w:rPr>
        <w:t> </w:t>
      </w:r>
      <w:r>
        <w:rPr/>
        <w:t>народов</w:t>
      </w:r>
      <w:r>
        <w:rPr>
          <w:spacing w:val="-2"/>
        </w:rPr>
        <w:t> России;</w:t>
      </w:r>
    </w:p>
    <w:p>
      <w:pPr>
        <w:pStyle w:val="BodyText"/>
        <w:ind w:left="1225" w:right="1179" w:firstLine="0"/>
      </w:pPr>
      <w:r>
        <w:rPr/>
        <w:t>описывать</w:t>
      </w:r>
      <w:r>
        <w:rPr>
          <w:spacing w:val="-3"/>
        </w:rPr>
        <w:t> </w:t>
      </w:r>
      <w:r>
        <w:rPr/>
        <w:t>отдельные</w:t>
      </w:r>
      <w:r>
        <w:rPr>
          <w:spacing w:val="-5"/>
        </w:rPr>
        <w:t> </w:t>
      </w:r>
      <w:r>
        <w:rPr/>
        <w:t>области</w:t>
      </w:r>
      <w:r>
        <w:rPr>
          <w:spacing w:val="-3"/>
        </w:rPr>
        <w:t> </w:t>
      </w:r>
      <w:r>
        <w:rPr/>
        <w:t>культурной</w:t>
      </w:r>
      <w:r>
        <w:rPr>
          <w:spacing w:val="-3"/>
        </w:rPr>
        <w:t> </w:t>
      </w:r>
      <w:r>
        <w:rPr/>
        <w:t>карты</w:t>
      </w:r>
      <w:r>
        <w:rPr>
          <w:spacing w:val="-3"/>
        </w:rPr>
        <w:t> </w:t>
      </w:r>
      <w:r>
        <w:rPr/>
        <w:t>в</w:t>
      </w:r>
      <w:r>
        <w:rPr>
          <w:spacing w:val="-4"/>
        </w:rPr>
        <w:t> </w:t>
      </w:r>
      <w:r>
        <w:rPr/>
        <w:t>соответствии</w:t>
      </w:r>
      <w:r>
        <w:rPr>
          <w:spacing w:val="-3"/>
        </w:rPr>
        <w:t> </w:t>
      </w:r>
      <w:r>
        <w:rPr/>
        <w:t>с</w:t>
      </w:r>
      <w:r>
        <w:rPr>
          <w:spacing w:val="-4"/>
        </w:rPr>
        <w:t> </w:t>
      </w:r>
      <w:r>
        <w:rPr/>
        <w:t>их</w:t>
      </w:r>
      <w:r>
        <w:rPr>
          <w:spacing w:val="-1"/>
        </w:rPr>
        <w:t> </w:t>
      </w:r>
      <w:r>
        <w:rPr/>
        <w:t>особенностями. Тема 32. Единство страны — залог будущего России</w:t>
      </w:r>
    </w:p>
    <w:p>
      <w:pPr>
        <w:pStyle w:val="BodyText"/>
        <w:ind w:right="563"/>
      </w:pPr>
      <w:r>
        <w:rPr/>
        <w:t>Знать и уметь объяснить значение и роль общих элементов в</w:t>
      </w:r>
      <w:r>
        <w:rPr>
          <w:spacing w:val="-2"/>
        </w:rPr>
        <w:t> </w:t>
      </w:r>
      <w:r>
        <w:rPr/>
        <w:t>культуре народов России для обоснования её территориального, политического и экономического единства;</w:t>
      </w:r>
    </w:p>
    <w:p>
      <w:pPr>
        <w:pStyle w:val="BodyText"/>
        <w:ind w:right="567"/>
      </w:pPr>
      <w:r>
        <w:rPr/>
        <w:t>понимать и доказывать важность и преимущества этого единства перед требованиями национального самоопределения отдельных этносов.</w:t>
      </w:r>
    </w:p>
    <w:p>
      <w:pPr>
        <w:pStyle w:val="ListParagraph"/>
        <w:numPr>
          <w:ilvl w:val="0"/>
          <w:numId w:val="112"/>
        </w:numPr>
        <w:tabs>
          <w:tab w:pos="1404" w:val="left" w:leader="none"/>
        </w:tabs>
        <w:spacing w:line="274" w:lineRule="exact" w:before="0" w:after="0"/>
        <w:ind w:left="1404" w:right="0" w:hanging="179"/>
        <w:jc w:val="both"/>
        <w:rPr>
          <w:sz w:val="24"/>
        </w:rPr>
      </w:pPr>
      <w:r>
        <w:rPr>
          <w:spacing w:val="-2"/>
          <w:sz w:val="24"/>
        </w:rPr>
        <w:t>КЛАСС</w:t>
      </w:r>
    </w:p>
    <w:p>
      <w:pPr>
        <w:pStyle w:val="Heading2"/>
        <w:jc w:val="left"/>
      </w:pPr>
      <w:r>
        <w:rPr/>
        <w:t>Тематический</w:t>
      </w:r>
      <w:r>
        <w:rPr>
          <w:spacing w:val="-4"/>
        </w:rPr>
        <w:t> </w:t>
      </w:r>
      <w:r>
        <w:rPr/>
        <w:t>блок</w:t>
      </w:r>
      <w:r>
        <w:rPr>
          <w:spacing w:val="-3"/>
        </w:rPr>
        <w:t> </w:t>
      </w:r>
      <w:r>
        <w:rPr/>
        <w:t>1.</w:t>
      </w:r>
      <w:r>
        <w:rPr>
          <w:spacing w:val="-9"/>
        </w:rPr>
        <w:t> </w:t>
      </w:r>
      <w:r>
        <w:rPr/>
        <w:t>«Культура</w:t>
      </w:r>
      <w:r>
        <w:rPr>
          <w:spacing w:val="-5"/>
        </w:rPr>
        <w:t> </w:t>
      </w:r>
      <w:r>
        <w:rPr/>
        <w:t>как</w:t>
      </w:r>
      <w:r>
        <w:rPr>
          <w:spacing w:val="-4"/>
        </w:rPr>
        <w:t> </w:t>
      </w:r>
      <w:r>
        <w:rPr>
          <w:spacing w:val="-2"/>
        </w:rPr>
        <w:t>социальность»</w:t>
      </w:r>
    </w:p>
    <w:p>
      <w:pPr>
        <w:pStyle w:val="BodyText"/>
        <w:spacing w:line="275" w:lineRule="exact" w:before="2"/>
        <w:ind w:left="1225" w:firstLine="0"/>
        <w:jc w:val="left"/>
      </w:pPr>
      <w:r>
        <w:rPr/>
        <w:t>Тема</w:t>
      </w:r>
      <w:r>
        <w:rPr>
          <w:spacing w:val="-8"/>
        </w:rPr>
        <w:t> </w:t>
      </w:r>
      <w:r>
        <w:rPr/>
        <w:t>1.</w:t>
      </w:r>
      <w:r>
        <w:rPr>
          <w:spacing w:val="-5"/>
        </w:rPr>
        <w:t> </w:t>
      </w:r>
      <w:r>
        <w:rPr/>
        <w:t>Мир</w:t>
      </w:r>
      <w:r>
        <w:rPr>
          <w:spacing w:val="-5"/>
        </w:rPr>
        <w:t> </w:t>
      </w:r>
      <w:r>
        <w:rPr/>
        <w:t>культуры:</w:t>
      </w:r>
      <w:r>
        <w:rPr>
          <w:spacing w:val="-1"/>
        </w:rPr>
        <w:t> </w:t>
      </w:r>
      <w:r>
        <w:rPr/>
        <w:t>его</w:t>
      </w:r>
      <w:r>
        <w:rPr>
          <w:spacing w:val="-5"/>
        </w:rPr>
        <w:t> </w:t>
      </w:r>
      <w:r>
        <w:rPr>
          <w:spacing w:val="-2"/>
        </w:rPr>
        <w:t>структура</w:t>
      </w:r>
    </w:p>
    <w:p>
      <w:pPr>
        <w:pStyle w:val="BodyText"/>
        <w:spacing w:line="272" w:lineRule="exact"/>
        <w:ind w:left="1225" w:firstLine="0"/>
        <w:jc w:val="left"/>
      </w:pPr>
      <w:r>
        <w:rPr/>
        <w:t>Знать</w:t>
      </w:r>
      <w:r>
        <w:rPr>
          <w:spacing w:val="-9"/>
        </w:rPr>
        <w:t> </w:t>
      </w:r>
      <w:r>
        <w:rPr/>
        <w:t>и</w:t>
      </w:r>
      <w:r>
        <w:rPr>
          <w:spacing w:val="1"/>
        </w:rPr>
        <w:t> </w:t>
      </w:r>
      <w:r>
        <w:rPr/>
        <w:t>уметь объяснить</w:t>
      </w:r>
      <w:r>
        <w:rPr>
          <w:spacing w:val="-4"/>
        </w:rPr>
        <w:t> </w:t>
      </w:r>
      <w:r>
        <w:rPr/>
        <w:t>структуру</w:t>
      </w:r>
      <w:r>
        <w:rPr>
          <w:spacing w:val="-15"/>
        </w:rPr>
        <w:t> </w:t>
      </w:r>
      <w:r>
        <w:rPr/>
        <w:t>культуры</w:t>
      </w:r>
      <w:r>
        <w:rPr>
          <w:spacing w:val="-8"/>
        </w:rPr>
        <w:t> </w:t>
      </w:r>
      <w:r>
        <w:rPr/>
        <w:t>как</w:t>
      </w:r>
      <w:r>
        <w:rPr>
          <w:spacing w:val="-3"/>
        </w:rPr>
        <w:t> </w:t>
      </w:r>
      <w:r>
        <w:rPr/>
        <w:t>социального</w:t>
      </w:r>
      <w:r>
        <w:rPr>
          <w:spacing w:val="-9"/>
        </w:rPr>
        <w:t> </w:t>
      </w:r>
      <w:r>
        <w:rPr>
          <w:spacing w:val="-2"/>
        </w:rPr>
        <w:t>явления;</w:t>
      </w:r>
    </w:p>
    <w:p>
      <w:pPr>
        <w:pStyle w:val="BodyText"/>
        <w:ind w:left="1225" w:right="607" w:firstLine="0"/>
        <w:jc w:val="left"/>
      </w:pPr>
      <w:r>
        <w:rPr/>
        <w:t>понимать специфику социальных явлений, их ключевые отличия от природных явлений; уметь</w:t>
      </w:r>
      <w:r>
        <w:rPr>
          <w:spacing w:val="40"/>
        </w:rPr>
        <w:t> </w:t>
      </w:r>
      <w:r>
        <w:rPr/>
        <w:t>доказывать</w:t>
      </w:r>
      <w:r>
        <w:rPr>
          <w:spacing w:val="40"/>
        </w:rPr>
        <w:t> </w:t>
      </w:r>
      <w:r>
        <w:rPr/>
        <w:t>связь</w:t>
      </w:r>
      <w:r>
        <w:rPr>
          <w:spacing w:val="40"/>
        </w:rPr>
        <w:t> </w:t>
      </w:r>
      <w:r>
        <w:rPr/>
        <w:t>между</w:t>
      </w:r>
      <w:r>
        <w:rPr>
          <w:spacing w:val="38"/>
        </w:rPr>
        <w:t> </w:t>
      </w:r>
      <w:r>
        <w:rPr/>
        <w:t>этапом</w:t>
      </w:r>
      <w:r>
        <w:rPr>
          <w:spacing w:val="40"/>
        </w:rPr>
        <w:t> </w:t>
      </w:r>
      <w:r>
        <w:rPr/>
        <w:t>развития</w:t>
      </w:r>
      <w:r>
        <w:rPr>
          <w:spacing w:val="40"/>
        </w:rPr>
        <w:t> </w:t>
      </w:r>
      <w:r>
        <w:rPr/>
        <w:t>материальной</w:t>
      </w:r>
      <w:r>
        <w:rPr>
          <w:spacing w:val="40"/>
        </w:rPr>
        <w:t> </w:t>
      </w:r>
      <w:r>
        <w:rPr/>
        <w:t>культуры</w:t>
      </w:r>
      <w:r>
        <w:rPr>
          <w:spacing w:val="40"/>
        </w:rPr>
        <w:t> </w:t>
      </w:r>
      <w:r>
        <w:rPr/>
        <w:t>и</w:t>
      </w:r>
      <w:r>
        <w:rPr>
          <w:spacing w:val="40"/>
        </w:rPr>
        <w:t> </w:t>
      </w:r>
      <w:r>
        <w:rPr/>
        <w:t>социальной</w:t>
      </w:r>
    </w:p>
    <w:p>
      <w:pPr>
        <w:pStyle w:val="BodyText"/>
        <w:ind w:left="1225" w:right="645" w:hanging="567"/>
        <w:jc w:val="left"/>
      </w:pPr>
      <w:r>
        <w:rPr/>
        <w:t>структурой общества, их взаимосвязь с духовно- нравственным состоянием общества;</w:t>
      </w:r>
      <w:r>
        <w:rPr>
          <w:spacing w:val="40"/>
        </w:rPr>
        <w:t> </w:t>
      </w:r>
      <w:r>
        <w:rPr/>
        <w:t>понимать зависимость социальных процессов от культурно-исторических процессов; уметь объяснить взаимосвязь между</w:t>
      </w:r>
      <w:r>
        <w:rPr>
          <w:spacing w:val="-1"/>
        </w:rPr>
        <w:t> </w:t>
      </w:r>
      <w:r>
        <w:rPr/>
        <w:t>научно-техническим прогрессом и этапами развития</w:t>
      </w:r>
    </w:p>
    <w:p>
      <w:pPr>
        <w:pStyle w:val="BodyText"/>
        <w:ind w:firstLine="0"/>
        <w:jc w:val="left"/>
      </w:pPr>
      <w:r>
        <w:rPr>
          <w:spacing w:val="-2"/>
        </w:rPr>
        <w:t>социума.</w:t>
      </w:r>
    </w:p>
    <w:p>
      <w:pPr>
        <w:pStyle w:val="BodyText"/>
        <w:spacing w:line="274" w:lineRule="exact" w:before="3"/>
        <w:ind w:left="1225" w:firstLine="0"/>
        <w:jc w:val="left"/>
      </w:pPr>
      <w:r>
        <w:rPr/>
        <w:t>Тема</w:t>
      </w:r>
      <w:r>
        <w:rPr>
          <w:spacing w:val="-8"/>
        </w:rPr>
        <w:t> </w:t>
      </w:r>
      <w:r>
        <w:rPr/>
        <w:t>2.</w:t>
      </w:r>
      <w:r>
        <w:rPr>
          <w:spacing w:val="-5"/>
        </w:rPr>
        <w:t> </w:t>
      </w:r>
      <w:r>
        <w:rPr/>
        <w:t>Культура</w:t>
      </w:r>
      <w:r>
        <w:rPr>
          <w:spacing w:val="-7"/>
        </w:rPr>
        <w:t> </w:t>
      </w:r>
      <w:r>
        <w:rPr/>
        <w:t>России:</w:t>
      </w:r>
      <w:r>
        <w:rPr>
          <w:spacing w:val="-6"/>
        </w:rPr>
        <w:t> </w:t>
      </w:r>
      <w:r>
        <w:rPr/>
        <w:t>многообразие</w:t>
      </w:r>
      <w:r>
        <w:rPr>
          <w:spacing w:val="-6"/>
        </w:rPr>
        <w:t> </w:t>
      </w:r>
      <w:r>
        <w:rPr>
          <w:spacing w:val="-2"/>
        </w:rPr>
        <w:t>регионов</w:t>
      </w:r>
    </w:p>
    <w:p>
      <w:pPr>
        <w:pStyle w:val="BodyText"/>
        <w:spacing w:line="272" w:lineRule="exact"/>
        <w:ind w:left="1225" w:firstLine="0"/>
        <w:jc w:val="left"/>
      </w:pPr>
      <w:r>
        <w:rPr/>
        <w:t>Характеризовать</w:t>
      </w:r>
      <w:r>
        <w:rPr>
          <w:spacing w:val="-15"/>
        </w:rPr>
        <w:t> </w:t>
      </w:r>
      <w:r>
        <w:rPr/>
        <w:t>административно-территориальное</w:t>
      </w:r>
      <w:r>
        <w:rPr>
          <w:spacing w:val="-15"/>
        </w:rPr>
        <w:t> </w:t>
      </w:r>
      <w:r>
        <w:rPr/>
        <w:t>деление</w:t>
      </w:r>
      <w:r>
        <w:rPr>
          <w:spacing w:val="-12"/>
        </w:rPr>
        <w:t> </w:t>
      </w:r>
      <w:r>
        <w:rPr>
          <w:spacing w:val="-2"/>
        </w:rPr>
        <w:t>России;</w:t>
      </w:r>
    </w:p>
    <w:p>
      <w:pPr>
        <w:pStyle w:val="BodyText"/>
        <w:spacing w:line="242" w:lineRule="auto"/>
        <w:ind w:right="607"/>
        <w:jc w:val="left"/>
      </w:pPr>
      <w:r>
        <w:rPr/>
        <w:t>знать количество регионов, различать субъекты и федеральные округа, уметь показать их на административной карте России;</w:t>
      </w:r>
    </w:p>
    <w:p>
      <w:pPr>
        <w:pStyle w:val="BodyText"/>
        <w:jc w:val="left"/>
      </w:pPr>
      <w:r>
        <w:rPr/>
        <w:t>понимать и</w:t>
      </w:r>
      <w:r>
        <w:rPr>
          <w:spacing w:val="33"/>
        </w:rPr>
        <w:t> </w:t>
      </w:r>
      <w:r>
        <w:rPr/>
        <w:t>уметь</w:t>
      </w:r>
      <w:r>
        <w:rPr>
          <w:spacing w:val="36"/>
        </w:rPr>
        <w:t> </w:t>
      </w:r>
      <w:r>
        <w:rPr/>
        <w:t>объяснить</w:t>
      </w:r>
      <w:r>
        <w:rPr>
          <w:spacing w:val="29"/>
        </w:rPr>
        <w:t> </w:t>
      </w:r>
      <w:r>
        <w:rPr/>
        <w:t>необходимость федеративного</w:t>
      </w:r>
      <w:r>
        <w:rPr>
          <w:spacing w:val="38"/>
        </w:rPr>
        <w:t> </w:t>
      </w:r>
      <w:r>
        <w:rPr/>
        <w:t>устройства в</w:t>
      </w:r>
      <w:r>
        <w:rPr>
          <w:spacing w:val="29"/>
        </w:rPr>
        <w:t> </w:t>
      </w:r>
      <w:r>
        <w:rPr/>
        <w:t>полиэтничном государстве, важность сохранения исторической памяти отдельных этносов;</w:t>
      </w:r>
    </w:p>
    <w:p>
      <w:pPr>
        <w:pStyle w:val="BodyText"/>
        <w:tabs>
          <w:tab w:pos="2473" w:val="left" w:leader="none"/>
          <w:tab w:pos="3587" w:val="left" w:leader="none"/>
          <w:tab w:pos="4806" w:val="left" w:leader="none"/>
          <w:tab w:pos="5498" w:val="left" w:leader="none"/>
          <w:tab w:pos="6556" w:val="left" w:leader="none"/>
          <w:tab w:pos="7735" w:val="left" w:leader="none"/>
          <w:tab w:pos="8301" w:val="left" w:leader="none"/>
          <w:tab w:pos="9819" w:val="left" w:leader="none"/>
          <w:tab w:pos="10253" w:val="left" w:leader="none"/>
        </w:tabs>
        <w:ind w:right="571"/>
        <w:jc w:val="left"/>
      </w:pPr>
      <w:r>
        <w:rPr>
          <w:spacing w:val="-2"/>
        </w:rPr>
        <w:t>объяснять</w:t>
      </w:r>
      <w:r>
        <w:rPr/>
        <w:tab/>
      </w:r>
      <w:r>
        <w:rPr>
          <w:spacing w:val="-2"/>
        </w:rPr>
        <w:t>принцип</w:t>
      </w:r>
      <w:r>
        <w:rPr/>
        <w:tab/>
      </w:r>
      <w:r>
        <w:rPr>
          <w:spacing w:val="-2"/>
        </w:rPr>
        <w:t>равенства</w:t>
      </w:r>
      <w:r>
        <w:rPr/>
        <w:tab/>
      </w:r>
      <w:r>
        <w:rPr>
          <w:spacing w:val="-4"/>
        </w:rPr>
        <w:t>прав</w:t>
      </w:r>
      <w:r>
        <w:rPr/>
        <w:tab/>
      </w:r>
      <w:r>
        <w:rPr>
          <w:spacing w:val="-2"/>
        </w:rPr>
        <w:t>каждого</w:t>
      </w:r>
      <w:r>
        <w:rPr/>
        <w:tab/>
      </w:r>
      <w:r>
        <w:rPr>
          <w:spacing w:val="-2"/>
        </w:rPr>
        <w:t>человека,</w:t>
      </w:r>
      <w:r>
        <w:rPr/>
        <w:tab/>
      </w:r>
      <w:r>
        <w:rPr>
          <w:spacing w:val="-4"/>
        </w:rPr>
        <w:t>вне</w:t>
      </w:r>
      <w:r>
        <w:rPr/>
        <w:tab/>
      </w:r>
      <w:r>
        <w:rPr>
          <w:spacing w:val="-2"/>
        </w:rPr>
        <w:t>зависимости</w:t>
      </w:r>
      <w:r>
        <w:rPr/>
        <w:tab/>
      </w:r>
      <w:r>
        <w:rPr>
          <w:spacing w:val="-6"/>
        </w:rPr>
        <w:t>от</w:t>
      </w:r>
      <w:r>
        <w:rPr/>
        <w:tab/>
      </w:r>
      <w:r>
        <w:rPr>
          <w:spacing w:val="-4"/>
        </w:rPr>
        <w:t>его </w:t>
      </w:r>
      <w:r>
        <w:rPr/>
        <w:t>принадлежности к тому или иному народу;</w:t>
      </w:r>
    </w:p>
    <w:p>
      <w:pPr>
        <w:pStyle w:val="BodyText"/>
        <w:tabs>
          <w:tab w:pos="4511" w:val="left" w:leader="none"/>
          <w:tab w:pos="4830" w:val="left" w:leader="none"/>
          <w:tab w:pos="8772" w:val="left" w:leader="none"/>
        </w:tabs>
        <w:ind w:left="1225" w:right="570" w:firstLine="0"/>
        <w:jc w:val="left"/>
      </w:pPr>
      <w:r>
        <w:rPr/>
        <w:t>понимать ценность многообразия культурных укладов народов Российской Федерации; демонстрировать</w:t>
      </w:r>
      <w:r>
        <w:rPr>
          <w:spacing w:val="80"/>
        </w:rPr>
        <w:t> </w:t>
      </w:r>
      <w:r>
        <w:rPr/>
        <w:t>готовность</w:t>
        <w:tab/>
      </w:r>
      <w:r>
        <w:rPr>
          <w:spacing w:val="-10"/>
        </w:rPr>
        <w:t>к</w:t>
      </w:r>
      <w:r>
        <w:rPr/>
        <w:tab/>
        <w:t>сохранению</w:t>
      </w:r>
      <w:r>
        <w:rPr>
          <w:spacing w:val="80"/>
        </w:rPr>
        <w:t> </w:t>
      </w:r>
      <w:r>
        <w:rPr/>
        <w:t>межнационального</w:t>
      </w:r>
      <w:r>
        <w:rPr>
          <w:spacing w:val="80"/>
        </w:rPr>
        <w:t> </w:t>
      </w:r>
      <w:r>
        <w:rPr/>
        <w:t>и</w:t>
        <w:tab/>
      </w:r>
      <w:r>
        <w:rPr>
          <w:spacing w:val="-2"/>
        </w:rPr>
        <w:t>межрелигиозного</w:t>
      </w:r>
    </w:p>
    <w:p>
      <w:pPr>
        <w:pStyle w:val="BodyText"/>
        <w:spacing w:line="272" w:lineRule="exact" w:before="4"/>
        <w:ind w:firstLine="0"/>
        <w:jc w:val="left"/>
      </w:pPr>
      <w:r>
        <w:rPr/>
        <w:t>согласия</w:t>
      </w:r>
      <w:r>
        <w:rPr>
          <w:spacing w:val="-7"/>
        </w:rPr>
        <w:t> </w:t>
      </w:r>
      <w:r>
        <w:rPr/>
        <w:t>в</w:t>
      </w:r>
      <w:r>
        <w:rPr>
          <w:spacing w:val="-4"/>
        </w:rPr>
        <w:t> </w:t>
      </w:r>
      <w:r>
        <w:rPr>
          <w:spacing w:val="-2"/>
        </w:rPr>
        <w:t>России;</w:t>
      </w:r>
    </w:p>
    <w:p>
      <w:pPr>
        <w:pStyle w:val="BodyText"/>
        <w:ind w:right="558"/>
      </w:pPr>
      <w:r>
        <w:rPr/>
        <w:t>характеризовать духовную культуру всех народов России как общее достояние</w:t>
      </w:r>
      <w:r>
        <w:rPr>
          <w:spacing w:val="40"/>
        </w:rPr>
        <w:t> </w:t>
      </w:r>
      <w:r>
        <w:rPr/>
        <w:t>и богатство нашей многонациональной Родины.</w:t>
      </w:r>
    </w:p>
    <w:p>
      <w:pPr>
        <w:pStyle w:val="BodyText"/>
        <w:spacing w:line="275" w:lineRule="exact"/>
        <w:ind w:left="1225" w:firstLine="0"/>
      </w:pPr>
      <w:r>
        <w:rPr/>
        <w:t>Тема</w:t>
      </w:r>
      <w:r>
        <w:rPr>
          <w:spacing w:val="-8"/>
        </w:rPr>
        <w:t> </w:t>
      </w:r>
      <w:r>
        <w:rPr/>
        <w:t>3.</w:t>
      </w:r>
      <w:r>
        <w:rPr>
          <w:spacing w:val="-4"/>
        </w:rPr>
        <w:t> </w:t>
      </w:r>
      <w:r>
        <w:rPr/>
        <w:t>История</w:t>
      </w:r>
      <w:r>
        <w:rPr>
          <w:spacing w:val="-3"/>
        </w:rPr>
        <w:t> </w:t>
      </w:r>
      <w:r>
        <w:rPr/>
        <w:t>быта</w:t>
      </w:r>
      <w:r>
        <w:rPr>
          <w:spacing w:val="-7"/>
        </w:rPr>
        <w:t> </w:t>
      </w:r>
      <w:r>
        <w:rPr/>
        <w:t>как</w:t>
      </w:r>
      <w:r>
        <w:rPr>
          <w:spacing w:val="-6"/>
        </w:rPr>
        <w:t> </w:t>
      </w:r>
      <w:r>
        <w:rPr/>
        <w:t>история</w:t>
      </w:r>
      <w:r>
        <w:rPr>
          <w:spacing w:val="-3"/>
        </w:rPr>
        <w:t> </w:t>
      </w:r>
      <w:r>
        <w:rPr>
          <w:spacing w:val="-2"/>
        </w:rPr>
        <w:t>культуры</w:t>
      </w:r>
    </w:p>
    <w:p>
      <w:pPr>
        <w:pStyle w:val="BodyText"/>
        <w:spacing w:line="274" w:lineRule="exact"/>
        <w:ind w:left="1225" w:firstLine="0"/>
      </w:pPr>
      <w:r>
        <w:rPr/>
        <w:t>Понимать</w:t>
      </w:r>
      <w:r>
        <w:rPr>
          <w:spacing w:val="-6"/>
        </w:rPr>
        <w:t> </w:t>
      </w:r>
      <w:r>
        <w:rPr/>
        <w:t>смысл</w:t>
      </w:r>
      <w:r>
        <w:rPr>
          <w:spacing w:val="-7"/>
        </w:rPr>
        <w:t> </w:t>
      </w:r>
      <w:r>
        <w:rPr/>
        <w:t>понятия</w:t>
      </w:r>
      <w:r>
        <w:rPr>
          <w:spacing w:val="4"/>
        </w:rPr>
        <w:t> </w:t>
      </w:r>
      <w:r>
        <w:rPr/>
        <w:t>«домашнее</w:t>
      </w:r>
      <w:r>
        <w:rPr>
          <w:spacing w:val="-8"/>
        </w:rPr>
        <w:t> </w:t>
      </w:r>
      <w:r>
        <w:rPr/>
        <w:t>хозяйство»</w:t>
      </w:r>
      <w:r>
        <w:rPr>
          <w:spacing w:val="-13"/>
        </w:rPr>
        <w:t> </w:t>
      </w:r>
      <w:r>
        <w:rPr/>
        <w:t>и</w:t>
      </w:r>
      <w:r>
        <w:rPr>
          <w:spacing w:val="-5"/>
        </w:rPr>
        <w:t> </w:t>
      </w:r>
      <w:r>
        <w:rPr/>
        <w:t>характеризовать</w:t>
      </w:r>
      <w:r>
        <w:rPr>
          <w:spacing w:val="-3"/>
        </w:rPr>
        <w:t> </w:t>
      </w:r>
      <w:r>
        <w:rPr/>
        <w:t>его</w:t>
      </w:r>
      <w:r>
        <w:rPr>
          <w:spacing w:val="-12"/>
        </w:rPr>
        <w:t> </w:t>
      </w:r>
      <w:r>
        <w:rPr>
          <w:spacing w:val="-2"/>
        </w:rPr>
        <w:t>типы;</w:t>
      </w:r>
    </w:p>
    <w:p>
      <w:pPr>
        <w:pStyle w:val="BodyText"/>
        <w:ind w:right="558"/>
      </w:pPr>
      <w:r>
        <w:rPr/>
        <w:t>понимать взаимосвязь между хозяйственной деятельностью народов России и особенностями исторического периода;</w:t>
      </w:r>
    </w:p>
    <w:p>
      <w:pPr>
        <w:pStyle w:val="BodyText"/>
        <w:spacing w:line="242" w:lineRule="auto"/>
        <w:ind w:right="563"/>
      </w:pPr>
      <w:r>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w:t>
      </w:r>
      <w:r>
        <w:rPr>
          <w:spacing w:val="40"/>
        </w:rPr>
        <w:t> </w:t>
      </w:r>
      <w:r>
        <w:rPr>
          <w:spacing w:val="-2"/>
        </w:rPr>
        <w:t>условиях.</w:t>
      </w:r>
    </w:p>
    <w:p>
      <w:pPr>
        <w:pStyle w:val="BodyText"/>
        <w:spacing w:line="275" w:lineRule="exact"/>
        <w:ind w:left="1225" w:firstLine="0"/>
      </w:pPr>
      <w:r>
        <w:rPr/>
        <w:t>Тема</w:t>
      </w:r>
      <w:r>
        <w:rPr>
          <w:spacing w:val="-8"/>
        </w:rPr>
        <w:t> </w:t>
      </w:r>
      <w:r>
        <w:rPr/>
        <w:t>4.</w:t>
      </w:r>
      <w:r>
        <w:rPr>
          <w:spacing w:val="-1"/>
        </w:rPr>
        <w:t> </w:t>
      </w:r>
      <w:r>
        <w:rPr/>
        <w:t>Прогресс:</w:t>
      </w:r>
      <w:r>
        <w:rPr>
          <w:spacing w:val="-11"/>
        </w:rPr>
        <w:t> </w:t>
      </w:r>
      <w:r>
        <w:rPr/>
        <w:t>технический</w:t>
      </w:r>
      <w:r>
        <w:rPr>
          <w:spacing w:val="-1"/>
        </w:rPr>
        <w:t> </w:t>
      </w:r>
      <w:r>
        <w:rPr/>
        <w:t>и </w:t>
      </w:r>
      <w:r>
        <w:rPr>
          <w:spacing w:val="-2"/>
        </w:rPr>
        <w:t>социальный</w:t>
      </w:r>
    </w:p>
    <w:p>
      <w:pPr>
        <w:spacing w:after="0" w:line="275" w:lineRule="exact"/>
        <w:sectPr>
          <w:pgSz w:w="11920" w:h="16850"/>
          <w:pgMar w:header="713" w:footer="0" w:top="940" w:bottom="280" w:left="760" w:right="0"/>
        </w:sectPr>
      </w:pPr>
    </w:p>
    <w:p>
      <w:pPr>
        <w:pStyle w:val="BodyText"/>
        <w:spacing w:before="249"/>
        <w:ind w:right="607"/>
        <w:jc w:val="left"/>
      </w:pPr>
      <w:r>
        <w:rPr/>
        <w:t>Знать, что такое труд, производительность труда и разделение труда, характеризовать их роль и значение в истории и современном обществе;</w:t>
      </w:r>
    </w:p>
    <w:p>
      <w:pPr>
        <w:pStyle w:val="BodyText"/>
        <w:ind w:right="607"/>
        <w:jc w:val="left"/>
      </w:pPr>
      <w:r>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pPr>
        <w:pStyle w:val="BodyText"/>
        <w:spacing w:line="237" w:lineRule="auto" w:before="5"/>
        <w:jc w:val="left"/>
      </w:pPr>
      <w:r>
        <w:rPr/>
        <w:t>демонстрировать</w:t>
      </w:r>
      <w:r>
        <w:rPr>
          <w:spacing w:val="-2"/>
        </w:rPr>
        <w:t> </w:t>
      </w:r>
      <w:r>
        <w:rPr/>
        <w:t>понимание</w:t>
      </w:r>
      <w:r>
        <w:rPr>
          <w:spacing w:val="-3"/>
        </w:rPr>
        <w:t> </w:t>
      </w:r>
      <w:r>
        <w:rPr/>
        <w:t>роли</w:t>
      </w:r>
      <w:r>
        <w:rPr>
          <w:spacing w:val="-2"/>
        </w:rPr>
        <w:t> </w:t>
      </w:r>
      <w:r>
        <w:rPr/>
        <w:t>обслуживающего</w:t>
      </w:r>
      <w:r>
        <w:rPr>
          <w:spacing w:val="-2"/>
        </w:rPr>
        <w:t> </w:t>
      </w:r>
      <w:r>
        <w:rPr/>
        <w:t>труда,</w:t>
      </w:r>
      <w:r>
        <w:rPr>
          <w:spacing w:val="-2"/>
        </w:rPr>
        <w:t> </w:t>
      </w:r>
      <w:r>
        <w:rPr/>
        <w:t>его</w:t>
      </w:r>
      <w:r>
        <w:rPr>
          <w:spacing w:val="-2"/>
        </w:rPr>
        <w:t> </w:t>
      </w:r>
      <w:r>
        <w:rPr/>
        <w:t>социальной</w:t>
      </w:r>
      <w:r>
        <w:rPr>
          <w:spacing w:val="-3"/>
        </w:rPr>
        <w:t> </w:t>
      </w:r>
      <w:r>
        <w:rPr/>
        <w:t>и</w:t>
      </w:r>
      <w:r>
        <w:rPr>
          <w:spacing w:val="-2"/>
        </w:rPr>
        <w:t> </w:t>
      </w:r>
      <w:r>
        <w:rPr/>
        <w:t>духовно- нравственной важности;</w:t>
      </w:r>
    </w:p>
    <w:p>
      <w:pPr>
        <w:pStyle w:val="BodyText"/>
        <w:spacing w:before="1"/>
        <w:jc w:val="left"/>
      </w:pPr>
      <w:r>
        <w:rPr/>
        <w:t>понимать взаимосвязи между</w:t>
      </w:r>
      <w:r>
        <w:rPr>
          <w:spacing w:val="-1"/>
        </w:rPr>
        <w:t> </w:t>
      </w:r>
      <w:r>
        <w:rPr/>
        <w:t>механизацией домашнего труда и изменениями социальных взаимосвязей в обществе;</w:t>
      </w:r>
    </w:p>
    <w:p>
      <w:pPr>
        <w:pStyle w:val="BodyText"/>
        <w:spacing w:line="242" w:lineRule="auto"/>
        <w:ind w:left="1225" w:right="1259" w:firstLine="0"/>
        <w:jc w:val="left"/>
      </w:pPr>
      <w:r>
        <w:rPr/>
        <w:t>осознавать</w:t>
      </w:r>
      <w:r>
        <w:rPr>
          <w:spacing w:val="-4"/>
        </w:rPr>
        <w:t> </w:t>
      </w:r>
      <w:r>
        <w:rPr/>
        <w:t>и</w:t>
      </w:r>
      <w:r>
        <w:rPr>
          <w:spacing w:val="-4"/>
        </w:rPr>
        <w:t> </w:t>
      </w:r>
      <w:r>
        <w:rPr/>
        <w:t>обосновывать</w:t>
      </w:r>
      <w:r>
        <w:rPr>
          <w:spacing w:val="-4"/>
        </w:rPr>
        <w:t> </w:t>
      </w:r>
      <w:r>
        <w:rPr/>
        <w:t>влияние</w:t>
      </w:r>
      <w:r>
        <w:rPr>
          <w:spacing w:val="-5"/>
        </w:rPr>
        <w:t> </w:t>
      </w:r>
      <w:r>
        <w:rPr/>
        <w:t>технологий</w:t>
      </w:r>
      <w:r>
        <w:rPr>
          <w:spacing w:val="-4"/>
        </w:rPr>
        <w:t> </w:t>
      </w:r>
      <w:r>
        <w:rPr/>
        <w:t>на</w:t>
      </w:r>
      <w:r>
        <w:rPr>
          <w:spacing w:val="-5"/>
        </w:rPr>
        <w:t> </w:t>
      </w:r>
      <w:r>
        <w:rPr/>
        <w:t>культуру</w:t>
      </w:r>
      <w:r>
        <w:rPr>
          <w:spacing w:val="-8"/>
        </w:rPr>
        <w:t> </w:t>
      </w:r>
      <w:r>
        <w:rPr/>
        <w:t>и</w:t>
      </w:r>
      <w:r>
        <w:rPr>
          <w:spacing w:val="-4"/>
        </w:rPr>
        <w:t> </w:t>
      </w:r>
      <w:r>
        <w:rPr/>
        <w:t>ценности</w:t>
      </w:r>
      <w:r>
        <w:rPr>
          <w:spacing w:val="-4"/>
        </w:rPr>
        <w:t> </w:t>
      </w:r>
      <w:r>
        <w:rPr/>
        <w:t>общества. Тема 5. Образование в культуре народов России</w:t>
      </w:r>
    </w:p>
    <w:p>
      <w:pPr>
        <w:pStyle w:val="BodyText"/>
        <w:ind w:right="607"/>
        <w:jc w:val="left"/>
      </w:pPr>
      <w:r>
        <w:rPr/>
        <w:t>Иметь представление об истории образования и его</w:t>
      </w:r>
      <w:r>
        <w:rPr>
          <w:spacing w:val="-1"/>
        </w:rPr>
        <w:t> </w:t>
      </w:r>
      <w:r>
        <w:rPr/>
        <w:t>роли в обществе на различных этапах его развития;</w:t>
      </w:r>
    </w:p>
    <w:p>
      <w:pPr>
        <w:pStyle w:val="BodyText"/>
        <w:ind w:right="975"/>
        <w:jc w:val="left"/>
      </w:pPr>
      <w:r>
        <w:rPr/>
        <w:t>понимать и обосновывать роль ценностей в обществе, их зависимость от процесса</w:t>
      </w:r>
      <w:r>
        <w:rPr>
          <w:spacing w:val="40"/>
        </w:rPr>
        <w:t> </w:t>
      </w:r>
      <w:r>
        <w:rPr>
          <w:spacing w:val="-2"/>
        </w:rPr>
        <w:t>познания;</w:t>
      </w:r>
    </w:p>
    <w:p>
      <w:pPr>
        <w:pStyle w:val="BodyText"/>
        <w:jc w:val="left"/>
      </w:pPr>
      <w:r>
        <w:rPr/>
        <w:t>понимать специфику</w:t>
      </w:r>
      <w:r>
        <w:rPr>
          <w:spacing w:val="-2"/>
        </w:rPr>
        <w:t> </w:t>
      </w:r>
      <w:r>
        <w:rPr/>
        <w:t>каждой ступени образования, её роль в современных общественных </w:t>
      </w:r>
      <w:r>
        <w:rPr>
          <w:spacing w:val="-2"/>
        </w:rPr>
        <w:t>процессах;</w:t>
      </w:r>
    </w:p>
    <w:p>
      <w:pPr>
        <w:pStyle w:val="BodyText"/>
        <w:ind w:left="1225" w:right="607" w:firstLine="0"/>
        <w:jc w:val="left"/>
      </w:pPr>
      <w:r>
        <w:rPr/>
        <w:t>обосновывать важность образования в современном мире и ценность знания; характеризовать образование</w:t>
      </w:r>
      <w:r>
        <w:rPr>
          <w:spacing w:val="40"/>
        </w:rPr>
        <w:t> </w:t>
      </w:r>
      <w:r>
        <w:rPr/>
        <w:t>как</w:t>
      </w:r>
      <w:r>
        <w:rPr>
          <w:spacing w:val="40"/>
        </w:rPr>
        <w:t> </w:t>
      </w:r>
      <w:r>
        <w:rPr/>
        <w:t>часть</w:t>
      </w:r>
      <w:r>
        <w:rPr>
          <w:spacing w:val="-3"/>
        </w:rPr>
        <w:t> </w:t>
      </w:r>
      <w:r>
        <w:rPr/>
        <w:t>процесса</w:t>
      </w:r>
      <w:r>
        <w:rPr>
          <w:spacing w:val="40"/>
        </w:rPr>
        <w:t> </w:t>
      </w:r>
      <w:r>
        <w:rPr/>
        <w:t>формирования</w:t>
      </w:r>
      <w:r>
        <w:rPr>
          <w:spacing w:val="-3"/>
        </w:rPr>
        <w:t> </w:t>
      </w:r>
      <w:r>
        <w:rPr/>
        <w:t>духовно-нравственных</w:t>
      </w:r>
    </w:p>
    <w:p>
      <w:pPr>
        <w:pStyle w:val="BodyText"/>
        <w:spacing w:line="274" w:lineRule="exact" w:before="5"/>
        <w:ind w:firstLine="0"/>
        <w:jc w:val="left"/>
      </w:pPr>
      <w:r>
        <w:rPr/>
        <w:t>ориентиров</w:t>
      </w:r>
      <w:r>
        <w:rPr>
          <w:spacing w:val="-12"/>
        </w:rPr>
        <w:t> </w:t>
      </w:r>
      <w:r>
        <w:rPr>
          <w:spacing w:val="-2"/>
        </w:rPr>
        <w:t>человека.</w:t>
      </w:r>
    </w:p>
    <w:p>
      <w:pPr>
        <w:pStyle w:val="BodyText"/>
        <w:spacing w:line="272" w:lineRule="exact"/>
        <w:ind w:left="1225" w:firstLine="0"/>
        <w:jc w:val="left"/>
      </w:pPr>
      <w:r>
        <w:rPr/>
        <w:t>Тема</w:t>
      </w:r>
      <w:r>
        <w:rPr>
          <w:spacing w:val="-8"/>
        </w:rPr>
        <w:t> </w:t>
      </w:r>
      <w:r>
        <w:rPr/>
        <w:t>6.</w:t>
      </w:r>
      <w:r>
        <w:rPr>
          <w:spacing w:val="-4"/>
        </w:rPr>
        <w:t> </w:t>
      </w:r>
      <w:r>
        <w:rPr/>
        <w:t>Права</w:t>
      </w:r>
      <w:r>
        <w:rPr>
          <w:spacing w:val="-7"/>
        </w:rPr>
        <w:t> </w:t>
      </w:r>
      <w:r>
        <w:rPr/>
        <w:t>и</w:t>
      </w:r>
      <w:r>
        <w:rPr>
          <w:spacing w:val="2"/>
        </w:rPr>
        <w:t> </w:t>
      </w:r>
      <w:r>
        <w:rPr/>
        <w:t>обязанности</w:t>
      </w:r>
      <w:r>
        <w:rPr>
          <w:spacing w:val="-2"/>
        </w:rPr>
        <w:t> человека</w:t>
      </w:r>
    </w:p>
    <w:p>
      <w:pPr>
        <w:pStyle w:val="BodyText"/>
        <w:ind w:left="1225" w:right="607" w:firstLine="0"/>
        <w:jc w:val="left"/>
      </w:pPr>
      <w:r>
        <w:rPr/>
        <w:t>Знать</w:t>
      </w:r>
      <w:r>
        <w:rPr>
          <w:spacing w:val="-7"/>
        </w:rPr>
        <w:t> </w:t>
      </w:r>
      <w:r>
        <w:rPr/>
        <w:t>термины</w:t>
      </w:r>
      <w:r>
        <w:rPr>
          <w:spacing w:val="-6"/>
        </w:rPr>
        <w:t> </w:t>
      </w:r>
      <w:r>
        <w:rPr/>
        <w:t>«права</w:t>
      </w:r>
      <w:r>
        <w:rPr>
          <w:spacing w:val="-7"/>
        </w:rPr>
        <w:t> </w:t>
      </w:r>
      <w:r>
        <w:rPr/>
        <w:t>человека»,</w:t>
      </w:r>
      <w:r>
        <w:rPr>
          <w:spacing w:val="-1"/>
        </w:rPr>
        <w:t> </w:t>
      </w:r>
      <w:r>
        <w:rPr/>
        <w:t>«естественные</w:t>
      </w:r>
      <w:r>
        <w:rPr>
          <w:spacing w:val="-8"/>
        </w:rPr>
        <w:t> </w:t>
      </w:r>
      <w:r>
        <w:rPr/>
        <w:t>права</w:t>
      </w:r>
      <w:r>
        <w:rPr>
          <w:spacing w:val="-8"/>
        </w:rPr>
        <w:t> </w:t>
      </w:r>
      <w:r>
        <w:rPr/>
        <w:t>человека»,</w:t>
      </w:r>
      <w:r>
        <w:rPr>
          <w:spacing w:val="-1"/>
        </w:rPr>
        <w:t> </w:t>
      </w:r>
      <w:r>
        <w:rPr/>
        <w:t>«правовая</w:t>
      </w:r>
      <w:r>
        <w:rPr>
          <w:spacing w:val="-7"/>
        </w:rPr>
        <w:t> </w:t>
      </w:r>
      <w:r>
        <w:rPr/>
        <w:t>культура»: характеризовать историю формирования комплекса понятий, связанных с правами; понимать</w:t>
      </w:r>
      <w:r>
        <w:rPr>
          <w:spacing w:val="40"/>
        </w:rPr>
        <w:t> </w:t>
      </w:r>
      <w:r>
        <w:rPr/>
        <w:t>и</w:t>
      </w:r>
      <w:r>
        <w:rPr>
          <w:spacing w:val="40"/>
        </w:rPr>
        <w:t> </w:t>
      </w:r>
      <w:r>
        <w:rPr/>
        <w:t>обосновывать</w:t>
      </w:r>
      <w:r>
        <w:rPr>
          <w:spacing w:val="40"/>
        </w:rPr>
        <w:t> </w:t>
      </w:r>
      <w:r>
        <w:rPr/>
        <w:t>важность</w:t>
      </w:r>
      <w:r>
        <w:rPr>
          <w:spacing w:val="40"/>
        </w:rPr>
        <w:t> </w:t>
      </w:r>
      <w:r>
        <w:rPr/>
        <w:t>прав</w:t>
      </w:r>
      <w:r>
        <w:rPr>
          <w:spacing w:val="40"/>
        </w:rPr>
        <w:t> </w:t>
      </w:r>
      <w:r>
        <w:rPr/>
        <w:t>человека</w:t>
      </w:r>
      <w:r>
        <w:rPr>
          <w:spacing w:val="40"/>
        </w:rPr>
        <w:t> </w:t>
      </w:r>
      <w:r>
        <w:rPr/>
        <w:t>как</w:t>
      </w:r>
      <w:r>
        <w:rPr>
          <w:spacing w:val="40"/>
        </w:rPr>
        <w:t> </w:t>
      </w:r>
      <w:r>
        <w:rPr/>
        <w:t>привилегии</w:t>
      </w:r>
      <w:r>
        <w:rPr>
          <w:spacing w:val="40"/>
        </w:rPr>
        <w:t> </w:t>
      </w:r>
      <w:r>
        <w:rPr/>
        <w:t>и</w:t>
      </w:r>
      <w:r>
        <w:rPr>
          <w:spacing w:val="40"/>
        </w:rPr>
        <w:t> </w:t>
      </w:r>
      <w:r>
        <w:rPr/>
        <w:t>обязанности</w:t>
      </w:r>
    </w:p>
    <w:p>
      <w:pPr>
        <w:pStyle w:val="BodyText"/>
        <w:ind w:firstLine="0"/>
        <w:jc w:val="left"/>
      </w:pPr>
      <w:r>
        <w:rPr>
          <w:spacing w:val="-2"/>
        </w:rPr>
        <w:t>человека;</w:t>
      </w:r>
    </w:p>
    <w:p>
      <w:pPr>
        <w:pStyle w:val="BodyText"/>
        <w:spacing w:line="274" w:lineRule="exact"/>
        <w:ind w:left="1225" w:firstLine="0"/>
        <w:jc w:val="left"/>
      </w:pPr>
      <w:r>
        <w:rPr/>
        <w:t>понимать</w:t>
      </w:r>
      <w:r>
        <w:rPr>
          <w:spacing w:val="-12"/>
        </w:rPr>
        <w:t> </w:t>
      </w:r>
      <w:r>
        <w:rPr/>
        <w:t>необходимость</w:t>
      </w:r>
      <w:r>
        <w:rPr>
          <w:spacing w:val="-10"/>
        </w:rPr>
        <w:t> </w:t>
      </w:r>
      <w:r>
        <w:rPr/>
        <w:t>соблюдения</w:t>
      </w:r>
      <w:r>
        <w:rPr>
          <w:spacing w:val="-10"/>
        </w:rPr>
        <w:t> </w:t>
      </w:r>
      <w:r>
        <w:rPr/>
        <w:t>прав</w:t>
      </w:r>
      <w:r>
        <w:rPr>
          <w:spacing w:val="-9"/>
        </w:rPr>
        <w:t> </w:t>
      </w:r>
      <w:r>
        <w:rPr>
          <w:spacing w:val="-2"/>
        </w:rPr>
        <w:t>человека;</w:t>
      </w:r>
    </w:p>
    <w:p>
      <w:pPr>
        <w:pStyle w:val="BodyText"/>
        <w:jc w:val="left"/>
      </w:pPr>
      <w:r>
        <w:rPr/>
        <w:t>понимать и уметь объяснить необходимость сохранения паритета между правами и обязанностями человека в обществе;</w:t>
      </w:r>
    </w:p>
    <w:p>
      <w:pPr>
        <w:pStyle w:val="BodyText"/>
        <w:ind w:left="1225" w:right="975" w:firstLine="0"/>
        <w:jc w:val="left"/>
      </w:pPr>
      <w:r>
        <w:rPr/>
        <w:t>приводить</w:t>
      </w:r>
      <w:r>
        <w:rPr>
          <w:spacing w:val="-4"/>
        </w:rPr>
        <w:t> </w:t>
      </w:r>
      <w:r>
        <w:rPr/>
        <w:t>примеры</w:t>
      </w:r>
      <w:r>
        <w:rPr>
          <w:spacing w:val="-4"/>
        </w:rPr>
        <w:t> </w:t>
      </w:r>
      <w:r>
        <w:rPr/>
        <w:t>формирования</w:t>
      </w:r>
      <w:r>
        <w:rPr>
          <w:spacing w:val="-4"/>
        </w:rPr>
        <w:t> </w:t>
      </w:r>
      <w:r>
        <w:rPr/>
        <w:t>правовой</w:t>
      </w:r>
      <w:r>
        <w:rPr>
          <w:spacing w:val="-4"/>
        </w:rPr>
        <w:t> </w:t>
      </w:r>
      <w:r>
        <w:rPr/>
        <w:t>культуры</w:t>
      </w:r>
      <w:r>
        <w:rPr>
          <w:spacing w:val="-4"/>
        </w:rPr>
        <w:t> </w:t>
      </w:r>
      <w:r>
        <w:rPr/>
        <w:t>из</w:t>
      </w:r>
      <w:r>
        <w:rPr>
          <w:spacing w:val="-3"/>
        </w:rPr>
        <w:t> </w:t>
      </w:r>
      <w:r>
        <w:rPr/>
        <w:t>истории</w:t>
      </w:r>
      <w:r>
        <w:rPr>
          <w:spacing w:val="-4"/>
        </w:rPr>
        <w:t> </w:t>
      </w:r>
      <w:r>
        <w:rPr/>
        <w:t>народов</w:t>
      </w:r>
      <w:r>
        <w:rPr>
          <w:spacing w:val="-5"/>
        </w:rPr>
        <w:t> </w:t>
      </w:r>
      <w:r>
        <w:rPr/>
        <w:t>России. Тема 7. Общество и религия: духовно-нравственное взаимодействие</w:t>
      </w:r>
    </w:p>
    <w:p>
      <w:pPr>
        <w:pStyle w:val="BodyText"/>
        <w:ind w:left="1225" w:firstLine="0"/>
        <w:jc w:val="left"/>
      </w:pPr>
      <w:r>
        <w:rPr/>
        <w:t>Знать</w:t>
      </w:r>
      <w:r>
        <w:rPr>
          <w:spacing w:val="-7"/>
        </w:rPr>
        <w:t> </w:t>
      </w:r>
      <w:r>
        <w:rPr/>
        <w:t>и</w:t>
      </w:r>
      <w:r>
        <w:rPr>
          <w:spacing w:val="-9"/>
        </w:rPr>
        <w:t> </w:t>
      </w:r>
      <w:r>
        <w:rPr/>
        <w:t>понимать</w:t>
      </w:r>
      <w:r>
        <w:rPr>
          <w:spacing w:val="-7"/>
        </w:rPr>
        <w:t> </w:t>
      </w:r>
      <w:r>
        <w:rPr/>
        <w:t>смысл</w:t>
      </w:r>
      <w:r>
        <w:rPr>
          <w:spacing w:val="-7"/>
        </w:rPr>
        <w:t> </w:t>
      </w:r>
      <w:r>
        <w:rPr/>
        <w:t>терминов</w:t>
      </w:r>
      <w:r>
        <w:rPr>
          <w:spacing w:val="-4"/>
        </w:rPr>
        <w:t> </w:t>
      </w:r>
      <w:r>
        <w:rPr/>
        <w:t>«религия»,</w:t>
      </w:r>
      <w:r>
        <w:rPr>
          <w:spacing w:val="-5"/>
        </w:rPr>
        <w:t> </w:t>
      </w:r>
      <w:r>
        <w:rPr/>
        <w:t>«конфессия»,</w:t>
      </w:r>
      <w:r>
        <w:rPr>
          <w:spacing w:val="-2"/>
        </w:rPr>
        <w:t> </w:t>
      </w:r>
      <w:r>
        <w:rPr/>
        <w:t>«атеизм», «свободомыслие»; характеризовать основные культурообразующие конфессии;</w:t>
      </w:r>
    </w:p>
    <w:p>
      <w:pPr>
        <w:pStyle w:val="BodyText"/>
        <w:jc w:val="left"/>
      </w:pPr>
      <w:r>
        <w:rPr/>
        <w:t>знать и уметь объяснять роль религии в истории и на современном этапе общественного </w:t>
      </w:r>
      <w:r>
        <w:rPr>
          <w:spacing w:val="-2"/>
        </w:rPr>
        <w:t>развития;</w:t>
      </w:r>
    </w:p>
    <w:p>
      <w:pPr>
        <w:pStyle w:val="BodyText"/>
        <w:spacing w:line="242" w:lineRule="auto"/>
        <w:ind w:left="1225" w:right="975" w:firstLine="0"/>
        <w:jc w:val="left"/>
        <w:rPr>
          <w:i/>
        </w:rPr>
      </w:pPr>
      <w:r>
        <w:rPr/>
        <w:t>понимать</w:t>
      </w:r>
      <w:r>
        <w:rPr>
          <w:spacing w:val="-10"/>
        </w:rPr>
        <w:t> </w:t>
      </w:r>
      <w:r>
        <w:rPr/>
        <w:t>и</w:t>
      </w:r>
      <w:r>
        <w:rPr>
          <w:spacing w:val="-3"/>
        </w:rPr>
        <w:t> </w:t>
      </w:r>
      <w:r>
        <w:rPr/>
        <w:t>обосновывать</w:t>
      </w:r>
      <w:r>
        <w:rPr>
          <w:spacing w:val="-4"/>
        </w:rPr>
        <w:t> </w:t>
      </w:r>
      <w:r>
        <w:rPr/>
        <w:t>роль</w:t>
      </w:r>
      <w:r>
        <w:rPr>
          <w:spacing w:val="-5"/>
        </w:rPr>
        <w:t> </w:t>
      </w:r>
      <w:r>
        <w:rPr/>
        <w:t>религий</w:t>
      </w:r>
      <w:r>
        <w:rPr>
          <w:spacing w:val="-5"/>
        </w:rPr>
        <w:t> </w:t>
      </w:r>
      <w:r>
        <w:rPr/>
        <w:t>как</w:t>
      </w:r>
      <w:r>
        <w:rPr>
          <w:spacing w:val="-10"/>
        </w:rPr>
        <w:t> </w:t>
      </w:r>
      <w:r>
        <w:rPr/>
        <w:t>источника</w:t>
      </w:r>
      <w:r>
        <w:rPr>
          <w:spacing w:val="-9"/>
        </w:rPr>
        <w:t> </w:t>
      </w:r>
      <w:r>
        <w:rPr/>
        <w:t>культурного</w:t>
      </w:r>
      <w:r>
        <w:rPr>
          <w:spacing w:val="-10"/>
        </w:rPr>
        <w:t> </w:t>
      </w:r>
      <w:r>
        <w:rPr/>
        <w:t>развития</w:t>
      </w:r>
      <w:r>
        <w:rPr>
          <w:spacing w:val="-8"/>
        </w:rPr>
        <w:t> </w:t>
      </w:r>
      <w:r>
        <w:rPr/>
        <w:t>общества. Тема 8. Современный мир: самое важное </w:t>
      </w:r>
      <w:r>
        <w:rPr>
          <w:i/>
        </w:rPr>
        <w:t>(практическое занятие)</w:t>
      </w:r>
    </w:p>
    <w:p>
      <w:pPr>
        <w:pStyle w:val="BodyText"/>
        <w:tabs>
          <w:tab w:pos="7488" w:val="left" w:leader="none"/>
        </w:tabs>
        <w:ind w:right="701"/>
        <w:jc w:val="left"/>
      </w:pPr>
      <w:r>
        <w:rPr/>
        <w:t>Характеризовать</w:t>
      </w:r>
      <w:r>
        <w:rPr>
          <w:spacing w:val="80"/>
        </w:rPr>
        <w:t> </w:t>
      </w:r>
      <w:r>
        <w:rPr/>
        <w:t>основные</w:t>
      </w:r>
      <w:r>
        <w:rPr>
          <w:spacing w:val="80"/>
        </w:rPr>
        <w:t> </w:t>
      </w:r>
      <w:r>
        <w:rPr/>
        <w:t>процессы,</w:t>
      </w:r>
      <w:r>
        <w:rPr>
          <w:spacing w:val="80"/>
        </w:rPr>
        <w:t> </w:t>
      </w:r>
      <w:r>
        <w:rPr/>
        <w:t>протекающие</w:t>
      </w:r>
      <w:r>
        <w:rPr>
          <w:spacing w:val="80"/>
        </w:rPr>
        <w:t> </w:t>
      </w:r>
      <w:r>
        <w:rPr/>
        <w:t>в</w:t>
        <w:tab/>
        <w:t>современном</w:t>
      </w:r>
      <w:r>
        <w:rPr>
          <w:spacing w:val="80"/>
        </w:rPr>
        <w:t> </w:t>
      </w:r>
      <w:r>
        <w:rPr/>
        <w:t>обществе,</w:t>
      </w:r>
      <w:r>
        <w:rPr>
          <w:spacing w:val="-6"/>
        </w:rPr>
        <w:t> </w:t>
      </w:r>
      <w:r>
        <w:rPr/>
        <w:t>его духовно-нравственные ориентиры;</w:t>
      </w:r>
    </w:p>
    <w:p>
      <w:pPr>
        <w:pStyle w:val="BodyText"/>
        <w:ind w:right="975"/>
        <w:jc w:val="left"/>
      </w:pPr>
      <w:r>
        <w:rPr/>
        <w:t>понимать</w:t>
      </w:r>
      <w:r>
        <w:rPr>
          <w:spacing w:val="-4"/>
        </w:rPr>
        <w:t> </w:t>
      </w:r>
      <w:r>
        <w:rPr/>
        <w:t>и уметь</w:t>
      </w:r>
      <w:r>
        <w:rPr>
          <w:spacing w:val="-1"/>
        </w:rPr>
        <w:t> </w:t>
      </w:r>
      <w:r>
        <w:rPr/>
        <w:t>доказать</w:t>
      </w:r>
      <w:r>
        <w:rPr>
          <w:spacing w:val="-2"/>
        </w:rPr>
        <w:t> </w:t>
      </w:r>
      <w:r>
        <w:rPr/>
        <w:t>важность</w:t>
      </w:r>
      <w:r>
        <w:rPr>
          <w:spacing w:val="-2"/>
        </w:rPr>
        <w:t> </w:t>
      </w:r>
      <w:r>
        <w:rPr/>
        <w:t>духовно-нравственного</w:t>
      </w:r>
      <w:r>
        <w:rPr>
          <w:spacing w:val="-2"/>
        </w:rPr>
        <w:t> </w:t>
      </w:r>
      <w:r>
        <w:rPr/>
        <w:t>развития</w:t>
      </w:r>
      <w:r>
        <w:rPr>
          <w:spacing w:val="-3"/>
        </w:rPr>
        <w:t> </w:t>
      </w:r>
      <w:r>
        <w:rPr/>
        <w:t>человека</w:t>
      </w:r>
      <w:r>
        <w:rPr>
          <w:spacing w:val="40"/>
        </w:rPr>
        <w:t> </w:t>
      </w:r>
      <w:r>
        <w:rPr/>
        <w:t>и общества в целом для сохранения социально-экономического благополучия;</w:t>
      </w:r>
    </w:p>
    <w:p>
      <w:pPr>
        <w:pStyle w:val="BodyText"/>
        <w:jc w:val="left"/>
      </w:pPr>
      <w:r>
        <w:rPr/>
        <w:t>называть</w:t>
      </w:r>
      <w:r>
        <w:rPr>
          <w:spacing w:val="32"/>
        </w:rPr>
        <w:t> </w:t>
      </w:r>
      <w:r>
        <w:rPr/>
        <w:t>и</w:t>
      </w:r>
      <w:r>
        <w:rPr>
          <w:spacing w:val="30"/>
        </w:rPr>
        <w:t> </w:t>
      </w:r>
      <w:r>
        <w:rPr/>
        <w:t>характеризовать</w:t>
      </w:r>
      <w:r>
        <w:rPr>
          <w:spacing w:val="38"/>
        </w:rPr>
        <w:t> </w:t>
      </w:r>
      <w:r>
        <w:rPr/>
        <w:t>основные</w:t>
      </w:r>
      <w:r>
        <w:rPr>
          <w:spacing w:val="29"/>
        </w:rPr>
        <w:t> </w:t>
      </w:r>
      <w:r>
        <w:rPr/>
        <w:t>источники</w:t>
      </w:r>
      <w:r>
        <w:rPr>
          <w:spacing w:val="33"/>
        </w:rPr>
        <w:t> </w:t>
      </w:r>
      <w:r>
        <w:rPr/>
        <w:t>этого процесса;</w:t>
      </w:r>
      <w:r>
        <w:rPr>
          <w:spacing w:val="37"/>
        </w:rPr>
        <w:t> </w:t>
      </w:r>
      <w:r>
        <w:rPr/>
        <w:t>уметь</w:t>
      </w:r>
      <w:r>
        <w:rPr>
          <w:spacing w:val="32"/>
        </w:rPr>
        <w:t> </w:t>
      </w:r>
      <w:r>
        <w:rPr/>
        <w:t>доказывать теоретические положения, выдвинутые ранее на примерах из истории и культуры России.</w:t>
      </w:r>
    </w:p>
    <w:p>
      <w:pPr>
        <w:pStyle w:val="Heading2"/>
        <w:spacing w:line="275" w:lineRule="exact" w:before="2"/>
        <w:jc w:val="left"/>
      </w:pPr>
      <w:r>
        <w:rPr/>
        <w:t>Тематический</w:t>
      </w:r>
      <w:r>
        <w:rPr>
          <w:spacing w:val="-3"/>
        </w:rPr>
        <w:t> </w:t>
      </w:r>
      <w:r>
        <w:rPr/>
        <w:t>блок</w:t>
      </w:r>
      <w:r>
        <w:rPr>
          <w:spacing w:val="-2"/>
        </w:rPr>
        <w:t> </w:t>
      </w:r>
      <w:r>
        <w:rPr/>
        <w:t>2.</w:t>
      </w:r>
      <w:r>
        <w:rPr>
          <w:spacing w:val="-5"/>
        </w:rPr>
        <w:t> </w:t>
      </w:r>
      <w:r>
        <w:rPr/>
        <w:t>«Человек</w:t>
      </w:r>
      <w:r>
        <w:rPr>
          <w:spacing w:val="-3"/>
        </w:rPr>
        <w:t> </w:t>
      </w:r>
      <w:r>
        <w:rPr/>
        <w:t>и</w:t>
      </w:r>
      <w:r>
        <w:rPr>
          <w:spacing w:val="-1"/>
        </w:rPr>
        <w:t> </w:t>
      </w:r>
      <w:r>
        <w:rPr/>
        <w:t>его</w:t>
      </w:r>
      <w:r>
        <w:rPr>
          <w:spacing w:val="-2"/>
        </w:rPr>
        <w:t> </w:t>
      </w:r>
      <w:r>
        <w:rPr/>
        <w:t>отражение</w:t>
      </w:r>
      <w:r>
        <w:rPr>
          <w:spacing w:val="-7"/>
        </w:rPr>
        <w:t> </w:t>
      </w:r>
      <w:r>
        <w:rPr/>
        <w:t>в</w:t>
      </w:r>
      <w:r>
        <w:rPr>
          <w:spacing w:val="-5"/>
        </w:rPr>
        <w:t> </w:t>
      </w:r>
      <w:r>
        <w:rPr>
          <w:spacing w:val="-2"/>
        </w:rPr>
        <w:t>культуре»</w:t>
      </w:r>
    </w:p>
    <w:p>
      <w:pPr>
        <w:pStyle w:val="BodyText"/>
        <w:spacing w:line="272" w:lineRule="exact"/>
        <w:ind w:left="1225" w:firstLine="0"/>
        <w:jc w:val="left"/>
      </w:pPr>
      <w:r>
        <w:rPr/>
        <w:t>Тема</w:t>
      </w:r>
      <w:r>
        <w:rPr>
          <w:spacing w:val="-11"/>
        </w:rPr>
        <w:t> </w:t>
      </w:r>
      <w:r>
        <w:rPr/>
        <w:t>9.</w:t>
      </w:r>
      <w:r>
        <w:rPr>
          <w:spacing w:val="-5"/>
        </w:rPr>
        <w:t> </w:t>
      </w:r>
      <w:r>
        <w:rPr/>
        <w:t>Духовно-нравственный облик</w:t>
      </w:r>
      <w:r>
        <w:rPr>
          <w:spacing w:val="-9"/>
        </w:rPr>
        <w:t> </w:t>
      </w:r>
      <w:r>
        <w:rPr/>
        <w:t>и</w:t>
      </w:r>
      <w:r>
        <w:rPr>
          <w:spacing w:val="-6"/>
        </w:rPr>
        <w:t> </w:t>
      </w:r>
      <w:r>
        <w:rPr/>
        <w:t>идеал</w:t>
      </w:r>
      <w:r>
        <w:rPr>
          <w:spacing w:val="-7"/>
        </w:rPr>
        <w:t> </w:t>
      </w:r>
      <w:r>
        <w:rPr>
          <w:spacing w:val="-2"/>
        </w:rPr>
        <w:t>человека</w:t>
      </w:r>
    </w:p>
    <w:p>
      <w:pPr>
        <w:pStyle w:val="BodyText"/>
        <w:spacing w:line="242" w:lineRule="auto"/>
        <w:ind w:right="975"/>
        <w:jc w:val="left"/>
      </w:pPr>
      <w:r>
        <w:rPr/>
        <w:t>Объяснять,</w:t>
      </w:r>
      <w:r>
        <w:rPr>
          <w:spacing w:val="-3"/>
        </w:rPr>
        <w:t> </w:t>
      </w:r>
      <w:r>
        <w:rPr/>
        <w:t>как</w:t>
      </w:r>
      <w:r>
        <w:rPr>
          <w:spacing w:val="-2"/>
        </w:rPr>
        <w:t> </w:t>
      </w:r>
      <w:r>
        <w:rPr/>
        <w:t>проявляется</w:t>
      </w:r>
      <w:r>
        <w:rPr>
          <w:spacing w:val="-3"/>
        </w:rPr>
        <w:t> </w:t>
      </w:r>
      <w:r>
        <w:rPr/>
        <w:t>мораль</w:t>
      </w:r>
      <w:r>
        <w:rPr>
          <w:spacing w:val="-2"/>
        </w:rPr>
        <w:t> </w:t>
      </w:r>
      <w:r>
        <w:rPr/>
        <w:t>и</w:t>
      </w:r>
      <w:r>
        <w:rPr>
          <w:spacing w:val="-3"/>
        </w:rPr>
        <w:t> </w:t>
      </w:r>
      <w:r>
        <w:rPr/>
        <w:t>нравственность</w:t>
      </w:r>
      <w:r>
        <w:rPr>
          <w:spacing w:val="-2"/>
        </w:rPr>
        <w:t> </w:t>
      </w:r>
      <w:r>
        <w:rPr/>
        <w:t>через</w:t>
      </w:r>
      <w:r>
        <w:rPr>
          <w:spacing w:val="-2"/>
        </w:rPr>
        <w:t> </w:t>
      </w:r>
      <w:r>
        <w:rPr/>
        <w:t>описание</w:t>
      </w:r>
      <w:r>
        <w:rPr>
          <w:spacing w:val="-3"/>
        </w:rPr>
        <w:t> </w:t>
      </w:r>
      <w:r>
        <w:rPr/>
        <w:t>личных</w:t>
      </w:r>
      <w:r>
        <w:rPr>
          <w:spacing w:val="-2"/>
        </w:rPr>
        <w:t> </w:t>
      </w:r>
      <w:r>
        <w:rPr/>
        <w:t>качеств </w:t>
      </w:r>
      <w:r>
        <w:rPr>
          <w:spacing w:val="-2"/>
        </w:rPr>
        <w:t>человека;</w:t>
      </w:r>
    </w:p>
    <w:p>
      <w:pPr>
        <w:pStyle w:val="BodyText"/>
        <w:jc w:val="left"/>
      </w:pPr>
      <w:r>
        <w:rPr/>
        <w:t>осознавать,</w:t>
      </w:r>
      <w:r>
        <w:rPr>
          <w:spacing w:val="40"/>
        </w:rPr>
        <w:t> </w:t>
      </w:r>
      <w:r>
        <w:rPr/>
        <w:t>какие</w:t>
      </w:r>
      <w:r>
        <w:rPr>
          <w:spacing w:val="40"/>
        </w:rPr>
        <w:t> </w:t>
      </w:r>
      <w:r>
        <w:rPr/>
        <w:t>личностные</w:t>
      </w:r>
      <w:r>
        <w:rPr>
          <w:spacing w:val="40"/>
        </w:rPr>
        <w:t> </w:t>
      </w:r>
      <w:r>
        <w:rPr/>
        <w:t>качества</w:t>
      </w:r>
      <w:r>
        <w:rPr>
          <w:spacing w:val="40"/>
        </w:rPr>
        <w:t> </w:t>
      </w:r>
      <w:r>
        <w:rPr/>
        <w:t>соотносятся</w:t>
      </w:r>
      <w:r>
        <w:rPr>
          <w:spacing w:val="40"/>
        </w:rPr>
        <w:t> </w:t>
      </w:r>
      <w:r>
        <w:rPr/>
        <w:t>с</w:t>
      </w:r>
      <w:r>
        <w:rPr>
          <w:spacing w:val="40"/>
        </w:rPr>
        <w:t> </w:t>
      </w:r>
      <w:r>
        <w:rPr/>
        <w:t>теми или</w:t>
      </w:r>
      <w:r>
        <w:rPr>
          <w:spacing w:val="40"/>
        </w:rPr>
        <w:t> </w:t>
      </w:r>
      <w:r>
        <w:rPr/>
        <w:t>иными</w:t>
      </w:r>
      <w:r>
        <w:rPr>
          <w:spacing w:val="40"/>
        </w:rPr>
        <w:t> </w:t>
      </w:r>
      <w:r>
        <w:rPr/>
        <w:t>моральными</w:t>
      </w:r>
      <w:r>
        <w:rPr>
          <w:spacing w:val="40"/>
        </w:rPr>
        <w:t> </w:t>
      </w:r>
      <w:r>
        <w:rPr/>
        <w:t>и нравственными ценностями;</w:t>
      </w:r>
    </w:p>
    <w:p>
      <w:pPr>
        <w:pStyle w:val="BodyText"/>
        <w:spacing w:line="272" w:lineRule="exact" w:before="2"/>
        <w:ind w:left="1225" w:firstLine="0"/>
        <w:jc w:val="left"/>
      </w:pPr>
      <w:r>
        <w:rPr/>
        <w:t>понимать</w:t>
      </w:r>
      <w:r>
        <w:rPr>
          <w:spacing w:val="-5"/>
        </w:rPr>
        <w:t> </w:t>
      </w:r>
      <w:r>
        <w:rPr/>
        <w:t>различия</w:t>
      </w:r>
      <w:r>
        <w:rPr>
          <w:spacing w:val="-3"/>
        </w:rPr>
        <w:t> </w:t>
      </w:r>
      <w:r>
        <w:rPr/>
        <w:t>между</w:t>
      </w:r>
      <w:r>
        <w:rPr>
          <w:spacing w:val="-13"/>
        </w:rPr>
        <w:t> </w:t>
      </w:r>
      <w:r>
        <w:rPr/>
        <w:t>этикой</w:t>
      </w:r>
      <w:r>
        <w:rPr>
          <w:spacing w:val="-3"/>
        </w:rPr>
        <w:t> </w:t>
      </w:r>
      <w:r>
        <w:rPr/>
        <w:t>и</w:t>
      </w:r>
      <w:r>
        <w:rPr>
          <w:spacing w:val="-2"/>
        </w:rPr>
        <w:t> </w:t>
      </w:r>
      <w:r>
        <w:rPr/>
        <w:t>этикетом</w:t>
      </w:r>
      <w:r>
        <w:rPr>
          <w:spacing w:val="-5"/>
        </w:rPr>
        <w:t> </w:t>
      </w:r>
      <w:r>
        <w:rPr/>
        <w:t>и</w:t>
      </w:r>
      <w:r>
        <w:rPr>
          <w:spacing w:val="-5"/>
        </w:rPr>
        <w:t> </w:t>
      </w:r>
      <w:r>
        <w:rPr/>
        <w:t>их</w:t>
      </w:r>
      <w:r>
        <w:rPr>
          <w:spacing w:val="-2"/>
        </w:rPr>
        <w:t> взаимосвязь;</w:t>
      </w:r>
    </w:p>
    <w:p>
      <w:pPr>
        <w:pStyle w:val="BodyText"/>
        <w:ind w:right="975"/>
        <w:jc w:val="left"/>
      </w:pPr>
      <w:r>
        <w:rPr/>
        <w:t>обосновывать</w:t>
      </w:r>
      <w:r>
        <w:rPr>
          <w:spacing w:val="40"/>
        </w:rPr>
        <w:t> </w:t>
      </w:r>
      <w:r>
        <w:rPr/>
        <w:t>и</w:t>
      </w:r>
      <w:r>
        <w:rPr>
          <w:spacing w:val="40"/>
        </w:rPr>
        <w:t> </w:t>
      </w:r>
      <w:r>
        <w:rPr/>
        <w:t>доказывать</w:t>
      </w:r>
      <w:r>
        <w:rPr>
          <w:spacing w:val="40"/>
        </w:rPr>
        <w:t> </w:t>
      </w:r>
      <w:r>
        <w:rPr/>
        <w:t>ценность</w:t>
      </w:r>
      <w:r>
        <w:rPr>
          <w:spacing w:val="40"/>
        </w:rPr>
        <w:t> </w:t>
      </w:r>
      <w:r>
        <w:rPr/>
        <w:t>свободы</w:t>
      </w:r>
      <w:r>
        <w:rPr>
          <w:spacing w:val="40"/>
        </w:rPr>
        <w:t> </w:t>
      </w:r>
      <w:r>
        <w:rPr/>
        <w:t>как</w:t>
      </w:r>
      <w:r>
        <w:rPr>
          <w:spacing w:val="40"/>
        </w:rPr>
        <w:t> </w:t>
      </w:r>
      <w:r>
        <w:rPr/>
        <w:t>залога</w:t>
      </w:r>
      <w:r>
        <w:rPr>
          <w:spacing w:val="40"/>
        </w:rPr>
        <w:t> </w:t>
      </w:r>
      <w:r>
        <w:rPr/>
        <w:t>благополучия</w:t>
      </w:r>
      <w:r>
        <w:rPr>
          <w:spacing w:val="40"/>
        </w:rPr>
        <w:t> </w:t>
      </w:r>
      <w:r>
        <w:rPr/>
        <w:t>общества, уважения к правам человека, его месту и роли в общественных процессах;</w:t>
      </w:r>
    </w:p>
    <w:p>
      <w:pPr>
        <w:pStyle w:val="BodyText"/>
        <w:ind w:left="1225" w:firstLine="0"/>
        <w:jc w:val="left"/>
      </w:pPr>
      <w:r>
        <w:rPr/>
        <w:t>характеризовать</w:t>
      </w:r>
      <w:r>
        <w:rPr>
          <w:spacing w:val="5"/>
        </w:rPr>
        <w:t> </w:t>
      </w:r>
      <w:r>
        <w:rPr/>
        <w:t>взаимосвязь</w:t>
      </w:r>
      <w:r>
        <w:rPr>
          <w:spacing w:val="5"/>
        </w:rPr>
        <w:t> </w:t>
      </w:r>
      <w:r>
        <w:rPr/>
        <w:t>таких</w:t>
      </w:r>
      <w:r>
        <w:rPr>
          <w:spacing w:val="9"/>
        </w:rPr>
        <w:t> </w:t>
      </w:r>
      <w:r>
        <w:rPr/>
        <w:t>понятий</w:t>
      </w:r>
      <w:r>
        <w:rPr>
          <w:spacing w:val="4"/>
        </w:rPr>
        <w:t> </w:t>
      </w:r>
      <w:r>
        <w:rPr/>
        <w:t>как</w:t>
      </w:r>
      <w:r>
        <w:rPr>
          <w:spacing w:val="15"/>
        </w:rPr>
        <w:t> </w:t>
      </w:r>
      <w:r>
        <w:rPr/>
        <w:t>«свобода»,</w:t>
      </w:r>
      <w:r>
        <w:rPr>
          <w:spacing w:val="23"/>
        </w:rPr>
        <w:t> </w:t>
      </w:r>
      <w:r>
        <w:rPr/>
        <w:t>«ответственность»,</w:t>
      </w:r>
      <w:r>
        <w:rPr>
          <w:spacing w:val="18"/>
        </w:rPr>
        <w:t> </w:t>
      </w:r>
      <w:r>
        <w:rPr/>
        <w:t>«право»</w:t>
      </w:r>
      <w:r>
        <w:rPr>
          <w:spacing w:val="-2"/>
        </w:rPr>
        <w:t> </w:t>
      </w:r>
      <w:r>
        <w:rPr>
          <w:spacing w:val="-10"/>
        </w:rPr>
        <w:t>и</w:t>
      </w:r>
    </w:p>
    <w:p>
      <w:pPr>
        <w:pStyle w:val="BodyText"/>
        <w:ind w:firstLine="0"/>
        <w:jc w:val="left"/>
      </w:pPr>
      <w:r>
        <w:rPr>
          <w:spacing w:val="-2"/>
        </w:rPr>
        <w:t>«долг»;</w:t>
      </w:r>
    </w:p>
    <w:p>
      <w:pPr>
        <w:spacing w:after="0"/>
        <w:jc w:val="left"/>
        <w:sectPr>
          <w:pgSz w:w="11920" w:h="16850"/>
          <w:pgMar w:header="713" w:footer="0" w:top="940" w:bottom="280" w:left="760" w:right="0"/>
        </w:sectPr>
      </w:pPr>
    </w:p>
    <w:p>
      <w:pPr>
        <w:pStyle w:val="BodyText"/>
        <w:spacing w:before="249"/>
        <w:ind w:right="975"/>
        <w:jc w:val="left"/>
      </w:pPr>
      <w:r>
        <w:rPr/>
        <w:t>понимать</w:t>
      </w:r>
      <w:r>
        <w:rPr>
          <w:spacing w:val="-2"/>
        </w:rPr>
        <w:t> </w:t>
      </w:r>
      <w:r>
        <w:rPr/>
        <w:t>важность</w:t>
      </w:r>
      <w:r>
        <w:rPr>
          <w:spacing w:val="-2"/>
        </w:rPr>
        <w:t> </w:t>
      </w:r>
      <w:r>
        <w:rPr/>
        <w:t>коллективизма</w:t>
      </w:r>
      <w:r>
        <w:rPr>
          <w:spacing w:val="-3"/>
        </w:rPr>
        <w:t> </w:t>
      </w:r>
      <w:r>
        <w:rPr/>
        <w:t>как</w:t>
      </w:r>
      <w:r>
        <w:rPr>
          <w:spacing w:val="-2"/>
        </w:rPr>
        <w:t> </w:t>
      </w:r>
      <w:r>
        <w:rPr/>
        <w:t>ценности</w:t>
      </w:r>
      <w:r>
        <w:rPr>
          <w:spacing w:val="-2"/>
        </w:rPr>
        <w:t> </w:t>
      </w:r>
      <w:r>
        <w:rPr/>
        <w:t>современной</w:t>
      </w:r>
      <w:r>
        <w:rPr>
          <w:spacing w:val="-1"/>
        </w:rPr>
        <w:t> </w:t>
      </w:r>
      <w:r>
        <w:rPr/>
        <w:t>России</w:t>
      </w:r>
      <w:r>
        <w:rPr>
          <w:spacing w:val="-4"/>
        </w:rPr>
        <w:t> </w:t>
      </w:r>
      <w:r>
        <w:rPr/>
        <w:t>и</w:t>
      </w:r>
      <w:r>
        <w:rPr>
          <w:spacing w:val="-2"/>
        </w:rPr>
        <w:t> </w:t>
      </w:r>
      <w:r>
        <w:rPr/>
        <w:t>его</w:t>
      </w:r>
      <w:r>
        <w:rPr>
          <w:spacing w:val="-3"/>
        </w:rPr>
        <w:t> </w:t>
      </w:r>
      <w:r>
        <w:rPr/>
        <w:t>приоритет перед идеологией индивидуализма;</w:t>
      </w:r>
    </w:p>
    <w:p>
      <w:pPr>
        <w:pStyle w:val="BodyText"/>
        <w:ind w:right="607"/>
        <w:jc w:val="left"/>
      </w:pPr>
      <w:r>
        <w:rPr/>
        <w:t>приводить примеры идеалов человека в историко-культурном пространстве современной </w:t>
      </w:r>
      <w:r>
        <w:rPr>
          <w:spacing w:val="-2"/>
        </w:rPr>
        <w:t>России.</w:t>
      </w:r>
    </w:p>
    <w:p>
      <w:pPr>
        <w:pStyle w:val="BodyText"/>
        <w:spacing w:line="274" w:lineRule="exact" w:before="5"/>
        <w:ind w:left="1225" w:firstLine="0"/>
        <w:jc w:val="left"/>
      </w:pPr>
      <w:r>
        <w:rPr/>
        <w:t>Тема</w:t>
      </w:r>
      <w:r>
        <w:rPr>
          <w:spacing w:val="-10"/>
        </w:rPr>
        <w:t> </w:t>
      </w:r>
      <w:r>
        <w:rPr/>
        <w:t>10.</w:t>
      </w:r>
      <w:r>
        <w:rPr>
          <w:spacing w:val="-2"/>
        </w:rPr>
        <w:t> </w:t>
      </w:r>
      <w:r>
        <w:rPr/>
        <w:t>Взросление</w:t>
      </w:r>
      <w:r>
        <w:rPr>
          <w:spacing w:val="-7"/>
        </w:rPr>
        <w:t> </w:t>
      </w:r>
      <w:r>
        <w:rPr/>
        <w:t>человека</w:t>
      </w:r>
      <w:r>
        <w:rPr>
          <w:spacing w:val="-7"/>
        </w:rPr>
        <w:t> </w:t>
      </w:r>
      <w:r>
        <w:rPr/>
        <w:t>в</w:t>
      </w:r>
      <w:r>
        <w:rPr>
          <w:spacing w:val="-3"/>
        </w:rPr>
        <w:t> </w:t>
      </w:r>
      <w:r>
        <w:rPr/>
        <w:t>культуре</w:t>
      </w:r>
      <w:r>
        <w:rPr>
          <w:spacing w:val="-5"/>
        </w:rPr>
        <w:t> </w:t>
      </w:r>
      <w:r>
        <w:rPr/>
        <w:t>народов</w:t>
      </w:r>
      <w:r>
        <w:rPr>
          <w:spacing w:val="-1"/>
        </w:rPr>
        <w:t> </w:t>
      </w:r>
      <w:r>
        <w:rPr>
          <w:spacing w:val="-2"/>
        </w:rPr>
        <w:t>России</w:t>
      </w:r>
    </w:p>
    <w:p>
      <w:pPr>
        <w:pStyle w:val="BodyText"/>
        <w:ind w:left="1225" w:right="607" w:firstLine="0"/>
        <w:jc w:val="left"/>
      </w:pPr>
      <w:r>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w:t>
      </w:r>
    </w:p>
    <w:p>
      <w:pPr>
        <w:pStyle w:val="BodyText"/>
        <w:spacing w:line="272" w:lineRule="exact" w:before="2"/>
        <w:ind w:firstLine="0"/>
        <w:jc w:val="left"/>
      </w:pPr>
      <w:r>
        <w:rPr/>
        <w:t>человека</w:t>
      </w:r>
      <w:r>
        <w:rPr>
          <w:spacing w:val="-9"/>
        </w:rPr>
        <w:t> </w:t>
      </w:r>
      <w:r>
        <w:rPr/>
        <w:t>для</w:t>
      </w:r>
      <w:r>
        <w:rPr>
          <w:spacing w:val="-5"/>
        </w:rPr>
        <w:t> </w:t>
      </w:r>
      <w:r>
        <w:rPr/>
        <w:t>гармоничного</w:t>
      </w:r>
      <w:r>
        <w:rPr>
          <w:spacing w:val="-8"/>
        </w:rPr>
        <w:t> </w:t>
      </w:r>
      <w:r>
        <w:rPr/>
        <w:t>развития</w:t>
      </w:r>
      <w:r>
        <w:rPr>
          <w:spacing w:val="-4"/>
        </w:rPr>
        <w:t> </w:t>
      </w:r>
      <w:r>
        <w:rPr/>
        <w:t>и</w:t>
      </w:r>
      <w:r>
        <w:rPr>
          <w:spacing w:val="-2"/>
        </w:rPr>
        <w:t> </w:t>
      </w:r>
      <w:r>
        <w:rPr/>
        <w:t>существования</w:t>
      </w:r>
      <w:r>
        <w:rPr>
          <w:spacing w:val="-3"/>
        </w:rPr>
        <w:t> </w:t>
      </w:r>
      <w:r>
        <w:rPr/>
        <w:t>на</w:t>
      </w:r>
      <w:r>
        <w:rPr>
          <w:spacing w:val="-8"/>
        </w:rPr>
        <w:t> </w:t>
      </w:r>
      <w:r>
        <w:rPr/>
        <w:t>каждом</w:t>
      </w:r>
      <w:r>
        <w:rPr>
          <w:spacing w:val="-5"/>
        </w:rPr>
        <w:t> </w:t>
      </w:r>
      <w:r>
        <w:rPr/>
        <w:t>из</w:t>
      </w:r>
      <w:r>
        <w:rPr>
          <w:spacing w:val="-4"/>
        </w:rPr>
        <w:t> </w:t>
      </w:r>
      <w:r>
        <w:rPr>
          <w:spacing w:val="-2"/>
        </w:rPr>
        <w:t>этапов;</w:t>
      </w:r>
    </w:p>
    <w:p>
      <w:pPr>
        <w:pStyle w:val="BodyText"/>
        <w:tabs>
          <w:tab w:pos="2908" w:val="left" w:leader="none"/>
          <w:tab w:pos="4132" w:val="left" w:leader="none"/>
          <w:tab w:pos="6030" w:val="left" w:leader="none"/>
          <w:tab w:pos="7205" w:val="left" w:leader="none"/>
          <w:tab w:pos="7605" w:val="left" w:leader="none"/>
          <w:tab w:pos="8899" w:val="left" w:leader="none"/>
        </w:tabs>
        <w:spacing w:line="242" w:lineRule="auto"/>
        <w:ind w:right="571"/>
        <w:jc w:val="left"/>
      </w:pPr>
      <w:r>
        <w:rPr>
          <w:spacing w:val="-2"/>
        </w:rPr>
        <w:t>обосновывать</w:t>
      </w:r>
      <w:r>
        <w:rPr/>
        <w:tab/>
      </w:r>
      <w:r>
        <w:rPr>
          <w:spacing w:val="-2"/>
        </w:rPr>
        <w:t>важность</w:t>
      </w:r>
      <w:r>
        <w:rPr/>
        <w:tab/>
      </w:r>
      <w:r>
        <w:rPr>
          <w:spacing w:val="-2"/>
        </w:rPr>
        <w:t>взаимодействия</w:t>
      </w:r>
      <w:r>
        <w:rPr/>
        <w:tab/>
      </w:r>
      <w:r>
        <w:rPr>
          <w:spacing w:val="-2"/>
        </w:rPr>
        <w:t>человека</w:t>
      </w:r>
      <w:r>
        <w:rPr/>
        <w:tab/>
      </w:r>
      <w:r>
        <w:rPr>
          <w:spacing w:val="-10"/>
        </w:rPr>
        <w:t>и</w:t>
      </w:r>
      <w:r>
        <w:rPr/>
        <w:tab/>
      </w:r>
      <w:r>
        <w:rPr>
          <w:spacing w:val="-2"/>
        </w:rPr>
        <w:t>общества,</w:t>
      </w:r>
      <w:r>
        <w:rPr/>
        <w:tab/>
      </w:r>
      <w:r>
        <w:rPr>
          <w:spacing w:val="-2"/>
        </w:rPr>
        <w:t>характеризовать </w:t>
      </w:r>
      <w:r>
        <w:rPr/>
        <w:t>негативные эффекты социальной изоляции;</w:t>
      </w:r>
    </w:p>
    <w:p>
      <w:pPr>
        <w:pStyle w:val="BodyText"/>
        <w:jc w:val="left"/>
      </w:pPr>
      <w:r>
        <w:rPr/>
        <w:t>знать</w:t>
      </w:r>
      <w:r>
        <w:rPr>
          <w:spacing w:val="34"/>
        </w:rPr>
        <w:t> </w:t>
      </w:r>
      <w:r>
        <w:rPr/>
        <w:t>и</w:t>
      </w:r>
      <w:r>
        <w:rPr>
          <w:spacing w:val="38"/>
        </w:rPr>
        <w:t> </w:t>
      </w:r>
      <w:r>
        <w:rPr/>
        <w:t>уметь</w:t>
      </w:r>
      <w:r>
        <w:rPr>
          <w:spacing w:val="34"/>
        </w:rPr>
        <w:t> </w:t>
      </w:r>
      <w:r>
        <w:rPr/>
        <w:t>демонстрировать</w:t>
      </w:r>
      <w:r>
        <w:rPr>
          <w:spacing w:val="34"/>
        </w:rPr>
        <w:t> </w:t>
      </w:r>
      <w:r>
        <w:rPr/>
        <w:t>своё</w:t>
      </w:r>
      <w:r>
        <w:rPr>
          <w:spacing w:val="31"/>
        </w:rPr>
        <w:t> </w:t>
      </w:r>
      <w:r>
        <w:rPr/>
        <w:t>понимание</w:t>
      </w:r>
      <w:r>
        <w:rPr>
          <w:spacing w:val="38"/>
        </w:rPr>
        <w:t> </w:t>
      </w:r>
      <w:r>
        <w:rPr/>
        <w:t>самостоятельности,</w:t>
      </w:r>
      <w:r>
        <w:rPr>
          <w:spacing w:val="31"/>
        </w:rPr>
        <w:t> </w:t>
      </w:r>
      <w:r>
        <w:rPr/>
        <w:t>её</w:t>
      </w:r>
      <w:r>
        <w:rPr>
          <w:spacing w:val="32"/>
        </w:rPr>
        <w:t> </w:t>
      </w:r>
      <w:r>
        <w:rPr/>
        <w:t>роли</w:t>
      </w:r>
      <w:r>
        <w:rPr>
          <w:spacing w:val="37"/>
        </w:rPr>
        <w:t> </w:t>
      </w:r>
      <w:r>
        <w:rPr/>
        <w:t>в</w:t>
      </w:r>
      <w:r>
        <w:rPr>
          <w:spacing w:val="34"/>
        </w:rPr>
        <w:t> </w:t>
      </w:r>
      <w:r>
        <w:rPr/>
        <w:t>развитии личности, во взаимодействии с другими людьми.</w:t>
      </w:r>
    </w:p>
    <w:p>
      <w:pPr>
        <w:pStyle w:val="BodyText"/>
        <w:ind w:left="1225" w:right="3396" w:firstLine="0"/>
        <w:jc w:val="left"/>
      </w:pPr>
      <w:r>
        <w:rPr/>
        <w:t>Тема 11. Религия как источник нравственности Характеризовать</w:t>
      </w:r>
      <w:r>
        <w:rPr>
          <w:spacing w:val="-13"/>
        </w:rPr>
        <w:t> </w:t>
      </w:r>
      <w:r>
        <w:rPr/>
        <w:t>нравственный</w:t>
      </w:r>
      <w:r>
        <w:rPr>
          <w:spacing w:val="-14"/>
        </w:rPr>
        <w:t> </w:t>
      </w:r>
      <w:r>
        <w:rPr/>
        <w:t>потенциал</w:t>
      </w:r>
      <w:r>
        <w:rPr>
          <w:spacing w:val="-14"/>
        </w:rPr>
        <w:t> </w:t>
      </w:r>
      <w:r>
        <w:rPr/>
        <w:t>религии;</w:t>
      </w:r>
    </w:p>
    <w:p>
      <w:pPr>
        <w:pStyle w:val="BodyText"/>
        <w:ind w:right="975"/>
        <w:jc w:val="left"/>
      </w:pPr>
      <w:r>
        <w:rPr/>
        <w:t>знать</w:t>
      </w:r>
      <w:r>
        <w:rPr>
          <w:spacing w:val="30"/>
        </w:rPr>
        <w:t> </w:t>
      </w:r>
      <w:r>
        <w:rPr/>
        <w:t>и</w:t>
      </w:r>
      <w:r>
        <w:rPr>
          <w:spacing w:val="34"/>
        </w:rPr>
        <w:t> </w:t>
      </w:r>
      <w:r>
        <w:rPr/>
        <w:t>уметь</w:t>
      </w:r>
      <w:r>
        <w:rPr>
          <w:spacing w:val="32"/>
        </w:rPr>
        <w:t> </w:t>
      </w:r>
      <w:r>
        <w:rPr/>
        <w:t>излагать</w:t>
      </w:r>
      <w:r>
        <w:rPr>
          <w:spacing w:val="30"/>
        </w:rPr>
        <w:t> </w:t>
      </w:r>
      <w:r>
        <w:rPr/>
        <w:t>нравственные</w:t>
      </w:r>
      <w:r>
        <w:rPr>
          <w:spacing w:val="29"/>
        </w:rPr>
        <w:t> </w:t>
      </w:r>
      <w:r>
        <w:rPr/>
        <w:t>принципы</w:t>
      </w:r>
      <w:r>
        <w:rPr>
          <w:spacing w:val="29"/>
        </w:rPr>
        <w:t> </w:t>
      </w:r>
      <w:r>
        <w:rPr/>
        <w:t>государствообразующих</w:t>
      </w:r>
      <w:r>
        <w:rPr>
          <w:spacing w:val="32"/>
        </w:rPr>
        <w:t> </w:t>
      </w:r>
      <w:r>
        <w:rPr/>
        <w:t>конфессий </w:t>
      </w:r>
      <w:r>
        <w:rPr>
          <w:spacing w:val="-2"/>
        </w:rPr>
        <w:t>России;</w:t>
      </w:r>
    </w:p>
    <w:p>
      <w:pPr>
        <w:pStyle w:val="BodyText"/>
        <w:jc w:val="left"/>
      </w:pPr>
      <w:r>
        <w:rPr/>
        <w:t>знать основные требования</w:t>
      </w:r>
      <w:r>
        <w:rPr>
          <w:spacing w:val="31"/>
        </w:rPr>
        <w:t> </w:t>
      </w:r>
      <w:r>
        <w:rPr/>
        <w:t>к нравственному идеалу человека в государствообразующих религиях современной России;</w:t>
      </w:r>
    </w:p>
    <w:p>
      <w:pPr>
        <w:pStyle w:val="BodyText"/>
        <w:jc w:val="left"/>
      </w:pPr>
      <w:r>
        <w:rPr/>
        <w:t>уметь</w:t>
      </w:r>
      <w:r>
        <w:rPr>
          <w:spacing w:val="40"/>
        </w:rPr>
        <w:t> </w:t>
      </w:r>
      <w:r>
        <w:rPr/>
        <w:t>обосновывать</w:t>
      </w:r>
      <w:r>
        <w:rPr>
          <w:spacing w:val="40"/>
        </w:rPr>
        <w:t> </w:t>
      </w:r>
      <w:r>
        <w:rPr/>
        <w:t>важность</w:t>
      </w:r>
      <w:r>
        <w:rPr>
          <w:spacing w:val="40"/>
        </w:rPr>
        <w:t> </w:t>
      </w:r>
      <w:r>
        <w:rPr/>
        <w:t>религиозных</w:t>
      </w:r>
      <w:r>
        <w:rPr>
          <w:spacing w:val="40"/>
        </w:rPr>
        <w:t> </w:t>
      </w:r>
      <w:r>
        <w:rPr/>
        <w:t>моральных</w:t>
      </w:r>
      <w:r>
        <w:rPr>
          <w:spacing w:val="40"/>
        </w:rPr>
        <w:t> </w:t>
      </w:r>
      <w:r>
        <w:rPr/>
        <w:t>и</w:t>
      </w:r>
      <w:r>
        <w:rPr>
          <w:spacing w:val="-2"/>
        </w:rPr>
        <w:t> </w:t>
      </w:r>
      <w:r>
        <w:rPr/>
        <w:t>нравственных</w:t>
      </w:r>
      <w:r>
        <w:rPr>
          <w:spacing w:val="40"/>
        </w:rPr>
        <w:t> </w:t>
      </w:r>
      <w:r>
        <w:rPr/>
        <w:t>ценностей</w:t>
      </w:r>
      <w:r>
        <w:rPr>
          <w:spacing w:val="40"/>
        </w:rPr>
        <w:t> </w:t>
      </w:r>
      <w:r>
        <w:rPr/>
        <w:t>для современного общества.</w:t>
      </w:r>
    </w:p>
    <w:p>
      <w:pPr>
        <w:pStyle w:val="BodyText"/>
        <w:spacing w:line="275" w:lineRule="exact" w:before="2"/>
        <w:ind w:left="1225" w:firstLine="0"/>
        <w:jc w:val="left"/>
      </w:pPr>
      <w:r>
        <w:rPr/>
        <w:t>Тема</w:t>
      </w:r>
      <w:r>
        <w:rPr>
          <w:spacing w:val="-6"/>
        </w:rPr>
        <w:t> </w:t>
      </w:r>
      <w:r>
        <w:rPr/>
        <w:t>12.</w:t>
      </w:r>
      <w:r>
        <w:rPr>
          <w:spacing w:val="-2"/>
        </w:rPr>
        <w:t> </w:t>
      </w:r>
      <w:r>
        <w:rPr/>
        <w:t>Наука</w:t>
      </w:r>
      <w:r>
        <w:rPr>
          <w:spacing w:val="-4"/>
        </w:rPr>
        <w:t> </w:t>
      </w:r>
      <w:r>
        <w:rPr/>
        <w:t>как</w:t>
      </w:r>
      <w:r>
        <w:rPr>
          <w:spacing w:val="-4"/>
        </w:rPr>
        <w:t> </w:t>
      </w:r>
      <w:r>
        <w:rPr/>
        <w:t>источник</w:t>
      </w:r>
      <w:r>
        <w:rPr>
          <w:spacing w:val="-4"/>
        </w:rPr>
        <w:t> </w:t>
      </w:r>
      <w:r>
        <w:rPr/>
        <w:t>знания</w:t>
      </w:r>
      <w:r>
        <w:rPr>
          <w:spacing w:val="-1"/>
        </w:rPr>
        <w:t> </w:t>
      </w:r>
      <w:r>
        <w:rPr/>
        <w:t>о</w:t>
      </w:r>
      <w:r>
        <w:rPr>
          <w:spacing w:val="-9"/>
        </w:rPr>
        <w:t> </w:t>
      </w:r>
      <w:r>
        <w:rPr>
          <w:spacing w:val="-2"/>
        </w:rPr>
        <w:t>человеке</w:t>
      </w:r>
    </w:p>
    <w:p>
      <w:pPr>
        <w:pStyle w:val="BodyText"/>
        <w:spacing w:line="274" w:lineRule="exact"/>
        <w:ind w:left="1225" w:firstLine="0"/>
        <w:jc w:val="left"/>
      </w:pPr>
      <w:r>
        <w:rPr/>
        <w:t>Понимать</w:t>
      </w:r>
      <w:r>
        <w:rPr>
          <w:spacing w:val="-11"/>
        </w:rPr>
        <w:t> </w:t>
      </w:r>
      <w:r>
        <w:rPr/>
        <w:t>и</w:t>
      </w:r>
      <w:r>
        <w:rPr>
          <w:spacing w:val="-7"/>
        </w:rPr>
        <w:t> </w:t>
      </w:r>
      <w:r>
        <w:rPr/>
        <w:t>характеризовать</w:t>
      </w:r>
      <w:r>
        <w:rPr>
          <w:spacing w:val="-6"/>
        </w:rPr>
        <w:t> </w:t>
      </w:r>
      <w:r>
        <w:rPr/>
        <w:t>смысл</w:t>
      </w:r>
      <w:r>
        <w:rPr>
          <w:spacing w:val="-9"/>
        </w:rPr>
        <w:t> </w:t>
      </w:r>
      <w:r>
        <w:rPr/>
        <w:t>понятия</w:t>
      </w:r>
      <w:r>
        <w:rPr>
          <w:spacing w:val="-5"/>
        </w:rPr>
        <w:t> </w:t>
      </w:r>
      <w:r>
        <w:rPr/>
        <w:t>«гуманитарное</w:t>
      </w:r>
      <w:r>
        <w:rPr>
          <w:spacing w:val="-8"/>
        </w:rPr>
        <w:t> </w:t>
      </w:r>
      <w:r>
        <w:rPr>
          <w:spacing w:val="-2"/>
        </w:rPr>
        <w:t>знание»;</w:t>
      </w:r>
    </w:p>
    <w:p>
      <w:pPr>
        <w:pStyle w:val="BodyText"/>
        <w:jc w:val="left"/>
      </w:pPr>
      <w:r>
        <w:rPr/>
        <w:t>определять нравственный</w:t>
      </w:r>
      <w:r>
        <w:rPr>
          <w:spacing w:val="28"/>
        </w:rPr>
        <w:t> </w:t>
      </w:r>
      <w:r>
        <w:rPr/>
        <w:t>смысл гуманитарного знания, его системообразующую</w:t>
      </w:r>
      <w:r>
        <w:rPr>
          <w:spacing w:val="28"/>
        </w:rPr>
        <w:t> </w:t>
      </w:r>
      <w:r>
        <w:rPr/>
        <w:t>роль в современной культуре;</w:t>
      </w:r>
    </w:p>
    <w:p>
      <w:pPr>
        <w:pStyle w:val="BodyText"/>
        <w:jc w:val="left"/>
      </w:pPr>
      <w:r>
        <w:rPr/>
        <w:t>характеризовать</w:t>
      </w:r>
      <w:r>
        <w:rPr>
          <w:spacing w:val="40"/>
        </w:rPr>
        <w:t> </w:t>
      </w:r>
      <w:r>
        <w:rPr/>
        <w:t>понятие</w:t>
      </w:r>
      <w:r>
        <w:rPr>
          <w:spacing w:val="40"/>
        </w:rPr>
        <w:t> </w:t>
      </w:r>
      <w:r>
        <w:rPr/>
        <w:t>«культура»</w:t>
      </w:r>
      <w:r>
        <w:rPr>
          <w:spacing w:val="40"/>
        </w:rPr>
        <w:t> </w:t>
      </w:r>
      <w:r>
        <w:rPr/>
        <w:t>как</w:t>
      </w:r>
      <w:r>
        <w:rPr>
          <w:spacing w:val="40"/>
        </w:rPr>
        <w:t> </w:t>
      </w:r>
      <w:r>
        <w:rPr/>
        <w:t>процесс</w:t>
      </w:r>
      <w:r>
        <w:rPr>
          <w:spacing w:val="40"/>
        </w:rPr>
        <w:t> </w:t>
      </w:r>
      <w:r>
        <w:rPr/>
        <w:t>самопознания</w:t>
      </w:r>
      <w:r>
        <w:rPr>
          <w:spacing w:val="40"/>
        </w:rPr>
        <w:t> </w:t>
      </w:r>
      <w:r>
        <w:rPr/>
        <w:t>общества,</w:t>
      </w:r>
      <w:r>
        <w:rPr>
          <w:spacing w:val="40"/>
        </w:rPr>
        <w:t> </w:t>
      </w:r>
      <w:r>
        <w:rPr/>
        <w:t>как</w:t>
      </w:r>
      <w:r>
        <w:rPr>
          <w:spacing w:val="40"/>
        </w:rPr>
        <w:t> </w:t>
      </w:r>
      <w:r>
        <w:rPr/>
        <w:t>его внутреннюю самоактуализацию;</w:t>
      </w:r>
    </w:p>
    <w:p>
      <w:pPr>
        <w:pStyle w:val="BodyText"/>
        <w:ind w:left="1225" w:right="1277" w:firstLine="0"/>
        <w:jc w:val="left"/>
      </w:pPr>
      <w:r>
        <w:rPr/>
        <w:t>осознавать</w:t>
      </w:r>
      <w:r>
        <w:rPr>
          <w:spacing w:val="-5"/>
        </w:rPr>
        <w:t> </w:t>
      </w:r>
      <w:r>
        <w:rPr/>
        <w:t>и</w:t>
      </w:r>
      <w:r>
        <w:rPr>
          <w:spacing w:val="-5"/>
        </w:rPr>
        <w:t> </w:t>
      </w:r>
      <w:r>
        <w:rPr/>
        <w:t>доказывать</w:t>
      </w:r>
      <w:r>
        <w:rPr>
          <w:spacing w:val="-5"/>
        </w:rPr>
        <w:t> </w:t>
      </w:r>
      <w:r>
        <w:rPr/>
        <w:t>взаимосвязь</w:t>
      </w:r>
      <w:r>
        <w:rPr>
          <w:spacing w:val="-5"/>
        </w:rPr>
        <w:t> </w:t>
      </w:r>
      <w:r>
        <w:rPr/>
        <w:t>различных</w:t>
      </w:r>
      <w:r>
        <w:rPr>
          <w:spacing w:val="-5"/>
        </w:rPr>
        <w:t> </w:t>
      </w:r>
      <w:r>
        <w:rPr/>
        <w:t>областей</w:t>
      </w:r>
      <w:r>
        <w:rPr>
          <w:spacing w:val="-5"/>
        </w:rPr>
        <w:t> </w:t>
      </w:r>
      <w:r>
        <w:rPr/>
        <w:t>гуманитарного</w:t>
      </w:r>
      <w:r>
        <w:rPr>
          <w:spacing w:val="-5"/>
        </w:rPr>
        <w:t> </w:t>
      </w:r>
      <w:r>
        <w:rPr/>
        <w:t>знания. Тема 13. Этика и нравственность как категории духовной культуры Характеризовать многосторонность понятия «этика»;</w:t>
      </w:r>
    </w:p>
    <w:p>
      <w:pPr>
        <w:pStyle w:val="BodyText"/>
        <w:spacing w:line="274" w:lineRule="exact" w:before="2"/>
        <w:ind w:left="1225" w:firstLine="0"/>
        <w:jc w:val="left"/>
      </w:pPr>
      <w:r>
        <w:rPr/>
        <w:t>понимать</w:t>
      </w:r>
      <w:r>
        <w:rPr>
          <w:spacing w:val="-3"/>
        </w:rPr>
        <w:t> </w:t>
      </w:r>
      <w:r>
        <w:rPr/>
        <w:t>особенности</w:t>
      </w:r>
      <w:r>
        <w:rPr>
          <w:spacing w:val="-7"/>
        </w:rPr>
        <w:t> </w:t>
      </w:r>
      <w:r>
        <w:rPr/>
        <w:t>этики</w:t>
      </w:r>
      <w:r>
        <w:rPr>
          <w:spacing w:val="-4"/>
        </w:rPr>
        <w:t> </w:t>
      </w:r>
      <w:r>
        <w:rPr/>
        <w:t>как</w:t>
      </w:r>
      <w:r>
        <w:rPr>
          <w:spacing w:val="-11"/>
        </w:rPr>
        <w:t> </w:t>
      </w:r>
      <w:r>
        <w:rPr>
          <w:spacing w:val="-2"/>
        </w:rPr>
        <w:t>науки;</w:t>
      </w:r>
    </w:p>
    <w:p>
      <w:pPr>
        <w:pStyle w:val="BodyText"/>
        <w:ind w:right="607"/>
        <w:jc w:val="left"/>
      </w:pPr>
      <w:r>
        <w:rPr/>
        <w:t>объяснять понятия «добро» и «зло» с помощью примеров в истории и культуре народов</w:t>
      </w:r>
      <w:r>
        <w:rPr>
          <w:spacing w:val="40"/>
        </w:rPr>
        <w:t> </w:t>
      </w:r>
      <w:r>
        <w:rPr/>
        <w:t>России и соотносить их с личным опытом;</w:t>
      </w:r>
    </w:p>
    <w:p>
      <w:pPr>
        <w:pStyle w:val="BodyText"/>
        <w:jc w:val="left"/>
      </w:pPr>
      <w:r>
        <w:rPr/>
        <w:t>обосновывать важность и необходимость нравственности для социального благополучия общества и личности.</w:t>
      </w:r>
    </w:p>
    <w:p>
      <w:pPr>
        <w:spacing w:line="274" w:lineRule="exact" w:before="2"/>
        <w:ind w:left="1225" w:right="0" w:firstLine="0"/>
        <w:jc w:val="left"/>
        <w:rPr>
          <w:i/>
          <w:sz w:val="24"/>
        </w:rPr>
      </w:pPr>
      <w:r>
        <w:rPr>
          <w:sz w:val="24"/>
        </w:rPr>
        <w:t>Тема</w:t>
      </w:r>
      <w:r>
        <w:rPr>
          <w:spacing w:val="-11"/>
          <w:sz w:val="24"/>
        </w:rPr>
        <w:t> </w:t>
      </w:r>
      <w:r>
        <w:rPr>
          <w:sz w:val="24"/>
        </w:rPr>
        <w:t>14.</w:t>
      </w:r>
      <w:r>
        <w:rPr>
          <w:spacing w:val="-7"/>
          <w:sz w:val="24"/>
        </w:rPr>
        <w:t> </w:t>
      </w:r>
      <w:r>
        <w:rPr>
          <w:sz w:val="24"/>
        </w:rPr>
        <w:t>Самопознание</w:t>
      </w:r>
      <w:r>
        <w:rPr>
          <w:spacing w:val="-6"/>
          <w:sz w:val="24"/>
        </w:rPr>
        <w:t> </w:t>
      </w:r>
      <w:r>
        <w:rPr>
          <w:i/>
          <w:sz w:val="24"/>
        </w:rPr>
        <w:t>(практическое</w:t>
      </w:r>
      <w:r>
        <w:rPr>
          <w:i/>
          <w:spacing w:val="-9"/>
          <w:sz w:val="24"/>
        </w:rPr>
        <w:t> </w:t>
      </w:r>
      <w:r>
        <w:rPr>
          <w:i/>
          <w:spacing w:val="-2"/>
          <w:sz w:val="24"/>
        </w:rPr>
        <w:t>занятие)</w:t>
      </w:r>
    </w:p>
    <w:p>
      <w:pPr>
        <w:pStyle w:val="BodyText"/>
        <w:ind w:left="1225" w:right="576" w:firstLine="0"/>
        <w:jc w:val="left"/>
      </w:pPr>
      <w:r>
        <w:rPr/>
        <w:t>Характеризовать</w:t>
      </w:r>
      <w:r>
        <w:rPr>
          <w:spacing w:val="-11"/>
        </w:rPr>
        <w:t> </w:t>
      </w:r>
      <w:r>
        <w:rPr/>
        <w:t>понятия</w:t>
      </w:r>
      <w:r>
        <w:rPr>
          <w:spacing w:val="-8"/>
        </w:rPr>
        <w:t> </w:t>
      </w:r>
      <w:r>
        <w:rPr/>
        <w:t>«самопознание»,</w:t>
      </w:r>
      <w:r>
        <w:rPr>
          <w:spacing w:val="-8"/>
        </w:rPr>
        <w:t> </w:t>
      </w:r>
      <w:r>
        <w:rPr/>
        <w:t>«автобиография»,</w:t>
      </w:r>
      <w:r>
        <w:rPr>
          <w:spacing w:val="-8"/>
        </w:rPr>
        <w:t> </w:t>
      </w:r>
      <w:r>
        <w:rPr/>
        <w:t>«автопортрет»,</w:t>
      </w:r>
      <w:r>
        <w:rPr>
          <w:spacing w:val="-8"/>
        </w:rPr>
        <w:t> </w:t>
      </w:r>
      <w:r>
        <w:rPr/>
        <w:t>«рефлексия»; уметь</w:t>
      </w:r>
      <w:r>
        <w:rPr>
          <w:spacing w:val="34"/>
        </w:rPr>
        <w:t> </w:t>
      </w:r>
      <w:r>
        <w:rPr/>
        <w:t>соотносить</w:t>
      </w:r>
      <w:r>
        <w:rPr>
          <w:spacing w:val="40"/>
        </w:rPr>
        <w:t> </w:t>
      </w:r>
      <w:r>
        <w:rPr/>
        <w:t>понятия</w:t>
      </w:r>
      <w:r>
        <w:rPr>
          <w:spacing w:val="38"/>
        </w:rPr>
        <w:t> </w:t>
      </w:r>
      <w:r>
        <w:rPr/>
        <w:t>«мораль»,</w:t>
      </w:r>
      <w:r>
        <w:rPr>
          <w:spacing w:val="46"/>
        </w:rPr>
        <w:t> </w:t>
      </w:r>
      <w:r>
        <w:rPr/>
        <w:t>«нравственность»,</w:t>
      </w:r>
      <w:r>
        <w:rPr>
          <w:spacing w:val="46"/>
        </w:rPr>
        <w:t> </w:t>
      </w:r>
      <w:r>
        <w:rPr/>
        <w:t>«ценности»</w:t>
      </w:r>
      <w:r>
        <w:rPr>
          <w:spacing w:val="32"/>
        </w:rPr>
        <w:t> </w:t>
      </w:r>
      <w:r>
        <w:rPr/>
        <w:t>с</w:t>
      </w:r>
      <w:r>
        <w:rPr>
          <w:spacing w:val="32"/>
        </w:rPr>
        <w:t> </w:t>
      </w:r>
      <w:r>
        <w:rPr/>
        <w:t>самопознанием</w:t>
      </w:r>
      <w:r>
        <w:rPr>
          <w:spacing w:val="37"/>
        </w:rPr>
        <w:t> </w:t>
      </w:r>
      <w:r>
        <w:rPr>
          <w:spacing w:val="-10"/>
        </w:rPr>
        <w:t>и</w:t>
      </w:r>
    </w:p>
    <w:p>
      <w:pPr>
        <w:pStyle w:val="BodyText"/>
        <w:spacing w:line="272" w:lineRule="exact" w:before="3"/>
        <w:ind w:firstLine="0"/>
        <w:jc w:val="left"/>
      </w:pPr>
      <w:r>
        <w:rPr/>
        <w:t>рефлексией</w:t>
      </w:r>
      <w:r>
        <w:rPr>
          <w:spacing w:val="-7"/>
        </w:rPr>
        <w:t> </w:t>
      </w:r>
      <w:r>
        <w:rPr/>
        <w:t>на</w:t>
      </w:r>
      <w:r>
        <w:rPr>
          <w:spacing w:val="-11"/>
        </w:rPr>
        <w:t> </w:t>
      </w:r>
      <w:r>
        <w:rPr/>
        <w:t>доступном</w:t>
      </w:r>
      <w:r>
        <w:rPr>
          <w:spacing w:val="-4"/>
        </w:rPr>
        <w:t> </w:t>
      </w:r>
      <w:r>
        <w:rPr/>
        <w:t>для</w:t>
      </w:r>
      <w:r>
        <w:rPr>
          <w:spacing w:val="-3"/>
        </w:rPr>
        <w:t> </w:t>
      </w:r>
      <w:r>
        <w:rPr/>
        <w:t>обучающихся</w:t>
      </w:r>
      <w:r>
        <w:rPr>
          <w:spacing w:val="1"/>
        </w:rPr>
        <w:t> </w:t>
      </w:r>
      <w:r>
        <w:rPr>
          <w:spacing w:val="-2"/>
        </w:rPr>
        <w:t>уровне;</w:t>
      </w:r>
    </w:p>
    <w:p>
      <w:pPr>
        <w:spacing w:line="242" w:lineRule="auto" w:before="0"/>
        <w:ind w:left="1225" w:right="3758" w:firstLine="0"/>
        <w:jc w:val="left"/>
        <w:rPr>
          <w:sz w:val="24"/>
        </w:rPr>
      </w:pPr>
      <w:r>
        <w:rPr>
          <w:sz w:val="24"/>
        </w:rPr>
        <w:t>доказывать</w:t>
      </w:r>
      <w:r>
        <w:rPr>
          <w:spacing w:val="-13"/>
          <w:sz w:val="24"/>
        </w:rPr>
        <w:t> </w:t>
      </w:r>
      <w:r>
        <w:rPr>
          <w:sz w:val="24"/>
        </w:rPr>
        <w:t>и</w:t>
      </w:r>
      <w:r>
        <w:rPr>
          <w:spacing w:val="-7"/>
          <w:sz w:val="24"/>
        </w:rPr>
        <w:t> </w:t>
      </w:r>
      <w:r>
        <w:rPr>
          <w:sz w:val="24"/>
        </w:rPr>
        <w:t>обосновывать</w:t>
      </w:r>
      <w:r>
        <w:rPr>
          <w:spacing w:val="-13"/>
          <w:sz w:val="24"/>
        </w:rPr>
        <w:t> </w:t>
      </w:r>
      <w:r>
        <w:rPr>
          <w:sz w:val="24"/>
        </w:rPr>
        <w:t>свои</w:t>
      </w:r>
      <w:r>
        <w:rPr>
          <w:spacing w:val="-14"/>
          <w:sz w:val="24"/>
        </w:rPr>
        <w:t> </w:t>
      </w:r>
      <w:r>
        <w:rPr>
          <w:sz w:val="24"/>
        </w:rPr>
        <w:t>нравственные</w:t>
      </w:r>
      <w:r>
        <w:rPr>
          <w:spacing w:val="-7"/>
          <w:sz w:val="24"/>
        </w:rPr>
        <w:t> </w:t>
      </w:r>
      <w:r>
        <w:rPr>
          <w:sz w:val="24"/>
        </w:rPr>
        <w:t>убеждения. </w:t>
      </w:r>
      <w:r>
        <w:rPr>
          <w:b/>
          <w:sz w:val="24"/>
        </w:rPr>
        <w:t>Тематический блок 3. «Человек как член общества» </w:t>
      </w:r>
      <w:r>
        <w:rPr>
          <w:sz w:val="24"/>
        </w:rPr>
        <w:t>Тема 15. Труд делает человека человеком</w:t>
      </w:r>
    </w:p>
    <w:p>
      <w:pPr>
        <w:pStyle w:val="BodyText"/>
        <w:ind w:left="1225" w:right="1752" w:firstLine="0"/>
        <w:jc w:val="left"/>
      </w:pPr>
      <w:r>
        <w:rPr/>
        <w:t>Характеризовать важность труда и его роль в современном обществе; соотносить</w:t>
      </w:r>
      <w:r>
        <w:rPr>
          <w:spacing w:val="-15"/>
        </w:rPr>
        <w:t> </w:t>
      </w:r>
      <w:r>
        <w:rPr/>
        <w:t>понятия</w:t>
      </w:r>
      <w:r>
        <w:rPr>
          <w:spacing w:val="-12"/>
        </w:rPr>
        <w:t> </w:t>
      </w:r>
      <w:r>
        <w:rPr/>
        <w:t>«добросовестный</w:t>
      </w:r>
      <w:r>
        <w:rPr>
          <w:spacing w:val="-10"/>
        </w:rPr>
        <w:t> </w:t>
      </w:r>
      <w:r>
        <w:rPr/>
        <w:t>труд»</w:t>
      </w:r>
      <w:r>
        <w:rPr>
          <w:spacing w:val="-17"/>
        </w:rPr>
        <w:t> </w:t>
      </w:r>
      <w:r>
        <w:rPr/>
        <w:t>и</w:t>
      </w:r>
      <w:r>
        <w:rPr>
          <w:spacing w:val="-2"/>
        </w:rPr>
        <w:t> </w:t>
      </w:r>
      <w:r>
        <w:rPr/>
        <w:t>«экономическое</w:t>
      </w:r>
      <w:r>
        <w:rPr>
          <w:spacing w:val="-9"/>
        </w:rPr>
        <w:t> </w:t>
      </w:r>
      <w:r>
        <w:rPr/>
        <w:t>благополучие»;</w:t>
      </w:r>
    </w:p>
    <w:p>
      <w:pPr>
        <w:pStyle w:val="BodyText"/>
        <w:spacing w:line="242" w:lineRule="auto"/>
        <w:ind w:right="975"/>
        <w:jc w:val="left"/>
      </w:pPr>
      <w:r>
        <w:rPr/>
        <w:t>объяснять</w:t>
      </w:r>
      <w:r>
        <w:rPr>
          <w:spacing w:val="40"/>
        </w:rPr>
        <w:t> </w:t>
      </w:r>
      <w:r>
        <w:rPr/>
        <w:t>понятия</w:t>
      </w:r>
      <w:r>
        <w:rPr>
          <w:spacing w:val="40"/>
        </w:rPr>
        <w:t> </w:t>
      </w:r>
      <w:r>
        <w:rPr/>
        <w:t>«безделье»,</w:t>
      </w:r>
      <w:r>
        <w:rPr>
          <w:spacing w:val="40"/>
        </w:rPr>
        <w:t> </w:t>
      </w:r>
      <w:r>
        <w:rPr/>
        <w:t>«лень»,</w:t>
      </w:r>
      <w:r>
        <w:rPr>
          <w:spacing w:val="40"/>
        </w:rPr>
        <w:t> </w:t>
      </w:r>
      <w:r>
        <w:rPr/>
        <w:t>«тунеядство»;</w:t>
      </w:r>
      <w:r>
        <w:rPr>
          <w:spacing w:val="40"/>
        </w:rPr>
        <w:t> </w:t>
      </w:r>
      <w:r>
        <w:rPr/>
        <w:t>понимать</w:t>
      </w:r>
      <w:r>
        <w:rPr>
          <w:spacing w:val="40"/>
        </w:rPr>
        <w:t> </w:t>
      </w:r>
      <w:r>
        <w:rPr/>
        <w:t>важность</w:t>
      </w:r>
      <w:r>
        <w:rPr>
          <w:spacing w:val="40"/>
        </w:rPr>
        <w:t> </w:t>
      </w:r>
      <w:r>
        <w:rPr/>
        <w:t>и</w:t>
      </w:r>
      <w:r>
        <w:rPr>
          <w:spacing w:val="40"/>
        </w:rPr>
        <w:t> </w:t>
      </w:r>
      <w:r>
        <w:rPr/>
        <w:t>уметь обосновать необходимость их преодоления для самого себя;</w:t>
      </w:r>
    </w:p>
    <w:p>
      <w:pPr>
        <w:pStyle w:val="BodyText"/>
        <w:spacing w:line="274" w:lineRule="exact"/>
        <w:ind w:left="1225" w:firstLine="0"/>
        <w:jc w:val="left"/>
      </w:pPr>
      <w:r>
        <w:rPr/>
        <w:t>оценивать</w:t>
      </w:r>
      <w:r>
        <w:rPr>
          <w:spacing w:val="-12"/>
        </w:rPr>
        <w:t> </w:t>
      </w:r>
      <w:r>
        <w:rPr/>
        <w:t>общественные</w:t>
      </w:r>
      <w:r>
        <w:rPr>
          <w:spacing w:val="-11"/>
        </w:rPr>
        <w:t> </w:t>
      </w:r>
      <w:r>
        <w:rPr/>
        <w:t>процессы</w:t>
      </w:r>
      <w:r>
        <w:rPr>
          <w:spacing w:val="-11"/>
        </w:rPr>
        <w:t> </w:t>
      </w:r>
      <w:r>
        <w:rPr/>
        <w:t>в</w:t>
      </w:r>
      <w:r>
        <w:rPr>
          <w:spacing w:val="-9"/>
        </w:rPr>
        <w:t> </w:t>
      </w:r>
      <w:r>
        <w:rPr/>
        <w:t>области</w:t>
      </w:r>
      <w:r>
        <w:rPr>
          <w:spacing w:val="-1"/>
        </w:rPr>
        <w:t> </w:t>
      </w:r>
      <w:r>
        <w:rPr/>
        <w:t>общественной</w:t>
      </w:r>
      <w:r>
        <w:rPr>
          <w:spacing w:val="5"/>
        </w:rPr>
        <w:t> </w:t>
      </w:r>
      <w:r>
        <w:rPr/>
        <w:t>оценки</w:t>
      </w:r>
      <w:r>
        <w:rPr>
          <w:spacing w:val="-7"/>
        </w:rPr>
        <w:t> </w:t>
      </w:r>
      <w:r>
        <w:rPr>
          <w:spacing w:val="-2"/>
        </w:rPr>
        <w:t>труда;</w:t>
      </w:r>
    </w:p>
    <w:p>
      <w:pPr>
        <w:pStyle w:val="BodyText"/>
        <w:jc w:val="left"/>
      </w:pPr>
      <w:r>
        <w:rPr/>
        <w:t>осознавать и</w:t>
      </w:r>
      <w:r>
        <w:rPr>
          <w:spacing w:val="31"/>
        </w:rPr>
        <w:t> </w:t>
      </w:r>
      <w:r>
        <w:rPr/>
        <w:t>демонстрировать</w:t>
      </w:r>
      <w:r>
        <w:rPr>
          <w:spacing w:val="32"/>
        </w:rPr>
        <w:t> </w:t>
      </w:r>
      <w:r>
        <w:rPr/>
        <w:t>значимость</w:t>
      </w:r>
      <w:r>
        <w:rPr>
          <w:spacing w:val="31"/>
        </w:rPr>
        <w:t> </w:t>
      </w:r>
      <w:r>
        <w:rPr/>
        <w:t>трудолюбия, трудовых</w:t>
      </w:r>
      <w:r>
        <w:rPr>
          <w:spacing w:val="30"/>
        </w:rPr>
        <w:t> </w:t>
      </w:r>
      <w:r>
        <w:rPr/>
        <w:t>подвигов, социальной ответственности за свой труд;</w:t>
      </w:r>
    </w:p>
    <w:p>
      <w:pPr>
        <w:pStyle w:val="BodyText"/>
        <w:spacing w:line="275" w:lineRule="exact"/>
        <w:ind w:left="1225" w:firstLine="0"/>
        <w:jc w:val="left"/>
      </w:pPr>
      <w:r>
        <w:rPr/>
        <w:t>объяснять</w:t>
      </w:r>
      <w:r>
        <w:rPr>
          <w:spacing w:val="-9"/>
        </w:rPr>
        <w:t> </w:t>
      </w:r>
      <w:r>
        <w:rPr/>
        <w:t>важность</w:t>
      </w:r>
      <w:r>
        <w:rPr>
          <w:spacing w:val="-6"/>
        </w:rPr>
        <w:t> </w:t>
      </w:r>
      <w:r>
        <w:rPr/>
        <w:t>труда</w:t>
      </w:r>
      <w:r>
        <w:rPr>
          <w:spacing w:val="-10"/>
        </w:rPr>
        <w:t> </w:t>
      </w:r>
      <w:r>
        <w:rPr/>
        <w:t>и</w:t>
      </w:r>
      <w:r>
        <w:rPr>
          <w:spacing w:val="-5"/>
        </w:rPr>
        <w:t> </w:t>
      </w:r>
      <w:r>
        <w:rPr/>
        <w:t>его</w:t>
      </w:r>
      <w:r>
        <w:rPr>
          <w:spacing w:val="-13"/>
        </w:rPr>
        <w:t> </w:t>
      </w:r>
      <w:r>
        <w:rPr/>
        <w:t>экономической</w:t>
      </w:r>
      <w:r>
        <w:rPr>
          <w:spacing w:val="-2"/>
        </w:rPr>
        <w:t> стоимости;</w:t>
      </w:r>
    </w:p>
    <w:p>
      <w:pPr>
        <w:pStyle w:val="BodyText"/>
        <w:spacing w:line="272" w:lineRule="exact"/>
        <w:ind w:left="1225" w:firstLine="0"/>
        <w:jc w:val="left"/>
      </w:pPr>
      <w:r>
        <w:rPr/>
        <w:t>знать</w:t>
      </w:r>
      <w:r>
        <w:rPr>
          <w:spacing w:val="33"/>
        </w:rPr>
        <w:t> </w:t>
      </w:r>
      <w:r>
        <w:rPr/>
        <w:t>и</w:t>
      </w:r>
      <w:r>
        <w:rPr>
          <w:spacing w:val="66"/>
          <w:w w:val="150"/>
        </w:rPr>
        <w:t> </w:t>
      </w:r>
      <w:r>
        <w:rPr/>
        <w:t>объяснять</w:t>
      </w:r>
      <w:r>
        <w:rPr>
          <w:spacing w:val="65"/>
          <w:w w:val="150"/>
        </w:rPr>
        <w:t> </w:t>
      </w:r>
      <w:r>
        <w:rPr/>
        <w:t>понятия</w:t>
      </w:r>
      <w:r>
        <w:rPr>
          <w:spacing w:val="65"/>
          <w:w w:val="150"/>
        </w:rPr>
        <w:t> </w:t>
      </w:r>
      <w:r>
        <w:rPr/>
        <w:t>«безделье»,</w:t>
      </w:r>
      <w:r>
        <w:rPr>
          <w:spacing w:val="76"/>
          <w:w w:val="150"/>
        </w:rPr>
        <w:t> </w:t>
      </w:r>
      <w:r>
        <w:rPr/>
        <w:t>«лень»,</w:t>
      </w:r>
      <w:r>
        <w:rPr>
          <w:spacing w:val="72"/>
          <w:w w:val="150"/>
        </w:rPr>
        <w:t> </w:t>
      </w:r>
      <w:r>
        <w:rPr/>
        <w:t>«тунеядство»,</w:t>
      </w:r>
      <w:r>
        <w:rPr>
          <w:spacing w:val="26"/>
        </w:rPr>
        <w:t>  </w:t>
      </w:r>
      <w:r>
        <w:rPr/>
        <w:t>с</w:t>
      </w:r>
      <w:r>
        <w:rPr>
          <w:spacing w:val="69"/>
          <w:w w:val="150"/>
        </w:rPr>
        <w:t> </w:t>
      </w:r>
      <w:r>
        <w:rPr/>
        <w:t>одной</w:t>
      </w:r>
      <w:r>
        <w:rPr>
          <w:spacing w:val="67"/>
          <w:w w:val="150"/>
        </w:rPr>
        <w:t> </w:t>
      </w:r>
      <w:r>
        <w:rPr/>
        <w:t>стороны,</w:t>
      </w:r>
      <w:r>
        <w:rPr>
          <w:spacing w:val="61"/>
          <w:w w:val="150"/>
        </w:rPr>
        <w:t> </w:t>
      </w:r>
      <w:r>
        <w:rPr>
          <w:spacing w:val="-10"/>
        </w:rPr>
        <w:t>и</w:t>
      </w:r>
    </w:p>
    <w:p>
      <w:pPr>
        <w:pStyle w:val="BodyText"/>
        <w:ind w:right="607" w:firstLine="0"/>
        <w:jc w:val="left"/>
      </w:pPr>
      <w:r>
        <w:rPr/>
        <w:t>«трудолюбие», «подвиг труда»,</w:t>
      </w:r>
      <w:r>
        <w:rPr>
          <w:spacing w:val="36"/>
        </w:rPr>
        <w:t> </w:t>
      </w:r>
      <w:r>
        <w:rPr/>
        <w:t>«ответственность», с другой стороны, а также «общественная оценка труда».</w:t>
      </w:r>
    </w:p>
    <w:p>
      <w:pPr>
        <w:spacing w:after="0"/>
        <w:jc w:val="left"/>
        <w:sectPr>
          <w:pgSz w:w="11920" w:h="16850"/>
          <w:pgMar w:header="713" w:footer="0" w:top="940" w:bottom="280" w:left="760" w:right="0"/>
        </w:sectPr>
      </w:pPr>
    </w:p>
    <w:p>
      <w:pPr>
        <w:pStyle w:val="BodyText"/>
        <w:spacing w:line="274" w:lineRule="exact" w:before="251"/>
        <w:ind w:left="1225" w:firstLine="0"/>
        <w:jc w:val="left"/>
      </w:pPr>
      <w:r>
        <w:rPr/>
        <w:t>Тема</w:t>
      </w:r>
      <w:r>
        <w:rPr>
          <w:spacing w:val="-7"/>
        </w:rPr>
        <w:t> </w:t>
      </w:r>
      <w:r>
        <w:rPr/>
        <w:t>16.</w:t>
      </w:r>
      <w:r>
        <w:rPr>
          <w:spacing w:val="-3"/>
        </w:rPr>
        <w:t> </w:t>
      </w:r>
      <w:r>
        <w:rPr/>
        <w:t>Подвиг:</w:t>
      </w:r>
      <w:r>
        <w:rPr>
          <w:spacing w:val="-9"/>
        </w:rPr>
        <w:t> </w:t>
      </w:r>
      <w:r>
        <w:rPr/>
        <w:t>как</w:t>
      </w:r>
      <w:r>
        <w:rPr>
          <w:spacing w:val="3"/>
        </w:rPr>
        <w:t> </w:t>
      </w:r>
      <w:r>
        <w:rPr/>
        <w:t>узнать</w:t>
      </w:r>
      <w:r>
        <w:rPr>
          <w:spacing w:val="-2"/>
        </w:rPr>
        <w:t> героя?</w:t>
      </w:r>
    </w:p>
    <w:p>
      <w:pPr>
        <w:pStyle w:val="BodyText"/>
        <w:ind w:left="1225" w:right="2444" w:firstLine="0"/>
        <w:jc w:val="left"/>
      </w:pPr>
      <w:r>
        <w:rPr/>
        <w:t>Характеризовать</w:t>
      </w:r>
      <w:r>
        <w:rPr>
          <w:spacing w:val="-12"/>
        </w:rPr>
        <w:t> </w:t>
      </w:r>
      <w:r>
        <w:rPr/>
        <w:t>понятия</w:t>
      </w:r>
      <w:r>
        <w:rPr>
          <w:spacing w:val="-9"/>
        </w:rPr>
        <w:t> </w:t>
      </w:r>
      <w:r>
        <w:rPr/>
        <w:t>«подвиг»,</w:t>
      </w:r>
      <w:r>
        <w:rPr>
          <w:spacing w:val="-8"/>
        </w:rPr>
        <w:t> </w:t>
      </w:r>
      <w:r>
        <w:rPr/>
        <w:t>«героизм»,</w:t>
      </w:r>
      <w:r>
        <w:rPr>
          <w:spacing w:val="-9"/>
        </w:rPr>
        <w:t> </w:t>
      </w:r>
      <w:r>
        <w:rPr/>
        <w:t>«самопожертвование»; понимать отличия подвига на войне и в мирное время;</w:t>
      </w:r>
    </w:p>
    <w:p>
      <w:pPr>
        <w:pStyle w:val="BodyText"/>
        <w:spacing w:line="244" w:lineRule="auto"/>
        <w:ind w:left="1225" w:right="2012" w:firstLine="0"/>
        <w:jc w:val="left"/>
      </w:pPr>
      <w:r>
        <w:rPr/>
        <w:t>уметь доказывать важность героических примеров для жизни общества; знать</w:t>
      </w:r>
      <w:r>
        <w:rPr>
          <w:spacing w:val="-8"/>
        </w:rPr>
        <w:t> </w:t>
      </w:r>
      <w:r>
        <w:rPr/>
        <w:t>и</w:t>
      </w:r>
      <w:r>
        <w:rPr>
          <w:spacing w:val="-6"/>
        </w:rPr>
        <w:t> </w:t>
      </w:r>
      <w:r>
        <w:rPr/>
        <w:t>называть</w:t>
      </w:r>
      <w:r>
        <w:rPr>
          <w:spacing w:val="-7"/>
        </w:rPr>
        <w:t> </w:t>
      </w:r>
      <w:r>
        <w:rPr/>
        <w:t>героев</w:t>
      </w:r>
      <w:r>
        <w:rPr>
          <w:spacing w:val="-8"/>
        </w:rPr>
        <w:t> </w:t>
      </w:r>
      <w:r>
        <w:rPr/>
        <w:t>современного</w:t>
      </w:r>
      <w:r>
        <w:rPr>
          <w:spacing w:val="-9"/>
        </w:rPr>
        <w:t> </w:t>
      </w:r>
      <w:r>
        <w:rPr/>
        <w:t>общества</w:t>
      </w:r>
      <w:r>
        <w:rPr>
          <w:spacing w:val="-10"/>
        </w:rPr>
        <w:t> </w:t>
      </w:r>
      <w:r>
        <w:rPr/>
        <w:t>и</w:t>
      </w:r>
      <w:r>
        <w:rPr>
          <w:spacing w:val="-6"/>
        </w:rPr>
        <w:t> </w:t>
      </w:r>
      <w:r>
        <w:rPr/>
        <w:t>исторических</w:t>
      </w:r>
      <w:r>
        <w:rPr>
          <w:spacing w:val="-4"/>
        </w:rPr>
        <w:t> </w:t>
      </w:r>
      <w:r>
        <w:rPr/>
        <w:t>личностей;</w:t>
      </w:r>
    </w:p>
    <w:p>
      <w:pPr>
        <w:pStyle w:val="BodyText"/>
        <w:jc w:val="left"/>
      </w:pPr>
      <w:r>
        <w:rPr/>
        <w:t>обосновывать разграничение понятий «героизм» и «псевдогероизм» через значимость для общества и понимание последствий.</w:t>
      </w:r>
    </w:p>
    <w:p>
      <w:pPr>
        <w:pStyle w:val="BodyText"/>
        <w:ind w:left="1225" w:right="2444" w:firstLine="0"/>
        <w:jc w:val="left"/>
      </w:pPr>
      <w:r>
        <w:rPr/>
        <w:t>Тема</w:t>
      </w:r>
      <w:r>
        <w:rPr>
          <w:spacing w:val="-6"/>
        </w:rPr>
        <w:t> </w:t>
      </w:r>
      <w:r>
        <w:rPr/>
        <w:t>17.</w:t>
      </w:r>
      <w:r>
        <w:rPr>
          <w:spacing w:val="-5"/>
        </w:rPr>
        <w:t> </w:t>
      </w:r>
      <w:r>
        <w:rPr/>
        <w:t>Люди</w:t>
      </w:r>
      <w:r>
        <w:rPr>
          <w:spacing w:val="-4"/>
        </w:rPr>
        <w:t> </w:t>
      </w:r>
      <w:r>
        <w:rPr/>
        <w:t>в</w:t>
      </w:r>
      <w:r>
        <w:rPr>
          <w:spacing w:val="-6"/>
        </w:rPr>
        <w:t> </w:t>
      </w:r>
      <w:r>
        <w:rPr/>
        <w:t>обществе:</w:t>
      </w:r>
      <w:r>
        <w:rPr>
          <w:spacing w:val="-4"/>
        </w:rPr>
        <w:t> </w:t>
      </w:r>
      <w:r>
        <w:rPr/>
        <w:t>духовно-нравственное</w:t>
      </w:r>
      <w:r>
        <w:rPr>
          <w:spacing w:val="-6"/>
        </w:rPr>
        <w:t> </w:t>
      </w:r>
      <w:r>
        <w:rPr/>
        <w:t>взаимовлияние Характеризовать понятие «социальные отношения»;</w:t>
      </w:r>
    </w:p>
    <w:p>
      <w:pPr>
        <w:pStyle w:val="BodyText"/>
        <w:ind w:right="607"/>
        <w:jc w:val="left"/>
      </w:pPr>
      <w:r>
        <w:rPr/>
        <w:t>понимать смысл понятия «человек как субъект социальных отношений» в приложении к его нравственному и духовному развитию;</w:t>
      </w:r>
    </w:p>
    <w:p>
      <w:pPr>
        <w:pStyle w:val="BodyText"/>
        <w:ind w:left="1225" w:firstLine="0"/>
        <w:jc w:val="left"/>
      </w:pPr>
      <w:r>
        <w:rPr/>
        <w:t>осознавать</w:t>
      </w:r>
      <w:r>
        <w:rPr>
          <w:spacing w:val="-3"/>
        </w:rPr>
        <w:t> </w:t>
      </w:r>
      <w:r>
        <w:rPr/>
        <w:t>роль</w:t>
      </w:r>
      <w:r>
        <w:rPr>
          <w:spacing w:val="-3"/>
        </w:rPr>
        <w:t> </w:t>
      </w:r>
      <w:r>
        <w:rPr/>
        <w:t>малых</w:t>
      </w:r>
      <w:r>
        <w:rPr>
          <w:spacing w:val="-4"/>
        </w:rPr>
        <w:t> </w:t>
      </w:r>
      <w:r>
        <w:rPr/>
        <w:t>и</w:t>
      </w:r>
      <w:r>
        <w:rPr>
          <w:spacing w:val="-3"/>
        </w:rPr>
        <w:t> </w:t>
      </w:r>
      <w:r>
        <w:rPr/>
        <w:t>больших</w:t>
      </w:r>
      <w:r>
        <w:rPr>
          <w:spacing w:val="-1"/>
        </w:rPr>
        <w:t> </w:t>
      </w:r>
      <w:r>
        <w:rPr/>
        <w:t>социальных</w:t>
      </w:r>
      <w:r>
        <w:rPr>
          <w:spacing w:val="-4"/>
        </w:rPr>
        <w:t> </w:t>
      </w:r>
      <w:r>
        <w:rPr/>
        <w:t>групп</w:t>
      </w:r>
      <w:r>
        <w:rPr>
          <w:spacing w:val="-3"/>
        </w:rPr>
        <w:t> </w:t>
      </w:r>
      <w:r>
        <w:rPr/>
        <w:t>в нравственном</w:t>
      </w:r>
      <w:r>
        <w:rPr>
          <w:spacing w:val="-4"/>
        </w:rPr>
        <w:t> </w:t>
      </w:r>
      <w:r>
        <w:rPr/>
        <w:t>состоянии</w:t>
      </w:r>
      <w:r>
        <w:rPr>
          <w:spacing w:val="-3"/>
        </w:rPr>
        <w:t> </w:t>
      </w:r>
      <w:r>
        <w:rPr/>
        <w:t>личности; обосновывать</w:t>
      </w:r>
      <w:r>
        <w:rPr>
          <w:spacing w:val="5"/>
        </w:rPr>
        <w:t> </w:t>
      </w:r>
      <w:r>
        <w:rPr/>
        <w:t>понятия</w:t>
      </w:r>
      <w:r>
        <w:rPr>
          <w:spacing w:val="5"/>
        </w:rPr>
        <w:t> </w:t>
      </w:r>
      <w:r>
        <w:rPr/>
        <w:t>«дружба»,</w:t>
      </w:r>
      <w:r>
        <w:rPr>
          <w:spacing w:val="17"/>
        </w:rPr>
        <w:t> </w:t>
      </w:r>
      <w:r>
        <w:rPr/>
        <w:t>«предательство»,</w:t>
      </w:r>
      <w:r>
        <w:rPr>
          <w:spacing w:val="17"/>
        </w:rPr>
        <w:t> </w:t>
      </w:r>
      <w:r>
        <w:rPr/>
        <w:t>«честь»,</w:t>
      </w:r>
      <w:r>
        <w:rPr>
          <w:spacing w:val="20"/>
        </w:rPr>
        <w:t> </w:t>
      </w:r>
      <w:r>
        <w:rPr/>
        <w:t>«коллективизм»</w:t>
      </w:r>
      <w:r>
        <w:rPr>
          <w:spacing w:val="-4"/>
        </w:rPr>
        <w:t> </w:t>
      </w:r>
      <w:r>
        <w:rPr/>
        <w:t>и</w:t>
      </w:r>
      <w:r>
        <w:rPr>
          <w:spacing w:val="10"/>
        </w:rPr>
        <w:t> </w:t>
      </w:r>
      <w:r>
        <w:rPr>
          <w:spacing w:val="-2"/>
        </w:rPr>
        <w:t>приводить</w:t>
      </w:r>
    </w:p>
    <w:p>
      <w:pPr>
        <w:pStyle w:val="BodyText"/>
        <w:spacing w:line="272" w:lineRule="exact" w:before="2"/>
        <w:ind w:firstLine="0"/>
        <w:jc w:val="left"/>
      </w:pPr>
      <w:r>
        <w:rPr/>
        <w:t>примеры</w:t>
      </w:r>
      <w:r>
        <w:rPr>
          <w:spacing w:val="-9"/>
        </w:rPr>
        <w:t> </w:t>
      </w:r>
      <w:r>
        <w:rPr/>
        <w:t>из</w:t>
      </w:r>
      <w:r>
        <w:rPr>
          <w:spacing w:val="-7"/>
        </w:rPr>
        <w:t> </w:t>
      </w:r>
      <w:r>
        <w:rPr/>
        <w:t>истории,</w:t>
      </w:r>
      <w:r>
        <w:rPr>
          <w:spacing w:val="-4"/>
        </w:rPr>
        <w:t> </w:t>
      </w:r>
      <w:r>
        <w:rPr/>
        <w:t>культуры</w:t>
      </w:r>
      <w:r>
        <w:rPr>
          <w:spacing w:val="-3"/>
        </w:rPr>
        <w:t> </w:t>
      </w:r>
      <w:r>
        <w:rPr/>
        <w:t>и</w:t>
      </w:r>
      <w:r>
        <w:rPr>
          <w:spacing w:val="-5"/>
        </w:rPr>
        <w:t> </w:t>
      </w:r>
      <w:r>
        <w:rPr>
          <w:spacing w:val="-2"/>
        </w:rPr>
        <w:t>литературы;</w:t>
      </w:r>
    </w:p>
    <w:p>
      <w:pPr>
        <w:pStyle w:val="BodyText"/>
        <w:ind w:right="559"/>
      </w:pPr>
      <w:r>
        <w:rPr/>
        <w:t>обосновывать важность и находить</w:t>
      </w:r>
      <w:r>
        <w:rPr>
          <w:spacing w:val="-2"/>
        </w:rPr>
        <w:t> </w:t>
      </w:r>
      <w:r>
        <w:rPr/>
        <w:t>нравственные</w:t>
      </w:r>
      <w:r>
        <w:rPr>
          <w:spacing w:val="-1"/>
        </w:rPr>
        <w:t> </w:t>
      </w:r>
      <w:r>
        <w:rPr/>
        <w:t>основания социальной взаимопомощи,</w:t>
      </w:r>
      <w:r>
        <w:rPr>
          <w:spacing w:val="-2"/>
        </w:rPr>
        <w:t> </w:t>
      </w:r>
      <w:r>
        <w:rPr/>
        <w:t>в том числе благотворительности;</w:t>
      </w:r>
    </w:p>
    <w:p>
      <w:pPr>
        <w:pStyle w:val="BodyText"/>
        <w:spacing w:line="272" w:lineRule="exact" w:before="1"/>
        <w:ind w:left="1225" w:firstLine="0"/>
      </w:pPr>
      <w:r>
        <w:rPr/>
        <w:t>понимать</w:t>
      </w:r>
      <w:r>
        <w:rPr>
          <w:spacing w:val="-12"/>
        </w:rPr>
        <w:t> </w:t>
      </w:r>
      <w:r>
        <w:rPr/>
        <w:t>и</w:t>
      </w:r>
      <w:r>
        <w:rPr>
          <w:spacing w:val="-6"/>
        </w:rPr>
        <w:t> </w:t>
      </w:r>
      <w:r>
        <w:rPr/>
        <w:t>характеризовать</w:t>
      </w:r>
      <w:r>
        <w:rPr>
          <w:spacing w:val="-7"/>
        </w:rPr>
        <w:t> </w:t>
      </w:r>
      <w:r>
        <w:rPr/>
        <w:t>понятие</w:t>
      </w:r>
      <w:r>
        <w:rPr>
          <w:spacing w:val="-6"/>
        </w:rPr>
        <w:t> </w:t>
      </w:r>
      <w:r>
        <w:rPr/>
        <w:t>«этика</w:t>
      </w:r>
      <w:r>
        <w:rPr>
          <w:spacing w:val="-7"/>
        </w:rPr>
        <w:t> </w:t>
      </w:r>
      <w:r>
        <w:rPr/>
        <w:t>предпринимательства»</w:t>
      </w:r>
      <w:r>
        <w:rPr>
          <w:spacing w:val="-15"/>
        </w:rPr>
        <w:t> </w:t>
      </w:r>
      <w:r>
        <w:rPr/>
        <w:t>в</w:t>
      </w:r>
      <w:r>
        <w:rPr>
          <w:spacing w:val="-4"/>
        </w:rPr>
        <w:t> </w:t>
      </w:r>
      <w:r>
        <w:rPr/>
        <w:t>социальном</w:t>
      </w:r>
      <w:r>
        <w:rPr>
          <w:spacing w:val="-4"/>
        </w:rPr>
        <w:t> </w:t>
      </w:r>
      <w:r>
        <w:rPr>
          <w:spacing w:val="-2"/>
        </w:rPr>
        <w:t>аспекте.</w:t>
      </w:r>
    </w:p>
    <w:p>
      <w:pPr>
        <w:pStyle w:val="BodyText"/>
        <w:ind w:right="555"/>
      </w:pPr>
      <w:r>
        <w:rPr/>
        <w:t>Тема 18. Проблемы современного общества как отражение его духовно-нравственного </w:t>
      </w:r>
      <w:r>
        <w:rPr>
          <w:spacing w:val="-2"/>
        </w:rPr>
        <w:t>самосознания</w:t>
      </w:r>
    </w:p>
    <w:p>
      <w:pPr>
        <w:pStyle w:val="BodyText"/>
        <w:ind w:right="558"/>
      </w:pPr>
      <w:r>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pPr>
        <w:pStyle w:val="BodyText"/>
        <w:spacing w:line="242" w:lineRule="auto"/>
        <w:ind w:right="562"/>
      </w:pPr>
      <w:r>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w:t>
      </w:r>
      <w:r>
        <w:rPr>
          <w:spacing w:val="-2"/>
        </w:rPr>
        <w:t>уровне;</w:t>
      </w:r>
    </w:p>
    <w:p>
      <w:pPr>
        <w:pStyle w:val="BodyText"/>
        <w:ind w:right="563"/>
      </w:pPr>
      <w:r>
        <w:rPr/>
        <w:t>обосновывать важность понимания роли государства в преодолении этих проблем,</w:t>
      </w:r>
      <w:r>
        <w:rPr>
          <w:spacing w:val="40"/>
        </w:rPr>
        <w:t> </w:t>
      </w:r>
      <w:r>
        <w:rPr/>
        <w:t>а</w:t>
      </w:r>
      <w:r>
        <w:rPr>
          <w:spacing w:val="40"/>
        </w:rPr>
        <w:t> </w:t>
      </w:r>
      <w:r>
        <w:rPr/>
        <w:t>также необходимость помощи в преодолении этих состояний со стороны общества.</w:t>
      </w:r>
    </w:p>
    <w:p>
      <w:pPr>
        <w:pStyle w:val="BodyText"/>
        <w:spacing w:line="274" w:lineRule="exact" w:before="1"/>
        <w:ind w:left="1225" w:firstLine="0"/>
      </w:pPr>
      <w:r>
        <w:rPr/>
        <w:t>Тема</w:t>
      </w:r>
      <w:r>
        <w:rPr>
          <w:spacing w:val="-10"/>
        </w:rPr>
        <w:t> </w:t>
      </w:r>
      <w:r>
        <w:rPr/>
        <w:t>19.</w:t>
      </w:r>
      <w:r>
        <w:rPr>
          <w:spacing w:val="-9"/>
        </w:rPr>
        <w:t> </w:t>
      </w:r>
      <w:r>
        <w:rPr/>
        <w:t>Духовно-нравственные</w:t>
      </w:r>
      <w:r>
        <w:rPr>
          <w:spacing w:val="-5"/>
        </w:rPr>
        <w:t> </w:t>
      </w:r>
      <w:r>
        <w:rPr/>
        <w:t>ориентиры</w:t>
      </w:r>
      <w:r>
        <w:rPr>
          <w:spacing w:val="-11"/>
        </w:rPr>
        <w:t> </w:t>
      </w:r>
      <w:r>
        <w:rPr/>
        <w:t>социальных</w:t>
      </w:r>
      <w:r>
        <w:rPr>
          <w:spacing w:val="-6"/>
        </w:rPr>
        <w:t> </w:t>
      </w:r>
      <w:r>
        <w:rPr>
          <w:spacing w:val="-2"/>
        </w:rPr>
        <w:t>отношений</w:t>
      </w:r>
    </w:p>
    <w:p>
      <w:pPr>
        <w:pStyle w:val="BodyText"/>
        <w:spacing w:line="274" w:lineRule="exact"/>
        <w:ind w:left="1225" w:firstLine="0"/>
      </w:pPr>
      <w:r>
        <w:rPr/>
        <w:t>Характеризовать</w:t>
      </w:r>
      <w:r>
        <w:rPr>
          <w:spacing w:val="54"/>
          <w:w w:val="150"/>
        </w:rPr>
        <w:t>  </w:t>
      </w:r>
      <w:r>
        <w:rPr/>
        <w:t>понятия</w:t>
      </w:r>
      <w:r>
        <w:rPr>
          <w:spacing w:val="58"/>
          <w:w w:val="150"/>
        </w:rPr>
        <w:t>  </w:t>
      </w:r>
      <w:r>
        <w:rPr/>
        <w:t>«благотворительность»,</w:t>
      </w:r>
      <w:r>
        <w:rPr>
          <w:spacing w:val="60"/>
          <w:w w:val="150"/>
        </w:rPr>
        <w:t>  </w:t>
      </w:r>
      <w:r>
        <w:rPr/>
        <w:t>«меценатство»,</w:t>
      </w:r>
      <w:r>
        <w:rPr>
          <w:spacing w:val="58"/>
          <w:w w:val="150"/>
        </w:rPr>
        <w:t>  </w:t>
      </w:r>
      <w:r>
        <w:rPr>
          <w:spacing w:val="-2"/>
        </w:rPr>
        <w:t>«милосердие»,</w:t>
      </w:r>
    </w:p>
    <w:p>
      <w:pPr>
        <w:pStyle w:val="BodyText"/>
        <w:spacing w:line="275" w:lineRule="exact"/>
        <w:ind w:firstLine="0"/>
      </w:pPr>
      <w:r>
        <w:rPr/>
        <w:t>«волонтерство»,</w:t>
      </w:r>
      <w:r>
        <w:rPr>
          <w:spacing w:val="58"/>
        </w:rPr>
        <w:t>  </w:t>
      </w:r>
      <w:r>
        <w:rPr/>
        <w:t>«социальный</w:t>
      </w:r>
      <w:r>
        <w:rPr>
          <w:spacing w:val="53"/>
        </w:rPr>
        <w:t>  </w:t>
      </w:r>
      <w:r>
        <w:rPr/>
        <w:t>проект»,</w:t>
      </w:r>
      <w:r>
        <w:rPr>
          <w:spacing w:val="60"/>
        </w:rPr>
        <w:t>  </w:t>
      </w:r>
      <w:r>
        <w:rPr/>
        <w:t>«гражданская</w:t>
      </w:r>
      <w:r>
        <w:rPr>
          <w:spacing w:val="54"/>
        </w:rPr>
        <w:t>  </w:t>
      </w:r>
      <w:r>
        <w:rPr/>
        <w:t>и</w:t>
      </w:r>
      <w:r>
        <w:rPr>
          <w:spacing w:val="53"/>
        </w:rPr>
        <w:t>  </w:t>
      </w:r>
      <w:r>
        <w:rPr/>
        <w:t>социальная</w:t>
      </w:r>
      <w:r>
        <w:rPr>
          <w:spacing w:val="56"/>
        </w:rPr>
        <w:t>  </w:t>
      </w:r>
      <w:r>
        <w:rPr>
          <w:spacing w:val="-2"/>
        </w:rPr>
        <w:t>ответственность»,</w:t>
      </w:r>
    </w:p>
    <w:p>
      <w:pPr>
        <w:pStyle w:val="BodyText"/>
        <w:spacing w:line="274" w:lineRule="exact"/>
        <w:ind w:firstLine="0"/>
      </w:pPr>
      <w:r>
        <w:rPr/>
        <w:t>«общественные</w:t>
      </w:r>
      <w:r>
        <w:rPr>
          <w:spacing w:val="-12"/>
        </w:rPr>
        <w:t> </w:t>
      </w:r>
      <w:r>
        <w:rPr/>
        <w:t>блага»,</w:t>
      </w:r>
      <w:r>
        <w:rPr>
          <w:spacing w:val="7"/>
        </w:rPr>
        <w:t> </w:t>
      </w:r>
      <w:r>
        <w:rPr/>
        <w:t>«коллективизм»</w:t>
      </w:r>
      <w:r>
        <w:rPr>
          <w:spacing w:val="-16"/>
        </w:rPr>
        <w:t> </w:t>
      </w:r>
      <w:r>
        <w:rPr/>
        <w:t>в</w:t>
      </w:r>
      <w:r>
        <w:rPr>
          <w:spacing w:val="-6"/>
        </w:rPr>
        <w:t> </w:t>
      </w:r>
      <w:r>
        <w:rPr/>
        <w:t>их</w:t>
      </w:r>
      <w:r>
        <w:rPr>
          <w:spacing w:val="-4"/>
        </w:rPr>
        <w:t> </w:t>
      </w:r>
      <w:r>
        <w:rPr>
          <w:spacing w:val="-2"/>
        </w:rPr>
        <w:t>взаимосвязи;</w:t>
      </w:r>
    </w:p>
    <w:p>
      <w:pPr>
        <w:pStyle w:val="BodyText"/>
        <w:ind w:right="553"/>
      </w:pPr>
      <w:r>
        <w:rPr/>
        <w:t>анализировать и выявлять общие черты традиций благотворительности, милосердия, добровольной помощи, взаимовыручки у</w:t>
      </w:r>
      <w:r>
        <w:rPr>
          <w:spacing w:val="-7"/>
        </w:rPr>
        <w:t> </w:t>
      </w:r>
      <w:r>
        <w:rPr/>
        <w:t>представителей разных этносов и религий;</w:t>
      </w:r>
    </w:p>
    <w:p>
      <w:pPr>
        <w:pStyle w:val="BodyText"/>
        <w:spacing w:line="242" w:lineRule="auto"/>
        <w:ind w:right="558"/>
      </w:pPr>
      <w:r>
        <w:rPr/>
        <w:t>уметь самостоятельно находить информацию о благотворительных, волонтёрских и социальных проектах в регионе своего проживания.</w:t>
      </w:r>
    </w:p>
    <w:p>
      <w:pPr>
        <w:pStyle w:val="BodyText"/>
        <w:jc w:val="left"/>
      </w:pPr>
      <w:r>
        <w:rPr/>
        <w:t>Тема</w:t>
      </w:r>
      <w:r>
        <w:rPr>
          <w:spacing w:val="80"/>
        </w:rPr>
        <w:t> </w:t>
      </w:r>
      <w:r>
        <w:rPr/>
        <w:t>20.</w:t>
      </w:r>
      <w:r>
        <w:rPr>
          <w:spacing w:val="80"/>
        </w:rPr>
        <w:t> </w:t>
      </w:r>
      <w:r>
        <w:rPr/>
        <w:t>Гуманизм</w:t>
      </w:r>
      <w:r>
        <w:rPr>
          <w:spacing w:val="80"/>
        </w:rPr>
        <w:t> </w:t>
      </w:r>
      <w:r>
        <w:rPr/>
        <w:t>как</w:t>
      </w:r>
      <w:r>
        <w:rPr>
          <w:spacing w:val="80"/>
        </w:rPr>
        <w:t> </w:t>
      </w:r>
      <w:r>
        <w:rPr/>
        <w:t>сущностная</w:t>
      </w:r>
      <w:r>
        <w:rPr>
          <w:spacing w:val="80"/>
        </w:rPr>
        <w:t> </w:t>
      </w:r>
      <w:r>
        <w:rPr/>
        <w:t>характеристика</w:t>
      </w:r>
      <w:r>
        <w:rPr>
          <w:spacing w:val="80"/>
        </w:rPr>
        <w:t> </w:t>
      </w:r>
      <w:r>
        <w:rPr/>
        <w:t>духовно-нравственной</w:t>
      </w:r>
      <w:r>
        <w:rPr>
          <w:spacing w:val="80"/>
        </w:rPr>
        <w:t> </w:t>
      </w:r>
      <w:r>
        <w:rPr/>
        <w:t>культуры народов России</w:t>
      </w:r>
    </w:p>
    <w:p>
      <w:pPr>
        <w:pStyle w:val="BodyText"/>
        <w:jc w:val="left"/>
      </w:pPr>
      <w:r>
        <w:rPr/>
        <w:t>Характеризовать понятие «гуманизм» как источник духовно-нравственных ценностей российского народа;</w:t>
      </w:r>
    </w:p>
    <w:p>
      <w:pPr>
        <w:pStyle w:val="BodyText"/>
        <w:ind w:right="975"/>
        <w:jc w:val="left"/>
      </w:pPr>
      <w:r>
        <w:rPr/>
        <w:t>находить</w:t>
      </w:r>
      <w:r>
        <w:rPr>
          <w:spacing w:val="-2"/>
        </w:rPr>
        <w:t> </w:t>
      </w:r>
      <w:r>
        <w:rPr/>
        <w:t>и обосновывать</w:t>
      </w:r>
      <w:r>
        <w:rPr>
          <w:spacing w:val="-2"/>
        </w:rPr>
        <w:t> </w:t>
      </w:r>
      <w:r>
        <w:rPr/>
        <w:t>проявления</w:t>
      </w:r>
      <w:r>
        <w:rPr>
          <w:spacing w:val="40"/>
        </w:rPr>
        <w:t> </w:t>
      </w:r>
      <w:r>
        <w:rPr/>
        <w:t>гуманизма</w:t>
      </w:r>
      <w:r>
        <w:rPr>
          <w:spacing w:val="40"/>
        </w:rPr>
        <w:t> </w:t>
      </w:r>
      <w:r>
        <w:rPr/>
        <w:t>в</w:t>
      </w:r>
      <w:r>
        <w:rPr>
          <w:spacing w:val="-2"/>
        </w:rPr>
        <w:t> </w:t>
      </w:r>
      <w:r>
        <w:rPr/>
        <w:t>историко-культурном</w:t>
      </w:r>
      <w:r>
        <w:rPr>
          <w:spacing w:val="40"/>
        </w:rPr>
        <w:t> </w:t>
      </w:r>
      <w:r>
        <w:rPr/>
        <w:t>наследии народов России;</w:t>
      </w:r>
    </w:p>
    <w:p>
      <w:pPr>
        <w:pStyle w:val="BodyText"/>
        <w:jc w:val="left"/>
      </w:pPr>
      <w:r>
        <w:rPr/>
        <w:t>знать и понимать важность гуманизма для формирования высоконравственной личности, государственной политики, взаимоотношений в обществе;</w:t>
      </w:r>
    </w:p>
    <w:p>
      <w:pPr>
        <w:pStyle w:val="BodyText"/>
        <w:spacing w:line="272" w:lineRule="exact" w:before="4"/>
        <w:ind w:left="1225" w:firstLine="0"/>
        <w:jc w:val="left"/>
      </w:pPr>
      <w:r>
        <w:rPr/>
        <w:t>находить</w:t>
      </w:r>
      <w:r>
        <w:rPr>
          <w:spacing w:val="-12"/>
        </w:rPr>
        <w:t> </w:t>
      </w:r>
      <w:r>
        <w:rPr/>
        <w:t>и</w:t>
      </w:r>
      <w:r>
        <w:rPr>
          <w:spacing w:val="-1"/>
        </w:rPr>
        <w:t> </w:t>
      </w:r>
      <w:r>
        <w:rPr/>
        <w:t>объяснять</w:t>
      </w:r>
      <w:r>
        <w:rPr>
          <w:spacing w:val="-6"/>
        </w:rPr>
        <w:t> </w:t>
      </w:r>
      <w:r>
        <w:rPr/>
        <w:t>гуманистические</w:t>
      </w:r>
      <w:r>
        <w:rPr>
          <w:spacing w:val="-10"/>
        </w:rPr>
        <w:t> </w:t>
      </w:r>
      <w:r>
        <w:rPr/>
        <w:t>проявления</w:t>
      </w:r>
      <w:r>
        <w:rPr>
          <w:spacing w:val="-8"/>
        </w:rPr>
        <w:t> </w:t>
      </w:r>
      <w:r>
        <w:rPr/>
        <w:t>в</w:t>
      </w:r>
      <w:r>
        <w:rPr>
          <w:spacing w:val="-9"/>
        </w:rPr>
        <w:t> </w:t>
      </w:r>
      <w:r>
        <w:rPr/>
        <w:t>современной</w:t>
      </w:r>
      <w:r>
        <w:rPr>
          <w:spacing w:val="-6"/>
        </w:rPr>
        <w:t> </w:t>
      </w:r>
      <w:r>
        <w:rPr>
          <w:spacing w:val="-2"/>
        </w:rPr>
        <w:t>культуре.</w:t>
      </w:r>
    </w:p>
    <w:p>
      <w:pPr>
        <w:pStyle w:val="BodyText"/>
        <w:ind w:right="975"/>
        <w:jc w:val="left"/>
      </w:pPr>
      <w:r>
        <w:rPr/>
        <w:t>Тема</w:t>
      </w:r>
      <w:r>
        <w:rPr>
          <w:spacing w:val="-2"/>
        </w:rPr>
        <w:t> </w:t>
      </w:r>
      <w:r>
        <w:rPr/>
        <w:t>21.</w:t>
      </w:r>
      <w:r>
        <w:rPr>
          <w:spacing w:val="-3"/>
        </w:rPr>
        <w:t> </w:t>
      </w:r>
      <w:r>
        <w:rPr/>
        <w:t>Социальные</w:t>
      </w:r>
      <w:r>
        <w:rPr>
          <w:spacing w:val="-3"/>
        </w:rPr>
        <w:t> </w:t>
      </w:r>
      <w:r>
        <w:rPr/>
        <w:t>профессии;</w:t>
      </w:r>
      <w:r>
        <w:rPr>
          <w:spacing w:val="-2"/>
        </w:rPr>
        <w:t> </w:t>
      </w:r>
      <w:r>
        <w:rPr/>
        <w:t>их</w:t>
      </w:r>
      <w:r>
        <w:rPr>
          <w:spacing w:val="-1"/>
        </w:rPr>
        <w:t> </w:t>
      </w:r>
      <w:r>
        <w:rPr/>
        <w:t>важность</w:t>
      </w:r>
      <w:r>
        <w:rPr>
          <w:spacing w:val="-2"/>
        </w:rPr>
        <w:t> </w:t>
      </w:r>
      <w:r>
        <w:rPr/>
        <w:t>для</w:t>
      </w:r>
      <w:r>
        <w:rPr>
          <w:spacing w:val="-3"/>
        </w:rPr>
        <w:t> </w:t>
      </w:r>
      <w:r>
        <w:rPr/>
        <w:t>сохранения</w:t>
      </w:r>
      <w:r>
        <w:rPr>
          <w:spacing w:val="-2"/>
        </w:rPr>
        <w:t> </w:t>
      </w:r>
      <w:r>
        <w:rPr/>
        <w:t>духовно-нравственного облика общества</w:t>
      </w:r>
    </w:p>
    <w:p>
      <w:pPr>
        <w:pStyle w:val="BodyText"/>
        <w:spacing w:line="272" w:lineRule="exact" w:before="2"/>
        <w:ind w:left="1225" w:firstLine="0"/>
        <w:jc w:val="left"/>
      </w:pPr>
      <w:r>
        <w:rPr/>
        <w:t>Характеризовать</w:t>
      </w:r>
      <w:r>
        <w:rPr>
          <w:spacing w:val="-15"/>
        </w:rPr>
        <w:t> </w:t>
      </w:r>
      <w:r>
        <w:rPr/>
        <w:t>понятия</w:t>
      </w:r>
      <w:r>
        <w:rPr>
          <w:spacing w:val="-5"/>
        </w:rPr>
        <w:t> </w:t>
      </w:r>
      <w:r>
        <w:rPr/>
        <w:t>«социальные</w:t>
      </w:r>
      <w:r>
        <w:rPr>
          <w:spacing w:val="-14"/>
        </w:rPr>
        <w:t> </w:t>
      </w:r>
      <w:r>
        <w:rPr/>
        <w:t>профессии»,</w:t>
      </w:r>
      <w:r>
        <w:rPr>
          <w:spacing w:val="-4"/>
        </w:rPr>
        <w:t> </w:t>
      </w:r>
      <w:r>
        <w:rPr/>
        <w:t>«помогающие</w:t>
      </w:r>
      <w:r>
        <w:rPr>
          <w:spacing w:val="-13"/>
        </w:rPr>
        <w:t> </w:t>
      </w:r>
      <w:r>
        <w:rPr>
          <w:spacing w:val="-2"/>
        </w:rPr>
        <w:t>профессии»;</w:t>
      </w:r>
    </w:p>
    <w:p>
      <w:pPr>
        <w:pStyle w:val="BodyText"/>
        <w:jc w:val="left"/>
      </w:pPr>
      <w:r>
        <w:rPr/>
        <w:t>иметь</w:t>
      </w:r>
      <w:r>
        <w:rPr>
          <w:spacing w:val="-4"/>
        </w:rPr>
        <w:t> </w:t>
      </w:r>
      <w:r>
        <w:rPr/>
        <w:t>представление</w:t>
      </w:r>
      <w:r>
        <w:rPr>
          <w:spacing w:val="-5"/>
        </w:rPr>
        <w:t> </w:t>
      </w:r>
      <w:r>
        <w:rPr/>
        <w:t>о</w:t>
      </w:r>
      <w:r>
        <w:rPr>
          <w:spacing w:val="-3"/>
        </w:rPr>
        <w:t> </w:t>
      </w:r>
      <w:r>
        <w:rPr/>
        <w:t>духовно-нравственных</w:t>
      </w:r>
      <w:r>
        <w:rPr>
          <w:spacing w:val="-4"/>
        </w:rPr>
        <w:t> </w:t>
      </w:r>
      <w:r>
        <w:rPr/>
        <w:t>качествах,</w:t>
      </w:r>
      <w:r>
        <w:rPr>
          <w:spacing w:val="-4"/>
        </w:rPr>
        <w:t> </w:t>
      </w:r>
      <w:r>
        <w:rPr/>
        <w:t>необходимых</w:t>
      </w:r>
      <w:r>
        <w:rPr>
          <w:spacing w:val="-3"/>
        </w:rPr>
        <w:t> </w:t>
      </w:r>
      <w:r>
        <w:rPr/>
        <w:t>представителям социальных профессий;</w:t>
      </w:r>
    </w:p>
    <w:p>
      <w:pPr>
        <w:pStyle w:val="BodyText"/>
        <w:spacing w:line="242" w:lineRule="auto"/>
        <w:ind w:left="1225" w:firstLine="0"/>
        <w:jc w:val="left"/>
      </w:pPr>
      <w:r>
        <w:rPr/>
        <w:t>осознавать</w:t>
      </w:r>
      <w:r>
        <w:rPr>
          <w:spacing w:val="-4"/>
        </w:rPr>
        <w:t> </w:t>
      </w:r>
      <w:r>
        <w:rPr/>
        <w:t>и</w:t>
      </w:r>
      <w:r>
        <w:rPr>
          <w:spacing w:val="-4"/>
        </w:rPr>
        <w:t> </w:t>
      </w:r>
      <w:r>
        <w:rPr/>
        <w:t>обосновывать</w:t>
      </w:r>
      <w:r>
        <w:rPr>
          <w:spacing w:val="-4"/>
        </w:rPr>
        <w:t> </w:t>
      </w:r>
      <w:r>
        <w:rPr/>
        <w:t>ответственность</w:t>
      </w:r>
      <w:r>
        <w:rPr>
          <w:spacing w:val="-4"/>
        </w:rPr>
        <w:t> </w:t>
      </w:r>
      <w:r>
        <w:rPr/>
        <w:t>личности</w:t>
      </w:r>
      <w:r>
        <w:rPr>
          <w:spacing w:val="-6"/>
        </w:rPr>
        <w:t> </w:t>
      </w:r>
      <w:r>
        <w:rPr/>
        <w:t>при</w:t>
      </w:r>
      <w:r>
        <w:rPr>
          <w:spacing w:val="-4"/>
        </w:rPr>
        <w:t> </w:t>
      </w:r>
      <w:r>
        <w:rPr/>
        <w:t>выборе</w:t>
      </w:r>
      <w:r>
        <w:rPr>
          <w:spacing w:val="-5"/>
        </w:rPr>
        <w:t> </w:t>
      </w:r>
      <w:r>
        <w:rPr/>
        <w:t>социальных</w:t>
      </w:r>
      <w:r>
        <w:rPr>
          <w:spacing w:val="-5"/>
        </w:rPr>
        <w:t> </w:t>
      </w:r>
      <w:r>
        <w:rPr/>
        <w:t>профессий; приводить примеры из литературы и истории, современной жизни, подтверждающие</w:t>
      </w:r>
    </w:p>
    <w:p>
      <w:pPr>
        <w:pStyle w:val="BodyText"/>
        <w:ind w:firstLine="0"/>
        <w:jc w:val="left"/>
      </w:pPr>
      <w:r>
        <w:rPr/>
        <w:t>данную</w:t>
      </w:r>
      <w:r>
        <w:rPr>
          <w:spacing w:val="-4"/>
        </w:rPr>
        <w:t> </w:t>
      </w:r>
      <w:r>
        <w:rPr/>
        <w:t>точку</w:t>
      </w:r>
      <w:r>
        <w:rPr>
          <w:spacing w:val="-12"/>
        </w:rPr>
        <w:t> </w:t>
      </w:r>
      <w:r>
        <w:rPr>
          <w:spacing w:val="-2"/>
        </w:rPr>
        <w:t>зрения.</w:t>
      </w:r>
    </w:p>
    <w:p>
      <w:pPr>
        <w:spacing w:after="0"/>
        <w:jc w:val="left"/>
        <w:sectPr>
          <w:pgSz w:w="11920" w:h="16850"/>
          <w:pgMar w:header="713" w:footer="0" w:top="940" w:bottom="280" w:left="760" w:right="0"/>
        </w:sectPr>
      </w:pPr>
    </w:p>
    <w:p>
      <w:pPr>
        <w:pStyle w:val="BodyText"/>
        <w:spacing w:before="9"/>
        <w:ind w:left="0" w:firstLine="0"/>
        <w:jc w:val="left"/>
        <w:rPr>
          <w:sz w:val="13"/>
        </w:rPr>
      </w:pPr>
    </w:p>
    <w:p>
      <w:pPr>
        <w:spacing w:after="0"/>
        <w:jc w:val="left"/>
        <w:rPr>
          <w:sz w:val="13"/>
        </w:rPr>
        <w:sectPr>
          <w:pgSz w:w="11920" w:h="16850"/>
          <w:pgMar w:header="713" w:footer="0" w:top="940" w:bottom="280" w:left="760" w:right="0"/>
        </w:sectPr>
      </w:pPr>
    </w:p>
    <w:p>
      <w:pPr>
        <w:pStyle w:val="BodyText"/>
        <w:spacing w:before="88"/>
        <w:ind w:left="0" w:firstLine="0"/>
        <w:jc w:val="left"/>
      </w:pPr>
    </w:p>
    <w:p>
      <w:pPr>
        <w:pStyle w:val="BodyText"/>
        <w:ind w:firstLine="0"/>
        <w:jc w:val="left"/>
      </w:pPr>
      <w:r>
        <w:rPr>
          <w:spacing w:val="-5"/>
        </w:rPr>
        <w:t>долг</w:t>
      </w:r>
    </w:p>
    <w:p>
      <w:pPr>
        <w:pStyle w:val="BodyText"/>
        <w:spacing w:before="90"/>
        <w:ind w:left="72" w:firstLine="0"/>
        <w:jc w:val="left"/>
      </w:pPr>
      <w:r>
        <w:rPr/>
        <w:br w:type="column"/>
      </w:r>
      <w:r>
        <w:rPr/>
        <w:t>Тема</w:t>
      </w:r>
      <w:r>
        <w:rPr>
          <w:spacing w:val="-1"/>
        </w:rPr>
        <w:t> </w:t>
      </w:r>
      <w:r>
        <w:rPr/>
        <w:t>22.</w:t>
      </w:r>
      <w:r>
        <w:rPr>
          <w:spacing w:val="8"/>
        </w:rPr>
        <w:t> </w:t>
      </w:r>
      <w:r>
        <w:rPr/>
        <w:t>Выдающиеся</w:t>
      </w:r>
      <w:r>
        <w:rPr>
          <w:spacing w:val="8"/>
        </w:rPr>
        <w:t> </w:t>
      </w:r>
      <w:r>
        <w:rPr/>
        <w:t>благотворители</w:t>
      </w:r>
      <w:r>
        <w:rPr>
          <w:spacing w:val="9"/>
        </w:rPr>
        <w:t> </w:t>
      </w:r>
      <w:r>
        <w:rPr/>
        <w:t>в</w:t>
      </w:r>
      <w:r>
        <w:rPr>
          <w:spacing w:val="7"/>
        </w:rPr>
        <w:t> </w:t>
      </w:r>
      <w:r>
        <w:rPr/>
        <w:t>истории.</w:t>
      </w:r>
      <w:r>
        <w:rPr>
          <w:spacing w:val="6"/>
        </w:rPr>
        <w:t> </w:t>
      </w:r>
      <w:r>
        <w:rPr/>
        <w:t>Благотворительность</w:t>
      </w:r>
      <w:r>
        <w:rPr>
          <w:spacing w:val="7"/>
        </w:rPr>
        <w:t> </w:t>
      </w:r>
      <w:r>
        <w:rPr/>
        <w:t>как</w:t>
      </w:r>
      <w:r>
        <w:rPr>
          <w:spacing w:val="6"/>
        </w:rPr>
        <w:t> </w:t>
      </w:r>
      <w:r>
        <w:rPr>
          <w:spacing w:val="-2"/>
        </w:rPr>
        <w:t>нравственный</w:t>
      </w:r>
    </w:p>
    <w:p>
      <w:pPr>
        <w:pStyle w:val="BodyText"/>
        <w:spacing w:before="274"/>
        <w:ind w:left="72" w:right="92" w:firstLine="0"/>
        <w:jc w:val="left"/>
      </w:pPr>
      <w:r>
        <w:rPr/>
        <w:t>Характеризовать понятие «благотворительность» и его эволюцию в истории России; доказывать</w:t>
      </w:r>
      <w:r>
        <w:rPr>
          <w:spacing w:val="27"/>
        </w:rPr>
        <w:t> </w:t>
      </w:r>
      <w:r>
        <w:rPr/>
        <w:t>важность</w:t>
      </w:r>
      <w:r>
        <w:rPr>
          <w:spacing w:val="27"/>
        </w:rPr>
        <w:t> </w:t>
      </w:r>
      <w:r>
        <w:rPr/>
        <w:t>меценатства</w:t>
      </w:r>
      <w:r>
        <w:rPr>
          <w:spacing w:val="22"/>
        </w:rPr>
        <w:t> </w:t>
      </w:r>
      <w:r>
        <w:rPr/>
        <w:t>в</w:t>
      </w:r>
      <w:r>
        <w:rPr>
          <w:spacing w:val="28"/>
        </w:rPr>
        <w:t> </w:t>
      </w:r>
      <w:r>
        <w:rPr/>
        <w:t>современном</w:t>
      </w:r>
      <w:r>
        <w:rPr>
          <w:spacing w:val="28"/>
        </w:rPr>
        <w:t> </w:t>
      </w:r>
      <w:r>
        <w:rPr/>
        <w:t>обществе</w:t>
      </w:r>
      <w:r>
        <w:rPr>
          <w:spacing w:val="32"/>
        </w:rPr>
        <w:t> </w:t>
      </w:r>
      <w:r>
        <w:rPr/>
        <w:t>для</w:t>
      </w:r>
      <w:r>
        <w:rPr>
          <w:spacing w:val="28"/>
        </w:rPr>
        <w:t> </w:t>
      </w:r>
      <w:r>
        <w:rPr/>
        <w:t>общества</w:t>
      </w:r>
      <w:r>
        <w:rPr>
          <w:spacing w:val="22"/>
        </w:rPr>
        <w:t> </w:t>
      </w:r>
      <w:r>
        <w:rPr/>
        <w:t>в</w:t>
      </w:r>
      <w:r>
        <w:rPr>
          <w:spacing w:val="27"/>
        </w:rPr>
        <w:t> </w:t>
      </w:r>
      <w:r>
        <w:rPr/>
        <w:t>целом</w:t>
      </w:r>
      <w:r>
        <w:rPr>
          <w:spacing w:val="21"/>
        </w:rPr>
        <w:t> </w:t>
      </w:r>
      <w:r>
        <w:rPr/>
        <w:t>и</w:t>
      </w:r>
      <w:r>
        <w:rPr>
          <w:spacing w:val="29"/>
        </w:rPr>
        <w:t> </w:t>
      </w:r>
      <w:r>
        <w:rPr/>
        <w:t>для</w:t>
      </w:r>
    </w:p>
    <w:p>
      <w:pPr>
        <w:spacing w:after="0"/>
        <w:jc w:val="left"/>
        <w:sectPr>
          <w:type w:val="continuous"/>
          <w:pgSz w:w="11920" w:h="16850"/>
          <w:pgMar w:header="713" w:footer="0" w:top="340" w:bottom="280" w:left="760" w:right="0"/>
          <w:cols w:num="2" w:equalWidth="0">
            <w:col w:w="1113" w:space="40"/>
            <w:col w:w="10007"/>
          </w:cols>
        </w:sectPr>
      </w:pPr>
    </w:p>
    <w:p>
      <w:pPr>
        <w:pStyle w:val="BodyText"/>
        <w:spacing w:line="274" w:lineRule="exact" w:before="7"/>
        <w:ind w:firstLine="0"/>
        <w:jc w:val="left"/>
      </w:pPr>
      <w:r>
        <w:rPr/>
        <w:t>духовно-нравственного</w:t>
      </w:r>
      <w:r>
        <w:rPr>
          <w:spacing w:val="-15"/>
        </w:rPr>
        <w:t> </w:t>
      </w:r>
      <w:r>
        <w:rPr/>
        <w:t>развития</w:t>
      </w:r>
      <w:r>
        <w:rPr>
          <w:spacing w:val="-7"/>
        </w:rPr>
        <w:t> </w:t>
      </w:r>
      <w:r>
        <w:rPr/>
        <w:t>личности</w:t>
      </w:r>
      <w:r>
        <w:rPr>
          <w:spacing w:val="-7"/>
        </w:rPr>
        <w:t> </w:t>
      </w:r>
      <w:r>
        <w:rPr/>
        <w:t>самого</w:t>
      </w:r>
      <w:r>
        <w:rPr>
          <w:spacing w:val="-14"/>
        </w:rPr>
        <w:t> </w:t>
      </w:r>
      <w:r>
        <w:rPr>
          <w:spacing w:val="-2"/>
        </w:rPr>
        <w:t>мецената;</w:t>
      </w:r>
    </w:p>
    <w:p>
      <w:pPr>
        <w:pStyle w:val="BodyText"/>
        <w:jc w:val="left"/>
      </w:pPr>
      <w:r>
        <w:rPr/>
        <w:t>характеризовать</w:t>
      </w:r>
      <w:r>
        <w:rPr>
          <w:spacing w:val="40"/>
        </w:rPr>
        <w:t> </w:t>
      </w:r>
      <w:r>
        <w:rPr/>
        <w:t>понятие</w:t>
      </w:r>
      <w:r>
        <w:rPr>
          <w:spacing w:val="40"/>
        </w:rPr>
        <w:t> </w:t>
      </w:r>
      <w:r>
        <w:rPr/>
        <w:t>«социальный</w:t>
      </w:r>
      <w:r>
        <w:rPr>
          <w:spacing w:val="40"/>
        </w:rPr>
        <w:t> </w:t>
      </w:r>
      <w:r>
        <w:rPr/>
        <w:t>долг»,</w:t>
      </w:r>
      <w:r>
        <w:rPr>
          <w:spacing w:val="40"/>
        </w:rPr>
        <w:t> </w:t>
      </w:r>
      <w:r>
        <w:rPr/>
        <w:t>обосновывать его</w:t>
      </w:r>
      <w:r>
        <w:rPr>
          <w:spacing w:val="40"/>
        </w:rPr>
        <w:t> </w:t>
      </w:r>
      <w:r>
        <w:rPr/>
        <w:t>важную</w:t>
      </w:r>
      <w:r>
        <w:rPr>
          <w:spacing w:val="40"/>
        </w:rPr>
        <w:t> </w:t>
      </w:r>
      <w:r>
        <w:rPr/>
        <w:t>роль</w:t>
      </w:r>
      <w:r>
        <w:rPr>
          <w:spacing w:val="40"/>
        </w:rPr>
        <w:t> </w:t>
      </w:r>
      <w:r>
        <w:rPr/>
        <w:t>в</w:t>
      </w:r>
      <w:r>
        <w:rPr>
          <w:spacing w:val="40"/>
        </w:rPr>
        <w:t> </w:t>
      </w:r>
      <w:r>
        <w:rPr/>
        <w:t>жизни </w:t>
      </w:r>
      <w:r>
        <w:rPr>
          <w:spacing w:val="-2"/>
        </w:rPr>
        <w:t>общества;</w:t>
      </w:r>
    </w:p>
    <w:p>
      <w:pPr>
        <w:pStyle w:val="BodyText"/>
        <w:ind w:left="1225" w:right="607" w:firstLine="0"/>
        <w:jc w:val="left"/>
      </w:pPr>
      <w:r>
        <w:rP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w:t>
      </w:r>
    </w:p>
    <w:p>
      <w:pPr>
        <w:pStyle w:val="BodyText"/>
        <w:spacing w:line="274" w:lineRule="exact" w:before="1"/>
        <w:ind w:firstLine="0"/>
        <w:jc w:val="left"/>
      </w:pPr>
      <w:r>
        <w:rPr/>
        <w:t>аргументированно</w:t>
      </w:r>
      <w:r>
        <w:rPr>
          <w:spacing w:val="-10"/>
        </w:rPr>
        <w:t> </w:t>
      </w:r>
      <w:r>
        <w:rPr/>
        <w:t>объяснять</w:t>
      </w:r>
      <w:r>
        <w:rPr>
          <w:spacing w:val="-7"/>
        </w:rPr>
        <w:t> </w:t>
      </w:r>
      <w:r>
        <w:rPr/>
        <w:t>её</w:t>
      </w:r>
      <w:r>
        <w:rPr>
          <w:spacing w:val="-7"/>
        </w:rPr>
        <w:t> </w:t>
      </w:r>
      <w:r>
        <w:rPr>
          <w:spacing w:val="-2"/>
        </w:rPr>
        <w:t>важность.</w:t>
      </w:r>
    </w:p>
    <w:p>
      <w:pPr>
        <w:pStyle w:val="BodyText"/>
        <w:ind w:right="975"/>
        <w:jc w:val="left"/>
      </w:pPr>
      <w:r>
        <w:rPr/>
        <w:t>Тема</w:t>
      </w:r>
      <w:r>
        <w:rPr>
          <w:spacing w:val="40"/>
        </w:rPr>
        <w:t> </w:t>
      </w:r>
      <w:r>
        <w:rPr/>
        <w:t>23. Выдающиеся учёные</w:t>
      </w:r>
      <w:r>
        <w:rPr>
          <w:spacing w:val="40"/>
        </w:rPr>
        <w:t> </w:t>
      </w:r>
      <w:r>
        <w:rPr/>
        <w:t>России.</w:t>
      </w:r>
      <w:r>
        <w:rPr>
          <w:spacing w:val="-2"/>
        </w:rPr>
        <w:t> </w:t>
      </w:r>
      <w:r>
        <w:rPr/>
        <w:t>Наука как</w:t>
      </w:r>
      <w:r>
        <w:rPr>
          <w:spacing w:val="40"/>
        </w:rPr>
        <w:t> </w:t>
      </w:r>
      <w:r>
        <w:rPr/>
        <w:t>источник социального</w:t>
      </w:r>
      <w:r>
        <w:rPr>
          <w:spacing w:val="40"/>
        </w:rPr>
        <w:t> </w:t>
      </w:r>
      <w:r>
        <w:rPr/>
        <w:t>и духовного прогресса общества</w:t>
      </w:r>
    </w:p>
    <w:p>
      <w:pPr>
        <w:pStyle w:val="BodyText"/>
        <w:spacing w:line="272" w:lineRule="exact" w:before="3"/>
        <w:ind w:left="1225" w:firstLine="0"/>
        <w:jc w:val="left"/>
      </w:pPr>
      <w:r>
        <w:rPr/>
        <w:t>Характеризовать</w:t>
      </w:r>
      <w:r>
        <w:rPr>
          <w:spacing w:val="-10"/>
        </w:rPr>
        <w:t> </w:t>
      </w:r>
      <w:r>
        <w:rPr/>
        <w:t>понятие</w:t>
      </w:r>
      <w:r>
        <w:rPr>
          <w:spacing w:val="-3"/>
        </w:rPr>
        <w:t> </w:t>
      </w:r>
      <w:r>
        <w:rPr>
          <w:spacing w:val="-2"/>
        </w:rPr>
        <w:t>«наука»;</w:t>
      </w:r>
    </w:p>
    <w:p>
      <w:pPr>
        <w:pStyle w:val="BodyText"/>
        <w:tabs>
          <w:tab w:pos="2014" w:val="left" w:leader="none"/>
          <w:tab w:pos="5740" w:val="left" w:leader="none"/>
          <w:tab w:pos="7689" w:val="left" w:leader="none"/>
          <w:tab w:pos="8004" w:val="left" w:leader="none"/>
        </w:tabs>
        <w:spacing w:line="242" w:lineRule="auto"/>
        <w:ind w:right="696"/>
        <w:jc w:val="left"/>
      </w:pPr>
      <w:r>
        <w:rPr>
          <w:spacing w:val="-2"/>
        </w:rPr>
        <w:t>уметь</w:t>
      </w:r>
      <w:r>
        <w:rPr/>
        <w:tab/>
        <w:t>аргументированно</w:t>
      </w:r>
      <w:r>
        <w:rPr>
          <w:spacing w:val="80"/>
        </w:rPr>
        <w:t> </w:t>
      </w:r>
      <w:r>
        <w:rPr/>
        <w:t>обосновывать</w:t>
        <w:tab/>
        <w:t>важность</w:t>
      </w:r>
      <w:r>
        <w:rPr>
          <w:spacing w:val="80"/>
        </w:rPr>
        <w:t> </w:t>
      </w:r>
      <w:r>
        <w:rPr/>
        <w:t>науки</w:t>
        <w:tab/>
      </w:r>
      <w:r>
        <w:rPr>
          <w:spacing w:val="-10"/>
        </w:rPr>
        <w:t>в</w:t>
      </w:r>
      <w:r>
        <w:rPr/>
        <w:tab/>
        <w:t>современном</w:t>
      </w:r>
      <w:r>
        <w:rPr>
          <w:spacing w:val="-14"/>
        </w:rPr>
        <w:t> </w:t>
      </w:r>
      <w:r>
        <w:rPr/>
        <w:t>обществе, прослеживать её связь с научно-техническим и социальным прогрессом;</w:t>
      </w:r>
    </w:p>
    <w:p>
      <w:pPr>
        <w:pStyle w:val="BodyText"/>
        <w:spacing w:line="274" w:lineRule="exact"/>
        <w:ind w:left="1225" w:firstLine="0"/>
        <w:jc w:val="left"/>
      </w:pPr>
      <w:r>
        <w:rPr/>
        <w:t>называть</w:t>
      </w:r>
      <w:r>
        <w:rPr>
          <w:spacing w:val="-8"/>
        </w:rPr>
        <w:t> </w:t>
      </w:r>
      <w:r>
        <w:rPr/>
        <w:t>имена</w:t>
      </w:r>
      <w:r>
        <w:rPr>
          <w:spacing w:val="-9"/>
        </w:rPr>
        <w:t> </w:t>
      </w:r>
      <w:r>
        <w:rPr/>
        <w:t>выдающихся</w:t>
      </w:r>
      <w:r>
        <w:rPr>
          <w:spacing w:val="-2"/>
        </w:rPr>
        <w:t> </w:t>
      </w:r>
      <w:r>
        <w:rPr/>
        <w:t>учёных</w:t>
      </w:r>
      <w:r>
        <w:rPr>
          <w:spacing w:val="-6"/>
        </w:rPr>
        <w:t> </w:t>
      </w:r>
      <w:r>
        <w:rPr>
          <w:spacing w:val="-2"/>
        </w:rPr>
        <w:t>России;</w:t>
      </w:r>
    </w:p>
    <w:p>
      <w:pPr>
        <w:pStyle w:val="BodyText"/>
        <w:jc w:val="left"/>
      </w:pPr>
      <w:r>
        <w:rPr/>
        <w:t>обосновывать</w:t>
      </w:r>
      <w:r>
        <w:rPr>
          <w:spacing w:val="40"/>
        </w:rPr>
        <w:t> </w:t>
      </w:r>
      <w:r>
        <w:rPr/>
        <w:t>важность</w:t>
      </w:r>
      <w:r>
        <w:rPr>
          <w:spacing w:val="40"/>
        </w:rPr>
        <w:t> </w:t>
      </w:r>
      <w:r>
        <w:rPr/>
        <w:t>понимания</w:t>
      </w:r>
      <w:r>
        <w:rPr>
          <w:spacing w:val="40"/>
        </w:rPr>
        <w:t> </w:t>
      </w:r>
      <w:r>
        <w:rPr/>
        <w:t>истории</w:t>
      </w:r>
      <w:r>
        <w:rPr>
          <w:spacing w:val="40"/>
        </w:rPr>
        <w:t> </w:t>
      </w:r>
      <w:r>
        <w:rPr/>
        <w:t>науки,</w:t>
      </w:r>
      <w:r>
        <w:rPr>
          <w:spacing w:val="40"/>
        </w:rPr>
        <w:t> </w:t>
      </w:r>
      <w:r>
        <w:rPr/>
        <w:t>получения</w:t>
      </w:r>
      <w:r>
        <w:rPr>
          <w:spacing w:val="40"/>
        </w:rPr>
        <w:t> </w:t>
      </w:r>
      <w:r>
        <w:rPr/>
        <w:t>и</w:t>
      </w:r>
      <w:r>
        <w:rPr>
          <w:spacing w:val="40"/>
        </w:rPr>
        <w:t> </w:t>
      </w:r>
      <w:r>
        <w:rPr/>
        <w:t>обоснования</w:t>
      </w:r>
      <w:r>
        <w:rPr>
          <w:spacing w:val="40"/>
        </w:rPr>
        <w:t> </w:t>
      </w:r>
      <w:r>
        <w:rPr/>
        <w:t>научного </w:t>
      </w:r>
      <w:r>
        <w:rPr>
          <w:spacing w:val="-2"/>
        </w:rPr>
        <w:t>знания;</w:t>
      </w:r>
    </w:p>
    <w:p>
      <w:pPr>
        <w:pStyle w:val="BodyText"/>
        <w:spacing w:line="242" w:lineRule="auto"/>
        <w:jc w:val="left"/>
      </w:pPr>
      <w:r>
        <w:rPr/>
        <w:t>характеризовать и доказывать важность науки для благополучия общества, страны и </w:t>
      </w:r>
      <w:r>
        <w:rPr>
          <w:spacing w:val="-2"/>
        </w:rPr>
        <w:t>государства;</w:t>
      </w:r>
    </w:p>
    <w:p>
      <w:pPr>
        <w:pStyle w:val="BodyText"/>
        <w:tabs>
          <w:tab w:pos="4007" w:val="left" w:leader="none"/>
          <w:tab w:pos="4958" w:val="left" w:leader="none"/>
          <w:tab w:pos="5291" w:val="left" w:leader="none"/>
          <w:tab w:pos="7425" w:val="left" w:leader="none"/>
          <w:tab w:pos="8683" w:val="left" w:leader="none"/>
          <w:tab w:pos="9357" w:val="left" w:leader="none"/>
          <w:tab w:pos="9694" w:val="left" w:leader="none"/>
        </w:tabs>
        <w:ind w:right="576"/>
        <w:jc w:val="left"/>
      </w:pPr>
      <w:r>
        <w:rPr/>
        <w:t>обосновывать</w:t>
      </w:r>
      <w:r>
        <w:rPr>
          <w:spacing w:val="80"/>
        </w:rPr>
        <w:t> </w:t>
      </w:r>
      <w:r>
        <w:rPr/>
        <w:t>важность</w:t>
        <w:tab/>
      </w:r>
      <w:r>
        <w:rPr>
          <w:spacing w:val="-2"/>
        </w:rPr>
        <w:t>морали</w:t>
      </w:r>
      <w:r>
        <w:rPr/>
        <w:tab/>
      </w:r>
      <w:r>
        <w:rPr>
          <w:spacing w:val="-10"/>
        </w:rPr>
        <w:t>и</w:t>
      </w:r>
      <w:r>
        <w:rPr/>
        <w:tab/>
        <w:t>нравственности</w:t>
      </w:r>
      <w:r>
        <w:rPr>
          <w:spacing w:val="80"/>
        </w:rPr>
        <w:t> </w:t>
      </w:r>
      <w:r>
        <w:rPr/>
        <w:t>в</w:t>
        <w:tab/>
        <w:t>науке,</w:t>
      </w:r>
      <w:r>
        <w:rPr>
          <w:spacing w:val="80"/>
        </w:rPr>
        <w:t> </w:t>
      </w:r>
      <w:r>
        <w:rPr/>
        <w:t>её</w:t>
        <w:tab/>
      </w:r>
      <w:r>
        <w:rPr>
          <w:spacing w:val="-4"/>
        </w:rPr>
        <w:t>роль</w:t>
      </w:r>
      <w:r>
        <w:rPr/>
        <w:tab/>
      </w:r>
      <w:r>
        <w:rPr>
          <w:spacing w:val="-10"/>
        </w:rPr>
        <w:t>и</w:t>
      </w:r>
      <w:r>
        <w:rPr/>
        <w:tab/>
        <w:t>вклад</w:t>
      </w:r>
      <w:r>
        <w:rPr>
          <w:spacing w:val="80"/>
        </w:rPr>
        <w:t> </w:t>
      </w:r>
      <w:r>
        <w:rPr/>
        <w:t>в доказательство этих понятий.</w:t>
      </w:r>
    </w:p>
    <w:p>
      <w:pPr>
        <w:spacing w:line="273" w:lineRule="exact" w:before="0"/>
        <w:ind w:left="1225" w:right="0" w:firstLine="0"/>
        <w:jc w:val="left"/>
        <w:rPr>
          <w:i/>
          <w:sz w:val="24"/>
        </w:rPr>
      </w:pPr>
      <w:r>
        <w:rPr>
          <w:sz w:val="24"/>
        </w:rPr>
        <w:t>Тема</w:t>
      </w:r>
      <w:r>
        <w:rPr>
          <w:spacing w:val="-9"/>
          <w:sz w:val="24"/>
        </w:rPr>
        <w:t> </w:t>
      </w:r>
      <w:r>
        <w:rPr>
          <w:sz w:val="24"/>
        </w:rPr>
        <w:t>24.</w:t>
      </w:r>
      <w:r>
        <w:rPr>
          <w:spacing w:val="-7"/>
          <w:sz w:val="24"/>
        </w:rPr>
        <w:t> </w:t>
      </w:r>
      <w:r>
        <w:rPr>
          <w:sz w:val="24"/>
        </w:rPr>
        <w:t>Моя</w:t>
      </w:r>
      <w:r>
        <w:rPr>
          <w:spacing w:val="-5"/>
          <w:sz w:val="24"/>
        </w:rPr>
        <w:t> </w:t>
      </w:r>
      <w:r>
        <w:rPr>
          <w:sz w:val="24"/>
        </w:rPr>
        <w:t>профессия</w:t>
      </w:r>
      <w:r>
        <w:rPr>
          <w:spacing w:val="2"/>
          <w:sz w:val="24"/>
        </w:rPr>
        <w:t> </w:t>
      </w:r>
      <w:r>
        <w:rPr>
          <w:i/>
          <w:sz w:val="24"/>
        </w:rPr>
        <w:t>(практическое</w:t>
      </w:r>
      <w:r>
        <w:rPr>
          <w:i/>
          <w:spacing w:val="-8"/>
          <w:sz w:val="24"/>
        </w:rPr>
        <w:t> </w:t>
      </w:r>
      <w:r>
        <w:rPr>
          <w:i/>
          <w:spacing w:val="-2"/>
          <w:sz w:val="24"/>
        </w:rPr>
        <w:t>занятие)</w:t>
      </w:r>
    </w:p>
    <w:p>
      <w:pPr>
        <w:pStyle w:val="BodyText"/>
        <w:tabs>
          <w:tab w:pos="3188" w:val="left" w:leader="none"/>
          <w:tab w:pos="4247" w:val="left" w:leader="none"/>
          <w:tab w:pos="5855" w:val="left" w:leader="none"/>
          <w:tab w:pos="7461" w:val="left" w:leader="none"/>
          <w:tab w:pos="8604" w:val="left" w:leader="none"/>
          <w:tab w:pos="8969" w:val="left" w:leader="none"/>
          <w:tab w:pos="9667" w:val="left" w:leader="none"/>
          <w:tab w:pos="10462" w:val="left" w:leader="none"/>
        </w:tabs>
        <w:spacing w:line="242" w:lineRule="auto"/>
        <w:ind w:right="573"/>
        <w:jc w:val="left"/>
      </w:pPr>
      <w:r>
        <w:rPr>
          <w:spacing w:val="-2"/>
        </w:rPr>
        <w:t>Характеризовать</w:t>
      </w:r>
      <w:r>
        <w:rPr/>
        <w:tab/>
      </w:r>
      <w:r>
        <w:rPr>
          <w:spacing w:val="-2"/>
        </w:rPr>
        <w:t>понятие</w:t>
      </w:r>
      <w:r>
        <w:rPr/>
        <w:tab/>
      </w:r>
      <w:r>
        <w:rPr>
          <w:spacing w:val="-2"/>
        </w:rPr>
        <w:t>«профессия»,</w:t>
      </w:r>
      <w:r>
        <w:rPr/>
        <w:tab/>
      </w:r>
      <w:r>
        <w:rPr>
          <w:spacing w:val="-2"/>
        </w:rPr>
        <w:t>предполагать</w:t>
      </w:r>
      <w:r>
        <w:rPr/>
        <w:tab/>
      </w:r>
      <w:r>
        <w:rPr>
          <w:spacing w:val="-2"/>
        </w:rPr>
        <w:t>характер</w:t>
      </w:r>
      <w:r>
        <w:rPr/>
        <w:tab/>
      </w:r>
      <w:r>
        <w:rPr>
          <w:spacing w:val="-10"/>
        </w:rPr>
        <w:t>и</w:t>
      </w:r>
      <w:r>
        <w:rPr/>
        <w:tab/>
      </w:r>
      <w:r>
        <w:rPr>
          <w:spacing w:val="-4"/>
        </w:rPr>
        <w:t>цель</w:t>
      </w:r>
      <w:r>
        <w:rPr/>
        <w:tab/>
      </w:r>
      <w:r>
        <w:rPr>
          <w:spacing w:val="-2"/>
        </w:rPr>
        <w:t>труда</w:t>
      </w:r>
      <w:r>
        <w:rPr/>
        <w:tab/>
      </w:r>
      <w:r>
        <w:rPr>
          <w:spacing w:val="-10"/>
        </w:rPr>
        <w:t>в </w:t>
      </w:r>
      <w:r>
        <w:rPr/>
        <w:t>определённой профессии;</w:t>
      </w:r>
    </w:p>
    <w:p>
      <w:pPr>
        <w:pStyle w:val="BodyText"/>
        <w:jc w:val="left"/>
      </w:pPr>
      <w:r>
        <w:rPr/>
        <w:t>обосновывать преимущества</w:t>
      </w:r>
      <w:r>
        <w:rPr>
          <w:spacing w:val="-5"/>
        </w:rPr>
        <w:t> </w:t>
      </w:r>
      <w:r>
        <w:rPr/>
        <w:t>выбранной профессии,</w:t>
      </w:r>
      <w:r>
        <w:rPr>
          <w:spacing w:val="-3"/>
        </w:rPr>
        <w:t> </w:t>
      </w:r>
      <w:r>
        <w:rPr/>
        <w:t>характеризовать</w:t>
      </w:r>
      <w:r>
        <w:rPr>
          <w:spacing w:val="-1"/>
        </w:rPr>
        <w:t> </w:t>
      </w:r>
      <w:r>
        <w:rPr/>
        <w:t>её</w:t>
      </w:r>
      <w:r>
        <w:rPr>
          <w:spacing w:val="-2"/>
        </w:rPr>
        <w:t> </w:t>
      </w:r>
      <w:r>
        <w:rPr/>
        <w:t>вклад</w:t>
      </w:r>
      <w:r>
        <w:rPr>
          <w:spacing w:val="-1"/>
        </w:rPr>
        <w:t> </w:t>
      </w:r>
      <w:r>
        <w:rPr/>
        <w:t>в общество; называть духовно-нравственные качества человека, необходимые в этом виде труда.</w:t>
      </w:r>
    </w:p>
    <w:p>
      <w:pPr>
        <w:pStyle w:val="Heading2"/>
        <w:jc w:val="left"/>
      </w:pPr>
      <w:r>
        <w:rPr/>
        <w:t>Тематический</w:t>
      </w:r>
      <w:r>
        <w:rPr>
          <w:spacing w:val="-3"/>
        </w:rPr>
        <w:t> </w:t>
      </w:r>
      <w:r>
        <w:rPr/>
        <w:t>блок</w:t>
      </w:r>
      <w:r>
        <w:rPr>
          <w:spacing w:val="-3"/>
        </w:rPr>
        <w:t> </w:t>
      </w:r>
      <w:r>
        <w:rPr/>
        <w:t>4.</w:t>
      </w:r>
      <w:r>
        <w:rPr>
          <w:spacing w:val="-4"/>
        </w:rPr>
        <w:t> </w:t>
      </w:r>
      <w:r>
        <w:rPr/>
        <w:t>«Родина</w:t>
      </w:r>
      <w:r>
        <w:rPr>
          <w:spacing w:val="-2"/>
        </w:rPr>
        <w:t> </w:t>
      </w:r>
      <w:r>
        <w:rPr/>
        <w:t>и</w:t>
      </w:r>
      <w:r>
        <w:rPr>
          <w:spacing w:val="-2"/>
        </w:rPr>
        <w:t> патриотизм»</w:t>
      </w:r>
    </w:p>
    <w:p>
      <w:pPr>
        <w:pStyle w:val="BodyText"/>
        <w:spacing w:line="274" w:lineRule="exact"/>
        <w:ind w:left="1225" w:firstLine="0"/>
        <w:jc w:val="left"/>
      </w:pPr>
      <w:r>
        <w:rPr/>
        <w:t>Тема</w:t>
      </w:r>
      <w:r>
        <w:rPr>
          <w:spacing w:val="-8"/>
        </w:rPr>
        <w:t> </w:t>
      </w:r>
      <w:r>
        <w:rPr/>
        <w:t>25.</w:t>
      </w:r>
      <w:r>
        <w:rPr>
          <w:spacing w:val="-4"/>
        </w:rPr>
        <w:t> </w:t>
      </w:r>
      <w:r>
        <w:rPr>
          <w:spacing w:val="-2"/>
        </w:rPr>
        <w:t>Гражданин</w:t>
      </w:r>
    </w:p>
    <w:p>
      <w:pPr>
        <w:pStyle w:val="BodyText"/>
        <w:spacing w:line="274" w:lineRule="exact"/>
        <w:ind w:left="1225" w:firstLine="0"/>
        <w:jc w:val="left"/>
      </w:pPr>
      <w:r>
        <w:rPr/>
        <w:t>Характеризовать</w:t>
      </w:r>
      <w:r>
        <w:rPr>
          <w:spacing w:val="-14"/>
        </w:rPr>
        <w:t> </w:t>
      </w:r>
      <w:r>
        <w:rPr/>
        <w:t>понятия</w:t>
      </w:r>
      <w:r>
        <w:rPr>
          <w:spacing w:val="-1"/>
        </w:rPr>
        <w:t> </w:t>
      </w:r>
      <w:r>
        <w:rPr/>
        <w:t>«Родина»</w:t>
      </w:r>
      <w:r>
        <w:rPr>
          <w:spacing w:val="-18"/>
        </w:rPr>
        <w:t> </w:t>
      </w:r>
      <w:r>
        <w:rPr/>
        <w:t>и</w:t>
      </w:r>
      <w:r>
        <w:rPr>
          <w:spacing w:val="3"/>
        </w:rPr>
        <w:t> </w:t>
      </w:r>
      <w:r>
        <w:rPr/>
        <w:t>«гражданство»,</w:t>
      </w:r>
      <w:r>
        <w:rPr>
          <w:spacing w:val="-5"/>
        </w:rPr>
        <w:t> </w:t>
      </w:r>
      <w:r>
        <w:rPr/>
        <w:t>объяснять</w:t>
      </w:r>
      <w:r>
        <w:rPr>
          <w:spacing w:val="-8"/>
        </w:rPr>
        <w:t> </w:t>
      </w:r>
      <w:r>
        <w:rPr/>
        <w:t>их</w:t>
      </w:r>
      <w:r>
        <w:rPr>
          <w:spacing w:val="-7"/>
        </w:rPr>
        <w:t> </w:t>
      </w:r>
      <w:r>
        <w:rPr>
          <w:spacing w:val="-2"/>
        </w:rPr>
        <w:t>взаимосвязь;</w:t>
      </w:r>
    </w:p>
    <w:p>
      <w:pPr>
        <w:pStyle w:val="BodyText"/>
        <w:tabs>
          <w:tab w:pos="2453" w:val="left" w:leader="none"/>
          <w:tab w:pos="5087" w:val="left" w:leader="none"/>
          <w:tab w:pos="6246" w:val="left" w:leader="none"/>
          <w:tab w:pos="7853" w:val="left" w:leader="none"/>
          <w:tab w:pos="9168" w:val="left" w:leader="none"/>
        </w:tabs>
        <w:ind w:right="572"/>
        <w:jc w:val="left"/>
      </w:pPr>
      <w:r>
        <w:rPr>
          <w:spacing w:val="-2"/>
        </w:rPr>
        <w:t>понимать</w:t>
      </w:r>
      <w:r>
        <w:rPr/>
        <w:tab/>
      </w:r>
      <w:r>
        <w:rPr>
          <w:spacing w:val="-2"/>
        </w:rPr>
        <w:t>духовно-нравственный</w:t>
      </w:r>
      <w:r>
        <w:rPr/>
        <w:tab/>
      </w:r>
      <w:r>
        <w:rPr>
          <w:spacing w:val="-2"/>
        </w:rPr>
        <w:t>характер</w:t>
      </w:r>
      <w:r>
        <w:rPr/>
        <w:tab/>
      </w:r>
      <w:r>
        <w:rPr>
          <w:spacing w:val="-2"/>
        </w:rPr>
        <w:t>патриотизма,</w:t>
      </w:r>
      <w:r>
        <w:rPr/>
        <w:tab/>
      </w:r>
      <w:r>
        <w:rPr>
          <w:spacing w:val="-2"/>
        </w:rPr>
        <w:t>ценностей</w:t>
      </w:r>
      <w:r>
        <w:rPr/>
        <w:tab/>
      </w:r>
      <w:r>
        <w:rPr>
          <w:spacing w:val="-2"/>
        </w:rPr>
        <w:t>гражданского самосознания;</w:t>
      </w:r>
    </w:p>
    <w:p>
      <w:pPr>
        <w:pStyle w:val="BodyText"/>
        <w:ind w:left="1225" w:right="2444" w:firstLine="0"/>
        <w:jc w:val="left"/>
      </w:pPr>
      <w:r>
        <w:rPr/>
        <w:t>понимать</w:t>
      </w:r>
      <w:r>
        <w:rPr>
          <w:spacing w:val="-8"/>
        </w:rPr>
        <w:t> </w:t>
      </w:r>
      <w:r>
        <w:rPr/>
        <w:t>и</w:t>
      </w:r>
      <w:r>
        <w:rPr>
          <w:spacing w:val="-2"/>
        </w:rPr>
        <w:t> </w:t>
      </w:r>
      <w:r>
        <w:rPr/>
        <w:t>уметь</w:t>
      </w:r>
      <w:r>
        <w:rPr>
          <w:spacing w:val="-6"/>
        </w:rPr>
        <w:t> </w:t>
      </w:r>
      <w:r>
        <w:rPr/>
        <w:t>обосновывать</w:t>
      </w:r>
      <w:r>
        <w:rPr>
          <w:spacing w:val="-6"/>
        </w:rPr>
        <w:t> </w:t>
      </w:r>
      <w:r>
        <w:rPr/>
        <w:t>нравственные</w:t>
      </w:r>
      <w:r>
        <w:rPr>
          <w:spacing w:val="-8"/>
        </w:rPr>
        <w:t> </w:t>
      </w:r>
      <w:r>
        <w:rPr/>
        <w:t>качества</w:t>
      </w:r>
      <w:r>
        <w:rPr>
          <w:spacing w:val="-8"/>
        </w:rPr>
        <w:t> </w:t>
      </w:r>
      <w:r>
        <w:rPr/>
        <w:t>гражданина. Тема 26. Патриотизм</w:t>
      </w:r>
    </w:p>
    <w:p>
      <w:pPr>
        <w:pStyle w:val="BodyText"/>
        <w:spacing w:line="275" w:lineRule="exact" w:before="3"/>
        <w:ind w:left="1225" w:firstLine="0"/>
        <w:jc w:val="left"/>
      </w:pPr>
      <w:r>
        <w:rPr/>
        <w:t>Характеризовать</w:t>
      </w:r>
      <w:r>
        <w:rPr>
          <w:spacing w:val="-10"/>
        </w:rPr>
        <w:t> </w:t>
      </w:r>
      <w:r>
        <w:rPr/>
        <w:t>понятие</w:t>
      </w:r>
      <w:r>
        <w:rPr>
          <w:spacing w:val="-3"/>
        </w:rPr>
        <w:t> </w:t>
      </w:r>
      <w:r>
        <w:rPr>
          <w:spacing w:val="-2"/>
        </w:rPr>
        <w:t>«патриотизм»;</w:t>
      </w:r>
    </w:p>
    <w:p>
      <w:pPr>
        <w:pStyle w:val="BodyText"/>
        <w:spacing w:line="274" w:lineRule="exact"/>
        <w:ind w:left="1225" w:firstLine="0"/>
        <w:jc w:val="left"/>
      </w:pPr>
      <w:r>
        <w:rPr/>
        <w:t>приводить</w:t>
      </w:r>
      <w:r>
        <w:rPr>
          <w:spacing w:val="-10"/>
        </w:rPr>
        <w:t> </w:t>
      </w:r>
      <w:r>
        <w:rPr/>
        <w:t>примеры</w:t>
      </w:r>
      <w:r>
        <w:rPr>
          <w:spacing w:val="-9"/>
        </w:rPr>
        <w:t> </w:t>
      </w:r>
      <w:r>
        <w:rPr/>
        <w:t>патриотизма</w:t>
      </w:r>
      <w:r>
        <w:rPr>
          <w:spacing w:val="-9"/>
        </w:rPr>
        <w:t> </w:t>
      </w:r>
      <w:r>
        <w:rPr/>
        <w:t>в</w:t>
      </w:r>
      <w:r>
        <w:rPr>
          <w:spacing w:val="-7"/>
        </w:rPr>
        <w:t> </w:t>
      </w:r>
      <w:r>
        <w:rPr/>
        <w:t>истории</w:t>
      </w:r>
      <w:r>
        <w:rPr>
          <w:spacing w:val="-5"/>
        </w:rPr>
        <w:t> </w:t>
      </w:r>
      <w:r>
        <w:rPr/>
        <w:t>и</w:t>
      </w:r>
      <w:r>
        <w:rPr>
          <w:spacing w:val="-6"/>
        </w:rPr>
        <w:t> </w:t>
      </w:r>
      <w:r>
        <w:rPr/>
        <w:t>современном</w:t>
      </w:r>
      <w:r>
        <w:rPr>
          <w:spacing w:val="-3"/>
        </w:rPr>
        <w:t> </w:t>
      </w:r>
      <w:r>
        <w:rPr>
          <w:spacing w:val="-2"/>
        </w:rPr>
        <w:t>обществе;</w:t>
      </w:r>
    </w:p>
    <w:p>
      <w:pPr>
        <w:pStyle w:val="BodyText"/>
        <w:ind w:right="975"/>
        <w:jc w:val="left"/>
      </w:pPr>
      <w:r>
        <w:rPr/>
        <w:t>различать</w:t>
      </w:r>
      <w:r>
        <w:rPr>
          <w:spacing w:val="-2"/>
        </w:rPr>
        <w:t> </w:t>
      </w:r>
      <w:r>
        <w:rPr/>
        <w:t>истинный</w:t>
      </w:r>
      <w:r>
        <w:rPr>
          <w:spacing w:val="-1"/>
        </w:rPr>
        <w:t> </w:t>
      </w:r>
      <w:r>
        <w:rPr/>
        <w:t>и</w:t>
      </w:r>
      <w:r>
        <w:rPr>
          <w:spacing w:val="-5"/>
        </w:rPr>
        <w:t> </w:t>
      </w:r>
      <w:r>
        <w:rPr/>
        <w:t>ложный</w:t>
      </w:r>
      <w:r>
        <w:rPr>
          <w:spacing w:val="-2"/>
        </w:rPr>
        <w:t> </w:t>
      </w:r>
      <w:r>
        <w:rPr/>
        <w:t>патриотизм</w:t>
      </w:r>
      <w:r>
        <w:rPr>
          <w:spacing w:val="-3"/>
        </w:rPr>
        <w:t> </w:t>
      </w:r>
      <w:r>
        <w:rPr/>
        <w:t>через</w:t>
      </w:r>
      <w:r>
        <w:rPr>
          <w:spacing w:val="-2"/>
        </w:rPr>
        <w:t> </w:t>
      </w:r>
      <w:r>
        <w:rPr/>
        <w:t>ориентированность</w:t>
      </w:r>
      <w:r>
        <w:rPr>
          <w:spacing w:val="-1"/>
        </w:rPr>
        <w:t> </w:t>
      </w:r>
      <w:r>
        <w:rPr/>
        <w:t>на</w:t>
      </w:r>
      <w:r>
        <w:rPr>
          <w:spacing w:val="-4"/>
        </w:rPr>
        <w:t> </w:t>
      </w:r>
      <w:r>
        <w:rPr/>
        <w:t>ценности толерантности, уважения к другим народам, их истории и культуре;</w:t>
      </w:r>
    </w:p>
    <w:p>
      <w:pPr>
        <w:pStyle w:val="BodyText"/>
        <w:spacing w:line="242" w:lineRule="auto"/>
        <w:ind w:left="1225" w:right="5418" w:firstLine="0"/>
      </w:pPr>
      <w:r>
        <w:rPr/>
        <w:t>уметь</w:t>
      </w:r>
      <w:r>
        <w:rPr>
          <w:spacing w:val="-11"/>
        </w:rPr>
        <w:t> </w:t>
      </w:r>
      <w:r>
        <w:rPr/>
        <w:t>обосновывать</w:t>
      </w:r>
      <w:r>
        <w:rPr>
          <w:spacing w:val="-11"/>
        </w:rPr>
        <w:t> </w:t>
      </w:r>
      <w:r>
        <w:rPr/>
        <w:t>важность</w:t>
      </w:r>
      <w:r>
        <w:rPr>
          <w:spacing w:val="-11"/>
        </w:rPr>
        <w:t> </w:t>
      </w:r>
      <w:r>
        <w:rPr/>
        <w:t>патриотизма. Тема 27. Защита Родины: подвиг или долг? Характеризовать понятия «война»</w:t>
      </w:r>
      <w:r>
        <w:rPr>
          <w:spacing w:val="-15"/>
        </w:rPr>
        <w:t> </w:t>
      </w:r>
      <w:r>
        <w:rPr/>
        <w:t>и «мир»;</w:t>
      </w:r>
    </w:p>
    <w:p>
      <w:pPr>
        <w:pStyle w:val="BodyText"/>
        <w:spacing w:line="271" w:lineRule="exact"/>
        <w:ind w:left="1225" w:firstLine="0"/>
      </w:pPr>
      <w:r>
        <w:rPr/>
        <w:t>доказывать</w:t>
      </w:r>
      <w:r>
        <w:rPr>
          <w:spacing w:val="-4"/>
        </w:rPr>
        <w:t> </w:t>
      </w:r>
      <w:r>
        <w:rPr/>
        <w:t>важность</w:t>
      </w:r>
      <w:r>
        <w:rPr>
          <w:spacing w:val="-3"/>
        </w:rPr>
        <w:t> </w:t>
      </w:r>
      <w:r>
        <w:rPr/>
        <w:t>сохранения</w:t>
      </w:r>
      <w:r>
        <w:rPr>
          <w:spacing w:val="-4"/>
        </w:rPr>
        <w:t> </w:t>
      </w:r>
      <w:r>
        <w:rPr/>
        <w:t>мира</w:t>
      </w:r>
      <w:r>
        <w:rPr>
          <w:spacing w:val="-8"/>
        </w:rPr>
        <w:t> </w:t>
      </w:r>
      <w:r>
        <w:rPr/>
        <w:t>и</w:t>
      </w:r>
      <w:r>
        <w:rPr>
          <w:spacing w:val="-4"/>
        </w:rPr>
        <w:t> </w:t>
      </w:r>
      <w:r>
        <w:rPr>
          <w:spacing w:val="-2"/>
        </w:rPr>
        <w:t>согласия;</w:t>
      </w:r>
    </w:p>
    <w:p>
      <w:pPr>
        <w:pStyle w:val="BodyText"/>
        <w:ind w:left="1225" w:right="2300" w:firstLine="0"/>
      </w:pPr>
      <w:r>
        <w:rPr/>
        <w:t>обосновывать роль защиты Отечества, её важность для гражданина; понимать</w:t>
      </w:r>
      <w:r>
        <w:rPr>
          <w:spacing w:val="-1"/>
        </w:rPr>
        <w:t> </w:t>
      </w:r>
      <w:r>
        <w:rPr/>
        <w:t>особенности</w:t>
      </w:r>
      <w:r>
        <w:rPr>
          <w:spacing w:val="-3"/>
        </w:rPr>
        <w:t> </w:t>
      </w:r>
      <w:r>
        <w:rPr/>
        <w:t>защиты</w:t>
      </w:r>
      <w:r>
        <w:rPr>
          <w:spacing w:val="-8"/>
        </w:rPr>
        <w:t> </w:t>
      </w:r>
      <w:r>
        <w:rPr/>
        <w:t>чести</w:t>
      </w:r>
      <w:r>
        <w:rPr>
          <w:spacing w:val="-2"/>
        </w:rPr>
        <w:t> </w:t>
      </w:r>
      <w:r>
        <w:rPr/>
        <w:t>Отечества</w:t>
      </w:r>
      <w:r>
        <w:rPr>
          <w:spacing w:val="-9"/>
        </w:rPr>
        <w:t> </w:t>
      </w:r>
      <w:r>
        <w:rPr/>
        <w:t>в спорте,</w:t>
      </w:r>
      <w:r>
        <w:rPr>
          <w:spacing w:val="-6"/>
        </w:rPr>
        <w:t> </w:t>
      </w:r>
      <w:r>
        <w:rPr/>
        <w:t>науке,</w:t>
      </w:r>
      <w:r>
        <w:rPr>
          <w:spacing w:val="-5"/>
        </w:rPr>
        <w:t> </w:t>
      </w:r>
      <w:r>
        <w:rPr/>
        <w:t>культуре;</w:t>
      </w:r>
    </w:p>
    <w:p>
      <w:pPr>
        <w:pStyle w:val="BodyText"/>
        <w:ind w:right="560"/>
      </w:pPr>
      <w:r>
        <w:rPr/>
        <w:t>характеризовать понятия «военный подвиг», «честь», «доблесть»; обосновывать их важность, приводить примеры их проявлений.</w:t>
      </w:r>
    </w:p>
    <w:p>
      <w:pPr>
        <w:pStyle w:val="BodyText"/>
        <w:ind w:left="1225" w:right="5204" w:firstLine="0"/>
      </w:pPr>
      <w:r>
        <w:rPr/>
        <w:t>Тема</w:t>
      </w:r>
      <w:r>
        <w:rPr>
          <w:spacing w:val="-4"/>
        </w:rPr>
        <w:t> </w:t>
      </w:r>
      <w:r>
        <w:rPr/>
        <w:t>28.</w:t>
      </w:r>
      <w:r>
        <w:rPr>
          <w:spacing w:val="-3"/>
        </w:rPr>
        <w:t> </w:t>
      </w:r>
      <w:r>
        <w:rPr/>
        <w:t>Государство.</w:t>
      </w:r>
      <w:r>
        <w:rPr>
          <w:spacing w:val="-2"/>
        </w:rPr>
        <w:t> </w:t>
      </w:r>
      <w:r>
        <w:rPr/>
        <w:t>Россия</w:t>
      </w:r>
      <w:r>
        <w:rPr>
          <w:spacing w:val="-2"/>
        </w:rPr>
        <w:t> </w:t>
      </w:r>
      <w:r>
        <w:rPr/>
        <w:t>—</w:t>
      </w:r>
      <w:r>
        <w:rPr>
          <w:spacing w:val="-3"/>
        </w:rPr>
        <w:t> </w:t>
      </w:r>
      <w:r>
        <w:rPr/>
        <w:t>наша</w:t>
      </w:r>
      <w:r>
        <w:rPr>
          <w:spacing w:val="-4"/>
        </w:rPr>
        <w:t> </w:t>
      </w:r>
      <w:r>
        <w:rPr/>
        <w:t>родина Характеризовать понятие «государство»;</w:t>
      </w:r>
    </w:p>
    <w:p>
      <w:pPr>
        <w:pStyle w:val="BodyText"/>
        <w:ind w:right="563"/>
      </w:pPr>
      <w:r>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pPr>
        <w:pStyle w:val="BodyText"/>
        <w:ind w:right="564"/>
      </w:pPr>
      <w:r>
        <w:rPr/>
        <w:t>хаактеризовать понятие «закон» как существенную часть гражданской идентичности </w:t>
      </w:r>
      <w:r>
        <w:rPr>
          <w:spacing w:val="-2"/>
        </w:rPr>
        <w:t>человека;</w:t>
      </w:r>
    </w:p>
    <w:p>
      <w:pPr>
        <w:spacing w:after="0"/>
        <w:sectPr>
          <w:type w:val="continuous"/>
          <w:pgSz w:w="11920" w:h="16850"/>
          <w:pgMar w:header="713" w:footer="0" w:top="340" w:bottom="280" w:left="760" w:right="0"/>
        </w:sectPr>
      </w:pPr>
    </w:p>
    <w:p>
      <w:pPr>
        <w:pStyle w:val="BodyText"/>
        <w:tabs>
          <w:tab w:pos="3104" w:val="left" w:leader="none"/>
          <w:tab w:pos="4144" w:val="left" w:leader="none"/>
          <w:tab w:pos="5750" w:val="left" w:leader="none"/>
          <w:tab w:pos="7545" w:val="left" w:leader="none"/>
          <w:tab w:pos="8904" w:val="left" w:leader="none"/>
          <w:tab w:pos="9437" w:val="left" w:leader="none"/>
          <w:tab w:pos="10471" w:val="left" w:leader="none"/>
        </w:tabs>
        <w:spacing w:before="249"/>
        <w:ind w:right="570"/>
        <w:jc w:val="left"/>
      </w:pPr>
      <w:r>
        <w:rPr>
          <w:spacing w:val="-2"/>
        </w:rPr>
        <w:t>характеризовать</w:t>
      </w:r>
      <w:r>
        <w:rPr/>
        <w:tab/>
      </w:r>
      <w:r>
        <w:rPr>
          <w:spacing w:val="-2"/>
        </w:rPr>
        <w:t>понятие</w:t>
      </w:r>
      <w:r>
        <w:rPr/>
        <w:tab/>
      </w:r>
      <w:r>
        <w:rPr>
          <w:spacing w:val="-2"/>
        </w:rPr>
        <w:t>«гражданская</w:t>
      </w:r>
      <w:r>
        <w:rPr/>
        <w:tab/>
      </w:r>
      <w:r>
        <w:rPr>
          <w:spacing w:val="-2"/>
        </w:rPr>
        <w:t>идентичность»,</w:t>
      </w:r>
      <w:r>
        <w:rPr/>
        <w:tab/>
      </w:r>
      <w:r>
        <w:rPr>
          <w:spacing w:val="-2"/>
        </w:rPr>
        <w:t>соотносить</w:t>
      </w:r>
      <w:r>
        <w:rPr/>
        <w:tab/>
      </w:r>
      <w:r>
        <w:rPr>
          <w:spacing w:val="-4"/>
        </w:rPr>
        <w:t>это</w:t>
      </w:r>
      <w:r>
        <w:rPr/>
        <w:tab/>
      </w:r>
      <w:r>
        <w:rPr>
          <w:spacing w:val="-2"/>
        </w:rPr>
        <w:t>понятие</w:t>
      </w:r>
      <w:r>
        <w:rPr/>
        <w:tab/>
      </w:r>
      <w:r>
        <w:rPr>
          <w:spacing w:val="-10"/>
        </w:rPr>
        <w:t>с </w:t>
      </w:r>
      <w:r>
        <w:rPr/>
        <w:t>необходимыми нравственными качествами человека.</w:t>
      </w:r>
    </w:p>
    <w:p>
      <w:pPr>
        <w:spacing w:line="272" w:lineRule="exact" w:before="5"/>
        <w:ind w:left="1225" w:right="0" w:firstLine="0"/>
        <w:jc w:val="left"/>
        <w:rPr>
          <w:i/>
          <w:sz w:val="24"/>
        </w:rPr>
      </w:pPr>
      <w:r>
        <w:rPr>
          <w:sz w:val="24"/>
        </w:rPr>
        <w:t>Тема</w:t>
      </w:r>
      <w:r>
        <w:rPr>
          <w:spacing w:val="-11"/>
          <w:sz w:val="24"/>
        </w:rPr>
        <w:t> </w:t>
      </w:r>
      <w:r>
        <w:rPr>
          <w:sz w:val="24"/>
        </w:rPr>
        <w:t>29.</w:t>
      </w:r>
      <w:r>
        <w:rPr>
          <w:spacing w:val="-7"/>
          <w:sz w:val="24"/>
        </w:rPr>
        <w:t> </w:t>
      </w:r>
      <w:r>
        <w:rPr>
          <w:sz w:val="24"/>
        </w:rPr>
        <w:t>Гражданская</w:t>
      </w:r>
      <w:r>
        <w:rPr>
          <w:spacing w:val="-6"/>
          <w:sz w:val="24"/>
        </w:rPr>
        <w:t> </w:t>
      </w:r>
      <w:r>
        <w:rPr>
          <w:sz w:val="24"/>
        </w:rPr>
        <w:t>идентичность</w:t>
      </w:r>
      <w:r>
        <w:rPr>
          <w:spacing w:val="2"/>
          <w:sz w:val="24"/>
        </w:rPr>
        <w:t> </w:t>
      </w:r>
      <w:r>
        <w:rPr>
          <w:i/>
          <w:sz w:val="24"/>
        </w:rPr>
        <w:t>(практическое</w:t>
      </w:r>
      <w:r>
        <w:rPr>
          <w:i/>
          <w:spacing w:val="-9"/>
          <w:sz w:val="24"/>
        </w:rPr>
        <w:t> </w:t>
      </w:r>
      <w:r>
        <w:rPr>
          <w:i/>
          <w:spacing w:val="-2"/>
          <w:sz w:val="24"/>
        </w:rPr>
        <w:t>занятие)</w:t>
      </w:r>
    </w:p>
    <w:p>
      <w:pPr>
        <w:pStyle w:val="BodyText"/>
        <w:spacing w:line="244" w:lineRule="auto"/>
        <w:jc w:val="left"/>
      </w:pPr>
      <w:r>
        <w:rPr/>
        <w:t>Охарактеризовать</w:t>
      </w:r>
      <w:r>
        <w:rPr>
          <w:spacing w:val="-3"/>
        </w:rPr>
        <w:t> </w:t>
      </w:r>
      <w:r>
        <w:rPr/>
        <w:t>свою</w:t>
      </w:r>
      <w:r>
        <w:rPr>
          <w:spacing w:val="-8"/>
        </w:rPr>
        <w:t> </w:t>
      </w:r>
      <w:r>
        <w:rPr/>
        <w:t>гражданскую</w:t>
      </w:r>
      <w:r>
        <w:rPr>
          <w:spacing w:val="-2"/>
        </w:rPr>
        <w:t> </w:t>
      </w:r>
      <w:r>
        <w:rPr/>
        <w:t>идентичность,</w:t>
      </w:r>
      <w:r>
        <w:rPr>
          <w:spacing w:val="-4"/>
        </w:rPr>
        <w:t> </w:t>
      </w:r>
      <w:r>
        <w:rPr/>
        <w:t>её</w:t>
      </w:r>
      <w:r>
        <w:rPr>
          <w:spacing w:val="-6"/>
        </w:rPr>
        <w:t> </w:t>
      </w:r>
      <w:r>
        <w:rPr/>
        <w:t>составляющие:</w:t>
      </w:r>
      <w:r>
        <w:rPr>
          <w:spacing w:val="-4"/>
        </w:rPr>
        <w:t> </w:t>
      </w:r>
      <w:r>
        <w:rPr/>
        <w:t>этническую, религиозную, гендерную идентичности;</w:t>
      </w:r>
    </w:p>
    <w:p>
      <w:pPr>
        <w:pStyle w:val="BodyText"/>
        <w:tabs>
          <w:tab w:pos="2860" w:val="left" w:leader="none"/>
          <w:tab w:pos="4028" w:val="left" w:leader="none"/>
          <w:tab w:pos="6611" w:val="left" w:leader="none"/>
          <w:tab w:pos="7596" w:val="left" w:leader="none"/>
          <w:tab w:pos="9089" w:val="left" w:leader="none"/>
          <w:tab w:pos="10330" w:val="left" w:leader="none"/>
        </w:tabs>
        <w:ind w:right="567"/>
        <w:jc w:val="left"/>
      </w:pPr>
      <w:r>
        <w:rPr>
          <w:spacing w:val="-2"/>
        </w:rPr>
        <w:t>обосновывать</w:t>
      </w:r>
      <w:r>
        <w:rPr/>
        <w:tab/>
      </w:r>
      <w:r>
        <w:rPr>
          <w:spacing w:val="-2"/>
        </w:rPr>
        <w:t>важность</w:t>
      </w:r>
      <w:r>
        <w:rPr/>
        <w:tab/>
      </w:r>
      <w:r>
        <w:rPr>
          <w:spacing w:val="-2"/>
        </w:rPr>
        <w:t>духовно-нравственных</w:t>
      </w:r>
      <w:r>
        <w:rPr/>
        <w:tab/>
      </w:r>
      <w:r>
        <w:rPr>
          <w:spacing w:val="-2"/>
        </w:rPr>
        <w:t>качеств</w:t>
      </w:r>
      <w:r>
        <w:rPr/>
        <w:tab/>
      </w:r>
      <w:r>
        <w:rPr>
          <w:spacing w:val="-2"/>
        </w:rPr>
        <w:t>гражданина,</w:t>
      </w:r>
      <w:r>
        <w:rPr/>
        <w:tab/>
      </w:r>
      <w:r>
        <w:rPr>
          <w:spacing w:val="-2"/>
        </w:rPr>
        <w:t>указывать</w:t>
      </w:r>
      <w:r>
        <w:rPr/>
        <w:tab/>
      </w:r>
      <w:r>
        <w:rPr>
          <w:spacing w:val="-6"/>
        </w:rPr>
        <w:t>их </w:t>
      </w:r>
      <w:r>
        <w:rPr>
          <w:spacing w:val="-2"/>
        </w:rPr>
        <w:t>источники.</w:t>
      </w:r>
    </w:p>
    <w:p>
      <w:pPr>
        <w:spacing w:line="272" w:lineRule="exact" w:before="0"/>
        <w:ind w:left="1225" w:right="0" w:firstLine="0"/>
        <w:jc w:val="left"/>
        <w:rPr>
          <w:i/>
          <w:sz w:val="24"/>
        </w:rPr>
      </w:pPr>
      <w:r>
        <w:rPr>
          <w:sz w:val="24"/>
        </w:rPr>
        <w:t>Тема</w:t>
      </w:r>
      <w:r>
        <w:rPr>
          <w:spacing w:val="-8"/>
          <w:sz w:val="24"/>
        </w:rPr>
        <w:t> </w:t>
      </w:r>
      <w:r>
        <w:rPr>
          <w:sz w:val="24"/>
        </w:rPr>
        <w:t>30.</w:t>
      </w:r>
      <w:r>
        <w:rPr>
          <w:spacing w:val="-2"/>
          <w:sz w:val="24"/>
        </w:rPr>
        <w:t> </w:t>
      </w:r>
      <w:r>
        <w:rPr>
          <w:sz w:val="24"/>
        </w:rPr>
        <w:t>Моя</w:t>
      </w:r>
      <w:r>
        <w:rPr>
          <w:spacing w:val="-4"/>
          <w:sz w:val="24"/>
        </w:rPr>
        <w:t> </w:t>
      </w:r>
      <w:r>
        <w:rPr>
          <w:sz w:val="24"/>
        </w:rPr>
        <w:t>школа</w:t>
      </w:r>
      <w:r>
        <w:rPr>
          <w:spacing w:val="-5"/>
          <w:sz w:val="24"/>
        </w:rPr>
        <w:t> </w:t>
      </w:r>
      <w:r>
        <w:rPr>
          <w:sz w:val="24"/>
        </w:rPr>
        <w:t>и</w:t>
      </w:r>
      <w:r>
        <w:rPr>
          <w:spacing w:val="-1"/>
          <w:sz w:val="24"/>
        </w:rPr>
        <w:t> </w:t>
      </w:r>
      <w:r>
        <w:rPr>
          <w:sz w:val="24"/>
        </w:rPr>
        <w:t>мой</w:t>
      </w:r>
      <w:r>
        <w:rPr>
          <w:spacing w:val="-1"/>
          <w:sz w:val="24"/>
        </w:rPr>
        <w:t> </w:t>
      </w:r>
      <w:r>
        <w:rPr>
          <w:sz w:val="24"/>
        </w:rPr>
        <w:t>класс</w:t>
      </w:r>
      <w:r>
        <w:rPr>
          <w:spacing w:val="2"/>
          <w:sz w:val="24"/>
        </w:rPr>
        <w:t> </w:t>
      </w:r>
      <w:r>
        <w:rPr>
          <w:i/>
          <w:sz w:val="24"/>
        </w:rPr>
        <w:t>(практическое</w:t>
      </w:r>
      <w:r>
        <w:rPr>
          <w:i/>
          <w:spacing w:val="-4"/>
          <w:sz w:val="24"/>
        </w:rPr>
        <w:t> </w:t>
      </w:r>
      <w:r>
        <w:rPr>
          <w:i/>
          <w:spacing w:val="-2"/>
          <w:sz w:val="24"/>
        </w:rPr>
        <w:t>занятие)</w:t>
      </w:r>
    </w:p>
    <w:p>
      <w:pPr>
        <w:pStyle w:val="BodyText"/>
        <w:spacing w:line="242" w:lineRule="auto"/>
        <w:jc w:val="left"/>
      </w:pPr>
      <w:r>
        <w:rPr/>
        <w:t>Характеризовать</w:t>
      </w:r>
      <w:r>
        <w:rPr>
          <w:spacing w:val="39"/>
        </w:rPr>
        <w:t> </w:t>
      </w:r>
      <w:r>
        <w:rPr/>
        <w:t>понятие</w:t>
      </w:r>
      <w:r>
        <w:rPr>
          <w:spacing w:val="39"/>
        </w:rPr>
        <w:t> </w:t>
      </w:r>
      <w:r>
        <w:rPr/>
        <w:t>«добрые</w:t>
      </w:r>
      <w:r>
        <w:rPr>
          <w:spacing w:val="34"/>
        </w:rPr>
        <w:t> </w:t>
      </w:r>
      <w:r>
        <w:rPr/>
        <w:t>дела» в</w:t>
      </w:r>
      <w:r>
        <w:rPr>
          <w:spacing w:val="38"/>
        </w:rPr>
        <w:t> </w:t>
      </w:r>
      <w:r>
        <w:rPr/>
        <w:t>контексте</w:t>
      </w:r>
      <w:r>
        <w:rPr>
          <w:spacing w:val="39"/>
        </w:rPr>
        <w:t> </w:t>
      </w:r>
      <w:r>
        <w:rPr/>
        <w:t>оценки</w:t>
      </w:r>
      <w:r>
        <w:rPr>
          <w:spacing w:val="40"/>
        </w:rPr>
        <w:t> </w:t>
      </w:r>
      <w:r>
        <w:rPr/>
        <w:t>собственных</w:t>
      </w:r>
      <w:r>
        <w:rPr>
          <w:spacing w:val="37"/>
        </w:rPr>
        <w:t> </w:t>
      </w:r>
      <w:r>
        <w:rPr/>
        <w:t>действий,</w:t>
      </w:r>
      <w:r>
        <w:rPr>
          <w:spacing w:val="37"/>
        </w:rPr>
        <w:t> </w:t>
      </w:r>
      <w:r>
        <w:rPr/>
        <w:t>их нравственного характера;</w:t>
      </w:r>
    </w:p>
    <w:p>
      <w:pPr>
        <w:pStyle w:val="BodyText"/>
        <w:ind w:right="607"/>
        <w:jc w:val="left"/>
      </w:pPr>
      <w:r>
        <w:rPr/>
        <w:t>находить</w:t>
      </w:r>
      <w:r>
        <w:rPr>
          <w:spacing w:val="40"/>
        </w:rPr>
        <w:t> </w:t>
      </w:r>
      <w:r>
        <w:rPr/>
        <w:t>примеры</w:t>
      </w:r>
      <w:r>
        <w:rPr>
          <w:spacing w:val="40"/>
        </w:rPr>
        <w:t> </w:t>
      </w:r>
      <w:r>
        <w:rPr/>
        <w:t>добрых</w:t>
      </w:r>
      <w:r>
        <w:rPr>
          <w:spacing w:val="40"/>
        </w:rPr>
        <w:t> </w:t>
      </w:r>
      <w:r>
        <w:rPr/>
        <w:t>дел</w:t>
      </w:r>
      <w:r>
        <w:rPr>
          <w:spacing w:val="40"/>
        </w:rPr>
        <w:t> </w:t>
      </w:r>
      <w:r>
        <w:rPr/>
        <w:t>в</w:t>
      </w:r>
      <w:r>
        <w:rPr>
          <w:spacing w:val="40"/>
        </w:rPr>
        <w:t> </w:t>
      </w:r>
      <w:r>
        <w:rPr/>
        <w:t>реальности</w:t>
      </w:r>
      <w:r>
        <w:rPr>
          <w:spacing w:val="40"/>
        </w:rPr>
        <w:t> </w:t>
      </w:r>
      <w:r>
        <w:rPr/>
        <w:t>и</w:t>
      </w:r>
      <w:r>
        <w:rPr>
          <w:spacing w:val="40"/>
        </w:rPr>
        <w:t> </w:t>
      </w:r>
      <w:r>
        <w:rPr/>
        <w:t>уметь</w:t>
      </w:r>
      <w:r>
        <w:rPr>
          <w:spacing w:val="40"/>
        </w:rPr>
        <w:t> </w:t>
      </w:r>
      <w:r>
        <w:rPr/>
        <w:t>адаптировать</w:t>
      </w:r>
      <w:r>
        <w:rPr>
          <w:spacing w:val="40"/>
        </w:rPr>
        <w:t> </w:t>
      </w:r>
      <w:r>
        <w:rPr/>
        <w:t>их</w:t>
      </w:r>
      <w:r>
        <w:rPr>
          <w:spacing w:val="40"/>
        </w:rPr>
        <w:t> </w:t>
      </w:r>
      <w:r>
        <w:rPr/>
        <w:t>к</w:t>
      </w:r>
      <w:r>
        <w:rPr>
          <w:spacing w:val="40"/>
        </w:rPr>
        <w:t> </w:t>
      </w:r>
      <w:r>
        <w:rPr/>
        <w:t>потребностям </w:t>
      </w:r>
      <w:r>
        <w:rPr>
          <w:spacing w:val="-2"/>
        </w:rPr>
        <w:t>класса.</w:t>
      </w:r>
    </w:p>
    <w:p>
      <w:pPr>
        <w:spacing w:line="272" w:lineRule="exact" w:before="1"/>
        <w:ind w:left="1225" w:right="0" w:firstLine="0"/>
        <w:jc w:val="left"/>
        <w:rPr>
          <w:i/>
          <w:sz w:val="24"/>
        </w:rPr>
      </w:pPr>
      <w:r>
        <w:rPr>
          <w:sz w:val="24"/>
        </w:rPr>
        <w:t>Тема</w:t>
      </w:r>
      <w:r>
        <w:rPr>
          <w:spacing w:val="-10"/>
          <w:sz w:val="24"/>
        </w:rPr>
        <w:t> </w:t>
      </w:r>
      <w:r>
        <w:rPr>
          <w:sz w:val="24"/>
        </w:rPr>
        <w:t>31.</w:t>
      </w:r>
      <w:r>
        <w:rPr>
          <w:spacing w:val="-3"/>
          <w:sz w:val="24"/>
        </w:rPr>
        <w:t> </w:t>
      </w:r>
      <w:r>
        <w:rPr>
          <w:sz w:val="24"/>
        </w:rPr>
        <w:t>Человек:</w:t>
      </w:r>
      <w:r>
        <w:rPr>
          <w:spacing w:val="-8"/>
          <w:sz w:val="24"/>
        </w:rPr>
        <w:t> </w:t>
      </w:r>
      <w:r>
        <w:rPr>
          <w:sz w:val="24"/>
        </w:rPr>
        <w:t>какой он?</w:t>
      </w:r>
      <w:r>
        <w:rPr>
          <w:spacing w:val="-2"/>
          <w:sz w:val="24"/>
        </w:rPr>
        <w:t> </w:t>
      </w:r>
      <w:r>
        <w:rPr>
          <w:i/>
          <w:sz w:val="24"/>
        </w:rPr>
        <w:t>(практическое</w:t>
      </w:r>
      <w:r>
        <w:rPr>
          <w:i/>
          <w:spacing w:val="-8"/>
          <w:sz w:val="24"/>
        </w:rPr>
        <w:t> </w:t>
      </w:r>
      <w:r>
        <w:rPr>
          <w:i/>
          <w:spacing w:val="-2"/>
          <w:sz w:val="24"/>
        </w:rPr>
        <w:t>занятие)</w:t>
      </w:r>
    </w:p>
    <w:p>
      <w:pPr>
        <w:pStyle w:val="BodyText"/>
        <w:spacing w:line="242" w:lineRule="auto"/>
        <w:ind w:left="1225" w:right="2444" w:firstLine="0"/>
        <w:jc w:val="left"/>
      </w:pPr>
      <w:r>
        <w:rPr/>
        <w:t>Характеризовать</w:t>
      </w:r>
      <w:r>
        <w:rPr>
          <w:spacing w:val="-6"/>
        </w:rPr>
        <w:t> </w:t>
      </w:r>
      <w:r>
        <w:rPr/>
        <w:t>понятие</w:t>
      </w:r>
      <w:r>
        <w:rPr>
          <w:spacing w:val="-1"/>
        </w:rPr>
        <w:t> </w:t>
      </w:r>
      <w:r>
        <w:rPr/>
        <w:t>«человек»</w:t>
      </w:r>
      <w:r>
        <w:rPr>
          <w:spacing w:val="-13"/>
        </w:rPr>
        <w:t> </w:t>
      </w:r>
      <w:r>
        <w:rPr/>
        <w:t>как</w:t>
      </w:r>
      <w:r>
        <w:rPr>
          <w:spacing w:val="-6"/>
        </w:rPr>
        <w:t> </w:t>
      </w:r>
      <w:r>
        <w:rPr/>
        <w:t>духовно-нравственный</w:t>
      </w:r>
      <w:r>
        <w:rPr>
          <w:spacing w:val="-6"/>
        </w:rPr>
        <w:t> </w:t>
      </w:r>
      <w:r>
        <w:rPr/>
        <w:t>идеал; приводить примеры духовно-нравственного идеала в культуре;</w:t>
      </w:r>
    </w:p>
    <w:p>
      <w:pPr>
        <w:pStyle w:val="BodyText"/>
        <w:ind w:left="1225" w:right="975" w:firstLine="0"/>
        <w:jc w:val="left"/>
        <w:rPr>
          <w:i/>
        </w:rPr>
      </w:pPr>
      <w:r>
        <w:rPr/>
        <w:t>формулировать</w:t>
      </w:r>
      <w:r>
        <w:rPr>
          <w:spacing w:val="-4"/>
        </w:rPr>
        <w:t> </w:t>
      </w:r>
      <w:r>
        <w:rPr/>
        <w:t>свой</w:t>
      </w:r>
      <w:r>
        <w:rPr>
          <w:spacing w:val="-4"/>
        </w:rPr>
        <w:t> </w:t>
      </w:r>
      <w:r>
        <w:rPr/>
        <w:t>идеал</w:t>
      </w:r>
      <w:r>
        <w:rPr>
          <w:spacing w:val="-4"/>
        </w:rPr>
        <w:t> </w:t>
      </w:r>
      <w:r>
        <w:rPr/>
        <w:t>человека</w:t>
      </w:r>
      <w:r>
        <w:rPr>
          <w:spacing w:val="-4"/>
        </w:rPr>
        <w:t> </w:t>
      </w:r>
      <w:r>
        <w:rPr/>
        <w:t>и</w:t>
      </w:r>
      <w:r>
        <w:rPr>
          <w:spacing w:val="-4"/>
        </w:rPr>
        <w:t> </w:t>
      </w:r>
      <w:r>
        <w:rPr/>
        <w:t>нравственные</w:t>
      </w:r>
      <w:r>
        <w:rPr>
          <w:spacing w:val="-5"/>
        </w:rPr>
        <w:t> </w:t>
      </w:r>
      <w:r>
        <w:rPr/>
        <w:t>качества,</w:t>
      </w:r>
      <w:r>
        <w:rPr>
          <w:spacing w:val="-4"/>
        </w:rPr>
        <w:t> </w:t>
      </w:r>
      <w:r>
        <w:rPr/>
        <w:t>которые</w:t>
      </w:r>
      <w:r>
        <w:rPr>
          <w:spacing w:val="-4"/>
        </w:rPr>
        <w:t> </w:t>
      </w:r>
      <w:r>
        <w:rPr/>
        <w:t>ему</w:t>
      </w:r>
      <w:r>
        <w:rPr>
          <w:spacing w:val="-8"/>
        </w:rPr>
        <w:t> </w:t>
      </w:r>
      <w:r>
        <w:rPr/>
        <w:t>присущи. Тема 32. Человек и культура </w:t>
      </w:r>
      <w:r>
        <w:rPr>
          <w:i/>
        </w:rPr>
        <w:t>(проект)</w:t>
      </w:r>
    </w:p>
    <w:p>
      <w:pPr>
        <w:pStyle w:val="BodyText"/>
        <w:spacing w:line="272" w:lineRule="exact" w:before="1"/>
        <w:ind w:left="1225" w:firstLine="0"/>
        <w:jc w:val="left"/>
      </w:pPr>
      <w:r>
        <w:rPr/>
        <w:t>Характеризовать</w:t>
      </w:r>
      <w:r>
        <w:rPr>
          <w:spacing w:val="-8"/>
        </w:rPr>
        <w:t> </w:t>
      </w:r>
      <w:r>
        <w:rPr/>
        <w:t>грани</w:t>
      </w:r>
      <w:r>
        <w:rPr>
          <w:spacing w:val="-9"/>
        </w:rPr>
        <w:t> </w:t>
      </w:r>
      <w:r>
        <w:rPr/>
        <w:t>взаимодействия</w:t>
      </w:r>
      <w:r>
        <w:rPr>
          <w:spacing w:val="-7"/>
        </w:rPr>
        <w:t> </w:t>
      </w:r>
      <w:r>
        <w:rPr/>
        <w:t>человека</w:t>
      </w:r>
      <w:r>
        <w:rPr>
          <w:spacing w:val="-6"/>
        </w:rPr>
        <w:t> </w:t>
      </w:r>
      <w:r>
        <w:rPr/>
        <w:t>и</w:t>
      </w:r>
      <w:r>
        <w:rPr>
          <w:spacing w:val="-6"/>
        </w:rPr>
        <w:t> </w:t>
      </w:r>
      <w:r>
        <w:rPr>
          <w:spacing w:val="-2"/>
        </w:rPr>
        <w:t>культуры;</w:t>
      </w:r>
    </w:p>
    <w:p>
      <w:pPr>
        <w:pStyle w:val="BodyText"/>
        <w:spacing w:line="242" w:lineRule="auto"/>
        <w:ind w:right="572"/>
      </w:pPr>
      <w:r>
        <w:rPr/>
        <w:t>уметь описать в выбранном направлении с помощью известных примеров образ человека, создаваемый произведениями культуры;</w:t>
      </w:r>
    </w:p>
    <w:p>
      <w:pPr>
        <w:pStyle w:val="BodyText"/>
        <w:spacing w:line="272" w:lineRule="exact"/>
        <w:ind w:left="1225" w:firstLine="0"/>
      </w:pPr>
      <w:r>
        <w:rPr/>
        <w:t>показать</w:t>
      </w:r>
      <w:r>
        <w:rPr>
          <w:spacing w:val="-9"/>
        </w:rPr>
        <w:t> </w:t>
      </w:r>
      <w:r>
        <w:rPr/>
        <w:t>взаимосвязь</w:t>
      </w:r>
      <w:r>
        <w:rPr>
          <w:spacing w:val="-5"/>
        </w:rPr>
        <w:t> </w:t>
      </w:r>
      <w:r>
        <w:rPr/>
        <w:t>человека</w:t>
      </w:r>
      <w:r>
        <w:rPr>
          <w:spacing w:val="-9"/>
        </w:rPr>
        <w:t> </w:t>
      </w:r>
      <w:r>
        <w:rPr/>
        <w:t>и</w:t>
      </w:r>
      <w:r>
        <w:rPr>
          <w:spacing w:val="-4"/>
        </w:rPr>
        <w:t> </w:t>
      </w:r>
      <w:r>
        <w:rPr/>
        <w:t>культуры</w:t>
      </w:r>
      <w:r>
        <w:rPr>
          <w:spacing w:val="-2"/>
        </w:rPr>
        <w:t> </w:t>
      </w:r>
      <w:r>
        <w:rPr/>
        <w:t>через</w:t>
      </w:r>
      <w:r>
        <w:rPr>
          <w:spacing w:val="-1"/>
        </w:rPr>
        <w:t> </w:t>
      </w:r>
      <w:r>
        <w:rPr/>
        <w:t>их</w:t>
      </w:r>
      <w:r>
        <w:rPr>
          <w:spacing w:val="-5"/>
        </w:rPr>
        <w:t> </w:t>
      </w:r>
      <w:r>
        <w:rPr>
          <w:spacing w:val="-2"/>
        </w:rPr>
        <w:t>взаимовлияние;</w:t>
      </w:r>
    </w:p>
    <w:p>
      <w:pPr>
        <w:pStyle w:val="BodyText"/>
        <w:ind w:right="570"/>
      </w:pPr>
      <w:r>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w:t>
      </w:r>
      <w:r>
        <w:rPr>
          <w:spacing w:val="-2"/>
        </w:rPr>
        <w:t>стороны.</w:t>
      </w:r>
    </w:p>
    <w:p>
      <w:pPr>
        <w:pStyle w:val="ListParagraph"/>
        <w:numPr>
          <w:ilvl w:val="2"/>
          <w:numId w:val="113"/>
        </w:numPr>
        <w:tabs>
          <w:tab w:pos="3601" w:val="left" w:leader="none"/>
        </w:tabs>
        <w:spacing w:line="240" w:lineRule="auto" w:before="2" w:after="0"/>
        <w:ind w:left="3601" w:right="0" w:hanging="660"/>
        <w:jc w:val="both"/>
        <w:rPr>
          <w:b/>
          <w:sz w:val="24"/>
          <w:u w:val="thick"/>
        </w:rPr>
      </w:pPr>
      <w:r>
        <w:rPr>
          <w:b/>
          <w:spacing w:val="-2"/>
          <w:sz w:val="24"/>
          <w:u w:val="thick"/>
        </w:rPr>
        <w:t> </w:t>
      </w:r>
      <w:r>
        <w:rPr>
          <w:b/>
          <w:sz w:val="24"/>
          <w:u w:val="thick"/>
        </w:rPr>
        <w:t>​Рабочая</w:t>
      </w:r>
      <w:r>
        <w:rPr>
          <w:b/>
          <w:spacing w:val="-2"/>
          <w:sz w:val="24"/>
          <w:u w:val="thick"/>
        </w:rPr>
        <w:t> </w:t>
      </w:r>
      <w:r>
        <w:rPr>
          <w:b/>
          <w:sz w:val="24"/>
          <w:u w:val="thick"/>
        </w:rPr>
        <w:t>программа</w:t>
      </w:r>
      <w:r>
        <w:rPr>
          <w:b/>
          <w:spacing w:val="-8"/>
          <w:sz w:val="24"/>
          <w:u w:val="thick"/>
        </w:rPr>
        <w:t> </w:t>
      </w:r>
      <w:r>
        <w:rPr>
          <w:b/>
          <w:sz w:val="24"/>
          <w:u w:val="thick"/>
        </w:rPr>
        <w:t>по</w:t>
      </w:r>
      <w:r>
        <w:rPr>
          <w:b/>
          <w:spacing w:val="-2"/>
          <w:sz w:val="24"/>
          <w:u w:val="thick"/>
        </w:rPr>
        <w:t> </w:t>
      </w:r>
      <w:r>
        <w:rPr>
          <w:b/>
          <w:sz w:val="24"/>
          <w:u w:val="thick"/>
        </w:rPr>
        <w:t>учебному</w:t>
      </w:r>
      <w:r>
        <w:rPr>
          <w:b/>
          <w:spacing w:val="-2"/>
          <w:sz w:val="24"/>
          <w:u w:val="thick"/>
        </w:rPr>
        <w:t> </w:t>
      </w:r>
      <w:r>
        <w:rPr>
          <w:b/>
          <w:sz w:val="24"/>
          <w:u w:val="thick"/>
        </w:rPr>
        <w:t>предмету</w:t>
      </w:r>
      <w:r>
        <w:rPr>
          <w:b/>
          <w:spacing w:val="3"/>
          <w:sz w:val="24"/>
          <w:u w:val="thick"/>
        </w:rPr>
        <w:t> </w:t>
      </w:r>
      <w:r>
        <w:rPr>
          <w:b/>
          <w:spacing w:val="-2"/>
          <w:sz w:val="24"/>
          <w:u w:val="thick"/>
        </w:rPr>
        <w:t>«Химия»</w:t>
      </w:r>
    </w:p>
    <w:p>
      <w:pPr>
        <w:pStyle w:val="BodyText"/>
        <w:ind w:right="554"/>
      </w:pPr>
      <w:r>
        <w:rPr/>
        <w:t>Рабочая программа по химии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Программы воспитания обучающихся при получении основного общего образования</w:t>
      </w:r>
      <w:r>
        <w:rPr>
          <w:spacing w:val="40"/>
        </w:rPr>
        <w:t> </w:t>
      </w:r>
      <w:r>
        <w:rPr/>
        <w:t>и</w:t>
      </w:r>
      <w:r>
        <w:rPr>
          <w:spacing w:val="40"/>
        </w:rPr>
        <w:t> </w:t>
      </w:r>
      <w:r>
        <w:rPr/>
        <w:t>с учётом</w:t>
      </w:r>
      <w:r>
        <w:rPr>
          <w:spacing w:val="40"/>
        </w:rPr>
        <w:t> </w:t>
      </w:r>
      <w:r>
        <w:rPr/>
        <w:t>Концепции</w:t>
      </w:r>
      <w:r>
        <w:rPr>
          <w:spacing w:val="40"/>
        </w:rPr>
        <w:t> </w:t>
      </w:r>
      <w:r>
        <w:rPr/>
        <w:t>преподавания</w:t>
      </w:r>
      <w:r>
        <w:rPr>
          <w:spacing w:val="40"/>
        </w:rPr>
        <w:t> </w:t>
      </w:r>
      <w:r>
        <w:rPr/>
        <w:t>учебного</w:t>
      </w:r>
      <w:r>
        <w:rPr>
          <w:spacing w:val="40"/>
        </w:rPr>
        <w:t> </w:t>
      </w:r>
      <w:r>
        <w:rPr/>
        <w:t>предмета</w:t>
      </w:r>
      <w:r>
        <w:rPr>
          <w:spacing w:val="40"/>
        </w:rPr>
        <w:t> </w:t>
      </w:r>
      <w:r>
        <w:rPr/>
        <w:t>Химия»</w:t>
      </w:r>
      <w:r>
        <w:rPr>
          <w:spacing w:val="40"/>
        </w:rPr>
        <w:t> </w:t>
      </w:r>
      <w:r>
        <w:rPr/>
        <w:t>в</w:t>
      </w:r>
      <w:r>
        <w:rPr>
          <w:spacing w:val="40"/>
        </w:rPr>
        <w:t> </w:t>
      </w:r>
      <w:r>
        <w:rPr/>
        <w:t>образовательных организациях Российской Федерации, реализующих основные общеобразовательные</w:t>
      </w:r>
      <w:r>
        <w:rPr>
          <w:spacing w:val="40"/>
        </w:rPr>
        <w:t> </w:t>
      </w:r>
      <w:r>
        <w:rPr/>
        <w:t>программы (утв. Решением Коллегии Минпросвещения России, протокол от 03.12.2019 N ПК- </w:t>
      </w:r>
      <w:r>
        <w:rPr>
          <w:spacing w:val="-2"/>
        </w:rPr>
        <w:t>4вн).</w:t>
      </w:r>
    </w:p>
    <w:p>
      <w:pPr>
        <w:pStyle w:val="Heading1"/>
        <w:spacing w:before="2"/>
        <w:ind w:left="3587" w:right="3396" w:firstLine="345"/>
      </w:pPr>
      <w:r>
        <w:rPr/>
        <w:t>ОБЩАЯ ХАРАКТЕРИСТИКА УЧЕБНОГО</w:t>
      </w:r>
      <w:r>
        <w:rPr>
          <w:spacing w:val="-15"/>
        </w:rPr>
        <w:t> </w:t>
      </w:r>
      <w:r>
        <w:rPr/>
        <w:t>ПРЕДМЕТА</w:t>
      </w:r>
      <w:r>
        <w:rPr>
          <w:spacing w:val="-15"/>
        </w:rPr>
        <w:t> </w:t>
      </w:r>
      <w:r>
        <w:rPr/>
        <w:t>«ХИМИЯ»</w:t>
      </w:r>
    </w:p>
    <w:p>
      <w:pPr>
        <w:pStyle w:val="BodyText"/>
        <w:ind w:right="563"/>
      </w:pPr>
      <w:r>
        <w:rPr/>
        <w:t>Вклад</w:t>
      </w:r>
      <w:r>
        <w:rPr>
          <w:spacing w:val="80"/>
        </w:rPr>
        <w:t> </w:t>
      </w:r>
      <w:r>
        <w:rPr/>
        <w:t>учебного</w:t>
      </w:r>
      <w:r>
        <w:rPr>
          <w:spacing w:val="80"/>
        </w:rPr>
        <w:t> </w:t>
      </w:r>
      <w:r>
        <w:rPr/>
        <w:t>предмета</w:t>
      </w:r>
      <w:r>
        <w:rPr>
          <w:spacing w:val="80"/>
        </w:rPr>
        <w:t> </w:t>
      </w:r>
      <w:r>
        <w:rPr/>
        <w:t>«Химия»</w:t>
      </w:r>
      <w:r>
        <w:rPr>
          <w:spacing w:val="80"/>
        </w:rPr>
        <w:t> </w:t>
      </w:r>
      <w:r>
        <w:rPr/>
        <w:t>в</w:t>
      </w:r>
      <w:r>
        <w:rPr>
          <w:spacing w:val="80"/>
        </w:rPr>
        <w:t> </w:t>
      </w:r>
      <w:r>
        <w:rPr/>
        <w:t>достижение</w:t>
      </w:r>
      <w:r>
        <w:rPr>
          <w:spacing w:val="80"/>
        </w:rPr>
        <w:t> </w:t>
      </w:r>
      <w:r>
        <w:rPr/>
        <w:t>целей</w:t>
      </w:r>
      <w:r>
        <w:rPr>
          <w:spacing w:val="80"/>
        </w:rPr>
        <w:t> </w:t>
      </w:r>
      <w:r>
        <w:rPr/>
        <w:t>основного</w:t>
      </w:r>
      <w:r>
        <w:rPr>
          <w:spacing w:val="80"/>
        </w:rPr>
        <w:t> </w:t>
      </w:r>
      <w:r>
        <w:rPr/>
        <w:t>общего образования</w:t>
      </w:r>
      <w:r>
        <w:rPr>
          <w:spacing w:val="40"/>
        </w:rPr>
        <w:t> </w:t>
      </w:r>
      <w:r>
        <w:rPr/>
        <w:t>обусловлен</w:t>
      </w:r>
      <w:r>
        <w:rPr>
          <w:spacing w:val="40"/>
        </w:rPr>
        <w:t> </w:t>
      </w:r>
      <w:r>
        <w:rPr/>
        <w:t>во многом</w:t>
      </w:r>
      <w:r>
        <w:rPr>
          <w:spacing w:val="40"/>
        </w:rPr>
        <w:t> </w:t>
      </w:r>
      <w:r>
        <w:rPr/>
        <w:t>значением химической</w:t>
      </w:r>
      <w:r>
        <w:rPr>
          <w:spacing w:val="40"/>
        </w:rPr>
        <w:t> </w:t>
      </w:r>
      <w:r>
        <w:rPr/>
        <w:t>науки</w:t>
      </w:r>
      <w:r>
        <w:rPr>
          <w:spacing w:val="40"/>
        </w:rPr>
        <w:t> </w:t>
      </w:r>
      <w:r>
        <w:rPr/>
        <w:t>в</w:t>
      </w:r>
      <w:r>
        <w:rPr>
          <w:spacing w:val="40"/>
        </w:rPr>
        <w:t> </w:t>
      </w:r>
      <w:r>
        <w:rPr/>
        <w:t>познании</w:t>
      </w:r>
      <w:r>
        <w:rPr>
          <w:spacing w:val="40"/>
        </w:rPr>
        <w:t> </w:t>
      </w:r>
      <w:r>
        <w:rPr/>
        <w:t>законов природы, в развитии производительных сил общества и создании новой базы материальной </w:t>
      </w:r>
      <w:r>
        <w:rPr>
          <w:spacing w:val="-2"/>
        </w:rPr>
        <w:t>культуры.</w:t>
      </w:r>
    </w:p>
    <w:p>
      <w:pPr>
        <w:pStyle w:val="BodyText"/>
        <w:ind w:right="554"/>
      </w:pPr>
      <w:r>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w:t>
      </w:r>
      <w:r>
        <w:rPr>
          <w:spacing w:val="40"/>
        </w:rPr>
        <w:t> </w:t>
      </w:r>
      <w:r>
        <w:rPr/>
        <w:t>представлений</w:t>
      </w:r>
      <w:r>
        <w:rPr>
          <w:spacing w:val="40"/>
        </w:rPr>
        <w:t> </w:t>
      </w:r>
      <w:r>
        <w:rPr/>
        <w:t>о</w:t>
      </w:r>
      <w:r>
        <w:rPr>
          <w:spacing w:val="40"/>
        </w:rPr>
        <w:t> </w:t>
      </w:r>
      <w:r>
        <w:rPr/>
        <w:t>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w:t>
      </w:r>
      <w:r>
        <w:rPr>
          <w:spacing w:val="40"/>
        </w:rPr>
        <w:t> </w:t>
      </w:r>
      <w:r>
        <w:rPr/>
        <w:t>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pPr>
        <w:pStyle w:val="BodyText"/>
        <w:ind w:right="559"/>
      </w:pPr>
      <w:r>
        <w:rPr/>
        <w:t>В</w:t>
      </w:r>
      <w:r>
        <w:rPr>
          <w:spacing w:val="40"/>
        </w:rPr>
        <w:t> </w:t>
      </w:r>
      <w:r>
        <w:rPr/>
        <w:t>условиях</w:t>
      </w:r>
      <w:r>
        <w:rPr>
          <w:spacing w:val="40"/>
        </w:rPr>
        <w:t> </w:t>
      </w:r>
      <w:r>
        <w:rPr/>
        <w:t>возрастающего</w:t>
      </w:r>
      <w:r>
        <w:rPr>
          <w:spacing w:val="40"/>
        </w:rPr>
        <w:t> </w:t>
      </w:r>
      <w:r>
        <w:rPr/>
        <w:t>значения</w:t>
      </w:r>
      <w:r>
        <w:rPr>
          <w:spacing w:val="40"/>
        </w:rPr>
        <w:t> </w:t>
      </w:r>
      <w:r>
        <w:rPr/>
        <w:t>химии</w:t>
      </w:r>
      <w:r>
        <w:rPr>
          <w:spacing w:val="40"/>
        </w:rPr>
        <w:t> </w:t>
      </w:r>
      <w:r>
        <w:rPr/>
        <w:t>в</w:t>
      </w:r>
      <w:r>
        <w:rPr>
          <w:spacing w:val="40"/>
        </w:rPr>
        <w:t> </w:t>
      </w:r>
      <w:r>
        <w:rPr/>
        <w:t>жизни</w:t>
      </w:r>
      <w:r>
        <w:rPr>
          <w:spacing w:val="40"/>
        </w:rPr>
        <w:t> </w:t>
      </w:r>
      <w:r>
        <w:rPr/>
        <w:t>общества</w:t>
      </w:r>
      <w:r>
        <w:rPr>
          <w:spacing w:val="40"/>
        </w:rPr>
        <w:t> </w:t>
      </w:r>
      <w:r>
        <w:rPr/>
        <w:t>существенно</w:t>
      </w:r>
      <w:r>
        <w:rPr>
          <w:spacing w:val="80"/>
        </w:rPr>
        <w:t> </w:t>
      </w:r>
      <w:r>
        <w:rPr/>
        <w:t>повысилась</w:t>
      </w:r>
      <w:r>
        <w:rPr>
          <w:spacing w:val="40"/>
        </w:rPr>
        <w:t> </w:t>
      </w:r>
      <w:r>
        <w:rPr/>
        <w:t>роль</w:t>
      </w:r>
      <w:r>
        <w:rPr>
          <w:spacing w:val="40"/>
        </w:rPr>
        <w:t> </w:t>
      </w:r>
      <w:r>
        <w:rPr/>
        <w:t>химического</w:t>
      </w:r>
      <w:r>
        <w:rPr>
          <w:spacing w:val="40"/>
        </w:rPr>
        <w:t> </w:t>
      </w:r>
      <w:r>
        <w:rPr/>
        <w:t>образования.</w:t>
      </w:r>
    </w:p>
    <w:p>
      <w:pPr>
        <w:pStyle w:val="BodyText"/>
        <w:ind w:right="581"/>
      </w:pPr>
      <w:r>
        <w:rPr/>
        <w:t>В</w:t>
      </w:r>
      <w:r>
        <w:rPr>
          <w:spacing w:val="-4"/>
        </w:rPr>
        <w:t> </w:t>
      </w:r>
      <w:r>
        <w:rPr/>
        <w:t>плане</w:t>
      </w:r>
      <w:r>
        <w:rPr>
          <w:spacing w:val="-1"/>
        </w:rPr>
        <w:t> </w:t>
      </w:r>
      <w:r>
        <w:rPr/>
        <w:t>социализации</w:t>
      </w:r>
      <w:r>
        <w:rPr>
          <w:spacing w:val="-4"/>
        </w:rPr>
        <w:t> </w:t>
      </w:r>
      <w:r>
        <w:rPr/>
        <w:t>оно</w:t>
      </w:r>
      <w:r>
        <w:rPr>
          <w:spacing w:val="-2"/>
        </w:rPr>
        <w:t> </w:t>
      </w:r>
      <w:r>
        <w:rPr/>
        <w:t>является</w:t>
      </w:r>
      <w:r>
        <w:rPr>
          <w:spacing w:val="-2"/>
        </w:rPr>
        <w:t> </w:t>
      </w:r>
      <w:r>
        <w:rPr/>
        <w:t>одним</w:t>
      </w:r>
      <w:r>
        <w:rPr>
          <w:spacing w:val="-3"/>
        </w:rPr>
        <w:t> </w:t>
      </w:r>
      <w:r>
        <w:rPr/>
        <w:t>из</w:t>
      </w:r>
      <w:r>
        <w:rPr>
          <w:spacing w:val="-2"/>
        </w:rPr>
        <w:t> </w:t>
      </w:r>
      <w:r>
        <w:rPr/>
        <w:t>условий</w:t>
      </w:r>
      <w:r>
        <w:rPr>
          <w:spacing w:val="-2"/>
        </w:rPr>
        <w:t> </w:t>
      </w:r>
      <w:r>
        <w:rPr/>
        <w:t>формирования</w:t>
      </w:r>
      <w:r>
        <w:rPr>
          <w:spacing w:val="-5"/>
        </w:rPr>
        <w:t> </w:t>
      </w:r>
      <w:r>
        <w:rPr/>
        <w:t>интеллекта</w:t>
      </w:r>
      <w:r>
        <w:rPr>
          <w:spacing w:val="-3"/>
        </w:rPr>
        <w:t> </w:t>
      </w:r>
      <w:r>
        <w:rPr/>
        <w:t>личности и гармоничного её развития.</w:t>
      </w:r>
    </w:p>
    <w:p>
      <w:pPr>
        <w:pStyle w:val="BodyText"/>
        <w:spacing w:before="2"/>
        <w:ind w:right="562"/>
      </w:pPr>
      <w:r>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w:t>
      </w:r>
      <w:r>
        <w:rPr>
          <w:spacing w:val="80"/>
        </w:rPr>
        <w:t> </w:t>
      </w:r>
      <w:r>
        <w:rPr/>
        <w:t>здоровью</w:t>
      </w:r>
      <w:r>
        <w:rPr>
          <w:spacing w:val="71"/>
          <w:w w:val="150"/>
        </w:rPr>
        <w:t> </w:t>
      </w:r>
      <w:r>
        <w:rPr/>
        <w:t>и</w:t>
      </w:r>
      <w:r>
        <w:rPr>
          <w:spacing w:val="70"/>
          <w:w w:val="150"/>
        </w:rPr>
        <w:t> </w:t>
      </w:r>
      <w:r>
        <w:rPr/>
        <w:t>здоровью</w:t>
      </w:r>
      <w:r>
        <w:rPr>
          <w:spacing w:val="70"/>
          <w:w w:val="150"/>
        </w:rPr>
        <w:t> </w:t>
      </w:r>
      <w:r>
        <w:rPr/>
        <w:t>других,</w:t>
      </w:r>
      <w:r>
        <w:rPr>
          <w:spacing w:val="70"/>
          <w:w w:val="150"/>
        </w:rPr>
        <w:t> </w:t>
      </w:r>
      <w:r>
        <w:rPr/>
        <w:t>к</w:t>
      </w:r>
      <w:r>
        <w:rPr>
          <w:spacing w:val="70"/>
          <w:w w:val="150"/>
        </w:rPr>
        <w:t> </w:t>
      </w:r>
      <w:r>
        <w:rPr/>
        <w:t>окружающей</w:t>
      </w:r>
      <w:r>
        <w:rPr>
          <w:spacing w:val="71"/>
          <w:w w:val="150"/>
        </w:rPr>
        <w:t> </w:t>
      </w:r>
      <w:r>
        <w:rPr/>
        <w:t>природной</w:t>
      </w:r>
      <w:r>
        <w:rPr>
          <w:spacing w:val="71"/>
          <w:w w:val="150"/>
        </w:rPr>
        <w:t> </w:t>
      </w:r>
      <w:r>
        <w:rPr/>
        <w:t>среде,</w:t>
      </w:r>
      <w:r>
        <w:rPr>
          <w:spacing w:val="80"/>
        </w:rPr>
        <w:t> </w:t>
      </w:r>
      <w:r>
        <w:rPr/>
        <w:t>для</w:t>
      </w:r>
      <w:r>
        <w:rPr>
          <w:spacing w:val="80"/>
        </w:rPr>
        <w:t> </w:t>
      </w:r>
      <w:r>
        <w:rPr/>
        <w:t>грамотного</w:t>
      </w:r>
    </w:p>
    <w:p>
      <w:pPr>
        <w:spacing w:after="0"/>
        <w:sectPr>
          <w:pgSz w:w="11920" w:h="16850"/>
          <w:pgMar w:header="713" w:footer="0" w:top="940" w:bottom="280" w:left="760" w:right="0"/>
        </w:sectPr>
      </w:pPr>
    </w:p>
    <w:p>
      <w:pPr>
        <w:pStyle w:val="BodyText"/>
        <w:ind w:right="564" w:firstLine="0"/>
      </w:pPr>
      <w:r>
        <w:rPr/>
        <w:t>поведения при использовании различных материалов и химических веществ в повседневной </w:t>
      </w:r>
      <w:r>
        <w:rPr>
          <w:spacing w:val="-2"/>
        </w:rPr>
        <w:t>жизни.</w:t>
      </w:r>
    </w:p>
    <w:p>
      <w:pPr>
        <w:pStyle w:val="BodyText"/>
        <w:ind w:right="564"/>
      </w:pPr>
      <w:r>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w:t>
      </w:r>
      <w:r>
        <w:rPr>
          <w:spacing w:val="40"/>
        </w:rPr>
        <w:t> </w:t>
      </w:r>
      <w:r>
        <w:rPr/>
        <w:t>средствами</w:t>
      </w:r>
      <w:r>
        <w:rPr>
          <w:spacing w:val="40"/>
        </w:rPr>
        <w:t> </w:t>
      </w:r>
      <w:r>
        <w:rPr/>
        <w:t>учебного предмета «Химия».</w:t>
      </w:r>
    </w:p>
    <w:p>
      <w:pPr>
        <w:pStyle w:val="BodyText"/>
        <w:spacing w:line="274" w:lineRule="exact"/>
        <w:ind w:left="1225" w:firstLine="0"/>
      </w:pPr>
      <w:r>
        <w:rPr/>
        <w:t>Изучение</w:t>
      </w:r>
      <w:r>
        <w:rPr>
          <w:spacing w:val="49"/>
        </w:rPr>
        <w:t> </w:t>
      </w:r>
      <w:r>
        <w:rPr>
          <w:spacing w:val="-2"/>
        </w:rPr>
        <w:t>предмета:</w:t>
      </w:r>
    </w:p>
    <w:p>
      <w:pPr>
        <w:pStyle w:val="ListParagraph"/>
        <w:numPr>
          <w:ilvl w:val="0"/>
          <w:numId w:val="114"/>
        </w:numPr>
        <w:tabs>
          <w:tab w:pos="1573" w:val="left" w:leader="none"/>
        </w:tabs>
        <w:spacing w:line="240" w:lineRule="auto" w:before="0" w:after="0"/>
        <w:ind w:left="658" w:right="577" w:firstLine="566"/>
        <w:jc w:val="both"/>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pPr>
        <w:pStyle w:val="ListParagraph"/>
        <w:numPr>
          <w:ilvl w:val="0"/>
          <w:numId w:val="114"/>
        </w:numPr>
        <w:tabs>
          <w:tab w:pos="1513" w:val="left" w:leader="none"/>
        </w:tabs>
        <w:spacing w:line="240" w:lineRule="auto" w:before="0" w:after="0"/>
        <w:ind w:left="658" w:right="563" w:firstLine="566"/>
        <w:jc w:val="both"/>
        <w:rPr>
          <w:sz w:val="24"/>
        </w:rPr>
      </w:pPr>
      <w:r>
        <w:rPr>
          <w:sz w:val="24"/>
        </w:rPr>
        <w:t>вносит вклад в формирование мышления и творческих способностей подростков, навыков</w:t>
      </w:r>
      <w:r>
        <w:rPr>
          <w:spacing w:val="40"/>
          <w:sz w:val="24"/>
        </w:rPr>
        <w:t> </w:t>
      </w:r>
      <w:r>
        <w:rPr>
          <w:sz w:val="24"/>
        </w:rPr>
        <w:t>их</w:t>
      </w:r>
      <w:r>
        <w:rPr>
          <w:spacing w:val="40"/>
          <w:sz w:val="24"/>
        </w:rPr>
        <w:t> </w:t>
      </w:r>
      <w:r>
        <w:rPr>
          <w:sz w:val="24"/>
        </w:rPr>
        <w:t>самостоятельной</w:t>
      </w:r>
      <w:r>
        <w:rPr>
          <w:spacing w:val="40"/>
          <w:sz w:val="24"/>
        </w:rPr>
        <w:t> </w:t>
      </w:r>
      <w:r>
        <w:rPr>
          <w:sz w:val="24"/>
        </w:rPr>
        <w:t>учебной</w:t>
      </w:r>
      <w:r>
        <w:rPr>
          <w:spacing w:val="40"/>
          <w:sz w:val="24"/>
        </w:rPr>
        <w:t> </w:t>
      </w:r>
      <w:r>
        <w:rPr>
          <w:sz w:val="24"/>
        </w:rPr>
        <w:t>деятельности,</w:t>
      </w:r>
      <w:r>
        <w:rPr>
          <w:spacing w:val="40"/>
          <w:sz w:val="24"/>
        </w:rPr>
        <w:t> </w:t>
      </w:r>
      <w:r>
        <w:rPr>
          <w:sz w:val="24"/>
        </w:rPr>
        <w:t>экспериментальных</w:t>
      </w:r>
      <w:r>
        <w:rPr>
          <w:spacing w:val="40"/>
          <w:sz w:val="24"/>
        </w:rPr>
        <w:t> </w:t>
      </w:r>
      <w:r>
        <w:rPr>
          <w:sz w:val="24"/>
        </w:rPr>
        <w:t>и</w:t>
      </w:r>
      <w:r>
        <w:rPr>
          <w:spacing w:val="80"/>
          <w:sz w:val="24"/>
        </w:rPr>
        <w:t> </w:t>
      </w:r>
      <w:r>
        <w:rPr>
          <w:sz w:val="24"/>
        </w:rPr>
        <w:t>исследовательских умений, необходимых как в повседневной жизни,</w:t>
      </w:r>
      <w:r>
        <w:rPr>
          <w:spacing w:val="40"/>
          <w:sz w:val="24"/>
        </w:rPr>
        <w:t> </w:t>
      </w:r>
      <w:r>
        <w:rPr>
          <w:sz w:val="24"/>
        </w:rPr>
        <w:t>так</w:t>
      </w:r>
      <w:r>
        <w:rPr>
          <w:spacing w:val="40"/>
          <w:sz w:val="24"/>
        </w:rPr>
        <w:t> </w:t>
      </w:r>
      <w:r>
        <w:rPr>
          <w:sz w:val="24"/>
        </w:rPr>
        <w:t>и</w:t>
      </w:r>
      <w:r>
        <w:rPr>
          <w:spacing w:val="40"/>
          <w:sz w:val="24"/>
        </w:rPr>
        <w:t> </w:t>
      </w:r>
      <w:r>
        <w:rPr>
          <w:sz w:val="24"/>
        </w:rPr>
        <w:t>в</w:t>
      </w:r>
      <w:r>
        <w:rPr>
          <w:spacing w:val="40"/>
          <w:sz w:val="24"/>
        </w:rPr>
        <w:t> </w:t>
      </w:r>
      <w:r>
        <w:rPr>
          <w:sz w:val="24"/>
        </w:rPr>
        <w:t>профессиональной деятельности;</w:t>
      </w:r>
    </w:p>
    <w:p>
      <w:pPr>
        <w:spacing w:after="0" w:line="240" w:lineRule="auto"/>
        <w:jc w:val="both"/>
        <w:rPr>
          <w:sz w:val="24"/>
        </w:rPr>
        <w:sectPr>
          <w:pgSz w:w="11920" w:h="16850"/>
          <w:pgMar w:header="713" w:footer="0" w:top="940" w:bottom="280" w:left="760" w:right="0"/>
        </w:sectPr>
      </w:pPr>
    </w:p>
    <w:p>
      <w:pPr>
        <w:pStyle w:val="ListParagraph"/>
        <w:numPr>
          <w:ilvl w:val="0"/>
          <w:numId w:val="114"/>
        </w:numPr>
        <w:tabs>
          <w:tab w:pos="1503" w:val="left" w:leader="none"/>
        </w:tabs>
        <w:spacing w:line="240" w:lineRule="auto" w:before="249" w:after="0"/>
        <w:ind w:left="658" w:right="558" w:firstLine="566"/>
        <w:jc w:val="both"/>
        <w:rPr>
          <w:sz w:val="24"/>
        </w:rPr>
      </w:pPr>
      <w:r>
        <w:rPr>
          <w:sz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 научной грамотности подростков;</w:t>
      </w:r>
    </w:p>
    <w:p>
      <w:pPr>
        <w:pStyle w:val="ListParagraph"/>
        <w:numPr>
          <w:ilvl w:val="0"/>
          <w:numId w:val="114"/>
        </w:numPr>
        <w:tabs>
          <w:tab w:pos="1583" w:val="left" w:leader="none"/>
        </w:tabs>
        <w:spacing w:line="242" w:lineRule="auto" w:before="0" w:after="0"/>
        <w:ind w:left="658" w:right="562" w:firstLine="566"/>
        <w:jc w:val="both"/>
        <w:rPr>
          <w:sz w:val="24"/>
        </w:rPr>
      </w:pPr>
      <w:r>
        <w:rPr>
          <w:sz w:val="24"/>
        </w:rPr>
        <w:t>способствует формированию ценностного отношения</w:t>
      </w:r>
      <w:r>
        <w:rPr>
          <w:spacing w:val="40"/>
          <w:sz w:val="24"/>
        </w:rPr>
        <w:t> </w:t>
      </w:r>
      <w:r>
        <w:rPr>
          <w:sz w:val="24"/>
        </w:rPr>
        <w:t>к</w:t>
      </w:r>
      <w:r>
        <w:rPr>
          <w:spacing w:val="40"/>
          <w:sz w:val="24"/>
        </w:rPr>
        <w:t> </w:t>
      </w:r>
      <w:r>
        <w:rPr>
          <w:sz w:val="24"/>
        </w:rPr>
        <w:t>естественно-научным</w:t>
      </w:r>
      <w:r>
        <w:rPr>
          <w:spacing w:val="40"/>
          <w:sz w:val="24"/>
        </w:rPr>
        <w:t> </w:t>
      </w:r>
      <w:r>
        <w:rPr>
          <w:sz w:val="24"/>
        </w:rPr>
        <w:t>знаниям,</w:t>
      </w:r>
      <w:r>
        <w:rPr>
          <w:spacing w:val="40"/>
          <w:sz w:val="24"/>
        </w:rPr>
        <w:t> </w:t>
      </w:r>
      <w:r>
        <w:rPr>
          <w:sz w:val="24"/>
        </w:rPr>
        <w:t>к природе, к человеку, вносит свой вклад в экологическое образование школьников.</w:t>
      </w:r>
    </w:p>
    <w:p>
      <w:pPr>
        <w:pStyle w:val="BodyText"/>
        <w:spacing w:before="2"/>
        <w:ind w:right="566"/>
      </w:pPr>
      <w:r>
        <w:rPr/>
        <w:t>Названные направления в обучении химии обеспечиваются спецификой содержания предмета,</w:t>
      </w:r>
      <w:r>
        <w:rPr>
          <w:spacing w:val="40"/>
        </w:rPr>
        <w:t> </w:t>
      </w:r>
      <w:r>
        <w:rPr/>
        <w:t>который</w:t>
      </w:r>
      <w:r>
        <w:rPr>
          <w:spacing w:val="40"/>
        </w:rPr>
        <w:t> </w:t>
      </w:r>
      <w:r>
        <w:rPr/>
        <w:t>является</w:t>
      </w:r>
      <w:r>
        <w:rPr>
          <w:spacing w:val="40"/>
        </w:rPr>
        <w:t> </w:t>
      </w:r>
      <w:r>
        <w:rPr/>
        <w:t>педагогически</w:t>
      </w:r>
      <w:r>
        <w:rPr>
          <w:spacing w:val="40"/>
        </w:rPr>
        <w:t> </w:t>
      </w:r>
      <w:r>
        <w:rPr/>
        <w:t>адаптированным</w:t>
      </w:r>
      <w:r>
        <w:rPr>
          <w:spacing w:val="40"/>
        </w:rPr>
        <w:t> </w:t>
      </w:r>
      <w:r>
        <w:rPr/>
        <w:t>отражением</w:t>
      </w:r>
      <w:r>
        <w:rPr>
          <w:spacing w:val="40"/>
        </w:rPr>
        <w:t> </w:t>
      </w:r>
      <w:r>
        <w:rPr/>
        <w:t>базовой</w:t>
      </w:r>
      <w:r>
        <w:rPr>
          <w:spacing w:val="40"/>
        </w:rPr>
        <w:t> </w:t>
      </w:r>
      <w:r>
        <w:rPr/>
        <w:t>науки химии на определённом этапе её развития.</w:t>
      </w:r>
    </w:p>
    <w:p>
      <w:pPr>
        <w:pStyle w:val="BodyText"/>
        <w:spacing w:line="242" w:lineRule="auto"/>
        <w:ind w:right="564"/>
      </w:pPr>
      <w:r>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w:t>
      </w:r>
      <w:r>
        <w:rPr>
          <w:spacing w:val="-2"/>
        </w:rPr>
        <w:t>химии.</w:t>
      </w:r>
    </w:p>
    <w:p>
      <w:pPr>
        <w:pStyle w:val="BodyText"/>
        <w:ind w:right="556"/>
      </w:pPr>
      <w:r>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w:t>
      </w:r>
      <w:r>
        <w:rPr>
          <w:spacing w:val="40"/>
        </w:rPr>
        <w:t> </w:t>
      </w:r>
      <w:r>
        <w:rPr/>
        <w:t>о</w:t>
      </w:r>
      <w:r>
        <w:rPr>
          <w:spacing w:val="40"/>
        </w:rPr>
        <w:t> </w:t>
      </w:r>
      <w:r>
        <w:rPr/>
        <w:t>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pPr>
        <w:pStyle w:val="BodyText"/>
        <w:ind w:right="553"/>
      </w:pPr>
      <w:r>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w:t>
      </w:r>
      <w:r>
        <w:rPr>
          <w:spacing w:val="40"/>
        </w:rPr>
        <w:t> </w:t>
      </w:r>
      <w:r>
        <w:rPr/>
        <w:t>научному</w:t>
      </w:r>
      <w:r>
        <w:rPr>
          <w:spacing w:val="-5"/>
        </w:rPr>
        <w:t> </w:t>
      </w:r>
      <w:r>
        <w:rPr/>
        <w:t>знанию</w:t>
      </w:r>
      <w:r>
        <w:rPr>
          <w:spacing w:val="-2"/>
        </w:rPr>
        <w:t> </w:t>
      </w:r>
      <w:r>
        <w:rPr/>
        <w:t>и методам</w:t>
      </w:r>
      <w:r>
        <w:rPr>
          <w:spacing w:val="-1"/>
        </w:rPr>
        <w:t> </w:t>
      </w:r>
      <w:r>
        <w:rPr/>
        <w:t>познания в</w:t>
      </w:r>
      <w:r>
        <w:rPr>
          <w:spacing w:val="-1"/>
        </w:rPr>
        <w:t> </w:t>
      </w:r>
      <w:r>
        <w:rPr/>
        <w:t>науке. Важно также</w:t>
      </w:r>
      <w:r>
        <w:rPr>
          <w:spacing w:val="-1"/>
        </w:rPr>
        <w:t> </w:t>
      </w:r>
      <w:r>
        <w:rPr/>
        <w:t>заметить,</w:t>
      </w:r>
      <w:r>
        <w:rPr>
          <w:spacing w:val="-2"/>
        </w:rPr>
        <w:t> </w:t>
      </w:r>
      <w:r>
        <w:rPr/>
        <w:t>что освоение</w:t>
      </w:r>
      <w:r>
        <w:rPr>
          <w:spacing w:val="-1"/>
        </w:rPr>
        <w:t> </w:t>
      </w:r>
      <w:r>
        <w:rPr/>
        <w:t>содержания курса</w:t>
      </w:r>
      <w:r>
        <w:rPr>
          <w:spacing w:val="40"/>
        </w:rPr>
        <w:t> </w:t>
      </w:r>
      <w:r>
        <w:rPr/>
        <w:t>происходит</w:t>
      </w:r>
      <w:r>
        <w:rPr>
          <w:spacing w:val="40"/>
        </w:rPr>
        <w:t> </w:t>
      </w:r>
      <w:r>
        <w:rPr/>
        <w:t>с</w:t>
      </w:r>
      <w:r>
        <w:rPr>
          <w:spacing w:val="40"/>
        </w:rPr>
        <w:t> </w:t>
      </w:r>
      <w:r>
        <w:rPr/>
        <w:t>привлечением</w:t>
      </w:r>
      <w:r>
        <w:rPr>
          <w:spacing w:val="40"/>
        </w:rPr>
        <w:t> </w:t>
      </w:r>
      <w:r>
        <w:rPr/>
        <w:t>знаний</w:t>
      </w:r>
      <w:r>
        <w:rPr>
          <w:spacing w:val="40"/>
        </w:rPr>
        <w:t> </w:t>
      </w:r>
      <w:r>
        <w:rPr/>
        <w:t>из</w:t>
      </w:r>
      <w:r>
        <w:rPr>
          <w:spacing w:val="40"/>
        </w:rPr>
        <w:t> </w:t>
      </w:r>
      <w:r>
        <w:rPr/>
        <w:t>ранее</w:t>
      </w:r>
      <w:r>
        <w:rPr>
          <w:spacing w:val="40"/>
        </w:rPr>
        <w:t> </w:t>
      </w:r>
      <w:r>
        <w:rPr/>
        <w:t>изученных</w:t>
      </w:r>
      <w:r>
        <w:rPr>
          <w:spacing w:val="40"/>
        </w:rPr>
        <w:t> </w:t>
      </w:r>
      <w:r>
        <w:rPr/>
        <w:t>курсов:</w:t>
      </w:r>
      <w:r>
        <w:rPr>
          <w:spacing w:val="40"/>
        </w:rPr>
        <w:t> </w:t>
      </w:r>
      <w:r>
        <w:rPr/>
        <w:t>«Окружающий</w:t>
      </w:r>
      <w:r>
        <w:rPr>
          <w:spacing w:val="40"/>
        </w:rPr>
        <w:t> </w:t>
      </w:r>
      <w:r>
        <w:rPr/>
        <w:t>мир»,</w:t>
      </w:r>
    </w:p>
    <w:p>
      <w:pPr>
        <w:pStyle w:val="BodyText"/>
        <w:spacing w:before="3"/>
        <w:ind w:firstLine="0"/>
      </w:pPr>
      <w:r>
        <w:rPr/>
        <w:t>«Биология.</w:t>
      </w:r>
      <w:r>
        <w:rPr>
          <w:spacing w:val="-5"/>
        </w:rPr>
        <w:t> </w:t>
      </w:r>
      <w:r>
        <w:rPr/>
        <w:t>5—7</w:t>
      </w:r>
      <w:r>
        <w:rPr>
          <w:spacing w:val="-6"/>
        </w:rPr>
        <w:t> </w:t>
      </w:r>
      <w:r>
        <w:rPr/>
        <w:t>классы»</w:t>
      </w:r>
      <w:r>
        <w:rPr>
          <w:spacing w:val="-13"/>
        </w:rPr>
        <w:t> </w:t>
      </w:r>
      <w:r>
        <w:rPr/>
        <w:t>и</w:t>
      </w:r>
      <w:r>
        <w:rPr>
          <w:spacing w:val="5"/>
        </w:rPr>
        <w:t> </w:t>
      </w:r>
      <w:r>
        <w:rPr/>
        <w:t>«Физика.</w:t>
      </w:r>
      <w:r>
        <w:rPr>
          <w:spacing w:val="-5"/>
        </w:rPr>
        <w:t> </w:t>
      </w:r>
      <w:r>
        <w:rPr/>
        <w:t>7</w:t>
      </w:r>
      <w:r>
        <w:rPr>
          <w:spacing w:val="-5"/>
        </w:rPr>
        <w:t> </w:t>
      </w:r>
      <w:r>
        <w:rPr>
          <w:spacing w:val="-2"/>
        </w:rPr>
        <w:t>класс».</w:t>
      </w:r>
    </w:p>
    <w:p>
      <w:pPr>
        <w:pStyle w:val="Heading1"/>
        <w:spacing w:line="274" w:lineRule="exact"/>
        <w:ind w:left="2771"/>
      </w:pPr>
      <w:r>
        <w:rPr/>
        <w:t>ЦЕЛИ</w:t>
      </w:r>
      <w:r>
        <w:rPr>
          <w:spacing w:val="-9"/>
        </w:rPr>
        <w:t> </w:t>
      </w:r>
      <w:r>
        <w:rPr/>
        <w:t>ИЗУЧЕНИЯ</w:t>
      </w:r>
      <w:r>
        <w:rPr>
          <w:spacing w:val="-5"/>
        </w:rPr>
        <w:t> </w:t>
      </w:r>
      <w:r>
        <w:rPr/>
        <w:t>УЧЕБНОГО</w:t>
      </w:r>
      <w:r>
        <w:rPr>
          <w:spacing w:val="-7"/>
        </w:rPr>
        <w:t> </w:t>
      </w:r>
      <w:r>
        <w:rPr/>
        <w:t>ПРЕДМЕТА</w:t>
      </w:r>
      <w:r>
        <w:rPr>
          <w:spacing w:val="-4"/>
        </w:rPr>
        <w:t> </w:t>
      </w:r>
      <w:r>
        <w:rPr>
          <w:spacing w:val="-2"/>
        </w:rPr>
        <w:t>«ХИМИЯ»</w:t>
      </w:r>
    </w:p>
    <w:p>
      <w:pPr>
        <w:pStyle w:val="BodyText"/>
        <w:ind w:right="549"/>
      </w:pPr>
      <w:r>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w:t>
      </w:r>
      <w:r>
        <w:rPr>
          <w:spacing w:val="40"/>
        </w:rPr>
        <w:t> </w:t>
      </w:r>
      <w:r>
        <w:rPr/>
        <w:t>системы</w:t>
      </w:r>
      <w:r>
        <w:rPr>
          <w:spacing w:val="40"/>
        </w:rPr>
        <w:t> </w:t>
      </w:r>
      <w:r>
        <w:rPr/>
        <w:t>химических знаний — важнейших фактов, понятий, законов и теоретических положений, доступных</w:t>
      </w:r>
      <w:r>
        <w:rPr>
          <w:spacing w:val="40"/>
        </w:rPr>
        <w:t> </w:t>
      </w:r>
      <w:r>
        <w:rPr/>
        <w:t>обобщений</w:t>
      </w:r>
      <w:r>
        <w:rPr>
          <w:spacing w:val="40"/>
        </w:rPr>
        <w:t> </w:t>
      </w:r>
      <w:r>
        <w:rPr/>
        <w:t>мировоззренческого</w:t>
      </w:r>
      <w:r>
        <w:rPr>
          <w:spacing w:val="40"/>
        </w:rPr>
        <w:t> </w:t>
      </w:r>
      <w:r>
        <w:rPr/>
        <w:t>характера,</w:t>
      </w:r>
      <w:r>
        <w:rPr>
          <w:spacing w:val="40"/>
        </w:rPr>
        <w:t> </w:t>
      </w:r>
      <w:r>
        <w:rPr/>
        <w:t>языка</w:t>
      </w:r>
      <w:r>
        <w:rPr>
          <w:spacing w:val="40"/>
        </w:rPr>
        <w:t> </w:t>
      </w:r>
      <w:r>
        <w:rPr/>
        <w:t>науки,</w:t>
      </w:r>
      <w:r>
        <w:rPr>
          <w:spacing w:val="40"/>
        </w:rPr>
        <w:t> </w:t>
      </w:r>
      <w:r>
        <w:rPr/>
        <w:t>знаний</w:t>
      </w:r>
      <w:r>
        <w:rPr>
          <w:spacing w:val="40"/>
        </w:rPr>
        <w:t> </w:t>
      </w:r>
      <w:r>
        <w:rPr/>
        <w:t>о</w:t>
      </w:r>
      <w:r>
        <w:rPr>
          <w:spacing w:val="40"/>
        </w:rPr>
        <w:t> </w:t>
      </w:r>
      <w:r>
        <w:rPr/>
        <w:t>научных методах изучения</w:t>
      </w:r>
      <w:r>
        <w:rPr>
          <w:spacing w:val="40"/>
        </w:rPr>
        <w:t> </w:t>
      </w:r>
      <w:r>
        <w:rPr/>
        <w:t>веществ и химических реакций, а также в формировании и развитии</w:t>
      </w:r>
      <w:r>
        <w:rPr>
          <w:spacing w:val="72"/>
        </w:rPr>
        <w:t> </w:t>
      </w:r>
      <w:r>
        <w:rPr/>
        <w:t>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pPr>
        <w:pStyle w:val="BodyText"/>
        <w:ind w:right="556"/>
      </w:pPr>
      <w:r>
        <w:rPr/>
        <w:t>Наряду с этим цели изучения предмета в программе уточнены и скорректированы</w:t>
      </w:r>
      <w:r>
        <w:rPr>
          <w:spacing w:val="40"/>
        </w:rPr>
        <w:t> </w:t>
      </w:r>
      <w:r>
        <w:rPr/>
        <w:t>с учётом</w:t>
      </w:r>
      <w:r>
        <w:rPr>
          <w:spacing w:val="40"/>
        </w:rPr>
        <w:t> </w:t>
      </w:r>
      <w:r>
        <w:rPr/>
        <w:t>новых</w:t>
      </w:r>
      <w:r>
        <w:rPr>
          <w:spacing w:val="40"/>
        </w:rPr>
        <w:t> </w:t>
      </w:r>
      <w:r>
        <w:rPr/>
        <w:t>приоритетов</w:t>
      </w:r>
      <w:r>
        <w:rPr>
          <w:spacing w:val="80"/>
        </w:rPr>
        <w:t> </w:t>
      </w:r>
      <w:r>
        <w:rPr/>
        <w:t>в</w:t>
      </w:r>
      <w:r>
        <w:rPr>
          <w:spacing w:val="40"/>
        </w:rPr>
        <w:t> </w:t>
      </w:r>
      <w:r>
        <w:rPr/>
        <w:t>системе</w:t>
      </w:r>
      <w:r>
        <w:rPr>
          <w:spacing w:val="40"/>
        </w:rPr>
        <w:t> </w:t>
      </w:r>
      <w:r>
        <w:rPr/>
        <w:t>основного</w:t>
      </w:r>
      <w:r>
        <w:rPr>
          <w:spacing w:val="80"/>
        </w:rPr>
        <w:t> </w:t>
      </w:r>
      <w:r>
        <w:rPr/>
        <w:t>общего</w:t>
      </w:r>
      <w:r>
        <w:rPr>
          <w:spacing w:val="80"/>
        </w:rPr>
        <w:t> </w:t>
      </w:r>
      <w:r>
        <w:rPr/>
        <w:t>образования.</w:t>
      </w:r>
      <w:r>
        <w:rPr>
          <w:spacing w:val="80"/>
        </w:rPr>
        <w:t> </w:t>
      </w:r>
      <w:r>
        <w:rPr/>
        <w:t>Сегодня</w:t>
      </w:r>
      <w:r>
        <w:rPr>
          <w:spacing w:val="40"/>
        </w:rPr>
        <w:t> </w:t>
      </w:r>
      <w:r>
        <w:rPr/>
        <w:t>в образовании</w:t>
      </w:r>
      <w:r>
        <w:rPr>
          <w:spacing w:val="40"/>
        </w:rPr>
        <w:t> </w:t>
      </w:r>
      <w:r>
        <w:rPr/>
        <w:t>особо</w:t>
      </w:r>
      <w:r>
        <w:rPr>
          <w:spacing w:val="40"/>
        </w:rPr>
        <w:t> </w:t>
      </w:r>
      <w:r>
        <w:rPr/>
        <w:t>значимой</w:t>
      </w:r>
      <w:r>
        <w:rPr>
          <w:spacing w:val="40"/>
        </w:rPr>
        <w:t> </w:t>
      </w:r>
      <w:r>
        <w:rPr/>
        <w:t>признаётся</w:t>
      </w:r>
      <w:r>
        <w:rPr>
          <w:spacing w:val="40"/>
        </w:rPr>
        <w:t> </w:t>
      </w:r>
      <w:r>
        <w:rPr/>
        <w:t>направленность</w:t>
      </w:r>
      <w:r>
        <w:rPr>
          <w:spacing w:val="40"/>
        </w:rPr>
        <w:t> </w:t>
      </w:r>
      <w:r>
        <w:rPr/>
        <w:t>обучения</w:t>
      </w:r>
      <w:r>
        <w:rPr>
          <w:spacing w:val="40"/>
        </w:rPr>
        <w:t> </w:t>
      </w:r>
      <w:r>
        <w:rPr/>
        <w:t>на</w:t>
      </w:r>
      <w:r>
        <w:rPr>
          <w:spacing w:val="40"/>
        </w:rPr>
        <w:t> </w:t>
      </w:r>
      <w:r>
        <w:rPr/>
        <w:t>развитие</w:t>
      </w:r>
      <w:r>
        <w:rPr>
          <w:spacing w:val="40"/>
        </w:rPr>
        <w:t> </w:t>
      </w:r>
      <w:r>
        <w:rPr/>
        <w:t>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pPr>
        <w:pStyle w:val="BodyText"/>
        <w:ind w:right="559"/>
      </w:pPr>
      <w:r>
        <w:rPr/>
        <w:t>В связи с этим при изучении предмета в основной школе доминирующее значение приобрели такие цели, как:</w:t>
      </w:r>
    </w:p>
    <w:p>
      <w:pPr>
        <w:pStyle w:val="BodyText"/>
        <w:ind w:right="553"/>
      </w:pPr>
      <w:r>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pPr>
        <w:spacing w:after="0"/>
        <w:sectPr>
          <w:pgSz w:w="11920" w:h="16850"/>
          <w:pgMar w:header="713" w:footer="0" w:top="940" w:bottom="280" w:left="760" w:right="0"/>
        </w:sectPr>
      </w:pPr>
    </w:p>
    <w:p>
      <w:pPr>
        <w:pStyle w:val="BodyText"/>
        <w:spacing w:before="249"/>
        <w:ind w:right="567"/>
      </w:pPr>
      <w:r>
        <w:rPr/>
        <w:t>направленность</w:t>
      </w:r>
      <w:r>
        <w:rPr>
          <w:spacing w:val="40"/>
        </w:rPr>
        <w:t> </w:t>
      </w:r>
      <w:r>
        <w:rPr/>
        <w:t>обучения</w:t>
      </w:r>
      <w:r>
        <w:rPr>
          <w:spacing w:val="40"/>
        </w:rPr>
        <w:t> </w:t>
      </w:r>
      <w:r>
        <w:rPr/>
        <w:t>на</w:t>
      </w:r>
      <w:r>
        <w:rPr>
          <w:spacing w:val="40"/>
        </w:rPr>
        <w:t> </w:t>
      </w:r>
      <w:r>
        <w:rPr/>
        <w:t>систематическое</w:t>
      </w:r>
      <w:r>
        <w:rPr>
          <w:spacing w:val="40"/>
        </w:rPr>
        <w:t> </w:t>
      </w:r>
      <w:r>
        <w:rPr/>
        <w:t>приобщение</w:t>
      </w:r>
      <w:r>
        <w:rPr>
          <w:spacing w:val="40"/>
        </w:rPr>
        <w:t> </w:t>
      </w:r>
      <w:r>
        <w:rPr/>
        <w:t>учащихся</w:t>
      </w:r>
      <w:r>
        <w:rPr>
          <w:spacing w:val="40"/>
        </w:rPr>
        <w:t> </w:t>
      </w:r>
      <w:r>
        <w:rPr/>
        <w:t>к</w:t>
      </w:r>
      <w:r>
        <w:rPr>
          <w:spacing w:val="80"/>
        </w:rPr>
        <w:t> </w:t>
      </w:r>
      <w:r>
        <w:rPr/>
        <w:t>самостоятельной познавательной деятельности, научным методам познания, формирующим мотивацию и развитие способностей к химии;</w:t>
      </w:r>
    </w:p>
    <w:p>
      <w:pPr>
        <w:pStyle w:val="BodyText"/>
        <w:ind w:right="559"/>
      </w:pPr>
      <w:r>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pPr>
        <w:pStyle w:val="BodyText"/>
        <w:spacing w:before="5"/>
        <w:ind w:right="565"/>
      </w:pPr>
      <w:r>
        <w:rPr/>
        <w:t>формирование умений объяснять и оценивать явления окружающего мира на основании знаний и опыта,</w:t>
      </w:r>
      <w:r>
        <w:rPr>
          <w:spacing w:val="40"/>
        </w:rPr>
        <w:t> </w:t>
      </w:r>
      <w:r>
        <w:rPr/>
        <w:t>полученных при изучении химии;</w:t>
      </w:r>
    </w:p>
    <w:p>
      <w:pPr>
        <w:pStyle w:val="BodyText"/>
        <w:spacing w:line="242" w:lineRule="auto"/>
        <w:ind w:right="566"/>
      </w:pPr>
      <w:r>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w:t>
      </w:r>
      <w:r>
        <w:rPr>
          <w:spacing w:val="-3"/>
        </w:rPr>
        <w:t> </w:t>
      </w:r>
      <w:r>
        <w:rPr/>
        <w:t>и трудовой деятельности</w:t>
      </w:r>
      <w:r>
        <w:rPr>
          <w:spacing w:val="40"/>
        </w:rPr>
        <w:t> </w:t>
      </w:r>
      <w:r>
        <w:rPr/>
        <w:t>в</w:t>
      </w:r>
      <w:r>
        <w:rPr>
          <w:spacing w:val="40"/>
        </w:rPr>
        <w:t> </w:t>
      </w:r>
      <w:r>
        <w:rPr/>
        <w:t>целях</w:t>
      </w:r>
      <w:r>
        <w:rPr>
          <w:spacing w:val="40"/>
        </w:rPr>
        <w:t> </w:t>
      </w:r>
      <w:r>
        <w:rPr/>
        <w:t>сохранения</w:t>
      </w:r>
      <w:r>
        <w:rPr>
          <w:spacing w:val="40"/>
        </w:rPr>
        <w:t> </w:t>
      </w:r>
      <w:r>
        <w:rPr/>
        <w:t>своего</w:t>
      </w:r>
      <w:r>
        <w:rPr>
          <w:spacing w:val="40"/>
        </w:rPr>
        <w:t> </w:t>
      </w:r>
      <w:r>
        <w:rPr/>
        <w:t>здоровья</w:t>
      </w:r>
      <w:r>
        <w:rPr>
          <w:spacing w:val="40"/>
        </w:rPr>
        <w:t> </w:t>
      </w:r>
      <w:r>
        <w:rPr/>
        <w:t>и</w:t>
      </w:r>
      <w:r>
        <w:rPr>
          <w:spacing w:val="40"/>
        </w:rPr>
        <w:t> </w:t>
      </w:r>
      <w:r>
        <w:rPr/>
        <w:t>окружающей природной среды;</w:t>
      </w:r>
    </w:p>
    <w:p>
      <w:pPr>
        <w:pStyle w:val="BodyText"/>
        <w:ind w:right="561"/>
      </w:pPr>
      <w:r>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pPr>
        <w:pStyle w:val="Heading1"/>
        <w:spacing w:before="5"/>
        <w:ind w:left="3371" w:right="2713"/>
        <w:jc w:val="center"/>
      </w:pPr>
      <w:r>
        <w:rPr/>
        <w:t>МЕСТО</w:t>
      </w:r>
      <w:r>
        <w:rPr>
          <w:spacing w:val="-15"/>
        </w:rPr>
        <w:t> </w:t>
      </w:r>
      <w:r>
        <w:rPr/>
        <w:t>УЧЕБНОГО</w:t>
      </w:r>
      <w:r>
        <w:rPr>
          <w:spacing w:val="-15"/>
        </w:rPr>
        <w:t> </w:t>
      </w:r>
      <w:r>
        <w:rPr/>
        <w:t>ПРЕДМЕТА</w:t>
      </w:r>
      <w:r>
        <w:rPr>
          <w:spacing w:val="-12"/>
        </w:rPr>
        <w:t> </w:t>
      </w:r>
      <w:r>
        <w:rPr/>
        <w:t>«ХИМИЯ» В УЧЕБНОМ ПЛАНЕ</w:t>
      </w:r>
    </w:p>
    <w:p>
      <w:pPr>
        <w:pStyle w:val="BodyText"/>
        <w:ind w:right="564"/>
      </w:pPr>
      <w:r>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pPr>
        <w:pStyle w:val="BodyText"/>
        <w:spacing w:line="242" w:lineRule="auto"/>
        <w:ind w:right="556"/>
      </w:pPr>
      <w:r>
        <w:rPr/>
        <w:t>Учебным</w:t>
      </w:r>
      <w:r>
        <w:rPr>
          <w:spacing w:val="61"/>
        </w:rPr>
        <w:t> </w:t>
      </w:r>
      <w:r>
        <w:rPr/>
        <w:t>планом</w:t>
      </w:r>
      <w:r>
        <w:rPr>
          <w:spacing w:val="62"/>
        </w:rPr>
        <w:t> </w:t>
      </w:r>
      <w:r>
        <w:rPr/>
        <w:t>на</w:t>
      </w:r>
      <w:r>
        <w:rPr>
          <w:spacing w:val="61"/>
        </w:rPr>
        <w:t> </w:t>
      </w:r>
      <w:r>
        <w:rPr/>
        <w:t>её</w:t>
      </w:r>
      <w:r>
        <w:rPr>
          <w:spacing w:val="60"/>
        </w:rPr>
        <w:t> </w:t>
      </w:r>
      <w:r>
        <w:rPr/>
        <w:t>изучение</w:t>
      </w:r>
      <w:r>
        <w:rPr>
          <w:spacing w:val="62"/>
        </w:rPr>
        <w:t> </w:t>
      </w:r>
      <w:r>
        <w:rPr/>
        <w:t>отведено</w:t>
      </w:r>
      <w:r>
        <w:rPr>
          <w:spacing w:val="61"/>
        </w:rPr>
        <w:t> </w:t>
      </w:r>
      <w:r>
        <w:rPr/>
        <w:t>136</w:t>
      </w:r>
      <w:r>
        <w:rPr>
          <w:spacing w:val="64"/>
        </w:rPr>
        <w:t> </w:t>
      </w:r>
      <w:r>
        <w:rPr/>
        <w:t>учебных</w:t>
      </w:r>
      <w:r>
        <w:rPr>
          <w:spacing w:val="64"/>
        </w:rPr>
        <w:t> </w:t>
      </w:r>
      <w:r>
        <w:rPr/>
        <w:t>часов — по 2 ч в неделю в 8 и 9 классах соответственно.</w:t>
      </w:r>
    </w:p>
    <w:p>
      <w:pPr>
        <w:pStyle w:val="Heading1"/>
        <w:ind w:left="2941" w:right="2279"/>
        <w:jc w:val="center"/>
      </w:pPr>
      <w:r>
        <w:rPr/>
        <w:t>СОДЕРЖАНИЕ</w:t>
      </w:r>
      <w:r>
        <w:rPr>
          <w:spacing w:val="-15"/>
        </w:rPr>
        <w:t> </w:t>
      </w:r>
      <w:r>
        <w:rPr/>
        <w:t>УЧЕБНОГО</w:t>
      </w:r>
      <w:r>
        <w:rPr>
          <w:spacing w:val="-15"/>
        </w:rPr>
        <w:t> </w:t>
      </w:r>
      <w:r>
        <w:rPr/>
        <w:t>ПРЕДМЕТА</w:t>
      </w:r>
      <w:r>
        <w:rPr>
          <w:spacing w:val="-15"/>
        </w:rPr>
        <w:t> </w:t>
      </w:r>
      <w:r>
        <w:rPr/>
        <w:t>«ХИМИЯ» 8 КЛАСС</w:t>
      </w:r>
    </w:p>
    <w:p>
      <w:pPr>
        <w:pStyle w:val="Heading2"/>
        <w:spacing w:line="273" w:lineRule="exact"/>
      </w:pPr>
      <w:r>
        <w:rPr/>
        <w:t>Первоначальные</w:t>
      </w:r>
      <w:r>
        <w:rPr>
          <w:spacing w:val="-12"/>
        </w:rPr>
        <w:t> </w:t>
      </w:r>
      <w:r>
        <w:rPr/>
        <w:t>химические</w:t>
      </w:r>
      <w:r>
        <w:rPr>
          <w:spacing w:val="-9"/>
        </w:rPr>
        <w:t> </w:t>
      </w:r>
      <w:r>
        <w:rPr>
          <w:spacing w:val="-2"/>
        </w:rPr>
        <w:t>понятия</w:t>
      </w:r>
    </w:p>
    <w:p>
      <w:pPr>
        <w:pStyle w:val="BodyText"/>
        <w:spacing w:line="242" w:lineRule="auto"/>
        <w:ind w:right="556"/>
      </w:pPr>
      <w:r>
        <w:rPr/>
        <w:t>Предмет химии. Роль химии в жизни человека. Тела и вещества. Физические свойства веществ. Агрегатное</w:t>
      </w:r>
      <w:r>
        <w:rPr>
          <w:spacing w:val="40"/>
        </w:rPr>
        <w:t> </w:t>
      </w:r>
      <w:r>
        <w:rPr/>
        <w:t>состояние</w:t>
      </w:r>
      <w:r>
        <w:rPr>
          <w:spacing w:val="40"/>
        </w:rPr>
        <w:t> </w:t>
      </w:r>
      <w:r>
        <w:rPr/>
        <w:t>веществ. Понятие о методах познания в химии. Химия в системе наук. Чистые вещества и смеси. Способы разделения смесей.</w:t>
      </w:r>
    </w:p>
    <w:p>
      <w:pPr>
        <w:pStyle w:val="BodyText"/>
        <w:ind w:right="566"/>
      </w:pPr>
      <w:r>
        <w:rPr/>
        <w:t>Атомы и молекулы. Химические элементы. Символы химических элементов. Простые и сложные вещества. Атомно-молекулярное учение.</w:t>
      </w:r>
    </w:p>
    <w:p>
      <w:pPr>
        <w:pStyle w:val="BodyText"/>
        <w:spacing w:line="242" w:lineRule="auto"/>
        <w:ind w:right="561"/>
      </w:pPr>
      <w:r>
        <w:rPr/>
        <w:t>Химическая формула. Валентность атомов химических элементов. Закон постоянства состава</w:t>
      </w:r>
      <w:r>
        <w:rPr>
          <w:spacing w:val="40"/>
        </w:rPr>
        <w:t> </w:t>
      </w:r>
      <w:r>
        <w:rPr/>
        <w:t>веществ.</w:t>
      </w:r>
      <w:r>
        <w:rPr>
          <w:spacing w:val="40"/>
        </w:rPr>
        <w:t> </w:t>
      </w:r>
      <w:r>
        <w:rPr/>
        <w:t>Относительная</w:t>
      </w:r>
      <w:r>
        <w:rPr>
          <w:spacing w:val="40"/>
        </w:rPr>
        <w:t> </w:t>
      </w:r>
      <w:r>
        <w:rPr/>
        <w:t>атомная</w:t>
      </w:r>
      <w:r>
        <w:rPr>
          <w:spacing w:val="40"/>
        </w:rPr>
        <w:t> </w:t>
      </w:r>
      <w:r>
        <w:rPr/>
        <w:t>масса.</w:t>
      </w:r>
      <w:r>
        <w:rPr>
          <w:spacing w:val="40"/>
        </w:rPr>
        <w:t> </w:t>
      </w:r>
      <w:r>
        <w:rPr/>
        <w:t>Относительная</w:t>
      </w:r>
      <w:r>
        <w:rPr>
          <w:spacing w:val="40"/>
        </w:rPr>
        <w:t> </w:t>
      </w:r>
      <w:r>
        <w:rPr/>
        <w:t>молекулярная</w:t>
      </w:r>
      <w:r>
        <w:rPr>
          <w:spacing w:val="40"/>
        </w:rPr>
        <w:t> </w:t>
      </w:r>
      <w:r>
        <w:rPr/>
        <w:t>масса. Массовая доля химического элемента в соединении.</w:t>
      </w:r>
    </w:p>
    <w:p>
      <w:pPr>
        <w:pStyle w:val="BodyText"/>
        <w:ind w:right="570"/>
      </w:pPr>
      <w:r>
        <w:rPr/>
        <w:t>Физические</w:t>
      </w:r>
      <w:r>
        <w:rPr>
          <w:spacing w:val="40"/>
        </w:rPr>
        <w:t> </w:t>
      </w:r>
      <w:r>
        <w:rPr/>
        <w:t>и</w:t>
      </w:r>
      <w:r>
        <w:rPr>
          <w:spacing w:val="40"/>
        </w:rPr>
        <w:t> </w:t>
      </w:r>
      <w:r>
        <w:rPr/>
        <w:t>химические</w:t>
      </w:r>
      <w:r>
        <w:rPr>
          <w:spacing w:val="40"/>
        </w:rPr>
        <w:t> </w:t>
      </w:r>
      <w:r>
        <w:rPr/>
        <w:t>явления.</w:t>
      </w:r>
      <w:r>
        <w:rPr>
          <w:spacing w:val="40"/>
        </w:rPr>
        <w:t> </w:t>
      </w:r>
      <w:r>
        <w:rPr/>
        <w:t>Химическая</w:t>
      </w:r>
      <w:r>
        <w:rPr>
          <w:spacing w:val="40"/>
        </w:rPr>
        <w:t> </w:t>
      </w:r>
      <w:r>
        <w:rPr/>
        <w:t>реакция</w:t>
      </w:r>
      <w:r>
        <w:rPr>
          <w:spacing w:val="40"/>
        </w:rPr>
        <w:t> </w:t>
      </w:r>
      <w:r>
        <w:rPr/>
        <w:t>и</w:t>
      </w:r>
      <w:r>
        <w:rPr>
          <w:spacing w:val="40"/>
        </w:rPr>
        <w:t> </w:t>
      </w:r>
      <w:r>
        <w:rPr/>
        <w:t>её</w:t>
      </w:r>
      <w:r>
        <w:rPr>
          <w:spacing w:val="40"/>
        </w:rPr>
        <w:t> </w:t>
      </w:r>
      <w:r>
        <w:rPr/>
        <w:t>признаки.</w:t>
      </w:r>
      <w:r>
        <w:rPr>
          <w:spacing w:val="40"/>
        </w:rPr>
        <w:t> </w:t>
      </w:r>
      <w:r>
        <w:rPr/>
        <w:t>Закон сохранения массы веществ. Химические уравнения. Классификация химических реакций (соединения, разложения, замещения, обмена).</w:t>
      </w:r>
    </w:p>
    <w:p>
      <w:pPr>
        <w:pStyle w:val="BodyText"/>
        <w:ind w:right="553"/>
      </w:pPr>
      <w:r>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pPr>
        <w:pStyle w:val="Heading2"/>
      </w:pPr>
      <w:r>
        <w:rPr/>
        <w:t>Важнейшие</w:t>
      </w:r>
      <w:r>
        <w:rPr>
          <w:spacing w:val="-17"/>
        </w:rPr>
        <w:t> </w:t>
      </w:r>
      <w:r>
        <w:rPr/>
        <w:t>представители</w:t>
      </w:r>
      <w:r>
        <w:rPr>
          <w:spacing w:val="-7"/>
        </w:rPr>
        <w:t> </w:t>
      </w:r>
      <w:r>
        <w:rPr/>
        <w:t>неорганических</w:t>
      </w:r>
      <w:r>
        <w:rPr>
          <w:spacing w:val="-10"/>
        </w:rPr>
        <w:t> </w:t>
      </w:r>
      <w:r>
        <w:rPr>
          <w:spacing w:val="-2"/>
        </w:rPr>
        <w:t>веществ</w:t>
      </w:r>
    </w:p>
    <w:p>
      <w:pPr>
        <w:pStyle w:val="BodyText"/>
        <w:ind w:right="553"/>
      </w:pPr>
      <w:r>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pPr>
        <w:spacing w:after="0"/>
        <w:sectPr>
          <w:pgSz w:w="11920" w:h="16850"/>
          <w:pgMar w:header="713" w:footer="0" w:top="940" w:bottom="280" w:left="760" w:right="0"/>
        </w:sectPr>
      </w:pPr>
    </w:p>
    <w:p>
      <w:pPr>
        <w:pStyle w:val="BodyText"/>
        <w:spacing w:before="249"/>
        <w:ind w:right="555"/>
      </w:pPr>
      <w:r>
        <w:rPr/>
        <w:t>Тепловой эффект химической реакции, термохимические уравнения, экзо- и эндотермические реакции. Топливо: уголь и метан.</w:t>
      </w:r>
      <w:r>
        <w:rPr>
          <w:spacing w:val="40"/>
        </w:rPr>
        <w:t> </w:t>
      </w:r>
      <w:r>
        <w:rPr/>
        <w:t>Загрязнение</w:t>
      </w:r>
      <w:r>
        <w:rPr>
          <w:spacing w:val="40"/>
        </w:rPr>
        <w:t> </w:t>
      </w:r>
      <w:r>
        <w:rPr/>
        <w:t>воздуха,</w:t>
      </w:r>
      <w:r>
        <w:rPr>
          <w:spacing w:val="40"/>
        </w:rPr>
        <w:t> </w:t>
      </w:r>
      <w:r>
        <w:rPr/>
        <w:t>усиление</w:t>
      </w:r>
      <w:r>
        <w:rPr>
          <w:spacing w:val="40"/>
        </w:rPr>
        <w:t> </w:t>
      </w:r>
      <w:r>
        <w:rPr/>
        <w:t>парникового</w:t>
      </w:r>
      <w:r>
        <w:rPr>
          <w:spacing w:val="40"/>
        </w:rPr>
        <w:t> </w:t>
      </w:r>
      <w:r>
        <w:rPr/>
        <w:t>эффекта, разрушение озонового слоя.</w:t>
      </w:r>
    </w:p>
    <w:p>
      <w:pPr>
        <w:pStyle w:val="BodyText"/>
        <w:spacing w:line="242" w:lineRule="auto"/>
        <w:ind w:right="569"/>
      </w:pPr>
      <w:r>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pPr>
        <w:pStyle w:val="BodyText"/>
        <w:spacing w:line="274" w:lineRule="exact"/>
        <w:ind w:left="1225" w:firstLine="0"/>
      </w:pPr>
      <w:r>
        <w:rPr/>
        <w:t>Количество</w:t>
      </w:r>
      <w:r>
        <w:rPr>
          <w:spacing w:val="27"/>
        </w:rPr>
        <w:t> </w:t>
      </w:r>
      <w:r>
        <w:rPr/>
        <w:t>вещества.</w:t>
      </w:r>
      <w:r>
        <w:rPr>
          <w:spacing w:val="36"/>
        </w:rPr>
        <w:t> </w:t>
      </w:r>
      <w:r>
        <w:rPr/>
        <w:t>Моль.</w:t>
      </w:r>
      <w:r>
        <w:rPr>
          <w:spacing w:val="32"/>
        </w:rPr>
        <w:t> </w:t>
      </w:r>
      <w:r>
        <w:rPr/>
        <w:t>Молярная</w:t>
      </w:r>
      <w:r>
        <w:rPr>
          <w:spacing w:val="38"/>
        </w:rPr>
        <w:t> </w:t>
      </w:r>
      <w:r>
        <w:rPr/>
        <w:t>масса.</w:t>
      </w:r>
      <w:r>
        <w:rPr>
          <w:spacing w:val="37"/>
        </w:rPr>
        <w:t> </w:t>
      </w:r>
      <w:r>
        <w:rPr/>
        <w:t>Закон</w:t>
      </w:r>
      <w:r>
        <w:rPr>
          <w:spacing w:val="35"/>
        </w:rPr>
        <w:t> </w:t>
      </w:r>
      <w:r>
        <w:rPr/>
        <w:t>Авогадро.</w:t>
      </w:r>
      <w:r>
        <w:rPr>
          <w:spacing w:val="33"/>
        </w:rPr>
        <w:t> </w:t>
      </w:r>
      <w:r>
        <w:rPr/>
        <w:t>Молярный</w:t>
      </w:r>
      <w:r>
        <w:rPr>
          <w:spacing w:val="40"/>
        </w:rPr>
        <w:t> </w:t>
      </w:r>
      <w:r>
        <w:rPr/>
        <w:t>объём</w:t>
      </w:r>
      <w:r>
        <w:rPr>
          <w:spacing w:val="42"/>
        </w:rPr>
        <w:t> </w:t>
      </w:r>
      <w:r>
        <w:rPr>
          <w:spacing w:val="-2"/>
        </w:rPr>
        <w:t>газов.</w:t>
      </w:r>
    </w:p>
    <w:p>
      <w:pPr>
        <w:pStyle w:val="BodyText"/>
        <w:spacing w:line="274" w:lineRule="exact"/>
        <w:ind w:firstLine="0"/>
      </w:pPr>
      <w:r>
        <w:rPr/>
        <w:t>Расчёты</w:t>
      </w:r>
      <w:r>
        <w:rPr>
          <w:spacing w:val="-8"/>
        </w:rPr>
        <w:t> </w:t>
      </w:r>
      <w:r>
        <w:rPr/>
        <w:t>по</w:t>
      </w:r>
      <w:r>
        <w:rPr>
          <w:spacing w:val="-11"/>
        </w:rPr>
        <w:t> </w:t>
      </w:r>
      <w:r>
        <w:rPr/>
        <w:t>химическим</w:t>
      </w:r>
      <w:r>
        <w:rPr>
          <w:spacing w:val="-2"/>
        </w:rPr>
        <w:t> </w:t>
      </w:r>
      <w:r>
        <w:rPr/>
        <w:t>уравне</w:t>
      </w:r>
      <w:r>
        <w:rPr>
          <w:spacing w:val="-5"/>
        </w:rPr>
        <w:t> </w:t>
      </w:r>
      <w:r>
        <w:rPr>
          <w:spacing w:val="-2"/>
        </w:rPr>
        <w:t>ниям.</w:t>
      </w:r>
    </w:p>
    <w:p>
      <w:pPr>
        <w:spacing w:before="0"/>
        <w:ind w:left="658" w:right="555" w:firstLine="566"/>
        <w:jc w:val="both"/>
        <w:rPr>
          <w:i/>
          <w:sz w:val="24"/>
        </w:rPr>
      </w:pPr>
      <w:r>
        <w:rPr>
          <w:sz w:val="24"/>
        </w:rPr>
        <w:t>Физические свойства воды. Вода как растворитель. Растворы. Насыщенные и ненасыщенные растворы. </w:t>
      </w:r>
      <w:r>
        <w:rPr>
          <w:i/>
          <w:sz w:val="24"/>
        </w:rPr>
        <w:t>Растворимость веществ в воде.1 (курсивом обозначен учебный материал, который изучается, но не выносится на промежуточную</w:t>
      </w:r>
      <w:r>
        <w:rPr>
          <w:i/>
          <w:spacing w:val="40"/>
          <w:sz w:val="24"/>
        </w:rPr>
        <w:t> </w:t>
      </w:r>
      <w:r>
        <w:rPr>
          <w:i/>
          <w:sz w:val="24"/>
        </w:rPr>
        <w:t>и</w:t>
      </w:r>
      <w:r>
        <w:rPr>
          <w:i/>
          <w:spacing w:val="40"/>
          <w:sz w:val="24"/>
        </w:rPr>
        <w:t> </w:t>
      </w:r>
      <w:r>
        <w:rPr>
          <w:i/>
          <w:sz w:val="24"/>
        </w:rPr>
        <w:t>итоговую</w:t>
      </w:r>
      <w:r>
        <w:rPr>
          <w:i/>
          <w:spacing w:val="80"/>
          <w:sz w:val="24"/>
        </w:rPr>
        <w:t> </w:t>
      </w:r>
      <w:r>
        <w:rPr>
          <w:i/>
          <w:spacing w:val="-2"/>
          <w:sz w:val="24"/>
        </w:rPr>
        <w:t>аттестацию)</w:t>
      </w:r>
    </w:p>
    <w:p>
      <w:pPr>
        <w:pStyle w:val="BodyText"/>
        <w:ind w:right="557" w:firstLine="686"/>
      </w:pPr>
      <w:r>
        <w:rPr/>
        <w:t>Массовая доля вещества в растворе. Химические свойства воды. Основания. Роль растворов</w:t>
      </w:r>
      <w:r>
        <w:rPr>
          <w:spacing w:val="40"/>
        </w:rPr>
        <w:t> </w:t>
      </w:r>
      <w:r>
        <w:rPr/>
        <w:t>в</w:t>
      </w:r>
      <w:r>
        <w:rPr>
          <w:spacing w:val="40"/>
        </w:rPr>
        <w:t> </w:t>
      </w:r>
      <w:r>
        <w:rPr/>
        <w:t>природе</w:t>
      </w:r>
      <w:r>
        <w:rPr>
          <w:spacing w:val="40"/>
        </w:rPr>
        <w:t> </w:t>
      </w:r>
      <w:r>
        <w:rPr/>
        <w:t>и</w:t>
      </w:r>
      <w:r>
        <w:rPr>
          <w:spacing w:val="40"/>
        </w:rPr>
        <w:t> </w:t>
      </w:r>
      <w:r>
        <w:rPr/>
        <w:t>в</w:t>
      </w:r>
      <w:r>
        <w:rPr>
          <w:spacing w:val="40"/>
        </w:rPr>
        <w:t> </w:t>
      </w:r>
      <w:r>
        <w:rPr/>
        <w:t>жизни</w:t>
      </w:r>
      <w:r>
        <w:rPr>
          <w:spacing w:val="40"/>
        </w:rPr>
        <w:t> </w:t>
      </w:r>
      <w:r>
        <w:rPr/>
        <w:t>человека.</w:t>
      </w:r>
      <w:r>
        <w:rPr>
          <w:spacing w:val="40"/>
        </w:rPr>
        <w:t> </w:t>
      </w:r>
      <w:r>
        <w:rPr/>
        <w:t>Круговорот</w:t>
      </w:r>
      <w:r>
        <w:rPr>
          <w:spacing w:val="40"/>
        </w:rPr>
        <w:t> </w:t>
      </w:r>
      <w:r>
        <w:rPr/>
        <w:t>воды</w:t>
      </w:r>
      <w:r>
        <w:rPr>
          <w:spacing w:val="40"/>
        </w:rPr>
        <w:t> </w:t>
      </w:r>
      <w:r>
        <w:rPr/>
        <w:t>в</w:t>
      </w:r>
      <w:r>
        <w:rPr>
          <w:spacing w:val="40"/>
        </w:rPr>
        <w:t> </w:t>
      </w:r>
      <w:r>
        <w:rPr/>
        <w:t>природе.</w:t>
      </w:r>
      <w:r>
        <w:rPr>
          <w:spacing w:val="40"/>
        </w:rPr>
        <w:t> </w:t>
      </w:r>
      <w:r>
        <w:rPr/>
        <w:t>Загрязнение природных вод. Охрана и очистка природных вод.</w:t>
      </w:r>
    </w:p>
    <w:p>
      <w:pPr>
        <w:pStyle w:val="BodyText"/>
        <w:ind w:right="555"/>
      </w:pPr>
      <w:r>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pPr>
        <w:pStyle w:val="BodyText"/>
        <w:ind w:right="557"/>
      </w:pPr>
      <w:r>
        <w:rPr/>
        <w:t>Основания. Классификация оснований: щёлочи и нерастворимые основания. Номенклатура</w:t>
      </w:r>
      <w:r>
        <w:rPr>
          <w:spacing w:val="40"/>
        </w:rPr>
        <w:t> </w:t>
      </w:r>
      <w:r>
        <w:rPr/>
        <w:t>оснований</w:t>
      </w:r>
      <w:r>
        <w:rPr>
          <w:spacing w:val="40"/>
        </w:rPr>
        <w:t> </w:t>
      </w:r>
      <w:r>
        <w:rPr/>
        <w:t>(международная</w:t>
      </w:r>
      <w:r>
        <w:rPr>
          <w:spacing w:val="40"/>
        </w:rPr>
        <w:t> </w:t>
      </w:r>
      <w:r>
        <w:rPr/>
        <w:t>и</w:t>
      </w:r>
      <w:r>
        <w:rPr>
          <w:spacing w:val="40"/>
        </w:rPr>
        <w:t> </w:t>
      </w:r>
      <w:r>
        <w:rPr/>
        <w:t>тривиальная).</w:t>
      </w:r>
      <w:r>
        <w:rPr>
          <w:spacing w:val="40"/>
        </w:rPr>
        <w:t> </w:t>
      </w:r>
      <w:r>
        <w:rPr/>
        <w:t>Физические</w:t>
      </w:r>
      <w:r>
        <w:rPr>
          <w:spacing w:val="40"/>
        </w:rPr>
        <w:t> </w:t>
      </w:r>
      <w:r>
        <w:rPr/>
        <w:t>и</w:t>
      </w:r>
      <w:r>
        <w:rPr>
          <w:spacing w:val="40"/>
        </w:rPr>
        <w:t> </w:t>
      </w:r>
      <w:r>
        <w:rPr/>
        <w:t>химические свойства оснований. Получение оснований.</w:t>
      </w:r>
    </w:p>
    <w:p>
      <w:pPr>
        <w:pStyle w:val="BodyText"/>
        <w:spacing w:before="5"/>
        <w:ind w:right="555"/>
      </w:pPr>
      <w:r>
        <w:rPr/>
        <w:t>Кислоты.</w:t>
      </w:r>
      <w:r>
        <w:rPr>
          <w:spacing w:val="40"/>
        </w:rPr>
        <w:t> </w:t>
      </w:r>
      <w:r>
        <w:rPr/>
        <w:t>Классификация</w:t>
      </w:r>
      <w:r>
        <w:rPr>
          <w:spacing w:val="40"/>
        </w:rPr>
        <w:t> </w:t>
      </w:r>
      <w:r>
        <w:rPr/>
        <w:t>кислот.</w:t>
      </w:r>
      <w:r>
        <w:rPr>
          <w:spacing w:val="40"/>
        </w:rPr>
        <w:t> </w:t>
      </w:r>
      <w:r>
        <w:rPr/>
        <w:t>Номенклатура</w:t>
      </w:r>
      <w:r>
        <w:rPr>
          <w:spacing w:val="40"/>
        </w:rPr>
        <w:t> </w:t>
      </w:r>
      <w:r>
        <w:rPr/>
        <w:t>кислот</w:t>
      </w:r>
      <w:r>
        <w:rPr>
          <w:spacing w:val="40"/>
        </w:rPr>
        <w:t> </w:t>
      </w:r>
      <w:r>
        <w:rPr/>
        <w:t>(международная</w:t>
      </w:r>
      <w:r>
        <w:rPr>
          <w:spacing w:val="40"/>
        </w:rPr>
        <w:t> </w:t>
      </w:r>
      <w:r>
        <w:rPr/>
        <w:t>и</w:t>
      </w:r>
      <w:r>
        <w:rPr>
          <w:spacing w:val="40"/>
        </w:rPr>
        <w:t> </w:t>
      </w:r>
      <w:r>
        <w:rPr/>
        <w:t>тривиальная). Физические и химические свойства кислот. Ряд активности металлов Н. Н. Бекетова. Получение кислот.</w:t>
      </w:r>
    </w:p>
    <w:p>
      <w:pPr>
        <w:pStyle w:val="BodyText"/>
        <w:ind w:right="573"/>
      </w:pPr>
      <w:r>
        <w:rPr/>
        <w:t>Соли. Номенклатура солей (международная и тривиальная). Физические и химические свойства солей. Получение солей.</w:t>
      </w:r>
    </w:p>
    <w:p>
      <w:pPr>
        <w:pStyle w:val="BodyText"/>
        <w:spacing w:line="274" w:lineRule="exact" w:before="5"/>
        <w:ind w:left="1225" w:firstLine="0"/>
      </w:pPr>
      <w:r>
        <w:rPr/>
        <w:t>Генетическая</w:t>
      </w:r>
      <w:r>
        <w:rPr>
          <w:spacing w:val="51"/>
        </w:rPr>
        <w:t> </w:t>
      </w:r>
      <w:r>
        <w:rPr/>
        <w:t>связь</w:t>
      </w:r>
      <w:r>
        <w:rPr>
          <w:spacing w:val="55"/>
        </w:rPr>
        <w:t> </w:t>
      </w:r>
      <w:r>
        <w:rPr/>
        <w:t>между</w:t>
      </w:r>
      <w:r>
        <w:rPr>
          <w:spacing w:val="52"/>
        </w:rPr>
        <w:t> </w:t>
      </w:r>
      <w:r>
        <w:rPr/>
        <w:t>классами</w:t>
      </w:r>
      <w:r>
        <w:rPr>
          <w:spacing w:val="56"/>
        </w:rPr>
        <w:t> </w:t>
      </w:r>
      <w:r>
        <w:rPr/>
        <w:t>неорганических</w:t>
      </w:r>
      <w:r>
        <w:rPr>
          <w:spacing w:val="55"/>
        </w:rPr>
        <w:t> </w:t>
      </w:r>
      <w:r>
        <w:rPr>
          <w:spacing w:val="-2"/>
        </w:rPr>
        <w:t>соединений.</w:t>
      </w:r>
    </w:p>
    <w:p>
      <w:pPr>
        <w:pStyle w:val="BodyText"/>
        <w:ind w:right="552"/>
      </w:pPr>
      <w:r>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w:t>
      </w:r>
      <w:r>
        <w:rPr>
          <w:spacing w:val="19"/>
        </w:rPr>
        <w:t> </w:t>
      </w:r>
      <w:r>
        <w:rPr/>
        <w:t>растворах</w:t>
      </w:r>
      <w:r>
        <w:rPr>
          <w:spacing w:val="20"/>
        </w:rPr>
        <w:t> </w:t>
      </w:r>
      <w:r>
        <w:rPr/>
        <w:t>кислот и щелочей; изучение взаимодействия</w:t>
      </w:r>
      <w:r>
        <w:rPr>
          <w:spacing w:val="18"/>
        </w:rPr>
        <w:t> </w:t>
      </w:r>
      <w:r>
        <w:rPr/>
        <w:t>оксида</w:t>
      </w:r>
      <w:r>
        <w:rPr>
          <w:spacing w:val="24"/>
        </w:rPr>
        <w:t> </w:t>
      </w:r>
      <w:r>
        <w:rPr/>
        <w:t>меди(II)</w:t>
      </w:r>
      <w:r>
        <w:rPr>
          <w:spacing w:val="40"/>
        </w:rPr>
        <w:t> </w:t>
      </w:r>
      <w:r>
        <w:rP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pPr>
        <w:pStyle w:val="Heading2"/>
        <w:spacing w:line="242" w:lineRule="auto" w:before="1"/>
        <w:ind w:left="658" w:right="553" w:firstLine="566"/>
      </w:pPr>
      <w:r>
        <w:rPr/>
        <w:t>Периодический закон и Периодическая система химических элементов Д. И. Менделеева. Строение атомов. Химическая связь. Окислительно-восстановительные </w:t>
      </w:r>
      <w:r>
        <w:rPr>
          <w:spacing w:val="-2"/>
        </w:rPr>
        <w:t>реакции</w:t>
      </w:r>
    </w:p>
    <w:p>
      <w:pPr>
        <w:pStyle w:val="BodyText"/>
        <w:ind w:right="565"/>
      </w:pPr>
      <w:r>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pPr>
        <w:pStyle w:val="BodyText"/>
        <w:ind w:right="557"/>
      </w:pPr>
      <w:r>
        <w:rPr/>
        <w:t>Периодический</w:t>
      </w:r>
      <w:r>
        <w:rPr>
          <w:spacing w:val="80"/>
          <w:w w:val="150"/>
        </w:rPr>
        <w:t>   </w:t>
      </w:r>
      <w:r>
        <w:rPr/>
        <w:t>закон.</w:t>
      </w:r>
      <w:r>
        <w:rPr>
          <w:spacing w:val="80"/>
          <w:w w:val="150"/>
        </w:rPr>
        <w:t>   </w:t>
      </w:r>
      <w:r>
        <w:rPr/>
        <w:t>Периодическая</w:t>
      </w:r>
      <w:r>
        <w:rPr>
          <w:spacing w:val="80"/>
          <w:w w:val="150"/>
        </w:rPr>
        <w:t>   </w:t>
      </w:r>
      <w:r>
        <w:rPr/>
        <w:t>система</w:t>
      </w:r>
      <w:r>
        <w:rPr>
          <w:spacing w:val="80"/>
          <w:w w:val="150"/>
        </w:rPr>
        <w:t>   </w:t>
      </w:r>
      <w:r>
        <w:rPr/>
        <w:t>химических</w:t>
      </w:r>
      <w:r>
        <w:rPr>
          <w:spacing w:val="68"/>
        </w:rPr>
        <w:t>  </w:t>
      </w:r>
      <w:r>
        <w:rPr/>
        <w:t>элементов Д. И. Менделеева. Короткопериодная и длиннопериодная формы Периодической системы химических</w:t>
      </w:r>
      <w:r>
        <w:rPr>
          <w:spacing w:val="40"/>
        </w:rPr>
        <w:t> </w:t>
      </w:r>
      <w:r>
        <w:rPr/>
        <w:t>элементов</w:t>
      </w:r>
      <w:r>
        <w:rPr>
          <w:spacing w:val="40"/>
        </w:rPr>
        <w:t> </w:t>
      </w:r>
      <w:r>
        <w:rPr/>
        <w:t>Д.</w:t>
      </w:r>
      <w:r>
        <w:rPr>
          <w:spacing w:val="40"/>
        </w:rPr>
        <w:t> </w:t>
      </w:r>
      <w:r>
        <w:rPr/>
        <w:t>И.</w:t>
      </w:r>
      <w:r>
        <w:rPr>
          <w:spacing w:val="40"/>
        </w:rPr>
        <w:t> </w:t>
      </w:r>
      <w:r>
        <w:rPr/>
        <w:t>Менделеева.</w:t>
      </w:r>
      <w:r>
        <w:rPr>
          <w:spacing w:val="40"/>
        </w:rPr>
        <w:t> </w:t>
      </w:r>
      <w:r>
        <w:rPr/>
        <w:t>Периоды</w:t>
      </w:r>
      <w:r>
        <w:rPr>
          <w:spacing w:val="40"/>
        </w:rPr>
        <w:t> </w:t>
      </w:r>
      <w:r>
        <w:rPr/>
        <w:t>и</w:t>
      </w:r>
      <w:r>
        <w:rPr>
          <w:spacing w:val="40"/>
        </w:rPr>
        <w:t> </w:t>
      </w:r>
      <w:r>
        <w:rPr/>
        <w:t>группы.</w:t>
      </w:r>
      <w:r>
        <w:rPr>
          <w:spacing w:val="40"/>
        </w:rPr>
        <w:t> </w:t>
      </w:r>
      <w:r>
        <w:rPr/>
        <w:t>Физический</w:t>
      </w:r>
      <w:r>
        <w:rPr>
          <w:spacing w:val="40"/>
        </w:rPr>
        <w:t> </w:t>
      </w:r>
      <w:r>
        <w:rPr/>
        <w:t>смысл порядкового номера, номеров периода и группы элемента.</w:t>
      </w:r>
    </w:p>
    <w:p>
      <w:pPr>
        <w:spacing w:after="0"/>
        <w:sectPr>
          <w:pgSz w:w="11920" w:h="16850"/>
          <w:pgMar w:header="713" w:footer="0" w:top="940" w:bottom="280" w:left="760" w:right="0"/>
        </w:sectPr>
      </w:pPr>
    </w:p>
    <w:p>
      <w:pPr>
        <w:pStyle w:val="BodyText"/>
        <w:spacing w:before="249"/>
        <w:ind w:right="557"/>
      </w:pPr>
      <w:r>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w:t>
      </w:r>
      <w:r>
        <w:rPr>
          <w:spacing w:val="-2"/>
        </w:rPr>
        <w:t>Менделеева.</w:t>
      </w:r>
    </w:p>
    <w:p>
      <w:pPr>
        <w:pStyle w:val="BodyText"/>
        <w:spacing w:before="3"/>
        <w:ind w:right="548"/>
      </w:pPr>
      <w:r>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w:t>
      </w:r>
      <w:r>
        <w:rPr>
          <w:spacing w:val="40"/>
        </w:rPr>
        <w:t> </w:t>
      </w:r>
      <w:r>
        <w:rPr/>
        <w:t>Д. И. Менделеев — учёный и гражданин.</w:t>
      </w:r>
    </w:p>
    <w:p>
      <w:pPr>
        <w:pStyle w:val="BodyText"/>
        <w:ind w:left="1225" w:firstLine="0"/>
      </w:pPr>
      <w:r>
        <w:rPr/>
        <w:t>Химическая</w:t>
      </w:r>
      <w:r>
        <w:rPr>
          <w:spacing w:val="69"/>
        </w:rPr>
        <w:t>    </w:t>
      </w:r>
      <w:r>
        <w:rPr/>
        <w:t>связь.</w:t>
      </w:r>
      <w:r>
        <w:rPr>
          <w:spacing w:val="52"/>
          <w:w w:val="150"/>
        </w:rPr>
        <w:t>    </w:t>
      </w:r>
      <w:r>
        <w:rPr/>
        <w:t>Ковалентная</w:t>
      </w:r>
      <w:r>
        <w:rPr>
          <w:spacing w:val="38"/>
        </w:rPr>
        <w:t> </w:t>
      </w:r>
      <w:r>
        <w:rPr/>
        <w:t>(полярная</w:t>
      </w:r>
      <w:r>
        <w:rPr>
          <w:spacing w:val="52"/>
          <w:w w:val="150"/>
        </w:rPr>
        <w:t>    </w:t>
      </w:r>
      <w:r>
        <w:rPr/>
        <w:t>и</w:t>
      </w:r>
      <w:r>
        <w:rPr>
          <w:spacing w:val="54"/>
          <w:w w:val="150"/>
        </w:rPr>
        <w:t>    </w:t>
      </w:r>
      <w:r>
        <w:rPr/>
        <w:t>неполярная)</w:t>
      </w:r>
      <w:r>
        <w:rPr>
          <w:spacing w:val="57"/>
          <w:w w:val="150"/>
        </w:rPr>
        <w:t>  </w:t>
      </w:r>
      <w:r>
        <w:rPr>
          <w:spacing w:val="-2"/>
        </w:rPr>
        <w:t>связь.</w:t>
      </w:r>
    </w:p>
    <w:p>
      <w:pPr>
        <w:pStyle w:val="BodyText"/>
        <w:spacing w:line="275" w:lineRule="exact"/>
        <w:ind w:firstLine="0"/>
      </w:pPr>
      <w:r>
        <w:rPr/>
        <w:t>Электроотрицательность</w:t>
      </w:r>
      <w:r>
        <w:rPr>
          <w:spacing w:val="-11"/>
        </w:rPr>
        <w:t> </w:t>
      </w:r>
      <w:r>
        <w:rPr/>
        <w:t>химических</w:t>
      </w:r>
      <w:r>
        <w:rPr>
          <w:spacing w:val="-8"/>
        </w:rPr>
        <w:t> </w:t>
      </w:r>
      <w:r>
        <w:rPr/>
        <w:t>элементов.</w:t>
      </w:r>
      <w:r>
        <w:rPr>
          <w:spacing w:val="-11"/>
        </w:rPr>
        <w:t> </w:t>
      </w:r>
      <w:r>
        <w:rPr/>
        <w:t>Ионная</w:t>
      </w:r>
      <w:r>
        <w:rPr>
          <w:spacing w:val="-6"/>
        </w:rPr>
        <w:t> </w:t>
      </w:r>
      <w:r>
        <w:rPr>
          <w:spacing w:val="-2"/>
        </w:rPr>
        <w:t>связь.</w:t>
      </w:r>
    </w:p>
    <w:p>
      <w:pPr>
        <w:pStyle w:val="BodyText"/>
        <w:ind w:right="566"/>
      </w:pPr>
      <w:r>
        <w:rPr/>
        <w:t>Степень окисления. Окислительно-восстановительные реакции. Процессы окисления и восстановления. Окислители и восстановители.</w:t>
      </w:r>
    </w:p>
    <w:p>
      <w:pPr>
        <w:pStyle w:val="BodyText"/>
        <w:ind w:right="563"/>
      </w:pPr>
      <w:r>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pStyle w:val="Heading2"/>
        <w:spacing w:before="2"/>
      </w:pPr>
      <w:r>
        <w:rPr/>
        <w:t>Межпредметные</w:t>
      </w:r>
      <w:r>
        <w:rPr>
          <w:spacing w:val="-13"/>
        </w:rPr>
        <w:t> </w:t>
      </w:r>
      <w:r>
        <w:rPr>
          <w:spacing w:val="-4"/>
        </w:rPr>
        <w:t>связи</w:t>
      </w:r>
    </w:p>
    <w:p>
      <w:pPr>
        <w:pStyle w:val="BodyText"/>
        <w:spacing w:line="242" w:lineRule="auto"/>
        <w:ind w:right="562"/>
      </w:pPr>
      <w:r>
        <w:rPr/>
        <w:t>Реализация</w:t>
      </w:r>
      <w:r>
        <w:rPr>
          <w:spacing w:val="40"/>
        </w:rPr>
        <w:t> </w:t>
      </w:r>
      <w:r>
        <w:rPr/>
        <w:t>межпредметных</w:t>
      </w:r>
      <w:r>
        <w:rPr>
          <w:spacing w:val="40"/>
        </w:rPr>
        <w:t> </w:t>
      </w:r>
      <w:r>
        <w:rPr/>
        <w:t>связей</w:t>
      </w:r>
      <w:r>
        <w:rPr>
          <w:spacing w:val="40"/>
        </w:rPr>
        <w:t> </w:t>
      </w:r>
      <w:r>
        <w:rPr/>
        <w:t>при</w:t>
      </w:r>
      <w:r>
        <w:rPr>
          <w:spacing w:val="40"/>
        </w:rPr>
        <w:t> </w:t>
      </w:r>
      <w:r>
        <w:rPr/>
        <w:t>изучении</w:t>
      </w:r>
      <w:r>
        <w:rPr>
          <w:spacing w:val="40"/>
        </w:rPr>
        <w:t> </w:t>
      </w:r>
      <w:r>
        <w:rPr/>
        <w:t>химии</w:t>
      </w:r>
      <w:r>
        <w:rPr>
          <w:spacing w:val="40"/>
        </w:rPr>
        <w:t> </w:t>
      </w:r>
      <w:r>
        <w:rPr/>
        <w:t>в 8 классе осуществляется</w:t>
      </w:r>
      <w:r>
        <w:rPr>
          <w:spacing w:val="40"/>
        </w:rPr>
        <w:t> </w:t>
      </w:r>
      <w:r>
        <w:rPr/>
        <w:t>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BodyText"/>
        <w:ind w:right="564"/>
      </w:pPr>
      <w:r>
        <w:rPr/>
        <w:t>Общие естественно-научные понятия: научный факт, гипотеза, теория, закон, анализ, синтез,</w:t>
      </w:r>
      <w:r>
        <w:rPr>
          <w:spacing w:val="40"/>
        </w:rPr>
        <w:t> </w:t>
      </w:r>
      <w:r>
        <w:rPr/>
        <w:t>классификация,</w:t>
      </w:r>
      <w:r>
        <w:rPr>
          <w:spacing w:val="40"/>
        </w:rPr>
        <w:t> </w:t>
      </w:r>
      <w:r>
        <w:rPr/>
        <w:t>периодичность,</w:t>
      </w:r>
      <w:r>
        <w:rPr>
          <w:spacing w:val="40"/>
        </w:rPr>
        <w:t> </w:t>
      </w:r>
      <w:r>
        <w:rPr/>
        <w:t>наблюдение,</w:t>
      </w:r>
      <w:r>
        <w:rPr>
          <w:spacing w:val="40"/>
        </w:rPr>
        <w:t> </w:t>
      </w:r>
      <w:r>
        <w:rPr/>
        <w:t>эксперимент,</w:t>
      </w:r>
      <w:r>
        <w:rPr>
          <w:spacing w:val="40"/>
        </w:rPr>
        <w:t> </w:t>
      </w:r>
      <w:r>
        <w:rPr/>
        <w:t>моделирование,</w:t>
      </w:r>
      <w:r>
        <w:rPr>
          <w:spacing w:val="40"/>
        </w:rPr>
        <w:t> </w:t>
      </w:r>
      <w:r>
        <w:rPr/>
        <w:t>измерение, модель, явление.</w:t>
      </w:r>
    </w:p>
    <w:p>
      <w:pPr>
        <w:pStyle w:val="BodyText"/>
        <w:spacing w:line="242" w:lineRule="auto"/>
        <w:ind w:right="560"/>
      </w:pPr>
      <w:r>
        <w:rPr/>
        <w:t>Физика: материя, атом, электрон, протон, нейтрон, ион, нуклид, изотопы,</w:t>
      </w:r>
      <w:r>
        <w:rPr>
          <w:spacing w:val="40"/>
        </w:rPr>
        <w:t> </w:t>
      </w:r>
      <w:r>
        <w:rPr/>
        <w:t>радиоактивность, молекула, электрический заряд, вещество, тело, объём, агрегатное состояние вещества, газ, физические</w:t>
      </w:r>
      <w:r>
        <w:rPr>
          <w:spacing w:val="40"/>
        </w:rPr>
        <w:t> </w:t>
      </w:r>
      <w:r>
        <w:rPr/>
        <w:t>величины,</w:t>
      </w:r>
      <w:r>
        <w:rPr>
          <w:spacing w:val="40"/>
        </w:rPr>
        <w:t> </w:t>
      </w:r>
      <w:r>
        <w:rPr/>
        <w:t>единицы</w:t>
      </w:r>
      <w:r>
        <w:rPr>
          <w:spacing w:val="40"/>
        </w:rPr>
        <w:t> </w:t>
      </w:r>
      <w:r>
        <w:rPr/>
        <w:t>измерения,</w:t>
      </w:r>
      <w:r>
        <w:rPr>
          <w:spacing w:val="40"/>
        </w:rPr>
        <w:t> </w:t>
      </w:r>
      <w:r>
        <w:rPr/>
        <w:t>космос,</w:t>
      </w:r>
      <w:r>
        <w:rPr>
          <w:spacing w:val="40"/>
        </w:rPr>
        <w:t> </w:t>
      </w:r>
      <w:r>
        <w:rPr/>
        <w:t>планеты, звёзды, Солнце.</w:t>
      </w:r>
    </w:p>
    <w:p>
      <w:pPr>
        <w:pStyle w:val="BodyText"/>
        <w:spacing w:line="271" w:lineRule="exact"/>
        <w:ind w:left="1225" w:firstLine="0"/>
      </w:pPr>
      <w:r>
        <w:rPr/>
        <w:t>Биология:</w:t>
      </w:r>
      <w:r>
        <w:rPr>
          <w:spacing w:val="-15"/>
        </w:rPr>
        <w:t> </w:t>
      </w:r>
      <w:r>
        <w:rPr/>
        <w:t>фотосинтез,</w:t>
      </w:r>
      <w:r>
        <w:rPr>
          <w:spacing w:val="-9"/>
        </w:rPr>
        <w:t> </w:t>
      </w:r>
      <w:r>
        <w:rPr/>
        <w:t>дыхание,</w:t>
      </w:r>
      <w:r>
        <w:rPr>
          <w:spacing w:val="-7"/>
        </w:rPr>
        <w:t> </w:t>
      </w:r>
      <w:r>
        <w:rPr>
          <w:spacing w:val="-2"/>
        </w:rPr>
        <w:t>биосфера.</w:t>
      </w:r>
    </w:p>
    <w:p>
      <w:pPr>
        <w:pStyle w:val="BodyText"/>
        <w:ind w:right="572"/>
      </w:pPr>
      <w:r>
        <w:rPr/>
        <w:t>География: атмосфера, гидросфера, минералы, горные породы, полезные ископаемые, топливо, водные ресурсы.</w:t>
      </w:r>
    </w:p>
    <w:p>
      <w:pPr>
        <w:pStyle w:val="Heading1"/>
        <w:spacing w:line="267" w:lineRule="exact"/>
        <w:ind w:left="668"/>
        <w:jc w:val="center"/>
      </w:pPr>
      <w:r>
        <w:rPr/>
        <w:t>9 </w:t>
      </w:r>
      <w:r>
        <w:rPr>
          <w:spacing w:val="-2"/>
        </w:rPr>
        <w:t>КЛАСС</w:t>
      </w:r>
    </w:p>
    <w:p>
      <w:pPr>
        <w:pStyle w:val="Heading2"/>
        <w:jc w:val="left"/>
      </w:pPr>
      <w:r>
        <w:rPr/>
        <w:t>Вещество</w:t>
      </w:r>
      <w:r>
        <w:rPr>
          <w:spacing w:val="-5"/>
        </w:rPr>
        <w:t> </w:t>
      </w:r>
      <w:r>
        <w:rPr/>
        <w:t>и</w:t>
      </w:r>
      <w:r>
        <w:rPr>
          <w:spacing w:val="-3"/>
        </w:rPr>
        <w:t> </w:t>
      </w:r>
      <w:r>
        <w:rPr/>
        <w:t>химическая</w:t>
      </w:r>
      <w:r>
        <w:rPr>
          <w:spacing w:val="-2"/>
        </w:rPr>
        <w:t> реакция</w:t>
      </w:r>
    </w:p>
    <w:p>
      <w:pPr>
        <w:pStyle w:val="BodyText"/>
        <w:ind w:right="558"/>
      </w:pPr>
      <w:r>
        <w:rPr/>
        <w:t>Периодический</w:t>
      </w:r>
      <w:r>
        <w:rPr>
          <w:spacing w:val="80"/>
          <w:w w:val="150"/>
        </w:rPr>
        <w:t>   </w:t>
      </w:r>
      <w:r>
        <w:rPr/>
        <w:t>закон.</w:t>
      </w:r>
      <w:r>
        <w:rPr>
          <w:spacing w:val="80"/>
          <w:w w:val="150"/>
        </w:rPr>
        <w:t>   </w:t>
      </w:r>
      <w:r>
        <w:rPr/>
        <w:t>Периодическая</w:t>
      </w:r>
      <w:r>
        <w:rPr>
          <w:spacing w:val="80"/>
          <w:w w:val="150"/>
        </w:rPr>
        <w:t>   </w:t>
      </w:r>
      <w:r>
        <w:rPr/>
        <w:t>система</w:t>
      </w:r>
      <w:r>
        <w:rPr>
          <w:spacing w:val="80"/>
          <w:w w:val="150"/>
        </w:rPr>
        <w:t>   </w:t>
      </w:r>
      <w:r>
        <w:rPr/>
        <w:t>химических</w:t>
      </w:r>
      <w:r>
        <w:rPr>
          <w:spacing w:val="69"/>
        </w:rPr>
        <w:t>  </w:t>
      </w:r>
      <w:r>
        <w:rPr/>
        <w:t>элементов Д. И. Менделеева. Строение атомов. Закономерности в изменении свойств химических элементов первых трёх периодов, калия, кальция и их соединений в</w:t>
      </w:r>
      <w:r>
        <w:rPr>
          <w:spacing w:val="40"/>
        </w:rPr>
        <w:t> </w:t>
      </w:r>
      <w:r>
        <w:rPr/>
        <w:t>соответствии</w:t>
      </w:r>
      <w:r>
        <w:rPr>
          <w:spacing w:val="40"/>
        </w:rPr>
        <w:t> </w:t>
      </w:r>
      <w:r>
        <w:rPr/>
        <w:t>с</w:t>
      </w:r>
      <w:r>
        <w:rPr>
          <w:spacing w:val="40"/>
        </w:rPr>
        <w:t> </w:t>
      </w:r>
      <w:r>
        <w:rPr/>
        <w:t>положением элементов в Периодической системе и строением их атомов.</w:t>
      </w:r>
    </w:p>
    <w:p>
      <w:pPr>
        <w:pStyle w:val="BodyText"/>
        <w:ind w:right="572"/>
      </w:pPr>
      <w:r>
        <w:rPr/>
        <w:t>Строение</w:t>
      </w:r>
      <w:r>
        <w:rPr>
          <w:spacing w:val="-3"/>
        </w:rPr>
        <w:t> </w:t>
      </w:r>
      <w:r>
        <w:rPr/>
        <w:t>вещества: виды</w:t>
      </w:r>
      <w:r>
        <w:rPr>
          <w:spacing w:val="-3"/>
        </w:rPr>
        <w:t> </w:t>
      </w:r>
      <w:r>
        <w:rPr/>
        <w:t>химической</w:t>
      </w:r>
      <w:r>
        <w:rPr>
          <w:spacing w:val="-1"/>
        </w:rPr>
        <w:t> </w:t>
      </w:r>
      <w:r>
        <w:rPr/>
        <w:t>связи.</w:t>
      </w:r>
      <w:r>
        <w:rPr>
          <w:spacing w:val="-4"/>
        </w:rPr>
        <w:t> </w:t>
      </w:r>
      <w:r>
        <w:rPr/>
        <w:t>Типы</w:t>
      </w:r>
      <w:r>
        <w:rPr>
          <w:spacing w:val="-3"/>
        </w:rPr>
        <w:t> </w:t>
      </w:r>
      <w:r>
        <w:rPr/>
        <w:t>кристаллических</w:t>
      </w:r>
      <w:r>
        <w:rPr>
          <w:spacing w:val="-2"/>
        </w:rPr>
        <w:t> </w:t>
      </w:r>
      <w:r>
        <w:rPr/>
        <w:t>решёток,</w:t>
      </w:r>
      <w:r>
        <w:rPr>
          <w:spacing w:val="-2"/>
        </w:rPr>
        <w:t> </w:t>
      </w:r>
      <w:r>
        <w:rPr/>
        <w:t>зависимость свойств вещества от типа кристаллической решётки и вида химической связи.</w:t>
      </w:r>
    </w:p>
    <w:p>
      <w:pPr>
        <w:pStyle w:val="BodyText"/>
        <w:spacing w:line="242" w:lineRule="auto"/>
        <w:ind w:right="570"/>
      </w:pPr>
      <w:r>
        <w:rPr/>
        <w:t>Классификация и номенклатура неорганических</w:t>
      </w:r>
      <w:r>
        <w:rPr>
          <w:spacing w:val="40"/>
        </w:rPr>
        <w:t> </w:t>
      </w:r>
      <w:r>
        <w:rPr/>
        <w:t>веществ</w:t>
      </w:r>
      <w:r>
        <w:rPr>
          <w:spacing w:val="40"/>
        </w:rPr>
        <w:t> </w:t>
      </w:r>
      <w:r>
        <w:rPr/>
        <w:t>(международная</w:t>
      </w:r>
      <w:r>
        <w:rPr>
          <w:spacing w:val="40"/>
        </w:rPr>
        <w:t> </w:t>
      </w:r>
      <w:r>
        <w:rPr/>
        <w:t>и</w:t>
      </w:r>
      <w:r>
        <w:rPr>
          <w:spacing w:val="40"/>
        </w:rPr>
        <w:t> </w:t>
      </w:r>
      <w:r>
        <w:rPr/>
        <w:t>тривиальная). Химические свойства веществ, относящихся к различным классам неорганических соединений, генетическая связь неорганических веществ.</w:t>
      </w:r>
    </w:p>
    <w:p>
      <w:pPr>
        <w:pStyle w:val="BodyText"/>
        <w:ind w:right="552"/>
      </w:pPr>
      <w:r>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pPr>
        <w:pStyle w:val="BodyText"/>
        <w:ind w:right="562"/>
      </w:pPr>
      <w:r>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w:t>
      </w:r>
      <w:r>
        <w:rPr>
          <w:spacing w:val="-2"/>
        </w:rPr>
        <w:t>равновесия.</w:t>
      </w:r>
    </w:p>
    <w:p>
      <w:pPr>
        <w:pStyle w:val="BodyText"/>
        <w:ind w:right="556"/>
      </w:pPr>
      <w:r>
        <w:rPr/>
        <w:t>Окислительно-восстановительные реакции, электронный баланс окислительно- восстановительной реакции.</w:t>
      </w:r>
      <w:r>
        <w:rPr>
          <w:spacing w:val="40"/>
        </w:rPr>
        <w:t> </w:t>
      </w:r>
      <w:r>
        <w:rPr/>
        <w:t>Составление</w:t>
      </w:r>
      <w:r>
        <w:rPr>
          <w:spacing w:val="40"/>
        </w:rPr>
        <w:t> </w:t>
      </w:r>
      <w:r>
        <w:rPr/>
        <w:t>уравнений</w:t>
      </w:r>
      <w:r>
        <w:rPr>
          <w:spacing w:val="40"/>
        </w:rPr>
        <w:t> </w:t>
      </w:r>
      <w:r>
        <w:rPr/>
        <w:t>окислительно-восстановительных</w:t>
      </w:r>
      <w:r>
        <w:rPr>
          <w:spacing w:val="40"/>
        </w:rPr>
        <w:t> </w:t>
      </w:r>
      <w:r>
        <w:rPr/>
        <w:t>реакций с использованием метода электронного баланса.</w:t>
      </w:r>
    </w:p>
    <w:p>
      <w:pPr>
        <w:spacing w:after="0"/>
        <w:sectPr>
          <w:pgSz w:w="11920" w:h="16850"/>
          <w:pgMar w:header="713" w:footer="0" w:top="940" w:bottom="280" w:left="760" w:right="0"/>
        </w:sectPr>
      </w:pPr>
    </w:p>
    <w:p>
      <w:pPr>
        <w:pStyle w:val="BodyText"/>
        <w:spacing w:before="249"/>
        <w:ind w:right="567"/>
      </w:pPr>
      <w:r>
        <w:rPr/>
        <w:t>Теория электролитической диссоциации. Электролиты и неэлектролиты. Катионы,</w:t>
      </w:r>
      <w:r>
        <w:rPr>
          <w:spacing w:val="40"/>
        </w:rPr>
        <w:t> </w:t>
      </w:r>
      <w:r>
        <w:rPr/>
        <w:t>анионы. Механизм диссоциации веществ с различными видами химической связи. Степень диссоциации. Сильные и слабые электролиты.</w:t>
      </w:r>
    </w:p>
    <w:p>
      <w:pPr>
        <w:pStyle w:val="BodyText"/>
        <w:ind w:right="567"/>
      </w:pPr>
      <w:r>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pPr>
        <w:pStyle w:val="BodyText"/>
        <w:ind w:right="557"/>
      </w:pPr>
      <w:r>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w:t>
      </w:r>
      <w:r>
        <w:rPr>
          <w:spacing w:val="40"/>
        </w:rPr>
        <w:t> </w:t>
      </w:r>
      <w:r>
        <w:rPr/>
        <w:t>иллюстрирующих</w:t>
      </w:r>
      <w:r>
        <w:rPr>
          <w:spacing w:val="40"/>
        </w:rPr>
        <w:t> </w:t>
      </w:r>
      <w:r>
        <w:rPr/>
        <w:t>признаки</w:t>
      </w:r>
      <w:r>
        <w:rPr>
          <w:spacing w:val="40"/>
        </w:rPr>
        <w:t> </w:t>
      </w:r>
      <w:r>
        <w:rPr/>
        <w:t>протекания</w:t>
      </w:r>
      <w:r>
        <w:rPr>
          <w:spacing w:val="40"/>
        </w:rPr>
        <w:t> </w:t>
      </w:r>
      <w:r>
        <w:rPr/>
        <w:t>реакций</w:t>
      </w:r>
      <w:r>
        <w:rPr>
          <w:spacing w:val="40"/>
        </w:rPr>
        <w:t> </w:t>
      </w:r>
      <w:r>
        <w:rPr/>
        <w:t>ионного</w:t>
      </w:r>
      <w:r>
        <w:rPr>
          <w:spacing w:val="40"/>
        </w:rPr>
        <w:t> </w:t>
      </w:r>
      <w:r>
        <w:rPr/>
        <w:t>обмена</w:t>
      </w:r>
      <w:r>
        <w:rPr>
          <w:spacing w:val="40"/>
        </w:rPr>
        <w:t> </w:t>
      </w:r>
      <w:r>
        <w:rPr/>
        <w:t>(образование осадка, выделение газа, образование воды); опытов, иллюстрирующих примеры окислительно- 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pPr>
        <w:pStyle w:val="Heading2"/>
        <w:spacing w:line="275" w:lineRule="exact" w:before="1"/>
      </w:pPr>
      <w:r>
        <w:rPr/>
        <w:t>Неметаллы</w:t>
      </w:r>
      <w:r>
        <w:rPr>
          <w:spacing w:val="-7"/>
        </w:rPr>
        <w:t> </w:t>
      </w:r>
      <w:r>
        <w:rPr/>
        <w:t>и</w:t>
      </w:r>
      <w:r>
        <w:rPr>
          <w:spacing w:val="-1"/>
        </w:rPr>
        <w:t> </w:t>
      </w:r>
      <w:r>
        <w:rPr/>
        <w:t>их</w:t>
      </w:r>
      <w:r>
        <w:rPr>
          <w:spacing w:val="-3"/>
        </w:rPr>
        <w:t> </w:t>
      </w:r>
      <w:r>
        <w:rPr>
          <w:spacing w:val="-2"/>
        </w:rPr>
        <w:t>соединения</w:t>
      </w:r>
    </w:p>
    <w:p>
      <w:pPr>
        <w:pStyle w:val="BodyText"/>
        <w:ind w:right="556"/>
      </w:pPr>
      <w:r>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w:t>
      </w:r>
      <w:r>
        <w:rPr>
          <w:spacing w:val="-1"/>
        </w:rPr>
        <w:t> </w:t>
      </w:r>
      <w:r>
        <w:rPr/>
        <w:t>химические</w:t>
      </w:r>
      <w:r>
        <w:rPr>
          <w:spacing w:val="-2"/>
        </w:rPr>
        <w:t> </w:t>
      </w:r>
      <w:r>
        <w:rPr/>
        <w:t>свойства, получение, применение. Действие</w:t>
      </w:r>
      <w:r>
        <w:rPr>
          <w:spacing w:val="-2"/>
        </w:rPr>
        <w:t> </w:t>
      </w:r>
      <w:r>
        <w:rPr/>
        <w:t>хлора и хлороводорода на организм</w:t>
      </w:r>
      <w:r>
        <w:rPr>
          <w:spacing w:val="40"/>
        </w:rPr>
        <w:t> </w:t>
      </w:r>
      <w:r>
        <w:rPr/>
        <w:t>человека.</w:t>
      </w:r>
      <w:r>
        <w:rPr>
          <w:spacing w:val="40"/>
        </w:rPr>
        <w:t> </w:t>
      </w:r>
      <w:r>
        <w:rPr/>
        <w:t>Важнейшие</w:t>
      </w:r>
      <w:r>
        <w:rPr>
          <w:spacing w:val="40"/>
        </w:rPr>
        <w:t> </w:t>
      </w:r>
      <w:r>
        <w:rPr/>
        <w:t>хлориды</w:t>
      </w:r>
      <w:r>
        <w:rPr>
          <w:spacing w:val="40"/>
        </w:rPr>
        <w:t> </w:t>
      </w:r>
      <w:r>
        <w:rPr/>
        <w:t>и</w:t>
      </w:r>
      <w:r>
        <w:rPr>
          <w:spacing w:val="40"/>
        </w:rPr>
        <w:t> </w:t>
      </w:r>
      <w:r>
        <w:rPr/>
        <w:t>их</w:t>
      </w:r>
      <w:r>
        <w:rPr>
          <w:spacing w:val="40"/>
        </w:rPr>
        <w:t> </w:t>
      </w:r>
      <w:r>
        <w:rPr/>
        <w:t>нахождение в природе.</w:t>
      </w:r>
    </w:p>
    <w:p>
      <w:pPr>
        <w:pStyle w:val="BodyText"/>
        <w:spacing w:line="242" w:lineRule="auto"/>
        <w:ind w:right="561"/>
      </w:pPr>
      <w:r>
        <w:rPr/>
        <w:t>Общая характеристика элементов VIА-группы. Особенности строения атомов, характерные степени окисления.</w:t>
      </w:r>
    </w:p>
    <w:p>
      <w:pPr>
        <w:pStyle w:val="BodyText"/>
        <w:ind w:right="554"/>
      </w:pPr>
      <w:r>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w:t>
      </w:r>
      <w:r>
        <w:rPr>
          <w:spacing w:val="40"/>
        </w:rPr>
        <w:t> </w:t>
      </w:r>
      <w:r>
        <w:rPr/>
        <w:t>оксидов. Серная кислота, физические и химические свойства</w:t>
      </w:r>
      <w:r>
        <w:rPr>
          <w:spacing w:val="70"/>
        </w:rPr>
        <w:t> </w:t>
      </w:r>
      <w:r>
        <w:rPr/>
        <w:t>(общие</w:t>
      </w:r>
      <w:r>
        <w:rPr>
          <w:spacing w:val="40"/>
        </w:rPr>
        <w:t> </w:t>
      </w:r>
      <w:r>
        <w:rPr/>
        <w:t>как</w:t>
      </w:r>
      <w:r>
        <w:rPr>
          <w:spacing w:val="40"/>
        </w:rPr>
        <w:t> </w:t>
      </w:r>
      <w:r>
        <w:rPr/>
        <w:t>представителя</w:t>
      </w:r>
      <w:r>
        <w:rPr>
          <w:spacing w:val="40"/>
        </w:rPr>
        <w:t> </w:t>
      </w:r>
      <w:r>
        <w:rPr/>
        <w:t>класса</w:t>
      </w:r>
      <w:r>
        <w:rPr>
          <w:spacing w:val="40"/>
        </w:rPr>
        <w:t> </w:t>
      </w:r>
      <w:r>
        <w:rPr/>
        <w:t>кислот</w:t>
      </w:r>
      <w:r>
        <w:rPr>
          <w:spacing w:val="40"/>
        </w:rPr>
        <w:t> </w:t>
      </w:r>
      <w:r>
        <w:rPr/>
        <w:t>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pPr>
        <w:pStyle w:val="BodyText"/>
        <w:ind w:right="566"/>
      </w:pPr>
      <w:r>
        <w:rPr/>
        <w:t>Общая характеристика элементов VА-группы. Особенности</w:t>
      </w:r>
      <w:r>
        <w:rPr>
          <w:spacing w:val="40"/>
        </w:rPr>
        <w:t> </w:t>
      </w:r>
      <w:r>
        <w:rPr/>
        <w:t>строения</w:t>
      </w:r>
      <w:r>
        <w:rPr>
          <w:spacing w:val="40"/>
        </w:rPr>
        <w:t> </w:t>
      </w:r>
      <w:r>
        <w:rPr/>
        <w:t>атомов, характерные степени окисления.</w:t>
      </w:r>
    </w:p>
    <w:p>
      <w:pPr>
        <w:pStyle w:val="BodyText"/>
        <w:ind w:right="556"/>
      </w:pPr>
      <w:r>
        <w:rPr/>
        <w:t>Азот,</w:t>
      </w:r>
      <w:r>
        <w:rPr>
          <w:spacing w:val="40"/>
        </w:rPr>
        <w:t> </w:t>
      </w:r>
      <w:r>
        <w:rPr/>
        <w:t>распространение</w:t>
      </w:r>
      <w:r>
        <w:rPr>
          <w:spacing w:val="40"/>
        </w:rPr>
        <w:t> </w:t>
      </w:r>
      <w:r>
        <w:rPr/>
        <w:t>в</w:t>
      </w:r>
      <w:r>
        <w:rPr>
          <w:spacing w:val="40"/>
        </w:rPr>
        <w:t> </w:t>
      </w:r>
      <w:r>
        <w:rPr/>
        <w:t>природе,</w:t>
      </w:r>
      <w:r>
        <w:rPr>
          <w:spacing w:val="40"/>
        </w:rPr>
        <w:t> </w:t>
      </w:r>
      <w:r>
        <w:rPr/>
        <w:t>физические</w:t>
      </w:r>
      <w:r>
        <w:rPr>
          <w:spacing w:val="40"/>
        </w:rPr>
        <w:t> </w:t>
      </w:r>
      <w:r>
        <w:rPr/>
        <w:t>и</w:t>
      </w:r>
      <w:r>
        <w:rPr>
          <w:spacing w:val="40"/>
        </w:rPr>
        <w:t> </w:t>
      </w:r>
      <w:r>
        <w:rPr/>
        <w:t>химические</w:t>
      </w:r>
      <w:r>
        <w:rPr>
          <w:spacing w:val="40"/>
        </w:rPr>
        <w:t> </w:t>
      </w:r>
      <w:r>
        <w:rPr/>
        <w:t>свойства.</w:t>
      </w:r>
      <w:r>
        <w:rPr>
          <w:spacing w:val="40"/>
        </w:rPr>
        <w:t> </w:t>
      </w:r>
      <w:r>
        <w:rPr/>
        <w:t>Круговорот</w:t>
      </w:r>
      <w:r>
        <w:rPr>
          <w:spacing w:val="40"/>
        </w:rPr>
        <w:t> </w:t>
      </w:r>
      <w:r>
        <w:rPr/>
        <w:t>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w:t>
      </w:r>
      <w:r>
        <w:rPr>
          <w:spacing w:val="40"/>
        </w:rPr>
        <w:t> </w:t>
      </w:r>
      <w:r>
        <w:rPr/>
        <w:t>и</w:t>
      </w:r>
      <w:r>
        <w:rPr>
          <w:spacing w:val="40"/>
        </w:rPr>
        <w:t> </w:t>
      </w:r>
      <w:r>
        <w:rPr/>
        <w:t>химические</w:t>
      </w:r>
      <w:r>
        <w:rPr>
          <w:spacing w:val="80"/>
          <w:w w:val="150"/>
        </w:rPr>
        <w:t> </w:t>
      </w:r>
      <w:r>
        <w:rPr/>
        <w:t>свойства</w:t>
      </w:r>
      <w:r>
        <w:rPr>
          <w:spacing w:val="40"/>
        </w:rPr>
        <w:t> </w:t>
      </w:r>
      <w:r>
        <w:rPr/>
        <w:t>(общие</w:t>
      </w:r>
      <w:r>
        <w:rPr>
          <w:spacing w:val="40"/>
        </w:rPr>
        <w:t> </w:t>
      </w:r>
      <w:r>
        <w:rPr/>
        <w:t>как</w:t>
      </w:r>
      <w:r>
        <w:rPr>
          <w:spacing w:val="40"/>
        </w:rPr>
        <w:t> </w:t>
      </w:r>
      <w:r>
        <w:rPr/>
        <w:t>представителя класса кислот и специфические). Использование нитратов и солей</w:t>
      </w:r>
      <w:r>
        <w:rPr>
          <w:spacing w:val="74"/>
        </w:rPr>
        <w:t> </w:t>
      </w:r>
      <w:r>
        <w:rPr/>
        <w:t>аммония в качестве минеральных удобрений. Химическое загрязнение</w:t>
      </w:r>
      <w:r>
        <w:rPr>
          <w:spacing w:val="40"/>
        </w:rPr>
        <w:t> </w:t>
      </w:r>
      <w:r>
        <w:rPr/>
        <w:t>окружающей</w:t>
      </w:r>
      <w:r>
        <w:rPr>
          <w:spacing w:val="40"/>
        </w:rPr>
        <w:t> </w:t>
      </w:r>
      <w:r>
        <w:rPr/>
        <w:t>среды соединениями</w:t>
      </w:r>
      <w:r>
        <w:rPr>
          <w:spacing w:val="40"/>
        </w:rPr>
        <w:t> </w:t>
      </w:r>
      <w:r>
        <w:rPr/>
        <w:t>азота</w:t>
      </w:r>
      <w:r>
        <w:rPr>
          <w:spacing w:val="40"/>
        </w:rPr>
        <w:t> </w:t>
      </w:r>
      <w:r>
        <w:rPr/>
        <w:t>(кислотные дожди, загрязнение воздуха, почвы и водоёмов).</w:t>
      </w:r>
    </w:p>
    <w:p>
      <w:pPr>
        <w:pStyle w:val="BodyText"/>
        <w:spacing w:line="242" w:lineRule="auto"/>
        <w:ind w:right="558"/>
      </w:pPr>
      <w:r>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pPr>
        <w:pStyle w:val="BodyText"/>
        <w:ind w:right="561"/>
      </w:pPr>
      <w:r>
        <w:rPr/>
        <w:t>Общая характеристика элементов IVА-группы. Особенности строения атомов, характерные степени окисления.</w:t>
      </w:r>
    </w:p>
    <w:p>
      <w:pPr>
        <w:pStyle w:val="BodyText"/>
        <w:ind w:right="558"/>
      </w:pPr>
      <w:r>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w:t>
      </w:r>
      <w:r>
        <w:rPr>
          <w:spacing w:val="40"/>
        </w:rPr>
        <w:t> </w:t>
      </w:r>
      <w:r>
        <w:rPr/>
        <w:t>и</w:t>
      </w:r>
      <w:r>
        <w:rPr>
          <w:spacing w:val="40"/>
        </w:rPr>
        <w:t> </w:t>
      </w:r>
      <w:r>
        <w:rPr/>
        <w:t>химические</w:t>
      </w:r>
      <w:r>
        <w:rPr>
          <w:spacing w:val="80"/>
        </w:rPr>
        <w:t> </w:t>
      </w:r>
      <w:r>
        <w:rPr/>
        <w:t>свойства, действие</w:t>
      </w:r>
      <w:r>
        <w:rPr>
          <w:spacing w:val="80"/>
          <w:w w:val="150"/>
        </w:rPr>
        <w:t> </w:t>
      </w:r>
      <w:r>
        <w:rPr/>
        <w:t>на</w:t>
      </w:r>
      <w:r>
        <w:rPr>
          <w:spacing w:val="80"/>
        </w:rPr>
        <w:t> </w:t>
      </w:r>
      <w:r>
        <w:rPr/>
        <w:t>живые</w:t>
      </w:r>
      <w:r>
        <w:rPr>
          <w:spacing w:val="80"/>
        </w:rPr>
        <w:t> </w:t>
      </w:r>
      <w:r>
        <w:rPr/>
        <w:t>организмы,</w:t>
      </w:r>
      <w:r>
        <w:rPr>
          <w:spacing w:val="80"/>
          <w:w w:val="150"/>
        </w:rPr>
        <w:t> </w:t>
      </w:r>
      <w:r>
        <w:rPr/>
        <w:t>получениеи применение.</w:t>
      </w:r>
      <w:r>
        <w:rPr>
          <w:spacing w:val="40"/>
        </w:rPr>
        <w:t> </w:t>
      </w:r>
      <w:r>
        <w:rPr/>
        <w:t>Экологические</w:t>
      </w:r>
      <w:r>
        <w:rPr>
          <w:spacing w:val="40"/>
        </w:rPr>
        <w:t> </w:t>
      </w:r>
      <w:r>
        <w:rPr/>
        <w:t>проблемы, связанные</w:t>
      </w:r>
      <w:r>
        <w:rPr>
          <w:spacing w:val="40"/>
        </w:rPr>
        <w:t> </w:t>
      </w:r>
      <w:r>
        <w:rPr/>
        <w:t>с оксидом углерода(IV); гипотеза</w:t>
      </w:r>
    </w:p>
    <w:p>
      <w:pPr>
        <w:spacing w:after="0"/>
        <w:sectPr>
          <w:pgSz w:w="11920" w:h="16850"/>
          <w:pgMar w:header="713" w:footer="0" w:top="940" w:bottom="280" w:left="760" w:right="0"/>
        </w:sectPr>
      </w:pPr>
    </w:p>
    <w:p>
      <w:pPr>
        <w:pStyle w:val="BodyText"/>
        <w:spacing w:before="249"/>
        <w:ind w:right="568" w:firstLine="0"/>
      </w:pPr>
      <w:r>
        <w:rPr/>
        <w:t>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Pr>
          <w:spacing w:val="-2"/>
        </w:rPr>
        <w:t>хозяйстве.</w:t>
      </w:r>
    </w:p>
    <w:p>
      <w:pPr>
        <w:pStyle w:val="BodyText"/>
        <w:spacing w:before="3"/>
        <w:ind w:right="553"/>
      </w:pPr>
      <w:r>
        <w:rPr/>
        <w:t>Первоначальные</w:t>
      </w:r>
      <w:r>
        <w:rPr>
          <w:spacing w:val="40"/>
        </w:rPr>
        <w:t> </w:t>
      </w:r>
      <w:r>
        <w:rPr/>
        <w:t>понятия</w:t>
      </w:r>
      <w:r>
        <w:rPr>
          <w:spacing w:val="40"/>
        </w:rPr>
        <w:t> </w:t>
      </w:r>
      <w:r>
        <w:rPr/>
        <w:t>об</w:t>
      </w:r>
      <w:r>
        <w:rPr>
          <w:spacing w:val="40"/>
        </w:rPr>
        <w:t> </w:t>
      </w:r>
      <w:r>
        <w:rPr/>
        <w:t>органических</w:t>
      </w:r>
      <w:r>
        <w:rPr>
          <w:spacing w:val="40"/>
        </w:rPr>
        <w:t> </w:t>
      </w:r>
      <w:r>
        <w:rPr/>
        <w:t>веществах</w:t>
      </w:r>
      <w:r>
        <w:rPr>
          <w:spacing w:val="40"/>
        </w:rPr>
        <w:t> </w:t>
      </w:r>
      <w:r>
        <w:rPr/>
        <w:t>как</w:t>
      </w:r>
      <w:r>
        <w:rPr>
          <w:spacing w:val="40"/>
        </w:rPr>
        <w:t> </w:t>
      </w:r>
      <w:r>
        <w:rPr/>
        <w:t>о</w:t>
      </w:r>
      <w:r>
        <w:rPr>
          <w:spacing w:val="40"/>
        </w:rPr>
        <w:t> </w:t>
      </w:r>
      <w:r>
        <w:rPr/>
        <w:t>соединениях</w:t>
      </w:r>
      <w:r>
        <w:rPr>
          <w:spacing w:val="40"/>
        </w:rPr>
        <w:t> </w:t>
      </w:r>
      <w:r>
        <w:rPr/>
        <w:t>углерода (метан, этан, этилен, ацетилен, этанол, глицерин, уксусная кислота). Их состав и химическое строение.</w:t>
      </w:r>
      <w:r>
        <w:rPr>
          <w:spacing w:val="40"/>
        </w:rPr>
        <w:t> </w:t>
      </w:r>
      <w:r>
        <w:rPr/>
        <w:t>Понятие</w:t>
      </w:r>
      <w:r>
        <w:rPr>
          <w:spacing w:val="40"/>
        </w:rPr>
        <w:t> </w:t>
      </w:r>
      <w:r>
        <w:rPr/>
        <w:t>о</w:t>
      </w:r>
      <w:r>
        <w:rPr>
          <w:spacing w:val="40"/>
        </w:rPr>
        <w:t> </w:t>
      </w:r>
      <w:r>
        <w:rPr/>
        <w:t>биологически</w:t>
      </w:r>
      <w:r>
        <w:rPr>
          <w:spacing w:val="40"/>
        </w:rPr>
        <w:t> </w:t>
      </w:r>
      <w:r>
        <w:rPr/>
        <w:t>важных</w:t>
      </w:r>
      <w:r>
        <w:rPr>
          <w:spacing w:val="40"/>
        </w:rPr>
        <w:t> </w:t>
      </w:r>
      <w:r>
        <w:rPr/>
        <w:t>веществах:</w:t>
      </w:r>
      <w:r>
        <w:rPr>
          <w:spacing w:val="40"/>
        </w:rPr>
        <w:t> </w:t>
      </w:r>
      <w:r>
        <w:rPr/>
        <w:t>жирах,</w:t>
      </w:r>
      <w:r>
        <w:rPr>
          <w:spacing w:val="40"/>
        </w:rPr>
        <w:t> </w:t>
      </w:r>
      <w:r>
        <w:rPr/>
        <w:t>белках,</w:t>
      </w:r>
      <w:r>
        <w:rPr>
          <w:spacing w:val="39"/>
        </w:rPr>
        <w:t> </w:t>
      </w:r>
      <w:r>
        <w:rPr/>
        <w:t>углеводах</w:t>
      </w:r>
      <w:r>
        <w:rPr>
          <w:spacing w:val="40"/>
        </w:rPr>
        <w:t> </w:t>
      </w:r>
      <w:r>
        <w:rPr/>
        <w:t>—</w:t>
      </w:r>
      <w:r>
        <w:rPr>
          <w:spacing w:val="37"/>
        </w:rPr>
        <w:t> </w:t>
      </w:r>
      <w:r>
        <w:rPr/>
        <w:t>и</w:t>
      </w:r>
      <w:r>
        <w:rPr>
          <w:spacing w:val="37"/>
        </w:rPr>
        <w:t> </w:t>
      </w:r>
      <w:r>
        <w:rPr/>
        <w:t>их роли в жизни человека. Материальное единство органических и неорганических соединений.</w:t>
      </w:r>
    </w:p>
    <w:p>
      <w:pPr>
        <w:pStyle w:val="BodyText"/>
        <w:ind w:right="554"/>
      </w:pPr>
      <w:r>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w:t>
      </w:r>
      <w:r>
        <w:rPr>
          <w:spacing w:val="80"/>
        </w:rPr>
        <w:t> </w:t>
      </w:r>
      <w:r>
        <w:rPr/>
        <w:t>их</w:t>
      </w:r>
      <w:r>
        <w:rPr>
          <w:spacing w:val="80"/>
        </w:rPr>
        <w:t> </w:t>
      </w:r>
      <w:r>
        <w:rPr/>
        <w:t>использование</w:t>
      </w:r>
      <w:r>
        <w:rPr>
          <w:spacing w:val="80"/>
        </w:rPr>
        <w:t> </w:t>
      </w:r>
      <w:r>
        <w:rPr/>
        <w:t>в</w:t>
      </w:r>
      <w:r>
        <w:rPr>
          <w:spacing w:val="80"/>
        </w:rPr>
        <w:t> </w:t>
      </w:r>
      <w:r>
        <w:rPr/>
        <w:t>быту,</w:t>
      </w:r>
      <w:r>
        <w:rPr>
          <w:spacing w:val="80"/>
        </w:rPr>
        <w:t> </w:t>
      </w:r>
      <w:r>
        <w:rPr/>
        <w:t>медицине,</w:t>
      </w:r>
      <w:r>
        <w:rPr>
          <w:spacing w:val="40"/>
        </w:rPr>
        <w:t> </w:t>
      </w:r>
      <w:r>
        <w:rPr/>
        <w:t>промышленности.</w:t>
      </w:r>
      <w:r>
        <w:rPr>
          <w:spacing w:val="80"/>
        </w:rPr>
        <w:t> </w:t>
      </w:r>
      <w:r>
        <w:rPr/>
        <w:t>Важнейшие строительные материалы: керамика, стекло, цемент, бетон,</w:t>
      </w:r>
      <w:r>
        <w:rPr>
          <w:spacing w:val="40"/>
        </w:rPr>
        <w:t> </w:t>
      </w:r>
      <w:r>
        <w:rPr/>
        <w:t>железобетон.</w:t>
      </w:r>
      <w:r>
        <w:rPr>
          <w:spacing w:val="40"/>
        </w:rPr>
        <w:t> </w:t>
      </w:r>
      <w:r>
        <w:rPr/>
        <w:t>Проблемы безопасного использования строительных материалов в повседневной жизни.</w:t>
      </w:r>
    </w:p>
    <w:p>
      <w:pPr>
        <w:pStyle w:val="BodyText"/>
        <w:ind w:right="552"/>
      </w:pPr>
      <w:r>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w:t>
      </w:r>
      <w:r>
        <w:rPr>
          <w:spacing w:val="40"/>
        </w:rPr>
        <w:t> </w:t>
      </w:r>
      <w:r>
        <w:rPr/>
        <w:t>и</w:t>
      </w:r>
      <w:r>
        <w:rPr>
          <w:spacing w:val="40"/>
        </w:rPr>
        <w:t> </w:t>
      </w:r>
      <w:r>
        <w:rPr/>
        <w:t>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w:t>
      </w:r>
      <w:r>
        <w:rPr>
          <w:spacing w:val="40"/>
        </w:rPr>
        <w:t> </w:t>
      </w:r>
      <w:r>
        <w:rPr/>
        <w:t>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w:t>
      </w:r>
      <w:r>
        <w:rPr>
          <w:spacing w:val="40"/>
        </w:rPr>
        <w:t> </w:t>
      </w:r>
      <w:r>
        <w:rPr/>
        <w:t>на</w:t>
      </w:r>
      <w:r>
        <w:rPr>
          <w:spacing w:val="40"/>
        </w:rPr>
        <w:t> </w:t>
      </w:r>
      <w:r>
        <w:rPr/>
        <w:t>ион</w:t>
      </w:r>
      <w:r>
        <w:rPr>
          <w:spacing w:val="40"/>
        </w:rPr>
        <w:t> </w:t>
      </w:r>
      <w:r>
        <w:rPr/>
        <w:t>аммония</w:t>
      </w:r>
      <w:r>
        <w:rPr>
          <w:spacing w:val="40"/>
        </w:rPr>
        <w:t> </w:t>
      </w:r>
      <w:r>
        <w:rPr/>
        <w:t>и</w:t>
      </w:r>
      <w:r>
        <w:rPr>
          <w:spacing w:val="40"/>
        </w:rPr>
        <w:t> </w:t>
      </w:r>
      <w:r>
        <w:rPr/>
        <w:t>фосфат-ион</w:t>
      </w:r>
      <w:r>
        <w:rPr>
          <w:spacing w:val="40"/>
        </w:rPr>
        <w:t> </w:t>
      </w:r>
      <w:r>
        <w:rPr/>
        <w:t>и</w:t>
      </w:r>
      <w:r>
        <w:rPr>
          <w:spacing w:val="40"/>
        </w:rPr>
        <w:t> </w:t>
      </w:r>
      <w:r>
        <w:rPr/>
        <w:t>изучение</w:t>
      </w:r>
      <w:r>
        <w:rPr>
          <w:spacing w:val="40"/>
        </w:rPr>
        <w:t> </w:t>
      </w:r>
      <w:r>
        <w:rPr/>
        <w:t>признаков</w:t>
      </w:r>
      <w:r>
        <w:rPr>
          <w:spacing w:val="40"/>
        </w:rPr>
        <w:t> </w:t>
      </w:r>
      <w:r>
        <w:rPr/>
        <w:t>их</w:t>
      </w:r>
      <w:r>
        <w:rPr>
          <w:spacing w:val="40"/>
        </w:rPr>
        <w:t> </w:t>
      </w:r>
      <w:r>
        <w:rPr/>
        <w:t>протекания,</w:t>
      </w:r>
      <w:r>
        <w:rPr>
          <w:spacing w:val="40"/>
        </w:rPr>
        <w:t> </w:t>
      </w:r>
      <w:r>
        <w:rPr/>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w:t>
      </w:r>
      <w:r>
        <w:rPr>
          <w:spacing w:val="40"/>
        </w:rPr>
        <w:t> </w:t>
      </w:r>
      <w:r>
        <w:rPr/>
        <w:t>свойств углекислого</w:t>
      </w:r>
      <w:r>
        <w:rPr>
          <w:spacing w:val="74"/>
        </w:rPr>
        <w:t> </w:t>
      </w:r>
      <w:r>
        <w:rPr/>
        <w:t>газа;</w:t>
      </w:r>
      <w:r>
        <w:rPr>
          <w:spacing w:val="79"/>
        </w:rPr>
        <w:t> </w:t>
      </w:r>
      <w:r>
        <w:rPr/>
        <w:t>проведение</w:t>
      </w:r>
      <w:r>
        <w:rPr>
          <w:spacing w:val="53"/>
        </w:rPr>
        <w:t>  </w:t>
      </w:r>
      <w:r>
        <w:rPr/>
        <w:t>качественных</w:t>
      </w:r>
      <w:r>
        <w:rPr>
          <w:spacing w:val="80"/>
        </w:rPr>
        <w:t>  </w:t>
      </w:r>
      <w:r>
        <w:rPr/>
        <w:t>реакций</w:t>
      </w:r>
      <w:r>
        <w:rPr>
          <w:spacing w:val="80"/>
        </w:rPr>
        <w:t>  </w:t>
      </w:r>
      <w:r>
        <w:rPr/>
        <w:t>на</w:t>
      </w:r>
      <w:r>
        <w:rPr>
          <w:spacing w:val="80"/>
        </w:rPr>
        <w:t>  </w:t>
      </w:r>
      <w:r>
        <w:rPr/>
        <w:t>карбонат-</w:t>
      </w:r>
      <w:r>
        <w:rPr>
          <w:spacing w:val="80"/>
        </w:rPr>
        <w:t>  </w:t>
      </w:r>
      <w:r>
        <w:rPr/>
        <w:t>и</w:t>
      </w:r>
      <w:r>
        <w:rPr>
          <w:spacing w:val="80"/>
        </w:rPr>
        <w:t>  </w:t>
      </w:r>
      <w:r>
        <w:rPr/>
        <w:t>силикат-ионы и изучение признаков их протекания; ознакомление с продукцией</w:t>
      </w:r>
      <w:r>
        <w:rPr>
          <w:spacing w:val="40"/>
        </w:rPr>
        <w:t> </w:t>
      </w:r>
      <w:r>
        <w:rPr/>
        <w:t>силикатной промышленности; решение экспериментальных задач по теме «Важнейшие неметаллы и их </w:t>
      </w:r>
      <w:r>
        <w:rPr>
          <w:spacing w:val="-2"/>
        </w:rPr>
        <w:t>соединения».</w:t>
      </w:r>
    </w:p>
    <w:p>
      <w:pPr>
        <w:pStyle w:val="Heading2"/>
        <w:spacing w:line="240" w:lineRule="auto" w:before="4"/>
      </w:pPr>
      <w:r>
        <w:rPr/>
        <w:t>Металлы</w:t>
      </w:r>
      <w:r>
        <w:rPr>
          <w:spacing w:val="-7"/>
        </w:rPr>
        <w:t> </w:t>
      </w:r>
      <w:r>
        <w:rPr/>
        <w:t>и их</w:t>
      </w:r>
      <w:r>
        <w:rPr>
          <w:spacing w:val="1"/>
        </w:rPr>
        <w:t> </w:t>
      </w:r>
      <w:r>
        <w:rPr>
          <w:spacing w:val="-2"/>
        </w:rPr>
        <w:t>соединения</w:t>
      </w:r>
    </w:p>
    <w:p>
      <w:pPr>
        <w:pStyle w:val="BodyText"/>
        <w:ind w:right="558"/>
      </w:pPr>
      <w:r>
        <w:rPr/>
        <w:t>Общая характеристика химических элементов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w:t>
      </w:r>
      <w:r>
        <w:rPr>
          <w:spacing w:val="40"/>
        </w:rPr>
        <w:t> </w:t>
      </w:r>
      <w:r>
        <w:rPr/>
        <w:t>Понятие о коррозии металлов,</w:t>
      </w:r>
      <w:r>
        <w:rPr>
          <w:spacing w:val="40"/>
        </w:rPr>
        <w:t> </w:t>
      </w:r>
      <w:r>
        <w:rPr/>
        <w:t>основные способы</w:t>
      </w:r>
      <w:r>
        <w:rPr>
          <w:spacing w:val="40"/>
        </w:rPr>
        <w:t> </w:t>
      </w:r>
      <w:r>
        <w:rPr/>
        <w:t>защиты</w:t>
      </w:r>
      <w:r>
        <w:rPr>
          <w:spacing w:val="40"/>
        </w:rPr>
        <w:t> </w:t>
      </w:r>
      <w:r>
        <w:rPr/>
        <w:t>их</w:t>
      </w:r>
      <w:r>
        <w:rPr>
          <w:spacing w:val="40"/>
        </w:rPr>
        <w:t> </w:t>
      </w:r>
      <w:r>
        <w:rPr/>
        <w:t>от коррозии. Сплавы (сталь, чугун, дюралюминий, бронза) и их применение в быту и </w:t>
      </w:r>
      <w:r>
        <w:rPr>
          <w:spacing w:val="-2"/>
        </w:rPr>
        <w:t>промышленности.</w:t>
      </w:r>
    </w:p>
    <w:p>
      <w:pPr>
        <w:pStyle w:val="BodyText"/>
        <w:ind w:right="557"/>
      </w:pPr>
      <w:r>
        <w:rPr/>
        <w:t>Щелочные металлы: положение в Периодической системе химических элементов Д. И. Менделеева;</w:t>
      </w:r>
      <w:r>
        <w:rPr>
          <w:spacing w:val="40"/>
        </w:rPr>
        <w:t> </w:t>
      </w:r>
      <w:r>
        <w:rPr/>
        <w:t>строение</w:t>
      </w:r>
      <w:r>
        <w:rPr>
          <w:spacing w:val="40"/>
        </w:rPr>
        <w:t> </w:t>
      </w:r>
      <w:r>
        <w:rPr/>
        <w:t>их</w:t>
      </w:r>
      <w:r>
        <w:rPr>
          <w:spacing w:val="80"/>
        </w:rPr>
        <w:t> </w:t>
      </w:r>
      <w:r>
        <w:rPr/>
        <w:t>атомов;</w:t>
      </w:r>
      <w:r>
        <w:rPr>
          <w:spacing w:val="80"/>
        </w:rPr>
        <w:t> </w:t>
      </w:r>
      <w:r>
        <w:rPr/>
        <w:t>нахождение</w:t>
      </w:r>
      <w:r>
        <w:rPr>
          <w:spacing w:val="80"/>
        </w:rPr>
        <w:t> </w:t>
      </w:r>
      <w:r>
        <w:rPr/>
        <w:t>в</w:t>
      </w:r>
      <w:r>
        <w:rPr>
          <w:spacing w:val="80"/>
        </w:rPr>
        <w:t> </w:t>
      </w:r>
      <w:r>
        <w:rPr/>
        <w:t>природе.</w:t>
      </w:r>
      <w:r>
        <w:rPr>
          <w:spacing w:val="80"/>
        </w:rPr>
        <w:t> </w:t>
      </w:r>
      <w:r>
        <w:rPr/>
        <w:t>Физические</w:t>
      </w:r>
      <w:r>
        <w:rPr>
          <w:spacing w:val="80"/>
        </w:rPr>
        <w:t> </w:t>
      </w:r>
      <w:r>
        <w:rPr/>
        <w:t>и</w:t>
      </w:r>
      <w:r>
        <w:rPr>
          <w:spacing w:val="80"/>
        </w:rPr>
        <w:t> </w:t>
      </w:r>
      <w:r>
        <w:rPr/>
        <w:t>химические свойства (на примере натрия и калия). Оксиды и гидроксиды натрия и калия. Применение щелочных металлов и их соединений.</w:t>
      </w:r>
    </w:p>
    <w:p>
      <w:pPr>
        <w:pStyle w:val="BodyText"/>
        <w:ind w:right="564"/>
      </w:pPr>
      <w:r>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pPr>
        <w:pStyle w:val="BodyText"/>
        <w:spacing w:line="242" w:lineRule="auto"/>
        <w:ind w:right="552"/>
      </w:pPr>
      <w:r>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pPr>
        <w:spacing w:after="0" w:line="242" w:lineRule="auto"/>
        <w:sectPr>
          <w:pgSz w:w="11920" w:h="16850"/>
          <w:pgMar w:header="713" w:footer="0" w:top="940" w:bottom="280" w:left="760" w:right="0"/>
        </w:sectPr>
      </w:pPr>
    </w:p>
    <w:p>
      <w:pPr>
        <w:pStyle w:val="BodyText"/>
        <w:spacing w:before="249"/>
        <w:ind w:right="574"/>
      </w:pPr>
      <w:r>
        <w:rPr/>
        <w:t>Железо:</w:t>
      </w:r>
      <w:r>
        <w:rPr>
          <w:spacing w:val="40"/>
        </w:rPr>
        <w:t> </w:t>
      </w:r>
      <w:r>
        <w:rPr/>
        <w:t>положение</w:t>
      </w:r>
      <w:r>
        <w:rPr>
          <w:spacing w:val="40"/>
        </w:rPr>
        <w:t> </w:t>
      </w:r>
      <w:r>
        <w:rPr/>
        <w:t>в</w:t>
      </w:r>
      <w:r>
        <w:rPr>
          <w:spacing w:val="40"/>
        </w:rPr>
        <w:t> </w:t>
      </w:r>
      <w:r>
        <w:rPr/>
        <w:t>Периодической</w:t>
      </w:r>
      <w:r>
        <w:rPr>
          <w:spacing w:val="40"/>
        </w:rPr>
        <w:t> </w:t>
      </w:r>
      <w:r>
        <w:rPr/>
        <w:t>системе</w:t>
      </w:r>
      <w:r>
        <w:rPr>
          <w:spacing w:val="40"/>
        </w:rPr>
        <w:t> </w:t>
      </w:r>
      <w:r>
        <w:rPr/>
        <w:t>химических</w:t>
      </w:r>
      <w:r>
        <w:rPr>
          <w:spacing w:val="40"/>
        </w:rPr>
        <w:t> </w:t>
      </w:r>
      <w:r>
        <w:rPr/>
        <w:t>элементов</w:t>
      </w:r>
      <w:r>
        <w:rPr>
          <w:spacing w:val="40"/>
        </w:rPr>
        <w:t> </w:t>
      </w:r>
      <w:r>
        <w:rPr/>
        <w:t>Д.</w:t>
      </w:r>
      <w:r>
        <w:rPr>
          <w:spacing w:val="40"/>
        </w:rPr>
        <w:t> </w:t>
      </w:r>
      <w:r>
        <w:rPr/>
        <w:t>И.</w:t>
      </w:r>
      <w:r>
        <w:rPr>
          <w:spacing w:val="40"/>
        </w:rPr>
        <w:t> </w:t>
      </w:r>
      <w:r>
        <w:rPr/>
        <w:t>Менделеева; строение атома; нахождение</w:t>
      </w:r>
      <w:r>
        <w:rPr>
          <w:spacing w:val="40"/>
        </w:rPr>
        <w:t> </w:t>
      </w:r>
      <w:r>
        <w:rPr/>
        <w:t>в природе. Физические и химические свойства железа. Оксиды, гидроксиды и соли железа(II) и железа(III), их состав, свойства и получение.</w:t>
      </w:r>
    </w:p>
    <w:p>
      <w:pPr>
        <w:pStyle w:val="BodyText"/>
        <w:ind w:right="562"/>
      </w:pPr>
      <w:r>
        <w:rPr/>
        <w:t>Химический эксперимент: ознакомление с образцами металлов и сплавов,</w:t>
      </w:r>
      <w:r>
        <w:rPr>
          <w:spacing w:val="40"/>
        </w:rPr>
        <w:t> </w:t>
      </w:r>
      <w:r>
        <w:rPr/>
        <w:t>их</w:t>
      </w:r>
      <w:r>
        <w:rPr>
          <w:spacing w:val="40"/>
        </w:rPr>
        <w:t> </w:t>
      </w:r>
      <w:r>
        <w:rPr/>
        <w:t>физическими свойствами; изучение результатов коррозии металлов (возможно использование видеоматериалов),</w:t>
      </w:r>
      <w:r>
        <w:rPr>
          <w:spacing w:val="40"/>
        </w:rPr>
        <w:t> </w:t>
      </w:r>
      <w:r>
        <w:rPr/>
        <w:t>особенностей</w:t>
      </w:r>
      <w:r>
        <w:rPr>
          <w:spacing w:val="40"/>
        </w:rPr>
        <w:t> </w:t>
      </w:r>
      <w:r>
        <w:rPr/>
        <w:t>взаимодействия</w:t>
      </w:r>
      <w:r>
        <w:rPr>
          <w:spacing w:val="40"/>
        </w:rPr>
        <w:t> </w:t>
      </w:r>
      <w:r>
        <w:rPr/>
        <w:t>оксида</w:t>
      </w:r>
      <w:r>
        <w:rPr>
          <w:spacing w:val="40"/>
        </w:rPr>
        <w:t> </w:t>
      </w:r>
      <w:r>
        <w:rPr/>
        <w:t>кальция</w:t>
      </w:r>
      <w:r>
        <w:rPr>
          <w:spacing w:val="40"/>
        </w:rPr>
        <w:t> </w:t>
      </w:r>
      <w:r>
        <w:rPr/>
        <w:t>и</w:t>
      </w:r>
      <w:r>
        <w:rPr>
          <w:spacing w:val="40"/>
        </w:rPr>
        <w:t> </w:t>
      </w:r>
      <w:r>
        <w:rPr/>
        <w:t>натрия</w:t>
      </w:r>
      <w:r>
        <w:rPr>
          <w:spacing w:val="40"/>
        </w:rPr>
        <w:t> </w:t>
      </w:r>
      <w:r>
        <w:rPr/>
        <w:t>с</w:t>
      </w:r>
      <w:r>
        <w:rPr>
          <w:spacing w:val="40"/>
        </w:rPr>
        <w:t> </w:t>
      </w:r>
      <w:r>
        <w:rPr/>
        <w:t>водой</w:t>
      </w:r>
      <w:r>
        <w:rPr>
          <w:spacing w:val="40"/>
        </w:rPr>
        <w:t> </w:t>
      </w:r>
      <w:r>
        <w:rPr/>
        <w:t>(возможно использование видеоматериалов); исследование свойств жёсткой воды; процесса горения железа в кислороде (возможно использование</w:t>
      </w:r>
      <w:r>
        <w:rPr>
          <w:spacing w:val="40"/>
        </w:rPr>
        <w:t> </w:t>
      </w:r>
      <w:r>
        <w:rPr/>
        <w:t>видеоматериалов);</w:t>
      </w:r>
      <w:r>
        <w:rPr>
          <w:spacing w:val="40"/>
        </w:rPr>
        <w:t> </w:t>
      </w:r>
      <w:r>
        <w:rPr/>
        <w:t>признаков протекания качественных реакций на ионы (магния, кальция, алюминия, цинка, железа(II) и железа(III), меди(II)); наблюдение</w:t>
      </w:r>
      <w:r>
        <w:rPr>
          <w:spacing w:val="40"/>
        </w:rPr>
        <w:t> </w:t>
      </w:r>
      <w:r>
        <w:rPr/>
        <w:t>и описание процессов</w:t>
      </w:r>
      <w:r>
        <w:rPr>
          <w:spacing w:val="40"/>
        </w:rPr>
        <w:t> </w:t>
      </w:r>
      <w:r>
        <w:rPr/>
        <w:t>окрашивания</w:t>
      </w:r>
      <w:r>
        <w:rPr>
          <w:spacing w:val="40"/>
        </w:rPr>
        <w:t> </w:t>
      </w:r>
      <w:r>
        <w:rPr/>
        <w:t>пламени</w:t>
      </w:r>
      <w:r>
        <w:rPr>
          <w:spacing w:val="40"/>
        </w:rPr>
        <w:t> </w:t>
      </w:r>
      <w:r>
        <w:rPr/>
        <w:t>ионами</w:t>
      </w:r>
      <w:r>
        <w:rPr>
          <w:spacing w:val="40"/>
        </w:rPr>
        <w:t> </w:t>
      </w:r>
      <w:r>
        <w:rPr/>
        <w:t>натрия, калия и кальция (возможно использование видеоматериалов); исследование</w:t>
      </w:r>
      <w:r>
        <w:rPr>
          <w:spacing w:val="40"/>
        </w:rPr>
        <w:t> </w:t>
      </w:r>
      <w:r>
        <w:rPr/>
        <w:t>амфотерных свойств гидроксида алюминия и гидроксида цинка; решение экспериментальных задач по теме «Важнейшие металлы и их соединения».</w:t>
      </w:r>
    </w:p>
    <w:p>
      <w:pPr>
        <w:pStyle w:val="Heading2"/>
        <w:spacing w:line="275" w:lineRule="exact" w:before="3"/>
      </w:pPr>
      <w:r>
        <w:rPr/>
        <w:t>Химия</w:t>
      </w:r>
      <w:r>
        <w:rPr>
          <w:spacing w:val="-12"/>
        </w:rPr>
        <w:t> </w:t>
      </w:r>
      <w:r>
        <w:rPr/>
        <w:t>и</w:t>
      </w:r>
      <w:r>
        <w:rPr>
          <w:spacing w:val="-5"/>
        </w:rPr>
        <w:t> </w:t>
      </w:r>
      <w:r>
        <w:rPr/>
        <w:t>окружающая</w:t>
      </w:r>
      <w:r>
        <w:rPr>
          <w:spacing w:val="-3"/>
        </w:rPr>
        <w:t> </w:t>
      </w:r>
      <w:r>
        <w:rPr>
          <w:spacing w:val="-4"/>
        </w:rPr>
        <w:t>среда</w:t>
      </w:r>
    </w:p>
    <w:p>
      <w:pPr>
        <w:pStyle w:val="BodyText"/>
        <w:ind w:right="565"/>
      </w:pPr>
      <w:r>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w:t>
      </w:r>
      <w:r>
        <w:rPr>
          <w:spacing w:val="40"/>
        </w:rPr>
        <w:t> </w:t>
      </w:r>
      <w:r>
        <w:rPr/>
        <w:t>загрязнение</w:t>
      </w:r>
      <w:r>
        <w:rPr>
          <w:spacing w:val="40"/>
        </w:rPr>
        <w:t> </w:t>
      </w:r>
      <w:r>
        <w:rPr/>
        <w:t>окружающей среды (предельная допустимая концентрация веществ</w:t>
      </w:r>
    </w:p>
    <w:p>
      <w:pPr>
        <w:pStyle w:val="BodyText"/>
        <w:spacing w:before="2"/>
        <w:ind w:firstLine="0"/>
      </w:pPr>
      <w:r>
        <w:rPr/>
        <w:t>—</w:t>
      </w:r>
      <w:r>
        <w:rPr>
          <w:spacing w:val="-8"/>
        </w:rPr>
        <w:t> </w:t>
      </w:r>
      <w:r>
        <w:rPr/>
        <w:t>ПДК).</w:t>
      </w:r>
      <w:r>
        <w:rPr>
          <w:spacing w:val="-5"/>
        </w:rPr>
        <w:t> </w:t>
      </w:r>
      <w:r>
        <w:rPr/>
        <w:t>Роль</w:t>
      </w:r>
      <w:r>
        <w:rPr>
          <w:spacing w:val="-6"/>
        </w:rPr>
        <w:t> </w:t>
      </w:r>
      <w:r>
        <w:rPr/>
        <w:t>химии</w:t>
      </w:r>
      <w:r>
        <w:rPr>
          <w:spacing w:val="-4"/>
        </w:rPr>
        <w:t> </w:t>
      </w:r>
      <w:r>
        <w:rPr/>
        <w:t>в</w:t>
      </w:r>
      <w:r>
        <w:rPr>
          <w:spacing w:val="-8"/>
        </w:rPr>
        <w:t> </w:t>
      </w:r>
      <w:r>
        <w:rPr/>
        <w:t>решении</w:t>
      </w:r>
      <w:r>
        <w:rPr>
          <w:spacing w:val="-8"/>
        </w:rPr>
        <w:t> </w:t>
      </w:r>
      <w:r>
        <w:rPr/>
        <w:t>экологических</w:t>
      </w:r>
      <w:r>
        <w:rPr>
          <w:spacing w:val="-4"/>
        </w:rPr>
        <w:t> </w:t>
      </w:r>
      <w:r>
        <w:rPr>
          <w:spacing w:val="-2"/>
        </w:rPr>
        <w:t>проблем.</w:t>
      </w:r>
    </w:p>
    <w:p>
      <w:pPr>
        <w:pStyle w:val="BodyText"/>
        <w:spacing w:line="237" w:lineRule="auto" w:before="2"/>
        <w:ind w:right="572"/>
      </w:pPr>
      <w:r>
        <w:rPr/>
        <w:t>Природные источники углеводородов (уголь, природный газ, нефть), продукты их переработки,</w:t>
      </w:r>
      <w:r>
        <w:rPr>
          <w:spacing w:val="40"/>
        </w:rPr>
        <w:t> </w:t>
      </w:r>
      <w:r>
        <w:rPr/>
        <w:t>их</w:t>
      </w:r>
      <w:r>
        <w:rPr>
          <w:spacing w:val="40"/>
        </w:rPr>
        <w:t> </w:t>
      </w:r>
      <w:r>
        <w:rPr/>
        <w:t>роль</w:t>
      </w:r>
      <w:r>
        <w:rPr>
          <w:spacing w:val="40"/>
        </w:rPr>
        <w:t> </w:t>
      </w:r>
      <w:r>
        <w:rPr/>
        <w:t>в быту</w:t>
      </w:r>
      <w:r>
        <w:rPr>
          <w:spacing w:val="40"/>
        </w:rPr>
        <w:t> </w:t>
      </w:r>
      <w:r>
        <w:rPr/>
        <w:t>и промышленности.</w:t>
      </w:r>
    </w:p>
    <w:p>
      <w:pPr>
        <w:pStyle w:val="BodyText"/>
        <w:spacing w:before="1"/>
        <w:ind w:right="568"/>
      </w:pPr>
      <w:r>
        <w:rPr/>
        <w:t>Химический эксперимент: изучение образцов материалов (стекло, сплавы металлов, полимерные материалы).</w:t>
      </w:r>
    </w:p>
    <w:p>
      <w:pPr>
        <w:pStyle w:val="Heading2"/>
        <w:spacing w:before="5"/>
      </w:pPr>
      <w:r>
        <w:rPr/>
        <w:t>Межпредметные</w:t>
      </w:r>
      <w:r>
        <w:rPr>
          <w:spacing w:val="-13"/>
        </w:rPr>
        <w:t> </w:t>
      </w:r>
      <w:r>
        <w:rPr>
          <w:spacing w:val="-4"/>
        </w:rPr>
        <w:t>связи</w:t>
      </w:r>
    </w:p>
    <w:p>
      <w:pPr>
        <w:pStyle w:val="BodyText"/>
        <w:ind w:right="562"/>
      </w:pPr>
      <w:r>
        <w:rPr/>
        <w:t>Реализация</w:t>
      </w:r>
      <w:r>
        <w:rPr>
          <w:spacing w:val="40"/>
        </w:rPr>
        <w:t> </w:t>
      </w:r>
      <w:r>
        <w:rPr/>
        <w:t>межпредметных</w:t>
      </w:r>
      <w:r>
        <w:rPr>
          <w:spacing w:val="40"/>
        </w:rPr>
        <w:t> </w:t>
      </w:r>
      <w:r>
        <w:rPr/>
        <w:t>связей</w:t>
      </w:r>
      <w:r>
        <w:rPr>
          <w:spacing w:val="40"/>
        </w:rPr>
        <w:t> </w:t>
      </w:r>
      <w:r>
        <w:rPr/>
        <w:t>при</w:t>
      </w:r>
      <w:r>
        <w:rPr>
          <w:spacing w:val="40"/>
        </w:rPr>
        <w:t> </w:t>
      </w:r>
      <w:r>
        <w:rPr/>
        <w:t>изучении</w:t>
      </w:r>
      <w:r>
        <w:rPr>
          <w:spacing w:val="40"/>
        </w:rPr>
        <w:t> </w:t>
      </w:r>
      <w:r>
        <w:rPr/>
        <w:t>химии</w:t>
      </w:r>
      <w:r>
        <w:rPr>
          <w:spacing w:val="40"/>
        </w:rPr>
        <w:t> </w:t>
      </w:r>
      <w:r>
        <w:rPr/>
        <w:t>в 9 классе</w:t>
      </w:r>
      <w:r>
        <w:rPr>
          <w:spacing w:val="40"/>
        </w:rPr>
        <w:t> </w:t>
      </w:r>
      <w:r>
        <w:rPr/>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BodyText"/>
        <w:spacing w:line="242" w:lineRule="auto"/>
        <w:ind w:right="562"/>
      </w:pPr>
      <w:r>
        <w:rPr/>
        <w:t>Общие естественно-научные понятия: научный факт, гипотеза, закон, теория, анализ, синтез,</w:t>
      </w:r>
      <w:r>
        <w:rPr>
          <w:spacing w:val="40"/>
        </w:rPr>
        <w:t> </w:t>
      </w:r>
      <w:r>
        <w:rPr/>
        <w:t>классификация,</w:t>
      </w:r>
      <w:r>
        <w:rPr>
          <w:spacing w:val="40"/>
        </w:rPr>
        <w:t> </w:t>
      </w:r>
      <w:r>
        <w:rPr/>
        <w:t>периодичность,</w:t>
      </w:r>
      <w:r>
        <w:rPr>
          <w:spacing w:val="40"/>
        </w:rPr>
        <w:t> </w:t>
      </w:r>
      <w:r>
        <w:rPr/>
        <w:t>наблюдение,</w:t>
      </w:r>
      <w:r>
        <w:rPr>
          <w:spacing w:val="40"/>
        </w:rPr>
        <w:t> </w:t>
      </w:r>
      <w:r>
        <w:rPr/>
        <w:t>эксперимент,</w:t>
      </w:r>
      <w:r>
        <w:rPr>
          <w:spacing w:val="40"/>
        </w:rPr>
        <w:t> </w:t>
      </w:r>
      <w:r>
        <w:rPr/>
        <w:t>моделирование,</w:t>
      </w:r>
      <w:r>
        <w:rPr>
          <w:spacing w:val="40"/>
        </w:rPr>
        <w:t> </w:t>
      </w:r>
      <w:r>
        <w:rPr/>
        <w:t>измерение, модель, явление, парниковый эффект, технология, материалы.</w:t>
      </w:r>
    </w:p>
    <w:p>
      <w:pPr>
        <w:pStyle w:val="BodyText"/>
        <w:ind w:right="564"/>
      </w:pPr>
      <w:r>
        <w:rPr/>
        <w:t>Физика: материя, атом, электрон, протон, нейтрон, ион, нуклид, изотопы,</w:t>
      </w:r>
      <w:r>
        <w:rPr>
          <w:spacing w:val="40"/>
        </w:rPr>
        <w:t> </w:t>
      </w:r>
      <w:r>
        <w:rPr/>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pPr>
        <w:pStyle w:val="BodyText"/>
        <w:ind w:right="564"/>
      </w:pPr>
      <w:r>
        <w:rPr/>
        <w:t>Биология: фотосинтез, дыхание, биосфера, экосистема, минеральные удобрения, микроэлементы,</w:t>
      </w:r>
      <w:r>
        <w:rPr>
          <w:spacing w:val="40"/>
        </w:rPr>
        <w:t> </w:t>
      </w:r>
      <w:r>
        <w:rPr/>
        <w:t>макроэлементы,</w:t>
      </w:r>
      <w:r>
        <w:rPr>
          <w:spacing w:val="40"/>
        </w:rPr>
        <w:t> </w:t>
      </w:r>
      <w:r>
        <w:rPr/>
        <w:t>питательные вещества.</w:t>
      </w:r>
    </w:p>
    <w:p>
      <w:pPr>
        <w:pStyle w:val="BodyText"/>
        <w:ind w:right="572"/>
      </w:pPr>
      <w:r>
        <w:rPr/>
        <w:t>География: атмосфера, гидросфера, минералы, горные породы, полезные ископаемые, топливо, водные ресурсы.</w:t>
      </w:r>
    </w:p>
    <w:p>
      <w:pPr>
        <w:pStyle w:val="Heading1"/>
        <w:spacing w:before="2"/>
        <w:ind w:left="3868" w:right="2444" w:hanging="581"/>
      </w:pPr>
      <w:r>
        <w:rPr/>
        <w:t>ПЛАНИРУЕМЫЕ</w:t>
      </w:r>
      <w:r>
        <w:rPr>
          <w:spacing w:val="-15"/>
        </w:rPr>
        <w:t> </w:t>
      </w:r>
      <w:r>
        <w:rPr/>
        <w:t>РЕЗУЛЬТАТЫ</w:t>
      </w:r>
      <w:r>
        <w:rPr>
          <w:spacing w:val="-15"/>
        </w:rPr>
        <w:t> </w:t>
      </w:r>
      <w:r>
        <w:rPr/>
        <w:t>ОСВОЕНИЯ УЧЕБНОГО ПРЕДМЕТА «ХИМИЯ»</w:t>
      </w:r>
    </w:p>
    <w:p>
      <w:pPr>
        <w:pStyle w:val="BodyText"/>
        <w:tabs>
          <w:tab w:pos="2417" w:val="left" w:leader="none"/>
          <w:tab w:pos="3296" w:val="left" w:leader="none"/>
          <w:tab w:pos="3642" w:val="left" w:leader="none"/>
          <w:tab w:pos="4820" w:val="left" w:leader="none"/>
          <w:tab w:pos="5690" w:val="left" w:leader="none"/>
          <w:tab w:pos="7086" w:val="left" w:leader="none"/>
          <w:tab w:pos="7548" w:val="left" w:leader="none"/>
          <w:tab w:pos="8990" w:val="left" w:leader="none"/>
        </w:tabs>
        <w:ind w:right="589"/>
        <w:jc w:val="left"/>
      </w:pPr>
      <w:r>
        <w:rPr>
          <w:spacing w:val="-2"/>
        </w:rPr>
        <w:t>Изучение</w:t>
      </w:r>
      <w:r>
        <w:rPr/>
        <w:tab/>
      </w:r>
      <w:r>
        <w:rPr>
          <w:spacing w:val="-4"/>
        </w:rPr>
        <w:t>химии</w:t>
      </w:r>
      <w:r>
        <w:rPr/>
        <w:tab/>
      </w:r>
      <w:r>
        <w:rPr>
          <w:spacing w:val="-10"/>
        </w:rPr>
        <w:t>в</w:t>
      </w:r>
      <w:r>
        <w:rPr/>
        <w:tab/>
      </w:r>
      <w:r>
        <w:rPr>
          <w:spacing w:val="-2"/>
        </w:rPr>
        <w:t>основной</w:t>
      </w:r>
      <w:r>
        <w:rPr/>
        <w:tab/>
      </w:r>
      <w:r>
        <w:rPr>
          <w:spacing w:val="-2"/>
        </w:rPr>
        <w:t>школе</w:t>
      </w:r>
      <w:r>
        <w:rPr/>
        <w:tab/>
      </w:r>
      <w:r>
        <w:rPr>
          <w:spacing w:val="-2"/>
        </w:rPr>
        <w:t>направлено</w:t>
      </w:r>
      <w:r>
        <w:rPr/>
        <w:tab/>
      </w:r>
      <w:r>
        <w:rPr>
          <w:spacing w:val="-6"/>
        </w:rPr>
        <w:t>на</w:t>
      </w:r>
      <w:r>
        <w:rPr/>
        <w:tab/>
      </w:r>
      <w:r>
        <w:rPr>
          <w:spacing w:val="-2"/>
        </w:rPr>
        <w:t>достижение</w:t>
      </w:r>
      <w:r>
        <w:rPr/>
        <w:tab/>
      </w:r>
      <w:r>
        <w:rPr>
          <w:spacing w:val="-2"/>
        </w:rPr>
        <w:t>обучающимися </w:t>
      </w:r>
      <w:r>
        <w:rPr/>
        <w:t>личностных,</w:t>
      </w:r>
      <w:r>
        <w:rPr>
          <w:spacing w:val="40"/>
        </w:rPr>
        <w:t> </w:t>
      </w:r>
      <w:r>
        <w:rPr/>
        <w:t>метапредметных</w:t>
      </w:r>
      <w:r>
        <w:rPr>
          <w:spacing w:val="40"/>
        </w:rPr>
        <w:t> </w:t>
      </w:r>
      <w:r>
        <w:rPr/>
        <w:t>и</w:t>
      </w:r>
      <w:r>
        <w:rPr>
          <w:spacing w:val="40"/>
        </w:rPr>
        <w:t> </w:t>
      </w:r>
      <w:r>
        <w:rPr/>
        <w:t>предметных результатов освоения учебного предмета.</w:t>
      </w:r>
    </w:p>
    <w:p>
      <w:pPr>
        <w:pStyle w:val="Heading2"/>
        <w:spacing w:before="1"/>
        <w:jc w:val="left"/>
      </w:pPr>
      <w:r>
        <w:rPr/>
        <w:t>Личностные</w:t>
      </w:r>
      <w:r>
        <w:rPr>
          <w:spacing w:val="-8"/>
        </w:rPr>
        <w:t> </w:t>
      </w:r>
      <w:r>
        <w:rPr>
          <w:spacing w:val="-2"/>
        </w:rPr>
        <w:t>результаты</w:t>
      </w:r>
    </w:p>
    <w:p>
      <w:pPr>
        <w:pStyle w:val="BodyText"/>
        <w:spacing w:line="274" w:lineRule="exact"/>
        <w:ind w:left="1225" w:firstLine="0"/>
        <w:jc w:val="left"/>
      </w:pPr>
      <w:r>
        <w:rPr/>
        <w:t>Личностные</w:t>
      </w:r>
      <w:r>
        <w:rPr>
          <w:spacing w:val="-9"/>
        </w:rPr>
        <w:t> </w:t>
      </w:r>
      <w:r>
        <w:rPr/>
        <w:t>результаты</w:t>
      </w:r>
      <w:r>
        <w:rPr>
          <w:spacing w:val="-3"/>
        </w:rPr>
        <w:t> </w:t>
      </w:r>
      <w:r>
        <w:rPr/>
        <w:t>отражают</w:t>
      </w:r>
      <w:r>
        <w:rPr>
          <w:spacing w:val="-2"/>
        </w:rPr>
        <w:t> </w:t>
      </w:r>
      <w:r>
        <w:rPr/>
        <w:t>сформированность,</w:t>
      </w:r>
      <w:r>
        <w:rPr>
          <w:spacing w:val="-5"/>
        </w:rPr>
        <w:t> </w:t>
      </w:r>
      <w:r>
        <w:rPr/>
        <w:t>в</w:t>
      </w:r>
      <w:r>
        <w:rPr>
          <w:spacing w:val="-4"/>
        </w:rPr>
        <w:t> </w:t>
      </w:r>
      <w:r>
        <w:rPr/>
        <w:t>том</w:t>
      </w:r>
      <w:r>
        <w:rPr>
          <w:spacing w:val="-7"/>
        </w:rPr>
        <w:t> </w:t>
      </w:r>
      <w:r>
        <w:rPr/>
        <w:t>числе</w:t>
      </w:r>
      <w:r>
        <w:rPr>
          <w:spacing w:val="-9"/>
        </w:rPr>
        <w:t> </w:t>
      </w:r>
      <w:r>
        <w:rPr/>
        <w:t>в</w:t>
      </w:r>
      <w:r>
        <w:rPr>
          <w:spacing w:val="-5"/>
        </w:rPr>
        <w:t> </w:t>
      </w:r>
      <w:r>
        <w:rPr>
          <w:spacing w:val="-2"/>
        </w:rPr>
        <w:t>части:</w:t>
      </w:r>
    </w:p>
    <w:p>
      <w:pPr>
        <w:pStyle w:val="Heading2"/>
        <w:jc w:val="left"/>
      </w:pPr>
      <w:r>
        <w:rPr/>
        <w:t>Патриотического</w:t>
      </w:r>
      <w:r>
        <w:rPr>
          <w:spacing w:val="-12"/>
        </w:rPr>
        <w:t> </w:t>
      </w:r>
      <w:r>
        <w:rPr>
          <w:spacing w:val="-2"/>
        </w:rPr>
        <w:t>воспитания</w:t>
      </w:r>
    </w:p>
    <w:p>
      <w:pPr>
        <w:pStyle w:val="ListParagraph"/>
        <w:numPr>
          <w:ilvl w:val="0"/>
          <w:numId w:val="115"/>
        </w:numPr>
        <w:tabs>
          <w:tab w:pos="1498" w:val="left" w:leader="none"/>
        </w:tabs>
        <w:spacing w:line="240" w:lineRule="auto" w:before="0" w:after="0"/>
        <w:ind w:left="658" w:right="557" w:firstLine="566"/>
        <w:jc w:val="both"/>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w:t>
      </w:r>
      <w:r>
        <w:rPr>
          <w:spacing w:val="40"/>
          <w:sz w:val="24"/>
        </w:rPr>
        <w:t> </w:t>
      </w:r>
      <w:r>
        <w:rPr>
          <w:sz w:val="24"/>
        </w:rPr>
        <w:t>общества, способности владеть достоверной информацией о передовых достижениях и</w:t>
      </w:r>
      <w:r>
        <w:rPr>
          <w:spacing w:val="40"/>
          <w:sz w:val="24"/>
        </w:rPr>
        <w:t> </w:t>
      </w:r>
      <w:r>
        <w:rPr>
          <w:sz w:val="24"/>
        </w:rPr>
        <w:t>открытиях мировой и отечественной химии, заинтересованности в научных знаниях об устройстве мира и </w:t>
      </w:r>
      <w:r>
        <w:rPr>
          <w:spacing w:val="-2"/>
          <w:sz w:val="24"/>
        </w:rPr>
        <w:t>общества;</w:t>
      </w:r>
    </w:p>
    <w:p>
      <w:pPr>
        <w:pStyle w:val="Heading2"/>
        <w:spacing w:line="240" w:lineRule="auto" w:before="2"/>
      </w:pPr>
      <w:r>
        <w:rPr/>
        <w:t>Гражданского</w:t>
      </w:r>
      <w:r>
        <w:rPr>
          <w:spacing w:val="-12"/>
        </w:rPr>
        <w:t> </w:t>
      </w:r>
      <w:r>
        <w:rPr>
          <w:spacing w:val="-2"/>
        </w:rPr>
        <w:t>воспитания</w:t>
      </w:r>
    </w:p>
    <w:p>
      <w:pPr>
        <w:spacing w:after="0" w:line="240" w:lineRule="auto"/>
        <w:sectPr>
          <w:pgSz w:w="11920" w:h="16850"/>
          <w:pgMar w:header="713" w:footer="0" w:top="940" w:bottom="280" w:left="760" w:right="0"/>
        </w:sectPr>
      </w:pPr>
    </w:p>
    <w:p>
      <w:pPr>
        <w:pStyle w:val="ListParagraph"/>
        <w:numPr>
          <w:ilvl w:val="0"/>
          <w:numId w:val="115"/>
        </w:numPr>
        <w:tabs>
          <w:tab w:pos="1563" w:val="left" w:leader="none"/>
        </w:tabs>
        <w:spacing w:line="240" w:lineRule="auto" w:before="249" w:after="0"/>
        <w:ind w:left="658" w:right="549" w:firstLine="566"/>
        <w:jc w:val="both"/>
        <w:rPr>
          <w:sz w:val="24"/>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w:t>
      </w:r>
      <w:r>
        <w:rPr>
          <w:spacing w:val="80"/>
          <w:w w:val="150"/>
          <w:sz w:val="24"/>
        </w:rPr>
        <w:t> </w:t>
      </w:r>
      <w:r>
        <w:rPr>
          <w:sz w:val="24"/>
        </w:rPr>
        <w:t>оценивать</w:t>
      </w:r>
      <w:r>
        <w:rPr>
          <w:spacing w:val="80"/>
          <w:w w:val="150"/>
          <w:sz w:val="24"/>
        </w:rPr>
        <w:t> </w:t>
      </w:r>
      <w:r>
        <w:rPr>
          <w:sz w:val="24"/>
        </w:rPr>
        <w:t>своё</w:t>
      </w:r>
      <w:r>
        <w:rPr>
          <w:spacing w:val="72"/>
          <w:sz w:val="24"/>
        </w:rPr>
        <w:t> </w:t>
      </w:r>
      <w:r>
        <w:rPr>
          <w:sz w:val="24"/>
        </w:rPr>
        <w:t>поведение и</w:t>
      </w:r>
      <w:r>
        <w:rPr>
          <w:spacing w:val="40"/>
          <w:sz w:val="24"/>
        </w:rPr>
        <w:t> </w:t>
      </w:r>
      <w:r>
        <w:rPr>
          <w:sz w:val="24"/>
        </w:rPr>
        <w:t>поступки</w:t>
      </w:r>
      <w:r>
        <w:rPr>
          <w:spacing w:val="80"/>
          <w:sz w:val="24"/>
        </w:rPr>
        <w:t> </w:t>
      </w:r>
      <w:r>
        <w:rPr>
          <w:sz w:val="24"/>
        </w:rPr>
        <w:t>своих</w:t>
      </w:r>
      <w:r>
        <w:rPr>
          <w:spacing w:val="80"/>
          <w:sz w:val="24"/>
        </w:rPr>
        <w:t> </w:t>
      </w:r>
      <w:r>
        <w:rPr>
          <w:sz w:val="24"/>
        </w:rPr>
        <w:t>товарищей</w:t>
      </w:r>
      <w:r>
        <w:rPr>
          <w:spacing w:val="80"/>
          <w:sz w:val="24"/>
        </w:rPr>
        <w:t> </w:t>
      </w:r>
      <w:r>
        <w:rPr>
          <w:sz w:val="24"/>
        </w:rPr>
        <w:t>с</w:t>
      </w:r>
      <w:r>
        <w:rPr>
          <w:spacing w:val="80"/>
          <w:sz w:val="24"/>
        </w:rPr>
        <w:t> </w:t>
      </w:r>
      <w:r>
        <w:rPr>
          <w:sz w:val="24"/>
        </w:rPr>
        <w:t>позиции</w:t>
      </w:r>
      <w:r>
        <w:rPr>
          <w:spacing w:val="80"/>
          <w:sz w:val="24"/>
        </w:rPr>
        <w:t> </w:t>
      </w:r>
      <w:r>
        <w:rPr>
          <w:sz w:val="24"/>
        </w:rPr>
        <w:t>нравственных</w:t>
      </w:r>
      <w:r>
        <w:rPr>
          <w:spacing w:val="80"/>
          <w:sz w:val="24"/>
        </w:rPr>
        <w:t> </w:t>
      </w:r>
      <w:r>
        <w:rPr>
          <w:sz w:val="24"/>
        </w:rPr>
        <w:t>и</w:t>
      </w:r>
      <w:r>
        <w:rPr>
          <w:spacing w:val="80"/>
          <w:sz w:val="24"/>
        </w:rPr>
        <w:t> </w:t>
      </w:r>
      <w:r>
        <w:rPr>
          <w:sz w:val="24"/>
        </w:rPr>
        <w:t>правовых</w:t>
      </w:r>
      <w:r>
        <w:rPr>
          <w:spacing w:val="80"/>
          <w:sz w:val="24"/>
        </w:rPr>
        <w:t> </w:t>
      </w:r>
      <w:r>
        <w:rPr>
          <w:sz w:val="24"/>
        </w:rPr>
        <w:t>норм</w:t>
      </w:r>
      <w:r>
        <w:rPr>
          <w:spacing w:val="80"/>
          <w:sz w:val="24"/>
        </w:rPr>
        <w:t> </w:t>
      </w:r>
      <w:r>
        <w:rPr>
          <w:sz w:val="24"/>
        </w:rPr>
        <w:t>с</w:t>
      </w:r>
      <w:r>
        <w:rPr>
          <w:spacing w:val="80"/>
          <w:sz w:val="24"/>
        </w:rPr>
        <w:t> </w:t>
      </w:r>
      <w:r>
        <w:rPr>
          <w:sz w:val="24"/>
        </w:rPr>
        <w:t>учётом осознания последствий поступков;</w:t>
      </w:r>
    </w:p>
    <w:p>
      <w:pPr>
        <w:pStyle w:val="Heading2"/>
        <w:spacing w:line="275" w:lineRule="exact" w:before="5"/>
      </w:pPr>
      <w:r>
        <w:rPr/>
        <w:t>Ценности</w:t>
      </w:r>
      <w:r>
        <w:rPr>
          <w:spacing w:val="-5"/>
        </w:rPr>
        <w:t> </w:t>
      </w:r>
      <w:r>
        <w:rPr/>
        <w:t>научного</w:t>
      </w:r>
      <w:r>
        <w:rPr>
          <w:spacing w:val="-1"/>
        </w:rPr>
        <w:t> </w:t>
      </w:r>
      <w:r>
        <w:rPr>
          <w:spacing w:val="-2"/>
        </w:rPr>
        <w:t>познания</w:t>
      </w:r>
    </w:p>
    <w:p>
      <w:pPr>
        <w:pStyle w:val="ListParagraph"/>
        <w:numPr>
          <w:ilvl w:val="0"/>
          <w:numId w:val="115"/>
        </w:numPr>
        <w:tabs>
          <w:tab w:pos="1752" w:val="left" w:leader="none"/>
        </w:tabs>
        <w:spacing w:line="240" w:lineRule="auto" w:before="0" w:after="0"/>
        <w:ind w:left="658" w:right="553" w:firstLine="566"/>
        <w:jc w:val="both"/>
        <w:rPr>
          <w:sz w:val="24"/>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w:t>
      </w:r>
      <w:r>
        <w:rPr>
          <w:spacing w:val="40"/>
          <w:sz w:val="24"/>
        </w:rPr>
        <w:t> </w:t>
      </w:r>
      <w:r>
        <w:rPr>
          <w:sz w:val="24"/>
        </w:rPr>
        <w:t>для понимания сущности научной картины мира; представлений об основных закономерностях развития</w:t>
      </w:r>
      <w:r>
        <w:rPr>
          <w:spacing w:val="40"/>
          <w:sz w:val="24"/>
        </w:rPr>
        <w:t> </w:t>
      </w:r>
      <w:r>
        <w:rPr>
          <w:sz w:val="24"/>
        </w:rPr>
        <w:t>природы,</w:t>
      </w:r>
      <w:r>
        <w:rPr>
          <w:spacing w:val="40"/>
          <w:sz w:val="24"/>
        </w:rPr>
        <w:t> </w:t>
      </w:r>
      <w:r>
        <w:rPr>
          <w:sz w:val="24"/>
        </w:rPr>
        <w:t>взаимосвязях</w:t>
      </w:r>
      <w:r>
        <w:rPr>
          <w:spacing w:val="40"/>
          <w:sz w:val="24"/>
        </w:rPr>
        <w:t> </w:t>
      </w:r>
      <w:r>
        <w:rPr>
          <w:sz w:val="24"/>
        </w:rPr>
        <w:t>человека</w:t>
      </w:r>
      <w:r>
        <w:rPr>
          <w:spacing w:val="40"/>
          <w:sz w:val="24"/>
        </w:rPr>
        <w:t> </w:t>
      </w:r>
      <w:r>
        <w:rPr>
          <w:sz w:val="24"/>
        </w:rPr>
        <w:t>с</w:t>
      </w:r>
      <w:r>
        <w:rPr>
          <w:spacing w:val="40"/>
          <w:sz w:val="24"/>
        </w:rPr>
        <w:t>  </w:t>
      </w:r>
      <w:r>
        <w:rPr>
          <w:sz w:val="24"/>
        </w:rPr>
        <w:t>природной средой, о роли химии в познании</w:t>
      </w:r>
      <w:r>
        <w:rPr>
          <w:spacing w:val="40"/>
          <w:sz w:val="24"/>
        </w:rPr>
        <w:t> </w:t>
      </w:r>
      <w:r>
        <w:rPr>
          <w:sz w:val="24"/>
        </w:rPr>
        <w:t>этих закономерностей;</w:t>
      </w:r>
    </w:p>
    <w:p>
      <w:pPr>
        <w:pStyle w:val="ListParagraph"/>
        <w:numPr>
          <w:ilvl w:val="0"/>
          <w:numId w:val="115"/>
        </w:numPr>
        <w:tabs>
          <w:tab w:pos="1587" w:val="left" w:leader="none"/>
        </w:tabs>
        <w:spacing w:line="240" w:lineRule="auto" w:before="0" w:after="0"/>
        <w:ind w:left="658" w:right="557" w:firstLine="566"/>
        <w:jc w:val="both"/>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pPr>
        <w:pStyle w:val="ListParagraph"/>
        <w:numPr>
          <w:ilvl w:val="0"/>
          <w:numId w:val="115"/>
        </w:numPr>
        <w:tabs>
          <w:tab w:pos="1517" w:val="left" w:leader="none"/>
        </w:tabs>
        <w:spacing w:line="240" w:lineRule="auto" w:before="0" w:after="0"/>
        <w:ind w:left="658" w:right="564" w:firstLine="566"/>
        <w:jc w:val="both"/>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pPr>
        <w:pStyle w:val="ListParagraph"/>
        <w:numPr>
          <w:ilvl w:val="0"/>
          <w:numId w:val="115"/>
        </w:numPr>
        <w:tabs>
          <w:tab w:pos="1572" w:val="left" w:leader="none"/>
        </w:tabs>
        <w:spacing w:line="240" w:lineRule="auto" w:before="0" w:after="0"/>
        <w:ind w:left="658" w:right="557" w:firstLine="566"/>
        <w:jc w:val="both"/>
        <w:rPr>
          <w:sz w:val="24"/>
        </w:rPr>
      </w:pPr>
      <w:r>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pPr>
        <w:pStyle w:val="Heading2"/>
        <w:spacing w:line="273" w:lineRule="exact" w:before="2"/>
      </w:pPr>
      <w:r>
        <w:rPr/>
        <w:t>Формирования</w:t>
      </w:r>
      <w:r>
        <w:rPr>
          <w:spacing w:val="-8"/>
        </w:rPr>
        <w:t> </w:t>
      </w:r>
      <w:r>
        <w:rPr/>
        <w:t>культуры</w:t>
      </w:r>
      <w:r>
        <w:rPr>
          <w:spacing w:val="-11"/>
        </w:rPr>
        <w:t> </w:t>
      </w:r>
      <w:r>
        <w:rPr>
          <w:spacing w:val="-2"/>
        </w:rPr>
        <w:t>здоровья</w:t>
      </w:r>
    </w:p>
    <w:p>
      <w:pPr>
        <w:pStyle w:val="ListParagraph"/>
        <w:numPr>
          <w:ilvl w:val="0"/>
          <w:numId w:val="115"/>
        </w:numPr>
        <w:tabs>
          <w:tab w:pos="1692" w:val="left" w:leader="none"/>
        </w:tabs>
        <w:spacing w:line="240" w:lineRule="auto" w:before="0" w:after="0"/>
        <w:ind w:left="658" w:right="550" w:firstLine="566"/>
        <w:jc w:val="both"/>
        <w:rPr>
          <w:sz w:val="24"/>
        </w:rPr>
      </w:pPr>
      <w:r>
        <w:rPr>
          <w:sz w:val="24"/>
        </w:rPr>
        <w:t>осознания ценности жизни,</w:t>
      </w:r>
      <w:r>
        <w:rPr>
          <w:spacing w:val="40"/>
          <w:sz w:val="24"/>
        </w:rPr>
        <w:t> </w:t>
      </w:r>
      <w:r>
        <w:rPr>
          <w:sz w:val="24"/>
        </w:rPr>
        <w:t>ответственного</w:t>
      </w:r>
      <w:r>
        <w:rPr>
          <w:spacing w:val="40"/>
          <w:sz w:val="24"/>
        </w:rPr>
        <w:t> </w:t>
      </w:r>
      <w:r>
        <w:rPr>
          <w:sz w:val="24"/>
        </w:rPr>
        <w:t>отношения</w:t>
      </w:r>
      <w:r>
        <w:rPr>
          <w:spacing w:val="40"/>
          <w:sz w:val="24"/>
        </w:rPr>
        <w:t> </w:t>
      </w:r>
      <w:r>
        <w:rPr>
          <w:sz w:val="24"/>
        </w:rPr>
        <w:t>к</w:t>
      </w:r>
      <w:r>
        <w:rPr>
          <w:spacing w:val="40"/>
          <w:sz w:val="24"/>
        </w:rPr>
        <w:t> </w:t>
      </w:r>
      <w:r>
        <w:rPr>
          <w:sz w:val="24"/>
        </w:rPr>
        <w:t>своему</w:t>
      </w:r>
      <w:r>
        <w:rPr>
          <w:spacing w:val="40"/>
          <w:sz w:val="24"/>
        </w:rPr>
        <w:t> </w:t>
      </w:r>
      <w:r>
        <w:rPr>
          <w:sz w:val="24"/>
        </w:rPr>
        <w:t>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pPr>
        <w:pStyle w:val="Heading2"/>
        <w:spacing w:before="2"/>
      </w:pPr>
      <w:r>
        <w:rPr/>
        <w:t>Трудового</w:t>
      </w:r>
      <w:r>
        <w:rPr>
          <w:spacing w:val="-3"/>
        </w:rPr>
        <w:t> </w:t>
      </w:r>
      <w:r>
        <w:rPr>
          <w:spacing w:val="-2"/>
        </w:rPr>
        <w:t>воспитания</w:t>
      </w:r>
    </w:p>
    <w:p>
      <w:pPr>
        <w:pStyle w:val="ListParagraph"/>
        <w:numPr>
          <w:ilvl w:val="0"/>
          <w:numId w:val="115"/>
        </w:numPr>
        <w:tabs>
          <w:tab w:pos="1512" w:val="left" w:leader="none"/>
        </w:tabs>
        <w:spacing w:line="240" w:lineRule="auto" w:before="0" w:after="0"/>
        <w:ind w:left="658" w:right="552" w:firstLine="566"/>
        <w:jc w:val="both"/>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w:t>
      </w:r>
      <w:r>
        <w:rPr>
          <w:spacing w:val="40"/>
          <w:sz w:val="24"/>
        </w:rPr>
        <w:t> </w:t>
      </w:r>
      <w:r>
        <w:rPr>
          <w:sz w:val="24"/>
        </w:rPr>
        <w:t>и потребностей; успешной профессиональной деятельности и развития необходимых умений; готовность адаптироваться в профессиональной среде;</w:t>
      </w:r>
    </w:p>
    <w:p>
      <w:pPr>
        <w:pStyle w:val="Heading2"/>
        <w:spacing w:line="275" w:lineRule="exact" w:before="5"/>
      </w:pPr>
      <w:r>
        <w:rPr/>
        <w:t>Экологического</w:t>
      </w:r>
      <w:r>
        <w:rPr>
          <w:spacing w:val="-12"/>
        </w:rPr>
        <w:t> </w:t>
      </w:r>
      <w:r>
        <w:rPr>
          <w:spacing w:val="-2"/>
        </w:rPr>
        <w:t>воспитания</w:t>
      </w:r>
    </w:p>
    <w:p>
      <w:pPr>
        <w:pStyle w:val="ListParagraph"/>
        <w:numPr>
          <w:ilvl w:val="0"/>
          <w:numId w:val="115"/>
        </w:numPr>
        <w:tabs>
          <w:tab w:pos="1544" w:val="left" w:leader="none"/>
        </w:tabs>
        <w:spacing w:line="240" w:lineRule="auto" w:before="0" w:after="0"/>
        <w:ind w:left="658" w:right="553" w:firstLine="566"/>
        <w:jc w:val="both"/>
        <w:rPr>
          <w:sz w:val="24"/>
        </w:rPr>
      </w:pPr>
      <w:r>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w:t>
      </w:r>
      <w:r>
        <w:rPr>
          <w:spacing w:val="40"/>
          <w:sz w:val="24"/>
        </w:rPr>
        <w:t> </w:t>
      </w:r>
      <w:r>
        <w:rPr>
          <w:sz w:val="24"/>
        </w:rPr>
        <w:t>отношения</w:t>
      </w:r>
      <w:r>
        <w:rPr>
          <w:spacing w:val="40"/>
          <w:sz w:val="24"/>
        </w:rPr>
        <w:t> </w:t>
      </w:r>
      <w:r>
        <w:rPr>
          <w:sz w:val="24"/>
        </w:rPr>
        <w:t>к</w:t>
      </w:r>
      <w:r>
        <w:rPr>
          <w:spacing w:val="40"/>
          <w:sz w:val="24"/>
        </w:rPr>
        <w:t> </w:t>
      </w:r>
      <w:r>
        <w:rPr>
          <w:sz w:val="24"/>
        </w:rPr>
        <w:t>собственному</w:t>
      </w:r>
      <w:r>
        <w:rPr>
          <w:spacing w:val="40"/>
          <w:sz w:val="24"/>
        </w:rPr>
        <w:t> </w:t>
      </w:r>
      <w:r>
        <w:rPr>
          <w:sz w:val="24"/>
        </w:rPr>
        <w:t>физическому</w:t>
      </w:r>
      <w:r>
        <w:rPr>
          <w:spacing w:val="40"/>
          <w:sz w:val="24"/>
        </w:rPr>
        <w:t> </w:t>
      </w:r>
      <w:r>
        <w:rPr>
          <w:sz w:val="24"/>
        </w:rPr>
        <w:t>и</w:t>
      </w:r>
      <w:r>
        <w:rPr>
          <w:spacing w:val="40"/>
          <w:sz w:val="24"/>
        </w:rPr>
        <w:t> </w:t>
      </w:r>
      <w:r>
        <w:rPr>
          <w:sz w:val="24"/>
        </w:rPr>
        <w:t>психическому</w:t>
      </w:r>
      <w:r>
        <w:rPr>
          <w:spacing w:val="40"/>
          <w:sz w:val="24"/>
        </w:rPr>
        <w:t> </w:t>
      </w:r>
      <w:r>
        <w:rPr>
          <w:sz w:val="24"/>
        </w:rPr>
        <w:t>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pPr>
        <w:pStyle w:val="ListParagraph"/>
        <w:numPr>
          <w:ilvl w:val="0"/>
          <w:numId w:val="115"/>
        </w:numPr>
        <w:tabs>
          <w:tab w:pos="1724" w:val="left" w:leader="none"/>
        </w:tabs>
        <w:spacing w:line="240" w:lineRule="auto" w:before="0" w:after="0"/>
        <w:ind w:left="658" w:right="552" w:firstLine="566"/>
        <w:jc w:val="both"/>
        <w:rPr>
          <w:sz w:val="24"/>
        </w:rPr>
      </w:pPr>
      <w:r>
        <w:rPr>
          <w:sz w:val="24"/>
        </w:rPr>
        <w:t>способности применять знания, получаемые</w:t>
      </w:r>
      <w:r>
        <w:rPr>
          <w:spacing w:val="40"/>
          <w:sz w:val="24"/>
        </w:rPr>
        <w:t> </w:t>
      </w:r>
      <w:r>
        <w:rPr>
          <w:sz w:val="24"/>
        </w:rPr>
        <w:t>при</w:t>
      </w:r>
      <w:r>
        <w:rPr>
          <w:spacing w:val="40"/>
          <w:sz w:val="24"/>
        </w:rPr>
        <w:t> </w:t>
      </w:r>
      <w:r>
        <w:rPr>
          <w:sz w:val="24"/>
        </w:rPr>
        <w:t>изучении химии, для решения</w:t>
      </w:r>
      <w:r>
        <w:rPr>
          <w:spacing w:val="40"/>
          <w:sz w:val="24"/>
        </w:rPr>
        <w:t> </w:t>
      </w:r>
      <w:r>
        <w:rPr>
          <w:sz w:val="24"/>
        </w:rPr>
        <w:t>задач, связанных с окружающей природной средой, повышения уровня</w:t>
      </w:r>
      <w:r>
        <w:rPr>
          <w:spacing w:val="40"/>
          <w:sz w:val="24"/>
        </w:rPr>
        <w:t> </w:t>
      </w:r>
      <w:r>
        <w:rPr>
          <w:sz w:val="24"/>
        </w:rPr>
        <w:t>экологической культуры, осознания глобального характера экологических проблем и путей их решения посредством методов химии;</w:t>
      </w:r>
    </w:p>
    <w:p>
      <w:pPr>
        <w:pStyle w:val="ListParagraph"/>
        <w:numPr>
          <w:ilvl w:val="0"/>
          <w:numId w:val="115"/>
        </w:numPr>
        <w:tabs>
          <w:tab w:pos="1762" w:val="left" w:leader="none"/>
        </w:tabs>
        <w:spacing w:line="237" w:lineRule="auto" w:before="4" w:after="0"/>
        <w:ind w:left="658" w:right="571" w:firstLine="566"/>
        <w:jc w:val="both"/>
        <w:rPr>
          <w:sz w:val="24"/>
        </w:rPr>
      </w:pPr>
      <w:r>
        <w:rPr>
          <w:sz w:val="24"/>
        </w:rPr>
        <w:t>экологического мышления, умения руководствоваться им в познавательной, коммуникативной и социальной практике.</w:t>
      </w:r>
    </w:p>
    <w:p>
      <w:pPr>
        <w:pStyle w:val="Heading1"/>
        <w:spacing w:line="272" w:lineRule="exact" w:before="6"/>
        <w:ind w:left="3784"/>
      </w:pPr>
      <w:r>
        <w:rPr/>
        <w:t>МЕТАПРЕДМЕТНЫЕ</w:t>
      </w:r>
      <w:r>
        <w:rPr>
          <w:spacing w:val="-7"/>
        </w:rPr>
        <w:t> </w:t>
      </w:r>
      <w:r>
        <w:rPr>
          <w:spacing w:val="-2"/>
        </w:rPr>
        <w:t>РЕЗУЛЬТАТЫ</w:t>
      </w:r>
    </w:p>
    <w:p>
      <w:pPr>
        <w:pStyle w:val="BodyText"/>
        <w:ind w:right="555"/>
      </w:pPr>
      <w:r>
        <w:rPr/>
        <w:t>В составе метапредметных результатов выделяют значимые для формирования мировоззрения общенаучные понятия (закон, теория, принцип, гипотеза, факт,</w:t>
      </w:r>
      <w:r>
        <w:rPr>
          <w:spacing w:val="40"/>
        </w:rPr>
        <w:t> </w:t>
      </w:r>
      <w:r>
        <w:rPr/>
        <w:t>система, процесс,</w:t>
      </w:r>
      <w:r>
        <w:rPr>
          <w:spacing w:val="40"/>
        </w:rPr>
        <w:t> </w:t>
      </w:r>
      <w:r>
        <w:rPr/>
        <w:t>эксперимент</w:t>
      </w:r>
      <w:r>
        <w:rPr>
          <w:spacing w:val="40"/>
        </w:rPr>
        <w:t> </w:t>
      </w:r>
      <w:r>
        <w:rPr/>
        <w:t>и</w:t>
      </w:r>
      <w:r>
        <w:rPr>
          <w:spacing w:val="40"/>
        </w:rPr>
        <w:t> </w:t>
      </w:r>
      <w:r>
        <w:rPr/>
        <w:t>др.),</w:t>
      </w:r>
      <w:r>
        <w:rPr>
          <w:spacing w:val="40"/>
        </w:rPr>
        <w:t> </w:t>
      </w:r>
      <w:r>
        <w:rPr/>
        <w:t>которые</w:t>
      </w:r>
      <w:r>
        <w:rPr>
          <w:spacing w:val="40"/>
        </w:rPr>
        <w:t> </w:t>
      </w:r>
      <w:r>
        <w:rPr/>
        <w:t>используются</w:t>
      </w:r>
      <w:r>
        <w:rPr>
          <w:spacing w:val="40"/>
        </w:rPr>
        <w:t> </w:t>
      </w:r>
      <w:r>
        <w:rPr/>
        <w:t>в</w:t>
      </w:r>
      <w:r>
        <w:rPr>
          <w:spacing w:val="40"/>
        </w:rPr>
        <w:t> </w:t>
      </w:r>
      <w:r>
        <w:rPr/>
        <w:t>естественно-научных</w:t>
      </w:r>
      <w:r>
        <w:rPr>
          <w:spacing w:val="40"/>
        </w:rPr>
        <w:t> </w:t>
      </w:r>
      <w:r>
        <w:rPr/>
        <w:t>учебных предметах и позволяют на основе знаний из этих предметов формировать представление о целостной</w:t>
      </w:r>
      <w:r>
        <w:rPr>
          <w:spacing w:val="40"/>
        </w:rPr>
        <w:t> </w:t>
      </w:r>
      <w:r>
        <w:rPr/>
        <w:t>научной</w:t>
      </w:r>
      <w:r>
        <w:rPr>
          <w:spacing w:val="40"/>
        </w:rPr>
        <w:t> </w:t>
      </w:r>
      <w:r>
        <w:rPr/>
        <w:t>картине</w:t>
      </w:r>
      <w:r>
        <w:rPr>
          <w:spacing w:val="40"/>
        </w:rPr>
        <w:t> </w:t>
      </w:r>
      <w:r>
        <w:rPr/>
        <w:t>мира,</w:t>
      </w:r>
      <w:r>
        <w:rPr>
          <w:spacing w:val="40"/>
        </w:rPr>
        <w:t> </w:t>
      </w:r>
      <w:r>
        <w:rPr/>
        <w:t>и</w:t>
      </w:r>
      <w:r>
        <w:rPr>
          <w:spacing w:val="40"/>
        </w:rPr>
        <w:t> </w:t>
      </w:r>
      <w:r>
        <w:rPr/>
        <w:t>универсальные</w:t>
      </w:r>
      <w:r>
        <w:rPr>
          <w:spacing w:val="40"/>
        </w:rPr>
        <w:t> </w:t>
      </w:r>
      <w:r>
        <w:rPr/>
        <w:t>учебные</w:t>
      </w:r>
      <w:r>
        <w:rPr>
          <w:spacing w:val="40"/>
        </w:rPr>
        <w:t> </w:t>
      </w:r>
      <w:r>
        <w:rPr/>
        <w:t>действия</w:t>
      </w:r>
      <w:r>
        <w:rPr>
          <w:spacing w:val="40"/>
        </w:rPr>
        <w:t> </w:t>
      </w:r>
      <w:r>
        <w:rPr/>
        <w:t>(познавательные,</w:t>
      </w:r>
    </w:p>
    <w:p>
      <w:pPr>
        <w:spacing w:after="0"/>
        <w:sectPr>
          <w:pgSz w:w="11920" w:h="16850"/>
          <w:pgMar w:header="713" w:footer="0" w:top="940" w:bottom="280" w:left="760" w:right="0"/>
        </w:sectPr>
      </w:pPr>
    </w:p>
    <w:p>
      <w:pPr>
        <w:pStyle w:val="BodyText"/>
        <w:spacing w:before="249"/>
        <w:ind w:right="564" w:firstLine="0"/>
      </w:pPr>
      <w:r>
        <w:rPr/>
        <w:t>коммуникативные, регулятивные), которые обеспечивают формирование готовности к самостоятельному</w:t>
      </w:r>
      <w:r>
        <w:rPr>
          <w:spacing w:val="40"/>
        </w:rPr>
        <w:t> </w:t>
      </w:r>
      <w:r>
        <w:rPr/>
        <w:t>планированию</w:t>
      </w:r>
      <w:r>
        <w:rPr>
          <w:spacing w:val="40"/>
        </w:rPr>
        <w:t> </w:t>
      </w:r>
      <w:r>
        <w:rPr/>
        <w:t>и осуществлению учебной деятельности.</w:t>
      </w:r>
    </w:p>
    <w:p>
      <w:pPr>
        <w:pStyle w:val="BodyText"/>
        <w:ind w:right="565"/>
      </w:pPr>
      <w:r>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pPr>
        <w:pStyle w:val="Heading2"/>
        <w:spacing w:before="5"/>
      </w:pPr>
      <w:r>
        <w:rPr/>
        <w:t>Базовыми</w:t>
      </w:r>
      <w:r>
        <w:rPr>
          <w:spacing w:val="-7"/>
        </w:rPr>
        <w:t> </w:t>
      </w:r>
      <w:r>
        <w:rPr/>
        <w:t>логическими</w:t>
      </w:r>
      <w:r>
        <w:rPr>
          <w:spacing w:val="-2"/>
        </w:rPr>
        <w:t> действиями</w:t>
      </w:r>
    </w:p>
    <w:p>
      <w:pPr>
        <w:pStyle w:val="ListParagraph"/>
        <w:numPr>
          <w:ilvl w:val="0"/>
          <w:numId w:val="116"/>
        </w:numPr>
        <w:tabs>
          <w:tab w:pos="1679" w:val="left" w:leader="none"/>
        </w:tabs>
        <w:spacing w:line="240" w:lineRule="auto" w:before="0" w:after="0"/>
        <w:ind w:left="658" w:right="553" w:firstLine="566"/>
        <w:jc w:val="both"/>
        <w:rPr>
          <w:sz w:val="24"/>
        </w:rPr>
      </w:pPr>
      <w:r>
        <w:rPr>
          <w:sz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w:t>
      </w:r>
      <w:r>
        <w:rPr>
          <w:spacing w:val="80"/>
          <w:w w:val="150"/>
          <w:sz w:val="24"/>
        </w:rPr>
        <w:t> </w:t>
      </w:r>
      <w:r>
        <w:rPr>
          <w:sz w:val="24"/>
        </w:rPr>
        <w:t>отдельных</w:t>
      </w:r>
      <w:r>
        <w:rPr>
          <w:spacing w:val="78"/>
          <w:sz w:val="24"/>
        </w:rPr>
        <w:t> </w:t>
      </w:r>
      <w:r>
        <w:rPr>
          <w:sz w:val="24"/>
        </w:rPr>
        <w:t>фактов и явлений; выбирать основания и критерии для классификации химических веществ и химических</w:t>
      </w:r>
      <w:r>
        <w:rPr>
          <w:spacing w:val="40"/>
          <w:sz w:val="24"/>
        </w:rPr>
        <w:t> </w:t>
      </w:r>
      <w:r>
        <w:rPr>
          <w:sz w:val="24"/>
        </w:rPr>
        <w:t>реакций;</w:t>
      </w:r>
      <w:r>
        <w:rPr>
          <w:spacing w:val="40"/>
          <w:sz w:val="24"/>
        </w:rPr>
        <w:t> </w:t>
      </w:r>
      <w:r>
        <w:rPr>
          <w:sz w:val="24"/>
        </w:rPr>
        <w:t>устанавливать</w:t>
      </w:r>
      <w:r>
        <w:rPr>
          <w:spacing w:val="40"/>
          <w:sz w:val="24"/>
        </w:rPr>
        <w:t> </w:t>
      </w:r>
      <w:r>
        <w:rPr>
          <w:sz w:val="24"/>
        </w:rPr>
        <w:t>причинно-следственные</w:t>
      </w:r>
      <w:r>
        <w:rPr>
          <w:spacing w:val="40"/>
          <w:sz w:val="24"/>
        </w:rPr>
        <w:t> </w:t>
      </w:r>
      <w:r>
        <w:rPr>
          <w:sz w:val="24"/>
        </w:rPr>
        <w:t>связи</w:t>
      </w:r>
      <w:r>
        <w:rPr>
          <w:spacing w:val="40"/>
          <w:sz w:val="24"/>
        </w:rPr>
        <w:t> </w:t>
      </w:r>
      <w:r>
        <w:rPr>
          <w:sz w:val="24"/>
        </w:rPr>
        <w:t>между</w:t>
      </w:r>
      <w:r>
        <w:rPr>
          <w:spacing w:val="40"/>
          <w:sz w:val="24"/>
        </w:rPr>
        <w:t> </w:t>
      </w:r>
      <w:r>
        <w:rPr>
          <w:sz w:val="24"/>
        </w:rPr>
        <w:t>объектами изучения; строить логические рассуждения (индуктивные, дедуктивные, по аналогии); делать выводы и заключения;</w:t>
      </w:r>
    </w:p>
    <w:p>
      <w:pPr>
        <w:pStyle w:val="ListParagraph"/>
        <w:numPr>
          <w:ilvl w:val="0"/>
          <w:numId w:val="116"/>
        </w:numPr>
        <w:tabs>
          <w:tab w:pos="1559" w:val="left" w:leader="none"/>
        </w:tabs>
        <w:spacing w:line="240" w:lineRule="auto" w:before="0" w:after="0"/>
        <w:ind w:left="658" w:right="552" w:firstLine="566"/>
        <w:jc w:val="both"/>
        <w:rPr>
          <w:sz w:val="24"/>
        </w:rPr>
      </w:pPr>
      <w:r>
        <w:rPr>
          <w:sz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w:t>
      </w:r>
      <w:r>
        <w:rPr>
          <w:spacing w:val="40"/>
          <w:sz w:val="24"/>
        </w:rPr>
        <w:t> </w:t>
      </w:r>
      <w:r>
        <w:rPr>
          <w:sz w:val="24"/>
        </w:rPr>
        <w:t>решении</w:t>
      </w:r>
      <w:r>
        <w:rPr>
          <w:spacing w:val="40"/>
          <w:sz w:val="24"/>
        </w:rPr>
        <w:t> </w:t>
      </w:r>
      <w:r>
        <w:rPr>
          <w:sz w:val="24"/>
        </w:rPr>
        <w:t>учебно-</w:t>
      </w:r>
      <w:r>
        <w:rPr>
          <w:spacing w:val="40"/>
          <w:sz w:val="24"/>
        </w:rPr>
        <w:t> </w:t>
      </w:r>
      <w:r>
        <w:rPr>
          <w:sz w:val="24"/>
        </w:rPr>
        <w:t>познавательных задач; с учётом этих модельных представлений выявлять и характеризовать существенные</w:t>
      </w:r>
      <w:r>
        <w:rPr>
          <w:spacing w:val="80"/>
          <w:sz w:val="24"/>
        </w:rPr>
        <w:t> </w:t>
      </w:r>
      <w:r>
        <w:rPr>
          <w:sz w:val="24"/>
        </w:rPr>
        <w:t>признаки</w:t>
      </w:r>
      <w:r>
        <w:rPr>
          <w:spacing w:val="80"/>
          <w:sz w:val="24"/>
        </w:rPr>
        <w:t> </w:t>
      </w:r>
      <w:r>
        <w:rPr>
          <w:sz w:val="24"/>
        </w:rPr>
        <w:t>изучаемых</w:t>
      </w:r>
      <w:r>
        <w:rPr>
          <w:spacing w:val="80"/>
          <w:sz w:val="24"/>
        </w:rPr>
        <w:t> </w:t>
      </w:r>
      <w:r>
        <w:rPr>
          <w:sz w:val="24"/>
        </w:rPr>
        <w:t>объектов</w:t>
      </w:r>
      <w:r>
        <w:rPr>
          <w:spacing w:val="80"/>
          <w:sz w:val="24"/>
        </w:rPr>
        <w:t> </w:t>
      </w:r>
      <w:r>
        <w:rPr>
          <w:sz w:val="24"/>
        </w:rPr>
        <w:t>—</w:t>
      </w:r>
      <w:r>
        <w:rPr>
          <w:spacing w:val="80"/>
          <w:sz w:val="24"/>
        </w:rPr>
        <w:t> </w:t>
      </w:r>
      <w:r>
        <w:rPr>
          <w:sz w:val="24"/>
        </w:rPr>
        <w:t>химических</w:t>
      </w:r>
      <w:r>
        <w:rPr>
          <w:spacing w:val="80"/>
          <w:sz w:val="24"/>
        </w:rPr>
        <w:t> </w:t>
      </w:r>
      <w:r>
        <w:rPr>
          <w:sz w:val="24"/>
        </w:rPr>
        <w:t>веществ</w:t>
      </w:r>
      <w:r>
        <w:rPr>
          <w:spacing w:val="80"/>
          <w:sz w:val="24"/>
        </w:rPr>
        <w:t> </w:t>
      </w:r>
      <w:r>
        <w:rPr>
          <w:sz w:val="24"/>
        </w:rPr>
        <w:t>и</w:t>
      </w:r>
      <w:r>
        <w:rPr>
          <w:spacing w:val="80"/>
          <w:sz w:val="24"/>
        </w:rPr>
        <w:t> </w:t>
      </w:r>
      <w:r>
        <w:rPr>
          <w:sz w:val="24"/>
        </w:rPr>
        <w:t>химических реакций; выявлять общие закономерности, причинно-следственные связи и противоречия в изучаемых</w:t>
      </w:r>
      <w:r>
        <w:rPr>
          <w:spacing w:val="80"/>
          <w:sz w:val="24"/>
        </w:rPr>
        <w:t> </w:t>
      </w:r>
      <w:r>
        <w:rPr>
          <w:sz w:val="24"/>
        </w:rPr>
        <w:t>процессах</w:t>
      </w:r>
      <w:r>
        <w:rPr>
          <w:spacing w:val="80"/>
          <w:sz w:val="24"/>
        </w:rPr>
        <w:t> </w:t>
      </w:r>
      <w:r>
        <w:rPr>
          <w:sz w:val="24"/>
        </w:rPr>
        <w:t>и</w:t>
      </w:r>
      <w:r>
        <w:rPr>
          <w:spacing w:val="80"/>
          <w:sz w:val="24"/>
        </w:rPr>
        <w:t> </w:t>
      </w:r>
      <w:r>
        <w:rPr>
          <w:sz w:val="24"/>
        </w:rPr>
        <w:t>явлениях;</w:t>
      </w:r>
      <w:r>
        <w:rPr>
          <w:spacing w:val="80"/>
          <w:sz w:val="24"/>
        </w:rPr>
        <w:t> </w:t>
      </w:r>
      <w:r>
        <w:rPr>
          <w:sz w:val="24"/>
        </w:rPr>
        <w:t>предлагать</w:t>
      </w:r>
      <w:r>
        <w:rPr>
          <w:spacing w:val="80"/>
          <w:sz w:val="24"/>
        </w:rPr>
        <w:t> </w:t>
      </w:r>
      <w:r>
        <w:rPr>
          <w:sz w:val="24"/>
        </w:rPr>
        <w:t>критерии</w:t>
      </w:r>
      <w:r>
        <w:rPr>
          <w:spacing w:val="80"/>
          <w:sz w:val="24"/>
        </w:rPr>
        <w:t> </w:t>
      </w:r>
      <w:r>
        <w:rPr>
          <w:sz w:val="24"/>
        </w:rPr>
        <w:t>для</w:t>
      </w:r>
      <w:r>
        <w:rPr>
          <w:spacing w:val="80"/>
          <w:sz w:val="24"/>
        </w:rPr>
        <w:t> </w:t>
      </w:r>
      <w:r>
        <w:rPr>
          <w:sz w:val="24"/>
        </w:rPr>
        <w:t>выявления</w:t>
      </w:r>
      <w:r>
        <w:rPr>
          <w:spacing w:val="80"/>
          <w:sz w:val="24"/>
        </w:rPr>
        <w:t> </w:t>
      </w:r>
      <w:r>
        <w:rPr>
          <w:sz w:val="24"/>
        </w:rPr>
        <w:t>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Heading2"/>
        <w:spacing w:line="275" w:lineRule="exact" w:before="1"/>
      </w:pPr>
      <w:r>
        <w:rPr/>
        <w:t>Базовыми</w:t>
      </w:r>
      <w:r>
        <w:rPr>
          <w:spacing w:val="-10"/>
        </w:rPr>
        <w:t> </w:t>
      </w:r>
      <w:r>
        <w:rPr/>
        <w:t>исследовательскими</w:t>
      </w:r>
      <w:r>
        <w:rPr>
          <w:spacing w:val="-7"/>
        </w:rPr>
        <w:t> </w:t>
      </w:r>
      <w:r>
        <w:rPr>
          <w:spacing w:val="-2"/>
        </w:rPr>
        <w:t>действиями</w:t>
      </w:r>
    </w:p>
    <w:p>
      <w:pPr>
        <w:pStyle w:val="ListParagraph"/>
        <w:numPr>
          <w:ilvl w:val="0"/>
          <w:numId w:val="116"/>
        </w:numPr>
        <w:tabs>
          <w:tab w:pos="1587" w:val="left" w:leader="none"/>
        </w:tabs>
        <w:spacing w:line="240" w:lineRule="auto" w:before="0" w:after="0"/>
        <w:ind w:left="658" w:right="564" w:firstLine="566"/>
        <w:jc w:val="both"/>
        <w:rPr>
          <w:sz w:val="24"/>
        </w:rPr>
      </w:pPr>
      <w:r>
        <w:rPr>
          <w:sz w:val="24"/>
        </w:rPr>
        <w:t>умением использовать поставленные вопросы в качестве инструмента познания, а также в качестве основы для формирования гипотезы по проверке</w:t>
      </w:r>
      <w:r>
        <w:rPr>
          <w:spacing w:val="40"/>
          <w:sz w:val="24"/>
        </w:rPr>
        <w:t> </w:t>
      </w:r>
      <w:r>
        <w:rPr>
          <w:sz w:val="24"/>
        </w:rPr>
        <w:t>правильности высказываемых суждений;</w:t>
      </w:r>
    </w:p>
    <w:p>
      <w:pPr>
        <w:pStyle w:val="ListParagraph"/>
        <w:numPr>
          <w:ilvl w:val="0"/>
          <w:numId w:val="116"/>
        </w:numPr>
        <w:tabs>
          <w:tab w:pos="1587" w:val="left" w:leader="none"/>
        </w:tabs>
        <w:spacing w:line="240" w:lineRule="auto" w:before="0" w:after="0"/>
        <w:ind w:left="658" w:right="557" w:firstLine="566"/>
        <w:jc w:val="both"/>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pPr>
        <w:pStyle w:val="Heading2"/>
        <w:spacing w:line="275" w:lineRule="exact" w:before="2"/>
      </w:pPr>
      <w:r>
        <w:rPr/>
        <w:t>Работой</w:t>
      </w:r>
      <w:r>
        <w:rPr>
          <w:spacing w:val="-4"/>
        </w:rPr>
        <w:t> </w:t>
      </w:r>
      <w:r>
        <w:rPr/>
        <w:t>с</w:t>
      </w:r>
      <w:r>
        <w:rPr>
          <w:spacing w:val="-5"/>
        </w:rPr>
        <w:t> </w:t>
      </w:r>
      <w:r>
        <w:rPr>
          <w:spacing w:val="-2"/>
        </w:rPr>
        <w:t>информацией</w:t>
      </w:r>
    </w:p>
    <w:p>
      <w:pPr>
        <w:pStyle w:val="ListParagraph"/>
        <w:numPr>
          <w:ilvl w:val="0"/>
          <w:numId w:val="116"/>
        </w:numPr>
        <w:tabs>
          <w:tab w:pos="1429" w:val="left" w:leader="none"/>
        </w:tabs>
        <w:spacing w:line="240" w:lineRule="auto" w:before="0" w:after="0"/>
        <w:ind w:left="658" w:right="556" w:firstLine="566"/>
        <w:jc w:val="both"/>
        <w:rPr>
          <w:sz w:val="24"/>
        </w:rPr>
      </w:pPr>
      <w:r>
        <w:rPr>
          <w:sz w:val="24"/>
        </w:rPr>
        <w:t>умением выбирать, анализировать и интерпретировать информацию</w:t>
      </w:r>
      <w:r>
        <w:rPr>
          <w:spacing w:val="40"/>
          <w:sz w:val="24"/>
        </w:rPr>
        <w:t> </w:t>
      </w:r>
      <w:r>
        <w:rPr>
          <w:sz w:val="24"/>
        </w:rPr>
        <w:t>различных</w:t>
      </w:r>
      <w:r>
        <w:rPr>
          <w:spacing w:val="80"/>
          <w:w w:val="150"/>
          <w:sz w:val="24"/>
        </w:rPr>
        <w:t> </w:t>
      </w:r>
      <w:r>
        <w:rPr>
          <w:sz w:val="24"/>
        </w:rPr>
        <w:t>видов</w:t>
      </w:r>
      <w:r>
        <w:rPr>
          <w:spacing w:val="40"/>
          <w:sz w:val="24"/>
        </w:rPr>
        <w:t> </w:t>
      </w:r>
      <w:r>
        <w:rPr>
          <w:sz w:val="24"/>
        </w:rPr>
        <w:t>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w:t>
      </w:r>
      <w:r>
        <w:rPr>
          <w:spacing w:val="40"/>
          <w:sz w:val="24"/>
        </w:rPr>
        <w:t> </w:t>
      </w:r>
      <w:r>
        <w:rPr>
          <w:sz w:val="24"/>
        </w:rPr>
        <w:t>и недостоверную информацию;</w:t>
      </w:r>
    </w:p>
    <w:p>
      <w:pPr>
        <w:pStyle w:val="ListParagraph"/>
        <w:numPr>
          <w:ilvl w:val="0"/>
          <w:numId w:val="116"/>
        </w:numPr>
        <w:tabs>
          <w:tab w:pos="1429" w:val="left" w:leader="none"/>
        </w:tabs>
        <w:spacing w:line="240" w:lineRule="auto" w:before="0" w:after="0"/>
        <w:ind w:left="658" w:right="554" w:firstLine="566"/>
        <w:jc w:val="both"/>
        <w:rPr>
          <w:sz w:val="24"/>
        </w:rPr>
      </w:pPr>
      <w:r>
        <w:rPr>
          <w:sz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 турой активного использования различных поисковых</w:t>
      </w:r>
      <w:r>
        <w:rPr>
          <w:spacing w:val="40"/>
          <w:sz w:val="24"/>
        </w:rPr>
        <w:t> </w:t>
      </w:r>
      <w:r>
        <w:rPr>
          <w:sz w:val="24"/>
        </w:rPr>
        <w:t>систем;</w:t>
      </w:r>
      <w:r>
        <w:rPr>
          <w:spacing w:val="40"/>
          <w:sz w:val="24"/>
        </w:rPr>
        <w:t> </w:t>
      </w:r>
      <w:r>
        <w:rPr>
          <w:sz w:val="24"/>
        </w:rPr>
        <w:t>самостоятельно</w:t>
      </w:r>
      <w:r>
        <w:rPr>
          <w:spacing w:val="40"/>
          <w:sz w:val="24"/>
        </w:rPr>
        <w:t> </w:t>
      </w:r>
      <w:r>
        <w:rPr>
          <w:sz w:val="24"/>
        </w:rPr>
        <w:t>выбирать</w:t>
      </w:r>
      <w:r>
        <w:rPr>
          <w:spacing w:val="40"/>
          <w:sz w:val="24"/>
        </w:rPr>
        <w:t> </w:t>
      </w:r>
      <w:r>
        <w:rPr>
          <w:sz w:val="24"/>
        </w:rPr>
        <w:t>оптимальную</w:t>
      </w:r>
      <w:r>
        <w:rPr>
          <w:spacing w:val="40"/>
          <w:sz w:val="24"/>
        </w:rPr>
        <w:t> </w:t>
      </w:r>
      <w:r>
        <w:rPr>
          <w:sz w:val="24"/>
        </w:rPr>
        <w:t>форму</w:t>
      </w:r>
      <w:r>
        <w:rPr>
          <w:spacing w:val="40"/>
          <w:sz w:val="24"/>
        </w:rPr>
        <w:t> </w:t>
      </w:r>
      <w:r>
        <w:rPr>
          <w:sz w:val="24"/>
        </w:rPr>
        <w:t>представления информации и иллюстрировать решаемые</w:t>
      </w:r>
      <w:r>
        <w:rPr>
          <w:spacing w:val="40"/>
          <w:sz w:val="24"/>
        </w:rPr>
        <w:t> </w:t>
      </w:r>
      <w:r>
        <w:rPr>
          <w:sz w:val="24"/>
        </w:rPr>
        <w:t>задачи</w:t>
      </w:r>
      <w:r>
        <w:rPr>
          <w:spacing w:val="40"/>
          <w:sz w:val="24"/>
        </w:rPr>
        <w:t> </w:t>
      </w:r>
      <w:r>
        <w:rPr>
          <w:sz w:val="24"/>
        </w:rPr>
        <w:t>несложными</w:t>
      </w:r>
      <w:r>
        <w:rPr>
          <w:spacing w:val="40"/>
          <w:sz w:val="24"/>
        </w:rPr>
        <w:t> </w:t>
      </w:r>
      <w:r>
        <w:rPr>
          <w:sz w:val="24"/>
        </w:rPr>
        <w:t>схемами, диаграммами,</w:t>
      </w:r>
      <w:r>
        <w:rPr>
          <w:spacing w:val="40"/>
          <w:sz w:val="24"/>
        </w:rPr>
        <w:t> </w:t>
      </w:r>
      <w:r>
        <w:rPr>
          <w:sz w:val="24"/>
        </w:rPr>
        <w:t>другими формами графики и их комбинациями;</w:t>
      </w:r>
    </w:p>
    <w:p>
      <w:pPr>
        <w:pStyle w:val="ListParagraph"/>
        <w:numPr>
          <w:ilvl w:val="0"/>
          <w:numId w:val="116"/>
        </w:numPr>
        <w:tabs>
          <w:tab w:pos="1578" w:val="left" w:leader="none"/>
        </w:tabs>
        <w:spacing w:line="242" w:lineRule="auto" w:before="0" w:after="0"/>
        <w:ind w:left="658" w:right="561" w:firstLine="566"/>
        <w:jc w:val="both"/>
        <w:rPr>
          <w:sz w:val="24"/>
        </w:rPr>
      </w:pPr>
      <w:r>
        <w:rPr>
          <w:sz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pPr>
        <w:pStyle w:val="Heading2"/>
        <w:spacing w:line="271" w:lineRule="exact"/>
      </w:pPr>
      <w:r>
        <w:rPr/>
        <w:t>Универсальными</w:t>
      </w:r>
      <w:r>
        <w:rPr>
          <w:spacing w:val="-15"/>
        </w:rPr>
        <w:t> </w:t>
      </w:r>
      <w:r>
        <w:rPr/>
        <w:t>коммуникативными</w:t>
      </w:r>
      <w:r>
        <w:rPr>
          <w:spacing w:val="-13"/>
        </w:rPr>
        <w:t> </w:t>
      </w:r>
      <w:r>
        <w:rPr>
          <w:spacing w:val="-2"/>
        </w:rPr>
        <w:t>действиями</w:t>
      </w:r>
    </w:p>
    <w:p>
      <w:pPr>
        <w:pStyle w:val="ListParagraph"/>
        <w:numPr>
          <w:ilvl w:val="0"/>
          <w:numId w:val="116"/>
        </w:numPr>
        <w:tabs>
          <w:tab w:pos="1499" w:val="left" w:leader="none"/>
        </w:tabs>
        <w:spacing w:line="240" w:lineRule="auto" w:before="0" w:after="0"/>
        <w:ind w:left="658" w:right="573" w:firstLine="566"/>
        <w:jc w:val="both"/>
        <w:rPr>
          <w:sz w:val="24"/>
        </w:rPr>
      </w:pPr>
      <w:r>
        <w:rPr>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pPr>
        <w:pStyle w:val="ListParagraph"/>
        <w:numPr>
          <w:ilvl w:val="0"/>
          <w:numId w:val="116"/>
        </w:numPr>
        <w:tabs>
          <w:tab w:pos="1503" w:val="left" w:leader="none"/>
        </w:tabs>
        <w:spacing w:line="240" w:lineRule="auto" w:before="0" w:after="0"/>
        <w:ind w:left="658" w:right="557" w:firstLine="566"/>
        <w:jc w:val="both"/>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sz w:val="24"/>
        </w:rPr>
        <w:t>проекта);</w:t>
      </w:r>
    </w:p>
    <w:p>
      <w:pPr>
        <w:spacing w:after="0" w:line="240" w:lineRule="auto"/>
        <w:jc w:val="both"/>
        <w:rPr>
          <w:sz w:val="24"/>
        </w:rPr>
        <w:sectPr>
          <w:pgSz w:w="11920" w:h="16850"/>
          <w:pgMar w:header="713" w:footer="0" w:top="940" w:bottom="280" w:left="760" w:right="0"/>
        </w:sectPr>
      </w:pPr>
    </w:p>
    <w:p>
      <w:pPr>
        <w:pStyle w:val="ListParagraph"/>
        <w:numPr>
          <w:ilvl w:val="0"/>
          <w:numId w:val="116"/>
        </w:numPr>
        <w:tabs>
          <w:tab w:pos="1873" w:val="left" w:leader="none"/>
        </w:tabs>
        <w:spacing w:line="240" w:lineRule="auto" w:before="249" w:after="0"/>
        <w:ind w:left="658" w:right="555" w:firstLine="566"/>
        <w:jc w:val="both"/>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pPr>
        <w:pStyle w:val="Heading2"/>
        <w:spacing w:before="3"/>
      </w:pPr>
      <w:r>
        <w:rPr/>
        <w:t>Универсальными</w:t>
      </w:r>
      <w:r>
        <w:rPr>
          <w:spacing w:val="-15"/>
        </w:rPr>
        <w:t> </w:t>
      </w:r>
      <w:r>
        <w:rPr/>
        <w:t>регулятивными</w:t>
      </w:r>
      <w:r>
        <w:rPr>
          <w:spacing w:val="-13"/>
        </w:rPr>
        <w:t> </w:t>
      </w:r>
      <w:r>
        <w:rPr>
          <w:spacing w:val="-2"/>
        </w:rPr>
        <w:t>действиями</w:t>
      </w:r>
    </w:p>
    <w:p>
      <w:pPr>
        <w:pStyle w:val="ListParagraph"/>
        <w:numPr>
          <w:ilvl w:val="0"/>
          <w:numId w:val="116"/>
        </w:numPr>
        <w:tabs>
          <w:tab w:pos="1628" w:val="left" w:leader="none"/>
        </w:tabs>
        <w:spacing w:line="240" w:lineRule="auto" w:before="0" w:after="0"/>
        <w:ind w:left="658" w:right="553" w:firstLine="566"/>
        <w:jc w:val="both"/>
        <w:rPr>
          <w:sz w:val="24"/>
        </w:rPr>
      </w:pPr>
      <w:r>
        <w:rPr>
          <w:sz w:val="24"/>
        </w:rPr>
        <w:t>умением самостоятельно определять цели деятельности, планировать, осуществлять, контролировать</w:t>
      </w:r>
      <w:r>
        <w:rPr>
          <w:spacing w:val="40"/>
          <w:sz w:val="24"/>
        </w:rPr>
        <w:t> </w:t>
      </w:r>
      <w:r>
        <w:rPr>
          <w:sz w:val="24"/>
        </w:rPr>
        <w:t>и</w:t>
      </w:r>
      <w:r>
        <w:rPr>
          <w:spacing w:val="40"/>
          <w:sz w:val="24"/>
        </w:rPr>
        <w:t> </w:t>
      </w:r>
      <w:r>
        <w:rPr>
          <w:sz w:val="24"/>
        </w:rPr>
        <w:t>при</w:t>
      </w:r>
      <w:r>
        <w:rPr>
          <w:spacing w:val="40"/>
          <w:sz w:val="24"/>
        </w:rPr>
        <w:t> </w:t>
      </w:r>
      <w:r>
        <w:rPr>
          <w:sz w:val="24"/>
        </w:rPr>
        <w:t>необходимости</w:t>
      </w:r>
      <w:r>
        <w:rPr>
          <w:spacing w:val="40"/>
          <w:sz w:val="24"/>
        </w:rPr>
        <w:t> </w:t>
      </w:r>
      <w:r>
        <w:rPr>
          <w:sz w:val="24"/>
        </w:rPr>
        <w:t>корректировать</w:t>
      </w:r>
      <w:r>
        <w:rPr>
          <w:spacing w:val="40"/>
          <w:sz w:val="24"/>
        </w:rPr>
        <w:t> </w:t>
      </w:r>
      <w:r>
        <w:rPr>
          <w:sz w:val="24"/>
        </w:rPr>
        <w:t>свою</w:t>
      </w:r>
      <w:r>
        <w:rPr>
          <w:spacing w:val="40"/>
          <w:sz w:val="24"/>
        </w:rPr>
        <w:t> </w:t>
      </w:r>
      <w:r>
        <w:rPr>
          <w:sz w:val="24"/>
        </w:rPr>
        <w:t>деятельность,</w:t>
      </w:r>
      <w:r>
        <w:rPr>
          <w:spacing w:val="40"/>
          <w:sz w:val="24"/>
        </w:rPr>
        <w:t> </w:t>
      </w:r>
      <w:r>
        <w:rPr>
          <w:sz w:val="24"/>
        </w:rPr>
        <w:t>выбирать</w:t>
      </w:r>
      <w:r>
        <w:rPr>
          <w:spacing w:val="80"/>
          <w:sz w:val="24"/>
        </w:rPr>
        <w:t> </w:t>
      </w:r>
      <w:r>
        <w:rPr>
          <w:sz w:val="24"/>
        </w:rPr>
        <w:t>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pPr>
        <w:pStyle w:val="ListParagraph"/>
        <w:numPr>
          <w:ilvl w:val="0"/>
          <w:numId w:val="116"/>
        </w:numPr>
        <w:tabs>
          <w:tab w:pos="1608" w:val="left" w:leader="none"/>
        </w:tabs>
        <w:spacing w:line="240" w:lineRule="auto" w:before="0" w:after="0"/>
        <w:ind w:left="1608" w:right="0" w:hanging="383"/>
        <w:jc w:val="both"/>
        <w:rPr>
          <w:sz w:val="24"/>
        </w:rPr>
      </w:pPr>
      <w:r>
        <w:rPr>
          <w:sz w:val="24"/>
        </w:rPr>
        <w:t>умением</w:t>
      </w:r>
      <w:r>
        <w:rPr>
          <w:spacing w:val="-14"/>
          <w:sz w:val="24"/>
        </w:rPr>
        <w:t> </w:t>
      </w:r>
      <w:r>
        <w:rPr>
          <w:sz w:val="24"/>
        </w:rPr>
        <w:t>использовать</w:t>
      </w:r>
      <w:r>
        <w:rPr>
          <w:spacing w:val="-5"/>
          <w:sz w:val="24"/>
        </w:rPr>
        <w:t> </w:t>
      </w:r>
      <w:r>
        <w:rPr>
          <w:sz w:val="24"/>
        </w:rPr>
        <w:t>и</w:t>
      </w:r>
      <w:r>
        <w:rPr>
          <w:spacing w:val="-6"/>
          <w:sz w:val="24"/>
        </w:rPr>
        <w:t> </w:t>
      </w:r>
      <w:r>
        <w:rPr>
          <w:sz w:val="24"/>
        </w:rPr>
        <w:t>анализировать</w:t>
      </w:r>
      <w:r>
        <w:rPr>
          <w:spacing w:val="-7"/>
          <w:sz w:val="24"/>
        </w:rPr>
        <w:t> </w:t>
      </w:r>
      <w:r>
        <w:rPr>
          <w:sz w:val="24"/>
        </w:rPr>
        <w:t>контексты,</w:t>
      </w:r>
      <w:r>
        <w:rPr>
          <w:spacing w:val="-9"/>
          <w:sz w:val="24"/>
        </w:rPr>
        <w:t> </w:t>
      </w:r>
      <w:r>
        <w:rPr>
          <w:sz w:val="24"/>
        </w:rPr>
        <w:t>предлагаемые</w:t>
      </w:r>
      <w:r>
        <w:rPr>
          <w:spacing w:val="-10"/>
          <w:sz w:val="24"/>
        </w:rPr>
        <w:t> </w:t>
      </w:r>
      <w:r>
        <w:rPr>
          <w:sz w:val="24"/>
        </w:rPr>
        <w:t>в</w:t>
      </w:r>
      <w:r>
        <w:rPr>
          <w:spacing w:val="-1"/>
          <w:sz w:val="24"/>
        </w:rPr>
        <w:t> </w:t>
      </w:r>
      <w:r>
        <w:rPr>
          <w:sz w:val="24"/>
        </w:rPr>
        <w:t>условии</w:t>
      </w:r>
      <w:r>
        <w:rPr>
          <w:spacing w:val="-7"/>
          <w:sz w:val="24"/>
        </w:rPr>
        <w:t> </w:t>
      </w:r>
      <w:r>
        <w:rPr>
          <w:spacing w:val="-2"/>
          <w:sz w:val="24"/>
        </w:rPr>
        <w:t>заданий.</w:t>
      </w:r>
    </w:p>
    <w:p>
      <w:pPr>
        <w:pStyle w:val="Heading1"/>
        <w:ind w:left="657"/>
        <w:jc w:val="center"/>
      </w:pPr>
      <w:r>
        <w:rPr/>
        <w:t>ПРЕДМЕТНЫЕ</w:t>
      </w:r>
      <w:r>
        <w:rPr>
          <w:spacing w:val="-9"/>
        </w:rPr>
        <w:t> </w:t>
      </w:r>
      <w:r>
        <w:rPr>
          <w:spacing w:val="-2"/>
        </w:rPr>
        <w:t>РЕЗУЛЬТАТЫ</w:t>
      </w:r>
    </w:p>
    <w:p>
      <w:pPr>
        <w:pStyle w:val="BodyText"/>
        <w:ind w:right="553"/>
      </w:pPr>
      <w:r>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w:t>
      </w:r>
      <w:r>
        <w:rPr>
          <w:spacing w:val="40"/>
        </w:rPr>
        <w:t> </w:t>
      </w:r>
      <w:r>
        <w:rPr/>
        <w:t>по</w:t>
      </w:r>
      <w:r>
        <w:rPr>
          <w:spacing w:val="40"/>
        </w:rPr>
        <w:t> </w:t>
      </w:r>
      <w:r>
        <w:rPr/>
        <w:t>получению</w:t>
      </w:r>
      <w:r>
        <w:rPr>
          <w:spacing w:val="40"/>
        </w:rPr>
        <w:t> </w:t>
      </w:r>
      <w:r>
        <w:rPr/>
        <w:t>нового</w:t>
      </w:r>
      <w:r>
        <w:rPr>
          <w:spacing w:val="40"/>
        </w:rPr>
        <w:t> </w:t>
      </w:r>
      <w:r>
        <w:rPr/>
        <w:t>знания,</w:t>
      </w:r>
      <w:r>
        <w:rPr>
          <w:spacing w:val="40"/>
        </w:rPr>
        <w:t> </w:t>
      </w:r>
      <w:r>
        <w:rPr/>
        <w:t>его</w:t>
      </w:r>
      <w:r>
        <w:rPr>
          <w:spacing w:val="40"/>
        </w:rPr>
        <w:t> </w:t>
      </w:r>
      <w:r>
        <w:rPr/>
        <w:t>интерпретации,</w:t>
      </w:r>
      <w:r>
        <w:rPr>
          <w:spacing w:val="40"/>
        </w:rPr>
        <w:t> </w:t>
      </w:r>
      <w:r>
        <w:rPr/>
        <w:t>преобразованию</w:t>
      </w:r>
      <w:r>
        <w:rPr>
          <w:spacing w:val="40"/>
        </w:rPr>
        <w:t> </w:t>
      </w:r>
      <w:r>
        <w:rPr/>
        <w:t>и применению</w:t>
      </w:r>
      <w:r>
        <w:rPr>
          <w:spacing w:val="40"/>
        </w:rPr>
        <w:t> </w:t>
      </w:r>
      <w:r>
        <w:rPr/>
        <w:t>в различных учебных и новых ситуациях.</w:t>
      </w:r>
    </w:p>
    <w:p>
      <w:pPr>
        <w:pStyle w:val="BodyText"/>
        <w:spacing w:before="1"/>
        <w:ind w:right="560"/>
      </w:pPr>
      <w:r>
        <w:rPr/>
        <w:t>Предметные</w:t>
      </w:r>
      <w:r>
        <w:rPr>
          <w:spacing w:val="40"/>
        </w:rPr>
        <w:t> </w:t>
      </w:r>
      <w:r>
        <w:rPr/>
        <w:t>результаты</w:t>
      </w:r>
      <w:r>
        <w:rPr>
          <w:spacing w:val="40"/>
        </w:rPr>
        <w:t> </w:t>
      </w:r>
      <w:r>
        <w:rPr/>
        <w:t>представлены</w:t>
      </w:r>
      <w:r>
        <w:rPr>
          <w:spacing w:val="40"/>
        </w:rPr>
        <w:t> </w:t>
      </w:r>
      <w:r>
        <w:rPr/>
        <w:t>по</w:t>
      </w:r>
      <w:r>
        <w:rPr>
          <w:spacing w:val="40"/>
        </w:rPr>
        <w:t> </w:t>
      </w:r>
      <w:r>
        <w:rPr/>
        <w:t>годам</w:t>
      </w:r>
      <w:r>
        <w:rPr>
          <w:spacing w:val="40"/>
        </w:rPr>
        <w:t> </w:t>
      </w:r>
      <w:r>
        <w:rPr/>
        <w:t>обучения</w:t>
      </w:r>
      <w:r>
        <w:rPr>
          <w:spacing w:val="40"/>
        </w:rPr>
        <w:t> </w:t>
      </w:r>
      <w:r>
        <w:rPr/>
        <w:t>и</w:t>
      </w:r>
      <w:r>
        <w:rPr>
          <w:spacing w:val="40"/>
        </w:rPr>
        <w:t> </w:t>
      </w:r>
      <w:r>
        <w:rPr/>
        <w:t>отражают сформированность у</w:t>
      </w:r>
      <w:r>
        <w:rPr>
          <w:spacing w:val="40"/>
        </w:rPr>
        <w:t> </w:t>
      </w:r>
      <w:r>
        <w:rPr/>
        <w:t>обучающихся</w:t>
      </w:r>
      <w:r>
        <w:rPr>
          <w:spacing w:val="40"/>
        </w:rPr>
        <w:t> </w:t>
      </w:r>
      <w:r>
        <w:rPr/>
        <w:t>следующих умений:</w:t>
      </w:r>
    </w:p>
    <w:p>
      <w:pPr>
        <w:pStyle w:val="Heading1"/>
        <w:spacing w:line="272" w:lineRule="exact" w:before="4"/>
        <w:ind w:left="658"/>
        <w:jc w:val="center"/>
      </w:pPr>
      <w:r>
        <w:rPr/>
        <w:t>8 </w:t>
      </w:r>
      <w:r>
        <w:rPr>
          <w:spacing w:val="-2"/>
        </w:rPr>
        <w:t>КЛАСС</w:t>
      </w:r>
    </w:p>
    <w:p>
      <w:pPr>
        <w:pStyle w:val="ListParagraph"/>
        <w:numPr>
          <w:ilvl w:val="0"/>
          <w:numId w:val="117"/>
        </w:numPr>
        <w:tabs>
          <w:tab w:pos="1734" w:val="left" w:leader="none"/>
        </w:tabs>
        <w:spacing w:line="240" w:lineRule="auto" w:before="0" w:after="0"/>
        <w:ind w:left="658" w:right="555" w:firstLine="566"/>
        <w:jc w:val="both"/>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w:t>
      </w:r>
      <w:r>
        <w:rPr>
          <w:spacing w:val="40"/>
          <w:sz w:val="24"/>
        </w:rPr>
        <w:t> </w:t>
      </w:r>
      <w:r>
        <w:rPr>
          <w:sz w:val="24"/>
        </w:rPr>
        <w:t>масса,</w:t>
      </w:r>
      <w:r>
        <w:rPr>
          <w:spacing w:val="40"/>
          <w:sz w:val="24"/>
        </w:rPr>
        <w:t> </w:t>
      </w:r>
      <w:r>
        <w:rPr>
          <w:sz w:val="24"/>
        </w:rPr>
        <w:t>массовая</w:t>
      </w:r>
      <w:r>
        <w:rPr>
          <w:spacing w:val="40"/>
          <w:sz w:val="24"/>
        </w:rPr>
        <w:t> </w:t>
      </w:r>
      <w:r>
        <w:rPr>
          <w:sz w:val="24"/>
        </w:rPr>
        <w:t>доля</w:t>
      </w:r>
      <w:r>
        <w:rPr>
          <w:spacing w:val="40"/>
          <w:sz w:val="24"/>
        </w:rPr>
        <w:t> </w:t>
      </w:r>
      <w:r>
        <w:rPr>
          <w:sz w:val="24"/>
        </w:rPr>
        <w:t>химического</w:t>
      </w:r>
      <w:r>
        <w:rPr>
          <w:spacing w:val="40"/>
          <w:sz w:val="24"/>
        </w:rPr>
        <w:t> </w:t>
      </w:r>
      <w:r>
        <w:rPr>
          <w:sz w:val="24"/>
        </w:rPr>
        <w:t>элемента</w:t>
      </w:r>
      <w:r>
        <w:rPr>
          <w:spacing w:val="40"/>
          <w:sz w:val="24"/>
        </w:rPr>
        <w:t> </w:t>
      </w:r>
      <w:r>
        <w:rPr>
          <w:sz w:val="24"/>
        </w:rPr>
        <w:t>в</w:t>
      </w:r>
      <w:r>
        <w:rPr>
          <w:spacing w:val="40"/>
          <w:sz w:val="24"/>
        </w:rPr>
        <w:t> </w:t>
      </w:r>
      <w:r>
        <w:rPr>
          <w:sz w:val="24"/>
        </w:rPr>
        <w:t>соединении,</w:t>
      </w:r>
      <w:r>
        <w:rPr>
          <w:spacing w:val="40"/>
          <w:sz w:val="24"/>
        </w:rPr>
        <w:t> </w:t>
      </w:r>
      <w:r>
        <w:rPr>
          <w:sz w:val="24"/>
        </w:rPr>
        <w:t>молярный</w:t>
      </w:r>
      <w:r>
        <w:rPr>
          <w:spacing w:val="40"/>
          <w:sz w:val="24"/>
        </w:rPr>
        <w:t> </w:t>
      </w:r>
      <w:r>
        <w:rPr>
          <w:sz w:val="24"/>
        </w:rPr>
        <w:t>объём,</w:t>
      </w:r>
      <w:r>
        <w:rPr>
          <w:spacing w:val="40"/>
          <w:sz w:val="24"/>
        </w:rPr>
        <w:t> </w:t>
      </w:r>
      <w:r>
        <w:rPr>
          <w:sz w:val="24"/>
        </w:rPr>
        <w:t>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w:t>
      </w:r>
      <w:r>
        <w:rPr>
          <w:spacing w:val="40"/>
          <w:sz w:val="24"/>
        </w:rPr>
        <w:t> </w:t>
      </w:r>
      <w:r>
        <w:rPr>
          <w:sz w:val="24"/>
        </w:rPr>
        <w:t>слой</w:t>
      </w:r>
      <w:r>
        <w:rPr>
          <w:spacing w:val="40"/>
          <w:sz w:val="24"/>
        </w:rPr>
        <w:t> </w:t>
      </w:r>
      <w:r>
        <w:rPr>
          <w:sz w:val="24"/>
        </w:rPr>
        <w:t>атома,</w:t>
      </w:r>
      <w:r>
        <w:rPr>
          <w:spacing w:val="40"/>
          <w:sz w:val="24"/>
        </w:rPr>
        <w:t> </w:t>
      </w:r>
      <w:r>
        <w:rPr>
          <w:sz w:val="24"/>
        </w:rPr>
        <w:t>атомная</w:t>
      </w:r>
      <w:r>
        <w:rPr>
          <w:spacing w:val="40"/>
          <w:sz w:val="24"/>
        </w:rPr>
        <w:t> </w:t>
      </w:r>
      <w:r>
        <w:rPr>
          <w:sz w:val="24"/>
        </w:rPr>
        <w:t>орбиталь, радиус атома, химическая связь, полярная</w:t>
      </w:r>
      <w:r>
        <w:rPr>
          <w:spacing w:val="40"/>
          <w:sz w:val="24"/>
        </w:rPr>
        <w:t> </w:t>
      </w:r>
      <w:r>
        <w:rPr>
          <w:sz w:val="24"/>
        </w:rPr>
        <w:t>и неполярная ковалентная связь, ионная связь, ион, катион, анион, раствор, массовая доля вещества (процентная концентрация) в растворе;</w:t>
      </w:r>
    </w:p>
    <w:p>
      <w:pPr>
        <w:pStyle w:val="ListParagraph"/>
        <w:numPr>
          <w:ilvl w:val="0"/>
          <w:numId w:val="117"/>
        </w:numPr>
        <w:tabs>
          <w:tab w:pos="1424" w:val="left" w:leader="none"/>
        </w:tabs>
        <w:spacing w:line="237" w:lineRule="auto" w:before="2" w:after="0"/>
        <w:ind w:left="658" w:right="559" w:firstLine="566"/>
        <w:jc w:val="both"/>
        <w:rPr>
          <w:sz w:val="24"/>
        </w:rPr>
      </w:pPr>
      <w:r>
        <w:rPr>
          <w:sz w:val="24"/>
        </w:rPr>
        <w:t>иллюстрировать</w:t>
      </w:r>
      <w:r>
        <w:rPr>
          <w:spacing w:val="40"/>
          <w:sz w:val="24"/>
        </w:rPr>
        <w:t> </w:t>
      </w:r>
      <w:r>
        <w:rPr>
          <w:sz w:val="24"/>
        </w:rPr>
        <w:t>взаимосвязь</w:t>
      </w:r>
      <w:r>
        <w:rPr>
          <w:spacing w:val="40"/>
          <w:sz w:val="24"/>
        </w:rPr>
        <w:t> </w:t>
      </w:r>
      <w:r>
        <w:rPr>
          <w:sz w:val="24"/>
        </w:rPr>
        <w:t>основных</w:t>
      </w:r>
      <w:r>
        <w:rPr>
          <w:spacing w:val="40"/>
          <w:sz w:val="24"/>
        </w:rPr>
        <w:t> </w:t>
      </w:r>
      <w:r>
        <w:rPr>
          <w:sz w:val="24"/>
        </w:rPr>
        <w:t>химических</w:t>
      </w:r>
      <w:r>
        <w:rPr>
          <w:spacing w:val="80"/>
          <w:w w:val="150"/>
          <w:sz w:val="24"/>
        </w:rPr>
        <w:t> </w:t>
      </w:r>
      <w:r>
        <w:rPr>
          <w:sz w:val="24"/>
        </w:rPr>
        <w:t>понятий (см. п. 1) и применять</w:t>
      </w:r>
      <w:r>
        <w:rPr>
          <w:spacing w:val="80"/>
          <w:sz w:val="24"/>
        </w:rPr>
        <w:t> </w:t>
      </w:r>
      <w:r>
        <w:rPr>
          <w:sz w:val="24"/>
        </w:rPr>
        <w:t>эти понятия при описании веществ и их превращений;</w:t>
      </w:r>
    </w:p>
    <w:p>
      <w:pPr>
        <w:pStyle w:val="ListParagraph"/>
        <w:numPr>
          <w:ilvl w:val="0"/>
          <w:numId w:val="117"/>
        </w:numPr>
        <w:tabs>
          <w:tab w:pos="1424" w:val="left" w:leader="none"/>
        </w:tabs>
        <w:spacing w:line="240" w:lineRule="auto" w:before="6" w:after="0"/>
        <w:ind w:left="658" w:right="569" w:firstLine="566"/>
        <w:jc w:val="both"/>
        <w:rPr>
          <w:sz w:val="24"/>
        </w:rPr>
      </w:pPr>
      <w:r>
        <w:rPr>
          <w:sz w:val="24"/>
        </w:rPr>
        <w:t>использовать химическую символику для составления формул веществ и уравнений химических реакций;</w:t>
      </w:r>
    </w:p>
    <w:p>
      <w:pPr>
        <w:pStyle w:val="ListParagraph"/>
        <w:numPr>
          <w:ilvl w:val="0"/>
          <w:numId w:val="117"/>
        </w:numPr>
        <w:tabs>
          <w:tab w:pos="1424" w:val="left" w:leader="none"/>
        </w:tabs>
        <w:spacing w:line="240" w:lineRule="auto" w:before="0" w:after="0"/>
        <w:ind w:left="658" w:right="555" w:firstLine="566"/>
        <w:jc w:val="both"/>
        <w:rPr>
          <w:sz w:val="24"/>
        </w:rPr>
      </w:pPr>
      <w:r>
        <w:rPr>
          <w:sz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sz w:val="24"/>
        </w:rPr>
        <w:t>соединениях;</w:t>
      </w:r>
    </w:p>
    <w:p>
      <w:pPr>
        <w:pStyle w:val="ListParagraph"/>
        <w:numPr>
          <w:ilvl w:val="0"/>
          <w:numId w:val="117"/>
        </w:numPr>
        <w:tabs>
          <w:tab w:pos="1712" w:val="left" w:leader="none"/>
        </w:tabs>
        <w:spacing w:line="240" w:lineRule="auto" w:before="1" w:after="0"/>
        <w:ind w:left="658" w:right="552" w:firstLine="566"/>
        <w:jc w:val="both"/>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 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соотносить обозначения,</w:t>
      </w:r>
      <w:r>
        <w:rPr>
          <w:spacing w:val="40"/>
          <w:sz w:val="24"/>
        </w:rPr>
        <w:t> </w:t>
      </w:r>
      <w:r>
        <w:rPr>
          <w:sz w:val="24"/>
        </w:rPr>
        <w:t>которые имеются</w:t>
      </w:r>
      <w:r>
        <w:rPr>
          <w:spacing w:val="40"/>
          <w:sz w:val="24"/>
        </w:rPr>
        <w:t> </w:t>
      </w:r>
      <w:r>
        <w:rPr>
          <w:sz w:val="24"/>
        </w:rPr>
        <w:t>в</w:t>
      </w:r>
      <w:r>
        <w:rPr>
          <w:spacing w:val="40"/>
          <w:sz w:val="24"/>
        </w:rPr>
        <w:t> </w:t>
      </w:r>
      <w:r>
        <w:rPr>
          <w:sz w:val="24"/>
        </w:rPr>
        <w:t>таблице</w:t>
      </w:r>
      <w:r>
        <w:rPr>
          <w:spacing w:val="80"/>
          <w:sz w:val="24"/>
        </w:rPr>
        <w:t> </w:t>
      </w:r>
      <w:r>
        <w:rPr>
          <w:sz w:val="24"/>
        </w:rPr>
        <w:t>«Периодическая</w:t>
      </w:r>
      <w:r>
        <w:rPr>
          <w:spacing w:val="80"/>
          <w:w w:val="150"/>
          <w:sz w:val="24"/>
        </w:rPr>
        <w:t> </w:t>
      </w:r>
      <w:r>
        <w:rPr>
          <w:sz w:val="24"/>
        </w:rPr>
        <w:t>система</w:t>
      </w:r>
      <w:r>
        <w:rPr>
          <w:spacing w:val="40"/>
          <w:sz w:val="24"/>
        </w:rPr>
        <w:t> </w:t>
      </w:r>
      <w:r>
        <w:rPr>
          <w:sz w:val="24"/>
        </w:rPr>
        <w:t>химических</w:t>
      </w:r>
      <w:r>
        <w:rPr>
          <w:spacing w:val="40"/>
          <w:sz w:val="24"/>
        </w:rPr>
        <w:t> </w:t>
      </w:r>
      <w:r>
        <w:rPr>
          <w:sz w:val="24"/>
        </w:rPr>
        <w:t>элементов</w:t>
      </w:r>
      <w:r>
        <w:rPr>
          <w:spacing w:val="80"/>
          <w:sz w:val="24"/>
        </w:rPr>
        <w:t> </w:t>
      </w:r>
      <w:r>
        <w:rPr>
          <w:sz w:val="24"/>
        </w:rPr>
        <w:t>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ListParagraph"/>
        <w:numPr>
          <w:ilvl w:val="0"/>
          <w:numId w:val="117"/>
        </w:numPr>
        <w:tabs>
          <w:tab w:pos="1614" w:val="left" w:leader="none"/>
        </w:tabs>
        <w:spacing w:line="242" w:lineRule="auto" w:before="0" w:after="0"/>
        <w:ind w:left="658" w:right="562" w:firstLine="566"/>
        <w:jc w:val="both"/>
        <w:rPr>
          <w:sz w:val="24"/>
        </w:rPr>
      </w:pPr>
      <w:r>
        <w:rPr>
          <w:sz w:val="24"/>
        </w:rPr>
        <w:t>классифицировать химические элементы; неорганические вещества; химические реакции (по</w:t>
      </w:r>
      <w:r>
        <w:rPr>
          <w:spacing w:val="40"/>
          <w:sz w:val="24"/>
        </w:rPr>
        <w:t> </w:t>
      </w:r>
      <w:r>
        <w:rPr>
          <w:sz w:val="24"/>
        </w:rPr>
        <w:t>числу</w:t>
      </w:r>
      <w:r>
        <w:rPr>
          <w:spacing w:val="40"/>
          <w:sz w:val="24"/>
        </w:rPr>
        <w:t> </w:t>
      </w:r>
      <w:r>
        <w:rPr>
          <w:sz w:val="24"/>
        </w:rPr>
        <w:t>и составу</w:t>
      </w:r>
      <w:r>
        <w:rPr>
          <w:spacing w:val="40"/>
          <w:sz w:val="24"/>
        </w:rPr>
        <w:t> </w:t>
      </w:r>
      <w:r>
        <w:rPr>
          <w:sz w:val="24"/>
        </w:rPr>
        <w:t>участвующих в реакции веществ, по тепловому</w:t>
      </w:r>
      <w:r>
        <w:rPr>
          <w:spacing w:val="-4"/>
          <w:sz w:val="24"/>
        </w:rPr>
        <w:t> </w:t>
      </w:r>
      <w:r>
        <w:rPr>
          <w:sz w:val="24"/>
        </w:rPr>
        <w:t>эффекту);</w:t>
      </w:r>
    </w:p>
    <w:p>
      <w:pPr>
        <w:spacing w:after="0" w:line="242" w:lineRule="auto"/>
        <w:jc w:val="both"/>
        <w:rPr>
          <w:sz w:val="24"/>
        </w:rPr>
        <w:sectPr>
          <w:pgSz w:w="11920" w:h="16850"/>
          <w:pgMar w:header="713" w:footer="0" w:top="940" w:bottom="280" w:left="760" w:right="0"/>
        </w:sectPr>
      </w:pPr>
    </w:p>
    <w:p>
      <w:pPr>
        <w:pStyle w:val="ListParagraph"/>
        <w:numPr>
          <w:ilvl w:val="0"/>
          <w:numId w:val="117"/>
        </w:numPr>
        <w:tabs>
          <w:tab w:pos="1573" w:val="left" w:leader="none"/>
        </w:tabs>
        <w:spacing w:line="240" w:lineRule="auto" w:before="249" w:after="0"/>
        <w:ind w:left="658" w:right="558" w:firstLine="566"/>
        <w:jc w:val="both"/>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sz w:val="24"/>
        </w:rPr>
        <w:t>реакций;</w:t>
      </w:r>
    </w:p>
    <w:p>
      <w:pPr>
        <w:pStyle w:val="ListParagraph"/>
        <w:numPr>
          <w:ilvl w:val="0"/>
          <w:numId w:val="117"/>
        </w:numPr>
        <w:tabs>
          <w:tab w:pos="1743" w:val="left" w:leader="none"/>
        </w:tabs>
        <w:spacing w:line="242" w:lineRule="auto" w:before="0" w:after="0"/>
        <w:ind w:left="658" w:right="565" w:firstLine="566"/>
        <w:jc w:val="both"/>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pPr>
        <w:pStyle w:val="ListParagraph"/>
        <w:numPr>
          <w:ilvl w:val="0"/>
          <w:numId w:val="117"/>
        </w:numPr>
        <w:tabs>
          <w:tab w:pos="1592" w:val="left" w:leader="none"/>
        </w:tabs>
        <w:spacing w:line="240" w:lineRule="auto" w:before="2" w:after="0"/>
        <w:ind w:left="658" w:right="563" w:firstLine="566"/>
        <w:jc w:val="both"/>
        <w:rPr>
          <w:sz w:val="24"/>
        </w:rPr>
      </w:pPr>
      <w:r>
        <w:rPr>
          <w:sz w:val="24"/>
        </w:rPr>
        <w:t>вычислять относительную молекулярную и</w:t>
      </w:r>
      <w:r>
        <w:rPr>
          <w:spacing w:val="40"/>
          <w:sz w:val="24"/>
        </w:rPr>
        <w:t> </w:t>
      </w:r>
      <w:r>
        <w:rPr>
          <w:sz w:val="24"/>
        </w:rPr>
        <w:t>молярную массы</w:t>
      </w:r>
      <w:r>
        <w:rPr>
          <w:spacing w:val="40"/>
          <w:sz w:val="24"/>
        </w:rPr>
        <w:t> </w:t>
      </w:r>
      <w:r>
        <w:rPr>
          <w:sz w:val="24"/>
        </w:rPr>
        <w:t>веществ;</w:t>
      </w:r>
      <w:r>
        <w:rPr>
          <w:spacing w:val="40"/>
          <w:sz w:val="24"/>
        </w:rPr>
        <w:t> </w:t>
      </w:r>
      <w:r>
        <w:rPr>
          <w:sz w:val="24"/>
        </w:rPr>
        <w:t>массовую</w:t>
      </w:r>
      <w:r>
        <w:rPr>
          <w:spacing w:val="40"/>
          <w:sz w:val="24"/>
        </w:rPr>
        <w:t> </w:t>
      </w:r>
      <w:r>
        <w:rPr>
          <w:sz w:val="24"/>
        </w:rPr>
        <w:t>долю</w:t>
      </w:r>
      <w:r>
        <w:rPr>
          <w:spacing w:val="40"/>
          <w:sz w:val="24"/>
        </w:rPr>
        <w:t> </w:t>
      </w:r>
      <w:r>
        <w:rPr>
          <w:sz w:val="24"/>
        </w:rPr>
        <w:t>химического</w:t>
      </w:r>
      <w:r>
        <w:rPr>
          <w:spacing w:val="40"/>
          <w:sz w:val="24"/>
        </w:rPr>
        <w:t> </w:t>
      </w:r>
      <w:r>
        <w:rPr>
          <w:sz w:val="24"/>
        </w:rPr>
        <w:t>элемента</w:t>
      </w:r>
      <w:r>
        <w:rPr>
          <w:spacing w:val="40"/>
          <w:sz w:val="24"/>
        </w:rPr>
        <w:t> </w:t>
      </w:r>
      <w:r>
        <w:rPr>
          <w:sz w:val="24"/>
        </w:rPr>
        <w:t>по</w:t>
      </w:r>
      <w:r>
        <w:rPr>
          <w:spacing w:val="40"/>
          <w:sz w:val="24"/>
        </w:rPr>
        <w:t> </w:t>
      </w:r>
      <w:r>
        <w:rPr>
          <w:sz w:val="24"/>
        </w:rPr>
        <w:t>формуле</w:t>
      </w:r>
      <w:r>
        <w:rPr>
          <w:spacing w:val="40"/>
          <w:sz w:val="24"/>
        </w:rPr>
        <w:t> </w:t>
      </w:r>
      <w:r>
        <w:rPr>
          <w:sz w:val="24"/>
        </w:rPr>
        <w:t>соединения;</w:t>
      </w:r>
      <w:r>
        <w:rPr>
          <w:spacing w:val="40"/>
          <w:sz w:val="24"/>
        </w:rPr>
        <w:t> </w:t>
      </w:r>
      <w:r>
        <w:rPr>
          <w:sz w:val="24"/>
        </w:rPr>
        <w:t>массовую</w:t>
      </w:r>
      <w:r>
        <w:rPr>
          <w:spacing w:val="40"/>
          <w:sz w:val="24"/>
        </w:rPr>
        <w:t> </w:t>
      </w:r>
      <w:r>
        <w:rPr>
          <w:sz w:val="24"/>
        </w:rPr>
        <w:t>долю</w:t>
      </w:r>
      <w:r>
        <w:rPr>
          <w:spacing w:val="40"/>
          <w:sz w:val="24"/>
        </w:rPr>
        <w:t>  </w:t>
      </w:r>
      <w:r>
        <w:rPr>
          <w:sz w:val="24"/>
        </w:rPr>
        <w:t>вещества</w:t>
      </w:r>
      <w:r>
        <w:rPr>
          <w:spacing w:val="40"/>
          <w:sz w:val="24"/>
        </w:rPr>
        <w:t>  </w:t>
      </w:r>
      <w:r>
        <w:rPr>
          <w:sz w:val="24"/>
        </w:rPr>
        <w:t>в</w:t>
      </w:r>
      <w:r>
        <w:rPr>
          <w:spacing w:val="80"/>
          <w:sz w:val="24"/>
        </w:rPr>
        <w:t> </w:t>
      </w:r>
      <w:r>
        <w:rPr>
          <w:sz w:val="24"/>
        </w:rPr>
        <w:t>растворе;</w:t>
      </w:r>
      <w:r>
        <w:rPr>
          <w:spacing w:val="40"/>
          <w:sz w:val="24"/>
        </w:rPr>
        <w:t> </w:t>
      </w:r>
      <w:r>
        <w:rPr>
          <w:sz w:val="24"/>
        </w:rPr>
        <w:t>проводить расчёты по уравнению химической реакции;</w:t>
      </w:r>
    </w:p>
    <w:p>
      <w:pPr>
        <w:pStyle w:val="ListParagraph"/>
        <w:numPr>
          <w:ilvl w:val="0"/>
          <w:numId w:val="117"/>
        </w:numPr>
        <w:tabs>
          <w:tab w:pos="1604" w:val="left" w:leader="none"/>
        </w:tabs>
        <w:spacing w:line="240" w:lineRule="auto" w:before="0" w:after="0"/>
        <w:ind w:left="658" w:right="552" w:firstLine="566"/>
        <w:jc w:val="both"/>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w:t>
      </w:r>
      <w:r>
        <w:rPr>
          <w:spacing w:val="40"/>
          <w:sz w:val="24"/>
        </w:rPr>
        <w:t> </w:t>
      </w:r>
      <w:r>
        <w:rPr>
          <w:sz w:val="24"/>
        </w:rPr>
        <w:t>—</w:t>
      </w:r>
      <w:r>
        <w:rPr>
          <w:spacing w:val="40"/>
          <w:sz w:val="24"/>
        </w:rPr>
        <w:t> </w:t>
      </w:r>
      <w:r>
        <w:rPr>
          <w:sz w:val="24"/>
        </w:rPr>
        <w:t>для</w:t>
      </w:r>
      <w:r>
        <w:rPr>
          <w:spacing w:val="40"/>
          <w:sz w:val="24"/>
        </w:rPr>
        <w:t> </w:t>
      </w:r>
      <w:r>
        <w:rPr>
          <w:sz w:val="24"/>
        </w:rPr>
        <w:t>изучения</w:t>
      </w:r>
      <w:r>
        <w:rPr>
          <w:spacing w:val="40"/>
          <w:sz w:val="24"/>
        </w:rPr>
        <w:t> </w:t>
      </w:r>
      <w:r>
        <w:rPr>
          <w:sz w:val="24"/>
        </w:rPr>
        <w:t>свойств</w:t>
      </w:r>
      <w:r>
        <w:rPr>
          <w:spacing w:val="40"/>
          <w:sz w:val="24"/>
        </w:rPr>
        <w:t> </w:t>
      </w:r>
      <w:r>
        <w:rPr>
          <w:sz w:val="24"/>
        </w:rPr>
        <w:t>веществ</w:t>
      </w:r>
      <w:r>
        <w:rPr>
          <w:spacing w:val="40"/>
          <w:sz w:val="24"/>
        </w:rPr>
        <w:t> </w:t>
      </w:r>
      <w:r>
        <w:rPr>
          <w:sz w:val="24"/>
        </w:rPr>
        <w:t>и</w:t>
      </w:r>
      <w:r>
        <w:rPr>
          <w:spacing w:val="40"/>
          <w:sz w:val="24"/>
        </w:rPr>
        <w:t> </w:t>
      </w:r>
      <w:r>
        <w:rPr>
          <w:sz w:val="24"/>
        </w:rPr>
        <w:t>химических</w:t>
      </w:r>
      <w:r>
        <w:rPr>
          <w:spacing w:val="40"/>
          <w:sz w:val="24"/>
        </w:rPr>
        <w:t> </w:t>
      </w:r>
      <w:r>
        <w:rPr>
          <w:sz w:val="24"/>
        </w:rPr>
        <w:t>реакций;</w:t>
      </w:r>
      <w:r>
        <w:rPr>
          <w:spacing w:val="40"/>
          <w:sz w:val="24"/>
        </w:rPr>
        <w:t> </w:t>
      </w:r>
      <w:r>
        <w:rPr>
          <w:sz w:val="24"/>
        </w:rPr>
        <w:t>естественно-научные</w:t>
      </w:r>
      <w:r>
        <w:rPr>
          <w:spacing w:val="40"/>
          <w:sz w:val="24"/>
        </w:rPr>
        <w:t> </w:t>
      </w:r>
      <w:r>
        <w:rPr>
          <w:sz w:val="24"/>
        </w:rPr>
        <w:t>методы познания — наблюдение, измерение, моделирование, эксперимент (реальный и </w:t>
      </w:r>
      <w:r>
        <w:rPr>
          <w:spacing w:val="-2"/>
          <w:sz w:val="24"/>
        </w:rPr>
        <w:t>мысленный);</w:t>
      </w:r>
    </w:p>
    <w:p>
      <w:pPr>
        <w:pStyle w:val="ListParagraph"/>
        <w:numPr>
          <w:ilvl w:val="0"/>
          <w:numId w:val="117"/>
        </w:numPr>
        <w:tabs>
          <w:tab w:pos="1604" w:val="left" w:leader="none"/>
        </w:tabs>
        <w:spacing w:line="240" w:lineRule="auto" w:before="1" w:after="0"/>
        <w:ind w:left="658" w:right="559" w:firstLine="566"/>
        <w:jc w:val="both"/>
        <w:rPr>
          <w:sz w:val="24"/>
        </w:rPr>
      </w:pPr>
      <w:r>
        <w:rPr>
          <w:sz w:val="24"/>
        </w:rPr>
        <w:t>следовать правилам пользования химической посудой и лабораторным</w:t>
      </w:r>
      <w:r>
        <w:rPr>
          <w:spacing w:val="40"/>
          <w:sz w:val="24"/>
        </w:rPr>
        <w:t> </w:t>
      </w:r>
      <w:r>
        <w:rPr>
          <w:sz w:val="24"/>
        </w:rPr>
        <w:t>оборудованием,</w:t>
      </w:r>
      <w:r>
        <w:rPr>
          <w:spacing w:val="40"/>
          <w:sz w:val="24"/>
        </w:rPr>
        <w:t> </w:t>
      </w:r>
      <w:r>
        <w:rPr>
          <w:sz w:val="24"/>
        </w:rPr>
        <w:t>а</w:t>
      </w:r>
      <w:r>
        <w:rPr>
          <w:spacing w:val="40"/>
          <w:sz w:val="24"/>
        </w:rPr>
        <w:t> </w:t>
      </w:r>
      <w:r>
        <w:rPr>
          <w:sz w:val="24"/>
        </w:rPr>
        <w:t>также</w:t>
      </w:r>
      <w:r>
        <w:rPr>
          <w:spacing w:val="40"/>
          <w:sz w:val="24"/>
        </w:rPr>
        <w:t> </w:t>
      </w:r>
      <w:r>
        <w:rPr>
          <w:sz w:val="24"/>
        </w:rPr>
        <w:t>правилам</w:t>
      </w:r>
      <w:r>
        <w:rPr>
          <w:spacing w:val="40"/>
          <w:sz w:val="24"/>
        </w:rPr>
        <w:t> </w:t>
      </w:r>
      <w:r>
        <w:rPr>
          <w:sz w:val="24"/>
        </w:rPr>
        <w:t>обращения</w:t>
      </w:r>
      <w:r>
        <w:rPr>
          <w:spacing w:val="40"/>
          <w:sz w:val="24"/>
        </w:rPr>
        <w:t> </w:t>
      </w:r>
      <w:r>
        <w:rPr>
          <w:sz w:val="24"/>
        </w:rPr>
        <w:t>с</w:t>
      </w:r>
      <w:r>
        <w:rPr>
          <w:spacing w:val="40"/>
          <w:sz w:val="24"/>
        </w:rPr>
        <w:t> </w:t>
      </w:r>
      <w:r>
        <w:rPr>
          <w:sz w:val="24"/>
        </w:rPr>
        <w:t>веществами</w:t>
      </w:r>
      <w:r>
        <w:rPr>
          <w:spacing w:val="40"/>
          <w:sz w:val="24"/>
        </w:rPr>
        <w:t> </w:t>
      </w:r>
      <w:r>
        <w:rPr>
          <w:sz w:val="24"/>
        </w:rPr>
        <w:t>в</w:t>
      </w:r>
      <w:r>
        <w:rPr>
          <w:spacing w:val="40"/>
          <w:sz w:val="24"/>
        </w:rPr>
        <w:t> </w:t>
      </w:r>
      <w:r>
        <w:rPr>
          <w:sz w:val="24"/>
        </w:rPr>
        <w:t>соответствии</w:t>
      </w:r>
      <w:r>
        <w:rPr>
          <w:spacing w:val="80"/>
          <w:sz w:val="24"/>
        </w:rPr>
        <w:t>  </w:t>
      </w:r>
      <w:r>
        <w:rPr>
          <w:sz w:val="24"/>
        </w:rPr>
        <w:t>с</w:t>
      </w:r>
      <w:r>
        <w:rPr>
          <w:spacing w:val="40"/>
          <w:sz w:val="24"/>
        </w:rPr>
        <w:t> </w:t>
      </w:r>
      <w:r>
        <w:rPr>
          <w:sz w:val="24"/>
        </w:rPr>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w:t>
      </w:r>
      <w:r>
        <w:rPr>
          <w:spacing w:val="40"/>
          <w:sz w:val="24"/>
        </w:rPr>
        <w:t> </w:t>
      </w:r>
      <w:r>
        <w:rPr>
          <w:sz w:val="24"/>
        </w:rPr>
        <w:t>долей</w:t>
      </w:r>
      <w:r>
        <w:rPr>
          <w:spacing w:val="40"/>
          <w:sz w:val="24"/>
        </w:rPr>
        <w:t> </w:t>
      </w:r>
      <w:r>
        <w:rPr>
          <w:sz w:val="24"/>
        </w:rPr>
        <w:t>растворённого</w:t>
      </w:r>
      <w:r>
        <w:rPr>
          <w:spacing w:val="40"/>
          <w:sz w:val="24"/>
        </w:rPr>
        <w:t> </w:t>
      </w:r>
      <w:r>
        <w:rPr>
          <w:sz w:val="24"/>
        </w:rPr>
        <w:t>вещества;</w:t>
      </w:r>
      <w:r>
        <w:rPr>
          <w:spacing w:val="40"/>
          <w:sz w:val="24"/>
        </w:rPr>
        <w:t> </w:t>
      </w:r>
      <w:r>
        <w:rPr>
          <w:sz w:val="24"/>
        </w:rPr>
        <w:t>планировать</w:t>
      </w:r>
      <w:r>
        <w:rPr>
          <w:spacing w:val="40"/>
          <w:sz w:val="24"/>
        </w:rPr>
        <w:t> </w:t>
      </w:r>
      <w:r>
        <w:rPr>
          <w:sz w:val="24"/>
        </w:rPr>
        <w:t>и</w:t>
      </w:r>
      <w:r>
        <w:rPr>
          <w:spacing w:val="40"/>
          <w:sz w:val="24"/>
        </w:rPr>
        <w:t> </w:t>
      </w:r>
      <w:r>
        <w:rPr>
          <w:sz w:val="24"/>
        </w:rPr>
        <w:t>проводить</w:t>
      </w:r>
      <w:r>
        <w:rPr>
          <w:spacing w:val="40"/>
          <w:sz w:val="24"/>
        </w:rPr>
        <w:t> </w:t>
      </w:r>
      <w:r>
        <w:rPr>
          <w:sz w:val="24"/>
        </w:rPr>
        <w:t>химические</w:t>
      </w:r>
      <w:r>
        <w:rPr>
          <w:spacing w:val="40"/>
          <w:sz w:val="24"/>
        </w:rPr>
        <w:t> </w:t>
      </w:r>
      <w:r>
        <w:rPr>
          <w:sz w:val="24"/>
        </w:rPr>
        <w:t>эксперименты по распознаванию растворов щелочей и кислот с</w:t>
      </w:r>
      <w:r>
        <w:rPr>
          <w:spacing w:val="40"/>
          <w:sz w:val="24"/>
        </w:rPr>
        <w:t> </w:t>
      </w:r>
      <w:r>
        <w:rPr>
          <w:sz w:val="24"/>
        </w:rPr>
        <w:t>помощью</w:t>
      </w:r>
      <w:r>
        <w:rPr>
          <w:spacing w:val="40"/>
          <w:sz w:val="24"/>
        </w:rPr>
        <w:t> </w:t>
      </w:r>
      <w:r>
        <w:rPr>
          <w:sz w:val="24"/>
        </w:rPr>
        <w:t>индикаторов</w:t>
      </w:r>
      <w:r>
        <w:rPr>
          <w:spacing w:val="40"/>
          <w:sz w:val="24"/>
        </w:rPr>
        <w:t> </w:t>
      </w:r>
      <w:r>
        <w:rPr>
          <w:sz w:val="24"/>
        </w:rPr>
        <w:t>(лакмус, фенолфталеин, метилоранж и др.).</w:t>
      </w:r>
    </w:p>
    <w:p>
      <w:pPr>
        <w:pStyle w:val="Heading1"/>
        <w:spacing w:line="269" w:lineRule="exact"/>
        <w:ind w:left="87"/>
        <w:jc w:val="center"/>
      </w:pPr>
      <w:r>
        <w:rPr/>
        <w:t>9 </w:t>
      </w:r>
      <w:r>
        <w:rPr>
          <w:spacing w:val="-2"/>
        </w:rPr>
        <w:t>КЛАСС</w:t>
      </w:r>
    </w:p>
    <w:p>
      <w:pPr>
        <w:pStyle w:val="ListParagraph"/>
        <w:numPr>
          <w:ilvl w:val="0"/>
          <w:numId w:val="118"/>
        </w:numPr>
        <w:tabs>
          <w:tab w:pos="1423" w:val="left" w:leader="none"/>
        </w:tabs>
        <w:spacing w:line="240" w:lineRule="auto" w:before="0" w:after="0"/>
        <w:ind w:left="658" w:right="555" w:firstLine="566"/>
        <w:jc w:val="both"/>
        <w:rPr>
          <w:sz w:val="24"/>
        </w:rPr>
      </w:pPr>
      <w:r>
        <w:rPr>
          <w:sz w:val="24"/>
        </w:rPr>
        <w:t>раскрывать смысл основных химических понятий: химический</w:t>
      </w:r>
      <w:r>
        <w:rPr>
          <w:spacing w:val="40"/>
          <w:sz w:val="24"/>
        </w:rPr>
        <w:t> </w:t>
      </w:r>
      <w:r>
        <w:rPr>
          <w:sz w:val="24"/>
        </w:rPr>
        <w:t>элемент,</w:t>
      </w:r>
      <w:r>
        <w:rPr>
          <w:spacing w:val="40"/>
          <w:sz w:val="24"/>
        </w:rPr>
        <w:t> </w:t>
      </w:r>
      <w:r>
        <w:rPr>
          <w:sz w:val="24"/>
        </w:rPr>
        <w:t>атом,</w:t>
      </w:r>
      <w:r>
        <w:rPr>
          <w:spacing w:val="40"/>
          <w:sz w:val="24"/>
        </w:rPr>
        <w:t> </w:t>
      </w:r>
      <w:r>
        <w:rPr>
          <w:sz w:val="24"/>
        </w:rPr>
        <w:t>молекула, ион, катион, анион, простое вещество, сложное вещество, валентность, электроотрицательность,</w:t>
      </w:r>
      <w:r>
        <w:rPr>
          <w:spacing w:val="40"/>
          <w:sz w:val="24"/>
        </w:rPr>
        <w:t> </w:t>
      </w:r>
      <w:r>
        <w:rPr>
          <w:sz w:val="24"/>
        </w:rPr>
        <w:t>степень</w:t>
      </w:r>
      <w:r>
        <w:rPr>
          <w:spacing w:val="40"/>
          <w:sz w:val="24"/>
        </w:rPr>
        <w:t> </w:t>
      </w:r>
      <w:r>
        <w:rPr>
          <w:sz w:val="24"/>
        </w:rPr>
        <w:t>окисления,</w:t>
      </w:r>
      <w:r>
        <w:rPr>
          <w:spacing w:val="40"/>
          <w:sz w:val="24"/>
        </w:rPr>
        <w:t> </w:t>
      </w:r>
      <w:r>
        <w:rPr>
          <w:sz w:val="24"/>
        </w:rPr>
        <w:t>химическая</w:t>
      </w:r>
      <w:r>
        <w:rPr>
          <w:spacing w:val="40"/>
          <w:sz w:val="24"/>
        </w:rPr>
        <w:t> </w:t>
      </w:r>
      <w:r>
        <w:rPr>
          <w:sz w:val="24"/>
        </w:rPr>
        <w:t>реакция,</w:t>
      </w:r>
      <w:r>
        <w:rPr>
          <w:spacing w:val="40"/>
          <w:sz w:val="24"/>
        </w:rPr>
        <w:t> </w:t>
      </w:r>
      <w:r>
        <w:rPr>
          <w:sz w:val="24"/>
        </w:rPr>
        <w:t>химическая</w:t>
      </w:r>
      <w:r>
        <w:rPr>
          <w:spacing w:val="40"/>
          <w:sz w:val="24"/>
        </w:rPr>
        <w:t> </w:t>
      </w:r>
      <w:r>
        <w:rPr>
          <w:sz w:val="24"/>
        </w:rPr>
        <w:t>связь,</w:t>
      </w:r>
      <w:r>
        <w:rPr>
          <w:spacing w:val="40"/>
          <w:sz w:val="24"/>
        </w:rPr>
        <w:t> </w:t>
      </w:r>
      <w:r>
        <w:rPr>
          <w:sz w:val="24"/>
        </w:rPr>
        <w:t>тепловой эффект реакции, моль, молярный объём, раствор; электролиты, неэлектролиты, электролитическая диссоциация, реакции ионного обмена,</w:t>
      </w:r>
      <w:r>
        <w:rPr>
          <w:spacing w:val="40"/>
          <w:sz w:val="24"/>
        </w:rPr>
        <w:t> </w:t>
      </w:r>
      <w:r>
        <w:rPr>
          <w:sz w:val="24"/>
        </w:rPr>
        <w:t>катализатор,</w:t>
      </w:r>
      <w:r>
        <w:rPr>
          <w:spacing w:val="40"/>
          <w:sz w:val="24"/>
        </w:rPr>
        <w:t> </w:t>
      </w:r>
      <w:r>
        <w:rPr>
          <w:sz w:val="24"/>
        </w:rPr>
        <w:t>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w:t>
      </w:r>
      <w:r>
        <w:rPr>
          <w:spacing w:val="40"/>
          <w:sz w:val="24"/>
        </w:rPr>
        <w:t> </w:t>
      </w:r>
      <w:r>
        <w:rPr>
          <w:sz w:val="24"/>
        </w:rPr>
        <w:t>связь</w:t>
      </w:r>
      <w:r>
        <w:rPr>
          <w:spacing w:val="40"/>
          <w:sz w:val="24"/>
        </w:rPr>
        <w:t> </w:t>
      </w:r>
      <w:r>
        <w:rPr>
          <w:sz w:val="24"/>
        </w:rPr>
        <w:t>(ковалентная,</w:t>
      </w:r>
      <w:r>
        <w:rPr>
          <w:spacing w:val="40"/>
          <w:sz w:val="24"/>
        </w:rPr>
        <w:t> </w:t>
      </w:r>
      <w:r>
        <w:rPr>
          <w:sz w:val="24"/>
        </w:rPr>
        <w:t>ионная,</w:t>
      </w:r>
      <w:r>
        <w:rPr>
          <w:spacing w:val="40"/>
          <w:sz w:val="24"/>
        </w:rPr>
        <w:t> </w:t>
      </w:r>
      <w:r>
        <w:rPr>
          <w:sz w:val="24"/>
        </w:rPr>
        <w:t>металлическая),</w:t>
      </w:r>
      <w:r>
        <w:rPr>
          <w:spacing w:val="40"/>
          <w:sz w:val="24"/>
        </w:rPr>
        <w:t>  </w:t>
      </w:r>
      <w:r>
        <w:rPr>
          <w:sz w:val="24"/>
        </w:rPr>
        <w:t>кристал</w:t>
      </w:r>
      <w:r>
        <w:rPr>
          <w:b/>
          <w:sz w:val="24"/>
        </w:rPr>
        <w:t>лическая</w:t>
      </w:r>
      <w:r>
        <w:rPr>
          <w:b/>
          <w:spacing w:val="40"/>
          <w:sz w:val="24"/>
        </w:rPr>
        <w:t> </w:t>
      </w:r>
      <w:r>
        <w:rPr>
          <w:sz w:val="24"/>
        </w:rPr>
        <w:t>решётка,</w:t>
      </w:r>
      <w:r>
        <w:rPr>
          <w:spacing w:val="40"/>
          <w:sz w:val="24"/>
        </w:rPr>
        <w:t> </w:t>
      </w:r>
      <w:r>
        <w:rPr>
          <w:sz w:val="24"/>
        </w:rPr>
        <w:t>коррозия металлов, сплавы; скорость химической реакции, предельно</w:t>
      </w:r>
      <w:r>
        <w:rPr>
          <w:spacing w:val="40"/>
          <w:sz w:val="24"/>
        </w:rPr>
        <w:t> </w:t>
      </w:r>
      <w:r>
        <w:rPr>
          <w:sz w:val="24"/>
        </w:rPr>
        <w:t>допустимая</w:t>
      </w:r>
      <w:r>
        <w:rPr>
          <w:spacing w:val="40"/>
          <w:sz w:val="24"/>
        </w:rPr>
        <w:t> </w:t>
      </w:r>
      <w:r>
        <w:rPr>
          <w:sz w:val="24"/>
        </w:rPr>
        <w:t>концентрация</w:t>
      </w:r>
      <w:r>
        <w:rPr>
          <w:spacing w:val="40"/>
          <w:sz w:val="24"/>
        </w:rPr>
        <w:t> </w:t>
      </w:r>
      <w:r>
        <w:rPr>
          <w:sz w:val="24"/>
        </w:rPr>
        <w:t>(ПДК) вещества;</w:t>
      </w:r>
    </w:p>
    <w:p>
      <w:pPr>
        <w:pStyle w:val="ListParagraph"/>
        <w:numPr>
          <w:ilvl w:val="0"/>
          <w:numId w:val="118"/>
        </w:numPr>
        <w:tabs>
          <w:tab w:pos="1423" w:val="left" w:leader="none"/>
        </w:tabs>
        <w:spacing w:line="240" w:lineRule="auto" w:before="0" w:after="0"/>
        <w:ind w:left="658" w:right="559" w:firstLine="566"/>
        <w:jc w:val="both"/>
        <w:rPr>
          <w:sz w:val="24"/>
        </w:rPr>
      </w:pPr>
      <w:r>
        <w:rPr>
          <w:sz w:val="24"/>
        </w:rPr>
        <w:t>иллюстрировать</w:t>
      </w:r>
      <w:r>
        <w:rPr>
          <w:spacing w:val="40"/>
          <w:sz w:val="24"/>
        </w:rPr>
        <w:t> </w:t>
      </w:r>
      <w:r>
        <w:rPr>
          <w:sz w:val="24"/>
        </w:rPr>
        <w:t>взаимосвязь</w:t>
      </w:r>
      <w:r>
        <w:rPr>
          <w:spacing w:val="40"/>
          <w:sz w:val="24"/>
        </w:rPr>
        <w:t> </w:t>
      </w:r>
      <w:r>
        <w:rPr>
          <w:sz w:val="24"/>
        </w:rPr>
        <w:t>основных</w:t>
      </w:r>
      <w:r>
        <w:rPr>
          <w:spacing w:val="40"/>
          <w:sz w:val="24"/>
        </w:rPr>
        <w:t> </w:t>
      </w:r>
      <w:r>
        <w:rPr>
          <w:sz w:val="24"/>
        </w:rPr>
        <w:t>химических</w:t>
      </w:r>
      <w:r>
        <w:rPr>
          <w:spacing w:val="80"/>
          <w:w w:val="150"/>
          <w:sz w:val="24"/>
        </w:rPr>
        <w:t> </w:t>
      </w:r>
      <w:r>
        <w:rPr>
          <w:sz w:val="24"/>
        </w:rPr>
        <w:t>понятий (см. п. 1) и применять</w:t>
      </w:r>
      <w:r>
        <w:rPr>
          <w:spacing w:val="80"/>
          <w:sz w:val="24"/>
        </w:rPr>
        <w:t> </w:t>
      </w:r>
      <w:r>
        <w:rPr>
          <w:sz w:val="24"/>
        </w:rPr>
        <w:t>эти понятия при описании веществ и их превращений;</w:t>
      </w:r>
    </w:p>
    <w:p>
      <w:pPr>
        <w:pStyle w:val="ListParagraph"/>
        <w:numPr>
          <w:ilvl w:val="0"/>
          <w:numId w:val="118"/>
        </w:numPr>
        <w:tabs>
          <w:tab w:pos="1423" w:val="left" w:leader="none"/>
        </w:tabs>
        <w:spacing w:line="242" w:lineRule="auto" w:before="0" w:after="0"/>
        <w:ind w:left="658" w:right="567" w:firstLine="566"/>
        <w:jc w:val="both"/>
        <w:rPr>
          <w:sz w:val="24"/>
        </w:rPr>
      </w:pPr>
      <w:r>
        <w:rPr>
          <w:sz w:val="24"/>
        </w:rPr>
        <w:t>использовать химическую символику для составления формул веществ и уравнений химических реакций;</w:t>
      </w:r>
    </w:p>
    <w:p>
      <w:pPr>
        <w:pStyle w:val="ListParagraph"/>
        <w:numPr>
          <w:ilvl w:val="0"/>
          <w:numId w:val="118"/>
        </w:numPr>
        <w:tabs>
          <w:tab w:pos="1423" w:val="left" w:leader="none"/>
        </w:tabs>
        <w:spacing w:line="240" w:lineRule="auto" w:before="0" w:after="0"/>
        <w:ind w:left="658" w:right="560" w:firstLine="566"/>
        <w:jc w:val="both"/>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pPr>
        <w:pStyle w:val="ListParagraph"/>
        <w:numPr>
          <w:ilvl w:val="0"/>
          <w:numId w:val="118"/>
        </w:numPr>
        <w:tabs>
          <w:tab w:pos="1423" w:val="left" w:leader="none"/>
        </w:tabs>
        <w:spacing w:line="240" w:lineRule="auto" w:before="0" w:after="0"/>
        <w:ind w:left="658" w:right="559" w:firstLine="566"/>
        <w:jc w:val="both"/>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w:t>
      </w:r>
      <w:r>
        <w:rPr>
          <w:spacing w:val="-1"/>
          <w:sz w:val="24"/>
        </w:rPr>
        <w:t> </w:t>
      </w:r>
      <w:r>
        <w:rPr>
          <w:sz w:val="24"/>
        </w:rPr>
        <w:t>(Б-группа)», малые и большие периоды; соотносить обозначения, которые</w:t>
      </w:r>
      <w:r>
        <w:rPr>
          <w:spacing w:val="-2"/>
          <w:sz w:val="24"/>
        </w:rPr>
        <w:t> </w:t>
      </w:r>
      <w:r>
        <w:rPr>
          <w:sz w:val="24"/>
        </w:rPr>
        <w:t>имеются в периодической таблице, с числовыми характеристиками строения атомов химических</w:t>
      </w:r>
      <w:r>
        <w:rPr>
          <w:spacing w:val="40"/>
          <w:sz w:val="24"/>
        </w:rPr>
        <w:t> </w:t>
      </w:r>
      <w:r>
        <w:rPr>
          <w:sz w:val="24"/>
        </w:rPr>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 групп с учётом строения их атомов;</w:t>
      </w:r>
    </w:p>
    <w:p>
      <w:pPr>
        <w:pStyle w:val="ListParagraph"/>
        <w:numPr>
          <w:ilvl w:val="0"/>
          <w:numId w:val="118"/>
        </w:numPr>
        <w:tabs>
          <w:tab w:pos="1423" w:val="left" w:leader="none"/>
        </w:tabs>
        <w:spacing w:line="242" w:lineRule="auto" w:before="0" w:after="0"/>
        <w:ind w:left="658" w:right="557" w:firstLine="566"/>
        <w:jc w:val="both"/>
        <w:rPr>
          <w:sz w:val="24"/>
        </w:rPr>
      </w:pPr>
      <w:r>
        <w:rPr>
          <w:sz w:val="24"/>
        </w:rPr>
        <w:t>классифицировать химические элементы; неорганические вещества; химические</w:t>
      </w:r>
      <w:r>
        <w:rPr>
          <w:spacing w:val="40"/>
          <w:sz w:val="24"/>
        </w:rPr>
        <w:t> </w:t>
      </w:r>
      <w:r>
        <w:rPr>
          <w:sz w:val="24"/>
        </w:rPr>
        <w:t>реакции (по числу и составу участвующих в реакции веществ, по тепловому эффекту, по изменению степеней окисления химических элементов);</w:t>
      </w:r>
    </w:p>
    <w:p>
      <w:pPr>
        <w:spacing w:after="0" w:line="242" w:lineRule="auto"/>
        <w:jc w:val="both"/>
        <w:rPr>
          <w:sz w:val="24"/>
        </w:rPr>
        <w:sectPr>
          <w:pgSz w:w="11920" w:h="16850"/>
          <w:pgMar w:header="713" w:footer="0" w:top="940" w:bottom="280" w:left="760" w:right="0"/>
        </w:sectPr>
      </w:pPr>
    </w:p>
    <w:p>
      <w:pPr>
        <w:pStyle w:val="ListParagraph"/>
        <w:numPr>
          <w:ilvl w:val="0"/>
          <w:numId w:val="118"/>
        </w:numPr>
        <w:tabs>
          <w:tab w:pos="1423" w:val="left" w:leader="none"/>
        </w:tabs>
        <w:spacing w:line="240" w:lineRule="auto" w:before="249" w:after="0"/>
        <w:ind w:left="658" w:right="557" w:firstLine="566"/>
        <w:jc w:val="both"/>
        <w:rPr>
          <w:sz w:val="24"/>
        </w:rPr>
      </w:pPr>
      <w:r>
        <w:rPr>
          <w:sz w:val="24"/>
        </w:rPr>
        <w:t>характеризовать</w:t>
      </w:r>
      <w:r>
        <w:rPr>
          <w:spacing w:val="28"/>
          <w:sz w:val="24"/>
        </w:rPr>
        <w:t> </w:t>
      </w:r>
      <w:r>
        <w:rPr>
          <w:sz w:val="24"/>
        </w:rPr>
        <w:t>(описывать)</w:t>
      </w:r>
      <w:r>
        <w:rPr>
          <w:spacing w:val="80"/>
          <w:sz w:val="24"/>
        </w:rPr>
        <w:t> </w:t>
      </w:r>
      <w:r>
        <w:rPr>
          <w:sz w:val="24"/>
        </w:rPr>
        <w:t>общие</w:t>
      </w:r>
      <w:r>
        <w:rPr>
          <w:spacing w:val="80"/>
          <w:sz w:val="24"/>
        </w:rPr>
        <w:t> </w:t>
      </w:r>
      <w:r>
        <w:rPr>
          <w:sz w:val="24"/>
        </w:rPr>
        <w:t>и</w:t>
      </w:r>
      <w:r>
        <w:rPr>
          <w:spacing w:val="80"/>
          <w:sz w:val="24"/>
        </w:rPr>
        <w:t> </w:t>
      </w:r>
      <w:r>
        <w:rPr>
          <w:sz w:val="24"/>
        </w:rPr>
        <w:t>специфические химические</w:t>
      </w:r>
      <w:r>
        <w:rPr>
          <w:spacing w:val="80"/>
          <w:sz w:val="24"/>
        </w:rPr>
        <w:t> </w:t>
      </w:r>
      <w:r>
        <w:rPr>
          <w:sz w:val="24"/>
        </w:rPr>
        <w:t>свойства</w:t>
      </w:r>
      <w:r>
        <w:rPr>
          <w:spacing w:val="80"/>
          <w:sz w:val="24"/>
        </w:rPr>
        <w:t> </w:t>
      </w:r>
      <w:r>
        <w:rPr>
          <w:sz w:val="24"/>
        </w:rPr>
        <w:t>простых и</w:t>
      </w:r>
      <w:r>
        <w:rPr>
          <w:spacing w:val="40"/>
          <w:sz w:val="24"/>
        </w:rPr>
        <w:t> </w:t>
      </w:r>
      <w:r>
        <w:rPr>
          <w:sz w:val="24"/>
        </w:rPr>
        <w:t>сложных</w:t>
      </w:r>
      <w:r>
        <w:rPr>
          <w:spacing w:val="40"/>
          <w:sz w:val="24"/>
        </w:rPr>
        <w:t> </w:t>
      </w:r>
      <w:r>
        <w:rPr>
          <w:sz w:val="24"/>
        </w:rPr>
        <w:t>веществ,</w:t>
      </w:r>
      <w:r>
        <w:rPr>
          <w:spacing w:val="40"/>
          <w:sz w:val="24"/>
        </w:rPr>
        <w:t> </w:t>
      </w:r>
      <w:r>
        <w:rPr>
          <w:sz w:val="24"/>
        </w:rPr>
        <w:t>подтверждая</w:t>
      </w:r>
      <w:r>
        <w:rPr>
          <w:spacing w:val="40"/>
          <w:sz w:val="24"/>
        </w:rPr>
        <w:t> </w:t>
      </w:r>
      <w:r>
        <w:rPr>
          <w:sz w:val="24"/>
        </w:rPr>
        <w:t>описание</w:t>
      </w:r>
      <w:r>
        <w:rPr>
          <w:spacing w:val="40"/>
          <w:sz w:val="24"/>
        </w:rPr>
        <w:t> </w:t>
      </w:r>
      <w:r>
        <w:rPr>
          <w:sz w:val="24"/>
        </w:rPr>
        <w:t>примерами</w:t>
      </w:r>
      <w:r>
        <w:rPr>
          <w:spacing w:val="40"/>
          <w:sz w:val="24"/>
        </w:rPr>
        <w:t> </w:t>
      </w:r>
      <w:r>
        <w:rPr>
          <w:sz w:val="24"/>
        </w:rPr>
        <w:t>молекулярных</w:t>
      </w:r>
      <w:r>
        <w:rPr>
          <w:spacing w:val="80"/>
          <w:sz w:val="24"/>
        </w:rPr>
        <w:t>  </w:t>
      </w:r>
      <w:r>
        <w:rPr>
          <w:sz w:val="24"/>
        </w:rPr>
        <w:t>и</w:t>
      </w:r>
      <w:r>
        <w:rPr>
          <w:spacing w:val="80"/>
          <w:sz w:val="24"/>
        </w:rPr>
        <w:t>  </w:t>
      </w:r>
      <w:r>
        <w:rPr>
          <w:sz w:val="24"/>
        </w:rPr>
        <w:t>ионных уравнений соответствующих химических реакций;</w:t>
      </w:r>
    </w:p>
    <w:p>
      <w:pPr>
        <w:pStyle w:val="ListParagraph"/>
        <w:numPr>
          <w:ilvl w:val="0"/>
          <w:numId w:val="118"/>
        </w:numPr>
        <w:tabs>
          <w:tab w:pos="1423" w:val="left" w:leader="none"/>
        </w:tabs>
        <w:spacing w:line="240" w:lineRule="auto" w:before="0" w:after="0"/>
        <w:ind w:left="658" w:right="562" w:firstLine="566"/>
        <w:jc w:val="both"/>
        <w:rPr>
          <w:sz w:val="24"/>
        </w:rPr>
      </w:pPr>
      <w:r>
        <w:rPr>
          <w:sz w:val="24"/>
        </w:rPr>
        <w:t>составлять уравнения электролитической диссоциации кислот, щелочей</w:t>
      </w:r>
      <w:r>
        <w:rPr>
          <w:spacing w:val="40"/>
          <w:sz w:val="24"/>
        </w:rPr>
        <w:t> </w:t>
      </w:r>
      <w:r>
        <w:rPr>
          <w:sz w:val="24"/>
        </w:rPr>
        <w:t>и</w:t>
      </w:r>
      <w:r>
        <w:rPr>
          <w:spacing w:val="40"/>
          <w:sz w:val="24"/>
        </w:rPr>
        <w:t> </w:t>
      </w:r>
      <w:r>
        <w:rPr>
          <w:sz w:val="24"/>
        </w:rPr>
        <w:t>солей;</w:t>
      </w:r>
      <w:r>
        <w:rPr>
          <w:spacing w:val="40"/>
          <w:sz w:val="24"/>
        </w:rPr>
        <w:t> </w:t>
      </w:r>
      <w:r>
        <w:rPr>
          <w:sz w:val="24"/>
        </w:rPr>
        <w:t>полные и сокращённые уравнения реакций ионного обмена; уравнения реакций, подтверждающих существование генетической связи между</w:t>
      </w:r>
      <w:r>
        <w:rPr>
          <w:spacing w:val="-1"/>
          <w:sz w:val="24"/>
        </w:rPr>
        <w:t> </w:t>
      </w:r>
      <w:r>
        <w:rPr>
          <w:sz w:val="24"/>
        </w:rPr>
        <w:t>веществами различных классов;</w:t>
      </w:r>
    </w:p>
    <w:p>
      <w:pPr>
        <w:pStyle w:val="ListParagraph"/>
        <w:numPr>
          <w:ilvl w:val="0"/>
          <w:numId w:val="118"/>
        </w:numPr>
        <w:tabs>
          <w:tab w:pos="1423" w:val="left" w:leader="none"/>
        </w:tabs>
        <w:spacing w:line="240" w:lineRule="auto" w:before="5" w:after="0"/>
        <w:ind w:left="658" w:right="561" w:firstLine="566"/>
        <w:jc w:val="both"/>
        <w:rPr>
          <w:sz w:val="24"/>
        </w:rPr>
      </w:pPr>
      <w:r>
        <w:rPr>
          <w:sz w:val="24"/>
        </w:rPr>
        <w:t>раскрывать сущность окислительно-восстановительных реакций посредством составления</w:t>
      </w:r>
      <w:r>
        <w:rPr>
          <w:spacing w:val="40"/>
          <w:sz w:val="24"/>
        </w:rPr>
        <w:t> </w:t>
      </w:r>
      <w:r>
        <w:rPr>
          <w:sz w:val="24"/>
        </w:rPr>
        <w:t>электронного</w:t>
      </w:r>
      <w:r>
        <w:rPr>
          <w:spacing w:val="40"/>
          <w:sz w:val="24"/>
        </w:rPr>
        <w:t> </w:t>
      </w:r>
      <w:r>
        <w:rPr>
          <w:sz w:val="24"/>
        </w:rPr>
        <w:t>баланса</w:t>
      </w:r>
      <w:r>
        <w:rPr>
          <w:spacing w:val="40"/>
          <w:sz w:val="24"/>
        </w:rPr>
        <w:t> </w:t>
      </w:r>
      <w:r>
        <w:rPr>
          <w:sz w:val="24"/>
        </w:rPr>
        <w:t>этих реакций;</w:t>
      </w:r>
    </w:p>
    <w:p>
      <w:pPr>
        <w:pStyle w:val="ListParagraph"/>
        <w:numPr>
          <w:ilvl w:val="0"/>
          <w:numId w:val="118"/>
        </w:numPr>
        <w:tabs>
          <w:tab w:pos="1692" w:val="left" w:leader="none"/>
        </w:tabs>
        <w:spacing w:line="242" w:lineRule="auto" w:before="0" w:after="0"/>
        <w:ind w:left="658" w:right="561" w:firstLine="566"/>
        <w:jc w:val="both"/>
        <w:rPr>
          <w:sz w:val="24"/>
        </w:rPr>
      </w:pPr>
      <w:r>
        <w:rPr>
          <w:sz w:val="24"/>
        </w:rPr>
        <w:t>прогнозировать свойства веществ в зависимости от их строения; возможности протекания</w:t>
      </w:r>
      <w:r>
        <w:rPr>
          <w:spacing w:val="40"/>
          <w:sz w:val="24"/>
        </w:rPr>
        <w:t> </w:t>
      </w:r>
      <w:r>
        <w:rPr>
          <w:sz w:val="24"/>
        </w:rPr>
        <w:t>химических</w:t>
      </w:r>
      <w:r>
        <w:rPr>
          <w:spacing w:val="40"/>
          <w:sz w:val="24"/>
        </w:rPr>
        <w:t> </w:t>
      </w:r>
      <w:r>
        <w:rPr>
          <w:sz w:val="24"/>
        </w:rPr>
        <w:t>превращений в различных условиях;</w:t>
      </w:r>
    </w:p>
    <w:p>
      <w:pPr>
        <w:pStyle w:val="ListParagraph"/>
        <w:numPr>
          <w:ilvl w:val="0"/>
          <w:numId w:val="118"/>
        </w:numPr>
        <w:tabs>
          <w:tab w:pos="1683" w:val="left" w:leader="none"/>
        </w:tabs>
        <w:spacing w:line="240" w:lineRule="auto" w:before="0" w:after="0"/>
        <w:ind w:left="658" w:right="560" w:firstLine="566"/>
        <w:jc w:val="both"/>
        <w:rPr>
          <w:sz w:val="24"/>
        </w:rPr>
      </w:pPr>
      <w:r>
        <w:rPr>
          <w:sz w:val="24"/>
        </w:rPr>
        <w:t>вычислять относительную молекулярную и молярную массы веществ;</w:t>
      </w:r>
      <w:r>
        <w:rPr>
          <w:spacing w:val="40"/>
          <w:sz w:val="24"/>
        </w:rPr>
        <w:t> </w:t>
      </w:r>
      <w:r>
        <w:rPr>
          <w:sz w:val="24"/>
        </w:rPr>
        <w:t>массовую</w:t>
      </w:r>
      <w:r>
        <w:rPr>
          <w:spacing w:val="40"/>
          <w:sz w:val="24"/>
        </w:rPr>
        <w:t> </w:t>
      </w:r>
      <w:r>
        <w:rPr>
          <w:sz w:val="24"/>
        </w:rPr>
        <w:t>долю</w:t>
      </w:r>
      <w:r>
        <w:rPr>
          <w:spacing w:val="40"/>
          <w:sz w:val="24"/>
        </w:rPr>
        <w:t> </w:t>
      </w:r>
      <w:r>
        <w:rPr>
          <w:sz w:val="24"/>
        </w:rPr>
        <w:t>химического</w:t>
      </w:r>
      <w:r>
        <w:rPr>
          <w:spacing w:val="40"/>
          <w:sz w:val="24"/>
        </w:rPr>
        <w:t> </w:t>
      </w:r>
      <w:r>
        <w:rPr>
          <w:sz w:val="24"/>
        </w:rPr>
        <w:t>элемента</w:t>
      </w:r>
      <w:r>
        <w:rPr>
          <w:spacing w:val="40"/>
          <w:sz w:val="24"/>
        </w:rPr>
        <w:t> </w:t>
      </w:r>
      <w:r>
        <w:rPr>
          <w:sz w:val="24"/>
        </w:rPr>
        <w:t>по</w:t>
      </w:r>
      <w:r>
        <w:rPr>
          <w:spacing w:val="40"/>
          <w:sz w:val="24"/>
        </w:rPr>
        <w:t> </w:t>
      </w:r>
      <w:r>
        <w:rPr>
          <w:sz w:val="24"/>
        </w:rPr>
        <w:t>формуле</w:t>
      </w:r>
      <w:r>
        <w:rPr>
          <w:spacing w:val="40"/>
          <w:sz w:val="24"/>
        </w:rPr>
        <w:t> </w:t>
      </w:r>
      <w:r>
        <w:rPr>
          <w:sz w:val="24"/>
        </w:rPr>
        <w:t>соединения;</w:t>
      </w:r>
      <w:r>
        <w:rPr>
          <w:spacing w:val="40"/>
          <w:sz w:val="24"/>
        </w:rPr>
        <w:t> </w:t>
      </w:r>
      <w:r>
        <w:rPr>
          <w:sz w:val="24"/>
        </w:rPr>
        <w:t>массовую</w:t>
      </w:r>
      <w:r>
        <w:rPr>
          <w:spacing w:val="40"/>
          <w:sz w:val="24"/>
        </w:rPr>
        <w:t> </w:t>
      </w:r>
      <w:r>
        <w:rPr>
          <w:sz w:val="24"/>
        </w:rPr>
        <w:t>долю</w:t>
      </w:r>
      <w:r>
        <w:rPr>
          <w:spacing w:val="80"/>
          <w:sz w:val="24"/>
        </w:rPr>
        <w:t>  </w:t>
      </w:r>
      <w:r>
        <w:rPr>
          <w:sz w:val="24"/>
        </w:rPr>
        <w:t>вещества</w:t>
      </w:r>
      <w:r>
        <w:rPr>
          <w:spacing w:val="40"/>
          <w:sz w:val="24"/>
        </w:rPr>
        <w:t>  </w:t>
      </w:r>
      <w:r>
        <w:rPr>
          <w:sz w:val="24"/>
        </w:rPr>
        <w:t>в растворе;</w:t>
      </w:r>
      <w:r>
        <w:rPr>
          <w:spacing w:val="40"/>
          <w:sz w:val="24"/>
        </w:rPr>
        <w:t> </w:t>
      </w:r>
      <w:r>
        <w:rPr>
          <w:sz w:val="24"/>
        </w:rPr>
        <w:t>проводить расчёты по уравнению химической реакции;</w:t>
      </w:r>
    </w:p>
    <w:p>
      <w:pPr>
        <w:pStyle w:val="ListParagraph"/>
        <w:numPr>
          <w:ilvl w:val="0"/>
          <w:numId w:val="118"/>
        </w:numPr>
        <w:tabs>
          <w:tab w:pos="1603" w:val="left" w:leader="none"/>
        </w:tabs>
        <w:spacing w:line="240" w:lineRule="auto" w:before="0" w:after="0"/>
        <w:ind w:left="658" w:right="559" w:firstLine="566"/>
        <w:jc w:val="both"/>
        <w:rPr>
          <w:sz w:val="24"/>
        </w:rPr>
      </w:pPr>
      <w:r>
        <w:rPr>
          <w:sz w:val="24"/>
        </w:rPr>
        <w:t>следовать правилам пользования химической посудой и лабораторным</w:t>
      </w:r>
      <w:r>
        <w:rPr>
          <w:spacing w:val="40"/>
          <w:sz w:val="24"/>
        </w:rPr>
        <w:t> </w:t>
      </w:r>
      <w:r>
        <w:rPr>
          <w:sz w:val="24"/>
        </w:rPr>
        <w:t>оборудованием,</w:t>
      </w:r>
      <w:r>
        <w:rPr>
          <w:spacing w:val="40"/>
          <w:sz w:val="24"/>
        </w:rPr>
        <w:t> </w:t>
      </w:r>
      <w:r>
        <w:rPr>
          <w:sz w:val="24"/>
        </w:rPr>
        <w:t>а</w:t>
      </w:r>
      <w:r>
        <w:rPr>
          <w:spacing w:val="40"/>
          <w:sz w:val="24"/>
        </w:rPr>
        <w:t> </w:t>
      </w:r>
      <w:r>
        <w:rPr>
          <w:sz w:val="24"/>
        </w:rPr>
        <w:t>также</w:t>
      </w:r>
      <w:r>
        <w:rPr>
          <w:spacing w:val="40"/>
          <w:sz w:val="24"/>
        </w:rPr>
        <w:t> </w:t>
      </w:r>
      <w:r>
        <w:rPr>
          <w:sz w:val="24"/>
        </w:rPr>
        <w:t>правилам</w:t>
      </w:r>
      <w:r>
        <w:rPr>
          <w:spacing w:val="40"/>
          <w:sz w:val="24"/>
        </w:rPr>
        <w:t> </w:t>
      </w:r>
      <w:r>
        <w:rPr>
          <w:sz w:val="24"/>
        </w:rPr>
        <w:t>обращения</w:t>
      </w:r>
      <w:r>
        <w:rPr>
          <w:spacing w:val="40"/>
          <w:sz w:val="24"/>
        </w:rPr>
        <w:t> </w:t>
      </w:r>
      <w:r>
        <w:rPr>
          <w:sz w:val="24"/>
        </w:rPr>
        <w:t>с</w:t>
      </w:r>
      <w:r>
        <w:rPr>
          <w:spacing w:val="40"/>
          <w:sz w:val="24"/>
        </w:rPr>
        <w:t> </w:t>
      </w:r>
      <w:r>
        <w:rPr>
          <w:sz w:val="24"/>
        </w:rPr>
        <w:t>веществами</w:t>
      </w:r>
      <w:r>
        <w:rPr>
          <w:spacing w:val="40"/>
          <w:sz w:val="24"/>
        </w:rPr>
        <w:t> </w:t>
      </w:r>
      <w:r>
        <w:rPr>
          <w:sz w:val="24"/>
        </w:rPr>
        <w:t>в</w:t>
      </w:r>
      <w:r>
        <w:rPr>
          <w:spacing w:val="40"/>
          <w:sz w:val="24"/>
        </w:rPr>
        <w:t> </w:t>
      </w:r>
      <w:r>
        <w:rPr>
          <w:sz w:val="24"/>
        </w:rPr>
        <w:t>соответствии</w:t>
      </w:r>
      <w:r>
        <w:rPr>
          <w:spacing w:val="80"/>
          <w:sz w:val="24"/>
        </w:rPr>
        <w:t>  </w:t>
      </w:r>
      <w:r>
        <w:rPr>
          <w:sz w:val="24"/>
        </w:rPr>
        <w:t>с</w:t>
      </w:r>
      <w:r>
        <w:rPr>
          <w:spacing w:val="40"/>
          <w:sz w:val="24"/>
        </w:rPr>
        <w:t> </w:t>
      </w:r>
      <w:r>
        <w:rPr>
          <w:sz w:val="24"/>
        </w:rPr>
        <w:t>инструкциями по выполнению лабораторных химических опытов по получению и собиранию газообразных веществ (аммиака и углекислого газа);</w:t>
      </w:r>
    </w:p>
    <w:p>
      <w:pPr>
        <w:pStyle w:val="ListParagraph"/>
        <w:numPr>
          <w:ilvl w:val="0"/>
          <w:numId w:val="118"/>
        </w:numPr>
        <w:tabs>
          <w:tab w:pos="1603" w:val="left" w:leader="none"/>
        </w:tabs>
        <w:spacing w:line="240" w:lineRule="auto" w:before="0" w:after="0"/>
        <w:ind w:left="658" w:right="555" w:firstLine="566"/>
        <w:jc w:val="both"/>
        <w:rPr>
          <w:sz w:val="24"/>
        </w:rPr>
      </w:pPr>
      <w:r>
        <w:rPr>
          <w:sz w:val="24"/>
        </w:rPr>
        <w:t>проводить реакции, подтверждающие качественный состав различных веществ: распознавать опытным</w:t>
      </w:r>
      <w:r>
        <w:rPr>
          <w:spacing w:val="-4"/>
          <w:sz w:val="24"/>
        </w:rPr>
        <w:t> </w:t>
      </w:r>
      <w:r>
        <w:rPr>
          <w:sz w:val="24"/>
        </w:rPr>
        <w:t>путём хлоридбромид-,</w:t>
      </w:r>
      <w:r>
        <w:rPr>
          <w:spacing w:val="40"/>
          <w:sz w:val="24"/>
        </w:rPr>
        <w:t> </w:t>
      </w:r>
      <w:r>
        <w:rPr>
          <w:sz w:val="24"/>
        </w:rPr>
        <w:t>иодид-,</w:t>
      </w:r>
      <w:r>
        <w:rPr>
          <w:spacing w:val="40"/>
          <w:sz w:val="24"/>
        </w:rPr>
        <w:t> </w:t>
      </w:r>
      <w:r>
        <w:rPr>
          <w:sz w:val="24"/>
        </w:rPr>
        <w:t>карбонат-,</w:t>
      </w:r>
      <w:r>
        <w:rPr>
          <w:spacing w:val="40"/>
          <w:sz w:val="24"/>
        </w:rPr>
        <w:t> </w:t>
      </w:r>
      <w:r>
        <w:rPr>
          <w:sz w:val="24"/>
        </w:rPr>
        <w:t>фосфат-,</w:t>
      </w:r>
      <w:r>
        <w:rPr>
          <w:spacing w:val="40"/>
          <w:sz w:val="24"/>
        </w:rPr>
        <w:t> </w:t>
      </w:r>
      <w:r>
        <w:rPr>
          <w:sz w:val="24"/>
        </w:rPr>
        <w:t>силикат-,</w:t>
      </w:r>
      <w:r>
        <w:rPr>
          <w:spacing w:val="40"/>
          <w:sz w:val="24"/>
        </w:rPr>
        <w:t> </w:t>
      </w:r>
      <w:r>
        <w:rPr>
          <w:sz w:val="24"/>
        </w:rPr>
        <w:t>сульфат-</w:t>
      </w:r>
    </w:p>
    <w:p>
      <w:pPr>
        <w:pStyle w:val="BodyText"/>
        <w:ind w:right="579" w:firstLine="0"/>
      </w:pPr>
      <w:r>
        <w:rPr/>
        <w:t>, гидроксид-ионы, катионы аммония и ионы изученных металлов, присутствующие в водных растворах неорганических веществ;</w:t>
      </w:r>
    </w:p>
    <w:p>
      <w:pPr>
        <w:pStyle w:val="ListParagraph"/>
        <w:numPr>
          <w:ilvl w:val="0"/>
          <w:numId w:val="118"/>
        </w:numPr>
        <w:tabs>
          <w:tab w:pos="1692" w:val="left" w:leader="none"/>
        </w:tabs>
        <w:spacing w:line="240" w:lineRule="auto" w:before="0" w:after="0"/>
        <w:ind w:left="658" w:right="549" w:firstLine="566"/>
        <w:jc w:val="both"/>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w:t>
      </w:r>
      <w:r>
        <w:rPr>
          <w:spacing w:val="40"/>
          <w:sz w:val="24"/>
        </w:rPr>
        <w:t> </w:t>
      </w:r>
      <w:r>
        <w:rPr>
          <w:sz w:val="24"/>
        </w:rPr>
        <w:t>измерение,</w:t>
      </w:r>
      <w:r>
        <w:rPr>
          <w:spacing w:val="40"/>
          <w:sz w:val="24"/>
        </w:rPr>
        <w:t> </w:t>
      </w:r>
      <w:r>
        <w:rPr>
          <w:sz w:val="24"/>
        </w:rPr>
        <w:t>моделирование, эксперимент (реальный и мысленный).</w:t>
      </w:r>
    </w:p>
    <w:p>
      <w:pPr>
        <w:pStyle w:val="BodyText"/>
        <w:ind w:left="0" w:firstLine="0"/>
        <w:jc w:val="left"/>
      </w:pPr>
    </w:p>
    <w:p>
      <w:pPr>
        <w:pStyle w:val="BodyText"/>
        <w:ind w:left="0" w:firstLine="0"/>
        <w:jc w:val="left"/>
      </w:pPr>
    </w:p>
    <w:p>
      <w:pPr>
        <w:pStyle w:val="BodyText"/>
        <w:spacing w:before="5"/>
        <w:ind w:left="0" w:firstLine="0"/>
        <w:jc w:val="left"/>
      </w:pPr>
    </w:p>
    <w:p>
      <w:pPr>
        <w:pStyle w:val="ListParagraph"/>
        <w:numPr>
          <w:ilvl w:val="2"/>
          <w:numId w:val="113"/>
        </w:numPr>
        <w:tabs>
          <w:tab w:pos="1801" w:val="left" w:leader="none"/>
        </w:tabs>
        <w:spacing w:line="240" w:lineRule="auto" w:before="1" w:after="0"/>
        <w:ind w:left="1801" w:right="0" w:hanging="660"/>
        <w:jc w:val="left"/>
        <w:rPr>
          <w:b/>
          <w:sz w:val="24"/>
          <w:u w:val="thick"/>
        </w:rPr>
      </w:pPr>
      <w:r>
        <w:rPr>
          <w:b/>
          <w:spacing w:val="-4"/>
          <w:sz w:val="24"/>
          <w:u w:val="thick"/>
        </w:rPr>
        <w:t> </w:t>
      </w:r>
      <w:r>
        <w:rPr>
          <w:b/>
          <w:sz w:val="24"/>
          <w:u w:val="thick"/>
        </w:rPr>
        <w:t>Рабочая</w:t>
      </w:r>
      <w:r>
        <w:rPr>
          <w:b/>
          <w:spacing w:val="-5"/>
          <w:sz w:val="24"/>
          <w:u w:val="thick"/>
        </w:rPr>
        <w:t> </w:t>
      </w:r>
      <w:r>
        <w:rPr>
          <w:b/>
          <w:sz w:val="24"/>
          <w:u w:val="thick"/>
        </w:rPr>
        <w:t>программа</w:t>
      </w:r>
      <w:r>
        <w:rPr>
          <w:b/>
          <w:spacing w:val="-9"/>
          <w:sz w:val="24"/>
          <w:u w:val="thick"/>
        </w:rPr>
        <w:t> </w:t>
      </w:r>
      <w:r>
        <w:rPr>
          <w:b/>
          <w:sz w:val="24"/>
          <w:u w:val="thick"/>
        </w:rPr>
        <w:t>по</w:t>
      </w:r>
      <w:r>
        <w:rPr>
          <w:b/>
          <w:spacing w:val="-5"/>
          <w:sz w:val="24"/>
          <w:u w:val="thick"/>
        </w:rPr>
        <w:t> </w:t>
      </w:r>
      <w:r>
        <w:rPr>
          <w:b/>
          <w:sz w:val="24"/>
          <w:u w:val="thick"/>
        </w:rPr>
        <w:t>учебному</w:t>
      </w:r>
      <w:r>
        <w:rPr>
          <w:b/>
          <w:spacing w:val="-5"/>
          <w:sz w:val="24"/>
          <w:u w:val="thick"/>
        </w:rPr>
        <w:t> </w:t>
      </w:r>
      <w:r>
        <w:rPr>
          <w:b/>
          <w:sz w:val="24"/>
          <w:u w:val="thick"/>
        </w:rPr>
        <w:t>предмету</w:t>
      </w:r>
      <w:r>
        <w:rPr>
          <w:b/>
          <w:spacing w:val="51"/>
          <w:sz w:val="24"/>
          <w:u w:val="thick"/>
        </w:rPr>
        <w:t> </w:t>
      </w:r>
      <w:r>
        <w:rPr>
          <w:b/>
          <w:sz w:val="24"/>
          <w:u w:val="thick"/>
        </w:rPr>
        <w:t>«Изобразительное</w:t>
      </w:r>
      <w:r>
        <w:rPr>
          <w:b/>
          <w:spacing w:val="-6"/>
          <w:sz w:val="24"/>
          <w:u w:val="thick"/>
        </w:rPr>
        <w:t> </w:t>
      </w:r>
      <w:r>
        <w:rPr>
          <w:b/>
          <w:spacing w:val="-2"/>
          <w:sz w:val="24"/>
          <w:u w:val="thick"/>
        </w:rPr>
        <w:t>искусство»</w:t>
      </w:r>
    </w:p>
    <w:p>
      <w:pPr>
        <w:pStyle w:val="BodyText"/>
        <w:spacing w:before="271"/>
        <w:ind w:right="555" w:firstLine="424"/>
      </w:pPr>
      <w:r>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w:t>
      </w:r>
      <w:r>
        <w:rPr>
          <w:spacing w:val="-1"/>
        </w:rPr>
        <w:t> </w:t>
      </w:r>
      <w:r>
        <w:rPr/>
        <w:t>основного общего</w:t>
      </w:r>
      <w:r>
        <w:rPr>
          <w:spacing w:val="-3"/>
        </w:rPr>
        <w:t> </w:t>
      </w:r>
      <w:r>
        <w:rPr/>
        <w:t>образования,</w:t>
      </w:r>
      <w:r>
        <w:rPr>
          <w:spacing w:val="-1"/>
        </w:rPr>
        <w:t> </w:t>
      </w:r>
      <w:r>
        <w:rPr/>
        <w:t>а</w:t>
      </w:r>
      <w:r>
        <w:rPr>
          <w:spacing w:val="-2"/>
        </w:rPr>
        <w:t> </w:t>
      </w:r>
      <w:r>
        <w:rPr/>
        <w:t>также</w:t>
      </w:r>
      <w:r>
        <w:rPr>
          <w:spacing w:val="-2"/>
        </w:rPr>
        <w:t> </w:t>
      </w:r>
      <w:r>
        <w:rPr/>
        <w:t>на</w:t>
      </w:r>
      <w:r>
        <w:rPr>
          <w:spacing w:val="-2"/>
        </w:rPr>
        <w:t> </w:t>
      </w:r>
      <w:r>
        <w:rPr/>
        <w:t>основе</w:t>
      </w:r>
      <w:r>
        <w:rPr>
          <w:spacing w:val="-2"/>
        </w:rPr>
        <w:t> </w:t>
      </w:r>
      <w:r>
        <w:rPr/>
        <w:t>планируемых результатов духовно- нравственного развития, воспитания и социализации обучающихся, представленных в Программе воспитания.</w:t>
      </w:r>
    </w:p>
    <w:p>
      <w:pPr>
        <w:pStyle w:val="Heading1"/>
        <w:spacing w:before="5"/>
        <w:ind w:left="3853" w:right="3756"/>
        <w:jc w:val="center"/>
      </w:pPr>
      <w:r>
        <w:rPr/>
        <w:t>ПОЯСНИТЕЛЬНАЯ</w:t>
      </w:r>
      <w:r>
        <w:rPr>
          <w:spacing w:val="-15"/>
        </w:rPr>
        <w:t> </w:t>
      </w:r>
      <w:r>
        <w:rPr/>
        <w:t>ЗАПИСКА ОБЩАЯ ХАРАКТЕРИСТИКА</w:t>
      </w:r>
    </w:p>
    <w:p>
      <w:pPr>
        <w:spacing w:line="275" w:lineRule="exact" w:before="0"/>
        <w:ind w:left="98" w:right="0" w:firstLine="0"/>
        <w:jc w:val="center"/>
        <w:rPr>
          <w:b/>
          <w:sz w:val="24"/>
        </w:rPr>
      </w:pPr>
      <w:r>
        <w:rPr>
          <w:b/>
          <w:sz w:val="24"/>
        </w:rPr>
        <w:t>УЧЕБНОГО</w:t>
      </w:r>
      <w:r>
        <w:rPr>
          <w:b/>
          <w:spacing w:val="-10"/>
          <w:sz w:val="24"/>
        </w:rPr>
        <w:t> </w:t>
      </w:r>
      <w:r>
        <w:rPr>
          <w:b/>
          <w:sz w:val="24"/>
        </w:rPr>
        <w:t>ПРЕДМЕТА</w:t>
      </w:r>
      <w:r>
        <w:rPr>
          <w:b/>
          <w:spacing w:val="-3"/>
          <w:sz w:val="24"/>
        </w:rPr>
        <w:t> </w:t>
      </w:r>
      <w:r>
        <w:rPr>
          <w:b/>
          <w:sz w:val="24"/>
        </w:rPr>
        <w:t>«ИЗОБРАЗИТЕЛЬНОЕ</w:t>
      </w:r>
      <w:r>
        <w:rPr>
          <w:b/>
          <w:spacing w:val="-6"/>
          <w:sz w:val="24"/>
        </w:rPr>
        <w:t> </w:t>
      </w:r>
      <w:r>
        <w:rPr>
          <w:b/>
          <w:spacing w:val="-2"/>
          <w:sz w:val="24"/>
        </w:rPr>
        <w:t>ИСКУССТВО»</w:t>
      </w:r>
    </w:p>
    <w:p>
      <w:pPr>
        <w:pStyle w:val="BodyText"/>
        <w:ind w:right="554"/>
      </w:pPr>
      <w:r>
        <w:rPr/>
        <w:t>Основная цель школьного предмета «Изобразительное искусство» — развитие визуально- пространственного мышления учащихся как формы эмоционально-ценностного, эстетического освоения мира, формы</w:t>
      </w:r>
      <w:r>
        <w:rPr>
          <w:spacing w:val="40"/>
        </w:rPr>
        <w:t> </w:t>
      </w:r>
      <w:r>
        <w:rPr/>
        <w:t>самовыражения</w:t>
      </w:r>
      <w:r>
        <w:rPr>
          <w:spacing w:val="40"/>
        </w:rPr>
        <w:t> </w:t>
      </w:r>
      <w:r>
        <w:rPr/>
        <w:t>и</w:t>
      </w:r>
      <w:r>
        <w:rPr>
          <w:spacing w:val="40"/>
        </w:rPr>
        <w:t> </w:t>
      </w:r>
      <w:r>
        <w:rPr/>
        <w:t>ориентации</w:t>
      </w:r>
      <w:r>
        <w:rPr>
          <w:spacing w:val="40"/>
        </w:rPr>
        <w:t> </w:t>
      </w:r>
      <w:r>
        <w:rPr/>
        <w:t>в художественном</w:t>
      </w:r>
      <w:r>
        <w:rPr>
          <w:spacing w:val="40"/>
        </w:rPr>
        <w:t> </w:t>
      </w:r>
      <w:r>
        <w:rPr/>
        <w:t>и</w:t>
      </w:r>
    </w:p>
    <w:p>
      <w:pPr>
        <w:spacing w:after="0"/>
        <w:sectPr>
          <w:pgSz w:w="11920" w:h="16850"/>
          <w:pgMar w:header="713" w:footer="0" w:top="940" w:bottom="280" w:left="760" w:right="0"/>
        </w:sectPr>
      </w:pPr>
    </w:p>
    <w:p>
      <w:pPr>
        <w:pStyle w:val="BodyText"/>
        <w:spacing w:before="249"/>
        <w:ind w:right="558" w:firstLine="0"/>
      </w:pPr>
      <w:r>
        <w:rPr/>
        <w:t>нравственном</w:t>
      </w:r>
      <w:r>
        <w:rPr>
          <w:spacing w:val="40"/>
        </w:rPr>
        <w:t> </w:t>
      </w:r>
      <w:r>
        <w:rPr/>
        <w:t>пространстве</w:t>
      </w:r>
      <w:r>
        <w:rPr>
          <w:spacing w:val="40"/>
        </w:rPr>
        <w:t> </w:t>
      </w:r>
      <w:r>
        <w:rPr/>
        <w:t>культуры.</w:t>
      </w:r>
      <w:r>
        <w:rPr>
          <w:spacing w:val="40"/>
        </w:rPr>
        <w:t> </w:t>
      </w:r>
      <w:r>
        <w:rPr/>
        <w:t>Искусство</w:t>
      </w:r>
      <w:r>
        <w:rPr>
          <w:spacing w:val="40"/>
        </w:rPr>
        <w:t> </w:t>
      </w:r>
      <w:r>
        <w:rPr/>
        <w:t>рассматривается</w:t>
      </w:r>
      <w:r>
        <w:rPr>
          <w:spacing w:val="40"/>
        </w:rPr>
        <w:t> </w:t>
      </w:r>
      <w:r>
        <w:rPr/>
        <w:t>как</w:t>
      </w:r>
      <w:r>
        <w:rPr>
          <w:spacing w:val="40"/>
        </w:rPr>
        <w:t> </w:t>
      </w:r>
      <w:r>
        <w:rPr/>
        <w:t>особая</w:t>
      </w:r>
      <w:r>
        <w:rPr>
          <w:spacing w:val="40"/>
        </w:rPr>
        <w:t> </w:t>
      </w:r>
      <w:r>
        <w:rPr/>
        <w:t>духовная</w:t>
      </w:r>
      <w:r>
        <w:rPr>
          <w:spacing w:val="40"/>
        </w:rPr>
        <w:t> </w:t>
      </w:r>
      <w:r>
        <w:rPr/>
        <w:t>сфера, концентрирующая в себе колоссальный эстетический, художественный и нравственный мировой опыт.</w:t>
      </w:r>
    </w:p>
    <w:p>
      <w:pPr>
        <w:pStyle w:val="BodyText"/>
        <w:ind w:right="552"/>
      </w:pPr>
      <w:r>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w:t>
      </w:r>
      <w:r>
        <w:rPr>
          <w:spacing w:val="40"/>
        </w:rPr>
        <w:t> </w:t>
      </w:r>
      <w:r>
        <w:rPr/>
        <w:t>скульптуры,</w:t>
      </w:r>
      <w:r>
        <w:rPr>
          <w:spacing w:val="40"/>
        </w:rPr>
        <w:t> </w:t>
      </w:r>
      <w:r>
        <w:rPr/>
        <w:t>дизайна,</w:t>
      </w:r>
      <w:r>
        <w:rPr>
          <w:spacing w:val="40"/>
        </w:rPr>
        <w:t> </w:t>
      </w:r>
      <w:r>
        <w:rPr/>
        <w:t>архитектуры,</w:t>
      </w:r>
      <w:r>
        <w:rPr>
          <w:spacing w:val="40"/>
        </w:rPr>
        <w:t> </w:t>
      </w:r>
      <w:r>
        <w:rPr/>
        <w:t>народного</w:t>
      </w:r>
      <w:r>
        <w:rPr>
          <w:spacing w:val="40"/>
        </w:rPr>
        <w:t> </w:t>
      </w:r>
      <w:r>
        <w:rPr/>
        <w:t>и</w:t>
      </w:r>
      <w:r>
        <w:rPr>
          <w:spacing w:val="40"/>
        </w:rPr>
        <w:t> </w:t>
      </w:r>
      <w:r>
        <w:rPr/>
        <w:t>декоративно-прикладного искусства, фотографии, функции художественного изображения в зрелищных и экранных </w:t>
      </w:r>
      <w:r>
        <w:rPr>
          <w:spacing w:val="-2"/>
        </w:rPr>
        <w:t>искусствах.</w:t>
      </w:r>
    </w:p>
    <w:p>
      <w:pPr>
        <w:pStyle w:val="BodyText"/>
        <w:ind w:right="553"/>
      </w:pPr>
      <w:r>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w:t>
      </w:r>
      <w:r>
        <w:rPr>
          <w:spacing w:val="40"/>
        </w:rPr>
        <w:t> </w:t>
      </w:r>
      <w:r>
        <w:rPr/>
        <w:t>мира.</w:t>
      </w:r>
      <w:r>
        <w:rPr>
          <w:spacing w:val="66"/>
        </w:rPr>
        <w:t> </w:t>
      </w:r>
      <w:r>
        <w:rPr/>
        <w:t>Важнейшими</w:t>
      </w:r>
      <w:r>
        <w:rPr>
          <w:spacing w:val="40"/>
        </w:rPr>
        <w:t> </w:t>
      </w:r>
      <w:r>
        <w:rPr/>
        <w:t>задачами</w:t>
      </w:r>
      <w:r>
        <w:rPr>
          <w:spacing w:val="80"/>
          <w:w w:val="150"/>
        </w:rPr>
        <w:t> </w:t>
      </w:r>
      <w:r>
        <w:rPr/>
        <w:t>являются</w:t>
      </w:r>
      <w:r>
        <w:rPr>
          <w:spacing w:val="40"/>
        </w:rPr>
        <w:t> </w:t>
      </w:r>
      <w:r>
        <w:rPr/>
        <w:t>формирование активного</w:t>
      </w:r>
      <w:r>
        <w:rPr>
          <w:spacing w:val="80"/>
          <w:w w:val="150"/>
        </w:rPr>
        <w:t> </w:t>
      </w:r>
      <w:r>
        <w:rPr/>
        <w:t>отношения</w:t>
      </w:r>
      <w:r>
        <w:rPr>
          <w:spacing w:val="40"/>
        </w:rPr>
        <w:t> </w:t>
      </w:r>
      <w:r>
        <w:rPr/>
        <w:t>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pPr>
        <w:pStyle w:val="BodyText"/>
        <w:ind w:right="552"/>
      </w:pPr>
      <w:r>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w:t>
      </w:r>
      <w:r>
        <w:rPr>
          <w:spacing w:val="40"/>
        </w:rPr>
        <w:t> </w:t>
      </w:r>
      <w:r>
        <w:rPr/>
        <w:t>и формирования готовности к саморазвитию и непрерывному образованию.</w:t>
      </w:r>
    </w:p>
    <w:p>
      <w:pPr>
        <w:pStyle w:val="BodyText"/>
        <w:spacing w:before="1"/>
        <w:ind w:right="555"/>
      </w:pPr>
      <w:r>
        <w:rPr/>
        <w:t>Рабочая</w:t>
      </w:r>
      <w:r>
        <w:rPr>
          <w:spacing w:val="40"/>
        </w:rPr>
        <w:t> </w:t>
      </w:r>
      <w:r>
        <w:rPr/>
        <w:t>программа</w:t>
      </w:r>
      <w:r>
        <w:rPr>
          <w:spacing w:val="40"/>
        </w:rPr>
        <w:t> </w:t>
      </w:r>
      <w:r>
        <w:rPr/>
        <w:t>ориентирована</w:t>
      </w:r>
      <w:r>
        <w:rPr>
          <w:spacing w:val="40"/>
        </w:rPr>
        <w:t> </w:t>
      </w:r>
      <w:r>
        <w:rPr/>
        <w:t>на</w:t>
      </w:r>
      <w:r>
        <w:rPr>
          <w:spacing w:val="40"/>
        </w:rPr>
        <w:t> </w:t>
      </w:r>
      <w:r>
        <w:rPr/>
        <w:t>психолого-возрастные</w:t>
      </w:r>
      <w:r>
        <w:rPr>
          <w:spacing w:val="40"/>
        </w:rPr>
        <w:t> </w:t>
      </w:r>
      <w:r>
        <w:rPr/>
        <w:t>особенности</w:t>
      </w:r>
      <w:r>
        <w:rPr>
          <w:spacing w:val="40"/>
        </w:rPr>
        <w:t> </w:t>
      </w:r>
      <w:r>
        <w:rPr/>
        <w:t>развития</w:t>
      </w:r>
      <w:r>
        <w:rPr>
          <w:spacing w:val="40"/>
        </w:rPr>
        <w:t> </w:t>
      </w:r>
      <w:r>
        <w:rPr/>
        <w:t>детей 11—15 лет, при этом содержание занятий может быть адаптировано с учётом индивидуальных</w:t>
      </w:r>
      <w:r>
        <w:rPr>
          <w:spacing w:val="40"/>
        </w:rPr>
        <w:t> </w:t>
      </w:r>
      <w:r>
        <w:rPr/>
        <w:t>качеств</w:t>
      </w:r>
      <w:r>
        <w:rPr>
          <w:spacing w:val="40"/>
        </w:rPr>
        <w:t> </w:t>
      </w:r>
      <w:r>
        <w:rPr/>
        <w:t>обучающихся</w:t>
      </w:r>
      <w:r>
        <w:rPr>
          <w:spacing w:val="40"/>
        </w:rPr>
        <w:t> </w:t>
      </w:r>
      <w:r>
        <w:rPr/>
        <w:t>как</w:t>
      </w:r>
      <w:r>
        <w:rPr>
          <w:spacing w:val="40"/>
        </w:rPr>
        <w:t> </w:t>
      </w:r>
      <w:r>
        <w:rPr/>
        <w:t>для</w:t>
      </w:r>
      <w:r>
        <w:rPr>
          <w:spacing w:val="40"/>
        </w:rPr>
        <w:t> </w:t>
      </w:r>
      <w:r>
        <w:rPr/>
        <w:t>детей,</w:t>
      </w:r>
      <w:r>
        <w:rPr>
          <w:spacing w:val="40"/>
        </w:rPr>
        <w:t> </w:t>
      </w:r>
      <w:r>
        <w:rPr/>
        <w:t>проявляющих</w:t>
      </w:r>
      <w:r>
        <w:rPr>
          <w:spacing w:val="40"/>
        </w:rPr>
        <w:t> </w:t>
      </w:r>
      <w:r>
        <w:rPr/>
        <w:t>выдающиеся способности,</w:t>
      </w:r>
      <w:r>
        <w:rPr>
          <w:spacing w:val="40"/>
        </w:rPr>
        <w:t> </w:t>
      </w:r>
      <w:r>
        <w:rPr/>
        <w:t>так</w:t>
      </w:r>
      <w:r>
        <w:rPr>
          <w:spacing w:val="40"/>
        </w:rPr>
        <w:t> </w:t>
      </w:r>
      <w:r>
        <w:rPr/>
        <w:t>и для детей-инвалидов и детей с ОВЗ.</w:t>
      </w:r>
    </w:p>
    <w:p>
      <w:pPr>
        <w:pStyle w:val="BodyText"/>
        <w:spacing w:before="1"/>
        <w:ind w:right="559"/>
      </w:pPr>
      <w:r>
        <w:rPr/>
        <w:t>Для оценки качества образования по предмету «Изобразительное искусство» кроме личностных</w:t>
      </w:r>
      <w:r>
        <w:rPr>
          <w:spacing w:val="40"/>
        </w:rPr>
        <w:t> </w:t>
      </w:r>
      <w:r>
        <w:rPr/>
        <w:t>и</w:t>
      </w:r>
      <w:r>
        <w:rPr>
          <w:spacing w:val="40"/>
        </w:rPr>
        <w:t> </w:t>
      </w:r>
      <w:r>
        <w:rPr/>
        <w:t>метапредметных</w:t>
      </w:r>
      <w:r>
        <w:rPr>
          <w:spacing w:val="40"/>
        </w:rPr>
        <w:t> </w:t>
      </w:r>
      <w:r>
        <w:rPr/>
        <w:t>образовательных</w:t>
      </w:r>
      <w:r>
        <w:rPr>
          <w:spacing w:val="40"/>
        </w:rPr>
        <w:t> </w:t>
      </w:r>
      <w:r>
        <w:rPr/>
        <w:t>результатов</w:t>
      </w:r>
      <w:r>
        <w:rPr>
          <w:spacing w:val="40"/>
        </w:rPr>
        <w:t> </w:t>
      </w:r>
      <w:r>
        <w:rPr/>
        <w:t>выделены</w:t>
      </w:r>
      <w:r>
        <w:rPr>
          <w:spacing w:val="40"/>
        </w:rPr>
        <w:t> </w:t>
      </w:r>
      <w:r>
        <w:rPr/>
        <w:t>и</w:t>
      </w:r>
      <w:r>
        <w:rPr>
          <w:spacing w:val="40"/>
        </w:rPr>
        <w:t> </w:t>
      </w:r>
      <w:r>
        <w:rPr/>
        <w:t>описаны предметные результаты обучения. Их достижение определяется чётко поставленными</w:t>
      </w:r>
      <w:r>
        <w:rPr>
          <w:spacing w:val="40"/>
        </w:rPr>
        <w:t> </w:t>
      </w:r>
      <w:r>
        <w:rPr/>
        <w:t>учебными задачами по каждой теме, и они являются общеобразовательными требованиями.</w:t>
      </w:r>
    </w:p>
    <w:p>
      <w:pPr>
        <w:pStyle w:val="BodyText"/>
        <w:ind w:right="553"/>
      </w:pPr>
      <w:r>
        <w:rPr/>
        <w:t>В</w:t>
      </w:r>
      <w:r>
        <w:rPr>
          <w:spacing w:val="68"/>
        </w:rPr>
        <w:t> </w:t>
      </w:r>
      <w:r>
        <w:rPr/>
        <w:t>урочное</w:t>
      </w:r>
      <w:r>
        <w:rPr>
          <w:spacing w:val="67"/>
        </w:rPr>
        <w:t> </w:t>
      </w:r>
      <w:r>
        <w:rPr/>
        <w:t>время</w:t>
      </w:r>
      <w:r>
        <w:rPr>
          <w:spacing w:val="68"/>
        </w:rPr>
        <w:t> </w:t>
      </w:r>
      <w:r>
        <w:rPr/>
        <w:t>деятельность</w:t>
      </w:r>
      <w:r>
        <w:rPr>
          <w:spacing w:val="67"/>
        </w:rPr>
        <w:t> </w:t>
      </w:r>
      <w:r>
        <w:rPr/>
        <w:t>обучающихся</w:t>
      </w:r>
      <w:r>
        <w:rPr>
          <w:spacing w:val="66"/>
        </w:rPr>
        <w:t> </w:t>
      </w:r>
      <w:r>
        <w:rPr/>
        <w:t>организуется как</w:t>
      </w:r>
      <w:r>
        <w:rPr>
          <w:spacing w:val="68"/>
        </w:rPr>
        <w:t> </w:t>
      </w:r>
      <w:r>
        <w:rPr/>
        <w:t>в</w:t>
      </w:r>
      <w:r>
        <w:rPr>
          <w:spacing w:val="65"/>
        </w:rPr>
        <w:t> </w:t>
      </w:r>
      <w:r>
        <w:rPr/>
        <w:t>индивидуальной,</w:t>
      </w:r>
      <w:r>
        <w:rPr>
          <w:spacing w:val="68"/>
        </w:rPr>
        <w:t> </w:t>
      </w:r>
      <w:r>
        <w:rPr/>
        <w:t>так и в групповой форме. Каждому учащемуся необходим личный творческий опыт, но также необходимо сотворчество в команде — совместная</w:t>
      </w:r>
      <w:r>
        <w:rPr>
          <w:spacing w:val="40"/>
        </w:rPr>
        <w:t> </w:t>
      </w:r>
      <w:r>
        <w:rPr/>
        <w:t>коллективная</w:t>
      </w:r>
      <w:r>
        <w:rPr>
          <w:spacing w:val="40"/>
        </w:rPr>
        <w:t> </w:t>
      </w:r>
      <w:r>
        <w:rPr/>
        <w:t>художественная</w:t>
      </w:r>
      <w:r>
        <w:rPr>
          <w:spacing w:val="40"/>
        </w:rPr>
        <w:t> </w:t>
      </w:r>
      <w:r>
        <w:rPr/>
        <w:t>деятельность, которая предусмотрена тематическим планом и может иметь разные формы </w:t>
      </w:r>
      <w:r>
        <w:rPr>
          <w:spacing w:val="-2"/>
        </w:rPr>
        <w:t>организации.</w:t>
      </w:r>
    </w:p>
    <w:p>
      <w:pPr>
        <w:pStyle w:val="BodyText"/>
        <w:ind w:right="557"/>
      </w:pPr>
      <w:r>
        <w:rPr/>
        <w:t>Учебный материал каждого модуля разделён на</w:t>
      </w:r>
      <w:r>
        <w:rPr>
          <w:spacing w:val="40"/>
        </w:rPr>
        <w:t> </w:t>
      </w:r>
      <w:r>
        <w:rPr/>
        <w:t>тематические</w:t>
      </w:r>
      <w:r>
        <w:rPr>
          <w:spacing w:val="40"/>
        </w:rPr>
        <w:t> </w:t>
      </w:r>
      <w:r>
        <w:rPr/>
        <w:t>блоки,</w:t>
      </w:r>
      <w:r>
        <w:rPr>
          <w:spacing w:val="40"/>
        </w:rPr>
        <w:t> </w:t>
      </w:r>
      <w:r>
        <w:rPr/>
        <w:t>которые</w:t>
      </w:r>
      <w:r>
        <w:rPr>
          <w:spacing w:val="40"/>
        </w:rPr>
        <w:t> </w:t>
      </w:r>
      <w:r>
        <w:rPr/>
        <w:t>могут</w:t>
      </w:r>
      <w:r>
        <w:rPr>
          <w:spacing w:val="80"/>
        </w:rPr>
        <w:t> </w:t>
      </w:r>
      <w:r>
        <w:rPr/>
        <w:t>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w:t>
      </w:r>
      <w:r>
        <w:rPr>
          <w:spacing w:val="-2"/>
        </w:rPr>
        <w:t>результата.</w:t>
      </w:r>
    </w:p>
    <w:p>
      <w:pPr>
        <w:pStyle w:val="BodyText"/>
        <w:spacing w:before="1"/>
        <w:ind w:right="549"/>
      </w:pPr>
      <w:r>
        <w:rPr/>
        <w:t>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w:t>
      </w:r>
      <w:r>
        <w:rPr>
          <w:spacing w:val="40"/>
        </w:rPr>
        <w:t> </w:t>
      </w:r>
      <w:r>
        <w:rPr/>
        <w:t>на</w:t>
      </w:r>
      <w:r>
        <w:rPr>
          <w:spacing w:val="40"/>
        </w:rPr>
        <w:t> </w:t>
      </w:r>
      <w:r>
        <w:rPr/>
        <w:t>плоскости или в объёме, макете).</w:t>
      </w:r>
    </w:p>
    <w:p>
      <w:pPr>
        <w:pStyle w:val="BodyText"/>
        <w:spacing w:before="2"/>
        <w:ind w:right="559"/>
      </w:pPr>
      <w:r>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pPr>
        <w:pStyle w:val="Heading1"/>
        <w:spacing w:line="275" w:lineRule="exact" w:before="3"/>
        <w:ind w:left="651"/>
        <w:jc w:val="center"/>
      </w:pPr>
      <w:r>
        <w:rPr/>
        <w:t>ЦЕЛЬ</w:t>
      </w:r>
      <w:r>
        <w:rPr>
          <w:spacing w:val="-4"/>
        </w:rPr>
        <w:t> </w:t>
      </w:r>
      <w:r>
        <w:rPr/>
        <w:t>ИЗУЧЕНИЯ</w:t>
      </w:r>
      <w:r>
        <w:rPr>
          <w:spacing w:val="-6"/>
        </w:rPr>
        <w:t> </w:t>
      </w:r>
      <w:r>
        <w:rPr/>
        <w:t>УЧЕБНОГО</w:t>
      </w:r>
      <w:r>
        <w:rPr>
          <w:spacing w:val="-8"/>
        </w:rPr>
        <w:t> </w:t>
      </w:r>
      <w:r>
        <w:rPr>
          <w:spacing w:val="-2"/>
        </w:rPr>
        <w:t>ПРЕДМЕТА</w:t>
      </w:r>
    </w:p>
    <w:p>
      <w:pPr>
        <w:spacing w:line="274" w:lineRule="exact" w:before="0"/>
        <w:ind w:left="666" w:right="0" w:firstLine="0"/>
        <w:jc w:val="center"/>
        <w:rPr>
          <w:b/>
          <w:sz w:val="24"/>
        </w:rPr>
      </w:pPr>
      <w:r>
        <w:rPr>
          <w:b/>
          <w:sz w:val="24"/>
        </w:rPr>
        <w:t>«ИЗОБРАЗИТЕЛЬНОЕ</w:t>
      </w:r>
      <w:r>
        <w:rPr>
          <w:b/>
          <w:spacing w:val="-8"/>
          <w:sz w:val="24"/>
        </w:rPr>
        <w:t> </w:t>
      </w:r>
      <w:r>
        <w:rPr>
          <w:b/>
          <w:spacing w:val="-2"/>
          <w:sz w:val="24"/>
        </w:rPr>
        <w:t>ИСКУССТВО»</w:t>
      </w:r>
    </w:p>
    <w:p>
      <w:pPr>
        <w:spacing w:before="0"/>
        <w:ind w:left="658" w:right="557" w:firstLine="566"/>
        <w:jc w:val="both"/>
        <w:rPr>
          <w:sz w:val="24"/>
        </w:rPr>
      </w:pPr>
      <w:r>
        <w:rPr>
          <w:b/>
          <w:sz w:val="24"/>
        </w:rPr>
        <w:t>Целью изучения учебного предмета «Изобразительное искусство» </w:t>
      </w:r>
      <w:r>
        <w:rPr>
          <w:sz w:val="24"/>
        </w:rPr>
        <w:t>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pPr>
        <w:spacing w:after="0"/>
        <w:jc w:val="both"/>
        <w:rPr>
          <w:sz w:val="24"/>
        </w:rPr>
        <w:sectPr>
          <w:pgSz w:w="11920" w:h="16850"/>
          <w:pgMar w:header="713" w:footer="0" w:top="940" w:bottom="280" w:left="760" w:right="0"/>
        </w:sectPr>
      </w:pPr>
    </w:p>
    <w:p>
      <w:pPr>
        <w:pStyle w:val="BodyText"/>
        <w:tabs>
          <w:tab w:pos="9809" w:val="left" w:leader="none"/>
        </w:tabs>
        <w:spacing w:before="249"/>
        <w:ind w:right="556"/>
      </w:pPr>
      <w:r>
        <w:rPr/>
        <w:t>Учебный</w:t>
      </w:r>
      <w:r>
        <w:rPr>
          <w:spacing w:val="80"/>
        </w:rPr>
        <w:t>  </w:t>
      </w:r>
      <w:r>
        <w:rPr/>
        <w:t>предмет</w:t>
      </w:r>
      <w:r>
        <w:rPr>
          <w:spacing w:val="80"/>
        </w:rPr>
        <w:t>  </w:t>
      </w:r>
      <w:r>
        <w:rPr/>
        <w:t>«Изобразительное</w:t>
      </w:r>
      <w:r>
        <w:rPr>
          <w:spacing w:val="80"/>
        </w:rPr>
        <w:t>  </w:t>
      </w:r>
      <w:r>
        <w:rPr/>
        <w:t>искусство»</w:t>
      </w:r>
      <w:r>
        <w:rPr>
          <w:spacing w:val="80"/>
        </w:rPr>
        <w:t>  </w:t>
      </w:r>
      <w:r>
        <w:rPr/>
        <w:t>объединяет</w:t>
      </w:r>
      <w:r>
        <w:rPr>
          <w:spacing w:val="80"/>
        </w:rPr>
        <w:t>  </w:t>
      </w:r>
      <w:r>
        <w:rPr/>
        <w:t>в</w:t>
        <w:tab/>
      </w:r>
      <w:r>
        <w:rPr>
          <w:spacing w:val="-2"/>
        </w:rPr>
        <w:t>единую </w:t>
      </w:r>
      <w:r>
        <w:rPr/>
        <w:t>образовательную структуру художественно-творческую деятельность, восприятие</w:t>
      </w:r>
      <w:r>
        <w:rPr>
          <w:spacing w:val="40"/>
        </w:rPr>
        <w:t> </w:t>
      </w:r>
      <w:r>
        <w:rPr/>
        <w:t>произведений искусства и художественно-эстетическое освоение окружающей действительности. Художественное развитие обучающихся</w:t>
      </w:r>
      <w:r>
        <w:rPr>
          <w:spacing w:val="40"/>
        </w:rPr>
        <w:t> </w:t>
      </w:r>
      <w:r>
        <w:rPr/>
        <w:t>осуществляется</w:t>
      </w:r>
      <w:r>
        <w:rPr>
          <w:spacing w:val="40"/>
        </w:rPr>
        <w:t> </w:t>
      </w:r>
      <w:r>
        <w:rPr/>
        <w:t>в</w:t>
      </w:r>
      <w:r>
        <w:rPr>
          <w:spacing w:val="40"/>
        </w:rPr>
        <w:t> </w:t>
      </w:r>
      <w:r>
        <w:rPr/>
        <w:t>процессе</w:t>
      </w:r>
      <w:r>
        <w:rPr>
          <w:spacing w:val="40"/>
        </w:rPr>
        <w:t> </w:t>
      </w:r>
      <w:r>
        <w:rPr/>
        <w:t>личного художественного творчества, в практической работе с разнообразными художественными материалами.</w:t>
      </w:r>
    </w:p>
    <w:p>
      <w:pPr>
        <w:spacing w:line="274" w:lineRule="exact" w:before="3"/>
        <w:ind w:left="1225" w:right="0" w:firstLine="0"/>
        <w:jc w:val="both"/>
        <w:rPr>
          <w:sz w:val="24"/>
        </w:rPr>
      </w:pPr>
      <w:r>
        <w:rPr>
          <w:b/>
          <w:sz w:val="24"/>
        </w:rPr>
        <w:t>Задачами</w:t>
      </w:r>
      <w:r>
        <w:rPr>
          <w:b/>
          <w:spacing w:val="-10"/>
          <w:sz w:val="24"/>
        </w:rPr>
        <w:t> </w:t>
      </w:r>
      <w:r>
        <w:rPr>
          <w:b/>
          <w:sz w:val="24"/>
        </w:rPr>
        <w:t>учебного</w:t>
      </w:r>
      <w:r>
        <w:rPr>
          <w:b/>
          <w:spacing w:val="-6"/>
          <w:sz w:val="24"/>
        </w:rPr>
        <w:t> </w:t>
      </w:r>
      <w:r>
        <w:rPr>
          <w:b/>
          <w:sz w:val="24"/>
        </w:rPr>
        <w:t>предмета</w:t>
      </w:r>
      <w:r>
        <w:rPr>
          <w:b/>
          <w:spacing w:val="-2"/>
          <w:sz w:val="24"/>
        </w:rPr>
        <w:t> </w:t>
      </w:r>
      <w:r>
        <w:rPr>
          <w:sz w:val="24"/>
        </w:rPr>
        <w:t>«Изобразительное</w:t>
      </w:r>
      <w:r>
        <w:rPr>
          <w:spacing w:val="-4"/>
          <w:sz w:val="24"/>
        </w:rPr>
        <w:t> </w:t>
      </w:r>
      <w:r>
        <w:rPr>
          <w:sz w:val="24"/>
        </w:rPr>
        <w:t>искусство»</w:t>
      </w:r>
      <w:r>
        <w:rPr>
          <w:spacing w:val="-15"/>
          <w:sz w:val="24"/>
        </w:rPr>
        <w:t> </w:t>
      </w:r>
      <w:r>
        <w:rPr>
          <w:spacing w:val="-2"/>
          <w:sz w:val="24"/>
        </w:rPr>
        <w:t>являются:</w:t>
      </w:r>
    </w:p>
    <w:p>
      <w:pPr>
        <w:pStyle w:val="BodyText"/>
        <w:spacing w:line="242" w:lineRule="auto"/>
        <w:ind w:right="554"/>
      </w:pPr>
      <w:r>
        <w:rPr/>
        <w:t>освоение</w:t>
      </w:r>
      <w:r>
        <w:rPr>
          <w:spacing w:val="40"/>
        </w:rPr>
        <w:t> </w:t>
      </w:r>
      <w:r>
        <w:rPr/>
        <w:t>художественной</w:t>
      </w:r>
      <w:r>
        <w:rPr>
          <w:spacing w:val="40"/>
        </w:rPr>
        <w:t> </w:t>
      </w:r>
      <w:r>
        <w:rPr/>
        <w:t>культуры</w:t>
      </w:r>
      <w:r>
        <w:rPr>
          <w:spacing w:val="40"/>
        </w:rPr>
        <w:t> </w:t>
      </w:r>
      <w:r>
        <w:rPr/>
        <w:t>как</w:t>
      </w:r>
      <w:r>
        <w:rPr>
          <w:spacing w:val="40"/>
        </w:rPr>
        <w:t> </w:t>
      </w:r>
      <w:r>
        <w:rPr/>
        <w:t>формы</w:t>
      </w:r>
      <w:r>
        <w:rPr>
          <w:spacing w:val="40"/>
        </w:rPr>
        <w:t> </w:t>
      </w:r>
      <w:r>
        <w:rPr/>
        <w:t>выражения</w:t>
      </w:r>
      <w:r>
        <w:rPr>
          <w:spacing w:val="40"/>
        </w:rPr>
        <w:t> </w:t>
      </w:r>
      <w:r>
        <w:rPr/>
        <w:t>в</w:t>
      </w:r>
      <w:r>
        <w:rPr>
          <w:spacing w:val="40"/>
        </w:rPr>
        <w:t> </w:t>
      </w:r>
      <w:r>
        <w:rPr/>
        <w:t>пространственных</w:t>
      </w:r>
      <w:r>
        <w:rPr>
          <w:spacing w:val="80"/>
          <w:w w:val="150"/>
        </w:rPr>
        <w:t> </w:t>
      </w:r>
      <w:r>
        <w:rPr/>
        <w:t>формах духовных ценностей, формирование представлений о месте</w:t>
      </w:r>
      <w:r>
        <w:rPr>
          <w:spacing w:val="40"/>
        </w:rPr>
        <w:t> </w:t>
      </w:r>
      <w:r>
        <w:rPr/>
        <w:t>и</w:t>
      </w:r>
      <w:r>
        <w:rPr>
          <w:spacing w:val="40"/>
        </w:rPr>
        <w:t> </w:t>
      </w:r>
      <w:r>
        <w:rPr/>
        <w:t>значении художественной деятельности в жизни общества;</w:t>
      </w:r>
    </w:p>
    <w:p>
      <w:pPr>
        <w:pStyle w:val="BodyText"/>
        <w:ind w:right="563"/>
      </w:pPr>
      <w:r>
        <w:rPr/>
        <w:t>формирование у обучающихся представлений об отечественной и мировой художественной культуре во всём многообразии её видов;</w:t>
      </w:r>
    </w:p>
    <w:p>
      <w:pPr>
        <w:pStyle w:val="BodyText"/>
        <w:tabs>
          <w:tab w:pos="2444" w:val="left" w:leader="none"/>
          <w:tab w:pos="2626" w:val="left" w:leader="none"/>
          <w:tab w:pos="3414" w:val="left" w:leader="none"/>
          <w:tab w:pos="4026" w:val="left" w:leader="none"/>
          <w:tab w:pos="4364" w:val="left" w:leader="none"/>
          <w:tab w:pos="4684" w:val="left" w:leader="none"/>
          <w:tab w:pos="5325" w:val="left" w:leader="none"/>
          <w:tab w:pos="6117" w:val="left" w:leader="none"/>
          <w:tab w:pos="6194" w:val="left" w:leader="none"/>
          <w:tab w:pos="7272" w:val="left" w:leader="none"/>
          <w:tab w:pos="7934" w:val="left" w:leader="none"/>
          <w:tab w:pos="8921" w:val="left" w:leader="none"/>
          <w:tab w:pos="9079" w:val="left" w:leader="none"/>
          <w:tab w:pos="9523" w:val="left" w:leader="none"/>
          <w:tab w:pos="9631" w:val="left" w:leader="none"/>
        </w:tabs>
        <w:ind w:left="675" w:right="548" w:firstLine="928"/>
        <w:jc w:val="right"/>
      </w:pPr>
      <w:r>
        <w:rPr/>
        <w:t>формирование</w:t>
      </w:r>
      <w:r>
        <w:rPr>
          <w:spacing w:val="-1"/>
        </w:rPr>
        <w:t> </w:t>
      </w:r>
      <w:r>
        <w:rPr/>
        <w:t>у</w:t>
      </w:r>
      <w:r>
        <w:rPr>
          <w:spacing w:val="-6"/>
        </w:rPr>
        <w:t> </w:t>
      </w:r>
      <w:r>
        <w:rPr/>
        <w:t>обучающихся</w:t>
      </w:r>
      <w:r>
        <w:rPr>
          <w:spacing w:val="-2"/>
        </w:rPr>
        <w:t> </w:t>
      </w:r>
      <w:r>
        <w:rPr/>
        <w:t>навыков</w:t>
      </w:r>
      <w:r>
        <w:rPr>
          <w:spacing w:val="-3"/>
        </w:rPr>
        <w:t> </w:t>
      </w:r>
      <w:r>
        <w:rPr/>
        <w:t>эстетического</w:t>
      </w:r>
      <w:r>
        <w:rPr>
          <w:spacing w:val="-2"/>
        </w:rPr>
        <w:t> </w:t>
      </w:r>
      <w:r>
        <w:rPr/>
        <w:t>видения</w:t>
      </w:r>
      <w:r>
        <w:rPr>
          <w:spacing w:val="-3"/>
        </w:rPr>
        <w:t> </w:t>
      </w:r>
      <w:r>
        <w:rPr/>
        <w:t>и</w:t>
      </w:r>
      <w:r>
        <w:rPr>
          <w:spacing w:val="-3"/>
        </w:rPr>
        <w:t> </w:t>
      </w:r>
      <w:r>
        <w:rPr/>
        <w:t>преобразования</w:t>
      </w:r>
      <w:r>
        <w:rPr>
          <w:spacing w:val="-3"/>
        </w:rPr>
        <w:t> </w:t>
      </w:r>
      <w:r>
        <w:rPr/>
        <w:t>мира; </w:t>
      </w:r>
      <w:r>
        <w:rPr>
          <w:spacing w:val="-2"/>
        </w:rPr>
        <w:t>приобретение</w:t>
      </w:r>
      <w:r>
        <w:rPr/>
        <w:tab/>
      </w:r>
      <w:r>
        <w:rPr>
          <w:spacing w:val="-4"/>
        </w:rPr>
        <w:t>опыта</w:t>
      </w:r>
      <w:r>
        <w:rPr/>
        <w:tab/>
      </w:r>
      <w:r>
        <w:rPr>
          <w:spacing w:val="-2"/>
        </w:rPr>
        <w:t>создания</w:t>
      </w:r>
      <w:r>
        <w:rPr/>
        <w:tab/>
        <w:tab/>
      </w:r>
      <w:r>
        <w:rPr>
          <w:spacing w:val="-2"/>
        </w:rPr>
        <w:t>творческой</w:t>
      </w:r>
      <w:r>
        <w:rPr/>
        <w:tab/>
        <w:tab/>
      </w:r>
      <w:r>
        <w:rPr>
          <w:spacing w:val="-2"/>
        </w:rPr>
        <w:t>работы</w:t>
      </w:r>
      <w:r>
        <w:rPr/>
        <w:tab/>
      </w:r>
      <w:r>
        <w:rPr>
          <w:spacing w:val="-2"/>
        </w:rPr>
        <w:t>посредством</w:t>
      </w:r>
      <w:r>
        <w:rPr/>
        <w:tab/>
      </w:r>
      <w:r>
        <w:rPr>
          <w:spacing w:val="-2"/>
        </w:rPr>
        <w:t>различных художественных</w:t>
      </w:r>
      <w:r>
        <w:rPr/>
        <w:tab/>
        <w:tab/>
      </w:r>
      <w:r>
        <w:rPr>
          <w:spacing w:val="-2"/>
        </w:rPr>
        <w:t>материалов</w:t>
      </w:r>
      <w:r>
        <w:rPr/>
        <w:tab/>
      </w:r>
      <w:r>
        <w:rPr>
          <w:spacing w:val="-10"/>
        </w:rPr>
        <w:t>в</w:t>
      </w:r>
      <w:r>
        <w:rPr/>
        <w:tab/>
      </w:r>
      <w:r>
        <w:rPr>
          <w:spacing w:val="-2"/>
        </w:rPr>
        <w:t>разных</w:t>
      </w:r>
      <w:r>
        <w:rPr/>
        <w:tab/>
      </w:r>
      <w:r>
        <w:rPr>
          <w:spacing w:val="-2"/>
        </w:rPr>
        <w:t>видах</w:t>
      </w:r>
      <w:r>
        <w:rPr/>
        <w:tab/>
      </w:r>
      <w:r>
        <w:rPr>
          <w:spacing w:val="-2"/>
        </w:rPr>
        <w:t>визуально-пространственных</w:t>
      </w:r>
      <w:r>
        <w:rPr/>
        <w:tab/>
        <w:tab/>
      </w:r>
      <w:r>
        <w:rPr>
          <w:spacing w:val="-2"/>
        </w:rPr>
        <w:t>искусств: </w:t>
      </w:r>
      <w:r>
        <w:rPr/>
        <w:t>изобразительных (живопись, графика, скульптура), декоративно-прикладных в архитектуре и дизайне,</w:t>
      </w:r>
      <w:r>
        <w:rPr>
          <w:spacing w:val="57"/>
          <w:w w:val="150"/>
        </w:rPr>
        <w:t> </w:t>
      </w:r>
      <w:r>
        <w:rPr/>
        <w:t>опыта</w:t>
      </w:r>
      <w:r>
        <w:rPr>
          <w:spacing w:val="59"/>
          <w:w w:val="150"/>
        </w:rPr>
        <w:t> </w:t>
      </w:r>
      <w:r>
        <w:rPr/>
        <w:t>художественного</w:t>
      </w:r>
      <w:r>
        <w:rPr>
          <w:spacing w:val="54"/>
          <w:w w:val="150"/>
        </w:rPr>
        <w:t> </w:t>
      </w:r>
      <w:r>
        <w:rPr/>
        <w:t>творчества</w:t>
      </w:r>
      <w:r>
        <w:rPr>
          <w:spacing w:val="62"/>
          <w:w w:val="150"/>
        </w:rPr>
        <w:t> </w:t>
      </w:r>
      <w:r>
        <w:rPr>
          <w:spacing w:val="-10"/>
        </w:rPr>
        <w:t>в</w:t>
      </w:r>
      <w:r>
        <w:rPr/>
        <w:tab/>
      </w:r>
      <w:r>
        <w:rPr>
          <w:spacing w:val="-2"/>
        </w:rPr>
        <w:t>компьютерной</w:t>
      </w:r>
      <w:r>
        <w:rPr/>
        <w:tab/>
      </w:r>
      <w:r>
        <w:rPr>
          <w:spacing w:val="-2"/>
        </w:rPr>
        <w:t>графике</w:t>
      </w:r>
      <w:r>
        <w:rPr/>
        <w:tab/>
        <w:tab/>
      </w:r>
      <w:r>
        <w:rPr>
          <w:spacing w:val="-10"/>
        </w:rPr>
        <w:t>и</w:t>
      </w:r>
      <w:r>
        <w:rPr/>
        <w:tab/>
      </w:r>
      <w:r>
        <w:rPr>
          <w:spacing w:val="-2"/>
        </w:rPr>
        <w:t>анимации,</w:t>
      </w:r>
    </w:p>
    <w:p>
      <w:pPr>
        <w:pStyle w:val="BodyText"/>
        <w:spacing w:line="275" w:lineRule="exact"/>
        <w:ind w:firstLine="0"/>
      </w:pPr>
      <w:r>
        <w:rPr/>
        <w:t>фотографии,</w:t>
      </w:r>
      <w:r>
        <w:rPr>
          <w:spacing w:val="44"/>
        </w:rPr>
        <w:t> </w:t>
      </w:r>
      <w:r>
        <w:rPr/>
        <w:t>работы</w:t>
      </w:r>
      <w:r>
        <w:rPr>
          <w:spacing w:val="-7"/>
        </w:rPr>
        <w:t> </w:t>
      </w:r>
      <w:r>
        <w:rPr/>
        <w:t>в</w:t>
      </w:r>
      <w:r>
        <w:rPr>
          <w:spacing w:val="-3"/>
        </w:rPr>
        <w:t> </w:t>
      </w:r>
      <w:r>
        <w:rPr/>
        <w:t>синтетических</w:t>
      </w:r>
      <w:r>
        <w:rPr>
          <w:spacing w:val="-3"/>
        </w:rPr>
        <w:t> </w:t>
      </w:r>
      <w:r>
        <w:rPr/>
        <w:t>искусствах</w:t>
      </w:r>
      <w:r>
        <w:rPr>
          <w:spacing w:val="-1"/>
        </w:rPr>
        <w:t> </w:t>
      </w:r>
      <w:r>
        <w:rPr/>
        <w:t>(театре</w:t>
      </w:r>
      <w:r>
        <w:rPr>
          <w:spacing w:val="-9"/>
        </w:rPr>
        <w:t> </w:t>
      </w:r>
      <w:r>
        <w:rPr/>
        <w:t>и</w:t>
      </w:r>
      <w:r>
        <w:rPr>
          <w:spacing w:val="-4"/>
        </w:rPr>
        <w:t> </w:t>
      </w:r>
      <w:r>
        <w:rPr/>
        <w:t>кино)</w:t>
      </w:r>
      <w:r>
        <w:rPr>
          <w:spacing w:val="-6"/>
        </w:rPr>
        <w:t> </w:t>
      </w:r>
      <w:r>
        <w:rPr>
          <w:spacing w:val="-2"/>
        </w:rPr>
        <w:t>(вариативно);</w:t>
      </w:r>
    </w:p>
    <w:p>
      <w:pPr>
        <w:pStyle w:val="BodyText"/>
        <w:ind w:right="562"/>
      </w:pPr>
      <w:r>
        <w:rPr/>
        <w:t>формирование</w:t>
      </w:r>
      <w:r>
        <w:rPr>
          <w:spacing w:val="40"/>
        </w:rPr>
        <w:t> </w:t>
      </w:r>
      <w:r>
        <w:rPr/>
        <w:t>пространственного</w:t>
      </w:r>
      <w:r>
        <w:rPr>
          <w:spacing w:val="40"/>
        </w:rPr>
        <w:t> </w:t>
      </w:r>
      <w:r>
        <w:rPr/>
        <w:t>мышления</w:t>
      </w:r>
      <w:r>
        <w:rPr>
          <w:spacing w:val="40"/>
        </w:rPr>
        <w:t> </w:t>
      </w:r>
      <w:r>
        <w:rPr/>
        <w:t>и</w:t>
      </w:r>
      <w:r>
        <w:rPr>
          <w:spacing w:val="40"/>
        </w:rPr>
        <w:t> </w:t>
      </w:r>
      <w:r>
        <w:rPr/>
        <w:t>аналитических</w:t>
      </w:r>
      <w:r>
        <w:rPr>
          <w:spacing w:val="40"/>
        </w:rPr>
        <w:t> </w:t>
      </w:r>
      <w:r>
        <w:rPr/>
        <w:t>визуальных</w:t>
      </w:r>
      <w:r>
        <w:rPr>
          <w:spacing w:val="40"/>
        </w:rPr>
        <w:t> </w:t>
      </w:r>
      <w:r>
        <w:rPr>
          <w:spacing w:val="-2"/>
        </w:rPr>
        <w:t>способностей;</w:t>
      </w:r>
    </w:p>
    <w:p>
      <w:pPr>
        <w:pStyle w:val="BodyText"/>
        <w:spacing w:before="1"/>
        <w:ind w:right="561"/>
      </w:pPr>
      <w:r>
        <w:rPr/>
        <w:t>овладение представлениями о средствах</w:t>
      </w:r>
      <w:r>
        <w:rPr>
          <w:spacing w:val="40"/>
        </w:rPr>
        <w:t> </w:t>
      </w:r>
      <w:r>
        <w:rPr/>
        <w:t>выразительности изобразительного</w:t>
      </w:r>
      <w:r>
        <w:rPr>
          <w:spacing w:val="40"/>
        </w:rPr>
        <w:t> </w:t>
      </w:r>
      <w:r>
        <w:rPr/>
        <w:t>искусства</w:t>
      </w:r>
      <w:r>
        <w:rPr>
          <w:spacing w:val="40"/>
        </w:rPr>
        <w:t> </w:t>
      </w:r>
      <w:r>
        <w:rPr/>
        <w:t>как способах воплощения в видимых пространственных формах переживаний, чувств и мировоззренческих позиций человека;</w:t>
      </w:r>
    </w:p>
    <w:p>
      <w:pPr>
        <w:pStyle w:val="BodyText"/>
        <w:spacing w:line="242" w:lineRule="auto"/>
        <w:ind w:left="1225" w:right="559" w:firstLine="0"/>
      </w:pPr>
      <w:r>
        <w:rPr/>
        <w:t>развитие наблюдательности, ассоциативного мышления и творческого воображения; воспитание уважения</w:t>
      </w:r>
      <w:r>
        <w:rPr>
          <w:spacing w:val="40"/>
        </w:rPr>
        <w:t> </w:t>
      </w:r>
      <w:r>
        <w:rPr/>
        <w:t>и любви к цивилизационному</w:t>
      </w:r>
      <w:r>
        <w:rPr>
          <w:spacing w:val="40"/>
        </w:rPr>
        <w:t> </w:t>
      </w:r>
      <w:r>
        <w:rPr/>
        <w:t>наследию</w:t>
      </w:r>
      <w:r>
        <w:rPr>
          <w:spacing w:val="40"/>
        </w:rPr>
        <w:t> </w:t>
      </w:r>
      <w:r>
        <w:rPr/>
        <w:t>России через освоение</w:t>
      </w:r>
    </w:p>
    <w:p>
      <w:pPr>
        <w:pStyle w:val="BodyText"/>
        <w:spacing w:line="274" w:lineRule="exact" w:before="2"/>
        <w:ind w:firstLine="0"/>
      </w:pPr>
      <w:r>
        <w:rPr/>
        <w:t>отечественной</w:t>
      </w:r>
      <w:r>
        <w:rPr>
          <w:spacing w:val="41"/>
        </w:rPr>
        <w:t> </w:t>
      </w:r>
      <w:r>
        <w:rPr/>
        <w:t>художественной</w:t>
      </w:r>
      <w:r>
        <w:rPr>
          <w:spacing w:val="-3"/>
        </w:rPr>
        <w:t> </w:t>
      </w:r>
      <w:r>
        <w:rPr>
          <w:spacing w:val="-2"/>
        </w:rPr>
        <w:t>культуры;</w:t>
      </w:r>
    </w:p>
    <w:p>
      <w:pPr>
        <w:pStyle w:val="BodyText"/>
        <w:ind w:right="567"/>
      </w:pPr>
      <w:r>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pPr>
        <w:pStyle w:val="Heading1"/>
        <w:spacing w:line="275" w:lineRule="exact"/>
        <w:ind w:left="1225"/>
        <w:jc w:val="both"/>
      </w:pPr>
      <w:r>
        <w:rPr/>
        <w:t>МЕСТО</w:t>
      </w:r>
      <w:r>
        <w:rPr>
          <w:spacing w:val="-10"/>
        </w:rPr>
        <w:t> </w:t>
      </w:r>
      <w:r>
        <w:rPr/>
        <w:t>ПРЕДМЕТА</w:t>
      </w:r>
      <w:r>
        <w:rPr>
          <w:spacing w:val="-3"/>
        </w:rPr>
        <w:t> </w:t>
      </w:r>
      <w:r>
        <w:rPr/>
        <w:t>«ИЗОБРАЗИТЕЛЬНОЕ</w:t>
      </w:r>
      <w:r>
        <w:rPr>
          <w:spacing w:val="-3"/>
        </w:rPr>
        <w:t> </w:t>
      </w:r>
      <w:r>
        <w:rPr/>
        <w:t>ИСКУССТВО» В</w:t>
      </w:r>
      <w:r>
        <w:rPr>
          <w:spacing w:val="-3"/>
        </w:rPr>
        <w:t> </w:t>
      </w:r>
      <w:r>
        <w:rPr/>
        <w:t>УЧЕБНОМ</w:t>
      </w:r>
      <w:r>
        <w:rPr>
          <w:spacing w:val="-7"/>
        </w:rPr>
        <w:t> </w:t>
      </w:r>
      <w:r>
        <w:rPr>
          <w:spacing w:val="-2"/>
        </w:rPr>
        <w:t>ПЛАНЕ</w:t>
      </w:r>
    </w:p>
    <w:p>
      <w:pPr>
        <w:pStyle w:val="BodyText"/>
        <w:ind w:right="561"/>
      </w:pPr>
      <w:r>
        <w:rPr/>
        <w:t>В соответствии с Федеральным</w:t>
      </w:r>
      <w:r>
        <w:rPr>
          <w:spacing w:val="40"/>
        </w:rPr>
        <w:t> </w:t>
      </w:r>
      <w:r>
        <w:rPr/>
        <w:t>государственным</w:t>
      </w:r>
      <w:r>
        <w:rPr>
          <w:spacing w:val="40"/>
        </w:rPr>
        <w:t> </w:t>
      </w:r>
      <w:r>
        <w:rPr/>
        <w:t>образовательным</w:t>
      </w:r>
      <w:r>
        <w:rPr>
          <w:spacing w:val="40"/>
        </w:rPr>
        <w:t> </w:t>
      </w:r>
      <w:r>
        <w:rPr/>
        <w:t>стандартом</w:t>
      </w:r>
      <w:r>
        <w:rPr>
          <w:spacing w:val="40"/>
        </w:rPr>
        <w:t> </w:t>
      </w:r>
      <w:r>
        <w:rPr/>
        <w:t>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pPr>
        <w:pStyle w:val="BodyText"/>
        <w:ind w:right="554"/>
      </w:pPr>
      <w:r>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w:t>
      </w:r>
      <w:r>
        <w:rPr>
          <w:spacing w:val="40"/>
        </w:rPr>
        <w:t> </w:t>
      </w:r>
      <w:r>
        <w:rPr/>
        <w:t>учебного часа</w:t>
      </w:r>
      <w:r>
        <w:rPr>
          <w:spacing w:val="40"/>
        </w:rPr>
        <w:t> </w:t>
      </w:r>
      <w:r>
        <w:rPr/>
        <w:t>в</w:t>
      </w:r>
      <w:r>
        <w:rPr>
          <w:spacing w:val="40"/>
        </w:rPr>
        <w:t> </w:t>
      </w:r>
      <w:r>
        <w:rPr/>
        <w:t>неделю</w:t>
      </w:r>
      <w:r>
        <w:rPr>
          <w:spacing w:val="40"/>
        </w:rPr>
        <w:t> </w:t>
      </w:r>
      <w:r>
        <w:rPr/>
        <w:t>в качестве инвариантных. Четвёртый модуль предлагается в качестве вариативного (для соответствующих вариантов учебного плана).</w:t>
      </w:r>
    </w:p>
    <w:p>
      <w:pPr>
        <w:pStyle w:val="BodyText"/>
        <w:ind w:right="551"/>
      </w:pPr>
      <w:r>
        <w:rPr/>
        <w:t>Каждый</w:t>
      </w:r>
      <w:r>
        <w:rPr>
          <w:spacing w:val="40"/>
        </w:rPr>
        <w:t> </w:t>
      </w:r>
      <w:r>
        <w:rPr/>
        <w:t>модуль</w:t>
      </w:r>
      <w:r>
        <w:rPr>
          <w:spacing w:val="40"/>
        </w:rPr>
        <w:t> </w:t>
      </w:r>
      <w:r>
        <w:rPr/>
        <w:t>обладает</w:t>
      </w:r>
      <w:r>
        <w:rPr>
          <w:spacing w:val="40"/>
        </w:rPr>
        <w:t> </w:t>
      </w:r>
      <w:r>
        <w:rPr/>
        <w:t>содержательной</w:t>
      </w:r>
      <w:r>
        <w:rPr>
          <w:spacing w:val="40"/>
        </w:rPr>
        <w:t> </w:t>
      </w:r>
      <w:r>
        <w:rPr/>
        <w:t>целостностью</w:t>
      </w:r>
      <w:r>
        <w:rPr>
          <w:spacing w:val="40"/>
        </w:rPr>
        <w:t> </w:t>
      </w:r>
      <w:r>
        <w:rPr/>
        <w:t>и</w:t>
      </w:r>
      <w:r>
        <w:rPr>
          <w:spacing w:val="40"/>
        </w:rPr>
        <w:t> </w:t>
      </w:r>
      <w:r>
        <w:rPr/>
        <w:t>организован</w:t>
      </w:r>
      <w:r>
        <w:rPr>
          <w:spacing w:val="40"/>
        </w:rPr>
        <w:t> </w:t>
      </w:r>
      <w:r>
        <w:rPr/>
        <w:t>по</w:t>
      </w:r>
      <w:r>
        <w:rPr>
          <w:spacing w:val="80"/>
        </w:rPr>
        <w:t> </w:t>
      </w:r>
      <w:r>
        <w:rPr/>
        <w:t>восходящему принципу в отношении углубления знаний по ведущей теме</w:t>
      </w:r>
      <w:r>
        <w:rPr>
          <w:spacing w:val="40"/>
        </w:rPr>
        <w:t> </w:t>
      </w:r>
      <w:r>
        <w:rPr/>
        <w:t>и</w:t>
      </w:r>
      <w:r>
        <w:rPr>
          <w:spacing w:val="40"/>
        </w:rPr>
        <w:t> </w:t>
      </w:r>
      <w:r>
        <w:rPr/>
        <w:t>усложнения умений обучающихся. Предлагаемая последовательность изучения модулей определяется психологическими</w:t>
      </w:r>
      <w:r>
        <w:rPr>
          <w:spacing w:val="40"/>
        </w:rPr>
        <w:t> </w:t>
      </w:r>
      <w:r>
        <w:rPr/>
        <w:t>возрастными</w:t>
      </w:r>
      <w:r>
        <w:rPr>
          <w:spacing w:val="80"/>
        </w:rPr>
        <w:t> </w:t>
      </w:r>
      <w:r>
        <w:rPr/>
        <w:t>особенностями учащихся, принципом системности обучения</w:t>
      </w:r>
      <w:r>
        <w:rPr>
          <w:spacing w:val="40"/>
        </w:rPr>
        <w:t> </w:t>
      </w:r>
      <w:r>
        <w:rPr/>
        <w:t>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pPr>
        <w:pStyle w:val="Heading1"/>
        <w:spacing w:before="3"/>
        <w:ind w:left="1225"/>
        <w:jc w:val="both"/>
      </w:pPr>
      <w:r>
        <w:rPr/>
        <w:t>СОДЕРЖАНИЕ</w:t>
      </w:r>
      <w:r>
        <w:rPr>
          <w:spacing w:val="-9"/>
        </w:rPr>
        <w:t> </w:t>
      </w:r>
      <w:r>
        <w:rPr/>
        <w:t>УЧЕБНОГО</w:t>
      </w:r>
      <w:r>
        <w:rPr>
          <w:spacing w:val="-7"/>
        </w:rPr>
        <w:t> </w:t>
      </w:r>
      <w:r>
        <w:rPr/>
        <w:t>ПРЕДМЕТА</w:t>
      </w:r>
      <w:r>
        <w:rPr>
          <w:spacing w:val="-7"/>
        </w:rPr>
        <w:t> </w:t>
      </w:r>
      <w:r>
        <w:rPr/>
        <w:t>«ИЗОБРАЗИТЕЛЬНОЕ </w:t>
      </w:r>
      <w:r>
        <w:rPr>
          <w:spacing w:val="-2"/>
        </w:rPr>
        <w:t>ИСКУССТВО»</w:t>
      </w:r>
    </w:p>
    <w:p>
      <w:pPr>
        <w:spacing w:line="237" w:lineRule="auto" w:before="2"/>
        <w:ind w:left="1225" w:right="3117" w:firstLine="0"/>
        <w:jc w:val="left"/>
        <w:rPr>
          <w:sz w:val="24"/>
        </w:rPr>
      </w:pPr>
      <w:r>
        <w:rPr>
          <w:b/>
          <w:sz w:val="24"/>
        </w:rPr>
        <w:t>Модуль</w:t>
      </w:r>
      <w:r>
        <w:rPr>
          <w:b/>
          <w:spacing w:val="-9"/>
          <w:sz w:val="24"/>
        </w:rPr>
        <w:t> </w:t>
      </w:r>
      <w:r>
        <w:rPr>
          <w:b/>
          <w:sz w:val="24"/>
        </w:rPr>
        <w:t>№</w:t>
      </w:r>
      <w:r>
        <w:rPr>
          <w:b/>
          <w:spacing w:val="-10"/>
          <w:sz w:val="24"/>
        </w:rPr>
        <w:t> </w:t>
      </w:r>
      <w:r>
        <w:rPr>
          <w:b/>
          <w:sz w:val="24"/>
        </w:rPr>
        <w:t>1</w:t>
      </w:r>
      <w:r>
        <w:rPr>
          <w:b/>
          <w:spacing w:val="-7"/>
          <w:sz w:val="24"/>
        </w:rPr>
        <w:t> </w:t>
      </w:r>
      <w:r>
        <w:rPr>
          <w:b/>
          <w:sz w:val="24"/>
        </w:rPr>
        <w:t>«Декоративно-прикладное</w:t>
      </w:r>
      <w:r>
        <w:rPr>
          <w:b/>
          <w:spacing w:val="-9"/>
          <w:sz w:val="24"/>
        </w:rPr>
        <w:t> </w:t>
      </w:r>
      <w:r>
        <w:rPr>
          <w:b/>
          <w:sz w:val="24"/>
        </w:rPr>
        <w:t>и</w:t>
      </w:r>
      <w:r>
        <w:rPr>
          <w:b/>
          <w:spacing w:val="-7"/>
          <w:sz w:val="24"/>
        </w:rPr>
        <w:t> </w:t>
      </w:r>
      <w:r>
        <w:rPr>
          <w:b/>
          <w:sz w:val="24"/>
        </w:rPr>
        <w:t>народное</w:t>
      </w:r>
      <w:r>
        <w:rPr>
          <w:b/>
          <w:spacing w:val="-9"/>
          <w:sz w:val="24"/>
        </w:rPr>
        <w:t> </w:t>
      </w:r>
      <w:r>
        <w:rPr>
          <w:b/>
          <w:sz w:val="24"/>
        </w:rPr>
        <w:t>искусство» </w:t>
      </w:r>
      <w:r>
        <w:rPr>
          <w:sz w:val="24"/>
        </w:rPr>
        <w:t>Общие сведения о декоративно-прикладном искусстве Декоративно-прикладное искусство и его виды.</w:t>
      </w:r>
    </w:p>
    <w:p>
      <w:pPr>
        <w:pStyle w:val="BodyText"/>
        <w:spacing w:before="1"/>
        <w:ind w:left="1225" w:right="2444" w:firstLine="0"/>
        <w:jc w:val="left"/>
      </w:pPr>
      <w:r>
        <w:rPr/>
        <w:t>Декоративно-прикладное</w:t>
      </w:r>
      <w:r>
        <w:rPr>
          <w:spacing w:val="-6"/>
        </w:rPr>
        <w:t> </w:t>
      </w:r>
      <w:r>
        <w:rPr/>
        <w:t>искусство</w:t>
      </w:r>
      <w:r>
        <w:rPr>
          <w:spacing w:val="-5"/>
        </w:rPr>
        <w:t> </w:t>
      </w:r>
      <w:r>
        <w:rPr/>
        <w:t>и</w:t>
      </w:r>
      <w:r>
        <w:rPr>
          <w:spacing w:val="-5"/>
        </w:rPr>
        <w:t> </w:t>
      </w:r>
      <w:r>
        <w:rPr/>
        <w:t>предметная</w:t>
      </w:r>
      <w:r>
        <w:rPr>
          <w:spacing w:val="-5"/>
        </w:rPr>
        <w:t> </w:t>
      </w:r>
      <w:r>
        <w:rPr/>
        <w:t>среда</w:t>
      </w:r>
      <w:r>
        <w:rPr>
          <w:spacing w:val="-6"/>
        </w:rPr>
        <w:t> </w:t>
      </w:r>
      <w:r>
        <w:rPr/>
        <w:t>жизни</w:t>
      </w:r>
      <w:r>
        <w:rPr>
          <w:spacing w:val="-5"/>
        </w:rPr>
        <w:t> </w:t>
      </w:r>
      <w:r>
        <w:rPr/>
        <w:t>людей. Древние корни народного искусства</w:t>
      </w:r>
    </w:p>
    <w:p>
      <w:pPr>
        <w:spacing w:after="0"/>
        <w:jc w:val="left"/>
        <w:sectPr>
          <w:pgSz w:w="11920" w:h="16850"/>
          <w:pgMar w:header="713" w:footer="0" w:top="940" w:bottom="280" w:left="760" w:right="0"/>
        </w:sectPr>
      </w:pPr>
    </w:p>
    <w:p>
      <w:pPr>
        <w:pStyle w:val="BodyText"/>
        <w:spacing w:before="249"/>
        <w:ind w:left="1225" w:right="2298" w:firstLine="0"/>
        <w:jc w:val="left"/>
      </w:pPr>
      <w:r>
        <w:rPr/>
        <w:t>Истоки образного языка декоративно-прикладного искусства. Традиционные</w:t>
      </w:r>
      <w:r>
        <w:rPr>
          <w:spacing w:val="-9"/>
        </w:rPr>
        <w:t> </w:t>
      </w:r>
      <w:r>
        <w:rPr/>
        <w:t>образы</w:t>
      </w:r>
      <w:r>
        <w:rPr>
          <w:spacing w:val="-12"/>
        </w:rPr>
        <w:t> </w:t>
      </w:r>
      <w:r>
        <w:rPr/>
        <w:t>народного</w:t>
      </w:r>
      <w:r>
        <w:rPr>
          <w:spacing w:val="-15"/>
        </w:rPr>
        <w:t> </w:t>
      </w:r>
      <w:r>
        <w:rPr/>
        <w:t>(крестьянского)</w:t>
      </w:r>
      <w:r>
        <w:rPr>
          <w:spacing w:val="-9"/>
        </w:rPr>
        <w:t> </w:t>
      </w:r>
      <w:r>
        <w:rPr/>
        <w:t>прикладного</w:t>
      </w:r>
      <w:r>
        <w:rPr>
          <w:spacing w:val="-14"/>
        </w:rPr>
        <w:t> </w:t>
      </w:r>
      <w:r>
        <w:rPr/>
        <w:t>искусства.</w:t>
      </w:r>
    </w:p>
    <w:p>
      <w:pPr>
        <w:pStyle w:val="BodyText"/>
        <w:spacing w:line="272" w:lineRule="exact" w:before="5"/>
        <w:ind w:left="1225" w:firstLine="0"/>
        <w:jc w:val="left"/>
      </w:pPr>
      <w:r>
        <w:rPr/>
        <w:t>Связь</w:t>
      </w:r>
      <w:r>
        <w:rPr>
          <w:spacing w:val="-9"/>
        </w:rPr>
        <w:t> </w:t>
      </w:r>
      <w:r>
        <w:rPr/>
        <w:t>народного</w:t>
      </w:r>
      <w:r>
        <w:rPr>
          <w:spacing w:val="-10"/>
        </w:rPr>
        <w:t> </w:t>
      </w:r>
      <w:r>
        <w:rPr/>
        <w:t>искусства</w:t>
      </w:r>
      <w:r>
        <w:rPr>
          <w:spacing w:val="-5"/>
        </w:rPr>
        <w:t> </w:t>
      </w:r>
      <w:r>
        <w:rPr/>
        <w:t>с</w:t>
      </w:r>
      <w:r>
        <w:rPr>
          <w:spacing w:val="-7"/>
        </w:rPr>
        <w:t> </w:t>
      </w:r>
      <w:r>
        <w:rPr/>
        <w:t>природой,</w:t>
      </w:r>
      <w:r>
        <w:rPr>
          <w:spacing w:val="-4"/>
        </w:rPr>
        <w:t> </w:t>
      </w:r>
      <w:r>
        <w:rPr/>
        <w:t>бытом,</w:t>
      </w:r>
      <w:r>
        <w:rPr>
          <w:spacing w:val="-7"/>
        </w:rPr>
        <w:t> </w:t>
      </w:r>
      <w:r>
        <w:rPr/>
        <w:t>трудом,</w:t>
      </w:r>
      <w:r>
        <w:rPr>
          <w:spacing w:val="-5"/>
        </w:rPr>
        <w:t> </w:t>
      </w:r>
      <w:r>
        <w:rPr/>
        <w:t>верованиями</w:t>
      </w:r>
      <w:r>
        <w:rPr>
          <w:spacing w:val="-2"/>
        </w:rPr>
        <w:t> </w:t>
      </w:r>
      <w:r>
        <w:rPr/>
        <w:t>и</w:t>
      </w:r>
      <w:r>
        <w:rPr>
          <w:spacing w:val="-4"/>
        </w:rPr>
        <w:t> </w:t>
      </w:r>
      <w:r>
        <w:rPr>
          <w:spacing w:val="-2"/>
        </w:rPr>
        <w:t>эпосом.</w:t>
      </w:r>
    </w:p>
    <w:p>
      <w:pPr>
        <w:pStyle w:val="BodyText"/>
        <w:spacing w:line="244" w:lineRule="auto"/>
        <w:ind w:right="558"/>
      </w:pPr>
      <w:r>
        <w:rPr/>
        <w:t>Роль природных материалов в строительстве и изготовлении</w:t>
      </w:r>
      <w:r>
        <w:rPr>
          <w:spacing w:val="40"/>
        </w:rPr>
        <w:t> </w:t>
      </w:r>
      <w:r>
        <w:rPr/>
        <w:t>предметов</w:t>
      </w:r>
      <w:r>
        <w:rPr>
          <w:spacing w:val="40"/>
        </w:rPr>
        <w:t> </w:t>
      </w:r>
      <w:r>
        <w:rPr/>
        <w:t>быта,</w:t>
      </w:r>
      <w:r>
        <w:rPr>
          <w:spacing w:val="40"/>
        </w:rPr>
        <w:t> </w:t>
      </w:r>
      <w:r>
        <w:rPr/>
        <w:t>их</w:t>
      </w:r>
      <w:r>
        <w:rPr>
          <w:spacing w:val="40"/>
        </w:rPr>
        <w:t> </w:t>
      </w:r>
      <w:r>
        <w:rPr/>
        <w:t>значение</w:t>
      </w:r>
      <w:r>
        <w:rPr>
          <w:spacing w:val="40"/>
        </w:rPr>
        <w:t> </w:t>
      </w:r>
      <w:r>
        <w:rPr/>
        <w:t>в характере</w:t>
      </w:r>
      <w:r>
        <w:rPr>
          <w:spacing w:val="40"/>
        </w:rPr>
        <w:t> </w:t>
      </w:r>
      <w:r>
        <w:rPr/>
        <w:t>труда</w:t>
      </w:r>
      <w:r>
        <w:rPr>
          <w:spacing w:val="40"/>
        </w:rPr>
        <w:t> </w:t>
      </w:r>
      <w:r>
        <w:rPr/>
        <w:t>и жизненного уклада.</w:t>
      </w:r>
    </w:p>
    <w:p>
      <w:pPr>
        <w:pStyle w:val="BodyText"/>
        <w:spacing w:line="270" w:lineRule="exact"/>
        <w:ind w:left="1225" w:firstLine="0"/>
      </w:pPr>
      <w:r>
        <w:rPr/>
        <w:t>Образно-символический</w:t>
      </w:r>
      <w:r>
        <w:rPr>
          <w:spacing w:val="-8"/>
        </w:rPr>
        <w:t> </w:t>
      </w:r>
      <w:r>
        <w:rPr/>
        <w:t>язык</w:t>
      </w:r>
      <w:r>
        <w:rPr>
          <w:spacing w:val="-13"/>
        </w:rPr>
        <w:t> </w:t>
      </w:r>
      <w:r>
        <w:rPr/>
        <w:t>народного</w:t>
      </w:r>
      <w:r>
        <w:rPr>
          <w:spacing w:val="-14"/>
        </w:rPr>
        <w:t> </w:t>
      </w:r>
      <w:r>
        <w:rPr/>
        <w:t>прикладного</w:t>
      </w:r>
      <w:r>
        <w:rPr>
          <w:spacing w:val="-13"/>
        </w:rPr>
        <w:t> </w:t>
      </w:r>
      <w:r>
        <w:rPr>
          <w:spacing w:val="-2"/>
        </w:rPr>
        <w:t>искусства.</w:t>
      </w:r>
    </w:p>
    <w:p>
      <w:pPr>
        <w:pStyle w:val="BodyText"/>
        <w:spacing w:line="272" w:lineRule="exact"/>
        <w:ind w:left="1225" w:firstLine="0"/>
      </w:pPr>
      <w:r>
        <w:rPr/>
        <w:t>Знаки-символы</w:t>
      </w:r>
      <w:r>
        <w:rPr>
          <w:spacing w:val="48"/>
        </w:rPr>
        <w:t> </w:t>
      </w:r>
      <w:r>
        <w:rPr/>
        <w:t>традиционного</w:t>
      </w:r>
      <w:r>
        <w:rPr>
          <w:spacing w:val="44"/>
        </w:rPr>
        <w:t> </w:t>
      </w:r>
      <w:r>
        <w:rPr/>
        <w:t>крестьянского</w:t>
      </w:r>
      <w:r>
        <w:rPr>
          <w:spacing w:val="47"/>
        </w:rPr>
        <w:t> </w:t>
      </w:r>
      <w:r>
        <w:rPr/>
        <w:t>прикладного</w:t>
      </w:r>
      <w:r>
        <w:rPr>
          <w:spacing w:val="-8"/>
        </w:rPr>
        <w:t> </w:t>
      </w:r>
      <w:r>
        <w:rPr>
          <w:spacing w:val="-2"/>
        </w:rPr>
        <w:t>искусства.</w:t>
      </w:r>
    </w:p>
    <w:p>
      <w:pPr>
        <w:pStyle w:val="BodyText"/>
        <w:spacing w:line="242" w:lineRule="auto"/>
        <w:ind w:right="561"/>
      </w:pPr>
      <w:r>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pPr>
        <w:pStyle w:val="BodyText"/>
        <w:spacing w:line="271" w:lineRule="exact"/>
        <w:ind w:left="1225" w:firstLine="0"/>
      </w:pPr>
      <w:r>
        <w:rPr/>
        <w:t>Убранство</w:t>
      </w:r>
      <w:r>
        <w:rPr>
          <w:spacing w:val="-13"/>
        </w:rPr>
        <w:t> </w:t>
      </w:r>
      <w:r>
        <w:rPr/>
        <w:t>русской</w:t>
      </w:r>
      <w:r>
        <w:rPr>
          <w:spacing w:val="-3"/>
        </w:rPr>
        <w:t> </w:t>
      </w:r>
      <w:r>
        <w:rPr>
          <w:spacing w:val="-4"/>
        </w:rPr>
        <w:t>избы</w:t>
      </w:r>
    </w:p>
    <w:p>
      <w:pPr>
        <w:pStyle w:val="BodyText"/>
        <w:ind w:right="559"/>
      </w:pPr>
      <w:r>
        <w:rPr/>
        <w:t>Конструкция избы, единство красоты и пользы — функционального и символического</w:t>
      </w:r>
      <w:r>
        <w:rPr>
          <w:spacing w:val="-5"/>
        </w:rPr>
        <w:t> </w:t>
      </w:r>
      <w:r>
        <w:rPr/>
        <w:t>—</w:t>
      </w:r>
      <w:r>
        <w:rPr>
          <w:spacing w:val="40"/>
        </w:rPr>
        <w:t> </w:t>
      </w:r>
      <w:r>
        <w:rPr/>
        <w:t>в её постройке и украшении.</w:t>
      </w:r>
    </w:p>
    <w:p>
      <w:pPr>
        <w:pStyle w:val="BodyText"/>
        <w:spacing w:line="242" w:lineRule="auto"/>
        <w:ind w:right="568"/>
      </w:pPr>
      <w:r>
        <w:rPr/>
        <w:t>Символическое значение образов и мотивов в узорном убранстве русских изб. Картина мира в образном строе бытового крестьянского искусства.</w:t>
      </w:r>
    </w:p>
    <w:p>
      <w:pPr>
        <w:pStyle w:val="BodyText"/>
        <w:ind w:left="1225" w:right="1454" w:firstLine="0"/>
      </w:pPr>
      <w:r>
        <w:rPr/>
        <w:t>Выполнение рисунков — эскизов орнаментального декора крестьянского дома. Устройство</w:t>
      </w:r>
      <w:r>
        <w:rPr>
          <w:spacing w:val="40"/>
        </w:rPr>
        <w:t> </w:t>
      </w:r>
      <w:r>
        <w:rPr/>
        <w:t>внутреннего</w:t>
      </w:r>
      <w:r>
        <w:rPr>
          <w:spacing w:val="40"/>
        </w:rPr>
        <w:t> </w:t>
      </w:r>
      <w:r>
        <w:rPr/>
        <w:t>пространства крестьянского</w:t>
      </w:r>
      <w:r>
        <w:rPr>
          <w:spacing w:val="40"/>
        </w:rPr>
        <w:t> </w:t>
      </w:r>
      <w:r>
        <w:rPr/>
        <w:t>дома.</w:t>
      </w:r>
    </w:p>
    <w:p>
      <w:pPr>
        <w:pStyle w:val="BodyText"/>
        <w:spacing w:line="272" w:lineRule="exact"/>
        <w:ind w:left="1225" w:firstLine="0"/>
      </w:pPr>
      <w:r>
        <w:rPr/>
        <w:t>Декоративные</w:t>
      </w:r>
      <w:r>
        <w:rPr>
          <w:spacing w:val="-14"/>
        </w:rPr>
        <w:t> </w:t>
      </w:r>
      <w:r>
        <w:rPr/>
        <w:t>элементы</w:t>
      </w:r>
      <w:r>
        <w:rPr>
          <w:spacing w:val="-11"/>
        </w:rPr>
        <w:t> </w:t>
      </w:r>
      <w:r>
        <w:rPr/>
        <w:t>жилой</w:t>
      </w:r>
      <w:r>
        <w:rPr>
          <w:spacing w:val="-4"/>
        </w:rPr>
        <w:t> </w:t>
      </w:r>
      <w:r>
        <w:rPr>
          <w:spacing w:val="-2"/>
        </w:rPr>
        <w:t>среды.</w:t>
      </w:r>
    </w:p>
    <w:p>
      <w:pPr>
        <w:pStyle w:val="BodyText"/>
        <w:spacing w:line="242" w:lineRule="auto"/>
        <w:ind w:right="564"/>
      </w:pPr>
      <w:r>
        <w:rP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spacing w:val="40"/>
        </w:rPr>
        <w:t> </w:t>
      </w:r>
      <w:r>
        <w:rPr/>
        <w:t>характера постройки, символики её декора и уклада жизни для каждого народа.</w:t>
      </w:r>
    </w:p>
    <w:p>
      <w:pPr>
        <w:pStyle w:val="BodyText"/>
        <w:ind w:right="569"/>
      </w:pPr>
      <w:r>
        <w:rPr/>
        <w:t>Выполнение рисунков предметов народного быта, выявление мудрости их выразительной формы и орнаментально-символического оформления.</w:t>
      </w:r>
    </w:p>
    <w:p>
      <w:pPr>
        <w:pStyle w:val="BodyText"/>
        <w:spacing w:line="274" w:lineRule="exact"/>
        <w:ind w:left="1225" w:firstLine="0"/>
      </w:pPr>
      <w:r>
        <w:rPr/>
        <w:t>Народный</w:t>
      </w:r>
      <w:r>
        <w:rPr>
          <w:spacing w:val="-11"/>
        </w:rPr>
        <w:t> </w:t>
      </w:r>
      <w:r>
        <w:rPr/>
        <w:t>праздничный</w:t>
      </w:r>
      <w:r>
        <w:rPr>
          <w:spacing w:val="-8"/>
        </w:rPr>
        <w:t> </w:t>
      </w:r>
      <w:r>
        <w:rPr>
          <w:spacing w:val="-2"/>
        </w:rPr>
        <w:t>костюм</w:t>
      </w:r>
    </w:p>
    <w:p>
      <w:pPr>
        <w:pStyle w:val="BodyText"/>
        <w:spacing w:line="272" w:lineRule="exact"/>
        <w:ind w:left="1225" w:firstLine="0"/>
      </w:pPr>
      <w:r>
        <w:rPr/>
        <w:t>Образный</w:t>
      </w:r>
      <w:r>
        <w:rPr>
          <w:spacing w:val="-4"/>
        </w:rPr>
        <w:t> </w:t>
      </w:r>
      <w:r>
        <w:rPr/>
        <w:t>строй</w:t>
      </w:r>
      <w:r>
        <w:rPr>
          <w:spacing w:val="-1"/>
        </w:rPr>
        <w:t> </w:t>
      </w:r>
      <w:r>
        <w:rPr/>
        <w:t>народного</w:t>
      </w:r>
      <w:r>
        <w:rPr>
          <w:spacing w:val="-8"/>
        </w:rPr>
        <w:t> </w:t>
      </w:r>
      <w:r>
        <w:rPr/>
        <w:t>праздничного</w:t>
      </w:r>
      <w:r>
        <w:rPr>
          <w:spacing w:val="-11"/>
        </w:rPr>
        <w:t> </w:t>
      </w:r>
      <w:r>
        <w:rPr/>
        <w:t>костюма</w:t>
      </w:r>
      <w:r>
        <w:rPr>
          <w:spacing w:val="-4"/>
        </w:rPr>
        <w:t> </w:t>
      </w:r>
      <w:r>
        <w:rPr/>
        <w:t>—</w:t>
      </w:r>
      <w:r>
        <w:rPr>
          <w:spacing w:val="-6"/>
        </w:rPr>
        <w:t> </w:t>
      </w:r>
      <w:r>
        <w:rPr/>
        <w:t>женского</w:t>
      </w:r>
      <w:r>
        <w:rPr>
          <w:spacing w:val="-10"/>
        </w:rPr>
        <w:t> </w:t>
      </w:r>
      <w:r>
        <w:rPr/>
        <w:t>и</w:t>
      </w:r>
      <w:r>
        <w:rPr>
          <w:spacing w:val="-1"/>
        </w:rPr>
        <w:t> </w:t>
      </w:r>
      <w:r>
        <w:rPr>
          <w:spacing w:val="-2"/>
        </w:rPr>
        <w:t>мужского.</w:t>
      </w:r>
    </w:p>
    <w:p>
      <w:pPr>
        <w:pStyle w:val="BodyText"/>
        <w:ind w:right="563"/>
      </w:pPr>
      <w:r>
        <w:rPr/>
        <w:t>Традиционная конструкция русского женского костюма — северорусский (сарафан) и южнорусский (понёва) варианты.</w:t>
      </w:r>
    </w:p>
    <w:p>
      <w:pPr>
        <w:pStyle w:val="BodyText"/>
        <w:ind w:right="557"/>
      </w:pPr>
      <w:r>
        <w:rPr/>
        <w:t>Разнообразие форм и украшений народного праздничного костюма для различных регионов страны.</w:t>
      </w:r>
    </w:p>
    <w:p>
      <w:pPr>
        <w:pStyle w:val="BodyText"/>
        <w:ind w:right="558"/>
      </w:pPr>
      <w:r>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w:t>
      </w:r>
      <w:r>
        <w:rPr>
          <w:spacing w:val="40"/>
        </w:rPr>
        <w:t> </w:t>
      </w:r>
      <w:r>
        <w:rPr/>
        <w:t>орнаментов</w:t>
      </w:r>
      <w:r>
        <w:rPr>
          <w:spacing w:val="40"/>
        </w:rPr>
        <w:t> </w:t>
      </w:r>
      <w:r>
        <w:rPr/>
        <w:t>текстильных промыслов в разных регионах страны.</w:t>
      </w:r>
    </w:p>
    <w:p>
      <w:pPr>
        <w:pStyle w:val="BodyText"/>
        <w:spacing w:line="242" w:lineRule="auto"/>
        <w:ind w:right="566"/>
      </w:pPr>
      <w:r>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pPr>
        <w:pStyle w:val="BodyText"/>
        <w:spacing w:line="272" w:lineRule="exact"/>
        <w:ind w:left="1225" w:firstLine="0"/>
      </w:pPr>
      <w:r>
        <w:rPr/>
        <w:t>Народные</w:t>
      </w:r>
      <w:r>
        <w:rPr>
          <w:spacing w:val="-14"/>
        </w:rPr>
        <w:t> </w:t>
      </w:r>
      <w:r>
        <w:rPr/>
        <w:t>праздники</w:t>
      </w:r>
      <w:r>
        <w:rPr>
          <w:spacing w:val="-5"/>
        </w:rPr>
        <w:t> </w:t>
      </w:r>
      <w:r>
        <w:rPr/>
        <w:t>и</w:t>
      </w:r>
      <w:r>
        <w:rPr>
          <w:spacing w:val="-6"/>
        </w:rPr>
        <w:t> </w:t>
      </w:r>
      <w:r>
        <w:rPr/>
        <w:t>праздничные</w:t>
      </w:r>
      <w:r>
        <w:rPr>
          <w:spacing w:val="-11"/>
        </w:rPr>
        <w:t> </w:t>
      </w:r>
      <w:r>
        <w:rPr/>
        <w:t>обряды</w:t>
      </w:r>
      <w:r>
        <w:rPr>
          <w:spacing w:val="-3"/>
        </w:rPr>
        <w:t> </w:t>
      </w:r>
      <w:r>
        <w:rPr/>
        <w:t>как</w:t>
      </w:r>
      <w:r>
        <w:rPr>
          <w:spacing w:val="-2"/>
        </w:rPr>
        <w:t> </w:t>
      </w:r>
      <w:r>
        <w:rPr/>
        <w:t>синтез</w:t>
      </w:r>
      <w:r>
        <w:rPr>
          <w:spacing w:val="-3"/>
        </w:rPr>
        <w:t> </w:t>
      </w:r>
      <w:r>
        <w:rPr/>
        <w:t>всех</w:t>
      </w:r>
      <w:r>
        <w:rPr>
          <w:spacing w:val="-1"/>
        </w:rPr>
        <w:t> </w:t>
      </w:r>
      <w:r>
        <w:rPr/>
        <w:t>видов</w:t>
      </w:r>
      <w:r>
        <w:rPr>
          <w:spacing w:val="-6"/>
        </w:rPr>
        <w:t> </w:t>
      </w:r>
      <w:r>
        <w:rPr/>
        <w:t>народного</w:t>
      </w:r>
      <w:r>
        <w:rPr>
          <w:spacing w:val="-9"/>
        </w:rPr>
        <w:t> </w:t>
      </w:r>
      <w:r>
        <w:rPr>
          <w:spacing w:val="-2"/>
        </w:rPr>
        <w:t>творчества.</w:t>
      </w:r>
    </w:p>
    <w:p>
      <w:pPr>
        <w:pStyle w:val="BodyText"/>
        <w:ind w:right="558"/>
      </w:pPr>
      <w:r>
        <w:rPr/>
        <w:t>Выполнение сюжетной композиции или участие в работе по созданию коллективного панно</w:t>
      </w:r>
      <w:r>
        <w:rPr>
          <w:spacing w:val="40"/>
        </w:rPr>
        <w:t> </w:t>
      </w:r>
      <w:r>
        <w:rPr/>
        <w:t>на</w:t>
      </w:r>
      <w:r>
        <w:rPr>
          <w:spacing w:val="40"/>
        </w:rPr>
        <w:t> </w:t>
      </w:r>
      <w:r>
        <w:rPr/>
        <w:t>тему</w:t>
      </w:r>
      <w:r>
        <w:rPr>
          <w:spacing w:val="40"/>
        </w:rPr>
        <w:t> </w:t>
      </w:r>
      <w:r>
        <w:rPr/>
        <w:t>традиций народных праздников.</w:t>
      </w:r>
    </w:p>
    <w:p>
      <w:pPr>
        <w:pStyle w:val="BodyText"/>
        <w:spacing w:line="274" w:lineRule="exact"/>
        <w:ind w:left="1225" w:firstLine="0"/>
        <w:jc w:val="left"/>
      </w:pPr>
      <w:r>
        <w:rPr/>
        <w:t>Народные</w:t>
      </w:r>
      <w:r>
        <w:rPr>
          <w:spacing w:val="-13"/>
        </w:rPr>
        <w:t> </w:t>
      </w:r>
      <w:r>
        <w:rPr/>
        <w:t>художественные</w:t>
      </w:r>
      <w:r>
        <w:rPr>
          <w:spacing w:val="-10"/>
        </w:rPr>
        <w:t> </w:t>
      </w:r>
      <w:r>
        <w:rPr>
          <w:spacing w:val="-2"/>
        </w:rPr>
        <w:t>промыслы</w:t>
      </w:r>
    </w:p>
    <w:p>
      <w:pPr>
        <w:pStyle w:val="BodyText"/>
        <w:spacing w:line="274" w:lineRule="exact"/>
        <w:ind w:left="1225" w:firstLine="0"/>
        <w:jc w:val="left"/>
      </w:pPr>
      <w:r>
        <w:rPr/>
        <w:t>Роль</w:t>
      </w:r>
      <w:r>
        <w:rPr>
          <w:spacing w:val="-9"/>
        </w:rPr>
        <w:t> </w:t>
      </w:r>
      <w:r>
        <w:rPr/>
        <w:t>и</w:t>
      </w:r>
      <w:r>
        <w:rPr>
          <w:spacing w:val="-5"/>
        </w:rPr>
        <w:t> </w:t>
      </w:r>
      <w:r>
        <w:rPr/>
        <w:t>значение</w:t>
      </w:r>
      <w:r>
        <w:rPr>
          <w:spacing w:val="-7"/>
        </w:rPr>
        <w:t> </w:t>
      </w:r>
      <w:r>
        <w:rPr/>
        <w:t>народных</w:t>
      </w:r>
      <w:r>
        <w:rPr>
          <w:spacing w:val="-6"/>
        </w:rPr>
        <w:t> </w:t>
      </w:r>
      <w:r>
        <w:rPr/>
        <w:t>промыслов</w:t>
      </w:r>
      <w:r>
        <w:rPr>
          <w:spacing w:val="-5"/>
        </w:rPr>
        <w:t> </w:t>
      </w:r>
      <w:r>
        <w:rPr/>
        <w:t>в</w:t>
      </w:r>
      <w:r>
        <w:rPr>
          <w:spacing w:val="-6"/>
        </w:rPr>
        <w:t> </w:t>
      </w:r>
      <w:r>
        <w:rPr/>
        <w:t>современной</w:t>
      </w:r>
      <w:r>
        <w:rPr>
          <w:spacing w:val="-3"/>
        </w:rPr>
        <w:t> </w:t>
      </w:r>
      <w:r>
        <w:rPr>
          <w:spacing w:val="-2"/>
        </w:rPr>
        <w:t>жизни.</w:t>
      </w:r>
    </w:p>
    <w:p>
      <w:pPr>
        <w:pStyle w:val="BodyText"/>
        <w:spacing w:line="275" w:lineRule="exact"/>
        <w:ind w:left="1225" w:firstLine="0"/>
        <w:jc w:val="left"/>
      </w:pPr>
      <w:r>
        <w:rPr/>
        <w:t>Искусство</w:t>
      </w:r>
      <w:r>
        <w:rPr>
          <w:spacing w:val="-14"/>
        </w:rPr>
        <w:t> </w:t>
      </w:r>
      <w:r>
        <w:rPr/>
        <w:t>и</w:t>
      </w:r>
      <w:r>
        <w:rPr>
          <w:spacing w:val="-4"/>
        </w:rPr>
        <w:t> </w:t>
      </w:r>
      <w:r>
        <w:rPr/>
        <w:t>ремесло.</w:t>
      </w:r>
      <w:r>
        <w:rPr>
          <w:spacing w:val="-2"/>
        </w:rPr>
        <w:t> </w:t>
      </w:r>
      <w:r>
        <w:rPr/>
        <w:t>Традиции</w:t>
      </w:r>
      <w:r>
        <w:rPr>
          <w:spacing w:val="-2"/>
        </w:rPr>
        <w:t> </w:t>
      </w:r>
      <w:r>
        <w:rPr/>
        <w:t>культуры,</w:t>
      </w:r>
      <w:r>
        <w:rPr>
          <w:spacing w:val="-2"/>
        </w:rPr>
        <w:t> </w:t>
      </w:r>
      <w:r>
        <w:rPr/>
        <w:t>особенные</w:t>
      </w:r>
      <w:r>
        <w:rPr>
          <w:spacing w:val="-8"/>
        </w:rPr>
        <w:t> </w:t>
      </w:r>
      <w:r>
        <w:rPr/>
        <w:t>для</w:t>
      </w:r>
      <w:r>
        <w:rPr>
          <w:spacing w:val="-7"/>
        </w:rPr>
        <w:t> </w:t>
      </w:r>
      <w:r>
        <w:rPr/>
        <w:t>каждого</w:t>
      </w:r>
      <w:r>
        <w:rPr>
          <w:spacing w:val="-8"/>
        </w:rPr>
        <w:t> </w:t>
      </w:r>
      <w:r>
        <w:rPr>
          <w:spacing w:val="-2"/>
        </w:rPr>
        <w:t>региона.</w:t>
      </w:r>
    </w:p>
    <w:p>
      <w:pPr>
        <w:pStyle w:val="BodyText"/>
        <w:ind w:right="563"/>
      </w:pPr>
      <w:r>
        <w:rPr/>
        <w:t>Многообразие видов традиционных ремёсел и происхождение художественных</w:t>
      </w:r>
      <w:r>
        <w:rPr>
          <w:spacing w:val="40"/>
        </w:rPr>
        <w:t> </w:t>
      </w:r>
      <w:r>
        <w:rPr/>
        <w:t>промыслов народов России.</w:t>
      </w:r>
    </w:p>
    <w:p>
      <w:pPr>
        <w:pStyle w:val="BodyText"/>
        <w:spacing w:line="242" w:lineRule="auto"/>
        <w:ind w:right="557"/>
      </w:pPr>
      <w:r>
        <w:rPr/>
        <w:t>Разнообразие материалов народных ремёсел и их связь с регионально-национальным бытом</w:t>
      </w:r>
      <w:r>
        <w:rPr>
          <w:spacing w:val="40"/>
        </w:rPr>
        <w:t> </w:t>
      </w:r>
      <w:r>
        <w:rPr/>
        <w:t>(дерево,</w:t>
      </w:r>
      <w:r>
        <w:rPr>
          <w:spacing w:val="40"/>
        </w:rPr>
        <w:t> </w:t>
      </w:r>
      <w:r>
        <w:rPr/>
        <w:t>береста, керамика, металл, кость, мех и кожа, шерсть и лён и др.).</w:t>
      </w:r>
    </w:p>
    <w:p>
      <w:pPr>
        <w:pStyle w:val="BodyText"/>
        <w:ind w:right="562"/>
      </w:pPr>
      <w:r>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pPr>
        <w:pStyle w:val="BodyText"/>
        <w:spacing w:line="272" w:lineRule="exact" w:before="1"/>
        <w:ind w:left="1225" w:firstLine="0"/>
      </w:pPr>
      <w:r>
        <w:rPr/>
        <w:t>Создание</w:t>
      </w:r>
      <w:r>
        <w:rPr>
          <w:spacing w:val="52"/>
        </w:rPr>
        <w:t> </w:t>
      </w:r>
      <w:r>
        <w:rPr/>
        <w:t>эскиза</w:t>
      </w:r>
      <w:r>
        <w:rPr>
          <w:spacing w:val="52"/>
        </w:rPr>
        <w:t> </w:t>
      </w:r>
      <w:r>
        <w:rPr/>
        <w:t>игрушки</w:t>
      </w:r>
      <w:r>
        <w:rPr>
          <w:spacing w:val="3"/>
        </w:rPr>
        <w:t> </w:t>
      </w:r>
      <w:r>
        <w:rPr/>
        <w:t>по</w:t>
      </w:r>
      <w:r>
        <w:rPr>
          <w:spacing w:val="50"/>
        </w:rPr>
        <w:t> </w:t>
      </w:r>
      <w:r>
        <w:rPr/>
        <w:t>мотивам</w:t>
      </w:r>
      <w:r>
        <w:rPr>
          <w:spacing w:val="54"/>
        </w:rPr>
        <w:t> </w:t>
      </w:r>
      <w:r>
        <w:rPr/>
        <w:t>избранного</w:t>
      </w:r>
      <w:r>
        <w:rPr>
          <w:spacing w:val="51"/>
        </w:rPr>
        <w:t> </w:t>
      </w:r>
      <w:r>
        <w:rPr>
          <w:spacing w:val="-2"/>
        </w:rPr>
        <w:t>промысла.</w:t>
      </w:r>
    </w:p>
    <w:p>
      <w:pPr>
        <w:pStyle w:val="BodyText"/>
        <w:spacing w:line="272" w:lineRule="exact"/>
        <w:ind w:left="1225" w:firstLine="0"/>
      </w:pPr>
      <w:r>
        <w:rPr/>
        <w:t>Роспись</w:t>
      </w:r>
      <w:r>
        <w:rPr>
          <w:spacing w:val="53"/>
          <w:w w:val="150"/>
        </w:rPr>
        <w:t> </w:t>
      </w:r>
      <w:r>
        <w:rPr/>
        <w:t>по</w:t>
      </w:r>
      <w:r>
        <w:rPr>
          <w:spacing w:val="54"/>
          <w:w w:val="150"/>
        </w:rPr>
        <w:t> </w:t>
      </w:r>
      <w:r>
        <w:rPr/>
        <w:t>дереву.</w:t>
      </w:r>
      <w:r>
        <w:rPr>
          <w:spacing w:val="55"/>
          <w:w w:val="150"/>
        </w:rPr>
        <w:t> </w:t>
      </w:r>
      <w:r>
        <w:rPr/>
        <w:t>Хохлома.</w:t>
      </w:r>
      <w:r>
        <w:rPr>
          <w:spacing w:val="54"/>
          <w:w w:val="150"/>
        </w:rPr>
        <w:t> </w:t>
      </w:r>
      <w:r>
        <w:rPr/>
        <w:t>Краткие</w:t>
      </w:r>
      <w:r>
        <w:rPr>
          <w:spacing w:val="54"/>
          <w:w w:val="150"/>
        </w:rPr>
        <w:t> </w:t>
      </w:r>
      <w:r>
        <w:rPr/>
        <w:t>сведения</w:t>
      </w:r>
      <w:r>
        <w:rPr>
          <w:spacing w:val="54"/>
          <w:w w:val="150"/>
        </w:rPr>
        <w:t> </w:t>
      </w:r>
      <w:r>
        <w:rPr/>
        <w:t>по</w:t>
      </w:r>
      <w:r>
        <w:rPr>
          <w:spacing w:val="54"/>
          <w:w w:val="150"/>
        </w:rPr>
        <w:t> </w:t>
      </w:r>
      <w:r>
        <w:rPr/>
        <w:t>истории</w:t>
      </w:r>
      <w:r>
        <w:rPr>
          <w:spacing w:val="52"/>
          <w:w w:val="150"/>
        </w:rPr>
        <w:t> </w:t>
      </w:r>
      <w:r>
        <w:rPr/>
        <w:t>хохломского</w:t>
      </w:r>
      <w:r>
        <w:rPr>
          <w:spacing w:val="57"/>
          <w:w w:val="150"/>
        </w:rPr>
        <w:t> </w:t>
      </w:r>
      <w:r>
        <w:rPr>
          <w:spacing w:val="-2"/>
        </w:rPr>
        <w:t>промысла.</w:t>
      </w:r>
    </w:p>
    <w:p>
      <w:pPr>
        <w:pStyle w:val="BodyText"/>
        <w:spacing w:before="2"/>
        <w:ind w:firstLine="0"/>
      </w:pPr>
      <w:r>
        <w:rPr/>
        <w:t>Травный</w:t>
      </w:r>
      <w:r>
        <w:rPr>
          <w:spacing w:val="50"/>
        </w:rPr>
        <w:t> </w:t>
      </w:r>
      <w:r>
        <w:rPr/>
        <w:t>узор,</w:t>
      </w:r>
      <w:r>
        <w:rPr>
          <w:spacing w:val="50"/>
        </w:rPr>
        <w:t> </w:t>
      </w:r>
      <w:r>
        <w:rPr/>
        <w:t>«травка»</w:t>
      </w:r>
      <w:r>
        <w:rPr>
          <w:spacing w:val="14"/>
        </w:rPr>
        <w:t> </w:t>
      </w:r>
      <w:r>
        <w:rPr/>
        <w:t>—</w:t>
      </w:r>
      <w:r>
        <w:rPr>
          <w:spacing w:val="48"/>
        </w:rPr>
        <w:t> </w:t>
      </w:r>
      <w:r>
        <w:rPr/>
        <w:t>основной</w:t>
      </w:r>
      <w:r>
        <w:rPr>
          <w:spacing w:val="22"/>
        </w:rPr>
        <w:t> </w:t>
      </w:r>
      <w:r>
        <w:rPr/>
        <w:t>мотив</w:t>
      </w:r>
      <w:r>
        <w:rPr>
          <w:spacing w:val="42"/>
        </w:rPr>
        <w:t> </w:t>
      </w:r>
      <w:r>
        <w:rPr/>
        <w:t>хохломского</w:t>
      </w:r>
      <w:r>
        <w:rPr>
          <w:spacing w:val="39"/>
        </w:rPr>
        <w:t> </w:t>
      </w:r>
      <w:r>
        <w:rPr/>
        <w:t>орнамента.</w:t>
      </w:r>
      <w:r>
        <w:rPr>
          <w:spacing w:val="43"/>
        </w:rPr>
        <w:t> </w:t>
      </w:r>
      <w:r>
        <w:rPr/>
        <w:t>Связь</w:t>
      </w:r>
      <w:r>
        <w:rPr>
          <w:spacing w:val="44"/>
        </w:rPr>
        <w:t> </w:t>
      </w:r>
      <w:r>
        <w:rPr/>
        <w:t>с</w:t>
      </w:r>
      <w:r>
        <w:rPr>
          <w:spacing w:val="37"/>
        </w:rPr>
        <w:t> </w:t>
      </w:r>
      <w:r>
        <w:rPr>
          <w:spacing w:val="-2"/>
        </w:rPr>
        <w:t>природой.</w:t>
      </w:r>
    </w:p>
    <w:p>
      <w:pPr>
        <w:spacing w:after="0"/>
        <w:sectPr>
          <w:pgSz w:w="11920" w:h="16850"/>
          <w:pgMar w:header="713" w:footer="0" w:top="940" w:bottom="280" w:left="760" w:right="0"/>
        </w:sectPr>
      </w:pPr>
    </w:p>
    <w:p>
      <w:pPr>
        <w:pStyle w:val="BodyText"/>
        <w:spacing w:before="249"/>
        <w:ind w:right="560" w:firstLine="0"/>
      </w:pPr>
      <w:r>
        <w:rPr/>
        <w:t>Единство формы и декора в произведениях промысла. Последовательность выполнения травного орнамента. Праздничность изделий «золотой хохломы».</w:t>
      </w:r>
    </w:p>
    <w:p>
      <w:pPr>
        <w:pStyle w:val="BodyText"/>
        <w:ind w:left="1225" w:right="3426" w:firstLine="0"/>
      </w:pPr>
      <w:r>
        <w:rPr/>
        <w:t>Городецкая роспись по дереву. Краткие сведения по истории. Традиционные</w:t>
      </w:r>
      <w:r>
        <w:rPr>
          <w:spacing w:val="40"/>
        </w:rPr>
        <w:t> </w:t>
      </w:r>
      <w:r>
        <w:rPr/>
        <w:t>образы</w:t>
      </w:r>
      <w:r>
        <w:rPr>
          <w:spacing w:val="40"/>
        </w:rPr>
        <w:t> </w:t>
      </w:r>
      <w:r>
        <w:rPr/>
        <w:t>городецкой</w:t>
      </w:r>
      <w:r>
        <w:rPr>
          <w:spacing w:val="40"/>
        </w:rPr>
        <w:t> </w:t>
      </w:r>
      <w:r>
        <w:rPr/>
        <w:t>росписи</w:t>
      </w:r>
      <w:r>
        <w:rPr>
          <w:spacing w:val="40"/>
        </w:rPr>
        <w:t> </w:t>
      </w:r>
      <w:r>
        <w:rPr/>
        <w:t>предметов</w:t>
      </w:r>
      <w:r>
        <w:rPr>
          <w:spacing w:val="40"/>
        </w:rPr>
        <w:t> </w:t>
      </w:r>
      <w:r>
        <w:rPr/>
        <w:t>быта.</w:t>
      </w:r>
    </w:p>
    <w:p>
      <w:pPr>
        <w:pStyle w:val="BodyText"/>
        <w:spacing w:line="237" w:lineRule="auto" w:before="5"/>
        <w:ind w:right="560"/>
      </w:pPr>
      <w:r>
        <w:rPr/>
        <w:t>Птица и конь — традиционные</w:t>
      </w:r>
      <w:r>
        <w:rPr>
          <w:spacing w:val="40"/>
        </w:rPr>
        <w:t> </w:t>
      </w:r>
      <w:r>
        <w:rPr/>
        <w:t>мотивы</w:t>
      </w:r>
      <w:r>
        <w:rPr>
          <w:spacing w:val="40"/>
        </w:rPr>
        <w:t> </w:t>
      </w:r>
      <w:r>
        <w:rPr/>
        <w:t>орнаментальных</w:t>
      </w:r>
      <w:r>
        <w:rPr>
          <w:spacing w:val="40"/>
        </w:rPr>
        <w:t> </w:t>
      </w:r>
      <w:r>
        <w:rPr/>
        <w:t>композиций. Сюжетные</w:t>
      </w:r>
      <w:r>
        <w:rPr>
          <w:spacing w:val="40"/>
        </w:rPr>
        <w:t> </w:t>
      </w:r>
      <w:r>
        <w:rPr/>
        <w:t>мотивы, основные приёмы и композиционные особенности городецкой росписи.</w:t>
      </w:r>
    </w:p>
    <w:p>
      <w:pPr>
        <w:pStyle w:val="BodyText"/>
        <w:spacing w:before="1"/>
        <w:ind w:right="557"/>
      </w:pPr>
      <w:r>
        <w:rPr/>
        <w:t>Посуда</w:t>
      </w:r>
      <w:r>
        <w:rPr>
          <w:spacing w:val="40"/>
        </w:rPr>
        <w:t> </w:t>
      </w:r>
      <w:r>
        <w:rPr/>
        <w:t>из</w:t>
      </w:r>
      <w:r>
        <w:rPr>
          <w:spacing w:val="40"/>
        </w:rPr>
        <w:t> </w:t>
      </w:r>
      <w:r>
        <w:rPr/>
        <w:t>глины.</w:t>
      </w:r>
      <w:r>
        <w:rPr>
          <w:spacing w:val="40"/>
        </w:rPr>
        <w:t> </w:t>
      </w:r>
      <w:r>
        <w:rPr/>
        <w:t>Искусство</w:t>
      </w:r>
      <w:r>
        <w:rPr>
          <w:spacing w:val="40"/>
        </w:rPr>
        <w:t> </w:t>
      </w:r>
      <w:r>
        <w:rPr/>
        <w:t>Гжели.</w:t>
      </w:r>
      <w:r>
        <w:rPr>
          <w:spacing w:val="40"/>
        </w:rPr>
        <w:t> </w:t>
      </w:r>
      <w:r>
        <w:rPr/>
        <w:t>Краткие</w:t>
      </w:r>
      <w:r>
        <w:rPr>
          <w:spacing w:val="40"/>
        </w:rPr>
        <w:t> </w:t>
      </w:r>
      <w:r>
        <w:rPr/>
        <w:t>сведения</w:t>
      </w:r>
      <w:r>
        <w:rPr>
          <w:spacing w:val="40"/>
        </w:rPr>
        <w:t> </w:t>
      </w:r>
      <w:r>
        <w:rPr/>
        <w:t>по</w:t>
      </w:r>
      <w:r>
        <w:rPr>
          <w:spacing w:val="40"/>
        </w:rPr>
        <w:t> </w:t>
      </w:r>
      <w:r>
        <w:rPr/>
        <w:t>истории</w:t>
      </w:r>
      <w:r>
        <w:rPr>
          <w:spacing w:val="40"/>
        </w:rPr>
        <w:t> </w:t>
      </w:r>
      <w:r>
        <w:rPr/>
        <w:t>промысла. Гжельская керамика и фарфор: единство скульптурной формы и кобальтового декора. Природные</w:t>
      </w:r>
      <w:r>
        <w:rPr>
          <w:spacing w:val="18"/>
        </w:rPr>
        <w:t> </w:t>
      </w:r>
      <w:r>
        <w:rPr/>
        <w:t>мотивы</w:t>
      </w:r>
      <w:r>
        <w:rPr>
          <w:spacing w:val="24"/>
        </w:rPr>
        <w:t> </w:t>
      </w:r>
      <w:r>
        <w:rPr/>
        <w:t>росписи</w:t>
      </w:r>
      <w:r>
        <w:rPr>
          <w:spacing w:val="80"/>
        </w:rPr>
        <w:t> </w:t>
      </w:r>
      <w:r>
        <w:rPr/>
        <w:t>посуды.</w:t>
      </w:r>
      <w:r>
        <w:rPr>
          <w:spacing w:val="80"/>
        </w:rPr>
        <w:t> </w:t>
      </w:r>
      <w:r>
        <w:rPr/>
        <w:t>Приёмы</w:t>
      </w:r>
      <w:r>
        <w:rPr>
          <w:spacing w:val="80"/>
        </w:rPr>
        <w:t> </w:t>
      </w:r>
      <w:r>
        <w:rPr/>
        <w:t>мазка,</w:t>
      </w:r>
      <w:r>
        <w:rPr>
          <w:spacing w:val="80"/>
        </w:rPr>
        <w:t> </w:t>
      </w:r>
      <w:r>
        <w:rPr/>
        <w:t>тональный</w:t>
      </w:r>
      <w:r>
        <w:rPr>
          <w:spacing w:val="80"/>
        </w:rPr>
        <w:t> </w:t>
      </w:r>
      <w:r>
        <w:rPr/>
        <w:t>контраст,</w:t>
      </w:r>
      <w:r>
        <w:rPr>
          <w:spacing w:val="80"/>
        </w:rPr>
        <w:t> </w:t>
      </w:r>
      <w:r>
        <w:rPr/>
        <w:t>сочетание</w:t>
      </w:r>
      <w:r>
        <w:rPr>
          <w:spacing w:val="14"/>
        </w:rPr>
        <w:t> </w:t>
      </w:r>
      <w:r>
        <w:rPr/>
        <w:t>пятна и линии.</w:t>
      </w:r>
    </w:p>
    <w:p>
      <w:pPr>
        <w:pStyle w:val="BodyText"/>
        <w:ind w:right="555"/>
      </w:pPr>
      <w:r>
        <w:rPr/>
        <w:t>Роспись по металлу. Жостово. Краткие сведения по истории промысла.</w:t>
      </w:r>
      <w:r>
        <w:rPr>
          <w:spacing w:val="40"/>
        </w:rPr>
        <w:t> </w:t>
      </w:r>
      <w:r>
        <w:rPr/>
        <w:t>Разнообразие форм подносов, цветового и композиционного решения</w:t>
      </w:r>
      <w:r>
        <w:rPr>
          <w:spacing w:val="40"/>
        </w:rPr>
        <w:t> </w:t>
      </w:r>
      <w:r>
        <w:rPr/>
        <w:t>росписей.</w:t>
      </w:r>
      <w:r>
        <w:rPr>
          <w:spacing w:val="40"/>
        </w:rPr>
        <w:t> </w:t>
      </w:r>
      <w:r>
        <w:rPr/>
        <w:t>Приёмы</w:t>
      </w:r>
      <w:r>
        <w:rPr>
          <w:spacing w:val="40"/>
        </w:rPr>
        <w:t> </w:t>
      </w:r>
      <w:r>
        <w:rPr/>
        <w:t>свободной</w:t>
      </w:r>
      <w:r>
        <w:rPr>
          <w:spacing w:val="40"/>
        </w:rPr>
        <w:t> </w:t>
      </w:r>
      <w:r>
        <w:rPr/>
        <w:t>кистевой</w:t>
      </w:r>
      <w:r>
        <w:rPr>
          <w:spacing w:val="40"/>
        </w:rPr>
        <w:t> </w:t>
      </w:r>
      <w:r>
        <w:rPr/>
        <w:t>импровизации</w:t>
      </w:r>
      <w:r>
        <w:rPr>
          <w:spacing w:val="40"/>
        </w:rPr>
        <w:t> </w:t>
      </w:r>
      <w:r>
        <w:rPr/>
        <w:t>в</w:t>
      </w:r>
      <w:r>
        <w:rPr>
          <w:spacing w:val="40"/>
        </w:rPr>
        <w:t> </w:t>
      </w:r>
      <w:r>
        <w:rPr/>
        <w:t>живописи</w:t>
      </w:r>
      <w:r>
        <w:rPr>
          <w:spacing w:val="40"/>
        </w:rPr>
        <w:t> </w:t>
      </w:r>
      <w:r>
        <w:rPr/>
        <w:t>цветочных</w:t>
      </w:r>
      <w:r>
        <w:rPr>
          <w:spacing w:val="40"/>
        </w:rPr>
        <w:t> </w:t>
      </w:r>
      <w:r>
        <w:rPr/>
        <w:t>букетов.</w:t>
      </w:r>
      <w:r>
        <w:rPr>
          <w:spacing w:val="40"/>
        </w:rPr>
        <w:t> </w:t>
      </w:r>
      <w:r>
        <w:rPr/>
        <w:t>Эффект</w:t>
      </w:r>
      <w:r>
        <w:rPr>
          <w:spacing w:val="40"/>
        </w:rPr>
        <w:t> </w:t>
      </w:r>
      <w:r>
        <w:rPr/>
        <w:t>освещённости</w:t>
      </w:r>
      <w:r>
        <w:rPr>
          <w:spacing w:val="40"/>
        </w:rPr>
        <w:t> </w:t>
      </w:r>
      <w:r>
        <w:rPr/>
        <w:t>и</w:t>
      </w:r>
      <w:r>
        <w:rPr>
          <w:spacing w:val="40"/>
        </w:rPr>
        <w:t> </w:t>
      </w:r>
      <w:r>
        <w:rPr/>
        <w:t>объёмности изображения.</w:t>
      </w:r>
    </w:p>
    <w:p>
      <w:pPr>
        <w:pStyle w:val="BodyText"/>
        <w:spacing w:before="3"/>
        <w:ind w:right="563"/>
      </w:pPr>
      <w:r>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w:t>
      </w:r>
      <w:r>
        <w:rPr>
          <w:spacing w:val="40"/>
        </w:rPr>
        <w:t> </w:t>
      </w:r>
      <w:r>
        <w:rPr/>
        <w:t>работы</w:t>
      </w:r>
      <w:r>
        <w:rPr>
          <w:spacing w:val="40"/>
        </w:rPr>
        <w:t> </w:t>
      </w:r>
      <w:r>
        <w:rPr/>
        <w:t>с</w:t>
      </w:r>
      <w:r>
        <w:rPr>
          <w:spacing w:val="40"/>
        </w:rPr>
        <w:t> </w:t>
      </w:r>
      <w:r>
        <w:rPr>
          <w:spacing w:val="-2"/>
        </w:rPr>
        <w:t>металлом.</w:t>
      </w:r>
    </w:p>
    <w:p>
      <w:pPr>
        <w:pStyle w:val="BodyText"/>
        <w:ind w:right="562"/>
      </w:pPr>
      <w:r>
        <w:rPr/>
        <w:t>Искусство лаковой живописи: Палех, Федоскино, Холуй, Мстёра — роспись шкатулок, ларчиков,</w:t>
      </w:r>
      <w:r>
        <w:rPr>
          <w:spacing w:val="40"/>
        </w:rPr>
        <w:t> </w:t>
      </w:r>
      <w:r>
        <w:rPr/>
        <w:t>табакерок</w:t>
      </w:r>
      <w:r>
        <w:rPr>
          <w:spacing w:val="40"/>
        </w:rPr>
        <w:t> </w:t>
      </w:r>
      <w:r>
        <w:rPr/>
        <w:t>из</w:t>
      </w:r>
      <w:r>
        <w:rPr>
          <w:spacing w:val="40"/>
        </w:rPr>
        <w:t> </w:t>
      </w:r>
      <w:r>
        <w:rPr/>
        <w:t>папье-маше.</w:t>
      </w:r>
    </w:p>
    <w:p>
      <w:pPr>
        <w:pStyle w:val="BodyText"/>
        <w:ind w:right="563"/>
      </w:pPr>
      <w:r>
        <w:rPr/>
        <w:t>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Pr>
          <w:spacing w:val="-2"/>
        </w:rPr>
        <w:t>культуры.</w:t>
      </w:r>
    </w:p>
    <w:p>
      <w:pPr>
        <w:pStyle w:val="BodyText"/>
        <w:ind w:right="561"/>
      </w:pPr>
      <w:r>
        <w:rPr/>
        <w:t>Мир сказок и легенд, примет и оберегов в творчестве мастеров художественных </w:t>
      </w:r>
      <w:r>
        <w:rPr>
          <w:spacing w:val="-2"/>
        </w:rPr>
        <w:t>промыслов.</w:t>
      </w:r>
    </w:p>
    <w:p>
      <w:pPr>
        <w:pStyle w:val="BodyText"/>
        <w:spacing w:before="1"/>
        <w:ind w:right="568"/>
      </w:pPr>
      <w:r>
        <w:rPr/>
        <w:t>Отражение в изделиях народных промыслов многообразия исторических, духовных и культурных традиций.</w:t>
      </w:r>
    </w:p>
    <w:p>
      <w:pPr>
        <w:pStyle w:val="BodyText"/>
        <w:ind w:right="561"/>
      </w:pPr>
      <w:r>
        <w:rPr/>
        <w:t>Народные</w:t>
      </w:r>
      <w:r>
        <w:rPr>
          <w:spacing w:val="40"/>
        </w:rPr>
        <w:t> </w:t>
      </w:r>
      <w:r>
        <w:rPr/>
        <w:t>художественные</w:t>
      </w:r>
      <w:r>
        <w:rPr>
          <w:spacing w:val="40"/>
        </w:rPr>
        <w:t> </w:t>
      </w:r>
      <w:r>
        <w:rPr/>
        <w:t>ремёсла</w:t>
      </w:r>
      <w:r>
        <w:rPr>
          <w:spacing w:val="40"/>
        </w:rPr>
        <w:t> </w:t>
      </w:r>
      <w:r>
        <w:rPr/>
        <w:t>и</w:t>
      </w:r>
      <w:r>
        <w:rPr>
          <w:spacing w:val="40"/>
        </w:rPr>
        <w:t> </w:t>
      </w:r>
      <w:r>
        <w:rPr/>
        <w:t>промыслы</w:t>
      </w:r>
      <w:r>
        <w:rPr>
          <w:spacing w:val="40"/>
        </w:rPr>
        <w:t> </w:t>
      </w:r>
      <w:r>
        <w:rPr/>
        <w:t>—</w:t>
      </w:r>
      <w:r>
        <w:rPr>
          <w:spacing w:val="40"/>
        </w:rPr>
        <w:t> </w:t>
      </w:r>
      <w:r>
        <w:rPr/>
        <w:t>материальные</w:t>
      </w:r>
      <w:r>
        <w:rPr>
          <w:spacing w:val="40"/>
        </w:rPr>
        <w:t> </w:t>
      </w:r>
      <w:r>
        <w:rPr/>
        <w:t>и</w:t>
      </w:r>
      <w:r>
        <w:rPr>
          <w:spacing w:val="40"/>
        </w:rPr>
        <w:t> </w:t>
      </w:r>
      <w:r>
        <w:rPr/>
        <w:t>духовные ценности, неотъемлемая часть культурного наследия России.</w:t>
      </w:r>
    </w:p>
    <w:p>
      <w:pPr>
        <w:pStyle w:val="BodyText"/>
        <w:spacing w:line="275" w:lineRule="exact" w:before="4"/>
        <w:ind w:left="1225" w:firstLine="0"/>
      </w:pPr>
      <w:r>
        <w:rPr/>
        <w:t>Декоративно-прикладное</w:t>
      </w:r>
      <w:r>
        <w:rPr>
          <w:spacing w:val="-12"/>
        </w:rPr>
        <w:t> </w:t>
      </w:r>
      <w:r>
        <w:rPr/>
        <w:t>искусство</w:t>
      </w:r>
      <w:r>
        <w:rPr>
          <w:spacing w:val="-9"/>
        </w:rPr>
        <w:t> </w:t>
      </w:r>
      <w:r>
        <w:rPr/>
        <w:t>в</w:t>
      </w:r>
      <w:r>
        <w:rPr>
          <w:spacing w:val="-7"/>
        </w:rPr>
        <w:t> </w:t>
      </w:r>
      <w:r>
        <w:rPr/>
        <w:t>культуре</w:t>
      </w:r>
      <w:r>
        <w:rPr>
          <w:spacing w:val="-6"/>
        </w:rPr>
        <w:t> </w:t>
      </w:r>
      <w:r>
        <w:rPr/>
        <w:t>разных</w:t>
      </w:r>
      <w:r>
        <w:rPr>
          <w:spacing w:val="-6"/>
        </w:rPr>
        <w:t> </w:t>
      </w:r>
      <w:r>
        <w:rPr/>
        <w:t>эпох</w:t>
      </w:r>
      <w:r>
        <w:rPr>
          <w:spacing w:val="-5"/>
        </w:rPr>
        <w:t> </w:t>
      </w:r>
      <w:r>
        <w:rPr/>
        <w:t>и</w:t>
      </w:r>
      <w:r>
        <w:rPr>
          <w:spacing w:val="-5"/>
        </w:rPr>
        <w:t> </w:t>
      </w:r>
      <w:r>
        <w:rPr>
          <w:spacing w:val="-2"/>
        </w:rPr>
        <w:t>народов</w:t>
      </w:r>
    </w:p>
    <w:p>
      <w:pPr>
        <w:pStyle w:val="BodyText"/>
        <w:spacing w:line="274" w:lineRule="exact"/>
        <w:ind w:left="1225" w:firstLine="0"/>
      </w:pPr>
      <w:r>
        <w:rPr/>
        <w:t>Роль</w:t>
      </w:r>
      <w:r>
        <w:rPr>
          <w:spacing w:val="-9"/>
        </w:rPr>
        <w:t> </w:t>
      </w:r>
      <w:r>
        <w:rPr/>
        <w:t>декоративно-прикладного</w:t>
      </w:r>
      <w:r>
        <w:rPr>
          <w:spacing w:val="-12"/>
        </w:rPr>
        <w:t> </w:t>
      </w:r>
      <w:r>
        <w:rPr/>
        <w:t>искусства</w:t>
      </w:r>
      <w:r>
        <w:rPr>
          <w:spacing w:val="-9"/>
        </w:rPr>
        <w:t> </w:t>
      </w:r>
      <w:r>
        <w:rPr/>
        <w:t>в</w:t>
      </w:r>
      <w:r>
        <w:rPr>
          <w:spacing w:val="-7"/>
        </w:rPr>
        <w:t> </w:t>
      </w:r>
      <w:r>
        <w:rPr/>
        <w:t>культуре</w:t>
      </w:r>
      <w:r>
        <w:rPr>
          <w:spacing w:val="-5"/>
        </w:rPr>
        <w:t> </w:t>
      </w:r>
      <w:r>
        <w:rPr/>
        <w:t>древних</w:t>
      </w:r>
      <w:r>
        <w:rPr>
          <w:spacing w:val="2"/>
        </w:rPr>
        <w:t> </w:t>
      </w:r>
      <w:r>
        <w:rPr>
          <w:spacing w:val="-2"/>
        </w:rPr>
        <w:t>цивилизаций.</w:t>
      </w:r>
    </w:p>
    <w:p>
      <w:pPr>
        <w:pStyle w:val="BodyText"/>
        <w:ind w:right="568"/>
      </w:pPr>
      <w:r>
        <w:rPr/>
        <w:t>Отражение в декоре мировоззрения эпохи, организации общества, традиций быта и ремесла, уклада жизни людей.</w:t>
      </w:r>
    </w:p>
    <w:p>
      <w:pPr>
        <w:pStyle w:val="BodyText"/>
        <w:ind w:right="561"/>
      </w:pPr>
      <w:r>
        <w:rPr/>
        <w:t>Характерные признаки произведений декоративно-прикладного искусства, основные мотивы</w:t>
      </w:r>
      <w:r>
        <w:rPr>
          <w:spacing w:val="40"/>
        </w:rPr>
        <w:t> </w:t>
      </w:r>
      <w:r>
        <w:rPr/>
        <w:t>и символика орнаментов в культуре разных эпох.</w:t>
      </w:r>
    </w:p>
    <w:p>
      <w:pPr>
        <w:pStyle w:val="BodyText"/>
        <w:ind w:right="557"/>
      </w:pPr>
      <w:r>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Pr>
          <w:spacing w:val="-2"/>
        </w:rPr>
        <w:t>украшениях.</w:t>
      </w:r>
    </w:p>
    <w:p>
      <w:pPr>
        <w:pStyle w:val="BodyText"/>
        <w:ind w:right="559"/>
      </w:pPr>
      <w:r>
        <w:rPr/>
        <w:t>Украшение жизненного пространства: построений, интерьеров, предметов быта — в культуре разных эпох.</w:t>
      </w:r>
    </w:p>
    <w:p>
      <w:pPr>
        <w:pStyle w:val="BodyText"/>
        <w:spacing w:line="274" w:lineRule="exact" w:before="5"/>
        <w:ind w:left="1225" w:firstLine="0"/>
      </w:pPr>
      <w:r>
        <w:rPr/>
        <w:t>Декоративно-прикладное</w:t>
      </w:r>
      <w:r>
        <w:rPr>
          <w:spacing w:val="-15"/>
        </w:rPr>
        <w:t> </w:t>
      </w:r>
      <w:r>
        <w:rPr/>
        <w:t>искусство</w:t>
      </w:r>
      <w:r>
        <w:rPr>
          <w:spacing w:val="-11"/>
        </w:rPr>
        <w:t> </w:t>
      </w:r>
      <w:r>
        <w:rPr/>
        <w:t>в</w:t>
      </w:r>
      <w:r>
        <w:rPr>
          <w:spacing w:val="-8"/>
        </w:rPr>
        <w:t> </w:t>
      </w:r>
      <w:r>
        <w:rPr/>
        <w:t>жизни</w:t>
      </w:r>
      <w:r>
        <w:rPr>
          <w:spacing w:val="-5"/>
        </w:rPr>
        <w:t> </w:t>
      </w:r>
      <w:r>
        <w:rPr/>
        <w:t>современного</w:t>
      </w:r>
      <w:r>
        <w:rPr>
          <w:spacing w:val="-13"/>
        </w:rPr>
        <w:t> </w:t>
      </w:r>
      <w:r>
        <w:rPr>
          <w:spacing w:val="-2"/>
        </w:rPr>
        <w:t>человека</w:t>
      </w:r>
    </w:p>
    <w:p>
      <w:pPr>
        <w:pStyle w:val="BodyText"/>
        <w:spacing w:line="237" w:lineRule="auto"/>
        <w:ind w:left="750" w:right="558" w:firstLine="753"/>
        <w:jc w:val="right"/>
      </w:pPr>
      <w:r>
        <w:rPr/>
        <w:t>Многообразие</w:t>
      </w:r>
      <w:r>
        <w:rPr>
          <w:spacing w:val="-4"/>
        </w:rPr>
        <w:t> </w:t>
      </w:r>
      <w:r>
        <w:rPr/>
        <w:t>материалов и техник современного</w:t>
      </w:r>
      <w:r>
        <w:rPr>
          <w:spacing w:val="40"/>
        </w:rPr>
        <w:t> </w:t>
      </w:r>
      <w:r>
        <w:rPr/>
        <w:t>декоративно-прикладного</w:t>
      </w:r>
      <w:r>
        <w:rPr>
          <w:spacing w:val="40"/>
        </w:rPr>
        <w:t> </w:t>
      </w:r>
      <w:r>
        <w:rPr/>
        <w:t>искусства (художественная</w:t>
      </w:r>
      <w:r>
        <w:rPr>
          <w:spacing w:val="-9"/>
        </w:rPr>
        <w:t> </w:t>
      </w:r>
      <w:r>
        <w:rPr/>
        <w:t>керамика,</w:t>
      </w:r>
      <w:r>
        <w:rPr>
          <w:spacing w:val="-7"/>
        </w:rPr>
        <w:t> </w:t>
      </w:r>
      <w:r>
        <w:rPr/>
        <w:t>стекло,</w:t>
      </w:r>
      <w:r>
        <w:rPr>
          <w:spacing w:val="-2"/>
        </w:rPr>
        <w:t> </w:t>
      </w:r>
      <w:r>
        <w:rPr/>
        <w:t>металл,</w:t>
      </w:r>
      <w:r>
        <w:rPr>
          <w:spacing w:val="-9"/>
        </w:rPr>
        <w:t> </w:t>
      </w:r>
      <w:r>
        <w:rPr/>
        <w:t>гобелен,</w:t>
      </w:r>
      <w:r>
        <w:rPr>
          <w:spacing w:val="-8"/>
        </w:rPr>
        <w:t> </w:t>
      </w:r>
      <w:r>
        <w:rPr/>
        <w:t>роспись</w:t>
      </w:r>
      <w:r>
        <w:rPr>
          <w:spacing w:val="-8"/>
        </w:rPr>
        <w:t> </w:t>
      </w:r>
      <w:r>
        <w:rPr/>
        <w:t>по</w:t>
      </w:r>
      <w:r>
        <w:rPr>
          <w:spacing w:val="-12"/>
        </w:rPr>
        <w:t> </w:t>
      </w:r>
      <w:r>
        <w:rPr/>
        <w:t>ткани,</w:t>
      </w:r>
      <w:r>
        <w:rPr>
          <w:spacing w:val="-10"/>
        </w:rPr>
        <w:t> </w:t>
      </w:r>
      <w:r>
        <w:rPr/>
        <w:t>моделирование</w:t>
      </w:r>
      <w:r>
        <w:rPr>
          <w:spacing w:val="-5"/>
        </w:rPr>
        <w:t> </w:t>
      </w:r>
      <w:r>
        <w:rPr>
          <w:spacing w:val="-2"/>
        </w:rPr>
        <w:t>одежды).</w:t>
      </w:r>
    </w:p>
    <w:p>
      <w:pPr>
        <w:pStyle w:val="BodyText"/>
        <w:spacing w:before="1"/>
        <w:ind w:right="558"/>
      </w:pPr>
      <w:r>
        <w:rPr/>
        <w:t>Символический знак в современной жизни: эмблема, логотип, указующий или декоративный знак.</w:t>
      </w:r>
    </w:p>
    <w:p>
      <w:pPr>
        <w:pStyle w:val="BodyText"/>
        <w:spacing w:before="2"/>
        <w:ind w:left="1225" w:right="3669" w:firstLine="0"/>
      </w:pPr>
      <w:r>
        <w:rPr/>
        <w:t>Государственная символика и традиции геральдики. Декоративные</w:t>
      </w:r>
      <w:r>
        <w:rPr>
          <w:spacing w:val="-2"/>
        </w:rPr>
        <w:t> </w:t>
      </w:r>
      <w:r>
        <w:rPr/>
        <w:t>украшения</w:t>
      </w:r>
      <w:r>
        <w:rPr>
          <w:spacing w:val="-5"/>
        </w:rPr>
        <w:t> </w:t>
      </w:r>
      <w:r>
        <w:rPr/>
        <w:t>предметов</w:t>
      </w:r>
      <w:r>
        <w:rPr>
          <w:spacing w:val="-6"/>
        </w:rPr>
        <w:t> </w:t>
      </w:r>
      <w:r>
        <w:rPr/>
        <w:t>нашего</w:t>
      </w:r>
      <w:r>
        <w:rPr>
          <w:spacing w:val="-9"/>
        </w:rPr>
        <w:t> </w:t>
      </w:r>
      <w:r>
        <w:rPr/>
        <w:t>быта</w:t>
      </w:r>
      <w:r>
        <w:rPr>
          <w:spacing w:val="-9"/>
        </w:rPr>
        <w:t> </w:t>
      </w:r>
      <w:r>
        <w:rPr/>
        <w:t>и</w:t>
      </w:r>
      <w:r>
        <w:rPr>
          <w:spacing w:val="-5"/>
        </w:rPr>
        <w:t> </w:t>
      </w:r>
      <w:r>
        <w:rPr/>
        <w:t>одежды.</w:t>
      </w:r>
    </w:p>
    <w:p>
      <w:pPr>
        <w:pStyle w:val="BodyText"/>
        <w:spacing w:before="1"/>
        <w:ind w:right="557"/>
      </w:pPr>
      <w:r>
        <w:rPr/>
        <w:t>Значение украшений в проявлении образа человека, его характера, самопонимания, установок и намерений.</w:t>
      </w:r>
    </w:p>
    <w:p>
      <w:pPr>
        <w:pStyle w:val="BodyText"/>
        <w:spacing w:line="242" w:lineRule="auto"/>
        <w:ind w:left="1225" w:right="6079" w:firstLine="0"/>
      </w:pPr>
      <w:r>
        <w:rPr/>
        <w:t>Декор</w:t>
      </w:r>
      <w:r>
        <w:rPr>
          <w:spacing w:val="-7"/>
        </w:rPr>
        <w:t> </w:t>
      </w:r>
      <w:r>
        <w:rPr/>
        <w:t>на</w:t>
      </w:r>
      <w:r>
        <w:rPr>
          <w:spacing w:val="-4"/>
        </w:rPr>
        <w:t> </w:t>
      </w:r>
      <w:r>
        <w:rPr/>
        <w:t>улицах</w:t>
      </w:r>
      <w:r>
        <w:rPr>
          <w:spacing w:val="-5"/>
        </w:rPr>
        <w:t> </w:t>
      </w:r>
      <w:r>
        <w:rPr/>
        <w:t>и</w:t>
      </w:r>
      <w:r>
        <w:rPr>
          <w:spacing w:val="-7"/>
        </w:rPr>
        <w:t> </w:t>
      </w:r>
      <w:r>
        <w:rPr/>
        <w:t>декор</w:t>
      </w:r>
      <w:r>
        <w:rPr>
          <w:spacing w:val="-7"/>
        </w:rPr>
        <w:t> </w:t>
      </w:r>
      <w:r>
        <w:rPr/>
        <w:t>помещений. Декор</w:t>
      </w:r>
      <w:r>
        <w:rPr>
          <w:spacing w:val="-3"/>
        </w:rPr>
        <w:t> </w:t>
      </w:r>
      <w:r>
        <w:rPr/>
        <w:t>праздничный</w:t>
      </w:r>
      <w:r>
        <w:rPr>
          <w:spacing w:val="-4"/>
        </w:rPr>
        <w:t> </w:t>
      </w:r>
      <w:r>
        <w:rPr/>
        <w:t>и</w:t>
      </w:r>
      <w:r>
        <w:rPr>
          <w:spacing w:val="-4"/>
        </w:rPr>
        <w:t> </w:t>
      </w:r>
      <w:r>
        <w:rPr/>
        <w:t>повседневный. Праздничное оформление школы.</w:t>
      </w:r>
    </w:p>
    <w:p>
      <w:pPr>
        <w:pStyle w:val="Heading2"/>
        <w:spacing w:line="275" w:lineRule="exact"/>
      </w:pPr>
      <w:r>
        <w:rPr/>
        <w:t>Модуль</w:t>
      </w:r>
      <w:r>
        <w:rPr>
          <w:spacing w:val="-7"/>
        </w:rPr>
        <w:t> </w:t>
      </w:r>
      <w:r>
        <w:rPr/>
        <w:t>№</w:t>
      </w:r>
      <w:r>
        <w:rPr>
          <w:spacing w:val="-8"/>
        </w:rPr>
        <w:t> </w:t>
      </w:r>
      <w:r>
        <w:rPr/>
        <w:t>2</w:t>
      </w:r>
      <w:r>
        <w:rPr>
          <w:spacing w:val="-4"/>
        </w:rPr>
        <w:t> </w:t>
      </w:r>
      <w:r>
        <w:rPr/>
        <w:t>«Живопись,</w:t>
      </w:r>
      <w:r>
        <w:rPr>
          <w:spacing w:val="-1"/>
        </w:rPr>
        <w:t> </w:t>
      </w:r>
      <w:r>
        <w:rPr/>
        <w:t>графика,</w:t>
      </w:r>
      <w:r>
        <w:rPr>
          <w:spacing w:val="-3"/>
        </w:rPr>
        <w:t> </w:t>
      </w:r>
      <w:r>
        <w:rPr>
          <w:spacing w:val="-2"/>
        </w:rPr>
        <w:t>скульптура»</w:t>
      </w:r>
    </w:p>
    <w:p>
      <w:pPr>
        <w:spacing w:after="0" w:line="275" w:lineRule="exact"/>
        <w:sectPr>
          <w:pgSz w:w="11920" w:h="16850"/>
          <w:pgMar w:header="713" w:footer="0" w:top="940" w:bottom="280" w:left="760" w:right="0"/>
        </w:sectPr>
      </w:pPr>
    </w:p>
    <w:p>
      <w:pPr>
        <w:pStyle w:val="BodyText"/>
        <w:spacing w:before="249"/>
        <w:ind w:left="1225" w:right="4608" w:firstLine="0"/>
        <w:jc w:val="left"/>
      </w:pPr>
      <w:r>
        <w:rPr/>
        <w:drawing>
          <wp:anchor distT="0" distB="0" distL="0" distR="0" allowOverlap="1" layoutInCell="1" locked="0" behindDoc="1" simplePos="0" relativeHeight="473886720">
            <wp:simplePos x="0" y="0"/>
            <wp:positionH relativeFrom="page">
              <wp:posOffset>3313771</wp:posOffset>
            </wp:positionH>
            <wp:positionV relativeFrom="paragraph">
              <wp:posOffset>384993</wp:posOffset>
            </wp:positionV>
            <wp:extent cx="78886" cy="9816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7" cstate="print"/>
                    <a:stretch>
                      <a:fillRect/>
                    </a:stretch>
                  </pic:blipFill>
                  <pic:spPr>
                    <a:xfrm>
                      <a:off x="0" y="0"/>
                      <a:ext cx="78886" cy="98160"/>
                    </a:xfrm>
                    <a:prstGeom prst="rect">
                      <a:avLst/>
                    </a:prstGeom>
                  </pic:spPr>
                </pic:pic>
              </a:graphicData>
            </a:graphic>
          </wp:anchor>
        </w:drawing>
      </w:r>
      <w:r>
        <w:rPr/>
        <w:t>Общие сведения о видах искусства Пространственные</w:t>
      </w:r>
      <w:r>
        <w:rPr>
          <w:spacing w:val="-11"/>
        </w:rPr>
        <w:t> </w:t>
      </w:r>
      <w:r>
        <w:rPr/>
        <w:t>и</w:t>
      </w:r>
      <w:r>
        <w:rPr>
          <w:spacing w:val="-8"/>
        </w:rPr>
        <w:t> </w:t>
      </w:r>
      <w:r>
        <w:rPr/>
        <w:t>временны</w:t>
      </w:r>
      <w:r>
        <w:rPr>
          <w:spacing w:val="-3"/>
        </w:rPr>
        <w:t> </w:t>
      </w:r>
      <w:r>
        <w:rPr/>
        <w:t>е</w:t>
      </w:r>
      <w:r>
        <w:rPr>
          <w:spacing w:val="-12"/>
        </w:rPr>
        <w:t> </w:t>
      </w:r>
      <w:r>
        <w:rPr/>
        <w:t>виды</w:t>
      </w:r>
      <w:r>
        <w:rPr>
          <w:spacing w:val="-11"/>
        </w:rPr>
        <w:t> </w:t>
      </w:r>
      <w:r>
        <w:rPr/>
        <w:t>искусства.</w:t>
      </w:r>
    </w:p>
    <w:p>
      <w:pPr>
        <w:pStyle w:val="BodyText"/>
        <w:tabs>
          <w:tab w:pos="7639" w:val="left" w:leader="none"/>
        </w:tabs>
        <w:ind w:right="581"/>
        <w:jc w:val="left"/>
      </w:pPr>
      <w:r>
        <w:rPr/>
        <w:t>Изобразительные,</w:t>
      </w:r>
      <w:r>
        <w:rPr>
          <w:spacing w:val="40"/>
        </w:rPr>
        <w:t> </w:t>
      </w:r>
      <w:r>
        <w:rPr/>
        <w:t>конструктивные</w:t>
      </w:r>
      <w:r>
        <w:rPr>
          <w:spacing w:val="40"/>
        </w:rPr>
        <w:t> </w:t>
      </w:r>
      <w:r>
        <w:rPr/>
        <w:t>и</w:t>
      </w:r>
      <w:r>
        <w:rPr>
          <w:spacing w:val="40"/>
        </w:rPr>
        <w:t> </w:t>
      </w:r>
      <w:r>
        <w:rPr/>
        <w:t>декоративные</w:t>
      </w:r>
      <w:r>
        <w:rPr>
          <w:spacing w:val="40"/>
        </w:rPr>
        <w:t> </w:t>
      </w:r>
      <w:r>
        <w:rPr/>
        <w:t>виды</w:t>
        <w:tab/>
        <w:t>пространственных</w:t>
      </w:r>
      <w:r>
        <w:rPr>
          <w:spacing w:val="-15"/>
        </w:rPr>
        <w:t> </w:t>
      </w:r>
      <w:r>
        <w:rPr/>
        <w:t>искусств, их место и назначение в жизни людей.</w:t>
      </w:r>
    </w:p>
    <w:p>
      <w:pPr>
        <w:pStyle w:val="BodyText"/>
        <w:spacing w:line="274" w:lineRule="exact" w:before="5"/>
        <w:ind w:left="1225" w:firstLine="0"/>
        <w:jc w:val="left"/>
      </w:pPr>
      <w:r>
        <w:rPr/>
        <w:t>Основные</w:t>
      </w:r>
      <w:r>
        <w:rPr>
          <w:spacing w:val="-11"/>
        </w:rPr>
        <w:t> </w:t>
      </w:r>
      <w:r>
        <w:rPr/>
        <w:t>виды</w:t>
      </w:r>
      <w:r>
        <w:rPr>
          <w:spacing w:val="-9"/>
        </w:rPr>
        <w:t> </w:t>
      </w:r>
      <w:r>
        <w:rPr/>
        <w:t>живописи,</w:t>
      </w:r>
      <w:r>
        <w:rPr>
          <w:spacing w:val="-4"/>
        </w:rPr>
        <w:t> </w:t>
      </w:r>
      <w:r>
        <w:rPr/>
        <w:t>графики</w:t>
      </w:r>
      <w:r>
        <w:rPr>
          <w:spacing w:val="-5"/>
        </w:rPr>
        <w:t> </w:t>
      </w:r>
      <w:r>
        <w:rPr/>
        <w:t>и</w:t>
      </w:r>
      <w:r>
        <w:rPr>
          <w:spacing w:val="-4"/>
        </w:rPr>
        <w:t> </w:t>
      </w:r>
      <w:r>
        <w:rPr>
          <w:spacing w:val="-2"/>
        </w:rPr>
        <w:t>скульптуры.</w:t>
      </w:r>
    </w:p>
    <w:p>
      <w:pPr>
        <w:pStyle w:val="BodyText"/>
        <w:ind w:left="1225" w:right="2444" w:firstLine="0"/>
        <w:jc w:val="left"/>
      </w:pPr>
      <w:r>
        <w:rPr/>
        <w:t>Художник</w:t>
      </w:r>
      <w:r>
        <w:rPr>
          <w:spacing w:val="-5"/>
        </w:rPr>
        <w:t> </w:t>
      </w:r>
      <w:r>
        <w:rPr/>
        <w:t>и</w:t>
      </w:r>
      <w:r>
        <w:rPr>
          <w:spacing w:val="-5"/>
        </w:rPr>
        <w:t> </w:t>
      </w:r>
      <w:r>
        <w:rPr/>
        <w:t>зритель:</w:t>
      </w:r>
      <w:r>
        <w:rPr>
          <w:spacing w:val="-7"/>
        </w:rPr>
        <w:t> </w:t>
      </w:r>
      <w:r>
        <w:rPr/>
        <w:t>зрительские</w:t>
      </w:r>
      <w:r>
        <w:rPr>
          <w:spacing w:val="-4"/>
        </w:rPr>
        <w:t> </w:t>
      </w:r>
      <w:r>
        <w:rPr/>
        <w:t>умения,</w:t>
      </w:r>
      <w:r>
        <w:rPr>
          <w:spacing w:val="-5"/>
        </w:rPr>
        <w:t> </w:t>
      </w:r>
      <w:r>
        <w:rPr/>
        <w:t>знания</w:t>
      </w:r>
      <w:r>
        <w:rPr>
          <w:spacing w:val="-5"/>
        </w:rPr>
        <w:t> </w:t>
      </w:r>
      <w:r>
        <w:rPr/>
        <w:t>и</w:t>
      </w:r>
      <w:r>
        <w:rPr>
          <w:spacing w:val="-5"/>
        </w:rPr>
        <w:t> </w:t>
      </w:r>
      <w:r>
        <w:rPr/>
        <w:t>творчество</w:t>
      </w:r>
      <w:r>
        <w:rPr>
          <w:spacing w:val="-5"/>
        </w:rPr>
        <w:t> </w:t>
      </w:r>
      <w:r>
        <w:rPr/>
        <w:t>зрителя. Язык изобразительного искусства и его выразительные средства</w:t>
      </w:r>
    </w:p>
    <w:p>
      <w:pPr>
        <w:pStyle w:val="BodyText"/>
        <w:ind w:right="975"/>
        <w:jc w:val="left"/>
      </w:pPr>
      <w:r>
        <w:rPr/>
        <w:t>Живописные,</w:t>
      </w:r>
      <w:r>
        <w:rPr>
          <w:spacing w:val="40"/>
        </w:rPr>
        <w:t> </w:t>
      </w:r>
      <w:r>
        <w:rPr/>
        <w:t>графические</w:t>
      </w:r>
      <w:r>
        <w:rPr>
          <w:spacing w:val="40"/>
        </w:rPr>
        <w:t> </w:t>
      </w:r>
      <w:r>
        <w:rPr/>
        <w:t>и</w:t>
      </w:r>
      <w:r>
        <w:rPr>
          <w:spacing w:val="40"/>
        </w:rPr>
        <w:t> </w:t>
      </w:r>
      <w:r>
        <w:rPr/>
        <w:t>скульптурные</w:t>
      </w:r>
      <w:r>
        <w:rPr>
          <w:spacing w:val="40"/>
        </w:rPr>
        <w:t> </w:t>
      </w:r>
      <w:r>
        <w:rPr/>
        <w:t>художественные</w:t>
      </w:r>
      <w:r>
        <w:rPr>
          <w:spacing w:val="40"/>
        </w:rPr>
        <w:t> </w:t>
      </w:r>
      <w:r>
        <w:rPr/>
        <w:t>материалы,</w:t>
      </w:r>
      <w:r>
        <w:rPr>
          <w:spacing w:val="40"/>
        </w:rPr>
        <w:t> </w:t>
      </w:r>
      <w:r>
        <w:rPr/>
        <w:t>их</w:t>
      </w:r>
      <w:r>
        <w:rPr>
          <w:spacing w:val="40"/>
        </w:rPr>
        <w:t> </w:t>
      </w:r>
      <w:r>
        <w:rPr/>
        <w:t>особые </w:t>
      </w:r>
      <w:r>
        <w:rPr>
          <w:spacing w:val="-2"/>
        </w:rPr>
        <w:t>свойства.</w:t>
      </w:r>
    </w:p>
    <w:p>
      <w:pPr>
        <w:pStyle w:val="BodyText"/>
        <w:spacing w:line="237" w:lineRule="auto" w:before="2"/>
        <w:ind w:left="1225" w:right="2012" w:firstLine="0"/>
        <w:jc w:val="left"/>
      </w:pPr>
      <w:r>
        <w:rPr/>
        <w:t>Рисунок — основа изобразительного искусства и мастерства художника. Виды</w:t>
      </w:r>
      <w:r>
        <w:rPr>
          <w:spacing w:val="-10"/>
        </w:rPr>
        <w:t> </w:t>
      </w:r>
      <w:r>
        <w:rPr/>
        <w:t>рисунка:</w:t>
      </w:r>
      <w:r>
        <w:rPr>
          <w:spacing w:val="-13"/>
        </w:rPr>
        <w:t> </w:t>
      </w:r>
      <w:r>
        <w:rPr/>
        <w:t>зарисовка,</w:t>
      </w:r>
      <w:r>
        <w:rPr>
          <w:spacing w:val="-8"/>
        </w:rPr>
        <w:t> </w:t>
      </w:r>
      <w:r>
        <w:rPr/>
        <w:t>набросок,</w:t>
      </w:r>
      <w:r>
        <w:rPr>
          <w:spacing w:val="-3"/>
        </w:rPr>
        <w:t> </w:t>
      </w:r>
      <w:r>
        <w:rPr/>
        <w:t>учебный</w:t>
      </w:r>
      <w:r>
        <w:rPr>
          <w:spacing w:val="-7"/>
        </w:rPr>
        <w:t> </w:t>
      </w:r>
      <w:r>
        <w:rPr/>
        <w:t>рисунок</w:t>
      </w:r>
      <w:r>
        <w:rPr>
          <w:spacing w:val="-9"/>
        </w:rPr>
        <w:t> </w:t>
      </w:r>
      <w:r>
        <w:rPr/>
        <w:t>и</w:t>
      </w:r>
      <w:r>
        <w:rPr>
          <w:spacing w:val="-7"/>
        </w:rPr>
        <w:t> </w:t>
      </w:r>
      <w:r>
        <w:rPr/>
        <w:t>творческий</w:t>
      </w:r>
      <w:r>
        <w:rPr>
          <w:spacing w:val="-6"/>
        </w:rPr>
        <w:t> </w:t>
      </w:r>
      <w:r>
        <w:rPr/>
        <w:t>рисунок.</w:t>
      </w:r>
    </w:p>
    <w:p>
      <w:pPr>
        <w:pStyle w:val="BodyText"/>
        <w:spacing w:before="1"/>
        <w:ind w:left="1225" w:firstLine="0"/>
        <w:jc w:val="left"/>
      </w:pPr>
      <w:r>
        <w:rPr/>
        <w:t>Навыки</w:t>
      </w:r>
      <w:r>
        <w:rPr>
          <w:spacing w:val="-6"/>
        </w:rPr>
        <w:t> </w:t>
      </w:r>
      <w:r>
        <w:rPr/>
        <w:t>размещения</w:t>
      </w:r>
      <w:r>
        <w:rPr>
          <w:spacing w:val="-8"/>
        </w:rPr>
        <w:t> </w:t>
      </w:r>
      <w:r>
        <w:rPr/>
        <w:t>рисунка</w:t>
      </w:r>
      <w:r>
        <w:rPr>
          <w:spacing w:val="-9"/>
        </w:rPr>
        <w:t> </w:t>
      </w:r>
      <w:r>
        <w:rPr/>
        <w:t>в</w:t>
      </w:r>
      <w:r>
        <w:rPr>
          <w:spacing w:val="-7"/>
        </w:rPr>
        <w:t> </w:t>
      </w:r>
      <w:r>
        <w:rPr/>
        <w:t>листе,</w:t>
      </w:r>
      <w:r>
        <w:rPr>
          <w:spacing w:val="-8"/>
        </w:rPr>
        <w:t> </w:t>
      </w:r>
      <w:r>
        <w:rPr/>
        <w:t>выбор</w:t>
      </w:r>
      <w:r>
        <w:rPr>
          <w:spacing w:val="-9"/>
        </w:rPr>
        <w:t> </w:t>
      </w:r>
      <w:r>
        <w:rPr/>
        <w:t>формата.868</w:t>
      </w:r>
      <w:r>
        <w:rPr>
          <w:spacing w:val="-9"/>
        </w:rPr>
        <w:t> </w:t>
      </w:r>
      <w:r>
        <w:rPr/>
        <w:t>Примерная</w:t>
      </w:r>
      <w:r>
        <w:rPr>
          <w:spacing w:val="-5"/>
        </w:rPr>
        <w:t> </w:t>
      </w:r>
      <w:r>
        <w:rPr/>
        <w:t>рабочая</w:t>
      </w:r>
      <w:r>
        <w:rPr>
          <w:spacing w:val="-9"/>
        </w:rPr>
        <w:t> </w:t>
      </w:r>
      <w:r>
        <w:rPr/>
        <w:t>программа Начальные умения</w:t>
      </w:r>
      <w:r>
        <w:rPr>
          <w:spacing w:val="40"/>
        </w:rPr>
        <w:t> </w:t>
      </w:r>
      <w:r>
        <w:rPr/>
        <w:t>рисунка</w:t>
      </w:r>
      <w:r>
        <w:rPr>
          <w:spacing w:val="40"/>
        </w:rPr>
        <w:t> </w:t>
      </w:r>
      <w:r>
        <w:rPr/>
        <w:t>с</w:t>
      </w:r>
      <w:r>
        <w:rPr>
          <w:spacing w:val="40"/>
        </w:rPr>
        <w:t> </w:t>
      </w:r>
      <w:r>
        <w:rPr/>
        <w:t>натуры. Зарисовки</w:t>
      </w:r>
      <w:r>
        <w:rPr>
          <w:spacing w:val="40"/>
        </w:rPr>
        <w:t> </w:t>
      </w:r>
      <w:r>
        <w:rPr/>
        <w:t>простых предметов.</w:t>
      </w:r>
    </w:p>
    <w:p>
      <w:pPr>
        <w:pStyle w:val="BodyText"/>
        <w:spacing w:line="242" w:lineRule="auto" w:before="1"/>
        <w:ind w:left="1225" w:right="4976" w:firstLine="0"/>
        <w:jc w:val="left"/>
      </w:pPr>
      <w:r>
        <w:rPr/>
        <w:t>Линейные графические рисунки и наброски. Тон</w:t>
      </w:r>
      <w:r>
        <w:rPr>
          <w:spacing w:val="-7"/>
        </w:rPr>
        <w:t> </w:t>
      </w:r>
      <w:r>
        <w:rPr/>
        <w:t>и</w:t>
      </w:r>
      <w:r>
        <w:rPr>
          <w:spacing w:val="-7"/>
        </w:rPr>
        <w:t> </w:t>
      </w:r>
      <w:r>
        <w:rPr/>
        <w:t>тональные</w:t>
      </w:r>
      <w:r>
        <w:rPr>
          <w:spacing w:val="-7"/>
        </w:rPr>
        <w:t> </w:t>
      </w:r>
      <w:r>
        <w:rPr/>
        <w:t>отношения:</w:t>
      </w:r>
      <w:r>
        <w:rPr>
          <w:spacing w:val="-14"/>
        </w:rPr>
        <w:t> </w:t>
      </w:r>
      <w:r>
        <w:rPr/>
        <w:t>тёмное</w:t>
      </w:r>
      <w:r>
        <w:rPr>
          <w:spacing w:val="-6"/>
        </w:rPr>
        <w:t> </w:t>
      </w:r>
      <w:r>
        <w:rPr/>
        <w:t>—</w:t>
      </w:r>
      <w:r>
        <w:rPr>
          <w:spacing w:val="-8"/>
        </w:rPr>
        <w:t> </w:t>
      </w:r>
      <w:r>
        <w:rPr/>
        <w:t>светлое.</w:t>
      </w:r>
    </w:p>
    <w:p>
      <w:pPr>
        <w:pStyle w:val="BodyText"/>
        <w:spacing w:line="274" w:lineRule="exact" w:before="2"/>
        <w:ind w:left="1225" w:firstLine="0"/>
        <w:jc w:val="left"/>
      </w:pPr>
      <w:r>
        <w:rPr/>
        <w:t>Ритм</w:t>
      </w:r>
      <w:r>
        <w:rPr>
          <w:spacing w:val="-13"/>
        </w:rPr>
        <w:t> </w:t>
      </w:r>
      <w:r>
        <w:rPr/>
        <w:t>и</w:t>
      </w:r>
      <w:r>
        <w:rPr>
          <w:spacing w:val="-5"/>
        </w:rPr>
        <w:t> </w:t>
      </w:r>
      <w:r>
        <w:rPr/>
        <w:t>ритмическая</w:t>
      </w:r>
      <w:r>
        <w:rPr>
          <w:spacing w:val="-2"/>
        </w:rPr>
        <w:t> </w:t>
      </w:r>
      <w:r>
        <w:rPr/>
        <w:t>организация</w:t>
      </w:r>
      <w:r>
        <w:rPr>
          <w:spacing w:val="-7"/>
        </w:rPr>
        <w:t> </w:t>
      </w:r>
      <w:r>
        <w:rPr/>
        <w:t>плоскости</w:t>
      </w:r>
      <w:r>
        <w:rPr>
          <w:spacing w:val="-5"/>
        </w:rPr>
        <w:t> </w:t>
      </w:r>
      <w:r>
        <w:rPr>
          <w:spacing w:val="-2"/>
        </w:rPr>
        <w:t>листа.</w:t>
      </w:r>
    </w:p>
    <w:p>
      <w:pPr>
        <w:pStyle w:val="BodyText"/>
        <w:ind w:right="607"/>
        <w:jc w:val="left"/>
      </w:pPr>
      <w:r>
        <w:rPr/>
        <w:t>Основы</w:t>
      </w:r>
      <w:r>
        <w:rPr>
          <w:spacing w:val="-5"/>
        </w:rPr>
        <w:t> </w:t>
      </w:r>
      <w:r>
        <w:rPr/>
        <w:t>цветоведения:</w:t>
      </w:r>
      <w:r>
        <w:rPr>
          <w:spacing w:val="-4"/>
        </w:rPr>
        <w:t> </w:t>
      </w:r>
      <w:r>
        <w:rPr/>
        <w:t>понятие</w:t>
      </w:r>
      <w:r>
        <w:rPr>
          <w:spacing w:val="-5"/>
        </w:rPr>
        <w:t> </w:t>
      </w:r>
      <w:r>
        <w:rPr/>
        <w:t>цвета</w:t>
      </w:r>
      <w:r>
        <w:rPr>
          <w:spacing w:val="-5"/>
        </w:rPr>
        <w:t> </w:t>
      </w:r>
      <w:r>
        <w:rPr/>
        <w:t>в</w:t>
      </w:r>
      <w:r>
        <w:rPr>
          <w:spacing w:val="-5"/>
        </w:rPr>
        <w:t> </w:t>
      </w:r>
      <w:r>
        <w:rPr/>
        <w:t>художественной</w:t>
      </w:r>
      <w:r>
        <w:rPr>
          <w:spacing w:val="-4"/>
        </w:rPr>
        <w:t> </w:t>
      </w:r>
      <w:r>
        <w:rPr/>
        <w:t>деятельности,</w:t>
      </w:r>
      <w:r>
        <w:rPr>
          <w:spacing w:val="-1"/>
        </w:rPr>
        <w:t> </w:t>
      </w:r>
      <w:r>
        <w:rPr/>
        <w:t>физическая</w:t>
      </w:r>
      <w:r>
        <w:rPr>
          <w:spacing w:val="-3"/>
        </w:rPr>
        <w:t> </w:t>
      </w:r>
      <w:r>
        <w:rPr/>
        <w:t>основа цвета,</w:t>
      </w:r>
      <w:r>
        <w:rPr>
          <w:spacing w:val="40"/>
        </w:rPr>
        <w:t> </w:t>
      </w:r>
      <w:r>
        <w:rPr/>
        <w:t>цветовой</w:t>
      </w:r>
      <w:r>
        <w:rPr>
          <w:spacing w:val="40"/>
        </w:rPr>
        <w:t> </w:t>
      </w:r>
      <w:r>
        <w:rPr/>
        <w:t>круг, основные и составные цвета, дополнительные цвета.</w:t>
      </w:r>
    </w:p>
    <w:p>
      <w:pPr>
        <w:pStyle w:val="BodyText"/>
        <w:ind w:right="975"/>
        <w:jc w:val="left"/>
      </w:pPr>
      <w:r>
        <w:rPr/>
        <w:t>Цвет как выразительное средство в изобразительном искусстве: холодный и</w:t>
      </w:r>
      <w:r>
        <w:rPr>
          <w:spacing w:val="40"/>
        </w:rPr>
        <w:t> </w:t>
      </w:r>
      <w:r>
        <w:rPr/>
        <w:t>тёплый цвет,</w:t>
      </w:r>
      <w:r>
        <w:rPr>
          <w:spacing w:val="40"/>
        </w:rPr>
        <w:t> </w:t>
      </w:r>
      <w:r>
        <w:rPr/>
        <w:t>понятие</w:t>
      </w:r>
      <w:r>
        <w:rPr>
          <w:spacing w:val="40"/>
        </w:rPr>
        <w:t> </w:t>
      </w:r>
      <w:r>
        <w:rPr/>
        <w:t>цветовых отношений; колорит в живописи.</w:t>
      </w:r>
    </w:p>
    <w:p>
      <w:pPr>
        <w:pStyle w:val="BodyText"/>
        <w:jc w:val="left"/>
      </w:pPr>
      <w:r>
        <w:rPr/>
        <w:t>Виды</w:t>
      </w:r>
      <w:r>
        <w:rPr>
          <w:spacing w:val="-5"/>
        </w:rPr>
        <w:t> </w:t>
      </w:r>
      <w:r>
        <w:rPr/>
        <w:t>скульптуры</w:t>
      </w:r>
      <w:r>
        <w:rPr>
          <w:spacing w:val="-1"/>
        </w:rPr>
        <w:t> </w:t>
      </w:r>
      <w:r>
        <w:rPr/>
        <w:t>и</w:t>
      </w:r>
      <w:r>
        <w:rPr>
          <w:spacing w:val="-1"/>
        </w:rPr>
        <w:t> </w:t>
      </w:r>
      <w:r>
        <w:rPr/>
        <w:t>характер</w:t>
      </w:r>
      <w:r>
        <w:rPr>
          <w:spacing w:val="-1"/>
        </w:rPr>
        <w:t> </w:t>
      </w:r>
      <w:r>
        <w:rPr/>
        <w:t>материала</w:t>
      </w:r>
      <w:r>
        <w:rPr>
          <w:spacing w:val="-3"/>
        </w:rPr>
        <w:t> </w:t>
      </w:r>
      <w:r>
        <w:rPr/>
        <w:t>в</w:t>
      </w:r>
      <w:r>
        <w:rPr>
          <w:spacing w:val="-1"/>
        </w:rPr>
        <w:t> </w:t>
      </w:r>
      <w:r>
        <w:rPr/>
        <w:t>скульптуре.</w:t>
      </w:r>
      <w:r>
        <w:rPr>
          <w:spacing w:val="-1"/>
        </w:rPr>
        <w:t> </w:t>
      </w:r>
      <w:r>
        <w:rPr/>
        <w:t>Скульптурные памятники,</w:t>
      </w:r>
      <w:r>
        <w:rPr>
          <w:spacing w:val="-3"/>
        </w:rPr>
        <w:t> </w:t>
      </w:r>
      <w:r>
        <w:rPr/>
        <w:t>парковая скульптура, камерная скульптура.</w:t>
      </w:r>
    </w:p>
    <w:p>
      <w:pPr>
        <w:pStyle w:val="BodyText"/>
        <w:spacing w:before="5"/>
        <w:ind w:left="1225" w:firstLine="0"/>
        <w:jc w:val="left"/>
      </w:pPr>
      <w:r>
        <w:rPr/>
        <w:t>Статика</w:t>
      </w:r>
      <w:r>
        <w:rPr>
          <w:spacing w:val="19"/>
        </w:rPr>
        <w:t> </w:t>
      </w:r>
      <w:r>
        <w:rPr/>
        <w:t>и</w:t>
      </w:r>
      <w:r>
        <w:rPr>
          <w:spacing w:val="30"/>
        </w:rPr>
        <w:t> </w:t>
      </w:r>
      <w:r>
        <w:rPr/>
        <w:t>движение</w:t>
      </w:r>
      <w:r>
        <w:rPr>
          <w:spacing w:val="23"/>
        </w:rPr>
        <w:t> </w:t>
      </w:r>
      <w:r>
        <w:rPr/>
        <w:t>в</w:t>
      </w:r>
      <w:r>
        <w:rPr>
          <w:spacing w:val="25"/>
        </w:rPr>
        <w:t> </w:t>
      </w:r>
      <w:r>
        <w:rPr/>
        <w:t>скульптуре.</w:t>
      </w:r>
      <w:r>
        <w:rPr>
          <w:spacing w:val="29"/>
        </w:rPr>
        <w:t> </w:t>
      </w:r>
      <w:r>
        <w:rPr/>
        <w:t>Круглая</w:t>
      </w:r>
      <w:r>
        <w:rPr>
          <w:spacing w:val="26"/>
        </w:rPr>
        <w:t> </w:t>
      </w:r>
      <w:r>
        <w:rPr/>
        <w:t>скульптура.</w:t>
      </w:r>
      <w:r>
        <w:rPr>
          <w:spacing w:val="27"/>
        </w:rPr>
        <w:t> </w:t>
      </w:r>
      <w:r>
        <w:rPr/>
        <w:t>Произведения</w:t>
      </w:r>
      <w:r>
        <w:rPr>
          <w:spacing w:val="29"/>
        </w:rPr>
        <w:t> </w:t>
      </w:r>
      <w:r>
        <w:rPr/>
        <w:t>мелкой</w:t>
      </w:r>
      <w:r>
        <w:rPr>
          <w:spacing w:val="27"/>
        </w:rPr>
        <w:t> </w:t>
      </w:r>
      <w:r>
        <w:rPr>
          <w:spacing w:val="-2"/>
        </w:rPr>
        <w:t>пластики.</w:t>
      </w:r>
    </w:p>
    <w:p>
      <w:pPr>
        <w:pStyle w:val="BodyText"/>
        <w:spacing w:line="275" w:lineRule="exact"/>
        <w:ind w:firstLine="0"/>
        <w:jc w:val="left"/>
      </w:pPr>
      <w:r>
        <w:rPr/>
        <w:t>Виды</w:t>
      </w:r>
      <w:r>
        <w:rPr>
          <w:spacing w:val="-10"/>
        </w:rPr>
        <w:t> </w:t>
      </w:r>
      <w:r>
        <w:rPr>
          <w:spacing w:val="-2"/>
        </w:rPr>
        <w:t>рельефа.</w:t>
      </w:r>
    </w:p>
    <w:p>
      <w:pPr>
        <w:pStyle w:val="BodyText"/>
        <w:spacing w:line="272" w:lineRule="exact"/>
        <w:ind w:left="1225" w:firstLine="0"/>
        <w:jc w:val="left"/>
      </w:pPr>
      <w:r>
        <w:rPr/>
        <w:t>Жанры</w:t>
      </w:r>
      <w:r>
        <w:rPr>
          <w:spacing w:val="-12"/>
        </w:rPr>
        <w:t> </w:t>
      </w:r>
      <w:r>
        <w:rPr/>
        <w:t>изобразительного</w:t>
      </w:r>
      <w:r>
        <w:rPr>
          <w:spacing w:val="-11"/>
        </w:rPr>
        <w:t> </w:t>
      </w:r>
      <w:r>
        <w:rPr>
          <w:spacing w:val="-2"/>
        </w:rPr>
        <w:t>искусства</w:t>
      </w:r>
    </w:p>
    <w:p>
      <w:pPr>
        <w:pStyle w:val="BodyText"/>
        <w:jc w:val="left"/>
      </w:pPr>
      <w:r>
        <w:rPr/>
        <w:t>Жанровая</w:t>
      </w:r>
      <w:r>
        <w:rPr>
          <w:spacing w:val="-3"/>
        </w:rPr>
        <w:t> </w:t>
      </w:r>
      <w:r>
        <w:rPr/>
        <w:t>система</w:t>
      </w:r>
      <w:r>
        <w:rPr>
          <w:spacing w:val="-4"/>
        </w:rPr>
        <w:t> </w:t>
      </w:r>
      <w:r>
        <w:rPr/>
        <w:t>в изобразительном</w:t>
      </w:r>
      <w:r>
        <w:rPr>
          <w:spacing w:val="-4"/>
        </w:rPr>
        <w:t> </w:t>
      </w:r>
      <w:r>
        <w:rPr/>
        <w:t>искусстве</w:t>
      </w:r>
      <w:r>
        <w:rPr>
          <w:spacing w:val="-3"/>
        </w:rPr>
        <w:t> </w:t>
      </w:r>
      <w:r>
        <w:rPr/>
        <w:t>как</w:t>
      </w:r>
      <w:r>
        <w:rPr>
          <w:spacing w:val="-3"/>
        </w:rPr>
        <w:t> </w:t>
      </w:r>
      <w:r>
        <w:rPr/>
        <w:t>инструмент</w:t>
      </w:r>
      <w:r>
        <w:rPr>
          <w:spacing w:val="-3"/>
        </w:rPr>
        <w:t> </w:t>
      </w:r>
      <w:r>
        <w:rPr/>
        <w:t>для</w:t>
      </w:r>
      <w:r>
        <w:rPr>
          <w:spacing w:val="-3"/>
        </w:rPr>
        <w:t> </w:t>
      </w:r>
      <w:r>
        <w:rPr/>
        <w:t>сравнения</w:t>
      </w:r>
      <w:r>
        <w:rPr>
          <w:spacing w:val="-3"/>
        </w:rPr>
        <w:t> </w:t>
      </w:r>
      <w:r>
        <w:rPr/>
        <w:t>и анализа произведений изобразительного искусства.</w:t>
      </w:r>
    </w:p>
    <w:p>
      <w:pPr>
        <w:pStyle w:val="BodyText"/>
        <w:ind w:left="1225" w:firstLine="0"/>
        <w:jc w:val="left"/>
      </w:pPr>
      <w:r>
        <w:rPr/>
        <w:t>Предмет</w:t>
      </w:r>
      <w:r>
        <w:rPr>
          <w:spacing w:val="40"/>
        </w:rPr>
        <w:t> </w:t>
      </w:r>
      <w:r>
        <w:rPr/>
        <w:t>изображения,</w:t>
      </w:r>
      <w:r>
        <w:rPr>
          <w:spacing w:val="40"/>
        </w:rPr>
        <w:t> </w:t>
      </w:r>
      <w:r>
        <w:rPr/>
        <w:t>сюжет</w:t>
      </w:r>
      <w:r>
        <w:rPr>
          <w:spacing w:val="40"/>
        </w:rPr>
        <w:t> </w:t>
      </w:r>
      <w:r>
        <w:rPr/>
        <w:t>и</w:t>
      </w:r>
      <w:r>
        <w:rPr>
          <w:spacing w:val="40"/>
        </w:rPr>
        <w:t> </w:t>
      </w:r>
      <w:r>
        <w:rPr/>
        <w:t>содержание</w:t>
      </w:r>
      <w:r>
        <w:rPr>
          <w:spacing w:val="40"/>
        </w:rPr>
        <w:t> </w:t>
      </w:r>
      <w:r>
        <w:rPr/>
        <w:t>произведения</w:t>
      </w:r>
      <w:r>
        <w:rPr>
          <w:spacing w:val="-6"/>
        </w:rPr>
        <w:t> </w:t>
      </w:r>
      <w:r>
        <w:rPr/>
        <w:t>изобразительного</w:t>
      </w:r>
      <w:r>
        <w:rPr>
          <w:spacing w:val="-10"/>
        </w:rPr>
        <w:t> </w:t>
      </w:r>
      <w:r>
        <w:rPr/>
        <w:t>искусства. </w:t>
      </w:r>
      <w:r>
        <w:rPr>
          <w:spacing w:val="-2"/>
        </w:rPr>
        <w:t>Натюрморт</w:t>
      </w:r>
    </w:p>
    <w:p>
      <w:pPr>
        <w:pStyle w:val="BodyText"/>
        <w:ind w:right="975"/>
        <w:jc w:val="left"/>
      </w:pPr>
      <w:r>
        <w:rPr/>
        <w:t>Изображение</w:t>
      </w:r>
      <w:r>
        <w:rPr>
          <w:spacing w:val="40"/>
        </w:rPr>
        <w:t> </w:t>
      </w:r>
      <w:r>
        <w:rPr/>
        <w:t>предметного</w:t>
      </w:r>
      <w:r>
        <w:rPr>
          <w:spacing w:val="40"/>
        </w:rPr>
        <w:t> </w:t>
      </w:r>
      <w:r>
        <w:rPr/>
        <w:t>мира</w:t>
      </w:r>
      <w:r>
        <w:rPr>
          <w:spacing w:val="40"/>
        </w:rPr>
        <w:t> </w:t>
      </w:r>
      <w:r>
        <w:rPr/>
        <w:t>в изобразительном</w:t>
      </w:r>
      <w:r>
        <w:rPr>
          <w:spacing w:val="40"/>
        </w:rPr>
        <w:t> </w:t>
      </w:r>
      <w:r>
        <w:rPr/>
        <w:t>искусстве и появление</w:t>
      </w:r>
      <w:r>
        <w:rPr>
          <w:spacing w:val="40"/>
        </w:rPr>
        <w:t> </w:t>
      </w:r>
      <w:r>
        <w:rPr/>
        <w:t>жанра натюрморта в европейском и отечественном искусстве.</w:t>
      </w:r>
    </w:p>
    <w:p>
      <w:pPr>
        <w:pStyle w:val="BodyText"/>
        <w:spacing w:line="272" w:lineRule="exact" w:before="3"/>
        <w:ind w:left="1225" w:firstLine="0"/>
        <w:jc w:val="left"/>
      </w:pPr>
      <w:r>
        <w:rPr/>
        <w:t>Основы</w:t>
      </w:r>
      <w:r>
        <w:rPr>
          <w:spacing w:val="-11"/>
        </w:rPr>
        <w:t> </w:t>
      </w:r>
      <w:r>
        <w:rPr/>
        <w:t>графической грамоты:</w:t>
      </w:r>
      <w:r>
        <w:rPr>
          <w:spacing w:val="-12"/>
        </w:rPr>
        <w:t> </w:t>
      </w:r>
      <w:r>
        <w:rPr/>
        <w:t>правила</w:t>
      </w:r>
      <w:r>
        <w:rPr>
          <w:spacing w:val="-3"/>
        </w:rPr>
        <w:t> </w:t>
      </w:r>
      <w:r>
        <w:rPr/>
        <w:t>объёмного</w:t>
      </w:r>
      <w:r>
        <w:rPr>
          <w:spacing w:val="-9"/>
        </w:rPr>
        <w:t> </w:t>
      </w:r>
      <w:r>
        <w:rPr/>
        <w:t>изображения</w:t>
      </w:r>
      <w:r>
        <w:rPr>
          <w:spacing w:val="-6"/>
        </w:rPr>
        <w:t> </w:t>
      </w:r>
      <w:r>
        <w:rPr/>
        <w:t>предметов</w:t>
      </w:r>
      <w:r>
        <w:rPr>
          <w:spacing w:val="-3"/>
        </w:rPr>
        <w:t> </w:t>
      </w:r>
      <w:r>
        <w:rPr/>
        <w:t>на</w:t>
      </w:r>
      <w:r>
        <w:rPr>
          <w:spacing w:val="-8"/>
        </w:rPr>
        <w:t> </w:t>
      </w:r>
      <w:r>
        <w:rPr>
          <w:spacing w:val="-2"/>
        </w:rPr>
        <w:t>плоскости.</w:t>
      </w:r>
    </w:p>
    <w:p>
      <w:pPr>
        <w:pStyle w:val="BodyText"/>
        <w:ind w:right="607"/>
        <w:jc w:val="left"/>
      </w:pPr>
      <w:r>
        <w:rPr/>
        <w:t>Линейное построение предмета в пространстве:</w:t>
      </w:r>
      <w:r>
        <w:rPr>
          <w:spacing w:val="40"/>
        </w:rPr>
        <w:t> </w:t>
      </w:r>
      <w:r>
        <w:rPr/>
        <w:t>линия горизонта, точка</w:t>
      </w:r>
      <w:r>
        <w:rPr>
          <w:spacing w:val="-1"/>
        </w:rPr>
        <w:t> </w:t>
      </w:r>
      <w:r>
        <w:rPr/>
        <w:t>зрения</w:t>
      </w:r>
      <w:r>
        <w:rPr>
          <w:spacing w:val="-1"/>
        </w:rPr>
        <w:t> </w:t>
      </w:r>
      <w:r>
        <w:rPr/>
        <w:t>и точка схода, правила перспективных сокращений.</w:t>
      </w:r>
    </w:p>
    <w:p>
      <w:pPr>
        <w:pStyle w:val="BodyText"/>
        <w:spacing w:line="274" w:lineRule="exact" w:before="1"/>
        <w:ind w:left="1225" w:firstLine="0"/>
        <w:jc w:val="left"/>
      </w:pPr>
      <w:r>
        <w:rPr/>
        <w:t>Изображение</w:t>
      </w:r>
      <w:r>
        <w:rPr>
          <w:spacing w:val="-7"/>
        </w:rPr>
        <w:t> </w:t>
      </w:r>
      <w:r>
        <w:rPr/>
        <w:t>окружности</w:t>
      </w:r>
      <w:r>
        <w:rPr>
          <w:spacing w:val="-6"/>
        </w:rPr>
        <w:t> </w:t>
      </w:r>
      <w:r>
        <w:rPr/>
        <w:t>в</w:t>
      </w:r>
      <w:r>
        <w:rPr>
          <w:spacing w:val="-8"/>
        </w:rPr>
        <w:t> </w:t>
      </w:r>
      <w:r>
        <w:rPr>
          <w:spacing w:val="-2"/>
        </w:rPr>
        <w:t>перспективе.</w:t>
      </w:r>
    </w:p>
    <w:p>
      <w:pPr>
        <w:pStyle w:val="BodyText"/>
        <w:ind w:left="1225" w:right="2444" w:firstLine="0"/>
        <w:jc w:val="left"/>
      </w:pPr>
      <w:r>
        <w:rPr/>
        <w:t>Рисование</w:t>
      </w:r>
      <w:r>
        <w:rPr>
          <w:spacing w:val="-5"/>
        </w:rPr>
        <w:t> </w:t>
      </w:r>
      <w:r>
        <w:rPr/>
        <w:t>геометрических</w:t>
      </w:r>
      <w:r>
        <w:rPr>
          <w:spacing w:val="-1"/>
        </w:rPr>
        <w:t> </w:t>
      </w:r>
      <w:r>
        <w:rPr/>
        <w:t>тел</w:t>
      </w:r>
      <w:r>
        <w:rPr>
          <w:spacing w:val="-4"/>
        </w:rPr>
        <w:t> </w:t>
      </w:r>
      <w:r>
        <w:rPr/>
        <w:t>на</w:t>
      </w:r>
      <w:r>
        <w:rPr>
          <w:spacing w:val="-5"/>
        </w:rPr>
        <w:t> </w:t>
      </w:r>
      <w:r>
        <w:rPr/>
        <w:t>основе</w:t>
      </w:r>
      <w:r>
        <w:rPr>
          <w:spacing w:val="-5"/>
        </w:rPr>
        <w:t> </w:t>
      </w:r>
      <w:r>
        <w:rPr/>
        <w:t>правил</w:t>
      </w:r>
      <w:r>
        <w:rPr>
          <w:spacing w:val="-4"/>
        </w:rPr>
        <w:t> </w:t>
      </w:r>
      <w:r>
        <w:rPr/>
        <w:t>линейной</w:t>
      </w:r>
      <w:r>
        <w:rPr>
          <w:spacing w:val="-6"/>
        </w:rPr>
        <w:t> </w:t>
      </w:r>
      <w:r>
        <w:rPr/>
        <w:t>перспективы. Сложная пространственная форма и выявление её конструкции.</w:t>
      </w:r>
    </w:p>
    <w:p>
      <w:pPr>
        <w:pStyle w:val="BodyText"/>
        <w:ind w:left="1225" w:right="975" w:firstLine="0"/>
        <w:jc w:val="left"/>
      </w:pPr>
      <w:r>
        <w:rPr/>
        <w:t>Рисунок</w:t>
      </w:r>
      <w:r>
        <w:rPr>
          <w:spacing w:val="-5"/>
        </w:rPr>
        <w:t> </w:t>
      </w:r>
      <w:r>
        <w:rPr/>
        <w:t>сложной</w:t>
      </w:r>
      <w:r>
        <w:rPr>
          <w:spacing w:val="-5"/>
        </w:rPr>
        <w:t> </w:t>
      </w:r>
      <w:r>
        <w:rPr/>
        <w:t>формы</w:t>
      </w:r>
      <w:r>
        <w:rPr>
          <w:spacing w:val="-5"/>
        </w:rPr>
        <w:t> </w:t>
      </w:r>
      <w:r>
        <w:rPr/>
        <w:t>предмета</w:t>
      </w:r>
      <w:r>
        <w:rPr>
          <w:spacing w:val="-6"/>
        </w:rPr>
        <w:t> </w:t>
      </w:r>
      <w:r>
        <w:rPr/>
        <w:t>как</w:t>
      </w:r>
      <w:r>
        <w:rPr>
          <w:spacing w:val="-5"/>
        </w:rPr>
        <w:t> </w:t>
      </w:r>
      <w:r>
        <w:rPr/>
        <w:t>соотношение</w:t>
      </w:r>
      <w:r>
        <w:rPr>
          <w:spacing w:val="-6"/>
        </w:rPr>
        <w:t> </w:t>
      </w:r>
      <w:r>
        <w:rPr/>
        <w:t>простых</w:t>
      </w:r>
      <w:r>
        <w:rPr>
          <w:spacing w:val="-4"/>
        </w:rPr>
        <w:t> </w:t>
      </w:r>
      <w:r>
        <w:rPr/>
        <w:t>геометрических</w:t>
      </w:r>
      <w:r>
        <w:rPr>
          <w:spacing w:val="-3"/>
        </w:rPr>
        <w:t> </w:t>
      </w:r>
      <w:r>
        <w:rPr/>
        <w:t>фигур. Линейный рисунок конструкции из нескольких геометрических тел.</w:t>
      </w:r>
    </w:p>
    <w:p>
      <w:pPr>
        <w:pStyle w:val="BodyText"/>
        <w:tabs>
          <w:tab w:pos="8717" w:val="left" w:leader="none"/>
          <w:tab w:pos="9797" w:val="left" w:leader="none"/>
        </w:tabs>
        <w:spacing w:line="275" w:lineRule="exact"/>
        <w:ind w:left="1225" w:firstLine="0"/>
        <w:jc w:val="left"/>
      </w:pPr>
      <w:r>
        <w:rPr/>
        <w:t>Освещение</w:t>
      </w:r>
      <w:r>
        <w:rPr>
          <w:spacing w:val="76"/>
          <w:w w:val="150"/>
        </w:rPr>
        <w:t> </w:t>
      </w:r>
      <w:r>
        <w:rPr/>
        <w:t>как</w:t>
      </w:r>
      <w:r>
        <w:rPr>
          <w:spacing w:val="79"/>
          <w:w w:val="150"/>
        </w:rPr>
        <w:t> </w:t>
      </w:r>
      <w:r>
        <w:rPr/>
        <w:t>средство</w:t>
      </w:r>
      <w:r>
        <w:rPr>
          <w:spacing w:val="73"/>
          <w:w w:val="150"/>
        </w:rPr>
        <w:t> </w:t>
      </w:r>
      <w:r>
        <w:rPr/>
        <w:t>выявления</w:t>
      </w:r>
      <w:r>
        <w:rPr>
          <w:spacing w:val="25"/>
        </w:rPr>
        <w:t>  </w:t>
      </w:r>
      <w:r>
        <w:rPr/>
        <w:t>объёма</w:t>
      </w:r>
      <w:r>
        <w:rPr>
          <w:spacing w:val="25"/>
        </w:rPr>
        <w:t>  </w:t>
      </w:r>
      <w:r>
        <w:rPr/>
        <w:t>предмета.</w:t>
      </w:r>
      <w:r>
        <w:rPr>
          <w:spacing w:val="80"/>
          <w:w w:val="150"/>
        </w:rPr>
        <w:t> </w:t>
      </w:r>
      <w:r>
        <w:rPr>
          <w:spacing w:val="-2"/>
        </w:rPr>
        <w:t>Понятия</w:t>
      </w:r>
      <w:r>
        <w:rPr/>
        <w:tab/>
      </w:r>
      <w:r>
        <w:rPr>
          <w:spacing w:val="-2"/>
        </w:rPr>
        <w:t>«свет»,</w:t>
      </w:r>
      <w:r>
        <w:rPr/>
        <w:tab/>
      </w:r>
      <w:r>
        <w:rPr>
          <w:spacing w:val="-2"/>
        </w:rPr>
        <w:t>«блик»,</w:t>
      </w:r>
    </w:p>
    <w:p>
      <w:pPr>
        <w:pStyle w:val="BodyText"/>
        <w:ind w:right="607" w:firstLine="0"/>
        <w:jc w:val="left"/>
      </w:pPr>
      <w:r>
        <w:rPr/>
        <w:t>«полутень»,</w:t>
      </w:r>
      <w:r>
        <w:rPr>
          <w:spacing w:val="40"/>
        </w:rPr>
        <w:t> </w:t>
      </w:r>
      <w:r>
        <w:rPr/>
        <w:t>«собственная</w:t>
      </w:r>
      <w:r>
        <w:rPr>
          <w:spacing w:val="35"/>
        </w:rPr>
        <w:t> </w:t>
      </w:r>
      <w:r>
        <w:rPr/>
        <w:t>тень»,</w:t>
      </w:r>
      <w:r>
        <w:rPr>
          <w:spacing w:val="40"/>
        </w:rPr>
        <w:t> </w:t>
      </w:r>
      <w:r>
        <w:rPr/>
        <w:t>«рефлекс», «падающая тень». Особенности освещения «по свету» и «против света».</w:t>
      </w:r>
    </w:p>
    <w:p>
      <w:pPr>
        <w:pStyle w:val="BodyText"/>
        <w:spacing w:line="272" w:lineRule="exact" w:before="4"/>
        <w:ind w:left="1225" w:firstLine="0"/>
        <w:jc w:val="left"/>
      </w:pPr>
      <w:r>
        <w:rPr/>
        <w:t>Рисунок</w:t>
      </w:r>
      <w:r>
        <w:rPr>
          <w:spacing w:val="50"/>
        </w:rPr>
        <w:t> </w:t>
      </w:r>
      <w:r>
        <w:rPr/>
        <w:t>натюрморта</w:t>
      </w:r>
      <w:r>
        <w:rPr>
          <w:spacing w:val="52"/>
        </w:rPr>
        <w:t> </w:t>
      </w:r>
      <w:r>
        <w:rPr/>
        <w:t>графическими</w:t>
      </w:r>
      <w:r>
        <w:rPr>
          <w:spacing w:val="54"/>
        </w:rPr>
        <w:t> </w:t>
      </w:r>
      <w:r>
        <w:rPr/>
        <w:t>материалами</w:t>
      </w:r>
      <w:r>
        <w:rPr>
          <w:spacing w:val="55"/>
        </w:rPr>
        <w:t> </w:t>
      </w:r>
      <w:r>
        <w:rPr/>
        <w:t>с</w:t>
      </w:r>
      <w:r>
        <w:rPr>
          <w:spacing w:val="50"/>
        </w:rPr>
        <w:t> </w:t>
      </w:r>
      <w:r>
        <w:rPr/>
        <w:t>натуры</w:t>
      </w:r>
      <w:r>
        <w:rPr>
          <w:spacing w:val="-4"/>
        </w:rPr>
        <w:t> </w:t>
      </w:r>
      <w:r>
        <w:rPr/>
        <w:t>или</w:t>
      </w:r>
      <w:r>
        <w:rPr>
          <w:spacing w:val="-1"/>
        </w:rPr>
        <w:t> </w:t>
      </w:r>
      <w:r>
        <w:rPr/>
        <w:t>по</w:t>
      </w:r>
      <w:r>
        <w:rPr>
          <w:spacing w:val="-10"/>
        </w:rPr>
        <w:t> </w:t>
      </w:r>
      <w:r>
        <w:rPr>
          <w:spacing w:val="-2"/>
        </w:rPr>
        <w:t>представлению.</w:t>
      </w:r>
    </w:p>
    <w:p>
      <w:pPr>
        <w:pStyle w:val="BodyText"/>
        <w:spacing w:line="242" w:lineRule="auto"/>
        <w:jc w:val="left"/>
      </w:pPr>
      <w:r>
        <w:rPr/>
        <w:t>Творческий натюрморт</w:t>
      </w:r>
      <w:r>
        <w:rPr>
          <w:spacing w:val="27"/>
        </w:rPr>
        <w:t> </w:t>
      </w:r>
      <w:r>
        <w:rPr/>
        <w:t>в графике. Произведения художников-графиков. Особенности графических техник. Печатная графика.</w:t>
      </w:r>
    </w:p>
    <w:p>
      <w:pPr>
        <w:pStyle w:val="BodyText"/>
        <w:jc w:val="left"/>
      </w:pPr>
      <w:r>
        <w:rPr/>
        <w:t>Живописное</w:t>
      </w:r>
      <w:r>
        <w:rPr>
          <w:spacing w:val="-6"/>
        </w:rPr>
        <w:t> </w:t>
      </w:r>
      <w:r>
        <w:rPr/>
        <w:t>изображение</w:t>
      </w:r>
      <w:r>
        <w:rPr>
          <w:spacing w:val="-6"/>
        </w:rPr>
        <w:t> </w:t>
      </w:r>
      <w:r>
        <w:rPr/>
        <w:t>натюрморта.</w:t>
      </w:r>
      <w:r>
        <w:rPr>
          <w:spacing w:val="-5"/>
        </w:rPr>
        <w:t> </w:t>
      </w:r>
      <w:r>
        <w:rPr/>
        <w:t>Цвет</w:t>
      </w:r>
      <w:r>
        <w:rPr>
          <w:spacing w:val="-5"/>
        </w:rPr>
        <w:t> </w:t>
      </w:r>
      <w:r>
        <w:rPr/>
        <w:t>в</w:t>
      </w:r>
      <w:r>
        <w:rPr>
          <w:spacing w:val="-6"/>
        </w:rPr>
        <w:t> </w:t>
      </w:r>
      <w:r>
        <w:rPr/>
        <w:t>натюрмортах</w:t>
      </w:r>
      <w:r>
        <w:rPr>
          <w:spacing w:val="-3"/>
        </w:rPr>
        <w:t> </w:t>
      </w:r>
      <w:r>
        <w:rPr/>
        <w:t>европейских</w:t>
      </w:r>
      <w:r>
        <w:rPr>
          <w:spacing w:val="-3"/>
        </w:rPr>
        <w:t> </w:t>
      </w:r>
      <w:r>
        <w:rPr/>
        <w:t>и</w:t>
      </w:r>
      <w:r>
        <w:rPr>
          <w:spacing w:val="-5"/>
        </w:rPr>
        <w:t> </w:t>
      </w:r>
      <w:r>
        <w:rPr/>
        <w:t>отечественных живописцев. Опыт создания живописного натюрморта.</w:t>
      </w:r>
    </w:p>
    <w:p>
      <w:pPr>
        <w:pStyle w:val="BodyText"/>
        <w:spacing w:line="272" w:lineRule="exact" w:before="1"/>
        <w:ind w:left="1225" w:firstLine="0"/>
        <w:jc w:val="left"/>
      </w:pPr>
      <w:r>
        <w:rPr>
          <w:spacing w:val="-2"/>
        </w:rPr>
        <w:t>Портрет</w:t>
      </w:r>
    </w:p>
    <w:p>
      <w:pPr>
        <w:pStyle w:val="BodyText"/>
        <w:spacing w:line="242" w:lineRule="auto"/>
        <w:ind w:right="558"/>
      </w:pPr>
      <w:r>
        <w:rPr/>
        <w:t>Портрет как</w:t>
      </w:r>
      <w:r>
        <w:rPr>
          <w:spacing w:val="70"/>
        </w:rPr>
        <w:t> </w:t>
      </w:r>
      <w:r>
        <w:rPr/>
        <w:t>образ</w:t>
      </w:r>
      <w:r>
        <w:rPr>
          <w:spacing w:val="71"/>
        </w:rPr>
        <w:t> </w:t>
      </w:r>
      <w:r>
        <w:rPr/>
        <w:t>определённого</w:t>
      </w:r>
      <w:r>
        <w:rPr>
          <w:spacing w:val="70"/>
        </w:rPr>
        <w:t> </w:t>
      </w:r>
      <w:r>
        <w:rPr/>
        <w:t>реального</w:t>
      </w:r>
      <w:r>
        <w:rPr>
          <w:spacing w:val="69"/>
        </w:rPr>
        <w:t> </w:t>
      </w:r>
      <w:r>
        <w:rPr/>
        <w:t>человека.</w:t>
      </w:r>
      <w:r>
        <w:rPr>
          <w:spacing w:val="70"/>
        </w:rPr>
        <w:t> </w:t>
      </w:r>
      <w:r>
        <w:rPr/>
        <w:t>Изображение портрета человека в искусстве разных эпох. Выражение в портретном изображении характера человека и мировоззренческих идеалов эпохи.</w:t>
      </w:r>
    </w:p>
    <w:p>
      <w:pPr>
        <w:pStyle w:val="BodyText"/>
        <w:spacing w:line="275" w:lineRule="exact"/>
        <w:ind w:left="1225" w:firstLine="0"/>
      </w:pPr>
      <w:r>
        <w:rPr/>
        <w:t>Великие</w:t>
      </w:r>
      <w:r>
        <w:rPr>
          <w:spacing w:val="-9"/>
        </w:rPr>
        <w:t> </w:t>
      </w:r>
      <w:r>
        <w:rPr/>
        <w:t>портретисты</w:t>
      </w:r>
      <w:r>
        <w:rPr>
          <w:spacing w:val="-7"/>
        </w:rPr>
        <w:t> </w:t>
      </w:r>
      <w:r>
        <w:rPr/>
        <w:t>в</w:t>
      </w:r>
      <w:r>
        <w:rPr>
          <w:spacing w:val="-9"/>
        </w:rPr>
        <w:t> </w:t>
      </w:r>
      <w:r>
        <w:rPr/>
        <w:t>европейском</w:t>
      </w:r>
      <w:r>
        <w:rPr>
          <w:spacing w:val="-7"/>
        </w:rPr>
        <w:t> </w:t>
      </w:r>
      <w:r>
        <w:rPr>
          <w:spacing w:val="-2"/>
        </w:rPr>
        <w:t>искусстве.</w:t>
      </w:r>
    </w:p>
    <w:p>
      <w:pPr>
        <w:spacing w:after="0" w:line="275" w:lineRule="exact"/>
        <w:sectPr>
          <w:pgSz w:w="11920" w:h="16850"/>
          <w:pgMar w:header="713" w:footer="0" w:top="940" w:bottom="280" w:left="760" w:right="0"/>
        </w:sectPr>
      </w:pPr>
    </w:p>
    <w:p>
      <w:pPr>
        <w:pStyle w:val="BodyText"/>
        <w:tabs>
          <w:tab w:pos="2838" w:val="left" w:leader="none"/>
          <w:tab w:pos="4016" w:val="left" w:leader="none"/>
          <w:tab w:pos="5560" w:val="left" w:leader="none"/>
          <w:tab w:pos="6460" w:val="left" w:leader="none"/>
          <w:tab w:pos="6844" w:val="left" w:leader="none"/>
        </w:tabs>
        <w:spacing w:before="249"/>
        <w:ind w:right="708"/>
        <w:jc w:val="left"/>
      </w:pPr>
      <w:r>
        <w:rPr>
          <w:spacing w:val="-2"/>
        </w:rPr>
        <w:t>Особенности</w:t>
      </w:r>
      <w:r>
        <w:rPr/>
        <w:tab/>
      </w:r>
      <w:r>
        <w:rPr>
          <w:spacing w:val="-2"/>
        </w:rPr>
        <w:t>развития</w:t>
      </w:r>
      <w:r>
        <w:rPr/>
        <w:tab/>
      </w:r>
      <w:r>
        <w:rPr>
          <w:spacing w:val="-2"/>
        </w:rPr>
        <w:t>портретного</w:t>
      </w:r>
      <w:r>
        <w:rPr/>
        <w:tab/>
      </w:r>
      <w:r>
        <w:rPr>
          <w:spacing w:val="-2"/>
        </w:rPr>
        <w:t>жанра</w:t>
      </w:r>
      <w:r>
        <w:rPr/>
        <w:tab/>
      </w:r>
      <w:r>
        <w:rPr>
          <w:spacing w:val="-10"/>
        </w:rPr>
        <w:t>в</w:t>
      </w:r>
      <w:r>
        <w:rPr/>
        <w:tab/>
        <w:t>отечественном</w:t>
      </w:r>
      <w:r>
        <w:rPr>
          <w:spacing w:val="-6"/>
        </w:rPr>
        <w:t> </w:t>
      </w:r>
      <w:r>
        <w:rPr/>
        <w:t>искусстве.</w:t>
      </w:r>
      <w:r>
        <w:rPr>
          <w:spacing w:val="-1"/>
        </w:rPr>
        <w:t> </w:t>
      </w:r>
      <w:r>
        <w:rPr/>
        <w:t>Великие портретисты в русской живописи.</w:t>
      </w:r>
    </w:p>
    <w:p>
      <w:pPr>
        <w:pStyle w:val="BodyText"/>
        <w:spacing w:line="272" w:lineRule="exact" w:before="5"/>
        <w:ind w:left="1225" w:firstLine="0"/>
        <w:jc w:val="left"/>
      </w:pPr>
      <w:r>
        <w:rPr/>
        <w:t>Парадный</w:t>
      </w:r>
      <w:r>
        <w:rPr>
          <w:spacing w:val="-5"/>
        </w:rPr>
        <w:t> </w:t>
      </w:r>
      <w:r>
        <w:rPr/>
        <w:t>и</w:t>
      </w:r>
      <w:r>
        <w:rPr>
          <w:spacing w:val="-4"/>
        </w:rPr>
        <w:t> </w:t>
      </w:r>
      <w:r>
        <w:rPr/>
        <w:t>камерный</w:t>
      </w:r>
      <w:r>
        <w:rPr>
          <w:spacing w:val="-4"/>
        </w:rPr>
        <w:t> </w:t>
      </w:r>
      <w:r>
        <w:rPr/>
        <w:t>портрет</w:t>
      </w:r>
      <w:r>
        <w:rPr>
          <w:spacing w:val="-5"/>
        </w:rPr>
        <w:t> </w:t>
      </w:r>
      <w:r>
        <w:rPr/>
        <w:t>в</w:t>
      </w:r>
      <w:r>
        <w:rPr>
          <w:spacing w:val="-4"/>
        </w:rPr>
        <w:t> </w:t>
      </w:r>
      <w:r>
        <w:rPr>
          <w:spacing w:val="-2"/>
        </w:rPr>
        <w:t>живописи.</w:t>
      </w:r>
    </w:p>
    <w:p>
      <w:pPr>
        <w:pStyle w:val="BodyText"/>
        <w:tabs>
          <w:tab w:pos="2845" w:val="left" w:leader="none"/>
          <w:tab w:pos="4040" w:val="left" w:leader="none"/>
          <w:tab w:pos="4948" w:val="left" w:leader="none"/>
          <w:tab w:pos="6141" w:val="left" w:leader="none"/>
          <w:tab w:pos="6534" w:val="left" w:leader="none"/>
          <w:tab w:pos="7824" w:val="left" w:leader="none"/>
          <w:tab w:pos="8378" w:val="left" w:leader="none"/>
        </w:tabs>
        <w:spacing w:line="244" w:lineRule="auto"/>
        <w:ind w:right="647"/>
        <w:jc w:val="left"/>
      </w:pPr>
      <w:r>
        <w:rPr>
          <w:spacing w:val="-2"/>
        </w:rPr>
        <w:t>Особенности</w:t>
      </w:r>
      <w:r>
        <w:rPr/>
        <w:tab/>
      </w:r>
      <w:r>
        <w:rPr>
          <w:spacing w:val="-2"/>
        </w:rPr>
        <w:t>развития</w:t>
      </w:r>
      <w:r>
        <w:rPr/>
        <w:tab/>
      </w:r>
      <w:r>
        <w:rPr>
          <w:spacing w:val="-4"/>
        </w:rPr>
        <w:t>жанра</w:t>
      </w:r>
      <w:r>
        <w:rPr/>
        <w:tab/>
      </w:r>
      <w:r>
        <w:rPr>
          <w:spacing w:val="-2"/>
        </w:rPr>
        <w:t>портрета</w:t>
      </w:r>
      <w:r>
        <w:rPr/>
        <w:tab/>
      </w:r>
      <w:r>
        <w:rPr>
          <w:spacing w:val="-10"/>
        </w:rPr>
        <w:t>в</w:t>
      </w:r>
      <w:r>
        <w:rPr/>
        <w:tab/>
      </w:r>
      <w:r>
        <w:rPr>
          <w:spacing w:val="-2"/>
        </w:rPr>
        <w:t>искусстве</w:t>
      </w:r>
      <w:r>
        <w:rPr/>
        <w:tab/>
      </w:r>
      <w:r>
        <w:rPr>
          <w:spacing w:val="-6"/>
        </w:rPr>
        <w:t>ХХ</w:t>
      </w:r>
      <w:r>
        <w:rPr/>
        <w:tab/>
        <w:t>в.—отечественном</w:t>
      </w:r>
      <w:r>
        <w:rPr>
          <w:spacing w:val="-15"/>
        </w:rPr>
        <w:t> </w:t>
      </w:r>
      <w:r>
        <w:rPr/>
        <w:t>и </w:t>
      </w:r>
      <w:r>
        <w:rPr>
          <w:spacing w:val="-2"/>
        </w:rPr>
        <w:t>европейском.</w:t>
      </w:r>
    </w:p>
    <w:p>
      <w:pPr>
        <w:pStyle w:val="BodyText"/>
        <w:tabs>
          <w:tab w:pos="2658" w:val="left" w:leader="none"/>
          <w:tab w:pos="3611" w:val="left" w:leader="none"/>
          <w:tab w:pos="4816" w:val="left" w:leader="none"/>
          <w:tab w:pos="6018" w:val="left" w:leader="none"/>
          <w:tab w:pos="7368" w:val="left" w:leader="none"/>
        </w:tabs>
        <w:ind w:right="583"/>
        <w:jc w:val="left"/>
      </w:pPr>
      <w:r>
        <w:rPr>
          <w:spacing w:val="-2"/>
        </w:rPr>
        <w:t>Построение</w:t>
      </w:r>
      <w:r>
        <w:rPr/>
        <w:tab/>
      </w:r>
      <w:r>
        <w:rPr>
          <w:spacing w:val="-2"/>
        </w:rPr>
        <w:t>головы</w:t>
      </w:r>
      <w:r>
        <w:rPr/>
        <w:tab/>
      </w:r>
      <w:r>
        <w:rPr>
          <w:spacing w:val="-2"/>
        </w:rPr>
        <w:t>человека,</w:t>
      </w:r>
      <w:r>
        <w:rPr/>
        <w:tab/>
      </w:r>
      <w:r>
        <w:rPr>
          <w:spacing w:val="-2"/>
        </w:rPr>
        <w:t>основные</w:t>
      </w:r>
      <w:r>
        <w:rPr/>
        <w:tab/>
      </w:r>
      <w:r>
        <w:rPr>
          <w:spacing w:val="-2"/>
        </w:rPr>
        <w:t>пропорции</w:t>
      </w:r>
      <w:r>
        <w:rPr/>
        <w:tab/>
        <w:t>лица,</w:t>
      </w:r>
      <w:r>
        <w:rPr>
          <w:spacing w:val="40"/>
        </w:rPr>
        <w:t> </w:t>
      </w:r>
      <w:r>
        <w:rPr/>
        <w:t>соотношение</w:t>
      </w:r>
      <w:r>
        <w:rPr>
          <w:spacing w:val="36"/>
        </w:rPr>
        <w:t> </w:t>
      </w:r>
      <w:r>
        <w:rPr/>
        <w:t>лицевой</w:t>
      </w:r>
      <w:r>
        <w:rPr>
          <w:spacing w:val="40"/>
        </w:rPr>
        <w:t> </w:t>
      </w:r>
      <w:r>
        <w:rPr/>
        <w:t>и черепной частей головы.</w:t>
      </w:r>
    </w:p>
    <w:p>
      <w:pPr>
        <w:pStyle w:val="BodyText"/>
        <w:ind w:right="975"/>
        <w:jc w:val="left"/>
      </w:pPr>
      <w:r>
        <w:rPr/>
        <w:t>Графический</w:t>
      </w:r>
      <w:r>
        <w:rPr>
          <w:spacing w:val="40"/>
        </w:rPr>
        <w:t> </w:t>
      </w:r>
      <w:r>
        <w:rPr/>
        <w:t>портрет</w:t>
      </w:r>
      <w:r>
        <w:rPr>
          <w:spacing w:val="40"/>
        </w:rPr>
        <w:t> </w:t>
      </w:r>
      <w:r>
        <w:rPr/>
        <w:t>в</w:t>
      </w:r>
      <w:r>
        <w:rPr>
          <w:spacing w:val="40"/>
        </w:rPr>
        <w:t> </w:t>
      </w:r>
      <w:r>
        <w:rPr/>
        <w:t>работах</w:t>
      </w:r>
      <w:r>
        <w:rPr>
          <w:spacing w:val="40"/>
        </w:rPr>
        <w:t> </w:t>
      </w:r>
      <w:r>
        <w:rPr/>
        <w:t>известных</w:t>
      </w:r>
      <w:r>
        <w:rPr>
          <w:spacing w:val="40"/>
        </w:rPr>
        <w:t> </w:t>
      </w:r>
      <w:r>
        <w:rPr/>
        <w:t>художников.</w:t>
      </w:r>
      <w:r>
        <w:rPr>
          <w:spacing w:val="40"/>
        </w:rPr>
        <w:t> </w:t>
      </w:r>
      <w:r>
        <w:rPr/>
        <w:t>Разнообразие</w:t>
      </w:r>
      <w:r>
        <w:rPr>
          <w:spacing w:val="40"/>
        </w:rPr>
        <w:t> </w:t>
      </w:r>
      <w:r>
        <w:rPr/>
        <w:t>графических средств в изображении образа человека.</w:t>
      </w:r>
    </w:p>
    <w:p>
      <w:pPr>
        <w:pStyle w:val="BodyText"/>
        <w:ind w:left="1225" w:right="3396" w:firstLine="0"/>
        <w:jc w:val="left"/>
      </w:pPr>
      <w:r>
        <w:rPr/>
        <w:t>Графический портретный рисунок с натуры или по памяти. Роль</w:t>
      </w:r>
      <w:r>
        <w:rPr>
          <w:spacing w:val="40"/>
        </w:rPr>
        <w:t> </w:t>
      </w:r>
      <w:r>
        <w:rPr/>
        <w:t>освещения</w:t>
      </w:r>
      <w:r>
        <w:rPr>
          <w:spacing w:val="40"/>
        </w:rPr>
        <w:t> </w:t>
      </w:r>
      <w:r>
        <w:rPr/>
        <w:t>головы</w:t>
      </w:r>
      <w:r>
        <w:rPr>
          <w:spacing w:val="40"/>
        </w:rPr>
        <w:t> </w:t>
      </w:r>
      <w:r>
        <w:rPr/>
        <w:t>при</w:t>
      </w:r>
      <w:r>
        <w:rPr>
          <w:spacing w:val="40"/>
        </w:rPr>
        <w:t> </w:t>
      </w:r>
      <w:r>
        <w:rPr/>
        <w:t>создании</w:t>
      </w:r>
      <w:r>
        <w:rPr>
          <w:spacing w:val="40"/>
        </w:rPr>
        <w:t> </w:t>
      </w:r>
      <w:r>
        <w:rPr/>
        <w:t>портретного</w:t>
      </w:r>
      <w:r>
        <w:rPr>
          <w:spacing w:val="40"/>
        </w:rPr>
        <w:t> </w:t>
      </w:r>
      <w:r>
        <w:rPr/>
        <w:t>образа. Свет и тень в изображении головы человека.</w:t>
      </w:r>
    </w:p>
    <w:p>
      <w:pPr>
        <w:pStyle w:val="BodyText"/>
        <w:spacing w:line="272" w:lineRule="exact"/>
        <w:ind w:left="1225" w:firstLine="0"/>
        <w:jc w:val="left"/>
      </w:pPr>
      <w:r>
        <w:rPr/>
        <w:t>Портрет</w:t>
      </w:r>
      <w:r>
        <w:rPr>
          <w:spacing w:val="-5"/>
        </w:rPr>
        <w:t> </w:t>
      </w:r>
      <w:r>
        <w:rPr/>
        <w:t>в</w:t>
      </w:r>
      <w:r>
        <w:rPr>
          <w:spacing w:val="-6"/>
        </w:rPr>
        <w:t> </w:t>
      </w:r>
      <w:r>
        <w:rPr>
          <w:spacing w:val="-2"/>
        </w:rPr>
        <w:t>скульптуре.</w:t>
      </w:r>
    </w:p>
    <w:p>
      <w:pPr>
        <w:pStyle w:val="BodyText"/>
        <w:tabs>
          <w:tab w:pos="2619" w:val="left" w:leader="none"/>
          <w:tab w:pos="3844" w:val="left" w:leader="none"/>
          <w:tab w:pos="5027" w:val="left" w:leader="none"/>
          <w:tab w:pos="5572" w:val="left" w:leader="none"/>
          <w:tab w:pos="7072" w:val="left" w:leader="none"/>
          <w:tab w:pos="8424" w:val="left" w:leader="none"/>
          <w:tab w:pos="8769" w:val="left" w:leader="none"/>
          <w:tab w:pos="9648" w:val="left" w:leader="none"/>
          <w:tab w:pos="10469" w:val="left" w:leader="none"/>
        </w:tabs>
        <w:spacing w:line="242" w:lineRule="auto"/>
        <w:ind w:right="566"/>
        <w:jc w:val="left"/>
      </w:pPr>
      <w:r>
        <w:rPr>
          <w:spacing w:val="-2"/>
        </w:rPr>
        <w:t>Выражение</w:t>
      </w:r>
      <w:r>
        <w:rPr/>
        <w:tab/>
      </w:r>
      <w:r>
        <w:rPr>
          <w:spacing w:val="-2"/>
        </w:rPr>
        <w:t>характера</w:t>
      </w:r>
      <w:r>
        <w:rPr/>
        <w:tab/>
      </w:r>
      <w:r>
        <w:rPr>
          <w:spacing w:val="-2"/>
        </w:rPr>
        <w:t>человека,</w:t>
      </w:r>
      <w:r>
        <w:rPr/>
        <w:tab/>
      </w:r>
      <w:r>
        <w:rPr>
          <w:spacing w:val="-4"/>
        </w:rPr>
        <w:t>его</w:t>
      </w:r>
      <w:r>
        <w:rPr/>
        <w:tab/>
      </w:r>
      <w:r>
        <w:rPr>
          <w:spacing w:val="-2"/>
        </w:rPr>
        <w:t>социального</w:t>
      </w:r>
      <w:r>
        <w:rPr/>
        <w:tab/>
      </w:r>
      <w:r>
        <w:rPr>
          <w:spacing w:val="-2"/>
        </w:rPr>
        <w:t>положения</w:t>
      </w:r>
      <w:r>
        <w:rPr/>
        <w:tab/>
      </w:r>
      <w:r>
        <w:rPr>
          <w:spacing w:val="-10"/>
        </w:rPr>
        <w:t>и</w:t>
      </w:r>
      <w:r>
        <w:rPr/>
        <w:tab/>
      </w:r>
      <w:r>
        <w:rPr>
          <w:spacing w:val="-2"/>
        </w:rPr>
        <w:t>образа</w:t>
      </w:r>
      <w:r>
        <w:rPr/>
        <w:tab/>
      </w:r>
      <w:r>
        <w:rPr>
          <w:spacing w:val="-2"/>
        </w:rPr>
        <w:t>эпохи</w:t>
      </w:r>
      <w:r>
        <w:rPr/>
        <w:tab/>
      </w:r>
      <w:r>
        <w:rPr>
          <w:spacing w:val="-10"/>
        </w:rPr>
        <w:t>в </w:t>
      </w:r>
      <w:r>
        <w:rPr/>
        <w:t>скульптурном портрете.</w:t>
      </w:r>
    </w:p>
    <w:p>
      <w:pPr>
        <w:pStyle w:val="BodyText"/>
        <w:spacing w:line="274" w:lineRule="exact"/>
        <w:ind w:left="1225" w:firstLine="0"/>
        <w:jc w:val="left"/>
      </w:pPr>
      <w:r>
        <w:rPr/>
        <w:t>Значение</w:t>
      </w:r>
      <w:r>
        <w:rPr>
          <w:spacing w:val="44"/>
        </w:rPr>
        <w:t> </w:t>
      </w:r>
      <w:r>
        <w:rPr/>
        <w:t>свойств</w:t>
      </w:r>
      <w:r>
        <w:rPr>
          <w:spacing w:val="50"/>
        </w:rPr>
        <w:t> </w:t>
      </w:r>
      <w:r>
        <w:rPr/>
        <w:t>художественных</w:t>
      </w:r>
      <w:r>
        <w:rPr>
          <w:spacing w:val="52"/>
        </w:rPr>
        <w:t> </w:t>
      </w:r>
      <w:r>
        <w:rPr/>
        <w:t>материалов</w:t>
      </w:r>
      <w:r>
        <w:rPr>
          <w:spacing w:val="54"/>
        </w:rPr>
        <w:t> </w:t>
      </w:r>
      <w:r>
        <w:rPr/>
        <w:t>в</w:t>
      </w:r>
      <w:r>
        <w:rPr>
          <w:spacing w:val="49"/>
        </w:rPr>
        <w:t> </w:t>
      </w:r>
      <w:r>
        <w:rPr/>
        <w:t>создании</w:t>
      </w:r>
      <w:r>
        <w:rPr>
          <w:spacing w:val="1"/>
        </w:rPr>
        <w:t> </w:t>
      </w:r>
      <w:r>
        <w:rPr/>
        <w:t>скульптурного</w:t>
      </w:r>
      <w:r>
        <w:rPr>
          <w:spacing w:val="-11"/>
        </w:rPr>
        <w:t> </w:t>
      </w:r>
      <w:r>
        <w:rPr>
          <w:spacing w:val="-2"/>
        </w:rPr>
        <w:t>портрета.</w:t>
      </w:r>
    </w:p>
    <w:p>
      <w:pPr>
        <w:pStyle w:val="BodyText"/>
        <w:jc w:val="left"/>
      </w:pPr>
      <w:r>
        <w:rPr/>
        <w:t>Живописное</w:t>
      </w:r>
      <w:r>
        <w:rPr>
          <w:spacing w:val="-4"/>
        </w:rPr>
        <w:t> </w:t>
      </w:r>
      <w:r>
        <w:rPr/>
        <w:t>изображение</w:t>
      </w:r>
      <w:r>
        <w:rPr>
          <w:spacing w:val="-3"/>
        </w:rPr>
        <w:t> </w:t>
      </w:r>
      <w:r>
        <w:rPr/>
        <w:t>портрета.</w:t>
      </w:r>
      <w:r>
        <w:rPr>
          <w:spacing w:val="-2"/>
        </w:rPr>
        <w:t> </w:t>
      </w:r>
      <w:r>
        <w:rPr/>
        <w:t>Роль</w:t>
      </w:r>
      <w:r>
        <w:rPr>
          <w:spacing w:val="-2"/>
        </w:rPr>
        <w:t> </w:t>
      </w:r>
      <w:r>
        <w:rPr/>
        <w:t>цвета</w:t>
      </w:r>
      <w:r>
        <w:rPr>
          <w:spacing w:val="-4"/>
        </w:rPr>
        <w:t> </w:t>
      </w:r>
      <w:r>
        <w:rPr/>
        <w:t>в</w:t>
      </w:r>
      <w:r>
        <w:rPr>
          <w:spacing w:val="-4"/>
        </w:rPr>
        <w:t> </w:t>
      </w:r>
      <w:r>
        <w:rPr/>
        <w:t>живописном</w:t>
      </w:r>
      <w:r>
        <w:rPr>
          <w:spacing w:val="-4"/>
        </w:rPr>
        <w:t> </w:t>
      </w:r>
      <w:r>
        <w:rPr/>
        <w:t>портретном</w:t>
      </w:r>
      <w:r>
        <w:rPr>
          <w:spacing w:val="-2"/>
        </w:rPr>
        <w:t> </w:t>
      </w:r>
      <w:r>
        <w:rPr/>
        <w:t>образе</w:t>
      </w:r>
      <w:r>
        <w:rPr>
          <w:spacing w:val="-4"/>
        </w:rPr>
        <w:t> </w:t>
      </w:r>
      <w:r>
        <w:rPr/>
        <w:t>в произведениях выдающихся живописцев.</w:t>
      </w:r>
    </w:p>
    <w:p>
      <w:pPr>
        <w:pStyle w:val="BodyText"/>
        <w:spacing w:line="242" w:lineRule="auto"/>
        <w:ind w:left="1225" w:right="4061" w:firstLine="0"/>
        <w:jc w:val="left"/>
      </w:pPr>
      <w:r>
        <w:rPr/>
        <w:t>Опыт</w:t>
      </w:r>
      <w:r>
        <w:rPr>
          <w:spacing w:val="-6"/>
        </w:rPr>
        <w:t> </w:t>
      </w:r>
      <w:r>
        <w:rPr/>
        <w:t>работы</w:t>
      </w:r>
      <w:r>
        <w:rPr>
          <w:spacing w:val="-6"/>
        </w:rPr>
        <w:t> </w:t>
      </w:r>
      <w:r>
        <w:rPr/>
        <w:t>над</w:t>
      </w:r>
      <w:r>
        <w:rPr>
          <w:spacing w:val="-6"/>
        </w:rPr>
        <w:t> </w:t>
      </w:r>
      <w:r>
        <w:rPr/>
        <w:t>созданием</w:t>
      </w:r>
      <w:r>
        <w:rPr>
          <w:spacing w:val="-7"/>
        </w:rPr>
        <w:t> </w:t>
      </w:r>
      <w:r>
        <w:rPr/>
        <w:t>живописного</w:t>
      </w:r>
      <w:r>
        <w:rPr>
          <w:spacing w:val="-9"/>
        </w:rPr>
        <w:t> </w:t>
      </w:r>
      <w:r>
        <w:rPr/>
        <w:t>портрета. </w:t>
      </w:r>
      <w:r>
        <w:rPr>
          <w:spacing w:val="-2"/>
        </w:rPr>
        <w:t>Пейзаж</w:t>
      </w:r>
    </w:p>
    <w:p>
      <w:pPr>
        <w:pStyle w:val="BodyText"/>
        <w:ind w:right="564"/>
      </w:pPr>
      <w:r>
        <w:rPr/>
        <w:t>Особенности изображения пространства в эпоху Древнего мира, в средневековом искусстве и в эпоху Возрождения.</w:t>
      </w:r>
    </w:p>
    <w:p>
      <w:pPr>
        <w:pStyle w:val="BodyText"/>
        <w:spacing w:line="273" w:lineRule="exact"/>
        <w:ind w:left="1225" w:firstLine="0"/>
      </w:pPr>
      <w:r>
        <w:rPr/>
        <w:t>Правила</w:t>
      </w:r>
      <w:r>
        <w:rPr>
          <w:spacing w:val="47"/>
        </w:rPr>
        <w:t> </w:t>
      </w:r>
      <w:r>
        <w:rPr/>
        <w:t>построения</w:t>
      </w:r>
      <w:r>
        <w:rPr>
          <w:spacing w:val="53"/>
        </w:rPr>
        <w:t> </w:t>
      </w:r>
      <w:r>
        <w:rPr/>
        <w:t>линейной</w:t>
      </w:r>
      <w:r>
        <w:rPr>
          <w:spacing w:val="54"/>
        </w:rPr>
        <w:t> </w:t>
      </w:r>
      <w:r>
        <w:rPr/>
        <w:t>перспективы</w:t>
      </w:r>
      <w:r>
        <w:rPr>
          <w:spacing w:val="51"/>
        </w:rPr>
        <w:t> </w:t>
      </w:r>
      <w:r>
        <w:rPr/>
        <w:t>в</w:t>
      </w:r>
      <w:r>
        <w:rPr>
          <w:spacing w:val="51"/>
        </w:rPr>
        <w:t> </w:t>
      </w:r>
      <w:r>
        <w:rPr/>
        <w:t>изображении</w:t>
      </w:r>
      <w:r>
        <w:rPr>
          <w:spacing w:val="-3"/>
        </w:rPr>
        <w:t> </w:t>
      </w:r>
      <w:r>
        <w:rPr>
          <w:spacing w:val="-2"/>
        </w:rPr>
        <w:t>пространства.</w:t>
      </w:r>
    </w:p>
    <w:p>
      <w:pPr>
        <w:pStyle w:val="BodyText"/>
        <w:spacing w:line="242" w:lineRule="auto"/>
        <w:ind w:right="558"/>
      </w:pPr>
      <w:r>
        <w:rPr/>
        <w:t>Правила</w:t>
      </w:r>
      <w:r>
        <w:rPr>
          <w:spacing w:val="40"/>
        </w:rPr>
        <w:t> </w:t>
      </w:r>
      <w:r>
        <w:rPr/>
        <w:t>воздушной</w:t>
      </w:r>
      <w:r>
        <w:rPr>
          <w:spacing w:val="40"/>
        </w:rPr>
        <w:t> </w:t>
      </w:r>
      <w:r>
        <w:rPr/>
        <w:t>перспективы,</w:t>
      </w:r>
      <w:r>
        <w:rPr>
          <w:spacing w:val="40"/>
        </w:rPr>
        <w:t> </w:t>
      </w:r>
      <w:r>
        <w:rPr/>
        <w:t>построения</w:t>
      </w:r>
      <w:r>
        <w:rPr>
          <w:spacing w:val="40"/>
        </w:rPr>
        <w:t> </w:t>
      </w:r>
      <w:r>
        <w:rPr/>
        <w:t>переднего, среднего и дальнего планов</w:t>
      </w:r>
      <w:r>
        <w:rPr>
          <w:spacing w:val="40"/>
        </w:rPr>
        <w:t> </w:t>
      </w:r>
      <w:r>
        <w:rPr/>
        <w:t>при изображении пейзажа.</w:t>
      </w:r>
    </w:p>
    <w:p>
      <w:pPr>
        <w:pStyle w:val="BodyText"/>
        <w:ind w:right="571"/>
      </w:pPr>
      <w:r>
        <w:rPr/>
        <w:t>Особенности изображения разных состояний природы и её освещения. Романтический пейзаж. Морские пейзажи И. Айвазовского.</w:t>
      </w:r>
    </w:p>
    <w:p>
      <w:pPr>
        <w:pStyle w:val="BodyText"/>
        <w:spacing w:line="242" w:lineRule="auto"/>
        <w:ind w:right="558"/>
      </w:pPr>
      <w:r>
        <w:rPr/>
        <w:t>Особенности изображения природы в творчестве импрессионистов и постимпрессионистов.</w:t>
      </w:r>
      <w:r>
        <w:rPr>
          <w:spacing w:val="40"/>
        </w:rPr>
        <w:t> </w:t>
      </w:r>
      <w:r>
        <w:rPr/>
        <w:t>Представления</w:t>
      </w:r>
      <w:r>
        <w:rPr>
          <w:spacing w:val="40"/>
        </w:rPr>
        <w:t> </w:t>
      </w:r>
      <w:r>
        <w:rPr/>
        <w:t>о</w:t>
      </w:r>
      <w:r>
        <w:rPr>
          <w:spacing w:val="40"/>
        </w:rPr>
        <w:t> </w:t>
      </w:r>
      <w:r>
        <w:rPr/>
        <w:t>пленэрной</w:t>
      </w:r>
      <w:r>
        <w:rPr>
          <w:spacing w:val="40"/>
        </w:rPr>
        <w:t> </w:t>
      </w:r>
      <w:r>
        <w:rPr/>
        <w:t>живописи</w:t>
      </w:r>
      <w:r>
        <w:rPr>
          <w:spacing w:val="40"/>
        </w:rPr>
        <w:t> </w:t>
      </w:r>
      <w:r>
        <w:rPr/>
        <w:t>и</w:t>
      </w:r>
      <w:r>
        <w:rPr>
          <w:spacing w:val="40"/>
        </w:rPr>
        <w:t> </w:t>
      </w:r>
      <w:r>
        <w:rPr/>
        <w:t>колористической изменчивости состояний природы.</w:t>
      </w:r>
    </w:p>
    <w:p>
      <w:pPr>
        <w:pStyle w:val="BodyText"/>
        <w:spacing w:line="271" w:lineRule="exact"/>
        <w:ind w:left="1225" w:firstLine="0"/>
      </w:pPr>
      <w:r>
        <w:rPr/>
        <w:t>Живописное</w:t>
      </w:r>
      <w:r>
        <w:rPr>
          <w:spacing w:val="-13"/>
        </w:rPr>
        <w:t> </w:t>
      </w:r>
      <w:r>
        <w:rPr/>
        <w:t>изображение</w:t>
      </w:r>
      <w:r>
        <w:rPr>
          <w:spacing w:val="-13"/>
        </w:rPr>
        <w:t> </w:t>
      </w:r>
      <w:r>
        <w:rPr/>
        <w:t>различных</w:t>
      </w:r>
      <w:r>
        <w:rPr>
          <w:spacing w:val="-7"/>
        </w:rPr>
        <w:t> </w:t>
      </w:r>
      <w:r>
        <w:rPr/>
        <w:t>состояний</w:t>
      </w:r>
      <w:r>
        <w:rPr>
          <w:spacing w:val="-9"/>
        </w:rPr>
        <w:t> </w:t>
      </w:r>
      <w:r>
        <w:rPr>
          <w:spacing w:val="-2"/>
        </w:rPr>
        <w:t>природы.</w:t>
      </w:r>
    </w:p>
    <w:p>
      <w:pPr>
        <w:pStyle w:val="BodyText"/>
        <w:ind w:right="562"/>
      </w:pPr>
      <w:r>
        <w:rPr/>
        <w:t>Пейзаж в истории русской живописи и его значение в отечественной культуре. История становления</w:t>
      </w:r>
      <w:r>
        <w:rPr>
          <w:spacing w:val="40"/>
        </w:rPr>
        <w:t> </w:t>
      </w:r>
      <w:r>
        <w:rPr/>
        <w:t>картины</w:t>
      </w:r>
      <w:r>
        <w:rPr>
          <w:spacing w:val="40"/>
        </w:rPr>
        <w:t> </w:t>
      </w:r>
      <w:r>
        <w:rPr/>
        <w:t>Родины</w:t>
      </w:r>
      <w:r>
        <w:rPr>
          <w:spacing w:val="40"/>
        </w:rPr>
        <w:t> </w:t>
      </w:r>
      <w:r>
        <w:rPr/>
        <w:t>в развитии отечественной пейзажной живописи XIX в.</w:t>
      </w:r>
    </w:p>
    <w:p>
      <w:pPr>
        <w:pStyle w:val="BodyText"/>
        <w:spacing w:line="242" w:lineRule="auto"/>
        <w:ind w:right="558"/>
      </w:pPr>
      <w:r>
        <w:rPr/>
        <w:t>Становление</w:t>
      </w:r>
      <w:r>
        <w:rPr>
          <w:spacing w:val="40"/>
        </w:rPr>
        <w:t> </w:t>
      </w:r>
      <w:r>
        <w:rPr/>
        <w:t>образа</w:t>
      </w:r>
      <w:r>
        <w:rPr>
          <w:spacing w:val="40"/>
        </w:rPr>
        <w:t> </w:t>
      </w:r>
      <w:r>
        <w:rPr/>
        <w:t>родной</w:t>
      </w:r>
      <w:r>
        <w:rPr>
          <w:spacing w:val="40"/>
        </w:rPr>
        <w:t> </w:t>
      </w:r>
      <w:r>
        <w:rPr/>
        <w:t>природы</w:t>
      </w:r>
      <w:r>
        <w:rPr>
          <w:spacing w:val="40"/>
        </w:rPr>
        <w:t> </w:t>
      </w:r>
      <w:r>
        <w:rPr/>
        <w:t>в</w:t>
      </w:r>
      <w:r>
        <w:rPr>
          <w:spacing w:val="40"/>
        </w:rPr>
        <w:t> </w:t>
      </w:r>
      <w:r>
        <w:rPr/>
        <w:t>произведениях</w:t>
      </w:r>
      <w:r>
        <w:rPr>
          <w:spacing w:val="40"/>
        </w:rPr>
        <w:t> </w:t>
      </w:r>
      <w:r>
        <w:rPr/>
        <w:t>А. Венецианова</w:t>
      </w:r>
      <w:r>
        <w:rPr>
          <w:spacing w:val="40"/>
        </w:rPr>
        <w:t> </w:t>
      </w:r>
      <w:r>
        <w:rPr/>
        <w:t>и</w:t>
      </w:r>
      <w:r>
        <w:rPr>
          <w:spacing w:val="40"/>
        </w:rPr>
        <w:t> </w:t>
      </w:r>
      <w:r>
        <w:rPr/>
        <w:t>его</w:t>
      </w:r>
      <w:r>
        <w:rPr>
          <w:spacing w:val="40"/>
        </w:rPr>
        <w:t> </w:t>
      </w:r>
      <w:r>
        <w:rPr/>
        <w:t>учеников: А. Саврасова, И. Шишкина. Пейзажная живопись И. Левитана и её значение для русской </w:t>
      </w:r>
      <w:r>
        <w:rPr>
          <w:spacing w:val="-2"/>
        </w:rPr>
        <w:t>культуры.</w:t>
      </w:r>
    </w:p>
    <w:p>
      <w:pPr>
        <w:pStyle w:val="BodyText"/>
        <w:ind w:left="1225" w:firstLine="0"/>
        <w:jc w:val="left"/>
      </w:pPr>
      <w:r>
        <w:rPr/>
        <w:t>Значение</w:t>
      </w:r>
      <w:r>
        <w:rPr>
          <w:spacing w:val="-4"/>
        </w:rPr>
        <w:t> </w:t>
      </w:r>
      <w:r>
        <w:rPr/>
        <w:t>художественного</w:t>
      </w:r>
      <w:r>
        <w:rPr>
          <w:spacing w:val="-1"/>
        </w:rPr>
        <w:t> </w:t>
      </w:r>
      <w:r>
        <w:rPr/>
        <w:t>образа</w:t>
      </w:r>
      <w:r>
        <w:rPr>
          <w:spacing w:val="-4"/>
        </w:rPr>
        <w:t> </w:t>
      </w:r>
      <w:r>
        <w:rPr/>
        <w:t>отечественного</w:t>
      </w:r>
      <w:r>
        <w:rPr>
          <w:spacing w:val="-2"/>
        </w:rPr>
        <w:t> </w:t>
      </w:r>
      <w:r>
        <w:rPr/>
        <w:t>пейзажа</w:t>
      </w:r>
      <w:r>
        <w:rPr>
          <w:spacing w:val="-3"/>
        </w:rPr>
        <w:t> </w:t>
      </w:r>
      <w:r>
        <w:rPr/>
        <w:t>в</w:t>
      </w:r>
      <w:r>
        <w:rPr>
          <w:spacing w:val="-4"/>
        </w:rPr>
        <w:t> </w:t>
      </w:r>
      <w:r>
        <w:rPr/>
        <w:t>развитии</w:t>
      </w:r>
      <w:r>
        <w:rPr>
          <w:spacing w:val="-5"/>
        </w:rPr>
        <w:t> </w:t>
      </w:r>
      <w:r>
        <w:rPr/>
        <w:t>чувства</w:t>
      </w:r>
      <w:r>
        <w:rPr>
          <w:spacing w:val="-5"/>
        </w:rPr>
        <w:t> </w:t>
      </w:r>
      <w:r>
        <w:rPr/>
        <w:t>Родины. Творческий опыт в создании композиционного живописного пейзажа своей Родины.</w:t>
      </w:r>
    </w:p>
    <w:p>
      <w:pPr>
        <w:pStyle w:val="BodyText"/>
        <w:spacing w:line="272" w:lineRule="exact"/>
        <w:ind w:left="1225" w:firstLine="0"/>
        <w:jc w:val="left"/>
      </w:pPr>
      <w:r>
        <w:rPr/>
        <w:t>Графический</w:t>
      </w:r>
      <w:r>
        <w:rPr>
          <w:spacing w:val="-5"/>
        </w:rPr>
        <w:t> </w:t>
      </w:r>
      <w:r>
        <w:rPr/>
        <w:t>образ</w:t>
      </w:r>
      <w:r>
        <w:rPr>
          <w:spacing w:val="-7"/>
        </w:rPr>
        <w:t> </w:t>
      </w:r>
      <w:r>
        <w:rPr/>
        <w:t>пейзажа</w:t>
      </w:r>
      <w:r>
        <w:rPr>
          <w:spacing w:val="-8"/>
        </w:rPr>
        <w:t> </w:t>
      </w:r>
      <w:r>
        <w:rPr/>
        <w:t>в</w:t>
      </w:r>
      <w:r>
        <w:rPr>
          <w:spacing w:val="-6"/>
        </w:rPr>
        <w:t> </w:t>
      </w:r>
      <w:r>
        <w:rPr/>
        <w:t>работах</w:t>
      </w:r>
      <w:r>
        <w:rPr>
          <w:spacing w:val="-5"/>
        </w:rPr>
        <w:t> </w:t>
      </w:r>
      <w:r>
        <w:rPr/>
        <w:t>выдающихся</w:t>
      </w:r>
      <w:r>
        <w:rPr>
          <w:spacing w:val="-7"/>
        </w:rPr>
        <w:t> </w:t>
      </w:r>
      <w:r>
        <w:rPr>
          <w:spacing w:val="-2"/>
        </w:rPr>
        <w:t>мастеров.</w:t>
      </w:r>
    </w:p>
    <w:p>
      <w:pPr>
        <w:pStyle w:val="BodyText"/>
        <w:ind w:left="1225" w:firstLine="0"/>
        <w:jc w:val="left"/>
      </w:pPr>
      <w:r>
        <w:rPr/>
        <w:t>Средства</w:t>
      </w:r>
      <w:r>
        <w:rPr>
          <w:spacing w:val="-5"/>
        </w:rPr>
        <w:t> </w:t>
      </w:r>
      <w:r>
        <w:rPr/>
        <w:t>выразительности</w:t>
      </w:r>
      <w:r>
        <w:rPr>
          <w:spacing w:val="-4"/>
        </w:rPr>
        <w:t> </w:t>
      </w:r>
      <w:r>
        <w:rPr/>
        <w:t>в</w:t>
      </w:r>
      <w:r>
        <w:rPr>
          <w:spacing w:val="-5"/>
        </w:rPr>
        <w:t> </w:t>
      </w:r>
      <w:r>
        <w:rPr/>
        <w:t>графическом</w:t>
      </w:r>
      <w:r>
        <w:rPr>
          <w:spacing w:val="-5"/>
        </w:rPr>
        <w:t> </w:t>
      </w:r>
      <w:r>
        <w:rPr/>
        <w:t>рисунке</w:t>
      </w:r>
      <w:r>
        <w:rPr>
          <w:spacing w:val="-5"/>
        </w:rPr>
        <w:t> </w:t>
      </w:r>
      <w:r>
        <w:rPr/>
        <w:t>и</w:t>
      </w:r>
      <w:r>
        <w:rPr>
          <w:spacing w:val="-4"/>
        </w:rPr>
        <w:t> </w:t>
      </w:r>
      <w:r>
        <w:rPr/>
        <w:t>многообразие</w:t>
      </w:r>
      <w:r>
        <w:rPr>
          <w:spacing w:val="-5"/>
        </w:rPr>
        <w:t> </w:t>
      </w:r>
      <w:r>
        <w:rPr/>
        <w:t>графических</w:t>
      </w:r>
      <w:r>
        <w:rPr>
          <w:spacing w:val="-5"/>
        </w:rPr>
        <w:t> </w:t>
      </w:r>
      <w:r>
        <w:rPr/>
        <w:t>техник. Графические зарисовки и графическая композиция на темы окружающей природы.</w:t>
      </w:r>
    </w:p>
    <w:p>
      <w:pPr>
        <w:pStyle w:val="BodyText"/>
        <w:ind w:right="567"/>
      </w:pPr>
      <w:r>
        <w:rPr/>
        <w:t>Городской пейзаж в творчестве мастеров искусства. Многообразие в понимании образа </w:t>
      </w:r>
      <w:r>
        <w:rPr>
          <w:spacing w:val="-2"/>
        </w:rPr>
        <w:t>города.</w:t>
      </w:r>
    </w:p>
    <w:p>
      <w:pPr>
        <w:pStyle w:val="BodyText"/>
        <w:spacing w:line="274" w:lineRule="exact"/>
        <w:ind w:left="1225" w:firstLine="0"/>
      </w:pPr>
      <w:r>
        <w:rPr/>
        <w:t>Город</w:t>
      </w:r>
      <w:r>
        <w:rPr>
          <w:spacing w:val="2"/>
        </w:rPr>
        <w:t> </w:t>
      </w:r>
      <w:r>
        <w:rPr/>
        <w:t>как</w:t>
      </w:r>
      <w:r>
        <w:rPr>
          <w:spacing w:val="58"/>
        </w:rPr>
        <w:t> </w:t>
      </w:r>
      <w:r>
        <w:rPr/>
        <w:t>материальное</w:t>
      </w:r>
      <w:r>
        <w:rPr>
          <w:spacing w:val="54"/>
        </w:rPr>
        <w:t> </w:t>
      </w:r>
      <w:r>
        <w:rPr/>
        <w:t>воплощение</w:t>
      </w:r>
      <w:r>
        <w:rPr>
          <w:spacing w:val="57"/>
        </w:rPr>
        <w:t> </w:t>
      </w:r>
      <w:r>
        <w:rPr/>
        <w:t>отечественной</w:t>
      </w:r>
      <w:r>
        <w:rPr>
          <w:spacing w:val="59"/>
        </w:rPr>
        <w:t> </w:t>
      </w:r>
      <w:r>
        <w:rPr/>
        <w:t>истории</w:t>
      </w:r>
      <w:r>
        <w:rPr>
          <w:spacing w:val="62"/>
        </w:rPr>
        <w:t> </w:t>
      </w:r>
      <w:r>
        <w:rPr/>
        <w:t>и</w:t>
      </w:r>
      <w:r>
        <w:rPr>
          <w:spacing w:val="58"/>
        </w:rPr>
        <w:t> </w:t>
      </w:r>
      <w:r>
        <w:rPr/>
        <w:t>культурного</w:t>
      </w:r>
      <w:r>
        <w:rPr>
          <w:spacing w:val="52"/>
        </w:rPr>
        <w:t> </w:t>
      </w:r>
      <w:r>
        <w:rPr>
          <w:spacing w:val="-2"/>
        </w:rPr>
        <w:t>наследия.</w:t>
      </w:r>
    </w:p>
    <w:p>
      <w:pPr>
        <w:pStyle w:val="BodyText"/>
        <w:spacing w:line="272" w:lineRule="exact"/>
        <w:ind w:firstLine="0"/>
      </w:pPr>
      <w:r>
        <w:rPr/>
        <w:t>Задачи</w:t>
      </w:r>
      <w:r>
        <w:rPr>
          <w:spacing w:val="-2"/>
        </w:rPr>
        <w:t> </w:t>
      </w:r>
      <w:r>
        <w:rPr/>
        <w:t>охраны</w:t>
      </w:r>
      <w:r>
        <w:rPr>
          <w:spacing w:val="-8"/>
        </w:rPr>
        <w:t> </w:t>
      </w:r>
      <w:r>
        <w:rPr/>
        <w:t>культурного</w:t>
      </w:r>
      <w:r>
        <w:rPr>
          <w:spacing w:val="-10"/>
        </w:rPr>
        <w:t> </w:t>
      </w:r>
      <w:r>
        <w:rPr/>
        <w:t>наследия</w:t>
      </w:r>
      <w:r>
        <w:rPr>
          <w:spacing w:val="-5"/>
        </w:rPr>
        <w:t> </w:t>
      </w:r>
      <w:r>
        <w:rPr/>
        <w:t>и</w:t>
      </w:r>
      <w:r>
        <w:rPr>
          <w:spacing w:val="-7"/>
        </w:rPr>
        <w:t> </w:t>
      </w:r>
      <w:r>
        <w:rPr/>
        <w:t>исторического</w:t>
      </w:r>
      <w:r>
        <w:rPr>
          <w:spacing w:val="-6"/>
        </w:rPr>
        <w:t> </w:t>
      </w:r>
      <w:r>
        <w:rPr/>
        <w:t>образа</w:t>
      </w:r>
      <w:r>
        <w:rPr>
          <w:spacing w:val="-9"/>
        </w:rPr>
        <w:t> </w:t>
      </w:r>
      <w:r>
        <w:rPr/>
        <w:t>в</w:t>
      </w:r>
      <w:r>
        <w:rPr>
          <w:spacing w:val="-3"/>
        </w:rPr>
        <w:t> </w:t>
      </w:r>
      <w:r>
        <w:rPr/>
        <w:t>жизни</w:t>
      </w:r>
      <w:r>
        <w:rPr>
          <w:spacing w:val="-8"/>
        </w:rPr>
        <w:t> </w:t>
      </w:r>
      <w:r>
        <w:rPr/>
        <w:t>современного</w:t>
      </w:r>
      <w:r>
        <w:rPr>
          <w:spacing w:val="-9"/>
        </w:rPr>
        <w:t> </w:t>
      </w:r>
      <w:r>
        <w:rPr>
          <w:spacing w:val="-2"/>
        </w:rPr>
        <w:t>города.</w:t>
      </w:r>
    </w:p>
    <w:p>
      <w:pPr>
        <w:pStyle w:val="BodyText"/>
        <w:ind w:right="568"/>
      </w:pPr>
      <w:r>
        <w:rPr/>
        <w:t>Опыт изображения городского пейзажа. Наблюдательная перспектива и ритмическая организация плоскости изображения.</w:t>
      </w:r>
    </w:p>
    <w:p>
      <w:pPr>
        <w:pStyle w:val="BodyText"/>
        <w:spacing w:line="272" w:lineRule="exact"/>
        <w:ind w:left="1225" w:firstLine="0"/>
      </w:pPr>
      <w:r>
        <w:rPr/>
        <w:t>Бытовой</w:t>
      </w:r>
      <w:r>
        <w:rPr>
          <w:spacing w:val="-7"/>
        </w:rPr>
        <w:t> </w:t>
      </w:r>
      <w:r>
        <w:rPr/>
        <w:t>жанр</w:t>
      </w:r>
      <w:r>
        <w:rPr>
          <w:spacing w:val="-8"/>
        </w:rPr>
        <w:t> </w:t>
      </w:r>
      <w:r>
        <w:rPr/>
        <w:t>в</w:t>
      </w:r>
      <w:r>
        <w:rPr>
          <w:spacing w:val="-7"/>
        </w:rPr>
        <w:t> </w:t>
      </w:r>
      <w:r>
        <w:rPr/>
        <w:t>изобразительном</w:t>
      </w:r>
      <w:r>
        <w:rPr>
          <w:spacing w:val="-11"/>
        </w:rPr>
        <w:t> </w:t>
      </w:r>
      <w:r>
        <w:rPr>
          <w:spacing w:val="-2"/>
        </w:rPr>
        <w:t>искусстве</w:t>
      </w:r>
    </w:p>
    <w:p>
      <w:pPr>
        <w:pStyle w:val="BodyText"/>
        <w:spacing w:line="242" w:lineRule="auto"/>
        <w:ind w:right="564"/>
      </w:pPr>
      <w:r>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spacing w:after="0" w:line="242" w:lineRule="auto"/>
        <w:sectPr>
          <w:pgSz w:w="11920" w:h="16850"/>
          <w:pgMar w:header="713" w:footer="0" w:top="940" w:bottom="280" w:left="760" w:right="0"/>
        </w:sectPr>
      </w:pPr>
    </w:p>
    <w:p>
      <w:pPr>
        <w:pStyle w:val="BodyText"/>
        <w:spacing w:before="249"/>
        <w:ind w:right="565"/>
      </w:pPr>
      <w:r>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pPr>
        <w:pStyle w:val="BodyText"/>
        <w:spacing w:line="242" w:lineRule="auto"/>
        <w:ind w:right="554"/>
      </w:pPr>
      <w:r>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pPr>
        <w:pStyle w:val="BodyText"/>
        <w:spacing w:line="273" w:lineRule="exact"/>
        <w:ind w:left="1225" w:firstLine="0"/>
      </w:pPr>
      <w:r>
        <w:rPr/>
        <w:t>Исторический</w:t>
      </w:r>
      <w:r>
        <w:rPr>
          <w:spacing w:val="-5"/>
        </w:rPr>
        <w:t> </w:t>
      </w:r>
      <w:r>
        <w:rPr/>
        <w:t>жанр</w:t>
      </w:r>
      <w:r>
        <w:rPr>
          <w:spacing w:val="-9"/>
        </w:rPr>
        <w:t> </w:t>
      </w:r>
      <w:r>
        <w:rPr/>
        <w:t>в</w:t>
      </w:r>
      <w:r>
        <w:rPr>
          <w:spacing w:val="-7"/>
        </w:rPr>
        <w:t> </w:t>
      </w:r>
      <w:r>
        <w:rPr/>
        <w:t>изобразительном</w:t>
      </w:r>
      <w:r>
        <w:rPr>
          <w:spacing w:val="-7"/>
        </w:rPr>
        <w:t> </w:t>
      </w:r>
      <w:r>
        <w:rPr>
          <w:spacing w:val="-2"/>
        </w:rPr>
        <w:t>искусстве</w:t>
      </w:r>
    </w:p>
    <w:p>
      <w:pPr>
        <w:pStyle w:val="BodyText"/>
        <w:ind w:right="560"/>
      </w:pPr>
      <w:r>
        <w:rPr/>
        <w:t>Историческая тема в искусстве</w:t>
      </w:r>
      <w:r>
        <w:rPr>
          <w:spacing w:val="40"/>
        </w:rPr>
        <w:t> </w:t>
      </w:r>
      <w:r>
        <w:rPr/>
        <w:t>как</w:t>
      </w:r>
      <w:r>
        <w:rPr>
          <w:spacing w:val="40"/>
        </w:rPr>
        <w:t> </w:t>
      </w:r>
      <w:r>
        <w:rPr/>
        <w:t>изображение</w:t>
      </w:r>
      <w:r>
        <w:rPr>
          <w:spacing w:val="40"/>
        </w:rPr>
        <w:t> </w:t>
      </w:r>
      <w:r>
        <w:rPr/>
        <w:t>наиболее значительных событий в</w:t>
      </w:r>
      <w:r>
        <w:rPr>
          <w:spacing w:val="40"/>
        </w:rPr>
        <w:t> </w:t>
      </w:r>
      <w:r>
        <w:rPr/>
        <w:t>жизни общества.</w:t>
      </w:r>
    </w:p>
    <w:p>
      <w:pPr>
        <w:pStyle w:val="BodyText"/>
        <w:spacing w:line="242" w:lineRule="auto"/>
        <w:ind w:right="558"/>
      </w:pPr>
      <w:r>
        <w:rPr/>
        <w:t>Жанровые разновидности исторической картины в зависимости от сюжета: мифологическая картина,</w:t>
      </w:r>
      <w:r>
        <w:rPr>
          <w:spacing w:val="40"/>
        </w:rPr>
        <w:t> </w:t>
      </w:r>
      <w:r>
        <w:rPr/>
        <w:t>картина</w:t>
      </w:r>
      <w:r>
        <w:rPr>
          <w:spacing w:val="40"/>
        </w:rPr>
        <w:t> </w:t>
      </w:r>
      <w:r>
        <w:rPr/>
        <w:t>на</w:t>
      </w:r>
      <w:r>
        <w:rPr>
          <w:spacing w:val="40"/>
        </w:rPr>
        <w:t> </w:t>
      </w:r>
      <w:r>
        <w:rPr/>
        <w:t>библейские темы, батальная картина и др.</w:t>
      </w:r>
    </w:p>
    <w:p>
      <w:pPr>
        <w:pStyle w:val="BodyText"/>
        <w:ind w:right="559"/>
      </w:pPr>
      <w:r>
        <w:rPr/>
        <w:t>Историческая картина в русском искусстве XIX в. и её особое место в развитии отечественной культуры.</w:t>
      </w:r>
    </w:p>
    <w:p>
      <w:pPr>
        <w:pStyle w:val="BodyText"/>
        <w:ind w:right="563"/>
      </w:pPr>
      <w:r>
        <w:rPr/>
        <w:t>Картина К. Брюллова «Последний</w:t>
      </w:r>
      <w:r>
        <w:rPr>
          <w:spacing w:val="40"/>
        </w:rPr>
        <w:t> </w:t>
      </w:r>
      <w:r>
        <w:rPr/>
        <w:t>день</w:t>
      </w:r>
      <w:r>
        <w:rPr>
          <w:spacing w:val="40"/>
        </w:rPr>
        <w:t> </w:t>
      </w:r>
      <w:r>
        <w:rPr/>
        <w:t>Помпеи»,</w:t>
      </w:r>
      <w:r>
        <w:rPr>
          <w:spacing w:val="40"/>
        </w:rPr>
        <w:t> </w:t>
      </w:r>
      <w:r>
        <w:rPr/>
        <w:t>исторические</w:t>
      </w:r>
      <w:r>
        <w:rPr>
          <w:spacing w:val="40"/>
        </w:rPr>
        <w:t> </w:t>
      </w:r>
      <w:r>
        <w:rPr/>
        <w:t>картины</w:t>
      </w:r>
      <w:r>
        <w:rPr>
          <w:spacing w:val="40"/>
        </w:rPr>
        <w:t> </w:t>
      </w:r>
      <w:r>
        <w:rPr/>
        <w:t>в</w:t>
      </w:r>
      <w:r>
        <w:rPr>
          <w:spacing w:val="40"/>
        </w:rPr>
        <w:t> </w:t>
      </w:r>
      <w:r>
        <w:rPr/>
        <w:t>творчестве</w:t>
      </w:r>
      <w:r>
        <w:rPr>
          <w:spacing w:val="80"/>
        </w:rPr>
        <w:t> </w:t>
      </w:r>
      <w:r>
        <w:rPr/>
        <w:t>В. Сурикова и др. Исторический образ России в картинах ХХ в.</w:t>
      </w:r>
    </w:p>
    <w:p>
      <w:pPr>
        <w:pStyle w:val="BodyText"/>
        <w:ind w:right="558"/>
      </w:pPr>
      <w:r>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pPr>
        <w:pStyle w:val="BodyText"/>
        <w:ind w:right="562"/>
      </w:pPr>
      <w:r>
        <w:rPr/>
        <w:t>Разработка эскизов композиции на историческую тему с опорой на собранный материал</w:t>
      </w:r>
      <w:r>
        <w:rPr>
          <w:spacing w:val="40"/>
        </w:rPr>
        <w:t> </w:t>
      </w:r>
      <w:r>
        <w:rPr/>
        <w:t>по задуманному сюжету.</w:t>
      </w:r>
    </w:p>
    <w:p>
      <w:pPr>
        <w:pStyle w:val="BodyText"/>
        <w:spacing w:line="274" w:lineRule="exact"/>
        <w:ind w:left="1225" w:firstLine="0"/>
      </w:pPr>
      <w:r>
        <w:rPr/>
        <w:t>Библейские</w:t>
      </w:r>
      <w:r>
        <w:rPr>
          <w:spacing w:val="-9"/>
        </w:rPr>
        <w:t> </w:t>
      </w:r>
      <w:r>
        <w:rPr/>
        <w:t>темы</w:t>
      </w:r>
      <w:r>
        <w:rPr>
          <w:spacing w:val="-9"/>
        </w:rPr>
        <w:t> </w:t>
      </w:r>
      <w:r>
        <w:rPr/>
        <w:t>в</w:t>
      </w:r>
      <w:r>
        <w:rPr>
          <w:spacing w:val="-7"/>
        </w:rPr>
        <w:t> </w:t>
      </w:r>
      <w:r>
        <w:rPr/>
        <w:t>изобразительном</w:t>
      </w:r>
      <w:r>
        <w:rPr>
          <w:spacing w:val="-8"/>
        </w:rPr>
        <w:t> </w:t>
      </w:r>
      <w:r>
        <w:rPr>
          <w:spacing w:val="-2"/>
        </w:rPr>
        <w:t>искусстве</w:t>
      </w:r>
    </w:p>
    <w:p>
      <w:pPr>
        <w:pStyle w:val="BodyText"/>
        <w:ind w:right="564"/>
      </w:pPr>
      <w:r>
        <w:rPr/>
        <w:t>Исторические картины на библейские темы: место и значение сюжетов Священной истории в европейской культуре.</w:t>
      </w:r>
    </w:p>
    <w:p>
      <w:pPr>
        <w:pStyle w:val="BodyText"/>
        <w:ind w:right="571"/>
      </w:pPr>
      <w:r>
        <w:rPr/>
        <w:t>Вечные темы и их нравственное и духовно-ценностное выражение как «духовная ось», соединяющая жизненные позиции разных поколений.</w:t>
      </w:r>
    </w:p>
    <w:p>
      <w:pPr>
        <w:pStyle w:val="BodyText"/>
        <w:ind w:right="563"/>
      </w:pPr>
      <w:r>
        <w:rPr/>
        <w:t>Произведения на библейские темы Леонардо да Винчи,</w:t>
      </w:r>
      <w:r>
        <w:rPr>
          <w:spacing w:val="40"/>
        </w:rPr>
        <w:t> </w:t>
      </w:r>
      <w:r>
        <w:rPr/>
        <w:t>Рафаэля, Рембрандта, в</w:t>
      </w:r>
      <w:r>
        <w:rPr>
          <w:spacing w:val="40"/>
        </w:rPr>
        <w:t> </w:t>
      </w:r>
      <w:r>
        <w:rPr/>
        <w:t>скульптуре «Пьета» Микеланджело и др.</w:t>
      </w:r>
    </w:p>
    <w:p>
      <w:pPr>
        <w:pStyle w:val="BodyText"/>
        <w:ind w:right="560"/>
      </w:pPr>
      <w:r>
        <w:rPr/>
        <w:t>Библейские темы в отечественных картинах XIX в. (А. Иванов. «Явление Христа народу», И. Крамской. «Христос в пустыне», Н. Ге. «Тайная вечеря», В. Поленов. «Христос</w:t>
      </w:r>
      <w:r>
        <w:rPr>
          <w:spacing w:val="40"/>
        </w:rPr>
        <w:t> </w:t>
      </w:r>
      <w:r>
        <w:rPr/>
        <w:t>и </w:t>
      </w:r>
      <w:r>
        <w:rPr>
          <w:spacing w:val="-2"/>
        </w:rPr>
        <w:t>грешница»).</w:t>
      </w:r>
    </w:p>
    <w:p>
      <w:pPr>
        <w:pStyle w:val="BodyText"/>
        <w:ind w:right="557"/>
      </w:pPr>
      <w:r>
        <w:rPr/>
        <w:t>Иконопись как великое проявление русской</w:t>
      </w:r>
      <w:r>
        <w:rPr>
          <w:spacing w:val="40"/>
        </w:rPr>
        <w:t> </w:t>
      </w:r>
      <w:r>
        <w:rPr/>
        <w:t>культуры. Язык изображения</w:t>
      </w:r>
      <w:r>
        <w:rPr>
          <w:spacing w:val="80"/>
          <w:w w:val="150"/>
        </w:rPr>
        <w:t> </w:t>
      </w:r>
      <w:r>
        <w:rPr/>
        <w:t>в</w:t>
      </w:r>
      <w:r>
        <w:rPr>
          <w:spacing w:val="80"/>
          <w:w w:val="150"/>
        </w:rPr>
        <w:t> </w:t>
      </w:r>
      <w:r>
        <w:rPr/>
        <w:t>иконе</w:t>
      </w:r>
      <w:r>
        <w:rPr>
          <w:spacing w:val="40"/>
        </w:rPr>
        <w:t> </w:t>
      </w:r>
      <w:r>
        <w:rPr/>
        <w:t>—</w:t>
      </w:r>
      <w:r>
        <w:rPr>
          <w:spacing w:val="40"/>
        </w:rPr>
        <w:t> </w:t>
      </w:r>
      <w:r>
        <w:rPr/>
        <w:t>его</w:t>
      </w:r>
      <w:r>
        <w:rPr>
          <w:spacing w:val="40"/>
        </w:rPr>
        <w:t> </w:t>
      </w:r>
      <w:r>
        <w:rPr/>
        <w:t>религиозный и символический смысл.</w:t>
      </w:r>
    </w:p>
    <w:p>
      <w:pPr>
        <w:pStyle w:val="BodyText"/>
        <w:ind w:right="567"/>
      </w:pPr>
      <w:r>
        <w:rPr/>
        <w:t>Великие русские иконописцы: духовный свет икон Андрея Рублёва, Феофана Грека, </w:t>
      </w:r>
      <w:r>
        <w:rPr>
          <w:spacing w:val="-2"/>
        </w:rPr>
        <w:t>Дионисия.</w:t>
      </w:r>
    </w:p>
    <w:p>
      <w:pPr>
        <w:pStyle w:val="BodyText"/>
        <w:spacing w:line="272" w:lineRule="exact" w:before="3"/>
        <w:ind w:left="1225" w:firstLine="0"/>
      </w:pPr>
      <w:r>
        <w:rPr/>
        <w:t>Работа</w:t>
      </w:r>
      <w:r>
        <w:rPr>
          <w:spacing w:val="-9"/>
        </w:rPr>
        <w:t> </w:t>
      </w:r>
      <w:r>
        <w:rPr/>
        <w:t>над</w:t>
      </w:r>
      <w:r>
        <w:rPr>
          <w:spacing w:val="-7"/>
        </w:rPr>
        <w:t> </w:t>
      </w:r>
      <w:r>
        <w:rPr/>
        <w:t>эскизом</w:t>
      </w:r>
      <w:r>
        <w:rPr>
          <w:spacing w:val="-2"/>
        </w:rPr>
        <w:t> </w:t>
      </w:r>
      <w:r>
        <w:rPr/>
        <w:t>сюжетной</w:t>
      </w:r>
      <w:r>
        <w:rPr>
          <w:spacing w:val="-3"/>
        </w:rPr>
        <w:t> </w:t>
      </w:r>
      <w:r>
        <w:rPr>
          <w:spacing w:val="-2"/>
        </w:rPr>
        <w:t>композиции.</w:t>
      </w:r>
    </w:p>
    <w:p>
      <w:pPr>
        <w:pStyle w:val="BodyText"/>
        <w:ind w:right="556"/>
      </w:pPr>
      <w:r>
        <w:rPr/>
        <w:t>Роль и значение изобразительного искусства в жизни людей: образ мира в изобразительном искусстве.</w:t>
      </w:r>
    </w:p>
    <w:p>
      <w:pPr>
        <w:pStyle w:val="Heading2"/>
        <w:spacing w:before="2"/>
      </w:pPr>
      <w:r>
        <w:rPr/>
        <w:t>Модуль</w:t>
      </w:r>
      <w:r>
        <w:rPr>
          <w:spacing w:val="-7"/>
        </w:rPr>
        <w:t> </w:t>
      </w:r>
      <w:r>
        <w:rPr/>
        <w:t>№</w:t>
      </w:r>
      <w:r>
        <w:rPr>
          <w:spacing w:val="-5"/>
        </w:rPr>
        <w:t> </w:t>
      </w:r>
      <w:r>
        <w:rPr/>
        <w:t>3</w:t>
      </w:r>
      <w:r>
        <w:rPr>
          <w:spacing w:val="-1"/>
        </w:rPr>
        <w:t> </w:t>
      </w:r>
      <w:r>
        <w:rPr/>
        <w:t>«Архитектура</w:t>
      </w:r>
      <w:r>
        <w:rPr>
          <w:spacing w:val="-2"/>
        </w:rPr>
        <w:t> </w:t>
      </w:r>
      <w:r>
        <w:rPr/>
        <w:t>и</w:t>
      </w:r>
      <w:r>
        <w:rPr>
          <w:spacing w:val="-3"/>
        </w:rPr>
        <w:t> </w:t>
      </w:r>
      <w:r>
        <w:rPr>
          <w:spacing w:val="-2"/>
        </w:rPr>
        <w:t>дизайн»</w:t>
      </w:r>
    </w:p>
    <w:p>
      <w:pPr>
        <w:pStyle w:val="BodyText"/>
        <w:ind w:right="975"/>
        <w:jc w:val="left"/>
      </w:pPr>
      <w:r>
        <w:rPr/>
        <w:t>Архитектура и дизайн</w:t>
      </w:r>
      <w:r>
        <w:rPr>
          <w:spacing w:val="-3"/>
        </w:rPr>
        <w:t> </w:t>
      </w:r>
      <w:r>
        <w:rPr/>
        <w:t>— искусства художественной постройки</w:t>
      </w:r>
      <w:r>
        <w:rPr>
          <w:spacing w:val="-2"/>
        </w:rPr>
        <w:t> </w:t>
      </w:r>
      <w:r>
        <w:rPr/>
        <w:t>— конструктивные </w:t>
      </w:r>
      <w:r>
        <w:rPr>
          <w:spacing w:val="-2"/>
        </w:rPr>
        <w:t>искусства.</w:t>
      </w:r>
    </w:p>
    <w:p>
      <w:pPr>
        <w:pStyle w:val="BodyText"/>
        <w:tabs>
          <w:tab w:pos="2343" w:val="left" w:leader="none"/>
          <w:tab w:pos="2840" w:val="left" w:leader="none"/>
          <w:tab w:pos="4456" w:val="left" w:leader="none"/>
          <w:tab w:pos="5159" w:val="left" w:leader="none"/>
          <w:tab w:pos="6542" w:val="left" w:leader="none"/>
          <w:tab w:pos="7730" w:val="left" w:leader="none"/>
          <w:tab w:pos="8988" w:val="left" w:leader="none"/>
        </w:tabs>
        <w:ind w:right="690"/>
        <w:jc w:val="left"/>
      </w:pPr>
      <w:r>
        <w:rPr>
          <w:spacing w:val="-2"/>
        </w:rPr>
        <w:t>Дизайн</w:t>
      </w:r>
      <w:r>
        <w:rPr/>
        <w:tab/>
      </w:r>
      <w:r>
        <w:rPr>
          <w:spacing w:val="-10"/>
        </w:rPr>
        <w:t>и</w:t>
      </w:r>
      <w:r>
        <w:rPr/>
        <w:tab/>
      </w:r>
      <w:r>
        <w:rPr>
          <w:spacing w:val="-2"/>
        </w:rPr>
        <w:t>архитектура</w:t>
      </w:r>
      <w:r>
        <w:rPr/>
        <w:tab/>
      </w:r>
      <w:r>
        <w:rPr>
          <w:spacing w:val="-4"/>
        </w:rPr>
        <w:t>как</w:t>
      </w:r>
      <w:r>
        <w:rPr/>
        <w:tab/>
      </w:r>
      <w:r>
        <w:rPr>
          <w:spacing w:val="-2"/>
        </w:rPr>
        <w:t>создатели</w:t>
      </w:r>
      <w:r>
        <w:rPr/>
        <w:tab/>
      </w:r>
      <w:r>
        <w:rPr>
          <w:spacing w:val="-2"/>
        </w:rPr>
        <w:t>«второй</w:t>
      </w:r>
      <w:r>
        <w:rPr/>
        <w:tab/>
      </w:r>
      <w:r>
        <w:rPr>
          <w:spacing w:val="-2"/>
        </w:rPr>
        <w:t>природы»</w:t>
      </w:r>
      <w:r>
        <w:rPr/>
        <w:tab/>
        <w:t>—</w:t>
      </w:r>
      <w:r>
        <w:rPr>
          <w:spacing w:val="-15"/>
        </w:rPr>
        <w:t> </w:t>
      </w:r>
      <w:r>
        <w:rPr/>
        <w:t>предметно- пространственной среды жизни людей.</w:t>
      </w:r>
    </w:p>
    <w:p>
      <w:pPr>
        <w:pStyle w:val="BodyText"/>
        <w:tabs>
          <w:tab w:pos="3512" w:val="left" w:leader="none"/>
          <w:tab w:pos="6890" w:val="left" w:leader="none"/>
          <w:tab w:pos="7841" w:val="left" w:leader="none"/>
          <w:tab w:pos="8299" w:val="left" w:leader="none"/>
          <w:tab w:pos="9773" w:val="left" w:leader="none"/>
          <w:tab w:pos="10217" w:val="left" w:leader="none"/>
        </w:tabs>
        <w:ind w:right="570"/>
        <w:jc w:val="left"/>
      </w:pPr>
      <w:r>
        <w:rPr>
          <w:spacing w:val="-2"/>
        </w:rPr>
        <w:t>Функциональность</w:t>
      </w:r>
      <w:r>
        <w:rPr/>
        <w:tab/>
      </w:r>
      <w:r>
        <w:rPr>
          <w:spacing w:val="-2"/>
        </w:rPr>
        <w:t>предметно-пространственной</w:t>
      </w:r>
      <w:r>
        <w:rPr/>
        <w:tab/>
      </w:r>
      <w:r>
        <w:rPr>
          <w:spacing w:val="-2"/>
        </w:rPr>
        <w:t>среды</w:t>
      </w:r>
      <w:r>
        <w:rPr/>
        <w:tab/>
      </w:r>
      <w:r>
        <w:rPr>
          <w:spacing w:val="-10"/>
        </w:rPr>
        <w:t>и</w:t>
      </w:r>
      <w:r>
        <w:rPr/>
        <w:tab/>
      </w:r>
      <w:r>
        <w:rPr>
          <w:spacing w:val="-2"/>
        </w:rPr>
        <w:t>выражение</w:t>
      </w:r>
      <w:r>
        <w:rPr/>
        <w:tab/>
      </w:r>
      <w:r>
        <w:rPr>
          <w:spacing w:val="-10"/>
        </w:rPr>
        <w:t>в</w:t>
      </w:r>
      <w:r>
        <w:rPr/>
        <w:tab/>
      </w:r>
      <w:r>
        <w:rPr>
          <w:spacing w:val="-4"/>
        </w:rPr>
        <w:t>ней </w:t>
      </w:r>
      <w:r>
        <w:rPr/>
        <w:t>мировосприятия, духовно-ценностных позиций общества.</w:t>
      </w:r>
    </w:p>
    <w:p>
      <w:pPr>
        <w:pStyle w:val="BodyText"/>
        <w:spacing w:line="242" w:lineRule="auto"/>
        <w:ind w:right="975"/>
        <w:jc w:val="left"/>
      </w:pPr>
      <w:r>
        <w:rPr/>
        <w:t>Материальная культура человечества как уникальная информация о жизни людей в разные исторические эпохи.</w:t>
      </w:r>
    </w:p>
    <w:p>
      <w:pPr>
        <w:pStyle w:val="BodyText"/>
        <w:tabs>
          <w:tab w:pos="8448" w:val="left" w:leader="none"/>
          <w:tab w:pos="9408" w:val="left" w:leader="none"/>
        </w:tabs>
        <w:ind w:right="572"/>
        <w:jc w:val="left"/>
      </w:pPr>
      <w:r>
        <w:rPr/>
        <w:t>Роль</w:t>
      </w:r>
      <w:r>
        <w:rPr>
          <w:spacing w:val="40"/>
        </w:rPr>
        <w:t> </w:t>
      </w:r>
      <w:r>
        <w:rPr/>
        <w:t>архитектуры</w:t>
      </w:r>
      <w:r>
        <w:rPr>
          <w:spacing w:val="40"/>
        </w:rPr>
        <w:t> </w:t>
      </w:r>
      <w:r>
        <w:rPr/>
        <w:t>в</w:t>
      </w:r>
      <w:r>
        <w:rPr>
          <w:spacing w:val="40"/>
        </w:rPr>
        <w:t> </w:t>
      </w:r>
      <w:r>
        <w:rPr/>
        <w:t>понимании</w:t>
      </w:r>
      <w:r>
        <w:rPr>
          <w:spacing w:val="40"/>
        </w:rPr>
        <w:t> </w:t>
      </w:r>
      <w:r>
        <w:rPr/>
        <w:t>человеком</w:t>
      </w:r>
      <w:r>
        <w:rPr>
          <w:spacing w:val="40"/>
        </w:rPr>
        <w:t> </w:t>
      </w:r>
      <w:r>
        <w:rPr/>
        <w:t>своей</w:t>
      </w:r>
      <w:r>
        <w:rPr>
          <w:spacing w:val="40"/>
        </w:rPr>
        <w:t> </w:t>
      </w:r>
      <w:r>
        <w:rPr/>
        <w:t>идентичности.</w:t>
        <w:tab/>
      </w:r>
      <w:r>
        <w:rPr>
          <w:spacing w:val="-2"/>
        </w:rPr>
        <w:t>Задачи</w:t>
      </w:r>
      <w:r>
        <w:rPr/>
        <w:tab/>
      </w:r>
      <w:r>
        <w:rPr>
          <w:spacing w:val="-2"/>
        </w:rPr>
        <w:t>сохранения </w:t>
      </w:r>
      <w:r>
        <w:rPr/>
        <w:t>культурного</w:t>
      </w:r>
      <w:r>
        <w:rPr>
          <w:spacing w:val="40"/>
        </w:rPr>
        <w:t> </w:t>
      </w:r>
      <w:r>
        <w:rPr/>
        <w:t>наследия</w:t>
      </w:r>
      <w:r>
        <w:rPr>
          <w:spacing w:val="40"/>
        </w:rPr>
        <w:t> </w:t>
      </w:r>
      <w:r>
        <w:rPr/>
        <w:t>и</w:t>
      </w:r>
      <w:r>
        <w:rPr>
          <w:spacing w:val="40"/>
        </w:rPr>
        <w:t> </w:t>
      </w:r>
      <w:r>
        <w:rPr/>
        <w:t>природного ландшафта.</w:t>
      </w:r>
    </w:p>
    <w:p>
      <w:pPr>
        <w:pStyle w:val="BodyText"/>
        <w:tabs>
          <w:tab w:pos="9612" w:val="left" w:leader="none"/>
        </w:tabs>
        <w:spacing w:line="275" w:lineRule="exact"/>
        <w:ind w:left="1225" w:firstLine="0"/>
        <w:jc w:val="left"/>
      </w:pPr>
      <w:r>
        <w:rPr/>
        <w:t>Возникновение</w:t>
      </w:r>
      <w:r>
        <w:rPr>
          <w:spacing w:val="56"/>
          <w:w w:val="150"/>
        </w:rPr>
        <w:t> </w:t>
      </w:r>
      <w:r>
        <w:rPr/>
        <w:t>архитектуры</w:t>
      </w:r>
      <w:r>
        <w:rPr>
          <w:spacing w:val="58"/>
          <w:w w:val="150"/>
        </w:rPr>
        <w:t> </w:t>
      </w:r>
      <w:r>
        <w:rPr/>
        <w:t>и</w:t>
      </w:r>
      <w:r>
        <w:rPr>
          <w:spacing w:val="60"/>
          <w:w w:val="150"/>
        </w:rPr>
        <w:t> </w:t>
      </w:r>
      <w:r>
        <w:rPr/>
        <w:t>дизайна</w:t>
      </w:r>
      <w:r>
        <w:rPr>
          <w:spacing w:val="51"/>
          <w:w w:val="150"/>
        </w:rPr>
        <w:t> </w:t>
      </w:r>
      <w:r>
        <w:rPr/>
        <w:t>на</w:t>
      </w:r>
      <w:r>
        <w:rPr>
          <w:spacing w:val="51"/>
          <w:w w:val="150"/>
        </w:rPr>
        <w:t> </w:t>
      </w:r>
      <w:r>
        <w:rPr/>
        <w:t>разных</w:t>
      </w:r>
      <w:r>
        <w:rPr>
          <w:spacing w:val="55"/>
          <w:w w:val="150"/>
        </w:rPr>
        <w:t> </w:t>
      </w:r>
      <w:r>
        <w:rPr/>
        <w:t>этапах</w:t>
      </w:r>
      <w:r>
        <w:rPr>
          <w:spacing w:val="56"/>
          <w:w w:val="150"/>
        </w:rPr>
        <w:t> </w:t>
      </w:r>
      <w:r>
        <w:rPr>
          <w:spacing w:val="-2"/>
        </w:rPr>
        <w:t>общественного</w:t>
      </w:r>
      <w:r>
        <w:rPr/>
        <w:tab/>
      </w:r>
      <w:r>
        <w:rPr>
          <w:spacing w:val="-2"/>
        </w:rPr>
        <w:t>развития.</w:t>
      </w:r>
    </w:p>
    <w:p>
      <w:pPr>
        <w:pStyle w:val="BodyText"/>
        <w:spacing w:line="275" w:lineRule="exact"/>
        <w:ind w:firstLine="0"/>
        <w:jc w:val="left"/>
      </w:pPr>
      <w:r>
        <w:rPr/>
        <w:t>Единство</w:t>
      </w:r>
      <w:r>
        <w:rPr>
          <w:spacing w:val="45"/>
        </w:rPr>
        <w:t> </w:t>
      </w:r>
      <w:r>
        <w:rPr/>
        <w:t>функционального</w:t>
      </w:r>
      <w:r>
        <w:rPr>
          <w:spacing w:val="47"/>
        </w:rPr>
        <w:t> </w:t>
      </w:r>
      <w:r>
        <w:rPr/>
        <w:t>и</w:t>
      </w:r>
      <w:r>
        <w:rPr>
          <w:spacing w:val="51"/>
        </w:rPr>
        <w:t> </w:t>
      </w:r>
      <w:r>
        <w:rPr/>
        <w:t>художественного</w:t>
      </w:r>
      <w:r>
        <w:rPr>
          <w:spacing w:val="-4"/>
        </w:rPr>
        <w:t> </w:t>
      </w:r>
      <w:r>
        <w:rPr/>
        <w:t>—</w:t>
      </w:r>
      <w:r>
        <w:rPr>
          <w:spacing w:val="-5"/>
        </w:rPr>
        <w:t> </w:t>
      </w:r>
      <w:r>
        <w:rPr/>
        <w:t>целесообразности</w:t>
      </w:r>
      <w:r>
        <w:rPr>
          <w:spacing w:val="-1"/>
        </w:rPr>
        <w:t> </w:t>
      </w:r>
      <w:r>
        <w:rPr/>
        <w:t>и</w:t>
      </w:r>
      <w:r>
        <w:rPr>
          <w:spacing w:val="-4"/>
        </w:rPr>
        <w:t> </w:t>
      </w:r>
      <w:r>
        <w:rPr>
          <w:spacing w:val="-2"/>
        </w:rPr>
        <w:t>красоты.</w:t>
      </w:r>
    </w:p>
    <w:p>
      <w:pPr>
        <w:pStyle w:val="BodyText"/>
        <w:spacing w:line="274" w:lineRule="exact"/>
        <w:ind w:left="1225" w:firstLine="0"/>
        <w:jc w:val="left"/>
      </w:pPr>
      <w:r>
        <w:rPr/>
        <w:t>Графический</w:t>
      </w:r>
      <w:r>
        <w:rPr>
          <w:spacing w:val="-10"/>
        </w:rPr>
        <w:t> </w:t>
      </w:r>
      <w:r>
        <w:rPr>
          <w:spacing w:val="-2"/>
        </w:rPr>
        <w:t>дизайн</w:t>
      </w:r>
    </w:p>
    <w:p>
      <w:pPr>
        <w:pStyle w:val="BodyText"/>
        <w:jc w:val="left"/>
      </w:pPr>
      <w:r>
        <w:rPr/>
        <w:t>Композиция</w:t>
      </w:r>
      <w:r>
        <w:rPr>
          <w:spacing w:val="-6"/>
        </w:rPr>
        <w:t> </w:t>
      </w:r>
      <w:r>
        <w:rPr/>
        <w:t>как</w:t>
      </w:r>
      <w:r>
        <w:rPr>
          <w:spacing w:val="-1"/>
        </w:rPr>
        <w:t> </w:t>
      </w:r>
      <w:r>
        <w:rPr/>
        <w:t>основа</w:t>
      </w:r>
      <w:r>
        <w:rPr>
          <w:spacing w:val="-5"/>
        </w:rPr>
        <w:t> </w:t>
      </w:r>
      <w:r>
        <w:rPr/>
        <w:t>реализации</w:t>
      </w:r>
      <w:r>
        <w:rPr>
          <w:spacing w:val="-5"/>
        </w:rPr>
        <w:t> </w:t>
      </w:r>
      <w:r>
        <w:rPr/>
        <w:t>замысла</w:t>
      </w:r>
      <w:r>
        <w:rPr>
          <w:spacing w:val="-4"/>
        </w:rPr>
        <w:t> </w:t>
      </w:r>
      <w:r>
        <w:rPr/>
        <w:t>в</w:t>
      </w:r>
      <w:r>
        <w:rPr>
          <w:spacing w:val="-2"/>
        </w:rPr>
        <w:t> </w:t>
      </w:r>
      <w:r>
        <w:rPr/>
        <w:t>любой</w:t>
      </w:r>
      <w:r>
        <w:rPr>
          <w:spacing w:val="-2"/>
        </w:rPr>
        <w:t> </w:t>
      </w:r>
      <w:r>
        <w:rPr/>
        <w:t>творческой деятельности.</w:t>
      </w:r>
      <w:r>
        <w:rPr>
          <w:spacing w:val="-2"/>
        </w:rPr>
        <w:t> </w:t>
      </w:r>
      <w:r>
        <w:rPr/>
        <w:t>Основы формальной композиции в конструктивных искусствах.</w:t>
      </w:r>
    </w:p>
    <w:p>
      <w:pPr>
        <w:spacing w:after="0"/>
        <w:jc w:val="left"/>
        <w:sectPr>
          <w:pgSz w:w="11920" w:h="16850"/>
          <w:pgMar w:header="713" w:footer="0" w:top="940" w:bottom="280" w:left="760" w:right="0"/>
        </w:sectPr>
      </w:pPr>
    </w:p>
    <w:p>
      <w:pPr>
        <w:pStyle w:val="BodyText"/>
        <w:spacing w:before="249"/>
        <w:jc w:val="left"/>
      </w:pPr>
      <w:r>
        <w:rPr/>
        <w:t>Элементы</w:t>
      </w:r>
      <w:r>
        <w:rPr>
          <w:spacing w:val="32"/>
        </w:rPr>
        <w:t> </w:t>
      </w:r>
      <w:r>
        <w:rPr/>
        <w:t>композиции</w:t>
      </w:r>
      <w:r>
        <w:rPr>
          <w:spacing w:val="35"/>
        </w:rPr>
        <w:t> </w:t>
      </w:r>
      <w:r>
        <w:rPr/>
        <w:t>в</w:t>
      </w:r>
      <w:r>
        <w:rPr>
          <w:spacing w:val="34"/>
        </w:rPr>
        <w:t> </w:t>
      </w:r>
      <w:r>
        <w:rPr/>
        <w:t>графическом</w:t>
      </w:r>
      <w:r>
        <w:rPr>
          <w:spacing w:val="37"/>
        </w:rPr>
        <w:t> </w:t>
      </w:r>
      <w:r>
        <w:rPr/>
        <w:t>дизайне: пятно,</w:t>
      </w:r>
      <w:r>
        <w:rPr>
          <w:spacing w:val="33"/>
        </w:rPr>
        <w:t> </w:t>
      </w:r>
      <w:r>
        <w:rPr/>
        <w:t>линия,</w:t>
      </w:r>
      <w:r>
        <w:rPr>
          <w:spacing w:val="38"/>
        </w:rPr>
        <w:t> </w:t>
      </w:r>
      <w:r>
        <w:rPr/>
        <w:t>цвет,</w:t>
      </w:r>
      <w:r>
        <w:rPr>
          <w:spacing w:val="31"/>
        </w:rPr>
        <w:t> </w:t>
      </w:r>
      <w:r>
        <w:rPr/>
        <w:t>буква,</w:t>
      </w:r>
      <w:r>
        <w:rPr>
          <w:spacing w:val="33"/>
        </w:rPr>
        <w:t> </w:t>
      </w:r>
      <w:r>
        <w:rPr/>
        <w:t>текст</w:t>
      </w:r>
      <w:r>
        <w:rPr>
          <w:spacing w:val="34"/>
        </w:rPr>
        <w:t> </w:t>
      </w:r>
      <w:r>
        <w:rPr/>
        <w:t>и </w:t>
      </w:r>
      <w:r>
        <w:rPr>
          <w:spacing w:val="-2"/>
        </w:rPr>
        <w:t>изображение.</w:t>
      </w:r>
    </w:p>
    <w:p>
      <w:pPr>
        <w:pStyle w:val="BodyText"/>
        <w:tabs>
          <w:tab w:pos="2694" w:val="left" w:leader="none"/>
          <w:tab w:pos="4132" w:val="left" w:leader="none"/>
          <w:tab w:pos="4681" w:val="left" w:leader="none"/>
          <w:tab w:pos="6609" w:val="left" w:leader="none"/>
          <w:tab w:pos="7985" w:val="left" w:leader="none"/>
          <w:tab w:pos="8438" w:val="left" w:leader="none"/>
          <w:tab w:pos="9547" w:val="left" w:leader="none"/>
        </w:tabs>
        <w:ind w:right="576"/>
        <w:jc w:val="left"/>
      </w:pPr>
      <w:r>
        <w:rPr>
          <w:spacing w:val="-2"/>
        </w:rPr>
        <w:t>Формальная</w:t>
      </w:r>
      <w:r>
        <w:rPr/>
        <w:tab/>
      </w:r>
      <w:r>
        <w:rPr>
          <w:spacing w:val="-2"/>
        </w:rPr>
        <w:t>композиция</w:t>
      </w:r>
      <w:r>
        <w:rPr/>
        <w:tab/>
      </w:r>
      <w:r>
        <w:rPr>
          <w:spacing w:val="-4"/>
        </w:rPr>
        <w:t>как</w:t>
      </w:r>
      <w:r>
        <w:rPr/>
        <w:tab/>
      </w:r>
      <w:r>
        <w:rPr>
          <w:spacing w:val="-2"/>
        </w:rPr>
        <w:t>композиционное</w:t>
      </w:r>
      <w:r>
        <w:rPr/>
        <w:tab/>
      </w:r>
      <w:r>
        <w:rPr>
          <w:spacing w:val="-2"/>
        </w:rPr>
        <w:t>построение</w:t>
      </w:r>
      <w:r>
        <w:rPr/>
        <w:tab/>
      </w:r>
      <w:r>
        <w:rPr>
          <w:spacing w:val="-6"/>
        </w:rPr>
        <w:t>на</w:t>
      </w:r>
      <w:r>
        <w:rPr/>
        <w:tab/>
      </w:r>
      <w:r>
        <w:rPr>
          <w:spacing w:val="-2"/>
        </w:rPr>
        <w:t>основе</w:t>
      </w:r>
      <w:r>
        <w:rPr/>
        <w:tab/>
      </w:r>
      <w:r>
        <w:rPr>
          <w:spacing w:val="-2"/>
        </w:rPr>
        <w:t>сочетания </w:t>
      </w:r>
      <w:r>
        <w:rPr/>
        <w:t>геометрических</w:t>
      </w:r>
      <w:r>
        <w:rPr>
          <w:spacing w:val="40"/>
        </w:rPr>
        <w:t> </w:t>
      </w:r>
      <w:r>
        <w:rPr/>
        <w:t>фигур,</w:t>
      </w:r>
      <w:r>
        <w:rPr>
          <w:spacing w:val="40"/>
        </w:rPr>
        <w:t> </w:t>
      </w:r>
      <w:r>
        <w:rPr/>
        <w:t>без</w:t>
      </w:r>
      <w:r>
        <w:rPr>
          <w:spacing w:val="40"/>
        </w:rPr>
        <w:t> </w:t>
      </w:r>
      <w:r>
        <w:rPr/>
        <w:t>предметного</w:t>
      </w:r>
      <w:r>
        <w:rPr>
          <w:spacing w:val="40"/>
        </w:rPr>
        <w:t> </w:t>
      </w:r>
      <w:r>
        <w:rPr/>
        <w:t>содержания.</w:t>
      </w:r>
    </w:p>
    <w:p>
      <w:pPr>
        <w:pStyle w:val="BodyText"/>
        <w:spacing w:line="237" w:lineRule="auto" w:before="5"/>
        <w:ind w:left="1225" w:right="645" w:firstLine="0"/>
        <w:jc w:val="left"/>
      </w:pPr>
      <w:r>
        <w:rPr/>
        <w:t>Основные свойства композиции:</w:t>
      </w:r>
      <w:r>
        <w:rPr>
          <w:spacing w:val="40"/>
        </w:rPr>
        <w:t> </w:t>
      </w:r>
      <w:r>
        <w:rPr/>
        <w:t>целостность</w:t>
      </w:r>
      <w:r>
        <w:rPr>
          <w:spacing w:val="40"/>
        </w:rPr>
        <w:t> </w:t>
      </w:r>
      <w:r>
        <w:rPr/>
        <w:t>и</w:t>
      </w:r>
      <w:r>
        <w:rPr>
          <w:spacing w:val="40"/>
        </w:rPr>
        <w:t> </w:t>
      </w:r>
      <w:r>
        <w:rPr/>
        <w:t>соподчинённость элементов. Ритмическая</w:t>
      </w:r>
      <w:r>
        <w:rPr>
          <w:spacing w:val="-2"/>
        </w:rPr>
        <w:t> </w:t>
      </w:r>
      <w:r>
        <w:rPr/>
        <w:t>организация</w:t>
      </w:r>
      <w:r>
        <w:rPr>
          <w:spacing w:val="40"/>
        </w:rPr>
        <w:t> </w:t>
      </w:r>
      <w:r>
        <w:rPr/>
        <w:t>элементов:</w:t>
      </w:r>
      <w:r>
        <w:rPr>
          <w:spacing w:val="40"/>
        </w:rPr>
        <w:t> </w:t>
      </w:r>
      <w:r>
        <w:rPr/>
        <w:t>выделение</w:t>
      </w:r>
      <w:r>
        <w:rPr>
          <w:spacing w:val="40"/>
        </w:rPr>
        <w:t> </w:t>
      </w:r>
      <w:r>
        <w:rPr/>
        <w:t>доминанты,</w:t>
      </w:r>
      <w:r>
        <w:rPr>
          <w:spacing w:val="40"/>
        </w:rPr>
        <w:t> </w:t>
      </w:r>
      <w:r>
        <w:rPr/>
        <w:t>симметрия</w:t>
      </w:r>
      <w:r>
        <w:rPr>
          <w:spacing w:val="40"/>
        </w:rPr>
        <w:t> </w:t>
      </w:r>
      <w:r>
        <w:rPr/>
        <w:t>и</w:t>
      </w:r>
      <w:r>
        <w:rPr>
          <w:spacing w:val="40"/>
        </w:rPr>
        <w:t> </w:t>
      </w:r>
      <w:r>
        <w:rPr/>
        <w:t>асимметрия,</w:t>
      </w:r>
    </w:p>
    <w:p>
      <w:pPr>
        <w:pStyle w:val="BodyText"/>
        <w:spacing w:before="1"/>
        <w:ind w:firstLine="0"/>
        <w:jc w:val="left"/>
      </w:pPr>
      <w:r>
        <w:rPr/>
        <w:t>динамическая и статичная композиция, контраст, нюанс, акцент, замкнутость или открытость </w:t>
      </w:r>
      <w:r>
        <w:rPr>
          <w:spacing w:val="-2"/>
        </w:rPr>
        <w:t>композиции.</w:t>
      </w:r>
    </w:p>
    <w:p>
      <w:pPr>
        <w:pStyle w:val="BodyText"/>
        <w:tabs>
          <w:tab w:pos="9218" w:val="left" w:leader="none"/>
        </w:tabs>
        <w:spacing w:line="242" w:lineRule="auto"/>
        <w:ind w:right="574"/>
        <w:jc w:val="left"/>
      </w:pPr>
      <w:r>
        <w:rPr/>
        <w:t>Практические</w:t>
      </w:r>
      <w:r>
        <w:rPr>
          <w:spacing w:val="80"/>
        </w:rPr>
        <w:t> </w:t>
      </w:r>
      <w:r>
        <w:rPr/>
        <w:t>упражнения</w:t>
      </w:r>
      <w:r>
        <w:rPr>
          <w:spacing w:val="80"/>
        </w:rPr>
        <w:t> </w:t>
      </w:r>
      <w:r>
        <w:rPr/>
        <w:t>по</w:t>
      </w:r>
      <w:r>
        <w:rPr>
          <w:spacing w:val="80"/>
        </w:rPr>
        <w:t> </w:t>
      </w:r>
      <w:r>
        <w:rPr/>
        <w:t>созданию</w:t>
      </w:r>
      <w:r>
        <w:rPr>
          <w:spacing w:val="80"/>
        </w:rPr>
        <w:t> </w:t>
      </w:r>
      <w:r>
        <w:rPr/>
        <w:t>композиции</w:t>
      </w:r>
      <w:r>
        <w:rPr>
          <w:spacing w:val="80"/>
        </w:rPr>
        <w:t> </w:t>
      </w:r>
      <w:r>
        <w:rPr/>
        <w:t>с</w:t>
      </w:r>
      <w:r>
        <w:rPr>
          <w:spacing w:val="80"/>
        </w:rPr>
        <w:t> </w:t>
      </w:r>
      <w:r>
        <w:rPr/>
        <w:t>вариативным</w:t>
        <w:tab/>
      </w:r>
      <w:r>
        <w:rPr>
          <w:spacing w:val="-2"/>
        </w:rPr>
        <w:t>ритмическим </w:t>
      </w:r>
      <w:r>
        <w:rPr/>
        <w:t>расположением</w:t>
      </w:r>
      <w:r>
        <w:rPr>
          <w:spacing w:val="40"/>
        </w:rPr>
        <w:t> </w:t>
      </w:r>
      <w:r>
        <w:rPr/>
        <w:t>геометрических</w:t>
      </w:r>
      <w:r>
        <w:rPr>
          <w:spacing w:val="40"/>
        </w:rPr>
        <w:t> </w:t>
      </w:r>
      <w:r>
        <w:rPr/>
        <w:t>фигур на плоскости.</w:t>
      </w:r>
    </w:p>
    <w:p>
      <w:pPr>
        <w:pStyle w:val="BodyText"/>
        <w:ind w:left="1225" w:right="3396" w:firstLine="0"/>
        <w:jc w:val="left"/>
      </w:pPr>
      <w:r>
        <w:rPr/>
        <w:t>Роль цвета в организации композиционного пространства. Функциональные задачи цвета в конструктивных искусствах. Цвет</w:t>
      </w:r>
      <w:r>
        <w:rPr>
          <w:spacing w:val="40"/>
        </w:rPr>
        <w:t> </w:t>
      </w:r>
      <w:r>
        <w:rPr/>
        <w:t>и</w:t>
      </w:r>
      <w:r>
        <w:rPr>
          <w:spacing w:val="40"/>
        </w:rPr>
        <w:t> </w:t>
      </w:r>
      <w:r>
        <w:rPr/>
        <w:t>законы</w:t>
      </w:r>
      <w:r>
        <w:rPr>
          <w:spacing w:val="40"/>
        </w:rPr>
        <w:t> </w:t>
      </w:r>
      <w:r>
        <w:rPr/>
        <w:t>колористики.</w:t>
      </w:r>
      <w:r>
        <w:rPr>
          <w:spacing w:val="40"/>
        </w:rPr>
        <w:t> </w:t>
      </w:r>
      <w:r>
        <w:rPr/>
        <w:t>Применение</w:t>
      </w:r>
      <w:r>
        <w:rPr>
          <w:spacing w:val="40"/>
        </w:rPr>
        <w:t> </w:t>
      </w:r>
      <w:r>
        <w:rPr/>
        <w:t>локального</w:t>
      </w:r>
      <w:r>
        <w:rPr>
          <w:spacing w:val="40"/>
        </w:rPr>
        <w:t> </w:t>
      </w:r>
      <w:r>
        <w:rPr/>
        <w:t>цвета. Цветовой акцент, ритм цветовых форм, доминанта.</w:t>
      </w:r>
    </w:p>
    <w:p>
      <w:pPr>
        <w:pStyle w:val="BodyText"/>
        <w:ind w:left="1225" w:right="3396" w:firstLine="0"/>
        <w:jc w:val="left"/>
      </w:pPr>
      <w:r>
        <w:rPr/>
        <w:t>Шрифты</w:t>
      </w:r>
      <w:r>
        <w:rPr>
          <w:spacing w:val="-10"/>
        </w:rPr>
        <w:t> </w:t>
      </w:r>
      <w:r>
        <w:rPr/>
        <w:t>и</w:t>
      </w:r>
      <w:r>
        <w:rPr>
          <w:spacing w:val="-7"/>
        </w:rPr>
        <w:t> </w:t>
      </w:r>
      <w:r>
        <w:rPr/>
        <w:t>шрифтовая</w:t>
      </w:r>
      <w:r>
        <w:rPr>
          <w:spacing w:val="-9"/>
        </w:rPr>
        <w:t> </w:t>
      </w:r>
      <w:r>
        <w:rPr/>
        <w:t>композиция</w:t>
      </w:r>
      <w:r>
        <w:rPr>
          <w:spacing w:val="-7"/>
        </w:rPr>
        <w:t> </w:t>
      </w:r>
      <w:r>
        <w:rPr/>
        <w:t>в</w:t>
      </w:r>
      <w:r>
        <w:rPr>
          <w:spacing w:val="-8"/>
        </w:rPr>
        <w:t> </w:t>
      </w:r>
      <w:r>
        <w:rPr/>
        <w:t>графическом</w:t>
      </w:r>
      <w:r>
        <w:rPr>
          <w:spacing w:val="-11"/>
        </w:rPr>
        <w:t> </w:t>
      </w:r>
      <w:r>
        <w:rPr/>
        <w:t>дизайне. Форма буквы как изобразительно-смысловой символ.</w:t>
      </w:r>
    </w:p>
    <w:p>
      <w:pPr>
        <w:pStyle w:val="BodyText"/>
        <w:spacing w:line="274" w:lineRule="exact" w:before="5"/>
        <w:ind w:left="1225" w:firstLine="0"/>
        <w:jc w:val="left"/>
      </w:pPr>
      <w:r>
        <w:rPr/>
        <w:t>Шрифт</w:t>
      </w:r>
      <w:r>
        <w:rPr>
          <w:spacing w:val="-4"/>
        </w:rPr>
        <w:t> </w:t>
      </w:r>
      <w:r>
        <w:rPr/>
        <w:t>и</w:t>
      </w:r>
      <w:r>
        <w:rPr>
          <w:spacing w:val="-5"/>
        </w:rPr>
        <w:t> </w:t>
      </w:r>
      <w:r>
        <w:rPr/>
        <w:t>содержание</w:t>
      </w:r>
      <w:r>
        <w:rPr>
          <w:spacing w:val="-7"/>
        </w:rPr>
        <w:t> </w:t>
      </w:r>
      <w:r>
        <w:rPr/>
        <w:t>текста.</w:t>
      </w:r>
      <w:r>
        <w:rPr>
          <w:spacing w:val="-5"/>
        </w:rPr>
        <w:t> </w:t>
      </w:r>
      <w:r>
        <w:rPr/>
        <w:t>Стилизация</w:t>
      </w:r>
      <w:r>
        <w:rPr>
          <w:spacing w:val="-3"/>
        </w:rPr>
        <w:t> </w:t>
      </w:r>
      <w:r>
        <w:rPr>
          <w:spacing w:val="-2"/>
        </w:rPr>
        <w:t>шрифта.</w:t>
      </w:r>
    </w:p>
    <w:p>
      <w:pPr>
        <w:pStyle w:val="BodyText"/>
        <w:spacing w:line="272" w:lineRule="exact"/>
        <w:ind w:left="1225" w:firstLine="0"/>
        <w:jc w:val="left"/>
      </w:pPr>
      <w:r>
        <w:rPr/>
        <w:t>Типографика.</w:t>
      </w:r>
      <w:r>
        <w:rPr>
          <w:spacing w:val="-10"/>
        </w:rPr>
        <w:t> </w:t>
      </w:r>
      <w:r>
        <w:rPr/>
        <w:t>Понимание</w:t>
      </w:r>
      <w:r>
        <w:rPr>
          <w:spacing w:val="-7"/>
        </w:rPr>
        <w:t> </w:t>
      </w:r>
      <w:r>
        <w:rPr/>
        <w:t>типографской</w:t>
      </w:r>
      <w:r>
        <w:rPr>
          <w:spacing w:val="-4"/>
        </w:rPr>
        <w:t> </w:t>
      </w:r>
      <w:r>
        <w:rPr/>
        <w:t>строки</w:t>
      </w:r>
      <w:r>
        <w:rPr>
          <w:spacing w:val="-6"/>
        </w:rPr>
        <w:t> </w:t>
      </w:r>
      <w:r>
        <w:rPr/>
        <w:t>как</w:t>
      </w:r>
      <w:r>
        <w:rPr>
          <w:spacing w:val="-5"/>
        </w:rPr>
        <w:t> </w:t>
      </w:r>
      <w:r>
        <w:rPr/>
        <w:t>элемента</w:t>
      </w:r>
      <w:r>
        <w:rPr>
          <w:spacing w:val="-12"/>
        </w:rPr>
        <w:t> </w:t>
      </w:r>
      <w:r>
        <w:rPr/>
        <w:t>плоскостной</w:t>
      </w:r>
      <w:r>
        <w:rPr>
          <w:spacing w:val="-6"/>
        </w:rPr>
        <w:t> </w:t>
      </w:r>
      <w:r>
        <w:rPr>
          <w:spacing w:val="-2"/>
        </w:rPr>
        <w:t>композиции.</w:t>
      </w:r>
    </w:p>
    <w:p>
      <w:pPr>
        <w:pStyle w:val="BodyText"/>
        <w:ind w:right="975"/>
        <w:jc w:val="left"/>
      </w:pPr>
      <w:r>
        <w:rPr/>
        <w:t>Выполнение аналитических и практических работ по</w:t>
      </w:r>
      <w:r>
        <w:rPr>
          <w:spacing w:val="-5"/>
        </w:rPr>
        <w:t> </w:t>
      </w:r>
      <w:r>
        <w:rPr/>
        <w:t>теме «Буква</w:t>
      </w:r>
      <w:r>
        <w:rPr>
          <w:spacing w:val="-7"/>
        </w:rPr>
        <w:t> </w:t>
      </w:r>
      <w:r>
        <w:rPr/>
        <w:t>— изобразительный элемент композиции».</w:t>
      </w:r>
    </w:p>
    <w:p>
      <w:pPr>
        <w:pStyle w:val="BodyText"/>
        <w:spacing w:line="275" w:lineRule="exact" w:before="3"/>
        <w:ind w:left="1225" w:firstLine="0"/>
        <w:jc w:val="left"/>
      </w:pPr>
      <w:r>
        <w:rPr/>
        <w:t>Логотип</w:t>
      </w:r>
      <w:r>
        <w:rPr>
          <w:spacing w:val="50"/>
        </w:rPr>
        <w:t> </w:t>
      </w:r>
      <w:r>
        <w:rPr/>
        <w:t>как</w:t>
      </w:r>
      <w:r>
        <w:rPr>
          <w:spacing w:val="76"/>
          <w:w w:val="150"/>
        </w:rPr>
        <w:t> </w:t>
      </w:r>
      <w:r>
        <w:rPr/>
        <w:t>графический</w:t>
      </w:r>
      <w:r>
        <w:rPr>
          <w:spacing w:val="79"/>
          <w:w w:val="150"/>
        </w:rPr>
        <w:t> </w:t>
      </w:r>
      <w:r>
        <w:rPr/>
        <w:t>знак,</w:t>
      </w:r>
      <w:r>
        <w:rPr>
          <w:spacing w:val="78"/>
          <w:w w:val="150"/>
        </w:rPr>
        <w:t> </w:t>
      </w:r>
      <w:r>
        <w:rPr/>
        <w:t>эмблема</w:t>
      </w:r>
      <w:r>
        <w:rPr>
          <w:spacing w:val="76"/>
          <w:w w:val="150"/>
        </w:rPr>
        <w:t> </w:t>
      </w:r>
      <w:r>
        <w:rPr/>
        <w:t>или</w:t>
      </w:r>
      <w:r>
        <w:rPr>
          <w:spacing w:val="25"/>
        </w:rPr>
        <w:t>  </w:t>
      </w:r>
      <w:r>
        <w:rPr/>
        <w:t>стилизованный</w:t>
      </w:r>
      <w:r>
        <w:rPr>
          <w:spacing w:val="29"/>
        </w:rPr>
        <w:t>  </w:t>
      </w:r>
      <w:r>
        <w:rPr/>
        <w:t>графический</w:t>
      </w:r>
      <w:r>
        <w:rPr>
          <w:spacing w:val="26"/>
        </w:rPr>
        <w:t>  </w:t>
      </w:r>
      <w:r>
        <w:rPr>
          <w:spacing w:val="-2"/>
        </w:rPr>
        <w:t>символ.</w:t>
      </w:r>
    </w:p>
    <w:p>
      <w:pPr>
        <w:pStyle w:val="BodyText"/>
        <w:spacing w:line="275" w:lineRule="exact"/>
        <w:ind w:firstLine="0"/>
        <w:jc w:val="left"/>
      </w:pPr>
      <w:r>
        <w:rPr/>
        <w:t>Функции</w:t>
      </w:r>
      <w:r>
        <w:rPr>
          <w:spacing w:val="-9"/>
        </w:rPr>
        <w:t> </w:t>
      </w:r>
      <w:r>
        <w:rPr/>
        <w:t>логотипа.</w:t>
      </w:r>
      <w:r>
        <w:rPr>
          <w:spacing w:val="-9"/>
        </w:rPr>
        <w:t> </w:t>
      </w:r>
      <w:r>
        <w:rPr/>
        <w:t>Шрифтовой</w:t>
      </w:r>
      <w:r>
        <w:rPr>
          <w:spacing w:val="-8"/>
        </w:rPr>
        <w:t> </w:t>
      </w:r>
      <w:r>
        <w:rPr>
          <w:spacing w:val="-2"/>
        </w:rPr>
        <w:t>логотип.</w:t>
      </w:r>
    </w:p>
    <w:p>
      <w:pPr>
        <w:pStyle w:val="BodyText"/>
        <w:spacing w:line="274" w:lineRule="exact"/>
        <w:ind w:left="1225" w:firstLine="0"/>
        <w:jc w:val="left"/>
      </w:pPr>
      <w:r>
        <w:rPr/>
        <w:t>Знаковый</w:t>
      </w:r>
      <w:r>
        <w:rPr>
          <w:spacing w:val="-9"/>
        </w:rPr>
        <w:t> </w:t>
      </w:r>
      <w:r>
        <w:rPr>
          <w:spacing w:val="-2"/>
        </w:rPr>
        <w:t>логотип.</w:t>
      </w:r>
    </w:p>
    <w:p>
      <w:pPr>
        <w:pStyle w:val="BodyText"/>
        <w:tabs>
          <w:tab w:pos="3263" w:val="left" w:leader="none"/>
          <w:tab w:pos="4247" w:val="left" w:leader="none"/>
          <w:tab w:pos="6030" w:val="left" w:leader="none"/>
          <w:tab w:pos="6381" w:val="left" w:leader="none"/>
          <w:tab w:pos="7944" w:val="left" w:leader="none"/>
        </w:tabs>
        <w:spacing w:line="242" w:lineRule="auto"/>
        <w:ind w:right="686"/>
        <w:jc w:val="left"/>
      </w:pPr>
      <w:r>
        <w:rPr>
          <w:spacing w:val="-2"/>
        </w:rPr>
        <w:t>Композиционные</w:t>
      </w:r>
      <w:r>
        <w:rPr/>
        <w:tab/>
      </w:r>
      <w:r>
        <w:rPr>
          <w:spacing w:val="-2"/>
        </w:rPr>
        <w:t>основы</w:t>
      </w:r>
      <w:r>
        <w:rPr/>
        <w:tab/>
      </w:r>
      <w:r>
        <w:rPr>
          <w:spacing w:val="-2"/>
        </w:rPr>
        <w:t>макетирования</w:t>
      </w:r>
      <w:r>
        <w:rPr/>
        <w:tab/>
      </w:r>
      <w:r>
        <w:rPr>
          <w:spacing w:val="-10"/>
        </w:rPr>
        <w:t>в</w:t>
      </w:r>
      <w:r>
        <w:rPr/>
        <w:tab/>
      </w:r>
      <w:r>
        <w:rPr>
          <w:spacing w:val="-2"/>
        </w:rPr>
        <w:t>графическом</w:t>
      </w:r>
      <w:r>
        <w:rPr/>
        <w:tab/>
        <w:t>дизайне</w:t>
      </w:r>
      <w:r>
        <w:rPr>
          <w:spacing w:val="-14"/>
        </w:rPr>
        <w:t> </w:t>
      </w:r>
      <w:r>
        <w:rPr/>
        <w:t>при</w:t>
      </w:r>
      <w:r>
        <w:rPr>
          <w:spacing w:val="-13"/>
        </w:rPr>
        <w:t> </w:t>
      </w:r>
      <w:r>
        <w:rPr/>
        <w:t>соединении текста и изображения.</w:t>
      </w:r>
    </w:p>
    <w:p>
      <w:pPr>
        <w:pStyle w:val="BodyText"/>
        <w:tabs>
          <w:tab w:pos="2406" w:val="left" w:leader="none"/>
          <w:tab w:pos="2513" w:val="left" w:leader="none"/>
          <w:tab w:pos="3160" w:val="left" w:leader="none"/>
          <w:tab w:pos="3572" w:val="left" w:leader="none"/>
          <w:tab w:pos="4506" w:val="left" w:leader="none"/>
          <w:tab w:pos="4768" w:val="left" w:leader="none"/>
          <w:tab w:pos="5286" w:val="left" w:leader="none"/>
          <w:tab w:pos="5625" w:val="left" w:leader="none"/>
          <w:tab w:pos="5853" w:val="left" w:leader="none"/>
          <w:tab w:pos="6811" w:val="left" w:leader="none"/>
          <w:tab w:pos="7231" w:val="left" w:leader="none"/>
          <w:tab w:pos="7617" w:val="left" w:leader="none"/>
          <w:tab w:pos="8981" w:val="left" w:leader="none"/>
        </w:tabs>
        <w:ind w:left="721" w:right="561" w:firstLine="518"/>
        <w:jc w:val="right"/>
      </w:pPr>
      <w:r>
        <w:rPr>
          <w:spacing w:val="-2"/>
        </w:rPr>
        <w:t>Искусство</w:t>
      </w:r>
      <w:r>
        <w:rPr/>
        <w:tab/>
        <w:tab/>
      </w:r>
      <w:r>
        <w:rPr>
          <w:spacing w:val="-2"/>
        </w:rPr>
        <w:t>плаката.</w:t>
      </w:r>
      <w:r>
        <w:rPr/>
        <w:tab/>
      </w:r>
      <w:r>
        <w:rPr>
          <w:spacing w:val="-2"/>
        </w:rPr>
        <w:t>Синтез</w:t>
      </w:r>
      <w:r>
        <w:rPr/>
        <w:tab/>
      </w:r>
      <w:r>
        <w:rPr>
          <w:spacing w:val="-2"/>
        </w:rPr>
        <w:t>слова</w:t>
      </w:r>
      <w:r>
        <w:rPr/>
        <w:tab/>
      </w:r>
      <w:r>
        <w:rPr>
          <w:spacing w:val="-10"/>
        </w:rPr>
        <w:t>и</w:t>
      </w:r>
      <w:r>
        <w:rPr/>
        <w:tab/>
      </w:r>
      <w:r>
        <w:rPr>
          <w:spacing w:val="-2"/>
        </w:rPr>
        <w:t>изображения.</w:t>
      </w:r>
      <w:r>
        <w:rPr/>
        <w:tab/>
        <w:t>Изобразительный</w:t>
      </w:r>
      <w:r>
        <w:rPr>
          <w:spacing w:val="30"/>
        </w:rPr>
        <w:t> </w:t>
      </w:r>
      <w:r>
        <w:rPr/>
        <w:t>язык</w:t>
      </w:r>
      <w:r>
        <w:rPr>
          <w:spacing w:val="25"/>
        </w:rPr>
        <w:t> </w:t>
      </w:r>
      <w:r>
        <w:rPr/>
        <w:t>плаката. Композиционный</w:t>
      </w:r>
      <w:r>
        <w:rPr>
          <w:spacing w:val="-3"/>
        </w:rPr>
        <w:t> </w:t>
      </w:r>
      <w:r>
        <w:rPr/>
        <w:t>монтаж</w:t>
      </w:r>
      <w:r>
        <w:rPr>
          <w:spacing w:val="-1"/>
        </w:rPr>
        <w:t> </w:t>
      </w:r>
      <w:r>
        <w:rPr/>
        <w:t>изображения</w:t>
      </w:r>
      <w:r>
        <w:rPr>
          <w:spacing w:val="-3"/>
        </w:rPr>
        <w:t> </w:t>
      </w:r>
      <w:r>
        <w:rPr/>
        <w:t>и</w:t>
      </w:r>
      <w:r>
        <w:rPr>
          <w:spacing w:val="-3"/>
        </w:rPr>
        <w:t> </w:t>
      </w:r>
      <w:r>
        <w:rPr/>
        <w:t>текста</w:t>
      </w:r>
      <w:r>
        <w:rPr>
          <w:spacing w:val="-4"/>
        </w:rPr>
        <w:t> </w:t>
      </w:r>
      <w:r>
        <w:rPr/>
        <w:t>в</w:t>
      </w:r>
      <w:r>
        <w:rPr>
          <w:spacing w:val="-4"/>
        </w:rPr>
        <w:t> </w:t>
      </w:r>
      <w:r>
        <w:rPr/>
        <w:t>плакате,</w:t>
      </w:r>
      <w:r>
        <w:rPr>
          <w:spacing w:val="-3"/>
        </w:rPr>
        <w:t> </w:t>
      </w:r>
      <w:r>
        <w:rPr/>
        <w:t>рекламе,</w:t>
      </w:r>
      <w:r>
        <w:rPr>
          <w:spacing w:val="-3"/>
        </w:rPr>
        <w:t> </w:t>
      </w:r>
      <w:r>
        <w:rPr/>
        <w:t>поздравительной</w:t>
      </w:r>
      <w:r>
        <w:rPr>
          <w:spacing w:val="-3"/>
        </w:rPr>
        <w:t> </w:t>
      </w:r>
      <w:r>
        <w:rPr/>
        <w:t>открытке. </w:t>
      </w:r>
      <w:r>
        <w:rPr>
          <w:spacing w:val="-2"/>
        </w:rPr>
        <w:t>Многообразие</w:t>
      </w:r>
      <w:r>
        <w:rPr/>
        <w:tab/>
      </w:r>
      <w:r>
        <w:rPr>
          <w:spacing w:val="-4"/>
        </w:rPr>
        <w:t>форм</w:t>
      </w:r>
      <w:r>
        <w:rPr/>
        <w:tab/>
      </w:r>
      <w:r>
        <w:rPr>
          <w:spacing w:val="-2"/>
        </w:rPr>
        <w:t>графического</w:t>
      </w:r>
      <w:r>
        <w:rPr/>
        <w:tab/>
      </w:r>
      <w:r>
        <w:rPr>
          <w:spacing w:val="-2"/>
        </w:rPr>
        <w:t>дизайна.</w:t>
      </w:r>
      <w:r>
        <w:rPr/>
        <w:tab/>
      </w:r>
      <w:r>
        <w:rPr>
          <w:spacing w:val="-2"/>
        </w:rPr>
        <w:t>Дизайн</w:t>
      </w:r>
      <w:r>
        <w:rPr/>
        <w:tab/>
      </w:r>
      <w:r>
        <w:rPr>
          <w:spacing w:val="-2"/>
        </w:rPr>
        <w:t>книги</w:t>
      </w:r>
      <w:r>
        <w:rPr/>
        <w:tab/>
        <w:t>и</w:t>
      </w:r>
      <w:r>
        <w:rPr>
          <w:spacing w:val="40"/>
        </w:rPr>
        <w:t> </w:t>
      </w:r>
      <w:r>
        <w:rPr/>
        <w:t>журнала.</w:t>
        <w:tab/>
      </w:r>
      <w:r>
        <w:rPr>
          <w:spacing w:val="-2"/>
        </w:rPr>
        <w:t>Элементы,</w:t>
      </w:r>
    </w:p>
    <w:p>
      <w:pPr>
        <w:pStyle w:val="BodyText"/>
        <w:spacing w:line="274" w:lineRule="exact"/>
        <w:ind w:firstLine="0"/>
        <w:jc w:val="left"/>
      </w:pPr>
      <w:r>
        <w:rPr/>
        <w:t>составляющие</w:t>
      </w:r>
      <w:r>
        <w:rPr>
          <w:spacing w:val="45"/>
        </w:rPr>
        <w:t> </w:t>
      </w:r>
      <w:r>
        <w:rPr/>
        <w:t>конструкцию</w:t>
      </w:r>
      <w:r>
        <w:rPr>
          <w:spacing w:val="53"/>
        </w:rPr>
        <w:t> </w:t>
      </w:r>
      <w:r>
        <w:rPr/>
        <w:t>и</w:t>
      </w:r>
      <w:r>
        <w:rPr>
          <w:spacing w:val="48"/>
        </w:rPr>
        <w:t> </w:t>
      </w:r>
      <w:r>
        <w:rPr/>
        <w:t>художественное</w:t>
      </w:r>
      <w:r>
        <w:rPr>
          <w:spacing w:val="-3"/>
        </w:rPr>
        <w:t> </w:t>
      </w:r>
      <w:r>
        <w:rPr/>
        <w:t>оформление</w:t>
      </w:r>
      <w:r>
        <w:rPr>
          <w:spacing w:val="-6"/>
        </w:rPr>
        <w:t> </w:t>
      </w:r>
      <w:r>
        <w:rPr/>
        <w:t>книги,</w:t>
      </w:r>
      <w:r>
        <w:rPr>
          <w:spacing w:val="-8"/>
        </w:rPr>
        <w:t> </w:t>
      </w:r>
      <w:r>
        <w:rPr>
          <w:spacing w:val="-2"/>
        </w:rPr>
        <w:t>журнала.</w:t>
      </w:r>
    </w:p>
    <w:p>
      <w:pPr>
        <w:pStyle w:val="BodyText"/>
        <w:jc w:val="left"/>
      </w:pPr>
      <w:r>
        <w:rPr/>
        <w:t>Макет</w:t>
      </w:r>
      <w:r>
        <w:rPr>
          <w:spacing w:val="-2"/>
        </w:rPr>
        <w:t> </w:t>
      </w:r>
      <w:r>
        <w:rPr/>
        <w:t>разворота</w:t>
      </w:r>
      <w:r>
        <w:rPr>
          <w:spacing w:val="-3"/>
        </w:rPr>
        <w:t> </w:t>
      </w:r>
      <w:r>
        <w:rPr/>
        <w:t>книги</w:t>
      </w:r>
      <w:r>
        <w:rPr>
          <w:spacing w:val="-1"/>
        </w:rPr>
        <w:t> </w:t>
      </w:r>
      <w:r>
        <w:rPr/>
        <w:t>или</w:t>
      </w:r>
      <w:r>
        <w:rPr>
          <w:spacing w:val="-1"/>
        </w:rPr>
        <w:t> </w:t>
      </w:r>
      <w:r>
        <w:rPr/>
        <w:t>журнала</w:t>
      </w:r>
      <w:r>
        <w:rPr>
          <w:spacing w:val="-2"/>
        </w:rPr>
        <w:t> </w:t>
      </w:r>
      <w:r>
        <w:rPr/>
        <w:t>по</w:t>
      </w:r>
      <w:r>
        <w:rPr>
          <w:spacing w:val="-3"/>
        </w:rPr>
        <w:t> </w:t>
      </w:r>
      <w:r>
        <w:rPr/>
        <w:t>выбранной</w:t>
      </w:r>
      <w:r>
        <w:rPr>
          <w:spacing w:val="-1"/>
        </w:rPr>
        <w:t> </w:t>
      </w:r>
      <w:r>
        <w:rPr/>
        <w:t>теме</w:t>
      </w:r>
      <w:r>
        <w:rPr>
          <w:spacing w:val="-3"/>
        </w:rPr>
        <w:t> </w:t>
      </w:r>
      <w:r>
        <w:rPr/>
        <w:t>в</w:t>
      </w:r>
      <w:r>
        <w:rPr>
          <w:spacing w:val="-3"/>
        </w:rPr>
        <w:t> </w:t>
      </w:r>
      <w:r>
        <w:rPr/>
        <w:t>виде</w:t>
      </w:r>
      <w:r>
        <w:rPr>
          <w:spacing w:val="-3"/>
        </w:rPr>
        <w:t> </w:t>
      </w:r>
      <w:r>
        <w:rPr/>
        <w:t>коллажа</w:t>
      </w:r>
      <w:r>
        <w:rPr>
          <w:spacing w:val="-3"/>
        </w:rPr>
        <w:t> </w:t>
      </w:r>
      <w:r>
        <w:rPr/>
        <w:t>или</w:t>
      </w:r>
      <w:r>
        <w:rPr>
          <w:spacing w:val="-1"/>
        </w:rPr>
        <w:t> </w:t>
      </w:r>
      <w:r>
        <w:rPr/>
        <w:t>на</w:t>
      </w:r>
      <w:r>
        <w:rPr>
          <w:spacing w:val="-3"/>
        </w:rPr>
        <w:t> </w:t>
      </w:r>
      <w:r>
        <w:rPr/>
        <w:t>основе компьютерных программ.</w:t>
      </w:r>
    </w:p>
    <w:p>
      <w:pPr>
        <w:pStyle w:val="BodyText"/>
        <w:spacing w:line="272" w:lineRule="exact" w:before="2"/>
        <w:ind w:left="1225" w:firstLine="0"/>
        <w:jc w:val="left"/>
      </w:pPr>
      <w:r>
        <w:rPr/>
        <w:t>Макетирование</w:t>
      </w:r>
      <w:r>
        <w:rPr>
          <w:spacing w:val="-14"/>
        </w:rPr>
        <w:t> </w:t>
      </w:r>
      <w:r>
        <w:rPr/>
        <w:t>объёмно-пространственных</w:t>
      </w:r>
      <w:r>
        <w:rPr>
          <w:spacing w:val="-10"/>
        </w:rPr>
        <w:t> </w:t>
      </w:r>
      <w:r>
        <w:rPr>
          <w:spacing w:val="-2"/>
        </w:rPr>
        <w:t>композиций</w:t>
      </w:r>
    </w:p>
    <w:p>
      <w:pPr>
        <w:pStyle w:val="BodyText"/>
        <w:tabs>
          <w:tab w:pos="2848" w:val="left" w:leader="none"/>
          <w:tab w:pos="4463" w:val="left" w:leader="none"/>
          <w:tab w:pos="4953" w:val="left" w:leader="none"/>
          <w:tab w:pos="7205" w:val="left" w:leader="none"/>
          <w:tab w:pos="9314" w:val="left" w:leader="none"/>
        </w:tabs>
        <w:ind w:right="572"/>
        <w:jc w:val="left"/>
      </w:pPr>
      <w:r>
        <w:rPr>
          <w:spacing w:val="-2"/>
        </w:rPr>
        <w:t>Композиция</w:t>
      </w:r>
      <w:r>
        <w:rPr/>
        <w:tab/>
      </w:r>
      <w:r>
        <w:rPr>
          <w:spacing w:val="-2"/>
        </w:rPr>
        <w:t>плоскостная</w:t>
      </w:r>
      <w:r>
        <w:rPr/>
        <w:tab/>
      </w:r>
      <w:r>
        <w:rPr>
          <w:spacing w:val="-10"/>
        </w:rPr>
        <w:t>и</w:t>
      </w:r>
      <w:r>
        <w:rPr/>
        <w:tab/>
      </w:r>
      <w:r>
        <w:rPr>
          <w:spacing w:val="-2"/>
        </w:rPr>
        <w:t>пространственная.</w:t>
      </w:r>
      <w:r>
        <w:rPr/>
        <w:tab/>
      </w:r>
      <w:r>
        <w:rPr>
          <w:spacing w:val="-2"/>
        </w:rPr>
        <w:t>Композиционная</w:t>
      </w:r>
      <w:r>
        <w:rPr/>
        <w:tab/>
      </w:r>
      <w:r>
        <w:rPr>
          <w:spacing w:val="-2"/>
        </w:rPr>
        <w:t>организация </w:t>
      </w:r>
      <w:r>
        <w:rPr/>
        <w:t>пространства. Прочтение плоскостной композиции как «чертежа» пространства.</w:t>
      </w:r>
    </w:p>
    <w:p>
      <w:pPr>
        <w:pStyle w:val="BodyText"/>
        <w:tabs>
          <w:tab w:pos="3150" w:val="left" w:leader="none"/>
          <w:tab w:pos="4391" w:val="left" w:leader="none"/>
          <w:tab w:pos="4768" w:val="left" w:leader="none"/>
          <w:tab w:pos="5620" w:val="left" w:leader="none"/>
          <w:tab w:pos="6722" w:val="left" w:leader="none"/>
          <w:tab w:pos="7812" w:val="left" w:leader="none"/>
        </w:tabs>
        <w:ind w:right="749"/>
        <w:jc w:val="left"/>
      </w:pPr>
      <w:r>
        <w:rPr>
          <w:spacing w:val="-2"/>
        </w:rPr>
        <w:t>Макетирование.</w:t>
      </w:r>
      <w:r>
        <w:rPr/>
        <w:tab/>
      </w:r>
      <w:r>
        <w:rPr>
          <w:spacing w:val="-2"/>
        </w:rPr>
        <w:t>Введение</w:t>
      </w:r>
      <w:r>
        <w:rPr/>
        <w:tab/>
      </w:r>
      <w:r>
        <w:rPr>
          <w:spacing w:val="-10"/>
        </w:rPr>
        <w:t>в</w:t>
      </w:r>
      <w:r>
        <w:rPr/>
        <w:tab/>
      </w:r>
      <w:r>
        <w:rPr>
          <w:spacing w:val="-4"/>
        </w:rPr>
        <w:t>макет</w:t>
      </w:r>
      <w:r>
        <w:rPr/>
        <w:tab/>
      </w:r>
      <w:r>
        <w:rPr>
          <w:spacing w:val="-2"/>
        </w:rPr>
        <w:t>понятия</w:t>
      </w:r>
      <w:r>
        <w:rPr/>
        <w:tab/>
      </w:r>
      <w:r>
        <w:rPr>
          <w:spacing w:val="-2"/>
        </w:rPr>
        <w:t>рельефа</w:t>
      </w:r>
      <w:r>
        <w:rPr/>
        <w:tab/>
        <w:t>местности и способы</w:t>
      </w:r>
      <w:r>
        <w:rPr>
          <w:spacing w:val="-3"/>
        </w:rPr>
        <w:t> </w:t>
      </w:r>
      <w:r>
        <w:rPr/>
        <w:t>его обозначения на макете.</w:t>
      </w:r>
    </w:p>
    <w:p>
      <w:pPr>
        <w:pStyle w:val="BodyText"/>
        <w:tabs>
          <w:tab w:pos="2908" w:val="left" w:leader="none"/>
          <w:tab w:pos="4712" w:val="left" w:leader="none"/>
          <w:tab w:pos="5687" w:val="left" w:leader="none"/>
          <w:tab w:pos="6335" w:val="left" w:leader="none"/>
          <w:tab w:pos="7721" w:val="left" w:leader="none"/>
        </w:tabs>
        <w:ind w:right="576"/>
        <w:jc w:val="left"/>
      </w:pPr>
      <w:r>
        <w:rPr>
          <w:spacing w:val="-2"/>
        </w:rPr>
        <w:t>Выполнение</w:t>
      </w:r>
      <w:r>
        <w:rPr/>
        <w:tab/>
      </w:r>
      <w:r>
        <w:rPr>
          <w:spacing w:val="-2"/>
        </w:rPr>
        <w:t>практических</w:t>
      </w:r>
      <w:r>
        <w:rPr/>
        <w:tab/>
      </w:r>
      <w:r>
        <w:rPr>
          <w:spacing w:val="-2"/>
        </w:rPr>
        <w:t>работ</w:t>
      </w:r>
      <w:r>
        <w:rPr/>
        <w:tab/>
      </w:r>
      <w:r>
        <w:rPr>
          <w:spacing w:val="-6"/>
        </w:rPr>
        <w:t>по</w:t>
      </w:r>
      <w:r>
        <w:rPr/>
        <w:tab/>
      </w:r>
      <w:r>
        <w:rPr>
          <w:spacing w:val="-2"/>
        </w:rPr>
        <w:t>созданию</w:t>
      </w:r>
      <w:r>
        <w:rPr/>
        <w:tab/>
      </w:r>
      <w:r>
        <w:rPr>
          <w:spacing w:val="-2"/>
        </w:rPr>
        <w:t>объёмно-пространственных </w:t>
      </w:r>
      <w:r>
        <w:rPr/>
        <w:t>композиций.</w:t>
      </w:r>
      <w:r>
        <w:rPr>
          <w:spacing w:val="40"/>
        </w:rPr>
        <w:t> </w:t>
      </w:r>
      <w:r>
        <w:rPr/>
        <w:t>Объём</w:t>
      </w:r>
      <w:r>
        <w:rPr>
          <w:spacing w:val="40"/>
        </w:rPr>
        <w:t> </w:t>
      </w:r>
      <w:r>
        <w:rPr/>
        <w:t>и</w:t>
      </w:r>
      <w:r>
        <w:rPr>
          <w:spacing w:val="40"/>
        </w:rPr>
        <w:t> </w:t>
      </w:r>
      <w:r>
        <w:rPr/>
        <w:t>пространство.</w:t>
      </w:r>
      <w:r>
        <w:rPr>
          <w:spacing w:val="40"/>
        </w:rPr>
        <w:t> </w:t>
      </w:r>
      <w:r>
        <w:rPr/>
        <w:t>Взаимосвязь объектов в архитектурном макете.</w:t>
      </w:r>
    </w:p>
    <w:p>
      <w:pPr>
        <w:pStyle w:val="BodyText"/>
        <w:spacing w:line="242" w:lineRule="auto"/>
        <w:ind w:right="567"/>
      </w:pPr>
      <w:r>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pPr>
        <w:pStyle w:val="BodyText"/>
        <w:ind w:right="578"/>
      </w:pPr>
      <w:r>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pPr>
        <w:pStyle w:val="BodyText"/>
        <w:ind w:right="559"/>
      </w:pPr>
      <w:r>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pPr>
        <w:pStyle w:val="BodyText"/>
        <w:spacing w:line="275" w:lineRule="exact"/>
        <w:ind w:left="1225" w:firstLine="0"/>
      </w:pPr>
      <w:r>
        <w:rPr/>
        <w:t>Многообразие</w:t>
      </w:r>
      <w:r>
        <w:rPr>
          <w:spacing w:val="44"/>
        </w:rPr>
        <w:t> </w:t>
      </w:r>
      <w:r>
        <w:rPr/>
        <w:t>предметного</w:t>
      </w:r>
      <w:r>
        <w:rPr>
          <w:spacing w:val="49"/>
        </w:rPr>
        <w:t> </w:t>
      </w:r>
      <w:r>
        <w:rPr/>
        <w:t>мира,</w:t>
      </w:r>
      <w:r>
        <w:rPr>
          <w:spacing w:val="51"/>
        </w:rPr>
        <w:t> </w:t>
      </w:r>
      <w:r>
        <w:rPr/>
        <w:t>создаваемого</w:t>
      </w:r>
      <w:r>
        <w:rPr>
          <w:spacing w:val="51"/>
        </w:rPr>
        <w:t> </w:t>
      </w:r>
      <w:r>
        <w:rPr>
          <w:spacing w:val="-2"/>
        </w:rPr>
        <w:t>человеком.</w:t>
      </w:r>
    </w:p>
    <w:p>
      <w:pPr>
        <w:pStyle w:val="BodyText"/>
        <w:spacing w:line="274" w:lineRule="exact"/>
        <w:ind w:left="1225" w:firstLine="0"/>
      </w:pPr>
      <w:r>
        <w:rPr/>
        <w:t>Функция</w:t>
      </w:r>
      <w:r>
        <w:rPr>
          <w:spacing w:val="-7"/>
        </w:rPr>
        <w:t> </w:t>
      </w:r>
      <w:r>
        <w:rPr/>
        <w:t>вещи</w:t>
      </w:r>
      <w:r>
        <w:rPr>
          <w:spacing w:val="-1"/>
        </w:rPr>
        <w:t> </w:t>
      </w:r>
      <w:r>
        <w:rPr/>
        <w:t>и</w:t>
      </w:r>
      <w:r>
        <w:rPr>
          <w:spacing w:val="-4"/>
        </w:rPr>
        <w:t> </w:t>
      </w:r>
      <w:r>
        <w:rPr/>
        <w:t>её</w:t>
      </w:r>
      <w:r>
        <w:rPr>
          <w:spacing w:val="-8"/>
        </w:rPr>
        <w:t> </w:t>
      </w:r>
      <w:r>
        <w:rPr/>
        <w:t>форма.</w:t>
      </w:r>
      <w:r>
        <w:rPr>
          <w:spacing w:val="-5"/>
        </w:rPr>
        <w:t> </w:t>
      </w:r>
      <w:r>
        <w:rPr/>
        <w:t>Образ</w:t>
      </w:r>
      <w:r>
        <w:rPr>
          <w:spacing w:val="-5"/>
        </w:rPr>
        <w:t> </w:t>
      </w:r>
      <w:r>
        <w:rPr/>
        <w:t>времени в</w:t>
      </w:r>
      <w:r>
        <w:rPr>
          <w:spacing w:val="-3"/>
        </w:rPr>
        <w:t> </w:t>
      </w:r>
      <w:r>
        <w:rPr/>
        <w:t>предметах,</w:t>
      </w:r>
      <w:r>
        <w:rPr>
          <w:spacing w:val="-4"/>
        </w:rPr>
        <w:t> </w:t>
      </w:r>
      <w:r>
        <w:rPr/>
        <w:t>создаваемых</w:t>
      </w:r>
      <w:r>
        <w:rPr>
          <w:spacing w:val="-2"/>
        </w:rPr>
        <w:t> человеком.</w:t>
      </w:r>
    </w:p>
    <w:p>
      <w:pPr>
        <w:pStyle w:val="BodyText"/>
        <w:spacing w:line="242" w:lineRule="auto"/>
        <w:ind w:right="565"/>
      </w:pPr>
      <w:r>
        <w:rPr/>
        <w:t>Дизайн предмета как искусство и социальное проектирование. Анализ формы через выявление</w:t>
      </w:r>
      <w:r>
        <w:rPr>
          <w:spacing w:val="40"/>
        </w:rPr>
        <w:t> </w:t>
      </w:r>
      <w:r>
        <w:rPr/>
        <w:t>сочетающихся объёмов.</w:t>
      </w:r>
    </w:p>
    <w:p>
      <w:pPr>
        <w:pStyle w:val="BodyText"/>
        <w:spacing w:before="2"/>
        <w:ind w:left="1225" w:firstLine="0"/>
      </w:pPr>
      <w:r>
        <w:rPr/>
        <w:t>Красота</w:t>
      </w:r>
      <w:r>
        <w:rPr>
          <w:spacing w:val="51"/>
        </w:rPr>
        <w:t> </w:t>
      </w:r>
      <w:r>
        <w:rPr/>
        <w:t>—</w:t>
      </w:r>
      <w:r>
        <w:rPr>
          <w:spacing w:val="55"/>
        </w:rPr>
        <w:t> </w:t>
      </w:r>
      <w:r>
        <w:rPr/>
        <w:t>наиболее</w:t>
      </w:r>
      <w:r>
        <w:rPr>
          <w:spacing w:val="54"/>
        </w:rPr>
        <w:t> </w:t>
      </w:r>
      <w:r>
        <w:rPr/>
        <w:t>полное</w:t>
      </w:r>
      <w:r>
        <w:rPr>
          <w:spacing w:val="53"/>
        </w:rPr>
        <w:t> </w:t>
      </w:r>
      <w:r>
        <w:rPr/>
        <w:t>выявление</w:t>
      </w:r>
      <w:r>
        <w:rPr>
          <w:spacing w:val="52"/>
        </w:rPr>
        <w:t> </w:t>
      </w:r>
      <w:r>
        <w:rPr/>
        <w:t>функции</w:t>
      </w:r>
      <w:r>
        <w:rPr>
          <w:spacing w:val="57"/>
        </w:rPr>
        <w:t> </w:t>
      </w:r>
      <w:r>
        <w:rPr>
          <w:spacing w:val="-2"/>
        </w:rPr>
        <w:t>предмета.</w:t>
      </w:r>
    </w:p>
    <w:p>
      <w:pPr>
        <w:spacing w:after="0"/>
        <w:sectPr>
          <w:pgSz w:w="11920" w:h="16850"/>
          <w:pgMar w:header="713" w:footer="0" w:top="940" w:bottom="280" w:left="760" w:right="0"/>
        </w:sectPr>
      </w:pPr>
    </w:p>
    <w:p>
      <w:pPr>
        <w:pStyle w:val="BodyText"/>
        <w:spacing w:before="249"/>
        <w:ind w:left="1225" w:right="975" w:firstLine="0"/>
        <w:jc w:val="left"/>
      </w:pPr>
      <w:r>
        <w:rPr/>
        <w:t>Влияние</w:t>
      </w:r>
      <w:r>
        <w:rPr>
          <w:spacing w:val="-5"/>
        </w:rPr>
        <w:t> </w:t>
      </w:r>
      <w:r>
        <w:rPr/>
        <w:t>развития</w:t>
      </w:r>
      <w:r>
        <w:rPr>
          <w:spacing w:val="-4"/>
        </w:rPr>
        <w:t> </w:t>
      </w:r>
      <w:r>
        <w:rPr/>
        <w:t>технологий</w:t>
      </w:r>
      <w:r>
        <w:rPr>
          <w:spacing w:val="-6"/>
        </w:rPr>
        <w:t> </w:t>
      </w:r>
      <w:r>
        <w:rPr/>
        <w:t>и</w:t>
      </w:r>
      <w:r>
        <w:rPr>
          <w:spacing w:val="-4"/>
        </w:rPr>
        <w:t> </w:t>
      </w:r>
      <w:r>
        <w:rPr/>
        <w:t>материалов</w:t>
      </w:r>
      <w:r>
        <w:rPr>
          <w:spacing w:val="-5"/>
        </w:rPr>
        <w:t> </w:t>
      </w:r>
      <w:r>
        <w:rPr/>
        <w:t>на</w:t>
      </w:r>
      <w:r>
        <w:rPr>
          <w:spacing w:val="-5"/>
        </w:rPr>
        <w:t> </w:t>
      </w:r>
      <w:r>
        <w:rPr/>
        <w:t>изменение</w:t>
      </w:r>
      <w:r>
        <w:rPr>
          <w:spacing w:val="-5"/>
        </w:rPr>
        <w:t> </w:t>
      </w:r>
      <w:r>
        <w:rPr/>
        <w:t>формы</w:t>
      </w:r>
      <w:r>
        <w:rPr>
          <w:spacing w:val="-4"/>
        </w:rPr>
        <w:t> </w:t>
      </w:r>
      <w:r>
        <w:rPr/>
        <w:t>предмета. Выполнение</w:t>
      </w:r>
      <w:r>
        <w:rPr>
          <w:spacing w:val="40"/>
        </w:rPr>
        <w:t> </w:t>
      </w:r>
      <w:r>
        <w:rPr/>
        <w:t>аналитических зарисовок</w:t>
      </w:r>
      <w:r>
        <w:rPr>
          <w:spacing w:val="40"/>
        </w:rPr>
        <w:t> </w:t>
      </w:r>
      <w:r>
        <w:rPr/>
        <w:t>форм</w:t>
      </w:r>
      <w:r>
        <w:rPr>
          <w:spacing w:val="40"/>
        </w:rPr>
        <w:t> </w:t>
      </w:r>
      <w:r>
        <w:rPr/>
        <w:t>бытовых</w:t>
      </w:r>
      <w:r>
        <w:rPr>
          <w:spacing w:val="40"/>
        </w:rPr>
        <w:t> </w:t>
      </w:r>
      <w:r>
        <w:rPr/>
        <w:t>предметов.</w:t>
      </w:r>
    </w:p>
    <w:p>
      <w:pPr>
        <w:pStyle w:val="BodyText"/>
        <w:jc w:val="left"/>
      </w:pPr>
      <w:r>
        <w:rPr/>
        <w:t>Творческое проектирование предметов быта с определением их функций и материала </w:t>
      </w:r>
      <w:r>
        <w:rPr>
          <w:spacing w:val="-2"/>
        </w:rPr>
        <w:t>изготовления</w:t>
      </w:r>
    </w:p>
    <w:p>
      <w:pPr>
        <w:pStyle w:val="BodyText"/>
        <w:spacing w:line="237" w:lineRule="auto" w:before="5"/>
        <w:ind w:right="607"/>
        <w:jc w:val="left"/>
      </w:pPr>
      <w:r>
        <w:rPr/>
        <w:t>Цвет в архитектуре и дизайне. Эмоциональное и формообразующее значение цвета в дизайне</w:t>
      </w:r>
      <w:r>
        <w:rPr>
          <w:spacing w:val="-8"/>
        </w:rPr>
        <w:t> </w:t>
      </w:r>
      <w:r>
        <w:rPr/>
        <w:t>и</w:t>
      </w:r>
      <w:r>
        <w:rPr>
          <w:spacing w:val="-2"/>
        </w:rPr>
        <w:t> </w:t>
      </w:r>
      <w:r>
        <w:rPr/>
        <w:t>архитектуре. Влияние</w:t>
      </w:r>
      <w:r>
        <w:rPr>
          <w:spacing w:val="-8"/>
        </w:rPr>
        <w:t> </w:t>
      </w:r>
      <w:r>
        <w:rPr/>
        <w:t>цвета</w:t>
      </w:r>
      <w:r>
        <w:rPr>
          <w:spacing w:val="-9"/>
        </w:rPr>
        <w:t> </w:t>
      </w:r>
      <w:r>
        <w:rPr/>
        <w:t>на</w:t>
      </w:r>
      <w:r>
        <w:rPr>
          <w:spacing w:val="-9"/>
        </w:rPr>
        <w:t> </w:t>
      </w:r>
      <w:r>
        <w:rPr/>
        <w:t>восприятие</w:t>
      </w:r>
      <w:r>
        <w:rPr>
          <w:spacing w:val="-8"/>
        </w:rPr>
        <w:t> </w:t>
      </w:r>
      <w:r>
        <w:rPr/>
        <w:t>формы</w:t>
      </w:r>
      <w:r>
        <w:rPr>
          <w:spacing w:val="-2"/>
        </w:rPr>
        <w:t> </w:t>
      </w:r>
      <w:r>
        <w:rPr/>
        <w:t>объектов</w:t>
      </w:r>
      <w:r>
        <w:rPr>
          <w:spacing w:val="-5"/>
        </w:rPr>
        <w:t> </w:t>
      </w:r>
      <w:r>
        <w:rPr/>
        <w:t>архитектуры</w:t>
      </w:r>
      <w:r>
        <w:rPr>
          <w:spacing w:val="-8"/>
        </w:rPr>
        <w:t> </w:t>
      </w:r>
      <w:r>
        <w:rPr/>
        <w:t>и</w:t>
      </w:r>
      <w:r>
        <w:rPr>
          <w:spacing w:val="-2"/>
        </w:rPr>
        <w:t> </w:t>
      </w:r>
      <w:r>
        <w:rPr/>
        <w:t>дизайна.</w:t>
      </w:r>
    </w:p>
    <w:p>
      <w:pPr>
        <w:pStyle w:val="BodyText"/>
        <w:spacing w:before="1"/>
        <w:ind w:right="607"/>
        <w:jc w:val="left"/>
      </w:pPr>
      <w:r>
        <w:rPr/>
        <w:t>Конструирование объектов дизайна или архитектурное макетирование с использованием </w:t>
      </w:r>
      <w:r>
        <w:rPr>
          <w:spacing w:val="-2"/>
        </w:rPr>
        <w:t>цвета.</w:t>
      </w:r>
    </w:p>
    <w:p>
      <w:pPr>
        <w:pStyle w:val="BodyText"/>
        <w:spacing w:line="274" w:lineRule="exact" w:before="5"/>
        <w:ind w:left="1225" w:firstLine="0"/>
        <w:jc w:val="left"/>
      </w:pPr>
      <w:r>
        <w:rPr/>
        <w:t>Социальное</w:t>
      </w:r>
      <w:r>
        <w:rPr>
          <w:spacing w:val="-11"/>
        </w:rPr>
        <w:t> </w:t>
      </w:r>
      <w:r>
        <w:rPr/>
        <w:t>значение</w:t>
      </w:r>
      <w:r>
        <w:rPr>
          <w:spacing w:val="-8"/>
        </w:rPr>
        <w:t> </w:t>
      </w:r>
      <w:r>
        <w:rPr/>
        <w:t>дизайна</w:t>
      </w:r>
      <w:r>
        <w:rPr>
          <w:spacing w:val="-9"/>
        </w:rPr>
        <w:t> </w:t>
      </w:r>
      <w:r>
        <w:rPr/>
        <w:t>и</w:t>
      </w:r>
      <w:r>
        <w:rPr>
          <w:spacing w:val="-5"/>
        </w:rPr>
        <w:t> </w:t>
      </w:r>
      <w:r>
        <w:rPr/>
        <w:t>архитектуры</w:t>
      </w:r>
      <w:r>
        <w:rPr>
          <w:spacing w:val="-8"/>
        </w:rPr>
        <w:t> </w:t>
      </w:r>
      <w:r>
        <w:rPr/>
        <w:t>как</w:t>
      </w:r>
      <w:r>
        <w:rPr>
          <w:spacing w:val="-3"/>
        </w:rPr>
        <w:t> </w:t>
      </w:r>
      <w:r>
        <w:rPr/>
        <w:t>среды</w:t>
      </w:r>
      <w:r>
        <w:rPr>
          <w:spacing w:val="-9"/>
        </w:rPr>
        <w:t> </w:t>
      </w:r>
      <w:r>
        <w:rPr/>
        <w:t>жизни</w:t>
      </w:r>
      <w:r>
        <w:rPr>
          <w:spacing w:val="-3"/>
        </w:rPr>
        <w:t> </w:t>
      </w:r>
      <w:r>
        <w:rPr>
          <w:spacing w:val="-2"/>
        </w:rPr>
        <w:t>человека</w:t>
      </w:r>
    </w:p>
    <w:p>
      <w:pPr>
        <w:pStyle w:val="BodyText"/>
        <w:ind w:right="561"/>
      </w:pPr>
      <w:r>
        <w:rPr/>
        <w:t>Образ</w:t>
      </w:r>
      <w:r>
        <w:rPr>
          <w:spacing w:val="40"/>
        </w:rPr>
        <w:t> </w:t>
      </w:r>
      <w:r>
        <w:rPr/>
        <w:t>и</w:t>
      </w:r>
      <w:r>
        <w:rPr>
          <w:spacing w:val="40"/>
        </w:rPr>
        <w:t> </w:t>
      </w:r>
      <w:r>
        <w:rPr/>
        <w:t>стиль</w:t>
      </w:r>
      <w:r>
        <w:rPr>
          <w:spacing w:val="40"/>
        </w:rPr>
        <w:t> </w:t>
      </w:r>
      <w:r>
        <w:rPr/>
        <w:t>материальной</w:t>
      </w:r>
      <w:r>
        <w:rPr>
          <w:spacing w:val="40"/>
        </w:rPr>
        <w:t> </w:t>
      </w:r>
      <w:r>
        <w:rPr/>
        <w:t>культуры</w:t>
      </w:r>
      <w:r>
        <w:rPr>
          <w:spacing w:val="40"/>
        </w:rPr>
        <w:t> </w:t>
      </w:r>
      <w:r>
        <w:rPr/>
        <w:t>прошлого.</w:t>
      </w:r>
      <w:r>
        <w:rPr>
          <w:spacing w:val="40"/>
        </w:rPr>
        <w:t> </w:t>
      </w:r>
      <w:r>
        <w:rPr/>
        <w:t>Смена</w:t>
      </w:r>
      <w:r>
        <w:rPr>
          <w:spacing w:val="40"/>
        </w:rPr>
        <w:t> </w:t>
      </w:r>
      <w:r>
        <w:rPr/>
        <w:t>стилей</w:t>
      </w:r>
      <w:r>
        <w:rPr>
          <w:spacing w:val="40"/>
        </w:rPr>
        <w:t> </w:t>
      </w:r>
      <w:r>
        <w:rPr/>
        <w:t>как</w:t>
      </w:r>
      <w:r>
        <w:rPr>
          <w:spacing w:val="40"/>
        </w:rPr>
        <w:t> </w:t>
      </w:r>
      <w:r>
        <w:rPr/>
        <w:t>отражение эволюции образа жизни, изменения мировоззрения людей и развития производственных </w:t>
      </w:r>
      <w:r>
        <w:rPr>
          <w:spacing w:val="-2"/>
        </w:rPr>
        <w:t>возможностей.</w:t>
      </w:r>
    </w:p>
    <w:p>
      <w:pPr>
        <w:pStyle w:val="BodyText"/>
        <w:ind w:right="564"/>
      </w:pPr>
      <w:r>
        <w:rPr/>
        <w:t>Художественно-аналитический</w:t>
      </w:r>
      <w:r>
        <w:rPr>
          <w:spacing w:val="40"/>
        </w:rPr>
        <w:t> </w:t>
      </w:r>
      <w:r>
        <w:rPr/>
        <w:t>обзор</w:t>
      </w:r>
      <w:r>
        <w:rPr>
          <w:spacing w:val="40"/>
        </w:rPr>
        <w:t> </w:t>
      </w:r>
      <w:r>
        <w:rPr/>
        <w:t>развития</w:t>
      </w:r>
      <w:r>
        <w:rPr>
          <w:spacing w:val="80"/>
          <w:w w:val="150"/>
        </w:rPr>
        <w:t> </w:t>
      </w:r>
      <w:r>
        <w:rPr/>
        <w:t>образно-стилевого языка архитектуры</w:t>
      </w:r>
      <w:r>
        <w:rPr>
          <w:spacing w:val="40"/>
        </w:rPr>
        <w:t> </w:t>
      </w:r>
      <w:r>
        <w:rPr/>
        <w:t>как этапов духовной, художественной и материальной культуры разных народов и эпох.</w:t>
      </w:r>
    </w:p>
    <w:p>
      <w:pPr>
        <w:pStyle w:val="BodyText"/>
        <w:spacing w:line="237" w:lineRule="auto" w:before="3"/>
        <w:ind w:right="561"/>
      </w:pPr>
      <w:r>
        <w:rPr/>
        <w:t>Архитектура народного жилища, храмовая архитектура, частный дом в предметно- пространственной среде</w:t>
      </w:r>
      <w:r>
        <w:rPr>
          <w:spacing w:val="40"/>
        </w:rPr>
        <w:t> </w:t>
      </w:r>
      <w:r>
        <w:rPr/>
        <w:t>жизни разных народов.</w:t>
      </w:r>
    </w:p>
    <w:p>
      <w:pPr>
        <w:pStyle w:val="BodyText"/>
        <w:ind w:right="554"/>
      </w:pPr>
      <w:r>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w:t>
      </w:r>
      <w:r>
        <w:rPr>
          <w:spacing w:val="40"/>
        </w:rPr>
        <w:t> </w:t>
      </w:r>
      <w:r>
        <w:rPr/>
        <w:t>изображения.</w:t>
      </w:r>
    </w:p>
    <w:p>
      <w:pPr>
        <w:pStyle w:val="BodyText"/>
        <w:spacing w:line="275" w:lineRule="exact" w:before="3"/>
        <w:ind w:left="1225" w:firstLine="0"/>
      </w:pPr>
      <w:r>
        <w:rPr/>
        <w:t>Пути</w:t>
      </w:r>
      <w:r>
        <w:rPr>
          <w:spacing w:val="53"/>
        </w:rPr>
        <w:t> </w:t>
      </w:r>
      <w:r>
        <w:rPr/>
        <w:t>развития</w:t>
      </w:r>
      <w:r>
        <w:rPr>
          <w:spacing w:val="52"/>
        </w:rPr>
        <w:t> </w:t>
      </w:r>
      <w:r>
        <w:rPr/>
        <w:t>современной</w:t>
      </w:r>
      <w:r>
        <w:rPr>
          <w:spacing w:val="55"/>
        </w:rPr>
        <w:t> </w:t>
      </w:r>
      <w:r>
        <w:rPr/>
        <w:t>архитектуры</w:t>
      </w:r>
      <w:r>
        <w:rPr>
          <w:spacing w:val="52"/>
        </w:rPr>
        <w:t> </w:t>
      </w:r>
      <w:r>
        <w:rPr/>
        <w:t>и</w:t>
      </w:r>
      <w:r>
        <w:rPr>
          <w:spacing w:val="54"/>
        </w:rPr>
        <w:t> </w:t>
      </w:r>
      <w:r>
        <w:rPr/>
        <w:t>дизайна:</w:t>
      </w:r>
      <w:r>
        <w:rPr>
          <w:spacing w:val="47"/>
        </w:rPr>
        <w:t> </w:t>
      </w:r>
      <w:r>
        <w:rPr/>
        <w:t>город</w:t>
      </w:r>
      <w:r>
        <w:rPr>
          <w:spacing w:val="3"/>
        </w:rPr>
        <w:t> </w:t>
      </w:r>
      <w:r>
        <w:rPr/>
        <w:t>сегодня</w:t>
      </w:r>
      <w:r>
        <w:rPr>
          <w:spacing w:val="-7"/>
        </w:rPr>
        <w:t> </w:t>
      </w:r>
      <w:r>
        <w:rPr/>
        <w:t>и</w:t>
      </w:r>
      <w:r>
        <w:rPr>
          <w:spacing w:val="-3"/>
        </w:rPr>
        <w:t> </w:t>
      </w:r>
      <w:r>
        <w:rPr>
          <w:spacing w:val="-2"/>
        </w:rPr>
        <w:t>завтра.</w:t>
      </w:r>
    </w:p>
    <w:p>
      <w:pPr>
        <w:pStyle w:val="BodyText"/>
        <w:ind w:right="565"/>
      </w:pPr>
      <w:r>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pPr>
        <w:pStyle w:val="BodyText"/>
        <w:spacing w:line="242" w:lineRule="auto"/>
        <w:ind w:right="556"/>
      </w:pPr>
      <w:r>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pPr>
        <w:pStyle w:val="BodyText"/>
        <w:ind w:right="565"/>
      </w:pPr>
      <w:r>
        <w:rPr/>
        <w:t>Пространство городской среды. Исторические формы планировки городской среды и их связь с образом жизни людей.</w:t>
      </w:r>
    </w:p>
    <w:p>
      <w:pPr>
        <w:pStyle w:val="BodyText"/>
        <w:ind w:left="1225" w:right="2158" w:firstLine="0"/>
      </w:pPr>
      <w:r>
        <w:rPr/>
        <w:t>Роль</w:t>
      </w:r>
      <w:r>
        <w:rPr>
          <w:spacing w:val="-3"/>
        </w:rPr>
        <w:t> </w:t>
      </w:r>
      <w:r>
        <w:rPr/>
        <w:t>цвета</w:t>
      </w:r>
      <w:r>
        <w:rPr>
          <w:spacing w:val="-4"/>
        </w:rPr>
        <w:t> </w:t>
      </w:r>
      <w:r>
        <w:rPr/>
        <w:t>в</w:t>
      </w:r>
      <w:r>
        <w:rPr>
          <w:spacing w:val="-4"/>
        </w:rPr>
        <w:t> </w:t>
      </w:r>
      <w:r>
        <w:rPr/>
        <w:t>формировании</w:t>
      </w:r>
      <w:r>
        <w:rPr>
          <w:spacing w:val="-3"/>
        </w:rPr>
        <w:t> </w:t>
      </w:r>
      <w:r>
        <w:rPr/>
        <w:t>пространства.</w:t>
      </w:r>
      <w:r>
        <w:rPr>
          <w:spacing w:val="-3"/>
        </w:rPr>
        <w:t> </w:t>
      </w:r>
      <w:r>
        <w:rPr/>
        <w:t>Схема-планировка</w:t>
      </w:r>
      <w:r>
        <w:rPr>
          <w:spacing w:val="-3"/>
        </w:rPr>
        <w:t> </w:t>
      </w:r>
      <w:r>
        <w:rPr/>
        <w:t>и</w:t>
      </w:r>
      <w:r>
        <w:rPr>
          <w:spacing w:val="-3"/>
        </w:rPr>
        <w:t> </w:t>
      </w:r>
      <w:r>
        <w:rPr/>
        <w:t>реальность. Современные поиски новой эстетики в градостроительстве.</w:t>
      </w:r>
    </w:p>
    <w:p>
      <w:pPr>
        <w:pStyle w:val="BodyText"/>
        <w:ind w:right="565"/>
      </w:pPr>
      <w:r>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pPr>
        <w:pStyle w:val="BodyText"/>
        <w:ind w:right="562"/>
      </w:pPr>
      <w:r>
        <w:rPr/>
        <w:t>Индивидуальный образ каждого города. Неповторимость исторических кварталов и значение культурного наследия для современной жизни людей.</w:t>
      </w:r>
    </w:p>
    <w:p>
      <w:pPr>
        <w:pStyle w:val="BodyText"/>
        <w:spacing w:line="242" w:lineRule="auto"/>
        <w:ind w:right="568"/>
      </w:pPr>
      <w:r>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pPr>
        <w:pStyle w:val="BodyText"/>
        <w:ind w:right="559"/>
      </w:pPr>
      <w:r>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pPr>
        <w:pStyle w:val="BodyText"/>
        <w:spacing w:line="242" w:lineRule="auto"/>
        <w:ind w:right="556"/>
      </w:pPr>
      <w:r>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pPr>
        <w:pStyle w:val="BodyText"/>
        <w:spacing w:line="274" w:lineRule="exact"/>
        <w:ind w:left="1225" w:firstLine="0"/>
      </w:pPr>
      <w:r>
        <w:rPr/>
        <w:t>Интерьер</w:t>
      </w:r>
      <w:r>
        <w:rPr>
          <w:spacing w:val="7"/>
        </w:rPr>
        <w:t> </w:t>
      </w:r>
      <w:r>
        <w:rPr/>
        <w:t>и</w:t>
      </w:r>
      <w:r>
        <w:rPr>
          <w:spacing w:val="13"/>
        </w:rPr>
        <w:t> </w:t>
      </w:r>
      <w:r>
        <w:rPr/>
        <w:t>предметный</w:t>
      </w:r>
      <w:r>
        <w:rPr>
          <w:spacing w:val="19"/>
        </w:rPr>
        <w:t> </w:t>
      </w:r>
      <w:r>
        <w:rPr/>
        <w:t>мир</w:t>
      </w:r>
      <w:r>
        <w:rPr>
          <w:spacing w:val="10"/>
        </w:rPr>
        <w:t> </w:t>
      </w:r>
      <w:r>
        <w:rPr/>
        <w:t>в</w:t>
      </w:r>
      <w:r>
        <w:rPr>
          <w:spacing w:val="13"/>
        </w:rPr>
        <w:t> </w:t>
      </w:r>
      <w:r>
        <w:rPr/>
        <w:t>доме.</w:t>
      </w:r>
      <w:r>
        <w:rPr>
          <w:spacing w:val="10"/>
        </w:rPr>
        <w:t> </w:t>
      </w:r>
      <w:r>
        <w:rPr/>
        <w:t>Назначение</w:t>
      </w:r>
      <w:r>
        <w:rPr>
          <w:spacing w:val="10"/>
        </w:rPr>
        <w:t> </w:t>
      </w:r>
      <w:r>
        <w:rPr/>
        <w:t>помещения</w:t>
      </w:r>
      <w:r>
        <w:rPr>
          <w:spacing w:val="13"/>
        </w:rPr>
        <w:t> </w:t>
      </w:r>
      <w:r>
        <w:rPr/>
        <w:t>и</w:t>
      </w:r>
      <w:r>
        <w:rPr>
          <w:spacing w:val="13"/>
        </w:rPr>
        <w:t> </w:t>
      </w:r>
      <w:r>
        <w:rPr/>
        <w:t>построение</w:t>
      </w:r>
      <w:r>
        <w:rPr>
          <w:spacing w:val="14"/>
        </w:rPr>
        <w:t> </w:t>
      </w:r>
      <w:r>
        <w:rPr/>
        <w:t>его</w:t>
      </w:r>
      <w:r>
        <w:rPr>
          <w:spacing w:val="10"/>
        </w:rPr>
        <w:t> </w:t>
      </w:r>
      <w:r>
        <w:rPr>
          <w:spacing w:val="-2"/>
        </w:rPr>
        <w:t>интерьера.</w:t>
      </w:r>
    </w:p>
    <w:p>
      <w:pPr>
        <w:pStyle w:val="BodyText"/>
        <w:spacing w:line="272" w:lineRule="exact"/>
        <w:ind w:firstLine="0"/>
      </w:pPr>
      <w:r>
        <w:rPr/>
        <w:t>Дизайн</w:t>
      </w:r>
      <w:r>
        <w:rPr>
          <w:spacing w:val="-11"/>
        </w:rPr>
        <w:t> </w:t>
      </w:r>
      <w:r>
        <w:rPr/>
        <w:t>пространственно-предметной</w:t>
      </w:r>
      <w:r>
        <w:rPr>
          <w:spacing w:val="-7"/>
        </w:rPr>
        <w:t> </w:t>
      </w:r>
      <w:r>
        <w:rPr/>
        <w:t>среды</w:t>
      </w:r>
      <w:r>
        <w:rPr>
          <w:spacing w:val="-13"/>
        </w:rPr>
        <w:t> </w:t>
      </w:r>
      <w:r>
        <w:rPr>
          <w:spacing w:val="-2"/>
        </w:rPr>
        <w:t>интерьера.</w:t>
      </w:r>
    </w:p>
    <w:p>
      <w:pPr>
        <w:pStyle w:val="BodyText"/>
        <w:spacing w:line="242" w:lineRule="auto"/>
        <w:ind w:right="558"/>
      </w:pPr>
      <w:r>
        <w:rPr/>
        <w:t>Образно-стилевое единство материальной культуры каждой эпохи. Интерьер как отражение стиля жизни его хозяев.</w:t>
      </w:r>
    </w:p>
    <w:p>
      <w:pPr>
        <w:pStyle w:val="BodyText"/>
        <w:ind w:right="567"/>
      </w:pPr>
      <w:r>
        <w:rPr/>
        <w:t>Зонирование интерьера — создание многофункционального пространства. Отделочные материалы, введение фактуры и цвета в интерьер.</w:t>
      </w:r>
    </w:p>
    <w:p>
      <w:pPr>
        <w:pStyle w:val="BodyText"/>
        <w:spacing w:line="272" w:lineRule="exact"/>
        <w:ind w:left="1225" w:firstLine="0"/>
      </w:pPr>
      <w:r>
        <w:rPr/>
        <w:t>Интерьеры</w:t>
      </w:r>
      <w:r>
        <w:rPr>
          <w:spacing w:val="-10"/>
        </w:rPr>
        <w:t> </w:t>
      </w:r>
      <w:r>
        <w:rPr/>
        <w:t>общественных</w:t>
      </w:r>
      <w:r>
        <w:rPr>
          <w:spacing w:val="-4"/>
        </w:rPr>
        <w:t> </w:t>
      </w:r>
      <w:r>
        <w:rPr/>
        <w:t>зданий</w:t>
      </w:r>
      <w:r>
        <w:rPr>
          <w:spacing w:val="-3"/>
        </w:rPr>
        <w:t> </w:t>
      </w:r>
      <w:r>
        <w:rPr/>
        <w:t>(театр,</w:t>
      </w:r>
      <w:r>
        <w:rPr>
          <w:spacing w:val="-4"/>
        </w:rPr>
        <w:t> </w:t>
      </w:r>
      <w:r>
        <w:rPr/>
        <w:t>кафе,</w:t>
      </w:r>
      <w:r>
        <w:rPr>
          <w:spacing w:val="-5"/>
        </w:rPr>
        <w:t> </w:t>
      </w:r>
      <w:r>
        <w:rPr/>
        <w:t>вокзал,</w:t>
      </w:r>
      <w:r>
        <w:rPr>
          <w:spacing w:val="-2"/>
        </w:rPr>
        <w:t> </w:t>
      </w:r>
      <w:r>
        <w:rPr/>
        <w:t>офис,</w:t>
      </w:r>
      <w:r>
        <w:rPr>
          <w:spacing w:val="-2"/>
        </w:rPr>
        <w:t> школа).</w:t>
      </w:r>
    </w:p>
    <w:p>
      <w:pPr>
        <w:pStyle w:val="BodyText"/>
        <w:ind w:right="556"/>
      </w:pPr>
      <w:r>
        <w:rPr/>
        <w:t>Выполнение практической и аналитической работы по теме «Роль вещи в образно- стилевом</w:t>
      </w:r>
      <w:r>
        <w:rPr>
          <w:spacing w:val="40"/>
        </w:rPr>
        <w:t> </w:t>
      </w:r>
      <w:r>
        <w:rPr/>
        <w:t>решении интерьера»</w:t>
      </w:r>
      <w:r>
        <w:rPr>
          <w:spacing w:val="40"/>
        </w:rPr>
        <w:t> </w:t>
      </w:r>
      <w:r>
        <w:rPr/>
        <w:t>в форме создания коллажной композиции.</w:t>
      </w:r>
    </w:p>
    <w:p>
      <w:pPr>
        <w:pStyle w:val="BodyText"/>
        <w:ind w:right="558"/>
      </w:pPr>
      <w:r>
        <w:rPr/>
        <w:t>Организация архитектурно-ландшафтного пространства. Город в единстве с ландшафтно- парковой средой.</w:t>
      </w:r>
    </w:p>
    <w:p>
      <w:pPr>
        <w:spacing w:after="0"/>
        <w:sectPr>
          <w:pgSz w:w="11920" w:h="16850"/>
          <w:pgMar w:header="713" w:footer="0" w:top="940" w:bottom="280" w:left="760" w:right="0"/>
        </w:sectPr>
      </w:pPr>
    </w:p>
    <w:p>
      <w:pPr>
        <w:pStyle w:val="BodyText"/>
        <w:spacing w:before="249"/>
        <w:ind w:right="556"/>
      </w:pPr>
      <w:r>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pPr>
        <w:pStyle w:val="BodyText"/>
        <w:spacing w:line="242" w:lineRule="auto"/>
        <w:ind w:right="566"/>
      </w:pPr>
      <w:r>
        <w:rPr/>
        <w:t>Выполнение дизайн-проекта территории парка или приусадебного участка в виде схемы- </w:t>
      </w:r>
      <w:r>
        <w:rPr>
          <w:spacing w:val="-2"/>
        </w:rPr>
        <w:t>чертежа.</w:t>
      </w:r>
    </w:p>
    <w:p>
      <w:pPr>
        <w:pStyle w:val="BodyText"/>
        <w:spacing w:before="2"/>
        <w:ind w:right="561"/>
      </w:pPr>
      <w:r>
        <w:rPr/>
        <w:t>Единство эстетического и функционального в объёмно-пространственной организации среды</w:t>
      </w:r>
      <w:r>
        <w:rPr>
          <w:spacing w:val="40"/>
        </w:rPr>
        <w:t> </w:t>
      </w:r>
      <w:r>
        <w:rPr/>
        <w:t>жизнедеятельности людей.</w:t>
      </w:r>
    </w:p>
    <w:p>
      <w:pPr>
        <w:pStyle w:val="BodyText"/>
        <w:spacing w:line="274" w:lineRule="exact" w:before="5"/>
        <w:ind w:left="1225" w:firstLine="0"/>
      </w:pPr>
      <w:r>
        <w:rPr/>
        <w:t>Образ</w:t>
      </w:r>
      <w:r>
        <w:rPr>
          <w:spacing w:val="-8"/>
        </w:rPr>
        <w:t> </w:t>
      </w:r>
      <w:r>
        <w:rPr/>
        <w:t>человека</w:t>
      </w:r>
      <w:r>
        <w:rPr>
          <w:spacing w:val="-10"/>
        </w:rPr>
        <w:t> </w:t>
      </w:r>
      <w:r>
        <w:rPr/>
        <w:t>и</w:t>
      </w:r>
      <w:r>
        <w:rPr>
          <w:spacing w:val="-6"/>
        </w:rPr>
        <w:t> </w:t>
      </w:r>
      <w:r>
        <w:rPr/>
        <w:t>индивидуальное</w:t>
      </w:r>
      <w:r>
        <w:rPr>
          <w:spacing w:val="-10"/>
        </w:rPr>
        <w:t> </w:t>
      </w:r>
      <w:r>
        <w:rPr>
          <w:spacing w:val="-2"/>
        </w:rPr>
        <w:t>проектирование</w:t>
      </w:r>
    </w:p>
    <w:p>
      <w:pPr>
        <w:pStyle w:val="BodyText"/>
        <w:ind w:right="553"/>
      </w:pPr>
      <w:r>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pPr>
        <w:pStyle w:val="BodyText"/>
        <w:spacing w:before="2"/>
        <w:ind w:right="559"/>
      </w:pPr>
      <w:r>
        <w:rPr/>
        <w:t>Проектные работы по созданию облика частного дома, комнаты и сада. Дизайн предметной среды в интерьере частного дома.</w:t>
      </w:r>
    </w:p>
    <w:p>
      <w:pPr>
        <w:pStyle w:val="BodyText"/>
        <w:spacing w:line="242" w:lineRule="auto" w:before="1"/>
        <w:ind w:right="561"/>
      </w:pPr>
      <w:r>
        <w:rPr/>
        <w:t>Мода</w:t>
      </w:r>
      <w:r>
        <w:rPr>
          <w:spacing w:val="40"/>
        </w:rPr>
        <w:t> </w:t>
      </w:r>
      <w:r>
        <w:rPr/>
        <w:t>и</w:t>
      </w:r>
      <w:r>
        <w:rPr>
          <w:spacing w:val="40"/>
        </w:rPr>
        <w:t> </w:t>
      </w:r>
      <w:r>
        <w:rPr/>
        <w:t>культура</w:t>
      </w:r>
      <w:r>
        <w:rPr>
          <w:spacing w:val="40"/>
        </w:rPr>
        <w:t> </w:t>
      </w:r>
      <w:r>
        <w:rPr/>
        <w:t>как</w:t>
      </w:r>
      <w:r>
        <w:rPr>
          <w:spacing w:val="40"/>
        </w:rPr>
        <w:t> </w:t>
      </w:r>
      <w:r>
        <w:rPr/>
        <w:t>параметры</w:t>
      </w:r>
      <w:r>
        <w:rPr>
          <w:spacing w:val="40"/>
        </w:rPr>
        <w:t> </w:t>
      </w:r>
      <w:r>
        <w:rPr/>
        <w:t>создания</w:t>
      </w:r>
      <w:r>
        <w:rPr>
          <w:spacing w:val="40"/>
        </w:rPr>
        <w:t> </w:t>
      </w:r>
      <w:r>
        <w:rPr/>
        <w:t>собственного</w:t>
      </w:r>
      <w:r>
        <w:rPr>
          <w:spacing w:val="40"/>
        </w:rPr>
        <w:t> </w:t>
      </w:r>
      <w:r>
        <w:rPr/>
        <w:t>костюма</w:t>
      </w:r>
      <w:r>
        <w:rPr>
          <w:spacing w:val="40"/>
        </w:rPr>
        <w:t> </w:t>
      </w:r>
      <w:r>
        <w:rPr/>
        <w:t>или</w:t>
      </w:r>
      <w:r>
        <w:rPr>
          <w:spacing w:val="40"/>
        </w:rPr>
        <w:t> </w:t>
      </w:r>
      <w:r>
        <w:rPr/>
        <w:t>комплекта </w:t>
      </w:r>
      <w:r>
        <w:rPr>
          <w:spacing w:val="-2"/>
        </w:rPr>
        <w:t>одежды.</w:t>
      </w:r>
    </w:p>
    <w:p>
      <w:pPr>
        <w:pStyle w:val="BodyText"/>
        <w:ind w:right="558"/>
      </w:pPr>
      <w:r>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pPr>
        <w:pStyle w:val="BodyText"/>
        <w:spacing w:line="242" w:lineRule="auto"/>
        <w:ind w:right="555"/>
      </w:pPr>
      <w:r>
        <w:rPr/>
        <w:t>Характерные особенности современной одежды. Молодёжная</w:t>
      </w:r>
      <w:r>
        <w:rPr>
          <w:spacing w:val="40"/>
        </w:rPr>
        <w:t> </w:t>
      </w:r>
      <w:r>
        <w:rPr/>
        <w:t>субкультура</w:t>
      </w:r>
      <w:r>
        <w:rPr>
          <w:spacing w:val="40"/>
        </w:rPr>
        <w:t> </w:t>
      </w:r>
      <w:r>
        <w:rPr/>
        <w:t>и подростковая</w:t>
      </w:r>
      <w:r>
        <w:rPr>
          <w:spacing w:val="40"/>
        </w:rPr>
        <w:t> </w:t>
      </w:r>
      <w:r>
        <w:rPr/>
        <w:t>мода.</w:t>
      </w:r>
      <w:r>
        <w:rPr>
          <w:spacing w:val="40"/>
        </w:rPr>
        <w:t> </w:t>
      </w:r>
      <w:r>
        <w:rPr/>
        <w:t>Унификация</w:t>
      </w:r>
      <w:r>
        <w:rPr>
          <w:spacing w:val="40"/>
        </w:rPr>
        <w:t> </w:t>
      </w:r>
      <w:r>
        <w:rPr/>
        <w:t>одежды</w:t>
      </w:r>
      <w:r>
        <w:rPr>
          <w:spacing w:val="40"/>
        </w:rPr>
        <w:t> </w:t>
      </w:r>
      <w:r>
        <w:rPr/>
        <w:t>и</w:t>
      </w:r>
      <w:r>
        <w:rPr>
          <w:spacing w:val="40"/>
        </w:rPr>
        <w:t> </w:t>
      </w:r>
      <w:r>
        <w:rPr/>
        <w:t>индивидуальный</w:t>
      </w:r>
      <w:r>
        <w:rPr>
          <w:spacing w:val="40"/>
        </w:rPr>
        <w:t> </w:t>
      </w:r>
      <w:r>
        <w:rPr/>
        <w:t>стиль.</w:t>
      </w:r>
      <w:r>
        <w:rPr>
          <w:spacing w:val="40"/>
        </w:rPr>
        <w:t> </w:t>
      </w:r>
      <w:r>
        <w:rPr/>
        <w:t>Ансамбль</w:t>
      </w:r>
      <w:r>
        <w:rPr>
          <w:spacing w:val="40"/>
        </w:rPr>
        <w:t> </w:t>
      </w:r>
      <w:r>
        <w:rPr/>
        <w:t>в</w:t>
      </w:r>
      <w:r>
        <w:rPr>
          <w:spacing w:val="40"/>
        </w:rPr>
        <w:t> </w:t>
      </w:r>
      <w:r>
        <w:rPr/>
        <w:t>костюме. Роль</w:t>
      </w:r>
      <w:r>
        <w:rPr>
          <w:spacing w:val="40"/>
        </w:rPr>
        <w:t> </w:t>
      </w:r>
      <w:r>
        <w:rPr/>
        <w:t>фантазии и вкуса в подборе одежды.</w:t>
      </w:r>
    </w:p>
    <w:p>
      <w:pPr>
        <w:pStyle w:val="BodyText"/>
        <w:spacing w:line="271" w:lineRule="exact"/>
        <w:ind w:left="1225" w:firstLine="0"/>
      </w:pPr>
      <w:r>
        <w:rPr/>
        <w:t>Выполнение</w:t>
      </w:r>
      <w:r>
        <w:rPr>
          <w:spacing w:val="-15"/>
        </w:rPr>
        <w:t> </w:t>
      </w:r>
      <w:r>
        <w:rPr/>
        <w:t>практических</w:t>
      </w:r>
      <w:r>
        <w:rPr>
          <w:spacing w:val="-3"/>
        </w:rPr>
        <w:t> </w:t>
      </w:r>
      <w:r>
        <w:rPr/>
        <w:t>творческих</w:t>
      </w:r>
      <w:r>
        <w:rPr>
          <w:spacing w:val="-7"/>
        </w:rPr>
        <w:t> </w:t>
      </w:r>
      <w:r>
        <w:rPr/>
        <w:t>эскизов</w:t>
      </w:r>
      <w:r>
        <w:rPr>
          <w:spacing w:val="-9"/>
        </w:rPr>
        <w:t> </w:t>
      </w:r>
      <w:r>
        <w:rPr/>
        <w:t>по</w:t>
      </w:r>
      <w:r>
        <w:rPr>
          <w:spacing w:val="-14"/>
        </w:rPr>
        <w:t> </w:t>
      </w:r>
      <w:r>
        <w:rPr/>
        <w:t>теме</w:t>
      </w:r>
      <w:r>
        <w:rPr>
          <w:spacing w:val="-2"/>
        </w:rPr>
        <w:t> </w:t>
      </w:r>
      <w:r>
        <w:rPr/>
        <w:t>«Дизайн</w:t>
      </w:r>
      <w:r>
        <w:rPr>
          <w:spacing w:val="-5"/>
        </w:rPr>
        <w:t> </w:t>
      </w:r>
      <w:r>
        <w:rPr/>
        <w:t>современной </w:t>
      </w:r>
      <w:r>
        <w:rPr>
          <w:spacing w:val="-2"/>
        </w:rPr>
        <w:t>одежды».</w:t>
      </w:r>
    </w:p>
    <w:p>
      <w:pPr>
        <w:pStyle w:val="BodyText"/>
        <w:jc w:val="left"/>
      </w:pPr>
      <w:r>
        <w:rPr/>
        <w:t>Искусство грима и причёски. Форма лица и причёска. Макияж дневной, вечерний и карнавальный. Грим бытовой и сценический.</w:t>
      </w:r>
    </w:p>
    <w:p>
      <w:pPr>
        <w:pStyle w:val="BodyText"/>
        <w:ind w:right="975"/>
        <w:jc w:val="left"/>
      </w:pPr>
      <w:r>
        <w:rPr/>
        <w:t>Имидж-дизайн и его</w:t>
      </w:r>
      <w:r>
        <w:rPr>
          <w:spacing w:val="-1"/>
        </w:rPr>
        <w:t> </w:t>
      </w:r>
      <w:r>
        <w:rPr/>
        <w:t>связь с</w:t>
      </w:r>
      <w:r>
        <w:rPr>
          <w:spacing w:val="-2"/>
        </w:rPr>
        <w:t> </w:t>
      </w:r>
      <w:r>
        <w:rPr/>
        <w:t>публичностью, технологией социального</w:t>
      </w:r>
      <w:r>
        <w:rPr>
          <w:spacing w:val="40"/>
        </w:rPr>
        <w:t> </w:t>
      </w:r>
      <w:r>
        <w:rPr/>
        <w:t>поведения, рекламой, общественной деятельностью.</w:t>
      </w:r>
    </w:p>
    <w:p>
      <w:pPr>
        <w:pStyle w:val="BodyText"/>
        <w:ind w:right="975"/>
        <w:jc w:val="left"/>
      </w:pPr>
      <w:r>
        <w:rPr/>
        <w:t>Дизайн и архитектура — средства организации среды жизни людей и строительства нового мира.</w:t>
      </w:r>
    </w:p>
    <w:p>
      <w:pPr>
        <w:tabs>
          <w:tab w:pos="2300" w:val="left" w:leader="none"/>
          <w:tab w:pos="2771" w:val="left" w:leader="none"/>
          <w:tab w:pos="3121" w:val="left" w:leader="none"/>
          <w:tab w:pos="4914" w:val="left" w:leader="none"/>
          <w:tab w:pos="5274" w:val="left" w:leader="none"/>
          <w:tab w:pos="7178" w:val="left" w:leader="none"/>
          <w:tab w:pos="8393" w:val="left" w:leader="none"/>
          <w:tab w:pos="9211" w:val="left" w:leader="none"/>
          <w:tab w:pos="10447" w:val="left" w:leader="none"/>
        </w:tabs>
        <w:spacing w:line="244" w:lineRule="auto" w:before="0"/>
        <w:ind w:left="658" w:right="572" w:firstLine="566"/>
        <w:jc w:val="left"/>
        <w:rPr>
          <w:sz w:val="24"/>
        </w:rPr>
      </w:pPr>
      <w:r>
        <w:rPr>
          <w:b/>
          <w:spacing w:val="-2"/>
          <w:sz w:val="24"/>
        </w:rPr>
        <w:t>Модуль</w:t>
      </w:r>
      <w:r>
        <w:rPr>
          <w:b/>
          <w:sz w:val="24"/>
        </w:rPr>
        <w:tab/>
      </w:r>
      <w:r>
        <w:rPr>
          <w:b/>
          <w:spacing w:val="-10"/>
          <w:sz w:val="24"/>
        </w:rPr>
        <w:t>№</w:t>
      </w:r>
      <w:r>
        <w:rPr>
          <w:b/>
          <w:sz w:val="24"/>
        </w:rPr>
        <w:tab/>
      </w:r>
      <w:r>
        <w:rPr>
          <w:b/>
          <w:spacing w:val="-10"/>
          <w:sz w:val="24"/>
        </w:rPr>
        <w:t>4</w:t>
      </w:r>
      <w:r>
        <w:rPr>
          <w:b/>
          <w:sz w:val="24"/>
        </w:rPr>
        <w:tab/>
      </w:r>
      <w:r>
        <w:rPr>
          <w:b/>
          <w:spacing w:val="-2"/>
          <w:sz w:val="24"/>
        </w:rPr>
        <w:t>«Изображение</w:t>
      </w:r>
      <w:r>
        <w:rPr>
          <w:b/>
          <w:sz w:val="24"/>
        </w:rPr>
        <w:tab/>
      </w:r>
      <w:r>
        <w:rPr>
          <w:b/>
          <w:spacing w:val="-10"/>
          <w:sz w:val="24"/>
        </w:rPr>
        <w:t>в</w:t>
      </w:r>
      <w:r>
        <w:rPr>
          <w:b/>
          <w:sz w:val="24"/>
        </w:rPr>
        <w:tab/>
      </w:r>
      <w:r>
        <w:rPr>
          <w:b/>
          <w:spacing w:val="-2"/>
          <w:sz w:val="24"/>
        </w:rPr>
        <w:t>синтетических,</w:t>
      </w:r>
      <w:r>
        <w:rPr>
          <w:b/>
          <w:sz w:val="24"/>
        </w:rPr>
        <w:tab/>
      </w:r>
      <w:r>
        <w:rPr>
          <w:spacing w:val="-2"/>
          <w:sz w:val="24"/>
        </w:rPr>
        <w:t>экранных</w:t>
      </w:r>
      <w:r>
        <w:rPr>
          <w:sz w:val="24"/>
        </w:rPr>
        <w:tab/>
      </w:r>
      <w:r>
        <w:rPr>
          <w:spacing w:val="-2"/>
          <w:sz w:val="24"/>
        </w:rPr>
        <w:t>видах</w:t>
      </w:r>
      <w:r>
        <w:rPr>
          <w:sz w:val="24"/>
        </w:rPr>
        <w:tab/>
      </w:r>
      <w:r>
        <w:rPr>
          <w:spacing w:val="-2"/>
          <w:sz w:val="24"/>
        </w:rPr>
        <w:t>искусства</w:t>
      </w:r>
      <w:r>
        <w:rPr>
          <w:sz w:val="24"/>
        </w:rPr>
        <w:tab/>
      </w:r>
      <w:r>
        <w:rPr>
          <w:spacing w:val="-10"/>
          <w:sz w:val="24"/>
        </w:rPr>
        <w:t>и </w:t>
      </w:r>
      <w:r>
        <w:rPr>
          <w:sz w:val="24"/>
        </w:rPr>
        <w:t>художественная фотография» (вариативный)</w:t>
      </w:r>
    </w:p>
    <w:p>
      <w:pPr>
        <w:pStyle w:val="BodyText"/>
        <w:tabs>
          <w:tab w:pos="3385" w:val="left" w:leader="none"/>
          <w:tab w:pos="6539" w:val="left" w:leader="none"/>
          <w:tab w:pos="7277" w:val="left" w:leader="none"/>
        </w:tabs>
        <w:ind w:right="576"/>
        <w:jc w:val="left"/>
      </w:pPr>
      <w:r>
        <w:rPr/>
        <w:t>Синтетические</w:t>
      </w:r>
      <w:r>
        <w:rPr>
          <w:spacing w:val="80"/>
        </w:rPr>
        <w:t> </w:t>
      </w:r>
      <w:r>
        <w:rPr/>
        <w:t>—</w:t>
        <w:tab/>
      </w:r>
      <w:r>
        <w:rPr>
          <w:spacing w:val="-2"/>
        </w:rPr>
        <w:t>пространственно-временные</w:t>
      </w:r>
      <w:r>
        <w:rPr/>
        <w:tab/>
      </w:r>
      <w:r>
        <w:rPr>
          <w:spacing w:val="-4"/>
        </w:rPr>
        <w:t>виды</w:t>
      </w:r>
      <w:r>
        <w:rPr/>
        <w:tab/>
        <w:t>искусства.</w:t>
      </w:r>
      <w:r>
        <w:rPr>
          <w:spacing w:val="28"/>
        </w:rPr>
        <w:t> </w:t>
      </w:r>
      <w:r>
        <w:rPr/>
        <w:t>Роль</w:t>
      </w:r>
      <w:r>
        <w:rPr>
          <w:spacing w:val="32"/>
        </w:rPr>
        <w:t> </w:t>
      </w:r>
      <w:r>
        <w:rPr/>
        <w:t>изображения</w:t>
      </w:r>
      <w:r>
        <w:rPr>
          <w:spacing w:val="29"/>
        </w:rPr>
        <w:t> </w:t>
      </w:r>
      <w:r>
        <w:rPr/>
        <w:t>в синтетических искусствах в соединении со словом, музыкой, движением.</w:t>
      </w:r>
    </w:p>
    <w:p>
      <w:pPr>
        <w:pStyle w:val="BodyText"/>
        <w:spacing w:line="272" w:lineRule="exact"/>
        <w:ind w:left="1225" w:firstLine="0"/>
        <w:jc w:val="left"/>
      </w:pPr>
      <w:r>
        <w:rPr/>
        <w:t>Значение</w:t>
      </w:r>
      <w:r>
        <w:rPr>
          <w:spacing w:val="46"/>
        </w:rPr>
        <w:t> </w:t>
      </w:r>
      <w:r>
        <w:rPr/>
        <w:t>развития</w:t>
      </w:r>
      <w:r>
        <w:rPr>
          <w:spacing w:val="52"/>
        </w:rPr>
        <w:t> </w:t>
      </w:r>
      <w:r>
        <w:rPr/>
        <w:t>технологий</w:t>
      </w:r>
      <w:r>
        <w:rPr>
          <w:spacing w:val="57"/>
        </w:rPr>
        <w:t> </w:t>
      </w:r>
      <w:r>
        <w:rPr/>
        <w:t>в</w:t>
      </w:r>
      <w:r>
        <w:rPr>
          <w:spacing w:val="50"/>
        </w:rPr>
        <w:t> </w:t>
      </w:r>
      <w:r>
        <w:rPr/>
        <w:t>становлении</w:t>
      </w:r>
      <w:r>
        <w:rPr>
          <w:spacing w:val="53"/>
        </w:rPr>
        <w:t> </w:t>
      </w:r>
      <w:r>
        <w:rPr/>
        <w:t>новых</w:t>
      </w:r>
      <w:r>
        <w:rPr>
          <w:spacing w:val="53"/>
        </w:rPr>
        <w:t> </w:t>
      </w:r>
      <w:r>
        <w:rPr/>
        <w:t>видов</w:t>
      </w:r>
      <w:r>
        <w:rPr>
          <w:spacing w:val="-2"/>
        </w:rPr>
        <w:t> искусства.</w:t>
      </w:r>
    </w:p>
    <w:p>
      <w:pPr>
        <w:pStyle w:val="BodyText"/>
        <w:spacing w:line="242" w:lineRule="auto"/>
        <w:jc w:val="left"/>
      </w:pPr>
      <w:r>
        <w:rPr/>
        <w:t>Мультимедиа</w:t>
      </w:r>
      <w:r>
        <w:rPr>
          <w:spacing w:val="40"/>
        </w:rPr>
        <w:t> </w:t>
      </w:r>
      <w:r>
        <w:rPr/>
        <w:t>и</w:t>
      </w:r>
      <w:r>
        <w:rPr>
          <w:spacing w:val="-1"/>
        </w:rPr>
        <w:t> </w:t>
      </w:r>
      <w:r>
        <w:rPr/>
        <w:t>объединение</w:t>
      </w:r>
      <w:r>
        <w:rPr>
          <w:spacing w:val="40"/>
        </w:rPr>
        <w:t> </w:t>
      </w:r>
      <w:r>
        <w:rPr/>
        <w:t>множества</w:t>
      </w:r>
      <w:r>
        <w:rPr>
          <w:spacing w:val="40"/>
        </w:rPr>
        <w:t> </w:t>
      </w:r>
      <w:r>
        <w:rPr/>
        <w:t>воспринимаемых</w:t>
      </w:r>
      <w:r>
        <w:rPr>
          <w:spacing w:val="40"/>
        </w:rPr>
        <w:t> </w:t>
      </w:r>
      <w:r>
        <w:rPr/>
        <w:t>человеком</w:t>
      </w:r>
      <w:r>
        <w:rPr>
          <w:spacing w:val="40"/>
        </w:rPr>
        <w:t> </w:t>
      </w:r>
      <w:r>
        <w:rPr/>
        <w:t>информационных средств на экране цифрового искусства.</w:t>
      </w:r>
    </w:p>
    <w:p>
      <w:pPr>
        <w:pStyle w:val="BodyText"/>
        <w:spacing w:line="275" w:lineRule="exact"/>
        <w:ind w:left="1225" w:firstLine="0"/>
        <w:jc w:val="left"/>
      </w:pPr>
      <w:r>
        <w:rPr/>
        <w:t>Художник</w:t>
      </w:r>
      <w:r>
        <w:rPr>
          <w:spacing w:val="-7"/>
        </w:rPr>
        <w:t> </w:t>
      </w:r>
      <w:r>
        <w:rPr/>
        <w:t>и</w:t>
      </w:r>
      <w:r>
        <w:rPr>
          <w:spacing w:val="-7"/>
        </w:rPr>
        <w:t> </w:t>
      </w:r>
      <w:r>
        <w:rPr/>
        <w:t>искусство</w:t>
      </w:r>
      <w:r>
        <w:rPr>
          <w:spacing w:val="-7"/>
        </w:rPr>
        <w:t> </w:t>
      </w:r>
      <w:r>
        <w:rPr>
          <w:spacing w:val="-2"/>
        </w:rPr>
        <w:t>театра</w:t>
      </w:r>
    </w:p>
    <w:p>
      <w:pPr>
        <w:pStyle w:val="BodyText"/>
        <w:spacing w:line="272" w:lineRule="exact"/>
        <w:ind w:left="1225" w:firstLine="0"/>
        <w:jc w:val="left"/>
      </w:pPr>
      <w:r>
        <w:rPr/>
        <w:t>Рождение</w:t>
      </w:r>
      <w:r>
        <w:rPr>
          <w:spacing w:val="49"/>
        </w:rPr>
        <w:t> </w:t>
      </w:r>
      <w:r>
        <w:rPr/>
        <w:t>театра</w:t>
      </w:r>
      <w:r>
        <w:rPr>
          <w:spacing w:val="52"/>
        </w:rPr>
        <w:t> </w:t>
      </w:r>
      <w:r>
        <w:rPr/>
        <w:t>в</w:t>
      </w:r>
      <w:r>
        <w:rPr>
          <w:spacing w:val="56"/>
        </w:rPr>
        <w:t> </w:t>
      </w:r>
      <w:r>
        <w:rPr/>
        <w:t>древнейших</w:t>
      </w:r>
      <w:r>
        <w:rPr>
          <w:spacing w:val="55"/>
        </w:rPr>
        <w:t> </w:t>
      </w:r>
      <w:r>
        <w:rPr/>
        <w:t>обрядах.</w:t>
      </w:r>
      <w:r>
        <w:rPr>
          <w:spacing w:val="55"/>
        </w:rPr>
        <w:t> </w:t>
      </w:r>
      <w:r>
        <w:rPr/>
        <w:t>История</w:t>
      </w:r>
      <w:r>
        <w:rPr>
          <w:spacing w:val="55"/>
        </w:rPr>
        <w:t> </w:t>
      </w:r>
      <w:r>
        <w:rPr/>
        <w:t>развития искусства</w:t>
      </w:r>
      <w:r>
        <w:rPr>
          <w:spacing w:val="-4"/>
        </w:rPr>
        <w:t> </w:t>
      </w:r>
      <w:r>
        <w:rPr>
          <w:spacing w:val="-2"/>
        </w:rPr>
        <w:t>театра.</w:t>
      </w:r>
    </w:p>
    <w:p>
      <w:pPr>
        <w:pStyle w:val="BodyText"/>
        <w:ind w:right="607"/>
        <w:jc w:val="left"/>
      </w:pPr>
      <w:r>
        <w:rPr/>
        <w:t>Жанровое многообразие</w:t>
      </w:r>
      <w:r>
        <w:rPr>
          <w:spacing w:val="-1"/>
        </w:rPr>
        <w:t> </w:t>
      </w:r>
      <w:r>
        <w:rPr/>
        <w:t>театральных представлений, шоу, праздников и их</w:t>
      </w:r>
      <w:r>
        <w:rPr>
          <w:spacing w:val="-2"/>
        </w:rPr>
        <w:t> </w:t>
      </w:r>
      <w:r>
        <w:rPr/>
        <w:t>визуальный </w:t>
      </w:r>
      <w:r>
        <w:rPr>
          <w:spacing w:val="-2"/>
        </w:rPr>
        <w:t>облик.</w:t>
      </w:r>
    </w:p>
    <w:p>
      <w:pPr>
        <w:pStyle w:val="BodyText"/>
        <w:ind w:right="975"/>
        <w:jc w:val="left"/>
      </w:pPr>
      <w:r>
        <w:rPr/>
        <w:t>Роль художника и виды профессиональной деятельности художника в современном </w:t>
      </w:r>
      <w:r>
        <w:rPr>
          <w:spacing w:val="-2"/>
        </w:rPr>
        <w:t>театре.</w:t>
      </w:r>
    </w:p>
    <w:p>
      <w:pPr>
        <w:pStyle w:val="BodyText"/>
        <w:ind w:right="711"/>
        <w:jc w:val="left"/>
      </w:pPr>
      <w:r>
        <w:rPr/>
        <w:t>Сценография и</w:t>
      </w:r>
      <w:r>
        <w:rPr>
          <w:spacing w:val="40"/>
        </w:rPr>
        <w:t> </w:t>
      </w:r>
      <w:r>
        <w:rPr/>
        <w:t>создание</w:t>
      </w:r>
      <w:r>
        <w:rPr>
          <w:spacing w:val="40"/>
        </w:rPr>
        <w:t> </w:t>
      </w:r>
      <w:r>
        <w:rPr/>
        <w:t>сценического</w:t>
      </w:r>
      <w:r>
        <w:rPr>
          <w:spacing w:val="40"/>
        </w:rPr>
        <w:t> </w:t>
      </w:r>
      <w:r>
        <w:rPr/>
        <w:t>образа.</w:t>
      </w:r>
      <w:r>
        <w:rPr>
          <w:spacing w:val="40"/>
        </w:rPr>
        <w:t> </w:t>
      </w:r>
      <w:r>
        <w:rPr/>
        <w:t>Сотворчество</w:t>
      </w:r>
      <w:r>
        <w:rPr>
          <w:spacing w:val="-1"/>
        </w:rPr>
        <w:t> </w:t>
      </w:r>
      <w:r>
        <w:rPr/>
        <w:t>художника-постановщика</w:t>
      </w:r>
      <w:r>
        <w:rPr>
          <w:spacing w:val="40"/>
        </w:rPr>
        <w:t> </w:t>
      </w:r>
      <w:r>
        <w:rPr/>
        <w:t>с</w:t>
      </w:r>
      <w:r>
        <w:rPr>
          <w:spacing w:val="40"/>
        </w:rPr>
        <w:t> </w:t>
      </w:r>
      <w:r>
        <w:rPr/>
        <w:t>драматургом,</w:t>
      </w:r>
      <w:r>
        <w:rPr>
          <w:spacing w:val="40"/>
        </w:rPr>
        <w:t> </w:t>
      </w:r>
      <w:r>
        <w:rPr/>
        <w:t>режиссёром</w:t>
      </w:r>
      <w:r>
        <w:rPr>
          <w:spacing w:val="40"/>
        </w:rPr>
        <w:t> </w:t>
      </w:r>
      <w:r>
        <w:rPr/>
        <w:t>и актёрами.</w:t>
      </w:r>
    </w:p>
    <w:p>
      <w:pPr>
        <w:pStyle w:val="BodyText"/>
        <w:spacing w:line="242" w:lineRule="auto"/>
        <w:ind w:left="1225" w:right="2444" w:firstLine="0"/>
        <w:jc w:val="left"/>
      </w:pPr>
      <w:r>
        <w:rPr/>
        <w:t>Роль освещения в визуальном облике театрального действия. Бутафорские,</w:t>
      </w:r>
      <w:r>
        <w:rPr>
          <w:spacing w:val="-5"/>
        </w:rPr>
        <w:t> </w:t>
      </w:r>
      <w:r>
        <w:rPr/>
        <w:t>пошивочные,</w:t>
      </w:r>
      <w:r>
        <w:rPr>
          <w:spacing w:val="-6"/>
        </w:rPr>
        <w:t> </w:t>
      </w:r>
      <w:r>
        <w:rPr/>
        <w:t>декорационные</w:t>
      </w:r>
      <w:r>
        <w:rPr>
          <w:spacing w:val="-9"/>
        </w:rPr>
        <w:t> </w:t>
      </w:r>
      <w:r>
        <w:rPr/>
        <w:t>и</w:t>
      </w:r>
      <w:r>
        <w:rPr>
          <w:spacing w:val="-6"/>
        </w:rPr>
        <w:t> </w:t>
      </w:r>
      <w:r>
        <w:rPr/>
        <w:t>иные</w:t>
      </w:r>
      <w:r>
        <w:rPr>
          <w:spacing w:val="-10"/>
        </w:rPr>
        <w:t> </w:t>
      </w:r>
      <w:r>
        <w:rPr/>
        <w:t>цеха</w:t>
      </w:r>
      <w:r>
        <w:rPr>
          <w:spacing w:val="-10"/>
        </w:rPr>
        <w:t> </w:t>
      </w:r>
      <w:r>
        <w:rPr/>
        <w:t>в</w:t>
      </w:r>
      <w:r>
        <w:rPr>
          <w:spacing w:val="-7"/>
        </w:rPr>
        <w:t> </w:t>
      </w:r>
      <w:r>
        <w:rPr/>
        <w:t>театре.</w:t>
      </w:r>
    </w:p>
    <w:p>
      <w:pPr>
        <w:pStyle w:val="BodyText"/>
        <w:tabs>
          <w:tab w:pos="2792" w:val="left" w:leader="none"/>
          <w:tab w:pos="3844" w:val="left" w:leader="none"/>
          <w:tab w:pos="4556" w:val="left" w:leader="none"/>
          <w:tab w:pos="4907" w:val="left" w:leader="none"/>
          <w:tab w:pos="5766" w:val="left" w:leader="none"/>
          <w:tab w:pos="7639" w:val="left" w:leader="none"/>
        </w:tabs>
        <w:ind w:right="581"/>
        <w:jc w:val="left"/>
      </w:pPr>
      <w:r>
        <w:rPr>
          <w:spacing w:val="-2"/>
        </w:rPr>
        <w:t>Сценический</w:t>
      </w:r>
      <w:r>
        <w:rPr/>
        <w:tab/>
      </w:r>
      <w:r>
        <w:rPr>
          <w:spacing w:val="-2"/>
        </w:rPr>
        <w:t>костюм,</w:t>
      </w:r>
      <w:r>
        <w:rPr/>
        <w:tab/>
      </w:r>
      <w:r>
        <w:rPr>
          <w:spacing w:val="-4"/>
        </w:rPr>
        <w:t>грим</w:t>
      </w:r>
      <w:r>
        <w:rPr/>
        <w:tab/>
      </w:r>
      <w:r>
        <w:rPr>
          <w:spacing w:val="-10"/>
        </w:rPr>
        <w:t>и</w:t>
      </w:r>
      <w:r>
        <w:rPr/>
        <w:tab/>
      </w:r>
      <w:r>
        <w:rPr>
          <w:spacing w:val="-2"/>
        </w:rPr>
        <w:t>маска.</w:t>
      </w:r>
      <w:r>
        <w:rPr/>
        <w:tab/>
      </w:r>
      <w:r>
        <w:rPr>
          <w:spacing w:val="-2"/>
        </w:rPr>
        <w:t>Стилистическое</w:t>
      </w:r>
      <w:r>
        <w:rPr/>
        <w:tab/>
        <w:t>единство</w:t>
      </w:r>
      <w:r>
        <w:rPr>
          <w:spacing w:val="29"/>
        </w:rPr>
        <w:t> </w:t>
      </w:r>
      <w:r>
        <w:rPr/>
        <w:t>в</w:t>
      </w:r>
      <w:r>
        <w:rPr>
          <w:spacing w:val="37"/>
        </w:rPr>
        <w:t> </w:t>
      </w:r>
      <w:r>
        <w:rPr/>
        <w:t>решении</w:t>
      </w:r>
      <w:r>
        <w:rPr>
          <w:spacing w:val="37"/>
        </w:rPr>
        <w:t> </w:t>
      </w:r>
      <w:r>
        <w:rPr/>
        <w:t>образа спектакля. Выражение в костюме характера персонажа.</w:t>
      </w:r>
    </w:p>
    <w:p>
      <w:pPr>
        <w:pStyle w:val="BodyText"/>
        <w:tabs>
          <w:tab w:pos="2768" w:val="left" w:leader="none"/>
          <w:tab w:pos="6078" w:val="left" w:leader="none"/>
          <w:tab w:pos="6573" w:val="left" w:leader="none"/>
          <w:tab w:pos="7793" w:val="left" w:leader="none"/>
        </w:tabs>
        <w:ind w:right="700"/>
        <w:jc w:val="left"/>
      </w:pPr>
      <w:r>
        <w:rPr>
          <w:spacing w:val="-2"/>
        </w:rPr>
        <w:t>Творчество</w:t>
      </w:r>
      <w:r>
        <w:rPr/>
        <w:tab/>
      </w:r>
      <w:r>
        <w:rPr>
          <w:spacing w:val="-2"/>
        </w:rPr>
        <w:t>художников-постановщиков</w:t>
      </w:r>
      <w:r>
        <w:rPr/>
        <w:tab/>
      </w:r>
      <w:r>
        <w:rPr>
          <w:spacing w:val="-10"/>
        </w:rPr>
        <w:t>в</w:t>
      </w:r>
      <w:r>
        <w:rPr/>
        <w:tab/>
      </w:r>
      <w:r>
        <w:rPr>
          <w:spacing w:val="-2"/>
        </w:rPr>
        <w:t>истории</w:t>
      </w:r>
      <w:r>
        <w:rPr/>
        <w:tab/>
        <w:t>отечественного</w:t>
      </w:r>
      <w:r>
        <w:rPr>
          <w:spacing w:val="-15"/>
        </w:rPr>
        <w:t> </w:t>
      </w:r>
      <w:r>
        <w:rPr/>
        <w:t>искусства (К. Коровин, И. Билибин, А. Головин и др.).</w:t>
      </w:r>
    </w:p>
    <w:p>
      <w:pPr>
        <w:pStyle w:val="BodyText"/>
        <w:spacing w:line="272" w:lineRule="exact" w:before="1"/>
        <w:ind w:left="1225" w:firstLine="0"/>
        <w:jc w:val="left"/>
      </w:pPr>
      <w:r>
        <w:rPr/>
        <w:t>Школьный</w:t>
      </w:r>
      <w:r>
        <w:rPr>
          <w:spacing w:val="-6"/>
        </w:rPr>
        <w:t> </w:t>
      </w:r>
      <w:r>
        <w:rPr/>
        <w:t>спектакль</w:t>
      </w:r>
      <w:r>
        <w:rPr>
          <w:spacing w:val="-5"/>
        </w:rPr>
        <w:t> </w:t>
      </w:r>
      <w:r>
        <w:rPr/>
        <w:t>и</w:t>
      </w:r>
      <w:r>
        <w:rPr>
          <w:spacing w:val="-7"/>
        </w:rPr>
        <w:t> </w:t>
      </w:r>
      <w:r>
        <w:rPr/>
        <w:t>работа</w:t>
      </w:r>
      <w:r>
        <w:rPr>
          <w:spacing w:val="-8"/>
        </w:rPr>
        <w:t> </w:t>
      </w:r>
      <w:r>
        <w:rPr/>
        <w:t>художника</w:t>
      </w:r>
      <w:r>
        <w:rPr>
          <w:spacing w:val="-9"/>
        </w:rPr>
        <w:t> </w:t>
      </w:r>
      <w:r>
        <w:rPr/>
        <w:t>по</w:t>
      </w:r>
      <w:r>
        <w:rPr>
          <w:spacing w:val="-7"/>
        </w:rPr>
        <w:t> </w:t>
      </w:r>
      <w:r>
        <w:rPr/>
        <w:t>его</w:t>
      </w:r>
      <w:r>
        <w:rPr>
          <w:spacing w:val="-7"/>
        </w:rPr>
        <w:t> </w:t>
      </w:r>
      <w:r>
        <w:rPr>
          <w:spacing w:val="-2"/>
        </w:rPr>
        <w:t>подготовке.</w:t>
      </w:r>
    </w:p>
    <w:p>
      <w:pPr>
        <w:pStyle w:val="BodyText"/>
        <w:ind w:right="975"/>
        <w:jc w:val="left"/>
      </w:pPr>
      <w:r>
        <w:rPr/>
        <w:t>Художник</w:t>
      </w:r>
      <w:r>
        <w:rPr>
          <w:spacing w:val="40"/>
        </w:rPr>
        <w:t> </w:t>
      </w:r>
      <w:r>
        <w:rPr/>
        <w:t>в</w:t>
      </w:r>
      <w:r>
        <w:rPr>
          <w:spacing w:val="40"/>
        </w:rPr>
        <w:t> </w:t>
      </w:r>
      <w:r>
        <w:rPr/>
        <w:t>театре</w:t>
      </w:r>
      <w:r>
        <w:rPr>
          <w:spacing w:val="40"/>
        </w:rPr>
        <w:t> </w:t>
      </w:r>
      <w:r>
        <w:rPr/>
        <w:t>кукол</w:t>
      </w:r>
      <w:r>
        <w:rPr>
          <w:spacing w:val="40"/>
        </w:rPr>
        <w:t> </w:t>
      </w:r>
      <w:r>
        <w:rPr/>
        <w:t>и</w:t>
      </w:r>
      <w:r>
        <w:rPr>
          <w:spacing w:val="40"/>
        </w:rPr>
        <w:t> </w:t>
      </w:r>
      <w:r>
        <w:rPr/>
        <w:t>его</w:t>
      </w:r>
      <w:r>
        <w:rPr>
          <w:spacing w:val="40"/>
        </w:rPr>
        <w:t> </w:t>
      </w:r>
      <w:r>
        <w:rPr/>
        <w:t>ведущая</w:t>
      </w:r>
      <w:r>
        <w:rPr>
          <w:spacing w:val="40"/>
        </w:rPr>
        <w:t> </w:t>
      </w:r>
      <w:r>
        <w:rPr/>
        <w:t>роль</w:t>
      </w:r>
      <w:r>
        <w:rPr>
          <w:spacing w:val="40"/>
        </w:rPr>
        <w:t> </w:t>
      </w:r>
      <w:r>
        <w:rPr/>
        <w:t>как</w:t>
      </w:r>
      <w:r>
        <w:rPr>
          <w:spacing w:val="40"/>
        </w:rPr>
        <w:t> </w:t>
      </w:r>
      <w:r>
        <w:rPr/>
        <w:t>соавтора</w:t>
      </w:r>
      <w:r>
        <w:rPr>
          <w:spacing w:val="24"/>
        </w:rPr>
        <w:t> </w:t>
      </w:r>
      <w:r>
        <w:rPr/>
        <w:t>режиссёра</w:t>
      </w:r>
      <w:r>
        <w:rPr>
          <w:spacing w:val="23"/>
        </w:rPr>
        <w:t> </w:t>
      </w:r>
      <w:r>
        <w:rPr/>
        <w:t>и</w:t>
      </w:r>
      <w:r>
        <w:rPr>
          <w:spacing w:val="27"/>
        </w:rPr>
        <w:t> </w:t>
      </w:r>
      <w:r>
        <w:rPr/>
        <w:t>актёра</w:t>
      </w:r>
      <w:r>
        <w:rPr>
          <w:spacing w:val="24"/>
        </w:rPr>
        <w:t> </w:t>
      </w:r>
      <w:r>
        <w:rPr/>
        <w:t>в процессе создания образа персонажа.</w:t>
      </w:r>
    </w:p>
    <w:p>
      <w:pPr>
        <w:spacing w:after="0"/>
        <w:jc w:val="left"/>
        <w:sectPr>
          <w:pgSz w:w="11920" w:h="16850"/>
          <w:pgMar w:header="713" w:footer="0" w:top="940" w:bottom="280" w:left="760" w:right="0"/>
        </w:sectPr>
      </w:pPr>
    </w:p>
    <w:p>
      <w:pPr>
        <w:pStyle w:val="BodyText"/>
        <w:spacing w:before="249"/>
        <w:jc w:val="left"/>
      </w:pPr>
      <w:r>
        <w:rPr/>
        <w:t>Условность</w:t>
      </w:r>
      <w:r>
        <w:rPr>
          <w:spacing w:val="-4"/>
        </w:rPr>
        <w:t> </w:t>
      </w:r>
      <w:r>
        <w:rPr/>
        <w:t>и метафора</w:t>
      </w:r>
      <w:r>
        <w:rPr>
          <w:spacing w:val="-4"/>
        </w:rPr>
        <w:t> </w:t>
      </w:r>
      <w:r>
        <w:rPr/>
        <w:t>в</w:t>
      </w:r>
      <w:r>
        <w:rPr>
          <w:spacing w:val="-3"/>
        </w:rPr>
        <w:t> </w:t>
      </w:r>
      <w:r>
        <w:rPr/>
        <w:t>театральной</w:t>
      </w:r>
      <w:r>
        <w:rPr>
          <w:spacing w:val="-2"/>
        </w:rPr>
        <w:t> </w:t>
      </w:r>
      <w:r>
        <w:rPr/>
        <w:t>постановке</w:t>
      </w:r>
      <w:r>
        <w:rPr>
          <w:spacing w:val="-4"/>
        </w:rPr>
        <w:t> </w:t>
      </w:r>
      <w:r>
        <w:rPr/>
        <w:t>как образная</w:t>
      </w:r>
      <w:r>
        <w:rPr>
          <w:spacing w:val="-4"/>
        </w:rPr>
        <w:t> </w:t>
      </w:r>
      <w:r>
        <w:rPr/>
        <w:t>и авторская</w:t>
      </w:r>
      <w:r>
        <w:rPr>
          <w:spacing w:val="-4"/>
        </w:rPr>
        <w:t> </w:t>
      </w:r>
      <w:r>
        <w:rPr/>
        <w:t>интерпретация </w:t>
      </w:r>
      <w:r>
        <w:rPr>
          <w:spacing w:val="-2"/>
        </w:rPr>
        <w:t>реальности.</w:t>
      </w:r>
    </w:p>
    <w:p>
      <w:pPr>
        <w:pStyle w:val="BodyText"/>
        <w:spacing w:line="272" w:lineRule="exact" w:before="5"/>
        <w:ind w:left="1225" w:firstLine="0"/>
        <w:jc w:val="left"/>
      </w:pPr>
      <w:r>
        <w:rPr/>
        <w:t>Художественная</w:t>
      </w:r>
      <w:r>
        <w:rPr>
          <w:spacing w:val="-13"/>
        </w:rPr>
        <w:t> </w:t>
      </w:r>
      <w:r>
        <w:rPr>
          <w:spacing w:val="-2"/>
        </w:rPr>
        <w:t>фотография</w:t>
      </w:r>
    </w:p>
    <w:p>
      <w:pPr>
        <w:pStyle w:val="BodyText"/>
        <w:tabs>
          <w:tab w:pos="9372" w:val="left" w:leader="none"/>
        </w:tabs>
        <w:spacing w:line="244" w:lineRule="auto"/>
        <w:ind w:right="574"/>
        <w:jc w:val="left"/>
      </w:pPr>
      <w:r>
        <w:rPr/>
        <w:t>Рождение</w:t>
      </w:r>
      <w:r>
        <w:rPr>
          <w:spacing w:val="80"/>
        </w:rPr>
        <w:t> </w:t>
      </w:r>
      <w:r>
        <w:rPr/>
        <w:t>фотографии</w:t>
      </w:r>
      <w:r>
        <w:rPr>
          <w:spacing w:val="80"/>
        </w:rPr>
        <w:t> </w:t>
      </w:r>
      <w:r>
        <w:rPr/>
        <w:t>как</w:t>
      </w:r>
      <w:r>
        <w:rPr>
          <w:spacing w:val="80"/>
        </w:rPr>
        <w:t> </w:t>
      </w:r>
      <w:r>
        <w:rPr/>
        <w:t>технологическая</w:t>
      </w:r>
      <w:r>
        <w:rPr>
          <w:spacing w:val="80"/>
        </w:rPr>
        <w:t> </w:t>
      </w:r>
      <w:r>
        <w:rPr/>
        <w:t>революция</w:t>
      </w:r>
      <w:r>
        <w:rPr>
          <w:spacing w:val="80"/>
        </w:rPr>
        <w:t> </w:t>
      </w:r>
      <w:r>
        <w:rPr/>
        <w:t>запечатления</w:t>
        <w:tab/>
      </w:r>
      <w:r>
        <w:rPr>
          <w:spacing w:val="-2"/>
        </w:rPr>
        <w:t>реальности. </w:t>
      </w:r>
      <w:r>
        <w:rPr/>
        <w:t>Искусство</w:t>
      </w:r>
      <w:r>
        <w:rPr>
          <w:spacing w:val="40"/>
        </w:rPr>
        <w:t> </w:t>
      </w:r>
      <w:r>
        <w:rPr/>
        <w:t>и</w:t>
      </w:r>
      <w:r>
        <w:rPr>
          <w:spacing w:val="40"/>
        </w:rPr>
        <w:t> </w:t>
      </w:r>
      <w:r>
        <w:rPr/>
        <w:t>технология.</w:t>
      </w:r>
      <w:r>
        <w:rPr>
          <w:spacing w:val="40"/>
        </w:rPr>
        <w:t> </w:t>
      </w:r>
      <w:r>
        <w:rPr/>
        <w:t>История</w:t>
      </w:r>
      <w:r>
        <w:rPr>
          <w:spacing w:val="40"/>
        </w:rPr>
        <w:t> </w:t>
      </w:r>
      <w:r>
        <w:rPr/>
        <w:t>фотографии: от дагеротипа до компьютерных технологий.</w:t>
      </w:r>
    </w:p>
    <w:p>
      <w:pPr>
        <w:pStyle w:val="BodyText"/>
        <w:spacing w:line="269" w:lineRule="exact"/>
        <w:ind w:left="1225" w:firstLine="0"/>
        <w:jc w:val="left"/>
      </w:pPr>
      <w:r>
        <w:rPr/>
        <w:t>Современные</w:t>
      </w:r>
      <w:r>
        <w:rPr>
          <w:spacing w:val="43"/>
        </w:rPr>
        <w:t> </w:t>
      </w:r>
      <w:r>
        <w:rPr/>
        <w:t>возможности</w:t>
      </w:r>
      <w:r>
        <w:rPr>
          <w:spacing w:val="51"/>
        </w:rPr>
        <w:t> </w:t>
      </w:r>
      <w:r>
        <w:rPr/>
        <w:t>художественной</w:t>
      </w:r>
      <w:r>
        <w:rPr>
          <w:spacing w:val="55"/>
        </w:rPr>
        <w:t> </w:t>
      </w:r>
      <w:r>
        <w:rPr/>
        <w:t>обработки</w:t>
      </w:r>
      <w:r>
        <w:rPr>
          <w:spacing w:val="50"/>
        </w:rPr>
        <w:t> </w:t>
      </w:r>
      <w:r>
        <w:rPr/>
        <w:t>цифровой</w:t>
      </w:r>
      <w:r>
        <w:rPr>
          <w:spacing w:val="-6"/>
        </w:rPr>
        <w:t> </w:t>
      </w:r>
      <w:r>
        <w:rPr>
          <w:spacing w:val="-2"/>
        </w:rPr>
        <w:t>фотографии.</w:t>
      </w:r>
    </w:p>
    <w:p>
      <w:pPr>
        <w:pStyle w:val="BodyText"/>
        <w:jc w:val="left"/>
      </w:pPr>
      <w:r>
        <w:rPr/>
        <w:t>Картина</w:t>
      </w:r>
      <w:r>
        <w:rPr>
          <w:spacing w:val="-4"/>
        </w:rPr>
        <w:t> </w:t>
      </w:r>
      <w:r>
        <w:rPr/>
        <w:t>мира</w:t>
      </w:r>
      <w:r>
        <w:rPr>
          <w:spacing w:val="-4"/>
        </w:rPr>
        <w:t> </w:t>
      </w:r>
      <w:r>
        <w:rPr/>
        <w:t>и «Родиноведение»</w:t>
      </w:r>
      <w:r>
        <w:rPr>
          <w:spacing w:val="-8"/>
        </w:rPr>
        <w:t> </w:t>
      </w:r>
      <w:r>
        <w:rPr/>
        <w:t>в</w:t>
      </w:r>
      <w:r>
        <w:rPr>
          <w:spacing w:val="-4"/>
        </w:rPr>
        <w:t> </w:t>
      </w:r>
      <w:r>
        <w:rPr/>
        <w:t>фотографиях</w:t>
      </w:r>
      <w:r>
        <w:rPr>
          <w:spacing w:val="-1"/>
        </w:rPr>
        <w:t> </w:t>
      </w:r>
      <w:r>
        <w:rPr/>
        <w:t>С.</w:t>
      </w:r>
      <w:r>
        <w:rPr>
          <w:spacing w:val="-3"/>
        </w:rPr>
        <w:t> </w:t>
      </w:r>
      <w:r>
        <w:rPr/>
        <w:t>М.</w:t>
      </w:r>
      <w:r>
        <w:rPr>
          <w:spacing w:val="-3"/>
        </w:rPr>
        <w:t> </w:t>
      </w:r>
      <w:r>
        <w:rPr/>
        <w:t>Прокудина-Горского.</w:t>
      </w:r>
      <w:r>
        <w:rPr>
          <w:spacing w:val="-3"/>
        </w:rPr>
        <w:t> </w:t>
      </w:r>
      <w:r>
        <w:rPr/>
        <w:t>Сохранённая история и роль его фотографий в современной отечественной культуре.</w:t>
      </w:r>
    </w:p>
    <w:p>
      <w:pPr>
        <w:pStyle w:val="BodyText"/>
        <w:tabs>
          <w:tab w:pos="9254" w:val="left" w:leader="none"/>
          <w:tab w:pos="9694" w:val="left" w:leader="none"/>
        </w:tabs>
        <w:spacing w:line="242" w:lineRule="auto"/>
        <w:ind w:right="571"/>
        <w:jc w:val="left"/>
      </w:pPr>
      <w:r>
        <w:rPr/>
        <w:t>Фотография —</w:t>
      </w:r>
      <w:r>
        <w:rPr>
          <w:spacing w:val="40"/>
        </w:rPr>
        <w:t> </w:t>
      </w:r>
      <w:r>
        <w:rPr/>
        <w:t>искусство</w:t>
      </w:r>
      <w:r>
        <w:rPr>
          <w:spacing w:val="40"/>
        </w:rPr>
        <w:t> </w:t>
      </w:r>
      <w:r>
        <w:rPr/>
        <w:t>светописи.</w:t>
      </w:r>
      <w:r>
        <w:rPr>
          <w:spacing w:val="40"/>
        </w:rPr>
        <w:t> </w:t>
      </w:r>
      <w:r>
        <w:rPr/>
        <w:t>Роль</w:t>
      </w:r>
      <w:r>
        <w:rPr>
          <w:spacing w:val="40"/>
        </w:rPr>
        <w:t> </w:t>
      </w:r>
      <w:r>
        <w:rPr/>
        <w:t>света</w:t>
      </w:r>
      <w:r>
        <w:rPr>
          <w:spacing w:val="40"/>
        </w:rPr>
        <w:t> </w:t>
      </w:r>
      <w:r>
        <w:rPr/>
        <w:t>в</w:t>
      </w:r>
      <w:r>
        <w:rPr>
          <w:spacing w:val="80"/>
        </w:rPr>
        <w:t> </w:t>
      </w:r>
      <w:r>
        <w:rPr/>
        <w:t>выявлении</w:t>
      </w:r>
      <w:r>
        <w:rPr>
          <w:spacing w:val="80"/>
        </w:rPr>
        <w:t> </w:t>
      </w:r>
      <w:r>
        <w:rPr/>
        <w:t>формы</w:t>
        <w:tab/>
      </w:r>
      <w:r>
        <w:rPr>
          <w:spacing w:val="-10"/>
        </w:rPr>
        <w:t>и</w:t>
      </w:r>
      <w:r>
        <w:rPr/>
        <w:tab/>
      </w:r>
      <w:r>
        <w:rPr>
          <w:spacing w:val="-2"/>
        </w:rPr>
        <w:t>фактуры </w:t>
      </w:r>
      <w:r>
        <w:rPr/>
        <w:t>предмета.</w:t>
      </w:r>
      <w:r>
        <w:rPr>
          <w:spacing w:val="40"/>
        </w:rPr>
        <w:t> </w:t>
      </w:r>
      <w:r>
        <w:rPr/>
        <w:t>Примеры</w:t>
      </w:r>
      <w:r>
        <w:rPr>
          <w:spacing w:val="40"/>
        </w:rPr>
        <w:t> </w:t>
      </w:r>
      <w:r>
        <w:rPr/>
        <w:t>художественной</w:t>
      </w:r>
      <w:r>
        <w:rPr>
          <w:spacing w:val="40"/>
        </w:rPr>
        <w:t> </w:t>
      </w:r>
      <w:r>
        <w:rPr/>
        <w:t>фотографии в творчестве профессиональных мастеров.</w:t>
      </w:r>
    </w:p>
    <w:p>
      <w:pPr>
        <w:pStyle w:val="BodyText"/>
        <w:spacing w:line="274" w:lineRule="exact"/>
        <w:ind w:left="1225" w:firstLine="0"/>
        <w:jc w:val="left"/>
      </w:pPr>
      <w:r>
        <w:rPr/>
        <w:t>Композиция</w:t>
      </w:r>
      <w:r>
        <w:rPr>
          <w:spacing w:val="-10"/>
        </w:rPr>
        <w:t> </w:t>
      </w:r>
      <w:r>
        <w:rPr/>
        <w:t>кадра,</w:t>
      </w:r>
      <w:r>
        <w:rPr>
          <w:spacing w:val="-8"/>
        </w:rPr>
        <w:t> </w:t>
      </w:r>
      <w:r>
        <w:rPr/>
        <w:t>ракурс,</w:t>
      </w:r>
      <w:r>
        <w:rPr>
          <w:spacing w:val="-7"/>
        </w:rPr>
        <w:t> </w:t>
      </w:r>
      <w:r>
        <w:rPr/>
        <w:t>плановость,</w:t>
      </w:r>
      <w:r>
        <w:rPr>
          <w:spacing w:val="-8"/>
        </w:rPr>
        <w:t> </w:t>
      </w:r>
      <w:r>
        <w:rPr/>
        <w:t>графический</w:t>
      </w:r>
      <w:r>
        <w:rPr>
          <w:spacing w:val="-4"/>
        </w:rPr>
        <w:t> </w:t>
      </w:r>
      <w:r>
        <w:rPr>
          <w:spacing w:val="-2"/>
        </w:rPr>
        <w:t>ритм.</w:t>
      </w:r>
    </w:p>
    <w:p>
      <w:pPr>
        <w:pStyle w:val="BodyText"/>
        <w:tabs>
          <w:tab w:pos="2237" w:val="left" w:leader="none"/>
          <w:tab w:pos="3553" w:val="left" w:leader="none"/>
          <w:tab w:pos="3901" w:val="left" w:leader="none"/>
          <w:tab w:pos="5066" w:val="left" w:leader="none"/>
          <w:tab w:pos="7010" w:val="left" w:leader="none"/>
          <w:tab w:pos="7361" w:val="left" w:leader="none"/>
        </w:tabs>
        <w:ind w:right="571"/>
        <w:jc w:val="left"/>
      </w:pPr>
      <w:r>
        <w:rPr>
          <w:spacing w:val="-2"/>
        </w:rPr>
        <w:t>Умения</w:t>
      </w:r>
      <w:r>
        <w:rPr/>
        <w:tab/>
      </w:r>
      <w:r>
        <w:rPr>
          <w:spacing w:val="-2"/>
        </w:rPr>
        <w:t>наблюдать</w:t>
      </w:r>
      <w:r>
        <w:rPr/>
        <w:tab/>
      </w:r>
      <w:r>
        <w:rPr>
          <w:spacing w:val="-10"/>
        </w:rPr>
        <w:t>и</w:t>
      </w:r>
      <w:r>
        <w:rPr/>
        <w:tab/>
      </w:r>
      <w:r>
        <w:rPr>
          <w:spacing w:val="-2"/>
        </w:rPr>
        <w:t>выявлять</w:t>
      </w:r>
      <w:r>
        <w:rPr/>
        <w:tab/>
      </w:r>
      <w:r>
        <w:rPr>
          <w:spacing w:val="-2"/>
        </w:rPr>
        <w:t>выразительность</w:t>
      </w:r>
      <w:r>
        <w:rPr/>
        <w:tab/>
      </w:r>
      <w:r>
        <w:rPr>
          <w:spacing w:val="-10"/>
        </w:rPr>
        <w:t>и</w:t>
      </w:r>
      <w:r>
        <w:rPr/>
        <w:tab/>
        <w:t>красоту</w:t>
      </w:r>
      <w:r>
        <w:rPr>
          <w:spacing w:val="37"/>
        </w:rPr>
        <w:t> </w:t>
      </w:r>
      <w:r>
        <w:rPr/>
        <w:t>окружающей</w:t>
      </w:r>
      <w:r>
        <w:rPr>
          <w:spacing w:val="38"/>
        </w:rPr>
        <w:t> </w:t>
      </w:r>
      <w:r>
        <w:rPr/>
        <w:t>жизни</w:t>
      </w:r>
      <w:r>
        <w:rPr>
          <w:spacing w:val="37"/>
        </w:rPr>
        <w:t> </w:t>
      </w:r>
      <w:r>
        <w:rPr/>
        <w:t>с помощью фотографии.</w:t>
      </w:r>
    </w:p>
    <w:p>
      <w:pPr>
        <w:pStyle w:val="BodyText"/>
        <w:spacing w:line="242" w:lineRule="auto"/>
        <w:ind w:left="1225" w:right="3396" w:firstLine="0"/>
        <w:jc w:val="left"/>
      </w:pPr>
      <w:r>
        <w:rPr/>
        <w:t>Фотопейзаж в творчестве профессиональных фотографов. Образные</w:t>
      </w:r>
      <w:r>
        <w:rPr>
          <w:spacing w:val="40"/>
        </w:rPr>
        <w:t> </w:t>
      </w:r>
      <w:r>
        <w:rPr/>
        <w:t>возможности</w:t>
      </w:r>
      <w:r>
        <w:rPr>
          <w:spacing w:val="40"/>
        </w:rPr>
        <w:t> </w:t>
      </w:r>
      <w:r>
        <w:rPr/>
        <w:t>чёрно-белой</w:t>
      </w:r>
      <w:r>
        <w:rPr>
          <w:spacing w:val="40"/>
        </w:rPr>
        <w:t> </w:t>
      </w:r>
      <w:r>
        <w:rPr/>
        <w:t>и</w:t>
      </w:r>
      <w:r>
        <w:rPr>
          <w:spacing w:val="40"/>
        </w:rPr>
        <w:t> </w:t>
      </w:r>
      <w:r>
        <w:rPr/>
        <w:t>цветной</w:t>
      </w:r>
      <w:r>
        <w:rPr>
          <w:spacing w:val="-3"/>
        </w:rPr>
        <w:t> </w:t>
      </w:r>
      <w:r>
        <w:rPr/>
        <w:t>фотографии.</w:t>
      </w:r>
    </w:p>
    <w:p>
      <w:pPr>
        <w:pStyle w:val="BodyText"/>
        <w:tabs>
          <w:tab w:pos="1923" w:val="left" w:leader="none"/>
          <w:tab w:pos="3244" w:val="left" w:leader="none"/>
          <w:tab w:pos="4607" w:val="left" w:leader="none"/>
          <w:tab w:pos="4955" w:val="left" w:leader="none"/>
          <w:tab w:pos="5651" w:val="left" w:leader="none"/>
          <w:tab w:pos="6436" w:val="left" w:leader="none"/>
          <w:tab w:pos="6770" w:val="left" w:leader="none"/>
        </w:tabs>
        <w:ind w:right="619"/>
        <w:jc w:val="left"/>
      </w:pPr>
      <w:r>
        <w:rPr>
          <w:spacing w:val="-4"/>
        </w:rPr>
        <w:t>Роль</w:t>
      </w:r>
      <w:r>
        <w:rPr/>
        <w:tab/>
      </w:r>
      <w:r>
        <w:rPr>
          <w:spacing w:val="-2"/>
        </w:rPr>
        <w:t>тональных</w:t>
      </w:r>
      <w:r>
        <w:rPr/>
        <w:tab/>
      </w:r>
      <w:r>
        <w:rPr>
          <w:spacing w:val="-2"/>
        </w:rPr>
        <w:t>контрастов</w:t>
      </w:r>
      <w:r>
        <w:rPr/>
        <w:tab/>
      </w:r>
      <w:r>
        <w:rPr>
          <w:spacing w:val="-10"/>
        </w:rPr>
        <w:t>и</w:t>
      </w:r>
      <w:r>
        <w:rPr/>
        <w:tab/>
      </w:r>
      <w:r>
        <w:rPr>
          <w:spacing w:val="-4"/>
        </w:rPr>
        <w:t>роль</w:t>
      </w:r>
      <w:r>
        <w:rPr/>
        <w:tab/>
      </w:r>
      <w:r>
        <w:rPr>
          <w:spacing w:val="-2"/>
        </w:rPr>
        <w:t>цвета</w:t>
      </w:r>
      <w:r>
        <w:rPr/>
        <w:tab/>
      </w:r>
      <w:r>
        <w:rPr>
          <w:spacing w:val="-10"/>
        </w:rPr>
        <w:t>в</w:t>
      </w:r>
      <w:r>
        <w:rPr/>
        <w:tab/>
        <w:t>эмоционально-образном</w:t>
      </w:r>
      <w:r>
        <w:rPr>
          <w:spacing w:val="-15"/>
        </w:rPr>
        <w:t> </w:t>
      </w:r>
      <w:r>
        <w:rPr/>
        <w:t>восприятии </w:t>
      </w:r>
      <w:r>
        <w:rPr>
          <w:spacing w:val="-2"/>
        </w:rPr>
        <w:t>пейзажа.</w:t>
      </w:r>
    </w:p>
    <w:p>
      <w:pPr>
        <w:pStyle w:val="BodyText"/>
        <w:tabs>
          <w:tab w:pos="2139" w:val="left" w:leader="none"/>
          <w:tab w:pos="3673" w:val="left" w:leader="none"/>
          <w:tab w:pos="4223" w:val="left" w:leader="none"/>
          <w:tab w:pos="5872" w:val="left" w:leader="none"/>
          <w:tab w:pos="7026" w:val="left" w:leader="none"/>
          <w:tab w:pos="8717" w:val="left" w:leader="none"/>
          <w:tab w:pos="10450" w:val="left" w:leader="none"/>
        </w:tabs>
        <w:ind w:right="570"/>
        <w:jc w:val="left"/>
      </w:pPr>
      <w:r>
        <w:rPr>
          <w:spacing w:val="-4"/>
        </w:rPr>
        <w:t>Роль</w:t>
      </w:r>
      <w:r>
        <w:rPr/>
        <w:tab/>
      </w:r>
      <w:r>
        <w:rPr>
          <w:spacing w:val="-2"/>
        </w:rPr>
        <w:t>освещения</w:t>
      </w:r>
      <w:r>
        <w:rPr/>
        <w:tab/>
      </w:r>
      <w:r>
        <w:rPr>
          <w:spacing w:val="-10"/>
        </w:rPr>
        <w:t>в</w:t>
      </w:r>
      <w:r>
        <w:rPr/>
        <w:tab/>
      </w:r>
      <w:r>
        <w:rPr>
          <w:spacing w:val="-2"/>
        </w:rPr>
        <w:t>портретном</w:t>
      </w:r>
      <w:r>
        <w:rPr/>
        <w:tab/>
      </w:r>
      <w:r>
        <w:rPr>
          <w:spacing w:val="-2"/>
        </w:rPr>
        <w:t>образе.</w:t>
      </w:r>
      <w:r>
        <w:rPr/>
        <w:tab/>
      </w:r>
      <w:r>
        <w:rPr>
          <w:spacing w:val="-2"/>
        </w:rPr>
        <w:t>Фотография</w:t>
      </w:r>
      <w:r>
        <w:rPr/>
        <w:tab/>
      </w:r>
      <w:r>
        <w:rPr>
          <w:spacing w:val="-2"/>
        </w:rPr>
        <w:t>постановочная</w:t>
      </w:r>
      <w:r>
        <w:rPr/>
        <w:tab/>
      </w:r>
      <w:r>
        <w:rPr>
          <w:spacing w:val="-10"/>
        </w:rPr>
        <w:t>и </w:t>
      </w:r>
      <w:r>
        <w:rPr/>
        <w:t>документальная.878 Примерная рабочая программа</w:t>
      </w:r>
    </w:p>
    <w:p>
      <w:pPr>
        <w:pStyle w:val="BodyText"/>
        <w:jc w:val="left"/>
      </w:pPr>
      <w:r>
        <w:rPr/>
        <w:t>Фотопортрет</w:t>
      </w:r>
      <w:r>
        <w:rPr>
          <w:spacing w:val="40"/>
        </w:rPr>
        <w:t> </w:t>
      </w:r>
      <w:r>
        <w:rPr/>
        <w:t>в</w:t>
      </w:r>
      <w:r>
        <w:rPr>
          <w:spacing w:val="40"/>
        </w:rPr>
        <w:t> </w:t>
      </w:r>
      <w:r>
        <w:rPr/>
        <w:t>истории</w:t>
      </w:r>
      <w:r>
        <w:rPr>
          <w:spacing w:val="40"/>
        </w:rPr>
        <w:t> </w:t>
      </w:r>
      <w:r>
        <w:rPr/>
        <w:t>профессиональной</w:t>
      </w:r>
      <w:r>
        <w:rPr>
          <w:spacing w:val="40"/>
        </w:rPr>
        <w:t> </w:t>
      </w:r>
      <w:r>
        <w:rPr/>
        <w:t>фотографии</w:t>
      </w:r>
      <w:r>
        <w:rPr>
          <w:spacing w:val="40"/>
        </w:rPr>
        <w:t> </w:t>
      </w:r>
      <w:r>
        <w:rPr/>
        <w:t>и</w:t>
      </w:r>
      <w:r>
        <w:rPr>
          <w:spacing w:val="40"/>
        </w:rPr>
        <w:t> </w:t>
      </w:r>
      <w:r>
        <w:rPr/>
        <w:t>его</w:t>
      </w:r>
      <w:r>
        <w:rPr>
          <w:spacing w:val="40"/>
        </w:rPr>
        <w:t> </w:t>
      </w:r>
      <w:r>
        <w:rPr/>
        <w:t>связь</w:t>
      </w:r>
      <w:r>
        <w:rPr>
          <w:spacing w:val="40"/>
        </w:rPr>
        <w:t> </w:t>
      </w:r>
      <w:r>
        <w:rPr/>
        <w:t>с</w:t>
      </w:r>
      <w:r>
        <w:rPr>
          <w:spacing w:val="40"/>
        </w:rPr>
        <w:t> </w:t>
      </w:r>
      <w:r>
        <w:rPr/>
        <w:t>направлениями</w:t>
      </w:r>
      <w:r>
        <w:rPr>
          <w:spacing w:val="40"/>
        </w:rPr>
        <w:t> </w:t>
      </w:r>
      <w:r>
        <w:rPr/>
        <w:t>в изобразительном искусстве.</w:t>
      </w:r>
    </w:p>
    <w:p>
      <w:pPr>
        <w:pStyle w:val="BodyText"/>
        <w:tabs>
          <w:tab w:pos="8813" w:val="left" w:leader="none"/>
          <w:tab w:pos="10452" w:val="left" w:leader="none"/>
        </w:tabs>
        <w:ind w:right="567"/>
        <w:jc w:val="left"/>
      </w:pPr>
      <w:r>
        <w:rPr/>
        <w:t>Портрет</w:t>
      </w:r>
      <w:r>
        <w:rPr>
          <w:spacing w:val="40"/>
        </w:rPr>
        <w:t> </w:t>
      </w:r>
      <w:r>
        <w:rPr/>
        <w:t>в</w:t>
      </w:r>
      <w:r>
        <w:rPr>
          <w:spacing w:val="40"/>
        </w:rPr>
        <w:t> </w:t>
      </w:r>
      <w:r>
        <w:rPr/>
        <w:t>фотографии,</w:t>
      </w:r>
      <w:r>
        <w:rPr>
          <w:spacing w:val="40"/>
        </w:rPr>
        <w:t> </w:t>
      </w:r>
      <w:r>
        <w:rPr/>
        <w:t>его</w:t>
      </w:r>
      <w:r>
        <w:rPr>
          <w:spacing w:val="80"/>
        </w:rPr>
        <w:t> </w:t>
      </w:r>
      <w:r>
        <w:rPr/>
        <w:t>общее</w:t>
      </w:r>
      <w:r>
        <w:rPr>
          <w:spacing w:val="40"/>
        </w:rPr>
        <w:t> </w:t>
      </w:r>
      <w:r>
        <w:rPr/>
        <w:t>и</w:t>
      </w:r>
      <w:r>
        <w:rPr>
          <w:spacing w:val="80"/>
        </w:rPr>
        <w:t> </w:t>
      </w:r>
      <w:r>
        <w:rPr/>
        <w:t>особенное</w:t>
      </w:r>
      <w:r>
        <w:rPr>
          <w:spacing w:val="40"/>
        </w:rPr>
        <w:t> </w:t>
      </w:r>
      <w:r>
        <w:rPr/>
        <w:t>по</w:t>
      </w:r>
      <w:r>
        <w:rPr>
          <w:spacing w:val="40"/>
        </w:rPr>
        <w:t> </w:t>
      </w:r>
      <w:r>
        <w:rPr/>
        <w:t>сравнению</w:t>
      </w:r>
      <w:r>
        <w:rPr>
          <w:spacing w:val="80"/>
        </w:rPr>
        <w:t> </w:t>
      </w:r>
      <w:r>
        <w:rPr/>
        <w:t>с</w:t>
        <w:tab/>
      </w:r>
      <w:r>
        <w:rPr>
          <w:spacing w:val="-2"/>
        </w:rPr>
        <w:t>живописным</w:t>
      </w:r>
      <w:r>
        <w:rPr/>
        <w:tab/>
      </w:r>
      <w:r>
        <w:rPr>
          <w:spacing w:val="-10"/>
        </w:rPr>
        <w:t>и </w:t>
      </w:r>
      <w:r>
        <w:rPr/>
        <w:t>графическим</w:t>
      </w:r>
      <w:r>
        <w:rPr>
          <w:spacing w:val="40"/>
        </w:rPr>
        <w:t> </w:t>
      </w:r>
      <w:r>
        <w:rPr/>
        <w:t>портретом.</w:t>
      </w:r>
      <w:r>
        <w:rPr>
          <w:spacing w:val="40"/>
        </w:rPr>
        <w:t> </w:t>
      </w:r>
      <w:r>
        <w:rPr/>
        <w:t>Опыт</w:t>
      </w:r>
      <w:r>
        <w:rPr>
          <w:spacing w:val="40"/>
        </w:rPr>
        <w:t> </w:t>
      </w:r>
      <w:r>
        <w:rPr/>
        <w:t>выполнения портретных фотографий.</w:t>
      </w:r>
    </w:p>
    <w:p>
      <w:pPr>
        <w:pStyle w:val="BodyText"/>
        <w:tabs>
          <w:tab w:pos="3040" w:val="left" w:leader="none"/>
          <w:tab w:pos="3913" w:val="left" w:leader="none"/>
          <w:tab w:pos="5018" w:val="left" w:leader="none"/>
          <w:tab w:pos="5392" w:val="left" w:leader="none"/>
          <w:tab w:pos="6282" w:val="left" w:leader="none"/>
          <w:tab w:pos="7937" w:val="left" w:leader="none"/>
        </w:tabs>
        <w:spacing w:line="242" w:lineRule="auto"/>
        <w:ind w:right="634"/>
        <w:jc w:val="left"/>
      </w:pPr>
      <w:r>
        <w:rPr>
          <w:spacing w:val="-2"/>
        </w:rPr>
        <w:t>Фоторепортаж.</w:t>
      </w:r>
      <w:r>
        <w:rPr/>
        <w:tab/>
      </w:r>
      <w:r>
        <w:rPr>
          <w:spacing w:val="-2"/>
        </w:rPr>
        <w:t>Образ</w:t>
      </w:r>
      <w:r>
        <w:rPr/>
        <w:tab/>
      </w:r>
      <w:r>
        <w:rPr>
          <w:spacing w:val="-2"/>
        </w:rPr>
        <w:t>события</w:t>
      </w:r>
      <w:r>
        <w:rPr/>
        <w:tab/>
      </w:r>
      <w:r>
        <w:rPr>
          <w:spacing w:val="-10"/>
        </w:rPr>
        <w:t>в</w:t>
      </w:r>
      <w:r>
        <w:rPr/>
        <w:tab/>
      </w:r>
      <w:r>
        <w:rPr>
          <w:spacing w:val="-2"/>
        </w:rPr>
        <w:t>кадре.</w:t>
      </w:r>
      <w:r>
        <w:rPr/>
        <w:tab/>
      </w:r>
      <w:r>
        <w:rPr>
          <w:spacing w:val="-2"/>
        </w:rPr>
        <w:t>Репортажный</w:t>
      </w:r>
      <w:r>
        <w:rPr/>
        <w:tab/>
        <w:t>снимок</w:t>
      </w:r>
      <w:r>
        <w:rPr>
          <w:spacing w:val="-15"/>
        </w:rPr>
        <w:t> </w:t>
      </w:r>
      <w:r>
        <w:rPr/>
        <w:t>—</w:t>
      </w:r>
      <w:r>
        <w:rPr>
          <w:spacing w:val="-11"/>
        </w:rPr>
        <w:t> </w:t>
      </w:r>
      <w:r>
        <w:rPr/>
        <w:t>свидетельство истории и его значение в сохранении памяти о событии.</w:t>
      </w:r>
    </w:p>
    <w:p>
      <w:pPr>
        <w:pStyle w:val="BodyText"/>
        <w:tabs>
          <w:tab w:pos="2941" w:val="left" w:leader="none"/>
          <w:tab w:pos="3486" w:val="left" w:leader="none"/>
          <w:tab w:pos="4631" w:val="left" w:leader="none"/>
          <w:tab w:pos="5831" w:val="left" w:leader="none"/>
          <w:tab w:pos="7079" w:val="left" w:leader="none"/>
          <w:tab w:pos="8114" w:val="left" w:leader="none"/>
          <w:tab w:pos="9305" w:val="left" w:leader="none"/>
        </w:tabs>
        <w:spacing w:line="274" w:lineRule="exact"/>
        <w:ind w:left="1225" w:firstLine="0"/>
        <w:jc w:val="left"/>
      </w:pPr>
      <w:r>
        <w:rPr>
          <w:spacing w:val="-2"/>
        </w:rPr>
        <w:t>Фоторепортаж</w:t>
      </w:r>
      <w:r>
        <w:rPr/>
        <w:tab/>
      </w:r>
      <w:r>
        <w:rPr>
          <w:spacing w:val="-10"/>
        </w:rPr>
        <w:t>—</w:t>
      </w:r>
      <w:r>
        <w:rPr/>
        <w:tab/>
      </w:r>
      <w:r>
        <w:rPr>
          <w:spacing w:val="-2"/>
        </w:rPr>
        <w:t>дневник</w:t>
      </w:r>
      <w:r>
        <w:rPr/>
        <w:tab/>
      </w:r>
      <w:r>
        <w:rPr>
          <w:spacing w:val="-2"/>
        </w:rPr>
        <w:t>истории.</w:t>
      </w:r>
      <w:r>
        <w:rPr/>
        <w:tab/>
      </w:r>
      <w:r>
        <w:rPr>
          <w:spacing w:val="-2"/>
        </w:rPr>
        <w:t>Значение</w:t>
      </w:r>
      <w:r>
        <w:rPr/>
        <w:tab/>
      </w:r>
      <w:r>
        <w:rPr>
          <w:spacing w:val="-2"/>
        </w:rPr>
        <w:t>работы</w:t>
      </w:r>
      <w:r>
        <w:rPr/>
        <w:tab/>
      </w:r>
      <w:r>
        <w:rPr>
          <w:spacing w:val="-2"/>
        </w:rPr>
        <w:t>военных</w:t>
      </w:r>
      <w:r>
        <w:rPr/>
        <w:tab/>
      </w:r>
      <w:r>
        <w:rPr>
          <w:spacing w:val="-2"/>
        </w:rPr>
        <w:t>фотографов.</w:t>
      </w:r>
    </w:p>
    <w:p>
      <w:pPr>
        <w:pStyle w:val="BodyText"/>
        <w:spacing w:line="272" w:lineRule="exact"/>
        <w:ind w:firstLine="0"/>
        <w:jc w:val="left"/>
      </w:pPr>
      <w:r>
        <w:rPr/>
        <w:t>Спортивные</w:t>
      </w:r>
      <w:r>
        <w:rPr>
          <w:spacing w:val="46"/>
        </w:rPr>
        <w:t> </w:t>
      </w:r>
      <w:r>
        <w:rPr/>
        <w:t>фотографии.</w:t>
      </w:r>
      <w:r>
        <w:rPr>
          <w:spacing w:val="53"/>
        </w:rPr>
        <w:t> </w:t>
      </w:r>
      <w:r>
        <w:rPr/>
        <w:t>Образ</w:t>
      </w:r>
      <w:r>
        <w:rPr>
          <w:spacing w:val="50"/>
        </w:rPr>
        <w:t> </w:t>
      </w:r>
      <w:r>
        <w:rPr/>
        <w:t>современности</w:t>
      </w:r>
      <w:r>
        <w:rPr>
          <w:spacing w:val="-3"/>
        </w:rPr>
        <w:t> </w:t>
      </w:r>
      <w:r>
        <w:rPr/>
        <w:t>в</w:t>
      </w:r>
      <w:r>
        <w:rPr>
          <w:spacing w:val="-5"/>
        </w:rPr>
        <w:t> </w:t>
      </w:r>
      <w:r>
        <w:rPr/>
        <w:t>репортажных</w:t>
      </w:r>
      <w:r>
        <w:rPr>
          <w:spacing w:val="-1"/>
        </w:rPr>
        <w:t> </w:t>
      </w:r>
      <w:r>
        <w:rPr>
          <w:spacing w:val="-2"/>
        </w:rPr>
        <w:t>фотографиях.</w:t>
      </w:r>
    </w:p>
    <w:p>
      <w:pPr>
        <w:pStyle w:val="BodyText"/>
        <w:ind w:right="607"/>
        <w:jc w:val="left"/>
      </w:pPr>
      <w:r>
        <w:rPr/>
        <w:t>«Работать для жизни…»</w:t>
      </w:r>
      <w:r>
        <w:rPr>
          <w:spacing w:val="-11"/>
        </w:rPr>
        <w:t> </w:t>
      </w:r>
      <w:r>
        <w:rPr/>
        <w:t>— фотографии Александра Родченко, их значение и влияние на стиль эпохи.</w:t>
      </w:r>
    </w:p>
    <w:p>
      <w:pPr>
        <w:pStyle w:val="BodyText"/>
        <w:tabs>
          <w:tab w:pos="3016" w:val="left" w:leader="none"/>
          <w:tab w:pos="4931" w:val="left" w:leader="none"/>
          <w:tab w:pos="6386" w:val="left" w:leader="none"/>
          <w:tab w:pos="8073" w:val="left" w:leader="none"/>
          <w:tab w:pos="8954" w:val="left" w:leader="none"/>
        </w:tabs>
        <w:ind w:right="568"/>
        <w:jc w:val="left"/>
      </w:pPr>
      <w:r>
        <w:rPr>
          <w:spacing w:val="-2"/>
        </w:rPr>
        <w:t>Возможности</w:t>
      </w:r>
      <w:r>
        <w:rPr/>
        <w:tab/>
      </w:r>
      <w:r>
        <w:rPr>
          <w:spacing w:val="-2"/>
        </w:rPr>
        <w:t>компьютерной</w:t>
      </w:r>
      <w:r>
        <w:rPr/>
        <w:tab/>
      </w:r>
      <w:r>
        <w:rPr>
          <w:spacing w:val="-2"/>
        </w:rPr>
        <w:t>обработки</w:t>
      </w:r>
      <w:r>
        <w:rPr/>
        <w:tab/>
      </w:r>
      <w:r>
        <w:rPr>
          <w:spacing w:val="-2"/>
        </w:rPr>
        <w:t>фотографий,</w:t>
      </w:r>
      <w:r>
        <w:rPr/>
        <w:tab/>
      </w:r>
      <w:r>
        <w:rPr>
          <w:spacing w:val="-2"/>
        </w:rPr>
        <w:t>задачи</w:t>
      </w:r>
      <w:r>
        <w:rPr/>
        <w:tab/>
      </w:r>
      <w:r>
        <w:rPr>
          <w:spacing w:val="-2"/>
        </w:rPr>
        <w:t>преобразования </w:t>
      </w:r>
      <w:r>
        <w:rPr/>
        <w:t>фотографий и границы достоверности.</w:t>
      </w:r>
    </w:p>
    <w:p>
      <w:pPr>
        <w:pStyle w:val="BodyText"/>
        <w:ind w:right="975"/>
        <w:jc w:val="left"/>
      </w:pPr>
      <w:r>
        <w:rPr/>
        <w:t>Коллаж как жанр художественного творчества с помощью различных компьютерных </w:t>
      </w:r>
      <w:r>
        <w:rPr>
          <w:spacing w:val="-2"/>
        </w:rPr>
        <w:t>программ.</w:t>
      </w:r>
    </w:p>
    <w:p>
      <w:pPr>
        <w:pStyle w:val="BodyText"/>
        <w:spacing w:line="242" w:lineRule="auto"/>
        <w:jc w:val="left"/>
      </w:pPr>
      <w:r>
        <w:rPr/>
        <w:t>Художественная фотография как</w:t>
      </w:r>
      <w:r>
        <w:rPr>
          <w:spacing w:val="-2"/>
        </w:rPr>
        <w:t> </w:t>
      </w:r>
      <w:r>
        <w:rPr/>
        <w:t>авторское</w:t>
      </w:r>
      <w:r>
        <w:rPr>
          <w:spacing w:val="-4"/>
        </w:rPr>
        <w:t> </w:t>
      </w:r>
      <w:r>
        <w:rPr/>
        <w:t>видение</w:t>
      </w:r>
      <w:r>
        <w:rPr>
          <w:spacing w:val="-4"/>
        </w:rPr>
        <w:t> </w:t>
      </w:r>
      <w:r>
        <w:rPr/>
        <w:t>мира, как</w:t>
      </w:r>
      <w:r>
        <w:rPr>
          <w:spacing w:val="-3"/>
        </w:rPr>
        <w:t> </w:t>
      </w:r>
      <w:r>
        <w:rPr/>
        <w:t>образ времени и влияние фотообраза на жизнь людей.</w:t>
      </w:r>
    </w:p>
    <w:p>
      <w:pPr>
        <w:pStyle w:val="BodyText"/>
        <w:spacing w:line="274" w:lineRule="exact"/>
        <w:ind w:left="1225" w:firstLine="0"/>
        <w:jc w:val="left"/>
      </w:pPr>
      <w:r>
        <w:rPr/>
        <w:t>Изображение</w:t>
      </w:r>
      <w:r>
        <w:rPr>
          <w:spacing w:val="-8"/>
        </w:rPr>
        <w:t> </w:t>
      </w:r>
      <w:r>
        <w:rPr/>
        <w:t>и</w:t>
      </w:r>
      <w:r>
        <w:rPr>
          <w:spacing w:val="-3"/>
        </w:rPr>
        <w:t> </w:t>
      </w:r>
      <w:r>
        <w:rPr/>
        <w:t>искусство</w:t>
      </w:r>
      <w:r>
        <w:rPr>
          <w:spacing w:val="-9"/>
        </w:rPr>
        <w:t> </w:t>
      </w:r>
      <w:r>
        <w:rPr>
          <w:spacing w:val="-4"/>
        </w:rPr>
        <w:t>кино</w:t>
      </w:r>
    </w:p>
    <w:p>
      <w:pPr>
        <w:pStyle w:val="BodyText"/>
        <w:spacing w:line="272" w:lineRule="exact"/>
        <w:ind w:left="1225" w:firstLine="0"/>
        <w:jc w:val="left"/>
      </w:pPr>
      <w:r>
        <w:rPr/>
        <w:t>Ожившее</w:t>
      </w:r>
      <w:r>
        <w:rPr>
          <w:spacing w:val="-9"/>
        </w:rPr>
        <w:t> </w:t>
      </w:r>
      <w:r>
        <w:rPr/>
        <w:t>изображение.</w:t>
      </w:r>
      <w:r>
        <w:rPr>
          <w:spacing w:val="-1"/>
        </w:rPr>
        <w:t> </w:t>
      </w:r>
      <w:r>
        <w:rPr/>
        <w:t>История</w:t>
      </w:r>
      <w:r>
        <w:rPr>
          <w:spacing w:val="-3"/>
        </w:rPr>
        <w:t> </w:t>
      </w:r>
      <w:r>
        <w:rPr/>
        <w:t>кино</w:t>
      </w:r>
      <w:r>
        <w:rPr>
          <w:spacing w:val="-11"/>
        </w:rPr>
        <w:t> </w:t>
      </w:r>
      <w:r>
        <w:rPr/>
        <w:t>и</w:t>
      </w:r>
      <w:r>
        <w:rPr>
          <w:spacing w:val="-2"/>
        </w:rPr>
        <w:t> </w:t>
      </w:r>
      <w:r>
        <w:rPr/>
        <w:t>его</w:t>
      </w:r>
      <w:r>
        <w:rPr>
          <w:spacing w:val="-10"/>
        </w:rPr>
        <w:t> </w:t>
      </w:r>
      <w:r>
        <w:rPr/>
        <w:t>эволюция</w:t>
      </w:r>
      <w:r>
        <w:rPr>
          <w:spacing w:val="-4"/>
        </w:rPr>
        <w:t> </w:t>
      </w:r>
      <w:r>
        <w:rPr/>
        <w:t>как</w:t>
      </w:r>
      <w:r>
        <w:rPr>
          <w:spacing w:val="-5"/>
        </w:rPr>
        <w:t> </w:t>
      </w:r>
      <w:r>
        <w:rPr>
          <w:spacing w:val="-2"/>
        </w:rPr>
        <w:t>искусства.</w:t>
      </w:r>
    </w:p>
    <w:p>
      <w:pPr>
        <w:pStyle w:val="BodyText"/>
        <w:spacing w:line="242" w:lineRule="auto"/>
        <w:ind w:right="561"/>
      </w:pPr>
      <w:r>
        <w:rPr/>
        <w:t>Синтетическая природа пространственно-временного искусства кино</w:t>
      </w:r>
      <w:r>
        <w:rPr>
          <w:spacing w:val="40"/>
        </w:rPr>
        <w:t> </w:t>
      </w:r>
      <w:r>
        <w:rPr/>
        <w:t>и</w:t>
      </w:r>
      <w:r>
        <w:rPr>
          <w:spacing w:val="40"/>
        </w:rPr>
        <w:t> </w:t>
      </w:r>
      <w:r>
        <w:rPr/>
        <w:t>состав творческого коллектива. Сценарист — режиссёр — художник — оператор в работе над фильмом. Сложносоставной язык кино.</w:t>
      </w:r>
    </w:p>
    <w:p>
      <w:pPr>
        <w:pStyle w:val="BodyText"/>
        <w:spacing w:line="271" w:lineRule="exact"/>
        <w:ind w:left="1225" w:firstLine="0"/>
      </w:pPr>
      <w:r>
        <w:rPr/>
        <w:t>Монтаж</w:t>
      </w:r>
      <w:r>
        <w:rPr>
          <w:spacing w:val="-10"/>
        </w:rPr>
        <w:t> </w:t>
      </w:r>
      <w:r>
        <w:rPr/>
        <w:t>композиционно</w:t>
      </w:r>
      <w:r>
        <w:rPr>
          <w:spacing w:val="-12"/>
        </w:rPr>
        <w:t> </w:t>
      </w:r>
      <w:r>
        <w:rPr/>
        <w:t>построенных</w:t>
      </w:r>
      <w:r>
        <w:rPr>
          <w:spacing w:val="-5"/>
        </w:rPr>
        <w:t> </w:t>
      </w:r>
      <w:r>
        <w:rPr/>
        <w:t>кадров</w:t>
      </w:r>
      <w:r>
        <w:rPr>
          <w:spacing w:val="-5"/>
        </w:rPr>
        <w:t> </w:t>
      </w:r>
      <w:r>
        <w:rPr/>
        <w:t>—</w:t>
      </w:r>
      <w:r>
        <w:rPr>
          <w:spacing w:val="-6"/>
        </w:rPr>
        <w:t> </w:t>
      </w:r>
      <w:r>
        <w:rPr/>
        <w:t>основа</w:t>
      </w:r>
      <w:r>
        <w:rPr>
          <w:spacing w:val="-12"/>
        </w:rPr>
        <w:t> </w:t>
      </w:r>
      <w:r>
        <w:rPr/>
        <w:t>языка</w:t>
      </w:r>
      <w:r>
        <w:rPr>
          <w:spacing w:val="-4"/>
        </w:rPr>
        <w:t> </w:t>
      </w:r>
      <w:r>
        <w:rPr>
          <w:spacing w:val="-2"/>
        </w:rPr>
        <w:t>киноискусства.</w:t>
      </w:r>
    </w:p>
    <w:p>
      <w:pPr>
        <w:pStyle w:val="BodyText"/>
        <w:ind w:right="561"/>
      </w:pPr>
      <w:r>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w:t>
      </w:r>
      <w:r>
        <w:rPr>
          <w:spacing w:val="40"/>
        </w:rPr>
        <w:t> </w:t>
      </w:r>
      <w:r>
        <w:rPr/>
        <w:t>в</w:t>
      </w:r>
      <w:r>
        <w:rPr>
          <w:spacing w:val="40"/>
        </w:rPr>
        <w:t> </w:t>
      </w:r>
      <w:r>
        <w:rPr>
          <w:spacing w:val="-2"/>
        </w:rPr>
        <w:t>материале.</w:t>
      </w:r>
    </w:p>
    <w:p>
      <w:pPr>
        <w:pStyle w:val="BodyText"/>
        <w:jc w:val="left"/>
      </w:pPr>
      <w:r>
        <w:rPr/>
        <w:t>Пространство</w:t>
      </w:r>
      <w:r>
        <w:rPr>
          <w:spacing w:val="80"/>
        </w:rPr>
        <w:t> </w:t>
      </w:r>
      <w:r>
        <w:rPr/>
        <w:t>и</w:t>
      </w:r>
      <w:r>
        <w:rPr>
          <w:spacing w:val="80"/>
        </w:rPr>
        <w:t> </w:t>
      </w:r>
      <w:r>
        <w:rPr/>
        <w:t>предметы,</w:t>
      </w:r>
      <w:r>
        <w:rPr>
          <w:spacing w:val="80"/>
        </w:rPr>
        <w:t> </w:t>
      </w:r>
      <w:r>
        <w:rPr/>
        <w:t>историческая</w:t>
      </w:r>
      <w:r>
        <w:rPr>
          <w:spacing w:val="80"/>
        </w:rPr>
        <w:t> </w:t>
      </w:r>
      <w:r>
        <w:rPr/>
        <w:t>конкретность</w:t>
      </w:r>
      <w:r>
        <w:rPr>
          <w:spacing w:val="80"/>
        </w:rPr>
        <w:t> </w:t>
      </w:r>
      <w:r>
        <w:rPr/>
        <w:t>и</w:t>
      </w:r>
      <w:r>
        <w:rPr>
          <w:spacing w:val="80"/>
        </w:rPr>
        <w:t> </w:t>
      </w:r>
      <w:r>
        <w:rPr/>
        <w:t>художественный</w:t>
      </w:r>
      <w:r>
        <w:rPr>
          <w:spacing w:val="80"/>
        </w:rPr>
        <w:t> </w:t>
      </w:r>
      <w:r>
        <w:rPr/>
        <w:t>образ</w:t>
      </w:r>
      <w:r>
        <w:rPr>
          <w:spacing w:val="80"/>
        </w:rPr>
        <w:t> </w:t>
      </w:r>
      <w:r>
        <w:rPr/>
        <w:t>— видеоряд художественного игрового фильма.</w:t>
      </w:r>
    </w:p>
    <w:p>
      <w:pPr>
        <w:pStyle w:val="BodyText"/>
        <w:ind w:right="607"/>
        <w:jc w:val="left"/>
      </w:pPr>
      <w:r>
        <w:rPr/>
        <w:t>Создание видеоролика — от замысла до съёмки. Разные жанры — разные задачи в работе над видеороликом. Этапы создания видеоролика.</w:t>
      </w:r>
    </w:p>
    <w:p>
      <w:pPr>
        <w:pStyle w:val="BodyText"/>
        <w:ind w:right="607"/>
        <w:jc w:val="left"/>
      </w:pPr>
      <w:r>
        <w:rPr/>
        <w:t>Искусство анимации и художник-мультипликатор. Рисованные, кукольные</w:t>
      </w:r>
      <w:r>
        <w:rPr>
          <w:spacing w:val="40"/>
        </w:rPr>
        <w:t> </w:t>
      </w:r>
      <w:r>
        <w:rPr/>
        <w:t>мультфильмы и цифровая</w:t>
      </w:r>
      <w:r>
        <w:rPr>
          <w:spacing w:val="40"/>
        </w:rPr>
        <w:t> </w:t>
      </w:r>
      <w:r>
        <w:rPr/>
        <w:t>анимация.</w:t>
      </w:r>
      <w:r>
        <w:rPr>
          <w:spacing w:val="40"/>
        </w:rPr>
        <w:t> </w:t>
      </w:r>
      <w:r>
        <w:rPr/>
        <w:t>Уолт</w:t>
      </w:r>
    </w:p>
    <w:p>
      <w:pPr>
        <w:pStyle w:val="BodyText"/>
        <w:jc w:val="left"/>
      </w:pPr>
      <w:r>
        <w:rPr/>
        <w:t>Дисней</w:t>
      </w:r>
      <w:r>
        <w:rPr>
          <w:spacing w:val="80"/>
        </w:rPr>
        <w:t> </w:t>
      </w:r>
      <w:r>
        <w:rPr/>
        <w:t>и</w:t>
      </w:r>
      <w:r>
        <w:rPr>
          <w:spacing w:val="80"/>
        </w:rPr>
        <w:t> </w:t>
      </w:r>
      <w:r>
        <w:rPr/>
        <w:t>его</w:t>
      </w:r>
      <w:r>
        <w:rPr>
          <w:spacing w:val="80"/>
        </w:rPr>
        <w:t> </w:t>
      </w:r>
      <w:r>
        <w:rPr/>
        <w:t>студия.</w:t>
      </w:r>
      <w:r>
        <w:rPr>
          <w:spacing w:val="80"/>
        </w:rPr>
        <w:t> </w:t>
      </w:r>
      <w:r>
        <w:rPr/>
        <w:t>Особое</w:t>
      </w:r>
      <w:r>
        <w:rPr>
          <w:spacing w:val="80"/>
        </w:rPr>
        <w:t> </w:t>
      </w:r>
      <w:r>
        <w:rPr/>
        <w:t>лицо</w:t>
      </w:r>
      <w:r>
        <w:rPr>
          <w:spacing w:val="80"/>
        </w:rPr>
        <w:t> </w:t>
      </w:r>
      <w:r>
        <w:rPr/>
        <w:t>отечественной</w:t>
      </w:r>
      <w:r>
        <w:rPr>
          <w:spacing w:val="80"/>
        </w:rPr>
        <w:t> </w:t>
      </w:r>
      <w:r>
        <w:rPr/>
        <w:t>мультипликации,</w:t>
      </w:r>
      <w:r>
        <w:rPr>
          <w:spacing w:val="80"/>
        </w:rPr>
        <w:t> </w:t>
      </w:r>
      <w:r>
        <w:rPr/>
        <w:t>её</w:t>
      </w:r>
      <w:r>
        <w:rPr>
          <w:spacing w:val="80"/>
        </w:rPr>
        <w:t> </w:t>
      </w:r>
      <w:r>
        <w:rPr/>
        <w:t>знаменитые </w:t>
      </w:r>
      <w:r>
        <w:rPr>
          <w:spacing w:val="-2"/>
        </w:rPr>
        <w:t>создатели.</w:t>
      </w:r>
    </w:p>
    <w:p>
      <w:pPr>
        <w:spacing w:after="0"/>
        <w:jc w:val="left"/>
        <w:sectPr>
          <w:pgSz w:w="11920" w:h="16850"/>
          <w:pgMar w:header="713" w:footer="0" w:top="940" w:bottom="280" w:left="760" w:right="0"/>
        </w:sectPr>
      </w:pPr>
    </w:p>
    <w:p>
      <w:pPr>
        <w:pStyle w:val="BodyText"/>
        <w:spacing w:before="249"/>
        <w:ind w:right="558"/>
      </w:pPr>
      <w:r>
        <w:rPr/>
        <w:t>Использование</w:t>
      </w:r>
      <w:r>
        <w:rPr>
          <w:spacing w:val="40"/>
        </w:rPr>
        <w:t> </w:t>
      </w:r>
      <w:r>
        <w:rPr/>
        <w:t>электронно-цифровых</w:t>
      </w:r>
      <w:r>
        <w:rPr>
          <w:spacing w:val="40"/>
        </w:rPr>
        <w:t> </w:t>
      </w:r>
      <w:r>
        <w:rPr/>
        <w:t>технологий</w:t>
      </w:r>
      <w:r>
        <w:rPr>
          <w:spacing w:val="40"/>
        </w:rPr>
        <w:t> </w:t>
      </w:r>
      <w:r>
        <w:rPr/>
        <w:t>в</w:t>
      </w:r>
      <w:r>
        <w:rPr>
          <w:spacing w:val="40"/>
        </w:rPr>
        <w:t> </w:t>
      </w:r>
      <w:r>
        <w:rPr/>
        <w:t>современном</w:t>
      </w:r>
      <w:r>
        <w:rPr>
          <w:spacing w:val="40"/>
        </w:rPr>
        <w:t> </w:t>
      </w:r>
      <w:r>
        <w:rPr/>
        <w:t>игровом </w:t>
      </w:r>
      <w:r>
        <w:rPr>
          <w:spacing w:val="-2"/>
        </w:rPr>
        <w:t>кинематографе.</w:t>
      </w:r>
    </w:p>
    <w:p>
      <w:pPr>
        <w:pStyle w:val="BodyText"/>
        <w:ind w:right="552"/>
      </w:pPr>
      <w:r>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pPr>
        <w:pStyle w:val="BodyText"/>
        <w:ind w:left="1225" w:right="886" w:firstLine="0"/>
      </w:pPr>
      <w:r>
        <w:rPr/>
        <w:t>Этапы создания анимационного фильма. Требования и критерии художественности. Изобразительное искусство на телевидении</w:t>
      </w:r>
    </w:p>
    <w:p>
      <w:pPr>
        <w:pStyle w:val="BodyText"/>
        <w:tabs>
          <w:tab w:pos="2826" w:val="left" w:leader="none"/>
          <w:tab w:pos="3527" w:val="left" w:leader="none"/>
          <w:tab w:pos="4910" w:val="left" w:leader="none"/>
          <w:tab w:pos="6460" w:val="left" w:leader="none"/>
          <w:tab w:pos="7814" w:val="left" w:leader="none"/>
          <w:tab w:pos="9223" w:val="left" w:leader="none"/>
        </w:tabs>
        <w:ind w:right="568"/>
        <w:jc w:val="left"/>
      </w:pPr>
      <w:r>
        <w:rPr>
          <w:spacing w:val="-2"/>
        </w:rPr>
        <w:t>Телевидение</w:t>
      </w:r>
      <w:r>
        <w:rPr/>
        <w:tab/>
      </w:r>
      <w:r>
        <w:rPr>
          <w:spacing w:val="-10"/>
        </w:rPr>
        <w:t>—</w:t>
      </w:r>
      <w:r>
        <w:rPr/>
        <w:tab/>
      </w:r>
      <w:r>
        <w:rPr>
          <w:spacing w:val="-2"/>
        </w:rPr>
        <w:t>экранное</w:t>
      </w:r>
      <w:r>
        <w:rPr/>
        <w:tab/>
      </w:r>
      <w:r>
        <w:rPr>
          <w:spacing w:val="-2"/>
        </w:rPr>
        <w:t>искусство:</w:t>
      </w:r>
      <w:r>
        <w:rPr/>
        <w:tab/>
      </w:r>
      <w:r>
        <w:rPr>
          <w:spacing w:val="-2"/>
        </w:rPr>
        <w:t>средство</w:t>
      </w:r>
      <w:r>
        <w:rPr/>
        <w:tab/>
      </w:r>
      <w:r>
        <w:rPr>
          <w:spacing w:val="-2"/>
        </w:rPr>
        <w:t>массовой</w:t>
      </w:r>
      <w:r>
        <w:rPr/>
        <w:tab/>
      </w:r>
      <w:r>
        <w:rPr>
          <w:spacing w:val="-2"/>
        </w:rPr>
        <w:t>информации, </w:t>
      </w:r>
      <w:r>
        <w:rPr/>
        <w:t>художественного</w:t>
      </w:r>
      <w:r>
        <w:rPr>
          <w:spacing w:val="40"/>
        </w:rPr>
        <w:t> </w:t>
      </w:r>
      <w:r>
        <w:rPr/>
        <w:t>и</w:t>
      </w:r>
      <w:r>
        <w:rPr>
          <w:spacing w:val="40"/>
        </w:rPr>
        <w:t> </w:t>
      </w:r>
      <w:r>
        <w:rPr/>
        <w:t>научного</w:t>
      </w:r>
      <w:r>
        <w:rPr>
          <w:spacing w:val="40"/>
        </w:rPr>
        <w:t> </w:t>
      </w:r>
      <w:r>
        <w:rPr/>
        <w:t>просвещения,</w:t>
      </w:r>
      <w:r>
        <w:rPr>
          <w:spacing w:val="40"/>
        </w:rPr>
        <w:t> </w:t>
      </w:r>
      <w:r>
        <w:rPr/>
        <w:t>развлечения и организации досуга.</w:t>
      </w:r>
    </w:p>
    <w:p>
      <w:pPr>
        <w:pStyle w:val="BodyText"/>
        <w:tabs>
          <w:tab w:pos="2528" w:val="left" w:leader="none"/>
          <w:tab w:pos="2898" w:val="left" w:leader="none"/>
          <w:tab w:pos="4357" w:val="left" w:leader="none"/>
          <w:tab w:pos="5646" w:val="left" w:leader="none"/>
          <w:tab w:pos="7589" w:val="left" w:leader="none"/>
        </w:tabs>
        <w:spacing w:before="3"/>
        <w:ind w:right="687"/>
        <w:jc w:val="left"/>
      </w:pPr>
      <w:r>
        <w:rPr>
          <w:spacing w:val="-2"/>
        </w:rPr>
        <w:t>Искусство</w:t>
      </w:r>
      <w:r>
        <w:rPr/>
        <w:tab/>
      </w:r>
      <w:r>
        <w:rPr>
          <w:spacing w:val="-10"/>
        </w:rPr>
        <w:t>и</w:t>
      </w:r>
      <w:r>
        <w:rPr/>
        <w:tab/>
      </w:r>
      <w:r>
        <w:rPr>
          <w:spacing w:val="-2"/>
        </w:rPr>
        <w:t>технология.</w:t>
      </w:r>
      <w:r>
        <w:rPr/>
        <w:tab/>
      </w:r>
      <w:r>
        <w:rPr>
          <w:spacing w:val="-2"/>
        </w:rPr>
        <w:t>Создатель</w:t>
      </w:r>
      <w:r>
        <w:rPr/>
        <w:tab/>
        <w:t>телевидения</w:t>
      </w:r>
      <w:r>
        <w:rPr>
          <w:spacing w:val="80"/>
        </w:rPr>
        <w:t> </w:t>
      </w:r>
      <w:r>
        <w:rPr/>
        <w:t>—</w:t>
        <w:tab/>
        <w:t>русский</w:t>
      </w:r>
      <w:r>
        <w:rPr>
          <w:spacing w:val="-12"/>
        </w:rPr>
        <w:t> </w:t>
      </w:r>
      <w:r>
        <w:rPr/>
        <w:t>инженер</w:t>
      </w:r>
      <w:r>
        <w:rPr>
          <w:spacing w:val="-13"/>
        </w:rPr>
        <w:t> </w:t>
      </w:r>
      <w:r>
        <w:rPr/>
        <w:t>Владимир Козьмич Зворыкин.</w:t>
      </w:r>
    </w:p>
    <w:p>
      <w:pPr>
        <w:pStyle w:val="BodyText"/>
        <w:ind w:right="607"/>
        <w:jc w:val="left"/>
      </w:pPr>
      <w:r>
        <w:rPr/>
        <w:t>Роль телевидения в превращении мира в единое информационное пространство. Картина мира, создаваемая телевидением.</w:t>
      </w:r>
    </w:p>
    <w:p>
      <w:pPr>
        <w:pStyle w:val="BodyText"/>
        <w:spacing w:line="275" w:lineRule="exact" w:before="3"/>
        <w:ind w:left="1225" w:firstLine="0"/>
        <w:jc w:val="left"/>
      </w:pPr>
      <w:r>
        <w:rPr/>
        <w:t>Прямой</w:t>
      </w:r>
      <w:r>
        <w:rPr>
          <w:spacing w:val="-4"/>
        </w:rPr>
        <w:t> </w:t>
      </w:r>
      <w:r>
        <w:rPr/>
        <w:t>эфир</w:t>
      </w:r>
      <w:r>
        <w:rPr>
          <w:spacing w:val="-3"/>
        </w:rPr>
        <w:t> </w:t>
      </w:r>
      <w:r>
        <w:rPr/>
        <w:t>и его</w:t>
      </w:r>
      <w:r>
        <w:rPr>
          <w:spacing w:val="-10"/>
        </w:rPr>
        <w:t> </w:t>
      </w:r>
      <w:r>
        <w:rPr>
          <w:spacing w:val="-2"/>
        </w:rPr>
        <w:t>значение.</w:t>
      </w:r>
    </w:p>
    <w:p>
      <w:pPr>
        <w:pStyle w:val="BodyText"/>
        <w:tabs>
          <w:tab w:pos="4571" w:val="left" w:leader="none"/>
          <w:tab w:pos="7481" w:val="left" w:leader="none"/>
        </w:tabs>
        <w:ind w:right="939"/>
        <w:jc w:val="left"/>
      </w:pPr>
      <w:r>
        <w:rPr/>
        <w:t>Деятельность</w:t>
      </w:r>
      <w:r>
        <w:rPr>
          <w:spacing w:val="80"/>
        </w:rPr>
        <w:t> </w:t>
      </w:r>
      <w:r>
        <w:rPr/>
        <w:t>художника</w:t>
      </w:r>
      <w:r>
        <w:rPr>
          <w:spacing w:val="80"/>
        </w:rPr>
        <w:t> </w:t>
      </w:r>
      <w:r>
        <w:rPr/>
        <w:t>на</w:t>
        <w:tab/>
        <w:t>телевидении:</w:t>
      </w:r>
      <w:r>
        <w:rPr>
          <w:spacing w:val="80"/>
        </w:rPr>
        <w:t> </w:t>
      </w:r>
      <w:r>
        <w:rPr/>
        <w:t>художники</w:t>
        <w:tab/>
        <w:t>по свету, костюму, гриму; сценографический дизайн и компьютерная графика.</w:t>
      </w:r>
    </w:p>
    <w:p>
      <w:pPr>
        <w:pStyle w:val="BodyText"/>
        <w:tabs>
          <w:tab w:pos="2684" w:val="left" w:leader="none"/>
          <w:tab w:pos="4352" w:val="left" w:leader="none"/>
          <w:tab w:pos="4880" w:val="left" w:leader="none"/>
          <w:tab w:pos="5975" w:val="left" w:leader="none"/>
          <w:tab w:pos="7785" w:val="left" w:leader="none"/>
          <w:tab w:pos="9204" w:val="left" w:leader="none"/>
        </w:tabs>
        <w:ind w:right="707"/>
        <w:jc w:val="left"/>
      </w:pPr>
      <w:r>
        <w:rPr>
          <w:spacing w:val="-2"/>
        </w:rPr>
        <w:t>Школьное</w:t>
      </w:r>
      <w:r>
        <w:rPr/>
        <w:tab/>
      </w:r>
      <w:r>
        <w:rPr>
          <w:spacing w:val="-2"/>
        </w:rPr>
        <w:t>телевидение</w:t>
      </w:r>
      <w:r>
        <w:rPr/>
        <w:tab/>
      </w:r>
      <w:r>
        <w:rPr>
          <w:spacing w:val="-10"/>
        </w:rPr>
        <w:t>и</w:t>
      </w:r>
      <w:r>
        <w:rPr/>
        <w:tab/>
      </w:r>
      <w:r>
        <w:rPr>
          <w:spacing w:val="-2"/>
        </w:rPr>
        <w:t>студия</w:t>
      </w:r>
      <w:r>
        <w:rPr/>
        <w:tab/>
      </w:r>
      <w:r>
        <w:rPr>
          <w:spacing w:val="-2"/>
        </w:rPr>
        <w:t>мультимедиа.</w:t>
      </w:r>
      <w:r>
        <w:rPr/>
        <w:tab/>
      </w:r>
      <w:r>
        <w:rPr>
          <w:spacing w:val="-2"/>
        </w:rPr>
        <w:t>Построение</w:t>
      </w:r>
      <w:r>
        <w:rPr/>
        <w:tab/>
        <w:t>видеоряда</w:t>
      </w:r>
      <w:r>
        <w:rPr>
          <w:spacing w:val="-15"/>
        </w:rPr>
        <w:t> </w:t>
      </w:r>
      <w:r>
        <w:rPr/>
        <w:t>и художественного оформления.</w:t>
      </w:r>
    </w:p>
    <w:p>
      <w:pPr>
        <w:pStyle w:val="BodyText"/>
        <w:spacing w:before="1"/>
        <w:ind w:left="1225" w:firstLine="0"/>
        <w:jc w:val="left"/>
      </w:pPr>
      <w:r>
        <w:rPr/>
        <w:t>Художнические</w:t>
      </w:r>
      <w:r>
        <w:rPr>
          <w:spacing w:val="-10"/>
        </w:rPr>
        <w:t> </w:t>
      </w:r>
      <w:r>
        <w:rPr/>
        <w:t>роли</w:t>
      </w:r>
      <w:r>
        <w:rPr>
          <w:spacing w:val="-5"/>
        </w:rPr>
        <w:t> </w:t>
      </w:r>
      <w:r>
        <w:rPr/>
        <w:t>каждого</w:t>
      </w:r>
      <w:r>
        <w:rPr>
          <w:spacing w:val="-10"/>
        </w:rPr>
        <w:t> </w:t>
      </w:r>
      <w:r>
        <w:rPr/>
        <w:t>человека</w:t>
      </w:r>
      <w:r>
        <w:rPr>
          <w:spacing w:val="-8"/>
        </w:rPr>
        <w:t> </w:t>
      </w:r>
      <w:r>
        <w:rPr/>
        <w:t>в</w:t>
      </w:r>
      <w:r>
        <w:rPr>
          <w:spacing w:val="-5"/>
        </w:rPr>
        <w:t> </w:t>
      </w:r>
      <w:r>
        <w:rPr/>
        <w:t>реальной</w:t>
      </w:r>
      <w:r>
        <w:rPr>
          <w:spacing w:val="-5"/>
        </w:rPr>
        <w:t> </w:t>
      </w:r>
      <w:r>
        <w:rPr/>
        <w:t>бытийной</w:t>
      </w:r>
      <w:r>
        <w:rPr>
          <w:spacing w:val="1"/>
        </w:rPr>
        <w:t> </w:t>
      </w:r>
      <w:r>
        <w:rPr>
          <w:spacing w:val="-2"/>
        </w:rPr>
        <w:t>жизни.</w:t>
      </w:r>
    </w:p>
    <w:p>
      <w:pPr>
        <w:pStyle w:val="BodyText"/>
        <w:spacing w:line="275" w:lineRule="exact"/>
        <w:ind w:left="1225" w:firstLine="0"/>
        <w:jc w:val="left"/>
      </w:pPr>
      <w:r>
        <w:rPr/>
        <w:t>Роль</w:t>
      </w:r>
      <w:r>
        <w:rPr>
          <w:spacing w:val="53"/>
        </w:rPr>
        <w:t> </w:t>
      </w:r>
      <w:r>
        <w:rPr/>
        <w:t>искусства</w:t>
      </w:r>
      <w:r>
        <w:rPr>
          <w:spacing w:val="52"/>
        </w:rPr>
        <w:t> </w:t>
      </w:r>
      <w:r>
        <w:rPr/>
        <w:t>в</w:t>
      </w:r>
      <w:r>
        <w:rPr>
          <w:spacing w:val="3"/>
        </w:rPr>
        <w:t> </w:t>
      </w:r>
      <w:r>
        <w:rPr/>
        <w:t>жизни</w:t>
      </w:r>
      <w:r>
        <w:rPr>
          <w:spacing w:val="57"/>
        </w:rPr>
        <w:t> </w:t>
      </w:r>
      <w:r>
        <w:rPr/>
        <w:t>общества</w:t>
      </w:r>
      <w:r>
        <w:rPr>
          <w:spacing w:val="52"/>
        </w:rPr>
        <w:t> </w:t>
      </w:r>
      <w:r>
        <w:rPr/>
        <w:t>и</w:t>
      </w:r>
      <w:r>
        <w:rPr>
          <w:spacing w:val="58"/>
        </w:rPr>
        <w:t> </w:t>
      </w:r>
      <w:r>
        <w:rPr/>
        <w:t>его</w:t>
      </w:r>
      <w:r>
        <w:rPr>
          <w:spacing w:val="50"/>
        </w:rPr>
        <w:t> </w:t>
      </w:r>
      <w:r>
        <w:rPr/>
        <w:t>влияние</w:t>
      </w:r>
      <w:r>
        <w:rPr>
          <w:spacing w:val="52"/>
        </w:rPr>
        <w:t> </w:t>
      </w:r>
      <w:r>
        <w:rPr/>
        <w:t>на</w:t>
      </w:r>
      <w:r>
        <w:rPr>
          <w:spacing w:val="53"/>
        </w:rPr>
        <w:t> </w:t>
      </w:r>
      <w:r>
        <w:rPr/>
        <w:t>жизнь</w:t>
      </w:r>
      <w:r>
        <w:rPr>
          <w:spacing w:val="1"/>
        </w:rPr>
        <w:t> </w:t>
      </w:r>
      <w:r>
        <w:rPr/>
        <w:t>каждого</w:t>
      </w:r>
      <w:r>
        <w:rPr>
          <w:spacing w:val="-8"/>
        </w:rPr>
        <w:t> </w:t>
      </w:r>
      <w:r>
        <w:rPr>
          <w:spacing w:val="-2"/>
        </w:rPr>
        <w:t>человека.</w:t>
      </w:r>
    </w:p>
    <w:p>
      <w:pPr>
        <w:pStyle w:val="Heading1"/>
        <w:spacing w:line="275" w:lineRule="exact"/>
        <w:ind w:left="1846"/>
      </w:pPr>
      <w:r>
        <w:rPr/>
        <w:t>ПЛАНИРУЕМЫЕ</w:t>
      </w:r>
      <w:r>
        <w:rPr>
          <w:spacing w:val="-5"/>
        </w:rPr>
        <w:t> </w:t>
      </w:r>
      <w:r>
        <w:rPr/>
        <w:t>РЕЗУЛЬТАТЫ</w:t>
      </w:r>
      <w:r>
        <w:rPr>
          <w:spacing w:val="-9"/>
        </w:rPr>
        <w:t> </w:t>
      </w:r>
      <w:r>
        <w:rPr/>
        <w:t>ОСВОЕНИЯ</w:t>
      </w:r>
      <w:r>
        <w:rPr>
          <w:spacing w:val="-8"/>
        </w:rPr>
        <w:t> </w:t>
      </w:r>
      <w:r>
        <w:rPr/>
        <w:t>УЧЕБНОГО</w:t>
      </w:r>
      <w:r>
        <w:rPr>
          <w:spacing w:val="-4"/>
        </w:rPr>
        <w:t> </w:t>
      </w:r>
      <w:r>
        <w:rPr>
          <w:spacing w:val="-2"/>
        </w:rPr>
        <w:t>ПРЕДМЕТА</w:t>
      </w:r>
    </w:p>
    <w:p>
      <w:pPr>
        <w:spacing w:before="3"/>
        <w:ind w:left="3837" w:right="2444" w:hanging="106"/>
        <w:jc w:val="left"/>
        <w:rPr>
          <w:b/>
          <w:sz w:val="24"/>
        </w:rPr>
      </w:pPr>
      <w:r>
        <w:rPr>
          <w:b/>
          <w:sz w:val="24"/>
        </w:rPr>
        <w:t>«ИЗОБРАЗИТЕЛЬНОЕ</w:t>
      </w:r>
      <w:r>
        <w:rPr>
          <w:b/>
          <w:spacing w:val="-15"/>
          <w:sz w:val="24"/>
        </w:rPr>
        <w:t> </w:t>
      </w:r>
      <w:r>
        <w:rPr>
          <w:b/>
          <w:sz w:val="24"/>
        </w:rPr>
        <w:t>ИСКУССТВО» ЛИЧНОСТНЫЕ РЕЗУЛЬТАТЫ</w:t>
      </w:r>
    </w:p>
    <w:p>
      <w:pPr>
        <w:pStyle w:val="BodyText"/>
        <w:ind w:right="560"/>
      </w:pPr>
      <w:r>
        <w:rPr/>
        <w:t>Личностные результаты освоения рабочей программы основного общего образования по изобразительному</w:t>
      </w:r>
      <w:r>
        <w:rPr>
          <w:spacing w:val="-1"/>
        </w:rPr>
        <w:t> </w:t>
      </w:r>
      <w:r>
        <w:rPr/>
        <w:t>искусству достигаются в единстве учебной и воспитательной деятельности.</w:t>
      </w:r>
    </w:p>
    <w:p>
      <w:pPr>
        <w:pStyle w:val="BodyText"/>
        <w:ind w:right="552"/>
      </w:pPr>
      <w:r>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w:t>
      </w:r>
      <w:r>
        <w:rPr>
          <w:spacing w:val="40"/>
        </w:rPr>
        <w:t> </w:t>
      </w:r>
      <w:r>
        <w:rPr/>
        <w:t>традиционным духовным</w:t>
      </w:r>
      <w:r>
        <w:rPr>
          <w:spacing w:val="40"/>
        </w:rPr>
        <w:t> </w:t>
      </w:r>
      <w:r>
        <w:rPr/>
        <w:t>ценностям,</w:t>
      </w:r>
      <w:r>
        <w:rPr>
          <w:spacing w:val="40"/>
        </w:rPr>
        <w:t> </w:t>
      </w:r>
      <w:r>
        <w:rPr/>
        <w:t>социализация личности.</w:t>
      </w:r>
    </w:p>
    <w:p>
      <w:pPr>
        <w:pStyle w:val="BodyText"/>
        <w:ind w:right="555"/>
      </w:pPr>
      <w:r>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w:t>
      </w:r>
      <w:r>
        <w:rPr>
          <w:spacing w:val="-2"/>
        </w:rPr>
        <w:t>деятельности.</w:t>
      </w:r>
    </w:p>
    <w:p>
      <w:pPr>
        <w:pStyle w:val="Heading2"/>
        <w:numPr>
          <w:ilvl w:val="3"/>
          <w:numId w:val="113"/>
        </w:numPr>
        <w:tabs>
          <w:tab w:pos="1464" w:val="left" w:leader="none"/>
        </w:tabs>
        <w:spacing w:line="275" w:lineRule="exact" w:before="0" w:after="0"/>
        <w:ind w:left="1464" w:right="0" w:hanging="239"/>
        <w:jc w:val="both"/>
      </w:pPr>
      <w:r>
        <w:rPr/>
        <w:t>Патриотическое</w:t>
      </w:r>
      <w:r>
        <w:rPr>
          <w:spacing w:val="-14"/>
        </w:rPr>
        <w:t> </w:t>
      </w:r>
      <w:r>
        <w:rPr>
          <w:spacing w:val="-2"/>
        </w:rPr>
        <w:t>воспитание</w:t>
      </w:r>
    </w:p>
    <w:p>
      <w:pPr>
        <w:pStyle w:val="BodyText"/>
        <w:ind w:right="555"/>
      </w:pPr>
      <w:r>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w:t>
      </w:r>
      <w:r>
        <w:rPr>
          <w:spacing w:val="40"/>
        </w:rPr>
        <w:t> </w:t>
      </w:r>
      <w:r>
        <w:rPr/>
        <w:t>изучении</w:t>
      </w:r>
      <w:r>
        <w:rPr>
          <w:spacing w:val="40"/>
        </w:rPr>
        <w:t> </w:t>
      </w:r>
      <w:r>
        <w:rPr/>
        <w:t>истории</w:t>
      </w:r>
      <w:r>
        <w:rPr>
          <w:spacing w:val="40"/>
        </w:rPr>
        <w:t> </w:t>
      </w:r>
      <w:r>
        <w:rPr/>
        <w:t>народного искусства,</w:t>
      </w:r>
      <w:r>
        <w:rPr>
          <w:spacing w:val="40"/>
        </w:rPr>
        <w:t> </w:t>
      </w:r>
      <w:r>
        <w:rPr/>
        <w:t>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w:t>
      </w:r>
      <w:r>
        <w:rPr>
          <w:spacing w:val="40"/>
        </w:rPr>
        <w:t> </w:t>
      </w:r>
      <w:r>
        <w:rPr/>
        <w:t>созиданию художественного образа.</w:t>
      </w:r>
    </w:p>
    <w:p>
      <w:pPr>
        <w:pStyle w:val="Heading2"/>
        <w:numPr>
          <w:ilvl w:val="3"/>
          <w:numId w:val="113"/>
        </w:numPr>
        <w:tabs>
          <w:tab w:pos="1464" w:val="left" w:leader="none"/>
        </w:tabs>
        <w:spacing w:line="275" w:lineRule="exact" w:before="0" w:after="0"/>
        <w:ind w:left="1464" w:right="0" w:hanging="239"/>
        <w:jc w:val="both"/>
      </w:pPr>
      <w:r>
        <w:rPr/>
        <w:t>Гражданское</w:t>
      </w:r>
      <w:r>
        <w:rPr>
          <w:spacing w:val="-14"/>
        </w:rPr>
        <w:t> </w:t>
      </w:r>
      <w:r>
        <w:rPr>
          <w:spacing w:val="-2"/>
        </w:rPr>
        <w:t>воспитание</w:t>
      </w:r>
    </w:p>
    <w:p>
      <w:pPr>
        <w:pStyle w:val="BodyText"/>
        <w:ind w:right="552"/>
      </w:pPr>
      <w:r>
        <w:rPr/>
        <w:t>Программа по изобразительному искусству направлена на активное приобщение обучающихся</w:t>
      </w:r>
      <w:r>
        <w:rPr>
          <w:spacing w:val="40"/>
        </w:rPr>
        <w:t> </w:t>
      </w:r>
      <w:r>
        <w:rPr/>
        <w:t>к</w:t>
      </w:r>
      <w:r>
        <w:rPr>
          <w:spacing w:val="40"/>
        </w:rPr>
        <w:t> </w:t>
      </w:r>
      <w:r>
        <w:rPr/>
        <w:t>ценностям</w:t>
      </w:r>
      <w:r>
        <w:rPr>
          <w:spacing w:val="40"/>
        </w:rPr>
        <w:t> </w:t>
      </w:r>
      <w:r>
        <w:rPr/>
        <w:t>мировой</w:t>
      </w:r>
      <w:r>
        <w:rPr>
          <w:spacing w:val="40"/>
        </w:rPr>
        <w:t> </w:t>
      </w:r>
      <w:r>
        <w:rPr/>
        <w:t>и</w:t>
      </w:r>
      <w:r>
        <w:rPr>
          <w:spacing w:val="40"/>
        </w:rPr>
        <w:t> </w:t>
      </w:r>
      <w:r>
        <w:rPr/>
        <w:t>отечественной</w:t>
      </w:r>
      <w:r>
        <w:rPr>
          <w:spacing w:val="40"/>
        </w:rPr>
        <w:t> </w:t>
      </w:r>
      <w:r>
        <w:rPr/>
        <w:t>культуры.</w:t>
      </w:r>
      <w:r>
        <w:rPr>
          <w:spacing w:val="40"/>
        </w:rPr>
        <w:t> </w:t>
      </w:r>
      <w:r>
        <w:rPr/>
        <w:t>При</w:t>
      </w:r>
      <w:r>
        <w:rPr>
          <w:spacing w:val="40"/>
        </w:rPr>
        <w:t> </w:t>
      </w:r>
      <w:r>
        <w:rPr/>
        <w:t>этом</w:t>
      </w:r>
      <w:r>
        <w:rPr>
          <w:spacing w:val="40"/>
        </w:rPr>
        <w:t> </w:t>
      </w:r>
      <w:r>
        <w:rPr/>
        <w:t>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w:t>
      </w:r>
    </w:p>
    <w:p>
      <w:pPr>
        <w:spacing w:after="0"/>
        <w:sectPr>
          <w:pgSz w:w="11920" w:h="16850"/>
          <w:pgMar w:header="713" w:footer="0" w:top="940" w:bottom="280" w:left="760" w:right="0"/>
        </w:sectPr>
      </w:pPr>
    </w:p>
    <w:p>
      <w:pPr>
        <w:pStyle w:val="BodyText"/>
        <w:spacing w:before="249"/>
        <w:ind w:right="551" w:firstLine="0"/>
      </w:pPr>
      <w:r>
        <w:rPr/>
        <w:t>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w:t>
      </w:r>
      <w:r>
        <w:rPr>
          <w:spacing w:val="40"/>
        </w:rPr>
        <w:t> </w:t>
      </w:r>
      <w:r>
        <w:rPr/>
        <w:t>работы, а также участие</w:t>
      </w:r>
      <w:r>
        <w:rPr>
          <w:spacing w:val="40"/>
        </w:rPr>
        <w:t> </w:t>
      </w:r>
      <w:r>
        <w:rPr/>
        <w:t>в</w:t>
      </w:r>
      <w:r>
        <w:rPr>
          <w:spacing w:val="40"/>
        </w:rPr>
        <w:t> </w:t>
      </w:r>
      <w:r>
        <w:rPr/>
        <w:t>общих</w:t>
      </w:r>
      <w:r>
        <w:rPr>
          <w:spacing w:val="40"/>
        </w:rPr>
        <w:t> </w:t>
      </w:r>
      <w:r>
        <w:rPr/>
        <w:t>художественных</w:t>
      </w:r>
      <w:r>
        <w:rPr>
          <w:spacing w:val="40"/>
        </w:rPr>
        <w:t> </w:t>
      </w:r>
      <w:r>
        <w:rPr/>
        <w:t>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pPr>
        <w:pStyle w:val="Heading2"/>
        <w:numPr>
          <w:ilvl w:val="3"/>
          <w:numId w:val="113"/>
        </w:numPr>
        <w:tabs>
          <w:tab w:pos="1464" w:val="left" w:leader="none"/>
        </w:tabs>
        <w:spacing w:line="272" w:lineRule="exact" w:before="5" w:after="0"/>
        <w:ind w:left="1464" w:right="0" w:hanging="239"/>
        <w:jc w:val="both"/>
      </w:pPr>
      <w:r>
        <w:rPr>
          <w:spacing w:val="-2"/>
        </w:rPr>
        <w:t>Духовно-нравственное</w:t>
      </w:r>
      <w:r>
        <w:rPr>
          <w:spacing w:val="24"/>
        </w:rPr>
        <w:t> </w:t>
      </w:r>
      <w:r>
        <w:rPr>
          <w:spacing w:val="-2"/>
        </w:rPr>
        <w:t>воспитание</w:t>
      </w:r>
    </w:p>
    <w:p>
      <w:pPr>
        <w:pStyle w:val="BodyText"/>
        <w:ind w:right="550"/>
      </w:pPr>
      <w:r>
        <w:rPr/>
        <w:t>В искусстве воплощена духовная жизнь человечества, концентрирующая в себе эстетический,</w:t>
      </w:r>
      <w:r>
        <w:rPr>
          <w:spacing w:val="40"/>
        </w:rPr>
        <w:t> </w:t>
      </w:r>
      <w:r>
        <w:rPr/>
        <w:t>художественный</w:t>
      </w:r>
      <w:r>
        <w:rPr>
          <w:spacing w:val="40"/>
        </w:rPr>
        <w:t> </w:t>
      </w:r>
      <w:r>
        <w:rPr/>
        <w:t>и</w:t>
      </w:r>
      <w:r>
        <w:rPr>
          <w:spacing w:val="40"/>
        </w:rPr>
        <w:t> </w:t>
      </w:r>
      <w:r>
        <w:rPr/>
        <w:t>нравственный</w:t>
      </w:r>
      <w:r>
        <w:rPr>
          <w:spacing w:val="40"/>
        </w:rPr>
        <w:t> </w:t>
      </w:r>
      <w:r>
        <w:rPr/>
        <w:t>мировой</w:t>
      </w:r>
      <w:r>
        <w:rPr>
          <w:spacing w:val="40"/>
        </w:rPr>
        <w:t> </w:t>
      </w:r>
      <w:r>
        <w:rPr/>
        <w:t>опыт,</w:t>
      </w:r>
      <w:r>
        <w:rPr>
          <w:spacing w:val="40"/>
        </w:rPr>
        <w:t> </w:t>
      </w:r>
      <w:r>
        <w:rPr/>
        <w:t>раскрытие</w:t>
      </w:r>
      <w:r>
        <w:rPr>
          <w:spacing w:val="40"/>
        </w:rPr>
        <w:t> </w:t>
      </w:r>
      <w:r>
        <w:rPr/>
        <w:t>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w:t>
      </w:r>
      <w:r>
        <w:rPr>
          <w:spacing w:val="40"/>
        </w:rPr>
        <w:t> </w:t>
      </w:r>
      <w:r>
        <w:rPr/>
        <w:t>общества</w:t>
      </w:r>
      <w:r>
        <w:rPr>
          <w:spacing w:val="40"/>
        </w:rPr>
        <w:t> </w:t>
      </w:r>
      <w:r>
        <w:rPr/>
        <w:t>и важному условию ощущения человеком полноты проживаемой жизни.</w:t>
      </w:r>
    </w:p>
    <w:p>
      <w:pPr>
        <w:pStyle w:val="Heading2"/>
        <w:numPr>
          <w:ilvl w:val="3"/>
          <w:numId w:val="113"/>
        </w:numPr>
        <w:tabs>
          <w:tab w:pos="1464" w:val="left" w:leader="none"/>
        </w:tabs>
        <w:spacing w:line="274" w:lineRule="exact" w:before="2" w:after="0"/>
        <w:ind w:left="1464" w:right="0" w:hanging="239"/>
        <w:jc w:val="both"/>
      </w:pPr>
      <w:r>
        <w:rPr/>
        <w:t>Эстетическое</w:t>
      </w:r>
      <w:r>
        <w:rPr>
          <w:spacing w:val="-8"/>
        </w:rPr>
        <w:t> </w:t>
      </w:r>
      <w:r>
        <w:rPr>
          <w:spacing w:val="-2"/>
        </w:rPr>
        <w:t>воспитание</w:t>
      </w:r>
    </w:p>
    <w:p>
      <w:pPr>
        <w:pStyle w:val="BodyText"/>
        <w:ind w:right="552"/>
      </w:pPr>
      <w:r>
        <w:rPr/>
        <w:t>Эстетическое (от греч. aisthetikos — чувствующий, чувственный) — это воспитание чувственной сферы обучающегося на основе всего спектра</w:t>
      </w:r>
      <w:r>
        <w:rPr>
          <w:spacing w:val="40"/>
        </w:rPr>
        <w:t> </w:t>
      </w:r>
      <w:r>
        <w:rPr/>
        <w:t>эстетических</w:t>
      </w:r>
      <w:r>
        <w:rPr>
          <w:spacing w:val="40"/>
        </w:rPr>
        <w:t> </w:t>
      </w:r>
      <w:r>
        <w:rPr/>
        <w:t>категорий:</w:t>
      </w:r>
      <w:r>
        <w:rPr>
          <w:spacing w:val="40"/>
        </w:rPr>
        <w:t> </w:t>
      </w:r>
      <w:r>
        <w:rPr/>
        <w:t>прекрасное,</w:t>
      </w:r>
      <w:r>
        <w:rPr>
          <w:spacing w:val="40"/>
        </w:rPr>
        <w:t> </w:t>
      </w:r>
      <w:r>
        <w:rPr/>
        <w:t>безобразное,</w:t>
      </w:r>
      <w:r>
        <w:rPr>
          <w:spacing w:val="40"/>
        </w:rPr>
        <w:t> </w:t>
      </w:r>
      <w:r>
        <w:rPr/>
        <w:t>трагическое,</w:t>
      </w:r>
      <w:r>
        <w:rPr>
          <w:spacing w:val="40"/>
        </w:rPr>
        <w:t> </w:t>
      </w:r>
      <w:r>
        <w:rPr/>
        <w:t>комическое,</w:t>
      </w:r>
      <w:r>
        <w:rPr>
          <w:spacing w:val="40"/>
        </w:rPr>
        <w:t> </w:t>
      </w:r>
      <w:r>
        <w:rPr/>
        <w:t>высокое,</w:t>
      </w:r>
      <w:r>
        <w:rPr>
          <w:spacing w:val="40"/>
        </w:rPr>
        <w:t> </w:t>
      </w:r>
      <w:r>
        <w:rPr/>
        <w:t>низменное.</w:t>
      </w:r>
      <w:r>
        <w:rPr>
          <w:spacing w:val="40"/>
        </w:rPr>
        <w:t> </w:t>
      </w:r>
      <w:r>
        <w:rPr/>
        <w:t>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w:t>
      </w:r>
    </w:p>
    <w:p>
      <w:pPr>
        <w:pStyle w:val="BodyText"/>
        <w:spacing w:before="3"/>
        <w:ind w:right="553"/>
      </w:pPr>
      <w:r>
        <w:rPr/>
        <w:t>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pPr>
        <w:pStyle w:val="Heading2"/>
        <w:numPr>
          <w:ilvl w:val="3"/>
          <w:numId w:val="113"/>
        </w:numPr>
        <w:tabs>
          <w:tab w:pos="1464" w:val="left" w:leader="none"/>
        </w:tabs>
        <w:spacing w:line="274" w:lineRule="exact" w:before="0" w:after="0"/>
        <w:ind w:left="1464" w:right="0" w:hanging="239"/>
        <w:jc w:val="both"/>
      </w:pPr>
      <w:r>
        <w:rPr/>
        <w:t>Ценности</w:t>
      </w:r>
      <w:r>
        <w:rPr>
          <w:spacing w:val="-10"/>
        </w:rPr>
        <w:t> </w:t>
      </w:r>
      <w:r>
        <w:rPr/>
        <w:t>познавательной</w:t>
      </w:r>
      <w:r>
        <w:rPr>
          <w:spacing w:val="-7"/>
        </w:rPr>
        <w:t> </w:t>
      </w:r>
      <w:r>
        <w:rPr>
          <w:spacing w:val="-2"/>
        </w:rPr>
        <w:t>деятельности</w:t>
      </w:r>
    </w:p>
    <w:p>
      <w:pPr>
        <w:pStyle w:val="BodyText"/>
        <w:ind w:right="552"/>
      </w:pPr>
      <w:r>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w:t>
      </w:r>
      <w:r>
        <w:rPr>
          <w:spacing w:val="40"/>
        </w:rPr>
        <w:t> </w:t>
      </w:r>
      <w:r>
        <w:rPr/>
        <w:t>развиваются</w:t>
      </w:r>
      <w:r>
        <w:rPr>
          <w:spacing w:val="40"/>
        </w:rPr>
        <w:t> </w:t>
      </w:r>
      <w:r>
        <w:rPr/>
        <w:t>в</w:t>
      </w:r>
      <w:r>
        <w:rPr>
          <w:spacing w:val="40"/>
        </w:rPr>
        <w:t> </w:t>
      </w:r>
      <w:r>
        <w:rPr/>
        <w:t>процессе учебных проектов на уроках изобразительного искусства и при выполнении заданий культурно-исторической направленности.</w:t>
      </w:r>
    </w:p>
    <w:p>
      <w:pPr>
        <w:pStyle w:val="Heading2"/>
        <w:numPr>
          <w:ilvl w:val="3"/>
          <w:numId w:val="113"/>
        </w:numPr>
        <w:tabs>
          <w:tab w:pos="1464" w:val="left" w:leader="none"/>
        </w:tabs>
        <w:spacing w:line="240" w:lineRule="auto" w:before="3" w:after="0"/>
        <w:ind w:left="1464" w:right="0" w:hanging="239"/>
        <w:jc w:val="both"/>
      </w:pPr>
      <w:r>
        <w:rPr/>
        <w:t>Экологическое</w:t>
      </w:r>
      <w:r>
        <w:rPr>
          <w:spacing w:val="-10"/>
        </w:rPr>
        <w:t> </w:t>
      </w:r>
      <w:r>
        <w:rPr>
          <w:spacing w:val="-2"/>
        </w:rPr>
        <w:t>воспитание</w:t>
      </w:r>
    </w:p>
    <w:p>
      <w:pPr>
        <w:pStyle w:val="BodyText"/>
        <w:ind w:right="556"/>
      </w:pPr>
      <w:r>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pPr>
        <w:pStyle w:val="Heading2"/>
        <w:numPr>
          <w:ilvl w:val="3"/>
          <w:numId w:val="113"/>
        </w:numPr>
        <w:tabs>
          <w:tab w:pos="1464" w:val="left" w:leader="none"/>
        </w:tabs>
        <w:spacing w:line="240" w:lineRule="auto" w:before="3" w:after="0"/>
        <w:ind w:left="1464" w:right="0" w:hanging="239"/>
        <w:jc w:val="both"/>
      </w:pPr>
      <w:r>
        <w:rPr/>
        <w:t>Трудовое</w:t>
      </w:r>
      <w:r>
        <w:rPr>
          <w:spacing w:val="-3"/>
        </w:rPr>
        <w:t> </w:t>
      </w:r>
      <w:r>
        <w:rPr>
          <w:spacing w:val="-2"/>
        </w:rPr>
        <w:t>воспитание</w:t>
      </w:r>
    </w:p>
    <w:p>
      <w:pPr>
        <w:pStyle w:val="BodyText"/>
        <w:ind w:right="551"/>
      </w:pPr>
      <w:r>
        <w:rPr/>
        <w:t>Художественно-эстетическое</w:t>
      </w:r>
      <w:r>
        <w:rPr>
          <w:spacing w:val="40"/>
        </w:rPr>
        <w:t> </w:t>
      </w:r>
      <w:r>
        <w:rPr/>
        <w:t>развитие</w:t>
      </w:r>
      <w:r>
        <w:rPr>
          <w:spacing w:val="40"/>
        </w:rPr>
        <w:t> </w:t>
      </w:r>
      <w:r>
        <w:rPr/>
        <w:t>обучающихся</w:t>
      </w:r>
      <w:r>
        <w:rPr>
          <w:spacing w:val="40"/>
        </w:rPr>
        <w:t> </w:t>
      </w:r>
      <w:r>
        <w:rPr/>
        <w:t>обязательно</w:t>
      </w:r>
      <w:r>
        <w:rPr>
          <w:spacing w:val="40"/>
        </w:rPr>
        <w:t> </w:t>
      </w:r>
      <w:r>
        <w:rPr/>
        <w:t>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w:t>
      </w:r>
      <w:r>
        <w:rPr>
          <w:spacing w:val="40"/>
        </w:rPr>
        <w:t> </w:t>
      </w:r>
      <w:r>
        <w:rPr/>
        <w:t>формирует</w:t>
      </w:r>
      <w:r>
        <w:rPr>
          <w:spacing w:val="40"/>
        </w:rPr>
        <w:t> </w:t>
      </w:r>
      <w:r>
        <w:rPr/>
        <w:t>такие</w:t>
      </w:r>
      <w:r>
        <w:rPr>
          <w:spacing w:val="40"/>
        </w:rPr>
        <w:t> </w:t>
      </w:r>
      <w:r>
        <w:rPr/>
        <w:t>качества,</w:t>
      </w:r>
      <w:r>
        <w:rPr>
          <w:spacing w:val="40"/>
        </w:rPr>
        <w:t> </w:t>
      </w:r>
      <w:r>
        <w:rPr/>
        <w:t>как</w:t>
      </w:r>
      <w:r>
        <w:rPr>
          <w:spacing w:val="40"/>
        </w:rPr>
        <w:t> </w:t>
      </w:r>
      <w:r>
        <w:rPr/>
        <w:t>навыки</w:t>
      </w:r>
      <w:r>
        <w:rPr>
          <w:spacing w:val="40"/>
        </w:rPr>
        <w:t> </w:t>
      </w:r>
      <w:r>
        <w:rPr/>
        <w:t>практической</w:t>
      </w:r>
      <w:r>
        <w:rPr>
          <w:spacing w:val="40"/>
        </w:rPr>
        <w:t> </w:t>
      </w:r>
      <w:r>
        <w:rPr/>
        <w:t>(не</w:t>
      </w:r>
      <w:r>
        <w:rPr>
          <w:spacing w:val="40"/>
        </w:rPr>
        <w:t> </w:t>
      </w:r>
      <w:r>
        <w:rPr/>
        <w:t>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w:t>
      </w:r>
      <w:r>
        <w:rPr>
          <w:spacing w:val="40"/>
        </w:rPr>
        <w:t> </w:t>
      </w:r>
      <w:r>
        <w:rPr/>
        <w:t>эстетики трудовой</w:t>
      </w:r>
      <w:r>
        <w:rPr>
          <w:spacing w:val="40"/>
        </w:rPr>
        <w:t> </w:t>
      </w:r>
      <w:r>
        <w:rPr/>
        <w:t>деятельности.</w:t>
      </w:r>
      <w:r>
        <w:rPr>
          <w:spacing w:val="40"/>
        </w:rPr>
        <w:t> </w:t>
      </w:r>
      <w:r>
        <w:rPr/>
        <w:t>А также</w:t>
      </w:r>
      <w:r>
        <w:rPr>
          <w:spacing w:val="40"/>
        </w:rPr>
        <w:t> </w:t>
      </w:r>
      <w:r>
        <w:rPr/>
        <w:t>умения</w:t>
      </w:r>
      <w:r>
        <w:rPr>
          <w:spacing w:val="40"/>
        </w:rPr>
        <w:t> </w:t>
      </w:r>
      <w:r>
        <w:rPr/>
        <w:t>сотрудничества,</w:t>
      </w:r>
      <w:r>
        <w:rPr>
          <w:spacing w:val="40"/>
        </w:rPr>
        <w:t> </w:t>
      </w:r>
      <w:r>
        <w:rPr/>
        <w:t>коллективной</w:t>
      </w:r>
    </w:p>
    <w:p>
      <w:pPr>
        <w:spacing w:after="0"/>
        <w:sectPr>
          <w:pgSz w:w="11920" w:h="16850"/>
          <w:pgMar w:header="713" w:footer="0" w:top="940" w:bottom="280" w:left="760" w:right="0"/>
        </w:sectPr>
      </w:pPr>
    </w:p>
    <w:p>
      <w:pPr>
        <w:pStyle w:val="BodyText"/>
        <w:spacing w:before="249"/>
        <w:ind w:right="569" w:firstLine="0"/>
      </w:pPr>
      <w:r>
        <w:rPr/>
        <w:t>трудовой работы, работы в команде — обязательные требования к определённым заданиям </w:t>
      </w:r>
      <w:r>
        <w:rPr>
          <w:spacing w:val="-2"/>
        </w:rPr>
        <w:t>программы.</w:t>
      </w:r>
    </w:p>
    <w:p>
      <w:pPr>
        <w:pStyle w:val="Heading2"/>
        <w:numPr>
          <w:ilvl w:val="3"/>
          <w:numId w:val="113"/>
        </w:numPr>
        <w:tabs>
          <w:tab w:pos="1464" w:val="left" w:leader="none"/>
        </w:tabs>
        <w:spacing w:line="272" w:lineRule="exact" w:before="5" w:after="0"/>
        <w:ind w:left="1464" w:right="0" w:hanging="239"/>
        <w:jc w:val="both"/>
      </w:pPr>
      <w:r>
        <w:rPr/>
        <w:t>Воспитывающая</w:t>
      </w:r>
      <w:r>
        <w:rPr>
          <w:spacing w:val="-15"/>
        </w:rPr>
        <w:t> </w:t>
      </w:r>
      <w:r>
        <w:rPr/>
        <w:t>предметно-эстетическая</w:t>
      </w:r>
      <w:r>
        <w:rPr>
          <w:spacing w:val="-14"/>
        </w:rPr>
        <w:t> </w:t>
      </w:r>
      <w:r>
        <w:rPr>
          <w:spacing w:val="-4"/>
        </w:rPr>
        <w:t>среда</w:t>
      </w:r>
    </w:p>
    <w:p>
      <w:pPr>
        <w:pStyle w:val="BodyText"/>
        <w:ind w:right="559"/>
      </w:pPr>
      <w:r>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p>
    <w:p>
      <w:pPr>
        <w:pStyle w:val="BodyText"/>
        <w:spacing w:line="242" w:lineRule="auto"/>
        <w:ind w:right="559"/>
      </w:pPr>
      <w:r>
        <w:rPr/>
        <w:t>Эта деятельность обучающихся, как и сам образ предметно-пространственной среды школы, оказывает активное воспитательное воздействие и влияет</w:t>
      </w:r>
      <w:r>
        <w:rPr>
          <w:spacing w:val="40"/>
        </w:rPr>
        <w:t> </w:t>
      </w:r>
      <w:r>
        <w:rPr/>
        <w:t>на</w:t>
      </w:r>
      <w:r>
        <w:rPr>
          <w:spacing w:val="40"/>
        </w:rPr>
        <w:t> </w:t>
      </w:r>
      <w:r>
        <w:rPr/>
        <w:t>формирование</w:t>
      </w:r>
      <w:r>
        <w:rPr>
          <w:spacing w:val="40"/>
        </w:rPr>
        <w:t> </w:t>
      </w:r>
      <w:r>
        <w:rPr/>
        <w:t>позитивных ценностных ориентаций и восприятие жизни школьниками.</w:t>
      </w:r>
    </w:p>
    <w:p>
      <w:pPr>
        <w:pStyle w:val="Heading1"/>
        <w:spacing w:line="272" w:lineRule="exact"/>
        <w:ind w:left="3786"/>
      </w:pPr>
      <w:r>
        <w:rPr/>
        <w:t>МЕТАПРЕДМЕТНЫЕ</w:t>
      </w:r>
      <w:r>
        <w:rPr>
          <w:spacing w:val="-10"/>
        </w:rPr>
        <w:t> </w:t>
      </w:r>
      <w:r>
        <w:rPr>
          <w:spacing w:val="-2"/>
        </w:rPr>
        <w:t>РЕЗУЛЬТАТЫ</w:t>
      </w:r>
    </w:p>
    <w:p>
      <w:pPr>
        <w:pStyle w:val="BodyText"/>
        <w:tabs>
          <w:tab w:pos="3308" w:val="left" w:leader="none"/>
          <w:tab w:pos="4782" w:val="left" w:leader="none"/>
          <w:tab w:pos="6035" w:val="left" w:leader="none"/>
          <w:tab w:pos="7320" w:val="left" w:leader="none"/>
          <w:tab w:pos="9357" w:val="left" w:leader="none"/>
        </w:tabs>
        <w:ind w:right="574"/>
        <w:jc w:val="left"/>
      </w:pPr>
      <w:r>
        <w:rPr>
          <w:spacing w:val="-2"/>
        </w:rPr>
        <w:t>Метапредметные</w:t>
      </w:r>
      <w:r>
        <w:rPr/>
        <w:tab/>
      </w:r>
      <w:r>
        <w:rPr>
          <w:spacing w:val="-2"/>
        </w:rPr>
        <w:t>результаты</w:t>
      </w:r>
      <w:r>
        <w:rPr/>
        <w:tab/>
      </w:r>
      <w:r>
        <w:rPr>
          <w:spacing w:val="-2"/>
        </w:rPr>
        <w:t>освоения</w:t>
      </w:r>
      <w:r>
        <w:rPr/>
        <w:tab/>
      </w:r>
      <w:r>
        <w:rPr>
          <w:spacing w:val="-2"/>
        </w:rPr>
        <w:t>основной</w:t>
      </w:r>
      <w:r>
        <w:rPr/>
        <w:tab/>
      </w:r>
      <w:r>
        <w:rPr>
          <w:spacing w:val="-2"/>
        </w:rPr>
        <w:t>образовательной</w:t>
      </w:r>
      <w:r>
        <w:rPr/>
        <w:tab/>
      </w:r>
      <w:r>
        <w:rPr>
          <w:spacing w:val="-2"/>
        </w:rPr>
        <w:t>программы, </w:t>
      </w:r>
      <w:r>
        <w:rPr/>
        <w:t>формируемые</w:t>
      </w:r>
      <w:r>
        <w:rPr>
          <w:spacing w:val="40"/>
        </w:rPr>
        <w:t> </w:t>
      </w:r>
      <w:r>
        <w:rPr/>
        <w:t>при</w:t>
      </w:r>
      <w:r>
        <w:rPr>
          <w:spacing w:val="40"/>
        </w:rPr>
        <w:t> </w:t>
      </w:r>
      <w:r>
        <w:rPr/>
        <w:t>изучении</w:t>
      </w:r>
      <w:r>
        <w:rPr>
          <w:spacing w:val="40"/>
        </w:rPr>
        <w:t> </w:t>
      </w:r>
      <w:r>
        <w:rPr/>
        <w:t>предмета «Изобразительное искусство»:</w:t>
      </w:r>
    </w:p>
    <w:p>
      <w:pPr>
        <w:pStyle w:val="Heading2"/>
        <w:numPr>
          <w:ilvl w:val="0"/>
          <w:numId w:val="119"/>
        </w:numPr>
        <w:tabs>
          <w:tab w:pos="1464" w:val="left" w:leader="none"/>
        </w:tabs>
        <w:spacing w:line="274" w:lineRule="exact" w:before="0" w:after="0"/>
        <w:ind w:left="1464" w:right="0" w:hanging="239"/>
        <w:jc w:val="left"/>
      </w:pPr>
      <w:r>
        <w:rPr/>
        <w:t>Овладение</w:t>
      </w:r>
      <w:r>
        <w:rPr>
          <w:spacing w:val="-14"/>
        </w:rPr>
        <w:t> </w:t>
      </w:r>
      <w:r>
        <w:rPr/>
        <w:t>универсальными</w:t>
      </w:r>
      <w:r>
        <w:rPr>
          <w:spacing w:val="-7"/>
        </w:rPr>
        <w:t> </w:t>
      </w:r>
      <w:r>
        <w:rPr/>
        <w:t>познавательными</w:t>
      </w:r>
      <w:r>
        <w:rPr>
          <w:spacing w:val="-6"/>
        </w:rPr>
        <w:t> </w:t>
      </w:r>
      <w:r>
        <w:rPr>
          <w:spacing w:val="-2"/>
        </w:rPr>
        <w:t>действиями</w:t>
      </w:r>
    </w:p>
    <w:p>
      <w:pPr>
        <w:pStyle w:val="BodyText"/>
        <w:ind w:left="1225" w:right="975" w:firstLine="0"/>
        <w:jc w:val="left"/>
      </w:pPr>
      <w:r>
        <w:rPr/>
        <w:t>Формирование пространственных представлений и сенсорных способностей: сравнивать</w:t>
      </w:r>
      <w:r>
        <w:rPr>
          <w:spacing w:val="40"/>
        </w:rPr>
        <w:t> </w:t>
      </w:r>
      <w:r>
        <w:rPr/>
        <w:t>предметные</w:t>
      </w:r>
      <w:r>
        <w:rPr>
          <w:spacing w:val="40"/>
        </w:rPr>
        <w:t> </w:t>
      </w:r>
      <w:r>
        <w:rPr/>
        <w:t>и</w:t>
      </w:r>
      <w:r>
        <w:rPr>
          <w:spacing w:val="40"/>
        </w:rPr>
        <w:t> </w:t>
      </w:r>
      <w:r>
        <w:rPr/>
        <w:t>пространственные</w:t>
      </w:r>
      <w:r>
        <w:rPr>
          <w:spacing w:val="40"/>
        </w:rPr>
        <w:t> </w:t>
      </w:r>
      <w:r>
        <w:rPr/>
        <w:t>объекты</w:t>
      </w:r>
      <w:r>
        <w:rPr>
          <w:spacing w:val="40"/>
        </w:rPr>
        <w:t> </w:t>
      </w:r>
      <w:r>
        <w:rPr/>
        <w:t>по</w:t>
      </w:r>
      <w:r>
        <w:rPr>
          <w:spacing w:val="40"/>
        </w:rPr>
        <w:t> </w:t>
      </w:r>
      <w:r>
        <w:rPr/>
        <w:t>заданным</w:t>
      </w:r>
      <w:r>
        <w:rPr>
          <w:spacing w:val="-4"/>
        </w:rPr>
        <w:t> </w:t>
      </w:r>
      <w:r>
        <w:rPr/>
        <w:t>основаниям; характеризовать форму предмета, конструкции;</w:t>
      </w:r>
    </w:p>
    <w:p>
      <w:pPr>
        <w:pStyle w:val="BodyText"/>
        <w:spacing w:line="242" w:lineRule="auto"/>
        <w:ind w:left="1225" w:right="3396" w:firstLine="0"/>
        <w:jc w:val="left"/>
      </w:pPr>
      <w:r>
        <w:rPr/>
        <w:t>выявлять</w:t>
      </w:r>
      <w:r>
        <w:rPr>
          <w:spacing w:val="-5"/>
        </w:rPr>
        <w:t> </w:t>
      </w:r>
      <w:r>
        <w:rPr/>
        <w:t>положение</w:t>
      </w:r>
      <w:r>
        <w:rPr>
          <w:spacing w:val="-7"/>
        </w:rPr>
        <w:t> </w:t>
      </w:r>
      <w:r>
        <w:rPr/>
        <w:t>предметной</w:t>
      </w:r>
      <w:r>
        <w:rPr>
          <w:spacing w:val="-6"/>
        </w:rPr>
        <w:t> </w:t>
      </w:r>
      <w:r>
        <w:rPr/>
        <w:t>формы</w:t>
      </w:r>
      <w:r>
        <w:rPr>
          <w:spacing w:val="-6"/>
        </w:rPr>
        <w:t> </w:t>
      </w:r>
      <w:r>
        <w:rPr/>
        <w:t>в</w:t>
      </w:r>
      <w:r>
        <w:rPr>
          <w:spacing w:val="-8"/>
        </w:rPr>
        <w:t> </w:t>
      </w:r>
      <w:r>
        <w:rPr/>
        <w:t>пространстве; обобщать форму составной конструкции;</w:t>
      </w:r>
    </w:p>
    <w:p>
      <w:pPr>
        <w:pStyle w:val="BodyText"/>
        <w:ind w:left="1225" w:firstLine="0"/>
        <w:jc w:val="left"/>
      </w:pPr>
      <w:r>
        <w:rPr/>
        <w:t>анализировать</w:t>
      </w:r>
      <w:r>
        <w:rPr>
          <w:spacing w:val="-11"/>
        </w:rPr>
        <w:t> </w:t>
      </w:r>
      <w:r>
        <w:rPr/>
        <w:t>структуру</w:t>
      </w:r>
      <w:r>
        <w:rPr>
          <w:spacing w:val="-15"/>
        </w:rPr>
        <w:t> </w:t>
      </w:r>
      <w:r>
        <w:rPr/>
        <w:t>предмета,</w:t>
      </w:r>
      <w:r>
        <w:rPr>
          <w:spacing w:val="-4"/>
        </w:rPr>
        <w:t> </w:t>
      </w:r>
      <w:r>
        <w:rPr/>
        <w:t>конструкции,</w:t>
      </w:r>
      <w:r>
        <w:rPr>
          <w:spacing w:val="-8"/>
        </w:rPr>
        <w:t> </w:t>
      </w:r>
      <w:r>
        <w:rPr/>
        <w:t>пространства,</w:t>
      </w:r>
      <w:r>
        <w:rPr>
          <w:spacing w:val="-9"/>
        </w:rPr>
        <w:t> </w:t>
      </w:r>
      <w:r>
        <w:rPr/>
        <w:t>зрительного</w:t>
      </w:r>
      <w:r>
        <w:rPr>
          <w:spacing w:val="-12"/>
        </w:rPr>
        <w:t> </w:t>
      </w:r>
      <w:r>
        <w:rPr/>
        <w:t>образа; структурировать предметно-пространственные явления;</w:t>
      </w:r>
    </w:p>
    <w:p>
      <w:pPr>
        <w:pStyle w:val="BodyText"/>
        <w:ind w:right="607"/>
        <w:jc w:val="left"/>
      </w:pPr>
      <w:r>
        <w:rPr/>
        <w:t>сопоставлять</w:t>
      </w:r>
      <w:r>
        <w:rPr>
          <w:spacing w:val="29"/>
        </w:rPr>
        <w:t> </w:t>
      </w:r>
      <w:r>
        <w:rPr/>
        <w:t>пропорциональное соотношение частей внутри</w:t>
      </w:r>
      <w:r>
        <w:rPr>
          <w:spacing w:val="40"/>
        </w:rPr>
        <w:t> </w:t>
      </w:r>
      <w:r>
        <w:rPr/>
        <w:t>целого и</w:t>
      </w:r>
      <w:r>
        <w:rPr>
          <w:spacing w:val="30"/>
        </w:rPr>
        <w:t> </w:t>
      </w:r>
      <w:r>
        <w:rPr/>
        <w:t>предметов между </w:t>
      </w:r>
      <w:r>
        <w:rPr>
          <w:spacing w:val="-2"/>
        </w:rPr>
        <w:t>собой;</w:t>
      </w:r>
    </w:p>
    <w:p>
      <w:pPr>
        <w:pStyle w:val="BodyText"/>
        <w:tabs>
          <w:tab w:pos="3049" w:val="left" w:leader="none"/>
          <w:tab w:pos="3868" w:val="left" w:leader="none"/>
          <w:tab w:pos="5277" w:val="left" w:leader="none"/>
          <w:tab w:pos="5651" w:val="left" w:leader="none"/>
          <w:tab w:pos="7101" w:val="left" w:leader="none"/>
          <w:tab w:pos="8193" w:val="left" w:leader="none"/>
        </w:tabs>
        <w:ind w:right="641"/>
        <w:jc w:val="left"/>
      </w:pPr>
      <w:r>
        <w:rPr>
          <w:spacing w:val="-2"/>
        </w:rPr>
        <w:t>абстрагировать</w:t>
      </w:r>
      <w:r>
        <w:rPr/>
        <w:tab/>
      </w:r>
      <w:r>
        <w:rPr>
          <w:spacing w:val="-2"/>
        </w:rPr>
        <w:t>образ</w:t>
      </w:r>
      <w:r>
        <w:rPr/>
        <w:tab/>
      </w:r>
      <w:r>
        <w:rPr>
          <w:spacing w:val="-2"/>
        </w:rPr>
        <w:t>реальности</w:t>
      </w:r>
      <w:r>
        <w:rPr/>
        <w:tab/>
      </w:r>
      <w:r>
        <w:rPr>
          <w:spacing w:val="-10"/>
        </w:rPr>
        <w:t>в</w:t>
      </w:r>
      <w:r>
        <w:rPr/>
        <w:tab/>
      </w:r>
      <w:r>
        <w:rPr>
          <w:spacing w:val="-2"/>
        </w:rPr>
        <w:t>построении</w:t>
      </w:r>
      <w:r>
        <w:rPr/>
        <w:tab/>
      </w:r>
      <w:r>
        <w:rPr>
          <w:spacing w:val="-2"/>
        </w:rPr>
        <w:t>плоской</w:t>
      </w:r>
      <w:r>
        <w:rPr/>
        <w:tab/>
        <w:t>или</w:t>
      </w:r>
      <w:r>
        <w:rPr>
          <w:spacing w:val="-15"/>
        </w:rPr>
        <w:t> </w:t>
      </w:r>
      <w:r>
        <w:rPr/>
        <w:t>пространственной </w:t>
      </w:r>
      <w:r>
        <w:rPr>
          <w:spacing w:val="-2"/>
        </w:rPr>
        <w:t>композиции.</w:t>
      </w:r>
    </w:p>
    <w:p>
      <w:pPr>
        <w:pStyle w:val="Heading2"/>
        <w:spacing w:line="272" w:lineRule="exact"/>
        <w:jc w:val="left"/>
        <w:rPr>
          <w:b w:val="0"/>
        </w:rPr>
      </w:pPr>
      <w:r>
        <w:rPr/>
        <w:t>Базовые</w:t>
      </w:r>
      <w:r>
        <w:rPr>
          <w:spacing w:val="-12"/>
        </w:rPr>
        <w:t> </w:t>
      </w:r>
      <w:r>
        <w:rPr/>
        <w:t>логические</w:t>
      </w:r>
      <w:r>
        <w:rPr>
          <w:spacing w:val="-6"/>
        </w:rPr>
        <w:t> </w:t>
      </w:r>
      <w:r>
        <w:rPr/>
        <w:t>и</w:t>
      </w:r>
      <w:r>
        <w:rPr>
          <w:spacing w:val="-4"/>
        </w:rPr>
        <w:t> </w:t>
      </w:r>
      <w:r>
        <w:rPr/>
        <w:t>исследовательские</w:t>
      </w:r>
      <w:r>
        <w:rPr>
          <w:spacing w:val="-5"/>
        </w:rPr>
        <w:t> </w:t>
      </w:r>
      <w:r>
        <w:rPr>
          <w:spacing w:val="-2"/>
        </w:rPr>
        <w:t>действия</w:t>
      </w:r>
      <w:r>
        <w:rPr>
          <w:b w:val="0"/>
          <w:spacing w:val="-2"/>
        </w:rPr>
        <w:t>:</w:t>
      </w:r>
    </w:p>
    <w:p>
      <w:pPr>
        <w:pStyle w:val="BodyText"/>
        <w:tabs>
          <w:tab w:pos="2468" w:val="left" w:leader="none"/>
          <w:tab w:pos="2898" w:val="left" w:leader="none"/>
          <w:tab w:pos="4876" w:val="left" w:leader="none"/>
          <w:tab w:pos="6650" w:val="left" w:leader="none"/>
          <w:tab w:pos="7903" w:val="left" w:leader="none"/>
        </w:tabs>
        <w:ind w:right="636"/>
        <w:jc w:val="left"/>
      </w:pPr>
      <w:r>
        <w:rPr>
          <w:spacing w:val="-2"/>
        </w:rPr>
        <w:t>выявлять</w:t>
      </w:r>
      <w:r>
        <w:rPr/>
        <w:tab/>
      </w:r>
      <w:r>
        <w:rPr>
          <w:spacing w:val="-10"/>
        </w:rPr>
        <w:t>и</w:t>
      </w:r>
      <w:r>
        <w:rPr/>
        <w:tab/>
      </w:r>
      <w:r>
        <w:rPr>
          <w:spacing w:val="-2"/>
        </w:rPr>
        <w:t>характеризовать</w:t>
      </w:r>
      <w:r>
        <w:rPr/>
        <w:tab/>
      </w:r>
      <w:r>
        <w:rPr>
          <w:spacing w:val="-2"/>
        </w:rPr>
        <w:t>существенные</w:t>
      </w:r>
      <w:r>
        <w:rPr/>
        <w:tab/>
      </w:r>
      <w:r>
        <w:rPr>
          <w:spacing w:val="-2"/>
        </w:rPr>
        <w:t>признаки</w:t>
      </w:r>
      <w:r>
        <w:rPr/>
        <w:tab/>
        <w:t>явлений</w:t>
      </w:r>
      <w:r>
        <w:rPr>
          <w:spacing w:val="-6"/>
        </w:rPr>
        <w:t> </w:t>
      </w:r>
      <w:r>
        <w:rPr/>
        <w:t>художественной </w:t>
      </w:r>
      <w:r>
        <w:rPr>
          <w:spacing w:val="-2"/>
        </w:rPr>
        <w:t>культуры;</w:t>
      </w:r>
    </w:p>
    <w:p>
      <w:pPr>
        <w:pStyle w:val="BodyText"/>
        <w:tabs>
          <w:tab w:pos="2903" w:val="left" w:leader="none"/>
          <w:tab w:pos="4727" w:val="left" w:leader="none"/>
          <w:tab w:pos="6136" w:val="left" w:leader="none"/>
          <w:tab w:pos="6534" w:val="left" w:leader="none"/>
          <w:tab w:pos="7848" w:val="left" w:leader="none"/>
          <w:tab w:pos="8229" w:val="left" w:leader="none"/>
        </w:tabs>
        <w:ind w:right="644"/>
        <w:jc w:val="left"/>
      </w:pPr>
      <w:r>
        <w:rPr>
          <w:spacing w:val="-2"/>
        </w:rPr>
        <w:t>сопоставлять,</w:t>
      </w:r>
      <w:r>
        <w:rPr/>
        <w:tab/>
      </w:r>
      <w:r>
        <w:rPr>
          <w:spacing w:val="-2"/>
        </w:rPr>
        <w:t>анализировать,</w:t>
      </w:r>
      <w:r>
        <w:rPr/>
        <w:tab/>
      </w:r>
      <w:r>
        <w:rPr>
          <w:spacing w:val="-2"/>
        </w:rPr>
        <w:t>сравнивать</w:t>
      </w:r>
      <w:r>
        <w:rPr/>
        <w:tab/>
      </w:r>
      <w:r>
        <w:rPr>
          <w:spacing w:val="-10"/>
        </w:rPr>
        <w:t>и</w:t>
      </w:r>
      <w:r>
        <w:rPr/>
        <w:tab/>
      </w:r>
      <w:r>
        <w:rPr>
          <w:spacing w:val="-2"/>
        </w:rPr>
        <w:t>оценивать</w:t>
      </w:r>
      <w:r>
        <w:rPr/>
        <w:tab/>
      </w:r>
      <w:r>
        <w:rPr>
          <w:spacing w:val="-10"/>
        </w:rPr>
        <w:t>с</w:t>
      </w:r>
      <w:r>
        <w:rPr/>
        <w:tab/>
        <w:t>позиций</w:t>
      </w:r>
      <w:r>
        <w:rPr>
          <w:spacing w:val="-15"/>
        </w:rPr>
        <w:t> </w:t>
      </w:r>
      <w:r>
        <w:rPr/>
        <w:t>эстетических категорий явления искусства и действительности;</w:t>
      </w:r>
    </w:p>
    <w:p>
      <w:pPr>
        <w:pStyle w:val="BodyText"/>
        <w:ind w:right="607"/>
        <w:jc w:val="left"/>
      </w:pPr>
      <w:r>
        <w:rPr/>
        <w:t>классифицировать произведения искусства по видам и, соответственно, по назначению в жизни людей;</w:t>
      </w:r>
    </w:p>
    <w:p>
      <w:pPr>
        <w:pStyle w:val="BodyText"/>
        <w:spacing w:line="275" w:lineRule="exact" w:before="2"/>
        <w:ind w:left="1225" w:firstLine="0"/>
        <w:jc w:val="left"/>
      </w:pPr>
      <w:r>
        <w:rPr/>
        <w:t>ставить</w:t>
      </w:r>
      <w:r>
        <w:rPr>
          <w:spacing w:val="49"/>
        </w:rPr>
        <w:t> </w:t>
      </w:r>
      <w:r>
        <w:rPr/>
        <w:t>и</w:t>
      </w:r>
      <w:r>
        <w:rPr>
          <w:spacing w:val="53"/>
        </w:rPr>
        <w:t> </w:t>
      </w:r>
      <w:r>
        <w:rPr/>
        <w:t>использовать</w:t>
      </w:r>
      <w:r>
        <w:rPr>
          <w:spacing w:val="55"/>
        </w:rPr>
        <w:t> </w:t>
      </w:r>
      <w:r>
        <w:rPr/>
        <w:t>вопросы</w:t>
      </w:r>
      <w:r>
        <w:rPr>
          <w:spacing w:val="49"/>
        </w:rPr>
        <w:t> </w:t>
      </w:r>
      <w:r>
        <w:rPr/>
        <w:t>как</w:t>
      </w:r>
      <w:r>
        <w:rPr>
          <w:spacing w:val="50"/>
        </w:rPr>
        <w:t> </w:t>
      </w:r>
      <w:r>
        <w:rPr/>
        <w:t>исследовательский</w:t>
      </w:r>
      <w:r>
        <w:rPr>
          <w:spacing w:val="55"/>
        </w:rPr>
        <w:t> </w:t>
      </w:r>
      <w:r>
        <w:rPr/>
        <w:t>инструмент</w:t>
      </w:r>
      <w:r>
        <w:rPr>
          <w:spacing w:val="-3"/>
        </w:rPr>
        <w:t> </w:t>
      </w:r>
      <w:r>
        <w:rPr>
          <w:spacing w:val="-2"/>
        </w:rPr>
        <w:t>познания;</w:t>
      </w:r>
    </w:p>
    <w:p>
      <w:pPr>
        <w:pStyle w:val="BodyText"/>
        <w:tabs>
          <w:tab w:pos="2163" w:val="left" w:leader="none"/>
          <w:tab w:pos="4528" w:val="left" w:leader="none"/>
          <w:tab w:pos="5606" w:val="left" w:leader="none"/>
          <w:tab w:pos="6242" w:val="left" w:leader="none"/>
          <w:tab w:pos="7205" w:val="left" w:leader="none"/>
        </w:tabs>
        <w:ind w:right="692"/>
        <w:jc w:val="left"/>
      </w:pPr>
      <w:r>
        <w:rPr>
          <w:spacing w:val="-2"/>
        </w:rPr>
        <w:t>вести</w:t>
      </w:r>
      <w:r>
        <w:rPr/>
        <w:tab/>
      </w:r>
      <w:r>
        <w:rPr>
          <w:spacing w:val="-2"/>
        </w:rPr>
        <w:t>исследовательскую</w:t>
      </w:r>
      <w:r>
        <w:rPr/>
        <w:tab/>
      </w:r>
      <w:r>
        <w:rPr>
          <w:spacing w:val="-2"/>
        </w:rPr>
        <w:t>работу</w:t>
      </w:r>
      <w:r>
        <w:rPr/>
        <w:tab/>
      </w:r>
      <w:r>
        <w:rPr>
          <w:spacing w:val="-6"/>
        </w:rPr>
        <w:t>по</w:t>
      </w:r>
      <w:r>
        <w:rPr/>
        <w:tab/>
      </w:r>
      <w:r>
        <w:rPr>
          <w:spacing w:val="-2"/>
        </w:rPr>
        <w:t>сбору</w:t>
      </w:r>
      <w:r>
        <w:rPr/>
        <w:tab/>
        <w:t>информационногоматериала</w:t>
      </w:r>
      <w:r>
        <w:rPr>
          <w:spacing w:val="-15"/>
        </w:rPr>
        <w:t> </w:t>
      </w:r>
      <w:r>
        <w:rPr/>
        <w:t>по установленной или выбранной теме;</w:t>
      </w:r>
    </w:p>
    <w:p>
      <w:pPr>
        <w:pStyle w:val="BodyText"/>
        <w:jc w:val="left"/>
      </w:pPr>
      <w:r>
        <w:rPr/>
        <w:t>самостоятельно формулировать выводы и обобщения по результатам наблюдения или исследования, аргументированно защищать свои позиции.</w:t>
      </w:r>
    </w:p>
    <w:p>
      <w:pPr>
        <w:pStyle w:val="Heading2"/>
        <w:spacing w:line="275" w:lineRule="exact" w:before="2"/>
        <w:jc w:val="left"/>
      </w:pPr>
      <w:r>
        <w:rPr/>
        <w:t>Работа</w:t>
      </w:r>
      <w:r>
        <w:rPr>
          <w:spacing w:val="-3"/>
        </w:rPr>
        <w:t> </w:t>
      </w:r>
      <w:r>
        <w:rPr/>
        <w:t>с</w:t>
      </w:r>
      <w:r>
        <w:rPr>
          <w:spacing w:val="-6"/>
        </w:rPr>
        <w:t> </w:t>
      </w:r>
      <w:r>
        <w:rPr>
          <w:spacing w:val="-2"/>
        </w:rPr>
        <w:t>информацией:</w:t>
      </w:r>
    </w:p>
    <w:p>
      <w:pPr>
        <w:pStyle w:val="BodyText"/>
        <w:spacing w:line="274" w:lineRule="exact"/>
        <w:ind w:left="1225" w:firstLine="0"/>
        <w:jc w:val="left"/>
      </w:pPr>
      <w:r>
        <w:rPr/>
        <w:t>использовать</w:t>
      </w:r>
      <w:r>
        <w:rPr>
          <w:spacing w:val="52"/>
        </w:rPr>
        <w:t> </w:t>
      </w:r>
      <w:r>
        <w:rPr/>
        <w:t>различные</w:t>
      </w:r>
      <w:r>
        <w:rPr>
          <w:spacing w:val="51"/>
        </w:rPr>
        <w:t> </w:t>
      </w:r>
      <w:r>
        <w:rPr/>
        <w:t>методы,</w:t>
      </w:r>
      <w:r>
        <w:rPr>
          <w:spacing w:val="53"/>
        </w:rPr>
        <w:t> </w:t>
      </w:r>
      <w:r>
        <w:rPr/>
        <w:t>в</w:t>
      </w:r>
      <w:r>
        <w:rPr>
          <w:spacing w:val="54"/>
        </w:rPr>
        <w:t> </w:t>
      </w:r>
      <w:r>
        <w:rPr/>
        <w:t>том</w:t>
      </w:r>
      <w:r>
        <w:rPr>
          <w:spacing w:val="51"/>
        </w:rPr>
        <w:t> </w:t>
      </w:r>
      <w:r>
        <w:rPr/>
        <w:t>числе</w:t>
      </w:r>
      <w:r>
        <w:rPr>
          <w:spacing w:val="57"/>
        </w:rPr>
        <w:t> </w:t>
      </w:r>
      <w:r>
        <w:rPr>
          <w:spacing w:val="-2"/>
        </w:rPr>
        <w:t>электронные</w:t>
      </w:r>
    </w:p>
    <w:p>
      <w:pPr>
        <w:pStyle w:val="BodyText"/>
        <w:ind w:right="975"/>
        <w:jc w:val="left"/>
      </w:pPr>
      <w:r>
        <w:rPr/>
        <w:t>технологии,</w:t>
      </w:r>
      <w:r>
        <w:rPr>
          <w:spacing w:val="-1"/>
        </w:rPr>
        <w:t> </w:t>
      </w:r>
      <w:r>
        <w:rPr/>
        <w:t>для</w:t>
      </w:r>
      <w:r>
        <w:rPr>
          <w:spacing w:val="-2"/>
        </w:rPr>
        <w:t> </w:t>
      </w:r>
      <w:r>
        <w:rPr/>
        <w:t>поиска</w:t>
      </w:r>
      <w:r>
        <w:rPr>
          <w:spacing w:val="-3"/>
        </w:rPr>
        <w:t> </w:t>
      </w:r>
      <w:r>
        <w:rPr/>
        <w:t>и</w:t>
      </w:r>
      <w:r>
        <w:rPr>
          <w:spacing w:val="-1"/>
        </w:rPr>
        <w:t> </w:t>
      </w:r>
      <w:r>
        <w:rPr/>
        <w:t>отбора</w:t>
      </w:r>
      <w:r>
        <w:rPr>
          <w:spacing w:val="-3"/>
        </w:rPr>
        <w:t> </w:t>
      </w:r>
      <w:r>
        <w:rPr/>
        <w:t>информации</w:t>
      </w:r>
      <w:r>
        <w:rPr>
          <w:spacing w:val="-2"/>
        </w:rPr>
        <w:t> </w:t>
      </w:r>
      <w:r>
        <w:rPr/>
        <w:t>на</w:t>
      </w:r>
      <w:r>
        <w:rPr>
          <w:spacing w:val="-3"/>
        </w:rPr>
        <w:t> </w:t>
      </w:r>
      <w:r>
        <w:rPr/>
        <w:t>основе</w:t>
      </w:r>
      <w:r>
        <w:rPr>
          <w:spacing w:val="40"/>
        </w:rPr>
        <w:t> </w:t>
      </w:r>
      <w:r>
        <w:rPr/>
        <w:t>образовательных</w:t>
      </w:r>
      <w:r>
        <w:rPr>
          <w:spacing w:val="-3"/>
        </w:rPr>
        <w:t> </w:t>
      </w:r>
      <w:r>
        <w:rPr/>
        <w:t>задач</w:t>
      </w:r>
      <w:r>
        <w:rPr>
          <w:spacing w:val="-3"/>
        </w:rPr>
        <w:t> </w:t>
      </w:r>
      <w:r>
        <w:rPr/>
        <w:t>и заданных критериев;</w:t>
      </w:r>
    </w:p>
    <w:p>
      <w:pPr>
        <w:pStyle w:val="BodyText"/>
        <w:spacing w:line="274" w:lineRule="exact" w:before="3"/>
        <w:ind w:left="1225" w:firstLine="0"/>
        <w:jc w:val="left"/>
      </w:pPr>
      <w:r>
        <w:rPr/>
        <w:t>использовать</w:t>
      </w:r>
      <w:r>
        <w:rPr>
          <w:spacing w:val="-11"/>
        </w:rPr>
        <w:t> </w:t>
      </w:r>
      <w:r>
        <w:rPr/>
        <w:t>электронные</w:t>
      </w:r>
      <w:r>
        <w:rPr>
          <w:spacing w:val="-6"/>
        </w:rPr>
        <w:t> </w:t>
      </w:r>
      <w:r>
        <w:rPr/>
        <w:t>образовательные</w:t>
      </w:r>
      <w:r>
        <w:rPr>
          <w:spacing w:val="-13"/>
        </w:rPr>
        <w:t> </w:t>
      </w:r>
      <w:r>
        <w:rPr>
          <w:spacing w:val="-2"/>
        </w:rPr>
        <w:t>ресурсы;</w:t>
      </w:r>
    </w:p>
    <w:p>
      <w:pPr>
        <w:pStyle w:val="BodyText"/>
        <w:spacing w:line="274" w:lineRule="exact"/>
        <w:ind w:left="1225" w:firstLine="0"/>
        <w:jc w:val="left"/>
      </w:pPr>
      <w:r>
        <w:rPr/>
        <w:t>уметь</w:t>
      </w:r>
      <w:r>
        <w:rPr>
          <w:spacing w:val="-7"/>
        </w:rPr>
        <w:t> </w:t>
      </w:r>
      <w:r>
        <w:rPr/>
        <w:t>работать</w:t>
      </w:r>
      <w:r>
        <w:rPr>
          <w:spacing w:val="-6"/>
        </w:rPr>
        <w:t> </w:t>
      </w:r>
      <w:r>
        <w:rPr/>
        <w:t>с</w:t>
      </w:r>
      <w:r>
        <w:rPr>
          <w:spacing w:val="-11"/>
        </w:rPr>
        <w:t> </w:t>
      </w:r>
      <w:r>
        <w:rPr/>
        <w:t>электронными</w:t>
      </w:r>
      <w:r>
        <w:rPr>
          <w:spacing w:val="1"/>
        </w:rPr>
        <w:t> </w:t>
      </w:r>
      <w:r>
        <w:rPr/>
        <w:t>учебными</w:t>
      </w:r>
      <w:r>
        <w:rPr>
          <w:spacing w:val="-6"/>
        </w:rPr>
        <w:t> </w:t>
      </w:r>
      <w:r>
        <w:rPr/>
        <w:t>пособиями</w:t>
      </w:r>
      <w:r>
        <w:rPr>
          <w:spacing w:val="-6"/>
        </w:rPr>
        <w:t> </w:t>
      </w:r>
      <w:r>
        <w:rPr/>
        <w:t>и</w:t>
      </w:r>
      <w:r>
        <w:rPr>
          <w:spacing w:val="1"/>
        </w:rPr>
        <w:t> </w:t>
      </w:r>
      <w:r>
        <w:rPr>
          <w:spacing w:val="-2"/>
        </w:rPr>
        <w:t>учебниками;</w:t>
      </w:r>
    </w:p>
    <w:p>
      <w:pPr>
        <w:pStyle w:val="BodyText"/>
        <w:spacing w:line="237" w:lineRule="auto" w:before="5"/>
        <w:jc w:val="left"/>
      </w:pPr>
      <w:r>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pPr>
        <w:pStyle w:val="BodyText"/>
        <w:spacing w:before="1"/>
        <w:ind w:right="554"/>
      </w:pPr>
      <w:r>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rPr>
        <w:t>презентациях.</w:t>
      </w:r>
    </w:p>
    <w:p>
      <w:pPr>
        <w:pStyle w:val="Heading2"/>
        <w:numPr>
          <w:ilvl w:val="0"/>
          <w:numId w:val="119"/>
        </w:numPr>
        <w:tabs>
          <w:tab w:pos="1464" w:val="left" w:leader="none"/>
        </w:tabs>
        <w:spacing w:line="274" w:lineRule="exact" w:before="5" w:after="0"/>
        <w:ind w:left="1464" w:right="0" w:hanging="239"/>
        <w:jc w:val="both"/>
      </w:pPr>
      <w:r>
        <w:rPr/>
        <w:t>Овладение</w:t>
      </w:r>
      <w:r>
        <w:rPr>
          <w:spacing w:val="-17"/>
        </w:rPr>
        <w:t> </w:t>
      </w:r>
      <w:r>
        <w:rPr/>
        <w:t>универсальными</w:t>
      </w:r>
      <w:r>
        <w:rPr>
          <w:spacing w:val="-11"/>
        </w:rPr>
        <w:t> </w:t>
      </w:r>
      <w:r>
        <w:rPr/>
        <w:t>коммуникативными</w:t>
      </w:r>
      <w:r>
        <w:rPr>
          <w:spacing w:val="-10"/>
        </w:rPr>
        <w:t> </w:t>
      </w:r>
      <w:r>
        <w:rPr>
          <w:spacing w:val="-2"/>
        </w:rPr>
        <w:t>действиями</w:t>
      </w:r>
    </w:p>
    <w:p>
      <w:pPr>
        <w:pStyle w:val="BodyText"/>
        <w:ind w:right="559"/>
      </w:pPr>
      <w:r>
        <w:rPr/>
        <w:t>Понимать искусство в качестве особого языка общения — межличностного (автор — зритель), между поколениями, между народами;</w:t>
      </w:r>
    </w:p>
    <w:p>
      <w:pPr>
        <w:spacing w:after="0"/>
        <w:sectPr>
          <w:pgSz w:w="11920" w:h="16850"/>
          <w:pgMar w:header="713" w:footer="0" w:top="940" w:bottom="280" w:left="760" w:right="0"/>
        </w:sectPr>
      </w:pPr>
    </w:p>
    <w:p>
      <w:pPr>
        <w:pStyle w:val="BodyText"/>
        <w:spacing w:before="249"/>
        <w:ind w:right="578"/>
      </w:pPr>
      <w:r>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pPr>
        <w:pStyle w:val="BodyText"/>
        <w:ind w:right="553"/>
      </w:pPr>
      <w:r>
        <w:rPr/>
        <w:t>вести диалог и участвовать в дискуссии, проявляя уважительное</w:t>
      </w:r>
      <w:r>
        <w:rPr>
          <w:spacing w:val="40"/>
        </w:rPr>
        <w:t> </w:t>
      </w:r>
      <w:r>
        <w:rPr/>
        <w:t>отношение</w:t>
      </w:r>
      <w:r>
        <w:rPr>
          <w:spacing w:val="40"/>
        </w:rPr>
        <w:t> </w:t>
      </w:r>
      <w:r>
        <w:rPr/>
        <w:t>к</w:t>
      </w:r>
      <w:r>
        <w:rPr>
          <w:spacing w:val="40"/>
        </w:rPr>
        <w:t> </w:t>
      </w:r>
      <w:r>
        <w:rPr/>
        <w:t>оппонентам, сопоставлять свои суждения с суждениями участников общения, выявляя и корректно, доказательно отстаивая свои позиции в оценке</w:t>
      </w:r>
      <w:r>
        <w:rPr>
          <w:spacing w:val="40"/>
        </w:rPr>
        <w:t> </w:t>
      </w:r>
      <w:r>
        <w:rPr/>
        <w:t>и</w:t>
      </w:r>
      <w:r>
        <w:rPr>
          <w:spacing w:val="40"/>
        </w:rPr>
        <w:t> </w:t>
      </w:r>
      <w:r>
        <w:rPr/>
        <w:t>понимании</w:t>
      </w:r>
      <w:r>
        <w:rPr>
          <w:spacing w:val="40"/>
        </w:rPr>
        <w:t> </w:t>
      </w:r>
      <w:r>
        <w:rPr/>
        <w:t>обсуждаемого</w:t>
      </w:r>
      <w:r>
        <w:rPr>
          <w:spacing w:val="40"/>
        </w:rPr>
        <w:t> </w:t>
      </w:r>
      <w:r>
        <w:rPr/>
        <w:t>явления; находить общее решение и разрешать конфликты на основе общих позиций и учёта </w:t>
      </w:r>
      <w:r>
        <w:rPr>
          <w:spacing w:val="-2"/>
        </w:rPr>
        <w:t>интересов;</w:t>
      </w:r>
    </w:p>
    <w:p>
      <w:pPr>
        <w:pStyle w:val="BodyText"/>
        <w:ind w:right="556"/>
      </w:pPr>
      <w:r>
        <w:rPr/>
        <w:t>публично представлять и объяснять</w:t>
      </w:r>
      <w:r>
        <w:rPr>
          <w:spacing w:val="40"/>
        </w:rPr>
        <w:t> </w:t>
      </w:r>
      <w:r>
        <w:rPr/>
        <w:t>результаты</w:t>
      </w:r>
      <w:r>
        <w:rPr>
          <w:spacing w:val="40"/>
        </w:rPr>
        <w:t> </w:t>
      </w:r>
      <w:r>
        <w:rPr/>
        <w:t>своего творческого,</w:t>
      </w:r>
      <w:r>
        <w:rPr>
          <w:spacing w:val="40"/>
        </w:rPr>
        <w:t> </w:t>
      </w:r>
      <w:r>
        <w:rPr/>
        <w:t>художественного</w:t>
      </w:r>
      <w:r>
        <w:rPr>
          <w:spacing w:val="40"/>
        </w:rPr>
        <w:t> </w:t>
      </w:r>
      <w:r>
        <w:rPr/>
        <w:t>или исследовательского</w:t>
      </w:r>
      <w:r>
        <w:rPr>
          <w:spacing w:val="40"/>
        </w:rPr>
        <w:t> </w:t>
      </w:r>
      <w:r>
        <w:rPr/>
        <w:t>опыта;</w:t>
      </w:r>
    </w:p>
    <w:p>
      <w:pPr>
        <w:pStyle w:val="BodyText"/>
        <w:spacing w:before="3"/>
        <w:ind w:right="568"/>
      </w:pPr>
      <w:r>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w:t>
      </w:r>
      <w:r>
        <w:rPr>
          <w:spacing w:val="40"/>
        </w:rPr>
        <w:t> </w:t>
      </w:r>
      <w:r>
        <w:rPr/>
        <w:t>задачам,</w:t>
      </w:r>
      <w:r>
        <w:rPr>
          <w:spacing w:val="40"/>
        </w:rPr>
        <w:t> </w:t>
      </w:r>
      <w:r>
        <w:rPr/>
        <w:t>своей роли в достижении общего</w:t>
      </w:r>
      <w:r>
        <w:rPr>
          <w:spacing w:val="40"/>
        </w:rPr>
        <w:t> </w:t>
      </w:r>
      <w:r>
        <w:rPr/>
        <w:t>результата.</w:t>
      </w:r>
    </w:p>
    <w:p>
      <w:pPr>
        <w:pStyle w:val="Heading2"/>
        <w:numPr>
          <w:ilvl w:val="0"/>
          <w:numId w:val="119"/>
        </w:numPr>
        <w:tabs>
          <w:tab w:pos="1464" w:val="left" w:leader="none"/>
        </w:tabs>
        <w:spacing w:line="242" w:lineRule="auto" w:before="3" w:after="0"/>
        <w:ind w:left="1225" w:right="3404" w:firstLine="0"/>
        <w:jc w:val="both"/>
      </w:pPr>
      <w:r>
        <w:rPr/>
        <w:t>Овладение</w:t>
      </w:r>
      <w:r>
        <w:rPr>
          <w:spacing w:val="-13"/>
        </w:rPr>
        <w:t> </w:t>
      </w:r>
      <w:r>
        <w:rPr/>
        <w:t>универсальными</w:t>
      </w:r>
      <w:r>
        <w:rPr>
          <w:spacing w:val="-9"/>
        </w:rPr>
        <w:t> </w:t>
      </w:r>
      <w:r>
        <w:rPr/>
        <w:t>регулятивными</w:t>
      </w:r>
      <w:r>
        <w:rPr>
          <w:spacing w:val="-8"/>
        </w:rPr>
        <w:t> </w:t>
      </w:r>
      <w:r>
        <w:rPr/>
        <w:t>действиями </w:t>
      </w:r>
      <w:r>
        <w:rPr>
          <w:spacing w:val="-2"/>
        </w:rPr>
        <w:t>Самоорганизация:</w:t>
      </w:r>
    </w:p>
    <w:p>
      <w:pPr>
        <w:pStyle w:val="BodyText"/>
        <w:ind w:right="561"/>
      </w:pPr>
      <w:r>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pPr>
        <w:pStyle w:val="BodyText"/>
        <w:spacing w:line="242" w:lineRule="auto"/>
        <w:ind w:right="567"/>
      </w:pPr>
      <w:r>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pPr>
        <w:pStyle w:val="BodyText"/>
        <w:ind w:right="574"/>
      </w:pPr>
      <w:r>
        <w:rPr/>
        <w:t>уметь</w:t>
      </w:r>
      <w:r>
        <w:rPr>
          <w:spacing w:val="66"/>
        </w:rPr>
        <w:t> </w:t>
      </w:r>
      <w:r>
        <w:rPr/>
        <w:t>организовывать</w:t>
      </w:r>
      <w:r>
        <w:rPr>
          <w:spacing w:val="67"/>
        </w:rPr>
        <w:t> </w:t>
      </w:r>
      <w:r>
        <w:rPr/>
        <w:t>своё</w:t>
      </w:r>
      <w:r>
        <w:rPr>
          <w:spacing w:val="40"/>
        </w:rPr>
        <w:t> </w:t>
      </w:r>
      <w:r>
        <w:rPr/>
        <w:t>рабочее</w:t>
      </w:r>
      <w:r>
        <w:rPr>
          <w:spacing w:val="65"/>
        </w:rPr>
        <w:t> </w:t>
      </w:r>
      <w:r>
        <w:rPr/>
        <w:t>место</w:t>
      </w:r>
      <w:r>
        <w:rPr>
          <w:spacing w:val="66"/>
        </w:rPr>
        <w:t> </w:t>
      </w:r>
      <w:r>
        <w:rPr/>
        <w:t>для</w:t>
      </w:r>
      <w:r>
        <w:rPr>
          <w:spacing w:val="65"/>
        </w:rPr>
        <w:t> </w:t>
      </w:r>
      <w:r>
        <w:rPr/>
        <w:t>практической работы, сохраняя порядок в окружающем пространстве и бережно относясь к используемым материалам.</w:t>
      </w:r>
    </w:p>
    <w:p>
      <w:pPr>
        <w:pStyle w:val="Heading2"/>
        <w:spacing w:line="272" w:lineRule="exact"/>
        <w:jc w:val="left"/>
      </w:pPr>
      <w:r>
        <w:rPr>
          <w:spacing w:val="-2"/>
        </w:rPr>
        <w:t>Самоконтроль:</w:t>
      </w:r>
    </w:p>
    <w:p>
      <w:pPr>
        <w:pStyle w:val="BodyText"/>
        <w:jc w:val="left"/>
      </w:pPr>
      <w:r>
        <w:rPr/>
        <w:t>соотносить</w:t>
      </w:r>
      <w:r>
        <w:rPr>
          <w:spacing w:val="-2"/>
        </w:rPr>
        <w:t> </w:t>
      </w:r>
      <w:r>
        <w:rPr/>
        <w:t>свои</w:t>
      </w:r>
      <w:r>
        <w:rPr>
          <w:spacing w:val="-2"/>
        </w:rPr>
        <w:t> </w:t>
      </w:r>
      <w:r>
        <w:rPr/>
        <w:t>действия</w:t>
      </w:r>
      <w:r>
        <w:rPr>
          <w:spacing w:val="-3"/>
        </w:rPr>
        <w:t> </w:t>
      </w:r>
      <w:r>
        <w:rPr/>
        <w:t>с</w:t>
      </w:r>
      <w:r>
        <w:rPr>
          <w:spacing w:val="-4"/>
        </w:rPr>
        <w:t> </w:t>
      </w:r>
      <w:r>
        <w:rPr/>
        <w:t>планируемыми</w:t>
      </w:r>
      <w:r>
        <w:rPr>
          <w:spacing w:val="-1"/>
        </w:rPr>
        <w:t> </w:t>
      </w:r>
      <w:r>
        <w:rPr/>
        <w:t>результатами,</w:t>
      </w:r>
      <w:r>
        <w:rPr>
          <w:spacing w:val="-3"/>
        </w:rPr>
        <w:t> </w:t>
      </w:r>
      <w:r>
        <w:rPr/>
        <w:t>осуществлять</w:t>
      </w:r>
      <w:r>
        <w:rPr>
          <w:spacing w:val="-3"/>
        </w:rPr>
        <w:t> </w:t>
      </w:r>
      <w:r>
        <w:rPr/>
        <w:t>контроль</w:t>
      </w:r>
      <w:r>
        <w:rPr>
          <w:spacing w:val="-3"/>
        </w:rPr>
        <w:t> </w:t>
      </w:r>
      <w:r>
        <w:rPr/>
        <w:t>своей деятельности в процессе достижения результата;</w:t>
      </w:r>
    </w:p>
    <w:p>
      <w:pPr>
        <w:pStyle w:val="BodyText"/>
        <w:ind w:right="607"/>
        <w:jc w:val="left"/>
      </w:pPr>
      <w:r>
        <w:rPr/>
        <w:t>владеть</w:t>
      </w:r>
      <w:r>
        <w:rPr>
          <w:spacing w:val="35"/>
        </w:rPr>
        <w:t> </w:t>
      </w:r>
      <w:r>
        <w:rPr/>
        <w:t>основами</w:t>
      </w:r>
      <w:r>
        <w:rPr>
          <w:spacing w:val="36"/>
        </w:rPr>
        <w:t> </w:t>
      </w:r>
      <w:r>
        <w:rPr/>
        <w:t>самоконтроля,</w:t>
      </w:r>
      <w:r>
        <w:rPr>
          <w:spacing w:val="33"/>
        </w:rPr>
        <w:t> </w:t>
      </w:r>
      <w:r>
        <w:rPr/>
        <w:t>рефлексии,</w:t>
      </w:r>
      <w:r>
        <w:rPr>
          <w:spacing w:val="33"/>
        </w:rPr>
        <w:t> </w:t>
      </w:r>
      <w:r>
        <w:rPr/>
        <w:t>самооценки</w:t>
      </w:r>
      <w:r>
        <w:rPr>
          <w:spacing w:val="36"/>
        </w:rPr>
        <w:t> </w:t>
      </w:r>
      <w:r>
        <w:rPr/>
        <w:t>на основе соответствующих целям критериев.</w:t>
      </w:r>
    </w:p>
    <w:p>
      <w:pPr>
        <w:pStyle w:val="Heading2"/>
        <w:spacing w:line="272" w:lineRule="exact"/>
        <w:jc w:val="left"/>
      </w:pPr>
      <w:r>
        <w:rPr/>
        <w:t>Эмоциональный</w:t>
      </w:r>
      <w:r>
        <w:rPr>
          <w:spacing w:val="-11"/>
        </w:rPr>
        <w:t> </w:t>
      </w:r>
      <w:r>
        <w:rPr>
          <w:spacing w:val="-2"/>
        </w:rPr>
        <w:t>интеллект:</w:t>
      </w:r>
    </w:p>
    <w:p>
      <w:pPr>
        <w:pStyle w:val="BodyText"/>
        <w:ind w:right="975"/>
        <w:jc w:val="left"/>
      </w:pPr>
      <w:r>
        <w:rPr/>
        <w:t>развивать</w:t>
      </w:r>
      <w:r>
        <w:rPr>
          <w:spacing w:val="40"/>
        </w:rPr>
        <w:t> </w:t>
      </w:r>
      <w:r>
        <w:rPr/>
        <w:t>способность управлять</w:t>
      </w:r>
      <w:r>
        <w:rPr>
          <w:spacing w:val="40"/>
        </w:rPr>
        <w:t> </w:t>
      </w:r>
      <w:r>
        <w:rPr/>
        <w:t>собственными эмоциями, стремиться к пониманию эмоций других;</w:t>
      </w:r>
    </w:p>
    <w:p>
      <w:pPr>
        <w:pStyle w:val="BodyText"/>
        <w:tabs>
          <w:tab w:pos="2074" w:val="left" w:leader="none"/>
          <w:tab w:pos="3964" w:val="left" w:leader="none"/>
          <w:tab w:pos="4982" w:val="left" w:leader="none"/>
          <w:tab w:pos="5577" w:val="left" w:leader="none"/>
          <w:tab w:pos="6890" w:val="left" w:leader="none"/>
          <w:tab w:pos="7500" w:val="left" w:leader="none"/>
        </w:tabs>
        <w:ind w:right="633"/>
        <w:jc w:val="left"/>
      </w:pPr>
      <w:r>
        <w:rPr>
          <w:spacing w:val="-2"/>
        </w:rPr>
        <w:t>уметь</w:t>
      </w:r>
      <w:r>
        <w:rPr/>
        <w:tab/>
      </w:r>
      <w:r>
        <w:rPr>
          <w:spacing w:val="-2"/>
        </w:rPr>
        <w:t>рефлексировать</w:t>
      </w:r>
      <w:r>
        <w:rPr/>
        <w:tab/>
      </w:r>
      <w:r>
        <w:rPr>
          <w:spacing w:val="-2"/>
        </w:rPr>
        <w:t>эмоции</w:t>
      </w:r>
      <w:r>
        <w:rPr/>
        <w:tab/>
      </w:r>
      <w:r>
        <w:rPr>
          <w:spacing w:val="-4"/>
        </w:rPr>
        <w:t>как</w:t>
      </w:r>
      <w:r>
        <w:rPr/>
        <w:tab/>
      </w:r>
      <w:r>
        <w:rPr>
          <w:spacing w:val="-2"/>
        </w:rPr>
        <w:t>основание</w:t>
      </w:r>
      <w:r>
        <w:rPr/>
        <w:tab/>
      </w:r>
      <w:r>
        <w:rPr>
          <w:spacing w:val="-4"/>
        </w:rPr>
        <w:t>для</w:t>
      </w:r>
      <w:r>
        <w:rPr/>
        <w:tab/>
        <w:t>художественного</w:t>
      </w:r>
      <w:r>
        <w:rPr>
          <w:spacing w:val="-15"/>
        </w:rPr>
        <w:t> </w:t>
      </w:r>
      <w:r>
        <w:rPr/>
        <w:t>восприятия искусства и собственной художественной деятельности;</w:t>
      </w:r>
    </w:p>
    <w:p>
      <w:pPr>
        <w:pStyle w:val="BodyText"/>
        <w:tabs>
          <w:tab w:pos="2458" w:val="left" w:leader="none"/>
          <w:tab w:pos="3157" w:val="left" w:leader="none"/>
          <w:tab w:pos="4796" w:val="left" w:leader="none"/>
          <w:tab w:pos="6381" w:val="left" w:leader="none"/>
          <w:tab w:pos="7879" w:val="left" w:leader="none"/>
          <w:tab w:pos="9593" w:val="left" w:leader="none"/>
        </w:tabs>
        <w:spacing w:line="242" w:lineRule="auto"/>
        <w:ind w:right="585"/>
        <w:jc w:val="left"/>
      </w:pPr>
      <w:r>
        <w:rPr>
          <w:spacing w:val="-2"/>
        </w:rPr>
        <w:t>развивать</w:t>
      </w:r>
      <w:r>
        <w:rPr/>
        <w:tab/>
      </w:r>
      <w:r>
        <w:rPr>
          <w:spacing w:val="-4"/>
        </w:rPr>
        <w:t>свои</w:t>
      </w:r>
      <w:r>
        <w:rPr/>
        <w:tab/>
      </w:r>
      <w:r>
        <w:rPr>
          <w:spacing w:val="-2"/>
        </w:rPr>
        <w:t>эмпатические</w:t>
      </w:r>
      <w:r>
        <w:rPr/>
        <w:tab/>
      </w:r>
      <w:r>
        <w:rPr>
          <w:spacing w:val="-2"/>
        </w:rPr>
        <w:t>способности,</w:t>
      </w:r>
      <w:r>
        <w:rPr/>
        <w:tab/>
      </w:r>
      <w:r>
        <w:rPr>
          <w:spacing w:val="-2"/>
        </w:rPr>
        <w:t>способность</w:t>
      </w:r>
      <w:r>
        <w:rPr/>
        <w:tab/>
      </w:r>
      <w:r>
        <w:rPr>
          <w:spacing w:val="-2"/>
        </w:rPr>
        <w:t>сопереживать,</w:t>
      </w:r>
      <w:r>
        <w:rPr/>
        <w:tab/>
      </w:r>
      <w:r>
        <w:rPr>
          <w:spacing w:val="-2"/>
        </w:rPr>
        <w:t>понимать </w:t>
      </w:r>
      <w:r>
        <w:rPr/>
        <w:t>намерения и переживания свои и других;</w:t>
      </w:r>
    </w:p>
    <w:p>
      <w:pPr>
        <w:pStyle w:val="BodyText"/>
        <w:spacing w:line="274" w:lineRule="exact"/>
        <w:ind w:left="1225" w:firstLine="0"/>
        <w:jc w:val="left"/>
      </w:pPr>
      <w:r>
        <w:rPr/>
        <w:t>признавать</w:t>
      </w:r>
      <w:r>
        <w:rPr>
          <w:spacing w:val="-3"/>
        </w:rPr>
        <w:t> </w:t>
      </w:r>
      <w:r>
        <w:rPr/>
        <w:t>своё</w:t>
      </w:r>
      <w:r>
        <w:rPr>
          <w:spacing w:val="-8"/>
        </w:rPr>
        <w:t> </w:t>
      </w:r>
      <w:r>
        <w:rPr/>
        <w:t>и</w:t>
      </w:r>
      <w:r>
        <w:rPr>
          <w:spacing w:val="-1"/>
        </w:rPr>
        <w:t> </w:t>
      </w:r>
      <w:r>
        <w:rPr/>
        <w:t>чужое</w:t>
      </w:r>
      <w:r>
        <w:rPr>
          <w:spacing w:val="-7"/>
        </w:rPr>
        <w:t> </w:t>
      </w:r>
      <w:r>
        <w:rPr/>
        <w:t>право</w:t>
      </w:r>
      <w:r>
        <w:rPr>
          <w:spacing w:val="-10"/>
        </w:rPr>
        <w:t> </w:t>
      </w:r>
      <w:r>
        <w:rPr/>
        <w:t>на</w:t>
      </w:r>
      <w:r>
        <w:rPr>
          <w:spacing w:val="-2"/>
        </w:rPr>
        <w:t> ошибку;</w:t>
      </w:r>
    </w:p>
    <w:p>
      <w:pPr>
        <w:pStyle w:val="BodyText"/>
        <w:spacing w:line="237" w:lineRule="auto"/>
        <w:ind w:right="645"/>
        <w:jc w:val="left"/>
      </w:pPr>
      <w:r>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pPr>
        <w:pStyle w:val="Heading1"/>
        <w:spacing w:line="275" w:lineRule="exact" w:before="4"/>
      </w:pPr>
      <w:r>
        <w:rPr/>
        <w:t>ПРЕДМЕТНЫЕ</w:t>
      </w:r>
      <w:r>
        <w:rPr>
          <w:spacing w:val="-9"/>
        </w:rPr>
        <w:t> </w:t>
      </w:r>
      <w:r>
        <w:rPr>
          <w:spacing w:val="-2"/>
        </w:rPr>
        <w:t>РЕЗУЛЬТАТЫ</w:t>
      </w:r>
    </w:p>
    <w:p>
      <w:pPr>
        <w:pStyle w:val="BodyText"/>
        <w:spacing w:line="272" w:lineRule="exact"/>
        <w:ind w:left="1225" w:firstLine="0"/>
      </w:pPr>
      <w:r>
        <w:rPr/>
        <w:t>Предметные</w:t>
      </w:r>
      <w:r>
        <w:rPr>
          <w:spacing w:val="48"/>
        </w:rPr>
        <w:t> </w:t>
      </w:r>
      <w:r>
        <w:rPr/>
        <w:t>результаты,</w:t>
      </w:r>
      <w:r>
        <w:rPr>
          <w:spacing w:val="54"/>
        </w:rPr>
        <w:t> </w:t>
      </w:r>
      <w:r>
        <w:rPr/>
        <w:t>формируемые</w:t>
      </w:r>
      <w:r>
        <w:rPr>
          <w:spacing w:val="52"/>
        </w:rPr>
        <w:t> </w:t>
      </w:r>
      <w:r>
        <w:rPr/>
        <w:t>в</w:t>
      </w:r>
      <w:r>
        <w:rPr>
          <w:spacing w:val="55"/>
        </w:rPr>
        <w:t> </w:t>
      </w:r>
      <w:r>
        <w:rPr/>
        <w:t>ходе</w:t>
      </w:r>
      <w:r>
        <w:rPr>
          <w:spacing w:val="55"/>
        </w:rPr>
        <w:t> </w:t>
      </w:r>
      <w:r>
        <w:rPr>
          <w:spacing w:val="-2"/>
        </w:rPr>
        <w:t>изучения</w:t>
      </w:r>
    </w:p>
    <w:p>
      <w:pPr>
        <w:pStyle w:val="BodyText"/>
        <w:ind w:right="554" w:firstLine="0"/>
      </w:pPr>
      <w:r>
        <w:rPr/>
        <w:t>предмета «Изобразительное искусство», сгруппированы по учебным модулям и должны отражать сформированность умений.</w:t>
      </w:r>
    </w:p>
    <w:p>
      <w:pPr>
        <w:pStyle w:val="Heading2"/>
        <w:spacing w:line="272" w:lineRule="exact" w:before="3"/>
      </w:pPr>
      <w:r>
        <w:rPr/>
        <w:t>Модуль</w:t>
      </w:r>
      <w:r>
        <w:rPr>
          <w:spacing w:val="-8"/>
        </w:rPr>
        <w:t> </w:t>
      </w:r>
      <w:r>
        <w:rPr/>
        <w:t>№</w:t>
      </w:r>
      <w:r>
        <w:rPr>
          <w:spacing w:val="-8"/>
        </w:rPr>
        <w:t> </w:t>
      </w:r>
      <w:r>
        <w:rPr/>
        <w:t>1</w:t>
      </w:r>
      <w:r>
        <w:rPr>
          <w:spacing w:val="-6"/>
        </w:rPr>
        <w:t> </w:t>
      </w:r>
      <w:r>
        <w:rPr/>
        <w:t>«Декоративно-прикладное</w:t>
      </w:r>
      <w:r>
        <w:rPr>
          <w:spacing w:val="-7"/>
        </w:rPr>
        <w:t> </w:t>
      </w:r>
      <w:r>
        <w:rPr/>
        <w:t>и</w:t>
      </w:r>
      <w:r>
        <w:rPr>
          <w:spacing w:val="-3"/>
        </w:rPr>
        <w:t> </w:t>
      </w:r>
      <w:r>
        <w:rPr/>
        <w:t>народное</w:t>
      </w:r>
      <w:r>
        <w:rPr>
          <w:spacing w:val="-7"/>
        </w:rPr>
        <w:t> </w:t>
      </w:r>
      <w:r>
        <w:rPr>
          <w:spacing w:val="-2"/>
        </w:rPr>
        <w:t>искусство»:</w:t>
      </w:r>
    </w:p>
    <w:p>
      <w:pPr>
        <w:pStyle w:val="BodyText"/>
        <w:ind w:right="550"/>
      </w:pPr>
      <w:r>
        <w:rPr/>
        <w:t>знать о многообразии видов декоративно-прикладного искусства: народного, классического, современного, искусствапромыслов; понимать связь декоративно-прикладного искусства</w:t>
      </w:r>
      <w:r>
        <w:rPr>
          <w:spacing w:val="40"/>
        </w:rPr>
        <w:t> </w:t>
      </w:r>
      <w:r>
        <w:rPr/>
        <w:t>с</w:t>
      </w:r>
      <w:r>
        <w:rPr>
          <w:spacing w:val="40"/>
        </w:rPr>
        <w:t> </w:t>
      </w:r>
      <w:r>
        <w:rPr/>
        <w:t>бытовыми</w:t>
      </w:r>
      <w:r>
        <w:rPr>
          <w:spacing w:val="40"/>
        </w:rPr>
        <w:t> </w:t>
      </w:r>
      <w:r>
        <w:rPr/>
        <w:t>потребностями</w:t>
      </w:r>
      <w:r>
        <w:rPr>
          <w:spacing w:val="40"/>
        </w:rPr>
        <w:t> </w:t>
      </w:r>
      <w:r>
        <w:rPr/>
        <w:t>людей,</w:t>
      </w:r>
      <w:r>
        <w:rPr>
          <w:spacing w:val="40"/>
        </w:rPr>
        <w:t> </w:t>
      </w:r>
      <w:r>
        <w:rPr/>
        <w:t>необходимость</w:t>
      </w:r>
      <w:r>
        <w:rPr>
          <w:spacing w:val="40"/>
        </w:rPr>
        <w:t> </w:t>
      </w:r>
      <w:r>
        <w:rPr/>
        <w:t>присутствия</w:t>
      </w:r>
      <w:r>
        <w:rPr>
          <w:spacing w:val="40"/>
        </w:rPr>
        <w:t> </w:t>
      </w:r>
      <w:r>
        <w:rPr/>
        <w:t>в</w:t>
      </w:r>
      <w:r>
        <w:rPr>
          <w:spacing w:val="40"/>
        </w:rPr>
        <w:t> </w:t>
      </w:r>
      <w:r>
        <w:rPr/>
        <w:t>предметном мире и жилой среде;</w:t>
      </w:r>
    </w:p>
    <w:p>
      <w:pPr>
        <w:pStyle w:val="BodyText"/>
        <w:ind w:right="568"/>
      </w:pPr>
      <w:r>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w:t>
      </w:r>
      <w:r>
        <w:rPr>
          <w:spacing w:val="40"/>
        </w:rPr>
        <w:t> </w:t>
      </w:r>
      <w:r>
        <w:rPr/>
        <w:t>присутствии</w:t>
      </w:r>
      <w:r>
        <w:rPr>
          <w:spacing w:val="40"/>
        </w:rPr>
        <w:t> </w:t>
      </w:r>
      <w:r>
        <w:rPr/>
        <w:t>в древних</w:t>
      </w:r>
      <w:r>
        <w:rPr>
          <w:spacing w:val="40"/>
        </w:rPr>
        <w:t> </w:t>
      </w:r>
      <w:r>
        <w:rPr/>
        <w:t>орнаментах</w:t>
      </w:r>
      <w:r>
        <w:rPr>
          <w:spacing w:val="40"/>
        </w:rPr>
        <w:t> </w:t>
      </w:r>
      <w:r>
        <w:rPr/>
        <w:t>символического описания мира;</w:t>
      </w:r>
    </w:p>
    <w:p>
      <w:pPr>
        <w:pStyle w:val="BodyText"/>
        <w:ind w:right="556"/>
      </w:pPr>
      <w:r>
        <w:rPr/>
        <w:t>характеризовать коммуникативные, познавательные и культовые функции декоративно- прикладного искусства;</w:t>
      </w:r>
    </w:p>
    <w:p>
      <w:pPr>
        <w:spacing w:after="0"/>
        <w:sectPr>
          <w:pgSz w:w="11920" w:h="16850"/>
          <w:pgMar w:header="713" w:footer="0" w:top="940" w:bottom="280" w:left="760" w:right="0"/>
        </w:sectPr>
      </w:pPr>
    </w:p>
    <w:p>
      <w:pPr>
        <w:pStyle w:val="BodyText"/>
        <w:spacing w:before="249"/>
        <w:ind w:right="559"/>
      </w:pPr>
      <w:r>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BodyText"/>
        <w:ind w:right="566"/>
      </w:pPr>
      <w:r>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pPr>
        <w:pStyle w:val="BodyText"/>
        <w:spacing w:before="5"/>
        <w:ind w:right="555"/>
      </w:pPr>
      <w:r>
        <w:rPr/>
        <w:t>распознавать и называть техники исполнения произведений декоративно-прикладного искусства</w:t>
      </w:r>
      <w:r>
        <w:rPr>
          <w:spacing w:val="40"/>
        </w:rPr>
        <w:t> </w:t>
      </w:r>
      <w:r>
        <w:rPr/>
        <w:t>в</w:t>
      </w:r>
      <w:r>
        <w:rPr>
          <w:spacing w:val="40"/>
        </w:rPr>
        <w:t> </w:t>
      </w:r>
      <w:r>
        <w:rPr/>
        <w:t>разных</w:t>
      </w:r>
      <w:r>
        <w:rPr>
          <w:spacing w:val="40"/>
        </w:rPr>
        <w:t> </w:t>
      </w:r>
      <w:r>
        <w:rPr/>
        <w:t>материалах: резьба, роспись, вышивка, ткачество, плетение, ковка, др.;</w:t>
      </w:r>
    </w:p>
    <w:p>
      <w:pPr>
        <w:pStyle w:val="BodyText"/>
        <w:spacing w:line="242" w:lineRule="auto"/>
        <w:ind w:right="562"/>
      </w:pPr>
      <w:r>
        <w:rPr/>
        <w:t>знать специфику образного языка декоративного искусства — его знаковую природу, орнаментальность, стилизацию изображения;</w:t>
      </w:r>
    </w:p>
    <w:p>
      <w:pPr>
        <w:pStyle w:val="BodyText"/>
        <w:ind w:right="571"/>
      </w:pPr>
      <w:r>
        <w:rPr/>
        <w:t>различать разные виды орнамента по сюжетной основе: геометрический, растительный, зооморфный, антропоморфный;</w:t>
      </w:r>
    </w:p>
    <w:p>
      <w:pPr>
        <w:pStyle w:val="BodyText"/>
        <w:ind w:right="574"/>
      </w:pPr>
      <w:r>
        <w:rPr/>
        <w:t>владеть практическими навыками самостоятельного творческого создания орнаментов ленточных,</w:t>
      </w:r>
      <w:r>
        <w:rPr>
          <w:spacing w:val="40"/>
        </w:rPr>
        <w:t> </w:t>
      </w:r>
      <w:r>
        <w:rPr/>
        <w:t>сетчатых, центрических;</w:t>
      </w:r>
    </w:p>
    <w:p>
      <w:pPr>
        <w:pStyle w:val="BodyText"/>
        <w:ind w:right="572"/>
      </w:pPr>
      <w:r>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pPr>
        <w:pStyle w:val="BodyText"/>
        <w:ind w:right="552"/>
      </w:pPr>
      <w:r>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w:t>
      </w:r>
      <w:r>
        <w:rPr>
          <w:spacing w:val="40"/>
        </w:rPr>
        <w:t> </w:t>
      </w:r>
      <w:r>
        <w:rPr/>
        <w:t>мира,</w:t>
      </w:r>
      <w:r>
        <w:rPr>
          <w:spacing w:val="40"/>
        </w:rPr>
        <w:t> </w:t>
      </w:r>
      <w:r>
        <w:rPr/>
        <w:t>сказочных</w:t>
      </w:r>
      <w:r>
        <w:rPr>
          <w:spacing w:val="40"/>
        </w:rPr>
        <w:t> </w:t>
      </w:r>
      <w:r>
        <w:rPr/>
        <w:t>и</w:t>
      </w:r>
      <w:r>
        <w:rPr>
          <w:spacing w:val="40"/>
        </w:rPr>
        <w:t> </w:t>
      </w:r>
      <w:r>
        <w:rPr/>
        <w:t>мифологических</w:t>
      </w:r>
      <w:r>
        <w:rPr>
          <w:spacing w:val="40"/>
        </w:rPr>
        <w:t> </w:t>
      </w:r>
      <w:r>
        <w:rPr/>
        <w:t>персонажей</w:t>
      </w:r>
      <w:r>
        <w:rPr>
          <w:spacing w:val="40"/>
        </w:rPr>
        <w:t> </w:t>
      </w:r>
      <w:r>
        <w:rPr/>
        <w:t>с</w:t>
      </w:r>
      <w:r>
        <w:rPr>
          <w:spacing w:val="40"/>
        </w:rPr>
        <w:t> </w:t>
      </w:r>
      <w:r>
        <w:rPr/>
        <w:t>опорой</w:t>
      </w:r>
      <w:r>
        <w:rPr>
          <w:spacing w:val="40"/>
        </w:rPr>
        <w:t> </w:t>
      </w:r>
      <w:r>
        <w:rPr/>
        <w:t>на</w:t>
      </w:r>
      <w:r>
        <w:rPr>
          <w:spacing w:val="40"/>
        </w:rPr>
        <w:t> </w:t>
      </w:r>
      <w:r>
        <w:rPr/>
        <w:t>традиционные образы</w:t>
      </w:r>
      <w:r>
        <w:rPr>
          <w:spacing w:val="40"/>
        </w:rPr>
        <w:t> </w:t>
      </w:r>
      <w:r>
        <w:rPr/>
        <w:t>мирового</w:t>
      </w:r>
      <w:r>
        <w:rPr>
          <w:spacing w:val="40"/>
        </w:rPr>
        <w:t> </w:t>
      </w:r>
      <w:r>
        <w:rPr/>
        <w:t>искусства;</w:t>
      </w:r>
    </w:p>
    <w:p>
      <w:pPr>
        <w:pStyle w:val="BodyText"/>
        <w:ind w:right="561"/>
      </w:pPr>
      <w:r>
        <w:rPr/>
        <w:t>знать особенности народного крестьянского искусства как целостного</w:t>
      </w:r>
      <w:r>
        <w:rPr>
          <w:spacing w:val="40"/>
        </w:rPr>
        <w:t> </w:t>
      </w:r>
      <w:r>
        <w:rPr/>
        <w:t>мира,</w:t>
      </w:r>
      <w:r>
        <w:rPr>
          <w:spacing w:val="40"/>
        </w:rPr>
        <w:t> </w:t>
      </w:r>
      <w:r>
        <w:rPr/>
        <w:t>в</w:t>
      </w:r>
      <w:r>
        <w:rPr>
          <w:spacing w:val="40"/>
        </w:rPr>
        <w:t> </w:t>
      </w:r>
      <w:r>
        <w:rPr/>
        <w:t>предметной среде которого выражено отношение человека к труду, к природе, к добру и злу, к жизни в целом;</w:t>
      </w:r>
    </w:p>
    <w:p>
      <w:pPr>
        <w:pStyle w:val="BodyText"/>
        <w:spacing w:line="242" w:lineRule="auto" w:before="1"/>
        <w:ind w:right="566"/>
      </w:pPr>
      <w:r>
        <w:rPr/>
        <w:t>уметь объяснять символическое значение традиционных знаков народного крестьянского искусства</w:t>
      </w:r>
      <w:r>
        <w:rPr>
          <w:spacing w:val="40"/>
        </w:rPr>
        <w:t> </w:t>
      </w:r>
      <w:r>
        <w:rPr/>
        <w:t>(солярные</w:t>
      </w:r>
      <w:r>
        <w:rPr>
          <w:spacing w:val="40"/>
        </w:rPr>
        <w:t> </w:t>
      </w:r>
      <w:r>
        <w:rPr/>
        <w:t>знаки, древо жизни, конь, птица, мать-земля);</w:t>
      </w:r>
    </w:p>
    <w:p>
      <w:pPr>
        <w:pStyle w:val="BodyText"/>
        <w:ind w:right="566"/>
      </w:pPr>
      <w:r>
        <w:rPr/>
        <w:t>знать и самостоятельно изображать конструкцию традиционного</w:t>
      </w:r>
      <w:r>
        <w:rPr>
          <w:spacing w:val="80"/>
          <w:w w:val="150"/>
        </w:rPr>
        <w:t> </w:t>
      </w:r>
      <w:r>
        <w:rPr/>
        <w:t>крестьянского</w:t>
      </w:r>
      <w:r>
        <w:rPr>
          <w:spacing w:val="80"/>
        </w:rPr>
        <w:t> </w:t>
      </w:r>
      <w:r>
        <w:rPr/>
        <w:t>дома,</w:t>
      </w:r>
      <w:r>
        <w:rPr>
          <w:spacing w:val="40"/>
        </w:rPr>
        <w:t> </w:t>
      </w:r>
      <w:r>
        <w:rPr/>
        <w:t>его</w:t>
      </w:r>
      <w:r>
        <w:rPr>
          <w:spacing w:val="40"/>
        </w:rPr>
        <w:t> </w:t>
      </w:r>
      <w:r>
        <w:rPr/>
        <w:t>декоративное</w:t>
      </w:r>
      <w:r>
        <w:rPr>
          <w:spacing w:val="40"/>
        </w:rPr>
        <w:t> </w:t>
      </w:r>
      <w:r>
        <w:rPr/>
        <w:t>убранство,</w:t>
      </w:r>
      <w:r>
        <w:rPr>
          <w:spacing w:val="40"/>
        </w:rPr>
        <w:t> </w:t>
      </w:r>
      <w:r>
        <w:rPr/>
        <w:t>уметь</w:t>
      </w:r>
      <w:r>
        <w:rPr>
          <w:spacing w:val="40"/>
        </w:rPr>
        <w:t> </w:t>
      </w:r>
      <w:r>
        <w:rPr/>
        <w:t>объяснять</w:t>
      </w:r>
      <w:r>
        <w:rPr>
          <w:spacing w:val="40"/>
        </w:rPr>
        <w:t> </w:t>
      </w:r>
      <w:r>
        <w:rPr/>
        <w:t>функциональное,</w:t>
      </w:r>
      <w:r>
        <w:rPr>
          <w:spacing w:val="40"/>
        </w:rPr>
        <w:t> </w:t>
      </w:r>
      <w:r>
        <w:rPr/>
        <w:t>декоративное</w:t>
      </w:r>
      <w:r>
        <w:rPr>
          <w:spacing w:val="40"/>
        </w:rPr>
        <w:t> </w:t>
      </w:r>
      <w:r>
        <w:rPr/>
        <w:t>и символическое единство его деталей; объяснять крестьянский дом как отражение уклада крестьянской жизни и памятник архитектуры;</w:t>
      </w:r>
    </w:p>
    <w:p>
      <w:pPr>
        <w:pStyle w:val="BodyText"/>
        <w:ind w:right="569"/>
      </w:pPr>
      <w:r>
        <w:rPr/>
        <w:t>иметь практический опыт изображения характерных традиционных предметов крестьянского быта;</w:t>
      </w:r>
    </w:p>
    <w:p>
      <w:pPr>
        <w:pStyle w:val="BodyText"/>
        <w:ind w:right="558"/>
      </w:pPr>
      <w:r>
        <w:rPr/>
        <w:t>освоить конструкцию народного праздничного костюма, его образный строй и символическое значение его декора;</w:t>
      </w:r>
    </w:p>
    <w:p>
      <w:pPr>
        <w:pStyle w:val="BodyText"/>
        <w:spacing w:line="242" w:lineRule="auto"/>
        <w:ind w:right="575"/>
      </w:pPr>
      <w:r>
        <w:rPr/>
        <w:t>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pPr>
        <w:pStyle w:val="BodyText"/>
        <w:ind w:right="569"/>
      </w:pPr>
      <w:r>
        <w:rPr/>
        <w:t>осознавать произведения народного искусства как бесценное культурное наследие, хранящее</w:t>
      </w:r>
      <w:r>
        <w:rPr>
          <w:spacing w:val="40"/>
        </w:rPr>
        <w:t> </w:t>
      </w:r>
      <w:r>
        <w:rPr/>
        <w:t>в своих</w:t>
      </w:r>
      <w:r>
        <w:rPr>
          <w:spacing w:val="40"/>
        </w:rPr>
        <w:t> </w:t>
      </w:r>
      <w:r>
        <w:rPr/>
        <w:t>материальных</w:t>
      </w:r>
      <w:r>
        <w:rPr>
          <w:spacing w:val="40"/>
        </w:rPr>
        <w:t> </w:t>
      </w:r>
      <w:r>
        <w:rPr/>
        <w:t>формах глубинные духовные ценности;</w:t>
      </w:r>
    </w:p>
    <w:p>
      <w:pPr>
        <w:pStyle w:val="BodyText"/>
        <w:spacing w:line="242" w:lineRule="auto"/>
        <w:ind w:right="562"/>
      </w:pPr>
      <w:r>
        <w:rPr/>
        <w:t>знать</w:t>
      </w:r>
      <w:r>
        <w:rPr>
          <w:spacing w:val="40"/>
        </w:rPr>
        <w:t> </w:t>
      </w:r>
      <w:r>
        <w:rPr/>
        <w:t>и</w:t>
      </w:r>
      <w:r>
        <w:rPr>
          <w:spacing w:val="40"/>
        </w:rPr>
        <w:t> </w:t>
      </w:r>
      <w:r>
        <w:rPr/>
        <w:t>уметь</w:t>
      </w:r>
      <w:r>
        <w:rPr>
          <w:spacing w:val="40"/>
        </w:rPr>
        <w:t> </w:t>
      </w:r>
      <w:r>
        <w:rPr/>
        <w:t>изображать</w:t>
      </w:r>
      <w:r>
        <w:rPr>
          <w:spacing w:val="40"/>
        </w:rPr>
        <w:t> </w:t>
      </w:r>
      <w:r>
        <w:rPr/>
        <w:t>или</w:t>
      </w:r>
      <w:r>
        <w:rPr>
          <w:spacing w:val="40"/>
        </w:rPr>
        <w:t> </w:t>
      </w:r>
      <w:r>
        <w:rPr/>
        <w:t>конструировать</w:t>
      </w:r>
      <w:r>
        <w:rPr>
          <w:spacing w:val="40"/>
        </w:rPr>
        <w:t> </w:t>
      </w:r>
      <w:r>
        <w:rPr/>
        <w:t>устройство</w:t>
      </w:r>
      <w:r>
        <w:rPr>
          <w:spacing w:val="40"/>
        </w:rPr>
        <w:t> </w:t>
      </w:r>
      <w:r>
        <w:rPr/>
        <w:t>традиционных</w:t>
      </w:r>
      <w:r>
        <w:rPr>
          <w:spacing w:val="40"/>
        </w:rPr>
        <w:t> </w:t>
      </w:r>
      <w:r>
        <w:rPr/>
        <w:t>жилищ</w:t>
      </w:r>
      <w:r>
        <w:rPr>
          <w:spacing w:val="40"/>
        </w:rPr>
        <w:t> </w:t>
      </w:r>
      <w:r>
        <w:rPr/>
        <w:t>разных народов, например, юрты, сакли, хаты-мазанки; объяснять семантическое значение деталей</w:t>
      </w:r>
      <w:r>
        <w:rPr>
          <w:spacing w:val="40"/>
        </w:rPr>
        <w:t> </w:t>
      </w:r>
      <w:r>
        <w:rPr/>
        <w:t>конструкции и декора,</w:t>
      </w:r>
      <w:r>
        <w:rPr>
          <w:spacing w:val="40"/>
        </w:rPr>
        <w:t> </w:t>
      </w:r>
      <w:r>
        <w:rPr/>
        <w:t>их</w:t>
      </w:r>
      <w:r>
        <w:rPr>
          <w:spacing w:val="40"/>
        </w:rPr>
        <w:t> </w:t>
      </w:r>
      <w:r>
        <w:rPr/>
        <w:t>связь</w:t>
      </w:r>
      <w:r>
        <w:rPr>
          <w:spacing w:val="40"/>
        </w:rPr>
        <w:t> </w:t>
      </w:r>
      <w:r>
        <w:rPr/>
        <w:t>с</w:t>
      </w:r>
      <w:r>
        <w:rPr>
          <w:spacing w:val="40"/>
        </w:rPr>
        <w:t> </w:t>
      </w:r>
      <w:r>
        <w:rPr/>
        <w:t>природой,</w:t>
      </w:r>
      <w:r>
        <w:rPr>
          <w:spacing w:val="40"/>
        </w:rPr>
        <w:t> </w:t>
      </w:r>
      <w:r>
        <w:rPr/>
        <w:t>трудом</w:t>
      </w:r>
      <w:r>
        <w:rPr>
          <w:spacing w:val="40"/>
        </w:rPr>
        <w:t> </w:t>
      </w:r>
      <w:r>
        <w:rPr/>
        <w:t>и бытом;</w:t>
      </w:r>
    </w:p>
    <w:p>
      <w:pPr>
        <w:pStyle w:val="BodyText"/>
        <w:ind w:right="562"/>
      </w:pPr>
      <w:r>
        <w:rPr/>
        <w:t>иметь представление и распознавать примеры декоративного оформления жизнедеятельности — быта, костюма разных исторических эпох</w:t>
      </w:r>
      <w:r>
        <w:rPr>
          <w:spacing w:val="40"/>
        </w:rPr>
        <w:t> </w:t>
      </w:r>
      <w:r>
        <w:rPr/>
        <w:t>и</w:t>
      </w:r>
      <w:r>
        <w:rPr>
          <w:spacing w:val="40"/>
        </w:rPr>
        <w:t> </w:t>
      </w:r>
      <w:r>
        <w:rPr/>
        <w:t>народов</w:t>
      </w:r>
      <w:r>
        <w:rPr>
          <w:spacing w:val="40"/>
        </w:rPr>
        <w:t> </w:t>
      </w:r>
      <w:r>
        <w:rPr/>
        <w:t>(например,</w:t>
      </w:r>
      <w:r>
        <w:rPr>
          <w:spacing w:val="40"/>
        </w:rPr>
        <w:t> </w:t>
      </w:r>
      <w:r>
        <w:rPr/>
        <w:t>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pPr>
        <w:pStyle w:val="BodyText"/>
        <w:ind w:right="592"/>
      </w:pPr>
      <w:r>
        <w:rPr/>
        <w:t>объяснять значение народных промыслов и традиций художественного ремесла в современной жизни;</w:t>
      </w:r>
    </w:p>
    <w:p>
      <w:pPr>
        <w:pStyle w:val="BodyText"/>
        <w:ind w:right="845"/>
      </w:pPr>
      <w:r>
        <w:rPr/>
        <w:t>рассказывать о происхождении народных художественных промыслов; о соотношении ремесла и искусства;</w:t>
      </w:r>
    </w:p>
    <w:p>
      <w:pPr>
        <w:pStyle w:val="BodyText"/>
        <w:ind w:right="824"/>
      </w:pPr>
      <w:r>
        <w:rPr/>
        <w:t>называть</w:t>
      </w:r>
      <w:r>
        <w:rPr>
          <w:spacing w:val="40"/>
        </w:rPr>
        <w:t> </w:t>
      </w:r>
      <w:r>
        <w:rPr/>
        <w:t>характерные</w:t>
      </w:r>
      <w:r>
        <w:rPr>
          <w:spacing w:val="40"/>
        </w:rPr>
        <w:t> </w:t>
      </w:r>
      <w:r>
        <w:rPr/>
        <w:t>черты</w:t>
      </w:r>
      <w:r>
        <w:rPr>
          <w:spacing w:val="40"/>
        </w:rPr>
        <w:t> </w:t>
      </w:r>
      <w:r>
        <w:rPr/>
        <w:t>орнаментов</w:t>
      </w:r>
      <w:r>
        <w:rPr>
          <w:spacing w:val="40"/>
        </w:rPr>
        <w:t> </w:t>
      </w:r>
      <w:r>
        <w:rPr/>
        <w:t>и изделий ряда отечественных народных художественных промыслов;</w:t>
      </w:r>
    </w:p>
    <w:p>
      <w:pPr>
        <w:spacing w:after="0"/>
        <w:sectPr>
          <w:pgSz w:w="11920" w:h="16850"/>
          <w:pgMar w:header="713" w:footer="0" w:top="940" w:bottom="280" w:left="760" w:right="0"/>
        </w:sectPr>
      </w:pPr>
    </w:p>
    <w:p>
      <w:pPr>
        <w:pStyle w:val="BodyText"/>
        <w:spacing w:before="249"/>
        <w:ind w:right="975"/>
        <w:jc w:val="left"/>
      </w:pPr>
      <w:r>
        <w:rPr/>
        <w:t>характеризовать древние образы народного искусства в произведениях современных народных промыслов;</w:t>
      </w:r>
    </w:p>
    <w:p>
      <w:pPr>
        <w:pStyle w:val="BodyText"/>
        <w:ind w:right="607"/>
        <w:jc w:val="left"/>
      </w:pPr>
      <w:r>
        <w:rPr/>
        <w:t>уметь</w:t>
      </w:r>
      <w:r>
        <w:rPr>
          <w:spacing w:val="40"/>
        </w:rPr>
        <w:t> </w:t>
      </w:r>
      <w:r>
        <w:rPr/>
        <w:t>перечислять</w:t>
      </w:r>
      <w:r>
        <w:rPr>
          <w:spacing w:val="40"/>
        </w:rPr>
        <w:t> </w:t>
      </w:r>
      <w:r>
        <w:rPr/>
        <w:t>материалы,</w:t>
      </w:r>
      <w:r>
        <w:rPr>
          <w:spacing w:val="40"/>
        </w:rPr>
        <w:t> </w:t>
      </w:r>
      <w:r>
        <w:rPr/>
        <w:t>используемые</w:t>
      </w:r>
      <w:r>
        <w:rPr>
          <w:spacing w:val="40"/>
        </w:rPr>
        <w:t> </w:t>
      </w:r>
      <w:r>
        <w:rPr/>
        <w:t>в</w:t>
      </w:r>
      <w:r>
        <w:rPr>
          <w:spacing w:val="-4"/>
        </w:rPr>
        <w:t> </w:t>
      </w:r>
      <w:r>
        <w:rPr/>
        <w:t>народных</w:t>
      </w:r>
      <w:r>
        <w:rPr>
          <w:spacing w:val="40"/>
        </w:rPr>
        <w:t> </w:t>
      </w:r>
      <w:r>
        <w:rPr/>
        <w:t>художественных</w:t>
      </w:r>
      <w:r>
        <w:rPr>
          <w:spacing w:val="40"/>
        </w:rPr>
        <w:t> </w:t>
      </w:r>
      <w:r>
        <w:rPr/>
        <w:t>промыслах: дерево, глина, металл, стекло, др.;</w:t>
      </w:r>
    </w:p>
    <w:p>
      <w:pPr>
        <w:pStyle w:val="BodyText"/>
        <w:spacing w:line="237" w:lineRule="auto" w:before="5"/>
        <w:jc w:val="left"/>
      </w:pPr>
      <w:r>
        <w:rPr/>
        <w:t>различать</w:t>
      </w:r>
      <w:r>
        <w:rPr>
          <w:spacing w:val="39"/>
        </w:rPr>
        <w:t> </w:t>
      </w:r>
      <w:r>
        <w:rPr/>
        <w:t>изделия</w:t>
      </w:r>
      <w:r>
        <w:rPr>
          <w:spacing w:val="36"/>
        </w:rPr>
        <w:t> </w:t>
      </w:r>
      <w:r>
        <w:rPr/>
        <w:t>народных</w:t>
      </w:r>
      <w:r>
        <w:rPr>
          <w:spacing w:val="38"/>
        </w:rPr>
        <w:t> </w:t>
      </w:r>
      <w:r>
        <w:rPr/>
        <w:t>художественных</w:t>
      </w:r>
      <w:r>
        <w:rPr>
          <w:spacing w:val="40"/>
        </w:rPr>
        <w:t> </w:t>
      </w:r>
      <w:r>
        <w:rPr/>
        <w:t>промыслов</w:t>
      </w:r>
      <w:r>
        <w:rPr>
          <w:spacing w:val="40"/>
        </w:rPr>
        <w:t> </w:t>
      </w:r>
      <w:r>
        <w:rPr/>
        <w:t>по</w:t>
      </w:r>
      <w:r>
        <w:rPr>
          <w:spacing w:val="37"/>
        </w:rPr>
        <w:t> </w:t>
      </w:r>
      <w:r>
        <w:rPr/>
        <w:t>материалу изготовления</w:t>
      </w:r>
      <w:r>
        <w:rPr>
          <w:spacing w:val="39"/>
        </w:rPr>
        <w:t> </w:t>
      </w:r>
      <w:r>
        <w:rPr/>
        <w:t>и технике декора;</w:t>
      </w:r>
    </w:p>
    <w:p>
      <w:pPr>
        <w:pStyle w:val="BodyText"/>
        <w:spacing w:before="1"/>
        <w:jc w:val="left"/>
      </w:pPr>
      <w:r>
        <w:rPr/>
        <w:t>объяснять</w:t>
      </w:r>
      <w:r>
        <w:rPr>
          <w:spacing w:val="-3"/>
        </w:rPr>
        <w:t> </w:t>
      </w:r>
      <w:r>
        <w:rPr/>
        <w:t>связь</w:t>
      </w:r>
      <w:r>
        <w:rPr>
          <w:spacing w:val="-3"/>
        </w:rPr>
        <w:t> </w:t>
      </w:r>
      <w:r>
        <w:rPr/>
        <w:t>между</w:t>
      </w:r>
      <w:r>
        <w:rPr>
          <w:spacing w:val="-9"/>
        </w:rPr>
        <w:t> </w:t>
      </w:r>
      <w:r>
        <w:rPr/>
        <w:t>материалом,</w:t>
      </w:r>
      <w:r>
        <w:rPr>
          <w:spacing w:val="-1"/>
        </w:rPr>
        <w:t> </w:t>
      </w:r>
      <w:r>
        <w:rPr/>
        <w:t>формой</w:t>
      </w:r>
      <w:r>
        <w:rPr>
          <w:spacing w:val="-3"/>
        </w:rPr>
        <w:t> </w:t>
      </w:r>
      <w:r>
        <w:rPr/>
        <w:t>и</w:t>
      </w:r>
      <w:r>
        <w:rPr>
          <w:spacing w:val="-3"/>
        </w:rPr>
        <w:t> </w:t>
      </w:r>
      <w:r>
        <w:rPr/>
        <w:t>техникой</w:t>
      </w:r>
      <w:r>
        <w:rPr>
          <w:spacing w:val="-3"/>
        </w:rPr>
        <w:t> </w:t>
      </w:r>
      <w:r>
        <w:rPr/>
        <w:t>декора</w:t>
      </w:r>
      <w:r>
        <w:rPr>
          <w:spacing w:val="-4"/>
        </w:rPr>
        <w:t> </w:t>
      </w:r>
      <w:r>
        <w:rPr/>
        <w:t>в</w:t>
      </w:r>
      <w:r>
        <w:rPr>
          <w:spacing w:val="-4"/>
        </w:rPr>
        <w:t> </w:t>
      </w:r>
      <w:r>
        <w:rPr/>
        <w:t>произведениях</w:t>
      </w:r>
      <w:r>
        <w:rPr>
          <w:spacing w:val="-1"/>
        </w:rPr>
        <w:t> </w:t>
      </w:r>
      <w:r>
        <w:rPr/>
        <w:t>народных </w:t>
      </w:r>
      <w:r>
        <w:rPr>
          <w:spacing w:val="-2"/>
        </w:rPr>
        <w:t>промыслов;</w:t>
      </w:r>
    </w:p>
    <w:p>
      <w:pPr>
        <w:pStyle w:val="BodyText"/>
        <w:spacing w:line="242" w:lineRule="auto"/>
        <w:jc w:val="left"/>
      </w:pPr>
      <w:r>
        <w:rPr/>
        <w:t>иметь</w:t>
      </w:r>
      <w:r>
        <w:rPr>
          <w:spacing w:val="40"/>
        </w:rPr>
        <w:t> </w:t>
      </w:r>
      <w:r>
        <w:rPr/>
        <w:t>представление</w:t>
      </w:r>
      <w:r>
        <w:rPr>
          <w:spacing w:val="40"/>
        </w:rPr>
        <w:t> </w:t>
      </w:r>
      <w:r>
        <w:rPr/>
        <w:t>о</w:t>
      </w:r>
      <w:r>
        <w:rPr>
          <w:spacing w:val="40"/>
        </w:rPr>
        <w:t> </w:t>
      </w:r>
      <w:r>
        <w:rPr/>
        <w:t>приёмах</w:t>
      </w:r>
      <w:r>
        <w:rPr>
          <w:spacing w:val="40"/>
        </w:rPr>
        <w:t> </w:t>
      </w:r>
      <w:r>
        <w:rPr/>
        <w:t>и</w:t>
      </w:r>
      <w:r>
        <w:rPr>
          <w:spacing w:val="40"/>
        </w:rPr>
        <w:t> </w:t>
      </w:r>
      <w:r>
        <w:rPr/>
        <w:t>последовательности</w:t>
      </w:r>
      <w:r>
        <w:rPr>
          <w:spacing w:val="40"/>
        </w:rPr>
        <w:t> </w:t>
      </w:r>
      <w:r>
        <w:rPr/>
        <w:t>работы</w:t>
      </w:r>
      <w:r>
        <w:rPr>
          <w:spacing w:val="40"/>
        </w:rPr>
        <w:t> </w:t>
      </w:r>
      <w:r>
        <w:rPr/>
        <w:t>при</w:t>
      </w:r>
      <w:r>
        <w:rPr>
          <w:spacing w:val="79"/>
        </w:rPr>
        <w:t> </w:t>
      </w:r>
      <w:r>
        <w:rPr/>
        <w:t>создании</w:t>
      </w:r>
      <w:r>
        <w:rPr>
          <w:spacing w:val="40"/>
        </w:rPr>
        <w:t> </w:t>
      </w:r>
      <w:r>
        <w:rPr/>
        <w:t>изделий</w:t>
      </w:r>
      <w:r>
        <w:rPr>
          <w:spacing w:val="40"/>
        </w:rPr>
        <w:t> </w:t>
      </w:r>
      <w:r>
        <w:rPr/>
        <w:t>некоторых</w:t>
      </w:r>
      <w:r>
        <w:rPr>
          <w:spacing w:val="40"/>
        </w:rPr>
        <w:t> </w:t>
      </w:r>
      <w:r>
        <w:rPr/>
        <w:t>художественных промыслов;</w:t>
      </w:r>
    </w:p>
    <w:p>
      <w:pPr>
        <w:pStyle w:val="BodyText"/>
        <w:jc w:val="left"/>
      </w:pPr>
      <w:r>
        <w:rPr/>
        <w:t>уметь</w:t>
      </w:r>
      <w:r>
        <w:rPr>
          <w:spacing w:val="40"/>
        </w:rPr>
        <w:t> </w:t>
      </w:r>
      <w:r>
        <w:rPr/>
        <w:t>изображать</w:t>
      </w:r>
      <w:r>
        <w:rPr>
          <w:spacing w:val="40"/>
        </w:rPr>
        <w:t> </w:t>
      </w:r>
      <w:r>
        <w:rPr/>
        <w:t>фрагменты</w:t>
      </w:r>
      <w:r>
        <w:rPr>
          <w:spacing w:val="40"/>
        </w:rPr>
        <w:t> </w:t>
      </w:r>
      <w:r>
        <w:rPr/>
        <w:t>орнаментов,</w:t>
      </w:r>
      <w:r>
        <w:rPr>
          <w:spacing w:val="40"/>
        </w:rPr>
        <w:t> </w:t>
      </w:r>
      <w:r>
        <w:rPr/>
        <w:t>отдельные</w:t>
      </w:r>
      <w:r>
        <w:rPr>
          <w:spacing w:val="40"/>
        </w:rPr>
        <w:t> </w:t>
      </w:r>
      <w:r>
        <w:rPr/>
        <w:t>сюжеты,</w:t>
      </w:r>
      <w:r>
        <w:rPr>
          <w:spacing w:val="40"/>
        </w:rPr>
        <w:t> </w:t>
      </w:r>
      <w:r>
        <w:rPr/>
        <w:t>детали</w:t>
      </w:r>
      <w:r>
        <w:rPr>
          <w:spacing w:val="40"/>
        </w:rPr>
        <w:t> </w:t>
      </w:r>
      <w:r>
        <w:rPr/>
        <w:t>или</w:t>
      </w:r>
      <w:r>
        <w:rPr>
          <w:spacing w:val="40"/>
        </w:rPr>
        <w:t> </w:t>
      </w:r>
      <w:r>
        <w:rPr/>
        <w:t>общий</w:t>
      </w:r>
      <w:r>
        <w:rPr>
          <w:spacing w:val="40"/>
        </w:rPr>
        <w:t> </w:t>
      </w:r>
      <w:r>
        <w:rPr/>
        <w:t>вид изделий ряда отечественных</w:t>
      </w:r>
      <w:r>
        <w:rPr>
          <w:spacing w:val="40"/>
        </w:rPr>
        <w:t> </w:t>
      </w:r>
      <w:r>
        <w:rPr/>
        <w:t>художественных промыслов;</w:t>
      </w:r>
    </w:p>
    <w:p>
      <w:pPr>
        <w:pStyle w:val="BodyText"/>
        <w:spacing w:line="242" w:lineRule="auto"/>
        <w:ind w:right="566"/>
      </w:pPr>
      <w:r>
        <w:rPr/>
        <w:t>характеризовать роль символического знака в современной жизни (герб,</w:t>
      </w:r>
      <w:r>
        <w:rPr>
          <w:spacing w:val="40"/>
        </w:rPr>
        <w:t> </w:t>
      </w:r>
      <w:r>
        <w:rPr/>
        <w:t>эмблема, логотип,</w:t>
      </w:r>
      <w:r>
        <w:rPr>
          <w:spacing w:val="40"/>
        </w:rPr>
        <w:t> </w:t>
      </w:r>
      <w:r>
        <w:rPr/>
        <w:t>указующий</w:t>
      </w:r>
      <w:r>
        <w:rPr>
          <w:spacing w:val="40"/>
        </w:rPr>
        <w:t> </w:t>
      </w:r>
      <w:r>
        <w:rPr/>
        <w:t>или</w:t>
      </w:r>
      <w:r>
        <w:rPr>
          <w:spacing w:val="40"/>
        </w:rPr>
        <w:t> </w:t>
      </w:r>
      <w:r>
        <w:rPr/>
        <w:t>декоративный</w:t>
      </w:r>
      <w:r>
        <w:rPr>
          <w:spacing w:val="40"/>
        </w:rPr>
        <w:t> </w:t>
      </w:r>
      <w:r>
        <w:rPr/>
        <w:t>знак)</w:t>
      </w:r>
      <w:r>
        <w:rPr>
          <w:spacing w:val="40"/>
        </w:rPr>
        <w:t> </w:t>
      </w:r>
      <w:r>
        <w:rPr/>
        <w:t>и</w:t>
      </w:r>
      <w:r>
        <w:rPr>
          <w:spacing w:val="40"/>
        </w:rPr>
        <w:t> </w:t>
      </w:r>
      <w:r>
        <w:rPr/>
        <w:t>иметь</w:t>
      </w:r>
      <w:r>
        <w:rPr>
          <w:spacing w:val="40"/>
        </w:rPr>
        <w:t> </w:t>
      </w:r>
      <w:r>
        <w:rPr/>
        <w:t>опыт</w:t>
      </w:r>
      <w:r>
        <w:rPr>
          <w:spacing w:val="40"/>
        </w:rPr>
        <w:t>  </w:t>
      </w:r>
      <w:r>
        <w:rPr/>
        <w:t>творческого</w:t>
      </w:r>
      <w:r>
        <w:rPr>
          <w:spacing w:val="40"/>
        </w:rPr>
        <w:t>  </w:t>
      </w:r>
      <w:r>
        <w:rPr/>
        <w:t>создания</w:t>
      </w:r>
      <w:r>
        <w:rPr>
          <w:spacing w:val="80"/>
        </w:rPr>
        <w:t> </w:t>
      </w:r>
      <w:r>
        <w:rPr/>
        <w:t>эмблемы</w:t>
      </w:r>
      <w:r>
        <w:rPr>
          <w:spacing w:val="40"/>
        </w:rPr>
        <w:t> </w:t>
      </w:r>
      <w:r>
        <w:rPr/>
        <w:t>или логотипа;</w:t>
      </w:r>
    </w:p>
    <w:p>
      <w:pPr>
        <w:pStyle w:val="BodyText"/>
        <w:ind w:right="564"/>
      </w:pPr>
      <w:r>
        <w:rPr/>
        <w:t>понимать и объяснять значение государственной символики, иметь представление о значении и содержании геральдики;</w:t>
      </w:r>
    </w:p>
    <w:p>
      <w:pPr>
        <w:pStyle w:val="BodyText"/>
        <w:spacing w:line="242" w:lineRule="auto"/>
        <w:ind w:right="561"/>
      </w:pPr>
      <w:r>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pPr>
        <w:pStyle w:val="BodyText"/>
        <w:ind w:right="555"/>
      </w:pPr>
      <w:r>
        <w:rPr/>
        <w:t>ориентироваться в широком разнообразии современного декоративно-прикладного искусства;</w:t>
      </w:r>
      <w:r>
        <w:rPr>
          <w:spacing w:val="40"/>
        </w:rPr>
        <w:t> </w:t>
      </w:r>
      <w:r>
        <w:rPr/>
        <w:t>различать</w:t>
      </w:r>
      <w:r>
        <w:rPr>
          <w:spacing w:val="40"/>
        </w:rPr>
        <w:t> </w:t>
      </w:r>
      <w:r>
        <w:rPr/>
        <w:t>по</w:t>
      </w:r>
      <w:r>
        <w:rPr>
          <w:spacing w:val="40"/>
        </w:rPr>
        <w:t> </w:t>
      </w:r>
      <w:r>
        <w:rPr/>
        <w:t>материалам,</w:t>
      </w:r>
      <w:r>
        <w:rPr>
          <w:spacing w:val="40"/>
        </w:rPr>
        <w:t> </w:t>
      </w:r>
      <w:r>
        <w:rPr/>
        <w:t>технике</w:t>
      </w:r>
      <w:r>
        <w:rPr>
          <w:spacing w:val="40"/>
        </w:rPr>
        <w:t> </w:t>
      </w:r>
      <w:r>
        <w:rPr/>
        <w:t>исполнения</w:t>
      </w:r>
      <w:r>
        <w:rPr>
          <w:spacing w:val="40"/>
        </w:rPr>
        <w:t> </w:t>
      </w:r>
      <w:r>
        <w:rPr/>
        <w:t>художественное</w:t>
      </w:r>
      <w:r>
        <w:rPr>
          <w:spacing w:val="80"/>
        </w:rPr>
        <w:t>  </w:t>
      </w:r>
      <w:r>
        <w:rPr/>
        <w:t>стекло,</w:t>
      </w:r>
      <w:r>
        <w:rPr>
          <w:spacing w:val="40"/>
        </w:rPr>
        <w:t> </w:t>
      </w:r>
      <w:r>
        <w:rPr/>
        <w:t>керамику, ковку, литьё, гобелен и т. д.;</w:t>
      </w:r>
    </w:p>
    <w:p>
      <w:pPr>
        <w:pStyle w:val="BodyText"/>
        <w:spacing w:line="242" w:lineRule="auto"/>
        <w:ind w:right="558"/>
      </w:pPr>
      <w:r>
        <w:rPr/>
        <w:t>овладевать навыками коллективной практической творческой работы по оформлению пространства</w:t>
      </w:r>
      <w:r>
        <w:rPr>
          <w:spacing w:val="40"/>
        </w:rPr>
        <w:t> </w:t>
      </w:r>
      <w:r>
        <w:rPr/>
        <w:t>школы</w:t>
      </w:r>
      <w:r>
        <w:rPr>
          <w:spacing w:val="40"/>
        </w:rPr>
        <w:t> </w:t>
      </w:r>
      <w:r>
        <w:rPr/>
        <w:t>и школьных праздников.</w:t>
      </w:r>
    </w:p>
    <w:p>
      <w:pPr>
        <w:pStyle w:val="Heading2"/>
      </w:pPr>
      <w:r>
        <w:rPr/>
        <w:t>Модуль</w:t>
      </w:r>
      <w:r>
        <w:rPr>
          <w:spacing w:val="-7"/>
        </w:rPr>
        <w:t> </w:t>
      </w:r>
      <w:r>
        <w:rPr/>
        <w:t>№</w:t>
      </w:r>
      <w:r>
        <w:rPr>
          <w:spacing w:val="-8"/>
        </w:rPr>
        <w:t> </w:t>
      </w:r>
      <w:r>
        <w:rPr/>
        <w:t>2</w:t>
      </w:r>
      <w:r>
        <w:rPr>
          <w:spacing w:val="-4"/>
        </w:rPr>
        <w:t> </w:t>
      </w:r>
      <w:r>
        <w:rPr/>
        <w:t>«Живопись,</w:t>
      </w:r>
      <w:r>
        <w:rPr>
          <w:spacing w:val="-1"/>
        </w:rPr>
        <w:t> </w:t>
      </w:r>
      <w:r>
        <w:rPr/>
        <w:t>графика,</w:t>
      </w:r>
      <w:r>
        <w:rPr>
          <w:spacing w:val="-3"/>
        </w:rPr>
        <w:t> </w:t>
      </w:r>
      <w:r>
        <w:rPr>
          <w:spacing w:val="-2"/>
        </w:rPr>
        <w:t>скульптура»:</w:t>
      </w:r>
    </w:p>
    <w:p>
      <w:pPr>
        <w:pStyle w:val="BodyText"/>
        <w:ind w:right="585"/>
      </w:pPr>
      <w:r>
        <w:rPr/>
        <w:t>характеризовать различия между пространственными и временными видами искусства и их значение в жизни людей;</w:t>
      </w:r>
    </w:p>
    <w:p>
      <w:pPr>
        <w:pStyle w:val="BodyText"/>
        <w:spacing w:line="272" w:lineRule="exact"/>
        <w:ind w:left="1225" w:firstLine="0"/>
      </w:pPr>
      <w:r>
        <w:rPr/>
        <w:t>объяснять</w:t>
      </w:r>
      <w:r>
        <w:rPr>
          <w:spacing w:val="46"/>
        </w:rPr>
        <w:t> </w:t>
      </w:r>
      <w:r>
        <w:rPr/>
        <w:t>причины</w:t>
      </w:r>
      <w:r>
        <w:rPr>
          <w:spacing w:val="51"/>
        </w:rPr>
        <w:t> </w:t>
      </w:r>
      <w:r>
        <w:rPr/>
        <w:t>деления</w:t>
      </w:r>
      <w:r>
        <w:rPr>
          <w:spacing w:val="50"/>
        </w:rPr>
        <w:t> </w:t>
      </w:r>
      <w:r>
        <w:rPr/>
        <w:t>пространственных</w:t>
      </w:r>
      <w:r>
        <w:rPr>
          <w:spacing w:val="-2"/>
        </w:rPr>
        <w:t> </w:t>
      </w:r>
      <w:r>
        <w:rPr/>
        <w:t>искусств</w:t>
      </w:r>
      <w:r>
        <w:rPr>
          <w:spacing w:val="55"/>
        </w:rPr>
        <w:t> </w:t>
      </w:r>
      <w:r>
        <w:rPr/>
        <w:t>на</w:t>
      </w:r>
      <w:r>
        <w:rPr>
          <w:spacing w:val="-8"/>
        </w:rPr>
        <w:t> </w:t>
      </w:r>
      <w:r>
        <w:rPr>
          <w:spacing w:val="-2"/>
        </w:rPr>
        <w:t>виды;</w:t>
      </w:r>
    </w:p>
    <w:p>
      <w:pPr>
        <w:pStyle w:val="BodyText"/>
        <w:ind w:right="575"/>
      </w:pPr>
      <w:r>
        <w:rPr/>
        <w:t>знать основные виды живописи, графики и скульптуры, объяснять их назначение в жизни </w:t>
      </w:r>
      <w:r>
        <w:rPr>
          <w:spacing w:val="-2"/>
        </w:rPr>
        <w:t>людей.</w:t>
      </w:r>
    </w:p>
    <w:p>
      <w:pPr>
        <w:pStyle w:val="BodyText"/>
        <w:spacing w:line="272" w:lineRule="exact" w:before="1"/>
        <w:ind w:left="1225" w:firstLine="0"/>
      </w:pPr>
      <w:r>
        <w:rPr/>
        <w:t>Язык</w:t>
      </w:r>
      <w:r>
        <w:rPr>
          <w:spacing w:val="-9"/>
        </w:rPr>
        <w:t> </w:t>
      </w:r>
      <w:r>
        <w:rPr/>
        <w:t>изобразительного</w:t>
      </w:r>
      <w:r>
        <w:rPr>
          <w:spacing w:val="-11"/>
        </w:rPr>
        <w:t> </w:t>
      </w:r>
      <w:r>
        <w:rPr/>
        <w:t>искусства</w:t>
      </w:r>
      <w:r>
        <w:rPr>
          <w:spacing w:val="-5"/>
        </w:rPr>
        <w:t> </w:t>
      </w:r>
      <w:r>
        <w:rPr/>
        <w:t>и</w:t>
      </w:r>
      <w:r>
        <w:rPr>
          <w:spacing w:val="-3"/>
        </w:rPr>
        <w:t> </w:t>
      </w:r>
      <w:r>
        <w:rPr/>
        <w:t>его</w:t>
      </w:r>
      <w:r>
        <w:rPr>
          <w:spacing w:val="-10"/>
        </w:rPr>
        <w:t> </w:t>
      </w:r>
      <w:r>
        <w:rPr/>
        <w:t>выразительные</w:t>
      </w:r>
      <w:r>
        <w:rPr>
          <w:spacing w:val="-5"/>
        </w:rPr>
        <w:t> </w:t>
      </w:r>
      <w:r>
        <w:rPr>
          <w:spacing w:val="-2"/>
        </w:rPr>
        <w:t>средства:</w:t>
      </w:r>
    </w:p>
    <w:p>
      <w:pPr>
        <w:pStyle w:val="BodyText"/>
        <w:ind w:right="560"/>
      </w:pPr>
      <w:r>
        <w:rPr/>
        <w:t>различать и характеризовать традиционные художественные материалы для графики, живописи, скульптуры;</w:t>
      </w:r>
    </w:p>
    <w:p>
      <w:pPr>
        <w:pStyle w:val="BodyText"/>
        <w:spacing w:line="274" w:lineRule="exact" w:before="2"/>
        <w:ind w:left="1225" w:firstLine="0"/>
      </w:pPr>
      <w:r>
        <w:rPr/>
        <w:t>осознавать</w:t>
      </w:r>
      <w:r>
        <w:rPr>
          <w:spacing w:val="-10"/>
        </w:rPr>
        <w:t> </w:t>
      </w:r>
      <w:r>
        <w:rPr/>
        <w:t>значение</w:t>
      </w:r>
      <w:r>
        <w:rPr>
          <w:spacing w:val="-6"/>
        </w:rPr>
        <w:t> </w:t>
      </w:r>
      <w:r>
        <w:rPr/>
        <w:t>материала</w:t>
      </w:r>
      <w:r>
        <w:rPr>
          <w:spacing w:val="-11"/>
        </w:rPr>
        <w:t> </w:t>
      </w:r>
      <w:r>
        <w:rPr/>
        <w:t>в</w:t>
      </w:r>
      <w:r>
        <w:rPr>
          <w:spacing w:val="-9"/>
        </w:rPr>
        <w:t> </w:t>
      </w:r>
      <w:r>
        <w:rPr/>
        <w:t>создании</w:t>
      </w:r>
      <w:r>
        <w:rPr>
          <w:spacing w:val="-7"/>
        </w:rPr>
        <w:t> </w:t>
      </w:r>
      <w:r>
        <w:rPr/>
        <w:t>художественного</w:t>
      </w:r>
      <w:r>
        <w:rPr>
          <w:spacing w:val="-9"/>
        </w:rPr>
        <w:t> </w:t>
      </w:r>
      <w:r>
        <w:rPr>
          <w:spacing w:val="-2"/>
        </w:rPr>
        <w:t>образа;</w:t>
      </w:r>
    </w:p>
    <w:p>
      <w:pPr>
        <w:pStyle w:val="BodyText"/>
        <w:ind w:right="568"/>
      </w:pPr>
      <w:r>
        <w:rPr/>
        <w:t>уметь различать и объяснять роль художественного материала</w:t>
      </w:r>
      <w:r>
        <w:rPr>
          <w:spacing w:val="40"/>
        </w:rPr>
        <w:t> </w:t>
      </w:r>
      <w:r>
        <w:rPr/>
        <w:t>в</w:t>
      </w:r>
      <w:r>
        <w:rPr>
          <w:spacing w:val="40"/>
        </w:rPr>
        <w:t> </w:t>
      </w:r>
      <w:r>
        <w:rPr/>
        <w:t>произведениях</w:t>
      </w:r>
      <w:r>
        <w:rPr>
          <w:spacing w:val="40"/>
        </w:rPr>
        <w:t> </w:t>
      </w:r>
      <w:r>
        <w:rPr>
          <w:spacing w:val="-2"/>
        </w:rPr>
        <w:t>искусства;</w:t>
      </w:r>
    </w:p>
    <w:p>
      <w:pPr>
        <w:pStyle w:val="BodyText"/>
        <w:spacing w:line="242" w:lineRule="auto"/>
        <w:ind w:right="559"/>
      </w:pPr>
      <w:r>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w:t>
      </w:r>
      <w:r>
        <w:rPr>
          <w:spacing w:val="40"/>
        </w:rPr>
        <w:t> </w:t>
      </w:r>
      <w:r>
        <w:rPr/>
        <w:t>применять</w:t>
      </w:r>
      <w:r>
        <w:rPr>
          <w:spacing w:val="40"/>
        </w:rPr>
        <w:t> </w:t>
      </w:r>
      <w:r>
        <w:rPr/>
        <w:t>другие</w:t>
      </w:r>
      <w:r>
        <w:rPr>
          <w:spacing w:val="40"/>
        </w:rPr>
        <w:t> </w:t>
      </w:r>
      <w:r>
        <w:rPr/>
        <w:t>доступные</w:t>
      </w:r>
      <w:r>
        <w:rPr>
          <w:spacing w:val="40"/>
        </w:rPr>
        <w:t> </w:t>
      </w:r>
      <w:r>
        <w:rPr/>
        <w:t>художественные материалы;</w:t>
      </w:r>
    </w:p>
    <w:p>
      <w:pPr>
        <w:pStyle w:val="BodyText"/>
        <w:ind w:right="567"/>
      </w:pPr>
      <w:r>
        <w:rPr/>
        <w:t>иметь представление о различных художественных техниках в использовании художественных материалов;</w:t>
      </w:r>
    </w:p>
    <w:p>
      <w:pPr>
        <w:pStyle w:val="BodyText"/>
        <w:spacing w:line="274" w:lineRule="exact" w:before="1"/>
        <w:ind w:left="1225" w:firstLine="0"/>
      </w:pPr>
      <w:r>
        <w:rPr/>
        <w:t>понимать</w:t>
      </w:r>
      <w:r>
        <w:rPr>
          <w:spacing w:val="-10"/>
        </w:rPr>
        <w:t> </w:t>
      </w:r>
      <w:r>
        <w:rPr/>
        <w:t>роль</w:t>
      </w:r>
      <w:r>
        <w:rPr>
          <w:spacing w:val="-7"/>
        </w:rPr>
        <w:t> </w:t>
      </w:r>
      <w:r>
        <w:rPr/>
        <w:t>рисунка</w:t>
      </w:r>
      <w:r>
        <w:rPr>
          <w:spacing w:val="-7"/>
        </w:rPr>
        <w:t> </w:t>
      </w:r>
      <w:r>
        <w:rPr/>
        <w:t>как</w:t>
      </w:r>
      <w:r>
        <w:rPr>
          <w:spacing w:val="-4"/>
        </w:rPr>
        <w:t> </w:t>
      </w:r>
      <w:r>
        <w:rPr/>
        <w:t>основы</w:t>
      </w:r>
      <w:r>
        <w:rPr>
          <w:spacing w:val="-12"/>
        </w:rPr>
        <w:t> </w:t>
      </w:r>
      <w:r>
        <w:rPr/>
        <w:t>изобразительной</w:t>
      </w:r>
      <w:r>
        <w:rPr>
          <w:spacing w:val="-6"/>
        </w:rPr>
        <w:t> </w:t>
      </w:r>
      <w:r>
        <w:rPr>
          <w:spacing w:val="-2"/>
        </w:rPr>
        <w:t>деятельности;</w:t>
      </w:r>
    </w:p>
    <w:p>
      <w:pPr>
        <w:pStyle w:val="BodyText"/>
        <w:spacing w:line="272" w:lineRule="exact"/>
        <w:ind w:left="1225" w:firstLine="0"/>
      </w:pPr>
      <w:r>
        <w:rPr/>
        <w:t>иметь</w:t>
      </w:r>
      <w:r>
        <w:rPr>
          <w:spacing w:val="-10"/>
        </w:rPr>
        <w:t> </w:t>
      </w:r>
      <w:r>
        <w:rPr/>
        <w:t>опыт</w:t>
      </w:r>
      <w:r>
        <w:rPr>
          <w:spacing w:val="-2"/>
        </w:rPr>
        <w:t> </w:t>
      </w:r>
      <w:r>
        <w:rPr/>
        <w:t>учебного</w:t>
      </w:r>
      <w:r>
        <w:rPr>
          <w:spacing w:val="-13"/>
        </w:rPr>
        <w:t> </w:t>
      </w:r>
      <w:r>
        <w:rPr/>
        <w:t>рисунка</w:t>
      </w:r>
      <w:r>
        <w:rPr>
          <w:spacing w:val="-4"/>
        </w:rPr>
        <w:t> </w:t>
      </w:r>
      <w:r>
        <w:rPr/>
        <w:t>—</w:t>
      </w:r>
      <w:r>
        <w:rPr>
          <w:spacing w:val="-8"/>
        </w:rPr>
        <w:t> </w:t>
      </w:r>
      <w:r>
        <w:rPr/>
        <w:t>светотеневого</w:t>
      </w:r>
      <w:r>
        <w:rPr>
          <w:spacing w:val="-13"/>
        </w:rPr>
        <w:t> </w:t>
      </w:r>
      <w:r>
        <w:rPr/>
        <w:t>изображения</w:t>
      </w:r>
      <w:r>
        <w:rPr>
          <w:spacing w:val="-1"/>
        </w:rPr>
        <w:t> </w:t>
      </w:r>
      <w:r>
        <w:rPr/>
        <w:t>объёмных</w:t>
      </w:r>
      <w:r>
        <w:rPr>
          <w:spacing w:val="-6"/>
        </w:rPr>
        <w:t> </w:t>
      </w:r>
      <w:r>
        <w:rPr>
          <w:spacing w:val="-2"/>
        </w:rPr>
        <w:t>форм;</w:t>
      </w:r>
    </w:p>
    <w:p>
      <w:pPr>
        <w:pStyle w:val="BodyText"/>
        <w:ind w:right="576"/>
      </w:pPr>
      <w:r>
        <w:rPr/>
        <w:t>знать</w:t>
      </w:r>
      <w:r>
        <w:rPr>
          <w:spacing w:val="40"/>
        </w:rPr>
        <w:t> </w:t>
      </w:r>
      <w:r>
        <w:rPr/>
        <w:t>основы</w:t>
      </w:r>
      <w:r>
        <w:rPr>
          <w:spacing w:val="40"/>
        </w:rPr>
        <w:t> </w:t>
      </w:r>
      <w:r>
        <w:rPr/>
        <w:t>линейной</w:t>
      </w:r>
      <w:r>
        <w:rPr>
          <w:spacing w:val="40"/>
        </w:rPr>
        <w:t> </w:t>
      </w:r>
      <w:r>
        <w:rPr/>
        <w:t>перспективы</w:t>
      </w:r>
      <w:r>
        <w:rPr>
          <w:spacing w:val="40"/>
        </w:rPr>
        <w:t> </w:t>
      </w:r>
      <w:r>
        <w:rPr/>
        <w:t>и</w:t>
      </w:r>
      <w:r>
        <w:rPr>
          <w:spacing w:val="40"/>
        </w:rPr>
        <w:t> </w:t>
      </w:r>
      <w:r>
        <w:rPr/>
        <w:t>уметь</w:t>
      </w:r>
      <w:r>
        <w:rPr>
          <w:spacing w:val="40"/>
        </w:rPr>
        <w:t> </w:t>
      </w:r>
      <w:r>
        <w:rPr/>
        <w:t>изображать</w:t>
      </w:r>
      <w:r>
        <w:rPr>
          <w:spacing w:val="40"/>
        </w:rPr>
        <w:t> </w:t>
      </w:r>
      <w:r>
        <w:rPr/>
        <w:t>объёмные</w:t>
      </w:r>
      <w:r>
        <w:rPr>
          <w:spacing w:val="40"/>
        </w:rPr>
        <w:t> </w:t>
      </w:r>
      <w:r>
        <w:rPr/>
        <w:t>геометрические тела на двухмерной плоскости;</w:t>
      </w:r>
    </w:p>
    <w:p>
      <w:pPr>
        <w:pStyle w:val="BodyText"/>
        <w:spacing w:line="272" w:lineRule="exact" w:before="4"/>
        <w:ind w:left="1225" w:firstLine="0"/>
      </w:pPr>
      <w:r>
        <w:rPr/>
        <w:t>знать</w:t>
      </w:r>
      <w:r>
        <w:rPr>
          <w:spacing w:val="26"/>
        </w:rPr>
        <w:t>  </w:t>
      </w:r>
      <w:r>
        <w:rPr/>
        <w:t>понятия</w:t>
      </w:r>
      <w:r>
        <w:rPr>
          <w:spacing w:val="55"/>
        </w:rPr>
        <w:t>  </w:t>
      </w:r>
      <w:r>
        <w:rPr/>
        <w:t>графической</w:t>
      </w:r>
      <w:r>
        <w:rPr>
          <w:spacing w:val="59"/>
        </w:rPr>
        <w:t>  </w:t>
      </w:r>
      <w:r>
        <w:rPr/>
        <w:t>грамоты</w:t>
      </w:r>
      <w:r>
        <w:rPr>
          <w:spacing w:val="57"/>
        </w:rPr>
        <w:t>  </w:t>
      </w:r>
      <w:r>
        <w:rPr/>
        <w:t>изображения</w:t>
      </w:r>
      <w:r>
        <w:rPr>
          <w:spacing w:val="57"/>
        </w:rPr>
        <w:t>  </w:t>
      </w:r>
      <w:r>
        <w:rPr/>
        <w:t>предмета</w:t>
      </w:r>
      <w:r>
        <w:rPr>
          <w:spacing w:val="64"/>
        </w:rPr>
        <w:t> </w:t>
      </w:r>
      <w:r>
        <w:rPr/>
        <w:t>«освещённая</w:t>
      </w:r>
      <w:r>
        <w:rPr>
          <w:spacing w:val="-1"/>
        </w:rPr>
        <w:t> </w:t>
      </w:r>
      <w:r>
        <w:rPr>
          <w:spacing w:val="-2"/>
        </w:rPr>
        <w:t>часть»,</w:t>
      </w:r>
    </w:p>
    <w:p>
      <w:pPr>
        <w:pStyle w:val="BodyText"/>
        <w:ind w:right="583" w:firstLine="0"/>
      </w:pPr>
      <w:r>
        <w:rPr/>
        <w:t>«блик», «полутень», «собственная тень», «падающая тень» и уметь их применять в практике </w:t>
      </w:r>
      <w:r>
        <w:rPr>
          <w:spacing w:val="-2"/>
        </w:rPr>
        <w:t>рисунка;</w:t>
      </w:r>
    </w:p>
    <w:p>
      <w:pPr>
        <w:pStyle w:val="BodyText"/>
        <w:spacing w:line="242" w:lineRule="auto"/>
        <w:ind w:right="563"/>
      </w:pPr>
      <w:r>
        <w:rPr/>
        <w:t>понимать содержание понятий «тон», «тональные отношения» и иметь опыт их визуального анализа;</w:t>
      </w:r>
    </w:p>
    <w:p>
      <w:pPr>
        <w:spacing w:after="0" w:line="242" w:lineRule="auto"/>
        <w:sectPr>
          <w:pgSz w:w="11920" w:h="16850"/>
          <w:pgMar w:header="713" w:footer="0" w:top="940" w:bottom="280" w:left="760" w:right="0"/>
        </w:sectPr>
      </w:pPr>
    </w:p>
    <w:p>
      <w:pPr>
        <w:pStyle w:val="BodyText"/>
        <w:spacing w:before="249"/>
        <w:ind w:right="572"/>
      </w:pPr>
      <w:r>
        <w:rPr/>
        <w:t>обладать навыком определения конструкции сложных форм, геометризации плоскостных и</w:t>
      </w:r>
      <w:r>
        <w:rPr>
          <w:spacing w:val="40"/>
        </w:rPr>
        <w:t> </w:t>
      </w:r>
      <w:r>
        <w:rPr/>
        <w:t>объёмных</w:t>
      </w:r>
      <w:r>
        <w:rPr>
          <w:spacing w:val="40"/>
        </w:rPr>
        <w:t> </w:t>
      </w:r>
      <w:r>
        <w:rPr/>
        <w:t>форм, умением</w:t>
      </w:r>
      <w:r>
        <w:rPr>
          <w:spacing w:val="40"/>
        </w:rPr>
        <w:t> </w:t>
      </w:r>
      <w:r>
        <w:rPr/>
        <w:t>соотносить между собой пропорции частей внутри целого;</w:t>
      </w:r>
    </w:p>
    <w:p>
      <w:pPr>
        <w:pStyle w:val="BodyText"/>
        <w:spacing w:line="272" w:lineRule="exact" w:before="5"/>
        <w:ind w:left="1225" w:firstLine="0"/>
      </w:pPr>
      <w:r>
        <w:rPr/>
        <w:t>иметь</w:t>
      </w:r>
      <w:r>
        <w:rPr>
          <w:spacing w:val="50"/>
        </w:rPr>
        <w:t> </w:t>
      </w:r>
      <w:r>
        <w:rPr/>
        <w:t>опыт</w:t>
      </w:r>
      <w:r>
        <w:rPr>
          <w:spacing w:val="53"/>
        </w:rPr>
        <w:t> </w:t>
      </w:r>
      <w:r>
        <w:rPr/>
        <w:t>линейного</w:t>
      </w:r>
      <w:r>
        <w:rPr>
          <w:spacing w:val="46"/>
        </w:rPr>
        <w:t> </w:t>
      </w:r>
      <w:r>
        <w:rPr/>
        <w:t>рисунка,</w:t>
      </w:r>
      <w:r>
        <w:rPr>
          <w:spacing w:val="53"/>
        </w:rPr>
        <w:t> </w:t>
      </w:r>
      <w:r>
        <w:rPr/>
        <w:t>понимать</w:t>
      </w:r>
      <w:r>
        <w:rPr>
          <w:spacing w:val="54"/>
        </w:rPr>
        <w:t> </w:t>
      </w:r>
      <w:r>
        <w:rPr/>
        <w:t>выразительные</w:t>
      </w:r>
      <w:r>
        <w:rPr>
          <w:spacing w:val="-6"/>
        </w:rPr>
        <w:t> </w:t>
      </w:r>
      <w:r>
        <w:rPr/>
        <w:t>возможности</w:t>
      </w:r>
      <w:r>
        <w:rPr>
          <w:spacing w:val="-2"/>
        </w:rPr>
        <w:t> линии;</w:t>
      </w:r>
    </w:p>
    <w:p>
      <w:pPr>
        <w:pStyle w:val="BodyText"/>
        <w:spacing w:line="244" w:lineRule="auto"/>
        <w:ind w:right="565"/>
      </w:pPr>
      <w:r>
        <w:rPr/>
        <w:t>иметь опыт творческого композиционного рисунка в ответ на заданную учебную задачу или как</w:t>
      </w:r>
      <w:r>
        <w:rPr>
          <w:spacing w:val="40"/>
        </w:rPr>
        <w:t> </w:t>
      </w:r>
      <w:r>
        <w:rPr/>
        <w:t>самостоятельное</w:t>
      </w:r>
      <w:r>
        <w:rPr>
          <w:spacing w:val="40"/>
        </w:rPr>
        <w:t> </w:t>
      </w:r>
      <w:r>
        <w:rPr/>
        <w:t>творческое действие;</w:t>
      </w:r>
    </w:p>
    <w:p>
      <w:pPr>
        <w:pStyle w:val="BodyText"/>
        <w:ind w:right="572"/>
      </w:pPr>
      <w:r>
        <w:rPr/>
        <w:t>знать основы цветоведения: характеризовать основные и составные цвета,</w:t>
      </w:r>
      <w:r>
        <w:rPr>
          <w:spacing w:val="40"/>
        </w:rPr>
        <w:t> </w:t>
      </w:r>
      <w:r>
        <w:rPr/>
        <w:t>дополнительные цвета — и значение этих знаний для искусства живописи;</w:t>
      </w:r>
    </w:p>
    <w:p>
      <w:pPr>
        <w:pStyle w:val="BodyText"/>
        <w:ind w:right="553"/>
      </w:pPr>
      <w:r>
        <w:rPr/>
        <w:t>определять содержание понятий «колорит», «цветовые отношения», «цветовой контраст»</w:t>
      </w:r>
      <w:r>
        <w:rPr>
          <w:spacing w:val="40"/>
        </w:rPr>
        <w:t> </w:t>
      </w:r>
      <w:r>
        <w:rPr/>
        <w:t>и иметь навыки практической работы гуашью и акварелью;</w:t>
      </w:r>
    </w:p>
    <w:p>
      <w:pPr>
        <w:pStyle w:val="BodyText"/>
        <w:ind w:right="557"/>
      </w:pPr>
      <w:r>
        <w:rPr/>
        <w:t>иметь</w:t>
      </w:r>
      <w:r>
        <w:rPr>
          <w:spacing w:val="40"/>
        </w:rPr>
        <w:t> </w:t>
      </w:r>
      <w:r>
        <w:rPr/>
        <w:t>опыт</w:t>
      </w:r>
      <w:r>
        <w:rPr>
          <w:spacing w:val="40"/>
        </w:rPr>
        <w:t> </w:t>
      </w:r>
      <w:r>
        <w:rPr/>
        <w:t>объёмного</w:t>
      </w:r>
      <w:r>
        <w:rPr>
          <w:spacing w:val="40"/>
        </w:rPr>
        <w:t> </w:t>
      </w:r>
      <w:r>
        <w:rPr/>
        <w:t>изображения</w:t>
      </w:r>
      <w:r>
        <w:rPr>
          <w:spacing w:val="40"/>
        </w:rPr>
        <w:t> </w:t>
      </w:r>
      <w:r>
        <w:rPr/>
        <w:t>(лепки)</w:t>
      </w:r>
      <w:r>
        <w:rPr>
          <w:spacing w:val="40"/>
        </w:rPr>
        <w:t> </w:t>
      </w:r>
      <w:r>
        <w:rPr/>
        <w:t>и</w:t>
      </w:r>
      <w:r>
        <w:rPr>
          <w:spacing w:val="40"/>
        </w:rPr>
        <w:t> </w:t>
      </w:r>
      <w:r>
        <w:rPr/>
        <w:t>начальные</w:t>
      </w:r>
      <w:r>
        <w:rPr>
          <w:spacing w:val="40"/>
        </w:rPr>
        <w:t> </w:t>
      </w:r>
      <w:r>
        <w:rPr/>
        <w:t>представления</w:t>
      </w:r>
      <w:r>
        <w:rPr>
          <w:spacing w:val="40"/>
        </w:rPr>
        <w:t> </w:t>
      </w:r>
      <w:r>
        <w:rPr/>
        <w:t>о</w:t>
      </w:r>
      <w:r>
        <w:rPr>
          <w:spacing w:val="40"/>
        </w:rPr>
        <w:t> </w:t>
      </w:r>
      <w:r>
        <w:rPr/>
        <w:t>пластической выразительности скульптуры, соотношении пропорций</w:t>
      </w:r>
      <w:r>
        <w:rPr>
          <w:spacing w:val="40"/>
        </w:rPr>
        <w:t> </w:t>
      </w:r>
      <w:r>
        <w:rPr/>
        <w:t>в</w:t>
      </w:r>
      <w:r>
        <w:rPr>
          <w:spacing w:val="40"/>
        </w:rPr>
        <w:t> </w:t>
      </w:r>
      <w:r>
        <w:rPr/>
        <w:t>изображении</w:t>
      </w:r>
      <w:r>
        <w:rPr>
          <w:spacing w:val="40"/>
        </w:rPr>
        <w:t> </w:t>
      </w:r>
      <w:r>
        <w:rPr/>
        <w:t>предметов или животных.</w:t>
      </w:r>
    </w:p>
    <w:p>
      <w:pPr>
        <w:pStyle w:val="BodyText"/>
        <w:spacing w:line="272" w:lineRule="exact"/>
        <w:ind w:left="1225" w:firstLine="0"/>
      </w:pPr>
      <w:r>
        <w:rPr/>
        <w:t>Жанры</w:t>
      </w:r>
      <w:r>
        <w:rPr>
          <w:spacing w:val="-10"/>
        </w:rPr>
        <w:t> </w:t>
      </w:r>
      <w:r>
        <w:rPr/>
        <w:t>изобразительного</w:t>
      </w:r>
      <w:r>
        <w:rPr>
          <w:spacing w:val="-10"/>
        </w:rPr>
        <w:t> </w:t>
      </w:r>
      <w:r>
        <w:rPr>
          <w:spacing w:val="-2"/>
        </w:rPr>
        <w:t>искусства:</w:t>
      </w:r>
    </w:p>
    <w:p>
      <w:pPr>
        <w:pStyle w:val="BodyText"/>
        <w:spacing w:line="242" w:lineRule="auto"/>
        <w:ind w:left="1225" w:right="575" w:firstLine="0"/>
      </w:pPr>
      <w:r>
        <w:rPr/>
        <w:t>объяснять понятие</w:t>
      </w:r>
      <w:r>
        <w:rPr>
          <w:spacing w:val="40"/>
        </w:rPr>
        <w:t> </w:t>
      </w:r>
      <w:r>
        <w:rPr/>
        <w:t>«жанры в</w:t>
      </w:r>
      <w:r>
        <w:rPr>
          <w:spacing w:val="40"/>
        </w:rPr>
        <w:t> </w:t>
      </w:r>
      <w:r>
        <w:rPr/>
        <w:t>изобразительном</w:t>
      </w:r>
      <w:r>
        <w:rPr>
          <w:spacing w:val="40"/>
        </w:rPr>
        <w:t> </w:t>
      </w:r>
      <w:r>
        <w:rPr/>
        <w:t>искусстве», перечислять жанры;</w:t>
      </w:r>
      <w:r>
        <w:rPr>
          <w:spacing w:val="40"/>
        </w:rPr>
        <w:t> </w:t>
      </w:r>
      <w:r>
        <w:rPr/>
        <w:t>объяснять разницу</w:t>
      </w:r>
      <w:r>
        <w:rPr>
          <w:spacing w:val="-17"/>
        </w:rPr>
        <w:t> </w:t>
      </w:r>
      <w:r>
        <w:rPr/>
        <w:t>между</w:t>
      </w:r>
      <w:r>
        <w:rPr>
          <w:spacing w:val="-10"/>
        </w:rPr>
        <w:t> </w:t>
      </w:r>
      <w:r>
        <w:rPr/>
        <w:t>предметом</w:t>
      </w:r>
      <w:r>
        <w:rPr>
          <w:spacing w:val="-3"/>
        </w:rPr>
        <w:t> </w:t>
      </w:r>
      <w:r>
        <w:rPr/>
        <w:t>изображения, сюжетом</w:t>
      </w:r>
      <w:r>
        <w:rPr>
          <w:spacing w:val="-3"/>
        </w:rPr>
        <w:t> </w:t>
      </w:r>
      <w:r>
        <w:rPr/>
        <w:t>и содержанием</w:t>
      </w:r>
      <w:r>
        <w:rPr>
          <w:spacing w:val="-4"/>
        </w:rPr>
        <w:t> </w:t>
      </w:r>
      <w:r>
        <w:rPr/>
        <w:t>произведения</w:t>
      </w:r>
    </w:p>
    <w:p>
      <w:pPr>
        <w:pStyle w:val="BodyText"/>
        <w:spacing w:line="275" w:lineRule="exact"/>
        <w:ind w:firstLine="0"/>
        <w:jc w:val="left"/>
      </w:pPr>
      <w:r>
        <w:rPr>
          <w:spacing w:val="-2"/>
        </w:rPr>
        <w:t>искусства.</w:t>
      </w:r>
    </w:p>
    <w:p>
      <w:pPr>
        <w:pStyle w:val="BodyText"/>
        <w:spacing w:line="272" w:lineRule="exact"/>
        <w:ind w:left="1225" w:firstLine="0"/>
        <w:jc w:val="left"/>
      </w:pPr>
      <w:r>
        <w:rPr>
          <w:spacing w:val="-2"/>
        </w:rPr>
        <w:t>Натюрморт:</w:t>
      </w:r>
    </w:p>
    <w:p>
      <w:pPr>
        <w:pStyle w:val="BodyText"/>
        <w:tabs>
          <w:tab w:pos="3150" w:val="left" w:leader="none"/>
          <w:tab w:pos="4722" w:val="left" w:leader="none"/>
          <w:tab w:pos="6278" w:val="left" w:leader="none"/>
          <w:tab w:pos="7029" w:val="left" w:leader="none"/>
          <w:tab w:pos="7449" w:val="left" w:leader="none"/>
          <w:tab w:pos="8841" w:val="left" w:leader="none"/>
          <w:tab w:pos="9751" w:val="left" w:leader="none"/>
        </w:tabs>
        <w:ind w:right="563"/>
        <w:jc w:val="left"/>
      </w:pPr>
      <w:r>
        <w:rPr>
          <w:spacing w:val="-2"/>
        </w:rPr>
        <w:t>характеризовать</w:t>
      </w:r>
      <w:r>
        <w:rPr/>
        <w:tab/>
      </w:r>
      <w:r>
        <w:rPr>
          <w:spacing w:val="-2"/>
        </w:rPr>
        <w:t>изображение</w:t>
      </w:r>
      <w:r>
        <w:rPr/>
        <w:tab/>
      </w:r>
      <w:r>
        <w:rPr>
          <w:spacing w:val="-2"/>
        </w:rPr>
        <w:t>предметного</w:t>
      </w:r>
      <w:r>
        <w:rPr/>
        <w:tab/>
      </w:r>
      <w:r>
        <w:rPr>
          <w:spacing w:val="-4"/>
        </w:rPr>
        <w:t>мира</w:t>
      </w:r>
      <w:r>
        <w:rPr/>
        <w:tab/>
      </w:r>
      <w:r>
        <w:rPr>
          <w:spacing w:val="-10"/>
        </w:rPr>
        <w:t>в</w:t>
      </w:r>
      <w:r>
        <w:rPr/>
        <w:tab/>
      </w:r>
      <w:r>
        <w:rPr>
          <w:spacing w:val="-2"/>
        </w:rPr>
        <w:t>различные</w:t>
      </w:r>
      <w:r>
        <w:rPr/>
        <w:tab/>
      </w:r>
      <w:r>
        <w:rPr>
          <w:spacing w:val="-2"/>
        </w:rPr>
        <w:t>эпохи</w:t>
      </w:r>
      <w:r>
        <w:rPr/>
        <w:tab/>
      </w:r>
      <w:r>
        <w:rPr>
          <w:spacing w:val="-2"/>
        </w:rPr>
        <w:t>истории </w:t>
      </w:r>
      <w:r>
        <w:rPr/>
        <w:t>человечества</w:t>
      </w:r>
      <w:r>
        <w:rPr>
          <w:spacing w:val="40"/>
        </w:rPr>
        <w:t> </w:t>
      </w:r>
      <w:r>
        <w:rPr/>
        <w:t>и</w:t>
      </w:r>
      <w:r>
        <w:rPr>
          <w:spacing w:val="40"/>
        </w:rPr>
        <w:t> </w:t>
      </w:r>
      <w:r>
        <w:rPr/>
        <w:t>приводить</w:t>
      </w:r>
      <w:r>
        <w:rPr>
          <w:spacing w:val="40"/>
        </w:rPr>
        <w:t> </w:t>
      </w:r>
      <w:r>
        <w:rPr/>
        <w:t>примеры</w:t>
      </w:r>
      <w:r>
        <w:rPr>
          <w:spacing w:val="40"/>
        </w:rPr>
        <w:t> </w:t>
      </w:r>
      <w:r>
        <w:rPr/>
        <w:t>натюрморта в европейской живописи Нового времени;</w:t>
      </w:r>
    </w:p>
    <w:p>
      <w:pPr>
        <w:pStyle w:val="BodyText"/>
        <w:ind w:right="569"/>
      </w:pPr>
      <w:r>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pPr>
        <w:pStyle w:val="BodyText"/>
        <w:ind w:right="563"/>
      </w:pPr>
      <w:r>
        <w:rPr/>
        <w:t>знать и уметь применять в рисунке правила линейной перспективы и изображения объёмного</w:t>
      </w:r>
      <w:r>
        <w:rPr>
          <w:spacing w:val="40"/>
        </w:rPr>
        <w:t> </w:t>
      </w:r>
      <w:r>
        <w:rPr/>
        <w:t>предмета</w:t>
      </w:r>
      <w:r>
        <w:rPr>
          <w:spacing w:val="40"/>
        </w:rPr>
        <w:t> </w:t>
      </w:r>
      <w:r>
        <w:rPr/>
        <w:t>в двухмерном пространстве листа;</w:t>
      </w:r>
    </w:p>
    <w:p>
      <w:pPr>
        <w:pStyle w:val="BodyText"/>
        <w:spacing w:line="275" w:lineRule="exact"/>
        <w:ind w:left="1225" w:firstLine="0"/>
      </w:pPr>
      <w:r>
        <w:rPr/>
        <w:t>знать</w:t>
      </w:r>
      <w:r>
        <w:rPr>
          <w:spacing w:val="-9"/>
        </w:rPr>
        <w:t> </w:t>
      </w:r>
      <w:r>
        <w:rPr/>
        <w:t>об</w:t>
      </w:r>
      <w:r>
        <w:rPr>
          <w:spacing w:val="-3"/>
        </w:rPr>
        <w:t> </w:t>
      </w:r>
      <w:r>
        <w:rPr/>
        <w:t>освещении</w:t>
      </w:r>
      <w:r>
        <w:rPr>
          <w:spacing w:val="-3"/>
        </w:rPr>
        <w:t> </w:t>
      </w:r>
      <w:r>
        <w:rPr/>
        <w:t>как</w:t>
      </w:r>
      <w:r>
        <w:rPr>
          <w:spacing w:val="-9"/>
        </w:rPr>
        <w:t> </w:t>
      </w:r>
      <w:r>
        <w:rPr/>
        <w:t>средстве</w:t>
      </w:r>
      <w:r>
        <w:rPr>
          <w:spacing w:val="-9"/>
        </w:rPr>
        <w:t> </w:t>
      </w:r>
      <w:r>
        <w:rPr/>
        <w:t>выявления</w:t>
      </w:r>
      <w:r>
        <w:rPr>
          <w:spacing w:val="-5"/>
        </w:rPr>
        <w:t> </w:t>
      </w:r>
      <w:r>
        <w:rPr/>
        <w:t>объёма</w:t>
      </w:r>
      <w:r>
        <w:rPr>
          <w:spacing w:val="-8"/>
        </w:rPr>
        <w:t> </w:t>
      </w:r>
      <w:r>
        <w:rPr>
          <w:spacing w:val="-2"/>
        </w:rPr>
        <w:t>предмета;</w:t>
      </w:r>
    </w:p>
    <w:p>
      <w:pPr>
        <w:pStyle w:val="BodyText"/>
        <w:ind w:right="558"/>
      </w:pPr>
      <w:r>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pPr>
        <w:pStyle w:val="BodyText"/>
        <w:spacing w:line="274" w:lineRule="exact"/>
        <w:ind w:left="1225" w:firstLine="0"/>
      </w:pPr>
      <w:r>
        <w:rPr/>
        <w:t>иметь</w:t>
      </w:r>
      <w:r>
        <w:rPr>
          <w:spacing w:val="-8"/>
        </w:rPr>
        <w:t> </w:t>
      </w:r>
      <w:r>
        <w:rPr/>
        <w:t>опыт</w:t>
      </w:r>
      <w:r>
        <w:rPr>
          <w:spacing w:val="-6"/>
        </w:rPr>
        <w:t> </w:t>
      </w:r>
      <w:r>
        <w:rPr/>
        <w:t>создания</w:t>
      </w:r>
      <w:r>
        <w:rPr>
          <w:spacing w:val="-5"/>
        </w:rPr>
        <w:t> </w:t>
      </w:r>
      <w:r>
        <w:rPr/>
        <w:t>графического</w:t>
      </w:r>
      <w:r>
        <w:rPr>
          <w:spacing w:val="-13"/>
        </w:rPr>
        <w:t> </w:t>
      </w:r>
      <w:r>
        <w:rPr>
          <w:spacing w:val="-2"/>
        </w:rPr>
        <w:t>натюрморта;</w:t>
      </w:r>
    </w:p>
    <w:p>
      <w:pPr>
        <w:pStyle w:val="BodyText"/>
        <w:ind w:left="1225" w:right="4103" w:firstLine="0"/>
      </w:pPr>
      <w:r>
        <w:rPr/>
        <w:t>иметь</w:t>
      </w:r>
      <w:r>
        <w:rPr>
          <w:spacing w:val="-6"/>
        </w:rPr>
        <w:t> </w:t>
      </w:r>
      <w:r>
        <w:rPr/>
        <w:t>опыт</w:t>
      </w:r>
      <w:r>
        <w:rPr>
          <w:spacing w:val="-6"/>
        </w:rPr>
        <w:t> </w:t>
      </w:r>
      <w:r>
        <w:rPr/>
        <w:t>создания</w:t>
      </w:r>
      <w:r>
        <w:rPr>
          <w:spacing w:val="-6"/>
        </w:rPr>
        <w:t> </w:t>
      </w:r>
      <w:r>
        <w:rPr/>
        <w:t>натюрморта</w:t>
      </w:r>
      <w:r>
        <w:rPr>
          <w:spacing w:val="-7"/>
        </w:rPr>
        <w:t> </w:t>
      </w:r>
      <w:r>
        <w:rPr/>
        <w:t>средствами</w:t>
      </w:r>
      <w:r>
        <w:rPr>
          <w:spacing w:val="-6"/>
        </w:rPr>
        <w:t> </w:t>
      </w:r>
      <w:r>
        <w:rPr/>
        <w:t>живописи. </w:t>
      </w:r>
      <w:r>
        <w:rPr>
          <w:spacing w:val="-2"/>
        </w:rPr>
        <w:t>Портрет:</w:t>
      </w:r>
    </w:p>
    <w:p>
      <w:pPr>
        <w:pStyle w:val="BodyText"/>
        <w:ind w:right="574"/>
      </w:pPr>
      <w:r>
        <w:rPr/>
        <w:t>иметь</w:t>
      </w:r>
      <w:r>
        <w:rPr>
          <w:spacing w:val="40"/>
        </w:rPr>
        <w:t> </w:t>
      </w:r>
      <w:r>
        <w:rPr/>
        <w:t>представление</w:t>
      </w:r>
      <w:r>
        <w:rPr>
          <w:spacing w:val="40"/>
        </w:rPr>
        <w:t> </w:t>
      </w:r>
      <w:r>
        <w:rPr/>
        <w:t>об</w:t>
      </w:r>
      <w:r>
        <w:rPr>
          <w:spacing w:val="40"/>
        </w:rPr>
        <w:t> </w:t>
      </w:r>
      <w:r>
        <w:rPr/>
        <w:t>истории</w:t>
      </w:r>
      <w:r>
        <w:rPr>
          <w:spacing w:val="40"/>
        </w:rPr>
        <w:t>  </w:t>
      </w:r>
      <w:r>
        <w:rPr/>
        <w:t>портретного</w:t>
      </w:r>
      <w:r>
        <w:rPr>
          <w:spacing w:val="40"/>
        </w:rPr>
        <w:t> </w:t>
      </w:r>
      <w:r>
        <w:rPr/>
        <w:t>изображения человека в разные эпохи</w:t>
      </w:r>
      <w:r>
        <w:rPr>
          <w:spacing w:val="80"/>
        </w:rPr>
        <w:t> </w:t>
      </w:r>
      <w:r>
        <w:rPr/>
        <w:t>как последовательности изменений представления о человеке;</w:t>
      </w:r>
    </w:p>
    <w:p>
      <w:pPr>
        <w:pStyle w:val="BodyText"/>
        <w:spacing w:line="242" w:lineRule="auto"/>
        <w:ind w:right="563"/>
      </w:pPr>
      <w:r>
        <w:rPr/>
        <w:t>сравнивать содержание портретного образа в искусстве Древнего Рима, эпохи Возрождения и Нового времени;</w:t>
      </w:r>
    </w:p>
    <w:p>
      <w:pPr>
        <w:pStyle w:val="BodyText"/>
        <w:ind w:right="568"/>
      </w:pPr>
      <w:r>
        <w:rPr/>
        <w:t>понимать, что в художественном портрете присутствует также выражение идеалов эпохи</w:t>
      </w:r>
      <w:r>
        <w:rPr>
          <w:spacing w:val="40"/>
        </w:rPr>
        <w:t> </w:t>
      </w:r>
      <w:r>
        <w:rPr/>
        <w:t>и авторская позиция художника;</w:t>
      </w:r>
    </w:p>
    <w:p>
      <w:pPr>
        <w:pStyle w:val="BodyText"/>
        <w:ind w:right="563"/>
      </w:pPr>
      <w:r>
        <w:rPr/>
        <w:t>узнавать</w:t>
      </w:r>
      <w:r>
        <w:rPr>
          <w:spacing w:val="40"/>
        </w:rPr>
        <w:t> </w:t>
      </w:r>
      <w:r>
        <w:rPr/>
        <w:t>произведения</w:t>
      </w:r>
      <w:r>
        <w:rPr>
          <w:spacing w:val="40"/>
        </w:rPr>
        <w:t> </w:t>
      </w:r>
      <w:r>
        <w:rPr/>
        <w:t>и</w:t>
      </w:r>
      <w:r>
        <w:rPr>
          <w:spacing w:val="40"/>
        </w:rPr>
        <w:t> </w:t>
      </w:r>
      <w:r>
        <w:rPr/>
        <w:t>называть</w:t>
      </w:r>
      <w:r>
        <w:rPr>
          <w:spacing w:val="40"/>
        </w:rPr>
        <w:t> </w:t>
      </w:r>
      <w:r>
        <w:rPr/>
        <w:t>имена</w:t>
      </w:r>
      <w:r>
        <w:rPr>
          <w:spacing w:val="40"/>
        </w:rPr>
        <w:t> </w:t>
      </w:r>
      <w:r>
        <w:rPr/>
        <w:t>нескольких</w:t>
      </w:r>
      <w:r>
        <w:rPr>
          <w:spacing w:val="40"/>
        </w:rPr>
        <w:t> </w:t>
      </w:r>
      <w:r>
        <w:rPr/>
        <w:t>великих</w:t>
      </w:r>
      <w:r>
        <w:rPr>
          <w:spacing w:val="40"/>
        </w:rPr>
        <w:t> </w:t>
      </w:r>
      <w:r>
        <w:rPr/>
        <w:t>портретистов европейского</w:t>
      </w:r>
      <w:r>
        <w:rPr>
          <w:spacing w:val="40"/>
        </w:rPr>
        <w:t> </w:t>
      </w:r>
      <w:r>
        <w:rPr/>
        <w:t>искусства</w:t>
      </w:r>
      <w:r>
        <w:rPr>
          <w:spacing w:val="40"/>
        </w:rPr>
        <w:t> </w:t>
      </w:r>
      <w:r>
        <w:rPr/>
        <w:t>(Леонардо</w:t>
      </w:r>
      <w:r>
        <w:rPr>
          <w:spacing w:val="40"/>
        </w:rPr>
        <w:t> </w:t>
      </w:r>
      <w:r>
        <w:rPr/>
        <w:t>да</w:t>
      </w:r>
      <w:r>
        <w:rPr>
          <w:spacing w:val="40"/>
        </w:rPr>
        <w:t> </w:t>
      </w:r>
      <w:r>
        <w:rPr/>
        <w:t>Винчи, Рафаэль, Микеланджело, Рембрандт и др.);</w:t>
      </w:r>
    </w:p>
    <w:p>
      <w:pPr>
        <w:pStyle w:val="BodyText"/>
        <w:ind w:right="558"/>
      </w:pPr>
      <w:r>
        <w:rPr/>
        <w:t>уметь</w:t>
      </w:r>
      <w:r>
        <w:rPr>
          <w:spacing w:val="40"/>
        </w:rPr>
        <w:t> </w:t>
      </w:r>
      <w:r>
        <w:rPr/>
        <w:t>рассказывать</w:t>
      </w:r>
      <w:r>
        <w:rPr>
          <w:spacing w:val="40"/>
        </w:rPr>
        <w:t> </w:t>
      </w:r>
      <w:r>
        <w:rPr/>
        <w:t>историю</w:t>
      </w:r>
      <w:r>
        <w:rPr>
          <w:spacing w:val="40"/>
        </w:rPr>
        <w:t> </w:t>
      </w:r>
      <w:r>
        <w:rPr/>
        <w:t>портрета</w:t>
      </w:r>
      <w:r>
        <w:rPr>
          <w:spacing w:val="40"/>
        </w:rPr>
        <w:t> </w:t>
      </w:r>
      <w:r>
        <w:rPr/>
        <w:t>в</w:t>
      </w:r>
      <w:r>
        <w:rPr>
          <w:spacing w:val="40"/>
        </w:rPr>
        <w:t> </w:t>
      </w:r>
      <w:r>
        <w:rPr/>
        <w:t>русском</w:t>
      </w:r>
      <w:r>
        <w:rPr>
          <w:spacing w:val="40"/>
        </w:rPr>
        <w:t>  </w:t>
      </w:r>
      <w:r>
        <w:rPr/>
        <w:t>изобразительном</w:t>
      </w:r>
      <w:r>
        <w:rPr>
          <w:spacing w:val="40"/>
        </w:rPr>
        <w:t>  </w:t>
      </w:r>
      <w:r>
        <w:rPr/>
        <w:t>искусстве,</w:t>
      </w:r>
      <w:r>
        <w:rPr>
          <w:spacing w:val="40"/>
        </w:rPr>
        <w:t> </w:t>
      </w:r>
      <w:r>
        <w:rPr/>
        <w:t>называть</w:t>
      </w:r>
      <w:r>
        <w:rPr>
          <w:spacing w:val="79"/>
        </w:rPr>
        <w:t>  </w:t>
      </w:r>
      <w:r>
        <w:rPr/>
        <w:t>имена</w:t>
      </w:r>
      <w:r>
        <w:rPr>
          <w:spacing w:val="80"/>
        </w:rPr>
        <w:t>  </w:t>
      </w:r>
      <w:r>
        <w:rPr/>
        <w:t>великих</w:t>
      </w:r>
      <w:r>
        <w:rPr>
          <w:spacing w:val="80"/>
        </w:rPr>
        <w:t>  </w:t>
      </w:r>
      <w:r>
        <w:rPr/>
        <w:t>художников-портретистов</w:t>
      </w:r>
      <w:r>
        <w:rPr>
          <w:spacing w:val="40"/>
        </w:rPr>
        <w:t> </w:t>
      </w:r>
      <w:r>
        <w:rPr/>
        <w:t>(В. Боровиковский,</w:t>
      </w:r>
      <w:r>
        <w:rPr>
          <w:spacing w:val="40"/>
        </w:rPr>
        <w:t> </w:t>
      </w:r>
      <w:r>
        <w:rPr/>
        <w:t>А. Венецианов, О. Кипренский, В. Тропинин, К.</w:t>
      </w:r>
      <w:r>
        <w:rPr>
          <w:spacing w:val="40"/>
        </w:rPr>
        <w:t> </w:t>
      </w:r>
      <w:r>
        <w:rPr/>
        <w:t>Брюллов,</w:t>
      </w:r>
      <w:r>
        <w:rPr>
          <w:spacing w:val="40"/>
        </w:rPr>
        <w:t> </w:t>
      </w:r>
      <w:r>
        <w:rPr/>
        <w:t>И.</w:t>
      </w:r>
      <w:r>
        <w:rPr>
          <w:spacing w:val="40"/>
        </w:rPr>
        <w:t> </w:t>
      </w:r>
      <w:r>
        <w:rPr/>
        <w:t>Крамской,</w:t>
      </w:r>
      <w:r>
        <w:rPr>
          <w:spacing w:val="40"/>
        </w:rPr>
        <w:t> </w:t>
      </w:r>
      <w:r>
        <w:rPr/>
        <w:t>И.</w:t>
      </w:r>
      <w:r>
        <w:rPr>
          <w:spacing w:val="40"/>
        </w:rPr>
        <w:t> </w:t>
      </w:r>
      <w:r>
        <w:rPr/>
        <w:t>Репин, В. Суриков, В. Серов и</w:t>
      </w:r>
      <w:r>
        <w:rPr>
          <w:spacing w:val="80"/>
        </w:rPr>
        <w:t> </w:t>
      </w:r>
      <w:r>
        <w:rPr>
          <w:spacing w:val="-2"/>
        </w:rPr>
        <w:t>др.);</w:t>
      </w:r>
    </w:p>
    <w:p>
      <w:pPr>
        <w:pStyle w:val="BodyText"/>
        <w:ind w:right="564"/>
      </w:pPr>
      <w:r>
        <w:rPr/>
        <w:t>знать и претворять в рисунке основные</w:t>
      </w:r>
      <w:r>
        <w:rPr>
          <w:spacing w:val="40"/>
        </w:rPr>
        <w:t> </w:t>
      </w:r>
      <w:r>
        <w:rPr/>
        <w:t>позиции</w:t>
      </w:r>
      <w:r>
        <w:rPr>
          <w:spacing w:val="40"/>
        </w:rPr>
        <w:t> </w:t>
      </w:r>
      <w:r>
        <w:rPr/>
        <w:t>конструкции головы человека, пропорции лица, соотношение лицевой и черепной частей головы;</w:t>
      </w:r>
    </w:p>
    <w:p>
      <w:pPr>
        <w:pStyle w:val="BodyText"/>
        <w:ind w:right="557"/>
      </w:pPr>
      <w:r>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pPr>
        <w:pStyle w:val="BodyText"/>
        <w:ind w:right="561"/>
      </w:pPr>
      <w:r>
        <w:rPr/>
        <w:t>иметь представление о скульптурном портрете в истории искусства, о выражении характера</w:t>
      </w:r>
      <w:r>
        <w:rPr>
          <w:spacing w:val="40"/>
        </w:rPr>
        <w:t> </w:t>
      </w:r>
      <w:r>
        <w:rPr/>
        <w:t>человека</w:t>
      </w:r>
      <w:r>
        <w:rPr>
          <w:spacing w:val="40"/>
        </w:rPr>
        <w:t> </w:t>
      </w:r>
      <w:r>
        <w:rPr/>
        <w:t>и образа</w:t>
      </w:r>
      <w:r>
        <w:rPr>
          <w:spacing w:val="40"/>
        </w:rPr>
        <w:t> </w:t>
      </w:r>
      <w:r>
        <w:rPr/>
        <w:t>эпохи в скульптурном портрете;</w:t>
      </w:r>
    </w:p>
    <w:p>
      <w:pPr>
        <w:pStyle w:val="BodyText"/>
        <w:ind w:left="1225" w:firstLine="0"/>
      </w:pPr>
      <w:r>
        <w:rPr/>
        <w:t>иметь</w:t>
      </w:r>
      <w:r>
        <w:rPr>
          <w:spacing w:val="-5"/>
        </w:rPr>
        <w:t> </w:t>
      </w:r>
      <w:r>
        <w:rPr/>
        <w:t>начальный</w:t>
      </w:r>
      <w:r>
        <w:rPr>
          <w:spacing w:val="-3"/>
        </w:rPr>
        <w:t> </w:t>
      </w:r>
      <w:r>
        <w:rPr/>
        <w:t>опыт</w:t>
      </w:r>
      <w:r>
        <w:rPr>
          <w:spacing w:val="-7"/>
        </w:rPr>
        <w:t> </w:t>
      </w:r>
      <w:r>
        <w:rPr/>
        <w:t>лепки</w:t>
      </w:r>
      <w:r>
        <w:rPr>
          <w:spacing w:val="-3"/>
        </w:rPr>
        <w:t> </w:t>
      </w:r>
      <w:r>
        <w:rPr/>
        <w:t>головы</w:t>
      </w:r>
      <w:r>
        <w:rPr>
          <w:spacing w:val="-8"/>
        </w:rPr>
        <w:t> </w:t>
      </w:r>
      <w:r>
        <w:rPr>
          <w:spacing w:val="-2"/>
        </w:rPr>
        <w:t>человека;</w:t>
      </w:r>
    </w:p>
    <w:p>
      <w:pPr>
        <w:spacing w:after="0"/>
        <w:sectPr>
          <w:pgSz w:w="11920" w:h="16850"/>
          <w:pgMar w:header="713" w:footer="0" w:top="940" w:bottom="280" w:left="760" w:right="0"/>
        </w:sectPr>
      </w:pPr>
    </w:p>
    <w:p>
      <w:pPr>
        <w:pStyle w:val="BodyText"/>
        <w:spacing w:before="249"/>
        <w:jc w:val="left"/>
      </w:pPr>
      <w:r>
        <w:rPr/>
        <w:t>приобретать опыт графического портретного изображения как нового</w:t>
      </w:r>
      <w:r>
        <w:rPr>
          <w:spacing w:val="-3"/>
        </w:rPr>
        <w:t> </w:t>
      </w:r>
      <w:r>
        <w:rPr/>
        <w:t>для себя видения индивидуальности человека;</w:t>
      </w:r>
    </w:p>
    <w:p>
      <w:pPr>
        <w:pStyle w:val="BodyText"/>
        <w:jc w:val="left"/>
      </w:pPr>
      <w:r>
        <w:rPr/>
        <w:t>иметь представление</w:t>
      </w:r>
      <w:r>
        <w:rPr>
          <w:spacing w:val="27"/>
        </w:rPr>
        <w:t> </w:t>
      </w:r>
      <w:r>
        <w:rPr/>
        <w:t>о графических портретах</w:t>
      </w:r>
      <w:r>
        <w:rPr>
          <w:spacing w:val="30"/>
        </w:rPr>
        <w:t> </w:t>
      </w:r>
      <w:r>
        <w:rPr/>
        <w:t>мастеров разных</w:t>
      </w:r>
      <w:r>
        <w:rPr>
          <w:spacing w:val="-1"/>
        </w:rPr>
        <w:t> </w:t>
      </w:r>
      <w:r>
        <w:rPr/>
        <w:t>эпох, о</w:t>
      </w:r>
      <w:r>
        <w:rPr>
          <w:spacing w:val="40"/>
        </w:rPr>
        <w:t> </w:t>
      </w:r>
      <w:r>
        <w:rPr/>
        <w:t>разнообразии графических</w:t>
      </w:r>
      <w:r>
        <w:rPr>
          <w:spacing w:val="40"/>
        </w:rPr>
        <w:t> </w:t>
      </w:r>
      <w:r>
        <w:rPr/>
        <w:t>средств в изображении образа человека;</w:t>
      </w:r>
    </w:p>
    <w:p>
      <w:pPr>
        <w:pStyle w:val="BodyText"/>
        <w:tabs>
          <w:tab w:pos="2024" w:val="left" w:leader="none"/>
          <w:tab w:pos="3908" w:val="left" w:leader="none"/>
          <w:tab w:pos="4583" w:val="left" w:leader="none"/>
          <w:tab w:pos="5891" w:val="left" w:leader="none"/>
          <w:tab w:pos="6436" w:val="left" w:leader="none"/>
        </w:tabs>
        <w:spacing w:line="237" w:lineRule="auto" w:before="5"/>
        <w:ind w:right="698"/>
        <w:jc w:val="left"/>
      </w:pPr>
      <w:r>
        <w:rPr>
          <w:spacing w:val="-2"/>
        </w:rPr>
        <w:t>уметь</w:t>
      </w:r>
      <w:r>
        <w:rPr/>
        <w:tab/>
      </w:r>
      <w:r>
        <w:rPr>
          <w:spacing w:val="-2"/>
        </w:rPr>
        <w:t>характеризовать</w:t>
      </w:r>
      <w:r>
        <w:rPr/>
        <w:tab/>
      </w:r>
      <w:r>
        <w:rPr>
          <w:spacing w:val="-4"/>
        </w:rPr>
        <w:t>роль</w:t>
      </w:r>
      <w:r>
        <w:rPr/>
        <w:tab/>
      </w:r>
      <w:r>
        <w:rPr>
          <w:spacing w:val="-2"/>
        </w:rPr>
        <w:t>освещения</w:t>
      </w:r>
      <w:r>
        <w:rPr/>
        <w:tab/>
      </w:r>
      <w:r>
        <w:rPr>
          <w:spacing w:val="-4"/>
        </w:rPr>
        <w:t>как</w:t>
      </w:r>
      <w:r>
        <w:rPr/>
        <w:tab/>
        <w:t>выразительного</w:t>
      </w:r>
      <w:r>
        <w:rPr>
          <w:spacing w:val="-9"/>
        </w:rPr>
        <w:t> </w:t>
      </w:r>
      <w:r>
        <w:rPr/>
        <w:t>средства</w:t>
      </w:r>
      <w:r>
        <w:rPr>
          <w:spacing w:val="-9"/>
        </w:rPr>
        <w:t> </w:t>
      </w:r>
      <w:r>
        <w:rPr/>
        <w:t>при</w:t>
      </w:r>
      <w:r>
        <w:rPr>
          <w:spacing w:val="-8"/>
        </w:rPr>
        <w:t> </w:t>
      </w:r>
      <w:r>
        <w:rPr/>
        <w:t>создании художественного образа;</w:t>
      </w:r>
    </w:p>
    <w:p>
      <w:pPr>
        <w:pStyle w:val="BodyText"/>
        <w:spacing w:before="1"/>
        <w:ind w:right="607"/>
        <w:jc w:val="left"/>
      </w:pPr>
      <w:r>
        <w:rPr/>
        <w:t>иметь опыт</w:t>
      </w:r>
      <w:r>
        <w:rPr>
          <w:spacing w:val="-1"/>
        </w:rPr>
        <w:t> </w:t>
      </w:r>
      <w:r>
        <w:rPr/>
        <w:t>создания живописного</w:t>
      </w:r>
      <w:r>
        <w:rPr>
          <w:spacing w:val="-7"/>
        </w:rPr>
        <w:t> </w:t>
      </w:r>
      <w:r>
        <w:rPr/>
        <w:t>портрета, понимать роль цвета</w:t>
      </w:r>
      <w:r>
        <w:rPr>
          <w:spacing w:val="-4"/>
        </w:rPr>
        <w:t> </w:t>
      </w:r>
      <w:r>
        <w:rPr/>
        <w:t>в создании портретного образа как средства выражения настроения, характера, индивидуальности героя портрета;</w:t>
      </w:r>
    </w:p>
    <w:p>
      <w:pPr>
        <w:pStyle w:val="BodyText"/>
        <w:spacing w:line="242" w:lineRule="auto"/>
        <w:ind w:left="1225" w:right="607" w:firstLine="0"/>
        <w:jc w:val="left"/>
      </w:pPr>
      <w:r>
        <w:rPr/>
        <w:t>иметь</w:t>
      </w:r>
      <w:r>
        <w:rPr>
          <w:spacing w:val="-3"/>
        </w:rPr>
        <w:t> </w:t>
      </w:r>
      <w:r>
        <w:rPr/>
        <w:t>представление</w:t>
      </w:r>
      <w:r>
        <w:rPr>
          <w:spacing w:val="-4"/>
        </w:rPr>
        <w:t> </w:t>
      </w:r>
      <w:r>
        <w:rPr/>
        <w:t>о</w:t>
      </w:r>
      <w:r>
        <w:rPr>
          <w:spacing w:val="-3"/>
        </w:rPr>
        <w:t> </w:t>
      </w:r>
      <w:r>
        <w:rPr/>
        <w:t>жанре</w:t>
      </w:r>
      <w:r>
        <w:rPr>
          <w:spacing w:val="-4"/>
        </w:rPr>
        <w:t> </w:t>
      </w:r>
      <w:r>
        <w:rPr/>
        <w:t>портрета</w:t>
      </w:r>
      <w:r>
        <w:rPr>
          <w:spacing w:val="-4"/>
        </w:rPr>
        <w:t> </w:t>
      </w:r>
      <w:r>
        <w:rPr/>
        <w:t>в</w:t>
      </w:r>
      <w:r>
        <w:rPr>
          <w:spacing w:val="-4"/>
        </w:rPr>
        <w:t> </w:t>
      </w:r>
      <w:r>
        <w:rPr/>
        <w:t>искусстве</w:t>
      </w:r>
      <w:r>
        <w:rPr>
          <w:spacing w:val="-5"/>
        </w:rPr>
        <w:t> </w:t>
      </w:r>
      <w:r>
        <w:rPr/>
        <w:t>ХХ</w:t>
      </w:r>
      <w:r>
        <w:rPr>
          <w:spacing w:val="-4"/>
        </w:rPr>
        <w:t> </w:t>
      </w:r>
      <w:r>
        <w:rPr/>
        <w:t>в. —</w:t>
      </w:r>
      <w:r>
        <w:rPr>
          <w:spacing w:val="-3"/>
        </w:rPr>
        <w:t> </w:t>
      </w:r>
      <w:r>
        <w:rPr/>
        <w:t>западном</w:t>
      </w:r>
      <w:r>
        <w:rPr>
          <w:spacing w:val="-2"/>
        </w:rPr>
        <w:t> </w:t>
      </w:r>
      <w:r>
        <w:rPr/>
        <w:t>и</w:t>
      </w:r>
      <w:r>
        <w:rPr>
          <w:spacing w:val="-3"/>
        </w:rPr>
        <w:t> </w:t>
      </w:r>
      <w:r>
        <w:rPr/>
        <w:t>отечественном. </w:t>
      </w:r>
      <w:r>
        <w:rPr>
          <w:spacing w:val="-2"/>
        </w:rPr>
        <w:t>Пейзаж:</w:t>
      </w:r>
    </w:p>
    <w:p>
      <w:pPr>
        <w:pStyle w:val="BodyText"/>
        <w:ind w:right="975"/>
        <w:jc w:val="left"/>
      </w:pPr>
      <w:r>
        <w:rPr/>
        <w:t>иметь представление и уметь сравнивать изображение пространства в эпоху</w:t>
      </w:r>
      <w:r>
        <w:rPr>
          <w:spacing w:val="-13"/>
        </w:rPr>
        <w:t> </w:t>
      </w:r>
      <w:r>
        <w:rPr/>
        <w:t>Древнего мира, в Средневековом искусстве и в эпоху Возрождения;</w:t>
      </w:r>
    </w:p>
    <w:p>
      <w:pPr>
        <w:pStyle w:val="BodyText"/>
        <w:tabs>
          <w:tab w:pos="2578" w:val="left" w:leader="none"/>
          <w:tab w:pos="3997" w:val="left" w:leader="none"/>
        </w:tabs>
        <w:ind w:left="1225" w:right="1027" w:firstLine="0"/>
        <w:jc w:val="left"/>
      </w:pPr>
      <w:r>
        <w:rPr/>
        <w:t>знать правила построения линейной перспективы и уметь применять их в рисунке; </w:t>
      </w:r>
      <w:r>
        <w:rPr>
          <w:spacing w:val="-2"/>
        </w:rPr>
        <w:t>определять</w:t>
      </w:r>
      <w:r>
        <w:rPr/>
        <w:tab/>
      </w:r>
      <w:r>
        <w:rPr>
          <w:spacing w:val="-2"/>
        </w:rPr>
        <w:t>содержание</w:t>
      </w:r>
      <w:r>
        <w:rPr/>
        <w:tab/>
        <w:t>понятий:</w:t>
      </w:r>
      <w:r>
        <w:rPr>
          <w:spacing w:val="-4"/>
        </w:rPr>
        <w:t> </w:t>
      </w:r>
      <w:r>
        <w:rPr/>
        <w:t>линия</w:t>
      </w:r>
      <w:r>
        <w:rPr>
          <w:spacing w:val="-3"/>
        </w:rPr>
        <w:t> </w:t>
      </w:r>
      <w:r>
        <w:rPr/>
        <w:t>горизонта,</w:t>
      </w:r>
      <w:r>
        <w:rPr>
          <w:spacing w:val="-3"/>
        </w:rPr>
        <w:t> </w:t>
      </w:r>
      <w:r>
        <w:rPr/>
        <w:t>точка</w:t>
      </w:r>
      <w:r>
        <w:rPr>
          <w:spacing w:val="33"/>
        </w:rPr>
        <w:t> </w:t>
      </w:r>
      <w:r>
        <w:rPr/>
        <w:t>схода,</w:t>
      </w:r>
      <w:r>
        <w:rPr>
          <w:spacing w:val="36"/>
        </w:rPr>
        <w:t> </w:t>
      </w:r>
      <w:r>
        <w:rPr/>
        <w:t>низкий</w:t>
      </w:r>
      <w:r>
        <w:rPr>
          <w:spacing w:val="37"/>
        </w:rPr>
        <w:t> </w:t>
      </w:r>
      <w:r>
        <w:rPr/>
        <w:t>и</w:t>
      </w:r>
      <w:r>
        <w:rPr>
          <w:spacing w:val="32"/>
        </w:rPr>
        <w:t> </w:t>
      </w:r>
      <w:r>
        <w:rPr/>
        <w:t>высокий</w:t>
      </w:r>
    </w:p>
    <w:p>
      <w:pPr>
        <w:pStyle w:val="BodyText"/>
        <w:ind w:left="1225" w:right="2279" w:hanging="567"/>
        <w:jc w:val="left"/>
      </w:pPr>
      <w:r>
        <w:rPr/>
        <w:t>горизонт, перспективные сокращения, центральная и угловая перспектива; знать</w:t>
      </w:r>
      <w:r>
        <w:rPr>
          <w:spacing w:val="-8"/>
        </w:rPr>
        <w:t> </w:t>
      </w:r>
      <w:r>
        <w:rPr/>
        <w:t>правила</w:t>
      </w:r>
      <w:r>
        <w:rPr>
          <w:spacing w:val="-9"/>
        </w:rPr>
        <w:t> </w:t>
      </w:r>
      <w:r>
        <w:rPr/>
        <w:t>воздушной</w:t>
      </w:r>
      <w:r>
        <w:rPr>
          <w:spacing w:val="-5"/>
        </w:rPr>
        <w:t> </w:t>
      </w:r>
      <w:r>
        <w:rPr/>
        <w:t>перспективы</w:t>
      </w:r>
      <w:r>
        <w:rPr>
          <w:spacing w:val="-9"/>
        </w:rPr>
        <w:t> </w:t>
      </w:r>
      <w:r>
        <w:rPr/>
        <w:t>и уметь</w:t>
      </w:r>
      <w:r>
        <w:rPr>
          <w:spacing w:val="-6"/>
        </w:rPr>
        <w:t> </w:t>
      </w:r>
      <w:r>
        <w:rPr/>
        <w:t>их</w:t>
      </w:r>
      <w:r>
        <w:rPr>
          <w:spacing w:val="-5"/>
        </w:rPr>
        <w:t> </w:t>
      </w:r>
      <w:r>
        <w:rPr/>
        <w:t>применять на</w:t>
      </w:r>
      <w:r>
        <w:rPr>
          <w:spacing w:val="-9"/>
        </w:rPr>
        <w:t> </w:t>
      </w:r>
      <w:r>
        <w:rPr/>
        <w:t>практике;</w:t>
      </w:r>
    </w:p>
    <w:p>
      <w:pPr>
        <w:pStyle w:val="BodyText"/>
        <w:ind w:right="569"/>
      </w:pPr>
      <w:r>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pPr>
        <w:pStyle w:val="BodyText"/>
        <w:spacing w:line="272" w:lineRule="exact" w:before="5"/>
        <w:ind w:left="1225" w:firstLine="0"/>
      </w:pPr>
      <w:r>
        <w:rPr/>
        <w:t>иметь</w:t>
      </w:r>
      <w:r>
        <w:rPr>
          <w:spacing w:val="-7"/>
        </w:rPr>
        <w:t> </w:t>
      </w:r>
      <w:r>
        <w:rPr/>
        <w:t>представление</w:t>
      </w:r>
      <w:r>
        <w:rPr>
          <w:spacing w:val="-4"/>
        </w:rPr>
        <w:t> </w:t>
      </w:r>
      <w:r>
        <w:rPr/>
        <w:t>о</w:t>
      </w:r>
      <w:r>
        <w:rPr>
          <w:spacing w:val="-11"/>
        </w:rPr>
        <w:t> </w:t>
      </w:r>
      <w:r>
        <w:rPr/>
        <w:t>морских</w:t>
      </w:r>
      <w:r>
        <w:rPr>
          <w:spacing w:val="-1"/>
        </w:rPr>
        <w:t> </w:t>
      </w:r>
      <w:r>
        <w:rPr/>
        <w:t>пейзажах</w:t>
      </w:r>
      <w:r>
        <w:rPr>
          <w:spacing w:val="-3"/>
        </w:rPr>
        <w:t> </w:t>
      </w:r>
      <w:r>
        <w:rPr/>
        <w:t>И.</w:t>
      </w:r>
      <w:r>
        <w:rPr>
          <w:spacing w:val="-3"/>
        </w:rPr>
        <w:t> </w:t>
      </w:r>
      <w:r>
        <w:rPr>
          <w:spacing w:val="-2"/>
        </w:rPr>
        <w:t>Айвазовского;</w:t>
      </w:r>
    </w:p>
    <w:p>
      <w:pPr>
        <w:pStyle w:val="BodyText"/>
        <w:ind w:right="571"/>
      </w:pPr>
      <w:r>
        <w:rPr/>
        <w:t>иметь представление об особенностях пленэрной живописи и колористической изменчивости состояний природы;</w:t>
      </w:r>
    </w:p>
    <w:p>
      <w:pPr>
        <w:pStyle w:val="BodyText"/>
        <w:ind w:right="553"/>
      </w:pPr>
      <w:r>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pPr>
        <w:pStyle w:val="BodyText"/>
        <w:ind w:right="569"/>
      </w:pPr>
      <w:r>
        <w:rPr/>
        <w:t>уметь объяснять, как в пейзажной живописи развивался образ отечественной природы и каково его значение в развитии чувства Родины;</w:t>
      </w:r>
    </w:p>
    <w:p>
      <w:pPr>
        <w:pStyle w:val="BodyText"/>
        <w:ind w:right="561"/>
      </w:pPr>
      <w:r>
        <w:rPr/>
        <w:t>иметь опыт живописного изображения различных активно выраженных состояний </w:t>
      </w:r>
      <w:r>
        <w:rPr>
          <w:spacing w:val="-2"/>
        </w:rPr>
        <w:t>природы;</w:t>
      </w:r>
    </w:p>
    <w:p>
      <w:pPr>
        <w:pStyle w:val="BodyText"/>
        <w:spacing w:line="244" w:lineRule="auto"/>
        <w:ind w:right="562"/>
      </w:pPr>
      <w:r>
        <w:rPr/>
        <w:t>иметь опыт пейзажных зарисовок, графического изображения природы по памяти и </w:t>
      </w:r>
      <w:r>
        <w:rPr>
          <w:spacing w:val="-2"/>
        </w:rPr>
        <w:t>представлению;</w:t>
      </w:r>
    </w:p>
    <w:p>
      <w:pPr>
        <w:pStyle w:val="BodyText"/>
        <w:ind w:right="566"/>
      </w:pPr>
      <w:r>
        <w:rPr/>
        <w:t>иметь опыт художественной наблюдательности как способа развития интереса к окружающему миру и его художественно-поэтическому видению;</w:t>
      </w:r>
    </w:p>
    <w:p>
      <w:pPr>
        <w:pStyle w:val="BodyText"/>
        <w:ind w:left="1225" w:right="563" w:firstLine="0"/>
      </w:pPr>
      <w:r>
        <w:rPr/>
        <w:t>иметь</w:t>
      </w:r>
      <w:r>
        <w:rPr>
          <w:spacing w:val="40"/>
        </w:rPr>
        <w:t> </w:t>
      </w:r>
      <w:r>
        <w:rPr/>
        <w:t>опыт</w:t>
      </w:r>
      <w:r>
        <w:rPr>
          <w:spacing w:val="40"/>
        </w:rPr>
        <w:t> </w:t>
      </w:r>
      <w:r>
        <w:rPr/>
        <w:t>изображения</w:t>
      </w:r>
      <w:r>
        <w:rPr>
          <w:spacing w:val="40"/>
        </w:rPr>
        <w:t> </w:t>
      </w:r>
      <w:r>
        <w:rPr/>
        <w:t>городского</w:t>
      </w:r>
      <w:r>
        <w:rPr>
          <w:spacing w:val="40"/>
        </w:rPr>
        <w:t> </w:t>
      </w:r>
      <w:r>
        <w:rPr/>
        <w:t>пейзажа</w:t>
      </w:r>
      <w:r>
        <w:rPr>
          <w:spacing w:val="40"/>
        </w:rPr>
        <w:t> </w:t>
      </w:r>
      <w:r>
        <w:rPr/>
        <w:t>—</w:t>
      </w:r>
      <w:r>
        <w:rPr>
          <w:spacing w:val="40"/>
        </w:rPr>
        <w:t> </w:t>
      </w:r>
      <w:r>
        <w:rPr/>
        <w:t>по</w:t>
      </w:r>
      <w:r>
        <w:rPr>
          <w:spacing w:val="40"/>
        </w:rPr>
        <w:t> </w:t>
      </w:r>
      <w:r>
        <w:rPr/>
        <w:t>памяти</w:t>
      </w:r>
      <w:r>
        <w:rPr>
          <w:spacing w:val="40"/>
        </w:rPr>
        <w:t> </w:t>
      </w:r>
      <w:r>
        <w:rPr/>
        <w:t>или</w:t>
      </w:r>
      <w:r>
        <w:rPr>
          <w:spacing w:val="40"/>
        </w:rPr>
        <w:t> </w:t>
      </w:r>
      <w:r>
        <w:rPr/>
        <w:t>представлению; обрести навыки восприятия</w:t>
      </w:r>
      <w:r>
        <w:rPr>
          <w:spacing w:val="40"/>
        </w:rPr>
        <w:t> </w:t>
      </w:r>
      <w:r>
        <w:rPr/>
        <w:t>образности городского пространства как выражения</w:t>
      </w:r>
    </w:p>
    <w:p>
      <w:pPr>
        <w:pStyle w:val="BodyText"/>
        <w:spacing w:line="274" w:lineRule="exact"/>
        <w:ind w:firstLine="0"/>
      </w:pPr>
      <w:r>
        <w:rPr/>
        <w:t>самобытного</w:t>
      </w:r>
      <w:r>
        <w:rPr>
          <w:spacing w:val="-13"/>
        </w:rPr>
        <w:t> </w:t>
      </w:r>
      <w:r>
        <w:rPr/>
        <w:t>лица</w:t>
      </w:r>
      <w:r>
        <w:rPr>
          <w:spacing w:val="-9"/>
        </w:rPr>
        <w:t> </w:t>
      </w:r>
      <w:r>
        <w:rPr/>
        <w:t>культуры</w:t>
      </w:r>
      <w:r>
        <w:rPr>
          <w:spacing w:val="-7"/>
        </w:rPr>
        <w:t> </w:t>
      </w:r>
      <w:r>
        <w:rPr/>
        <w:t>и</w:t>
      </w:r>
      <w:r>
        <w:rPr>
          <w:spacing w:val="-5"/>
        </w:rPr>
        <w:t> </w:t>
      </w:r>
      <w:r>
        <w:rPr/>
        <w:t>истории</w:t>
      </w:r>
      <w:r>
        <w:rPr>
          <w:spacing w:val="-4"/>
        </w:rPr>
        <w:t> </w:t>
      </w:r>
      <w:r>
        <w:rPr>
          <w:spacing w:val="-2"/>
        </w:rPr>
        <w:t>народа;</w:t>
      </w:r>
    </w:p>
    <w:p>
      <w:pPr>
        <w:pStyle w:val="BodyText"/>
        <w:ind w:right="975"/>
        <w:jc w:val="left"/>
      </w:pPr>
      <w:r>
        <w:rPr/>
        <w:t>понимать</w:t>
      </w:r>
      <w:r>
        <w:rPr>
          <w:spacing w:val="32"/>
        </w:rPr>
        <w:t> </w:t>
      </w:r>
      <w:r>
        <w:rPr/>
        <w:t>и объяснять</w:t>
      </w:r>
      <w:r>
        <w:rPr>
          <w:spacing w:val="30"/>
        </w:rPr>
        <w:t> </w:t>
      </w:r>
      <w:r>
        <w:rPr/>
        <w:t>роль</w:t>
      </w:r>
      <w:r>
        <w:rPr>
          <w:spacing w:val="31"/>
        </w:rPr>
        <w:t> </w:t>
      </w:r>
      <w:r>
        <w:rPr/>
        <w:t>культурного</w:t>
      </w:r>
      <w:r>
        <w:rPr>
          <w:spacing w:val="40"/>
        </w:rPr>
        <w:t> </w:t>
      </w:r>
      <w:r>
        <w:rPr/>
        <w:t>наследия</w:t>
      </w:r>
      <w:r>
        <w:rPr>
          <w:spacing w:val="80"/>
        </w:rPr>
        <w:t> </w:t>
      </w:r>
      <w:r>
        <w:rPr/>
        <w:t>в</w:t>
      </w:r>
      <w:r>
        <w:rPr>
          <w:spacing w:val="40"/>
        </w:rPr>
        <w:t> </w:t>
      </w:r>
      <w:r>
        <w:rPr/>
        <w:t>городском пространстве, задачи его охраны и сохранения.</w:t>
      </w:r>
    </w:p>
    <w:p>
      <w:pPr>
        <w:pStyle w:val="BodyText"/>
        <w:spacing w:line="272" w:lineRule="exact" w:before="3"/>
        <w:ind w:left="1225" w:firstLine="0"/>
        <w:jc w:val="left"/>
      </w:pPr>
      <w:r>
        <w:rPr/>
        <w:t>Бытовой</w:t>
      </w:r>
      <w:r>
        <w:rPr>
          <w:spacing w:val="-9"/>
        </w:rPr>
        <w:t> </w:t>
      </w:r>
      <w:r>
        <w:rPr>
          <w:spacing w:val="-2"/>
        </w:rPr>
        <w:t>жанр:</w:t>
      </w:r>
    </w:p>
    <w:p>
      <w:pPr>
        <w:pStyle w:val="BodyText"/>
        <w:spacing w:line="242" w:lineRule="auto"/>
        <w:ind w:right="975"/>
        <w:jc w:val="left"/>
      </w:pPr>
      <w:r>
        <w:rPr/>
        <w:t>характеризовать</w:t>
      </w:r>
      <w:r>
        <w:rPr>
          <w:spacing w:val="40"/>
        </w:rPr>
        <w:t> </w:t>
      </w:r>
      <w:r>
        <w:rPr/>
        <w:t>роль изобразительного</w:t>
      </w:r>
      <w:r>
        <w:rPr>
          <w:spacing w:val="40"/>
        </w:rPr>
        <w:t> </w:t>
      </w:r>
      <w:r>
        <w:rPr/>
        <w:t>искусства</w:t>
      </w:r>
      <w:r>
        <w:rPr>
          <w:spacing w:val="40"/>
        </w:rPr>
        <w:t> </w:t>
      </w:r>
      <w:r>
        <w:rPr/>
        <w:t>в</w:t>
      </w:r>
      <w:r>
        <w:rPr>
          <w:spacing w:val="40"/>
        </w:rPr>
        <w:t> </w:t>
      </w:r>
      <w:r>
        <w:rPr/>
        <w:t>формировании представлений о жизни людей разных эпох и народов;</w:t>
      </w:r>
    </w:p>
    <w:p>
      <w:pPr>
        <w:pStyle w:val="BodyText"/>
        <w:tabs>
          <w:tab w:pos="2120" w:val="left" w:leader="none"/>
          <w:tab w:pos="3448" w:val="left" w:leader="none"/>
          <w:tab w:pos="6371" w:val="left" w:leader="none"/>
        </w:tabs>
        <w:spacing w:line="274" w:lineRule="exact"/>
        <w:ind w:left="1225" w:firstLine="0"/>
        <w:jc w:val="left"/>
      </w:pPr>
      <w:r>
        <w:rPr>
          <w:spacing w:val="-4"/>
        </w:rPr>
        <w:t>уметь</w:t>
      </w:r>
      <w:r>
        <w:rPr/>
        <w:tab/>
      </w:r>
      <w:r>
        <w:rPr>
          <w:spacing w:val="-2"/>
        </w:rPr>
        <w:t>объяснять</w:t>
      </w:r>
      <w:r>
        <w:rPr/>
        <w:tab/>
        <w:t>понятия </w:t>
      </w:r>
      <w:r>
        <w:rPr>
          <w:spacing w:val="-2"/>
        </w:rPr>
        <w:t>«тематическая</w:t>
      </w:r>
      <w:r>
        <w:rPr/>
        <w:tab/>
        <w:t>картина»,</w:t>
      </w:r>
      <w:r>
        <w:rPr>
          <w:spacing w:val="-5"/>
        </w:rPr>
        <w:t> </w:t>
      </w:r>
      <w:r>
        <w:rPr/>
        <w:t>«станковая</w:t>
      </w:r>
      <w:r>
        <w:rPr>
          <w:spacing w:val="-7"/>
        </w:rPr>
        <w:t> </w:t>
      </w:r>
      <w:r>
        <w:rPr>
          <w:spacing w:val="-2"/>
        </w:rPr>
        <w:t>живопись»,</w:t>
      </w:r>
    </w:p>
    <w:p>
      <w:pPr>
        <w:pStyle w:val="BodyText"/>
        <w:tabs>
          <w:tab w:pos="2523" w:val="left" w:leader="none"/>
          <w:tab w:pos="4297" w:val="left" w:leader="none"/>
          <w:tab w:pos="4717" w:val="left" w:leader="none"/>
          <w:tab w:pos="6210" w:val="left" w:leader="none"/>
          <w:tab w:pos="6616" w:val="left" w:leader="none"/>
          <w:tab w:pos="7898" w:val="left" w:leader="none"/>
        </w:tabs>
        <w:spacing w:line="237" w:lineRule="auto"/>
        <w:ind w:left="1225" w:right="711" w:hanging="567"/>
        <w:jc w:val="left"/>
      </w:pPr>
      <w:r>
        <w:rPr/>
        <w:t>«монументальная</w:t>
      </w:r>
      <w:r>
        <w:rPr>
          <w:spacing w:val="80"/>
        </w:rPr>
        <w:t> </w:t>
      </w:r>
      <w:r>
        <w:rPr/>
        <w:t>живопись»;</w:t>
      </w:r>
      <w:r>
        <w:rPr>
          <w:spacing w:val="80"/>
        </w:rPr>
        <w:t> </w:t>
      </w:r>
      <w:r>
        <w:rPr/>
        <w:t>перечислять основные жанры тематической картины;</w:t>
      </w:r>
      <w:r>
        <w:rPr/>
        <w:t> </w:t>
      </w:r>
      <w:r>
        <w:rPr>
          <w:spacing w:val="-2"/>
        </w:rPr>
        <w:t>различать</w:t>
      </w:r>
      <w:r>
        <w:rPr/>
        <w:tab/>
        <w:t>тему, сюжет</w:t>
        <w:tab/>
      </w:r>
      <w:r>
        <w:rPr>
          <w:spacing w:val="-10"/>
        </w:rPr>
        <w:t>и</w:t>
      </w:r>
      <w:r>
        <w:rPr/>
        <w:tab/>
      </w:r>
      <w:r>
        <w:rPr>
          <w:spacing w:val="-2"/>
        </w:rPr>
        <w:t>содержание</w:t>
      </w:r>
      <w:r>
        <w:rPr/>
        <w:tab/>
      </w:r>
      <w:r>
        <w:rPr>
          <w:spacing w:val="-10"/>
        </w:rPr>
        <w:t>в</w:t>
      </w:r>
      <w:r>
        <w:rPr/>
        <w:tab/>
      </w:r>
      <w:r>
        <w:rPr>
          <w:spacing w:val="-2"/>
        </w:rPr>
        <w:t>жанровой</w:t>
      </w:r>
      <w:r>
        <w:rPr/>
        <w:tab/>
        <w:t>картине; выявлять образ</w:t>
      </w:r>
    </w:p>
    <w:p>
      <w:pPr>
        <w:pStyle w:val="BodyText"/>
        <w:ind w:firstLine="0"/>
        <w:jc w:val="left"/>
      </w:pPr>
      <w:r>
        <w:rPr/>
        <w:t>нравственных</w:t>
      </w:r>
      <w:r>
        <w:rPr>
          <w:spacing w:val="-6"/>
        </w:rPr>
        <w:t> </w:t>
      </w:r>
      <w:r>
        <w:rPr/>
        <w:t>и</w:t>
      </w:r>
      <w:r>
        <w:rPr>
          <w:spacing w:val="-3"/>
        </w:rPr>
        <w:t> </w:t>
      </w:r>
      <w:r>
        <w:rPr/>
        <w:t>ценностных смыслов</w:t>
      </w:r>
      <w:r>
        <w:rPr>
          <w:spacing w:val="-5"/>
        </w:rPr>
        <w:t> </w:t>
      </w:r>
      <w:r>
        <w:rPr/>
        <w:t>в</w:t>
      </w:r>
      <w:r>
        <w:rPr>
          <w:spacing w:val="-4"/>
        </w:rPr>
        <w:t> </w:t>
      </w:r>
      <w:r>
        <w:rPr/>
        <w:t>жанровой</w:t>
      </w:r>
      <w:r>
        <w:rPr>
          <w:spacing w:val="4"/>
        </w:rPr>
        <w:t> </w:t>
      </w:r>
      <w:r>
        <w:rPr>
          <w:spacing w:val="-2"/>
        </w:rPr>
        <w:t>картине;</w:t>
      </w:r>
    </w:p>
    <w:p>
      <w:pPr>
        <w:pStyle w:val="BodyText"/>
        <w:jc w:val="left"/>
      </w:pPr>
      <w:r>
        <w:rPr/>
        <w:t>иметь представление о композиции как целостности в организации художественных выразительных</w:t>
      </w:r>
      <w:r>
        <w:rPr>
          <w:spacing w:val="40"/>
        </w:rPr>
        <w:t> </w:t>
      </w:r>
      <w:r>
        <w:rPr/>
        <w:t>средств,</w:t>
      </w:r>
      <w:r>
        <w:rPr>
          <w:spacing w:val="40"/>
        </w:rPr>
        <w:t> </w:t>
      </w:r>
      <w:r>
        <w:rPr/>
        <w:t>взаимосвязи всех компонентов художественного произведения;</w:t>
      </w:r>
    </w:p>
    <w:p>
      <w:pPr>
        <w:pStyle w:val="BodyText"/>
        <w:ind w:right="607"/>
        <w:jc w:val="left"/>
      </w:pPr>
      <w:r>
        <w:rPr/>
        <w:t>объяснять значение художественного изображения бытовой жизни людей в понимании истории человечества и современной жизни;</w:t>
      </w:r>
    </w:p>
    <w:p>
      <w:pPr>
        <w:pStyle w:val="BodyText"/>
        <w:ind w:right="975"/>
        <w:jc w:val="left"/>
      </w:pPr>
      <w:r>
        <w:rPr/>
        <w:t>осознавать многообразие форм организации бытовой жизни и одновременно единство мира людей;</w:t>
      </w:r>
    </w:p>
    <w:p>
      <w:pPr>
        <w:pStyle w:val="BodyText"/>
        <w:tabs>
          <w:tab w:pos="1961" w:val="left" w:leader="none"/>
          <w:tab w:pos="2992" w:val="left" w:leader="none"/>
          <w:tab w:pos="3762" w:val="left" w:leader="none"/>
          <w:tab w:pos="4192" w:val="left" w:leader="none"/>
          <w:tab w:pos="5380" w:val="left" w:leader="none"/>
          <w:tab w:pos="5706" w:val="left" w:leader="none"/>
          <w:tab w:pos="6806" w:val="left" w:leader="none"/>
        </w:tabs>
        <w:ind w:right="711"/>
        <w:jc w:val="left"/>
      </w:pPr>
      <w:r>
        <w:rPr/>
        <w:t>иметь</w:t>
      </w:r>
      <w:r>
        <w:rPr>
          <w:spacing w:val="80"/>
        </w:rPr>
        <w:t> </w:t>
      </w:r>
      <w:r>
        <w:rPr/>
        <w:t>представление</w:t>
      </w:r>
      <w:r>
        <w:rPr>
          <w:spacing w:val="80"/>
        </w:rPr>
        <w:t> </w:t>
      </w:r>
      <w:r>
        <w:rPr/>
        <w:t>об</w:t>
      </w:r>
      <w:r>
        <w:rPr>
          <w:spacing w:val="80"/>
        </w:rPr>
        <w:t> </w:t>
      </w:r>
      <w:r>
        <w:rPr/>
        <w:t>изображении</w:t>
        <w:tab/>
        <w:tab/>
        <w:t>труда</w:t>
      </w:r>
      <w:r>
        <w:rPr>
          <w:spacing w:val="80"/>
        </w:rPr>
        <w:t> </w:t>
      </w:r>
      <w:r>
        <w:rPr/>
        <w:t>и</w:t>
        <w:tab/>
        <w:t>повседневных</w:t>
      </w:r>
      <w:r>
        <w:rPr>
          <w:spacing w:val="28"/>
        </w:rPr>
        <w:t> </w:t>
      </w:r>
      <w:r>
        <w:rPr/>
        <w:t>занятий</w:t>
      </w:r>
      <w:r>
        <w:rPr>
          <w:spacing w:val="80"/>
        </w:rPr>
        <w:t> </w:t>
      </w:r>
      <w:r>
        <w:rPr/>
        <w:t>человека в </w:t>
      </w:r>
      <w:r>
        <w:rPr>
          <w:spacing w:val="-2"/>
        </w:rPr>
        <w:t>искусстве</w:t>
      </w:r>
      <w:r>
        <w:rPr/>
        <w:tab/>
      </w:r>
      <w:r>
        <w:rPr>
          <w:spacing w:val="-2"/>
        </w:rPr>
        <w:t>разных</w:t>
      </w:r>
      <w:r>
        <w:rPr/>
        <w:tab/>
      </w:r>
      <w:r>
        <w:rPr>
          <w:spacing w:val="-4"/>
        </w:rPr>
        <w:t>эпох</w:t>
      </w:r>
      <w:r>
        <w:rPr/>
        <w:tab/>
      </w:r>
      <w:r>
        <w:rPr>
          <w:spacing w:val="-10"/>
        </w:rPr>
        <w:t>и</w:t>
      </w:r>
      <w:r>
        <w:rPr/>
        <w:tab/>
      </w:r>
      <w:r>
        <w:rPr>
          <w:spacing w:val="-2"/>
        </w:rPr>
        <w:t>народов;</w:t>
      </w:r>
      <w:r>
        <w:rPr/>
        <w:tab/>
        <w:t>различать произведения разных культур по их</w:t>
      </w:r>
    </w:p>
    <w:p>
      <w:pPr>
        <w:spacing w:after="0"/>
        <w:jc w:val="left"/>
        <w:sectPr>
          <w:pgSz w:w="11920" w:h="16850"/>
          <w:pgMar w:header="713" w:footer="0" w:top="940" w:bottom="280" w:left="760" w:right="0"/>
        </w:sectPr>
      </w:pPr>
    </w:p>
    <w:p>
      <w:pPr>
        <w:pStyle w:val="BodyText"/>
        <w:spacing w:before="249"/>
        <w:ind w:right="564" w:firstLine="0"/>
      </w:pPr>
      <w:r>
        <w:rPr/>
        <w:t>стилистическим признакам и изобразительным традициям (Древний Египет, Китай, античный мир и др.);</w:t>
      </w:r>
    </w:p>
    <w:p>
      <w:pPr>
        <w:pStyle w:val="BodyText"/>
        <w:ind w:right="558"/>
      </w:pPr>
      <w:r>
        <w:rPr/>
        <w:t>иметь опыт изображения бытовой жизни разных народов в контексте традиций их </w:t>
      </w:r>
      <w:r>
        <w:rPr>
          <w:spacing w:val="-2"/>
        </w:rPr>
        <w:t>искусства;</w:t>
      </w:r>
    </w:p>
    <w:p>
      <w:pPr>
        <w:pStyle w:val="BodyText"/>
        <w:spacing w:line="237" w:lineRule="auto" w:before="5"/>
        <w:ind w:right="566"/>
      </w:pPr>
      <w:r>
        <w:rPr/>
        <w:t>характеризовать понятие «бытовой жанр» и уметь приводить несколько примеров произведений европейского</w:t>
      </w:r>
      <w:r>
        <w:rPr>
          <w:spacing w:val="40"/>
        </w:rPr>
        <w:t> </w:t>
      </w:r>
      <w:r>
        <w:rPr/>
        <w:t>и отечественного искусства;</w:t>
      </w:r>
    </w:p>
    <w:p>
      <w:pPr>
        <w:pStyle w:val="BodyText"/>
        <w:spacing w:before="1"/>
        <w:ind w:right="560"/>
      </w:pPr>
      <w:r>
        <w:rPr/>
        <w:t>обрести опыт создания композиции на сюжеты из</w:t>
      </w:r>
      <w:r>
        <w:rPr>
          <w:spacing w:val="40"/>
        </w:rPr>
        <w:t> </w:t>
      </w:r>
      <w:r>
        <w:rPr/>
        <w:t>реальной повседневной</w:t>
      </w:r>
      <w:r>
        <w:rPr>
          <w:spacing w:val="40"/>
        </w:rPr>
        <w:t> </w:t>
      </w:r>
      <w:r>
        <w:rPr/>
        <w:t>жизни, обучаясь художественной наблюдательности и образному видению окружающей </w:t>
      </w:r>
      <w:r>
        <w:rPr>
          <w:spacing w:val="-2"/>
        </w:rPr>
        <w:t>действительности.</w:t>
      </w:r>
    </w:p>
    <w:p>
      <w:pPr>
        <w:pStyle w:val="BodyText"/>
        <w:spacing w:line="275" w:lineRule="exact" w:before="2"/>
        <w:ind w:left="1225" w:firstLine="0"/>
      </w:pPr>
      <w:r>
        <w:rPr/>
        <w:t>Исторический</w:t>
      </w:r>
      <w:r>
        <w:rPr>
          <w:spacing w:val="-5"/>
        </w:rPr>
        <w:t> </w:t>
      </w:r>
      <w:r>
        <w:rPr>
          <w:spacing w:val="-4"/>
        </w:rPr>
        <w:t>жанр:</w:t>
      </w:r>
    </w:p>
    <w:p>
      <w:pPr>
        <w:pStyle w:val="BodyText"/>
        <w:ind w:right="559"/>
      </w:pPr>
      <w:r>
        <w:rPr/>
        <w:t>характеризовать</w:t>
      </w:r>
      <w:r>
        <w:rPr>
          <w:spacing w:val="40"/>
        </w:rPr>
        <w:t> </w:t>
      </w:r>
      <w:r>
        <w:rPr/>
        <w:t>исторический</w:t>
      </w:r>
      <w:r>
        <w:rPr>
          <w:spacing w:val="40"/>
        </w:rPr>
        <w:t> </w:t>
      </w:r>
      <w:r>
        <w:rPr/>
        <w:t>жанр</w:t>
      </w:r>
      <w:r>
        <w:rPr>
          <w:spacing w:val="40"/>
        </w:rPr>
        <w:t> </w:t>
      </w:r>
      <w:r>
        <w:rPr/>
        <w:t>в</w:t>
      </w:r>
      <w:r>
        <w:rPr>
          <w:spacing w:val="40"/>
        </w:rPr>
        <w:t> </w:t>
      </w:r>
      <w:r>
        <w:rPr/>
        <w:t>истории</w:t>
      </w:r>
      <w:r>
        <w:rPr>
          <w:spacing w:val="40"/>
        </w:rPr>
        <w:t> </w:t>
      </w:r>
      <w:r>
        <w:rPr/>
        <w:t>искусства</w:t>
      </w:r>
      <w:r>
        <w:rPr>
          <w:spacing w:val="80"/>
        </w:rPr>
        <w:t> </w:t>
      </w:r>
      <w:r>
        <w:rPr/>
        <w:t>и</w:t>
      </w:r>
      <w:r>
        <w:rPr>
          <w:spacing w:val="40"/>
        </w:rPr>
        <w:t> </w:t>
      </w:r>
      <w:r>
        <w:rPr/>
        <w:t>объяснять</w:t>
      </w:r>
      <w:r>
        <w:rPr>
          <w:spacing w:val="80"/>
        </w:rPr>
        <w:t> </w:t>
      </w:r>
      <w:r>
        <w:rPr/>
        <w:t>его</w:t>
      </w:r>
      <w:r>
        <w:rPr>
          <w:spacing w:val="80"/>
        </w:rPr>
        <w:t> </w:t>
      </w:r>
      <w:r>
        <w:rPr/>
        <w:t>значение</w:t>
      </w:r>
      <w:r>
        <w:rPr>
          <w:spacing w:val="40"/>
        </w:rPr>
        <w:t> </w:t>
      </w:r>
      <w:r>
        <w:rPr/>
        <w:t>для жизни общества; уметь объяснить, почему историческая</w:t>
      </w:r>
      <w:r>
        <w:rPr>
          <w:spacing w:val="40"/>
        </w:rPr>
        <w:t> </w:t>
      </w:r>
      <w:r>
        <w:rPr/>
        <w:t>картина</w:t>
      </w:r>
      <w:r>
        <w:rPr>
          <w:spacing w:val="40"/>
        </w:rPr>
        <w:t> </w:t>
      </w:r>
      <w:r>
        <w:rPr/>
        <w:t>считалась</w:t>
      </w:r>
      <w:r>
        <w:rPr>
          <w:spacing w:val="40"/>
        </w:rPr>
        <w:t> </w:t>
      </w:r>
      <w:r>
        <w:rPr/>
        <w:t>самым</w:t>
      </w:r>
      <w:r>
        <w:rPr>
          <w:spacing w:val="40"/>
        </w:rPr>
        <w:t> </w:t>
      </w:r>
      <w:r>
        <w:rPr/>
        <w:t>высоким жанром произведений изобразительного искусства;</w:t>
      </w:r>
    </w:p>
    <w:p>
      <w:pPr>
        <w:pStyle w:val="BodyText"/>
        <w:ind w:right="557"/>
      </w:pPr>
      <w:r>
        <w:rPr/>
        <w:t>знать авторов, узнавать и уметь объяснять содержание таких картин,</w:t>
      </w:r>
      <w:r>
        <w:rPr>
          <w:spacing w:val="40"/>
        </w:rPr>
        <w:t> </w:t>
      </w:r>
      <w:r>
        <w:rPr/>
        <w:t>как</w:t>
      </w:r>
      <w:r>
        <w:rPr>
          <w:spacing w:val="40"/>
        </w:rPr>
        <w:t> </w:t>
      </w:r>
      <w:r>
        <w:rPr/>
        <w:t>«Последний</w:t>
      </w:r>
      <w:r>
        <w:rPr>
          <w:spacing w:val="40"/>
        </w:rPr>
        <w:t> </w:t>
      </w:r>
      <w:r>
        <w:rPr/>
        <w:t>день</w:t>
      </w:r>
      <w:r>
        <w:rPr>
          <w:spacing w:val="40"/>
        </w:rPr>
        <w:t> </w:t>
      </w:r>
      <w:r>
        <w:rPr/>
        <w:t>Помпеи»</w:t>
      </w:r>
      <w:r>
        <w:rPr>
          <w:spacing w:val="40"/>
        </w:rPr>
        <w:t> </w:t>
      </w:r>
      <w:r>
        <w:rPr/>
        <w:t>К.</w:t>
      </w:r>
      <w:r>
        <w:rPr>
          <w:spacing w:val="40"/>
        </w:rPr>
        <w:t> </w:t>
      </w:r>
      <w:r>
        <w:rPr/>
        <w:t>Брюллова,</w:t>
      </w:r>
      <w:r>
        <w:rPr>
          <w:spacing w:val="40"/>
        </w:rPr>
        <w:t> </w:t>
      </w:r>
      <w:r>
        <w:rPr/>
        <w:t>«Боярыня</w:t>
      </w:r>
      <w:r>
        <w:rPr>
          <w:spacing w:val="40"/>
        </w:rPr>
        <w:t> </w:t>
      </w:r>
      <w:r>
        <w:rPr/>
        <w:t>Морозова»</w:t>
      </w:r>
      <w:r>
        <w:rPr>
          <w:spacing w:val="40"/>
        </w:rPr>
        <w:t> </w:t>
      </w:r>
      <w:r>
        <w:rPr/>
        <w:t>и</w:t>
      </w:r>
      <w:r>
        <w:rPr>
          <w:spacing w:val="40"/>
        </w:rPr>
        <w:t> </w:t>
      </w:r>
      <w:r>
        <w:rPr/>
        <w:t>другие</w:t>
      </w:r>
      <w:r>
        <w:rPr>
          <w:spacing w:val="40"/>
        </w:rPr>
        <w:t> </w:t>
      </w:r>
      <w:r>
        <w:rPr/>
        <w:t>картины</w:t>
      </w:r>
      <w:r>
        <w:rPr>
          <w:spacing w:val="40"/>
        </w:rPr>
        <w:t> </w:t>
      </w:r>
      <w:r>
        <w:rPr/>
        <w:t>В. Сурикова,</w:t>
      </w:r>
    </w:p>
    <w:p>
      <w:pPr>
        <w:pStyle w:val="BodyText"/>
        <w:spacing w:line="274" w:lineRule="exact" w:before="5"/>
        <w:ind w:firstLine="0"/>
      </w:pPr>
      <w:r>
        <w:rPr/>
        <w:t>«Бурлаки</w:t>
      </w:r>
      <w:r>
        <w:rPr>
          <w:spacing w:val="-1"/>
        </w:rPr>
        <w:t> </w:t>
      </w:r>
      <w:r>
        <w:rPr/>
        <w:t>на</w:t>
      </w:r>
      <w:r>
        <w:rPr>
          <w:spacing w:val="-3"/>
        </w:rPr>
        <w:t> </w:t>
      </w:r>
      <w:r>
        <w:rPr/>
        <w:t>Волге»</w:t>
      </w:r>
      <w:r>
        <w:rPr>
          <w:spacing w:val="-13"/>
        </w:rPr>
        <w:t> </w:t>
      </w:r>
      <w:r>
        <w:rPr/>
        <w:t>И.</w:t>
      </w:r>
      <w:r>
        <w:rPr>
          <w:spacing w:val="1"/>
        </w:rPr>
        <w:t> </w:t>
      </w:r>
      <w:r>
        <w:rPr>
          <w:spacing w:val="-2"/>
        </w:rPr>
        <w:t>Репина;</w:t>
      </w:r>
    </w:p>
    <w:p>
      <w:pPr>
        <w:pStyle w:val="BodyText"/>
        <w:ind w:right="563"/>
      </w:pPr>
      <w:r>
        <w:rPr/>
        <w:t>иметь представление о развитии исторического жанра в творчестве отечественных художников ХХ в.;</w:t>
      </w:r>
    </w:p>
    <w:p>
      <w:pPr>
        <w:pStyle w:val="BodyText"/>
        <w:spacing w:line="242" w:lineRule="auto"/>
        <w:ind w:right="572"/>
      </w:pPr>
      <w:r>
        <w:rPr/>
        <w:t>уметь объяснять, почему произведения на библейские, мифологические</w:t>
      </w:r>
      <w:r>
        <w:rPr>
          <w:spacing w:val="80"/>
          <w:w w:val="150"/>
        </w:rPr>
        <w:t> </w:t>
      </w:r>
      <w:r>
        <w:rPr/>
        <w:t>темы,</w:t>
      </w:r>
      <w:r>
        <w:rPr>
          <w:spacing w:val="80"/>
          <w:w w:val="150"/>
        </w:rPr>
        <w:t> </w:t>
      </w:r>
      <w:r>
        <w:rPr/>
        <w:t>сюжеты об античных</w:t>
      </w:r>
      <w:r>
        <w:rPr>
          <w:spacing w:val="40"/>
        </w:rPr>
        <w:t> </w:t>
      </w:r>
      <w:r>
        <w:rPr/>
        <w:t>героях</w:t>
      </w:r>
      <w:r>
        <w:rPr>
          <w:spacing w:val="40"/>
        </w:rPr>
        <w:t> </w:t>
      </w:r>
      <w:r>
        <w:rPr/>
        <w:t>принято</w:t>
      </w:r>
      <w:r>
        <w:rPr>
          <w:spacing w:val="40"/>
        </w:rPr>
        <w:t> </w:t>
      </w:r>
      <w:r>
        <w:rPr/>
        <w:t>относить к историческому жанру;</w:t>
      </w:r>
    </w:p>
    <w:p>
      <w:pPr>
        <w:pStyle w:val="BodyText"/>
        <w:spacing w:line="275" w:lineRule="exact"/>
        <w:ind w:left="1225" w:firstLine="0"/>
      </w:pPr>
      <w:r>
        <w:rPr/>
        <w:t>узнавать</w:t>
      </w:r>
      <w:r>
        <w:rPr>
          <w:spacing w:val="29"/>
        </w:rPr>
        <w:t>  </w:t>
      </w:r>
      <w:r>
        <w:rPr/>
        <w:t>и</w:t>
      </w:r>
      <w:r>
        <w:rPr>
          <w:spacing w:val="60"/>
        </w:rPr>
        <w:t>  </w:t>
      </w:r>
      <w:r>
        <w:rPr/>
        <w:t>называть</w:t>
      </w:r>
      <w:r>
        <w:rPr>
          <w:spacing w:val="60"/>
        </w:rPr>
        <w:t>  </w:t>
      </w:r>
      <w:r>
        <w:rPr/>
        <w:t>авторов</w:t>
      </w:r>
      <w:r>
        <w:rPr>
          <w:spacing w:val="60"/>
        </w:rPr>
        <w:t>  </w:t>
      </w:r>
      <w:r>
        <w:rPr/>
        <w:t>таких</w:t>
      </w:r>
      <w:r>
        <w:rPr>
          <w:spacing w:val="59"/>
        </w:rPr>
        <w:t>  </w:t>
      </w:r>
      <w:r>
        <w:rPr/>
        <w:t>произведений,</w:t>
      </w:r>
      <w:r>
        <w:rPr>
          <w:spacing w:val="60"/>
        </w:rPr>
        <w:t>  </w:t>
      </w:r>
      <w:r>
        <w:rPr/>
        <w:t>как</w:t>
      </w:r>
      <w:r>
        <w:rPr>
          <w:spacing w:val="64"/>
        </w:rPr>
        <w:t> </w:t>
      </w:r>
      <w:r>
        <w:rPr/>
        <w:t>«Давид»</w:t>
      </w:r>
      <w:r>
        <w:rPr>
          <w:spacing w:val="46"/>
        </w:rPr>
        <w:t> </w:t>
      </w:r>
      <w:r>
        <w:rPr>
          <w:spacing w:val="-2"/>
        </w:rPr>
        <w:t>Микеланджело,</w:t>
      </w:r>
    </w:p>
    <w:p>
      <w:pPr>
        <w:pStyle w:val="BodyText"/>
        <w:spacing w:line="272" w:lineRule="exact"/>
        <w:ind w:firstLine="0"/>
      </w:pPr>
      <w:r>
        <w:rPr/>
        <w:t>«Весна»</w:t>
      </w:r>
      <w:r>
        <w:rPr>
          <w:spacing w:val="-13"/>
        </w:rPr>
        <w:t> </w:t>
      </w:r>
      <w:r>
        <w:rPr/>
        <w:t>С.</w:t>
      </w:r>
      <w:r>
        <w:rPr>
          <w:spacing w:val="-4"/>
        </w:rPr>
        <w:t> </w:t>
      </w:r>
      <w:r>
        <w:rPr>
          <w:spacing w:val="-2"/>
        </w:rPr>
        <w:t>Боттичелли;</w:t>
      </w:r>
    </w:p>
    <w:p>
      <w:pPr>
        <w:pStyle w:val="BodyText"/>
        <w:spacing w:line="242" w:lineRule="auto"/>
        <w:ind w:right="568"/>
      </w:pPr>
      <w:r>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BodyText"/>
        <w:ind w:right="570"/>
      </w:pPr>
      <w:r>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pPr>
        <w:pStyle w:val="BodyText"/>
        <w:spacing w:line="272" w:lineRule="exact" w:before="1"/>
        <w:ind w:left="1225" w:firstLine="0"/>
      </w:pPr>
      <w:r>
        <w:rPr/>
        <w:t>Библейские</w:t>
      </w:r>
      <w:r>
        <w:rPr>
          <w:spacing w:val="-9"/>
        </w:rPr>
        <w:t> </w:t>
      </w:r>
      <w:r>
        <w:rPr/>
        <w:t>темы</w:t>
      </w:r>
      <w:r>
        <w:rPr>
          <w:spacing w:val="-8"/>
        </w:rPr>
        <w:t> </w:t>
      </w:r>
      <w:r>
        <w:rPr/>
        <w:t>в</w:t>
      </w:r>
      <w:r>
        <w:rPr>
          <w:spacing w:val="-4"/>
        </w:rPr>
        <w:t> </w:t>
      </w:r>
      <w:r>
        <w:rPr/>
        <w:t>изобразительном</w:t>
      </w:r>
      <w:r>
        <w:rPr>
          <w:spacing w:val="-7"/>
        </w:rPr>
        <w:t> </w:t>
      </w:r>
      <w:r>
        <w:rPr>
          <w:spacing w:val="-2"/>
        </w:rPr>
        <w:t>искусстве:</w:t>
      </w:r>
    </w:p>
    <w:p>
      <w:pPr>
        <w:pStyle w:val="BodyText"/>
        <w:spacing w:line="244" w:lineRule="auto"/>
        <w:ind w:right="566"/>
      </w:pPr>
      <w:r>
        <w:rPr/>
        <w:t>знать о значении библейских сюжетов в истории культуры и</w:t>
      </w:r>
      <w:r>
        <w:rPr>
          <w:spacing w:val="40"/>
        </w:rPr>
        <w:t> </w:t>
      </w:r>
      <w:r>
        <w:rPr/>
        <w:t>узнавать</w:t>
      </w:r>
      <w:r>
        <w:rPr>
          <w:spacing w:val="40"/>
        </w:rPr>
        <w:t> </w:t>
      </w:r>
      <w:r>
        <w:rPr/>
        <w:t>сюжеты</w:t>
      </w:r>
      <w:r>
        <w:rPr>
          <w:spacing w:val="40"/>
        </w:rPr>
        <w:t> </w:t>
      </w:r>
      <w:r>
        <w:rPr/>
        <w:t>Священной истории в произведениях</w:t>
      </w:r>
      <w:r>
        <w:rPr>
          <w:spacing w:val="40"/>
        </w:rPr>
        <w:t> </w:t>
      </w:r>
      <w:r>
        <w:rPr/>
        <w:t>искусства;</w:t>
      </w:r>
    </w:p>
    <w:p>
      <w:pPr>
        <w:pStyle w:val="BodyText"/>
        <w:ind w:right="566"/>
      </w:pPr>
      <w:r>
        <w:rPr/>
        <w:t>объяснять</w:t>
      </w:r>
      <w:r>
        <w:rPr>
          <w:spacing w:val="26"/>
        </w:rPr>
        <w:t> </w:t>
      </w:r>
      <w:r>
        <w:rPr/>
        <w:t>значение</w:t>
      </w:r>
      <w:r>
        <w:rPr>
          <w:spacing w:val="80"/>
        </w:rPr>
        <w:t> </w:t>
      </w:r>
      <w:r>
        <w:rPr/>
        <w:t>великих</w:t>
      </w:r>
      <w:r>
        <w:rPr>
          <w:spacing w:val="80"/>
        </w:rPr>
        <w:t> </w:t>
      </w:r>
      <w:r>
        <w:rPr/>
        <w:t>—</w:t>
      </w:r>
      <w:r>
        <w:rPr>
          <w:spacing w:val="80"/>
        </w:rPr>
        <w:t> </w:t>
      </w:r>
      <w:r>
        <w:rPr/>
        <w:t>вечных</w:t>
      </w:r>
      <w:r>
        <w:rPr>
          <w:spacing w:val="80"/>
        </w:rPr>
        <w:t> </w:t>
      </w:r>
      <w:r>
        <w:rPr/>
        <w:t>тем</w:t>
      </w:r>
      <w:r>
        <w:rPr>
          <w:spacing w:val="80"/>
        </w:rPr>
        <w:t> </w:t>
      </w:r>
      <w:r>
        <w:rPr/>
        <w:t>в</w:t>
      </w:r>
      <w:r>
        <w:rPr>
          <w:spacing w:val="80"/>
        </w:rPr>
        <w:t> </w:t>
      </w:r>
      <w:r>
        <w:rPr/>
        <w:t>искусстве</w:t>
      </w:r>
      <w:r>
        <w:rPr>
          <w:spacing w:val="80"/>
        </w:rPr>
        <w:t> </w:t>
      </w:r>
      <w:r>
        <w:rPr/>
        <w:t>на основе</w:t>
      </w:r>
      <w:r>
        <w:rPr>
          <w:spacing w:val="80"/>
        </w:rPr>
        <w:t> </w:t>
      </w:r>
      <w:r>
        <w:rPr/>
        <w:t>сюжетов</w:t>
      </w:r>
      <w:r>
        <w:rPr>
          <w:spacing w:val="80"/>
        </w:rPr>
        <w:t> </w:t>
      </w:r>
      <w:r>
        <w:rPr/>
        <w:t>Библии как «духовную ось»,</w:t>
      </w:r>
      <w:r>
        <w:rPr>
          <w:spacing w:val="40"/>
        </w:rPr>
        <w:t> </w:t>
      </w:r>
      <w:r>
        <w:rPr/>
        <w:t>соединяющую жизненные позиции разных поколений;</w:t>
      </w:r>
    </w:p>
    <w:p>
      <w:pPr>
        <w:pStyle w:val="BodyText"/>
        <w:spacing w:line="242" w:lineRule="auto"/>
        <w:ind w:right="555"/>
      </w:pPr>
      <w:r>
        <w:rPr/>
        <w:t>знать, объяснять содержание,</w:t>
      </w:r>
      <w:r>
        <w:rPr>
          <w:spacing w:val="40"/>
        </w:rPr>
        <w:t> </w:t>
      </w:r>
      <w:r>
        <w:rPr/>
        <w:t>узнавать</w:t>
      </w:r>
      <w:r>
        <w:rPr>
          <w:spacing w:val="40"/>
        </w:rPr>
        <w:t> </w:t>
      </w:r>
      <w:r>
        <w:rPr/>
        <w:t>произведения</w:t>
      </w:r>
      <w:r>
        <w:rPr>
          <w:spacing w:val="40"/>
        </w:rPr>
        <w:t> </w:t>
      </w:r>
      <w:r>
        <w:rPr/>
        <w:t>великих европейских художников</w:t>
      </w:r>
      <w:r>
        <w:rPr>
          <w:spacing w:val="40"/>
        </w:rPr>
        <w:t> </w:t>
      </w:r>
      <w:r>
        <w:rPr/>
        <w:t>на библейские темы, такие как «Сикстинская мадонна» Рафаэля, «Тайная вечеря» Леонардо да Винчи,</w:t>
      </w:r>
      <w:r>
        <w:rPr>
          <w:spacing w:val="36"/>
        </w:rPr>
        <w:t> </w:t>
      </w:r>
      <w:r>
        <w:rPr/>
        <w:t>«Возвращение</w:t>
      </w:r>
      <w:r>
        <w:rPr>
          <w:spacing w:val="33"/>
        </w:rPr>
        <w:t> </w:t>
      </w:r>
      <w:r>
        <w:rPr/>
        <w:t>блудного</w:t>
      </w:r>
      <w:r>
        <w:rPr>
          <w:spacing w:val="28"/>
        </w:rPr>
        <w:t> </w:t>
      </w:r>
      <w:r>
        <w:rPr/>
        <w:t>сына»</w:t>
      </w:r>
      <w:r>
        <w:rPr>
          <w:spacing w:val="23"/>
        </w:rPr>
        <w:t> </w:t>
      </w:r>
      <w:r>
        <w:rPr/>
        <w:t>и</w:t>
      </w:r>
      <w:r>
        <w:rPr>
          <w:spacing w:val="40"/>
        </w:rPr>
        <w:t> </w:t>
      </w:r>
      <w:r>
        <w:rPr/>
        <w:t>«Святое</w:t>
      </w:r>
      <w:r>
        <w:rPr>
          <w:spacing w:val="37"/>
        </w:rPr>
        <w:t> </w:t>
      </w:r>
      <w:r>
        <w:rPr/>
        <w:t>семейство»</w:t>
      </w:r>
      <w:r>
        <w:rPr>
          <w:spacing w:val="26"/>
        </w:rPr>
        <w:t> </w:t>
      </w:r>
      <w:r>
        <w:rPr/>
        <w:t>Рембрандта</w:t>
      </w:r>
      <w:r>
        <w:rPr>
          <w:spacing w:val="33"/>
        </w:rPr>
        <w:t> </w:t>
      </w:r>
      <w:r>
        <w:rPr/>
        <w:t>и</w:t>
      </w:r>
      <w:r>
        <w:rPr>
          <w:spacing w:val="36"/>
        </w:rPr>
        <w:t> </w:t>
      </w:r>
      <w:r>
        <w:rPr/>
        <w:t>др.;</w:t>
      </w:r>
      <w:r>
        <w:rPr>
          <w:spacing w:val="33"/>
        </w:rPr>
        <w:t> </w:t>
      </w:r>
      <w:r>
        <w:rPr/>
        <w:t>в</w:t>
      </w:r>
      <w:r>
        <w:rPr>
          <w:spacing w:val="35"/>
        </w:rPr>
        <w:t> </w:t>
      </w:r>
      <w:r>
        <w:rPr/>
        <w:t>скульптуре</w:t>
      </w:r>
    </w:p>
    <w:p>
      <w:pPr>
        <w:pStyle w:val="BodyText"/>
        <w:spacing w:line="273" w:lineRule="exact"/>
        <w:ind w:firstLine="0"/>
      </w:pPr>
      <w:r>
        <w:rPr/>
        <w:t>«Пьета»</w:t>
      </w:r>
      <w:r>
        <w:rPr>
          <w:spacing w:val="-14"/>
        </w:rPr>
        <w:t> </w:t>
      </w:r>
      <w:r>
        <w:rPr/>
        <w:t>Микеланджело</w:t>
      </w:r>
      <w:r>
        <w:rPr>
          <w:spacing w:val="-6"/>
        </w:rPr>
        <w:t> </w:t>
      </w:r>
      <w:r>
        <w:rPr/>
        <w:t>и</w:t>
      </w:r>
      <w:r>
        <w:rPr>
          <w:spacing w:val="-1"/>
        </w:rPr>
        <w:t> </w:t>
      </w:r>
      <w:r>
        <w:rPr>
          <w:spacing w:val="-4"/>
        </w:rPr>
        <w:t>др.;</w:t>
      </w:r>
    </w:p>
    <w:p>
      <w:pPr>
        <w:pStyle w:val="BodyText"/>
        <w:spacing w:line="272" w:lineRule="exact"/>
        <w:ind w:left="1225" w:firstLine="0"/>
      </w:pPr>
      <w:r>
        <w:rPr/>
        <w:t>знать</w:t>
      </w:r>
      <w:r>
        <w:rPr>
          <w:spacing w:val="-6"/>
        </w:rPr>
        <w:t> </w:t>
      </w:r>
      <w:r>
        <w:rPr/>
        <w:t>о</w:t>
      </w:r>
      <w:r>
        <w:rPr>
          <w:spacing w:val="-11"/>
        </w:rPr>
        <w:t> </w:t>
      </w:r>
      <w:r>
        <w:rPr/>
        <w:t>картинах</w:t>
      </w:r>
      <w:r>
        <w:rPr>
          <w:spacing w:val="-1"/>
        </w:rPr>
        <w:t> </w:t>
      </w:r>
      <w:r>
        <w:rPr/>
        <w:t>на</w:t>
      </w:r>
      <w:r>
        <w:rPr>
          <w:spacing w:val="-4"/>
        </w:rPr>
        <w:t> </w:t>
      </w:r>
      <w:r>
        <w:rPr/>
        <w:t>библейские</w:t>
      </w:r>
      <w:r>
        <w:rPr>
          <w:spacing w:val="-8"/>
        </w:rPr>
        <w:t> </w:t>
      </w:r>
      <w:r>
        <w:rPr/>
        <w:t>темы</w:t>
      </w:r>
      <w:r>
        <w:rPr>
          <w:spacing w:val="-5"/>
        </w:rPr>
        <w:t> </w:t>
      </w:r>
      <w:r>
        <w:rPr/>
        <w:t>в</w:t>
      </w:r>
      <w:r>
        <w:rPr>
          <w:spacing w:val="-4"/>
        </w:rPr>
        <w:t> </w:t>
      </w:r>
      <w:r>
        <w:rPr/>
        <w:t>истории</w:t>
      </w:r>
      <w:r>
        <w:rPr>
          <w:spacing w:val="-2"/>
        </w:rPr>
        <w:t> </w:t>
      </w:r>
      <w:r>
        <w:rPr/>
        <w:t>русского</w:t>
      </w:r>
      <w:r>
        <w:rPr>
          <w:spacing w:val="-9"/>
        </w:rPr>
        <w:t> </w:t>
      </w:r>
      <w:r>
        <w:rPr>
          <w:spacing w:val="-2"/>
        </w:rPr>
        <w:t>искусства;</w:t>
      </w:r>
    </w:p>
    <w:p>
      <w:pPr>
        <w:pStyle w:val="BodyText"/>
        <w:spacing w:line="242" w:lineRule="auto"/>
        <w:ind w:right="559"/>
      </w:pPr>
      <w:r>
        <w:rPr/>
        <w:t>уметь рассказывать о содержании знаменитых русских картин</w:t>
      </w:r>
      <w:r>
        <w:rPr>
          <w:spacing w:val="40"/>
        </w:rPr>
        <w:t> </w:t>
      </w:r>
      <w:r>
        <w:rPr/>
        <w:t>на</w:t>
      </w:r>
      <w:r>
        <w:rPr>
          <w:spacing w:val="40"/>
        </w:rPr>
        <w:t> </w:t>
      </w:r>
      <w:r>
        <w:rPr/>
        <w:t>библейские</w:t>
      </w:r>
      <w:r>
        <w:rPr>
          <w:spacing w:val="80"/>
          <w:w w:val="150"/>
        </w:rPr>
        <w:t> </w:t>
      </w:r>
      <w:r>
        <w:rPr/>
        <w:t>темы, таких как «Явление Христа народу» А. Иванова, «Христос в пустыне» И. Крамского, «Тайная вечеря» Н. Ге, «Христос и грешница» В. Поленова и др.;</w:t>
      </w:r>
    </w:p>
    <w:p>
      <w:pPr>
        <w:pStyle w:val="BodyText"/>
        <w:ind w:right="607"/>
        <w:jc w:val="left"/>
      </w:pPr>
      <w:r>
        <w:rPr/>
        <w:t>иметь</w:t>
      </w:r>
      <w:r>
        <w:rPr>
          <w:spacing w:val="40"/>
        </w:rPr>
        <w:t> </w:t>
      </w:r>
      <w:r>
        <w:rPr/>
        <w:t>представление</w:t>
      </w:r>
      <w:r>
        <w:rPr>
          <w:spacing w:val="40"/>
        </w:rPr>
        <w:t> </w:t>
      </w:r>
      <w:r>
        <w:rPr/>
        <w:t>о</w:t>
      </w:r>
      <w:r>
        <w:rPr>
          <w:spacing w:val="40"/>
        </w:rPr>
        <w:t> </w:t>
      </w:r>
      <w:r>
        <w:rPr/>
        <w:t>смысловом</w:t>
      </w:r>
      <w:r>
        <w:rPr>
          <w:spacing w:val="40"/>
        </w:rPr>
        <w:t> </w:t>
      </w:r>
      <w:r>
        <w:rPr/>
        <w:t>различии</w:t>
      </w:r>
      <w:r>
        <w:rPr>
          <w:spacing w:val="40"/>
        </w:rPr>
        <w:t> </w:t>
      </w:r>
      <w:r>
        <w:rPr/>
        <w:t>между</w:t>
      </w:r>
      <w:r>
        <w:rPr>
          <w:spacing w:val="40"/>
        </w:rPr>
        <w:t> </w:t>
      </w:r>
      <w:r>
        <w:rPr/>
        <w:t>иконой</w:t>
      </w:r>
      <w:r>
        <w:rPr>
          <w:spacing w:val="40"/>
        </w:rPr>
        <w:t> </w:t>
      </w:r>
      <w:r>
        <w:rPr/>
        <w:t>и</w:t>
      </w:r>
      <w:r>
        <w:rPr>
          <w:spacing w:val="40"/>
        </w:rPr>
        <w:t> </w:t>
      </w:r>
      <w:r>
        <w:rPr/>
        <w:t>картиной</w:t>
      </w:r>
      <w:r>
        <w:rPr>
          <w:spacing w:val="40"/>
        </w:rPr>
        <w:t> </w:t>
      </w:r>
      <w:r>
        <w:rPr/>
        <w:t>на</w:t>
      </w:r>
      <w:r>
        <w:rPr>
          <w:spacing w:val="40"/>
        </w:rPr>
        <w:t> </w:t>
      </w:r>
      <w:r>
        <w:rPr/>
        <w:t>библейские </w:t>
      </w:r>
      <w:r>
        <w:rPr>
          <w:spacing w:val="-4"/>
        </w:rPr>
        <w:t>темы;</w:t>
      </w:r>
    </w:p>
    <w:p>
      <w:pPr>
        <w:pStyle w:val="BodyText"/>
        <w:jc w:val="left"/>
      </w:pPr>
      <w:r>
        <w:rPr/>
        <w:t>иметь</w:t>
      </w:r>
      <w:r>
        <w:rPr>
          <w:spacing w:val="40"/>
        </w:rPr>
        <w:t> </w:t>
      </w:r>
      <w:r>
        <w:rPr/>
        <w:t>знания</w:t>
      </w:r>
      <w:r>
        <w:rPr>
          <w:spacing w:val="40"/>
        </w:rPr>
        <w:t> </w:t>
      </w:r>
      <w:r>
        <w:rPr/>
        <w:t>о</w:t>
      </w:r>
      <w:r>
        <w:rPr>
          <w:spacing w:val="40"/>
        </w:rPr>
        <w:t> </w:t>
      </w:r>
      <w:r>
        <w:rPr/>
        <w:t>русской</w:t>
      </w:r>
      <w:r>
        <w:rPr>
          <w:spacing w:val="40"/>
        </w:rPr>
        <w:t> </w:t>
      </w:r>
      <w:r>
        <w:rPr/>
        <w:t>иконописи,</w:t>
      </w:r>
      <w:r>
        <w:rPr>
          <w:spacing w:val="40"/>
        </w:rPr>
        <w:t> </w:t>
      </w:r>
      <w:r>
        <w:rPr/>
        <w:t>о</w:t>
      </w:r>
      <w:r>
        <w:rPr>
          <w:spacing w:val="40"/>
        </w:rPr>
        <w:t> </w:t>
      </w:r>
      <w:r>
        <w:rPr/>
        <w:t>великих</w:t>
      </w:r>
      <w:r>
        <w:rPr>
          <w:spacing w:val="40"/>
        </w:rPr>
        <w:t> </w:t>
      </w:r>
      <w:r>
        <w:rPr/>
        <w:t>русских</w:t>
      </w:r>
      <w:r>
        <w:rPr>
          <w:spacing w:val="40"/>
        </w:rPr>
        <w:t> </w:t>
      </w:r>
      <w:r>
        <w:rPr/>
        <w:t>иконописцах:</w:t>
      </w:r>
      <w:r>
        <w:rPr>
          <w:spacing w:val="40"/>
        </w:rPr>
        <w:t> </w:t>
      </w:r>
      <w:r>
        <w:rPr/>
        <w:t>Андрее</w:t>
      </w:r>
      <w:r>
        <w:rPr>
          <w:spacing w:val="40"/>
        </w:rPr>
        <w:t> </w:t>
      </w:r>
      <w:r>
        <w:rPr/>
        <w:t>Рублёве, Феофане Греке, Дионисии;</w:t>
      </w:r>
    </w:p>
    <w:p>
      <w:pPr>
        <w:pStyle w:val="BodyText"/>
        <w:tabs>
          <w:tab w:pos="2958" w:val="left" w:leader="none"/>
          <w:tab w:pos="4276" w:val="left" w:leader="none"/>
          <w:tab w:pos="6090" w:val="left" w:leader="none"/>
          <w:tab w:pos="7488" w:val="left" w:leader="none"/>
          <w:tab w:pos="8129" w:val="left" w:leader="none"/>
        </w:tabs>
        <w:ind w:right="711"/>
        <w:jc w:val="left"/>
      </w:pPr>
      <w:r>
        <w:rPr>
          <w:spacing w:val="-2"/>
        </w:rPr>
        <w:t>воспринимать</w:t>
      </w:r>
      <w:r>
        <w:rPr/>
        <w:tab/>
      </w:r>
      <w:r>
        <w:rPr>
          <w:spacing w:val="-2"/>
        </w:rPr>
        <w:t>искусство</w:t>
      </w:r>
      <w:r>
        <w:rPr/>
        <w:tab/>
      </w:r>
      <w:r>
        <w:rPr>
          <w:spacing w:val="-2"/>
        </w:rPr>
        <w:t>древнерусской</w:t>
      </w:r>
      <w:r>
        <w:rPr/>
        <w:tab/>
      </w:r>
      <w:r>
        <w:rPr>
          <w:spacing w:val="-2"/>
        </w:rPr>
        <w:t>иконописи</w:t>
      </w:r>
      <w:r>
        <w:rPr/>
        <w:tab/>
      </w:r>
      <w:r>
        <w:rPr>
          <w:spacing w:val="-4"/>
        </w:rPr>
        <w:t>как</w:t>
      </w:r>
      <w:r>
        <w:rPr/>
        <w:tab/>
        <w:t>уникальное и высокое достижение отечественной культуры;</w:t>
      </w:r>
    </w:p>
    <w:p>
      <w:pPr>
        <w:pStyle w:val="BodyText"/>
        <w:ind w:right="607"/>
        <w:jc w:val="left"/>
      </w:pPr>
      <w:r>
        <w:rPr/>
        <w:t>объяснять</w:t>
      </w:r>
      <w:r>
        <w:rPr>
          <w:spacing w:val="38"/>
        </w:rPr>
        <w:t> </w:t>
      </w:r>
      <w:r>
        <w:rPr/>
        <w:t>творческий</w:t>
      </w:r>
      <w:r>
        <w:rPr>
          <w:spacing w:val="36"/>
        </w:rPr>
        <w:t> </w:t>
      </w:r>
      <w:r>
        <w:rPr/>
        <w:t>и</w:t>
      </w:r>
      <w:r>
        <w:rPr>
          <w:spacing w:val="40"/>
        </w:rPr>
        <w:t> </w:t>
      </w:r>
      <w:r>
        <w:rPr/>
        <w:t>деятельный</w:t>
      </w:r>
      <w:r>
        <w:rPr>
          <w:spacing w:val="38"/>
        </w:rPr>
        <w:t> </w:t>
      </w:r>
      <w:r>
        <w:rPr/>
        <w:t>характер</w:t>
      </w:r>
      <w:r>
        <w:rPr>
          <w:spacing w:val="35"/>
        </w:rPr>
        <w:t> </w:t>
      </w:r>
      <w:r>
        <w:rPr/>
        <w:t>восприятия произведений искусства на основе художественной культуры зрителя;</w:t>
      </w:r>
    </w:p>
    <w:p>
      <w:pPr>
        <w:pStyle w:val="BodyText"/>
        <w:ind w:right="975"/>
        <w:jc w:val="left"/>
      </w:pPr>
      <w:r>
        <w:rPr/>
        <w:t>уметь рассуждать о</w:t>
      </w:r>
      <w:r>
        <w:rPr>
          <w:spacing w:val="-3"/>
        </w:rPr>
        <w:t> </w:t>
      </w:r>
      <w:r>
        <w:rPr/>
        <w:t>месте и значении</w:t>
      </w:r>
      <w:r>
        <w:rPr>
          <w:spacing w:val="-1"/>
        </w:rPr>
        <w:t> </w:t>
      </w:r>
      <w:r>
        <w:rPr/>
        <w:t>изобразительного</w:t>
      </w:r>
      <w:r>
        <w:rPr>
          <w:spacing w:val="-2"/>
        </w:rPr>
        <w:t> </w:t>
      </w:r>
      <w:r>
        <w:rPr/>
        <w:t>искусства</w:t>
      </w:r>
      <w:r>
        <w:rPr>
          <w:spacing w:val="-1"/>
        </w:rPr>
        <w:t> </w:t>
      </w:r>
      <w:r>
        <w:rPr/>
        <w:t>в культуре, в жизни общества, в жизни человека.</w:t>
      </w:r>
    </w:p>
    <w:p>
      <w:pPr>
        <w:pStyle w:val="Heading2"/>
        <w:spacing w:line="240" w:lineRule="auto"/>
        <w:jc w:val="left"/>
      </w:pPr>
      <w:r>
        <w:rPr/>
        <w:t>Модуль</w:t>
      </w:r>
      <w:r>
        <w:rPr>
          <w:spacing w:val="-7"/>
        </w:rPr>
        <w:t> </w:t>
      </w:r>
      <w:r>
        <w:rPr/>
        <w:t>№</w:t>
      </w:r>
      <w:r>
        <w:rPr>
          <w:spacing w:val="-5"/>
        </w:rPr>
        <w:t> </w:t>
      </w:r>
      <w:r>
        <w:rPr/>
        <w:t>3</w:t>
      </w:r>
      <w:r>
        <w:rPr>
          <w:spacing w:val="-1"/>
        </w:rPr>
        <w:t> </w:t>
      </w:r>
      <w:r>
        <w:rPr/>
        <w:t>«Архитектура</w:t>
      </w:r>
      <w:r>
        <w:rPr>
          <w:spacing w:val="-2"/>
        </w:rPr>
        <w:t> </w:t>
      </w:r>
      <w:r>
        <w:rPr/>
        <w:t>и</w:t>
      </w:r>
      <w:r>
        <w:rPr>
          <w:spacing w:val="-3"/>
        </w:rPr>
        <w:t> </w:t>
      </w:r>
      <w:r>
        <w:rPr>
          <w:spacing w:val="-2"/>
        </w:rPr>
        <w:t>дизайн»:</w:t>
      </w:r>
    </w:p>
    <w:p>
      <w:pPr>
        <w:spacing w:after="0" w:line="240" w:lineRule="auto"/>
        <w:jc w:val="left"/>
        <w:sectPr>
          <w:pgSz w:w="11920" w:h="16850"/>
          <w:pgMar w:header="713" w:footer="0" w:top="940" w:bottom="280" w:left="760" w:right="0"/>
        </w:sectPr>
      </w:pPr>
    </w:p>
    <w:p>
      <w:pPr>
        <w:pStyle w:val="BodyText"/>
        <w:spacing w:before="249"/>
        <w:jc w:val="left"/>
      </w:pPr>
      <w:r>
        <w:rPr/>
        <w:t>характеризовать</w:t>
      </w:r>
      <w:r>
        <w:rPr>
          <w:spacing w:val="-3"/>
        </w:rPr>
        <w:t> </w:t>
      </w:r>
      <w:r>
        <w:rPr/>
        <w:t>архитектуру</w:t>
      </w:r>
      <w:r>
        <w:rPr>
          <w:spacing w:val="-8"/>
        </w:rPr>
        <w:t> </w:t>
      </w:r>
      <w:r>
        <w:rPr/>
        <w:t>и</w:t>
      </w:r>
      <w:r>
        <w:rPr>
          <w:spacing w:val="-3"/>
        </w:rPr>
        <w:t> </w:t>
      </w:r>
      <w:r>
        <w:rPr/>
        <w:t>дизайн</w:t>
      </w:r>
      <w:r>
        <w:rPr>
          <w:spacing w:val="-3"/>
        </w:rPr>
        <w:t> </w:t>
      </w:r>
      <w:r>
        <w:rPr/>
        <w:t>как</w:t>
      </w:r>
      <w:r>
        <w:rPr>
          <w:spacing w:val="-5"/>
        </w:rPr>
        <w:t> </w:t>
      </w:r>
      <w:r>
        <w:rPr/>
        <w:t>конструктивные</w:t>
      </w:r>
      <w:r>
        <w:rPr>
          <w:spacing w:val="-5"/>
        </w:rPr>
        <w:t> </w:t>
      </w:r>
      <w:r>
        <w:rPr/>
        <w:t>виды</w:t>
      </w:r>
      <w:r>
        <w:rPr>
          <w:spacing w:val="-3"/>
        </w:rPr>
        <w:t> </w:t>
      </w:r>
      <w:r>
        <w:rPr/>
        <w:t>искусства,</w:t>
      </w:r>
      <w:r>
        <w:rPr>
          <w:spacing w:val="-3"/>
        </w:rPr>
        <w:t> </w:t>
      </w:r>
      <w:r>
        <w:rPr/>
        <w:t>т.</w:t>
      </w:r>
      <w:r>
        <w:rPr>
          <w:spacing w:val="-3"/>
        </w:rPr>
        <w:t> </w:t>
      </w:r>
      <w:r>
        <w:rPr/>
        <w:t>е.</w:t>
      </w:r>
      <w:r>
        <w:rPr>
          <w:spacing w:val="-3"/>
        </w:rPr>
        <w:t> </w:t>
      </w:r>
      <w:r>
        <w:rPr/>
        <w:t>искусства художественного построения предметно-пространственной среды жизни людей;</w:t>
      </w:r>
    </w:p>
    <w:p>
      <w:pPr>
        <w:pStyle w:val="BodyText"/>
        <w:ind w:right="975"/>
        <w:jc w:val="left"/>
      </w:pPr>
      <w:r>
        <w:rPr/>
        <w:t>объяснять</w:t>
      </w:r>
      <w:r>
        <w:rPr>
          <w:spacing w:val="40"/>
        </w:rPr>
        <w:t> </w:t>
      </w:r>
      <w:r>
        <w:rPr/>
        <w:t>роль</w:t>
      </w:r>
      <w:r>
        <w:rPr>
          <w:spacing w:val="40"/>
        </w:rPr>
        <w:t> </w:t>
      </w:r>
      <w:r>
        <w:rPr/>
        <w:t>архитектуры</w:t>
      </w:r>
      <w:r>
        <w:rPr>
          <w:spacing w:val="40"/>
        </w:rPr>
        <w:t> </w:t>
      </w:r>
      <w:r>
        <w:rPr/>
        <w:t>и</w:t>
      </w:r>
      <w:r>
        <w:rPr>
          <w:spacing w:val="40"/>
        </w:rPr>
        <w:t> </w:t>
      </w:r>
      <w:r>
        <w:rPr/>
        <w:t>дизайна</w:t>
      </w:r>
      <w:r>
        <w:rPr>
          <w:spacing w:val="40"/>
        </w:rPr>
        <w:t> </w:t>
      </w:r>
      <w:r>
        <w:rPr/>
        <w:t>в</w:t>
      </w:r>
      <w:r>
        <w:rPr>
          <w:spacing w:val="40"/>
        </w:rPr>
        <w:t> </w:t>
      </w:r>
      <w:r>
        <w:rPr/>
        <w:t>построении</w:t>
      </w:r>
      <w:r>
        <w:rPr>
          <w:spacing w:val="40"/>
        </w:rPr>
        <w:t> </w:t>
      </w:r>
      <w:r>
        <w:rPr/>
        <w:t>предметно-пространственной среды жизнедеятельности человека;</w:t>
      </w:r>
    </w:p>
    <w:p>
      <w:pPr>
        <w:pStyle w:val="BodyText"/>
        <w:spacing w:line="237" w:lineRule="auto" w:before="5"/>
        <w:ind w:right="975"/>
        <w:jc w:val="left"/>
      </w:pPr>
      <w:r>
        <w:rPr/>
        <w:t>рассуждать</w:t>
      </w:r>
      <w:r>
        <w:rPr>
          <w:spacing w:val="38"/>
        </w:rPr>
        <w:t> </w:t>
      </w:r>
      <w:r>
        <w:rPr/>
        <w:t>о</w:t>
      </w:r>
      <w:r>
        <w:rPr>
          <w:spacing w:val="32"/>
        </w:rPr>
        <w:t> </w:t>
      </w:r>
      <w:r>
        <w:rPr/>
        <w:t>влиянии</w:t>
      </w:r>
      <w:r>
        <w:rPr>
          <w:spacing w:val="31"/>
        </w:rPr>
        <w:t> </w:t>
      </w:r>
      <w:r>
        <w:rPr/>
        <w:t>предметно-пространственной</w:t>
      </w:r>
      <w:r>
        <w:rPr>
          <w:spacing w:val="34"/>
        </w:rPr>
        <w:t> </w:t>
      </w:r>
      <w:r>
        <w:rPr/>
        <w:t>среды</w:t>
      </w:r>
      <w:r>
        <w:rPr>
          <w:spacing w:val="34"/>
        </w:rPr>
        <w:t> </w:t>
      </w:r>
      <w:r>
        <w:rPr/>
        <w:t>на чувства,</w:t>
      </w:r>
      <w:r>
        <w:rPr>
          <w:spacing w:val="40"/>
        </w:rPr>
        <w:t> </w:t>
      </w:r>
      <w:r>
        <w:rPr/>
        <w:t>установки</w:t>
      </w:r>
      <w:r>
        <w:rPr>
          <w:spacing w:val="34"/>
        </w:rPr>
        <w:t> </w:t>
      </w:r>
      <w:r>
        <w:rPr/>
        <w:t>и поведение человека;</w:t>
      </w:r>
    </w:p>
    <w:p>
      <w:pPr>
        <w:pStyle w:val="BodyText"/>
        <w:spacing w:before="1"/>
        <w:ind w:right="975"/>
        <w:jc w:val="left"/>
      </w:pPr>
      <w:r>
        <w:rPr/>
        <w:t>рассуждать</w:t>
      </w:r>
      <w:r>
        <w:rPr>
          <w:spacing w:val="40"/>
        </w:rPr>
        <w:t> </w:t>
      </w:r>
      <w:r>
        <w:rPr/>
        <w:t>о</w:t>
      </w:r>
      <w:r>
        <w:rPr>
          <w:spacing w:val="40"/>
        </w:rPr>
        <w:t> </w:t>
      </w:r>
      <w:r>
        <w:rPr/>
        <w:t>том,</w:t>
      </w:r>
      <w:r>
        <w:rPr>
          <w:spacing w:val="40"/>
        </w:rPr>
        <w:t> </w:t>
      </w:r>
      <w:r>
        <w:rPr/>
        <w:t>как</w:t>
      </w:r>
      <w:r>
        <w:rPr>
          <w:spacing w:val="40"/>
        </w:rPr>
        <w:t> </w:t>
      </w:r>
      <w:r>
        <w:rPr/>
        <w:t>предметно-пространственная</w:t>
      </w:r>
      <w:r>
        <w:rPr>
          <w:spacing w:val="40"/>
        </w:rPr>
        <w:t> </w:t>
      </w:r>
      <w:r>
        <w:rPr/>
        <w:t>среда</w:t>
      </w:r>
      <w:r>
        <w:rPr>
          <w:spacing w:val="40"/>
        </w:rPr>
        <w:t> </w:t>
      </w:r>
      <w:r>
        <w:rPr/>
        <w:t>организует</w:t>
      </w:r>
      <w:r>
        <w:rPr>
          <w:spacing w:val="40"/>
        </w:rPr>
        <w:t> </w:t>
      </w:r>
      <w:r>
        <w:rPr/>
        <w:t>деятельность человека и представления о самом себе;</w:t>
      </w:r>
    </w:p>
    <w:p>
      <w:pPr>
        <w:pStyle w:val="BodyText"/>
        <w:spacing w:line="242" w:lineRule="auto"/>
        <w:ind w:right="975"/>
        <w:jc w:val="left"/>
      </w:pPr>
      <w:r>
        <w:rPr/>
        <w:t>объяснять</w:t>
      </w:r>
      <w:r>
        <w:rPr>
          <w:spacing w:val="-3"/>
        </w:rPr>
        <w:t> </w:t>
      </w:r>
      <w:r>
        <w:rPr/>
        <w:t>ценность</w:t>
      </w:r>
      <w:r>
        <w:rPr>
          <w:spacing w:val="-2"/>
        </w:rPr>
        <w:t> </w:t>
      </w:r>
      <w:r>
        <w:rPr/>
        <w:t>сохранения</w:t>
      </w:r>
      <w:r>
        <w:rPr>
          <w:spacing w:val="-4"/>
        </w:rPr>
        <w:t> </w:t>
      </w:r>
      <w:r>
        <w:rPr/>
        <w:t>культурного</w:t>
      </w:r>
      <w:r>
        <w:rPr>
          <w:spacing w:val="-3"/>
        </w:rPr>
        <w:t> </w:t>
      </w:r>
      <w:r>
        <w:rPr/>
        <w:t>наследия,</w:t>
      </w:r>
      <w:r>
        <w:rPr>
          <w:spacing w:val="-4"/>
        </w:rPr>
        <w:t> </w:t>
      </w:r>
      <w:r>
        <w:rPr/>
        <w:t>выраженного</w:t>
      </w:r>
      <w:r>
        <w:rPr>
          <w:spacing w:val="-2"/>
        </w:rPr>
        <w:t> </w:t>
      </w:r>
      <w:r>
        <w:rPr/>
        <w:t>в</w:t>
      </w:r>
      <w:r>
        <w:rPr>
          <w:spacing w:val="-5"/>
        </w:rPr>
        <w:t> </w:t>
      </w:r>
      <w:r>
        <w:rPr/>
        <w:t>архитектуре, предметах</w:t>
      </w:r>
      <w:r>
        <w:rPr>
          <w:spacing w:val="40"/>
        </w:rPr>
        <w:t> </w:t>
      </w:r>
      <w:r>
        <w:rPr/>
        <w:t>труда</w:t>
      </w:r>
      <w:r>
        <w:rPr>
          <w:spacing w:val="40"/>
        </w:rPr>
        <w:t> </w:t>
      </w:r>
      <w:r>
        <w:rPr/>
        <w:t>и быта</w:t>
      </w:r>
      <w:r>
        <w:rPr>
          <w:spacing w:val="40"/>
        </w:rPr>
        <w:t> </w:t>
      </w:r>
      <w:r>
        <w:rPr/>
        <w:t>разных эпох.</w:t>
      </w:r>
    </w:p>
    <w:p>
      <w:pPr>
        <w:pStyle w:val="BodyText"/>
        <w:spacing w:line="274" w:lineRule="exact" w:before="2"/>
        <w:ind w:left="1225" w:firstLine="0"/>
        <w:jc w:val="left"/>
      </w:pPr>
      <w:r>
        <w:rPr/>
        <w:t>Графический</w:t>
      </w:r>
      <w:r>
        <w:rPr>
          <w:spacing w:val="-7"/>
        </w:rPr>
        <w:t> </w:t>
      </w:r>
      <w:r>
        <w:rPr>
          <w:spacing w:val="-2"/>
        </w:rPr>
        <w:t>дизайн:</w:t>
      </w:r>
    </w:p>
    <w:p>
      <w:pPr>
        <w:pStyle w:val="BodyText"/>
        <w:tabs>
          <w:tab w:pos="2528" w:val="left" w:leader="none"/>
          <w:tab w:pos="3628" w:val="left" w:leader="none"/>
          <w:tab w:pos="5162" w:val="left" w:leader="none"/>
          <w:tab w:pos="6681" w:val="left" w:leader="none"/>
          <w:tab w:pos="7079" w:val="left" w:leader="none"/>
          <w:tab w:pos="7565" w:val="left" w:leader="none"/>
        </w:tabs>
        <w:ind w:right="801"/>
        <w:jc w:val="left"/>
      </w:pPr>
      <w:r>
        <w:rPr>
          <w:spacing w:val="-2"/>
        </w:rPr>
        <w:t>объяснять</w:t>
      </w:r>
      <w:r>
        <w:rPr/>
        <w:tab/>
      </w:r>
      <w:r>
        <w:rPr>
          <w:spacing w:val="-2"/>
        </w:rPr>
        <w:t>понятие</w:t>
      </w:r>
      <w:r>
        <w:rPr/>
        <w:tab/>
      </w:r>
      <w:r>
        <w:rPr>
          <w:spacing w:val="-2"/>
        </w:rPr>
        <w:t>формальной</w:t>
      </w:r>
      <w:r>
        <w:rPr/>
        <w:tab/>
      </w:r>
      <w:r>
        <w:rPr>
          <w:spacing w:val="-2"/>
        </w:rPr>
        <w:t>композиции</w:t>
      </w:r>
      <w:r>
        <w:rPr/>
        <w:tab/>
      </w:r>
      <w:r>
        <w:rPr>
          <w:spacing w:val="-10"/>
        </w:rPr>
        <w:t>и</w:t>
      </w:r>
      <w:r>
        <w:rPr/>
        <w:tab/>
      </w:r>
      <w:r>
        <w:rPr>
          <w:spacing w:val="-6"/>
        </w:rPr>
        <w:t>её</w:t>
      </w:r>
      <w:r>
        <w:rPr/>
        <w:tab/>
        <w:t>значение</w:t>
      </w:r>
      <w:r>
        <w:rPr>
          <w:spacing w:val="-9"/>
        </w:rPr>
        <w:t> </w:t>
      </w:r>
      <w:r>
        <w:rPr/>
        <w:t>как</w:t>
      </w:r>
      <w:r>
        <w:rPr>
          <w:spacing w:val="-8"/>
        </w:rPr>
        <w:t> </w:t>
      </w:r>
      <w:r>
        <w:rPr/>
        <w:t>основы</w:t>
      </w:r>
      <w:r>
        <w:rPr>
          <w:spacing w:val="-10"/>
        </w:rPr>
        <w:t> </w:t>
      </w:r>
      <w:r>
        <w:rPr/>
        <w:t>языка конструктивных искусств;</w:t>
      </w:r>
    </w:p>
    <w:p>
      <w:pPr>
        <w:pStyle w:val="BodyText"/>
        <w:spacing w:line="274" w:lineRule="exact" w:before="3"/>
        <w:ind w:left="1225" w:firstLine="0"/>
        <w:jc w:val="left"/>
      </w:pPr>
      <w:r>
        <w:rPr/>
        <w:t>объяснять</w:t>
      </w:r>
      <w:r>
        <w:rPr>
          <w:spacing w:val="-5"/>
        </w:rPr>
        <w:t> </w:t>
      </w:r>
      <w:r>
        <w:rPr/>
        <w:t>основные</w:t>
      </w:r>
      <w:r>
        <w:rPr>
          <w:spacing w:val="-8"/>
        </w:rPr>
        <w:t> </w:t>
      </w:r>
      <w:r>
        <w:rPr/>
        <w:t>средства</w:t>
      </w:r>
      <w:r>
        <w:rPr>
          <w:spacing w:val="-8"/>
        </w:rPr>
        <w:t> </w:t>
      </w:r>
      <w:r>
        <w:rPr/>
        <w:t>—</w:t>
      </w:r>
      <w:r>
        <w:rPr>
          <w:spacing w:val="-5"/>
        </w:rPr>
        <w:t> </w:t>
      </w:r>
      <w:r>
        <w:rPr/>
        <w:t>требования</w:t>
      </w:r>
      <w:r>
        <w:rPr>
          <w:spacing w:val="-4"/>
        </w:rPr>
        <w:t> </w:t>
      </w:r>
      <w:r>
        <w:rPr/>
        <w:t>к</w:t>
      </w:r>
      <w:r>
        <w:rPr>
          <w:spacing w:val="-5"/>
        </w:rPr>
        <w:t> </w:t>
      </w:r>
      <w:r>
        <w:rPr>
          <w:spacing w:val="-2"/>
        </w:rPr>
        <w:t>композиции;</w:t>
      </w:r>
    </w:p>
    <w:p>
      <w:pPr>
        <w:pStyle w:val="BodyText"/>
        <w:spacing w:line="271" w:lineRule="exact"/>
        <w:ind w:left="1225" w:firstLine="0"/>
        <w:jc w:val="left"/>
      </w:pPr>
      <w:r>
        <w:rPr/>
        <w:t>уметь</w:t>
      </w:r>
      <w:r>
        <w:rPr>
          <w:spacing w:val="50"/>
        </w:rPr>
        <w:t> </w:t>
      </w:r>
      <w:r>
        <w:rPr/>
        <w:t>перечислять</w:t>
      </w:r>
      <w:r>
        <w:rPr>
          <w:spacing w:val="54"/>
        </w:rPr>
        <w:t> </w:t>
      </w:r>
      <w:r>
        <w:rPr/>
        <w:t>и</w:t>
      </w:r>
      <w:r>
        <w:rPr>
          <w:spacing w:val="-1"/>
        </w:rPr>
        <w:t> </w:t>
      </w:r>
      <w:r>
        <w:rPr/>
        <w:t>объяснять</w:t>
      </w:r>
      <w:r>
        <w:rPr>
          <w:spacing w:val="56"/>
        </w:rPr>
        <w:t> </w:t>
      </w:r>
      <w:r>
        <w:rPr/>
        <w:t>основные</w:t>
      </w:r>
      <w:r>
        <w:rPr>
          <w:spacing w:val="50"/>
        </w:rPr>
        <w:t> </w:t>
      </w:r>
      <w:r>
        <w:rPr/>
        <w:t>типы</w:t>
      </w:r>
      <w:r>
        <w:rPr>
          <w:spacing w:val="49"/>
        </w:rPr>
        <w:t> </w:t>
      </w:r>
      <w:r>
        <w:rPr/>
        <w:t>формальной</w:t>
      </w:r>
      <w:r>
        <w:rPr>
          <w:spacing w:val="5"/>
        </w:rPr>
        <w:t> </w:t>
      </w:r>
      <w:r>
        <w:rPr>
          <w:spacing w:val="-2"/>
        </w:rPr>
        <w:t>композиции;</w:t>
      </w:r>
    </w:p>
    <w:p>
      <w:pPr>
        <w:pStyle w:val="BodyText"/>
        <w:tabs>
          <w:tab w:pos="2540" w:val="left" w:leader="none"/>
          <w:tab w:pos="3839" w:val="left" w:leader="none"/>
          <w:tab w:pos="5334" w:val="left" w:leader="none"/>
          <w:tab w:pos="6803" w:val="left" w:leader="none"/>
          <w:tab w:pos="7253" w:val="left" w:leader="none"/>
          <w:tab w:pos="8513" w:val="left" w:leader="none"/>
          <w:tab w:pos="8841" w:val="left" w:leader="none"/>
          <w:tab w:pos="10359" w:val="left" w:leader="none"/>
        </w:tabs>
        <w:ind w:right="569"/>
        <w:jc w:val="left"/>
      </w:pPr>
      <w:r>
        <w:rPr>
          <w:spacing w:val="-2"/>
        </w:rPr>
        <w:t>составлять</w:t>
      </w:r>
      <w:r>
        <w:rPr/>
        <w:tab/>
      </w:r>
      <w:r>
        <w:rPr>
          <w:spacing w:val="-2"/>
        </w:rPr>
        <w:t>различные</w:t>
      </w:r>
      <w:r>
        <w:rPr/>
        <w:tab/>
      </w:r>
      <w:r>
        <w:rPr>
          <w:spacing w:val="-2"/>
        </w:rPr>
        <w:t>формальные</w:t>
      </w:r>
      <w:r>
        <w:rPr/>
        <w:tab/>
      </w:r>
      <w:r>
        <w:rPr>
          <w:spacing w:val="-2"/>
        </w:rPr>
        <w:t>композиции</w:t>
      </w:r>
      <w:r>
        <w:rPr/>
        <w:tab/>
      </w:r>
      <w:r>
        <w:rPr>
          <w:spacing w:val="-6"/>
        </w:rPr>
        <w:t>на</w:t>
      </w:r>
      <w:r>
        <w:rPr/>
        <w:tab/>
      </w:r>
      <w:r>
        <w:rPr>
          <w:spacing w:val="-2"/>
        </w:rPr>
        <w:t>плоскости</w:t>
      </w:r>
      <w:r>
        <w:rPr/>
        <w:tab/>
      </w:r>
      <w:r>
        <w:rPr>
          <w:spacing w:val="-10"/>
        </w:rPr>
        <w:t>в</w:t>
      </w:r>
      <w:r>
        <w:rPr/>
        <w:tab/>
      </w:r>
      <w:r>
        <w:rPr>
          <w:spacing w:val="-2"/>
        </w:rPr>
        <w:t>зависимости</w:t>
      </w:r>
      <w:r>
        <w:rPr/>
        <w:tab/>
      </w:r>
      <w:r>
        <w:rPr>
          <w:spacing w:val="-6"/>
        </w:rPr>
        <w:t>от </w:t>
      </w:r>
      <w:r>
        <w:rPr/>
        <w:t>поставленных задач;</w:t>
      </w:r>
    </w:p>
    <w:p>
      <w:pPr>
        <w:pStyle w:val="BodyText"/>
        <w:spacing w:line="242" w:lineRule="auto"/>
        <w:ind w:left="1225" w:right="801" w:firstLine="0"/>
        <w:jc w:val="left"/>
      </w:pPr>
      <w:r>
        <w:rPr/>
        <w:t>выделять</w:t>
      </w:r>
      <w:r>
        <w:rPr>
          <w:spacing w:val="40"/>
        </w:rPr>
        <w:t> </w:t>
      </w:r>
      <w:r>
        <w:rPr/>
        <w:t>при</w:t>
      </w:r>
      <w:r>
        <w:rPr>
          <w:spacing w:val="40"/>
        </w:rPr>
        <w:t> </w:t>
      </w:r>
      <w:r>
        <w:rPr/>
        <w:t>творческом</w:t>
      </w:r>
      <w:r>
        <w:rPr>
          <w:spacing w:val="40"/>
        </w:rPr>
        <w:t> </w:t>
      </w:r>
      <w:r>
        <w:rPr/>
        <w:t>построении</w:t>
      </w:r>
      <w:r>
        <w:rPr>
          <w:spacing w:val="40"/>
        </w:rPr>
        <w:t> </w:t>
      </w:r>
      <w:r>
        <w:rPr/>
        <w:t>композиции</w:t>
      </w:r>
      <w:r>
        <w:rPr>
          <w:spacing w:val="40"/>
        </w:rPr>
        <w:t> </w:t>
      </w:r>
      <w:r>
        <w:rPr/>
        <w:t>листа</w:t>
      </w:r>
      <w:r>
        <w:rPr>
          <w:spacing w:val="-1"/>
        </w:rPr>
        <w:t> </w:t>
      </w:r>
      <w:r>
        <w:rPr/>
        <w:t>композиционную</w:t>
      </w:r>
      <w:r>
        <w:rPr>
          <w:spacing w:val="-6"/>
        </w:rPr>
        <w:t> </w:t>
      </w:r>
      <w:r>
        <w:rPr/>
        <w:t>доминанту; составлять формальные композиции на</w:t>
      </w:r>
      <w:r>
        <w:rPr>
          <w:spacing w:val="40"/>
        </w:rPr>
        <w:t> </w:t>
      </w:r>
      <w:r>
        <w:rPr/>
        <w:t>выражение</w:t>
      </w:r>
      <w:r>
        <w:rPr>
          <w:spacing w:val="40"/>
        </w:rPr>
        <w:t> </w:t>
      </w:r>
      <w:r>
        <w:rPr/>
        <w:t>в</w:t>
      </w:r>
      <w:r>
        <w:rPr>
          <w:spacing w:val="40"/>
        </w:rPr>
        <w:t> </w:t>
      </w:r>
      <w:r>
        <w:rPr/>
        <w:t>них движения и статики; осваивать</w:t>
      </w:r>
      <w:r>
        <w:rPr>
          <w:spacing w:val="40"/>
        </w:rPr>
        <w:t> </w:t>
      </w:r>
      <w:r>
        <w:rPr/>
        <w:t>навыки</w:t>
      </w:r>
      <w:r>
        <w:rPr>
          <w:spacing w:val="40"/>
        </w:rPr>
        <w:t> </w:t>
      </w:r>
      <w:r>
        <w:rPr/>
        <w:t>вариативности</w:t>
      </w:r>
      <w:r>
        <w:rPr>
          <w:spacing w:val="40"/>
        </w:rPr>
        <w:t> </w:t>
      </w:r>
      <w:r>
        <w:rPr/>
        <w:t>в</w:t>
      </w:r>
      <w:r>
        <w:rPr>
          <w:spacing w:val="40"/>
        </w:rPr>
        <w:t> </w:t>
      </w:r>
      <w:r>
        <w:rPr/>
        <w:t>ритмической</w:t>
      </w:r>
      <w:r>
        <w:rPr>
          <w:spacing w:val="40"/>
        </w:rPr>
        <w:t> </w:t>
      </w:r>
      <w:r>
        <w:rPr/>
        <w:t>организации листа;</w:t>
      </w:r>
    </w:p>
    <w:p>
      <w:pPr>
        <w:pStyle w:val="BodyText"/>
        <w:spacing w:line="271" w:lineRule="exact"/>
        <w:ind w:left="1225" w:firstLine="0"/>
        <w:jc w:val="left"/>
      </w:pPr>
      <w:r>
        <w:rPr/>
        <w:t>объяснять</w:t>
      </w:r>
      <w:r>
        <w:rPr>
          <w:spacing w:val="-8"/>
        </w:rPr>
        <w:t> </w:t>
      </w:r>
      <w:r>
        <w:rPr/>
        <w:t>роль</w:t>
      </w:r>
      <w:r>
        <w:rPr>
          <w:spacing w:val="-6"/>
        </w:rPr>
        <w:t> </w:t>
      </w:r>
      <w:r>
        <w:rPr/>
        <w:t>цвета</w:t>
      </w:r>
      <w:r>
        <w:rPr>
          <w:spacing w:val="-11"/>
        </w:rPr>
        <w:t> </w:t>
      </w:r>
      <w:r>
        <w:rPr/>
        <w:t>в</w:t>
      </w:r>
      <w:r>
        <w:rPr>
          <w:spacing w:val="-5"/>
        </w:rPr>
        <w:t> </w:t>
      </w:r>
      <w:r>
        <w:rPr/>
        <w:t>конструктивных</w:t>
      </w:r>
      <w:r>
        <w:rPr>
          <w:spacing w:val="-4"/>
        </w:rPr>
        <w:t> </w:t>
      </w:r>
      <w:r>
        <w:rPr>
          <w:spacing w:val="-2"/>
        </w:rPr>
        <w:t>искусствах;</w:t>
      </w:r>
    </w:p>
    <w:p>
      <w:pPr>
        <w:pStyle w:val="BodyText"/>
        <w:ind w:right="559"/>
      </w:pPr>
      <w:r>
        <w:rPr/>
        <w:t>различать</w:t>
      </w:r>
      <w:r>
        <w:rPr>
          <w:spacing w:val="40"/>
        </w:rPr>
        <w:t> </w:t>
      </w:r>
      <w:r>
        <w:rPr/>
        <w:t>технологию</w:t>
      </w:r>
      <w:r>
        <w:rPr>
          <w:spacing w:val="40"/>
        </w:rPr>
        <w:t> </w:t>
      </w:r>
      <w:r>
        <w:rPr/>
        <w:t>использования</w:t>
      </w:r>
      <w:r>
        <w:rPr>
          <w:spacing w:val="40"/>
        </w:rPr>
        <w:t> </w:t>
      </w:r>
      <w:r>
        <w:rPr/>
        <w:t>цвета</w:t>
      </w:r>
      <w:r>
        <w:rPr>
          <w:spacing w:val="40"/>
        </w:rPr>
        <w:t> </w:t>
      </w:r>
      <w:r>
        <w:rPr/>
        <w:t>в</w:t>
      </w:r>
      <w:r>
        <w:rPr>
          <w:spacing w:val="40"/>
        </w:rPr>
        <w:t> </w:t>
      </w:r>
      <w:r>
        <w:rPr/>
        <w:t>живописи</w:t>
      </w:r>
      <w:r>
        <w:rPr>
          <w:spacing w:val="40"/>
        </w:rPr>
        <w:t> </w:t>
      </w:r>
      <w:r>
        <w:rPr/>
        <w:t>и</w:t>
      </w:r>
      <w:r>
        <w:rPr>
          <w:spacing w:val="40"/>
        </w:rPr>
        <w:t> </w:t>
      </w:r>
      <w:r>
        <w:rPr/>
        <w:t>в</w:t>
      </w:r>
      <w:r>
        <w:rPr>
          <w:spacing w:val="40"/>
        </w:rPr>
        <w:t> </w:t>
      </w:r>
      <w:r>
        <w:rPr/>
        <w:t>конструктивных</w:t>
      </w:r>
      <w:r>
        <w:rPr>
          <w:spacing w:val="40"/>
        </w:rPr>
        <w:t> </w:t>
      </w:r>
      <w:r>
        <w:rPr>
          <w:spacing w:val="-2"/>
        </w:rPr>
        <w:t>искусствах;</w:t>
      </w:r>
    </w:p>
    <w:p>
      <w:pPr>
        <w:pStyle w:val="BodyText"/>
        <w:spacing w:line="274" w:lineRule="exact"/>
        <w:ind w:left="1225" w:firstLine="0"/>
      </w:pPr>
      <w:r>
        <w:rPr/>
        <w:t>объяснять</w:t>
      </w:r>
      <w:r>
        <w:rPr>
          <w:spacing w:val="-12"/>
        </w:rPr>
        <w:t> </w:t>
      </w:r>
      <w:r>
        <w:rPr/>
        <w:t>выражение</w:t>
      </w:r>
      <w:r>
        <w:rPr>
          <w:spacing w:val="-4"/>
        </w:rPr>
        <w:t> </w:t>
      </w:r>
      <w:r>
        <w:rPr/>
        <w:t>«цветовой</w:t>
      </w:r>
      <w:r>
        <w:rPr>
          <w:spacing w:val="-5"/>
        </w:rPr>
        <w:t> </w:t>
      </w:r>
      <w:r>
        <w:rPr>
          <w:spacing w:val="-2"/>
        </w:rPr>
        <w:t>образ»;</w:t>
      </w:r>
    </w:p>
    <w:p>
      <w:pPr>
        <w:pStyle w:val="BodyText"/>
        <w:ind w:right="569"/>
      </w:pPr>
      <w:r>
        <w:rPr/>
        <w:t>применять цвет в графических композициях как акцент или доминанту, объединённые одним стилем;</w:t>
      </w:r>
    </w:p>
    <w:p>
      <w:pPr>
        <w:pStyle w:val="BodyText"/>
        <w:ind w:right="561"/>
      </w:pPr>
      <w:r>
        <w:rPr/>
        <w:t>определять шрифт как графический рисунок начертания букв, объединённых общим стилем, отвечающий законам художественной композиции;</w:t>
      </w:r>
    </w:p>
    <w:p>
      <w:pPr>
        <w:pStyle w:val="BodyText"/>
        <w:spacing w:line="275" w:lineRule="exact" w:before="1"/>
        <w:ind w:left="1225" w:firstLine="0"/>
      </w:pPr>
      <w:r>
        <w:rPr/>
        <w:t>соотносить</w:t>
      </w:r>
      <w:r>
        <w:rPr>
          <w:spacing w:val="8"/>
        </w:rPr>
        <w:t> </w:t>
      </w:r>
      <w:r>
        <w:rPr/>
        <w:t>особенности</w:t>
      </w:r>
      <w:r>
        <w:rPr>
          <w:spacing w:val="65"/>
        </w:rPr>
        <w:t> </w:t>
      </w:r>
      <w:r>
        <w:rPr/>
        <w:t>стилизации</w:t>
      </w:r>
      <w:r>
        <w:rPr>
          <w:spacing w:val="65"/>
        </w:rPr>
        <w:t> </w:t>
      </w:r>
      <w:r>
        <w:rPr/>
        <w:t>рисунка</w:t>
      </w:r>
      <w:r>
        <w:rPr>
          <w:spacing w:val="68"/>
        </w:rPr>
        <w:t> </w:t>
      </w:r>
      <w:r>
        <w:rPr/>
        <w:t>шрифта</w:t>
      </w:r>
      <w:r>
        <w:rPr>
          <w:spacing w:val="62"/>
        </w:rPr>
        <w:t> </w:t>
      </w:r>
      <w:r>
        <w:rPr/>
        <w:t>и</w:t>
      </w:r>
      <w:r>
        <w:rPr>
          <w:spacing w:val="64"/>
        </w:rPr>
        <w:t> </w:t>
      </w:r>
      <w:r>
        <w:rPr/>
        <w:t>содержание</w:t>
      </w:r>
      <w:r>
        <w:rPr>
          <w:spacing w:val="60"/>
        </w:rPr>
        <w:t> </w:t>
      </w:r>
      <w:r>
        <w:rPr/>
        <w:t>текста;</w:t>
      </w:r>
      <w:r>
        <w:rPr>
          <w:spacing w:val="62"/>
        </w:rPr>
        <w:t> </w:t>
      </w:r>
      <w:r>
        <w:rPr>
          <w:spacing w:val="-2"/>
        </w:rPr>
        <w:t>различать</w:t>
      </w:r>
    </w:p>
    <w:p>
      <w:pPr>
        <w:pStyle w:val="BodyText"/>
        <w:spacing w:line="237" w:lineRule="auto" w:before="1"/>
        <w:ind w:right="560" w:firstLine="0"/>
      </w:pPr>
      <w:r>
        <w:rPr/>
        <w:t>«архитектуру» шрифта и особенности шрифтовых гарнитур; иметь опыт творческого воплощения шрифтовой композиции (буквицы);</w:t>
      </w:r>
    </w:p>
    <w:p>
      <w:pPr>
        <w:pStyle w:val="BodyText"/>
        <w:spacing w:before="1"/>
        <w:ind w:right="561"/>
      </w:pPr>
      <w:r>
        <w:rPr/>
        <w:t>применять печатное слово, типографскую строку в качестве элементов графической </w:t>
      </w:r>
      <w:r>
        <w:rPr>
          <w:spacing w:val="-2"/>
        </w:rPr>
        <w:t>композиции;</w:t>
      </w:r>
    </w:p>
    <w:p>
      <w:pPr>
        <w:pStyle w:val="BodyText"/>
        <w:spacing w:line="242" w:lineRule="auto"/>
        <w:ind w:right="558"/>
      </w:pPr>
      <w:r>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pPr>
        <w:pStyle w:val="BodyText"/>
        <w:ind w:right="570"/>
      </w:pPr>
      <w:r>
        <w:rPr/>
        <w:t>приобрести творческий опыт построения композиции плаката, поздравительной открытки или рекламы на основе соединения текста и изображения;</w:t>
      </w:r>
    </w:p>
    <w:p>
      <w:pPr>
        <w:pStyle w:val="BodyText"/>
        <w:spacing w:line="242" w:lineRule="auto"/>
        <w:ind w:right="569"/>
      </w:pPr>
      <w:r>
        <w:rPr/>
        <w:t>иметь представление об искусстве конструирования книги, дизайне журнала; иметь практический</w:t>
      </w:r>
      <w:r>
        <w:rPr>
          <w:spacing w:val="28"/>
        </w:rPr>
        <w:t> </w:t>
      </w:r>
      <w:r>
        <w:rPr/>
        <w:t>творческий</w:t>
      </w:r>
      <w:r>
        <w:rPr>
          <w:spacing w:val="28"/>
        </w:rPr>
        <w:t> </w:t>
      </w:r>
      <w:r>
        <w:rPr/>
        <w:t>опыт</w:t>
      </w:r>
      <w:r>
        <w:rPr>
          <w:spacing w:val="28"/>
        </w:rPr>
        <w:t> </w:t>
      </w:r>
      <w:r>
        <w:rPr/>
        <w:t>образного</w:t>
      </w:r>
      <w:r>
        <w:rPr>
          <w:spacing w:val="36"/>
        </w:rPr>
        <w:t> </w:t>
      </w:r>
      <w:r>
        <w:rPr/>
        <w:t>построения</w:t>
      </w:r>
      <w:r>
        <w:rPr>
          <w:spacing w:val="80"/>
        </w:rPr>
        <w:t> </w:t>
      </w:r>
      <w:r>
        <w:rPr/>
        <w:t>книжного</w:t>
      </w:r>
      <w:r>
        <w:rPr>
          <w:spacing w:val="80"/>
        </w:rPr>
        <w:t> </w:t>
      </w:r>
      <w:r>
        <w:rPr/>
        <w:t>и</w:t>
      </w:r>
      <w:r>
        <w:rPr>
          <w:spacing w:val="80"/>
        </w:rPr>
        <w:t> </w:t>
      </w:r>
      <w:r>
        <w:rPr/>
        <w:t>журнального</w:t>
      </w:r>
      <w:r>
        <w:rPr>
          <w:spacing w:val="80"/>
        </w:rPr>
        <w:t> </w:t>
      </w:r>
      <w:r>
        <w:rPr/>
        <w:t>разворотов в качестве графических композиций.</w:t>
      </w:r>
    </w:p>
    <w:p>
      <w:pPr>
        <w:pStyle w:val="BodyText"/>
        <w:spacing w:line="271" w:lineRule="exact"/>
        <w:ind w:left="1225" w:firstLine="0"/>
      </w:pPr>
      <w:r>
        <w:rPr/>
        <w:t>Социальное</w:t>
      </w:r>
      <w:r>
        <w:rPr>
          <w:spacing w:val="-10"/>
        </w:rPr>
        <w:t> </w:t>
      </w:r>
      <w:r>
        <w:rPr/>
        <w:t>значение</w:t>
      </w:r>
      <w:r>
        <w:rPr>
          <w:spacing w:val="-8"/>
        </w:rPr>
        <w:t> </w:t>
      </w:r>
      <w:r>
        <w:rPr/>
        <w:t>дизайна</w:t>
      </w:r>
      <w:r>
        <w:rPr>
          <w:spacing w:val="-8"/>
        </w:rPr>
        <w:t> </w:t>
      </w:r>
      <w:r>
        <w:rPr/>
        <w:t>и</w:t>
      </w:r>
      <w:r>
        <w:rPr>
          <w:spacing w:val="-5"/>
        </w:rPr>
        <w:t> </w:t>
      </w:r>
      <w:r>
        <w:rPr/>
        <w:t>архитектуры</w:t>
      </w:r>
      <w:r>
        <w:rPr>
          <w:spacing w:val="-7"/>
        </w:rPr>
        <w:t> </w:t>
      </w:r>
      <w:r>
        <w:rPr/>
        <w:t>как</w:t>
      </w:r>
      <w:r>
        <w:rPr>
          <w:spacing w:val="-3"/>
        </w:rPr>
        <w:t> </w:t>
      </w:r>
      <w:r>
        <w:rPr/>
        <w:t>среды</w:t>
      </w:r>
      <w:r>
        <w:rPr>
          <w:spacing w:val="-7"/>
        </w:rPr>
        <w:t> </w:t>
      </w:r>
      <w:r>
        <w:rPr/>
        <w:t>жизни</w:t>
      </w:r>
      <w:r>
        <w:rPr>
          <w:spacing w:val="-3"/>
        </w:rPr>
        <w:t> </w:t>
      </w:r>
      <w:r>
        <w:rPr>
          <w:spacing w:val="-2"/>
        </w:rPr>
        <w:t>человека:</w:t>
      </w:r>
    </w:p>
    <w:p>
      <w:pPr>
        <w:pStyle w:val="BodyText"/>
        <w:ind w:right="559"/>
      </w:pPr>
      <w:r>
        <w:rPr/>
        <w:t>иметь опыт построения объёмно-пространственной композиции как макета архитектурного</w:t>
      </w:r>
      <w:r>
        <w:rPr>
          <w:spacing w:val="40"/>
        </w:rPr>
        <w:t> </w:t>
      </w:r>
      <w:r>
        <w:rPr/>
        <w:t>пространства</w:t>
      </w:r>
      <w:r>
        <w:rPr>
          <w:spacing w:val="40"/>
        </w:rPr>
        <w:t> </w:t>
      </w:r>
      <w:r>
        <w:rPr/>
        <w:t>в реальной жизни;</w:t>
      </w:r>
    </w:p>
    <w:p>
      <w:pPr>
        <w:pStyle w:val="BodyText"/>
        <w:ind w:right="566"/>
        <w:jc w:val="right"/>
      </w:pPr>
      <w:r>
        <w:rPr/>
        <w:t>выполнять</w:t>
      </w:r>
      <w:r>
        <w:rPr>
          <w:spacing w:val="40"/>
        </w:rPr>
        <w:t> </w:t>
      </w:r>
      <w:r>
        <w:rPr/>
        <w:t>построение</w:t>
      </w:r>
      <w:r>
        <w:rPr>
          <w:spacing w:val="40"/>
        </w:rPr>
        <w:t> </w:t>
      </w:r>
      <w:r>
        <w:rPr/>
        <w:t>макета</w:t>
      </w:r>
      <w:r>
        <w:rPr>
          <w:spacing w:val="40"/>
        </w:rPr>
        <w:t> </w:t>
      </w:r>
      <w:r>
        <w:rPr/>
        <w:t>пространственно-объёмной</w:t>
      </w:r>
      <w:r>
        <w:rPr>
          <w:spacing w:val="40"/>
        </w:rPr>
        <w:t> </w:t>
      </w:r>
      <w:r>
        <w:rPr/>
        <w:t>композиции</w:t>
      </w:r>
      <w:r>
        <w:rPr>
          <w:spacing w:val="40"/>
        </w:rPr>
        <w:t> </w:t>
      </w:r>
      <w:r>
        <w:rPr/>
        <w:t>по</w:t>
      </w:r>
      <w:r>
        <w:rPr>
          <w:spacing w:val="40"/>
        </w:rPr>
        <w:t> </w:t>
      </w:r>
      <w:r>
        <w:rPr/>
        <w:t>его</w:t>
      </w:r>
      <w:r>
        <w:rPr>
          <w:spacing w:val="40"/>
        </w:rPr>
        <w:t> </w:t>
      </w:r>
      <w:r>
        <w:rPr/>
        <w:t>чертежу; выявлять</w:t>
      </w:r>
      <w:r>
        <w:rPr>
          <w:spacing w:val="40"/>
        </w:rPr>
        <w:t> </w:t>
      </w:r>
      <w:r>
        <w:rPr/>
        <w:t>структуру</w:t>
      </w:r>
      <w:r>
        <w:rPr>
          <w:spacing w:val="40"/>
        </w:rPr>
        <w:t> </w:t>
      </w:r>
      <w:r>
        <w:rPr/>
        <w:t>различных</w:t>
      </w:r>
      <w:r>
        <w:rPr>
          <w:spacing w:val="40"/>
        </w:rPr>
        <w:t> </w:t>
      </w:r>
      <w:r>
        <w:rPr/>
        <w:t>типов</w:t>
      </w:r>
      <w:r>
        <w:rPr>
          <w:spacing w:val="40"/>
        </w:rPr>
        <w:t> </w:t>
      </w:r>
      <w:r>
        <w:rPr/>
        <w:t>зданий</w:t>
      </w:r>
      <w:r>
        <w:rPr>
          <w:spacing w:val="40"/>
        </w:rPr>
        <w:t> </w:t>
      </w:r>
      <w:r>
        <w:rPr/>
        <w:t>и</w:t>
      </w:r>
      <w:r>
        <w:rPr>
          <w:spacing w:val="40"/>
        </w:rPr>
        <w:t> </w:t>
      </w:r>
      <w:r>
        <w:rPr/>
        <w:t>характеризовать</w:t>
      </w:r>
      <w:r>
        <w:rPr>
          <w:spacing w:val="40"/>
        </w:rPr>
        <w:t> </w:t>
      </w:r>
      <w:r>
        <w:rPr/>
        <w:t>влияние</w:t>
      </w:r>
      <w:r>
        <w:rPr>
          <w:spacing w:val="40"/>
        </w:rPr>
        <w:t> </w:t>
      </w:r>
      <w:r>
        <w:rPr/>
        <w:t>объёмов</w:t>
      </w:r>
      <w:r>
        <w:rPr>
          <w:spacing w:val="40"/>
        </w:rPr>
        <w:t> </w:t>
      </w:r>
      <w:r>
        <w:rPr/>
        <w:t>и</w:t>
      </w:r>
      <w:r>
        <w:rPr>
          <w:spacing w:val="40"/>
        </w:rPr>
        <w:t> </w:t>
      </w:r>
      <w:r>
        <w:rPr/>
        <w:t>их сочетаний</w:t>
      </w:r>
      <w:r>
        <w:rPr>
          <w:spacing w:val="29"/>
        </w:rPr>
        <w:t> </w:t>
      </w:r>
      <w:r>
        <w:rPr/>
        <w:t>на</w:t>
      </w:r>
      <w:r>
        <w:rPr>
          <w:spacing w:val="29"/>
        </w:rPr>
        <w:t> </w:t>
      </w:r>
      <w:r>
        <w:rPr/>
        <w:t>образный</w:t>
      </w:r>
      <w:r>
        <w:rPr>
          <w:spacing w:val="30"/>
        </w:rPr>
        <w:t> </w:t>
      </w:r>
      <w:r>
        <w:rPr/>
        <w:t>характер</w:t>
      </w:r>
      <w:r>
        <w:rPr>
          <w:spacing w:val="30"/>
        </w:rPr>
        <w:t> </w:t>
      </w:r>
      <w:r>
        <w:rPr/>
        <w:t>постройки</w:t>
      </w:r>
      <w:r>
        <w:rPr>
          <w:spacing w:val="32"/>
        </w:rPr>
        <w:t> </w:t>
      </w:r>
      <w:r>
        <w:rPr/>
        <w:t>и</w:t>
      </w:r>
      <w:r>
        <w:rPr>
          <w:spacing w:val="29"/>
        </w:rPr>
        <w:t> </w:t>
      </w:r>
      <w:r>
        <w:rPr/>
        <w:t>её</w:t>
      </w:r>
      <w:r>
        <w:rPr>
          <w:spacing w:val="30"/>
        </w:rPr>
        <w:t> </w:t>
      </w:r>
      <w:r>
        <w:rPr/>
        <w:t>влияние</w:t>
      </w:r>
      <w:r>
        <w:rPr>
          <w:spacing w:val="30"/>
        </w:rPr>
        <w:t> </w:t>
      </w:r>
      <w:r>
        <w:rPr/>
        <w:t>на</w:t>
      </w:r>
      <w:r>
        <w:rPr>
          <w:spacing w:val="29"/>
        </w:rPr>
        <w:t> </w:t>
      </w:r>
      <w:r>
        <w:rPr/>
        <w:t>организацию</w:t>
      </w:r>
      <w:r>
        <w:rPr>
          <w:spacing w:val="31"/>
        </w:rPr>
        <w:t> </w:t>
      </w:r>
      <w:r>
        <w:rPr>
          <w:spacing w:val="-2"/>
        </w:rPr>
        <w:t>жизнедеятельности</w:t>
      </w:r>
    </w:p>
    <w:p>
      <w:pPr>
        <w:pStyle w:val="BodyText"/>
        <w:ind w:firstLine="0"/>
        <w:jc w:val="left"/>
      </w:pPr>
      <w:r>
        <w:rPr>
          <w:spacing w:val="-2"/>
        </w:rPr>
        <w:t>людей;</w:t>
      </w:r>
    </w:p>
    <w:p>
      <w:pPr>
        <w:pStyle w:val="BodyText"/>
        <w:jc w:val="left"/>
      </w:pPr>
      <w:r>
        <w:rPr/>
        <w:t>знать</w:t>
      </w:r>
      <w:r>
        <w:rPr>
          <w:spacing w:val="80"/>
        </w:rPr>
        <w:t> </w:t>
      </w:r>
      <w:r>
        <w:rPr/>
        <w:t>о</w:t>
      </w:r>
      <w:r>
        <w:rPr>
          <w:spacing w:val="80"/>
        </w:rPr>
        <w:t> </w:t>
      </w:r>
      <w:r>
        <w:rPr/>
        <w:t>роли</w:t>
      </w:r>
      <w:r>
        <w:rPr>
          <w:spacing w:val="80"/>
        </w:rPr>
        <w:t> </w:t>
      </w:r>
      <w:r>
        <w:rPr/>
        <w:t>строительного</w:t>
      </w:r>
      <w:r>
        <w:rPr>
          <w:spacing w:val="80"/>
        </w:rPr>
        <w:t> </w:t>
      </w:r>
      <w:r>
        <w:rPr/>
        <w:t>материала</w:t>
      </w:r>
      <w:r>
        <w:rPr>
          <w:spacing w:val="80"/>
        </w:rPr>
        <w:t> </w:t>
      </w:r>
      <w:r>
        <w:rPr/>
        <w:t>в</w:t>
      </w:r>
      <w:r>
        <w:rPr>
          <w:spacing w:val="80"/>
        </w:rPr>
        <w:t> </w:t>
      </w:r>
      <w:r>
        <w:rPr/>
        <w:t>эволюции</w:t>
      </w:r>
      <w:r>
        <w:rPr>
          <w:spacing w:val="80"/>
        </w:rPr>
        <w:t> </w:t>
      </w:r>
      <w:r>
        <w:rPr/>
        <w:t>архитектурных</w:t>
      </w:r>
      <w:r>
        <w:rPr>
          <w:spacing w:val="80"/>
        </w:rPr>
        <w:t> </w:t>
      </w:r>
      <w:r>
        <w:rPr/>
        <w:t>конструкций</w:t>
      </w:r>
      <w:r>
        <w:rPr>
          <w:spacing w:val="80"/>
        </w:rPr>
        <w:t> </w:t>
      </w:r>
      <w:r>
        <w:rPr/>
        <w:t>и</w:t>
      </w:r>
      <w:r>
        <w:rPr>
          <w:spacing w:val="40"/>
        </w:rPr>
        <w:t> </w:t>
      </w:r>
      <w:r>
        <w:rPr/>
        <w:t>изменении облика архитектурных сооружений;</w:t>
      </w:r>
    </w:p>
    <w:p>
      <w:pPr>
        <w:spacing w:after="0"/>
        <w:jc w:val="left"/>
        <w:sectPr>
          <w:pgSz w:w="11920" w:h="16850"/>
          <w:pgMar w:header="713" w:footer="0" w:top="940" w:bottom="280" w:left="760" w:right="0"/>
        </w:sectPr>
      </w:pPr>
    </w:p>
    <w:p>
      <w:pPr>
        <w:pStyle w:val="BodyText"/>
        <w:spacing w:before="249"/>
        <w:ind w:right="551"/>
      </w:pPr>
      <w:r>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pPr>
        <w:pStyle w:val="BodyText"/>
        <w:ind w:right="558"/>
      </w:pPr>
      <w:r>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w:t>
      </w:r>
      <w:r>
        <w:rPr>
          <w:spacing w:val="40"/>
        </w:rPr>
        <w:t> </w:t>
      </w:r>
      <w:r>
        <w:rPr/>
        <w:t>и</w:t>
      </w:r>
      <w:r>
        <w:rPr>
          <w:spacing w:val="40"/>
        </w:rPr>
        <w:t> </w:t>
      </w:r>
      <w:r>
        <w:rPr/>
        <w:t>частном строительстве, в организации городской среды;</w:t>
      </w:r>
    </w:p>
    <w:p>
      <w:pPr>
        <w:pStyle w:val="BodyText"/>
        <w:spacing w:before="5"/>
        <w:ind w:right="552"/>
      </w:pPr>
      <w:r>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w:t>
      </w:r>
      <w:r>
        <w:rPr>
          <w:spacing w:val="40"/>
        </w:rPr>
        <w:t> </w:t>
      </w:r>
      <w:r>
        <w:rPr/>
        <w:t>организации</w:t>
      </w:r>
      <w:r>
        <w:rPr>
          <w:spacing w:val="40"/>
        </w:rPr>
        <w:t> </w:t>
      </w:r>
      <w:r>
        <w:rPr/>
        <w:t>современной</w:t>
      </w:r>
      <w:r>
        <w:rPr>
          <w:spacing w:val="40"/>
        </w:rPr>
        <w:t> </w:t>
      </w:r>
      <w:r>
        <w:rPr/>
        <w:t>городской среды и поисках</w:t>
      </w:r>
      <w:r>
        <w:rPr>
          <w:spacing w:val="40"/>
        </w:rPr>
        <w:t> </w:t>
      </w:r>
      <w:r>
        <w:rPr/>
        <w:t>путей их преодоления;</w:t>
      </w:r>
    </w:p>
    <w:p>
      <w:pPr>
        <w:pStyle w:val="BodyText"/>
        <w:ind w:right="551"/>
      </w:pPr>
      <w:r>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pPr>
        <w:pStyle w:val="BodyText"/>
        <w:spacing w:line="242" w:lineRule="auto" w:before="1"/>
        <w:ind w:right="565"/>
      </w:pPr>
      <w:r>
        <w:rPr/>
        <w:t>определять понятие «городская среда»; рассматривать и объяснять</w:t>
      </w:r>
      <w:r>
        <w:rPr>
          <w:spacing w:val="40"/>
        </w:rPr>
        <w:t> </w:t>
      </w:r>
      <w:r>
        <w:rPr/>
        <w:t>планировку</w:t>
      </w:r>
      <w:r>
        <w:rPr>
          <w:spacing w:val="80"/>
        </w:rPr>
        <w:t> </w:t>
      </w:r>
      <w:r>
        <w:rPr/>
        <w:t>города</w:t>
      </w:r>
      <w:r>
        <w:rPr>
          <w:spacing w:val="40"/>
        </w:rPr>
        <w:t> </w:t>
      </w:r>
      <w:r>
        <w:rPr/>
        <w:t>как</w:t>
      </w:r>
      <w:r>
        <w:rPr>
          <w:spacing w:val="40"/>
        </w:rPr>
        <w:t> </w:t>
      </w:r>
      <w:r>
        <w:rPr/>
        <w:t>способ организации образа жизни людей;</w:t>
      </w:r>
    </w:p>
    <w:p>
      <w:pPr>
        <w:pStyle w:val="BodyText"/>
        <w:ind w:right="555"/>
      </w:pPr>
      <w:r>
        <w:rPr/>
        <w:t>знать</w:t>
      </w:r>
      <w:r>
        <w:rPr>
          <w:spacing w:val="40"/>
        </w:rPr>
        <w:t> </w:t>
      </w:r>
      <w:r>
        <w:rPr/>
        <w:t>различные</w:t>
      </w:r>
      <w:r>
        <w:rPr>
          <w:spacing w:val="40"/>
        </w:rPr>
        <w:t> </w:t>
      </w:r>
      <w:r>
        <w:rPr/>
        <w:t>виды</w:t>
      </w:r>
      <w:r>
        <w:rPr>
          <w:spacing w:val="40"/>
        </w:rPr>
        <w:t> </w:t>
      </w:r>
      <w:r>
        <w:rPr/>
        <w:t>планировки</w:t>
      </w:r>
      <w:r>
        <w:rPr>
          <w:spacing w:val="40"/>
        </w:rPr>
        <w:t> </w:t>
      </w:r>
      <w:r>
        <w:rPr/>
        <w:t>города;</w:t>
      </w:r>
      <w:r>
        <w:rPr>
          <w:spacing w:val="40"/>
        </w:rPr>
        <w:t> </w:t>
      </w:r>
      <w:r>
        <w:rPr/>
        <w:t>иметь</w:t>
      </w:r>
      <w:r>
        <w:rPr>
          <w:spacing w:val="40"/>
        </w:rPr>
        <w:t> </w:t>
      </w:r>
      <w:r>
        <w:rPr/>
        <w:t>опыт</w:t>
      </w:r>
      <w:r>
        <w:rPr>
          <w:spacing w:val="40"/>
        </w:rPr>
        <w:t> </w:t>
      </w:r>
      <w:r>
        <w:rPr/>
        <w:t>разработки</w:t>
      </w:r>
      <w:r>
        <w:rPr>
          <w:spacing w:val="40"/>
        </w:rPr>
        <w:t> </w:t>
      </w:r>
      <w:r>
        <w:rPr/>
        <w:t>построения городского</w:t>
      </w:r>
      <w:r>
        <w:rPr>
          <w:spacing w:val="40"/>
        </w:rPr>
        <w:t> </w:t>
      </w:r>
      <w:r>
        <w:rPr/>
        <w:t>пространства</w:t>
      </w:r>
      <w:r>
        <w:rPr>
          <w:spacing w:val="40"/>
        </w:rPr>
        <w:t> </w:t>
      </w:r>
      <w:r>
        <w:rPr/>
        <w:t>в виде</w:t>
      </w:r>
      <w:r>
        <w:rPr>
          <w:spacing w:val="40"/>
        </w:rPr>
        <w:t> </w:t>
      </w:r>
      <w:r>
        <w:rPr/>
        <w:t>макетной или графической схемы;</w:t>
      </w:r>
    </w:p>
    <w:p>
      <w:pPr>
        <w:pStyle w:val="BodyText"/>
        <w:spacing w:line="242" w:lineRule="auto"/>
        <w:ind w:right="560"/>
      </w:pPr>
      <w:r>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pPr>
        <w:pStyle w:val="BodyText"/>
        <w:ind w:right="557"/>
      </w:pPr>
      <w:r>
        <w:rPr/>
        <w:t>объяснять роль малой архитектуры и архитектурного дизайна в установке связи между человеком</w:t>
      </w:r>
      <w:r>
        <w:rPr>
          <w:spacing w:val="40"/>
        </w:rPr>
        <w:t> </w:t>
      </w:r>
      <w:r>
        <w:rPr/>
        <w:t>и архитектурой,</w:t>
      </w:r>
      <w:r>
        <w:rPr>
          <w:spacing w:val="40"/>
        </w:rPr>
        <w:t> </w:t>
      </w:r>
      <w:r>
        <w:rPr/>
        <w:t>в «проживании» городского пространства;</w:t>
      </w:r>
    </w:p>
    <w:p>
      <w:pPr>
        <w:pStyle w:val="BodyText"/>
        <w:spacing w:line="242" w:lineRule="auto"/>
        <w:ind w:right="556"/>
      </w:pPr>
      <w:r>
        <w:rPr/>
        <w:t>иметь</w:t>
      </w:r>
      <w:r>
        <w:rPr>
          <w:spacing w:val="40"/>
        </w:rPr>
        <w:t> </w:t>
      </w:r>
      <w:r>
        <w:rPr/>
        <w:t>представление</w:t>
      </w:r>
      <w:r>
        <w:rPr>
          <w:spacing w:val="40"/>
        </w:rPr>
        <w:t> </w:t>
      </w:r>
      <w:r>
        <w:rPr/>
        <w:t>о</w:t>
      </w:r>
      <w:r>
        <w:rPr>
          <w:spacing w:val="40"/>
        </w:rPr>
        <w:t> </w:t>
      </w:r>
      <w:r>
        <w:rPr/>
        <w:t>задачах</w:t>
      </w:r>
      <w:r>
        <w:rPr>
          <w:spacing w:val="40"/>
        </w:rPr>
        <w:t> </w:t>
      </w:r>
      <w:r>
        <w:rPr/>
        <w:t>соотношения</w:t>
      </w:r>
      <w:r>
        <w:rPr>
          <w:spacing w:val="40"/>
        </w:rPr>
        <w:t> </w:t>
      </w:r>
      <w:r>
        <w:rPr/>
        <w:t>функционального</w:t>
      </w:r>
      <w:r>
        <w:rPr>
          <w:spacing w:val="40"/>
        </w:rPr>
        <w:t> </w:t>
      </w:r>
      <w:r>
        <w:rPr/>
        <w:t>и</w:t>
      </w:r>
      <w:r>
        <w:rPr>
          <w:spacing w:val="40"/>
        </w:rPr>
        <w:t> </w:t>
      </w:r>
      <w:r>
        <w:rPr/>
        <w:t>образного</w:t>
      </w:r>
      <w:r>
        <w:rPr>
          <w:spacing w:val="40"/>
        </w:rPr>
        <w:t> </w:t>
      </w:r>
      <w:r>
        <w:rPr/>
        <w:t>в построении формы предметов, создаваемых людьми; видеть образ времени и характер жизнедеятельности человека в предметах его быта;</w:t>
      </w:r>
    </w:p>
    <w:p>
      <w:pPr>
        <w:pStyle w:val="BodyText"/>
        <w:ind w:right="559"/>
      </w:pPr>
      <w:r>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w:t>
      </w:r>
      <w:r>
        <w:rPr>
          <w:spacing w:val="40"/>
        </w:rPr>
        <w:t> </w:t>
      </w:r>
      <w:r>
        <w:rPr/>
        <w:t>формы</w:t>
      </w:r>
      <w:r>
        <w:rPr>
          <w:spacing w:val="40"/>
        </w:rPr>
        <w:t> </w:t>
      </w:r>
      <w:r>
        <w:rPr/>
        <w:t>объектов архитектуры и дизайна;</w:t>
      </w:r>
    </w:p>
    <w:p>
      <w:pPr>
        <w:pStyle w:val="BodyText"/>
        <w:spacing w:line="244" w:lineRule="auto"/>
        <w:ind w:right="565"/>
      </w:pPr>
      <w:r>
        <w:rPr/>
        <w:t>иметь опыт творческого проектирования интерьерного пространства для</w:t>
      </w:r>
      <w:r>
        <w:rPr>
          <w:spacing w:val="40"/>
        </w:rPr>
        <w:t> </w:t>
      </w:r>
      <w:r>
        <w:rPr/>
        <w:t>конкретных задач</w:t>
      </w:r>
      <w:r>
        <w:rPr>
          <w:spacing w:val="40"/>
        </w:rPr>
        <w:t> </w:t>
      </w:r>
      <w:r>
        <w:rPr/>
        <w:t>жизнедеятельности человека;</w:t>
      </w:r>
    </w:p>
    <w:p>
      <w:pPr>
        <w:pStyle w:val="BodyText"/>
        <w:ind w:right="563"/>
      </w:pPr>
      <w:r>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pPr>
        <w:pStyle w:val="BodyText"/>
        <w:spacing w:line="242" w:lineRule="auto"/>
        <w:ind w:right="574"/>
      </w:pPr>
      <w:r>
        <w:rPr/>
        <w:t>иметь представление об истории костюма в истории разных эпох;</w:t>
      </w:r>
      <w:r>
        <w:rPr>
          <w:spacing w:val="40"/>
        </w:rPr>
        <w:t> </w:t>
      </w:r>
      <w:r>
        <w:rPr/>
        <w:t>характеризовать понятие моды</w:t>
      </w:r>
      <w:r>
        <w:rPr>
          <w:spacing w:val="40"/>
        </w:rPr>
        <w:t> </w:t>
      </w:r>
      <w:r>
        <w:rPr/>
        <w:t>в</w:t>
      </w:r>
      <w:r>
        <w:rPr>
          <w:spacing w:val="40"/>
        </w:rPr>
        <w:t> </w:t>
      </w:r>
      <w:r>
        <w:rPr/>
        <w:t>одежде;</w:t>
      </w:r>
      <w:r>
        <w:rPr>
          <w:spacing w:val="40"/>
        </w:rPr>
        <w:t> </w:t>
      </w:r>
      <w:r>
        <w:rPr/>
        <w:t>объяснять, как в одежде проявляются социальный статус человека,</w:t>
      </w:r>
      <w:r>
        <w:rPr>
          <w:spacing w:val="40"/>
        </w:rPr>
        <w:t> </w:t>
      </w:r>
      <w:r>
        <w:rPr/>
        <w:t>его ценностные ориентации, мировоззренческие идеалы и характер деятельности;</w:t>
      </w:r>
    </w:p>
    <w:p>
      <w:pPr>
        <w:pStyle w:val="BodyText"/>
        <w:ind w:right="571"/>
      </w:pPr>
      <w:r>
        <w:rPr/>
        <w:t>иметь представление о конструкции костюма и применении законов композиции в проектировании одежды,</w:t>
      </w:r>
      <w:r>
        <w:rPr>
          <w:spacing w:val="40"/>
        </w:rPr>
        <w:t> </w:t>
      </w:r>
      <w:r>
        <w:rPr/>
        <w:t>ансамбле</w:t>
      </w:r>
      <w:r>
        <w:rPr>
          <w:spacing w:val="40"/>
        </w:rPr>
        <w:t> </w:t>
      </w:r>
      <w:r>
        <w:rPr/>
        <w:t>в костюме;</w:t>
      </w:r>
    </w:p>
    <w:p>
      <w:pPr>
        <w:pStyle w:val="BodyText"/>
        <w:ind w:right="568"/>
      </w:pPr>
      <w:r>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BodyText"/>
        <w:spacing w:before="1"/>
        <w:ind w:right="556"/>
      </w:pPr>
      <w:r>
        <w:rPr/>
        <w:t>иметь</w:t>
      </w:r>
      <w:r>
        <w:rPr>
          <w:spacing w:val="40"/>
        </w:rPr>
        <w:t> </w:t>
      </w:r>
      <w:r>
        <w:rPr/>
        <w:t>опыт</w:t>
      </w:r>
      <w:r>
        <w:rPr>
          <w:spacing w:val="40"/>
        </w:rPr>
        <w:t> </w:t>
      </w:r>
      <w:r>
        <w:rPr/>
        <w:t>выполнения</w:t>
      </w:r>
      <w:r>
        <w:rPr>
          <w:spacing w:val="40"/>
        </w:rPr>
        <w:t> </w:t>
      </w:r>
      <w:r>
        <w:rPr/>
        <w:t>практических</w:t>
      </w:r>
      <w:r>
        <w:rPr>
          <w:spacing w:val="40"/>
        </w:rPr>
        <w:t> </w:t>
      </w:r>
      <w:r>
        <w:rPr/>
        <w:t>творческих</w:t>
      </w:r>
      <w:r>
        <w:rPr>
          <w:spacing w:val="40"/>
        </w:rPr>
        <w:t> </w:t>
      </w:r>
      <w:r>
        <w:rPr/>
        <w:t>эскизов</w:t>
      </w:r>
      <w:r>
        <w:rPr>
          <w:spacing w:val="40"/>
        </w:rPr>
        <w:t> </w:t>
      </w:r>
      <w:r>
        <w:rPr/>
        <w:t>по</w:t>
      </w:r>
      <w:r>
        <w:rPr>
          <w:spacing w:val="40"/>
        </w:rPr>
        <w:t> </w:t>
      </w:r>
      <w:r>
        <w:rPr/>
        <w:t>теме</w:t>
      </w:r>
      <w:r>
        <w:rPr>
          <w:spacing w:val="40"/>
        </w:rPr>
        <w:t> </w:t>
      </w:r>
      <w:r>
        <w:rPr/>
        <w:t>«Дизайн современной одежды», создания эскизов молодёжной одежды для разных жизненных задач (спортивной, праздничной, повседневной и др.);</w:t>
      </w:r>
    </w:p>
    <w:p>
      <w:pPr>
        <w:pStyle w:val="BodyText"/>
        <w:ind w:right="560"/>
      </w:pPr>
      <w:r>
        <w:rPr/>
        <w:t>различать задачи искусства театрального грима и бытового</w:t>
      </w:r>
      <w:r>
        <w:rPr>
          <w:spacing w:val="40"/>
        </w:rPr>
        <w:t> </w:t>
      </w:r>
      <w:r>
        <w:rPr/>
        <w:t>макияжа;</w:t>
      </w:r>
      <w:r>
        <w:rPr>
          <w:spacing w:val="40"/>
        </w:rPr>
        <w:t> </w:t>
      </w:r>
      <w:r>
        <w:rPr/>
        <w:t>иметь</w:t>
      </w:r>
      <w:r>
        <w:rPr>
          <w:spacing w:val="40"/>
        </w:rPr>
        <w:t> </w:t>
      </w:r>
      <w:r>
        <w:rPr/>
        <w:t>представление</w:t>
      </w:r>
      <w:r>
        <w:rPr>
          <w:spacing w:val="40"/>
        </w:rPr>
        <w:t> </w:t>
      </w:r>
      <w:r>
        <w:rPr/>
        <w:t>об</w:t>
      </w:r>
      <w:r>
        <w:rPr>
          <w:spacing w:val="40"/>
        </w:rPr>
        <w:t> </w:t>
      </w:r>
      <w:r>
        <w:rPr/>
        <w:t>имидж-дизайне,</w:t>
      </w:r>
      <w:r>
        <w:rPr>
          <w:spacing w:val="40"/>
        </w:rPr>
        <w:t> </w:t>
      </w:r>
      <w:r>
        <w:rPr/>
        <w:t>его</w:t>
      </w:r>
      <w:r>
        <w:rPr>
          <w:spacing w:val="40"/>
        </w:rPr>
        <w:t> </w:t>
      </w:r>
      <w:r>
        <w:rPr/>
        <w:t>задачах</w:t>
      </w:r>
      <w:r>
        <w:rPr>
          <w:spacing w:val="40"/>
        </w:rPr>
        <w:t> </w:t>
      </w:r>
      <w:r>
        <w:rPr/>
        <w:t>и</w:t>
      </w:r>
      <w:r>
        <w:rPr>
          <w:spacing w:val="40"/>
        </w:rPr>
        <w:t> </w:t>
      </w:r>
      <w:r>
        <w:rPr/>
        <w:t>социальном</w:t>
      </w:r>
      <w:r>
        <w:rPr>
          <w:spacing w:val="40"/>
        </w:rPr>
        <w:t> </w:t>
      </w:r>
      <w:r>
        <w:rPr/>
        <w:t>бытовании;</w:t>
      </w:r>
      <w:r>
        <w:rPr>
          <w:spacing w:val="40"/>
        </w:rPr>
        <w:t> </w:t>
      </w:r>
      <w:r>
        <w:rPr/>
        <w:t>иметь</w:t>
      </w:r>
      <w:r>
        <w:rPr>
          <w:spacing w:val="40"/>
        </w:rPr>
        <w:t> </w:t>
      </w:r>
      <w:r>
        <w:rPr/>
        <w:t>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w:t>
      </w:r>
      <w:r>
        <w:rPr>
          <w:spacing w:val="40"/>
        </w:rPr>
        <w:t> </w:t>
      </w:r>
      <w:r>
        <w:rPr/>
        <w:t>в повседневном быту.</w:t>
      </w:r>
    </w:p>
    <w:p>
      <w:pPr>
        <w:spacing w:before="0"/>
        <w:ind w:left="658" w:right="565" w:firstLine="566"/>
        <w:jc w:val="both"/>
        <w:rPr>
          <w:sz w:val="24"/>
        </w:rPr>
      </w:pPr>
      <w:r>
        <w:rPr>
          <w:b/>
          <w:sz w:val="24"/>
        </w:rPr>
        <w:t>Модуль № 4 «Изображение в синтетических, </w:t>
      </w:r>
      <w:r>
        <w:rPr>
          <w:sz w:val="24"/>
        </w:rPr>
        <w:t>экранных видах искусства и художественная фотография» (вариативный):</w:t>
      </w:r>
    </w:p>
    <w:p>
      <w:pPr>
        <w:spacing w:after="0"/>
        <w:jc w:val="both"/>
        <w:rPr>
          <w:sz w:val="24"/>
        </w:rPr>
        <w:sectPr>
          <w:pgSz w:w="11920" w:h="16850"/>
          <w:pgMar w:header="713" w:footer="0" w:top="940" w:bottom="280" w:left="760" w:right="0"/>
        </w:sectPr>
      </w:pPr>
    </w:p>
    <w:p>
      <w:pPr>
        <w:pStyle w:val="BodyText"/>
        <w:spacing w:before="249"/>
        <w:ind w:right="561"/>
      </w:pPr>
      <w:r>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w:t>
      </w:r>
      <w:r>
        <w:rPr>
          <w:spacing w:val="40"/>
        </w:rPr>
        <w:t> </w:t>
      </w:r>
      <w:r>
        <w:rPr>
          <w:spacing w:val="-2"/>
        </w:rPr>
        <w:t>творчества;</w:t>
      </w:r>
    </w:p>
    <w:p>
      <w:pPr>
        <w:pStyle w:val="BodyText"/>
        <w:spacing w:line="275" w:lineRule="exact" w:before="3"/>
        <w:ind w:left="1225" w:firstLine="0"/>
      </w:pPr>
      <w:r>
        <w:rPr/>
        <w:t>понимать</w:t>
      </w:r>
      <w:r>
        <w:rPr>
          <w:spacing w:val="-9"/>
        </w:rPr>
        <w:t> </w:t>
      </w:r>
      <w:r>
        <w:rPr/>
        <w:t>и</w:t>
      </w:r>
      <w:r>
        <w:rPr>
          <w:spacing w:val="-7"/>
        </w:rPr>
        <w:t> </w:t>
      </w:r>
      <w:r>
        <w:rPr/>
        <w:t>характеризовать</w:t>
      </w:r>
      <w:r>
        <w:rPr>
          <w:spacing w:val="-7"/>
        </w:rPr>
        <w:t> </w:t>
      </w:r>
      <w:r>
        <w:rPr/>
        <w:t>роль</w:t>
      </w:r>
      <w:r>
        <w:rPr>
          <w:spacing w:val="-5"/>
        </w:rPr>
        <w:t> </w:t>
      </w:r>
      <w:r>
        <w:rPr/>
        <w:t>визуального</w:t>
      </w:r>
      <w:r>
        <w:rPr>
          <w:spacing w:val="-5"/>
        </w:rPr>
        <w:t> </w:t>
      </w:r>
      <w:r>
        <w:rPr/>
        <w:t>образа</w:t>
      </w:r>
      <w:r>
        <w:rPr>
          <w:spacing w:val="-10"/>
        </w:rPr>
        <w:t> </w:t>
      </w:r>
      <w:r>
        <w:rPr/>
        <w:t>в</w:t>
      </w:r>
      <w:r>
        <w:rPr>
          <w:spacing w:val="-6"/>
        </w:rPr>
        <w:t> </w:t>
      </w:r>
      <w:r>
        <w:rPr/>
        <w:t>синтетических</w:t>
      </w:r>
      <w:r>
        <w:rPr>
          <w:spacing w:val="-4"/>
        </w:rPr>
        <w:t> </w:t>
      </w:r>
      <w:r>
        <w:rPr>
          <w:spacing w:val="-2"/>
        </w:rPr>
        <w:t>искусствах;</w:t>
      </w:r>
    </w:p>
    <w:p>
      <w:pPr>
        <w:pStyle w:val="BodyText"/>
        <w:ind w:right="559"/>
      </w:pPr>
      <w:r>
        <w:rPr/>
        <w:t>иметь представление о влиянии развития технологий на появление новых видов художественного</w:t>
      </w:r>
      <w:r>
        <w:rPr>
          <w:spacing w:val="40"/>
        </w:rPr>
        <w:t> </w:t>
      </w:r>
      <w:r>
        <w:rPr/>
        <w:t>творчества</w:t>
      </w:r>
      <w:r>
        <w:rPr>
          <w:spacing w:val="40"/>
        </w:rPr>
        <w:t> </w:t>
      </w:r>
      <w:r>
        <w:rPr/>
        <w:t>и</w:t>
      </w:r>
      <w:r>
        <w:rPr>
          <w:spacing w:val="40"/>
        </w:rPr>
        <w:t> </w:t>
      </w:r>
      <w:r>
        <w:rPr/>
        <w:t>их</w:t>
      </w:r>
      <w:r>
        <w:rPr>
          <w:spacing w:val="40"/>
        </w:rPr>
        <w:t> </w:t>
      </w:r>
      <w:r>
        <w:rPr/>
        <w:t>развитии параллельно</w:t>
      </w:r>
      <w:r>
        <w:rPr>
          <w:spacing w:val="-2"/>
        </w:rPr>
        <w:t> </w:t>
      </w:r>
      <w:r>
        <w:rPr/>
        <w:t>с традиционными видами искусства.</w:t>
      </w:r>
    </w:p>
    <w:p>
      <w:pPr>
        <w:pStyle w:val="BodyText"/>
        <w:spacing w:line="272" w:lineRule="exact" w:before="3"/>
        <w:ind w:left="1225" w:firstLine="0"/>
      </w:pPr>
      <w:r>
        <w:rPr/>
        <w:t>Художник</w:t>
      </w:r>
      <w:r>
        <w:rPr>
          <w:spacing w:val="-7"/>
        </w:rPr>
        <w:t> </w:t>
      </w:r>
      <w:r>
        <w:rPr/>
        <w:t>и</w:t>
      </w:r>
      <w:r>
        <w:rPr>
          <w:spacing w:val="-5"/>
        </w:rPr>
        <w:t> </w:t>
      </w:r>
      <w:r>
        <w:rPr/>
        <w:t>искусство</w:t>
      </w:r>
      <w:r>
        <w:rPr>
          <w:spacing w:val="-7"/>
        </w:rPr>
        <w:t> </w:t>
      </w:r>
      <w:r>
        <w:rPr>
          <w:spacing w:val="-2"/>
        </w:rPr>
        <w:t>театра:</w:t>
      </w:r>
    </w:p>
    <w:p>
      <w:pPr>
        <w:pStyle w:val="BodyText"/>
        <w:ind w:right="562"/>
      </w:pPr>
      <w:r>
        <w:rPr/>
        <w:t>иметь представление об истории развития театра и жанровом многообразии театральных </w:t>
      </w:r>
      <w:r>
        <w:rPr>
          <w:spacing w:val="-2"/>
        </w:rPr>
        <w:t>представлений;</w:t>
      </w:r>
    </w:p>
    <w:p>
      <w:pPr>
        <w:pStyle w:val="BodyText"/>
        <w:spacing w:line="237" w:lineRule="auto" w:before="4"/>
        <w:ind w:right="562"/>
      </w:pPr>
      <w:r>
        <w:rPr/>
        <w:t>знать о роли художника и видах профессиональной художнической деятельности в современном театре;</w:t>
      </w:r>
    </w:p>
    <w:p>
      <w:pPr>
        <w:pStyle w:val="BodyText"/>
        <w:spacing w:before="1"/>
        <w:ind w:left="1225" w:right="569" w:firstLine="0"/>
      </w:pPr>
      <w:r>
        <w:rPr/>
        <w:t>иметь представление о сценографии и символическом характере сценического образа; понимать</w:t>
      </w:r>
      <w:r>
        <w:rPr>
          <w:spacing w:val="40"/>
        </w:rPr>
        <w:t> </w:t>
      </w:r>
      <w:r>
        <w:rPr/>
        <w:t>различие</w:t>
      </w:r>
      <w:r>
        <w:rPr>
          <w:spacing w:val="40"/>
        </w:rPr>
        <w:t> </w:t>
      </w:r>
      <w:r>
        <w:rPr/>
        <w:t>между</w:t>
      </w:r>
      <w:r>
        <w:rPr>
          <w:spacing w:val="40"/>
        </w:rPr>
        <w:t> </w:t>
      </w:r>
      <w:r>
        <w:rPr/>
        <w:t>бытовым</w:t>
      </w:r>
      <w:r>
        <w:rPr>
          <w:spacing w:val="40"/>
        </w:rPr>
        <w:t> </w:t>
      </w:r>
      <w:r>
        <w:rPr/>
        <w:t>костюмом</w:t>
      </w:r>
      <w:r>
        <w:rPr>
          <w:spacing w:val="40"/>
        </w:rPr>
        <w:t> </w:t>
      </w:r>
      <w:r>
        <w:rPr/>
        <w:t>в</w:t>
      </w:r>
      <w:r>
        <w:rPr>
          <w:spacing w:val="40"/>
        </w:rPr>
        <w:t> </w:t>
      </w:r>
      <w:r>
        <w:rPr/>
        <w:t>жизни</w:t>
      </w:r>
      <w:r>
        <w:rPr>
          <w:spacing w:val="40"/>
        </w:rPr>
        <w:t> </w:t>
      </w:r>
      <w:r>
        <w:rPr/>
        <w:t>и</w:t>
      </w:r>
      <w:r>
        <w:rPr>
          <w:spacing w:val="40"/>
        </w:rPr>
        <w:t> </w:t>
      </w:r>
      <w:r>
        <w:rPr/>
        <w:t>сценическим</w:t>
      </w:r>
      <w:r>
        <w:rPr>
          <w:spacing w:val="40"/>
        </w:rPr>
        <w:t> </w:t>
      </w:r>
      <w:r>
        <w:rPr/>
        <w:t>костюмом</w:t>
      </w:r>
    </w:p>
    <w:p>
      <w:pPr>
        <w:pStyle w:val="BodyText"/>
        <w:spacing w:line="242" w:lineRule="auto"/>
        <w:ind w:right="554" w:firstLine="0"/>
      </w:pPr>
      <w:r>
        <w:rPr/>
        <w:t>театрального персонажа, воплощающим характер героя и его эпоху в единстве всего стилистического образа спектакля;</w:t>
      </w:r>
    </w:p>
    <w:p>
      <w:pPr>
        <w:pStyle w:val="BodyText"/>
        <w:ind w:right="551"/>
      </w:pPr>
      <w:r>
        <w:rPr/>
        <w:t>иметь представление о творчестве наиболее известных художников-постановщиков в истории</w:t>
      </w:r>
      <w:r>
        <w:rPr>
          <w:spacing w:val="80"/>
          <w:w w:val="150"/>
        </w:rPr>
        <w:t> </w:t>
      </w:r>
      <w:r>
        <w:rPr/>
        <w:t>отечественного</w:t>
      </w:r>
      <w:r>
        <w:rPr>
          <w:spacing w:val="40"/>
        </w:rPr>
        <w:t> </w:t>
      </w:r>
      <w:r>
        <w:rPr/>
        <w:t>искусства (эскизы костюмов и декораций в творчестве К. Коровина,</w:t>
      </w:r>
      <w:r>
        <w:rPr>
          <w:spacing w:val="40"/>
        </w:rPr>
        <w:t> </w:t>
      </w:r>
      <w:r>
        <w:rPr/>
        <w:t>И. Билибина, А. Головина и др.);</w:t>
      </w:r>
    </w:p>
    <w:p>
      <w:pPr>
        <w:pStyle w:val="BodyText"/>
        <w:spacing w:line="274" w:lineRule="exact" w:before="2"/>
        <w:ind w:left="1225" w:firstLine="0"/>
      </w:pPr>
      <w:r>
        <w:rPr/>
        <w:t>иметь</w:t>
      </w:r>
      <w:r>
        <w:rPr>
          <w:spacing w:val="51"/>
        </w:rPr>
        <w:t> </w:t>
      </w:r>
      <w:r>
        <w:rPr/>
        <w:t>практический</w:t>
      </w:r>
      <w:r>
        <w:rPr>
          <w:spacing w:val="3"/>
        </w:rPr>
        <w:t> </w:t>
      </w:r>
      <w:r>
        <w:rPr/>
        <w:t>опыт</w:t>
      </w:r>
      <w:r>
        <w:rPr>
          <w:spacing w:val="51"/>
        </w:rPr>
        <w:t> </w:t>
      </w:r>
      <w:r>
        <w:rPr/>
        <w:t>создания</w:t>
      </w:r>
      <w:r>
        <w:rPr>
          <w:spacing w:val="52"/>
        </w:rPr>
        <w:t> </w:t>
      </w:r>
      <w:r>
        <w:rPr/>
        <w:t>эскизов</w:t>
      </w:r>
      <w:r>
        <w:rPr>
          <w:spacing w:val="55"/>
        </w:rPr>
        <w:t> </w:t>
      </w:r>
      <w:r>
        <w:rPr>
          <w:spacing w:val="-2"/>
        </w:rPr>
        <w:t>оформления</w:t>
      </w:r>
    </w:p>
    <w:p>
      <w:pPr>
        <w:pStyle w:val="BodyText"/>
        <w:ind w:right="557"/>
      </w:pPr>
      <w:r>
        <w:rPr/>
        <w:t>спектакля по выбранной пьесе; уметь применять полученные знания при постановке школьного спектакля;</w:t>
      </w:r>
    </w:p>
    <w:p>
      <w:pPr>
        <w:pStyle w:val="BodyText"/>
        <w:ind w:right="581"/>
      </w:pPr>
      <w:r>
        <w:rPr/>
        <w:t>объяснять ведущую роль художника кукольного спектакля как соавтора режиссёра и актёра в процессе создания образа персонажа;</w:t>
      </w:r>
    </w:p>
    <w:p>
      <w:pPr>
        <w:pStyle w:val="BodyText"/>
        <w:spacing w:line="242" w:lineRule="auto"/>
        <w:ind w:left="1225" w:right="572" w:firstLine="0"/>
      </w:pPr>
      <w:r>
        <w:rPr/>
        <w:t>иметь практический навык игрового одушевления куклы из простых бытовых предметов; понимать</w:t>
      </w:r>
      <w:r>
        <w:rPr>
          <w:spacing w:val="40"/>
        </w:rPr>
        <w:t> </w:t>
      </w:r>
      <w:r>
        <w:rPr/>
        <w:t>необходимость</w:t>
      </w:r>
      <w:r>
        <w:rPr>
          <w:spacing w:val="40"/>
        </w:rPr>
        <w:t> </w:t>
      </w:r>
      <w:r>
        <w:rPr/>
        <w:t>зрительских</w:t>
      </w:r>
      <w:r>
        <w:rPr>
          <w:spacing w:val="40"/>
        </w:rPr>
        <w:t> </w:t>
      </w:r>
      <w:r>
        <w:rPr/>
        <w:t>знаний</w:t>
      </w:r>
      <w:r>
        <w:rPr>
          <w:spacing w:val="40"/>
        </w:rPr>
        <w:t> </w:t>
      </w:r>
      <w:r>
        <w:rPr/>
        <w:t>и</w:t>
      </w:r>
      <w:r>
        <w:rPr>
          <w:spacing w:val="40"/>
        </w:rPr>
        <w:t> </w:t>
      </w:r>
      <w:r>
        <w:rPr/>
        <w:t>умений —</w:t>
      </w:r>
      <w:r>
        <w:rPr>
          <w:spacing w:val="40"/>
        </w:rPr>
        <w:t> </w:t>
      </w:r>
      <w:r>
        <w:rPr/>
        <w:t>обладания зрительской</w:t>
      </w:r>
    </w:p>
    <w:p>
      <w:pPr>
        <w:pStyle w:val="BodyText"/>
        <w:ind w:right="560" w:firstLine="0"/>
      </w:pPr>
      <w:r>
        <w:rPr/>
        <w:t>культурой для восприятия произведений художественного творчества и</w:t>
      </w:r>
      <w:r>
        <w:rPr>
          <w:spacing w:val="40"/>
        </w:rPr>
        <w:t> </w:t>
      </w:r>
      <w:r>
        <w:rPr/>
        <w:t>понимания</w:t>
      </w:r>
      <w:r>
        <w:rPr>
          <w:spacing w:val="40"/>
        </w:rPr>
        <w:t> </w:t>
      </w:r>
      <w:r>
        <w:rPr/>
        <w:t>их</w:t>
      </w:r>
      <w:r>
        <w:rPr>
          <w:spacing w:val="40"/>
        </w:rPr>
        <w:t> </w:t>
      </w:r>
      <w:r>
        <w:rPr/>
        <w:t>значения в интерпретации явлений жизни.</w:t>
      </w:r>
    </w:p>
    <w:p>
      <w:pPr>
        <w:pStyle w:val="BodyText"/>
        <w:spacing w:line="272" w:lineRule="exact" w:before="2"/>
        <w:ind w:left="1225" w:firstLine="0"/>
      </w:pPr>
      <w:r>
        <w:rPr/>
        <w:t>Художественная</w:t>
      </w:r>
      <w:r>
        <w:rPr>
          <w:spacing w:val="-13"/>
        </w:rPr>
        <w:t> </w:t>
      </w:r>
      <w:r>
        <w:rPr>
          <w:spacing w:val="-2"/>
        </w:rPr>
        <w:t>фотография:</w:t>
      </w:r>
    </w:p>
    <w:p>
      <w:pPr>
        <w:pStyle w:val="BodyText"/>
        <w:spacing w:line="244" w:lineRule="auto"/>
        <w:ind w:right="562"/>
      </w:pPr>
      <w:r>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pPr>
        <w:pStyle w:val="BodyText"/>
        <w:ind w:left="1225" w:right="568" w:firstLine="0"/>
      </w:pPr>
      <w:r>
        <w:rPr/>
        <w:t>уметь</w:t>
      </w:r>
      <w:r>
        <w:rPr>
          <w:spacing w:val="80"/>
        </w:rPr>
        <w:t> </w:t>
      </w:r>
      <w:r>
        <w:rPr/>
        <w:t>объяснять</w:t>
      </w:r>
      <w:r>
        <w:rPr>
          <w:spacing w:val="80"/>
        </w:rPr>
        <w:t> </w:t>
      </w:r>
      <w:r>
        <w:rPr/>
        <w:t>понятия</w:t>
      </w:r>
      <w:r>
        <w:rPr>
          <w:spacing w:val="80"/>
        </w:rPr>
        <w:t> </w:t>
      </w:r>
      <w:r>
        <w:rPr/>
        <w:t>«длительность</w:t>
      </w:r>
      <w:r>
        <w:rPr>
          <w:spacing w:val="80"/>
        </w:rPr>
        <w:t> </w:t>
      </w:r>
      <w:r>
        <w:rPr/>
        <w:t>экспозиции»,</w:t>
      </w:r>
      <w:r>
        <w:rPr>
          <w:spacing w:val="80"/>
        </w:rPr>
        <w:t> </w:t>
      </w:r>
      <w:r>
        <w:rPr/>
        <w:t>«выдержка»,</w:t>
      </w:r>
      <w:r>
        <w:rPr>
          <w:spacing w:val="40"/>
        </w:rPr>
        <w:t> </w:t>
      </w:r>
      <w:r>
        <w:rPr/>
        <w:t>«диафрагма»; иметь навыки фотографирования и обработки цифровых фотографий с</w:t>
      </w:r>
      <w:r>
        <w:rPr>
          <w:spacing w:val="40"/>
        </w:rPr>
        <w:t> </w:t>
      </w:r>
      <w:r>
        <w:rPr/>
        <w:t>помощью</w:t>
      </w:r>
    </w:p>
    <w:p>
      <w:pPr>
        <w:pStyle w:val="BodyText"/>
        <w:spacing w:line="272" w:lineRule="exact"/>
        <w:ind w:firstLine="0"/>
      </w:pPr>
      <w:r>
        <w:rPr/>
        <w:t>компьютерных</w:t>
      </w:r>
      <w:r>
        <w:rPr>
          <w:spacing w:val="-12"/>
        </w:rPr>
        <w:t> </w:t>
      </w:r>
      <w:r>
        <w:rPr/>
        <w:t>графических</w:t>
      </w:r>
      <w:r>
        <w:rPr>
          <w:spacing w:val="-11"/>
        </w:rPr>
        <w:t> </w:t>
      </w:r>
      <w:r>
        <w:rPr>
          <w:spacing w:val="-2"/>
        </w:rPr>
        <w:t>редакторов;</w:t>
      </w:r>
    </w:p>
    <w:p>
      <w:pPr>
        <w:pStyle w:val="BodyText"/>
        <w:spacing w:line="242" w:lineRule="auto"/>
        <w:ind w:right="557"/>
      </w:pPr>
      <w:r>
        <w:rPr/>
        <w:t>уметь</w:t>
      </w:r>
      <w:r>
        <w:rPr>
          <w:spacing w:val="80"/>
        </w:rPr>
        <w:t> </w:t>
      </w:r>
      <w:r>
        <w:rPr/>
        <w:t>объяснять</w:t>
      </w:r>
      <w:r>
        <w:rPr>
          <w:spacing w:val="80"/>
        </w:rPr>
        <w:t> </w:t>
      </w:r>
      <w:r>
        <w:rPr/>
        <w:t>значение</w:t>
      </w:r>
      <w:r>
        <w:rPr>
          <w:spacing w:val="40"/>
        </w:rPr>
        <w:t> </w:t>
      </w:r>
      <w:r>
        <w:rPr/>
        <w:t>фотографий</w:t>
      </w:r>
      <w:r>
        <w:rPr>
          <w:spacing w:val="80"/>
        </w:rPr>
        <w:t> </w:t>
      </w:r>
      <w:r>
        <w:rPr/>
        <w:t>«Родиноведения» С.</w:t>
      </w:r>
      <w:r>
        <w:rPr>
          <w:spacing w:val="80"/>
        </w:rPr>
        <w:t> </w:t>
      </w:r>
      <w:r>
        <w:rPr/>
        <w:t>М.</w:t>
      </w:r>
      <w:r>
        <w:rPr>
          <w:spacing w:val="80"/>
        </w:rPr>
        <w:t> </w:t>
      </w:r>
      <w:r>
        <w:rPr/>
        <w:t>Прокудина-Горского для</w:t>
      </w:r>
      <w:r>
        <w:rPr>
          <w:spacing w:val="40"/>
        </w:rPr>
        <w:t> </w:t>
      </w:r>
      <w:r>
        <w:rPr/>
        <w:t>современных</w:t>
      </w:r>
      <w:r>
        <w:rPr>
          <w:spacing w:val="40"/>
        </w:rPr>
        <w:t> </w:t>
      </w:r>
      <w:r>
        <w:rPr/>
        <w:t>представлений об истории жизни в нашей стране;</w:t>
      </w:r>
    </w:p>
    <w:p>
      <w:pPr>
        <w:pStyle w:val="BodyText"/>
        <w:ind w:left="1225" w:right="1621" w:firstLine="0"/>
      </w:pPr>
      <w:r>
        <w:rPr/>
        <w:t>различать и характеризовать различные жанры художе ственной фотографии; объяснять роль света как художественного средства в искусстве фотографии;</w:t>
      </w:r>
    </w:p>
    <w:p>
      <w:pPr>
        <w:pStyle w:val="BodyText"/>
        <w:spacing w:line="242" w:lineRule="auto"/>
        <w:ind w:right="561"/>
      </w:pPr>
      <w:r>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rPr>
        <w:t>фотографирования;</w:t>
      </w:r>
    </w:p>
    <w:p>
      <w:pPr>
        <w:pStyle w:val="BodyText"/>
        <w:ind w:right="565"/>
      </w:pPr>
      <w:r>
        <w:rPr/>
        <w:t>иметь опыт наблюдения и художественно-эстетического анализа художественных фотографий известных</w:t>
      </w:r>
      <w:r>
        <w:rPr>
          <w:spacing w:val="40"/>
        </w:rPr>
        <w:t> </w:t>
      </w:r>
      <w:r>
        <w:rPr/>
        <w:t>профессиональных мастеров фотографии;</w:t>
      </w:r>
    </w:p>
    <w:p>
      <w:pPr>
        <w:pStyle w:val="BodyText"/>
        <w:ind w:right="557"/>
      </w:pPr>
      <w:r>
        <w:rPr/>
        <w:t>иметь опыт применения знаний о художественно-образных критериях</w:t>
      </w:r>
      <w:r>
        <w:rPr>
          <w:spacing w:val="40"/>
        </w:rPr>
        <w:t> </w:t>
      </w:r>
      <w:r>
        <w:rPr/>
        <w:t>к</w:t>
      </w:r>
      <w:r>
        <w:rPr>
          <w:spacing w:val="40"/>
        </w:rPr>
        <w:t> </w:t>
      </w:r>
      <w:r>
        <w:rPr/>
        <w:t>композиции</w:t>
      </w:r>
      <w:r>
        <w:rPr>
          <w:spacing w:val="40"/>
        </w:rPr>
        <w:t> </w:t>
      </w:r>
      <w:r>
        <w:rPr/>
        <w:t>кадра</w:t>
      </w:r>
      <w:r>
        <w:rPr>
          <w:spacing w:val="40"/>
        </w:rPr>
        <w:t> </w:t>
      </w:r>
      <w:r>
        <w:rPr/>
        <w:t>при самостоятельном</w:t>
      </w:r>
      <w:r>
        <w:rPr>
          <w:spacing w:val="40"/>
        </w:rPr>
        <w:t> </w:t>
      </w:r>
      <w:r>
        <w:rPr/>
        <w:t>фотографировании окружающей жизни;</w:t>
      </w:r>
    </w:p>
    <w:p>
      <w:pPr>
        <w:pStyle w:val="BodyText"/>
        <w:ind w:right="561"/>
      </w:pPr>
      <w:r>
        <w:rPr/>
        <w:t>обретать</w:t>
      </w:r>
      <w:r>
        <w:rPr>
          <w:spacing w:val="40"/>
        </w:rPr>
        <w:t> </w:t>
      </w:r>
      <w:r>
        <w:rPr/>
        <w:t>опыт</w:t>
      </w:r>
      <w:r>
        <w:rPr>
          <w:spacing w:val="40"/>
        </w:rPr>
        <w:t> </w:t>
      </w:r>
      <w:r>
        <w:rPr/>
        <w:t>художественного наблюдения</w:t>
      </w:r>
      <w:r>
        <w:rPr>
          <w:spacing w:val="40"/>
        </w:rPr>
        <w:t> </w:t>
      </w:r>
      <w:r>
        <w:rPr/>
        <w:t>жизни,</w:t>
      </w:r>
      <w:r>
        <w:rPr>
          <w:spacing w:val="40"/>
        </w:rPr>
        <w:t> </w:t>
      </w:r>
      <w:r>
        <w:rPr/>
        <w:t>развивая</w:t>
      </w:r>
      <w:r>
        <w:rPr>
          <w:spacing w:val="40"/>
        </w:rPr>
        <w:t> </w:t>
      </w:r>
      <w:r>
        <w:rPr/>
        <w:t>познавательный</w:t>
      </w:r>
      <w:r>
        <w:rPr>
          <w:spacing w:val="40"/>
        </w:rPr>
        <w:t> </w:t>
      </w:r>
      <w:r>
        <w:rPr/>
        <w:t>интерес</w:t>
      </w:r>
      <w:r>
        <w:rPr>
          <w:spacing w:val="80"/>
        </w:rPr>
        <w:t> </w:t>
      </w:r>
      <w:r>
        <w:rPr/>
        <w:t>и внимание</w:t>
      </w:r>
      <w:r>
        <w:rPr>
          <w:spacing w:val="40"/>
        </w:rPr>
        <w:t> </w:t>
      </w:r>
      <w:r>
        <w:rPr/>
        <w:t>к</w:t>
      </w:r>
      <w:r>
        <w:rPr>
          <w:spacing w:val="40"/>
        </w:rPr>
        <w:t> </w:t>
      </w:r>
      <w:r>
        <w:rPr/>
        <w:t>окружающему миру, к людям;</w:t>
      </w:r>
    </w:p>
    <w:p>
      <w:pPr>
        <w:pStyle w:val="BodyText"/>
        <w:ind w:right="553"/>
      </w:pPr>
      <w:r>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pPr>
        <w:pStyle w:val="BodyText"/>
        <w:spacing w:line="242" w:lineRule="auto"/>
        <w:ind w:right="556"/>
      </w:pPr>
      <w:r>
        <w:rPr/>
        <w:t>понимать</w:t>
      </w:r>
      <w:r>
        <w:rPr>
          <w:spacing w:val="-2"/>
        </w:rPr>
        <w:t> </w:t>
      </w:r>
      <w:r>
        <w:rPr/>
        <w:t>значение</w:t>
      </w:r>
      <w:r>
        <w:rPr>
          <w:spacing w:val="-1"/>
        </w:rPr>
        <w:t> </w:t>
      </w:r>
      <w:r>
        <w:rPr/>
        <w:t>репортажного жанра, роли журналистов-фотографов</w:t>
      </w:r>
      <w:r>
        <w:rPr>
          <w:spacing w:val="-1"/>
        </w:rPr>
        <w:t> </w:t>
      </w:r>
      <w:r>
        <w:rPr/>
        <w:t>в</w:t>
      </w:r>
      <w:r>
        <w:rPr>
          <w:spacing w:val="-1"/>
        </w:rPr>
        <w:t> </w:t>
      </w:r>
      <w:r>
        <w:rPr/>
        <w:t>истории ХХ</w:t>
      </w:r>
      <w:r>
        <w:rPr>
          <w:spacing w:val="-1"/>
        </w:rPr>
        <w:t> </w:t>
      </w:r>
      <w:r>
        <w:rPr/>
        <w:t>в.</w:t>
      </w:r>
      <w:r>
        <w:rPr>
          <w:spacing w:val="-1"/>
        </w:rPr>
        <w:t> </w:t>
      </w:r>
      <w:r>
        <w:rPr/>
        <w:t>и современном мире;</w:t>
      </w:r>
    </w:p>
    <w:p>
      <w:pPr>
        <w:spacing w:after="0" w:line="242" w:lineRule="auto"/>
        <w:sectPr>
          <w:pgSz w:w="11920" w:h="16850"/>
          <w:pgMar w:header="713" w:footer="0" w:top="940" w:bottom="280" w:left="760" w:right="0"/>
        </w:sectPr>
      </w:pPr>
    </w:p>
    <w:p>
      <w:pPr>
        <w:pStyle w:val="BodyText"/>
        <w:spacing w:before="249"/>
        <w:ind w:right="711"/>
        <w:jc w:val="left"/>
      </w:pPr>
      <w:r>
        <w:rPr/>
        <w:t>иметь представление о фототворчестве А.</w:t>
      </w:r>
      <w:r>
        <w:rPr>
          <w:spacing w:val="40"/>
        </w:rPr>
        <w:t> </w:t>
      </w:r>
      <w:r>
        <w:rPr/>
        <w:t>Родченко, о том,</w:t>
      </w:r>
      <w:r>
        <w:rPr>
          <w:spacing w:val="40"/>
        </w:rPr>
        <w:t> </w:t>
      </w:r>
      <w:r>
        <w:rPr/>
        <w:t>как его фотографии выражают</w:t>
      </w:r>
      <w:r>
        <w:rPr>
          <w:spacing w:val="-2"/>
        </w:rPr>
        <w:t> </w:t>
      </w:r>
      <w:r>
        <w:rPr/>
        <w:t>образ</w:t>
      </w:r>
      <w:r>
        <w:rPr>
          <w:spacing w:val="40"/>
        </w:rPr>
        <w:t> </w:t>
      </w:r>
      <w:r>
        <w:rPr/>
        <w:t>эпохи,</w:t>
      </w:r>
      <w:r>
        <w:rPr>
          <w:spacing w:val="40"/>
        </w:rPr>
        <w:t> </w:t>
      </w:r>
      <w:r>
        <w:rPr/>
        <w:t>его</w:t>
      </w:r>
      <w:r>
        <w:rPr>
          <w:spacing w:val="40"/>
        </w:rPr>
        <w:t> </w:t>
      </w:r>
      <w:r>
        <w:rPr/>
        <w:t>авторскую</w:t>
      </w:r>
      <w:r>
        <w:rPr>
          <w:spacing w:val="-2"/>
        </w:rPr>
        <w:t> </w:t>
      </w:r>
      <w:r>
        <w:rPr/>
        <w:t>позицию,</w:t>
      </w:r>
      <w:r>
        <w:rPr>
          <w:spacing w:val="-3"/>
        </w:rPr>
        <w:t> </w:t>
      </w:r>
      <w:r>
        <w:rPr/>
        <w:t>и</w:t>
      </w:r>
      <w:r>
        <w:rPr>
          <w:spacing w:val="-1"/>
        </w:rPr>
        <w:t> </w:t>
      </w:r>
      <w:r>
        <w:rPr/>
        <w:t>о</w:t>
      </w:r>
      <w:r>
        <w:rPr>
          <w:spacing w:val="-10"/>
        </w:rPr>
        <w:t> </w:t>
      </w:r>
      <w:r>
        <w:rPr/>
        <w:t>влиянии его</w:t>
      </w:r>
      <w:r>
        <w:rPr>
          <w:spacing w:val="-9"/>
        </w:rPr>
        <w:t> </w:t>
      </w:r>
      <w:r>
        <w:rPr/>
        <w:t>фотографий</w:t>
      </w:r>
      <w:r>
        <w:rPr>
          <w:spacing w:val="-4"/>
        </w:rPr>
        <w:t> </w:t>
      </w:r>
      <w:r>
        <w:rPr/>
        <w:t>на</w:t>
      </w:r>
      <w:r>
        <w:rPr>
          <w:spacing w:val="-7"/>
        </w:rPr>
        <w:t> </w:t>
      </w:r>
      <w:r>
        <w:rPr/>
        <w:t>стиль эпохи;</w:t>
      </w:r>
    </w:p>
    <w:p>
      <w:pPr>
        <w:pStyle w:val="BodyText"/>
        <w:ind w:left="1225" w:right="2012" w:firstLine="0"/>
        <w:jc w:val="left"/>
      </w:pPr>
      <w:r>
        <w:rPr/>
        <w:t>иметь</w:t>
      </w:r>
      <w:r>
        <w:rPr>
          <w:spacing w:val="40"/>
        </w:rPr>
        <w:t> </w:t>
      </w:r>
      <w:r>
        <w:rPr/>
        <w:t>навыки</w:t>
      </w:r>
      <w:r>
        <w:rPr>
          <w:spacing w:val="40"/>
        </w:rPr>
        <w:t> </w:t>
      </w:r>
      <w:r>
        <w:rPr/>
        <w:t>компьютерной</w:t>
      </w:r>
      <w:r>
        <w:rPr>
          <w:spacing w:val="40"/>
        </w:rPr>
        <w:t> </w:t>
      </w:r>
      <w:r>
        <w:rPr/>
        <w:t>обработки</w:t>
      </w:r>
      <w:r>
        <w:rPr>
          <w:spacing w:val="40"/>
        </w:rPr>
        <w:t> </w:t>
      </w:r>
      <w:r>
        <w:rPr/>
        <w:t>и</w:t>
      </w:r>
      <w:r>
        <w:rPr>
          <w:spacing w:val="40"/>
        </w:rPr>
        <w:t> </w:t>
      </w:r>
      <w:r>
        <w:rPr/>
        <w:t>преобразования</w:t>
      </w:r>
      <w:r>
        <w:rPr>
          <w:spacing w:val="-7"/>
        </w:rPr>
        <w:t> </w:t>
      </w:r>
      <w:r>
        <w:rPr/>
        <w:t>фотографий. Изображение и искусство кино:</w:t>
      </w:r>
    </w:p>
    <w:p>
      <w:pPr>
        <w:pStyle w:val="BodyText"/>
        <w:spacing w:line="235" w:lineRule="auto" w:before="9"/>
        <w:ind w:left="1225" w:right="1259" w:firstLine="0"/>
        <w:jc w:val="left"/>
      </w:pPr>
      <w:r>
        <w:rPr/>
        <w:t>иметь</w:t>
      </w:r>
      <w:r>
        <w:rPr>
          <w:spacing w:val="40"/>
        </w:rPr>
        <w:t> </w:t>
      </w:r>
      <w:r>
        <w:rPr/>
        <w:t>представление об</w:t>
      </w:r>
      <w:r>
        <w:rPr>
          <w:spacing w:val="40"/>
        </w:rPr>
        <w:t> </w:t>
      </w:r>
      <w:r>
        <w:rPr/>
        <w:t>этапах</w:t>
      </w:r>
      <w:r>
        <w:rPr>
          <w:spacing w:val="40"/>
        </w:rPr>
        <w:t> </w:t>
      </w:r>
      <w:r>
        <w:rPr/>
        <w:t>в</w:t>
      </w:r>
      <w:r>
        <w:rPr>
          <w:spacing w:val="40"/>
        </w:rPr>
        <w:t> </w:t>
      </w:r>
      <w:r>
        <w:rPr/>
        <w:t>истории</w:t>
      </w:r>
      <w:r>
        <w:rPr>
          <w:spacing w:val="40"/>
        </w:rPr>
        <w:t> </w:t>
      </w:r>
      <w:r>
        <w:rPr/>
        <w:t>кино</w:t>
      </w:r>
      <w:r>
        <w:rPr>
          <w:spacing w:val="40"/>
        </w:rPr>
        <w:t> </w:t>
      </w:r>
      <w:r>
        <w:rPr/>
        <w:t>и</w:t>
      </w:r>
      <w:r>
        <w:rPr>
          <w:spacing w:val="40"/>
        </w:rPr>
        <w:t> </w:t>
      </w:r>
      <w:r>
        <w:rPr/>
        <w:t>его</w:t>
      </w:r>
      <w:r>
        <w:rPr>
          <w:spacing w:val="40"/>
        </w:rPr>
        <w:t> </w:t>
      </w:r>
      <w:r>
        <w:rPr/>
        <w:t>эволюции</w:t>
      </w:r>
      <w:r>
        <w:rPr>
          <w:spacing w:val="-4"/>
        </w:rPr>
        <w:t> </w:t>
      </w:r>
      <w:r>
        <w:rPr/>
        <w:t>как</w:t>
      </w:r>
      <w:r>
        <w:rPr>
          <w:spacing w:val="-5"/>
        </w:rPr>
        <w:t> </w:t>
      </w:r>
      <w:r>
        <w:rPr/>
        <w:t>искусства; уметь объяснять, почему экранное время и всё изображаемое в фильме, являясь</w:t>
      </w:r>
    </w:p>
    <w:p>
      <w:pPr>
        <w:pStyle w:val="BodyText"/>
        <w:spacing w:before="2"/>
        <w:ind w:firstLine="0"/>
        <w:jc w:val="left"/>
      </w:pPr>
      <w:r>
        <w:rPr/>
        <w:t>условностью,</w:t>
      </w:r>
      <w:r>
        <w:rPr>
          <w:spacing w:val="-5"/>
        </w:rPr>
        <w:t> </w:t>
      </w:r>
      <w:r>
        <w:rPr/>
        <w:t>формирует</w:t>
      </w:r>
      <w:r>
        <w:rPr>
          <w:spacing w:val="5"/>
        </w:rPr>
        <w:t> </w:t>
      </w:r>
      <w:r>
        <w:rPr/>
        <w:t>у</w:t>
      </w:r>
      <w:r>
        <w:rPr>
          <w:spacing w:val="-15"/>
        </w:rPr>
        <w:t> </w:t>
      </w:r>
      <w:r>
        <w:rPr/>
        <w:t>людей</w:t>
      </w:r>
      <w:r>
        <w:rPr>
          <w:spacing w:val="-2"/>
        </w:rPr>
        <w:t> </w:t>
      </w:r>
      <w:r>
        <w:rPr/>
        <w:t>восприятие</w:t>
      </w:r>
      <w:r>
        <w:rPr>
          <w:spacing w:val="-6"/>
        </w:rPr>
        <w:t> </w:t>
      </w:r>
      <w:r>
        <w:rPr/>
        <w:t>реального</w:t>
      </w:r>
      <w:r>
        <w:rPr>
          <w:spacing w:val="-5"/>
        </w:rPr>
        <w:t> </w:t>
      </w:r>
      <w:r>
        <w:rPr>
          <w:spacing w:val="-2"/>
        </w:rPr>
        <w:t>мира;</w:t>
      </w:r>
    </w:p>
    <w:p>
      <w:pPr>
        <w:pStyle w:val="BodyText"/>
        <w:tabs>
          <w:tab w:pos="2144" w:val="left" w:leader="none"/>
          <w:tab w:pos="3956" w:val="left" w:leader="none"/>
          <w:tab w:pos="4513" w:val="left" w:leader="none"/>
          <w:tab w:pos="5817" w:val="left" w:leader="none"/>
          <w:tab w:pos="7267" w:val="left" w:leader="none"/>
          <w:tab w:pos="7922" w:val="left" w:leader="none"/>
        </w:tabs>
        <w:ind w:right="634"/>
        <w:jc w:val="left"/>
      </w:pPr>
      <w:r>
        <w:rPr>
          <w:spacing w:val="-2"/>
        </w:rPr>
        <w:t>иметь</w:t>
      </w:r>
      <w:r>
        <w:rPr/>
        <w:tab/>
      </w:r>
      <w:r>
        <w:rPr>
          <w:spacing w:val="-2"/>
        </w:rPr>
        <w:t>представление</w:t>
      </w:r>
      <w:r>
        <w:rPr/>
        <w:tab/>
      </w:r>
      <w:r>
        <w:rPr>
          <w:spacing w:val="-6"/>
        </w:rPr>
        <w:t>об</w:t>
      </w:r>
      <w:r>
        <w:rPr/>
        <w:tab/>
      </w:r>
      <w:r>
        <w:rPr>
          <w:spacing w:val="-2"/>
        </w:rPr>
        <w:t>экранных</w:t>
      </w:r>
      <w:r>
        <w:rPr/>
        <w:tab/>
      </w:r>
      <w:r>
        <w:rPr>
          <w:spacing w:val="-2"/>
        </w:rPr>
        <w:t>искусствах</w:t>
      </w:r>
      <w:r>
        <w:rPr/>
        <w:tab/>
      </w:r>
      <w:r>
        <w:rPr>
          <w:spacing w:val="-4"/>
        </w:rPr>
        <w:t>как</w:t>
      </w:r>
      <w:r>
        <w:rPr/>
        <w:tab/>
        <w:t>монтаже</w:t>
      </w:r>
      <w:r>
        <w:rPr>
          <w:spacing w:val="6"/>
        </w:rPr>
        <w:t> </w:t>
      </w:r>
      <w:r>
        <w:rPr/>
        <w:t>композиционно построенных кадров;</w:t>
      </w:r>
    </w:p>
    <w:p>
      <w:pPr>
        <w:pStyle w:val="BodyText"/>
        <w:spacing w:line="237" w:lineRule="auto" w:before="5"/>
        <w:ind w:right="975"/>
        <w:jc w:val="left"/>
      </w:pPr>
      <w:r>
        <w:rPr/>
        <w:t>знать и объяснять, в чём</w:t>
      </w:r>
      <w:r>
        <w:rPr>
          <w:spacing w:val="-1"/>
        </w:rPr>
        <w:t> </w:t>
      </w:r>
      <w:r>
        <w:rPr/>
        <w:t>состоит работа художника-постановщика</w:t>
      </w:r>
      <w:r>
        <w:rPr>
          <w:spacing w:val="-3"/>
        </w:rPr>
        <w:t> </w:t>
      </w:r>
      <w:r>
        <w:rPr/>
        <w:t>и специалистов его команды художников в период подготовки и съёмки игрового фильма;</w:t>
      </w:r>
    </w:p>
    <w:p>
      <w:pPr>
        <w:pStyle w:val="BodyText"/>
        <w:spacing w:line="273" w:lineRule="exact" w:before="6"/>
        <w:ind w:left="1225" w:firstLine="0"/>
        <w:jc w:val="left"/>
      </w:pPr>
      <w:r>
        <w:rPr/>
        <w:t>объяснять</w:t>
      </w:r>
      <w:r>
        <w:rPr>
          <w:spacing w:val="-9"/>
        </w:rPr>
        <w:t> </w:t>
      </w:r>
      <w:r>
        <w:rPr/>
        <w:t>роль</w:t>
      </w:r>
      <w:r>
        <w:rPr>
          <w:spacing w:val="-7"/>
        </w:rPr>
        <w:t> </w:t>
      </w:r>
      <w:r>
        <w:rPr/>
        <w:t>видео</w:t>
      </w:r>
      <w:r>
        <w:rPr>
          <w:spacing w:val="-9"/>
        </w:rPr>
        <w:t> </w:t>
      </w:r>
      <w:r>
        <w:rPr/>
        <w:t>в</w:t>
      </w:r>
      <w:r>
        <w:rPr>
          <w:spacing w:val="-6"/>
        </w:rPr>
        <w:t> </w:t>
      </w:r>
      <w:r>
        <w:rPr/>
        <w:t>современной</w:t>
      </w:r>
      <w:r>
        <w:rPr>
          <w:spacing w:val="-5"/>
        </w:rPr>
        <w:t> </w:t>
      </w:r>
      <w:r>
        <w:rPr/>
        <w:t>бытовой</w:t>
      </w:r>
      <w:r>
        <w:rPr>
          <w:spacing w:val="-6"/>
        </w:rPr>
        <w:t> </w:t>
      </w:r>
      <w:r>
        <w:rPr>
          <w:spacing w:val="-2"/>
        </w:rPr>
        <w:t>культуре;</w:t>
      </w:r>
    </w:p>
    <w:p>
      <w:pPr>
        <w:pStyle w:val="BodyText"/>
        <w:tabs>
          <w:tab w:pos="2653" w:val="left" w:leader="none"/>
          <w:tab w:pos="3407" w:val="left" w:leader="none"/>
          <w:tab w:pos="4561" w:val="left" w:leader="none"/>
          <w:tab w:pos="6170" w:val="left" w:leader="none"/>
          <w:tab w:pos="7478" w:val="left" w:leader="none"/>
          <w:tab w:pos="8762" w:val="left" w:leader="none"/>
          <w:tab w:pos="9667" w:val="left" w:leader="none"/>
        </w:tabs>
        <w:ind w:right="567"/>
        <w:jc w:val="left"/>
      </w:pPr>
      <w:r>
        <w:rPr>
          <w:spacing w:val="-2"/>
        </w:rPr>
        <w:t>приобрести</w:t>
      </w:r>
      <w:r>
        <w:rPr/>
        <w:tab/>
      </w:r>
      <w:r>
        <w:rPr>
          <w:spacing w:val="-4"/>
        </w:rPr>
        <w:t>опыт</w:t>
      </w:r>
      <w:r>
        <w:rPr/>
        <w:tab/>
      </w:r>
      <w:r>
        <w:rPr>
          <w:spacing w:val="-2"/>
        </w:rPr>
        <w:t>создания</w:t>
      </w:r>
      <w:r>
        <w:rPr/>
        <w:tab/>
      </w:r>
      <w:r>
        <w:rPr>
          <w:spacing w:val="-2"/>
        </w:rPr>
        <w:t>видеоролика;</w:t>
      </w:r>
      <w:r>
        <w:rPr/>
        <w:tab/>
      </w:r>
      <w:r>
        <w:rPr>
          <w:spacing w:val="-2"/>
        </w:rPr>
        <w:t>осваивать</w:t>
      </w:r>
      <w:r>
        <w:rPr/>
        <w:tab/>
      </w:r>
      <w:r>
        <w:rPr>
          <w:spacing w:val="-2"/>
        </w:rPr>
        <w:t>основные</w:t>
      </w:r>
      <w:r>
        <w:rPr/>
        <w:tab/>
      </w:r>
      <w:r>
        <w:rPr>
          <w:spacing w:val="-2"/>
        </w:rPr>
        <w:t>этапы</w:t>
      </w:r>
      <w:r>
        <w:rPr/>
        <w:tab/>
      </w:r>
      <w:r>
        <w:rPr>
          <w:spacing w:val="-2"/>
        </w:rPr>
        <w:t>создания </w:t>
      </w:r>
      <w:r>
        <w:rPr/>
        <w:t>видеоролика</w:t>
      </w:r>
      <w:r>
        <w:rPr>
          <w:spacing w:val="40"/>
        </w:rPr>
        <w:t> </w:t>
      </w:r>
      <w:r>
        <w:rPr/>
        <w:t>и планировать</w:t>
      </w:r>
      <w:r>
        <w:rPr>
          <w:spacing w:val="40"/>
        </w:rPr>
        <w:t> </w:t>
      </w:r>
      <w:r>
        <w:rPr/>
        <w:t>свою</w:t>
      </w:r>
      <w:r>
        <w:rPr>
          <w:spacing w:val="40"/>
        </w:rPr>
        <w:t> </w:t>
      </w:r>
      <w:r>
        <w:rPr/>
        <w:t>работу</w:t>
      </w:r>
      <w:r>
        <w:rPr>
          <w:spacing w:val="40"/>
        </w:rPr>
        <w:t> </w:t>
      </w:r>
      <w:r>
        <w:rPr/>
        <w:t>по созданию видеоролика;</w:t>
      </w:r>
    </w:p>
    <w:p>
      <w:pPr>
        <w:pStyle w:val="BodyText"/>
        <w:ind w:right="560"/>
      </w:pPr>
      <w:r>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осваивать начальные навыки практической работы</w:t>
      </w:r>
      <w:r>
        <w:rPr>
          <w:spacing w:val="40"/>
        </w:rPr>
        <w:t> </w:t>
      </w:r>
      <w:r>
        <w:rPr/>
        <w:t>по</w:t>
      </w:r>
      <w:r>
        <w:rPr>
          <w:spacing w:val="40"/>
        </w:rPr>
        <w:t> </w:t>
      </w:r>
      <w:r>
        <w:rPr/>
        <w:t>видеомонтажу на основе соответствующих компьютерных программ;</w:t>
      </w:r>
    </w:p>
    <w:p>
      <w:pPr>
        <w:pStyle w:val="BodyText"/>
        <w:spacing w:line="275" w:lineRule="exact" w:before="1"/>
        <w:ind w:left="1225" w:firstLine="0"/>
      </w:pPr>
      <w:r>
        <w:rPr/>
        <w:t>обрести</w:t>
      </w:r>
      <w:r>
        <w:rPr>
          <w:spacing w:val="52"/>
        </w:rPr>
        <w:t> </w:t>
      </w:r>
      <w:r>
        <w:rPr/>
        <w:t>навык</w:t>
      </w:r>
      <w:r>
        <w:rPr>
          <w:spacing w:val="52"/>
        </w:rPr>
        <w:t> </w:t>
      </w:r>
      <w:r>
        <w:rPr/>
        <w:t>критического</w:t>
      </w:r>
      <w:r>
        <w:rPr>
          <w:spacing w:val="52"/>
        </w:rPr>
        <w:t> </w:t>
      </w:r>
      <w:r>
        <w:rPr/>
        <w:t>осмысления</w:t>
      </w:r>
      <w:r>
        <w:rPr>
          <w:spacing w:val="54"/>
        </w:rPr>
        <w:t> </w:t>
      </w:r>
      <w:r>
        <w:rPr/>
        <w:t>качества</w:t>
      </w:r>
      <w:r>
        <w:rPr>
          <w:spacing w:val="51"/>
        </w:rPr>
        <w:t> </w:t>
      </w:r>
      <w:r>
        <w:rPr/>
        <w:t>снятых</w:t>
      </w:r>
      <w:r>
        <w:rPr>
          <w:spacing w:val="1"/>
        </w:rPr>
        <w:t> </w:t>
      </w:r>
      <w:r>
        <w:rPr>
          <w:spacing w:val="-2"/>
        </w:rPr>
        <w:t>роликов;</w:t>
      </w:r>
    </w:p>
    <w:p>
      <w:pPr>
        <w:pStyle w:val="BodyText"/>
        <w:ind w:right="552"/>
      </w:pPr>
      <w:r>
        <w:rPr/>
        <w:t>иметь</w:t>
      </w:r>
      <w:r>
        <w:rPr>
          <w:spacing w:val="40"/>
        </w:rPr>
        <w:t> </w:t>
      </w:r>
      <w:r>
        <w:rPr/>
        <w:t>знания</w:t>
      </w:r>
      <w:r>
        <w:rPr>
          <w:spacing w:val="40"/>
        </w:rPr>
        <w:t> </w:t>
      </w:r>
      <w:r>
        <w:rPr/>
        <w:t>по</w:t>
      </w:r>
      <w:r>
        <w:rPr>
          <w:spacing w:val="40"/>
        </w:rPr>
        <w:t> </w:t>
      </w:r>
      <w:r>
        <w:rPr/>
        <w:t>истории</w:t>
      </w:r>
      <w:r>
        <w:rPr>
          <w:spacing w:val="40"/>
        </w:rPr>
        <w:t> </w:t>
      </w:r>
      <w:r>
        <w:rPr/>
        <w:t>мультипликации</w:t>
      </w:r>
      <w:r>
        <w:rPr>
          <w:spacing w:val="40"/>
        </w:rPr>
        <w:t> </w:t>
      </w:r>
      <w:r>
        <w:rPr/>
        <w:t>и</w:t>
      </w:r>
      <w:r>
        <w:rPr>
          <w:spacing w:val="40"/>
        </w:rPr>
        <w:t> </w:t>
      </w:r>
      <w:r>
        <w:rPr/>
        <w:t>уметь</w:t>
      </w:r>
      <w:r>
        <w:rPr>
          <w:spacing w:val="80"/>
        </w:rPr>
        <w:t>  </w:t>
      </w:r>
      <w:r>
        <w:rPr/>
        <w:t>приводить</w:t>
      </w:r>
      <w:r>
        <w:rPr>
          <w:spacing w:val="40"/>
        </w:rPr>
        <w:t>  </w:t>
      </w:r>
      <w:r>
        <w:rPr/>
        <w:t>примеры использования</w:t>
      </w:r>
      <w:r>
        <w:rPr>
          <w:spacing w:val="40"/>
        </w:rPr>
        <w:t> </w:t>
      </w:r>
      <w:r>
        <w:rPr/>
        <w:t>электронно-цифровых</w:t>
      </w:r>
      <w:r>
        <w:rPr>
          <w:spacing w:val="40"/>
        </w:rPr>
        <w:t> </w:t>
      </w:r>
      <w:r>
        <w:rPr/>
        <w:t>технологий в современном игровом кинематографе;</w:t>
      </w:r>
    </w:p>
    <w:p>
      <w:pPr>
        <w:pStyle w:val="BodyText"/>
        <w:ind w:right="562"/>
      </w:pPr>
      <w:r>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pPr>
        <w:pStyle w:val="BodyText"/>
        <w:spacing w:line="237" w:lineRule="auto" w:before="4"/>
        <w:ind w:right="551"/>
      </w:pPr>
      <w:r>
        <w:rPr/>
        <w:t>осваивать опыт создания компьютерной анимации в выбранной технике и в соответствующей компьютерной программе;</w:t>
      </w:r>
    </w:p>
    <w:p>
      <w:pPr>
        <w:pStyle w:val="BodyText"/>
        <w:spacing w:before="1"/>
        <w:ind w:right="567"/>
      </w:pPr>
      <w:r>
        <w:rPr/>
        <w:t>иметь опыт совместной творческой коллективной работы по созданию анимационного </w:t>
      </w:r>
      <w:r>
        <w:rPr>
          <w:spacing w:val="-2"/>
        </w:rPr>
        <w:t>фильма.</w:t>
      </w:r>
    </w:p>
    <w:p>
      <w:pPr>
        <w:pStyle w:val="BodyText"/>
        <w:spacing w:line="274" w:lineRule="exact" w:before="5"/>
        <w:ind w:left="1225" w:firstLine="0"/>
      </w:pPr>
      <w:r>
        <w:rPr/>
        <w:t>Изобразительное</w:t>
      </w:r>
      <w:r>
        <w:rPr>
          <w:spacing w:val="-6"/>
        </w:rPr>
        <w:t> </w:t>
      </w:r>
      <w:r>
        <w:rPr/>
        <w:t>искусство</w:t>
      </w:r>
      <w:r>
        <w:rPr>
          <w:spacing w:val="-10"/>
        </w:rPr>
        <w:t> </w:t>
      </w:r>
      <w:r>
        <w:rPr/>
        <w:t>на</w:t>
      </w:r>
      <w:r>
        <w:rPr>
          <w:spacing w:val="-7"/>
        </w:rPr>
        <w:t> </w:t>
      </w:r>
      <w:r>
        <w:rPr>
          <w:spacing w:val="-2"/>
        </w:rPr>
        <w:t>телевидении:</w:t>
      </w:r>
    </w:p>
    <w:p>
      <w:pPr>
        <w:pStyle w:val="BodyText"/>
        <w:ind w:right="557"/>
      </w:pPr>
      <w:r>
        <w:rPr/>
        <w:t>объяснять особую роль и функции телевидения в жизни общества</w:t>
      </w:r>
      <w:r>
        <w:rPr>
          <w:spacing w:val="40"/>
        </w:rPr>
        <w:t> </w:t>
      </w:r>
      <w:r>
        <w:rPr/>
        <w:t>как</w:t>
      </w:r>
      <w:r>
        <w:rPr>
          <w:spacing w:val="40"/>
        </w:rPr>
        <w:t> </w:t>
      </w:r>
      <w:r>
        <w:rPr/>
        <w:t>экранного искусства и средства массовой информации, художественного и научного просвещения, развлечения и организации досуга;</w:t>
      </w:r>
    </w:p>
    <w:p>
      <w:pPr>
        <w:pStyle w:val="BodyText"/>
        <w:ind w:left="1225" w:right="561" w:firstLine="0"/>
      </w:pPr>
      <w:r>
        <w:rPr/>
        <w:t>знать</w:t>
      </w:r>
      <w:r>
        <w:rPr>
          <w:spacing w:val="40"/>
        </w:rPr>
        <w:t> </w:t>
      </w:r>
      <w:r>
        <w:rPr/>
        <w:t>о</w:t>
      </w:r>
      <w:r>
        <w:rPr>
          <w:spacing w:val="80"/>
          <w:w w:val="150"/>
        </w:rPr>
        <w:t> </w:t>
      </w:r>
      <w:r>
        <w:rPr/>
        <w:t>создателе</w:t>
      </w:r>
      <w:r>
        <w:rPr>
          <w:spacing w:val="40"/>
        </w:rPr>
        <w:t> </w:t>
      </w:r>
      <w:r>
        <w:rPr/>
        <w:t>телевидения</w:t>
      </w:r>
      <w:r>
        <w:rPr>
          <w:spacing w:val="40"/>
        </w:rPr>
        <w:t> </w:t>
      </w:r>
      <w:r>
        <w:rPr/>
        <w:t>—</w:t>
      </w:r>
      <w:r>
        <w:rPr>
          <w:spacing w:val="80"/>
        </w:rPr>
        <w:t> </w:t>
      </w:r>
      <w:r>
        <w:rPr/>
        <w:t>русском</w:t>
      </w:r>
      <w:r>
        <w:rPr>
          <w:spacing w:val="40"/>
        </w:rPr>
        <w:t> </w:t>
      </w:r>
      <w:r>
        <w:rPr/>
        <w:t>инженере</w:t>
      </w:r>
      <w:r>
        <w:rPr>
          <w:spacing w:val="40"/>
        </w:rPr>
        <w:t> </w:t>
      </w:r>
      <w:r>
        <w:rPr/>
        <w:t>Владимире</w:t>
      </w:r>
      <w:r>
        <w:rPr>
          <w:spacing w:val="40"/>
        </w:rPr>
        <w:t> </w:t>
      </w:r>
      <w:r>
        <w:rPr/>
        <w:t>Зворыкине;</w:t>
      </w:r>
      <w:r>
        <w:rPr>
          <w:spacing w:val="40"/>
        </w:rPr>
        <w:t> </w:t>
      </w:r>
      <w:r>
        <w:rPr/>
        <w:t>осознавать роль телевидения в превращении мира в единое информационное</w:t>
      </w:r>
    </w:p>
    <w:p>
      <w:pPr>
        <w:pStyle w:val="BodyText"/>
        <w:spacing w:line="275" w:lineRule="exact" w:before="3"/>
        <w:ind w:firstLine="0"/>
        <w:jc w:val="left"/>
      </w:pPr>
      <w:r>
        <w:rPr>
          <w:spacing w:val="-2"/>
        </w:rPr>
        <w:t>пространство;</w:t>
      </w:r>
    </w:p>
    <w:p>
      <w:pPr>
        <w:pStyle w:val="BodyText"/>
        <w:ind w:right="569"/>
      </w:pPr>
      <w:r>
        <w:rPr/>
        <w:t>иметь представление о многих направлениях деятельности и профессиях художника на </w:t>
      </w:r>
      <w:r>
        <w:rPr>
          <w:spacing w:val="-2"/>
        </w:rPr>
        <w:t>телевидении;</w:t>
      </w:r>
    </w:p>
    <w:p>
      <w:pPr>
        <w:pStyle w:val="BodyText"/>
        <w:ind w:right="560"/>
      </w:pPr>
      <w:r>
        <w:rPr/>
        <w:t>применять полученные знания и опыт творчества в работе школьного телевидения и студии мультимедиа;</w:t>
      </w:r>
    </w:p>
    <w:p>
      <w:pPr>
        <w:pStyle w:val="BodyText"/>
        <w:ind w:right="567"/>
      </w:pPr>
      <w:r>
        <w:rPr/>
        <w:t>понимать образовательные задачи зрительской культуры и необходимость зрительских </w:t>
      </w:r>
      <w:r>
        <w:rPr>
          <w:spacing w:val="-2"/>
        </w:rPr>
        <w:t>умений;</w:t>
      </w:r>
    </w:p>
    <w:p>
      <w:pPr>
        <w:pStyle w:val="BodyText"/>
        <w:ind w:right="558"/>
      </w:pPr>
      <w:r>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pPr>
        <w:pStyle w:val="Heading2"/>
        <w:numPr>
          <w:ilvl w:val="2"/>
          <w:numId w:val="113"/>
        </w:numPr>
        <w:tabs>
          <w:tab w:pos="3327" w:val="left" w:leader="none"/>
          <w:tab w:pos="4105" w:val="left" w:leader="none"/>
        </w:tabs>
        <w:spacing w:line="237" w:lineRule="auto" w:before="4" w:after="0"/>
        <w:ind w:left="4105" w:right="2340" w:hanging="1438"/>
        <w:jc w:val="both"/>
        <w:rPr>
          <w:u w:val="thick"/>
        </w:rPr>
      </w:pPr>
      <w:r>
        <w:rPr>
          <w:spacing w:val="-15"/>
          <w:u w:val="thick"/>
        </w:rPr>
        <w:t> </w:t>
      </w:r>
      <w:r>
        <w:rPr>
          <w:u w:val="thick"/>
        </w:rPr>
        <w:t>Рабочая</w:t>
      </w:r>
      <w:r>
        <w:rPr>
          <w:spacing w:val="-10"/>
          <w:u w:val="thick"/>
        </w:rPr>
        <w:t> </w:t>
      </w:r>
      <w:r>
        <w:rPr>
          <w:u w:val="thick"/>
        </w:rPr>
        <w:t>программа</w:t>
      </w:r>
      <w:r>
        <w:rPr>
          <w:spacing w:val="-8"/>
          <w:u w:val="thick"/>
        </w:rPr>
        <w:t> </w:t>
      </w:r>
      <w:r>
        <w:rPr>
          <w:u w:val="thick"/>
        </w:rPr>
        <w:t>учебного</w:t>
      </w:r>
      <w:r>
        <w:rPr>
          <w:spacing w:val="-9"/>
          <w:u w:val="thick"/>
        </w:rPr>
        <w:t> </w:t>
      </w:r>
      <w:r>
        <w:rPr>
          <w:u w:val="thick"/>
        </w:rPr>
        <w:t>предмета</w:t>
      </w:r>
      <w:r>
        <w:rPr>
          <w:spacing w:val="-5"/>
          <w:u w:val="thick"/>
        </w:rPr>
        <w:t> </w:t>
      </w:r>
      <w:r>
        <w:rPr>
          <w:u w:val="thick"/>
        </w:rPr>
        <w:t>«Музыка»</w:t>
      </w:r>
      <w:r>
        <w:rPr/>
        <w:t> ПОЯСНИТЕЛЬНАЯ</w:t>
      </w:r>
      <w:r>
        <w:rPr>
          <w:spacing w:val="40"/>
        </w:rPr>
        <w:t> </w:t>
      </w:r>
      <w:r>
        <w:rPr/>
        <w:t>ЗАПИСКА</w:t>
      </w:r>
    </w:p>
    <w:p>
      <w:pPr>
        <w:pStyle w:val="BodyText"/>
        <w:ind w:right="569"/>
      </w:pPr>
      <w:r>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w:t>
      </w:r>
      <w:r>
        <w:rPr>
          <w:spacing w:val="40"/>
        </w:rPr>
        <w:t> </w:t>
      </w:r>
      <w:r>
        <w:rPr/>
        <w:t>общего образования,</w:t>
      </w:r>
      <w:r>
        <w:rPr>
          <w:spacing w:val="40"/>
        </w:rPr>
        <w:t> </w:t>
      </w:r>
      <w:r>
        <w:rPr/>
        <w:t>с учётом:</w:t>
      </w:r>
    </w:p>
    <w:p>
      <w:pPr>
        <w:pStyle w:val="BodyText"/>
        <w:spacing w:line="237" w:lineRule="auto" w:before="3"/>
        <w:ind w:right="567"/>
      </w:pPr>
      <w:r>
        <w:rPr/>
        <w:t>распределённых</w:t>
      </w:r>
      <w:r>
        <w:rPr>
          <w:spacing w:val="40"/>
        </w:rPr>
        <w:t> </w:t>
      </w:r>
      <w:r>
        <w:rPr/>
        <w:t>по</w:t>
      </w:r>
      <w:r>
        <w:rPr>
          <w:spacing w:val="40"/>
        </w:rPr>
        <w:t> </w:t>
      </w:r>
      <w:r>
        <w:rPr/>
        <w:t>модулям</w:t>
      </w:r>
      <w:r>
        <w:rPr>
          <w:spacing w:val="40"/>
        </w:rPr>
        <w:t> </w:t>
      </w:r>
      <w:r>
        <w:rPr/>
        <w:t>проверяемых</w:t>
      </w:r>
      <w:r>
        <w:rPr>
          <w:spacing w:val="40"/>
        </w:rPr>
        <w:t> </w:t>
      </w:r>
      <w:r>
        <w:rPr/>
        <w:t>требований</w:t>
      </w:r>
      <w:r>
        <w:rPr>
          <w:spacing w:val="40"/>
        </w:rPr>
        <w:t> </w:t>
      </w:r>
      <w:r>
        <w:rPr/>
        <w:t>к</w:t>
      </w:r>
      <w:r>
        <w:rPr>
          <w:spacing w:val="40"/>
        </w:rPr>
        <w:t> </w:t>
      </w:r>
      <w:r>
        <w:rPr/>
        <w:t>результатам</w:t>
      </w:r>
      <w:r>
        <w:rPr>
          <w:spacing w:val="40"/>
        </w:rPr>
        <w:t> </w:t>
      </w:r>
      <w:r>
        <w:rPr/>
        <w:t>освоения</w:t>
      </w:r>
      <w:r>
        <w:rPr>
          <w:spacing w:val="40"/>
        </w:rPr>
        <w:t> </w:t>
      </w:r>
      <w:r>
        <w:rPr/>
        <w:t>основной</w:t>
      </w:r>
      <w:r>
        <w:rPr>
          <w:spacing w:val="40"/>
        </w:rPr>
        <w:t> </w:t>
      </w:r>
      <w:r>
        <w:rPr/>
        <w:t>образовательной</w:t>
      </w:r>
      <w:r>
        <w:rPr>
          <w:spacing w:val="40"/>
        </w:rPr>
        <w:t> </w:t>
      </w:r>
      <w:r>
        <w:rPr/>
        <w:t>программы основного общего образования по</w:t>
      </w:r>
      <w:r>
        <w:rPr>
          <w:spacing w:val="-3"/>
        </w:rPr>
        <w:t> </w:t>
      </w:r>
      <w:r>
        <w:rPr/>
        <w:t>предмету «Музыка»;</w:t>
      </w:r>
    </w:p>
    <w:p>
      <w:pPr>
        <w:pStyle w:val="BodyText"/>
        <w:spacing w:line="275" w:lineRule="exact" w:before="6"/>
        <w:ind w:left="1225" w:firstLine="0"/>
      </w:pPr>
      <w:r>
        <w:rPr/>
        <w:t>Программы</w:t>
      </w:r>
      <w:r>
        <w:rPr>
          <w:spacing w:val="-8"/>
        </w:rPr>
        <w:t> </w:t>
      </w:r>
      <w:r>
        <w:rPr>
          <w:spacing w:val="-2"/>
        </w:rPr>
        <w:t>воспитания.</w:t>
      </w:r>
    </w:p>
    <w:p>
      <w:pPr>
        <w:pStyle w:val="Heading1"/>
        <w:spacing w:line="272" w:lineRule="exact"/>
        <w:ind w:left="1952"/>
      </w:pPr>
      <w:r>
        <w:rPr/>
        <w:t>ОБЩАЯ</w:t>
      </w:r>
      <w:r>
        <w:rPr>
          <w:spacing w:val="49"/>
        </w:rPr>
        <w:t> </w:t>
      </w:r>
      <w:r>
        <w:rPr/>
        <w:t>ХАРАКТЕРИСТИКА</w:t>
      </w:r>
      <w:r>
        <w:rPr>
          <w:spacing w:val="54"/>
        </w:rPr>
        <w:t> </w:t>
      </w:r>
      <w:r>
        <w:rPr/>
        <w:t>УЧЕБНОГО</w:t>
      </w:r>
      <w:r>
        <w:rPr>
          <w:spacing w:val="53"/>
        </w:rPr>
        <w:t> </w:t>
      </w:r>
      <w:r>
        <w:rPr/>
        <w:t>ПРЕДМЕТА</w:t>
      </w:r>
      <w:r>
        <w:rPr>
          <w:spacing w:val="52"/>
        </w:rPr>
        <w:t> </w:t>
      </w:r>
      <w:r>
        <w:rPr>
          <w:spacing w:val="-2"/>
        </w:rPr>
        <w:t>«МУЗЫКА»</w:t>
      </w:r>
    </w:p>
    <w:p>
      <w:pPr>
        <w:pStyle w:val="BodyText"/>
        <w:tabs>
          <w:tab w:pos="2675" w:val="left" w:leader="none"/>
        </w:tabs>
        <w:spacing w:line="274" w:lineRule="exact"/>
        <w:ind w:left="1225" w:firstLine="0"/>
        <w:jc w:val="left"/>
      </w:pPr>
      <w:r>
        <w:rPr/>
        <w:t>Музыка</w:t>
      </w:r>
      <w:r>
        <w:rPr>
          <w:spacing w:val="80"/>
        </w:rPr>
        <w:t> </w:t>
      </w:r>
      <w:r>
        <w:rPr>
          <w:spacing w:val="-10"/>
        </w:rPr>
        <w:t>—</w:t>
      </w:r>
      <w:r>
        <w:rPr/>
        <w:tab/>
        <w:t>универсальный</w:t>
      </w:r>
      <w:r>
        <w:rPr>
          <w:spacing w:val="74"/>
        </w:rPr>
        <w:t> </w:t>
      </w:r>
      <w:r>
        <w:rPr/>
        <w:t>антропологический</w:t>
      </w:r>
      <w:r>
        <w:rPr>
          <w:spacing w:val="74"/>
        </w:rPr>
        <w:t> </w:t>
      </w:r>
      <w:r>
        <w:rPr/>
        <w:t>феномен,</w:t>
      </w:r>
      <w:r>
        <w:rPr>
          <w:spacing w:val="17"/>
        </w:rPr>
        <w:t> </w:t>
      </w:r>
      <w:r>
        <w:rPr/>
        <w:t>неизменно</w:t>
      </w:r>
      <w:r>
        <w:rPr>
          <w:spacing w:val="77"/>
        </w:rPr>
        <w:t> </w:t>
      </w:r>
      <w:r>
        <w:rPr>
          <w:spacing w:val="-2"/>
        </w:rPr>
        <w:t>присутствующий</w:t>
      </w:r>
    </w:p>
    <w:p>
      <w:pPr>
        <w:spacing w:after="0" w:line="274" w:lineRule="exact"/>
        <w:jc w:val="left"/>
        <w:sectPr>
          <w:pgSz w:w="11920" w:h="16850"/>
          <w:pgMar w:header="713" w:footer="0" w:top="940" w:bottom="280" w:left="760" w:right="0"/>
        </w:sectPr>
      </w:pPr>
    </w:p>
    <w:p>
      <w:pPr>
        <w:pStyle w:val="BodyText"/>
        <w:ind w:right="557" w:firstLine="0"/>
      </w:pPr>
      <w:r>
        <w:rP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w:t>
      </w:r>
      <w:r>
        <w:rPr>
          <w:spacing w:val="75"/>
        </w:rPr>
        <w:t> </w:t>
      </w:r>
      <w:r>
        <w:rPr/>
        <w:t>чувства</w:t>
      </w:r>
      <w:r>
        <w:rPr>
          <w:spacing w:val="80"/>
        </w:rPr>
        <w:t> </w:t>
      </w:r>
      <w:r>
        <w:rPr/>
        <w:t>и</w:t>
      </w:r>
      <w:r>
        <w:rPr>
          <w:spacing w:val="79"/>
        </w:rPr>
        <w:t> </w:t>
      </w:r>
      <w:r>
        <w:rPr/>
        <w:t>мысли, яркие</w:t>
      </w:r>
      <w:r>
        <w:rPr>
          <w:spacing w:val="80"/>
        </w:rPr>
        <w:t> </w:t>
      </w:r>
      <w:r>
        <w:rPr/>
        <w:t>художественные</w:t>
      </w:r>
      <w:r>
        <w:rPr>
          <w:spacing w:val="80"/>
        </w:rPr>
        <w:t> </w:t>
      </w:r>
      <w:r>
        <w:rPr/>
        <w:t>образы,</w:t>
      </w:r>
      <w:r>
        <w:rPr>
          <w:spacing w:val="80"/>
        </w:rPr>
        <w:t> </w:t>
      </w:r>
      <w:r>
        <w:rPr/>
        <w:t>для</w:t>
      </w:r>
      <w:r>
        <w:rPr>
          <w:spacing w:val="79"/>
        </w:rPr>
        <w:t> </w:t>
      </w:r>
      <w:r>
        <w:rPr/>
        <w:t>которых</w:t>
      </w:r>
      <w:r>
        <w:rPr>
          <w:spacing w:val="79"/>
        </w:rPr>
        <w:t> </w:t>
      </w:r>
      <w:r>
        <w:rPr/>
        <w:t>характерны, с одной стороны, высокий уровень обобщённости, с другой — глубокая степень психологической вовлечённости личности.</w:t>
      </w:r>
    </w:p>
    <w:p>
      <w:pPr>
        <w:pStyle w:val="BodyText"/>
        <w:ind w:right="568"/>
      </w:pPr>
      <w:r>
        <w:rPr/>
        <w:t>Эта особенность открывает уникальный потенциал для развития внутреннего мира человека,</w:t>
      </w:r>
      <w:r>
        <w:rPr>
          <w:spacing w:val="40"/>
        </w:rPr>
        <w:t> </w:t>
      </w:r>
      <w:r>
        <w:rPr/>
        <w:t>гармонизации</w:t>
      </w:r>
      <w:r>
        <w:rPr>
          <w:spacing w:val="40"/>
        </w:rPr>
        <w:t> </w:t>
      </w:r>
      <w:r>
        <w:rPr/>
        <w:t>его</w:t>
      </w:r>
      <w:r>
        <w:rPr>
          <w:spacing w:val="40"/>
        </w:rPr>
        <w:t> </w:t>
      </w:r>
      <w:r>
        <w:rPr/>
        <w:t>взаимоотношений</w:t>
      </w:r>
      <w:r>
        <w:rPr>
          <w:spacing w:val="40"/>
        </w:rPr>
        <w:t> </w:t>
      </w:r>
      <w:r>
        <w:rPr/>
        <w:t>с</w:t>
      </w:r>
      <w:r>
        <w:rPr>
          <w:spacing w:val="40"/>
        </w:rPr>
        <w:t> </w:t>
      </w:r>
      <w:r>
        <w:rPr/>
        <w:t>самим</w:t>
      </w:r>
      <w:r>
        <w:rPr>
          <w:spacing w:val="40"/>
        </w:rPr>
        <w:t> </w:t>
      </w:r>
      <w:r>
        <w:rPr/>
        <w:t>собой,</w:t>
      </w:r>
      <w:r>
        <w:rPr>
          <w:spacing w:val="40"/>
        </w:rPr>
        <w:t> </w:t>
      </w:r>
      <w:r>
        <w:rPr/>
        <w:t>другими</w:t>
      </w:r>
      <w:r>
        <w:rPr>
          <w:spacing w:val="40"/>
        </w:rPr>
        <w:t> </w:t>
      </w:r>
      <w:r>
        <w:rPr/>
        <w:t>людьми, окружающим миром</w:t>
      </w:r>
      <w:r>
        <w:rPr>
          <w:spacing w:val="40"/>
        </w:rPr>
        <w:t> </w:t>
      </w:r>
      <w:r>
        <w:rPr/>
        <w:t>через</w:t>
      </w:r>
      <w:r>
        <w:rPr>
          <w:spacing w:val="40"/>
        </w:rPr>
        <w:t> </w:t>
      </w:r>
      <w:r>
        <w:rPr/>
        <w:t>занятия</w:t>
      </w:r>
      <w:r>
        <w:rPr>
          <w:spacing w:val="40"/>
        </w:rPr>
        <w:t> </w:t>
      </w:r>
      <w:r>
        <w:rPr/>
        <w:t>музыкальным</w:t>
      </w:r>
      <w:r>
        <w:rPr>
          <w:spacing w:val="40"/>
        </w:rPr>
        <w:t> </w:t>
      </w:r>
      <w:r>
        <w:rPr/>
        <w:t>искусством.</w:t>
      </w:r>
    </w:p>
    <w:p>
      <w:pPr>
        <w:pStyle w:val="BodyText"/>
        <w:ind w:right="564"/>
      </w:pPr>
      <w:r>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Pr>
          <w:spacing w:val="40"/>
        </w:rPr>
        <w:t> </w:t>
      </w:r>
      <w:r>
        <w:rPr/>
        <w:t>Огромное</w:t>
      </w:r>
      <w:r>
        <w:rPr>
          <w:spacing w:val="40"/>
        </w:rPr>
        <w:t> </w:t>
      </w:r>
      <w:r>
        <w:rPr/>
        <w:t>значение</w:t>
      </w:r>
      <w:r>
        <w:rPr>
          <w:spacing w:val="40"/>
        </w:rPr>
        <w:t> </w:t>
      </w:r>
      <w:r>
        <w:rPr/>
        <w:t>имеет</w:t>
      </w:r>
      <w:r>
        <w:rPr>
          <w:spacing w:val="40"/>
        </w:rPr>
        <w:t> </w:t>
      </w:r>
      <w:r>
        <w:rPr/>
        <w:t>музыка</w:t>
      </w:r>
      <w:r>
        <w:rPr>
          <w:spacing w:val="40"/>
        </w:rPr>
        <w:t> </w:t>
      </w:r>
      <w:r>
        <w:rPr/>
        <w:t>в</w:t>
      </w:r>
      <w:r>
        <w:rPr>
          <w:spacing w:val="40"/>
        </w:rPr>
        <w:t> </w:t>
      </w:r>
      <w:r>
        <w:rPr/>
        <w:t>качестве</w:t>
      </w:r>
      <w:r>
        <w:rPr>
          <w:spacing w:val="40"/>
        </w:rPr>
        <w:t> </w:t>
      </w:r>
      <w:r>
        <w:rPr/>
        <w:t>универсального</w:t>
      </w:r>
      <w:r>
        <w:rPr>
          <w:spacing w:val="40"/>
        </w:rPr>
        <w:t> </w:t>
      </w:r>
      <w:r>
        <w:rPr/>
        <w:t>языка,</w:t>
      </w:r>
      <w:r>
        <w:rPr>
          <w:spacing w:val="40"/>
        </w:rPr>
        <w:t> </w:t>
      </w:r>
      <w:r>
        <w:rPr/>
        <w:t>не требующего</w:t>
      </w:r>
      <w:r>
        <w:rPr>
          <w:spacing w:val="80"/>
        </w:rPr>
        <w:t> </w:t>
      </w:r>
      <w:r>
        <w:rPr/>
        <w:t>перевода,</w:t>
      </w:r>
      <w:r>
        <w:rPr>
          <w:spacing w:val="80"/>
        </w:rPr>
        <w:t> </w:t>
      </w:r>
      <w:r>
        <w:rPr/>
        <w:t>позволяющего</w:t>
      </w:r>
      <w:r>
        <w:rPr>
          <w:spacing w:val="40"/>
        </w:rPr>
        <w:t> </w:t>
      </w:r>
      <w:r>
        <w:rPr/>
        <w:t>понимать</w:t>
      </w:r>
      <w:r>
        <w:rPr>
          <w:spacing w:val="80"/>
        </w:rPr>
        <w:t> </w:t>
      </w:r>
      <w:r>
        <w:rPr/>
        <w:t>и</w:t>
      </w:r>
      <w:r>
        <w:rPr>
          <w:spacing w:val="40"/>
        </w:rPr>
        <w:t> </w:t>
      </w:r>
      <w:r>
        <w:rPr/>
        <w:t>принимать</w:t>
      </w:r>
      <w:r>
        <w:rPr>
          <w:spacing w:val="40"/>
        </w:rPr>
        <w:t> </w:t>
      </w:r>
      <w:r>
        <w:rPr/>
        <w:t>образ</w:t>
      </w:r>
      <w:r>
        <w:rPr>
          <w:spacing w:val="80"/>
        </w:rPr>
        <w:t> </w:t>
      </w:r>
      <w:r>
        <w:rPr/>
        <w:t>жизни,</w:t>
      </w:r>
      <w:r>
        <w:rPr>
          <w:spacing w:val="80"/>
        </w:rPr>
        <w:t> </w:t>
      </w:r>
      <w:r>
        <w:rPr/>
        <w:t>способ мышления</w:t>
      </w:r>
      <w:r>
        <w:rPr>
          <w:spacing w:val="40"/>
        </w:rPr>
        <w:t> </w:t>
      </w:r>
      <w:r>
        <w:rPr/>
        <w:t>и мировоззрение</w:t>
      </w:r>
      <w:r>
        <w:rPr>
          <w:spacing w:val="40"/>
        </w:rPr>
        <w:t> </w:t>
      </w:r>
      <w:r>
        <w:rPr/>
        <w:t>представителей</w:t>
      </w:r>
      <w:r>
        <w:rPr>
          <w:spacing w:val="40"/>
        </w:rPr>
        <w:t> </w:t>
      </w:r>
      <w:r>
        <w:rPr/>
        <w:t>других</w:t>
      </w:r>
      <w:r>
        <w:rPr>
          <w:spacing w:val="40"/>
        </w:rPr>
        <w:t> </w:t>
      </w:r>
      <w:r>
        <w:rPr/>
        <w:t>народов</w:t>
      </w:r>
      <w:r>
        <w:rPr>
          <w:spacing w:val="40"/>
        </w:rPr>
        <w:t> </w:t>
      </w:r>
      <w:r>
        <w:rPr/>
        <w:t>и</w:t>
      </w:r>
      <w:r>
        <w:rPr>
          <w:spacing w:val="40"/>
        </w:rPr>
        <w:t> </w:t>
      </w:r>
      <w:r>
        <w:rPr/>
        <w:t>культур.</w:t>
      </w:r>
    </w:p>
    <w:p>
      <w:pPr>
        <w:pStyle w:val="BodyText"/>
        <w:ind w:right="557"/>
      </w:pPr>
      <w:r>
        <w:rPr/>
        <w:t>Музыка,</w:t>
      </w:r>
      <w:r>
        <w:rPr>
          <w:spacing w:val="40"/>
        </w:rPr>
        <w:t> </w:t>
      </w:r>
      <w:r>
        <w:rPr/>
        <w:t>являясь</w:t>
      </w:r>
      <w:r>
        <w:rPr>
          <w:spacing w:val="40"/>
        </w:rPr>
        <w:t> </w:t>
      </w:r>
      <w:r>
        <w:rPr/>
        <w:t>эффективным</w:t>
      </w:r>
      <w:r>
        <w:rPr>
          <w:spacing w:val="40"/>
        </w:rPr>
        <w:t> </w:t>
      </w:r>
      <w:r>
        <w:rPr/>
        <w:t>способом</w:t>
      </w:r>
      <w:r>
        <w:rPr>
          <w:spacing w:val="40"/>
        </w:rPr>
        <w:t> </w:t>
      </w:r>
      <w:r>
        <w:rPr/>
        <w:t>коммуникации, обеспечивает</w:t>
      </w:r>
      <w:r>
        <w:rPr>
          <w:spacing w:val="40"/>
        </w:rPr>
        <w:t> </w:t>
      </w:r>
      <w:r>
        <w:rPr/>
        <w:t>межличностное</w:t>
      </w:r>
      <w:r>
        <w:rPr>
          <w:spacing w:val="80"/>
        </w:rPr>
        <w:t> </w:t>
      </w:r>
      <w:r>
        <w:rPr/>
        <w:t>и</w:t>
      </w:r>
      <w:r>
        <w:rPr>
          <w:spacing w:val="40"/>
        </w:rPr>
        <w:t> </w:t>
      </w:r>
      <w:r>
        <w:rPr/>
        <w:t>социальное</w:t>
      </w:r>
      <w:r>
        <w:rPr>
          <w:spacing w:val="40"/>
        </w:rPr>
        <w:t> </w:t>
      </w:r>
      <w:r>
        <w:rPr/>
        <w:t>взаимодействие</w:t>
      </w:r>
      <w:r>
        <w:rPr>
          <w:spacing w:val="40"/>
        </w:rPr>
        <w:t> </w:t>
      </w:r>
      <w:r>
        <w:rPr/>
        <w:t>людей,</w:t>
      </w:r>
      <w:r>
        <w:rPr>
          <w:spacing w:val="40"/>
        </w:rPr>
        <w:t> </w:t>
      </w:r>
      <w:r>
        <w:rPr/>
        <w:t>в</w:t>
      </w:r>
      <w:r>
        <w:rPr>
          <w:spacing w:val="40"/>
        </w:rPr>
        <w:t> </w:t>
      </w:r>
      <w:r>
        <w:rPr/>
        <w:t>том</w:t>
      </w:r>
      <w:r>
        <w:rPr>
          <w:spacing w:val="40"/>
        </w:rPr>
        <w:t> </w:t>
      </w:r>
      <w:r>
        <w:rPr/>
        <w:t>числе</w:t>
      </w:r>
      <w:r>
        <w:rPr>
          <w:spacing w:val="40"/>
        </w:rPr>
        <w:t> </w:t>
      </w:r>
      <w:r>
        <w:rPr/>
        <w:t>является</w:t>
      </w:r>
      <w:r>
        <w:rPr>
          <w:spacing w:val="40"/>
        </w:rPr>
        <w:t> </w:t>
      </w:r>
      <w:r>
        <w:rPr/>
        <w:t>средством</w:t>
      </w:r>
      <w:r>
        <w:rPr>
          <w:spacing w:val="40"/>
        </w:rPr>
        <w:t> </w:t>
      </w:r>
      <w:r>
        <w:rPr/>
        <w:t>сохранения</w:t>
      </w:r>
      <w:r>
        <w:rPr>
          <w:spacing w:val="40"/>
        </w:rPr>
        <w:t> </w:t>
      </w:r>
      <w:r>
        <w:rPr/>
        <w:t>и</w:t>
      </w:r>
      <w:r>
        <w:rPr>
          <w:spacing w:val="40"/>
        </w:rPr>
        <w:t> </w:t>
      </w:r>
      <w:r>
        <w:rPr/>
        <w:t>передачи</w:t>
      </w:r>
      <w:r>
        <w:rPr>
          <w:spacing w:val="40"/>
        </w:rPr>
        <w:t> </w:t>
      </w:r>
      <w:r>
        <w:rPr/>
        <w:t>идей</w:t>
      </w:r>
      <w:r>
        <w:rPr>
          <w:spacing w:val="40"/>
        </w:rPr>
        <w:t> </w:t>
      </w:r>
      <w:r>
        <w:rPr/>
        <w:t>и</w:t>
      </w:r>
      <w:r>
        <w:rPr>
          <w:spacing w:val="40"/>
        </w:rPr>
        <w:t> </w:t>
      </w:r>
      <w:r>
        <w:rPr/>
        <w:t>смыслов,</w:t>
      </w:r>
      <w:r>
        <w:rPr>
          <w:spacing w:val="40"/>
        </w:rPr>
        <w:t> </w:t>
      </w:r>
      <w:r>
        <w:rPr/>
        <w:t>рождённых</w:t>
      </w:r>
      <w:r>
        <w:rPr>
          <w:spacing w:val="40"/>
        </w:rPr>
        <w:t> </w:t>
      </w:r>
      <w:r>
        <w:rPr/>
        <w:t>в</w:t>
      </w:r>
      <w:r>
        <w:rPr>
          <w:spacing w:val="40"/>
        </w:rPr>
        <w:t> </w:t>
      </w:r>
      <w:r>
        <w:rPr/>
        <w:t>предыдущие</w:t>
      </w:r>
      <w:r>
        <w:rPr>
          <w:spacing w:val="40"/>
        </w:rPr>
        <w:t> </w:t>
      </w:r>
      <w:r>
        <w:rPr/>
        <w:t>века</w:t>
      </w:r>
      <w:r>
        <w:rPr>
          <w:spacing w:val="40"/>
        </w:rPr>
        <w:t> </w:t>
      </w:r>
      <w:r>
        <w:rPr/>
        <w:t>и</w:t>
      </w:r>
      <w:r>
        <w:rPr>
          <w:spacing w:val="40"/>
        </w:rPr>
        <w:t> </w:t>
      </w:r>
      <w:r>
        <w:rPr/>
        <w:t>отражённых</w:t>
      </w:r>
      <w:r>
        <w:rPr>
          <w:spacing w:val="40"/>
        </w:rPr>
        <w:t> </w:t>
      </w:r>
      <w:r>
        <w:rPr/>
        <w:t>в</w:t>
      </w:r>
      <w:r>
        <w:rPr>
          <w:spacing w:val="40"/>
        </w:rPr>
        <w:t> </w:t>
      </w:r>
      <w:r>
        <w:rPr/>
        <w:t>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w:t>
      </w:r>
      <w:r>
        <w:rPr>
          <w:spacing w:val="80"/>
        </w:rPr>
        <w:t> </w:t>
      </w:r>
      <w:r>
        <w:rPr/>
        <w:t>не</w:t>
      </w:r>
      <w:r>
        <w:rPr>
          <w:spacing w:val="80"/>
        </w:rPr>
        <w:t> </w:t>
      </w:r>
      <w:r>
        <w:rPr/>
        <w:t>только</w:t>
      </w:r>
      <w:r>
        <w:rPr>
          <w:spacing w:val="80"/>
        </w:rPr>
        <w:t> </w:t>
      </w:r>
      <w:r>
        <w:rPr/>
        <w:t>через</w:t>
      </w:r>
      <w:r>
        <w:rPr>
          <w:spacing w:val="80"/>
        </w:rPr>
        <w:t> </w:t>
      </w:r>
      <w:r>
        <w:rPr/>
        <w:t>сознание,</w:t>
      </w:r>
      <w:r>
        <w:rPr>
          <w:spacing w:val="80"/>
        </w:rPr>
        <w:t> </w:t>
      </w:r>
      <w:r>
        <w:rPr/>
        <w:t>но</w:t>
      </w:r>
      <w:r>
        <w:rPr>
          <w:spacing w:val="80"/>
        </w:rPr>
        <w:t> </w:t>
      </w:r>
      <w:r>
        <w:rPr/>
        <w:t>и</w:t>
      </w:r>
      <w:r>
        <w:rPr>
          <w:spacing w:val="40"/>
        </w:rPr>
        <w:t> </w:t>
      </w:r>
      <w:r>
        <w:rPr/>
        <w:t>на</w:t>
      </w:r>
      <w:r>
        <w:rPr>
          <w:spacing w:val="80"/>
        </w:rPr>
        <w:t> </w:t>
      </w:r>
      <w:r>
        <w:rPr/>
        <w:t>более</w:t>
      </w:r>
      <w:r>
        <w:rPr>
          <w:spacing w:val="80"/>
        </w:rPr>
        <w:t> </w:t>
      </w:r>
      <w:r>
        <w:rPr/>
        <w:t>глубоком</w:t>
      </w:r>
      <w:r>
        <w:rPr>
          <w:spacing w:val="80"/>
        </w:rPr>
        <w:t> </w:t>
      </w:r>
      <w:r>
        <w:rPr/>
        <w:t>—</w:t>
      </w:r>
      <w:r>
        <w:rPr>
          <w:spacing w:val="80"/>
        </w:rPr>
        <w:t> </w:t>
      </w:r>
      <w:r>
        <w:rPr/>
        <w:t>подсознательном</w:t>
      </w:r>
      <w:r>
        <w:rPr>
          <w:spacing w:val="80"/>
        </w:rPr>
        <w:t>  </w:t>
      </w:r>
      <w:r>
        <w:rPr/>
        <w:t>— </w:t>
      </w:r>
      <w:r>
        <w:rPr>
          <w:spacing w:val="-2"/>
        </w:rPr>
        <w:t>уровне.</w:t>
      </w:r>
    </w:p>
    <w:p>
      <w:pPr>
        <w:pStyle w:val="BodyText"/>
        <w:ind w:right="549"/>
      </w:pPr>
      <w:r>
        <w:rPr/>
        <w:t>Музыка — временнóе искусство. В связи с этим важнейшим вкладом в</w:t>
      </w:r>
      <w:r>
        <w:rPr>
          <w:spacing w:val="40"/>
        </w:rPr>
        <w:t> </w:t>
      </w:r>
      <w:r>
        <w:rPr/>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w:t>
      </w:r>
      <w:r>
        <w:rPr>
          <w:spacing w:val="40"/>
        </w:rPr>
        <w:t> </w:t>
      </w:r>
      <w:r>
        <w:rPr/>
        <w:t>связей и логики развития</w:t>
      </w:r>
    </w:p>
    <w:p>
      <w:pPr>
        <w:spacing w:after="0"/>
        <w:sectPr>
          <w:pgSz w:w="11920" w:h="16850"/>
          <w:pgMar w:header="713" w:footer="0" w:top="940" w:bottom="280" w:left="760" w:right="0"/>
        </w:sectPr>
      </w:pPr>
    </w:p>
    <w:p>
      <w:pPr>
        <w:pStyle w:val="BodyText"/>
        <w:spacing w:before="249"/>
        <w:ind w:right="568" w:firstLine="0"/>
      </w:pPr>
      <w:r>
        <w:rPr/>
        <w:t>событий, обогощать индивидуальный опыт в предвидении будущего и его сравнении с </w:t>
      </w:r>
      <w:r>
        <w:rPr>
          <w:spacing w:val="-2"/>
        </w:rPr>
        <w:t>прошлым.</w:t>
      </w:r>
    </w:p>
    <w:p>
      <w:pPr>
        <w:pStyle w:val="BodyText"/>
        <w:ind w:right="558"/>
      </w:pPr>
      <w:r>
        <w:rPr/>
        <w:t>Музыка</w:t>
      </w:r>
      <w:r>
        <w:rPr>
          <w:spacing w:val="40"/>
        </w:rPr>
        <w:t> </w:t>
      </w:r>
      <w:r>
        <w:rPr/>
        <w:t>обеспечивает</w:t>
      </w:r>
      <w:r>
        <w:rPr>
          <w:spacing w:val="40"/>
        </w:rPr>
        <w:t> </w:t>
      </w:r>
      <w:r>
        <w:rPr/>
        <w:t>развитие</w:t>
      </w:r>
      <w:r>
        <w:rPr>
          <w:spacing w:val="40"/>
        </w:rPr>
        <w:t> </w:t>
      </w:r>
      <w:r>
        <w:rPr/>
        <w:t>интеллектуальных</w:t>
      </w:r>
      <w:r>
        <w:rPr>
          <w:spacing w:val="40"/>
        </w:rPr>
        <w:t> </w:t>
      </w:r>
      <w:r>
        <w:rPr/>
        <w:t>и</w:t>
      </w:r>
      <w:r>
        <w:rPr>
          <w:spacing w:val="40"/>
        </w:rPr>
        <w:t>  </w:t>
      </w:r>
      <w:r>
        <w:rPr/>
        <w:t>творческих</w:t>
      </w:r>
      <w:r>
        <w:rPr>
          <w:spacing w:val="40"/>
        </w:rPr>
        <w:t>  </w:t>
      </w:r>
      <w:r>
        <w:rPr/>
        <w:t>способностей</w:t>
      </w:r>
      <w:r>
        <w:rPr>
          <w:spacing w:val="40"/>
        </w:rPr>
        <w:t> </w:t>
      </w:r>
      <w:r>
        <w:rPr/>
        <w:t>ребёнка,</w:t>
      </w:r>
      <w:r>
        <w:rPr>
          <w:spacing w:val="64"/>
        </w:rPr>
        <w:t> </w:t>
      </w:r>
      <w:r>
        <w:rPr/>
        <w:t>развивает</w:t>
      </w:r>
      <w:r>
        <w:rPr>
          <w:spacing w:val="65"/>
        </w:rPr>
        <w:t> </w:t>
      </w:r>
      <w:r>
        <w:rPr/>
        <w:t>его</w:t>
      </w:r>
      <w:r>
        <w:rPr>
          <w:spacing w:val="66"/>
        </w:rPr>
        <w:t> </w:t>
      </w:r>
      <w:r>
        <w:rPr/>
        <w:t>абстрактное мышление,</w:t>
      </w:r>
      <w:r>
        <w:rPr>
          <w:spacing w:val="68"/>
        </w:rPr>
        <w:t> </w:t>
      </w:r>
      <w:r>
        <w:rPr/>
        <w:t>память</w:t>
      </w:r>
      <w:r>
        <w:rPr>
          <w:spacing w:val="65"/>
        </w:rPr>
        <w:t> </w:t>
      </w:r>
      <w:r>
        <w:rPr/>
        <w:t>и</w:t>
      </w:r>
      <w:r>
        <w:rPr>
          <w:spacing w:val="80"/>
          <w:w w:val="150"/>
        </w:rPr>
        <w:t> </w:t>
      </w:r>
      <w:r>
        <w:rPr/>
        <w:t>воображение,</w:t>
      </w:r>
      <w:r>
        <w:rPr>
          <w:spacing w:val="66"/>
        </w:rPr>
        <w:t> </w:t>
      </w:r>
      <w:r>
        <w:rPr/>
        <w:t>формирует</w:t>
      </w:r>
      <w:r>
        <w:rPr>
          <w:spacing w:val="80"/>
          <w:w w:val="150"/>
        </w:rPr>
        <w:t> </w:t>
      </w:r>
      <w:r>
        <w:rPr/>
        <w:t>умения и</w:t>
      </w:r>
      <w:r>
        <w:rPr>
          <w:spacing w:val="40"/>
        </w:rPr>
        <w:t> </w:t>
      </w:r>
      <w:r>
        <w:rPr/>
        <w:t>навыки</w:t>
      </w:r>
      <w:r>
        <w:rPr>
          <w:spacing w:val="40"/>
        </w:rPr>
        <w:t> </w:t>
      </w:r>
      <w:r>
        <w:rPr/>
        <w:t>в</w:t>
      </w:r>
      <w:r>
        <w:rPr>
          <w:spacing w:val="40"/>
        </w:rPr>
        <w:t> </w:t>
      </w:r>
      <w:r>
        <w:rPr/>
        <w:t>сфере</w:t>
      </w:r>
      <w:r>
        <w:rPr>
          <w:spacing w:val="40"/>
        </w:rPr>
        <w:t> </w:t>
      </w:r>
      <w:r>
        <w:rPr/>
        <w:t>эмоционального</w:t>
      </w:r>
      <w:r>
        <w:rPr>
          <w:spacing w:val="40"/>
        </w:rPr>
        <w:t> </w:t>
      </w:r>
      <w:r>
        <w:rPr/>
        <w:t>интеллекта,</w:t>
      </w:r>
      <w:r>
        <w:rPr>
          <w:spacing w:val="40"/>
        </w:rPr>
        <w:t> </w:t>
      </w:r>
      <w:r>
        <w:rPr/>
        <w:t>способствует</w:t>
      </w:r>
      <w:r>
        <w:rPr>
          <w:spacing w:val="40"/>
        </w:rPr>
        <w:t> </w:t>
      </w:r>
      <w:r>
        <w:rPr/>
        <w:t>самореализации</w:t>
      </w:r>
      <w:r>
        <w:rPr>
          <w:spacing w:val="40"/>
        </w:rPr>
        <w:t> </w:t>
      </w:r>
      <w:r>
        <w:rPr/>
        <w:t>и самопринятию личности. Таким образом, музыкальное обучение и воспитание</w:t>
      </w:r>
      <w:r>
        <w:rPr>
          <w:spacing w:val="40"/>
        </w:rPr>
        <w:t> </w:t>
      </w:r>
      <w:r>
        <w:rPr/>
        <w:t>вносит</w:t>
      </w:r>
      <w:r>
        <w:rPr>
          <w:spacing w:val="40"/>
        </w:rPr>
        <w:t> </w:t>
      </w:r>
      <w:r>
        <w:rPr/>
        <w:t>огромный</w:t>
      </w:r>
      <w:r>
        <w:rPr>
          <w:spacing w:val="40"/>
        </w:rPr>
        <w:t> </w:t>
      </w:r>
      <w:r>
        <w:rPr/>
        <w:t>вклад</w:t>
      </w:r>
      <w:r>
        <w:rPr>
          <w:spacing w:val="40"/>
        </w:rPr>
        <w:t> </w:t>
      </w:r>
      <w:r>
        <w:rPr/>
        <w:t>в</w:t>
      </w:r>
      <w:r>
        <w:rPr>
          <w:spacing w:val="40"/>
        </w:rPr>
        <w:t> </w:t>
      </w:r>
      <w:r>
        <w:rPr/>
        <w:t>эстетическое</w:t>
      </w:r>
      <w:r>
        <w:rPr>
          <w:spacing w:val="40"/>
        </w:rPr>
        <w:t> </w:t>
      </w:r>
      <w:r>
        <w:rPr/>
        <w:t>и</w:t>
      </w:r>
      <w:r>
        <w:rPr>
          <w:spacing w:val="40"/>
        </w:rPr>
        <w:t> </w:t>
      </w:r>
      <w:r>
        <w:rPr/>
        <w:t>нравственное</w:t>
      </w:r>
      <w:r>
        <w:rPr>
          <w:spacing w:val="40"/>
        </w:rPr>
        <w:t> </w:t>
      </w:r>
      <w:r>
        <w:rPr/>
        <w:t>развитие</w:t>
      </w:r>
      <w:r>
        <w:rPr>
          <w:spacing w:val="40"/>
        </w:rPr>
        <w:t> </w:t>
      </w:r>
      <w:r>
        <w:rPr/>
        <w:t>ребёнка,</w:t>
      </w:r>
      <w:r>
        <w:rPr>
          <w:spacing w:val="40"/>
        </w:rPr>
        <w:t> </w:t>
      </w:r>
      <w:r>
        <w:rPr/>
        <w:t>формирование</w:t>
      </w:r>
      <w:r>
        <w:rPr>
          <w:spacing w:val="40"/>
        </w:rPr>
        <w:t> </w:t>
      </w:r>
      <w:r>
        <w:rPr/>
        <w:t>всей системы</w:t>
      </w:r>
      <w:r>
        <w:rPr>
          <w:spacing w:val="40"/>
        </w:rPr>
        <w:t> </w:t>
      </w:r>
      <w:r>
        <w:rPr/>
        <w:t>ценностей.</w:t>
      </w:r>
    </w:p>
    <w:p>
      <w:pPr>
        <w:pStyle w:val="Heading1"/>
        <w:spacing w:line="275" w:lineRule="exact" w:before="5"/>
        <w:ind w:left="2583"/>
      </w:pPr>
      <w:r>
        <w:rPr/>
        <w:t>ЦЕЛЬ</w:t>
      </w:r>
      <w:r>
        <w:rPr>
          <w:spacing w:val="55"/>
        </w:rPr>
        <w:t> </w:t>
      </w:r>
      <w:r>
        <w:rPr/>
        <w:t>ИЗУЧЕНИЯ</w:t>
      </w:r>
      <w:r>
        <w:rPr>
          <w:spacing w:val="54"/>
        </w:rPr>
        <w:t> </w:t>
      </w:r>
      <w:r>
        <w:rPr/>
        <w:t>УЧЕБНОГО</w:t>
      </w:r>
      <w:r>
        <w:rPr>
          <w:spacing w:val="52"/>
        </w:rPr>
        <w:t> </w:t>
      </w:r>
      <w:r>
        <w:rPr/>
        <w:t>ПРЕДМЕТА</w:t>
      </w:r>
      <w:r>
        <w:rPr>
          <w:spacing w:val="56"/>
        </w:rPr>
        <w:t> </w:t>
      </w:r>
      <w:r>
        <w:rPr>
          <w:spacing w:val="-2"/>
        </w:rPr>
        <w:t>«МУЗЫКА»</w:t>
      </w:r>
    </w:p>
    <w:p>
      <w:pPr>
        <w:pStyle w:val="BodyText"/>
        <w:spacing w:line="237" w:lineRule="auto" w:before="1"/>
        <w:ind w:right="572"/>
      </w:pPr>
      <w:r>
        <w:rPr/>
        <w:t>Музыка жизненно необходима для полноценного образования и воспитания ребёнка, развития</w:t>
      </w:r>
      <w:r>
        <w:rPr>
          <w:spacing w:val="40"/>
        </w:rPr>
        <w:t> </w:t>
      </w:r>
      <w:r>
        <w:rPr/>
        <w:t>его</w:t>
      </w:r>
      <w:r>
        <w:rPr>
          <w:spacing w:val="40"/>
        </w:rPr>
        <w:t> </w:t>
      </w:r>
      <w:r>
        <w:rPr/>
        <w:t>психики,</w:t>
      </w:r>
      <w:r>
        <w:rPr>
          <w:spacing w:val="40"/>
        </w:rPr>
        <w:t> </w:t>
      </w:r>
      <w:r>
        <w:rPr/>
        <w:t>эмоциональной</w:t>
      </w:r>
      <w:r>
        <w:rPr>
          <w:spacing w:val="40"/>
        </w:rPr>
        <w:t> </w:t>
      </w:r>
      <w:r>
        <w:rPr/>
        <w:t>и</w:t>
      </w:r>
      <w:r>
        <w:rPr>
          <w:spacing w:val="40"/>
        </w:rPr>
        <w:t> </w:t>
      </w:r>
      <w:r>
        <w:rPr/>
        <w:t>интеллектуальной</w:t>
      </w:r>
      <w:r>
        <w:rPr>
          <w:spacing w:val="40"/>
        </w:rPr>
        <w:t> </w:t>
      </w:r>
      <w:r>
        <w:rPr/>
        <w:t>сфер, творческого</w:t>
      </w:r>
      <w:r>
        <w:rPr>
          <w:spacing w:val="40"/>
        </w:rPr>
        <w:t> </w:t>
      </w:r>
      <w:r>
        <w:rPr/>
        <w:t>потенциала.</w:t>
      </w:r>
    </w:p>
    <w:p>
      <w:pPr>
        <w:pStyle w:val="BodyText"/>
        <w:spacing w:before="1"/>
        <w:ind w:right="570"/>
      </w:pPr>
      <w:r>
        <w:rPr/>
        <w:t>Признание</w:t>
      </w:r>
      <w:r>
        <w:rPr>
          <w:spacing w:val="40"/>
        </w:rPr>
        <w:t> </w:t>
      </w:r>
      <w:r>
        <w:rPr/>
        <w:t>самоценности</w:t>
      </w:r>
      <w:r>
        <w:rPr>
          <w:spacing w:val="40"/>
        </w:rPr>
        <w:t> </w:t>
      </w:r>
      <w:r>
        <w:rPr/>
        <w:t>творческого</w:t>
      </w:r>
      <w:r>
        <w:rPr>
          <w:spacing w:val="40"/>
        </w:rPr>
        <w:t> </w:t>
      </w:r>
      <w:r>
        <w:rPr/>
        <w:t>развития</w:t>
      </w:r>
      <w:r>
        <w:rPr>
          <w:spacing w:val="40"/>
        </w:rPr>
        <w:t> </w:t>
      </w:r>
      <w:r>
        <w:rPr/>
        <w:t>человека,</w:t>
      </w:r>
      <w:r>
        <w:rPr>
          <w:spacing w:val="40"/>
        </w:rPr>
        <w:t> </w:t>
      </w:r>
      <w:r>
        <w:rPr/>
        <w:t>уникального</w:t>
      </w:r>
      <w:r>
        <w:rPr>
          <w:spacing w:val="40"/>
        </w:rPr>
        <w:t> </w:t>
      </w:r>
      <w:r>
        <w:rPr/>
        <w:t>вклада</w:t>
      </w:r>
      <w:r>
        <w:rPr>
          <w:spacing w:val="80"/>
          <w:w w:val="150"/>
        </w:rPr>
        <w:t> </w:t>
      </w:r>
      <w:r>
        <w:rPr/>
        <w:t>искусства</w:t>
      </w:r>
      <w:r>
        <w:rPr>
          <w:spacing w:val="40"/>
        </w:rPr>
        <w:t> </w:t>
      </w:r>
      <w:r>
        <w:rPr/>
        <w:t>в образование</w:t>
      </w:r>
      <w:r>
        <w:rPr>
          <w:spacing w:val="40"/>
        </w:rPr>
        <w:t> </w:t>
      </w:r>
      <w:r>
        <w:rPr/>
        <w:t>и</w:t>
      </w:r>
      <w:r>
        <w:rPr>
          <w:spacing w:val="40"/>
        </w:rPr>
        <w:t> </w:t>
      </w:r>
      <w:r>
        <w:rPr/>
        <w:t>воспитание делает</w:t>
      </w:r>
      <w:r>
        <w:rPr>
          <w:spacing w:val="40"/>
        </w:rPr>
        <w:t> </w:t>
      </w:r>
      <w:r>
        <w:rPr/>
        <w:t>неприменимыми</w:t>
      </w:r>
      <w:r>
        <w:rPr>
          <w:spacing w:val="40"/>
        </w:rPr>
        <w:t> </w:t>
      </w:r>
      <w:r>
        <w:rPr/>
        <w:t>критерии утилитарности.</w:t>
      </w:r>
    </w:p>
    <w:p>
      <w:pPr>
        <w:pStyle w:val="BodyText"/>
        <w:spacing w:before="1"/>
        <w:ind w:right="553"/>
      </w:pPr>
      <w:r>
        <w:rPr/>
        <w:t>Основная</w:t>
      </w:r>
      <w:r>
        <w:rPr>
          <w:spacing w:val="80"/>
        </w:rPr>
        <w:t> </w:t>
      </w:r>
      <w:r>
        <w:rPr/>
        <w:t>цель</w:t>
      </w:r>
      <w:r>
        <w:rPr>
          <w:spacing w:val="80"/>
        </w:rPr>
        <w:t> </w:t>
      </w:r>
      <w:r>
        <w:rPr/>
        <w:t>реализации</w:t>
      </w:r>
      <w:r>
        <w:rPr>
          <w:spacing w:val="80"/>
        </w:rPr>
        <w:t> </w:t>
      </w:r>
      <w:r>
        <w:rPr/>
        <w:t>программы</w:t>
      </w:r>
      <w:r>
        <w:rPr>
          <w:spacing w:val="80"/>
        </w:rPr>
        <w:t> </w:t>
      </w:r>
      <w:r>
        <w:rPr/>
        <w:t>—</w:t>
      </w:r>
      <w:r>
        <w:rPr>
          <w:spacing w:val="80"/>
        </w:rPr>
        <w:t> </w:t>
      </w:r>
      <w:r>
        <w:rPr/>
        <w:t>воспитание</w:t>
      </w:r>
      <w:r>
        <w:rPr>
          <w:spacing w:val="80"/>
        </w:rPr>
        <w:t> </w:t>
      </w:r>
      <w:r>
        <w:rPr/>
        <w:t>музыкальной</w:t>
      </w:r>
      <w:r>
        <w:rPr>
          <w:spacing w:val="80"/>
        </w:rPr>
        <w:t> </w:t>
      </w:r>
      <w:r>
        <w:rPr/>
        <w:t>культуры</w:t>
      </w:r>
      <w:r>
        <w:rPr>
          <w:spacing w:val="80"/>
        </w:rPr>
        <w:t> </w:t>
      </w:r>
      <w:r>
        <w:rPr/>
        <w:t>как части</w:t>
      </w:r>
      <w:r>
        <w:rPr>
          <w:spacing w:val="40"/>
        </w:rPr>
        <w:t> </w:t>
      </w:r>
      <w:r>
        <w:rPr/>
        <w:t>всей</w:t>
      </w:r>
      <w:r>
        <w:rPr>
          <w:spacing w:val="40"/>
        </w:rPr>
        <w:t> </w:t>
      </w:r>
      <w:r>
        <w:rPr/>
        <w:t>духовной</w:t>
      </w:r>
      <w:r>
        <w:rPr>
          <w:spacing w:val="40"/>
        </w:rPr>
        <w:t> </w:t>
      </w:r>
      <w:r>
        <w:rPr/>
        <w:t>культуры</w:t>
      </w:r>
      <w:r>
        <w:rPr>
          <w:spacing w:val="40"/>
        </w:rPr>
        <w:t> </w:t>
      </w:r>
      <w:r>
        <w:rPr/>
        <w:t>обучающихся.</w:t>
      </w:r>
      <w:r>
        <w:rPr>
          <w:spacing w:val="40"/>
        </w:rPr>
        <w:t> </w:t>
      </w:r>
      <w:r>
        <w:rPr/>
        <w:t>Основным</w:t>
      </w:r>
      <w:r>
        <w:rPr>
          <w:spacing w:val="40"/>
        </w:rPr>
        <w:t> </w:t>
      </w:r>
      <w:r>
        <w:rPr/>
        <w:t>содержанием</w:t>
      </w:r>
      <w:r>
        <w:rPr>
          <w:spacing w:val="40"/>
        </w:rPr>
        <w:t> </w:t>
      </w:r>
      <w:r>
        <w:rPr/>
        <w:t>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w:t>
      </w:r>
      <w:r>
        <w:rPr>
          <w:spacing w:val="40"/>
        </w:rPr>
        <w:t> </w:t>
      </w:r>
      <w:r>
        <w:rPr/>
        <w:t>моделирование</w:t>
      </w:r>
      <w:r>
        <w:rPr>
          <w:spacing w:val="40"/>
        </w:rPr>
        <w:t> </w:t>
      </w:r>
      <w:r>
        <w:rPr/>
        <w:t>художественно-</w:t>
      </w:r>
      <w:r>
        <w:rPr>
          <w:spacing w:val="40"/>
        </w:rPr>
        <w:t> </w:t>
      </w:r>
      <w:r>
        <w:rPr/>
        <w:t>творческого процесса,</w:t>
      </w:r>
      <w:r>
        <w:rPr>
          <w:spacing w:val="40"/>
        </w:rPr>
        <w:t> </w:t>
      </w:r>
      <w:r>
        <w:rPr/>
        <w:t>самовыражение</w:t>
      </w:r>
      <w:r>
        <w:rPr>
          <w:spacing w:val="40"/>
        </w:rPr>
        <w:t> </w:t>
      </w:r>
      <w:r>
        <w:rPr/>
        <w:t>через</w:t>
      </w:r>
      <w:r>
        <w:rPr>
          <w:spacing w:val="40"/>
        </w:rPr>
        <w:t> </w:t>
      </w:r>
      <w:r>
        <w:rPr/>
        <w:t>творчество).</w:t>
      </w:r>
    </w:p>
    <w:p>
      <w:pPr>
        <w:pStyle w:val="BodyText"/>
        <w:ind w:right="567"/>
      </w:pPr>
      <w:r>
        <w:rPr/>
        <w:t>В</w:t>
      </w:r>
      <w:r>
        <w:rPr>
          <w:spacing w:val="40"/>
        </w:rPr>
        <w:t> </w:t>
      </w:r>
      <w:r>
        <w:rPr/>
        <w:t>процессе</w:t>
      </w:r>
      <w:r>
        <w:rPr>
          <w:spacing w:val="40"/>
        </w:rPr>
        <w:t> </w:t>
      </w:r>
      <w:r>
        <w:rPr/>
        <w:t>конкретизации</w:t>
      </w:r>
      <w:r>
        <w:rPr>
          <w:spacing w:val="40"/>
        </w:rPr>
        <w:t> </w:t>
      </w:r>
      <w:r>
        <w:rPr/>
        <w:t>учебных</w:t>
      </w:r>
      <w:r>
        <w:rPr>
          <w:spacing w:val="40"/>
        </w:rPr>
        <w:t> </w:t>
      </w:r>
      <w:r>
        <w:rPr/>
        <w:t>целей</w:t>
      </w:r>
      <w:r>
        <w:rPr>
          <w:spacing w:val="40"/>
        </w:rPr>
        <w:t> </w:t>
      </w:r>
      <w:r>
        <w:rPr/>
        <w:t>их</w:t>
      </w:r>
      <w:r>
        <w:rPr>
          <w:spacing w:val="40"/>
        </w:rPr>
        <w:t> </w:t>
      </w:r>
      <w:r>
        <w:rPr/>
        <w:t>реализация</w:t>
      </w:r>
      <w:r>
        <w:rPr>
          <w:spacing w:val="40"/>
        </w:rPr>
        <w:t> </w:t>
      </w:r>
      <w:r>
        <w:rPr/>
        <w:t>осуществляется</w:t>
      </w:r>
      <w:r>
        <w:rPr>
          <w:spacing w:val="40"/>
        </w:rPr>
        <w:t> </w:t>
      </w:r>
      <w:r>
        <w:rPr/>
        <w:t>по следующим</w:t>
      </w:r>
      <w:r>
        <w:rPr>
          <w:spacing w:val="40"/>
        </w:rPr>
        <w:t> </w:t>
      </w:r>
      <w:r>
        <w:rPr/>
        <w:t>направлениям:</w:t>
      </w:r>
    </w:p>
    <w:p>
      <w:pPr>
        <w:pStyle w:val="ListParagraph"/>
        <w:numPr>
          <w:ilvl w:val="0"/>
          <w:numId w:val="120"/>
        </w:numPr>
        <w:tabs>
          <w:tab w:pos="1863" w:val="left" w:leader="none"/>
        </w:tabs>
        <w:spacing w:line="240" w:lineRule="auto" w:before="0" w:after="0"/>
        <w:ind w:left="658" w:right="567" w:firstLine="566"/>
        <w:jc w:val="both"/>
        <w:rPr>
          <w:sz w:val="24"/>
        </w:rPr>
      </w:pPr>
      <w:r>
        <w:rPr>
          <w:sz w:val="24"/>
        </w:rPr>
        <w:t>становление системы ценностей обучающихся, развитие целостного</w:t>
      </w:r>
      <w:r>
        <w:rPr>
          <w:spacing w:val="40"/>
          <w:sz w:val="24"/>
        </w:rPr>
        <w:t> </w:t>
      </w:r>
      <w:r>
        <w:rPr>
          <w:sz w:val="24"/>
        </w:rPr>
        <w:t>миропонимания</w:t>
      </w:r>
      <w:r>
        <w:rPr>
          <w:spacing w:val="40"/>
          <w:sz w:val="24"/>
        </w:rPr>
        <w:t> </w:t>
      </w:r>
      <w:r>
        <w:rPr>
          <w:sz w:val="24"/>
        </w:rPr>
        <w:t>в</w:t>
      </w:r>
      <w:r>
        <w:rPr>
          <w:spacing w:val="40"/>
          <w:sz w:val="24"/>
        </w:rPr>
        <w:t> </w:t>
      </w:r>
      <w:r>
        <w:rPr>
          <w:sz w:val="24"/>
        </w:rPr>
        <w:t>единстве</w:t>
      </w:r>
      <w:r>
        <w:rPr>
          <w:spacing w:val="40"/>
          <w:sz w:val="24"/>
        </w:rPr>
        <w:t> </w:t>
      </w:r>
      <w:r>
        <w:rPr>
          <w:sz w:val="24"/>
        </w:rPr>
        <w:t>эмоциональной</w:t>
      </w:r>
      <w:r>
        <w:rPr>
          <w:spacing w:val="40"/>
          <w:sz w:val="24"/>
        </w:rPr>
        <w:t> </w:t>
      </w:r>
      <w:r>
        <w:rPr>
          <w:sz w:val="24"/>
        </w:rPr>
        <w:t>и познавательной</w:t>
      </w:r>
      <w:r>
        <w:rPr>
          <w:spacing w:val="40"/>
          <w:sz w:val="24"/>
        </w:rPr>
        <w:t> </w:t>
      </w:r>
      <w:r>
        <w:rPr>
          <w:sz w:val="24"/>
        </w:rPr>
        <w:t>сферы;</w:t>
      </w:r>
    </w:p>
    <w:p>
      <w:pPr>
        <w:pStyle w:val="ListParagraph"/>
        <w:numPr>
          <w:ilvl w:val="0"/>
          <w:numId w:val="120"/>
        </w:numPr>
        <w:tabs>
          <w:tab w:pos="1544" w:val="left" w:leader="none"/>
        </w:tabs>
        <w:spacing w:line="240" w:lineRule="auto" w:before="3" w:after="0"/>
        <w:ind w:left="658" w:right="565" w:firstLine="566"/>
        <w:jc w:val="both"/>
        <w:rPr>
          <w:sz w:val="24"/>
        </w:rPr>
      </w:pPr>
      <w:r>
        <w:rPr>
          <w:sz w:val="24"/>
        </w:rPr>
        <w:t>развитие потребности в общении с произведениями искусства, осознание значения музыкального</w:t>
      </w:r>
      <w:r>
        <w:rPr>
          <w:spacing w:val="40"/>
          <w:sz w:val="24"/>
        </w:rPr>
        <w:t> </w:t>
      </w:r>
      <w:r>
        <w:rPr>
          <w:sz w:val="24"/>
        </w:rPr>
        <w:t>искусства как</w:t>
      </w:r>
    </w:p>
    <w:p>
      <w:pPr>
        <w:pStyle w:val="BodyText"/>
        <w:ind w:right="575"/>
      </w:pPr>
      <w:r>
        <w:rPr/>
        <w:t>универсальной формы невербальной коммуникации между людьми разных эпох и народов,</w:t>
      </w:r>
      <w:r>
        <w:rPr>
          <w:spacing w:val="40"/>
        </w:rPr>
        <w:t> </w:t>
      </w:r>
      <w:r>
        <w:rPr/>
        <w:t>эффективного</w:t>
      </w:r>
      <w:r>
        <w:rPr>
          <w:spacing w:val="40"/>
        </w:rPr>
        <w:t> </w:t>
      </w:r>
      <w:r>
        <w:rPr/>
        <w:t>способа автокоммуникации;</w:t>
      </w:r>
    </w:p>
    <w:p>
      <w:pPr>
        <w:pStyle w:val="ListParagraph"/>
        <w:numPr>
          <w:ilvl w:val="0"/>
          <w:numId w:val="120"/>
        </w:numPr>
        <w:tabs>
          <w:tab w:pos="1573" w:val="left" w:leader="none"/>
        </w:tabs>
        <w:spacing w:line="244" w:lineRule="auto" w:before="0" w:after="0"/>
        <w:ind w:left="658" w:right="561" w:firstLine="566"/>
        <w:jc w:val="both"/>
        <w:rPr>
          <w:sz w:val="24"/>
        </w:rPr>
      </w:pPr>
      <w:r>
        <w:rPr>
          <w:sz w:val="24"/>
        </w:rPr>
        <w:t>формирование</w:t>
      </w:r>
      <w:r>
        <w:rPr>
          <w:spacing w:val="34"/>
          <w:sz w:val="24"/>
        </w:rPr>
        <w:t> </w:t>
      </w:r>
      <w:r>
        <w:rPr>
          <w:sz w:val="24"/>
        </w:rPr>
        <w:t>творческих</w:t>
      </w:r>
      <w:r>
        <w:rPr>
          <w:spacing w:val="80"/>
          <w:sz w:val="24"/>
        </w:rPr>
        <w:t> </w:t>
      </w:r>
      <w:r>
        <w:rPr>
          <w:sz w:val="24"/>
        </w:rPr>
        <w:t>способностей</w:t>
      </w:r>
      <w:r>
        <w:rPr>
          <w:spacing w:val="80"/>
          <w:sz w:val="24"/>
        </w:rPr>
        <w:t> </w:t>
      </w:r>
      <w:r>
        <w:rPr>
          <w:sz w:val="24"/>
        </w:rPr>
        <w:t>ребёнка,</w:t>
      </w:r>
      <w:r>
        <w:rPr>
          <w:spacing w:val="80"/>
          <w:sz w:val="24"/>
        </w:rPr>
        <w:t> </w:t>
      </w:r>
      <w:r>
        <w:rPr>
          <w:sz w:val="24"/>
        </w:rPr>
        <w:t>развитие</w:t>
      </w:r>
      <w:r>
        <w:rPr>
          <w:spacing w:val="80"/>
          <w:sz w:val="24"/>
        </w:rPr>
        <w:t> </w:t>
      </w:r>
      <w:r>
        <w:rPr>
          <w:sz w:val="24"/>
        </w:rPr>
        <w:t>внутренней</w:t>
      </w:r>
      <w:r>
        <w:rPr>
          <w:spacing w:val="80"/>
          <w:sz w:val="24"/>
        </w:rPr>
        <w:t> </w:t>
      </w:r>
      <w:r>
        <w:rPr>
          <w:sz w:val="24"/>
        </w:rPr>
        <w:t>мотивации к</w:t>
      </w:r>
      <w:r>
        <w:rPr>
          <w:spacing w:val="40"/>
          <w:sz w:val="24"/>
        </w:rPr>
        <w:t> </w:t>
      </w:r>
      <w:r>
        <w:rPr>
          <w:sz w:val="24"/>
        </w:rPr>
        <w:t>интонационно-содержательной деятельности.</w:t>
      </w:r>
    </w:p>
    <w:p>
      <w:pPr>
        <w:pStyle w:val="BodyText"/>
        <w:spacing w:line="267" w:lineRule="exact"/>
        <w:ind w:left="1225" w:firstLine="0"/>
      </w:pPr>
      <w:r>
        <w:rPr/>
        <w:t>Важнейшими</w:t>
      </w:r>
      <w:r>
        <w:rPr>
          <w:spacing w:val="51"/>
        </w:rPr>
        <w:t> </w:t>
      </w:r>
      <w:r>
        <w:rPr/>
        <w:t>задачами</w:t>
      </w:r>
      <w:r>
        <w:rPr>
          <w:spacing w:val="57"/>
        </w:rPr>
        <w:t> </w:t>
      </w:r>
      <w:r>
        <w:rPr/>
        <w:t>изучения</w:t>
      </w:r>
      <w:r>
        <w:rPr>
          <w:spacing w:val="52"/>
        </w:rPr>
        <w:t> </w:t>
      </w:r>
      <w:r>
        <w:rPr/>
        <w:t>предмета</w:t>
      </w:r>
      <w:r>
        <w:rPr>
          <w:spacing w:val="60"/>
        </w:rPr>
        <w:t> </w:t>
      </w:r>
      <w:r>
        <w:rPr/>
        <w:t>«Музыка»</w:t>
      </w:r>
      <w:r>
        <w:rPr>
          <w:spacing w:val="43"/>
        </w:rPr>
        <w:t> </w:t>
      </w:r>
      <w:r>
        <w:rPr/>
        <w:t>в</w:t>
      </w:r>
      <w:r>
        <w:rPr>
          <w:spacing w:val="2"/>
        </w:rPr>
        <w:t> </w:t>
      </w:r>
      <w:r>
        <w:rPr/>
        <w:t>основной</w:t>
      </w:r>
      <w:r>
        <w:rPr>
          <w:spacing w:val="52"/>
        </w:rPr>
        <w:t> </w:t>
      </w:r>
      <w:r>
        <w:rPr/>
        <w:t>школе</w:t>
      </w:r>
      <w:r>
        <w:rPr>
          <w:spacing w:val="49"/>
        </w:rPr>
        <w:t> </w:t>
      </w:r>
      <w:r>
        <w:rPr>
          <w:spacing w:val="-2"/>
        </w:rPr>
        <w:t>являются:</w:t>
      </w:r>
    </w:p>
    <w:p>
      <w:pPr>
        <w:pStyle w:val="ListParagraph"/>
        <w:numPr>
          <w:ilvl w:val="0"/>
          <w:numId w:val="121"/>
        </w:numPr>
        <w:tabs>
          <w:tab w:pos="1763" w:val="left" w:leader="none"/>
        </w:tabs>
        <w:spacing w:line="240" w:lineRule="auto" w:before="0" w:after="0"/>
        <w:ind w:left="658" w:right="560" w:firstLine="566"/>
        <w:jc w:val="both"/>
        <w:rPr>
          <w:sz w:val="24"/>
        </w:rPr>
      </w:pPr>
      <w:r>
        <w:rPr>
          <w:sz w:val="24"/>
        </w:rPr>
        <w:t>Приобщение к общечеловеческим духовным ценностям через личный психологический опыт эмоционально-эстетического переживания.904 Примерная рабочая </w:t>
      </w:r>
      <w:r>
        <w:rPr>
          <w:spacing w:val="-2"/>
          <w:sz w:val="24"/>
        </w:rPr>
        <w:t>программа</w:t>
      </w:r>
    </w:p>
    <w:p>
      <w:pPr>
        <w:pStyle w:val="ListParagraph"/>
        <w:numPr>
          <w:ilvl w:val="0"/>
          <w:numId w:val="121"/>
        </w:numPr>
        <w:tabs>
          <w:tab w:pos="1643" w:val="left" w:leader="none"/>
        </w:tabs>
        <w:spacing w:line="240" w:lineRule="auto" w:before="0" w:after="0"/>
        <w:ind w:left="658" w:right="552" w:firstLine="566"/>
        <w:jc w:val="both"/>
        <w:rPr>
          <w:sz w:val="24"/>
        </w:rPr>
      </w:pPr>
      <w:r>
        <w:rPr>
          <w:sz w:val="24"/>
        </w:rPr>
        <w:t>Осознание социальной функции музыки.</w:t>
      </w:r>
      <w:r>
        <w:rPr>
          <w:spacing w:val="40"/>
          <w:sz w:val="24"/>
        </w:rPr>
        <w:t> </w:t>
      </w:r>
      <w:r>
        <w:rPr>
          <w:sz w:val="24"/>
        </w:rPr>
        <w:t>Стремление понять</w:t>
      </w:r>
      <w:r>
        <w:rPr>
          <w:spacing w:val="40"/>
          <w:sz w:val="24"/>
        </w:rPr>
        <w:t> </w:t>
      </w:r>
      <w:r>
        <w:rPr>
          <w:sz w:val="24"/>
        </w:rPr>
        <w:t>закономерности развития</w:t>
      </w:r>
      <w:r>
        <w:rPr>
          <w:spacing w:val="40"/>
          <w:sz w:val="24"/>
        </w:rPr>
        <w:t> </w:t>
      </w:r>
      <w:r>
        <w:rPr>
          <w:sz w:val="24"/>
        </w:rPr>
        <w:t>музыкального</w:t>
      </w:r>
      <w:r>
        <w:rPr>
          <w:spacing w:val="40"/>
          <w:sz w:val="24"/>
        </w:rPr>
        <w:t> </w:t>
      </w:r>
      <w:r>
        <w:rPr>
          <w:sz w:val="24"/>
        </w:rPr>
        <w:t>искусства,</w:t>
      </w:r>
      <w:r>
        <w:rPr>
          <w:spacing w:val="40"/>
          <w:sz w:val="24"/>
        </w:rPr>
        <w:t> </w:t>
      </w:r>
      <w:r>
        <w:rPr>
          <w:sz w:val="24"/>
        </w:rPr>
        <w:t>условия</w:t>
      </w:r>
      <w:r>
        <w:rPr>
          <w:spacing w:val="40"/>
          <w:sz w:val="24"/>
        </w:rPr>
        <w:t> </w:t>
      </w:r>
      <w:r>
        <w:rPr>
          <w:sz w:val="24"/>
        </w:rPr>
        <w:t>разнообразного</w:t>
      </w:r>
      <w:r>
        <w:rPr>
          <w:spacing w:val="40"/>
          <w:sz w:val="24"/>
        </w:rPr>
        <w:t> </w:t>
      </w:r>
      <w:r>
        <w:rPr>
          <w:sz w:val="24"/>
        </w:rPr>
        <w:t>проявления</w:t>
      </w:r>
      <w:r>
        <w:rPr>
          <w:spacing w:val="40"/>
          <w:sz w:val="24"/>
        </w:rPr>
        <w:t>  </w:t>
      </w:r>
      <w:r>
        <w:rPr>
          <w:sz w:val="24"/>
        </w:rPr>
        <w:t>и</w:t>
      </w:r>
      <w:r>
        <w:rPr>
          <w:spacing w:val="40"/>
          <w:sz w:val="24"/>
        </w:rPr>
        <w:t>  </w:t>
      </w:r>
      <w:r>
        <w:rPr>
          <w:sz w:val="24"/>
        </w:rPr>
        <w:t>бытования</w:t>
      </w:r>
      <w:r>
        <w:rPr>
          <w:spacing w:val="40"/>
          <w:sz w:val="24"/>
        </w:rPr>
        <w:t> </w:t>
      </w:r>
      <w:r>
        <w:rPr>
          <w:sz w:val="24"/>
        </w:rPr>
        <w:t>музыки</w:t>
      </w:r>
      <w:r>
        <w:rPr>
          <w:spacing w:val="40"/>
          <w:sz w:val="24"/>
        </w:rPr>
        <w:t> </w:t>
      </w:r>
      <w:r>
        <w:rPr>
          <w:sz w:val="24"/>
        </w:rPr>
        <w:t>в</w:t>
      </w:r>
      <w:r>
        <w:rPr>
          <w:spacing w:val="40"/>
          <w:sz w:val="24"/>
        </w:rPr>
        <w:t> </w:t>
      </w:r>
      <w:r>
        <w:rPr>
          <w:sz w:val="24"/>
        </w:rPr>
        <w:t>человеческом обществе,</w:t>
      </w:r>
      <w:r>
        <w:rPr>
          <w:spacing w:val="40"/>
          <w:sz w:val="24"/>
        </w:rPr>
        <w:t> </w:t>
      </w:r>
      <w:r>
        <w:rPr>
          <w:sz w:val="24"/>
        </w:rPr>
        <w:t>специфики</w:t>
      </w:r>
      <w:r>
        <w:rPr>
          <w:spacing w:val="40"/>
          <w:sz w:val="24"/>
        </w:rPr>
        <w:t> </w:t>
      </w:r>
      <w:r>
        <w:rPr>
          <w:sz w:val="24"/>
        </w:rPr>
        <w:t>её</w:t>
      </w:r>
      <w:r>
        <w:rPr>
          <w:spacing w:val="40"/>
          <w:sz w:val="24"/>
        </w:rPr>
        <w:t> </w:t>
      </w:r>
      <w:r>
        <w:rPr>
          <w:sz w:val="24"/>
        </w:rPr>
        <w:t>воздействия</w:t>
      </w:r>
      <w:r>
        <w:rPr>
          <w:spacing w:val="40"/>
          <w:sz w:val="24"/>
        </w:rPr>
        <w:t> </w:t>
      </w:r>
      <w:r>
        <w:rPr>
          <w:sz w:val="24"/>
        </w:rPr>
        <w:t>на</w:t>
      </w:r>
      <w:r>
        <w:rPr>
          <w:spacing w:val="40"/>
          <w:sz w:val="24"/>
        </w:rPr>
        <w:t> </w:t>
      </w:r>
      <w:r>
        <w:rPr>
          <w:sz w:val="24"/>
        </w:rPr>
        <w:t>человека.</w:t>
      </w:r>
    </w:p>
    <w:p>
      <w:pPr>
        <w:pStyle w:val="ListParagraph"/>
        <w:numPr>
          <w:ilvl w:val="0"/>
          <w:numId w:val="121"/>
        </w:numPr>
        <w:tabs>
          <w:tab w:pos="1533" w:val="left" w:leader="none"/>
        </w:tabs>
        <w:spacing w:line="240" w:lineRule="auto" w:before="0" w:after="0"/>
        <w:ind w:left="658" w:right="577" w:firstLine="566"/>
        <w:jc w:val="both"/>
        <w:rPr>
          <w:sz w:val="24"/>
        </w:rPr>
      </w:pPr>
      <w:r>
        <w:rPr>
          <w:sz w:val="24"/>
        </w:rPr>
        <w:t>Формирование ценностных личных предпочтений в сфере музыкального искусства. Воспитание уважительного отношения</w:t>
      </w:r>
      <w:r>
        <w:rPr>
          <w:spacing w:val="40"/>
          <w:sz w:val="24"/>
        </w:rPr>
        <w:t> </w:t>
      </w:r>
      <w:r>
        <w:rPr>
          <w:sz w:val="24"/>
        </w:rPr>
        <w:t>к</w:t>
      </w:r>
      <w:r>
        <w:rPr>
          <w:spacing w:val="40"/>
          <w:sz w:val="24"/>
        </w:rPr>
        <w:t> </w:t>
      </w:r>
      <w:r>
        <w:rPr>
          <w:sz w:val="24"/>
        </w:rPr>
        <w:t>системе</w:t>
      </w:r>
      <w:r>
        <w:rPr>
          <w:spacing w:val="40"/>
          <w:sz w:val="24"/>
        </w:rPr>
        <w:t> </w:t>
      </w:r>
      <w:r>
        <w:rPr>
          <w:sz w:val="24"/>
        </w:rPr>
        <w:t>культурных</w:t>
      </w:r>
      <w:r>
        <w:rPr>
          <w:spacing w:val="40"/>
          <w:sz w:val="24"/>
        </w:rPr>
        <w:t> </w:t>
      </w:r>
      <w:r>
        <w:rPr>
          <w:sz w:val="24"/>
        </w:rPr>
        <w:t>ценностей</w:t>
      </w:r>
      <w:r>
        <w:rPr>
          <w:spacing w:val="40"/>
          <w:sz w:val="24"/>
        </w:rPr>
        <w:t> </w:t>
      </w:r>
      <w:r>
        <w:rPr>
          <w:sz w:val="24"/>
        </w:rPr>
        <w:t>других</w:t>
      </w:r>
      <w:r>
        <w:rPr>
          <w:spacing w:val="40"/>
          <w:sz w:val="24"/>
        </w:rPr>
        <w:t> </w:t>
      </w:r>
      <w:r>
        <w:rPr>
          <w:sz w:val="24"/>
        </w:rPr>
        <w:t>людей.</w:t>
      </w:r>
    </w:p>
    <w:p>
      <w:pPr>
        <w:pStyle w:val="BodyText"/>
        <w:spacing w:line="275" w:lineRule="exact" w:before="1"/>
        <w:ind w:left="1225" w:firstLine="0"/>
      </w:pPr>
      <w:r>
        <w:rPr/>
        <w:t>Приверженность</w:t>
      </w:r>
      <w:r>
        <w:rPr>
          <w:spacing w:val="50"/>
        </w:rPr>
        <w:t> </w:t>
      </w:r>
      <w:r>
        <w:rPr/>
        <w:t>парадигме</w:t>
      </w:r>
      <w:r>
        <w:rPr>
          <w:spacing w:val="49"/>
        </w:rPr>
        <w:t> </w:t>
      </w:r>
      <w:r>
        <w:rPr/>
        <w:t>сохранения</w:t>
      </w:r>
      <w:r>
        <w:rPr>
          <w:spacing w:val="52"/>
        </w:rPr>
        <w:t> </w:t>
      </w:r>
      <w:r>
        <w:rPr/>
        <w:t>и</w:t>
      </w:r>
      <w:r>
        <w:rPr>
          <w:spacing w:val="51"/>
        </w:rPr>
        <w:t> </w:t>
      </w:r>
      <w:r>
        <w:rPr/>
        <w:t>развития</w:t>
      </w:r>
      <w:r>
        <w:rPr>
          <w:spacing w:val="51"/>
        </w:rPr>
        <w:t> </w:t>
      </w:r>
      <w:r>
        <w:rPr/>
        <w:t>культурного</w:t>
      </w:r>
      <w:r>
        <w:rPr>
          <w:spacing w:val="47"/>
        </w:rPr>
        <w:t> </w:t>
      </w:r>
      <w:r>
        <w:rPr>
          <w:spacing w:val="-2"/>
        </w:rPr>
        <w:t>многообразия.</w:t>
      </w:r>
    </w:p>
    <w:p>
      <w:pPr>
        <w:pStyle w:val="ListParagraph"/>
        <w:numPr>
          <w:ilvl w:val="0"/>
          <w:numId w:val="121"/>
        </w:numPr>
        <w:tabs>
          <w:tab w:pos="1624" w:val="left" w:leader="none"/>
        </w:tabs>
        <w:spacing w:line="240" w:lineRule="auto" w:before="0" w:after="0"/>
        <w:ind w:left="658" w:right="556" w:firstLine="566"/>
        <w:jc w:val="both"/>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w:t>
      </w:r>
      <w:r>
        <w:rPr>
          <w:spacing w:val="40"/>
          <w:sz w:val="24"/>
        </w:rPr>
        <w:t> </w:t>
      </w:r>
      <w:r>
        <w:rPr>
          <w:sz w:val="24"/>
        </w:rPr>
        <w:t>музыкального</w:t>
      </w:r>
      <w:r>
        <w:rPr>
          <w:spacing w:val="40"/>
          <w:sz w:val="24"/>
        </w:rPr>
        <w:t> </w:t>
      </w:r>
      <w:r>
        <w:rPr>
          <w:sz w:val="24"/>
        </w:rPr>
        <w:t>языка,</w:t>
      </w:r>
      <w:r>
        <w:rPr>
          <w:spacing w:val="40"/>
          <w:sz w:val="24"/>
        </w:rPr>
        <w:t> </w:t>
      </w:r>
      <w:r>
        <w:rPr>
          <w:sz w:val="24"/>
        </w:rPr>
        <w:t>характерных</w:t>
      </w:r>
      <w:r>
        <w:rPr>
          <w:spacing w:val="40"/>
          <w:sz w:val="24"/>
        </w:rPr>
        <w:t> </w:t>
      </w:r>
      <w:r>
        <w:rPr>
          <w:sz w:val="24"/>
        </w:rPr>
        <w:t>для различных</w:t>
      </w:r>
      <w:r>
        <w:rPr>
          <w:spacing w:val="40"/>
          <w:sz w:val="24"/>
        </w:rPr>
        <w:t> </w:t>
      </w:r>
      <w:r>
        <w:rPr>
          <w:sz w:val="24"/>
        </w:rPr>
        <w:t>музыкальных</w:t>
      </w:r>
      <w:r>
        <w:rPr>
          <w:spacing w:val="40"/>
          <w:sz w:val="24"/>
        </w:rPr>
        <w:t> </w:t>
      </w:r>
      <w:r>
        <w:rPr>
          <w:sz w:val="24"/>
        </w:rPr>
        <w:t>стилей.</w:t>
      </w:r>
    </w:p>
    <w:p>
      <w:pPr>
        <w:pStyle w:val="ListParagraph"/>
        <w:numPr>
          <w:ilvl w:val="0"/>
          <w:numId w:val="121"/>
        </w:numPr>
        <w:tabs>
          <w:tab w:pos="1545" w:val="left" w:leader="none"/>
        </w:tabs>
        <w:spacing w:line="242" w:lineRule="auto" w:before="0" w:after="0"/>
        <w:ind w:left="658" w:right="573" w:firstLine="566"/>
        <w:jc w:val="both"/>
        <w:rPr>
          <w:sz w:val="24"/>
        </w:rPr>
      </w:pPr>
      <w:r>
        <w:rPr>
          <w:sz w:val="24"/>
        </w:rPr>
        <w:t>Развитие общих и специальных музыкальных способностей, совершенствование в предметных умениях</w:t>
      </w:r>
      <w:r>
        <w:rPr>
          <w:spacing w:val="40"/>
          <w:sz w:val="24"/>
        </w:rPr>
        <w:t> </w:t>
      </w:r>
      <w:r>
        <w:rPr>
          <w:sz w:val="24"/>
        </w:rPr>
        <w:t>и</w:t>
      </w:r>
      <w:r>
        <w:rPr>
          <w:spacing w:val="40"/>
          <w:sz w:val="24"/>
        </w:rPr>
        <w:t> </w:t>
      </w:r>
      <w:r>
        <w:rPr>
          <w:sz w:val="24"/>
        </w:rPr>
        <w:t>навыках, в том числе:</w:t>
      </w:r>
    </w:p>
    <w:p>
      <w:pPr>
        <w:pStyle w:val="BodyText"/>
        <w:ind w:right="555"/>
      </w:pPr>
      <w:r>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w:t>
      </w:r>
      <w:r>
        <w:rPr>
          <w:spacing w:val="40"/>
        </w:rPr>
        <w:t> </w:t>
      </w:r>
      <w:r>
        <w:rPr/>
        <w:t>произведением);</w:t>
      </w:r>
    </w:p>
    <w:p>
      <w:pPr>
        <w:pStyle w:val="BodyText"/>
        <w:spacing w:line="242" w:lineRule="auto"/>
        <w:ind w:right="563"/>
      </w:pPr>
      <w:r>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w:t>
      </w:r>
      <w:r>
        <w:rPr>
          <w:spacing w:val="40"/>
        </w:rPr>
        <w:t> </w:t>
      </w:r>
      <w:r>
        <w:rPr/>
        <w:t>музыкальных</w:t>
      </w:r>
      <w:r>
        <w:rPr>
          <w:spacing w:val="40"/>
        </w:rPr>
        <w:t> </w:t>
      </w:r>
      <w:r>
        <w:rPr/>
        <w:t>инструментах);</w:t>
      </w:r>
    </w:p>
    <w:p>
      <w:pPr>
        <w:spacing w:after="0" w:line="242" w:lineRule="auto"/>
        <w:sectPr>
          <w:pgSz w:w="11920" w:h="16850"/>
          <w:pgMar w:header="713" w:footer="0" w:top="940" w:bottom="280" w:left="760" w:right="0"/>
        </w:sectPr>
      </w:pPr>
    </w:p>
    <w:p>
      <w:pPr>
        <w:pStyle w:val="BodyText"/>
        <w:spacing w:before="249"/>
        <w:jc w:val="left"/>
      </w:pPr>
      <w:r>
        <w:rPr/>
        <w:t>в)</w:t>
      </w:r>
      <w:r>
        <w:rPr>
          <w:spacing w:val="36"/>
        </w:rPr>
        <w:t> </w:t>
      </w:r>
      <w:r>
        <w:rPr/>
        <w:t>сочинение</w:t>
      </w:r>
      <w:r>
        <w:rPr>
          <w:spacing w:val="36"/>
        </w:rPr>
        <w:t> </w:t>
      </w:r>
      <w:r>
        <w:rPr/>
        <w:t>(элементы</w:t>
      </w:r>
      <w:r>
        <w:rPr>
          <w:spacing w:val="37"/>
        </w:rPr>
        <w:t> </w:t>
      </w:r>
      <w:r>
        <w:rPr/>
        <w:t>вокальной</w:t>
      </w:r>
      <w:r>
        <w:rPr>
          <w:spacing w:val="39"/>
        </w:rPr>
        <w:t> </w:t>
      </w:r>
      <w:r>
        <w:rPr/>
        <w:t>и</w:t>
      </w:r>
      <w:r>
        <w:rPr>
          <w:spacing w:val="38"/>
        </w:rPr>
        <w:t> </w:t>
      </w:r>
      <w:r>
        <w:rPr/>
        <w:t>инструментальной импровизации,</w:t>
      </w:r>
      <w:r>
        <w:rPr>
          <w:spacing w:val="36"/>
        </w:rPr>
        <w:t> </w:t>
      </w:r>
      <w:r>
        <w:rPr/>
        <w:t>композиции, аранжировки,</w:t>
      </w:r>
      <w:r>
        <w:rPr>
          <w:spacing w:val="40"/>
        </w:rPr>
        <w:t> </w:t>
      </w:r>
      <w:r>
        <w:rPr/>
        <w:t>в</w:t>
      </w:r>
      <w:r>
        <w:rPr>
          <w:spacing w:val="40"/>
        </w:rPr>
        <w:t> </w:t>
      </w:r>
      <w:r>
        <w:rPr/>
        <w:t>том</w:t>
      </w:r>
      <w:r>
        <w:rPr>
          <w:spacing w:val="40"/>
        </w:rPr>
        <w:t> </w:t>
      </w:r>
      <w:r>
        <w:rPr/>
        <w:t>числе с</w:t>
      </w:r>
      <w:r>
        <w:rPr>
          <w:spacing w:val="40"/>
        </w:rPr>
        <w:t> </w:t>
      </w:r>
      <w:r>
        <w:rPr/>
        <w:t>использованием</w:t>
      </w:r>
      <w:r>
        <w:rPr>
          <w:spacing w:val="40"/>
        </w:rPr>
        <w:t> </w:t>
      </w:r>
      <w:r>
        <w:rPr/>
        <w:t>цифровых</w:t>
      </w:r>
      <w:r>
        <w:rPr>
          <w:spacing w:val="40"/>
        </w:rPr>
        <w:t> </w:t>
      </w:r>
      <w:r>
        <w:rPr/>
        <w:t>программных</w:t>
      </w:r>
      <w:r>
        <w:rPr>
          <w:spacing w:val="40"/>
        </w:rPr>
        <w:t> </w:t>
      </w:r>
      <w:r>
        <w:rPr/>
        <w:t>продуктов);</w:t>
      </w:r>
    </w:p>
    <w:p>
      <w:pPr>
        <w:pStyle w:val="BodyText"/>
        <w:tabs>
          <w:tab w:pos="1705" w:val="left" w:leader="none"/>
          <w:tab w:pos="3332" w:val="left" w:leader="none"/>
          <w:tab w:pos="4631" w:val="left" w:leader="none"/>
          <w:tab w:pos="6381" w:val="left" w:leader="none"/>
          <w:tab w:pos="9936" w:val="left" w:leader="none"/>
        </w:tabs>
        <w:ind w:right="581"/>
        <w:jc w:val="left"/>
      </w:pPr>
      <w:r>
        <w:rPr>
          <w:spacing w:val="-6"/>
        </w:rPr>
        <w:t>г)</w:t>
      </w:r>
      <w:r>
        <w:rPr/>
        <w:tab/>
      </w:r>
      <w:r>
        <w:rPr>
          <w:spacing w:val="-2"/>
        </w:rPr>
        <w:t>музыкальное</w:t>
      </w:r>
      <w:r>
        <w:rPr/>
        <w:tab/>
      </w:r>
      <w:r>
        <w:rPr>
          <w:spacing w:val="-2"/>
        </w:rPr>
        <w:t>движение</w:t>
      </w:r>
      <w:r>
        <w:rPr/>
        <w:tab/>
      </w:r>
      <w:r>
        <w:rPr>
          <w:spacing w:val="-2"/>
        </w:rPr>
        <w:t>(пластическое</w:t>
      </w:r>
      <w:r>
        <w:rPr/>
        <w:tab/>
        <w:t>интонирование,</w:t>
      </w:r>
      <w:r>
        <w:rPr>
          <w:spacing w:val="40"/>
        </w:rPr>
        <w:t> </w:t>
      </w:r>
      <w:r>
        <w:rPr/>
        <w:t>инсценировка,</w:t>
        <w:tab/>
      </w:r>
      <w:r>
        <w:rPr>
          <w:spacing w:val="-2"/>
        </w:rPr>
        <w:t>танец, </w:t>
      </w:r>
      <w:r>
        <w:rPr/>
        <w:t>двигательное</w:t>
      </w:r>
      <w:r>
        <w:rPr>
          <w:spacing w:val="40"/>
        </w:rPr>
        <w:t> </w:t>
      </w:r>
      <w:r>
        <w:rPr/>
        <w:t>моделирование</w:t>
      </w:r>
      <w:r>
        <w:rPr>
          <w:spacing w:val="40"/>
        </w:rPr>
        <w:t> </w:t>
      </w:r>
      <w:r>
        <w:rPr/>
        <w:t>и др.);</w:t>
      </w:r>
    </w:p>
    <w:p>
      <w:pPr>
        <w:pStyle w:val="BodyText"/>
        <w:spacing w:line="237" w:lineRule="auto" w:before="5"/>
        <w:jc w:val="left"/>
      </w:pPr>
      <w:r>
        <w:rPr/>
        <w:t>д)</w:t>
      </w:r>
      <w:r>
        <w:rPr>
          <w:spacing w:val="30"/>
        </w:rPr>
        <w:t> </w:t>
      </w:r>
      <w:r>
        <w:rPr/>
        <w:t>творческие</w:t>
      </w:r>
      <w:r>
        <w:rPr>
          <w:spacing w:val="28"/>
        </w:rPr>
        <w:t> </w:t>
      </w:r>
      <w:r>
        <w:rPr/>
        <w:t>проекты,</w:t>
      </w:r>
      <w:r>
        <w:rPr>
          <w:spacing w:val="28"/>
        </w:rPr>
        <w:t> </w:t>
      </w:r>
      <w:r>
        <w:rPr/>
        <w:t>музыкально-театральная</w:t>
      </w:r>
      <w:r>
        <w:rPr>
          <w:spacing w:val="31"/>
        </w:rPr>
        <w:t> </w:t>
      </w:r>
      <w:r>
        <w:rPr/>
        <w:t>деятельность</w:t>
      </w:r>
      <w:r>
        <w:rPr>
          <w:spacing w:val="33"/>
        </w:rPr>
        <w:t> </w:t>
      </w:r>
      <w:r>
        <w:rPr/>
        <w:t>(концерты,</w:t>
      </w:r>
      <w:r>
        <w:rPr>
          <w:spacing w:val="31"/>
        </w:rPr>
        <w:t> </w:t>
      </w:r>
      <w:r>
        <w:rPr/>
        <w:t>фестивали, </w:t>
      </w:r>
      <w:r>
        <w:rPr>
          <w:spacing w:val="-2"/>
        </w:rPr>
        <w:t>представления);</w:t>
      </w:r>
    </w:p>
    <w:p>
      <w:pPr>
        <w:pStyle w:val="BodyText"/>
        <w:spacing w:line="272" w:lineRule="exact" w:before="6"/>
        <w:ind w:left="1225" w:firstLine="0"/>
        <w:jc w:val="left"/>
      </w:pPr>
      <w:r>
        <w:rPr/>
        <w:t>е)</w:t>
      </w:r>
      <w:r>
        <w:rPr>
          <w:spacing w:val="47"/>
        </w:rPr>
        <w:t> </w:t>
      </w:r>
      <w:r>
        <w:rPr/>
        <w:t>исследовательская</w:t>
      </w:r>
      <w:r>
        <w:rPr>
          <w:spacing w:val="57"/>
        </w:rPr>
        <w:t> </w:t>
      </w:r>
      <w:r>
        <w:rPr/>
        <w:t>деятельность</w:t>
      </w:r>
      <w:r>
        <w:rPr>
          <w:spacing w:val="52"/>
        </w:rPr>
        <w:t> </w:t>
      </w:r>
      <w:r>
        <w:rPr/>
        <w:t>на</w:t>
      </w:r>
      <w:r>
        <w:rPr>
          <w:spacing w:val="55"/>
        </w:rPr>
        <w:t> </w:t>
      </w:r>
      <w:r>
        <w:rPr/>
        <w:t>материале</w:t>
      </w:r>
      <w:r>
        <w:rPr>
          <w:spacing w:val="50"/>
        </w:rPr>
        <w:t> </w:t>
      </w:r>
      <w:r>
        <w:rPr/>
        <w:t>музыкального</w:t>
      </w:r>
      <w:r>
        <w:rPr>
          <w:spacing w:val="45"/>
        </w:rPr>
        <w:t> </w:t>
      </w:r>
      <w:r>
        <w:rPr>
          <w:spacing w:val="-2"/>
        </w:rPr>
        <w:t>искусства.</w:t>
      </w:r>
    </w:p>
    <w:p>
      <w:pPr>
        <w:pStyle w:val="ListParagraph"/>
        <w:numPr>
          <w:ilvl w:val="0"/>
          <w:numId w:val="121"/>
        </w:numPr>
        <w:tabs>
          <w:tab w:pos="1564" w:val="left" w:leader="none"/>
        </w:tabs>
        <w:spacing w:line="240" w:lineRule="auto" w:before="0" w:after="0"/>
        <w:ind w:left="658" w:right="556" w:firstLine="566"/>
        <w:jc w:val="both"/>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w:t>
      </w:r>
      <w:r>
        <w:rPr>
          <w:spacing w:val="40"/>
          <w:sz w:val="24"/>
        </w:rPr>
        <w:t> </w:t>
      </w:r>
      <w:r>
        <w:rPr>
          <w:sz w:val="24"/>
        </w:rPr>
        <w:t>искусства</w:t>
      </w:r>
      <w:r>
        <w:rPr>
          <w:spacing w:val="40"/>
          <w:sz w:val="24"/>
        </w:rPr>
        <w:t> </w:t>
      </w:r>
      <w:r>
        <w:rPr>
          <w:sz w:val="24"/>
        </w:rPr>
        <w:t>и</w:t>
      </w:r>
      <w:r>
        <w:rPr>
          <w:spacing w:val="40"/>
          <w:sz w:val="24"/>
        </w:rPr>
        <w:t> </w:t>
      </w:r>
      <w:r>
        <w:rPr>
          <w:sz w:val="24"/>
        </w:rPr>
        <w:t>современной музыкальной</w:t>
      </w:r>
      <w:r>
        <w:rPr>
          <w:spacing w:val="40"/>
          <w:sz w:val="24"/>
        </w:rPr>
        <w:t> </w:t>
      </w:r>
      <w:r>
        <w:rPr>
          <w:sz w:val="24"/>
        </w:rPr>
        <w:t>культуре.</w:t>
      </w:r>
    </w:p>
    <w:p>
      <w:pPr>
        <w:pStyle w:val="BodyText"/>
        <w:ind w:right="552"/>
      </w:pPr>
      <w:r>
        <w:rPr/>
        <w:t>Программа</w:t>
      </w:r>
      <w:r>
        <w:rPr>
          <w:spacing w:val="40"/>
        </w:rPr>
        <w:t> </w:t>
      </w:r>
      <w:r>
        <w:rPr/>
        <w:t>составлена</w:t>
      </w:r>
      <w:r>
        <w:rPr>
          <w:spacing w:val="40"/>
        </w:rPr>
        <w:t> </w:t>
      </w:r>
      <w:r>
        <w:rPr/>
        <w:t>на</w:t>
      </w:r>
      <w:r>
        <w:rPr>
          <w:spacing w:val="40"/>
        </w:rPr>
        <w:t> </w:t>
      </w:r>
      <w:r>
        <w:rPr/>
        <w:t>основе</w:t>
      </w:r>
      <w:r>
        <w:rPr>
          <w:spacing w:val="40"/>
        </w:rPr>
        <w:t> </w:t>
      </w:r>
      <w:r>
        <w:rPr/>
        <w:t>модульного</w:t>
      </w:r>
      <w:r>
        <w:rPr>
          <w:spacing w:val="40"/>
        </w:rPr>
        <w:t> </w:t>
      </w:r>
      <w:r>
        <w:rPr/>
        <w:t>принципа</w:t>
      </w:r>
      <w:r>
        <w:rPr>
          <w:spacing w:val="40"/>
        </w:rPr>
        <w:t> </w:t>
      </w:r>
      <w:r>
        <w:rPr/>
        <w:t>построения</w:t>
      </w:r>
      <w:r>
        <w:rPr>
          <w:spacing w:val="80"/>
        </w:rPr>
        <w:t> </w:t>
      </w:r>
      <w:r>
        <w:rPr/>
        <w:t>учебного</w:t>
      </w:r>
      <w:r>
        <w:rPr>
          <w:spacing w:val="80"/>
        </w:rPr>
        <w:t> </w:t>
      </w:r>
      <w:r>
        <w:rPr/>
        <w:t>материала и допускает вариативный подход к очерёдности изучения модулей, принципам компоновки учебных</w:t>
      </w:r>
      <w:r>
        <w:rPr>
          <w:spacing w:val="40"/>
        </w:rPr>
        <w:t> </w:t>
      </w:r>
      <w:r>
        <w:rPr/>
        <w:t>тем,</w:t>
      </w:r>
      <w:r>
        <w:rPr>
          <w:spacing w:val="40"/>
        </w:rPr>
        <w:t> </w:t>
      </w:r>
      <w:r>
        <w:rPr/>
        <w:t>форм</w:t>
      </w:r>
      <w:r>
        <w:rPr>
          <w:spacing w:val="40"/>
        </w:rPr>
        <w:t> </w:t>
      </w:r>
      <w:r>
        <w:rPr/>
        <w:t>и</w:t>
      </w:r>
      <w:r>
        <w:rPr>
          <w:spacing w:val="40"/>
        </w:rPr>
        <w:t> </w:t>
      </w:r>
      <w:r>
        <w:rPr/>
        <w:t>методов освоения</w:t>
      </w:r>
      <w:r>
        <w:rPr>
          <w:spacing w:val="40"/>
        </w:rPr>
        <w:t> </w:t>
      </w:r>
      <w:r>
        <w:rPr/>
        <w:t>содержания.</w:t>
      </w:r>
    </w:p>
    <w:p>
      <w:pPr>
        <w:pStyle w:val="BodyText"/>
        <w:ind w:right="570"/>
      </w:pPr>
      <w:r>
        <w:rPr/>
        <w:t>Содержание предмета «Музыка» структурно представлено девятью модулями (тематическими</w:t>
      </w:r>
      <w:r>
        <w:rPr>
          <w:spacing w:val="40"/>
        </w:rPr>
        <w:t> </w:t>
      </w:r>
      <w:r>
        <w:rPr/>
        <w:t>линиями),</w:t>
      </w:r>
      <w:r>
        <w:rPr>
          <w:spacing w:val="40"/>
        </w:rPr>
        <w:t> </w:t>
      </w:r>
      <w:r>
        <w:rPr/>
        <w:t>обеспечивающими</w:t>
      </w:r>
      <w:r>
        <w:rPr>
          <w:spacing w:val="40"/>
        </w:rPr>
        <w:t> </w:t>
      </w:r>
      <w:r>
        <w:rPr/>
        <w:t>преемственность</w:t>
      </w:r>
      <w:r>
        <w:rPr>
          <w:spacing w:val="40"/>
        </w:rPr>
        <w:t> </w:t>
      </w:r>
      <w:r>
        <w:rPr/>
        <w:t>с</w:t>
      </w:r>
      <w:r>
        <w:rPr>
          <w:spacing w:val="40"/>
        </w:rPr>
        <w:t> </w:t>
      </w:r>
      <w:r>
        <w:rPr/>
        <w:t>образовательной программой</w:t>
      </w:r>
      <w:r>
        <w:rPr>
          <w:spacing w:val="80"/>
        </w:rPr>
        <w:t> </w:t>
      </w:r>
      <w:r>
        <w:rPr/>
        <w:t>начального</w:t>
      </w:r>
      <w:r>
        <w:rPr>
          <w:spacing w:val="80"/>
        </w:rPr>
        <w:t> </w:t>
      </w:r>
      <w:r>
        <w:rPr/>
        <w:t>образования</w:t>
      </w:r>
      <w:r>
        <w:rPr>
          <w:spacing w:val="80"/>
        </w:rPr>
        <w:t> </w:t>
      </w:r>
      <w:r>
        <w:rPr/>
        <w:t>и</w:t>
      </w:r>
      <w:r>
        <w:rPr>
          <w:spacing w:val="80"/>
        </w:rPr>
        <w:t> </w:t>
      </w:r>
      <w:r>
        <w:rPr/>
        <w:t>непрерывность</w:t>
      </w:r>
      <w:r>
        <w:rPr>
          <w:spacing w:val="80"/>
        </w:rPr>
        <w:t> </w:t>
      </w:r>
      <w:r>
        <w:rPr/>
        <w:t>изучения</w:t>
      </w:r>
      <w:r>
        <w:rPr>
          <w:spacing w:val="80"/>
        </w:rPr>
        <w:t> </w:t>
      </w:r>
      <w:r>
        <w:rPr/>
        <w:t>предмета</w:t>
      </w:r>
      <w:r>
        <w:rPr>
          <w:spacing w:val="80"/>
        </w:rPr>
        <w:t> </w:t>
      </w:r>
      <w:r>
        <w:rPr/>
        <w:t>и образовательной области «Искусство»</w:t>
      </w:r>
      <w:r>
        <w:rPr>
          <w:spacing w:val="40"/>
        </w:rPr>
        <w:t> </w:t>
      </w:r>
      <w:r>
        <w:rPr/>
        <w:t>на</w:t>
      </w:r>
      <w:r>
        <w:rPr>
          <w:spacing w:val="40"/>
        </w:rPr>
        <w:t> </w:t>
      </w:r>
      <w:r>
        <w:rPr/>
        <w:t>протяжении</w:t>
      </w:r>
      <w:r>
        <w:rPr>
          <w:spacing w:val="40"/>
        </w:rPr>
        <w:t> </w:t>
      </w:r>
      <w:r>
        <w:rPr/>
        <w:t>всего курса</w:t>
      </w:r>
      <w:r>
        <w:rPr>
          <w:spacing w:val="40"/>
        </w:rPr>
        <w:t> </w:t>
      </w:r>
      <w:r>
        <w:rPr/>
        <w:t>школьного</w:t>
      </w:r>
      <w:r>
        <w:rPr>
          <w:spacing w:val="40"/>
        </w:rPr>
        <w:t> </w:t>
      </w:r>
      <w:r>
        <w:rPr/>
        <w:t>обучения:</w:t>
      </w:r>
    </w:p>
    <w:p>
      <w:pPr>
        <w:pStyle w:val="BodyText"/>
        <w:spacing w:before="2"/>
        <w:ind w:left="1225" w:firstLine="0"/>
      </w:pPr>
      <w:r>
        <w:rPr/>
        <w:t>модуль</w:t>
      </w:r>
      <w:r>
        <w:rPr>
          <w:spacing w:val="54"/>
        </w:rPr>
        <w:t> </w:t>
      </w:r>
      <w:r>
        <w:rPr/>
        <w:t>№</w:t>
      </w:r>
      <w:r>
        <w:rPr>
          <w:spacing w:val="53"/>
        </w:rPr>
        <w:t> </w:t>
      </w:r>
      <w:r>
        <w:rPr/>
        <w:t>1</w:t>
      </w:r>
      <w:r>
        <w:rPr>
          <w:spacing w:val="60"/>
        </w:rPr>
        <w:t> </w:t>
      </w:r>
      <w:r>
        <w:rPr/>
        <w:t>«Музыка</w:t>
      </w:r>
      <w:r>
        <w:rPr>
          <w:spacing w:val="54"/>
        </w:rPr>
        <w:t> </w:t>
      </w:r>
      <w:r>
        <w:rPr/>
        <w:t>моего</w:t>
      </w:r>
      <w:r>
        <w:rPr>
          <w:spacing w:val="52"/>
        </w:rPr>
        <w:t> </w:t>
      </w:r>
      <w:r>
        <w:rPr>
          <w:spacing w:val="-2"/>
        </w:rPr>
        <w:t>края»;</w:t>
      </w:r>
    </w:p>
    <w:p>
      <w:pPr>
        <w:pStyle w:val="BodyText"/>
        <w:spacing w:line="237" w:lineRule="auto" w:before="2"/>
        <w:ind w:left="1225" w:right="3396" w:firstLine="0"/>
        <w:jc w:val="left"/>
      </w:pPr>
      <w:r>
        <w:rPr/>
        <w:t>модуль</w:t>
      </w:r>
      <w:r>
        <w:rPr>
          <w:spacing w:val="-3"/>
        </w:rPr>
        <w:t> </w:t>
      </w:r>
      <w:r>
        <w:rPr/>
        <w:t>№</w:t>
      </w:r>
      <w:r>
        <w:rPr>
          <w:spacing w:val="-7"/>
        </w:rPr>
        <w:t> </w:t>
      </w:r>
      <w:r>
        <w:rPr/>
        <w:t>2</w:t>
      </w:r>
      <w:r>
        <w:rPr>
          <w:spacing w:val="-2"/>
        </w:rPr>
        <w:t> </w:t>
      </w:r>
      <w:r>
        <w:rPr/>
        <w:t>«Народное</w:t>
      </w:r>
      <w:r>
        <w:rPr>
          <w:spacing w:val="-4"/>
        </w:rPr>
        <w:t> </w:t>
      </w:r>
      <w:r>
        <w:rPr/>
        <w:t>музыкальное</w:t>
      </w:r>
      <w:r>
        <w:rPr>
          <w:spacing w:val="-6"/>
        </w:rPr>
        <w:t> </w:t>
      </w:r>
      <w:r>
        <w:rPr/>
        <w:t>творчество</w:t>
      </w:r>
      <w:r>
        <w:rPr>
          <w:spacing w:val="-6"/>
        </w:rPr>
        <w:t> </w:t>
      </w:r>
      <w:r>
        <w:rPr/>
        <w:t>России»; модуль</w:t>
      </w:r>
      <w:r>
        <w:rPr>
          <w:spacing w:val="40"/>
        </w:rPr>
        <w:t> </w:t>
      </w:r>
      <w:r>
        <w:rPr/>
        <w:t>№</w:t>
      </w:r>
      <w:r>
        <w:rPr>
          <w:spacing w:val="40"/>
        </w:rPr>
        <w:t> </w:t>
      </w:r>
      <w:r>
        <w:rPr/>
        <w:t>3</w:t>
      </w:r>
      <w:r>
        <w:rPr>
          <w:spacing w:val="40"/>
        </w:rPr>
        <w:t> </w:t>
      </w:r>
      <w:r>
        <w:rPr/>
        <w:t>«Музыка</w:t>
      </w:r>
      <w:r>
        <w:rPr>
          <w:spacing w:val="40"/>
        </w:rPr>
        <w:t> </w:t>
      </w:r>
      <w:r>
        <w:rPr/>
        <w:t>народов мира»;</w:t>
      </w:r>
    </w:p>
    <w:p>
      <w:pPr>
        <w:pStyle w:val="BodyText"/>
        <w:spacing w:before="1"/>
        <w:ind w:left="1225" w:right="4061" w:firstLine="0"/>
        <w:jc w:val="left"/>
      </w:pPr>
      <w:r>
        <w:rPr/>
        <w:t>модуль</w:t>
      </w:r>
      <w:r>
        <w:rPr>
          <w:spacing w:val="40"/>
        </w:rPr>
        <w:t> </w:t>
      </w:r>
      <w:r>
        <w:rPr/>
        <w:t>№</w:t>
      </w:r>
      <w:r>
        <w:rPr>
          <w:spacing w:val="40"/>
        </w:rPr>
        <w:t> </w:t>
      </w:r>
      <w:r>
        <w:rPr/>
        <w:t>4</w:t>
      </w:r>
      <w:r>
        <w:rPr>
          <w:spacing w:val="40"/>
        </w:rPr>
        <w:t> </w:t>
      </w:r>
      <w:r>
        <w:rPr/>
        <w:t>«Европейская</w:t>
      </w:r>
      <w:r>
        <w:rPr>
          <w:spacing w:val="40"/>
        </w:rPr>
        <w:t> </w:t>
      </w:r>
      <w:r>
        <w:rPr/>
        <w:t>классическая</w:t>
      </w:r>
      <w:r>
        <w:rPr>
          <w:spacing w:val="40"/>
        </w:rPr>
        <w:t> </w:t>
      </w:r>
      <w:r>
        <w:rPr/>
        <w:t>музыка»; модуль</w:t>
      </w:r>
      <w:r>
        <w:rPr>
          <w:spacing w:val="40"/>
        </w:rPr>
        <w:t> </w:t>
      </w:r>
      <w:r>
        <w:rPr/>
        <w:t>№</w:t>
      </w:r>
      <w:r>
        <w:rPr>
          <w:spacing w:val="40"/>
        </w:rPr>
        <w:t> </w:t>
      </w:r>
      <w:r>
        <w:rPr/>
        <w:t>5</w:t>
      </w:r>
      <w:r>
        <w:rPr>
          <w:spacing w:val="40"/>
        </w:rPr>
        <w:t> </w:t>
      </w:r>
      <w:r>
        <w:rPr/>
        <w:t>«Русская классическая</w:t>
      </w:r>
      <w:r>
        <w:rPr>
          <w:spacing w:val="40"/>
        </w:rPr>
        <w:t> </w:t>
      </w:r>
      <w:r>
        <w:rPr/>
        <w:t>музыка»</w:t>
      </w:r>
    </w:p>
    <w:p>
      <w:pPr>
        <w:pStyle w:val="BodyText"/>
        <w:spacing w:line="242" w:lineRule="auto"/>
        <w:ind w:left="1225" w:right="1851" w:firstLine="0"/>
        <w:jc w:val="left"/>
      </w:pPr>
      <w:r>
        <w:rPr/>
        <w:t>модуль</w:t>
      </w:r>
      <w:r>
        <w:rPr>
          <w:spacing w:val="40"/>
        </w:rPr>
        <w:t> </w:t>
      </w:r>
      <w:r>
        <w:rPr/>
        <w:t>№</w:t>
      </w:r>
      <w:r>
        <w:rPr>
          <w:spacing w:val="40"/>
        </w:rPr>
        <w:t> </w:t>
      </w:r>
      <w:r>
        <w:rPr/>
        <w:t>6</w:t>
      </w:r>
      <w:r>
        <w:rPr>
          <w:spacing w:val="40"/>
        </w:rPr>
        <w:t> </w:t>
      </w:r>
      <w:r>
        <w:rPr/>
        <w:t>«Истоки</w:t>
      </w:r>
      <w:r>
        <w:rPr>
          <w:spacing w:val="40"/>
        </w:rPr>
        <w:t> </w:t>
      </w:r>
      <w:r>
        <w:rPr/>
        <w:t>и</w:t>
      </w:r>
      <w:r>
        <w:rPr>
          <w:spacing w:val="40"/>
        </w:rPr>
        <w:t> </w:t>
      </w:r>
      <w:r>
        <w:rPr/>
        <w:t>образы</w:t>
      </w:r>
      <w:r>
        <w:rPr>
          <w:spacing w:val="40"/>
        </w:rPr>
        <w:t> </w:t>
      </w:r>
      <w:r>
        <w:rPr/>
        <w:t>русской</w:t>
      </w:r>
      <w:r>
        <w:rPr>
          <w:spacing w:val="40"/>
        </w:rPr>
        <w:t> </w:t>
      </w:r>
      <w:r>
        <w:rPr/>
        <w:t>и</w:t>
      </w:r>
      <w:r>
        <w:rPr>
          <w:spacing w:val="40"/>
        </w:rPr>
        <w:t> </w:t>
      </w:r>
      <w:r>
        <w:rPr/>
        <w:t>европейской</w:t>
      </w:r>
      <w:r>
        <w:rPr>
          <w:spacing w:val="40"/>
        </w:rPr>
        <w:t> </w:t>
      </w:r>
      <w:r>
        <w:rPr/>
        <w:t>духовной</w:t>
      </w:r>
      <w:r>
        <w:rPr>
          <w:spacing w:val="40"/>
        </w:rPr>
        <w:t> </w:t>
      </w:r>
      <w:r>
        <w:rPr/>
        <w:t>музыки»; модуль № 7 «Современная</w:t>
      </w:r>
      <w:r>
        <w:rPr>
          <w:spacing w:val="40"/>
        </w:rPr>
        <w:t> </w:t>
      </w:r>
      <w:r>
        <w:rPr/>
        <w:t>музыка:</w:t>
      </w:r>
      <w:r>
        <w:rPr>
          <w:spacing w:val="40"/>
        </w:rPr>
        <w:t> </w:t>
      </w:r>
      <w:r>
        <w:rPr/>
        <w:t>основные</w:t>
      </w:r>
      <w:r>
        <w:rPr>
          <w:spacing w:val="40"/>
        </w:rPr>
        <w:t> </w:t>
      </w:r>
      <w:r>
        <w:rPr/>
        <w:t>жанры</w:t>
      </w:r>
      <w:r>
        <w:rPr>
          <w:spacing w:val="40"/>
        </w:rPr>
        <w:t> </w:t>
      </w:r>
      <w:r>
        <w:rPr/>
        <w:t>и</w:t>
      </w:r>
      <w:r>
        <w:rPr>
          <w:spacing w:val="40"/>
        </w:rPr>
        <w:t> </w:t>
      </w:r>
      <w:r>
        <w:rPr/>
        <w:t>направления»;</w:t>
      </w:r>
      <w:r>
        <w:rPr>
          <w:spacing w:val="80"/>
        </w:rPr>
        <w:t> </w:t>
      </w:r>
      <w:r>
        <w:rPr/>
        <w:t>модуль</w:t>
      </w:r>
      <w:r>
        <w:rPr>
          <w:spacing w:val="40"/>
        </w:rPr>
        <w:t> </w:t>
      </w:r>
      <w:r>
        <w:rPr/>
        <w:t>№</w:t>
      </w:r>
      <w:r>
        <w:rPr>
          <w:spacing w:val="40"/>
        </w:rPr>
        <w:t> </w:t>
      </w:r>
      <w:r>
        <w:rPr/>
        <w:t>8</w:t>
      </w:r>
      <w:r>
        <w:rPr>
          <w:spacing w:val="40"/>
        </w:rPr>
        <w:t> </w:t>
      </w:r>
      <w:r>
        <w:rPr/>
        <w:t>«Связь</w:t>
      </w:r>
      <w:r>
        <w:rPr>
          <w:spacing w:val="40"/>
        </w:rPr>
        <w:t> </w:t>
      </w:r>
      <w:r>
        <w:rPr/>
        <w:t>музыки</w:t>
      </w:r>
      <w:r>
        <w:rPr>
          <w:spacing w:val="40"/>
        </w:rPr>
        <w:t> </w:t>
      </w:r>
      <w:r>
        <w:rPr/>
        <w:t>с</w:t>
      </w:r>
      <w:r>
        <w:rPr>
          <w:spacing w:val="40"/>
        </w:rPr>
        <w:t> </w:t>
      </w:r>
      <w:r>
        <w:rPr/>
        <w:t>другими</w:t>
      </w:r>
      <w:r>
        <w:rPr>
          <w:spacing w:val="40"/>
        </w:rPr>
        <w:t> </w:t>
      </w:r>
      <w:r>
        <w:rPr/>
        <w:t>видами</w:t>
      </w:r>
      <w:r>
        <w:rPr>
          <w:spacing w:val="40"/>
        </w:rPr>
        <w:t> </w:t>
      </w:r>
      <w:r>
        <w:rPr/>
        <w:t>искусства»;</w:t>
      </w:r>
    </w:p>
    <w:p>
      <w:pPr>
        <w:pStyle w:val="BodyText"/>
        <w:spacing w:line="273" w:lineRule="exact"/>
        <w:ind w:left="1225" w:firstLine="0"/>
        <w:jc w:val="left"/>
      </w:pPr>
      <w:r>
        <w:rPr/>
        <w:t>модуль</w:t>
      </w:r>
      <w:r>
        <w:rPr>
          <w:spacing w:val="52"/>
        </w:rPr>
        <w:t> </w:t>
      </w:r>
      <w:r>
        <w:rPr/>
        <w:t>№</w:t>
      </w:r>
      <w:r>
        <w:rPr>
          <w:spacing w:val="52"/>
        </w:rPr>
        <w:t> </w:t>
      </w:r>
      <w:r>
        <w:rPr/>
        <w:t>9</w:t>
      </w:r>
      <w:r>
        <w:rPr>
          <w:spacing w:val="59"/>
        </w:rPr>
        <w:t> </w:t>
      </w:r>
      <w:r>
        <w:rPr/>
        <w:t>«Жанры</w:t>
      </w:r>
      <w:r>
        <w:rPr>
          <w:spacing w:val="53"/>
        </w:rPr>
        <w:t> </w:t>
      </w:r>
      <w:r>
        <w:rPr/>
        <w:t>музыкального</w:t>
      </w:r>
      <w:r>
        <w:rPr>
          <w:spacing w:val="48"/>
        </w:rPr>
        <w:t> </w:t>
      </w:r>
      <w:r>
        <w:rPr>
          <w:spacing w:val="-2"/>
        </w:rPr>
        <w:t>искусства».</w:t>
      </w:r>
    </w:p>
    <w:p>
      <w:pPr>
        <w:pStyle w:val="Heading1"/>
        <w:spacing w:line="272" w:lineRule="exact"/>
        <w:ind w:left="3395"/>
      </w:pPr>
      <w:r>
        <w:rPr/>
        <w:t>МЕСТО</w:t>
      </w:r>
      <w:r>
        <w:rPr>
          <w:spacing w:val="54"/>
        </w:rPr>
        <w:t> </w:t>
      </w:r>
      <w:r>
        <w:rPr/>
        <w:t>ПРЕДМЕТА</w:t>
      </w:r>
      <w:r>
        <w:rPr>
          <w:spacing w:val="57"/>
        </w:rPr>
        <w:t> </w:t>
      </w:r>
      <w:r>
        <w:rPr/>
        <w:t>В</w:t>
      </w:r>
      <w:r>
        <w:rPr>
          <w:spacing w:val="-1"/>
        </w:rPr>
        <w:t> </w:t>
      </w:r>
      <w:r>
        <w:rPr/>
        <w:t>УЧЕБНОМ</w:t>
      </w:r>
      <w:r>
        <w:rPr>
          <w:spacing w:val="59"/>
        </w:rPr>
        <w:t> </w:t>
      </w:r>
      <w:r>
        <w:rPr>
          <w:spacing w:val="-4"/>
        </w:rPr>
        <w:t>ПЛАНЕ</w:t>
      </w:r>
    </w:p>
    <w:p>
      <w:pPr>
        <w:pStyle w:val="BodyText"/>
        <w:spacing w:line="244" w:lineRule="auto"/>
        <w:ind w:right="557"/>
      </w:pPr>
      <w:r>
        <w:rPr/>
        <w:t>В соответствии</w:t>
      </w:r>
      <w:r>
        <w:rPr>
          <w:spacing w:val="40"/>
        </w:rPr>
        <w:t> </w:t>
      </w:r>
      <w:r>
        <w:rPr/>
        <w:t>с Федеральным</w:t>
      </w:r>
      <w:r>
        <w:rPr>
          <w:spacing w:val="40"/>
        </w:rPr>
        <w:t> </w:t>
      </w:r>
      <w:r>
        <w:rPr/>
        <w:t>государственным</w:t>
      </w:r>
      <w:r>
        <w:rPr>
          <w:spacing w:val="40"/>
        </w:rPr>
        <w:t> </w:t>
      </w:r>
      <w:r>
        <w:rPr/>
        <w:t>образовательным</w:t>
      </w:r>
      <w:r>
        <w:rPr>
          <w:spacing w:val="40"/>
        </w:rPr>
        <w:t> </w:t>
      </w:r>
      <w:r>
        <w:rPr/>
        <w:t>стандартом основного общего образования учебный предмет «Музыка» входит в предметную область</w:t>
      </w:r>
    </w:p>
    <w:p>
      <w:pPr>
        <w:pStyle w:val="BodyText"/>
        <w:ind w:right="571" w:firstLine="0"/>
      </w:pPr>
      <w:r>
        <w:rPr/>
        <w:t>«Искусство»,</w:t>
      </w:r>
      <w:r>
        <w:rPr>
          <w:spacing w:val="74"/>
        </w:rPr>
        <w:t> </w:t>
      </w:r>
      <w:r>
        <w:rPr/>
        <w:t>является</w:t>
      </w:r>
      <w:r>
        <w:rPr>
          <w:spacing w:val="74"/>
        </w:rPr>
        <w:t> </w:t>
      </w:r>
      <w:r>
        <w:rPr/>
        <w:t>обязательным</w:t>
      </w:r>
      <w:r>
        <w:rPr>
          <w:spacing w:val="71"/>
        </w:rPr>
        <w:t> </w:t>
      </w:r>
      <w:r>
        <w:rPr/>
        <w:t>для</w:t>
      </w:r>
      <w:r>
        <w:rPr>
          <w:spacing w:val="40"/>
        </w:rPr>
        <w:t>  </w:t>
      </w:r>
      <w:r>
        <w:rPr/>
        <w:t>изучения</w:t>
      </w:r>
      <w:r>
        <w:rPr>
          <w:spacing w:val="72"/>
        </w:rPr>
        <w:t> </w:t>
      </w:r>
      <w:r>
        <w:rPr/>
        <w:t>и</w:t>
      </w:r>
      <w:r>
        <w:rPr>
          <w:spacing w:val="72"/>
        </w:rPr>
        <w:t> </w:t>
      </w:r>
      <w:r>
        <w:rPr/>
        <w:t>преподаётся</w:t>
      </w:r>
      <w:r>
        <w:rPr>
          <w:spacing w:val="72"/>
        </w:rPr>
        <w:t> </w:t>
      </w:r>
      <w:r>
        <w:rPr/>
        <w:t>в основной</w:t>
      </w:r>
      <w:r>
        <w:rPr>
          <w:spacing w:val="40"/>
        </w:rPr>
        <w:t>  </w:t>
      </w:r>
      <w:r>
        <w:rPr/>
        <w:t>школе</w:t>
      </w:r>
      <w:r>
        <w:rPr>
          <w:spacing w:val="72"/>
        </w:rPr>
        <w:t> </w:t>
      </w:r>
      <w:r>
        <w:rPr/>
        <w:t>с</w:t>
      </w:r>
      <w:r>
        <w:rPr>
          <w:spacing w:val="70"/>
        </w:rPr>
        <w:t> </w:t>
      </w:r>
      <w:r>
        <w:rPr/>
        <w:t>5 по</w:t>
      </w:r>
      <w:r>
        <w:rPr>
          <w:spacing w:val="40"/>
        </w:rPr>
        <w:t> </w:t>
      </w:r>
      <w:r>
        <w:rPr/>
        <w:t>8</w:t>
      </w:r>
      <w:r>
        <w:rPr>
          <w:spacing w:val="40"/>
        </w:rPr>
        <w:t> </w:t>
      </w:r>
      <w:r>
        <w:rPr/>
        <w:t>класс</w:t>
      </w:r>
      <w:r>
        <w:rPr>
          <w:spacing w:val="40"/>
        </w:rPr>
        <w:t> </w:t>
      </w:r>
      <w:r>
        <w:rPr/>
        <w:t>включительно.</w:t>
      </w:r>
    </w:p>
    <w:p>
      <w:pPr>
        <w:pStyle w:val="BodyText"/>
        <w:spacing w:line="272" w:lineRule="exact" w:before="3"/>
        <w:ind w:left="1225" w:firstLine="0"/>
      </w:pPr>
      <w:r>
        <w:rPr/>
        <w:t>Общее</w:t>
      </w:r>
      <w:r>
        <w:rPr>
          <w:spacing w:val="52"/>
        </w:rPr>
        <w:t> </w:t>
      </w:r>
      <w:r>
        <w:rPr/>
        <w:t>количество</w:t>
      </w:r>
      <w:r>
        <w:rPr>
          <w:spacing w:val="57"/>
        </w:rPr>
        <w:t> </w:t>
      </w:r>
      <w:r>
        <w:rPr/>
        <w:t>—</w:t>
      </w:r>
      <w:r>
        <w:rPr>
          <w:spacing w:val="2"/>
        </w:rPr>
        <w:t> </w:t>
      </w:r>
      <w:r>
        <w:rPr/>
        <w:t>не</w:t>
      </w:r>
      <w:r>
        <w:rPr>
          <w:spacing w:val="55"/>
        </w:rPr>
        <w:t> </w:t>
      </w:r>
      <w:r>
        <w:rPr/>
        <w:t>менее</w:t>
      </w:r>
      <w:r>
        <w:rPr>
          <w:spacing w:val="55"/>
        </w:rPr>
        <w:t> </w:t>
      </w:r>
      <w:r>
        <w:rPr/>
        <w:t>136</w:t>
      </w:r>
      <w:r>
        <w:rPr>
          <w:spacing w:val="59"/>
        </w:rPr>
        <w:t> </w:t>
      </w:r>
      <w:r>
        <w:rPr/>
        <w:t>часов</w:t>
      </w:r>
      <w:r>
        <w:rPr>
          <w:spacing w:val="58"/>
        </w:rPr>
        <w:t> </w:t>
      </w:r>
      <w:r>
        <w:rPr/>
        <w:t>(по</w:t>
      </w:r>
      <w:r>
        <w:rPr>
          <w:spacing w:val="57"/>
        </w:rPr>
        <w:t> </w:t>
      </w:r>
      <w:r>
        <w:rPr/>
        <w:t>34</w:t>
      </w:r>
      <w:r>
        <w:rPr>
          <w:spacing w:val="59"/>
        </w:rPr>
        <w:t> </w:t>
      </w:r>
      <w:r>
        <w:rPr/>
        <w:t>часа</w:t>
      </w:r>
      <w:r>
        <w:rPr>
          <w:spacing w:val="56"/>
        </w:rPr>
        <w:t> </w:t>
      </w:r>
      <w:r>
        <w:rPr/>
        <w:t>в</w:t>
      </w:r>
      <w:r>
        <w:rPr>
          <w:spacing w:val="58"/>
        </w:rPr>
        <w:t> </w:t>
      </w:r>
      <w:r>
        <w:rPr>
          <w:spacing w:val="-2"/>
        </w:rPr>
        <w:t>год).</w:t>
      </w:r>
    </w:p>
    <w:p>
      <w:pPr>
        <w:pStyle w:val="BodyText"/>
        <w:ind w:right="556"/>
      </w:pPr>
      <w:r>
        <w:rPr/>
        <w:t>Изучение предмета «Музыка» предполагает активную социокультурную деятельность обучающихся,</w:t>
      </w:r>
      <w:r>
        <w:rPr>
          <w:spacing w:val="80"/>
        </w:rPr>
        <w:t> </w:t>
      </w:r>
      <w:r>
        <w:rPr/>
        <w:t>участие</w:t>
      </w:r>
      <w:r>
        <w:rPr>
          <w:spacing w:val="80"/>
        </w:rPr>
        <w:t> </w:t>
      </w:r>
      <w:r>
        <w:rPr/>
        <w:t>в</w:t>
      </w:r>
      <w:r>
        <w:rPr>
          <w:spacing w:val="80"/>
        </w:rPr>
        <w:t> </w:t>
      </w:r>
      <w:r>
        <w:rPr/>
        <w:t>исследовательских</w:t>
      </w:r>
      <w:r>
        <w:rPr>
          <w:spacing w:val="80"/>
        </w:rPr>
        <w:t> </w:t>
      </w:r>
      <w:r>
        <w:rPr/>
        <w:t>и</w:t>
      </w:r>
      <w:r>
        <w:rPr>
          <w:spacing w:val="80"/>
        </w:rPr>
        <w:t> </w:t>
      </w:r>
      <w:r>
        <w:rPr/>
        <w:t>творческих</w:t>
      </w:r>
      <w:r>
        <w:rPr>
          <w:spacing w:val="80"/>
        </w:rPr>
        <w:t> </w:t>
      </w:r>
      <w:r>
        <w:rPr/>
        <w:t>проектах,</w:t>
      </w:r>
      <w:r>
        <w:rPr>
          <w:spacing w:val="80"/>
        </w:rPr>
        <w:t> </w:t>
      </w:r>
      <w:r>
        <w:rPr/>
        <w:t>в</w:t>
      </w:r>
      <w:r>
        <w:rPr>
          <w:spacing w:val="80"/>
        </w:rPr>
        <w:t> </w:t>
      </w:r>
      <w:r>
        <w:rPr/>
        <w:t>том</w:t>
      </w:r>
      <w:r>
        <w:rPr>
          <w:spacing w:val="80"/>
        </w:rPr>
        <w:t> </w:t>
      </w:r>
      <w:r>
        <w:rPr/>
        <w:t>числе основанных</w:t>
      </w:r>
      <w:r>
        <w:rPr>
          <w:spacing w:val="40"/>
        </w:rPr>
        <w:t> </w:t>
      </w:r>
      <w:r>
        <w:rPr/>
        <w:t>на</w:t>
      </w:r>
      <w:r>
        <w:rPr>
          <w:spacing w:val="40"/>
        </w:rPr>
        <w:t> </w:t>
      </w:r>
      <w:r>
        <w:rPr/>
        <w:t>межпредметных</w:t>
      </w:r>
      <w:r>
        <w:rPr>
          <w:spacing w:val="40"/>
        </w:rPr>
        <w:t> </w:t>
      </w:r>
      <w:r>
        <w:rPr/>
        <w:t>связях</w:t>
      </w:r>
      <w:r>
        <w:rPr>
          <w:spacing w:val="40"/>
        </w:rPr>
        <w:t> </w:t>
      </w:r>
      <w:r>
        <w:rPr/>
        <w:t>с</w:t>
      </w:r>
      <w:r>
        <w:rPr>
          <w:spacing w:val="40"/>
        </w:rPr>
        <w:t> </w:t>
      </w:r>
      <w:r>
        <w:rPr/>
        <w:t>такими</w:t>
      </w:r>
      <w:r>
        <w:rPr>
          <w:spacing w:val="40"/>
        </w:rPr>
        <w:t> </w:t>
      </w:r>
      <w:r>
        <w:rPr/>
        <w:t>дисциплинами</w:t>
      </w:r>
      <w:r>
        <w:rPr>
          <w:spacing w:val="80"/>
        </w:rPr>
        <w:t>  </w:t>
      </w:r>
      <w:r>
        <w:rPr/>
        <w:t>образовательной программы,</w:t>
      </w:r>
      <w:r>
        <w:rPr>
          <w:spacing w:val="40"/>
        </w:rPr>
        <w:t> </w:t>
      </w:r>
      <w:r>
        <w:rPr/>
        <w:t>как</w:t>
      </w:r>
      <w:r>
        <w:rPr>
          <w:spacing w:val="40"/>
        </w:rPr>
        <w:t> </w:t>
      </w:r>
      <w:r>
        <w:rPr/>
        <w:t>«Изобразительное</w:t>
      </w:r>
      <w:r>
        <w:rPr>
          <w:spacing w:val="40"/>
        </w:rPr>
        <w:t> </w:t>
      </w:r>
      <w:r>
        <w:rPr/>
        <w:t>искусство»,</w:t>
      </w:r>
      <w:r>
        <w:rPr>
          <w:spacing w:val="40"/>
        </w:rPr>
        <w:t> </w:t>
      </w:r>
      <w:r>
        <w:rPr/>
        <w:t>«Литература»,</w:t>
      </w:r>
      <w:r>
        <w:rPr>
          <w:spacing w:val="40"/>
        </w:rPr>
        <w:t> </w:t>
      </w:r>
      <w:r>
        <w:rPr/>
        <w:t>«География»,</w:t>
      </w:r>
      <w:r>
        <w:rPr>
          <w:spacing w:val="40"/>
        </w:rPr>
        <w:t> </w:t>
      </w:r>
      <w:r>
        <w:rPr/>
        <w:t>«История»,</w:t>
      </w:r>
    </w:p>
    <w:p>
      <w:pPr>
        <w:pStyle w:val="BodyText"/>
        <w:spacing w:line="275" w:lineRule="exact"/>
        <w:ind w:firstLine="0"/>
      </w:pPr>
      <w:r>
        <w:rPr/>
        <w:t>«Обществознание»,</w:t>
      </w:r>
      <w:r>
        <w:rPr>
          <w:spacing w:val="-1"/>
        </w:rPr>
        <w:t> </w:t>
      </w:r>
      <w:r>
        <w:rPr/>
        <w:t>«Иностранный</w:t>
      </w:r>
      <w:r>
        <w:rPr>
          <w:spacing w:val="54"/>
        </w:rPr>
        <w:t> </w:t>
      </w:r>
      <w:r>
        <w:rPr/>
        <w:t>язык»</w:t>
      </w:r>
      <w:r>
        <w:rPr>
          <w:spacing w:val="36"/>
        </w:rPr>
        <w:t> </w:t>
      </w:r>
      <w:r>
        <w:rPr/>
        <w:t>и</w:t>
      </w:r>
      <w:r>
        <w:rPr>
          <w:spacing w:val="52"/>
        </w:rPr>
        <w:t> </w:t>
      </w:r>
      <w:r>
        <w:rPr>
          <w:spacing w:val="-5"/>
        </w:rPr>
        <w:t>др.</w:t>
      </w:r>
    </w:p>
    <w:p>
      <w:pPr>
        <w:pStyle w:val="Heading1"/>
        <w:spacing w:line="274" w:lineRule="exact"/>
        <w:ind w:left="97"/>
        <w:jc w:val="center"/>
      </w:pPr>
      <w:r>
        <w:rPr/>
        <w:t>СОДЕРЖАНИЕ</w:t>
      </w:r>
      <w:r>
        <w:rPr>
          <w:spacing w:val="54"/>
        </w:rPr>
        <w:t> </w:t>
      </w:r>
      <w:r>
        <w:rPr/>
        <w:t>УЧЕБНОГО</w:t>
      </w:r>
      <w:r>
        <w:rPr>
          <w:spacing w:val="54"/>
        </w:rPr>
        <w:t> </w:t>
      </w:r>
      <w:r>
        <w:rPr/>
        <w:t>ПРЕДМЕТА</w:t>
      </w:r>
      <w:r>
        <w:rPr>
          <w:spacing w:val="53"/>
        </w:rPr>
        <w:t> </w:t>
      </w:r>
      <w:r>
        <w:rPr>
          <w:spacing w:val="-2"/>
        </w:rPr>
        <w:t>«МУЗЫКА»</w:t>
      </w:r>
    </w:p>
    <w:p>
      <w:pPr>
        <w:pStyle w:val="BodyText"/>
        <w:ind w:right="552"/>
      </w:pPr>
      <w:r>
        <w:rPr/>
        <w:t>Каждый модуль состоит из нескольких тематических блоков,</w:t>
      </w:r>
      <w:r>
        <w:rPr>
          <w:spacing w:val="40"/>
        </w:rPr>
        <w:t> </w:t>
      </w:r>
      <w:r>
        <w:rPr/>
        <w:t>рассчитанных</w:t>
      </w:r>
      <w:r>
        <w:rPr>
          <w:spacing w:val="40"/>
        </w:rPr>
        <w:t> </w:t>
      </w:r>
      <w:r>
        <w:rPr/>
        <w:t>на</w:t>
      </w:r>
      <w:r>
        <w:rPr>
          <w:spacing w:val="40"/>
        </w:rPr>
        <w:t> </w:t>
      </w:r>
      <w:r>
        <w:rPr/>
        <w:t>3—6</w:t>
      </w:r>
      <w:r>
        <w:rPr>
          <w:spacing w:val="40"/>
        </w:rPr>
        <w:t> </w:t>
      </w:r>
      <w:r>
        <w:rPr/>
        <w:t>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w:t>
      </w:r>
      <w:r>
        <w:rPr>
          <w:spacing w:val="40"/>
        </w:rPr>
        <w:t> </w:t>
      </w:r>
      <w:r>
        <w:rPr/>
        <w:t>допускает</w:t>
      </w:r>
      <w:r>
        <w:rPr>
          <w:spacing w:val="40"/>
        </w:rPr>
        <w:t> </w:t>
      </w:r>
      <w:r>
        <w:rPr/>
        <w:t>перестановку блоков</w:t>
      </w:r>
      <w:r>
        <w:rPr>
          <w:spacing w:val="40"/>
        </w:rPr>
        <w:t> </w:t>
      </w:r>
      <w:r>
        <w:rPr/>
        <w:t>(например:</w:t>
      </w:r>
      <w:r>
        <w:rPr>
          <w:spacing w:val="40"/>
        </w:rPr>
        <w:t> </w:t>
      </w:r>
      <w:r>
        <w:rPr/>
        <w:t>А,</w:t>
      </w:r>
      <w:r>
        <w:rPr>
          <w:spacing w:val="40"/>
        </w:rPr>
        <w:t> </w:t>
      </w:r>
      <w:r>
        <w:rPr/>
        <w:t>В,</w:t>
      </w:r>
      <w:r>
        <w:rPr>
          <w:spacing w:val="40"/>
        </w:rPr>
        <w:t> </w:t>
      </w:r>
      <w:r>
        <w:rPr/>
        <w:t>Б,</w:t>
      </w:r>
      <w:r>
        <w:rPr>
          <w:spacing w:val="40"/>
        </w:rPr>
        <w:t> </w:t>
      </w:r>
      <w:r>
        <w:rPr/>
        <w:t>Г);</w:t>
      </w:r>
      <w:r>
        <w:rPr>
          <w:spacing w:val="40"/>
        </w:rPr>
        <w:t> </w:t>
      </w:r>
      <w:r>
        <w:rPr/>
        <w:t>перераспределение количества учебных часов между блоками. Могут быть полностью опущены отдельные тематические</w:t>
      </w:r>
      <w:r>
        <w:rPr>
          <w:spacing w:val="40"/>
        </w:rPr>
        <w:t> </w:t>
      </w:r>
      <w:r>
        <w:rPr/>
        <w:t>блоки</w:t>
      </w:r>
      <w:r>
        <w:rPr>
          <w:spacing w:val="40"/>
        </w:rPr>
        <w:t> </w:t>
      </w:r>
      <w:r>
        <w:rPr/>
        <w:t>в</w:t>
      </w:r>
      <w:r>
        <w:rPr>
          <w:spacing w:val="40"/>
        </w:rPr>
        <w:t> </w:t>
      </w:r>
      <w:r>
        <w:rPr/>
        <w:t>случае,</w:t>
      </w:r>
      <w:r>
        <w:rPr>
          <w:spacing w:val="80"/>
        </w:rPr>
        <w:t> </w:t>
      </w:r>
      <w:r>
        <w:rPr/>
        <w:t>если</w:t>
      </w:r>
      <w:r>
        <w:rPr>
          <w:spacing w:val="80"/>
        </w:rPr>
        <w:t> </w:t>
      </w:r>
      <w:r>
        <w:rPr/>
        <w:t>данный</w:t>
      </w:r>
      <w:r>
        <w:rPr>
          <w:spacing w:val="80"/>
        </w:rPr>
        <w:t> </w:t>
      </w:r>
      <w:r>
        <w:rPr/>
        <w:t>материал</w:t>
      </w:r>
      <w:r>
        <w:rPr>
          <w:spacing w:val="80"/>
        </w:rPr>
        <w:t> </w:t>
      </w:r>
      <w:r>
        <w:rPr/>
        <w:t>был</w:t>
      </w:r>
      <w:r>
        <w:rPr>
          <w:spacing w:val="80"/>
        </w:rPr>
        <w:t> </w:t>
      </w:r>
      <w:r>
        <w:rPr/>
        <w:t>хорошо</w:t>
      </w:r>
      <w:r>
        <w:rPr>
          <w:spacing w:val="80"/>
        </w:rPr>
        <w:t> </w:t>
      </w:r>
      <w:r>
        <w:rPr/>
        <w:t>освоен</w:t>
      </w:r>
      <w:r>
        <w:rPr>
          <w:spacing w:val="80"/>
        </w:rPr>
        <w:t> </w:t>
      </w:r>
      <w:r>
        <w:rPr/>
        <w:t>в</w:t>
      </w:r>
      <w:r>
        <w:rPr>
          <w:spacing w:val="80"/>
        </w:rPr>
        <w:t> </w:t>
      </w:r>
      <w:r>
        <w:rPr/>
        <w:t>начальной </w:t>
      </w:r>
      <w:r>
        <w:rPr>
          <w:spacing w:val="-2"/>
        </w:rPr>
        <w:t>школе.</w:t>
      </w:r>
    </w:p>
    <w:p>
      <w:pPr>
        <w:pStyle w:val="BodyText"/>
        <w:ind w:right="552"/>
      </w:pPr>
      <w:r>
        <w:rPr/>
        <w:t>Вариативная</w:t>
      </w:r>
      <w:r>
        <w:rPr>
          <w:spacing w:val="40"/>
        </w:rPr>
        <w:t> </w:t>
      </w:r>
      <w:r>
        <w:rPr/>
        <w:t>компоновка</w:t>
      </w:r>
      <w:r>
        <w:rPr>
          <w:spacing w:val="40"/>
        </w:rPr>
        <w:t> </w:t>
      </w:r>
      <w:r>
        <w:rPr/>
        <w:t>тематических</w:t>
      </w:r>
      <w:r>
        <w:rPr>
          <w:spacing w:val="40"/>
        </w:rPr>
        <w:t> </w:t>
      </w:r>
      <w:r>
        <w:rPr/>
        <w:t>блоков</w:t>
      </w:r>
      <w:r>
        <w:rPr>
          <w:spacing w:val="40"/>
        </w:rPr>
        <w:t> </w:t>
      </w:r>
      <w:r>
        <w:rPr/>
        <w:t>позволяет</w:t>
      </w:r>
      <w:r>
        <w:rPr>
          <w:spacing w:val="40"/>
        </w:rPr>
        <w:t> </w:t>
      </w:r>
      <w:r>
        <w:rPr/>
        <w:t>существенно</w:t>
      </w:r>
      <w:r>
        <w:rPr>
          <w:spacing w:val="40"/>
        </w:rPr>
        <w:t> </w:t>
      </w:r>
      <w:r>
        <w:rPr/>
        <w:t>расширить формы</w:t>
      </w:r>
      <w:r>
        <w:rPr>
          <w:spacing w:val="80"/>
        </w:rPr>
        <w:t> </w:t>
      </w:r>
      <w:r>
        <w:rPr/>
        <w:t>и</w:t>
      </w:r>
      <w:r>
        <w:rPr>
          <w:spacing w:val="80"/>
        </w:rPr>
        <w:t> </w:t>
      </w:r>
      <w:r>
        <w:rPr/>
        <w:t>виды</w:t>
      </w:r>
      <w:r>
        <w:rPr>
          <w:spacing w:val="80"/>
        </w:rPr>
        <w:t> </w:t>
      </w:r>
      <w:r>
        <w:rPr/>
        <w:t>деятельности</w:t>
      </w:r>
      <w:r>
        <w:rPr>
          <w:spacing w:val="80"/>
        </w:rPr>
        <w:t> </w:t>
      </w:r>
      <w:r>
        <w:rPr/>
        <w:t>за</w:t>
      </w:r>
      <w:r>
        <w:rPr>
          <w:spacing w:val="80"/>
        </w:rPr>
        <w:t> </w:t>
      </w:r>
      <w:r>
        <w:rPr/>
        <w:t>счёт</w:t>
      </w:r>
      <w:r>
        <w:rPr>
          <w:spacing w:val="80"/>
        </w:rPr>
        <w:t> </w:t>
      </w:r>
      <w:r>
        <w:rPr/>
        <w:t>внеурочных</w:t>
      </w:r>
      <w:r>
        <w:rPr>
          <w:spacing w:val="80"/>
        </w:rPr>
        <w:t> </w:t>
      </w:r>
      <w:r>
        <w:rPr/>
        <w:t>и</w:t>
      </w:r>
      <w:r>
        <w:rPr>
          <w:spacing w:val="80"/>
        </w:rPr>
        <w:t> </w:t>
      </w:r>
      <w:r>
        <w:rPr/>
        <w:t>внеклассных</w:t>
      </w:r>
      <w:r>
        <w:rPr>
          <w:spacing w:val="80"/>
        </w:rPr>
        <w:t> </w:t>
      </w:r>
      <w:r>
        <w:rPr/>
        <w:t>мероприятий</w:t>
      </w:r>
      <w:r>
        <w:rPr>
          <w:spacing w:val="80"/>
        </w:rPr>
        <w:t> </w:t>
      </w:r>
      <w:r>
        <w:rPr/>
        <w:t>— посещений</w:t>
      </w:r>
      <w:r>
        <w:rPr>
          <w:spacing w:val="40"/>
        </w:rPr>
        <w:t> </w:t>
      </w:r>
      <w:r>
        <w:rPr/>
        <w:t>театров,</w:t>
      </w:r>
      <w:r>
        <w:rPr>
          <w:spacing w:val="40"/>
        </w:rPr>
        <w:t> </w:t>
      </w:r>
      <w:r>
        <w:rPr/>
        <w:t>музеев,</w:t>
      </w:r>
      <w:r>
        <w:rPr>
          <w:spacing w:val="40"/>
        </w:rPr>
        <w:t> </w:t>
      </w:r>
      <w:r>
        <w:rPr/>
        <w:t>концертных</w:t>
      </w:r>
      <w:r>
        <w:rPr>
          <w:spacing w:val="40"/>
        </w:rPr>
        <w:t> </w:t>
      </w:r>
      <w:r>
        <w:rPr/>
        <w:t>залов;</w:t>
      </w:r>
      <w:r>
        <w:rPr>
          <w:spacing w:val="40"/>
        </w:rPr>
        <w:t> </w:t>
      </w:r>
      <w:r>
        <w:rPr/>
        <w:t>работы</w:t>
      </w:r>
      <w:r>
        <w:rPr>
          <w:spacing w:val="40"/>
        </w:rPr>
        <w:t> </w:t>
      </w:r>
      <w:r>
        <w:rPr/>
        <w:t>над</w:t>
      </w:r>
      <w:r>
        <w:rPr>
          <w:spacing w:val="40"/>
        </w:rPr>
        <w:t> </w:t>
      </w:r>
      <w:r>
        <w:rPr/>
        <w:t>исследовательскими</w:t>
      </w:r>
      <w:r>
        <w:rPr>
          <w:spacing w:val="40"/>
        </w:rPr>
        <w:t> </w:t>
      </w:r>
      <w:r>
        <w:rPr/>
        <w:t>и творческими проектами. В таком случае количество часов, отводимых на изучение</w:t>
      </w:r>
      <w:r>
        <w:rPr>
          <w:spacing w:val="40"/>
        </w:rPr>
        <w:t> </w:t>
      </w:r>
      <w:r>
        <w:rPr/>
        <w:t>данной темы,</w:t>
      </w:r>
      <w:r>
        <w:rPr>
          <w:spacing w:val="40"/>
        </w:rPr>
        <w:t> </w:t>
      </w:r>
      <w:r>
        <w:rPr/>
        <w:t>увеличивается за</w:t>
      </w:r>
      <w:r>
        <w:rPr>
          <w:spacing w:val="40"/>
        </w:rPr>
        <w:t> </w:t>
      </w:r>
      <w:r>
        <w:rPr/>
        <w:t>счёт</w:t>
      </w:r>
      <w:r>
        <w:rPr>
          <w:spacing w:val="40"/>
        </w:rPr>
        <w:t> </w:t>
      </w:r>
      <w:r>
        <w:rPr/>
        <w:t>внеурочной</w:t>
      </w:r>
      <w:r>
        <w:rPr>
          <w:spacing w:val="40"/>
        </w:rPr>
        <w:t> </w:t>
      </w:r>
      <w:r>
        <w:rPr/>
        <w:t>деятельности</w:t>
      </w:r>
      <w:r>
        <w:rPr>
          <w:spacing w:val="40"/>
        </w:rPr>
        <w:t> </w:t>
      </w:r>
      <w:r>
        <w:rPr/>
        <w:t>в</w:t>
      </w:r>
      <w:r>
        <w:rPr>
          <w:spacing w:val="40"/>
        </w:rPr>
        <w:t> </w:t>
      </w:r>
      <w:r>
        <w:rPr/>
        <w:t>рамках</w:t>
      </w:r>
      <w:r>
        <w:rPr>
          <w:spacing w:val="40"/>
        </w:rPr>
        <w:t> </w:t>
      </w:r>
      <w:r>
        <w:rPr/>
        <w:t>часов,</w:t>
      </w:r>
      <w:r>
        <w:rPr>
          <w:spacing w:val="40"/>
        </w:rPr>
        <w:t> </w:t>
      </w:r>
      <w:r>
        <w:rPr/>
        <w:t>предусмотренных</w:t>
      </w:r>
    </w:p>
    <w:p>
      <w:pPr>
        <w:spacing w:after="0"/>
        <w:sectPr>
          <w:pgSz w:w="11920" w:h="16850"/>
          <w:pgMar w:header="713" w:footer="0" w:top="940" w:bottom="280" w:left="760" w:right="0"/>
        </w:sectPr>
      </w:pPr>
    </w:p>
    <w:p>
      <w:pPr>
        <w:pStyle w:val="BodyText"/>
        <w:spacing w:before="249"/>
        <w:ind w:right="556" w:firstLine="0"/>
      </w:pPr>
      <w:r>
        <w:rPr/>
        <w:t>эстетическим</w:t>
      </w:r>
      <w:r>
        <w:rPr>
          <w:spacing w:val="40"/>
        </w:rPr>
        <w:t> </w:t>
      </w:r>
      <w:r>
        <w:rPr/>
        <w:t>направлением</w:t>
      </w:r>
      <w:r>
        <w:rPr>
          <w:spacing w:val="40"/>
        </w:rPr>
        <w:t> </w:t>
      </w:r>
      <w:r>
        <w:rPr/>
        <w:t>плана</w:t>
      </w:r>
      <w:r>
        <w:rPr>
          <w:spacing w:val="40"/>
        </w:rPr>
        <w:t> </w:t>
      </w:r>
      <w:r>
        <w:rPr/>
        <w:t>внеурочной</w:t>
      </w:r>
      <w:r>
        <w:rPr>
          <w:spacing w:val="40"/>
        </w:rPr>
        <w:t> </w:t>
      </w:r>
      <w:r>
        <w:rPr/>
        <w:t>деятельности</w:t>
      </w:r>
      <w:r>
        <w:rPr>
          <w:spacing w:val="40"/>
        </w:rPr>
        <w:t> </w:t>
      </w:r>
      <w:r>
        <w:rPr/>
        <w:t>образовательной</w:t>
      </w:r>
      <w:r>
        <w:rPr>
          <w:spacing w:val="40"/>
        </w:rPr>
        <w:t> </w:t>
      </w:r>
      <w:r>
        <w:rPr/>
        <w:t>организации</w:t>
      </w:r>
      <w:r>
        <w:rPr>
          <w:spacing w:val="80"/>
        </w:rPr>
        <w:t> </w:t>
      </w:r>
      <w:r>
        <w:rPr/>
        <w:t>(п. 25.3 ФГОС ООО).</w:t>
      </w:r>
    </w:p>
    <w:p>
      <w:pPr>
        <w:pStyle w:val="Heading2"/>
        <w:spacing w:line="272" w:lineRule="exact" w:before="5"/>
      </w:pPr>
      <w:r>
        <w:rPr/>
        <w:t>Модуль</w:t>
      </w:r>
      <w:r>
        <w:rPr>
          <w:spacing w:val="55"/>
        </w:rPr>
        <w:t> </w:t>
      </w:r>
      <w:r>
        <w:rPr/>
        <w:t>№</w:t>
      </w:r>
      <w:r>
        <w:rPr>
          <w:spacing w:val="55"/>
        </w:rPr>
        <w:t> </w:t>
      </w:r>
      <w:r>
        <w:rPr/>
        <w:t>1</w:t>
      </w:r>
      <w:r>
        <w:rPr>
          <w:spacing w:val="59"/>
        </w:rPr>
        <w:t> </w:t>
      </w:r>
      <w:r>
        <w:rPr/>
        <w:t>«Музыка</w:t>
      </w:r>
      <w:r>
        <w:rPr>
          <w:spacing w:val="59"/>
        </w:rPr>
        <w:t> </w:t>
      </w:r>
      <w:r>
        <w:rPr/>
        <w:t>моего</w:t>
      </w:r>
      <w:r>
        <w:rPr>
          <w:spacing w:val="58"/>
        </w:rPr>
        <w:t> </w:t>
      </w:r>
      <w:r>
        <w:rPr>
          <w:spacing w:val="-2"/>
        </w:rPr>
        <w:t>края»</w:t>
      </w:r>
    </w:p>
    <w:p>
      <w:pPr>
        <w:pStyle w:val="BodyText"/>
        <w:spacing w:line="244" w:lineRule="auto"/>
        <w:ind w:left="1225" w:right="780" w:firstLine="0"/>
      </w:pPr>
      <w:r>
        <w:rPr/>
        <w:t>Фольклор — народное творчество.Традиционная музыка — отражение жизни народа. Жанры</w:t>
      </w:r>
      <w:r>
        <w:rPr>
          <w:spacing w:val="40"/>
        </w:rPr>
        <w:t> </w:t>
      </w:r>
      <w:r>
        <w:rPr/>
        <w:t>детского</w:t>
      </w:r>
      <w:r>
        <w:rPr>
          <w:spacing w:val="40"/>
        </w:rPr>
        <w:t> </w:t>
      </w:r>
      <w:r>
        <w:rPr/>
        <w:t>и игрового</w:t>
      </w:r>
      <w:r>
        <w:rPr>
          <w:spacing w:val="40"/>
        </w:rPr>
        <w:t> </w:t>
      </w:r>
      <w:r>
        <w:rPr/>
        <w:t>фольклора</w:t>
      </w:r>
      <w:r>
        <w:rPr>
          <w:spacing w:val="40"/>
        </w:rPr>
        <w:t> </w:t>
      </w:r>
      <w:r>
        <w:rPr/>
        <w:t>(игры, пляски, хороводы</w:t>
      </w:r>
      <w:r>
        <w:rPr>
          <w:spacing w:val="40"/>
        </w:rPr>
        <w:t> </w:t>
      </w:r>
      <w:r>
        <w:rPr/>
        <w:t>и</w:t>
      </w:r>
      <w:r>
        <w:rPr>
          <w:spacing w:val="40"/>
        </w:rPr>
        <w:t> </w:t>
      </w:r>
      <w:r>
        <w:rPr/>
        <w:t>др.</w:t>
      </w:r>
    </w:p>
    <w:p>
      <w:pPr>
        <w:pStyle w:val="BodyText"/>
        <w:ind w:right="571"/>
        <w:rPr>
          <w:b/>
        </w:rPr>
      </w:pPr>
      <w:r>
        <w:rPr/>
        <w:t>Календарный фольклор. Календарные обряды, традиционные для данной местности (осенние,</w:t>
      </w:r>
      <w:r>
        <w:rPr>
          <w:spacing w:val="40"/>
        </w:rPr>
        <w:t> </w:t>
      </w:r>
      <w:r>
        <w:rPr/>
        <w:t>зим-ние,</w:t>
      </w:r>
      <w:r>
        <w:rPr>
          <w:spacing w:val="40"/>
        </w:rPr>
        <w:t> </w:t>
      </w:r>
      <w:r>
        <w:rPr/>
        <w:t>весенние — на</w:t>
      </w:r>
      <w:r>
        <w:rPr>
          <w:spacing w:val="40"/>
        </w:rPr>
        <w:t> </w:t>
      </w:r>
      <w:r>
        <w:rPr/>
        <w:t>выбор учителя)</w:t>
      </w:r>
      <w:r>
        <w:rPr>
          <w:b/>
        </w:rPr>
        <w:t>.</w:t>
      </w:r>
    </w:p>
    <w:p>
      <w:pPr>
        <w:pStyle w:val="BodyText"/>
        <w:ind w:right="578"/>
        <w:rPr>
          <w:b/>
        </w:rPr>
      </w:pPr>
      <w:r>
        <w:rPr/>
        <w:t>Семейный фольклор. Фольклорные жанры, связанные с жизнью человека: свадебный обряд, рекрутские</w:t>
      </w:r>
      <w:r>
        <w:rPr>
          <w:spacing w:val="40"/>
        </w:rPr>
        <w:t> </w:t>
      </w:r>
      <w:r>
        <w:rPr/>
        <w:t>песни, плачи-причитания</w:t>
      </w:r>
      <w:r>
        <w:rPr>
          <w:b/>
        </w:rPr>
        <w:t>.</w:t>
      </w:r>
    </w:p>
    <w:p>
      <w:pPr>
        <w:pStyle w:val="BodyText"/>
        <w:ind w:right="561"/>
      </w:pPr>
      <w:r>
        <w:rPr/>
        <w:t>Наш</w:t>
      </w:r>
      <w:r>
        <w:rPr>
          <w:spacing w:val="40"/>
        </w:rPr>
        <w:t> </w:t>
      </w:r>
      <w:r>
        <w:rPr/>
        <w:t>край</w:t>
      </w:r>
      <w:r>
        <w:rPr>
          <w:spacing w:val="40"/>
        </w:rPr>
        <w:t> </w:t>
      </w:r>
      <w:r>
        <w:rPr/>
        <w:t>сегодня.</w:t>
      </w:r>
      <w:r>
        <w:rPr>
          <w:spacing w:val="40"/>
        </w:rPr>
        <w:t> </w:t>
      </w:r>
      <w:r>
        <w:rPr/>
        <w:t>Современная</w:t>
      </w:r>
      <w:r>
        <w:rPr>
          <w:spacing w:val="40"/>
        </w:rPr>
        <w:t> </w:t>
      </w:r>
      <w:r>
        <w:rPr/>
        <w:t>музыкальная</w:t>
      </w:r>
      <w:r>
        <w:rPr>
          <w:spacing w:val="40"/>
        </w:rPr>
        <w:t> </w:t>
      </w:r>
      <w:r>
        <w:rPr/>
        <w:t>культура</w:t>
      </w:r>
      <w:r>
        <w:rPr>
          <w:spacing w:val="40"/>
        </w:rPr>
        <w:t> </w:t>
      </w:r>
      <w:r>
        <w:rPr/>
        <w:t>родного</w:t>
      </w:r>
      <w:r>
        <w:rPr>
          <w:spacing w:val="40"/>
        </w:rPr>
        <w:t> </w:t>
      </w:r>
      <w:r>
        <w:rPr/>
        <w:t>края.</w:t>
      </w:r>
      <w:r>
        <w:rPr>
          <w:spacing w:val="40"/>
        </w:rPr>
        <w:t> </w:t>
      </w:r>
      <w:r>
        <w:rPr/>
        <w:t>Гимн</w:t>
      </w:r>
      <w:r>
        <w:rPr>
          <w:spacing w:val="40"/>
        </w:rPr>
        <w:t> </w:t>
      </w:r>
      <w:r>
        <w:rPr/>
        <w:t>республики,</w:t>
      </w:r>
      <w:r>
        <w:rPr>
          <w:spacing w:val="40"/>
        </w:rPr>
        <w:t> </w:t>
      </w:r>
      <w:r>
        <w:rPr/>
        <w:t>города</w:t>
      </w:r>
      <w:r>
        <w:rPr>
          <w:spacing w:val="40"/>
        </w:rPr>
        <w:t> </w:t>
      </w:r>
      <w:r>
        <w:rPr/>
        <w:t>(при</w:t>
      </w:r>
      <w:r>
        <w:rPr>
          <w:spacing w:val="40"/>
        </w:rPr>
        <w:t> </w:t>
      </w:r>
      <w:r>
        <w:rPr/>
        <w:t>наличии).</w:t>
      </w:r>
      <w:r>
        <w:rPr>
          <w:spacing w:val="40"/>
        </w:rPr>
        <w:t> </w:t>
      </w:r>
      <w:r>
        <w:rPr/>
        <w:t>Земляки</w:t>
      </w:r>
      <w:r>
        <w:rPr>
          <w:spacing w:val="40"/>
        </w:rPr>
        <w:t> </w:t>
      </w:r>
      <w:r>
        <w:rPr/>
        <w:t>—</w:t>
      </w:r>
      <w:r>
        <w:rPr>
          <w:spacing w:val="40"/>
        </w:rPr>
        <w:t> </w:t>
      </w:r>
      <w:r>
        <w:rPr/>
        <w:t>композиторы,</w:t>
      </w:r>
      <w:r>
        <w:rPr>
          <w:spacing w:val="40"/>
        </w:rPr>
        <w:t> </w:t>
      </w:r>
      <w:r>
        <w:rPr/>
        <w:t>исполнители,</w:t>
      </w:r>
      <w:r>
        <w:rPr>
          <w:spacing w:val="40"/>
        </w:rPr>
        <w:t> </w:t>
      </w:r>
      <w:r>
        <w:rPr/>
        <w:t>деятели культуры. Театр, филармония,</w:t>
      </w:r>
      <w:r>
        <w:rPr>
          <w:spacing w:val="40"/>
        </w:rPr>
        <w:t> </w:t>
      </w:r>
      <w:r>
        <w:rPr/>
        <w:t>консерватория</w:t>
      </w:r>
    </w:p>
    <w:p>
      <w:pPr>
        <w:pStyle w:val="Heading2"/>
        <w:spacing w:line="272" w:lineRule="exact"/>
      </w:pPr>
      <w:r>
        <w:rPr/>
        <w:t>Модуль</w:t>
      </w:r>
      <w:r>
        <w:rPr>
          <w:spacing w:val="53"/>
        </w:rPr>
        <w:t> </w:t>
      </w:r>
      <w:r>
        <w:rPr/>
        <w:t>№</w:t>
      </w:r>
      <w:r>
        <w:rPr>
          <w:spacing w:val="52"/>
        </w:rPr>
        <w:t> </w:t>
      </w:r>
      <w:r>
        <w:rPr/>
        <w:t>2</w:t>
      </w:r>
      <w:r>
        <w:rPr>
          <w:spacing w:val="59"/>
        </w:rPr>
        <w:t> </w:t>
      </w:r>
      <w:r>
        <w:rPr/>
        <w:t>«Народное</w:t>
      </w:r>
      <w:r>
        <w:rPr>
          <w:spacing w:val="53"/>
        </w:rPr>
        <w:t> </w:t>
      </w:r>
      <w:r>
        <w:rPr/>
        <w:t>музыкальное</w:t>
      </w:r>
      <w:r>
        <w:rPr>
          <w:spacing w:val="53"/>
        </w:rPr>
        <w:t> </w:t>
      </w:r>
      <w:r>
        <w:rPr/>
        <w:t>творчество</w:t>
      </w:r>
      <w:r>
        <w:rPr>
          <w:spacing w:val="57"/>
        </w:rPr>
        <w:t> </w:t>
      </w:r>
      <w:r>
        <w:rPr>
          <w:spacing w:val="-2"/>
        </w:rPr>
        <w:t>России».</w:t>
      </w:r>
    </w:p>
    <w:p>
      <w:pPr>
        <w:pStyle w:val="BodyText"/>
        <w:spacing w:line="242" w:lineRule="auto"/>
        <w:ind w:right="569"/>
      </w:pPr>
      <w:r>
        <w:rPr/>
        <w:t>Россия — наш общий дом Богатство и разнообразие фольклорных традиций народов нашей</w:t>
      </w:r>
      <w:r>
        <w:rPr>
          <w:spacing w:val="40"/>
        </w:rPr>
        <w:t> </w:t>
      </w:r>
      <w:r>
        <w:rPr/>
        <w:t>страны. Музыка</w:t>
      </w:r>
      <w:r>
        <w:rPr>
          <w:spacing w:val="40"/>
        </w:rPr>
        <w:t> </w:t>
      </w:r>
      <w:r>
        <w:rPr/>
        <w:t>наших соседей,</w:t>
      </w:r>
      <w:r>
        <w:rPr>
          <w:spacing w:val="40"/>
        </w:rPr>
        <w:t> </w:t>
      </w:r>
      <w:r>
        <w:rPr/>
        <w:t>музыка других</w:t>
      </w:r>
      <w:r>
        <w:rPr>
          <w:spacing w:val="40"/>
        </w:rPr>
        <w:t> </w:t>
      </w:r>
      <w:r>
        <w:rPr/>
        <w:t>регионов.</w:t>
      </w:r>
    </w:p>
    <w:p>
      <w:pPr>
        <w:pStyle w:val="BodyText"/>
        <w:ind w:right="564"/>
      </w:pPr>
      <w:r>
        <w:rPr/>
        <w:t>Фольклорные жанры Общее и особенное в фольклоре народов России: лирика,</w:t>
      </w:r>
      <w:r>
        <w:rPr>
          <w:spacing w:val="40"/>
        </w:rPr>
        <w:t> </w:t>
      </w:r>
      <w:r>
        <w:rPr/>
        <w:t>эпос, танец. Фольклор в творчестве профессиональных композиторов. Народные истоки композиторского творчества: обработки фольклора, цитаты; картины родной природы и отражение типичных</w:t>
      </w:r>
      <w:r>
        <w:rPr>
          <w:spacing w:val="40"/>
        </w:rPr>
        <w:t> </w:t>
      </w:r>
      <w:r>
        <w:rPr/>
        <w:t>образов,</w:t>
      </w:r>
      <w:r>
        <w:rPr>
          <w:spacing w:val="40"/>
        </w:rPr>
        <w:t> </w:t>
      </w:r>
      <w:r>
        <w:rPr/>
        <w:t>характеров,</w:t>
      </w:r>
      <w:r>
        <w:rPr>
          <w:spacing w:val="40"/>
        </w:rPr>
        <w:t> </w:t>
      </w:r>
      <w:r>
        <w:rPr/>
        <w:t>важных</w:t>
      </w:r>
      <w:r>
        <w:rPr>
          <w:spacing w:val="40"/>
        </w:rPr>
        <w:t> </w:t>
      </w:r>
      <w:r>
        <w:rPr/>
        <w:t>исторических</w:t>
      </w:r>
      <w:r>
        <w:rPr>
          <w:spacing w:val="40"/>
        </w:rPr>
        <w:t> </w:t>
      </w:r>
      <w:r>
        <w:rPr/>
        <w:t>событий. Внутреннее родство композиторского</w:t>
      </w:r>
      <w:r>
        <w:rPr>
          <w:spacing w:val="40"/>
        </w:rPr>
        <w:t> </w:t>
      </w:r>
      <w:r>
        <w:rPr/>
        <w:t>и народного</w:t>
      </w:r>
      <w:r>
        <w:rPr>
          <w:spacing w:val="40"/>
        </w:rPr>
        <w:t> </w:t>
      </w:r>
      <w:r>
        <w:rPr/>
        <w:t>творчества</w:t>
      </w:r>
      <w:r>
        <w:rPr>
          <w:spacing w:val="40"/>
        </w:rPr>
        <w:t> </w:t>
      </w:r>
      <w:r>
        <w:rPr/>
        <w:t>на</w:t>
      </w:r>
      <w:r>
        <w:rPr>
          <w:spacing w:val="40"/>
        </w:rPr>
        <w:t> </w:t>
      </w:r>
      <w:r>
        <w:rPr/>
        <w:t>интонационном уровне</w:t>
      </w:r>
    </w:p>
    <w:p>
      <w:pPr>
        <w:pStyle w:val="BodyText"/>
        <w:ind w:left="1225" w:firstLine="0"/>
      </w:pPr>
      <w:r>
        <w:rPr/>
        <w:t>На</w:t>
      </w:r>
      <w:r>
        <w:rPr>
          <w:spacing w:val="28"/>
        </w:rPr>
        <w:t>  </w:t>
      </w:r>
      <w:r>
        <w:rPr/>
        <w:t>рубежах</w:t>
      </w:r>
      <w:r>
        <w:rPr>
          <w:spacing w:val="63"/>
        </w:rPr>
        <w:t>  </w:t>
      </w:r>
      <w:r>
        <w:rPr/>
        <w:t>культур</w:t>
      </w:r>
      <w:r>
        <w:rPr>
          <w:spacing w:val="65"/>
        </w:rPr>
        <w:t> </w:t>
      </w:r>
      <w:r>
        <w:rPr/>
        <w:t>Взаимное</w:t>
      </w:r>
      <w:r>
        <w:rPr>
          <w:spacing w:val="60"/>
        </w:rPr>
        <w:t>  </w:t>
      </w:r>
      <w:r>
        <w:rPr/>
        <w:t>влияние</w:t>
      </w:r>
      <w:r>
        <w:rPr>
          <w:spacing w:val="60"/>
        </w:rPr>
        <w:t> </w:t>
      </w:r>
      <w:r>
        <w:rPr/>
        <w:t>фольклорных</w:t>
      </w:r>
      <w:r>
        <w:rPr>
          <w:spacing w:val="61"/>
        </w:rPr>
        <w:t>  </w:t>
      </w:r>
      <w:r>
        <w:rPr/>
        <w:t>традиций</w:t>
      </w:r>
      <w:r>
        <w:rPr>
          <w:spacing w:val="63"/>
        </w:rPr>
        <w:t>  </w:t>
      </w:r>
      <w:r>
        <w:rPr/>
        <w:t>друг</w:t>
      </w:r>
      <w:r>
        <w:rPr>
          <w:spacing w:val="64"/>
        </w:rPr>
        <w:t>  </w:t>
      </w:r>
      <w:r>
        <w:rPr/>
        <w:t>на</w:t>
      </w:r>
      <w:r>
        <w:rPr>
          <w:spacing w:val="65"/>
        </w:rPr>
        <w:t> </w:t>
      </w:r>
      <w:r>
        <w:rPr>
          <w:spacing w:val="-2"/>
        </w:rPr>
        <w:t>друга.</w:t>
      </w:r>
    </w:p>
    <w:p>
      <w:pPr>
        <w:pStyle w:val="BodyText"/>
        <w:spacing w:line="275" w:lineRule="exact"/>
        <w:ind w:firstLine="0"/>
      </w:pPr>
      <w:r>
        <w:rPr/>
        <w:t>Этнографические</w:t>
      </w:r>
      <w:r>
        <w:rPr>
          <w:spacing w:val="-8"/>
        </w:rPr>
        <w:t> </w:t>
      </w:r>
      <w:r>
        <w:rPr/>
        <w:t>экспедиции</w:t>
      </w:r>
      <w:r>
        <w:rPr>
          <w:spacing w:val="53"/>
        </w:rPr>
        <w:t> </w:t>
      </w:r>
      <w:r>
        <w:rPr/>
        <w:t>и</w:t>
      </w:r>
      <w:r>
        <w:rPr>
          <w:spacing w:val="52"/>
        </w:rPr>
        <w:t> </w:t>
      </w:r>
      <w:r>
        <w:rPr/>
        <w:t>фестивали.</w:t>
      </w:r>
      <w:r>
        <w:rPr>
          <w:spacing w:val="-4"/>
        </w:rPr>
        <w:t> </w:t>
      </w:r>
      <w:r>
        <w:rPr/>
        <w:t>Современная</w:t>
      </w:r>
      <w:r>
        <w:rPr>
          <w:spacing w:val="-5"/>
        </w:rPr>
        <w:t> </w:t>
      </w:r>
      <w:r>
        <w:rPr/>
        <w:t>жизнь</w:t>
      </w:r>
      <w:r>
        <w:rPr>
          <w:spacing w:val="51"/>
        </w:rPr>
        <w:t> </w:t>
      </w:r>
      <w:r>
        <w:rPr>
          <w:spacing w:val="-2"/>
        </w:rPr>
        <w:t>фольклора.</w:t>
      </w:r>
    </w:p>
    <w:p>
      <w:pPr>
        <w:pStyle w:val="Heading2"/>
        <w:rPr>
          <w:b w:val="0"/>
        </w:rPr>
      </w:pPr>
      <w:r>
        <w:rPr/>
        <w:t>Модуль</w:t>
      </w:r>
      <w:r>
        <w:rPr>
          <w:spacing w:val="57"/>
        </w:rPr>
        <w:t> </w:t>
      </w:r>
      <w:r>
        <w:rPr/>
        <w:t>№</w:t>
      </w:r>
      <w:r>
        <w:rPr>
          <w:spacing w:val="56"/>
        </w:rPr>
        <w:t> </w:t>
      </w:r>
      <w:r>
        <w:rPr/>
        <w:t>3 «Музыка</w:t>
      </w:r>
      <w:r>
        <w:rPr>
          <w:spacing w:val="60"/>
        </w:rPr>
        <w:t> </w:t>
      </w:r>
      <w:r>
        <w:rPr/>
        <w:t>народов</w:t>
      </w:r>
      <w:r>
        <w:rPr>
          <w:spacing w:val="61"/>
        </w:rPr>
        <w:t> </w:t>
      </w:r>
      <w:r>
        <w:rPr>
          <w:spacing w:val="-4"/>
        </w:rPr>
        <w:t>мира</w:t>
      </w:r>
      <w:r>
        <w:rPr>
          <w:b w:val="0"/>
          <w:spacing w:val="-4"/>
        </w:rPr>
        <w:t>»</w:t>
      </w:r>
    </w:p>
    <w:p>
      <w:pPr>
        <w:pStyle w:val="BodyText"/>
        <w:spacing w:line="242" w:lineRule="auto"/>
        <w:ind w:right="560"/>
      </w:pPr>
      <w:r>
        <w:rPr/>
        <w:t>Музыка — древнейший язык человечества. Археологические находки,</w:t>
      </w:r>
      <w:r>
        <w:rPr>
          <w:spacing w:val="40"/>
        </w:rPr>
        <w:t> </w:t>
      </w:r>
      <w:r>
        <w:rPr/>
        <w:t>легенды</w:t>
      </w:r>
      <w:r>
        <w:rPr>
          <w:spacing w:val="40"/>
        </w:rPr>
        <w:t> </w:t>
      </w:r>
      <w:r>
        <w:rPr/>
        <w:t>и</w:t>
      </w:r>
      <w:r>
        <w:rPr>
          <w:spacing w:val="40"/>
        </w:rPr>
        <w:t> </w:t>
      </w:r>
      <w:r>
        <w:rPr/>
        <w:t>сказания</w:t>
      </w:r>
      <w:r>
        <w:rPr>
          <w:spacing w:val="40"/>
        </w:rPr>
        <w:t>  </w:t>
      </w:r>
      <w:r>
        <w:rPr/>
        <w:t>о</w:t>
      </w:r>
      <w:r>
        <w:rPr>
          <w:spacing w:val="40"/>
        </w:rPr>
        <w:t> </w:t>
      </w:r>
      <w:r>
        <w:rPr/>
        <w:t>музыке</w:t>
      </w:r>
      <w:r>
        <w:rPr>
          <w:spacing w:val="80"/>
        </w:rPr>
        <w:t> </w:t>
      </w:r>
      <w:r>
        <w:rPr/>
        <w:t>древних. Древняя</w:t>
      </w:r>
      <w:r>
        <w:rPr>
          <w:spacing w:val="40"/>
        </w:rPr>
        <w:t> </w:t>
      </w:r>
      <w:r>
        <w:rPr/>
        <w:t>Греция</w:t>
      </w:r>
      <w:r>
        <w:rPr>
          <w:spacing w:val="40"/>
        </w:rPr>
        <w:t> </w:t>
      </w:r>
      <w:r>
        <w:rPr/>
        <w:t>— колыбель</w:t>
      </w:r>
      <w:r>
        <w:rPr>
          <w:spacing w:val="40"/>
        </w:rPr>
        <w:t> </w:t>
      </w:r>
      <w:r>
        <w:rPr/>
        <w:t>европейской</w:t>
      </w:r>
      <w:r>
        <w:rPr>
          <w:spacing w:val="40"/>
        </w:rPr>
        <w:t> </w:t>
      </w:r>
      <w:r>
        <w:rPr/>
        <w:t>культуры</w:t>
      </w:r>
      <w:r>
        <w:rPr>
          <w:spacing w:val="40"/>
        </w:rPr>
        <w:t> </w:t>
      </w:r>
      <w:r>
        <w:rPr/>
        <w:t>(театр,</w:t>
      </w:r>
      <w:r>
        <w:rPr>
          <w:spacing w:val="40"/>
        </w:rPr>
        <w:t> </w:t>
      </w:r>
      <w:r>
        <w:rPr/>
        <w:t>хор, оркестр, лады, учение о гармонии и др.)</w:t>
      </w:r>
    </w:p>
    <w:p>
      <w:pPr>
        <w:pStyle w:val="BodyText"/>
        <w:ind w:right="564"/>
      </w:pPr>
      <w:r>
        <w:rPr/>
        <w:t>Музыкальный фольклор народов. Европы. Интонации и ритмы, формы и жанры европейского</w:t>
      </w:r>
      <w:r>
        <w:rPr>
          <w:spacing w:val="40"/>
        </w:rPr>
        <w:t> </w:t>
      </w:r>
      <w:r>
        <w:rPr/>
        <w:t>фольклора.</w:t>
      </w:r>
      <w:r>
        <w:rPr>
          <w:spacing w:val="40"/>
        </w:rPr>
        <w:t> </w:t>
      </w:r>
      <w:r>
        <w:rPr/>
        <w:t>Отражение</w:t>
      </w:r>
      <w:r>
        <w:rPr>
          <w:spacing w:val="40"/>
        </w:rPr>
        <w:t> </w:t>
      </w:r>
      <w:r>
        <w:rPr/>
        <w:t>европейского</w:t>
      </w:r>
      <w:r>
        <w:rPr>
          <w:spacing w:val="40"/>
        </w:rPr>
        <w:t> </w:t>
      </w:r>
      <w:r>
        <w:rPr/>
        <w:t>фольклора</w:t>
      </w:r>
      <w:r>
        <w:rPr>
          <w:spacing w:val="40"/>
        </w:rPr>
        <w:t> </w:t>
      </w:r>
      <w:r>
        <w:rPr/>
        <w:t>в</w:t>
      </w:r>
      <w:r>
        <w:rPr>
          <w:spacing w:val="40"/>
        </w:rPr>
        <w:t> </w:t>
      </w:r>
      <w:r>
        <w:rPr/>
        <w:t>творчестве профессиональных композиторов</w:t>
      </w:r>
    </w:p>
    <w:p>
      <w:pPr>
        <w:pStyle w:val="BodyText"/>
        <w:ind w:right="553"/>
      </w:pPr>
      <w:r>
        <w:rPr/>
        <w:t>Музыкальный</w:t>
      </w:r>
      <w:r>
        <w:rPr>
          <w:spacing w:val="40"/>
        </w:rPr>
        <w:t> </w:t>
      </w:r>
      <w:r>
        <w:rPr/>
        <w:t>фольклор</w:t>
      </w:r>
      <w:r>
        <w:rPr>
          <w:spacing w:val="40"/>
        </w:rPr>
        <w:t> </w:t>
      </w:r>
      <w:r>
        <w:rPr/>
        <w:t>народов</w:t>
      </w:r>
      <w:r>
        <w:rPr>
          <w:spacing w:val="40"/>
        </w:rPr>
        <w:t> </w:t>
      </w:r>
      <w:r>
        <w:rPr/>
        <w:t>Азии</w:t>
      </w:r>
      <w:r>
        <w:rPr>
          <w:spacing w:val="40"/>
        </w:rPr>
        <w:t> </w:t>
      </w:r>
      <w:r>
        <w:rPr/>
        <w:t>и</w:t>
      </w:r>
      <w:r>
        <w:rPr>
          <w:spacing w:val="40"/>
        </w:rPr>
        <w:t> </w:t>
      </w:r>
      <w:r>
        <w:rPr/>
        <w:t>Африки.</w:t>
      </w:r>
      <w:r>
        <w:rPr>
          <w:spacing w:val="40"/>
        </w:rPr>
        <w:t> </w:t>
      </w:r>
      <w:r>
        <w:rPr/>
        <w:t>Африканская</w:t>
      </w:r>
      <w:r>
        <w:rPr>
          <w:spacing w:val="40"/>
        </w:rPr>
        <w:t> </w:t>
      </w:r>
      <w:r>
        <w:rPr/>
        <w:t>музыка</w:t>
      </w:r>
      <w:r>
        <w:rPr>
          <w:spacing w:val="40"/>
        </w:rPr>
        <w:t> </w:t>
      </w:r>
      <w:r>
        <w:rPr/>
        <w:t>—</w:t>
      </w:r>
      <w:r>
        <w:rPr>
          <w:spacing w:val="40"/>
        </w:rPr>
        <w:t> </w:t>
      </w:r>
      <w:r>
        <w:rPr/>
        <w:t>стихия ритма.</w:t>
      </w:r>
      <w:r>
        <w:rPr>
          <w:spacing w:val="40"/>
        </w:rPr>
        <w:t> </w:t>
      </w:r>
      <w:r>
        <w:rPr/>
        <w:t>Интонационно-ладовая</w:t>
      </w:r>
      <w:r>
        <w:rPr>
          <w:spacing w:val="40"/>
        </w:rPr>
        <w:t> </w:t>
      </w:r>
      <w:r>
        <w:rPr/>
        <w:t>основа</w:t>
      </w:r>
      <w:r>
        <w:rPr>
          <w:spacing w:val="40"/>
        </w:rPr>
        <w:t> </w:t>
      </w:r>
      <w:r>
        <w:rPr/>
        <w:t>музыки</w:t>
      </w:r>
      <w:r>
        <w:rPr>
          <w:spacing w:val="40"/>
        </w:rPr>
        <w:t> </w:t>
      </w:r>
      <w:r>
        <w:rPr/>
        <w:t>стран</w:t>
      </w:r>
      <w:r>
        <w:rPr>
          <w:spacing w:val="40"/>
        </w:rPr>
        <w:t> </w:t>
      </w:r>
      <w:r>
        <w:rPr/>
        <w:t>Азии,</w:t>
      </w:r>
      <w:r>
        <w:rPr>
          <w:spacing w:val="40"/>
        </w:rPr>
        <w:t> </w:t>
      </w:r>
      <w:r>
        <w:rPr/>
        <w:t>уникальные</w:t>
      </w:r>
      <w:r>
        <w:rPr>
          <w:spacing w:val="40"/>
        </w:rPr>
        <w:t> </w:t>
      </w:r>
      <w:r>
        <w:rPr/>
        <w:t>традиции, музыкальные инструменты. Представления</w:t>
      </w:r>
      <w:r>
        <w:rPr>
          <w:spacing w:val="40"/>
        </w:rPr>
        <w:t> </w:t>
      </w:r>
      <w:r>
        <w:rPr/>
        <w:t>о роли</w:t>
      </w:r>
      <w:r>
        <w:rPr>
          <w:spacing w:val="40"/>
        </w:rPr>
        <w:t> </w:t>
      </w:r>
      <w:r>
        <w:rPr/>
        <w:t>музыки</w:t>
      </w:r>
      <w:r>
        <w:rPr>
          <w:spacing w:val="40"/>
        </w:rPr>
        <w:t> </w:t>
      </w:r>
      <w:r>
        <w:rPr/>
        <w:t>в жизни</w:t>
      </w:r>
      <w:r>
        <w:rPr>
          <w:spacing w:val="40"/>
        </w:rPr>
        <w:t> </w:t>
      </w:r>
      <w:r>
        <w:rPr/>
        <w:t>людей</w:t>
      </w:r>
    </w:p>
    <w:p>
      <w:pPr>
        <w:pStyle w:val="BodyText"/>
        <w:spacing w:line="242" w:lineRule="auto"/>
        <w:ind w:right="559"/>
      </w:pPr>
      <w:r>
        <w:rPr/>
        <w:t>Народная музыка Американского континента. Стили и жанры американской музыки (кантри, блюз, спиричуэлс, самба, босса-нова и др.).</w:t>
      </w:r>
      <w:r>
        <w:rPr>
          <w:spacing w:val="40"/>
        </w:rPr>
        <w:t> </w:t>
      </w:r>
      <w:r>
        <w:rPr/>
        <w:t>Смешение интонаций</w:t>
      </w:r>
      <w:r>
        <w:rPr>
          <w:spacing w:val="40"/>
        </w:rPr>
        <w:t> </w:t>
      </w:r>
      <w:r>
        <w:rPr/>
        <w:t>и</w:t>
      </w:r>
      <w:r>
        <w:rPr>
          <w:spacing w:val="40"/>
        </w:rPr>
        <w:t> </w:t>
      </w:r>
      <w:r>
        <w:rPr/>
        <w:t>ритмов</w:t>
      </w:r>
      <w:r>
        <w:rPr>
          <w:spacing w:val="40"/>
        </w:rPr>
        <w:t> </w:t>
      </w:r>
      <w:r>
        <w:rPr/>
        <w:t>различного происхождения.</w:t>
      </w:r>
    </w:p>
    <w:p>
      <w:pPr>
        <w:pStyle w:val="Heading2"/>
        <w:spacing w:line="271" w:lineRule="exact"/>
      </w:pPr>
      <w:r>
        <w:rPr/>
        <w:t>Модуль</w:t>
      </w:r>
      <w:r>
        <w:rPr>
          <w:spacing w:val="51"/>
        </w:rPr>
        <w:t> </w:t>
      </w:r>
      <w:r>
        <w:rPr/>
        <w:t>№</w:t>
      </w:r>
      <w:r>
        <w:rPr>
          <w:spacing w:val="52"/>
        </w:rPr>
        <w:t> </w:t>
      </w:r>
      <w:r>
        <w:rPr/>
        <w:t>4</w:t>
      </w:r>
      <w:r>
        <w:rPr>
          <w:spacing w:val="56"/>
        </w:rPr>
        <w:t> </w:t>
      </w:r>
      <w:r>
        <w:rPr/>
        <w:t>«Европейская</w:t>
      </w:r>
      <w:r>
        <w:rPr>
          <w:spacing w:val="56"/>
        </w:rPr>
        <w:t> </w:t>
      </w:r>
      <w:r>
        <w:rPr/>
        <w:t>классическая</w:t>
      </w:r>
      <w:r>
        <w:rPr>
          <w:spacing w:val="56"/>
        </w:rPr>
        <w:t> </w:t>
      </w:r>
      <w:r>
        <w:rPr>
          <w:spacing w:val="-2"/>
        </w:rPr>
        <w:t>музыка»</w:t>
      </w:r>
    </w:p>
    <w:p>
      <w:pPr>
        <w:pStyle w:val="BodyText"/>
        <w:ind w:right="550"/>
      </w:pPr>
      <w:r>
        <w:rPr/>
        <w:t>Национальные истоки классической музыки</w:t>
      </w:r>
      <w:r>
        <w:rPr>
          <w:b/>
        </w:rPr>
        <w:t>. </w:t>
      </w:r>
      <w:r>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w:t>
      </w:r>
      <w:r>
        <w:rPr>
          <w:spacing w:val="40"/>
        </w:rPr>
        <w:t> </w:t>
      </w:r>
      <w:r>
        <w:rPr/>
        <w:t>языка.</w:t>
      </w:r>
    </w:p>
    <w:p>
      <w:pPr>
        <w:pStyle w:val="BodyText"/>
        <w:ind w:right="554"/>
      </w:pPr>
      <w:r>
        <w:rPr/>
        <w:t>Музыкант и публика. Кумиры публики (на примере творчества В. А. Моцарта, Н. Паганини, Ф.</w:t>
      </w:r>
      <w:r>
        <w:rPr>
          <w:spacing w:val="-1"/>
        </w:rPr>
        <w:t> </w:t>
      </w:r>
      <w:r>
        <w:rPr/>
        <w:t>Листа</w:t>
      </w:r>
      <w:r>
        <w:rPr>
          <w:spacing w:val="-2"/>
        </w:rPr>
        <w:t> </w:t>
      </w:r>
      <w:r>
        <w:rPr/>
        <w:t>и др.). Виртуозность. Талант,</w:t>
      </w:r>
      <w:r>
        <w:rPr>
          <w:spacing w:val="-1"/>
        </w:rPr>
        <w:t> </w:t>
      </w:r>
      <w:r>
        <w:rPr/>
        <w:t>труд, миссия композитора, исполнителя. При- знание публики. Культура слушателя. Традиции слушания музыки в прошлые века и сегодня.</w:t>
      </w:r>
    </w:p>
    <w:p>
      <w:pPr>
        <w:pStyle w:val="BodyText"/>
        <w:ind w:right="556"/>
      </w:pPr>
      <w:r>
        <w:rPr/>
        <w:t>Музыка</w:t>
      </w:r>
      <w:r>
        <w:rPr>
          <w:spacing w:val="40"/>
        </w:rPr>
        <w:t> </w:t>
      </w:r>
      <w:r>
        <w:rPr/>
        <w:t>— зеркало эпохи Искусство</w:t>
      </w:r>
      <w:r>
        <w:rPr>
          <w:spacing w:val="40"/>
        </w:rPr>
        <w:t> </w:t>
      </w:r>
      <w:r>
        <w:rPr/>
        <w:t>как</w:t>
      </w:r>
      <w:r>
        <w:rPr>
          <w:spacing w:val="40"/>
        </w:rPr>
        <w:t> </w:t>
      </w:r>
      <w:r>
        <w:rPr/>
        <w:t>отражение,</w:t>
      </w:r>
      <w:r>
        <w:rPr>
          <w:spacing w:val="40"/>
        </w:rPr>
        <w:t> </w:t>
      </w:r>
      <w:r>
        <w:rPr/>
        <w:t>с</w:t>
      </w:r>
      <w:r>
        <w:rPr>
          <w:spacing w:val="40"/>
        </w:rPr>
        <w:t> </w:t>
      </w:r>
      <w:r>
        <w:rPr/>
        <w:t>одной</w:t>
      </w:r>
      <w:r>
        <w:rPr>
          <w:spacing w:val="40"/>
        </w:rPr>
        <w:t> </w:t>
      </w:r>
      <w:r>
        <w:rPr/>
        <w:t>стороны</w:t>
      </w:r>
      <w:r>
        <w:rPr>
          <w:spacing w:val="40"/>
        </w:rPr>
        <w:t>  </w:t>
      </w:r>
      <w:r>
        <w:rPr/>
        <w:t>—</w:t>
      </w:r>
      <w:r>
        <w:rPr>
          <w:spacing w:val="40"/>
        </w:rPr>
        <w:t>  </w:t>
      </w:r>
      <w:r>
        <w:rPr/>
        <w:t>образа жизни, с другой — главных ценностей, идеалов конкретной эпохи. Стили</w:t>
      </w:r>
      <w:r>
        <w:rPr>
          <w:spacing w:val="40"/>
        </w:rPr>
        <w:t> </w:t>
      </w:r>
      <w:r>
        <w:rPr/>
        <w:t>барокко</w:t>
      </w:r>
      <w:r>
        <w:rPr>
          <w:spacing w:val="40"/>
        </w:rPr>
        <w:t> </w:t>
      </w:r>
      <w:r>
        <w:rPr/>
        <w:t>и</w:t>
      </w:r>
      <w:r>
        <w:rPr>
          <w:spacing w:val="40"/>
        </w:rPr>
        <w:t> </w:t>
      </w:r>
      <w:r>
        <w:rPr/>
        <w:t>классицизм</w:t>
      </w:r>
      <w:r>
        <w:rPr>
          <w:spacing w:val="40"/>
        </w:rPr>
        <w:t> </w:t>
      </w:r>
      <w:r>
        <w:rPr/>
        <w:t>(круг основных</w:t>
      </w:r>
      <w:r>
        <w:rPr>
          <w:spacing w:val="40"/>
        </w:rPr>
        <w:t> </w:t>
      </w:r>
      <w:r>
        <w:rPr/>
        <w:t>образов,</w:t>
      </w:r>
      <w:r>
        <w:rPr>
          <w:spacing w:val="40"/>
        </w:rPr>
        <w:t> </w:t>
      </w:r>
      <w:r>
        <w:rPr/>
        <w:t>характерных</w:t>
      </w:r>
      <w:r>
        <w:rPr>
          <w:spacing w:val="40"/>
        </w:rPr>
        <w:t> </w:t>
      </w:r>
      <w:r>
        <w:rPr/>
        <w:t>интонаций,</w:t>
      </w:r>
      <w:r>
        <w:rPr>
          <w:spacing w:val="40"/>
        </w:rPr>
        <w:t> </w:t>
      </w:r>
      <w:r>
        <w:rPr/>
        <w:t>жанров).</w:t>
      </w:r>
    </w:p>
    <w:p>
      <w:pPr>
        <w:pStyle w:val="BodyText"/>
        <w:ind w:right="554"/>
      </w:pPr>
      <w:r>
        <w:rPr/>
        <w:t>Полифонический и гомофонно-гармонический</w:t>
      </w:r>
      <w:r>
        <w:rPr>
          <w:spacing w:val="70"/>
        </w:rPr>
        <w:t> </w:t>
      </w:r>
      <w:r>
        <w:rPr/>
        <w:t>склад</w:t>
      </w:r>
      <w:r>
        <w:rPr>
          <w:spacing w:val="70"/>
        </w:rPr>
        <w:t> </w:t>
      </w:r>
      <w:r>
        <w:rPr/>
        <w:t>на примере</w:t>
      </w:r>
      <w:r>
        <w:rPr>
          <w:spacing w:val="71"/>
        </w:rPr>
        <w:t> </w:t>
      </w:r>
      <w:r>
        <w:rPr/>
        <w:t>творчества</w:t>
      </w:r>
      <w:r>
        <w:rPr>
          <w:spacing w:val="69"/>
        </w:rPr>
        <w:t> </w:t>
      </w:r>
      <w:r>
        <w:rPr/>
        <w:t>И. С.</w:t>
      </w:r>
      <w:r>
        <w:rPr>
          <w:spacing w:val="70"/>
        </w:rPr>
        <w:t> </w:t>
      </w:r>
      <w:r>
        <w:rPr/>
        <w:t>Баха и Л.</w:t>
      </w:r>
      <w:r>
        <w:rPr>
          <w:spacing w:val="40"/>
        </w:rPr>
        <w:t> </w:t>
      </w:r>
      <w:r>
        <w:rPr/>
        <w:t>ван</w:t>
      </w:r>
      <w:r>
        <w:rPr>
          <w:spacing w:val="40"/>
        </w:rPr>
        <w:t> </w:t>
      </w:r>
      <w:r>
        <w:rPr/>
        <w:t>Бетховена.</w:t>
      </w:r>
    </w:p>
    <w:p>
      <w:pPr>
        <w:pStyle w:val="BodyText"/>
        <w:spacing w:line="242" w:lineRule="auto"/>
        <w:ind w:right="561"/>
      </w:pPr>
      <w:r>
        <w:rPr/>
        <w:t>Музыкальный образ. Героические образы в музыке. Лирический герой музыкального произведения.</w:t>
      </w:r>
      <w:r>
        <w:rPr>
          <w:spacing w:val="40"/>
        </w:rPr>
        <w:t> </w:t>
      </w:r>
      <w:r>
        <w:rPr/>
        <w:t>Судьба человека</w:t>
      </w:r>
      <w:r>
        <w:rPr>
          <w:spacing w:val="40"/>
        </w:rPr>
        <w:t> </w:t>
      </w:r>
      <w:r>
        <w:rPr/>
        <w:t>— судьба человечества (на</w:t>
      </w:r>
      <w:r>
        <w:rPr>
          <w:spacing w:val="40"/>
        </w:rPr>
        <w:t> </w:t>
      </w:r>
      <w:r>
        <w:rPr/>
        <w:t>примере творчества Л. ван</w:t>
      </w:r>
    </w:p>
    <w:p>
      <w:pPr>
        <w:spacing w:after="0" w:line="242" w:lineRule="auto"/>
        <w:sectPr>
          <w:pgSz w:w="11920" w:h="16850"/>
          <w:pgMar w:header="713" w:footer="0" w:top="940" w:bottom="280" w:left="760" w:right="0"/>
        </w:sectPr>
      </w:pPr>
    </w:p>
    <w:p>
      <w:pPr>
        <w:pStyle w:val="BodyText"/>
        <w:spacing w:before="249"/>
        <w:ind w:right="568" w:firstLine="0"/>
      </w:pPr>
      <w:r>
        <w:rPr/>
        <w:t>Бетховена, Ф. Шуберта и др.). Стили классицизм и романтизм (круг основных образов, характерных интонаций,</w:t>
      </w:r>
      <w:r>
        <w:rPr>
          <w:spacing w:val="40"/>
        </w:rPr>
        <w:t> </w:t>
      </w:r>
      <w:r>
        <w:rPr/>
        <w:t>жанров).</w:t>
      </w:r>
    </w:p>
    <w:p>
      <w:pPr>
        <w:pStyle w:val="BodyText"/>
        <w:spacing w:line="272" w:lineRule="exact" w:before="5"/>
        <w:ind w:left="1225" w:firstLine="0"/>
      </w:pPr>
      <w:r>
        <w:rPr/>
        <w:t>Музыкальная</w:t>
      </w:r>
      <w:r>
        <w:rPr>
          <w:spacing w:val="-8"/>
        </w:rPr>
        <w:t> </w:t>
      </w:r>
      <w:r>
        <w:rPr/>
        <w:t>драматургия.</w:t>
      </w:r>
      <w:r>
        <w:rPr>
          <w:spacing w:val="-8"/>
        </w:rPr>
        <w:t> </w:t>
      </w:r>
      <w:r>
        <w:rPr/>
        <w:t>Развитие</w:t>
      </w:r>
      <w:r>
        <w:rPr>
          <w:spacing w:val="43"/>
        </w:rPr>
        <w:t> </w:t>
      </w:r>
      <w:r>
        <w:rPr/>
        <w:t>музыкальных</w:t>
      </w:r>
      <w:r>
        <w:rPr>
          <w:spacing w:val="50"/>
        </w:rPr>
        <w:t> </w:t>
      </w:r>
      <w:r>
        <w:rPr>
          <w:spacing w:val="-2"/>
        </w:rPr>
        <w:t>образов.</w:t>
      </w:r>
    </w:p>
    <w:p>
      <w:pPr>
        <w:pStyle w:val="BodyText"/>
        <w:spacing w:line="244" w:lineRule="auto"/>
        <w:ind w:left="1225" w:right="833" w:firstLine="0"/>
      </w:pPr>
      <w:r>
        <w:rPr/>
        <w:t>Музыкальная тема. Принципы музыкального развития: повтор, контраст, разра-ботка. Музыкальная форма</w:t>
      </w:r>
      <w:r>
        <w:rPr>
          <w:spacing w:val="40"/>
        </w:rPr>
        <w:t> </w:t>
      </w:r>
      <w:r>
        <w:rPr/>
        <w:t>— строение</w:t>
      </w:r>
      <w:r>
        <w:rPr>
          <w:spacing w:val="40"/>
        </w:rPr>
        <w:t> </w:t>
      </w:r>
      <w:r>
        <w:rPr/>
        <w:t>музыкального произведения. Музыкальный стиль.</w:t>
      </w:r>
    </w:p>
    <w:p>
      <w:pPr>
        <w:pStyle w:val="BodyText"/>
        <w:ind w:right="552"/>
      </w:pPr>
      <w:r>
        <w:rPr/>
        <w:t>Стиль как единство эстетических идеалов, круга образов, драматургических приёмов, музыкального</w:t>
      </w:r>
      <w:r>
        <w:rPr>
          <w:spacing w:val="30"/>
        </w:rPr>
        <w:t> </w:t>
      </w:r>
      <w:r>
        <w:rPr/>
        <w:t>языка.</w:t>
      </w:r>
      <w:r>
        <w:rPr>
          <w:spacing w:val="29"/>
        </w:rPr>
        <w:t> </w:t>
      </w:r>
      <w:r>
        <w:rPr/>
        <w:t>(На примере</w:t>
      </w:r>
      <w:r>
        <w:rPr>
          <w:spacing w:val="80"/>
        </w:rPr>
        <w:t> </w:t>
      </w:r>
      <w:r>
        <w:rPr/>
        <w:t>творчества</w:t>
      </w:r>
      <w:r>
        <w:rPr>
          <w:spacing w:val="80"/>
        </w:rPr>
        <w:t> </w:t>
      </w:r>
      <w:r>
        <w:rPr/>
        <w:t>В.</w:t>
      </w:r>
      <w:r>
        <w:rPr>
          <w:spacing w:val="26"/>
        </w:rPr>
        <w:t> </w:t>
      </w:r>
      <w:r>
        <w:rPr/>
        <w:t>А.</w:t>
      </w:r>
      <w:r>
        <w:rPr>
          <w:spacing w:val="80"/>
        </w:rPr>
        <w:t> </w:t>
      </w:r>
      <w:r>
        <w:rPr/>
        <w:t>Моцарта,</w:t>
      </w:r>
      <w:r>
        <w:rPr>
          <w:spacing w:val="80"/>
        </w:rPr>
        <w:t> </w:t>
      </w:r>
      <w:r>
        <w:rPr/>
        <w:t>К.</w:t>
      </w:r>
      <w:r>
        <w:rPr>
          <w:spacing w:val="80"/>
        </w:rPr>
        <w:t> </w:t>
      </w:r>
      <w:r>
        <w:rPr/>
        <w:t>Дебюсси,</w:t>
      </w:r>
      <w:r>
        <w:rPr>
          <w:spacing w:val="26"/>
        </w:rPr>
        <w:t> </w:t>
      </w:r>
      <w:r>
        <w:rPr/>
        <w:t>А.</w:t>
      </w:r>
      <w:r>
        <w:rPr>
          <w:spacing w:val="80"/>
        </w:rPr>
        <w:t> </w:t>
      </w:r>
      <w:r>
        <w:rPr/>
        <w:t>Шёнберга</w:t>
      </w:r>
      <w:r>
        <w:rPr>
          <w:spacing w:val="80"/>
        </w:rPr>
        <w:t> </w:t>
      </w:r>
      <w:r>
        <w:rPr/>
        <w:t>и </w:t>
      </w:r>
      <w:r>
        <w:rPr>
          <w:spacing w:val="-4"/>
        </w:rPr>
        <w:t>др.)</w:t>
      </w:r>
    </w:p>
    <w:p>
      <w:pPr>
        <w:pStyle w:val="Heading2"/>
        <w:spacing w:line="265" w:lineRule="exact"/>
      </w:pPr>
      <w:r>
        <w:rPr/>
        <w:t>Модуль</w:t>
      </w:r>
      <w:r>
        <w:rPr>
          <w:spacing w:val="53"/>
        </w:rPr>
        <w:t> </w:t>
      </w:r>
      <w:r>
        <w:rPr/>
        <w:t>№</w:t>
      </w:r>
      <w:r>
        <w:rPr>
          <w:spacing w:val="53"/>
        </w:rPr>
        <w:t> </w:t>
      </w:r>
      <w:r>
        <w:rPr/>
        <w:t>5</w:t>
      </w:r>
      <w:r>
        <w:rPr>
          <w:spacing w:val="59"/>
        </w:rPr>
        <w:t> </w:t>
      </w:r>
      <w:r>
        <w:rPr/>
        <w:t>«Русская</w:t>
      </w:r>
      <w:r>
        <w:rPr>
          <w:spacing w:val="57"/>
        </w:rPr>
        <w:t> </w:t>
      </w:r>
      <w:r>
        <w:rPr/>
        <w:t>классическая</w:t>
      </w:r>
      <w:r>
        <w:rPr>
          <w:spacing w:val="60"/>
        </w:rPr>
        <w:t> </w:t>
      </w:r>
      <w:r>
        <w:rPr>
          <w:spacing w:val="-2"/>
        </w:rPr>
        <w:t>музыка»</w:t>
      </w:r>
    </w:p>
    <w:p>
      <w:pPr>
        <w:pStyle w:val="BodyText"/>
        <w:ind w:right="563"/>
      </w:pPr>
      <w:r>
        <w:rPr/>
        <w:t>Образы родной земли. 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Pr>
          <w:spacing w:val="40"/>
        </w:rPr>
        <w:t> </w:t>
      </w:r>
      <w:r>
        <w:rPr/>
        <w:t>легендам</w:t>
      </w:r>
      <w:r>
        <w:rPr>
          <w:spacing w:val="40"/>
        </w:rPr>
        <w:t> </w:t>
      </w:r>
      <w:r>
        <w:rPr/>
        <w:t>(на</w:t>
      </w:r>
      <w:r>
        <w:rPr>
          <w:spacing w:val="40"/>
        </w:rPr>
        <w:t> </w:t>
      </w:r>
      <w:r>
        <w:rPr/>
        <w:t>примере</w:t>
      </w:r>
      <w:r>
        <w:rPr>
          <w:spacing w:val="40"/>
        </w:rPr>
        <w:t> </w:t>
      </w:r>
      <w:r>
        <w:rPr/>
        <w:t>творчества</w:t>
      </w:r>
      <w:r>
        <w:rPr>
          <w:spacing w:val="40"/>
        </w:rPr>
        <w:t> </w:t>
      </w:r>
      <w:r>
        <w:rPr/>
        <w:t>М.</w:t>
      </w:r>
      <w:r>
        <w:rPr>
          <w:spacing w:val="40"/>
        </w:rPr>
        <w:t> </w:t>
      </w:r>
      <w:r>
        <w:rPr/>
        <w:t>И.</w:t>
      </w:r>
      <w:r>
        <w:rPr>
          <w:spacing w:val="40"/>
        </w:rPr>
        <w:t> </w:t>
      </w:r>
      <w:r>
        <w:rPr/>
        <w:t>Глинки,</w:t>
      </w:r>
      <w:r>
        <w:rPr>
          <w:spacing w:val="40"/>
        </w:rPr>
        <w:t> </w:t>
      </w:r>
      <w:r>
        <w:rPr/>
        <w:t>С.</w:t>
      </w:r>
      <w:r>
        <w:rPr>
          <w:spacing w:val="40"/>
        </w:rPr>
        <w:t> </w:t>
      </w:r>
      <w:r>
        <w:rPr/>
        <w:t>В.</w:t>
      </w:r>
      <w:r>
        <w:rPr>
          <w:spacing w:val="40"/>
        </w:rPr>
        <w:t> </w:t>
      </w:r>
      <w:r>
        <w:rPr/>
        <w:t>Рахманинова,</w:t>
      </w:r>
      <w:r>
        <w:rPr>
          <w:spacing w:val="40"/>
        </w:rPr>
        <w:t> </w:t>
      </w:r>
      <w:r>
        <w:rPr/>
        <w:t>В.</w:t>
      </w:r>
      <w:r>
        <w:rPr>
          <w:spacing w:val="40"/>
        </w:rPr>
        <w:t> </w:t>
      </w:r>
      <w:r>
        <w:rPr/>
        <w:t>А. Гаврилина</w:t>
      </w:r>
      <w:r>
        <w:rPr>
          <w:spacing w:val="40"/>
        </w:rPr>
        <w:t> </w:t>
      </w:r>
      <w:r>
        <w:rPr/>
        <w:t>и др.).</w:t>
      </w:r>
    </w:p>
    <w:p>
      <w:pPr>
        <w:pStyle w:val="BodyText"/>
        <w:ind w:right="556"/>
      </w:pPr>
      <w:r>
        <w:rPr/>
        <w:t>Золотой век русской культуры.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w:t>
      </w:r>
      <w:r>
        <w:rPr>
          <w:spacing w:val="74"/>
        </w:rPr>
        <w:t> </w:t>
      </w:r>
      <w:r>
        <w:rPr/>
        <w:t>образов</w:t>
      </w:r>
      <w:r>
        <w:rPr>
          <w:spacing w:val="80"/>
          <w:w w:val="150"/>
        </w:rPr>
        <w:t> </w:t>
      </w:r>
      <w:r>
        <w:rPr/>
        <w:t>(на</w:t>
      </w:r>
      <w:r>
        <w:rPr>
          <w:spacing w:val="80"/>
          <w:w w:val="150"/>
        </w:rPr>
        <w:t> </w:t>
      </w:r>
      <w:r>
        <w:rPr/>
        <w:t>примере творчества М. И.</w:t>
      </w:r>
      <w:r>
        <w:rPr>
          <w:spacing w:val="74"/>
        </w:rPr>
        <w:t> </w:t>
      </w:r>
      <w:r>
        <w:rPr/>
        <w:t>Глинки, П. И.</w:t>
      </w:r>
      <w:r>
        <w:rPr>
          <w:spacing w:val="40"/>
        </w:rPr>
        <w:t> </w:t>
      </w:r>
      <w:r>
        <w:rPr/>
        <w:t>Чайковского, Н. А.</w:t>
      </w:r>
      <w:r>
        <w:rPr>
          <w:spacing w:val="40"/>
        </w:rPr>
        <w:t> </w:t>
      </w:r>
      <w:r>
        <w:rPr/>
        <w:t>Римского-Корсакова и др.).</w:t>
      </w:r>
    </w:p>
    <w:p>
      <w:pPr>
        <w:pStyle w:val="BodyText"/>
        <w:ind w:left="1225" w:firstLine="0"/>
      </w:pPr>
      <w:r>
        <w:rPr/>
        <w:t>История</w:t>
      </w:r>
      <w:r>
        <w:rPr>
          <w:spacing w:val="-4"/>
        </w:rPr>
        <w:t> </w:t>
      </w:r>
      <w:r>
        <w:rPr/>
        <w:t>страны</w:t>
      </w:r>
      <w:r>
        <w:rPr>
          <w:spacing w:val="52"/>
        </w:rPr>
        <w:t> </w:t>
      </w:r>
      <w:r>
        <w:rPr/>
        <w:t>и</w:t>
      </w:r>
      <w:r>
        <w:rPr>
          <w:spacing w:val="-1"/>
        </w:rPr>
        <w:t> </w:t>
      </w:r>
      <w:r>
        <w:rPr/>
        <w:t>народа</w:t>
      </w:r>
      <w:r>
        <w:rPr>
          <w:spacing w:val="51"/>
        </w:rPr>
        <w:t> </w:t>
      </w:r>
      <w:r>
        <w:rPr/>
        <w:t>в</w:t>
      </w:r>
      <w:r>
        <w:rPr>
          <w:spacing w:val="-3"/>
        </w:rPr>
        <w:t> </w:t>
      </w:r>
      <w:r>
        <w:rPr/>
        <w:t>музыке</w:t>
      </w:r>
      <w:r>
        <w:rPr>
          <w:spacing w:val="-7"/>
        </w:rPr>
        <w:t> </w:t>
      </w:r>
      <w:r>
        <w:rPr/>
        <w:t>русских</w:t>
      </w:r>
      <w:r>
        <w:rPr>
          <w:spacing w:val="-1"/>
        </w:rPr>
        <w:t> </w:t>
      </w:r>
      <w:r>
        <w:rPr>
          <w:spacing w:val="-2"/>
        </w:rPr>
        <w:t>композиторов.</w:t>
      </w:r>
    </w:p>
    <w:p>
      <w:pPr>
        <w:pStyle w:val="BodyText"/>
        <w:spacing w:line="237" w:lineRule="auto" w:before="4"/>
        <w:ind w:right="570"/>
      </w:pPr>
      <w:r>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w:t>
      </w:r>
    </w:p>
    <w:p>
      <w:pPr>
        <w:pStyle w:val="BodyText"/>
        <w:spacing w:line="272" w:lineRule="exact" w:before="6"/>
        <w:ind w:firstLine="0"/>
      </w:pPr>
      <w:r>
        <w:rPr/>
        <w:t>—</w:t>
      </w:r>
      <w:r>
        <w:rPr>
          <w:spacing w:val="-5"/>
        </w:rPr>
        <w:t> </w:t>
      </w:r>
      <w:r>
        <w:rPr/>
        <w:t>членов</w:t>
      </w:r>
      <w:r>
        <w:rPr>
          <w:spacing w:val="3"/>
        </w:rPr>
        <w:t> </w:t>
      </w:r>
      <w:r>
        <w:rPr/>
        <w:t>«Могучей кучки»,</w:t>
      </w:r>
      <w:r>
        <w:rPr>
          <w:spacing w:val="-2"/>
        </w:rPr>
        <w:t> </w:t>
      </w:r>
      <w:r>
        <w:rPr/>
        <w:t>С.</w:t>
      </w:r>
      <w:r>
        <w:rPr>
          <w:spacing w:val="-5"/>
        </w:rPr>
        <w:t> </w:t>
      </w:r>
      <w:r>
        <w:rPr/>
        <w:t>С.</w:t>
      </w:r>
      <w:r>
        <w:rPr>
          <w:spacing w:val="53"/>
        </w:rPr>
        <w:t> </w:t>
      </w:r>
      <w:r>
        <w:rPr/>
        <w:t>Прокофьева,</w:t>
      </w:r>
      <w:r>
        <w:rPr>
          <w:spacing w:val="1"/>
        </w:rPr>
        <w:t> </w:t>
      </w:r>
      <w:r>
        <w:rPr/>
        <w:t>Г.</w:t>
      </w:r>
      <w:r>
        <w:rPr>
          <w:spacing w:val="-5"/>
        </w:rPr>
        <w:t> </w:t>
      </w:r>
      <w:r>
        <w:rPr/>
        <w:t>В.</w:t>
      </w:r>
      <w:r>
        <w:rPr>
          <w:spacing w:val="53"/>
        </w:rPr>
        <w:t> </w:t>
      </w:r>
      <w:r>
        <w:rPr/>
        <w:t>Свиридова</w:t>
      </w:r>
      <w:r>
        <w:rPr>
          <w:spacing w:val="-7"/>
        </w:rPr>
        <w:t> </w:t>
      </w:r>
      <w:r>
        <w:rPr/>
        <w:t>и</w:t>
      </w:r>
      <w:r>
        <w:rPr>
          <w:spacing w:val="54"/>
        </w:rPr>
        <w:t> </w:t>
      </w:r>
      <w:r>
        <w:rPr>
          <w:spacing w:val="-2"/>
        </w:rPr>
        <w:t>др.).</w:t>
      </w:r>
    </w:p>
    <w:p>
      <w:pPr>
        <w:pStyle w:val="BodyText"/>
        <w:tabs>
          <w:tab w:pos="2209" w:val="left" w:leader="none"/>
          <w:tab w:pos="2987" w:val="left" w:leader="none"/>
          <w:tab w:pos="4117" w:val="left" w:leader="none"/>
          <w:tab w:pos="5138" w:val="left" w:leader="none"/>
          <w:tab w:pos="5970" w:val="left" w:leader="none"/>
          <w:tab w:pos="6815" w:val="left" w:leader="none"/>
          <w:tab w:pos="8258" w:val="left" w:leader="none"/>
          <w:tab w:pos="8827" w:val="left" w:leader="none"/>
        </w:tabs>
        <w:spacing w:line="242" w:lineRule="auto"/>
        <w:ind w:right="566"/>
        <w:jc w:val="left"/>
      </w:pPr>
      <w:r>
        <w:rPr/>
        <w:t>Русский</w:t>
      </w:r>
      <w:r>
        <w:rPr>
          <w:spacing w:val="40"/>
        </w:rPr>
        <w:t> </w:t>
      </w:r>
      <w:r>
        <w:rPr/>
        <w:t>балет.</w:t>
      </w:r>
      <w:r>
        <w:rPr>
          <w:spacing w:val="40"/>
        </w:rPr>
        <w:t> </w:t>
      </w:r>
      <w:r>
        <w:rPr/>
        <w:t>Мировая</w:t>
        <w:tab/>
        <w:t>слава</w:t>
      </w:r>
      <w:r>
        <w:rPr>
          <w:spacing w:val="40"/>
        </w:rPr>
        <w:t> </w:t>
      </w:r>
      <w:r>
        <w:rPr/>
        <w:t>русского</w:t>
        <w:tab/>
        <w:t>балета.</w:t>
      </w:r>
      <w:r>
        <w:rPr>
          <w:spacing w:val="40"/>
        </w:rPr>
        <w:t> </w:t>
      </w:r>
      <w:r>
        <w:rPr/>
        <w:t>Творчество</w:t>
        <w:tab/>
        <w:t>композиторов (П. И. </w:t>
      </w:r>
      <w:r>
        <w:rPr>
          <w:spacing w:val="-2"/>
        </w:rPr>
        <w:t>Чайковский,</w:t>
      </w:r>
      <w:r>
        <w:rPr/>
        <w:tab/>
        <w:t>С.</w:t>
      </w:r>
      <w:r>
        <w:rPr>
          <w:spacing w:val="40"/>
        </w:rPr>
        <w:t> </w:t>
      </w:r>
      <w:r>
        <w:rPr/>
        <w:t>С.</w:t>
        <w:tab/>
        <w:t>Прокофьев,</w:t>
      </w:r>
      <w:r>
        <w:rPr>
          <w:spacing w:val="40"/>
        </w:rPr>
        <w:t> </w:t>
      </w:r>
      <w:r>
        <w:rPr/>
        <w:t>И.</w:t>
      </w:r>
      <w:r>
        <w:rPr>
          <w:spacing w:val="40"/>
        </w:rPr>
        <w:t> </w:t>
      </w:r>
      <w:r>
        <w:rPr/>
        <w:t>Ф.</w:t>
        <w:tab/>
      </w:r>
      <w:r>
        <w:rPr>
          <w:spacing w:val="-2"/>
        </w:rPr>
        <w:t>Стравинский,</w:t>
      </w:r>
      <w:r>
        <w:rPr/>
        <w:tab/>
        <w:t>Р.</w:t>
      </w:r>
      <w:r>
        <w:rPr>
          <w:spacing w:val="40"/>
        </w:rPr>
        <w:t> </w:t>
      </w:r>
      <w:r>
        <w:rPr/>
        <w:t>К.</w:t>
      </w:r>
      <w:r>
        <w:rPr>
          <w:spacing w:val="80"/>
        </w:rPr>
        <w:t> </w:t>
      </w:r>
      <w:r>
        <w:rPr/>
        <w:t>Щедрин),</w:t>
        <w:tab/>
      </w:r>
      <w:r>
        <w:rPr>
          <w:spacing w:val="-2"/>
        </w:rPr>
        <w:t>балетмей-стеров, </w:t>
      </w:r>
      <w:r>
        <w:rPr/>
        <w:t>артистов балета.</w:t>
      </w:r>
      <w:r>
        <w:rPr>
          <w:spacing w:val="40"/>
        </w:rPr>
        <w:t> </w:t>
      </w:r>
      <w:r>
        <w:rPr/>
        <w:t>Дягилевские</w:t>
      </w:r>
      <w:r>
        <w:rPr>
          <w:spacing w:val="40"/>
        </w:rPr>
        <w:t> </w:t>
      </w:r>
      <w:r>
        <w:rPr/>
        <w:t>сезоны.</w:t>
      </w:r>
    </w:p>
    <w:p>
      <w:pPr>
        <w:pStyle w:val="BodyText"/>
        <w:ind w:right="566"/>
      </w:pPr>
      <w:r>
        <w:rPr/>
        <w:t>Русская исполнительская школа. Творчество выдающихся отечественных исполнителей (С. Рихтер, Л. Коган, М. Ростропович, Е. Мравинский и др.). Консерватории в Москве и Санкт- Петербурге,</w:t>
      </w:r>
      <w:r>
        <w:rPr>
          <w:spacing w:val="40"/>
        </w:rPr>
        <w:t> </w:t>
      </w:r>
      <w:r>
        <w:rPr/>
        <w:t>родном городе.</w:t>
      </w:r>
      <w:r>
        <w:rPr>
          <w:spacing w:val="40"/>
        </w:rPr>
        <w:t> </w:t>
      </w:r>
      <w:r>
        <w:rPr/>
        <w:t>Конкурс имени</w:t>
      </w:r>
      <w:r>
        <w:rPr>
          <w:spacing w:val="40"/>
        </w:rPr>
        <w:t> </w:t>
      </w:r>
      <w:r>
        <w:rPr/>
        <w:t>П. И. Чайковского.</w:t>
      </w:r>
    </w:p>
    <w:p>
      <w:pPr>
        <w:pStyle w:val="BodyText"/>
        <w:spacing w:line="242" w:lineRule="auto"/>
        <w:ind w:right="560"/>
      </w:pPr>
      <w:r>
        <w:rPr/>
        <w:t>Русская музыка — взгляд в будущее. Идея светомузыки. Мистерии А. Н. Скрябина. Терменвокс, синтезатор Е. Мурзина, электронная музыка</w:t>
      </w:r>
      <w:r>
        <w:rPr>
          <w:spacing w:val="40"/>
        </w:rPr>
        <w:t> </w:t>
      </w:r>
      <w:r>
        <w:rPr/>
        <w:t>(на</w:t>
      </w:r>
      <w:r>
        <w:rPr>
          <w:spacing w:val="40"/>
        </w:rPr>
        <w:t> </w:t>
      </w:r>
      <w:r>
        <w:rPr/>
        <w:t>примере</w:t>
      </w:r>
      <w:r>
        <w:rPr>
          <w:spacing w:val="40"/>
        </w:rPr>
        <w:t> </w:t>
      </w:r>
      <w:r>
        <w:rPr/>
        <w:t>творчества А. Г. Шнитке, Э. Н. Артемьева</w:t>
      </w:r>
      <w:r>
        <w:rPr>
          <w:spacing w:val="40"/>
        </w:rPr>
        <w:t> </w:t>
      </w:r>
      <w:r>
        <w:rPr/>
        <w:t>и др.).</w:t>
      </w:r>
    </w:p>
    <w:p>
      <w:pPr>
        <w:pStyle w:val="Heading2"/>
        <w:spacing w:line="271" w:lineRule="exact"/>
      </w:pPr>
      <w:r>
        <w:rPr/>
        <w:t>Модуль</w:t>
      </w:r>
      <w:r>
        <w:rPr>
          <w:spacing w:val="52"/>
        </w:rPr>
        <w:t> </w:t>
      </w:r>
      <w:r>
        <w:rPr/>
        <w:t>№</w:t>
      </w:r>
      <w:r>
        <w:rPr>
          <w:spacing w:val="53"/>
        </w:rPr>
        <w:t> </w:t>
      </w:r>
      <w:r>
        <w:rPr/>
        <w:t>6</w:t>
      </w:r>
      <w:r>
        <w:rPr>
          <w:spacing w:val="58"/>
        </w:rPr>
        <w:t> </w:t>
      </w:r>
      <w:r>
        <w:rPr/>
        <w:t>«Образы</w:t>
      </w:r>
      <w:r>
        <w:rPr>
          <w:spacing w:val="51"/>
        </w:rPr>
        <w:t> </w:t>
      </w:r>
      <w:r>
        <w:rPr/>
        <w:t>русской</w:t>
      </w:r>
      <w:r>
        <w:rPr>
          <w:spacing w:val="59"/>
        </w:rPr>
        <w:t> </w:t>
      </w:r>
      <w:r>
        <w:rPr/>
        <w:t>и</w:t>
      </w:r>
      <w:r>
        <w:rPr>
          <w:spacing w:val="58"/>
        </w:rPr>
        <w:t> </w:t>
      </w:r>
      <w:r>
        <w:rPr/>
        <w:t>европейской</w:t>
      </w:r>
      <w:r>
        <w:rPr>
          <w:spacing w:val="58"/>
        </w:rPr>
        <w:t> </w:t>
      </w:r>
      <w:r>
        <w:rPr/>
        <w:t>духовной</w:t>
      </w:r>
      <w:r>
        <w:rPr>
          <w:spacing w:val="60"/>
        </w:rPr>
        <w:t> </w:t>
      </w:r>
      <w:r>
        <w:rPr>
          <w:spacing w:val="-2"/>
        </w:rPr>
        <w:t>музыки»</w:t>
      </w:r>
    </w:p>
    <w:p>
      <w:pPr>
        <w:pStyle w:val="BodyText"/>
        <w:ind w:right="572"/>
      </w:pPr>
      <w:r>
        <w:rPr/>
        <w:t>Храмовый синтез искусств. Музыка православного и католического 14 богослужения (колокола,</w:t>
      </w:r>
      <w:r>
        <w:rPr>
          <w:spacing w:val="40"/>
        </w:rPr>
        <w:t> </w:t>
      </w:r>
      <w:r>
        <w:rPr/>
        <w:t>пение</w:t>
      </w:r>
      <w:r>
        <w:rPr>
          <w:spacing w:val="40"/>
        </w:rPr>
        <w:t> </w:t>
      </w:r>
      <w:r>
        <w:rPr/>
        <w:t>a capella</w:t>
      </w:r>
      <w:r>
        <w:rPr>
          <w:spacing w:val="40"/>
        </w:rPr>
        <w:t> </w:t>
      </w:r>
      <w:r>
        <w:rPr/>
        <w:t>/</w:t>
      </w:r>
      <w:r>
        <w:rPr>
          <w:spacing w:val="40"/>
        </w:rPr>
        <w:t> </w:t>
      </w:r>
      <w:r>
        <w:rPr/>
        <w:t>пение</w:t>
      </w:r>
      <w:r>
        <w:rPr>
          <w:spacing w:val="40"/>
        </w:rPr>
        <w:t> </w:t>
      </w:r>
      <w:r>
        <w:rPr/>
        <w:t>в сопровождении органа).</w:t>
      </w:r>
      <w:r>
        <w:rPr>
          <w:spacing w:val="40"/>
        </w:rPr>
        <w:t> </w:t>
      </w:r>
      <w:r>
        <w:rPr/>
        <w:t>Основные жанры,</w:t>
      </w:r>
      <w:r>
        <w:rPr>
          <w:spacing w:val="40"/>
        </w:rPr>
        <w:t> </w:t>
      </w:r>
      <w:r>
        <w:rPr/>
        <w:t>традиции.</w:t>
      </w:r>
    </w:p>
    <w:p>
      <w:pPr>
        <w:pStyle w:val="BodyText"/>
        <w:spacing w:line="274" w:lineRule="exact"/>
        <w:ind w:left="1225" w:firstLine="0"/>
      </w:pPr>
      <w:r>
        <w:rPr/>
        <w:t>Образы</w:t>
      </w:r>
      <w:r>
        <w:rPr>
          <w:spacing w:val="48"/>
        </w:rPr>
        <w:t> </w:t>
      </w:r>
      <w:r>
        <w:rPr/>
        <w:t>Христа,</w:t>
      </w:r>
      <w:r>
        <w:rPr>
          <w:spacing w:val="-3"/>
        </w:rPr>
        <w:t> </w:t>
      </w:r>
      <w:r>
        <w:rPr/>
        <w:t>Богородицы,</w:t>
      </w:r>
      <w:r>
        <w:rPr>
          <w:spacing w:val="52"/>
        </w:rPr>
        <w:t> </w:t>
      </w:r>
      <w:r>
        <w:rPr/>
        <w:t>Рождества,</w:t>
      </w:r>
      <w:r>
        <w:rPr>
          <w:spacing w:val="52"/>
        </w:rPr>
        <w:t> </w:t>
      </w:r>
      <w:r>
        <w:rPr>
          <w:spacing w:val="-2"/>
        </w:rPr>
        <w:t>Воскресения.</w:t>
      </w:r>
    </w:p>
    <w:p>
      <w:pPr>
        <w:pStyle w:val="BodyText"/>
        <w:ind w:right="573"/>
      </w:pPr>
      <w:r>
        <w:rPr/>
        <w:t>Развитие церковной музыки. Европейская музыка религиозной традиции (григорианский хорал, изобретение</w:t>
      </w:r>
      <w:r>
        <w:rPr>
          <w:spacing w:val="40"/>
        </w:rPr>
        <w:t> </w:t>
      </w:r>
      <w:r>
        <w:rPr/>
        <w:t>нотной</w:t>
      </w:r>
      <w:r>
        <w:rPr>
          <w:spacing w:val="40"/>
        </w:rPr>
        <w:t> </w:t>
      </w:r>
      <w:r>
        <w:rPr/>
        <w:t>записи</w:t>
      </w:r>
      <w:r>
        <w:rPr>
          <w:spacing w:val="40"/>
        </w:rPr>
        <w:t> </w:t>
      </w:r>
      <w:r>
        <w:rPr/>
        <w:t>Гвидод’Ареццо,</w:t>
      </w:r>
      <w:r>
        <w:rPr>
          <w:spacing w:val="40"/>
        </w:rPr>
        <w:t> </w:t>
      </w:r>
      <w:r>
        <w:rPr/>
        <w:t>протестантский</w:t>
      </w:r>
      <w:r>
        <w:rPr>
          <w:spacing w:val="40"/>
        </w:rPr>
        <w:t> </w:t>
      </w:r>
      <w:r>
        <w:rPr/>
        <w:t>хорал).</w:t>
      </w:r>
    </w:p>
    <w:p>
      <w:pPr>
        <w:pStyle w:val="BodyText"/>
        <w:spacing w:line="242" w:lineRule="auto"/>
        <w:ind w:right="564"/>
      </w:pPr>
      <w:r>
        <w:rPr/>
        <w:t>Русская музыка религиозной традиции (знаменный распев, крюковая запись, партесное пение). Полифония в западной и русской духовной</w:t>
      </w:r>
      <w:r>
        <w:rPr>
          <w:spacing w:val="40"/>
        </w:rPr>
        <w:t> </w:t>
      </w:r>
      <w:r>
        <w:rPr/>
        <w:t>музыке. Жанры:</w:t>
      </w:r>
      <w:r>
        <w:rPr>
          <w:spacing w:val="40"/>
        </w:rPr>
        <w:t> </w:t>
      </w:r>
      <w:r>
        <w:rPr/>
        <w:t>кантата, духовный</w:t>
      </w:r>
      <w:r>
        <w:rPr>
          <w:spacing w:val="40"/>
        </w:rPr>
        <w:t> </w:t>
      </w:r>
      <w:r>
        <w:rPr/>
        <w:t>концерт,</w:t>
      </w:r>
      <w:r>
        <w:rPr>
          <w:spacing w:val="40"/>
        </w:rPr>
        <w:t> </w:t>
      </w:r>
      <w:r>
        <w:rPr/>
        <w:t>реквием</w:t>
      </w:r>
    </w:p>
    <w:p>
      <w:pPr>
        <w:pStyle w:val="BodyText"/>
        <w:ind w:right="554"/>
      </w:pPr>
      <w:r>
        <w:rPr/>
        <w:t>Музыкальные жанры богослужения. Эстетическое содержание и жизненное предназначение духовной музыки. Многочастные произведения на канонические тексты: католическая</w:t>
      </w:r>
      <w:r>
        <w:rPr>
          <w:spacing w:val="40"/>
        </w:rPr>
        <w:t> </w:t>
      </w:r>
      <w:r>
        <w:rPr/>
        <w:t>месса,</w:t>
      </w:r>
      <w:r>
        <w:rPr>
          <w:spacing w:val="40"/>
        </w:rPr>
        <w:t> </w:t>
      </w:r>
      <w:r>
        <w:rPr/>
        <w:t>православная литургия,</w:t>
      </w:r>
      <w:r>
        <w:rPr>
          <w:spacing w:val="40"/>
        </w:rPr>
        <w:t> </w:t>
      </w:r>
      <w:r>
        <w:rPr/>
        <w:t>всенощное</w:t>
      </w:r>
      <w:r>
        <w:rPr>
          <w:spacing w:val="40"/>
        </w:rPr>
        <w:t> </w:t>
      </w:r>
      <w:r>
        <w:rPr/>
        <w:t>бдение</w:t>
      </w:r>
    </w:p>
    <w:p>
      <w:pPr>
        <w:pStyle w:val="BodyText"/>
        <w:spacing w:line="242" w:lineRule="auto"/>
        <w:ind w:left="1225" w:right="3396" w:firstLine="0"/>
        <w:jc w:val="left"/>
      </w:pPr>
      <w:r>
        <w:rPr/>
        <w:t>Религиозные</w:t>
      </w:r>
      <w:r>
        <w:rPr>
          <w:spacing w:val="-5"/>
        </w:rPr>
        <w:t> </w:t>
      </w:r>
      <w:r>
        <w:rPr/>
        <w:t>темы</w:t>
      </w:r>
      <w:r>
        <w:rPr>
          <w:spacing w:val="-4"/>
        </w:rPr>
        <w:t> </w:t>
      </w:r>
      <w:r>
        <w:rPr/>
        <w:t>и</w:t>
      </w:r>
      <w:r>
        <w:rPr>
          <w:spacing w:val="-3"/>
        </w:rPr>
        <w:t> </w:t>
      </w:r>
      <w:r>
        <w:rPr/>
        <w:t>образы</w:t>
      </w:r>
      <w:r>
        <w:rPr>
          <w:spacing w:val="-4"/>
        </w:rPr>
        <w:t> </w:t>
      </w:r>
      <w:r>
        <w:rPr/>
        <w:t>в</w:t>
      </w:r>
      <w:r>
        <w:rPr>
          <w:spacing w:val="-5"/>
        </w:rPr>
        <w:t> </w:t>
      </w:r>
      <w:r>
        <w:rPr/>
        <w:t>совре-</w:t>
      </w:r>
      <w:r>
        <w:rPr>
          <w:spacing w:val="-5"/>
        </w:rPr>
        <w:t> </w:t>
      </w:r>
      <w:r>
        <w:rPr/>
        <w:t>менной</w:t>
      </w:r>
      <w:r>
        <w:rPr>
          <w:spacing w:val="-4"/>
        </w:rPr>
        <w:t> </w:t>
      </w:r>
      <w:r>
        <w:rPr/>
        <w:t>музыке. Сохранение</w:t>
      </w:r>
      <w:r>
        <w:rPr>
          <w:spacing w:val="40"/>
        </w:rPr>
        <w:t> </w:t>
      </w:r>
      <w:r>
        <w:rPr/>
        <w:t>традиций</w:t>
      </w:r>
      <w:r>
        <w:rPr>
          <w:spacing w:val="40"/>
        </w:rPr>
        <w:t> </w:t>
      </w:r>
      <w:r>
        <w:rPr/>
        <w:t>духовной музыки</w:t>
      </w:r>
      <w:r>
        <w:rPr>
          <w:spacing w:val="40"/>
        </w:rPr>
        <w:t> </w:t>
      </w:r>
      <w:r>
        <w:rPr/>
        <w:t>сегодня.</w:t>
      </w:r>
    </w:p>
    <w:p>
      <w:pPr>
        <w:pStyle w:val="BodyText"/>
        <w:tabs>
          <w:tab w:pos="4626" w:val="left" w:leader="none"/>
          <w:tab w:pos="5637" w:val="left" w:leader="none"/>
          <w:tab w:pos="7000" w:val="left" w:leader="none"/>
          <w:tab w:pos="8683" w:val="left" w:leader="none"/>
          <w:tab w:pos="9953" w:val="left" w:leader="none"/>
        </w:tabs>
        <w:spacing w:line="275" w:lineRule="exact"/>
        <w:ind w:left="1225" w:firstLine="0"/>
        <w:jc w:val="left"/>
      </w:pPr>
      <w:r>
        <w:rPr/>
        <w:t>Переосмысление</w:t>
      </w:r>
      <w:r>
        <w:rPr>
          <w:spacing w:val="51"/>
        </w:rPr>
        <w:t> </w:t>
      </w:r>
      <w:r>
        <w:rPr>
          <w:spacing w:val="-2"/>
        </w:rPr>
        <w:t>религиозной</w:t>
      </w:r>
      <w:r>
        <w:rPr/>
        <w:tab/>
        <w:t>темы</w:t>
      </w:r>
      <w:r>
        <w:rPr>
          <w:spacing w:val="58"/>
        </w:rPr>
        <w:t> </w:t>
      </w:r>
      <w:r>
        <w:rPr>
          <w:spacing w:val="-10"/>
        </w:rPr>
        <w:t>в</w:t>
      </w:r>
      <w:r>
        <w:rPr/>
        <w:tab/>
      </w:r>
      <w:r>
        <w:rPr>
          <w:spacing w:val="-2"/>
        </w:rPr>
        <w:t>творчестве</w:t>
      </w:r>
      <w:r>
        <w:rPr/>
        <w:tab/>
      </w:r>
      <w:r>
        <w:rPr>
          <w:spacing w:val="-2"/>
        </w:rPr>
        <w:t>композиторов</w:t>
      </w:r>
      <w:r>
        <w:rPr/>
        <w:tab/>
      </w:r>
      <w:r>
        <w:rPr>
          <w:spacing w:val="-2"/>
        </w:rPr>
        <w:t>XX—</w:t>
      </w:r>
      <w:r>
        <w:rPr>
          <w:spacing w:val="-5"/>
        </w:rPr>
        <w:t>XXI</w:t>
      </w:r>
      <w:r>
        <w:rPr/>
        <w:tab/>
      </w:r>
      <w:r>
        <w:rPr>
          <w:spacing w:val="-2"/>
        </w:rPr>
        <w:t>веков.</w:t>
      </w:r>
    </w:p>
    <w:p>
      <w:pPr>
        <w:pStyle w:val="BodyText"/>
        <w:spacing w:line="274" w:lineRule="exact"/>
        <w:ind w:firstLine="0"/>
        <w:jc w:val="left"/>
      </w:pPr>
      <w:r>
        <w:rPr/>
        <w:t>Религиозная</w:t>
      </w:r>
      <w:r>
        <w:rPr>
          <w:spacing w:val="50"/>
        </w:rPr>
        <w:t> </w:t>
      </w:r>
      <w:r>
        <w:rPr/>
        <w:t>тематика</w:t>
      </w:r>
      <w:r>
        <w:rPr>
          <w:spacing w:val="-7"/>
        </w:rPr>
        <w:t> </w:t>
      </w:r>
      <w:r>
        <w:rPr/>
        <w:t>в</w:t>
      </w:r>
      <w:r>
        <w:rPr>
          <w:spacing w:val="-4"/>
        </w:rPr>
        <w:t> </w:t>
      </w:r>
      <w:r>
        <w:rPr/>
        <w:t>контексте</w:t>
      </w:r>
      <w:r>
        <w:rPr>
          <w:spacing w:val="-5"/>
        </w:rPr>
        <w:t> </w:t>
      </w:r>
      <w:r>
        <w:rPr/>
        <w:t>поп-</w:t>
      </w:r>
      <w:r>
        <w:rPr>
          <w:spacing w:val="-2"/>
        </w:rPr>
        <w:t>культуры.</w:t>
      </w:r>
    </w:p>
    <w:p>
      <w:pPr>
        <w:pStyle w:val="Heading2"/>
        <w:spacing w:line="275" w:lineRule="exact"/>
        <w:jc w:val="left"/>
      </w:pPr>
      <w:r>
        <w:rPr/>
        <w:t>Модуль</w:t>
      </w:r>
      <w:r>
        <w:rPr>
          <w:spacing w:val="53"/>
        </w:rPr>
        <w:t> </w:t>
      </w:r>
      <w:r>
        <w:rPr/>
        <w:t>№</w:t>
      </w:r>
      <w:r>
        <w:rPr>
          <w:spacing w:val="54"/>
        </w:rPr>
        <w:t> </w:t>
      </w:r>
      <w:r>
        <w:rPr/>
        <w:t>7</w:t>
      </w:r>
      <w:r>
        <w:rPr>
          <w:spacing w:val="58"/>
        </w:rPr>
        <w:t> </w:t>
      </w:r>
      <w:r>
        <w:rPr/>
        <w:t>«Жанры</w:t>
      </w:r>
      <w:r>
        <w:rPr>
          <w:spacing w:val="53"/>
        </w:rPr>
        <w:t> </w:t>
      </w:r>
      <w:r>
        <w:rPr/>
        <w:t>музыкального</w:t>
      </w:r>
      <w:r>
        <w:rPr>
          <w:spacing w:val="58"/>
        </w:rPr>
        <w:t> </w:t>
      </w:r>
      <w:r>
        <w:rPr>
          <w:spacing w:val="-2"/>
        </w:rPr>
        <w:t>искусства»</w:t>
      </w:r>
    </w:p>
    <w:p>
      <w:pPr>
        <w:pStyle w:val="BodyText"/>
        <w:ind w:left="1225" w:firstLine="0"/>
        <w:jc w:val="left"/>
      </w:pPr>
      <w:r>
        <w:rPr/>
        <w:t>Камерная</w:t>
      </w:r>
      <w:r>
        <w:rPr>
          <w:spacing w:val="7"/>
        </w:rPr>
        <w:t> </w:t>
      </w:r>
      <w:r>
        <w:rPr/>
        <w:t>музыка.</w:t>
      </w:r>
      <w:r>
        <w:rPr>
          <w:spacing w:val="4"/>
        </w:rPr>
        <w:t> </w:t>
      </w:r>
      <w:r>
        <w:rPr/>
        <w:t>Жанры</w:t>
      </w:r>
      <w:r>
        <w:rPr>
          <w:spacing w:val="11"/>
        </w:rPr>
        <w:t> </w:t>
      </w:r>
      <w:r>
        <w:rPr/>
        <w:t>камерной</w:t>
      </w:r>
      <w:r>
        <w:rPr>
          <w:spacing w:val="8"/>
        </w:rPr>
        <w:t> </w:t>
      </w:r>
      <w:r>
        <w:rPr/>
        <w:t>вокальной</w:t>
      </w:r>
      <w:r>
        <w:rPr>
          <w:spacing w:val="77"/>
        </w:rPr>
        <w:t> </w:t>
      </w:r>
      <w:r>
        <w:rPr/>
        <w:t>музыки</w:t>
      </w:r>
      <w:r>
        <w:rPr>
          <w:spacing w:val="73"/>
        </w:rPr>
        <w:t> </w:t>
      </w:r>
      <w:r>
        <w:rPr/>
        <w:t>(песня,</w:t>
      </w:r>
      <w:r>
        <w:rPr>
          <w:spacing w:val="78"/>
        </w:rPr>
        <w:t> </w:t>
      </w:r>
      <w:r>
        <w:rPr/>
        <w:t>романс,</w:t>
      </w:r>
      <w:r>
        <w:rPr>
          <w:spacing w:val="69"/>
        </w:rPr>
        <w:t> </w:t>
      </w:r>
      <w:r>
        <w:rPr/>
        <w:t>вокализ</w:t>
      </w:r>
      <w:r>
        <w:rPr>
          <w:spacing w:val="70"/>
        </w:rPr>
        <w:t> </w:t>
      </w:r>
      <w:r>
        <w:rPr/>
        <w:t>и</w:t>
      </w:r>
      <w:r>
        <w:rPr>
          <w:spacing w:val="6"/>
        </w:rPr>
        <w:t> </w:t>
      </w:r>
      <w:r>
        <w:rPr>
          <w:spacing w:val="-2"/>
        </w:rPr>
        <w:t>др.).</w:t>
      </w:r>
    </w:p>
    <w:p>
      <w:pPr>
        <w:pStyle w:val="BodyText"/>
        <w:spacing w:line="274" w:lineRule="exact"/>
        <w:ind w:firstLine="0"/>
        <w:jc w:val="left"/>
      </w:pPr>
      <w:r>
        <w:rPr/>
        <w:t>Инструментальная</w:t>
      </w:r>
      <w:r>
        <w:rPr>
          <w:spacing w:val="54"/>
        </w:rPr>
        <w:t> </w:t>
      </w:r>
      <w:r>
        <w:rPr/>
        <w:t>миниатюра</w:t>
      </w:r>
      <w:r>
        <w:rPr>
          <w:spacing w:val="49"/>
        </w:rPr>
        <w:t> </w:t>
      </w:r>
      <w:r>
        <w:rPr/>
        <w:t>(вальс,</w:t>
      </w:r>
      <w:r>
        <w:rPr>
          <w:spacing w:val="50"/>
        </w:rPr>
        <w:t> </w:t>
      </w:r>
      <w:r>
        <w:rPr/>
        <w:t>ноктюрн,</w:t>
      </w:r>
      <w:r>
        <w:rPr>
          <w:spacing w:val="54"/>
        </w:rPr>
        <w:t> </w:t>
      </w:r>
      <w:r>
        <w:rPr/>
        <w:t>прелюдия,</w:t>
      </w:r>
      <w:r>
        <w:rPr>
          <w:spacing w:val="-3"/>
        </w:rPr>
        <w:t> </w:t>
      </w:r>
      <w:r>
        <w:rPr/>
        <w:t>каприс</w:t>
      </w:r>
      <w:r>
        <w:rPr>
          <w:spacing w:val="50"/>
        </w:rPr>
        <w:t> </w:t>
      </w:r>
      <w:r>
        <w:rPr/>
        <w:t>и</w:t>
      </w:r>
      <w:r>
        <w:rPr>
          <w:spacing w:val="48"/>
        </w:rPr>
        <w:t> </w:t>
      </w:r>
      <w:r>
        <w:rPr>
          <w:spacing w:val="-2"/>
        </w:rPr>
        <w:t>др.).</w:t>
      </w:r>
    </w:p>
    <w:p>
      <w:pPr>
        <w:pStyle w:val="BodyText"/>
        <w:ind w:left="1225" w:right="3396" w:firstLine="0"/>
        <w:jc w:val="left"/>
      </w:pPr>
      <w:r>
        <w:rPr/>
        <w:t>Одночастная,</w:t>
      </w:r>
      <w:r>
        <w:rPr>
          <w:spacing w:val="-9"/>
        </w:rPr>
        <w:t> </w:t>
      </w:r>
      <w:r>
        <w:rPr/>
        <w:t>двухчастная,</w:t>
      </w:r>
      <w:r>
        <w:rPr>
          <w:spacing w:val="-9"/>
        </w:rPr>
        <w:t> </w:t>
      </w:r>
      <w:r>
        <w:rPr/>
        <w:t>трёхчастная</w:t>
      </w:r>
      <w:r>
        <w:rPr>
          <w:spacing w:val="40"/>
        </w:rPr>
        <w:t> </w:t>
      </w:r>
      <w:r>
        <w:rPr/>
        <w:t>репризная</w:t>
      </w:r>
      <w:r>
        <w:rPr>
          <w:spacing w:val="40"/>
        </w:rPr>
        <w:t> </w:t>
      </w:r>
      <w:r>
        <w:rPr/>
        <w:t>форма. Куплетная</w:t>
      </w:r>
      <w:r>
        <w:rPr>
          <w:spacing w:val="40"/>
        </w:rPr>
        <w:t> </w:t>
      </w:r>
      <w:r>
        <w:rPr/>
        <w:t>форма.</w:t>
      </w:r>
    </w:p>
    <w:p>
      <w:pPr>
        <w:spacing w:after="0"/>
        <w:jc w:val="left"/>
        <w:sectPr>
          <w:pgSz w:w="11920" w:h="16850"/>
          <w:pgMar w:header="713" w:footer="0" w:top="940" w:bottom="280" w:left="760" w:right="0"/>
        </w:sectPr>
      </w:pPr>
    </w:p>
    <w:p>
      <w:pPr>
        <w:pStyle w:val="BodyText"/>
        <w:tabs>
          <w:tab w:pos="3054" w:val="left" w:leader="none"/>
          <w:tab w:pos="4247" w:val="left" w:leader="none"/>
          <w:tab w:pos="4616" w:val="left" w:leader="none"/>
          <w:tab w:pos="5603" w:val="left" w:leader="none"/>
          <w:tab w:pos="6827" w:val="left" w:leader="none"/>
          <w:tab w:pos="7805" w:val="left" w:leader="none"/>
          <w:tab w:pos="9333" w:val="left" w:leader="none"/>
        </w:tabs>
        <w:spacing w:before="249"/>
        <w:ind w:right="589"/>
        <w:jc w:val="left"/>
      </w:pPr>
      <w:r>
        <w:rPr>
          <w:spacing w:val="-2"/>
        </w:rPr>
        <w:t>Циклические</w:t>
      </w:r>
      <w:r>
        <w:rPr/>
        <w:tab/>
      </w:r>
      <w:r>
        <w:rPr>
          <w:spacing w:val="-2"/>
        </w:rPr>
        <w:t>формы</w:t>
      </w:r>
      <w:r>
        <w:rPr/>
        <w:tab/>
      </w:r>
      <w:r>
        <w:rPr>
          <w:spacing w:val="-10"/>
        </w:rPr>
        <w:t>и</w:t>
      </w:r>
      <w:r>
        <w:rPr/>
        <w:tab/>
      </w:r>
      <w:r>
        <w:rPr>
          <w:spacing w:val="-2"/>
        </w:rPr>
        <w:t>жанры.</w:t>
      </w:r>
      <w:r>
        <w:rPr/>
        <w:tab/>
      </w:r>
      <w:r>
        <w:rPr>
          <w:spacing w:val="-2"/>
        </w:rPr>
        <w:t>Сюита,</w:t>
      </w:r>
      <w:r>
        <w:rPr/>
        <w:tab/>
      </w:r>
      <w:r>
        <w:rPr>
          <w:spacing w:val="-4"/>
        </w:rPr>
        <w:t>цикл</w:t>
      </w:r>
      <w:r>
        <w:rPr/>
        <w:tab/>
      </w:r>
      <w:r>
        <w:rPr>
          <w:spacing w:val="-2"/>
        </w:rPr>
        <w:t>миниатюр</w:t>
      </w:r>
      <w:r>
        <w:rPr/>
        <w:tab/>
      </w:r>
      <w:r>
        <w:rPr>
          <w:spacing w:val="-2"/>
        </w:rPr>
        <w:t>(вокальных, инструментальных).</w:t>
      </w:r>
    </w:p>
    <w:p>
      <w:pPr>
        <w:pStyle w:val="BodyText"/>
        <w:ind w:right="975"/>
        <w:jc w:val="left"/>
      </w:pPr>
      <w:r>
        <w:rPr/>
        <w:t>Принцип контраста. Прелюдия и фуга.Соната, концерт: трёхчастная форма,</w:t>
      </w:r>
      <w:r>
        <w:rPr>
          <w:spacing w:val="31"/>
        </w:rPr>
        <w:t> </w:t>
      </w:r>
      <w:r>
        <w:rPr/>
        <w:t>контраст основных</w:t>
      </w:r>
      <w:r>
        <w:rPr>
          <w:spacing w:val="40"/>
        </w:rPr>
        <w:t> </w:t>
      </w:r>
      <w:r>
        <w:rPr/>
        <w:t>тем,</w:t>
      </w:r>
      <w:r>
        <w:rPr>
          <w:spacing w:val="40"/>
        </w:rPr>
        <w:t> </w:t>
      </w:r>
      <w:r>
        <w:rPr/>
        <w:t>разработочный принцип развития</w:t>
      </w:r>
    </w:p>
    <w:p>
      <w:pPr>
        <w:pStyle w:val="BodyText"/>
        <w:tabs>
          <w:tab w:pos="3073" w:val="left" w:leader="none"/>
          <w:tab w:pos="5582" w:val="left" w:leader="none"/>
          <w:tab w:pos="7397" w:val="left" w:leader="none"/>
          <w:tab w:pos="8289" w:val="left" w:leader="none"/>
          <w:tab w:pos="9617" w:val="left" w:leader="none"/>
        </w:tabs>
        <w:spacing w:line="275" w:lineRule="exact" w:before="5"/>
        <w:ind w:left="1225" w:firstLine="0"/>
        <w:jc w:val="left"/>
      </w:pPr>
      <w:r>
        <w:rPr>
          <w:spacing w:val="-2"/>
        </w:rPr>
        <w:t>Симфоническая</w:t>
      </w:r>
      <w:r>
        <w:rPr/>
        <w:tab/>
        <w:t>музыка.</w:t>
      </w:r>
      <w:r>
        <w:rPr>
          <w:spacing w:val="36"/>
        </w:rPr>
        <w:t> </w:t>
      </w:r>
      <w:r>
        <w:rPr>
          <w:spacing w:val="-2"/>
        </w:rPr>
        <w:t>Одночастные</w:t>
      </w:r>
      <w:r>
        <w:rPr/>
        <w:tab/>
      </w:r>
      <w:r>
        <w:rPr>
          <w:spacing w:val="-2"/>
        </w:rPr>
        <w:t>симфонические</w:t>
      </w:r>
      <w:r>
        <w:rPr/>
        <w:tab/>
      </w:r>
      <w:r>
        <w:rPr>
          <w:spacing w:val="-2"/>
        </w:rPr>
        <w:t>жанры</w:t>
      </w:r>
      <w:r>
        <w:rPr/>
        <w:tab/>
      </w:r>
      <w:r>
        <w:rPr>
          <w:spacing w:val="-2"/>
        </w:rPr>
        <w:t>(увертюра,</w:t>
      </w:r>
      <w:r>
        <w:rPr/>
        <w:tab/>
      </w:r>
      <w:r>
        <w:rPr>
          <w:spacing w:val="-2"/>
        </w:rPr>
        <w:t>картина).</w:t>
      </w:r>
    </w:p>
    <w:p>
      <w:pPr>
        <w:pStyle w:val="BodyText"/>
        <w:spacing w:line="272" w:lineRule="exact"/>
        <w:ind w:firstLine="0"/>
        <w:jc w:val="left"/>
      </w:pPr>
      <w:r>
        <w:rPr>
          <w:spacing w:val="-2"/>
        </w:rPr>
        <w:t>Симфония.</w:t>
      </w:r>
    </w:p>
    <w:p>
      <w:pPr>
        <w:pStyle w:val="BodyText"/>
        <w:ind w:right="563"/>
      </w:pPr>
      <w:r>
        <w:rPr/>
        <w:t>Театральные жанры. Опера, балет. Либретто. Строение музыкального спектакля: увертюра, действия, антракты, финал. Массовые сцены. Сольные номера главных героев. Номерная</w:t>
      </w:r>
      <w:r>
        <w:rPr>
          <w:spacing w:val="40"/>
        </w:rPr>
        <w:t> </w:t>
      </w:r>
      <w:r>
        <w:rPr/>
        <w:t>структура</w:t>
      </w:r>
      <w:r>
        <w:rPr>
          <w:spacing w:val="40"/>
        </w:rPr>
        <w:t> </w:t>
      </w:r>
      <w:r>
        <w:rPr/>
        <w:t>и</w:t>
      </w:r>
      <w:r>
        <w:rPr>
          <w:spacing w:val="40"/>
        </w:rPr>
        <w:t> </w:t>
      </w:r>
      <w:r>
        <w:rPr/>
        <w:t>сквозное</w:t>
      </w:r>
      <w:r>
        <w:rPr>
          <w:spacing w:val="40"/>
        </w:rPr>
        <w:t> </w:t>
      </w:r>
      <w:r>
        <w:rPr/>
        <w:t>развитие</w:t>
      </w:r>
      <w:r>
        <w:rPr>
          <w:spacing w:val="40"/>
        </w:rPr>
        <w:t> </w:t>
      </w:r>
      <w:r>
        <w:rPr/>
        <w:t>сюжета.</w:t>
      </w:r>
      <w:r>
        <w:rPr>
          <w:spacing w:val="40"/>
        </w:rPr>
        <w:t> </w:t>
      </w:r>
      <w:r>
        <w:rPr/>
        <w:t>Лейтмотивы.</w:t>
      </w:r>
      <w:r>
        <w:rPr>
          <w:spacing w:val="40"/>
        </w:rPr>
        <w:t> </w:t>
      </w:r>
      <w:r>
        <w:rPr/>
        <w:t>Роль</w:t>
      </w:r>
      <w:r>
        <w:rPr>
          <w:spacing w:val="40"/>
        </w:rPr>
        <w:t> </w:t>
      </w:r>
      <w:r>
        <w:rPr/>
        <w:t>оркестра</w:t>
      </w:r>
      <w:r>
        <w:rPr>
          <w:spacing w:val="40"/>
        </w:rPr>
        <w:t> </w:t>
      </w:r>
      <w:r>
        <w:rPr/>
        <w:t>в музыкальном спектакле.</w:t>
      </w:r>
    </w:p>
    <w:p>
      <w:pPr>
        <w:pStyle w:val="Heading2"/>
        <w:spacing w:line="275" w:lineRule="exact" w:before="2"/>
      </w:pPr>
      <w:r>
        <w:rPr/>
        <w:t>Модуль</w:t>
      </w:r>
      <w:r>
        <w:rPr>
          <w:spacing w:val="51"/>
        </w:rPr>
        <w:t> </w:t>
      </w:r>
      <w:r>
        <w:rPr/>
        <w:t>№</w:t>
      </w:r>
      <w:r>
        <w:rPr>
          <w:spacing w:val="54"/>
        </w:rPr>
        <w:t> </w:t>
      </w:r>
      <w:r>
        <w:rPr/>
        <w:t>8</w:t>
      </w:r>
      <w:r>
        <w:rPr>
          <w:spacing w:val="57"/>
        </w:rPr>
        <w:t> </w:t>
      </w:r>
      <w:r>
        <w:rPr/>
        <w:t>«Связь</w:t>
      </w:r>
      <w:r>
        <w:rPr>
          <w:spacing w:val="57"/>
        </w:rPr>
        <w:t> </w:t>
      </w:r>
      <w:r>
        <w:rPr/>
        <w:t>музыки</w:t>
      </w:r>
      <w:r>
        <w:rPr>
          <w:spacing w:val="58"/>
        </w:rPr>
        <w:t> </w:t>
      </w:r>
      <w:r>
        <w:rPr/>
        <w:t>с</w:t>
      </w:r>
      <w:r>
        <w:rPr>
          <w:spacing w:val="55"/>
        </w:rPr>
        <w:t> </w:t>
      </w:r>
      <w:r>
        <w:rPr/>
        <w:t>другими</w:t>
      </w:r>
      <w:r>
        <w:rPr>
          <w:spacing w:val="60"/>
        </w:rPr>
        <w:t> </w:t>
      </w:r>
      <w:r>
        <w:rPr/>
        <w:t>видами</w:t>
      </w:r>
      <w:r>
        <w:rPr>
          <w:spacing w:val="59"/>
        </w:rPr>
        <w:t> </w:t>
      </w:r>
      <w:r>
        <w:rPr>
          <w:spacing w:val="-2"/>
        </w:rPr>
        <w:t>искусства»</w:t>
      </w:r>
    </w:p>
    <w:p>
      <w:pPr>
        <w:pStyle w:val="BodyText"/>
        <w:ind w:right="570"/>
      </w:pPr>
      <w:r>
        <w:rPr/>
        <w:t>Музыка и литература.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w:t>
      </w:r>
      <w:r>
        <w:rPr>
          <w:spacing w:val="40"/>
        </w:rPr>
        <w:t> </w:t>
      </w:r>
      <w:r>
        <w:rPr/>
        <w:t>и</w:t>
      </w:r>
      <w:r>
        <w:rPr>
          <w:spacing w:val="40"/>
        </w:rPr>
        <w:t> </w:t>
      </w:r>
      <w:r>
        <w:rPr/>
        <w:t>др.). Программная музыка</w:t>
      </w:r>
    </w:p>
    <w:p>
      <w:pPr>
        <w:pStyle w:val="BodyText"/>
        <w:spacing w:before="2"/>
        <w:ind w:right="553"/>
      </w:pPr>
      <w:r>
        <w:rPr/>
        <w:t>Музыка и живопись.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w:t>
      </w:r>
      <w:r>
        <w:rPr>
          <w:spacing w:val="40"/>
        </w:rPr>
        <w:t> </w:t>
      </w:r>
      <w:r>
        <w:rPr/>
        <w:t>французских клавесинистов, К. Дебюсси, А. К.</w:t>
      </w:r>
      <w:r>
        <w:rPr>
          <w:spacing w:val="40"/>
        </w:rPr>
        <w:t> </w:t>
      </w:r>
      <w:r>
        <w:rPr/>
        <w:t>Лядова</w:t>
      </w:r>
      <w:r>
        <w:rPr>
          <w:spacing w:val="40"/>
        </w:rPr>
        <w:t> </w:t>
      </w:r>
      <w:r>
        <w:rPr/>
        <w:t>и</w:t>
      </w:r>
      <w:r>
        <w:rPr>
          <w:spacing w:val="40"/>
        </w:rPr>
        <w:t> </w:t>
      </w:r>
      <w:r>
        <w:rPr/>
        <w:t>др.)</w:t>
      </w:r>
    </w:p>
    <w:p>
      <w:pPr>
        <w:pStyle w:val="BodyText"/>
        <w:spacing w:line="242" w:lineRule="auto"/>
        <w:ind w:right="558"/>
      </w:pPr>
      <w:r>
        <w:rPr/>
        <w:t>Музыка</w:t>
      </w:r>
      <w:r>
        <w:rPr>
          <w:spacing w:val="40"/>
        </w:rPr>
        <w:t> </w:t>
      </w:r>
      <w:r>
        <w:rPr/>
        <w:t>и</w:t>
      </w:r>
      <w:r>
        <w:rPr>
          <w:spacing w:val="40"/>
        </w:rPr>
        <w:t> </w:t>
      </w:r>
      <w:r>
        <w:rPr/>
        <w:t>театр.</w:t>
      </w:r>
      <w:r>
        <w:rPr>
          <w:spacing w:val="40"/>
        </w:rPr>
        <w:t> </w:t>
      </w:r>
      <w:r>
        <w:rPr/>
        <w:t>Музыка</w:t>
      </w:r>
      <w:r>
        <w:rPr>
          <w:spacing w:val="40"/>
        </w:rPr>
        <w:t> </w:t>
      </w:r>
      <w:r>
        <w:rPr/>
        <w:t>к</w:t>
      </w:r>
      <w:r>
        <w:rPr>
          <w:spacing w:val="40"/>
        </w:rPr>
        <w:t> </w:t>
      </w:r>
      <w:r>
        <w:rPr/>
        <w:t>драматическому</w:t>
      </w:r>
      <w:r>
        <w:rPr>
          <w:spacing w:val="40"/>
        </w:rPr>
        <w:t> </w:t>
      </w:r>
      <w:r>
        <w:rPr/>
        <w:t>спектаклю</w:t>
      </w:r>
      <w:r>
        <w:rPr>
          <w:spacing w:val="40"/>
        </w:rPr>
        <w:t> </w:t>
      </w:r>
      <w:r>
        <w:rPr/>
        <w:t>(на</w:t>
      </w:r>
      <w:r>
        <w:rPr>
          <w:spacing w:val="40"/>
        </w:rPr>
        <w:t> </w:t>
      </w:r>
      <w:r>
        <w:rPr/>
        <w:t>примере</w:t>
      </w:r>
      <w:r>
        <w:rPr>
          <w:spacing w:val="40"/>
        </w:rPr>
        <w:t> </w:t>
      </w:r>
      <w:r>
        <w:rPr/>
        <w:t>творчества</w:t>
      </w:r>
      <w:r>
        <w:rPr>
          <w:spacing w:val="40"/>
        </w:rPr>
        <w:t> </w:t>
      </w:r>
      <w:r>
        <w:rPr/>
        <w:t>Э. Грига, Л. ван Бетховена, А. Г. Шнитке, Д. Д. Шостаковича и др.). Единство музыки, драматургии,</w:t>
      </w:r>
      <w:r>
        <w:rPr>
          <w:spacing w:val="40"/>
        </w:rPr>
        <w:t> </w:t>
      </w:r>
      <w:r>
        <w:rPr/>
        <w:t>сценической живописи,</w:t>
      </w:r>
      <w:r>
        <w:rPr>
          <w:spacing w:val="40"/>
        </w:rPr>
        <w:t> </w:t>
      </w:r>
      <w:r>
        <w:rPr/>
        <w:t>хореографии.</w:t>
      </w:r>
    </w:p>
    <w:p>
      <w:pPr>
        <w:pStyle w:val="BodyText"/>
        <w:ind w:right="553"/>
      </w:pPr>
      <w:r>
        <w:rPr/>
        <w:t>Музыка кино и телевидения. Музыка в немом и звуковом кино. Внутрикадровая и закадровая музыка. Жанры фильмаоперы, фильма-балета, фильма-мюзикла, музыкального мультфильма</w:t>
      </w:r>
      <w:r>
        <w:rPr>
          <w:spacing w:val="40"/>
        </w:rPr>
        <w:t> </w:t>
      </w:r>
      <w:r>
        <w:rPr/>
        <w:t>(на примере</w:t>
      </w:r>
      <w:r>
        <w:rPr>
          <w:spacing w:val="40"/>
        </w:rPr>
        <w:t> </w:t>
      </w:r>
      <w:r>
        <w:rPr/>
        <w:t>произведений</w:t>
      </w:r>
      <w:r>
        <w:rPr>
          <w:spacing w:val="40"/>
        </w:rPr>
        <w:t> </w:t>
      </w:r>
      <w:r>
        <w:rPr/>
        <w:t>Р. Роджерса, Ф.</w:t>
      </w:r>
      <w:r>
        <w:rPr>
          <w:spacing w:val="40"/>
        </w:rPr>
        <w:t> </w:t>
      </w:r>
      <w:r>
        <w:rPr/>
        <w:t>Лоу,</w:t>
      </w:r>
      <w:r>
        <w:rPr>
          <w:spacing w:val="40"/>
        </w:rPr>
        <w:t> </w:t>
      </w:r>
      <w:r>
        <w:rPr/>
        <w:t>Г.</w:t>
      </w:r>
      <w:r>
        <w:rPr>
          <w:spacing w:val="40"/>
        </w:rPr>
        <w:t> </w:t>
      </w:r>
      <w:r>
        <w:rPr/>
        <w:t>Гладкова, А.</w:t>
      </w:r>
      <w:r>
        <w:rPr>
          <w:spacing w:val="40"/>
        </w:rPr>
        <w:t> </w:t>
      </w:r>
      <w:r>
        <w:rPr/>
        <w:t>Шнитке)</w:t>
      </w:r>
    </w:p>
    <w:p>
      <w:pPr>
        <w:pStyle w:val="Heading2"/>
        <w:spacing w:line="275" w:lineRule="exact"/>
      </w:pPr>
      <w:r>
        <w:rPr/>
        <w:t>Модуль</w:t>
      </w:r>
      <w:r>
        <w:rPr>
          <w:spacing w:val="52"/>
        </w:rPr>
        <w:t> </w:t>
      </w:r>
      <w:r>
        <w:rPr/>
        <w:t>№</w:t>
      </w:r>
      <w:r>
        <w:rPr>
          <w:spacing w:val="53"/>
        </w:rPr>
        <w:t> </w:t>
      </w:r>
      <w:r>
        <w:rPr/>
        <w:t>9</w:t>
      </w:r>
      <w:r>
        <w:rPr>
          <w:spacing w:val="58"/>
        </w:rPr>
        <w:t> </w:t>
      </w:r>
      <w:r>
        <w:rPr/>
        <w:t>«Современная</w:t>
      </w:r>
      <w:r>
        <w:rPr>
          <w:spacing w:val="57"/>
        </w:rPr>
        <w:t> </w:t>
      </w:r>
      <w:r>
        <w:rPr/>
        <w:t>музыка:</w:t>
      </w:r>
      <w:r>
        <w:rPr>
          <w:spacing w:val="56"/>
        </w:rPr>
        <w:t> </w:t>
      </w:r>
      <w:r>
        <w:rPr/>
        <w:t>основные</w:t>
      </w:r>
      <w:r>
        <w:rPr>
          <w:spacing w:val="3"/>
        </w:rPr>
        <w:t> </w:t>
      </w:r>
      <w:r>
        <w:rPr/>
        <w:t>жанры</w:t>
      </w:r>
      <w:r>
        <w:rPr>
          <w:spacing w:val="53"/>
        </w:rPr>
        <w:t> </w:t>
      </w:r>
      <w:r>
        <w:rPr/>
        <w:t>и</w:t>
      </w:r>
      <w:r>
        <w:rPr>
          <w:spacing w:val="58"/>
        </w:rPr>
        <w:t> </w:t>
      </w:r>
      <w:r>
        <w:rPr>
          <w:spacing w:val="-2"/>
        </w:rPr>
        <w:t>направления»</w:t>
      </w:r>
    </w:p>
    <w:p>
      <w:pPr>
        <w:pStyle w:val="BodyText"/>
        <w:ind w:right="553"/>
      </w:pPr>
      <w:r>
        <w:rPr/>
        <w:t>Джаз Джаз — основа популярной музыки XX века. Особенности</w:t>
      </w:r>
      <w:r>
        <w:rPr>
          <w:spacing w:val="40"/>
        </w:rPr>
        <w:t> </w:t>
      </w:r>
      <w:r>
        <w:rPr/>
        <w:t>джазового</w:t>
      </w:r>
      <w:r>
        <w:rPr>
          <w:spacing w:val="40"/>
        </w:rPr>
        <w:t> </w:t>
      </w:r>
      <w:r>
        <w:rPr/>
        <w:t>языка</w:t>
      </w:r>
      <w:r>
        <w:rPr>
          <w:spacing w:val="40"/>
        </w:rPr>
        <w:t> </w:t>
      </w:r>
      <w:r>
        <w:rPr/>
        <w:t>и</w:t>
      </w:r>
      <w:r>
        <w:rPr>
          <w:spacing w:val="80"/>
        </w:rPr>
        <w:t> </w:t>
      </w:r>
      <w:r>
        <w:rPr/>
        <w:t>стиля</w:t>
      </w:r>
      <w:r>
        <w:rPr>
          <w:spacing w:val="40"/>
        </w:rPr>
        <w:t> </w:t>
      </w:r>
      <w:r>
        <w:rPr/>
        <w:t>(свинг,</w:t>
      </w:r>
      <w:r>
        <w:rPr>
          <w:spacing w:val="40"/>
        </w:rPr>
        <w:t> </w:t>
      </w:r>
      <w:r>
        <w:rPr/>
        <w:t>синкопы,</w:t>
      </w:r>
      <w:r>
        <w:rPr>
          <w:spacing w:val="40"/>
        </w:rPr>
        <w:t> </w:t>
      </w:r>
      <w:r>
        <w:rPr/>
        <w:t>ударные</w:t>
      </w:r>
      <w:r>
        <w:rPr>
          <w:spacing w:val="40"/>
        </w:rPr>
        <w:t> </w:t>
      </w:r>
      <w:r>
        <w:rPr/>
        <w:t>и</w:t>
      </w:r>
      <w:r>
        <w:rPr>
          <w:spacing w:val="40"/>
        </w:rPr>
        <w:t> </w:t>
      </w:r>
      <w:r>
        <w:rPr/>
        <w:t>духовые</w:t>
      </w:r>
      <w:r>
        <w:rPr>
          <w:spacing w:val="40"/>
        </w:rPr>
        <w:t> </w:t>
      </w:r>
      <w:r>
        <w:rPr/>
        <w:t>инструменты,</w:t>
      </w:r>
      <w:r>
        <w:rPr>
          <w:spacing w:val="40"/>
        </w:rPr>
        <w:t> </w:t>
      </w:r>
      <w:r>
        <w:rPr/>
        <w:t>вопросо-ответная</w:t>
      </w:r>
      <w:r>
        <w:rPr>
          <w:spacing w:val="40"/>
        </w:rPr>
        <w:t> </w:t>
      </w:r>
      <w:r>
        <w:rPr/>
        <w:t>структура мотивов,</w:t>
      </w:r>
      <w:r>
        <w:rPr>
          <w:spacing w:val="40"/>
        </w:rPr>
        <w:t> </w:t>
      </w:r>
      <w:r>
        <w:rPr/>
        <w:t>гармоническая</w:t>
      </w:r>
      <w:r>
        <w:rPr>
          <w:spacing w:val="40"/>
        </w:rPr>
        <w:t> </w:t>
      </w:r>
      <w:r>
        <w:rPr/>
        <w:t>сетка,</w:t>
      </w:r>
      <w:r>
        <w:rPr>
          <w:spacing w:val="40"/>
        </w:rPr>
        <w:t> </w:t>
      </w:r>
      <w:r>
        <w:rPr/>
        <w:t>импровизация)</w:t>
      </w:r>
    </w:p>
    <w:p>
      <w:pPr>
        <w:pStyle w:val="BodyText"/>
        <w:spacing w:line="242" w:lineRule="auto"/>
        <w:ind w:right="559"/>
      </w:pPr>
      <w:r>
        <w:rPr/>
        <w:t>Мюзикл Особенности жанра. Классика жанра —</w:t>
      </w:r>
      <w:r>
        <w:rPr>
          <w:spacing w:val="40"/>
        </w:rPr>
        <w:t> </w:t>
      </w:r>
      <w:r>
        <w:rPr/>
        <w:t>мюзиклы середины</w:t>
      </w:r>
      <w:r>
        <w:rPr>
          <w:spacing w:val="40"/>
        </w:rPr>
        <w:t> </w:t>
      </w:r>
      <w:r>
        <w:rPr/>
        <w:t>XX</w:t>
      </w:r>
      <w:r>
        <w:rPr>
          <w:spacing w:val="40"/>
        </w:rPr>
        <w:t> </w:t>
      </w:r>
      <w:r>
        <w:rPr/>
        <w:t>века (на</w:t>
      </w:r>
      <w:r>
        <w:rPr>
          <w:spacing w:val="40"/>
        </w:rPr>
        <w:t> </w:t>
      </w:r>
      <w:r>
        <w:rPr/>
        <w:t>примере творчества Ф. Лоу, Р. Роджерса, Э. Л. Уэббера и др.). Современные постановки в жанремюзикла</w:t>
      </w:r>
      <w:r>
        <w:rPr>
          <w:spacing w:val="40"/>
        </w:rPr>
        <w:t> </w:t>
      </w:r>
      <w:r>
        <w:rPr/>
        <w:t>на</w:t>
      </w:r>
      <w:r>
        <w:rPr>
          <w:spacing w:val="40"/>
        </w:rPr>
        <w:t> </w:t>
      </w:r>
      <w:r>
        <w:rPr/>
        <w:t>российской сцене</w:t>
      </w:r>
    </w:p>
    <w:p>
      <w:pPr>
        <w:pStyle w:val="BodyText"/>
        <w:ind w:right="553"/>
      </w:pPr>
      <w:r>
        <w:rPr/>
        <w:t>Молодёжная музыкальная культура</w:t>
      </w:r>
      <w:r>
        <w:rPr>
          <w:b/>
        </w:rPr>
        <w:t>. </w:t>
      </w:r>
      <w:r>
        <w:rPr/>
        <w:t>Направления и стили молодёжной музыкальной культуры XX—XXI веков (рок-н-ролл, рок, панк, рэп, хип-хоп и др.). Социальный и коммерческий</w:t>
      </w:r>
      <w:r>
        <w:rPr>
          <w:spacing w:val="40"/>
        </w:rPr>
        <w:t> </w:t>
      </w:r>
      <w:r>
        <w:rPr/>
        <w:t>контекст массовой</w:t>
      </w:r>
      <w:r>
        <w:rPr>
          <w:spacing w:val="40"/>
        </w:rPr>
        <w:t> </w:t>
      </w:r>
      <w:r>
        <w:rPr/>
        <w:t>музыкальной культуры</w:t>
      </w:r>
    </w:p>
    <w:p>
      <w:pPr>
        <w:pStyle w:val="BodyText"/>
        <w:ind w:right="555"/>
      </w:pPr>
      <w:r>
        <w:rPr/>
        <w:t>Музыка цифрового мира</w:t>
      </w:r>
      <w:r>
        <w:rPr>
          <w:b/>
        </w:rPr>
        <w:t>. </w:t>
      </w:r>
      <w:r>
        <w:rPr/>
        <w:t>Музыка повсюду (радио, телевидение, Интернет, наушники). Музыка на любой вкус (безграничный выбор, персональные плей-листы). Музыкальное творчество</w:t>
      </w:r>
      <w:r>
        <w:rPr>
          <w:spacing w:val="40"/>
        </w:rPr>
        <w:t> </w:t>
      </w:r>
      <w:r>
        <w:rPr/>
        <w:t>в условиях цифровой среды</w:t>
      </w:r>
    </w:p>
    <w:p>
      <w:pPr>
        <w:pStyle w:val="Heading1"/>
        <w:spacing w:before="1"/>
        <w:ind w:left="3726" w:right="2444" w:hanging="780"/>
      </w:pPr>
      <w:r>
        <w:rPr/>
        <w:t>ПЛАНИРУЕМЫЕ</w:t>
      </w:r>
      <w:r>
        <w:rPr>
          <w:spacing w:val="-12"/>
        </w:rPr>
        <w:t> </w:t>
      </w:r>
      <w:r>
        <w:rPr/>
        <w:t>РЕЗУЛЬТАТЫ</w:t>
      </w:r>
      <w:r>
        <w:rPr>
          <w:spacing w:val="-14"/>
        </w:rPr>
        <w:t> </w:t>
      </w:r>
      <w:r>
        <w:rPr/>
        <w:t>ОСВОЕНИЯ УЧЕБНОГО</w:t>
      </w:r>
      <w:r>
        <w:rPr>
          <w:spacing w:val="40"/>
        </w:rPr>
        <w:t> </w:t>
      </w:r>
      <w:r>
        <w:rPr/>
        <w:t>ПРЕДМЕТА</w:t>
      </w:r>
      <w:r>
        <w:rPr>
          <w:spacing w:val="40"/>
        </w:rPr>
        <w:t> </w:t>
      </w:r>
      <w:r>
        <w:rPr/>
        <w:t>«МУЗЫКА»</w:t>
      </w:r>
    </w:p>
    <w:p>
      <w:pPr>
        <w:pStyle w:val="BodyText"/>
        <w:ind w:right="559"/>
      </w:pPr>
      <w:r>
        <w:rPr/>
        <w:t>Специфика эстетического содержания предмета «Музыка» обусловливает тесное взаимодействие,</w:t>
      </w:r>
      <w:r>
        <w:rPr>
          <w:spacing w:val="40"/>
        </w:rPr>
        <w:t> </w:t>
      </w:r>
      <w:r>
        <w:rPr/>
        <w:t>смысловое</w:t>
      </w:r>
      <w:r>
        <w:rPr>
          <w:spacing w:val="40"/>
        </w:rPr>
        <w:t> </w:t>
      </w:r>
      <w:r>
        <w:rPr/>
        <w:t>единство трёх</w:t>
      </w:r>
      <w:r>
        <w:rPr>
          <w:spacing w:val="40"/>
        </w:rPr>
        <w:t> </w:t>
      </w:r>
      <w:r>
        <w:rPr/>
        <w:t>групп</w:t>
      </w:r>
      <w:r>
        <w:rPr>
          <w:spacing w:val="40"/>
        </w:rPr>
        <w:t> </w:t>
      </w:r>
      <w:r>
        <w:rPr/>
        <w:t>результатов:</w:t>
      </w:r>
      <w:r>
        <w:rPr>
          <w:spacing w:val="40"/>
        </w:rPr>
        <w:t> </w:t>
      </w:r>
      <w:r>
        <w:rPr/>
        <w:t>личностных,</w:t>
      </w:r>
      <w:r>
        <w:rPr>
          <w:spacing w:val="40"/>
        </w:rPr>
        <w:t> </w:t>
      </w:r>
      <w:r>
        <w:rPr/>
        <w:t>метапредметных</w:t>
      </w:r>
      <w:r>
        <w:rPr>
          <w:spacing w:val="80"/>
        </w:rPr>
        <w:t> </w:t>
      </w:r>
      <w:r>
        <w:rPr/>
        <w:t>и предметных.</w:t>
      </w:r>
    </w:p>
    <w:p>
      <w:pPr>
        <w:pStyle w:val="Heading1"/>
        <w:spacing w:line="258" w:lineRule="exact"/>
        <w:ind w:left="4096"/>
      </w:pPr>
      <w:r>
        <w:rPr/>
        <w:t>ЛИЧНОСТНЫЕ</w:t>
      </w:r>
      <w:r>
        <w:rPr>
          <w:spacing w:val="54"/>
        </w:rPr>
        <w:t> </w:t>
      </w:r>
      <w:r>
        <w:rPr>
          <w:spacing w:val="-2"/>
        </w:rPr>
        <w:t>РЕЗУЛЬТАТЫ</w:t>
      </w:r>
    </w:p>
    <w:p>
      <w:pPr>
        <w:pStyle w:val="BodyText"/>
        <w:ind w:right="566"/>
      </w:pPr>
      <w:r>
        <w:rPr/>
        <w:t>Личностные</w:t>
      </w:r>
      <w:r>
        <w:rPr>
          <w:spacing w:val="40"/>
        </w:rPr>
        <w:t> </w:t>
      </w:r>
      <w:r>
        <w:rPr/>
        <w:t>результаты</w:t>
      </w:r>
      <w:r>
        <w:rPr>
          <w:spacing w:val="40"/>
        </w:rPr>
        <w:t> </w:t>
      </w:r>
      <w:r>
        <w:rPr/>
        <w:t>освоения</w:t>
      </w:r>
      <w:r>
        <w:rPr>
          <w:spacing w:val="40"/>
        </w:rPr>
        <w:t> </w:t>
      </w:r>
      <w:r>
        <w:rPr/>
        <w:t>рабочей</w:t>
      </w:r>
      <w:r>
        <w:rPr>
          <w:spacing w:val="40"/>
        </w:rPr>
        <w:t> </w:t>
      </w:r>
      <w:r>
        <w:rPr/>
        <w:t>программы</w:t>
      </w:r>
      <w:r>
        <w:rPr>
          <w:spacing w:val="40"/>
        </w:rPr>
        <w:t> </w:t>
      </w:r>
      <w:r>
        <w:rPr/>
        <w:t>по</w:t>
      </w:r>
      <w:r>
        <w:rPr>
          <w:spacing w:val="40"/>
        </w:rPr>
        <w:t> </w:t>
      </w:r>
      <w:r>
        <w:rPr/>
        <w:t>музыке</w:t>
      </w:r>
      <w:r>
        <w:rPr>
          <w:spacing w:val="40"/>
        </w:rPr>
        <w:t> </w:t>
      </w:r>
      <w:r>
        <w:rPr/>
        <w:t>для</w:t>
      </w:r>
      <w:r>
        <w:rPr>
          <w:spacing w:val="40"/>
        </w:rPr>
        <w:t> </w:t>
      </w:r>
      <w:r>
        <w:rPr/>
        <w:t>основного</w:t>
      </w:r>
      <w:r>
        <w:rPr>
          <w:spacing w:val="80"/>
        </w:rPr>
        <w:t> </w:t>
      </w:r>
      <w:r>
        <w:rPr/>
        <w:t>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w:t>
      </w:r>
      <w:r>
        <w:rPr>
          <w:spacing w:val="40"/>
        </w:rPr>
        <w:t> </w:t>
      </w:r>
      <w:r>
        <w:rPr/>
        <w:t>системой</w:t>
      </w:r>
      <w:r>
        <w:rPr>
          <w:spacing w:val="40"/>
        </w:rPr>
        <w:t> </w:t>
      </w:r>
      <w:r>
        <w:rPr/>
        <w:t>позитивных ценностных</w:t>
      </w:r>
      <w:r>
        <w:rPr>
          <w:spacing w:val="40"/>
        </w:rPr>
        <w:t> </w:t>
      </w:r>
      <w:r>
        <w:rPr/>
        <w:t>ориентаций,</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части:</w:t>
      </w:r>
    </w:p>
    <w:p>
      <w:pPr>
        <w:pStyle w:val="Heading2"/>
        <w:numPr>
          <w:ilvl w:val="0"/>
          <w:numId w:val="122"/>
        </w:numPr>
        <w:tabs>
          <w:tab w:pos="1524" w:val="left" w:leader="none"/>
        </w:tabs>
        <w:spacing w:line="274" w:lineRule="exact" w:before="1" w:after="0"/>
        <w:ind w:left="1524" w:right="0" w:hanging="299"/>
        <w:jc w:val="both"/>
      </w:pPr>
      <w:r>
        <w:rPr/>
        <w:t>Патриотического</w:t>
      </w:r>
      <w:r>
        <w:rPr>
          <w:spacing w:val="48"/>
        </w:rPr>
        <w:t> </w:t>
      </w:r>
      <w:r>
        <w:rPr>
          <w:spacing w:val="-2"/>
        </w:rPr>
        <w:t>воспитания:</w:t>
      </w:r>
    </w:p>
    <w:p>
      <w:pPr>
        <w:pStyle w:val="BodyText"/>
        <w:ind w:right="560"/>
      </w:pPr>
      <w:r>
        <w:rPr/>
        <w:t>осознание российской гражданской идентичности в поликультурном и многоконфессиональном обществе; знание Гимна России и традиций</w:t>
      </w:r>
      <w:r>
        <w:rPr>
          <w:spacing w:val="40"/>
        </w:rPr>
        <w:t> </w:t>
      </w:r>
      <w:r>
        <w:rPr/>
        <w:t>его</w:t>
      </w:r>
      <w:r>
        <w:rPr>
          <w:spacing w:val="40"/>
        </w:rPr>
        <w:t> </w:t>
      </w:r>
      <w:r>
        <w:rPr/>
        <w:t>исполнения,</w:t>
      </w:r>
      <w:r>
        <w:rPr>
          <w:spacing w:val="40"/>
        </w:rPr>
        <w:t> </w:t>
      </w:r>
      <w:r>
        <w:rPr/>
        <w:t>уважение музыкальных символов республик Российской Федерации и других стран мира; проявление</w:t>
      </w:r>
      <w:r>
        <w:rPr>
          <w:spacing w:val="40"/>
        </w:rPr>
        <w:t> </w:t>
      </w:r>
      <w:r>
        <w:rPr/>
        <w:t>интереса</w:t>
      </w:r>
      <w:r>
        <w:rPr>
          <w:spacing w:val="40"/>
        </w:rPr>
        <w:t> </w:t>
      </w:r>
      <w:r>
        <w:rPr/>
        <w:t>к</w:t>
      </w:r>
      <w:r>
        <w:rPr>
          <w:spacing w:val="40"/>
        </w:rPr>
        <w:t> </w:t>
      </w:r>
      <w:r>
        <w:rPr/>
        <w:t>освоению</w:t>
      </w:r>
      <w:r>
        <w:rPr>
          <w:spacing w:val="40"/>
        </w:rPr>
        <w:t> </w:t>
      </w:r>
      <w:r>
        <w:rPr/>
        <w:t>музыкальных</w:t>
      </w:r>
      <w:r>
        <w:rPr>
          <w:spacing w:val="40"/>
        </w:rPr>
        <w:t> </w:t>
      </w:r>
      <w:r>
        <w:rPr/>
        <w:t>традиций</w:t>
      </w:r>
      <w:r>
        <w:rPr>
          <w:spacing w:val="40"/>
        </w:rPr>
        <w:t> </w:t>
      </w:r>
      <w:r>
        <w:rPr/>
        <w:t>своего</w:t>
      </w:r>
      <w:r>
        <w:rPr>
          <w:spacing w:val="40"/>
        </w:rPr>
        <w:t> </w:t>
      </w:r>
      <w:r>
        <w:rPr/>
        <w:t>края,</w:t>
      </w:r>
      <w:r>
        <w:rPr>
          <w:spacing w:val="40"/>
        </w:rPr>
        <w:t> </w:t>
      </w:r>
      <w:r>
        <w:rPr/>
        <w:t>музыкальной</w:t>
      </w:r>
    </w:p>
    <w:p>
      <w:pPr>
        <w:spacing w:after="0"/>
        <w:sectPr>
          <w:pgSz w:w="11920" w:h="16850"/>
          <w:pgMar w:header="713" w:footer="0" w:top="940" w:bottom="280" w:left="760" w:right="0"/>
        </w:sectPr>
      </w:pPr>
    </w:p>
    <w:p>
      <w:pPr>
        <w:pStyle w:val="BodyText"/>
        <w:spacing w:before="249"/>
        <w:ind w:right="549" w:firstLine="0"/>
      </w:pPr>
      <w:r>
        <w:rPr/>
        <w:t>культуры народов России; знание достижений отечественных музыкантов,</w:t>
      </w:r>
      <w:r>
        <w:rPr>
          <w:spacing w:val="40"/>
        </w:rPr>
        <w:t> </w:t>
      </w:r>
      <w:r>
        <w:rPr/>
        <w:t>их вклада</w:t>
      </w:r>
      <w:r>
        <w:rPr>
          <w:spacing w:val="40"/>
        </w:rPr>
        <w:t> </w:t>
      </w:r>
      <w:r>
        <w:rPr/>
        <w:t>в</w:t>
      </w:r>
      <w:r>
        <w:rPr>
          <w:spacing w:val="40"/>
        </w:rPr>
        <w:t> </w:t>
      </w:r>
      <w:r>
        <w:rPr/>
        <w:t>мировую музыкальную культуру; интерес к изучению истории отечественной музыкальной культуры; стремление развивать и сохранять музыкальную</w:t>
      </w:r>
      <w:r>
        <w:rPr>
          <w:spacing w:val="40"/>
        </w:rPr>
        <w:t> </w:t>
      </w:r>
      <w:r>
        <w:rPr/>
        <w:t>культуру</w:t>
      </w:r>
      <w:r>
        <w:rPr>
          <w:spacing w:val="40"/>
        </w:rPr>
        <w:t> </w:t>
      </w:r>
      <w:r>
        <w:rPr/>
        <w:t>своей страны,</w:t>
      </w:r>
      <w:r>
        <w:rPr>
          <w:spacing w:val="40"/>
        </w:rPr>
        <w:t> </w:t>
      </w:r>
      <w:r>
        <w:rPr/>
        <w:t>своего</w:t>
      </w:r>
      <w:r>
        <w:rPr>
          <w:spacing w:val="80"/>
        </w:rPr>
        <w:t> </w:t>
      </w:r>
      <w:r>
        <w:rPr>
          <w:spacing w:val="-4"/>
        </w:rPr>
        <w:t>края.</w:t>
      </w:r>
    </w:p>
    <w:p>
      <w:pPr>
        <w:pStyle w:val="Heading2"/>
        <w:numPr>
          <w:ilvl w:val="0"/>
          <w:numId w:val="122"/>
        </w:numPr>
        <w:tabs>
          <w:tab w:pos="1524" w:val="left" w:leader="none"/>
        </w:tabs>
        <w:spacing w:line="274" w:lineRule="exact" w:before="5" w:after="0"/>
        <w:ind w:left="1524" w:right="0" w:hanging="299"/>
        <w:jc w:val="both"/>
      </w:pPr>
      <w:r>
        <w:rPr/>
        <w:t>Гражданского</w:t>
      </w:r>
      <w:r>
        <w:rPr>
          <w:spacing w:val="48"/>
        </w:rPr>
        <w:t> </w:t>
      </w:r>
      <w:r>
        <w:rPr>
          <w:spacing w:val="-2"/>
        </w:rPr>
        <w:t>воспитания:</w:t>
      </w:r>
    </w:p>
    <w:p>
      <w:pPr>
        <w:pStyle w:val="BodyText"/>
        <w:ind w:right="553"/>
      </w:pPr>
      <w:r>
        <w:rPr/>
        <w:t>готовность к выполнению обязанностей гражданина и реализации его прав,</w:t>
      </w:r>
      <w:r>
        <w:rPr>
          <w:spacing w:val="40"/>
        </w:rPr>
        <w:t> </w:t>
      </w:r>
      <w:r>
        <w:rPr/>
        <w:t>уважение прав, свобод и законных интересов других людей; осознание комплекса идей и моделей поведения,</w:t>
      </w:r>
      <w:r>
        <w:rPr>
          <w:spacing w:val="40"/>
        </w:rPr>
        <w:t> </w:t>
      </w:r>
      <w:r>
        <w:rPr/>
        <w:t>отражённых</w:t>
      </w:r>
      <w:r>
        <w:rPr>
          <w:spacing w:val="40"/>
        </w:rPr>
        <w:t> </w:t>
      </w:r>
      <w:r>
        <w:rPr/>
        <w:t>в</w:t>
      </w:r>
      <w:r>
        <w:rPr>
          <w:spacing w:val="40"/>
        </w:rPr>
        <w:t> </w:t>
      </w:r>
      <w:r>
        <w:rPr/>
        <w:t>лучших</w:t>
      </w:r>
      <w:r>
        <w:rPr>
          <w:spacing w:val="40"/>
        </w:rPr>
        <w:t> </w:t>
      </w:r>
      <w:r>
        <w:rPr/>
        <w:t>произведениях</w:t>
      </w:r>
      <w:r>
        <w:rPr>
          <w:spacing w:val="40"/>
        </w:rPr>
        <w:t> </w:t>
      </w:r>
      <w:r>
        <w:rPr/>
        <w:t>мировой</w:t>
      </w:r>
      <w:r>
        <w:rPr>
          <w:spacing w:val="40"/>
        </w:rPr>
        <w:t> </w:t>
      </w:r>
      <w:r>
        <w:rPr/>
        <w:t>музыкальной</w:t>
      </w:r>
      <w:r>
        <w:rPr>
          <w:spacing w:val="40"/>
        </w:rPr>
        <w:t> </w:t>
      </w:r>
      <w:r>
        <w:rPr/>
        <w:t>классики,</w:t>
      </w:r>
      <w:r>
        <w:rPr>
          <w:spacing w:val="80"/>
        </w:rPr>
        <w:t> </w:t>
      </w:r>
      <w:r>
        <w:rPr/>
        <w:t>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w:t>
      </w:r>
      <w:r>
        <w:rPr>
          <w:spacing w:val="40"/>
        </w:rPr>
        <w:t> </w:t>
      </w:r>
      <w:r>
        <w:rPr/>
        <w:t>образовательной</w:t>
      </w:r>
      <w:r>
        <w:rPr>
          <w:spacing w:val="40"/>
        </w:rPr>
        <w:t> </w:t>
      </w:r>
      <w:r>
        <w:rPr/>
        <w:t>организации,</w:t>
      </w:r>
      <w:r>
        <w:rPr>
          <w:spacing w:val="40"/>
        </w:rPr>
        <w:t> </w:t>
      </w:r>
      <w:r>
        <w:rPr/>
        <w:t>местного</w:t>
      </w:r>
      <w:r>
        <w:rPr>
          <w:spacing w:val="40"/>
        </w:rPr>
        <w:t> </w:t>
      </w:r>
      <w:r>
        <w:rPr/>
        <w:t>сообщества,</w:t>
      </w:r>
      <w:r>
        <w:rPr>
          <w:spacing w:val="40"/>
        </w:rPr>
        <w:t> </w:t>
      </w:r>
      <w:r>
        <w:rPr/>
        <w:t>родного</w:t>
      </w:r>
      <w:r>
        <w:rPr>
          <w:spacing w:val="40"/>
        </w:rPr>
        <w:t> </w:t>
      </w:r>
      <w:r>
        <w:rPr/>
        <w:t>края,</w:t>
      </w:r>
      <w:r>
        <w:rPr>
          <w:spacing w:val="40"/>
        </w:rPr>
        <w:t> </w:t>
      </w:r>
      <w:r>
        <w:rPr/>
        <w:t>страны,</w:t>
      </w:r>
      <w:r>
        <w:rPr>
          <w:spacing w:val="40"/>
        </w:rPr>
        <w:t> </w:t>
      </w:r>
      <w:r>
        <w:rPr/>
        <w:t>в</w:t>
      </w:r>
      <w:r>
        <w:rPr>
          <w:spacing w:val="40"/>
        </w:rPr>
        <w:t> </w:t>
      </w:r>
      <w:r>
        <w:rPr/>
        <w:t>том числе в качестве участников творческих конкурсов и фестивалей, концертов, культурно- просветительских</w:t>
      </w:r>
      <w:r>
        <w:rPr>
          <w:spacing w:val="40"/>
        </w:rPr>
        <w:t> </w:t>
      </w:r>
      <w:r>
        <w:rPr/>
        <w:t>акций,</w:t>
      </w:r>
      <w:r>
        <w:rPr>
          <w:spacing w:val="40"/>
        </w:rPr>
        <w:t> </w:t>
      </w:r>
      <w:r>
        <w:rPr/>
        <w:t>в</w:t>
      </w:r>
      <w:r>
        <w:rPr>
          <w:spacing w:val="40"/>
        </w:rPr>
        <w:t> </w:t>
      </w:r>
      <w:r>
        <w:rPr/>
        <w:t>качестве волонтёра в</w:t>
      </w:r>
      <w:r>
        <w:rPr>
          <w:spacing w:val="40"/>
        </w:rPr>
        <w:t> </w:t>
      </w:r>
      <w:r>
        <w:rPr/>
        <w:t>дни</w:t>
      </w:r>
      <w:r>
        <w:rPr>
          <w:spacing w:val="40"/>
        </w:rPr>
        <w:t> </w:t>
      </w:r>
      <w:r>
        <w:rPr/>
        <w:t>праздничных</w:t>
      </w:r>
      <w:r>
        <w:rPr>
          <w:spacing w:val="40"/>
        </w:rPr>
        <w:t> </w:t>
      </w:r>
      <w:r>
        <w:rPr/>
        <w:t>мероприятий.</w:t>
      </w:r>
    </w:p>
    <w:p>
      <w:pPr>
        <w:pStyle w:val="Heading2"/>
        <w:numPr>
          <w:ilvl w:val="0"/>
          <w:numId w:val="122"/>
        </w:numPr>
        <w:tabs>
          <w:tab w:pos="1524" w:val="left" w:leader="none"/>
        </w:tabs>
        <w:spacing w:line="275" w:lineRule="exact" w:before="3" w:after="0"/>
        <w:ind w:left="1524" w:right="0" w:hanging="299"/>
        <w:jc w:val="both"/>
      </w:pPr>
      <w:r>
        <w:rPr/>
        <w:t>Духовно-нравственного</w:t>
      </w:r>
      <w:r>
        <w:rPr>
          <w:spacing w:val="44"/>
        </w:rPr>
        <w:t> </w:t>
      </w:r>
      <w:r>
        <w:rPr>
          <w:spacing w:val="-2"/>
        </w:rPr>
        <w:t>воспитания:</w:t>
      </w:r>
    </w:p>
    <w:p>
      <w:pPr>
        <w:pStyle w:val="BodyText"/>
        <w:ind w:right="566"/>
      </w:pPr>
      <w:r>
        <w:rPr/>
        <w:t>ориентация на моральные ценности и нормы в ситуациях нравственного выбора; готовность</w:t>
      </w:r>
      <w:r>
        <w:rPr>
          <w:spacing w:val="40"/>
        </w:rPr>
        <w:t> </w:t>
      </w:r>
      <w:r>
        <w:rPr/>
        <w:t>воспринимать</w:t>
      </w:r>
      <w:r>
        <w:rPr>
          <w:spacing w:val="40"/>
        </w:rPr>
        <w:t> </w:t>
      </w:r>
      <w:r>
        <w:rPr/>
        <w:t>музыкальное</w:t>
      </w:r>
      <w:r>
        <w:rPr>
          <w:spacing w:val="40"/>
        </w:rPr>
        <w:t> </w:t>
      </w:r>
      <w:r>
        <w:rPr/>
        <w:t>искусство</w:t>
      </w:r>
      <w:r>
        <w:rPr>
          <w:spacing w:val="40"/>
        </w:rPr>
        <w:t> </w:t>
      </w:r>
      <w:r>
        <w:rPr/>
        <w:t>с</w:t>
      </w:r>
      <w:r>
        <w:rPr>
          <w:spacing w:val="40"/>
        </w:rPr>
        <w:t> </w:t>
      </w:r>
      <w:r>
        <w:rPr/>
        <w:t>учётом</w:t>
      </w:r>
      <w:r>
        <w:rPr>
          <w:spacing w:val="40"/>
        </w:rPr>
        <w:t> </w:t>
      </w:r>
      <w:r>
        <w:rPr/>
        <w:t>моральных</w:t>
      </w:r>
      <w:r>
        <w:rPr>
          <w:spacing w:val="40"/>
        </w:rPr>
        <w:t> </w:t>
      </w:r>
      <w:r>
        <w:rPr/>
        <w:t>и</w:t>
      </w:r>
      <w:r>
        <w:rPr>
          <w:spacing w:val="40"/>
        </w:rPr>
        <w:t> </w:t>
      </w:r>
      <w:r>
        <w:rPr/>
        <w:t>духовных</w:t>
      </w:r>
      <w:r>
        <w:rPr>
          <w:spacing w:val="40"/>
        </w:rPr>
        <w:t> </w:t>
      </w:r>
      <w:r>
        <w:rPr/>
        <w:t>ценностей</w:t>
      </w:r>
      <w:r>
        <w:rPr>
          <w:spacing w:val="40"/>
        </w:rPr>
        <w:t> </w:t>
      </w:r>
      <w:r>
        <w:rPr/>
        <w:t>этического</w:t>
      </w:r>
      <w:r>
        <w:rPr>
          <w:spacing w:val="40"/>
        </w:rPr>
        <w:t> </w:t>
      </w:r>
      <w:r>
        <w:rPr/>
        <w:t>и</w:t>
      </w:r>
      <w:r>
        <w:rPr>
          <w:spacing w:val="40"/>
        </w:rPr>
        <w:t> </w:t>
      </w:r>
      <w:r>
        <w:rPr/>
        <w:t>религиозного</w:t>
      </w:r>
      <w:r>
        <w:rPr>
          <w:spacing w:val="40"/>
        </w:rPr>
        <w:t> </w:t>
      </w:r>
      <w:r>
        <w:rPr/>
        <w:t>контекста,</w:t>
      </w:r>
      <w:r>
        <w:rPr>
          <w:spacing w:val="40"/>
        </w:rPr>
        <w:t> </w:t>
      </w:r>
      <w:r>
        <w:rPr/>
        <w:t>социально-исторических</w:t>
      </w:r>
      <w:r>
        <w:rPr>
          <w:spacing w:val="40"/>
        </w:rPr>
        <w:t> </w:t>
      </w:r>
      <w:r>
        <w:rPr/>
        <w:t>особенностей</w:t>
      </w:r>
      <w:r>
        <w:rPr>
          <w:spacing w:val="40"/>
        </w:rPr>
        <w:t> </w:t>
      </w:r>
      <w:r>
        <w:rPr/>
        <w:t>этики</w:t>
      </w:r>
      <w:r>
        <w:rPr>
          <w:spacing w:val="80"/>
        </w:rPr>
        <w:t> </w:t>
      </w:r>
      <w:r>
        <w:rPr/>
        <w:t>и</w:t>
      </w:r>
      <w:r>
        <w:rPr>
          <w:spacing w:val="80"/>
        </w:rPr>
        <w:t> </w:t>
      </w:r>
      <w:r>
        <w:rPr/>
        <w:t>эстетики;</w:t>
      </w:r>
      <w:r>
        <w:rPr>
          <w:spacing w:val="80"/>
        </w:rPr>
        <w:t> </w:t>
      </w:r>
      <w:r>
        <w:rPr/>
        <w:t>придерживаться</w:t>
      </w:r>
      <w:r>
        <w:rPr>
          <w:spacing w:val="80"/>
        </w:rPr>
        <w:t> </w:t>
      </w:r>
      <w:r>
        <w:rPr/>
        <w:t>принципов</w:t>
      </w:r>
      <w:r>
        <w:rPr>
          <w:spacing w:val="80"/>
        </w:rPr>
        <w:t> </w:t>
      </w:r>
      <w:r>
        <w:rPr/>
        <w:t>справедливости,</w:t>
      </w:r>
      <w:r>
        <w:rPr>
          <w:spacing w:val="80"/>
        </w:rPr>
        <w:t> </w:t>
      </w:r>
      <w:r>
        <w:rPr/>
        <w:t>взаимопомощи</w:t>
      </w:r>
      <w:r>
        <w:rPr>
          <w:spacing w:val="80"/>
        </w:rPr>
        <w:t> </w:t>
      </w:r>
      <w:r>
        <w:rPr/>
        <w:t>и творческого сотрудничества в процессе непосредственной музыкальной и учебной деятельности,</w:t>
      </w:r>
      <w:r>
        <w:rPr>
          <w:spacing w:val="40"/>
        </w:rPr>
        <w:t> </w:t>
      </w:r>
      <w:r>
        <w:rPr/>
        <w:t>при</w:t>
      </w:r>
      <w:r>
        <w:rPr>
          <w:spacing w:val="40"/>
        </w:rPr>
        <w:t> </w:t>
      </w:r>
      <w:r>
        <w:rPr/>
        <w:t>подготовке</w:t>
      </w:r>
      <w:r>
        <w:rPr>
          <w:spacing w:val="40"/>
        </w:rPr>
        <w:t> </w:t>
      </w:r>
      <w:r>
        <w:rPr/>
        <w:t>внеклассных</w:t>
      </w:r>
      <w:r>
        <w:rPr>
          <w:spacing w:val="40"/>
        </w:rPr>
        <w:t> </w:t>
      </w:r>
      <w:r>
        <w:rPr/>
        <w:t>концертов, фестивалей,</w:t>
      </w:r>
      <w:r>
        <w:rPr>
          <w:spacing w:val="40"/>
        </w:rPr>
        <w:t> </w:t>
      </w:r>
      <w:r>
        <w:rPr/>
        <w:t>конкурсов.</w:t>
      </w:r>
    </w:p>
    <w:p>
      <w:pPr>
        <w:pStyle w:val="Heading2"/>
        <w:numPr>
          <w:ilvl w:val="0"/>
          <w:numId w:val="122"/>
        </w:numPr>
        <w:tabs>
          <w:tab w:pos="1524" w:val="left" w:leader="none"/>
        </w:tabs>
        <w:spacing w:line="240" w:lineRule="auto" w:before="0" w:after="0"/>
        <w:ind w:left="1524" w:right="0" w:hanging="299"/>
        <w:jc w:val="both"/>
      </w:pPr>
      <w:r>
        <w:rPr/>
        <w:t>Эстетического</w:t>
      </w:r>
      <w:r>
        <w:rPr>
          <w:spacing w:val="48"/>
        </w:rPr>
        <w:t> </w:t>
      </w:r>
      <w:r>
        <w:rPr>
          <w:spacing w:val="-2"/>
        </w:rPr>
        <w:t>воспитания:</w:t>
      </w:r>
    </w:p>
    <w:p>
      <w:pPr>
        <w:pStyle w:val="BodyText"/>
        <w:spacing w:line="274" w:lineRule="exact"/>
        <w:ind w:left="1225" w:firstLine="0"/>
      </w:pPr>
      <w:r>
        <w:rPr/>
        <w:t>восприимчивость</w:t>
      </w:r>
      <w:r>
        <w:rPr>
          <w:spacing w:val="50"/>
        </w:rPr>
        <w:t> </w:t>
      </w:r>
      <w:r>
        <w:rPr/>
        <w:t>к</w:t>
      </w:r>
      <w:r>
        <w:rPr>
          <w:spacing w:val="52"/>
        </w:rPr>
        <w:t> </w:t>
      </w:r>
      <w:r>
        <w:rPr/>
        <w:t>различным</w:t>
      </w:r>
      <w:r>
        <w:rPr>
          <w:spacing w:val="49"/>
        </w:rPr>
        <w:t> </w:t>
      </w:r>
      <w:r>
        <w:rPr/>
        <w:t>видам</w:t>
      </w:r>
      <w:r>
        <w:rPr>
          <w:spacing w:val="51"/>
        </w:rPr>
        <w:t> </w:t>
      </w:r>
      <w:r>
        <w:rPr/>
        <w:t>искусства,</w:t>
      </w:r>
      <w:r>
        <w:rPr>
          <w:spacing w:val="59"/>
        </w:rPr>
        <w:t> </w:t>
      </w:r>
      <w:r>
        <w:rPr>
          <w:spacing w:val="-2"/>
        </w:rPr>
        <w:t>умение</w:t>
      </w:r>
    </w:p>
    <w:p>
      <w:pPr>
        <w:pStyle w:val="BodyText"/>
        <w:ind w:right="559"/>
      </w:pPr>
      <w:r>
        <w:rPr/>
        <w:t>видеть прекрасное в окружающей действительности, готовность прислушиваться к природе,</w:t>
      </w:r>
      <w:r>
        <w:rPr>
          <w:spacing w:val="40"/>
        </w:rPr>
        <w:t> </w:t>
      </w:r>
      <w:r>
        <w:rPr/>
        <w:t>людям,</w:t>
      </w:r>
      <w:r>
        <w:rPr>
          <w:spacing w:val="40"/>
        </w:rPr>
        <w:t> </w:t>
      </w:r>
      <w:r>
        <w:rPr/>
        <w:t>самому</w:t>
      </w:r>
      <w:r>
        <w:rPr>
          <w:spacing w:val="40"/>
        </w:rPr>
        <w:t> </w:t>
      </w:r>
      <w:r>
        <w:rPr/>
        <w:t>себе;</w:t>
      </w:r>
      <w:r>
        <w:rPr>
          <w:spacing w:val="40"/>
        </w:rPr>
        <w:t> </w:t>
      </w:r>
      <w:r>
        <w:rPr/>
        <w:t>осознание</w:t>
      </w:r>
      <w:r>
        <w:rPr>
          <w:spacing w:val="40"/>
        </w:rPr>
        <w:t> </w:t>
      </w:r>
      <w:r>
        <w:rPr/>
        <w:t>ценности</w:t>
      </w:r>
      <w:r>
        <w:rPr>
          <w:spacing w:val="40"/>
        </w:rPr>
        <w:t> </w:t>
      </w:r>
      <w:r>
        <w:rPr/>
        <w:t>творчества,</w:t>
      </w:r>
      <w:r>
        <w:rPr>
          <w:spacing w:val="40"/>
        </w:rPr>
        <w:t> </w:t>
      </w:r>
      <w:r>
        <w:rPr/>
        <w:t>таланта;</w:t>
      </w:r>
      <w:r>
        <w:rPr>
          <w:spacing w:val="80"/>
        </w:rPr>
        <w:t>  </w:t>
      </w:r>
      <w:r>
        <w:rPr/>
        <w:t>осознание</w:t>
      </w:r>
      <w:r>
        <w:rPr>
          <w:spacing w:val="40"/>
        </w:rPr>
        <w:t> </w:t>
      </w:r>
      <w:r>
        <w:rPr/>
        <w:t>важности</w:t>
      </w:r>
      <w:r>
        <w:rPr>
          <w:spacing w:val="40"/>
        </w:rPr>
        <w:t> </w:t>
      </w:r>
      <w:r>
        <w:rPr/>
        <w:t>музыкального</w:t>
      </w:r>
      <w:r>
        <w:rPr>
          <w:spacing w:val="40"/>
        </w:rPr>
        <w:t> </w:t>
      </w:r>
      <w:r>
        <w:rPr/>
        <w:t>искусства</w:t>
      </w:r>
      <w:r>
        <w:rPr>
          <w:spacing w:val="40"/>
        </w:rPr>
        <w:t> </w:t>
      </w:r>
      <w:r>
        <w:rPr/>
        <w:t>как</w:t>
      </w:r>
      <w:r>
        <w:rPr>
          <w:spacing w:val="40"/>
        </w:rPr>
        <w:t> </w:t>
      </w:r>
      <w:r>
        <w:rPr/>
        <w:t>средства</w:t>
      </w:r>
      <w:r>
        <w:rPr>
          <w:spacing w:val="40"/>
        </w:rPr>
        <w:t> </w:t>
      </w:r>
      <w:r>
        <w:rPr/>
        <w:t>коммуникации</w:t>
      </w:r>
      <w:r>
        <w:rPr>
          <w:spacing w:val="40"/>
        </w:rPr>
        <w:t> </w:t>
      </w:r>
      <w:r>
        <w:rPr/>
        <w:t>и</w:t>
      </w:r>
      <w:r>
        <w:rPr>
          <w:spacing w:val="40"/>
        </w:rPr>
        <w:t> </w:t>
      </w:r>
      <w:r>
        <w:rPr/>
        <w:t>самовыражения;</w:t>
      </w:r>
      <w:r>
        <w:rPr>
          <w:spacing w:val="80"/>
          <w:w w:val="150"/>
        </w:rPr>
        <w:t> </w:t>
      </w:r>
      <w:r>
        <w:rPr/>
        <w:t>понимание ценности отечественного и мирового искусства, роли этнических культурных традиций</w:t>
      </w:r>
      <w:r>
        <w:rPr>
          <w:spacing w:val="40"/>
        </w:rPr>
        <w:t> </w:t>
      </w:r>
      <w:r>
        <w:rPr/>
        <w:t>и</w:t>
      </w:r>
      <w:r>
        <w:rPr>
          <w:spacing w:val="40"/>
        </w:rPr>
        <w:t> </w:t>
      </w:r>
      <w:r>
        <w:rPr/>
        <w:t>народного</w:t>
      </w:r>
      <w:r>
        <w:rPr>
          <w:spacing w:val="40"/>
        </w:rPr>
        <w:t> </w:t>
      </w:r>
      <w:r>
        <w:rPr/>
        <w:t>творчества;</w:t>
      </w:r>
      <w:r>
        <w:rPr>
          <w:spacing w:val="40"/>
        </w:rPr>
        <w:t> </w:t>
      </w:r>
      <w:r>
        <w:rPr/>
        <w:t>стремление</w:t>
      </w:r>
      <w:r>
        <w:rPr>
          <w:spacing w:val="40"/>
        </w:rPr>
        <w:t> </w:t>
      </w:r>
      <w:r>
        <w:rPr/>
        <w:t>к</w:t>
      </w:r>
      <w:r>
        <w:rPr>
          <w:spacing w:val="40"/>
        </w:rPr>
        <w:t> </w:t>
      </w:r>
      <w:r>
        <w:rPr/>
        <w:t>самовыражению</w:t>
      </w:r>
      <w:r>
        <w:rPr>
          <w:spacing w:val="40"/>
        </w:rPr>
        <w:t> </w:t>
      </w:r>
      <w:r>
        <w:rPr/>
        <w:t>в</w:t>
      </w:r>
      <w:r>
        <w:rPr>
          <w:spacing w:val="40"/>
        </w:rPr>
        <w:t> </w:t>
      </w:r>
      <w:r>
        <w:rPr/>
        <w:t>разных</w:t>
      </w:r>
      <w:r>
        <w:rPr>
          <w:spacing w:val="80"/>
        </w:rPr>
        <w:t>  </w:t>
      </w:r>
      <w:r>
        <w:rPr/>
        <w:t>видах</w:t>
      </w:r>
      <w:r>
        <w:rPr>
          <w:spacing w:val="40"/>
        </w:rPr>
        <w:t> </w:t>
      </w:r>
      <w:r>
        <w:rPr>
          <w:spacing w:val="-2"/>
        </w:rPr>
        <w:t>искусства.</w:t>
      </w:r>
    </w:p>
    <w:p>
      <w:pPr>
        <w:pStyle w:val="Heading2"/>
        <w:numPr>
          <w:ilvl w:val="0"/>
          <w:numId w:val="122"/>
        </w:numPr>
        <w:tabs>
          <w:tab w:pos="1524" w:val="left" w:leader="none"/>
        </w:tabs>
        <w:spacing w:line="240" w:lineRule="auto" w:before="2" w:after="0"/>
        <w:ind w:left="1524" w:right="0" w:hanging="299"/>
        <w:jc w:val="both"/>
      </w:pPr>
      <w:r>
        <w:rPr/>
        <w:t>Ценности</w:t>
      </w:r>
      <w:r>
        <w:rPr>
          <w:spacing w:val="56"/>
        </w:rPr>
        <w:t> </w:t>
      </w:r>
      <w:r>
        <w:rPr/>
        <w:t>научного</w:t>
      </w:r>
      <w:r>
        <w:rPr>
          <w:spacing w:val="56"/>
        </w:rPr>
        <w:t> </w:t>
      </w:r>
      <w:r>
        <w:rPr>
          <w:spacing w:val="-2"/>
        </w:rPr>
        <w:t>познания:</w:t>
      </w:r>
    </w:p>
    <w:p>
      <w:pPr>
        <w:pStyle w:val="BodyText"/>
        <w:ind w:right="557"/>
      </w:pPr>
      <w:r>
        <w:rPr/>
        <w:t>ориентация в деятельности на современную систему</w:t>
      </w:r>
      <w:r>
        <w:rPr>
          <w:spacing w:val="40"/>
        </w:rPr>
        <w:t> </w:t>
      </w:r>
      <w:r>
        <w:rPr/>
        <w:t>научных</w:t>
      </w:r>
      <w:r>
        <w:rPr>
          <w:spacing w:val="40"/>
        </w:rPr>
        <w:t> </w:t>
      </w:r>
      <w:r>
        <w:rPr/>
        <w:t>представлений</w:t>
      </w:r>
      <w:r>
        <w:rPr>
          <w:spacing w:val="40"/>
        </w:rPr>
        <w:t> </w:t>
      </w:r>
      <w:r>
        <w:rPr/>
        <w:t>об</w:t>
      </w:r>
      <w:r>
        <w:rPr>
          <w:spacing w:val="40"/>
        </w:rPr>
        <w:t> </w:t>
      </w:r>
      <w:r>
        <w:rPr/>
        <w:t>основных</w:t>
      </w:r>
      <w:r>
        <w:rPr>
          <w:spacing w:val="65"/>
        </w:rPr>
        <w:t> </w:t>
      </w:r>
      <w:r>
        <w:rPr/>
        <w:t>закономерностях</w:t>
      </w:r>
      <w:r>
        <w:rPr>
          <w:spacing w:val="67"/>
        </w:rPr>
        <w:t> </w:t>
      </w:r>
      <w:r>
        <w:rPr/>
        <w:t>развития человека,</w:t>
      </w:r>
      <w:r>
        <w:rPr>
          <w:spacing w:val="40"/>
        </w:rPr>
        <w:t> </w:t>
      </w:r>
      <w:r>
        <w:rPr/>
        <w:t>природы</w:t>
      </w:r>
      <w:r>
        <w:rPr>
          <w:spacing w:val="40"/>
        </w:rPr>
        <w:t> </w:t>
      </w:r>
      <w:r>
        <w:rPr/>
        <w:t>и</w:t>
      </w:r>
      <w:r>
        <w:rPr>
          <w:spacing w:val="40"/>
        </w:rPr>
        <w:t> </w:t>
      </w:r>
      <w:r>
        <w:rPr/>
        <w:t>общества,</w:t>
      </w:r>
      <w:r>
        <w:rPr>
          <w:spacing w:val="40"/>
        </w:rPr>
        <w:t> </w:t>
      </w:r>
      <w:r>
        <w:rPr/>
        <w:t>взаимосвязях</w:t>
      </w:r>
      <w:r>
        <w:rPr>
          <w:spacing w:val="66"/>
        </w:rPr>
        <w:t> </w:t>
      </w:r>
      <w:r>
        <w:rPr/>
        <w:t>человека</w:t>
      </w:r>
      <w:r>
        <w:rPr>
          <w:spacing w:val="40"/>
        </w:rPr>
        <w:t> </w:t>
      </w:r>
      <w:r>
        <w:rPr/>
        <w:t>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w:t>
      </w:r>
      <w:r>
        <w:rPr>
          <w:spacing w:val="40"/>
        </w:rPr>
        <w:t> </w:t>
      </w:r>
      <w:r>
        <w:rPr/>
        <w:t>деятельности</w:t>
      </w:r>
      <w:r>
        <w:rPr>
          <w:spacing w:val="40"/>
        </w:rPr>
        <w:t> </w:t>
      </w:r>
      <w:r>
        <w:rPr/>
        <w:t>на</w:t>
      </w:r>
      <w:r>
        <w:rPr>
          <w:spacing w:val="40"/>
        </w:rPr>
        <w:t> </w:t>
      </w:r>
      <w:r>
        <w:rPr/>
        <w:t>звуковом</w:t>
      </w:r>
      <w:r>
        <w:rPr>
          <w:spacing w:val="40"/>
        </w:rPr>
        <w:t> </w:t>
      </w:r>
      <w:r>
        <w:rPr/>
        <w:t>материале</w:t>
      </w:r>
      <w:r>
        <w:rPr>
          <w:spacing w:val="40"/>
        </w:rPr>
        <w:t> </w:t>
      </w:r>
      <w:r>
        <w:rPr/>
        <w:t>самой</w:t>
      </w:r>
      <w:r>
        <w:rPr>
          <w:spacing w:val="40"/>
        </w:rPr>
        <w:t> </w:t>
      </w:r>
      <w:r>
        <w:rPr/>
        <w:t>музыки,</w:t>
      </w:r>
      <w:r>
        <w:rPr>
          <w:spacing w:val="40"/>
        </w:rPr>
        <w:t> </w:t>
      </w:r>
      <w:r>
        <w:rPr/>
        <w:t>а</w:t>
      </w:r>
      <w:r>
        <w:rPr>
          <w:spacing w:val="40"/>
        </w:rPr>
        <w:t> </w:t>
      </w:r>
      <w:r>
        <w:rPr/>
        <w:t>также</w:t>
      </w:r>
      <w:r>
        <w:rPr>
          <w:spacing w:val="40"/>
        </w:rPr>
        <w:t> </w:t>
      </w:r>
      <w:r>
        <w:rPr/>
        <w:t>на</w:t>
      </w:r>
      <w:r>
        <w:rPr>
          <w:spacing w:val="80"/>
        </w:rPr>
        <w:t> </w:t>
      </w:r>
      <w:r>
        <w:rPr/>
        <w:t>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pPr>
        <w:pStyle w:val="Heading2"/>
        <w:numPr>
          <w:ilvl w:val="0"/>
          <w:numId w:val="122"/>
        </w:numPr>
        <w:tabs>
          <w:tab w:pos="1833" w:val="left" w:leader="none"/>
        </w:tabs>
        <w:spacing w:line="240" w:lineRule="auto" w:before="6" w:after="0"/>
        <w:ind w:left="658" w:right="562" w:firstLine="566"/>
        <w:jc w:val="both"/>
      </w:pPr>
      <w:r>
        <w:rPr/>
        <w:t>Физического воспитания, формирования культуры здоровья</w:t>
      </w:r>
      <w:r>
        <w:rPr>
          <w:spacing w:val="40"/>
        </w:rPr>
        <w:t> </w:t>
      </w:r>
      <w:r>
        <w:rPr/>
        <w:t>и</w:t>
      </w:r>
      <w:r>
        <w:rPr>
          <w:spacing w:val="40"/>
        </w:rPr>
        <w:t> </w:t>
      </w:r>
      <w:r>
        <w:rPr/>
        <w:t>эмоционального</w:t>
      </w:r>
      <w:r>
        <w:rPr>
          <w:spacing w:val="40"/>
        </w:rPr>
        <w:t> </w:t>
      </w:r>
      <w:r>
        <w:rPr/>
        <w:t>благополучия:</w:t>
      </w:r>
    </w:p>
    <w:p>
      <w:pPr>
        <w:pStyle w:val="BodyText"/>
        <w:ind w:right="562"/>
      </w:pPr>
      <w:r>
        <w:rPr/>
        <w:t>осознание</w:t>
      </w:r>
      <w:r>
        <w:rPr>
          <w:spacing w:val="40"/>
        </w:rPr>
        <w:t> </w:t>
      </w:r>
      <w:r>
        <w:rPr/>
        <w:t>ценности</w:t>
      </w:r>
      <w:r>
        <w:rPr>
          <w:spacing w:val="40"/>
        </w:rPr>
        <w:t> </w:t>
      </w:r>
      <w:r>
        <w:rPr/>
        <w:t>жизни</w:t>
      </w:r>
      <w:r>
        <w:rPr>
          <w:spacing w:val="40"/>
        </w:rPr>
        <w:t> </w:t>
      </w:r>
      <w:r>
        <w:rPr/>
        <w:t>с</w:t>
      </w:r>
      <w:r>
        <w:rPr>
          <w:spacing w:val="40"/>
        </w:rPr>
        <w:t> </w:t>
      </w:r>
      <w:r>
        <w:rPr/>
        <w:t>опорой</w:t>
      </w:r>
      <w:r>
        <w:rPr>
          <w:spacing w:val="40"/>
        </w:rPr>
        <w:t> </w:t>
      </w:r>
      <w:r>
        <w:rPr/>
        <w:t>на</w:t>
      </w:r>
      <w:r>
        <w:rPr>
          <w:spacing w:val="40"/>
        </w:rPr>
        <w:t> </w:t>
      </w:r>
      <w:r>
        <w:rPr/>
        <w:t>собственный</w:t>
      </w:r>
      <w:r>
        <w:rPr>
          <w:spacing w:val="40"/>
        </w:rPr>
        <w:t> </w:t>
      </w:r>
      <w:r>
        <w:rPr/>
        <w:t>жизненный</w:t>
      </w:r>
      <w:r>
        <w:rPr>
          <w:spacing w:val="40"/>
        </w:rPr>
        <w:t> </w:t>
      </w:r>
      <w:r>
        <w:rPr/>
        <w:t>опыт</w:t>
      </w:r>
      <w:r>
        <w:rPr>
          <w:spacing w:val="40"/>
        </w:rPr>
        <w:t> </w:t>
      </w:r>
      <w:r>
        <w:rPr/>
        <w:t>и</w:t>
      </w:r>
      <w:r>
        <w:rPr>
          <w:spacing w:val="40"/>
        </w:rPr>
        <w:t> </w:t>
      </w:r>
      <w:r>
        <w:rPr/>
        <w:t>опыт восприятия произведений искусства; соблюдение правил личной безопасности и</w:t>
      </w:r>
      <w:r>
        <w:rPr>
          <w:spacing w:val="40"/>
        </w:rPr>
        <w:t> </w:t>
      </w:r>
      <w:r>
        <w:rPr/>
        <w:t>гигиены,</w:t>
      </w:r>
      <w:r>
        <w:rPr>
          <w:spacing w:val="40"/>
        </w:rPr>
        <w:t> </w:t>
      </w:r>
      <w:r>
        <w:rPr/>
        <w:t>в</w:t>
      </w:r>
      <w:r>
        <w:rPr>
          <w:spacing w:val="40"/>
        </w:rPr>
        <w:t> </w:t>
      </w:r>
      <w:r>
        <w:rPr/>
        <w:t>том числе в процессе музыкально-исполнительской, творческой, исследовательской деятельности;</w:t>
      </w:r>
      <w:r>
        <w:rPr>
          <w:spacing w:val="40"/>
        </w:rPr>
        <w:t> </w:t>
      </w:r>
      <w:r>
        <w:rPr/>
        <w:t>умение</w:t>
      </w:r>
      <w:r>
        <w:rPr>
          <w:spacing w:val="40"/>
        </w:rPr>
        <w:t> </w:t>
      </w:r>
      <w:r>
        <w:rPr/>
        <w:t>осознавать</w:t>
      </w:r>
      <w:r>
        <w:rPr>
          <w:spacing w:val="40"/>
        </w:rPr>
        <w:t> </w:t>
      </w:r>
      <w:r>
        <w:rPr/>
        <w:t>своё</w:t>
      </w:r>
      <w:r>
        <w:rPr>
          <w:spacing w:val="40"/>
        </w:rPr>
        <w:t> </w:t>
      </w:r>
      <w:r>
        <w:rPr/>
        <w:t>эмоциональное</w:t>
      </w:r>
      <w:r>
        <w:rPr>
          <w:spacing w:val="40"/>
        </w:rPr>
        <w:t> </w:t>
      </w:r>
      <w:r>
        <w:rPr/>
        <w:t>состояние</w:t>
      </w:r>
      <w:r>
        <w:rPr>
          <w:spacing w:val="40"/>
        </w:rPr>
        <w:t> </w:t>
      </w:r>
      <w:r>
        <w:rPr/>
        <w:t>и</w:t>
      </w:r>
      <w:r>
        <w:rPr>
          <w:spacing w:val="80"/>
        </w:rPr>
        <w:t>  </w:t>
      </w:r>
      <w:r>
        <w:rPr/>
        <w:t>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938 Примерная рабочая программа признание</w:t>
      </w:r>
      <w:r>
        <w:rPr>
          <w:spacing w:val="29"/>
        </w:rPr>
        <w:t> </w:t>
      </w:r>
      <w:r>
        <w:rPr/>
        <w:t>своего</w:t>
      </w:r>
      <w:r>
        <w:rPr>
          <w:spacing w:val="80"/>
        </w:rPr>
        <w:t> </w:t>
      </w:r>
      <w:r>
        <w:rPr/>
        <w:t>права</w:t>
      </w:r>
      <w:r>
        <w:rPr>
          <w:spacing w:val="40"/>
        </w:rPr>
        <w:t> </w:t>
      </w:r>
      <w:r>
        <w:rPr/>
        <w:t>на</w:t>
      </w:r>
      <w:r>
        <w:rPr>
          <w:spacing w:val="80"/>
        </w:rPr>
        <w:t> </w:t>
      </w:r>
      <w:r>
        <w:rPr/>
        <w:t>ошибку</w:t>
      </w:r>
      <w:r>
        <w:rPr>
          <w:spacing w:val="40"/>
        </w:rPr>
        <w:t> </w:t>
      </w:r>
      <w:r>
        <w:rPr/>
        <w:t>и</w:t>
      </w:r>
      <w:r>
        <w:rPr>
          <w:spacing w:val="80"/>
        </w:rPr>
        <w:t> </w:t>
      </w:r>
      <w:r>
        <w:rPr/>
        <w:t>такого же</w:t>
      </w:r>
      <w:r>
        <w:rPr>
          <w:spacing w:val="40"/>
        </w:rPr>
        <w:t> </w:t>
      </w:r>
      <w:r>
        <w:rPr/>
        <w:t>права</w:t>
      </w:r>
      <w:r>
        <w:rPr>
          <w:spacing w:val="40"/>
        </w:rPr>
        <w:t> </w:t>
      </w:r>
      <w:r>
        <w:rPr/>
        <w:t>другого</w:t>
      </w:r>
      <w:r>
        <w:rPr>
          <w:spacing w:val="40"/>
        </w:rPr>
        <w:t> </w:t>
      </w:r>
      <w:r>
        <w:rPr/>
        <w:t>человека.</w:t>
      </w:r>
    </w:p>
    <w:p>
      <w:pPr>
        <w:pStyle w:val="Heading2"/>
        <w:numPr>
          <w:ilvl w:val="0"/>
          <w:numId w:val="122"/>
        </w:numPr>
        <w:tabs>
          <w:tab w:pos="1524" w:val="left" w:leader="none"/>
        </w:tabs>
        <w:spacing w:line="272" w:lineRule="exact" w:before="0" w:after="0"/>
        <w:ind w:left="1524" w:right="0" w:hanging="299"/>
        <w:jc w:val="both"/>
      </w:pPr>
      <w:r>
        <w:rPr/>
        <w:t>Трудового</w:t>
      </w:r>
      <w:r>
        <w:rPr>
          <w:spacing w:val="57"/>
        </w:rPr>
        <w:t> </w:t>
      </w:r>
      <w:r>
        <w:rPr>
          <w:spacing w:val="-2"/>
        </w:rPr>
        <w:t>воспитания:</w:t>
      </w:r>
    </w:p>
    <w:p>
      <w:pPr>
        <w:pStyle w:val="BodyText"/>
        <w:ind w:right="565"/>
      </w:pPr>
      <w:r>
        <w:rPr/>
        <w:t>установка</w:t>
      </w:r>
      <w:r>
        <w:rPr>
          <w:spacing w:val="33"/>
        </w:rPr>
        <w:t> </w:t>
      </w:r>
      <w:r>
        <w:rPr/>
        <w:t>на</w:t>
      </w:r>
      <w:r>
        <w:rPr>
          <w:spacing w:val="80"/>
        </w:rPr>
        <w:t> </w:t>
      </w:r>
      <w:r>
        <w:rPr/>
        <w:t>посильное</w:t>
      </w:r>
      <w:r>
        <w:rPr>
          <w:spacing w:val="80"/>
        </w:rPr>
        <w:t> </w:t>
      </w:r>
      <w:r>
        <w:rPr/>
        <w:t>активное</w:t>
      </w:r>
      <w:r>
        <w:rPr>
          <w:spacing w:val="80"/>
        </w:rPr>
        <w:t> </w:t>
      </w:r>
      <w:r>
        <w:rPr/>
        <w:t>участие</w:t>
      </w:r>
      <w:r>
        <w:rPr>
          <w:spacing w:val="80"/>
        </w:rPr>
        <w:t> </w:t>
      </w:r>
      <w:r>
        <w:rPr/>
        <w:t>в</w:t>
      </w:r>
      <w:r>
        <w:rPr>
          <w:spacing w:val="80"/>
        </w:rPr>
        <w:t> </w:t>
      </w:r>
      <w:r>
        <w:rPr/>
        <w:t>практической</w:t>
      </w:r>
      <w:r>
        <w:rPr>
          <w:spacing w:val="23"/>
        </w:rPr>
        <w:t> </w:t>
      </w:r>
      <w:r>
        <w:rPr/>
        <w:t>деятельности;</w:t>
      </w:r>
      <w:r>
        <w:rPr>
          <w:spacing w:val="80"/>
        </w:rPr>
        <w:t> </w:t>
      </w:r>
      <w:r>
        <w:rPr/>
        <w:t>трудолюбие в</w:t>
      </w:r>
      <w:r>
        <w:rPr>
          <w:spacing w:val="40"/>
        </w:rPr>
        <w:t> </w:t>
      </w:r>
      <w:r>
        <w:rPr/>
        <w:t>учёбе,</w:t>
      </w:r>
      <w:r>
        <w:rPr>
          <w:spacing w:val="40"/>
        </w:rPr>
        <w:t> </w:t>
      </w:r>
      <w:r>
        <w:rPr/>
        <w:t>настойчивость</w:t>
      </w:r>
      <w:r>
        <w:rPr>
          <w:spacing w:val="40"/>
        </w:rPr>
        <w:t> </w:t>
      </w:r>
      <w:r>
        <w:rPr/>
        <w:t>в</w:t>
      </w:r>
      <w:r>
        <w:rPr>
          <w:spacing w:val="40"/>
        </w:rPr>
        <w:t> </w:t>
      </w:r>
      <w:r>
        <w:rPr/>
        <w:t>достижении</w:t>
      </w:r>
      <w:r>
        <w:rPr>
          <w:spacing w:val="40"/>
        </w:rPr>
        <w:t> </w:t>
      </w:r>
      <w:r>
        <w:rPr/>
        <w:t>поставленных</w:t>
      </w:r>
      <w:r>
        <w:rPr>
          <w:spacing w:val="40"/>
        </w:rPr>
        <w:t> </w:t>
      </w:r>
      <w:r>
        <w:rPr/>
        <w:t>целей;</w:t>
      </w:r>
      <w:r>
        <w:rPr>
          <w:spacing w:val="40"/>
        </w:rPr>
        <w:t> </w:t>
      </w:r>
      <w:r>
        <w:rPr/>
        <w:t>интерес</w:t>
      </w:r>
      <w:r>
        <w:rPr>
          <w:spacing w:val="40"/>
        </w:rPr>
        <w:t> </w:t>
      </w:r>
      <w:r>
        <w:rPr/>
        <w:t>к</w:t>
      </w:r>
      <w:r>
        <w:rPr>
          <w:spacing w:val="40"/>
        </w:rPr>
        <w:t> </w:t>
      </w:r>
      <w:r>
        <w:rPr/>
        <w:t>практическому изучению</w:t>
      </w:r>
      <w:r>
        <w:rPr>
          <w:spacing w:val="40"/>
        </w:rPr>
        <w:t> </w:t>
      </w:r>
      <w:r>
        <w:rPr/>
        <w:t>профессий</w:t>
      </w:r>
      <w:r>
        <w:rPr>
          <w:spacing w:val="40"/>
        </w:rPr>
        <w:t> </w:t>
      </w:r>
      <w:r>
        <w:rPr/>
        <w:t>в</w:t>
      </w:r>
      <w:r>
        <w:rPr>
          <w:spacing w:val="40"/>
        </w:rPr>
        <w:t> </w:t>
      </w:r>
      <w:r>
        <w:rPr/>
        <w:t>сфере</w:t>
      </w:r>
      <w:r>
        <w:rPr>
          <w:spacing w:val="40"/>
        </w:rPr>
        <w:t> </w:t>
      </w:r>
      <w:r>
        <w:rPr/>
        <w:t>культуры</w:t>
      </w:r>
      <w:r>
        <w:rPr>
          <w:spacing w:val="40"/>
        </w:rPr>
        <w:t> </w:t>
      </w:r>
      <w:r>
        <w:rPr/>
        <w:t>и</w:t>
      </w:r>
      <w:r>
        <w:rPr>
          <w:spacing w:val="40"/>
        </w:rPr>
        <w:t> </w:t>
      </w:r>
      <w:r>
        <w:rPr/>
        <w:t>искусства;</w:t>
      </w:r>
      <w:r>
        <w:rPr>
          <w:spacing w:val="40"/>
        </w:rPr>
        <w:t> </w:t>
      </w:r>
      <w:r>
        <w:rPr/>
        <w:t>уважение</w:t>
      </w:r>
      <w:r>
        <w:rPr>
          <w:spacing w:val="40"/>
        </w:rPr>
        <w:t> </w:t>
      </w:r>
      <w:r>
        <w:rPr/>
        <w:t>к</w:t>
      </w:r>
      <w:r>
        <w:rPr>
          <w:spacing w:val="40"/>
        </w:rPr>
        <w:t> </w:t>
      </w:r>
      <w:r>
        <w:rPr/>
        <w:t>труду</w:t>
      </w:r>
      <w:r>
        <w:rPr>
          <w:spacing w:val="40"/>
        </w:rPr>
        <w:t> </w:t>
      </w:r>
      <w:r>
        <w:rPr/>
        <w:t>и</w:t>
      </w:r>
      <w:r>
        <w:rPr>
          <w:spacing w:val="40"/>
        </w:rPr>
        <w:t> </w:t>
      </w:r>
      <w:r>
        <w:rPr/>
        <w:t>результатам трудовой деятельности.</w:t>
      </w:r>
    </w:p>
    <w:p>
      <w:pPr>
        <w:spacing w:after="0"/>
        <w:sectPr>
          <w:pgSz w:w="11920" w:h="16850"/>
          <w:pgMar w:header="713" w:footer="0" w:top="940" w:bottom="280" w:left="760" w:right="0"/>
        </w:sectPr>
      </w:pPr>
    </w:p>
    <w:p>
      <w:pPr>
        <w:pStyle w:val="Heading2"/>
        <w:numPr>
          <w:ilvl w:val="0"/>
          <w:numId w:val="122"/>
        </w:numPr>
        <w:tabs>
          <w:tab w:pos="1524" w:val="left" w:leader="none"/>
        </w:tabs>
        <w:spacing w:line="274" w:lineRule="exact" w:before="251" w:after="0"/>
        <w:ind w:left="1524" w:right="0" w:hanging="299"/>
        <w:jc w:val="both"/>
      </w:pPr>
      <w:r>
        <w:rPr/>
        <w:t>Экологического</w:t>
      </w:r>
      <w:r>
        <w:rPr>
          <w:spacing w:val="49"/>
        </w:rPr>
        <w:t> </w:t>
      </w:r>
      <w:r>
        <w:rPr>
          <w:spacing w:val="-2"/>
        </w:rPr>
        <w:t>воспитания:</w:t>
      </w:r>
    </w:p>
    <w:p>
      <w:pPr>
        <w:pStyle w:val="BodyText"/>
        <w:ind w:right="571"/>
      </w:pPr>
      <w:r>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w:t>
      </w:r>
      <w:r>
        <w:rPr>
          <w:spacing w:val="40"/>
        </w:rPr>
        <w:t> </w:t>
      </w:r>
      <w:r>
        <w:rPr/>
        <w:t>через</w:t>
      </w:r>
      <w:r>
        <w:rPr>
          <w:spacing w:val="40"/>
        </w:rPr>
        <w:t> </w:t>
      </w:r>
      <w:r>
        <w:rPr/>
        <w:t>различные</w:t>
      </w:r>
      <w:r>
        <w:rPr>
          <w:spacing w:val="40"/>
        </w:rPr>
        <w:t> </w:t>
      </w:r>
      <w:r>
        <w:rPr/>
        <w:t>формы</w:t>
      </w:r>
      <w:r>
        <w:rPr>
          <w:spacing w:val="40"/>
        </w:rPr>
        <w:t> </w:t>
      </w:r>
      <w:r>
        <w:rPr/>
        <w:t>музыкального</w:t>
      </w:r>
      <w:r>
        <w:rPr>
          <w:spacing w:val="40"/>
        </w:rPr>
        <w:t> </w:t>
      </w:r>
      <w:r>
        <w:rPr/>
        <w:t>творчества.</w:t>
      </w:r>
    </w:p>
    <w:p>
      <w:pPr>
        <w:pStyle w:val="BodyText"/>
        <w:ind w:right="566"/>
      </w:pPr>
      <w:r>
        <w:rPr/>
        <w:t>Личностные результаты, обеспечивающие адаптацию обучающегося к изменяющимся условиям</w:t>
      </w:r>
      <w:r>
        <w:rPr>
          <w:spacing w:val="40"/>
        </w:rPr>
        <w:t> </w:t>
      </w:r>
      <w:r>
        <w:rPr/>
        <w:t>социальной и природной среды:</w:t>
      </w:r>
    </w:p>
    <w:p>
      <w:pPr>
        <w:pStyle w:val="BodyText"/>
        <w:ind w:right="559"/>
      </w:pPr>
      <w:r>
        <w:rPr/>
        <w:t>освоение обучающимися социального опыта, основных социальных</w:t>
      </w:r>
      <w:r>
        <w:rPr>
          <w:spacing w:val="40"/>
        </w:rPr>
        <w:t> </w:t>
      </w:r>
      <w:r>
        <w:rPr/>
        <w:t>ролей,</w:t>
      </w:r>
      <w:r>
        <w:rPr>
          <w:spacing w:val="40"/>
        </w:rPr>
        <w:t> </w:t>
      </w:r>
      <w:r>
        <w:rPr/>
        <w:t>норм</w:t>
      </w:r>
      <w:r>
        <w:rPr>
          <w:spacing w:val="40"/>
        </w:rPr>
        <w:t> </w:t>
      </w:r>
      <w:r>
        <w:rPr/>
        <w:t>и</w:t>
      </w:r>
      <w:r>
        <w:rPr>
          <w:spacing w:val="40"/>
        </w:rPr>
        <w:t> </w:t>
      </w:r>
      <w:r>
        <w:rPr/>
        <w:t>правил общественного поведения, форм социальной жизни, включая семью, группы, сформированные</w:t>
      </w:r>
      <w:r>
        <w:rPr>
          <w:spacing w:val="40"/>
        </w:rPr>
        <w:t> </w:t>
      </w:r>
      <w:r>
        <w:rPr/>
        <w:t>в</w:t>
      </w:r>
      <w:r>
        <w:rPr>
          <w:spacing w:val="80"/>
        </w:rPr>
        <w:t> </w:t>
      </w:r>
      <w:r>
        <w:rPr/>
        <w:t>учебной</w:t>
      </w:r>
      <w:r>
        <w:rPr>
          <w:spacing w:val="80"/>
        </w:rPr>
        <w:t> </w:t>
      </w:r>
      <w:r>
        <w:rPr/>
        <w:t>исследовательской</w:t>
      </w:r>
      <w:r>
        <w:rPr>
          <w:spacing w:val="80"/>
        </w:rPr>
        <w:t> </w:t>
      </w:r>
      <w:r>
        <w:rPr/>
        <w:t>и</w:t>
      </w:r>
      <w:r>
        <w:rPr>
          <w:spacing w:val="80"/>
        </w:rPr>
        <w:t> </w:t>
      </w:r>
      <w:r>
        <w:rPr/>
        <w:t>творческой</w:t>
      </w:r>
      <w:r>
        <w:rPr>
          <w:spacing w:val="80"/>
        </w:rPr>
        <w:t> </w:t>
      </w:r>
      <w:r>
        <w:rPr/>
        <w:t>деятельности,</w:t>
      </w:r>
      <w:r>
        <w:rPr>
          <w:spacing w:val="80"/>
        </w:rPr>
        <w:t> </w:t>
      </w:r>
      <w:r>
        <w:rPr/>
        <w:t>а</w:t>
      </w:r>
      <w:r>
        <w:rPr>
          <w:spacing w:val="80"/>
        </w:rPr>
        <w:t> </w:t>
      </w:r>
      <w:r>
        <w:rPr/>
        <w:t>также</w:t>
      </w:r>
      <w:r>
        <w:rPr>
          <w:spacing w:val="80"/>
        </w:rPr>
        <w:t> </w:t>
      </w:r>
      <w:r>
        <w:rPr/>
        <w:t>в рамках социального</w:t>
      </w:r>
      <w:r>
        <w:rPr>
          <w:spacing w:val="40"/>
        </w:rPr>
        <w:t> </w:t>
      </w:r>
      <w:r>
        <w:rPr/>
        <w:t>взаимодействия</w:t>
      </w:r>
      <w:r>
        <w:rPr>
          <w:spacing w:val="40"/>
        </w:rPr>
        <w:t> </w:t>
      </w:r>
      <w:r>
        <w:rPr/>
        <w:t>с людьми из</w:t>
      </w:r>
      <w:r>
        <w:rPr>
          <w:spacing w:val="40"/>
        </w:rPr>
        <w:t> </w:t>
      </w:r>
      <w:r>
        <w:rPr/>
        <w:t>другой</w:t>
      </w:r>
      <w:r>
        <w:rPr>
          <w:spacing w:val="40"/>
        </w:rPr>
        <w:t> </w:t>
      </w:r>
      <w:r>
        <w:rPr/>
        <w:t>культурной</w:t>
      </w:r>
      <w:r>
        <w:rPr>
          <w:spacing w:val="40"/>
        </w:rPr>
        <w:t> </w:t>
      </w:r>
      <w:r>
        <w:rPr/>
        <w:t>среды;</w:t>
      </w:r>
    </w:p>
    <w:p>
      <w:pPr>
        <w:pStyle w:val="BodyText"/>
        <w:ind w:right="557"/>
      </w:pPr>
      <w:r>
        <w:rPr/>
        <w:t>стремление перенимать опыт, учиться у других людей — как взрослых,</w:t>
      </w:r>
      <w:r>
        <w:rPr>
          <w:spacing w:val="40"/>
        </w:rPr>
        <w:t> </w:t>
      </w:r>
      <w:r>
        <w:rPr/>
        <w:t>так</w:t>
      </w:r>
      <w:r>
        <w:rPr>
          <w:spacing w:val="40"/>
        </w:rPr>
        <w:t> </w:t>
      </w:r>
      <w:r>
        <w:rPr/>
        <w:t>и</w:t>
      </w:r>
      <w:r>
        <w:rPr>
          <w:spacing w:val="40"/>
        </w:rPr>
        <w:t> </w:t>
      </w:r>
      <w:r>
        <w:rPr/>
        <w:t>сверстников,</w:t>
      </w:r>
      <w:r>
        <w:rPr>
          <w:spacing w:val="40"/>
        </w:rPr>
        <w:t> </w:t>
      </w:r>
      <w:r>
        <w:rPr/>
        <w:t>в</w:t>
      </w:r>
      <w:r>
        <w:rPr>
          <w:spacing w:val="40"/>
        </w:rPr>
        <w:t> </w:t>
      </w:r>
      <w:r>
        <w:rPr/>
        <w:t>том</w:t>
      </w:r>
      <w:r>
        <w:rPr>
          <w:spacing w:val="40"/>
        </w:rPr>
        <w:t> </w:t>
      </w:r>
      <w:r>
        <w:rPr/>
        <w:t>числе</w:t>
      </w:r>
      <w:r>
        <w:rPr>
          <w:spacing w:val="40"/>
        </w:rPr>
        <w:t> </w:t>
      </w:r>
      <w:r>
        <w:rPr/>
        <w:t>в</w:t>
      </w:r>
      <w:r>
        <w:rPr>
          <w:spacing w:val="40"/>
        </w:rPr>
        <w:t> </w:t>
      </w:r>
      <w:r>
        <w:rPr/>
        <w:t>разнообразных</w:t>
      </w:r>
      <w:r>
        <w:rPr>
          <w:spacing w:val="40"/>
        </w:rPr>
        <w:t> </w:t>
      </w:r>
      <w:r>
        <w:rPr/>
        <w:t>проявлениях</w:t>
      </w:r>
      <w:r>
        <w:rPr>
          <w:spacing w:val="80"/>
        </w:rPr>
        <w:t>  </w:t>
      </w:r>
      <w:r>
        <w:rPr/>
        <w:t>творчества,</w:t>
      </w:r>
      <w:r>
        <w:rPr>
          <w:spacing w:val="80"/>
        </w:rPr>
        <w:t>  </w:t>
      </w:r>
      <w:r>
        <w:rPr/>
        <w:t>овладения различными</w:t>
      </w:r>
      <w:r>
        <w:rPr>
          <w:spacing w:val="40"/>
        </w:rPr>
        <w:t> </w:t>
      </w:r>
      <w:r>
        <w:rPr/>
        <w:t>навыками</w:t>
      </w:r>
      <w:r>
        <w:rPr>
          <w:spacing w:val="40"/>
        </w:rPr>
        <w:t> </w:t>
      </w:r>
      <w:r>
        <w:rPr/>
        <w:t>в</w:t>
      </w:r>
      <w:r>
        <w:rPr>
          <w:spacing w:val="40"/>
        </w:rPr>
        <w:t> </w:t>
      </w:r>
      <w:r>
        <w:rPr/>
        <w:t>сфере музыкального</w:t>
      </w:r>
      <w:r>
        <w:rPr>
          <w:spacing w:val="40"/>
        </w:rPr>
        <w:t> </w:t>
      </w:r>
      <w:r>
        <w:rPr/>
        <w:t>и</w:t>
      </w:r>
      <w:r>
        <w:rPr>
          <w:spacing w:val="40"/>
        </w:rPr>
        <w:t> </w:t>
      </w:r>
      <w:r>
        <w:rPr/>
        <w:t>других</w:t>
      </w:r>
      <w:r>
        <w:rPr>
          <w:spacing w:val="40"/>
        </w:rPr>
        <w:t> </w:t>
      </w:r>
      <w:r>
        <w:rPr/>
        <w:t>видов</w:t>
      </w:r>
      <w:r>
        <w:rPr>
          <w:spacing w:val="40"/>
        </w:rPr>
        <w:t> </w:t>
      </w:r>
      <w:r>
        <w:rPr/>
        <w:t>искусства;</w:t>
      </w:r>
    </w:p>
    <w:p>
      <w:pPr>
        <w:pStyle w:val="BodyText"/>
        <w:spacing w:before="1"/>
        <w:ind w:right="560"/>
      </w:pPr>
      <w:r>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w:t>
      </w:r>
      <w:r>
        <w:rPr>
          <w:spacing w:val="40"/>
        </w:rPr>
        <w:t> </w:t>
      </w:r>
      <w:r>
        <w:rPr/>
        <w:t>событий, обращать</w:t>
      </w:r>
      <w:r>
        <w:rPr>
          <w:spacing w:val="40"/>
        </w:rPr>
        <w:t> </w:t>
      </w:r>
      <w:r>
        <w:rPr/>
        <w:t>внимание</w:t>
      </w:r>
      <w:r>
        <w:rPr>
          <w:spacing w:val="40"/>
        </w:rPr>
        <w:t> </w:t>
      </w:r>
      <w:r>
        <w:rPr/>
        <w:t>на перспективные</w:t>
      </w:r>
      <w:r>
        <w:rPr>
          <w:spacing w:val="40"/>
        </w:rPr>
        <w:t> </w:t>
      </w:r>
      <w:r>
        <w:rPr/>
        <w:t>тенденции</w:t>
      </w:r>
      <w:r>
        <w:rPr>
          <w:spacing w:val="40"/>
        </w:rPr>
        <w:t> </w:t>
      </w:r>
      <w:r>
        <w:rPr/>
        <w:t>и</w:t>
      </w:r>
      <w:r>
        <w:rPr>
          <w:spacing w:val="40"/>
        </w:rPr>
        <w:t> </w:t>
      </w:r>
      <w:r>
        <w:rPr/>
        <w:t>направления</w:t>
      </w:r>
      <w:r>
        <w:rPr>
          <w:spacing w:val="40"/>
        </w:rPr>
        <w:t> </w:t>
      </w:r>
      <w:r>
        <w:rPr/>
        <w:t>развития</w:t>
      </w:r>
      <w:r>
        <w:rPr>
          <w:spacing w:val="40"/>
        </w:rPr>
        <w:t> </w:t>
      </w:r>
      <w:r>
        <w:rPr/>
        <w:t>культуры</w:t>
      </w:r>
      <w:r>
        <w:rPr>
          <w:spacing w:val="40"/>
        </w:rPr>
        <w:t> </w:t>
      </w:r>
      <w:r>
        <w:rPr/>
        <w:t>и </w:t>
      </w:r>
      <w:r>
        <w:rPr>
          <w:spacing w:val="-2"/>
        </w:rPr>
        <w:t>социума;</w:t>
      </w:r>
    </w:p>
    <w:p>
      <w:pPr>
        <w:pStyle w:val="BodyText"/>
        <w:ind w:right="563"/>
      </w:pPr>
      <w:r>
        <w:rPr/>
        <w:t>способность</w:t>
      </w:r>
      <w:r>
        <w:rPr>
          <w:spacing w:val="40"/>
        </w:rPr>
        <w:t> </w:t>
      </w:r>
      <w:r>
        <w:rPr/>
        <w:t>осознавать</w:t>
      </w:r>
      <w:r>
        <w:rPr>
          <w:spacing w:val="40"/>
        </w:rPr>
        <w:t> </w:t>
      </w:r>
      <w:r>
        <w:rPr/>
        <w:t>стрессовую</w:t>
      </w:r>
      <w:r>
        <w:rPr>
          <w:spacing w:val="40"/>
        </w:rPr>
        <w:t> </w:t>
      </w:r>
      <w:r>
        <w:rPr/>
        <w:t>ситуацию,</w:t>
      </w:r>
      <w:r>
        <w:rPr>
          <w:spacing w:val="40"/>
        </w:rPr>
        <w:t> </w:t>
      </w:r>
      <w:r>
        <w:rPr/>
        <w:t>оценивать происходящие</w:t>
      </w:r>
      <w:r>
        <w:rPr>
          <w:spacing w:val="40"/>
        </w:rPr>
        <w:t> </w:t>
      </w:r>
      <w:r>
        <w:rPr/>
        <w:t>изменения</w:t>
      </w:r>
      <w:r>
        <w:rPr>
          <w:spacing w:val="40"/>
        </w:rPr>
        <w:t> </w:t>
      </w:r>
      <w:r>
        <w:rPr/>
        <w:t>и</w:t>
      </w:r>
      <w:r>
        <w:rPr>
          <w:spacing w:val="80"/>
        </w:rPr>
        <w:t> </w:t>
      </w:r>
      <w:r>
        <w:rPr/>
        <w:t>их последствия, опираясь на жизненный интонационный и эмоциональный опыт, опыт</w:t>
      </w:r>
      <w:r>
        <w:rPr>
          <w:spacing w:val="40"/>
        </w:rPr>
        <w:t> </w:t>
      </w:r>
      <w:r>
        <w:rPr/>
        <w:t>и навыки управления</w:t>
      </w:r>
      <w:r>
        <w:rPr>
          <w:spacing w:val="66"/>
        </w:rPr>
        <w:t> </w:t>
      </w:r>
      <w:r>
        <w:rPr/>
        <w:t>своими</w:t>
      </w:r>
      <w:r>
        <w:rPr>
          <w:spacing w:val="66"/>
        </w:rPr>
        <w:t> </w:t>
      </w:r>
      <w:r>
        <w:rPr/>
        <w:t>психо-эмоциональными</w:t>
      </w:r>
      <w:r>
        <w:rPr>
          <w:spacing w:val="67"/>
        </w:rPr>
        <w:t> </w:t>
      </w:r>
      <w:r>
        <w:rPr/>
        <w:t>ресурсами</w:t>
      </w:r>
      <w:r>
        <w:rPr>
          <w:spacing w:val="66"/>
        </w:rPr>
        <w:t> </w:t>
      </w:r>
      <w:r>
        <w:rPr/>
        <w:t>в</w:t>
      </w:r>
      <w:r>
        <w:rPr>
          <w:spacing w:val="66"/>
        </w:rPr>
        <w:t> </w:t>
      </w:r>
      <w:r>
        <w:rPr/>
        <w:t>стрессовой</w:t>
      </w:r>
      <w:r>
        <w:rPr>
          <w:spacing w:val="40"/>
        </w:rPr>
        <w:t> </w:t>
      </w:r>
      <w:r>
        <w:rPr/>
        <w:t>ситуации,</w:t>
      </w:r>
      <w:r>
        <w:rPr>
          <w:spacing w:val="66"/>
        </w:rPr>
        <w:t> </w:t>
      </w:r>
      <w:r>
        <w:rPr/>
        <w:t>воля к</w:t>
      </w:r>
      <w:r>
        <w:rPr>
          <w:spacing w:val="40"/>
        </w:rPr>
        <w:t> </w:t>
      </w:r>
      <w:r>
        <w:rPr/>
        <w:t>победе.</w:t>
      </w:r>
    </w:p>
    <w:p>
      <w:pPr>
        <w:spacing w:before="0"/>
        <w:ind w:left="658" w:right="561" w:firstLine="566"/>
        <w:jc w:val="both"/>
        <w:rPr>
          <w:sz w:val="24"/>
        </w:rPr>
      </w:pPr>
      <w:r>
        <w:rPr>
          <w:b/>
          <w:sz w:val="24"/>
        </w:rPr>
        <w:t>МЕТАПРЕДМЕТНЫЕ РЕЗУЛЬТАТЫ </w:t>
      </w:r>
      <w:r>
        <w:rPr>
          <w:sz w:val="24"/>
        </w:rPr>
        <w:t>освоения</w:t>
      </w:r>
      <w:r>
        <w:rPr>
          <w:spacing w:val="40"/>
          <w:sz w:val="24"/>
        </w:rPr>
        <w:t> </w:t>
      </w:r>
      <w:r>
        <w:rPr>
          <w:sz w:val="24"/>
        </w:rPr>
        <w:t>основной</w:t>
      </w:r>
      <w:r>
        <w:rPr>
          <w:spacing w:val="40"/>
          <w:sz w:val="24"/>
        </w:rPr>
        <w:t> </w:t>
      </w:r>
      <w:r>
        <w:rPr>
          <w:sz w:val="24"/>
        </w:rPr>
        <w:t>образовательной</w:t>
      </w:r>
      <w:r>
        <w:rPr>
          <w:spacing w:val="40"/>
          <w:sz w:val="24"/>
        </w:rPr>
        <w:t> </w:t>
      </w:r>
      <w:r>
        <w:rPr>
          <w:sz w:val="24"/>
        </w:rPr>
        <w:t>программы,</w:t>
      </w:r>
      <w:r>
        <w:rPr>
          <w:spacing w:val="40"/>
          <w:sz w:val="24"/>
        </w:rPr>
        <w:t> </w:t>
      </w:r>
      <w:r>
        <w:rPr>
          <w:sz w:val="24"/>
        </w:rPr>
        <w:t>формируемые</w:t>
      </w:r>
      <w:r>
        <w:rPr>
          <w:spacing w:val="40"/>
          <w:sz w:val="24"/>
        </w:rPr>
        <w:t> </w:t>
      </w:r>
      <w:r>
        <w:rPr>
          <w:sz w:val="24"/>
        </w:rPr>
        <w:t>при изучении предмета «Музыка»:</w:t>
      </w:r>
    </w:p>
    <w:p>
      <w:pPr>
        <w:pStyle w:val="Heading2"/>
        <w:numPr>
          <w:ilvl w:val="0"/>
          <w:numId w:val="123"/>
        </w:numPr>
        <w:tabs>
          <w:tab w:pos="1524" w:val="left" w:leader="none"/>
        </w:tabs>
        <w:spacing w:line="242" w:lineRule="auto" w:before="6" w:after="0"/>
        <w:ind w:left="1225" w:right="2923" w:firstLine="0"/>
        <w:jc w:val="both"/>
      </w:pPr>
      <w:r>
        <w:rPr/>
        <w:t>Овладение универсальными познавательными действиями Базовые</w:t>
      </w:r>
      <w:r>
        <w:rPr>
          <w:spacing w:val="40"/>
        </w:rPr>
        <w:t> </w:t>
      </w:r>
      <w:r>
        <w:rPr/>
        <w:t>логические</w:t>
      </w:r>
      <w:r>
        <w:rPr>
          <w:spacing w:val="40"/>
        </w:rPr>
        <w:t> </w:t>
      </w:r>
      <w:r>
        <w:rPr/>
        <w:t>действия:</w:t>
      </w:r>
    </w:p>
    <w:p>
      <w:pPr>
        <w:pStyle w:val="BodyText"/>
        <w:ind w:right="557"/>
      </w:pPr>
      <w:r>
        <w:rPr/>
        <w:t>устанавливать существенные признаки для классификации музыкальных явлений, выбирать</w:t>
      </w:r>
      <w:r>
        <w:rPr>
          <w:spacing w:val="27"/>
        </w:rPr>
        <w:t> </w:t>
      </w:r>
      <w:r>
        <w:rPr/>
        <w:t>основания</w:t>
      </w:r>
      <w:r>
        <w:rPr>
          <w:spacing w:val="80"/>
        </w:rPr>
        <w:t> </w:t>
      </w:r>
      <w:r>
        <w:rPr/>
        <w:t>для</w:t>
      </w:r>
      <w:r>
        <w:rPr>
          <w:spacing w:val="80"/>
        </w:rPr>
        <w:t> </w:t>
      </w:r>
      <w:r>
        <w:rPr/>
        <w:t>анализа,</w:t>
      </w:r>
      <w:r>
        <w:rPr>
          <w:spacing w:val="80"/>
        </w:rPr>
        <w:t> </w:t>
      </w:r>
      <w:r>
        <w:rPr/>
        <w:t>сравнения</w:t>
      </w:r>
      <w:r>
        <w:rPr>
          <w:spacing w:val="76"/>
        </w:rPr>
        <w:t> </w:t>
      </w:r>
      <w:r>
        <w:rPr/>
        <w:t>и</w:t>
      </w:r>
      <w:r>
        <w:rPr>
          <w:spacing w:val="78"/>
        </w:rPr>
        <w:t> </w:t>
      </w:r>
      <w:r>
        <w:rPr/>
        <w:t>обобщения</w:t>
      </w:r>
      <w:r>
        <w:rPr>
          <w:spacing w:val="80"/>
        </w:rPr>
        <w:t> </w:t>
      </w:r>
      <w:r>
        <w:rPr/>
        <w:t>отдельных</w:t>
      </w:r>
      <w:r>
        <w:rPr>
          <w:spacing w:val="80"/>
        </w:rPr>
        <w:t> </w:t>
      </w:r>
      <w:r>
        <w:rPr/>
        <w:t>интонаций,</w:t>
      </w:r>
      <w:r>
        <w:rPr>
          <w:spacing w:val="80"/>
        </w:rPr>
        <w:t> </w:t>
      </w:r>
      <w:r>
        <w:rPr/>
        <w:t>мелодий и ритмов,</w:t>
      </w:r>
      <w:r>
        <w:rPr>
          <w:spacing w:val="40"/>
        </w:rPr>
        <w:t> </w:t>
      </w:r>
      <w:r>
        <w:rPr/>
        <w:t>других элементов музыкального</w:t>
      </w:r>
      <w:r>
        <w:rPr>
          <w:spacing w:val="40"/>
        </w:rPr>
        <w:t> </w:t>
      </w:r>
      <w:r>
        <w:rPr/>
        <w:t>языка;</w:t>
      </w:r>
    </w:p>
    <w:p>
      <w:pPr>
        <w:pStyle w:val="BodyText"/>
        <w:spacing w:line="244" w:lineRule="auto"/>
        <w:ind w:right="556"/>
      </w:pPr>
      <w:r>
        <w:rPr/>
        <w:t>сопоставлять,</w:t>
      </w:r>
      <w:r>
        <w:rPr>
          <w:spacing w:val="40"/>
        </w:rPr>
        <w:t> </w:t>
      </w:r>
      <w:r>
        <w:rPr/>
        <w:t>сравнивать</w:t>
      </w:r>
      <w:r>
        <w:rPr>
          <w:spacing w:val="40"/>
        </w:rPr>
        <w:t> </w:t>
      </w:r>
      <w:r>
        <w:rPr/>
        <w:t>на</w:t>
      </w:r>
      <w:r>
        <w:rPr>
          <w:spacing w:val="40"/>
        </w:rPr>
        <w:t> </w:t>
      </w:r>
      <w:r>
        <w:rPr/>
        <w:t>основании</w:t>
      </w:r>
      <w:r>
        <w:rPr>
          <w:spacing w:val="40"/>
        </w:rPr>
        <w:t> </w:t>
      </w:r>
      <w:r>
        <w:rPr/>
        <w:t>существенных</w:t>
      </w:r>
      <w:r>
        <w:rPr>
          <w:spacing w:val="40"/>
        </w:rPr>
        <w:t>  </w:t>
      </w:r>
      <w:r>
        <w:rPr/>
        <w:t>признаков</w:t>
      </w:r>
      <w:r>
        <w:rPr>
          <w:spacing w:val="40"/>
        </w:rPr>
        <w:t>  </w:t>
      </w:r>
      <w:r>
        <w:rPr/>
        <w:t>произведения,</w:t>
      </w:r>
      <w:r>
        <w:rPr>
          <w:spacing w:val="40"/>
        </w:rPr>
        <w:t> </w:t>
      </w:r>
      <w:r>
        <w:rPr/>
        <w:t>жанры</w:t>
      </w:r>
      <w:r>
        <w:rPr>
          <w:spacing w:val="40"/>
        </w:rPr>
        <w:t> </w:t>
      </w:r>
      <w:r>
        <w:rPr/>
        <w:t>и стили музыкального</w:t>
      </w:r>
      <w:r>
        <w:rPr>
          <w:spacing w:val="40"/>
        </w:rPr>
        <w:t> </w:t>
      </w:r>
      <w:r>
        <w:rPr/>
        <w:t>и других</w:t>
      </w:r>
      <w:r>
        <w:rPr>
          <w:spacing w:val="40"/>
        </w:rPr>
        <w:t> </w:t>
      </w:r>
      <w:r>
        <w:rPr/>
        <w:t>видов искусства;</w:t>
      </w:r>
    </w:p>
    <w:p>
      <w:pPr>
        <w:pStyle w:val="BodyText"/>
        <w:spacing w:line="237" w:lineRule="auto"/>
        <w:ind w:right="562"/>
      </w:pPr>
      <w:r>
        <w:rPr/>
        <w:t>обнаруживать взаимные влияния отдельных видов, жанров и стилей музыки друг</w:t>
      </w:r>
      <w:r>
        <w:rPr>
          <w:spacing w:val="40"/>
        </w:rPr>
        <w:t> </w:t>
      </w:r>
      <w:r>
        <w:rPr/>
        <w:t>на</w:t>
      </w:r>
      <w:r>
        <w:rPr>
          <w:spacing w:val="40"/>
        </w:rPr>
        <w:t> </w:t>
      </w:r>
      <w:r>
        <w:rPr/>
        <w:t>друга, формулировать</w:t>
      </w:r>
      <w:r>
        <w:rPr>
          <w:spacing w:val="40"/>
        </w:rPr>
        <w:t> </w:t>
      </w:r>
      <w:r>
        <w:rPr/>
        <w:t>гипотезы о</w:t>
      </w:r>
      <w:r>
        <w:rPr>
          <w:spacing w:val="40"/>
        </w:rPr>
        <w:t> </w:t>
      </w:r>
      <w:r>
        <w:rPr/>
        <w:t>взаимосвязях;</w:t>
      </w:r>
    </w:p>
    <w:p>
      <w:pPr>
        <w:pStyle w:val="BodyText"/>
        <w:spacing w:line="242" w:lineRule="auto"/>
        <w:ind w:right="556"/>
      </w:pPr>
      <w:r>
        <w:rPr/>
        <w:t>выявлять общее и особенное, закономерности и противоречия</w:t>
      </w:r>
      <w:r>
        <w:rPr>
          <w:spacing w:val="40"/>
        </w:rPr>
        <w:t> </w:t>
      </w:r>
      <w:r>
        <w:rPr/>
        <w:t>в</w:t>
      </w:r>
      <w:r>
        <w:rPr>
          <w:spacing w:val="40"/>
        </w:rPr>
        <w:t> </w:t>
      </w:r>
      <w:r>
        <w:rPr/>
        <w:t>комплексе</w:t>
      </w:r>
      <w:r>
        <w:rPr>
          <w:spacing w:val="40"/>
        </w:rPr>
        <w:t> </w:t>
      </w:r>
      <w:r>
        <w:rPr/>
        <w:t>выразительных средств, используемых при создании музыкального образа конкретного произведения,</w:t>
      </w:r>
      <w:r>
        <w:rPr>
          <w:spacing w:val="40"/>
        </w:rPr>
        <w:t> </w:t>
      </w:r>
      <w:r>
        <w:rPr/>
        <w:t>жанра,</w:t>
      </w:r>
      <w:r>
        <w:rPr>
          <w:spacing w:val="40"/>
        </w:rPr>
        <w:t> </w:t>
      </w:r>
      <w:r>
        <w:rPr/>
        <w:t>стиля;</w:t>
      </w:r>
    </w:p>
    <w:p>
      <w:pPr>
        <w:pStyle w:val="BodyText"/>
        <w:ind w:right="558"/>
      </w:pPr>
      <w:r>
        <w:rPr/>
        <w:t>выявлять и характеризовать существенные признаки</w:t>
      </w:r>
      <w:r>
        <w:rPr>
          <w:spacing w:val="40"/>
        </w:rPr>
        <w:t> </w:t>
      </w:r>
      <w:r>
        <w:rPr/>
        <w:t>конкретного</w:t>
      </w:r>
      <w:r>
        <w:rPr>
          <w:spacing w:val="40"/>
        </w:rPr>
        <w:t> </w:t>
      </w:r>
      <w:r>
        <w:rPr/>
        <w:t>музыкального</w:t>
      </w:r>
      <w:r>
        <w:rPr>
          <w:spacing w:val="80"/>
        </w:rPr>
        <w:t> </w:t>
      </w:r>
      <w:r>
        <w:rPr>
          <w:spacing w:val="-2"/>
        </w:rPr>
        <w:t>звучания;</w:t>
      </w:r>
    </w:p>
    <w:p>
      <w:pPr>
        <w:pStyle w:val="BodyText"/>
        <w:ind w:right="558"/>
      </w:pPr>
      <w:r>
        <w:rPr/>
        <w:t>самостоятельно обобщать и формулировать выводы по результатам проведённого слухового</w:t>
      </w:r>
      <w:r>
        <w:rPr>
          <w:spacing w:val="40"/>
        </w:rPr>
        <w:t> </w:t>
      </w:r>
      <w:r>
        <w:rPr/>
        <w:t>наблюдения-исследования.</w:t>
      </w:r>
    </w:p>
    <w:p>
      <w:pPr>
        <w:pStyle w:val="Heading2"/>
        <w:spacing w:line="275" w:lineRule="exact"/>
      </w:pPr>
      <w:r>
        <w:rPr/>
        <w:t>Базовые</w:t>
      </w:r>
      <w:r>
        <w:rPr>
          <w:spacing w:val="48"/>
        </w:rPr>
        <w:t> </w:t>
      </w:r>
      <w:r>
        <w:rPr/>
        <w:t>исследовательские</w:t>
      </w:r>
      <w:r>
        <w:rPr>
          <w:spacing w:val="51"/>
        </w:rPr>
        <w:t> </w:t>
      </w:r>
      <w:r>
        <w:rPr>
          <w:spacing w:val="-2"/>
        </w:rPr>
        <w:t>действия:</w:t>
      </w:r>
    </w:p>
    <w:p>
      <w:pPr>
        <w:pStyle w:val="BodyText"/>
        <w:ind w:right="556"/>
      </w:pPr>
      <w:r>
        <w:rPr/>
        <w:t>следовать внутренним слухом за развитием музыкального процесса,</w:t>
      </w:r>
      <w:r>
        <w:rPr>
          <w:spacing w:val="40"/>
        </w:rPr>
        <w:t> </w:t>
      </w:r>
      <w:r>
        <w:rPr/>
        <w:t>«наблюдать» звучание</w:t>
      </w:r>
      <w:r>
        <w:rPr>
          <w:spacing w:val="40"/>
        </w:rPr>
        <w:t> </w:t>
      </w:r>
      <w:r>
        <w:rPr/>
        <w:t>музыки;</w:t>
      </w:r>
    </w:p>
    <w:p>
      <w:pPr>
        <w:pStyle w:val="BodyText"/>
        <w:spacing w:line="272" w:lineRule="exact" w:before="2"/>
        <w:ind w:left="1225" w:firstLine="0"/>
      </w:pPr>
      <w:r>
        <w:rPr/>
        <w:t>использовать</w:t>
      </w:r>
      <w:r>
        <w:rPr>
          <w:spacing w:val="50"/>
        </w:rPr>
        <w:t> </w:t>
      </w:r>
      <w:r>
        <w:rPr/>
        <w:t>вопросы</w:t>
      </w:r>
      <w:r>
        <w:rPr>
          <w:spacing w:val="49"/>
        </w:rPr>
        <w:t> </w:t>
      </w:r>
      <w:r>
        <w:rPr/>
        <w:t>как</w:t>
      </w:r>
      <w:r>
        <w:rPr>
          <w:spacing w:val="48"/>
        </w:rPr>
        <w:t> </w:t>
      </w:r>
      <w:r>
        <w:rPr/>
        <w:t>исследовательский</w:t>
      </w:r>
      <w:r>
        <w:rPr>
          <w:spacing w:val="51"/>
        </w:rPr>
        <w:t> </w:t>
      </w:r>
      <w:r>
        <w:rPr/>
        <w:t>инструмент</w:t>
      </w:r>
      <w:r>
        <w:rPr>
          <w:spacing w:val="-1"/>
        </w:rPr>
        <w:t> </w:t>
      </w:r>
      <w:r>
        <w:rPr>
          <w:spacing w:val="-2"/>
        </w:rPr>
        <w:t>познания;</w:t>
      </w:r>
    </w:p>
    <w:p>
      <w:pPr>
        <w:pStyle w:val="BodyText"/>
        <w:spacing w:line="242" w:lineRule="auto"/>
        <w:ind w:right="559"/>
      </w:pPr>
      <w:r>
        <w:rPr/>
        <w:t>формулировать</w:t>
      </w:r>
      <w:r>
        <w:rPr>
          <w:spacing w:val="40"/>
        </w:rPr>
        <w:t> </w:t>
      </w:r>
      <w:r>
        <w:rPr/>
        <w:t>собственные</w:t>
      </w:r>
      <w:r>
        <w:rPr>
          <w:spacing w:val="40"/>
        </w:rPr>
        <w:t> </w:t>
      </w:r>
      <w:r>
        <w:rPr/>
        <w:t>вопросы,</w:t>
      </w:r>
      <w:r>
        <w:rPr>
          <w:spacing w:val="40"/>
        </w:rPr>
        <w:t> </w:t>
      </w:r>
      <w:r>
        <w:rPr/>
        <w:t>фиксирующие</w:t>
      </w:r>
      <w:r>
        <w:rPr>
          <w:spacing w:val="40"/>
        </w:rPr>
        <w:t> </w:t>
      </w:r>
      <w:r>
        <w:rPr/>
        <w:t>несоответствие</w:t>
      </w:r>
      <w:r>
        <w:rPr>
          <w:spacing w:val="40"/>
        </w:rPr>
        <w:t> </w:t>
      </w:r>
      <w:r>
        <w:rPr/>
        <w:t>между</w:t>
      </w:r>
      <w:r>
        <w:rPr>
          <w:spacing w:val="40"/>
        </w:rPr>
        <w:t> </w:t>
      </w:r>
      <w:r>
        <w:rPr/>
        <w:t>реальным</w:t>
      </w:r>
      <w:r>
        <w:rPr>
          <w:spacing w:val="80"/>
          <w:w w:val="150"/>
        </w:rPr>
        <w:t> </w:t>
      </w:r>
      <w:r>
        <w:rPr/>
        <w:t>и</w:t>
      </w:r>
      <w:r>
        <w:rPr>
          <w:spacing w:val="40"/>
        </w:rPr>
        <w:t> </w:t>
      </w:r>
      <w:r>
        <w:rPr/>
        <w:t>желательным</w:t>
      </w:r>
      <w:r>
        <w:rPr>
          <w:spacing w:val="40"/>
        </w:rPr>
        <w:t> </w:t>
      </w:r>
      <w:r>
        <w:rPr/>
        <w:t>состоянием учебной</w:t>
      </w:r>
      <w:r>
        <w:rPr>
          <w:spacing w:val="40"/>
        </w:rPr>
        <w:t> </w:t>
      </w:r>
      <w:r>
        <w:rPr/>
        <w:t>ситуации,</w:t>
      </w:r>
      <w:r>
        <w:rPr>
          <w:spacing w:val="40"/>
        </w:rPr>
        <w:t> </w:t>
      </w:r>
      <w:r>
        <w:rPr/>
        <w:t>восприятия,</w:t>
      </w:r>
      <w:r>
        <w:rPr>
          <w:spacing w:val="40"/>
        </w:rPr>
        <w:t> </w:t>
      </w:r>
      <w:r>
        <w:rPr/>
        <w:t>исполнения</w:t>
      </w:r>
      <w:r>
        <w:rPr>
          <w:spacing w:val="40"/>
        </w:rPr>
        <w:t> </w:t>
      </w:r>
      <w:r>
        <w:rPr/>
        <w:t>музыки;</w:t>
      </w:r>
    </w:p>
    <w:p>
      <w:pPr>
        <w:pStyle w:val="BodyText"/>
        <w:ind w:right="564"/>
      </w:pPr>
      <w:r>
        <w:rPr/>
        <w:t>составлять</w:t>
      </w:r>
      <w:r>
        <w:rPr>
          <w:spacing w:val="80"/>
        </w:rPr>
        <w:t> </w:t>
      </w:r>
      <w:r>
        <w:rPr/>
        <w:t>алгоритм</w:t>
      </w:r>
      <w:r>
        <w:rPr>
          <w:spacing w:val="80"/>
        </w:rPr>
        <w:t> </w:t>
      </w:r>
      <w:r>
        <w:rPr/>
        <w:t>действий</w:t>
      </w:r>
      <w:r>
        <w:rPr>
          <w:spacing w:val="80"/>
        </w:rPr>
        <w:t> </w:t>
      </w:r>
      <w:r>
        <w:rPr/>
        <w:t>и</w:t>
      </w:r>
      <w:r>
        <w:rPr>
          <w:spacing w:val="80"/>
        </w:rPr>
        <w:t> </w:t>
      </w:r>
      <w:r>
        <w:rPr/>
        <w:t>использовать</w:t>
      </w:r>
      <w:r>
        <w:rPr>
          <w:spacing w:val="80"/>
        </w:rPr>
        <w:t> </w:t>
      </w:r>
      <w:r>
        <w:rPr/>
        <w:t>его</w:t>
      </w:r>
      <w:r>
        <w:rPr>
          <w:spacing w:val="80"/>
        </w:rPr>
        <w:t> </w:t>
      </w:r>
      <w:r>
        <w:rPr/>
        <w:t>для</w:t>
      </w:r>
      <w:r>
        <w:rPr>
          <w:spacing w:val="80"/>
        </w:rPr>
        <w:t> </w:t>
      </w:r>
      <w:r>
        <w:rPr/>
        <w:t>решения</w:t>
      </w:r>
      <w:r>
        <w:rPr>
          <w:spacing w:val="80"/>
        </w:rPr>
        <w:t> </w:t>
      </w:r>
      <w:r>
        <w:rPr/>
        <w:t>учебных,</w:t>
      </w:r>
      <w:r>
        <w:rPr>
          <w:spacing w:val="40"/>
        </w:rPr>
        <w:t>  </w:t>
      </w:r>
      <w:r>
        <w:rPr/>
        <w:t>в</w:t>
      </w:r>
      <w:r>
        <w:rPr>
          <w:spacing w:val="40"/>
        </w:rPr>
        <w:t>  </w:t>
      </w:r>
      <w:r>
        <w:rPr/>
        <w:t>том числе</w:t>
      </w:r>
      <w:r>
        <w:rPr>
          <w:spacing w:val="40"/>
        </w:rPr>
        <w:t> </w:t>
      </w:r>
      <w:r>
        <w:rPr/>
        <w:t>исполнительских</w:t>
      </w:r>
      <w:r>
        <w:rPr>
          <w:spacing w:val="40"/>
        </w:rPr>
        <w:t> </w:t>
      </w:r>
      <w:r>
        <w:rPr/>
        <w:t>и творческих задач;</w:t>
      </w:r>
    </w:p>
    <w:p>
      <w:pPr>
        <w:pStyle w:val="BodyText"/>
        <w:ind w:right="558"/>
      </w:pPr>
      <w:r>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w:t>
      </w:r>
      <w:r>
        <w:rPr>
          <w:spacing w:val="40"/>
        </w:rPr>
        <w:t> </w:t>
      </w:r>
      <w:r>
        <w:rPr/>
        <w:t>музыкальных</w:t>
      </w:r>
      <w:r>
        <w:rPr>
          <w:spacing w:val="40"/>
        </w:rPr>
        <w:t> </w:t>
      </w:r>
      <w:r>
        <w:rPr/>
        <w:t>явлений,</w:t>
      </w:r>
      <w:r>
        <w:rPr>
          <w:spacing w:val="40"/>
        </w:rPr>
        <w:t> </w:t>
      </w:r>
      <w:r>
        <w:rPr/>
        <w:t>культурных объектов</w:t>
      </w:r>
      <w:r>
        <w:rPr>
          <w:spacing w:val="40"/>
        </w:rPr>
        <w:t> </w:t>
      </w:r>
      <w:r>
        <w:rPr/>
        <w:t>между</w:t>
      </w:r>
      <w:r>
        <w:rPr>
          <w:spacing w:val="-2"/>
        </w:rPr>
        <w:t> </w:t>
      </w:r>
      <w:r>
        <w:rPr/>
        <w:t>собой;</w:t>
      </w:r>
    </w:p>
    <w:p>
      <w:pPr>
        <w:pStyle w:val="BodyText"/>
        <w:ind w:right="570"/>
      </w:pPr>
      <w:r>
        <w:rPr/>
        <w:t>самостоятельно формулировать обобщения и выводы по результатам проведённого наблюдения,</w:t>
      </w:r>
      <w:r>
        <w:rPr>
          <w:spacing w:val="40"/>
        </w:rPr>
        <w:t> </w:t>
      </w:r>
      <w:r>
        <w:rPr/>
        <w:t>слухового</w:t>
      </w:r>
      <w:r>
        <w:rPr>
          <w:spacing w:val="40"/>
        </w:rPr>
        <w:t> </w:t>
      </w:r>
      <w:r>
        <w:rPr/>
        <w:t>исследования.</w:t>
      </w:r>
    </w:p>
    <w:p>
      <w:pPr>
        <w:spacing w:after="0"/>
        <w:sectPr>
          <w:pgSz w:w="11920" w:h="16850"/>
          <w:pgMar w:header="713" w:footer="0" w:top="940" w:bottom="280" w:left="760" w:right="0"/>
        </w:sectPr>
      </w:pPr>
    </w:p>
    <w:p>
      <w:pPr>
        <w:pStyle w:val="Heading2"/>
        <w:spacing w:before="251"/>
        <w:jc w:val="left"/>
      </w:pPr>
      <w:r>
        <w:rPr/>
        <w:t>Работа</w:t>
      </w:r>
      <w:r>
        <w:rPr>
          <w:spacing w:val="57"/>
        </w:rPr>
        <w:t> </w:t>
      </w:r>
      <w:r>
        <w:rPr/>
        <w:t>с</w:t>
      </w:r>
      <w:r>
        <w:rPr>
          <w:spacing w:val="54"/>
        </w:rPr>
        <w:t> </w:t>
      </w:r>
      <w:r>
        <w:rPr>
          <w:spacing w:val="-2"/>
        </w:rPr>
        <w:t>информацией:</w:t>
      </w:r>
    </w:p>
    <w:p>
      <w:pPr>
        <w:pStyle w:val="BodyText"/>
        <w:tabs>
          <w:tab w:pos="2552" w:val="left" w:leader="none"/>
          <w:tab w:pos="3872" w:val="left" w:leader="none"/>
          <w:tab w:pos="4936" w:val="left" w:leader="none"/>
          <w:tab w:pos="6534" w:val="left" w:leader="none"/>
          <w:tab w:pos="6899" w:val="left" w:leader="none"/>
          <w:tab w:pos="7973" w:val="left" w:leader="none"/>
          <w:tab w:pos="8587" w:val="left" w:leader="none"/>
          <w:tab w:pos="9528" w:val="left" w:leader="none"/>
          <w:tab w:pos="9891" w:val="left" w:leader="none"/>
        </w:tabs>
        <w:ind w:right="575"/>
        <w:jc w:val="left"/>
      </w:pPr>
      <w:r>
        <w:rPr>
          <w:spacing w:val="-2"/>
        </w:rPr>
        <w:t>применять</w:t>
      </w:r>
      <w:r>
        <w:rPr/>
        <w:tab/>
      </w:r>
      <w:r>
        <w:rPr>
          <w:spacing w:val="-2"/>
        </w:rPr>
        <w:t>различные</w:t>
      </w:r>
      <w:r>
        <w:rPr/>
        <w:tab/>
      </w:r>
      <w:r>
        <w:rPr>
          <w:spacing w:val="-2"/>
        </w:rPr>
        <w:t>методы,</w:t>
      </w:r>
      <w:r>
        <w:rPr/>
        <w:tab/>
      </w:r>
      <w:r>
        <w:rPr>
          <w:spacing w:val="-2"/>
        </w:rPr>
        <w:t>инструменты</w:t>
      </w:r>
      <w:r>
        <w:rPr/>
        <w:tab/>
      </w:r>
      <w:r>
        <w:rPr>
          <w:spacing w:val="-10"/>
        </w:rPr>
        <w:t>и</w:t>
      </w:r>
      <w:r>
        <w:rPr/>
        <w:tab/>
      </w:r>
      <w:r>
        <w:rPr>
          <w:spacing w:val="-2"/>
        </w:rPr>
        <w:t>запросы</w:t>
      </w:r>
      <w:r>
        <w:rPr/>
        <w:tab/>
      </w:r>
      <w:r>
        <w:rPr>
          <w:spacing w:val="-4"/>
        </w:rPr>
        <w:t>при</w:t>
      </w:r>
      <w:r>
        <w:rPr/>
        <w:tab/>
      </w:r>
      <w:r>
        <w:rPr>
          <w:spacing w:val="-2"/>
        </w:rPr>
        <w:t>поиске</w:t>
      </w:r>
      <w:r>
        <w:rPr/>
        <w:tab/>
      </w:r>
      <w:r>
        <w:rPr>
          <w:spacing w:val="-10"/>
        </w:rPr>
        <w:t>и</w:t>
      </w:r>
      <w:r>
        <w:rPr/>
        <w:tab/>
      </w:r>
      <w:r>
        <w:rPr>
          <w:spacing w:val="-2"/>
        </w:rPr>
        <w:t>отборе </w:t>
      </w:r>
      <w:r>
        <w:rPr/>
        <w:t>информации</w:t>
      </w:r>
      <w:r>
        <w:rPr>
          <w:spacing w:val="40"/>
        </w:rPr>
        <w:t> </w:t>
      </w:r>
      <w:r>
        <w:rPr/>
        <w:t>с учётом</w:t>
      </w:r>
      <w:r>
        <w:rPr>
          <w:spacing w:val="40"/>
        </w:rPr>
        <w:t> </w:t>
      </w:r>
      <w:r>
        <w:rPr/>
        <w:t>предложенной учебной задачи</w:t>
      </w:r>
      <w:r>
        <w:rPr>
          <w:spacing w:val="40"/>
        </w:rPr>
        <w:t> </w:t>
      </w:r>
      <w:r>
        <w:rPr/>
        <w:t>и</w:t>
      </w:r>
      <w:r>
        <w:rPr>
          <w:spacing w:val="40"/>
        </w:rPr>
        <w:t> </w:t>
      </w:r>
      <w:r>
        <w:rPr/>
        <w:t>заданных</w:t>
      </w:r>
      <w:r>
        <w:rPr>
          <w:spacing w:val="40"/>
        </w:rPr>
        <w:t> </w:t>
      </w:r>
      <w:r>
        <w:rPr/>
        <w:t>критериев;</w:t>
      </w:r>
    </w:p>
    <w:p>
      <w:pPr>
        <w:pStyle w:val="BodyText"/>
        <w:spacing w:line="244" w:lineRule="auto"/>
        <w:ind w:left="1225" w:right="975" w:firstLine="0"/>
        <w:jc w:val="left"/>
      </w:pPr>
      <w:r>
        <w:rPr/>
        <w:t>понимать</w:t>
      </w:r>
      <w:r>
        <w:rPr>
          <w:spacing w:val="40"/>
        </w:rPr>
        <w:t> </w:t>
      </w:r>
      <w:r>
        <w:rPr/>
        <w:t>специфику</w:t>
      </w:r>
      <w:r>
        <w:rPr>
          <w:spacing w:val="35"/>
        </w:rPr>
        <w:t> </w:t>
      </w:r>
      <w:r>
        <w:rPr/>
        <w:t>работы</w:t>
      </w:r>
      <w:r>
        <w:rPr>
          <w:spacing w:val="40"/>
        </w:rPr>
        <w:t> </w:t>
      </w:r>
      <w:r>
        <w:rPr/>
        <w:t>с</w:t>
      </w:r>
      <w:r>
        <w:rPr>
          <w:spacing w:val="40"/>
        </w:rPr>
        <w:t> </w:t>
      </w:r>
      <w:r>
        <w:rPr/>
        <w:t>аудиоинформацией,</w:t>
      </w:r>
      <w:r>
        <w:rPr>
          <w:spacing w:val="40"/>
        </w:rPr>
        <w:t> </w:t>
      </w:r>
      <w:r>
        <w:rPr/>
        <w:t>музыкальными</w:t>
      </w:r>
      <w:r>
        <w:rPr>
          <w:spacing w:val="40"/>
        </w:rPr>
        <w:t> </w:t>
      </w:r>
      <w:r>
        <w:rPr/>
        <w:t>записями; использовать</w:t>
      </w:r>
      <w:r>
        <w:rPr>
          <w:spacing w:val="40"/>
        </w:rPr>
        <w:t> </w:t>
      </w:r>
      <w:r>
        <w:rPr/>
        <w:t>интонирование</w:t>
      </w:r>
      <w:r>
        <w:rPr>
          <w:spacing w:val="40"/>
        </w:rPr>
        <w:t> </w:t>
      </w:r>
      <w:r>
        <w:rPr/>
        <w:t>для</w:t>
      </w:r>
      <w:r>
        <w:rPr>
          <w:spacing w:val="40"/>
        </w:rPr>
        <w:t> </w:t>
      </w:r>
      <w:r>
        <w:rPr/>
        <w:t>запоминания звуковой</w:t>
      </w:r>
    </w:p>
    <w:p>
      <w:pPr>
        <w:pStyle w:val="BodyText"/>
        <w:spacing w:line="271" w:lineRule="exact"/>
        <w:ind w:left="1225" w:firstLine="0"/>
        <w:jc w:val="left"/>
      </w:pPr>
      <w:r>
        <w:rPr/>
        <w:t>информации,</w:t>
      </w:r>
      <w:r>
        <w:rPr>
          <w:spacing w:val="47"/>
        </w:rPr>
        <w:t> </w:t>
      </w:r>
      <w:r>
        <w:rPr/>
        <w:t>музыкальных</w:t>
      </w:r>
      <w:r>
        <w:rPr>
          <w:spacing w:val="47"/>
        </w:rPr>
        <w:t> </w:t>
      </w:r>
      <w:r>
        <w:rPr>
          <w:spacing w:val="-2"/>
        </w:rPr>
        <w:t>произведений;</w:t>
      </w:r>
    </w:p>
    <w:p>
      <w:pPr>
        <w:pStyle w:val="BodyText"/>
        <w:spacing w:line="272" w:lineRule="exact"/>
        <w:ind w:left="1225" w:firstLine="0"/>
        <w:jc w:val="left"/>
      </w:pPr>
      <w:r>
        <w:rPr/>
        <w:t>выбирать,</w:t>
      </w:r>
      <w:r>
        <w:rPr>
          <w:spacing w:val="49"/>
        </w:rPr>
        <w:t> </w:t>
      </w:r>
      <w:r>
        <w:rPr/>
        <w:t>анализировать,</w:t>
      </w:r>
      <w:r>
        <w:rPr>
          <w:spacing w:val="48"/>
        </w:rPr>
        <w:t> </w:t>
      </w:r>
      <w:r>
        <w:rPr/>
        <w:t>интерпретировать,</w:t>
      </w:r>
      <w:r>
        <w:rPr>
          <w:spacing w:val="51"/>
        </w:rPr>
        <w:t> </w:t>
      </w:r>
      <w:r>
        <w:rPr/>
        <w:t>обобщать</w:t>
      </w:r>
      <w:r>
        <w:rPr>
          <w:spacing w:val="51"/>
        </w:rPr>
        <w:t> </w:t>
      </w:r>
      <w:r>
        <w:rPr>
          <w:spacing w:val="-10"/>
        </w:rPr>
        <w:t>и</w:t>
      </w:r>
    </w:p>
    <w:p>
      <w:pPr>
        <w:pStyle w:val="BodyText"/>
        <w:ind w:right="975"/>
        <w:jc w:val="left"/>
      </w:pPr>
      <w:r>
        <w:rPr/>
        <w:t>систематизировать информацию, представленную в аудио- и видеоформатах, текстах, таблицах,</w:t>
      </w:r>
      <w:r>
        <w:rPr>
          <w:spacing w:val="40"/>
        </w:rPr>
        <w:t> </w:t>
      </w:r>
      <w:r>
        <w:rPr/>
        <w:t>схемах;</w:t>
      </w:r>
    </w:p>
    <w:p>
      <w:pPr>
        <w:pStyle w:val="BodyText"/>
        <w:tabs>
          <w:tab w:pos="2828" w:val="left" w:leader="none"/>
          <w:tab w:pos="4182" w:val="left" w:leader="none"/>
          <w:tab w:pos="5130" w:val="left" w:leader="none"/>
          <w:tab w:pos="5726" w:val="left" w:leader="none"/>
          <w:tab w:pos="7190" w:val="left" w:leader="none"/>
          <w:tab w:pos="8577" w:val="left" w:leader="none"/>
          <w:tab w:pos="8959" w:val="left" w:leader="none"/>
        </w:tabs>
        <w:ind w:right="571"/>
        <w:jc w:val="left"/>
      </w:pPr>
      <w:r>
        <w:rPr>
          <w:spacing w:val="-2"/>
        </w:rPr>
        <w:t>использовать</w:t>
      </w:r>
      <w:r>
        <w:rPr/>
        <w:tab/>
      </w:r>
      <w:r>
        <w:rPr>
          <w:spacing w:val="-2"/>
        </w:rPr>
        <w:t>смысловое</w:t>
      </w:r>
      <w:r>
        <w:rPr/>
        <w:tab/>
      </w:r>
      <w:r>
        <w:rPr>
          <w:spacing w:val="-2"/>
        </w:rPr>
        <w:t>чтение</w:t>
      </w:r>
      <w:r>
        <w:rPr/>
        <w:tab/>
      </w:r>
      <w:r>
        <w:rPr>
          <w:spacing w:val="-4"/>
        </w:rPr>
        <w:t>для</w:t>
      </w:r>
      <w:r>
        <w:rPr/>
        <w:tab/>
      </w:r>
      <w:r>
        <w:rPr>
          <w:spacing w:val="-2"/>
        </w:rPr>
        <w:t>извлечения,</w:t>
      </w:r>
      <w:r>
        <w:rPr/>
        <w:tab/>
      </w:r>
      <w:r>
        <w:rPr>
          <w:spacing w:val="-2"/>
        </w:rPr>
        <w:t>обобщения</w:t>
      </w:r>
      <w:r>
        <w:rPr/>
        <w:tab/>
      </w:r>
      <w:r>
        <w:rPr>
          <w:spacing w:val="-10"/>
        </w:rPr>
        <w:t>и</w:t>
      </w:r>
      <w:r>
        <w:rPr/>
        <w:tab/>
      </w:r>
      <w:r>
        <w:rPr>
          <w:spacing w:val="-2"/>
        </w:rPr>
        <w:t>систематизации </w:t>
      </w:r>
      <w:r>
        <w:rPr/>
        <w:t>информации</w:t>
      </w:r>
      <w:r>
        <w:rPr>
          <w:spacing w:val="40"/>
        </w:rPr>
        <w:t> </w:t>
      </w:r>
      <w:r>
        <w:rPr/>
        <w:t>из</w:t>
      </w:r>
      <w:r>
        <w:rPr>
          <w:spacing w:val="40"/>
        </w:rPr>
        <w:t> </w:t>
      </w:r>
      <w:r>
        <w:rPr/>
        <w:t>одного</w:t>
      </w:r>
      <w:r>
        <w:rPr>
          <w:spacing w:val="40"/>
        </w:rPr>
        <w:t> </w:t>
      </w:r>
      <w:r>
        <w:rPr/>
        <w:t>или</w:t>
      </w:r>
      <w:r>
        <w:rPr>
          <w:spacing w:val="40"/>
        </w:rPr>
        <w:t> </w:t>
      </w:r>
      <w:r>
        <w:rPr/>
        <w:t>нескольких</w:t>
      </w:r>
      <w:r>
        <w:rPr>
          <w:spacing w:val="40"/>
        </w:rPr>
        <w:t> </w:t>
      </w:r>
      <w:r>
        <w:rPr/>
        <w:t>источников с учётом</w:t>
      </w:r>
      <w:r>
        <w:rPr>
          <w:spacing w:val="40"/>
        </w:rPr>
        <w:t> </w:t>
      </w:r>
      <w:r>
        <w:rPr/>
        <w:t>поставленных</w:t>
      </w:r>
      <w:r>
        <w:rPr>
          <w:spacing w:val="40"/>
        </w:rPr>
        <w:t> </w:t>
      </w:r>
      <w:r>
        <w:rPr/>
        <w:t>целей;</w:t>
      </w:r>
    </w:p>
    <w:p>
      <w:pPr>
        <w:pStyle w:val="BodyText"/>
        <w:tabs>
          <w:tab w:pos="2487" w:val="left" w:leader="none"/>
          <w:tab w:pos="3904" w:val="left" w:leader="none"/>
          <w:tab w:pos="5421" w:val="left" w:leader="none"/>
          <w:tab w:pos="5884" w:val="left" w:leader="none"/>
          <w:tab w:pos="7248" w:val="left" w:leader="none"/>
          <w:tab w:pos="9033" w:val="left" w:leader="none"/>
          <w:tab w:pos="10200" w:val="left" w:leader="none"/>
        </w:tabs>
        <w:ind w:right="570"/>
        <w:jc w:val="left"/>
      </w:pPr>
      <w:r>
        <w:rPr>
          <w:spacing w:val="-2"/>
        </w:rPr>
        <w:t>оценивать</w:t>
      </w:r>
      <w:r>
        <w:rPr/>
        <w:tab/>
      </w:r>
      <w:r>
        <w:rPr>
          <w:spacing w:val="-2"/>
        </w:rPr>
        <w:t>надёжность</w:t>
      </w:r>
      <w:r>
        <w:rPr/>
        <w:tab/>
      </w:r>
      <w:r>
        <w:rPr>
          <w:spacing w:val="-2"/>
        </w:rPr>
        <w:t>информации</w:t>
      </w:r>
      <w:r>
        <w:rPr/>
        <w:tab/>
      </w:r>
      <w:r>
        <w:rPr>
          <w:spacing w:val="-6"/>
        </w:rPr>
        <w:t>по</w:t>
      </w:r>
      <w:r>
        <w:rPr/>
        <w:tab/>
      </w:r>
      <w:r>
        <w:rPr>
          <w:spacing w:val="-2"/>
        </w:rPr>
        <w:t>критериям,</w:t>
      </w:r>
      <w:r>
        <w:rPr/>
        <w:tab/>
      </w:r>
      <w:r>
        <w:rPr>
          <w:spacing w:val="-2"/>
        </w:rPr>
        <w:t>предложенным</w:t>
      </w:r>
      <w:r>
        <w:rPr/>
        <w:tab/>
      </w:r>
      <w:r>
        <w:rPr>
          <w:spacing w:val="-2"/>
        </w:rPr>
        <w:t>учителем</w:t>
      </w:r>
      <w:r>
        <w:rPr/>
        <w:tab/>
      </w:r>
      <w:r>
        <w:rPr>
          <w:spacing w:val="-4"/>
        </w:rPr>
        <w:t>или </w:t>
      </w:r>
      <w:r>
        <w:rPr/>
        <w:t>сформулированным самостоятельно;</w:t>
      </w:r>
    </w:p>
    <w:p>
      <w:pPr>
        <w:pStyle w:val="BodyText"/>
        <w:tabs>
          <w:tab w:pos="2634" w:val="left" w:leader="none"/>
          <w:tab w:pos="3728" w:val="left" w:leader="none"/>
          <w:tab w:pos="6009" w:val="left" w:leader="none"/>
          <w:tab w:pos="6532" w:val="left" w:leader="none"/>
          <w:tab w:pos="9317" w:val="left" w:leader="none"/>
        </w:tabs>
        <w:spacing w:line="242" w:lineRule="auto"/>
        <w:ind w:right="555"/>
        <w:jc w:val="left"/>
      </w:pPr>
      <w:r>
        <w:rPr>
          <w:spacing w:val="-2"/>
        </w:rPr>
        <w:t>различать</w:t>
      </w:r>
      <w:r>
        <w:rPr/>
        <w:tab/>
      </w:r>
      <w:r>
        <w:rPr>
          <w:spacing w:val="-2"/>
        </w:rPr>
        <w:t>тексты</w:t>
      </w:r>
      <w:r>
        <w:rPr/>
        <w:tab/>
      </w:r>
      <w:r>
        <w:rPr>
          <w:spacing w:val="-2"/>
        </w:rPr>
        <w:t>информационного</w:t>
      </w:r>
      <w:r>
        <w:rPr/>
        <w:tab/>
      </w:r>
      <w:r>
        <w:rPr>
          <w:spacing w:val="-10"/>
        </w:rPr>
        <w:t>и</w:t>
      </w:r>
      <w:r>
        <w:rPr/>
        <w:tab/>
      </w:r>
      <w:r>
        <w:rPr>
          <w:spacing w:val="-2"/>
        </w:rPr>
        <w:t>художественного</w:t>
      </w:r>
      <w:r>
        <w:rPr/>
        <w:tab/>
      </w:r>
      <w:r>
        <w:rPr>
          <w:spacing w:val="-2"/>
        </w:rPr>
        <w:t>содержания, </w:t>
      </w:r>
      <w:r>
        <w:rPr/>
        <w:t>трансформировать, интерпретировать</w:t>
      </w:r>
      <w:r>
        <w:rPr>
          <w:spacing w:val="40"/>
        </w:rPr>
        <w:t> </w:t>
      </w:r>
      <w:r>
        <w:rPr/>
        <w:t>их</w:t>
      </w:r>
      <w:r>
        <w:rPr>
          <w:spacing w:val="40"/>
        </w:rPr>
        <w:t> </w:t>
      </w:r>
      <w:r>
        <w:rPr/>
        <w:t>в</w:t>
      </w:r>
      <w:r>
        <w:rPr>
          <w:spacing w:val="40"/>
        </w:rPr>
        <w:t> </w:t>
      </w:r>
      <w:r>
        <w:rPr/>
        <w:t>соответствии</w:t>
      </w:r>
      <w:r>
        <w:rPr>
          <w:spacing w:val="40"/>
        </w:rPr>
        <w:t> </w:t>
      </w:r>
      <w:r>
        <w:rPr/>
        <w:t>с учебной</w:t>
      </w:r>
      <w:r>
        <w:rPr>
          <w:spacing w:val="40"/>
        </w:rPr>
        <w:t> </w:t>
      </w:r>
      <w:r>
        <w:rPr/>
        <w:t>задачей;</w:t>
      </w:r>
    </w:p>
    <w:p>
      <w:pPr>
        <w:pStyle w:val="BodyText"/>
        <w:ind w:right="557"/>
      </w:pPr>
      <w:r>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rPr>
        <w:t>установки.</w:t>
      </w:r>
    </w:p>
    <w:p>
      <w:pPr>
        <w:pStyle w:val="BodyText"/>
        <w:spacing w:line="242" w:lineRule="auto"/>
        <w:ind w:right="547"/>
      </w:pPr>
      <w:r>
        <w:rPr/>
        <w:t>Овладение системой универсальных познавательных действий обеспечивает сформированность</w:t>
      </w:r>
      <w:r>
        <w:rPr>
          <w:spacing w:val="40"/>
        </w:rPr>
        <w:t> </w:t>
      </w:r>
      <w:r>
        <w:rPr/>
        <w:t>когнитивных</w:t>
      </w:r>
      <w:r>
        <w:rPr>
          <w:spacing w:val="40"/>
        </w:rPr>
        <w:t> </w:t>
      </w:r>
      <w:r>
        <w:rPr/>
        <w:t>навыков</w:t>
      </w:r>
      <w:r>
        <w:rPr>
          <w:spacing w:val="40"/>
        </w:rPr>
        <w:t> </w:t>
      </w:r>
      <w:r>
        <w:rPr/>
        <w:t>обучающихся,</w:t>
      </w:r>
      <w:r>
        <w:rPr>
          <w:spacing w:val="40"/>
        </w:rPr>
        <w:t> </w:t>
      </w:r>
      <w:r>
        <w:rPr/>
        <w:t>в</w:t>
      </w:r>
      <w:r>
        <w:rPr>
          <w:spacing w:val="40"/>
        </w:rPr>
        <w:t> </w:t>
      </w:r>
      <w:r>
        <w:rPr/>
        <w:t>том</w:t>
      </w:r>
      <w:r>
        <w:rPr>
          <w:spacing w:val="40"/>
        </w:rPr>
        <w:t> </w:t>
      </w:r>
      <w:r>
        <w:rPr/>
        <w:t>числе</w:t>
      </w:r>
      <w:r>
        <w:rPr>
          <w:spacing w:val="40"/>
        </w:rPr>
        <w:t> </w:t>
      </w:r>
      <w:r>
        <w:rPr/>
        <w:t>развитие специфического</w:t>
      </w:r>
      <w:r>
        <w:rPr>
          <w:spacing w:val="40"/>
        </w:rPr>
        <w:t> </w:t>
      </w:r>
      <w:r>
        <w:rPr/>
        <w:t>типа</w:t>
      </w:r>
      <w:r>
        <w:rPr>
          <w:spacing w:val="40"/>
        </w:rPr>
        <w:t> </w:t>
      </w:r>
      <w:r>
        <w:rPr/>
        <w:t>интеллектуальной</w:t>
      </w:r>
      <w:r>
        <w:rPr>
          <w:spacing w:val="40"/>
        </w:rPr>
        <w:t> </w:t>
      </w:r>
      <w:r>
        <w:rPr/>
        <w:t>деятельности —</w:t>
      </w:r>
      <w:r>
        <w:rPr>
          <w:spacing w:val="40"/>
        </w:rPr>
        <w:t> </w:t>
      </w:r>
      <w:r>
        <w:rPr/>
        <w:t>музыкального</w:t>
      </w:r>
      <w:r>
        <w:rPr>
          <w:spacing w:val="40"/>
        </w:rPr>
        <w:t> </w:t>
      </w:r>
      <w:r>
        <w:rPr/>
        <w:t>мышления.</w:t>
      </w:r>
    </w:p>
    <w:p>
      <w:pPr>
        <w:pStyle w:val="Heading2"/>
        <w:numPr>
          <w:ilvl w:val="0"/>
          <w:numId w:val="123"/>
        </w:numPr>
        <w:tabs>
          <w:tab w:pos="1524" w:val="left" w:leader="none"/>
        </w:tabs>
        <w:spacing w:line="273" w:lineRule="exact" w:before="0" w:after="0"/>
        <w:ind w:left="1524" w:right="0" w:hanging="299"/>
        <w:jc w:val="both"/>
      </w:pPr>
      <w:r>
        <w:rPr/>
        <w:t>Овладение</w:t>
      </w:r>
      <w:r>
        <w:rPr>
          <w:spacing w:val="43"/>
        </w:rPr>
        <w:t> </w:t>
      </w:r>
      <w:r>
        <w:rPr/>
        <w:t>универсальными</w:t>
      </w:r>
      <w:r>
        <w:rPr>
          <w:spacing w:val="48"/>
        </w:rPr>
        <w:t> </w:t>
      </w:r>
      <w:r>
        <w:rPr/>
        <w:t>коммуникативными</w:t>
      </w:r>
      <w:r>
        <w:rPr>
          <w:spacing w:val="50"/>
        </w:rPr>
        <w:t> </w:t>
      </w:r>
      <w:r>
        <w:rPr>
          <w:spacing w:val="-2"/>
        </w:rPr>
        <w:t>действиями</w:t>
      </w:r>
    </w:p>
    <w:p>
      <w:pPr>
        <w:pStyle w:val="BodyText"/>
        <w:spacing w:line="273" w:lineRule="exact"/>
        <w:ind w:left="1225" w:firstLine="0"/>
      </w:pPr>
      <w:r>
        <w:rPr/>
        <w:t>Невербальная</w:t>
      </w:r>
      <w:r>
        <w:rPr>
          <w:spacing w:val="42"/>
        </w:rPr>
        <w:t> </w:t>
      </w:r>
      <w:r>
        <w:rPr>
          <w:spacing w:val="-2"/>
        </w:rPr>
        <w:t>коммуникация:</w:t>
      </w:r>
    </w:p>
    <w:p>
      <w:pPr>
        <w:pStyle w:val="BodyText"/>
        <w:ind w:right="561"/>
      </w:pPr>
      <w:r>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w:t>
      </w:r>
      <w:r>
        <w:rPr>
          <w:spacing w:val="40"/>
        </w:rPr>
        <w:t> </w:t>
      </w:r>
      <w:r>
        <w:rPr/>
        <w:t>языка</w:t>
      </w:r>
      <w:r>
        <w:rPr>
          <w:spacing w:val="40"/>
        </w:rPr>
        <w:t> </w:t>
      </w:r>
      <w:r>
        <w:rPr/>
        <w:t>в передаче смысла музыкального</w:t>
      </w:r>
      <w:r>
        <w:rPr>
          <w:spacing w:val="40"/>
        </w:rPr>
        <w:t> </w:t>
      </w:r>
      <w:r>
        <w:rPr/>
        <w:t>произведения;</w:t>
      </w:r>
    </w:p>
    <w:p>
      <w:pPr>
        <w:pStyle w:val="BodyText"/>
        <w:ind w:right="563"/>
      </w:pPr>
      <w:r>
        <w:rPr/>
        <w:t>передавать в собственном исполнении музыки художественное содержание, выражать настроение,</w:t>
      </w:r>
      <w:r>
        <w:rPr>
          <w:spacing w:val="40"/>
        </w:rPr>
        <w:t> </w:t>
      </w:r>
      <w:r>
        <w:rPr/>
        <w:t>чувства,</w:t>
      </w:r>
      <w:r>
        <w:rPr>
          <w:spacing w:val="40"/>
        </w:rPr>
        <w:t> </w:t>
      </w:r>
      <w:r>
        <w:rPr/>
        <w:t>личное отношение</w:t>
      </w:r>
      <w:r>
        <w:rPr>
          <w:spacing w:val="40"/>
        </w:rPr>
        <w:t> </w:t>
      </w:r>
      <w:r>
        <w:rPr/>
        <w:t>к</w:t>
      </w:r>
      <w:r>
        <w:rPr>
          <w:spacing w:val="40"/>
        </w:rPr>
        <w:t> </w:t>
      </w:r>
      <w:r>
        <w:rPr/>
        <w:t>исполняемому</w:t>
      </w:r>
      <w:r>
        <w:rPr>
          <w:spacing w:val="40"/>
        </w:rPr>
        <w:t> </w:t>
      </w:r>
      <w:r>
        <w:rPr/>
        <w:t>произведению;</w:t>
      </w:r>
    </w:p>
    <w:p>
      <w:pPr>
        <w:pStyle w:val="BodyText"/>
        <w:spacing w:line="244" w:lineRule="auto"/>
        <w:ind w:right="571"/>
      </w:pPr>
      <w:r>
        <w:rPr/>
        <w:t>осознанно</w:t>
      </w:r>
      <w:r>
        <w:rPr>
          <w:spacing w:val="40"/>
        </w:rPr>
        <w:t> </w:t>
      </w:r>
      <w:r>
        <w:rPr/>
        <w:t>пользоваться</w:t>
      </w:r>
      <w:r>
        <w:rPr>
          <w:spacing w:val="40"/>
        </w:rPr>
        <w:t> </w:t>
      </w:r>
      <w:r>
        <w:rPr/>
        <w:t>интонационной</w:t>
      </w:r>
      <w:r>
        <w:rPr>
          <w:spacing w:val="40"/>
        </w:rPr>
        <w:t> </w:t>
      </w:r>
      <w:r>
        <w:rPr/>
        <w:t>выразительностью</w:t>
      </w:r>
      <w:r>
        <w:rPr>
          <w:spacing w:val="40"/>
        </w:rPr>
        <w:t> </w:t>
      </w:r>
      <w:r>
        <w:rPr/>
        <w:t>в</w:t>
      </w:r>
      <w:r>
        <w:rPr>
          <w:spacing w:val="40"/>
        </w:rPr>
        <w:t> </w:t>
      </w:r>
      <w:r>
        <w:rPr/>
        <w:t>обыденной</w:t>
      </w:r>
      <w:r>
        <w:rPr>
          <w:spacing w:val="40"/>
        </w:rPr>
        <w:t> </w:t>
      </w:r>
      <w:r>
        <w:rPr/>
        <w:t>речи,</w:t>
      </w:r>
      <w:r>
        <w:rPr>
          <w:spacing w:val="80"/>
        </w:rPr>
        <w:t> </w:t>
      </w:r>
      <w:r>
        <w:rPr/>
        <w:t>понимать</w:t>
      </w:r>
      <w:r>
        <w:rPr>
          <w:spacing w:val="40"/>
        </w:rPr>
        <w:t> </w:t>
      </w:r>
      <w:r>
        <w:rPr/>
        <w:t>культурные</w:t>
      </w:r>
      <w:r>
        <w:rPr>
          <w:spacing w:val="40"/>
        </w:rPr>
        <w:t> </w:t>
      </w:r>
      <w:r>
        <w:rPr/>
        <w:t>нормы</w:t>
      </w:r>
      <w:r>
        <w:rPr>
          <w:spacing w:val="40"/>
        </w:rPr>
        <w:t> </w:t>
      </w:r>
      <w:r>
        <w:rPr/>
        <w:t>и</w:t>
      </w:r>
      <w:r>
        <w:rPr>
          <w:spacing w:val="40"/>
        </w:rPr>
        <w:t> </w:t>
      </w:r>
      <w:r>
        <w:rPr/>
        <w:t>значение интонации</w:t>
      </w:r>
      <w:r>
        <w:rPr>
          <w:spacing w:val="40"/>
        </w:rPr>
        <w:t> </w:t>
      </w:r>
      <w:r>
        <w:rPr/>
        <w:t>в</w:t>
      </w:r>
      <w:r>
        <w:rPr>
          <w:spacing w:val="40"/>
        </w:rPr>
        <w:t> </w:t>
      </w:r>
      <w:r>
        <w:rPr/>
        <w:t>повседневном общении;</w:t>
      </w:r>
    </w:p>
    <w:p>
      <w:pPr>
        <w:pStyle w:val="BodyText"/>
        <w:ind w:right="564"/>
      </w:pPr>
      <w:r>
        <w:rPr/>
        <w:t>эффективно использовать интонационно-выразительные возможности в ситуации публичного</w:t>
      </w:r>
      <w:r>
        <w:rPr>
          <w:spacing w:val="40"/>
        </w:rPr>
        <w:t> </w:t>
      </w:r>
      <w:r>
        <w:rPr/>
        <w:t>выступления;</w:t>
      </w:r>
    </w:p>
    <w:p>
      <w:pPr>
        <w:pStyle w:val="BodyText"/>
        <w:spacing w:line="242" w:lineRule="auto"/>
        <w:ind w:right="573"/>
      </w:pPr>
      <w:r>
        <w:rPr/>
        <w:t>распознавать</w:t>
      </w:r>
      <w:r>
        <w:rPr>
          <w:spacing w:val="40"/>
        </w:rPr>
        <w:t> </w:t>
      </w:r>
      <w:r>
        <w:rPr/>
        <w:t>невербальные</w:t>
      </w:r>
      <w:r>
        <w:rPr>
          <w:spacing w:val="40"/>
        </w:rPr>
        <w:t> </w:t>
      </w:r>
      <w:r>
        <w:rPr/>
        <w:t>средства</w:t>
      </w:r>
      <w:r>
        <w:rPr>
          <w:spacing w:val="40"/>
        </w:rPr>
        <w:t> </w:t>
      </w:r>
      <w:r>
        <w:rPr/>
        <w:t>общения</w:t>
      </w:r>
      <w:r>
        <w:rPr>
          <w:spacing w:val="40"/>
        </w:rPr>
        <w:t> </w:t>
      </w:r>
      <w:r>
        <w:rPr/>
        <w:t>(интонация,</w:t>
      </w:r>
      <w:r>
        <w:rPr>
          <w:spacing w:val="40"/>
        </w:rPr>
        <w:t> </w:t>
      </w:r>
      <w:r>
        <w:rPr/>
        <w:t>мимика,</w:t>
      </w:r>
      <w:r>
        <w:rPr>
          <w:spacing w:val="40"/>
        </w:rPr>
        <w:t> </w:t>
      </w:r>
      <w:r>
        <w:rPr/>
        <w:t>жесты),</w:t>
      </w:r>
      <w:r>
        <w:rPr>
          <w:spacing w:val="80"/>
        </w:rPr>
        <w:t> </w:t>
      </w:r>
      <w:r>
        <w:rPr/>
        <w:t>расценивать их как полноценные элементы коммуникации, адекватно включаться в соответствующий уровень общения.</w:t>
      </w:r>
    </w:p>
    <w:p>
      <w:pPr>
        <w:pStyle w:val="BodyText"/>
        <w:spacing w:line="273" w:lineRule="exact"/>
        <w:ind w:left="1225" w:firstLine="0"/>
      </w:pPr>
      <w:r>
        <w:rPr/>
        <w:t>Вербальное</w:t>
      </w:r>
      <w:r>
        <w:rPr>
          <w:spacing w:val="52"/>
        </w:rPr>
        <w:t> </w:t>
      </w:r>
      <w:r>
        <w:rPr>
          <w:spacing w:val="-2"/>
        </w:rPr>
        <w:t>общение:</w:t>
      </w:r>
    </w:p>
    <w:p>
      <w:pPr>
        <w:pStyle w:val="BodyText"/>
        <w:ind w:right="551"/>
      </w:pPr>
      <w:r>
        <w:rPr/>
        <w:t>воспринимать</w:t>
      </w:r>
      <w:r>
        <w:rPr>
          <w:spacing w:val="40"/>
        </w:rPr>
        <w:t> </w:t>
      </w:r>
      <w:r>
        <w:rPr/>
        <w:t>и</w:t>
      </w:r>
      <w:r>
        <w:rPr>
          <w:spacing w:val="40"/>
        </w:rPr>
        <w:t> </w:t>
      </w:r>
      <w:r>
        <w:rPr/>
        <w:t>формулировать</w:t>
      </w:r>
      <w:r>
        <w:rPr>
          <w:spacing w:val="40"/>
        </w:rPr>
        <w:t> </w:t>
      </w:r>
      <w:r>
        <w:rPr/>
        <w:t>суждения,</w:t>
      </w:r>
      <w:r>
        <w:rPr>
          <w:spacing w:val="40"/>
        </w:rPr>
        <w:t> </w:t>
      </w:r>
      <w:r>
        <w:rPr/>
        <w:t>выражать</w:t>
      </w:r>
      <w:r>
        <w:rPr>
          <w:spacing w:val="40"/>
        </w:rPr>
        <w:t> </w:t>
      </w:r>
      <w:r>
        <w:rPr/>
        <w:t>эмоции</w:t>
      </w:r>
      <w:r>
        <w:rPr>
          <w:spacing w:val="40"/>
        </w:rPr>
        <w:t> </w:t>
      </w:r>
      <w:r>
        <w:rPr/>
        <w:t>в</w:t>
      </w:r>
      <w:r>
        <w:rPr>
          <w:spacing w:val="40"/>
        </w:rPr>
        <w:t> </w:t>
      </w:r>
      <w:r>
        <w:rPr/>
        <w:t>соответствии</w:t>
      </w:r>
      <w:r>
        <w:rPr>
          <w:spacing w:val="40"/>
        </w:rPr>
        <w:t> </w:t>
      </w:r>
      <w:r>
        <w:rPr/>
        <w:t>с условиями и целями общения;</w:t>
      </w:r>
    </w:p>
    <w:p>
      <w:pPr>
        <w:pStyle w:val="BodyText"/>
        <w:tabs>
          <w:tab w:pos="4898" w:val="left" w:leader="none"/>
          <w:tab w:pos="5714" w:val="left" w:leader="none"/>
          <w:tab w:pos="7226" w:val="left" w:leader="none"/>
          <w:tab w:pos="7687" w:val="left" w:leader="none"/>
          <w:tab w:pos="8822" w:val="left" w:leader="none"/>
          <w:tab w:pos="9163" w:val="left" w:leader="none"/>
        </w:tabs>
        <w:ind w:right="561"/>
        <w:jc w:val="left"/>
      </w:pPr>
      <w:r>
        <w:rPr/>
        <w:t>выражать</w:t>
      </w:r>
      <w:r>
        <w:rPr>
          <w:spacing w:val="80"/>
        </w:rPr>
        <w:t> </w:t>
      </w:r>
      <w:r>
        <w:rPr/>
        <w:t>своё</w:t>
      </w:r>
      <w:r>
        <w:rPr>
          <w:spacing w:val="80"/>
        </w:rPr>
        <w:t> </w:t>
      </w:r>
      <w:r>
        <w:rPr/>
        <w:t>мнение,</w:t>
      </w:r>
      <w:r>
        <w:rPr>
          <w:spacing w:val="80"/>
        </w:rPr>
        <w:t> </w:t>
      </w:r>
      <w:r>
        <w:rPr/>
        <w:t>в</w:t>
      </w:r>
      <w:r>
        <w:rPr>
          <w:spacing w:val="80"/>
        </w:rPr>
        <w:t> </w:t>
      </w:r>
      <w:r>
        <w:rPr/>
        <w:t>том</w:t>
        <w:tab/>
      </w:r>
      <w:r>
        <w:rPr>
          <w:spacing w:val="-4"/>
        </w:rPr>
        <w:t>числе</w:t>
      </w:r>
      <w:r>
        <w:rPr/>
        <w:tab/>
      </w:r>
      <w:r>
        <w:rPr>
          <w:spacing w:val="-2"/>
        </w:rPr>
        <w:t>впечатления</w:t>
      </w:r>
      <w:r>
        <w:rPr/>
        <w:tab/>
      </w:r>
      <w:r>
        <w:rPr>
          <w:spacing w:val="-6"/>
        </w:rPr>
        <w:t>от</w:t>
      </w:r>
      <w:r>
        <w:rPr/>
        <w:tab/>
      </w:r>
      <w:r>
        <w:rPr>
          <w:spacing w:val="-2"/>
        </w:rPr>
        <w:t>общения</w:t>
      </w:r>
      <w:r>
        <w:rPr/>
        <w:tab/>
      </w:r>
      <w:r>
        <w:rPr>
          <w:spacing w:val="-10"/>
        </w:rPr>
        <w:t>с</w:t>
      </w:r>
      <w:r>
        <w:rPr/>
        <w:tab/>
      </w:r>
      <w:r>
        <w:rPr>
          <w:spacing w:val="-2"/>
        </w:rPr>
        <w:t>музыкальным </w:t>
      </w:r>
      <w:r>
        <w:rPr/>
        <w:t>искусством</w:t>
      </w:r>
      <w:r>
        <w:rPr>
          <w:spacing w:val="40"/>
        </w:rPr>
        <w:t> </w:t>
      </w:r>
      <w:r>
        <w:rPr/>
        <w:t>в устных</w:t>
      </w:r>
      <w:r>
        <w:rPr>
          <w:spacing w:val="40"/>
        </w:rPr>
        <w:t> </w:t>
      </w:r>
      <w:r>
        <w:rPr/>
        <w:t>и письменных текстах;</w:t>
      </w:r>
    </w:p>
    <w:p>
      <w:pPr>
        <w:pStyle w:val="BodyText"/>
        <w:jc w:val="left"/>
      </w:pPr>
      <w:r>
        <w:rPr/>
        <w:t>понимать</w:t>
      </w:r>
      <w:r>
        <w:rPr>
          <w:spacing w:val="80"/>
        </w:rPr>
        <w:t> </w:t>
      </w:r>
      <w:r>
        <w:rPr/>
        <w:t>намерения</w:t>
      </w:r>
      <w:r>
        <w:rPr>
          <w:spacing w:val="79"/>
        </w:rPr>
        <w:t> </w:t>
      </w:r>
      <w:r>
        <w:rPr/>
        <w:t>других,</w:t>
      </w:r>
      <w:r>
        <w:rPr>
          <w:spacing w:val="80"/>
        </w:rPr>
        <w:t> </w:t>
      </w:r>
      <w:r>
        <w:rPr/>
        <w:t>проявлять</w:t>
      </w:r>
      <w:r>
        <w:rPr>
          <w:spacing w:val="80"/>
        </w:rPr>
        <w:t> </w:t>
      </w:r>
      <w:r>
        <w:rPr/>
        <w:t>уважительное</w:t>
      </w:r>
      <w:r>
        <w:rPr>
          <w:spacing w:val="80"/>
        </w:rPr>
        <w:t> </w:t>
      </w:r>
      <w:r>
        <w:rPr/>
        <w:t>отношение</w:t>
      </w:r>
      <w:r>
        <w:rPr>
          <w:spacing w:val="78"/>
        </w:rPr>
        <w:t> </w:t>
      </w:r>
      <w:r>
        <w:rPr/>
        <w:t>к</w:t>
      </w:r>
      <w:r>
        <w:rPr>
          <w:spacing w:val="80"/>
        </w:rPr>
        <w:t> </w:t>
      </w:r>
      <w:r>
        <w:rPr/>
        <w:t>собеседнику</w:t>
      </w:r>
      <w:r>
        <w:rPr>
          <w:spacing w:val="74"/>
        </w:rPr>
        <w:t> </w:t>
      </w:r>
      <w:r>
        <w:rPr/>
        <w:t>и</w:t>
      </w:r>
      <w:r>
        <w:rPr>
          <w:spacing w:val="80"/>
        </w:rPr>
        <w:t> </w:t>
      </w:r>
      <w:r>
        <w:rPr/>
        <w:t>в корректной форме</w:t>
      </w:r>
      <w:r>
        <w:rPr>
          <w:spacing w:val="40"/>
        </w:rPr>
        <w:t> </w:t>
      </w:r>
      <w:r>
        <w:rPr/>
        <w:t>формулировать</w:t>
      </w:r>
      <w:r>
        <w:rPr>
          <w:spacing w:val="40"/>
        </w:rPr>
        <w:t> </w:t>
      </w:r>
      <w:r>
        <w:rPr/>
        <w:t>свои возражения;</w:t>
      </w:r>
    </w:p>
    <w:p>
      <w:pPr>
        <w:pStyle w:val="BodyText"/>
        <w:tabs>
          <w:tab w:pos="2024" w:val="left" w:leader="none"/>
          <w:tab w:pos="3020" w:val="left" w:leader="none"/>
          <w:tab w:pos="4432" w:val="left" w:leader="none"/>
          <w:tab w:pos="5536" w:val="left" w:leader="none"/>
          <w:tab w:pos="6642" w:val="left" w:leader="none"/>
          <w:tab w:pos="7132" w:val="left" w:leader="none"/>
          <w:tab w:pos="8330" w:val="left" w:leader="none"/>
          <w:tab w:pos="10001" w:val="left" w:leader="none"/>
        </w:tabs>
        <w:ind w:right="564"/>
        <w:jc w:val="left"/>
      </w:pPr>
      <w:r>
        <w:rPr>
          <w:spacing w:val="-2"/>
        </w:rPr>
        <w:t>вести</w:t>
      </w:r>
      <w:r>
        <w:rPr/>
        <w:tab/>
      </w:r>
      <w:r>
        <w:rPr>
          <w:spacing w:val="-2"/>
        </w:rPr>
        <w:t>диалог,</w:t>
      </w:r>
      <w:r>
        <w:rPr/>
        <w:tab/>
      </w:r>
      <w:r>
        <w:rPr>
          <w:spacing w:val="-2"/>
        </w:rPr>
        <w:t>дискуссию,</w:t>
      </w:r>
      <w:r>
        <w:rPr/>
        <w:tab/>
      </w:r>
      <w:r>
        <w:rPr>
          <w:spacing w:val="-2"/>
        </w:rPr>
        <w:t>задавать</w:t>
      </w:r>
      <w:r>
        <w:rPr/>
        <w:tab/>
      </w:r>
      <w:r>
        <w:rPr>
          <w:spacing w:val="-2"/>
        </w:rPr>
        <w:t>вопросы</w:t>
      </w:r>
      <w:r>
        <w:rPr/>
        <w:tab/>
      </w:r>
      <w:r>
        <w:rPr>
          <w:spacing w:val="-6"/>
        </w:rPr>
        <w:t>по</w:t>
      </w:r>
      <w:r>
        <w:rPr/>
        <w:tab/>
      </w:r>
      <w:r>
        <w:rPr>
          <w:spacing w:val="-2"/>
        </w:rPr>
        <w:t>существу</w:t>
      </w:r>
      <w:r>
        <w:rPr/>
        <w:tab/>
      </w:r>
      <w:r>
        <w:rPr>
          <w:spacing w:val="-2"/>
        </w:rPr>
        <w:t>обсуждаемой</w:t>
      </w:r>
      <w:r>
        <w:rPr/>
        <w:tab/>
      </w:r>
      <w:r>
        <w:rPr>
          <w:spacing w:val="-2"/>
        </w:rPr>
        <w:t>темы, </w:t>
      </w:r>
      <w:r>
        <w:rPr/>
        <w:t>поддерживать</w:t>
      </w:r>
      <w:r>
        <w:rPr>
          <w:spacing w:val="40"/>
        </w:rPr>
        <w:t> </w:t>
      </w:r>
      <w:r>
        <w:rPr/>
        <w:t>благожелательный тон диалога;</w:t>
      </w:r>
    </w:p>
    <w:p>
      <w:pPr>
        <w:pStyle w:val="BodyText"/>
        <w:spacing w:before="1"/>
        <w:ind w:left="1225" w:firstLine="0"/>
        <w:jc w:val="left"/>
      </w:pPr>
      <w:r>
        <w:rPr/>
        <w:t>публично</w:t>
      </w:r>
      <w:r>
        <w:rPr>
          <w:spacing w:val="41"/>
        </w:rPr>
        <w:t> </w:t>
      </w:r>
      <w:r>
        <w:rPr/>
        <w:t>представлять</w:t>
      </w:r>
      <w:r>
        <w:rPr>
          <w:spacing w:val="49"/>
        </w:rPr>
        <w:t> </w:t>
      </w:r>
      <w:r>
        <w:rPr/>
        <w:t>результаты</w:t>
      </w:r>
      <w:r>
        <w:rPr>
          <w:spacing w:val="55"/>
        </w:rPr>
        <w:t> </w:t>
      </w:r>
      <w:r>
        <w:rPr/>
        <w:t>учебной</w:t>
      </w:r>
      <w:r>
        <w:rPr>
          <w:spacing w:val="51"/>
        </w:rPr>
        <w:t> </w:t>
      </w:r>
      <w:r>
        <w:rPr/>
        <w:t>и</w:t>
      </w:r>
      <w:r>
        <w:rPr>
          <w:spacing w:val="54"/>
        </w:rPr>
        <w:t> </w:t>
      </w:r>
      <w:r>
        <w:rPr/>
        <w:t>творческой </w:t>
      </w:r>
      <w:r>
        <w:rPr>
          <w:spacing w:val="-2"/>
        </w:rPr>
        <w:t>деятельности.</w:t>
      </w:r>
    </w:p>
    <w:p>
      <w:pPr>
        <w:pStyle w:val="Heading2"/>
        <w:spacing w:line="275" w:lineRule="exact"/>
        <w:jc w:val="left"/>
      </w:pPr>
      <w:r>
        <w:rPr/>
        <w:t>Совместная</w:t>
      </w:r>
      <w:r>
        <w:rPr>
          <w:spacing w:val="47"/>
        </w:rPr>
        <w:t> </w:t>
      </w:r>
      <w:r>
        <w:rPr/>
        <w:t>деятельность</w:t>
      </w:r>
      <w:r>
        <w:rPr>
          <w:spacing w:val="48"/>
        </w:rPr>
        <w:t> </w:t>
      </w:r>
      <w:r>
        <w:rPr>
          <w:spacing w:val="-2"/>
        </w:rPr>
        <w:t>(сотрудничество):</w:t>
      </w:r>
    </w:p>
    <w:p>
      <w:pPr>
        <w:pStyle w:val="BodyText"/>
        <w:ind w:right="552"/>
      </w:pPr>
      <w:r>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w:t>
      </w:r>
      <w:r>
        <w:rPr>
          <w:spacing w:val="40"/>
        </w:rPr>
        <w:t> </w:t>
      </w:r>
      <w:r>
        <w:rPr/>
        <w:t>опыта,</w:t>
      </w:r>
      <w:r>
        <w:rPr>
          <w:spacing w:val="40"/>
        </w:rPr>
        <w:t> </w:t>
      </w:r>
      <w:r>
        <w:rPr/>
        <w:t>экстраполировать</w:t>
      </w:r>
      <w:r>
        <w:rPr>
          <w:spacing w:val="40"/>
        </w:rPr>
        <w:t> </w:t>
      </w:r>
      <w:r>
        <w:rPr/>
        <w:t>его</w:t>
      </w:r>
      <w:r>
        <w:rPr>
          <w:spacing w:val="40"/>
        </w:rPr>
        <w:t> </w:t>
      </w:r>
      <w:r>
        <w:rPr/>
        <w:t>на</w:t>
      </w:r>
      <w:r>
        <w:rPr>
          <w:spacing w:val="40"/>
        </w:rPr>
        <w:t> </w:t>
      </w:r>
      <w:r>
        <w:rPr/>
        <w:t>другие сферы</w:t>
      </w:r>
      <w:r>
        <w:rPr>
          <w:spacing w:val="40"/>
        </w:rPr>
        <w:t> </w:t>
      </w:r>
      <w:r>
        <w:rPr/>
        <w:t>взаимодействия;</w:t>
      </w:r>
    </w:p>
    <w:p>
      <w:pPr>
        <w:pStyle w:val="BodyText"/>
        <w:ind w:right="560"/>
      </w:pPr>
      <w:r>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pPr>
        <w:spacing w:after="0"/>
        <w:sectPr>
          <w:pgSz w:w="11920" w:h="16850"/>
          <w:pgMar w:header="713" w:footer="0" w:top="940" w:bottom="280" w:left="760" w:right="0"/>
        </w:sectPr>
      </w:pPr>
    </w:p>
    <w:p>
      <w:pPr>
        <w:pStyle w:val="BodyText"/>
        <w:spacing w:before="249"/>
        <w:ind w:right="558"/>
      </w:pPr>
      <w:r>
        <w:rPr/>
        <w:t>принимать цель совместной деятельности, коллективно строить действия по её достижению:</w:t>
      </w:r>
      <w:r>
        <w:rPr>
          <w:spacing w:val="80"/>
        </w:rPr>
        <w:t> </w:t>
      </w:r>
      <w:r>
        <w:rPr/>
        <w:t>распределять</w:t>
      </w:r>
      <w:r>
        <w:rPr>
          <w:spacing w:val="80"/>
        </w:rPr>
        <w:t> </w:t>
      </w:r>
      <w:r>
        <w:rPr/>
        <w:t>роли,</w:t>
      </w:r>
      <w:r>
        <w:rPr>
          <w:spacing w:val="80"/>
        </w:rPr>
        <w:t> </w:t>
      </w:r>
      <w:r>
        <w:rPr/>
        <w:t>договариваться,</w:t>
      </w:r>
      <w:r>
        <w:rPr>
          <w:spacing w:val="80"/>
        </w:rPr>
        <w:t> </w:t>
      </w:r>
      <w:r>
        <w:rPr/>
        <w:t>обсуждать</w:t>
      </w:r>
      <w:r>
        <w:rPr>
          <w:spacing w:val="80"/>
        </w:rPr>
        <w:t> </w:t>
      </w:r>
      <w:r>
        <w:rPr/>
        <w:t>процесс</w:t>
      </w:r>
      <w:r>
        <w:rPr>
          <w:spacing w:val="80"/>
        </w:rPr>
        <w:t> </w:t>
      </w:r>
      <w:r>
        <w:rPr/>
        <w:t>и</w:t>
      </w:r>
      <w:r>
        <w:rPr>
          <w:spacing w:val="80"/>
        </w:rPr>
        <w:t> </w:t>
      </w:r>
      <w:r>
        <w:rPr/>
        <w:t>результат совместной работы;</w:t>
      </w:r>
    </w:p>
    <w:p>
      <w:pPr>
        <w:pStyle w:val="BodyText"/>
        <w:spacing w:line="242" w:lineRule="auto"/>
        <w:ind w:right="568"/>
      </w:pPr>
      <w:r>
        <w:rPr/>
        <w:t>уметь</w:t>
      </w:r>
      <w:r>
        <w:rPr>
          <w:spacing w:val="40"/>
        </w:rPr>
        <w:t> </w:t>
      </w:r>
      <w:r>
        <w:rPr/>
        <w:t>обобщать</w:t>
      </w:r>
      <w:r>
        <w:rPr>
          <w:spacing w:val="40"/>
        </w:rPr>
        <w:t> </w:t>
      </w:r>
      <w:r>
        <w:rPr/>
        <w:t>мнения</w:t>
      </w:r>
      <w:r>
        <w:rPr>
          <w:spacing w:val="40"/>
        </w:rPr>
        <w:t> </w:t>
      </w:r>
      <w:r>
        <w:rPr/>
        <w:t>нескольких</w:t>
      </w:r>
      <w:r>
        <w:rPr>
          <w:spacing w:val="40"/>
        </w:rPr>
        <w:t> </w:t>
      </w:r>
      <w:r>
        <w:rPr/>
        <w:t>людей,</w:t>
      </w:r>
      <w:r>
        <w:rPr>
          <w:spacing w:val="40"/>
        </w:rPr>
        <w:t> </w:t>
      </w:r>
      <w:r>
        <w:rPr/>
        <w:t>проявлять</w:t>
      </w:r>
      <w:r>
        <w:rPr>
          <w:spacing w:val="40"/>
        </w:rPr>
        <w:t> </w:t>
      </w:r>
      <w:r>
        <w:rPr/>
        <w:t>готовность</w:t>
      </w:r>
      <w:r>
        <w:rPr>
          <w:spacing w:val="40"/>
        </w:rPr>
        <w:t> </w:t>
      </w:r>
      <w:r>
        <w:rPr/>
        <w:t>руководить, выполнять</w:t>
      </w:r>
      <w:r>
        <w:rPr>
          <w:spacing w:val="40"/>
        </w:rPr>
        <w:t> </w:t>
      </w:r>
      <w:r>
        <w:rPr/>
        <w:t>поручения,</w:t>
      </w:r>
      <w:r>
        <w:rPr>
          <w:spacing w:val="40"/>
        </w:rPr>
        <w:t> </w:t>
      </w:r>
      <w:r>
        <w:rPr/>
        <w:t>подчиняться;</w:t>
      </w:r>
    </w:p>
    <w:p>
      <w:pPr>
        <w:pStyle w:val="BodyText"/>
        <w:spacing w:before="2"/>
        <w:ind w:right="557"/>
      </w:pPr>
      <w:r>
        <w:rPr/>
        <w:t>оценивать качество своего вклада в общий продукт по критериям, самостоятельно сформулированным</w:t>
      </w:r>
      <w:r>
        <w:rPr>
          <w:spacing w:val="80"/>
        </w:rPr>
        <w:t> </w:t>
      </w:r>
      <w:r>
        <w:rPr/>
        <w:t>участниками</w:t>
      </w:r>
      <w:r>
        <w:rPr>
          <w:spacing w:val="40"/>
        </w:rPr>
        <w:t> </w:t>
      </w:r>
      <w:r>
        <w:rPr/>
        <w:t>взаимодействия;</w:t>
      </w:r>
      <w:r>
        <w:rPr>
          <w:spacing w:val="40"/>
        </w:rPr>
        <w:t> </w:t>
      </w:r>
      <w:r>
        <w:rPr/>
        <w:t>сравнивать</w:t>
      </w:r>
      <w:r>
        <w:rPr>
          <w:spacing w:val="40"/>
        </w:rPr>
        <w:t> </w:t>
      </w:r>
      <w:r>
        <w:rPr/>
        <w:t>результаты</w:t>
      </w:r>
      <w:r>
        <w:rPr>
          <w:spacing w:val="40"/>
        </w:rPr>
        <w:t> </w:t>
      </w:r>
      <w:r>
        <w:rPr/>
        <w:t>с</w:t>
      </w:r>
      <w:r>
        <w:rPr>
          <w:spacing w:val="40"/>
        </w:rPr>
        <w:t> </w:t>
      </w:r>
      <w:r>
        <w:rPr/>
        <w:t>исходной</w:t>
      </w:r>
      <w:r>
        <w:rPr>
          <w:spacing w:val="80"/>
        </w:rPr>
        <w:t> </w:t>
      </w:r>
      <w:r>
        <w:rPr/>
        <w:t>задачей и вклад каждого члена команды в достижение результатов, разделять сферу ответственности и проявлять</w:t>
      </w:r>
      <w:r>
        <w:rPr>
          <w:spacing w:val="40"/>
        </w:rPr>
        <w:t> </w:t>
      </w:r>
      <w:r>
        <w:rPr/>
        <w:t>готовность</w:t>
      </w:r>
      <w:r>
        <w:rPr>
          <w:spacing w:val="40"/>
        </w:rPr>
        <w:t> </w:t>
      </w:r>
      <w:r>
        <w:rPr/>
        <w:t>к</w:t>
      </w:r>
    </w:p>
    <w:p>
      <w:pPr>
        <w:pStyle w:val="BodyText"/>
        <w:spacing w:before="2"/>
        <w:ind w:left="718" w:firstLine="0"/>
      </w:pPr>
      <w:r>
        <w:rPr/>
        <w:t>представлению</w:t>
      </w:r>
      <w:r>
        <w:rPr>
          <w:spacing w:val="53"/>
        </w:rPr>
        <w:t> </w:t>
      </w:r>
      <w:r>
        <w:rPr/>
        <w:t>отчёта</w:t>
      </w:r>
      <w:r>
        <w:rPr>
          <w:spacing w:val="52"/>
        </w:rPr>
        <w:t> </w:t>
      </w:r>
      <w:r>
        <w:rPr/>
        <w:t>перед</w:t>
      </w:r>
      <w:r>
        <w:rPr>
          <w:spacing w:val="53"/>
        </w:rPr>
        <w:t> </w:t>
      </w:r>
      <w:r>
        <w:rPr>
          <w:spacing w:val="-2"/>
        </w:rPr>
        <w:t>группой.</w:t>
      </w:r>
    </w:p>
    <w:p>
      <w:pPr>
        <w:pStyle w:val="Heading2"/>
        <w:numPr>
          <w:ilvl w:val="0"/>
          <w:numId w:val="123"/>
        </w:numPr>
        <w:tabs>
          <w:tab w:pos="1407" w:val="left" w:leader="none"/>
        </w:tabs>
        <w:spacing w:line="240" w:lineRule="auto" w:before="3" w:after="0"/>
        <w:ind w:left="1225" w:right="3288" w:firstLine="0"/>
        <w:jc w:val="both"/>
      </w:pPr>
      <w:r>
        <w:rPr/>
        <w:t>Овладение универсальными регулятивными действиями </w:t>
      </w:r>
      <w:r>
        <w:rPr>
          <w:spacing w:val="-2"/>
        </w:rPr>
        <w:t>Самоорганизация:</w:t>
      </w:r>
    </w:p>
    <w:p>
      <w:pPr>
        <w:pStyle w:val="BodyText"/>
        <w:spacing w:line="242" w:lineRule="auto"/>
        <w:ind w:right="560"/>
      </w:pPr>
      <w:r>
        <w:rPr/>
        <w:t>ставить перед</w:t>
      </w:r>
      <w:r>
        <w:rPr>
          <w:spacing w:val="40"/>
        </w:rPr>
        <w:t> </w:t>
      </w:r>
      <w:r>
        <w:rPr/>
        <w:t>собой</w:t>
      </w:r>
      <w:r>
        <w:rPr>
          <w:spacing w:val="40"/>
        </w:rPr>
        <w:t> </w:t>
      </w:r>
      <w:r>
        <w:rPr/>
        <w:t>среднесрочные</w:t>
      </w:r>
      <w:r>
        <w:rPr>
          <w:spacing w:val="40"/>
        </w:rPr>
        <w:t> </w:t>
      </w:r>
      <w:r>
        <w:rPr/>
        <w:t>и</w:t>
      </w:r>
      <w:r>
        <w:rPr>
          <w:spacing w:val="40"/>
        </w:rPr>
        <w:t> </w:t>
      </w:r>
      <w:r>
        <w:rPr/>
        <w:t>долгосрочные</w:t>
      </w:r>
      <w:r>
        <w:rPr>
          <w:spacing w:val="40"/>
        </w:rPr>
        <w:t> </w:t>
      </w:r>
      <w:r>
        <w:rPr/>
        <w:t>цели по</w:t>
      </w:r>
      <w:r>
        <w:rPr>
          <w:spacing w:val="40"/>
        </w:rPr>
        <w:t> </w:t>
      </w:r>
      <w:r>
        <w:rPr/>
        <w:t>самосовершенствованию,</w:t>
      </w:r>
      <w:r>
        <w:rPr>
          <w:spacing w:val="80"/>
        </w:rPr>
        <w:t> </w:t>
      </w:r>
      <w:r>
        <w:rPr/>
        <w:t>в том числе в части творческих, исполнительских навыков и способностей, настойчиво продвигаться</w:t>
      </w:r>
      <w:r>
        <w:rPr>
          <w:spacing w:val="40"/>
        </w:rPr>
        <w:t> </w:t>
      </w:r>
      <w:r>
        <w:rPr/>
        <w:t>к</w:t>
      </w:r>
      <w:r>
        <w:rPr>
          <w:spacing w:val="40"/>
        </w:rPr>
        <w:t> </w:t>
      </w:r>
      <w:r>
        <w:rPr/>
        <w:t>поставленной цели;</w:t>
      </w:r>
    </w:p>
    <w:p>
      <w:pPr>
        <w:pStyle w:val="BodyText"/>
        <w:ind w:right="557"/>
      </w:pPr>
      <w:r>
        <w:rPr/>
        <w:t>планировать достижение целей через решение ряда последовательных задач частного </w:t>
      </w:r>
      <w:r>
        <w:rPr>
          <w:spacing w:val="-2"/>
        </w:rPr>
        <w:t>характера;</w:t>
      </w:r>
    </w:p>
    <w:p>
      <w:pPr>
        <w:pStyle w:val="BodyText"/>
        <w:ind w:right="559"/>
      </w:pPr>
      <w:r>
        <w:rPr/>
        <w:t>самостоятельно</w:t>
      </w:r>
      <w:r>
        <w:rPr>
          <w:spacing w:val="35"/>
        </w:rPr>
        <w:t> </w:t>
      </w:r>
      <w:r>
        <w:rPr/>
        <w:t>составлять</w:t>
      </w:r>
      <w:r>
        <w:rPr>
          <w:spacing w:val="40"/>
        </w:rPr>
        <w:t> </w:t>
      </w:r>
      <w:r>
        <w:rPr/>
        <w:t>план</w:t>
      </w:r>
      <w:r>
        <w:rPr>
          <w:spacing w:val="40"/>
        </w:rPr>
        <w:t> </w:t>
      </w:r>
      <w:r>
        <w:rPr/>
        <w:t>действий,</w:t>
      </w:r>
      <w:r>
        <w:rPr>
          <w:spacing w:val="40"/>
        </w:rPr>
        <w:t> </w:t>
      </w:r>
      <w:r>
        <w:rPr/>
        <w:t>вносить</w:t>
      </w:r>
      <w:r>
        <w:rPr>
          <w:spacing w:val="40"/>
        </w:rPr>
        <w:t> </w:t>
      </w:r>
      <w:r>
        <w:rPr/>
        <w:t>необходимые</w:t>
      </w:r>
      <w:r>
        <w:rPr>
          <w:spacing w:val="40"/>
        </w:rPr>
        <w:t> </w:t>
      </w:r>
      <w:r>
        <w:rPr/>
        <w:t>коррективы</w:t>
      </w:r>
      <w:r>
        <w:rPr>
          <w:spacing w:val="40"/>
        </w:rPr>
        <w:t> </w:t>
      </w:r>
      <w:r>
        <w:rPr/>
        <w:t>в</w:t>
      </w:r>
      <w:r>
        <w:rPr>
          <w:spacing w:val="40"/>
        </w:rPr>
        <w:t> </w:t>
      </w:r>
      <w:r>
        <w:rPr/>
        <w:t>ходе</w:t>
      </w:r>
      <w:r>
        <w:rPr>
          <w:spacing w:val="80"/>
        </w:rPr>
        <w:t> </w:t>
      </w:r>
      <w:r>
        <w:rPr/>
        <w:t>его</w:t>
      </w:r>
      <w:r>
        <w:rPr>
          <w:spacing w:val="40"/>
        </w:rPr>
        <w:t> </w:t>
      </w:r>
      <w:r>
        <w:rPr/>
        <w:t>реализации;</w:t>
      </w:r>
    </w:p>
    <w:p>
      <w:pPr>
        <w:pStyle w:val="BodyText"/>
        <w:ind w:right="552"/>
      </w:pPr>
      <w:r>
        <w:rPr/>
        <w:t>выявлять</w:t>
      </w:r>
      <w:r>
        <w:rPr>
          <w:spacing w:val="80"/>
        </w:rPr>
        <w:t> </w:t>
      </w:r>
      <w:r>
        <w:rPr/>
        <w:t>наиболее</w:t>
      </w:r>
      <w:r>
        <w:rPr>
          <w:spacing w:val="80"/>
        </w:rPr>
        <w:t> </w:t>
      </w:r>
      <w:r>
        <w:rPr/>
        <w:t>важные</w:t>
      </w:r>
      <w:r>
        <w:rPr>
          <w:spacing w:val="80"/>
        </w:rPr>
        <w:t> </w:t>
      </w:r>
      <w:r>
        <w:rPr/>
        <w:t>проблемы</w:t>
      </w:r>
      <w:r>
        <w:rPr>
          <w:spacing w:val="80"/>
        </w:rPr>
        <w:t> </w:t>
      </w:r>
      <w:r>
        <w:rPr/>
        <w:t>для</w:t>
      </w:r>
      <w:r>
        <w:rPr>
          <w:spacing w:val="80"/>
        </w:rPr>
        <w:t> </w:t>
      </w:r>
      <w:r>
        <w:rPr/>
        <w:t>решения</w:t>
      </w:r>
      <w:r>
        <w:rPr>
          <w:spacing w:val="80"/>
        </w:rPr>
        <w:t> </w:t>
      </w:r>
      <w:r>
        <w:rPr/>
        <w:t>в</w:t>
      </w:r>
      <w:r>
        <w:rPr>
          <w:spacing w:val="80"/>
        </w:rPr>
        <w:t> </w:t>
      </w:r>
      <w:r>
        <w:rPr/>
        <w:t>учебных</w:t>
      </w:r>
      <w:r>
        <w:rPr>
          <w:spacing w:val="80"/>
        </w:rPr>
        <w:t> </w:t>
      </w:r>
      <w:r>
        <w:rPr/>
        <w:t>и</w:t>
      </w:r>
      <w:r>
        <w:rPr>
          <w:spacing w:val="80"/>
        </w:rPr>
        <w:t> </w:t>
      </w:r>
      <w:r>
        <w:rPr/>
        <w:t>жизненных </w:t>
      </w:r>
      <w:r>
        <w:rPr>
          <w:spacing w:val="-2"/>
        </w:rPr>
        <w:t>ситуациях;</w:t>
      </w:r>
    </w:p>
    <w:p>
      <w:pPr>
        <w:pStyle w:val="BodyText"/>
        <w:ind w:right="562"/>
      </w:pPr>
      <w:r>
        <w:rPr/>
        <w:t>самостоятельно</w:t>
      </w:r>
      <w:r>
        <w:rPr>
          <w:spacing w:val="40"/>
        </w:rPr>
        <w:t> </w:t>
      </w:r>
      <w:r>
        <w:rPr/>
        <w:t>составлять</w:t>
      </w:r>
      <w:r>
        <w:rPr>
          <w:spacing w:val="40"/>
        </w:rPr>
        <w:t> </w:t>
      </w:r>
      <w:r>
        <w:rPr/>
        <w:t>алгоритм</w:t>
      </w:r>
      <w:r>
        <w:rPr>
          <w:spacing w:val="40"/>
        </w:rPr>
        <w:t> </w:t>
      </w:r>
      <w:r>
        <w:rPr/>
        <w:t>решения</w:t>
      </w:r>
      <w:r>
        <w:rPr>
          <w:spacing w:val="40"/>
        </w:rPr>
        <w:t> </w:t>
      </w:r>
      <w:r>
        <w:rPr/>
        <w:t>задачи</w:t>
      </w:r>
      <w:r>
        <w:rPr>
          <w:spacing w:val="40"/>
        </w:rPr>
        <w:t> </w:t>
      </w:r>
      <w:r>
        <w:rPr/>
        <w:t>(или</w:t>
      </w:r>
      <w:r>
        <w:rPr>
          <w:spacing w:val="40"/>
        </w:rPr>
        <w:t> </w:t>
      </w:r>
      <w:r>
        <w:rPr/>
        <w:t>его</w:t>
      </w:r>
      <w:r>
        <w:rPr>
          <w:spacing w:val="40"/>
        </w:rPr>
        <w:t>  </w:t>
      </w:r>
      <w:r>
        <w:rPr/>
        <w:t>часть),</w:t>
      </w:r>
      <w:r>
        <w:rPr>
          <w:spacing w:val="40"/>
        </w:rPr>
        <w:t>  </w:t>
      </w:r>
      <w:r>
        <w:rPr/>
        <w:t>выбирать способ</w:t>
      </w:r>
      <w:r>
        <w:rPr>
          <w:spacing w:val="40"/>
        </w:rPr>
        <w:t> </w:t>
      </w:r>
      <w:r>
        <w:rPr/>
        <w:t>решения</w:t>
      </w:r>
      <w:r>
        <w:rPr>
          <w:spacing w:val="40"/>
        </w:rPr>
        <w:t> </w:t>
      </w:r>
      <w:r>
        <w:rPr/>
        <w:t>учебной</w:t>
      </w:r>
      <w:r>
        <w:rPr>
          <w:spacing w:val="40"/>
        </w:rPr>
        <w:t> </w:t>
      </w:r>
      <w:r>
        <w:rPr/>
        <w:t>задачи</w:t>
      </w:r>
      <w:r>
        <w:rPr>
          <w:spacing w:val="40"/>
        </w:rPr>
        <w:t> </w:t>
      </w:r>
      <w:r>
        <w:rPr/>
        <w:t>с</w:t>
      </w:r>
      <w:r>
        <w:rPr>
          <w:spacing w:val="40"/>
        </w:rPr>
        <w:t> </w:t>
      </w:r>
      <w:r>
        <w:rPr/>
        <w:t>учётом</w:t>
      </w:r>
      <w:r>
        <w:rPr>
          <w:spacing w:val="40"/>
        </w:rPr>
        <w:t> </w:t>
      </w:r>
      <w:r>
        <w:rPr/>
        <w:t>имеющихся</w:t>
      </w:r>
      <w:r>
        <w:rPr>
          <w:spacing w:val="40"/>
        </w:rPr>
        <w:t> </w:t>
      </w:r>
      <w:r>
        <w:rPr/>
        <w:t>ресурсов</w:t>
      </w:r>
      <w:r>
        <w:rPr>
          <w:spacing w:val="40"/>
        </w:rPr>
        <w:t> </w:t>
      </w:r>
      <w:r>
        <w:rPr/>
        <w:t>и</w:t>
      </w:r>
      <w:r>
        <w:rPr>
          <w:spacing w:val="40"/>
        </w:rPr>
        <w:t> </w:t>
      </w:r>
      <w:r>
        <w:rPr/>
        <w:t>собственных возможностей,</w:t>
      </w:r>
      <w:r>
        <w:rPr>
          <w:spacing w:val="40"/>
        </w:rPr>
        <w:t> </w:t>
      </w:r>
      <w:r>
        <w:rPr/>
        <w:t>аргументировать</w:t>
      </w:r>
      <w:r>
        <w:rPr>
          <w:spacing w:val="40"/>
        </w:rPr>
        <w:t> </w:t>
      </w:r>
      <w:r>
        <w:rPr/>
        <w:t>предлагаемые варианты</w:t>
      </w:r>
      <w:r>
        <w:rPr>
          <w:spacing w:val="40"/>
        </w:rPr>
        <w:t> </w:t>
      </w:r>
      <w:r>
        <w:rPr/>
        <w:t>решений;</w:t>
      </w:r>
    </w:p>
    <w:p>
      <w:pPr>
        <w:pStyle w:val="BodyText"/>
        <w:spacing w:line="275" w:lineRule="exact"/>
        <w:ind w:left="1225" w:firstLine="0"/>
        <w:jc w:val="left"/>
      </w:pPr>
      <w:r>
        <w:rPr/>
        <w:t>делать</w:t>
      </w:r>
      <w:r>
        <w:rPr>
          <w:spacing w:val="54"/>
        </w:rPr>
        <w:t> </w:t>
      </w:r>
      <w:r>
        <w:rPr/>
        <w:t>выбор</w:t>
      </w:r>
      <w:r>
        <w:rPr>
          <w:spacing w:val="57"/>
        </w:rPr>
        <w:t> </w:t>
      </w:r>
      <w:r>
        <w:rPr/>
        <w:t>и</w:t>
      </w:r>
      <w:r>
        <w:rPr>
          <w:spacing w:val="56"/>
        </w:rPr>
        <w:t> </w:t>
      </w:r>
      <w:r>
        <w:rPr/>
        <w:t>брать</w:t>
      </w:r>
      <w:r>
        <w:rPr>
          <w:spacing w:val="57"/>
        </w:rPr>
        <w:t> </w:t>
      </w:r>
      <w:r>
        <w:rPr/>
        <w:t>за</w:t>
      </w:r>
      <w:r>
        <w:rPr>
          <w:spacing w:val="52"/>
        </w:rPr>
        <w:t> </w:t>
      </w:r>
      <w:r>
        <w:rPr/>
        <w:t>него</w:t>
      </w:r>
      <w:r>
        <w:rPr>
          <w:spacing w:val="54"/>
        </w:rPr>
        <w:t> </w:t>
      </w:r>
      <w:r>
        <w:rPr/>
        <w:t>ответственность</w:t>
      </w:r>
      <w:r>
        <w:rPr>
          <w:spacing w:val="3"/>
        </w:rPr>
        <w:t> </w:t>
      </w:r>
      <w:r>
        <w:rPr/>
        <w:t>на</w:t>
      </w:r>
      <w:r>
        <w:rPr>
          <w:spacing w:val="53"/>
        </w:rPr>
        <w:t> </w:t>
      </w:r>
      <w:r>
        <w:rPr>
          <w:spacing w:val="-2"/>
        </w:rPr>
        <w:t>себя.</w:t>
      </w:r>
    </w:p>
    <w:p>
      <w:pPr>
        <w:pStyle w:val="Heading2"/>
        <w:spacing w:line="275" w:lineRule="exact"/>
        <w:jc w:val="left"/>
      </w:pPr>
      <w:r>
        <w:rPr/>
        <w:t>Самоконтроль</w:t>
      </w:r>
      <w:r>
        <w:rPr>
          <w:spacing w:val="50"/>
        </w:rPr>
        <w:t> </w:t>
      </w:r>
      <w:r>
        <w:rPr>
          <w:spacing w:val="-2"/>
        </w:rPr>
        <w:t>(рефлексия):</w:t>
      </w:r>
    </w:p>
    <w:p>
      <w:pPr>
        <w:pStyle w:val="BodyText"/>
        <w:spacing w:line="274" w:lineRule="exact"/>
        <w:ind w:left="1225" w:firstLine="0"/>
        <w:jc w:val="left"/>
      </w:pPr>
      <w:r>
        <w:rPr/>
        <w:t>владеть</w:t>
      </w:r>
      <w:r>
        <w:rPr>
          <w:spacing w:val="50"/>
        </w:rPr>
        <w:t> </w:t>
      </w:r>
      <w:r>
        <w:rPr/>
        <w:t>способами</w:t>
      </w:r>
      <w:r>
        <w:rPr>
          <w:spacing w:val="54"/>
        </w:rPr>
        <w:t> </w:t>
      </w:r>
      <w:r>
        <w:rPr/>
        <w:t>самоконтроля,</w:t>
      </w:r>
      <w:r>
        <w:rPr>
          <w:spacing w:val="54"/>
        </w:rPr>
        <w:t> </w:t>
      </w:r>
      <w:r>
        <w:rPr/>
        <w:t>самомотивации</w:t>
      </w:r>
      <w:r>
        <w:rPr>
          <w:spacing w:val="53"/>
        </w:rPr>
        <w:t> </w:t>
      </w:r>
      <w:r>
        <w:rPr/>
        <w:t>и</w:t>
      </w:r>
      <w:r>
        <w:rPr>
          <w:spacing w:val="53"/>
        </w:rPr>
        <w:t> </w:t>
      </w:r>
      <w:r>
        <w:rPr>
          <w:spacing w:val="-2"/>
        </w:rPr>
        <w:t>рефлексии;</w:t>
      </w:r>
    </w:p>
    <w:p>
      <w:pPr>
        <w:pStyle w:val="BodyText"/>
        <w:ind w:left="1225" w:right="975" w:firstLine="0"/>
        <w:jc w:val="left"/>
      </w:pPr>
      <w:r>
        <w:rPr/>
        <w:t>давать адекватную оценку учебной ситуации и</w:t>
      </w:r>
      <w:r>
        <w:rPr>
          <w:spacing w:val="40"/>
        </w:rPr>
        <w:t> </w:t>
      </w:r>
      <w:r>
        <w:rPr/>
        <w:t>предлагать план</w:t>
      </w:r>
      <w:r>
        <w:rPr>
          <w:spacing w:val="40"/>
        </w:rPr>
        <w:t> </w:t>
      </w:r>
      <w:r>
        <w:rPr/>
        <w:t>её</w:t>
      </w:r>
      <w:r>
        <w:rPr>
          <w:spacing w:val="40"/>
        </w:rPr>
        <w:t> </w:t>
      </w:r>
      <w:r>
        <w:rPr/>
        <w:t>изменения; предвидеть</w:t>
      </w:r>
      <w:r>
        <w:rPr>
          <w:spacing w:val="36"/>
        </w:rPr>
        <w:t> </w:t>
      </w:r>
      <w:r>
        <w:rPr/>
        <w:t>трудности,</w:t>
      </w:r>
      <w:r>
        <w:rPr>
          <w:spacing w:val="33"/>
        </w:rPr>
        <w:t> </w:t>
      </w:r>
      <w:r>
        <w:rPr/>
        <w:t>которые</w:t>
      </w:r>
      <w:r>
        <w:rPr>
          <w:spacing w:val="35"/>
        </w:rPr>
        <w:t> </w:t>
      </w:r>
      <w:r>
        <w:rPr/>
        <w:t>могут</w:t>
      </w:r>
      <w:r>
        <w:rPr>
          <w:spacing w:val="35"/>
        </w:rPr>
        <w:t> </w:t>
      </w:r>
      <w:r>
        <w:rPr/>
        <w:t>возникнуть</w:t>
      </w:r>
      <w:r>
        <w:rPr>
          <w:spacing w:val="36"/>
        </w:rPr>
        <w:t> </w:t>
      </w:r>
      <w:r>
        <w:rPr/>
        <w:t>при</w:t>
      </w:r>
      <w:r>
        <w:rPr>
          <w:spacing w:val="40"/>
        </w:rPr>
        <w:t> </w:t>
      </w:r>
      <w:r>
        <w:rPr/>
        <w:t>решении</w:t>
      </w:r>
      <w:r>
        <w:rPr>
          <w:spacing w:val="40"/>
        </w:rPr>
        <w:t> </w:t>
      </w:r>
      <w:r>
        <w:rPr/>
        <w:t>учебной</w:t>
      </w:r>
      <w:r>
        <w:rPr>
          <w:spacing w:val="38"/>
        </w:rPr>
        <w:t> </w:t>
      </w:r>
      <w:r>
        <w:rPr/>
        <w:t>задачи,</w:t>
      </w:r>
      <w:r>
        <w:rPr>
          <w:spacing w:val="40"/>
        </w:rPr>
        <w:t> </w:t>
      </w:r>
      <w:r>
        <w:rPr/>
        <w:t>и</w:t>
      </w:r>
    </w:p>
    <w:p>
      <w:pPr>
        <w:pStyle w:val="BodyText"/>
        <w:spacing w:line="275" w:lineRule="exact"/>
        <w:ind w:firstLine="0"/>
        <w:jc w:val="left"/>
      </w:pPr>
      <w:r>
        <w:rPr/>
        <w:t>адаптировать</w:t>
      </w:r>
      <w:r>
        <w:rPr>
          <w:spacing w:val="52"/>
        </w:rPr>
        <w:t> </w:t>
      </w:r>
      <w:r>
        <w:rPr/>
        <w:t>решение</w:t>
      </w:r>
      <w:r>
        <w:rPr>
          <w:spacing w:val="51"/>
        </w:rPr>
        <w:t> </w:t>
      </w:r>
      <w:r>
        <w:rPr/>
        <w:t>к</w:t>
      </w:r>
      <w:r>
        <w:rPr>
          <w:spacing w:val="52"/>
        </w:rPr>
        <w:t> </w:t>
      </w:r>
      <w:r>
        <w:rPr/>
        <w:t>меняющимся</w:t>
      </w:r>
      <w:r>
        <w:rPr>
          <w:spacing w:val="-2"/>
        </w:rPr>
        <w:t> обстоятельствам;</w:t>
      </w:r>
    </w:p>
    <w:p>
      <w:pPr>
        <w:pStyle w:val="BodyText"/>
        <w:ind w:right="975"/>
        <w:jc w:val="left"/>
      </w:pPr>
      <w:r>
        <w:rPr/>
        <w:t>объяснять причины достижения (недостижения) результатов деятельности; понимать причины</w:t>
      </w:r>
      <w:r>
        <w:rPr>
          <w:spacing w:val="40"/>
        </w:rPr>
        <w:t> </w:t>
      </w:r>
      <w:r>
        <w:rPr/>
        <w:t>неудач</w:t>
      </w:r>
      <w:r>
        <w:rPr>
          <w:spacing w:val="40"/>
        </w:rPr>
        <w:t> </w:t>
      </w:r>
      <w:r>
        <w:rPr/>
        <w:t>и уметь</w:t>
      </w:r>
      <w:r>
        <w:rPr>
          <w:spacing w:val="40"/>
        </w:rPr>
        <w:t> </w:t>
      </w:r>
      <w:r>
        <w:rPr/>
        <w:t>предупреждать</w:t>
      </w:r>
      <w:r>
        <w:rPr>
          <w:spacing w:val="40"/>
        </w:rPr>
        <w:t> </w:t>
      </w:r>
      <w:r>
        <w:rPr/>
        <w:t>их,</w:t>
      </w:r>
      <w:r>
        <w:rPr>
          <w:spacing w:val="40"/>
        </w:rPr>
        <w:t> </w:t>
      </w:r>
      <w:r>
        <w:rPr/>
        <w:t>давать оценку</w:t>
      </w:r>
      <w:r>
        <w:rPr>
          <w:spacing w:val="40"/>
        </w:rPr>
        <w:t> </w:t>
      </w:r>
      <w:r>
        <w:rPr/>
        <w:t>приобретённому</w:t>
      </w:r>
      <w:r>
        <w:rPr>
          <w:spacing w:val="40"/>
        </w:rPr>
        <w:t> </w:t>
      </w:r>
      <w:r>
        <w:rPr/>
        <w:t>опыту;</w:t>
      </w:r>
    </w:p>
    <w:p>
      <w:pPr>
        <w:pStyle w:val="BodyText"/>
        <w:jc w:val="left"/>
      </w:pPr>
      <w:r>
        <w:rPr/>
        <w:t>использовать музыку для улучшения самочувствия, сознательного управления своим психоэмоциональным</w:t>
      </w:r>
      <w:r>
        <w:rPr>
          <w:spacing w:val="40"/>
        </w:rPr>
        <w:t> </w:t>
      </w:r>
      <w:r>
        <w:rPr/>
        <w:t>состоянием,</w:t>
      </w:r>
    </w:p>
    <w:p>
      <w:pPr>
        <w:pStyle w:val="BodyText"/>
        <w:jc w:val="left"/>
      </w:pPr>
      <w:r>
        <w:rPr/>
        <w:t>в</w:t>
      </w:r>
      <w:r>
        <w:rPr>
          <w:spacing w:val="40"/>
        </w:rPr>
        <w:t> </w:t>
      </w:r>
      <w:r>
        <w:rPr/>
        <w:t>том</w:t>
      </w:r>
      <w:r>
        <w:rPr>
          <w:spacing w:val="38"/>
        </w:rPr>
        <w:t> </w:t>
      </w:r>
      <w:r>
        <w:rPr/>
        <w:t>числе</w:t>
      </w:r>
      <w:r>
        <w:rPr>
          <w:spacing w:val="38"/>
        </w:rPr>
        <w:t> </w:t>
      </w:r>
      <w:r>
        <w:rPr/>
        <w:t>стимулировать</w:t>
      </w:r>
      <w:r>
        <w:rPr>
          <w:spacing w:val="40"/>
        </w:rPr>
        <w:t> </w:t>
      </w:r>
      <w:r>
        <w:rPr/>
        <w:t>состояния</w:t>
      </w:r>
      <w:r>
        <w:rPr>
          <w:spacing w:val="40"/>
        </w:rPr>
        <w:t> </w:t>
      </w:r>
      <w:r>
        <w:rPr/>
        <w:t>активности</w:t>
      </w:r>
      <w:r>
        <w:rPr>
          <w:spacing w:val="40"/>
        </w:rPr>
        <w:t> </w:t>
      </w:r>
      <w:r>
        <w:rPr/>
        <w:t>(бодрости), отдыха</w:t>
      </w:r>
      <w:r>
        <w:rPr>
          <w:spacing w:val="38"/>
        </w:rPr>
        <w:t> </w:t>
      </w:r>
      <w:r>
        <w:rPr/>
        <w:t>(релаксации), концентрации внимания</w:t>
      </w:r>
      <w:r>
        <w:rPr>
          <w:spacing w:val="40"/>
        </w:rPr>
        <w:t> </w:t>
      </w:r>
      <w:r>
        <w:rPr/>
        <w:t>и</w:t>
      </w:r>
      <w:r>
        <w:rPr>
          <w:spacing w:val="40"/>
        </w:rPr>
        <w:t> </w:t>
      </w:r>
      <w:r>
        <w:rPr/>
        <w:t>т.</w:t>
      </w:r>
      <w:r>
        <w:rPr>
          <w:spacing w:val="40"/>
        </w:rPr>
        <w:t> </w:t>
      </w:r>
      <w:r>
        <w:rPr/>
        <w:t>д.</w:t>
      </w:r>
    </w:p>
    <w:p>
      <w:pPr>
        <w:pStyle w:val="Heading2"/>
        <w:spacing w:line="272" w:lineRule="exact" w:before="2"/>
        <w:jc w:val="left"/>
      </w:pPr>
      <w:r>
        <w:rPr/>
        <w:t>Эмоциональный</w:t>
      </w:r>
      <w:r>
        <w:rPr>
          <w:spacing w:val="47"/>
        </w:rPr>
        <w:t> </w:t>
      </w:r>
      <w:r>
        <w:rPr>
          <w:spacing w:val="-2"/>
        </w:rPr>
        <w:t>интеллект:</w:t>
      </w:r>
    </w:p>
    <w:p>
      <w:pPr>
        <w:pStyle w:val="BodyText"/>
        <w:spacing w:line="242" w:lineRule="auto"/>
        <w:ind w:right="550"/>
      </w:pPr>
      <w:r>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pStyle w:val="BodyText"/>
        <w:ind w:right="556"/>
      </w:pPr>
      <w:r>
        <w:rPr/>
        <w:t>развивать способность управлять собственными эмоциями и эмоциями других как в повседневной</w:t>
      </w:r>
      <w:r>
        <w:rPr>
          <w:spacing w:val="40"/>
        </w:rPr>
        <w:t> </w:t>
      </w:r>
      <w:r>
        <w:rPr/>
        <w:t>жизни,</w:t>
      </w:r>
      <w:r>
        <w:rPr>
          <w:spacing w:val="40"/>
        </w:rPr>
        <w:t> </w:t>
      </w:r>
      <w:r>
        <w:rPr/>
        <w:t>так</w:t>
      </w:r>
      <w:r>
        <w:rPr>
          <w:spacing w:val="40"/>
        </w:rPr>
        <w:t> </w:t>
      </w:r>
      <w:r>
        <w:rPr/>
        <w:t>и</w:t>
      </w:r>
      <w:r>
        <w:rPr>
          <w:spacing w:val="40"/>
        </w:rPr>
        <w:t> </w:t>
      </w:r>
      <w:r>
        <w:rPr/>
        <w:t>в</w:t>
      </w:r>
      <w:r>
        <w:rPr>
          <w:spacing w:val="40"/>
        </w:rPr>
        <w:t> </w:t>
      </w:r>
      <w:r>
        <w:rPr/>
        <w:t>ситуациях</w:t>
      </w:r>
      <w:r>
        <w:rPr>
          <w:spacing w:val="40"/>
        </w:rPr>
        <w:t> </w:t>
      </w:r>
      <w:r>
        <w:rPr/>
        <w:t>музыкально-опосредованного общения;</w:t>
      </w:r>
    </w:p>
    <w:p>
      <w:pPr>
        <w:pStyle w:val="BodyText"/>
        <w:spacing w:line="242" w:lineRule="auto"/>
        <w:ind w:right="559"/>
      </w:pPr>
      <w:r>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w:t>
      </w:r>
      <w:r>
        <w:rPr>
          <w:spacing w:val="40"/>
        </w:rPr>
        <w:t> </w:t>
      </w:r>
      <w:r>
        <w:rPr/>
        <w:t>собственных</w:t>
      </w:r>
      <w:r>
        <w:rPr>
          <w:spacing w:val="40"/>
        </w:rPr>
        <w:t> </w:t>
      </w:r>
      <w:r>
        <w:rPr/>
        <w:t>эмоций.</w:t>
      </w:r>
    </w:p>
    <w:p>
      <w:pPr>
        <w:pStyle w:val="Heading2"/>
        <w:spacing w:line="272" w:lineRule="exact"/>
      </w:pPr>
      <w:r>
        <w:rPr/>
        <w:t>Принятие</w:t>
      </w:r>
      <w:r>
        <w:rPr>
          <w:spacing w:val="53"/>
        </w:rPr>
        <w:t> </w:t>
      </w:r>
      <w:r>
        <w:rPr/>
        <w:t>себя</w:t>
      </w:r>
      <w:r>
        <w:rPr>
          <w:spacing w:val="59"/>
        </w:rPr>
        <w:t> </w:t>
      </w:r>
      <w:r>
        <w:rPr/>
        <w:t>и</w:t>
      </w:r>
      <w:r>
        <w:rPr>
          <w:spacing w:val="59"/>
        </w:rPr>
        <w:t> </w:t>
      </w:r>
      <w:r>
        <w:rPr>
          <w:spacing w:val="-2"/>
        </w:rPr>
        <w:t>других:</w:t>
      </w:r>
    </w:p>
    <w:p>
      <w:pPr>
        <w:pStyle w:val="BodyText"/>
        <w:ind w:right="570"/>
      </w:pPr>
      <w:r>
        <w:rPr/>
        <w:t>уважительно</w:t>
      </w:r>
      <w:r>
        <w:rPr>
          <w:spacing w:val="40"/>
        </w:rPr>
        <w:t> </w:t>
      </w:r>
      <w:r>
        <w:rPr/>
        <w:t>и</w:t>
      </w:r>
      <w:r>
        <w:rPr>
          <w:spacing w:val="40"/>
        </w:rPr>
        <w:t> </w:t>
      </w:r>
      <w:r>
        <w:rPr/>
        <w:t>осознанно</w:t>
      </w:r>
      <w:r>
        <w:rPr>
          <w:spacing w:val="40"/>
        </w:rPr>
        <w:t> </w:t>
      </w:r>
      <w:r>
        <w:rPr/>
        <w:t>относиться</w:t>
      </w:r>
      <w:r>
        <w:rPr>
          <w:spacing w:val="40"/>
        </w:rPr>
        <w:t> </w:t>
      </w:r>
      <w:r>
        <w:rPr/>
        <w:t>к</w:t>
      </w:r>
      <w:r>
        <w:rPr>
          <w:spacing w:val="40"/>
        </w:rPr>
        <w:t> </w:t>
      </w:r>
      <w:r>
        <w:rPr/>
        <w:t>другому</w:t>
      </w:r>
      <w:r>
        <w:rPr>
          <w:spacing w:val="40"/>
        </w:rPr>
        <w:t> </w:t>
      </w:r>
      <w:r>
        <w:rPr/>
        <w:t>человеку</w:t>
      </w:r>
      <w:r>
        <w:rPr>
          <w:spacing w:val="40"/>
        </w:rPr>
        <w:t> </w:t>
      </w:r>
      <w:r>
        <w:rPr/>
        <w:t>и</w:t>
      </w:r>
      <w:r>
        <w:rPr>
          <w:spacing w:val="40"/>
        </w:rPr>
        <w:t> </w:t>
      </w:r>
      <w:r>
        <w:rPr/>
        <w:t>его</w:t>
      </w:r>
      <w:r>
        <w:rPr>
          <w:spacing w:val="80"/>
        </w:rPr>
        <w:t>  </w:t>
      </w:r>
      <w:r>
        <w:rPr/>
        <w:t>мнению,</w:t>
      </w:r>
      <w:r>
        <w:rPr>
          <w:spacing w:val="40"/>
        </w:rPr>
        <w:t> </w:t>
      </w:r>
      <w:r>
        <w:rPr/>
        <w:t>эстетическим</w:t>
      </w:r>
      <w:r>
        <w:rPr>
          <w:spacing w:val="40"/>
        </w:rPr>
        <w:t> </w:t>
      </w:r>
      <w:r>
        <w:rPr/>
        <w:t>предпочтениям</w:t>
      </w:r>
      <w:r>
        <w:rPr>
          <w:spacing w:val="40"/>
        </w:rPr>
        <w:t> </w:t>
      </w:r>
      <w:r>
        <w:rPr/>
        <w:t>и вкусам;</w:t>
      </w:r>
    </w:p>
    <w:p>
      <w:pPr>
        <w:pStyle w:val="BodyText"/>
        <w:ind w:right="563"/>
      </w:pPr>
      <w:r>
        <w:rPr/>
        <w:t>признавать</w:t>
      </w:r>
      <w:r>
        <w:rPr>
          <w:spacing w:val="40"/>
        </w:rPr>
        <w:t> </w:t>
      </w:r>
      <w:r>
        <w:rPr/>
        <w:t>своё</w:t>
      </w:r>
      <w:r>
        <w:rPr>
          <w:spacing w:val="40"/>
        </w:rPr>
        <w:t> </w:t>
      </w:r>
      <w:r>
        <w:rPr/>
        <w:t>и</w:t>
      </w:r>
      <w:r>
        <w:rPr>
          <w:spacing w:val="40"/>
        </w:rPr>
        <w:t> </w:t>
      </w:r>
      <w:r>
        <w:rPr/>
        <w:t>чужое</w:t>
      </w:r>
      <w:r>
        <w:rPr>
          <w:spacing w:val="40"/>
        </w:rPr>
        <w:t> </w:t>
      </w:r>
      <w:r>
        <w:rPr/>
        <w:t>право</w:t>
      </w:r>
      <w:r>
        <w:rPr>
          <w:spacing w:val="40"/>
        </w:rPr>
        <w:t> </w:t>
      </w:r>
      <w:r>
        <w:rPr/>
        <w:t>на</w:t>
      </w:r>
      <w:r>
        <w:rPr>
          <w:spacing w:val="40"/>
        </w:rPr>
        <w:t> </w:t>
      </w:r>
      <w:r>
        <w:rPr/>
        <w:t>ошибку,</w:t>
      </w:r>
      <w:r>
        <w:rPr>
          <w:spacing w:val="40"/>
        </w:rPr>
        <w:t> </w:t>
      </w:r>
      <w:r>
        <w:rPr/>
        <w:t>при</w:t>
      </w:r>
      <w:r>
        <w:rPr>
          <w:spacing w:val="80"/>
        </w:rPr>
        <w:t>  </w:t>
      </w:r>
      <w:r>
        <w:rPr/>
        <w:t>обнаружении</w:t>
      </w:r>
      <w:r>
        <w:rPr>
          <w:spacing w:val="80"/>
        </w:rPr>
        <w:t>  </w:t>
      </w:r>
      <w:r>
        <w:rPr/>
        <w:t>ошибки фокусироваться</w:t>
      </w:r>
      <w:r>
        <w:rPr>
          <w:spacing w:val="40"/>
        </w:rPr>
        <w:t> </w:t>
      </w:r>
      <w:r>
        <w:rPr/>
        <w:t>не</w:t>
      </w:r>
      <w:r>
        <w:rPr>
          <w:spacing w:val="40"/>
        </w:rPr>
        <w:t> </w:t>
      </w:r>
      <w:r>
        <w:rPr/>
        <w:t>на</w:t>
      </w:r>
      <w:r>
        <w:rPr>
          <w:spacing w:val="40"/>
        </w:rPr>
        <w:t> </w:t>
      </w:r>
      <w:r>
        <w:rPr/>
        <w:t>ней</w:t>
      </w:r>
      <w:r>
        <w:rPr>
          <w:spacing w:val="40"/>
        </w:rPr>
        <w:t> </w:t>
      </w:r>
      <w:r>
        <w:rPr/>
        <w:t>самой,</w:t>
      </w:r>
      <w:r>
        <w:rPr>
          <w:spacing w:val="40"/>
        </w:rPr>
        <w:t> </w:t>
      </w:r>
      <w:r>
        <w:rPr/>
        <w:t>а</w:t>
      </w:r>
      <w:r>
        <w:rPr>
          <w:spacing w:val="40"/>
        </w:rPr>
        <w:t> </w:t>
      </w:r>
      <w:r>
        <w:rPr/>
        <w:t>на способе улучшения</w:t>
      </w:r>
      <w:r>
        <w:rPr>
          <w:spacing w:val="40"/>
        </w:rPr>
        <w:t> </w:t>
      </w:r>
      <w:r>
        <w:rPr/>
        <w:t>результатов деятельности;</w:t>
      </w:r>
    </w:p>
    <w:p>
      <w:pPr>
        <w:pStyle w:val="BodyText"/>
        <w:ind w:left="1225" w:right="5719" w:firstLine="0"/>
      </w:pPr>
      <w:r>
        <w:rPr/>
        <w:t>принимать себя и других, не осуждая; проявлять</w:t>
      </w:r>
      <w:r>
        <w:rPr>
          <w:spacing w:val="40"/>
        </w:rPr>
        <w:t> </w:t>
      </w:r>
      <w:r>
        <w:rPr/>
        <w:t>открытость;</w:t>
      </w:r>
    </w:p>
    <w:p>
      <w:pPr>
        <w:spacing w:after="0"/>
        <w:sectPr>
          <w:pgSz w:w="11920" w:h="16850"/>
          <w:pgMar w:header="713" w:footer="0" w:top="940" w:bottom="280" w:left="760" w:right="0"/>
        </w:sectPr>
      </w:pPr>
    </w:p>
    <w:p>
      <w:pPr>
        <w:pStyle w:val="BodyText"/>
        <w:spacing w:line="274" w:lineRule="exact" w:before="251"/>
        <w:ind w:left="1225" w:firstLine="0"/>
      </w:pPr>
      <w:r>
        <w:rPr/>
        <w:t>осознавать</w:t>
      </w:r>
      <w:r>
        <w:rPr>
          <w:spacing w:val="46"/>
        </w:rPr>
        <w:t> </w:t>
      </w:r>
      <w:r>
        <w:rPr/>
        <w:t>невозможность</w:t>
      </w:r>
      <w:r>
        <w:rPr>
          <w:spacing w:val="50"/>
        </w:rPr>
        <w:t> </w:t>
      </w:r>
      <w:r>
        <w:rPr/>
        <w:t>контролировать</w:t>
      </w:r>
      <w:r>
        <w:rPr>
          <w:spacing w:val="55"/>
        </w:rPr>
        <w:t> </w:t>
      </w:r>
      <w:r>
        <w:rPr/>
        <w:t>всё</w:t>
      </w:r>
      <w:r>
        <w:rPr>
          <w:spacing w:val="51"/>
        </w:rPr>
        <w:t> </w:t>
      </w:r>
      <w:r>
        <w:rPr>
          <w:spacing w:val="-2"/>
        </w:rPr>
        <w:t>вокруг.</w:t>
      </w:r>
    </w:p>
    <w:p>
      <w:pPr>
        <w:pStyle w:val="BodyText"/>
        <w:ind w:right="551"/>
      </w:pPr>
      <w:r>
        <w:rPr/>
        <w:t>Овладение системой универсальных учебных регулятивных действий обеспечивает формирование</w:t>
      </w:r>
      <w:r>
        <w:rPr>
          <w:spacing w:val="40"/>
        </w:rPr>
        <w:t> </w:t>
      </w:r>
      <w:r>
        <w:rPr/>
        <w:t>смысловых</w:t>
      </w:r>
      <w:r>
        <w:rPr>
          <w:spacing w:val="40"/>
        </w:rPr>
        <w:t> </w:t>
      </w:r>
      <w:r>
        <w:rPr/>
        <w:t>установок</w:t>
      </w:r>
      <w:r>
        <w:rPr>
          <w:spacing w:val="40"/>
        </w:rPr>
        <w:t> </w:t>
      </w:r>
      <w:r>
        <w:rPr/>
        <w:t>личности</w:t>
      </w:r>
      <w:r>
        <w:rPr>
          <w:spacing w:val="40"/>
        </w:rPr>
        <w:t> </w:t>
      </w:r>
      <w:r>
        <w:rPr/>
        <w:t>(внутренняя</w:t>
      </w:r>
      <w:r>
        <w:rPr>
          <w:spacing w:val="40"/>
        </w:rPr>
        <w:t> </w:t>
      </w:r>
      <w:r>
        <w:rPr/>
        <w:t>позиция</w:t>
      </w:r>
      <w:r>
        <w:rPr>
          <w:spacing w:val="40"/>
        </w:rPr>
        <w:t> </w:t>
      </w:r>
      <w:r>
        <w:rPr/>
        <w:t>личности)</w:t>
      </w:r>
      <w:r>
        <w:rPr>
          <w:spacing w:val="80"/>
        </w:rPr>
        <w:t>  </w:t>
      </w:r>
      <w:r>
        <w:rPr/>
        <w:t>и жизненных навыков личности (управления собой, самодисциплины, устойчивого поведения, эмоционального</w:t>
      </w:r>
      <w:r>
        <w:rPr>
          <w:spacing w:val="40"/>
        </w:rPr>
        <w:t> </w:t>
      </w:r>
      <w:r>
        <w:rPr/>
        <w:t>душевного</w:t>
      </w:r>
      <w:r>
        <w:rPr>
          <w:spacing w:val="40"/>
        </w:rPr>
        <w:t> </w:t>
      </w:r>
      <w:r>
        <w:rPr/>
        <w:t>равновесия</w:t>
      </w:r>
      <w:r>
        <w:rPr>
          <w:spacing w:val="40"/>
        </w:rPr>
        <w:t> </w:t>
      </w:r>
      <w:r>
        <w:rPr/>
        <w:t>и</w:t>
      </w:r>
      <w:r>
        <w:rPr>
          <w:spacing w:val="40"/>
        </w:rPr>
        <w:t> </w:t>
      </w:r>
      <w:r>
        <w:rPr/>
        <w:t>т.</w:t>
      </w:r>
      <w:r>
        <w:rPr>
          <w:spacing w:val="40"/>
        </w:rPr>
        <w:t> </w:t>
      </w:r>
      <w:r>
        <w:rPr/>
        <w:t>д.).</w:t>
      </w:r>
    </w:p>
    <w:p>
      <w:pPr>
        <w:pStyle w:val="Heading1"/>
        <w:spacing w:line="274" w:lineRule="exact" w:before="3"/>
        <w:ind w:left="4115"/>
      </w:pPr>
      <w:r>
        <w:rPr/>
        <w:t>ПРЕДМЕТНЫЕ</w:t>
      </w:r>
      <w:r>
        <w:rPr>
          <w:spacing w:val="53"/>
        </w:rPr>
        <w:t> </w:t>
      </w:r>
      <w:r>
        <w:rPr>
          <w:spacing w:val="-2"/>
        </w:rPr>
        <w:t>РЕЗУЛЬТАТЫ</w:t>
      </w:r>
    </w:p>
    <w:p>
      <w:pPr>
        <w:pStyle w:val="BodyText"/>
        <w:ind w:right="559"/>
      </w:pPr>
      <w:r>
        <w:rPr/>
        <w:t>Предметные результаты характеризуют сформированность у обучающихся основ музыкальной культуры и проявляются в способности к</w:t>
      </w:r>
      <w:r>
        <w:rPr>
          <w:spacing w:val="40"/>
        </w:rPr>
        <w:t> </w:t>
      </w:r>
      <w:r>
        <w:rPr/>
        <w:t>музыкальной</w:t>
      </w:r>
      <w:r>
        <w:rPr>
          <w:spacing w:val="40"/>
        </w:rPr>
        <w:t> </w:t>
      </w:r>
      <w:r>
        <w:rPr/>
        <w:t>деятельности, потребности</w:t>
      </w:r>
      <w:r>
        <w:rPr>
          <w:spacing w:val="80"/>
        </w:rPr>
        <w:t> </w:t>
      </w:r>
      <w:r>
        <w:rPr/>
        <w:t>в</w:t>
      </w:r>
      <w:r>
        <w:rPr>
          <w:spacing w:val="40"/>
        </w:rPr>
        <w:t> </w:t>
      </w:r>
      <w:r>
        <w:rPr/>
        <w:t>регулярном</w:t>
      </w:r>
      <w:r>
        <w:rPr>
          <w:spacing w:val="80"/>
        </w:rPr>
        <w:t> </w:t>
      </w:r>
      <w:r>
        <w:rPr/>
        <w:t>общении</w:t>
      </w:r>
      <w:r>
        <w:rPr>
          <w:spacing w:val="80"/>
        </w:rPr>
        <w:t> </w:t>
      </w:r>
      <w:r>
        <w:rPr/>
        <w:t>с</w:t>
      </w:r>
      <w:r>
        <w:rPr>
          <w:spacing w:val="40"/>
        </w:rPr>
        <w:t> </w:t>
      </w:r>
      <w:r>
        <w:rPr/>
        <w:t>музыкальным</w:t>
      </w:r>
      <w:r>
        <w:rPr>
          <w:spacing w:val="40"/>
        </w:rPr>
        <w:t> </w:t>
      </w:r>
      <w:r>
        <w:rPr/>
        <w:t>искусством</w:t>
      </w:r>
      <w:r>
        <w:rPr>
          <w:spacing w:val="80"/>
        </w:rPr>
        <w:t> </w:t>
      </w:r>
      <w:r>
        <w:rPr/>
        <w:t>во</w:t>
      </w:r>
      <w:r>
        <w:rPr>
          <w:spacing w:val="80"/>
        </w:rPr>
        <w:t> </w:t>
      </w:r>
      <w:r>
        <w:rPr/>
        <w:t>всех</w:t>
      </w:r>
      <w:r>
        <w:rPr>
          <w:spacing w:val="80"/>
        </w:rPr>
        <w:t>  </w:t>
      </w:r>
      <w:r>
        <w:rPr/>
        <w:t>доступных формах, органичном</w:t>
      </w:r>
      <w:r>
        <w:rPr>
          <w:spacing w:val="40"/>
        </w:rPr>
        <w:t> </w:t>
      </w:r>
      <w:r>
        <w:rPr/>
        <w:t>включении</w:t>
      </w:r>
      <w:r>
        <w:rPr>
          <w:spacing w:val="40"/>
        </w:rPr>
        <w:t> </w:t>
      </w:r>
      <w:r>
        <w:rPr/>
        <w:t>музыки</w:t>
      </w:r>
      <w:r>
        <w:rPr>
          <w:spacing w:val="40"/>
        </w:rPr>
        <w:t> </w:t>
      </w:r>
      <w:r>
        <w:rPr/>
        <w:t>в</w:t>
      </w:r>
      <w:r>
        <w:rPr>
          <w:spacing w:val="40"/>
        </w:rPr>
        <w:t> </w:t>
      </w:r>
      <w:r>
        <w:rPr/>
        <w:t>актуальный</w:t>
      </w:r>
      <w:r>
        <w:rPr>
          <w:spacing w:val="40"/>
        </w:rPr>
        <w:t> </w:t>
      </w:r>
      <w:r>
        <w:rPr/>
        <w:t>контекст</w:t>
      </w:r>
      <w:r>
        <w:rPr>
          <w:spacing w:val="40"/>
        </w:rPr>
        <w:t> </w:t>
      </w:r>
      <w:r>
        <w:rPr/>
        <w:t>своей</w:t>
      </w:r>
      <w:r>
        <w:rPr>
          <w:spacing w:val="40"/>
        </w:rPr>
        <w:t> </w:t>
      </w:r>
      <w:r>
        <w:rPr/>
        <w:t>жизни.</w:t>
      </w:r>
    </w:p>
    <w:p>
      <w:pPr>
        <w:pStyle w:val="BodyText"/>
        <w:spacing w:line="275" w:lineRule="exact" w:before="2"/>
        <w:ind w:left="1225" w:firstLine="0"/>
      </w:pPr>
      <w:r>
        <w:rPr/>
        <w:t>Обучающиеся,</w:t>
      </w:r>
      <w:r>
        <w:rPr>
          <w:spacing w:val="40"/>
        </w:rPr>
        <w:t>  </w:t>
      </w:r>
      <w:r>
        <w:rPr/>
        <w:t>освоившие</w:t>
      </w:r>
      <w:r>
        <w:rPr>
          <w:spacing w:val="70"/>
        </w:rPr>
        <w:t>  </w:t>
      </w:r>
      <w:r>
        <w:rPr/>
        <w:t>основную</w:t>
      </w:r>
      <w:r>
        <w:rPr>
          <w:spacing w:val="70"/>
        </w:rPr>
        <w:t>  </w:t>
      </w:r>
      <w:r>
        <w:rPr/>
        <w:t>образовательную</w:t>
      </w:r>
      <w:r>
        <w:rPr>
          <w:spacing w:val="71"/>
        </w:rPr>
        <w:t>  </w:t>
      </w:r>
      <w:r>
        <w:rPr/>
        <w:t>программу</w:t>
      </w:r>
      <w:r>
        <w:rPr>
          <w:spacing w:val="65"/>
        </w:rPr>
        <w:t>  </w:t>
      </w:r>
      <w:r>
        <w:rPr/>
        <w:t>по</w:t>
      </w:r>
      <w:r>
        <w:rPr>
          <w:spacing w:val="68"/>
        </w:rPr>
        <w:t>  </w:t>
      </w:r>
      <w:r>
        <w:rPr>
          <w:spacing w:val="-2"/>
        </w:rPr>
        <w:t>предмету</w:t>
      </w:r>
    </w:p>
    <w:p>
      <w:pPr>
        <w:pStyle w:val="BodyText"/>
        <w:spacing w:line="274" w:lineRule="exact"/>
        <w:ind w:firstLine="0"/>
        <w:jc w:val="left"/>
      </w:pPr>
      <w:r>
        <w:rPr>
          <w:spacing w:val="-2"/>
        </w:rPr>
        <w:t>«Музыка»:</w:t>
      </w:r>
    </w:p>
    <w:p>
      <w:pPr>
        <w:pStyle w:val="ListParagraph"/>
        <w:numPr>
          <w:ilvl w:val="0"/>
          <w:numId w:val="124"/>
        </w:numPr>
        <w:tabs>
          <w:tab w:pos="1615" w:val="left" w:leader="none"/>
        </w:tabs>
        <w:spacing w:line="242" w:lineRule="auto" w:before="0" w:after="0"/>
        <w:ind w:left="658" w:right="550" w:firstLine="566"/>
        <w:jc w:val="both"/>
        <w:rPr>
          <w:sz w:val="24"/>
        </w:rPr>
      </w:pPr>
      <w:r>
        <w:rPr>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w:t>
      </w:r>
      <w:r>
        <w:rPr>
          <w:spacing w:val="40"/>
          <w:sz w:val="24"/>
        </w:rPr>
        <w:t> </w:t>
      </w:r>
      <w:r>
        <w:rPr>
          <w:sz w:val="24"/>
        </w:rPr>
        <w:t>на эту </w:t>
      </w:r>
      <w:r>
        <w:rPr>
          <w:spacing w:val="-2"/>
          <w:sz w:val="24"/>
        </w:rPr>
        <w:t>тему;</w:t>
      </w:r>
    </w:p>
    <w:p>
      <w:pPr>
        <w:pStyle w:val="ListParagraph"/>
        <w:numPr>
          <w:ilvl w:val="0"/>
          <w:numId w:val="124"/>
        </w:numPr>
        <w:tabs>
          <w:tab w:pos="1634" w:val="left" w:leader="none"/>
        </w:tabs>
        <w:spacing w:line="240" w:lineRule="auto" w:before="0" w:after="0"/>
        <w:ind w:left="658" w:right="560" w:firstLine="566"/>
        <w:jc w:val="both"/>
        <w:rPr>
          <w:sz w:val="24"/>
        </w:rPr>
      </w:pPr>
      <w:r>
        <w:rPr>
          <w:sz w:val="24"/>
        </w:rPr>
        <w:t>воспринимают российскую музыкальную культуру как целостное и самобытное цивилизационное</w:t>
      </w:r>
      <w:r>
        <w:rPr>
          <w:spacing w:val="40"/>
          <w:sz w:val="24"/>
        </w:rPr>
        <w:t> </w:t>
      </w:r>
      <w:r>
        <w:rPr>
          <w:sz w:val="24"/>
        </w:rPr>
        <w:t>явление;</w:t>
      </w:r>
      <w:r>
        <w:rPr>
          <w:spacing w:val="40"/>
          <w:sz w:val="24"/>
        </w:rPr>
        <w:t> </w:t>
      </w:r>
      <w:r>
        <w:rPr>
          <w:sz w:val="24"/>
        </w:rPr>
        <w:t>знают</w:t>
      </w:r>
      <w:r>
        <w:rPr>
          <w:spacing w:val="40"/>
          <w:sz w:val="24"/>
        </w:rPr>
        <w:t> </w:t>
      </w:r>
      <w:r>
        <w:rPr>
          <w:sz w:val="24"/>
        </w:rPr>
        <w:t>достижения</w:t>
      </w:r>
      <w:r>
        <w:rPr>
          <w:spacing w:val="40"/>
          <w:sz w:val="24"/>
        </w:rPr>
        <w:t> </w:t>
      </w:r>
      <w:r>
        <w:rPr>
          <w:sz w:val="24"/>
        </w:rPr>
        <w:t>отечественных</w:t>
      </w:r>
      <w:r>
        <w:rPr>
          <w:spacing w:val="40"/>
          <w:sz w:val="24"/>
        </w:rPr>
        <w:t> </w:t>
      </w:r>
      <w:r>
        <w:rPr>
          <w:sz w:val="24"/>
        </w:rPr>
        <w:t>мастеров</w:t>
      </w:r>
      <w:r>
        <w:rPr>
          <w:spacing w:val="40"/>
          <w:sz w:val="24"/>
        </w:rPr>
        <w:t> </w:t>
      </w:r>
      <w:r>
        <w:rPr>
          <w:sz w:val="24"/>
        </w:rPr>
        <w:t>музыкальной культуры, испытывают</w:t>
      </w:r>
      <w:r>
        <w:rPr>
          <w:spacing w:val="40"/>
          <w:sz w:val="24"/>
        </w:rPr>
        <w:t> </w:t>
      </w:r>
      <w:r>
        <w:rPr>
          <w:sz w:val="24"/>
        </w:rPr>
        <w:t>гордость</w:t>
      </w:r>
      <w:r>
        <w:rPr>
          <w:spacing w:val="40"/>
          <w:sz w:val="24"/>
        </w:rPr>
        <w:t> </w:t>
      </w:r>
      <w:r>
        <w:rPr>
          <w:sz w:val="24"/>
        </w:rPr>
        <w:t>за</w:t>
      </w:r>
      <w:r>
        <w:rPr>
          <w:spacing w:val="40"/>
          <w:sz w:val="24"/>
        </w:rPr>
        <w:t> </w:t>
      </w:r>
      <w:r>
        <w:rPr>
          <w:sz w:val="24"/>
        </w:rPr>
        <w:t>них;</w:t>
      </w:r>
    </w:p>
    <w:p>
      <w:pPr>
        <w:pStyle w:val="ListParagraph"/>
        <w:numPr>
          <w:ilvl w:val="0"/>
          <w:numId w:val="124"/>
        </w:numPr>
        <w:tabs>
          <w:tab w:pos="1643" w:val="left" w:leader="none"/>
        </w:tabs>
        <w:spacing w:line="240" w:lineRule="auto" w:before="0" w:after="0"/>
        <w:ind w:left="658" w:right="557" w:firstLine="566"/>
        <w:jc w:val="both"/>
        <w:rPr>
          <w:sz w:val="24"/>
        </w:rPr>
      </w:pPr>
      <w:r>
        <w:rPr>
          <w:sz w:val="24"/>
        </w:rPr>
        <w:t>сознательно стремятся к укреплению и сохранению собственной музыкальной идентичности</w:t>
      </w:r>
      <w:r>
        <w:rPr>
          <w:spacing w:val="28"/>
          <w:sz w:val="24"/>
        </w:rPr>
        <w:t> </w:t>
      </w:r>
      <w:r>
        <w:rPr>
          <w:sz w:val="24"/>
        </w:rPr>
        <w:t>(разбираются</w:t>
      </w:r>
      <w:r>
        <w:rPr>
          <w:spacing w:val="80"/>
          <w:sz w:val="24"/>
        </w:rPr>
        <w:t> </w:t>
      </w:r>
      <w:r>
        <w:rPr>
          <w:sz w:val="24"/>
        </w:rPr>
        <w:t>в</w:t>
      </w:r>
      <w:r>
        <w:rPr>
          <w:spacing w:val="80"/>
          <w:sz w:val="24"/>
        </w:rPr>
        <w:t> </w:t>
      </w:r>
      <w:r>
        <w:rPr>
          <w:sz w:val="24"/>
        </w:rPr>
        <w:t>особенностях</w:t>
      </w:r>
      <w:r>
        <w:rPr>
          <w:spacing w:val="80"/>
          <w:sz w:val="24"/>
        </w:rPr>
        <w:t> </w:t>
      </w:r>
      <w:r>
        <w:rPr>
          <w:sz w:val="24"/>
        </w:rPr>
        <w:t>музыкальной</w:t>
      </w:r>
      <w:r>
        <w:rPr>
          <w:spacing w:val="80"/>
          <w:sz w:val="24"/>
        </w:rPr>
        <w:t> </w:t>
      </w:r>
      <w:r>
        <w:rPr>
          <w:sz w:val="24"/>
        </w:rPr>
        <w:t>культуры</w:t>
      </w:r>
      <w:r>
        <w:rPr>
          <w:spacing w:val="80"/>
          <w:sz w:val="24"/>
        </w:rPr>
        <w:t> </w:t>
      </w:r>
      <w:r>
        <w:rPr>
          <w:sz w:val="24"/>
        </w:rPr>
        <w:t>своего</w:t>
      </w:r>
      <w:r>
        <w:rPr>
          <w:spacing w:val="80"/>
          <w:sz w:val="24"/>
        </w:rPr>
        <w:t> </w:t>
      </w:r>
      <w:r>
        <w:rPr>
          <w:sz w:val="24"/>
        </w:rPr>
        <w:t>народа,</w:t>
      </w:r>
      <w:r>
        <w:rPr>
          <w:spacing w:val="80"/>
          <w:sz w:val="24"/>
        </w:rPr>
        <w:t> </w:t>
      </w:r>
      <w:r>
        <w:rPr>
          <w:sz w:val="24"/>
        </w:rPr>
        <w:t>узнают на</w:t>
      </w:r>
      <w:r>
        <w:rPr>
          <w:spacing w:val="40"/>
          <w:sz w:val="24"/>
        </w:rPr>
        <w:t> </w:t>
      </w:r>
      <w:r>
        <w:rPr>
          <w:sz w:val="24"/>
        </w:rPr>
        <w:t>слух</w:t>
      </w:r>
      <w:r>
        <w:rPr>
          <w:spacing w:val="80"/>
          <w:sz w:val="24"/>
        </w:rPr>
        <w:t> </w:t>
      </w:r>
      <w:r>
        <w:rPr>
          <w:sz w:val="24"/>
        </w:rPr>
        <w:t>родные</w:t>
      </w:r>
      <w:r>
        <w:rPr>
          <w:spacing w:val="80"/>
          <w:sz w:val="24"/>
        </w:rPr>
        <w:t> </w:t>
      </w:r>
      <w:r>
        <w:rPr>
          <w:sz w:val="24"/>
        </w:rPr>
        <w:t>интонации</w:t>
      </w:r>
      <w:r>
        <w:rPr>
          <w:spacing w:val="80"/>
          <w:sz w:val="24"/>
        </w:rPr>
        <w:t> </w:t>
      </w:r>
      <w:r>
        <w:rPr>
          <w:sz w:val="24"/>
        </w:rPr>
        <w:t>среди</w:t>
      </w:r>
      <w:r>
        <w:rPr>
          <w:spacing w:val="80"/>
          <w:sz w:val="24"/>
        </w:rPr>
        <w:t> </w:t>
      </w:r>
      <w:r>
        <w:rPr>
          <w:sz w:val="24"/>
        </w:rPr>
        <w:t>других,</w:t>
      </w:r>
      <w:r>
        <w:rPr>
          <w:spacing w:val="80"/>
          <w:sz w:val="24"/>
        </w:rPr>
        <w:t> </w:t>
      </w:r>
      <w:r>
        <w:rPr>
          <w:sz w:val="24"/>
        </w:rPr>
        <w:t>стремятся</w:t>
      </w:r>
      <w:r>
        <w:rPr>
          <w:spacing w:val="80"/>
          <w:sz w:val="24"/>
        </w:rPr>
        <w:t> </w:t>
      </w:r>
      <w:r>
        <w:rPr>
          <w:sz w:val="24"/>
        </w:rPr>
        <w:t>участвовать</w:t>
      </w:r>
      <w:r>
        <w:rPr>
          <w:spacing w:val="40"/>
          <w:sz w:val="24"/>
        </w:rPr>
        <w:t> </w:t>
      </w:r>
      <w:r>
        <w:rPr>
          <w:sz w:val="24"/>
        </w:rPr>
        <w:t>в</w:t>
      </w:r>
      <w:r>
        <w:rPr>
          <w:spacing w:val="80"/>
          <w:sz w:val="24"/>
        </w:rPr>
        <w:t> </w:t>
      </w:r>
      <w:r>
        <w:rPr>
          <w:sz w:val="24"/>
        </w:rPr>
        <w:t>исполнении</w:t>
      </w:r>
      <w:r>
        <w:rPr>
          <w:spacing w:val="80"/>
          <w:sz w:val="24"/>
        </w:rPr>
        <w:t> </w:t>
      </w:r>
      <w:r>
        <w:rPr>
          <w:sz w:val="24"/>
        </w:rPr>
        <w:t>музыки своей национальной традиции, понимают ответственность за сохранение и</w:t>
      </w:r>
      <w:r>
        <w:rPr>
          <w:spacing w:val="40"/>
          <w:sz w:val="24"/>
        </w:rPr>
        <w:t> </w:t>
      </w:r>
      <w:r>
        <w:rPr>
          <w:sz w:val="24"/>
        </w:rPr>
        <w:t>передачу следующим поколениям</w:t>
      </w:r>
      <w:r>
        <w:rPr>
          <w:spacing w:val="40"/>
          <w:sz w:val="24"/>
        </w:rPr>
        <w:t> </w:t>
      </w:r>
      <w:r>
        <w:rPr>
          <w:sz w:val="24"/>
        </w:rPr>
        <w:t>музыкальной культуры своего</w:t>
      </w:r>
      <w:r>
        <w:rPr>
          <w:spacing w:val="40"/>
          <w:sz w:val="24"/>
        </w:rPr>
        <w:t> </w:t>
      </w:r>
      <w:r>
        <w:rPr>
          <w:sz w:val="24"/>
        </w:rPr>
        <w:t>народа);</w:t>
      </w:r>
    </w:p>
    <w:p>
      <w:pPr>
        <w:pStyle w:val="ListParagraph"/>
        <w:numPr>
          <w:ilvl w:val="0"/>
          <w:numId w:val="124"/>
        </w:numPr>
        <w:tabs>
          <w:tab w:pos="1694" w:val="left" w:leader="none"/>
        </w:tabs>
        <w:spacing w:line="242" w:lineRule="auto" w:before="0" w:after="0"/>
        <w:ind w:left="658" w:right="561" w:firstLine="566"/>
        <w:jc w:val="both"/>
        <w:rPr>
          <w:sz w:val="24"/>
        </w:rPr>
      </w:pPr>
      <w:r>
        <w:rPr>
          <w:sz w:val="24"/>
        </w:rPr>
        <w:t>понимают роль музыки как социально значимого явления, формирующего общественные</w:t>
      </w:r>
      <w:r>
        <w:rPr>
          <w:spacing w:val="40"/>
          <w:sz w:val="24"/>
        </w:rPr>
        <w:t> </w:t>
      </w:r>
      <w:r>
        <w:rPr>
          <w:sz w:val="24"/>
        </w:rPr>
        <w:t>вкусы</w:t>
      </w:r>
      <w:r>
        <w:rPr>
          <w:spacing w:val="80"/>
          <w:sz w:val="24"/>
        </w:rPr>
        <w:t> </w:t>
      </w:r>
      <w:r>
        <w:rPr>
          <w:sz w:val="24"/>
        </w:rPr>
        <w:t>и</w:t>
      </w:r>
      <w:r>
        <w:rPr>
          <w:spacing w:val="80"/>
          <w:sz w:val="24"/>
        </w:rPr>
        <w:t> </w:t>
      </w:r>
      <w:r>
        <w:rPr>
          <w:sz w:val="24"/>
        </w:rPr>
        <w:t>настроения,</w:t>
      </w:r>
      <w:r>
        <w:rPr>
          <w:spacing w:val="80"/>
          <w:sz w:val="24"/>
        </w:rPr>
        <w:t> </w:t>
      </w:r>
      <w:r>
        <w:rPr>
          <w:sz w:val="24"/>
        </w:rPr>
        <w:t>включённого</w:t>
      </w:r>
      <w:r>
        <w:rPr>
          <w:spacing w:val="80"/>
          <w:sz w:val="24"/>
        </w:rPr>
        <w:t> </w:t>
      </w:r>
      <w:r>
        <w:rPr>
          <w:sz w:val="24"/>
        </w:rPr>
        <w:t>в</w:t>
      </w:r>
      <w:r>
        <w:rPr>
          <w:spacing w:val="40"/>
          <w:sz w:val="24"/>
        </w:rPr>
        <w:t> </w:t>
      </w:r>
      <w:r>
        <w:rPr>
          <w:sz w:val="24"/>
        </w:rPr>
        <w:t>развитие</w:t>
      </w:r>
      <w:r>
        <w:rPr>
          <w:spacing w:val="80"/>
          <w:sz w:val="24"/>
        </w:rPr>
        <w:t> </w:t>
      </w:r>
      <w:r>
        <w:rPr>
          <w:sz w:val="24"/>
        </w:rPr>
        <w:t>политического, экономического,</w:t>
      </w:r>
      <w:r>
        <w:rPr>
          <w:spacing w:val="40"/>
          <w:sz w:val="24"/>
        </w:rPr>
        <w:t> </w:t>
      </w:r>
      <w:r>
        <w:rPr>
          <w:sz w:val="24"/>
        </w:rPr>
        <w:t>религиозного,</w:t>
      </w:r>
      <w:r>
        <w:rPr>
          <w:spacing w:val="40"/>
          <w:sz w:val="24"/>
        </w:rPr>
        <w:t> </w:t>
      </w:r>
      <w:r>
        <w:rPr>
          <w:sz w:val="24"/>
        </w:rPr>
        <w:t>иных аспектов</w:t>
      </w:r>
      <w:r>
        <w:rPr>
          <w:spacing w:val="40"/>
          <w:sz w:val="24"/>
        </w:rPr>
        <w:t> </w:t>
      </w:r>
      <w:r>
        <w:rPr>
          <w:sz w:val="24"/>
        </w:rPr>
        <w:t>развития</w:t>
      </w:r>
      <w:r>
        <w:rPr>
          <w:spacing w:val="40"/>
          <w:sz w:val="24"/>
        </w:rPr>
        <w:t> </w:t>
      </w:r>
      <w:r>
        <w:rPr>
          <w:sz w:val="24"/>
        </w:rPr>
        <w:t>общества.</w:t>
      </w:r>
    </w:p>
    <w:p>
      <w:pPr>
        <w:pStyle w:val="BodyText"/>
        <w:ind w:right="565"/>
      </w:pPr>
      <w:r>
        <w:rPr/>
        <w:t>Предметные результаты, формируемые в ходе изучения предмета «Музыка», сгруппированы</w:t>
      </w:r>
      <w:r>
        <w:rPr>
          <w:spacing w:val="40"/>
        </w:rPr>
        <w:t> </w:t>
      </w:r>
      <w:r>
        <w:rPr/>
        <w:t>по</w:t>
      </w:r>
      <w:r>
        <w:rPr>
          <w:spacing w:val="40"/>
        </w:rPr>
        <w:t> </w:t>
      </w:r>
      <w:r>
        <w:rPr/>
        <w:t>учебным</w:t>
      </w:r>
      <w:r>
        <w:rPr>
          <w:spacing w:val="40"/>
        </w:rPr>
        <w:t> </w:t>
      </w:r>
      <w:r>
        <w:rPr/>
        <w:t>модулям</w:t>
      </w:r>
      <w:r>
        <w:rPr>
          <w:spacing w:val="40"/>
        </w:rPr>
        <w:t> </w:t>
      </w:r>
      <w:r>
        <w:rPr/>
        <w:t>и должны</w:t>
      </w:r>
      <w:r>
        <w:rPr>
          <w:spacing w:val="40"/>
        </w:rPr>
        <w:t> </w:t>
      </w:r>
      <w:r>
        <w:rPr/>
        <w:t>отражать</w:t>
      </w:r>
      <w:r>
        <w:rPr>
          <w:spacing w:val="40"/>
        </w:rPr>
        <w:t> </w:t>
      </w:r>
      <w:r>
        <w:rPr/>
        <w:t>сформированность умений.</w:t>
      </w:r>
    </w:p>
    <w:p>
      <w:pPr>
        <w:pStyle w:val="Heading2"/>
      </w:pPr>
      <w:r>
        <w:rPr/>
        <w:t>Модуль</w:t>
      </w:r>
      <w:r>
        <w:rPr>
          <w:spacing w:val="55"/>
        </w:rPr>
        <w:t> </w:t>
      </w:r>
      <w:r>
        <w:rPr/>
        <w:t>№</w:t>
      </w:r>
      <w:r>
        <w:rPr>
          <w:spacing w:val="55"/>
        </w:rPr>
        <w:t> </w:t>
      </w:r>
      <w:r>
        <w:rPr/>
        <w:t>1</w:t>
      </w:r>
      <w:r>
        <w:rPr>
          <w:spacing w:val="59"/>
        </w:rPr>
        <w:t> </w:t>
      </w:r>
      <w:r>
        <w:rPr/>
        <w:t>«Музыка</w:t>
      </w:r>
      <w:r>
        <w:rPr>
          <w:spacing w:val="59"/>
        </w:rPr>
        <w:t> </w:t>
      </w:r>
      <w:r>
        <w:rPr/>
        <w:t>моего</w:t>
      </w:r>
      <w:r>
        <w:rPr>
          <w:spacing w:val="58"/>
        </w:rPr>
        <w:t> </w:t>
      </w:r>
      <w:r>
        <w:rPr>
          <w:spacing w:val="-2"/>
        </w:rPr>
        <w:t>края»:</w:t>
      </w:r>
    </w:p>
    <w:p>
      <w:pPr>
        <w:pStyle w:val="BodyText"/>
        <w:spacing w:line="272" w:lineRule="exact"/>
        <w:ind w:left="1225" w:firstLine="0"/>
      </w:pPr>
      <w:r>
        <w:rPr/>
        <w:t>знать</w:t>
      </w:r>
      <w:r>
        <w:rPr>
          <w:spacing w:val="50"/>
        </w:rPr>
        <w:t> </w:t>
      </w:r>
      <w:r>
        <w:rPr/>
        <w:t>музыкальные</w:t>
      </w:r>
      <w:r>
        <w:rPr>
          <w:spacing w:val="52"/>
        </w:rPr>
        <w:t> </w:t>
      </w:r>
      <w:r>
        <w:rPr/>
        <w:t>традиции</w:t>
      </w:r>
      <w:r>
        <w:rPr>
          <w:spacing w:val="55"/>
        </w:rPr>
        <w:t> </w:t>
      </w:r>
      <w:r>
        <w:rPr/>
        <w:t>своей</w:t>
      </w:r>
      <w:r>
        <w:rPr>
          <w:spacing w:val="55"/>
        </w:rPr>
        <w:t> </w:t>
      </w:r>
      <w:r>
        <w:rPr/>
        <w:t>республики,</w:t>
      </w:r>
      <w:r>
        <w:rPr>
          <w:spacing w:val="53"/>
        </w:rPr>
        <w:t> </w:t>
      </w:r>
      <w:r>
        <w:rPr/>
        <w:t>края,</w:t>
      </w:r>
      <w:r>
        <w:rPr>
          <w:spacing w:val="53"/>
        </w:rPr>
        <w:t> </w:t>
      </w:r>
      <w:r>
        <w:rPr>
          <w:spacing w:val="-2"/>
        </w:rPr>
        <w:t>народа;</w:t>
      </w:r>
    </w:p>
    <w:p>
      <w:pPr>
        <w:pStyle w:val="BodyText"/>
        <w:ind w:right="563"/>
      </w:pPr>
      <w:r>
        <w:rPr/>
        <w:t>характеризовать особенности творчества народных и профессиональных музыкантов, творческих</w:t>
      </w:r>
      <w:r>
        <w:rPr>
          <w:spacing w:val="40"/>
        </w:rPr>
        <w:t> </w:t>
      </w:r>
      <w:r>
        <w:rPr/>
        <w:t>коллективов своего края;</w:t>
      </w:r>
    </w:p>
    <w:p>
      <w:pPr>
        <w:pStyle w:val="BodyText"/>
        <w:ind w:right="567"/>
      </w:pPr>
      <w:r>
        <w:rPr/>
        <w:t>исполнять и оценивать образцы музыкального фольклора и сочинения</w:t>
      </w:r>
      <w:r>
        <w:rPr>
          <w:spacing w:val="40"/>
        </w:rPr>
        <w:t> </w:t>
      </w:r>
      <w:r>
        <w:rPr/>
        <w:t>композиторов своей малой родины.</w:t>
      </w:r>
    </w:p>
    <w:p>
      <w:pPr>
        <w:pStyle w:val="Heading2"/>
        <w:spacing w:before="4"/>
      </w:pPr>
      <w:r>
        <w:rPr/>
        <w:t>Модуль</w:t>
      </w:r>
      <w:r>
        <w:rPr>
          <w:spacing w:val="53"/>
        </w:rPr>
        <w:t> </w:t>
      </w:r>
      <w:r>
        <w:rPr/>
        <w:t>№</w:t>
      </w:r>
      <w:r>
        <w:rPr>
          <w:spacing w:val="54"/>
        </w:rPr>
        <w:t> </w:t>
      </w:r>
      <w:r>
        <w:rPr/>
        <w:t>2</w:t>
      </w:r>
      <w:r>
        <w:rPr>
          <w:spacing w:val="56"/>
        </w:rPr>
        <w:t> </w:t>
      </w:r>
      <w:r>
        <w:rPr/>
        <w:t>«Народное</w:t>
      </w:r>
      <w:r>
        <w:rPr>
          <w:spacing w:val="55"/>
        </w:rPr>
        <w:t> </w:t>
      </w:r>
      <w:r>
        <w:rPr/>
        <w:t>музыкальное</w:t>
      </w:r>
      <w:r>
        <w:rPr>
          <w:spacing w:val="53"/>
        </w:rPr>
        <w:t> </w:t>
      </w:r>
      <w:r>
        <w:rPr/>
        <w:t>творчество</w:t>
      </w:r>
      <w:r>
        <w:rPr>
          <w:spacing w:val="57"/>
        </w:rPr>
        <w:t> </w:t>
      </w:r>
      <w:r>
        <w:rPr>
          <w:spacing w:val="-2"/>
        </w:rPr>
        <w:t>России»:</w:t>
      </w:r>
    </w:p>
    <w:p>
      <w:pPr>
        <w:pStyle w:val="BodyText"/>
        <w:ind w:right="558"/>
      </w:pPr>
      <w:r>
        <w:rPr/>
        <w:t>определять на слух музыкальные образцы, относящиеся к русскому музыкальному фольклору, к музыке народов Северного Кавказа; республик</w:t>
      </w:r>
      <w:r>
        <w:rPr>
          <w:spacing w:val="40"/>
        </w:rPr>
        <w:t> </w:t>
      </w:r>
      <w:r>
        <w:rPr/>
        <w:t>Поволжья,</w:t>
      </w:r>
      <w:r>
        <w:rPr>
          <w:spacing w:val="40"/>
        </w:rPr>
        <w:t> </w:t>
      </w:r>
      <w:r>
        <w:rPr/>
        <w:t>Сибири</w:t>
      </w:r>
      <w:r>
        <w:rPr>
          <w:spacing w:val="40"/>
        </w:rPr>
        <w:t> </w:t>
      </w:r>
      <w:r>
        <w:rPr/>
        <w:t>(не</w:t>
      </w:r>
      <w:r>
        <w:rPr>
          <w:spacing w:val="40"/>
        </w:rPr>
        <w:t> </w:t>
      </w:r>
      <w:r>
        <w:rPr/>
        <w:t>менее</w:t>
      </w:r>
      <w:r>
        <w:rPr>
          <w:spacing w:val="80"/>
        </w:rPr>
        <w:t> </w:t>
      </w:r>
      <w:r>
        <w:rPr/>
        <w:t>трёх</w:t>
      </w:r>
      <w:r>
        <w:rPr>
          <w:spacing w:val="40"/>
        </w:rPr>
        <w:t> </w:t>
      </w:r>
      <w:r>
        <w:rPr/>
        <w:t>региональных</w:t>
      </w:r>
      <w:r>
        <w:rPr>
          <w:spacing w:val="40"/>
        </w:rPr>
        <w:t> </w:t>
      </w:r>
      <w:r>
        <w:rPr/>
        <w:t>фольклорных</w:t>
      </w:r>
      <w:r>
        <w:rPr>
          <w:spacing w:val="40"/>
        </w:rPr>
        <w:t> </w:t>
      </w:r>
      <w:r>
        <w:rPr/>
        <w:t>традиций на</w:t>
      </w:r>
      <w:r>
        <w:rPr>
          <w:spacing w:val="40"/>
        </w:rPr>
        <w:t> </w:t>
      </w:r>
      <w:r>
        <w:rPr/>
        <w:t>выбор учителя);</w:t>
      </w:r>
    </w:p>
    <w:p>
      <w:pPr>
        <w:pStyle w:val="BodyText"/>
        <w:spacing w:line="242" w:lineRule="auto"/>
        <w:ind w:right="574"/>
      </w:pPr>
      <w:r>
        <w:rPr/>
        <w:t>различать</w:t>
      </w:r>
      <w:r>
        <w:rPr>
          <w:spacing w:val="40"/>
        </w:rPr>
        <w:t> </w:t>
      </w:r>
      <w:r>
        <w:rPr/>
        <w:t>на</w:t>
      </w:r>
      <w:r>
        <w:rPr>
          <w:spacing w:val="40"/>
        </w:rPr>
        <w:t> </w:t>
      </w:r>
      <w:r>
        <w:rPr/>
        <w:t>слух</w:t>
      </w:r>
      <w:r>
        <w:rPr>
          <w:spacing w:val="40"/>
        </w:rPr>
        <w:t> </w:t>
      </w:r>
      <w:r>
        <w:rPr/>
        <w:t>и</w:t>
      </w:r>
      <w:r>
        <w:rPr>
          <w:spacing w:val="40"/>
        </w:rPr>
        <w:t> </w:t>
      </w:r>
      <w:r>
        <w:rPr/>
        <w:t>исполнять</w:t>
      </w:r>
      <w:r>
        <w:rPr>
          <w:spacing w:val="40"/>
        </w:rPr>
        <w:t> </w:t>
      </w:r>
      <w:r>
        <w:rPr/>
        <w:t>произведения</w:t>
      </w:r>
      <w:r>
        <w:rPr>
          <w:spacing w:val="40"/>
        </w:rPr>
        <w:t> </w:t>
      </w:r>
      <w:r>
        <w:rPr/>
        <w:t>различных</w:t>
      </w:r>
      <w:r>
        <w:rPr>
          <w:spacing w:val="40"/>
        </w:rPr>
        <w:t> </w:t>
      </w:r>
      <w:r>
        <w:rPr/>
        <w:t>жанров</w:t>
      </w:r>
      <w:r>
        <w:rPr>
          <w:spacing w:val="80"/>
        </w:rPr>
        <w:t>  </w:t>
      </w:r>
      <w:r>
        <w:rPr/>
        <w:t>фольклорной</w:t>
      </w:r>
      <w:r>
        <w:rPr>
          <w:spacing w:val="40"/>
        </w:rPr>
        <w:t> </w:t>
      </w:r>
      <w:r>
        <w:rPr>
          <w:spacing w:val="-2"/>
        </w:rPr>
        <w:t>музыки;</w:t>
      </w:r>
    </w:p>
    <w:p>
      <w:pPr>
        <w:pStyle w:val="BodyText"/>
        <w:ind w:right="564"/>
      </w:pPr>
      <w:r>
        <w:rPr/>
        <w:t>определять на слух принадлежность народных музыкальных инструментов к группам духовых, струнных, ударно-шумовых</w:t>
      </w:r>
      <w:r>
        <w:rPr>
          <w:spacing w:val="40"/>
        </w:rPr>
        <w:t> </w:t>
      </w:r>
      <w:r>
        <w:rPr/>
        <w:t>инструментов;</w:t>
      </w:r>
    </w:p>
    <w:p>
      <w:pPr>
        <w:pStyle w:val="BodyText"/>
        <w:ind w:right="560"/>
      </w:pPr>
      <w:r>
        <w:rPr/>
        <w:t>объяснять</w:t>
      </w:r>
      <w:r>
        <w:rPr>
          <w:spacing w:val="40"/>
        </w:rPr>
        <w:t> </w:t>
      </w:r>
      <w:r>
        <w:rPr/>
        <w:t>на</w:t>
      </w:r>
      <w:r>
        <w:rPr>
          <w:spacing w:val="40"/>
        </w:rPr>
        <w:t> </w:t>
      </w:r>
      <w:r>
        <w:rPr/>
        <w:t>примерах</w:t>
      </w:r>
      <w:r>
        <w:rPr>
          <w:spacing w:val="40"/>
        </w:rPr>
        <w:t> </w:t>
      </w:r>
      <w:r>
        <w:rPr/>
        <w:t>связь</w:t>
      </w:r>
      <w:r>
        <w:rPr>
          <w:spacing w:val="40"/>
        </w:rPr>
        <w:t> </w:t>
      </w:r>
      <w:r>
        <w:rPr/>
        <w:t>устного</w:t>
      </w:r>
      <w:r>
        <w:rPr>
          <w:spacing w:val="40"/>
        </w:rPr>
        <w:t> </w:t>
      </w:r>
      <w:r>
        <w:rPr/>
        <w:t>народного</w:t>
      </w:r>
      <w:r>
        <w:rPr>
          <w:spacing w:val="40"/>
        </w:rPr>
        <w:t> </w:t>
      </w:r>
      <w:r>
        <w:rPr/>
        <w:t>музыкального</w:t>
      </w:r>
      <w:r>
        <w:rPr>
          <w:spacing w:val="40"/>
        </w:rPr>
        <w:t> </w:t>
      </w:r>
      <w:r>
        <w:rPr/>
        <w:t>творчества</w:t>
      </w:r>
      <w:r>
        <w:rPr>
          <w:spacing w:val="40"/>
        </w:rPr>
        <w:t> </w:t>
      </w:r>
      <w:r>
        <w:rPr/>
        <w:t>и деятельности</w:t>
      </w:r>
      <w:r>
        <w:rPr>
          <w:spacing w:val="40"/>
        </w:rPr>
        <w:t> </w:t>
      </w:r>
      <w:r>
        <w:rPr/>
        <w:t>профессиональных</w:t>
      </w:r>
      <w:r>
        <w:rPr>
          <w:spacing w:val="40"/>
        </w:rPr>
        <w:t> </w:t>
      </w:r>
      <w:r>
        <w:rPr/>
        <w:t>музыкантов</w:t>
      </w:r>
      <w:r>
        <w:rPr>
          <w:spacing w:val="40"/>
        </w:rPr>
        <w:t> </w:t>
      </w:r>
      <w:r>
        <w:rPr/>
        <w:t>в</w:t>
      </w:r>
      <w:r>
        <w:rPr>
          <w:spacing w:val="40"/>
        </w:rPr>
        <w:t> </w:t>
      </w:r>
      <w:r>
        <w:rPr/>
        <w:t>развитии</w:t>
      </w:r>
      <w:r>
        <w:rPr>
          <w:spacing w:val="40"/>
        </w:rPr>
        <w:t> </w:t>
      </w:r>
      <w:r>
        <w:rPr/>
        <w:t>общей</w:t>
      </w:r>
      <w:r>
        <w:rPr>
          <w:spacing w:val="40"/>
        </w:rPr>
        <w:t> </w:t>
      </w:r>
      <w:r>
        <w:rPr/>
        <w:t>культуры</w:t>
      </w:r>
      <w:r>
        <w:rPr>
          <w:spacing w:val="40"/>
        </w:rPr>
        <w:t> </w:t>
      </w:r>
      <w:r>
        <w:rPr/>
        <w:t>страны.</w:t>
      </w:r>
    </w:p>
    <w:p>
      <w:pPr>
        <w:pStyle w:val="Heading2"/>
      </w:pPr>
      <w:r>
        <w:rPr/>
        <w:t>Модуль</w:t>
      </w:r>
      <w:r>
        <w:rPr>
          <w:spacing w:val="55"/>
        </w:rPr>
        <w:t> </w:t>
      </w:r>
      <w:r>
        <w:rPr/>
        <w:t>№</w:t>
      </w:r>
      <w:r>
        <w:rPr>
          <w:spacing w:val="55"/>
        </w:rPr>
        <w:t> </w:t>
      </w:r>
      <w:r>
        <w:rPr/>
        <w:t>3</w:t>
      </w:r>
      <w:r>
        <w:rPr>
          <w:spacing w:val="58"/>
        </w:rPr>
        <w:t> </w:t>
      </w:r>
      <w:r>
        <w:rPr/>
        <w:t>«Музыка</w:t>
      </w:r>
      <w:r>
        <w:rPr>
          <w:spacing w:val="59"/>
        </w:rPr>
        <w:t> </w:t>
      </w:r>
      <w:r>
        <w:rPr/>
        <w:t>народов</w:t>
      </w:r>
      <w:r>
        <w:rPr>
          <w:spacing w:val="59"/>
        </w:rPr>
        <w:t> </w:t>
      </w:r>
      <w:r>
        <w:rPr>
          <w:spacing w:val="-2"/>
        </w:rPr>
        <w:t>мира»:</w:t>
      </w:r>
    </w:p>
    <w:p>
      <w:pPr>
        <w:pStyle w:val="BodyText"/>
        <w:ind w:right="563"/>
      </w:pPr>
      <w:r>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w:t>
      </w:r>
      <w:r>
        <w:rPr>
          <w:spacing w:val="40"/>
        </w:rPr>
        <w:t> </w:t>
      </w:r>
      <w:r>
        <w:rPr/>
        <w:t>к отдельным</w:t>
      </w:r>
      <w:r>
        <w:rPr>
          <w:spacing w:val="40"/>
        </w:rPr>
        <w:t> </w:t>
      </w:r>
      <w:r>
        <w:rPr/>
        <w:t>самобытным культурно-национальным</w:t>
      </w:r>
      <w:r>
        <w:rPr>
          <w:spacing w:val="40"/>
        </w:rPr>
        <w:t> </w:t>
      </w:r>
      <w:r>
        <w:rPr/>
        <w:t>традициям;</w:t>
      </w:r>
    </w:p>
    <w:p>
      <w:pPr>
        <w:pStyle w:val="BodyText"/>
        <w:ind w:right="566"/>
      </w:pPr>
      <w:r>
        <w:rPr/>
        <w:t>различать</w:t>
      </w:r>
      <w:r>
        <w:rPr>
          <w:spacing w:val="40"/>
        </w:rPr>
        <w:t> </w:t>
      </w:r>
      <w:r>
        <w:rPr/>
        <w:t>на</w:t>
      </w:r>
      <w:r>
        <w:rPr>
          <w:spacing w:val="40"/>
        </w:rPr>
        <w:t> </w:t>
      </w:r>
      <w:r>
        <w:rPr/>
        <w:t>слух</w:t>
      </w:r>
      <w:r>
        <w:rPr>
          <w:spacing w:val="80"/>
        </w:rPr>
        <w:t> </w:t>
      </w:r>
      <w:r>
        <w:rPr/>
        <w:t>и</w:t>
      </w:r>
      <w:r>
        <w:rPr>
          <w:spacing w:val="80"/>
        </w:rPr>
        <w:t> </w:t>
      </w:r>
      <w:r>
        <w:rPr/>
        <w:t>исполнять</w:t>
      </w:r>
      <w:r>
        <w:rPr>
          <w:spacing w:val="40"/>
        </w:rPr>
        <w:t> </w:t>
      </w:r>
      <w:r>
        <w:rPr/>
        <w:t>произведения</w:t>
      </w:r>
      <w:r>
        <w:rPr>
          <w:spacing w:val="40"/>
        </w:rPr>
        <w:t> </w:t>
      </w:r>
      <w:r>
        <w:rPr/>
        <w:t>различных</w:t>
      </w:r>
      <w:r>
        <w:rPr>
          <w:spacing w:val="80"/>
        </w:rPr>
        <w:t> </w:t>
      </w:r>
      <w:r>
        <w:rPr/>
        <w:t>жанров</w:t>
      </w:r>
      <w:r>
        <w:rPr>
          <w:spacing w:val="80"/>
        </w:rPr>
        <w:t>  </w:t>
      </w:r>
      <w:r>
        <w:rPr/>
        <w:t>фольклорной </w:t>
      </w:r>
      <w:r>
        <w:rPr>
          <w:spacing w:val="-2"/>
        </w:rPr>
        <w:t>музыки;</w:t>
      </w:r>
    </w:p>
    <w:p>
      <w:pPr>
        <w:pStyle w:val="BodyText"/>
        <w:ind w:right="564"/>
      </w:pPr>
      <w:r>
        <w:rPr/>
        <w:t>определять на слух принадлежность народных музыкальных инструментов к группам духовых, струнных, ударно-шумовых</w:t>
      </w:r>
      <w:r>
        <w:rPr>
          <w:spacing w:val="40"/>
        </w:rPr>
        <w:t> </w:t>
      </w:r>
      <w:r>
        <w:rPr/>
        <w:t>инструментов;</w:t>
      </w:r>
    </w:p>
    <w:p>
      <w:pPr>
        <w:spacing w:after="0"/>
        <w:sectPr>
          <w:pgSz w:w="11920" w:h="16850"/>
          <w:pgMar w:header="713" w:footer="0" w:top="940" w:bottom="280" w:left="760" w:right="0"/>
        </w:sectPr>
      </w:pPr>
    </w:p>
    <w:p>
      <w:pPr>
        <w:pStyle w:val="BodyText"/>
        <w:spacing w:before="249"/>
        <w:ind w:right="554"/>
      </w:pPr>
      <w:r>
        <w:rPr/>
        <w:t>различать на слух и узнавать признаки влияния музыки разных народов мира</w:t>
      </w:r>
      <w:r>
        <w:rPr>
          <w:spacing w:val="40"/>
        </w:rPr>
        <w:t> </w:t>
      </w:r>
      <w:r>
        <w:rPr/>
        <w:t>в сочинениях</w:t>
      </w:r>
      <w:r>
        <w:rPr>
          <w:spacing w:val="80"/>
        </w:rPr>
        <w:t> </w:t>
      </w:r>
      <w:r>
        <w:rPr/>
        <w:t>профессиональных</w:t>
      </w:r>
      <w:r>
        <w:rPr>
          <w:spacing w:val="80"/>
        </w:rPr>
        <w:t> </w:t>
      </w:r>
      <w:r>
        <w:rPr/>
        <w:t>композиторов</w:t>
      </w:r>
      <w:r>
        <w:rPr>
          <w:spacing w:val="80"/>
        </w:rPr>
        <w:t> </w:t>
      </w:r>
      <w:r>
        <w:rPr/>
        <w:t>(из</w:t>
      </w:r>
      <w:r>
        <w:rPr>
          <w:spacing w:val="80"/>
        </w:rPr>
        <w:t> </w:t>
      </w:r>
      <w:r>
        <w:rPr/>
        <w:t>числа</w:t>
      </w:r>
      <w:r>
        <w:rPr>
          <w:spacing w:val="80"/>
        </w:rPr>
        <w:t> </w:t>
      </w:r>
      <w:r>
        <w:rPr/>
        <w:t>изученных</w:t>
      </w:r>
      <w:r>
        <w:rPr>
          <w:spacing w:val="80"/>
        </w:rPr>
        <w:t> </w:t>
      </w:r>
      <w:r>
        <w:rPr/>
        <w:t>культурно- национальных традиций и жанров).</w:t>
      </w:r>
    </w:p>
    <w:p>
      <w:pPr>
        <w:pStyle w:val="Heading2"/>
        <w:spacing w:line="275" w:lineRule="exact" w:before="3"/>
      </w:pPr>
      <w:r>
        <w:rPr/>
        <w:t>Модуль</w:t>
      </w:r>
      <w:r>
        <w:rPr>
          <w:spacing w:val="53"/>
        </w:rPr>
        <w:t> </w:t>
      </w:r>
      <w:r>
        <w:rPr/>
        <w:t>№</w:t>
      </w:r>
      <w:r>
        <w:rPr>
          <w:spacing w:val="52"/>
        </w:rPr>
        <w:t> </w:t>
      </w:r>
      <w:r>
        <w:rPr/>
        <w:t>4</w:t>
      </w:r>
      <w:r>
        <w:rPr>
          <w:spacing w:val="56"/>
        </w:rPr>
        <w:t> </w:t>
      </w:r>
      <w:r>
        <w:rPr/>
        <w:t>«Европейская</w:t>
      </w:r>
      <w:r>
        <w:rPr>
          <w:spacing w:val="56"/>
        </w:rPr>
        <w:t> </w:t>
      </w:r>
      <w:r>
        <w:rPr/>
        <w:t>классическая</w:t>
      </w:r>
      <w:r>
        <w:rPr>
          <w:spacing w:val="56"/>
        </w:rPr>
        <w:t> </w:t>
      </w:r>
      <w:r>
        <w:rPr>
          <w:spacing w:val="-2"/>
        </w:rPr>
        <w:t>музыка»:</w:t>
      </w:r>
    </w:p>
    <w:p>
      <w:pPr>
        <w:pStyle w:val="BodyText"/>
        <w:ind w:right="563"/>
      </w:pPr>
      <w:r>
        <w:rPr/>
        <w:t>различать</w:t>
      </w:r>
      <w:r>
        <w:rPr>
          <w:spacing w:val="40"/>
        </w:rPr>
        <w:t> </w:t>
      </w:r>
      <w:r>
        <w:rPr/>
        <w:t>на</w:t>
      </w:r>
      <w:r>
        <w:rPr>
          <w:spacing w:val="40"/>
        </w:rPr>
        <w:t> </w:t>
      </w:r>
      <w:r>
        <w:rPr/>
        <w:t>слух</w:t>
      </w:r>
      <w:r>
        <w:rPr>
          <w:spacing w:val="40"/>
        </w:rPr>
        <w:t> </w:t>
      </w:r>
      <w:r>
        <w:rPr/>
        <w:t>произведения</w:t>
      </w:r>
      <w:r>
        <w:rPr>
          <w:spacing w:val="40"/>
        </w:rPr>
        <w:t> </w:t>
      </w:r>
      <w:r>
        <w:rPr/>
        <w:t>европейских</w:t>
      </w:r>
      <w:r>
        <w:rPr>
          <w:spacing w:val="40"/>
        </w:rPr>
        <w:t> </w:t>
      </w:r>
      <w:r>
        <w:rPr/>
        <w:t>композиторов-классиков,</w:t>
      </w:r>
      <w:r>
        <w:rPr>
          <w:spacing w:val="40"/>
        </w:rPr>
        <w:t> </w:t>
      </w:r>
      <w:r>
        <w:rPr/>
        <w:t>называть</w:t>
      </w:r>
      <w:r>
        <w:rPr>
          <w:spacing w:val="80"/>
        </w:rPr>
        <w:t> </w:t>
      </w:r>
      <w:r>
        <w:rPr/>
        <w:t>автора,</w:t>
      </w:r>
      <w:r>
        <w:rPr>
          <w:spacing w:val="40"/>
        </w:rPr>
        <w:t> </w:t>
      </w:r>
      <w:r>
        <w:rPr/>
        <w:t>произведение,</w:t>
      </w:r>
      <w:r>
        <w:rPr>
          <w:spacing w:val="40"/>
        </w:rPr>
        <w:t> </w:t>
      </w:r>
      <w:r>
        <w:rPr/>
        <w:t>исполнительский состав;</w:t>
      </w:r>
    </w:p>
    <w:p>
      <w:pPr>
        <w:pStyle w:val="BodyText"/>
        <w:ind w:right="570"/>
      </w:pPr>
      <w:r>
        <w:rPr/>
        <w:t>определять принадлежность музыкального произведения к одному из художественных стилей (барокко, классицизм,</w:t>
      </w:r>
    </w:p>
    <w:p>
      <w:pPr>
        <w:pStyle w:val="BodyText"/>
        <w:spacing w:line="274" w:lineRule="exact" w:before="3"/>
        <w:ind w:left="1225" w:firstLine="0"/>
      </w:pPr>
      <w:r>
        <w:rPr/>
        <w:t>романтизм,</w:t>
      </w:r>
      <w:r>
        <w:rPr>
          <w:spacing w:val="48"/>
        </w:rPr>
        <w:t> </w:t>
      </w:r>
      <w:r>
        <w:rPr>
          <w:spacing w:val="-2"/>
        </w:rPr>
        <w:t>импрессионизм);</w:t>
      </w:r>
    </w:p>
    <w:p>
      <w:pPr>
        <w:pStyle w:val="BodyText"/>
        <w:tabs>
          <w:tab w:pos="2480" w:val="left" w:leader="none"/>
          <w:tab w:pos="2588" w:val="left" w:leader="none"/>
          <w:tab w:pos="3119" w:val="left" w:leader="none"/>
          <w:tab w:pos="3628" w:val="left" w:leader="none"/>
          <w:tab w:pos="3815" w:val="left" w:leader="none"/>
          <w:tab w:pos="4000" w:val="left" w:leader="none"/>
          <w:tab w:pos="4237" w:val="left" w:leader="none"/>
          <w:tab w:pos="4506" w:val="left" w:leader="none"/>
          <w:tab w:pos="4717" w:val="left" w:leader="none"/>
          <w:tab w:pos="4817" w:val="left" w:leader="none"/>
          <w:tab w:pos="5049" w:val="left" w:leader="none"/>
          <w:tab w:pos="5231" w:val="left" w:leader="none"/>
          <w:tab w:pos="5373" w:val="left" w:leader="none"/>
          <w:tab w:pos="5430" w:val="left" w:leader="none"/>
          <w:tab w:pos="6114" w:val="left" w:leader="none"/>
          <w:tab w:pos="6176" w:val="left" w:leader="none"/>
          <w:tab w:pos="6568" w:val="left" w:leader="none"/>
          <w:tab w:pos="7387" w:val="left" w:leader="none"/>
          <w:tab w:pos="7968" w:val="left" w:leader="none"/>
          <w:tab w:pos="8311" w:val="left" w:leader="none"/>
          <w:tab w:pos="8921" w:val="left" w:leader="none"/>
          <w:tab w:pos="9118" w:val="left" w:leader="none"/>
        </w:tabs>
        <w:ind w:right="558"/>
        <w:jc w:val="right"/>
      </w:pPr>
      <w:r>
        <w:rPr>
          <w:spacing w:val="-2"/>
        </w:rPr>
        <w:t>исполнять</w:t>
      </w:r>
      <w:r>
        <w:rPr/>
        <w:tab/>
        <w:tab/>
      </w:r>
      <w:r>
        <w:rPr>
          <w:spacing w:val="-44"/>
        </w:rPr>
        <w:t> </w:t>
      </w:r>
      <w:r>
        <w:rPr/>
        <w:t>(в</w:t>
        <w:tab/>
      </w:r>
      <w:r>
        <w:rPr>
          <w:spacing w:val="-4"/>
        </w:rPr>
        <w:t>том</w:t>
      </w:r>
      <w:r>
        <w:rPr/>
        <w:tab/>
        <w:tab/>
      </w:r>
      <w:r>
        <w:rPr>
          <w:spacing w:val="-4"/>
        </w:rPr>
        <w:t>числе</w:t>
      </w:r>
      <w:r>
        <w:rPr/>
        <w:tab/>
        <w:tab/>
      </w:r>
      <w:r>
        <w:rPr>
          <w:spacing w:val="-2"/>
        </w:rPr>
        <w:t>фрагментарно)</w:t>
      </w:r>
      <w:r>
        <w:rPr/>
        <w:tab/>
      </w:r>
      <w:r>
        <w:rPr>
          <w:spacing w:val="-2"/>
        </w:rPr>
        <w:t>сочинения</w:t>
      </w:r>
      <w:r>
        <w:rPr/>
        <w:tab/>
      </w:r>
      <w:r>
        <w:rPr>
          <w:spacing w:val="-2"/>
        </w:rPr>
        <w:t>композиторов-классиков; характеризовать</w:t>
      </w:r>
      <w:r>
        <w:rPr/>
        <w:tab/>
        <w:tab/>
      </w:r>
      <w:r>
        <w:rPr>
          <w:spacing w:val="-2"/>
        </w:rPr>
        <w:t>музыкальный</w:t>
      </w:r>
      <w:r>
        <w:rPr/>
        <w:tab/>
        <w:tab/>
      </w:r>
      <w:r>
        <w:rPr>
          <w:spacing w:val="-2"/>
        </w:rPr>
        <w:t>образ</w:t>
      </w:r>
      <w:r>
        <w:rPr/>
        <w:tab/>
        <w:tab/>
      </w:r>
      <w:r>
        <w:rPr>
          <w:spacing w:val="-10"/>
        </w:rPr>
        <w:t>и</w:t>
      </w:r>
      <w:r>
        <w:rPr/>
        <w:tab/>
        <w:tab/>
        <w:tab/>
        <w:t>выразительные</w:t>
      </w:r>
      <w:r>
        <w:rPr>
          <w:spacing w:val="40"/>
        </w:rPr>
        <w:t> </w:t>
      </w:r>
      <w:r>
        <w:rPr/>
        <w:t>средства,</w:t>
        <w:tab/>
      </w:r>
      <w:r>
        <w:rPr>
          <w:spacing w:val="-2"/>
        </w:rPr>
        <w:t>использованные композитором,</w:t>
      </w:r>
      <w:r>
        <w:rPr/>
        <w:tab/>
      </w:r>
      <w:r>
        <w:rPr>
          <w:spacing w:val="-2"/>
        </w:rPr>
        <w:t>способы</w:t>
      </w:r>
      <w:r>
        <w:rPr/>
        <w:tab/>
      </w:r>
      <w:r>
        <w:rPr>
          <w:spacing w:val="-2"/>
        </w:rPr>
        <w:t>развития</w:t>
      </w:r>
      <w:r>
        <w:rPr/>
        <w:tab/>
        <w:tab/>
      </w:r>
      <w:r>
        <w:rPr>
          <w:spacing w:val="-10"/>
        </w:rPr>
        <w:t>и</w:t>
      </w:r>
      <w:r>
        <w:rPr/>
        <w:tab/>
        <w:tab/>
      </w:r>
      <w:r>
        <w:rPr>
          <w:spacing w:val="-4"/>
        </w:rPr>
        <w:t>форму</w:t>
      </w:r>
      <w:r>
        <w:rPr/>
        <w:tab/>
        <w:tab/>
      </w:r>
      <w:r>
        <w:rPr>
          <w:spacing w:val="-2"/>
        </w:rPr>
        <w:t>строения</w:t>
      </w:r>
      <w:r>
        <w:rPr/>
        <w:tab/>
      </w:r>
      <w:r>
        <w:rPr>
          <w:spacing w:val="-2"/>
        </w:rPr>
        <w:t>музыкального</w:t>
      </w:r>
      <w:r>
        <w:rPr/>
        <w:tab/>
        <w:tab/>
      </w:r>
      <w:r>
        <w:rPr>
          <w:spacing w:val="-2"/>
        </w:rPr>
        <w:t>произведения; характеризовать</w:t>
      </w:r>
      <w:r>
        <w:rPr/>
        <w:tab/>
        <w:tab/>
      </w:r>
      <w:r>
        <w:rPr>
          <w:spacing w:val="-41"/>
        </w:rPr>
        <w:t> </w:t>
      </w:r>
      <w:r>
        <w:rPr/>
        <w:t>творчество</w:t>
        <w:tab/>
        <w:tab/>
      </w:r>
      <w:r>
        <w:rPr>
          <w:spacing w:val="-6"/>
        </w:rPr>
        <w:t>не</w:t>
      </w:r>
      <w:r>
        <w:rPr/>
        <w:tab/>
        <w:tab/>
      </w:r>
      <w:r>
        <w:rPr>
          <w:spacing w:val="-4"/>
        </w:rPr>
        <w:t>менее</w:t>
      </w:r>
      <w:r>
        <w:rPr/>
        <w:tab/>
        <w:tab/>
      </w:r>
      <w:r>
        <w:rPr>
          <w:spacing w:val="-4"/>
        </w:rPr>
        <w:t>двух</w:t>
      </w:r>
      <w:r>
        <w:rPr/>
        <w:tab/>
      </w:r>
      <w:r>
        <w:rPr>
          <w:spacing w:val="-2"/>
        </w:rPr>
        <w:t>композиторовклассиков,</w:t>
      </w:r>
      <w:r>
        <w:rPr/>
        <w:tab/>
      </w:r>
      <w:r>
        <w:rPr>
          <w:spacing w:val="-2"/>
        </w:rPr>
        <w:t>приводить</w:t>
      </w:r>
    </w:p>
    <w:p>
      <w:pPr>
        <w:pStyle w:val="BodyText"/>
        <w:spacing w:line="275" w:lineRule="exact" w:before="3"/>
        <w:ind w:firstLine="0"/>
        <w:jc w:val="left"/>
      </w:pPr>
      <w:r>
        <w:rPr/>
        <w:t>примеры</w:t>
      </w:r>
      <w:r>
        <w:rPr>
          <w:spacing w:val="52"/>
        </w:rPr>
        <w:t> </w:t>
      </w:r>
      <w:r>
        <w:rPr/>
        <w:t>наиболее</w:t>
      </w:r>
      <w:r>
        <w:rPr>
          <w:spacing w:val="52"/>
        </w:rPr>
        <w:t> </w:t>
      </w:r>
      <w:r>
        <w:rPr/>
        <w:t>известных</w:t>
      </w:r>
      <w:r>
        <w:rPr>
          <w:spacing w:val="60"/>
        </w:rPr>
        <w:t> </w:t>
      </w:r>
      <w:r>
        <w:rPr>
          <w:spacing w:val="-2"/>
        </w:rPr>
        <w:t>сочинений.</w:t>
      </w:r>
    </w:p>
    <w:p>
      <w:pPr>
        <w:pStyle w:val="Heading2"/>
        <w:jc w:val="left"/>
      </w:pPr>
      <w:r>
        <w:rPr/>
        <w:t>Модуль</w:t>
      </w:r>
      <w:r>
        <w:rPr>
          <w:spacing w:val="51"/>
        </w:rPr>
        <w:t> </w:t>
      </w:r>
      <w:r>
        <w:rPr/>
        <w:t>№</w:t>
      </w:r>
      <w:r>
        <w:rPr>
          <w:spacing w:val="53"/>
        </w:rPr>
        <w:t> </w:t>
      </w:r>
      <w:r>
        <w:rPr/>
        <w:t>5</w:t>
      </w:r>
      <w:r>
        <w:rPr>
          <w:spacing w:val="59"/>
        </w:rPr>
        <w:t> </w:t>
      </w:r>
      <w:r>
        <w:rPr/>
        <w:t>«Русская</w:t>
      </w:r>
      <w:r>
        <w:rPr>
          <w:spacing w:val="57"/>
        </w:rPr>
        <w:t> </w:t>
      </w:r>
      <w:r>
        <w:rPr/>
        <w:t>классическая</w:t>
      </w:r>
      <w:r>
        <w:rPr>
          <w:spacing w:val="60"/>
        </w:rPr>
        <w:t> </w:t>
      </w:r>
      <w:r>
        <w:rPr>
          <w:spacing w:val="-2"/>
        </w:rPr>
        <w:t>музыка»:</w:t>
      </w:r>
    </w:p>
    <w:p>
      <w:pPr>
        <w:pStyle w:val="BodyText"/>
        <w:jc w:val="left"/>
      </w:pPr>
      <w:r>
        <w:rPr/>
        <w:t>различать</w:t>
      </w:r>
      <w:r>
        <w:rPr>
          <w:spacing w:val="34"/>
        </w:rPr>
        <w:t> </w:t>
      </w:r>
      <w:r>
        <w:rPr/>
        <w:t>на</w:t>
      </w:r>
      <w:r>
        <w:rPr>
          <w:spacing w:val="33"/>
        </w:rPr>
        <w:t> </w:t>
      </w:r>
      <w:r>
        <w:rPr/>
        <w:t>слух</w:t>
      </w:r>
      <w:r>
        <w:rPr>
          <w:spacing w:val="38"/>
        </w:rPr>
        <w:t> </w:t>
      </w:r>
      <w:r>
        <w:rPr/>
        <w:t>произведения</w:t>
      </w:r>
      <w:r>
        <w:rPr>
          <w:spacing w:val="32"/>
        </w:rPr>
        <w:t> </w:t>
      </w:r>
      <w:r>
        <w:rPr/>
        <w:t>русских</w:t>
      </w:r>
      <w:r>
        <w:rPr>
          <w:spacing w:val="39"/>
        </w:rPr>
        <w:t> </w:t>
      </w:r>
      <w:r>
        <w:rPr/>
        <w:t>композиторов-классиков,</w:t>
      </w:r>
      <w:r>
        <w:rPr>
          <w:spacing w:val="31"/>
        </w:rPr>
        <w:t> </w:t>
      </w:r>
      <w:r>
        <w:rPr/>
        <w:t>называть</w:t>
      </w:r>
      <w:r>
        <w:rPr>
          <w:spacing w:val="39"/>
        </w:rPr>
        <w:t> </w:t>
      </w:r>
      <w:r>
        <w:rPr/>
        <w:t>автора, произведение,</w:t>
      </w:r>
      <w:r>
        <w:rPr>
          <w:spacing w:val="40"/>
        </w:rPr>
        <w:t> </w:t>
      </w:r>
      <w:r>
        <w:rPr/>
        <w:t>исполнительский состав;</w:t>
      </w:r>
    </w:p>
    <w:p>
      <w:pPr>
        <w:pStyle w:val="BodyText"/>
        <w:tabs>
          <w:tab w:pos="3160" w:val="left" w:leader="none"/>
          <w:tab w:pos="4816" w:val="left" w:leader="none"/>
          <w:tab w:pos="5630" w:val="left" w:leader="none"/>
          <w:tab w:pos="6023" w:val="left" w:leader="none"/>
          <w:tab w:pos="8909" w:val="left" w:leader="none"/>
        </w:tabs>
        <w:ind w:right="578"/>
        <w:jc w:val="left"/>
      </w:pPr>
      <w:r>
        <w:rPr>
          <w:spacing w:val="-2"/>
        </w:rPr>
        <w:t>характеризовать</w:t>
      </w:r>
      <w:r>
        <w:rPr/>
        <w:tab/>
      </w:r>
      <w:r>
        <w:rPr>
          <w:spacing w:val="-2"/>
        </w:rPr>
        <w:t>музыкальный</w:t>
      </w:r>
      <w:r>
        <w:rPr/>
        <w:tab/>
      </w:r>
      <w:r>
        <w:rPr>
          <w:spacing w:val="-4"/>
        </w:rPr>
        <w:t>образ</w:t>
      </w:r>
      <w:r>
        <w:rPr/>
        <w:tab/>
      </w:r>
      <w:r>
        <w:rPr>
          <w:spacing w:val="-10"/>
        </w:rPr>
        <w:t>и</w:t>
      </w:r>
      <w:r>
        <w:rPr/>
        <w:tab/>
        <w:t>выразительные</w:t>
      </w:r>
      <w:r>
        <w:rPr>
          <w:spacing w:val="40"/>
        </w:rPr>
        <w:t> </w:t>
      </w:r>
      <w:r>
        <w:rPr/>
        <w:t>средства,</w:t>
        <w:tab/>
      </w:r>
      <w:r>
        <w:rPr>
          <w:spacing w:val="-2"/>
        </w:rPr>
        <w:t>использованные </w:t>
      </w:r>
      <w:r>
        <w:rPr/>
        <w:t>композитором, способы</w:t>
      </w:r>
      <w:r>
        <w:rPr>
          <w:spacing w:val="40"/>
        </w:rPr>
        <w:t> </w:t>
      </w:r>
      <w:r>
        <w:rPr/>
        <w:t>развития и</w:t>
      </w:r>
      <w:r>
        <w:rPr>
          <w:spacing w:val="40"/>
        </w:rPr>
        <w:t> </w:t>
      </w:r>
      <w:r>
        <w:rPr/>
        <w:t>форму</w:t>
      </w:r>
      <w:r>
        <w:rPr>
          <w:spacing w:val="40"/>
        </w:rPr>
        <w:t> </w:t>
      </w:r>
      <w:r>
        <w:rPr/>
        <w:t>строения</w:t>
      </w:r>
      <w:r>
        <w:rPr>
          <w:spacing w:val="40"/>
        </w:rPr>
        <w:t> </w:t>
      </w:r>
      <w:r>
        <w:rPr/>
        <w:t>музыкального</w:t>
      </w:r>
      <w:r>
        <w:rPr>
          <w:spacing w:val="40"/>
        </w:rPr>
        <w:t> </w:t>
      </w:r>
      <w:r>
        <w:rPr/>
        <w:t>произведения;</w:t>
      </w:r>
    </w:p>
    <w:p>
      <w:pPr>
        <w:pStyle w:val="BodyText"/>
        <w:tabs>
          <w:tab w:pos="2489" w:val="left" w:leader="none"/>
          <w:tab w:pos="2893" w:val="left" w:leader="none"/>
          <w:tab w:pos="3474" w:val="left" w:leader="none"/>
          <w:tab w:pos="4264" w:val="left" w:leader="none"/>
          <w:tab w:pos="5980" w:val="left" w:leader="none"/>
          <w:tab w:pos="7440" w:val="left" w:leader="none"/>
          <w:tab w:pos="8477" w:val="left" w:leader="none"/>
          <w:tab w:pos="9768" w:val="left" w:leader="none"/>
        </w:tabs>
        <w:spacing w:line="237" w:lineRule="auto" w:before="4"/>
        <w:ind w:right="569"/>
        <w:jc w:val="left"/>
      </w:pPr>
      <w:r>
        <w:rPr>
          <w:spacing w:val="-2"/>
        </w:rPr>
        <w:t>исполнять</w:t>
      </w:r>
      <w:r>
        <w:rPr/>
        <w:tab/>
      </w:r>
      <w:r>
        <w:rPr>
          <w:spacing w:val="-6"/>
        </w:rPr>
        <w:t>(в</w:t>
      </w:r>
      <w:r>
        <w:rPr/>
        <w:tab/>
      </w:r>
      <w:r>
        <w:rPr>
          <w:spacing w:val="-4"/>
        </w:rPr>
        <w:t>том</w:t>
      </w:r>
      <w:r>
        <w:rPr/>
        <w:tab/>
      </w:r>
      <w:r>
        <w:rPr>
          <w:spacing w:val="-4"/>
        </w:rPr>
        <w:t>числе</w:t>
      </w:r>
      <w:r>
        <w:rPr/>
        <w:tab/>
      </w:r>
      <w:r>
        <w:rPr>
          <w:spacing w:val="-2"/>
        </w:rPr>
        <w:t>фрагментарно,</w:t>
      </w:r>
      <w:r>
        <w:rPr/>
        <w:tab/>
      </w:r>
      <w:r>
        <w:rPr>
          <w:spacing w:val="-2"/>
        </w:rPr>
        <w:t>отдельными</w:t>
      </w:r>
      <w:r>
        <w:rPr/>
        <w:tab/>
      </w:r>
      <w:r>
        <w:rPr>
          <w:spacing w:val="-2"/>
        </w:rPr>
        <w:t>темами)</w:t>
      </w:r>
      <w:r>
        <w:rPr/>
        <w:tab/>
      </w:r>
      <w:r>
        <w:rPr>
          <w:spacing w:val="-2"/>
        </w:rPr>
        <w:t>сочинения</w:t>
      </w:r>
      <w:r>
        <w:rPr/>
        <w:tab/>
      </w:r>
      <w:r>
        <w:rPr>
          <w:spacing w:val="-2"/>
        </w:rPr>
        <w:t>русских композиторов;</w:t>
      </w:r>
    </w:p>
    <w:p>
      <w:pPr>
        <w:pStyle w:val="BodyText"/>
        <w:tabs>
          <w:tab w:pos="5656" w:val="left" w:leader="none"/>
          <w:tab w:pos="6340" w:val="left" w:leader="none"/>
        </w:tabs>
        <w:spacing w:before="1"/>
        <w:ind w:right="583"/>
        <w:jc w:val="left"/>
      </w:pPr>
      <w:r>
        <w:rPr/>
        <w:t>характеризовать</w:t>
      </w:r>
      <w:r>
        <w:rPr>
          <w:spacing w:val="80"/>
        </w:rPr>
        <w:t> </w:t>
      </w:r>
      <w:r>
        <w:rPr/>
        <w:t>творчество</w:t>
      </w:r>
      <w:r>
        <w:rPr>
          <w:spacing w:val="80"/>
        </w:rPr>
        <w:t> </w:t>
      </w:r>
      <w:r>
        <w:rPr/>
        <w:t>не</w:t>
      </w:r>
      <w:r>
        <w:rPr>
          <w:spacing w:val="80"/>
        </w:rPr>
        <w:t> </w:t>
      </w:r>
      <w:r>
        <w:rPr/>
        <w:t>менее</w:t>
        <w:tab/>
      </w:r>
      <w:r>
        <w:rPr>
          <w:spacing w:val="-4"/>
        </w:rPr>
        <w:t>двух</w:t>
      </w:r>
      <w:r>
        <w:rPr/>
        <w:tab/>
        <w:t>отечественных</w:t>
      </w:r>
      <w:r>
        <w:rPr>
          <w:spacing w:val="-4"/>
        </w:rPr>
        <w:t> </w:t>
      </w:r>
      <w:r>
        <w:rPr/>
        <w:t>композиторов-классиков, приводить</w:t>
      </w:r>
      <w:r>
        <w:rPr>
          <w:spacing w:val="40"/>
        </w:rPr>
        <w:t> </w:t>
      </w:r>
      <w:r>
        <w:rPr/>
        <w:t>примеры</w:t>
      </w:r>
      <w:r>
        <w:rPr>
          <w:spacing w:val="40"/>
        </w:rPr>
        <w:t> </w:t>
      </w:r>
      <w:r>
        <w:rPr/>
        <w:t>наиболее</w:t>
      </w:r>
      <w:r>
        <w:rPr>
          <w:spacing w:val="40"/>
        </w:rPr>
        <w:t> </w:t>
      </w:r>
      <w:r>
        <w:rPr/>
        <w:t>известных</w:t>
      </w:r>
      <w:r>
        <w:rPr>
          <w:spacing w:val="40"/>
        </w:rPr>
        <w:t> </w:t>
      </w:r>
      <w:r>
        <w:rPr/>
        <w:t>сочинений.</w:t>
      </w:r>
    </w:p>
    <w:p>
      <w:pPr>
        <w:pStyle w:val="Heading2"/>
        <w:spacing w:before="5"/>
        <w:jc w:val="left"/>
      </w:pPr>
      <w:r>
        <w:rPr/>
        <w:t>Модуль</w:t>
      </w:r>
      <w:r>
        <w:rPr>
          <w:spacing w:val="52"/>
        </w:rPr>
        <w:t> </w:t>
      </w:r>
      <w:r>
        <w:rPr/>
        <w:t>№</w:t>
      </w:r>
      <w:r>
        <w:rPr>
          <w:spacing w:val="53"/>
        </w:rPr>
        <w:t> </w:t>
      </w:r>
      <w:r>
        <w:rPr/>
        <w:t>6</w:t>
      </w:r>
      <w:r>
        <w:rPr>
          <w:spacing w:val="57"/>
        </w:rPr>
        <w:t> </w:t>
      </w:r>
      <w:r>
        <w:rPr/>
        <w:t>«Образы</w:t>
      </w:r>
      <w:r>
        <w:rPr>
          <w:spacing w:val="52"/>
        </w:rPr>
        <w:t> </w:t>
      </w:r>
      <w:r>
        <w:rPr/>
        <w:t>русской и</w:t>
      </w:r>
      <w:r>
        <w:rPr>
          <w:spacing w:val="58"/>
        </w:rPr>
        <w:t> </w:t>
      </w:r>
      <w:r>
        <w:rPr/>
        <w:t>европейской</w:t>
      </w:r>
      <w:r>
        <w:rPr>
          <w:spacing w:val="4"/>
        </w:rPr>
        <w:t> </w:t>
      </w:r>
      <w:r>
        <w:rPr/>
        <w:t>духовной</w:t>
      </w:r>
      <w:r>
        <w:rPr>
          <w:spacing w:val="60"/>
        </w:rPr>
        <w:t> </w:t>
      </w:r>
      <w:r>
        <w:rPr>
          <w:spacing w:val="-2"/>
        </w:rPr>
        <w:t>музыки»:</w:t>
      </w:r>
    </w:p>
    <w:p>
      <w:pPr>
        <w:pStyle w:val="BodyText"/>
        <w:ind w:right="975"/>
        <w:jc w:val="left"/>
      </w:pPr>
      <w:r>
        <w:rPr/>
        <w:t>различать</w:t>
      </w:r>
      <w:r>
        <w:rPr>
          <w:spacing w:val="-3"/>
        </w:rPr>
        <w:t> </w:t>
      </w:r>
      <w:r>
        <w:rPr/>
        <w:t>и</w:t>
      </w:r>
      <w:r>
        <w:rPr>
          <w:spacing w:val="-3"/>
        </w:rPr>
        <w:t> </w:t>
      </w:r>
      <w:r>
        <w:rPr/>
        <w:t>характеризовать</w:t>
      </w:r>
      <w:r>
        <w:rPr>
          <w:spacing w:val="-2"/>
        </w:rPr>
        <w:t> </w:t>
      </w:r>
      <w:r>
        <w:rPr/>
        <w:t>жанры</w:t>
      </w:r>
      <w:r>
        <w:rPr>
          <w:spacing w:val="-4"/>
        </w:rPr>
        <w:t> </w:t>
      </w:r>
      <w:r>
        <w:rPr/>
        <w:t>и</w:t>
      </w:r>
      <w:r>
        <w:rPr>
          <w:spacing w:val="-3"/>
        </w:rPr>
        <w:t> </w:t>
      </w:r>
      <w:r>
        <w:rPr/>
        <w:t>произведения</w:t>
      </w:r>
      <w:r>
        <w:rPr>
          <w:spacing w:val="-3"/>
        </w:rPr>
        <w:t> </w:t>
      </w:r>
      <w:r>
        <w:rPr/>
        <w:t>русской</w:t>
      </w:r>
      <w:r>
        <w:rPr>
          <w:spacing w:val="-2"/>
        </w:rPr>
        <w:t> </w:t>
      </w:r>
      <w:r>
        <w:rPr/>
        <w:t>и</w:t>
      </w:r>
      <w:r>
        <w:rPr>
          <w:spacing w:val="-3"/>
        </w:rPr>
        <w:t> </w:t>
      </w:r>
      <w:r>
        <w:rPr/>
        <w:t>европейской</w:t>
      </w:r>
      <w:r>
        <w:rPr>
          <w:spacing w:val="-2"/>
        </w:rPr>
        <w:t> </w:t>
      </w:r>
      <w:r>
        <w:rPr/>
        <w:t>духовной </w:t>
      </w:r>
      <w:r>
        <w:rPr>
          <w:spacing w:val="-2"/>
        </w:rPr>
        <w:t>музыки;</w:t>
      </w:r>
    </w:p>
    <w:p>
      <w:pPr>
        <w:pStyle w:val="BodyText"/>
        <w:ind w:left="1225" w:right="2444" w:firstLine="0"/>
        <w:jc w:val="left"/>
      </w:pPr>
      <w:r>
        <w:rPr/>
        <w:t>исполнять произведения</w:t>
      </w:r>
      <w:r>
        <w:rPr>
          <w:spacing w:val="40"/>
        </w:rPr>
        <w:t> </w:t>
      </w:r>
      <w:r>
        <w:rPr/>
        <w:t>русской</w:t>
      </w:r>
      <w:r>
        <w:rPr>
          <w:spacing w:val="40"/>
        </w:rPr>
        <w:t> </w:t>
      </w:r>
      <w:r>
        <w:rPr/>
        <w:t>и</w:t>
      </w:r>
      <w:r>
        <w:rPr>
          <w:spacing w:val="40"/>
        </w:rPr>
        <w:t> </w:t>
      </w:r>
      <w:r>
        <w:rPr/>
        <w:t>европейской</w:t>
      </w:r>
      <w:r>
        <w:rPr>
          <w:spacing w:val="40"/>
        </w:rPr>
        <w:t> </w:t>
      </w:r>
      <w:r>
        <w:rPr/>
        <w:t>духовной музыки; приводить</w:t>
      </w:r>
      <w:r>
        <w:rPr>
          <w:spacing w:val="-3"/>
        </w:rPr>
        <w:t> </w:t>
      </w:r>
      <w:r>
        <w:rPr/>
        <w:t>примеры</w:t>
      </w:r>
      <w:r>
        <w:rPr>
          <w:spacing w:val="-4"/>
        </w:rPr>
        <w:t> </w:t>
      </w:r>
      <w:r>
        <w:rPr/>
        <w:t>сочинений</w:t>
      </w:r>
      <w:r>
        <w:rPr>
          <w:spacing w:val="-2"/>
        </w:rPr>
        <w:t> </w:t>
      </w:r>
      <w:r>
        <w:rPr/>
        <w:t>духовной</w:t>
      </w:r>
      <w:r>
        <w:rPr>
          <w:spacing w:val="-2"/>
        </w:rPr>
        <w:t> </w:t>
      </w:r>
      <w:r>
        <w:rPr/>
        <w:t>музыки,</w:t>
      </w:r>
      <w:r>
        <w:rPr>
          <w:spacing w:val="-4"/>
        </w:rPr>
        <w:t> </w:t>
      </w:r>
      <w:r>
        <w:rPr/>
        <w:t>называть</w:t>
      </w:r>
      <w:r>
        <w:rPr>
          <w:spacing w:val="40"/>
        </w:rPr>
        <w:t> </w:t>
      </w:r>
      <w:r>
        <w:rPr/>
        <w:t>их</w:t>
      </w:r>
      <w:r>
        <w:rPr>
          <w:spacing w:val="40"/>
        </w:rPr>
        <w:t> </w:t>
      </w:r>
      <w:r>
        <w:rPr/>
        <w:t>автора.</w:t>
      </w:r>
    </w:p>
    <w:p>
      <w:pPr>
        <w:spacing w:line="240" w:lineRule="auto" w:before="3"/>
        <w:ind w:left="1225" w:right="975" w:firstLine="0"/>
        <w:jc w:val="left"/>
        <w:rPr>
          <w:sz w:val="24"/>
        </w:rPr>
      </w:pPr>
      <w:r>
        <w:rPr>
          <w:b/>
          <w:sz w:val="24"/>
        </w:rPr>
        <w:t>Модуль</w:t>
      </w:r>
      <w:r>
        <w:rPr>
          <w:b/>
          <w:spacing w:val="40"/>
          <w:sz w:val="24"/>
        </w:rPr>
        <w:t> </w:t>
      </w:r>
      <w:r>
        <w:rPr>
          <w:b/>
          <w:sz w:val="24"/>
        </w:rPr>
        <w:t>№</w:t>
      </w:r>
      <w:r>
        <w:rPr>
          <w:b/>
          <w:spacing w:val="40"/>
          <w:sz w:val="24"/>
        </w:rPr>
        <w:t> </w:t>
      </w:r>
      <w:r>
        <w:rPr>
          <w:b/>
          <w:sz w:val="24"/>
        </w:rPr>
        <w:t>7</w:t>
      </w:r>
      <w:r>
        <w:rPr>
          <w:b/>
          <w:spacing w:val="40"/>
          <w:sz w:val="24"/>
        </w:rPr>
        <w:t> </w:t>
      </w:r>
      <w:r>
        <w:rPr>
          <w:b/>
          <w:sz w:val="24"/>
        </w:rPr>
        <w:t>«Современная</w:t>
      </w:r>
      <w:r>
        <w:rPr>
          <w:b/>
          <w:spacing w:val="40"/>
          <w:sz w:val="24"/>
        </w:rPr>
        <w:t> </w:t>
      </w:r>
      <w:r>
        <w:rPr>
          <w:b/>
          <w:sz w:val="24"/>
        </w:rPr>
        <w:t>музыка:</w:t>
      </w:r>
      <w:r>
        <w:rPr>
          <w:b/>
          <w:spacing w:val="40"/>
          <w:sz w:val="24"/>
        </w:rPr>
        <w:t> </w:t>
      </w:r>
      <w:r>
        <w:rPr>
          <w:b/>
          <w:sz w:val="24"/>
        </w:rPr>
        <w:t>основные жанры и направления»: </w:t>
      </w:r>
      <w:r>
        <w:rPr>
          <w:sz w:val="24"/>
        </w:rPr>
        <w:t>определять и характеризовать стили, направления и жанры современной музыки; различать</w:t>
      </w:r>
      <w:r>
        <w:rPr>
          <w:spacing w:val="35"/>
          <w:sz w:val="24"/>
        </w:rPr>
        <w:t> </w:t>
      </w:r>
      <w:r>
        <w:rPr>
          <w:sz w:val="24"/>
        </w:rPr>
        <w:t>и</w:t>
      </w:r>
      <w:r>
        <w:rPr>
          <w:spacing w:val="37"/>
          <w:sz w:val="24"/>
        </w:rPr>
        <w:t> </w:t>
      </w:r>
      <w:r>
        <w:rPr>
          <w:sz w:val="24"/>
        </w:rPr>
        <w:t>определять</w:t>
      </w:r>
      <w:r>
        <w:rPr>
          <w:spacing w:val="36"/>
          <w:sz w:val="24"/>
        </w:rPr>
        <w:t> </w:t>
      </w:r>
      <w:r>
        <w:rPr>
          <w:sz w:val="24"/>
        </w:rPr>
        <w:t>на</w:t>
      </w:r>
      <w:r>
        <w:rPr>
          <w:spacing w:val="38"/>
          <w:sz w:val="24"/>
        </w:rPr>
        <w:t> </w:t>
      </w:r>
      <w:r>
        <w:rPr>
          <w:sz w:val="24"/>
        </w:rPr>
        <w:t>слух</w:t>
      </w:r>
      <w:r>
        <w:rPr>
          <w:spacing w:val="37"/>
          <w:sz w:val="24"/>
        </w:rPr>
        <w:t> </w:t>
      </w:r>
      <w:r>
        <w:rPr>
          <w:sz w:val="24"/>
        </w:rPr>
        <w:t>виды</w:t>
      </w:r>
      <w:r>
        <w:rPr>
          <w:spacing w:val="37"/>
          <w:sz w:val="24"/>
        </w:rPr>
        <w:t> </w:t>
      </w:r>
      <w:r>
        <w:rPr>
          <w:sz w:val="24"/>
        </w:rPr>
        <w:t>оркестров,</w:t>
      </w:r>
      <w:r>
        <w:rPr>
          <w:spacing w:val="31"/>
          <w:sz w:val="24"/>
        </w:rPr>
        <w:t> </w:t>
      </w:r>
      <w:r>
        <w:rPr>
          <w:sz w:val="24"/>
        </w:rPr>
        <w:t>ансамблей,</w:t>
      </w:r>
      <w:r>
        <w:rPr>
          <w:spacing w:val="33"/>
          <w:sz w:val="24"/>
        </w:rPr>
        <w:t> </w:t>
      </w:r>
      <w:r>
        <w:rPr>
          <w:sz w:val="24"/>
        </w:rPr>
        <w:t>тембры</w:t>
      </w:r>
      <w:r>
        <w:rPr>
          <w:spacing w:val="36"/>
          <w:sz w:val="24"/>
        </w:rPr>
        <w:t> </w:t>
      </w:r>
      <w:r>
        <w:rPr>
          <w:sz w:val="24"/>
        </w:rPr>
        <w:t>музыкальных</w:t>
      </w:r>
    </w:p>
    <w:p>
      <w:pPr>
        <w:pStyle w:val="BodyText"/>
        <w:spacing w:line="274" w:lineRule="exact" w:before="2"/>
        <w:ind w:firstLine="0"/>
        <w:jc w:val="left"/>
      </w:pPr>
      <w:r>
        <w:rPr/>
        <w:t>инструментов,</w:t>
      </w:r>
      <w:r>
        <w:rPr>
          <w:spacing w:val="52"/>
        </w:rPr>
        <w:t> </w:t>
      </w:r>
      <w:r>
        <w:rPr/>
        <w:t>входящих</w:t>
      </w:r>
      <w:r>
        <w:rPr>
          <w:spacing w:val="55"/>
        </w:rPr>
        <w:t> </w:t>
      </w:r>
      <w:r>
        <w:rPr/>
        <w:t>в</w:t>
      </w:r>
      <w:r>
        <w:rPr>
          <w:spacing w:val="51"/>
        </w:rPr>
        <w:t> </w:t>
      </w:r>
      <w:r>
        <w:rPr/>
        <w:t>их</w:t>
      </w:r>
      <w:r>
        <w:rPr>
          <w:spacing w:val="1"/>
        </w:rPr>
        <w:t> </w:t>
      </w:r>
      <w:r>
        <w:rPr>
          <w:spacing w:val="-2"/>
        </w:rPr>
        <w:t>состав;</w:t>
      </w:r>
    </w:p>
    <w:p>
      <w:pPr>
        <w:pStyle w:val="BodyText"/>
        <w:spacing w:line="272" w:lineRule="exact"/>
        <w:ind w:left="1225" w:firstLine="0"/>
        <w:jc w:val="left"/>
      </w:pPr>
      <w:r>
        <w:rPr/>
        <w:t>исполнять</w:t>
      </w:r>
      <w:r>
        <w:rPr>
          <w:spacing w:val="49"/>
        </w:rPr>
        <w:t> </w:t>
      </w:r>
      <w:r>
        <w:rPr/>
        <w:t>современные</w:t>
      </w:r>
      <w:r>
        <w:rPr>
          <w:spacing w:val="55"/>
        </w:rPr>
        <w:t> </w:t>
      </w:r>
      <w:r>
        <w:rPr/>
        <w:t>музыкальные</w:t>
      </w:r>
      <w:r>
        <w:rPr>
          <w:spacing w:val="51"/>
        </w:rPr>
        <w:t> </w:t>
      </w:r>
      <w:r>
        <w:rPr/>
        <w:t>произведения</w:t>
      </w:r>
      <w:r>
        <w:rPr>
          <w:spacing w:val="51"/>
        </w:rPr>
        <w:t> </w:t>
      </w:r>
      <w:r>
        <w:rPr/>
        <w:t>в</w:t>
      </w:r>
      <w:r>
        <w:rPr>
          <w:spacing w:val="50"/>
        </w:rPr>
        <w:t> </w:t>
      </w:r>
      <w:r>
        <w:rPr/>
        <w:t>разных</w:t>
      </w:r>
      <w:r>
        <w:rPr>
          <w:spacing w:val="56"/>
        </w:rPr>
        <w:t> </w:t>
      </w:r>
      <w:r>
        <w:rPr/>
        <w:t>видах</w:t>
      </w:r>
      <w:r>
        <w:rPr>
          <w:spacing w:val="53"/>
        </w:rPr>
        <w:t> </w:t>
      </w:r>
      <w:r>
        <w:rPr>
          <w:spacing w:val="-2"/>
        </w:rPr>
        <w:t>деятельности.</w:t>
      </w:r>
    </w:p>
    <w:p>
      <w:pPr>
        <w:pStyle w:val="Heading2"/>
        <w:spacing w:line="275" w:lineRule="exact"/>
        <w:jc w:val="left"/>
      </w:pPr>
      <w:r>
        <w:rPr/>
        <w:t>Модуль</w:t>
      </w:r>
      <w:r>
        <w:rPr>
          <w:spacing w:val="51"/>
        </w:rPr>
        <w:t> </w:t>
      </w:r>
      <w:r>
        <w:rPr/>
        <w:t>№</w:t>
      </w:r>
      <w:r>
        <w:rPr>
          <w:spacing w:val="54"/>
        </w:rPr>
        <w:t> </w:t>
      </w:r>
      <w:r>
        <w:rPr/>
        <w:t>8</w:t>
      </w:r>
      <w:r>
        <w:rPr>
          <w:spacing w:val="57"/>
        </w:rPr>
        <w:t> </w:t>
      </w:r>
      <w:r>
        <w:rPr/>
        <w:t>«Связь</w:t>
      </w:r>
      <w:r>
        <w:rPr>
          <w:spacing w:val="57"/>
        </w:rPr>
        <w:t> </w:t>
      </w:r>
      <w:r>
        <w:rPr/>
        <w:t>музыки</w:t>
      </w:r>
      <w:r>
        <w:rPr>
          <w:spacing w:val="58"/>
        </w:rPr>
        <w:t> </w:t>
      </w:r>
      <w:r>
        <w:rPr/>
        <w:t>с</w:t>
      </w:r>
      <w:r>
        <w:rPr>
          <w:spacing w:val="55"/>
        </w:rPr>
        <w:t> </w:t>
      </w:r>
      <w:r>
        <w:rPr/>
        <w:t>другими</w:t>
      </w:r>
      <w:r>
        <w:rPr>
          <w:spacing w:val="60"/>
        </w:rPr>
        <w:t> </w:t>
      </w:r>
      <w:r>
        <w:rPr/>
        <w:t>видами</w:t>
      </w:r>
      <w:r>
        <w:rPr>
          <w:spacing w:val="59"/>
        </w:rPr>
        <w:t> </w:t>
      </w:r>
      <w:r>
        <w:rPr>
          <w:spacing w:val="-2"/>
        </w:rPr>
        <w:t>искусства»:</w:t>
      </w:r>
    </w:p>
    <w:p>
      <w:pPr>
        <w:pStyle w:val="BodyText"/>
        <w:spacing w:before="2"/>
        <w:ind w:right="975"/>
        <w:jc w:val="left"/>
      </w:pPr>
      <w:r>
        <w:rPr/>
        <w:t>определять стилевые и жанровые параллели между музыкой</w:t>
      </w:r>
      <w:r>
        <w:rPr>
          <w:spacing w:val="40"/>
        </w:rPr>
        <w:t> </w:t>
      </w:r>
      <w:r>
        <w:rPr/>
        <w:t>и</w:t>
      </w:r>
      <w:r>
        <w:rPr>
          <w:spacing w:val="40"/>
        </w:rPr>
        <w:t> </w:t>
      </w:r>
      <w:r>
        <w:rPr/>
        <w:t>другими</w:t>
      </w:r>
      <w:r>
        <w:rPr>
          <w:spacing w:val="40"/>
        </w:rPr>
        <w:t> </w:t>
      </w:r>
      <w:r>
        <w:rPr/>
        <w:t>видами </w:t>
      </w:r>
      <w:r>
        <w:rPr>
          <w:spacing w:val="-2"/>
        </w:rPr>
        <w:t>искусств;</w:t>
      </w:r>
    </w:p>
    <w:p>
      <w:pPr>
        <w:pStyle w:val="BodyText"/>
        <w:spacing w:before="1"/>
        <w:ind w:left="1225" w:right="975" w:firstLine="0"/>
        <w:jc w:val="left"/>
      </w:pPr>
      <w:r>
        <w:rPr/>
        <w:t>различать</w:t>
      </w:r>
      <w:r>
        <w:rPr>
          <w:spacing w:val="-4"/>
        </w:rPr>
        <w:t> </w:t>
      </w:r>
      <w:r>
        <w:rPr/>
        <w:t>и</w:t>
      </w:r>
      <w:r>
        <w:rPr>
          <w:spacing w:val="-4"/>
        </w:rPr>
        <w:t> </w:t>
      </w:r>
      <w:r>
        <w:rPr/>
        <w:t>анализировать</w:t>
      </w:r>
      <w:r>
        <w:rPr>
          <w:spacing w:val="-3"/>
        </w:rPr>
        <w:t> </w:t>
      </w:r>
      <w:r>
        <w:rPr/>
        <w:t>средства</w:t>
      </w:r>
      <w:r>
        <w:rPr>
          <w:spacing w:val="-4"/>
        </w:rPr>
        <w:t> </w:t>
      </w:r>
      <w:r>
        <w:rPr/>
        <w:t>выразительности</w:t>
      </w:r>
      <w:r>
        <w:rPr>
          <w:spacing w:val="-3"/>
        </w:rPr>
        <w:t> </w:t>
      </w:r>
      <w:r>
        <w:rPr/>
        <w:t>разных</w:t>
      </w:r>
      <w:r>
        <w:rPr>
          <w:spacing w:val="-2"/>
        </w:rPr>
        <w:t> </w:t>
      </w:r>
      <w:r>
        <w:rPr/>
        <w:t>видов</w:t>
      </w:r>
      <w:r>
        <w:rPr>
          <w:spacing w:val="-5"/>
        </w:rPr>
        <w:t> </w:t>
      </w:r>
      <w:r>
        <w:rPr/>
        <w:t>искусств; импровизировать,</w:t>
      </w:r>
      <w:r>
        <w:rPr>
          <w:spacing w:val="40"/>
        </w:rPr>
        <w:t> </w:t>
      </w:r>
      <w:r>
        <w:rPr/>
        <w:t>создавать произведения</w:t>
      </w:r>
      <w:r>
        <w:rPr>
          <w:spacing w:val="40"/>
        </w:rPr>
        <w:t> </w:t>
      </w:r>
      <w:r>
        <w:rPr/>
        <w:t>в одном</w:t>
      </w:r>
      <w:r>
        <w:rPr>
          <w:spacing w:val="40"/>
        </w:rPr>
        <w:t> </w:t>
      </w:r>
      <w:r>
        <w:rPr/>
        <w:t>виде</w:t>
      </w:r>
    </w:p>
    <w:p>
      <w:pPr>
        <w:pStyle w:val="BodyText"/>
        <w:ind w:right="558"/>
      </w:pPr>
      <w:r>
        <w:rPr/>
        <w:t>искусства на основе восприятия произведения другого вида искусства</w:t>
      </w:r>
      <w:r>
        <w:rPr>
          <w:spacing w:val="40"/>
        </w:rPr>
        <w:t> </w:t>
      </w:r>
      <w:r>
        <w:rPr/>
        <w:t>(сочинение, рисунок</w:t>
      </w:r>
      <w:r>
        <w:rPr>
          <w:spacing w:val="40"/>
        </w:rPr>
        <w:t> </w:t>
      </w:r>
      <w:r>
        <w:rPr/>
        <w:t>по</w:t>
      </w:r>
      <w:r>
        <w:rPr>
          <w:spacing w:val="40"/>
        </w:rPr>
        <w:t> </w:t>
      </w:r>
      <w:r>
        <w:rPr/>
        <w:t>мотивам</w:t>
      </w:r>
      <w:r>
        <w:rPr>
          <w:spacing w:val="80"/>
        </w:rPr>
        <w:t> </w:t>
      </w:r>
      <w:r>
        <w:rPr/>
        <w:t>музыкального</w:t>
      </w:r>
      <w:r>
        <w:rPr>
          <w:spacing w:val="29"/>
        </w:rPr>
        <w:t> </w:t>
      </w:r>
      <w:r>
        <w:rPr/>
        <w:t>произведения,</w:t>
      </w:r>
      <w:r>
        <w:rPr>
          <w:spacing w:val="80"/>
        </w:rPr>
        <w:t> </w:t>
      </w:r>
      <w:r>
        <w:rPr/>
        <w:t>озвучивание</w:t>
      </w:r>
      <w:r>
        <w:rPr>
          <w:spacing w:val="80"/>
        </w:rPr>
        <w:t> </w:t>
      </w:r>
      <w:r>
        <w:rPr/>
        <w:t>картин,</w:t>
      </w:r>
      <w:r>
        <w:rPr>
          <w:spacing w:val="80"/>
        </w:rPr>
        <w:t> </w:t>
      </w:r>
      <w:r>
        <w:rPr/>
        <w:t>кинофрагментов</w:t>
      </w:r>
      <w:r>
        <w:rPr>
          <w:spacing w:val="80"/>
        </w:rPr>
        <w:t> </w:t>
      </w:r>
      <w:r>
        <w:rPr/>
        <w:t>и</w:t>
      </w:r>
      <w:r>
        <w:rPr>
          <w:spacing w:val="40"/>
        </w:rPr>
        <w:t> </w:t>
      </w:r>
      <w:r>
        <w:rPr/>
        <w:t>т.</w:t>
      </w:r>
      <w:r>
        <w:rPr>
          <w:spacing w:val="40"/>
        </w:rPr>
        <w:t> </w:t>
      </w:r>
      <w:r>
        <w:rPr/>
        <w:t>п.)</w:t>
      </w:r>
      <w:r>
        <w:rPr>
          <w:spacing w:val="40"/>
        </w:rPr>
        <w:t> </w:t>
      </w:r>
      <w:r>
        <w:rPr/>
        <w:t>или</w:t>
      </w:r>
      <w:r>
        <w:rPr>
          <w:spacing w:val="40"/>
        </w:rPr>
        <w:t> </w:t>
      </w:r>
      <w:r>
        <w:rPr/>
        <w:t>подбирать</w:t>
      </w:r>
      <w:r>
        <w:rPr>
          <w:spacing w:val="40"/>
        </w:rPr>
        <w:t> </w:t>
      </w:r>
      <w:r>
        <w:rPr/>
        <w:t>ассоциативные</w:t>
      </w:r>
      <w:r>
        <w:rPr>
          <w:spacing w:val="40"/>
        </w:rPr>
        <w:t> </w:t>
      </w:r>
      <w:r>
        <w:rPr/>
        <w:t>пары</w:t>
      </w:r>
      <w:r>
        <w:rPr>
          <w:spacing w:val="40"/>
        </w:rPr>
        <w:t> </w:t>
      </w:r>
      <w:r>
        <w:rPr/>
        <w:t>произведений</w:t>
      </w:r>
      <w:r>
        <w:rPr>
          <w:spacing w:val="40"/>
        </w:rPr>
        <w:t> </w:t>
      </w:r>
      <w:r>
        <w:rPr/>
        <w:t>из</w:t>
      </w:r>
      <w:r>
        <w:rPr>
          <w:spacing w:val="40"/>
        </w:rPr>
        <w:t> </w:t>
      </w:r>
      <w:r>
        <w:rPr/>
        <w:t>разных</w:t>
      </w:r>
      <w:r>
        <w:rPr>
          <w:spacing w:val="40"/>
        </w:rPr>
        <w:t> </w:t>
      </w:r>
      <w:r>
        <w:rPr/>
        <w:t>видов</w:t>
      </w:r>
      <w:r>
        <w:rPr>
          <w:spacing w:val="80"/>
        </w:rPr>
        <w:t>  </w:t>
      </w:r>
      <w:r>
        <w:rPr/>
        <w:t>искусств, объясняя</w:t>
      </w:r>
      <w:r>
        <w:rPr>
          <w:spacing w:val="40"/>
        </w:rPr>
        <w:t> </w:t>
      </w:r>
      <w:r>
        <w:rPr/>
        <w:t>логику</w:t>
      </w:r>
      <w:r>
        <w:rPr>
          <w:spacing w:val="40"/>
        </w:rPr>
        <w:t> </w:t>
      </w:r>
      <w:r>
        <w:rPr/>
        <w:t>выбора;</w:t>
      </w:r>
    </w:p>
    <w:p>
      <w:pPr>
        <w:pStyle w:val="BodyText"/>
        <w:ind w:right="554"/>
      </w:pPr>
      <w:r>
        <w:rPr/>
        <w:t>высказывать суждения об основной идее, средствах её воплощения, интонационных особенностях, жанре, исполнителях музыкального произведения. Модуль № 9 «Жанры музыкального</w:t>
      </w:r>
      <w:r>
        <w:rPr>
          <w:spacing w:val="40"/>
        </w:rPr>
        <w:t> </w:t>
      </w:r>
      <w:r>
        <w:rPr/>
        <w:t>искусства»:</w:t>
      </w:r>
    </w:p>
    <w:p>
      <w:pPr>
        <w:pStyle w:val="BodyText"/>
        <w:tabs>
          <w:tab w:pos="10464" w:val="left" w:leader="none"/>
        </w:tabs>
        <w:spacing w:before="5"/>
        <w:ind w:right="555"/>
      </w:pPr>
      <w:r>
        <w:rPr/>
        <w:t>различать</w:t>
      </w:r>
      <w:r>
        <w:rPr>
          <w:spacing w:val="40"/>
        </w:rPr>
        <w:t>  </w:t>
      </w:r>
      <w:r>
        <w:rPr/>
        <w:t>и</w:t>
      </w:r>
      <w:r>
        <w:rPr>
          <w:spacing w:val="40"/>
        </w:rPr>
        <w:t>  </w:t>
      </w:r>
      <w:r>
        <w:rPr/>
        <w:t>характеризовать</w:t>
      </w:r>
      <w:r>
        <w:rPr>
          <w:spacing w:val="40"/>
        </w:rPr>
        <w:t>  </w:t>
      </w:r>
      <w:r>
        <w:rPr/>
        <w:t>жанры</w:t>
      </w:r>
      <w:r>
        <w:rPr>
          <w:spacing w:val="40"/>
        </w:rPr>
        <w:t>  </w:t>
      </w:r>
      <w:r>
        <w:rPr/>
        <w:t>музыки</w:t>
      </w:r>
      <w:r>
        <w:rPr>
          <w:spacing w:val="40"/>
        </w:rPr>
        <w:t>  </w:t>
      </w:r>
      <w:r>
        <w:rPr/>
        <w:t>(театральные,</w:t>
      </w:r>
      <w:r>
        <w:rPr>
          <w:spacing w:val="40"/>
        </w:rPr>
        <w:t>  </w:t>
      </w:r>
      <w:r>
        <w:rPr/>
        <w:t>камерные</w:t>
        <w:tab/>
      </w:r>
      <w:r>
        <w:rPr>
          <w:spacing w:val="-10"/>
        </w:rPr>
        <w:t>и </w:t>
      </w:r>
      <w:r>
        <w:rPr/>
        <w:t>симфонические,</w:t>
      </w:r>
      <w:r>
        <w:rPr>
          <w:spacing w:val="80"/>
        </w:rPr>
        <w:t> </w:t>
      </w:r>
      <w:r>
        <w:rPr/>
        <w:t>вокальные</w:t>
      </w:r>
      <w:r>
        <w:rPr>
          <w:spacing w:val="80"/>
        </w:rPr>
        <w:t> </w:t>
      </w:r>
      <w:r>
        <w:rPr/>
        <w:t>и</w:t>
      </w:r>
      <w:r>
        <w:rPr>
          <w:spacing w:val="80"/>
        </w:rPr>
        <w:t> </w:t>
      </w:r>
      <w:r>
        <w:rPr/>
        <w:t>инструментальные</w:t>
      </w:r>
      <w:r>
        <w:rPr>
          <w:spacing w:val="80"/>
        </w:rPr>
        <w:t> </w:t>
      </w:r>
      <w:r>
        <w:rPr/>
        <w:t>и</w:t>
      </w:r>
      <w:r>
        <w:rPr>
          <w:spacing w:val="80"/>
        </w:rPr>
        <w:t> </w:t>
      </w:r>
      <w:r>
        <w:rPr/>
        <w:t>т.</w:t>
      </w:r>
      <w:r>
        <w:rPr>
          <w:spacing w:val="80"/>
        </w:rPr>
        <w:t> </w:t>
      </w:r>
      <w:r>
        <w:rPr/>
        <w:t>д.),</w:t>
      </w:r>
      <w:r>
        <w:rPr>
          <w:spacing w:val="80"/>
        </w:rPr>
        <w:t> </w:t>
      </w:r>
      <w:r>
        <w:rPr/>
        <w:t>знать</w:t>
      </w:r>
      <w:r>
        <w:rPr>
          <w:spacing w:val="80"/>
        </w:rPr>
        <w:t> </w:t>
      </w:r>
      <w:r>
        <w:rPr/>
        <w:t>их</w:t>
      </w:r>
      <w:r>
        <w:rPr>
          <w:spacing w:val="80"/>
        </w:rPr>
        <w:t> </w:t>
      </w:r>
      <w:r>
        <w:rPr/>
        <w:t>разновидности, приводить</w:t>
      </w:r>
      <w:r>
        <w:rPr>
          <w:spacing w:val="40"/>
        </w:rPr>
        <w:t> </w:t>
      </w:r>
      <w:r>
        <w:rPr/>
        <w:t>примеры;</w:t>
      </w:r>
    </w:p>
    <w:p>
      <w:pPr>
        <w:pStyle w:val="BodyText"/>
        <w:spacing w:before="1"/>
        <w:ind w:right="560"/>
      </w:pPr>
      <w:r>
        <w:rPr/>
        <w:t>рассуждать</w:t>
      </w:r>
      <w:r>
        <w:rPr>
          <w:spacing w:val="80"/>
        </w:rPr>
        <w:t> </w:t>
      </w:r>
      <w:r>
        <w:rPr/>
        <w:t>о</w:t>
      </w:r>
      <w:r>
        <w:rPr>
          <w:spacing w:val="80"/>
        </w:rPr>
        <w:t> </w:t>
      </w:r>
      <w:r>
        <w:rPr/>
        <w:t>круге</w:t>
      </w:r>
      <w:r>
        <w:rPr>
          <w:spacing w:val="80"/>
        </w:rPr>
        <w:t> </w:t>
      </w:r>
      <w:r>
        <w:rPr/>
        <w:t>образов</w:t>
      </w:r>
      <w:r>
        <w:rPr>
          <w:spacing w:val="80"/>
        </w:rPr>
        <w:t> </w:t>
      </w:r>
      <w:r>
        <w:rPr/>
        <w:t>и</w:t>
      </w:r>
      <w:r>
        <w:rPr>
          <w:spacing w:val="80"/>
        </w:rPr>
        <w:t> </w:t>
      </w:r>
      <w:r>
        <w:rPr/>
        <w:t>средствах</w:t>
      </w:r>
      <w:r>
        <w:rPr>
          <w:spacing w:val="80"/>
        </w:rPr>
        <w:t> </w:t>
      </w:r>
      <w:r>
        <w:rPr/>
        <w:t>их</w:t>
      </w:r>
      <w:r>
        <w:rPr>
          <w:spacing w:val="80"/>
        </w:rPr>
        <w:t> </w:t>
      </w:r>
      <w:r>
        <w:rPr/>
        <w:t>воплощения,</w:t>
      </w:r>
      <w:r>
        <w:rPr>
          <w:spacing w:val="40"/>
        </w:rPr>
        <w:t> </w:t>
      </w:r>
      <w:r>
        <w:rPr/>
        <w:t>типичных</w:t>
      </w:r>
      <w:r>
        <w:rPr>
          <w:spacing w:val="80"/>
        </w:rPr>
        <w:t> </w:t>
      </w:r>
      <w:r>
        <w:rPr/>
        <w:t>для</w:t>
      </w:r>
      <w:r>
        <w:rPr>
          <w:spacing w:val="80"/>
        </w:rPr>
        <w:t> </w:t>
      </w:r>
      <w:r>
        <w:rPr/>
        <w:t>данного </w:t>
      </w:r>
      <w:r>
        <w:rPr>
          <w:spacing w:val="-2"/>
        </w:rPr>
        <w:t>жанра;</w:t>
      </w:r>
    </w:p>
    <w:p>
      <w:pPr>
        <w:pStyle w:val="BodyText"/>
        <w:ind w:right="559"/>
      </w:pPr>
      <w:r>
        <w:rPr/>
        <w:t>выразительно исполнять произведения (в том числе фрагменты) вокальных, инструментальных и музыкально-театральных жанров.</w:t>
      </w:r>
    </w:p>
    <w:p>
      <w:pPr>
        <w:spacing w:after="0"/>
        <w:sectPr>
          <w:pgSz w:w="11920" w:h="16850"/>
          <w:pgMar w:header="713" w:footer="0" w:top="940" w:bottom="280" w:left="760" w:right="0"/>
        </w:sectPr>
      </w:pPr>
    </w:p>
    <w:p>
      <w:pPr>
        <w:pStyle w:val="BodyText"/>
        <w:spacing w:before="158"/>
        <w:ind w:left="0" w:firstLine="0"/>
        <w:jc w:val="left"/>
      </w:pPr>
    </w:p>
    <w:p>
      <w:pPr>
        <w:pStyle w:val="Heading2"/>
        <w:numPr>
          <w:ilvl w:val="2"/>
          <w:numId w:val="113"/>
        </w:numPr>
        <w:tabs>
          <w:tab w:pos="1826" w:val="left" w:leader="none"/>
        </w:tabs>
        <w:spacing w:line="240" w:lineRule="auto" w:before="0" w:after="0"/>
        <w:ind w:left="1826" w:right="0" w:hanging="719"/>
        <w:jc w:val="left"/>
      </w:pPr>
      <w:r>
        <w:rPr/>
        <w:t>Федеральная</w:t>
      </w:r>
      <w:r>
        <w:rPr>
          <w:spacing w:val="-5"/>
        </w:rPr>
        <w:t> </w:t>
      </w:r>
      <w:r>
        <w:rPr/>
        <w:t>рабочая</w:t>
      </w:r>
      <w:r>
        <w:rPr>
          <w:spacing w:val="-2"/>
        </w:rPr>
        <w:t> </w:t>
      </w:r>
      <w:r>
        <w:rPr/>
        <w:t>программа</w:t>
      </w:r>
      <w:r>
        <w:rPr>
          <w:spacing w:val="-3"/>
        </w:rPr>
        <w:t> </w:t>
      </w:r>
      <w:r>
        <w:rPr/>
        <w:t>по</w:t>
      </w:r>
      <w:r>
        <w:rPr>
          <w:spacing w:val="-2"/>
        </w:rPr>
        <w:t> </w:t>
      </w:r>
      <w:r>
        <w:rPr/>
        <w:t>учебному</w:t>
      </w:r>
      <w:r>
        <w:rPr>
          <w:spacing w:val="-3"/>
        </w:rPr>
        <w:t> </w:t>
      </w:r>
      <w:r>
        <w:rPr/>
        <w:t>предмету</w:t>
      </w:r>
      <w:r>
        <w:rPr>
          <w:spacing w:val="-2"/>
        </w:rPr>
        <w:t> </w:t>
      </w:r>
      <w:r>
        <w:rPr/>
        <w:t>«Труд</w:t>
      </w:r>
      <w:r>
        <w:rPr>
          <w:spacing w:val="-2"/>
        </w:rPr>
        <w:t> (технология)»</w:t>
      </w:r>
    </w:p>
    <w:p>
      <w:pPr>
        <w:pStyle w:val="BodyText"/>
        <w:ind w:left="0" w:firstLine="0"/>
        <w:jc w:val="left"/>
        <w:rPr>
          <w:b/>
        </w:rPr>
      </w:pPr>
    </w:p>
    <w:p>
      <w:pPr>
        <w:pStyle w:val="BodyText"/>
        <w:ind w:left="399" w:right="711" w:firstLine="708"/>
      </w:pPr>
      <w:r>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w:t>
      </w:r>
      <w:r>
        <w:rPr>
          <w:spacing w:val="-2"/>
        </w:rPr>
        <w:t>программы.</w:t>
      </w:r>
    </w:p>
    <w:p>
      <w:pPr>
        <w:pStyle w:val="Heading2"/>
        <w:spacing w:before="5"/>
        <w:ind w:left="1107"/>
      </w:pPr>
      <w:r>
        <w:rPr/>
        <w:t>Пояснительная</w:t>
      </w:r>
      <w:r>
        <w:rPr>
          <w:spacing w:val="-3"/>
        </w:rPr>
        <w:t> </w:t>
      </w:r>
      <w:r>
        <w:rPr>
          <w:spacing w:val="-2"/>
        </w:rPr>
        <w:t>записка.</w:t>
      </w:r>
    </w:p>
    <w:p>
      <w:pPr>
        <w:pStyle w:val="BodyText"/>
        <w:ind w:left="399" w:right="707" w:firstLine="708"/>
      </w:pPr>
      <w:r>
        <w:rPr/>
        <w:t>Программа по учебному предмету «Труд (технология)» интегрирует знания по разным учебным предметам и является одним из базовых</w:t>
      </w:r>
      <w:r>
        <w:rPr>
          <w:spacing w:val="80"/>
        </w:rPr>
        <w:t> </w:t>
      </w:r>
      <w:r>
        <w:rPr/>
        <w:t>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w:t>
      </w:r>
      <w:r>
        <w:rPr>
          <w:spacing w:val="80"/>
          <w:w w:val="150"/>
        </w:rPr>
        <w:t> </w:t>
      </w:r>
      <w:r>
        <w:rPr/>
        <w:t>в реализации содержания, воспитания осознанного отношения к</w:t>
      </w:r>
      <w:r>
        <w:rPr>
          <w:spacing w:val="40"/>
        </w:rPr>
        <w:t> </w:t>
      </w:r>
      <w:r>
        <w:rPr/>
        <w:t>труду, как созидательной деятельности человека по созданию материальных и духовных </w:t>
      </w:r>
      <w:r>
        <w:rPr>
          <w:spacing w:val="-2"/>
        </w:rPr>
        <w:t>ценностей.</w:t>
      </w:r>
    </w:p>
    <w:p>
      <w:pPr>
        <w:pStyle w:val="BodyText"/>
        <w:ind w:left="399" w:right="707" w:firstLine="708"/>
      </w:pPr>
      <w:r>
        <w:rPr/>
        <w:t>Программа по учебному предмету «Труд (технология)» знакомит обучающихся</w:t>
      </w:r>
      <w:r>
        <w:rPr>
          <w:spacing w:val="80"/>
        </w:rPr>
        <w:t> </w:t>
      </w:r>
      <w:r>
        <w:rPr/>
        <w:t>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w:t>
      </w:r>
    </w:p>
    <w:p>
      <w:pPr>
        <w:pStyle w:val="BodyText"/>
        <w:ind w:left="399" w:right="707" w:firstLine="0"/>
      </w:pPr>
      <w:r>
        <w:rPr/>
        <w:t>«Труд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rPr>
        <w:t> </w:t>
      </w:r>
      <w:r>
        <w:rPr/>
        <w:t>в сферах трудовой деятельности.</w:t>
      </w:r>
    </w:p>
    <w:p>
      <w:pPr>
        <w:pStyle w:val="BodyText"/>
        <w:ind w:left="399" w:right="710" w:firstLine="708"/>
      </w:pPr>
      <w:r>
        <w:rPr/>
        <w:t>Программа по учебному предмету «Труд (технология)» раскрывает содержание,</w:t>
      </w:r>
      <w:r>
        <w:rPr>
          <w:spacing w:val="40"/>
        </w:rPr>
        <w:t> </w:t>
      </w:r>
      <w:r>
        <w:rP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w:t>
      </w:r>
      <w:r>
        <w:rPr>
          <w:spacing w:val="-1"/>
        </w:rPr>
        <w:t> </w:t>
      </w:r>
      <w:r>
        <w:rPr/>
        <w:t>промышленный дизайн,</w:t>
      </w:r>
      <w:r>
        <w:rPr>
          <w:spacing w:val="-3"/>
        </w:rPr>
        <w:t> </w:t>
      </w:r>
      <w:r>
        <w:rPr/>
        <w:t>3D-моделирование,</w:t>
      </w:r>
      <w:r>
        <w:rPr>
          <w:spacing w:val="-1"/>
        </w:rPr>
        <w:t> </w:t>
      </w:r>
      <w:r>
        <w:rPr/>
        <w:t>прототипирование,</w:t>
      </w:r>
      <w:r>
        <w:rPr>
          <w:spacing w:val="-1"/>
        </w:rPr>
        <w:t> </w:t>
      </w:r>
      <w:r>
        <w:rPr/>
        <w:t>технологии</w:t>
      </w:r>
      <w:r>
        <w:rPr>
          <w:spacing w:val="-2"/>
        </w:rPr>
        <w:t> </w:t>
      </w:r>
      <w:r>
        <w:rPr/>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w:t>
      </w:r>
      <w:r>
        <w:rPr>
          <w:spacing w:val="40"/>
        </w:rPr>
        <w:t> </w:t>
      </w:r>
      <w:r>
        <w:rPr/>
        <w:t>электроники</w:t>
      </w:r>
      <w:r>
        <w:rPr>
          <w:spacing w:val="80"/>
        </w:rPr>
        <w:t> </w:t>
      </w:r>
      <w:r>
        <w:rPr/>
        <w:t>и электроэнергетики, строительство, транспорт, агро- и биотехнологии, обработка пищевых продуктов.</w:t>
      </w:r>
    </w:p>
    <w:p>
      <w:pPr>
        <w:pStyle w:val="BodyText"/>
        <w:ind w:left="399" w:right="718" w:firstLine="708"/>
      </w:pPr>
      <w:r>
        <w:rPr/>
        <w:t>Программа по учебному предмету «Труд (технология)» конкретизирует содержание, предметные, метапредметные и личностные результаты.</w:t>
      </w:r>
    </w:p>
    <w:p>
      <w:pPr>
        <w:pStyle w:val="BodyText"/>
        <w:ind w:left="399" w:right="716" w:firstLine="708"/>
      </w:pPr>
      <w:r>
        <w:rPr/>
        <w:t>Стратегическим документом, определяющими направление модернизации содержания и методов обучения, является ФГОС ООО.</w:t>
      </w:r>
    </w:p>
    <w:p>
      <w:pPr>
        <w:pStyle w:val="BodyText"/>
        <w:ind w:left="399" w:right="712" w:firstLine="708"/>
      </w:pPr>
      <w:r>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pPr>
        <w:pStyle w:val="BodyText"/>
        <w:ind w:left="1107" w:firstLine="0"/>
      </w:pPr>
      <w:r>
        <w:rPr/>
        <w:t>Задачами</w:t>
      </w:r>
      <w:r>
        <w:rPr>
          <w:spacing w:val="-2"/>
        </w:rPr>
        <w:t> </w:t>
      </w:r>
      <w:r>
        <w:rPr/>
        <w:t>учебного</w:t>
      </w:r>
      <w:r>
        <w:rPr>
          <w:spacing w:val="-5"/>
        </w:rPr>
        <w:t> </w:t>
      </w:r>
      <w:r>
        <w:rPr/>
        <w:t>предмета</w:t>
      </w:r>
      <w:r>
        <w:rPr>
          <w:spacing w:val="-1"/>
        </w:rPr>
        <w:t> </w:t>
      </w:r>
      <w:r>
        <w:rPr/>
        <w:t>«Труд</w:t>
      </w:r>
      <w:r>
        <w:rPr>
          <w:spacing w:val="-5"/>
        </w:rPr>
        <w:t> </w:t>
      </w:r>
      <w:r>
        <w:rPr/>
        <w:t>(технология)»</w:t>
      </w:r>
      <w:r>
        <w:rPr>
          <w:spacing w:val="-11"/>
        </w:rPr>
        <w:t> </w:t>
      </w:r>
      <w:r>
        <w:rPr>
          <w:spacing w:val="-2"/>
        </w:rPr>
        <w:t>являются:</w:t>
      </w:r>
    </w:p>
    <w:p>
      <w:pPr>
        <w:pStyle w:val="BodyText"/>
        <w:ind w:left="399" w:right="716" w:firstLine="708"/>
      </w:pPr>
      <w:r>
        <w:rPr/>
        <w:t>подготовка личности к трудовой, преобразовательной деятельности, в том числе на мотивационном уровне – формирование потребности</w:t>
      </w:r>
      <w:r>
        <w:rPr>
          <w:spacing w:val="80"/>
        </w:rPr>
        <w:t> </w:t>
      </w:r>
      <w:r>
        <w:rPr/>
        <w:t>и уважительного отношения к труду, социально ориентированной деятельности;</w:t>
      </w:r>
    </w:p>
    <w:p>
      <w:pPr>
        <w:pStyle w:val="BodyText"/>
        <w:ind w:left="1107" w:firstLine="0"/>
      </w:pPr>
      <w:r>
        <w:rPr/>
        <w:t>овладение</w:t>
      </w:r>
      <w:r>
        <w:rPr>
          <w:spacing w:val="47"/>
        </w:rPr>
        <w:t>  </w:t>
      </w:r>
      <w:r>
        <w:rPr/>
        <w:t>знаниями,</w:t>
      </w:r>
      <w:r>
        <w:rPr>
          <w:spacing w:val="50"/>
        </w:rPr>
        <w:t>  </w:t>
      </w:r>
      <w:r>
        <w:rPr/>
        <w:t>умениями</w:t>
      </w:r>
      <w:r>
        <w:rPr>
          <w:spacing w:val="50"/>
        </w:rPr>
        <w:t>  </w:t>
      </w:r>
      <w:r>
        <w:rPr/>
        <w:t>и</w:t>
      </w:r>
      <w:r>
        <w:rPr>
          <w:spacing w:val="51"/>
        </w:rPr>
        <w:t>  </w:t>
      </w:r>
      <w:r>
        <w:rPr/>
        <w:t>опытом</w:t>
      </w:r>
      <w:r>
        <w:rPr>
          <w:spacing w:val="49"/>
        </w:rPr>
        <w:t>  </w:t>
      </w:r>
      <w:r>
        <w:rPr/>
        <w:t>деятельности</w:t>
      </w:r>
      <w:r>
        <w:rPr>
          <w:spacing w:val="51"/>
        </w:rPr>
        <w:t>  </w:t>
      </w:r>
      <w:r>
        <w:rPr/>
        <w:t>в</w:t>
      </w:r>
      <w:r>
        <w:rPr>
          <w:spacing w:val="50"/>
        </w:rPr>
        <w:t>  </w:t>
      </w:r>
      <w:r>
        <w:rPr/>
        <w:t>предметной</w:t>
      </w:r>
      <w:r>
        <w:rPr>
          <w:spacing w:val="51"/>
        </w:rPr>
        <w:t>  </w:t>
      </w:r>
      <w:r>
        <w:rPr>
          <w:spacing w:val="-2"/>
        </w:rPr>
        <w:t>области</w:t>
      </w:r>
    </w:p>
    <w:p>
      <w:pPr>
        <w:pStyle w:val="BodyText"/>
        <w:ind w:left="399" w:firstLine="0"/>
        <w:jc w:val="left"/>
      </w:pPr>
      <w:r>
        <w:rPr>
          <w:spacing w:val="-2"/>
        </w:rPr>
        <w:t>«Технология»;</w:t>
      </w:r>
    </w:p>
    <w:p>
      <w:pPr>
        <w:pStyle w:val="BodyText"/>
        <w:ind w:left="399" w:right="715" w:firstLine="708"/>
      </w:pPr>
      <w:r>
        <w:rPr/>
        <w:t>овладение трудовыми умениями и необходимыми технологическими знаниями по преобразованию материи, энергии и информации в соответствии</w:t>
      </w:r>
      <w:r>
        <w:rPr>
          <w:spacing w:val="80"/>
        </w:rPr>
        <w:t> </w:t>
      </w:r>
      <w:r>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BodyText"/>
        <w:ind w:left="399" w:right="712" w:firstLine="708"/>
      </w:pPr>
      <w:r>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BodyText"/>
        <w:ind w:left="399" w:right="716" w:firstLine="708"/>
      </w:pPr>
      <w:r>
        <w:rPr/>
        <w:t>формирование у обучающихся навыка использования в трудовой</w:t>
      </w:r>
      <w:r>
        <w:rPr>
          <w:spacing w:val="80"/>
          <w:w w:val="150"/>
        </w:rPr>
        <w:t> </w:t>
      </w:r>
      <w:r>
        <w:rPr/>
        <w:t>деятельности</w:t>
      </w:r>
      <w:r>
        <w:rPr>
          <w:spacing w:val="40"/>
        </w:rPr>
        <w:t> </w:t>
      </w:r>
      <w:r>
        <w:rPr/>
        <w:t>цифровых инструментов и программных сервисов, когнитивных инструментов и технологий;</w:t>
      </w:r>
    </w:p>
    <w:p>
      <w:pPr>
        <w:pStyle w:val="BodyText"/>
        <w:ind w:left="399" w:right="718" w:firstLine="708"/>
      </w:pPr>
      <w:r>
        <w:rPr/>
        <w:t>развитие умений оценивать свои профессиональные интересы и склонности</w:t>
      </w:r>
      <w:r>
        <w:rPr>
          <w:spacing w:val="80"/>
        </w:rPr>
        <w:t> </w:t>
      </w:r>
      <w:r>
        <w:rPr/>
        <w:t>в плане подготовки к будущей профессиональной деятельности, владение методиками оценки своих профессиональных предпочтений.</w:t>
      </w:r>
    </w:p>
    <w:p>
      <w:pPr>
        <w:pStyle w:val="BodyText"/>
        <w:spacing w:before="1"/>
        <w:ind w:left="399" w:right="707" w:firstLine="708"/>
      </w:pPr>
      <w:r>
        <w:rPr/>
        <w:t>Технологическое образование обучающихся носит интегративный характер и строится на неразрывной</w:t>
      </w:r>
      <w:r>
        <w:rPr>
          <w:spacing w:val="67"/>
        </w:rPr>
        <w:t> </w:t>
      </w:r>
      <w:r>
        <w:rPr/>
        <w:t>взаимосвязи</w:t>
      </w:r>
      <w:r>
        <w:rPr>
          <w:spacing w:val="67"/>
        </w:rPr>
        <w:t> </w:t>
      </w:r>
      <w:r>
        <w:rPr/>
        <w:t>с</w:t>
      </w:r>
      <w:r>
        <w:rPr>
          <w:spacing w:val="65"/>
        </w:rPr>
        <w:t> </w:t>
      </w:r>
      <w:r>
        <w:rPr/>
        <w:t>трудовым</w:t>
      </w:r>
      <w:r>
        <w:rPr>
          <w:spacing w:val="65"/>
        </w:rPr>
        <w:t> </w:t>
      </w:r>
      <w:r>
        <w:rPr/>
        <w:t>процессом,</w:t>
      </w:r>
      <w:r>
        <w:rPr>
          <w:spacing w:val="66"/>
        </w:rPr>
        <w:t> </w:t>
      </w:r>
      <w:r>
        <w:rPr/>
        <w:t>создает</w:t>
      </w:r>
      <w:r>
        <w:rPr>
          <w:spacing w:val="66"/>
        </w:rPr>
        <w:t> </w:t>
      </w:r>
      <w:r>
        <w:rPr/>
        <w:t>возможность</w:t>
      </w:r>
      <w:r>
        <w:rPr>
          <w:spacing w:val="67"/>
        </w:rPr>
        <w:t> </w:t>
      </w:r>
      <w:r>
        <w:rPr/>
        <w:t>применения</w:t>
      </w:r>
      <w:r>
        <w:rPr>
          <w:spacing w:val="40"/>
        </w:rPr>
        <w:t> </w:t>
      </w:r>
      <w:r>
        <w:rPr/>
        <w:t>научно-</w:t>
      </w:r>
    </w:p>
    <w:p>
      <w:pPr>
        <w:spacing w:after="0"/>
        <w:sectPr>
          <w:pgSz w:w="11920" w:h="16850"/>
          <w:pgMar w:header="713" w:footer="0" w:top="940" w:bottom="280" w:left="760" w:right="0"/>
        </w:sectPr>
      </w:pPr>
    </w:p>
    <w:p>
      <w:pPr>
        <w:pStyle w:val="BodyText"/>
        <w:ind w:left="399" w:right="710" w:firstLine="0"/>
      </w:pPr>
      <w:r>
        <w:rPr/>
        <w:t>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w:t>
      </w:r>
      <w:r>
        <w:rPr>
          <w:spacing w:val="-1"/>
        </w:rPr>
        <w:t> </w:t>
      </w:r>
      <w:r>
        <w:rPr/>
        <w:t>культуры</w:t>
      </w:r>
      <w:r>
        <w:rPr>
          <w:spacing w:val="-2"/>
        </w:rPr>
        <w:t> </w:t>
      </w:r>
      <w:r>
        <w:rPr/>
        <w:t>личности во</w:t>
      </w:r>
      <w:r>
        <w:rPr>
          <w:spacing w:val="-2"/>
        </w:rPr>
        <w:t> </w:t>
      </w:r>
      <w:r>
        <w:rPr/>
        <w:t>всех ее</w:t>
      </w:r>
      <w:r>
        <w:rPr>
          <w:spacing w:val="-2"/>
        </w:rPr>
        <w:t> </w:t>
      </w:r>
      <w:r>
        <w:rPr/>
        <w:t>проявлениях (культуры</w:t>
      </w:r>
      <w:r>
        <w:rPr>
          <w:spacing w:val="-2"/>
        </w:rPr>
        <w:t> </w:t>
      </w:r>
      <w:r>
        <w:rPr/>
        <w:t>труда,</w:t>
      </w:r>
      <w:r>
        <w:rPr>
          <w:spacing w:val="-1"/>
        </w:rPr>
        <w:t> </w:t>
      </w:r>
      <w:r>
        <w:rPr/>
        <w:t>эстетической,</w:t>
      </w:r>
      <w:r>
        <w:rPr>
          <w:spacing w:val="-1"/>
        </w:rPr>
        <w:t> </w:t>
      </w:r>
      <w:r>
        <w:rPr/>
        <w:t>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BodyText"/>
        <w:ind w:left="399" w:right="719" w:firstLine="708"/>
      </w:pPr>
      <w:r>
        <w:rPr/>
        <w:t>Основной</w:t>
      </w:r>
      <w:r>
        <w:rPr>
          <w:spacing w:val="-2"/>
        </w:rPr>
        <w:t> </w:t>
      </w:r>
      <w:r>
        <w:rPr/>
        <w:t>методический</w:t>
      </w:r>
      <w:r>
        <w:rPr>
          <w:spacing w:val="-2"/>
        </w:rPr>
        <w:t> </w:t>
      </w:r>
      <w:r>
        <w:rPr/>
        <w:t>принцип</w:t>
      </w:r>
      <w:r>
        <w:rPr>
          <w:spacing w:val="-5"/>
        </w:rPr>
        <w:t> </w:t>
      </w:r>
      <w:r>
        <w:rPr/>
        <w:t>программы</w:t>
      </w:r>
      <w:r>
        <w:rPr>
          <w:spacing w:val="-4"/>
        </w:rPr>
        <w:t> </w:t>
      </w:r>
      <w:r>
        <w:rPr/>
        <w:t>по</w:t>
      </w:r>
      <w:r>
        <w:rPr>
          <w:spacing w:val="-1"/>
        </w:rPr>
        <w:t> </w:t>
      </w:r>
      <w:r>
        <w:rPr/>
        <w:t>учебному</w:t>
      </w:r>
      <w:r>
        <w:rPr>
          <w:spacing w:val="-7"/>
        </w:rPr>
        <w:t> </w:t>
      </w:r>
      <w:r>
        <w:rPr/>
        <w:t>предмету</w:t>
      </w:r>
      <w:r>
        <w:rPr>
          <w:spacing w:val="-6"/>
        </w:rPr>
        <w:t> </w:t>
      </w:r>
      <w:r>
        <w:rPr/>
        <w:t>«Труд</w:t>
      </w:r>
      <w:r>
        <w:rPr>
          <w:spacing w:val="-3"/>
        </w:rPr>
        <w:t> </w:t>
      </w:r>
      <w:r>
        <w:rPr/>
        <w:t>(технология)»: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BodyText"/>
        <w:ind w:left="1107" w:firstLine="0"/>
      </w:pPr>
      <w:r>
        <w:rPr/>
        <w:t>Программа</w:t>
      </w:r>
      <w:r>
        <w:rPr>
          <w:spacing w:val="-5"/>
        </w:rPr>
        <w:t> </w:t>
      </w:r>
      <w:r>
        <w:rPr/>
        <w:t>по</w:t>
      </w:r>
      <w:r>
        <w:rPr>
          <w:spacing w:val="-2"/>
        </w:rPr>
        <w:t> </w:t>
      </w:r>
      <w:r>
        <w:rPr/>
        <w:t>предмету «Труд</w:t>
      </w:r>
      <w:r>
        <w:rPr>
          <w:spacing w:val="-2"/>
        </w:rPr>
        <w:t> </w:t>
      </w:r>
      <w:r>
        <w:rPr/>
        <w:t>(технология)»</w:t>
      </w:r>
      <w:r>
        <w:rPr>
          <w:spacing w:val="-8"/>
        </w:rPr>
        <w:t> </w:t>
      </w:r>
      <w:r>
        <w:rPr/>
        <w:t>построена</w:t>
      </w:r>
      <w:r>
        <w:rPr>
          <w:spacing w:val="27"/>
        </w:rPr>
        <w:t>  </w:t>
      </w:r>
      <w:r>
        <w:rPr/>
        <w:t>по</w:t>
      </w:r>
      <w:r>
        <w:rPr>
          <w:spacing w:val="-2"/>
        </w:rPr>
        <w:t> </w:t>
      </w:r>
      <w:r>
        <w:rPr/>
        <w:t>модульному</w:t>
      </w:r>
      <w:r>
        <w:rPr>
          <w:spacing w:val="-6"/>
        </w:rPr>
        <w:t> </w:t>
      </w:r>
      <w:r>
        <w:rPr>
          <w:spacing w:val="-2"/>
        </w:rPr>
        <w:t>принципу.</w:t>
      </w:r>
    </w:p>
    <w:p>
      <w:pPr>
        <w:pStyle w:val="BodyText"/>
        <w:ind w:left="399" w:right="712" w:firstLine="708"/>
      </w:pPr>
      <w:r>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w:t>
      </w:r>
      <w:r>
        <w:rPr>
          <w:spacing w:val="-2"/>
        </w:rPr>
        <w:t>реализации.</w:t>
      </w:r>
    </w:p>
    <w:p>
      <w:pPr>
        <w:pStyle w:val="BodyText"/>
        <w:ind w:left="399" w:right="708" w:firstLine="708"/>
      </w:pPr>
      <w:r>
        <w:rPr/>
        <w:t>Модульная программа по учебному предмету «Труд (технология)» включает</w:t>
      </w:r>
      <w:r>
        <w:rPr>
          <w:spacing w:val="40"/>
        </w:rPr>
        <w:t> </w:t>
      </w:r>
      <w:r>
        <w:rPr/>
        <w:t>обязательные для изучения инвариантные модули, реализуемые в рамках, отведенных на учебный предмет часов.</w:t>
      </w:r>
    </w:p>
    <w:p>
      <w:pPr>
        <w:pStyle w:val="BodyText"/>
        <w:ind w:left="399" w:right="709" w:firstLine="708"/>
      </w:pPr>
      <w:r>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BodyText"/>
        <w:spacing w:line="274" w:lineRule="exact"/>
        <w:ind w:left="1107" w:firstLine="0"/>
      </w:pPr>
      <w:r>
        <w:rPr/>
        <w:t>Инвариантные</w:t>
      </w:r>
      <w:r>
        <w:rPr>
          <w:spacing w:val="-7"/>
        </w:rPr>
        <w:t> </w:t>
      </w:r>
      <w:r>
        <w:rPr/>
        <w:t>модули</w:t>
      </w:r>
      <w:r>
        <w:rPr>
          <w:spacing w:val="-2"/>
        </w:rPr>
        <w:t> </w:t>
      </w:r>
      <w:r>
        <w:rPr/>
        <w:t>программы</w:t>
      </w:r>
      <w:r>
        <w:rPr>
          <w:spacing w:val="-2"/>
        </w:rPr>
        <w:t> </w:t>
      </w:r>
      <w:r>
        <w:rPr/>
        <w:t>по</w:t>
      </w:r>
      <w:r>
        <w:rPr>
          <w:spacing w:val="-1"/>
        </w:rPr>
        <w:t> </w:t>
      </w:r>
      <w:r>
        <w:rPr/>
        <w:t>учебному</w:t>
      </w:r>
      <w:r>
        <w:rPr>
          <w:spacing w:val="-5"/>
        </w:rPr>
        <w:t> </w:t>
      </w:r>
      <w:r>
        <w:rPr/>
        <w:t>предмету</w:t>
      </w:r>
      <w:r>
        <w:rPr>
          <w:spacing w:val="25"/>
        </w:rPr>
        <w:t>  </w:t>
      </w:r>
      <w:r>
        <w:rPr/>
        <w:t>«Труд</w:t>
      </w:r>
      <w:r>
        <w:rPr>
          <w:spacing w:val="-1"/>
        </w:rPr>
        <w:t> </w:t>
      </w:r>
      <w:r>
        <w:rPr>
          <w:spacing w:val="-2"/>
        </w:rPr>
        <w:t>(технология)»:</w:t>
      </w:r>
    </w:p>
    <w:p>
      <w:pPr>
        <w:pStyle w:val="Heading2"/>
        <w:ind w:left="1107"/>
      </w:pPr>
      <w:r>
        <w:rPr/>
        <w:t>Модуль</w:t>
      </w:r>
      <w:r>
        <w:rPr>
          <w:spacing w:val="-3"/>
        </w:rPr>
        <w:t> </w:t>
      </w:r>
      <w:r>
        <w:rPr/>
        <w:t>«Производство</w:t>
      </w:r>
      <w:r>
        <w:rPr>
          <w:spacing w:val="-3"/>
        </w:rPr>
        <w:t> </w:t>
      </w:r>
      <w:r>
        <w:rPr/>
        <w:t>и</w:t>
      </w:r>
      <w:r>
        <w:rPr>
          <w:spacing w:val="-2"/>
        </w:rPr>
        <w:t> технологии».</w:t>
      </w:r>
    </w:p>
    <w:p>
      <w:pPr>
        <w:pStyle w:val="BodyText"/>
        <w:ind w:left="399" w:right="711" w:firstLine="708"/>
      </w:pPr>
      <w:r>
        <w:rPr/>
        <w:t>Модуль «Производство и технологии» является общим по отношению</w:t>
      </w:r>
      <w:r>
        <w:rPr>
          <w:spacing w:val="80"/>
          <w:w w:val="150"/>
        </w:rPr>
        <w:t> </w:t>
      </w:r>
      <w:r>
        <w:rPr/>
        <w:t>к другим</w:t>
      </w:r>
      <w:r>
        <w:rPr>
          <w:spacing w:val="40"/>
        </w:rPr>
        <w:t> </w:t>
      </w:r>
      <w:r>
        <w:rPr/>
        <w:t>модулям. Основные технологические понятия раскрываются в модуле</w:t>
      </w:r>
      <w:r>
        <w:rPr>
          <w:spacing w:val="80"/>
        </w:rPr>
        <w:t> </w:t>
      </w:r>
      <w:r>
        <w:rPr/>
        <w:t>в системном виде, что позволяет осваивать их на практике в рамках других инвариантных и вариативных модулей.</w:t>
      </w:r>
    </w:p>
    <w:p>
      <w:pPr>
        <w:pStyle w:val="BodyText"/>
        <w:ind w:left="399" w:right="708" w:firstLine="708"/>
      </w:pPr>
      <w:r>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Pr>
          <w:spacing w:val="80"/>
        </w:rPr>
        <w:t> </w:t>
      </w:r>
      <w:r>
        <w:rPr/>
        <w:t>и востребованных в профессиональной сфере технологий.</w:t>
      </w:r>
    </w:p>
    <w:p>
      <w:pPr>
        <w:pStyle w:val="BodyText"/>
        <w:ind w:left="399" w:right="714" w:firstLine="708"/>
      </w:pPr>
      <w:r>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w:t>
      </w:r>
      <w:r>
        <w:rPr>
          <w:spacing w:val="80"/>
        </w:rPr>
        <w:t> </w:t>
      </w:r>
      <w:r>
        <w:rPr/>
        <w:t>с технологическими процессами, техническими системами, материалами, производством и профессиональной деятельностью.</w:t>
      </w:r>
    </w:p>
    <w:p>
      <w:pPr>
        <w:pStyle w:val="Heading2"/>
        <w:ind w:left="1107"/>
      </w:pPr>
      <w:r>
        <w:rPr/>
        <w:t>Модуль</w:t>
      </w:r>
      <w:r>
        <w:rPr>
          <w:spacing w:val="-7"/>
        </w:rPr>
        <w:t> </w:t>
      </w:r>
      <w:r>
        <w:rPr/>
        <w:t>«Технологии</w:t>
      </w:r>
      <w:r>
        <w:rPr>
          <w:spacing w:val="-6"/>
        </w:rPr>
        <w:t> </w:t>
      </w:r>
      <w:r>
        <w:rPr/>
        <w:t>обработки</w:t>
      </w:r>
      <w:r>
        <w:rPr>
          <w:spacing w:val="-4"/>
        </w:rPr>
        <w:t> </w:t>
      </w:r>
      <w:r>
        <w:rPr/>
        <w:t>материалов</w:t>
      </w:r>
      <w:r>
        <w:rPr>
          <w:spacing w:val="-4"/>
        </w:rPr>
        <w:t> </w:t>
      </w:r>
      <w:r>
        <w:rPr/>
        <w:t>и</w:t>
      </w:r>
      <w:r>
        <w:rPr>
          <w:spacing w:val="-4"/>
        </w:rPr>
        <w:t> </w:t>
      </w:r>
      <w:r>
        <w:rPr/>
        <w:t>пищевых</w:t>
      </w:r>
      <w:r>
        <w:rPr>
          <w:spacing w:val="-4"/>
        </w:rPr>
        <w:t> </w:t>
      </w:r>
      <w:r>
        <w:rPr>
          <w:spacing w:val="-2"/>
        </w:rPr>
        <w:t>продуктов».</w:t>
      </w:r>
    </w:p>
    <w:p>
      <w:pPr>
        <w:pStyle w:val="BodyText"/>
        <w:ind w:left="399" w:right="707" w:firstLine="708"/>
      </w:pPr>
      <w:r>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w:t>
      </w:r>
      <w:r>
        <w:rPr>
          <w:spacing w:val="40"/>
        </w:rPr>
        <w:t> </w:t>
      </w:r>
      <w:r>
        <w:rPr/>
        <w:t>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Heading2"/>
        <w:spacing w:before="2"/>
        <w:ind w:left="1107"/>
      </w:pPr>
      <w:r>
        <w:rPr/>
        <w:t>Модуль</w:t>
      </w:r>
      <w:r>
        <w:rPr>
          <w:spacing w:val="-5"/>
        </w:rPr>
        <w:t> </w:t>
      </w:r>
      <w:r>
        <w:rPr/>
        <w:t>«Компьютерная</w:t>
      </w:r>
      <w:r>
        <w:rPr>
          <w:spacing w:val="-5"/>
        </w:rPr>
        <w:t> </w:t>
      </w:r>
      <w:r>
        <w:rPr/>
        <w:t>графика.</w:t>
      </w:r>
      <w:r>
        <w:rPr>
          <w:spacing w:val="-5"/>
        </w:rPr>
        <w:t> </w:t>
      </w:r>
      <w:r>
        <w:rPr>
          <w:spacing w:val="-2"/>
        </w:rPr>
        <w:t>Черчение».</w:t>
      </w:r>
    </w:p>
    <w:p>
      <w:pPr>
        <w:pStyle w:val="BodyText"/>
        <w:ind w:left="399" w:right="714" w:firstLine="708"/>
      </w:pPr>
      <w:r>
        <w:rPr/>
        <w:t>В рамках данного модуля обучающиеся знакомятся с основными видами</w:t>
      </w:r>
      <w:r>
        <w:rPr>
          <w:spacing w:val="80"/>
        </w:rPr>
        <w:t> </w:t>
      </w:r>
      <w:r>
        <w:rP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w:t>
      </w:r>
      <w:r>
        <w:rPr>
          <w:spacing w:val="23"/>
        </w:rPr>
        <w:t> </w:t>
      </w:r>
      <w:r>
        <w:rPr/>
        <w:t>обозначениями</w:t>
      </w:r>
      <w:r>
        <w:rPr>
          <w:spacing w:val="23"/>
        </w:rPr>
        <w:t> </w:t>
      </w:r>
      <w:r>
        <w:rPr/>
        <w:t>графических</w:t>
      </w:r>
      <w:r>
        <w:rPr>
          <w:spacing w:val="24"/>
        </w:rPr>
        <w:t> </w:t>
      </w:r>
      <w:r>
        <w:rPr/>
        <w:t>редакторов,</w:t>
      </w:r>
      <w:r>
        <w:rPr>
          <w:spacing w:val="24"/>
        </w:rPr>
        <w:t> </w:t>
      </w:r>
      <w:r>
        <w:rPr/>
        <w:t>учатся</w:t>
      </w:r>
      <w:r>
        <w:rPr>
          <w:spacing w:val="24"/>
        </w:rPr>
        <w:t> </w:t>
      </w:r>
      <w:r>
        <w:rPr/>
        <w:t>создавать с их</w:t>
      </w:r>
      <w:r>
        <w:rPr>
          <w:spacing w:val="24"/>
        </w:rPr>
        <w:t> </w:t>
      </w:r>
      <w:r>
        <w:rPr/>
        <w:t>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w:t>
      </w:r>
      <w:r>
        <w:rPr>
          <w:spacing w:val="40"/>
        </w:rPr>
        <w:t> </w:t>
      </w:r>
      <w:r>
        <w:rPr/>
        <w:t>деталей, осуществления расчетов по чертежам.</w:t>
      </w:r>
    </w:p>
    <w:p>
      <w:pPr>
        <w:spacing w:after="0"/>
        <w:sectPr>
          <w:pgSz w:w="11920" w:h="16850"/>
          <w:pgMar w:header="713" w:footer="0" w:top="940" w:bottom="280" w:left="760" w:right="0"/>
        </w:sectPr>
      </w:pPr>
    </w:p>
    <w:p>
      <w:pPr>
        <w:pStyle w:val="BodyText"/>
        <w:ind w:left="399" w:right="712" w:firstLine="708"/>
      </w:pPr>
      <w:r>
        <w:rPr/>
        <w:t>Приобретаемые в модуле знания и умения необходимы для создания</w:t>
      </w:r>
      <w:r>
        <w:rPr>
          <w:spacing w:val="80"/>
        </w:rPr>
        <w:t> </w:t>
      </w:r>
      <w:r>
        <w:rPr/>
        <w:t>и освоения новых технологий, а также продуктов техносферы, и направлены</w:t>
      </w:r>
      <w:r>
        <w:rPr>
          <w:spacing w:val="80"/>
        </w:rPr>
        <w:t> </w:t>
      </w:r>
      <w:r>
        <w:rPr/>
        <w:t>на решение задачи укрепления кадрового потенциала российского производства.</w:t>
      </w:r>
    </w:p>
    <w:p>
      <w:pPr>
        <w:spacing w:line="242" w:lineRule="auto" w:before="0"/>
        <w:ind w:left="399" w:right="719" w:firstLine="708"/>
        <w:jc w:val="both"/>
        <w:rPr>
          <w:b/>
          <w:sz w:val="24"/>
        </w:rPr>
      </w:pPr>
      <w:r>
        <w:rPr>
          <w:sz w:val="24"/>
        </w:rPr>
        <w:t>Содержание модуля «Компьютерная графика. Черчение»</w:t>
      </w:r>
      <w:r>
        <w:rPr>
          <w:spacing w:val="-1"/>
          <w:sz w:val="24"/>
        </w:rPr>
        <w:t> </w:t>
      </w:r>
      <w:r>
        <w:rPr>
          <w:sz w:val="24"/>
        </w:rPr>
        <w:t>может быть представлено, в том числе, и отдельными темами или блоками в других модулях. Ориентиром в данном случае будут </w:t>
      </w:r>
      <w:r>
        <w:rPr>
          <w:b/>
          <w:sz w:val="24"/>
        </w:rPr>
        <w:t>планируемые предметные результаты за год обучения.</w:t>
      </w:r>
    </w:p>
    <w:p>
      <w:pPr>
        <w:pStyle w:val="Heading2"/>
        <w:spacing w:line="270" w:lineRule="exact"/>
        <w:ind w:left="1107"/>
      </w:pPr>
      <w:r>
        <w:rPr/>
        <w:t>Модуль</w:t>
      </w:r>
      <w:r>
        <w:rPr>
          <w:spacing w:val="-1"/>
        </w:rPr>
        <w:t> </w:t>
      </w:r>
      <w:r>
        <w:rPr>
          <w:spacing w:val="-2"/>
        </w:rPr>
        <w:t>«Робототехника».</w:t>
      </w:r>
    </w:p>
    <w:p>
      <w:pPr>
        <w:pStyle w:val="BodyText"/>
        <w:tabs>
          <w:tab w:pos="10304" w:val="left" w:leader="none"/>
        </w:tabs>
        <w:ind w:left="399" w:right="713" w:firstLine="708"/>
      </w:pPr>
      <w:r>
        <w:rPr/>
        <w:t>В</w:t>
      </w:r>
      <w:r>
        <w:rPr>
          <w:spacing w:val="80"/>
        </w:rPr>
        <w:t> </w:t>
      </w:r>
      <w:r>
        <w:rPr/>
        <w:t>модуле</w:t>
      </w:r>
      <w:r>
        <w:rPr>
          <w:spacing w:val="80"/>
          <w:w w:val="150"/>
        </w:rPr>
        <w:t> </w:t>
      </w:r>
      <w:r>
        <w:rPr/>
        <w:t>наиболее</w:t>
      </w:r>
      <w:r>
        <w:rPr>
          <w:spacing w:val="80"/>
          <w:w w:val="150"/>
        </w:rPr>
        <w:t> </w:t>
      </w:r>
      <w:r>
        <w:rPr/>
        <w:t>полно</w:t>
      </w:r>
      <w:r>
        <w:rPr>
          <w:spacing w:val="80"/>
        </w:rPr>
        <w:t> </w:t>
      </w:r>
      <w:r>
        <w:rPr/>
        <w:t>реализуется</w:t>
      </w:r>
      <w:r>
        <w:rPr>
          <w:spacing w:val="80"/>
          <w:w w:val="150"/>
        </w:rPr>
        <w:t> </w:t>
      </w:r>
      <w:r>
        <w:rPr/>
        <w:t>идея</w:t>
      </w:r>
      <w:r>
        <w:rPr>
          <w:spacing w:val="80"/>
        </w:rPr>
        <w:t> </w:t>
      </w:r>
      <w:r>
        <w:rPr/>
        <w:t>конвергенции</w:t>
      </w:r>
      <w:r>
        <w:rPr>
          <w:spacing w:val="80"/>
        </w:rPr>
        <w:t> </w:t>
      </w:r>
      <w:r>
        <w:rPr/>
        <w:t>материальных</w:t>
        <w:tab/>
      </w:r>
      <w:r>
        <w:rPr>
          <w:spacing w:val="-10"/>
        </w:rPr>
        <w:t>и </w:t>
      </w:r>
      <w:r>
        <w:rPr/>
        <w:t>информационных технологий. Значимость данного модуля заключается в том,</w:t>
      </w:r>
      <w:r>
        <w:rPr>
          <w:spacing w:val="80"/>
        </w:rPr>
        <w:t> </w:t>
      </w:r>
      <w:r>
        <w:rPr/>
        <w:t>что при его освоении формируются навыки работы</w:t>
      </w:r>
      <w:r>
        <w:rPr>
          <w:spacing w:val="-3"/>
        </w:rPr>
        <w:t> </w:t>
      </w:r>
      <w:r>
        <w:rPr/>
        <w:t>с</w:t>
      </w:r>
      <w:r>
        <w:rPr>
          <w:spacing w:val="-1"/>
        </w:rPr>
        <w:t> </w:t>
      </w:r>
      <w:r>
        <w:rPr/>
        <w:t>когнитивной составляющей (действиями, операциями</w:t>
      </w:r>
      <w:r>
        <w:rPr>
          <w:spacing w:val="-4"/>
        </w:rPr>
        <w:t> </w:t>
      </w:r>
      <w:r>
        <w:rPr/>
        <w:t>и </w:t>
      </w:r>
      <w:r>
        <w:rPr>
          <w:spacing w:val="-2"/>
        </w:rPr>
        <w:t>этапами).</w:t>
      </w:r>
    </w:p>
    <w:p>
      <w:pPr>
        <w:pStyle w:val="BodyText"/>
        <w:ind w:left="399" w:right="716" w:firstLine="708"/>
      </w:pPr>
      <w:r>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80"/>
        </w:rPr>
        <w:t> </w:t>
      </w:r>
      <w:r>
        <w:rPr/>
        <w:t>и самообразования.</w:t>
      </w:r>
    </w:p>
    <w:p>
      <w:pPr>
        <w:pStyle w:val="Heading2"/>
        <w:ind w:left="1107"/>
      </w:pPr>
      <w:r>
        <w:rPr/>
        <w:t>Модуль</w:t>
      </w:r>
      <w:r>
        <w:rPr>
          <w:spacing w:val="-9"/>
        </w:rPr>
        <w:t> </w:t>
      </w:r>
      <w:r>
        <w:rPr/>
        <w:t>«3D-моделирование,</w:t>
      </w:r>
      <w:r>
        <w:rPr>
          <w:spacing w:val="-7"/>
        </w:rPr>
        <w:t> </w:t>
      </w:r>
      <w:r>
        <w:rPr/>
        <w:t>прототипирование,</w:t>
      </w:r>
      <w:r>
        <w:rPr>
          <w:spacing w:val="-7"/>
        </w:rPr>
        <w:t> </w:t>
      </w:r>
      <w:r>
        <w:rPr>
          <w:spacing w:val="-2"/>
        </w:rPr>
        <w:t>макетирование».</w:t>
      </w:r>
    </w:p>
    <w:p>
      <w:pPr>
        <w:pStyle w:val="BodyText"/>
        <w:ind w:left="399" w:right="707" w:firstLine="708"/>
      </w:pPr>
      <w:r>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80"/>
        </w:rPr>
        <w:t> </w:t>
      </w:r>
      <w:r>
        <w:rPr/>
        <w:t>с освоением методологии познания, основой которого является моделирование.</w:t>
      </w:r>
      <w:r>
        <w:rPr>
          <w:spacing w:val="80"/>
        </w:rPr>
        <w:t> </w:t>
      </w:r>
      <w:r>
        <w:rP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BodyText"/>
        <w:ind w:left="1107" w:right="925" w:firstLine="0"/>
      </w:pPr>
      <w:r>
        <w:rPr/>
        <w:t>Примеры</w:t>
      </w:r>
      <w:r>
        <w:rPr>
          <w:spacing w:val="-4"/>
        </w:rPr>
        <w:t> </w:t>
      </w:r>
      <w:r>
        <w:rPr/>
        <w:t>вариативных</w:t>
      </w:r>
      <w:r>
        <w:rPr>
          <w:spacing w:val="-5"/>
        </w:rPr>
        <w:t> </w:t>
      </w:r>
      <w:r>
        <w:rPr/>
        <w:t>модулей</w:t>
      </w:r>
      <w:r>
        <w:rPr>
          <w:spacing w:val="-4"/>
        </w:rPr>
        <w:t> </w:t>
      </w:r>
      <w:r>
        <w:rPr/>
        <w:t>программы</w:t>
      </w:r>
      <w:r>
        <w:rPr>
          <w:spacing w:val="-4"/>
        </w:rPr>
        <w:t> </w:t>
      </w:r>
      <w:r>
        <w:rPr/>
        <w:t>по</w:t>
      </w:r>
      <w:r>
        <w:rPr>
          <w:spacing w:val="-4"/>
        </w:rPr>
        <w:t> </w:t>
      </w:r>
      <w:r>
        <w:rPr/>
        <w:t>учебному</w:t>
      </w:r>
      <w:r>
        <w:rPr>
          <w:spacing w:val="-9"/>
        </w:rPr>
        <w:t> </w:t>
      </w:r>
      <w:r>
        <w:rPr/>
        <w:t>предмету</w:t>
      </w:r>
      <w:r>
        <w:rPr>
          <w:spacing w:val="-5"/>
        </w:rPr>
        <w:t> </w:t>
      </w:r>
      <w:r>
        <w:rPr/>
        <w:t>«Труд</w:t>
      </w:r>
      <w:r>
        <w:rPr>
          <w:spacing w:val="-4"/>
        </w:rPr>
        <w:t> </w:t>
      </w:r>
      <w:r>
        <w:rPr/>
        <w:t>(технология)». Модуль «Автоматизированные системы».</w:t>
      </w:r>
    </w:p>
    <w:p>
      <w:pPr>
        <w:pStyle w:val="BodyText"/>
        <w:ind w:left="399" w:right="715" w:firstLine="708"/>
      </w:pPr>
      <w:r>
        <w:rPr/>
        <w:t>Модуль знакомит обучающихся с автоматизацией технологических процессов на производстве</w:t>
      </w:r>
      <w:r>
        <w:rPr>
          <w:spacing w:val="-5"/>
        </w:rPr>
        <w:t> </w:t>
      </w:r>
      <w:r>
        <w:rPr/>
        <w:t>и</w:t>
      </w:r>
      <w:r>
        <w:rPr>
          <w:spacing w:val="-3"/>
        </w:rPr>
        <w:t> </w:t>
      </w:r>
      <w:r>
        <w:rPr/>
        <w:t>в</w:t>
      </w:r>
      <w:r>
        <w:rPr>
          <w:spacing w:val="-4"/>
        </w:rPr>
        <w:t> </w:t>
      </w:r>
      <w:r>
        <w:rPr/>
        <w:t>быту. Акцент</w:t>
      </w:r>
      <w:r>
        <w:rPr>
          <w:spacing w:val="-3"/>
        </w:rPr>
        <w:t> </w:t>
      </w:r>
      <w:r>
        <w:rPr/>
        <w:t>сделан</w:t>
      </w:r>
      <w:r>
        <w:rPr>
          <w:spacing w:val="-3"/>
        </w:rPr>
        <w:t> </w:t>
      </w:r>
      <w:r>
        <w:rPr/>
        <w:t>на</w:t>
      </w:r>
      <w:r>
        <w:rPr>
          <w:spacing w:val="-4"/>
        </w:rPr>
        <w:t> </w:t>
      </w:r>
      <w:r>
        <w:rPr/>
        <w:t>изучение</w:t>
      </w:r>
      <w:r>
        <w:rPr>
          <w:spacing w:val="-4"/>
        </w:rPr>
        <w:t> </w:t>
      </w:r>
      <w:r>
        <w:rPr/>
        <w:t>принципов</w:t>
      </w:r>
      <w:r>
        <w:rPr>
          <w:spacing w:val="-2"/>
        </w:rPr>
        <w:t> </w:t>
      </w:r>
      <w:r>
        <w:rPr/>
        <w:t>управления</w:t>
      </w:r>
      <w:r>
        <w:rPr>
          <w:spacing w:val="-3"/>
        </w:rPr>
        <w:t> </w:t>
      </w:r>
      <w:r>
        <w:rPr/>
        <w:t>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Heading2"/>
        <w:ind w:left="1167"/>
      </w:pPr>
      <w:r>
        <w:rPr/>
        <w:t>Модули</w:t>
      </w:r>
      <w:r>
        <w:rPr>
          <w:spacing w:val="-4"/>
        </w:rPr>
        <w:t> </w:t>
      </w:r>
      <w:r>
        <w:rPr/>
        <w:t>«Животноводство»</w:t>
      </w:r>
      <w:r>
        <w:rPr>
          <w:spacing w:val="-3"/>
        </w:rPr>
        <w:t> </w:t>
      </w:r>
      <w:r>
        <w:rPr/>
        <w:t>и</w:t>
      </w:r>
      <w:r>
        <w:rPr>
          <w:spacing w:val="-3"/>
        </w:rPr>
        <w:t> </w:t>
      </w:r>
      <w:r>
        <w:rPr>
          <w:spacing w:val="-2"/>
        </w:rPr>
        <w:t>«Растениеводство».</w:t>
      </w:r>
    </w:p>
    <w:p>
      <w:pPr>
        <w:pStyle w:val="BodyText"/>
        <w:ind w:left="399" w:right="715" w:firstLine="708"/>
      </w:pPr>
      <w:r>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BodyText"/>
        <w:ind w:left="399" w:right="717" w:firstLine="708"/>
      </w:pPr>
      <w:r>
        <w:rPr/>
        <w:t>В программе по учебному предмету «Труд (технология)» осуществляется реализация межпредметных связей:</w:t>
      </w:r>
    </w:p>
    <w:p>
      <w:pPr>
        <w:pStyle w:val="BodyText"/>
        <w:ind w:left="399" w:right="710" w:firstLine="708"/>
      </w:pPr>
      <w:r>
        <w:rPr/>
        <w:t>с</w:t>
      </w:r>
      <w:r>
        <w:rPr>
          <w:spacing w:val="-3"/>
        </w:rPr>
        <w:t> </w:t>
      </w:r>
      <w:r>
        <w:rPr/>
        <w:t>алгеброй</w:t>
      </w:r>
      <w:r>
        <w:rPr>
          <w:spacing w:val="-1"/>
        </w:rPr>
        <w:t> </w:t>
      </w:r>
      <w:r>
        <w:rPr/>
        <w:t>и</w:t>
      </w:r>
      <w:r>
        <w:rPr>
          <w:spacing w:val="-1"/>
        </w:rPr>
        <w:t> </w:t>
      </w:r>
      <w:r>
        <w:rPr/>
        <w:t>геометрией</w:t>
      </w:r>
      <w:r>
        <w:rPr>
          <w:spacing w:val="-1"/>
        </w:rPr>
        <w:t> </w:t>
      </w:r>
      <w:r>
        <w:rPr/>
        <w:t>при</w:t>
      </w:r>
      <w:r>
        <w:rPr>
          <w:spacing w:val="-4"/>
        </w:rPr>
        <w:t> </w:t>
      </w:r>
      <w:r>
        <w:rPr/>
        <w:t>изучении</w:t>
      </w:r>
      <w:r>
        <w:rPr>
          <w:spacing w:val="-1"/>
        </w:rPr>
        <w:t> </w:t>
      </w:r>
      <w:r>
        <w:rPr/>
        <w:t>модулей «Компьютерная</w:t>
      </w:r>
      <w:r>
        <w:rPr>
          <w:spacing w:val="-2"/>
        </w:rPr>
        <w:t> </w:t>
      </w:r>
      <w:r>
        <w:rPr/>
        <w:t>графика.</w:t>
      </w:r>
      <w:r>
        <w:rPr>
          <w:spacing w:val="-2"/>
        </w:rPr>
        <w:t> </w:t>
      </w:r>
      <w:r>
        <w:rPr/>
        <w:t>Черчение», «3D- моделирование, прототипирование, макетирование», «Технологии обработки материалов и пищевых продуктов»;</w:t>
      </w:r>
    </w:p>
    <w:p>
      <w:pPr>
        <w:pStyle w:val="BodyText"/>
        <w:ind w:left="399" w:right="707" w:firstLine="708"/>
      </w:pPr>
      <w:r>
        <w:rPr/>
        <w:t>с химией при освоении разделов, связанных с технологиями химической</w:t>
      </w:r>
      <w:r>
        <w:rPr>
          <w:spacing w:val="40"/>
        </w:rPr>
        <w:t> </w:t>
      </w:r>
      <w:r>
        <w:rPr/>
        <w:t>промышленности в инвариантных модулях;</w:t>
      </w:r>
    </w:p>
    <w:p>
      <w:pPr>
        <w:pStyle w:val="BodyText"/>
        <w:ind w:left="399" w:right="719" w:firstLine="708"/>
      </w:pPr>
      <w:r>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BodyText"/>
        <w:ind w:left="399" w:right="710" w:firstLine="708"/>
      </w:pPr>
      <w:r>
        <w:rPr/>
        <w:t>с физикой при освоении моделей машин и механизмов, модулей «Робототехника», «3D- моделирование, прототипирование, макетирование», «Технологии обработки материалов и пищевых продуктов»;</w:t>
      </w:r>
    </w:p>
    <w:p>
      <w:pPr>
        <w:pStyle w:val="BodyText"/>
        <w:ind w:left="399" w:right="707" w:firstLine="708"/>
      </w:pPr>
      <w:r>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80"/>
        </w:rPr>
        <w:t> </w:t>
      </w:r>
      <w:r>
        <w:rPr/>
        <w:t>в технических системах, использовании программных сервисов;</w:t>
      </w:r>
    </w:p>
    <w:p>
      <w:pPr>
        <w:pStyle w:val="BodyText"/>
        <w:ind w:left="399" w:right="720" w:firstLine="708"/>
      </w:pPr>
      <w:r>
        <w:rPr/>
        <w:t>с историей и искусством при освоении элементов промышленной эстетики, народных ремесел в инвариантном модуле «Производство и технологии»;</w:t>
      </w:r>
    </w:p>
    <w:p>
      <w:pPr>
        <w:pStyle w:val="BodyText"/>
        <w:ind w:left="399" w:right="720" w:firstLine="708"/>
      </w:pPr>
      <w:r>
        <w:rPr/>
        <w:t>с обществознанием при освоении тем в инвариантном модуле «Производство и </w:t>
      </w:r>
      <w:r>
        <w:rPr>
          <w:spacing w:val="-2"/>
        </w:rPr>
        <w:t>технологии».</w:t>
      </w:r>
    </w:p>
    <w:p>
      <w:pPr>
        <w:spacing w:after="0"/>
        <w:sectPr>
          <w:pgSz w:w="11920" w:h="16850"/>
          <w:pgMar w:header="713" w:footer="0" w:top="940" w:bottom="280" w:left="760" w:right="0"/>
        </w:sectPr>
      </w:pPr>
    </w:p>
    <w:p>
      <w:pPr>
        <w:pStyle w:val="BodyText"/>
        <w:ind w:left="399" w:right="709" w:firstLine="708"/>
      </w:pPr>
      <w:r>
        <w:rPr/>
        <w:t>Общее число часов, рекомендованных для изучения труда (технологии), – 272 часа: в 5 классе – 68 часов (2 часа в неделю),</w:t>
      </w:r>
      <w:r>
        <w:rPr>
          <w:spacing w:val="80"/>
          <w:w w:val="150"/>
        </w:rPr>
        <w:t> </w:t>
      </w:r>
      <w:r>
        <w:rPr/>
        <w:t>в 6 классе –68 часов (2 часа в неделю), в 7 классе – 68 часов (2 часа в неделю),</w:t>
      </w:r>
      <w:r>
        <w:rPr>
          <w:spacing w:val="80"/>
        </w:rPr>
        <w:t> </w:t>
      </w:r>
      <w:r>
        <w:rPr/>
        <w:t>в 8 классе – 34 часа (1 час в неделю), в 9 классе – 34 часа (1 час в неделю). Дополнительно рекомендуется выделить за счет внеурочной деятельности</w:t>
      </w:r>
      <w:r>
        <w:rPr>
          <w:spacing w:val="80"/>
          <w:w w:val="150"/>
        </w:rPr>
        <w:t> </w:t>
      </w:r>
      <w:r>
        <w:rPr/>
        <w:t>в 8 классе – 34 часа</w:t>
      </w:r>
      <w:r>
        <w:rPr>
          <w:spacing w:val="40"/>
        </w:rPr>
        <w:t> </w:t>
      </w:r>
      <w:r>
        <w:rPr/>
        <w:t>(1 час в неделю), в 9 классе – 68 часов (2 часа в неделю).</w:t>
      </w:r>
    </w:p>
    <w:p>
      <w:pPr>
        <w:pStyle w:val="BodyText"/>
        <w:ind w:left="1167" w:right="7595" w:firstLine="0"/>
        <w:jc w:val="left"/>
      </w:pPr>
      <w:r>
        <w:rPr/>
        <w:t>Содержание</w:t>
      </w:r>
      <w:r>
        <w:rPr>
          <w:spacing w:val="-4"/>
        </w:rPr>
        <w:t> </w:t>
      </w:r>
      <w:r>
        <w:rPr>
          <w:spacing w:val="-2"/>
        </w:rPr>
        <w:t>обучения.</w:t>
      </w:r>
    </w:p>
    <w:p>
      <w:pPr>
        <w:pStyle w:val="BodyText"/>
        <w:ind w:left="1167" w:right="7595" w:firstLine="0"/>
        <w:jc w:val="left"/>
      </w:pPr>
      <w:r>
        <w:rPr/>
        <w:t>Инвариантные</w:t>
      </w:r>
      <w:r>
        <w:rPr>
          <w:spacing w:val="-7"/>
        </w:rPr>
        <w:t> </w:t>
      </w:r>
      <w:r>
        <w:rPr>
          <w:spacing w:val="-2"/>
        </w:rPr>
        <w:t>модули.</w:t>
      </w:r>
    </w:p>
    <w:p>
      <w:pPr>
        <w:pStyle w:val="Heading2"/>
        <w:ind w:left="1107"/>
        <w:jc w:val="left"/>
      </w:pPr>
      <w:r>
        <w:rPr/>
        <w:t>Модуль</w:t>
      </w:r>
      <w:r>
        <w:rPr>
          <w:spacing w:val="-3"/>
        </w:rPr>
        <w:t> </w:t>
      </w:r>
      <w:r>
        <w:rPr/>
        <w:t>«Производство</w:t>
      </w:r>
      <w:r>
        <w:rPr>
          <w:spacing w:val="-3"/>
        </w:rPr>
        <w:t> </w:t>
      </w:r>
      <w:r>
        <w:rPr/>
        <w:t>и</w:t>
      </w:r>
      <w:r>
        <w:rPr>
          <w:spacing w:val="-2"/>
        </w:rPr>
        <w:t> технологии».</w:t>
      </w:r>
    </w:p>
    <w:p>
      <w:pPr>
        <w:pStyle w:val="BodyText"/>
        <w:spacing w:line="274" w:lineRule="exact"/>
        <w:ind w:left="1107" w:firstLine="0"/>
        <w:jc w:val="left"/>
      </w:pPr>
      <w:r>
        <w:rPr/>
        <w:t>5 </w:t>
      </w:r>
      <w:r>
        <w:rPr>
          <w:spacing w:val="-2"/>
        </w:rPr>
        <w:t>Класс.</w:t>
      </w:r>
    </w:p>
    <w:p>
      <w:pPr>
        <w:pStyle w:val="BodyText"/>
        <w:ind w:left="399" w:right="718" w:firstLine="708"/>
      </w:pPr>
      <w:r>
        <w:rPr/>
        <w:t>Технологии вокруг нас. Материальный мир и потребности человека. Трудовая деятельность человека и создание вещей (изделий).</w:t>
      </w:r>
    </w:p>
    <w:p>
      <w:pPr>
        <w:pStyle w:val="BodyText"/>
        <w:ind w:left="399" w:right="716" w:firstLine="708"/>
      </w:pPr>
      <w:r>
        <w:rPr/>
        <w:t>Материальные технологии. Технологический процесс. Производство</w:t>
      </w:r>
      <w:r>
        <w:rPr>
          <w:spacing w:val="80"/>
        </w:rPr>
        <w:t> </w:t>
      </w:r>
      <w:r>
        <w:rPr/>
        <w:t>и техника. Роль техники в производственной деятельности человека. Классификация техники.</w:t>
      </w:r>
    </w:p>
    <w:p>
      <w:pPr>
        <w:pStyle w:val="BodyText"/>
        <w:ind w:left="399" w:right="712" w:firstLine="708"/>
      </w:pPr>
      <w:r>
        <w:rPr/>
        <w:t>Проекты и ресурсы в производственной деятельности человека. Проект</w:t>
      </w:r>
      <w:r>
        <w:rPr>
          <w:spacing w:val="80"/>
        </w:rPr>
        <w:t> </w:t>
      </w:r>
      <w:r>
        <w:rPr/>
        <w:t>как форма организации деятельности. Виды проектов. Этапы проектной деятельности. Проектная </w:t>
      </w:r>
      <w:r>
        <w:rPr>
          <w:spacing w:val="-2"/>
        </w:rPr>
        <w:t>документация.</w:t>
      </w:r>
    </w:p>
    <w:p>
      <w:pPr>
        <w:pStyle w:val="BodyText"/>
        <w:ind w:left="1107" w:right="1063" w:firstLine="0"/>
        <w:jc w:val="left"/>
      </w:pPr>
      <w:r>
        <w:rPr/>
        <w:t>Какие</w:t>
      </w:r>
      <w:r>
        <w:rPr>
          <w:spacing w:val="-5"/>
        </w:rPr>
        <w:t> </w:t>
      </w:r>
      <w:r>
        <w:rPr/>
        <w:t>бывают</w:t>
      </w:r>
      <w:r>
        <w:rPr>
          <w:spacing w:val="-4"/>
        </w:rPr>
        <w:t> </w:t>
      </w:r>
      <w:r>
        <w:rPr/>
        <w:t>профессии.</w:t>
      </w:r>
      <w:r>
        <w:rPr>
          <w:spacing w:val="-4"/>
        </w:rPr>
        <w:t> </w:t>
      </w:r>
      <w:r>
        <w:rPr/>
        <w:t>Мир</w:t>
      </w:r>
      <w:r>
        <w:rPr>
          <w:spacing w:val="-4"/>
        </w:rPr>
        <w:t> </w:t>
      </w:r>
      <w:r>
        <w:rPr/>
        <w:t>труда</w:t>
      </w:r>
      <w:r>
        <w:rPr>
          <w:spacing w:val="-5"/>
        </w:rPr>
        <w:t> </w:t>
      </w:r>
      <w:r>
        <w:rPr/>
        <w:t>и</w:t>
      </w:r>
      <w:r>
        <w:rPr>
          <w:spacing w:val="-4"/>
        </w:rPr>
        <w:t> </w:t>
      </w:r>
      <w:r>
        <w:rPr/>
        <w:t>профессий.</w:t>
      </w:r>
      <w:r>
        <w:rPr>
          <w:spacing w:val="-4"/>
        </w:rPr>
        <w:t> </w:t>
      </w:r>
      <w:r>
        <w:rPr/>
        <w:t>Социальная</w:t>
      </w:r>
      <w:r>
        <w:rPr>
          <w:spacing w:val="-4"/>
        </w:rPr>
        <w:t> </w:t>
      </w:r>
      <w:r>
        <w:rPr/>
        <w:t>значимость</w:t>
      </w:r>
      <w:r>
        <w:rPr>
          <w:spacing w:val="-4"/>
        </w:rPr>
        <w:t> </w:t>
      </w:r>
      <w:r>
        <w:rPr/>
        <w:t>профессий. 6 Класс.</w:t>
      </w:r>
    </w:p>
    <w:p>
      <w:pPr>
        <w:pStyle w:val="BodyText"/>
        <w:spacing w:line="274" w:lineRule="exact"/>
        <w:ind w:left="1107" w:firstLine="0"/>
        <w:jc w:val="left"/>
      </w:pPr>
      <w:r>
        <w:rPr/>
        <w:t>Модели</w:t>
      </w:r>
      <w:r>
        <w:rPr>
          <w:spacing w:val="-3"/>
        </w:rPr>
        <w:t> </w:t>
      </w:r>
      <w:r>
        <w:rPr/>
        <w:t>и</w:t>
      </w:r>
      <w:r>
        <w:rPr>
          <w:spacing w:val="-2"/>
        </w:rPr>
        <w:t> моделирование.</w:t>
      </w:r>
    </w:p>
    <w:p>
      <w:pPr>
        <w:pStyle w:val="BodyText"/>
        <w:ind w:left="1107" w:right="3396" w:firstLine="0"/>
        <w:jc w:val="left"/>
      </w:pPr>
      <w:r>
        <w:rPr/>
        <w:t>Виды</w:t>
      </w:r>
      <w:r>
        <w:rPr>
          <w:spacing w:val="-6"/>
        </w:rPr>
        <w:t> </w:t>
      </w:r>
      <w:r>
        <w:rPr/>
        <w:t>машин</w:t>
      </w:r>
      <w:r>
        <w:rPr>
          <w:spacing w:val="-6"/>
        </w:rPr>
        <w:t> </w:t>
      </w:r>
      <w:r>
        <w:rPr/>
        <w:t>и</w:t>
      </w:r>
      <w:r>
        <w:rPr>
          <w:spacing w:val="-6"/>
        </w:rPr>
        <w:t> </w:t>
      </w:r>
      <w:r>
        <w:rPr/>
        <w:t>механизмов.</w:t>
      </w:r>
      <w:r>
        <w:rPr>
          <w:spacing w:val="-6"/>
        </w:rPr>
        <w:t> </w:t>
      </w:r>
      <w:r>
        <w:rPr/>
        <w:t>Кинематические</w:t>
      </w:r>
      <w:r>
        <w:rPr>
          <w:spacing w:val="-7"/>
        </w:rPr>
        <w:t> </w:t>
      </w:r>
      <w:r>
        <w:rPr/>
        <w:t>схемы. Технологические задачи и способы их решения.</w:t>
      </w:r>
    </w:p>
    <w:p>
      <w:pPr>
        <w:pStyle w:val="BodyText"/>
        <w:ind w:left="1107" w:right="975" w:firstLine="0"/>
        <w:jc w:val="left"/>
      </w:pPr>
      <w:r>
        <w:rPr/>
        <w:t>Техническое</w:t>
      </w:r>
      <w:r>
        <w:rPr>
          <w:spacing w:val="-8"/>
        </w:rPr>
        <w:t> </w:t>
      </w:r>
      <w:r>
        <w:rPr/>
        <w:t>моделирование</w:t>
      </w:r>
      <w:r>
        <w:rPr>
          <w:spacing w:val="-8"/>
        </w:rPr>
        <w:t> </w:t>
      </w:r>
      <w:r>
        <w:rPr/>
        <w:t>и</w:t>
      </w:r>
      <w:r>
        <w:rPr>
          <w:spacing w:val="-7"/>
        </w:rPr>
        <w:t> </w:t>
      </w:r>
      <w:r>
        <w:rPr/>
        <w:t>конструирование.</w:t>
      </w:r>
      <w:r>
        <w:rPr>
          <w:spacing w:val="-7"/>
        </w:rPr>
        <w:t> </w:t>
      </w:r>
      <w:r>
        <w:rPr/>
        <w:t>Конструкторская</w:t>
      </w:r>
      <w:r>
        <w:rPr>
          <w:spacing w:val="-7"/>
        </w:rPr>
        <w:t> </w:t>
      </w:r>
      <w:r>
        <w:rPr/>
        <w:t>документация. Перспективы развития техники и технологий.</w:t>
      </w:r>
    </w:p>
    <w:p>
      <w:pPr>
        <w:pStyle w:val="BodyText"/>
        <w:ind w:left="1107" w:right="5696" w:firstLine="0"/>
        <w:jc w:val="left"/>
      </w:pPr>
      <w:r>
        <w:rPr/>
        <w:t>Мир</w:t>
      </w:r>
      <w:r>
        <w:rPr>
          <w:spacing w:val="-10"/>
        </w:rPr>
        <w:t> </w:t>
      </w:r>
      <w:r>
        <w:rPr/>
        <w:t>профессий.</w:t>
      </w:r>
      <w:r>
        <w:rPr>
          <w:spacing w:val="-10"/>
        </w:rPr>
        <w:t> </w:t>
      </w:r>
      <w:r>
        <w:rPr/>
        <w:t>Инженерные</w:t>
      </w:r>
      <w:r>
        <w:rPr>
          <w:spacing w:val="-11"/>
        </w:rPr>
        <w:t> </w:t>
      </w:r>
      <w:r>
        <w:rPr/>
        <w:t>профессии. 7 класс.</w:t>
      </w:r>
    </w:p>
    <w:p>
      <w:pPr>
        <w:pStyle w:val="BodyText"/>
        <w:ind w:left="1107" w:right="3396" w:firstLine="0"/>
        <w:jc w:val="left"/>
      </w:pPr>
      <w:r>
        <w:rPr/>
        <w:t>Создание</w:t>
      </w:r>
      <w:r>
        <w:rPr>
          <w:spacing w:val="-7"/>
        </w:rPr>
        <w:t> </w:t>
      </w:r>
      <w:r>
        <w:rPr/>
        <w:t>технологий</w:t>
      </w:r>
      <w:r>
        <w:rPr>
          <w:spacing w:val="-8"/>
        </w:rPr>
        <w:t> </w:t>
      </w:r>
      <w:r>
        <w:rPr/>
        <w:t>как</w:t>
      </w:r>
      <w:r>
        <w:rPr>
          <w:spacing w:val="-6"/>
        </w:rPr>
        <w:t> </w:t>
      </w:r>
      <w:r>
        <w:rPr/>
        <w:t>основная</w:t>
      </w:r>
      <w:r>
        <w:rPr>
          <w:spacing w:val="-6"/>
        </w:rPr>
        <w:t> </w:t>
      </w:r>
      <w:r>
        <w:rPr/>
        <w:t>задача</w:t>
      </w:r>
      <w:r>
        <w:rPr>
          <w:spacing w:val="-7"/>
        </w:rPr>
        <w:t> </w:t>
      </w:r>
      <w:r>
        <w:rPr/>
        <w:t>современной</w:t>
      </w:r>
      <w:r>
        <w:rPr>
          <w:spacing w:val="-6"/>
        </w:rPr>
        <w:t> </w:t>
      </w:r>
      <w:r>
        <w:rPr/>
        <w:t>науки. Промышленная эстетика. Дизайн.</w:t>
      </w:r>
    </w:p>
    <w:p>
      <w:pPr>
        <w:pStyle w:val="BodyText"/>
        <w:ind w:left="1107" w:firstLine="0"/>
        <w:jc w:val="left"/>
      </w:pPr>
      <w:r>
        <w:rPr/>
        <w:t>Народные</w:t>
      </w:r>
      <w:r>
        <w:rPr>
          <w:spacing w:val="-5"/>
        </w:rPr>
        <w:t> </w:t>
      </w:r>
      <w:r>
        <w:rPr/>
        <w:t>ремесла. Народные</w:t>
      </w:r>
      <w:r>
        <w:rPr>
          <w:spacing w:val="-4"/>
        </w:rPr>
        <w:t> </w:t>
      </w:r>
      <w:r>
        <w:rPr/>
        <w:t>ремесла</w:t>
      </w:r>
      <w:r>
        <w:rPr>
          <w:spacing w:val="-3"/>
        </w:rPr>
        <w:t> </w:t>
      </w:r>
      <w:r>
        <w:rPr/>
        <w:t>и</w:t>
      </w:r>
      <w:r>
        <w:rPr>
          <w:spacing w:val="-2"/>
        </w:rPr>
        <w:t> </w:t>
      </w:r>
      <w:r>
        <w:rPr/>
        <w:t>промыслы</w:t>
      </w:r>
      <w:r>
        <w:rPr>
          <w:spacing w:val="-2"/>
        </w:rPr>
        <w:t> России.</w:t>
      </w:r>
    </w:p>
    <w:p>
      <w:pPr>
        <w:pStyle w:val="BodyText"/>
        <w:ind w:left="1107" w:firstLine="0"/>
        <w:jc w:val="left"/>
      </w:pPr>
      <w:r>
        <w:rPr/>
        <w:t>Цифровизация</w:t>
      </w:r>
      <w:r>
        <w:rPr>
          <w:spacing w:val="-6"/>
        </w:rPr>
        <w:t> </w:t>
      </w:r>
      <w:r>
        <w:rPr/>
        <w:t>производства.</w:t>
      </w:r>
      <w:r>
        <w:rPr>
          <w:spacing w:val="-3"/>
        </w:rPr>
        <w:t> </w:t>
      </w:r>
      <w:r>
        <w:rPr/>
        <w:t>Цифровые</w:t>
      </w:r>
      <w:r>
        <w:rPr>
          <w:spacing w:val="-5"/>
        </w:rPr>
        <w:t> </w:t>
      </w:r>
      <w:r>
        <w:rPr/>
        <w:t>технологии</w:t>
      </w:r>
      <w:r>
        <w:rPr>
          <w:spacing w:val="-6"/>
        </w:rPr>
        <w:t> </w:t>
      </w:r>
      <w:r>
        <w:rPr/>
        <w:t>и</w:t>
      </w:r>
      <w:r>
        <w:rPr>
          <w:spacing w:val="-3"/>
        </w:rPr>
        <w:t> </w:t>
      </w:r>
      <w:r>
        <w:rPr/>
        <w:t>способы</w:t>
      </w:r>
      <w:r>
        <w:rPr>
          <w:spacing w:val="-3"/>
        </w:rPr>
        <w:t> </w:t>
      </w:r>
      <w:r>
        <w:rPr/>
        <w:t>обработки</w:t>
      </w:r>
      <w:r>
        <w:rPr>
          <w:spacing w:val="-5"/>
        </w:rPr>
        <w:t> </w:t>
      </w:r>
      <w:r>
        <w:rPr>
          <w:spacing w:val="-2"/>
        </w:rPr>
        <w:t>информации.</w:t>
      </w:r>
    </w:p>
    <w:p>
      <w:pPr>
        <w:pStyle w:val="BodyText"/>
        <w:ind w:left="399" w:firstLine="708"/>
        <w:jc w:val="left"/>
      </w:pPr>
      <w:r>
        <w:rPr/>
        <w:t>Управление</w:t>
      </w:r>
      <w:r>
        <w:rPr>
          <w:spacing w:val="28"/>
        </w:rPr>
        <w:t> </w:t>
      </w:r>
      <w:r>
        <w:rPr/>
        <w:t>технологическими</w:t>
      </w:r>
      <w:r>
        <w:rPr>
          <w:spacing w:val="30"/>
        </w:rPr>
        <w:t> </w:t>
      </w:r>
      <w:r>
        <w:rPr/>
        <w:t>процессами.</w:t>
      </w:r>
      <w:r>
        <w:rPr>
          <w:spacing w:val="29"/>
        </w:rPr>
        <w:t> </w:t>
      </w:r>
      <w:r>
        <w:rPr/>
        <w:t>Управление</w:t>
      </w:r>
      <w:r>
        <w:rPr>
          <w:spacing w:val="28"/>
        </w:rPr>
        <w:t> </w:t>
      </w:r>
      <w:r>
        <w:rPr/>
        <w:t>производством.</w:t>
      </w:r>
      <w:r>
        <w:rPr>
          <w:spacing w:val="29"/>
        </w:rPr>
        <w:t> </w:t>
      </w:r>
      <w:r>
        <w:rPr/>
        <w:t>Современные</w:t>
      </w:r>
      <w:r>
        <w:rPr>
          <w:spacing w:val="28"/>
        </w:rPr>
        <w:t> </w:t>
      </w:r>
      <w:r>
        <w:rPr/>
        <w:t>и перспективные технологии.</w:t>
      </w:r>
    </w:p>
    <w:p>
      <w:pPr>
        <w:pStyle w:val="BodyText"/>
        <w:tabs>
          <w:tab w:pos="2498" w:val="left" w:leader="none"/>
          <w:tab w:pos="2884" w:val="left" w:leader="none"/>
          <w:tab w:pos="4201" w:val="left" w:leader="none"/>
          <w:tab w:pos="5634" w:val="left" w:leader="none"/>
          <w:tab w:pos="7422" w:val="left" w:leader="none"/>
          <w:tab w:pos="9194" w:val="left" w:leader="none"/>
        </w:tabs>
        <w:ind w:left="1107" w:right="719" w:firstLine="0"/>
        <w:jc w:val="left"/>
      </w:pPr>
      <w:r>
        <w:rPr/>
        <w:t>Понятие высокотехнологичных отраслей. «Высокие технологии» двойного назначения. </w:t>
      </w:r>
      <w:r>
        <w:rPr>
          <w:spacing w:val="-2"/>
        </w:rPr>
        <w:t>Разработка</w:t>
      </w:r>
      <w:r>
        <w:rPr/>
        <w:tab/>
      </w:r>
      <w:r>
        <w:rPr>
          <w:spacing w:val="-10"/>
        </w:rPr>
        <w:t>и</w:t>
      </w:r>
      <w:r>
        <w:rPr/>
        <w:tab/>
      </w:r>
      <w:r>
        <w:rPr>
          <w:spacing w:val="-2"/>
        </w:rPr>
        <w:t>внедрение</w:t>
      </w:r>
      <w:r>
        <w:rPr/>
        <w:tab/>
      </w:r>
      <w:r>
        <w:rPr>
          <w:spacing w:val="-2"/>
        </w:rPr>
        <w:t>технологий</w:t>
      </w:r>
      <w:r>
        <w:rPr/>
        <w:tab/>
      </w:r>
      <w:r>
        <w:rPr>
          <w:spacing w:val="-2"/>
        </w:rPr>
        <w:t>многократного</w:t>
      </w:r>
      <w:r>
        <w:rPr/>
        <w:tab/>
      </w:r>
      <w:r>
        <w:rPr>
          <w:spacing w:val="-2"/>
        </w:rPr>
        <w:t>использования</w:t>
      </w:r>
      <w:r>
        <w:rPr/>
        <w:tab/>
      </w:r>
      <w:r>
        <w:rPr>
          <w:spacing w:val="-2"/>
        </w:rPr>
        <w:t>материалов,</w:t>
      </w:r>
    </w:p>
    <w:p>
      <w:pPr>
        <w:pStyle w:val="BodyText"/>
        <w:ind w:left="399" w:firstLine="0"/>
        <w:jc w:val="left"/>
      </w:pPr>
      <w:r>
        <w:rPr/>
        <w:t>технологий</w:t>
      </w:r>
      <w:r>
        <w:rPr>
          <w:spacing w:val="-8"/>
        </w:rPr>
        <w:t> </w:t>
      </w:r>
      <w:r>
        <w:rPr/>
        <w:t>безотходного</w:t>
      </w:r>
      <w:r>
        <w:rPr>
          <w:spacing w:val="-6"/>
        </w:rPr>
        <w:t> </w:t>
      </w:r>
      <w:r>
        <w:rPr>
          <w:spacing w:val="-2"/>
        </w:rPr>
        <w:t>производства.</w:t>
      </w:r>
    </w:p>
    <w:p>
      <w:pPr>
        <w:pStyle w:val="BodyText"/>
        <w:tabs>
          <w:tab w:pos="9441" w:val="left" w:leader="none"/>
        </w:tabs>
        <w:ind w:left="1107" w:firstLine="0"/>
        <w:jc w:val="left"/>
      </w:pPr>
      <w:r>
        <w:rPr/>
        <w:t>Мир</w:t>
      </w:r>
      <w:r>
        <w:rPr>
          <w:spacing w:val="58"/>
        </w:rPr>
        <w:t> </w:t>
      </w:r>
      <w:r>
        <w:rPr/>
        <w:t>профессий.</w:t>
      </w:r>
      <w:r>
        <w:rPr>
          <w:spacing w:val="60"/>
        </w:rPr>
        <w:t> </w:t>
      </w:r>
      <w:r>
        <w:rPr/>
        <w:t>Профессии,</w:t>
      </w:r>
      <w:r>
        <w:rPr>
          <w:spacing w:val="60"/>
        </w:rPr>
        <w:t> </w:t>
      </w:r>
      <w:r>
        <w:rPr/>
        <w:t>связанные</w:t>
      </w:r>
      <w:r>
        <w:rPr>
          <w:spacing w:val="58"/>
        </w:rPr>
        <w:t> </w:t>
      </w:r>
      <w:r>
        <w:rPr/>
        <w:t>с</w:t>
      </w:r>
      <w:r>
        <w:rPr>
          <w:spacing w:val="59"/>
        </w:rPr>
        <w:t> </w:t>
      </w:r>
      <w:r>
        <w:rPr/>
        <w:t>дизайном,</w:t>
      </w:r>
      <w:r>
        <w:rPr>
          <w:spacing w:val="60"/>
        </w:rPr>
        <w:t> </w:t>
      </w:r>
      <w:r>
        <w:rPr/>
        <w:t>их</w:t>
      </w:r>
      <w:r>
        <w:rPr>
          <w:spacing w:val="63"/>
        </w:rPr>
        <w:t> </w:t>
      </w:r>
      <w:r>
        <w:rPr>
          <w:spacing w:val="-2"/>
        </w:rPr>
        <w:t>востребованность</w:t>
      </w:r>
      <w:r>
        <w:rPr/>
        <w:tab/>
        <w:t>на</w:t>
      </w:r>
      <w:r>
        <w:rPr>
          <w:spacing w:val="59"/>
        </w:rPr>
        <w:t> </w:t>
      </w:r>
      <w:r>
        <w:rPr>
          <w:spacing w:val="-2"/>
        </w:rPr>
        <w:t>рынке</w:t>
      </w:r>
    </w:p>
    <w:p>
      <w:pPr>
        <w:spacing w:after="0"/>
        <w:jc w:val="left"/>
        <w:sectPr>
          <w:pgSz w:w="11920" w:h="16850"/>
          <w:pgMar w:header="713" w:footer="0" w:top="940" w:bottom="280" w:left="760" w:right="0"/>
        </w:sectPr>
      </w:pPr>
    </w:p>
    <w:p>
      <w:pPr>
        <w:pStyle w:val="BodyText"/>
        <w:spacing w:line="273" w:lineRule="exact"/>
        <w:ind w:left="399" w:firstLine="0"/>
        <w:jc w:val="left"/>
      </w:pPr>
      <w:r>
        <w:rPr>
          <w:spacing w:val="-2"/>
        </w:rPr>
        <w:t>труда.</w:t>
      </w:r>
    </w:p>
    <w:p>
      <w:pPr>
        <w:pStyle w:val="BodyText"/>
        <w:spacing w:before="273"/>
        <w:ind w:left="36" w:firstLine="0"/>
        <w:jc w:val="left"/>
      </w:pPr>
      <w:r>
        <w:rPr/>
        <w:br w:type="column"/>
      </w:r>
      <w:r>
        <w:rPr/>
        <w:t>8 </w:t>
      </w:r>
      <w:r>
        <w:rPr>
          <w:spacing w:val="-2"/>
        </w:rPr>
        <w:t>класс.</w:t>
      </w:r>
    </w:p>
    <w:p>
      <w:pPr>
        <w:pStyle w:val="BodyText"/>
        <w:ind w:left="36" w:firstLine="0"/>
        <w:jc w:val="left"/>
      </w:pPr>
      <w:r>
        <w:rPr/>
        <w:t>Общие</w:t>
      </w:r>
      <w:r>
        <w:rPr>
          <w:spacing w:val="75"/>
        </w:rPr>
        <w:t> </w:t>
      </w:r>
      <w:r>
        <w:rPr/>
        <w:t>принципы</w:t>
      </w:r>
      <w:r>
        <w:rPr>
          <w:spacing w:val="51"/>
          <w:w w:val="150"/>
        </w:rPr>
        <w:t> </w:t>
      </w:r>
      <w:r>
        <w:rPr/>
        <w:t>управления.</w:t>
      </w:r>
      <w:r>
        <w:rPr>
          <w:spacing w:val="79"/>
        </w:rPr>
        <w:t> </w:t>
      </w:r>
      <w:r>
        <w:rPr/>
        <w:t>Управление</w:t>
      </w:r>
      <w:r>
        <w:rPr>
          <w:spacing w:val="78"/>
        </w:rPr>
        <w:t> </w:t>
      </w:r>
      <w:r>
        <w:rPr/>
        <w:t>и</w:t>
      </w:r>
      <w:r>
        <w:rPr>
          <w:spacing w:val="50"/>
          <w:w w:val="150"/>
        </w:rPr>
        <w:t> </w:t>
      </w:r>
      <w:r>
        <w:rPr/>
        <w:t>организация.</w:t>
      </w:r>
      <w:r>
        <w:rPr>
          <w:spacing w:val="79"/>
        </w:rPr>
        <w:t> </w:t>
      </w:r>
      <w:r>
        <w:rPr/>
        <w:t>Управление</w:t>
      </w:r>
      <w:r>
        <w:rPr>
          <w:spacing w:val="78"/>
        </w:rPr>
        <w:t> </w:t>
      </w:r>
      <w:r>
        <w:rPr>
          <w:spacing w:val="-2"/>
        </w:rPr>
        <w:t>современным</w:t>
      </w:r>
    </w:p>
    <w:p>
      <w:pPr>
        <w:spacing w:after="0"/>
        <w:jc w:val="left"/>
        <w:sectPr>
          <w:type w:val="continuous"/>
          <w:pgSz w:w="11920" w:h="16850"/>
          <w:pgMar w:header="713" w:footer="0" w:top="340" w:bottom="280" w:left="760" w:right="0"/>
          <w:cols w:num="2" w:equalWidth="0">
            <w:col w:w="1031" w:space="40"/>
            <w:col w:w="10089"/>
          </w:cols>
        </w:sectPr>
      </w:pPr>
    </w:p>
    <w:p>
      <w:pPr>
        <w:pStyle w:val="BodyText"/>
        <w:ind w:left="399" w:firstLine="0"/>
        <w:jc w:val="left"/>
      </w:pPr>
      <w:r>
        <w:rPr>
          <w:spacing w:val="-2"/>
        </w:rPr>
        <w:t>производством.</w:t>
      </w:r>
    </w:p>
    <w:p>
      <w:pPr>
        <w:pStyle w:val="BodyText"/>
        <w:tabs>
          <w:tab w:pos="8594" w:val="left" w:leader="none"/>
        </w:tabs>
        <w:ind w:left="1107" w:firstLine="0"/>
        <w:jc w:val="left"/>
      </w:pPr>
      <w:r>
        <w:rPr/>
        <w:t>Производство</w:t>
      </w:r>
      <w:r>
        <w:rPr>
          <w:spacing w:val="47"/>
        </w:rPr>
        <w:t> </w:t>
      </w:r>
      <w:r>
        <w:rPr/>
        <w:t>и</w:t>
      </w:r>
      <w:r>
        <w:rPr>
          <w:spacing w:val="50"/>
        </w:rPr>
        <w:t> </w:t>
      </w:r>
      <w:r>
        <w:rPr/>
        <w:t>его</w:t>
      </w:r>
      <w:r>
        <w:rPr>
          <w:spacing w:val="49"/>
        </w:rPr>
        <w:t> </w:t>
      </w:r>
      <w:r>
        <w:rPr/>
        <w:t>виды.</w:t>
      </w:r>
      <w:r>
        <w:rPr>
          <w:spacing w:val="50"/>
        </w:rPr>
        <w:t> </w:t>
      </w:r>
      <w:r>
        <w:rPr/>
        <w:t>Инновации</w:t>
      </w:r>
      <w:r>
        <w:rPr>
          <w:spacing w:val="50"/>
        </w:rPr>
        <w:t> </w:t>
      </w:r>
      <w:r>
        <w:rPr/>
        <w:t>и</w:t>
      </w:r>
      <w:r>
        <w:rPr>
          <w:spacing w:val="48"/>
        </w:rPr>
        <w:t> </w:t>
      </w:r>
      <w:r>
        <w:rPr/>
        <w:t>инновационные</w:t>
      </w:r>
      <w:r>
        <w:rPr>
          <w:spacing w:val="49"/>
        </w:rPr>
        <w:t> </w:t>
      </w:r>
      <w:r>
        <w:rPr>
          <w:spacing w:val="-2"/>
        </w:rPr>
        <w:t>процессы</w:t>
      </w:r>
      <w:r>
        <w:rPr/>
        <w:tab/>
        <w:t>на</w:t>
      </w:r>
      <w:r>
        <w:rPr>
          <w:spacing w:val="49"/>
        </w:rPr>
        <w:t> </w:t>
      </w:r>
      <w:r>
        <w:rPr>
          <w:spacing w:val="-2"/>
        </w:rPr>
        <w:t>предприятиях.</w:t>
      </w:r>
    </w:p>
    <w:p>
      <w:pPr>
        <w:pStyle w:val="BodyText"/>
        <w:ind w:left="399" w:firstLine="0"/>
        <w:jc w:val="left"/>
      </w:pPr>
      <w:r>
        <w:rPr/>
        <w:t>Управление</w:t>
      </w:r>
      <w:r>
        <w:rPr>
          <w:spacing w:val="-4"/>
        </w:rPr>
        <w:t> </w:t>
      </w:r>
      <w:r>
        <w:rPr>
          <w:spacing w:val="-2"/>
        </w:rPr>
        <w:t>инновациями.</w:t>
      </w:r>
    </w:p>
    <w:p>
      <w:pPr>
        <w:pStyle w:val="BodyText"/>
        <w:ind w:left="1107" w:firstLine="0"/>
        <w:jc w:val="left"/>
      </w:pPr>
      <w:r>
        <w:rPr/>
        <w:t>Рынок</w:t>
      </w:r>
      <w:r>
        <w:rPr>
          <w:spacing w:val="-5"/>
        </w:rPr>
        <w:t> </w:t>
      </w:r>
      <w:r>
        <w:rPr/>
        <w:t>труда.</w:t>
      </w:r>
      <w:r>
        <w:rPr>
          <w:spacing w:val="-3"/>
        </w:rPr>
        <w:t> </w:t>
      </w:r>
      <w:r>
        <w:rPr/>
        <w:t>Функции</w:t>
      </w:r>
      <w:r>
        <w:rPr>
          <w:spacing w:val="-3"/>
        </w:rPr>
        <w:t> </w:t>
      </w:r>
      <w:r>
        <w:rPr/>
        <w:t>рынка</w:t>
      </w:r>
      <w:r>
        <w:rPr>
          <w:spacing w:val="-4"/>
        </w:rPr>
        <w:t> </w:t>
      </w:r>
      <w:r>
        <w:rPr/>
        <w:t>труда.</w:t>
      </w:r>
      <w:r>
        <w:rPr>
          <w:spacing w:val="-3"/>
        </w:rPr>
        <w:t> </w:t>
      </w:r>
      <w:r>
        <w:rPr/>
        <w:t>Трудовые</w:t>
      </w:r>
      <w:r>
        <w:rPr>
          <w:spacing w:val="-2"/>
        </w:rPr>
        <w:t> ресурсы.</w:t>
      </w:r>
    </w:p>
    <w:p>
      <w:pPr>
        <w:pStyle w:val="BodyText"/>
        <w:tabs>
          <w:tab w:pos="1774" w:val="left" w:leader="none"/>
          <w:tab w:pos="3139" w:val="left" w:leader="none"/>
          <w:tab w:pos="4525" w:val="left" w:leader="none"/>
          <w:tab w:pos="6187" w:val="left" w:leader="none"/>
          <w:tab w:pos="6520" w:val="left" w:leader="none"/>
          <w:tab w:pos="8131" w:val="left" w:leader="none"/>
          <w:tab w:pos="9014" w:val="left" w:leader="none"/>
          <w:tab w:pos="10319" w:val="left" w:leader="none"/>
        </w:tabs>
        <w:ind w:left="399" w:right="716" w:firstLine="708"/>
        <w:jc w:val="left"/>
      </w:pPr>
      <w:r>
        <w:rPr>
          <w:spacing w:val="-4"/>
        </w:rPr>
        <w:t>Мир</w:t>
      </w:r>
      <w:r>
        <w:rPr/>
        <w:tab/>
      </w:r>
      <w:r>
        <w:rPr>
          <w:spacing w:val="-2"/>
        </w:rPr>
        <w:t>профессий.</w:t>
      </w:r>
      <w:r>
        <w:rPr/>
        <w:tab/>
      </w:r>
      <w:r>
        <w:rPr>
          <w:spacing w:val="-2"/>
        </w:rPr>
        <w:t>Профессия,</w:t>
      </w:r>
      <w:r>
        <w:rPr/>
        <w:tab/>
      </w:r>
      <w:r>
        <w:rPr>
          <w:spacing w:val="-2"/>
        </w:rPr>
        <w:t>квалификация</w:t>
      </w:r>
      <w:r>
        <w:rPr/>
        <w:tab/>
      </w:r>
      <w:r>
        <w:rPr>
          <w:spacing w:val="-10"/>
        </w:rPr>
        <w:t>и</w:t>
      </w:r>
      <w:r>
        <w:rPr/>
        <w:tab/>
      </w:r>
      <w:r>
        <w:rPr>
          <w:spacing w:val="-2"/>
        </w:rPr>
        <w:t>компетенции.</w:t>
      </w:r>
      <w:r>
        <w:rPr/>
        <w:tab/>
      </w:r>
      <w:r>
        <w:rPr>
          <w:spacing w:val="-2"/>
        </w:rPr>
        <w:t>Выбор</w:t>
      </w:r>
      <w:r>
        <w:rPr/>
        <w:tab/>
      </w:r>
      <w:r>
        <w:rPr>
          <w:spacing w:val="-2"/>
        </w:rPr>
        <w:t>профессии</w:t>
      </w:r>
      <w:r>
        <w:rPr/>
        <w:tab/>
      </w:r>
      <w:r>
        <w:rPr>
          <w:spacing w:val="-10"/>
        </w:rPr>
        <w:t>в </w:t>
      </w:r>
      <w:r>
        <w:rPr/>
        <w:t>зависимости от интересов и способностей человека. Профессиональное самоопределение.</w:t>
      </w:r>
    </w:p>
    <w:p>
      <w:pPr>
        <w:pStyle w:val="BodyText"/>
        <w:ind w:left="1107" w:firstLine="0"/>
        <w:jc w:val="left"/>
      </w:pPr>
      <w:r>
        <w:rPr/>
        <w:t>9 </w:t>
      </w:r>
      <w:r>
        <w:rPr>
          <w:spacing w:val="-2"/>
        </w:rPr>
        <w:t>класс.</w:t>
      </w:r>
    </w:p>
    <w:p>
      <w:pPr>
        <w:pStyle w:val="BodyText"/>
        <w:ind w:left="1107" w:firstLine="0"/>
        <w:jc w:val="left"/>
      </w:pPr>
      <w:r>
        <w:rPr/>
        <w:t>Предпринимательство</w:t>
      </w:r>
      <w:r>
        <w:rPr>
          <w:spacing w:val="75"/>
        </w:rPr>
        <w:t> </w:t>
      </w:r>
      <w:r>
        <w:rPr/>
        <w:t>и</w:t>
      </w:r>
      <w:r>
        <w:rPr>
          <w:spacing w:val="79"/>
        </w:rPr>
        <w:t> </w:t>
      </w:r>
      <w:r>
        <w:rPr/>
        <w:t>предприниматель.</w:t>
      </w:r>
      <w:r>
        <w:rPr>
          <w:spacing w:val="78"/>
        </w:rPr>
        <w:t> </w:t>
      </w:r>
      <w:r>
        <w:rPr/>
        <w:t>Сущность</w:t>
      </w:r>
      <w:r>
        <w:rPr>
          <w:spacing w:val="79"/>
        </w:rPr>
        <w:t> </w:t>
      </w:r>
      <w:r>
        <w:rPr/>
        <w:t>культуры</w:t>
      </w:r>
      <w:r>
        <w:rPr>
          <w:spacing w:val="78"/>
        </w:rPr>
        <w:t> </w:t>
      </w:r>
      <w:r>
        <w:rPr>
          <w:spacing w:val="-2"/>
        </w:rPr>
        <w:t>предпринимательства.</w:t>
      </w:r>
    </w:p>
    <w:p>
      <w:pPr>
        <w:pStyle w:val="BodyText"/>
        <w:ind w:left="399" w:firstLine="0"/>
        <w:jc w:val="left"/>
      </w:pPr>
      <w:r>
        <w:rPr/>
        <w:t>Виды</w:t>
      </w:r>
      <w:r>
        <w:rPr>
          <w:spacing w:val="-7"/>
        </w:rPr>
        <w:t> </w:t>
      </w:r>
      <w:r>
        <w:rPr/>
        <w:t>предпринимательской</w:t>
      </w:r>
      <w:r>
        <w:rPr>
          <w:spacing w:val="-7"/>
        </w:rPr>
        <w:t> </w:t>
      </w:r>
      <w:r>
        <w:rPr>
          <w:spacing w:val="-2"/>
        </w:rPr>
        <w:t>деятельности.</w:t>
      </w:r>
    </w:p>
    <w:p>
      <w:pPr>
        <w:pStyle w:val="BodyText"/>
        <w:spacing w:before="1"/>
        <w:ind w:left="1107" w:firstLine="0"/>
        <w:jc w:val="left"/>
      </w:pPr>
      <w:r>
        <w:rPr/>
        <w:t>Внутренняя</w:t>
      </w:r>
      <w:r>
        <w:rPr>
          <w:spacing w:val="36"/>
        </w:rPr>
        <w:t> </w:t>
      </w:r>
      <w:r>
        <w:rPr/>
        <w:t>и</w:t>
      </w:r>
      <w:r>
        <w:rPr>
          <w:spacing w:val="39"/>
        </w:rPr>
        <w:t> </w:t>
      </w:r>
      <w:r>
        <w:rPr/>
        <w:t>внешняя</w:t>
      </w:r>
      <w:r>
        <w:rPr>
          <w:spacing w:val="38"/>
        </w:rPr>
        <w:t> </w:t>
      </w:r>
      <w:r>
        <w:rPr/>
        <w:t>среда</w:t>
      </w:r>
      <w:r>
        <w:rPr>
          <w:spacing w:val="41"/>
        </w:rPr>
        <w:t> </w:t>
      </w:r>
      <w:r>
        <w:rPr/>
        <w:t>предпринимательства.</w:t>
      </w:r>
      <w:r>
        <w:rPr>
          <w:spacing w:val="38"/>
        </w:rPr>
        <w:t> </w:t>
      </w:r>
      <w:r>
        <w:rPr/>
        <w:t>Базовые</w:t>
      </w:r>
      <w:r>
        <w:rPr>
          <w:spacing w:val="38"/>
        </w:rPr>
        <w:t> </w:t>
      </w:r>
      <w:r>
        <w:rPr/>
        <w:t>составляющие</w:t>
      </w:r>
      <w:r>
        <w:rPr>
          <w:spacing w:val="39"/>
        </w:rPr>
        <w:t> </w:t>
      </w:r>
      <w:r>
        <w:rPr>
          <w:spacing w:val="-2"/>
        </w:rPr>
        <w:t>внутренней</w:t>
      </w:r>
    </w:p>
    <w:p>
      <w:pPr>
        <w:pStyle w:val="BodyText"/>
        <w:ind w:left="399" w:firstLine="0"/>
        <w:jc w:val="left"/>
      </w:pPr>
      <w:r>
        <w:rPr>
          <w:spacing w:val="-2"/>
        </w:rPr>
        <w:t>среды.</w:t>
      </w:r>
    </w:p>
    <w:p>
      <w:pPr>
        <w:pStyle w:val="BodyText"/>
        <w:ind w:left="1107" w:firstLine="0"/>
        <w:jc w:val="left"/>
      </w:pPr>
      <w:r>
        <w:rPr/>
        <w:t>Модель</w:t>
      </w:r>
      <w:r>
        <w:rPr>
          <w:spacing w:val="36"/>
        </w:rPr>
        <w:t> </w:t>
      </w:r>
      <w:r>
        <w:rPr/>
        <w:t>реализации</w:t>
      </w:r>
      <w:r>
        <w:rPr>
          <w:spacing w:val="39"/>
        </w:rPr>
        <w:t> </w:t>
      </w:r>
      <w:r>
        <w:rPr/>
        <w:t>бизнес-идеи.</w:t>
      </w:r>
      <w:r>
        <w:rPr>
          <w:spacing w:val="37"/>
        </w:rPr>
        <w:t> </w:t>
      </w:r>
      <w:r>
        <w:rPr/>
        <w:t>Этапы</w:t>
      </w:r>
      <w:r>
        <w:rPr>
          <w:spacing w:val="38"/>
        </w:rPr>
        <w:t> </w:t>
      </w:r>
      <w:r>
        <w:rPr/>
        <w:t>разработки</w:t>
      </w:r>
      <w:r>
        <w:rPr>
          <w:spacing w:val="38"/>
        </w:rPr>
        <w:t> </w:t>
      </w:r>
      <w:r>
        <w:rPr/>
        <w:t>бизнес-проекта:</w:t>
      </w:r>
      <w:r>
        <w:rPr>
          <w:spacing w:val="39"/>
        </w:rPr>
        <w:t> </w:t>
      </w:r>
      <w:r>
        <w:rPr/>
        <w:t>анализ</w:t>
      </w:r>
      <w:r>
        <w:rPr>
          <w:spacing w:val="39"/>
        </w:rPr>
        <w:t> </w:t>
      </w:r>
      <w:r>
        <w:rPr>
          <w:spacing w:val="-2"/>
        </w:rPr>
        <w:t>выбранного</w:t>
      </w:r>
    </w:p>
    <w:p>
      <w:pPr>
        <w:pStyle w:val="BodyText"/>
        <w:ind w:left="399" w:firstLine="0"/>
        <w:jc w:val="left"/>
      </w:pPr>
      <w:r>
        <w:rPr/>
        <w:t>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BodyText"/>
        <w:ind w:left="399" w:firstLine="708"/>
        <w:jc w:val="left"/>
      </w:pPr>
      <w:r>
        <w:rPr/>
        <w:t>Технологическое</w:t>
      </w:r>
      <w:r>
        <w:rPr>
          <w:spacing w:val="80"/>
        </w:rPr>
        <w:t> </w:t>
      </w:r>
      <w:r>
        <w:rPr/>
        <w:t>предпринимательство.</w:t>
      </w:r>
      <w:r>
        <w:rPr>
          <w:spacing w:val="80"/>
        </w:rPr>
        <w:t> </w:t>
      </w:r>
      <w:r>
        <w:rPr/>
        <w:t>Инновации</w:t>
      </w:r>
      <w:r>
        <w:rPr>
          <w:spacing w:val="80"/>
        </w:rPr>
        <w:t> </w:t>
      </w:r>
      <w:r>
        <w:rPr/>
        <w:t>и</w:t>
      </w:r>
      <w:r>
        <w:rPr>
          <w:spacing w:val="80"/>
        </w:rPr>
        <w:t> </w:t>
      </w:r>
      <w:r>
        <w:rPr/>
        <w:t>их</w:t>
      </w:r>
      <w:r>
        <w:rPr>
          <w:spacing w:val="80"/>
        </w:rPr>
        <w:t> </w:t>
      </w:r>
      <w:r>
        <w:rPr/>
        <w:t>виды.</w:t>
      </w:r>
      <w:r>
        <w:rPr>
          <w:spacing w:val="80"/>
        </w:rPr>
        <w:t> </w:t>
      </w:r>
      <w:r>
        <w:rPr/>
        <w:t>Новые</w:t>
      </w:r>
      <w:r>
        <w:rPr>
          <w:spacing w:val="80"/>
        </w:rPr>
        <w:t> </w:t>
      </w:r>
      <w:r>
        <w:rPr/>
        <w:t>рынки</w:t>
      </w:r>
      <w:r>
        <w:rPr>
          <w:spacing w:val="80"/>
        </w:rPr>
        <w:t> </w:t>
      </w:r>
      <w:r>
        <w:rPr/>
        <w:t>для</w:t>
      </w:r>
      <w:r>
        <w:rPr>
          <w:spacing w:val="80"/>
        </w:rPr>
        <w:t> </w:t>
      </w:r>
      <w:r>
        <w:rPr>
          <w:spacing w:val="-2"/>
        </w:rPr>
        <w:t>продуктов.</w:t>
      </w:r>
    </w:p>
    <w:p>
      <w:pPr>
        <w:pStyle w:val="BodyText"/>
        <w:ind w:left="1107" w:firstLine="0"/>
        <w:jc w:val="left"/>
      </w:pPr>
      <w:r>
        <w:rPr/>
        <w:t>Мир</w:t>
      </w:r>
      <w:r>
        <w:rPr>
          <w:spacing w:val="-2"/>
        </w:rPr>
        <w:t> </w:t>
      </w:r>
      <w:r>
        <w:rPr/>
        <w:t>профессий.</w:t>
      </w:r>
      <w:r>
        <w:rPr>
          <w:spacing w:val="-2"/>
        </w:rPr>
        <w:t> </w:t>
      </w:r>
      <w:r>
        <w:rPr/>
        <w:t>Выбор</w:t>
      </w:r>
      <w:r>
        <w:rPr>
          <w:spacing w:val="-1"/>
        </w:rPr>
        <w:t> </w:t>
      </w:r>
      <w:r>
        <w:rPr>
          <w:spacing w:val="-2"/>
        </w:rPr>
        <w:t>профессии.</w:t>
      </w:r>
    </w:p>
    <w:p>
      <w:pPr>
        <w:pStyle w:val="Heading2"/>
        <w:spacing w:line="240" w:lineRule="auto" w:before="5"/>
        <w:ind w:left="1107"/>
        <w:jc w:val="left"/>
      </w:pPr>
      <w:r>
        <w:rPr/>
        <w:t>Модуль</w:t>
      </w:r>
      <w:r>
        <w:rPr>
          <w:spacing w:val="-5"/>
        </w:rPr>
        <w:t> </w:t>
      </w:r>
      <w:r>
        <w:rPr/>
        <w:t>«Компьютерная</w:t>
      </w:r>
      <w:r>
        <w:rPr>
          <w:spacing w:val="-5"/>
        </w:rPr>
        <w:t> </w:t>
      </w:r>
      <w:r>
        <w:rPr/>
        <w:t>графика.</w:t>
      </w:r>
      <w:r>
        <w:rPr>
          <w:spacing w:val="-5"/>
        </w:rPr>
        <w:t> </w:t>
      </w:r>
      <w:r>
        <w:rPr>
          <w:spacing w:val="-2"/>
        </w:rPr>
        <w:t>Черчение».</w:t>
      </w:r>
    </w:p>
    <w:p>
      <w:pPr>
        <w:spacing w:after="0" w:line="240" w:lineRule="auto"/>
        <w:jc w:val="left"/>
        <w:sectPr>
          <w:type w:val="continuous"/>
          <w:pgSz w:w="11920" w:h="16850"/>
          <w:pgMar w:header="713" w:footer="0" w:top="340" w:bottom="280" w:left="760" w:right="0"/>
        </w:sectPr>
      </w:pPr>
    </w:p>
    <w:p>
      <w:pPr>
        <w:pStyle w:val="ListParagraph"/>
        <w:numPr>
          <w:ilvl w:val="0"/>
          <w:numId w:val="125"/>
        </w:numPr>
        <w:tabs>
          <w:tab w:pos="1287" w:val="left" w:leader="none"/>
        </w:tabs>
        <w:spacing w:line="266" w:lineRule="exact" w:before="0" w:after="0"/>
        <w:ind w:left="1287" w:right="0" w:hanging="180"/>
        <w:jc w:val="left"/>
        <w:rPr>
          <w:sz w:val="24"/>
        </w:rPr>
      </w:pPr>
      <w:r>
        <w:rPr>
          <w:spacing w:val="-2"/>
          <w:sz w:val="24"/>
        </w:rPr>
        <w:t>класс.</w:t>
      </w:r>
    </w:p>
    <w:p>
      <w:pPr>
        <w:pStyle w:val="BodyText"/>
        <w:ind w:left="399" w:firstLine="708"/>
        <w:jc w:val="left"/>
      </w:pPr>
      <w:r>
        <w:rPr/>
        <w:t>Графическая</w:t>
      </w:r>
      <w:r>
        <w:rPr>
          <w:spacing w:val="80"/>
        </w:rPr>
        <w:t> </w:t>
      </w:r>
      <w:r>
        <w:rPr/>
        <w:t>информация</w:t>
      </w:r>
      <w:r>
        <w:rPr>
          <w:spacing w:val="80"/>
        </w:rPr>
        <w:t> </w:t>
      </w:r>
      <w:r>
        <w:rPr/>
        <w:t>как</w:t>
      </w:r>
      <w:r>
        <w:rPr>
          <w:spacing w:val="80"/>
        </w:rPr>
        <w:t> </w:t>
      </w:r>
      <w:r>
        <w:rPr/>
        <w:t>средство</w:t>
      </w:r>
      <w:r>
        <w:rPr>
          <w:spacing w:val="80"/>
        </w:rPr>
        <w:t> </w:t>
      </w:r>
      <w:r>
        <w:rPr/>
        <w:t>передачи</w:t>
      </w:r>
      <w:r>
        <w:rPr>
          <w:spacing w:val="80"/>
        </w:rPr>
        <w:t> </w:t>
      </w:r>
      <w:r>
        <w:rPr/>
        <w:t>информации</w:t>
      </w:r>
      <w:r>
        <w:rPr>
          <w:spacing w:val="80"/>
        </w:rPr>
        <w:t> </w:t>
      </w:r>
      <w:r>
        <w:rPr/>
        <w:t>о</w:t>
      </w:r>
      <w:r>
        <w:rPr>
          <w:spacing w:val="80"/>
        </w:rPr>
        <w:t> </w:t>
      </w:r>
      <w:r>
        <w:rPr/>
        <w:t>материальном</w:t>
      </w:r>
      <w:r>
        <w:rPr>
          <w:spacing w:val="80"/>
        </w:rPr>
        <w:t> </w:t>
      </w:r>
      <w:r>
        <w:rPr/>
        <w:t>мире (вещах). Виды и области применения графической информации (графических изображений).</w:t>
      </w:r>
    </w:p>
    <w:p>
      <w:pPr>
        <w:pStyle w:val="BodyText"/>
        <w:ind w:left="1107" w:firstLine="0"/>
        <w:jc w:val="left"/>
      </w:pPr>
      <w:r>
        <w:rPr/>
        <w:t>Основы</w:t>
      </w:r>
      <w:r>
        <w:rPr>
          <w:spacing w:val="-6"/>
        </w:rPr>
        <w:t> </w:t>
      </w:r>
      <w:r>
        <w:rPr/>
        <w:t>графической</w:t>
      </w:r>
      <w:r>
        <w:rPr>
          <w:spacing w:val="-3"/>
        </w:rPr>
        <w:t> </w:t>
      </w:r>
      <w:r>
        <w:rPr/>
        <w:t>грамоты.</w:t>
      </w:r>
      <w:r>
        <w:rPr>
          <w:spacing w:val="-2"/>
        </w:rPr>
        <w:t> </w:t>
      </w:r>
      <w:r>
        <w:rPr/>
        <w:t>Графические</w:t>
      </w:r>
      <w:r>
        <w:rPr>
          <w:spacing w:val="-4"/>
        </w:rPr>
        <w:t> </w:t>
      </w:r>
      <w:r>
        <w:rPr/>
        <w:t>материалы</w:t>
      </w:r>
      <w:r>
        <w:rPr>
          <w:spacing w:val="-3"/>
        </w:rPr>
        <w:t> </w:t>
      </w:r>
      <w:r>
        <w:rPr/>
        <w:t>и</w:t>
      </w:r>
      <w:r>
        <w:rPr>
          <w:spacing w:val="-2"/>
        </w:rPr>
        <w:t> инструменты.</w:t>
      </w:r>
    </w:p>
    <w:p>
      <w:pPr>
        <w:pStyle w:val="BodyText"/>
        <w:tabs>
          <w:tab w:pos="1922" w:val="left" w:leader="none"/>
          <w:tab w:pos="3479" w:val="left" w:leader="none"/>
          <w:tab w:pos="5082" w:val="left" w:leader="none"/>
          <w:tab w:pos="6310" w:val="left" w:leader="none"/>
          <w:tab w:pos="7709" w:val="left" w:leader="none"/>
          <w:tab w:pos="8876" w:val="left" w:leader="none"/>
          <w:tab w:pos="9827" w:val="left" w:leader="none"/>
        </w:tabs>
        <w:ind w:left="399" w:right="710" w:firstLine="708"/>
        <w:jc w:val="left"/>
      </w:pPr>
      <w:r>
        <w:rPr>
          <w:spacing w:val="-4"/>
        </w:rPr>
        <w:t>Типы</w:t>
      </w:r>
      <w:r>
        <w:rPr/>
        <w:tab/>
      </w:r>
      <w:r>
        <w:rPr>
          <w:spacing w:val="-2"/>
        </w:rPr>
        <w:t>графических</w:t>
      </w:r>
      <w:r>
        <w:rPr/>
        <w:tab/>
      </w:r>
      <w:r>
        <w:rPr>
          <w:spacing w:val="-2"/>
        </w:rPr>
        <w:t>изображений</w:t>
      </w:r>
      <w:r>
        <w:rPr/>
        <w:tab/>
      </w:r>
      <w:r>
        <w:rPr>
          <w:spacing w:val="-2"/>
        </w:rPr>
        <w:t>(рисунок,</w:t>
      </w:r>
      <w:r>
        <w:rPr/>
        <w:tab/>
      </w:r>
      <w:r>
        <w:rPr>
          <w:spacing w:val="-2"/>
        </w:rPr>
        <w:t>диаграмма,</w:t>
      </w:r>
      <w:r>
        <w:rPr/>
        <w:tab/>
      </w:r>
      <w:r>
        <w:rPr>
          <w:spacing w:val="-2"/>
        </w:rPr>
        <w:t>графики,</w:t>
      </w:r>
      <w:r>
        <w:rPr/>
        <w:tab/>
      </w:r>
      <w:r>
        <w:rPr>
          <w:spacing w:val="-2"/>
        </w:rPr>
        <w:t>графы,</w:t>
      </w:r>
      <w:r>
        <w:rPr/>
        <w:tab/>
      </w:r>
      <w:r>
        <w:rPr>
          <w:spacing w:val="-2"/>
        </w:rPr>
        <w:t>эскиз, </w:t>
      </w:r>
      <w:r>
        <w:rPr/>
        <w:t>технический рисунок, чертеж, схема, карта, пиктограмма и другие).</w:t>
      </w:r>
    </w:p>
    <w:p>
      <w:pPr>
        <w:pStyle w:val="BodyText"/>
        <w:tabs>
          <w:tab w:pos="9457" w:val="left" w:leader="none"/>
        </w:tabs>
        <w:ind w:left="399" w:right="718" w:firstLine="708"/>
        <w:jc w:val="left"/>
      </w:pPr>
      <w:r>
        <w:rPr/>
        <w:t>Основные элементы графических изображений (точка, линия, контур, буквы</w:t>
        <w:tab/>
        <w:t>и </w:t>
      </w:r>
      <w:r>
        <w:rPr/>
        <w:t>цифры, условные знаки).</w:t>
      </w:r>
    </w:p>
    <w:p>
      <w:pPr>
        <w:pStyle w:val="BodyText"/>
        <w:ind w:left="399" w:firstLine="708"/>
        <w:jc w:val="left"/>
      </w:pPr>
      <w:r>
        <w:rPr/>
        <w:t>Правила</w:t>
      </w:r>
      <w:r>
        <w:rPr>
          <w:spacing w:val="80"/>
        </w:rPr>
        <w:t> </w:t>
      </w:r>
      <w:r>
        <w:rPr/>
        <w:t>построения</w:t>
      </w:r>
      <w:r>
        <w:rPr>
          <w:spacing w:val="80"/>
        </w:rPr>
        <w:t> </w:t>
      </w:r>
      <w:r>
        <w:rPr/>
        <w:t>чертежей</w:t>
      </w:r>
      <w:r>
        <w:rPr>
          <w:spacing w:val="80"/>
        </w:rPr>
        <w:t> </w:t>
      </w:r>
      <w:r>
        <w:rPr/>
        <w:t>(рамка,</w:t>
      </w:r>
      <w:r>
        <w:rPr>
          <w:spacing w:val="80"/>
        </w:rPr>
        <w:t> </w:t>
      </w:r>
      <w:r>
        <w:rPr/>
        <w:t>основная</w:t>
      </w:r>
      <w:r>
        <w:rPr>
          <w:spacing w:val="80"/>
        </w:rPr>
        <w:t> </w:t>
      </w:r>
      <w:r>
        <w:rPr/>
        <w:t>надпись,</w:t>
      </w:r>
      <w:r>
        <w:rPr>
          <w:spacing w:val="80"/>
        </w:rPr>
        <w:t> </w:t>
      </w:r>
      <w:r>
        <w:rPr/>
        <w:t>масштаб,</w:t>
      </w:r>
      <w:r>
        <w:rPr>
          <w:spacing w:val="80"/>
        </w:rPr>
        <w:t> </w:t>
      </w:r>
      <w:r>
        <w:rPr/>
        <w:t>виды,</w:t>
      </w:r>
      <w:r>
        <w:rPr>
          <w:spacing w:val="80"/>
        </w:rPr>
        <w:t> </w:t>
      </w:r>
      <w:r>
        <w:rPr/>
        <w:t>нанесение </w:t>
      </w:r>
      <w:r>
        <w:rPr>
          <w:spacing w:val="-2"/>
        </w:rPr>
        <w:t>размеров).</w:t>
      </w:r>
    </w:p>
    <w:p>
      <w:pPr>
        <w:pStyle w:val="BodyText"/>
        <w:ind w:left="1107" w:firstLine="0"/>
        <w:jc w:val="left"/>
      </w:pPr>
      <w:r>
        <w:rPr/>
        <w:t>Чтение</w:t>
      </w:r>
      <w:r>
        <w:rPr>
          <w:spacing w:val="-2"/>
        </w:rPr>
        <w:t> чертежа.</w:t>
      </w:r>
    </w:p>
    <w:p>
      <w:pPr>
        <w:pStyle w:val="BodyText"/>
        <w:tabs>
          <w:tab w:pos="9445" w:val="left" w:leader="none"/>
        </w:tabs>
        <w:ind w:left="1107" w:firstLine="0"/>
        <w:jc w:val="left"/>
      </w:pPr>
      <w:r>
        <w:rPr/>
        <w:t>Мир</w:t>
      </w:r>
      <w:r>
        <w:rPr>
          <w:spacing w:val="52"/>
        </w:rPr>
        <w:t> </w:t>
      </w:r>
      <w:r>
        <w:rPr/>
        <w:t>профессий. Профессии,</w:t>
      </w:r>
      <w:r>
        <w:rPr>
          <w:spacing w:val="55"/>
        </w:rPr>
        <w:t> </w:t>
      </w:r>
      <w:r>
        <w:rPr/>
        <w:t>связанные</w:t>
      </w:r>
      <w:r>
        <w:rPr>
          <w:spacing w:val="52"/>
        </w:rPr>
        <w:t> </w:t>
      </w:r>
      <w:r>
        <w:rPr/>
        <w:t>с</w:t>
      </w:r>
      <w:r>
        <w:rPr>
          <w:spacing w:val="56"/>
        </w:rPr>
        <w:t> </w:t>
      </w:r>
      <w:r>
        <w:rPr/>
        <w:t>черчением,</w:t>
      </w:r>
      <w:r>
        <w:rPr>
          <w:spacing w:val="55"/>
        </w:rPr>
        <w:t> </w:t>
      </w:r>
      <w:r>
        <w:rPr/>
        <w:t>их</w:t>
      </w:r>
      <w:r>
        <w:rPr>
          <w:spacing w:val="57"/>
        </w:rPr>
        <w:t> </w:t>
      </w:r>
      <w:r>
        <w:rPr>
          <w:spacing w:val="-2"/>
        </w:rPr>
        <w:t>востребованность</w:t>
      </w:r>
      <w:r>
        <w:rPr/>
        <w:tab/>
        <w:t>на</w:t>
      </w:r>
      <w:r>
        <w:rPr>
          <w:spacing w:val="54"/>
        </w:rPr>
        <w:t> </w:t>
      </w:r>
      <w:r>
        <w:rPr>
          <w:spacing w:val="-2"/>
        </w:rPr>
        <w:t>рынке</w:t>
      </w:r>
    </w:p>
    <w:p>
      <w:pPr>
        <w:spacing w:after="0"/>
        <w:jc w:val="left"/>
        <w:sectPr>
          <w:pgSz w:w="11920" w:h="16850"/>
          <w:pgMar w:header="713" w:footer="0" w:top="940" w:bottom="280" w:left="760" w:right="0"/>
        </w:sectPr>
      </w:pPr>
    </w:p>
    <w:p>
      <w:pPr>
        <w:pStyle w:val="BodyText"/>
        <w:ind w:left="399" w:firstLine="0"/>
        <w:jc w:val="left"/>
      </w:pPr>
      <w:r>
        <w:rPr>
          <w:spacing w:val="-2"/>
        </w:rPr>
        <w:t>труда.</w:t>
      </w:r>
    </w:p>
    <w:p>
      <w:pPr>
        <w:spacing w:line="240" w:lineRule="auto" w:before="1"/>
        <w:rPr>
          <w:sz w:val="24"/>
        </w:rPr>
      </w:pPr>
      <w:r>
        <w:rPr/>
        <w:br w:type="column"/>
      </w:r>
      <w:r>
        <w:rPr>
          <w:sz w:val="24"/>
        </w:rPr>
      </w:r>
    </w:p>
    <w:p>
      <w:pPr>
        <w:pStyle w:val="ListParagraph"/>
        <w:numPr>
          <w:ilvl w:val="0"/>
          <w:numId w:val="125"/>
        </w:numPr>
        <w:tabs>
          <w:tab w:pos="217" w:val="left" w:leader="none"/>
        </w:tabs>
        <w:spacing w:line="240" w:lineRule="auto" w:before="0" w:after="0"/>
        <w:ind w:left="217" w:right="0" w:hanging="180"/>
        <w:jc w:val="left"/>
        <w:rPr>
          <w:sz w:val="24"/>
        </w:rPr>
      </w:pPr>
      <w:r>
        <w:rPr>
          <w:spacing w:val="-2"/>
          <w:sz w:val="24"/>
        </w:rPr>
        <w:t>класс.</w:t>
      </w:r>
    </w:p>
    <w:p>
      <w:pPr>
        <w:pStyle w:val="BodyText"/>
        <w:ind w:left="37" w:firstLine="0"/>
        <w:jc w:val="left"/>
      </w:pPr>
      <w:r>
        <w:rPr/>
        <w:t>Создание</w:t>
      </w:r>
      <w:r>
        <w:rPr>
          <w:spacing w:val="-7"/>
        </w:rPr>
        <w:t> </w:t>
      </w:r>
      <w:r>
        <w:rPr/>
        <w:t>проектной</w:t>
      </w:r>
      <w:r>
        <w:rPr>
          <w:spacing w:val="-2"/>
        </w:rPr>
        <w:t> документации.</w:t>
      </w:r>
    </w:p>
    <w:p>
      <w:pPr>
        <w:pStyle w:val="BodyText"/>
        <w:tabs>
          <w:tab w:pos="1044" w:val="left" w:leader="none"/>
          <w:tab w:pos="2495" w:val="left" w:leader="none"/>
          <w:tab w:pos="3659" w:val="left" w:leader="none"/>
          <w:tab w:pos="3971" w:val="left" w:leader="none"/>
          <w:tab w:pos="5841" w:val="left" w:leader="none"/>
          <w:tab w:pos="7180" w:val="left" w:leader="none"/>
          <w:tab w:pos="9238" w:val="left" w:leader="none"/>
        </w:tabs>
        <w:ind w:left="37" w:firstLine="0"/>
        <w:jc w:val="left"/>
      </w:pPr>
      <w:r>
        <w:rPr>
          <w:spacing w:val="-2"/>
        </w:rPr>
        <w:t>Основы</w:t>
      </w:r>
      <w:r>
        <w:rPr/>
        <w:tab/>
      </w:r>
      <w:r>
        <w:rPr>
          <w:spacing w:val="-2"/>
        </w:rPr>
        <w:t>выполнения</w:t>
      </w:r>
      <w:r>
        <w:rPr/>
        <w:tab/>
      </w:r>
      <w:r>
        <w:rPr>
          <w:spacing w:val="-2"/>
        </w:rPr>
        <w:t>чертежей</w:t>
      </w:r>
      <w:r>
        <w:rPr/>
        <w:tab/>
      </w:r>
      <w:r>
        <w:rPr>
          <w:spacing w:val="-10"/>
        </w:rPr>
        <w:t>с</w:t>
      </w:r>
      <w:r>
        <w:rPr/>
        <w:tab/>
      </w:r>
      <w:r>
        <w:rPr>
          <w:spacing w:val="-2"/>
        </w:rPr>
        <w:t>использованием</w:t>
      </w:r>
      <w:r>
        <w:rPr/>
        <w:tab/>
      </w:r>
      <w:r>
        <w:rPr>
          <w:spacing w:val="-2"/>
        </w:rPr>
        <w:t>чертежных</w:t>
      </w:r>
      <w:r>
        <w:rPr/>
        <w:tab/>
      </w:r>
      <w:r>
        <w:rPr>
          <w:spacing w:val="-2"/>
        </w:rPr>
        <w:t>инструментов</w:t>
      </w:r>
      <w:r>
        <w:rPr/>
        <w:tab/>
      </w:r>
      <w:r>
        <w:rPr>
          <w:spacing w:val="-10"/>
        </w:rPr>
        <w:t>и</w:t>
      </w:r>
    </w:p>
    <w:p>
      <w:pPr>
        <w:spacing w:after="0"/>
        <w:jc w:val="left"/>
        <w:sectPr>
          <w:type w:val="continuous"/>
          <w:pgSz w:w="11920" w:h="16850"/>
          <w:pgMar w:header="713" w:footer="0" w:top="340" w:bottom="280" w:left="760" w:right="0"/>
          <w:cols w:num="2" w:equalWidth="0">
            <w:col w:w="1031" w:space="40"/>
            <w:col w:w="10089"/>
          </w:cols>
        </w:sectPr>
      </w:pPr>
    </w:p>
    <w:p>
      <w:pPr>
        <w:pStyle w:val="BodyText"/>
        <w:ind w:left="399" w:firstLine="0"/>
        <w:jc w:val="left"/>
      </w:pPr>
      <w:r>
        <w:rPr>
          <w:spacing w:val="-2"/>
        </w:rPr>
        <w:t>приспособлений.</w:t>
      </w:r>
    </w:p>
    <w:p>
      <w:pPr>
        <w:pStyle w:val="BodyText"/>
        <w:spacing w:line="275" w:lineRule="exact"/>
        <w:ind w:left="1107" w:firstLine="0"/>
        <w:jc w:val="left"/>
      </w:pPr>
      <w:r>
        <w:rPr/>
        <w:t>Стандарты</w:t>
      </w:r>
      <w:r>
        <w:rPr>
          <w:spacing w:val="-2"/>
        </w:rPr>
        <w:t> оформления.</w:t>
      </w:r>
    </w:p>
    <w:p>
      <w:pPr>
        <w:pStyle w:val="BodyText"/>
        <w:spacing w:line="275" w:lineRule="exact"/>
        <w:ind w:left="1107" w:firstLine="0"/>
        <w:jc w:val="left"/>
      </w:pPr>
      <w:r>
        <w:rPr/>
        <w:t>Понятие</w:t>
      </w:r>
      <w:r>
        <w:rPr>
          <w:spacing w:val="-6"/>
        </w:rPr>
        <w:t> </w:t>
      </w:r>
      <w:r>
        <w:rPr/>
        <w:t>о</w:t>
      </w:r>
      <w:r>
        <w:rPr>
          <w:spacing w:val="-3"/>
        </w:rPr>
        <w:t> </w:t>
      </w:r>
      <w:r>
        <w:rPr/>
        <w:t>графическом</w:t>
      </w:r>
      <w:r>
        <w:rPr>
          <w:spacing w:val="-4"/>
        </w:rPr>
        <w:t> </w:t>
      </w:r>
      <w:r>
        <w:rPr/>
        <w:t>редакторе,</w:t>
      </w:r>
      <w:r>
        <w:rPr>
          <w:spacing w:val="-3"/>
        </w:rPr>
        <w:t> </w:t>
      </w:r>
      <w:r>
        <w:rPr/>
        <w:t>компьютерной</w:t>
      </w:r>
      <w:r>
        <w:rPr>
          <w:spacing w:val="-3"/>
        </w:rPr>
        <w:t> </w:t>
      </w:r>
      <w:r>
        <w:rPr>
          <w:spacing w:val="-2"/>
        </w:rPr>
        <w:t>графике.</w:t>
      </w:r>
    </w:p>
    <w:p>
      <w:pPr>
        <w:pStyle w:val="BodyText"/>
        <w:ind w:left="1107" w:right="975" w:firstLine="0"/>
        <w:jc w:val="left"/>
      </w:pPr>
      <w:r>
        <w:rPr/>
        <w:t>Инструменты</w:t>
      </w:r>
      <w:r>
        <w:rPr>
          <w:spacing w:val="-5"/>
        </w:rPr>
        <w:t> </w:t>
      </w:r>
      <w:r>
        <w:rPr/>
        <w:t>графического</w:t>
      </w:r>
      <w:r>
        <w:rPr>
          <w:spacing w:val="-5"/>
        </w:rPr>
        <w:t> </w:t>
      </w:r>
      <w:r>
        <w:rPr/>
        <w:t>редактора.</w:t>
      </w:r>
      <w:r>
        <w:rPr>
          <w:spacing w:val="-5"/>
        </w:rPr>
        <w:t> </w:t>
      </w:r>
      <w:r>
        <w:rPr/>
        <w:t>Создание</w:t>
      </w:r>
      <w:r>
        <w:rPr>
          <w:spacing w:val="-6"/>
        </w:rPr>
        <w:t> </w:t>
      </w:r>
      <w:r>
        <w:rPr/>
        <w:t>эскиза</w:t>
      </w:r>
      <w:r>
        <w:rPr>
          <w:spacing w:val="-6"/>
        </w:rPr>
        <w:t> </w:t>
      </w:r>
      <w:r>
        <w:rPr/>
        <w:t>в</w:t>
      </w:r>
      <w:r>
        <w:rPr>
          <w:spacing w:val="-6"/>
        </w:rPr>
        <w:t> </w:t>
      </w:r>
      <w:r>
        <w:rPr/>
        <w:t>графическом</w:t>
      </w:r>
      <w:r>
        <w:rPr>
          <w:spacing w:val="-6"/>
        </w:rPr>
        <w:t> </w:t>
      </w:r>
      <w:r>
        <w:rPr/>
        <w:t>редакторе. Инструменты для создания и редактирования текста в графическом редакторе.</w:t>
      </w:r>
    </w:p>
    <w:p>
      <w:pPr>
        <w:pStyle w:val="BodyText"/>
        <w:ind w:left="1107" w:firstLine="0"/>
        <w:jc w:val="left"/>
      </w:pPr>
      <w:r>
        <w:rPr/>
        <w:t>Создание</w:t>
      </w:r>
      <w:r>
        <w:rPr>
          <w:spacing w:val="-7"/>
        </w:rPr>
        <w:t> </w:t>
      </w:r>
      <w:r>
        <w:rPr/>
        <w:t>печатной</w:t>
      </w:r>
      <w:r>
        <w:rPr>
          <w:spacing w:val="-4"/>
        </w:rPr>
        <w:t> </w:t>
      </w:r>
      <w:r>
        <w:rPr/>
        <w:t>продукции</w:t>
      </w:r>
      <w:r>
        <w:rPr>
          <w:spacing w:val="-4"/>
        </w:rPr>
        <w:t> </w:t>
      </w:r>
      <w:r>
        <w:rPr/>
        <w:t>в</w:t>
      </w:r>
      <w:r>
        <w:rPr>
          <w:spacing w:val="-5"/>
        </w:rPr>
        <w:t> </w:t>
      </w:r>
      <w:r>
        <w:rPr/>
        <w:t>графическом</w:t>
      </w:r>
      <w:r>
        <w:rPr>
          <w:spacing w:val="-2"/>
        </w:rPr>
        <w:t> редакторе.</w:t>
      </w:r>
    </w:p>
    <w:p>
      <w:pPr>
        <w:pStyle w:val="BodyText"/>
        <w:tabs>
          <w:tab w:pos="9445" w:val="left" w:leader="none"/>
        </w:tabs>
        <w:ind w:left="1107" w:firstLine="0"/>
        <w:jc w:val="left"/>
      </w:pPr>
      <w:r>
        <w:rPr/>
        <w:t>Мир</w:t>
      </w:r>
      <w:r>
        <w:rPr>
          <w:spacing w:val="52"/>
        </w:rPr>
        <w:t> </w:t>
      </w:r>
      <w:r>
        <w:rPr/>
        <w:t>профессий. Профессии,</w:t>
      </w:r>
      <w:r>
        <w:rPr>
          <w:spacing w:val="55"/>
        </w:rPr>
        <w:t> </w:t>
      </w:r>
      <w:r>
        <w:rPr/>
        <w:t>связанные</w:t>
      </w:r>
      <w:r>
        <w:rPr>
          <w:spacing w:val="52"/>
        </w:rPr>
        <w:t> </w:t>
      </w:r>
      <w:r>
        <w:rPr/>
        <w:t>с</w:t>
      </w:r>
      <w:r>
        <w:rPr>
          <w:spacing w:val="56"/>
        </w:rPr>
        <w:t> </w:t>
      </w:r>
      <w:r>
        <w:rPr/>
        <w:t>черчением,</w:t>
      </w:r>
      <w:r>
        <w:rPr>
          <w:spacing w:val="55"/>
        </w:rPr>
        <w:t> </w:t>
      </w:r>
      <w:r>
        <w:rPr/>
        <w:t>их</w:t>
      </w:r>
      <w:r>
        <w:rPr>
          <w:spacing w:val="57"/>
        </w:rPr>
        <w:t> </w:t>
      </w:r>
      <w:r>
        <w:rPr>
          <w:spacing w:val="-2"/>
        </w:rPr>
        <w:t>востребованность</w:t>
      </w:r>
      <w:r>
        <w:rPr/>
        <w:tab/>
        <w:t>на</w:t>
      </w:r>
      <w:r>
        <w:rPr>
          <w:spacing w:val="54"/>
        </w:rPr>
        <w:t> </w:t>
      </w:r>
      <w:r>
        <w:rPr>
          <w:spacing w:val="-2"/>
        </w:rPr>
        <w:t>рынке</w:t>
      </w:r>
    </w:p>
    <w:p>
      <w:pPr>
        <w:spacing w:after="0"/>
        <w:jc w:val="left"/>
        <w:sectPr>
          <w:type w:val="continuous"/>
          <w:pgSz w:w="11920" w:h="16850"/>
          <w:pgMar w:header="713" w:footer="0" w:top="340" w:bottom="280" w:left="760" w:right="0"/>
        </w:sectPr>
      </w:pPr>
    </w:p>
    <w:p>
      <w:pPr>
        <w:pStyle w:val="BodyText"/>
        <w:ind w:left="399" w:firstLine="0"/>
        <w:jc w:val="left"/>
      </w:pPr>
      <w:r>
        <w:rPr>
          <w:spacing w:val="-2"/>
        </w:rPr>
        <w:t>труда.</w:t>
      </w:r>
    </w:p>
    <w:p>
      <w:pPr>
        <w:spacing w:line="240" w:lineRule="auto" w:before="0"/>
        <w:rPr>
          <w:sz w:val="24"/>
        </w:rPr>
      </w:pPr>
      <w:r>
        <w:rPr/>
        <w:br w:type="column"/>
      </w:r>
      <w:r>
        <w:rPr>
          <w:sz w:val="24"/>
        </w:rPr>
      </w:r>
    </w:p>
    <w:p>
      <w:pPr>
        <w:pStyle w:val="ListParagraph"/>
        <w:numPr>
          <w:ilvl w:val="0"/>
          <w:numId w:val="125"/>
        </w:numPr>
        <w:tabs>
          <w:tab w:pos="217" w:val="left" w:leader="none"/>
        </w:tabs>
        <w:spacing w:line="240" w:lineRule="auto" w:before="1" w:after="0"/>
        <w:ind w:left="217" w:right="0" w:hanging="180"/>
        <w:jc w:val="left"/>
        <w:rPr>
          <w:sz w:val="24"/>
        </w:rPr>
      </w:pPr>
      <w:r>
        <w:rPr>
          <w:spacing w:val="-2"/>
          <w:sz w:val="24"/>
        </w:rPr>
        <w:t>класс.</w:t>
      </w:r>
    </w:p>
    <w:p>
      <w:pPr>
        <w:pStyle w:val="BodyText"/>
        <w:tabs>
          <w:tab w:pos="7014" w:val="left" w:leader="none"/>
        </w:tabs>
        <w:ind w:left="37" w:firstLine="0"/>
        <w:jc w:val="left"/>
      </w:pPr>
      <w:r>
        <w:rPr/>
        <w:t>Понятие</w:t>
      </w:r>
      <w:r>
        <w:rPr>
          <w:spacing w:val="51"/>
          <w:w w:val="150"/>
        </w:rPr>
        <w:t> </w:t>
      </w:r>
      <w:r>
        <w:rPr/>
        <w:t>о</w:t>
      </w:r>
      <w:r>
        <w:rPr>
          <w:spacing w:val="52"/>
          <w:w w:val="150"/>
        </w:rPr>
        <w:t> </w:t>
      </w:r>
      <w:r>
        <w:rPr/>
        <w:t>конструкторской</w:t>
      </w:r>
      <w:r>
        <w:rPr>
          <w:spacing w:val="54"/>
          <w:w w:val="150"/>
        </w:rPr>
        <w:t> </w:t>
      </w:r>
      <w:r>
        <w:rPr/>
        <w:t>документации.</w:t>
      </w:r>
      <w:r>
        <w:rPr>
          <w:spacing w:val="53"/>
          <w:w w:val="150"/>
        </w:rPr>
        <w:t> </w:t>
      </w:r>
      <w:r>
        <w:rPr/>
        <w:t>Формы</w:t>
      </w:r>
      <w:r>
        <w:rPr>
          <w:spacing w:val="53"/>
          <w:w w:val="150"/>
        </w:rPr>
        <w:t> </w:t>
      </w:r>
      <w:r>
        <w:rPr>
          <w:spacing w:val="-2"/>
        </w:rPr>
        <w:t>деталей</w:t>
      </w:r>
      <w:r>
        <w:rPr/>
        <w:tab/>
        <w:t>и</w:t>
      </w:r>
      <w:r>
        <w:rPr>
          <w:spacing w:val="55"/>
          <w:w w:val="150"/>
        </w:rPr>
        <w:t> </w:t>
      </w:r>
      <w:r>
        <w:rPr/>
        <w:t>их</w:t>
      </w:r>
      <w:r>
        <w:rPr>
          <w:spacing w:val="58"/>
          <w:w w:val="150"/>
        </w:rPr>
        <w:t> </w:t>
      </w:r>
      <w:r>
        <w:rPr>
          <w:spacing w:val="-2"/>
        </w:rPr>
        <w:t>конструктивные</w:t>
      </w:r>
    </w:p>
    <w:p>
      <w:pPr>
        <w:spacing w:after="0"/>
        <w:jc w:val="left"/>
        <w:sectPr>
          <w:type w:val="continuous"/>
          <w:pgSz w:w="11920" w:h="16850"/>
          <w:pgMar w:header="713" w:footer="0" w:top="340" w:bottom="280" w:left="760" w:right="0"/>
          <w:cols w:num="2" w:equalWidth="0">
            <w:col w:w="1031" w:space="40"/>
            <w:col w:w="10089"/>
          </w:cols>
        </w:sectPr>
      </w:pPr>
    </w:p>
    <w:p>
      <w:pPr>
        <w:pStyle w:val="BodyText"/>
        <w:tabs>
          <w:tab w:pos="1690" w:val="left" w:leader="none"/>
          <w:tab w:pos="3314" w:val="left" w:leader="none"/>
          <w:tab w:pos="3692" w:val="left" w:leader="none"/>
          <w:tab w:pos="5998" w:val="left" w:leader="none"/>
          <w:tab w:pos="7493" w:val="left" w:leader="none"/>
          <w:tab w:pos="8630" w:val="left" w:leader="none"/>
          <w:tab w:pos="9623" w:val="left" w:leader="none"/>
        </w:tabs>
        <w:ind w:left="399" w:right="714" w:firstLine="0"/>
        <w:jc w:val="left"/>
      </w:pPr>
      <w:r>
        <w:rPr>
          <w:spacing w:val="-2"/>
        </w:rPr>
        <w:t>элементы.</w:t>
      </w:r>
      <w:r>
        <w:rPr/>
        <w:tab/>
      </w:r>
      <w:r>
        <w:rPr>
          <w:spacing w:val="-2"/>
        </w:rPr>
        <w:t>Изображение</w:t>
      </w:r>
      <w:r>
        <w:rPr/>
        <w:tab/>
      </w:r>
      <w:r>
        <w:rPr>
          <w:spacing w:val="-10"/>
        </w:rPr>
        <w:t>и</w:t>
      </w:r>
      <w:r>
        <w:rPr/>
        <w:tab/>
      </w:r>
      <w:r>
        <w:rPr>
          <w:spacing w:val="-2"/>
        </w:rPr>
        <w:t>последовательность</w:t>
      </w:r>
      <w:r>
        <w:rPr/>
        <w:tab/>
      </w:r>
      <w:r>
        <w:rPr>
          <w:spacing w:val="-2"/>
        </w:rPr>
        <w:t>выполнения</w:t>
      </w:r>
      <w:r>
        <w:rPr/>
        <w:tab/>
      </w:r>
      <w:r>
        <w:rPr>
          <w:spacing w:val="-2"/>
        </w:rPr>
        <w:t>чертежа.</w:t>
      </w:r>
      <w:r>
        <w:rPr/>
        <w:tab/>
      </w:r>
      <w:r>
        <w:rPr>
          <w:spacing w:val="-2"/>
        </w:rPr>
        <w:t>Единая</w:t>
      </w:r>
      <w:r>
        <w:rPr/>
        <w:tab/>
      </w:r>
      <w:r>
        <w:rPr>
          <w:spacing w:val="-2"/>
        </w:rPr>
        <w:t>система </w:t>
      </w:r>
      <w:r>
        <w:rPr/>
        <w:t>конструкторской документации (ЕСКД). Государственный стандарт (ГОСТ).</w:t>
      </w:r>
    </w:p>
    <w:p>
      <w:pPr>
        <w:pStyle w:val="BodyText"/>
        <w:ind w:left="399" w:right="607" w:firstLine="708"/>
        <w:jc w:val="left"/>
      </w:pPr>
      <w:r>
        <w:rPr/>
        <w:t>Общие</w:t>
      </w:r>
      <w:r>
        <w:rPr>
          <w:spacing w:val="80"/>
        </w:rPr>
        <w:t> </w:t>
      </w:r>
      <w:r>
        <w:rPr/>
        <w:t>сведения</w:t>
      </w:r>
      <w:r>
        <w:rPr>
          <w:spacing w:val="80"/>
        </w:rPr>
        <w:t> </w:t>
      </w:r>
      <w:r>
        <w:rPr/>
        <w:t>о</w:t>
      </w:r>
      <w:r>
        <w:rPr>
          <w:spacing w:val="80"/>
        </w:rPr>
        <w:t> </w:t>
      </w:r>
      <w:r>
        <w:rPr/>
        <w:t>сборочных</w:t>
      </w:r>
      <w:r>
        <w:rPr>
          <w:spacing w:val="80"/>
        </w:rPr>
        <w:t> </w:t>
      </w:r>
      <w:r>
        <w:rPr/>
        <w:t>чертежах.</w:t>
      </w:r>
      <w:r>
        <w:rPr>
          <w:spacing w:val="80"/>
        </w:rPr>
        <w:t> </w:t>
      </w:r>
      <w:r>
        <w:rPr/>
        <w:t>Оформление</w:t>
      </w:r>
      <w:r>
        <w:rPr>
          <w:spacing w:val="80"/>
        </w:rPr>
        <w:t> </w:t>
      </w:r>
      <w:r>
        <w:rPr/>
        <w:t>сборочного</w:t>
      </w:r>
      <w:r>
        <w:rPr>
          <w:spacing w:val="80"/>
        </w:rPr>
        <w:t> </w:t>
      </w:r>
      <w:r>
        <w:rPr/>
        <w:t>чертежа.</w:t>
      </w:r>
      <w:r>
        <w:rPr>
          <w:spacing w:val="80"/>
        </w:rPr>
        <w:t> </w:t>
      </w:r>
      <w:r>
        <w:rPr/>
        <w:t>Правила чтения сборочных чертежей.</w:t>
      </w:r>
    </w:p>
    <w:p>
      <w:pPr>
        <w:pStyle w:val="BodyText"/>
        <w:ind w:left="1107" w:firstLine="0"/>
        <w:jc w:val="left"/>
      </w:pPr>
      <w:r>
        <w:rPr/>
        <w:t>Понятие</w:t>
      </w:r>
      <w:r>
        <w:rPr>
          <w:spacing w:val="-5"/>
        </w:rPr>
        <w:t> </w:t>
      </w:r>
      <w:r>
        <w:rPr/>
        <w:t>графической</w:t>
      </w:r>
      <w:r>
        <w:rPr>
          <w:spacing w:val="-3"/>
        </w:rPr>
        <w:t> </w:t>
      </w:r>
      <w:r>
        <w:rPr>
          <w:spacing w:val="-2"/>
        </w:rPr>
        <w:t>модели.</w:t>
      </w:r>
    </w:p>
    <w:p>
      <w:pPr>
        <w:pStyle w:val="BodyText"/>
        <w:ind w:left="399" w:firstLine="708"/>
        <w:jc w:val="left"/>
      </w:pPr>
      <w:r>
        <w:rPr/>
        <w:t>Применение</w:t>
      </w:r>
      <w:r>
        <w:rPr>
          <w:spacing w:val="80"/>
        </w:rPr>
        <w:t> </w:t>
      </w:r>
      <w:r>
        <w:rPr/>
        <w:t>компьютеров</w:t>
      </w:r>
      <w:r>
        <w:rPr>
          <w:spacing w:val="80"/>
        </w:rPr>
        <w:t> </w:t>
      </w:r>
      <w:r>
        <w:rPr/>
        <w:t>для</w:t>
      </w:r>
      <w:r>
        <w:rPr>
          <w:spacing w:val="80"/>
        </w:rPr>
        <w:t> </w:t>
      </w:r>
      <w:r>
        <w:rPr/>
        <w:t>разработки</w:t>
      </w:r>
      <w:r>
        <w:rPr>
          <w:spacing w:val="80"/>
        </w:rPr>
        <w:t> </w:t>
      </w:r>
      <w:r>
        <w:rPr/>
        <w:t>графической</w:t>
      </w:r>
      <w:r>
        <w:rPr>
          <w:spacing w:val="80"/>
        </w:rPr>
        <w:t> </w:t>
      </w:r>
      <w:r>
        <w:rPr/>
        <w:t>документации.</w:t>
      </w:r>
      <w:r>
        <w:rPr>
          <w:spacing w:val="80"/>
        </w:rPr>
        <w:t> </w:t>
      </w:r>
      <w:r>
        <w:rPr/>
        <w:t>Построение</w:t>
      </w:r>
      <w:r>
        <w:rPr>
          <w:spacing w:val="80"/>
        </w:rPr>
        <w:t> </w:t>
      </w:r>
      <w:r>
        <w:rPr/>
        <w:t>геометрических фигур, чертежей деталей в системе автоматизированного проектирования.</w:t>
      </w:r>
    </w:p>
    <w:p>
      <w:pPr>
        <w:pStyle w:val="BodyText"/>
        <w:ind w:left="1107" w:right="3396" w:firstLine="0"/>
        <w:jc w:val="left"/>
      </w:pPr>
      <w:r>
        <w:rPr/>
        <w:t>Математические,</w:t>
      </w:r>
      <w:r>
        <w:rPr>
          <w:spacing w:val="-8"/>
        </w:rPr>
        <w:t> </w:t>
      </w:r>
      <w:r>
        <w:rPr/>
        <w:t>физические</w:t>
      </w:r>
      <w:r>
        <w:rPr>
          <w:spacing w:val="-9"/>
        </w:rPr>
        <w:t> </w:t>
      </w:r>
      <w:r>
        <w:rPr/>
        <w:t>и</w:t>
      </w:r>
      <w:r>
        <w:rPr>
          <w:spacing w:val="-8"/>
        </w:rPr>
        <w:t> </w:t>
      </w:r>
      <w:r>
        <w:rPr/>
        <w:t>информационные</w:t>
      </w:r>
      <w:r>
        <w:rPr>
          <w:spacing w:val="-10"/>
        </w:rPr>
        <w:t> </w:t>
      </w:r>
      <w:r>
        <w:rPr/>
        <w:t>модели. Графические модели. Виды графических моделей.</w:t>
      </w:r>
    </w:p>
    <w:p>
      <w:pPr>
        <w:pStyle w:val="BodyText"/>
        <w:ind w:left="1107" w:firstLine="0"/>
        <w:jc w:val="left"/>
      </w:pPr>
      <w:r>
        <w:rPr/>
        <w:t>Количественная</w:t>
      </w:r>
      <w:r>
        <w:rPr>
          <w:spacing w:val="-6"/>
        </w:rPr>
        <w:t> </w:t>
      </w:r>
      <w:r>
        <w:rPr/>
        <w:t>и</w:t>
      </w:r>
      <w:r>
        <w:rPr>
          <w:spacing w:val="-4"/>
        </w:rPr>
        <w:t> </w:t>
      </w:r>
      <w:r>
        <w:rPr/>
        <w:t>качественная</w:t>
      </w:r>
      <w:r>
        <w:rPr>
          <w:spacing w:val="-4"/>
        </w:rPr>
        <w:t> </w:t>
      </w:r>
      <w:r>
        <w:rPr/>
        <w:t>оценка</w:t>
      </w:r>
      <w:r>
        <w:rPr>
          <w:spacing w:val="-4"/>
        </w:rPr>
        <w:t> </w:t>
      </w:r>
      <w:r>
        <w:rPr>
          <w:spacing w:val="-2"/>
        </w:rPr>
        <w:t>модели.</w:t>
      </w:r>
    </w:p>
    <w:p>
      <w:pPr>
        <w:pStyle w:val="BodyText"/>
        <w:tabs>
          <w:tab w:pos="9445" w:val="left" w:leader="none"/>
        </w:tabs>
        <w:spacing w:before="1"/>
        <w:ind w:left="1107" w:firstLine="0"/>
        <w:jc w:val="left"/>
      </w:pPr>
      <w:r>
        <w:rPr/>
        <w:t>Мир</w:t>
      </w:r>
      <w:r>
        <w:rPr>
          <w:spacing w:val="52"/>
        </w:rPr>
        <w:t> </w:t>
      </w:r>
      <w:r>
        <w:rPr/>
        <w:t>профессий. Профессии,</w:t>
      </w:r>
      <w:r>
        <w:rPr>
          <w:spacing w:val="55"/>
        </w:rPr>
        <w:t> </w:t>
      </w:r>
      <w:r>
        <w:rPr/>
        <w:t>связанные</w:t>
      </w:r>
      <w:r>
        <w:rPr>
          <w:spacing w:val="52"/>
        </w:rPr>
        <w:t> </w:t>
      </w:r>
      <w:r>
        <w:rPr/>
        <w:t>с</w:t>
      </w:r>
      <w:r>
        <w:rPr>
          <w:spacing w:val="56"/>
        </w:rPr>
        <w:t> </w:t>
      </w:r>
      <w:r>
        <w:rPr/>
        <w:t>черчением,</w:t>
      </w:r>
      <w:r>
        <w:rPr>
          <w:spacing w:val="55"/>
        </w:rPr>
        <w:t> </w:t>
      </w:r>
      <w:r>
        <w:rPr/>
        <w:t>их</w:t>
      </w:r>
      <w:r>
        <w:rPr>
          <w:spacing w:val="57"/>
        </w:rPr>
        <w:t> </w:t>
      </w:r>
      <w:r>
        <w:rPr>
          <w:spacing w:val="-2"/>
        </w:rPr>
        <w:t>востребованность</w:t>
      </w:r>
      <w:r>
        <w:rPr/>
        <w:tab/>
        <w:t>на</w:t>
      </w:r>
      <w:r>
        <w:rPr>
          <w:spacing w:val="54"/>
        </w:rPr>
        <w:t> </w:t>
      </w:r>
      <w:r>
        <w:rPr>
          <w:spacing w:val="-2"/>
        </w:rPr>
        <w:t>рынке</w:t>
      </w:r>
    </w:p>
    <w:p>
      <w:pPr>
        <w:spacing w:after="0"/>
        <w:jc w:val="left"/>
        <w:sectPr>
          <w:type w:val="continuous"/>
          <w:pgSz w:w="11920" w:h="16850"/>
          <w:pgMar w:header="713" w:footer="0" w:top="340" w:bottom="280" w:left="760" w:right="0"/>
        </w:sectPr>
      </w:pPr>
    </w:p>
    <w:p>
      <w:pPr>
        <w:pStyle w:val="BodyText"/>
        <w:ind w:left="399" w:firstLine="0"/>
        <w:jc w:val="left"/>
      </w:pPr>
      <w:r>
        <w:rPr>
          <w:spacing w:val="-2"/>
        </w:rPr>
        <w:t>труда.</w:t>
      </w:r>
    </w:p>
    <w:p>
      <w:pPr>
        <w:pStyle w:val="ListParagraph"/>
        <w:numPr>
          <w:ilvl w:val="0"/>
          <w:numId w:val="125"/>
        </w:numPr>
        <w:tabs>
          <w:tab w:pos="217" w:val="left" w:leader="none"/>
        </w:tabs>
        <w:spacing w:line="240" w:lineRule="auto" w:before="276" w:after="0"/>
        <w:ind w:left="217" w:right="0" w:hanging="180"/>
        <w:jc w:val="left"/>
        <w:rPr>
          <w:sz w:val="24"/>
        </w:rPr>
      </w:pPr>
      <w:r>
        <w:rPr/>
        <w:br w:type="column"/>
      </w:r>
      <w:r>
        <w:rPr>
          <w:spacing w:val="-2"/>
          <w:sz w:val="24"/>
        </w:rPr>
        <w:t>класс.</w:t>
      </w:r>
    </w:p>
    <w:p>
      <w:pPr>
        <w:pStyle w:val="BodyText"/>
        <w:ind w:left="37" w:firstLine="0"/>
        <w:jc w:val="left"/>
      </w:pPr>
      <w:r>
        <w:rPr/>
        <w:t>Применение</w:t>
      </w:r>
      <w:r>
        <w:rPr>
          <w:spacing w:val="14"/>
        </w:rPr>
        <w:t> </w:t>
      </w:r>
      <w:r>
        <w:rPr/>
        <w:t>программного</w:t>
      </w:r>
      <w:r>
        <w:rPr>
          <w:spacing w:val="17"/>
        </w:rPr>
        <w:t> </w:t>
      </w:r>
      <w:r>
        <w:rPr/>
        <w:t>обеспечения</w:t>
      </w:r>
      <w:r>
        <w:rPr>
          <w:spacing w:val="18"/>
        </w:rPr>
        <w:t> </w:t>
      </w:r>
      <w:r>
        <w:rPr/>
        <w:t>для</w:t>
      </w:r>
      <w:r>
        <w:rPr>
          <w:spacing w:val="17"/>
        </w:rPr>
        <w:t> </w:t>
      </w:r>
      <w:r>
        <w:rPr/>
        <w:t>создания</w:t>
      </w:r>
      <w:r>
        <w:rPr>
          <w:spacing w:val="18"/>
        </w:rPr>
        <w:t> </w:t>
      </w:r>
      <w:r>
        <w:rPr/>
        <w:t>проектной</w:t>
      </w:r>
      <w:r>
        <w:rPr>
          <w:spacing w:val="18"/>
        </w:rPr>
        <w:t> </w:t>
      </w:r>
      <w:r>
        <w:rPr/>
        <w:t>документации:</w:t>
      </w:r>
      <w:r>
        <w:rPr>
          <w:spacing w:val="18"/>
        </w:rPr>
        <w:t> </w:t>
      </w:r>
      <w:r>
        <w:rPr>
          <w:spacing w:val="-2"/>
        </w:rPr>
        <w:t>моделей</w:t>
      </w:r>
    </w:p>
    <w:p>
      <w:pPr>
        <w:spacing w:after="0"/>
        <w:jc w:val="left"/>
        <w:sectPr>
          <w:type w:val="continuous"/>
          <w:pgSz w:w="11920" w:h="16850"/>
          <w:pgMar w:header="713" w:footer="0" w:top="340" w:bottom="280" w:left="760" w:right="0"/>
          <w:cols w:num="2" w:equalWidth="0">
            <w:col w:w="1031" w:space="40"/>
            <w:col w:w="10089"/>
          </w:cols>
        </w:sectPr>
      </w:pPr>
    </w:p>
    <w:p>
      <w:pPr>
        <w:pStyle w:val="BodyText"/>
        <w:ind w:left="399" w:firstLine="0"/>
        <w:jc w:val="left"/>
      </w:pPr>
      <w:r>
        <w:rPr/>
        <w:t>объектов</w:t>
      </w:r>
      <w:r>
        <w:rPr>
          <w:spacing w:val="-3"/>
        </w:rPr>
        <w:t> </w:t>
      </w:r>
      <w:r>
        <w:rPr/>
        <w:t>и</w:t>
      </w:r>
      <w:r>
        <w:rPr>
          <w:spacing w:val="-2"/>
        </w:rPr>
        <w:t> </w:t>
      </w:r>
      <w:r>
        <w:rPr/>
        <w:t>их </w:t>
      </w:r>
      <w:r>
        <w:rPr>
          <w:spacing w:val="-2"/>
        </w:rPr>
        <w:t>чертежей.</w:t>
      </w:r>
    </w:p>
    <w:p>
      <w:pPr>
        <w:pStyle w:val="BodyText"/>
        <w:ind w:left="1107" w:right="3396" w:firstLine="0"/>
        <w:jc w:val="left"/>
      </w:pPr>
      <w:r>
        <w:rPr/>
        <w:t>Создание</w:t>
      </w:r>
      <w:r>
        <w:rPr>
          <w:spacing w:val="-7"/>
        </w:rPr>
        <w:t> </w:t>
      </w:r>
      <w:r>
        <w:rPr/>
        <w:t>документов,</w:t>
      </w:r>
      <w:r>
        <w:rPr>
          <w:spacing w:val="-5"/>
        </w:rPr>
        <w:t> </w:t>
      </w:r>
      <w:r>
        <w:rPr/>
        <w:t>виды</w:t>
      </w:r>
      <w:r>
        <w:rPr>
          <w:spacing w:val="-4"/>
        </w:rPr>
        <w:t> </w:t>
      </w:r>
      <w:r>
        <w:rPr/>
        <w:t>документов.</w:t>
      </w:r>
      <w:r>
        <w:rPr>
          <w:spacing w:val="-6"/>
        </w:rPr>
        <w:t> </w:t>
      </w:r>
      <w:r>
        <w:rPr/>
        <w:t>Основная</w:t>
      </w:r>
      <w:r>
        <w:rPr>
          <w:spacing w:val="-6"/>
        </w:rPr>
        <w:t> </w:t>
      </w:r>
      <w:r>
        <w:rPr/>
        <w:t>надпись. Геометрические примитивы.</w:t>
      </w:r>
    </w:p>
    <w:p>
      <w:pPr>
        <w:pStyle w:val="BodyText"/>
        <w:ind w:left="1107" w:right="2444" w:firstLine="0"/>
        <w:jc w:val="left"/>
      </w:pPr>
      <w:r>
        <w:rPr/>
        <w:t>Создание,</w:t>
      </w:r>
      <w:r>
        <w:rPr>
          <w:spacing w:val="-7"/>
        </w:rPr>
        <w:t> </w:t>
      </w:r>
      <w:r>
        <w:rPr/>
        <w:t>редактирование</w:t>
      </w:r>
      <w:r>
        <w:rPr>
          <w:spacing w:val="-8"/>
        </w:rPr>
        <w:t> </w:t>
      </w:r>
      <w:r>
        <w:rPr/>
        <w:t>и</w:t>
      </w:r>
      <w:r>
        <w:rPr>
          <w:spacing w:val="-7"/>
        </w:rPr>
        <w:t> </w:t>
      </w:r>
      <w:r>
        <w:rPr/>
        <w:t>трансформация</w:t>
      </w:r>
      <w:r>
        <w:rPr>
          <w:spacing w:val="-7"/>
        </w:rPr>
        <w:t> </w:t>
      </w:r>
      <w:r>
        <w:rPr/>
        <w:t>графических</w:t>
      </w:r>
      <w:r>
        <w:rPr>
          <w:spacing w:val="-5"/>
        </w:rPr>
        <w:t> </w:t>
      </w:r>
      <w:r>
        <w:rPr/>
        <w:t>объектов. Сложные 3D-модели и сборочные чертежи.</w:t>
      </w:r>
    </w:p>
    <w:p>
      <w:pPr>
        <w:pStyle w:val="BodyText"/>
        <w:ind w:left="1107" w:right="3396" w:firstLine="0"/>
        <w:jc w:val="left"/>
      </w:pPr>
      <w:r>
        <w:rPr/>
        <w:t>Изделия</w:t>
      </w:r>
      <w:r>
        <w:rPr>
          <w:spacing w:val="-3"/>
        </w:rPr>
        <w:t> </w:t>
      </w:r>
      <w:r>
        <w:rPr/>
        <w:t>и</w:t>
      </w:r>
      <w:r>
        <w:rPr>
          <w:spacing w:val="-5"/>
        </w:rPr>
        <w:t> </w:t>
      </w:r>
      <w:r>
        <w:rPr/>
        <w:t>их</w:t>
      </w:r>
      <w:r>
        <w:rPr>
          <w:spacing w:val="-1"/>
        </w:rPr>
        <w:t> </w:t>
      </w:r>
      <w:r>
        <w:rPr/>
        <w:t>модели.</w:t>
      </w:r>
      <w:r>
        <w:rPr>
          <w:spacing w:val="-3"/>
        </w:rPr>
        <w:t> </w:t>
      </w:r>
      <w:r>
        <w:rPr/>
        <w:t>Анализ</w:t>
      </w:r>
      <w:r>
        <w:rPr>
          <w:spacing w:val="-3"/>
        </w:rPr>
        <w:t> </w:t>
      </w:r>
      <w:r>
        <w:rPr/>
        <w:t>формы</w:t>
      </w:r>
      <w:r>
        <w:rPr>
          <w:spacing w:val="-3"/>
        </w:rPr>
        <w:t> </w:t>
      </w:r>
      <w:r>
        <w:rPr/>
        <w:t>объекта</w:t>
      </w:r>
      <w:r>
        <w:rPr>
          <w:spacing w:val="-4"/>
        </w:rPr>
        <w:t> </w:t>
      </w:r>
      <w:r>
        <w:rPr/>
        <w:t>и</w:t>
      </w:r>
      <w:r>
        <w:rPr>
          <w:spacing w:val="-5"/>
        </w:rPr>
        <w:t> </w:t>
      </w:r>
      <w:r>
        <w:rPr/>
        <w:t>синтез</w:t>
      </w:r>
      <w:r>
        <w:rPr>
          <w:spacing w:val="-3"/>
        </w:rPr>
        <w:t> </w:t>
      </w:r>
      <w:r>
        <w:rPr/>
        <w:t>модели. План создания 3D-модели.</w:t>
      </w:r>
    </w:p>
    <w:p>
      <w:pPr>
        <w:pStyle w:val="BodyText"/>
        <w:tabs>
          <w:tab w:pos="2096" w:val="left" w:leader="none"/>
          <w:tab w:pos="3163" w:val="left" w:leader="none"/>
          <w:tab w:pos="5392" w:val="left" w:leader="none"/>
          <w:tab w:pos="6401" w:val="left" w:leader="none"/>
          <w:tab w:pos="7579" w:val="left" w:leader="none"/>
          <w:tab w:pos="9469" w:val="left" w:leader="none"/>
        </w:tabs>
        <w:ind w:left="399" w:right="713" w:firstLine="708"/>
        <w:jc w:val="left"/>
      </w:pPr>
      <w:r>
        <w:rPr>
          <w:spacing w:val="-2"/>
        </w:rPr>
        <w:t>Дерево</w:t>
      </w:r>
      <w:r>
        <w:rPr/>
        <w:tab/>
      </w:r>
      <w:r>
        <w:rPr>
          <w:spacing w:val="-2"/>
        </w:rPr>
        <w:t>модели.</w:t>
      </w:r>
      <w:r>
        <w:rPr/>
        <w:tab/>
      </w:r>
      <w:r>
        <w:rPr>
          <w:spacing w:val="-2"/>
        </w:rPr>
        <w:t>Формообразование</w:t>
      </w:r>
      <w:r>
        <w:rPr/>
        <w:tab/>
      </w:r>
      <w:r>
        <w:rPr>
          <w:spacing w:val="-2"/>
        </w:rPr>
        <w:t>детали.</w:t>
      </w:r>
      <w:r>
        <w:rPr/>
        <w:tab/>
      </w:r>
      <w:r>
        <w:rPr>
          <w:spacing w:val="-2"/>
        </w:rPr>
        <w:t>Способы</w:t>
      </w:r>
      <w:r>
        <w:rPr/>
        <w:tab/>
      </w:r>
      <w:r>
        <w:rPr>
          <w:spacing w:val="-2"/>
        </w:rPr>
        <w:t>редактирования</w:t>
      </w:r>
      <w:r>
        <w:rPr/>
        <w:tab/>
      </w:r>
      <w:r>
        <w:rPr>
          <w:spacing w:val="-2"/>
        </w:rPr>
        <w:t>операции </w:t>
      </w:r>
      <w:r>
        <w:rPr/>
        <w:t>формообразования и эскиза.</w:t>
      </w:r>
    </w:p>
    <w:p>
      <w:pPr>
        <w:pStyle w:val="BodyText"/>
        <w:ind w:left="399" w:right="607" w:firstLine="708"/>
        <w:jc w:val="left"/>
      </w:pPr>
      <w:r>
        <w:rPr/>
        <w:t>Мир</w:t>
      </w:r>
      <w:r>
        <w:rPr>
          <w:spacing w:val="29"/>
        </w:rPr>
        <w:t> </w:t>
      </w:r>
      <w:r>
        <w:rPr/>
        <w:t>профессий.</w:t>
      </w:r>
      <w:r>
        <w:rPr>
          <w:spacing w:val="-2"/>
        </w:rPr>
        <w:t> </w:t>
      </w:r>
      <w:r>
        <w:rPr/>
        <w:t>Профессии,</w:t>
      </w:r>
      <w:r>
        <w:rPr>
          <w:spacing w:val="29"/>
        </w:rPr>
        <w:t> </w:t>
      </w:r>
      <w:r>
        <w:rPr/>
        <w:t>связанные с</w:t>
      </w:r>
      <w:r>
        <w:rPr>
          <w:spacing w:val="28"/>
        </w:rPr>
        <w:t> </w:t>
      </w:r>
      <w:r>
        <w:rPr/>
        <w:t>компьютерной</w:t>
      </w:r>
      <w:r>
        <w:rPr>
          <w:spacing w:val="30"/>
        </w:rPr>
        <w:t> </w:t>
      </w:r>
      <w:r>
        <w:rPr/>
        <w:t>графикой, их</w:t>
      </w:r>
      <w:r>
        <w:rPr>
          <w:spacing w:val="29"/>
        </w:rPr>
        <w:t> </w:t>
      </w:r>
      <w:r>
        <w:rPr/>
        <w:t>востребованность на рынке труда.</w:t>
      </w:r>
    </w:p>
    <w:p>
      <w:pPr>
        <w:pStyle w:val="ListParagraph"/>
        <w:numPr>
          <w:ilvl w:val="0"/>
          <w:numId w:val="125"/>
        </w:numPr>
        <w:tabs>
          <w:tab w:pos="1287" w:val="left" w:leader="none"/>
        </w:tabs>
        <w:spacing w:line="240" w:lineRule="auto" w:before="0" w:after="0"/>
        <w:ind w:left="1287" w:right="0" w:hanging="180"/>
        <w:jc w:val="left"/>
        <w:rPr>
          <w:sz w:val="24"/>
        </w:rPr>
      </w:pPr>
      <w:r>
        <w:rPr>
          <w:spacing w:val="-2"/>
          <w:sz w:val="24"/>
        </w:rPr>
        <w:t>класс.</w:t>
      </w:r>
    </w:p>
    <w:p>
      <w:pPr>
        <w:pStyle w:val="BodyText"/>
        <w:ind w:left="399" w:firstLine="708"/>
        <w:jc w:val="left"/>
      </w:pPr>
      <w:r>
        <w:rPr/>
        <w:t>Система</w:t>
      </w:r>
      <w:r>
        <w:rPr>
          <w:spacing w:val="40"/>
        </w:rPr>
        <w:t> </w:t>
      </w:r>
      <w:r>
        <w:rPr/>
        <w:t>автоматизации</w:t>
      </w:r>
      <w:r>
        <w:rPr>
          <w:spacing w:val="40"/>
        </w:rPr>
        <w:t> </w:t>
      </w:r>
      <w:r>
        <w:rPr/>
        <w:t>проектно-конструкторских</w:t>
      </w:r>
      <w:r>
        <w:rPr>
          <w:spacing w:val="40"/>
        </w:rPr>
        <w:t> </w:t>
      </w:r>
      <w:r>
        <w:rPr/>
        <w:t>работ</w:t>
      </w:r>
      <w:r>
        <w:rPr>
          <w:spacing w:val="40"/>
        </w:rPr>
        <w:t> </w:t>
      </w:r>
      <w:r>
        <w:rPr/>
        <w:t>(далее</w:t>
      </w:r>
      <w:r>
        <w:rPr>
          <w:spacing w:val="40"/>
        </w:rPr>
        <w:t> </w:t>
      </w:r>
      <w:r>
        <w:rPr/>
        <w:t>–</w:t>
      </w:r>
      <w:r>
        <w:rPr>
          <w:spacing w:val="40"/>
        </w:rPr>
        <w:t> </w:t>
      </w:r>
      <w:r>
        <w:rPr/>
        <w:t>САПР).</w:t>
      </w:r>
      <w:r>
        <w:rPr>
          <w:spacing w:val="40"/>
        </w:rPr>
        <w:t> </w:t>
      </w:r>
      <w:r>
        <w:rPr/>
        <w:t>Чертежи</w:t>
      </w:r>
      <w:r>
        <w:rPr>
          <w:spacing w:val="40"/>
        </w:rPr>
        <w:t> </w:t>
      </w:r>
      <w:r>
        <w:rPr/>
        <w:t>с</w:t>
      </w:r>
      <w:r>
        <w:rPr>
          <w:spacing w:val="40"/>
        </w:rPr>
        <w:t> </w:t>
      </w:r>
      <w:r>
        <w:rPr/>
        <w:t>использованием САПР для подготовки проекта изделия.</w:t>
      </w:r>
    </w:p>
    <w:p>
      <w:pPr>
        <w:pStyle w:val="BodyText"/>
        <w:ind w:left="1107" w:right="762" w:firstLine="0"/>
        <w:jc w:val="left"/>
      </w:pPr>
      <w:r>
        <w:rPr/>
        <w:t>Оформление конструкторской документации, в том числе, с использованием САПР. Объем</w:t>
      </w:r>
      <w:r>
        <w:rPr>
          <w:spacing w:val="40"/>
        </w:rPr>
        <w:t> </w:t>
      </w:r>
      <w:r>
        <w:rPr/>
        <w:t>документации:</w:t>
      </w:r>
      <w:r>
        <w:rPr>
          <w:spacing w:val="40"/>
        </w:rPr>
        <w:t> </w:t>
      </w:r>
      <w:r>
        <w:rPr/>
        <w:t>пояснительная</w:t>
      </w:r>
      <w:r>
        <w:rPr>
          <w:spacing w:val="40"/>
        </w:rPr>
        <w:t> </w:t>
      </w:r>
      <w:r>
        <w:rPr/>
        <w:t>записка,</w:t>
      </w:r>
      <w:r>
        <w:rPr>
          <w:spacing w:val="40"/>
        </w:rPr>
        <w:t> </w:t>
      </w:r>
      <w:r>
        <w:rPr/>
        <w:t>спецификация.</w:t>
      </w:r>
      <w:r>
        <w:rPr>
          <w:spacing w:val="40"/>
        </w:rPr>
        <w:t> </w:t>
      </w:r>
      <w:r>
        <w:rPr/>
        <w:t>Графические</w:t>
      </w:r>
      <w:r>
        <w:rPr>
          <w:spacing w:val="40"/>
        </w:rPr>
        <w:t> </w:t>
      </w:r>
      <w:r>
        <w:rPr/>
        <w:t>документы:</w:t>
      </w:r>
    </w:p>
    <w:p>
      <w:pPr>
        <w:spacing w:after="0"/>
        <w:jc w:val="left"/>
        <w:sectPr>
          <w:type w:val="continuous"/>
          <w:pgSz w:w="11920" w:h="16850"/>
          <w:pgMar w:header="713" w:footer="0" w:top="340" w:bottom="280" w:left="760" w:right="0"/>
        </w:sectPr>
      </w:pPr>
    </w:p>
    <w:p>
      <w:pPr>
        <w:pStyle w:val="BodyText"/>
        <w:ind w:left="399" w:right="714" w:firstLine="0"/>
      </w:pPr>
      <w:r>
        <w:rPr/>
        <w:t>технический рисунок объекта, чертеж общего вида, чертежи деталей. Условности и упрощения на чертеже. Создание презентации.</w:t>
      </w:r>
    </w:p>
    <w:p>
      <w:pPr>
        <w:pStyle w:val="BodyText"/>
        <w:ind w:left="399" w:right="714" w:firstLine="708"/>
      </w:pPr>
      <w:r>
        <w:rPr/>
        <w:t>Мир профессий.</w:t>
      </w:r>
      <w:r>
        <w:rPr>
          <w:spacing w:val="-1"/>
        </w:rPr>
        <w:t> </w:t>
      </w:r>
      <w:r>
        <w:rPr/>
        <w:t>Профессии, связанные с изучаемыми технологиями, черчением, проектированием с использованием САПР, их востребованность</w:t>
      </w:r>
      <w:r>
        <w:rPr>
          <w:spacing w:val="80"/>
        </w:rPr>
        <w:t> </w:t>
      </w:r>
      <w:r>
        <w:rPr/>
        <w:t>на рынке труда.</w:t>
      </w:r>
    </w:p>
    <w:p>
      <w:pPr>
        <w:pStyle w:val="Heading2"/>
        <w:ind w:left="1107"/>
      </w:pPr>
      <w:r>
        <w:rPr/>
        <w:t>Модуль</w:t>
      </w:r>
      <w:r>
        <w:rPr>
          <w:spacing w:val="-9"/>
        </w:rPr>
        <w:t> </w:t>
      </w:r>
      <w:r>
        <w:rPr/>
        <w:t>«3D-моделирование,</w:t>
      </w:r>
      <w:r>
        <w:rPr>
          <w:spacing w:val="-6"/>
        </w:rPr>
        <w:t> </w:t>
      </w:r>
      <w:r>
        <w:rPr/>
        <w:t>прототипирование,</w:t>
      </w:r>
      <w:r>
        <w:rPr>
          <w:spacing w:val="-6"/>
        </w:rPr>
        <w:t> </w:t>
      </w:r>
      <w:r>
        <w:rPr>
          <w:spacing w:val="-2"/>
        </w:rPr>
        <w:t>макетирование».</w:t>
      </w:r>
    </w:p>
    <w:p>
      <w:pPr>
        <w:pStyle w:val="BodyText"/>
        <w:spacing w:line="274" w:lineRule="exact"/>
        <w:ind w:left="1107" w:firstLine="0"/>
      </w:pPr>
      <w:r>
        <w:rPr/>
        <w:t>7 </w:t>
      </w:r>
      <w:r>
        <w:rPr>
          <w:spacing w:val="-2"/>
        </w:rPr>
        <w:t>класс.</w:t>
      </w:r>
    </w:p>
    <w:p>
      <w:pPr>
        <w:pStyle w:val="BodyText"/>
        <w:ind w:left="399" w:right="718" w:firstLine="708"/>
      </w:pPr>
      <w:r>
        <w:rPr/>
        <w:t>Виды и свойства, назначение моделей. Адекватность модели моделируемому объекту и целям моделирования.</w:t>
      </w:r>
    </w:p>
    <w:p>
      <w:pPr>
        <w:pStyle w:val="BodyText"/>
        <w:ind w:left="399" w:right="715" w:firstLine="708"/>
      </w:pPr>
      <w:r>
        <w:rPr/>
        <w:t>Понятие о макетировании. Типы макетов. Материалы и инструменты</w:t>
      </w:r>
      <w:r>
        <w:rPr>
          <w:spacing w:val="80"/>
        </w:rPr>
        <w:t> </w:t>
      </w:r>
      <w:r>
        <w:rPr/>
        <w:t>для бумажного макетирования. Выполнение развертки, сборка деталей макета. Разработка графической </w:t>
      </w:r>
      <w:r>
        <w:rPr>
          <w:spacing w:val="-2"/>
        </w:rPr>
        <w:t>документации.</w:t>
      </w:r>
    </w:p>
    <w:p>
      <w:pPr>
        <w:pStyle w:val="BodyText"/>
        <w:ind w:left="1107" w:firstLine="0"/>
      </w:pPr>
      <w:r>
        <w:rPr/>
        <w:t>Создание</w:t>
      </w:r>
      <w:r>
        <w:rPr>
          <w:spacing w:val="-8"/>
        </w:rPr>
        <w:t> </w:t>
      </w:r>
      <w:r>
        <w:rPr/>
        <w:t>объемных</w:t>
      </w:r>
      <w:r>
        <w:rPr>
          <w:spacing w:val="-2"/>
        </w:rPr>
        <w:t> </w:t>
      </w:r>
      <w:r>
        <w:rPr/>
        <w:t>моделей</w:t>
      </w:r>
      <w:r>
        <w:rPr>
          <w:spacing w:val="-4"/>
        </w:rPr>
        <w:t> </w:t>
      </w:r>
      <w:r>
        <w:rPr/>
        <w:t>с</w:t>
      </w:r>
      <w:r>
        <w:rPr>
          <w:spacing w:val="-5"/>
        </w:rPr>
        <w:t> </w:t>
      </w:r>
      <w:r>
        <w:rPr/>
        <w:t>помощью</w:t>
      </w:r>
      <w:r>
        <w:rPr>
          <w:spacing w:val="-4"/>
        </w:rPr>
        <w:t> </w:t>
      </w:r>
      <w:r>
        <w:rPr/>
        <w:t>компьютерных</w:t>
      </w:r>
      <w:r>
        <w:rPr>
          <w:spacing w:val="-2"/>
        </w:rPr>
        <w:t> программ.</w:t>
      </w:r>
    </w:p>
    <w:p>
      <w:pPr>
        <w:pStyle w:val="BodyText"/>
        <w:ind w:left="399" w:right="716" w:firstLine="708"/>
      </w:pPr>
      <w:r>
        <w:rPr/>
        <w:t>Программы для просмотра на экране компьютера файлов с готовыми цифровыми трехмерными моделями и последующей распечатки их разверток.</w:t>
      </w:r>
    </w:p>
    <w:p>
      <w:pPr>
        <w:pStyle w:val="BodyText"/>
        <w:ind w:left="1107" w:firstLine="0"/>
      </w:pPr>
      <w:r>
        <w:rPr/>
        <w:t>Программа</w:t>
      </w:r>
      <w:r>
        <w:rPr>
          <w:spacing w:val="55"/>
          <w:w w:val="150"/>
        </w:rPr>
        <w:t> </w:t>
      </w:r>
      <w:r>
        <w:rPr/>
        <w:t>для</w:t>
      </w:r>
      <w:r>
        <w:rPr>
          <w:spacing w:val="58"/>
          <w:w w:val="150"/>
        </w:rPr>
        <w:t> </w:t>
      </w:r>
      <w:r>
        <w:rPr/>
        <w:t>редактирования</w:t>
      </w:r>
      <w:r>
        <w:rPr>
          <w:spacing w:val="57"/>
          <w:w w:val="150"/>
        </w:rPr>
        <w:t> </w:t>
      </w:r>
      <w:r>
        <w:rPr/>
        <w:t>готовых</w:t>
      </w:r>
      <w:r>
        <w:rPr>
          <w:spacing w:val="59"/>
          <w:w w:val="150"/>
        </w:rPr>
        <w:t> </w:t>
      </w:r>
      <w:r>
        <w:rPr/>
        <w:t>моделей</w:t>
      </w:r>
      <w:r>
        <w:rPr>
          <w:spacing w:val="58"/>
          <w:w w:val="150"/>
        </w:rPr>
        <w:t> </w:t>
      </w:r>
      <w:r>
        <w:rPr/>
        <w:t>и</w:t>
      </w:r>
      <w:r>
        <w:rPr>
          <w:spacing w:val="58"/>
          <w:w w:val="150"/>
        </w:rPr>
        <w:t> </w:t>
      </w:r>
      <w:r>
        <w:rPr/>
        <w:t>последующей</w:t>
      </w:r>
      <w:r>
        <w:rPr>
          <w:spacing w:val="57"/>
          <w:w w:val="150"/>
        </w:rPr>
        <w:t>   </w:t>
      </w:r>
      <w:r>
        <w:rPr/>
        <w:t>их</w:t>
      </w:r>
      <w:r>
        <w:rPr>
          <w:spacing w:val="61"/>
          <w:w w:val="150"/>
        </w:rPr>
        <w:t> </w:t>
      </w:r>
      <w:r>
        <w:rPr>
          <w:spacing w:val="-2"/>
        </w:rPr>
        <w:t>распечатки.</w:t>
      </w:r>
    </w:p>
    <w:p>
      <w:pPr>
        <w:pStyle w:val="BodyText"/>
        <w:ind w:left="399" w:firstLine="0"/>
      </w:pPr>
      <w:r>
        <w:rPr/>
        <w:t>Инструменты</w:t>
      </w:r>
      <w:r>
        <w:rPr>
          <w:spacing w:val="-3"/>
        </w:rPr>
        <w:t> </w:t>
      </w:r>
      <w:r>
        <w:rPr/>
        <w:t>для</w:t>
      </w:r>
      <w:r>
        <w:rPr>
          <w:spacing w:val="-3"/>
        </w:rPr>
        <w:t> </w:t>
      </w:r>
      <w:r>
        <w:rPr/>
        <w:t>редактирования</w:t>
      </w:r>
      <w:r>
        <w:rPr>
          <w:spacing w:val="-3"/>
        </w:rPr>
        <w:t> </w:t>
      </w:r>
      <w:r>
        <w:rPr>
          <w:spacing w:val="-2"/>
        </w:rPr>
        <w:t>моделей.</w:t>
      </w:r>
    </w:p>
    <w:p>
      <w:pPr>
        <w:pStyle w:val="BodyText"/>
        <w:ind w:left="1107" w:right="4405" w:firstLine="0"/>
        <w:jc w:val="left"/>
      </w:pPr>
      <w:r>
        <w:rPr/>
        <w:t>Мир</w:t>
      </w:r>
      <w:r>
        <w:rPr>
          <w:spacing w:val="-6"/>
        </w:rPr>
        <w:t> </w:t>
      </w:r>
      <w:r>
        <w:rPr/>
        <w:t>профессий.</w:t>
      </w:r>
      <w:r>
        <w:rPr>
          <w:spacing w:val="-5"/>
        </w:rPr>
        <w:t> </w:t>
      </w:r>
      <w:r>
        <w:rPr/>
        <w:t>Профессии,</w:t>
      </w:r>
      <w:r>
        <w:rPr>
          <w:spacing w:val="-6"/>
        </w:rPr>
        <w:t> </w:t>
      </w:r>
      <w:r>
        <w:rPr/>
        <w:t>связанные</w:t>
      </w:r>
      <w:r>
        <w:rPr>
          <w:spacing w:val="-8"/>
        </w:rPr>
        <w:t> </w:t>
      </w:r>
      <w:r>
        <w:rPr/>
        <w:t>с</w:t>
      </w:r>
      <w:r>
        <w:rPr>
          <w:spacing w:val="-7"/>
        </w:rPr>
        <w:t> </w:t>
      </w:r>
      <w:r>
        <w:rPr/>
        <w:t>3D-печатью. 8 класс.</w:t>
      </w:r>
    </w:p>
    <w:p>
      <w:pPr>
        <w:pStyle w:val="BodyText"/>
        <w:spacing w:line="274" w:lineRule="exact"/>
        <w:ind w:left="1107" w:firstLine="0"/>
        <w:jc w:val="left"/>
      </w:pPr>
      <w:r>
        <w:rPr/>
        <w:t>3D-моделирование</w:t>
      </w:r>
      <w:r>
        <w:rPr>
          <w:spacing w:val="-8"/>
        </w:rPr>
        <w:t> </w:t>
      </w:r>
      <w:r>
        <w:rPr/>
        <w:t>как</w:t>
      </w:r>
      <w:r>
        <w:rPr>
          <w:spacing w:val="-5"/>
        </w:rPr>
        <w:t> </w:t>
      </w:r>
      <w:r>
        <w:rPr/>
        <w:t>технология</w:t>
      </w:r>
      <w:r>
        <w:rPr>
          <w:spacing w:val="-4"/>
        </w:rPr>
        <w:t> </w:t>
      </w:r>
      <w:r>
        <w:rPr/>
        <w:t>создания</w:t>
      </w:r>
      <w:r>
        <w:rPr>
          <w:spacing w:val="-5"/>
        </w:rPr>
        <w:t> </w:t>
      </w:r>
      <w:r>
        <w:rPr/>
        <w:t>визуальных</w:t>
      </w:r>
      <w:r>
        <w:rPr>
          <w:spacing w:val="-3"/>
        </w:rPr>
        <w:t> </w:t>
      </w:r>
      <w:r>
        <w:rPr>
          <w:spacing w:val="-2"/>
        </w:rPr>
        <w:t>моделей.</w:t>
      </w:r>
    </w:p>
    <w:p>
      <w:pPr>
        <w:pStyle w:val="BodyText"/>
        <w:tabs>
          <w:tab w:pos="8100" w:val="left" w:leader="none"/>
        </w:tabs>
        <w:ind w:left="1107" w:firstLine="0"/>
        <w:jc w:val="left"/>
      </w:pPr>
      <w:r>
        <w:rPr/>
        <w:t>Графические</w:t>
      </w:r>
      <w:r>
        <w:rPr>
          <w:spacing w:val="48"/>
        </w:rPr>
        <w:t> </w:t>
      </w:r>
      <w:r>
        <w:rPr/>
        <w:t>примитивы</w:t>
      </w:r>
      <w:r>
        <w:rPr>
          <w:spacing w:val="51"/>
        </w:rPr>
        <w:t> </w:t>
      </w:r>
      <w:r>
        <w:rPr/>
        <w:t>в</w:t>
      </w:r>
      <w:r>
        <w:rPr>
          <w:spacing w:val="51"/>
        </w:rPr>
        <w:t> </w:t>
      </w:r>
      <w:r>
        <w:rPr/>
        <w:t>3D-моделировании.</w:t>
      </w:r>
      <w:r>
        <w:rPr>
          <w:spacing w:val="51"/>
        </w:rPr>
        <w:t> </w:t>
      </w:r>
      <w:r>
        <w:rPr/>
        <w:t>Куб</w:t>
      </w:r>
      <w:r>
        <w:rPr>
          <w:spacing w:val="52"/>
        </w:rPr>
        <w:t> </w:t>
      </w:r>
      <w:r>
        <w:rPr/>
        <w:t>и</w:t>
      </w:r>
      <w:r>
        <w:rPr>
          <w:spacing w:val="52"/>
        </w:rPr>
        <w:t> </w:t>
      </w:r>
      <w:r>
        <w:rPr>
          <w:spacing w:val="-2"/>
        </w:rPr>
        <w:t>кубоид.</w:t>
      </w:r>
      <w:r>
        <w:rPr/>
        <w:tab/>
        <w:t>Шар</w:t>
      </w:r>
      <w:r>
        <w:rPr>
          <w:spacing w:val="52"/>
        </w:rPr>
        <w:t> </w:t>
      </w:r>
      <w:r>
        <w:rPr/>
        <w:t>и</w:t>
      </w:r>
      <w:r>
        <w:rPr>
          <w:spacing w:val="55"/>
        </w:rPr>
        <w:t> </w:t>
      </w:r>
      <w:r>
        <w:rPr>
          <w:spacing w:val="-2"/>
        </w:rPr>
        <w:t>многогранник.</w:t>
      </w:r>
    </w:p>
    <w:p>
      <w:pPr>
        <w:pStyle w:val="BodyText"/>
        <w:ind w:left="399" w:firstLine="0"/>
        <w:jc w:val="left"/>
      </w:pPr>
      <w:r>
        <w:rPr/>
        <w:t>Цилиндр,</w:t>
      </w:r>
      <w:r>
        <w:rPr>
          <w:spacing w:val="-6"/>
        </w:rPr>
        <w:t> </w:t>
      </w:r>
      <w:r>
        <w:rPr/>
        <w:t>призма,</w:t>
      </w:r>
      <w:r>
        <w:rPr>
          <w:spacing w:val="-3"/>
        </w:rPr>
        <w:t> </w:t>
      </w:r>
      <w:r>
        <w:rPr>
          <w:spacing w:val="-2"/>
        </w:rPr>
        <w:t>пирамида.</w:t>
      </w:r>
    </w:p>
    <w:p>
      <w:pPr>
        <w:pStyle w:val="BodyText"/>
        <w:ind w:left="1107" w:firstLine="0"/>
        <w:jc w:val="left"/>
      </w:pPr>
      <w:r>
        <w:rPr/>
        <w:t>Операции</w:t>
      </w:r>
      <w:r>
        <w:rPr>
          <w:spacing w:val="27"/>
        </w:rPr>
        <w:t>  </w:t>
      </w:r>
      <w:r>
        <w:rPr/>
        <w:t>над</w:t>
      </w:r>
      <w:r>
        <w:rPr>
          <w:spacing w:val="31"/>
        </w:rPr>
        <w:t>  </w:t>
      </w:r>
      <w:r>
        <w:rPr/>
        <w:t>примитивами.</w:t>
      </w:r>
      <w:r>
        <w:rPr>
          <w:spacing w:val="30"/>
        </w:rPr>
        <w:t>  </w:t>
      </w:r>
      <w:r>
        <w:rPr/>
        <w:t>Поворот</w:t>
      </w:r>
      <w:r>
        <w:rPr>
          <w:spacing w:val="31"/>
        </w:rPr>
        <w:t>  </w:t>
      </w:r>
      <w:r>
        <w:rPr/>
        <w:t>тел</w:t>
      </w:r>
      <w:r>
        <w:rPr>
          <w:spacing w:val="29"/>
        </w:rPr>
        <w:t>  </w:t>
      </w:r>
      <w:r>
        <w:rPr/>
        <w:t>в</w:t>
      </w:r>
      <w:r>
        <w:rPr>
          <w:spacing w:val="30"/>
        </w:rPr>
        <w:t>  </w:t>
      </w:r>
      <w:r>
        <w:rPr/>
        <w:t>пространстве.</w:t>
      </w:r>
      <w:r>
        <w:rPr>
          <w:spacing w:val="31"/>
        </w:rPr>
        <w:t>  </w:t>
      </w:r>
      <w:r>
        <w:rPr/>
        <w:t>Масштабирование</w:t>
      </w:r>
      <w:r>
        <w:rPr>
          <w:spacing w:val="30"/>
        </w:rPr>
        <w:t>  </w:t>
      </w:r>
      <w:r>
        <w:rPr>
          <w:spacing w:val="-4"/>
        </w:rPr>
        <w:t>тел.</w:t>
      </w:r>
    </w:p>
    <w:p>
      <w:pPr>
        <w:pStyle w:val="BodyText"/>
        <w:ind w:left="399" w:firstLine="0"/>
        <w:jc w:val="left"/>
      </w:pPr>
      <w:r>
        <w:rPr/>
        <w:t>Вычитание,</w:t>
      </w:r>
      <w:r>
        <w:rPr>
          <w:spacing w:val="-5"/>
        </w:rPr>
        <w:t> </w:t>
      </w:r>
      <w:r>
        <w:rPr/>
        <w:t>пересечение</w:t>
      </w:r>
      <w:r>
        <w:rPr>
          <w:spacing w:val="-6"/>
        </w:rPr>
        <w:t> </w:t>
      </w:r>
      <w:r>
        <w:rPr/>
        <w:t>и</w:t>
      </w:r>
      <w:r>
        <w:rPr>
          <w:spacing w:val="-4"/>
        </w:rPr>
        <w:t> </w:t>
      </w:r>
      <w:r>
        <w:rPr/>
        <w:t>объединение</w:t>
      </w:r>
      <w:r>
        <w:rPr>
          <w:spacing w:val="-6"/>
        </w:rPr>
        <w:t> </w:t>
      </w:r>
      <w:r>
        <w:rPr/>
        <w:t>геометрических</w:t>
      </w:r>
      <w:r>
        <w:rPr>
          <w:spacing w:val="-5"/>
        </w:rPr>
        <w:t> </w:t>
      </w:r>
      <w:r>
        <w:rPr>
          <w:spacing w:val="-4"/>
        </w:rPr>
        <w:t>тел.</w:t>
      </w:r>
    </w:p>
    <w:p>
      <w:pPr>
        <w:pStyle w:val="BodyText"/>
        <w:ind w:left="1107" w:right="2444" w:firstLine="0"/>
        <w:jc w:val="left"/>
      </w:pPr>
      <w:r>
        <w:rPr/>
        <w:t>Понятие</w:t>
      </w:r>
      <w:r>
        <w:rPr>
          <w:spacing w:val="-5"/>
        </w:rPr>
        <w:t> </w:t>
      </w:r>
      <w:r>
        <w:rPr/>
        <w:t>«прототипирование».</w:t>
      </w:r>
      <w:r>
        <w:rPr>
          <w:spacing w:val="-6"/>
        </w:rPr>
        <w:t> </w:t>
      </w:r>
      <w:r>
        <w:rPr/>
        <w:t>Создание</w:t>
      </w:r>
      <w:r>
        <w:rPr>
          <w:spacing w:val="-7"/>
        </w:rPr>
        <w:t> </w:t>
      </w:r>
      <w:r>
        <w:rPr/>
        <w:t>цифровой</w:t>
      </w:r>
      <w:r>
        <w:rPr>
          <w:spacing w:val="-6"/>
        </w:rPr>
        <w:t> </w:t>
      </w:r>
      <w:r>
        <w:rPr/>
        <w:t>объемной</w:t>
      </w:r>
      <w:r>
        <w:rPr>
          <w:spacing w:val="-6"/>
        </w:rPr>
        <w:t> </w:t>
      </w:r>
      <w:r>
        <w:rPr/>
        <w:t>модели. Инструменты для создания цифровой объемной модели.</w:t>
      </w:r>
    </w:p>
    <w:p>
      <w:pPr>
        <w:pStyle w:val="BodyText"/>
        <w:ind w:left="1107" w:right="4405" w:firstLine="0"/>
        <w:jc w:val="left"/>
      </w:pPr>
      <w:r>
        <w:rPr/>
        <w:t>Мир</w:t>
      </w:r>
      <w:r>
        <w:rPr>
          <w:spacing w:val="-6"/>
        </w:rPr>
        <w:t> </w:t>
      </w:r>
      <w:r>
        <w:rPr/>
        <w:t>профессий.</w:t>
      </w:r>
      <w:r>
        <w:rPr>
          <w:spacing w:val="-5"/>
        </w:rPr>
        <w:t> </w:t>
      </w:r>
      <w:r>
        <w:rPr/>
        <w:t>Профессии,</w:t>
      </w:r>
      <w:r>
        <w:rPr>
          <w:spacing w:val="-6"/>
        </w:rPr>
        <w:t> </w:t>
      </w:r>
      <w:r>
        <w:rPr/>
        <w:t>связанные</w:t>
      </w:r>
      <w:r>
        <w:rPr>
          <w:spacing w:val="-8"/>
        </w:rPr>
        <w:t> </w:t>
      </w:r>
      <w:r>
        <w:rPr/>
        <w:t>с</w:t>
      </w:r>
      <w:r>
        <w:rPr>
          <w:spacing w:val="-7"/>
        </w:rPr>
        <w:t> </w:t>
      </w:r>
      <w:r>
        <w:rPr/>
        <w:t>3D-печатью. 9 класс.</w:t>
      </w:r>
    </w:p>
    <w:p>
      <w:pPr>
        <w:pStyle w:val="BodyText"/>
        <w:ind w:left="1107" w:right="2444" w:firstLine="0"/>
        <w:jc w:val="left"/>
      </w:pPr>
      <w:r>
        <w:rPr/>
        <w:t>Моделирование</w:t>
      </w:r>
      <w:r>
        <w:rPr>
          <w:spacing w:val="-7"/>
        </w:rPr>
        <w:t> </w:t>
      </w:r>
      <w:r>
        <w:rPr/>
        <w:t>сложных</w:t>
      </w:r>
      <w:r>
        <w:rPr>
          <w:spacing w:val="-5"/>
        </w:rPr>
        <w:t> </w:t>
      </w:r>
      <w:r>
        <w:rPr/>
        <w:t>объектов.</w:t>
      </w:r>
      <w:r>
        <w:rPr>
          <w:spacing w:val="-6"/>
        </w:rPr>
        <w:t> </w:t>
      </w:r>
      <w:r>
        <w:rPr/>
        <w:t>Рендеринг.</w:t>
      </w:r>
      <w:r>
        <w:rPr>
          <w:spacing w:val="-6"/>
        </w:rPr>
        <w:t> </w:t>
      </w:r>
      <w:r>
        <w:rPr/>
        <w:t>Полигональная</w:t>
      </w:r>
      <w:r>
        <w:rPr>
          <w:spacing w:val="-6"/>
        </w:rPr>
        <w:t> </w:t>
      </w:r>
      <w:r>
        <w:rPr/>
        <w:t>сетка. Понятие «аддитивные технологии».</w:t>
      </w:r>
    </w:p>
    <w:p>
      <w:pPr>
        <w:pStyle w:val="BodyText"/>
        <w:ind w:left="1107" w:right="2012" w:firstLine="0"/>
        <w:jc w:val="left"/>
      </w:pPr>
      <w:r>
        <w:rPr/>
        <w:t>Технологическое</w:t>
      </w:r>
      <w:r>
        <w:rPr>
          <w:spacing w:val="-7"/>
        </w:rPr>
        <w:t> </w:t>
      </w:r>
      <w:r>
        <w:rPr/>
        <w:t>оборудование</w:t>
      </w:r>
      <w:r>
        <w:rPr>
          <w:spacing w:val="-7"/>
        </w:rPr>
        <w:t> </w:t>
      </w:r>
      <w:r>
        <w:rPr/>
        <w:t>для</w:t>
      </w:r>
      <w:r>
        <w:rPr>
          <w:spacing w:val="-6"/>
        </w:rPr>
        <w:t> </w:t>
      </w:r>
      <w:r>
        <w:rPr/>
        <w:t>аддитивных</w:t>
      </w:r>
      <w:r>
        <w:rPr>
          <w:spacing w:val="-5"/>
        </w:rPr>
        <w:t> </w:t>
      </w:r>
      <w:r>
        <w:rPr/>
        <w:t>технологий:</w:t>
      </w:r>
      <w:r>
        <w:rPr>
          <w:spacing w:val="-6"/>
        </w:rPr>
        <w:t> </w:t>
      </w:r>
      <w:r>
        <w:rPr/>
        <w:t>3D-принтеры. Области применения трехмерной печати. Сырье для трехмерной печати.</w:t>
      </w:r>
    </w:p>
    <w:p>
      <w:pPr>
        <w:pStyle w:val="BodyText"/>
        <w:tabs>
          <w:tab w:pos="8889" w:val="left" w:leader="none"/>
        </w:tabs>
        <w:ind w:left="1107" w:firstLine="0"/>
        <w:jc w:val="left"/>
      </w:pPr>
      <w:r>
        <w:rPr/>
        <w:t>Этапы</w:t>
      </w:r>
      <w:r>
        <w:rPr>
          <w:spacing w:val="57"/>
        </w:rPr>
        <w:t> </w:t>
      </w:r>
      <w:r>
        <w:rPr/>
        <w:t>аддитивного</w:t>
      </w:r>
      <w:r>
        <w:rPr>
          <w:spacing w:val="60"/>
        </w:rPr>
        <w:t> </w:t>
      </w:r>
      <w:r>
        <w:rPr/>
        <w:t>производства.</w:t>
      </w:r>
      <w:r>
        <w:rPr>
          <w:spacing w:val="60"/>
        </w:rPr>
        <w:t> </w:t>
      </w:r>
      <w:r>
        <w:rPr/>
        <w:t>Правила</w:t>
      </w:r>
      <w:r>
        <w:rPr>
          <w:spacing w:val="59"/>
        </w:rPr>
        <w:t> </w:t>
      </w:r>
      <w:r>
        <w:rPr/>
        <w:t>безопасного</w:t>
      </w:r>
      <w:r>
        <w:rPr>
          <w:spacing w:val="60"/>
        </w:rPr>
        <w:t> </w:t>
      </w:r>
      <w:r>
        <w:rPr>
          <w:spacing w:val="-2"/>
        </w:rPr>
        <w:t>пользования</w:t>
      </w:r>
      <w:r>
        <w:rPr/>
        <w:tab/>
        <w:t>3D-</w:t>
      </w:r>
      <w:r>
        <w:rPr>
          <w:spacing w:val="-2"/>
        </w:rPr>
        <w:t>принтером.</w:t>
      </w:r>
    </w:p>
    <w:p>
      <w:pPr>
        <w:pStyle w:val="BodyText"/>
        <w:ind w:left="399" w:firstLine="0"/>
        <w:jc w:val="left"/>
      </w:pPr>
      <w:r>
        <w:rPr/>
        <w:t>Основные</w:t>
      </w:r>
      <w:r>
        <w:rPr>
          <w:spacing w:val="-7"/>
        </w:rPr>
        <w:t> </w:t>
      </w:r>
      <w:r>
        <w:rPr/>
        <w:t>настройки</w:t>
      </w:r>
      <w:r>
        <w:rPr>
          <w:spacing w:val="-3"/>
        </w:rPr>
        <w:t> </w:t>
      </w:r>
      <w:r>
        <w:rPr/>
        <w:t>для</w:t>
      </w:r>
      <w:r>
        <w:rPr>
          <w:spacing w:val="-3"/>
        </w:rPr>
        <w:t> </w:t>
      </w:r>
      <w:r>
        <w:rPr/>
        <w:t>выполнения</w:t>
      </w:r>
      <w:r>
        <w:rPr>
          <w:spacing w:val="-6"/>
        </w:rPr>
        <w:t> </w:t>
      </w:r>
      <w:r>
        <w:rPr/>
        <w:t>печати</w:t>
      </w:r>
      <w:r>
        <w:rPr>
          <w:spacing w:val="1"/>
        </w:rPr>
        <w:t> </w:t>
      </w:r>
      <w:r>
        <w:rPr/>
        <w:t>на</w:t>
      </w:r>
      <w:r>
        <w:rPr>
          <w:spacing w:val="-3"/>
        </w:rPr>
        <w:t> </w:t>
      </w:r>
      <w:r>
        <w:rPr/>
        <w:t>3D-</w:t>
      </w:r>
      <w:r>
        <w:rPr>
          <w:spacing w:val="-2"/>
        </w:rPr>
        <w:t>принтере.</w:t>
      </w:r>
    </w:p>
    <w:p>
      <w:pPr>
        <w:pStyle w:val="BodyText"/>
        <w:ind w:left="1107" w:right="4976" w:firstLine="0"/>
        <w:jc w:val="left"/>
      </w:pPr>
      <w:r>
        <w:rPr/>
        <w:t>Подготовка</w:t>
      </w:r>
      <w:r>
        <w:rPr>
          <w:spacing w:val="-8"/>
        </w:rPr>
        <w:t> </w:t>
      </w:r>
      <w:r>
        <w:rPr/>
        <w:t>к</w:t>
      </w:r>
      <w:r>
        <w:rPr>
          <w:spacing w:val="-7"/>
        </w:rPr>
        <w:t> </w:t>
      </w:r>
      <w:r>
        <w:rPr/>
        <w:t>печати.</w:t>
      </w:r>
      <w:r>
        <w:rPr>
          <w:spacing w:val="-7"/>
        </w:rPr>
        <w:t> </w:t>
      </w:r>
      <w:r>
        <w:rPr/>
        <w:t>Печать</w:t>
      </w:r>
      <w:r>
        <w:rPr>
          <w:spacing w:val="-7"/>
        </w:rPr>
        <w:t> </w:t>
      </w:r>
      <w:r>
        <w:rPr/>
        <w:t>3D-модели. Профессии, связанные с 3D-печатью.</w:t>
      </w:r>
    </w:p>
    <w:p>
      <w:pPr>
        <w:pStyle w:val="BodyText"/>
        <w:ind w:left="1107" w:firstLine="0"/>
        <w:jc w:val="left"/>
      </w:pPr>
      <w:r>
        <w:rPr/>
        <w:t>Мир</w:t>
      </w:r>
      <w:r>
        <w:rPr>
          <w:spacing w:val="-3"/>
        </w:rPr>
        <w:t> </w:t>
      </w:r>
      <w:r>
        <w:rPr/>
        <w:t>профессий.</w:t>
      </w:r>
      <w:r>
        <w:rPr>
          <w:spacing w:val="-2"/>
        </w:rPr>
        <w:t> </w:t>
      </w:r>
      <w:r>
        <w:rPr/>
        <w:t>Профессии,</w:t>
      </w:r>
      <w:r>
        <w:rPr>
          <w:spacing w:val="-2"/>
        </w:rPr>
        <w:t> </w:t>
      </w:r>
      <w:r>
        <w:rPr/>
        <w:t>связанные</w:t>
      </w:r>
      <w:r>
        <w:rPr>
          <w:spacing w:val="-5"/>
        </w:rPr>
        <w:t> </w:t>
      </w:r>
      <w:r>
        <w:rPr/>
        <w:t>с</w:t>
      </w:r>
      <w:r>
        <w:rPr>
          <w:spacing w:val="-3"/>
        </w:rPr>
        <w:t> </w:t>
      </w:r>
      <w:r>
        <w:rPr/>
        <w:t>3D-</w:t>
      </w:r>
      <w:r>
        <w:rPr>
          <w:spacing w:val="-2"/>
        </w:rPr>
        <w:t>печатью.</w:t>
      </w:r>
    </w:p>
    <w:p>
      <w:pPr>
        <w:pStyle w:val="BodyText"/>
        <w:ind w:left="1107" w:right="2989" w:firstLine="0"/>
        <w:jc w:val="left"/>
      </w:pPr>
      <w:r>
        <w:rPr/>
        <w:t>Модуль</w:t>
      </w:r>
      <w:r>
        <w:rPr>
          <w:spacing w:val="-3"/>
        </w:rPr>
        <w:t> </w:t>
      </w:r>
      <w:r>
        <w:rPr/>
        <w:t>«Технологии</w:t>
      </w:r>
      <w:r>
        <w:rPr>
          <w:spacing w:val="-7"/>
        </w:rPr>
        <w:t> </w:t>
      </w:r>
      <w:r>
        <w:rPr/>
        <w:t>обработки</w:t>
      </w:r>
      <w:r>
        <w:rPr>
          <w:spacing w:val="-7"/>
        </w:rPr>
        <w:t> </w:t>
      </w:r>
      <w:r>
        <w:rPr/>
        <w:t>материалов</w:t>
      </w:r>
      <w:r>
        <w:rPr>
          <w:spacing w:val="-8"/>
        </w:rPr>
        <w:t> </w:t>
      </w:r>
      <w:r>
        <w:rPr/>
        <w:t>и</w:t>
      </w:r>
      <w:r>
        <w:rPr>
          <w:spacing w:val="-9"/>
        </w:rPr>
        <w:t> </w:t>
      </w:r>
      <w:r>
        <w:rPr/>
        <w:t>пищевых</w:t>
      </w:r>
      <w:r>
        <w:rPr>
          <w:spacing w:val="-8"/>
        </w:rPr>
        <w:t> </w:t>
      </w:r>
      <w:r>
        <w:rPr/>
        <w:t>продуктов». 5 класс.</w:t>
      </w:r>
    </w:p>
    <w:p>
      <w:pPr>
        <w:pStyle w:val="BodyText"/>
        <w:ind w:left="1107" w:firstLine="0"/>
        <w:jc w:val="left"/>
      </w:pPr>
      <w:r>
        <w:rPr/>
        <w:t>Технологии</w:t>
      </w:r>
      <w:r>
        <w:rPr>
          <w:spacing w:val="-7"/>
        </w:rPr>
        <w:t> </w:t>
      </w:r>
      <w:r>
        <w:rPr/>
        <w:t>обработки</w:t>
      </w:r>
      <w:r>
        <w:rPr>
          <w:spacing w:val="-9"/>
        </w:rPr>
        <w:t> </w:t>
      </w:r>
      <w:r>
        <w:rPr/>
        <w:t>конструкционных</w:t>
      </w:r>
      <w:r>
        <w:rPr>
          <w:spacing w:val="-5"/>
        </w:rPr>
        <w:t> </w:t>
      </w:r>
      <w:r>
        <w:rPr>
          <w:spacing w:val="-2"/>
        </w:rPr>
        <w:t>материалов.</w:t>
      </w:r>
    </w:p>
    <w:p>
      <w:pPr>
        <w:pStyle w:val="BodyText"/>
        <w:ind w:left="399" w:right="711" w:firstLine="708"/>
      </w:pPr>
      <w:r>
        <w:rPr/>
        <w:t>Проектирование, моделирование, конструирование – основные составляющие</w:t>
      </w:r>
      <w:r>
        <w:rPr>
          <w:spacing w:val="80"/>
        </w:rPr>
        <w:t> </w:t>
      </w:r>
      <w:r>
        <w:rPr/>
        <w:t>технологии. Основные элементы структуры технологии: действия, операции, этапы. Технологическая карта.</w:t>
      </w:r>
    </w:p>
    <w:p>
      <w:pPr>
        <w:pStyle w:val="BodyText"/>
        <w:ind w:left="1107" w:firstLine="0"/>
      </w:pPr>
      <w:r>
        <w:rPr/>
        <w:t>Бумага</w:t>
      </w:r>
      <w:r>
        <w:rPr>
          <w:spacing w:val="-6"/>
        </w:rPr>
        <w:t> </w:t>
      </w:r>
      <w:r>
        <w:rPr/>
        <w:t>и</w:t>
      </w:r>
      <w:r>
        <w:rPr>
          <w:spacing w:val="-3"/>
        </w:rPr>
        <w:t> </w:t>
      </w:r>
      <w:r>
        <w:rPr/>
        <w:t>ее</w:t>
      </w:r>
      <w:r>
        <w:rPr>
          <w:spacing w:val="-4"/>
        </w:rPr>
        <w:t> </w:t>
      </w:r>
      <w:r>
        <w:rPr/>
        <w:t>свойства.</w:t>
      </w:r>
      <w:r>
        <w:rPr>
          <w:spacing w:val="-3"/>
        </w:rPr>
        <w:t> </w:t>
      </w:r>
      <w:r>
        <w:rPr/>
        <w:t>Производство</w:t>
      </w:r>
      <w:r>
        <w:rPr>
          <w:spacing w:val="-2"/>
        </w:rPr>
        <w:t> </w:t>
      </w:r>
      <w:r>
        <w:rPr/>
        <w:t>бумаги,</w:t>
      </w:r>
      <w:r>
        <w:rPr>
          <w:spacing w:val="-3"/>
        </w:rPr>
        <w:t> </w:t>
      </w:r>
      <w:r>
        <w:rPr/>
        <w:t>история</w:t>
      </w:r>
      <w:r>
        <w:rPr>
          <w:spacing w:val="-3"/>
        </w:rPr>
        <w:t> </w:t>
      </w:r>
      <w:r>
        <w:rPr/>
        <w:t>и</w:t>
      </w:r>
      <w:r>
        <w:rPr>
          <w:spacing w:val="-3"/>
        </w:rPr>
        <w:t> </w:t>
      </w:r>
      <w:r>
        <w:rPr/>
        <w:t>современные</w:t>
      </w:r>
      <w:r>
        <w:rPr>
          <w:spacing w:val="-4"/>
        </w:rPr>
        <w:t> </w:t>
      </w:r>
      <w:r>
        <w:rPr>
          <w:spacing w:val="-2"/>
        </w:rPr>
        <w:t>технологии.</w:t>
      </w:r>
    </w:p>
    <w:p>
      <w:pPr>
        <w:pStyle w:val="BodyText"/>
        <w:ind w:left="399" w:right="712" w:firstLine="708"/>
      </w:pPr>
      <w:r>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pPr>
        <w:pStyle w:val="BodyText"/>
        <w:ind w:left="1107" w:firstLine="0"/>
      </w:pPr>
      <w:r>
        <w:rPr/>
        <w:t>Ручной</w:t>
      </w:r>
      <w:r>
        <w:rPr>
          <w:spacing w:val="-6"/>
        </w:rPr>
        <w:t> </w:t>
      </w:r>
      <w:r>
        <w:rPr/>
        <w:t>и</w:t>
      </w:r>
      <w:r>
        <w:rPr>
          <w:spacing w:val="-4"/>
        </w:rPr>
        <w:t> </w:t>
      </w:r>
      <w:r>
        <w:rPr/>
        <w:t>электрифицированный</w:t>
      </w:r>
      <w:r>
        <w:rPr>
          <w:spacing w:val="-4"/>
        </w:rPr>
        <w:t> </w:t>
      </w:r>
      <w:r>
        <w:rPr/>
        <w:t>инструменты</w:t>
      </w:r>
      <w:r>
        <w:rPr>
          <w:spacing w:val="-3"/>
        </w:rPr>
        <w:t> </w:t>
      </w:r>
      <w:r>
        <w:rPr/>
        <w:t>для</w:t>
      </w:r>
      <w:r>
        <w:rPr>
          <w:spacing w:val="-4"/>
        </w:rPr>
        <w:t> </w:t>
      </w:r>
      <w:r>
        <w:rPr/>
        <w:t>обработки</w:t>
      </w:r>
      <w:r>
        <w:rPr>
          <w:spacing w:val="-3"/>
        </w:rPr>
        <w:t> </w:t>
      </w:r>
      <w:r>
        <w:rPr>
          <w:spacing w:val="-2"/>
        </w:rPr>
        <w:t>древесины.</w:t>
      </w:r>
    </w:p>
    <w:p>
      <w:pPr>
        <w:pStyle w:val="BodyText"/>
        <w:ind w:left="1107" w:firstLine="0"/>
        <w:jc w:val="left"/>
      </w:pPr>
      <w:r>
        <w:rPr/>
        <w:t>Операции</w:t>
      </w:r>
      <w:r>
        <w:rPr>
          <w:spacing w:val="-5"/>
        </w:rPr>
        <w:t> </w:t>
      </w:r>
      <w:r>
        <w:rPr/>
        <w:t>(основные):</w:t>
      </w:r>
      <w:r>
        <w:rPr>
          <w:spacing w:val="-5"/>
        </w:rPr>
        <w:t> </w:t>
      </w:r>
      <w:r>
        <w:rPr/>
        <w:t>разметка,</w:t>
      </w:r>
      <w:r>
        <w:rPr>
          <w:spacing w:val="-5"/>
        </w:rPr>
        <w:t> </w:t>
      </w:r>
      <w:r>
        <w:rPr/>
        <w:t>пиление,</w:t>
      </w:r>
      <w:r>
        <w:rPr>
          <w:spacing w:val="-5"/>
        </w:rPr>
        <w:t> </w:t>
      </w:r>
      <w:r>
        <w:rPr/>
        <w:t>сверление,</w:t>
      </w:r>
      <w:r>
        <w:rPr>
          <w:spacing w:val="-5"/>
        </w:rPr>
        <w:t> </w:t>
      </w:r>
      <w:r>
        <w:rPr/>
        <w:t>зачистка,</w:t>
      </w:r>
      <w:r>
        <w:rPr>
          <w:spacing w:val="-5"/>
        </w:rPr>
        <w:t> </w:t>
      </w:r>
      <w:r>
        <w:rPr/>
        <w:t>декорирование</w:t>
      </w:r>
      <w:r>
        <w:rPr>
          <w:spacing w:val="-6"/>
        </w:rPr>
        <w:t> </w:t>
      </w:r>
      <w:r>
        <w:rPr/>
        <w:t>древесины. Народные промыслы по обработке древесины.</w:t>
      </w:r>
    </w:p>
    <w:p>
      <w:pPr>
        <w:pStyle w:val="BodyText"/>
        <w:ind w:left="1107" w:firstLine="0"/>
        <w:jc w:val="left"/>
      </w:pPr>
      <w:r>
        <w:rPr/>
        <w:t>Мир</w:t>
      </w:r>
      <w:r>
        <w:rPr>
          <w:spacing w:val="-4"/>
        </w:rPr>
        <w:t> </w:t>
      </w:r>
      <w:r>
        <w:rPr/>
        <w:t>профессий.</w:t>
      </w:r>
      <w:r>
        <w:rPr>
          <w:spacing w:val="-4"/>
        </w:rPr>
        <w:t> </w:t>
      </w:r>
      <w:r>
        <w:rPr/>
        <w:t>Профессии,</w:t>
      </w:r>
      <w:r>
        <w:rPr>
          <w:spacing w:val="-4"/>
        </w:rPr>
        <w:t> </w:t>
      </w:r>
      <w:r>
        <w:rPr/>
        <w:t>связанные</w:t>
      </w:r>
      <w:r>
        <w:rPr>
          <w:spacing w:val="-6"/>
        </w:rPr>
        <w:t> </w:t>
      </w:r>
      <w:r>
        <w:rPr/>
        <w:t>с</w:t>
      </w:r>
      <w:r>
        <w:rPr>
          <w:spacing w:val="-5"/>
        </w:rPr>
        <w:t> </w:t>
      </w:r>
      <w:r>
        <w:rPr/>
        <w:t>производством</w:t>
      </w:r>
      <w:r>
        <w:rPr>
          <w:spacing w:val="-6"/>
        </w:rPr>
        <w:t> </w:t>
      </w:r>
      <w:r>
        <w:rPr/>
        <w:t>и</w:t>
      </w:r>
      <w:r>
        <w:rPr>
          <w:spacing w:val="-4"/>
        </w:rPr>
        <w:t> </w:t>
      </w:r>
      <w:r>
        <w:rPr/>
        <w:t>обработкой древесины. Индивидуальный творческий (учебный) проект «Изделие из древесины».</w:t>
      </w:r>
    </w:p>
    <w:p>
      <w:pPr>
        <w:pStyle w:val="BodyText"/>
        <w:ind w:left="1107" w:firstLine="0"/>
        <w:jc w:val="left"/>
      </w:pPr>
      <w:r>
        <w:rPr/>
        <w:t>Технологии</w:t>
      </w:r>
      <w:r>
        <w:rPr>
          <w:spacing w:val="-6"/>
        </w:rPr>
        <w:t> </w:t>
      </w:r>
      <w:r>
        <w:rPr/>
        <w:t>обработки</w:t>
      </w:r>
      <w:r>
        <w:rPr>
          <w:spacing w:val="-6"/>
        </w:rPr>
        <w:t> </w:t>
      </w:r>
      <w:r>
        <w:rPr/>
        <w:t>пищевых</w:t>
      </w:r>
      <w:r>
        <w:rPr>
          <w:spacing w:val="-4"/>
        </w:rPr>
        <w:t> </w:t>
      </w:r>
      <w:r>
        <w:rPr>
          <w:spacing w:val="-2"/>
        </w:rPr>
        <w:t>продуктов.</w:t>
      </w:r>
    </w:p>
    <w:p>
      <w:pPr>
        <w:pStyle w:val="BodyText"/>
        <w:ind w:left="1107" w:right="2444" w:firstLine="0"/>
        <w:jc w:val="left"/>
      </w:pPr>
      <w:r>
        <w:rPr/>
        <w:t>Общие сведения о питании и технологиях приготовления пищи. Рациональное,</w:t>
      </w:r>
      <w:r>
        <w:rPr>
          <w:spacing w:val="-5"/>
        </w:rPr>
        <w:t> </w:t>
      </w:r>
      <w:r>
        <w:rPr/>
        <w:t>здоровое</w:t>
      </w:r>
      <w:r>
        <w:rPr>
          <w:spacing w:val="-6"/>
        </w:rPr>
        <w:t> </w:t>
      </w:r>
      <w:r>
        <w:rPr/>
        <w:t>питание,</w:t>
      </w:r>
      <w:r>
        <w:rPr>
          <w:spacing w:val="-5"/>
        </w:rPr>
        <w:t> </w:t>
      </w:r>
      <w:r>
        <w:rPr/>
        <w:t>режим</w:t>
      </w:r>
      <w:r>
        <w:rPr>
          <w:spacing w:val="-6"/>
        </w:rPr>
        <w:t> </w:t>
      </w:r>
      <w:r>
        <w:rPr/>
        <w:t>питания,</w:t>
      </w:r>
      <w:r>
        <w:rPr>
          <w:spacing w:val="-5"/>
        </w:rPr>
        <w:t> </w:t>
      </w:r>
      <w:r>
        <w:rPr/>
        <w:t>пищевая</w:t>
      </w:r>
      <w:r>
        <w:rPr>
          <w:spacing w:val="-5"/>
        </w:rPr>
        <w:t> </w:t>
      </w:r>
      <w:r>
        <w:rPr/>
        <w:t>пирамида.</w:t>
      </w:r>
    </w:p>
    <w:p>
      <w:pPr>
        <w:pStyle w:val="BodyText"/>
        <w:ind w:left="1107" w:firstLine="0"/>
        <w:jc w:val="left"/>
      </w:pPr>
      <w:r>
        <w:rPr/>
        <w:t>Значение</w:t>
      </w:r>
      <w:r>
        <w:rPr>
          <w:spacing w:val="11"/>
        </w:rPr>
        <w:t> </w:t>
      </w:r>
      <w:r>
        <w:rPr/>
        <w:t>выбора</w:t>
      </w:r>
      <w:r>
        <w:rPr>
          <w:spacing w:val="12"/>
        </w:rPr>
        <w:t> </w:t>
      </w:r>
      <w:r>
        <w:rPr/>
        <w:t>продуктов</w:t>
      </w:r>
      <w:r>
        <w:rPr>
          <w:spacing w:val="13"/>
        </w:rPr>
        <w:t> </w:t>
      </w:r>
      <w:r>
        <w:rPr/>
        <w:t>для</w:t>
      </w:r>
      <w:r>
        <w:rPr>
          <w:spacing w:val="14"/>
        </w:rPr>
        <w:t> </w:t>
      </w:r>
      <w:r>
        <w:rPr/>
        <w:t>здоровья</w:t>
      </w:r>
      <w:r>
        <w:rPr>
          <w:spacing w:val="12"/>
        </w:rPr>
        <w:t> </w:t>
      </w:r>
      <w:r>
        <w:rPr/>
        <w:t>человека.</w:t>
      </w:r>
      <w:r>
        <w:rPr>
          <w:spacing w:val="13"/>
        </w:rPr>
        <w:t> </w:t>
      </w:r>
      <w:r>
        <w:rPr/>
        <w:t>Пищевая</w:t>
      </w:r>
      <w:r>
        <w:rPr>
          <w:spacing w:val="13"/>
        </w:rPr>
        <w:t> </w:t>
      </w:r>
      <w:r>
        <w:rPr/>
        <w:t>ценность</w:t>
      </w:r>
      <w:r>
        <w:rPr>
          <w:spacing w:val="14"/>
        </w:rPr>
        <w:t> </w:t>
      </w:r>
      <w:r>
        <w:rPr/>
        <w:t>разных</w:t>
      </w:r>
      <w:r>
        <w:rPr>
          <w:spacing w:val="15"/>
        </w:rPr>
        <w:t> </w:t>
      </w:r>
      <w:r>
        <w:rPr>
          <w:spacing w:val="-2"/>
        </w:rPr>
        <w:t>продуктов</w:t>
      </w:r>
    </w:p>
    <w:p>
      <w:pPr>
        <w:spacing w:after="0"/>
        <w:jc w:val="left"/>
        <w:sectPr>
          <w:pgSz w:w="11920" w:h="16850"/>
          <w:pgMar w:header="713" w:footer="0" w:top="940" w:bottom="280" w:left="760" w:right="0"/>
        </w:sectPr>
      </w:pPr>
    </w:p>
    <w:p>
      <w:pPr>
        <w:pStyle w:val="BodyText"/>
        <w:spacing w:line="266" w:lineRule="exact"/>
        <w:ind w:left="399" w:firstLine="0"/>
        <w:jc w:val="left"/>
      </w:pPr>
      <w:r>
        <w:rPr/>
        <w:t>питания.</w:t>
      </w:r>
      <w:r>
        <w:rPr>
          <w:spacing w:val="-6"/>
        </w:rPr>
        <w:t> </w:t>
      </w:r>
      <w:r>
        <w:rPr/>
        <w:t>Пищевая</w:t>
      </w:r>
      <w:r>
        <w:rPr>
          <w:spacing w:val="-3"/>
        </w:rPr>
        <w:t> </w:t>
      </w:r>
      <w:r>
        <w:rPr/>
        <w:t>ценность</w:t>
      </w:r>
      <w:r>
        <w:rPr>
          <w:spacing w:val="-4"/>
        </w:rPr>
        <w:t> </w:t>
      </w:r>
      <w:r>
        <w:rPr/>
        <w:t>яиц,</w:t>
      </w:r>
      <w:r>
        <w:rPr>
          <w:spacing w:val="-6"/>
        </w:rPr>
        <w:t> </w:t>
      </w:r>
      <w:r>
        <w:rPr/>
        <w:t>круп,</w:t>
      </w:r>
      <w:r>
        <w:rPr>
          <w:spacing w:val="-4"/>
        </w:rPr>
        <w:t> </w:t>
      </w:r>
      <w:r>
        <w:rPr/>
        <w:t>овощей.</w:t>
      </w:r>
      <w:r>
        <w:rPr>
          <w:spacing w:val="-1"/>
        </w:rPr>
        <w:t> </w:t>
      </w:r>
      <w:r>
        <w:rPr/>
        <w:t>Технологии</w:t>
      </w:r>
      <w:r>
        <w:rPr>
          <w:spacing w:val="-4"/>
        </w:rPr>
        <w:t> </w:t>
      </w:r>
      <w:r>
        <w:rPr/>
        <w:t>обработки</w:t>
      </w:r>
      <w:r>
        <w:rPr>
          <w:spacing w:val="-5"/>
        </w:rPr>
        <w:t> </w:t>
      </w:r>
      <w:r>
        <w:rPr/>
        <w:t>овощей,</w:t>
      </w:r>
      <w:r>
        <w:rPr>
          <w:spacing w:val="-3"/>
        </w:rPr>
        <w:t> </w:t>
      </w:r>
      <w:r>
        <w:rPr>
          <w:spacing w:val="-2"/>
        </w:rPr>
        <w:t>круп.</w:t>
      </w:r>
    </w:p>
    <w:p>
      <w:pPr>
        <w:pStyle w:val="BodyText"/>
        <w:ind w:left="399" w:right="607" w:firstLine="708"/>
        <w:jc w:val="left"/>
      </w:pPr>
      <w:r>
        <w:rPr/>
        <w:t>Технологии приготовления блюд из яиц, круп, овощей. Определение качества продуктов, правила хранения продуктов.</w:t>
      </w:r>
    </w:p>
    <w:p>
      <w:pPr>
        <w:pStyle w:val="BodyText"/>
        <w:tabs>
          <w:tab w:pos="2409" w:val="left" w:leader="none"/>
          <w:tab w:pos="3416" w:val="left" w:leader="none"/>
          <w:tab w:pos="5172" w:val="left" w:leader="none"/>
          <w:tab w:pos="6740" w:val="left" w:leader="none"/>
          <w:tab w:pos="7868" w:val="left" w:leader="none"/>
          <w:tab w:pos="9010" w:val="left" w:leader="none"/>
        </w:tabs>
        <w:ind w:left="399" w:right="719" w:firstLine="708"/>
        <w:jc w:val="left"/>
      </w:pPr>
      <w:r>
        <w:rPr>
          <w:spacing w:val="-2"/>
        </w:rPr>
        <w:t>Интерьер</w:t>
      </w:r>
      <w:r>
        <w:rPr/>
        <w:tab/>
      </w:r>
      <w:r>
        <w:rPr>
          <w:spacing w:val="-2"/>
        </w:rPr>
        <w:t>кухни,</w:t>
      </w:r>
      <w:r>
        <w:rPr/>
        <w:tab/>
      </w:r>
      <w:r>
        <w:rPr>
          <w:spacing w:val="-2"/>
        </w:rPr>
        <w:t>рациональное</w:t>
      </w:r>
      <w:r>
        <w:rPr/>
        <w:tab/>
      </w:r>
      <w:r>
        <w:rPr>
          <w:spacing w:val="-2"/>
        </w:rPr>
        <w:t>размещение</w:t>
      </w:r>
      <w:r>
        <w:rPr/>
        <w:tab/>
      </w:r>
      <w:r>
        <w:rPr>
          <w:spacing w:val="-2"/>
        </w:rPr>
        <w:t>мебели.</w:t>
      </w:r>
      <w:r>
        <w:rPr/>
        <w:tab/>
      </w:r>
      <w:r>
        <w:rPr>
          <w:spacing w:val="-2"/>
        </w:rPr>
        <w:t>Посуда,</w:t>
      </w:r>
      <w:r>
        <w:rPr/>
        <w:tab/>
      </w:r>
      <w:r>
        <w:rPr>
          <w:spacing w:val="-2"/>
        </w:rPr>
        <w:t>инструменты, </w:t>
      </w:r>
      <w:r>
        <w:rPr/>
        <w:t>приспособления для обработки пищевых продуктов, приготовления блюд.</w:t>
      </w:r>
    </w:p>
    <w:p>
      <w:pPr>
        <w:pStyle w:val="BodyText"/>
        <w:ind w:left="399" w:firstLine="708"/>
        <w:jc w:val="left"/>
      </w:pPr>
      <w:r>
        <w:rPr/>
        <w:t>Правила этикета за столом. Условия хранения продуктов питания. Утилизация бытовых и пищевых отходов.</w:t>
      </w:r>
    </w:p>
    <w:p>
      <w:pPr>
        <w:pStyle w:val="BodyText"/>
        <w:ind w:left="399" w:firstLine="708"/>
        <w:jc w:val="left"/>
      </w:pPr>
      <w:r>
        <w:rPr/>
        <w:t>Мир</w:t>
      </w:r>
      <w:r>
        <w:rPr>
          <w:spacing w:val="80"/>
          <w:w w:val="150"/>
        </w:rPr>
        <w:t> </w:t>
      </w:r>
      <w:r>
        <w:rPr/>
        <w:t>профессий.</w:t>
      </w:r>
      <w:r>
        <w:rPr>
          <w:spacing w:val="80"/>
          <w:w w:val="150"/>
        </w:rPr>
        <w:t> </w:t>
      </w:r>
      <w:r>
        <w:rPr/>
        <w:t>Профессии,</w:t>
      </w:r>
      <w:r>
        <w:rPr>
          <w:spacing w:val="80"/>
          <w:w w:val="150"/>
        </w:rPr>
        <w:t> </w:t>
      </w:r>
      <w:r>
        <w:rPr/>
        <w:t>связанные</w:t>
      </w:r>
      <w:r>
        <w:rPr>
          <w:spacing w:val="80"/>
          <w:w w:val="150"/>
        </w:rPr>
        <w:t> </w:t>
      </w:r>
      <w:r>
        <w:rPr/>
        <w:t>с</w:t>
      </w:r>
      <w:r>
        <w:rPr>
          <w:spacing w:val="80"/>
          <w:w w:val="150"/>
        </w:rPr>
        <w:t> </w:t>
      </w:r>
      <w:r>
        <w:rPr/>
        <w:t>производством</w:t>
      </w:r>
      <w:r>
        <w:rPr>
          <w:spacing w:val="80"/>
          <w:w w:val="150"/>
        </w:rPr>
        <w:t> </w:t>
      </w:r>
      <w:r>
        <w:rPr/>
        <w:t>и</w:t>
      </w:r>
      <w:r>
        <w:rPr>
          <w:spacing w:val="80"/>
          <w:w w:val="150"/>
        </w:rPr>
        <w:t> </w:t>
      </w:r>
      <w:r>
        <w:rPr/>
        <w:t>обработкой</w:t>
      </w:r>
      <w:r>
        <w:rPr>
          <w:spacing w:val="80"/>
          <w:w w:val="150"/>
        </w:rPr>
        <w:t> </w:t>
      </w:r>
      <w:r>
        <w:rPr/>
        <w:t>пищевых </w:t>
      </w:r>
      <w:r>
        <w:rPr>
          <w:spacing w:val="-2"/>
        </w:rPr>
        <w:t>продуктов.</w:t>
      </w:r>
    </w:p>
    <w:p>
      <w:pPr>
        <w:pStyle w:val="BodyText"/>
        <w:ind w:left="1107" w:right="3396" w:firstLine="0"/>
        <w:jc w:val="left"/>
      </w:pPr>
      <w:r>
        <w:rPr/>
        <w:t>Групповой</w:t>
      </w:r>
      <w:r>
        <w:rPr>
          <w:spacing w:val="-6"/>
        </w:rPr>
        <w:t> </w:t>
      </w:r>
      <w:r>
        <w:rPr/>
        <w:t>проект</w:t>
      </w:r>
      <w:r>
        <w:rPr>
          <w:spacing w:val="-6"/>
        </w:rPr>
        <w:t> </w:t>
      </w:r>
      <w:r>
        <w:rPr/>
        <w:t>по</w:t>
      </w:r>
      <w:r>
        <w:rPr>
          <w:spacing w:val="-6"/>
        </w:rPr>
        <w:t> </w:t>
      </w:r>
      <w:r>
        <w:rPr/>
        <w:t>теме</w:t>
      </w:r>
      <w:r>
        <w:rPr>
          <w:spacing w:val="-3"/>
        </w:rPr>
        <w:t> </w:t>
      </w:r>
      <w:r>
        <w:rPr/>
        <w:t>«Питание</w:t>
      </w:r>
      <w:r>
        <w:rPr>
          <w:spacing w:val="-7"/>
        </w:rPr>
        <w:t> </w:t>
      </w:r>
      <w:r>
        <w:rPr/>
        <w:t>и</w:t>
      </w:r>
      <w:r>
        <w:rPr>
          <w:spacing w:val="-6"/>
        </w:rPr>
        <w:t> </w:t>
      </w:r>
      <w:r>
        <w:rPr/>
        <w:t>здоровье</w:t>
      </w:r>
      <w:r>
        <w:rPr>
          <w:spacing w:val="-7"/>
        </w:rPr>
        <w:t> </w:t>
      </w:r>
      <w:r>
        <w:rPr/>
        <w:t>человека». Технологии обработки текстильных материалов.</w:t>
      </w:r>
    </w:p>
    <w:p>
      <w:pPr>
        <w:pStyle w:val="BodyText"/>
        <w:ind w:left="399" w:firstLine="708"/>
        <w:jc w:val="left"/>
      </w:pPr>
      <w:r>
        <w:rPr/>
        <w:t>Основы</w:t>
      </w:r>
      <w:r>
        <w:rPr>
          <w:spacing w:val="80"/>
        </w:rPr>
        <w:t> </w:t>
      </w:r>
      <w:r>
        <w:rPr/>
        <w:t>материаловедения.</w:t>
      </w:r>
      <w:r>
        <w:rPr>
          <w:spacing w:val="80"/>
        </w:rPr>
        <w:t> </w:t>
      </w:r>
      <w:r>
        <w:rPr/>
        <w:t>Текстильные</w:t>
      </w:r>
      <w:r>
        <w:rPr>
          <w:spacing w:val="80"/>
        </w:rPr>
        <w:t> </w:t>
      </w:r>
      <w:r>
        <w:rPr/>
        <w:t>материалы</w:t>
      </w:r>
      <w:r>
        <w:rPr>
          <w:spacing w:val="80"/>
        </w:rPr>
        <w:t> </w:t>
      </w:r>
      <w:r>
        <w:rPr/>
        <w:t>(нитки,</w:t>
      </w:r>
      <w:r>
        <w:rPr>
          <w:spacing w:val="80"/>
        </w:rPr>
        <w:t> </w:t>
      </w:r>
      <w:r>
        <w:rPr/>
        <w:t>ткань),</w:t>
      </w:r>
      <w:r>
        <w:rPr>
          <w:spacing w:val="80"/>
        </w:rPr>
        <w:t> </w:t>
      </w:r>
      <w:r>
        <w:rPr/>
        <w:t>производство</w:t>
      </w:r>
      <w:r>
        <w:rPr>
          <w:spacing w:val="80"/>
        </w:rPr>
        <w:t> </w:t>
      </w:r>
      <w:r>
        <w:rPr/>
        <w:t>и использование человеком. История, культура.</w:t>
      </w:r>
    </w:p>
    <w:p>
      <w:pPr>
        <w:pStyle w:val="BodyText"/>
        <w:spacing w:before="1"/>
        <w:ind w:left="1107" w:firstLine="0"/>
        <w:jc w:val="left"/>
      </w:pPr>
      <w:r>
        <w:rPr/>
        <w:t>Современные</w:t>
      </w:r>
      <w:r>
        <w:rPr>
          <w:spacing w:val="-7"/>
        </w:rPr>
        <w:t> </w:t>
      </w:r>
      <w:r>
        <w:rPr/>
        <w:t>технологии</w:t>
      </w:r>
      <w:r>
        <w:rPr>
          <w:spacing w:val="-4"/>
        </w:rPr>
        <w:t> </w:t>
      </w:r>
      <w:r>
        <w:rPr/>
        <w:t>производства</w:t>
      </w:r>
      <w:r>
        <w:rPr>
          <w:spacing w:val="-4"/>
        </w:rPr>
        <w:t> </w:t>
      </w:r>
      <w:r>
        <w:rPr/>
        <w:t>тканей</w:t>
      </w:r>
      <w:r>
        <w:rPr>
          <w:spacing w:val="-5"/>
        </w:rPr>
        <w:t> </w:t>
      </w:r>
      <w:r>
        <w:rPr/>
        <w:t>с</w:t>
      </w:r>
      <w:r>
        <w:rPr>
          <w:spacing w:val="-4"/>
        </w:rPr>
        <w:t> </w:t>
      </w:r>
      <w:r>
        <w:rPr/>
        <w:t>разными</w:t>
      </w:r>
      <w:r>
        <w:rPr>
          <w:spacing w:val="-3"/>
        </w:rPr>
        <w:t> </w:t>
      </w:r>
      <w:r>
        <w:rPr>
          <w:spacing w:val="-2"/>
        </w:rPr>
        <w:t>свойствами.</w:t>
      </w:r>
    </w:p>
    <w:p>
      <w:pPr>
        <w:pStyle w:val="BodyText"/>
        <w:ind w:left="399" w:firstLine="708"/>
        <w:jc w:val="left"/>
      </w:pPr>
      <w:r>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BodyText"/>
        <w:ind w:left="1107" w:firstLine="0"/>
        <w:jc w:val="left"/>
      </w:pPr>
      <w:r>
        <w:rPr/>
        <w:t>Основы</w:t>
      </w:r>
      <w:r>
        <w:rPr>
          <w:spacing w:val="-5"/>
        </w:rPr>
        <w:t> </w:t>
      </w:r>
      <w:r>
        <w:rPr/>
        <w:t>технологии</w:t>
      </w:r>
      <w:r>
        <w:rPr>
          <w:spacing w:val="-4"/>
        </w:rPr>
        <w:t> </w:t>
      </w:r>
      <w:r>
        <w:rPr/>
        <w:t>изготовления</w:t>
      </w:r>
      <w:r>
        <w:rPr>
          <w:spacing w:val="-5"/>
        </w:rPr>
        <w:t> </w:t>
      </w:r>
      <w:r>
        <w:rPr/>
        <w:t>изделий</w:t>
      </w:r>
      <w:r>
        <w:rPr>
          <w:spacing w:val="-5"/>
        </w:rPr>
        <w:t> </w:t>
      </w:r>
      <w:r>
        <w:rPr/>
        <w:t>из</w:t>
      </w:r>
      <w:r>
        <w:rPr>
          <w:spacing w:val="-6"/>
        </w:rPr>
        <w:t> </w:t>
      </w:r>
      <w:r>
        <w:rPr/>
        <w:t>текстильных</w:t>
      </w:r>
      <w:r>
        <w:rPr>
          <w:spacing w:val="-2"/>
        </w:rPr>
        <w:t> материалов.</w:t>
      </w:r>
    </w:p>
    <w:p>
      <w:pPr>
        <w:pStyle w:val="BodyText"/>
        <w:tabs>
          <w:tab w:pos="3408" w:val="left" w:leader="none"/>
          <w:tab w:pos="4988" w:val="left" w:leader="none"/>
          <w:tab w:pos="6190" w:val="left" w:leader="none"/>
          <w:tab w:pos="7266" w:val="left" w:leader="none"/>
          <w:tab w:pos="8451" w:val="left" w:leader="none"/>
          <w:tab w:pos="9535" w:val="left" w:leader="none"/>
        </w:tabs>
        <w:spacing w:line="237" w:lineRule="auto" w:before="2"/>
        <w:ind w:left="399" w:right="718" w:firstLine="708"/>
        <w:jc w:val="left"/>
      </w:pPr>
      <w:r>
        <w:rPr>
          <w:spacing w:val="-2"/>
        </w:rPr>
        <w:t>Последовательность</w:t>
      </w:r>
      <w:r>
        <w:rPr/>
        <w:tab/>
      </w:r>
      <w:r>
        <w:rPr>
          <w:spacing w:val="-2"/>
        </w:rPr>
        <w:t>изготовления</w:t>
      </w:r>
      <w:r>
        <w:rPr/>
        <w:tab/>
      </w:r>
      <w:r>
        <w:rPr>
          <w:spacing w:val="-2"/>
        </w:rPr>
        <w:t>швейного</w:t>
      </w:r>
      <w:r>
        <w:rPr/>
        <w:tab/>
      </w:r>
      <w:r>
        <w:rPr>
          <w:spacing w:val="-2"/>
        </w:rPr>
        <w:t>изделия.</w:t>
      </w:r>
      <w:r>
        <w:rPr/>
        <w:tab/>
      </w:r>
      <w:r>
        <w:rPr>
          <w:spacing w:val="-2"/>
        </w:rPr>
        <w:t>Контроль</w:t>
      </w:r>
      <w:r>
        <w:rPr/>
        <w:tab/>
      </w:r>
      <w:r>
        <w:rPr>
          <w:spacing w:val="-2"/>
        </w:rPr>
        <w:t>качества</w:t>
      </w:r>
      <w:r>
        <w:rPr/>
        <w:tab/>
      </w:r>
      <w:r>
        <w:rPr>
          <w:spacing w:val="-2"/>
        </w:rPr>
        <w:t>готового изделия.</w:t>
      </w:r>
    </w:p>
    <w:p>
      <w:pPr>
        <w:pStyle w:val="BodyText"/>
        <w:spacing w:before="1"/>
        <w:ind w:left="1107" w:right="2012" w:firstLine="0"/>
        <w:jc w:val="left"/>
      </w:pPr>
      <w:r>
        <w:rPr/>
        <w:t>Устройство</w:t>
      </w:r>
      <w:r>
        <w:rPr>
          <w:spacing w:val="-5"/>
        </w:rPr>
        <w:t> </w:t>
      </w:r>
      <w:r>
        <w:rPr/>
        <w:t>швейной</w:t>
      </w:r>
      <w:r>
        <w:rPr>
          <w:spacing w:val="-5"/>
        </w:rPr>
        <w:t> </w:t>
      </w:r>
      <w:r>
        <w:rPr/>
        <w:t>машины:</w:t>
      </w:r>
      <w:r>
        <w:rPr>
          <w:spacing w:val="-5"/>
        </w:rPr>
        <w:t> </w:t>
      </w:r>
      <w:r>
        <w:rPr/>
        <w:t>виды</w:t>
      </w:r>
      <w:r>
        <w:rPr>
          <w:spacing w:val="-5"/>
        </w:rPr>
        <w:t> </w:t>
      </w:r>
      <w:r>
        <w:rPr/>
        <w:t>приводов</w:t>
      </w:r>
      <w:r>
        <w:rPr>
          <w:spacing w:val="-6"/>
        </w:rPr>
        <w:t> </w:t>
      </w:r>
      <w:r>
        <w:rPr/>
        <w:t>швейной</w:t>
      </w:r>
      <w:r>
        <w:rPr>
          <w:spacing w:val="-5"/>
        </w:rPr>
        <w:t> </w:t>
      </w:r>
      <w:r>
        <w:rPr/>
        <w:t>машины,</w:t>
      </w:r>
      <w:r>
        <w:rPr>
          <w:spacing w:val="-5"/>
        </w:rPr>
        <w:t> </w:t>
      </w:r>
      <w:r>
        <w:rPr/>
        <w:t>регуляторы. Виды стежков, швов. Виды ручных и машинных швов (стачные, краевые).</w:t>
      </w:r>
    </w:p>
    <w:p>
      <w:pPr>
        <w:pStyle w:val="BodyText"/>
        <w:ind w:left="1107" w:firstLine="0"/>
        <w:jc w:val="left"/>
      </w:pPr>
      <w:r>
        <w:rPr/>
        <w:t>Мир</w:t>
      </w:r>
      <w:r>
        <w:rPr>
          <w:spacing w:val="-5"/>
        </w:rPr>
        <w:t> </w:t>
      </w:r>
      <w:r>
        <w:rPr/>
        <w:t>профессий.</w:t>
      </w:r>
      <w:r>
        <w:rPr>
          <w:spacing w:val="-2"/>
        </w:rPr>
        <w:t> </w:t>
      </w:r>
      <w:r>
        <w:rPr/>
        <w:t>Профессии,</w:t>
      </w:r>
      <w:r>
        <w:rPr>
          <w:spacing w:val="-2"/>
        </w:rPr>
        <w:t> </w:t>
      </w:r>
      <w:r>
        <w:rPr/>
        <w:t>связанные</w:t>
      </w:r>
      <w:r>
        <w:rPr>
          <w:spacing w:val="-4"/>
        </w:rPr>
        <w:t> </w:t>
      </w:r>
      <w:r>
        <w:rPr/>
        <w:t>со</w:t>
      </w:r>
      <w:r>
        <w:rPr>
          <w:spacing w:val="-2"/>
        </w:rPr>
        <w:t> </w:t>
      </w:r>
      <w:r>
        <w:rPr/>
        <w:t>швейным</w:t>
      </w:r>
      <w:r>
        <w:rPr>
          <w:spacing w:val="-3"/>
        </w:rPr>
        <w:t> </w:t>
      </w:r>
      <w:r>
        <w:rPr>
          <w:spacing w:val="-2"/>
        </w:rPr>
        <w:t>производством.</w:t>
      </w:r>
    </w:p>
    <w:p>
      <w:pPr>
        <w:pStyle w:val="BodyText"/>
        <w:ind w:left="1107" w:right="607" w:firstLine="0"/>
        <w:jc w:val="left"/>
      </w:pPr>
      <w:r>
        <w:rPr/>
        <w:t>Индивидуальный творческий (учебный) проект «Изделие из текстильных материалов». Чертеж</w:t>
      </w:r>
      <w:r>
        <w:rPr>
          <w:spacing w:val="40"/>
        </w:rPr>
        <w:t> </w:t>
      </w:r>
      <w:r>
        <w:rPr/>
        <w:t>выкроек</w:t>
      </w:r>
      <w:r>
        <w:rPr>
          <w:spacing w:val="40"/>
        </w:rPr>
        <w:t> </w:t>
      </w:r>
      <w:r>
        <w:rPr/>
        <w:t>проектного</w:t>
      </w:r>
      <w:r>
        <w:rPr>
          <w:spacing w:val="40"/>
        </w:rPr>
        <w:t> </w:t>
      </w:r>
      <w:r>
        <w:rPr/>
        <w:t>швейного</w:t>
      </w:r>
      <w:r>
        <w:rPr>
          <w:spacing w:val="40"/>
        </w:rPr>
        <w:t> </w:t>
      </w:r>
      <w:r>
        <w:rPr/>
        <w:t>изделия</w:t>
      </w:r>
      <w:r>
        <w:rPr>
          <w:spacing w:val="40"/>
        </w:rPr>
        <w:t> </w:t>
      </w:r>
      <w:r>
        <w:rPr/>
        <w:t>(например,</w:t>
      </w:r>
      <w:r>
        <w:rPr>
          <w:spacing w:val="40"/>
        </w:rPr>
        <w:t> </w:t>
      </w:r>
      <w:r>
        <w:rPr/>
        <w:t>мешок</w:t>
      </w:r>
      <w:r>
        <w:rPr>
          <w:spacing w:val="40"/>
        </w:rPr>
        <w:t> </w:t>
      </w:r>
      <w:r>
        <w:rPr/>
        <w:t>для</w:t>
      </w:r>
      <w:r>
        <w:rPr>
          <w:spacing w:val="40"/>
        </w:rPr>
        <w:t> </w:t>
      </w:r>
      <w:r>
        <w:rPr/>
        <w:t>сменной</w:t>
      </w:r>
      <w:r>
        <w:rPr>
          <w:spacing w:val="40"/>
        </w:rPr>
        <w:t> </w:t>
      </w:r>
      <w:r>
        <w:rPr/>
        <w:t>обуви,</w:t>
      </w:r>
    </w:p>
    <w:p>
      <w:pPr>
        <w:pStyle w:val="BodyText"/>
        <w:spacing w:before="1"/>
        <w:ind w:left="399" w:firstLine="0"/>
        <w:jc w:val="left"/>
      </w:pPr>
      <w:r>
        <w:rPr/>
        <w:t>прихватка,</w:t>
      </w:r>
      <w:r>
        <w:rPr>
          <w:spacing w:val="-5"/>
        </w:rPr>
        <w:t> </w:t>
      </w:r>
      <w:r>
        <w:rPr/>
        <w:t>лоскутное</w:t>
      </w:r>
      <w:r>
        <w:rPr>
          <w:spacing w:val="-5"/>
        </w:rPr>
        <w:t> </w:t>
      </w:r>
      <w:r>
        <w:rPr>
          <w:spacing w:val="-2"/>
        </w:rPr>
        <w:t>шитье).</w:t>
      </w:r>
    </w:p>
    <w:p>
      <w:pPr>
        <w:pStyle w:val="BodyText"/>
        <w:ind w:left="1107" w:right="607" w:firstLine="0"/>
        <w:jc w:val="left"/>
      </w:pPr>
      <w:r>
        <w:rPr/>
        <w:t>Выполнение</w:t>
      </w:r>
      <w:r>
        <w:rPr>
          <w:spacing w:val="-4"/>
        </w:rPr>
        <w:t> </w:t>
      </w:r>
      <w:r>
        <w:rPr/>
        <w:t>технологических</w:t>
      </w:r>
      <w:r>
        <w:rPr>
          <w:spacing w:val="-1"/>
        </w:rPr>
        <w:t> </w:t>
      </w:r>
      <w:r>
        <w:rPr/>
        <w:t>операций</w:t>
      </w:r>
      <w:r>
        <w:rPr>
          <w:spacing w:val="-3"/>
        </w:rPr>
        <w:t> </w:t>
      </w:r>
      <w:r>
        <w:rPr/>
        <w:t>по</w:t>
      </w:r>
      <w:r>
        <w:rPr>
          <w:spacing w:val="-6"/>
        </w:rPr>
        <w:t> </w:t>
      </w:r>
      <w:r>
        <w:rPr/>
        <w:t>пошиву</w:t>
      </w:r>
      <w:r>
        <w:rPr>
          <w:spacing w:val="-8"/>
        </w:rPr>
        <w:t> </w:t>
      </w:r>
      <w:r>
        <w:rPr/>
        <w:t>проектного</w:t>
      </w:r>
      <w:r>
        <w:rPr>
          <w:spacing w:val="-3"/>
        </w:rPr>
        <w:t> </w:t>
      </w:r>
      <w:r>
        <w:rPr/>
        <w:t>изделия,</w:t>
      </w:r>
      <w:r>
        <w:rPr>
          <w:spacing w:val="-3"/>
        </w:rPr>
        <w:t> </w:t>
      </w:r>
      <w:r>
        <w:rPr/>
        <w:t>отделке</w:t>
      </w:r>
      <w:r>
        <w:rPr>
          <w:spacing w:val="-4"/>
        </w:rPr>
        <w:t> </w:t>
      </w:r>
      <w:r>
        <w:rPr/>
        <w:t>изделия. Оценка качества изготовления проектного швейного изделия.</w:t>
      </w:r>
    </w:p>
    <w:p>
      <w:pPr>
        <w:pStyle w:val="BodyText"/>
        <w:ind w:left="1107" w:firstLine="0"/>
        <w:jc w:val="left"/>
      </w:pPr>
      <w:r>
        <w:rPr/>
        <w:t>6 </w:t>
      </w:r>
      <w:r>
        <w:rPr>
          <w:spacing w:val="-2"/>
        </w:rPr>
        <w:t>класс.</w:t>
      </w:r>
    </w:p>
    <w:p>
      <w:pPr>
        <w:pStyle w:val="BodyText"/>
        <w:ind w:left="1107" w:firstLine="0"/>
        <w:jc w:val="left"/>
      </w:pPr>
      <w:r>
        <w:rPr/>
        <w:t>Технологии</w:t>
      </w:r>
      <w:r>
        <w:rPr>
          <w:spacing w:val="-7"/>
        </w:rPr>
        <w:t> </w:t>
      </w:r>
      <w:r>
        <w:rPr/>
        <w:t>обработки</w:t>
      </w:r>
      <w:r>
        <w:rPr>
          <w:spacing w:val="-9"/>
        </w:rPr>
        <w:t> </w:t>
      </w:r>
      <w:r>
        <w:rPr/>
        <w:t>конструкционных</w:t>
      </w:r>
      <w:r>
        <w:rPr>
          <w:spacing w:val="-5"/>
        </w:rPr>
        <w:t> </w:t>
      </w:r>
      <w:r>
        <w:rPr>
          <w:spacing w:val="-2"/>
        </w:rPr>
        <w:t>материалов.</w:t>
      </w:r>
    </w:p>
    <w:p>
      <w:pPr>
        <w:pStyle w:val="BodyText"/>
        <w:ind w:left="399" w:right="716" w:firstLine="708"/>
      </w:pPr>
      <w:r>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BodyText"/>
        <w:ind w:left="1107" w:right="4976" w:firstLine="0"/>
        <w:jc w:val="left"/>
      </w:pPr>
      <w:r>
        <w:rPr/>
        <w:t>Народные промыслы по обработке металла. Способы</w:t>
      </w:r>
      <w:r>
        <w:rPr>
          <w:spacing w:val="-10"/>
        </w:rPr>
        <w:t> </w:t>
      </w:r>
      <w:r>
        <w:rPr/>
        <w:t>обработки</w:t>
      </w:r>
      <w:r>
        <w:rPr>
          <w:spacing w:val="-12"/>
        </w:rPr>
        <w:t> </w:t>
      </w:r>
      <w:r>
        <w:rPr/>
        <w:t>тонколистового</w:t>
      </w:r>
      <w:r>
        <w:rPr>
          <w:spacing w:val="-10"/>
        </w:rPr>
        <w:t> </w:t>
      </w:r>
      <w:r>
        <w:rPr/>
        <w:t>металла.</w:t>
      </w:r>
    </w:p>
    <w:p>
      <w:pPr>
        <w:pStyle w:val="BodyText"/>
        <w:ind w:left="1107" w:firstLine="0"/>
        <w:jc w:val="left"/>
      </w:pPr>
      <w:r>
        <w:rPr/>
        <w:t>Слесарный</w:t>
      </w:r>
      <w:r>
        <w:rPr>
          <w:spacing w:val="-5"/>
        </w:rPr>
        <w:t> </w:t>
      </w:r>
      <w:r>
        <w:rPr/>
        <w:t>верстак.</w:t>
      </w:r>
      <w:r>
        <w:rPr>
          <w:spacing w:val="-5"/>
        </w:rPr>
        <w:t> </w:t>
      </w:r>
      <w:r>
        <w:rPr/>
        <w:t>Инструменты</w:t>
      </w:r>
      <w:r>
        <w:rPr>
          <w:spacing w:val="-5"/>
        </w:rPr>
        <w:t> </w:t>
      </w:r>
      <w:r>
        <w:rPr/>
        <w:t>для</w:t>
      </w:r>
      <w:r>
        <w:rPr>
          <w:spacing w:val="-5"/>
        </w:rPr>
        <w:t> </w:t>
      </w:r>
      <w:r>
        <w:rPr/>
        <w:t>разметки,</w:t>
      </w:r>
      <w:r>
        <w:rPr>
          <w:spacing w:val="-5"/>
        </w:rPr>
        <w:t> </w:t>
      </w:r>
      <w:r>
        <w:rPr/>
        <w:t>правки,</w:t>
      </w:r>
      <w:r>
        <w:rPr>
          <w:spacing w:val="-5"/>
        </w:rPr>
        <w:t> </w:t>
      </w:r>
      <w:r>
        <w:rPr/>
        <w:t>резания</w:t>
      </w:r>
      <w:r>
        <w:rPr>
          <w:spacing w:val="-5"/>
        </w:rPr>
        <w:t> </w:t>
      </w:r>
      <w:r>
        <w:rPr/>
        <w:t>тонколистового</w:t>
      </w:r>
      <w:r>
        <w:rPr>
          <w:spacing w:val="-5"/>
        </w:rPr>
        <w:t> </w:t>
      </w:r>
      <w:r>
        <w:rPr/>
        <w:t>металла. Операции (основные): правка, разметка, резание, гибка тонколистового металла.</w:t>
      </w:r>
    </w:p>
    <w:p>
      <w:pPr>
        <w:pStyle w:val="BodyText"/>
        <w:ind w:left="0" w:firstLine="0"/>
        <w:jc w:val="left"/>
      </w:pPr>
    </w:p>
    <w:p>
      <w:pPr>
        <w:pStyle w:val="BodyText"/>
        <w:spacing w:before="1"/>
        <w:ind w:left="1107" w:firstLine="0"/>
        <w:jc w:val="left"/>
      </w:pPr>
      <w:r>
        <w:rPr/>
        <w:t>Мир</w:t>
      </w:r>
      <w:r>
        <w:rPr>
          <w:spacing w:val="-4"/>
        </w:rPr>
        <w:t> </w:t>
      </w:r>
      <w:r>
        <w:rPr/>
        <w:t>профессий.</w:t>
      </w:r>
      <w:r>
        <w:rPr>
          <w:spacing w:val="-4"/>
        </w:rPr>
        <w:t> </w:t>
      </w:r>
      <w:r>
        <w:rPr/>
        <w:t>Профессии,</w:t>
      </w:r>
      <w:r>
        <w:rPr>
          <w:spacing w:val="-4"/>
        </w:rPr>
        <w:t> </w:t>
      </w:r>
      <w:r>
        <w:rPr/>
        <w:t>связанные</w:t>
      </w:r>
      <w:r>
        <w:rPr>
          <w:spacing w:val="-6"/>
        </w:rPr>
        <w:t> </w:t>
      </w:r>
      <w:r>
        <w:rPr/>
        <w:t>с</w:t>
      </w:r>
      <w:r>
        <w:rPr>
          <w:spacing w:val="-5"/>
        </w:rPr>
        <w:t> </w:t>
      </w:r>
      <w:r>
        <w:rPr/>
        <w:t>производством</w:t>
      </w:r>
      <w:r>
        <w:rPr>
          <w:spacing w:val="-6"/>
        </w:rPr>
        <w:t> </w:t>
      </w:r>
      <w:r>
        <w:rPr/>
        <w:t>и</w:t>
      </w:r>
      <w:r>
        <w:rPr>
          <w:spacing w:val="-4"/>
        </w:rPr>
        <w:t> </w:t>
      </w:r>
      <w:r>
        <w:rPr/>
        <w:t>обработкой</w:t>
      </w:r>
      <w:r>
        <w:rPr>
          <w:spacing w:val="-4"/>
        </w:rPr>
        <w:t> </w:t>
      </w:r>
      <w:r>
        <w:rPr/>
        <w:t>металлов. Индивидуальный творческий (учебный) проект «Изделие из металла».</w:t>
      </w:r>
    </w:p>
    <w:p>
      <w:pPr>
        <w:pStyle w:val="BodyText"/>
        <w:ind w:left="1107" w:right="2444" w:firstLine="0"/>
        <w:jc w:val="left"/>
      </w:pPr>
      <w:r>
        <w:rPr/>
        <w:t>Выполнение проектного изделия по технологической карте. Потребительские</w:t>
      </w:r>
      <w:r>
        <w:rPr>
          <w:spacing w:val="-4"/>
        </w:rPr>
        <w:t> </w:t>
      </w:r>
      <w:r>
        <w:rPr/>
        <w:t>и</w:t>
      </w:r>
      <w:r>
        <w:rPr>
          <w:spacing w:val="-5"/>
        </w:rPr>
        <w:t> </w:t>
      </w:r>
      <w:r>
        <w:rPr/>
        <w:t>технические</w:t>
      </w:r>
      <w:r>
        <w:rPr>
          <w:spacing w:val="-4"/>
        </w:rPr>
        <w:t> </w:t>
      </w:r>
      <w:r>
        <w:rPr/>
        <w:t>требования</w:t>
      </w:r>
      <w:r>
        <w:rPr>
          <w:spacing w:val="-3"/>
        </w:rPr>
        <w:t> </w:t>
      </w:r>
      <w:r>
        <w:rPr/>
        <w:t>к</w:t>
      </w:r>
      <w:r>
        <w:rPr>
          <w:spacing w:val="-5"/>
        </w:rPr>
        <w:t> </w:t>
      </w:r>
      <w:r>
        <w:rPr/>
        <w:t>качеству</w:t>
      </w:r>
      <w:r>
        <w:rPr>
          <w:spacing w:val="-8"/>
        </w:rPr>
        <w:t> </w:t>
      </w:r>
      <w:r>
        <w:rPr/>
        <w:t>готового</w:t>
      </w:r>
      <w:r>
        <w:rPr>
          <w:spacing w:val="-3"/>
        </w:rPr>
        <w:t> </w:t>
      </w:r>
      <w:r>
        <w:rPr/>
        <w:t>изделия. Оценка качества проектного изделия из тонколистового металла.</w:t>
      </w:r>
    </w:p>
    <w:p>
      <w:pPr>
        <w:pStyle w:val="BodyText"/>
        <w:ind w:left="1107" w:firstLine="0"/>
        <w:jc w:val="left"/>
      </w:pPr>
      <w:r>
        <w:rPr/>
        <w:t>Технологии</w:t>
      </w:r>
      <w:r>
        <w:rPr>
          <w:spacing w:val="-6"/>
        </w:rPr>
        <w:t> </w:t>
      </w:r>
      <w:r>
        <w:rPr/>
        <w:t>обработки</w:t>
      </w:r>
      <w:r>
        <w:rPr>
          <w:spacing w:val="-6"/>
        </w:rPr>
        <w:t> </w:t>
      </w:r>
      <w:r>
        <w:rPr/>
        <w:t>пищевых</w:t>
      </w:r>
      <w:r>
        <w:rPr>
          <w:spacing w:val="-4"/>
        </w:rPr>
        <w:t> </w:t>
      </w:r>
      <w:r>
        <w:rPr>
          <w:spacing w:val="-2"/>
        </w:rPr>
        <w:t>продуктов.</w:t>
      </w:r>
    </w:p>
    <w:p>
      <w:pPr>
        <w:pStyle w:val="BodyText"/>
        <w:tabs>
          <w:tab w:pos="9131" w:val="left" w:leader="none"/>
        </w:tabs>
        <w:ind w:left="399" w:right="718" w:firstLine="708"/>
        <w:jc w:val="left"/>
      </w:pPr>
      <w:r>
        <w:rPr/>
        <w:t>Молоко</w:t>
      </w:r>
      <w:r>
        <w:rPr>
          <w:spacing w:val="40"/>
        </w:rPr>
        <w:t> </w:t>
      </w:r>
      <w:r>
        <w:rPr/>
        <w:t>и</w:t>
      </w:r>
      <w:r>
        <w:rPr>
          <w:spacing w:val="40"/>
        </w:rPr>
        <w:t> </w:t>
      </w:r>
      <w:r>
        <w:rPr/>
        <w:t>молочные</w:t>
      </w:r>
      <w:r>
        <w:rPr>
          <w:spacing w:val="40"/>
        </w:rPr>
        <w:t> </w:t>
      </w:r>
      <w:r>
        <w:rPr/>
        <w:t>продукты</w:t>
      </w:r>
      <w:r>
        <w:rPr>
          <w:spacing w:val="40"/>
        </w:rPr>
        <w:t> </w:t>
      </w:r>
      <w:r>
        <w:rPr/>
        <w:t>в</w:t>
      </w:r>
      <w:r>
        <w:rPr>
          <w:spacing w:val="40"/>
        </w:rPr>
        <w:t> </w:t>
      </w:r>
      <w:r>
        <w:rPr/>
        <w:t>питании.</w:t>
      </w:r>
      <w:r>
        <w:rPr>
          <w:spacing w:val="40"/>
        </w:rPr>
        <w:t> </w:t>
      </w:r>
      <w:r>
        <w:rPr/>
        <w:t>Пищевая</w:t>
      </w:r>
      <w:r>
        <w:rPr>
          <w:spacing w:val="40"/>
        </w:rPr>
        <w:t> </w:t>
      </w:r>
      <w:r>
        <w:rPr/>
        <w:t>ценность</w:t>
      </w:r>
      <w:r>
        <w:rPr>
          <w:spacing w:val="40"/>
        </w:rPr>
        <w:t> </w:t>
      </w:r>
      <w:r>
        <w:rPr/>
        <w:t>молока</w:t>
        <w:tab/>
        <w:t>и</w:t>
      </w:r>
      <w:r>
        <w:rPr>
          <w:spacing w:val="40"/>
        </w:rPr>
        <w:t> </w:t>
      </w:r>
      <w:r>
        <w:rPr/>
        <w:t>молочных продуктов. Технологии приготовления блюд из молока и молочных продуктов.</w:t>
      </w:r>
    </w:p>
    <w:p>
      <w:pPr>
        <w:pStyle w:val="BodyText"/>
        <w:ind w:left="1107" w:firstLine="0"/>
        <w:jc w:val="left"/>
      </w:pPr>
      <w:r>
        <w:rPr/>
        <w:t>Определение</w:t>
      </w:r>
      <w:r>
        <w:rPr>
          <w:spacing w:val="-4"/>
        </w:rPr>
        <w:t> </w:t>
      </w:r>
      <w:r>
        <w:rPr/>
        <w:t>качества</w:t>
      </w:r>
      <w:r>
        <w:rPr>
          <w:spacing w:val="-3"/>
        </w:rPr>
        <w:t> </w:t>
      </w:r>
      <w:r>
        <w:rPr/>
        <w:t>молочных</w:t>
      </w:r>
      <w:r>
        <w:rPr>
          <w:spacing w:val="-1"/>
        </w:rPr>
        <w:t> </w:t>
      </w:r>
      <w:r>
        <w:rPr/>
        <w:t>продуктов,</w:t>
      </w:r>
      <w:r>
        <w:rPr>
          <w:spacing w:val="-3"/>
        </w:rPr>
        <w:t> </w:t>
      </w:r>
      <w:r>
        <w:rPr/>
        <w:t>правила</w:t>
      </w:r>
      <w:r>
        <w:rPr>
          <w:spacing w:val="-4"/>
        </w:rPr>
        <w:t> </w:t>
      </w:r>
      <w:r>
        <w:rPr/>
        <w:t>хранения</w:t>
      </w:r>
      <w:r>
        <w:rPr>
          <w:spacing w:val="-5"/>
        </w:rPr>
        <w:t> </w:t>
      </w:r>
      <w:r>
        <w:rPr>
          <w:spacing w:val="-2"/>
        </w:rPr>
        <w:t>продуктов.</w:t>
      </w:r>
    </w:p>
    <w:p>
      <w:pPr>
        <w:pStyle w:val="BodyText"/>
        <w:ind w:left="399" w:right="607" w:firstLine="708"/>
        <w:jc w:val="left"/>
      </w:pPr>
      <w:r>
        <w:rPr/>
        <w:t>Виды теста. Технологии приготовления</w:t>
      </w:r>
      <w:r>
        <w:rPr>
          <w:spacing w:val="-1"/>
        </w:rPr>
        <w:t> </w:t>
      </w:r>
      <w:r>
        <w:rPr/>
        <w:t>разных видов теста (пресное тесто (для вареников или пельменей), песочное тесто, бисквитное тесто, дрожжевое тесто).</w:t>
      </w:r>
    </w:p>
    <w:p>
      <w:pPr>
        <w:pStyle w:val="BodyText"/>
        <w:ind w:left="1107" w:right="2444" w:firstLine="0"/>
        <w:jc w:val="left"/>
      </w:pPr>
      <w:r>
        <w:rPr/>
        <w:t>Мир профессий. Профессии, связанные с пищевым производством. Групповой</w:t>
      </w:r>
      <w:r>
        <w:rPr>
          <w:spacing w:val="-6"/>
        </w:rPr>
        <w:t> </w:t>
      </w:r>
      <w:r>
        <w:rPr/>
        <w:t>проект</w:t>
      </w:r>
      <w:r>
        <w:rPr>
          <w:spacing w:val="-6"/>
        </w:rPr>
        <w:t> </w:t>
      </w:r>
      <w:r>
        <w:rPr/>
        <w:t>по</w:t>
      </w:r>
      <w:r>
        <w:rPr>
          <w:spacing w:val="-6"/>
        </w:rPr>
        <w:t> </w:t>
      </w:r>
      <w:r>
        <w:rPr/>
        <w:t>теме</w:t>
      </w:r>
      <w:r>
        <w:rPr>
          <w:spacing w:val="-3"/>
        </w:rPr>
        <w:t> </w:t>
      </w:r>
      <w:r>
        <w:rPr/>
        <w:t>«Технологии</w:t>
      </w:r>
      <w:r>
        <w:rPr>
          <w:spacing w:val="-6"/>
        </w:rPr>
        <w:t> </w:t>
      </w:r>
      <w:r>
        <w:rPr/>
        <w:t>обработки</w:t>
      </w:r>
      <w:r>
        <w:rPr>
          <w:spacing w:val="-8"/>
        </w:rPr>
        <w:t> </w:t>
      </w:r>
      <w:r>
        <w:rPr/>
        <w:t>пищевых</w:t>
      </w:r>
      <w:r>
        <w:rPr>
          <w:spacing w:val="-7"/>
        </w:rPr>
        <w:t> </w:t>
      </w:r>
      <w:r>
        <w:rPr/>
        <w:t>продуктов». Технологии обработки текстильных материалов.</w:t>
      </w:r>
    </w:p>
    <w:p>
      <w:pPr>
        <w:pStyle w:val="BodyText"/>
        <w:ind w:left="1107" w:right="2605" w:firstLine="0"/>
        <w:jc w:val="left"/>
      </w:pPr>
      <w:r>
        <w:rPr/>
        <w:t>Современные текстильные материалы, получение и свойства.</w:t>
      </w:r>
      <w:r>
        <w:rPr>
          <w:spacing w:val="40"/>
        </w:rPr>
        <w:t> </w:t>
      </w:r>
      <w:r>
        <w:rPr/>
        <w:t>Сравнение</w:t>
      </w:r>
      <w:r>
        <w:rPr>
          <w:spacing w:val="-5"/>
        </w:rPr>
        <w:t> </w:t>
      </w:r>
      <w:r>
        <w:rPr/>
        <w:t>свойств</w:t>
      </w:r>
      <w:r>
        <w:rPr>
          <w:spacing w:val="-5"/>
        </w:rPr>
        <w:t> </w:t>
      </w:r>
      <w:r>
        <w:rPr/>
        <w:t>тканей,</w:t>
      </w:r>
      <w:r>
        <w:rPr>
          <w:spacing w:val="-4"/>
        </w:rPr>
        <w:t> </w:t>
      </w:r>
      <w:r>
        <w:rPr/>
        <w:t>выбор</w:t>
      </w:r>
      <w:r>
        <w:rPr>
          <w:spacing w:val="-4"/>
        </w:rPr>
        <w:t> </w:t>
      </w:r>
      <w:r>
        <w:rPr/>
        <w:t>ткани</w:t>
      </w:r>
      <w:r>
        <w:rPr>
          <w:spacing w:val="-4"/>
        </w:rPr>
        <w:t> </w:t>
      </w:r>
      <w:r>
        <w:rPr/>
        <w:t>с</w:t>
      </w:r>
      <w:r>
        <w:rPr>
          <w:spacing w:val="-3"/>
        </w:rPr>
        <w:t> </w:t>
      </w:r>
      <w:r>
        <w:rPr/>
        <w:t>учетом</w:t>
      </w:r>
      <w:r>
        <w:rPr>
          <w:spacing w:val="-5"/>
        </w:rPr>
        <w:t> </w:t>
      </w:r>
      <w:r>
        <w:rPr/>
        <w:t>эксплуатации</w:t>
      </w:r>
      <w:r>
        <w:rPr>
          <w:spacing w:val="-4"/>
        </w:rPr>
        <w:t> </w:t>
      </w:r>
      <w:r>
        <w:rPr/>
        <w:t>изделия. Одежда, виды одежды. Мода и стиль.</w:t>
      </w:r>
    </w:p>
    <w:p>
      <w:pPr>
        <w:pStyle w:val="BodyText"/>
        <w:ind w:left="1107" w:firstLine="0"/>
        <w:jc w:val="left"/>
      </w:pPr>
      <w:r>
        <w:rPr/>
        <w:t>Мир</w:t>
      </w:r>
      <w:r>
        <w:rPr>
          <w:spacing w:val="-5"/>
        </w:rPr>
        <w:t> </w:t>
      </w:r>
      <w:r>
        <w:rPr/>
        <w:t>профессий.</w:t>
      </w:r>
      <w:r>
        <w:rPr>
          <w:spacing w:val="-3"/>
        </w:rPr>
        <w:t> </w:t>
      </w:r>
      <w:r>
        <w:rPr/>
        <w:t>Профессии,</w:t>
      </w:r>
      <w:r>
        <w:rPr>
          <w:spacing w:val="-3"/>
        </w:rPr>
        <w:t> </w:t>
      </w:r>
      <w:r>
        <w:rPr/>
        <w:t>связанные</w:t>
      </w:r>
      <w:r>
        <w:rPr>
          <w:spacing w:val="-5"/>
        </w:rPr>
        <w:t> </w:t>
      </w:r>
      <w:r>
        <w:rPr/>
        <w:t>с</w:t>
      </w:r>
      <w:r>
        <w:rPr>
          <w:spacing w:val="-4"/>
        </w:rPr>
        <w:t> </w:t>
      </w:r>
      <w:r>
        <w:rPr/>
        <w:t>производством</w:t>
      </w:r>
      <w:r>
        <w:rPr>
          <w:spacing w:val="-4"/>
        </w:rPr>
        <w:t> </w:t>
      </w:r>
      <w:r>
        <w:rPr>
          <w:spacing w:val="-2"/>
        </w:rPr>
        <w:t>одежды.</w:t>
      </w:r>
    </w:p>
    <w:p>
      <w:pPr>
        <w:pStyle w:val="BodyText"/>
        <w:spacing w:before="1"/>
        <w:ind w:left="1107" w:firstLine="0"/>
        <w:jc w:val="left"/>
      </w:pPr>
      <w:r>
        <w:rPr/>
        <w:t>Индивидуальный</w:t>
      </w:r>
      <w:r>
        <w:rPr>
          <w:spacing w:val="-8"/>
        </w:rPr>
        <w:t> </w:t>
      </w:r>
      <w:r>
        <w:rPr/>
        <w:t>творческий</w:t>
      </w:r>
      <w:r>
        <w:rPr>
          <w:spacing w:val="-6"/>
        </w:rPr>
        <w:t> </w:t>
      </w:r>
      <w:r>
        <w:rPr/>
        <w:t>(учебный)</w:t>
      </w:r>
      <w:r>
        <w:rPr>
          <w:spacing w:val="-5"/>
        </w:rPr>
        <w:t> </w:t>
      </w:r>
      <w:r>
        <w:rPr/>
        <w:t>проект</w:t>
      </w:r>
      <w:r>
        <w:rPr>
          <w:spacing w:val="-1"/>
        </w:rPr>
        <w:t> </w:t>
      </w:r>
      <w:r>
        <w:rPr/>
        <w:t>«Изделие</w:t>
      </w:r>
      <w:r>
        <w:rPr>
          <w:spacing w:val="-6"/>
        </w:rPr>
        <w:t> </w:t>
      </w:r>
      <w:r>
        <w:rPr/>
        <w:t>из</w:t>
      </w:r>
      <w:r>
        <w:rPr>
          <w:spacing w:val="-6"/>
        </w:rPr>
        <w:t> </w:t>
      </w:r>
      <w:r>
        <w:rPr/>
        <w:t>текстильных</w:t>
      </w:r>
      <w:r>
        <w:rPr>
          <w:spacing w:val="-4"/>
        </w:rPr>
        <w:t> </w:t>
      </w:r>
      <w:r>
        <w:rPr>
          <w:spacing w:val="-2"/>
        </w:rPr>
        <w:t>материалов».</w:t>
      </w:r>
    </w:p>
    <w:p>
      <w:pPr>
        <w:spacing w:after="0"/>
        <w:jc w:val="left"/>
        <w:sectPr>
          <w:pgSz w:w="11920" w:h="16850"/>
          <w:pgMar w:header="713" w:footer="0" w:top="940" w:bottom="280" w:left="760" w:right="0"/>
        </w:sectPr>
      </w:pPr>
    </w:p>
    <w:p>
      <w:pPr>
        <w:pStyle w:val="BodyText"/>
        <w:ind w:left="399" w:right="719" w:firstLine="708"/>
      </w:pPr>
      <w:r>
        <w:rPr/>
        <w:t>Чертеж выкроек проектного швейного изделия (например, укладка</w:t>
      </w:r>
      <w:r>
        <w:rPr>
          <w:spacing w:val="80"/>
        </w:rPr>
        <w:t> </w:t>
      </w:r>
      <w:r>
        <w:rPr/>
        <w:t>для инструментов, сумка, рюкзак; изделие в технике лоскутной пластики).</w:t>
      </w:r>
    </w:p>
    <w:p>
      <w:pPr>
        <w:pStyle w:val="BodyText"/>
        <w:ind w:left="399" w:right="710" w:firstLine="708"/>
      </w:pPr>
      <w:r>
        <w:rPr/>
        <w:t>Выполнение технологических операций по раскрою и пошиву проектного изделия, отделке изделия.</w:t>
      </w:r>
    </w:p>
    <w:p>
      <w:pPr>
        <w:pStyle w:val="BodyText"/>
        <w:ind w:left="1107" w:right="3692" w:firstLine="0"/>
      </w:pPr>
      <w:r>
        <w:rPr/>
        <w:t>Оценка</w:t>
      </w:r>
      <w:r>
        <w:rPr>
          <w:spacing w:val="-6"/>
        </w:rPr>
        <w:t> </w:t>
      </w:r>
      <w:r>
        <w:rPr/>
        <w:t>качества</w:t>
      </w:r>
      <w:r>
        <w:rPr>
          <w:spacing w:val="-7"/>
        </w:rPr>
        <w:t> </w:t>
      </w:r>
      <w:r>
        <w:rPr/>
        <w:t>изготовления</w:t>
      </w:r>
      <w:r>
        <w:rPr>
          <w:spacing w:val="-6"/>
        </w:rPr>
        <w:t> </w:t>
      </w:r>
      <w:r>
        <w:rPr/>
        <w:t>проектного</w:t>
      </w:r>
      <w:r>
        <w:rPr>
          <w:spacing w:val="-6"/>
        </w:rPr>
        <w:t> </w:t>
      </w:r>
      <w:r>
        <w:rPr/>
        <w:t>швейного</w:t>
      </w:r>
      <w:r>
        <w:rPr>
          <w:spacing w:val="-6"/>
        </w:rPr>
        <w:t> </w:t>
      </w:r>
      <w:r>
        <w:rPr/>
        <w:t>изделия. 7 класс.</w:t>
      </w:r>
    </w:p>
    <w:p>
      <w:pPr>
        <w:pStyle w:val="BodyText"/>
        <w:ind w:left="1107" w:firstLine="0"/>
      </w:pPr>
      <w:r>
        <w:rPr/>
        <w:t>Технологии</w:t>
      </w:r>
      <w:r>
        <w:rPr>
          <w:spacing w:val="-7"/>
        </w:rPr>
        <w:t> </w:t>
      </w:r>
      <w:r>
        <w:rPr/>
        <w:t>обработки</w:t>
      </w:r>
      <w:r>
        <w:rPr>
          <w:spacing w:val="-9"/>
        </w:rPr>
        <w:t> </w:t>
      </w:r>
      <w:r>
        <w:rPr/>
        <w:t>конструкционных</w:t>
      </w:r>
      <w:r>
        <w:rPr>
          <w:spacing w:val="-5"/>
        </w:rPr>
        <w:t> </w:t>
      </w:r>
      <w:r>
        <w:rPr>
          <w:spacing w:val="-2"/>
        </w:rPr>
        <w:t>материалов.</w:t>
      </w:r>
    </w:p>
    <w:p>
      <w:pPr>
        <w:pStyle w:val="BodyText"/>
        <w:ind w:left="399" w:right="715" w:firstLine="708"/>
      </w:pPr>
      <w:r>
        <w:rPr/>
        <w:t>Обработка древесины. Технологии механической обработки конструкционных материалов. Технологии отделки изделий из древесины.</w:t>
      </w:r>
    </w:p>
    <w:p>
      <w:pPr>
        <w:pStyle w:val="BodyText"/>
        <w:ind w:left="399" w:right="705" w:firstLine="708"/>
      </w:pPr>
      <w:r>
        <w:rP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BodyText"/>
        <w:ind w:left="1107" w:firstLine="0"/>
      </w:pPr>
      <w:r>
        <w:rPr/>
        <w:t>Пластмасса</w:t>
      </w:r>
      <w:r>
        <w:rPr>
          <w:spacing w:val="-6"/>
        </w:rPr>
        <w:t> </w:t>
      </w:r>
      <w:r>
        <w:rPr/>
        <w:t>и</w:t>
      </w:r>
      <w:r>
        <w:rPr>
          <w:spacing w:val="-2"/>
        </w:rPr>
        <w:t> </w:t>
      </w:r>
      <w:r>
        <w:rPr/>
        <w:t>другие</w:t>
      </w:r>
      <w:r>
        <w:rPr>
          <w:spacing w:val="-3"/>
        </w:rPr>
        <w:t> </w:t>
      </w:r>
      <w:r>
        <w:rPr/>
        <w:t>современные</w:t>
      </w:r>
      <w:r>
        <w:rPr>
          <w:spacing w:val="-4"/>
        </w:rPr>
        <w:t> </w:t>
      </w:r>
      <w:r>
        <w:rPr/>
        <w:t>материалы:</w:t>
      </w:r>
      <w:r>
        <w:rPr>
          <w:spacing w:val="-2"/>
        </w:rPr>
        <w:t> </w:t>
      </w:r>
      <w:r>
        <w:rPr/>
        <w:t>свойства,</w:t>
      </w:r>
      <w:r>
        <w:rPr>
          <w:spacing w:val="-3"/>
        </w:rPr>
        <w:t> </w:t>
      </w:r>
      <w:r>
        <w:rPr/>
        <w:t>получение</w:t>
      </w:r>
      <w:r>
        <w:rPr>
          <w:spacing w:val="26"/>
        </w:rPr>
        <w:t>  </w:t>
      </w:r>
      <w:r>
        <w:rPr/>
        <w:t>и</w:t>
      </w:r>
      <w:r>
        <w:rPr>
          <w:spacing w:val="-1"/>
        </w:rPr>
        <w:t> </w:t>
      </w:r>
      <w:r>
        <w:rPr>
          <w:spacing w:val="-2"/>
        </w:rPr>
        <w:t>использование.</w:t>
      </w:r>
    </w:p>
    <w:p>
      <w:pPr>
        <w:pStyle w:val="BodyText"/>
        <w:ind w:left="399" w:right="720" w:firstLine="708"/>
      </w:pPr>
      <w:r>
        <w:rPr/>
        <w:t>Индивидуальный творческий (учебный) проект «Изделие из конструкционных и поделочных материалов».</w:t>
      </w:r>
    </w:p>
    <w:p>
      <w:pPr>
        <w:pStyle w:val="BodyText"/>
        <w:ind w:left="1107" w:firstLine="0"/>
      </w:pPr>
      <w:r>
        <w:rPr/>
        <w:t>Технологии</w:t>
      </w:r>
      <w:r>
        <w:rPr>
          <w:spacing w:val="-6"/>
        </w:rPr>
        <w:t> </w:t>
      </w:r>
      <w:r>
        <w:rPr/>
        <w:t>обработки</w:t>
      </w:r>
      <w:r>
        <w:rPr>
          <w:spacing w:val="-6"/>
        </w:rPr>
        <w:t> </w:t>
      </w:r>
      <w:r>
        <w:rPr/>
        <w:t>пищевых</w:t>
      </w:r>
      <w:r>
        <w:rPr>
          <w:spacing w:val="-4"/>
        </w:rPr>
        <w:t> </w:t>
      </w:r>
      <w:r>
        <w:rPr>
          <w:spacing w:val="-2"/>
        </w:rPr>
        <w:t>продуктов.</w:t>
      </w:r>
    </w:p>
    <w:p>
      <w:pPr>
        <w:pStyle w:val="BodyText"/>
        <w:ind w:left="399" w:right="715" w:firstLine="708"/>
      </w:pPr>
      <w:r>
        <w:rPr/>
        <w:t>Рыба, морепродукты в питании человека. Пищевая ценность рыбы</w:t>
      </w:r>
      <w:r>
        <w:rPr>
          <w:spacing w:val="80"/>
        </w:rPr>
        <w:t> </w:t>
      </w:r>
      <w:r>
        <w:rP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BodyText"/>
        <w:ind w:left="399" w:right="717" w:firstLine="708"/>
      </w:pPr>
      <w:r>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BodyText"/>
        <w:ind w:left="1107" w:firstLine="0"/>
        <w:jc w:val="left"/>
      </w:pPr>
      <w:r>
        <w:rPr/>
        <w:t>Блюда</w:t>
      </w:r>
      <w:r>
        <w:rPr>
          <w:spacing w:val="-5"/>
        </w:rPr>
        <w:t> </w:t>
      </w:r>
      <w:r>
        <w:rPr/>
        <w:t>национальной</w:t>
      </w:r>
      <w:r>
        <w:rPr>
          <w:spacing w:val="-6"/>
        </w:rPr>
        <w:t> </w:t>
      </w:r>
      <w:r>
        <w:rPr/>
        <w:t>кухни из</w:t>
      </w:r>
      <w:r>
        <w:rPr>
          <w:spacing w:val="-4"/>
        </w:rPr>
        <w:t> </w:t>
      </w:r>
      <w:r>
        <w:rPr/>
        <w:t>мяса,</w:t>
      </w:r>
      <w:r>
        <w:rPr>
          <w:spacing w:val="-3"/>
        </w:rPr>
        <w:t> </w:t>
      </w:r>
      <w:r>
        <w:rPr>
          <w:spacing w:val="-2"/>
        </w:rPr>
        <w:t>рыбы.</w:t>
      </w:r>
    </w:p>
    <w:p>
      <w:pPr>
        <w:pStyle w:val="BodyText"/>
        <w:ind w:left="1107" w:right="2444" w:firstLine="0"/>
        <w:jc w:val="left"/>
      </w:pPr>
      <w:r>
        <w:rPr/>
        <w:t>Групповой</w:t>
      </w:r>
      <w:r>
        <w:rPr>
          <w:spacing w:val="-6"/>
        </w:rPr>
        <w:t> </w:t>
      </w:r>
      <w:r>
        <w:rPr/>
        <w:t>проект</w:t>
      </w:r>
      <w:r>
        <w:rPr>
          <w:spacing w:val="-6"/>
        </w:rPr>
        <w:t> </w:t>
      </w:r>
      <w:r>
        <w:rPr/>
        <w:t>по</w:t>
      </w:r>
      <w:r>
        <w:rPr>
          <w:spacing w:val="-6"/>
        </w:rPr>
        <w:t> </w:t>
      </w:r>
      <w:r>
        <w:rPr/>
        <w:t>теме</w:t>
      </w:r>
      <w:r>
        <w:rPr>
          <w:spacing w:val="-3"/>
        </w:rPr>
        <w:t> </w:t>
      </w:r>
      <w:r>
        <w:rPr/>
        <w:t>«Технологии</w:t>
      </w:r>
      <w:r>
        <w:rPr>
          <w:spacing w:val="-6"/>
        </w:rPr>
        <w:t> </w:t>
      </w:r>
      <w:r>
        <w:rPr/>
        <w:t>обработки</w:t>
      </w:r>
      <w:r>
        <w:rPr>
          <w:spacing w:val="-8"/>
        </w:rPr>
        <w:t> </w:t>
      </w:r>
      <w:r>
        <w:rPr/>
        <w:t>пищевых</w:t>
      </w:r>
      <w:r>
        <w:rPr>
          <w:spacing w:val="-7"/>
        </w:rPr>
        <w:t> </w:t>
      </w:r>
      <w:r>
        <w:rPr/>
        <w:t>продуктов». Мир профессий. Профессии, связанные с общественным питанием.</w:t>
      </w:r>
    </w:p>
    <w:p>
      <w:pPr>
        <w:pStyle w:val="BodyText"/>
        <w:ind w:left="1107" w:right="4061" w:firstLine="0"/>
        <w:jc w:val="left"/>
      </w:pPr>
      <w:r>
        <w:rPr/>
        <w:t>Технологии обработки текстильных материалов. Конструирование</w:t>
      </w:r>
      <w:r>
        <w:rPr>
          <w:spacing w:val="-8"/>
        </w:rPr>
        <w:t> </w:t>
      </w:r>
      <w:r>
        <w:rPr/>
        <w:t>одежды.</w:t>
      </w:r>
      <w:r>
        <w:rPr>
          <w:spacing w:val="-7"/>
        </w:rPr>
        <w:t> </w:t>
      </w:r>
      <w:r>
        <w:rPr/>
        <w:t>Плечевая</w:t>
      </w:r>
      <w:r>
        <w:rPr>
          <w:spacing w:val="-7"/>
        </w:rPr>
        <w:t> </w:t>
      </w:r>
      <w:r>
        <w:rPr/>
        <w:t>и</w:t>
      </w:r>
      <w:r>
        <w:rPr>
          <w:spacing w:val="-7"/>
        </w:rPr>
        <w:t> </w:t>
      </w:r>
      <w:r>
        <w:rPr/>
        <w:t>поясная</w:t>
      </w:r>
      <w:r>
        <w:rPr>
          <w:spacing w:val="-7"/>
        </w:rPr>
        <w:t> </w:t>
      </w:r>
      <w:r>
        <w:rPr/>
        <w:t>одежда. Чертеж выкроек швейного изделия.</w:t>
      </w:r>
    </w:p>
    <w:p>
      <w:pPr>
        <w:pStyle w:val="BodyText"/>
        <w:ind w:left="1107" w:firstLine="0"/>
        <w:jc w:val="left"/>
      </w:pPr>
      <w:r>
        <w:rPr/>
        <w:t>Моделирование</w:t>
      </w:r>
      <w:r>
        <w:rPr>
          <w:spacing w:val="-6"/>
        </w:rPr>
        <w:t> </w:t>
      </w:r>
      <w:r>
        <w:rPr/>
        <w:t>поясной</w:t>
      </w:r>
      <w:r>
        <w:rPr>
          <w:spacing w:val="-4"/>
        </w:rPr>
        <w:t> </w:t>
      </w:r>
      <w:r>
        <w:rPr/>
        <w:t>и</w:t>
      </w:r>
      <w:r>
        <w:rPr>
          <w:spacing w:val="-5"/>
        </w:rPr>
        <w:t> </w:t>
      </w:r>
      <w:r>
        <w:rPr/>
        <w:t>плечевой</w:t>
      </w:r>
      <w:r>
        <w:rPr>
          <w:spacing w:val="-4"/>
        </w:rPr>
        <w:t> </w:t>
      </w:r>
      <w:r>
        <w:rPr>
          <w:spacing w:val="-2"/>
        </w:rPr>
        <w:t>одежды.</w:t>
      </w:r>
    </w:p>
    <w:p>
      <w:pPr>
        <w:pStyle w:val="BodyText"/>
        <w:ind w:left="399" w:right="845" w:firstLine="708"/>
        <w:jc w:val="left"/>
      </w:pPr>
      <w:r>
        <w:rPr/>
        <w:t>Выполнение технологических</w:t>
      </w:r>
      <w:r>
        <w:rPr>
          <w:spacing w:val="30"/>
        </w:rPr>
        <w:t> </w:t>
      </w:r>
      <w:r>
        <w:rPr/>
        <w:t>операций по раскрою и пошиву изделия, отделке изделия (по выбору обучающихся).</w:t>
      </w:r>
    </w:p>
    <w:p>
      <w:pPr>
        <w:pStyle w:val="BodyText"/>
        <w:ind w:left="1107" w:firstLine="0"/>
        <w:jc w:val="left"/>
      </w:pPr>
      <w:r>
        <w:rPr/>
        <w:t>Оценка</w:t>
      </w:r>
      <w:r>
        <w:rPr>
          <w:spacing w:val="-4"/>
        </w:rPr>
        <w:t> </w:t>
      </w:r>
      <w:r>
        <w:rPr/>
        <w:t>качества</w:t>
      </w:r>
      <w:r>
        <w:rPr>
          <w:spacing w:val="-4"/>
        </w:rPr>
        <w:t> </w:t>
      </w:r>
      <w:r>
        <w:rPr/>
        <w:t>изготовления</w:t>
      </w:r>
      <w:r>
        <w:rPr>
          <w:spacing w:val="-3"/>
        </w:rPr>
        <w:t> </w:t>
      </w:r>
      <w:r>
        <w:rPr/>
        <w:t>швейного</w:t>
      </w:r>
      <w:r>
        <w:rPr>
          <w:spacing w:val="-2"/>
        </w:rPr>
        <w:t> изделия.</w:t>
      </w:r>
    </w:p>
    <w:p>
      <w:pPr>
        <w:pStyle w:val="BodyText"/>
        <w:ind w:left="1107" w:firstLine="0"/>
        <w:jc w:val="left"/>
      </w:pPr>
      <w:r>
        <w:rPr/>
        <w:t>Мир</w:t>
      </w:r>
      <w:r>
        <w:rPr>
          <w:spacing w:val="-5"/>
        </w:rPr>
        <w:t> </w:t>
      </w:r>
      <w:r>
        <w:rPr/>
        <w:t>профессий.</w:t>
      </w:r>
      <w:r>
        <w:rPr>
          <w:spacing w:val="-3"/>
        </w:rPr>
        <w:t> </w:t>
      </w:r>
      <w:r>
        <w:rPr/>
        <w:t>Профессии,</w:t>
      </w:r>
      <w:r>
        <w:rPr>
          <w:spacing w:val="-3"/>
        </w:rPr>
        <w:t> </w:t>
      </w:r>
      <w:r>
        <w:rPr/>
        <w:t>связанные</w:t>
      </w:r>
      <w:r>
        <w:rPr>
          <w:spacing w:val="-5"/>
        </w:rPr>
        <w:t> </w:t>
      </w:r>
      <w:r>
        <w:rPr/>
        <w:t>с</w:t>
      </w:r>
      <w:r>
        <w:rPr>
          <w:spacing w:val="-2"/>
        </w:rPr>
        <w:t> </w:t>
      </w:r>
      <w:r>
        <w:rPr/>
        <w:t>производством</w:t>
      </w:r>
      <w:r>
        <w:rPr>
          <w:spacing w:val="-4"/>
        </w:rPr>
        <w:t> </w:t>
      </w:r>
      <w:r>
        <w:rPr>
          <w:spacing w:val="-2"/>
        </w:rPr>
        <w:t>одежды.</w:t>
      </w:r>
    </w:p>
    <w:p>
      <w:pPr>
        <w:pStyle w:val="Heading2"/>
        <w:ind w:left="1107"/>
        <w:jc w:val="left"/>
      </w:pPr>
      <w:r>
        <w:rPr/>
        <w:t>Модуль</w:t>
      </w:r>
      <w:r>
        <w:rPr>
          <w:spacing w:val="-1"/>
        </w:rPr>
        <w:t> </w:t>
      </w:r>
      <w:r>
        <w:rPr>
          <w:spacing w:val="-2"/>
        </w:rPr>
        <w:t>«Робототехника».</w:t>
      </w:r>
    </w:p>
    <w:p>
      <w:pPr>
        <w:pStyle w:val="BodyText"/>
        <w:spacing w:line="274" w:lineRule="exact"/>
        <w:ind w:left="1107" w:firstLine="0"/>
        <w:jc w:val="left"/>
      </w:pPr>
      <w:r>
        <w:rPr/>
        <w:t>5 </w:t>
      </w:r>
      <w:r>
        <w:rPr>
          <w:spacing w:val="-2"/>
        </w:rPr>
        <w:t>класс.</w:t>
      </w:r>
    </w:p>
    <w:p>
      <w:pPr>
        <w:pStyle w:val="BodyText"/>
        <w:ind w:left="1107" w:firstLine="0"/>
        <w:jc w:val="left"/>
      </w:pPr>
      <w:r>
        <w:rPr/>
        <w:t>Автоматизация</w:t>
      </w:r>
      <w:r>
        <w:rPr>
          <w:spacing w:val="-3"/>
        </w:rPr>
        <w:t> </w:t>
      </w:r>
      <w:r>
        <w:rPr/>
        <w:t>и</w:t>
      </w:r>
      <w:r>
        <w:rPr>
          <w:spacing w:val="-3"/>
        </w:rPr>
        <w:t> </w:t>
      </w:r>
      <w:r>
        <w:rPr/>
        <w:t>роботизация.</w:t>
      </w:r>
      <w:r>
        <w:rPr>
          <w:spacing w:val="-3"/>
        </w:rPr>
        <w:t> </w:t>
      </w:r>
      <w:r>
        <w:rPr/>
        <w:t>Принципы</w:t>
      </w:r>
      <w:r>
        <w:rPr>
          <w:spacing w:val="-3"/>
        </w:rPr>
        <w:t> </w:t>
      </w:r>
      <w:r>
        <w:rPr/>
        <w:t>работы</w:t>
      </w:r>
      <w:r>
        <w:rPr>
          <w:spacing w:val="-2"/>
        </w:rPr>
        <w:t> робота.</w:t>
      </w:r>
    </w:p>
    <w:p>
      <w:pPr>
        <w:pStyle w:val="BodyText"/>
        <w:ind w:left="1107" w:right="975" w:firstLine="0"/>
        <w:jc w:val="left"/>
      </w:pPr>
      <w:r>
        <w:rPr/>
        <w:t>Классификация</w:t>
      </w:r>
      <w:r>
        <w:rPr>
          <w:spacing w:val="-4"/>
        </w:rPr>
        <w:t> </w:t>
      </w:r>
      <w:r>
        <w:rPr/>
        <w:t>современных</w:t>
      </w:r>
      <w:r>
        <w:rPr>
          <w:spacing w:val="-3"/>
        </w:rPr>
        <w:t> </w:t>
      </w:r>
      <w:r>
        <w:rPr/>
        <w:t>роботов.</w:t>
      </w:r>
      <w:r>
        <w:rPr>
          <w:spacing w:val="-4"/>
        </w:rPr>
        <w:t> </w:t>
      </w:r>
      <w:r>
        <w:rPr/>
        <w:t>Виды</w:t>
      </w:r>
      <w:r>
        <w:rPr>
          <w:spacing w:val="-4"/>
        </w:rPr>
        <w:t> </w:t>
      </w:r>
      <w:r>
        <w:rPr/>
        <w:t>роботов,</w:t>
      </w:r>
      <w:r>
        <w:rPr>
          <w:spacing w:val="-4"/>
        </w:rPr>
        <w:t> </w:t>
      </w:r>
      <w:r>
        <w:rPr/>
        <w:t>их</w:t>
      </w:r>
      <w:r>
        <w:rPr>
          <w:spacing w:val="-2"/>
        </w:rPr>
        <w:t> </w:t>
      </w:r>
      <w:r>
        <w:rPr/>
        <w:t>функции</w:t>
      </w:r>
      <w:r>
        <w:rPr>
          <w:spacing w:val="80"/>
        </w:rPr>
        <w:t> </w:t>
      </w:r>
      <w:r>
        <w:rPr/>
        <w:t>и</w:t>
      </w:r>
      <w:r>
        <w:rPr>
          <w:spacing w:val="-5"/>
        </w:rPr>
        <w:t> </w:t>
      </w:r>
      <w:r>
        <w:rPr/>
        <w:t>назначение. Взаимосвязь конструкции робота и выполняемой им функции.</w:t>
      </w:r>
    </w:p>
    <w:p>
      <w:pPr>
        <w:pStyle w:val="BodyText"/>
        <w:ind w:left="1107" w:firstLine="0"/>
        <w:jc w:val="left"/>
      </w:pPr>
      <w:r>
        <w:rPr/>
        <w:t>Робототехнический</w:t>
      </w:r>
      <w:r>
        <w:rPr>
          <w:spacing w:val="-5"/>
        </w:rPr>
        <w:t> </w:t>
      </w:r>
      <w:r>
        <w:rPr/>
        <w:t>конструктор</w:t>
      </w:r>
      <w:r>
        <w:rPr>
          <w:spacing w:val="-4"/>
        </w:rPr>
        <w:t> </w:t>
      </w:r>
      <w:r>
        <w:rPr/>
        <w:t>и</w:t>
      </w:r>
      <w:r>
        <w:rPr>
          <w:spacing w:val="-4"/>
        </w:rPr>
        <w:t> </w:t>
      </w:r>
      <w:r>
        <w:rPr>
          <w:spacing w:val="-2"/>
        </w:rPr>
        <w:t>комплектующие.</w:t>
      </w:r>
    </w:p>
    <w:p>
      <w:pPr>
        <w:pStyle w:val="BodyText"/>
        <w:ind w:left="1107" w:right="2444" w:firstLine="0"/>
        <w:jc w:val="left"/>
      </w:pPr>
      <w:r>
        <w:rPr/>
        <w:t>Чтение</w:t>
      </w:r>
      <w:r>
        <w:rPr>
          <w:spacing w:val="-6"/>
        </w:rPr>
        <w:t> </w:t>
      </w:r>
      <w:r>
        <w:rPr/>
        <w:t>схем.</w:t>
      </w:r>
      <w:r>
        <w:rPr>
          <w:spacing w:val="-5"/>
        </w:rPr>
        <w:t> </w:t>
      </w:r>
      <w:r>
        <w:rPr/>
        <w:t>Сборка</w:t>
      </w:r>
      <w:r>
        <w:rPr>
          <w:spacing w:val="-6"/>
        </w:rPr>
        <w:t> </w:t>
      </w:r>
      <w:r>
        <w:rPr/>
        <w:t>роботизированной</w:t>
      </w:r>
      <w:r>
        <w:rPr>
          <w:spacing w:val="-5"/>
        </w:rPr>
        <w:t> </w:t>
      </w:r>
      <w:r>
        <w:rPr/>
        <w:t>конструкции</w:t>
      </w:r>
      <w:r>
        <w:rPr>
          <w:spacing w:val="-5"/>
        </w:rPr>
        <w:t> </w:t>
      </w:r>
      <w:r>
        <w:rPr/>
        <w:t>по</w:t>
      </w:r>
      <w:r>
        <w:rPr>
          <w:spacing w:val="-5"/>
        </w:rPr>
        <w:t> </w:t>
      </w:r>
      <w:r>
        <w:rPr/>
        <w:t>готовой</w:t>
      </w:r>
      <w:r>
        <w:rPr>
          <w:spacing w:val="-5"/>
        </w:rPr>
        <w:t> </w:t>
      </w:r>
      <w:r>
        <w:rPr/>
        <w:t>схеме. Базовые принципы программирования.</w:t>
      </w:r>
    </w:p>
    <w:p>
      <w:pPr>
        <w:pStyle w:val="BodyText"/>
        <w:ind w:left="1107" w:right="2012" w:firstLine="0"/>
        <w:jc w:val="left"/>
      </w:pPr>
      <w:r>
        <w:rPr/>
        <w:t>Визуальный</w:t>
      </w:r>
      <w:r>
        <w:rPr>
          <w:spacing w:val="-6"/>
        </w:rPr>
        <w:t> </w:t>
      </w:r>
      <w:r>
        <w:rPr/>
        <w:t>язык</w:t>
      </w:r>
      <w:r>
        <w:rPr>
          <w:spacing w:val="-6"/>
        </w:rPr>
        <w:t> </w:t>
      </w:r>
      <w:r>
        <w:rPr/>
        <w:t>для</w:t>
      </w:r>
      <w:r>
        <w:rPr>
          <w:spacing w:val="-9"/>
        </w:rPr>
        <w:t> </w:t>
      </w:r>
      <w:r>
        <w:rPr/>
        <w:t>программирования</w:t>
      </w:r>
      <w:r>
        <w:rPr>
          <w:spacing w:val="-6"/>
        </w:rPr>
        <w:t> </w:t>
      </w:r>
      <w:r>
        <w:rPr/>
        <w:t>простых</w:t>
      </w:r>
      <w:r>
        <w:rPr>
          <w:spacing w:val="-5"/>
        </w:rPr>
        <w:t> </w:t>
      </w:r>
      <w:r>
        <w:rPr/>
        <w:t>робототехнических</w:t>
      </w:r>
      <w:r>
        <w:rPr>
          <w:spacing w:val="-6"/>
        </w:rPr>
        <w:t> </w:t>
      </w:r>
      <w:r>
        <w:rPr/>
        <w:t>систем. Мир профессий. Профессии, связанные с 3D-печатью.</w:t>
      </w:r>
    </w:p>
    <w:p>
      <w:pPr>
        <w:pStyle w:val="BodyText"/>
        <w:ind w:left="1107" w:firstLine="0"/>
        <w:jc w:val="left"/>
      </w:pPr>
      <w:r>
        <w:rPr/>
        <w:t>6</w:t>
      </w:r>
      <w:r>
        <w:rPr>
          <w:spacing w:val="-1"/>
        </w:rPr>
        <w:t> </w:t>
      </w:r>
      <w:r>
        <w:rPr>
          <w:spacing w:val="-2"/>
        </w:rPr>
        <w:t>класс.</w:t>
      </w:r>
    </w:p>
    <w:p>
      <w:pPr>
        <w:pStyle w:val="BodyText"/>
        <w:ind w:left="1107" w:firstLine="0"/>
        <w:jc w:val="left"/>
      </w:pPr>
      <w:r>
        <w:rPr/>
        <w:t>Мобильная</w:t>
      </w:r>
      <w:r>
        <w:rPr>
          <w:spacing w:val="-8"/>
        </w:rPr>
        <w:t> </w:t>
      </w:r>
      <w:r>
        <w:rPr/>
        <w:t>робототехника.</w:t>
      </w:r>
      <w:r>
        <w:rPr>
          <w:spacing w:val="-8"/>
        </w:rPr>
        <w:t> </w:t>
      </w:r>
      <w:r>
        <w:rPr/>
        <w:t>Организация</w:t>
      </w:r>
      <w:r>
        <w:rPr>
          <w:spacing w:val="-8"/>
        </w:rPr>
        <w:t> </w:t>
      </w:r>
      <w:r>
        <w:rPr/>
        <w:t>перемещения</w:t>
      </w:r>
      <w:r>
        <w:rPr>
          <w:spacing w:val="-8"/>
        </w:rPr>
        <w:t> </w:t>
      </w:r>
      <w:r>
        <w:rPr/>
        <w:t>робототехнических</w:t>
      </w:r>
      <w:r>
        <w:rPr>
          <w:spacing w:val="-5"/>
        </w:rPr>
        <w:t> </w:t>
      </w:r>
      <w:r>
        <w:rPr/>
        <w:t>устройств. Транспортные роботы. Назначение, особенности.</w:t>
      </w:r>
    </w:p>
    <w:p>
      <w:pPr>
        <w:pStyle w:val="BodyText"/>
        <w:ind w:left="1107" w:right="4283" w:firstLine="0"/>
        <w:jc w:val="left"/>
      </w:pPr>
      <w:r>
        <w:rPr/>
        <w:t>Знакомство</w:t>
      </w:r>
      <w:r>
        <w:rPr>
          <w:spacing w:val="-8"/>
        </w:rPr>
        <w:t> </w:t>
      </w:r>
      <w:r>
        <w:rPr/>
        <w:t>с</w:t>
      </w:r>
      <w:r>
        <w:rPr>
          <w:spacing w:val="-10"/>
        </w:rPr>
        <w:t> </w:t>
      </w:r>
      <w:r>
        <w:rPr/>
        <w:t>контроллером,</w:t>
      </w:r>
      <w:r>
        <w:rPr>
          <w:spacing w:val="-8"/>
        </w:rPr>
        <w:t> </w:t>
      </w:r>
      <w:r>
        <w:rPr/>
        <w:t>моторами,</w:t>
      </w:r>
      <w:r>
        <w:rPr>
          <w:spacing w:val="-8"/>
        </w:rPr>
        <w:t> </w:t>
      </w:r>
      <w:r>
        <w:rPr/>
        <w:t>датчиками. Сборка мобильного робота.</w:t>
      </w:r>
    </w:p>
    <w:p>
      <w:pPr>
        <w:pStyle w:val="BodyText"/>
        <w:ind w:left="1107" w:firstLine="0"/>
        <w:jc w:val="left"/>
      </w:pPr>
      <w:r>
        <w:rPr/>
        <w:t>Принципы</w:t>
      </w:r>
      <w:r>
        <w:rPr>
          <w:spacing w:val="-6"/>
        </w:rPr>
        <w:t> </w:t>
      </w:r>
      <w:r>
        <w:rPr/>
        <w:t>программирования</w:t>
      </w:r>
      <w:r>
        <w:rPr>
          <w:spacing w:val="-6"/>
        </w:rPr>
        <w:t> </w:t>
      </w:r>
      <w:r>
        <w:rPr/>
        <w:t>мобильных</w:t>
      </w:r>
      <w:r>
        <w:rPr>
          <w:spacing w:val="-4"/>
        </w:rPr>
        <w:t> </w:t>
      </w:r>
      <w:r>
        <w:rPr>
          <w:spacing w:val="-2"/>
        </w:rPr>
        <w:t>роботов.</w:t>
      </w:r>
    </w:p>
    <w:p>
      <w:pPr>
        <w:pStyle w:val="BodyText"/>
        <w:ind w:left="399" w:firstLine="708"/>
        <w:jc w:val="left"/>
      </w:pPr>
      <w:r>
        <w:rPr/>
        <w:t>Изучение</w:t>
      </w:r>
      <w:r>
        <w:rPr>
          <w:spacing w:val="40"/>
        </w:rPr>
        <w:t> </w:t>
      </w:r>
      <w:r>
        <w:rPr/>
        <w:t>интерфейса</w:t>
      </w:r>
      <w:r>
        <w:rPr>
          <w:spacing w:val="40"/>
        </w:rPr>
        <w:t> </w:t>
      </w:r>
      <w:r>
        <w:rPr/>
        <w:t>визуального</w:t>
      </w:r>
      <w:r>
        <w:rPr>
          <w:spacing w:val="40"/>
        </w:rPr>
        <w:t> </w:t>
      </w:r>
      <w:r>
        <w:rPr/>
        <w:t>языка</w:t>
      </w:r>
      <w:r>
        <w:rPr>
          <w:spacing w:val="40"/>
        </w:rPr>
        <w:t> </w:t>
      </w:r>
      <w:r>
        <w:rPr/>
        <w:t>программирования,</w:t>
      </w:r>
      <w:r>
        <w:rPr>
          <w:spacing w:val="40"/>
        </w:rPr>
        <w:t> </w:t>
      </w:r>
      <w:r>
        <w:rPr/>
        <w:t>основные</w:t>
      </w:r>
      <w:r>
        <w:rPr>
          <w:spacing w:val="40"/>
        </w:rPr>
        <w:t> </w:t>
      </w:r>
      <w:r>
        <w:rPr/>
        <w:t>инструменты</w:t>
      </w:r>
      <w:r>
        <w:rPr>
          <w:spacing w:val="40"/>
        </w:rPr>
        <w:t> </w:t>
      </w:r>
      <w:r>
        <w:rPr/>
        <w:t>и команды программирования роботов.</w:t>
      </w:r>
    </w:p>
    <w:p>
      <w:pPr>
        <w:pStyle w:val="BodyText"/>
        <w:ind w:left="1107" w:right="4061" w:firstLine="0"/>
        <w:jc w:val="left"/>
      </w:pPr>
      <w:r>
        <w:rPr/>
        <w:t>Мир</w:t>
      </w:r>
      <w:r>
        <w:rPr>
          <w:spacing w:val="-6"/>
        </w:rPr>
        <w:t> </w:t>
      </w:r>
      <w:r>
        <w:rPr/>
        <w:t>профессий.</w:t>
      </w:r>
      <w:r>
        <w:rPr>
          <w:spacing w:val="-5"/>
        </w:rPr>
        <w:t> </w:t>
      </w:r>
      <w:r>
        <w:rPr/>
        <w:t>Профессии</w:t>
      </w:r>
      <w:r>
        <w:rPr>
          <w:spacing w:val="-6"/>
        </w:rPr>
        <w:t> </w:t>
      </w:r>
      <w:r>
        <w:rPr/>
        <w:t>в</w:t>
      </w:r>
      <w:r>
        <w:rPr>
          <w:spacing w:val="-7"/>
        </w:rPr>
        <w:t> </w:t>
      </w:r>
      <w:r>
        <w:rPr/>
        <w:t>области</w:t>
      </w:r>
      <w:r>
        <w:rPr>
          <w:spacing w:val="-6"/>
        </w:rPr>
        <w:t> </w:t>
      </w:r>
      <w:r>
        <w:rPr/>
        <w:t>робототехники. Учебный проект по робототехнике.</w:t>
      </w:r>
    </w:p>
    <w:p>
      <w:pPr>
        <w:pStyle w:val="BodyText"/>
        <w:ind w:left="1107" w:firstLine="0"/>
        <w:jc w:val="left"/>
      </w:pPr>
      <w:r>
        <w:rPr/>
        <w:t>7 </w:t>
      </w:r>
      <w:r>
        <w:rPr>
          <w:spacing w:val="-2"/>
        </w:rPr>
        <w:t>класс.</w:t>
      </w:r>
    </w:p>
    <w:p>
      <w:pPr>
        <w:pStyle w:val="BodyText"/>
        <w:ind w:left="1107" w:firstLine="0"/>
        <w:jc w:val="left"/>
      </w:pPr>
      <w:r>
        <w:rPr/>
        <w:t>Промышленные</w:t>
      </w:r>
      <w:r>
        <w:rPr>
          <w:spacing w:val="-7"/>
        </w:rPr>
        <w:t> </w:t>
      </w:r>
      <w:r>
        <w:rPr/>
        <w:t>и</w:t>
      </w:r>
      <w:r>
        <w:rPr>
          <w:spacing w:val="-2"/>
        </w:rPr>
        <w:t> </w:t>
      </w:r>
      <w:r>
        <w:rPr/>
        <w:t>бытовые</w:t>
      </w:r>
      <w:r>
        <w:rPr>
          <w:spacing w:val="-4"/>
        </w:rPr>
        <w:t> </w:t>
      </w:r>
      <w:r>
        <w:rPr/>
        <w:t>роботы,</w:t>
      </w:r>
      <w:r>
        <w:rPr>
          <w:spacing w:val="-2"/>
        </w:rPr>
        <w:t> </w:t>
      </w:r>
      <w:r>
        <w:rPr/>
        <w:t>их классификация,</w:t>
      </w:r>
      <w:r>
        <w:rPr>
          <w:spacing w:val="-2"/>
        </w:rPr>
        <w:t> </w:t>
      </w:r>
      <w:r>
        <w:rPr/>
        <w:t>назначение,</w:t>
      </w:r>
      <w:r>
        <w:rPr>
          <w:spacing w:val="-2"/>
        </w:rPr>
        <w:t> использование.</w:t>
      </w:r>
    </w:p>
    <w:p>
      <w:pPr>
        <w:spacing w:after="0"/>
        <w:jc w:val="left"/>
        <w:sectPr>
          <w:pgSz w:w="11920" w:h="16850"/>
          <w:pgMar w:header="713" w:footer="0" w:top="940" w:bottom="280" w:left="760" w:right="0"/>
        </w:sectPr>
      </w:pPr>
    </w:p>
    <w:p>
      <w:pPr>
        <w:pStyle w:val="BodyText"/>
        <w:spacing w:line="266" w:lineRule="exact"/>
        <w:ind w:left="1107" w:firstLine="0"/>
        <w:jc w:val="left"/>
      </w:pPr>
      <w:r>
        <w:rPr/>
        <w:t>Беспилотные</w:t>
      </w:r>
      <w:r>
        <w:rPr>
          <w:spacing w:val="-7"/>
        </w:rPr>
        <w:t> </w:t>
      </w:r>
      <w:r>
        <w:rPr/>
        <w:t>автоматизированные</w:t>
      </w:r>
      <w:r>
        <w:rPr>
          <w:spacing w:val="-5"/>
        </w:rPr>
        <w:t> </w:t>
      </w:r>
      <w:r>
        <w:rPr/>
        <w:t>системы,</w:t>
      </w:r>
      <w:r>
        <w:rPr>
          <w:spacing w:val="-3"/>
        </w:rPr>
        <w:t> </w:t>
      </w:r>
      <w:r>
        <w:rPr/>
        <w:t>их</w:t>
      </w:r>
      <w:r>
        <w:rPr>
          <w:spacing w:val="-3"/>
        </w:rPr>
        <w:t> </w:t>
      </w:r>
      <w:r>
        <w:rPr/>
        <w:t>виды,</w:t>
      </w:r>
      <w:r>
        <w:rPr>
          <w:spacing w:val="-2"/>
        </w:rPr>
        <w:t> назначение.</w:t>
      </w:r>
    </w:p>
    <w:p>
      <w:pPr>
        <w:pStyle w:val="BodyText"/>
        <w:ind w:left="399" w:firstLine="708"/>
        <w:jc w:val="left"/>
      </w:pPr>
      <w:r>
        <w:rPr/>
        <w:t>Программирование</w:t>
      </w:r>
      <w:r>
        <w:rPr>
          <w:spacing w:val="-1"/>
        </w:rPr>
        <w:t> </w:t>
      </w:r>
      <w:r>
        <w:rPr/>
        <w:t>контроллера, в среде</w:t>
      </w:r>
      <w:r>
        <w:rPr>
          <w:spacing w:val="-1"/>
        </w:rPr>
        <w:t> </w:t>
      </w:r>
      <w:r>
        <w:rPr/>
        <w:t>конкретного языка программирования, основные инструменты и команды программирования роботов.</w:t>
      </w:r>
    </w:p>
    <w:p>
      <w:pPr>
        <w:pStyle w:val="BodyText"/>
        <w:tabs>
          <w:tab w:pos="8107" w:val="left" w:leader="none"/>
        </w:tabs>
        <w:ind w:left="399" w:right="711" w:firstLine="708"/>
        <w:jc w:val="left"/>
      </w:pPr>
      <w:r>
        <w:rPr/>
        <w:t>Реализация</w:t>
      </w:r>
      <w:r>
        <w:rPr>
          <w:spacing w:val="40"/>
        </w:rPr>
        <w:t> </w:t>
      </w:r>
      <w:r>
        <w:rPr/>
        <w:t>алгоритмов</w:t>
      </w:r>
      <w:r>
        <w:rPr>
          <w:spacing w:val="40"/>
        </w:rPr>
        <w:t> </w:t>
      </w:r>
      <w:r>
        <w:rPr/>
        <w:t>управления</w:t>
      </w:r>
      <w:r>
        <w:rPr>
          <w:spacing w:val="40"/>
        </w:rPr>
        <w:t> </w:t>
      </w:r>
      <w:r>
        <w:rPr/>
        <w:t>отдельными</w:t>
      </w:r>
      <w:r>
        <w:rPr>
          <w:spacing w:val="40"/>
        </w:rPr>
        <w:t> </w:t>
      </w:r>
      <w:r>
        <w:rPr/>
        <w:t>компонентами</w:t>
        <w:tab/>
        <w:t>и</w:t>
      </w:r>
      <w:r>
        <w:rPr>
          <w:spacing w:val="16"/>
        </w:rPr>
        <w:t> </w:t>
      </w:r>
      <w:r>
        <w:rPr/>
        <w:t>роботизированными </w:t>
      </w:r>
      <w:r>
        <w:rPr>
          <w:spacing w:val="-2"/>
        </w:rPr>
        <w:t>системами.</w:t>
      </w:r>
    </w:p>
    <w:p>
      <w:pPr>
        <w:pStyle w:val="BodyText"/>
        <w:ind w:left="1107" w:right="975" w:firstLine="0"/>
        <w:jc w:val="left"/>
      </w:pPr>
      <w:r>
        <w:rPr/>
        <w:t>Анализ</w:t>
      </w:r>
      <w:r>
        <w:rPr>
          <w:spacing w:val="-5"/>
        </w:rPr>
        <w:t> </w:t>
      </w:r>
      <w:r>
        <w:rPr/>
        <w:t>и</w:t>
      </w:r>
      <w:r>
        <w:rPr>
          <w:spacing w:val="-7"/>
        </w:rPr>
        <w:t> </w:t>
      </w:r>
      <w:r>
        <w:rPr/>
        <w:t>проверка</w:t>
      </w:r>
      <w:r>
        <w:rPr>
          <w:spacing w:val="-6"/>
        </w:rPr>
        <w:t> </w:t>
      </w:r>
      <w:r>
        <w:rPr/>
        <w:t>на</w:t>
      </w:r>
      <w:r>
        <w:rPr>
          <w:spacing w:val="-6"/>
        </w:rPr>
        <w:t> </w:t>
      </w:r>
      <w:r>
        <w:rPr/>
        <w:t>работоспособность,</w:t>
      </w:r>
      <w:r>
        <w:rPr>
          <w:spacing w:val="-3"/>
        </w:rPr>
        <w:t> </w:t>
      </w:r>
      <w:r>
        <w:rPr/>
        <w:t>усовершенствование</w:t>
      </w:r>
      <w:r>
        <w:rPr>
          <w:spacing w:val="-6"/>
        </w:rPr>
        <w:t> </w:t>
      </w:r>
      <w:r>
        <w:rPr/>
        <w:t>конструкции</w:t>
      </w:r>
      <w:r>
        <w:rPr>
          <w:spacing w:val="-5"/>
        </w:rPr>
        <w:t> </w:t>
      </w:r>
      <w:r>
        <w:rPr/>
        <w:t>робота. Мир профессий. Профессии в области робототехники.</w:t>
      </w:r>
    </w:p>
    <w:p>
      <w:pPr>
        <w:pStyle w:val="BodyText"/>
        <w:ind w:left="1107" w:right="6344" w:firstLine="0"/>
        <w:jc w:val="left"/>
      </w:pPr>
      <w:r>
        <w:rPr/>
        <w:t>Учебный</w:t>
      </w:r>
      <w:r>
        <w:rPr>
          <w:spacing w:val="-10"/>
        </w:rPr>
        <w:t> </w:t>
      </w:r>
      <w:r>
        <w:rPr/>
        <w:t>проект</w:t>
      </w:r>
      <w:r>
        <w:rPr>
          <w:spacing w:val="-12"/>
        </w:rPr>
        <w:t> </w:t>
      </w:r>
      <w:r>
        <w:rPr/>
        <w:t>по</w:t>
      </w:r>
      <w:r>
        <w:rPr>
          <w:spacing w:val="-10"/>
        </w:rPr>
        <w:t> </w:t>
      </w:r>
      <w:r>
        <w:rPr/>
        <w:t>робототехнике. 8 класс.</w:t>
      </w:r>
    </w:p>
    <w:p>
      <w:pPr>
        <w:pStyle w:val="BodyText"/>
        <w:ind w:left="399" w:firstLine="708"/>
        <w:jc w:val="left"/>
      </w:pPr>
      <w:r>
        <w:rPr/>
        <w:t>История</w:t>
      </w:r>
      <w:r>
        <w:rPr>
          <w:spacing w:val="40"/>
        </w:rPr>
        <w:t> </w:t>
      </w:r>
      <w:r>
        <w:rPr/>
        <w:t>развития</w:t>
      </w:r>
      <w:r>
        <w:rPr>
          <w:spacing w:val="40"/>
        </w:rPr>
        <w:t> </w:t>
      </w:r>
      <w:r>
        <w:rPr/>
        <w:t>беспилотного</w:t>
      </w:r>
      <w:r>
        <w:rPr>
          <w:spacing w:val="40"/>
        </w:rPr>
        <w:t> </w:t>
      </w:r>
      <w:r>
        <w:rPr/>
        <w:t>авиастроения,</w:t>
      </w:r>
      <w:r>
        <w:rPr>
          <w:spacing w:val="40"/>
        </w:rPr>
        <w:t> </w:t>
      </w:r>
      <w:r>
        <w:rPr/>
        <w:t>применение</w:t>
      </w:r>
      <w:r>
        <w:rPr>
          <w:spacing w:val="40"/>
        </w:rPr>
        <w:t> </w:t>
      </w:r>
      <w:r>
        <w:rPr/>
        <w:t>беспилотных</w:t>
      </w:r>
      <w:r>
        <w:rPr>
          <w:spacing w:val="40"/>
        </w:rPr>
        <w:t> </w:t>
      </w:r>
      <w:r>
        <w:rPr/>
        <w:t>летательных </w:t>
      </w:r>
      <w:r>
        <w:rPr>
          <w:spacing w:val="-2"/>
        </w:rPr>
        <w:t>аппаратов.</w:t>
      </w:r>
    </w:p>
    <w:p>
      <w:pPr>
        <w:pStyle w:val="BodyText"/>
        <w:ind w:left="1107" w:right="3396" w:firstLine="0"/>
        <w:jc w:val="left"/>
      </w:pPr>
      <w:r>
        <w:rPr/>
        <w:t>Классификация</w:t>
      </w:r>
      <w:r>
        <w:rPr>
          <w:spacing w:val="-12"/>
        </w:rPr>
        <w:t> </w:t>
      </w:r>
      <w:r>
        <w:rPr/>
        <w:t>беспилотных</w:t>
      </w:r>
      <w:r>
        <w:rPr>
          <w:spacing w:val="-11"/>
        </w:rPr>
        <w:t> </w:t>
      </w:r>
      <w:r>
        <w:rPr/>
        <w:t>летательных</w:t>
      </w:r>
      <w:r>
        <w:rPr>
          <w:spacing w:val="-11"/>
        </w:rPr>
        <w:t> </w:t>
      </w:r>
      <w:r>
        <w:rPr/>
        <w:t>аппаратов. Конструкция беспилотных летательных аппаратов.</w:t>
      </w:r>
    </w:p>
    <w:p>
      <w:pPr>
        <w:pStyle w:val="BodyText"/>
        <w:spacing w:before="1"/>
        <w:ind w:left="1107" w:right="4061" w:firstLine="0"/>
        <w:jc w:val="left"/>
      </w:pPr>
      <w:r>
        <w:rPr/>
        <w:t>Правила безопасной эксплуатации аккумулятора. Воздушный</w:t>
      </w:r>
      <w:r>
        <w:rPr>
          <w:spacing w:val="-8"/>
        </w:rPr>
        <w:t> </w:t>
      </w:r>
      <w:r>
        <w:rPr/>
        <w:t>винт,</w:t>
      </w:r>
      <w:r>
        <w:rPr>
          <w:spacing w:val="-10"/>
        </w:rPr>
        <w:t> </w:t>
      </w:r>
      <w:r>
        <w:rPr/>
        <w:t>характеристика.</w:t>
      </w:r>
      <w:r>
        <w:rPr>
          <w:spacing w:val="-8"/>
        </w:rPr>
        <w:t> </w:t>
      </w:r>
      <w:r>
        <w:rPr/>
        <w:t>Аэродинамика</w:t>
      </w:r>
      <w:r>
        <w:rPr>
          <w:spacing w:val="-9"/>
        </w:rPr>
        <w:t> </w:t>
      </w:r>
      <w:r>
        <w:rPr/>
        <w:t>полета.</w:t>
      </w:r>
    </w:p>
    <w:p>
      <w:pPr>
        <w:pStyle w:val="BodyText"/>
        <w:ind w:left="1107" w:firstLine="0"/>
        <w:jc w:val="left"/>
      </w:pPr>
      <w:r>
        <w:rPr/>
        <w:t>Органы</w:t>
      </w:r>
      <w:r>
        <w:rPr>
          <w:spacing w:val="-6"/>
        </w:rPr>
        <w:t> </w:t>
      </w:r>
      <w:r>
        <w:rPr/>
        <w:t>управления.</w:t>
      </w:r>
      <w:r>
        <w:rPr>
          <w:spacing w:val="-5"/>
        </w:rPr>
        <w:t> </w:t>
      </w:r>
      <w:r>
        <w:rPr/>
        <w:t>Управление</w:t>
      </w:r>
      <w:r>
        <w:rPr>
          <w:spacing w:val="-5"/>
        </w:rPr>
        <w:t> </w:t>
      </w:r>
      <w:r>
        <w:rPr/>
        <w:t>беспилотными</w:t>
      </w:r>
      <w:r>
        <w:rPr>
          <w:spacing w:val="-5"/>
        </w:rPr>
        <w:t> </w:t>
      </w:r>
      <w:r>
        <w:rPr/>
        <w:t>летательными</w:t>
      </w:r>
      <w:r>
        <w:rPr>
          <w:spacing w:val="-4"/>
        </w:rPr>
        <w:t> </w:t>
      </w:r>
      <w:r>
        <w:rPr>
          <w:spacing w:val="-2"/>
        </w:rPr>
        <w:t>аппаратами.</w:t>
      </w:r>
    </w:p>
    <w:p>
      <w:pPr>
        <w:pStyle w:val="BodyText"/>
        <w:ind w:left="399" w:firstLine="708"/>
        <w:jc w:val="left"/>
      </w:pPr>
      <w:r>
        <w:rPr/>
        <w:t>Обеспечение</w:t>
      </w:r>
      <w:r>
        <w:rPr>
          <w:spacing w:val="80"/>
        </w:rPr>
        <w:t> </w:t>
      </w:r>
      <w:r>
        <w:rPr/>
        <w:t>безопасности</w:t>
      </w:r>
      <w:r>
        <w:rPr>
          <w:spacing w:val="80"/>
        </w:rPr>
        <w:t> </w:t>
      </w:r>
      <w:r>
        <w:rPr/>
        <w:t>при</w:t>
      </w:r>
      <w:r>
        <w:rPr>
          <w:spacing w:val="80"/>
        </w:rPr>
        <w:t> </w:t>
      </w:r>
      <w:r>
        <w:rPr/>
        <w:t>подготовке</w:t>
      </w:r>
      <w:r>
        <w:rPr>
          <w:spacing w:val="80"/>
        </w:rPr>
        <w:t> </w:t>
      </w:r>
      <w:r>
        <w:rPr/>
        <w:t>к</w:t>
      </w:r>
      <w:r>
        <w:rPr>
          <w:spacing w:val="80"/>
        </w:rPr>
        <w:t> </w:t>
      </w:r>
      <w:r>
        <w:rPr/>
        <w:t>полету,</w:t>
      </w:r>
      <w:r>
        <w:rPr>
          <w:spacing w:val="80"/>
        </w:rPr>
        <w:t> </w:t>
      </w:r>
      <w:r>
        <w:rPr/>
        <w:t>во</w:t>
      </w:r>
      <w:r>
        <w:rPr>
          <w:spacing w:val="80"/>
        </w:rPr>
        <w:t> </w:t>
      </w:r>
      <w:r>
        <w:rPr/>
        <w:t>время</w:t>
      </w:r>
      <w:r>
        <w:rPr>
          <w:spacing w:val="80"/>
        </w:rPr>
        <w:t> </w:t>
      </w:r>
      <w:r>
        <w:rPr/>
        <w:t>полета</w:t>
      </w:r>
      <w:r>
        <w:rPr>
          <w:spacing w:val="80"/>
        </w:rPr>
        <w:t> </w:t>
      </w:r>
      <w:r>
        <w:rPr/>
        <w:t>беспилотных летательных аппаратов.</w:t>
      </w:r>
    </w:p>
    <w:p>
      <w:pPr>
        <w:pStyle w:val="BodyText"/>
        <w:spacing w:line="274" w:lineRule="exact"/>
        <w:ind w:left="1107" w:firstLine="0"/>
        <w:jc w:val="left"/>
      </w:pPr>
      <w:r>
        <w:rPr/>
        <w:t>Мир</w:t>
      </w:r>
      <w:r>
        <w:rPr>
          <w:spacing w:val="-3"/>
        </w:rPr>
        <w:t> </w:t>
      </w:r>
      <w:r>
        <w:rPr/>
        <w:t>профессий.</w:t>
      </w:r>
      <w:r>
        <w:rPr>
          <w:spacing w:val="-1"/>
        </w:rPr>
        <w:t> </w:t>
      </w:r>
      <w:r>
        <w:rPr/>
        <w:t>Профессии</w:t>
      </w:r>
      <w:r>
        <w:rPr>
          <w:spacing w:val="-2"/>
        </w:rPr>
        <w:t> </w:t>
      </w:r>
      <w:r>
        <w:rPr/>
        <w:t>в</w:t>
      </w:r>
      <w:r>
        <w:rPr>
          <w:spacing w:val="-3"/>
        </w:rPr>
        <w:t> </w:t>
      </w:r>
      <w:r>
        <w:rPr/>
        <w:t>области</w:t>
      </w:r>
      <w:r>
        <w:rPr>
          <w:spacing w:val="-2"/>
        </w:rPr>
        <w:t> робототехники.</w:t>
      </w:r>
    </w:p>
    <w:p>
      <w:pPr>
        <w:pStyle w:val="BodyText"/>
        <w:ind w:left="1107" w:right="2363" w:firstLine="0"/>
        <w:jc w:val="left"/>
      </w:pPr>
      <w:r>
        <w:rPr/>
        <w:t>Учебный</w:t>
      </w:r>
      <w:r>
        <w:rPr>
          <w:spacing w:val="-3"/>
        </w:rPr>
        <w:t> </w:t>
      </w:r>
      <w:r>
        <w:rPr/>
        <w:t>проект</w:t>
      </w:r>
      <w:r>
        <w:rPr>
          <w:spacing w:val="-5"/>
        </w:rPr>
        <w:t> </w:t>
      </w:r>
      <w:r>
        <w:rPr/>
        <w:t>по</w:t>
      </w:r>
      <w:r>
        <w:rPr>
          <w:spacing w:val="-3"/>
        </w:rPr>
        <w:t> </w:t>
      </w:r>
      <w:r>
        <w:rPr/>
        <w:t>робототехнике</w:t>
      </w:r>
      <w:r>
        <w:rPr>
          <w:spacing w:val="-4"/>
        </w:rPr>
        <w:t> </w:t>
      </w:r>
      <w:r>
        <w:rPr/>
        <w:t>(одна</w:t>
      </w:r>
      <w:r>
        <w:rPr>
          <w:spacing w:val="-4"/>
        </w:rPr>
        <w:t> </w:t>
      </w:r>
      <w:r>
        <w:rPr/>
        <w:t>из</w:t>
      </w:r>
      <w:r>
        <w:rPr>
          <w:spacing w:val="-5"/>
        </w:rPr>
        <w:t> </w:t>
      </w:r>
      <w:r>
        <w:rPr/>
        <w:t>предложенных</w:t>
      </w:r>
      <w:r>
        <w:rPr>
          <w:spacing w:val="-2"/>
        </w:rPr>
        <w:t> </w:t>
      </w:r>
      <w:r>
        <w:rPr/>
        <w:t>тем</w:t>
      </w:r>
      <w:r>
        <w:rPr>
          <w:spacing w:val="-4"/>
        </w:rPr>
        <w:t> </w:t>
      </w:r>
      <w:r>
        <w:rPr/>
        <w:t>на</w:t>
      </w:r>
      <w:r>
        <w:rPr>
          <w:spacing w:val="-4"/>
        </w:rPr>
        <w:t> </w:t>
      </w:r>
      <w:r>
        <w:rPr/>
        <w:t>выбор). 9 класс.</w:t>
      </w:r>
    </w:p>
    <w:p>
      <w:pPr>
        <w:pStyle w:val="BodyText"/>
        <w:ind w:left="1107" w:right="3835" w:firstLine="0"/>
        <w:jc w:val="left"/>
      </w:pPr>
      <w:r>
        <w:rPr/>
        <w:t>Робототехнические и автоматизированные системы. Система</w:t>
      </w:r>
      <w:r>
        <w:rPr>
          <w:spacing w:val="-8"/>
        </w:rPr>
        <w:t> </w:t>
      </w:r>
      <w:r>
        <w:rPr/>
        <w:t>интернет</w:t>
      </w:r>
      <w:r>
        <w:rPr>
          <w:spacing w:val="-7"/>
        </w:rPr>
        <w:t> </w:t>
      </w:r>
      <w:r>
        <w:rPr/>
        <w:t>вещей.</w:t>
      </w:r>
      <w:r>
        <w:rPr>
          <w:spacing w:val="-7"/>
        </w:rPr>
        <w:t> </w:t>
      </w:r>
      <w:r>
        <w:rPr/>
        <w:t>Промышленный</w:t>
      </w:r>
      <w:r>
        <w:rPr>
          <w:spacing w:val="-7"/>
        </w:rPr>
        <w:t> </w:t>
      </w:r>
      <w:r>
        <w:rPr/>
        <w:t>интернет</w:t>
      </w:r>
      <w:r>
        <w:rPr>
          <w:spacing w:val="-7"/>
        </w:rPr>
        <w:t> </w:t>
      </w:r>
      <w:r>
        <w:rPr/>
        <w:t>вещей. Потребительский интернет вещей.</w:t>
      </w:r>
    </w:p>
    <w:p>
      <w:pPr>
        <w:pStyle w:val="BodyText"/>
        <w:tabs>
          <w:tab w:pos="8104" w:val="left" w:leader="none"/>
        </w:tabs>
        <w:spacing w:before="1"/>
        <w:ind w:left="399" w:right="716" w:firstLine="708"/>
        <w:jc w:val="left"/>
      </w:pPr>
      <w:r>
        <w:rPr/>
        <w:t>Искусственный</w:t>
      </w:r>
      <w:r>
        <w:rPr>
          <w:spacing w:val="40"/>
        </w:rPr>
        <w:t> </w:t>
      </w:r>
      <w:r>
        <w:rPr/>
        <w:t>интеллект</w:t>
      </w:r>
      <w:r>
        <w:rPr>
          <w:spacing w:val="40"/>
        </w:rPr>
        <w:t> </w:t>
      </w:r>
      <w:r>
        <w:rPr/>
        <w:t>в</w:t>
      </w:r>
      <w:r>
        <w:rPr>
          <w:spacing w:val="40"/>
        </w:rPr>
        <w:t> </w:t>
      </w:r>
      <w:r>
        <w:rPr/>
        <w:t>управлении</w:t>
      </w:r>
      <w:r>
        <w:rPr>
          <w:spacing w:val="40"/>
        </w:rPr>
        <w:t> </w:t>
      </w:r>
      <w:r>
        <w:rPr/>
        <w:t>автоматизированными</w:t>
        <w:tab/>
        <w:t>и</w:t>
      </w:r>
      <w:r>
        <w:rPr>
          <w:spacing w:val="14"/>
        </w:rPr>
        <w:t> </w:t>
      </w:r>
      <w:r>
        <w:rPr/>
        <w:t>роботизированными системами. Технология машинного зрения. Нейротехнологии и нейроинтерфейсы.</w:t>
      </w:r>
    </w:p>
    <w:p>
      <w:pPr>
        <w:pStyle w:val="BodyText"/>
        <w:ind w:left="1107" w:firstLine="0"/>
        <w:jc w:val="left"/>
      </w:pPr>
      <w:r>
        <w:rPr/>
        <w:t>Конструирование</w:t>
      </w:r>
      <w:r>
        <w:rPr>
          <w:spacing w:val="-8"/>
        </w:rPr>
        <w:t> </w:t>
      </w:r>
      <w:r>
        <w:rPr/>
        <w:t>и</w:t>
      </w:r>
      <w:r>
        <w:rPr>
          <w:spacing w:val="-4"/>
        </w:rPr>
        <w:t> </w:t>
      </w:r>
      <w:r>
        <w:rPr/>
        <w:t>моделирование</w:t>
      </w:r>
      <w:r>
        <w:rPr>
          <w:spacing w:val="-5"/>
        </w:rPr>
        <w:t> </w:t>
      </w:r>
      <w:r>
        <w:rPr/>
        <w:t>автоматизированных</w:t>
      </w:r>
      <w:r>
        <w:rPr>
          <w:spacing w:val="-6"/>
        </w:rPr>
        <w:t> </w:t>
      </w:r>
      <w:r>
        <w:rPr/>
        <w:t>и</w:t>
      </w:r>
      <w:r>
        <w:rPr>
          <w:spacing w:val="-4"/>
        </w:rPr>
        <w:t> </w:t>
      </w:r>
      <w:r>
        <w:rPr/>
        <w:t>роботизированных</w:t>
      </w:r>
      <w:r>
        <w:rPr>
          <w:spacing w:val="-3"/>
        </w:rPr>
        <w:t> </w:t>
      </w:r>
      <w:r>
        <w:rPr>
          <w:spacing w:val="-2"/>
        </w:rPr>
        <w:t>систем.</w:t>
      </w:r>
    </w:p>
    <w:p>
      <w:pPr>
        <w:pStyle w:val="BodyText"/>
        <w:ind w:left="399" w:firstLine="708"/>
        <w:jc w:val="left"/>
      </w:pPr>
      <w:r>
        <w:rPr/>
        <w:t>Управление</w:t>
      </w:r>
      <w:r>
        <w:rPr>
          <w:spacing w:val="80"/>
        </w:rPr>
        <w:t> </w:t>
      </w:r>
      <w:r>
        <w:rPr/>
        <w:t>групповым</w:t>
      </w:r>
      <w:r>
        <w:rPr>
          <w:spacing w:val="80"/>
        </w:rPr>
        <w:t> </w:t>
      </w:r>
      <w:r>
        <w:rPr/>
        <w:t>взаимодействием</w:t>
      </w:r>
      <w:r>
        <w:rPr>
          <w:spacing w:val="80"/>
        </w:rPr>
        <w:t> </w:t>
      </w:r>
      <w:r>
        <w:rPr/>
        <w:t>роботов</w:t>
      </w:r>
      <w:r>
        <w:rPr>
          <w:spacing w:val="80"/>
        </w:rPr>
        <w:t> </w:t>
      </w:r>
      <w:r>
        <w:rPr/>
        <w:t>(наземные</w:t>
      </w:r>
      <w:r>
        <w:rPr>
          <w:spacing w:val="80"/>
        </w:rPr>
        <w:t> </w:t>
      </w:r>
      <w:r>
        <w:rPr/>
        <w:t>роботы,</w:t>
      </w:r>
      <w:r>
        <w:rPr>
          <w:spacing w:val="80"/>
        </w:rPr>
        <w:t> </w:t>
      </w:r>
      <w:r>
        <w:rPr/>
        <w:t>беспилотные</w:t>
      </w:r>
      <w:r>
        <w:rPr>
          <w:spacing w:val="80"/>
        </w:rPr>
        <w:t> </w:t>
      </w:r>
      <w:r>
        <w:rPr/>
        <w:t>летательные аппараты).</w:t>
      </w:r>
    </w:p>
    <w:p>
      <w:pPr>
        <w:pStyle w:val="BodyText"/>
        <w:ind w:left="1107" w:right="2989" w:firstLine="0"/>
        <w:jc w:val="left"/>
      </w:pPr>
      <w:r>
        <w:rPr/>
        <w:t>Управление</w:t>
      </w:r>
      <w:r>
        <w:rPr>
          <w:spacing w:val="-7"/>
        </w:rPr>
        <w:t> </w:t>
      </w:r>
      <w:r>
        <w:rPr/>
        <w:t>роботами</w:t>
      </w:r>
      <w:r>
        <w:rPr>
          <w:spacing w:val="-7"/>
        </w:rPr>
        <w:t> </w:t>
      </w:r>
      <w:r>
        <w:rPr/>
        <w:t>с</w:t>
      </w:r>
      <w:r>
        <w:rPr>
          <w:spacing w:val="-7"/>
        </w:rPr>
        <w:t> </w:t>
      </w:r>
      <w:r>
        <w:rPr/>
        <w:t>использованием</w:t>
      </w:r>
      <w:r>
        <w:rPr>
          <w:spacing w:val="-7"/>
        </w:rPr>
        <w:t> </w:t>
      </w:r>
      <w:r>
        <w:rPr/>
        <w:t>телеметрических</w:t>
      </w:r>
      <w:r>
        <w:rPr>
          <w:spacing w:val="-5"/>
        </w:rPr>
        <w:t> </w:t>
      </w:r>
      <w:r>
        <w:rPr/>
        <w:t>систем. Мир профессий. Профессии в области робототехники.</w:t>
      </w:r>
    </w:p>
    <w:p>
      <w:pPr>
        <w:pStyle w:val="BodyText"/>
        <w:ind w:left="1107" w:right="4976" w:firstLine="0"/>
        <w:jc w:val="left"/>
      </w:pPr>
      <w:r>
        <w:rPr/>
        <w:t>Индивидуальный</w:t>
      </w:r>
      <w:r>
        <w:rPr>
          <w:spacing w:val="-10"/>
        </w:rPr>
        <w:t> </w:t>
      </w:r>
      <w:r>
        <w:rPr/>
        <w:t>проект</w:t>
      </w:r>
      <w:r>
        <w:rPr>
          <w:spacing w:val="-10"/>
        </w:rPr>
        <w:t> </w:t>
      </w:r>
      <w:r>
        <w:rPr/>
        <w:t>по</w:t>
      </w:r>
      <w:r>
        <w:rPr>
          <w:spacing w:val="-10"/>
        </w:rPr>
        <w:t> </w:t>
      </w:r>
      <w:r>
        <w:rPr/>
        <w:t>робототехнике. Вариативные модули.</w:t>
      </w:r>
    </w:p>
    <w:p>
      <w:pPr>
        <w:pStyle w:val="Heading2"/>
        <w:spacing w:before="5"/>
        <w:ind w:left="1107"/>
        <w:jc w:val="left"/>
      </w:pPr>
      <w:r>
        <w:rPr/>
        <w:t>Модуль</w:t>
      </w:r>
      <w:r>
        <w:rPr>
          <w:spacing w:val="-8"/>
        </w:rPr>
        <w:t> </w:t>
      </w:r>
      <w:r>
        <w:rPr/>
        <w:t>«Автоматизированные</w:t>
      </w:r>
      <w:r>
        <w:rPr>
          <w:spacing w:val="-8"/>
        </w:rPr>
        <w:t> </w:t>
      </w:r>
      <w:r>
        <w:rPr>
          <w:spacing w:val="-2"/>
        </w:rPr>
        <w:t>системы».</w:t>
      </w:r>
    </w:p>
    <w:p>
      <w:pPr>
        <w:pStyle w:val="BodyText"/>
        <w:spacing w:line="274" w:lineRule="exact"/>
        <w:ind w:left="1107" w:firstLine="0"/>
        <w:jc w:val="left"/>
      </w:pPr>
      <w:r>
        <w:rPr/>
        <w:t>8–9</w:t>
      </w:r>
      <w:r>
        <w:rPr>
          <w:spacing w:val="-1"/>
        </w:rPr>
        <w:t> </w:t>
      </w:r>
      <w:r>
        <w:rPr>
          <w:spacing w:val="-2"/>
        </w:rPr>
        <w:t>классы.</w:t>
      </w:r>
    </w:p>
    <w:p>
      <w:pPr>
        <w:pStyle w:val="BodyText"/>
        <w:ind w:left="1107" w:firstLine="0"/>
        <w:jc w:val="left"/>
      </w:pPr>
      <w:r>
        <w:rPr/>
        <w:t>Введение</w:t>
      </w:r>
      <w:r>
        <w:rPr>
          <w:spacing w:val="-5"/>
        </w:rPr>
        <w:t> </w:t>
      </w:r>
      <w:r>
        <w:rPr/>
        <w:t>в</w:t>
      </w:r>
      <w:r>
        <w:rPr>
          <w:spacing w:val="-5"/>
        </w:rPr>
        <w:t> </w:t>
      </w:r>
      <w:r>
        <w:rPr/>
        <w:t>автоматизированные</w:t>
      </w:r>
      <w:r>
        <w:rPr>
          <w:spacing w:val="-5"/>
        </w:rPr>
        <w:t> </w:t>
      </w:r>
      <w:r>
        <w:rPr>
          <w:spacing w:val="-2"/>
        </w:rPr>
        <w:t>системы.</w:t>
      </w:r>
    </w:p>
    <w:p>
      <w:pPr>
        <w:pStyle w:val="BodyText"/>
        <w:ind w:left="1107" w:firstLine="0"/>
        <w:jc w:val="left"/>
      </w:pPr>
      <w:r>
        <w:rPr/>
        <w:t>Определение</w:t>
      </w:r>
      <w:r>
        <w:rPr>
          <w:spacing w:val="29"/>
        </w:rPr>
        <w:t> </w:t>
      </w:r>
      <w:r>
        <w:rPr/>
        <w:t>автоматизации,</w:t>
      </w:r>
      <w:r>
        <w:rPr>
          <w:spacing w:val="30"/>
        </w:rPr>
        <w:t> </w:t>
      </w:r>
      <w:r>
        <w:rPr/>
        <w:t>общие</w:t>
      </w:r>
      <w:r>
        <w:rPr>
          <w:spacing w:val="29"/>
        </w:rPr>
        <w:t> </w:t>
      </w:r>
      <w:r>
        <w:rPr/>
        <w:t>принципы</w:t>
      </w:r>
      <w:r>
        <w:rPr>
          <w:spacing w:val="32"/>
        </w:rPr>
        <w:t> </w:t>
      </w:r>
      <w:r>
        <w:rPr/>
        <w:t>управления</w:t>
      </w:r>
      <w:r>
        <w:rPr>
          <w:spacing w:val="30"/>
        </w:rPr>
        <w:t> </w:t>
      </w:r>
      <w:r>
        <w:rPr/>
        <w:t>технологическим</w:t>
      </w:r>
      <w:r>
        <w:rPr>
          <w:spacing w:val="30"/>
        </w:rPr>
        <w:t> </w:t>
      </w:r>
      <w:r>
        <w:rPr>
          <w:spacing w:val="-2"/>
        </w:rPr>
        <w:t>процессом.</w:t>
      </w:r>
    </w:p>
    <w:p>
      <w:pPr>
        <w:pStyle w:val="BodyText"/>
        <w:ind w:left="399" w:firstLine="0"/>
        <w:jc w:val="left"/>
      </w:pPr>
      <w:r>
        <w:rPr/>
        <w:t>Автоматизированные</w:t>
      </w:r>
      <w:r>
        <w:rPr>
          <w:spacing w:val="-10"/>
        </w:rPr>
        <w:t> </w:t>
      </w:r>
      <w:r>
        <w:rPr/>
        <w:t>системы,</w:t>
      </w:r>
      <w:r>
        <w:rPr>
          <w:spacing w:val="-6"/>
        </w:rPr>
        <w:t> </w:t>
      </w:r>
      <w:r>
        <w:rPr/>
        <w:t>используемые</w:t>
      </w:r>
      <w:r>
        <w:rPr>
          <w:spacing w:val="-5"/>
        </w:rPr>
        <w:t> </w:t>
      </w:r>
      <w:r>
        <w:rPr/>
        <w:t>на</w:t>
      </w:r>
      <w:r>
        <w:rPr>
          <w:spacing w:val="-7"/>
        </w:rPr>
        <w:t> </w:t>
      </w:r>
      <w:r>
        <w:rPr/>
        <w:t>промышленных</w:t>
      </w:r>
      <w:r>
        <w:rPr>
          <w:spacing w:val="-4"/>
        </w:rPr>
        <w:t> </w:t>
      </w:r>
      <w:r>
        <w:rPr/>
        <w:t>предприятиях</w:t>
      </w:r>
      <w:r>
        <w:rPr>
          <w:spacing w:val="-3"/>
        </w:rPr>
        <w:t> </w:t>
      </w:r>
      <w:r>
        <w:rPr>
          <w:spacing w:val="-2"/>
        </w:rPr>
        <w:t>региона.</w:t>
      </w:r>
    </w:p>
    <w:p>
      <w:pPr>
        <w:pStyle w:val="BodyText"/>
        <w:ind w:left="399" w:firstLine="708"/>
        <w:jc w:val="left"/>
      </w:pPr>
      <w:r>
        <w:rPr/>
        <w:t>Управляющие и управляемые системы. Понятие обратной связи, ошибка регулирования, корректирующие устройства.</w:t>
      </w:r>
    </w:p>
    <w:p>
      <w:pPr>
        <w:pStyle w:val="BodyText"/>
        <w:ind w:left="1107" w:right="2444" w:firstLine="0"/>
        <w:jc w:val="left"/>
      </w:pPr>
      <w:r>
        <w:rPr/>
        <w:t>Виды</w:t>
      </w:r>
      <w:r>
        <w:rPr>
          <w:spacing w:val="-5"/>
        </w:rPr>
        <w:t> </w:t>
      </w:r>
      <w:r>
        <w:rPr/>
        <w:t>автоматизированных</w:t>
      </w:r>
      <w:r>
        <w:rPr>
          <w:spacing w:val="-5"/>
        </w:rPr>
        <w:t> </w:t>
      </w:r>
      <w:r>
        <w:rPr/>
        <w:t>систем,</w:t>
      </w:r>
      <w:r>
        <w:rPr>
          <w:spacing w:val="-5"/>
        </w:rPr>
        <w:t> </w:t>
      </w:r>
      <w:r>
        <w:rPr/>
        <w:t>их</w:t>
      </w:r>
      <w:r>
        <w:rPr>
          <w:spacing w:val="-6"/>
        </w:rPr>
        <w:t> </w:t>
      </w:r>
      <w:r>
        <w:rPr/>
        <w:t>применение</w:t>
      </w:r>
      <w:r>
        <w:rPr>
          <w:spacing w:val="-6"/>
        </w:rPr>
        <w:t> </w:t>
      </w:r>
      <w:r>
        <w:rPr/>
        <w:t>на</w:t>
      </w:r>
      <w:r>
        <w:rPr>
          <w:spacing w:val="-6"/>
        </w:rPr>
        <w:t> </w:t>
      </w:r>
      <w:r>
        <w:rPr/>
        <w:t>производстве. Элементная база автоматизированных систем.</w:t>
      </w:r>
    </w:p>
    <w:p>
      <w:pPr>
        <w:pStyle w:val="BodyText"/>
        <w:ind w:left="399" w:right="711" w:firstLine="708"/>
      </w:pPr>
      <w:r>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BodyText"/>
        <w:spacing w:before="1"/>
        <w:ind w:left="1107" w:firstLine="0"/>
      </w:pPr>
      <w:r>
        <w:rPr/>
        <w:t>Управление</w:t>
      </w:r>
      <w:r>
        <w:rPr>
          <w:spacing w:val="-7"/>
        </w:rPr>
        <w:t> </w:t>
      </w:r>
      <w:r>
        <w:rPr/>
        <w:t>техническими</w:t>
      </w:r>
      <w:r>
        <w:rPr>
          <w:spacing w:val="-6"/>
        </w:rPr>
        <w:t> </w:t>
      </w:r>
      <w:r>
        <w:rPr>
          <w:spacing w:val="-2"/>
        </w:rPr>
        <w:t>системами.</w:t>
      </w:r>
    </w:p>
    <w:p>
      <w:pPr>
        <w:pStyle w:val="BodyText"/>
        <w:ind w:left="399" w:right="716" w:firstLine="708"/>
      </w:pPr>
      <w:r>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Heading2"/>
        <w:spacing w:before="5"/>
        <w:ind w:left="1107"/>
        <w:jc w:val="left"/>
      </w:pPr>
      <w:r>
        <w:rPr/>
        <w:t>Модуль</w:t>
      </w:r>
      <w:r>
        <w:rPr>
          <w:spacing w:val="-1"/>
        </w:rPr>
        <w:t> </w:t>
      </w:r>
      <w:r>
        <w:rPr>
          <w:spacing w:val="-2"/>
        </w:rPr>
        <w:t>«Животноводство».</w:t>
      </w:r>
    </w:p>
    <w:p>
      <w:pPr>
        <w:pStyle w:val="BodyText"/>
        <w:spacing w:line="274" w:lineRule="exact"/>
        <w:ind w:left="1107" w:firstLine="0"/>
        <w:jc w:val="left"/>
      </w:pPr>
      <w:r>
        <w:rPr/>
        <w:t>7–8</w:t>
      </w:r>
      <w:r>
        <w:rPr>
          <w:spacing w:val="-1"/>
        </w:rPr>
        <w:t> </w:t>
      </w:r>
      <w:r>
        <w:rPr>
          <w:spacing w:val="-2"/>
        </w:rPr>
        <w:t>классы.</w:t>
      </w:r>
    </w:p>
    <w:p>
      <w:pPr>
        <w:pStyle w:val="BodyText"/>
        <w:ind w:left="1107" w:right="2444" w:firstLine="0"/>
        <w:jc w:val="left"/>
      </w:pPr>
      <w:r>
        <w:rPr/>
        <w:t>Элементы</w:t>
      </w:r>
      <w:r>
        <w:rPr>
          <w:spacing w:val="-9"/>
        </w:rPr>
        <w:t> </w:t>
      </w:r>
      <w:r>
        <w:rPr/>
        <w:t>технологий</w:t>
      </w:r>
      <w:r>
        <w:rPr>
          <w:spacing w:val="-9"/>
        </w:rPr>
        <w:t> </w:t>
      </w:r>
      <w:r>
        <w:rPr/>
        <w:t>выращивания</w:t>
      </w:r>
      <w:r>
        <w:rPr>
          <w:spacing w:val="-9"/>
        </w:rPr>
        <w:t> </w:t>
      </w:r>
      <w:r>
        <w:rPr/>
        <w:t>сельскохозяйственных</w:t>
      </w:r>
      <w:r>
        <w:rPr>
          <w:spacing w:val="-8"/>
        </w:rPr>
        <w:t> </w:t>
      </w:r>
      <w:r>
        <w:rPr/>
        <w:t>животных. Домашние животные. Сельскохозяйственные животные.</w:t>
      </w:r>
    </w:p>
    <w:p>
      <w:pPr>
        <w:spacing w:after="0"/>
        <w:jc w:val="left"/>
        <w:sectPr>
          <w:pgSz w:w="11920" w:h="16850"/>
          <w:pgMar w:header="713" w:footer="0" w:top="940" w:bottom="280" w:left="760" w:right="0"/>
        </w:sectPr>
      </w:pPr>
    </w:p>
    <w:p>
      <w:pPr>
        <w:pStyle w:val="BodyText"/>
        <w:ind w:left="1107" w:right="975" w:firstLine="0"/>
        <w:jc w:val="left"/>
      </w:pPr>
      <w:r>
        <w:rPr/>
        <w:t>Содержание</w:t>
      </w:r>
      <w:r>
        <w:rPr>
          <w:spacing w:val="-8"/>
        </w:rPr>
        <w:t> </w:t>
      </w:r>
      <w:r>
        <w:rPr/>
        <w:t>сельскохозяйственных</w:t>
      </w:r>
      <w:r>
        <w:rPr>
          <w:spacing w:val="-5"/>
        </w:rPr>
        <w:t> </w:t>
      </w:r>
      <w:r>
        <w:rPr/>
        <w:t>животных:</w:t>
      </w:r>
      <w:r>
        <w:rPr>
          <w:spacing w:val="-9"/>
        </w:rPr>
        <w:t> </w:t>
      </w:r>
      <w:r>
        <w:rPr/>
        <w:t>помещение,</w:t>
      </w:r>
      <w:r>
        <w:rPr>
          <w:spacing w:val="-7"/>
        </w:rPr>
        <w:t> </w:t>
      </w:r>
      <w:r>
        <w:rPr/>
        <w:t>оборудование,</w:t>
      </w:r>
      <w:r>
        <w:rPr>
          <w:spacing w:val="-5"/>
        </w:rPr>
        <w:t> </w:t>
      </w:r>
      <w:r>
        <w:rPr/>
        <w:t>уход. Разведение животных. Породы животных, их создание.</w:t>
      </w:r>
    </w:p>
    <w:p>
      <w:pPr>
        <w:pStyle w:val="BodyText"/>
        <w:ind w:left="1107" w:firstLine="0"/>
        <w:jc w:val="left"/>
      </w:pPr>
      <w:r>
        <w:rPr/>
        <w:t>Лечение</w:t>
      </w:r>
      <w:r>
        <w:rPr>
          <w:spacing w:val="-3"/>
        </w:rPr>
        <w:t> </w:t>
      </w:r>
      <w:r>
        <w:rPr/>
        <w:t>животных.</w:t>
      </w:r>
      <w:r>
        <w:rPr>
          <w:spacing w:val="-2"/>
        </w:rPr>
        <w:t> </w:t>
      </w:r>
      <w:r>
        <w:rPr/>
        <w:t>Понятие</w:t>
      </w:r>
      <w:r>
        <w:rPr>
          <w:spacing w:val="-3"/>
        </w:rPr>
        <w:t> </w:t>
      </w:r>
      <w:r>
        <w:rPr/>
        <w:t>о</w:t>
      </w:r>
      <w:r>
        <w:rPr>
          <w:spacing w:val="-2"/>
        </w:rPr>
        <w:t> ветеринарии.</w:t>
      </w:r>
    </w:p>
    <w:p>
      <w:pPr>
        <w:pStyle w:val="BodyText"/>
        <w:ind w:left="1107" w:right="2444" w:firstLine="0"/>
        <w:jc w:val="left"/>
      </w:pPr>
      <w:r>
        <w:rPr/>
        <w:t>Заготовка</w:t>
      </w:r>
      <w:r>
        <w:rPr>
          <w:spacing w:val="-5"/>
        </w:rPr>
        <w:t> </w:t>
      </w:r>
      <w:r>
        <w:rPr/>
        <w:t>кормов.</w:t>
      </w:r>
      <w:r>
        <w:rPr>
          <w:spacing w:val="-5"/>
        </w:rPr>
        <w:t> </w:t>
      </w:r>
      <w:r>
        <w:rPr/>
        <w:t>Кормление</w:t>
      </w:r>
      <w:r>
        <w:rPr>
          <w:spacing w:val="-6"/>
        </w:rPr>
        <w:t> </w:t>
      </w:r>
      <w:r>
        <w:rPr/>
        <w:t>животных.</w:t>
      </w:r>
      <w:r>
        <w:rPr>
          <w:spacing w:val="-5"/>
        </w:rPr>
        <w:t> </w:t>
      </w:r>
      <w:r>
        <w:rPr/>
        <w:t>Питательность</w:t>
      </w:r>
      <w:r>
        <w:rPr>
          <w:spacing w:val="-5"/>
        </w:rPr>
        <w:t> </w:t>
      </w:r>
      <w:r>
        <w:rPr/>
        <w:t>корма.</w:t>
      </w:r>
      <w:r>
        <w:rPr>
          <w:spacing w:val="-5"/>
        </w:rPr>
        <w:t> </w:t>
      </w:r>
      <w:r>
        <w:rPr/>
        <w:t>Рацион. Животные у нас дома. Забота о домашних и бездомных животных.</w:t>
      </w:r>
    </w:p>
    <w:p>
      <w:pPr>
        <w:pStyle w:val="BodyText"/>
        <w:ind w:left="1107" w:right="975" w:firstLine="0"/>
        <w:jc w:val="left"/>
      </w:pPr>
      <w:r>
        <w:rPr/>
        <w:t>Проблема</w:t>
      </w:r>
      <w:r>
        <w:rPr>
          <w:spacing w:val="-6"/>
        </w:rPr>
        <w:t> </w:t>
      </w:r>
      <w:r>
        <w:rPr/>
        <w:t>клонирования</w:t>
      </w:r>
      <w:r>
        <w:rPr>
          <w:spacing w:val="-5"/>
        </w:rPr>
        <w:t> </w:t>
      </w:r>
      <w:r>
        <w:rPr/>
        <w:t>живых</w:t>
      </w:r>
      <w:r>
        <w:rPr>
          <w:spacing w:val="-3"/>
        </w:rPr>
        <w:t> </w:t>
      </w:r>
      <w:r>
        <w:rPr/>
        <w:t>организмов.</w:t>
      </w:r>
      <w:r>
        <w:rPr>
          <w:spacing w:val="-5"/>
        </w:rPr>
        <w:t> </w:t>
      </w:r>
      <w:r>
        <w:rPr/>
        <w:t>Социальные</w:t>
      </w:r>
      <w:r>
        <w:rPr>
          <w:spacing w:val="-6"/>
        </w:rPr>
        <w:t> </w:t>
      </w:r>
      <w:r>
        <w:rPr/>
        <w:t>и</w:t>
      </w:r>
      <w:r>
        <w:rPr>
          <w:spacing w:val="-5"/>
        </w:rPr>
        <w:t> </w:t>
      </w:r>
      <w:r>
        <w:rPr/>
        <w:t>этические</w:t>
      </w:r>
      <w:r>
        <w:rPr>
          <w:spacing w:val="-8"/>
        </w:rPr>
        <w:t> </w:t>
      </w:r>
      <w:r>
        <w:rPr/>
        <w:t>проблемы. Производство животноводческих продуктов.</w:t>
      </w:r>
    </w:p>
    <w:p>
      <w:pPr>
        <w:pStyle w:val="BodyText"/>
        <w:ind w:left="399" w:right="707" w:firstLine="708"/>
      </w:pPr>
      <w:r>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BodyText"/>
        <w:ind w:left="1107" w:right="3396" w:firstLine="0"/>
        <w:jc w:val="left"/>
      </w:pPr>
      <w:r>
        <w:rPr/>
        <w:t>Использование</w:t>
      </w:r>
      <w:r>
        <w:rPr>
          <w:spacing w:val="-9"/>
        </w:rPr>
        <w:t> </w:t>
      </w:r>
      <w:r>
        <w:rPr/>
        <w:t>цифровых</w:t>
      </w:r>
      <w:r>
        <w:rPr>
          <w:spacing w:val="-7"/>
        </w:rPr>
        <w:t> </w:t>
      </w:r>
      <w:r>
        <w:rPr/>
        <w:t>технологий</w:t>
      </w:r>
      <w:r>
        <w:rPr>
          <w:spacing w:val="-8"/>
        </w:rPr>
        <w:t> </w:t>
      </w:r>
      <w:r>
        <w:rPr/>
        <w:t>в</w:t>
      </w:r>
      <w:r>
        <w:rPr>
          <w:spacing w:val="-9"/>
        </w:rPr>
        <w:t> </w:t>
      </w:r>
      <w:r>
        <w:rPr/>
        <w:t>животноводстве. Цифровая ферма:</w:t>
      </w:r>
    </w:p>
    <w:p>
      <w:pPr>
        <w:pStyle w:val="BodyText"/>
        <w:ind w:left="1107" w:right="4976" w:firstLine="0"/>
        <w:jc w:val="left"/>
      </w:pPr>
      <w:r>
        <w:rPr/>
        <w:t>автоматическое</w:t>
      </w:r>
      <w:r>
        <w:rPr>
          <w:spacing w:val="-15"/>
        </w:rPr>
        <w:t> </w:t>
      </w:r>
      <w:r>
        <w:rPr/>
        <w:t>кормление</w:t>
      </w:r>
      <w:r>
        <w:rPr>
          <w:spacing w:val="-15"/>
        </w:rPr>
        <w:t> </w:t>
      </w:r>
      <w:r>
        <w:rPr/>
        <w:t>животных; автоматическая дойка;</w:t>
      </w:r>
    </w:p>
    <w:p>
      <w:pPr>
        <w:pStyle w:val="BodyText"/>
        <w:ind w:left="1107" w:firstLine="0"/>
        <w:jc w:val="left"/>
      </w:pPr>
      <w:r>
        <w:rPr/>
        <w:t>уборка</w:t>
      </w:r>
      <w:r>
        <w:rPr>
          <w:spacing w:val="-3"/>
        </w:rPr>
        <w:t> </w:t>
      </w:r>
      <w:r>
        <w:rPr/>
        <w:t>помещения</w:t>
      </w:r>
      <w:r>
        <w:rPr>
          <w:spacing w:val="-2"/>
        </w:rPr>
        <w:t> </w:t>
      </w:r>
      <w:r>
        <w:rPr/>
        <w:t>и</w:t>
      </w:r>
      <w:r>
        <w:rPr>
          <w:spacing w:val="-2"/>
        </w:rPr>
        <w:t> другое.</w:t>
      </w:r>
    </w:p>
    <w:p>
      <w:pPr>
        <w:pStyle w:val="BodyText"/>
        <w:ind w:left="1107" w:firstLine="0"/>
        <w:jc w:val="left"/>
      </w:pPr>
      <w:r>
        <w:rPr/>
        <w:t>Цифровая «умная»</w:t>
      </w:r>
      <w:r>
        <w:rPr>
          <w:spacing w:val="-8"/>
        </w:rPr>
        <w:t> </w:t>
      </w:r>
      <w:r>
        <w:rPr/>
        <w:t>ферма</w:t>
      </w:r>
      <w:r>
        <w:rPr>
          <w:spacing w:val="-2"/>
        </w:rPr>
        <w:t> </w:t>
      </w:r>
      <w:r>
        <w:rPr/>
        <w:t>—</w:t>
      </w:r>
      <w:r>
        <w:rPr>
          <w:spacing w:val="-3"/>
        </w:rPr>
        <w:t> </w:t>
      </w:r>
      <w:r>
        <w:rPr/>
        <w:t>перспективное</w:t>
      </w:r>
      <w:r>
        <w:rPr>
          <w:spacing w:val="-4"/>
        </w:rPr>
        <w:t> </w:t>
      </w:r>
      <w:r>
        <w:rPr/>
        <w:t>направление</w:t>
      </w:r>
      <w:r>
        <w:rPr>
          <w:spacing w:val="-4"/>
        </w:rPr>
        <w:t> </w:t>
      </w:r>
      <w:r>
        <w:rPr/>
        <w:t>роботизации</w:t>
      </w:r>
      <w:r>
        <w:rPr>
          <w:spacing w:val="80"/>
        </w:rPr>
        <w:t> </w:t>
      </w:r>
      <w:r>
        <w:rPr/>
        <w:t>в</w:t>
      </w:r>
      <w:r>
        <w:rPr>
          <w:spacing w:val="-4"/>
        </w:rPr>
        <w:t> </w:t>
      </w:r>
      <w:r>
        <w:rPr/>
        <w:t>животноводстве. Профессии, связанные с деятельностью животновода.</w:t>
      </w:r>
    </w:p>
    <w:p>
      <w:pPr>
        <w:pStyle w:val="BodyText"/>
        <w:ind w:left="399" w:right="714" w:firstLine="708"/>
      </w:pPr>
      <w:r>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Heading2"/>
        <w:ind w:left="1107"/>
      </w:pPr>
      <w:r>
        <w:rPr/>
        <w:t>Модуль</w:t>
      </w:r>
      <w:r>
        <w:rPr>
          <w:spacing w:val="-1"/>
        </w:rPr>
        <w:t> </w:t>
      </w:r>
      <w:r>
        <w:rPr>
          <w:spacing w:val="-2"/>
        </w:rPr>
        <w:t>«Растениеводство».</w:t>
      </w:r>
    </w:p>
    <w:p>
      <w:pPr>
        <w:pStyle w:val="BodyText"/>
        <w:spacing w:line="274" w:lineRule="exact"/>
        <w:ind w:left="1107" w:firstLine="0"/>
      </w:pPr>
      <w:r>
        <w:rPr/>
        <w:t>7–8</w:t>
      </w:r>
      <w:r>
        <w:rPr>
          <w:spacing w:val="-1"/>
        </w:rPr>
        <w:t> </w:t>
      </w:r>
      <w:r>
        <w:rPr>
          <w:spacing w:val="-2"/>
        </w:rPr>
        <w:t>классы.</w:t>
      </w:r>
    </w:p>
    <w:p>
      <w:pPr>
        <w:pStyle w:val="BodyText"/>
        <w:ind w:left="1107" w:firstLine="0"/>
        <w:jc w:val="left"/>
      </w:pPr>
      <w:r>
        <w:rPr/>
        <w:t>Элементы</w:t>
      </w:r>
      <w:r>
        <w:rPr>
          <w:spacing w:val="-9"/>
        </w:rPr>
        <w:t> </w:t>
      </w:r>
      <w:r>
        <w:rPr/>
        <w:t>технологий</w:t>
      </w:r>
      <w:r>
        <w:rPr>
          <w:spacing w:val="-7"/>
        </w:rPr>
        <w:t> </w:t>
      </w:r>
      <w:r>
        <w:rPr/>
        <w:t>выращивания</w:t>
      </w:r>
      <w:r>
        <w:rPr>
          <w:spacing w:val="-7"/>
        </w:rPr>
        <w:t> </w:t>
      </w:r>
      <w:r>
        <w:rPr/>
        <w:t>сельскохозяйственных</w:t>
      </w:r>
      <w:r>
        <w:rPr>
          <w:spacing w:val="-5"/>
        </w:rPr>
        <w:t> </w:t>
      </w:r>
      <w:r>
        <w:rPr>
          <w:spacing w:val="-2"/>
        </w:rPr>
        <w:t>культур.</w:t>
      </w:r>
    </w:p>
    <w:p>
      <w:pPr>
        <w:pStyle w:val="BodyText"/>
        <w:ind w:left="399" w:firstLine="708"/>
        <w:jc w:val="left"/>
      </w:pPr>
      <w:r>
        <w:rPr/>
        <w:t>Земледелие</w:t>
      </w:r>
      <w:r>
        <w:rPr>
          <w:spacing w:val="80"/>
        </w:rPr>
        <w:t> </w:t>
      </w:r>
      <w:r>
        <w:rPr/>
        <w:t>как</w:t>
      </w:r>
      <w:r>
        <w:rPr>
          <w:spacing w:val="80"/>
        </w:rPr>
        <w:t> </w:t>
      </w:r>
      <w:r>
        <w:rPr/>
        <w:t>поворотный</w:t>
      </w:r>
      <w:r>
        <w:rPr>
          <w:spacing w:val="80"/>
        </w:rPr>
        <w:t> </w:t>
      </w:r>
      <w:r>
        <w:rPr/>
        <w:t>пункт</w:t>
      </w:r>
      <w:r>
        <w:rPr>
          <w:spacing w:val="80"/>
        </w:rPr>
        <w:t> </w:t>
      </w:r>
      <w:r>
        <w:rPr/>
        <w:t>развития</w:t>
      </w:r>
      <w:r>
        <w:rPr>
          <w:spacing w:val="80"/>
        </w:rPr>
        <w:t> </w:t>
      </w:r>
      <w:r>
        <w:rPr/>
        <w:t>человеческой</w:t>
      </w:r>
      <w:r>
        <w:rPr>
          <w:spacing w:val="80"/>
        </w:rPr>
        <w:t> </w:t>
      </w:r>
      <w:r>
        <w:rPr/>
        <w:t>цивилизации.</w:t>
      </w:r>
      <w:r>
        <w:rPr>
          <w:spacing w:val="80"/>
        </w:rPr>
        <w:t> </w:t>
      </w:r>
      <w:r>
        <w:rPr/>
        <w:t>Земля</w:t>
      </w:r>
      <w:r>
        <w:rPr>
          <w:spacing w:val="80"/>
        </w:rPr>
        <w:t> </w:t>
      </w:r>
      <w:r>
        <w:rPr/>
        <w:t>как величайшая ценность человечества. История земледелия.</w:t>
      </w:r>
    </w:p>
    <w:p>
      <w:pPr>
        <w:pStyle w:val="BodyText"/>
        <w:ind w:left="1107" w:firstLine="0"/>
        <w:jc w:val="left"/>
      </w:pPr>
      <w:r>
        <w:rPr/>
        <w:t>Почвы,</w:t>
      </w:r>
      <w:r>
        <w:rPr>
          <w:spacing w:val="-3"/>
        </w:rPr>
        <w:t> </w:t>
      </w:r>
      <w:r>
        <w:rPr/>
        <w:t>виды</w:t>
      </w:r>
      <w:r>
        <w:rPr>
          <w:spacing w:val="-2"/>
        </w:rPr>
        <w:t> </w:t>
      </w:r>
      <w:r>
        <w:rPr/>
        <w:t>почв.</w:t>
      </w:r>
      <w:r>
        <w:rPr>
          <w:spacing w:val="-3"/>
        </w:rPr>
        <w:t> </w:t>
      </w:r>
      <w:r>
        <w:rPr/>
        <w:t>Плодородие</w:t>
      </w:r>
      <w:r>
        <w:rPr>
          <w:spacing w:val="-2"/>
        </w:rPr>
        <w:t> </w:t>
      </w:r>
      <w:r>
        <w:rPr>
          <w:spacing w:val="-4"/>
        </w:rPr>
        <w:t>почв.</w:t>
      </w:r>
    </w:p>
    <w:p>
      <w:pPr>
        <w:pStyle w:val="BodyText"/>
        <w:ind w:left="399" w:firstLine="708"/>
        <w:jc w:val="left"/>
      </w:pPr>
      <w:r>
        <w:rPr/>
        <w:t>Инструменты</w:t>
      </w:r>
      <w:r>
        <w:rPr>
          <w:spacing w:val="80"/>
        </w:rPr>
        <w:t> </w:t>
      </w:r>
      <w:r>
        <w:rPr/>
        <w:t>обработки</w:t>
      </w:r>
      <w:r>
        <w:rPr>
          <w:spacing w:val="80"/>
        </w:rPr>
        <w:t> </w:t>
      </w:r>
      <w:r>
        <w:rPr/>
        <w:t>почвы:</w:t>
      </w:r>
      <w:r>
        <w:rPr>
          <w:spacing w:val="80"/>
        </w:rPr>
        <w:t> </w:t>
      </w:r>
      <w:r>
        <w:rPr/>
        <w:t>ручные</w:t>
      </w:r>
      <w:r>
        <w:rPr>
          <w:spacing w:val="80"/>
        </w:rPr>
        <w:t> </w:t>
      </w:r>
      <w:r>
        <w:rPr/>
        <w:t>и</w:t>
      </w:r>
      <w:r>
        <w:rPr>
          <w:spacing w:val="80"/>
        </w:rPr>
        <w:t> </w:t>
      </w:r>
      <w:r>
        <w:rPr/>
        <w:t>механизированные.</w:t>
      </w:r>
      <w:r>
        <w:rPr>
          <w:spacing w:val="80"/>
        </w:rPr>
        <w:t> </w:t>
      </w:r>
      <w:r>
        <w:rPr/>
        <w:t>Сельскохозяйственная </w:t>
      </w:r>
      <w:r>
        <w:rPr>
          <w:spacing w:val="-2"/>
        </w:rPr>
        <w:t>техника.</w:t>
      </w:r>
    </w:p>
    <w:p>
      <w:pPr>
        <w:pStyle w:val="BodyText"/>
        <w:ind w:left="1107" w:firstLine="0"/>
        <w:jc w:val="left"/>
      </w:pPr>
      <w:r>
        <w:rPr/>
        <w:t>Культурные</w:t>
      </w:r>
      <w:r>
        <w:rPr>
          <w:spacing w:val="-5"/>
        </w:rPr>
        <w:t> </w:t>
      </w:r>
      <w:r>
        <w:rPr/>
        <w:t>растения</w:t>
      </w:r>
      <w:r>
        <w:rPr>
          <w:spacing w:val="-2"/>
        </w:rPr>
        <w:t> </w:t>
      </w:r>
      <w:r>
        <w:rPr/>
        <w:t>и</w:t>
      </w:r>
      <w:r>
        <w:rPr>
          <w:spacing w:val="-4"/>
        </w:rPr>
        <w:t> </w:t>
      </w:r>
      <w:r>
        <w:rPr/>
        <w:t>их</w:t>
      </w:r>
      <w:r>
        <w:rPr>
          <w:spacing w:val="-3"/>
        </w:rPr>
        <w:t> </w:t>
      </w:r>
      <w:r>
        <w:rPr>
          <w:spacing w:val="-2"/>
        </w:rPr>
        <w:t>классификация.</w:t>
      </w:r>
    </w:p>
    <w:p>
      <w:pPr>
        <w:pStyle w:val="BodyText"/>
        <w:ind w:left="1107" w:right="2838" w:firstLine="0"/>
        <w:jc w:val="left"/>
      </w:pPr>
      <w:r>
        <w:rPr/>
        <w:t>Выращивание растений на школьном/приусадебном участке. Полезные</w:t>
      </w:r>
      <w:r>
        <w:rPr>
          <w:spacing w:val="-6"/>
        </w:rPr>
        <w:t> </w:t>
      </w:r>
      <w:r>
        <w:rPr/>
        <w:t>для</w:t>
      </w:r>
      <w:r>
        <w:rPr>
          <w:spacing w:val="-4"/>
        </w:rPr>
        <w:t> </w:t>
      </w:r>
      <w:r>
        <w:rPr/>
        <w:t>человека</w:t>
      </w:r>
      <w:r>
        <w:rPr>
          <w:spacing w:val="-3"/>
        </w:rPr>
        <w:t> </w:t>
      </w:r>
      <w:r>
        <w:rPr/>
        <w:t>дикорастущие</w:t>
      </w:r>
      <w:r>
        <w:rPr>
          <w:spacing w:val="-5"/>
        </w:rPr>
        <w:t> </w:t>
      </w:r>
      <w:r>
        <w:rPr/>
        <w:t>растения</w:t>
      </w:r>
      <w:r>
        <w:rPr>
          <w:spacing w:val="-4"/>
        </w:rPr>
        <w:t> </w:t>
      </w:r>
      <w:r>
        <w:rPr/>
        <w:t>и</w:t>
      </w:r>
      <w:r>
        <w:rPr>
          <w:spacing w:val="-4"/>
        </w:rPr>
        <w:t> </w:t>
      </w:r>
      <w:r>
        <w:rPr/>
        <w:t>их</w:t>
      </w:r>
      <w:r>
        <w:rPr>
          <w:spacing w:val="-2"/>
        </w:rPr>
        <w:t> </w:t>
      </w:r>
      <w:r>
        <w:rPr/>
        <w:t>классификация.</w:t>
      </w:r>
    </w:p>
    <w:p>
      <w:pPr>
        <w:pStyle w:val="BodyText"/>
        <w:ind w:left="1107" w:firstLine="0"/>
        <w:jc w:val="left"/>
      </w:pPr>
      <w:r>
        <w:rPr/>
        <w:t>Сбор,</w:t>
      </w:r>
      <w:r>
        <w:rPr>
          <w:spacing w:val="15"/>
        </w:rPr>
        <w:t> </w:t>
      </w:r>
      <w:r>
        <w:rPr/>
        <w:t>заготовка</w:t>
      </w:r>
      <w:r>
        <w:rPr>
          <w:spacing w:val="16"/>
        </w:rPr>
        <w:t> </w:t>
      </w:r>
      <w:r>
        <w:rPr/>
        <w:t>и</w:t>
      </w:r>
      <w:r>
        <w:rPr>
          <w:spacing w:val="18"/>
        </w:rPr>
        <w:t> </w:t>
      </w:r>
      <w:r>
        <w:rPr/>
        <w:t>хранение</w:t>
      </w:r>
      <w:r>
        <w:rPr>
          <w:spacing w:val="16"/>
        </w:rPr>
        <w:t> </w:t>
      </w:r>
      <w:r>
        <w:rPr/>
        <w:t>полезных</w:t>
      </w:r>
      <w:r>
        <w:rPr>
          <w:spacing w:val="20"/>
        </w:rPr>
        <w:t> </w:t>
      </w:r>
      <w:r>
        <w:rPr/>
        <w:t>для</w:t>
      </w:r>
      <w:r>
        <w:rPr>
          <w:spacing w:val="17"/>
        </w:rPr>
        <w:t> </w:t>
      </w:r>
      <w:r>
        <w:rPr/>
        <w:t>человека</w:t>
      </w:r>
      <w:r>
        <w:rPr>
          <w:spacing w:val="17"/>
        </w:rPr>
        <w:t> </w:t>
      </w:r>
      <w:r>
        <w:rPr/>
        <w:t>дикорастущих</w:t>
      </w:r>
      <w:r>
        <w:rPr>
          <w:spacing w:val="19"/>
        </w:rPr>
        <w:t> </w:t>
      </w:r>
      <w:r>
        <w:rPr/>
        <w:t>растений</w:t>
      </w:r>
      <w:r>
        <w:rPr>
          <w:spacing w:val="18"/>
        </w:rPr>
        <w:t> </w:t>
      </w:r>
      <w:r>
        <w:rPr/>
        <w:t>и</w:t>
      </w:r>
      <w:r>
        <w:rPr>
          <w:spacing w:val="17"/>
        </w:rPr>
        <w:t> </w:t>
      </w:r>
      <w:r>
        <w:rPr/>
        <w:t>их</w:t>
      </w:r>
      <w:r>
        <w:rPr>
          <w:spacing w:val="20"/>
        </w:rPr>
        <w:t> </w:t>
      </w:r>
      <w:r>
        <w:rPr>
          <w:spacing w:val="-2"/>
        </w:rPr>
        <w:t>плодов.</w:t>
      </w:r>
    </w:p>
    <w:p>
      <w:pPr>
        <w:pStyle w:val="BodyText"/>
        <w:ind w:left="399" w:firstLine="0"/>
        <w:jc w:val="left"/>
      </w:pPr>
      <w:r>
        <w:rPr/>
        <w:t>Сбор</w:t>
      </w:r>
      <w:r>
        <w:rPr>
          <w:spacing w:val="-3"/>
        </w:rPr>
        <w:t> </w:t>
      </w:r>
      <w:r>
        <w:rPr/>
        <w:t>и</w:t>
      </w:r>
      <w:r>
        <w:rPr>
          <w:spacing w:val="-1"/>
        </w:rPr>
        <w:t> </w:t>
      </w:r>
      <w:r>
        <w:rPr/>
        <w:t>заготовка</w:t>
      </w:r>
      <w:r>
        <w:rPr>
          <w:spacing w:val="-2"/>
        </w:rPr>
        <w:t> </w:t>
      </w:r>
      <w:r>
        <w:rPr/>
        <w:t>грибов.</w:t>
      </w:r>
      <w:r>
        <w:rPr>
          <w:spacing w:val="-2"/>
        </w:rPr>
        <w:t> </w:t>
      </w:r>
      <w:r>
        <w:rPr/>
        <w:t>Соблюдение</w:t>
      </w:r>
      <w:r>
        <w:rPr>
          <w:spacing w:val="-3"/>
        </w:rPr>
        <w:t> </w:t>
      </w:r>
      <w:r>
        <w:rPr/>
        <w:t>правил</w:t>
      </w:r>
      <w:r>
        <w:rPr>
          <w:spacing w:val="-5"/>
        </w:rPr>
        <w:t> </w:t>
      </w:r>
      <w:r>
        <w:rPr>
          <w:spacing w:val="-2"/>
        </w:rPr>
        <w:t>безопасности.</w:t>
      </w:r>
    </w:p>
    <w:p>
      <w:pPr>
        <w:pStyle w:val="BodyText"/>
        <w:ind w:left="1107" w:right="4976" w:firstLine="0"/>
        <w:jc w:val="left"/>
      </w:pPr>
      <w:r>
        <w:rPr/>
        <w:t>Сохранение природной среды. Сельскохозяйственное</w:t>
      </w:r>
      <w:r>
        <w:rPr>
          <w:spacing w:val="-15"/>
        </w:rPr>
        <w:t> </w:t>
      </w:r>
      <w:r>
        <w:rPr/>
        <w:t>производство.</w:t>
      </w:r>
    </w:p>
    <w:p>
      <w:pPr>
        <w:pStyle w:val="BodyText"/>
        <w:ind w:left="399" w:right="709" w:firstLine="708"/>
      </w:pPr>
      <w:r>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BodyText"/>
        <w:ind w:left="1107" w:right="2444" w:firstLine="0"/>
        <w:jc w:val="left"/>
      </w:pPr>
      <w:r>
        <w:rPr/>
        <w:t>Автоматизация и роботизация сельскохозяйственного производства: анализаторы</w:t>
      </w:r>
      <w:r>
        <w:rPr>
          <w:spacing w:val="-5"/>
        </w:rPr>
        <w:t> </w:t>
      </w:r>
      <w:r>
        <w:rPr/>
        <w:t>почвы</w:t>
      </w:r>
      <w:r>
        <w:rPr>
          <w:spacing w:val="-6"/>
        </w:rPr>
        <w:t> </w:t>
      </w:r>
      <w:r>
        <w:rPr/>
        <w:t>c</w:t>
      </w:r>
      <w:r>
        <w:rPr>
          <w:spacing w:val="-6"/>
        </w:rPr>
        <w:t> </w:t>
      </w:r>
      <w:r>
        <w:rPr/>
        <w:t>использованием</w:t>
      </w:r>
      <w:r>
        <w:rPr>
          <w:spacing w:val="-6"/>
        </w:rPr>
        <w:t> </w:t>
      </w:r>
      <w:r>
        <w:rPr/>
        <w:t>спутниковой</w:t>
      </w:r>
      <w:r>
        <w:rPr>
          <w:spacing w:val="-5"/>
        </w:rPr>
        <w:t> </w:t>
      </w:r>
      <w:r>
        <w:rPr/>
        <w:t>системы</w:t>
      </w:r>
      <w:r>
        <w:rPr>
          <w:spacing w:val="-5"/>
        </w:rPr>
        <w:t> </w:t>
      </w:r>
      <w:r>
        <w:rPr/>
        <w:t>навигации; автоматизация тепличного хозяйства;</w:t>
      </w:r>
    </w:p>
    <w:p>
      <w:pPr>
        <w:pStyle w:val="BodyText"/>
        <w:ind w:left="1107" w:firstLine="0"/>
        <w:jc w:val="left"/>
      </w:pPr>
      <w:r>
        <w:rPr/>
        <w:t>применение</w:t>
      </w:r>
      <w:r>
        <w:rPr>
          <w:spacing w:val="-6"/>
        </w:rPr>
        <w:t> </w:t>
      </w:r>
      <w:r>
        <w:rPr/>
        <w:t>роботов-манипуляторов</w:t>
      </w:r>
      <w:r>
        <w:rPr>
          <w:spacing w:val="-5"/>
        </w:rPr>
        <w:t> </w:t>
      </w:r>
      <w:r>
        <w:rPr/>
        <w:t>для</w:t>
      </w:r>
      <w:r>
        <w:rPr>
          <w:spacing w:val="-2"/>
        </w:rPr>
        <w:t> </w:t>
      </w:r>
      <w:r>
        <w:rPr/>
        <w:t>уборки</w:t>
      </w:r>
      <w:r>
        <w:rPr>
          <w:spacing w:val="-1"/>
        </w:rPr>
        <w:t> </w:t>
      </w:r>
      <w:r>
        <w:rPr>
          <w:spacing w:val="-2"/>
        </w:rPr>
        <w:t>урожая;</w:t>
      </w:r>
    </w:p>
    <w:p>
      <w:pPr>
        <w:pStyle w:val="BodyText"/>
        <w:ind w:left="1107" w:right="2477" w:firstLine="0"/>
      </w:pPr>
      <w:r>
        <w:rPr/>
        <w:t>внесение удобрения на</w:t>
      </w:r>
      <w:r>
        <w:rPr>
          <w:spacing w:val="-3"/>
        </w:rPr>
        <w:t> </w:t>
      </w:r>
      <w:r>
        <w:rPr/>
        <w:t>основе данных от азотно-спектральных датчиков; определение</w:t>
      </w:r>
      <w:r>
        <w:rPr>
          <w:spacing w:val="-5"/>
        </w:rPr>
        <w:t> </w:t>
      </w:r>
      <w:r>
        <w:rPr/>
        <w:t>критических</w:t>
      </w:r>
      <w:r>
        <w:rPr>
          <w:spacing w:val="-5"/>
        </w:rPr>
        <w:t> </w:t>
      </w:r>
      <w:r>
        <w:rPr/>
        <w:t>точек</w:t>
      </w:r>
      <w:r>
        <w:rPr>
          <w:spacing w:val="-4"/>
        </w:rPr>
        <w:t> </w:t>
      </w:r>
      <w:r>
        <w:rPr/>
        <w:t>полей</w:t>
      </w:r>
      <w:r>
        <w:rPr>
          <w:spacing w:val="-4"/>
        </w:rPr>
        <w:t> </w:t>
      </w:r>
      <w:r>
        <w:rPr/>
        <w:t>с</w:t>
      </w:r>
      <w:r>
        <w:rPr>
          <w:spacing w:val="-5"/>
        </w:rPr>
        <w:t> </w:t>
      </w:r>
      <w:r>
        <w:rPr/>
        <w:t>помощью</w:t>
      </w:r>
      <w:r>
        <w:rPr>
          <w:spacing w:val="-4"/>
        </w:rPr>
        <w:t> </w:t>
      </w:r>
      <w:r>
        <w:rPr/>
        <w:t>спутниковых</w:t>
      </w:r>
      <w:r>
        <w:rPr>
          <w:spacing w:val="-3"/>
        </w:rPr>
        <w:t> </w:t>
      </w:r>
      <w:r>
        <w:rPr/>
        <w:t>снимков; использование беспилотных летательных аппаратов и другое.</w:t>
      </w:r>
    </w:p>
    <w:p>
      <w:pPr>
        <w:pStyle w:val="BodyText"/>
        <w:ind w:left="1107" w:right="1833" w:firstLine="0"/>
      </w:pPr>
      <w:r>
        <w:rPr/>
        <w:t>Генно-модифицированные</w:t>
      </w:r>
      <w:r>
        <w:rPr>
          <w:spacing w:val="-8"/>
        </w:rPr>
        <w:t> </w:t>
      </w:r>
      <w:r>
        <w:rPr/>
        <w:t>растения:</w:t>
      </w:r>
      <w:r>
        <w:rPr>
          <w:spacing w:val="-6"/>
        </w:rPr>
        <w:t> </w:t>
      </w:r>
      <w:r>
        <w:rPr/>
        <w:t>положительные</w:t>
      </w:r>
      <w:r>
        <w:rPr>
          <w:spacing w:val="-8"/>
        </w:rPr>
        <w:t> </w:t>
      </w:r>
      <w:r>
        <w:rPr/>
        <w:t>и</w:t>
      </w:r>
      <w:r>
        <w:rPr>
          <w:spacing w:val="-6"/>
        </w:rPr>
        <w:t> </w:t>
      </w:r>
      <w:r>
        <w:rPr/>
        <w:t>отрицательные</w:t>
      </w:r>
      <w:r>
        <w:rPr>
          <w:spacing w:val="-7"/>
        </w:rPr>
        <w:t> </w:t>
      </w:r>
      <w:r>
        <w:rPr/>
        <w:t>аспекты. Сельскохозяйственные профессии.</w:t>
      </w:r>
    </w:p>
    <w:p>
      <w:pPr>
        <w:pStyle w:val="BodyText"/>
        <w:spacing w:line="242" w:lineRule="auto"/>
        <w:ind w:left="399" w:right="707" w:firstLine="708"/>
        <w:rPr>
          <w:b/>
        </w:rPr>
      </w:pPr>
      <w:r>
        <w:rP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w:t>
      </w:r>
      <w:r>
        <w:rPr>
          <w:b/>
        </w:rPr>
        <w:t>профессиональной деятельности.</w:t>
      </w:r>
    </w:p>
    <w:p>
      <w:pPr>
        <w:pStyle w:val="Heading2"/>
        <w:spacing w:line="240" w:lineRule="auto"/>
        <w:ind w:left="399" w:right="711" w:firstLine="708"/>
      </w:pPr>
      <w:r>
        <w:rPr/>
        <w:t>Планируемые результаты освоения программы по предмету «Труд (технология)» на уровне основного общего образования.</w:t>
      </w:r>
    </w:p>
    <w:p>
      <w:pPr>
        <w:pStyle w:val="BodyText"/>
        <w:ind w:left="399" w:right="713" w:firstLine="708"/>
      </w:pPr>
      <w:r>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spacing w:after="0"/>
        <w:sectPr>
          <w:pgSz w:w="11920" w:h="16850"/>
          <w:pgMar w:header="713" w:footer="0" w:top="940" w:bottom="280" w:left="760" w:right="0"/>
        </w:sectPr>
      </w:pPr>
    </w:p>
    <w:p>
      <w:pPr>
        <w:pStyle w:val="BodyText"/>
        <w:ind w:left="399" w:right="713" w:firstLine="708"/>
      </w:pPr>
      <w:r>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pPr>
        <w:pStyle w:val="ListParagraph"/>
        <w:numPr>
          <w:ilvl w:val="0"/>
          <w:numId w:val="126"/>
        </w:numPr>
        <w:tabs>
          <w:tab w:pos="1365" w:val="left" w:leader="none"/>
        </w:tabs>
        <w:spacing w:line="240" w:lineRule="auto" w:before="0" w:after="0"/>
        <w:ind w:left="1365" w:right="0" w:hanging="258"/>
        <w:jc w:val="both"/>
        <w:rPr>
          <w:sz w:val="24"/>
        </w:rPr>
      </w:pPr>
      <w:r>
        <w:rPr>
          <w:sz w:val="24"/>
        </w:rPr>
        <w:t>патриотического</w:t>
      </w:r>
      <w:r>
        <w:rPr>
          <w:spacing w:val="-8"/>
          <w:sz w:val="24"/>
        </w:rPr>
        <w:t> </w:t>
      </w:r>
      <w:r>
        <w:rPr>
          <w:spacing w:val="-2"/>
          <w:sz w:val="24"/>
        </w:rPr>
        <w:t>воспитания:</w:t>
      </w:r>
    </w:p>
    <w:p>
      <w:pPr>
        <w:pStyle w:val="BodyText"/>
        <w:ind w:left="399" w:right="721" w:firstLine="708"/>
      </w:pPr>
      <w:r>
        <w:rPr/>
        <w:t>проявление интереса к истории и современному состоянию российской науки и </w:t>
      </w:r>
      <w:r>
        <w:rPr>
          <w:spacing w:val="-2"/>
        </w:rPr>
        <w:t>технологии;</w:t>
      </w:r>
    </w:p>
    <w:p>
      <w:pPr>
        <w:pStyle w:val="BodyText"/>
        <w:ind w:left="1107" w:firstLine="0"/>
      </w:pPr>
      <w:r>
        <w:rPr/>
        <w:t>ценностное</w:t>
      </w:r>
      <w:r>
        <w:rPr>
          <w:spacing w:val="-7"/>
        </w:rPr>
        <w:t> </w:t>
      </w:r>
      <w:r>
        <w:rPr/>
        <w:t>отношение</w:t>
      </w:r>
      <w:r>
        <w:rPr>
          <w:spacing w:val="-7"/>
        </w:rPr>
        <w:t> </w:t>
      </w:r>
      <w:r>
        <w:rPr/>
        <w:t>к</w:t>
      </w:r>
      <w:r>
        <w:rPr>
          <w:spacing w:val="-3"/>
        </w:rPr>
        <w:t> </w:t>
      </w:r>
      <w:r>
        <w:rPr/>
        <w:t>достижениям</w:t>
      </w:r>
      <w:r>
        <w:rPr>
          <w:spacing w:val="-4"/>
        </w:rPr>
        <w:t> </w:t>
      </w:r>
      <w:r>
        <w:rPr/>
        <w:t>российских</w:t>
      </w:r>
      <w:r>
        <w:rPr>
          <w:spacing w:val="-2"/>
        </w:rPr>
        <w:t> </w:t>
      </w:r>
      <w:r>
        <w:rPr/>
        <w:t>инженеров</w:t>
      </w:r>
      <w:r>
        <w:rPr>
          <w:spacing w:val="-4"/>
        </w:rPr>
        <w:t> </w:t>
      </w:r>
      <w:r>
        <w:rPr/>
        <w:t>и</w:t>
      </w:r>
      <w:r>
        <w:rPr>
          <w:spacing w:val="-1"/>
        </w:rPr>
        <w:t> </w:t>
      </w:r>
      <w:r>
        <w:rPr>
          <w:spacing w:val="-2"/>
        </w:rPr>
        <w:t>ученых;</w:t>
      </w:r>
    </w:p>
    <w:p>
      <w:pPr>
        <w:pStyle w:val="ListParagraph"/>
        <w:numPr>
          <w:ilvl w:val="0"/>
          <w:numId w:val="126"/>
        </w:numPr>
        <w:tabs>
          <w:tab w:pos="1365" w:val="left" w:leader="none"/>
        </w:tabs>
        <w:spacing w:line="240" w:lineRule="auto" w:before="0" w:after="0"/>
        <w:ind w:left="1365" w:right="0" w:hanging="258"/>
        <w:jc w:val="both"/>
        <w:rPr>
          <w:sz w:val="24"/>
        </w:rPr>
      </w:pPr>
      <w:r>
        <w:rPr>
          <w:sz w:val="24"/>
        </w:rPr>
        <w:t>гражданского</w:t>
      </w:r>
      <w:r>
        <w:rPr>
          <w:spacing w:val="-4"/>
          <w:sz w:val="24"/>
        </w:rPr>
        <w:t> </w:t>
      </w:r>
      <w:r>
        <w:rPr>
          <w:sz w:val="24"/>
        </w:rPr>
        <w:t>и</w:t>
      </w:r>
      <w:r>
        <w:rPr>
          <w:spacing w:val="-3"/>
          <w:sz w:val="24"/>
        </w:rPr>
        <w:t> </w:t>
      </w:r>
      <w:r>
        <w:rPr>
          <w:sz w:val="24"/>
        </w:rPr>
        <w:t>духовно-нравственного</w:t>
      </w:r>
      <w:r>
        <w:rPr>
          <w:spacing w:val="-3"/>
          <w:sz w:val="24"/>
        </w:rPr>
        <w:t> </w:t>
      </w:r>
      <w:r>
        <w:rPr>
          <w:spacing w:val="-2"/>
          <w:sz w:val="24"/>
        </w:rPr>
        <w:t>воспитания:</w:t>
      </w:r>
    </w:p>
    <w:p>
      <w:pPr>
        <w:pStyle w:val="BodyText"/>
        <w:ind w:left="399" w:right="711" w:firstLine="708"/>
      </w:pPr>
      <w:r>
        <w:rPr/>
        <w:t>готовность к активному участию в обсуждении общественно значимых</w:t>
      </w:r>
      <w:r>
        <w:rPr>
          <w:spacing w:val="80"/>
        </w:rPr>
        <w:t> </w:t>
      </w:r>
      <w:r>
        <w:rPr/>
        <w:t>и этических проблем, связанных с современными технологиями, в особенности технологиями четвертой промышленной революции;</w:t>
      </w:r>
    </w:p>
    <w:p>
      <w:pPr>
        <w:pStyle w:val="BodyText"/>
        <w:ind w:left="399" w:right="713" w:firstLine="708"/>
      </w:pPr>
      <w:r>
        <w:rPr/>
        <w:t>осознание важности морально-этических принципов в деятельности, связанной с реализацией технологий;</w:t>
      </w:r>
    </w:p>
    <w:p>
      <w:pPr>
        <w:pStyle w:val="BodyText"/>
        <w:ind w:left="399" w:right="711" w:firstLine="708"/>
      </w:pPr>
      <w:r>
        <w:rPr/>
        <w:t>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ListParagraph"/>
        <w:numPr>
          <w:ilvl w:val="0"/>
          <w:numId w:val="126"/>
        </w:numPr>
        <w:tabs>
          <w:tab w:pos="1365" w:val="left" w:leader="none"/>
        </w:tabs>
        <w:spacing w:line="240" w:lineRule="auto" w:before="0" w:after="0"/>
        <w:ind w:left="1365" w:right="0" w:hanging="258"/>
        <w:jc w:val="both"/>
        <w:rPr>
          <w:sz w:val="24"/>
        </w:rPr>
      </w:pPr>
      <w:r>
        <w:rPr>
          <w:sz w:val="24"/>
        </w:rPr>
        <w:t>эстетического</w:t>
      </w:r>
      <w:r>
        <w:rPr>
          <w:spacing w:val="-5"/>
          <w:sz w:val="24"/>
        </w:rPr>
        <w:t> </w:t>
      </w:r>
      <w:r>
        <w:rPr>
          <w:spacing w:val="-2"/>
          <w:sz w:val="24"/>
        </w:rPr>
        <w:t>воспитания:</w:t>
      </w:r>
    </w:p>
    <w:p>
      <w:pPr>
        <w:pStyle w:val="BodyText"/>
        <w:ind w:left="1107" w:firstLine="0"/>
      </w:pPr>
      <w:r>
        <w:rPr/>
        <w:t>восприятие</w:t>
      </w:r>
      <w:r>
        <w:rPr>
          <w:spacing w:val="-5"/>
        </w:rPr>
        <w:t> </w:t>
      </w:r>
      <w:r>
        <w:rPr/>
        <w:t>эстетических</w:t>
      </w:r>
      <w:r>
        <w:rPr>
          <w:spacing w:val="-5"/>
        </w:rPr>
        <w:t> </w:t>
      </w:r>
      <w:r>
        <w:rPr/>
        <w:t>качеств</w:t>
      </w:r>
      <w:r>
        <w:rPr>
          <w:spacing w:val="-5"/>
        </w:rPr>
        <w:t> </w:t>
      </w:r>
      <w:r>
        <w:rPr/>
        <w:t>предметов</w:t>
      </w:r>
      <w:r>
        <w:rPr>
          <w:spacing w:val="-5"/>
        </w:rPr>
        <w:t> </w:t>
      </w:r>
      <w:r>
        <w:rPr>
          <w:spacing w:val="-2"/>
        </w:rPr>
        <w:t>труда;</w:t>
      </w:r>
    </w:p>
    <w:p>
      <w:pPr>
        <w:pStyle w:val="BodyText"/>
        <w:spacing w:line="275" w:lineRule="exact"/>
        <w:ind w:left="1107" w:firstLine="0"/>
      </w:pPr>
      <w:r>
        <w:rPr/>
        <w:t>умение</w:t>
      </w:r>
      <w:r>
        <w:rPr>
          <w:spacing w:val="-7"/>
        </w:rPr>
        <w:t> </w:t>
      </w:r>
      <w:r>
        <w:rPr/>
        <w:t>создавать</w:t>
      </w:r>
      <w:r>
        <w:rPr>
          <w:spacing w:val="-4"/>
        </w:rPr>
        <w:t> </w:t>
      </w:r>
      <w:r>
        <w:rPr/>
        <w:t>эстетически</w:t>
      </w:r>
      <w:r>
        <w:rPr>
          <w:spacing w:val="-4"/>
        </w:rPr>
        <w:t> </w:t>
      </w:r>
      <w:r>
        <w:rPr/>
        <w:t>значимые</w:t>
      </w:r>
      <w:r>
        <w:rPr>
          <w:spacing w:val="-6"/>
        </w:rPr>
        <w:t> </w:t>
      </w:r>
      <w:r>
        <w:rPr/>
        <w:t>изделия</w:t>
      </w:r>
      <w:r>
        <w:rPr>
          <w:spacing w:val="-4"/>
        </w:rPr>
        <w:t> </w:t>
      </w:r>
      <w:r>
        <w:rPr/>
        <w:t>из</w:t>
      </w:r>
      <w:r>
        <w:rPr>
          <w:spacing w:val="-3"/>
        </w:rPr>
        <w:t> </w:t>
      </w:r>
      <w:r>
        <w:rPr/>
        <w:t>различных</w:t>
      </w:r>
      <w:r>
        <w:rPr>
          <w:spacing w:val="-2"/>
        </w:rPr>
        <w:t> материалов;</w:t>
      </w:r>
    </w:p>
    <w:p>
      <w:pPr>
        <w:pStyle w:val="BodyText"/>
        <w:ind w:left="399" w:right="718" w:firstLine="708"/>
      </w:pPr>
      <w:r>
        <w:rPr/>
        <w:t>понимание ценности отечественного и мирового искусства, народных традиций и народного творчества в декоративно-прикладном искусстве;</w:t>
      </w:r>
    </w:p>
    <w:p>
      <w:pPr>
        <w:pStyle w:val="BodyText"/>
        <w:ind w:left="399" w:right="720" w:firstLine="708"/>
      </w:pPr>
      <w:r>
        <w:rPr/>
        <w:t>осознание</w:t>
      </w:r>
      <w:r>
        <w:rPr>
          <w:spacing w:val="-2"/>
        </w:rPr>
        <w:t> </w:t>
      </w:r>
      <w:r>
        <w:rPr/>
        <w:t>роли</w:t>
      </w:r>
      <w:r>
        <w:rPr>
          <w:spacing w:val="-2"/>
        </w:rPr>
        <w:t> </w:t>
      </w:r>
      <w:r>
        <w:rPr/>
        <w:t>художественной культуры</w:t>
      </w:r>
      <w:r>
        <w:rPr>
          <w:spacing w:val="-2"/>
        </w:rPr>
        <w:t> </w:t>
      </w:r>
      <w:r>
        <w:rPr/>
        <w:t>как средства</w:t>
      </w:r>
      <w:r>
        <w:rPr>
          <w:spacing w:val="-1"/>
        </w:rPr>
        <w:t> </w:t>
      </w:r>
      <w:r>
        <w:rPr/>
        <w:t>коммуникации</w:t>
      </w:r>
      <w:r>
        <w:rPr>
          <w:spacing w:val="80"/>
        </w:rPr>
        <w:t> </w:t>
      </w:r>
      <w:r>
        <w:rPr/>
        <w:t>и самовыражения в современном обществе;</w:t>
      </w:r>
    </w:p>
    <w:p>
      <w:pPr>
        <w:pStyle w:val="ListParagraph"/>
        <w:numPr>
          <w:ilvl w:val="0"/>
          <w:numId w:val="126"/>
        </w:numPr>
        <w:tabs>
          <w:tab w:pos="1365" w:val="left" w:leader="none"/>
        </w:tabs>
        <w:spacing w:line="240" w:lineRule="auto" w:before="0" w:after="0"/>
        <w:ind w:left="1107" w:right="3679" w:firstLine="0"/>
        <w:jc w:val="both"/>
        <w:rPr>
          <w:sz w:val="24"/>
        </w:rPr>
      </w:pPr>
      <w:r>
        <w:rPr>
          <w:sz w:val="24"/>
        </w:rPr>
        <w:t>ценности</w:t>
      </w:r>
      <w:r>
        <w:rPr>
          <w:spacing w:val="-8"/>
          <w:sz w:val="24"/>
        </w:rPr>
        <w:t> </w:t>
      </w:r>
      <w:r>
        <w:rPr>
          <w:sz w:val="24"/>
        </w:rPr>
        <w:t>научного</w:t>
      </w:r>
      <w:r>
        <w:rPr>
          <w:spacing w:val="-6"/>
          <w:sz w:val="24"/>
        </w:rPr>
        <w:t> </w:t>
      </w:r>
      <w:r>
        <w:rPr>
          <w:sz w:val="24"/>
        </w:rPr>
        <w:t>познания</w:t>
      </w:r>
      <w:r>
        <w:rPr>
          <w:spacing w:val="-6"/>
          <w:sz w:val="24"/>
        </w:rPr>
        <w:t> </w:t>
      </w:r>
      <w:r>
        <w:rPr>
          <w:sz w:val="24"/>
        </w:rPr>
        <w:t>и</w:t>
      </w:r>
      <w:r>
        <w:rPr>
          <w:spacing w:val="-8"/>
          <w:sz w:val="24"/>
        </w:rPr>
        <w:t> </w:t>
      </w:r>
      <w:r>
        <w:rPr>
          <w:sz w:val="24"/>
        </w:rPr>
        <w:t>практической</w:t>
      </w:r>
      <w:r>
        <w:rPr>
          <w:spacing w:val="-6"/>
          <w:sz w:val="24"/>
        </w:rPr>
        <w:t> </w:t>
      </w:r>
      <w:r>
        <w:rPr>
          <w:sz w:val="24"/>
        </w:rPr>
        <w:t>деятельности: осознание ценности науки как фундамента технологий;</w:t>
      </w:r>
    </w:p>
    <w:p>
      <w:pPr>
        <w:pStyle w:val="BodyText"/>
        <w:tabs>
          <w:tab w:pos="2253" w:val="left" w:leader="none"/>
          <w:tab w:pos="3400" w:val="left" w:leader="none"/>
          <w:tab w:pos="3762" w:val="left" w:leader="none"/>
          <w:tab w:pos="5947" w:val="left" w:leader="none"/>
          <w:tab w:pos="7618" w:val="left" w:leader="none"/>
          <w:tab w:pos="9025" w:val="left" w:leader="none"/>
          <w:tab w:pos="9502" w:val="left" w:leader="none"/>
        </w:tabs>
        <w:ind w:left="399" w:right="717" w:firstLine="708"/>
        <w:jc w:val="left"/>
      </w:pPr>
      <w:r>
        <w:rPr>
          <w:spacing w:val="-2"/>
        </w:rPr>
        <w:t>развитие</w:t>
      </w:r>
      <w:r>
        <w:rPr/>
        <w:tab/>
      </w:r>
      <w:r>
        <w:rPr>
          <w:spacing w:val="-2"/>
        </w:rPr>
        <w:t>интереса</w:t>
      </w:r>
      <w:r>
        <w:rPr/>
        <w:tab/>
      </w:r>
      <w:r>
        <w:rPr>
          <w:spacing w:val="-10"/>
        </w:rPr>
        <w:t>к</w:t>
      </w:r>
      <w:r>
        <w:rPr/>
        <w:tab/>
      </w:r>
      <w:r>
        <w:rPr>
          <w:spacing w:val="-2"/>
        </w:rPr>
        <w:t>исследовательской</w:t>
      </w:r>
      <w:r>
        <w:rPr/>
        <w:tab/>
      </w:r>
      <w:r>
        <w:rPr>
          <w:spacing w:val="-2"/>
        </w:rPr>
        <w:t>деятельности,</w:t>
      </w:r>
      <w:r>
        <w:rPr/>
        <w:tab/>
      </w:r>
      <w:r>
        <w:rPr>
          <w:spacing w:val="-2"/>
        </w:rPr>
        <w:t>реализации</w:t>
      </w:r>
      <w:r>
        <w:rPr/>
        <w:tab/>
      </w:r>
      <w:r>
        <w:rPr>
          <w:spacing w:val="-6"/>
        </w:rPr>
        <w:t>на</w:t>
      </w:r>
      <w:r>
        <w:rPr/>
        <w:tab/>
      </w:r>
      <w:r>
        <w:rPr>
          <w:spacing w:val="-2"/>
        </w:rPr>
        <w:t>практике </w:t>
      </w:r>
      <w:r>
        <w:rPr/>
        <w:t>достижений науки;</w:t>
      </w:r>
    </w:p>
    <w:p>
      <w:pPr>
        <w:pStyle w:val="ListParagraph"/>
        <w:numPr>
          <w:ilvl w:val="0"/>
          <w:numId w:val="126"/>
        </w:numPr>
        <w:tabs>
          <w:tab w:pos="1365" w:val="left" w:leader="none"/>
        </w:tabs>
        <w:spacing w:line="240" w:lineRule="auto" w:before="0" w:after="0"/>
        <w:ind w:left="1365" w:right="0" w:hanging="258"/>
        <w:jc w:val="left"/>
        <w:rPr>
          <w:sz w:val="24"/>
        </w:rPr>
      </w:pPr>
      <w:r>
        <w:rPr>
          <w:sz w:val="24"/>
        </w:rPr>
        <w:t>формирования</w:t>
      </w:r>
      <w:r>
        <w:rPr>
          <w:spacing w:val="-8"/>
          <w:sz w:val="24"/>
        </w:rPr>
        <w:t> </w:t>
      </w:r>
      <w:r>
        <w:rPr>
          <w:sz w:val="24"/>
        </w:rPr>
        <w:t>культуры</w:t>
      </w:r>
      <w:r>
        <w:rPr>
          <w:spacing w:val="-6"/>
          <w:sz w:val="24"/>
        </w:rPr>
        <w:t> </w:t>
      </w:r>
      <w:r>
        <w:rPr>
          <w:sz w:val="24"/>
        </w:rPr>
        <w:t>здоровья</w:t>
      </w:r>
      <w:r>
        <w:rPr>
          <w:spacing w:val="-5"/>
          <w:sz w:val="24"/>
        </w:rPr>
        <w:t> </w:t>
      </w:r>
      <w:r>
        <w:rPr>
          <w:sz w:val="24"/>
        </w:rPr>
        <w:t>и</w:t>
      </w:r>
      <w:r>
        <w:rPr>
          <w:spacing w:val="-6"/>
          <w:sz w:val="24"/>
        </w:rPr>
        <w:t> </w:t>
      </w:r>
      <w:r>
        <w:rPr>
          <w:sz w:val="24"/>
        </w:rPr>
        <w:t>эмоционального</w:t>
      </w:r>
      <w:r>
        <w:rPr>
          <w:spacing w:val="-5"/>
          <w:sz w:val="24"/>
        </w:rPr>
        <w:t> </w:t>
      </w:r>
      <w:r>
        <w:rPr>
          <w:spacing w:val="-2"/>
          <w:sz w:val="24"/>
        </w:rPr>
        <w:t>благополучия:</w:t>
      </w:r>
    </w:p>
    <w:p>
      <w:pPr>
        <w:pStyle w:val="BodyText"/>
        <w:ind w:left="399" w:firstLine="708"/>
        <w:jc w:val="left"/>
      </w:pPr>
      <w:r>
        <w:rPr/>
        <w:t>осознание</w:t>
      </w:r>
      <w:r>
        <w:rPr>
          <w:spacing w:val="40"/>
        </w:rPr>
        <w:t> </w:t>
      </w:r>
      <w:r>
        <w:rPr/>
        <w:t>ценности</w:t>
      </w:r>
      <w:r>
        <w:rPr>
          <w:spacing w:val="40"/>
        </w:rPr>
        <w:t> </w:t>
      </w:r>
      <w:r>
        <w:rPr/>
        <w:t>безопасного</w:t>
      </w:r>
      <w:r>
        <w:rPr>
          <w:spacing w:val="40"/>
        </w:rPr>
        <w:t> </w:t>
      </w:r>
      <w:r>
        <w:rPr/>
        <w:t>образа</w:t>
      </w:r>
      <w:r>
        <w:rPr>
          <w:spacing w:val="40"/>
        </w:rPr>
        <w:t> </w:t>
      </w:r>
      <w:r>
        <w:rPr/>
        <w:t>жизни</w:t>
      </w:r>
      <w:r>
        <w:rPr>
          <w:spacing w:val="40"/>
        </w:rPr>
        <w:t> </w:t>
      </w:r>
      <w:r>
        <w:rPr/>
        <w:t>в</w:t>
      </w:r>
      <w:r>
        <w:rPr>
          <w:spacing w:val="40"/>
        </w:rPr>
        <w:t> </w:t>
      </w:r>
      <w:r>
        <w:rPr/>
        <w:t>современном</w:t>
      </w:r>
      <w:r>
        <w:rPr>
          <w:spacing w:val="40"/>
        </w:rPr>
        <w:t> </w:t>
      </w:r>
      <w:r>
        <w:rPr/>
        <w:t>технологическом</w:t>
      </w:r>
      <w:r>
        <w:rPr>
          <w:spacing w:val="40"/>
        </w:rPr>
        <w:t> </w:t>
      </w:r>
      <w:r>
        <w:rPr/>
        <w:t>мире, важности правил безопасной работы с инструментами;</w:t>
      </w:r>
    </w:p>
    <w:p>
      <w:pPr>
        <w:pStyle w:val="BodyText"/>
        <w:ind w:left="1107" w:firstLine="0"/>
        <w:jc w:val="left"/>
      </w:pPr>
      <w:r>
        <w:rPr/>
        <w:t>умение</w:t>
      </w:r>
      <w:r>
        <w:rPr>
          <w:spacing w:val="23"/>
        </w:rPr>
        <w:t> </w:t>
      </w:r>
      <w:r>
        <w:rPr/>
        <w:t>распознавать</w:t>
      </w:r>
      <w:r>
        <w:rPr>
          <w:spacing w:val="26"/>
        </w:rPr>
        <w:t> </w:t>
      </w:r>
      <w:r>
        <w:rPr/>
        <w:t>информационные</w:t>
      </w:r>
      <w:r>
        <w:rPr>
          <w:spacing w:val="26"/>
        </w:rPr>
        <w:t> </w:t>
      </w:r>
      <w:r>
        <w:rPr/>
        <w:t>угрозы</w:t>
      </w:r>
      <w:r>
        <w:rPr>
          <w:spacing w:val="25"/>
        </w:rPr>
        <w:t> </w:t>
      </w:r>
      <w:r>
        <w:rPr/>
        <w:t>и</w:t>
      </w:r>
      <w:r>
        <w:rPr>
          <w:spacing w:val="26"/>
        </w:rPr>
        <w:t> </w:t>
      </w:r>
      <w:r>
        <w:rPr/>
        <w:t>осуществлять</w:t>
      </w:r>
      <w:r>
        <w:rPr>
          <w:spacing w:val="26"/>
        </w:rPr>
        <w:t> </w:t>
      </w:r>
      <w:r>
        <w:rPr/>
        <w:t>защиту</w:t>
      </w:r>
      <w:r>
        <w:rPr>
          <w:spacing w:val="18"/>
        </w:rPr>
        <w:t> </w:t>
      </w:r>
      <w:r>
        <w:rPr/>
        <w:t>личности</w:t>
      </w:r>
      <w:r>
        <w:rPr>
          <w:spacing w:val="26"/>
        </w:rPr>
        <w:t> </w:t>
      </w:r>
      <w:r>
        <w:rPr/>
        <w:t>от</w:t>
      </w:r>
      <w:r>
        <w:rPr>
          <w:spacing w:val="26"/>
        </w:rPr>
        <w:t> </w:t>
      </w:r>
      <w:r>
        <w:rPr>
          <w:spacing w:val="-4"/>
        </w:rPr>
        <w:t>этих</w:t>
      </w:r>
    </w:p>
    <w:p>
      <w:pPr>
        <w:spacing w:after="0"/>
        <w:jc w:val="left"/>
        <w:sectPr>
          <w:pgSz w:w="11920" w:h="16850"/>
          <w:pgMar w:header="713" w:footer="0" w:top="940" w:bottom="280" w:left="760" w:right="0"/>
        </w:sectPr>
      </w:pPr>
    </w:p>
    <w:p>
      <w:pPr>
        <w:pStyle w:val="BodyText"/>
        <w:spacing w:line="267" w:lineRule="exact"/>
        <w:ind w:left="399" w:firstLine="0"/>
        <w:jc w:val="left"/>
      </w:pPr>
      <w:r>
        <w:rPr>
          <w:spacing w:val="-2"/>
        </w:rPr>
        <w:t>угроз;</w:t>
      </w:r>
    </w:p>
    <w:p>
      <w:pPr>
        <w:pStyle w:val="ListParagraph"/>
        <w:numPr>
          <w:ilvl w:val="0"/>
          <w:numId w:val="126"/>
        </w:numPr>
        <w:tabs>
          <w:tab w:pos="307" w:val="left" w:leader="none"/>
        </w:tabs>
        <w:spacing w:line="240" w:lineRule="auto" w:before="266" w:after="0"/>
        <w:ind w:left="307" w:right="0" w:hanging="258"/>
        <w:jc w:val="left"/>
        <w:rPr>
          <w:sz w:val="24"/>
        </w:rPr>
      </w:pPr>
      <w:r>
        <w:rPr/>
        <w:br w:type="column"/>
      </w:r>
      <w:r>
        <w:rPr>
          <w:sz w:val="24"/>
        </w:rPr>
        <w:t>трудового</w:t>
      </w:r>
      <w:r>
        <w:rPr>
          <w:spacing w:val="-3"/>
          <w:sz w:val="24"/>
        </w:rPr>
        <w:t> </w:t>
      </w:r>
      <w:r>
        <w:rPr>
          <w:spacing w:val="-2"/>
          <w:sz w:val="24"/>
        </w:rPr>
        <w:t>воспитания:</w:t>
      </w:r>
    </w:p>
    <w:p>
      <w:pPr>
        <w:pStyle w:val="BodyText"/>
        <w:ind w:left="49" w:firstLine="0"/>
        <w:jc w:val="left"/>
      </w:pPr>
      <w:r>
        <w:rPr/>
        <w:t>уважение</w:t>
      </w:r>
      <w:r>
        <w:rPr>
          <w:spacing w:val="-6"/>
        </w:rPr>
        <w:t> </w:t>
      </w:r>
      <w:r>
        <w:rPr/>
        <w:t>к</w:t>
      </w:r>
      <w:r>
        <w:rPr>
          <w:spacing w:val="-3"/>
        </w:rPr>
        <w:t> </w:t>
      </w:r>
      <w:r>
        <w:rPr/>
        <w:t>труду,</w:t>
      </w:r>
      <w:r>
        <w:rPr>
          <w:spacing w:val="-3"/>
        </w:rPr>
        <w:t> </w:t>
      </w:r>
      <w:r>
        <w:rPr/>
        <w:t>трудящимся,</w:t>
      </w:r>
      <w:r>
        <w:rPr>
          <w:spacing w:val="-3"/>
        </w:rPr>
        <w:t> </w:t>
      </w:r>
      <w:r>
        <w:rPr/>
        <w:t>результатам</w:t>
      </w:r>
      <w:r>
        <w:rPr>
          <w:spacing w:val="-4"/>
        </w:rPr>
        <w:t> </w:t>
      </w:r>
      <w:r>
        <w:rPr/>
        <w:t>труда</w:t>
      </w:r>
      <w:r>
        <w:rPr>
          <w:spacing w:val="-2"/>
        </w:rPr>
        <w:t> </w:t>
      </w:r>
      <w:r>
        <w:rPr/>
        <w:t>(своего</w:t>
      </w:r>
      <w:r>
        <w:rPr>
          <w:spacing w:val="-3"/>
        </w:rPr>
        <w:t> </w:t>
      </w:r>
      <w:r>
        <w:rPr/>
        <w:t>и</w:t>
      </w:r>
      <w:r>
        <w:rPr>
          <w:spacing w:val="-3"/>
        </w:rPr>
        <w:t> </w:t>
      </w:r>
      <w:r>
        <w:rPr/>
        <w:t>других </w:t>
      </w:r>
      <w:r>
        <w:rPr>
          <w:spacing w:val="-2"/>
        </w:rPr>
        <w:t>людей);</w:t>
      </w:r>
    </w:p>
    <w:p>
      <w:pPr>
        <w:pStyle w:val="BodyText"/>
        <w:ind w:left="49" w:firstLine="0"/>
        <w:jc w:val="left"/>
      </w:pPr>
      <w:r>
        <w:rPr/>
        <w:t>ориентация</w:t>
      </w:r>
      <w:r>
        <w:rPr>
          <w:spacing w:val="-4"/>
        </w:rPr>
        <w:t> </w:t>
      </w:r>
      <w:r>
        <w:rPr/>
        <w:t>на трудовую</w:t>
      </w:r>
      <w:r>
        <w:rPr>
          <w:spacing w:val="1"/>
        </w:rPr>
        <w:t> </w:t>
      </w:r>
      <w:r>
        <w:rPr/>
        <w:t>деятельность,</w:t>
      </w:r>
      <w:r>
        <w:rPr>
          <w:spacing w:val="1"/>
        </w:rPr>
        <w:t> </w:t>
      </w:r>
      <w:r>
        <w:rPr/>
        <w:t>получение</w:t>
      </w:r>
      <w:r>
        <w:rPr>
          <w:spacing w:val="-1"/>
        </w:rPr>
        <w:t> </w:t>
      </w:r>
      <w:r>
        <w:rPr/>
        <w:t>профессии,</w:t>
      </w:r>
      <w:r>
        <w:rPr>
          <w:spacing w:val="1"/>
        </w:rPr>
        <w:t> </w:t>
      </w:r>
      <w:r>
        <w:rPr/>
        <w:t>личностное </w:t>
      </w:r>
      <w:r>
        <w:rPr>
          <w:spacing w:val="-2"/>
        </w:rPr>
        <w:t>самовыражение</w:t>
      </w:r>
    </w:p>
    <w:p>
      <w:pPr>
        <w:spacing w:after="0"/>
        <w:jc w:val="left"/>
        <w:sectPr>
          <w:type w:val="continuous"/>
          <w:pgSz w:w="11920" w:h="16850"/>
          <w:pgMar w:header="713" w:footer="0" w:top="340" w:bottom="280" w:left="760" w:right="0"/>
          <w:cols w:num="2" w:equalWidth="0">
            <w:col w:w="1018" w:space="40"/>
            <w:col w:w="10102"/>
          </w:cols>
        </w:sectPr>
      </w:pPr>
    </w:p>
    <w:p>
      <w:pPr>
        <w:pStyle w:val="BodyText"/>
        <w:ind w:left="399" w:firstLine="0"/>
      </w:pPr>
      <w:r>
        <w:rPr/>
        <w:t>в</w:t>
      </w:r>
      <w:r>
        <w:rPr>
          <w:spacing w:val="-7"/>
        </w:rPr>
        <w:t> </w:t>
      </w:r>
      <w:r>
        <w:rPr/>
        <w:t>продуктивном,</w:t>
      </w:r>
      <w:r>
        <w:rPr>
          <w:spacing w:val="-3"/>
        </w:rPr>
        <w:t> </w:t>
      </w:r>
      <w:r>
        <w:rPr/>
        <w:t>нравственно</w:t>
      </w:r>
      <w:r>
        <w:rPr>
          <w:spacing w:val="-3"/>
        </w:rPr>
        <w:t> </w:t>
      </w:r>
      <w:r>
        <w:rPr/>
        <w:t>достойном</w:t>
      </w:r>
      <w:r>
        <w:rPr>
          <w:spacing w:val="-5"/>
        </w:rPr>
        <w:t> </w:t>
      </w:r>
      <w:r>
        <w:rPr/>
        <w:t>труде</w:t>
      </w:r>
      <w:r>
        <w:rPr>
          <w:spacing w:val="-2"/>
        </w:rPr>
        <w:t> </w:t>
      </w:r>
      <w:r>
        <w:rPr/>
        <w:t>в</w:t>
      </w:r>
      <w:r>
        <w:rPr>
          <w:spacing w:val="-4"/>
        </w:rPr>
        <w:t> </w:t>
      </w:r>
      <w:r>
        <w:rPr/>
        <w:t>российском</w:t>
      </w:r>
      <w:r>
        <w:rPr>
          <w:spacing w:val="-4"/>
        </w:rPr>
        <w:t> </w:t>
      </w:r>
      <w:r>
        <w:rPr>
          <w:spacing w:val="-2"/>
        </w:rPr>
        <w:t>обществе;</w:t>
      </w:r>
    </w:p>
    <w:p>
      <w:pPr>
        <w:pStyle w:val="BodyText"/>
        <w:ind w:left="399" w:right="715" w:firstLine="708"/>
      </w:pPr>
      <w:r>
        <w:rPr/>
        <w:t>готовность к активному участию в решении возникающих практических трудовых дел, задач</w:t>
      </w:r>
      <w:r>
        <w:rPr>
          <w:spacing w:val="-1"/>
        </w:rPr>
        <w:t> </w:t>
      </w:r>
      <w:r>
        <w:rPr/>
        <w:t>технологической</w:t>
      </w:r>
      <w:r>
        <w:rPr>
          <w:spacing w:val="-1"/>
        </w:rPr>
        <w:t> </w:t>
      </w:r>
      <w:r>
        <w:rPr/>
        <w:t>и социальной направленности, способность инициировать, планировать и самостоятельно выполнять такого рода деятельность;</w:t>
      </w:r>
    </w:p>
    <w:p>
      <w:pPr>
        <w:pStyle w:val="BodyText"/>
        <w:spacing w:before="1"/>
        <w:ind w:left="1107" w:firstLine="0"/>
      </w:pPr>
      <w:r>
        <w:rPr/>
        <w:t>умение</w:t>
      </w:r>
      <w:r>
        <w:rPr>
          <w:spacing w:val="-7"/>
        </w:rPr>
        <w:t> </w:t>
      </w:r>
      <w:r>
        <w:rPr/>
        <w:t>ориентироваться</w:t>
      </w:r>
      <w:r>
        <w:rPr>
          <w:spacing w:val="-3"/>
        </w:rPr>
        <w:t> </w:t>
      </w:r>
      <w:r>
        <w:rPr/>
        <w:t>в</w:t>
      </w:r>
      <w:r>
        <w:rPr>
          <w:spacing w:val="-4"/>
        </w:rPr>
        <w:t> </w:t>
      </w:r>
      <w:r>
        <w:rPr/>
        <w:t>мире</w:t>
      </w:r>
      <w:r>
        <w:rPr>
          <w:spacing w:val="-4"/>
        </w:rPr>
        <w:t> </w:t>
      </w:r>
      <w:r>
        <w:rPr/>
        <w:t>современных</w:t>
      </w:r>
      <w:r>
        <w:rPr>
          <w:spacing w:val="-4"/>
        </w:rPr>
        <w:t> </w:t>
      </w:r>
      <w:r>
        <w:rPr>
          <w:spacing w:val="-2"/>
        </w:rPr>
        <w:t>профессий;</w:t>
      </w:r>
    </w:p>
    <w:p>
      <w:pPr>
        <w:pStyle w:val="BodyText"/>
        <w:ind w:left="399" w:right="715" w:firstLine="708"/>
      </w:pPr>
      <w:r>
        <w:rPr/>
        <w:t>умение осознанно выбирать индивидуальную траекторию развития с учетом личных и общественных интересов, потребностей;</w:t>
      </w:r>
    </w:p>
    <w:p>
      <w:pPr>
        <w:pStyle w:val="BodyText"/>
        <w:ind w:left="1107" w:firstLine="0"/>
      </w:pPr>
      <w:r>
        <w:rPr/>
        <w:t>ориентация</w:t>
      </w:r>
      <w:r>
        <w:rPr>
          <w:spacing w:val="-9"/>
        </w:rPr>
        <w:t> </w:t>
      </w:r>
      <w:r>
        <w:rPr/>
        <w:t>на</w:t>
      </w:r>
      <w:r>
        <w:rPr>
          <w:spacing w:val="-5"/>
        </w:rPr>
        <w:t> </w:t>
      </w:r>
      <w:r>
        <w:rPr/>
        <w:t>достижение</w:t>
      </w:r>
      <w:r>
        <w:rPr>
          <w:spacing w:val="-4"/>
        </w:rPr>
        <w:t> </w:t>
      </w:r>
      <w:r>
        <w:rPr/>
        <w:t>выдающихся</w:t>
      </w:r>
      <w:r>
        <w:rPr>
          <w:spacing w:val="-4"/>
        </w:rPr>
        <w:t> </w:t>
      </w:r>
      <w:r>
        <w:rPr/>
        <w:t>результатов</w:t>
      </w:r>
      <w:r>
        <w:rPr>
          <w:spacing w:val="-4"/>
        </w:rPr>
        <w:t> </w:t>
      </w:r>
      <w:r>
        <w:rPr/>
        <w:t>в</w:t>
      </w:r>
      <w:r>
        <w:rPr>
          <w:spacing w:val="-5"/>
        </w:rPr>
        <w:t> </w:t>
      </w:r>
      <w:r>
        <w:rPr/>
        <w:t>профессиональной</w:t>
      </w:r>
      <w:r>
        <w:rPr>
          <w:spacing w:val="-3"/>
        </w:rPr>
        <w:t> </w:t>
      </w:r>
      <w:r>
        <w:rPr>
          <w:spacing w:val="-2"/>
        </w:rPr>
        <w:t>деятельности;</w:t>
      </w:r>
    </w:p>
    <w:p>
      <w:pPr>
        <w:pStyle w:val="ListParagraph"/>
        <w:numPr>
          <w:ilvl w:val="0"/>
          <w:numId w:val="126"/>
        </w:numPr>
        <w:tabs>
          <w:tab w:pos="1365" w:val="left" w:leader="none"/>
        </w:tabs>
        <w:spacing w:line="240" w:lineRule="auto" w:before="0" w:after="0"/>
        <w:ind w:left="1365" w:right="0" w:hanging="258"/>
        <w:jc w:val="both"/>
        <w:rPr>
          <w:sz w:val="24"/>
        </w:rPr>
      </w:pPr>
      <w:r>
        <w:rPr>
          <w:sz w:val="24"/>
        </w:rPr>
        <w:t>экологического</w:t>
      </w:r>
      <w:r>
        <w:rPr>
          <w:spacing w:val="-5"/>
          <w:sz w:val="24"/>
        </w:rPr>
        <w:t> </w:t>
      </w:r>
      <w:r>
        <w:rPr>
          <w:spacing w:val="-2"/>
          <w:sz w:val="24"/>
        </w:rPr>
        <w:t>воспитания:</w:t>
      </w:r>
    </w:p>
    <w:p>
      <w:pPr>
        <w:pStyle w:val="BodyText"/>
        <w:ind w:left="399" w:right="710" w:firstLine="708"/>
      </w:pPr>
      <w:r>
        <w:rPr/>
        <w:t>воспитание бережного отношения к окружающей среде, понимание необходимости соблюдения баланса между природой и техносферой;</w:t>
      </w:r>
    </w:p>
    <w:p>
      <w:pPr>
        <w:pStyle w:val="BodyText"/>
        <w:ind w:left="1107" w:firstLine="0"/>
      </w:pPr>
      <w:r>
        <w:rPr/>
        <w:t>осознание</w:t>
      </w:r>
      <w:r>
        <w:rPr>
          <w:spacing w:val="-9"/>
        </w:rPr>
        <w:t> </w:t>
      </w:r>
      <w:r>
        <w:rPr/>
        <w:t>пределов</w:t>
      </w:r>
      <w:r>
        <w:rPr>
          <w:spacing w:val="-6"/>
        </w:rPr>
        <w:t> </w:t>
      </w:r>
      <w:r>
        <w:rPr/>
        <w:t>преобразовательной</w:t>
      </w:r>
      <w:r>
        <w:rPr>
          <w:spacing w:val="-6"/>
        </w:rPr>
        <w:t> </w:t>
      </w:r>
      <w:r>
        <w:rPr/>
        <w:t>деятельности</w:t>
      </w:r>
      <w:r>
        <w:rPr>
          <w:spacing w:val="-5"/>
        </w:rPr>
        <w:t> </w:t>
      </w:r>
      <w:r>
        <w:rPr>
          <w:spacing w:val="-2"/>
        </w:rPr>
        <w:t>человека.</w:t>
      </w:r>
    </w:p>
    <w:p>
      <w:pPr>
        <w:pStyle w:val="BodyText"/>
        <w:ind w:left="399" w:right="708" w:firstLine="768"/>
      </w:pPr>
      <w:r>
        <w:rPr/>
        <w:t>В результате изучения программы по учебному предмету</w:t>
      </w:r>
      <w:r>
        <w:rPr>
          <w:spacing w:val="80"/>
          <w:w w:val="150"/>
        </w:rPr>
        <w:t> </w:t>
      </w:r>
      <w:r>
        <w:rPr/>
        <w:t>«Труд (технология)» на</w:t>
      </w:r>
      <w:r>
        <w:rPr>
          <w:spacing w:val="80"/>
        </w:rPr>
        <w:t> </w:t>
      </w:r>
      <w:r>
        <w:rPr/>
        <w:t>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pPr>
        <w:pStyle w:val="BodyText"/>
        <w:spacing w:before="1"/>
        <w:ind w:left="399" w:right="718" w:firstLine="708"/>
      </w:pPr>
      <w:r>
        <w:rPr/>
        <w:t>У обучающегося будут сформированы следующие</w:t>
      </w:r>
      <w:r>
        <w:rPr>
          <w:spacing w:val="-1"/>
        </w:rPr>
        <w:t> </w:t>
      </w:r>
      <w:r>
        <w:rPr/>
        <w:t>базовые</w:t>
      </w:r>
      <w:r>
        <w:rPr>
          <w:spacing w:val="-1"/>
        </w:rPr>
        <w:t> </w:t>
      </w:r>
      <w:r>
        <w:rPr/>
        <w:t>логические</w:t>
      </w:r>
      <w:r>
        <w:rPr>
          <w:spacing w:val="-1"/>
        </w:rPr>
        <w:t> </w:t>
      </w:r>
      <w:r>
        <w:rPr/>
        <w:t>действия как часть познавательных универсальных учебных действий:</w:t>
      </w:r>
    </w:p>
    <w:p>
      <w:pPr>
        <w:pStyle w:val="BodyText"/>
        <w:ind w:left="399" w:right="720" w:firstLine="708"/>
      </w:pPr>
      <w:r>
        <w:rPr/>
        <w:t>выявлять и характеризовать существенные признаки природных</w:t>
      </w:r>
      <w:r>
        <w:rPr>
          <w:spacing w:val="80"/>
          <w:w w:val="150"/>
        </w:rPr>
        <w:t> </w:t>
      </w:r>
      <w:r>
        <w:rPr/>
        <w:t>и рукотворных</w:t>
      </w:r>
      <w:r>
        <w:rPr>
          <w:spacing w:val="40"/>
        </w:rPr>
        <w:t> </w:t>
      </w:r>
      <w:r>
        <w:rPr>
          <w:spacing w:val="-2"/>
        </w:rPr>
        <w:t>объектов;</w:t>
      </w:r>
    </w:p>
    <w:p>
      <w:pPr>
        <w:pStyle w:val="BodyText"/>
        <w:ind w:left="399" w:right="718" w:firstLine="708"/>
      </w:pPr>
      <w:r>
        <w:rPr/>
        <w:t>устанавливать существенный признак классификации, основание</w:t>
      </w:r>
      <w:r>
        <w:rPr>
          <w:spacing w:val="80"/>
        </w:rPr>
        <w:t> </w:t>
      </w:r>
      <w:r>
        <w:rPr/>
        <w:t>для обобщения и </w:t>
      </w:r>
      <w:r>
        <w:rPr>
          <w:spacing w:val="-2"/>
        </w:rPr>
        <w:t>сравнения;</w:t>
      </w:r>
    </w:p>
    <w:p>
      <w:pPr>
        <w:spacing w:after="0"/>
        <w:sectPr>
          <w:type w:val="continuous"/>
          <w:pgSz w:w="11920" w:h="16850"/>
          <w:pgMar w:header="713" w:footer="0" w:top="340" w:bottom="280" w:left="760" w:right="0"/>
        </w:sectPr>
      </w:pPr>
    </w:p>
    <w:p>
      <w:pPr>
        <w:pStyle w:val="BodyText"/>
        <w:tabs>
          <w:tab w:pos="2249" w:val="left" w:leader="none"/>
          <w:tab w:pos="6364" w:val="left" w:leader="none"/>
          <w:tab w:pos="8374" w:val="left" w:leader="none"/>
        </w:tabs>
        <w:ind w:left="399" w:right="711" w:firstLine="708"/>
        <w:jc w:val="left"/>
      </w:pPr>
      <w:r>
        <w:rPr>
          <w:spacing w:val="-2"/>
        </w:rPr>
        <w:t>выявлять</w:t>
      </w:r>
      <w:r>
        <w:rPr/>
        <w:tab/>
        <w:t>закономерности</w:t>
      </w:r>
      <w:r>
        <w:rPr>
          <w:spacing w:val="80"/>
        </w:rPr>
        <w:t> </w:t>
      </w:r>
      <w:r>
        <w:rPr/>
        <w:t>и</w:t>
      </w:r>
      <w:r>
        <w:rPr>
          <w:spacing w:val="80"/>
        </w:rPr>
        <w:t> </w:t>
      </w:r>
      <w:r>
        <w:rPr/>
        <w:t>противоречия</w:t>
      </w:r>
      <w:r>
        <w:rPr>
          <w:spacing w:val="80"/>
        </w:rPr>
        <w:t> </w:t>
      </w:r>
      <w:r>
        <w:rPr/>
        <w:t>в</w:t>
        <w:tab/>
      </w:r>
      <w:r>
        <w:rPr>
          <w:spacing w:val="-2"/>
        </w:rPr>
        <w:t>рассматриваемых</w:t>
      </w:r>
      <w:r>
        <w:rPr/>
        <w:tab/>
        <w:t>фактах,</w:t>
      </w:r>
      <w:r>
        <w:rPr>
          <w:spacing w:val="80"/>
        </w:rPr>
        <w:t> </w:t>
      </w:r>
      <w:r>
        <w:rPr/>
        <w:t>данных</w:t>
      </w:r>
      <w:r>
        <w:rPr>
          <w:spacing w:val="80"/>
        </w:rPr>
        <w:t> </w:t>
      </w:r>
      <w:r>
        <w:rPr/>
        <w:t>и наблюдениях, относящихся к внешнему миру;</w:t>
      </w:r>
    </w:p>
    <w:p>
      <w:pPr>
        <w:pStyle w:val="BodyText"/>
        <w:ind w:left="399" w:right="607" w:firstLine="708"/>
        <w:jc w:val="left"/>
      </w:pPr>
      <w:r>
        <w:rPr/>
        <w:t>выявлять</w:t>
      </w:r>
      <w:r>
        <w:rPr>
          <w:spacing w:val="-1"/>
        </w:rPr>
        <w:t> </w:t>
      </w:r>
      <w:r>
        <w:rPr/>
        <w:t>причинно-следственные</w:t>
      </w:r>
      <w:r>
        <w:rPr>
          <w:spacing w:val="-3"/>
        </w:rPr>
        <w:t> </w:t>
      </w:r>
      <w:r>
        <w:rPr/>
        <w:t>связи</w:t>
      </w:r>
      <w:r>
        <w:rPr>
          <w:spacing w:val="-1"/>
        </w:rPr>
        <w:t> </w:t>
      </w:r>
      <w:r>
        <w:rPr/>
        <w:t>при</w:t>
      </w:r>
      <w:r>
        <w:rPr>
          <w:spacing w:val="-1"/>
        </w:rPr>
        <w:t> </w:t>
      </w:r>
      <w:r>
        <w:rPr/>
        <w:t>изучении</w:t>
      </w:r>
      <w:r>
        <w:rPr>
          <w:spacing w:val="-1"/>
        </w:rPr>
        <w:t> </w:t>
      </w:r>
      <w:r>
        <w:rPr/>
        <w:t>природных</w:t>
      </w:r>
      <w:r>
        <w:rPr>
          <w:spacing w:val="-2"/>
        </w:rPr>
        <w:t> </w:t>
      </w:r>
      <w:r>
        <w:rPr/>
        <w:t>явлений</w:t>
      </w:r>
      <w:r>
        <w:rPr>
          <w:spacing w:val="80"/>
        </w:rPr>
        <w:t> </w:t>
      </w:r>
      <w:r>
        <w:rPr/>
        <w:t>и</w:t>
      </w:r>
      <w:r>
        <w:rPr>
          <w:spacing w:val="-3"/>
        </w:rPr>
        <w:t> </w:t>
      </w:r>
      <w:r>
        <w:rPr/>
        <w:t>процессов,</w:t>
      </w:r>
      <w:r>
        <w:rPr>
          <w:spacing w:val="-2"/>
        </w:rPr>
        <w:t> </w:t>
      </w:r>
      <w:r>
        <w:rPr/>
        <w:t>а также процессов, происходящих в техносфере;</w:t>
      </w:r>
    </w:p>
    <w:p>
      <w:pPr>
        <w:pStyle w:val="BodyText"/>
        <w:tabs>
          <w:tab w:pos="9430" w:val="left" w:leader="none"/>
        </w:tabs>
        <w:ind w:left="399" w:right="711" w:firstLine="708"/>
        <w:jc w:val="left"/>
      </w:pPr>
      <w:r>
        <w:rPr/>
        <w:t>самостоятельно</w:t>
      </w:r>
      <w:r>
        <w:rPr>
          <w:spacing w:val="40"/>
        </w:rPr>
        <w:t> </w:t>
      </w:r>
      <w:r>
        <w:rPr/>
        <w:t>выбирать</w:t>
      </w:r>
      <w:r>
        <w:rPr>
          <w:spacing w:val="40"/>
        </w:rPr>
        <w:t> </w:t>
      </w:r>
      <w:r>
        <w:rPr/>
        <w:t>способ</w:t>
      </w:r>
      <w:r>
        <w:rPr>
          <w:spacing w:val="40"/>
        </w:rPr>
        <w:t> </w:t>
      </w:r>
      <w:r>
        <w:rPr/>
        <w:t>решения</w:t>
      </w:r>
      <w:r>
        <w:rPr>
          <w:spacing w:val="40"/>
        </w:rPr>
        <w:t> </w:t>
      </w:r>
      <w:r>
        <w:rPr/>
        <w:t>поставленной</w:t>
      </w:r>
      <w:r>
        <w:rPr>
          <w:spacing w:val="40"/>
        </w:rPr>
        <w:t> </w:t>
      </w:r>
      <w:r>
        <w:rPr/>
        <w:t>задачи,</w:t>
      </w:r>
      <w:r>
        <w:rPr>
          <w:spacing w:val="40"/>
        </w:rPr>
        <w:t> </w:t>
      </w:r>
      <w:r>
        <w:rPr/>
        <w:t>используя</w:t>
        <w:tab/>
        <w:t>для</w:t>
      </w:r>
      <w:r>
        <w:rPr>
          <w:spacing w:val="20"/>
        </w:rPr>
        <w:t> </w:t>
      </w:r>
      <w:r>
        <w:rPr/>
        <w:t>этого необходимые материалы, инструменты и технологии.</w:t>
      </w:r>
    </w:p>
    <w:p>
      <w:pPr>
        <w:pStyle w:val="BodyText"/>
        <w:ind w:left="399" w:firstLine="708"/>
        <w:jc w:val="left"/>
      </w:pPr>
      <w:r>
        <w:rPr/>
        <w:t>У обучающегося будут сформированы следующие базовые проектные действия как часть познавательных универсальных учебных действий:</w:t>
      </w:r>
    </w:p>
    <w:p>
      <w:pPr>
        <w:pStyle w:val="BodyText"/>
        <w:ind w:left="1107" w:right="2444" w:firstLine="0"/>
        <w:jc w:val="left"/>
      </w:pPr>
      <w:r>
        <w:rPr/>
        <w:t>выявлять</w:t>
      </w:r>
      <w:r>
        <w:rPr>
          <w:spacing w:val="-2"/>
        </w:rPr>
        <w:t> </w:t>
      </w:r>
      <w:r>
        <w:rPr/>
        <w:t>проблемы,</w:t>
      </w:r>
      <w:r>
        <w:rPr>
          <w:spacing w:val="-3"/>
        </w:rPr>
        <w:t> </w:t>
      </w:r>
      <w:r>
        <w:rPr/>
        <w:t>связанные</w:t>
      </w:r>
      <w:r>
        <w:rPr>
          <w:spacing w:val="-5"/>
        </w:rPr>
        <w:t> </w:t>
      </w:r>
      <w:r>
        <w:rPr/>
        <w:t>с</w:t>
      </w:r>
      <w:r>
        <w:rPr>
          <w:spacing w:val="-4"/>
        </w:rPr>
        <w:t> </w:t>
      </w:r>
      <w:r>
        <w:rPr/>
        <w:t>ними</w:t>
      </w:r>
      <w:r>
        <w:rPr>
          <w:spacing w:val="-5"/>
        </w:rPr>
        <w:t> </w:t>
      </w:r>
      <w:r>
        <w:rPr/>
        <w:t>цели</w:t>
      </w:r>
      <w:r>
        <w:rPr>
          <w:spacing w:val="-2"/>
        </w:rPr>
        <w:t> </w:t>
      </w:r>
      <w:r>
        <w:rPr/>
        <w:t>и</w:t>
      </w:r>
      <w:r>
        <w:rPr>
          <w:spacing w:val="-5"/>
        </w:rPr>
        <w:t> </w:t>
      </w:r>
      <w:r>
        <w:rPr/>
        <w:t>задачи</w:t>
      </w:r>
      <w:r>
        <w:rPr>
          <w:spacing w:val="-3"/>
        </w:rPr>
        <w:t> </w:t>
      </w:r>
      <w:r>
        <w:rPr/>
        <w:t>деятельности; осуществлять планирование проектной деятельности;</w:t>
      </w:r>
    </w:p>
    <w:p>
      <w:pPr>
        <w:pStyle w:val="BodyText"/>
        <w:ind w:left="1107" w:firstLine="0"/>
        <w:jc w:val="left"/>
      </w:pPr>
      <w:r>
        <w:rPr/>
        <w:t>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pPr>
        <w:pStyle w:val="BodyText"/>
        <w:ind w:left="399" w:right="607" w:firstLine="708"/>
        <w:jc w:val="left"/>
      </w:pPr>
      <w:r>
        <w:rPr/>
        <w:t>У</w:t>
      </w:r>
      <w:r>
        <w:rPr>
          <w:spacing w:val="34"/>
        </w:rPr>
        <w:t> </w:t>
      </w:r>
      <w:r>
        <w:rPr/>
        <w:t>обучающегося</w:t>
      </w:r>
      <w:r>
        <w:rPr>
          <w:spacing w:val="36"/>
        </w:rPr>
        <w:t> </w:t>
      </w:r>
      <w:r>
        <w:rPr/>
        <w:t>будут</w:t>
      </w:r>
      <w:r>
        <w:rPr>
          <w:spacing w:val="37"/>
        </w:rPr>
        <w:t> </w:t>
      </w:r>
      <w:r>
        <w:rPr/>
        <w:t>сформированы</w:t>
      </w:r>
      <w:r>
        <w:rPr>
          <w:spacing w:val="36"/>
        </w:rPr>
        <w:t> </w:t>
      </w:r>
      <w:r>
        <w:rPr/>
        <w:t>следующие</w:t>
      </w:r>
      <w:r>
        <w:rPr>
          <w:spacing w:val="33"/>
        </w:rPr>
        <w:t> </w:t>
      </w:r>
      <w:r>
        <w:rPr/>
        <w:t>базовые</w:t>
      </w:r>
      <w:r>
        <w:rPr>
          <w:spacing w:val="33"/>
        </w:rPr>
        <w:t> </w:t>
      </w:r>
      <w:r>
        <w:rPr/>
        <w:t>исследовательские</w:t>
      </w:r>
      <w:r>
        <w:rPr>
          <w:spacing w:val="33"/>
        </w:rPr>
        <w:t> </w:t>
      </w:r>
      <w:r>
        <w:rPr/>
        <w:t>действия как часть познавательных универсальных учебных действий:</w:t>
      </w:r>
    </w:p>
    <w:p>
      <w:pPr>
        <w:pStyle w:val="BodyText"/>
        <w:ind w:left="1107" w:firstLine="0"/>
        <w:jc w:val="left"/>
      </w:pPr>
      <w:r>
        <w:rPr/>
        <w:t>использовать</w:t>
      </w:r>
      <w:r>
        <w:rPr>
          <w:spacing w:val="-5"/>
        </w:rPr>
        <w:t> </w:t>
      </w:r>
      <w:r>
        <w:rPr/>
        <w:t>вопросы</w:t>
      </w:r>
      <w:r>
        <w:rPr>
          <w:spacing w:val="-5"/>
        </w:rPr>
        <w:t> </w:t>
      </w:r>
      <w:r>
        <w:rPr/>
        <w:t>как</w:t>
      </w:r>
      <w:r>
        <w:rPr>
          <w:spacing w:val="-5"/>
        </w:rPr>
        <w:t> </w:t>
      </w:r>
      <w:r>
        <w:rPr/>
        <w:t>исследовательский</w:t>
      </w:r>
      <w:r>
        <w:rPr>
          <w:spacing w:val="-7"/>
        </w:rPr>
        <w:t> </w:t>
      </w:r>
      <w:r>
        <w:rPr/>
        <w:t>инструмент</w:t>
      </w:r>
      <w:r>
        <w:rPr>
          <w:spacing w:val="-4"/>
        </w:rPr>
        <w:t> </w:t>
      </w:r>
      <w:r>
        <w:rPr>
          <w:spacing w:val="-2"/>
        </w:rPr>
        <w:t>познания;</w:t>
      </w:r>
    </w:p>
    <w:p>
      <w:pPr>
        <w:pStyle w:val="BodyText"/>
        <w:ind w:left="399" w:firstLine="708"/>
        <w:jc w:val="left"/>
      </w:pPr>
      <w:r>
        <w:rPr/>
        <w:t>формировать</w:t>
      </w:r>
      <w:r>
        <w:rPr>
          <w:spacing w:val="80"/>
        </w:rPr>
        <w:t> </w:t>
      </w:r>
      <w:r>
        <w:rPr/>
        <w:t>запросы</w:t>
      </w:r>
      <w:r>
        <w:rPr>
          <w:spacing w:val="80"/>
        </w:rPr>
        <w:t> </w:t>
      </w:r>
      <w:r>
        <w:rPr/>
        <w:t>к</w:t>
      </w:r>
      <w:r>
        <w:rPr>
          <w:spacing w:val="80"/>
        </w:rPr>
        <w:t> </w:t>
      </w:r>
      <w:r>
        <w:rPr/>
        <w:t>информационной</w:t>
      </w:r>
      <w:r>
        <w:rPr>
          <w:spacing w:val="80"/>
        </w:rPr>
        <w:t> </w:t>
      </w:r>
      <w:r>
        <w:rPr/>
        <w:t>системе</w:t>
      </w:r>
      <w:r>
        <w:rPr>
          <w:spacing w:val="80"/>
        </w:rPr>
        <w:t> </w:t>
      </w:r>
      <w:r>
        <w:rPr/>
        <w:t>с</w:t>
      </w:r>
      <w:r>
        <w:rPr>
          <w:spacing w:val="80"/>
        </w:rPr>
        <w:t> </w:t>
      </w:r>
      <w:r>
        <w:rPr/>
        <w:t>целью</w:t>
      </w:r>
      <w:r>
        <w:rPr>
          <w:spacing w:val="80"/>
        </w:rPr>
        <w:t> </w:t>
      </w:r>
      <w:r>
        <w:rPr/>
        <w:t>получения</w:t>
      </w:r>
      <w:r>
        <w:rPr>
          <w:spacing w:val="80"/>
        </w:rPr>
        <w:t> </w:t>
      </w:r>
      <w:r>
        <w:rPr/>
        <w:t>необходимой </w:t>
      </w:r>
      <w:r>
        <w:rPr>
          <w:spacing w:val="-2"/>
        </w:rPr>
        <w:t>информации;</w:t>
      </w:r>
    </w:p>
    <w:p>
      <w:pPr>
        <w:pStyle w:val="BodyText"/>
        <w:spacing w:line="237" w:lineRule="auto"/>
        <w:ind w:left="1107" w:right="2012" w:firstLine="0"/>
        <w:jc w:val="left"/>
      </w:pPr>
      <w:r>
        <w:rPr/>
        <w:t>оценивать</w:t>
      </w:r>
      <w:r>
        <w:rPr>
          <w:spacing w:val="-8"/>
        </w:rPr>
        <w:t> </w:t>
      </w:r>
      <w:r>
        <w:rPr/>
        <w:t>полноту,</w:t>
      </w:r>
      <w:r>
        <w:rPr>
          <w:spacing w:val="-6"/>
        </w:rPr>
        <w:t> </w:t>
      </w:r>
      <w:r>
        <w:rPr/>
        <w:t>достоверность</w:t>
      </w:r>
      <w:r>
        <w:rPr>
          <w:spacing w:val="-6"/>
        </w:rPr>
        <w:t> </w:t>
      </w:r>
      <w:r>
        <w:rPr/>
        <w:t>и</w:t>
      </w:r>
      <w:r>
        <w:rPr>
          <w:spacing w:val="-6"/>
        </w:rPr>
        <w:t> </w:t>
      </w:r>
      <w:r>
        <w:rPr/>
        <w:t>актуальность</w:t>
      </w:r>
      <w:r>
        <w:rPr>
          <w:spacing w:val="-6"/>
        </w:rPr>
        <w:t> </w:t>
      </w:r>
      <w:r>
        <w:rPr/>
        <w:t>полученной</w:t>
      </w:r>
      <w:r>
        <w:rPr>
          <w:spacing w:val="-6"/>
        </w:rPr>
        <w:t> </w:t>
      </w:r>
      <w:r>
        <w:rPr/>
        <w:t>информации; опытным путем изучать свойства различных материалов;</w:t>
      </w:r>
    </w:p>
    <w:p>
      <w:pPr>
        <w:pStyle w:val="BodyText"/>
        <w:ind w:left="399" w:right="711" w:firstLine="708"/>
      </w:pPr>
      <w:r>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BodyText"/>
        <w:ind w:left="1107" w:firstLine="0"/>
      </w:pPr>
      <w:r>
        <w:rPr/>
        <w:t>строить</w:t>
      </w:r>
      <w:r>
        <w:rPr>
          <w:spacing w:val="-7"/>
        </w:rPr>
        <w:t> </w:t>
      </w:r>
      <w:r>
        <w:rPr/>
        <w:t>и</w:t>
      </w:r>
      <w:r>
        <w:rPr>
          <w:spacing w:val="-3"/>
        </w:rPr>
        <w:t> </w:t>
      </w:r>
      <w:r>
        <w:rPr/>
        <w:t>оценивать</w:t>
      </w:r>
      <w:r>
        <w:rPr>
          <w:spacing w:val="-3"/>
        </w:rPr>
        <w:t> </w:t>
      </w:r>
      <w:r>
        <w:rPr/>
        <w:t>модели</w:t>
      </w:r>
      <w:r>
        <w:rPr>
          <w:spacing w:val="-2"/>
        </w:rPr>
        <w:t> </w:t>
      </w:r>
      <w:r>
        <w:rPr/>
        <w:t>объектов,</w:t>
      </w:r>
      <w:r>
        <w:rPr>
          <w:spacing w:val="-3"/>
        </w:rPr>
        <w:t> </w:t>
      </w:r>
      <w:r>
        <w:rPr/>
        <w:t>явлений</w:t>
      </w:r>
      <w:r>
        <w:rPr>
          <w:spacing w:val="-5"/>
        </w:rPr>
        <w:t> </w:t>
      </w:r>
      <w:r>
        <w:rPr/>
        <w:t>и</w:t>
      </w:r>
      <w:r>
        <w:rPr>
          <w:spacing w:val="-2"/>
        </w:rPr>
        <w:t> процессов;</w:t>
      </w:r>
    </w:p>
    <w:p>
      <w:pPr>
        <w:pStyle w:val="BodyText"/>
        <w:ind w:left="399" w:right="719" w:firstLine="708"/>
      </w:pPr>
      <w:r>
        <w:rPr/>
        <w:t>уметь создавать, применять и преобразовывать знаки и символы, модели</w:t>
      </w:r>
      <w:r>
        <w:rPr>
          <w:spacing w:val="80"/>
        </w:rPr>
        <w:t> </w:t>
      </w:r>
      <w:r>
        <w:rPr/>
        <w:t>и схемы для решения учебных и познавательных задач;</w:t>
      </w:r>
    </w:p>
    <w:p>
      <w:pPr>
        <w:pStyle w:val="BodyText"/>
        <w:ind w:left="399" w:right="714" w:firstLine="708"/>
      </w:pPr>
      <w:r>
        <w:rPr/>
        <w:t>уметь оценивать правильность выполнения учебной задачи, собственные возможности ее </w:t>
      </w:r>
      <w:r>
        <w:rPr>
          <w:spacing w:val="-2"/>
        </w:rPr>
        <w:t>решения;</w:t>
      </w:r>
    </w:p>
    <w:p>
      <w:pPr>
        <w:pStyle w:val="BodyText"/>
        <w:ind w:left="399" w:right="718" w:firstLine="708"/>
      </w:pPr>
      <w:r>
        <w:rPr/>
        <w:t>прогнозировать поведение технической системы, в том числе с учетом синергетических </w:t>
      </w:r>
      <w:r>
        <w:rPr>
          <w:spacing w:val="-2"/>
        </w:rPr>
        <w:t>эффектов.</w:t>
      </w:r>
    </w:p>
    <w:p>
      <w:pPr>
        <w:pStyle w:val="BodyText"/>
        <w:ind w:left="399" w:right="719" w:firstLine="708"/>
      </w:pPr>
      <w:r>
        <w:rPr/>
        <w:t>У обучающегося будут сформированы умения работать</w:t>
      </w:r>
      <w:r>
        <w:rPr>
          <w:spacing w:val="80"/>
        </w:rPr>
        <w:t> </w:t>
      </w:r>
      <w:r>
        <w:rPr/>
        <w:t>с информацией как часть познавательных универсальных учебных действий:</w:t>
      </w:r>
    </w:p>
    <w:p>
      <w:pPr>
        <w:pStyle w:val="BodyText"/>
        <w:ind w:left="1107" w:right="975" w:firstLine="0"/>
        <w:jc w:val="left"/>
      </w:pPr>
      <w:r>
        <w:rPr/>
        <w:t>выбирать</w:t>
      </w:r>
      <w:r>
        <w:rPr>
          <w:spacing w:val="-3"/>
        </w:rPr>
        <w:t> </w:t>
      </w:r>
      <w:r>
        <w:rPr/>
        <w:t>форму</w:t>
      </w:r>
      <w:r>
        <w:rPr>
          <w:spacing w:val="-8"/>
        </w:rPr>
        <w:t> </w:t>
      </w:r>
      <w:r>
        <w:rPr/>
        <w:t>представления</w:t>
      </w:r>
      <w:r>
        <w:rPr>
          <w:spacing w:val="-3"/>
        </w:rPr>
        <w:t> </w:t>
      </w:r>
      <w:r>
        <w:rPr/>
        <w:t>информации</w:t>
      </w:r>
      <w:r>
        <w:rPr>
          <w:spacing w:val="-4"/>
        </w:rPr>
        <w:t> </w:t>
      </w:r>
      <w:r>
        <w:rPr/>
        <w:t>в</w:t>
      </w:r>
      <w:r>
        <w:rPr>
          <w:spacing w:val="-6"/>
        </w:rPr>
        <w:t> </w:t>
      </w:r>
      <w:r>
        <w:rPr/>
        <w:t>зависимости</w:t>
      </w:r>
      <w:r>
        <w:rPr>
          <w:spacing w:val="-3"/>
        </w:rPr>
        <w:t> </w:t>
      </w:r>
      <w:r>
        <w:rPr/>
        <w:t>от</w:t>
      </w:r>
      <w:r>
        <w:rPr>
          <w:spacing w:val="-4"/>
        </w:rPr>
        <w:t> </w:t>
      </w:r>
      <w:r>
        <w:rPr/>
        <w:t>поставленной</w:t>
      </w:r>
      <w:r>
        <w:rPr>
          <w:spacing w:val="-5"/>
        </w:rPr>
        <w:t> </w:t>
      </w:r>
      <w:r>
        <w:rPr/>
        <w:t>задачи; понимать различие между данными, информацией и знаниями;</w:t>
      </w:r>
    </w:p>
    <w:p>
      <w:pPr>
        <w:pStyle w:val="BodyText"/>
        <w:ind w:left="1107" w:firstLine="0"/>
        <w:jc w:val="left"/>
      </w:pPr>
      <w:r>
        <w:rPr/>
        <w:t>владеть</w:t>
      </w:r>
      <w:r>
        <w:rPr>
          <w:spacing w:val="-6"/>
        </w:rPr>
        <w:t> </w:t>
      </w:r>
      <w:r>
        <w:rPr/>
        <w:t>начальными</w:t>
      </w:r>
      <w:r>
        <w:rPr>
          <w:spacing w:val="-4"/>
        </w:rPr>
        <w:t> </w:t>
      </w:r>
      <w:r>
        <w:rPr/>
        <w:t>навыками</w:t>
      </w:r>
      <w:r>
        <w:rPr>
          <w:spacing w:val="-4"/>
        </w:rPr>
        <w:t> </w:t>
      </w:r>
      <w:r>
        <w:rPr/>
        <w:t>работы</w:t>
      </w:r>
      <w:r>
        <w:rPr>
          <w:spacing w:val="-4"/>
        </w:rPr>
        <w:t> </w:t>
      </w:r>
      <w:r>
        <w:rPr/>
        <w:t>с</w:t>
      </w:r>
      <w:r>
        <w:rPr>
          <w:spacing w:val="-2"/>
        </w:rPr>
        <w:t> </w:t>
      </w:r>
      <w:r>
        <w:rPr/>
        <w:t>«большими</w:t>
      </w:r>
      <w:r>
        <w:rPr>
          <w:spacing w:val="-3"/>
        </w:rPr>
        <w:t> </w:t>
      </w:r>
      <w:r>
        <w:rPr>
          <w:spacing w:val="-2"/>
        </w:rPr>
        <w:t>данными»;</w:t>
      </w:r>
    </w:p>
    <w:p>
      <w:pPr>
        <w:pStyle w:val="BodyText"/>
        <w:ind w:left="1107" w:firstLine="0"/>
        <w:jc w:val="left"/>
      </w:pPr>
      <w:r>
        <w:rPr/>
        <w:t>владеть</w:t>
      </w:r>
      <w:r>
        <w:rPr>
          <w:spacing w:val="-5"/>
        </w:rPr>
        <w:t> </w:t>
      </w:r>
      <w:r>
        <w:rPr/>
        <w:t>технологией</w:t>
      </w:r>
      <w:r>
        <w:rPr>
          <w:spacing w:val="-3"/>
        </w:rPr>
        <w:t> </w:t>
      </w:r>
      <w:r>
        <w:rPr/>
        <w:t>трансформации</w:t>
      </w:r>
      <w:r>
        <w:rPr>
          <w:spacing w:val="-2"/>
        </w:rPr>
        <w:t> </w:t>
      </w:r>
      <w:r>
        <w:rPr/>
        <w:t>данных</w:t>
      </w:r>
      <w:r>
        <w:rPr>
          <w:spacing w:val="-1"/>
        </w:rPr>
        <w:t> </w:t>
      </w:r>
      <w:r>
        <w:rPr/>
        <w:t>в</w:t>
      </w:r>
      <w:r>
        <w:rPr>
          <w:spacing w:val="-5"/>
        </w:rPr>
        <w:t> </w:t>
      </w:r>
      <w:r>
        <w:rPr/>
        <w:t>информацию,</w:t>
      </w:r>
      <w:r>
        <w:rPr>
          <w:spacing w:val="-3"/>
        </w:rPr>
        <w:t> </w:t>
      </w:r>
      <w:r>
        <w:rPr/>
        <w:t>информации</w:t>
      </w:r>
      <w:r>
        <w:rPr>
          <w:spacing w:val="26"/>
        </w:rPr>
        <w:t>  </w:t>
      </w:r>
      <w:r>
        <w:rPr/>
        <w:t>в</w:t>
      </w:r>
      <w:r>
        <w:rPr>
          <w:spacing w:val="-4"/>
        </w:rPr>
        <w:t> </w:t>
      </w:r>
      <w:r>
        <w:rPr>
          <w:spacing w:val="-2"/>
        </w:rPr>
        <w:t>знания.</w:t>
      </w:r>
    </w:p>
    <w:p>
      <w:pPr>
        <w:pStyle w:val="BodyText"/>
        <w:ind w:left="399" w:right="718" w:firstLine="708"/>
      </w:pPr>
      <w:r>
        <w:rPr/>
        <w:t>У обучающегося будут сформированы умения самоорганизации</w:t>
      </w:r>
      <w:r>
        <w:rPr>
          <w:spacing w:val="80"/>
        </w:rPr>
        <w:t> </w:t>
      </w:r>
      <w:r>
        <w:rPr/>
        <w:t>как часть регулятивных универсальных учебных действий:</w:t>
      </w:r>
    </w:p>
    <w:p>
      <w:pPr>
        <w:pStyle w:val="BodyText"/>
        <w:ind w:left="399" w:right="717" w:firstLine="708"/>
      </w:pPr>
      <w:r>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BodyText"/>
        <w:ind w:left="399" w:right="709" w:firstLine="708"/>
      </w:pPr>
      <w:r>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BodyText"/>
        <w:ind w:left="1107" w:firstLine="0"/>
      </w:pPr>
      <w:r>
        <w:rPr/>
        <w:t>делать</w:t>
      </w:r>
      <w:r>
        <w:rPr>
          <w:spacing w:val="-3"/>
        </w:rPr>
        <w:t> </w:t>
      </w:r>
      <w:r>
        <w:rPr/>
        <w:t>выбор</w:t>
      </w:r>
      <w:r>
        <w:rPr>
          <w:spacing w:val="-2"/>
        </w:rPr>
        <w:t> </w:t>
      </w:r>
      <w:r>
        <w:rPr/>
        <w:t>и</w:t>
      </w:r>
      <w:r>
        <w:rPr>
          <w:spacing w:val="-1"/>
        </w:rPr>
        <w:t> </w:t>
      </w:r>
      <w:r>
        <w:rPr/>
        <w:t>брать</w:t>
      </w:r>
      <w:r>
        <w:rPr>
          <w:spacing w:val="-2"/>
        </w:rPr>
        <w:t> </w:t>
      </w:r>
      <w:r>
        <w:rPr/>
        <w:t>ответственность</w:t>
      </w:r>
      <w:r>
        <w:rPr>
          <w:spacing w:val="-2"/>
        </w:rPr>
        <w:t> </w:t>
      </w:r>
      <w:r>
        <w:rPr/>
        <w:t>за</w:t>
      </w:r>
      <w:r>
        <w:rPr>
          <w:spacing w:val="-3"/>
        </w:rPr>
        <w:t> </w:t>
      </w:r>
      <w:r>
        <w:rPr>
          <w:spacing w:val="-2"/>
        </w:rPr>
        <w:t>решение.</w:t>
      </w:r>
    </w:p>
    <w:p>
      <w:pPr>
        <w:pStyle w:val="BodyText"/>
        <w:ind w:left="399" w:right="718" w:firstLine="708"/>
      </w:pPr>
      <w:r>
        <w:rPr/>
        <w:t>У обучающегося будут сформированы умения самоконтроля (рефлексии) как часть регулятивных универсальных учебных действий:</w:t>
      </w:r>
    </w:p>
    <w:p>
      <w:pPr>
        <w:pStyle w:val="BodyText"/>
        <w:ind w:left="1107" w:firstLine="0"/>
      </w:pPr>
      <w:r>
        <w:rPr/>
        <w:t>давать</w:t>
      </w:r>
      <w:r>
        <w:rPr>
          <w:spacing w:val="-5"/>
        </w:rPr>
        <w:t> </w:t>
      </w:r>
      <w:r>
        <w:rPr/>
        <w:t>адекватную</w:t>
      </w:r>
      <w:r>
        <w:rPr>
          <w:spacing w:val="-3"/>
        </w:rPr>
        <w:t> </w:t>
      </w:r>
      <w:r>
        <w:rPr/>
        <w:t>оценку</w:t>
      </w:r>
      <w:r>
        <w:rPr>
          <w:spacing w:val="-8"/>
        </w:rPr>
        <w:t> </w:t>
      </w:r>
      <w:r>
        <w:rPr/>
        <w:t>ситуации</w:t>
      </w:r>
      <w:r>
        <w:rPr>
          <w:spacing w:val="-3"/>
        </w:rPr>
        <w:t> </w:t>
      </w:r>
      <w:r>
        <w:rPr/>
        <w:t>и</w:t>
      </w:r>
      <w:r>
        <w:rPr>
          <w:spacing w:val="-3"/>
        </w:rPr>
        <w:t> </w:t>
      </w:r>
      <w:r>
        <w:rPr/>
        <w:t>предлагать</w:t>
      </w:r>
      <w:r>
        <w:rPr>
          <w:spacing w:val="-2"/>
        </w:rPr>
        <w:t> </w:t>
      </w:r>
      <w:r>
        <w:rPr/>
        <w:t>план</w:t>
      </w:r>
      <w:r>
        <w:rPr>
          <w:spacing w:val="-3"/>
        </w:rPr>
        <w:t> </w:t>
      </w:r>
      <w:r>
        <w:rPr/>
        <w:t>ее</w:t>
      </w:r>
      <w:r>
        <w:rPr>
          <w:spacing w:val="-3"/>
        </w:rPr>
        <w:t> </w:t>
      </w:r>
      <w:r>
        <w:rPr>
          <w:spacing w:val="-2"/>
        </w:rPr>
        <w:t>изменения;</w:t>
      </w:r>
    </w:p>
    <w:p>
      <w:pPr>
        <w:pStyle w:val="BodyText"/>
        <w:ind w:left="399" w:right="715" w:firstLine="708"/>
      </w:pPr>
      <w:r>
        <w:rPr/>
        <w:t>объяснять причины достижения (недостижения) результатов преобразовательной </w:t>
      </w:r>
      <w:r>
        <w:rPr>
          <w:spacing w:val="-2"/>
        </w:rPr>
        <w:t>деятельности;</w:t>
      </w:r>
    </w:p>
    <w:p>
      <w:pPr>
        <w:pStyle w:val="BodyText"/>
        <w:ind w:left="399" w:right="715" w:firstLine="708"/>
      </w:pPr>
      <w:r>
        <w:rPr/>
        <w:t>вносить необходимые коррективы в деятельность по решению задачи</w:t>
      </w:r>
      <w:r>
        <w:rPr>
          <w:spacing w:val="80"/>
        </w:rPr>
        <w:t> </w:t>
      </w:r>
      <w:r>
        <w:rPr/>
        <w:t>или по осуществлению проекта;</w:t>
      </w:r>
    </w:p>
    <w:p>
      <w:pPr>
        <w:pStyle w:val="BodyText"/>
        <w:ind w:left="399" w:right="720" w:firstLine="708"/>
      </w:pPr>
      <w:r>
        <w:rPr/>
        <w:t>оценивать соответствие</w:t>
      </w:r>
      <w:r>
        <w:rPr>
          <w:spacing w:val="-3"/>
        </w:rPr>
        <w:t> </w:t>
      </w:r>
      <w:r>
        <w:rPr/>
        <w:t>результата</w:t>
      </w:r>
      <w:r>
        <w:rPr>
          <w:spacing w:val="-1"/>
        </w:rPr>
        <w:t> </w:t>
      </w:r>
      <w:r>
        <w:rPr/>
        <w:t>цели и условиям</w:t>
      </w:r>
      <w:r>
        <w:rPr>
          <w:spacing w:val="-1"/>
        </w:rPr>
        <w:t> </w:t>
      </w:r>
      <w:r>
        <w:rPr/>
        <w:t>и при необходимости корректировать цель и процесс ее достижения.</w:t>
      </w:r>
    </w:p>
    <w:p>
      <w:pPr>
        <w:pStyle w:val="BodyText"/>
        <w:ind w:left="399" w:right="722" w:firstLine="708"/>
      </w:pPr>
      <w:r>
        <w:rPr/>
        <w:t>У обучающегося будут сформированы умения принятия себя</w:t>
      </w:r>
      <w:r>
        <w:rPr>
          <w:spacing w:val="80"/>
        </w:rPr>
        <w:t> </w:t>
      </w:r>
      <w:r>
        <w:rPr/>
        <w:t>и других людей как часть регулятивных универсальных учебных действий:</w:t>
      </w:r>
    </w:p>
    <w:p>
      <w:pPr>
        <w:spacing w:after="0"/>
        <w:sectPr>
          <w:pgSz w:w="11920" w:h="16850"/>
          <w:pgMar w:header="713" w:footer="0" w:top="940" w:bottom="280" w:left="760" w:right="0"/>
        </w:sectPr>
      </w:pPr>
    </w:p>
    <w:p>
      <w:pPr>
        <w:pStyle w:val="BodyText"/>
        <w:ind w:left="399" w:right="845" w:firstLine="708"/>
        <w:jc w:val="left"/>
      </w:pPr>
      <w:r>
        <w:rPr/>
        <w:t>признавать свое право на ошибку при решении задач или при реализации проекта, такое же право другого человека на подобные ошибки.</w:t>
      </w:r>
    </w:p>
    <w:p>
      <w:pPr>
        <w:pStyle w:val="BodyText"/>
        <w:ind w:left="399" w:firstLine="708"/>
        <w:jc w:val="left"/>
      </w:pPr>
      <w:r>
        <w:rPr/>
        <w:t>У</w:t>
      </w:r>
      <w:r>
        <w:rPr>
          <w:spacing w:val="40"/>
        </w:rPr>
        <w:t> </w:t>
      </w:r>
      <w:r>
        <w:rPr/>
        <w:t>обучающегося</w:t>
      </w:r>
      <w:r>
        <w:rPr>
          <w:spacing w:val="40"/>
        </w:rPr>
        <w:t> </w:t>
      </w:r>
      <w:r>
        <w:rPr/>
        <w:t>будут</w:t>
      </w:r>
      <w:r>
        <w:rPr>
          <w:spacing w:val="40"/>
        </w:rPr>
        <w:t> </w:t>
      </w:r>
      <w:r>
        <w:rPr/>
        <w:t>сформированы</w:t>
      </w:r>
      <w:r>
        <w:rPr>
          <w:spacing w:val="40"/>
        </w:rPr>
        <w:t> </w:t>
      </w:r>
      <w:r>
        <w:rPr/>
        <w:t>умения</w:t>
      </w:r>
      <w:r>
        <w:rPr>
          <w:spacing w:val="40"/>
        </w:rPr>
        <w:t> </w:t>
      </w:r>
      <w:r>
        <w:rPr/>
        <w:t>общения</w:t>
      </w:r>
      <w:r>
        <w:rPr>
          <w:spacing w:val="40"/>
        </w:rPr>
        <w:t> </w:t>
      </w:r>
      <w:r>
        <w:rPr/>
        <w:t>как</w:t>
      </w:r>
      <w:r>
        <w:rPr>
          <w:spacing w:val="40"/>
        </w:rPr>
        <w:t> </w:t>
      </w:r>
      <w:r>
        <w:rPr/>
        <w:t>часть</w:t>
      </w:r>
      <w:r>
        <w:rPr>
          <w:spacing w:val="40"/>
        </w:rPr>
        <w:t> </w:t>
      </w:r>
      <w:r>
        <w:rPr/>
        <w:t>коммуникативных</w:t>
      </w:r>
      <w:r>
        <w:rPr>
          <w:spacing w:val="80"/>
        </w:rPr>
        <w:t> </w:t>
      </w:r>
      <w:r>
        <w:rPr/>
        <w:t>универсальных учебных действий:</w:t>
      </w:r>
    </w:p>
    <w:p>
      <w:pPr>
        <w:pStyle w:val="BodyText"/>
        <w:ind w:left="1107" w:right="711" w:firstLine="0"/>
        <w:jc w:val="left"/>
      </w:pPr>
      <w:r>
        <w:rPr/>
        <w:t>в</w:t>
      </w:r>
      <w:r>
        <w:rPr>
          <w:spacing w:val="-5"/>
        </w:rPr>
        <w:t> </w:t>
      </w:r>
      <w:r>
        <w:rPr/>
        <w:t>ходе</w:t>
      </w:r>
      <w:r>
        <w:rPr>
          <w:spacing w:val="-5"/>
        </w:rPr>
        <w:t> </w:t>
      </w:r>
      <w:r>
        <w:rPr/>
        <w:t>обсуждения</w:t>
      </w:r>
      <w:r>
        <w:rPr>
          <w:spacing w:val="-3"/>
        </w:rPr>
        <w:t> </w:t>
      </w:r>
      <w:r>
        <w:rPr/>
        <w:t>учебного</w:t>
      </w:r>
      <w:r>
        <w:rPr>
          <w:spacing w:val="-4"/>
        </w:rPr>
        <w:t> </w:t>
      </w:r>
      <w:r>
        <w:rPr/>
        <w:t>материала,</w:t>
      </w:r>
      <w:r>
        <w:rPr>
          <w:spacing w:val="-4"/>
        </w:rPr>
        <w:t> </w:t>
      </w:r>
      <w:r>
        <w:rPr/>
        <w:t>планирования</w:t>
      </w:r>
      <w:r>
        <w:rPr>
          <w:spacing w:val="-4"/>
        </w:rPr>
        <w:t> </w:t>
      </w:r>
      <w:r>
        <w:rPr/>
        <w:t>и</w:t>
      </w:r>
      <w:r>
        <w:rPr>
          <w:spacing w:val="-4"/>
        </w:rPr>
        <w:t> </w:t>
      </w:r>
      <w:r>
        <w:rPr/>
        <w:t>осуществления</w:t>
      </w:r>
      <w:r>
        <w:rPr>
          <w:spacing w:val="-3"/>
        </w:rPr>
        <w:t> </w:t>
      </w:r>
      <w:r>
        <w:rPr/>
        <w:t>учебного</w:t>
      </w:r>
      <w:r>
        <w:rPr>
          <w:spacing w:val="-4"/>
        </w:rPr>
        <w:t> </w:t>
      </w:r>
      <w:r>
        <w:rPr/>
        <w:t>проекта; в рамках публичного представления результатов проектной деятельности;</w:t>
      </w:r>
    </w:p>
    <w:p>
      <w:pPr>
        <w:pStyle w:val="BodyText"/>
        <w:ind w:left="1107" w:firstLine="0"/>
        <w:jc w:val="left"/>
      </w:pPr>
      <w:r>
        <w:rPr/>
        <w:t>в</w:t>
      </w:r>
      <w:r>
        <w:rPr>
          <w:spacing w:val="-6"/>
        </w:rPr>
        <w:t> </w:t>
      </w:r>
      <w:r>
        <w:rPr/>
        <w:t>ходе</w:t>
      </w:r>
      <w:r>
        <w:rPr>
          <w:spacing w:val="-3"/>
        </w:rPr>
        <w:t> </w:t>
      </w:r>
      <w:r>
        <w:rPr/>
        <w:t>совместного</w:t>
      </w:r>
      <w:r>
        <w:rPr>
          <w:spacing w:val="-3"/>
        </w:rPr>
        <w:t> </w:t>
      </w:r>
      <w:r>
        <w:rPr/>
        <w:t>решения</w:t>
      </w:r>
      <w:r>
        <w:rPr>
          <w:spacing w:val="-2"/>
        </w:rPr>
        <w:t> </w:t>
      </w:r>
      <w:r>
        <w:rPr/>
        <w:t>задачи</w:t>
      </w:r>
      <w:r>
        <w:rPr>
          <w:spacing w:val="-3"/>
        </w:rPr>
        <w:t> </w:t>
      </w:r>
      <w:r>
        <w:rPr/>
        <w:t>с</w:t>
      </w:r>
      <w:r>
        <w:rPr>
          <w:spacing w:val="-3"/>
        </w:rPr>
        <w:t> </w:t>
      </w:r>
      <w:r>
        <w:rPr/>
        <w:t>использованием</w:t>
      </w:r>
      <w:r>
        <w:rPr>
          <w:spacing w:val="-4"/>
        </w:rPr>
        <w:t> </w:t>
      </w:r>
      <w:r>
        <w:rPr/>
        <w:t>облачных</w:t>
      </w:r>
      <w:r>
        <w:rPr>
          <w:spacing w:val="-1"/>
        </w:rPr>
        <w:t> </w:t>
      </w:r>
      <w:r>
        <w:rPr>
          <w:spacing w:val="-2"/>
        </w:rPr>
        <w:t>сервисов;</w:t>
      </w:r>
    </w:p>
    <w:p>
      <w:pPr>
        <w:pStyle w:val="BodyText"/>
        <w:ind w:left="1107" w:firstLine="0"/>
        <w:jc w:val="left"/>
      </w:pPr>
      <w:r>
        <w:rPr/>
        <w:t>в</w:t>
      </w:r>
      <w:r>
        <w:rPr>
          <w:spacing w:val="-7"/>
        </w:rPr>
        <w:t> </w:t>
      </w:r>
      <w:r>
        <w:rPr/>
        <w:t>ходе</w:t>
      </w:r>
      <w:r>
        <w:rPr>
          <w:spacing w:val="-4"/>
        </w:rPr>
        <w:t> </w:t>
      </w:r>
      <w:r>
        <w:rPr/>
        <w:t>общения</w:t>
      </w:r>
      <w:r>
        <w:rPr>
          <w:spacing w:val="-3"/>
        </w:rPr>
        <w:t> </w:t>
      </w:r>
      <w:r>
        <w:rPr/>
        <w:t>с</w:t>
      </w:r>
      <w:r>
        <w:rPr>
          <w:spacing w:val="-4"/>
        </w:rPr>
        <w:t> </w:t>
      </w:r>
      <w:r>
        <w:rPr/>
        <w:t>представителями</w:t>
      </w:r>
      <w:r>
        <w:rPr>
          <w:spacing w:val="-4"/>
        </w:rPr>
        <w:t> </w:t>
      </w:r>
      <w:r>
        <w:rPr/>
        <w:t>других</w:t>
      </w:r>
      <w:r>
        <w:rPr>
          <w:spacing w:val="1"/>
        </w:rPr>
        <w:t> </w:t>
      </w:r>
      <w:r>
        <w:rPr/>
        <w:t>культур,</w:t>
      </w:r>
      <w:r>
        <w:rPr>
          <w:spacing w:val="-1"/>
        </w:rPr>
        <w:t> </w:t>
      </w:r>
      <w:r>
        <w:rPr/>
        <w:t>в</w:t>
      </w:r>
      <w:r>
        <w:rPr>
          <w:spacing w:val="-4"/>
        </w:rPr>
        <w:t> </w:t>
      </w:r>
      <w:r>
        <w:rPr/>
        <w:t>частности,</w:t>
      </w:r>
      <w:r>
        <w:rPr>
          <w:spacing w:val="-3"/>
        </w:rPr>
        <w:t> </w:t>
      </w:r>
      <w:r>
        <w:rPr/>
        <w:t>в</w:t>
      </w:r>
      <w:r>
        <w:rPr>
          <w:spacing w:val="-4"/>
        </w:rPr>
        <w:t> </w:t>
      </w:r>
      <w:r>
        <w:rPr/>
        <w:t>социальных</w:t>
      </w:r>
      <w:r>
        <w:rPr>
          <w:spacing w:val="-1"/>
        </w:rPr>
        <w:t> </w:t>
      </w:r>
      <w:r>
        <w:rPr>
          <w:spacing w:val="-2"/>
        </w:rPr>
        <w:t>сетях.</w:t>
      </w:r>
    </w:p>
    <w:p>
      <w:pPr>
        <w:pStyle w:val="BodyText"/>
        <w:ind w:left="399" w:firstLine="708"/>
        <w:jc w:val="left"/>
      </w:pPr>
      <w:r>
        <w:rPr/>
        <w:t>У</w:t>
      </w:r>
      <w:r>
        <w:rPr>
          <w:spacing w:val="80"/>
        </w:rPr>
        <w:t> </w:t>
      </w:r>
      <w:r>
        <w:rPr/>
        <w:t>обучающегося</w:t>
      </w:r>
      <w:r>
        <w:rPr>
          <w:spacing w:val="80"/>
        </w:rPr>
        <w:t> </w:t>
      </w:r>
      <w:r>
        <w:rPr/>
        <w:t>будут</w:t>
      </w:r>
      <w:r>
        <w:rPr>
          <w:spacing w:val="80"/>
        </w:rPr>
        <w:t> </w:t>
      </w:r>
      <w:r>
        <w:rPr/>
        <w:t>сформированы</w:t>
      </w:r>
      <w:r>
        <w:rPr>
          <w:spacing w:val="80"/>
        </w:rPr>
        <w:t> </w:t>
      </w:r>
      <w:r>
        <w:rPr/>
        <w:t>умения</w:t>
      </w:r>
      <w:r>
        <w:rPr>
          <w:spacing w:val="80"/>
        </w:rPr>
        <w:t> </w:t>
      </w:r>
      <w:r>
        <w:rPr/>
        <w:t>совместной</w:t>
      </w:r>
      <w:r>
        <w:rPr>
          <w:spacing w:val="80"/>
        </w:rPr>
        <w:t> </w:t>
      </w:r>
      <w:r>
        <w:rPr/>
        <w:t>деятельности</w:t>
      </w:r>
      <w:r>
        <w:rPr>
          <w:spacing w:val="80"/>
        </w:rPr>
        <w:t> </w:t>
      </w:r>
      <w:r>
        <w:rPr/>
        <w:t>как</w:t>
      </w:r>
      <w:r>
        <w:rPr>
          <w:spacing w:val="80"/>
        </w:rPr>
        <w:t> </w:t>
      </w:r>
      <w:r>
        <w:rPr/>
        <w:t>часть коммуникативных универсальных учебных действий:</w:t>
      </w:r>
    </w:p>
    <w:p>
      <w:pPr>
        <w:pStyle w:val="BodyText"/>
        <w:ind w:left="399" w:right="607" w:firstLine="708"/>
        <w:jc w:val="left"/>
      </w:pPr>
      <w:r>
        <w:rPr/>
        <w:t>понимать</w:t>
      </w:r>
      <w:r>
        <w:rPr>
          <w:spacing w:val="40"/>
        </w:rPr>
        <w:t> </w:t>
      </w:r>
      <w:r>
        <w:rPr/>
        <w:t>и</w:t>
      </w:r>
      <w:r>
        <w:rPr>
          <w:spacing w:val="40"/>
        </w:rPr>
        <w:t> </w:t>
      </w:r>
      <w:r>
        <w:rPr/>
        <w:t>использовать</w:t>
      </w:r>
      <w:r>
        <w:rPr>
          <w:spacing w:val="40"/>
        </w:rPr>
        <w:t> </w:t>
      </w:r>
      <w:r>
        <w:rPr/>
        <w:t>преимущества</w:t>
      </w:r>
      <w:r>
        <w:rPr>
          <w:spacing w:val="40"/>
        </w:rPr>
        <w:t> </w:t>
      </w:r>
      <w:r>
        <w:rPr/>
        <w:t>командной</w:t>
      </w:r>
      <w:r>
        <w:rPr>
          <w:spacing w:val="40"/>
        </w:rPr>
        <w:t> </w:t>
      </w:r>
      <w:r>
        <w:rPr/>
        <w:t>работы</w:t>
      </w:r>
      <w:r>
        <w:rPr>
          <w:spacing w:val="40"/>
        </w:rPr>
        <w:t> </w:t>
      </w:r>
      <w:r>
        <w:rPr/>
        <w:t>при</w:t>
      </w:r>
      <w:r>
        <w:rPr>
          <w:spacing w:val="40"/>
        </w:rPr>
        <w:t> </w:t>
      </w:r>
      <w:r>
        <w:rPr/>
        <w:t>реализации</w:t>
      </w:r>
      <w:r>
        <w:rPr>
          <w:spacing w:val="40"/>
        </w:rPr>
        <w:t> </w:t>
      </w:r>
      <w:r>
        <w:rPr/>
        <w:t>учебного </w:t>
      </w:r>
      <w:r>
        <w:rPr>
          <w:spacing w:val="-2"/>
        </w:rPr>
        <w:t>проекта;</w:t>
      </w:r>
    </w:p>
    <w:p>
      <w:pPr>
        <w:pStyle w:val="BodyText"/>
        <w:tabs>
          <w:tab w:pos="8555" w:val="left" w:leader="none"/>
        </w:tabs>
        <w:ind w:left="399" w:right="710" w:firstLine="708"/>
        <w:jc w:val="left"/>
      </w:pPr>
      <w:r>
        <w:rPr/>
        <w:t>понимать необходимость выработки знаково-символических средств</w:t>
        <w:tab/>
        <w:t>как</w:t>
      </w:r>
      <w:r>
        <w:rPr>
          <w:spacing w:val="-3"/>
        </w:rPr>
        <w:t> </w:t>
      </w:r>
      <w:r>
        <w:rPr/>
        <w:t>необходимого условия успешной проектной деятельности;</w:t>
      </w:r>
    </w:p>
    <w:p>
      <w:pPr>
        <w:pStyle w:val="BodyText"/>
        <w:ind w:left="399" w:firstLine="708"/>
        <w:jc w:val="left"/>
      </w:pPr>
      <w:r>
        <w:rPr/>
        <w:t>уметь</w:t>
      </w:r>
      <w:r>
        <w:rPr>
          <w:spacing w:val="40"/>
        </w:rPr>
        <w:t> </w:t>
      </w:r>
      <w:r>
        <w:rPr/>
        <w:t>адекватно</w:t>
      </w:r>
      <w:r>
        <w:rPr>
          <w:spacing w:val="40"/>
        </w:rPr>
        <w:t> </w:t>
      </w:r>
      <w:r>
        <w:rPr/>
        <w:t>интерпретировать</w:t>
      </w:r>
      <w:r>
        <w:rPr>
          <w:spacing w:val="40"/>
        </w:rPr>
        <w:t> </w:t>
      </w:r>
      <w:r>
        <w:rPr/>
        <w:t>высказывания</w:t>
      </w:r>
      <w:r>
        <w:rPr>
          <w:spacing w:val="40"/>
        </w:rPr>
        <w:t> </w:t>
      </w:r>
      <w:r>
        <w:rPr/>
        <w:t>собеседника</w:t>
      </w:r>
      <w:r>
        <w:rPr>
          <w:spacing w:val="40"/>
        </w:rPr>
        <w:t> </w:t>
      </w:r>
      <w:r>
        <w:rPr/>
        <w:t>–</w:t>
      </w:r>
      <w:r>
        <w:rPr>
          <w:spacing w:val="40"/>
        </w:rPr>
        <w:t> </w:t>
      </w:r>
      <w:r>
        <w:rPr/>
        <w:t>участника</w:t>
      </w:r>
      <w:r>
        <w:rPr>
          <w:spacing w:val="40"/>
        </w:rPr>
        <w:t> </w:t>
      </w:r>
      <w:r>
        <w:rPr/>
        <w:t>совместной </w:t>
      </w:r>
      <w:r>
        <w:rPr>
          <w:spacing w:val="-2"/>
        </w:rPr>
        <w:t>деятельности;</w:t>
      </w:r>
    </w:p>
    <w:p>
      <w:pPr>
        <w:pStyle w:val="BodyText"/>
        <w:ind w:left="1107" w:right="975" w:firstLine="0"/>
        <w:jc w:val="left"/>
      </w:pPr>
      <w:r>
        <w:rPr/>
        <w:t>владеть</w:t>
      </w:r>
      <w:r>
        <w:rPr>
          <w:spacing w:val="-3"/>
        </w:rPr>
        <w:t> </w:t>
      </w:r>
      <w:r>
        <w:rPr/>
        <w:t>навыками</w:t>
      </w:r>
      <w:r>
        <w:rPr>
          <w:spacing w:val="-3"/>
        </w:rPr>
        <w:t> </w:t>
      </w:r>
      <w:r>
        <w:rPr/>
        <w:t>отстаивания</w:t>
      </w:r>
      <w:r>
        <w:rPr>
          <w:spacing w:val="-3"/>
        </w:rPr>
        <w:t> </w:t>
      </w:r>
      <w:r>
        <w:rPr/>
        <w:t>своей</w:t>
      </w:r>
      <w:r>
        <w:rPr>
          <w:spacing w:val="-3"/>
        </w:rPr>
        <w:t> </w:t>
      </w:r>
      <w:r>
        <w:rPr/>
        <w:t>точки</w:t>
      </w:r>
      <w:r>
        <w:rPr>
          <w:spacing w:val="-3"/>
        </w:rPr>
        <w:t> </w:t>
      </w:r>
      <w:r>
        <w:rPr/>
        <w:t>зрения,</w:t>
      </w:r>
      <w:r>
        <w:rPr>
          <w:spacing w:val="-3"/>
        </w:rPr>
        <w:t> </w:t>
      </w:r>
      <w:r>
        <w:rPr/>
        <w:t>используя</w:t>
      </w:r>
      <w:r>
        <w:rPr>
          <w:spacing w:val="-3"/>
        </w:rPr>
        <w:t> </w:t>
      </w:r>
      <w:r>
        <w:rPr/>
        <w:t>при</w:t>
      </w:r>
      <w:r>
        <w:rPr>
          <w:spacing w:val="-3"/>
        </w:rPr>
        <w:t> </w:t>
      </w:r>
      <w:r>
        <w:rPr/>
        <w:t>этом</w:t>
      </w:r>
      <w:r>
        <w:rPr>
          <w:spacing w:val="-4"/>
        </w:rPr>
        <w:t> </w:t>
      </w:r>
      <w:r>
        <w:rPr/>
        <w:t>законы</w:t>
      </w:r>
      <w:r>
        <w:rPr>
          <w:spacing w:val="-3"/>
        </w:rPr>
        <w:t> </w:t>
      </w:r>
      <w:r>
        <w:rPr/>
        <w:t>логики; уметь распознавать некорректную аргументацию.</w:t>
      </w:r>
    </w:p>
    <w:p>
      <w:pPr>
        <w:pStyle w:val="BodyText"/>
        <w:ind w:left="399" w:right="607" w:firstLine="708"/>
        <w:jc w:val="left"/>
      </w:pPr>
      <w:r>
        <w:rPr/>
        <w:t>Предметные результаты освоения программы по труду (технологии) на уровне основного общего образования.</w:t>
      </w:r>
    </w:p>
    <w:p>
      <w:pPr>
        <w:pStyle w:val="BodyText"/>
        <w:ind w:left="1107" w:firstLine="0"/>
        <w:jc w:val="left"/>
      </w:pPr>
      <w:r>
        <w:rPr/>
        <w:t>Для</w:t>
      </w:r>
      <w:r>
        <w:rPr>
          <w:spacing w:val="-3"/>
        </w:rPr>
        <w:t> </w:t>
      </w:r>
      <w:r>
        <w:rPr/>
        <w:t>всех модулей</w:t>
      </w:r>
      <w:r>
        <w:rPr>
          <w:spacing w:val="-2"/>
        </w:rPr>
        <w:t> </w:t>
      </w:r>
      <w:r>
        <w:rPr/>
        <w:t>обязательные</w:t>
      </w:r>
      <w:r>
        <w:rPr>
          <w:spacing w:val="-4"/>
        </w:rPr>
        <w:t> </w:t>
      </w:r>
      <w:r>
        <w:rPr/>
        <w:t>предметные</w:t>
      </w:r>
      <w:r>
        <w:rPr>
          <w:spacing w:val="-4"/>
        </w:rPr>
        <w:t> </w:t>
      </w:r>
      <w:r>
        <w:rPr>
          <w:spacing w:val="-2"/>
        </w:rPr>
        <w:t>результаты:</w:t>
      </w:r>
    </w:p>
    <w:p>
      <w:pPr>
        <w:pStyle w:val="BodyText"/>
        <w:ind w:left="1107" w:firstLine="0"/>
        <w:jc w:val="left"/>
      </w:pPr>
      <w:r>
        <w:rPr/>
        <w:t>организовывать</w:t>
      </w:r>
      <w:r>
        <w:rPr>
          <w:spacing w:val="-5"/>
        </w:rPr>
        <w:t> </w:t>
      </w:r>
      <w:r>
        <w:rPr/>
        <w:t>рабочее</w:t>
      </w:r>
      <w:r>
        <w:rPr>
          <w:spacing w:val="-4"/>
        </w:rPr>
        <w:t> </w:t>
      </w:r>
      <w:r>
        <w:rPr/>
        <w:t>место</w:t>
      </w:r>
      <w:r>
        <w:rPr>
          <w:spacing w:val="-2"/>
        </w:rPr>
        <w:t> </w:t>
      </w:r>
      <w:r>
        <w:rPr/>
        <w:t>в</w:t>
      </w:r>
      <w:r>
        <w:rPr>
          <w:spacing w:val="-2"/>
        </w:rPr>
        <w:t> </w:t>
      </w:r>
      <w:r>
        <w:rPr/>
        <w:t>соответствии</w:t>
      </w:r>
      <w:r>
        <w:rPr>
          <w:spacing w:val="-2"/>
        </w:rPr>
        <w:t> </w:t>
      </w:r>
      <w:r>
        <w:rPr/>
        <w:t>с</w:t>
      </w:r>
      <w:r>
        <w:rPr>
          <w:spacing w:val="-4"/>
        </w:rPr>
        <w:t> </w:t>
      </w:r>
      <w:r>
        <w:rPr/>
        <w:t>изучаемым</w:t>
      </w:r>
      <w:r>
        <w:rPr>
          <w:spacing w:val="-4"/>
        </w:rPr>
        <w:t> </w:t>
      </w:r>
      <w:r>
        <w:rPr>
          <w:spacing w:val="-2"/>
        </w:rPr>
        <w:t>предметом;</w:t>
      </w:r>
    </w:p>
    <w:p>
      <w:pPr>
        <w:pStyle w:val="BodyText"/>
        <w:tabs>
          <w:tab w:pos="7790" w:val="left" w:leader="none"/>
        </w:tabs>
        <w:ind w:left="399" w:right="720" w:firstLine="708"/>
        <w:jc w:val="left"/>
      </w:pPr>
      <w:r>
        <w:rPr/>
        <w:t>соблюдать</w:t>
      </w:r>
      <w:r>
        <w:rPr>
          <w:spacing w:val="80"/>
        </w:rPr>
        <w:t> </w:t>
      </w:r>
      <w:r>
        <w:rPr/>
        <w:t>правила</w:t>
      </w:r>
      <w:r>
        <w:rPr>
          <w:spacing w:val="80"/>
        </w:rPr>
        <w:t> </w:t>
      </w:r>
      <w:r>
        <w:rPr/>
        <w:t>безопасного</w:t>
      </w:r>
      <w:r>
        <w:rPr>
          <w:spacing w:val="80"/>
        </w:rPr>
        <w:t> </w:t>
      </w:r>
      <w:r>
        <w:rPr/>
        <w:t>использования</w:t>
      </w:r>
      <w:r>
        <w:rPr>
          <w:spacing w:val="80"/>
        </w:rPr>
        <w:t> </w:t>
      </w:r>
      <w:r>
        <w:rPr/>
        <w:t>ручных</w:t>
        <w:tab/>
        <w:t>и</w:t>
      </w:r>
      <w:r>
        <w:rPr>
          <w:spacing w:val="80"/>
        </w:rPr>
        <w:t> </w:t>
      </w:r>
      <w:r>
        <w:rPr/>
        <w:t>электрифицированных инструментов и оборудования;</w:t>
      </w:r>
    </w:p>
    <w:p>
      <w:pPr>
        <w:pStyle w:val="BodyText"/>
        <w:tabs>
          <w:tab w:pos="9178" w:val="left" w:leader="none"/>
        </w:tabs>
        <w:ind w:left="399" w:right="720" w:firstLine="708"/>
        <w:jc w:val="left"/>
      </w:pPr>
      <w:r>
        <w:rPr/>
        <w:t>грамотно и осознанно выполнять технологические операции в соответствии</w:t>
        <w:tab/>
        <w:t>с</w:t>
      </w:r>
      <w:r>
        <w:rPr>
          <w:spacing w:val="-15"/>
        </w:rPr>
        <w:t> </w:t>
      </w:r>
      <w:r>
        <w:rPr/>
        <w:t>изучаемой </w:t>
      </w:r>
      <w:r>
        <w:rPr>
          <w:spacing w:val="-2"/>
        </w:rPr>
        <w:t>технологией.</w:t>
      </w:r>
    </w:p>
    <w:p>
      <w:pPr>
        <w:pStyle w:val="Heading2"/>
        <w:ind w:left="1107"/>
        <w:jc w:val="left"/>
      </w:pPr>
      <w:r>
        <w:rPr/>
        <w:t>Предметные</w:t>
      </w:r>
      <w:r>
        <w:rPr>
          <w:spacing w:val="-8"/>
        </w:rPr>
        <w:t> </w:t>
      </w:r>
      <w:r>
        <w:rPr/>
        <w:t>результаты</w:t>
      </w:r>
      <w:r>
        <w:rPr>
          <w:spacing w:val="-3"/>
        </w:rPr>
        <w:t> </w:t>
      </w:r>
      <w:r>
        <w:rPr/>
        <w:t>освоения</w:t>
      </w:r>
      <w:r>
        <w:rPr>
          <w:spacing w:val="-4"/>
        </w:rPr>
        <w:t> </w:t>
      </w:r>
      <w:r>
        <w:rPr/>
        <w:t>содержания</w:t>
      </w:r>
      <w:r>
        <w:rPr>
          <w:spacing w:val="-3"/>
        </w:rPr>
        <w:t> </w:t>
      </w:r>
      <w:r>
        <w:rPr/>
        <w:t>модуля</w:t>
      </w:r>
      <w:r>
        <w:rPr>
          <w:spacing w:val="-4"/>
        </w:rPr>
        <w:t> </w:t>
      </w:r>
      <w:r>
        <w:rPr/>
        <w:t>«Производство</w:t>
      </w:r>
      <w:r>
        <w:rPr>
          <w:spacing w:val="-3"/>
        </w:rPr>
        <w:t> </w:t>
      </w:r>
      <w:r>
        <w:rPr/>
        <w:t>и</w:t>
      </w:r>
      <w:r>
        <w:rPr>
          <w:spacing w:val="-5"/>
        </w:rPr>
        <w:t> </w:t>
      </w:r>
      <w:r>
        <w:rPr>
          <w:spacing w:val="-2"/>
        </w:rPr>
        <w:t>технологии».</w:t>
      </w:r>
    </w:p>
    <w:p>
      <w:pPr>
        <w:pStyle w:val="BodyText"/>
        <w:spacing w:line="274" w:lineRule="exact"/>
        <w:ind w:left="1107" w:firstLine="0"/>
        <w:jc w:val="left"/>
      </w:pPr>
      <w:r>
        <w:rPr/>
        <w:t>К</w:t>
      </w:r>
      <w:r>
        <w:rPr>
          <w:spacing w:val="-1"/>
        </w:rPr>
        <w:t> </w:t>
      </w:r>
      <w:r>
        <w:rPr/>
        <w:t>концу</w:t>
      </w:r>
      <w:r>
        <w:rPr>
          <w:spacing w:val="-8"/>
        </w:rPr>
        <w:t> </w:t>
      </w:r>
      <w:r>
        <w:rPr/>
        <w:t>обучения в</w:t>
      </w:r>
      <w:r>
        <w:rPr>
          <w:spacing w:val="-1"/>
        </w:rPr>
        <w:t> </w:t>
      </w:r>
      <w:r>
        <w:rPr/>
        <w:t>5 </w:t>
      </w:r>
      <w:r>
        <w:rPr>
          <w:spacing w:val="-2"/>
        </w:rPr>
        <w:t>классе:</w:t>
      </w:r>
    </w:p>
    <w:p>
      <w:pPr>
        <w:pStyle w:val="BodyText"/>
        <w:ind w:left="1107" w:firstLine="0"/>
        <w:jc w:val="left"/>
      </w:pPr>
      <w:r>
        <w:rPr/>
        <w:t>называть</w:t>
      </w:r>
      <w:r>
        <w:rPr>
          <w:spacing w:val="-4"/>
        </w:rPr>
        <w:t> </w:t>
      </w:r>
      <w:r>
        <w:rPr/>
        <w:t>и</w:t>
      </w:r>
      <w:r>
        <w:rPr>
          <w:spacing w:val="-6"/>
        </w:rPr>
        <w:t> </w:t>
      </w:r>
      <w:r>
        <w:rPr/>
        <w:t>характеризовать</w:t>
      </w:r>
      <w:r>
        <w:rPr>
          <w:spacing w:val="-3"/>
        </w:rPr>
        <w:t> </w:t>
      </w:r>
      <w:r>
        <w:rPr>
          <w:spacing w:val="-2"/>
        </w:rPr>
        <w:t>технологии;</w:t>
      </w:r>
    </w:p>
    <w:p>
      <w:pPr>
        <w:pStyle w:val="BodyText"/>
        <w:ind w:left="1107" w:right="3396" w:firstLine="0"/>
        <w:jc w:val="left"/>
      </w:pPr>
      <w:r>
        <w:rPr/>
        <w:t>называть и характеризовать потребности человека; классифицировать</w:t>
      </w:r>
      <w:r>
        <w:rPr>
          <w:spacing w:val="-8"/>
        </w:rPr>
        <w:t> </w:t>
      </w:r>
      <w:r>
        <w:rPr/>
        <w:t>технику,</w:t>
      </w:r>
      <w:r>
        <w:rPr>
          <w:spacing w:val="-8"/>
        </w:rPr>
        <w:t> </w:t>
      </w:r>
      <w:r>
        <w:rPr/>
        <w:t>описывать</w:t>
      </w:r>
      <w:r>
        <w:rPr>
          <w:spacing w:val="-8"/>
        </w:rPr>
        <w:t> </w:t>
      </w:r>
      <w:r>
        <w:rPr/>
        <w:t>назначение</w:t>
      </w:r>
      <w:r>
        <w:rPr>
          <w:spacing w:val="-9"/>
        </w:rPr>
        <w:t> </w:t>
      </w:r>
      <w:r>
        <w:rPr/>
        <w:t>техники;</w:t>
      </w:r>
    </w:p>
    <w:p>
      <w:pPr>
        <w:pStyle w:val="BodyText"/>
        <w:ind w:left="399" w:right="715" w:firstLine="708"/>
      </w:pPr>
      <w:r>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w:t>
      </w:r>
      <w:r>
        <w:rPr>
          <w:spacing w:val="-2"/>
        </w:rPr>
        <w:t>мира;</w:t>
      </w:r>
    </w:p>
    <w:p>
      <w:pPr>
        <w:pStyle w:val="BodyText"/>
        <w:ind w:left="1107" w:right="1390" w:firstLine="0"/>
        <w:jc w:val="left"/>
      </w:pPr>
      <w:r>
        <w:rPr/>
        <w:t>использовать метод учебного проектирования, выполнять учебные проекты; называть</w:t>
      </w:r>
      <w:r>
        <w:rPr>
          <w:spacing w:val="-2"/>
        </w:rPr>
        <w:t> </w:t>
      </w:r>
      <w:r>
        <w:rPr/>
        <w:t>и</w:t>
      </w:r>
      <w:r>
        <w:rPr>
          <w:spacing w:val="-4"/>
        </w:rPr>
        <w:t> </w:t>
      </w:r>
      <w:r>
        <w:rPr/>
        <w:t>характеризовать</w:t>
      </w:r>
      <w:r>
        <w:rPr>
          <w:spacing w:val="-2"/>
        </w:rPr>
        <w:t> </w:t>
      </w:r>
      <w:r>
        <w:rPr/>
        <w:t>профессии,</w:t>
      </w:r>
      <w:r>
        <w:rPr>
          <w:spacing w:val="-2"/>
        </w:rPr>
        <w:t> </w:t>
      </w:r>
      <w:r>
        <w:rPr/>
        <w:t>связанные</w:t>
      </w:r>
      <w:r>
        <w:rPr>
          <w:spacing w:val="-4"/>
        </w:rPr>
        <w:t> </w:t>
      </w:r>
      <w:r>
        <w:rPr/>
        <w:t>с</w:t>
      </w:r>
      <w:r>
        <w:rPr>
          <w:spacing w:val="-3"/>
        </w:rPr>
        <w:t> </w:t>
      </w:r>
      <w:r>
        <w:rPr/>
        <w:t>миром</w:t>
      </w:r>
      <w:r>
        <w:rPr>
          <w:spacing w:val="-3"/>
        </w:rPr>
        <w:t> </w:t>
      </w:r>
      <w:r>
        <w:rPr/>
        <w:t>техники</w:t>
      </w:r>
      <w:r>
        <w:rPr>
          <w:spacing w:val="80"/>
        </w:rPr>
        <w:t> </w:t>
      </w:r>
      <w:r>
        <w:rPr/>
        <w:t>и</w:t>
      </w:r>
      <w:r>
        <w:rPr>
          <w:spacing w:val="-2"/>
        </w:rPr>
        <w:t> </w:t>
      </w:r>
      <w:r>
        <w:rPr/>
        <w:t>технологий. К концу обучения в 6 классе:</w:t>
      </w:r>
    </w:p>
    <w:p>
      <w:pPr>
        <w:pStyle w:val="BodyText"/>
        <w:ind w:left="1107" w:firstLine="0"/>
        <w:jc w:val="left"/>
      </w:pPr>
      <w:r>
        <w:rPr/>
        <w:t>называть</w:t>
      </w:r>
      <w:r>
        <w:rPr>
          <w:spacing w:val="-3"/>
        </w:rPr>
        <w:t> </w:t>
      </w:r>
      <w:r>
        <w:rPr/>
        <w:t>и</w:t>
      </w:r>
      <w:r>
        <w:rPr>
          <w:spacing w:val="-5"/>
        </w:rPr>
        <w:t> </w:t>
      </w:r>
      <w:r>
        <w:rPr/>
        <w:t>характеризовать</w:t>
      </w:r>
      <w:r>
        <w:rPr>
          <w:spacing w:val="-3"/>
        </w:rPr>
        <w:t> </w:t>
      </w:r>
      <w:r>
        <w:rPr/>
        <w:t>машины</w:t>
      </w:r>
      <w:r>
        <w:rPr>
          <w:spacing w:val="-3"/>
        </w:rPr>
        <w:t> </w:t>
      </w:r>
      <w:r>
        <w:rPr/>
        <w:t>и</w:t>
      </w:r>
      <w:r>
        <w:rPr>
          <w:spacing w:val="-2"/>
        </w:rPr>
        <w:t> механизмы;</w:t>
      </w:r>
    </w:p>
    <w:p>
      <w:pPr>
        <w:pStyle w:val="BodyText"/>
        <w:ind w:left="1107" w:right="762" w:firstLine="0"/>
        <w:jc w:val="left"/>
      </w:pPr>
      <w:r>
        <w:rPr/>
        <w:t>характеризовать предметы труда в различных видах материального производства; характеризовать</w:t>
      </w:r>
      <w:r>
        <w:rPr>
          <w:spacing w:val="-4"/>
        </w:rPr>
        <w:t> </w:t>
      </w:r>
      <w:r>
        <w:rPr/>
        <w:t>профессии,</w:t>
      </w:r>
      <w:r>
        <w:rPr>
          <w:spacing w:val="-4"/>
        </w:rPr>
        <w:t> </w:t>
      </w:r>
      <w:r>
        <w:rPr/>
        <w:t>связанные</w:t>
      </w:r>
      <w:r>
        <w:rPr>
          <w:spacing w:val="-6"/>
        </w:rPr>
        <w:t> </w:t>
      </w:r>
      <w:r>
        <w:rPr/>
        <w:t>с</w:t>
      </w:r>
      <w:r>
        <w:rPr>
          <w:spacing w:val="-2"/>
        </w:rPr>
        <w:t> </w:t>
      </w:r>
      <w:r>
        <w:rPr/>
        <w:t>инженерной</w:t>
      </w:r>
      <w:r>
        <w:rPr>
          <w:spacing w:val="-6"/>
        </w:rPr>
        <w:t> </w:t>
      </w:r>
      <w:r>
        <w:rPr/>
        <w:t>и</w:t>
      </w:r>
      <w:r>
        <w:rPr>
          <w:spacing w:val="-4"/>
        </w:rPr>
        <w:t> </w:t>
      </w:r>
      <w:r>
        <w:rPr/>
        <w:t>изобретательской</w:t>
      </w:r>
      <w:r>
        <w:rPr>
          <w:spacing w:val="-4"/>
        </w:rPr>
        <w:t> </w:t>
      </w:r>
      <w:r>
        <w:rPr/>
        <w:t>деятельностью. К концу обучения в 7 классе:</w:t>
      </w:r>
    </w:p>
    <w:p>
      <w:pPr>
        <w:pStyle w:val="BodyText"/>
        <w:ind w:left="1107" w:firstLine="0"/>
        <w:jc w:val="left"/>
      </w:pPr>
      <w:r>
        <w:rPr/>
        <w:t>приводить</w:t>
      </w:r>
      <w:r>
        <w:rPr>
          <w:spacing w:val="-5"/>
        </w:rPr>
        <w:t> </w:t>
      </w:r>
      <w:r>
        <w:rPr/>
        <w:t>примеры</w:t>
      </w:r>
      <w:r>
        <w:rPr>
          <w:spacing w:val="-5"/>
        </w:rPr>
        <w:t> </w:t>
      </w:r>
      <w:r>
        <w:rPr/>
        <w:t>развития</w:t>
      </w:r>
      <w:r>
        <w:rPr>
          <w:spacing w:val="-4"/>
        </w:rPr>
        <w:t> </w:t>
      </w:r>
      <w:r>
        <w:rPr>
          <w:spacing w:val="-2"/>
        </w:rPr>
        <w:t>технологий;</w:t>
      </w:r>
    </w:p>
    <w:p>
      <w:pPr>
        <w:pStyle w:val="BodyText"/>
        <w:ind w:left="1107" w:firstLine="0"/>
        <w:jc w:val="left"/>
      </w:pPr>
      <w:r>
        <w:rPr/>
        <w:t>называть</w:t>
      </w:r>
      <w:r>
        <w:rPr>
          <w:spacing w:val="-4"/>
        </w:rPr>
        <w:t> </w:t>
      </w:r>
      <w:r>
        <w:rPr/>
        <w:t>и</w:t>
      </w:r>
      <w:r>
        <w:rPr>
          <w:spacing w:val="-4"/>
        </w:rPr>
        <w:t> </w:t>
      </w:r>
      <w:r>
        <w:rPr/>
        <w:t>характеризовать</w:t>
      </w:r>
      <w:r>
        <w:rPr>
          <w:spacing w:val="-3"/>
        </w:rPr>
        <w:t> </w:t>
      </w:r>
      <w:r>
        <w:rPr/>
        <w:t>народные</w:t>
      </w:r>
      <w:r>
        <w:rPr>
          <w:spacing w:val="-5"/>
        </w:rPr>
        <w:t> </w:t>
      </w:r>
      <w:r>
        <w:rPr/>
        <w:t>промыслы</w:t>
      </w:r>
      <w:r>
        <w:rPr>
          <w:spacing w:val="-3"/>
        </w:rPr>
        <w:t> </w:t>
      </w:r>
      <w:r>
        <w:rPr/>
        <w:t>и</w:t>
      </w:r>
      <w:r>
        <w:rPr>
          <w:spacing w:val="-4"/>
        </w:rPr>
        <w:t> </w:t>
      </w:r>
      <w:r>
        <w:rPr/>
        <w:t>ремесла</w:t>
      </w:r>
      <w:r>
        <w:rPr>
          <w:spacing w:val="-3"/>
        </w:rPr>
        <w:t> </w:t>
      </w:r>
      <w:r>
        <w:rPr>
          <w:spacing w:val="-2"/>
        </w:rPr>
        <w:t>России;</w:t>
      </w:r>
    </w:p>
    <w:p>
      <w:pPr>
        <w:pStyle w:val="BodyText"/>
        <w:tabs>
          <w:tab w:pos="2356" w:val="left" w:leader="none"/>
        </w:tabs>
        <w:ind w:left="1107" w:right="845" w:firstLine="0"/>
        <w:jc w:val="left"/>
      </w:pPr>
      <w:r>
        <w:rPr/>
        <w:t>оценивать области применения технологий, понимать их возможности</w:t>
      </w:r>
      <w:r>
        <w:rPr>
          <w:spacing w:val="80"/>
        </w:rPr>
        <w:t> </w:t>
      </w:r>
      <w:r>
        <w:rPr/>
        <w:t>и ограничения; </w:t>
      </w:r>
      <w:r>
        <w:rPr>
          <w:spacing w:val="-2"/>
        </w:rPr>
        <w:t>оценивать</w:t>
      </w:r>
      <w:r>
        <w:rPr/>
        <w:tab/>
        <w:t>условия</w:t>
      </w:r>
      <w:r>
        <w:rPr>
          <w:spacing w:val="80"/>
          <w:w w:val="150"/>
        </w:rPr>
        <w:t> </w:t>
      </w:r>
      <w:r>
        <w:rPr/>
        <w:t>и</w:t>
      </w:r>
      <w:r>
        <w:rPr>
          <w:spacing w:val="80"/>
          <w:w w:val="150"/>
        </w:rPr>
        <w:t> </w:t>
      </w:r>
      <w:r>
        <w:rPr/>
        <w:t>риски</w:t>
      </w:r>
      <w:r>
        <w:rPr>
          <w:spacing w:val="80"/>
          <w:w w:val="150"/>
        </w:rPr>
        <w:t> </w:t>
      </w:r>
      <w:r>
        <w:rPr/>
        <w:t>применимости</w:t>
      </w:r>
      <w:r>
        <w:rPr>
          <w:spacing w:val="80"/>
          <w:w w:val="150"/>
        </w:rPr>
        <w:t> </w:t>
      </w:r>
      <w:r>
        <w:rPr/>
        <w:t>технологий</w:t>
      </w:r>
      <w:r>
        <w:rPr>
          <w:spacing w:val="80"/>
          <w:w w:val="150"/>
        </w:rPr>
        <w:t> </w:t>
      </w:r>
      <w:r>
        <w:rPr/>
        <w:t>с</w:t>
      </w:r>
      <w:r>
        <w:rPr>
          <w:spacing w:val="80"/>
          <w:w w:val="150"/>
        </w:rPr>
        <w:t> </w:t>
      </w:r>
      <w:r>
        <w:rPr/>
        <w:t>позиций</w:t>
      </w:r>
      <w:r>
        <w:rPr>
          <w:spacing w:val="80"/>
          <w:w w:val="150"/>
        </w:rPr>
        <w:t> </w:t>
      </w:r>
      <w:r>
        <w:rPr/>
        <w:t>экологических</w:t>
      </w:r>
    </w:p>
    <w:p>
      <w:pPr>
        <w:pStyle w:val="BodyText"/>
        <w:ind w:left="399" w:firstLine="0"/>
        <w:jc w:val="left"/>
      </w:pPr>
      <w:r>
        <w:rPr>
          <w:spacing w:val="-2"/>
        </w:rPr>
        <w:t>последствий;</w:t>
      </w:r>
    </w:p>
    <w:p>
      <w:pPr>
        <w:pStyle w:val="BodyText"/>
        <w:ind w:left="1107" w:firstLine="0"/>
        <w:jc w:val="left"/>
      </w:pPr>
      <w:r>
        <w:rPr/>
        <w:t>выявлять</w:t>
      </w:r>
      <w:r>
        <w:rPr>
          <w:spacing w:val="-6"/>
        </w:rPr>
        <w:t> </w:t>
      </w:r>
      <w:r>
        <w:rPr/>
        <w:t>экологические</w:t>
      </w:r>
      <w:r>
        <w:rPr>
          <w:spacing w:val="-7"/>
        </w:rPr>
        <w:t> </w:t>
      </w:r>
      <w:r>
        <w:rPr>
          <w:spacing w:val="-2"/>
        </w:rPr>
        <w:t>проблемы;</w:t>
      </w:r>
    </w:p>
    <w:p>
      <w:pPr>
        <w:pStyle w:val="BodyText"/>
        <w:ind w:left="1107" w:right="3948" w:firstLine="0"/>
        <w:jc w:val="left"/>
      </w:pPr>
      <w:r>
        <w:rPr/>
        <w:t>характеризовать</w:t>
      </w:r>
      <w:r>
        <w:rPr>
          <w:spacing w:val="-6"/>
        </w:rPr>
        <w:t> </w:t>
      </w:r>
      <w:r>
        <w:rPr/>
        <w:t>профессии,</w:t>
      </w:r>
      <w:r>
        <w:rPr>
          <w:spacing w:val="-6"/>
        </w:rPr>
        <w:t> </w:t>
      </w:r>
      <w:r>
        <w:rPr/>
        <w:t>связанные</w:t>
      </w:r>
      <w:r>
        <w:rPr>
          <w:spacing w:val="-8"/>
        </w:rPr>
        <w:t> </w:t>
      </w:r>
      <w:r>
        <w:rPr/>
        <w:t>со</w:t>
      </w:r>
      <w:r>
        <w:rPr>
          <w:spacing w:val="-6"/>
        </w:rPr>
        <w:t> </w:t>
      </w:r>
      <w:r>
        <w:rPr/>
        <w:t>сферой</w:t>
      </w:r>
      <w:r>
        <w:rPr>
          <w:spacing w:val="-6"/>
        </w:rPr>
        <w:t> </w:t>
      </w:r>
      <w:r>
        <w:rPr/>
        <w:t>дизайна. К концу обучения в 8 классе:</w:t>
      </w:r>
    </w:p>
    <w:p>
      <w:pPr>
        <w:pStyle w:val="BodyText"/>
        <w:tabs>
          <w:tab w:pos="8365" w:val="left" w:leader="none"/>
        </w:tabs>
        <w:ind w:left="399" w:right="711" w:firstLine="708"/>
        <w:jc w:val="left"/>
      </w:pPr>
      <w:r>
        <w:rPr/>
        <w:t>называть</w:t>
      </w:r>
      <w:r>
        <w:rPr>
          <w:spacing w:val="80"/>
        </w:rPr>
        <w:t> </w:t>
      </w:r>
      <w:r>
        <w:rPr/>
        <w:t>основные</w:t>
      </w:r>
      <w:r>
        <w:rPr>
          <w:spacing w:val="80"/>
        </w:rPr>
        <w:t> </w:t>
      </w:r>
      <w:r>
        <w:rPr/>
        <w:t>принципы</w:t>
      </w:r>
      <w:r>
        <w:rPr>
          <w:spacing w:val="80"/>
        </w:rPr>
        <w:t> </w:t>
      </w:r>
      <w:r>
        <w:rPr/>
        <w:t>управления</w:t>
      </w:r>
      <w:r>
        <w:rPr>
          <w:spacing w:val="80"/>
        </w:rPr>
        <w:t> </w:t>
      </w:r>
      <w:r>
        <w:rPr/>
        <w:t>производственным</w:t>
        <w:tab/>
        <w:t>и</w:t>
      </w:r>
      <w:r>
        <w:rPr>
          <w:spacing w:val="78"/>
        </w:rPr>
        <w:t> </w:t>
      </w:r>
      <w:r>
        <w:rPr/>
        <w:t>технологическим </w:t>
      </w:r>
      <w:r>
        <w:rPr>
          <w:spacing w:val="-2"/>
        </w:rPr>
        <w:t>процессами;</w:t>
      </w:r>
    </w:p>
    <w:p>
      <w:pPr>
        <w:pStyle w:val="BodyText"/>
        <w:ind w:left="1107" w:right="975" w:firstLine="0"/>
        <w:jc w:val="left"/>
      </w:pPr>
      <w:r>
        <w:rPr/>
        <w:t>анализировать возможности и сферу применения современных технологий; характеризовать</w:t>
      </w:r>
      <w:r>
        <w:rPr>
          <w:spacing w:val="-6"/>
        </w:rPr>
        <w:t> </w:t>
      </w:r>
      <w:r>
        <w:rPr/>
        <w:t>направления</w:t>
      </w:r>
      <w:r>
        <w:rPr>
          <w:spacing w:val="-6"/>
        </w:rPr>
        <w:t> </w:t>
      </w:r>
      <w:r>
        <w:rPr/>
        <w:t>развития</w:t>
      </w:r>
      <w:r>
        <w:rPr>
          <w:spacing w:val="-6"/>
        </w:rPr>
        <w:t> </w:t>
      </w:r>
      <w:r>
        <w:rPr/>
        <w:t>и</w:t>
      </w:r>
      <w:r>
        <w:rPr>
          <w:spacing w:val="-6"/>
        </w:rPr>
        <w:t> </w:t>
      </w:r>
      <w:r>
        <w:rPr/>
        <w:t>особенности</w:t>
      </w:r>
      <w:r>
        <w:rPr>
          <w:spacing w:val="-8"/>
        </w:rPr>
        <w:t> </w:t>
      </w:r>
      <w:r>
        <w:rPr/>
        <w:t>перспективных</w:t>
      </w:r>
      <w:r>
        <w:rPr>
          <w:spacing w:val="-7"/>
        </w:rPr>
        <w:t> </w:t>
      </w:r>
      <w:r>
        <w:rPr/>
        <w:t>технологий; предлагать предпринимательские идеи, обосновывать их решение;</w:t>
      </w:r>
    </w:p>
    <w:p>
      <w:pPr>
        <w:pStyle w:val="BodyText"/>
        <w:ind w:left="1107" w:firstLine="0"/>
        <w:jc w:val="left"/>
      </w:pPr>
      <w:r>
        <w:rPr/>
        <w:t>определять</w:t>
      </w:r>
      <w:r>
        <w:rPr>
          <w:spacing w:val="-6"/>
        </w:rPr>
        <w:t> </w:t>
      </w:r>
      <w:r>
        <w:rPr/>
        <w:t>проблему,</w:t>
      </w:r>
      <w:r>
        <w:rPr>
          <w:spacing w:val="-2"/>
        </w:rPr>
        <w:t> </w:t>
      </w:r>
      <w:r>
        <w:rPr/>
        <w:t>анализировать</w:t>
      </w:r>
      <w:r>
        <w:rPr>
          <w:spacing w:val="-5"/>
        </w:rPr>
        <w:t> </w:t>
      </w:r>
      <w:r>
        <w:rPr/>
        <w:t>потребности</w:t>
      </w:r>
      <w:r>
        <w:rPr>
          <w:spacing w:val="-4"/>
        </w:rPr>
        <w:t> </w:t>
      </w:r>
      <w:r>
        <w:rPr/>
        <w:t>в</w:t>
      </w:r>
      <w:r>
        <w:rPr>
          <w:spacing w:val="-5"/>
        </w:rPr>
        <w:t> </w:t>
      </w:r>
      <w:r>
        <w:rPr>
          <w:spacing w:val="-2"/>
        </w:rPr>
        <w:t>продукте;</w:t>
      </w:r>
    </w:p>
    <w:p>
      <w:pPr>
        <w:pStyle w:val="BodyText"/>
        <w:ind w:left="1107" w:firstLine="0"/>
        <w:jc w:val="left"/>
      </w:pPr>
      <w:r>
        <w:rPr/>
        <w:t>владеть</w:t>
      </w:r>
      <w:r>
        <w:rPr>
          <w:spacing w:val="73"/>
          <w:w w:val="150"/>
        </w:rPr>
        <w:t> </w:t>
      </w:r>
      <w:r>
        <w:rPr/>
        <w:t>методами</w:t>
      </w:r>
      <w:r>
        <w:rPr>
          <w:spacing w:val="25"/>
        </w:rPr>
        <w:t>  </w:t>
      </w:r>
      <w:r>
        <w:rPr/>
        <w:t>учебной,</w:t>
      </w:r>
      <w:r>
        <w:rPr>
          <w:spacing w:val="75"/>
          <w:w w:val="150"/>
        </w:rPr>
        <w:t> </w:t>
      </w:r>
      <w:r>
        <w:rPr/>
        <w:t>исследовательской</w:t>
      </w:r>
      <w:r>
        <w:rPr>
          <w:spacing w:val="77"/>
          <w:w w:val="150"/>
        </w:rPr>
        <w:t> </w:t>
      </w:r>
      <w:r>
        <w:rPr/>
        <w:t>и</w:t>
      </w:r>
      <w:r>
        <w:rPr>
          <w:spacing w:val="73"/>
          <w:w w:val="150"/>
        </w:rPr>
        <w:t> </w:t>
      </w:r>
      <w:r>
        <w:rPr/>
        <w:t>проектной</w:t>
      </w:r>
      <w:r>
        <w:rPr>
          <w:spacing w:val="76"/>
          <w:w w:val="150"/>
        </w:rPr>
        <w:t> </w:t>
      </w:r>
      <w:r>
        <w:rPr/>
        <w:t>деятельности,</w:t>
      </w:r>
      <w:r>
        <w:rPr>
          <w:spacing w:val="76"/>
          <w:w w:val="150"/>
        </w:rPr>
        <w:t> </w:t>
      </w:r>
      <w:r>
        <w:rPr>
          <w:spacing w:val="-2"/>
        </w:rPr>
        <w:t>решения</w:t>
      </w:r>
    </w:p>
    <w:p>
      <w:pPr>
        <w:spacing w:after="0"/>
        <w:jc w:val="left"/>
        <w:sectPr>
          <w:pgSz w:w="11920" w:h="16850"/>
          <w:pgMar w:header="713" w:footer="0" w:top="940" w:bottom="280" w:left="760" w:right="0"/>
        </w:sectPr>
      </w:pPr>
    </w:p>
    <w:p>
      <w:pPr>
        <w:pStyle w:val="BodyText"/>
        <w:tabs>
          <w:tab w:pos="8663" w:val="left" w:leader="none"/>
        </w:tabs>
        <w:ind w:left="399" w:right="716" w:firstLine="0"/>
        <w:jc w:val="left"/>
      </w:pPr>
      <w:r>
        <w:rPr/>
        <w:t>творческих</w:t>
      </w:r>
      <w:r>
        <w:rPr>
          <w:spacing w:val="80"/>
        </w:rPr>
        <w:t> </w:t>
      </w:r>
      <w:r>
        <w:rPr/>
        <w:t>задач,</w:t>
      </w:r>
      <w:r>
        <w:rPr>
          <w:spacing w:val="80"/>
        </w:rPr>
        <w:t> </w:t>
      </w:r>
      <w:r>
        <w:rPr/>
        <w:t>проектирования,</w:t>
      </w:r>
      <w:r>
        <w:rPr>
          <w:spacing w:val="80"/>
        </w:rPr>
        <w:t> </w:t>
      </w:r>
      <w:r>
        <w:rPr/>
        <w:t>моделирования,</w:t>
      </w:r>
      <w:r>
        <w:rPr>
          <w:spacing w:val="80"/>
        </w:rPr>
        <w:t> </w:t>
      </w:r>
      <w:r>
        <w:rPr/>
        <w:t>конструирования</w:t>
        <w:tab/>
        <w:t>и</w:t>
      </w:r>
      <w:r>
        <w:rPr>
          <w:spacing w:val="80"/>
        </w:rPr>
        <w:t> </w:t>
      </w:r>
      <w:r>
        <w:rPr/>
        <w:t>эстетического оформления изделий;</w:t>
      </w:r>
    </w:p>
    <w:p>
      <w:pPr>
        <w:pStyle w:val="BodyText"/>
        <w:tabs>
          <w:tab w:pos="3057" w:val="left" w:leader="none"/>
          <w:tab w:pos="3726" w:val="left" w:leader="none"/>
          <w:tab w:pos="5160" w:val="left" w:leader="none"/>
          <w:tab w:pos="6503" w:val="left" w:leader="none"/>
          <w:tab w:pos="6880" w:val="left" w:leader="none"/>
          <w:tab w:pos="8419" w:val="left" w:leader="none"/>
          <w:tab w:pos="10187" w:val="left" w:leader="none"/>
        </w:tabs>
        <w:ind w:left="399" w:right="714" w:firstLine="708"/>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изучаемыми</w:t>
      </w:r>
      <w:r>
        <w:rPr/>
        <w:tab/>
      </w:r>
      <w:r>
        <w:rPr>
          <w:spacing w:val="-2"/>
        </w:rPr>
        <w:t>технологиями,</w:t>
      </w:r>
      <w:r>
        <w:rPr/>
        <w:tab/>
      </w:r>
      <w:r>
        <w:rPr>
          <w:spacing w:val="-6"/>
        </w:rPr>
        <w:t>их </w:t>
      </w:r>
      <w:r>
        <w:rPr/>
        <w:t>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9 </w:t>
      </w:r>
      <w:r>
        <w:rPr>
          <w:spacing w:val="-2"/>
        </w:rPr>
        <w:t>классе:</w:t>
      </w:r>
    </w:p>
    <w:p>
      <w:pPr>
        <w:pStyle w:val="BodyText"/>
        <w:tabs>
          <w:tab w:pos="3189" w:val="left" w:leader="none"/>
          <w:tab w:pos="4517" w:val="left" w:leader="none"/>
          <w:tab w:pos="7222" w:val="left" w:leader="none"/>
          <w:tab w:pos="8150" w:val="left" w:leader="none"/>
        </w:tabs>
        <w:ind w:left="399" w:right="716" w:firstLine="708"/>
        <w:jc w:val="left"/>
      </w:pPr>
      <w:r>
        <w:rPr>
          <w:spacing w:val="-2"/>
        </w:rPr>
        <w:t>характеризовать</w:t>
      </w:r>
      <w:r>
        <w:rPr/>
        <w:tab/>
      </w:r>
      <w:r>
        <w:rPr>
          <w:spacing w:val="-2"/>
        </w:rPr>
        <w:t>культуру</w:t>
      </w:r>
      <w:r>
        <w:rPr/>
        <w:tab/>
      </w:r>
      <w:r>
        <w:rPr>
          <w:spacing w:val="-2"/>
        </w:rPr>
        <w:t>предпринимательства,</w:t>
      </w:r>
      <w:r>
        <w:rPr/>
        <w:tab/>
      </w:r>
      <w:r>
        <w:rPr>
          <w:spacing w:val="-4"/>
        </w:rPr>
        <w:t>виды</w:t>
      </w:r>
      <w:r>
        <w:rPr/>
        <w:tab/>
      </w:r>
      <w:r>
        <w:rPr>
          <w:spacing w:val="-2"/>
        </w:rPr>
        <w:t>предпринимательской деятельности;</w:t>
      </w:r>
    </w:p>
    <w:p>
      <w:pPr>
        <w:pStyle w:val="BodyText"/>
        <w:ind w:left="1107" w:right="4976" w:firstLine="0"/>
        <w:jc w:val="left"/>
      </w:pPr>
      <w:r>
        <w:rPr/>
        <w:t>создавать</w:t>
      </w:r>
      <w:r>
        <w:rPr>
          <w:spacing w:val="-11"/>
        </w:rPr>
        <w:t> </w:t>
      </w:r>
      <w:r>
        <w:rPr/>
        <w:t>модели</w:t>
      </w:r>
      <w:r>
        <w:rPr>
          <w:spacing w:val="-10"/>
        </w:rPr>
        <w:t> </w:t>
      </w:r>
      <w:r>
        <w:rPr/>
        <w:t>экономической</w:t>
      </w:r>
      <w:r>
        <w:rPr>
          <w:spacing w:val="-11"/>
        </w:rPr>
        <w:t> </w:t>
      </w:r>
      <w:r>
        <w:rPr/>
        <w:t>деятельности; разрабатывать бизнес-проект;</w:t>
      </w:r>
    </w:p>
    <w:p>
      <w:pPr>
        <w:pStyle w:val="BodyText"/>
        <w:ind w:left="1107" w:firstLine="0"/>
        <w:jc w:val="left"/>
      </w:pPr>
      <w:r>
        <w:rPr/>
        <w:t>оценивать</w:t>
      </w:r>
      <w:r>
        <w:rPr>
          <w:spacing w:val="-10"/>
        </w:rPr>
        <w:t> </w:t>
      </w:r>
      <w:r>
        <w:rPr/>
        <w:t>эффективность</w:t>
      </w:r>
      <w:r>
        <w:rPr>
          <w:spacing w:val="-8"/>
        </w:rPr>
        <w:t> </w:t>
      </w:r>
      <w:r>
        <w:rPr/>
        <w:t>предпринимательской</w:t>
      </w:r>
      <w:r>
        <w:rPr>
          <w:spacing w:val="-8"/>
        </w:rPr>
        <w:t> </w:t>
      </w:r>
      <w:r>
        <w:rPr>
          <w:spacing w:val="-2"/>
        </w:rPr>
        <w:t>деятельности;</w:t>
      </w:r>
    </w:p>
    <w:p>
      <w:pPr>
        <w:pStyle w:val="BodyText"/>
        <w:ind w:left="1107" w:firstLine="0"/>
        <w:jc w:val="left"/>
      </w:pPr>
      <w:r>
        <w:rPr/>
        <w:t>планировать</w:t>
      </w:r>
      <w:r>
        <w:rPr>
          <w:spacing w:val="-6"/>
        </w:rPr>
        <w:t> </w:t>
      </w:r>
      <w:r>
        <w:rPr/>
        <w:t>свое</w:t>
      </w:r>
      <w:r>
        <w:rPr>
          <w:spacing w:val="-6"/>
        </w:rPr>
        <w:t> </w:t>
      </w:r>
      <w:r>
        <w:rPr/>
        <w:t>профессиональное</w:t>
      </w:r>
      <w:r>
        <w:rPr>
          <w:spacing w:val="-5"/>
        </w:rPr>
        <w:t> </w:t>
      </w:r>
      <w:r>
        <w:rPr/>
        <w:t>образование</w:t>
      </w:r>
      <w:r>
        <w:rPr>
          <w:spacing w:val="-5"/>
        </w:rPr>
        <w:t> </w:t>
      </w:r>
      <w:r>
        <w:rPr/>
        <w:t>и</w:t>
      </w:r>
      <w:r>
        <w:rPr>
          <w:spacing w:val="-6"/>
        </w:rPr>
        <w:t> </w:t>
      </w:r>
      <w:r>
        <w:rPr/>
        <w:t>профессиональную</w:t>
      </w:r>
      <w:r>
        <w:rPr>
          <w:spacing w:val="-3"/>
        </w:rPr>
        <w:t> </w:t>
      </w:r>
      <w:r>
        <w:rPr>
          <w:spacing w:val="-2"/>
        </w:rPr>
        <w:t>карьеру.</w:t>
      </w:r>
    </w:p>
    <w:p>
      <w:pPr>
        <w:pStyle w:val="Heading2"/>
        <w:spacing w:line="240" w:lineRule="auto"/>
        <w:ind w:left="1107"/>
        <w:jc w:val="left"/>
      </w:pPr>
      <w:r>
        <w:rPr/>
        <w:t>Предметные</w:t>
      </w:r>
      <w:r>
        <w:rPr>
          <w:spacing w:val="49"/>
          <w:w w:val="150"/>
        </w:rPr>
        <w:t> </w:t>
      </w:r>
      <w:r>
        <w:rPr/>
        <w:t>результаты</w:t>
      </w:r>
      <w:r>
        <w:rPr>
          <w:spacing w:val="51"/>
          <w:w w:val="150"/>
        </w:rPr>
        <w:t> </w:t>
      </w:r>
      <w:r>
        <w:rPr/>
        <w:t>освоения</w:t>
      </w:r>
      <w:r>
        <w:rPr>
          <w:spacing w:val="51"/>
          <w:w w:val="150"/>
        </w:rPr>
        <w:t> </w:t>
      </w:r>
      <w:r>
        <w:rPr/>
        <w:t>содержания</w:t>
      </w:r>
      <w:r>
        <w:rPr>
          <w:spacing w:val="51"/>
          <w:w w:val="150"/>
        </w:rPr>
        <w:t> </w:t>
      </w:r>
      <w:r>
        <w:rPr/>
        <w:t>модуля</w:t>
      </w:r>
      <w:r>
        <w:rPr>
          <w:spacing w:val="51"/>
          <w:w w:val="150"/>
        </w:rPr>
        <w:t> </w:t>
      </w:r>
      <w:r>
        <w:rPr/>
        <w:t>«Компьютерная</w:t>
      </w:r>
      <w:r>
        <w:rPr>
          <w:spacing w:val="51"/>
          <w:w w:val="150"/>
        </w:rPr>
        <w:t> </w:t>
      </w:r>
      <w:r>
        <w:rPr>
          <w:spacing w:val="-2"/>
        </w:rPr>
        <w:t>графика.</w:t>
      </w:r>
    </w:p>
    <w:p>
      <w:pPr>
        <w:spacing w:line="274" w:lineRule="exact" w:before="0"/>
        <w:ind w:left="399" w:right="0" w:firstLine="0"/>
        <w:jc w:val="left"/>
        <w:rPr>
          <w:b/>
          <w:sz w:val="24"/>
        </w:rPr>
      </w:pPr>
      <w:r>
        <w:rPr>
          <w:b/>
          <w:spacing w:val="-2"/>
          <w:sz w:val="24"/>
        </w:rPr>
        <w:t>Черчение».</w:t>
      </w:r>
    </w:p>
    <w:p>
      <w:pPr>
        <w:pStyle w:val="BodyText"/>
        <w:spacing w:line="274" w:lineRule="exact"/>
        <w:ind w:left="1107" w:firstLine="0"/>
        <w:jc w:val="left"/>
      </w:pPr>
      <w:r>
        <w:rPr/>
        <w:t>К</w:t>
      </w:r>
      <w:r>
        <w:rPr>
          <w:spacing w:val="-1"/>
        </w:rPr>
        <w:t> </w:t>
      </w:r>
      <w:r>
        <w:rPr/>
        <w:t>концу</w:t>
      </w:r>
      <w:r>
        <w:rPr>
          <w:spacing w:val="-8"/>
        </w:rPr>
        <w:t> </w:t>
      </w:r>
      <w:r>
        <w:rPr/>
        <w:t>обучения в</w:t>
      </w:r>
      <w:r>
        <w:rPr>
          <w:spacing w:val="-1"/>
        </w:rPr>
        <w:t> </w:t>
      </w:r>
      <w:r>
        <w:rPr/>
        <w:t>5 </w:t>
      </w:r>
      <w:r>
        <w:rPr>
          <w:spacing w:val="-2"/>
        </w:rPr>
        <w:t>классе:</w:t>
      </w:r>
    </w:p>
    <w:p>
      <w:pPr>
        <w:pStyle w:val="BodyText"/>
        <w:ind w:left="1107" w:firstLine="0"/>
        <w:jc w:val="left"/>
      </w:pPr>
      <w:r>
        <w:rPr/>
        <w:t>называть</w:t>
      </w:r>
      <w:r>
        <w:rPr>
          <w:spacing w:val="-6"/>
        </w:rPr>
        <w:t> </w:t>
      </w:r>
      <w:r>
        <w:rPr/>
        <w:t>виды</w:t>
      </w:r>
      <w:r>
        <w:rPr>
          <w:spacing w:val="-3"/>
        </w:rPr>
        <w:t> </w:t>
      </w:r>
      <w:r>
        <w:rPr/>
        <w:t>и</w:t>
      </w:r>
      <w:r>
        <w:rPr>
          <w:spacing w:val="-3"/>
        </w:rPr>
        <w:t> </w:t>
      </w:r>
      <w:r>
        <w:rPr/>
        <w:t>области</w:t>
      </w:r>
      <w:r>
        <w:rPr>
          <w:spacing w:val="-4"/>
        </w:rPr>
        <w:t> </w:t>
      </w:r>
      <w:r>
        <w:rPr/>
        <w:t>применения</w:t>
      </w:r>
      <w:r>
        <w:rPr>
          <w:spacing w:val="-3"/>
        </w:rPr>
        <w:t> </w:t>
      </w:r>
      <w:r>
        <w:rPr/>
        <w:t>графической</w:t>
      </w:r>
      <w:r>
        <w:rPr>
          <w:spacing w:val="-3"/>
        </w:rPr>
        <w:t> </w:t>
      </w:r>
      <w:r>
        <w:rPr>
          <w:spacing w:val="-2"/>
        </w:rPr>
        <w:t>информации;</w:t>
      </w:r>
    </w:p>
    <w:p>
      <w:pPr>
        <w:pStyle w:val="BodyText"/>
        <w:ind w:left="399" w:firstLine="708"/>
        <w:jc w:val="left"/>
      </w:pPr>
      <w:r>
        <w:rPr/>
        <w:t>называть</w:t>
      </w:r>
      <w:r>
        <w:rPr>
          <w:spacing w:val="40"/>
        </w:rPr>
        <w:t> </w:t>
      </w:r>
      <w:r>
        <w:rPr/>
        <w:t>типы</w:t>
      </w:r>
      <w:r>
        <w:rPr>
          <w:spacing w:val="40"/>
        </w:rPr>
        <w:t> </w:t>
      </w:r>
      <w:r>
        <w:rPr/>
        <w:t>графических</w:t>
      </w:r>
      <w:r>
        <w:rPr>
          <w:spacing w:val="40"/>
        </w:rPr>
        <w:t> </w:t>
      </w:r>
      <w:r>
        <w:rPr/>
        <w:t>изображений</w:t>
      </w:r>
      <w:r>
        <w:rPr>
          <w:spacing w:val="40"/>
        </w:rPr>
        <w:t> </w:t>
      </w:r>
      <w:r>
        <w:rPr/>
        <w:t>(рисунок,</w:t>
      </w:r>
      <w:r>
        <w:rPr>
          <w:spacing w:val="40"/>
        </w:rPr>
        <w:t> </w:t>
      </w:r>
      <w:r>
        <w:rPr/>
        <w:t>диаграмма,</w:t>
      </w:r>
      <w:r>
        <w:rPr>
          <w:spacing w:val="40"/>
        </w:rPr>
        <w:t> </w:t>
      </w:r>
      <w:r>
        <w:rPr/>
        <w:t>графики,</w:t>
      </w:r>
      <w:r>
        <w:rPr>
          <w:spacing w:val="40"/>
        </w:rPr>
        <w:t> </w:t>
      </w:r>
      <w:r>
        <w:rPr/>
        <w:t>графы,</w:t>
      </w:r>
      <w:r>
        <w:rPr>
          <w:spacing w:val="40"/>
        </w:rPr>
        <w:t> </w:t>
      </w:r>
      <w:r>
        <w:rPr/>
        <w:t>эскиз, технический рисунок, чертеж, схема, карта, пиктограмма и другие);</w:t>
      </w:r>
    </w:p>
    <w:p>
      <w:pPr>
        <w:pStyle w:val="BodyText"/>
        <w:spacing w:line="237" w:lineRule="auto"/>
        <w:ind w:left="399" w:right="607" w:firstLine="708"/>
        <w:jc w:val="left"/>
      </w:pPr>
      <w:r>
        <w:rPr/>
        <w:t>называть</w:t>
      </w:r>
      <w:r>
        <w:rPr>
          <w:spacing w:val="32"/>
        </w:rPr>
        <w:t> </w:t>
      </w:r>
      <w:r>
        <w:rPr/>
        <w:t>основные</w:t>
      </w:r>
      <w:r>
        <w:rPr>
          <w:spacing w:val="30"/>
        </w:rPr>
        <w:t> </w:t>
      </w:r>
      <w:r>
        <w:rPr/>
        <w:t>элементы</w:t>
      </w:r>
      <w:r>
        <w:rPr>
          <w:spacing w:val="31"/>
        </w:rPr>
        <w:t> </w:t>
      </w:r>
      <w:r>
        <w:rPr/>
        <w:t>графических</w:t>
      </w:r>
      <w:r>
        <w:rPr>
          <w:spacing w:val="33"/>
        </w:rPr>
        <w:t> </w:t>
      </w:r>
      <w:r>
        <w:rPr/>
        <w:t>изображений</w:t>
      </w:r>
      <w:r>
        <w:rPr>
          <w:spacing w:val="38"/>
        </w:rPr>
        <w:t> </w:t>
      </w:r>
      <w:r>
        <w:rPr/>
        <w:t>(точка,</w:t>
      </w:r>
      <w:r>
        <w:rPr>
          <w:spacing w:val="31"/>
        </w:rPr>
        <w:t> </w:t>
      </w:r>
      <w:r>
        <w:rPr/>
        <w:t>линия,</w:t>
      </w:r>
      <w:r>
        <w:rPr>
          <w:spacing w:val="31"/>
        </w:rPr>
        <w:t> </w:t>
      </w:r>
      <w:r>
        <w:rPr/>
        <w:t>контур,</w:t>
      </w:r>
      <w:r>
        <w:rPr>
          <w:spacing w:val="31"/>
        </w:rPr>
        <w:t> </w:t>
      </w:r>
      <w:r>
        <w:rPr/>
        <w:t>буквы</w:t>
      </w:r>
      <w:r>
        <w:rPr>
          <w:spacing w:val="30"/>
        </w:rPr>
        <w:t> </w:t>
      </w:r>
      <w:r>
        <w:rPr/>
        <w:t>и цифры, условные знаки);</w:t>
      </w:r>
    </w:p>
    <w:p>
      <w:pPr>
        <w:pStyle w:val="BodyText"/>
        <w:ind w:left="1107" w:firstLine="0"/>
        <w:jc w:val="left"/>
      </w:pPr>
      <w:r>
        <w:rPr/>
        <w:t>называть</w:t>
      </w:r>
      <w:r>
        <w:rPr>
          <w:spacing w:val="-4"/>
        </w:rPr>
        <w:t> </w:t>
      </w:r>
      <w:r>
        <w:rPr/>
        <w:t>и</w:t>
      </w:r>
      <w:r>
        <w:rPr>
          <w:spacing w:val="-4"/>
        </w:rPr>
        <w:t> </w:t>
      </w:r>
      <w:r>
        <w:rPr/>
        <w:t>применять</w:t>
      </w:r>
      <w:r>
        <w:rPr>
          <w:spacing w:val="-3"/>
        </w:rPr>
        <w:t> </w:t>
      </w:r>
      <w:r>
        <w:rPr/>
        <w:t>чертежные</w:t>
      </w:r>
      <w:r>
        <w:rPr>
          <w:spacing w:val="-4"/>
        </w:rPr>
        <w:t> </w:t>
      </w:r>
      <w:r>
        <w:rPr>
          <w:spacing w:val="-2"/>
        </w:rPr>
        <w:t>инструменты;</w:t>
      </w:r>
    </w:p>
    <w:p>
      <w:pPr>
        <w:pStyle w:val="BodyText"/>
        <w:ind w:left="399" w:firstLine="708"/>
        <w:jc w:val="left"/>
      </w:pPr>
      <w:r>
        <w:rPr/>
        <w:t>читать</w:t>
      </w:r>
      <w:r>
        <w:rPr>
          <w:spacing w:val="40"/>
        </w:rPr>
        <w:t> </w:t>
      </w:r>
      <w:r>
        <w:rPr/>
        <w:t>и</w:t>
      </w:r>
      <w:r>
        <w:rPr>
          <w:spacing w:val="40"/>
        </w:rPr>
        <w:t> </w:t>
      </w:r>
      <w:r>
        <w:rPr/>
        <w:t>выполнять</w:t>
      </w:r>
      <w:r>
        <w:rPr>
          <w:spacing w:val="40"/>
        </w:rPr>
        <w:t> </w:t>
      </w:r>
      <w:r>
        <w:rPr/>
        <w:t>чертежи</w:t>
      </w:r>
      <w:r>
        <w:rPr>
          <w:spacing w:val="40"/>
        </w:rPr>
        <w:t> </w:t>
      </w:r>
      <w:r>
        <w:rPr/>
        <w:t>на</w:t>
      </w:r>
      <w:r>
        <w:rPr>
          <w:spacing w:val="40"/>
        </w:rPr>
        <w:t> </w:t>
      </w:r>
      <w:r>
        <w:rPr/>
        <w:t>листе</w:t>
      </w:r>
      <w:r>
        <w:rPr>
          <w:spacing w:val="40"/>
        </w:rPr>
        <w:t> </w:t>
      </w:r>
      <w:r>
        <w:rPr/>
        <w:t>А4</w:t>
      </w:r>
      <w:r>
        <w:rPr>
          <w:spacing w:val="40"/>
        </w:rPr>
        <w:t> </w:t>
      </w:r>
      <w:r>
        <w:rPr/>
        <w:t>(рамка,</w:t>
      </w:r>
      <w:r>
        <w:rPr>
          <w:spacing w:val="40"/>
        </w:rPr>
        <w:t> </w:t>
      </w:r>
      <w:r>
        <w:rPr/>
        <w:t>основная</w:t>
      </w:r>
      <w:r>
        <w:rPr>
          <w:spacing w:val="40"/>
        </w:rPr>
        <w:t> </w:t>
      </w:r>
      <w:r>
        <w:rPr/>
        <w:t>надпись,</w:t>
      </w:r>
      <w:r>
        <w:rPr>
          <w:spacing w:val="40"/>
        </w:rPr>
        <w:t> </w:t>
      </w:r>
      <w:r>
        <w:rPr/>
        <w:t>масштаб,</w:t>
      </w:r>
      <w:r>
        <w:rPr>
          <w:spacing w:val="40"/>
        </w:rPr>
        <w:t> </w:t>
      </w:r>
      <w:r>
        <w:rPr/>
        <w:t>виды,</w:t>
      </w:r>
      <w:r>
        <w:rPr>
          <w:spacing w:val="40"/>
        </w:rPr>
        <w:t> </w:t>
      </w:r>
      <w:r>
        <w:rPr/>
        <w:t>нанесение размеров);</w:t>
      </w:r>
    </w:p>
    <w:p>
      <w:pPr>
        <w:pStyle w:val="BodyText"/>
        <w:ind w:left="399" w:firstLine="708"/>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черчением,</w:t>
      </w:r>
      <w:r>
        <w:rPr>
          <w:spacing w:val="40"/>
        </w:rPr>
        <w:t> </w:t>
      </w:r>
      <w:r>
        <w:rPr/>
        <w:t>компьютерной</w:t>
      </w:r>
      <w:r>
        <w:rPr>
          <w:spacing w:val="40"/>
        </w:rPr>
        <w:t> </w:t>
      </w:r>
      <w:r>
        <w:rPr/>
        <w:t>графикой,</w:t>
      </w:r>
      <w:r>
        <w:rPr>
          <w:spacing w:val="40"/>
        </w:rPr>
        <w:t> </w:t>
      </w:r>
      <w:r>
        <w:rPr/>
        <w:t>их 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6 </w:t>
      </w:r>
      <w:r>
        <w:rPr>
          <w:spacing w:val="-2"/>
        </w:rPr>
        <w:t>классе:</w:t>
      </w:r>
    </w:p>
    <w:p>
      <w:pPr>
        <w:pStyle w:val="BodyText"/>
        <w:ind w:left="399" w:firstLine="708"/>
        <w:jc w:val="left"/>
      </w:pPr>
      <w:r>
        <w:rPr/>
        <w:t>знать и выполнять основные правила выполнения чертежей с использованием чертежных </w:t>
      </w:r>
      <w:r>
        <w:rPr>
          <w:spacing w:val="-2"/>
        </w:rPr>
        <w:t>инструментов;</w:t>
      </w:r>
    </w:p>
    <w:p>
      <w:pPr>
        <w:pStyle w:val="BodyText"/>
        <w:tabs>
          <w:tab w:pos="2301" w:val="left" w:leader="none"/>
          <w:tab w:pos="3160" w:val="left" w:leader="none"/>
          <w:tab w:pos="4361" w:val="left" w:leader="none"/>
          <w:tab w:pos="5879" w:val="left" w:leader="none"/>
          <w:tab w:pos="7460" w:val="left" w:leader="none"/>
          <w:tab w:pos="8654" w:val="left" w:leader="none"/>
          <w:tab w:pos="8973" w:val="left" w:leader="none"/>
          <w:tab w:pos="9438" w:val="left" w:leader="none"/>
        </w:tabs>
        <w:ind w:left="1107" w:right="718" w:firstLine="0"/>
        <w:jc w:val="left"/>
      </w:pPr>
      <w:r>
        <w:rPr/>
        <w:t>знать и использовать для выполнения чертежей инструменты графического редактора; </w:t>
      </w:r>
      <w:r>
        <w:rPr>
          <w:spacing w:val="-2"/>
        </w:rPr>
        <w:t>понимать</w:t>
      </w:r>
      <w:r>
        <w:rPr/>
        <w:tab/>
      </w:r>
      <w:r>
        <w:rPr>
          <w:spacing w:val="-4"/>
        </w:rPr>
        <w:t>смысл</w:t>
      </w:r>
      <w:r>
        <w:rPr/>
        <w:tab/>
      </w:r>
      <w:r>
        <w:rPr>
          <w:spacing w:val="-2"/>
        </w:rPr>
        <w:t>условных</w:t>
      </w:r>
      <w:r>
        <w:rPr/>
        <w:tab/>
      </w:r>
      <w:r>
        <w:rPr>
          <w:spacing w:val="-2"/>
        </w:rPr>
        <w:t>графических</w:t>
      </w:r>
      <w:r>
        <w:rPr/>
        <w:tab/>
      </w:r>
      <w:r>
        <w:rPr>
          <w:spacing w:val="-2"/>
        </w:rPr>
        <w:t>обозначений,</w:t>
      </w:r>
      <w:r>
        <w:rPr/>
        <w:tab/>
      </w:r>
      <w:r>
        <w:rPr>
          <w:spacing w:val="-2"/>
        </w:rPr>
        <w:t>создавать</w:t>
      </w:r>
      <w:r>
        <w:rPr/>
        <w:tab/>
      </w:r>
      <w:r>
        <w:rPr>
          <w:spacing w:val="-10"/>
        </w:rPr>
        <w:t>с</w:t>
      </w:r>
      <w:r>
        <w:rPr/>
        <w:tab/>
      </w:r>
      <w:r>
        <w:rPr>
          <w:spacing w:val="-6"/>
        </w:rPr>
        <w:t>их</w:t>
      </w:r>
      <w:r>
        <w:rPr/>
        <w:tab/>
      </w:r>
      <w:r>
        <w:rPr>
          <w:spacing w:val="-2"/>
        </w:rPr>
        <w:t>помощью</w:t>
      </w:r>
    </w:p>
    <w:p>
      <w:pPr>
        <w:pStyle w:val="BodyText"/>
        <w:ind w:left="399" w:firstLine="0"/>
        <w:jc w:val="left"/>
      </w:pPr>
      <w:r>
        <w:rPr/>
        <w:t>графические</w:t>
      </w:r>
      <w:r>
        <w:rPr>
          <w:spacing w:val="-5"/>
        </w:rPr>
        <w:t> </w:t>
      </w:r>
      <w:r>
        <w:rPr>
          <w:spacing w:val="-2"/>
        </w:rPr>
        <w:t>тексты;</w:t>
      </w:r>
    </w:p>
    <w:p>
      <w:pPr>
        <w:pStyle w:val="BodyText"/>
        <w:ind w:left="1107" w:firstLine="0"/>
        <w:jc w:val="left"/>
      </w:pPr>
      <w:r>
        <w:rPr/>
        <w:t>создавать</w:t>
      </w:r>
      <w:r>
        <w:rPr>
          <w:spacing w:val="-3"/>
        </w:rPr>
        <w:t> </w:t>
      </w:r>
      <w:r>
        <w:rPr/>
        <w:t>тексты,</w:t>
      </w:r>
      <w:r>
        <w:rPr>
          <w:spacing w:val="-2"/>
        </w:rPr>
        <w:t> </w:t>
      </w:r>
      <w:r>
        <w:rPr/>
        <w:t>рисунки</w:t>
      </w:r>
      <w:r>
        <w:rPr>
          <w:spacing w:val="-3"/>
        </w:rPr>
        <w:t> </w:t>
      </w:r>
      <w:r>
        <w:rPr/>
        <w:t>в</w:t>
      </w:r>
      <w:r>
        <w:rPr>
          <w:spacing w:val="-3"/>
        </w:rPr>
        <w:t> </w:t>
      </w:r>
      <w:r>
        <w:rPr/>
        <w:t>графическом</w:t>
      </w:r>
      <w:r>
        <w:rPr>
          <w:spacing w:val="-3"/>
        </w:rPr>
        <w:t> </w:t>
      </w:r>
      <w:r>
        <w:rPr>
          <w:spacing w:val="-2"/>
        </w:rPr>
        <w:t>редакторе;</w:t>
      </w:r>
    </w:p>
    <w:p>
      <w:pPr>
        <w:pStyle w:val="BodyText"/>
        <w:ind w:left="399" w:firstLine="708"/>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черчением,</w:t>
      </w:r>
      <w:r>
        <w:rPr>
          <w:spacing w:val="40"/>
        </w:rPr>
        <w:t> </w:t>
      </w:r>
      <w:r>
        <w:rPr/>
        <w:t>компьютерной</w:t>
      </w:r>
      <w:r>
        <w:rPr>
          <w:spacing w:val="40"/>
        </w:rPr>
        <w:t> </w:t>
      </w:r>
      <w:r>
        <w:rPr/>
        <w:t>графикой,</w:t>
      </w:r>
      <w:r>
        <w:rPr>
          <w:spacing w:val="40"/>
        </w:rPr>
        <w:t> </w:t>
      </w:r>
      <w:r>
        <w:rPr/>
        <w:t>их 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7 </w:t>
      </w:r>
      <w:r>
        <w:rPr>
          <w:spacing w:val="-2"/>
        </w:rPr>
        <w:t>классе:</w:t>
      </w:r>
    </w:p>
    <w:p>
      <w:pPr>
        <w:pStyle w:val="BodyText"/>
        <w:ind w:left="1107" w:right="4239" w:firstLine="0"/>
        <w:jc w:val="left"/>
      </w:pPr>
      <w:r>
        <w:rPr/>
        <w:t>называть виды конструкторской документации; называть</w:t>
      </w:r>
      <w:r>
        <w:rPr>
          <w:spacing w:val="-6"/>
        </w:rPr>
        <w:t> </w:t>
      </w:r>
      <w:r>
        <w:rPr/>
        <w:t>и</w:t>
      </w:r>
      <w:r>
        <w:rPr>
          <w:spacing w:val="-8"/>
        </w:rPr>
        <w:t> </w:t>
      </w:r>
      <w:r>
        <w:rPr/>
        <w:t>характеризовать</w:t>
      </w:r>
      <w:r>
        <w:rPr>
          <w:spacing w:val="-6"/>
        </w:rPr>
        <w:t> </w:t>
      </w:r>
      <w:r>
        <w:rPr/>
        <w:t>виды</w:t>
      </w:r>
      <w:r>
        <w:rPr>
          <w:spacing w:val="-6"/>
        </w:rPr>
        <w:t> </w:t>
      </w:r>
      <w:r>
        <w:rPr/>
        <w:t>графических</w:t>
      </w:r>
      <w:r>
        <w:rPr>
          <w:spacing w:val="-7"/>
        </w:rPr>
        <w:t> </w:t>
      </w:r>
      <w:r>
        <w:rPr/>
        <w:t>моделей; выполнять и оформлять сборочный чертеж;</w:t>
      </w:r>
    </w:p>
    <w:p>
      <w:pPr>
        <w:pStyle w:val="BodyText"/>
        <w:ind w:left="399" w:firstLine="708"/>
        <w:jc w:val="left"/>
      </w:pPr>
      <w:r>
        <w:rPr/>
        <w:t>владеть</w:t>
      </w:r>
      <w:r>
        <w:rPr>
          <w:spacing w:val="40"/>
        </w:rPr>
        <w:t> </w:t>
      </w:r>
      <w:r>
        <w:rPr/>
        <w:t>ручными</w:t>
      </w:r>
      <w:r>
        <w:rPr>
          <w:spacing w:val="40"/>
        </w:rPr>
        <w:t> </w:t>
      </w:r>
      <w:r>
        <w:rPr/>
        <w:t>способами</w:t>
      </w:r>
      <w:r>
        <w:rPr>
          <w:spacing w:val="40"/>
        </w:rPr>
        <w:t> </w:t>
      </w:r>
      <w:r>
        <w:rPr/>
        <w:t>вычерчивания</w:t>
      </w:r>
      <w:r>
        <w:rPr>
          <w:spacing w:val="40"/>
        </w:rPr>
        <w:t> </w:t>
      </w:r>
      <w:r>
        <w:rPr/>
        <w:t>чертежей,</w:t>
      </w:r>
      <w:r>
        <w:rPr>
          <w:spacing w:val="40"/>
        </w:rPr>
        <w:t> </w:t>
      </w:r>
      <w:r>
        <w:rPr/>
        <w:t>эскизов</w:t>
      </w:r>
      <w:r>
        <w:rPr>
          <w:spacing w:val="40"/>
        </w:rPr>
        <w:t> </w:t>
      </w:r>
      <w:r>
        <w:rPr/>
        <w:t>и</w:t>
      </w:r>
      <w:r>
        <w:rPr>
          <w:spacing w:val="40"/>
        </w:rPr>
        <w:t> </w:t>
      </w:r>
      <w:r>
        <w:rPr/>
        <w:t>технических</w:t>
      </w:r>
      <w:r>
        <w:rPr>
          <w:spacing w:val="40"/>
        </w:rPr>
        <w:t> </w:t>
      </w:r>
      <w:r>
        <w:rPr/>
        <w:t>рисунков </w:t>
      </w:r>
      <w:r>
        <w:rPr>
          <w:spacing w:val="-2"/>
        </w:rPr>
        <w:t>деталей;</w:t>
      </w:r>
    </w:p>
    <w:p>
      <w:pPr>
        <w:pStyle w:val="BodyText"/>
        <w:tabs>
          <w:tab w:pos="2107" w:val="left" w:leader="none"/>
          <w:tab w:pos="4645" w:val="left" w:leader="none"/>
          <w:tab w:pos="5952" w:val="left" w:leader="none"/>
          <w:tab w:pos="7629" w:val="left" w:leader="none"/>
          <w:tab w:pos="8866" w:val="left" w:leader="none"/>
          <w:tab w:pos="10305" w:val="left" w:leader="none"/>
        </w:tabs>
        <w:ind w:left="399" w:right="715" w:firstLine="708"/>
        <w:jc w:val="left"/>
      </w:pPr>
      <w:r>
        <w:rPr>
          <w:spacing w:val="-2"/>
        </w:rPr>
        <w:t>владеть</w:t>
      </w:r>
      <w:r>
        <w:rPr/>
        <w:tab/>
      </w:r>
      <w:r>
        <w:rPr>
          <w:spacing w:val="-2"/>
        </w:rPr>
        <w:t>автоматизированными</w:t>
      </w:r>
      <w:r>
        <w:rPr/>
        <w:tab/>
      </w:r>
      <w:r>
        <w:rPr>
          <w:spacing w:val="-2"/>
        </w:rPr>
        <w:t>способами</w:t>
      </w:r>
      <w:r>
        <w:rPr/>
        <w:tab/>
      </w:r>
      <w:r>
        <w:rPr>
          <w:spacing w:val="-2"/>
        </w:rPr>
        <w:t>вычерчивания</w:t>
      </w:r>
      <w:r>
        <w:rPr/>
        <w:tab/>
      </w:r>
      <w:r>
        <w:rPr>
          <w:spacing w:val="-2"/>
        </w:rPr>
        <w:t>чертежей,</w:t>
      </w:r>
      <w:r>
        <w:rPr/>
        <w:tab/>
      </w:r>
      <w:r>
        <w:rPr>
          <w:spacing w:val="-2"/>
        </w:rPr>
        <w:t>эскизов</w:t>
      </w:r>
      <w:r>
        <w:rPr/>
        <w:tab/>
      </w:r>
      <w:r>
        <w:rPr>
          <w:spacing w:val="-10"/>
        </w:rPr>
        <w:t>и </w:t>
      </w:r>
      <w:r>
        <w:rPr/>
        <w:t>технических рисунков;</w:t>
      </w:r>
    </w:p>
    <w:p>
      <w:pPr>
        <w:pStyle w:val="BodyText"/>
        <w:ind w:left="1107" w:firstLine="0"/>
        <w:jc w:val="left"/>
      </w:pPr>
      <w:r>
        <w:rPr/>
        <w:t>уметь</w:t>
      </w:r>
      <w:r>
        <w:rPr>
          <w:spacing w:val="-6"/>
        </w:rPr>
        <w:t> </w:t>
      </w:r>
      <w:r>
        <w:rPr/>
        <w:t>читать</w:t>
      </w:r>
      <w:r>
        <w:rPr>
          <w:spacing w:val="-3"/>
        </w:rPr>
        <w:t> </w:t>
      </w:r>
      <w:r>
        <w:rPr/>
        <w:t>чертежи</w:t>
      </w:r>
      <w:r>
        <w:rPr>
          <w:spacing w:val="-4"/>
        </w:rPr>
        <w:t> </w:t>
      </w:r>
      <w:r>
        <w:rPr/>
        <w:t>деталей</w:t>
      </w:r>
      <w:r>
        <w:rPr>
          <w:spacing w:val="-3"/>
        </w:rPr>
        <w:t> </w:t>
      </w:r>
      <w:r>
        <w:rPr/>
        <w:t>и</w:t>
      </w:r>
      <w:r>
        <w:rPr>
          <w:spacing w:val="-3"/>
        </w:rPr>
        <w:t> </w:t>
      </w:r>
      <w:r>
        <w:rPr/>
        <w:t>осуществлять</w:t>
      </w:r>
      <w:r>
        <w:rPr>
          <w:spacing w:val="-2"/>
        </w:rPr>
        <w:t> </w:t>
      </w:r>
      <w:r>
        <w:rPr/>
        <w:t>расчеты</w:t>
      </w:r>
      <w:r>
        <w:rPr>
          <w:spacing w:val="-3"/>
        </w:rPr>
        <w:t> </w:t>
      </w:r>
      <w:r>
        <w:rPr/>
        <w:t>по</w:t>
      </w:r>
      <w:r>
        <w:rPr>
          <w:spacing w:val="-3"/>
        </w:rPr>
        <w:t> </w:t>
      </w:r>
      <w:r>
        <w:rPr>
          <w:spacing w:val="-2"/>
        </w:rPr>
        <w:t>чертежам;</w:t>
      </w:r>
    </w:p>
    <w:p>
      <w:pPr>
        <w:pStyle w:val="BodyText"/>
        <w:ind w:left="399" w:firstLine="708"/>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черчением,</w:t>
      </w:r>
      <w:r>
        <w:rPr>
          <w:spacing w:val="40"/>
        </w:rPr>
        <w:t> </w:t>
      </w:r>
      <w:r>
        <w:rPr/>
        <w:t>компьютерной</w:t>
      </w:r>
      <w:r>
        <w:rPr>
          <w:spacing w:val="40"/>
        </w:rPr>
        <w:t> </w:t>
      </w:r>
      <w:r>
        <w:rPr/>
        <w:t>графикой,</w:t>
      </w:r>
      <w:r>
        <w:rPr>
          <w:spacing w:val="40"/>
        </w:rPr>
        <w:t> </w:t>
      </w:r>
      <w:r>
        <w:rPr/>
        <w:t>их 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8 </w:t>
      </w:r>
      <w:r>
        <w:rPr>
          <w:spacing w:val="-2"/>
        </w:rPr>
        <w:t>классе:</w:t>
      </w:r>
    </w:p>
    <w:p>
      <w:pPr>
        <w:pStyle w:val="BodyText"/>
        <w:ind w:left="1107" w:right="975" w:firstLine="0"/>
        <w:jc w:val="left"/>
      </w:pPr>
      <w:r>
        <w:rPr/>
        <w:t>использовать</w:t>
      </w:r>
      <w:r>
        <w:rPr>
          <w:spacing w:val="-4"/>
        </w:rPr>
        <w:t> </w:t>
      </w:r>
      <w:r>
        <w:rPr/>
        <w:t>программное</w:t>
      </w:r>
      <w:r>
        <w:rPr>
          <w:spacing w:val="-5"/>
        </w:rPr>
        <w:t> </w:t>
      </w:r>
      <w:r>
        <w:rPr/>
        <w:t>обеспечение</w:t>
      </w:r>
      <w:r>
        <w:rPr>
          <w:spacing w:val="-5"/>
        </w:rPr>
        <w:t> </w:t>
      </w:r>
      <w:r>
        <w:rPr/>
        <w:t>для</w:t>
      </w:r>
      <w:r>
        <w:rPr>
          <w:spacing w:val="-4"/>
        </w:rPr>
        <w:t> </w:t>
      </w:r>
      <w:r>
        <w:rPr/>
        <w:t>создания</w:t>
      </w:r>
      <w:r>
        <w:rPr>
          <w:spacing w:val="-7"/>
        </w:rPr>
        <w:t> </w:t>
      </w:r>
      <w:r>
        <w:rPr/>
        <w:t>проектной</w:t>
      </w:r>
      <w:r>
        <w:rPr>
          <w:spacing w:val="-4"/>
        </w:rPr>
        <w:t> </w:t>
      </w:r>
      <w:r>
        <w:rPr/>
        <w:t>документации; создавать различные виды документов;</w:t>
      </w:r>
    </w:p>
    <w:p>
      <w:pPr>
        <w:pStyle w:val="BodyText"/>
        <w:ind w:left="1107" w:right="607" w:firstLine="0"/>
        <w:jc w:val="left"/>
      </w:pPr>
      <w:r>
        <w:rPr/>
        <w:t>владеть способами создания, редактирования и трансформации графических объектов; выполнять</w:t>
      </w:r>
      <w:r>
        <w:rPr>
          <w:spacing w:val="80"/>
          <w:w w:val="150"/>
        </w:rPr>
        <w:t> </w:t>
      </w:r>
      <w:r>
        <w:rPr/>
        <w:t>эскизы,</w:t>
      </w:r>
      <w:r>
        <w:rPr>
          <w:spacing w:val="80"/>
          <w:w w:val="150"/>
        </w:rPr>
        <w:t> </w:t>
      </w:r>
      <w:r>
        <w:rPr/>
        <w:t>схемы,</w:t>
      </w:r>
      <w:r>
        <w:rPr>
          <w:spacing w:val="80"/>
          <w:w w:val="150"/>
        </w:rPr>
        <w:t> </w:t>
      </w:r>
      <w:r>
        <w:rPr/>
        <w:t>чертежи</w:t>
      </w:r>
      <w:r>
        <w:rPr>
          <w:spacing w:val="80"/>
          <w:w w:val="150"/>
        </w:rPr>
        <w:t> </w:t>
      </w:r>
      <w:r>
        <w:rPr/>
        <w:t>с</w:t>
      </w:r>
      <w:r>
        <w:rPr>
          <w:spacing w:val="80"/>
          <w:w w:val="150"/>
        </w:rPr>
        <w:t> </w:t>
      </w:r>
      <w:r>
        <w:rPr/>
        <w:t>использованием</w:t>
      </w:r>
      <w:r>
        <w:rPr>
          <w:spacing w:val="80"/>
          <w:w w:val="150"/>
        </w:rPr>
        <w:t> </w:t>
      </w:r>
      <w:r>
        <w:rPr/>
        <w:t>чертежных</w:t>
      </w:r>
      <w:r>
        <w:rPr>
          <w:spacing w:val="80"/>
          <w:w w:val="150"/>
        </w:rPr>
        <w:t> </w:t>
      </w:r>
      <w:r>
        <w:rPr/>
        <w:t>инструментов</w:t>
      </w:r>
      <w:r>
        <w:rPr>
          <w:spacing w:val="80"/>
          <w:w w:val="150"/>
        </w:rPr>
        <w:t> </w:t>
      </w:r>
      <w:r>
        <w:rPr/>
        <w:t>и</w:t>
      </w:r>
    </w:p>
    <w:p>
      <w:pPr>
        <w:pStyle w:val="BodyText"/>
        <w:ind w:left="1107" w:right="2710" w:hanging="708"/>
        <w:jc w:val="left"/>
      </w:pPr>
      <w:r>
        <w:rPr/>
        <w:t>приспособлений и (или) с использованием программного обеспечения; создавать</w:t>
      </w:r>
      <w:r>
        <w:rPr>
          <w:spacing w:val="-4"/>
        </w:rPr>
        <w:t> </w:t>
      </w:r>
      <w:r>
        <w:rPr/>
        <w:t>и</w:t>
      </w:r>
      <w:r>
        <w:rPr>
          <w:spacing w:val="-4"/>
        </w:rPr>
        <w:t> </w:t>
      </w:r>
      <w:r>
        <w:rPr/>
        <w:t>редактировать</w:t>
      </w:r>
      <w:r>
        <w:rPr>
          <w:spacing w:val="-4"/>
        </w:rPr>
        <w:t> </w:t>
      </w:r>
      <w:r>
        <w:rPr/>
        <w:t>сложные</w:t>
      </w:r>
      <w:r>
        <w:rPr>
          <w:spacing w:val="-6"/>
        </w:rPr>
        <w:t> </w:t>
      </w:r>
      <w:r>
        <w:rPr/>
        <w:t>3D-модели</w:t>
      </w:r>
      <w:r>
        <w:rPr>
          <w:spacing w:val="-4"/>
        </w:rPr>
        <w:t> </w:t>
      </w:r>
      <w:r>
        <w:rPr/>
        <w:t>и</w:t>
      </w:r>
      <w:r>
        <w:rPr>
          <w:spacing w:val="-4"/>
        </w:rPr>
        <w:t> </w:t>
      </w:r>
      <w:r>
        <w:rPr/>
        <w:t>сборочные</w:t>
      </w:r>
      <w:r>
        <w:rPr>
          <w:spacing w:val="-5"/>
        </w:rPr>
        <w:t> </w:t>
      </w:r>
      <w:r>
        <w:rPr/>
        <w:t>чертежи;</w:t>
      </w:r>
    </w:p>
    <w:p>
      <w:pPr>
        <w:pStyle w:val="BodyText"/>
        <w:ind w:left="399" w:firstLine="708"/>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черчением,</w:t>
      </w:r>
      <w:r>
        <w:rPr>
          <w:spacing w:val="40"/>
        </w:rPr>
        <w:t> </w:t>
      </w:r>
      <w:r>
        <w:rPr/>
        <w:t>компьютерной</w:t>
      </w:r>
      <w:r>
        <w:rPr>
          <w:spacing w:val="40"/>
        </w:rPr>
        <w:t> </w:t>
      </w:r>
      <w:r>
        <w:rPr/>
        <w:t>графикой,</w:t>
      </w:r>
      <w:r>
        <w:rPr>
          <w:spacing w:val="40"/>
        </w:rPr>
        <w:t> </w:t>
      </w:r>
      <w:r>
        <w:rPr/>
        <w:t>их 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9 </w:t>
      </w:r>
      <w:r>
        <w:rPr>
          <w:spacing w:val="-2"/>
        </w:rPr>
        <w:t>классе:</w:t>
      </w:r>
    </w:p>
    <w:p>
      <w:pPr>
        <w:pStyle w:val="BodyText"/>
        <w:ind w:left="399" w:firstLine="708"/>
        <w:jc w:val="left"/>
      </w:pPr>
      <w:r>
        <w:rPr/>
        <w:t>выполнять</w:t>
      </w:r>
      <w:r>
        <w:rPr>
          <w:spacing w:val="80"/>
        </w:rPr>
        <w:t> </w:t>
      </w:r>
      <w:r>
        <w:rPr/>
        <w:t>эскизы,</w:t>
      </w:r>
      <w:r>
        <w:rPr>
          <w:spacing w:val="80"/>
        </w:rPr>
        <w:t> </w:t>
      </w:r>
      <w:r>
        <w:rPr/>
        <w:t>схемы,</w:t>
      </w:r>
      <w:r>
        <w:rPr>
          <w:spacing w:val="80"/>
        </w:rPr>
        <w:t> </w:t>
      </w:r>
      <w:r>
        <w:rPr/>
        <w:t>чертежи</w:t>
      </w:r>
      <w:r>
        <w:rPr>
          <w:spacing w:val="80"/>
        </w:rPr>
        <w:t> </w:t>
      </w:r>
      <w:r>
        <w:rPr/>
        <w:t>с</w:t>
      </w:r>
      <w:r>
        <w:rPr>
          <w:spacing w:val="80"/>
        </w:rPr>
        <w:t> </w:t>
      </w:r>
      <w:r>
        <w:rPr/>
        <w:t>использованием</w:t>
      </w:r>
      <w:r>
        <w:rPr>
          <w:spacing w:val="80"/>
        </w:rPr>
        <w:t> </w:t>
      </w:r>
      <w:r>
        <w:rPr/>
        <w:t>чертежных</w:t>
      </w:r>
      <w:r>
        <w:rPr>
          <w:spacing w:val="80"/>
        </w:rPr>
        <w:t> </w:t>
      </w:r>
      <w:r>
        <w:rPr/>
        <w:t>инструментов</w:t>
      </w:r>
      <w:r>
        <w:rPr>
          <w:spacing w:val="80"/>
        </w:rPr>
        <w:t> </w:t>
      </w:r>
      <w:r>
        <w:rPr/>
        <w:t>и</w:t>
      </w:r>
      <w:r>
        <w:rPr>
          <w:spacing w:val="80"/>
        </w:rPr>
        <w:t> </w:t>
      </w:r>
      <w:r>
        <w:rPr/>
        <w:t>приспособлений и (или) в САПР;</w:t>
      </w:r>
    </w:p>
    <w:p>
      <w:pPr>
        <w:spacing w:after="0"/>
        <w:jc w:val="left"/>
        <w:sectPr>
          <w:pgSz w:w="11920" w:h="16850"/>
          <w:pgMar w:header="713" w:footer="0" w:top="940" w:bottom="280" w:left="760" w:right="0"/>
        </w:sectPr>
      </w:pPr>
    </w:p>
    <w:p>
      <w:pPr>
        <w:pStyle w:val="BodyText"/>
        <w:spacing w:line="266" w:lineRule="exact"/>
        <w:ind w:left="1107" w:firstLine="0"/>
        <w:jc w:val="left"/>
      </w:pPr>
      <w:r>
        <w:rPr/>
        <w:t>создавать</w:t>
      </w:r>
      <w:r>
        <w:rPr>
          <w:spacing w:val="-3"/>
        </w:rPr>
        <w:t> </w:t>
      </w:r>
      <w:r>
        <w:rPr/>
        <w:t>3D-модели</w:t>
      </w:r>
      <w:r>
        <w:rPr>
          <w:spacing w:val="-2"/>
        </w:rPr>
        <w:t> </w:t>
      </w:r>
      <w:r>
        <w:rPr/>
        <w:t>в</w:t>
      </w:r>
      <w:r>
        <w:rPr>
          <w:spacing w:val="-2"/>
        </w:rPr>
        <w:t> </w:t>
      </w:r>
      <w:r>
        <w:rPr>
          <w:spacing w:val="-4"/>
        </w:rPr>
        <w:t>САПР;</w:t>
      </w:r>
    </w:p>
    <w:p>
      <w:pPr>
        <w:pStyle w:val="BodyText"/>
        <w:tabs>
          <w:tab w:pos="3057" w:val="left" w:leader="none"/>
          <w:tab w:pos="3726" w:val="left" w:leader="none"/>
          <w:tab w:pos="5158" w:val="left" w:leader="none"/>
          <w:tab w:pos="6501" w:val="left" w:leader="none"/>
          <w:tab w:pos="6877" w:val="left" w:leader="none"/>
          <w:tab w:pos="8417" w:val="left" w:leader="none"/>
          <w:tab w:pos="10184" w:val="left" w:leader="none"/>
        </w:tabs>
        <w:ind w:left="1107" w:right="717" w:firstLine="0"/>
        <w:jc w:val="left"/>
      </w:pPr>
      <w:r>
        <w:rPr/>
        <w:t>оформлять конструкторскую документацию, в том числе с использованием САПР; </w:t>
      </w: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изучаемыми</w:t>
      </w:r>
      <w:r>
        <w:rPr/>
        <w:tab/>
      </w:r>
      <w:r>
        <w:rPr>
          <w:spacing w:val="-2"/>
        </w:rPr>
        <w:t>технологиями,</w:t>
      </w:r>
      <w:r>
        <w:rPr/>
        <w:tab/>
      </w:r>
      <w:r>
        <w:rPr>
          <w:spacing w:val="-6"/>
        </w:rPr>
        <w:t>их</w:t>
      </w:r>
    </w:p>
    <w:p>
      <w:pPr>
        <w:pStyle w:val="BodyText"/>
        <w:ind w:left="399" w:firstLine="0"/>
        <w:jc w:val="left"/>
      </w:pPr>
      <w:r>
        <w:rPr/>
        <w:t>востребованность</w:t>
      </w:r>
      <w:r>
        <w:rPr>
          <w:spacing w:val="-2"/>
        </w:rPr>
        <w:t> </w:t>
      </w:r>
      <w:r>
        <w:rPr/>
        <w:t>на</w:t>
      </w:r>
      <w:r>
        <w:rPr>
          <w:spacing w:val="-3"/>
        </w:rPr>
        <w:t> </w:t>
      </w:r>
      <w:r>
        <w:rPr/>
        <w:t>рынке</w:t>
      </w:r>
      <w:r>
        <w:rPr>
          <w:spacing w:val="-2"/>
        </w:rPr>
        <w:t> труда.</w:t>
      </w:r>
    </w:p>
    <w:p>
      <w:pPr>
        <w:pStyle w:val="Heading2"/>
        <w:tabs>
          <w:tab w:pos="2757" w:val="left" w:leader="none"/>
          <w:tab w:pos="4302" w:val="left" w:leader="none"/>
          <w:tab w:pos="5573" w:val="left" w:leader="none"/>
          <w:tab w:pos="7139" w:val="left" w:leader="none"/>
          <w:tab w:pos="8212" w:val="left" w:leader="none"/>
        </w:tabs>
        <w:spacing w:line="240" w:lineRule="auto" w:before="5"/>
        <w:ind w:left="399" w:right="711" w:firstLine="708"/>
        <w:jc w:val="left"/>
      </w:pPr>
      <w:r>
        <w:rPr>
          <w:spacing w:val="-2"/>
        </w:rPr>
        <w:t>Предметные</w:t>
      </w:r>
      <w:r>
        <w:rPr/>
        <w:tab/>
      </w:r>
      <w:r>
        <w:rPr>
          <w:spacing w:val="-2"/>
        </w:rPr>
        <w:t>результаты</w:t>
      </w:r>
      <w:r>
        <w:rPr/>
        <w:tab/>
      </w:r>
      <w:r>
        <w:rPr>
          <w:spacing w:val="-2"/>
        </w:rPr>
        <w:t>освоения</w:t>
      </w:r>
      <w:r>
        <w:rPr/>
        <w:tab/>
      </w:r>
      <w:r>
        <w:rPr>
          <w:spacing w:val="-2"/>
        </w:rPr>
        <w:t>содержания</w:t>
      </w:r>
      <w:r>
        <w:rPr/>
        <w:tab/>
      </w:r>
      <w:r>
        <w:rPr>
          <w:spacing w:val="-2"/>
        </w:rPr>
        <w:t>модуля</w:t>
      </w:r>
      <w:r>
        <w:rPr/>
        <w:tab/>
      </w:r>
      <w:r>
        <w:rPr>
          <w:spacing w:val="-2"/>
        </w:rPr>
        <w:t>«3D-моделирование, </w:t>
      </w:r>
      <w:r>
        <w:rPr/>
        <w:t>прототипирование, макетирование».</w:t>
      </w:r>
    </w:p>
    <w:p>
      <w:pPr>
        <w:pStyle w:val="BodyText"/>
        <w:spacing w:line="271" w:lineRule="exact"/>
        <w:ind w:left="1107" w:firstLine="0"/>
        <w:jc w:val="left"/>
      </w:pPr>
      <w:r>
        <w:rPr/>
        <w:t>К</w:t>
      </w:r>
      <w:r>
        <w:rPr>
          <w:spacing w:val="-1"/>
        </w:rPr>
        <w:t> </w:t>
      </w:r>
      <w:r>
        <w:rPr/>
        <w:t>концу</w:t>
      </w:r>
      <w:r>
        <w:rPr>
          <w:spacing w:val="-8"/>
        </w:rPr>
        <w:t> </w:t>
      </w:r>
      <w:r>
        <w:rPr/>
        <w:t>обучения</w:t>
      </w:r>
      <w:r>
        <w:rPr>
          <w:spacing w:val="2"/>
        </w:rPr>
        <w:t> </w:t>
      </w:r>
      <w:r>
        <w:rPr/>
        <w:t>в</w:t>
      </w:r>
      <w:r>
        <w:rPr>
          <w:spacing w:val="-1"/>
        </w:rPr>
        <w:t> </w:t>
      </w:r>
      <w:r>
        <w:rPr/>
        <w:t>7 </w:t>
      </w:r>
      <w:r>
        <w:rPr>
          <w:spacing w:val="-2"/>
        </w:rPr>
        <w:t>классе:</w:t>
      </w:r>
    </w:p>
    <w:p>
      <w:pPr>
        <w:pStyle w:val="BodyText"/>
        <w:ind w:left="1107" w:right="4976" w:firstLine="0"/>
        <w:jc w:val="left"/>
      </w:pPr>
      <w:r>
        <w:rPr/>
        <w:t>называть</w:t>
      </w:r>
      <w:r>
        <w:rPr>
          <w:spacing w:val="-6"/>
        </w:rPr>
        <w:t> </w:t>
      </w:r>
      <w:r>
        <w:rPr/>
        <w:t>виды,</w:t>
      </w:r>
      <w:r>
        <w:rPr>
          <w:spacing w:val="-6"/>
        </w:rPr>
        <w:t> </w:t>
      </w:r>
      <w:r>
        <w:rPr/>
        <w:t>свойства</w:t>
      </w:r>
      <w:r>
        <w:rPr>
          <w:spacing w:val="-8"/>
        </w:rPr>
        <w:t> </w:t>
      </w:r>
      <w:r>
        <w:rPr/>
        <w:t>и</w:t>
      </w:r>
      <w:r>
        <w:rPr>
          <w:spacing w:val="-6"/>
        </w:rPr>
        <w:t> </w:t>
      </w:r>
      <w:r>
        <w:rPr/>
        <w:t>назначение</w:t>
      </w:r>
      <w:r>
        <w:rPr>
          <w:spacing w:val="-7"/>
        </w:rPr>
        <w:t> </w:t>
      </w:r>
      <w:r>
        <w:rPr/>
        <w:t>моделей; называть виды макетов и их назначение;</w:t>
      </w:r>
    </w:p>
    <w:p>
      <w:pPr>
        <w:pStyle w:val="BodyText"/>
        <w:ind w:left="399" w:firstLine="708"/>
        <w:jc w:val="left"/>
      </w:pPr>
      <w:r>
        <w:rPr/>
        <w:t>создавать</w:t>
      </w:r>
      <w:r>
        <w:rPr>
          <w:spacing w:val="80"/>
        </w:rPr>
        <w:t> </w:t>
      </w:r>
      <w:r>
        <w:rPr/>
        <w:t>макеты</w:t>
      </w:r>
      <w:r>
        <w:rPr>
          <w:spacing w:val="80"/>
        </w:rPr>
        <w:t> </w:t>
      </w:r>
      <w:r>
        <w:rPr/>
        <w:t>различных</w:t>
      </w:r>
      <w:r>
        <w:rPr>
          <w:spacing w:val="80"/>
        </w:rPr>
        <w:t> </w:t>
      </w:r>
      <w:r>
        <w:rPr/>
        <w:t>видов,</w:t>
      </w:r>
      <w:r>
        <w:rPr>
          <w:spacing w:val="80"/>
        </w:rPr>
        <w:t> </w:t>
      </w:r>
      <w:r>
        <w:rPr/>
        <w:t>в</w:t>
      </w:r>
      <w:r>
        <w:rPr>
          <w:spacing w:val="80"/>
        </w:rPr>
        <w:t> </w:t>
      </w:r>
      <w:r>
        <w:rPr/>
        <w:t>том</w:t>
      </w:r>
      <w:r>
        <w:rPr>
          <w:spacing w:val="80"/>
        </w:rPr>
        <w:t> </w:t>
      </w:r>
      <w:r>
        <w:rPr/>
        <w:t>числе</w:t>
      </w:r>
      <w:r>
        <w:rPr>
          <w:spacing w:val="80"/>
        </w:rPr>
        <w:t> </w:t>
      </w:r>
      <w:r>
        <w:rPr/>
        <w:t>с</w:t>
      </w:r>
      <w:r>
        <w:rPr>
          <w:spacing w:val="80"/>
        </w:rPr>
        <w:t> </w:t>
      </w:r>
      <w:r>
        <w:rPr/>
        <w:t>использованием</w:t>
      </w:r>
      <w:r>
        <w:rPr>
          <w:spacing w:val="80"/>
        </w:rPr>
        <w:t> </w:t>
      </w:r>
      <w:r>
        <w:rPr/>
        <w:t>программного</w:t>
      </w:r>
      <w:r>
        <w:rPr>
          <w:spacing w:val="40"/>
        </w:rPr>
        <w:t> </w:t>
      </w:r>
      <w:r>
        <w:rPr>
          <w:spacing w:val="-2"/>
        </w:rPr>
        <w:t>обеспечения;</w:t>
      </w:r>
    </w:p>
    <w:p>
      <w:pPr>
        <w:pStyle w:val="BodyText"/>
        <w:ind w:left="1107" w:right="4061" w:firstLine="0"/>
        <w:jc w:val="left"/>
      </w:pPr>
      <w:r>
        <w:rPr/>
        <w:t>выполнять</w:t>
      </w:r>
      <w:r>
        <w:rPr>
          <w:spacing w:val="-6"/>
        </w:rPr>
        <w:t> </w:t>
      </w:r>
      <w:r>
        <w:rPr/>
        <w:t>развертку</w:t>
      </w:r>
      <w:r>
        <w:rPr>
          <w:spacing w:val="-13"/>
        </w:rPr>
        <w:t> </w:t>
      </w:r>
      <w:r>
        <w:rPr/>
        <w:t>и</w:t>
      </w:r>
      <w:r>
        <w:rPr>
          <w:spacing w:val="-3"/>
        </w:rPr>
        <w:t> </w:t>
      </w:r>
      <w:r>
        <w:rPr/>
        <w:t>соединять</w:t>
      </w:r>
      <w:r>
        <w:rPr>
          <w:spacing w:val="-6"/>
        </w:rPr>
        <w:t> </w:t>
      </w:r>
      <w:r>
        <w:rPr/>
        <w:t>фрагменты</w:t>
      </w:r>
      <w:r>
        <w:rPr>
          <w:spacing w:val="-6"/>
        </w:rPr>
        <w:t> </w:t>
      </w:r>
      <w:r>
        <w:rPr/>
        <w:t>макета; выполнять сборку деталей макета;</w:t>
      </w:r>
    </w:p>
    <w:p>
      <w:pPr>
        <w:pStyle w:val="BodyText"/>
        <w:spacing w:before="1"/>
        <w:ind w:left="1107" w:firstLine="0"/>
        <w:jc w:val="left"/>
      </w:pPr>
      <w:r>
        <w:rPr/>
        <w:t>разрабатывать</w:t>
      </w:r>
      <w:r>
        <w:rPr>
          <w:spacing w:val="-5"/>
        </w:rPr>
        <w:t> </w:t>
      </w:r>
      <w:r>
        <w:rPr/>
        <w:t>графическую</w:t>
      </w:r>
      <w:r>
        <w:rPr>
          <w:spacing w:val="-5"/>
        </w:rPr>
        <w:t> </w:t>
      </w:r>
      <w:r>
        <w:rPr>
          <w:spacing w:val="-2"/>
        </w:rPr>
        <w:t>документацию;</w:t>
      </w:r>
    </w:p>
    <w:p>
      <w:pPr>
        <w:pStyle w:val="BodyText"/>
        <w:ind w:left="399" w:right="845" w:firstLine="708"/>
        <w:jc w:val="left"/>
      </w:pPr>
      <w:r>
        <w:rPr/>
        <w:t>характеризовать мир профессий, связанных с изучаемыми технологиями макетирования, их 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8 </w:t>
      </w:r>
      <w:r>
        <w:rPr>
          <w:spacing w:val="-2"/>
        </w:rPr>
        <w:t>классе:</w:t>
      </w:r>
    </w:p>
    <w:p>
      <w:pPr>
        <w:pStyle w:val="BodyText"/>
        <w:spacing w:line="237" w:lineRule="auto" w:before="2"/>
        <w:ind w:left="399" w:firstLine="708"/>
        <w:jc w:val="left"/>
      </w:pPr>
      <w:r>
        <w:rPr/>
        <w:t>разрабатывать</w:t>
      </w:r>
      <w:r>
        <w:rPr>
          <w:spacing w:val="37"/>
        </w:rPr>
        <w:t> </w:t>
      </w:r>
      <w:r>
        <w:rPr/>
        <w:t>оригинальные</w:t>
      </w:r>
      <w:r>
        <w:rPr>
          <w:spacing w:val="35"/>
        </w:rPr>
        <w:t> </w:t>
      </w:r>
      <w:r>
        <w:rPr/>
        <w:t>конструкции</w:t>
      </w:r>
      <w:r>
        <w:rPr>
          <w:spacing w:val="37"/>
        </w:rPr>
        <w:t> </w:t>
      </w:r>
      <w:r>
        <w:rPr/>
        <w:t>с</w:t>
      </w:r>
      <w:r>
        <w:rPr>
          <w:spacing w:val="35"/>
        </w:rPr>
        <w:t> </w:t>
      </w:r>
      <w:r>
        <w:rPr/>
        <w:t>использованием</w:t>
      </w:r>
      <w:r>
        <w:rPr>
          <w:spacing w:val="40"/>
        </w:rPr>
        <w:t> </w:t>
      </w:r>
      <w:r>
        <w:rPr/>
        <w:t>3D-моделей,</w:t>
      </w:r>
      <w:r>
        <w:rPr>
          <w:spacing w:val="36"/>
        </w:rPr>
        <w:t> </w:t>
      </w:r>
      <w:r>
        <w:rPr/>
        <w:t>проводить</w:t>
      </w:r>
      <w:r>
        <w:rPr>
          <w:spacing w:val="34"/>
        </w:rPr>
        <w:t> </w:t>
      </w:r>
      <w:r>
        <w:rPr/>
        <w:t>их испытание, анализ, способы модернизации в зависимости</w:t>
      </w:r>
      <w:r>
        <w:rPr>
          <w:spacing w:val="80"/>
        </w:rPr>
        <w:t> </w:t>
      </w:r>
      <w:r>
        <w:rPr/>
        <w:t>от результатов испытания;</w:t>
      </w:r>
    </w:p>
    <w:p>
      <w:pPr>
        <w:pStyle w:val="BodyText"/>
        <w:spacing w:before="1"/>
        <w:ind w:left="1107" w:right="2710" w:firstLine="0"/>
        <w:jc w:val="left"/>
      </w:pPr>
      <w:r>
        <w:rPr/>
        <w:t>создавать 3D-модели, используя программное обеспечение; устанавливать</w:t>
      </w:r>
      <w:r>
        <w:rPr>
          <w:spacing w:val="-5"/>
        </w:rPr>
        <w:t> </w:t>
      </w:r>
      <w:r>
        <w:rPr/>
        <w:t>адекватность</w:t>
      </w:r>
      <w:r>
        <w:rPr>
          <w:spacing w:val="-5"/>
        </w:rPr>
        <w:t> </w:t>
      </w:r>
      <w:r>
        <w:rPr/>
        <w:t>модели</w:t>
      </w:r>
      <w:r>
        <w:rPr>
          <w:spacing w:val="-4"/>
        </w:rPr>
        <w:t> </w:t>
      </w:r>
      <w:r>
        <w:rPr/>
        <w:t>объекту</w:t>
      </w:r>
      <w:r>
        <w:rPr>
          <w:spacing w:val="-12"/>
        </w:rPr>
        <w:t> </w:t>
      </w:r>
      <w:r>
        <w:rPr/>
        <w:t>и</w:t>
      </w:r>
      <w:r>
        <w:rPr>
          <w:spacing w:val="-2"/>
        </w:rPr>
        <w:t> </w:t>
      </w:r>
      <w:r>
        <w:rPr/>
        <w:t>целям</w:t>
      </w:r>
      <w:r>
        <w:rPr>
          <w:spacing w:val="-5"/>
        </w:rPr>
        <w:t> </w:t>
      </w:r>
      <w:r>
        <w:rPr/>
        <w:t>моделирования; проводить анализ и модернизацию компьютерной модели;</w:t>
      </w:r>
    </w:p>
    <w:p>
      <w:pPr>
        <w:pStyle w:val="BodyText"/>
        <w:ind w:left="399" w:firstLine="708"/>
        <w:jc w:val="left"/>
      </w:pPr>
      <w:r>
        <w:rPr/>
        <w:t>изготавливать</w:t>
      </w:r>
      <w:r>
        <w:rPr>
          <w:spacing w:val="-1"/>
        </w:rPr>
        <w:t> </w:t>
      </w:r>
      <w:r>
        <w:rPr/>
        <w:t>прототипы</w:t>
      </w:r>
      <w:r>
        <w:rPr>
          <w:spacing w:val="-1"/>
        </w:rPr>
        <w:t> </w:t>
      </w:r>
      <w:r>
        <w:rPr/>
        <w:t>с</w:t>
      </w:r>
      <w:r>
        <w:rPr>
          <w:spacing w:val="-2"/>
        </w:rPr>
        <w:t> </w:t>
      </w:r>
      <w:r>
        <w:rPr/>
        <w:t>использованием</w:t>
      </w:r>
      <w:r>
        <w:rPr>
          <w:spacing w:val="-2"/>
        </w:rPr>
        <w:t> </w:t>
      </w:r>
      <w:r>
        <w:rPr/>
        <w:t>технологического</w:t>
      </w:r>
      <w:r>
        <w:rPr>
          <w:spacing w:val="-1"/>
        </w:rPr>
        <w:t> </w:t>
      </w:r>
      <w:r>
        <w:rPr/>
        <w:t>оборудования</w:t>
      </w:r>
      <w:r>
        <w:rPr>
          <w:spacing w:val="-1"/>
        </w:rPr>
        <w:t> </w:t>
      </w:r>
      <w:r>
        <w:rPr/>
        <w:t>(3D-принтер, лазерный гравер и другие);</w:t>
      </w:r>
    </w:p>
    <w:p>
      <w:pPr>
        <w:pStyle w:val="BodyText"/>
        <w:spacing w:before="1"/>
        <w:ind w:left="1107" w:right="2444" w:firstLine="0"/>
        <w:jc w:val="left"/>
      </w:pPr>
      <w:r>
        <w:rPr/>
        <w:t>модернизировать</w:t>
      </w:r>
      <w:r>
        <w:rPr>
          <w:spacing w:val="-7"/>
        </w:rPr>
        <w:t> </w:t>
      </w:r>
      <w:r>
        <w:rPr/>
        <w:t>прототип</w:t>
      </w:r>
      <w:r>
        <w:rPr>
          <w:spacing w:val="-5"/>
        </w:rPr>
        <w:t> </w:t>
      </w:r>
      <w:r>
        <w:rPr/>
        <w:t>в</w:t>
      </w:r>
      <w:r>
        <w:rPr>
          <w:spacing w:val="-6"/>
        </w:rPr>
        <w:t> </w:t>
      </w:r>
      <w:r>
        <w:rPr/>
        <w:t>соответствии</w:t>
      </w:r>
      <w:r>
        <w:rPr>
          <w:spacing w:val="-5"/>
        </w:rPr>
        <w:t> </w:t>
      </w:r>
      <w:r>
        <w:rPr/>
        <w:t>с</w:t>
      </w:r>
      <w:r>
        <w:rPr>
          <w:spacing w:val="-6"/>
        </w:rPr>
        <w:t> </w:t>
      </w:r>
      <w:r>
        <w:rPr/>
        <w:t>поставленной</w:t>
      </w:r>
      <w:r>
        <w:rPr>
          <w:spacing w:val="-5"/>
        </w:rPr>
        <w:t> </w:t>
      </w:r>
      <w:r>
        <w:rPr/>
        <w:t>задачей; презентовать изделие;</w:t>
      </w:r>
    </w:p>
    <w:p>
      <w:pPr>
        <w:pStyle w:val="BodyText"/>
        <w:tabs>
          <w:tab w:pos="2990" w:val="left" w:leader="none"/>
          <w:tab w:pos="3591" w:val="left" w:leader="none"/>
          <w:tab w:pos="4956" w:val="left" w:leader="none"/>
          <w:tab w:pos="6233" w:val="left" w:leader="none"/>
          <w:tab w:pos="6543" w:val="left" w:leader="none"/>
          <w:tab w:pos="8013" w:val="left" w:leader="none"/>
          <w:tab w:pos="10063" w:val="left" w:leader="none"/>
        </w:tabs>
        <w:ind w:left="399" w:right="707" w:firstLine="708"/>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изучаемыми</w:t>
      </w:r>
      <w:r>
        <w:rPr/>
        <w:tab/>
      </w:r>
      <w:r>
        <w:rPr>
          <w:spacing w:val="-2"/>
        </w:rPr>
        <w:t>технологиями</w:t>
      </w:r>
      <w:r>
        <w:rPr/>
        <w:tab/>
      </w:r>
      <w:r>
        <w:rPr>
          <w:spacing w:val="-4"/>
        </w:rPr>
        <w:t>3D- </w:t>
      </w:r>
      <w:r>
        <w:rPr/>
        <w:t>моделирования, их 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9 </w:t>
      </w:r>
      <w:r>
        <w:rPr>
          <w:spacing w:val="-2"/>
        </w:rPr>
        <w:t>классе:</w:t>
      </w:r>
    </w:p>
    <w:p>
      <w:pPr>
        <w:pStyle w:val="BodyText"/>
        <w:tabs>
          <w:tab w:pos="9009" w:val="left" w:leader="none"/>
        </w:tabs>
        <w:ind w:left="399" w:right="716" w:firstLine="708"/>
        <w:jc w:val="left"/>
      </w:pPr>
      <w:r>
        <w:rPr/>
        <w:t>использовать</w:t>
      </w:r>
      <w:r>
        <w:rPr>
          <w:spacing w:val="80"/>
        </w:rPr>
        <w:t> </w:t>
      </w:r>
      <w:r>
        <w:rPr/>
        <w:t>редактор</w:t>
      </w:r>
      <w:r>
        <w:rPr>
          <w:spacing w:val="40"/>
        </w:rPr>
        <w:t> </w:t>
      </w:r>
      <w:r>
        <w:rPr/>
        <w:t>компьютерного</w:t>
      </w:r>
      <w:r>
        <w:rPr>
          <w:spacing w:val="40"/>
        </w:rPr>
        <w:t> </w:t>
      </w:r>
      <w:r>
        <w:rPr/>
        <w:t>трехмерного</w:t>
      </w:r>
      <w:r>
        <w:rPr>
          <w:spacing w:val="40"/>
        </w:rPr>
        <w:t> </w:t>
      </w:r>
      <w:r>
        <w:rPr/>
        <w:t>проектирования</w:t>
        <w:tab/>
        <w:t>для</w:t>
      </w:r>
      <w:r>
        <w:rPr>
          <w:spacing w:val="40"/>
        </w:rPr>
        <w:t> </w:t>
      </w:r>
      <w:r>
        <w:rPr/>
        <w:t>создания моделей сложных объектов;</w:t>
      </w:r>
    </w:p>
    <w:p>
      <w:pPr>
        <w:pStyle w:val="BodyText"/>
        <w:ind w:left="399" w:firstLine="708"/>
        <w:jc w:val="left"/>
      </w:pPr>
      <w:r>
        <w:rPr/>
        <w:t>изготавливать</w:t>
      </w:r>
      <w:r>
        <w:rPr>
          <w:spacing w:val="-1"/>
        </w:rPr>
        <w:t> </w:t>
      </w:r>
      <w:r>
        <w:rPr/>
        <w:t>прототипы</w:t>
      </w:r>
      <w:r>
        <w:rPr>
          <w:spacing w:val="-1"/>
        </w:rPr>
        <w:t> </w:t>
      </w:r>
      <w:r>
        <w:rPr/>
        <w:t>с</w:t>
      </w:r>
      <w:r>
        <w:rPr>
          <w:spacing w:val="-2"/>
        </w:rPr>
        <w:t> </w:t>
      </w:r>
      <w:r>
        <w:rPr/>
        <w:t>использованием</w:t>
      </w:r>
      <w:r>
        <w:rPr>
          <w:spacing w:val="-2"/>
        </w:rPr>
        <w:t> </w:t>
      </w:r>
      <w:r>
        <w:rPr/>
        <w:t>технологического</w:t>
      </w:r>
      <w:r>
        <w:rPr>
          <w:spacing w:val="-1"/>
        </w:rPr>
        <w:t> </w:t>
      </w:r>
      <w:r>
        <w:rPr/>
        <w:t>оборудования</w:t>
      </w:r>
      <w:r>
        <w:rPr>
          <w:spacing w:val="-1"/>
        </w:rPr>
        <w:t> </w:t>
      </w:r>
      <w:r>
        <w:rPr/>
        <w:t>(3D-принтер, лазерный гравер и другие);</w:t>
      </w:r>
    </w:p>
    <w:p>
      <w:pPr>
        <w:pStyle w:val="BodyText"/>
        <w:ind w:left="1107" w:right="2989" w:firstLine="0"/>
        <w:jc w:val="left"/>
      </w:pPr>
      <w:r>
        <w:rPr/>
        <w:t>называть и выполнять этапы аддитивного производства; модернизировать</w:t>
      </w:r>
      <w:r>
        <w:rPr>
          <w:spacing w:val="-7"/>
        </w:rPr>
        <w:t> </w:t>
      </w:r>
      <w:r>
        <w:rPr/>
        <w:t>прототип</w:t>
      </w:r>
      <w:r>
        <w:rPr>
          <w:spacing w:val="-5"/>
        </w:rPr>
        <w:t> </w:t>
      </w:r>
      <w:r>
        <w:rPr/>
        <w:t>в</w:t>
      </w:r>
      <w:r>
        <w:rPr>
          <w:spacing w:val="-6"/>
        </w:rPr>
        <w:t> </w:t>
      </w:r>
      <w:r>
        <w:rPr/>
        <w:t>соответствии</w:t>
      </w:r>
      <w:r>
        <w:rPr>
          <w:spacing w:val="-5"/>
        </w:rPr>
        <w:t> </w:t>
      </w:r>
      <w:r>
        <w:rPr/>
        <w:t>с</w:t>
      </w:r>
      <w:r>
        <w:rPr>
          <w:spacing w:val="-6"/>
        </w:rPr>
        <w:t> </w:t>
      </w:r>
      <w:r>
        <w:rPr/>
        <w:t>поставленной</w:t>
      </w:r>
      <w:r>
        <w:rPr>
          <w:spacing w:val="-5"/>
        </w:rPr>
        <w:t> </w:t>
      </w:r>
      <w:r>
        <w:rPr/>
        <w:t>задачей; называть области применения 3D-моделирования;</w:t>
      </w:r>
    </w:p>
    <w:p>
      <w:pPr>
        <w:pStyle w:val="BodyText"/>
        <w:ind w:left="399" w:right="707" w:firstLine="708"/>
      </w:pPr>
      <w:r>
        <w:rPr/>
        <w:t>характеризовать мир профессий, связанных с изучаемыми технологиями</w:t>
      </w:r>
      <w:r>
        <w:rPr>
          <w:spacing w:val="80"/>
        </w:rPr>
        <w:t> </w:t>
      </w:r>
      <w:r>
        <w:rPr/>
        <w:t>3D- моделирования, их востребованность на рынке труда.</w:t>
      </w:r>
    </w:p>
    <w:p>
      <w:pPr>
        <w:pStyle w:val="Heading2"/>
        <w:spacing w:line="240" w:lineRule="auto" w:before="5"/>
        <w:ind w:left="399" w:right="715" w:firstLine="708"/>
      </w:pPr>
      <w:r>
        <w:rPr/>
        <w:t>Предметные результаты освоения содержания модуля «Технологии обработки материалов и пищевых продуктов».</w:t>
      </w:r>
    </w:p>
    <w:p>
      <w:pPr>
        <w:pStyle w:val="BodyText"/>
        <w:spacing w:line="271" w:lineRule="exact"/>
        <w:ind w:left="1107" w:firstLine="0"/>
      </w:pPr>
      <w:r>
        <w:rPr/>
        <w:t>К</w:t>
      </w:r>
      <w:r>
        <w:rPr>
          <w:spacing w:val="-1"/>
        </w:rPr>
        <w:t> </w:t>
      </w:r>
      <w:r>
        <w:rPr/>
        <w:t>концу</w:t>
      </w:r>
      <w:r>
        <w:rPr>
          <w:spacing w:val="-8"/>
        </w:rPr>
        <w:t> </w:t>
      </w:r>
      <w:r>
        <w:rPr/>
        <w:t>обучения в</w:t>
      </w:r>
      <w:r>
        <w:rPr>
          <w:spacing w:val="-1"/>
        </w:rPr>
        <w:t> </w:t>
      </w:r>
      <w:r>
        <w:rPr/>
        <w:t>5 </w:t>
      </w:r>
      <w:r>
        <w:rPr>
          <w:spacing w:val="-2"/>
        </w:rPr>
        <w:t>классе:</w:t>
      </w:r>
    </w:p>
    <w:p>
      <w:pPr>
        <w:pStyle w:val="BodyText"/>
        <w:ind w:left="399" w:right="714" w:firstLine="708"/>
      </w:pPr>
      <w:r>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BodyText"/>
        <w:ind w:left="399" w:right="711" w:firstLine="708"/>
      </w:pPr>
      <w:r>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BodyText"/>
        <w:spacing w:before="1"/>
        <w:ind w:left="399" w:right="713" w:firstLine="708"/>
      </w:pPr>
      <w:r>
        <w:rPr/>
        <w:t>называть и характеризовать виды бумаги, ее свойства, способы ее получения</w:t>
      </w:r>
      <w:r>
        <w:rPr>
          <w:spacing w:val="80"/>
        </w:rPr>
        <w:t> </w:t>
      </w:r>
      <w:r>
        <w:rPr/>
        <w:t>и </w:t>
      </w:r>
      <w:r>
        <w:rPr>
          <w:spacing w:val="-2"/>
        </w:rPr>
        <w:t>применения;</w:t>
      </w:r>
    </w:p>
    <w:p>
      <w:pPr>
        <w:pStyle w:val="BodyText"/>
        <w:ind w:left="1107" w:right="4195" w:firstLine="0"/>
      </w:pPr>
      <w:r>
        <w:rPr/>
        <w:t>называть народные промыслы по обработке древесины; характеризовать</w:t>
      </w:r>
      <w:r>
        <w:rPr>
          <w:spacing w:val="-7"/>
        </w:rPr>
        <w:t> </w:t>
      </w:r>
      <w:r>
        <w:rPr/>
        <w:t>свойства</w:t>
      </w:r>
      <w:r>
        <w:rPr>
          <w:spacing w:val="-8"/>
        </w:rPr>
        <w:t> </w:t>
      </w:r>
      <w:r>
        <w:rPr/>
        <w:t>конструкционных</w:t>
      </w:r>
      <w:r>
        <w:rPr>
          <w:spacing w:val="-5"/>
        </w:rPr>
        <w:t> </w:t>
      </w:r>
      <w:r>
        <w:rPr>
          <w:spacing w:val="-2"/>
        </w:rPr>
        <w:t>материалов;</w:t>
      </w:r>
    </w:p>
    <w:p>
      <w:pPr>
        <w:pStyle w:val="BodyText"/>
        <w:ind w:left="399" w:firstLine="708"/>
        <w:jc w:val="left"/>
      </w:pPr>
      <w:r>
        <w:rPr/>
        <w:t>выбирать</w:t>
      </w:r>
      <w:r>
        <w:rPr>
          <w:spacing w:val="80"/>
        </w:rPr>
        <w:t> </w:t>
      </w:r>
      <w:r>
        <w:rPr/>
        <w:t>материалы</w:t>
      </w:r>
      <w:r>
        <w:rPr>
          <w:spacing w:val="80"/>
        </w:rPr>
        <w:t> </w:t>
      </w:r>
      <w:r>
        <w:rPr/>
        <w:t>для</w:t>
      </w:r>
      <w:r>
        <w:rPr>
          <w:spacing w:val="80"/>
        </w:rPr>
        <w:t> </w:t>
      </w:r>
      <w:r>
        <w:rPr/>
        <w:t>изготовления</w:t>
      </w:r>
      <w:r>
        <w:rPr>
          <w:spacing w:val="80"/>
        </w:rPr>
        <w:t> </w:t>
      </w:r>
      <w:r>
        <w:rPr/>
        <w:t>изделий</w:t>
      </w:r>
      <w:r>
        <w:rPr>
          <w:spacing w:val="80"/>
        </w:rPr>
        <w:t> </w:t>
      </w:r>
      <w:r>
        <w:rPr/>
        <w:t>с</w:t>
      </w:r>
      <w:r>
        <w:rPr>
          <w:spacing w:val="80"/>
        </w:rPr>
        <w:t> </w:t>
      </w:r>
      <w:r>
        <w:rPr/>
        <w:t>учетом</w:t>
      </w:r>
      <w:r>
        <w:rPr>
          <w:spacing w:val="80"/>
        </w:rPr>
        <w:t> </w:t>
      </w:r>
      <w:r>
        <w:rPr/>
        <w:t>их</w:t>
      </w:r>
      <w:r>
        <w:rPr>
          <w:spacing w:val="80"/>
        </w:rPr>
        <w:t> </w:t>
      </w:r>
      <w:r>
        <w:rPr/>
        <w:t>свойств,</w:t>
      </w:r>
      <w:r>
        <w:rPr>
          <w:spacing w:val="80"/>
        </w:rPr>
        <w:t> </w:t>
      </w:r>
      <w:r>
        <w:rPr/>
        <w:t>технологий</w:t>
      </w:r>
      <w:r>
        <w:rPr>
          <w:spacing w:val="80"/>
          <w:w w:val="150"/>
        </w:rPr>
        <w:t> </w:t>
      </w:r>
      <w:r>
        <w:rPr/>
        <w:t>обработки, инструментов и приспособлений;</w:t>
      </w:r>
    </w:p>
    <w:p>
      <w:pPr>
        <w:pStyle w:val="BodyText"/>
        <w:ind w:left="1107" w:firstLine="0"/>
        <w:jc w:val="left"/>
      </w:pPr>
      <w:r>
        <w:rPr/>
        <w:t>называть</w:t>
      </w:r>
      <w:r>
        <w:rPr>
          <w:spacing w:val="-6"/>
        </w:rPr>
        <w:t> </w:t>
      </w:r>
      <w:r>
        <w:rPr/>
        <w:t>и</w:t>
      </w:r>
      <w:r>
        <w:rPr>
          <w:spacing w:val="-5"/>
        </w:rPr>
        <w:t> </w:t>
      </w:r>
      <w:r>
        <w:rPr/>
        <w:t>характеризовать</w:t>
      </w:r>
      <w:r>
        <w:rPr>
          <w:spacing w:val="-3"/>
        </w:rPr>
        <w:t> </w:t>
      </w:r>
      <w:r>
        <w:rPr/>
        <w:t>виды</w:t>
      </w:r>
      <w:r>
        <w:rPr>
          <w:spacing w:val="-3"/>
        </w:rPr>
        <w:t> </w:t>
      </w:r>
      <w:r>
        <w:rPr/>
        <w:t>древесины,</w:t>
      </w:r>
      <w:r>
        <w:rPr>
          <w:spacing w:val="-3"/>
        </w:rPr>
        <w:t> </w:t>
      </w:r>
      <w:r>
        <w:rPr>
          <w:spacing w:val="-2"/>
        </w:rPr>
        <w:t>пиломатериалов;</w:t>
      </w:r>
    </w:p>
    <w:p>
      <w:pPr>
        <w:pStyle w:val="BodyText"/>
        <w:ind w:left="1107" w:firstLine="0"/>
        <w:jc w:val="left"/>
      </w:pPr>
      <w:r>
        <w:rPr/>
        <w:t>выполнять</w:t>
      </w:r>
      <w:r>
        <w:rPr>
          <w:spacing w:val="18"/>
        </w:rPr>
        <w:t> </w:t>
      </w:r>
      <w:r>
        <w:rPr/>
        <w:t>простые</w:t>
      </w:r>
      <w:r>
        <w:rPr>
          <w:spacing w:val="20"/>
        </w:rPr>
        <w:t> </w:t>
      </w:r>
      <w:r>
        <w:rPr/>
        <w:t>ручные</w:t>
      </w:r>
      <w:r>
        <w:rPr>
          <w:spacing w:val="21"/>
        </w:rPr>
        <w:t> </w:t>
      </w:r>
      <w:r>
        <w:rPr/>
        <w:t>операции</w:t>
      </w:r>
      <w:r>
        <w:rPr>
          <w:spacing w:val="23"/>
        </w:rPr>
        <w:t> </w:t>
      </w:r>
      <w:r>
        <w:rPr/>
        <w:t>(разметка,</w:t>
      </w:r>
      <w:r>
        <w:rPr>
          <w:spacing w:val="22"/>
        </w:rPr>
        <w:t> </w:t>
      </w:r>
      <w:r>
        <w:rPr/>
        <w:t>распиливание,</w:t>
      </w:r>
      <w:r>
        <w:rPr>
          <w:spacing w:val="23"/>
        </w:rPr>
        <w:t> </w:t>
      </w:r>
      <w:r>
        <w:rPr/>
        <w:t>строгание,</w:t>
      </w:r>
      <w:r>
        <w:rPr>
          <w:spacing w:val="22"/>
        </w:rPr>
        <w:t> </w:t>
      </w:r>
      <w:r>
        <w:rPr/>
        <w:t>сверление)</w:t>
      </w:r>
      <w:r>
        <w:rPr>
          <w:spacing w:val="22"/>
        </w:rPr>
        <w:t> </w:t>
      </w:r>
      <w:r>
        <w:rPr>
          <w:spacing w:val="-5"/>
        </w:rPr>
        <w:t>по</w:t>
      </w:r>
    </w:p>
    <w:p>
      <w:pPr>
        <w:spacing w:after="0"/>
        <w:jc w:val="left"/>
        <w:sectPr>
          <w:pgSz w:w="11920" w:h="16850"/>
          <w:pgMar w:header="713" w:footer="0" w:top="940" w:bottom="280" w:left="760" w:right="0"/>
        </w:sectPr>
      </w:pPr>
    </w:p>
    <w:p>
      <w:pPr>
        <w:pStyle w:val="BodyText"/>
        <w:ind w:left="399" w:firstLine="0"/>
        <w:jc w:val="left"/>
      </w:pPr>
      <w:r>
        <w:rPr/>
        <w:t>обработке</w:t>
      </w:r>
      <w:r>
        <w:rPr>
          <w:spacing w:val="80"/>
          <w:w w:val="150"/>
        </w:rPr>
        <w:t> </w:t>
      </w:r>
      <w:r>
        <w:rPr/>
        <w:t>изделий</w:t>
      </w:r>
      <w:r>
        <w:rPr>
          <w:spacing w:val="80"/>
          <w:w w:val="150"/>
        </w:rPr>
        <w:t> </w:t>
      </w:r>
      <w:r>
        <w:rPr/>
        <w:t>из</w:t>
      </w:r>
      <w:r>
        <w:rPr>
          <w:spacing w:val="80"/>
          <w:w w:val="150"/>
        </w:rPr>
        <w:t> </w:t>
      </w:r>
      <w:r>
        <w:rPr/>
        <w:t>древесины</w:t>
      </w:r>
      <w:r>
        <w:rPr>
          <w:spacing w:val="80"/>
          <w:w w:val="150"/>
        </w:rPr>
        <w:t> </w:t>
      </w:r>
      <w:r>
        <w:rPr/>
        <w:t>с</w:t>
      </w:r>
      <w:r>
        <w:rPr>
          <w:spacing w:val="80"/>
          <w:w w:val="150"/>
        </w:rPr>
        <w:t> </w:t>
      </w:r>
      <w:r>
        <w:rPr/>
        <w:t>учетом</w:t>
      </w:r>
      <w:r>
        <w:rPr>
          <w:spacing w:val="80"/>
          <w:w w:val="150"/>
        </w:rPr>
        <w:t> </w:t>
      </w:r>
      <w:r>
        <w:rPr/>
        <w:t>ее</w:t>
      </w:r>
      <w:r>
        <w:rPr>
          <w:spacing w:val="80"/>
          <w:w w:val="150"/>
        </w:rPr>
        <w:t> </w:t>
      </w:r>
      <w:r>
        <w:rPr/>
        <w:t>свойств,</w:t>
      </w:r>
      <w:r>
        <w:rPr>
          <w:spacing w:val="80"/>
          <w:w w:val="150"/>
        </w:rPr>
        <w:t> </w:t>
      </w:r>
      <w:r>
        <w:rPr/>
        <w:t>применять</w:t>
      </w:r>
      <w:r>
        <w:rPr>
          <w:spacing w:val="80"/>
          <w:w w:val="150"/>
        </w:rPr>
        <w:t> </w:t>
      </w:r>
      <w:r>
        <w:rPr/>
        <w:t>в</w:t>
      </w:r>
      <w:r>
        <w:rPr>
          <w:spacing w:val="80"/>
          <w:w w:val="150"/>
        </w:rPr>
        <w:t> </w:t>
      </w:r>
      <w:r>
        <w:rPr/>
        <w:t>работе</w:t>
      </w:r>
      <w:r>
        <w:rPr>
          <w:spacing w:val="80"/>
          <w:w w:val="150"/>
        </w:rPr>
        <w:t> </w:t>
      </w:r>
      <w:r>
        <w:rPr/>
        <w:t>столярные инструменты и приспособления;</w:t>
      </w:r>
    </w:p>
    <w:p>
      <w:pPr>
        <w:pStyle w:val="BodyText"/>
        <w:ind w:left="1107" w:right="975" w:firstLine="0"/>
        <w:jc w:val="left"/>
      </w:pPr>
      <w:r>
        <w:rPr/>
        <w:t>исследовать,</w:t>
      </w:r>
      <w:r>
        <w:rPr>
          <w:spacing w:val="-5"/>
        </w:rPr>
        <w:t> </w:t>
      </w:r>
      <w:r>
        <w:rPr/>
        <w:t>анализировать</w:t>
      </w:r>
      <w:r>
        <w:rPr>
          <w:spacing w:val="-5"/>
        </w:rPr>
        <w:t> </w:t>
      </w:r>
      <w:r>
        <w:rPr/>
        <w:t>и</w:t>
      </w:r>
      <w:r>
        <w:rPr>
          <w:spacing w:val="-5"/>
        </w:rPr>
        <w:t> </w:t>
      </w:r>
      <w:r>
        <w:rPr/>
        <w:t>сравнивать</w:t>
      </w:r>
      <w:r>
        <w:rPr>
          <w:spacing w:val="-5"/>
        </w:rPr>
        <w:t> </w:t>
      </w:r>
      <w:r>
        <w:rPr/>
        <w:t>свойства</w:t>
      </w:r>
      <w:r>
        <w:rPr>
          <w:spacing w:val="-6"/>
        </w:rPr>
        <w:t> </w:t>
      </w:r>
      <w:r>
        <w:rPr/>
        <w:t>древесины</w:t>
      </w:r>
      <w:r>
        <w:rPr>
          <w:spacing w:val="-5"/>
        </w:rPr>
        <w:t> </w:t>
      </w:r>
      <w:r>
        <w:rPr/>
        <w:t>разных</w:t>
      </w:r>
      <w:r>
        <w:rPr>
          <w:spacing w:val="-5"/>
        </w:rPr>
        <w:t> </w:t>
      </w:r>
      <w:r>
        <w:rPr/>
        <w:t>пород</w:t>
      </w:r>
      <w:r>
        <w:rPr>
          <w:spacing w:val="-5"/>
        </w:rPr>
        <w:t> </w:t>
      </w:r>
      <w:r>
        <w:rPr/>
        <w:t>деревьев; знать и называть пищевую ценность яиц, круп, овощей;</w:t>
      </w:r>
    </w:p>
    <w:p>
      <w:pPr>
        <w:pStyle w:val="BodyText"/>
        <w:ind w:left="399" w:right="607" w:firstLine="708"/>
        <w:jc w:val="left"/>
      </w:pPr>
      <w:r>
        <w:rPr/>
        <w:t>приводить</w:t>
      </w:r>
      <w:r>
        <w:rPr>
          <w:spacing w:val="-5"/>
        </w:rPr>
        <w:t> </w:t>
      </w:r>
      <w:r>
        <w:rPr/>
        <w:t>примеры</w:t>
      </w:r>
      <w:r>
        <w:rPr>
          <w:spacing w:val="-4"/>
        </w:rPr>
        <w:t> </w:t>
      </w:r>
      <w:r>
        <w:rPr/>
        <w:t>обработки</w:t>
      </w:r>
      <w:r>
        <w:rPr>
          <w:spacing w:val="-5"/>
        </w:rPr>
        <w:t> </w:t>
      </w:r>
      <w:r>
        <w:rPr/>
        <w:t>пищевых</w:t>
      </w:r>
      <w:r>
        <w:rPr>
          <w:spacing w:val="-3"/>
        </w:rPr>
        <w:t> </w:t>
      </w:r>
      <w:r>
        <w:rPr/>
        <w:t>продуктов,</w:t>
      </w:r>
      <w:r>
        <w:rPr>
          <w:spacing w:val="-4"/>
        </w:rPr>
        <w:t> </w:t>
      </w:r>
      <w:r>
        <w:rPr/>
        <w:t>позволяющие</w:t>
      </w:r>
      <w:r>
        <w:rPr>
          <w:spacing w:val="-4"/>
        </w:rPr>
        <w:t> </w:t>
      </w:r>
      <w:r>
        <w:rPr/>
        <w:t>максимально</w:t>
      </w:r>
      <w:r>
        <w:rPr>
          <w:spacing w:val="-3"/>
        </w:rPr>
        <w:t> </w:t>
      </w:r>
      <w:r>
        <w:rPr/>
        <w:t>сохранять их пищевую ценность;</w:t>
      </w:r>
    </w:p>
    <w:p>
      <w:pPr>
        <w:pStyle w:val="BodyText"/>
        <w:ind w:left="1107" w:right="1846" w:firstLine="0"/>
        <w:jc w:val="left"/>
      </w:pPr>
      <w:r>
        <w:rP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w:t>
      </w:r>
      <w:r>
        <w:rPr/>
        <w:t>виды</w:t>
      </w:r>
      <w:r>
        <w:rPr>
          <w:spacing w:val="-5"/>
        </w:rPr>
        <w:t> </w:t>
      </w:r>
      <w:r>
        <w:rPr/>
        <w:t>планировки</w:t>
      </w:r>
      <w:r>
        <w:rPr>
          <w:spacing w:val="-4"/>
        </w:rPr>
        <w:t> </w:t>
      </w:r>
      <w:r>
        <w:rPr/>
        <w:t>кухни;</w:t>
      </w:r>
      <w:r>
        <w:rPr>
          <w:spacing w:val="-5"/>
        </w:rPr>
        <w:t> </w:t>
      </w:r>
      <w:r>
        <w:rPr/>
        <w:t>способы</w:t>
      </w:r>
      <w:r>
        <w:rPr>
          <w:spacing w:val="-5"/>
        </w:rPr>
        <w:t> </w:t>
      </w:r>
      <w:r>
        <w:rPr/>
        <w:t>рационального</w:t>
      </w:r>
      <w:r>
        <w:rPr>
          <w:spacing w:val="-5"/>
        </w:rPr>
        <w:t> </w:t>
      </w:r>
      <w:r>
        <w:rPr/>
        <w:t>размещения</w:t>
      </w:r>
      <w:r>
        <w:rPr>
          <w:spacing w:val="-5"/>
        </w:rPr>
        <w:t> </w:t>
      </w:r>
      <w:r>
        <w:rPr/>
        <w:t>мебели;</w:t>
      </w:r>
    </w:p>
    <w:p>
      <w:pPr>
        <w:pStyle w:val="BodyText"/>
        <w:tabs>
          <w:tab w:pos="8950" w:val="left" w:leader="none"/>
        </w:tabs>
        <w:ind w:left="399" w:right="715" w:firstLine="708"/>
        <w:jc w:val="left"/>
      </w:pPr>
      <w:r>
        <w:rPr/>
        <w:t>называть</w:t>
      </w:r>
      <w:r>
        <w:rPr>
          <w:spacing w:val="40"/>
        </w:rPr>
        <w:t> </w:t>
      </w:r>
      <w:r>
        <w:rPr/>
        <w:t>и</w:t>
      </w:r>
      <w:r>
        <w:rPr>
          <w:spacing w:val="40"/>
        </w:rPr>
        <w:t> </w:t>
      </w:r>
      <w:r>
        <w:rPr/>
        <w:t>характеризовать</w:t>
      </w:r>
      <w:r>
        <w:rPr>
          <w:spacing w:val="40"/>
        </w:rPr>
        <w:t> </w:t>
      </w:r>
      <w:r>
        <w:rPr/>
        <w:t>текстильные материалы,</w:t>
      </w:r>
      <w:r>
        <w:rPr>
          <w:spacing w:val="40"/>
        </w:rPr>
        <w:t> </w:t>
      </w:r>
      <w:r>
        <w:rPr/>
        <w:t>классифицировать</w:t>
        <w:tab/>
        <w:t>их,</w:t>
      </w:r>
      <w:r>
        <w:rPr>
          <w:spacing w:val="7"/>
        </w:rPr>
        <w:t> </w:t>
      </w:r>
      <w:r>
        <w:rPr/>
        <w:t>описывать основные этапы производства;</w:t>
      </w:r>
    </w:p>
    <w:p>
      <w:pPr>
        <w:pStyle w:val="BodyText"/>
        <w:ind w:left="1107" w:firstLine="0"/>
        <w:jc w:val="left"/>
      </w:pPr>
      <w:r>
        <w:rPr/>
        <w:t>анализировать</w:t>
      </w:r>
      <w:r>
        <w:rPr>
          <w:spacing w:val="-6"/>
        </w:rPr>
        <w:t> </w:t>
      </w:r>
      <w:r>
        <w:rPr/>
        <w:t>и</w:t>
      </w:r>
      <w:r>
        <w:rPr>
          <w:spacing w:val="-4"/>
        </w:rPr>
        <w:t> </w:t>
      </w:r>
      <w:r>
        <w:rPr/>
        <w:t>сравнивать</w:t>
      </w:r>
      <w:r>
        <w:rPr>
          <w:spacing w:val="-4"/>
        </w:rPr>
        <w:t> </w:t>
      </w:r>
      <w:r>
        <w:rPr/>
        <w:t>свойства</w:t>
      </w:r>
      <w:r>
        <w:rPr>
          <w:spacing w:val="-6"/>
        </w:rPr>
        <w:t> </w:t>
      </w:r>
      <w:r>
        <w:rPr/>
        <w:t>текстильных</w:t>
      </w:r>
      <w:r>
        <w:rPr>
          <w:spacing w:val="-3"/>
        </w:rPr>
        <w:t> </w:t>
      </w:r>
      <w:r>
        <w:rPr>
          <w:spacing w:val="-2"/>
        </w:rPr>
        <w:t>материалов;</w:t>
      </w:r>
    </w:p>
    <w:p>
      <w:pPr>
        <w:pStyle w:val="BodyText"/>
        <w:ind w:left="1107" w:right="975" w:firstLine="0"/>
        <w:jc w:val="left"/>
      </w:pPr>
      <w:r>
        <w:rPr/>
        <w:t>выбирать</w:t>
      </w:r>
      <w:r>
        <w:rPr>
          <w:spacing w:val="-4"/>
        </w:rPr>
        <w:t> </w:t>
      </w:r>
      <w:r>
        <w:rPr/>
        <w:t>материалы,</w:t>
      </w:r>
      <w:r>
        <w:rPr>
          <w:spacing w:val="-4"/>
        </w:rPr>
        <w:t> </w:t>
      </w:r>
      <w:r>
        <w:rPr/>
        <w:t>инструменты</w:t>
      </w:r>
      <w:r>
        <w:rPr>
          <w:spacing w:val="-4"/>
        </w:rPr>
        <w:t> </w:t>
      </w:r>
      <w:r>
        <w:rPr/>
        <w:t>и</w:t>
      </w:r>
      <w:r>
        <w:rPr>
          <w:spacing w:val="-4"/>
        </w:rPr>
        <w:t> </w:t>
      </w:r>
      <w:r>
        <w:rPr/>
        <w:t>оборудование</w:t>
      </w:r>
      <w:r>
        <w:rPr>
          <w:spacing w:val="-5"/>
        </w:rPr>
        <w:t> </w:t>
      </w:r>
      <w:r>
        <w:rPr/>
        <w:t>для</w:t>
      </w:r>
      <w:r>
        <w:rPr>
          <w:spacing w:val="-4"/>
        </w:rPr>
        <w:t> </w:t>
      </w:r>
      <w:r>
        <w:rPr/>
        <w:t>выполнения</w:t>
      </w:r>
      <w:r>
        <w:rPr>
          <w:spacing w:val="-4"/>
        </w:rPr>
        <w:t> </w:t>
      </w:r>
      <w:r>
        <w:rPr/>
        <w:t>швейных</w:t>
      </w:r>
      <w:r>
        <w:rPr>
          <w:spacing w:val="-3"/>
        </w:rPr>
        <w:t> </w:t>
      </w:r>
      <w:r>
        <w:rPr/>
        <w:t>работ; использовать ручные инструменты для выполнения швейных работ;</w:t>
      </w:r>
    </w:p>
    <w:p>
      <w:pPr>
        <w:pStyle w:val="BodyText"/>
        <w:ind w:left="399" w:firstLine="708"/>
        <w:jc w:val="left"/>
      </w:pPr>
      <w:r>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pPr>
        <w:pStyle w:val="BodyText"/>
        <w:ind w:left="399" w:firstLine="708"/>
        <w:jc w:val="left"/>
      </w:pPr>
      <w:r>
        <w:rPr/>
        <w:t>выполнять</w:t>
      </w:r>
      <w:r>
        <w:rPr>
          <w:spacing w:val="38"/>
        </w:rPr>
        <w:t> </w:t>
      </w:r>
      <w:r>
        <w:rPr/>
        <w:t>последовательность</w:t>
      </w:r>
      <w:r>
        <w:rPr>
          <w:spacing w:val="38"/>
        </w:rPr>
        <w:t> </w:t>
      </w:r>
      <w:r>
        <w:rPr/>
        <w:t>изготовления</w:t>
      </w:r>
      <w:r>
        <w:rPr>
          <w:spacing w:val="37"/>
        </w:rPr>
        <w:t> </w:t>
      </w:r>
      <w:r>
        <w:rPr/>
        <w:t>швейных</w:t>
      </w:r>
      <w:r>
        <w:rPr>
          <w:spacing w:val="39"/>
        </w:rPr>
        <w:t> </w:t>
      </w:r>
      <w:r>
        <w:rPr/>
        <w:t>изделий,</w:t>
      </w:r>
      <w:r>
        <w:rPr>
          <w:spacing w:val="40"/>
        </w:rPr>
        <w:t> </w:t>
      </w:r>
      <w:r>
        <w:rPr/>
        <w:t>осуществлять</w:t>
      </w:r>
      <w:r>
        <w:rPr>
          <w:spacing w:val="40"/>
        </w:rPr>
        <w:t> </w:t>
      </w:r>
      <w:r>
        <w:rPr/>
        <w:t>контроль </w:t>
      </w:r>
      <w:r>
        <w:rPr>
          <w:spacing w:val="-2"/>
        </w:rPr>
        <w:t>качества;</w:t>
      </w:r>
    </w:p>
    <w:p>
      <w:pPr>
        <w:pStyle w:val="BodyText"/>
        <w:ind w:left="399" w:firstLine="708"/>
        <w:jc w:val="left"/>
      </w:pPr>
      <w:r>
        <w:rPr/>
        <w:t>характеризовать</w:t>
      </w:r>
      <w:r>
        <w:rPr>
          <w:spacing w:val="80"/>
        </w:rPr>
        <w:t> </w:t>
      </w:r>
      <w:r>
        <w:rPr/>
        <w:t>группы</w:t>
      </w:r>
      <w:r>
        <w:rPr>
          <w:spacing w:val="80"/>
        </w:rPr>
        <w:t> </w:t>
      </w:r>
      <w:r>
        <w:rPr/>
        <w:t>профессий,</w:t>
      </w:r>
      <w:r>
        <w:rPr>
          <w:spacing w:val="80"/>
        </w:rPr>
        <w:t> </w:t>
      </w:r>
      <w:r>
        <w:rPr/>
        <w:t>описывать</w:t>
      </w:r>
      <w:r>
        <w:rPr>
          <w:spacing w:val="80"/>
        </w:rPr>
        <w:t> </w:t>
      </w:r>
      <w:r>
        <w:rPr/>
        <w:t>тенденции</w:t>
      </w:r>
      <w:r>
        <w:rPr>
          <w:spacing w:val="80"/>
        </w:rPr>
        <w:t> </w:t>
      </w:r>
      <w:r>
        <w:rPr/>
        <w:t>их</w:t>
      </w:r>
      <w:r>
        <w:rPr>
          <w:spacing w:val="80"/>
        </w:rPr>
        <w:t> </w:t>
      </w:r>
      <w:r>
        <w:rPr/>
        <w:t>развития,</w:t>
      </w:r>
      <w:r>
        <w:rPr>
          <w:spacing w:val="80"/>
        </w:rPr>
        <w:t> </w:t>
      </w:r>
      <w:r>
        <w:rPr/>
        <w:t>объяснять</w:t>
      </w:r>
      <w:r>
        <w:rPr>
          <w:spacing w:val="80"/>
          <w:w w:val="150"/>
        </w:rPr>
        <w:t> </w:t>
      </w:r>
      <w:r>
        <w:rPr/>
        <w:t>социальное значение групп профессий.</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6 </w:t>
      </w:r>
      <w:r>
        <w:rPr>
          <w:spacing w:val="-2"/>
        </w:rPr>
        <w:t>классе:</w:t>
      </w:r>
    </w:p>
    <w:p>
      <w:pPr>
        <w:pStyle w:val="BodyText"/>
        <w:ind w:left="1107" w:right="4061" w:firstLine="0"/>
        <w:jc w:val="left"/>
      </w:pPr>
      <w:r>
        <w:rPr/>
        <w:t>характеризовать</w:t>
      </w:r>
      <w:r>
        <w:rPr>
          <w:spacing w:val="-2"/>
        </w:rPr>
        <w:t> </w:t>
      </w:r>
      <w:r>
        <w:rPr/>
        <w:t>свойства</w:t>
      </w:r>
      <w:r>
        <w:rPr>
          <w:spacing w:val="-4"/>
        </w:rPr>
        <w:t> </w:t>
      </w:r>
      <w:r>
        <w:rPr/>
        <w:t>конструкционных</w:t>
      </w:r>
      <w:r>
        <w:rPr>
          <w:spacing w:val="-1"/>
        </w:rPr>
        <w:t> </w:t>
      </w:r>
      <w:r>
        <w:rPr/>
        <w:t>материалов; называть народные промыслы по обработке металла; называть</w:t>
      </w:r>
      <w:r>
        <w:rPr>
          <w:spacing w:val="-4"/>
        </w:rPr>
        <w:t> </w:t>
      </w:r>
      <w:r>
        <w:rPr/>
        <w:t>и</w:t>
      </w:r>
      <w:r>
        <w:rPr>
          <w:spacing w:val="-6"/>
        </w:rPr>
        <w:t> </w:t>
      </w:r>
      <w:r>
        <w:rPr/>
        <w:t>характеризовать</w:t>
      </w:r>
      <w:r>
        <w:rPr>
          <w:spacing w:val="-4"/>
        </w:rPr>
        <w:t> </w:t>
      </w:r>
      <w:r>
        <w:rPr/>
        <w:t>виды</w:t>
      </w:r>
      <w:r>
        <w:rPr>
          <w:spacing w:val="-2"/>
        </w:rPr>
        <w:t> </w:t>
      </w:r>
      <w:r>
        <w:rPr/>
        <w:t>металлов</w:t>
      </w:r>
      <w:r>
        <w:rPr>
          <w:spacing w:val="-5"/>
        </w:rPr>
        <w:t> </w:t>
      </w:r>
      <w:r>
        <w:rPr/>
        <w:t>и</w:t>
      </w:r>
      <w:r>
        <w:rPr>
          <w:spacing w:val="-4"/>
        </w:rPr>
        <w:t> </w:t>
      </w:r>
      <w:r>
        <w:rPr/>
        <w:t>их</w:t>
      </w:r>
      <w:r>
        <w:rPr>
          <w:spacing w:val="-3"/>
        </w:rPr>
        <w:t> </w:t>
      </w:r>
      <w:r>
        <w:rPr/>
        <w:t>сплавов;</w:t>
      </w:r>
    </w:p>
    <w:p>
      <w:pPr>
        <w:pStyle w:val="BodyText"/>
        <w:tabs>
          <w:tab w:pos="8494" w:val="left" w:leader="none"/>
        </w:tabs>
        <w:ind w:left="1107" w:right="718" w:firstLine="0"/>
        <w:jc w:val="left"/>
      </w:pPr>
      <w:r>
        <w:rPr/>
        <w:t>исследовать, анализировать и сравнивать свойства металлов и их сплавов; классифицировать и характеризовать инструменты, приспособления</w:t>
        <w:tab/>
        <w:t>и</w:t>
      </w:r>
      <w:r>
        <w:rPr>
          <w:spacing w:val="-4"/>
        </w:rPr>
        <w:t> </w:t>
      </w:r>
      <w:r>
        <w:rPr/>
        <w:t>технологическое</w:t>
      </w:r>
    </w:p>
    <w:p>
      <w:pPr>
        <w:pStyle w:val="BodyText"/>
        <w:ind w:left="399" w:firstLine="0"/>
        <w:jc w:val="left"/>
      </w:pPr>
      <w:r>
        <w:rPr>
          <w:spacing w:val="-2"/>
        </w:rPr>
        <w:t>оборудование;</w:t>
      </w:r>
    </w:p>
    <w:p>
      <w:pPr>
        <w:pStyle w:val="BodyText"/>
        <w:tabs>
          <w:tab w:pos="2671" w:val="left" w:leader="none"/>
          <w:tab w:pos="4293" w:val="left" w:leader="none"/>
          <w:tab w:pos="6169" w:val="left" w:leader="none"/>
          <w:tab w:pos="6500" w:val="left" w:leader="none"/>
          <w:tab w:pos="8433" w:val="left" w:leader="none"/>
          <w:tab w:pos="10062" w:val="left" w:leader="none"/>
        </w:tabs>
        <w:ind w:left="399" w:right="709" w:firstLine="708"/>
        <w:jc w:val="left"/>
      </w:pPr>
      <w:r>
        <w:rPr>
          <w:spacing w:val="-2"/>
        </w:rPr>
        <w:t>использовать</w:t>
      </w:r>
      <w:r>
        <w:rPr/>
        <w:tab/>
      </w:r>
      <w:r>
        <w:rPr>
          <w:spacing w:val="-2"/>
        </w:rPr>
        <w:t>инструменты,</w:t>
      </w:r>
      <w:r>
        <w:rPr/>
        <w:tab/>
      </w:r>
      <w:r>
        <w:rPr>
          <w:spacing w:val="-2"/>
        </w:rPr>
        <w:t>приспособления</w:t>
      </w:r>
      <w:r>
        <w:rPr/>
        <w:tab/>
      </w:r>
      <w:r>
        <w:rPr>
          <w:spacing w:val="-10"/>
        </w:rPr>
        <w:t>и</w:t>
      </w:r>
      <w:r>
        <w:rPr/>
        <w:tab/>
      </w:r>
      <w:r>
        <w:rPr>
          <w:spacing w:val="-2"/>
        </w:rPr>
        <w:t>технологическое</w:t>
      </w:r>
      <w:r>
        <w:rPr/>
        <w:tab/>
      </w:r>
      <w:r>
        <w:rPr>
          <w:spacing w:val="-2"/>
        </w:rPr>
        <w:t>оборудование</w:t>
      </w:r>
      <w:r>
        <w:rPr/>
        <w:tab/>
      </w:r>
      <w:r>
        <w:rPr>
          <w:spacing w:val="-4"/>
        </w:rPr>
        <w:t>при </w:t>
      </w:r>
      <w:r>
        <w:rPr/>
        <w:t>обработке тонколистового металла, проволоки;</w:t>
      </w:r>
    </w:p>
    <w:p>
      <w:pPr>
        <w:pStyle w:val="BodyText"/>
        <w:tabs>
          <w:tab w:pos="2455" w:val="left" w:leader="none"/>
          <w:tab w:pos="4431" w:val="left" w:leader="none"/>
          <w:tab w:pos="5649" w:val="left" w:leader="none"/>
          <w:tab w:pos="6006" w:val="left" w:leader="none"/>
          <w:tab w:pos="7917" w:val="left" w:leader="none"/>
          <w:tab w:pos="8941" w:val="left" w:leader="none"/>
        </w:tabs>
        <w:ind w:left="399" w:right="717" w:firstLine="708"/>
        <w:jc w:val="left"/>
      </w:pPr>
      <w:r>
        <w:rPr>
          <w:spacing w:val="-2"/>
        </w:rPr>
        <w:t>выполнять</w:t>
      </w:r>
      <w:r>
        <w:rPr/>
        <w:tab/>
      </w:r>
      <w:r>
        <w:rPr>
          <w:spacing w:val="-2"/>
        </w:rPr>
        <w:t>технологические</w:t>
      </w:r>
      <w:r>
        <w:rPr/>
        <w:tab/>
      </w:r>
      <w:r>
        <w:rPr>
          <w:spacing w:val="-2"/>
        </w:rPr>
        <w:t>операции</w:t>
      </w:r>
      <w:r>
        <w:rPr/>
        <w:tab/>
      </w:r>
      <w:r>
        <w:rPr>
          <w:spacing w:val="-10"/>
        </w:rPr>
        <w:t>с</w:t>
      </w:r>
      <w:r>
        <w:rPr/>
        <w:tab/>
      </w:r>
      <w:r>
        <w:rPr>
          <w:spacing w:val="-2"/>
        </w:rPr>
        <w:t>использованием</w:t>
      </w:r>
      <w:r>
        <w:rPr/>
        <w:tab/>
      </w:r>
      <w:r>
        <w:rPr>
          <w:spacing w:val="-2"/>
        </w:rPr>
        <w:t>ручных</w:t>
      </w:r>
      <w:r>
        <w:rPr/>
        <w:tab/>
      </w:r>
      <w:r>
        <w:rPr>
          <w:spacing w:val="-2"/>
        </w:rPr>
        <w:t>инструментов, </w:t>
      </w:r>
      <w:r>
        <w:rPr/>
        <w:t>приспособлений, технологического оборудования;</w:t>
      </w:r>
    </w:p>
    <w:p>
      <w:pPr>
        <w:pStyle w:val="BodyText"/>
        <w:ind w:left="1107" w:right="3396" w:firstLine="0"/>
        <w:jc w:val="left"/>
      </w:pPr>
      <w:r>
        <w:rPr/>
        <w:t>обрабатывать</w:t>
      </w:r>
      <w:r>
        <w:rPr>
          <w:spacing w:val="-7"/>
        </w:rPr>
        <w:t> </w:t>
      </w:r>
      <w:r>
        <w:rPr/>
        <w:t>металлы</w:t>
      </w:r>
      <w:r>
        <w:rPr>
          <w:spacing w:val="-5"/>
        </w:rPr>
        <w:t> </w:t>
      </w:r>
      <w:r>
        <w:rPr/>
        <w:t>и</w:t>
      </w:r>
      <w:r>
        <w:rPr>
          <w:spacing w:val="-7"/>
        </w:rPr>
        <w:t> </w:t>
      </w:r>
      <w:r>
        <w:rPr/>
        <w:t>их</w:t>
      </w:r>
      <w:r>
        <w:rPr>
          <w:spacing w:val="-5"/>
        </w:rPr>
        <w:t> </w:t>
      </w:r>
      <w:r>
        <w:rPr/>
        <w:t>сплавы</w:t>
      </w:r>
      <w:r>
        <w:rPr>
          <w:spacing w:val="-7"/>
        </w:rPr>
        <w:t> </w:t>
      </w:r>
      <w:r>
        <w:rPr/>
        <w:t>слесарным</w:t>
      </w:r>
      <w:r>
        <w:rPr>
          <w:spacing w:val="-6"/>
        </w:rPr>
        <w:t> </w:t>
      </w:r>
      <w:r>
        <w:rPr/>
        <w:t>инструментом; знать пищевую ценность молока и молочных продуктов;</w:t>
      </w:r>
    </w:p>
    <w:p>
      <w:pPr>
        <w:pStyle w:val="BodyText"/>
        <w:ind w:left="1107" w:firstLine="0"/>
        <w:jc w:val="left"/>
      </w:pPr>
      <w:r>
        <w:rPr/>
        <w:t>определять</w:t>
      </w:r>
      <w:r>
        <w:rPr>
          <w:spacing w:val="-5"/>
        </w:rPr>
        <w:t> </w:t>
      </w:r>
      <w:r>
        <w:rPr/>
        <w:t>качество</w:t>
      </w:r>
      <w:r>
        <w:rPr>
          <w:spacing w:val="-3"/>
        </w:rPr>
        <w:t> </w:t>
      </w:r>
      <w:r>
        <w:rPr/>
        <w:t>молочных</w:t>
      </w:r>
      <w:r>
        <w:rPr>
          <w:spacing w:val="-3"/>
        </w:rPr>
        <w:t> </w:t>
      </w:r>
      <w:r>
        <w:rPr/>
        <w:t>продуктов,</w:t>
      </w:r>
      <w:r>
        <w:rPr>
          <w:spacing w:val="-2"/>
        </w:rPr>
        <w:t> </w:t>
      </w:r>
      <w:r>
        <w:rPr/>
        <w:t>знать</w:t>
      </w:r>
      <w:r>
        <w:rPr>
          <w:spacing w:val="-3"/>
        </w:rPr>
        <w:t> </w:t>
      </w:r>
      <w:r>
        <w:rPr/>
        <w:t>правила</w:t>
      </w:r>
      <w:r>
        <w:rPr>
          <w:spacing w:val="-4"/>
        </w:rPr>
        <w:t> </w:t>
      </w:r>
      <w:r>
        <w:rPr/>
        <w:t>хранения</w:t>
      </w:r>
      <w:r>
        <w:rPr>
          <w:spacing w:val="-5"/>
        </w:rPr>
        <w:t> </w:t>
      </w:r>
      <w:r>
        <w:rPr>
          <w:spacing w:val="-2"/>
        </w:rPr>
        <w:t>продуктов;</w:t>
      </w:r>
    </w:p>
    <w:p>
      <w:pPr>
        <w:pStyle w:val="BodyText"/>
        <w:tabs>
          <w:tab w:pos="9125" w:val="left" w:leader="none"/>
        </w:tabs>
        <w:ind w:left="399" w:right="721" w:firstLine="708"/>
        <w:jc w:val="left"/>
      </w:pPr>
      <w:r>
        <w:rPr/>
        <w:t>знать</w:t>
      </w:r>
      <w:r>
        <w:rPr>
          <w:spacing w:val="40"/>
        </w:rPr>
        <w:t> </w:t>
      </w:r>
      <w:r>
        <w:rPr/>
        <w:t>и</w:t>
      </w:r>
      <w:r>
        <w:rPr>
          <w:spacing w:val="40"/>
        </w:rPr>
        <w:t> </w:t>
      </w:r>
      <w:r>
        <w:rPr/>
        <w:t>уметь</w:t>
      </w:r>
      <w:r>
        <w:rPr>
          <w:spacing w:val="40"/>
        </w:rPr>
        <w:t> </w:t>
      </w:r>
      <w:r>
        <w:rPr/>
        <w:t>применять</w:t>
      </w:r>
      <w:r>
        <w:rPr>
          <w:spacing w:val="40"/>
        </w:rPr>
        <w:t> </w:t>
      </w:r>
      <w:r>
        <w:rPr/>
        <w:t>технологии</w:t>
      </w:r>
      <w:r>
        <w:rPr>
          <w:spacing w:val="40"/>
        </w:rPr>
        <w:t> </w:t>
      </w:r>
      <w:r>
        <w:rPr/>
        <w:t>приготовления</w:t>
      </w:r>
      <w:r>
        <w:rPr>
          <w:spacing w:val="40"/>
        </w:rPr>
        <w:t> </w:t>
      </w:r>
      <w:r>
        <w:rPr/>
        <w:t>блюд</w:t>
      </w:r>
      <w:r>
        <w:rPr>
          <w:spacing w:val="40"/>
        </w:rPr>
        <w:t> </w:t>
      </w:r>
      <w:r>
        <w:rPr/>
        <w:t>из</w:t>
      </w:r>
      <w:r>
        <w:rPr>
          <w:spacing w:val="40"/>
        </w:rPr>
        <w:t> </w:t>
      </w:r>
      <w:r>
        <w:rPr/>
        <w:t>молока</w:t>
        <w:tab/>
        <w:t>и</w:t>
      </w:r>
      <w:r>
        <w:rPr>
          <w:spacing w:val="40"/>
        </w:rPr>
        <w:t> </w:t>
      </w:r>
      <w:r>
        <w:rPr/>
        <w:t>молочных </w:t>
      </w:r>
      <w:r>
        <w:rPr>
          <w:spacing w:val="-2"/>
        </w:rPr>
        <w:t>продуктов;</w:t>
      </w:r>
    </w:p>
    <w:p>
      <w:pPr>
        <w:pStyle w:val="BodyText"/>
        <w:ind w:left="1107" w:right="2444" w:firstLine="0"/>
        <w:jc w:val="left"/>
      </w:pPr>
      <w:r>
        <w:rPr/>
        <w:t>называть</w:t>
      </w:r>
      <w:r>
        <w:rPr>
          <w:spacing w:val="-5"/>
        </w:rPr>
        <w:t> </w:t>
      </w:r>
      <w:r>
        <w:rPr/>
        <w:t>виды</w:t>
      </w:r>
      <w:r>
        <w:rPr>
          <w:spacing w:val="-5"/>
        </w:rPr>
        <w:t> </w:t>
      </w:r>
      <w:r>
        <w:rPr/>
        <w:t>теста,</w:t>
      </w:r>
      <w:r>
        <w:rPr>
          <w:spacing w:val="-5"/>
        </w:rPr>
        <w:t> </w:t>
      </w:r>
      <w:r>
        <w:rPr/>
        <w:t>технологии</w:t>
      </w:r>
      <w:r>
        <w:rPr>
          <w:spacing w:val="-5"/>
        </w:rPr>
        <w:t> </w:t>
      </w:r>
      <w:r>
        <w:rPr/>
        <w:t>приготовления</w:t>
      </w:r>
      <w:r>
        <w:rPr>
          <w:spacing w:val="-5"/>
        </w:rPr>
        <w:t> </w:t>
      </w:r>
      <w:r>
        <w:rPr/>
        <w:t>разных</w:t>
      </w:r>
      <w:r>
        <w:rPr>
          <w:spacing w:val="-4"/>
        </w:rPr>
        <w:t> </w:t>
      </w:r>
      <w:r>
        <w:rPr/>
        <w:t>видов теста; называть национальные блюда из разных видов теста;</w:t>
      </w:r>
    </w:p>
    <w:p>
      <w:pPr>
        <w:pStyle w:val="BodyText"/>
        <w:ind w:left="1107" w:firstLine="0"/>
        <w:jc w:val="left"/>
      </w:pPr>
      <w:r>
        <w:rPr/>
        <w:t>называть</w:t>
      </w:r>
      <w:r>
        <w:rPr>
          <w:spacing w:val="-4"/>
        </w:rPr>
        <w:t> </w:t>
      </w:r>
      <w:r>
        <w:rPr/>
        <w:t>виды</w:t>
      </w:r>
      <w:r>
        <w:rPr>
          <w:spacing w:val="-3"/>
        </w:rPr>
        <w:t> </w:t>
      </w:r>
      <w:r>
        <w:rPr/>
        <w:t>одежды,</w:t>
      </w:r>
      <w:r>
        <w:rPr>
          <w:spacing w:val="-4"/>
        </w:rPr>
        <w:t> </w:t>
      </w:r>
      <w:r>
        <w:rPr/>
        <w:t>характеризовать</w:t>
      </w:r>
      <w:r>
        <w:rPr>
          <w:spacing w:val="-3"/>
        </w:rPr>
        <w:t> </w:t>
      </w:r>
      <w:r>
        <w:rPr/>
        <w:t>стили</w:t>
      </w:r>
      <w:r>
        <w:rPr>
          <w:spacing w:val="-5"/>
        </w:rPr>
        <w:t> </w:t>
      </w:r>
      <w:r>
        <w:rPr>
          <w:spacing w:val="-2"/>
        </w:rPr>
        <w:t>одежды;</w:t>
      </w:r>
    </w:p>
    <w:p>
      <w:pPr>
        <w:pStyle w:val="BodyText"/>
        <w:ind w:left="1107" w:right="1555" w:firstLine="0"/>
        <w:jc w:val="left"/>
      </w:pPr>
      <w:r>
        <w:rPr/>
        <w:t>характеризовать</w:t>
      </w:r>
      <w:r>
        <w:rPr>
          <w:spacing w:val="-4"/>
        </w:rPr>
        <w:t> </w:t>
      </w:r>
      <w:r>
        <w:rPr/>
        <w:t>современные</w:t>
      </w:r>
      <w:r>
        <w:rPr>
          <w:spacing w:val="-6"/>
        </w:rPr>
        <w:t> </w:t>
      </w:r>
      <w:r>
        <w:rPr/>
        <w:t>текстильные</w:t>
      </w:r>
      <w:r>
        <w:rPr>
          <w:spacing w:val="-6"/>
        </w:rPr>
        <w:t> </w:t>
      </w:r>
      <w:r>
        <w:rPr/>
        <w:t>материалы,</w:t>
      </w:r>
      <w:r>
        <w:rPr>
          <w:spacing w:val="-4"/>
        </w:rPr>
        <w:t> </w:t>
      </w:r>
      <w:r>
        <w:rPr/>
        <w:t>их</w:t>
      </w:r>
      <w:r>
        <w:rPr>
          <w:spacing w:val="-5"/>
        </w:rPr>
        <w:t> </w:t>
      </w:r>
      <w:r>
        <w:rPr/>
        <w:t>получение</w:t>
      </w:r>
      <w:r>
        <w:rPr>
          <w:spacing w:val="80"/>
        </w:rPr>
        <w:t> </w:t>
      </w:r>
      <w:r>
        <w:rPr/>
        <w:t>и</w:t>
      </w:r>
      <w:r>
        <w:rPr>
          <w:spacing w:val="-4"/>
        </w:rPr>
        <w:t> </w:t>
      </w:r>
      <w:r>
        <w:rPr/>
        <w:t>свойства; выбирать текстильные материалы для изделий с учетом их свойств; самостоятельно выполнять чертеж выкроек швейного изделия;</w:t>
      </w:r>
    </w:p>
    <w:p>
      <w:pPr>
        <w:pStyle w:val="BodyText"/>
        <w:ind w:left="399" w:firstLine="708"/>
        <w:jc w:val="left"/>
      </w:pPr>
      <w:r>
        <w:rPr/>
        <w:t>соблюдать последовательность технологических операций по раскрою, пошиву и отделке </w:t>
      </w:r>
      <w:r>
        <w:rPr>
          <w:spacing w:val="-2"/>
        </w:rPr>
        <w:t>изделия;</w:t>
      </w:r>
    </w:p>
    <w:p>
      <w:pPr>
        <w:pStyle w:val="BodyText"/>
        <w:ind w:left="399" w:right="607" w:firstLine="708"/>
        <w:jc w:val="left"/>
      </w:pPr>
      <w:r>
        <w:rPr/>
        <w:t>выполнять</w:t>
      </w:r>
      <w:r>
        <w:rPr>
          <w:spacing w:val="40"/>
        </w:rPr>
        <w:t> </w:t>
      </w:r>
      <w:r>
        <w:rPr/>
        <w:t>учебные</w:t>
      </w:r>
      <w:r>
        <w:rPr>
          <w:spacing w:val="40"/>
        </w:rPr>
        <w:t> </w:t>
      </w:r>
      <w:r>
        <w:rPr/>
        <w:t>проекты,</w:t>
      </w:r>
      <w:r>
        <w:rPr>
          <w:spacing w:val="40"/>
        </w:rPr>
        <w:t> </w:t>
      </w:r>
      <w:r>
        <w:rPr/>
        <w:t>соблюдая</w:t>
      </w:r>
      <w:r>
        <w:rPr>
          <w:spacing w:val="40"/>
        </w:rPr>
        <w:t> </w:t>
      </w:r>
      <w:r>
        <w:rPr/>
        <w:t>этапы</w:t>
      </w:r>
      <w:r>
        <w:rPr>
          <w:spacing w:val="40"/>
        </w:rPr>
        <w:t> </w:t>
      </w:r>
      <w:r>
        <w:rPr/>
        <w:t>и</w:t>
      </w:r>
      <w:r>
        <w:rPr>
          <w:spacing w:val="40"/>
        </w:rPr>
        <w:t> </w:t>
      </w:r>
      <w:r>
        <w:rPr/>
        <w:t>технологии</w:t>
      </w:r>
      <w:r>
        <w:rPr>
          <w:spacing w:val="40"/>
        </w:rPr>
        <w:t> </w:t>
      </w:r>
      <w:r>
        <w:rPr/>
        <w:t>изготовления</w:t>
      </w:r>
      <w:r>
        <w:rPr>
          <w:spacing w:val="40"/>
        </w:rPr>
        <w:t> </w:t>
      </w:r>
      <w:r>
        <w:rPr/>
        <w:t>проектных</w:t>
      </w:r>
      <w:r>
        <w:rPr>
          <w:spacing w:val="40"/>
        </w:rPr>
        <w:t> </w:t>
      </w:r>
      <w:r>
        <w:rPr>
          <w:spacing w:val="-2"/>
        </w:rPr>
        <w:t>изделий;</w:t>
      </w:r>
    </w:p>
    <w:p>
      <w:pPr>
        <w:pStyle w:val="BodyText"/>
        <w:tabs>
          <w:tab w:pos="3057" w:val="left" w:leader="none"/>
          <w:tab w:pos="3726" w:val="left" w:leader="none"/>
          <w:tab w:pos="5161" w:val="left" w:leader="none"/>
          <w:tab w:pos="6503" w:val="left" w:leader="none"/>
          <w:tab w:pos="6880" w:val="left" w:leader="none"/>
          <w:tab w:pos="8419" w:val="left" w:leader="none"/>
          <w:tab w:pos="10187" w:val="left" w:leader="none"/>
        </w:tabs>
        <w:ind w:left="399" w:right="714" w:firstLine="708"/>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изучаемыми</w:t>
      </w:r>
      <w:r>
        <w:rPr/>
        <w:tab/>
      </w:r>
      <w:r>
        <w:rPr>
          <w:spacing w:val="-2"/>
        </w:rPr>
        <w:t>технологиями,</w:t>
      </w:r>
      <w:r>
        <w:rPr/>
        <w:tab/>
      </w:r>
      <w:r>
        <w:rPr>
          <w:spacing w:val="-6"/>
        </w:rPr>
        <w:t>их </w:t>
      </w:r>
      <w:r>
        <w:rPr/>
        <w:t>востребованность на рынке труда.</w:t>
      </w:r>
    </w:p>
    <w:p>
      <w:pPr>
        <w:pStyle w:val="BodyText"/>
        <w:ind w:left="1107" w:firstLine="0"/>
        <w:jc w:val="left"/>
      </w:pPr>
      <w:r>
        <w:rPr/>
        <w:t>К</w:t>
      </w:r>
      <w:r>
        <w:rPr>
          <w:spacing w:val="-1"/>
        </w:rPr>
        <w:t> </w:t>
      </w:r>
      <w:r>
        <w:rPr/>
        <w:t>концу</w:t>
      </w:r>
      <w:r>
        <w:rPr>
          <w:spacing w:val="-8"/>
        </w:rPr>
        <w:t> </w:t>
      </w:r>
      <w:r>
        <w:rPr/>
        <w:t>обучения в</w:t>
      </w:r>
      <w:r>
        <w:rPr>
          <w:spacing w:val="-1"/>
        </w:rPr>
        <w:t> </w:t>
      </w:r>
      <w:r>
        <w:rPr/>
        <w:t>7 </w:t>
      </w:r>
      <w:r>
        <w:rPr>
          <w:spacing w:val="-2"/>
        </w:rPr>
        <w:t>классе:</w:t>
      </w:r>
    </w:p>
    <w:p>
      <w:pPr>
        <w:pStyle w:val="BodyText"/>
        <w:ind w:left="1107" w:firstLine="0"/>
        <w:jc w:val="left"/>
      </w:pPr>
      <w:r>
        <w:rPr/>
        <w:t>исследовать</w:t>
      </w:r>
      <w:r>
        <w:rPr>
          <w:spacing w:val="-5"/>
        </w:rPr>
        <w:t> </w:t>
      </w:r>
      <w:r>
        <w:rPr/>
        <w:t>и</w:t>
      </w:r>
      <w:r>
        <w:rPr>
          <w:spacing w:val="-5"/>
        </w:rPr>
        <w:t> </w:t>
      </w:r>
      <w:r>
        <w:rPr/>
        <w:t>анализировать</w:t>
      </w:r>
      <w:r>
        <w:rPr>
          <w:spacing w:val="-5"/>
        </w:rPr>
        <w:t> </w:t>
      </w:r>
      <w:r>
        <w:rPr/>
        <w:t>свойства</w:t>
      </w:r>
      <w:r>
        <w:rPr>
          <w:spacing w:val="-7"/>
        </w:rPr>
        <w:t> </w:t>
      </w:r>
      <w:r>
        <w:rPr/>
        <w:t>конструкционных</w:t>
      </w:r>
      <w:r>
        <w:rPr>
          <w:spacing w:val="-3"/>
        </w:rPr>
        <w:t> </w:t>
      </w:r>
      <w:r>
        <w:rPr>
          <w:spacing w:val="-2"/>
        </w:rPr>
        <w:t>материалов;</w:t>
      </w:r>
    </w:p>
    <w:p>
      <w:pPr>
        <w:pStyle w:val="BodyText"/>
        <w:ind w:left="399" w:right="607" w:firstLine="708"/>
        <w:jc w:val="left"/>
      </w:pPr>
      <w:r>
        <w:rPr/>
        <w:t>выбирать</w:t>
      </w:r>
      <w:r>
        <w:rPr>
          <w:spacing w:val="80"/>
        </w:rPr>
        <w:t> </w:t>
      </w:r>
      <w:r>
        <w:rPr/>
        <w:t>инструменты</w:t>
      </w:r>
      <w:r>
        <w:rPr>
          <w:spacing w:val="80"/>
        </w:rPr>
        <w:t> </w:t>
      </w:r>
      <w:r>
        <w:rPr/>
        <w:t>и</w:t>
      </w:r>
      <w:r>
        <w:rPr>
          <w:spacing w:val="80"/>
        </w:rPr>
        <w:t> </w:t>
      </w:r>
      <w:r>
        <w:rPr/>
        <w:t>оборудование,</w:t>
      </w:r>
      <w:r>
        <w:rPr>
          <w:spacing w:val="80"/>
        </w:rPr>
        <w:t> </w:t>
      </w:r>
      <w:r>
        <w:rPr/>
        <w:t>необходимые</w:t>
      </w:r>
      <w:r>
        <w:rPr>
          <w:spacing w:val="40"/>
        </w:rPr>
        <w:t> </w:t>
      </w:r>
      <w:r>
        <w:rPr/>
        <w:t>для</w:t>
      </w:r>
      <w:r>
        <w:rPr>
          <w:spacing w:val="80"/>
        </w:rPr>
        <w:t> </w:t>
      </w:r>
      <w:r>
        <w:rPr/>
        <w:t>изготовления</w:t>
      </w:r>
      <w:r>
        <w:rPr>
          <w:spacing w:val="80"/>
        </w:rPr>
        <w:t> </w:t>
      </w:r>
      <w:r>
        <w:rPr/>
        <w:t>выбранного изделия по данной технологии;</w:t>
      </w:r>
    </w:p>
    <w:p>
      <w:pPr>
        <w:pStyle w:val="BodyText"/>
        <w:ind w:left="1107" w:right="607" w:firstLine="0"/>
        <w:jc w:val="left"/>
      </w:pPr>
      <w:r>
        <w:rPr/>
        <w:t>применять технологии механической обработки конструкционных материалов; осуществлять</w:t>
      </w:r>
      <w:r>
        <w:rPr>
          <w:spacing w:val="80"/>
        </w:rPr>
        <w:t> </w:t>
      </w:r>
      <w:r>
        <w:rPr/>
        <w:t>доступными</w:t>
      </w:r>
      <w:r>
        <w:rPr>
          <w:spacing w:val="80"/>
        </w:rPr>
        <w:t> </w:t>
      </w:r>
      <w:r>
        <w:rPr/>
        <w:t>средствами</w:t>
      </w:r>
      <w:r>
        <w:rPr>
          <w:spacing w:val="80"/>
        </w:rPr>
        <w:t> </w:t>
      </w:r>
      <w:r>
        <w:rPr/>
        <w:t>контроль</w:t>
      </w:r>
      <w:r>
        <w:rPr>
          <w:spacing w:val="80"/>
        </w:rPr>
        <w:t> </w:t>
      </w:r>
      <w:r>
        <w:rPr/>
        <w:t>качества</w:t>
      </w:r>
      <w:r>
        <w:rPr>
          <w:spacing w:val="80"/>
        </w:rPr>
        <w:t> </w:t>
      </w:r>
      <w:r>
        <w:rPr/>
        <w:t>изготавливаемого</w:t>
      </w:r>
      <w:r>
        <w:rPr>
          <w:spacing w:val="80"/>
        </w:rPr>
        <w:t> </w:t>
      </w:r>
      <w:r>
        <w:rPr/>
        <w:t>изделия,</w:t>
      </w:r>
    </w:p>
    <w:p>
      <w:pPr>
        <w:pStyle w:val="BodyText"/>
        <w:ind w:left="399" w:firstLine="0"/>
        <w:jc w:val="left"/>
      </w:pPr>
      <w:r>
        <w:rPr/>
        <w:t>находить</w:t>
      </w:r>
      <w:r>
        <w:rPr>
          <w:spacing w:val="-6"/>
        </w:rPr>
        <w:t> </w:t>
      </w:r>
      <w:r>
        <w:rPr/>
        <w:t>и</w:t>
      </w:r>
      <w:r>
        <w:rPr>
          <w:spacing w:val="-2"/>
        </w:rPr>
        <w:t> </w:t>
      </w:r>
      <w:r>
        <w:rPr/>
        <w:t>устранять</w:t>
      </w:r>
      <w:r>
        <w:rPr>
          <w:spacing w:val="-4"/>
        </w:rPr>
        <w:t> </w:t>
      </w:r>
      <w:r>
        <w:rPr/>
        <w:t>допущенные</w:t>
      </w:r>
      <w:r>
        <w:rPr>
          <w:spacing w:val="-5"/>
        </w:rPr>
        <w:t> </w:t>
      </w:r>
      <w:r>
        <w:rPr>
          <w:spacing w:val="-2"/>
        </w:rPr>
        <w:t>дефекты;</w:t>
      </w:r>
    </w:p>
    <w:p>
      <w:pPr>
        <w:pStyle w:val="BodyText"/>
        <w:ind w:left="1107" w:firstLine="0"/>
        <w:jc w:val="left"/>
      </w:pPr>
      <w:r>
        <w:rPr/>
        <w:t>выполнять</w:t>
      </w:r>
      <w:r>
        <w:rPr>
          <w:spacing w:val="-5"/>
        </w:rPr>
        <w:t> </w:t>
      </w:r>
      <w:r>
        <w:rPr/>
        <w:t>художественное</w:t>
      </w:r>
      <w:r>
        <w:rPr>
          <w:spacing w:val="-3"/>
        </w:rPr>
        <w:t> </w:t>
      </w:r>
      <w:r>
        <w:rPr/>
        <w:t>оформление</w:t>
      </w:r>
      <w:r>
        <w:rPr>
          <w:spacing w:val="-3"/>
        </w:rPr>
        <w:t> </w:t>
      </w:r>
      <w:r>
        <w:rPr>
          <w:spacing w:val="-2"/>
        </w:rPr>
        <w:t>изделий;</w:t>
      </w:r>
    </w:p>
    <w:p>
      <w:pPr>
        <w:spacing w:after="0"/>
        <w:jc w:val="left"/>
        <w:sectPr>
          <w:pgSz w:w="11920" w:h="16850"/>
          <w:pgMar w:header="713" w:footer="0" w:top="940" w:bottom="280" w:left="760" w:right="0"/>
        </w:sectPr>
      </w:pPr>
    </w:p>
    <w:p>
      <w:pPr>
        <w:pStyle w:val="BodyText"/>
        <w:ind w:left="399" w:right="718" w:firstLine="708"/>
      </w:pPr>
      <w:r>
        <w:rPr/>
        <w:t>называть</w:t>
      </w:r>
      <w:r>
        <w:rPr>
          <w:spacing w:val="-2"/>
        </w:rPr>
        <w:t> </w:t>
      </w:r>
      <w:r>
        <w:rPr/>
        <w:t>современные</w:t>
      </w:r>
      <w:r>
        <w:rPr>
          <w:spacing w:val="-1"/>
        </w:rPr>
        <w:t> </w:t>
      </w:r>
      <w:r>
        <w:rPr/>
        <w:t>материалы, анализировать</w:t>
      </w:r>
      <w:r>
        <w:rPr>
          <w:spacing w:val="-2"/>
        </w:rPr>
        <w:t> </w:t>
      </w:r>
      <w:r>
        <w:rPr/>
        <w:t>их свойства,</w:t>
      </w:r>
      <w:r>
        <w:rPr>
          <w:spacing w:val="-2"/>
        </w:rPr>
        <w:t> </w:t>
      </w:r>
      <w:r>
        <w:rPr/>
        <w:t>возможность</w:t>
      </w:r>
      <w:r>
        <w:rPr>
          <w:spacing w:val="-2"/>
        </w:rPr>
        <w:t> </w:t>
      </w:r>
      <w:r>
        <w:rPr/>
        <w:t>применения</w:t>
      </w:r>
      <w:r>
        <w:rPr>
          <w:spacing w:val="-2"/>
        </w:rPr>
        <w:t> </w:t>
      </w:r>
      <w:r>
        <w:rPr/>
        <w:t>в быту и на производстве;</w:t>
      </w:r>
    </w:p>
    <w:p>
      <w:pPr>
        <w:pStyle w:val="BodyText"/>
        <w:ind w:left="399" w:right="709" w:firstLine="708"/>
      </w:pPr>
      <w:r>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pPr>
        <w:pStyle w:val="BodyText"/>
        <w:ind w:left="1107" w:right="1752" w:firstLine="0"/>
        <w:jc w:val="left"/>
      </w:pPr>
      <w:r>
        <w:rPr/>
        <w:t>знать пищевую ценность рыбы, морепродуктов; определять качество рыбы; знать</w:t>
      </w:r>
      <w:r>
        <w:rPr>
          <w:spacing w:val="-6"/>
        </w:rPr>
        <w:t> </w:t>
      </w:r>
      <w:r>
        <w:rPr/>
        <w:t>пищевую</w:t>
      </w:r>
      <w:r>
        <w:rPr>
          <w:spacing w:val="-4"/>
        </w:rPr>
        <w:t> </w:t>
      </w:r>
      <w:r>
        <w:rPr/>
        <w:t>ценность</w:t>
      </w:r>
      <w:r>
        <w:rPr>
          <w:spacing w:val="-4"/>
        </w:rPr>
        <w:t> </w:t>
      </w:r>
      <w:r>
        <w:rPr/>
        <w:t>мяса</w:t>
      </w:r>
      <w:r>
        <w:rPr>
          <w:spacing w:val="-5"/>
        </w:rPr>
        <w:t> </w:t>
      </w:r>
      <w:r>
        <w:rPr/>
        <w:t>животных,</w:t>
      </w:r>
      <w:r>
        <w:rPr>
          <w:spacing w:val="-4"/>
        </w:rPr>
        <w:t> </w:t>
      </w:r>
      <w:r>
        <w:rPr/>
        <w:t>мяса</w:t>
      </w:r>
      <w:r>
        <w:rPr>
          <w:spacing w:val="-5"/>
        </w:rPr>
        <w:t> </w:t>
      </w:r>
      <w:r>
        <w:rPr/>
        <w:t>птицы,</w:t>
      </w:r>
      <w:r>
        <w:rPr>
          <w:spacing w:val="-4"/>
        </w:rPr>
        <w:t> </w:t>
      </w:r>
      <w:r>
        <w:rPr/>
        <w:t>определять</w:t>
      </w:r>
      <w:r>
        <w:rPr>
          <w:spacing w:val="-6"/>
        </w:rPr>
        <w:t> </w:t>
      </w:r>
      <w:r>
        <w:rPr/>
        <w:t>их</w:t>
      </w:r>
      <w:r>
        <w:rPr>
          <w:spacing w:val="-2"/>
        </w:rPr>
        <w:t> </w:t>
      </w:r>
      <w:r>
        <w:rPr/>
        <w:t>качество; знать и уметь применять технологии приготовления блюд из рыбы,</w:t>
      </w:r>
    </w:p>
    <w:p>
      <w:pPr>
        <w:pStyle w:val="BodyText"/>
        <w:ind w:left="1107" w:right="3081" w:firstLine="0"/>
        <w:jc w:val="left"/>
      </w:pPr>
      <w:r>
        <w:rPr/>
        <w:t>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r>
        <w:rPr>
          <w:spacing w:val="80"/>
        </w:rPr>
        <w:t> </w:t>
      </w:r>
      <w:r>
        <w:rPr/>
        <w:t>выбирать</w:t>
      </w:r>
      <w:r>
        <w:rPr>
          <w:spacing w:val="-4"/>
        </w:rPr>
        <w:t> </w:t>
      </w:r>
      <w:r>
        <w:rPr/>
        <w:t>текстильные</w:t>
      </w:r>
      <w:r>
        <w:rPr>
          <w:spacing w:val="-8"/>
        </w:rPr>
        <w:t> </w:t>
      </w:r>
      <w:r>
        <w:rPr/>
        <w:t>материалы</w:t>
      </w:r>
      <w:r>
        <w:rPr>
          <w:spacing w:val="-4"/>
        </w:rPr>
        <w:t> </w:t>
      </w:r>
      <w:r>
        <w:rPr/>
        <w:t>для</w:t>
      </w:r>
      <w:r>
        <w:rPr>
          <w:spacing w:val="-4"/>
        </w:rPr>
        <w:t> </w:t>
      </w:r>
      <w:r>
        <w:rPr/>
        <w:t>изделий</w:t>
      </w:r>
      <w:r>
        <w:rPr>
          <w:spacing w:val="-6"/>
        </w:rPr>
        <w:t> </w:t>
      </w:r>
      <w:r>
        <w:rPr/>
        <w:t>с</w:t>
      </w:r>
      <w:r>
        <w:rPr>
          <w:spacing w:val="-3"/>
        </w:rPr>
        <w:t> </w:t>
      </w:r>
      <w:r>
        <w:rPr/>
        <w:t>учетом</w:t>
      </w:r>
      <w:r>
        <w:rPr>
          <w:spacing w:val="-5"/>
        </w:rPr>
        <w:t> </w:t>
      </w:r>
      <w:r>
        <w:rPr/>
        <w:t>их</w:t>
      </w:r>
      <w:r>
        <w:rPr>
          <w:spacing w:val="-2"/>
        </w:rPr>
        <w:t> </w:t>
      </w:r>
      <w:r>
        <w:rPr/>
        <w:t>свойств; самостоятельно выполнять чертеж выкроек швейного изделия;</w:t>
      </w:r>
    </w:p>
    <w:p>
      <w:pPr>
        <w:pStyle w:val="BodyText"/>
        <w:ind w:left="399" w:firstLine="708"/>
        <w:jc w:val="left"/>
      </w:pPr>
      <w:r>
        <w:rPr/>
        <w:t>соблюдать последовательность технологических операций по раскрою, пошиву и отделке </w:t>
      </w:r>
      <w:r>
        <w:rPr>
          <w:spacing w:val="-2"/>
        </w:rPr>
        <w:t>изделия;</w:t>
      </w:r>
    </w:p>
    <w:p>
      <w:pPr>
        <w:pStyle w:val="BodyText"/>
        <w:tabs>
          <w:tab w:pos="3057" w:val="left" w:leader="none"/>
          <w:tab w:pos="3726" w:val="left" w:leader="none"/>
          <w:tab w:pos="5158" w:val="left" w:leader="none"/>
          <w:tab w:pos="6501" w:val="left" w:leader="none"/>
          <w:tab w:pos="6877" w:val="left" w:leader="none"/>
          <w:tab w:pos="8417" w:val="left" w:leader="none"/>
          <w:tab w:pos="10184" w:val="left" w:leader="none"/>
        </w:tabs>
        <w:ind w:left="399" w:right="717" w:firstLine="708"/>
        <w:jc w:val="left"/>
      </w:pPr>
      <w:r>
        <w:rPr>
          <w:spacing w:val="-2"/>
        </w:rPr>
        <w:t>характеризовать</w:t>
      </w:r>
      <w:r>
        <w:rPr/>
        <w:tab/>
      </w:r>
      <w:r>
        <w:rPr>
          <w:spacing w:val="-4"/>
        </w:rPr>
        <w:t>мир</w:t>
      </w:r>
      <w:r>
        <w:rPr/>
        <w:tab/>
      </w:r>
      <w:r>
        <w:rPr>
          <w:spacing w:val="-2"/>
        </w:rPr>
        <w:t>профессий,</w:t>
      </w:r>
      <w:r>
        <w:rPr/>
        <w:tab/>
      </w:r>
      <w:r>
        <w:rPr>
          <w:spacing w:val="-2"/>
        </w:rPr>
        <w:t>связанных</w:t>
      </w:r>
      <w:r>
        <w:rPr/>
        <w:tab/>
      </w:r>
      <w:r>
        <w:rPr>
          <w:spacing w:val="-10"/>
        </w:rPr>
        <w:t>с</w:t>
      </w:r>
      <w:r>
        <w:rPr/>
        <w:tab/>
      </w:r>
      <w:r>
        <w:rPr>
          <w:spacing w:val="-2"/>
        </w:rPr>
        <w:t>изучаемыми</w:t>
      </w:r>
      <w:r>
        <w:rPr/>
        <w:tab/>
      </w:r>
      <w:r>
        <w:rPr>
          <w:spacing w:val="-2"/>
        </w:rPr>
        <w:t>технологиями,</w:t>
      </w:r>
      <w:r>
        <w:rPr/>
        <w:tab/>
      </w:r>
      <w:r>
        <w:rPr>
          <w:spacing w:val="-6"/>
        </w:rPr>
        <w:t>их </w:t>
      </w:r>
      <w:r>
        <w:rPr/>
        <w:t>востребованность на рынке труда.</w:t>
      </w:r>
    </w:p>
    <w:p>
      <w:pPr>
        <w:pStyle w:val="Heading2"/>
        <w:spacing w:line="272" w:lineRule="exact"/>
        <w:ind w:left="1107"/>
        <w:jc w:val="left"/>
      </w:pPr>
      <w:r>
        <w:rPr/>
        <w:t>Предметные</w:t>
      </w:r>
      <w:r>
        <w:rPr>
          <w:spacing w:val="-8"/>
        </w:rPr>
        <w:t> </w:t>
      </w:r>
      <w:r>
        <w:rPr/>
        <w:t>результаты</w:t>
      </w:r>
      <w:r>
        <w:rPr>
          <w:spacing w:val="-3"/>
        </w:rPr>
        <w:t> </w:t>
      </w:r>
      <w:r>
        <w:rPr/>
        <w:t>освоения</w:t>
      </w:r>
      <w:r>
        <w:rPr>
          <w:spacing w:val="-4"/>
        </w:rPr>
        <w:t> </w:t>
      </w:r>
      <w:r>
        <w:rPr/>
        <w:t>содержания</w:t>
      </w:r>
      <w:r>
        <w:rPr>
          <w:spacing w:val="-3"/>
        </w:rPr>
        <w:t> </w:t>
      </w:r>
      <w:r>
        <w:rPr/>
        <w:t>модуля</w:t>
      </w:r>
      <w:r>
        <w:rPr>
          <w:spacing w:val="-3"/>
        </w:rPr>
        <w:t> </w:t>
      </w:r>
      <w:r>
        <w:rPr>
          <w:spacing w:val="-2"/>
        </w:rPr>
        <w:t>«Робототехника».</w:t>
      </w:r>
    </w:p>
    <w:p>
      <w:pPr>
        <w:pStyle w:val="BodyText"/>
        <w:spacing w:line="272" w:lineRule="exact"/>
        <w:ind w:left="1107" w:firstLine="0"/>
        <w:jc w:val="left"/>
      </w:pPr>
      <w:r>
        <w:rPr/>
        <w:t>К</w:t>
      </w:r>
      <w:r>
        <w:rPr>
          <w:spacing w:val="-1"/>
        </w:rPr>
        <w:t> </w:t>
      </w:r>
      <w:r>
        <w:rPr/>
        <w:t>концу</w:t>
      </w:r>
      <w:r>
        <w:rPr>
          <w:spacing w:val="-8"/>
        </w:rPr>
        <w:t> </w:t>
      </w:r>
      <w:r>
        <w:rPr/>
        <w:t>обучения в</w:t>
      </w:r>
      <w:r>
        <w:rPr>
          <w:spacing w:val="-1"/>
        </w:rPr>
        <w:t> </w:t>
      </w:r>
      <w:r>
        <w:rPr/>
        <w:t>5 </w:t>
      </w:r>
      <w:r>
        <w:rPr>
          <w:spacing w:val="-2"/>
        </w:rPr>
        <w:t>классе:</w:t>
      </w:r>
    </w:p>
    <w:p>
      <w:pPr>
        <w:pStyle w:val="BodyText"/>
        <w:ind w:left="1107" w:right="2444" w:firstLine="0"/>
        <w:jc w:val="left"/>
      </w:pPr>
      <w:r>
        <w:rPr/>
        <w:t>классифицировать</w:t>
      </w:r>
      <w:r>
        <w:rPr>
          <w:spacing w:val="-5"/>
        </w:rPr>
        <w:t> </w:t>
      </w:r>
      <w:r>
        <w:rPr/>
        <w:t>и</w:t>
      </w:r>
      <w:r>
        <w:rPr>
          <w:spacing w:val="-6"/>
        </w:rPr>
        <w:t> </w:t>
      </w:r>
      <w:r>
        <w:rPr/>
        <w:t>характеризовать</w:t>
      </w:r>
      <w:r>
        <w:rPr>
          <w:spacing w:val="-5"/>
        </w:rPr>
        <w:t> </w:t>
      </w:r>
      <w:r>
        <w:rPr/>
        <w:t>роботов</w:t>
      </w:r>
      <w:r>
        <w:rPr>
          <w:spacing w:val="-7"/>
        </w:rPr>
        <w:t> </w:t>
      </w:r>
      <w:r>
        <w:rPr/>
        <w:t>по</w:t>
      </w:r>
      <w:r>
        <w:rPr>
          <w:spacing w:val="-5"/>
        </w:rPr>
        <w:t> </w:t>
      </w:r>
      <w:r>
        <w:rPr/>
        <w:t>видам</w:t>
      </w:r>
      <w:r>
        <w:rPr>
          <w:spacing w:val="-5"/>
        </w:rPr>
        <w:t> </w:t>
      </w:r>
      <w:r>
        <w:rPr/>
        <w:t>и</w:t>
      </w:r>
      <w:r>
        <w:rPr>
          <w:spacing w:val="-5"/>
        </w:rPr>
        <w:t> </w:t>
      </w:r>
      <w:r>
        <w:rPr/>
        <w:t>назначению; знать основные законы робототехники;</w:t>
      </w:r>
    </w:p>
    <w:p>
      <w:pPr>
        <w:pStyle w:val="BodyText"/>
        <w:ind w:left="1107" w:right="607" w:firstLine="0"/>
        <w:jc w:val="left"/>
      </w:pPr>
      <w:r>
        <w:rPr/>
        <w:t>знать и характеризовать назначение деталей робототехнического конструктора; характеризовать</w:t>
      </w:r>
      <w:r>
        <w:rPr>
          <w:spacing w:val="40"/>
        </w:rPr>
        <w:t> </w:t>
      </w:r>
      <w:r>
        <w:rPr/>
        <w:t>составные</w:t>
      </w:r>
      <w:r>
        <w:rPr>
          <w:spacing w:val="40"/>
        </w:rPr>
        <w:t> </w:t>
      </w:r>
      <w:r>
        <w:rPr/>
        <w:t>части</w:t>
      </w:r>
      <w:r>
        <w:rPr>
          <w:spacing w:val="40"/>
        </w:rPr>
        <w:t> </w:t>
      </w:r>
      <w:r>
        <w:rPr/>
        <w:t>роботов,</w:t>
      </w:r>
      <w:r>
        <w:rPr>
          <w:spacing w:val="40"/>
        </w:rPr>
        <w:t> </w:t>
      </w:r>
      <w:r>
        <w:rPr/>
        <w:t>датчики</w:t>
      </w:r>
      <w:r>
        <w:rPr>
          <w:spacing w:val="40"/>
        </w:rPr>
        <w:t> </w:t>
      </w:r>
      <w:r>
        <w:rPr/>
        <w:t>в</w:t>
      </w:r>
      <w:r>
        <w:rPr>
          <w:spacing w:val="40"/>
        </w:rPr>
        <w:t> </w:t>
      </w:r>
      <w:r>
        <w:rPr/>
        <w:t>современных</w:t>
      </w:r>
      <w:r>
        <w:rPr>
          <w:spacing w:val="40"/>
        </w:rPr>
        <w:t> </w:t>
      </w:r>
      <w:r>
        <w:rPr/>
        <w:t>робототехнических</w:t>
      </w:r>
    </w:p>
    <w:p>
      <w:pPr>
        <w:pStyle w:val="BodyText"/>
        <w:ind w:left="399" w:firstLine="0"/>
        <w:jc w:val="left"/>
      </w:pPr>
      <w:r>
        <w:rPr>
          <w:spacing w:val="-2"/>
        </w:rPr>
        <w:t>системах;</w:t>
      </w:r>
    </w:p>
    <w:p>
      <w:pPr>
        <w:pStyle w:val="BodyText"/>
        <w:ind w:left="399" w:firstLine="708"/>
        <w:jc w:val="left"/>
      </w:pPr>
      <w:r>
        <w:rPr/>
        <w:t>получить</w:t>
      </w:r>
      <w:r>
        <w:rPr>
          <w:spacing w:val="40"/>
        </w:rPr>
        <w:t> </w:t>
      </w:r>
      <w:r>
        <w:rPr/>
        <w:t>опыт</w:t>
      </w:r>
      <w:r>
        <w:rPr>
          <w:spacing w:val="40"/>
        </w:rPr>
        <w:t> </w:t>
      </w:r>
      <w:r>
        <w:rPr/>
        <w:t>моделирования</w:t>
      </w:r>
      <w:r>
        <w:rPr>
          <w:spacing w:val="40"/>
        </w:rPr>
        <w:t> </w:t>
      </w:r>
      <w:r>
        <w:rPr/>
        <w:t>машин</w:t>
      </w:r>
      <w:r>
        <w:rPr>
          <w:spacing w:val="40"/>
        </w:rPr>
        <w:t> </w:t>
      </w:r>
      <w:r>
        <w:rPr/>
        <w:t>и</w:t>
      </w:r>
      <w:r>
        <w:rPr>
          <w:spacing w:val="40"/>
        </w:rPr>
        <w:t> </w:t>
      </w:r>
      <w:r>
        <w:rPr/>
        <w:t>механизмов</w:t>
      </w:r>
      <w:r>
        <w:rPr>
          <w:spacing w:val="40"/>
        </w:rPr>
        <w:t> </w:t>
      </w:r>
      <w:r>
        <w:rPr/>
        <w:t>с</w:t>
      </w:r>
      <w:r>
        <w:rPr>
          <w:spacing w:val="40"/>
        </w:rPr>
        <w:t> </w:t>
      </w:r>
      <w:r>
        <w:rPr/>
        <w:t>помощью</w:t>
      </w:r>
      <w:r>
        <w:rPr>
          <w:spacing w:val="40"/>
        </w:rPr>
        <w:t> </w:t>
      </w:r>
      <w:r>
        <w:rPr/>
        <w:t>робототехнического </w:t>
      </w:r>
      <w:r>
        <w:rPr>
          <w:spacing w:val="-2"/>
        </w:rPr>
        <w:t>конструктора;</w:t>
      </w:r>
    </w:p>
    <w:p>
      <w:pPr>
        <w:pStyle w:val="BodyText"/>
        <w:ind w:left="399" w:firstLine="708"/>
        <w:jc w:val="left"/>
      </w:pPr>
      <w:r>
        <w:rPr/>
        <w:t>применять навыки моделирования машин и механизмов с помощью робототехнического </w:t>
      </w:r>
      <w:r>
        <w:rPr>
          <w:spacing w:val="-2"/>
        </w:rPr>
        <w:t>конструктора;</w:t>
      </w:r>
    </w:p>
    <w:p>
      <w:pPr>
        <w:pStyle w:val="BodyText"/>
        <w:ind w:left="399" w:right="607" w:firstLine="708"/>
        <w:jc w:val="left"/>
      </w:pPr>
      <w:r>
        <w:rPr/>
        <w:t>владеть</w:t>
      </w:r>
      <w:r>
        <w:rPr>
          <w:spacing w:val="80"/>
        </w:rPr>
        <w:t> </w:t>
      </w:r>
      <w:r>
        <w:rPr/>
        <w:t>навыками</w:t>
      </w:r>
      <w:r>
        <w:rPr>
          <w:spacing w:val="80"/>
        </w:rPr>
        <w:t> </w:t>
      </w:r>
      <w:r>
        <w:rPr/>
        <w:t>индивидуальной</w:t>
      </w:r>
      <w:r>
        <w:rPr>
          <w:spacing w:val="80"/>
        </w:rPr>
        <w:t> </w:t>
      </w:r>
      <w:r>
        <w:rPr/>
        <w:t>и</w:t>
      </w:r>
      <w:r>
        <w:rPr>
          <w:spacing w:val="80"/>
        </w:rPr>
        <w:t> </w:t>
      </w:r>
      <w:r>
        <w:rPr/>
        <w:t>коллективной</w:t>
      </w:r>
      <w:r>
        <w:rPr>
          <w:spacing w:val="80"/>
        </w:rPr>
        <w:t> </w:t>
      </w:r>
      <w:r>
        <w:rPr/>
        <w:t>деятельности,</w:t>
      </w:r>
      <w:r>
        <w:rPr>
          <w:spacing w:val="80"/>
        </w:rPr>
        <w:t> </w:t>
      </w:r>
      <w:r>
        <w:rPr/>
        <w:t>направленной</w:t>
      </w:r>
      <w:r>
        <w:rPr>
          <w:spacing w:val="80"/>
        </w:rPr>
        <w:t> </w:t>
      </w:r>
      <w:r>
        <w:rPr/>
        <w:t>на создание робототехнического продукта;</w:t>
      </w:r>
    </w:p>
    <w:p>
      <w:pPr>
        <w:pStyle w:val="BodyText"/>
        <w:ind w:left="1107" w:right="3507" w:firstLine="0"/>
        <w:jc w:val="left"/>
      </w:pPr>
      <w:r>
        <w:rPr/>
        <w:t>характеризовать</w:t>
      </w:r>
      <w:r>
        <w:rPr>
          <w:spacing w:val="-6"/>
        </w:rPr>
        <w:t> </w:t>
      </w:r>
      <w:r>
        <w:rPr/>
        <w:t>мир</w:t>
      </w:r>
      <w:r>
        <w:rPr>
          <w:spacing w:val="-6"/>
        </w:rPr>
        <w:t> </w:t>
      </w:r>
      <w:r>
        <w:rPr/>
        <w:t>профессий,</w:t>
      </w:r>
      <w:r>
        <w:rPr>
          <w:spacing w:val="-6"/>
        </w:rPr>
        <w:t> </w:t>
      </w:r>
      <w:r>
        <w:rPr/>
        <w:t>связанных</w:t>
      </w:r>
      <w:r>
        <w:rPr>
          <w:spacing w:val="-5"/>
        </w:rPr>
        <w:t> </w:t>
      </w:r>
      <w:r>
        <w:rPr/>
        <w:t>с</w:t>
      </w:r>
      <w:r>
        <w:rPr>
          <w:spacing w:val="-7"/>
        </w:rPr>
        <w:t> </w:t>
      </w:r>
      <w:r>
        <w:rPr/>
        <w:t>робототехникой. К концу обучения в 6 классе:</w:t>
      </w:r>
    </w:p>
    <w:p>
      <w:pPr>
        <w:pStyle w:val="BodyText"/>
        <w:ind w:left="1107" w:firstLine="0"/>
        <w:jc w:val="left"/>
      </w:pPr>
      <w:r>
        <w:rPr/>
        <w:t>знать</w:t>
      </w:r>
      <w:r>
        <w:rPr>
          <w:spacing w:val="-5"/>
        </w:rPr>
        <w:t> </w:t>
      </w:r>
      <w:r>
        <w:rPr/>
        <w:t>виды</w:t>
      </w:r>
      <w:r>
        <w:rPr>
          <w:spacing w:val="-3"/>
        </w:rPr>
        <w:t> </w:t>
      </w:r>
      <w:r>
        <w:rPr/>
        <w:t>транспортных</w:t>
      </w:r>
      <w:r>
        <w:rPr>
          <w:spacing w:val="-2"/>
        </w:rPr>
        <w:t> </w:t>
      </w:r>
      <w:r>
        <w:rPr/>
        <w:t>роботов,</w:t>
      </w:r>
      <w:r>
        <w:rPr>
          <w:spacing w:val="-3"/>
        </w:rPr>
        <w:t> </w:t>
      </w:r>
      <w:r>
        <w:rPr/>
        <w:t>описывать</w:t>
      </w:r>
      <w:r>
        <w:rPr>
          <w:spacing w:val="-3"/>
        </w:rPr>
        <w:t> </w:t>
      </w:r>
      <w:r>
        <w:rPr/>
        <w:t>их</w:t>
      </w:r>
      <w:r>
        <w:rPr>
          <w:spacing w:val="-3"/>
        </w:rPr>
        <w:t> </w:t>
      </w:r>
      <w:r>
        <w:rPr>
          <w:spacing w:val="-2"/>
        </w:rPr>
        <w:t>назначение;</w:t>
      </w:r>
    </w:p>
    <w:p>
      <w:pPr>
        <w:pStyle w:val="BodyText"/>
        <w:ind w:left="1107" w:right="975" w:firstLine="0"/>
        <w:jc w:val="left"/>
      </w:pPr>
      <w:r>
        <w:rPr/>
        <w:t>конструировать</w:t>
      </w:r>
      <w:r>
        <w:rPr>
          <w:spacing w:val="-6"/>
        </w:rPr>
        <w:t> </w:t>
      </w:r>
      <w:r>
        <w:rPr/>
        <w:t>мобильного</w:t>
      </w:r>
      <w:r>
        <w:rPr>
          <w:spacing w:val="-6"/>
        </w:rPr>
        <w:t> </w:t>
      </w:r>
      <w:r>
        <w:rPr/>
        <w:t>робота</w:t>
      </w:r>
      <w:r>
        <w:rPr>
          <w:spacing w:val="-7"/>
        </w:rPr>
        <w:t> </w:t>
      </w:r>
      <w:r>
        <w:rPr/>
        <w:t>по</w:t>
      </w:r>
      <w:r>
        <w:rPr>
          <w:spacing w:val="-6"/>
        </w:rPr>
        <w:t> </w:t>
      </w:r>
      <w:r>
        <w:rPr/>
        <w:t>схеме;</w:t>
      </w:r>
      <w:r>
        <w:rPr>
          <w:spacing w:val="-4"/>
        </w:rPr>
        <w:t> </w:t>
      </w:r>
      <w:r>
        <w:rPr/>
        <w:t>усовершенствовать</w:t>
      </w:r>
      <w:r>
        <w:rPr>
          <w:spacing w:val="-6"/>
        </w:rPr>
        <w:t> </w:t>
      </w:r>
      <w:r>
        <w:rPr/>
        <w:t>конструкцию; программировать мобильного робота;</w:t>
      </w:r>
    </w:p>
    <w:p>
      <w:pPr>
        <w:pStyle w:val="BodyText"/>
        <w:ind w:left="1107" w:firstLine="0"/>
        <w:jc w:val="left"/>
      </w:pPr>
      <w:r>
        <w:rPr/>
        <w:t>управлять</w:t>
      </w:r>
      <w:r>
        <w:rPr>
          <w:spacing w:val="-6"/>
        </w:rPr>
        <w:t> </w:t>
      </w:r>
      <w:r>
        <w:rPr/>
        <w:t>мобильными</w:t>
      </w:r>
      <w:r>
        <w:rPr>
          <w:spacing w:val="-7"/>
        </w:rPr>
        <w:t> </w:t>
      </w:r>
      <w:r>
        <w:rPr/>
        <w:t>роботами</w:t>
      </w:r>
      <w:r>
        <w:rPr>
          <w:spacing w:val="-5"/>
        </w:rPr>
        <w:t> </w:t>
      </w:r>
      <w:r>
        <w:rPr/>
        <w:t>в</w:t>
      </w:r>
      <w:r>
        <w:rPr>
          <w:spacing w:val="-6"/>
        </w:rPr>
        <w:t> </w:t>
      </w:r>
      <w:r>
        <w:rPr/>
        <w:t>компьютерно-управляемых</w:t>
      </w:r>
      <w:r>
        <w:rPr>
          <w:spacing w:val="-3"/>
        </w:rPr>
        <w:t> </w:t>
      </w:r>
      <w:r>
        <w:rPr>
          <w:spacing w:val="-2"/>
        </w:rPr>
        <w:t>средах;</w:t>
      </w:r>
    </w:p>
    <w:p>
      <w:pPr>
        <w:pStyle w:val="BodyText"/>
        <w:ind w:left="399" w:right="607" w:firstLine="708"/>
        <w:jc w:val="left"/>
      </w:pPr>
      <w:r>
        <w:rPr/>
        <w:t>знать</w:t>
      </w:r>
      <w:r>
        <w:rPr>
          <w:spacing w:val="80"/>
        </w:rPr>
        <w:t> </w:t>
      </w:r>
      <w:r>
        <w:rPr/>
        <w:t>и</w:t>
      </w:r>
      <w:r>
        <w:rPr>
          <w:spacing w:val="80"/>
        </w:rPr>
        <w:t> </w:t>
      </w:r>
      <w:r>
        <w:rPr/>
        <w:t>характеризовать</w:t>
      </w:r>
      <w:r>
        <w:rPr>
          <w:spacing w:val="80"/>
        </w:rPr>
        <w:t> </w:t>
      </w:r>
      <w:r>
        <w:rPr/>
        <w:t>датчики,</w:t>
      </w:r>
      <w:r>
        <w:rPr>
          <w:spacing w:val="80"/>
        </w:rPr>
        <w:t> </w:t>
      </w:r>
      <w:r>
        <w:rPr/>
        <w:t>использованные</w:t>
      </w:r>
      <w:r>
        <w:rPr>
          <w:spacing w:val="80"/>
        </w:rPr>
        <w:t> </w:t>
      </w:r>
      <w:r>
        <w:rPr/>
        <w:t>при</w:t>
      </w:r>
      <w:r>
        <w:rPr>
          <w:spacing w:val="80"/>
        </w:rPr>
        <w:t> </w:t>
      </w:r>
      <w:r>
        <w:rPr/>
        <w:t>проектировании</w:t>
      </w:r>
      <w:r>
        <w:rPr>
          <w:spacing w:val="80"/>
        </w:rPr>
        <w:t> </w:t>
      </w:r>
      <w:r>
        <w:rPr/>
        <w:t>мобильного </w:t>
      </w:r>
      <w:r>
        <w:rPr>
          <w:spacing w:val="-2"/>
        </w:rPr>
        <w:t>робота;</w:t>
      </w:r>
    </w:p>
    <w:p>
      <w:pPr>
        <w:pStyle w:val="BodyText"/>
        <w:ind w:left="1107" w:right="4061" w:firstLine="0"/>
        <w:jc w:val="left"/>
      </w:pPr>
      <w:r>
        <w:rPr/>
        <w:t>уметь</w:t>
      </w:r>
      <w:r>
        <w:rPr>
          <w:spacing w:val="-11"/>
        </w:rPr>
        <w:t> </w:t>
      </w:r>
      <w:r>
        <w:rPr/>
        <w:t>осуществлять</w:t>
      </w:r>
      <w:r>
        <w:rPr>
          <w:spacing w:val="-10"/>
        </w:rPr>
        <w:t> </w:t>
      </w:r>
      <w:r>
        <w:rPr/>
        <w:t>робототехнические</w:t>
      </w:r>
      <w:r>
        <w:rPr>
          <w:spacing w:val="-12"/>
        </w:rPr>
        <w:t> </w:t>
      </w:r>
      <w:r>
        <w:rPr/>
        <w:t>проекты; презентовать изделие;</w:t>
      </w:r>
    </w:p>
    <w:p>
      <w:pPr>
        <w:pStyle w:val="BodyText"/>
        <w:ind w:left="1107" w:right="3507" w:firstLine="0"/>
        <w:jc w:val="left"/>
      </w:pPr>
      <w:r>
        <w:rPr/>
        <w:t>характеризовать</w:t>
      </w:r>
      <w:r>
        <w:rPr>
          <w:spacing w:val="-6"/>
        </w:rPr>
        <w:t> </w:t>
      </w:r>
      <w:r>
        <w:rPr/>
        <w:t>мир</w:t>
      </w:r>
      <w:r>
        <w:rPr>
          <w:spacing w:val="-6"/>
        </w:rPr>
        <w:t> </w:t>
      </w:r>
      <w:r>
        <w:rPr/>
        <w:t>профессий,</w:t>
      </w:r>
      <w:r>
        <w:rPr>
          <w:spacing w:val="-6"/>
        </w:rPr>
        <w:t> </w:t>
      </w:r>
      <w:r>
        <w:rPr/>
        <w:t>связанных</w:t>
      </w:r>
      <w:r>
        <w:rPr>
          <w:spacing w:val="-5"/>
        </w:rPr>
        <w:t> </w:t>
      </w:r>
      <w:r>
        <w:rPr/>
        <w:t>с</w:t>
      </w:r>
      <w:r>
        <w:rPr>
          <w:spacing w:val="-7"/>
        </w:rPr>
        <w:t> </w:t>
      </w:r>
      <w:r>
        <w:rPr/>
        <w:t>робототехникой. К концу обучения в 7 классе:</w:t>
      </w:r>
    </w:p>
    <w:p>
      <w:pPr>
        <w:pStyle w:val="BodyText"/>
        <w:ind w:left="1107" w:right="975" w:firstLine="0"/>
        <w:jc w:val="left"/>
      </w:pPr>
      <w:r>
        <w:rPr/>
        <w:t>знать</w:t>
      </w:r>
      <w:r>
        <w:rPr>
          <w:spacing w:val="-5"/>
        </w:rPr>
        <w:t> </w:t>
      </w:r>
      <w:r>
        <w:rPr/>
        <w:t>виды</w:t>
      </w:r>
      <w:r>
        <w:rPr>
          <w:spacing w:val="-5"/>
        </w:rPr>
        <w:t> </w:t>
      </w:r>
      <w:r>
        <w:rPr/>
        <w:t>промышленных</w:t>
      </w:r>
      <w:r>
        <w:rPr>
          <w:spacing w:val="-4"/>
        </w:rPr>
        <w:t> </w:t>
      </w:r>
      <w:r>
        <w:rPr/>
        <w:t>роботов,</w:t>
      </w:r>
      <w:r>
        <w:rPr>
          <w:spacing w:val="-5"/>
        </w:rPr>
        <w:t> </w:t>
      </w:r>
      <w:r>
        <w:rPr/>
        <w:t>описывать</w:t>
      </w:r>
      <w:r>
        <w:rPr>
          <w:spacing w:val="-5"/>
        </w:rPr>
        <w:t> </w:t>
      </w:r>
      <w:r>
        <w:rPr/>
        <w:t>их</w:t>
      </w:r>
      <w:r>
        <w:rPr>
          <w:spacing w:val="-3"/>
        </w:rPr>
        <w:t> </w:t>
      </w:r>
      <w:r>
        <w:rPr/>
        <w:t>назначение</w:t>
      </w:r>
      <w:r>
        <w:rPr>
          <w:spacing w:val="-6"/>
        </w:rPr>
        <w:t> </w:t>
      </w:r>
      <w:r>
        <w:rPr/>
        <w:t>и</w:t>
      </w:r>
      <w:r>
        <w:rPr>
          <w:spacing w:val="-5"/>
        </w:rPr>
        <w:t> </w:t>
      </w:r>
      <w:r>
        <w:rPr/>
        <w:t>функции; характеризовать беспилотные автоматизированные системы;</w:t>
      </w:r>
    </w:p>
    <w:p>
      <w:pPr>
        <w:pStyle w:val="BodyText"/>
        <w:ind w:left="1107" w:firstLine="0"/>
        <w:jc w:val="left"/>
      </w:pPr>
      <w:r>
        <w:rPr/>
        <w:t>знать</w:t>
      </w:r>
      <w:r>
        <w:rPr>
          <w:spacing w:val="-5"/>
        </w:rPr>
        <w:t> </w:t>
      </w:r>
      <w:r>
        <w:rPr/>
        <w:t>виды</w:t>
      </w:r>
      <w:r>
        <w:rPr>
          <w:spacing w:val="-2"/>
        </w:rPr>
        <w:t> </w:t>
      </w:r>
      <w:r>
        <w:rPr/>
        <w:t>бытовых</w:t>
      </w:r>
      <w:r>
        <w:rPr>
          <w:spacing w:val="-1"/>
        </w:rPr>
        <w:t> </w:t>
      </w:r>
      <w:r>
        <w:rPr/>
        <w:t>роботов,</w:t>
      </w:r>
      <w:r>
        <w:rPr>
          <w:spacing w:val="-3"/>
        </w:rPr>
        <w:t> </w:t>
      </w:r>
      <w:r>
        <w:rPr/>
        <w:t>описывать</w:t>
      </w:r>
      <w:r>
        <w:rPr>
          <w:spacing w:val="-2"/>
        </w:rPr>
        <w:t> </w:t>
      </w:r>
      <w:r>
        <w:rPr/>
        <w:t>их</w:t>
      </w:r>
      <w:r>
        <w:rPr>
          <w:spacing w:val="-3"/>
        </w:rPr>
        <w:t> </w:t>
      </w:r>
      <w:r>
        <w:rPr/>
        <w:t>назначение</w:t>
      </w:r>
      <w:r>
        <w:rPr>
          <w:spacing w:val="-3"/>
        </w:rPr>
        <w:t> </w:t>
      </w:r>
      <w:r>
        <w:rPr/>
        <w:t>и</w:t>
      </w:r>
      <w:r>
        <w:rPr>
          <w:spacing w:val="-2"/>
        </w:rPr>
        <w:t> функции;</w:t>
      </w:r>
    </w:p>
    <w:p>
      <w:pPr>
        <w:pStyle w:val="BodyText"/>
        <w:tabs>
          <w:tab w:pos="8612" w:val="left" w:leader="none"/>
        </w:tabs>
        <w:ind w:left="399" w:right="721" w:firstLine="708"/>
        <w:jc w:val="left"/>
      </w:pPr>
      <w:r>
        <w:rPr/>
        <w:t>использовать</w:t>
      </w:r>
      <w:r>
        <w:rPr>
          <w:spacing w:val="40"/>
        </w:rPr>
        <w:t> </w:t>
      </w:r>
      <w:r>
        <w:rPr/>
        <w:t>датчики и</w:t>
      </w:r>
      <w:r>
        <w:rPr>
          <w:spacing w:val="40"/>
        </w:rPr>
        <w:t> </w:t>
      </w:r>
      <w:r>
        <w:rPr/>
        <w:t>программировать</w:t>
      </w:r>
      <w:r>
        <w:rPr>
          <w:spacing w:val="40"/>
        </w:rPr>
        <w:t> </w:t>
      </w:r>
      <w:r>
        <w:rPr/>
        <w:t>действие</w:t>
      </w:r>
      <w:r>
        <w:rPr>
          <w:spacing w:val="40"/>
        </w:rPr>
        <w:t> </w:t>
      </w:r>
      <w:r>
        <w:rPr/>
        <w:t>учебного</w:t>
      </w:r>
      <w:r>
        <w:rPr>
          <w:spacing w:val="40"/>
        </w:rPr>
        <w:t> </w:t>
      </w:r>
      <w:r>
        <w:rPr/>
        <w:t>робота</w:t>
        <w:tab/>
        <w:t>в зависимости</w:t>
      </w:r>
      <w:r>
        <w:rPr>
          <w:spacing w:val="20"/>
        </w:rPr>
        <w:t> </w:t>
      </w:r>
      <w:r>
        <w:rPr/>
        <w:t>от задач проекта;</w:t>
      </w:r>
    </w:p>
    <w:p>
      <w:pPr>
        <w:pStyle w:val="BodyText"/>
        <w:ind w:left="399" w:firstLine="708"/>
        <w:jc w:val="left"/>
      </w:pPr>
      <w:r>
        <w:rPr/>
        <w:t>осуществлять</w:t>
      </w:r>
      <w:r>
        <w:rPr>
          <w:spacing w:val="-2"/>
        </w:rPr>
        <w:t> </w:t>
      </w:r>
      <w:r>
        <w:rPr/>
        <w:t>робототехнические</w:t>
      </w:r>
      <w:r>
        <w:rPr>
          <w:spacing w:val="-4"/>
        </w:rPr>
        <w:t> </w:t>
      </w:r>
      <w:r>
        <w:rPr/>
        <w:t>проекты, совершенствовать</w:t>
      </w:r>
      <w:r>
        <w:rPr>
          <w:spacing w:val="-3"/>
        </w:rPr>
        <w:t> </w:t>
      </w:r>
      <w:r>
        <w:rPr/>
        <w:t>конструкцию,</w:t>
      </w:r>
      <w:r>
        <w:rPr>
          <w:spacing w:val="-3"/>
        </w:rPr>
        <w:t> </w:t>
      </w:r>
      <w:r>
        <w:rPr/>
        <w:t>испытывать</w:t>
      </w:r>
      <w:r>
        <w:rPr>
          <w:spacing w:val="-3"/>
        </w:rPr>
        <w:t> </w:t>
      </w:r>
      <w:r>
        <w:rPr/>
        <w:t>и презентовать результат проекта;</w:t>
      </w:r>
    </w:p>
    <w:p>
      <w:pPr>
        <w:pStyle w:val="BodyText"/>
        <w:ind w:left="1107" w:right="3507" w:firstLine="0"/>
        <w:jc w:val="left"/>
      </w:pPr>
      <w:r>
        <w:rPr/>
        <w:t>характеризовать</w:t>
      </w:r>
      <w:r>
        <w:rPr>
          <w:spacing w:val="-6"/>
        </w:rPr>
        <w:t> </w:t>
      </w:r>
      <w:r>
        <w:rPr/>
        <w:t>мир</w:t>
      </w:r>
      <w:r>
        <w:rPr>
          <w:spacing w:val="-6"/>
        </w:rPr>
        <w:t> </w:t>
      </w:r>
      <w:r>
        <w:rPr/>
        <w:t>профессий,</w:t>
      </w:r>
      <w:r>
        <w:rPr>
          <w:spacing w:val="-6"/>
        </w:rPr>
        <w:t> </w:t>
      </w:r>
      <w:r>
        <w:rPr/>
        <w:t>связанных</w:t>
      </w:r>
      <w:r>
        <w:rPr>
          <w:spacing w:val="-5"/>
        </w:rPr>
        <w:t> </w:t>
      </w:r>
      <w:r>
        <w:rPr/>
        <w:t>с</w:t>
      </w:r>
      <w:r>
        <w:rPr>
          <w:spacing w:val="-7"/>
        </w:rPr>
        <w:t> </w:t>
      </w:r>
      <w:r>
        <w:rPr/>
        <w:t>робототехникой. К концу обучения в 8 классе:</w:t>
      </w:r>
    </w:p>
    <w:p>
      <w:pPr>
        <w:pStyle w:val="BodyText"/>
        <w:ind w:left="399" w:firstLine="708"/>
        <w:jc w:val="left"/>
      </w:pPr>
      <w:r>
        <w:rPr/>
        <w:t>приводить</w:t>
      </w:r>
      <w:r>
        <w:rPr>
          <w:spacing w:val="80"/>
        </w:rPr>
        <w:t> </w:t>
      </w:r>
      <w:r>
        <w:rPr/>
        <w:t>примеры</w:t>
      </w:r>
      <w:r>
        <w:rPr>
          <w:spacing w:val="80"/>
        </w:rPr>
        <w:t> </w:t>
      </w:r>
      <w:r>
        <w:rPr/>
        <w:t>из</w:t>
      </w:r>
      <w:r>
        <w:rPr>
          <w:spacing w:val="80"/>
        </w:rPr>
        <w:t> </w:t>
      </w:r>
      <w:r>
        <w:rPr/>
        <w:t>истории</w:t>
      </w:r>
      <w:r>
        <w:rPr>
          <w:spacing w:val="80"/>
        </w:rPr>
        <w:t> </w:t>
      </w:r>
      <w:r>
        <w:rPr/>
        <w:t>развития</w:t>
      </w:r>
      <w:r>
        <w:rPr>
          <w:spacing w:val="80"/>
        </w:rPr>
        <w:t> </w:t>
      </w:r>
      <w:r>
        <w:rPr/>
        <w:t>беспилотного</w:t>
      </w:r>
      <w:r>
        <w:rPr>
          <w:spacing w:val="80"/>
        </w:rPr>
        <w:t> </w:t>
      </w:r>
      <w:r>
        <w:rPr/>
        <w:t>авиастроения,</w:t>
      </w:r>
      <w:r>
        <w:rPr>
          <w:spacing w:val="80"/>
        </w:rPr>
        <w:t> </w:t>
      </w:r>
      <w:r>
        <w:rPr/>
        <w:t>применения</w:t>
      </w:r>
      <w:r>
        <w:rPr>
          <w:spacing w:val="80"/>
        </w:rPr>
        <w:t> </w:t>
      </w:r>
      <w:r>
        <w:rPr/>
        <w:t>беспилотных летательных аппаратов;</w:t>
      </w:r>
    </w:p>
    <w:p>
      <w:pPr>
        <w:pStyle w:val="BodyText"/>
        <w:ind w:left="399" w:firstLine="708"/>
        <w:jc w:val="left"/>
      </w:pPr>
      <w:r>
        <w:rPr/>
        <w:t>характеризовать конструкцию беспилотных летательных аппаратов; описывать сферы их </w:t>
      </w:r>
      <w:r>
        <w:rPr>
          <w:spacing w:val="-2"/>
        </w:rPr>
        <w:t>применения;</w:t>
      </w:r>
    </w:p>
    <w:p>
      <w:pPr>
        <w:pStyle w:val="BodyText"/>
        <w:ind w:left="1107" w:firstLine="0"/>
        <w:jc w:val="left"/>
      </w:pPr>
      <w:r>
        <w:rPr/>
        <w:t>выполнять</w:t>
      </w:r>
      <w:r>
        <w:rPr>
          <w:spacing w:val="-4"/>
        </w:rPr>
        <w:t> </w:t>
      </w:r>
      <w:r>
        <w:rPr/>
        <w:t>сборку</w:t>
      </w:r>
      <w:r>
        <w:rPr>
          <w:spacing w:val="-8"/>
        </w:rPr>
        <w:t> </w:t>
      </w:r>
      <w:r>
        <w:rPr/>
        <w:t>беспилотного</w:t>
      </w:r>
      <w:r>
        <w:rPr>
          <w:spacing w:val="-1"/>
        </w:rPr>
        <w:t> </w:t>
      </w:r>
      <w:r>
        <w:rPr/>
        <w:t>летательного</w:t>
      </w:r>
      <w:r>
        <w:rPr>
          <w:spacing w:val="-4"/>
        </w:rPr>
        <w:t> </w:t>
      </w:r>
      <w:r>
        <w:rPr>
          <w:spacing w:val="-2"/>
        </w:rPr>
        <w:t>аппарата;</w:t>
      </w:r>
    </w:p>
    <w:p>
      <w:pPr>
        <w:spacing w:after="0"/>
        <w:jc w:val="left"/>
        <w:sectPr>
          <w:pgSz w:w="11920" w:h="16850"/>
          <w:pgMar w:header="713" w:footer="0" w:top="940" w:bottom="280" w:left="760" w:right="0"/>
        </w:sectPr>
      </w:pPr>
    </w:p>
    <w:p>
      <w:pPr>
        <w:pStyle w:val="BodyText"/>
        <w:spacing w:line="266" w:lineRule="exact"/>
        <w:ind w:left="1107" w:firstLine="0"/>
      </w:pPr>
      <w:r>
        <w:rPr/>
        <w:t>выполнять</w:t>
      </w:r>
      <w:r>
        <w:rPr>
          <w:spacing w:val="-9"/>
        </w:rPr>
        <w:t> </w:t>
      </w:r>
      <w:r>
        <w:rPr/>
        <w:t>пилотирование</w:t>
      </w:r>
      <w:r>
        <w:rPr>
          <w:spacing w:val="-6"/>
        </w:rPr>
        <w:t> </w:t>
      </w:r>
      <w:r>
        <w:rPr/>
        <w:t>беспилотных</w:t>
      </w:r>
      <w:r>
        <w:rPr>
          <w:spacing w:val="-3"/>
        </w:rPr>
        <w:t> </w:t>
      </w:r>
      <w:r>
        <w:rPr/>
        <w:t>летательных</w:t>
      </w:r>
      <w:r>
        <w:rPr>
          <w:spacing w:val="-4"/>
        </w:rPr>
        <w:t> </w:t>
      </w:r>
      <w:r>
        <w:rPr>
          <w:spacing w:val="-2"/>
        </w:rPr>
        <w:t>аппаратов;</w:t>
      </w:r>
    </w:p>
    <w:p>
      <w:pPr>
        <w:pStyle w:val="BodyText"/>
        <w:ind w:left="1107" w:right="716" w:firstLine="0"/>
      </w:pPr>
      <w:r>
        <w:rPr/>
        <w:t>соблюдать правила безопасного пилотирования беспилотных летательных аппаратов; 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робототехникой,</w:t>
      </w:r>
      <w:r>
        <w:rPr>
          <w:spacing w:val="40"/>
        </w:rPr>
        <w:t> </w:t>
      </w:r>
      <w:r>
        <w:rPr/>
        <w:t>их</w:t>
      </w:r>
      <w:r>
        <w:rPr>
          <w:spacing w:val="40"/>
        </w:rPr>
        <w:t> </w:t>
      </w:r>
      <w:r>
        <w:rPr/>
        <w:t>востребованность</w:t>
      </w:r>
      <w:r>
        <w:rPr>
          <w:spacing w:val="40"/>
        </w:rPr>
        <w:t> </w:t>
      </w:r>
      <w:r>
        <w:rPr/>
        <w:t>на</w:t>
      </w:r>
    </w:p>
    <w:p>
      <w:pPr>
        <w:pStyle w:val="BodyText"/>
        <w:ind w:left="399" w:firstLine="0"/>
      </w:pPr>
      <w:r>
        <w:rPr/>
        <w:t>рынке</w:t>
      </w:r>
      <w:r>
        <w:rPr>
          <w:spacing w:val="-2"/>
        </w:rPr>
        <w:t> труда.</w:t>
      </w:r>
    </w:p>
    <w:p>
      <w:pPr>
        <w:pStyle w:val="BodyText"/>
        <w:ind w:left="1107" w:firstLine="0"/>
      </w:pPr>
      <w:r>
        <w:rPr/>
        <w:t>К</w:t>
      </w:r>
      <w:r>
        <w:rPr>
          <w:spacing w:val="-1"/>
        </w:rPr>
        <w:t> </w:t>
      </w:r>
      <w:r>
        <w:rPr/>
        <w:t>концу</w:t>
      </w:r>
      <w:r>
        <w:rPr>
          <w:spacing w:val="-8"/>
        </w:rPr>
        <w:t> </w:t>
      </w:r>
      <w:r>
        <w:rPr/>
        <w:t>обучения в</w:t>
      </w:r>
      <w:r>
        <w:rPr>
          <w:spacing w:val="-1"/>
        </w:rPr>
        <w:t> </w:t>
      </w:r>
      <w:r>
        <w:rPr/>
        <w:t>9 </w:t>
      </w:r>
      <w:r>
        <w:rPr>
          <w:spacing w:val="-2"/>
        </w:rPr>
        <w:t>классе:</w:t>
      </w:r>
    </w:p>
    <w:p>
      <w:pPr>
        <w:pStyle w:val="BodyText"/>
        <w:ind w:left="1107" w:firstLine="0"/>
      </w:pPr>
      <w:r>
        <w:rPr/>
        <w:t>характеризовать</w:t>
      </w:r>
      <w:r>
        <w:rPr>
          <w:spacing w:val="-5"/>
        </w:rPr>
        <w:t> </w:t>
      </w:r>
      <w:r>
        <w:rPr/>
        <w:t>автоматизированные</w:t>
      </w:r>
      <w:r>
        <w:rPr>
          <w:spacing w:val="-7"/>
        </w:rPr>
        <w:t> </w:t>
      </w:r>
      <w:r>
        <w:rPr/>
        <w:t>и</w:t>
      </w:r>
      <w:r>
        <w:rPr>
          <w:spacing w:val="-5"/>
        </w:rPr>
        <w:t> </w:t>
      </w:r>
      <w:r>
        <w:rPr/>
        <w:t>роботизированные</w:t>
      </w:r>
      <w:r>
        <w:rPr>
          <w:spacing w:val="-6"/>
        </w:rPr>
        <w:t> </w:t>
      </w:r>
      <w:r>
        <w:rPr>
          <w:spacing w:val="-2"/>
        </w:rPr>
        <w:t>системы;</w:t>
      </w:r>
    </w:p>
    <w:p>
      <w:pPr>
        <w:pStyle w:val="BodyText"/>
        <w:ind w:left="399" w:right="716" w:firstLine="708"/>
      </w:pPr>
      <w:r>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pPr>
        <w:pStyle w:val="BodyText"/>
        <w:ind w:left="399" w:right="712" w:firstLine="708"/>
      </w:pPr>
      <w:r>
        <w:rPr/>
        <w:t>характеризовать принципы работы системы интернет вещей; сферы применения системы интернет вещей в промышленности и быту;</w:t>
      </w:r>
    </w:p>
    <w:p>
      <w:pPr>
        <w:pStyle w:val="BodyText"/>
        <w:ind w:left="1107" w:firstLine="0"/>
      </w:pPr>
      <w:r>
        <w:rPr/>
        <w:t>анализировать</w:t>
      </w:r>
      <w:r>
        <w:rPr>
          <w:spacing w:val="-9"/>
        </w:rPr>
        <w:t> </w:t>
      </w:r>
      <w:r>
        <w:rPr/>
        <w:t>перспективы</w:t>
      </w:r>
      <w:r>
        <w:rPr>
          <w:spacing w:val="-5"/>
        </w:rPr>
        <w:t> </w:t>
      </w:r>
      <w:r>
        <w:rPr/>
        <w:t>развития</w:t>
      </w:r>
      <w:r>
        <w:rPr>
          <w:spacing w:val="-7"/>
        </w:rPr>
        <w:t> </w:t>
      </w:r>
      <w:r>
        <w:rPr/>
        <w:t>беспилотной</w:t>
      </w:r>
      <w:r>
        <w:rPr>
          <w:spacing w:val="-4"/>
        </w:rPr>
        <w:t> </w:t>
      </w:r>
      <w:r>
        <w:rPr>
          <w:spacing w:val="-2"/>
        </w:rPr>
        <w:t>робототехники;</w:t>
      </w:r>
    </w:p>
    <w:p>
      <w:pPr>
        <w:pStyle w:val="BodyText"/>
        <w:ind w:left="399" w:right="716" w:firstLine="708"/>
      </w:pPr>
      <w:r>
        <w:rPr/>
        <w:t>конструировать и моделировать автоматизированные и робототехнические системы с использованием материальных конструкторов с</w:t>
      </w:r>
      <w:r>
        <w:rPr>
          <w:spacing w:val="-1"/>
        </w:rPr>
        <w:t> </w:t>
      </w:r>
      <w:r>
        <w:rPr/>
        <w:t>компьютерным управлением и обратной связью;</w:t>
      </w:r>
    </w:p>
    <w:p>
      <w:pPr>
        <w:pStyle w:val="BodyText"/>
        <w:spacing w:before="1"/>
        <w:ind w:left="1107" w:right="975" w:firstLine="0"/>
        <w:jc w:val="left"/>
      </w:pPr>
      <w:r>
        <w:rPr/>
        <w:t>составлять</w:t>
      </w:r>
      <w:r>
        <w:rPr>
          <w:spacing w:val="-5"/>
        </w:rPr>
        <w:t> </w:t>
      </w:r>
      <w:r>
        <w:rPr/>
        <w:t>алгоритмы</w:t>
      </w:r>
      <w:r>
        <w:rPr>
          <w:spacing w:val="-6"/>
        </w:rPr>
        <w:t> </w:t>
      </w:r>
      <w:r>
        <w:rPr/>
        <w:t>и</w:t>
      </w:r>
      <w:r>
        <w:rPr>
          <w:spacing w:val="-6"/>
        </w:rPr>
        <w:t> </w:t>
      </w:r>
      <w:r>
        <w:rPr/>
        <w:t>программы</w:t>
      </w:r>
      <w:r>
        <w:rPr>
          <w:spacing w:val="-6"/>
        </w:rPr>
        <w:t> </w:t>
      </w:r>
      <w:r>
        <w:rPr/>
        <w:t>по</w:t>
      </w:r>
      <w:r>
        <w:rPr>
          <w:spacing w:val="-4"/>
        </w:rPr>
        <w:t> </w:t>
      </w:r>
      <w:r>
        <w:rPr/>
        <w:t>управлению</w:t>
      </w:r>
      <w:r>
        <w:rPr>
          <w:spacing w:val="-6"/>
        </w:rPr>
        <w:t> </w:t>
      </w:r>
      <w:r>
        <w:rPr/>
        <w:t>робототехническими</w:t>
      </w:r>
      <w:r>
        <w:rPr>
          <w:spacing w:val="-6"/>
        </w:rPr>
        <w:t> </w:t>
      </w:r>
      <w:r>
        <w:rPr/>
        <w:t>системами; использовать языки программирования для управления роботами;</w:t>
      </w:r>
    </w:p>
    <w:p>
      <w:pPr>
        <w:pStyle w:val="BodyText"/>
        <w:ind w:left="1107" w:firstLine="0"/>
        <w:jc w:val="left"/>
      </w:pPr>
      <w:r>
        <w:rPr/>
        <w:t>осуществлять</w:t>
      </w:r>
      <w:r>
        <w:rPr>
          <w:spacing w:val="-6"/>
        </w:rPr>
        <w:t> </w:t>
      </w:r>
      <w:r>
        <w:rPr/>
        <w:t>управление</w:t>
      </w:r>
      <w:r>
        <w:rPr>
          <w:spacing w:val="-6"/>
        </w:rPr>
        <w:t> </w:t>
      </w:r>
      <w:r>
        <w:rPr/>
        <w:t>групповым</w:t>
      </w:r>
      <w:r>
        <w:rPr>
          <w:spacing w:val="-7"/>
        </w:rPr>
        <w:t> </w:t>
      </w:r>
      <w:r>
        <w:rPr/>
        <w:t>взаимодействием</w:t>
      </w:r>
      <w:r>
        <w:rPr>
          <w:spacing w:val="-6"/>
        </w:rPr>
        <w:t> </w:t>
      </w:r>
      <w:r>
        <w:rPr>
          <w:spacing w:val="-2"/>
        </w:rPr>
        <w:t>роботов;</w:t>
      </w:r>
    </w:p>
    <w:p>
      <w:pPr>
        <w:pStyle w:val="BodyText"/>
        <w:spacing w:line="237" w:lineRule="auto" w:before="2"/>
        <w:ind w:left="1107" w:firstLine="0"/>
        <w:jc w:val="left"/>
      </w:pPr>
      <w:r>
        <w:rPr/>
        <w:t>соблюдать</w:t>
      </w:r>
      <w:r>
        <w:rPr>
          <w:spacing w:val="-6"/>
        </w:rPr>
        <w:t> </w:t>
      </w:r>
      <w:r>
        <w:rPr/>
        <w:t>правила</w:t>
      </w:r>
      <w:r>
        <w:rPr>
          <w:spacing w:val="-7"/>
        </w:rPr>
        <w:t> </w:t>
      </w:r>
      <w:r>
        <w:rPr/>
        <w:t>безопасного</w:t>
      </w:r>
      <w:r>
        <w:rPr>
          <w:spacing w:val="-6"/>
        </w:rPr>
        <w:t> </w:t>
      </w:r>
      <w:r>
        <w:rPr/>
        <w:t>пилотирования</w:t>
      </w:r>
      <w:r>
        <w:rPr>
          <w:spacing w:val="-6"/>
        </w:rPr>
        <w:t> </w:t>
      </w:r>
      <w:r>
        <w:rPr/>
        <w:t>беспилотных</w:t>
      </w:r>
      <w:r>
        <w:rPr>
          <w:spacing w:val="-4"/>
        </w:rPr>
        <w:t> </w:t>
      </w:r>
      <w:r>
        <w:rPr/>
        <w:t>летательных</w:t>
      </w:r>
      <w:r>
        <w:rPr>
          <w:spacing w:val="-5"/>
        </w:rPr>
        <w:t> </w:t>
      </w:r>
      <w:r>
        <w:rPr/>
        <w:t>аппаратов; самостоятельно осуществлять робототехнические проекты;</w:t>
      </w:r>
    </w:p>
    <w:p>
      <w:pPr>
        <w:pStyle w:val="BodyText"/>
        <w:spacing w:before="1"/>
        <w:ind w:left="399" w:right="607" w:firstLine="708"/>
        <w:jc w:val="left"/>
      </w:pPr>
      <w:r>
        <w:rPr/>
        <w:t>характеризовать</w:t>
      </w:r>
      <w:r>
        <w:rPr>
          <w:spacing w:val="40"/>
        </w:rPr>
        <w:t> </w:t>
      </w:r>
      <w:r>
        <w:rPr/>
        <w:t>мир</w:t>
      </w:r>
      <w:r>
        <w:rPr>
          <w:spacing w:val="40"/>
        </w:rPr>
        <w:t> </w:t>
      </w:r>
      <w:r>
        <w:rPr/>
        <w:t>профессий,</w:t>
      </w:r>
      <w:r>
        <w:rPr>
          <w:spacing w:val="40"/>
        </w:rPr>
        <w:t> </w:t>
      </w:r>
      <w:r>
        <w:rPr/>
        <w:t>связанных</w:t>
      </w:r>
      <w:r>
        <w:rPr>
          <w:spacing w:val="40"/>
        </w:rPr>
        <w:t> </w:t>
      </w:r>
      <w:r>
        <w:rPr/>
        <w:t>с</w:t>
      </w:r>
      <w:r>
        <w:rPr>
          <w:spacing w:val="40"/>
        </w:rPr>
        <w:t> </w:t>
      </w:r>
      <w:r>
        <w:rPr/>
        <w:t>робототехникой,</w:t>
      </w:r>
      <w:r>
        <w:rPr>
          <w:spacing w:val="40"/>
        </w:rPr>
        <w:t> </w:t>
      </w:r>
      <w:r>
        <w:rPr/>
        <w:t>их</w:t>
      </w:r>
      <w:r>
        <w:rPr>
          <w:spacing w:val="40"/>
        </w:rPr>
        <w:t> </w:t>
      </w:r>
      <w:r>
        <w:rPr/>
        <w:t>востребованность</w:t>
      </w:r>
      <w:r>
        <w:rPr>
          <w:spacing w:val="40"/>
        </w:rPr>
        <w:t> </w:t>
      </w:r>
      <w:r>
        <w:rPr/>
        <w:t>на рынке труда.</w:t>
      </w:r>
    </w:p>
    <w:p>
      <w:pPr>
        <w:pStyle w:val="Heading2"/>
        <w:tabs>
          <w:tab w:pos="2899" w:val="left" w:leader="none"/>
          <w:tab w:pos="4585" w:val="left" w:leader="none"/>
          <w:tab w:pos="5995" w:val="left" w:leader="none"/>
          <w:tab w:pos="7705" w:val="left" w:leader="none"/>
          <w:tab w:pos="9653" w:val="left" w:leader="none"/>
        </w:tabs>
        <w:spacing w:line="240" w:lineRule="auto" w:before="5"/>
        <w:ind w:left="1107"/>
        <w:jc w:val="left"/>
      </w:pPr>
      <w:r>
        <w:rPr>
          <w:spacing w:val="-2"/>
        </w:rPr>
        <w:t>Предметные</w:t>
      </w:r>
      <w:r>
        <w:rPr/>
        <w:tab/>
      </w:r>
      <w:r>
        <w:rPr>
          <w:spacing w:val="-2"/>
        </w:rPr>
        <w:t>результаты</w:t>
      </w:r>
      <w:r>
        <w:rPr/>
        <w:tab/>
      </w:r>
      <w:r>
        <w:rPr>
          <w:spacing w:val="-2"/>
        </w:rPr>
        <w:t>освоения</w:t>
      </w:r>
      <w:r>
        <w:rPr/>
        <w:tab/>
      </w:r>
      <w:r>
        <w:rPr>
          <w:spacing w:val="-2"/>
        </w:rPr>
        <w:t>содержания</w:t>
      </w:r>
      <w:r>
        <w:rPr/>
        <w:tab/>
      </w:r>
      <w:r>
        <w:rPr>
          <w:spacing w:val="-2"/>
        </w:rPr>
        <w:t>вариативного</w:t>
      </w:r>
      <w:r>
        <w:rPr/>
        <w:tab/>
      </w:r>
      <w:r>
        <w:rPr>
          <w:spacing w:val="-2"/>
        </w:rPr>
        <w:t>модуля</w:t>
      </w:r>
    </w:p>
    <w:p>
      <w:pPr>
        <w:spacing w:line="274" w:lineRule="exact" w:before="0"/>
        <w:ind w:left="399" w:right="0" w:firstLine="0"/>
        <w:jc w:val="left"/>
        <w:rPr>
          <w:b/>
          <w:sz w:val="24"/>
        </w:rPr>
      </w:pPr>
      <w:r>
        <w:rPr>
          <w:b/>
          <w:sz w:val="24"/>
        </w:rPr>
        <w:t>«Автоматизированные</w:t>
      </w:r>
      <w:r>
        <w:rPr>
          <w:b/>
          <w:spacing w:val="-15"/>
          <w:sz w:val="24"/>
        </w:rPr>
        <w:t> </w:t>
      </w:r>
      <w:r>
        <w:rPr>
          <w:b/>
          <w:spacing w:val="-2"/>
          <w:sz w:val="24"/>
        </w:rPr>
        <w:t>системы».</w:t>
      </w:r>
    </w:p>
    <w:p>
      <w:pPr>
        <w:pStyle w:val="BodyText"/>
        <w:spacing w:line="274" w:lineRule="exact"/>
        <w:ind w:left="1107" w:firstLine="0"/>
        <w:jc w:val="left"/>
      </w:pPr>
      <w:r>
        <w:rPr/>
        <w:t>К концу</w:t>
      </w:r>
      <w:r>
        <w:rPr>
          <w:spacing w:val="-8"/>
        </w:rPr>
        <w:t> </w:t>
      </w:r>
      <w:r>
        <w:rPr/>
        <w:t>обучения в</w:t>
      </w:r>
      <w:r>
        <w:rPr>
          <w:spacing w:val="-1"/>
        </w:rPr>
        <w:t> </w:t>
      </w:r>
      <w:r>
        <w:rPr/>
        <w:t>8–9 </w:t>
      </w:r>
      <w:r>
        <w:rPr>
          <w:spacing w:val="-2"/>
        </w:rPr>
        <w:t>классах:</w:t>
      </w:r>
    </w:p>
    <w:p>
      <w:pPr>
        <w:pStyle w:val="BodyText"/>
        <w:spacing w:before="1"/>
        <w:ind w:left="1107" w:firstLine="0"/>
        <w:jc w:val="left"/>
      </w:pPr>
      <w:r>
        <w:rPr/>
        <w:t>знать</w:t>
      </w:r>
      <w:r>
        <w:rPr>
          <w:spacing w:val="-9"/>
        </w:rPr>
        <w:t> </w:t>
      </w:r>
      <w:r>
        <w:rPr/>
        <w:t>признаки</w:t>
      </w:r>
      <w:r>
        <w:rPr>
          <w:spacing w:val="-4"/>
        </w:rPr>
        <w:t> </w:t>
      </w:r>
      <w:r>
        <w:rPr/>
        <w:t>автоматизированных</w:t>
      </w:r>
      <w:r>
        <w:rPr>
          <w:spacing w:val="-2"/>
        </w:rPr>
        <w:t> </w:t>
      </w:r>
      <w:r>
        <w:rPr/>
        <w:t>систем,</w:t>
      </w:r>
      <w:r>
        <w:rPr>
          <w:spacing w:val="-4"/>
        </w:rPr>
        <w:t> </w:t>
      </w:r>
      <w:r>
        <w:rPr/>
        <w:t>их</w:t>
      </w:r>
      <w:r>
        <w:rPr>
          <w:spacing w:val="-2"/>
        </w:rPr>
        <w:t> виды;</w:t>
      </w:r>
    </w:p>
    <w:p>
      <w:pPr>
        <w:pStyle w:val="BodyText"/>
        <w:ind w:left="1107" w:firstLine="0"/>
        <w:jc w:val="left"/>
      </w:pPr>
      <w:r>
        <w:rPr/>
        <w:t>знать</w:t>
      </w:r>
      <w:r>
        <w:rPr>
          <w:spacing w:val="-9"/>
        </w:rPr>
        <w:t> </w:t>
      </w:r>
      <w:r>
        <w:rPr/>
        <w:t>принципы</w:t>
      </w:r>
      <w:r>
        <w:rPr>
          <w:spacing w:val="-6"/>
        </w:rPr>
        <w:t> </w:t>
      </w:r>
      <w:r>
        <w:rPr/>
        <w:t>управления</w:t>
      </w:r>
      <w:r>
        <w:rPr>
          <w:spacing w:val="-7"/>
        </w:rPr>
        <w:t> </w:t>
      </w:r>
      <w:r>
        <w:rPr/>
        <w:t>технологическими</w:t>
      </w:r>
      <w:r>
        <w:rPr>
          <w:spacing w:val="-8"/>
        </w:rPr>
        <w:t> </w:t>
      </w:r>
      <w:r>
        <w:rPr>
          <w:spacing w:val="-2"/>
        </w:rPr>
        <w:t>процессами;</w:t>
      </w:r>
    </w:p>
    <w:p>
      <w:pPr>
        <w:pStyle w:val="BodyText"/>
        <w:ind w:left="1107" w:right="975" w:firstLine="0"/>
        <w:jc w:val="left"/>
      </w:pPr>
      <w:r>
        <w:rPr/>
        <w:t>характеризовать</w:t>
      </w:r>
      <w:r>
        <w:rPr>
          <w:spacing w:val="-4"/>
        </w:rPr>
        <w:t> </w:t>
      </w:r>
      <w:r>
        <w:rPr/>
        <w:t>управляющие</w:t>
      </w:r>
      <w:r>
        <w:rPr>
          <w:spacing w:val="-7"/>
        </w:rPr>
        <w:t> </w:t>
      </w:r>
      <w:r>
        <w:rPr/>
        <w:t>и</w:t>
      </w:r>
      <w:r>
        <w:rPr>
          <w:spacing w:val="-3"/>
        </w:rPr>
        <w:t> </w:t>
      </w:r>
      <w:r>
        <w:rPr/>
        <w:t>управляемые</w:t>
      </w:r>
      <w:r>
        <w:rPr>
          <w:spacing w:val="-6"/>
        </w:rPr>
        <w:t> </w:t>
      </w:r>
      <w:r>
        <w:rPr/>
        <w:t>системы,</w:t>
      </w:r>
      <w:r>
        <w:rPr>
          <w:spacing w:val="-6"/>
        </w:rPr>
        <w:t> </w:t>
      </w:r>
      <w:r>
        <w:rPr/>
        <w:t>функции</w:t>
      </w:r>
      <w:r>
        <w:rPr>
          <w:spacing w:val="-6"/>
        </w:rPr>
        <w:t> </w:t>
      </w:r>
      <w:r>
        <w:rPr/>
        <w:t>обратной</w:t>
      </w:r>
      <w:r>
        <w:rPr>
          <w:spacing w:val="-6"/>
        </w:rPr>
        <w:t> </w:t>
      </w:r>
      <w:r>
        <w:rPr/>
        <w:t>связи; осуществлять управление учебными техническими системами;</w:t>
      </w:r>
    </w:p>
    <w:p>
      <w:pPr>
        <w:pStyle w:val="BodyText"/>
        <w:ind w:left="1107" w:firstLine="0"/>
        <w:jc w:val="left"/>
      </w:pPr>
      <w:r>
        <w:rPr/>
        <w:t>конструировать</w:t>
      </w:r>
      <w:r>
        <w:rPr>
          <w:spacing w:val="-7"/>
        </w:rPr>
        <w:t> </w:t>
      </w:r>
      <w:r>
        <w:rPr/>
        <w:t>автоматизированные</w:t>
      </w:r>
      <w:r>
        <w:rPr>
          <w:spacing w:val="-8"/>
        </w:rPr>
        <w:t> </w:t>
      </w:r>
      <w:r>
        <w:rPr>
          <w:spacing w:val="-2"/>
        </w:rPr>
        <w:t>системы;</w:t>
      </w:r>
    </w:p>
    <w:p>
      <w:pPr>
        <w:pStyle w:val="BodyText"/>
        <w:tabs>
          <w:tab w:pos="1982" w:val="left" w:leader="none"/>
          <w:tab w:pos="3294" w:val="left" w:leader="none"/>
          <w:tab w:pos="5107" w:val="left" w:leader="none"/>
          <w:tab w:pos="6563" w:val="left" w:leader="none"/>
          <w:tab w:pos="7020" w:val="left" w:leader="none"/>
          <w:tab w:pos="7601" w:val="left" w:leader="none"/>
          <w:tab w:pos="8833" w:val="left" w:leader="none"/>
          <w:tab w:pos="9514" w:val="left" w:leader="none"/>
        </w:tabs>
        <w:ind w:left="399" w:right="718" w:firstLine="708"/>
        <w:jc w:val="left"/>
      </w:pPr>
      <w:r>
        <w:rPr>
          <w:spacing w:val="-4"/>
        </w:rPr>
        <w:t>знать</w:t>
      </w:r>
      <w:r>
        <w:rPr/>
        <w:tab/>
      </w:r>
      <w:r>
        <w:rPr>
          <w:spacing w:val="-2"/>
        </w:rPr>
        <w:t>основные</w:t>
      </w:r>
      <w:r>
        <w:rPr/>
        <w:tab/>
      </w:r>
      <w:r>
        <w:rPr>
          <w:spacing w:val="-2"/>
        </w:rPr>
        <w:t>электрические</w:t>
      </w:r>
      <w:r>
        <w:rPr/>
        <w:tab/>
      </w:r>
      <w:r>
        <w:rPr>
          <w:spacing w:val="-2"/>
        </w:rPr>
        <w:t>устройства</w:t>
      </w:r>
      <w:r>
        <w:rPr/>
        <w:tab/>
      </w:r>
      <w:r>
        <w:rPr>
          <w:spacing w:val="-10"/>
        </w:rPr>
        <w:t>и</w:t>
      </w:r>
      <w:r>
        <w:rPr/>
        <w:tab/>
      </w:r>
      <w:r>
        <w:rPr>
          <w:spacing w:val="-6"/>
        </w:rPr>
        <w:t>их</w:t>
      </w:r>
      <w:r>
        <w:rPr/>
        <w:tab/>
      </w:r>
      <w:r>
        <w:rPr>
          <w:spacing w:val="-2"/>
        </w:rPr>
        <w:t>функции</w:t>
      </w:r>
      <w:r>
        <w:rPr/>
        <w:tab/>
      </w:r>
      <w:r>
        <w:rPr>
          <w:spacing w:val="-4"/>
        </w:rPr>
        <w:t>для</w:t>
      </w:r>
      <w:r>
        <w:rPr/>
        <w:tab/>
      </w:r>
      <w:r>
        <w:rPr>
          <w:spacing w:val="-2"/>
        </w:rPr>
        <w:t>создания </w:t>
      </w:r>
      <w:r>
        <w:rPr/>
        <w:t>автоматизированных систем;</w:t>
      </w:r>
    </w:p>
    <w:p>
      <w:pPr>
        <w:pStyle w:val="BodyText"/>
        <w:ind w:left="1107" w:firstLine="0"/>
        <w:jc w:val="left"/>
      </w:pPr>
      <w:r>
        <w:rPr/>
        <w:t>объяснять</w:t>
      </w:r>
      <w:r>
        <w:rPr>
          <w:spacing w:val="-7"/>
        </w:rPr>
        <w:t> </w:t>
      </w:r>
      <w:r>
        <w:rPr/>
        <w:t>принцип</w:t>
      </w:r>
      <w:r>
        <w:rPr>
          <w:spacing w:val="-5"/>
        </w:rPr>
        <w:t> </w:t>
      </w:r>
      <w:r>
        <w:rPr/>
        <w:t>сборки</w:t>
      </w:r>
      <w:r>
        <w:rPr>
          <w:spacing w:val="-5"/>
        </w:rPr>
        <w:t> </w:t>
      </w:r>
      <w:r>
        <w:rPr/>
        <w:t>электрических</w:t>
      </w:r>
      <w:r>
        <w:rPr>
          <w:spacing w:val="-3"/>
        </w:rPr>
        <w:t> </w:t>
      </w:r>
      <w:r>
        <w:rPr>
          <w:spacing w:val="-4"/>
        </w:rPr>
        <w:t>схем;</w:t>
      </w:r>
    </w:p>
    <w:p>
      <w:pPr>
        <w:pStyle w:val="BodyText"/>
        <w:ind w:left="399" w:right="975" w:firstLine="708"/>
        <w:jc w:val="left"/>
      </w:pPr>
      <w:r>
        <w:rPr/>
        <w:t>выполнять</w:t>
      </w:r>
      <w:r>
        <w:rPr>
          <w:spacing w:val="40"/>
        </w:rPr>
        <w:t> </w:t>
      </w:r>
      <w:r>
        <w:rPr/>
        <w:t>сборку</w:t>
      </w:r>
      <w:r>
        <w:rPr>
          <w:spacing w:val="40"/>
        </w:rPr>
        <w:t> </w:t>
      </w:r>
      <w:r>
        <w:rPr/>
        <w:t>электрических</w:t>
      </w:r>
      <w:r>
        <w:rPr>
          <w:spacing w:val="40"/>
        </w:rPr>
        <w:t> </w:t>
      </w:r>
      <w:r>
        <w:rPr/>
        <w:t>схем</w:t>
      </w:r>
      <w:r>
        <w:rPr>
          <w:spacing w:val="40"/>
        </w:rPr>
        <w:t> </w:t>
      </w:r>
      <w:r>
        <w:rPr/>
        <w:t>с</w:t>
      </w:r>
      <w:r>
        <w:rPr>
          <w:spacing w:val="40"/>
        </w:rPr>
        <w:t> </w:t>
      </w:r>
      <w:r>
        <w:rPr/>
        <w:t>использованием</w:t>
      </w:r>
      <w:r>
        <w:rPr>
          <w:spacing w:val="40"/>
        </w:rPr>
        <w:t> </w:t>
      </w:r>
      <w:r>
        <w:rPr/>
        <w:t>электрических</w:t>
      </w:r>
      <w:r>
        <w:rPr>
          <w:spacing w:val="40"/>
        </w:rPr>
        <w:t> </w:t>
      </w:r>
      <w:r>
        <w:rPr/>
        <w:t>устройств</w:t>
      </w:r>
      <w:r>
        <w:rPr>
          <w:spacing w:val="40"/>
        </w:rPr>
        <w:t> </w:t>
      </w:r>
      <w:r>
        <w:rPr/>
        <w:t>и</w:t>
      </w:r>
      <w:r>
        <w:rPr>
          <w:spacing w:val="80"/>
        </w:rPr>
        <w:t> </w:t>
      </w:r>
      <w:r>
        <w:rPr>
          <w:spacing w:val="-2"/>
        </w:rPr>
        <w:t>систем;</w:t>
      </w:r>
    </w:p>
    <w:p>
      <w:pPr>
        <w:pStyle w:val="BodyText"/>
        <w:ind w:left="399" w:firstLine="708"/>
        <w:jc w:val="left"/>
      </w:pPr>
      <w:r>
        <w:rPr/>
        <w:t>определять</w:t>
      </w:r>
      <w:r>
        <w:rPr>
          <w:spacing w:val="80"/>
        </w:rPr>
        <w:t> </w:t>
      </w:r>
      <w:r>
        <w:rPr/>
        <w:t>результат</w:t>
      </w:r>
      <w:r>
        <w:rPr>
          <w:spacing w:val="80"/>
        </w:rPr>
        <w:t> </w:t>
      </w:r>
      <w:r>
        <w:rPr/>
        <w:t>работы</w:t>
      </w:r>
      <w:r>
        <w:rPr>
          <w:spacing w:val="80"/>
        </w:rPr>
        <w:t> </w:t>
      </w:r>
      <w:r>
        <w:rPr/>
        <w:t>электрической</w:t>
      </w:r>
      <w:r>
        <w:rPr>
          <w:spacing w:val="80"/>
        </w:rPr>
        <w:t> </w:t>
      </w:r>
      <w:r>
        <w:rPr/>
        <w:t>схемы</w:t>
      </w:r>
      <w:r>
        <w:rPr>
          <w:spacing w:val="80"/>
        </w:rPr>
        <w:t> </w:t>
      </w:r>
      <w:r>
        <w:rPr/>
        <w:t>при</w:t>
      </w:r>
      <w:r>
        <w:rPr>
          <w:spacing w:val="80"/>
        </w:rPr>
        <w:t> </w:t>
      </w:r>
      <w:r>
        <w:rPr/>
        <w:t>использовании</w:t>
      </w:r>
      <w:r>
        <w:rPr>
          <w:spacing w:val="80"/>
        </w:rPr>
        <w:t> </w:t>
      </w:r>
      <w:r>
        <w:rPr/>
        <w:t>различных</w:t>
      </w:r>
      <w:r>
        <w:rPr>
          <w:spacing w:val="80"/>
        </w:rPr>
        <w:t> </w:t>
      </w:r>
      <w:r>
        <w:rPr>
          <w:spacing w:val="-2"/>
        </w:rPr>
        <w:t>элементов;</w:t>
      </w:r>
    </w:p>
    <w:p>
      <w:pPr>
        <w:pStyle w:val="BodyText"/>
        <w:ind w:left="399" w:firstLine="708"/>
        <w:jc w:val="left"/>
      </w:pPr>
      <w:r>
        <w:rPr/>
        <w:t>осуществлять</w:t>
      </w:r>
      <w:r>
        <w:rPr>
          <w:spacing w:val="40"/>
        </w:rPr>
        <w:t> </w:t>
      </w:r>
      <w:r>
        <w:rPr/>
        <w:t>программирование</w:t>
      </w:r>
      <w:r>
        <w:rPr>
          <w:spacing w:val="40"/>
        </w:rPr>
        <w:t> </w:t>
      </w:r>
      <w:r>
        <w:rPr/>
        <w:t>автоматизированных</w:t>
      </w:r>
      <w:r>
        <w:rPr>
          <w:spacing w:val="40"/>
        </w:rPr>
        <w:t> </w:t>
      </w:r>
      <w:r>
        <w:rPr/>
        <w:t>систем</w:t>
      </w:r>
      <w:r>
        <w:rPr>
          <w:spacing w:val="40"/>
        </w:rPr>
        <w:t> </w:t>
      </w:r>
      <w:r>
        <w:rPr/>
        <w:t>на</w:t>
      </w:r>
      <w:r>
        <w:rPr>
          <w:spacing w:val="40"/>
        </w:rPr>
        <w:t> </w:t>
      </w:r>
      <w:r>
        <w:rPr/>
        <w:t>основе</w:t>
      </w:r>
      <w:r>
        <w:rPr>
          <w:spacing w:val="40"/>
        </w:rPr>
        <w:t> </w:t>
      </w:r>
      <w:r>
        <w:rPr/>
        <w:t>использования программированных логических реле;</w:t>
      </w:r>
    </w:p>
    <w:p>
      <w:pPr>
        <w:pStyle w:val="BodyText"/>
        <w:tabs>
          <w:tab w:pos="8731" w:val="left" w:leader="none"/>
        </w:tabs>
        <w:ind w:left="399" w:right="716" w:firstLine="708"/>
        <w:jc w:val="left"/>
      </w:pPr>
      <w:r>
        <w:rPr/>
        <w:t>разрабатывать</w:t>
      </w:r>
      <w:r>
        <w:rPr>
          <w:spacing w:val="40"/>
        </w:rPr>
        <w:t> </w:t>
      </w:r>
      <w:r>
        <w:rPr/>
        <w:t>проекты</w:t>
      </w:r>
      <w:r>
        <w:rPr>
          <w:spacing w:val="40"/>
        </w:rPr>
        <w:t> </w:t>
      </w:r>
      <w:r>
        <w:rPr/>
        <w:t>автоматизированных</w:t>
      </w:r>
      <w:r>
        <w:rPr>
          <w:spacing w:val="40"/>
        </w:rPr>
        <w:t> </w:t>
      </w:r>
      <w:r>
        <w:rPr/>
        <w:t>систем,</w:t>
      </w:r>
      <w:r>
        <w:rPr>
          <w:spacing w:val="40"/>
        </w:rPr>
        <w:t> </w:t>
      </w:r>
      <w:r>
        <w:rPr/>
        <w:t>направленных</w:t>
        <w:tab/>
        <w:t>на</w:t>
      </w:r>
      <w:r>
        <w:rPr>
          <w:spacing w:val="39"/>
        </w:rPr>
        <w:t> </w:t>
      </w:r>
      <w:r>
        <w:rPr/>
        <w:t>эффективное управление технологическими процессами на производстве</w:t>
      </w:r>
      <w:r>
        <w:rPr>
          <w:spacing w:val="80"/>
        </w:rPr>
        <w:t> </w:t>
      </w:r>
      <w:r>
        <w:rPr/>
        <w:t>и в быту;</w:t>
      </w:r>
    </w:p>
    <w:p>
      <w:pPr>
        <w:pStyle w:val="BodyText"/>
        <w:spacing w:before="1"/>
        <w:ind w:left="399" w:firstLine="708"/>
        <w:jc w:val="left"/>
      </w:pPr>
      <w:r>
        <w:rPr/>
        <w:t>характеризовать</w:t>
      </w:r>
      <w:r>
        <w:rPr>
          <w:spacing w:val="80"/>
        </w:rPr>
        <w:t> </w:t>
      </w:r>
      <w:r>
        <w:rPr/>
        <w:t>мир</w:t>
      </w:r>
      <w:r>
        <w:rPr>
          <w:spacing w:val="80"/>
        </w:rPr>
        <w:t> </w:t>
      </w:r>
      <w:r>
        <w:rPr/>
        <w:t>профессий,</w:t>
      </w:r>
      <w:r>
        <w:rPr>
          <w:spacing w:val="80"/>
        </w:rPr>
        <w:t> </w:t>
      </w:r>
      <w:r>
        <w:rPr/>
        <w:t>связанных</w:t>
      </w:r>
      <w:r>
        <w:rPr>
          <w:spacing w:val="80"/>
        </w:rPr>
        <w:t> </w:t>
      </w:r>
      <w:r>
        <w:rPr/>
        <w:t>с</w:t>
      </w:r>
      <w:r>
        <w:rPr>
          <w:spacing w:val="80"/>
        </w:rPr>
        <w:t> </w:t>
      </w:r>
      <w:r>
        <w:rPr/>
        <w:t>автоматизированными</w:t>
      </w:r>
      <w:r>
        <w:rPr>
          <w:spacing w:val="80"/>
        </w:rPr>
        <w:t> </w:t>
      </w:r>
      <w:r>
        <w:rPr/>
        <w:t>системами,</w:t>
      </w:r>
      <w:r>
        <w:rPr>
          <w:spacing w:val="80"/>
        </w:rPr>
        <w:t> </w:t>
      </w:r>
      <w:r>
        <w:rPr/>
        <w:t>их востребованность на региональном рынке труда.</w:t>
      </w:r>
    </w:p>
    <w:p>
      <w:pPr>
        <w:pStyle w:val="BodyText"/>
        <w:ind w:left="1107" w:right="2298" w:firstLine="0"/>
        <w:jc w:val="left"/>
      </w:pPr>
      <w:r>
        <w:rPr/>
        <w:t>Предметные</w:t>
      </w:r>
      <w:r>
        <w:rPr>
          <w:spacing w:val="-10"/>
        </w:rPr>
        <w:t> </w:t>
      </w:r>
      <w:r>
        <w:rPr/>
        <w:t>результаты</w:t>
      </w:r>
      <w:r>
        <w:rPr>
          <w:spacing w:val="-8"/>
        </w:rPr>
        <w:t> </w:t>
      </w:r>
      <w:r>
        <w:rPr/>
        <w:t>освоения</w:t>
      </w:r>
      <w:r>
        <w:rPr>
          <w:spacing w:val="-8"/>
        </w:rPr>
        <w:t> </w:t>
      </w:r>
      <w:r>
        <w:rPr/>
        <w:t>содержания</w:t>
      </w:r>
      <w:r>
        <w:rPr>
          <w:spacing w:val="-8"/>
        </w:rPr>
        <w:t> </w:t>
      </w:r>
      <w:r>
        <w:rPr/>
        <w:t>модуля</w:t>
      </w:r>
      <w:r>
        <w:rPr>
          <w:spacing w:val="-4"/>
        </w:rPr>
        <w:t> </w:t>
      </w:r>
      <w:r>
        <w:rPr/>
        <w:t>«Животноводство». К концу обучения в 7–8 классах:</w:t>
      </w:r>
    </w:p>
    <w:p>
      <w:pPr>
        <w:pStyle w:val="BodyText"/>
        <w:ind w:left="1107" w:firstLine="0"/>
        <w:jc w:val="left"/>
      </w:pPr>
      <w:r>
        <w:rPr/>
        <w:t>характеризовать</w:t>
      </w:r>
      <w:r>
        <w:rPr>
          <w:spacing w:val="-6"/>
        </w:rPr>
        <w:t> </w:t>
      </w:r>
      <w:r>
        <w:rPr/>
        <w:t>основные</w:t>
      </w:r>
      <w:r>
        <w:rPr>
          <w:spacing w:val="-6"/>
        </w:rPr>
        <w:t> </w:t>
      </w:r>
      <w:r>
        <w:rPr/>
        <w:t>направления</w:t>
      </w:r>
      <w:r>
        <w:rPr>
          <w:spacing w:val="-5"/>
        </w:rPr>
        <w:t> </w:t>
      </w:r>
      <w:r>
        <w:rPr>
          <w:spacing w:val="-2"/>
        </w:rPr>
        <w:t>животноводства;</w:t>
      </w:r>
    </w:p>
    <w:p>
      <w:pPr>
        <w:pStyle w:val="BodyText"/>
        <w:ind w:left="399" w:right="607" w:firstLine="708"/>
        <w:jc w:val="left"/>
      </w:pPr>
      <w:r>
        <w:rPr/>
        <w:t>характеризовать</w:t>
      </w:r>
      <w:r>
        <w:rPr>
          <w:spacing w:val="40"/>
        </w:rPr>
        <w:t> </w:t>
      </w:r>
      <w:r>
        <w:rPr/>
        <w:t>особенности</w:t>
      </w:r>
      <w:r>
        <w:rPr>
          <w:spacing w:val="40"/>
        </w:rPr>
        <w:t> </w:t>
      </w:r>
      <w:r>
        <w:rPr/>
        <w:t>основных</w:t>
      </w:r>
      <w:r>
        <w:rPr>
          <w:spacing w:val="40"/>
        </w:rPr>
        <w:t> </w:t>
      </w:r>
      <w:r>
        <w:rPr/>
        <w:t>видов</w:t>
      </w:r>
      <w:r>
        <w:rPr>
          <w:spacing w:val="40"/>
        </w:rPr>
        <w:t> </w:t>
      </w:r>
      <w:r>
        <w:rPr/>
        <w:t>сельскохозяйственных</w:t>
      </w:r>
      <w:r>
        <w:rPr>
          <w:spacing w:val="40"/>
        </w:rPr>
        <w:t> </w:t>
      </w:r>
      <w:r>
        <w:rPr/>
        <w:t>животных</w:t>
      </w:r>
      <w:r>
        <w:rPr>
          <w:spacing w:val="40"/>
        </w:rPr>
        <w:t> </w:t>
      </w:r>
      <w:r>
        <w:rPr/>
        <w:t>своего </w:t>
      </w:r>
      <w:r>
        <w:rPr>
          <w:spacing w:val="-2"/>
        </w:rPr>
        <w:t>региона;</w:t>
      </w:r>
    </w:p>
    <w:p>
      <w:pPr>
        <w:pStyle w:val="BodyText"/>
        <w:ind w:left="399" w:firstLine="708"/>
        <w:jc w:val="left"/>
      </w:pPr>
      <w:r>
        <w:rPr/>
        <w:t>описывать</w:t>
      </w:r>
      <w:r>
        <w:rPr>
          <w:spacing w:val="33"/>
        </w:rPr>
        <w:t> </w:t>
      </w:r>
      <w:r>
        <w:rPr/>
        <w:t>полный</w:t>
      </w:r>
      <w:r>
        <w:rPr>
          <w:spacing w:val="34"/>
        </w:rPr>
        <w:t> </w:t>
      </w:r>
      <w:r>
        <w:rPr/>
        <w:t>технологический</w:t>
      </w:r>
      <w:r>
        <w:rPr>
          <w:spacing w:val="31"/>
        </w:rPr>
        <w:t> </w:t>
      </w:r>
      <w:r>
        <w:rPr/>
        <w:t>цикл</w:t>
      </w:r>
      <w:r>
        <w:rPr>
          <w:spacing w:val="33"/>
        </w:rPr>
        <w:t> </w:t>
      </w:r>
      <w:r>
        <w:rPr/>
        <w:t>получения</w:t>
      </w:r>
      <w:r>
        <w:rPr>
          <w:spacing w:val="33"/>
        </w:rPr>
        <w:t> </w:t>
      </w:r>
      <w:r>
        <w:rPr/>
        <w:t>продукции</w:t>
      </w:r>
      <w:r>
        <w:rPr>
          <w:spacing w:val="34"/>
        </w:rPr>
        <w:t> </w:t>
      </w:r>
      <w:r>
        <w:rPr/>
        <w:t>животноводства</w:t>
      </w:r>
      <w:r>
        <w:rPr>
          <w:spacing w:val="31"/>
        </w:rPr>
        <w:t> </w:t>
      </w:r>
      <w:r>
        <w:rPr/>
        <w:t>своего </w:t>
      </w:r>
      <w:r>
        <w:rPr>
          <w:spacing w:val="-2"/>
        </w:rPr>
        <w:t>региона;</w:t>
      </w:r>
    </w:p>
    <w:p>
      <w:pPr>
        <w:pStyle w:val="BodyText"/>
        <w:ind w:left="1107" w:right="975" w:firstLine="0"/>
        <w:jc w:val="left"/>
      </w:pPr>
      <w:r>
        <w:rPr/>
        <w:t>знать</w:t>
      </w:r>
      <w:r>
        <w:rPr>
          <w:spacing w:val="-5"/>
        </w:rPr>
        <w:t> </w:t>
      </w:r>
      <w:r>
        <w:rPr/>
        <w:t>виды</w:t>
      </w:r>
      <w:r>
        <w:rPr>
          <w:spacing w:val="-5"/>
        </w:rPr>
        <w:t> </w:t>
      </w:r>
      <w:r>
        <w:rPr/>
        <w:t>сельскохозяйственных</w:t>
      </w:r>
      <w:r>
        <w:rPr>
          <w:spacing w:val="-4"/>
        </w:rPr>
        <w:t> </w:t>
      </w:r>
      <w:r>
        <w:rPr/>
        <w:t>животных,</w:t>
      </w:r>
      <w:r>
        <w:rPr>
          <w:spacing w:val="-8"/>
        </w:rPr>
        <w:t> </w:t>
      </w:r>
      <w:r>
        <w:rPr/>
        <w:t>характерных</w:t>
      </w:r>
      <w:r>
        <w:rPr>
          <w:spacing w:val="-4"/>
        </w:rPr>
        <w:t> </w:t>
      </w:r>
      <w:r>
        <w:rPr/>
        <w:t>для</w:t>
      </w:r>
      <w:r>
        <w:rPr>
          <w:spacing w:val="-5"/>
        </w:rPr>
        <w:t> </w:t>
      </w:r>
      <w:r>
        <w:rPr/>
        <w:t>данного</w:t>
      </w:r>
      <w:r>
        <w:rPr>
          <w:spacing w:val="-5"/>
        </w:rPr>
        <w:t> </w:t>
      </w:r>
      <w:r>
        <w:rPr/>
        <w:t>региона; оценивать условия содержания животных в различных условиях;</w:t>
      </w:r>
    </w:p>
    <w:p>
      <w:pPr>
        <w:pStyle w:val="BodyText"/>
        <w:ind w:left="1107" w:right="975" w:firstLine="0"/>
        <w:jc w:val="left"/>
      </w:pPr>
      <w:r>
        <w:rPr/>
        <w:t>владеть</w:t>
      </w:r>
      <w:r>
        <w:rPr>
          <w:spacing w:val="-4"/>
        </w:rPr>
        <w:t> </w:t>
      </w:r>
      <w:r>
        <w:rPr/>
        <w:t>навыками</w:t>
      </w:r>
      <w:r>
        <w:rPr>
          <w:spacing w:val="-4"/>
        </w:rPr>
        <w:t> </w:t>
      </w:r>
      <w:r>
        <w:rPr/>
        <w:t>оказания</w:t>
      </w:r>
      <w:r>
        <w:rPr>
          <w:spacing w:val="-4"/>
        </w:rPr>
        <w:t> </w:t>
      </w:r>
      <w:r>
        <w:rPr/>
        <w:t>первой</w:t>
      </w:r>
      <w:r>
        <w:rPr>
          <w:spacing w:val="-4"/>
        </w:rPr>
        <w:t> </w:t>
      </w:r>
      <w:r>
        <w:rPr/>
        <w:t>помощи</w:t>
      </w:r>
      <w:r>
        <w:rPr>
          <w:spacing w:val="-4"/>
        </w:rPr>
        <w:t> </w:t>
      </w:r>
      <w:r>
        <w:rPr/>
        <w:t>заболевшим</w:t>
      </w:r>
      <w:r>
        <w:rPr>
          <w:spacing w:val="-5"/>
        </w:rPr>
        <w:t> </w:t>
      </w:r>
      <w:r>
        <w:rPr/>
        <w:t>или</w:t>
      </w:r>
      <w:r>
        <w:rPr>
          <w:spacing w:val="-3"/>
        </w:rPr>
        <w:t> </w:t>
      </w:r>
      <w:r>
        <w:rPr/>
        <w:t>раненным</w:t>
      </w:r>
      <w:r>
        <w:rPr>
          <w:spacing w:val="-5"/>
        </w:rPr>
        <w:t> </w:t>
      </w:r>
      <w:r>
        <w:rP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pPr>
        <w:pStyle w:val="BodyText"/>
        <w:ind w:left="1107" w:right="607" w:firstLine="0"/>
        <w:jc w:val="left"/>
      </w:pPr>
      <w:r>
        <w:rPr/>
        <w:t>объяснять особенности сельскохозяйственного производства своего региона; характеризовать</w:t>
      </w:r>
      <w:r>
        <w:rPr>
          <w:spacing w:val="25"/>
        </w:rPr>
        <w:t> </w:t>
      </w:r>
      <w:r>
        <w:rPr/>
        <w:t>мир профессий, связанных с животноводством, их востребованность</w:t>
      </w:r>
      <w:r>
        <w:rPr>
          <w:spacing w:val="25"/>
        </w:rPr>
        <w:t> </w:t>
      </w:r>
      <w:r>
        <w:rPr/>
        <w:t>на</w:t>
      </w:r>
    </w:p>
    <w:p>
      <w:pPr>
        <w:spacing w:after="0"/>
        <w:jc w:val="left"/>
        <w:sectPr>
          <w:pgSz w:w="11920" w:h="16850"/>
          <w:pgMar w:header="713" w:footer="0" w:top="940" w:bottom="280" w:left="760" w:right="0"/>
        </w:sectPr>
      </w:pPr>
    </w:p>
    <w:p>
      <w:pPr>
        <w:pStyle w:val="BodyText"/>
        <w:spacing w:line="266" w:lineRule="exact"/>
        <w:ind w:left="399" w:firstLine="0"/>
        <w:jc w:val="left"/>
      </w:pPr>
      <w:r>
        <w:rPr/>
        <w:t>региональном</w:t>
      </w:r>
      <w:r>
        <w:rPr>
          <w:spacing w:val="-6"/>
        </w:rPr>
        <w:t> </w:t>
      </w:r>
      <w:r>
        <w:rPr/>
        <w:t>рынке</w:t>
      </w:r>
      <w:r>
        <w:rPr>
          <w:spacing w:val="-5"/>
        </w:rPr>
        <w:t> </w:t>
      </w:r>
      <w:r>
        <w:rPr>
          <w:spacing w:val="-2"/>
        </w:rPr>
        <w:t>труда.</w:t>
      </w:r>
    </w:p>
    <w:p>
      <w:pPr>
        <w:pStyle w:val="Heading2"/>
        <w:spacing w:before="5"/>
        <w:ind w:left="1107"/>
        <w:jc w:val="left"/>
      </w:pPr>
      <w:r>
        <w:rPr/>
        <w:t>Предметные</w:t>
      </w:r>
      <w:r>
        <w:rPr>
          <w:spacing w:val="-8"/>
        </w:rPr>
        <w:t> </w:t>
      </w:r>
      <w:r>
        <w:rPr/>
        <w:t>результаты</w:t>
      </w:r>
      <w:r>
        <w:rPr>
          <w:spacing w:val="-4"/>
        </w:rPr>
        <w:t> </w:t>
      </w:r>
      <w:r>
        <w:rPr/>
        <w:t>освоения</w:t>
      </w:r>
      <w:r>
        <w:rPr>
          <w:spacing w:val="-4"/>
        </w:rPr>
        <w:t> </w:t>
      </w:r>
      <w:r>
        <w:rPr/>
        <w:t>содержания</w:t>
      </w:r>
      <w:r>
        <w:rPr>
          <w:spacing w:val="-4"/>
        </w:rPr>
        <w:t> </w:t>
      </w:r>
      <w:r>
        <w:rPr/>
        <w:t>модуля</w:t>
      </w:r>
      <w:r>
        <w:rPr>
          <w:spacing w:val="-3"/>
        </w:rPr>
        <w:t> </w:t>
      </w:r>
      <w:r>
        <w:rPr>
          <w:spacing w:val="-2"/>
        </w:rPr>
        <w:t>«Растениеводство».</w:t>
      </w:r>
    </w:p>
    <w:p>
      <w:pPr>
        <w:pStyle w:val="BodyText"/>
        <w:spacing w:line="274" w:lineRule="exact"/>
        <w:ind w:left="1107" w:firstLine="0"/>
        <w:jc w:val="left"/>
      </w:pPr>
      <w:r>
        <w:rPr/>
        <w:t>К концу</w:t>
      </w:r>
      <w:r>
        <w:rPr>
          <w:spacing w:val="-8"/>
        </w:rPr>
        <w:t> </w:t>
      </w:r>
      <w:r>
        <w:rPr/>
        <w:t>обучения в</w:t>
      </w:r>
      <w:r>
        <w:rPr>
          <w:spacing w:val="-1"/>
        </w:rPr>
        <w:t> </w:t>
      </w:r>
      <w:r>
        <w:rPr/>
        <w:t>7–8 </w:t>
      </w:r>
      <w:r>
        <w:rPr>
          <w:spacing w:val="-2"/>
        </w:rPr>
        <w:t>классах:</w:t>
      </w:r>
    </w:p>
    <w:p>
      <w:pPr>
        <w:pStyle w:val="BodyText"/>
        <w:ind w:left="1107" w:firstLine="0"/>
        <w:jc w:val="left"/>
      </w:pPr>
      <w:r>
        <w:rPr/>
        <w:t>характеризовать</w:t>
      </w:r>
      <w:r>
        <w:rPr>
          <w:spacing w:val="-7"/>
        </w:rPr>
        <w:t> </w:t>
      </w:r>
      <w:r>
        <w:rPr/>
        <w:t>основные</w:t>
      </w:r>
      <w:r>
        <w:rPr>
          <w:spacing w:val="-7"/>
        </w:rPr>
        <w:t> </w:t>
      </w:r>
      <w:r>
        <w:rPr/>
        <w:t>направления</w:t>
      </w:r>
      <w:r>
        <w:rPr>
          <w:spacing w:val="-2"/>
        </w:rPr>
        <w:t> растениеводства;</w:t>
      </w:r>
    </w:p>
    <w:p>
      <w:pPr>
        <w:pStyle w:val="BodyText"/>
        <w:tabs>
          <w:tab w:pos="2404" w:val="left" w:leader="none"/>
          <w:tab w:pos="3411" w:val="left" w:leader="none"/>
          <w:tab w:pos="5382" w:val="left" w:leader="none"/>
          <w:tab w:pos="6092" w:val="left" w:leader="none"/>
          <w:tab w:pos="7394" w:val="left" w:leader="none"/>
          <w:tab w:pos="8550" w:val="left" w:leader="none"/>
        </w:tabs>
        <w:ind w:left="399" w:right="718" w:firstLine="708"/>
        <w:jc w:val="left"/>
      </w:pPr>
      <w:r>
        <w:rPr>
          <w:spacing w:val="-2"/>
        </w:rPr>
        <w:t>описывать</w:t>
      </w:r>
      <w:r>
        <w:rPr/>
        <w:tab/>
      </w:r>
      <w:r>
        <w:rPr>
          <w:spacing w:val="-2"/>
        </w:rPr>
        <w:t>полный</w:t>
      </w:r>
      <w:r>
        <w:rPr/>
        <w:tab/>
      </w:r>
      <w:r>
        <w:rPr>
          <w:spacing w:val="-2"/>
        </w:rPr>
        <w:t>технологический</w:t>
      </w:r>
      <w:r>
        <w:rPr/>
        <w:tab/>
      </w:r>
      <w:r>
        <w:rPr>
          <w:spacing w:val="-4"/>
        </w:rPr>
        <w:t>цикл</w:t>
      </w:r>
      <w:r>
        <w:rPr/>
        <w:tab/>
      </w:r>
      <w:r>
        <w:rPr>
          <w:spacing w:val="-2"/>
        </w:rPr>
        <w:t>получения</w:t>
      </w:r>
      <w:r>
        <w:rPr/>
        <w:tab/>
      </w:r>
      <w:r>
        <w:rPr>
          <w:spacing w:val="-2"/>
        </w:rPr>
        <w:t>наиболее</w:t>
      </w:r>
      <w:r>
        <w:rPr/>
        <w:tab/>
      </w:r>
      <w:r>
        <w:rPr>
          <w:spacing w:val="-2"/>
        </w:rPr>
        <w:t>распространенной </w:t>
      </w:r>
      <w:r>
        <w:rPr/>
        <w:t>растениеводческой продукции своего региона;</w:t>
      </w:r>
    </w:p>
    <w:p>
      <w:pPr>
        <w:pStyle w:val="BodyText"/>
        <w:ind w:left="1107" w:firstLine="0"/>
        <w:jc w:val="left"/>
      </w:pPr>
      <w:r>
        <w:rPr/>
        <w:t>характеризовать</w:t>
      </w:r>
      <w:r>
        <w:rPr>
          <w:spacing w:val="-5"/>
        </w:rPr>
        <w:t> </w:t>
      </w:r>
      <w:r>
        <w:rPr/>
        <w:t>виды</w:t>
      </w:r>
      <w:r>
        <w:rPr>
          <w:spacing w:val="-2"/>
        </w:rPr>
        <w:t> </w:t>
      </w:r>
      <w:r>
        <w:rPr/>
        <w:t>и</w:t>
      </w:r>
      <w:r>
        <w:rPr>
          <w:spacing w:val="-5"/>
        </w:rPr>
        <w:t> </w:t>
      </w:r>
      <w:r>
        <w:rPr/>
        <w:t>свойства</w:t>
      </w:r>
      <w:r>
        <w:rPr>
          <w:spacing w:val="-4"/>
        </w:rPr>
        <w:t> </w:t>
      </w:r>
      <w:r>
        <w:rPr/>
        <w:t>почв</w:t>
      </w:r>
      <w:r>
        <w:rPr>
          <w:spacing w:val="-3"/>
        </w:rPr>
        <w:t> </w:t>
      </w:r>
      <w:r>
        <w:rPr/>
        <w:t>данного</w:t>
      </w:r>
      <w:r>
        <w:rPr>
          <w:spacing w:val="-2"/>
        </w:rPr>
        <w:t> региона;</w:t>
      </w:r>
    </w:p>
    <w:p>
      <w:pPr>
        <w:pStyle w:val="BodyText"/>
        <w:ind w:left="1107" w:right="2989" w:firstLine="0"/>
        <w:jc w:val="left"/>
      </w:pPr>
      <w:r>
        <w:rPr/>
        <w:t>знать ручные и механизированные инструменты обработки почвы; классифицировать</w:t>
      </w:r>
      <w:r>
        <w:rPr>
          <w:spacing w:val="-6"/>
        </w:rPr>
        <w:t> </w:t>
      </w:r>
      <w:r>
        <w:rPr/>
        <w:t>культурные</w:t>
      </w:r>
      <w:r>
        <w:rPr>
          <w:spacing w:val="-8"/>
        </w:rPr>
        <w:t> </w:t>
      </w:r>
      <w:r>
        <w:rPr/>
        <w:t>растения</w:t>
      </w:r>
      <w:r>
        <w:rPr>
          <w:spacing w:val="-6"/>
        </w:rPr>
        <w:t> </w:t>
      </w:r>
      <w:r>
        <w:rPr/>
        <w:t>по</w:t>
      </w:r>
      <w:r>
        <w:rPr>
          <w:spacing w:val="-6"/>
        </w:rPr>
        <w:t> </w:t>
      </w:r>
      <w:r>
        <w:rPr/>
        <w:t>различным</w:t>
      </w:r>
      <w:r>
        <w:rPr>
          <w:spacing w:val="-8"/>
        </w:rPr>
        <w:t> </w:t>
      </w:r>
      <w:r>
        <w:rPr/>
        <w:t>основаниям; знать полезные дикорастущие растения и их свойства;</w:t>
      </w:r>
    </w:p>
    <w:p>
      <w:pPr>
        <w:pStyle w:val="BodyText"/>
        <w:ind w:left="1107" w:right="4283" w:firstLine="0"/>
        <w:jc w:val="left"/>
      </w:pPr>
      <w:r>
        <w:rPr/>
        <w:t>знать</w:t>
      </w:r>
      <w:r>
        <w:rPr>
          <w:spacing w:val="-5"/>
        </w:rPr>
        <w:t> </w:t>
      </w:r>
      <w:r>
        <w:rPr/>
        <w:t>опасные</w:t>
      </w:r>
      <w:r>
        <w:rPr>
          <w:spacing w:val="-7"/>
        </w:rPr>
        <w:t> </w:t>
      </w:r>
      <w:r>
        <w:rPr/>
        <w:t>для</w:t>
      </w:r>
      <w:r>
        <w:rPr>
          <w:spacing w:val="-5"/>
        </w:rPr>
        <w:t> </w:t>
      </w:r>
      <w:r>
        <w:rPr/>
        <w:t>человека</w:t>
      </w:r>
      <w:r>
        <w:rPr>
          <w:spacing w:val="-6"/>
        </w:rPr>
        <w:t> </w:t>
      </w:r>
      <w:r>
        <w:rPr/>
        <w:t>дикорастущие</w:t>
      </w:r>
      <w:r>
        <w:rPr>
          <w:spacing w:val="-6"/>
        </w:rPr>
        <w:t> </w:t>
      </w:r>
      <w:r>
        <w:rPr/>
        <w:t>растения; знать полезные для человека грибы;</w:t>
      </w:r>
    </w:p>
    <w:p>
      <w:pPr>
        <w:pStyle w:val="BodyText"/>
        <w:ind w:left="1107" w:firstLine="0"/>
        <w:jc w:val="left"/>
      </w:pPr>
      <w:r>
        <w:rPr/>
        <w:t>знать</w:t>
      </w:r>
      <w:r>
        <w:rPr>
          <w:spacing w:val="-3"/>
        </w:rPr>
        <w:t> </w:t>
      </w:r>
      <w:r>
        <w:rPr/>
        <w:t>опасные</w:t>
      </w:r>
      <w:r>
        <w:rPr>
          <w:spacing w:val="-3"/>
        </w:rPr>
        <w:t> </w:t>
      </w:r>
      <w:r>
        <w:rPr/>
        <w:t>для</w:t>
      </w:r>
      <w:r>
        <w:rPr>
          <w:spacing w:val="-2"/>
        </w:rPr>
        <w:t> </w:t>
      </w:r>
      <w:r>
        <w:rPr/>
        <w:t>человека</w:t>
      </w:r>
      <w:r>
        <w:rPr>
          <w:spacing w:val="-3"/>
        </w:rPr>
        <w:t> </w:t>
      </w:r>
      <w:r>
        <w:rPr>
          <w:spacing w:val="-2"/>
        </w:rPr>
        <w:t>грибы;</w:t>
      </w:r>
    </w:p>
    <w:p>
      <w:pPr>
        <w:pStyle w:val="BodyText"/>
        <w:ind w:left="399" w:right="607" w:firstLine="708"/>
        <w:jc w:val="left"/>
      </w:pPr>
      <w:r>
        <w:rPr/>
        <w:t>владеть методами сбора, переработки и хранения полезных дикорастущих растений и их </w:t>
      </w:r>
      <w:r>
        <w:rPr>
          <w:spacing w:val="-2"/>
        </w:rPr>
        <w:t>плодов;</w:t>
      </w:r>
    </w:p>
    <w:p>
      <w:pPr>
        <w:pStyle w:val="BodyText"/>
        <w:tabs>
          <w:tab w:pos="10319" w:val="left" w:leader="none"/>
        </w:tabs>
        <w:ind w:left="1107" w:right="715" w:firstLine="0"/>
        <w:jc w:val="left"/>
      </w:pPr>
      <w:r>
        <w:rPr/>
        <w:t>владеть методами сбора, переработки и хранения полезных для человека грибов; характеризовать основные направления цифровизации и роботизации</w:t>
      </w:r>
      <w:r>
        <w:rPr>
          <w:spacing w:val="80"/>
        </w:rPr>
        <w:t> </w:t>
      </w:r>
      <w:r>
        <w:rPr/>
        <w:t>в растениеводстве; получить</w:t>
      </w:r>
      <w:r>
        <w:rPr>
          <w:spacing w:val="76"/>
          <w:w w:val="150"/>
        </w:rPr>
        <w:t> </w:t>
      </w:r>
      <w:r>
        <w:rPr/>
        <w:t>опыт</w:t>
      </w:r>
      <w:r>
        <w:rPr>
          <w:spacing w:val="77"/>
          <w:w w:val="150"/>
        </w:rPr>
        <w:t> </w:t>
      </w:r>
      <w:r>
        <w:rPr/>
        <w:t>использования</w:t>
      </w:r>
      <w:r>
        <w:rPr>
          <w:spacing w:val="25"/>
        </w:rPr>
        <w:t>  </w:t>
      </w:r>
      <w:r>
        <w:rPr/>
        <w:t>цифровых</w:t>
      </w:r>
      <w:r>
        <w:rPr>
          <w:spacing w:val="25"/>
        </w:rPr>
        <w:t>  </w:t>
      </w:r>
      <w:r>
        <w:rPr/>
        <w:t>устройств</w:t>
      </w:r>
      <w:r>
        <w:rPr>
          <w:spacing w:val="76"/>
          <w:w w:val="150"/>
        </w:rPr>
        <w:t> </w:t>
      </w:r>
      <w:r>
        <w:rPr/>
        <w:t>и</w:t>
      </w:r>
      <w:r>
        <w:rPr>
          <w:spacing w:val="78"/>
          <w:w w:val="150"/>
        </w:rPr>
        <w:t> </w:t>
      </w:r>
      <w:r>
        <w:rPr/>
        <w:t>программных</w:t>
      </w:r>
      <w:r>
        <w:rPr>
          <w:spacing w:val="78"/>
          <w:w w:val="150"/>
        </w:rPr>
        <w:t> </w:t>
      </w:r>
      <w:r>
        <w:rPr>
          <w:spacing w:val="-2"/>
        </w:rPr>
        <w:t>сервисов</w:t>
      </w:r>
      <w:r>
        <w:rPr/>
        <w:tab/>
      </w:r>
      <w:r>
        <w:rPr>
          <w:spacing w:val="-10"/>
        </w:rPr>
        <w:t>в</w:t>
      </w:r>
    </w:p>
    <w:p>
      <w:pPr>
        <w:pStyle w:val="BodyText"/>
        <w:spacing w:line="274" w:lineRule="exact"/>
        <w:ind w:left="399" w:firstLine="0"/>
        <w:jc w:val="left"/>
      </w:pPr>
      <w:r>
        <w:rPr/>
        <w:t>технологии</w:t>
      </w:r>
      <w:r>
        <w:rPr>
          <w:spacing w:val="-5"/>
        </w:rPr>
        <w:t> </w:t>
      </w:r>
      <w:r>
        <w:rPr>
          <w:spacing w:val="-2"/>
        </w:rPr>
        <w:t>растениеводства;</w:t>
      </w:r>
    </w:p>
    <w:p>
      <w:pPr>
        <w:pStyle w:val="BodyText"/>
        <w:ind w:left="399" w:firstLine="708"/>
        <w:jc w:val="left"/>
      </w:pPr>
      <w:r>
        <w:rPr/>
        <w:t>характеризовать мир профессий, связанных с растениеводством, их востребованность на региональном рынке труда.</w:t>
      </w:r>
    </w:p>
    <w:p>
      <w:pPr>
        <w:pStyle w:val="BodyText"/>
        <w:ind w:left="0" w:firstLine="0"/>
        <w:jc w:val="left"/>
      </w:pPr>
    </w:p>
    <w:p>
      <w:pPr>
        <w:pStyle w:val="BodyText"/>
        <w:spacing w:before="5"/>
        <w:ind w:left="0" w:firstLine="0"/>
        <w:jc w:val="left"/>
      </w:pPr>
    </w:p>
    <w:p>
      <w:pPr>
        <w:pStyle w:val="ListParagraph"/>
        <w:numPr>
          <w:ilvl w:val="2"/>
          <w:numId w:val="113"/>
        </w:numPr>
        <w:tabs>
          <w:tab w:pos="1944" w:val="left" w:leader="none"/>
        </w:tabs>
        <w:spacing w:line="240" w:lineRule="auto" w:before="0" w:after="0"/>
        <w:ind w:left="1944" w:right="0" w:hanging="837"/>
        <w:jc w:val="left"/>
        <w:rPr>
          <w:b/>
          <w:sz w:val="24"/>
          <w:u w:val="thick"/>
        </w:rPr>
      </w:pPr>
      <w:r>
        <w:rPr>
          <w:b/>
          <w:sz w:val="24"/>
          <w:u w:val="thick"/>
        </w:rPr>
        <w:t>Рабочая</w:t>
      </w:r>
      <w:r>
        <w:rPr>
          <w:b/>
          <w:spacing w:val="-5"/>
          <w:sz w:val="24"/>
          <w:u w:val="thick"/>
        </w:rPr>
        <w:t> </w:t>
      </w:r>
      <w:r>
        <w:rPr>
          <w:b/>
          <w:sz w:val="24"/>
          <w:u w:val="thick"/>
        </w:rPr>
        <w:t>программа</w:t>
      </w:r>
      <w:r>
        <w:rPr>
          <w:b/>
          <w:spacing w:val="-9"/>
          <w:sz w:val="24"/>
          <w:u w:val="thick"/>
        </w:rPr>
        <w:t> </w:t>
      </w:r>
      <w:r>
        <w:rPr>
          <w:b/>
          <w:sz w:val="24"/>
          <w:u w:val="thick"/>
        </w:rPr>
        <w:t>по</w:t>
      </w:r>
      <w:r>
        <w:rPr>
          <w:b/>
          <w:spacing w:val="-3"/>
          <w:sz w:val="24"/>
          <w:u w:val="thick"/>
        </w:rPr>
        <w:t> </w:t>
      </w:r>
      <w:r>
        <w:rPr>
          <w:b/>
          <w:sz w:val="24"/>
          <w:u w:val="thick"/>
        </w:rPr>
        <w:t>учебному</w:t>
      </w:r>
      <w:r>
        <w:rPr>
          <w:b/>
          <w:spacing w:val="-2"/>
          <w:sz w:val="24"/>
          <w:u w:val="thick"/>
        </w:rPr>
        <w:t> </w:t>
      </w:r>
      <w:r>
        <w:rPr>
          <w:b/>
          <w:sz w:val="24"/>
          <w:u w:val="thick"/>
        </w:rPr>
        <w:t>предмету</w:t>
      </w:r>
      <w:r>
        <w:rPr>
          <w:b/>
          <w:spacing w:val="-4"/>
          <w:sz w:val="24"/>
          <w:u w:val="thick"/>
        </w:rPr>
        <w:t> </w:t>
      </w:r>
      <w:r>
        <w:rPr>
          <w:b/>
          <w:sz w:val="24"/>
          <w:u w:val="thick"/>
        </w:rPr>
        <w:t>«</w:t>
      </w:r>
      <w:r>
        <w:rPr>
          <w:b/>
          <w:spacing w:val="-2"/>
          <w:sz w:val="24"/>
          <w:u w:val="thick"/>
        </w:rPr>
        <w:t> </w:t>
      </w:r>
      <w:r>
        <w:rPr>
          <w:b/>
          <w:sz w:val="24"/>
          <w:u w:val="thick"/>
        </w:rPr>
        <w:t>ФИЗИЧЕСКАЯ</w:t>
      </w:r>
      <w:r>
        <w:rPr>
          <w:b/>
          <w:spacing w:val="-3"/>
          <w:sz w:val="24"/>
          <w:u w:val="thick"/>
        </w:rPr>
        <w:t> </w:t>
      </w:r>
      <w:r>
        <w:rPr>
          <w:b/>
          <w:spacing w:val="-2"/>
          <w:sz w:val="24"/>
          <w:u w:val="thick"/>
        </w:rPr>
        <w:t>КУЛЬТУРА»</w:t>
      </w:r>
    </w:p>
    <w:p>
      <w:pPr>
        <w:spacing w:after="0" w:line="240" w:lineRule="auto"/>
        <w:jc w:val="left"/>
        <w:rPr>
          <w:sz w:val="24"/>
        </w:rPr>
        <w:sectPr>
          <w:pgSz w:w="11920" w:h="16850"/>
          <w:pgMar w:header="713" w:footer="0" w:top="940" w:bottom="280" w:left="760" w:right="0"/>
        </w:sectPr>
      </w:pPr>
    </w:p>
    <w:p>
      <w:pPr>
        <w:pStyle w:val="BodyText"/>
        <w:spacing w:before="249"/>
        <w:ind w:right="559"/>
      </w:pPr>
      <w:r>
        <w:rPr/>
        <w:t>Рабочая программа по физической культуре на уровне основного общего образования составлена на основе Требований к результатам освоения основной</w:t>
      </w:r>
      <w:r>
        <w:rPr>
          <w:spacing w:val="40"/>
        </w:rPr>
        <w:t> </w:t>
      </w:r>
      <w:r>
        <w:rPr/>
        <w:t>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pPr>
        <w:pStyle w:val="Heading1"/>
        <w:spacing w:line="272" w:lineRule="exact" w:before="5"/>
        <w:ind w:left="4134"/>
      </w:pPr>
      <w:r>
        <w:rPr/>
        <w:t>ПОЯСНИТЕЛЬНАЯ</w:t>
      </w:r>
      <w:r>
        <w:rPr>
          <w:spacing w:val="-12"/>
        </w:rPr>
        <w:t> </w:t>
      </w:r>
      <w:r>
        <w:rPr>
          <w:spacing w:val="-2"/>
        </w:rPr>
        <w:t>ЗАПИСКА</w:t>
      </w:r>
    </w:p>
    <w:p>
      <w:pPr>
        <w:pStyle w:val="BodyText"/>
        <w:ind w:right="559"/>
      </w:pPr>
      <w:r>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 </w:t>
      </w:r>
      <w:r>
        <w:rPr>
          <w:spacing w:val="-2"/>
        </w:rPr>
        <w:t>держание.</w:t>
      </w:r>
    </w:p>
    <w:p>
      <w:pPr>
        <w:pStyle w:val="Heading1"/>
        <w:spacing w:before="2"/>
        <w:ind w:left="87"/>
        <w:jc w:val="center"/>
      </w:pPr>
      <w:r>
        <w:rPr/>
        <w:t>ОБЩАЯ</w:t>
      </w:r>
      <w:r>
        <w:rPr>
          <w:spacing w:val="-9"/>
        </w:rPr>
        <w:t> </w:t>
      </w:r>
      <w:r>
        <w:rPr/>
        <w:t>ХАРАКТЕРИСТИКА</w:t>
      </w:r>
      <w:r>
        <w:rPr>
          <w:spacing w:val="-9"/>
        </w:rPr>
        <w:t> </w:t>
      </w:r>
      <w:r>
        <w:rPr/>
        <w:t>УЧЕБНОГО</w:t>
      </w:r>
      <w:r>
        <w:rPr>
          <w:spacing w:val="-9"/>
        </w:rPr>
        <w:t> </w:t>
      </w:r>
      <w:r>
        <w:rPr>
          <w:spacing w:val="-2"/>
        </w:rPr>
        <w:t>ПРЕДМЕТА</w:t>
      </w:r>
    </w:p>
    <w:p>
      <w:pPr>
        <w:spacing w:line="274" w:lineRule="exact" w:before="2"/>
        <w:ind w:left="101" w:right="0" w:firstLine="0"/>
        <w:jc w:val="center"/>
        <w:rPr>
          <w:b/>
          <w:sz w:val="24"/>
        </w:rPr>
      </w:pPr>
      <w:r>
        <w:rPr>
          <w:b/>
          <w:sz w:val="24"/>
        </w:rPr>
        <w:t>«ФИЗИЧЕСКАЯ</w:t>
      </w:r>
      <w:r>
        <w:rPr>
          <w:b/>
          <w:spacing w:val="-7"/>
          <w:sz w:val="24"/>
        </w:rPr>
        <w:t> </w:t>
      </w:r>
      <w:r>
        <w:rPr>
          <w:b/>
          <w:spacing w:val="-2"/>
          <w:sz w:val="24"/>
        </w:rPr>
        <w:t>КУЛЬТУРА»</w:t>
      </w:r>
    </w:p>
    <w:p>
      <w:pPr>
        <w:pStyle w:val="BodyText"/>
        <w:ind w:right="563"/>
      </w:pPr>
      <w:r>
        <w:rPr/>
        <w:t>При</w:t>
      </w:r>
      <w:r>
        <w:rPr>
          <w:spacing w:val="80"/>
        </w:rPr>
        <w:t> </w:t>
      </w:r>
      <w:r>
        <w:rPr/>
        <w:t>создании</w:t>
      </w:r>
      <w:r>
        <w:rPr>
          <w:spacing w:val="80"/>
        </w:rPr>
        <w:t> </w:t>
      </w:r>
      <w:r>
        <w:rPr/>
        <w:t>рабочей</w:t>
      </w:r>
      <w:r>
        <w:rPr>
          <w:spacing w:val="80"/>
        </w:rPr>
        <w:t> </w:t>
      </w:r>
      <w:r>
        <w:rPr/>
        <w:t>программы</w:t>
      </w:r>
      <w:r>
        <w:rPr>
          <w:spacing w:val="80"/>
        </w:rPr>
        <w:t> </w:t>
      </w:r>
      <w:r>
        <w:rPr/>
        <w:t>учитывались</w:t>
      </w:r>
      <w:r>
        <w:rPr>
          <w:spacing w:val="80"/>
        </w:rPr>
        <w:t> </w:t>
      </w:r>
      <w:r>
        <w:rPr/>
        <w:t>потребности</w:t>
      </w:r>
      <w:r>
        <w:rPr>
          <w:spacing w:val="80"/>
        </w:rPr>
        <w:t> </w:t>
      </w:r>
      <w:r>
        <w:rPr/>
        <w:t>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pPr>
        <w:pStyle w:val="BodyText"/>
        <w:ind w:right="560"/>
      </w:pPr>
      <w:r>
        <w:rP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pPr>
        <w:pStyle w:val="BodyText"/>
        <w:ind w:right="555"/>
      </w:pPr>
      <w:r>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w:t>
      </w:r>
      <w:r>
        <w:rPr>
          <w:spacing w:val="40"/>
        </w:rPr>
        <w:t> </w:t>
      </w:r>
      <w:r>
        <w:rPr/>
        <w:t>развития жизненно</w:t>
      </w:r>
      <w:r>
        <w:rPr>
          <w:spacing w:val="40"/>
        </w:rPr>
        <w:t> </w:t>
      </w:r>
      <w:r>
        <w:rPr/>
        <w:t>важных</w:t>
      </w:r>
      <w:r>
        <w:rPr>
          <w:spacing w:val="40"/>
        </w:rPr>
        <w:t> </w:t>
      </w:r>
      <w:r>
        <w:rPr/>
        <w:t>физических</w:t>
      </w:r>
      <w:r>
        <w:rPr>
          <w:spacing w:val="40"/>
        </w:rPr>
        <w:t> </w:t>
      </w:r>
      <w:r>
        <w:rPr/>
        <w:t>качеств.</w:t>
      </w:r>
      <w:r>
        <w:rPr>
          <w:spacing w:val="40"/>
        </w:rPr>
        <w:t> </w:t>
      </w:r>
      <w:r>
        <w:rPr/>
        <w:t>Программа</w:t>
      </w:r>
      <w:r>
        <w:rPr>
          <w:spacing w:val="40"/>
        </w:rPr>
        <w:t> </w:t>
      </w:r>
      <w:r>
        <w:rPr/>
        <w:t>обеспечивает</w:t>
      </w:r>
      <w:r>
        <w:rPr>
          <w:spacing w:val="40"/>
        </w:rPr>
        <w:t> </w:t>
      </w:r>
      <w:r>
        <w:rPr/>
        <w:t>преемственность</w:t>
      </w:r>
      <w:r>
        <w:rPr>
          <w:spacing w:val="80"/>
        </w:rPr>
        <w:t>  </w:t>
      </w:r>
      <w:r>
        <w:rPr/>
        <w:t>с</w:t>
      </w:r>
      <w:r>
        <w:rPr>
          <w:spacing w:val="40"/>
        </w:rPr>
        <w:t> </w:t>
      </w:r>
      <w:r>
        <w:rPr/>
        <w:t>рабочей</w:t>
      </w:r>
      <w:r>
        <w:rPr>
          <w:spacing w:val="40"/>
        </w:rPr>
        <w:t> </w:t>
      </w:r>
      <w:r>
        <w:rPr/>
        <w:t>программой</w:t>
      </w:r>
      <w:r>
        <w:rPr>
          <w:spacing w:val="40"/>
        </w:rPr>
        <w:t> </w:t>
      </w:r>
      <w:r>
        <w:rPr/>
        <w:t>начального</w:t>
      </w:r>
      <w:r>
        <w:rPr>
          <w:spacing w:val="40"/>
        </w:rPr>
        <w:t> </w:t>
      </w:r>
      <w:r>
        <w:rPr/>
        <w:t>среднего</w:t>
      </w:r>
      <w:r>
        <w:rPr>
          <w:spacing w:val="40"/>
        </w:rPr>
        <w:t> </w:t>
      </w:r>
      <w:r>
        <w:rPr/>
        <w:t>общего</w:t>
      </w:r>
      <w:r>
        <w:rPr>
          <w:spacing w:val="40"/>
        </w:rPr>
        <w:t> </w:t>
      </w:r>
      <w:r>
        <w:rPr/>
        <w:t>образования,</w:t>
      </w:r>
      <w:r>
        <w:rPr>
          <w:spacing w:val="40"/>
        </w:rPr>
        <w:t> </w:t>
      </w:r>
      <w:r>
        <w:rPr/>
        <w:t>предусматривает</w:t>
      </w:r>
      <w:r>
        <w:rPr>
          <w:spacing w:val="40"/>
        </w:rPr>
        <w:t> </w:t>
      </w:r>
      <w:r>
        <w:rPr/>
        <w:t>возможность</w:t>
      </w:r>
      <w:r>
        <w:rPr>
          <w:spacing w:val="80"/>
        </w:rPr>
        <w:t>   </w:t>
      </w:r>
      <w:r>
        <w:rPr/>
        <w:t>активной</w:t>
      </w:r>
      <w:r>
        <w:rPr>
          <w:spacing w:val="80"/>
        </w:rPr>
        <w:t>   </w:t>
      </w:r>
      <w:r>
        <w:rPr/>
        <w:t>подготовки</w:t>
      </w:r>
      <w:r>
        <w:rPr>
          <w:spacing w:val="80"/>
        </w:rPr>
        <w:t>   </w:t>
      </w:r>
      <w:r>
        <w:rPr/>
        <w:t>обучающихся</w:t>
      </w:r>
      <w:r>
        <w:rPr>
          <w:spacing w:val="80"/>
        </w:rPr>
        <w:t>   </w:t>
      </w:r>
      <w:r>
        <w:rPr/>
        <w:t>к</w:t>
      </w:r>
      <w:r>
        <w:rPr>
          <w:spacing w:val="80"/>
        </w:rPr>
        <w:t>   </w:t>
      </w:r>
      <w:r>
        <w:rPr/>
        <w:t>выполнению</w:t>
      </w:r>
      <w:r>
        <w:rPr>
          <w:spacing w:val="40"/>
        </w:rPr>
        <w:t>  </w:t>
      </w:r>
      <w:r>
        <w:rPr/>
        <w:t>нормативов</w:t>
      </w:r>
    </w:p>
    <w:p>
      <w:pPr>
        <w:pStyle w:val="BodyText"/>
        <w:spacing w:line="274" w:lineRule="exact" w:before="4"/>
        <w:ind w:firstLine="0"/>
      </w:pPr>
      <w:r>
        <w:rPr/>
        <w:t>«Президентских</w:t>
      </w:r>
      <w:r>
        <w:rPr>
          <w:spacing w:val="49"/>
        </w:rPr>
        <w:t> </w:t>
      </w:r>
      <w:r>
        <w:rPr/>
        <w:t>состязаний»</w:t>
      </w:r>
      <w:r>
        <w:rPr>
          <w:spacing w:val="36"/>
        </w:rPr>
        <w:t> </w:t>
      </w:r>
      <w:r>
        <w:rPr/>
        <w:t>и</w:t>
      </w:r>
      <w:r>
        <w:rPr>
          <w:spacing w:val="58"/>
        </w:rPr>
        <w:t> </w:t>
      </w:r>
      <w:r>
        <w:rPr/>
        <w:t>«Всероссийского</w:t>
      </w:r>
      <w:r>
        <w:rPr>
          <w:spacing w:val="-11"/>
        </w:rPr>
        <w:t> </w:t>
      </w:r>
      <w:r>
        <w:rPr/>
        <w:t>физкультурно-спортивного</w:t>
      </w:r>
      <w:r>
        <w:rPr>
          <w:spacing w:val="-7"/>
        </w:rPr>
        <w:t> </w:t>
      </w:r>
      <w:r>
        <w:rPr/>
        <w:t>комплекса</w:t>
      </w:r>
      <w:r>
        <w:rPr>
          <w:spacing w:val="-8"/>
        </w:rPr>
        <w:t> </w:t>
      </w:r>
      <w:r>
        <w:rPr>
          <w:spacing w:val="-2"/>
        </w:rPr>
        <w:t>ГТО».</w:t>
      </w:r>
    </w:p>
    <w:p>
      <w:pPr>
        <w:pStyle w:val="Heading1"/>
        <w:spacing w:line="274" w:lineRule="exact"/>
        <w:ind w:left="1678"/>
      </w:pPr>
      <w:r>
        <w:rPr/>
        <w:t>ЦЕЛИ</w:t>
      </w:r>
      <w:r>
        <w:rPr>
          <w:spacing w:val="-7"/>
        </w:rPr>
        <w:t> </w:t>
      </w:r>
      <w:r>
        <w:rPr/>
        <w:t>ИЗУЧЕНИЯ</w:t>
      </w:r>
      <w:r>
        <w:rPr>
          <w:spacing w:val="-5"/>
        </w:rPr>
        <w:t> </w:t>
      </w:r>
      <w:r>
        <w:rPr/>
        <w:t>УЧЕБНОГО</w:t>
      </w:r>
      <w:r>
        <w:rPr>
          <w:spacing w:val="-7"/>
        </w:rPr>
        <w:t> </w:t>
      </w:r>
      <w:r>
        <w:rPr/>
        <w:t>ПРЕДМЕТА</w:t>
      </w:r>
      <w:r>
        <w:rPr>
          <w:spacing w:val="-6"/>
        </w:rPr>
        <w:t> </w:t>
      </w:r>
      <w:r>
        <w:rPr/>
        <w:t>«ФИЗИЧЕСКАЯ</w:t>
      </w:r>
      <w:r>
        <w:rPr>
          <w:spacing w:val="-5"/>
        </w:rPr>
        <w:t> </w:t>
      </w:r>
      <w:r>
        <w:rPr>
          <w:spacing w:val="-2"/>
        </w:rPr>
        <w:t>КУЛЬТУРА»</w:t>
      </w:r>
    </w:p>
    <w:p>
      <w:pPr>
        <w:pStyle w:val="BodyText"/>
        <w:spacing w:before="2"/>
        <w:ind w:right="557"/>
      </w:pPr>
      <w:r>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w:t>
      </w:r>
      <w:r>
        <w:rPr>
          <w:spacing w:val="40"/>
        </w:rPr>
        <w:t> </w:t>
      </w:r>
      <w:r>
        <w:rPr/>
        <w:t>организации активного отдыха. В рабочей программе для 5—9 классов данная цель конкретизируется и связывается с формированием устойчивых мотивов</w:t>
      </w:r>
      <w:r>
        <w:rPr>
          <w:spacing w:val="80"/>
        </w:rPr>
        <w:t> </w:t>
      </w:r>
      <w:r>
        <w:rPr/>
        <w:t>и</w:t>
      </w:r>
      <w:r>
        <w:rPr>
          <w:spacing w:val="80"/>
        </w:rPr>
        <w:t> </w:t>
      </w:r>
      <w:r>
        <w:rPr/>
        <w:t>потребностей</w:t>
      </w:r>
      <w:r>
        <w:rPr>
          <w:spacing w:val="80"/>
        </w:rPr>
        <w:t> </w:t>
      </w:r>
      <w:r>
        <w:rPr/>
        <w:t>школьников</w:t>
      </w:r>
      <w:r>
        <w:rPr>
          <w:spacing w:val="80"/>
        </w:rPr>
        <w:t> </w:t>
      </w:r>
      <w:r>
        <w:rPr/>
        <w:t>в</w:t>
      </w:r>
      <w:r>
        <w:rPr>
          <w:spacing w:val="80"/>
        </w:rPr>
        <w:t> </w:t>
      </w:r>
      <w:r>
        <w:rPr/>
        <w:t>бережном</w:t>
      </w:r>
      <w:r>
        <w:rPr>
          <w:spacing w:val="80"/>
        </w:rPr>
        <w:t> </w:t>
      </w:r>
      <w:r>
        <w:rPr/>
        <w:t>отношении</w:t>
      </w:r>
      <w:r>
        <w:rPr>
          <w:spacing w:val="80"/>
        </w:rPr>
        <w:t> </w:t>
      </w:r>
      <w:r>
        <w:rPr/>
        <w:t>к</w:t>
      </w:r>
      <w:r>
        <w:rPr>
          <w:spacing w:val="80"/>
        </w:rPr>
        <w:t> </w:t>
      </w:r>
      <w:r>
        <w:rPr/>
        <w:t>своему</w:t>
      </w:r>
      <w:r>
        <w:rPr>
          <w:spacing w:val="80"/>
        </w:rPr>
        <w:t> </w:t>
      </w:r>
      <w:r>
        <w:rPr/>
        <w:t>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w:t>
      </w:r>
      <w:r>
        <w:rPr>
          <w:spacing w:val="40"/>
        </w:rPr>
        <w:t> </w:t>
      </w:r>
      <w:r>
        <w:rPr/>
        <w:t>занятиях двигательной деятельностью и спортом.</w:t>
      </w:r>
    </w:p>
    <w:p>
      <w:pPr>
        <w:pStyle w:val="BodyText"/>
        <w:ind w:right="554"/>
      </w:pPr>
      <w:r>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w:t>
      </w:r>
      <w:r>
        <w:rPr>
          <w:spacing w:val="40"/>
        </w:rPr>
        <w:t> </w:t>
      </w:r>
      <w:r>
        <w:rPr/>
        <w:t>укрепления</w:t>
      </w:r>
      <w:r>
        <w:rPr>
          <w:spacing w:val="40"/>
        </w:rPr>
        <w:t> </w:t>
      </w:r>
      <w:r>
        <w:rPr/>
        <w:t>их</w:t>
      </w:r>
      <w:r>
        <w:rPr>
          <w:spacing w:val="40"/>
        </w:rPr>
        <w:t> </w:t>
      </w:r>
      <w:r>
        <w:rPr/>
        <w:t>здоровья,</w:t>
      </w:r>
      <w:r>
        <w:rPr>
          <w:spacing w:val="40"/>
        </w:rPr>
        <w:t> </w:t>
      </w:r>
      <w:r>
        <w:rPr/>
        <w:t>повышения</w:t>
      </w:r>
      <w:r>
        <w:rPr>
          <w:spacing w:val="40"/>
        </w:rPr>
        <w:t> </w:t>
      </w:r>
      <w:r>
        <w:rPr/>
        <w:t>надёжности</w:t>
      </w:r>
      <w:r>
        <w:rPr>
          <w:spacing w:val="40"/>
        </w:rPr>
        <w:t> </w:t>
      </w:r>
      <w:r>
        <w:rPr/>
        <w:t>и</w:t>
      </w:r>
      <w:r>
        <w:rPr>
          <w:spacing w:val="40"/>
        </w:rPr>
        <w:t> </w:t>
      </w:r>
      <w:r>
        <w:rPr/>
        <w:t>активности</w:t>
      </w:r>
      <w:r>
        <w:rPr>
          <w:spacing w:val="40"/>
        </w:rPr>
        <w:t> </w:t>
      </w:r>
      <w:r>
        <w:rPr/>
        <w:t>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w:t>
      </w:r>
      <w:r>
        <w:rPr>
          <w:spacing w:val="40"/>
        </w:rPr>
        <w:t> </w:t>
      </w:r>
      <w:r>
        <w:rPr/>
        <w:t>познания</w:t>
      </w:r>
      <w:r>
        <w:rPr>
          <w:spacing w:val="40"/>
        </w:rPr>
        <w:t> </w:t>
      </w:r>
      <w:r>
        <w:rPr/>
        <w:t>своих</w:t>
      </w:r>
      <w:r>
        <w:rPr>
          <w:spacing w:val="40"/>
        </w:rPr>
        <w:t> </w:t>
      </w:r>
      <w:r>
        <w:rPr/>
        <w:t>физических спосбностей и их целенаправленного развития.</w:t>
      </w:r>
    </w:p>
    <w:p>
      <w:pPr>
        <w:pStyle w:val="BodyText"/>
        <w:ind w:right="561"/>
      </w:pPr>
      <w:r>
        <w:rPr/>
        <w:t>Воспитывающее значение рабочей программы заключается в содействии активной социализации</w:t>
      </w:r>
      <w:r>
        <w:rPr>
          <w:spacing w:val="40"/>
        </w:rPr>
        <w:t> </w:t>
      </w:r>
      <w:r>
        <w:rPr/>
        <w:t>обучающихся на</w:t>
      </w:r>
      <w:r>
        <w:rPr>
          <w:spacing w:val="30"/>
        </w:rPr>
        <w:t> </w:t>
      </w:r>
      <w:r>
        <w:rPr/>
        <w:t>основе</w:t>
      </w:r>
      <w:r>
        <w:rPr>
          <w:spacing w:val="29"/>
        </w:rPr>
        <w:t> </w:t>
      </w:r>
      <w:r>
        <w:rPr/>
        <w:t>осмысления и понимания роли</w:t>
      </w:r>
      <w:r>
        <w:rPr>
          <w:spacing w:val="30"/>
        </w:rPr>
        <w:t> </w:t>
      </w:r>
      <w:r>
        <w:rPr/>
        <w:t>и</w:t>
      </w:r>
      <w:r>
        <w:rPr>
          <w:spacing w:val="29"/>
        </w:rPr>
        <w:t> </w:t>
      </w:r>
      <w:r>
        <w:rPr/>
        <w:t>значения мирового и</w:t>
      </w:r>
    </w:p>
    <w:p>
      <w:pPr>
        <w:spacing w:after="0"/>
        <w:sectPr>
          <w:pgSz w:w="11920" w:h="16850"/>
          <w:pgMar w:header="713" w:footer="0" w:top="940" w:bottom="280" w:left="760" w:right="0"/>
        </w:sectPr>
      </w:pPr>
    </w:p>
    <w:p>
      <w:pPr>
        <w:pStyle w:val="BodyText"/>
        <w:spacing w:before="249"/>
        <w:ind w:right="553" w:firstLine="0"/>
      </w:pPr>
      <w:r>
        <w:rPr/>
        <w:t>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w:t>
      </w:r>
      <w:r>
        <w:rPr>
          <w:spacing w:val="40"/>
        </w:rPr>
        <w:t> </w:t>
      </w:r>
      <w:r>
        <w:rPr/>
        <w:t>со</w:t>
      </w:r>
      <w:r>
        <w:rPr>
          <w:spacing w:val="40"/>
        </w:rPr>
        <w:t> </w:t>
      </w:r>
      <w:r>
        <w:rPr/>
        <w:t>сверстниками и учителями физической культуры, организации совместной учебной и консультативной деятельности.</w:t>
      </w:r>
    </w:p>
    <w:p>
      <w:pPr>
        <w:pStyle w:val="Heading1"/>
        <w:spacing w:line="275" w:lineRule="exact" w:before="3"/>
        <w:ind w:left="653"/>
        <w:jc w:val="center"/>
      </w:pPr>
      <w:r>
        <w:rPr/>
        <w:t>МЕСТО</w:t>
      </w:r>
      <w:r>
        <w:rPr>
          <w:spacing w:val="-6"/>
        </w:rPr>
        <w:t> </w:t>
      </w:r>
      <w:r>
        <w:rPr/>
        <w:t>УЧЕБНОГО</w:t>
      </w:r>
      <w:r>
        <w:rPr>
          <w:spacing w:val="-6"/>
        </w:rPr>
        <w:t> </w:t>
      </w:r>
      <w:r>
        <w:rPr>
          <w:spacing w:val="-2"/>
        </w:rPr>
        <w:t>ПРЕДМЕТА</w:t>
      </w:r>
    </w:p>
    <w:p>
      <w:pPr>
        <w:spacing w:line="274" w:lineRule="exact" w:before="0"/>
        <w:ind w:left="665" w:right="0" w:firstLine="0"/>
        <w:jc w:val="center"/>
        <w:rPr>
          <w:b/>
          <w:sz w:val="24"/>
        </w:rPr>
      </w:pPr>
      <w:r>
        <w:rPr>
          <w:b/>
          <w:sz w:val="24"/>
        </w:rPr>
        <w:t>«ФИЗИЧЕСКАЯ</w:t>
      </w:r>
      <w:r>
        <w:rPr>
          <w:b/>
          <w:spacing w:val="-7"/>
          <w:sz w:val="24"/>
        </w:rPr>
        <w:t> </w:t>
      </w:r>
      <w:r>
        <w:rPr>
          <w:b/>
          <w:sz w:val="24"/>
        </w:rPr>
        <w:t>КУЛЬТУРА»</w:t>
      </w:r>
      <w:r>
        <w:rPr>
          <w:b/>
          <w:spacing w:val="-12"/>
          <w:sz w:val="24"/>
        </w:rPr>
        <w:t> </w:t>
      </w:r>
      <w:r>
        <w:rPr>
          <w:b/>
          <w:sz w:val="24"/>
        </w:rPr>
        <w:t>В</w:t>
      </w:r>
      <w:r>
        <w:rPr>
          <w:b/>
          <w:spacing w:val="2"/>
          <w:sz w:val="24"/>
        </w:rPr>
        <w:t> </w:t>
      </w:r>
      <w:r>
        <w:rPr>
          <w:b/>
          <w:sz w:val="24"/>
        </w:rPr>
        <w:t>УЧЕБНОМ</w:t>
      </w:r>
      <w:r>
        <w:rPr>
          <w:b/>
          <w:spacing w:val="-8"/>
          <w:sz w:val="24"/>
        </w:rPr>
        <w:t> </w:t>
      </w:r>
      <w:r>
        <w:rPr>
          <w:b/>
          <w:spacing w:val="-2"/>
          <w:sz w:val="24"/>
        </w:rPr>
        <w:t>ПЛАНЕ</w:t>
      </w:r>
    </w:p>
    <w:p>
      <w:pPr>
        <w:pStyle w:val="BodyText"/>
        <w:ind w:right="567"/>
      </w:pPr>
      <w:r>
        <w:rPr/>
        <w:t>Общий объём часов, отведённых на изучение учебной дисциплины</w:t>
      </w:r>
      <w:r>
        <w:rPr>
          <w:spacing w:val="40"/>
        </w:rPr>
        <w:t> </w:t>
      </w:r>
      <w:r>
        <w:rPr/>
        <w:t>«Физическая культура» в основной школе составляет 510 часов (три часа в неделю в каждом классе). На модульный блок «Базовая физическая подготовка»</w:t>
      </w:r>
      <w:r>
        <w:rPr>
          <w:spacing w:val="-8"/>
        </w:rPr>
        <w:t> </w:t>
      </w:r>
      <w:r>
        <w:rPr/>
        <w:t>отводится 150 часов</w:t>
      </w:r>
      <w:r>
        <w:rPr>
          <w:spacing w:val="-1"/>
        </w:rPr>
        <w:t> </w:t>
      </w:r>
      <w:r>
        <w:rPr/>
        <w:t>из общего объёма</w:t>
      </w:r>
      <w:r>
        <w:rPr>
          <w:spacing w:val="-1"/>
        </w:rPr>
        <w:t> </w:t>
      </w:r>
      <w:r>
        <w:rPr/>
        <w:t>(один час в неделю в каждом классе).</w:t>
      </w:r>
    </w:p>
    <w:p>
      <w:pPr>
        <w:pStyle w:val="BodyText"/>
        <w:spacing w:before="1"/>
        <w:ind w:right="558"/>
      </w:pPr>
      <w:r>
        <w:rPr/>
        <w:t>При разработке рабочей программы по предмету «Физическая культура» следует учитывать,</w:t>
      </w:r>
      <w:r>
        <w:rPr>
          <w:spacing w:val="80"/>
        </w:rPr>
        <w:t> </w:t>
      </w:r>
      <w:r>
        <w:rPr/>
        <w:t>что</w:t>
      </w:r>
      <w:r>
        <w:rPr>
          <w:spacing w:val="80"/>
        </w:rPr>
        <w:t> </w:t>
      </w:r>
      <w:r>
        <w:rPr/>
        <w:t>вариативные</w:t>
      </w:r>
      <w:r>
        <w:rPr>
          <w:spacing w:val="80"/>
        </w:rPr>
        <w:t> </w:t>
      </w:r>
      <w:r>
        <w:rPr/>
        <w:t>модули</w:t>
      </w:r>
      <w:r>
        <w:rPr>
          <w:spacing w:val="30"/>
        </w:rPr>
        <w:t> </w:t>
      </w:r>
      <w:r>
        <w:rPr/>
        <w:t>(не</w:t>
      </w:r>
      <w:r>
        <w:rPr>
          <w:spacing w:val="80"/>
        </w:rPr>
        <w:t> </w:t>
      </w:r>
      <w:r>
        <w:rPr/>
        <w:t>менее</w:t>
      </w:r>
      <w:r>
        <w:rPr>
          <w:spacing w:val="80"/>
        </w:rPr>
        <w:t> </w:t>
      </w:r>
      <w:r>
        <w:rPr/>
        <w:t>1</w:t>
      </w:r>
      <w:r>
        <w:rPr>
          <w:spacing w:val="80"/>
        </w:rPr>
        <w:t> </w:t>
      </w:r>
      <w:r>
        <w:rPr/>
        <w:t>часа</w:t>
      </w:r>
      <w:r>
        <w:rPr>
          <w:spacing w:val="80"/>
        </w:rPr>
        <w:t> </w:t>
      </w:r>
      <w:r>
        <w:rPr/>
        <w:t>в</w:t>
      </w:r>
      <w:r>
        <w:rPr>
          <w:spacing w:val="80"/>
        </w:rPr>
        <w:t> </w:t>
      </w:r>
      <w:r>
        <w:rPr/>
        <w:t>неделю</w:t>
      </w:r>
      <w:r>
        <w:rPr>
          <w:spacing w:val="80"/>
        </w:rPr>
        <w:t> </w:t>
      </w:r>
      <w:r>
        <w:rPr/>
        <w:t>с</w:t>
      </w:r>
      <w:r>
        <w:rPr>
          <w:spacing w:val="80"/>
        </w:rPr>
        <w:t> </w:t>
      </w:r>
      <w:r>
        <w:rPr/>
        <w:t>5</w:t>
      </w:r>
      <w:r>
        <w:rPr>
          <w:spacing w:val="80"/>
        </w:rPr>
        <w:t> </w:t>
      </w:r>
      <w:r>
        <w:rPr/>
        <w:t>по</w:t>
      </w:r>
      <w:r>
        <w:rPr>
          <w:spacing w:val="80"/>
        </w:rPr>
        <w:t> </w:t>
      </w:r>
      <w:r>
        <w:rPr/>
        <w:t>9</w:t>
      </w:r>
      <w:r>
        <w:rPr>
          <w:spacing w:val="80"/>
        </w:rPr>
        <w:t> </w:t>
      </w:r>
      <w:r>
        <w:rPr/>
        <w:t>класс)</w:t>
      </w:r>
      <w:r>
        <w:rPr>
          <w:spacing w:val="80"/>
        </w:rPr>
        <w:t> </w:t>
      </w:r>
      <w:r>
        <w:rPr/>
        <w:t>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pPr>
        <w:pStyle w:val="BodyText"/>
        <w:spacing w:before="1"/>
        <w:ind w:right="561"/>
      </w:pPr>
      <w:r>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w:t>
      </w:r>
      <w:r>
        <w:rPr>
          <w:spacing w:val="-2"/>
        </w:rPr>
        <w:t>образования».</w:t>
      </w:r>
    </w:p>
    <w:p>
      <w:pPr>
        <w:pStyle w:val="Heading1"/>
        <w:spacing w:before="2"/>
        <w:ind w:left="651"/>
        <w:jc w:val="center"/>
      </w:pPr>
      <w:r>
        <w:rPr/>
        <w:t>СОДЕРЖАНИЕ</w:t>
      </w:r>
      <w:r>
        <w:rPr>
          <w:spacing w:val="-6"/>
        </w:rPr>
        <w:t> </w:t>
      </w:r>
      <w:r>
        <w:rPr/>
        <w:t>УЧЕБНОГО</w:t>
      </w:r>
      <w:r>
        <w:rPr>
          <w:spacing w:val="-5"/>
        </w:rPr>
        <w:t> </w:t>
      </w:r>
      <w:r>
        <w:rPr>
          <w:spacing w:val="-2"/>
        </w:rPr>
        <w:t>ПРЕДМЕТА</w:t>
      </w:r>
    </w:p>
    <w:p>
      <w:pPr>
        <w:spacing w:before="0"/>
        <w:ind w:left="4188" w:right="3526" w:firstLine="0"/>
        <w:jc w:val="center"/>
        <w:rPr>
          <w:b/>
          <w:sz w:val="24"/>
        </w:rPr>
      </w:pPr>
      <w:r>
        <w:rPr>
          <w:b/>
          <w:sz w:val="24"/>
        </w:rPr>
        <w:t>«ФИЗИЧЕСКАЯ</w:t>
      </w:r>
      <w:r>
        <w:rPr>
          <w:b/>
          <w:spacing w:val="-15"/>
          <w:sz w:val="24"/>
        </w:rPr>
        <w:t> </w:t>
      </w:r>
      <w:r>
        <w:rPr>
          <w:b/>
          <w:sz w:val="24"/>
        </w:rPr>
        <w:t>КУЛЬТУРА» 5 КЛАСС</w:t>
      </w:r>
    </w:p>
    <w:p>
      <w:pPr>
        <w:pStyle w:val="BodyText"/>
        <w:spacing w:line="242" w:lineRule="auto"/>
        <w:ind w:right="571"/>
      </w:pPr>
      <w:r>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w:t>
      </w:r>
      <w:r>
        <w:rPr>
          <w:spacing w:val="40"/>
        </w:rPr>
        <w:t> </w:t>
      </w:r>
      <w:r>
        <w:rPr/>
        <w:t>спортивной</w:t>
      </w:r>
      <w:r>
        <w:rPr>
          <w:spacing w:val="40"/>
        </w:rPr>
        <w:t> </w:t>
      </w:r>
      <w:r>
        <w:rPr/>
        <w:t>работы</w:t>
      </w:r>
      <w:r>
        <w:rPr>
          <w:spacing w:val="40"/>
        </w:rPr>
        <w:t> </w:t>
      </w:r>
      <w:r>
        <w:rPr/>
        <w:t>в</w:t>
      </w:r>
      <w:r>
        <w:rPr>
          <w:spacing w:val="40"/>
        </w:rPr>
        <w:t> </w:t>
      </w:r>
      <w:r>
        <w:rPr/>
        <w:t>общеобразовательной</w:t>
      </w:r>
      <w:r>
        <w:rPr>
          <w:spacing w:val="40"/>
        </w:rPr>
        <w:t> </w:t>
      </w:r>
      <w:r>
        <w:rPr/>
        <w:t>школе.</w:t>
      </w:r>
    </w:p>
    <w:p>
      <w:pPr>
        <w:pStyle w:val="BodyText"/>
        <w:ind w:right="573"/>
      </w:pPr>
      <w:r>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pPr>
        <w:pStyle w:val="BodyText"/>
        <w:spacing w:line="242" w:lineRule="auto"/>
        <w:ind w:right="560"/>
      </w:pPr>
      <w:r>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pPr>
        <w:pStyle w:val="BodyText"/>
        <w:ind w:right="569"/>
      </w:pPr>
      <w:r>
        <w:rPr/>
        <w:t>Способы самостоятельной деятельности.</w:t>
      </w:r>
      <w:r>
        <w:rPr>
          <w:spacing w:val="40"/>
        </w:rPr>
        <w:t> </w:t>
      </w:r>
      <w:r>
        <w:rPr/>
        <w:t>Режим</w:t>
      </w:r>
      <w:r>
        <w:rPr>
          <w:spacing w:val="40"/>
        </w:rPr>
        <w:t> </w:t>
      </w:r>
      <w:r>
        <w:rPr/>
        <w:t>дня</w:t>
      </w:r>
      <w:r>
        <w:rPr>
          <w:spacing w:val="40"/>
        </w:rPr>
        <w:t> </w:t>
      </w:r>
      <w:r>
        <w:rPr/>
        <w:t>и</w:t>
      </w:r>
      <w:r>
        <w:rPr>
          <w:spacing w:val="40"/>
        </w:rPr>
        <w:t> </w:t>
      </w:r>
      <w:r>
        <w:rPr/>
        <w:t>его значение для учащихся</w:t>
      </w:r>
      <w:r>
        <w:rPr>
          <w:spacing w:val="40"/>
        </w:rPr>
        <w:t> </w:t>
      </w:r>
      <w:r>
        <w:rPr/>
        <w:t>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pPr>
        <w:pStyle w:val="BodyText"/>
        <w:ind w:right="560"/>
      </w:pPr>
      <w:r>
        <w:rPr/>
        <w:t>Физическое развитие человека, его показатели и способы измерения. Осанка как показатель физического</w:t>
      </w:r>
      <w:r>
        <w:rPr>
          <w:spacing w:val="-1"/>
        </w:rPr>
        <w:t> </w:t>
      </w:r>
      <w:r>
        <w:rPr/>
        <w:t>развития,</w:t>
      </w:r>
      <w:r>
        <w:rPr>
          <w:spacing w:val="-3"/>
        </w:rPr>
        <w:t> </w:t>
      </w:r>
      <w:r>
        <w:rPr/>
        <w:t>правила</w:t>
      </w:r>
      <w:r>
        <w:rPr>
          <w:spacing w:val="-2"/>
        </w:rPr>
        <w:t> </w:t>
      </w:r>
      <w:r>
        <w:rPr/>
        <w:t>предупреждения</w:t>
      </w:r>
      <w:r>
        <w:rPr>
          <w:spacing w:val="-1"/>
        </w:rPr>
        <w:t> </w:t>
      </w:r>
      <w:r>
        <w:rPr/>
        <w:t>её</w:t>
      </w:r>
      <w:r>
        <w:rPr>
          <w:spacing w:val="-2"/>
        </w:rPr>
        <w:t> </w:t>
      </w:r>
      <w:r>
        <w:rPr/>
        <w:t>нарушений в условиях учебной и бытовой</w:t>
      </w:r>
      <w:r>
        <w:rPr>
          <w:spacing w:val="40"/>
        </w:rPr>
        <w:t> </w:t>
      </w:r>
      <w:r>
        <w:rPr/>
        <w:t>деятельности.</w:t>
      </w:r>
      <w:r>
        <w:rPr>
          <w:spacing w:val="40"/>
        </w:rPr>
        <w:t> </w:t>
      </w:r>
      <w:r>
        <w:rPr/>
        <w:t>Способы</w:t>
      </w:r>
      <w:r>
        <w:rPr>
          <w:spacing w:val="40"/>
        </w:rPr>
        <w:t> </w:t>
      </w:r>
      <w:r>
        <w:rPr/>
        <w:t>измерения</w:t>
      </w:r>
      <w:r>
        <w:rPr>
          <w:spacing w:val="40"/>
        </w:rPr>
        <w:t> </w:t>
      </w:r>
      <w:r>
        <w:rPr/>
        <w:t>и</w:t>
      </w:r>
      <w:r>
        <w:rPr>
          <w:spacing w:val="40"/>
        </w:rPr>
        <w:t> </w:t>
      </w:r>
      <w:r>
        <w:rPr/>
        <w:t>оценивания</w:t>
      </w:r>
      <w:r>
        <w:rPr>
          <w:spacing w:val="40"/>
        </w:rPr>
        <w:t> </w:t>
      </w:r>
      <w:r>
        <w:rPr/>
        <w:t>осанки.</w:t>
      </w:r>
    </w:p>
    <w:p>
      <w:pPr>
        <w:pStyle w:val="BodyText"/>
        <w:spacing w:line="242" w:lineRule="auto"/>
        <w:ind w:right="570"/>
      </w:pPr>
      <w:r>
        <w:rPr/>
        <w:t>Составление комплексов физических упражнений с коррекционной направленностью и правил</w:t>
      </w:r>
      <w:r>
        <w:rPr>
          <w:spacing w:val="40"/>
        </w:rPr>
        <w:t> </w:t>
      </w:r>
      <w:r>
        <w:rPr/>
        <w:t>их</w:t>
      </w:r>
      <w:r>
        <w:rPr>
          <w:spacing w:val="40"/>
        </w:rPr>
        <w:t> </w:t>
      </w:r>
      <w:r>
        <w:rPr/>
        <w:t>самостоятельного</w:t>
      </w:r>
      <w:r>
        <w:rPr>
          <w:spacing w:val="40"/>
        </w:rPr>
        <w:t> </w:t>
      </w:r>
      <w:r>
        <w:rPr/>
        <w:t>проведения.</w:t>
      </w:r>
    </w:p>
    <w:p>
      <w:pPr>
        <w:pStyle w:val="BodyText"/>
        <w:ind w:right="567"/>
      </w:pPr>
      <w:r>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BodyText"/>
        <w:spacing w:line="242" w:lineRule="auto"/>
        <w:ind w:right="566"/>
      </w:pPr>
      <w:r>
        <w:rPr/>
        <w:t>Оценивание состояния организма в покое и после физической нагрузки в процессе самостоятельных</w:t>
      </w:r>
      <w:r>
        <w:rPr>
          <w:spacing w:val="40"/>
        </w:rPr>
        <w:t> </w:t>
      </w:r>
      <w:r>
        <w:rPr/>
        <w:t>занятий</w:t>
      </w:r>
      <w:r>
        <w:rPr>
          <w:spacing w:val="40"/>
        </w:rPr>
        <w:t> </w:t>
      </w:r>
      <w:r>
        <w:rPr/>
        <w:t>физической культуры и спортом.</w:t>
      </w:r>
    </w:p>
    <w:p>
      <w:pPr>
        <w:pStyle w:val="BodyText"/>
        <w:spacing w:line="274" w:lineRule="exact"/>
        <w:ind w:left="1225" w:firstLine="0"/>
      </w:pPr>
      <w:r>
        <w:rPr/>
        <w:t>Составление</w:t>
      </w:r>
      <w:r>
        <w:rPr>
          <w:spacing w:val="-12"/>
        </w:rPr>
        <w:t> </w:t>
      </w:r>
      <w:r>
        <w:rPr/>
        <w:t>дневника</w:t>
      </w:r>
      <w:r>
        <w:rPr>
          <w:spacing w:val="-13"/>
        </w:rPr>
        <w:t> </w:t>
      </w:r>
      <w:r>
        <w:rPr/>
        <w:t>физической</w:t>
      </w:r>
      <w:r>
        <w:rPr>
          <w:spacing w:val="-7"/>
        </w:rPr>
        <w:t> </w:t>
      </w:r>
      <w:r>
        <w:rPr>
          <w:spacing w:val="-2"/>
        </w:rPr>
        <w:t>культуры.</w:t>
      </w:r>
    </w:p>
    <w:p>
      <w:pPr>
        <w:pStyle w:val="BodyText"/>
        <w:ind w:right="557"/>
      </w:pPr>
      <w:r>
        <w:rPr/>
        <w:t>Физическое совершенствование. Физкультурно-оздоровительная деятельность. Роль и значение</w:t>
      </w:r>
      <w:r>
        <w:rPr>
          <w:spacing w:val="40"/>
        </w:rPr>
        <w:t> </w:t>
      </w:r>
      <w:r>
        <w:rPr/>
        <w:t>физкультурно-оздоровительной</w:t>
      </w:r>
      <w:r>
        <w:rPr>
          <w:spacing w:val="40"/>
        </w:rPr>
        <w:t> </w:t>
      </w:r>
      <w:r>
        <w:rPr/>
        <w:t>деятельности</w:t>
      </w:r>
      <w:r>
        <w:rPr>
          <w:spacing w:val="40"/>
        </w:rPr>
        <w:t> </w:t>
      </w:r>
      <w:r>
        <w:rPr/>
        <w:t>в</w:t>
      </w:r>
      <w:r>
        <w:rPr>
          <w:spacing w:val="40"/>
        </w:rPr>
        <w:t> </w:t>
      </w:r>
      <w:r>
        <w:rPr/>
        <w:t>здоровом</w:t>
      </w:r>
      <w:r>
        <w:rPr>
          <w:spacing w:val="40"/>
        </w:rPr>
        <w:t> </w:t>
      </w:r>
      <w:r>
        <w:rPr/>
        <w:t>образе</w:t>
      </w:r>
      <w:r>
        <w:rPr>
          <w:spacing w:val="40"/>
        </w:rPr>
        <w:t> </w:t>
      </w:r>
      <w:r>
        <w:rPr/>
        <w:t>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w:t>
      </w:r>
      <w:r>
        <w:rPr>
          <w:spacing w:val="40"/>
        </w:rPr>
        <w:t> </w:t>
      </w:r>
      <w:r>
        <w:rPr/>
        <w:t>формирование телосложения с использованием внешних отягощений.</w:t>
      </w:r>
    </w:p>
    <w:p>
      <w:pPr>
        <w:spacing w:after="0"/>
        <w:sectPr>
          <w:pgSz w:w="11920" w:h="16850"/>
          <w:pgMar w:header="713" w:footer="0" w:top="940" w:bottom="280" w:left="760" w:right="0"/>
        </w:sectPr>
      </w:pPr>
    </w:p>
    <w:p>
      <w:pPr>
        <w:pStyle w:val="BodyText"/>
        <w:spacing w:before="249"/>
        <w:ind w:right="559"/>
      </w:pPr>
      <w:r>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pPr>
        <w:pStyle w:val="BodyText"/>
        <w:ind w:right="563"/>
      </w:pPr>
      <w:r>
        <w:rPr>
          <w:b/>
        </w:rPr>
        <w:t>Модуль</w:t>
      </w:r>
      <w:r>
        <w:rPr>
          <w:b/>
          <w:spacing w:val="80"/>
        </w:rPr>
        <w:t> </w:t>
      </w:r>
      <w:r>
        <w:rPr>
          <w:b/>
        </w:rPr>
        <w:t>«Гимнастика».</w:t>
      </w:r>
      <w:r>
        <w:rPr>
          <w:b/>
          <w:spacing w:val="80"/>
        </w:rPr>
        <w:t> </w:t>
      </w:r>
      <w:r>
        <w:rPr/>
        <w:t>Кувырки</w:t>
      </w:r>
      <w:r>
        <w:rPr>
          <w:spacing w:val="80"/>
        </w:rPr>
        <w:t> </w:t>
      </w:r>
      <w:r>
        <w:rPr/>
        <w:t>вперёд</w:t>
      </w:r>
      <w:r>
        <w:rPr>
          <w:spacing w:val="80"/>
        </w:rPr>
        <w:t> </w:t>
      </w:r>
      <w:r>
        <w:rPr/>
        <w:t>и</w:t>
      </w:r>
      <w:r>
        <w:rPr>
          <w:spacing w:val="80"/>
        </w:rPr>
        <w:t> </w:t>
      </w:r>
      <w:r>
        <w:rPr/>
        <w:t>назад</w:t>
      </w:r>
      <w:r>
        <w:rPr>
          <w:spacing w:val="80"/>
        </w:rPr>
        <w:t> </w:t>
      </w:r>
      <w:r>
        <w:rPr/>
        <w:t>в</w:t>
      </w:r>
      <w:r>
        <w:rPr>
          <w:spacing w:val="80"/>
        </w:rPr>
        <w:t> </w:t>
      </w:r>
      <w:r>
        <w:rPr/>
        <w:t>группировке;</w:t>
      </w:r>
      <w:r>
        <w:rPr>
          <w:spacing w:val="80"/>
        </w:rPr>
        <w:t> </w:t>
      </w:r>
      <w:r>
        <w:rPr/>
        <w:t>кувырки</w:t>
      </w:r>
      <w:r>
        <w:rPr>
          <w:spacing w:val="80"/>
        </w:rPr>
        <w:t> </w:t>
      </w:r>
      <w:r>
        <w:rPr/>
        <w:t>вперёд ноги</w:t>
      </w:r>
      <w:r>
        <w:rPr>
          <w:spacing w:val="40"/>
        </w:rPr>
        <w:t> </w:t>
      </w:r>
      <w:r>
        <w:rPr/>
        <w:t>«скрестно»;</w:t>
      </w:r>
      <w:r>
        <w:rPr>
          <w:spacing w:val="40"/>
        </w:rPr>
        <w:t> </w:t>
      </w:r>
      <w:r>
        <w:rPr/>
        <w:t>кувырки</w:t>
      </w:r>
      <w:r>
        <w:rPr>
          <w:spacing w:val="40"/>
        </w:rPr>
        <w:t> </w:t>
      </w:r>
      <w:r>
        <w:rPr/>
        <w:t>назад</w:t>
      </w:r>
      <w:r>
        <w:rPr>
          <w:spacing w:val="40"/>
        </w:rPr>
        <w:t> </w:t>
      </w:r>
      <w:r>
        <w:rPr/>
        <w:t>из стойки</w:t>
      </w:r>
      <w:r>
        <w:rPr>
          <w:spacing w:val="40"/>
        </w:rPr>
        <w:t> </w:t>
      </w:r>
      <w:r>
        <w:rPr/>
        <w:t>на</w:t>
      </w:r>
      <w:r>
        <w:rPr>
          <w:spacing w:val="40"/>
        </w:rPr>
        <w:t> </w:t>
      </w:r>
      <w:r>
        <w:rPr/>
        <w:t>лопатках</w:t>
      </w:r>
      <w:r>
        <w:rPr>
          <w:spacing w:val="40"/>
        </w:rPr>
        <w:t> </w:t>
      </w:r>
      <w:r>
        <w:rPr/>
        <w:t>(мальчики).</w:t>
      </w:r>
      <w:r>
        <w:rPr>
          <w:spacing w:val="40"/>
        </w:rPr>
        <w:t>  </w:t>
      </w:r>
      <w:r>
        <w:rPr/>
        <w:t>Опорные</w:t>
      </w:r>
      <w:r>
        <w:rPr>
          <w:spacing w:val="40"/>
        </w:rPr>
        <w:t>  </w:t>
      </w:r>
      <w:r>
        <w:rPr/>
        <w:t>прыжки</w:t>
      </w:r>
      <w:r>
        <w:rPr>
          <w:spacing w:val="40"/>
        </w:rPr>
        <w:t> </w:t>
      </w:r>
      <w:r>
        <w:rPr/>
        <w:t>через гимнастического козла ноги врозь (мальчики); опорные прыжки на</w:t>
      </w:r>
      <w:r>
        <w:rPr>
          <w:spacing w:val="40"/>
        </w:rPr>
        <w:t> </w:t>
      </w:r>
      <w:r>
        <w:rPr/>
        <w:t>гимнастического</w:t>
      </w:r>
      <w:r>
        <w:rPr>
          <w:spacing w:val="40"/>
        </w:rPr>
        <w:t> </w:t>
      </w:r>
      <w:r>
        <w:rPr/>
        <w:t>козла</w:t>
      </w:r>
      <w:r>
        <w:rPr>
          <w:spacing w:val="40"/>
        </w:rPr>
        <w:t> </w:t>
      </w:r>
      <w:r>
        <w:rPr/>
        <w:t>с</w:t>
      </w:r>
      <w:r>
        <w:rPr>
          <w:spacing w:val="40"/>
        </w:rPr>
        <w:t> </w:t>
      </w:r>
      <w:r>
        <w:rPr/>
        <w:t>последующим спрыгиванием</w:t>
      </w:r>
      <w:r>
        <w:rPr>
          <w:spacing w:val="40"/>
        </w:rPr>
        <w:t> </w:t>
      </w:r>
      <w:r>
        <w:rPr/>
        <w:t>(девочки).</w:t>
      </w:r>
    </w:p>
    <w:p>
      <w:pPr>
        <w:pStyle w:val="BodyText"/>
        <w:ind w:right="553"/>
      </w:pPr>
      <w:r>
        <w:rPr/>
        <w:drawing>
          <wp:anchor distT="0" distB="0" distL="0" distR="0" allowOverlap="1" layoutInCell="1" locked="0" behindDoc="1" simplePos="0" relativeHeight="473887232">
            <wp:simplePos x="0" y="0"/>
            <wp:positionH relativeFrom="page">
              <wp:posOffset>2223944</wp:posOffset>
            </wp:positionH>
            <wp:positionV relativeFrom="paragraph">
              <wp:posOffset>226967</wp:posOffset>
            </wp:positionV>
            <wp:extent cx="78316" cy="9816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6" cstate="print"/>
                    <a:stretch>
                      <a:fillRect/>
                    </a:stretch>
                  </pic:blipFill>
                  <pic:spPr>
                    <a:xfrm>
                      <a:off x="0" y="0"/>
                      <a:ext cx="78316" cy="98160"/>
                    </a:xfrm>
                    <a:prstGeom prst="rect">
                      <a:avLst/>
                    </a:prstGeom>
                  </pic:spPr>
                </pic:pic>
              </a:graphicData>
            </a:graphic>
          </wp:anchor>
        </w:drawing>
      </w:r>
      <w:r>
        <w:rPr/>
        <w:t>Упражнения на низком гимнастическом бревне: передвижение ходьбой с поворотами кругом</w:t>
      </w:r>
      <w:r>
        <w:rPr>
          <w:spacing w:val="40"/>
        </w:rPr>
        <w:t> </w:t>
      </w:r>
      <w:r>
        <w:rPr/>
        <w:t>и</w:t>
      </w:r>
      <w:r>
        <w:rPr>
          <w:spacing w:val="40"/>
        </w:rPr>
        <w:t> </w:t>
      </w:r>
      <w:r>
        <w:rPr/>
        <w:t>на</w:t>
      </w:r>
      <w:r>
        <w:rPr>
          <w:spacing w:val="40"/>
        </w:rPr>
        <w:t> </w:t>
      </w:r>
      <w:r>
        <w:rPr/>
        <w:t>90</w:t>
      </w:r>
      <w:r>
        <w:rPr>
          <w:spacing w:val="40"/>
        </w:rPr>
        <w:t> </w:t>
      </w:r>
      <w:r>
        <w:rPr/>
        <w:t>,</w:t>
      </w:r>
      <w:r>
        <w:rPr>
          <w:spacing w:val="40"/>
        </w:rPr>
        <w:t> </w:t>
      </w:r>
      <w:r>
        <w:rPr/>
        <w:t>лёгкие</w:t>
      </w:r>
      <w:r>
        <w:rPr>
          <w:spacing w:val="40"/>
        </w:rPr>
        <w:t> </w:t>
      </w:r>
      <w:r>
        <w:rPr/>
        <w:t>подпрыгивания;</w:t>
      </w:r>
      <w:r>
        <w:rPr>
          <w:spacing w:val="40"/>
        </w:rPr>
        <w:t> </w:t>
      </w:r>
      <w:r>
        <w:rPr/>
        <w:t>подпрыгивания</w:t>
      </w:r>
      <w:r>
        <w:rPr>
          <w:spacing w:val="40"/>
        </w:rPr>
        <w:t> </w:t>
      </w:r>
      <w:r>
        <w:rPr/>
        <w:t>толчком</w:t>
      </w:r>
      <w:r>
        <w:rPr>
          <w:spacing w:val="40"/>
        </w:rPr>
        <w:t> </w:t>
      </w:r>
      <w:r>
        <w:rPr/>
        <w:t>двумя</w:t>
      </w:r>
      <w:r>
        <w:rPr>
          <w:spacing w:val="40"/>
        </w:rPr>
        <w:t> </w:t>
      </w:r>
      <w:r>
        <w:rPr/>
        <w:t>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w:t>
      </w:r>
      <w:r>
        <w:rPr>
          <w:spacing w:val="40"/>
        </w:rPr>
        <w:t> </w:t>
      </w:r>
      <w:r>
        <w:rPr/>
        <w:t>и</w:t>
      </w:r>
      <w:r>
        <w:rPr>
          <w:spacing w:val="40"/>
        </w:rPr>
        <w:t> </w:t>
      </w:r>
      <w:r>
        <w:rPr/>
        <w:t>одноимённым способом вверх. Расхождение на гимнастической скамейке правым и левым боком способом «удерживая за плечи».</w:t>
      </w:r>
    </w:p>
    <w:p>
      <w:pPr>
        <w:pStyle w:val="BodyText"/>
        <w:spacing w:before="1"/>
        <w:ind w:right="560"/>
      </w:pPr>
      <w:r>
        <w:rPr>
          <w:b/>
        </w:rPr>
        <w:t>Модуль «Лёгкая атлетика». </w:t>
      </w:r>
      <w:r>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w:t>
      </w:r>
      <w:r>
        <w:rPr>
          <w:spacing w:val="-2"/>
        </w:rPr>
        <w:t>разбега.</w:t>
      </w:r>
    </w:p>
    <w:p>
      <w:pPr>
        <w:pStyle w:val="BodyText"/>
        <w:ind w:right="568"/>
      </w:pPr>
      <w:r>
        <w:rPr/>
        <w:t>Метание малого мяча с места в вертикальную неподвижную мишень; метание</w:t>
      </w:r>
      <w:r>
        <w:rPr>
          <w:spacing w:val="40"/>
        </w:rPr>
        <w:t> </w:t>
      </w:r>
      <w:r>
        <w:rPr/>
        <w:t>малого</w:t>
      </w:r>
      <w:r>
        <w:rPr>
          <w:spacing w:val="40"/>
        </w:rPr>
        <w:t> </w:t>
      </w:r>
      <w:r>
        <w:rPr/>
        <w:t>мяча</w:t>
      </w:r>
      <w:r>
        <w:rPr>
          <w:spacing w:val="40"/>
        </w:rPr>
        <w:t> </w:t>
      </w:r>
      <w:r>
        <w:rPr/>
        <w:t>на</w:t>
      </w:r>
      <w:r>
        <w:rPr>
          <w:spacing w:val="40"/>
        </w:rPr>
        <w:t> </w:t>
      </w:r>
      <w:r>
        <w:rPr/>
        <w:t>дальность с</w:t>
      </w:r>
      <w:r>
        <w:rPr>
          <w:spacing w:val="40"/>
        </w:rPr>
        <w:t> </w:t>
      </w:r>
      <w:r>
        <w:rPr/>
        <w:t>трёх</w:t>
      </w:r>
      <w:r>
        <w:rPr>
          <w:spacing w:val="40"/>
        </w:rPr>
        <w:t> </w:t>
      </w:r>
      <w:r>
        <w:rPr/>
        <w:t>шагов разбега.</w:t>
      </w:r>
    </w:p>
    <w:p>
      <w:pPr>
        <w:pStyle w:val="BodyText"/>
        <w:ind w:right="559"/>
      </w:pPr>
      <w:r>
        <w:rPr>
          <w:b/>
        </w:rPr>
        <w:t>Модуль</w:t>
      </w:r>
      <w:r>
        <w:rPr>
          <w:b/>
          <w:spacing w:val="40"/>
        </w:rPr>
        <w:t> </w:t>
      </w:r>
      <w:r>
        <w:rPr>
          <w:b/>
        </w:rPr>
        <w:t>«Зимние</w:t>
      </w:r>
      <w:r>
        <w:rPr>
          <w:b/>
          <w:spacing w:val="40"/>
        </w:rPr>
        <w:t> </w:t>
      </w:r>
      <w:r>
        <w:rPr>
          <w:b/>
        </w:rPr>
        <w:t>виды</w:t>
      </w:r>
      <w:r>
        <w:rPr>
          <w:b/>
          <w:spacing w:val="40"/>
        </w:rPr>
        <w:t> </w:t>
      </w:r>
      <w:r>
        <w:rPr>
          <w:b/>
        </w:rPr>
        <w:t>спорта».</w:t>
      </w:r>
      <w:r>
        <w:rPr>
          <w:b/>
          <w:spacing w:val="40"/>
        </w:rPr>
        <w:t> </w:t>
      </w:r>
      <w:r>
        <w:rPr/>
        <w:t>Передвижение</w:t>
      </w:r>
      <w:r>
        <w:rPr>
          <w:spacing w:val="40"/>
        </w:rPr>
        <w:t> </w:t>
      </w:r>
      <w:r>
        <w:rPr/>
        <w:t>на</w:t>
      </w:r>
      <w:r>
        <w:rPr>
          <w:spacing w:val="40"/>
        </w:rPr>
        <w:t> </w:t>
      </w:r>
      <w:r>
        <w:rPr/>
        <w:t>лыжах</w:t>
      </w:r>
      <w:r>
        <w:rPr>
          <w:spacing w:val="40"/>
        </w:rPr>
        <w:t> </w:t>
      </w:r>
      <w:r>
        <w:rPr/>
        <w:t>попеременным</w:t>
      </w:r>
      <w:r>
        <w:rPr>
          <w:spacing w:val="80"/>
        </w:rPr>
        <w:t> </w:t>
      </w:r>
      <w:r>
        <w:rPr/>
        <w:t>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w:t>
      </w:r>
      <w:r>
        <w:rPr>
          <w:spacing w:val="40"/>
        </w:rPr>
        <w:t> </w:t>
      </w:r>
      <w:r>
        <w:rPr/>
        <w:t>небольших</w:t>
      </w:r>
      <w:r>
        <w:rPr>
          <w:spacing w:val="40"/>
        </w:rPr>
        <w:t> </w:t>
      </w:r>
      <w:r>
        <w:rPr/>
        <w:t>бугров</w:t>
      </w:r>
      <w:r>
        <w:rPr>
          <w:spacing w:val="40"/>
        </w:rPr>
        <w:t> </w:t>
      </w:r>
      <w:r>
        <w:rPr/>
        <w:t>и</w:t>
      </w:r>
      <w:r>
        <w:rPr>
          <w:spacing w:val="40"/>
        </w:rPr>
        <w:t> </w:t>
      </w:r>
      <w:r>
        <w:rPr/>
        <w:t>впадин</w:t>
      </w:r>
      <w:r>
        <w:rPr>
          <w:spacing w:val="40"/>
        </w:rPr>
        <w:t> </w:t>
      </w:r>
      <w:r>
        <w:rPr/>
        <w:t>при</w:t>
      </w:r>
      <w:r>
        <w:rPr>
          <w:spacing w:val="40"/>
        </w:rPr>
        <w:t> </w:t>
      </w:r>
      <w:r>
        <w:rPr/>
        <w:t>спуске</w:t>
      </w:r>
      <w:r>
        <w:rPr>
          <w:spacing w:val="40"/>
        </w:rPr>
        <w:t> </w:t>
      </w:r>
      <w:r>
        <w:rPr/>
        <w:t>с пологого склона.</w:t>
      </w:r>
    </w:p>
    <w:p>
      <w:pPr>
        <w:pStyle w:val="BodyText"/>
        <w:ind w:right="606"/>
      </w:pPr>
      <w:r>
        <w:rPr>
          <w:b/>
        </w:rPr>
        <w:t>Модуль «Спортивные игры». </w:t>
      </w:r>
      <w:r>
        <w:rPr/>
        <w:t>Баскетбол. Передача мяча двумя</w:t>
      </w:r>
      <w:r>
        <w:rPr>
          <w:spacing w:val="40"/>
        </w:rPr>
        <w:t> </w:t>
      </w:r>
      <w:r>
        <w:rPr/>
        <w:t>руками</w:t>
      </w:r>
      <w:r>
        <w:rPr>
          <w:spacing w:val="40"/>
        </w:rPr>
        <w:t> </w:t>
      </w:r>
      <w:r>
        <w:rPr/>
        <w:t>от груди, на месте</w:t>
      </w:r>
      <w:r>
        <w:rPr>
          <w:spacing w:val="38"/>
        </w:rPr>
        <w:t>  </w:t>
      </w:r>
      <w:r>
        <w:rPr/>
        <w:t>и</w:t>
      </w:r>
      <w:r>
        <w:rPr>
          <w:spacing w:val="38"/>
        </w:rPr>
        <w:t>  </w:t>
      </w:r>
      <w:r>
        <w:rPr/>
        <w:t>в</w:t>
      </w:r>
      <w:r>
        <w:rPr>
          <w:spacing w:val="40"/>
        </w:rPr>
        <w:t>  </w:t>
      </w:r>
      <w:r>
        <w:rPr/>
        <w:t>движении;</w:t>
      </w:r>
      <w:r>
        <w:rPr>
          <w:spacing w:val="38"/>
        </w:rPr>
        <w:t>  </w:t>
      </w:r>
      <w:r>
        <w:rPr/>
        <w:t>ведение</w:t>
      </w:r>
      <w:r>
        <w:rPr>
          <w:spacing w:val="40"/>
        </w:rPr>
        <w:t>  </w:t>
      </w:r>
      <w:r>
        <w:rPr/>
        <w:t>мяча</w:t>
      </w:r>
      <w:r>
        <w:rPr>
          <w:spacing w:val="38"/>
        </w:rPr>
        <w:t>  </w:t>
      </w:r>
      <w:r>
        <w:rPr/>
        <w:t>на</w:t>
      </w:r>
      <w:r>
        <w:rPr>
          <w:spacing w:val="37"/>
        </w:rPr>
        <w:t> </w:t>
      </w:r>
      <w:r>
        <w:rPr/>
        <w:t>месте</w:t>
      </w:r>
      <w:r>
        <w:rPr>
          <w:spacing w:val="35"/>
        </w:rPr>
        <w:t> </w:t>
      </w:r>
      <w:r>
        <w:rPr/>
        <w:t>и</w:t>
      </w:r>
      <w:r>
        <w:rPr>
          <w:spacing w:val="37"/>
        </w:rPr>
        <w:t> </w:t>
      </w:r>
      <w:r>
        <w:rPr/>
        <w:t>в</w:t>
      </w:r>
      <w:r>
        <w:rPr>
          <w:spacing w:val="40"/>
        </w:rPr>
        <w:t> </w:t>
      </w:r>
      <w:r>
        <w:rPr/>
        <w:t>движении</w:t>
      </w:r>
      <w:r>
        <w:rPr>
          <w:spacing w:val="40"/>
        </w:rPr>
        <w:t> </w:t>
      </w:r>
      <w:r>
        <w:rPr/>
        <w:t>«по</w:t>
      </w:r>
      <w:r>
        <w:rPr>
          <w:spacing w:val="34"/>
        </w:rPr>
        <w:t> </w:t>
      </w:r>
      <w:r>
        <w:rPr/>
        <w:t>прямой»,</w:t>
      </w:r>
      <w:r>
        <w:rPr>
          <w:spacing w:val="40"/>
        </w:rPr>
        <w:t> </w:t>
      </w:r>
      <w:r>
        <w:rPr/>
        <w:t>«по</w:t>
      </w:r>
      <w:r>
        <w:rPr>
          <w:spacing w:val="32"/>
        </w:rPr>
        <w:t> </w:t>
      </w:r>
      <w:r>
        <w:rPr/>
        <w:t>кругу»</w:t>
      </w:r>
      <w:r>
        <w:rPr>
          <w:spacing w:val="32"/>
        </w:rPr>
        <w:t> </w:t>
      </w:r>
      <w:r>
        <w:rPr/>
        <w:t>и</w:t>
      </w:r>
    </w:p>
    <w:p>
      <w:pPr>
        <w:pStyle w:val="BodyText"/>
        <w:spacing w:before="3"/>
        <w:ind w:right="1327" w:firstLine="0"/>
      </w:pPr>
      <w:r>
        <w:rPr/>
        <w:t>«змейкой»; бросок мяча в корзину двумя руками от груди с места; ранее разученные технические действия с мячом.</w:t>
      </w:r>
    </w:p>
    <w:p>
      <w:pPr>
        <w:pStyle w:val="BodyText"/>
        <w:ind w:right="1026"/>
      </w:pPr>
      <w:r>
        <w:rPr/>
        <w:t>Волейбол. Прямая нижняя подача мяча; приём и передача мяча двумя руками снизу</w:t>
      </w:r>
      <w:r>
        <w:rPr>
          <w:spacing w:val="-15"/>
        </w:rPr>
        <w:t> </w:t>
      </w:r>
      <w:r>
        <w:rPr/>
        <w:t>и сверху</w:t>
      </w:r>
      <w:r>
        <w:rPr>
          <w:spacing w:val="-8"/>
        </w:rPr>
        <w:t> </w:t>
      </w:r>
      <w:r>
        <w:rPr/>
        <w:t>на месте и в движении; ранее разученные технические действия с мячом.</w:t>
      </w:r>
    </w:p>
    <w:p>
      <w:pPr>
        <w:pStyle w:val="BodyText"/>
        <w:ind w:right="555"/>
      </w:pPr>
      <w:r>
        <w:rPr/>
        <w:t>Футбол.</w:t>
      </w:r>
      <w:r>
        <w:rPr>
          <w:spacing w:val="40"/>
        </w:rPr>
        <w:t> </w:t>
      </w:r>
      <w:r>
        <w:rPr/>
        <w:t>Удар</w:t>
      </w:r>
      <w:r>
        <w:rPr>
          <w:spacing w:val="40"/>
        </w:rPr>
        <w:t> </w:t>
      </w:r>
      <w:r>
        <w:rPr/>
        <w:t>по</w:t>
      </w:r>
      <w:r>
        <w:rPr>
          <w:spacing w:val="40"/>
        </w:rPr>
        <w:t> </w:t>
      </w:r>
      <w:r>
        <w:rPr/>
        <w:t>неподвижному</w:t>
      </w:r>
      <w:r>
        <w:rPr>
          <w:spacing w:val="40"/>
        </w:rPr>
        <w:t> </w:t>
      </w:r>
      <w:r>
        <w:rPr/>
        <w:t>мячу</w:t>
      </w:r>
      <w:r>
        <w:rPr>
          <w:spacing w:val="40"/>
        </w:rPr>
        <w:t> </w:t>
      </w:r>
      <w:r>
        <w:rPr/>
        <w:t>внутренней</w:t>
      </w:r>
      <w:r>
        <w:rPr>
          <w:spacing w:val="40"/>
        </w:rPr>
        <w:t> </w:t>
      </w:r>
      <w:r>
        <w:rPr/>
        <w:t>стороной</w:t>
      </w:r>
      <w:r>
        <w:rPr>
          <w:spacing w:val="40"/>
        </w:rPr>
        <w:t> </w:t>
      </w:r>
      <w:r>
        <w:rPr/>
        <w:t>стопы</w:t>
      </w:r>
      <w:r>
        <w:rPr>
          <w:spacing w:val="40"/>
        </w:rPr>
        <w:t> </w:t>
      </w:r>
      <w:r>
        <w:rPr/>
        <w:t>с</w:t>
      </w:r>
      <w:r>
        <w:rPr>
          <w:spacing w:val="40"/>
        </w:rPr>
        <w:t> </w:t>
      </w:r>
      <w:r>
        <w:rPr/>
        <w:t>небольшого разбега; остановка катящегося мяча способом «наступания»; ведение мяча «по прямой», «по кругу» и «змейкой»; обводка мячом ориентиров (конусов).</w:t>
      </w:r>
    </w:p>
    <w:p>
      <w:pPr>
        <w:pStyle w:val="BodyText"/>
        <w:spacing w:before="5"/>
        <w:ind w:right="573"/>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ind w:right="556"/>
      </w:pPr>
      <w:r>
        <w:rPr>
          <w:b/>
        </w:rPr>
        <w:t>Модуль</w:t>
      </w:r>
      <w:r>
        <w:rPr>
          <w:b/>
          <w:spacing w:val="69"/>
        </w:rPr>
        <w:t> </w:t>
      </w:r>
      <w:r>
        <w:rPr>
          <w:b/>
        </w:rPr>
        <w:t>«Спорт»</w:t>
      </w:r>
      <w:r>
        <w:rPr/>
        <w:t>.</w:t>
      </w:r>
      <w:r>
        <w:rPr>
          <w:spacing w:val="69"/>
        </w:rPr>
        <w:t> </w:t>
      </w:r>
      <w:r>
        <w:rPr/>
        <w:t>Физическая</w:t>
      </w:r>
      <w:r>
        <w:rPr>
          <w:spacing w:val="69"/>
        </w:rPr>
        <w:t> </w:t>
      </w:r>
      <w:r>
        <w:rPr/>
        <w:t>подготовка</w:t>
      </w:r>
      <w:r>
        <w:rPr>
          <w:spacing w:val="69"/>
        </w:rPr>
        <w:t> </w:t>
      </w:r>
      <w:r>
        <w:rPr/>
        <w:t>к</w:t>
      </w:r>
      <w:r>
        <w:rPr>
          <w:spacing w:val="70"/>
        </w:rPr>
        <w:t> </w:t>
      </w:r>
      <w:r>
        <w:rPr/>
        <w:t>выполнению нормативов</w:t>
      </w:r>
      <w:r>
        <w:rPr>
          <w:spacing w:val="70"/>
        </w:rPr>
        <w:t> </w:t>
      </w:r>
      <w:r>
        <w:rPr/>
        <w:t>комплекса</w:t>
      </w:r>
      <w:r>
        <w:rPr>
          <w:spacing w:val="69"/>
        </w:rPr>
        <w:t> </w:t>
      </w:r>
      <w:r>
        <w:rPr/>
        <w:t>ГТО с</w:t>
      </w:r>
      <w:r>
        <w:rPr>
          <w:spacing w:val="80"/>
        </w:rPr>
        <w:t> </w:t>
      </w:r>
      <w:r>
        <w:rPr/>
        <w:t>использованием</w:t>
      </w:r>
      <w:r>
        <w:rPr>
          <w:spacing w:val="80"/>
        </w:rPr>
        <w:t> </w:t>
      </w:r>
      <w:r>
        <w:rPr/>
        <w:t>средств</w:t>
      </w:r>
      <w:r>
        <w:rPr>
          <w:spacing w:val="80"/>
        </w:rPr>
        <w:t> </w:t>
      </w:r>
      <w:r>
        <w:rPr/>
        <w:t>базовой</w:t>
      </w:r>
      <w:r>
        <w:rPr>
          <w:spacing w:val="80"/>
        </w:rPr>
        <w:t> </w:t>
      </w:r>
      <w:r>
        <w:rPr/>
        <w:t>физической</w:t>
      </w:r>
      <w:r>
        <w:rPr>
          <w:spacing w:val="80"/>
        </w:rPr>
        <w:t> </w:t>
      </w:r>
      <w:r>
        <w:rPr/>
        <w:t>подготовки,</w:t>
      </w:r>
      <w:r>
        <w:rPr>
          <w:spacing w:val="80"/>
        </w:rPr>
        <w:t> </w:t>
      </w:r>
      <w:r>
        <w:rPr/>
        <w:t>видов</w:t>
      </w:r>
      <w:r>
        <w:rPr>
          <w:spacing w:val="80"/>
        </w:rPr>
        <w:t> </w:t>
      </w:r>
      <w:r>
        <w:rPr/>
        <w:t>спорта</w:t>
      </w:r>
      <w:r>
        <w:rPr>
          <w:spacing w:val="80"/>
        </w:rPr>
        <w:t> </w:t>
      </w:r>
      <w:r>
        <w:rPr/>
        <w:t>и оздоровительных систем физической культуры, национальных видов спорта, культурно- этнических игр.</w:t>
      </w:r>
    </w:p>
    <w:p>
      <w:pPr>
        <w:pStyle w:val="Heading1"/>
        <w:spacing w:line="272" w:lineRule="exact"/>
        <w:ind w:left="658"/>
        <w:jc w:val="center"/>
      </w:pPr>
      <w:r>
        <w:rPr/>
        <w:t>6 </w:t>
      </w:r>
      <w:r>
        <w:rPr>
          <w:spacing w:val="-2"/>
        </w:rPr>
        <w:t>КЛАСС</w:t>
      </w:r>
    </w:p>
    <w:p>
      <w:pPr>
        <w:pStyle w:val="BodyText"/>
        <w:ind w:right="558"/>
      </w:pPr>
      <w:r>
        <w:rPr/>
        <w:t>Знания о физической культуре. Возрождение Олимпийских игр</w:t>
      </w:r>
      <w:r>
        <w:rPr>
          <w:spacing w:val="40"/>
        </w:rPr>
        <w:t> </w:t>
      </w:r>
      <w:r>
        <w:rPr/>
        <w:t>и</w:t>
      </w:r>
      <w:r>
        <w:rPr>
          <w:spacing w:val="40"/>
        </w:rPr>
        <w:t> </w:t>
      </w:r>
      <w:r>
        <w:rPr/>
        <w:t>олимпийского</w:t>
      </w:r>
      <w:r>
        <w:rPr>
          <w:spacing w:val="40"/>
        </w:rPr>
        <w:t> </w:t>
      </w:r>
      <w:r>
        <w:rPr/>
        <w:t>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pPr>
        <w:pStyle w:val="BodyText"/>
        <w:spacing w:line="242" w:lineRule="auto"/>
        <w:ind w:right="567"/>
      </w:pPr>
      <w:r>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w:t>
      </w:r>
      <w:r>
        <w:rPr>
          <w:spacing w:val="40"/>
        </w:rPr>
        <w:t> </w:t>
      </w:r>
      <w:r>
        <w:rPr/>
        <w:t>подготовленность</w:t>
      </w:r>
      <w:r>
        <w:rPr>
          <w:spacing w:val="40"/>
        </w:rPr>
        <w:t> </w:t>
      </w:r>
      <w:r>
        <w:rPr/>
        <w:t>как</w:t>
      </w:r>
      <w:r>
        <w:rPr>
          <w:spacing w:val="40"/>
        </w:rPr>
        <w:t> </w:t>
      </w:r>
      <w:r>
        <w:rPr/>
        <w:t>результат</w:t>
      </w:r>
      <w:r>
        <w:rPr>
          <w:spacing w:val="40"/>
        </w:rPr>
        <w:t> </w:t>
      </w:r>
      <w:r>
        <w:rPr/>
        <w:t>физической</w:t>
      </w:r>
      <w:r>
        <w:rPr>
          <w:spacing w:val="40"/>
        </w:rPr>
        <w:t> </w:t>
      </w:r>
      <w:r>
        <w:rPr/>
        <w:t>подготовки.</w:t>
      </w:r>
    </w:p>
    <w:p>
      <w:pPr>
        <w:pStyle w:val="BodyText"/>
        <w:ind w:right="569"/>
      </w:pPr>
      <w:r>
        <w:rPr/>
        <w:t>Правила и способы самостоятельного развития физических</w:t>
      </w:r>
      <w:r>
        <w:rPr>
          <w:spacing w:val="40"/>
        </w:rPr>
        <w:t> </w:t>
      </w:r>
      <w:r>
        <w:rPr/>
        <w:t>качеств.</w:t>
      </w:r>
      <w:r>
        <w:rPr>
          <w:spacing w:val="40"/>
        </w:rPr>
        <w:t> </w:t>
      </w:r>
      <w:r>
        <w:rPr/>
        <w:t>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pPr>
        <w:pStyle w:val="BodyText"/>
        <w:ind w:right="576"/>
      </w:pPr>
      <w:r>
        <w:rPr/>
        <w:t>Правила и способы составления плана самостоятельных</w:t>
      </w:r>
      <w:r>
        <w:rPr>
          <w:spacing w:val="40"/>
        </w:rPr>
        <w:t> </w:t>
      </w:r>
      <w:r>
        <w:rPr/>
        <w:t>занятий</w:t>
      </w:r>
      <w:r>
        <w:rPr>
          <w:spacing w:val="40"/>
        </w:rPr>
        <w:t> </w:t>
      </w:r>
      <w:r>
        <w:rPr/>
        <w:t>физической</w:t>
      </w:r>
      <w:r>
        <w:rPr>
          <w:spacing w:val="40"/>
        </w:rPr>
        <w:t> </w:t>
      </w:r>
      <w:r>
        <w:rPr>
          <w:spacing w:val="-2"/>
        </w:rPr>
        <w:t>подготовкой.</w:t>
      </w:r>
    </w:p>
    <w:p>
      <w:pPr>
        <w:spacing w:after="0"/>
        <w:sectPr>
          <w:pgSz w:w="11920" w:h="16850"/>
          <w:pgMar w:header="713" w:footer="0" w:top="940" w:bottom="280" w:left="760" w:right="0"/>
        </w:sectPr>
      </w:pPr>
    </w:p>
    <w:p>
      <w:pPr>
        <w:pStyle w:val="BodyText"/>
        <w:spacing w:before="249"/>
        <w:ind w:right="556"/>
      </w:pPr>
      <w:r>
        <w:rPr/>
        <w:t>Физическое совершенствование. Физкультурно-оздоровительная деятельность. Правила самостоятельного</w:t>
      </w:r>
      <w:r>
        <w:rPr>
          <w:spacing w:val="80"/>
        </w:rPr>
        <w:t> </w:t>
      </w:r>
      <w:r>
        <w:rPr/>
        <w:t>закаливания</w:t>
      </w:r>
      <w:r>
        <w:rPr>
          <w:spacing w:val="80"/>
        </w:rPr>
        <w:t> </w:t>
      </w:r>
      <w:r>
        <w:rPr/>
        <w:t>организма</w:t>
      </w:r>
      <w:r>
        <w:rPr>
          <w:spacing w:val="80"/>
        </w:rPr>
        <w:t> </w:t>
      </w:r>
      <w:r>
        <w:rPr/>
        <w:t>с</w:t>
      </w:r>
      <w:r>
        <w:rPr>
          <w:spacing w:val="80"/>
        </w:rPr>
        <w:t> </w:t>
      </w:r>
      <w:r>
        <w:rPr/>
        <w:t>помощью</w:t>
      </w:r>
      <w:r>
        <w:rPr>
          <w:spacing w:val="80"/>
        </w:rPr>
        <w:t> </w:t>
      </w:r>
      <w:r>
        <w:rPr/>
        <w:t>воздушных</w:t>
      </w:r>
      <w:r>
        <w:rPr>
          <w:spacing w:val="80"/>
        </w:rPr>
        <w:t> </w:t>
      </w:r>
      <w:r>
        <w:rPr/>
        <w:t>и</w:t>
      </w:r>
      <w:r>
        <w:rPr>
          <w:spacing w:val="80"/>
        </w:rPr>
        <w:t> </w:t>
      </w:r>
      <w:r>
        <w:rPr/>
        <w:t>солнечных</w:t>
      </w:r>
      <w:r>
        <w:rPr>
          <w:spacing w:val="40"/>
        </w:rPr>
        <w:t> </w:t>
      </w:r>
      <w:r>
        <w:rPr/>
        <w:t>ванн, купания в естественных водоёмах. Правила техники безопасности и гигиены мест занятий физическими упражнениями.</w:t>
      </w:r>
    </w:p>
    <w:p>
      <w:pPr>
        <w:pStyle w:val="BodyText"/>
        <w:spacing w:before="3"/>
        <w:ind w:right="558"/>
      </w:pPr>
      <w:r>
        <w:rPr/>
        <w:t>Оздоровительные</w:t>
      </w:r>
      <w:r>
        <w:rPr>
          <w:spacing w:val="40"/>
        </w:rPr>
        <w:t> </w:t>
      </w:r>
      <w:r>
        <w:rPr/>
        <w:t>комплексы:</w:t>
      </w:r>
      <w:r>
        <w:rPr>
          <w:spacing w:val="40"/>
        </w:rPr>
        <w:t> </w:t>
      </w:r>
      <w:r>
        <w:rPr/>
        <w:t>упражнения</w:t>
      </w:r>
      <w:r>
        <w:rPr>
          <w:spacing w:val="40"/>
        </w:rPr>
        <w:t> </w:t>
      </w:r>
      <w:r>
        <w:rPr/>
        <w:t>для</w:t>
      </w:r>
      <w:r>
        <w:rPr>
          <w:spacing w:val="40"/>
        </w:rPr>
        <w:t> </w:t>
      </w:r>
      <w:r>
        <w:rPr/>
        <w:t>профилактики нарушения зрения во</w:t>
      </w:r>
      <w:r>
        <w:rPr>
          <w:spacing w:val="40"/>
        </w:rPr>
        <w:t> </w:t>
      </w:r>
      <w:r>
        <w:rPr/>
        <w:t>время учебных занятий и работы за компьютером; упражнения для</w:t>
      </w:r>
      <w:r>
        <w:rPr>
          <w:spacing w:val="40"/>
        </w:rPr>
        <w:t> </w:t>
      </w:r>
      <w:r>
        <w:rPr/>
        <w:t>физкультпауз, направленных</w:t>
      </w:r>
      <w:r>
        <w:rPr>
          <w:spacing w:val="40"/>
        </w:rPr>
        <w:t> </w:t>
      </w:r>
      <w:r>
        <w:rPr/>
        <w:t>на</w:t>
      </w:r>
      <w:r>
        <w:rPr>
          <w:spacing w:val="40"/>
        </w:rPr>
        <w:t> </w:t>
      </w:r>
      <w:r>
        <w:rPr/>
        <w:t>поддержание</w:t>
      </w:r>
      <w:r>
        <w:rPr>
          <w:spacing w:val="40"/>
        </w:rPr>
        <w:t> </w:t>
      </w:r>
      <w:r>
        <w:rPr/>
        <w:t>оптимальной</w:t>
      </w:r>
      <w:r>
        <w:rPr>
          <w:spacing w:val="40"/>
        </w:rPr>
        <w:t> </w:t>
      </w:r>
      <w:r>
        <w:rPr/>
        <w:t>работоспособности</w:t>
      </w:r>
      <w:r>
        <w:rPr>
          <w:spacing w:val="40"/>
        </w:rPr>
        <w:t> </w:t>
      </w:r>
      <w:r>
        <w:rPr/>
        <w:t>мышц</w:t>
      </w:r>
      <w:r>
        <w:rPr>
          <w:spacing w:val="40"/>
        </w:rPr>
        <w:t> </w:t>
      </w:r>
      <w:r>
        <w:rPr/>
        <w:t>опорно-</w:t>
      </w:r>
      <w:r>
        <w:rPr>
          <w:spacing w:val="40"/>
        </w:rPr>
        <w:t> </w:t>
      </w:r>
      <w:r>
        <w:rPr/>
        <w:t>двигательного аппарата в режиме учебной деятельности.</w:t>
      </w:r>
    </w:p>
    <w:p>
      <w:pPr>
        <w:pStyle w:val="BodyText"/>
        <w:spacing w:line="275" w:lineRule="exact"/>
        <w:ind w:left="1225" w:firstLine="0"/>
      </w:pPr>
      <w:r>
        <w:rPr/>
        <w:t>Спортивно-оздоровительная</w:t>
      </w:r>
      <w:r>
        <w:rPr>
          <w:spacing w:val="35"/>
        </w:rPr>
        <w:t> </w:t>
      </w:r>
      <w:r>
        <w:rPr>
          <w:spacing w:val="-2"/>
        </w:rPr>
        <w:t>деятельность.</w:t>
      </w:r>
    </w:p>
    <w:p>
      <w:pPr>
        <w:pStyle w:val="BodyText"/>
        <w:ind w:right="562"/>
      </w:pPr>
      <w:r>
        <w:rPr>
          <w:b/>
        </w:rPr>
        <w:t>Модуль «Гимнастика». </w:t>
      </w:r>
      <w:r>
        <w:rPr/>
        <w:t>Акробатическая комбинация из общеразвивающих и сложно координированных упражнений, стоек и кувырков, ранее разученных акробатических </w:t>
      </w:r>
      <w:r>
        <w:rPr>
          <w:spacing w:val="-2"/>
        </w:rPr>
        <w:t>упражнений.</w:t>
      </w:r>
    </w:p>
    <w:p>
      <w:pPr>
        <w:pStyle w:val="BodyText"/>
        <w:ind w:right="556"/>
      </w:pPr>
      <w:r>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w:t>
      </w:r>
      <w:r>
        <w:rPr>
          <w:spacing w:val="40"/>
        </w:rPr>
        <w:t> </w:t>
      </w:r>
      <w:r>
        <w:rPr/>
        <w:t>с</w:t>
      </w:r>
      <w:r>
        <w:rPr>
          <w:spacing w:val="40"/>
        </w:rPr>
        <w:t> </w:t>
      </w:r>
      <w:r>
        <w:rPr/>
        <w:t>разной</w:t>
      </w:r>
      <w:r>
        <w:rPr>
          <w:spacing w:val="40"/>
        </w:rPr>
        <w:t> </w:t>
      </w:r>
      <w:r>
        <w:rPr/>
        <w:t>амплитудой</w:t>
      </w:r>
      <w:r>
        <w:rPr>
          <w:spacing w:val="40"/>
        </w:rPr>
        <w:t> </w:t>
      </w:r>
      <w:r>
        <w:rPr/>
        <w:t>и</w:t>
      </w:r>
      <w:r>
        <w:rPr>
          <w:spacing w:val="40"/>
        </w:rPr>
        <w:t> </w:t>
      </w:r>
      <w:r>
        <w:rPr/>
        <w:t>траекторией,</w:t>
      </w:r>
      <w:r>
        <w:rPr>
          <w:spacing w:val="40"/>
        </w:rPr>
        <w:t> </w:t>
      </w:r>
      <w:r>
        <w:rPr/>
        <w:t>танцевальными</w:t>
      </w:r>
      <w:r>
        <w:rPr>
          <w:spacing w:val="40"/>
        </w:rPr>
        <w:t> </w:t>
      </w:r>
      <w:r>
        <w:rPr/>
        <w:t>движениями</w:t>
      </w:r>
      <w:r>
        <w:rPr>
          <w:spacing w:val="40"/>
        </w:rPr>
        <w:t> </w:t>
      </w:r>
      <w:r>
        <w:rPr/>
        <w:t>из</w:t>
      </w:r>
      <w:r>
        <w:rPr>
          <w:spacing w:val="40"/>
        </w:rPr>
        <w:t> </w:t>
      </w:r>
      <w:r>
        <w:rPr/>
        <w:t>ранее разученных танцев (девочки).</w:t>
      </w:r>
    </w:p>
    <w:p>
      <w:pPr>
        <w:pStyle w:val="BodyText"/>
        <w:ind w:right="562"/>
      </w:pPr>
      <w:r>
        <w:rPr/>
        <w:t>Опорные прыжки через гимнастического козла с разбега способом «согнув ноги» (мальчики)</w:t>
      </w:r>
      <w:r>
        <w:rPr>
          <w:spacing w:val="40"/>
        </w:rPr>
        <w:t> </w:t>
      </w:r>
      <w:r>
        <w:rPr/>
        <w:t>и способом «ноги врозь»</w:t>
      </w:r>
      <w:r>
        <w:rPr>
          <w:spacing w:val="40"/>
        </w:rPr>
        <w:t> </w:t>
      </w:r>
      <w:r>
        <w:rPr/>
        <w:t>(девочки).</w:t>
      </w:r>
    </w:p>
    <w:p>
      <w:pPr>
        <w:pStyle w:val="BodyText"/>
        <w:ind w:right="558"/>
      </w:pPr>
      <w:r>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pPr>
        <w:pStyle w:val="BodyText"/>
        <w:ind w:right="569"/>
      </w:pPr>
      <w:r>
        <w:rPr/>
        <w:t>Упражнения</w:t>
      </w:r>
      <w:r>
        <w:rPr>
          <w:spacing w:val="40"/>
        </w:rPr>
        <w:t> </w:t>
      </w:r>
      <w:r>
        <w:rPr/>
        <w:t>на</w:t>
      </w:r>
      <w:r>
        <w:rPr>
          <w:spacing w:val="40"/>
        </w:rPr>
        <w:t> </w:t>
      </w:r>
      <w:r>
        <w:rPr/>
        <w:t>невысокой</w:t>
      </w:r>
      <w:r>
        <w:rPr>
          <w:spacing w:val="40"/>
        </w:rPr>
        <w:t> </w:t>
      </w:r>
      <w:r>
        <w:rPr/>
        <w:t>гимнастической</w:t>
      </w:r>
      <w:r>
        <w:rPr>
          <w:spacing w:val="40"/>
        </w:rPr>
        <w:t> </w:t>
      </w:r>
      <w:r>
        <w:rPr/>
        <w:t>перекладине:</w:t>
      </w:r>
      <w:r>
        <w:rPr>
          <w:spacing w:val="40"/>
        </w:rPr>
        <w:t> </w:t>
      </w:r>
      <w:r>
        <w:rPr/>
        <w:t>висы;</w:t>
      </w:r>
      <w:r>
        <w:rPr>
          <w:spacing w:val="40"/>
        </w:rPr>
        <w:t> </w:t>
      </w:r>
      <w:r>
        <w:rPr/>
        <w:t>упор</w:t>
      </w:r>
      <w:r>
        <w:rPr>
          <w:spacing w:val="40"/>
        </w:rPr>
        <w:t> </w:t>
      </w:r>
      <w:r>
        <w:rPr/>
        <w:t>ноги</w:t>
      </w:r>
      <w:r>
        <w:rPr>
          <w:spacing w:val="40"/>
        </w:rPr>
        <w:t> </w:t>
      </w:r>
      <w:r>
        <w:rPr/>
        <w:t>врозь; перемах вперёд и обратно (мальчики).</w:t>
      </w:r>
    </w:p>
    <w:p>
      <w:pPr>
        <w:pStyle w:val="BodyText"/>
        <w:spacing w:line="274" w:lineRule="exact" w:before="5"/>
        <w:ind w:left="1225" w:firstLine="0"/>
      </w:pPr>
      <w:r>
        <w:rPr/>
        <w:t>Лазанье</w:t>
      </w:r>
      <w:r>
        <w:rPr>
          <w:spacing w:val="-4"/>
        </w:rPr>
        <w:t> </w:t>
      </w:r>
      <w:r>
        <w:rPr/>
        <w:t>по</w:t>
      </w:r>
      <w:r>
        <w:rPr>
          <w:spacing w:val="-9"/>
        </w:rPr>
        <w:t> </w:t>
      </w:r>
      <w:r>
        <w:rPr/>
        <w:t>канату</w:t>
      </w:r>
      <w:r>
        <w:rPr>
          <w:spacing w:val="-12"/>
        </w:rPr>
        <w:t> </w:t>
      </w:r>
      <w:r>
        <w:rPr/>
        <w:t>в</w:t>
      </w:r>
      <w:r>
        <w:rPr>
          <w:spacing w:val="-2"/>
        </w:rPr>
        <w:t> </w:t>
      </w:r>
      <w:r>
        <w:rPr/>
        <w:t>три приёма</w:t>
      </w:r>
      <w:r>
        <w:rPr>
          <w:spacing w:val="-3"/>
        </w:rPr>
        <w:t> </w:t>
      </w:r>
      <w:r>
        <w:rPr>
          <w:spacing w:val="-2"/>
        </w:rPr>
        <w:t>(мальчики).</w:t>
      </w:r>
    </w:p>
    <w:p>
      <w:pPr>
        <w:pStyle w:val="BodyText"/>
        <w:ind w:right="566"/>
      </w:pPr>
      <w:r>
        <w:rPr>
          <w:b/>
        </w:rPr>
        <w:t>Модуль «Лёгкая атлетика». </w:t>
      </w:r>
      <w:r>
        <w:rPr/>
        <w:t>Старт с опорой на одну руку и последующим ускорением; спринтерский</w:t>
      </w:r>
      <w:r>
        <w:rPr>
          <w:spacing w:val="40"/>
        </w:rPr>
        <w:t> </w:t>
      </w:r>
      <w:r>
        <w:rPr/>
        <w:t>и</w:t>
      </w:r>
      <w:r>
        <w:rPr>
          <w:spacing w:val="80"/>
        </w:rPr>
        <w:t> </w:t>
      </w:r>
      <w:r>
        <w:rPr/>
        <w:t>гладкий</w:t>
      </w:r>
      <w:r>
        <w:rPr>
          <w:spacing w:val="80"/>
        </w:rPr>
        <w:t> </w:t>
      </w:r>
      <w:r>
        <w:rPr/>
        <w:t>равномерный</w:t>
      </w:r>
      <w:r>
        <w:rPr>
          <w:spacing w:val="80"/>
        </w:rPr>
        <w:t> </w:t>
      </w:r>
      <w:r>
        <w:rPr/>
        <w:t>бег</w:t>
      </w:r>
      <w:r>
        <w:rPr>
          <w:spacing w:val="80"/>
        </w:rPr>
        <w:t> </w:t>
      </w:r>
      <w:r>
        <w:rPr/>
        <w:t>по</w:t>
      </w:r>
      <w:r>
        <w:rPr>
          <w:spacing w:val="80"/>
        </w:rPr>
        <w:t> </w:t>
      </w:r>
      <w:r>
        <w:rPr/>
        <w:t>учебной</w:t>
      </w:r>
      <w:r>
        <w:rPr>
          <w:spacing w:val="80"/>
        </w:rPr>
        <w:t> </w:t>
      </w:r>
      <w:r>
        <w:rPr/>
        <w:t>дистанции;</w:t>
      </w:r>
      <w:r>
        <w:rPr>
          <w:spacing w:val="80"/>
        </w:rPr>
        <w:t> </w:t>
      </w:r>
      <w:r>
        <w:rPr/>
        <w:t>ранее</w:t>
      </w:r>
      <w:r>
        <w:rPr>
          <w:spacing w:val="80"/>
        </w:rPr>
        <w:t> </w:t>
      </w:r>
      <w:r>
        <w:rPr/>
        <w:t>разученные беговые упражнения.</w:t>
      </w:r>
    </w:p>
    <w:p>
      <w:pPr>
        <w:pStyle w:val="BodyText"/>
        <w:spacing w:line="244" w:lineRule="auto"/>
        <w:ind w:right="578"/>
      </w:pPr>
      <w:r>
        <w:rPr/>
        <w:t>Прыжковые упражнения: прыжок в высоту с разбега способом «перешагивание»; ранее разученные прыжковые упражнения в длину</w:t>
      </w:r>
      <w:r>
        <w:rPr>
          <w:spacing w:val="-9"/>
        </w:rPr>
        <w:t> </w:t>
      </w:r>
      <w:r>
        <w:rPr/>
        <w:t>и высоту; напрыгивание и спрыгивание.</w:t>
      </w:r>
    </w:p>
    <w:p>
      <w:pPr>
        <w:pStyle w:val="BodyText"/>
        <w:spacing w:line="270" w:lineRule="exact"/>
        <w:ind w:left="1225" w:firstLine="0"/>
      </w:pPr>
      <w:r>
        <w:rPr/>
        <w:t>Метание</w:t>
      </w:r>
      <w:r>
        <w:rPr>
          <w:spacing w:val="-14"/>
        </w:rPr>
        <w:t> </w:t>
      </w:r>
      <w:r>
        <w:rPr/>
        <w:t>малого</w:t>
      </w:r>
      <w:r>
        <w:rPr>
          <w:spacing w:val="-12"/>
        </w:rPr>
        <w:t> </w:t>
      </w:r>
      <w:r>
        <w:rPr/>
        <w:t>(теннисного)</w:t>
      </w:r>
      <w:r>
        <w:rPr>
          <w:spacing w:val="-4"/>
        </w:rPr>
        <w:t> </w:t>
      </w:r>
      <w:r>
        <w:rPr/>
        <w:t>мяча</w:t>
      </w:r>
      <w:r>
        <w:rPr>
          <w:spacing w:val="-12"/>
        </w:rPr>
        <w:t> </w:t>
      </w:r>
      <w:r>
        <w:rPr/>
        <w:t>в</w:t>
      </w:r>
      <w:r>
        <w:rPr>
          <w:spacing w:val="-6"/>
        </w:rPr>
        <w:t> </w:t>
      </w:r>
      <w:r>
        <w:rPr/>
        <w:t>подвижную</w:t>
      </w:r>
      <w:r>
        <w:rPr>
          <w:spacing w:val="-3"/>
        </w:rPr>
        <w:t> </w:t>
      </w:r>
      <w:r>
        <w:rPr/>
        <w:t>(раскачивающуюся)</w:t>
      </w:r>
      <w:r>
        <w:rPr>
          <w:spacing w:val="-5"/>
        </w:rPr>
        <w:t> </w:t>
      </w:r>
      <w:r>
        <w:rPr>
          <w:spacing w:val="-2"/>
        </w:rPr>
        <w:t>мишень.</w:t>
      </w:r>
    </w:p>
    <w:p>
      <w:pPr>
        <w:pStyle w:val="BodyText"/>
        <w:ind w:right="561"/>
      </w:pPr>
      <w:r>
        <w:rPr>
          <w:b/>
        </w:rPr>
        <w:t>Модуль</w:t>
      </w:r>
      <w:r>
        <w:rPr>
          <w:b/>
          <w:spacing w:val="40"/>
        </w:rPr>
        <w:t> </w:t>
      </w:r>
      <w:r>
        <w:rPr>
          <w:b/>
        </w:rPr>
        <w:t>«Зимние</w:t>
      </w:r>
      <w:r>
        <w:rPr>
          <w:b/>
          <w:spacing w:val="40"/>
        </w:rPr>
        <w:t> </w:t>
      </w:r>
      <w:r>
        <w:rPr>
          <w:b/>
        </w:rPr>
        <w:t>виды</w:t>
      </w:r>
      <w:r>
        <w:rPr>
          <w:b/>
          <w:spacing w:val="40"/>
        </w:rPr>
        <w:t> </w:t>
      </w:r>
      <w:r>
        <w:rPr>
          <w:b/>
        </w:rPr>
        <w:t>спорта».</w:t>
      </w:r>
      <w:r>
        <w:rPr>
          <w:b/>
          <w:spacing w:val="40"/>
        </w:rPr>
        <w:t> </w:t>
      </w:r>
      <w:r>
        <w:rPr/>
        <w:t>Передвижение</w:t>
      </w:r>
      <w:r>
        <w:rPr>
          <w:spacing w:val="40"/>
        </w:rPr>
        <w:t> </w:t>
      </w:r>
      <w:r>
        <w:rPr/>
        <w:t>на</w:t>
      </w:r>
      <w:r>
        <w:rPr>
          <w:spacing w:val="40"/>
        </w:rPr>
        <w:t> </w:t>
      </w:r>
      <w:r>
        <w:rPr/>
        <w:t>лыжах</w:t>
      </w:r>
      <w:r>
        <w:rPr>
          <w:spacing w:val="40"/>
        </w:rPr>
        <w:t> </w:t>
      </w:r>
      <w:r>
        <w:rPr/>
        <w:t>одновременным одношажным ходом; преодоление небольших трамплинов при спуске с пологого склона в низкой</w:t>
      </w:r>
      <w:r>
        <w:rPr>
          <w:spacing w:val="40"/>
        </w:rPr>
        <w:t> </w:t>
      </w:r>
      <w:r>
        <w:rPr/>
        <w:t>стойке;</w:t>
      </w:r>
      <w:r>
        <w:rPr>
          <w:spacing w:val="40"/>
        </w:rPr>
        <w:t> </w:t>
      </w:r>
      <w:r>
        <w:rPr/>
        <w:t>ранее</w:t>
      </w:r>
      <w:r>
        <w:rPr>
          <w:spacing w:val="40"/>
        </w:rPr>
        <w:t> </w:t>
      </w:r>
      <w:r>
        <w:rPr/>
        <w:t>разученные</w:t>
      </w:r>
      <w:r>
        <w:rPr>
          <w:spacing w:val="40"/>
        </w:rPr>
        <w:t> </w:t>
      </w:r>
      <w:r>
        <w:rPr/>
        <w:t>упражнения</w:t>
      </w:r>
      <w:r>
        <w:rPr>
          <w:spacing w:val="40"/>
        </w:rPr>
        <w:t> </w:t>
      </w:r>
      <w:r>
        <w:rPr/>
        <w:t>лыжной</w:t>
      </w:r>
      <w:r>
        <w:rPr>
          <w:spacing w:val="40"/>
        </w:rPr>
        <w:t> </w:t>
      </w:r>
      <w:r>
        <w:rPr/>
        <w:t>подготовки;</w:t>
      </w:r>
      <w:r>
        <w:rPr>
          <w:spacing w:val="40"/>
        </w:rPr>
        <w:t> </w:t>
      </w:r>
      <w:r>
        <w:rPr/>
        <w:t>передвижения</w:t>
      </w:r>
      <w:r>
        <w:rPr>
          <w:spacing w:val="40"/>
        </w:rPr>
        <w:t> </w:t>
      </w:r>
      <w:r>
        <w:rPr/>
        <w:t>по</w:t>
      </w:r>
      <w:r>
        <w:rPr>
          <w:spacing w:val="40"/>
        </w:rPr>
        <w:t> </w:t>
      </w:r>
      <w:r>
        <w:rPr/>
        <w:t>учебной дистанции, повороты, спуски, торможение.</w:t>
      </w:r>
    </w:p>
    <w:p>
      <w:pPr>
        <w:pStyle w:val="BodyText"/>
        <w:ind w:right="567"/>
      </w:pPr>
      <w:r>
        <w:rPr>
          <w:b/>
        </w:rPr>
        <w:t>Модуль «Спортивные игры». </w:t>
      </w:r>
      <w:r>
        <w:rPr/>
        <w:t>Баскетбол. Технические действия игрока без мяча: передвижение</w:t>
      </w:r>
      <w:r>
        <w:rPr>
          <w:spacing w:val="40"/>
        </w:rPr>
        <w:t> </w:t>
      </w:r>
      <w:r>
        <w:rPr/>
        <w:t>в</w:t>
      </w:r>
      <w:r>
        <w:rPr>
          <w:spacing w:val="80"/>
          <w:w w:val="150"/>
        </w:rPr>
        <w:t> </w:t>
      </w:r>
      <w:r>
        <w:rPr/>
        <w:t>стойке</w:t>
      </w:r>
      <w:r>
        <w:rPr>
          <w:spacing w:val="40"/>
        </w:rPr>
        <w:t> </w:t>
      </w:r>
      <w:r>
        <w:rPr/>
        <w:t>баскетболиста; прыжки вверх толчком одной ногой и приземлением</w:t>
      </w:r>
      <w:r>
        <w:rPr>
          <w:spacing w:val="40"/>
        </w:rPr>
        <w:t> </w:t>
      </w:r>
      <w:r>
        <w:rPr/>
        <w:t>на другую ногу; остановка двумя шагами и прыжком.</w:t>
      </w:r>
    </w:p>
    <w:p>
      <w:pPr>
        <w:pStyle w:val="BodyText"/>
        <w:spacing w:line="242" w:lineRule="auto"/>
        <w:ind w:right="564"/>
      </w:pPr>
      <w:r>
        <w:rPr/>
        <w:t>Упражнения с мячом: ранее разученные упражнения в ведении мяча в разных направлениях</w:t>
      </w:r>
      <w:r>
        <w:rPr>
          <w:spacing w:val="40"/>
        </w:rPr>
        <w:t> </w:t>
      </w:r>
      <w:r>
        <w:rPr/>
        <w:t>и</w:t>
      </w:r>
      <w:r>
        <w:rPr>
          <w:spacing w:val="40"/>
        </w:rPr>
        <w:t> </w:t>
      </w:r>
      <w:r>
        <w:rPr/>
        <w:t>по</w:t>
      </w:r>
      <w:r>
        <w:rPr>
          <w:spacing w:val="40"/>
        </w:rPr>
        <w:t> </w:t>
      </w:r>
      <w:r>
        <w:rPr/>
        <w:t>разной траектории,</w:t>
      </w:r>
      <w:r>
        <w:rPr>
          <w:spacing w:val="40"/>
        </w:rPr>
        <w:t> </w:t>
      </w:r>
      <w:r>
        <w:rPr/>
        <w:t>на передачу</w:t>
      </w:r>
      <w:r>
        <w:rPr>
          <w:spacing w:val="-5"/>
        </w:rPr>
        <w:t> </w:t>
      </w:r>
      <w:r>
        <w:rPr/>
        <w:t>и броски мяча в корзину.</w:t>
      </w:r>
    </w:p>
    <w:p>
      <w:pPr>
        <w:pStyle w:val="BodyText"/>
        <w:spacing w:line="237" w:lineRule="auto"/>
        <w:ind w:right="574"/>
      </w:pPr>
      <w:r>
        <w:rPr/>
        <w:t>Правила игры и игровая деятельность по правилам с использованием разученных технических приёмов.</w:t>
      </w:r>
    </w:p>
    <w:p>
      <w:pPr>
        <w:pStyle w:val="BodyText"/>
        <w:ind w:right="567"/>
      </w:pPr>
      <w:r>
        <w:rPr/>
        <w:t>Волейбол. Приём и передача мяча двумя руками снизу в разные зоны площадки команды соперника.</w:t>
      </w:r>
      <w:r>
        <w:rPr>
          <w:spacing w:val="40"/>
        </w:rPr>
        <w:t> </w:t>
      </w:r>
      <w:r>
        <w:rPr/>
        <w:t>Правила</w:t>
      </w:r>
      <w:r>
        <w:rPr>
          <w:spacing w:val="40"/>
        </w:rPr>
        <w:t> </w:t>
      </w:r>
      <w:r>
        <w:rPr/>
        <w:t>игры</w:t>
      </w:r>
      <w:r>
        <w:rPr>
          <w:spacing w:val="40"/>
        </w:rPr>
        <w:t> </w:t>
      </w:r>
      <w:r>
        <w:rPr/>
        <w:t>и</w:t>
      </w:r>
      <w:r>
        <w:rPr>
          <w:spacing w:val="40"/>
        </w:rPr>
        <w:t> </w:t>
      </w:r>
      <w:r>
        <w:rPr/>
        <w:t>игровая</w:t>
      </w:r>
      <w:r>
        <w:rPr>
          <w:spacing w:val="40"/>
        </w:rPr>
        <w:t> </w:t>
      </w:r>
      <w:r>
        <w:rPr/>
        <w:t>деятельность</w:t>
      </w:r>
      <w:r>
        <w:rPr>
          <w:spacing w:val="40"/>
        </w:rPr>
        <w:t> </w:t>
      </w:r>
      <w:r>
        <w:rPr/>
        <w:t>по</w:t>
      </w:r>
      <w:r>
        <w:rPr>
          <w:spacing w:val="40"/>
        </w:rPr>
        <w:t> </w:t>
      </w:r>
      <w:r>
        <w:rPr/>
        <w:t>правилам</w:t>
      </w:r>
      <w:r>
        <w:rPr>
          <w:spacing w:val="40"/>
        </w:rPr>
        <w:t> </w:t>
      </w:r>
      <w:r>
        <w:rPr/>
        <w:t>с</w:t>
      </w:r>
      <w:r>
        <w:rPr>
          <w:spacing w:val="40"/>
        </w:rPr>
        <w:t> </w:t>
      </w:r>
      <w:r>
        <w:rPr/>
        <w:t>использованием</w:t>
      </w:r>
      <w:r>
        <w:rPr>
          <w:spacing w:val="80"/>
        </w:rPr>
        <w:t> </w:t>
      </w:r>
      <w:r>
        <w:rPr/>
        <w:t>разученных</w:t>
      </w:r>
      <w:r>
        <w:rPr>
          <w:spacing w:val="40"/>
        </w:rPr>
        <w:t> </w:t>
      </w:r>
      <w:r>
        <w:rPr/>
        <w:t>технических</w:t>
      </w:r>
      <w:r>
        <w:rPr>
          <w:spacing w:val="80"/>
        </w:rPr>
        <w:t> </w:t>
      </w:r>
      <w:r>
        <w:rPr/>
        <w:t>приёмов</w:t>
      </w:r>
      <w:r>
        <w:rPr>
          <w:spacing w:val="80"/>
        </w:rPr>
        <w:t> </w:t>
      </w:r>
      <w:r>
        <w:rPr/>
        <w:t>в</w:t>
      </w:r>
      <w:r>
        <w:rPr>
          <w:spacing w:val="80"/>
        </w:rPr>
        <w:t> </w:t>
      </w:r>
      <w:r>
        <w:rPr/>
        <w:t>подаче</w:t>
      </w:r>
      <w:r>
        <w:rPr>
          <w:spacing w:val="80"/>
        </w:rPr>
        <w:t> </w:t>
      </w:r>
      <w:r>
        <w:rPr/>
        <w:t>мяча,</w:t>
      </w:r>
      <w:r>
        <w:rPr>
          <w:spacing w:val="80"/>
        </w:rPr>
        <w:t> </w:t>
      </w:r>
      <w:r>
        <w:rPr/>
        <w:t>его</w:t>
      </w:r>
      <w:r>
        <w:rPr>
          <w:spacing w:val="80"/>
        </w:rPr>
        <w:t> </w:t>
      </w:r>
      <w:r>
        <w:rPr/>
        <w:t>приёме</w:t>
      </w:r>
      <w:r>
        <w:rPr>
          <w:spacing w:val="80"/>
        </w:rPr>
        <w:t> </w:t>
      </w:r>
      <w:r>
        <w:rPr/>
        <w:t>и</w:t>
      </w:r>
      <w:r>
        <w:rPr>
          <w:spacing w:val="80"/>
        </w:rPr>
        <w:t> </w:t>
      </w:r>
      <w:r>
        <w:rPr/>
        <w:t>передаче</w:t>
      </w:r>
      <w:r>
        <w:rPr>
          <w:spacing w:val="40"/>
        </w:rPr>
        <w:t> </w:t>
      </w:r>
      <w:r>
        <w:rPr/>
        <w:t>двумя</w:t>
      </w:r>
      <w:r>
        <w:rPr>
          <w:spacing w:val="40"/>
        </w:rPr>
        <w:t> </w:t>
      </w:r>
      <w:r>
        <w:rPr/>
        <w:t>руками снизу и сверху.</w:t>
      </w:r>
    </w:p>
    <w:p>
      <w:pPr>
        <w:pStyle w:val="BodyText"/>
        <w:ind w:right="564"/>
      </w:pPr>
      <w:r>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w:t>
      </w:r>
      <w:r>
        <w:rPr>
          <w:spacing w:val="40"/>
        </w:rPr>
        <w:t> </w:t>
      </w:r>
      <w:r>
        <w:rPr/>
        <w:t>и</w:t>
      </w:r>
      <w:r>
        <w:rPr>
          <w:spacing w:val="40"/>
        </w:rPr>
        <w:t> </w:t>
      </w:r>
      <w:r>
        <w:rPr/>
        <w:t>передаче</w:t>
      </w:r>
      <w:r>
        <w:rPr>
          <w:spacing w:val="40"/>
        </w:rPr>
        <w:t> </w:t>
      </w:r>
      <w:r>
        <w:rPr/>
        <w:t>мяча,</w:t>
      </w:r>
      <w:r>
        <w:rPr>
          <w:spacing w:val="40"/>
        </w:rPr>
        <w:t> </w:t>
      </w:r>
      <w:r>
        <w:rPr/>
        <w:t>его ведении и обводке.</w:t>
      </w:r>
    </w:p>
    <w:p>
      <w:pPr>
        <w:pStyle w:val="BodyText"/>
        <w:spacing w:line="242" w:lineRule="auto"/>
        <w:ind w:right="560"/>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spacing w:after="0" w:line="242" w:lineRule="auto"/>
        <w:sectPr>
          <w:pgSz w:w="11920" w:h="16850"/>
          <w:pgMar w:header="713" w:footer="0" w:top="940" w:bottom="280" w:left="760" w:right="0"/>
        </w:sectPr>
      </w:pPr>
    </w:p>
    <w:p>
      <w:pPr>
        <w:pStyle w:val="BodyText"/>
        <w:spacing w:before="249"/>
        <w:ind w:right="556"/>
      </w:pPr>
      <w:r>
        <w:rPr>
          <w:b/>
        </w:rPr>
        <w:t>Модуль</w:t>
      </w:r>
      <w:r>
        <w:rPr>
          <w:b/>
          <w:spacing w:val="69"/>
        </w:rPr>
        <w:t> </w:t>
      </w:r>
      <w:r>
        <w:rPr>
          <w:b/>
        </w:rPr>
        <w:t>«Спорт».</w:t>
      </w:r>
      <w:r>
        <w:rPr>
          <w:b/>
          <w:spacing w:val="70"/>
        </w:rPr>
        <w:t> </w:t>
      </w:r>
      <w:r>
        <w:rPr/>
        <w:t>Физическая</w:t>
      </w:r>
      <w:r>
        <w:rPr>
          <w:spacing w:val="69"/>
        </w:rPr>
        <w:t> </w:t>
      </w:r>
      <w:r>
        <w:rPr/>
        <w:t>подготовка</w:t>
      </w:r>
      <w:r>
        <w:rPr>
          <w:spacing w:val="69"/>
        </w:rPr>
        <w:t> </w:t>
      </w:r>
      <w:r>
        <w:rPr/>
        <w:t>к</w:t>
      </w:r>
      <w:r>
        <w:rPr>
          <w:spacing w:val="70"/>
        </w:rPr>
        <w:t> </w:t>
      </w:r>
      <w:r>
        <w:rPr/>
        <w:t>выполнению нормативов</w:t>
      </w:r>
      <w:r>
        <w:rPr>
          <w:spacing w:val="70"/>
        </w:rPr>
        <w:t> </w:t>
      </w:r>
      <w:r>
        <w:rPr/>
        <w:t>комплекса</w:t>
      </w:r>
      <w:r>
        <w:rPr>
          <w:spacing w:val="69"/>
        </w:rPr>
        <w:t> </w:t>
      </w:r>
      <w:r>
        <w:rPr/>
        <w:t>ГТО с</w:t>
      </w:r>
      <w:r>
        <w:rPr>
          <w:spacing w:val="80"/>
        </w:rPr>
        <w:t> </w:t>
      </w:r>
      <w:r>
        <w:rPr/>
        <w:t>использованием</w:t>
      </w:r>
      <w:r>
        <w:rPr>
          <w:spacing w:val="80"/>
        </w:rPr>
        <w:t> </w:t>
      </w:r>
      <w:r>
        <w:rPr/>
        <w:t>средств</w:t>
      </w:r>
      <w:r>
        <w:rPr>
          <w:spacing w:val="80"/>
        </w:rPr>
        <w:t> </w:t>
      </w:r>
      <w:r>
        <w:rPr/>
        <w:t>базовой</w:t>
      </w:r>
      <w:r>
        <w:rPr>
          <w:spacing w:val="80"/>
        </w:rPr>
        <w:t> </w:t>
      </w:r>
      <w:r>
        <w:rPr/>
        <w:t>физической</w:t>
      </w:r>
      <w:r>
        <w:rPr>
          <w:spacing w:val="80"/>
        </w:rPr>
        <w:t> </w:t>
      </w:r>
      <w:r>
        <w:rPr/>
        <w:t>подготовки,</w:t>
      </w:r>
      <w:r>
        <w:rPr>
          <w:spacing w:val="80"/>
        </w:rPr>
        <w:t> </w:t>
      </w:r>
      <w:r>
        <w:rPr/>
        <w:t>видов</w:t>
      </w:r>
      <w:r>
        <w:rPr>
          <w:spacing w:val="80"/>
        </w:rPr>
        <w:t> </w:t>
      </w:r>
      <w:r>
        <w:rPr/>
        <w:t>спорта</w:t>
      </w:r>
      <w:r>
        <w:rPr>
          <w:spacing w:val="80"/>
        </w:rPr>
        <w:t> </w:t>
      </w:r>
      <w:r>
        <w:rPr/>
        <w:t>и оздоровительных систем физической культуры, национальных видов спорта, культурно- этнических игр.</w:t>
      </w:r>
    </w:p>
    <w:p>
      <w:pPr>
        <w:pStyle w:val="Heading1"/>
        <w:spacing w:line="274" w:lineRule="exact" w:before="5"/>
        <w:ind w:left="1225"/>
        <w:jc w:val="center"/>
      </w:pPr>
      <w:r>
        <w:rPr/>
        <w:t>7 </w:t>
      </w:r>
      <w:r>
        <w:rPr>
          <w:spacing w:val="-2"/>
        </w:rPr>
        <w:t>КЛАСС</w:t>
      </w:r>
    </w:p>
    <w:p>
      <w:pPr>
        <w:pStyle w:val="BodyText"/>
        <w:ind w:right="559"/>
      </w:pPr>
      <w:r>
        <w:rPr/>
        <w:t>Знания</w:t>
      </w:r>
      <w:r>
        <w:rPr>
          <w:spacing w:val="40"/>
        </w:rPr>
        <w:t> </w:t>
      </w:r>
      <w:r>
        <w:rPr/>
        <w:t>о</w:t>
      </w:r>
      <w:r>
        <w:rPr>
          <w:spacing w:val="40"/>
        </w:rPr>
        <w:t> </w:t>
      </w:r>
      <w:r>
        <w:rPr/>
        <w:t>физической</w:t>
      </w:r>
      <w:r>
        <w:rPr>
          <w:spacing w:val="40"/>
        </w:rPr>
        <w:t> </w:t>
      </w:r>
      <w:r>
        <w:rPr/>
        <w:t>культуре.</w:t>
      </w:r>
      <w:r>
        <w:rPr>
          <w:spacing w:val="40"/>
        </w:rPr>
        <w:t> </w:t>
      </w:r>
      <w:r>
        <w:rPr/>
        <w:t>Зарождение</w:t>
      </w:r>
      <w:r>
        <w:rPr>
          <w:spacing w:val="40"/>
        </w:rPr>
        <w:t> </w:t>
      </w:r>
      <w:r>
        <w:rPr/>
        <w:t>олимпийского</w:t>
      </w:r>
      <w:r>
        <w:rPr>
          <w:spacing w:val="40"/>
        </w:rPr>
        <w:t> </w:t>
      </w:r>
      <w:r>
        <w:rPr/>
        <w:t>движения</w:t>
      </w:r>
      <w:r>
        <w:rPr>
          <w:spacing w:val="40"/>
        </w:rPr>
        <w:t> </w:t>
      </w:r>
      <w:r>
        <w:rPr/>
        <w:t>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w:t>
      </w:r>
      <w:r>
        <w:rPr>
          <w:spacing w:val="40"/>
        </w:rPr>
        <w:t> </w:t>
      </w:r>
      <w:r>
        <w:rPr/>
        <w:t>основных</w:t>
      </w:r>
      <w:r>
        <w:rPr>
          <w:spacing w:val="80"/>
        </w:rPr>
        <w:t> </w:t>
      </w:r>
      <w:r>
        <w:rPr/>
        <w:t>этапов</w:t>
      </w:r>
      <w:r>
        <w:rPr>
          <w:spacing w:val="80"/>
        </w:rPr>
        <w:t> </w:t>
      </w:r>
      <w:r>
        <w:rPr/>
        <w:t>развития.</w:t>
      </w:r>
      <w:r>
        <w:rPr>
          <w:spacing w:val="80"/>
        </w:rPr>
        <w:t> </w:t>
      </w:r>
      <w:r>
        <w:rPr/>
        <w:t>Выдающиеся</w:t>
      </w:r>
      <w:r>
        <w:rPr>
          <w:spacing w:val="80"/>
        </w:rPr>
        <w:t> </w:t>
      </w:r>
      <w:r>
        <w:rPr/>
        <w:t>советские</w:t>
      </w:r>
      <w:r>
        <w:rPr>
          <w:spacing w:val="80"/>
        </w:rPr>
        <w:t> </w:t>
      </w:r>
      <w:r>
        <w:rPr/>
        <w:t>и</w:t>
      </w:r>
      <w:r>
        <w:rPr>
          <w:spacing w:val="80"/>
        </w:rPr>
        <w:t> </w:t>
      </w:r>
      <w:r>
        <w:rPr/>
        <w:t>российские </w:t>
      </w:r>
      <w:r>
        <w:rPr>
          <w:spacing w:val="-2"/>
        </w:rPr>
        <w:t>олимпийцы.</w:t>
      </w:r>
    </w:p>
    <w:p>
      <w:pPr>
        <w:pStyle w:val="BodyText"/>
        <w:ind w:right="561"/>
      </w:pPr>
      <w:r>
        <w:rPr/>
        <w:t>Влияние занятий физической культурой и спортом</w:t>
      </w:r>
      <w:r>
        <w:rPr>
          <w:spacing w:val="40"/>
        </w:rPr>
        <w:t> </w:t>
      </w:r>
      <w:r>
        <w:rPr/>
        <w:t>на</w:t>
      </w:r>
      <w:r>
        <w:rPr>
          <w:spacing w:val="40"/>
        </w:rPr>
        <w:t> </w:t>
      </w:r>
      <w:r>
        <w:rPr/>
        <w:t>воспитание</w:t>
      </w:r>
      <w:r>
        <w:rPr>
          <w:spacing w:val="40"/>
        </w:rPr>
        <w:t> </w:t>
      </w:r>
      <w:r>
        <w:rPr/>
        <w:t>положительных</w:t>
      </w:r>
      <w:r>
        <w:rPr>
          <w:spacing w:val="40"/>
        </w:rPr>
        <w:t> </w:t>
      </w:r>
      <w:r>
        <w:rPr/>
        <w:t>качеств личности современного</w:t>
      </w:r>
      <w:r>
        <w:rPr>
          <w:spacing w:val="40"/>
        </w:rPr>
        <w:t> </w:t>
      </w:r>
      <w:r>
        <w:rPr/>
        <w:t>человека.</w:t>
      </w:r>
    </w:p>
    <w:p>
      <w:pPr>
        <w:pStyle w:val="BodyText"/>
        <w:ind w:right="559"/>
      </w:pPr>
      <w:r>
        <w:rPr/>
        <w:t>Способы</w:t>
      </w:r>
      <w:r>
        <w:rPr>
          <w:spacing w:val="40"/>
        </w:rPr>
        <w:t> </w:t>
      </w:r>
      <w:r>
        <w:rPr/>
        <w:t>самостоятельной</w:t>
      </w:r>
      <w:r>
        <w:rPr>
          <w:spacing w:val="40"/>
        </w:rPr>
        <w:t> </w:t>
      </w:r>
      <w:r>
        <w:rPr/>
        <w:t>деятельности.</w:t>
      </w:r>
      <w:r>
        <w:rPr>
          <w:spacing w:val="40"/>
        </w:rPr>
        <w:t> </w:t>
      </w:r>
      <w:r>
        <w:rPr/>
        <w:t>Правила</w:t>
      </w:r>
      <w:r>
        <w:rPr>
          <w:spacing w:val="40"/>
        </w:rPr>
        <w:t> </w:t>
      </w:r>
      <w:r>
        <w:rPr/>
        <w:t>техники</w:t>
      </w:r>
      <w:r>
        <w:rPr>
          <w:spacing w:val="40"/>
        </w:rPr>
        <w:t> </w:t>
      </w:r>
      <w:r>
        <w:rPr/>
        <w:t>безопасности</w:t>
      </w:r>
      <w:r>
        <w:rPr>
          <w:spacing w:val="40"/>
        </w:rPr>
        <w:t> </w:t>
      </w:r>
      <w:r>
        <w:rPr/>
        <w:t>и</w:t>
      </w:r>
      <w:r>
        <w:rPr>
          <w:spacing w:val="40"/>
        </w:rPr>
        <w:t> </w:t>
      </w:r>
      <w:r>
        <w:rPr/>
        <w:t>гигиены</w:t>
      </w:r>
      <w:r>
        <w:rPr>
          <w:spacing w:val="80"/>
        </w:rPr>
        <w:t> </w:t>
      </w:r>
      <w:r>
        <w:rPr/>
        <w:t>мест занятий в процессе выполнения физических упражнений на</w:t>
      </w:r>
      <w:r>
        <w:rPr>
          <w:spacing w:val="40"/>
        </w:rPr>
        <w:t> </w:t>
      </w:r>
      <w:r>
        <w:rPr/>
        <w:t>открытых</w:t>
      </w:r>
      <w:r>
        <w:rPr>
          <w:spacing w:val="40"/>
        </w:rPr>
        <w:t> </w:t>
      </w:r>
      <w:r>
        <w:rPr/>
        <w:t>площадках. Ведение дневника по физической культуре.</w:t>
      </w:r>
    </w:p>
    <w:p>
      <w:pPr>
        <w:pStyle w:val="BodyText"/>
        <w:spacing w:before="3"/>
        <w:ind w:right="557"/>
      </w:pPr>
      <w:r>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w:t>
      </w:r>
      <w:r>
        <w:rPr>
          <w:spacing w:val="40"/>
        </w:rPr>
        <w:t> </w:t>
      </w:r>
      <w:r>
        <w:rPr/>
        <w:t>понятие</w:t>
      </w:r>
      <w:r>
        <w:rPr>
          <w:spacing w:val="40"/>
        </w:rPr>
        <w:t> </w:t>
      </w:r>
      <w:r>
        <w:rPr/>
        <w:t>двигательного умения и двигательного навыка. Способы оценивания техники двигательных действий и организация процедуры оценивания.</w:t>
      </w:r>
    </w:p>
    <w:p>
      <w:pPr>
        <w:pStyle w:val="BodyText"/>
        <w:ind w:right="567"/>
      </w:pPr>
      <w:r>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pStyle w:val="BodyText"/>
        <w:ind w:right="570"/>
      </w:pPr>
      <w:r>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w:t>
      </w:r>
      <w:r>
        <w:rPr>
          <w:spacing w:val="-2"/>
        </w:rPr>
        <w:t>подготовке.</w:t>
      </w:r>
    </w:p>
    <w:p>
      <w:pPr>
        <w:pStyle w:val="BodyText"/>
        <w:spacing w:before="1"/>
        <w:ind w:right="568"/>
      </w:pPr>
      <w:r>
        <w:rPr/>
        <w:t>Способы оценивания оздоровительного эффекта занятий физической культурой с помощью «индекса Кетле», «ортостатической пробы», «функциональной</w:t>
      </w:r>
      <w:r>
        <w:rPr>
          <w:spacing w:val="40"/>
        </w:rPr>
        <w:t> </w:t>
      </w:r>
      <w:r>
        <w:rPr/>
        <w:t>пробы</w:t>
      </w:r>
      <w:r>
        <w:rPr>
          <w:spacing w:val="40"/>
        </w:rPr>
        <w:t> </w:t>
      </w:r>
      <w:r>
        <w:rPr/>
        <w:t>со</w:t>
      </w:r>
      <w:r>
        <w:rPr>
          <w:spacing w:val="40"/>
        </w:rPr>
        <w:t> </w:t>
      </w:r>
      <w:r>
        <w:rPr/>
        <w:t>стандартной нагрузкой».</w:t>
      </w:r>
    </w:p>
    <w:p>
      <w:pPr>
        <w:pStyle w:val="BodyText"/>
        <w:ind w:right="555"/>
      </w:pPr>
      <w:r>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pPr>
        <w:pStyle w:val="BodyText"/>
        <w:spacing w:line="275" w:lineRule="exact" w:before="2"/>
        <w:ind w:left="1225" w:firstLine="0"/>
      </w:pPr>
      <w:r>
        <w:rPr/>
        <w:t>Спортивно-оздоровительная</w:t>
      </w:r>
      <w:r>
        <w:rPr>
          <w:spacing w:val="35"/>
        </w:rPr>
        <w:t> </w:t>
      </w:r>
      <w:r>
        <w:rPr>
          <w:spacing w:val="-2"/>
        </w:rPr>
        <w:t>деятельность.</w:t>
      </w:r>
    </w:p>
    <w:p>
      <w:pPr>
        <w:pStyle w:val="BodyText"/>
        <w:ind w:right="565"/>
      </w:pPr>
      <w:r>
        <w:rPr>
          <w:b/>
        </w:rPr>
        <w:t>Модуль «Гимнастика». </w:t>
      </w:r>
      <w:r>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pPr>
        <w:pStyle w:val="BodyText"/>
        <w:ind w:right="564"/>
      </w:pPr>
      <w:r>
        <w:rPr/>
        <w:t>Комплекс упражнений степ-аэробики, включающий упражнения в ходьбе, прыжках, спрыгивании и запрыгивании с поворотами разведением</w:t>
      </w:r>
      <w:r>
        <w:rPr>
          <w:spacing w:val="66"/>
        </w:rPr>
        <w:t> </w:t>
      </w:r>
      <w:r>
        <w:rPr/>
        <w:t>рук</w:t>
      </w:r>
      <w:r>
        <w:rPr>
          <w:spacing w:val="67"/>
        </w:rPr>
        <w:t> </w:t>
      </w:r>
      <w:r>
        <w:rPr/>
        <w:t>и</w:t>
      </w:r>
      <w:r>
        <w:rPr>
          <w:spacing w:val="68"/>
        </w:rPr>
        <w:t> </w:t>
      </w:r>
      <w:r>
        <w:rPr/>
        <w:t>ног,</w:t>
      </w:r>
      <w:r>
        <w:rPr>
          <w:spacing w:val="66"/>
        </w:rPr>
        <w:t> </w:t>
      </w:r>
      <w:r>
        <w:rPr/>
        <w:t>выполняемых</w:t>
      </w:r>
      <w:r>
        <w:rPr>
          <w:spacing w:val="69"/>
        </w:rPr>
        <w:t> </w:t>
      </w:r>
      <w:r>
        <w:rPr/>
        <w:t>в</w:t>
      </w:r>
      <w:r>
        <w:rPr>
          <w:spacing w:val="66"/>
        </w:rPr>
        <w:t> </w:t>
      </w:r>
      <w:r>
        <w:rPr/>
        <w:t>среднем и высоком темпе (девочки).</w:t>
      </w:r>
    </w:p>
    <w:p>
      <w:pPr>
        <w:pStyle w:val="BodyText"/>
        <w:ind w:right="557"/>
      </w:pPr>
      <w:r>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w:t>
      </w:r>
      <w:r>
        <w:rPr>
          <w:spacing w:val="80"/>
        </w:rPr>
        <w:t> </w:t>
      </w:r>
      <w:r>
        <w:rPr/>
        <w:t>перекладине</w:t>
      </w:r>
      <w:r>
        <w:rPr>
          <w:spacing w:val="80"/>
        </w:rPr>
        <w:t> </w:t>
      </w:r>
      <w:r>
        <w:rPr/>
        <w:t>из</w:t>
      </w:r>
      <w:r>
        <w:rPr>
          <w:spacing w:val="80"/>
        </w:rPr>
        <w:t> </w:t>
      </w:r>
      <w:r>
        <w:rPr/>
        <w:t>ранее</w:t>
      </w:r>
      <w:r>
        <w:rPr>
          <w:spacing w:val="80"/>
        </w:rPr>
        <w:t> </w:t>
      </w:r>
      <w:r>
        <w:rPr/>
        <w:t>разученных</w:t>
      </w:r>
      <w:r>
        <w:rPr>
          <w:spacing w:val="80"/>
        </w:rPr>
        <w:t> </w:t>
      </w:r>
      <w:r>
        <w:rPr/>
        <w:t>упражнений</w:t>
      </w:r>
      <w:r>
        <w:rPr>
          <w:spacing w:val="80"/>
        </w:rPr>
        <w:t> </w:t>
      </w:r>
      <w:r>
        <w:rPr/>
        <w:t>в</w:t>
      </w:r>
      <w:r>
        <w:rPr>
          <w:spacing w:val="80"/>
        </w:rPr>
        <w:t> </w:t>
      </w:r>
      <w:r>
        <w:rPr/>
        <w:t>висах,</w:t>
      </w:r>
      <w:r>
        <w:rPr>
          <w:spacing w:val="80"/>
        </w:rPr>
        <w:t> </w:t>
      </w:r>
      <w:r>
        <w:rPr/>
        <w:t>упорах, переворотах</w:t>
      </w:r>
      <w:r>
        <w:rPr>
          <w:spacing w:val="40"/>
        </w:rPr>
        <w:t> </w:t>
      </w:r>
      <w:r>
        <w:rPr/>
        <w:t>(мальчики).</w:t>
      </w:r>
      <w:r>
        <w:rPr>
          <w:spacing w:val="40"/>
        </w:rPr>
        <w:t> </w:t>
      </w:r>
      <w:r>
        <w:rPr/>
        <w:t>Лазанье</w:t>
      </w:r>
      <w:r>
        <w:rPr>
          <w:spacing w:val="40"/>
        </w:rPr>
        <w:t> </w:t>
      </w:r>
      <w:r>
        <w:rPr/>
        <w:t>по</w:t>
      </w:r>
      <w:r>
        <w:rPr>
          <w:spacing w:val="40"/>
        </w:rPr>
        <w:t> </w:t>
      </w:r>
      <w:r>
        <w:rPr/>
        <w:t>канату</w:t>
      </w:r>
      <w:r>
        <w:rPr>
          <w:spacing w:val="-2"/>
        </w:rPr>
        <w:t> </w:t>
      </w:r>
      <w:r>
        <w:rPr/>
        <w:t>в два приёма (мальчики).</w:t>
      </w:r>
    </w:p>
    <w:p>
      <w:pPr>
        <w:spacing w:line="272" w:lineRule="exact" w:before="2"/>
        <w:ind w:left="1225" w:right="0" w:firstLine="0"/>
        <w:jc w:val="both"/>
        <w:rPr>
          <w:sz w:val="24"/>
        </w:rPr>
      </w:pPr>
      <w:r>
        <w:rPr>
          <w:b/>
          <w:sz w:val="24"/>
        </w:rPr>
        <w:t>Модуль</w:t>
      </w:r>
      <w:r>
        <w:rPr>
          <w:b/>
          <w:spacing w:val="59"/>
          <w:sz w:val="24"/>
        </w:rPr>
        <w:t>  </w:t>
      </w:r>
      <w:r>
        <w:rPr>
          <w:b/>
          <w:sz w:val="24"/>
        </w:rPr>
        <w:t>«Лёгкая</w:t>
      </w:r>
      <w:r>
        <w:rPr>
          <w:b/>
          <w:spacing w:val="60"/>
          <w:w w:val="150"/>
          <w:sz w:val="24"/>
        </w:rPr>
        <w:t>  </w:t>
      </w:r>
      <w:r>
        <w:rPr>
          <w:b/>
          <w:sz w:val="24"/>
        </w:rPr>
        <w:t>атлетика».</w:t>
      </w:r>
      <w:r>
        <w:rPr>
          <w:b/>
          <w:spacing w:val="63"/>
          <w:w w:val="150"/>
          <w:sz w:val="24"/>
        </w:rPr>
        <w:t>  </w:t>
      </w:r>
      <w:r>
        <w:rPr>
          <w:sz w:val="24"/>
        </w:rPr>
        <w:t>Бег</w:t>
      </w:r>
      <w:r>
        <w:rPr>
          <w:spacing w:val="58"/>
          <w:w w:val="150"/>
          <w:sz w:val="24"/>
        </w:rPr>
        <w:t>  </w:t>
      </w:r>
      <w:r>
        <w:rPr>
          <w:sz w:val="24"/>
        </w:rPr>
        <w:t>с</w:t>
      </w:r>
      <w:r>
        <w:rPr>
          <w:spacing w:val="59"/>
          <w:w w:val="150"/>
          <w:sz w:val="24"/>
        </w:rPr>
        <w:t>  </w:t>
      </w:r>
      <w:r>
        <w:rPr>
          <w:sz w:val="24"/>
        </w:rPr>
        <w:t>преодолением</w:t>
      </w:r>
      <w:r>
        <w:rPr>
          <w:spacing w:val="60"/>
          <w:w w:val="150"/>
          <w:sz w:val="24"/>
        </w:rPr>
        <w:t>  </w:t>
      </w:r>
      <w:r>
        <w:rPr>
          <w:sz w:val="24"/>
        </w:rPr>
        <w:t>препятствий</w:t>
      </w:r>
      <w:r>
        <w:rPr>
          <w:spacing w:val="62"/>
          <w:w w:val="150"/>
          <w:sz w:val="24"/>
        </w:rPr>
        <w:t>  </w:t>
      </w:r>
      <w:r>
        <w:rPr>
          <w:spacing w:val="-2"/>
          <w:sz w:val="24"/>
        </w:rPr>
        <w:t>способами</w:t>
      </w:r>
    </w:p>
    <w:p>
      <w:pPr>
        <w:pStyle w:val="BodyText"/>
        <w:ind w:right="565" w:firstLine="0"/>
      </w:pPr>
      <w:r>
        <w:rPr/>
        <w:t>«наступание» и «прыжковый бег»; эстафетный бег. Ранее освоенные беговые упражнения с увеличением</w:t>
      </w:r>
      <w:r>
        <w:rPr>
          <w:spacing w:val="19"/>
        </w:rPr>
        <w:t> </w:t>
      </w:r>
      <w:r>
        <w:rPr/>
        <w:t>скорости</w:t>
      </w:r>
      <w:r>
        <w:rPr>
          <w:spacing w:val="35"/>
        </w:rPr>
        <w:t> </w:t>
      </w:r>
      <w:r>
        <w:rPr/>
        <w:t>передвижения</w:t>
      </w:r>
      <w:r>
        <w:rPr>
          <w:spacing w:val="80"/>
        </w:rPr>
        <w:t> </w:t>
      </w:r>
      <w:r>
        <w:rPr/>
        <w:t>и</w:t>
      </w:r>
      <w:r>
        <w:rPr>
          <w:spacing w:val="80"/>
        </w:rPr>
        <w:t> </w:t>
      </w:r>
      <w:r>
        <w:rPr/>
        <w:t>продолжительности</w:t>
      </w:r>
      <w:r>
        <w:rPr>
          <w:spacing w:val="80"/>
        </w:rPr>
        <w:t> </w:t>
      </w:r>
      <w:r>
        <w:rPr/>
        <w:t>выполнения;</w:t>
      </w:r>
      <w:r>
        <w:rPr>
          <w:spacing w:val="17"/>
        </w:rPr>
        <w:t> </w:t>
      </w:r>
      <w:r>
        <w:rPr/>
        <w:t>прыжки</w:t>
      </w:r>
      <w:r>
        <w:rPr>
          <w:spacing w:val="80"/>
        </w:rPr>
        <w:t> </w:t>
      </w:r>
      <w:r>
        <w:rPr/>
        <w:t>с</w:t>
      </w:r>
      <w:r>
        <w:rPr>
          <w:spacing w:val="80"/>
        </w:rPr>
        <w:t> </w:t>
      </w:r>
      <w:r>
        <w:rPr/>
        <w:t>разбега в</w:t>
      </w:r>
      <w:r>
        <w:rPr>
          <w:spacing w:val="40"/>
        </w:rPr>
        <w:t> </w:t>
      </w:r>
      <w:r>
        <w:rPr/>
        <w:t>длину</w:t>
      </w:r>
      <w:r>
        <w:rPr>
          <w:spacing w:val="40"/>
        </w:rPr>
        <w:t> </w:t>
      </w:r>
      <w:r>
        <w:rPr/>
        <w:t>способом «согнув</w:t>
      </w:r>
      <w:r>
        <w:rPr>
          <w:spacing w:val="40"/>
        </w:rPr>
        <w:t> </w:t>
      </w:r>
      <w:r>
        <w:rPr/>
        <w:t>ноги»</w:t>
      </w:r>
      <w:r>
        <w:rPr>
          <w:spacing w:val="40"/>
        </w:rPr>
        <w:t> </w:t>
      </w:r>
      <w:r>
        <w:rPr/>
        <w:t>и</w:t>
      </w:r>
      <w:r>
        <w:rPr>
          <w:spacing w:val="40"/>
        </w:rPr>
        <w:t> </w:t>
      </w:r>
      <w:r>
        <w:rPr/>
        <w:t>в</w:t>
      </w:r>
      <w:r>
        <w:rPr>
          <w:spacing w:val="40"/>
        </w:rPr>
        <w:t> </w:t>
      </w:r>
      <w:r>
        <w:rPr/>
        <w:t>высоту способом «перешагивание».</w:t>
      </w:r>
    </w:p>
    <w:p>
      <w:pPr>
        <w:pStyle w:val="BodyText"/>
        <w:ind w:right="567"/>
      </w:pPr>
      <w:r>
        <w:rPr/>
        <w:t>Метание малого (теннисного) мяча по движущейся (катящейся) с разной скоростью мишени.1006 Примерная рабочая программа</w:t>
      </w:r>
    </w:p>
    <w:p>
      <w:pPr>
        <w:pStyle w:val="BodyText"/>
        <w:spacing w:line="242" w:lineRule="auto"/>
        <w:ind w:right="558"/>
      </w:pPr>
      <w:r>
        <w:rPr>
          <w:b/>
        </w:rPr>
        <w:t>Модуль</w:t>
      </w:r>
      <w:r>
        <w:rPr>
          <w:b/>
          <w:spacing w:val="80"/>
        </w:rPr>
        <w:t> </w:t>
      </w:r>
      <w:r>
        <w:rPr>
          <w:b/>
        </w:rPr>
        <w:t>«Зимние</w:t>
      </w:r>
      <w:r>
        <w:rPr>
          <w:b/>
          <w:spacing w:val="80"/>
        </w:rPr>
        <w:t> </w:t>
      </w:r>
      <w:r>
        <w:rPr>
          <w:b/>
        </w:rPr>
        <w:t>виды</w:t>
      </w:r>
      <w:r>
        <w:rPr>
          <w:b/>
          <w:spacing w:val="80"/>
        </w:rPr>
        <w:t> </w:t>
      </w:r>
      <w:r>
        <w:rPr>
          <w:b/>
        </w:rPr>
        <w:t>спорта».</w:t>
      </w:r>
      <w:r>
        <w:rPr>
          <w:b/>
          <w:spacing w:val="80"/>
        </w:rPr>
        <w:t> </w:t>
      </w:r>
      <w:r>
        <w:rPr/>
        <w:t>Торможение</w:t>
      </w:r>
      <w:r>
        <w:rPr>
          <w:spacing w:val="80"/>
        </w:rPr>
        <w:t> </w:t>
      </w:r>
      <w:r>
        <w:rPr/>
        <w:t>и</w:t>
      </w:r>
      <w:r>
        <w:rPr>
          <w:spacing w:val="80"/>
        </w:rPr>
        <w:t> </w:t>
      </w:r>
      <w:r>
        <w:rPr/>
        <w:t>поворот</w:t>
      </w:r>
      <w:r>
        <w:rPr>
          <w:spacing w:val="80"/>
        </w:rPr>
        <w:t> </w:t>
      </w:r>
      <w:r>
        <w:rPr/>
        <w:t>на</w:t>
      </w:r>
      <w:r>
        <w:rPr>
          <w:spacing w:val="40"/>
        </w:rPr>
        <w:t> </w:t>
      </w:r>
      <w:r>
        <w:rPr/>
        <w:t>лыжах</w:t>
      </w:r>
      <w:r>
        <w:rPr>
          <w:spacing w:val="80"/>
        </w:rPr>
        <w:t> </w:t>
      </w:r>
      <w:r>
        <w:rPr/>
        <w:t>упором</w:t>
      </w:r>
      <w:r>
        <w:rPr>
          <w:spacing w:val="80"/>
        </w:rPr>
        <w:t> </w:t>
      </w:r>
      <w:r>
        <w:rPr/>
        <w:t>при спуске с пологого</w:t>
      </w:r>
      <w:r>
        <w:rPr>
          <w:spacing w:val="40"/>
        </w:rPr>
        <w:t> </w:t>
      </w:r>
      <w:r>
        <w:rPr/>
        <w:t>склона; переход с передвижения попеременным двухшажным ходом на</w:t>
      </w:r>
    </w:p>
    <w:p>
      <w:pPr>
        <w:spacing w:after="0" w:line="242" w:lineRule="auto"/>
        <w:sectPr>
          <w:pgSz w:w="11920" w:h="16850"/>
          <w:pgMar w:header="713" w:footer="0" w:top="940" w:bottom="280" w:left="760" w:right="0"/>
        </w:sectPr>
      </w:pPr>
    </w:p>
    <w:p>
      <w:pPr>
        <w:pStyle w:val="BodyText"/>
        <w:spacing w:before="249"/>
        <w:ind w:right="568" w:firstLine="0"/>
      </w:pPr>
      <w:r>
        <w:rPr/>
        <w:t>передвижение</w:t>
      </w:r>
      <w:r>
        <w:rPr>
          <w:spacing w:val="40"/>
        </w:rPr>
        <w:t> </w:t>
      </w:r>
      <w:r>
        <w:rPr/>
        <w:t>одновременным</w:t>
      </w:r>
      <w:r>
        <w:rPr>
          <w:spacing w:val="40"/>
        </w:rPr>
        <w:t> </w:t>
      </w:r>
      <w:r>
        <w:rPr/>
        <w:t>одношажным</w:t>
      </w:r>
      <w:r>
        <w:rPr>
          <w:spacing w:val="40"/>
        </w:rPr>
        <w:t> </w:t>
      </w:r>
      <w:r>
        <w:rPr/>
        <w:t>ходом</w:t>
      </w:r>
      <w:r>
        <w:rPr>
          <w:spacing w:val="40"/>
        </w:rPr>
        <w:t> </w:t>
      </w:r>
      <w:r>
        <w:rPr/>
        <w:t>и</w:t>
      </w:r>
      <w:r>
        <w:rPr>
          <w:spacing w:val="40"/>
        </w:rPr>
        <w:t> </w:t>
      </w:r>
      <w:r>
        <w:rPr/>
        <w:t>обратно</w:t>
      </w:r>
      <w:r>
        <w:rPr>
          <w:spacing w:val="40"/>
        </w:rPr>
        <w:t> </w:t>
      </w:r>
      <w:r>
        <w:rPr/>
        <w:t>во</w:t>
      </w:r>
      <w:r>
        <w:rPr>
          <w:spacing w:val="40"/>
        </w:rPr>
        <w:t> </w:t>
      </w:r>
      <w:r>
        <w:rPr/>
        <w:t>время</w:t>
      </w:r>
      <w:r>
        <w:rPr>
          <w:spacing w:val="40"/>
        </w:rPr>
        <w:t> </w:t>
      </w:r>
      <w:r>
        <w:rPr/>
        <w:t>прохождения учебной дистанции; спуски и подъёмы ранее освоенными способами.</w:t>
      </w:r>
    </w:p>
    <w:p>
      <w:pPr>
        <w:pStyle w:val="BodyText"/>
        <w:ind w:right="546"/>
      </w:pPr>
      <w:r>
        <w:rPr>
          <w:b/>
        </w:rPr>
        <w:t>Модуль</w:t>
      </w:r>
      <w:r>
        <w:rPr>
          <w:b/>
          <w:spacing w:val="40"/>
        </w:rPr>
        <w:t> </w:t>
      </w:r>
      <w:r>
        <w:rPr>
          <w:b/>
        </w:rPr>
        <w:t>«Спортивные</w:t>
      </w:r>
      <w:r>
        <w:rPr>
          <w:b/>
          <w:spacing w:val="40"/>
        </w:rPr>
        <w:t> </w:t>
      </w:r>
      <w:r>
        <w:rPr>
          <w:b/>
        </w:rPr>
        <w:t>игры».</w:t>
      </w:r>
      <w:r>
        <w:rPr>
          <w:b/>
          <w:spacing w:val="40"/>
        </w:rPr>
        <w:t> </w:t>
      </w:r>
      <w:r>
        <w:rPr/>
        <w:t>Баскетбол.</w:t>
      </w:r>
      <w:r>
        <w:rPr>
          <w:spacing w:val="40"/>
        </w:rPr>
        <w:t> </w:t>
      </w:r>
      <w:r>
        <w:rPr/>
        <w:t>Передача</w:t>
      </w:r>
      <w:r>
        <w:rPr>
          <w:spacing w:val="40"/>
        </w:rPr>
        <w:t> </w:t>
      </w:r>
      <w:r>
        <w:rPr/>
        <w:t>и</w:t>
      </w:r>
      <w:r>
        <w:rPr>
          <w:spacing w:val="40"/>
        </w:rPr>
        <w:t> </w:t>
      </w:r>
      <w:r>
        <w:rPr/>
        <w:t>ловля мяча</w:t>
      </w:r>
      <w:r>
        <w:rPr>
          <w:spacing w:val="40"/>
        </w:rPr>
        <w:t> </w:t>
      </w:r>
      <w:r>
        <w:rPr/>
        <w:t>после</w:t>
      </w:r>
      <w:r>
        <w:rPr>
          <w:spacing w:val="40"/>
        </w:rPr>
        <w:t> </w:t>
      </w:r>
      <w:r>
        <w:rPr/>
        <w:t>отскока</w:t>
      </w:r>
      <w:r>
        <w:rPr>
          <w:spacing w:val="40"/>
        </w:rPr>
        <w:t> </w:t>
      </w:r>
      <w:r>
        <w:rPr/>
        <w:t>от пола; бросок</w:t>
      </w:r>
      <w:r>
        <w:rPr>
          <w:spacing w:val="40"/>
        </w:rPr>
        <w:t> </w:t>
      </w:r>
      <w:r>
        <w:rPr/>
        <w:t>в</w:t>
      </w:r>
      <w:r>
        <w:rPr>
          <w:spacing w:val="40"/>
        </w:rPr>
        <w:t> </w:t>
      </w:r>
      <w:r>
        <w:rPr/>
        <w:t>корзину</w:t>
      </w:r>
      <w:r>
        <w:rPr>
          <w:spacing w:val="40"/>
        </w:rPr>
        <w:t> </w:t>
      </w:r>
      <w:r>
        <w:rPr/>
        <w:t>двумя</w:t>
      </w:r>
      <w:r>
        <w:rPr>
          <w:spacing w:val="40"/>
        </w:rPr>
        <w:t> </w:t>
      </w:r>
      <w:r>
        <w:rPr/>
        <w:t>руками снизу и от груди после ведения. Игровая деятельность</w:t>
      </w:r>
      <w:r>
        <w:rPr>
          <w:spacing w:val="40"/>
        </w:rPr>
        <w:t> </w:t>
      </w:r>
      <w:r>
        <w:rPr/>
        <w:t>по</w:t>
      </w:r>
      <w:r>
        <w:rPr>
          <w:spacing w:val="40"/>
        </w:rPr>
        <w:t> </w:t>
      </w:r>
      <w:r>
        <w:rPr/>
        <w:t>правилам</w:t>
      </w:r>
      <w:r>
        <w:rPr>
          <w:spacing w:val="80"/>
        </w:rPr>
        <w:t> </w:t>
      </w:r>
      <w:r>
        <w:rPr/>
        <w:t>с</w:t>
      </w:r>
      <w:r>
        <w:rPr>
          <w:spacing w:val="80"/>
        </w:rPr>
        <w:t> </w:t>
      </w:r>
      <w:r>
        <w:rPr/>
        <w:t>использованием</w:t>
      </w:r>
      <w:r>
        <w:rPr>
          <w:spacing w:val="80"/>
        </w:rPr>
        <w:t> </w:t>
      </w:r>
      <w:r>
        <w:rPr/>
        <w:t>ранее</w:t>
      </w:r>
      <w:r>
        <w:rPr>
          <w:spacing w:val="80"/>
        </w:rPr>
        <w:t> </w:t>
      </w:r>
      <w:r>
        <w:rPr/>
        <w:t>разученных</w:t>
      </w:r>
      <w:r>
        <w:rPr>
          <w:spacing w:val="80"/>
        </w:rPr>
        <w:t> </w:t>
      </w:r>
      <w:r>
        <w:rPr/>
        <w:t>технических</w:t>
      </w:r>
      <w:r>
        <w:rPr>
          <w:spacing w:val="80"/>
        </w:rPr>
        <w:t> </w:t>
      </w:r>
      <w:r>
        <w:rPr/>
        <w:t>приёмов</w:t>
      </w:r>
      <w:r>
        <w:rPr>
          <w:spacing w:val="80"/>
        </w:rPr>
        <w:t> </w:t>
      </w:r>
      <w:r>
        <w:rPr/>
        <w:t>без</w:t>
      </w:r>
      <w:r>
        <w:rPr>
          <w:spacing w:val="80"/>
        </w:rPr>
        <w:t> </w:t>
      </w:r>
      <w:r>
        <w:rPr/>
        <w:t>мяча</w:t>
      </w:r>
      <w:r>
        <w:rPr>
          <w:spacing w:val="80"/>
        </w:rPr>
        <w:t> </w:t>
      </w:r>
      <w:r>
        <w:rPr/>
        <w:t>и</w:t>
      </w:r>
      <w:r>
        <w:rPr>
          <w:spacing w:val="80"/>
        </w:rPr>
        <w:t> </w:t>
      </w:r>
      <w:r>
        <w:rPr/>
        <w:t>с мячом:</w:t>
      </w:r>
      <w:r>
        <w:rPr>
          <w:spacing w:val="40"/>
        </w:rPr>
        <w:t> </w:t>
      </w:r>
      <w:r>
        <w:rPr/>
        <w:t>ведение,</w:t>
      </w:r>
      <w:r>
        <w:rPr>
          <w:spacing w:val="40"/>
        </w:rPr>
        <w:t> </w:t>
      </w:r>
      <w:r>
        <w:rPr/>
        <w:t>приёмы</w:t>
      </w:r>
      <w:r>
        <w:rPr>
          <w:spacing w:val="40"/>
        </w:rPr>
        <w:t> </w:t>
      </w:r>
      <w:r>
        <w:rPr/>
        <w:t>и передачи,</w:t>
      </w:r>
      <w:r>
        <w:rPr>
          <w:spacing w:val="40"/>
        </w:rPr>
        <w:t> </w:t>
      </w:r>
      <w:r>
        <w:rPr/>
        <w:t>броски в корзину.</w:t>
      </w:r>
    </w:p>
    <w:p>
      <w:pPr>
        <w:pStyle w:val="BodyText"/>
        <w:ind w:right="570"/>
      </w:pPr>
      <w:r>
        <w:rPr/>
        <w:t>Волейбол. Верхняя прямая подача мяча в разные зоны площадки соперника;</w:t>
      </w:r>
      <w:r>
        <w:rPr>
          <w:spacing w:val="40"/>
        </w:rPr>
        <w:t> </w:t>
      </w:r>
      <w:r>
        <w:rPr/>
        <w:t>передача мяча через сетку двумя руками сверху и перевод мяча за голову. Игровая деятельность по правилам</w:t>
      </w:r>
      <w:r>
        <w:rPr>
          <w:spacing w:val="40"/>
        </w:rPr>
        <w:t> </w:t>
      </w:r>
      <w:r>
        <w:rPr/>
        <w:t>с</w:t>
      </w:r>
      <w:r>
        <w:rPr>
          <w:spacing w:val="40"/>
        </w:rPr>
        <w:t> </w:t>
      </w:r>
      <w:r>
        <w:rPr/>
        <w:t>использованием</w:t>
      </w:r>
      <w:r>
        <w:rPr>
          <w:spacing w:val="40"/>
        </w:rPr>
        <w:t> </w:t>
      </w:r>
      <w:r>
        <w:rPr/>
        <w:t>ранее</w:t>
      </w:r>
      <w:r>
        <w:rPr>
          <w:spacing w:val="40"/>
        </w:rPr>
        <w:t> </w:t>
      </w:r>
      <w:r>
        <w:rPr/>
        <w:t>разученных технических</w:t>
      </w:r>
      <w:r>
        <w:rPr>
          <w:spacing w:val="40"/>
        </w:rPr>
        <w:t> </w:t>
      </w:r>
      <w:r>
        <w:rPr/>
        <w:t>приёмов.</w:t>
      </w:r>
    </w:p>
    <w:p>
      <w:pPr>
        <w:pStyle w:val="BodyText"/>
        <w:spacing w:before="3"/>
        <w:ind w:right="557"/>
      </w:pPr>
      <w:r>
        <w:rPr/>
        <w:t>Футбол.</w:t>
      </w:r>
      <w:r>
        <w:rPr>
          <w:spacing w:val="40"/>
        </w:rPr>
        <w:t> </w:t>
      </w:r>
      <w:r>
        <w:rPr/>
        <w:t>Средние и</w:t>
      </w:r>
      <w:r>
        <w:rPr>
          <w:spacing w:val="40"/>
        </w:rPr>
        <w:t> </w:t>
      </w:r>
      <w:r>
        <w:rPr/>
        <w:t>длинные передачи</w:t>
      </w:r>
      <w:r>
        <w:rPr>
          <w:spacing w:val="40"/>
        </w:rPr>
        <w:t> </w:t>
      </w:r>
      <w:r>
        <w:rPr/>
        <w:t>мяча по</w:t>
      </w:r>
      <w:r>
        <w:rPr>
          <w:spacing w:val="40"/>
        </w:rPr>
        <w:t> </w:t>
      </w:r>
      <w:r>
        <w:rPr/>
        <w:t>прямой</w:t>
      </w:r>
      <w:r>
        <w:rPr>
          <w:spacing w:val="40"/>
        </w:rPr>
        <w:t> </w:t>
      </w:r>
      <w:r>
        <w:rPr/>
        <w:t>и диагонали;</w:t>
      </w:r>
      <w:r>
        <w:rPr>
          <w:spacing w:val="40"/>
        </w:rPr>
        <w:t> </w:t>
      </w:r>
      <w:r>
        <w:rPr/>
        <w:t>тактические действия при выполнении углового удара и вбрасывании мяча из-за боковой линии. Игровая деятельность</w:t>
      </w:r>
      <w:r>
        <w:rPr>
          <w:spacing w:val="40"/>
        </w:rPr>
        <w:t> </w:t>
      </w:r>
      <w:r>
        <w:rPr/>
        <w:t>по</w:t>
      </w:r>
      <w:r>
        <w:rPr>
          <w:spacing w:val="40"/>
        </w:rPr>
        <w:t> </w:t>
      </w:r>
      <w:r>
        <w:rPr/>
        <w:t>правилам с</w:t>
      </w:r>
      <w:r>
        <w:rPr>
          <w:spacing w:val="40"/>
        </w:rPr>
        <w:t> </w:t>
      </w:r>
      <w:r>
        <w:rPr/>
        <w:t>использованием</w:t>
      </w:r>
      <w:r>
        <w:rPr>
          <w:spacing w:val="40"/>
        </w:rPr>
        <w:t> </w:t>
      </w:r>
      <w:r>
        <w:rPr/>
        <w:t>ранее</w:t>
      </w:r>
      <w:r>
        <w:rPr>
          <w:spacing w:val="40"/>
        </w:rPr>
        <w:t> </w:t>
      </w:r>
      <w:r>
        <w:rPr/>
        <w:t>разученных технических приёмов.</w:t>
      </w:r>
    </w:p>
    <w:p>
      <w:pPr>
        <w:pStyle w:val="BodyText"/>
        <w:spacing w:line="242" w:lineRule="auto"/>
        <w:ind w:right="573"/>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ind w:right="556"/>
      </w:pPr>
      <w:r>
        <w:rPr>
          <w:b/>
        </w:rPr>
        <w:t>Модуль</w:t>
      </w:r>
      <w:r>
        <w:rPr>
          <w:b/>
          <w:spacing w:val="69"/>
        </w:rPr>
        <w:t> </w:t>
      </w:r>
      <w:r>
        <w:rPr>
          <w:b/>
        </w:rPr>
        <w:t>«Спорт».</w:t>
      </w:r>
      <w:r>
        <w:rPr>
          <w:b/>
          <w:spacing w:val="70"/>
        </w:rPr>
        <w:t> </w:t>
      </w:r>
      <w:r>
        <w:rPr/>
        <w:t>Физическая</w:t>
      </w:r>
      <w:r>
        <w:rPr>
          <w:spacing w:val="69"/>
        </w:rPr>
        <w:t> </w:t>
      </w:r>
      <w:r>
        <w:rPr/>
        <w:t>подготовка</w:t>
      </w:r>
      <w:r>
        <w:rPr>
          <w:spacing w:val="69"/>
        </w:rPr>
        <w:t> </w:t>
      </w:r>
      <w:r>
        <w:rPr/>
        <w:t>к</w:t>
      </w:r>
      <w:r>
        <w:rPr>
          <w:spacing w:val="70"/>
        </w:rPr>
        <w:t> </w:t>
      </w:r>
      <w:r>
        <w:rPr/>
        <w:t>выполнению нормативов</w:t>
      </w:r>
      <w:r>
        <w:rPr>
          <w:spacing w:val="70"/>
        </w:rPr>
        <w:t> </w:t>
      </w:r>
      <w:r>
        <w:rPr/>
        <w:t>комплекса</w:t>
      </w:r>
      <w:r>
        <w:rPr>
          <w:spacing w:val="69"/>
        </w:rPr>
        <w:t> </w:t>
      </w:r>
      <w:r>
        <w:rPr/>
        <w:t>ГТО с</w:t>
      </w:r>
      <w:r>
        <w:rPr>
          <w:spacing w:val="80"/>
        </w:rPr>
        <w:t> </w:t>
      </w:r>
      <w:r>
        <w:rPr/>
        <w:t>использованием</w:t>
      </w:r>
      <w:r>
        <w:rPr>
          <w:spacing w:val="80"/>
        </w:rPr>
        <w:t> </w:t>
      </w:r>
      <w:r>
        <w:rPr/>
        <w:t>средств</w:t>
      </w:r>
      <w:r>
        <w:rPr>
          <w:spacing w:val="80"/>
        </w:rPr>
        <w:t> </w:t>
      </w:r>
      <w:r>
        <w:rPr/>
        <w:t>базовой</w:t>
      </w:r>
      <w:r>
        <w:rPr>
          <w:spacing w:val="80"/>
        </w:rPr>
        <w:t> </w:t>
      </w:r>
      <w:r>
        <w:rPr/>
        <w:t>физической</w:t>
      </w:r>
      <w:r>
        <w:rPr>
          <w:spacing w:val="80"/>
        </w:rPr>
        <w:t> </w:t>
      </w:r>
      <w:r>
        <w:rPr/>
        <w:t>подготовки,</w:t>
      </w:r>
      <w:r>
        <w:rPr>
          <w:spacing w:val="80"/>
        </w:rPr>
        <w:t> </w:t>
      </w:r>
      <w:r>
        <w:rPr/>
        <w:t>видов</w:t>
      </w:r>
      <w:r>
        <w:rPr>
          <w:spacing w:val="80"/>
        </w:rPr>
        <w:t> </w:t>
      </w:r>
      <w:r>
        <w:rPr/>
        <w:t>спорта</w:t>
      </w:r>
      <w:r>
        <w:rPr>
          <w:spacing w:val="80"/>
        </w:rPr>
        <w:t> </w:t>
      </w:r>
      <w:r>
        <w:rPr/>
        <w:t>и оздоровительных систем физической культуры, национальных видов спорта, культурно- этнических игр.</w:t>
      </w:r>
    </w:p>
    <w:p>
      <w:pPr>
        <w:pStyle w:val="Heading1"/>
        <w:tabs>
          <w:tab w:pos="5750" w:val="left" w:leader="none"/>
        </w:tabs>
        <w:spacing w:line="272" w:lineRule="exact"/>
        <w:ind w:left="860"/>
      </w:pPr>
      <w:r>
        <w:rPr>
          <w:spacing w:val="-10"/>
        </w:rPr>
        <w:t>8</w:t>
      </w:r>
      <w:r>
        <w:rPr/>
        <w:tab/>
        <w:t>8 </w:t>
      </w:r>
      <w:r>
        <w:rPr>
          <w:spacing w:val="-2"/>
        </w:rPr>
        <w:t>КЛАСС</w:t>
      </w:r>
    </w:p>
    <w:p>
      <w:pPr>
        <w:pStyle w:val="BodyText"/>
        <w:ind w:right="560"/>
      </w:pPr>
      <w:r>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w:t>
      </w:r>
      <w:r>
        <w:rPr>
          <w:spacing w:val="40"/>
        </w:rPr>
        <w:t> </w:t>
      </w:r>
      <w:r>
        <w:rPr/>
        <w:t>развитие.</w:t>
      </w:r>
      <w:r>
        <w:rPr>
          <w:spacing w:val="40"/>
        </w:rPr>
        <w:t> </w:t>
      </w:r>
      <w:r>
        <w:rPr/>
        <w:t>Адаптивная</w:t>
      </w:r>
      <w:r>
        <w:rPr>
          <w:spacing w:val="40"/>
        </w:rPr>
        <w:t> </w:t>
      </w:r>
      <w:r>
        <w:rPr/>
        <w:t>физическая</w:t>
      </w:r>
      <w:r>
        <w:rPr>
          <w:spacing w:val="40"/>
        </w:rPr>
        <w:t> </w:t>
      </w:r>
      <w:r>
        <w:rPr/>
        <w:t>культура,</w:t>
      </w:r>
      <w:r>
        <w:rPr>
          <w:spacing w:val="40"/>
        </w:rPr>
        <w:t> </w:t>
      </w:r>
      <w:r>
        <w:rPr/>
        <w:t>её</w:t>
      </w:r>
      <w:r>
        <w:rPr>
          <w:spacing w:val="40"/>
        </w:rPr>
        <w:t> </w:t>
      </w:r>
      <w:r>
        <w:rPr/>
        <w:t>история</w:t>
      </w:r>
      <w:r>
        <w:rPr>
          <w:spacing w:val="40"/>
        </w:rPr>
        <w:t> </w:t>
      </w:r>
      <w:r>
        <w:rPr/>
        <w:t>и</w:t>
      </w:r>
      <w:r>
        <w:rPr>
          <w:spacing w:val="40"/>
        </w:rPr>
        <w:t> </w:t>
      </w:r>
      <w:r>
        <w:rPr/>
        <w:t>социальная</w:t>
      </w:r>
      <w:r>
        <w:rPr>
          <w:spacing w:val="80"/>
        </w:rPr>
        <w:t> </w:t>
      </w:r>
      <w:r>
        <w:rPr>
          <w:spacing w:val="-2"/>
        </w:rPr>
        <w:t>значимость.</w:t>
      </w:r>
    </w:p>
    <w:p>
      <w:pPr>
        <w:pStyle w:val="BodyText"/>
        <w:ind w:right="568"/>
      </w:pPr>
      <w:r>
        <w:rPr/>
        <w:t>Способы самостоятельной деятельности. Коррекция осанки</w:t>
      </w:r>
      <w:r>
        <w:rPr>
          <w:spacing w:val="40"/>
        </w:rPr>
        <w:t> </w:t>
      </w:r>
      <w:r>
        <w:rPr/>
        <w:t>и</w:t>
      </w:r>
      <w:r>
        <w:rPr>
          <w:spacing w:val="40"/>
        </w:rPr>
        <w:t> </w:t>
      </w:r>
      <w:r>
        <w:rPr/>
        <w:t>разработка</w:t>
      </w:r>
      <w:r>
        <w:rPr>
          <w:spacing w:val="40"/>
        </w:rPr>
        <w:t> </w:t>
      </w:r>
      <w:r>
        <w:rPr/>
        <w:t>индивидуальных</w:t>
      </w:r>
      <w:r>
        <w:rPr>
          <w:spacing w:val="40"/>
        </w:rPr>
        <w:t> </w:t>
      </w:r>
      <w:r>
        <w:rPr/>
        <w:t>планов</w:t>
      </w:r>
      <w:r>
        <w:rPr>
          <w:spacing w:val="40"/>
        </w:rPr>
        <w:t> </w:t>
      </w:r>
      <w:r>
        <w:rPr/>
        <w:t>занятий</w:t>
      </w:r>
      <w:r>
        <w:rPr>
          <w:spacing w:val="40"/>
        </w:rPr>
        <w:t> </w:t>
      </w:r>
      <w:r>
        <w:rPr/>
        <w:t>корригирующей</w:t>
      </w:r>
      <w:r>
        <w:rPr>
          <w:spacing w:val="40"/>
        </w:rPr>
        <w:t> </w:t>
      </w:r>
      <w:r>
        <w:rPr/>
        <w:t>гимнастикой.</w:t>
      </w:r>
      <w:r>
        <w:rPr>
          <w:spacing w:val="40"/>
        </w:rPr>
        <w:t> </w:t>
      </w:r>
      <w:r>
        <w:rPr/>
        <w:t>Коррекция</w:t>
      </w:r>
      <w:r>
        <w:rPr>
          <w:spacing w:val="40"/>
        </w:rPr>
        <w:t> </w:t>
      </w:r>
      <w:r>
        <w:rPr/>
        <w:t>избыточной</w:t>
      </w:r>
      <w:r>
        <w:rPr>
          <w:spacing w:val="40"/>
        </w:rPr>
        <w:t> </w:t>
      </w:r>
      <w:r>
        <w:rPr/>
        <w:t>массы</w:t>
      </w:r>
      <w:r>
        <w:rPr>
          <w:spacing w:val="40"/>
        </w:rPr>
        <w:t> </w:t>
      </w:r>
      <w:r>
        <w:rPr/>
        <w:t>тела</w:t>
      </w:r>
      <w:r>
        <w:rPr>
          <w:spacing w:val="40"/>
        </w:rPr>
        <w:t> </w:t>
      </w:r>
      <w:r>
        <w:rPr/>
        <w:t>и</w:t>
      </w:r>
      <w:r>
        <w:rPr>
          <w:spacing w:val="40"/>
        </w:rPr>
        <w:t> </w:t>
      </w:r>
      <w:r>
        <w:rPr/>
        <w:t>разработка индивидуальных планов занятий корригирующей гимнастикой.</w:t>
      </w:r>
    </w:p>
    <w:p>
      <w:pPr>
        <w:pStyle w:val="BodyText"/>
        <w:tabs>
          <w:tab w:pos="9389" w:val="left" w:leader="none"/>
        </w:tabs>
        <w:spacing w:line="242" w:lineRule="auto"/>
        <w:ind w:right="564"/>
      </w:pPr>
      <w:r>
        <w:rPr/>
        <w:t>Составление</w:t>
      </w:r>
      <w:r>
        <w:rPr>
          <w:spacing w:val="40"/>
        </w:rPr>
        <w:t>  </w:t>
      </w:r>
      <w:r>
        <w:rPr/>
        <w:t>планов-конспектов</w:t>
      </w:r>
      <w:r>
        <w:rPr>
          <w:spacing w:val="80"/>
        </w:rPr>
        <w:t>  </w:t>
      </w:r>
      <w:r>
        <w:rPr/>
        <w:t>для</w:t>
      </w:r>
      <w:r>
        <w:rPr>
          <w:spacing w:val="40"/>
        </w:rPr>
        <w:t>  </w:t>
      </w:r>
      <w:r>
        <w:rPr/>
        <w:t>самостоятельных</w:t>
      </w:r>
      <w:r>
        <w:rPr>
          <w:spacing w:val="80"/>
        </w:rPr>
        <w:t>  </w:t>
      </w:r>
      <w:r>
        <w:rPr/>
        <w:t>занятий</w:t>
        <w:tab/>
      </w:r>
      <w:r>
        <w:rPr>
          <w:spacing w:val="-2"/>
        </w:rPr>
        <w:t>спортивной </w:t>
      </w:r>
      <w:r>
        <w:rPr/>
        <w:t>подготовкой. Способы учёта индивидуальных особенностей при составлении планов самостоятельных тренировочных занятий.</w:t>
      </w:r>
    </w:p>
    <w:p>
      <w:pPr>
        <w:pStyle w:val="BodyText"/>
        <w:ind w:right="561"/>
      </w:pPr>
      <w:r>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w:t>
      </w:r>
      <w:r>
        <w:rPr>
          <w:spacing w:val="40"/>
        </w:rPr>
        <w:t> </w:t>
      </w:r>
      <w:r>
        <w:rPr/>
        <w:t>упражнения</w:t>
      </w:r>
      <w:r>
        <w:rPr>
          <w:spacing w:val="40"/>
        </w:rPr>
        <w:t> </w:t>
      </w:r>
      <w:r>
        <w:rPr/>
        <w:t>мышечной</w:t>
      </w:r>
      <w:r>
        <w:rPr>
          <w:spacing w:val="40"/>
        </w:rPr>
        <w:t> </w:t>
      </w:r>
      <w:r>
        <w:rPr/>
        <w:t>релаксации</w:t>
      </w:r>
      <w:r>
        <w:rPr>
          <w:spacing w:val="40"/>
        </w:rPr>
        <w:t> </w:t>
      </w:r>
      <w:r>
        <w:rPr/>
        <w:t>и</w:t>
      </w:r>
      <w:r>
        <w:rPr>
          <w:spacing w:val="40"/>
        </w:rPr>
        <w:t> </w:t>
      </w:r>
      <w:r>
        <w:rPr/>
        <w:t>регулирования</w:t>
      </w:r>
      <w:r>
        <w:rPr>
          <w:spacing w:val="40"/>
        </w:rPr>
        <w:t> </w:t>
      </w:r>
      <w:r>
        <w:rPr/>
        <w:t>вегетативной</w:t>
      </w:r>
      <w:r>
        <w:rPr>
          <w:spacing w:val="40"/>
        </w:rPr>
        <w:t> </w:t>
      </w:r>
      <w:r>
        <w:rPr/>
        <w:t>нервной системы,</w:t>
      </w:r>
      <w:r>
        <w:rPr>
          <w:spacing w:val="40"/>
        </w:rPr>
        <w:t> </w:t>
      </w:r>
      <w:r>
        <w:rPr/>
        <w:t>профилактики общего</w:t>
      </w:r>
      <w:r>
        <w:rPr>
          <w:spacing w:val="40"/>
        </w:rPr>
        <w:t> </w:t>
      </w:r>
      <w:r>
        <w:rPr/>
        <w:t>и зрительного утомления.</w:t>
      </w:r>
    </w:p>
    <w:p>
      <w:pPr>
        <w:pStyle w:val="BodyText"/>
        <w:spacing w:line="274" w:lineRule="exact"/>
        <w:ind w:left="1225" w:firstLine="0"/>
      </w:pPr>
      <w:r>
        <w:rPr/>
        <w:t>Спортивно-оздоровительная</w:t>
      </w:r>
      <w:r>
        <w:rPr>
          <w:spacing w:val="35"/>
        </w:rPr>
        <w:t> </w:t>
      </w:r>
      <w:r>
        <w:rPr>
          <w:spacing w:val="-2"/>
        </w:rPr>
        <w:t>деятельность.</w:t>
      </w:r>
    </w:p>
    <w:p>
      <w:pPr>
        <w:pStyle w:val="BodyText"/>
        <w:ind w:right="565"/>
      </w:pPr>
      <w:r>
        <w:rPr>
          <w:b/>
        </w:rPr>
        <w:t>Модуль «Гимнастика». </w:t>
      </w:r>
      <w:r>
        <w:rPr/>
        <w:t>Акробатическая комбинация из ранее освоенных упражнений силовой направленности, с увеличивающимся числом технических элементов в</w:t>
      </w:r>
      <w:r>
        <w:rPr>
          <w:spacing w:val="40"/>
        </w:rPr>
        <w:t> </w:t>
      </w:r>
      <w:r>
        <w:rPr/>
        <w:t>стойках, упорах,</w:t>
      </w:r>
      <w:r>
        <w:rPr>
          <w:spacing w:val="40"/>
        </w:rPr>
        <w:t> </w:t>
      </w:r>
      <w:r>
        <w:rPr/>
        <w:t>кувырках, прыжках (юноши).</w:t>
      </w:r>
    </w:p>
    <w:p>
      <w:pPr>
        <w:pStyle w:val="BodyText"/>
        <w:ind w:right="554"/>
      </w:pPr>
      <w:r>
        <w:rPr/>
        <w:t>Гимнастическая</w:t>
      </w:r>
      <w:r>
        <w:rPr>
          <w:spacing w:val="40"/>
        </w:rPr>
        <w:t> </w:t>
      </w:r>
      <w:r>
        <w:rPr/>
        <w:t>комбинация</w:t>
      </w:r>
      <w:r>
        <w:rPr>
          <w:spacing w:val="40"/>
        </w:rPr>
        <w:t> </w:t>
      </w:r>
      <w:r>
        <w:rPr/>
        <w:t>на</w:t>
      </w:r>
      <w:r>
        <w:rPr>
          <w:spacing w:val="40"/>
        </w:rPr>
        <w:t> </w:t>
      </w:r>
      <w:r>
        <w:rPr/>
        <w:t>гимнастическом</w:t>
      </w:r>
      <w:r>
        <w:rPr>
          <w:spacing w:val="40"/>
        </w:rPr>
        <w:t> </w:t>
      </w:r>
      <w:r>
        <w:rPr/>
        <w:t>бревне</w:t>
      </w:r>
      <w:r>
        <w:rPr>
          <w:spacing w:val="40"/>
        </w:rPr>
        <w:t> </w:t>
      </w:r>
      <w:r>
        <w:rPr/>
        <w:t>из</w:t>
      </w:r>
      <w:r>
        <w:rPr>
          <w:spacing w:val="40"/>
        </w:rPr>
        <w:t> </w:t>
      </w:r>
      <w:r>
        <w:rPr/>
        <w:t>ранее</w:t>
      </w:r>
      <w:r>
        <w:rPr>
          <w:spacing w:val="40"/>
        </w:rPr>
        <w:t> </w:t>
      </w:r>
      <w:r>
        <w:rPr/>
        <w:t>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w:t>
      </w:r>
      <w:r>
        <w:rPr>
          <w:spacing w:val="40"/>
        </w:rPr>
        <w:t> </w:t>
      </w:r>
      <w:r>
        <w:rPr/>
        <w:t>брусьях</w:t>
      </w:r>
      <w:r>
        <w:rPr>
          <w:spacing w:val="40"/>
        </w:rPr>
        <w:t> </w:t>
      </w:r>
      <w:r>
        <w:rPr/>
        <w:t>с</w:t>
      </w:r>
      <w:r>
        <w:rPr>
          <w:spacing w:val="40"/>
        </w:rPr>
        <w:t> </w:t>
      </w:r>
      <w:r>
        <w:rPr/>
        <w:t>включением</w:t>
      </w:r>
      <w:r>
        <w:rPr>
          <w:spacing w:val="40"/>
        </w:rPr>
        <w:t> </w:t>
      </w:r>
      <w:r>
        <w:rPr/>
        <w:t>упражнений</w:t>
      </w:r>
      <w:r>
        <w:rPr>
          <w:spacing w:val="40"/>
        </w:rPr>
        <w:t> </w:t>
      </w:r>
      <w:r>
        <w:rPr/>
        <w:t>в</w:t>
      </w:r>
      <w:r>
        <w:rPr>
          <w:spacing w:val="40"/>
        </w:rPr>
        <w:t> </w:t>
      </w:r>
      <w:r>
        <w:rPr/>
        <w:t>упоре</w:t>
      </w:r>
      <w:r>
        <w:rPr>
          <w:spacing w:val="40"/>
        </w:rPr>
        <w:t> </w:t>
      </w:r>
      <w:r>
        <w:rPr/>
        <w:t>на</w:t>
      </w:r>
      <w:r>
        <w:rPr>
          <w:spacing w:val="40"/>
        </w:rPr>
        <w:t> </w:t>
      </w:r>
      <w:r>
        <w:rPr/>
        <w:t>руках,</w:t>
      </w:r>
      <w:r>
        <w:rPr>
          <w:spacing w:val="40"/>
        </w:rPr>
        <w:t> </w:t>
      </w:r>
      <w:r>
        <w:rPr/>
        <w:t>кувырка</w:t>
      </w:r>
      <w:r>
        <w:rPr>
          <w:spacing w:val="40"/>
        </w:rPr>
        <w:t> </w:t>
      </w:r>
      <w:r>
        <w:rPr/>
        <w:t>вперёд</w:t>
      </w:r>
      <w:r>
        <w:rPr>
          <w:spacing w:val="40"/>
        </w:rPr>
        <w:t> </w:t>
      </w:r>
      <w:r>
        <w:rPr/>
        <w:t>и соскока (юноши). Вольные упражнения на базе ранее разученных акробатических</w:t>
      </w:r>
      <w:r>
        <w:rPr>
          <w:spacing w:val="40"/>
        </w:rPr>
        <w:t> </w:t>
      </w:r>
      <w:r>
        <w:rPr/>
        <w:t>упражнений и упражнений ритмической гимнастики (девушки).</w:t>
      </w:r>
    </w:p>
    <w:p>
      <w:pPr>
        <w:spacing w:line="275" w:lineRule="exact" w:before="0"/>
        <w:ind w:left="1225" w:right="0" w:firstLine="0"/>
        <w:jc w:val="both"/>
        <w:rPr>
          <w:sz w:val="24"/>
        </w:rPr>
      </w:pPr>
      <w:r>
        <w:rPr>
          <w:b/>
          <w:sz w:val="24"/>
        </w:rPr>
        <w:t>Модуль</w:t>
      </w:r>
      <w:r>
        <w:rPr>
          <w:b/>
          <w:spacing w:val="23"/>
          <w:sz w:val="24"/>
        </w:rPr>
        <w:t> </w:t>
      </w:r>
      <w:r>
        <w:rPr>
          <w:b/>
          <w:sz w:val="24"/>
        </w:rPr>
        <w:t>«Лёгкая</w:t>
      </w:r>
      <w:r>
        <w:rPr>
          <w:b/>
          <w:spacing w:val="58"/>
          <w:w w:val="150"/>
          <w:sz w:val="24"/>
        </w:rPr>
        <w:t> </w:t>
      </w:r>
      <w:r>
        <w:rPr>
          <w:b/>
          <w:sz w:val="24"/>
        </w:rPr>
        <w:t>атлетика».</w:t>
      </w:r>
      <w:r>
        <w:rPr>
          <w:b/>
          <w:spacing w:val="60"/>
          <w:w w:val="150"/>
          <w:sz w:val="24"/>
        </w:rPr>
        <w:t> </w:t>
      </w:r>
      <w:r>
        <w:rPr>
          <w:sz w:val="24"/>
        </w:rPr>
        <w:t>Кроссовый</w:t>
      </w:r>
      <w:r>
        <w:rPr>
          <w:spacing w:val="59"/>
          <w:w w:val="150"/>
          <w:sz w:val="24"/>
        </w:rPr>
        <w:t> </w:t>
      </w:r>
      <w:r>
        <w:rPr>
          <w:sz w:val="24"/>
        </w:rPr>
        <w:t>бег;</w:t>
      </w:r>
      <w:r>
        <w:rPr>
          <w:spacing w:val="60"/>
          <w:w w:val="150"/>
          <w:sz w:val="24"/>
        </w:rPr>
        <w:t> </w:t>
      </w:r>
      <w:r>
        <w:rPr>
          <w:sz w:val="24"/>
        </w:rPr>
        <w:t>прыжок</w:t>
      </w:r>
      <w:r>
        <w:rPr>
          <w:spacing w:val="56"/>
          <w:w w:val="150"/>
          <w:sz w:val="24"/>
        </w:rPr>
        <w:t> </w:t>
      </w:r>
      <w:r>
        <w:rPr>
          <w:sz w:val="24"/>
        </w:rPr>
        <w:t>в</w:t>
      </w:r>
      <w:r>
        <w:rPr>
          <w:spacing w:val="62"/>
          <w:w w:val="150"/>
          <w:sz w:val="24"/>
        </w:rPr>
        <w:t> </w:t>
      </w:r>
      <w:r>
        <w:rPr>
          <w:sz w:val="24"/>
        </w:rPr>
        <w:t>длину</w:t>
      </w:r>
      <w:r>
        <w:rPr>
          <w:spacing w:val="78"/>
          <w:sz w:val="24"/>
        </w:rPr>
        <w:t> </w:t>
      </w:r>
      <w:r>
        <w:rPr>
          <w:sz w:val="24"/>
        </w:rPr>
        <w:t>с</w:t>
      </w:r>
      <w:r>
        <w:rPr>
          <w:spacing w:val="54"/>
          <w:w w:val="150"/>
          <w:sz w:val="24"/>
        </w:rPr>
        <w:t> </w:t>
      </w:r>
      <w:r>
        <w:rPr>
          <w:sz w:val="24"/>
        </w:rPr>
        <w:t>разбега</w:t>
      </w:r>
      <w:r>
        <w:rPr>
          <w:spacing w:val="62"/>
          <w:w w:val="150"/>
          <w:sz w:val="24"/>
        </w:rPr>
        <w:t> </w:t>
      </w:r>
      <w:r>
        <w:rPr>
          <w:spacing w:val="-2"/>
          <w:sz w:val="24"/>
        </w:rPr>
        <w:t>способом</w:t>
      </w:r>
    </w:p>
    <w:p>
      <w:pPr>
        <w:pStyle w:val="BodyText"/>
        <w:spacing w:line="274" w:lineRule="exact"/>
        <w:ind w:firstLine="0"/>
        <w:jc w:val="left"/>
      </w:pPr>
      <w:r>
        <w:rPr>
          <w:spacing w:val="-2"/>
        </w:rPr>
        <w:t>«прогнувшись».</w:t>
      </w:r>
    </w:p>
    <w:p>
      <w:pPr>
        <w:pStyle w:val="BodyText"/>
        <w:ind w:right="559"/>
      </w:pPr>
      <w:r>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w:t>
      </w:r>
      <w:r>
        <w:rPr>
          <w:spacing w:val="40"/>
        </w:rPr>
        <w:t> </w:t>
      </w:r>
      <w:r>
        <w:rPr/>
        <w:t>(бег</w:t>
      </w:r>
      <w:r>
        <w:rPr>
          <w:spacing w:val="40"/>
        </w:rPr>
        <w:t> </w:t>
      </w:r>
      <w:r>
        <w:rPr/>
        <w:t>на</w:t>
      </w:r>
      <w:r>
        <w:rPr>
          <w:spacing w:val="40"/>
        </w:rPr>
        <w:t> </w:t>
      </w:r>
      <w:r>
        <w:rPr/>
        <w:t>короткие и средние дистанции) и технических (прыжки и метание спортивного снаряда) дисциплинах лёгкой атлетики.</w:t>
      </w:r>
    </w:p>
    <w:p>
      <w:pPr>
        <w:spacing w:after="0"/>
        <w:sectPr>
          <w:pgSz w:w="11920" w:h="16850"/>
          <w:pgMar w:header="713" w:footer="0" w:top="940" w:bottom="280" w:left="760" w:right="0"/>
        </w:sectPr>
      </w:pPr>
    </w:p>
    <w:p>
      <w:pPr>
        <w:pStyle w:val="BodyText"/>
        <w:spacing w:before="249"/>
        <w:ind w:right="561"/>
      </w:pPr>
      <w:r>
        <w:rPr>
          <w:b/>
        </w:rPr>
        <w:t>Модуль</w:t>
      </w:r>
      <w:r>
        <w:rPr>
          <w:b/>
          <w:spacing w:val="40"/>
        </w:rPr>
        <w:t> </w:t>
      </w:r>
      <w:r>
        <w:rPr>
          <w:b/>
        </w:rPr>
        <w:t>«Зимние</w:t>
      </w:r>
      <w:r>
        <w:rPr>
          <w:b/>
          <w:spacing w:val="40"/>
        </w:rPr>
        <w:t> </w:t>
      </w:r>
      <w:r>
        <w:rPr>
          <w:b/>
        </w:rPr>
        <w:t>виды</w:t>
      </w:r>
      <w:r>
        <w:rPr>
          <w:b/>
          <w:spacing w:val="40"/>
        </w:rPr>
        <w:t> </w:t>
      </w:r>
      <w:r>
        <w:rPr>
          <w:b/>
        </w:rPr>
        <w:t>спорта».</w:t>
      </w:r>
      <w:r>
        <w:rPr>
          <w:b/>
          <w:spacing w:val="40"/>
        </w:rPr>
        <w:t> </w:t>
      </w:r>
      <w:r>
        <w:rPr/>
        <w:t>Передвижение</w:t>
      </w:r>
      <w:r>
        <w:rPr>
          <w:spacing w:val="40"/>
        </w:rPr>
        <w:t> </w:t>
      </w:r>
      <w:r>
        <w:rPr/>
        <w:t>на</w:t>
      </w:r>
      <w:r>
        <w:rPr>
          <w:spacing w:val="40"/>
        </w:rPr>
        <w:t> </w:t>
      </w:r>
      <w:r>
        <w:rPr/>
        <w:t>лыжах</w:t>
      </w:r>
      <w:r>
        <w:rPr>
          <w:spacing w:val="40"/>
        </w:rPr>
        <w:t> </w:t>
      </w:r>
      <w:r>
        <w:rPr/>
        <w:t>одновременным</w:t>
      </w:r>
      <w:r>
        <w:rPr>
          <w:spacing w:val="80"/>
        </w:rPr>
        <w:t> </w:t>
      </w:r>
      <w:r>
        <w:rPr/>
        <w:t>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w:t>
      </w:r>
      <w:r>
        <w:rPr>
          <w:spacing w:val="40"/>
        </w:rPr>
        <w:t> </w:t>
      </w:r>
      <w:r>
        <w:rPr/>
        <w:t>склона;</w:t>
      </w:r>
      <w:r>
        <w:rPr>
          <w:spacing w:val="40"/>
        </w:rPr>
        <w:t> </w:t>
      </w:r>
      <w:r>
        <w:rPr/>
        <w:t>переход</w:t>
      </w:r>
      <w:r>
        <w:rPr>
          <w:spacing w:val="40"/>
        </w:rPr>
        <w:t> </w:t>
      </w:r>
      <w:r>
        <w:rPr/>
        <w:t>с</w:t>
      </w:r>
      <w:r>
        <w:rPr>
          <w:spacing w:val="40"/>
        </w:rPr>
        <w:t> </w:t>
      </w:r>
      <w:r>
        <w:rPr/>
        <w:t>попеременного</w:t>
      </w:r>
      <w:r>
        <w:rPr>
          <w:spacing w:val="40"/>
        </w:rPr>
        <w:t> </w:t>
      </w:r>
      <w:r>
        <w:rPr/>
        <w:t>двухшажного</w:t>
      </w:r>
      <w:r>
        <w:rPr>
          <w:spacing w:val="40"/>
        </w:rPr>
        <w:t> </w:t>
      </w:r>
      <w:r>
        <w:rPr/>
        <w:t>хода</w:t>
      </w:r>
      <w:r>
        <w:rPr>
          <w:spacing w:val="40"/>
        </w:rPr>
        <w:t> </w:t>
      </w:r>
      <w:r>
        <w:rPr/>
        <w:t>на</w:t>
      </w:r>
      <w:r>
        <w:rPr>
          <w:spacing w:val="40"/>
        </w:rPr>
        <w:t> </w:t>
      </w:r>
      <w:r>
        <w:rPr/>
        <w:t>одновременный бесшажный ход и обратно; ранее разученные упражнения лыжной</w:t>
      </w:r>
      <w:r>
        <w:rPr>
          <w:spacing w:val="40"/>
        </w:rPr>
        <w:t> </w:t>
      </w:r>
      <w:r>
        <w:rPr/>
        <w:t>подготовки</w:t>
      </w:r>
      <w:r>
        <w:rPr>
          <w:spacing w:val="40"/>
        </w:rPr>
        <w:t> </w:t>
      </w:r>
      <w:r>
        <w:rPr/>
        <w:t>в</w:t>
      </w:r>
      <w:r>
        <w:rPr>
          <w:spacing w:val="40"/>
        </w:rPr>
        <w:t> </w:t>
      </w:r>
      <w:r>
        <w:rPr/>
        <w:t>передвижениях на лыжах, при спусках, подъёмах, торможении.</w:t>
      </w:r>
    </w:p>
    <w:p>
      <w:pPr>
        <w:pStyle w:val="BodyText"/>
        <w:ind w:right="556"/>
      </w:pPr>
      <w:r>
        <w:rPr>
          <w:b/>
        </w:rPr>
        <w:t>Модуль «Плавание». </w:t>
      </w:r>
      <w:r>
        <w:rPr/>
        <w:t>Старт прыжком</w:t>
      </w:r>
      <w:r>
        <w:rPr>
          <w:spacing w:val="-1"/>
        </w:rPr>
        <w:t> </w:t>
      </w:r>
      <w:r>
        <w:rPr/>
        <w:t>с</w:t>
      </w:r>
      <w:r>
        <w:rPr>
          <w:spacing w:val="-1"/>
        </w:rPr>
        <w:t> </w:t>
      </w:r>
      <w:r>
        <w:rPr/>
        <w:t>тумбочки при плавании кролем</w:t>
      </w:r>
      <w:r>
        <w:rPr>
          <w:spacing w:val="-1"/>
        </w:rPr>
        <w:t> </w:t>
      </w:r>
      <w:r>
        <w:rPr/>
        <w:t>на</w:t>
      </w:r>
      <w:r>
        <w:rPr>
          <w:spacing w:val="-1"/>
        </w:rPr>
        <w:t> </w:t>
      </w:r>
      <w:r>
        <w:rPr/>
        <w:t>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pPr>
        <w:pStyle w:val="BodyText"/>
        <w:spacing w:before="3"/>
        <w:ind w:right="563"/>
      </w:pPr>
      <w:r>
        <w:rPr>
          <w:b/>
        </w:rPr>
        <w:t>Модуль «Спортивные игры». </w:t>
      </w:r>
      <w:r>
        <w:rPr/>
        <w:t>Баскетбол. Повороты туловища в правую</w:t>
      </w:r>
      <w:r>
        <w:rPr>
          <w:spacing w:val="40"/>
        </w:rPr>
        <w:t> </w:t>
      </w:r>
      <w:r>
        <w:rPr/>
        <w:t>и</w:t>
      </w:r>
      <w:r>
        <w:rPr>
          <w:spacing w:val="40"/>
        </w:rPr>
        <w:t> </w:t>
      </w:r>
      <w:r>
        <w:rPr/>
        <w:t>левую стороны с удержанием мяча</w:t>
      </w:r>
      <w:r>
        <w:rPr>
          <w:spacing w:val="40"/>
        </w:rPr>
        <w:t> </w:t>
      </w:r>
      <w:r>
        <w:rPr/>
        <w:t>двумя</w:t>
      </w:r>
      <w:r>
        <w:rPr>
          <w:spacing w:val="40"/>
        </w:rPr>
        <w:t> </w:t>
      </w:r>
      <w:r>
        <w:rPr/>
        <w:t>руками; передача мяча одной рукой от плеча и снизу;</w:t>
      </w:r>
      <w:r>
        <w:rPr>
          <w:spacing w:val="40"/>
        </w:rPr>
        <w:t> </w:t>
      </w:r>
      <w:r>
        <w:rPr/>
        <w:t>бросок мяча двумя и одной рукой в прыжке. Игровая деятельность по правилам с использованием ранее разученных технических приёмов.</w:t>
      </w:r>
    </w:p>
    <w:p>
      <w:pPr>
        <w:pStyle w:val="BodyText"/>
        <w:spacing w:line="242" w:lineRule="auto"/>
        <w:ind w:right="568"/>
      </w:pPr>
      <w:r>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pPr>
        <w:pStyle w:val="BodyText"/>
        <w:ind w:right="557"/>
      </w:pPr>
      <w:r>
        <w:rPr/>
        <w:t>Футбол. Удар по мячу с разбега внутренней частью подъёма стопы; остановка мяча внутренней стороной стопы. Правила игры в мини-футбол; технические и</w:t>
      </w:r>
      <w:r>
        <w:rPr>
          <w:spacing w:val="40"/>
        </w:rPr>
        <w:t> </w:t>
      </w:r>
      <w:r>
        <w:rPr/>
        <w:t>тактические</w:t>
      </w:r>
      <w:r>
        <w:rPr>
          <w:spacing w:val="40"/>
        </w:rPr>
        <w:t> </w:t>
      </w:r>
      <w:r>
        <w:rPr>
          <w:spacing w:val="-2"/>
        </w:rPr>
        <w:t>действия.</w:t>
      </w:r>
    </w:p>
    <w:p>
      <w:pPr>
        <w:pStyle w:val="BodyText"/>
        <w:ind w:right="568"/>
      </w:pPr>
      <w:r>
        <w:rPr/>
        <w:t>Игровая деятельность по правилам мини-футбола с использованием ранее разученных технических</w:t>
      </w:r>
      <w:r>
        <w:rPr>
          <w:spacing w:val="68"/>
        </w:rPr>
        <w:t> </w:t>
      </w:r>
      <w:r>
        <w:rPr/>
        <w:t>приёмов</w:t>
      </w:r>
      <w:r>
        <w:rPr>
          <w:spacing w:val="40"/>
        </w:rPr>
        <w:t> </w:t>
      </w:r>
      <w:r>
        <w:rPr/>
        <w:t>(девушки).</w:t>
      </w:r>
      <w:r>
        <w:rPr>
          <w:spacing w:val="40"/>
        </w:rPr>
        <w:t> </w:t>
      </w:r>
      <w:r>
        <w:rPr/>
        <w:t>Игровая</w:t>
      </w:r>
      <w:r>
        <w:rPr>
          <w:spacing w:val="40"/>
        </w:rPr>
        <w:t> </w:t>
      </w:r>
      <w:r>
        <w:rPr/>
        <w:t>деятельность</w:t>
      </w:r>
      <w:r>
        <w:rPr>
          <w:spacing w:val="40"/>
        </w:rPr>
        <w:t> </w:t>
      </w:r>
      <w:r>
        <w:rPr/>
        <w:t>по правилам</w:t>
      </w:r>
      <w:r>
        <w:rPr>
          <w:spacing w:val="40"/>
        </w:rPr>
        <w:t> </w:t>
      </w:r>
      <w:r>
        <w:rPr/>
        <w:t>классического футбола</w:t>
      </w:r>
      <w:r>
        <w:rPr>
          <w:spacing w:val="80"/>
        </w:rPr>
        <w:t> </w:t>
      </w:r>
      <w:r>
        <w:rPr/>
        <w:t>с использованием ранее разученных технических приёмов (юноши).</w:t>
      </w:r>
    </w:p>
    <w:p>
      <w:pPr>
        <w:pStyle w:val="BodyText"/>
        <w:spacing w:line="242" w:lineRule="auto"/>
        <w:ind w:right="558"/>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ind w:right="556"/>
      </w:pPr>
      <w:r>
        <w:rPr>
          <w:b/>
        </w:rPr>
        <w:t>Модуль</w:t>
      </w:r>
      <w:r>
        <w:rPr>
          <w:b/>
          <w:spacing w:val="40"/>
        </w:rPr>
        <w:t> </w:t>
      </w:r>
      <w:r>
        <w:rPr>
          <w:b/>
        </w:rPr>
        <w:t>«Спорт».</w:t>
      </w:r>
      <w:r>
        <w:rPr>
          <w:b/>
          <w:spacing w:val="65"/>
        </w:rPr>
        <w:t> </w:t>
      </w:r>
      <w:r>
        <w:rPr/>
        <w:t>Физическая</w:t>
      </w:r>
      <w:r>
        <w:rPr>
          <w:spacing w:val="40"/>
        </w:rPr>
        <w:t> </w:t>
      </w:r>
      <w:r>
        <w:rPr/>
        <w:t>подготовка</w:t>
      </w:r>
      <w:r>
        <w:rPr>
          <w:spacing w:val="40"/>
        </w:rPr>
        <w:t> </w:t>
      </w:r>
      <w:r>
        <w:rPr/>
        <w:t>к</w:t>
      </w:r>
      <w:r>
        <w:rPr>
          <w:spacing w:val="40"/>
        </w:rPr>
        <w:t> </w:t>
      </w:r>
      <w:r>
        <w:rPr/>
        <w:t>выполнению нормативов</w:t>
      </w:r>
      <w:r>
        <w:rPr>
          <w:spacing w:val="65"/>
        </w:rPr>
        <w:t> </w:t>
      </w:r>
      <w:r>
        <w:rPr/>
        <w:t>Комплекса</w:t>
      </w:r>
      <w:r>
        <w:rPr>
          <w:spacing w:val="40"/>
        </w:rPr>
        <w:t> </w:t>
      </w:r>
      <w:r>
        <w:rPr/>
        <w:t>ГТО</w:t>
      </w:r>
      <w:r>
        <w:rPr>
          <w:spacing w:val="80"/>
        </w:rPr>
        <w:t> </w:t>
      </w:r>
      <w:r>
        <w:rPr/>
        <w:t>с</w:t>
      </w:r>
      <w:r>
        <w:rPr>
          <w:spacing w:val="80"/>
        </w:rPr>
        <w:t> </w:t>
      </w:r>
      <w:r>
        <w:rPr/>
        <w:t>использованием</w:t>
      </w:r>
      <w:r>
        <w:rPr>
          <w:spacing w:val="80"/>
        </w:rPr>
        <w:t> </w:t>
      </w:r>
      <w:r>
        <w:rPr/>
        <w:t>средств</w:t>
      </w:r>
      <w:r>
        <w:rPr>
          <w:spacing w:val="80"/>
        </w:rPr>
        <w:t> </w:t>
      </w:r>
      <w:r>
        <w:rPr/>
        <w:t>базовой</w:t>
      </w:r>
      <w:r>
        <w:rPr>
          <w:spacing w:val="80"/>
        </w:rPr>
        <w:t> </w:t>
      </w:r>
      <w:r>
        <w:rPr/>
        <w:t>физической</w:t>
      </w:r>
      <w:r>
        <w:rPr>
          <w:spacing w:val="80"/>
        </w:rPr>
        <w:t> </w:t>
      </w:r>
      <w:r>
        <w:rPr/>
        <w:t>подготовки,</w:t>
      </w:r>
      <w:r>
        <w:rPr>
          <w:spacing w:val="80"/>
        </w:rPr>
        <w:t> </w:t>
      </w:r>
      <w:r>
        <w:rPr/>
        <w:t>видов</w:t>
      </w:r>
      <w:r>
        <w:rPr>
          <w:spacing w:val="80"/>
        </w:rPr>
        <w:t> </w:t>
      </w:r>
      <w:r>
        <w:rPr/>
        <w:t>спорта</w:t>
      </w:r>
      <w:r>
        <w:rPr>
          <w:spacing w:val="80"/>
        </w:rPr>
        <w:t> </w:t>
      </w:r>
      <w:r>
        <w:rPr/>
        <w:t>и оздоровительных систем физической культуры, национальных видов спорта, культурно- этнических игр.</w:t>
      </w:r>
    </w:p>
    <w:p>
      <w:pPr>
        <w:pStyle w:val="Heading1"/>
        <w:tabs>
          <w:tab w:pos="5750" w:val="left" w:leader="none"/>
        </w:tabs>
        <w:spacing w:line="266" w:lineRule="exact"/>
        <w:ind w:left="858"/>
      </w:pPr>
      <w:r>
        <w:rPr>
          <w:spacing w:val="-10"/>
        </w:rPr>
        <w:t>9</w:t>
      </w:r>
      <w:r>
        <w:rPr/>
        <w:tab/>
        <w:t>9</w:t>
      </w:r>
      <w:r>
        <w:rPr>
          <w:spacing w:val="-2"/>
        </w:rPr>
        <w:t> КЛАСС</w:t>
      </w:r>
    </w:p>
    <w:p>
      <w:pPr>
        <w:pStyle w:val="BodyText"/>
        <w:ind w:right="566"/>
      </w:pPr>
      <w:r>
        <w:rPr/>
        <w:t>Знания</w:t>
      </w:r>
      <w:r>
        <w:rPr>
          <w:spacing w:val="69"/>
        </w:rPr>
        <w:t> </w:t>
      </w:r>
      <w:r>
        <w:rPr/>
        <w:t>о</w:t>
      </w:r>
      <w:r>
        <w:rPr>
          <w:spacing w:val="69"/>
        </w:rPr>
        <w:t> </w:t>
      </w:r>
      <w:r>
        <w:rPr/>
        <w:t>физической</w:t>
      </w:r>
      <w:r>
        <w:rPr>
          <w:spacing w:val="69"/>
        </w:rPr>
        <w:t> </w:t>
      </w:r>
      <w:r>
        <w:rPr/>
        <w:t>культуре.</w:t>
      </w:r>
      <w:r>
        <w:rPr>
          <w:spacing w:val="72"/>
        </w:rPr>
        <w:t> </w:t>
      </w:r>
      <w:r>
        <w:rPr/>
        <w:t>Здоровье</w:t>
      </w:r>
      <w:r>
        <w:rPr>
          <w:spacing w:val="68"/>
        </w:rPr>
        <w:t> </w:t>
      </w:r>
      <w:r>
        <w:rPr/>
        <w:t>и</w:t>
      </w:r>
      <w:r>
        <w:rPr>
          <w:spacing w:val="72"/>
        </w:rPr>
        <w:t> </w:t>
      </w:r>
      <w:r>
        <w:rPr/>
        <w:t>здоровый</w:t>
      </w:r>
      <w:r>
        <w:rPr>
          <w:spacing w:val="70"/>
        </w:rPr>
        <w:t> </w:t>
      </w:r>
      <w:r>
        <w:rPr/>
        <w:t>образ жизни, вредные привычки и их пагубное влияние на здоровье человека. Туристские походы как форма организации здорового</w:t>
      </w:r>
      <w:r>
        <w:rPr>
          <w:spacing w:val="40"/>
        </w:rPr>
        <w:t> </w:t>
      </w:r>
      <w:r>
        <w:rPr/>
        <w:t>образа</w:t>
      </w:r>
      <w:r>
        <w:rPr>
          <w:spacing w:val="40"/>
        </w:rPr>
        <w:t> </w:t>
      </w:r>
      <w:r>
        <w:rPr/>
        <w:t>жизни.</w:t>
      </w:r>
      <w:r>
        <w:rPr>
          <w:spacing w:val="40"/>
        </w:rPr>
        <w:t> </w:t>
      </w:r>
      <w:r>
        <w:rPr/>
        <w:t>Профессионально-прикладная</w:t>
      </w:r>
      <w:r>
        <w:rPr>
          <w:spacing w:val="40"/>
        </w:rPr>
        <w:t> </w:t>
      </w:r>
      <w:r>
        <w:rPr/>
        <w:t>физическая культура.</w:t>
      </w:r>
    </w:p>
    <w:p>
      <w:pPr>
        <w:pStyle w:val="BodyText"/>
        <w:ind w:right="561"/>
      </w:pPr>
      <w:r>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w:t>
      </w:r>
      <w:r>
        <w:rPr>
          <w:spacing w:val="40"/>
        </w:rPr>
        <w:t> </w:t>
      </w:r>
      <w:r>
        <w:rPr/>
        <w:t>резервов</w:t>
      </w:r>
      <w:r>
        <w:rPr>
          <w:spacing w:val="40"/>
        </w:rPr>
        <w:t> </w:t>
      </w:r>
      <w:r>
        <w:rPr/>
        <w:t>организма.</w:t>
      </w:r>
      <w:r>
        <w:rPr>
          <w:spacing w:val="40"/>
        </w:rPr>
        <w:t> </w:t>
      </w:r>
      <w:r>
        <w:rPr/>
        <w:t>Оказание</w:t>
      </w:r>
      <w:r>
        <w:rPr>
          <w:spacing w:val="40"/>
        </w:rPr>
        <w:t> </w:t>
      </w:r>
      <w:r>
        <w:rPr/>
        <w:t>первой</w:t>
      </w:r>
      <w:r>
        <w:rPr>
          <w:spacing w:val="40"/>
        </w:rPr>
        <w:t> </w:t>
      </w:r>
      <w:r>
        <w:rPr/>
        <w:t>помощи</w:t>
      </w:r>
      <w:r>
        <w:rPr>
          <w:spacing w:val="40"/>
        </w:rPr>
        <w:t> </w:t>
      </w:r>
      <w:r>
        <w:rPr/>
        <w:t>на</w:t>
      </w:r>
      <w:r>
        <w:rPr>
          <w:spacing w:val="40"/>
        </w:rPr>
        <w:t> </w:t>
      </w:r>
      <w:r>
        <w:rPr/>
        <w:t>самостоятельных</w:t>
      </w:r>
      <w:r>
        <w:rPr>
          <w:spacing w:val="40"/>
        </w:rPr>
        <w:t> </w:t>
      </w:r>
      <w:r>
        <w:rPr/>
        <w:t>занятиях</w:t>
      </w:r>
      <w:r>
        <w:rPr>
          <w:spacing w:val="40"/>
        </w:rPr>
        <w:t> </w:t>
      </w:r>
      <w:r>
        <w:rPr/>
        <w:t>физическими упражнениями и во время активного отдыха.</w:t>
      </w:r>
    </w:p>
    <w:p>
      <w:pPr>
        <w:pStyle w:val="BodyText"/>
        <w:ind w:right="553"/>
      </w:pPr>
      <w:r>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pPr>
        <w:pStyle w:val="BodyText"/>
        <w:spacing w:line="274" w:lineRule="exact"/>
        <w:ind w:left="1225" w:firstLine="0"/>
      </w:pPr>
      <w:r>
        <w:rPr/>
        <w:t>Спортивно-оздоровительная</w:t>
      </w:r>
      <w:r>
        <w:rPr>
          <w:spacing w:val="35"/>
        </w:rPr>
        <w:t> </w:t>
      </w:r>
      <w:r>
        <w:rPr>
          <w:spacing w:val="-2"/>
        </w:rPr>
        <w:t>деятельность.</w:t>
      </w:r>
    </w:p>
    <w:p>
      <w:pPr>
        <w:pStyle w:val="BodyText"/>
        <w:ind w:right="552"/>
      </w:pPr>
      <w:r>
        <w:rPr>
          <w:b/>
        </w:rPr>
        <w:t>Модуль «Гимнастика».</w:t>
      </w:r>
      <w:r>
        <w:rPr>
          <w:b/>
          <w:spacing w:val="80"/>
          <w:w w:val="150"/>
        </w:rPr>
        <w:t> </w:t>
      </w:r>
      <w:r>
        <w:rPr/>
        <w:t>Акробатическая</w:t>
      </w:r>
      <w:r>
        <w:rPr>
          <w:spacing w:val="40"/>
        </w:rPr>
        <w:t> </w:t>
      </w:r>
      <w:r>
        <w:rPr/>
        <w:t>комбинация</w:t>
      </w:r>
      <w:r>
        <w:rPr>
          <w:spacing w:val="40"/>
        </w:rPr>
        <w:t> </w:t>
      </w:r>
      <w:r>
        <w:rPr/>
        <w:t>с</w:t>
      </w:r>
      <w:r>
        <w:rPr>
          <w:spacing w:val="40"/>
        </w:rPr>
        <w:t> </w:t>
      </w:r>
      <w:r>
        <w:rPr/>
        <w:t>включением длинного кувырка</w:t>
      </w:r>
      <w:r>
        <w:rPr>
          <w:spacing w:val="40"/>
        </w:rPr>
        <w:t> </w:t>
      </w:r>
      <w:r>
        <w:rPr/>
        <w:t>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w:t>
      </w:r>
      <w:r>
        <w:rPr>
          <w:spacing w:val="40"/>
        </w:rPr>
        <w:t> </w:t>
      </w:r>
      <w:r>
        <w:rPr/>
        <w:t>Гимнастическая</w:t>
      </w:r>
      <w:r>
        <w:rPr>
          <w:spacing w:val="40"/>
        </w:rPr>
        <w:t> </w:t>
      </w:r>
      <w:r>
        <w:rPr/>
        <w:t>комбинация</w:t>
      </w:r>
      <w:r>
        <w:rPr>
          <w:spacing w:val="40"/>
        </w:rPr>
        <w:t> </w:t>
      </w:r>
      <w:r>
        <w:rPr/>
        <w:t>на</w:t>
      </w:r>
      <w:r>
        <w:rPr>
          <w:spacing w:val="40"/>
        </w:rPr>
        <w:t> </w:t>
      </w:r>
      <w:r>
        <w:rPr/>
        <w:t>параллельных</w:t>
      </w:r>
      <w:r>
        <w:rPr>
          <w:spacing w:val="40"/>
        </w:rPr>
        <w:t> </w:t>
      </w:r>
      <w:r>
        <w:rPr/>
        <w:t>брусьях,</w:t>
      </w:r>
      <w:r>
        <w:rPr>
          <w:spacing w:val="40"/>
        </w:rPr>
        <w:t> </w:t>
      </w:r>
      <w:r>
        <w:rPr/>
        <w:t>с</w:t>
      </w:r>
      <w:r>
        <w:rPr>
          <w:spacing w:val="40"/>
        </w:rPr>
        <w:t> </w:t>
      </w:r>
      <w:r>
        <w:rPr/>
        <w:t>включением</w:t>
      </w:r>
      <w:r>
        <w:rPr>
          <w:spacing w:val="40"/>
        </w:rPr>
        <w:t> </w:t>
      </w:r>
      <w:r>
        <w:rPr/>
        <w:t>двух кувырков</w:t>
      </w:r>
      <w:r>
        <w:rPr>
          <w:spacing w:val="40"/>
        </w:rPr>
        <w:t> </w:t>
      </w:r>
      <w:r>
        <w:rPr/>
        <w:t>вперёд</w:t>
      </w:r>
      <w:r>
        <w:rPr>
          <w:spacing w:val="40"/>
        </w:rPr>
        <w:t> </w:t>
      </w:r>
      <w:r>
        <w:rPr/>
        <w:t>с</w:t>
      </w:r>
      <w:r>
        <w:rPr>
          <w:spacing w:val="40"/>
        </w:rPr>
        <w:t> </w:t>
      </w:r>
      <w:r>
        <w:rPr/>
        <w:t>опорой</w:t>
      </w:r>
      <w:r>
        <w:rPr>
          <w:spacing w:val="40"/>
        </w:rPr>
        <w:t> </w:t>
      </w:r>
      <w:r>
        <w:rPr/>
        <w:t>на</w:t>
      </w:r>
      <w:r>
        <w:rPr>
          <w:spacing w:val="40"/>
        </w:rPr>
        <w:t> </w:t>
      </w:r>
      <w:r>
        <w:rPr/>
        <w:t>руки</w:t>
      </w:r>
      <w:r>
        <w:rPr>
          <w:spacing w:val="40"/>
        </w:rPr>
        <w:t> </w:t>
      </w:r>
      <w:r>
        <w:rPr/>
        <w:t>(юноши).</w:t>
      </w:r>
      <w:r>
        <w:rPr>
          <w:spacing w:val="40"/>
        </w:rPr>
        <w:t> </w:t>
      </w:r>
      <w:r>
        <w:rPr/>
        <w:t>Гимнастическая</w:t>
      </w:r>
      <w:r>
        <w:rPr>
          <w:spacing w:val="40"/>
        </w:rPr>
        <w:t> </w:t>
      </w:r>
      <w:r>
        <w:rPr/>
        <w:t>комбинация</w:t>
      </w:r>
      <w:r>
        <w:rPr>
          <w:spacing w:val="40"/>
        </w:rPr>
        <w:t> </w:t>
      </w:r>
      <w:r>
        <w:rPr/>
        <w:t>на</w:t>
      </w:r>
      <w:r>
        <w:rPr>
          <w:spacing w:val="40"/>
        </w:rPr>
        <w:t> </w:t>
      </w:r>
      <w:r>
        <w:rPr/>
        <w:t>гимнастическом бревне, с включением полушпагата, стойки на колене с опорой на руки и отведением</w:t>
      </w:r>
      <w:r>
        <w:rPr>
          <w:spacing w:val="40"/>
        </w:rPr>
        <w:t> </w:t>
      </w:r>
      <w:r>
        <w:rPr/>
        <w:t>ноги назад</w:t>
      </w:r>
      <w:r>
        <w:rPr>
          <w:spacing w:val="40"/>
        </w:rPr>
        <w:t> </w:t>
      </w:r>
      <w:r>
        <w:rPr/>
        <w:t>(девушки).</w:t>
      </w:r>
    </w:p>
    <w:p>
      <w:pPr>
        <w:pStyle w:val="BodyText"/>
        <w:ind w:right="558"/>
      </w:pPr>
      <w:r>
        <w:rPr/>
        <w:t>Черлидинг:</w:t>
      </w:r>
      <w:r>
        <w:rPr>
          <w:spacing w:val="40"/>
        </w:rPr>
        <w:t> </w:t>
      </w:r>
      <w:r>
        <w:rPr/>
        <w:t>композиция</w:t>
      </w:r>
      <w:r>
        <w:rPr>
          <w:spacing w:val="40"/>
        </w:rPr>
        <w:t> </w:t>
      </w:r>
      <w:r>
        <w:rPr/>
        <w:t>упражнений</w:t>
      </w:r>
      <w:r>
        <w:rPr>
          <w:spacing w:val="40"/>
        </w:rPr>
        <w:t> </w:t>
      </w:r>
      <w:r>
        <w:rPr/>
        <w:t>с</w:t>
      </w:r>
      <w:r>
        <w:rPr>
          <w:spacing w:val="40"/>
        </w:rPr>
        <w:t> </w:t>
      </w:r>
      <w:r>
        <w:rPr/>
        <w:t>построением</w:t>
      </w:r>
      <w:r>
        <w:rPr>
          <w:spacing w:val="40"/>
        </w:rPr>
        <w:t> </w:t>
      </w:r>
      <w:r>
        <w:rPr/>
        <w:t>пирамид,</w:t>
      </w:r>
      <w:r>
        <w:rPr>
          <w:spacing w:val="40"/>
        </w:rPr>
        <w:t> </w:t>
      </w:r>
      <w:r>
        <w:rPr/>
        <w:t>элементами</w:t>
      </w:r>
      <w:r>
        <w:rPr>
          <w:spacing w:val="40"/>
        </w:rPr>
        <w:t> </w:t>
      </w:r>
      <w:r>
        <w:rPr/>
        <w:t>степ- аэробики,</w:t>
      </w:r>
      <w:r>
        <w:rPr>
          <w:spacing w:val="40"/>
        </w:rPr>
        <w:t> </w:t>
      </w:r>
      <w:r>
        <w:rPr/>
        <w:t>акробатики и ритмической гимнастики (девушки).</w:t>
      </w:r>
    </w:p>
    <w:p>
      <w:pPr>
        <w:spacing w:after="0"/>
        <w:sectPr>
          <w:pgSz w:w="11920" w:h="16850"/>
          <w:pgMar w:header="713" w:footer="0" w:top="940" w:bottom="280" w:left="760" w:right="0"/>
        </w:sectPr>
      </w:pPr>
    </w:p>
    <w:p>
      <w:pPr>
        <w:pStyle w:val="BodyText"/>
        <w:spacing w:before="249"/>
        <w:ind w:right="569"/>
      </w:pPr>
      <w:r>
        <w:rPr>
          <w:b/>
        </w:rPr>
        <w:t>Модуль «Лёгкая атлетика». </w:t>
      </w:r>
      <w:r>
        <w:rPr/>
        <w:t>Техническая подготовка в беговых и прыжковых упражнениях:</w:t>
      </w:r>
      <w:r>
        <w:rPr>
          <w:spacing w:val="40"/>
        </w:rPr>
        <w:t> </w:t>
      </w:r>
      <w:r>
        <w:rPr/>
        <w:t>бег</w:t>
      </w:r>
      <w:r>
        <w:rPr>
          <w:spacing w:val="40"/>
        </w:rPr>
        <w:t> </w:t>
      </w:r>
      <w:r>
        <w:rPr/>
        <w:t>на</w:t>
      </w:r>
      <w:r>
        <w:rPr>
          <w:spacing w:val="40"/>
        </w:rPr>
        <w:t> </w:t>
      </w:r>
      <w:r>
        <w:rPr/>
        <w:t>короткие</w:t>
      </w:r>
      <w:r>
        <w:rPr>
          <w:spacing w:val="40"/>
        </w:rPr>
        <w:t> </w:t>
      </w:r>
      <w:r>
        <w:rPr/>
        <w:t>и</w:t>
      </w:r>
      <w:r>
        <w:rPr>
          <w:spacing w:val="40"/>
        </w:rPr>
        <w:t> </w:t>
      </w:r>
      <w:r>
        <w:rPr/>
        <w:t>длинные</w:t>
      </w:r>
      <w:r>
        <w:rPr>
          <w:spacing w:val="40"/>
        </w:rPr>
        <w:t> </w:t>
      </w:r>
      <w:r>
        <w:rPr/>
        <w:t>дистанции; прыжки в длину способами</w:t>
      </w:r>
    </w:p>
    <w:p>
      <w:pPr>
        <w:pStyle w:val="BodyText"/>
        <w:ind w:right="585" w:firstLine="0"/>
      </w:pPr>
      <w:r>
        <w:rPr/>
        <w:t>«прогнувшись» и «согнув ноги»; прыжки в высоту способом «перешагивание». Техническая подготовка в метании спортивного снаряда с разбега на дальность.</w:t>
      </w:r>
    </w:p>
    <w:p>
      <w:pPr>
        <w:pStyle w:val="BodyText"/>
        <w:spacing w:before="3"/>
        <w:ind w:right="560"/>
      </w:pPr>
      <w:r>
        <w:rPr>
          <w:b/>
        </w:rPr>
        <w:t>Модуль «Зимние виды спорта». </w:t>
      </w:r>
      <w:r>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pPr>
        <w:pStyle w:val="BodyText"/>
        <w:ind w:right="563"/>
      </w:pPr>
      <w:r>
        <w:rPr>
          <w:b/>
        </w:rPr>
        <w:t>Модуль</w:t>
      </w:r>
      <w:r>
        <w:rPr>
          <w:b/>
          <w:spacing w:val="40"/>
        </w:rPr>
        <w:t> </w:t>
      </w:r>
      <w:r>
        <w:rPr>
          <w:b/>
        </w:rPr>
        <w:t>«Плавание».</w:t>
      </w:r>
      <w:r>
        <w:rPr>
          <w:b/>
          <w:spacing w:val="40"/>
        </w:rPr>
        <w:t> </w:t>
      </w:r>
      <w:r>
        <w:rPr/>
        <w:t>Брасс:</w:t>
      </w:r>
      <w:r>
        <w:rPr>
          <w:spacing w:val="40"/>
        </w:rPr>
        <w:t> </w:t>
      </w:r>
      <w:r>
        <w:rPr/>
        <w:t>подводящие</w:t>
      </w:r>
      <w:r>
        <w:rPr>
          <w:spacing w:val="40"/>
        </w:rPr>
        <w:t> </w:t>
      </w:r>
      <w:r>
        <w:rPr/>
        <w:t>упражнения</w:t>
      </w:r>
      <w:r>
        <w:rPr>
          <w:spacing w:val="40"/>
        </w:rPr>
        <w:t> </w:t>
      </w:r>
      <w:r>
        <w:rPr/>
        <w:t>и</w:t>
      </w:r>
      <w:r>
        <w:rPr>
          <w:spacing w:val="40"/>
        </w:rPr>
        <w:t> </w:t>
      </w:r>
      <w:r>
        <w:rPr/>
        <w:t>плавание</w:t>
      </w:r>
      <w:r>
        <w:rPr>
          <w:spacing w:val="40"/>
        </w:rPr>
        <w:t> </w:t>
      </w:r>
      <w:r>
        <w:rPr/>
        <w:t>в</w:t>
      </w:r>
      <w:r>
        <w:rPr>
          <w:spacing w:val="40"/>
        </w:rPr>
        <w:t> </w:t>
      </w:r>
      <w:r>
        <w:rPr/>
        <w:t>полной координации. Повороты при плавании брассом.</w:t>
      </w:r>
    </w:p>
    <w:p>
      <w:pPr>
        <w:pStyle w:val="BodyText"/>
        <w:ind w:right="565"/>
      </w:pPr>
      <w:r>
        <w:rPr>
          <w:b/>
        </w:rPr>
        <w:t>Модуль «Спортивные игры». </w:t>
      </w:r>
      <w:r>
        <w:rPr/>
        <w:t>Баскетбол. Техническая подготовка в игровых действиях: ведение, передачи, приёмы и броски мяча на месте, в прыжке, после ведения.</w:t>
      </w:r>
    </w:p>
    <w:p>
      <w:pPr>
        <w:pStyle w:val="BodyText"/>
        <w:ind w:right="566"/>
      </w:pPr>
      <w:r>
        <w:rPr/>
        <w:t>Волейбол. Техническая подготовка в игровых действиях: подачи мяча в разные зоны площадки</w:t>
      </w:r>
      <w:r>
        <w:rPr>
          <w:spacing w:val="40"/>
        </w:rPr>
        <w:t> </w:t>
      </w:r>
      <w:r>
        <w:rPr/>
        <w:t>соперника;</w:t>
      </w:r>
      <w:r>
        <w:rPr>
          <w:spacing w:val="40"/>
        </w:rPr>
        <w:t> </w:t>
      </w:r>
      <w:r>
        <w:rPr/>
        <w:t>приёмы</w:t>
      </w:r>
      <w:r>
        <w:rPr>
          <w:spacing w:val="40"/>
        </w:rPr>
        <w:t> </w:t>
      </w:r>
      <w:r>
        <w:rPr/>
        <w:t>и</w:t>
      </w:r>
      <w:r>
        <w:rPr>
          <w:spacing w:val="40"/>
        </w:rPr>
        <w:t> </w:t>
      </w:r>
      <w:r>
        <w:rPr/>
        <w:t>передачи на месте и в движении; удары и блокировка.</w:t>
      </w:r>
    </w:p>
    <w:p>
      <w:pPr>
        <w:pStyle w:val="BodyText"/>
        <w:spacing w:line="242" w:lineRule="auto"/>
        <w:ind w:right="569"/>
      </w:pPr>
      <w:r>
        <w:rPr/>
        <w:t>Футбол. Техническая подготовка в игровых действиях: ведение, приёмы и передачи, остановки и удары</w:t>
      </w:r>
      <w:r>
        <w:rPr>
          <w:spacing w:val="40"/>
        </w:rPr>
        <w:t> </w:t>
      </w:r>
      <w:r>
        <w:rPr/>
        <w:t>по</w:t>
      </w:r>
      <w:r>
        <w:rPr>
          <w:spacing w:val="40"/>
        </w:rPr>
        <w:t> </w:t>
      </w:r>
      <w:r>
        <w:rPr/>
        <w:t>мячу</w:t>
      </w:r>
      <w:r>
        <w:rPr>
          <w:spacing w:val="40"/>
        </w:rPr>
        <w:t> </w:t>
      </w:r>
      <w:r>
        <w:rPr/>
        <w:t>с места и в движении.</w:t>
      </w:r>
    </w:p>
    <w:p>
      <w:pPr>
        <w:pStyle w:val="BodyText"/>
        <w:ind w:right="570"/>
      </w:pPr>
      <w:r>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BodyText"/>
        <w:ind w:right="556"/>
      </w:pPr>
      <w:r>
        <w:rPr>
          <w:b/>
        </w:rPr>
        <w:t>Модуль</w:t>
      </w:r>
      <w:r>
        <w:rPr>
          <w:b/>
          <w:spacing w:val="40"/>
        </w:rPr>
        <w:t> </w:t>
      </w:r>
      <w:r>
        <w:rPr>
          <w:b/>
        </w:rPr>
        <w:t>«Спорт».</w:t>
      </w:r>
      <w:r>
        <w:rPr>
          <w:b/>
          <w:spacing w:val="65"/>
        </w:rPr>
        <w:t> </w:t>
      </w:r>
      <w:r>
        <w:rPr/>
        <w:t>Физическая</w:t>
      </w:r>
      <w:r>
        <w:rPr>
          <w:spacing w:val="40"/>
        </w:rPr>
        <w:t> </w:t>
      </w:r>
      <w:r>
        <w:rPr/>
        <w:t>подготовка</w:t>
      </w:r>
      <w:r>
        <w:rPr>
          <w:spacing w:val="40"/>
        </w:rPr>
        <w:t> </w:t>
      </w:r>
      <w:r>
        <w:rPr/>
        <w:t>к</w:t>
      </w:r>
      <w:r>
        <w:rPr>
          <w:spacing w:val="40"/>
        </w:rPr>
        <w:t> </w:t>
      </w:r>
      <w:r>
        <w:rPr/>
        <w:t>выполнению нормативов</w:t>
      </w:r>
      <w:r>
        <w:rPr>
          <w:spacing w:val="65"/>
        </w:rPr>
        <w:t> </w:t>
      </w:r>
      <w:r>
        <w:rPr/>
        <w:t>Комплекса</w:t>
      </w:r>
      <w:r>
        <w:rPr>
          <w:spacing w:val="40"/>
        </w:rPr>
        <w:t> </w:t>
      </w:r>
      <w:r>
        <w:rPr/>
        <w:t>ГТО</w:t>
      </w:r>
      <w:r>
        <w:rPr>
          <w:spacing w:val="80"/>
        </w:rPr>
        <w:t> </w:t>
      </w:r>
      <w:r>
        <w:rPr/>
        <w:t>с</w:t>
      </w:r>
      <w:r>
        <w:rPr>
          <w:spacing w:val="80"/>
        </w:rPr>
        <w:t> </w:t>
      </w:r>
      <w:r>
        <w:rPr/>
        <w:t>использованием</w:t>
      </w:r>
      <w:r>
        <w:rPr>
          <w:spacing w:val="80"/>
        </w:rPr>
        <w:t> </w:t>
      </w:r>
      <w:r>
        <w:rPr/>
        <w:t>средств</w:t>
      </w:r>
      <w:r>
        <w:rPr>
          <w:spacing w:val="80"/>
        </w:rPr>
        <w:t> </w:t>
      </w:r>
      <w:r>
        <w:rPr/>
        <w:t>базовой</w:t>
      </w:r>
      <w:r>
        <w:rPr>
          <w:spacing w:val="80"/>
        </w:rPr>
        <w:t> </w:t>
      </w:r>
      <w:r>
        <w:rPr/>
        <w:t>физической</w:t>
      </w:r>
      <w:r>
        <w:rPr>
          <w:spacing w:val="80"/>
        </w:rPr>
        <w:t> </w:t>
      </w:r>
      <w:r>
        <w:rPr/>
        <w:t>подготовки,</w:t>
      </w:r>
      <w:r>
        <w:rPr>
          <w:spacing w:val="80"/>
        </w:rPr>
        <w:t> </w:t>
      </w:r>
      <w:r>
        <w:rPr/>
        <w:t>видов</w:t>
      </w:r>
      <w:r>
        <w:rPr>
          <w:spacing w:val="80"/>
        </w:rPr>
        <w:t> </w:t>
      </w:r>
      <w:r>
        <w:rPr/>
        <w:t>спорта</w:t>
      </w:r>
      <w:r>
        <w:rPr>
          <w:spacing w:val="80"/>
        </w:rPr>
        <w:t> </w:t>
      </w:r>
      <w:r>
        <w:rPr/>
        <w:t>и оздоровительных систем физической культуры, национальных видов спорта, культурно- этнических игр.</w:t>
      </w:r>
    </w:p>
    <w:p>
      <w:pPr>
        <w:spacing w:before="0"/>
        <w:ind w:left="658" w:right="547" w:firstLine="566"/>
        <w:jc w:val="both"/>
        <w:rPr>
          <w:sz w:val="24"/>
        </w:rPr>
      </w:pPr>
      <w:r>
        <w:rPr>
          <w:b/>
          <w:sz w:val="24"/>
        </w:rPr>
        <w:t>Программа вариативного модуля «Базовая физическая подготовка». </w:t>
      </w:r>
      <w:r>
        <w:rPr>
          <w:sz w:val="24"/>
        </w:rPr>
        <w:t>Развитие силовых</w:t>
      </w:r>
      <w:r>
        <w:rPr>
          <w:spacing w:val="40"/>
          <w:sz w:val="24"/>
        </w:rPr>
        <w:t> </w:t>
      </w:r>
      <w:r>
        <w:rPr>
          <w:sz w:val="24"/>
        </w:rPr>
        <w:t>способностей.</w:t>
      </w:r>
    </w:p>
    <w:p>
      <w:pPr>
        <w:pStyle w:val="BodyText"/>
        <w:ind w:right="552"/>
      </w:pPr>
      <w:r>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w:t>
      </w:r>
      <w:r>
        <w:rPr>
          <w:spacing w:val="40"/>
        </w:rPr>
        <w:t> </w:t>
      </w:r>
      <w:r>
        <w:rPr/>
        <w:t>перекладинах,</w:t>
      </w:r>
      <w:r>
        <w:rPr>
          <w:spacing w:val="40"/>
        </w:rPr>
        <w:t> </w:t>
      </w:r>
      <w:r>
        <w:rPr/>
        <w:t>гимнастической</w:t>
      </w:r>
      <w:r>
        <w:rPr>
          <w:spacing w:val="80"/>
          <w:w w:val="150"/>
        </w:rPr>
        <w:t> </w:t>
      </w:r>
      <w:r>
        <w:rPr/>
        <w:t>стенке</w:t>
      </w:r>
      <w:r>
        <w:rPr>
          <w:spacing w:val="80"/>
          <w:w w:val="150"/>
        </w:rPr>
        <w:t> </w:t>
      </w:r>
      <w:r>
        <w:rPr/>
        <w:t>и</w:t>
      </w:r>
      <w:r>
        <w:rPr>
          <w:spacing w:val="40"/>
        </w:rPr>
        <w:t> </w:t>
      </w:r>
      <w:r>
        <w:rPr/>
        <w:t>т.</w:t>
      </w:r>
      <w:r>
        <w:rPr>
          <w:spacing w:val="40"/>
        </w:rPr>
        <w:t> </w:t>
      </w:r>
      <w:r>
        <w:rPr/>
        <w:t>п.).</w:t>
      </w:r>
      <w:r>
        <w:rPr>
          <w:spacing w:val="40"/>
        </w:rPr>
        <w:t> </w:t>
      </w:r>
      <w:r>
        <w:rPr/>
        <w:t>Броски</w:t>
      </w:r>
      <w:r>
        <w:rPr>
          <w:spacing w:val="40"/>
        </w:rPr>
        <w:t> </w:t>
      </w:r>
      <w:r>
        <w:rPr/>
        <w:t>набивного</w:t>
      </w:r>
      <w:r>
        <w:rPr>
          <w:spacing w:val="80"/>
        </w:rPr>
        <w:t> </w:t>
      </w:r>
      <w:r>
        <w:rPr/>
        <w:t>мяча</w:t>
      </w:r>
      <w:r>
        <w:rPr>
          <w:spacing w:val="40"/>
        </w:rPr>
        <w:t> </w:t>
      </w:r>
      <w:r>
        <w:rPr/>
        <w:t>двумя</w:t>
      </w:r>
      <w:r>
        <w:rPr>
          <w:spacing w:val="80"/>
        </w:rPr>
        <w:t> </w:t>
      </w:r>
      <w:r>
        <w:rPr/>
        <w:t>и</w:t>
      </w:r>
      <w:r>
        <w:rPr>
          <w:spacing w:val="80"/>
        </w:rPr>
        <w:t> </w:t>
      </w:r>
      <w:r>
        <w:rPr/>
        <w:t>одной</w:t>
      </w:r>
      <w:r>
        <w:rPr>
          <w:spacing w:val="80"/>
        </w:rPr>
        <w:t> </w:t>
      </w:r>
      <w:r>
        <w:rPr/>
        <w:t>рукой</w:t>
      </w:r>
      <w:r>
        <w:rPr>
          <w:spacing w:val="80"/>
        </w:rPr>
        <w:t> </w:t>
      </w:r>
      <w:r>
        <w:rPr/>
        <w:t>из</w:t>
      </w:r>
      <w:r>
        <w:rPr>
          <w:spacing w:val="80"/>
        </w:rPr>
        <w:t> </w:t>
      </w:r>
      <w:r>
        <w:rPr/>
        <w:t>положений</w:t>
      </w:r>
      <w:r>
        <w:rPr>
          <w:spacing w:val="80"/>
        </w:rPr>
        <w:t> </w:t>
      </w:r>
      <w:r>
        <w:rPr/>
        <w:t>стоя</w:t>
      </w:r>
      <w:r>
        <w:rPr>
          <w:spacing w:val="40"/>
        </w:rPr>
        <w:t> </w:t>
      </w:r>
      <w:r>
        <w:rPr/>
        <w:t>и</w:t>
      </w:r>
      <w:r>
        <w:rPr>
          <w:spacing w:val="40"/>
        </w:rPr>
        <w:t> </w:t>
      </w:r>
      <w:r>
        <w:rPr/>
        <w:t>сидя</w:t>
      </w:r>
      <w:r>
        <w:rPr>
          <w:spacing w:val="40"/>
        </w:rPr>
        <w:t> </w:t>
      </w:r>
      <w:r>
        <w:rPr/>
        <w:t>(вверх,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w:t>
      </w:r>
      <w:r>
        <w:rPr>
          <w:spacing w:val="17"/>
        </w:rPr>
        <w:t> </w:t>
      </w:r>
      <w:r>
        <w:rPr/>
        <w:t>через</w:t>
      </w:r>
      <w:r>
        <w:rPr>
          <w:spacing w:val="15"/>
        </w:rPr>
        <w:t> </w:t>
      </w:r>
      <w:r>
        <w:rPr/>
        <w:t>препятствия и</w:t>
      </w:r>
      <w:r>
        <w:rPr>
          <w:spacing w:val="16"/>
        </w:rPr>
        <w:t> </w:t>
      </w:r>
      <w:r>
        <w:rPr/>
        <w:t>т. п.). Бег</w:t>
      </w:r>
      <w:r>
        <w:rPr>
          <w:spacing w:val="17"/>
        </w:rPr>
        <w:t> </w:t>
      </w:r>
      <w:r>
        <w:rPr/>
        <w:t>с дополнительным отягощением (в горку</w:t>
      </w:r>
      <w:r>
        <w:rPr>
          <w:spacing w:val="-2"/>
        </w:rPr>
        <w:t> </w:t>
      </w:r>
      <w:r>
        <w:rPr/>
        <w:t>и</w:t>
      </w:r>
      <w:r>
        <w:rPr>
          <w:spacing w:val="40"/>
        </w:rPr>
        <w:t> </w:t>
      </w:r>
      <w:r>
        <w:rPr/>
        <w:t>с горки, на короткие дистанции, эстафеты). Передвижения в висе и упоре на руках.</w:t>
      </w:r>
    </w:p>
    <w:p>
      <w:pPr>
        <w:pStyle w:val="BodyText"/>
        <w:ind w:right="557"/>
      </w:pPr>
      <w:r>
        <w:rPr/>
        <w:t>Лазанье (по канату, по гимнастической стенке с дополнительным отягощением). Переноска</w:t>
      </w:r>
      <w:r>
        <w:rPr>
          <w:spacing w:val="40"/>
        </w:rPr>
        <w:t> </w:t>
      </w:r>
      <w:r>
        <w:rPr/>
        <w:t>непредельных</w:t>
      </w:r>
      <w:r>
        <w:rPr>
          <w:spacing w:val="40"/>
        </w:rPr>
        <w:t> </w:t>
      </w:r>
      <w:r>
        <w:rPr/>
        <w:t>тяжестей</w:t>
      </w:r>
      <w:r>
        <w:rPr>
          <w:spacing w:val="40"/>
        </w:rPr>
        <w:t> </w:t>
      </w:r>
      <w:r>
        <w:rPr/>
        <w:t>(мальчики</w:t>
      </w:r>
      <w:r>
        <w:rPr>
          <w:spacing w:val="40"/>
        </w:rPr>
        <w:t> </w:t>
      </w:r>
      <w:r>
        <w:rPr/>
        <w:t>—</w:t>
      </w:r>
      <w:r>
        <w:rPr>
          <w:spacing w:val="40"/>
        </w:rPr>
        <w:t> </w:t>
      </w:r>
      <w:r>
        <w:rPr/>
        <w:t>сверстников</w:t>
      </w:r>
      <w:r>
        <w:rPr>
          <w:spacing w:val="40"/>
        </w:rPr>
        <w:t> </w:t>
      </w:r>
      <w:r>
        <w:rPr/>
        <w:t>способом</w:t>
      </w:r>
      <w:r>
        <w:rPr>
          <w:spacing w:val="40"/>
        </w:rPr>
        <w:t> </w:t>
      </w:r>
      <w:r>
        <w:rPr/>
        <w:t>на</w:t>
      </w:r>
      <w:r>
        <w:rPr>
          <w:spacing w:val="40"/>
        </w:rPr>
        <w:t> </w:t>
      </w:r>
      <w:r>
        <w:rPr/>
        <w:t>спине). Подвижные игры с силовой направленностью (импровизированный баскетбол с набивным мячом и т. п.).</w:t>
      </w:r>
    </w:p>
    <w:p>
      <w:pPr>
        <w:pStyle w:val="BodyText"/>
        <w:ind w:right="567"/>
      </w:pPr>
      <w:r>
        <w:rPr/>
        <w:t>Развитие скоростных способностей. Бег на месте в максимальном темпе (в упоре о гимнастическую стенку и без упора).</w:t>
      </w:r>
    </w:p>
    <w:p>
      <w:pPr>
        <w:pStyle w:val="BodyText"/>
        <w:spacing w:line="274" w:lineRule="exact" w:before="1"/>
        <w:ind w:left="1225" w:firstLine="0"/>
      </w:pPr>
      <w:r>
        <w:rPr/>
        <w:t>Челночный</w:t>
      </w:r>
      <w:r>
        <w:rPr>
          <w:spacing w:val="54"/>
        </w:rPr>
        <w:t> </w:t>
      </w:r>
      <w:r>
        <w:rPr/>
        <w:t>бег.</w:t>
      </w:r>
      <w:r>
        <w:rPr>
          <w:spacing w:val="56"/>
        </w:rPr>
        <w:t> </w:t>
      </w:r>
      <w:r>
        <w:rPr/>
        <w:t>Бег</w:t>
      </w:r>
      <w:r>
        <w:rPr>
          <w:spacing w:val="55"/>
        </w:rPr>
        <w:t> </w:t>
      </w:r>
      <w:r>
        <w:rPr/>
        <w:t>по</w:t>
      </w:r>
      <w:r>
        <w:rPr>
          <w:spacing w:val="50"/>
        </w:rPr>
        <w:t> </w:t>
      </w:r>
      <w:r>
        <w:rPr/>
        <w:t>разметкам</w:t>
      </w:r>
      <w:r>
        <w:rPr>
          <w:spacing w:val="56"/>
        </w:rPr>
        <w:t> </w:t>
      </w:r>
      <w:r>
        <w:rPr/>
        <w:t>с</w:t>
      </w:r>
      <w:r>
        <w:rPr>
          <w:spacing w:val="52"/>
        </w:rPr>
        <w:t> </w:t>
      </w:r>
      <w:r>
        <w:rPr/>
        <w:t>максимальным</w:t>
      </w:r>
      <w:r>
        <w:rPr>
          <w:spacing w:val="54"/>
        </w:rPr>
        <w:t> </w:t>
      </w:r>
      <w:r>
        <w:rPr>
          <w:spacing w:val="-2"/>
        </w:rPr>
        <w:t>темпом.</w:t>
      </w:r>
    </w:p>
    <w:p>
      <w:pPr>
        <w:pStyle w:val="BodyText"/>
        <w:ind w:right="551"/>
      </w:pPr>
      <w:r>
        <w:rPr/>
        <w:t>Повторный бег с максимальной скоростью и максимальной частотой шагов (10—15</w:t>
      </w:r>
      <w:r>
        <w:rPr>
          <w:spacing w:val="40"/>
        </w:rPr>
        <w:t> </w:t>
      </w:r>
      <w:r>
        <w:rPr/>
        <w:t>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Pr>
          <w:spacing w:val="80"/>
          <w:w w:val="150"/>
        </w:rPr>
        <w:t> </w:t>
      </w:r>
      <w:r>
        <w:rPr/>
        <w:t>и</w:t>
      </w:r>
      <w:r>
        <w:rPr>
          <w:spacing w:val="66"/>
        </w:rPr>
        <w:t> </w:t>
      </w:r>
      <w:r>
        <w:rPr/>
        <w:t>с</w:t>
      </w:r>
      <w:r>
        <w:rPr>
          <w:spacing w:val="40"/>
        </w:rPr>
        <w:t> </w:t>
      </w:r>
      <w:r>
        <w:rPr/>
        <w:t>преодолением</w:t>
      </w:r>
      <w:r>
        <w:rPr>
          <w:spacing w:val="64"/>
        </w:rPr>
        <w:t> </w:t>
      </w:r>
      <w:r>
        <w:rPr/>
        <w:t>опор</w:t>
      </w:r>
      <w:r>
        <w:rPr>
          <w:spacing w:val="64"/>
        </w:rPr>
        <w:t> </w:t>
      </w:r>
      <w:r>
        <w:rPr/>
        <w:t>различной</w:t>
      </w:r>
      <w:r>
        <w:rPr>
          <w:spacing w:val="66"/>
        </w:rPr>
        <w:t> </w:t>
      </w:r>
      <w:r>
        <w:rPr/>
        <w:t>высоты и ширины, повороты, обегание различных предметов</w:t>
      </w:r>
      <w:r>
        <w:rPr>
          <w:spacing w:val="40"/>
        </w:rPr>
        <w:t> </w:t>
      </w:r>
      <w:r>
        <w:rPr/>
        <w:t>(легкоатлетических стоек, мячей, лежащих на полу или подвешенных на высоте).</w:t>
      </w:r>
    </w:p>
    <w:p>
      <w:pPr>
        <w:spacing w:after="0"/>
        <w:sectPr>
          <w:pgSz w:w="11920" w:h="16850"/>
          <w:pgMar w:header="713" w:footer="0" w:top="940" w:bottom="280" w:left="760" w:right="0"/>
        </w:sectPr>
      </w:pPr>
    </w:p>
    <w:p>
      <w:pPr>
        <w:pStyle w:val="BodyText"/>
        <w:spacing w:line="274" w:lineRule="exact" w:before="251"/>
        <w:ind w:left="1225" w:firstLine="0"/>
      </w:pPr>
      <w:r>
        <w:rPr/>
        <w:t>Эстафеты</w:t>
      </w:r>
      <w:r>
        <w:rPr>
          <w:spacing w:val="50"/>
        </w:rPr>
        <w:t> </w:t>
      </w:r>
      <w:r>
        <w:rPr/>
        <w:t>и</w:t>
      </w:r>
      <w:r>
        <w:rPr>
          <w:spacing w:val="55"/>
        </w:rPr>
        <w:t> </w:t>
      </w:r>
      <w:r>
        <w:rPr/>
        <w:t>подвижные</w:t>
      </w:r>
      <w:r>
        <w:rPr>
          <w:spacing w:val="53"/>
        </w:rPr>
        <w:t> </w:t>
      </w:r>
      <w:r>
        <w:rPr/>
        <w:t>игры</w:t>
      </w:r>
      <w:r>
        <w:rPr>
          <w:spacing w:val="52"/>
        </w:rPr>
        <w:t> </w:t>
      </w:r>
      <w:r>
        <w:rPr/>
        <w:t>со</w:t>
      </w:r>
      <w:r>
        <w:rPr>
          <w:spacing w:val="52"/>
        </w:rPr>
        <w:t> </w:t>
      </w:r>
      <w:r>
        <w:rPr/>
        <w:t>скоростной</w:t>
      </w:r>
      <w:r>
        <w:rPr>
          <w:spacing w:val="55"/>
        </w:rPr>
        <w:t> </w:t>
      </w:r>
      <w:r>
        <w:rPr>
          <w:spacing w:val="-2"/>
        </w:rPr>
        <w:t>направленностью.</w:t>
      </w:r>
    </w:p>
    <w:p>
      <w:pPr>
        <w:pStyle w:val="BodyText"/>
        <w:ind w:right="581"/>
      </w:pPr>
      <w:r>
        <w:rPr/>
        <w:t>Технические действия из базовых видов спорта, выполняемые с максимальной скоростью </w:t>
      </w:r>
      <w:r>
        <w:rPr>
          <w:spacing w:val="-2"/>
        </w:rPr>
        <w:t>движений.</w:t>
      </w:r>
    </w:p>
    <w:p>
      <w:pPr>
        <w:pStyle w:val="BodyText"/>
        <w:spacing w:line="242" w:lineRule="auto"/>
        <w:ind w:right="555"/>
      </w:pPr>
      <w:r>
        <w:rPr/>
        <w:t>Развитие выносливости. Равномерный бег и передвижение на лыжах в</w:t>
      </w:r>
      <w:r>
        <w:rPr>
          <w:spacing w:val="40"/>
        </w:rPr>
        <w:t> </w:t>
      </w:r>
      <w:r>
        <w:rPr/>
        <w:t>режимах</w:t>
      </w:r>
      <w:r>
        <w:rPr>
          <w:spacing w:val="40"/>
        </w:rPr>
        <w:t> </w:t>
      </w:r>
      <w:r>
        <w:rPr/>
        <w:t>умеренной и большой интенсивности. Повторный бег и передвижение на лыжах в режимах максимальной</w:t>
      </w:r>
      <w:r>
        <w:rPr>
          <w:spacing w:val="40"/>
        </w:rPr>
        <w:t> </w:t>
      </w:r>
      <w:r>
        <w:rPr/>
        <w:t>и</w:t>
      </w:r>
      <w:r>
        <w:rPr>
          <w:spacing w:val="40"/>
        </w:rPr>
        <w:t> </w:t>
      </w:r>
      <w:r>
        <w:rPr/>
        <w:t>субмаксимальной</w:t>
      </w:r>
      <w:r>
        <w:rPr>
          <w:spacing w:val="40"/>
        </w:rPr>
        <w:t> </w:t>
      </w:r>
      <w:r>
        <w:rPr/>
        <w:t>интенсивности.</w:t>
      </w:r>
      <w:r>
        <w:rPr>
          <w:spacing w:val="40"/>
        </w:rPr>
        <w:t> </w:t>
      </w:r>
      <w:r>
        <w:rPr/>
        <w:t>Кроссовый</w:t>
      </w:r>
      <w:r>
        <w:rPr>
          <w:spacing w:val="40"/>
        </w:rPr>
        <w:t> </w:t>
      </w:r>
      <w:r>
        <w:rPr/>
        <w:t>бег</w:t>
      </w:r>
      <w:r>
        <w:rPr>
          <w:spacing w:val="40"/>
        </w:rPr>
        <w:t> </w:t>
      </w:r>
      <w:r>
        <w:rPr/>
        <w:t>и марш-бросок на лыжах.</w:t>
      </w:r>
    </w:p>
    <w:p>
      <w:pPr>
        <w:pStyle w:val="BodyText"/>
        <w:ind w:right="553"/>
      </w:pPr>
      <w:r>
        <w:rPr/>
        <w:t>Развитие</w:t>
      </w:r>
      <w:r>
        <w:rPr>
          <w:spacing w:val="40"/>
        </w:rPr>
        <w:t> </w:t>
      </w:r>
      <w:r>
        <w:rPr/>
        <w:t>координации</w:t>
      </w:r>
      <w:r>
        <w:rPr>
          <w:spacing w:val="40"/>
        </w:rPr>
        <w:t> </w:t>
      </w:r>
      <w:r>
        <w:rPr/>
        <w:t>движений.</w:t>
      </w:r>
      <w:r>
        <w:rPr>
          <w:spacing w:val="40"/>
        </w:rPr>
        <w:t> </w:t>
      </w:r>
      <w:r>
        <w:rPr/>
        <w:t>Жонглирование</w:t>
      </w:r>
      <w:r>
        <w:rPr>
          <w:spacing w:val="40"/>
        </w:rPr>
        <w:t> </w:t>
      </w:r>
      <w:r>
        <w:rPr/>
        <w:t>большими</w:t>
      </w:r>
      <w:r>
        <w:rPr>
          <w:spacing w:val="40"/>
        </w:rPr>
        <w:t> </w:t>
      </w:r>
      <w:r>
        <w:rPr/>
        <w:t>(волейбольными)</w:t>
      </w:r>
      <w:r>
        <w:rPr>
          <w:spacing w:val="40"/>
        </w:rPr>
        <w:t> </w:t>
      </w:r>
      <w:r>
        <w:rPr/>
        <w:t>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w:t>
      </w:r>
      <w:r>
        <w:rPr>
          <w:spacing w:val="-2"/>
        </w:rPr>
        <w:t>игры.</w:t>
      </w:r>
    </w:p>
    <w:p>
      <w:pPr>
        <w:pStyle w:val="BodyText"/>
        <w:ind w:right="558"/>
      </w:pPr>
      <w:r>
        <w:rPr/>
        <w:t>Развитие</w:t>
      </w:r>
      <w:r>
        <w:rPr>
          <w:spacing w:val="40"/>
        </w:rPr>
        <w:t> </w:t>
      </w:r>
      <w:r>
        <w:rPr/>
        <w:t>гибкости.</w:t>
      </w:r>
      <w:r>
        <w:rPr>
          <w:spacing w:val="40"/>
        </w:rPr>
        <w:t> </w:t>
      </w:r>
      <w:r>
        <w:rPr/>
        <w:t>Комплексы</w:t>
      </w:r>
      <w:r>
        <w:rPr>
          <w:spacing w:val="40"/>
        </w:rPr>
        <w:t> </w:t>
      </w:r>
      <w:r>
        <w:rPr/>
        <w:t>общеразвивающих</w:t>
      </w:r>
      <w:r>
        <w:rPr>
          <w:spacing w:val="40"/>
        </w:rPr>
        <w:t> </w:t>
      </w:r>
      <w:r>
        <w:rPr/>
        <w:t>упражнений</w:t>
      </w:r>
      <w:r>
        <w:rPr>
          <w:spacing w:val="40"/>
        </w:rPr>
        <w:t> </w:t>
      </w:r>
      <w:r>
        <w:rPr/>
        <w:t>(активных</w:t>
      </w:r>
      <w:r>
        <w:rPr>
          <w:spacing w:val="40"/>
        </w:rPr>
        <w:t> </w:t>
      </w:r>
      <w:r>
        <w:rPr/>
        <w:t>и</w:t>
      </w:r>
      <w:r>
        <w:rPr>
          <w:spacing w:val="80"/>
        </w:rPr>
        <w:t> </w:t>
      </w:r>
      <w:r>
        <w:rPr/>
        <w:t>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BodyText"/>
        <w:spacing w:line="242" w:lineRule="auto"/>
        <w:ind w:right="562"/>
      </w:pPr>
      <w:r>
        <w:rPr/>
        <w:t>Упражнения культурно-этнической направленности. Сюжетно-образные и обрядовые игры.</w:t>
      </w:r>
      <w:r>
        <w:rPr>
          <w:spacing w:val="40"/>
        </w:rPr>
        <w:t> </w:t>
      </w:r>
      <w:r>
        <w:rPr/>
        <w:t>Технические</w:t>
      </w:r>
      <w:r>
        <w:rPr>
          <w:spacing w:val="40"/>
        </w:rPr>
        <w:t> </w:t>
      </w:r>
      <w:r>
        <w:rPr/>
        <w:t>действия</w:t>
      </w:r>
      <w:r>
        <w:rPr>
          <w:spacing w:val="40"/>
        </w:rPr>
        <w:t> </w:t>
      </w:r>
      <w:r>
        <w:rPr/>
        <w:t>национальных видов спорта.</w:t>
      </w:r>
    </w:p>
    <w:p>
      <w:pPr>
        <w:pStyle w:val="BodyText"/>
        <w:spacing w:line="274" w:lineRule="exact"/>
        <w:ind w:left="1225" w:firstLine="0"/>
      </w:pPr>
      <w:r>
        <w:rPr/>
        <w:t>Специальная</w:t>
      </w:r>
      <w:r>
        <w:rPr>
          <w:spacing w:val="47"/>
        </w:rPr>
        <w:t> </w:t>
      </w:r>
      <w:r>
        <w:rPr/>
        <w:t>физическая</w:t>
      </w:r>
      <w:r>
        <w:rPr>
          <w:spacing w:val="48"/>
        </w:rPr>
        <w:t> </w:t>
      </w:r>
      <w:r>
        <w:rPr>
          <w:spacing w:val="-2"/>
        </w:rPr>
        <w:t>подготовка.</w:t>
      </w:r>
    </w:p>
    <w:p>
      <w:pPr>
        <w:pStyle w:val="BodyText"/>
        <w:ind w:right="557"/>
      </w:pPr>
      <w:r>
        <w:rPr>
          <w:b/>
        </w:rPr>
        <w:t>Модуль</w:t>
      </w:r>
      <w:r>
        <w:rPr>
          <w:b/>
          <w:spacing w:val="40"/>
        </w:rPr>
        <w:t> </w:t>
      </w:r>
      <w:r>
        <w:rPr>
          <w:b/>
        </w:rPr>
        <w:t>«Гимнастика».</w:t>
      </w:r>
      <w:r>
        <w:rPr>
          <w:b/>
          <w:spacing w:val="40"/>
        </w:rPr>
        <w:t> </w:t>
      </w:r>
      <w:r>
        <w:rPr/>
        <w:t>Развитие</w:t>
      </w:r>
      <w:r>
        <w:rPr>
          <w:spacing w:val="40"/>
        </w:rPr>
        <w:t> </w:t>
      </w:r>
      <w:r>
        <w:rPr/>
        <w:t>гибкости.</w:t>
      </w:r>
      <w:r>
        <w:rPr>
          <w:spacing w:val="40"/>
        </w:rPr>
        <w:t> </w:t>
      </w:r>
      <w:r>
        <w:rPr/>
        <w:t>Наклоны</w:t>
      </w:r>
      <w:r>
        <w:rPr>
          <w:spacing w:val="40"/>
        </w:rPr>
        <w:t> </w:t>
      </w:r>
      <w:r>
        <w:rPr/>
        <w:t>туловища</w:t>
      </w:r>
      <w:r>
        <w:rPr>
          <w:spacing w:val="40"/>
        </w:rPr>
        <w:t> </w:t>
      </w:r>
      <w:r>
        <w:rPr/>
        <w:t>вперёд,</w:t>
      </w:r>
      <w:r>
        <w:rPr>
          <w:spacing w:val="40"/>
        </w:rPr>
        <w:t> </w:t>
      </w:r>
      <w:r>
        <w:rPr/>
        <w:t>назад,</w:t>
      </w:r>
      <w:r>
        <w:rPr>
          <w:spacing w:val="40"/>
        </w:rPr>
        <w:t> </w:t>
      </w:r>
      <w:r>
        <w:rPr/>
        <w:t>в стороны</w:t>
      </w:r>
      <w:r>
        <w:rPr>
          <w:spacing w:val="40"/>
        </w:rPr>
        <w:t> </w:t>
      </w:r>
      <w:r>
        <w:rPr/>
        <w:t>с</w:t>
      </w:r>
      <w:r>
        <w:rPr>
          <w:spacing w:val="40"/>
        </w:rPr>
        <w:t> </w:t>
      </w:r>
      <w:r>
        <w:rPr/>
        <w:t>возрастающей</w:t>
      </w:r>
      <w:r>
        <w:rPr>
          <w:spacing w:val="40"/>
        </w:rPr>
        <w:t> </w:t>
      </w:r>
      <w:r>
        <w:rPr/>
        <w:t>амплитудой</w:t>
      </w:r>
      <w:r>
        <w:rPr>
          <w:spacing w:val="40"/>
        </w:rPr>
        <w:t> </w:t>
      </w:r>
      <w:r>
        <w:rPr/>
        <w:t>движений</w:t>
      </w:r>
      <w:r>
        <w:rPr>
          <w:spacing w:val="40"/>
        </w:rPr>
        <w:t> </w:t>
      </w:r>
      <w:r>
        <w:rPr/>
        <w:t>в</w:t>
      </w:r>
      <w:r>
        <w:rPr>
          <w:spacing w:val="40"/>
        </w:rPr>
        <w:t> </w:t>
      </w:r>
      <w:r>
        <w:rPr/>
        <w:t>положении</w:t>
      </w:r>
      <w:r>
        <w:rPr>
          <w:spacing w:val="40"/>
        </w:rPr>
        <w:t> </w:t>
      </w:r>
      <w:r>
        <w:rPr/>
        <w:t>стоя,</w:t>
      </w:r>
      <w:r>
        <w:rPr>
          <w:spacing w:val="40"/>
        </w:rPr>
        <w:t> </w:t>
      </w:r>
      <w:r>
        <w:rPr/>
        <w:t>сидя,</w:t>
      </w:r>
      <w:r>
        <w:rPr>
          <w:spacing w:val="40"/>
        </w:rPr>
        <w:t> </w:t>
      </w:r>
      <w:r>
        <w:rPr/>
        <w:t>сидя</w:t>
      </w:r>
      <w:r>
        <w:rPr>
          <w:spacing w:val="40"/>
        </w:rPr>
        <w:t> </w:t>
      </w:r>
      <w:r>
        <w:rPr/>
        <w:t>ноги</w:t>
      </w:r>
      <w:r>
        <w:rPr>
          <w:spacing w:val="40"/>
        </w:rPr>
        <w:t> </w:t>
      </w:r>
      <w:r>
        <w:rPr/>
        <w:t>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Pr>
          <w:spacing w:val="40"/>
        </w:rPr>
        <w:t> </w:t>
      </w:r>
      <w:r>
        <w:rPr/>
        <w:t>подвижности</w:t>
      </w:r>
      <w:r>
        <w:rPr>
          <w:spacing w:val="40"/>
        </w:rPr>
        <w:t> </w:t>
      </w:r>
      <w:r>
        <w:rPr/>
        <w:t>позвоночного</w:t>
      </w:r>
      <w:r>
        <w:rPr>
          <w:spacing w:val="40"/>
        </w:rPr>
        <w:t> </w:t>
      </w:r>
      <w:r>
        <w:rPr/>
        <w:t>столба.</w:t>
      </w:r>
      <w:r>
        <w:rPr>
          <w:spacing w:val="40"/>
        </w:rPr>
        <w:t> </w:t>
      </w:r>
      <w:r>
        <w:rPr/>
        <w:t>Комплексы</w:t>
      </w:r>
      <w:r>
        <w:rPr>
          <w:spacing w:val="40"/>
        </w:rPr>
        <w:t> </w:t>
      </w:r>
      <w:r>
        <w:rPr/>
        <w:t>активных</w:t>
      </w:r>
      <w:r>
        <w:rPr>
          <w:spacing w:val="40"/>
        </w:rPr>
        <w:t> </w:t>
      </w:r>
      <w:r>
        <w:rPr/>
        <w:t>и</w:t>
      </w:r>
      <w:r>
        <w:rPr>
          <w:spacing w:val="80"/>
        </w:rPr>
        <w:t>  </w:t>
      </w:r>
      <w:r>
        <w:rPr/>
        <w:t>пассивных упражнений с большой амплитудой движений. Упражнения для развития</w:t>
      </w:r>
      <w:r>
        <w:rPr>
          <w:spacing w:val="40"/>
        </w:rPr>
        <w:t> </w:t>
      </w:r>
      <w:r>
        <w:rPr/>
        <w:t>подвижности</w:t>
      </w:r>
      <w:r>
        <w:rPr>
          <w:spacing w:val="40"/>
        </w:rPr>
        <w:t> </w:t>
      </w:r>
      <w:r>
        <w:rPr/>
        <w:t>суставов (полушпагат, шпагат, складка, мост).</w:t>
      </w:r>
    </w:p>
    <w:p>
      <w:pPr>
        <w:pStyle w:val="BodyText"/>
        <w:ind w:right="557"/>
      </w:pPr>
      <w:r>
        <w:rPr/>
        <w:t>Развитие координации движений. Прохождение усложнённой полосы препятствий, включающей</w:t>
      </w:r>
      <w:r>
        <w:rPr>
          <w:spacing w:val="40"/>
        </w:rPr>
        <w:t> </w:t>
      </w:r>
      <w:r>
        <w:rPr/>
        <w:t>быстрые</w:t>
      </w:r>
      <w:r>
        <w:rPr>
          <w:spacing w:val="40"/>
        </w:rPr>
        <w:t> </w:t>
      </w:r>
      <w:r>
        <w:rPr/>
        <w:t>кувырки</w:t>
      </w:r>
      <w:r>
        <w:rPr>
          <w:spacing w:val="40"/>
        </w:rPr>
        <w:t> </w:t>
      </w:r>
      <w:r>
        <w:rPr/>
        <w:t>(вперёд,</w:t>
      </w:r>
      <w:r>
        <w:rPr>
          <w:spacing w:val="40"/>
        </w:rPr>
        <w:t> </w:t>
      </w:r>
      <w:r>
        <w:rPr/>
        <w:t>назад),</w:t>
      </w:r>
      <w:r>
        <w:rPr>
          <w:spacing w:val="40"/>
        </w:rPr>
        <w:t> </w:t>
      </w:r>
      <w:r>
        <w:rPr/>
        <w:t>кувырки</w:t>
      </w:r>
      <w:r>
        <w:rPr>
          <w:spacing w:val="40"/>
        </w:rPr>
        <w:t> </w:t>
      </w:r>
      <w:r>
        <w:rPr/>
        <w:t>по</w:t>
      </w:r>
      <w:r>
        <w:rPr>
          <w:spacing w:val="40"/>
        </w:rPr>
        <w:t> </w:t>
      </w:r>
      <w:r>
        <w:rPr/>
        <w:t>наклонной</w:t>
      </w:r>
      <w:r>
        <w:rPr>
          <w:spacing w:val="40"/>
        </w:rPr>
        <w:t> </w:t>
      </w:r>
      <w:r>
        <w:rPr/>
        <w:t>плоскости, преодоление препятствий прыжком с опорой на руку, безопорным прыжком,</w:t>
      </w:r>
      <w:r>
        <w:rPr>
          <w:spacing w:val="40"/>
        </w:rPr>
        <w:t> </w:t>
      </w:r>
      <w:r>
        <w:rPr/>
        <w:t>быстрым лазаньем. Броски теннисного мяча правой и левой рукой в подвижную</w:t>
      </w:r>
      <w:r>
        <w:rPr>
          <w:spacing w:val="40"/>
        </w:rPr>
        <w:t> </w:t>
      </w:r>
      <w:r>
        <w:rPr/>
        <w:t>и</w:t>
      </w:r>
      <w:r>
        <w:rPr>
          <w:spacing w:val="40"/>
        </w:rPr>
        <w:t> </w:t>
      </w:r>
      <w:r>
        <w:rPr/>
        <w:t>неподвижную</w:t>
      </w:r>
      <w:r>
        <w:rPr>
          <w:spacing w:val="40"/>
        </w:rPr>
        <w:t> </w:t>
      </w:r>
      <w:r>
        <w:rPr/>
        <w:t>мишень,</w:t>
      </w:r>
      <w:r>
        <w:rPr>
          <w:spacing w:val="40"/>
        </w:rPr>
        <w:t> </w:t>
      </w:r>
      <w:r>
        <w:rPr/>
        <w:t>с</w:t>
      </w:r>
      <w:r>
        <w:rPr>
          <w:spacing w:val="40"/>
        </w:rPr>
        <w:t> </w:t>
      </w:r>
      <w:r>
        <w:rPr/>
        <w:t>места</w:t>
      </w:r>
      <w:r>
        <w:rPr>
          <w:spacing w:val="40"/>
        </w:rPr>
        <w:t> </w:t>
      </w:r>
      <w:r>
        <w:rPr/>
        <w:t>и</w:t>
      </w:r>
      <w:r>
        <w:rPr>
          <w:spacing w:val="40"/>
        </w:rPr>
        <w:t> </w:t>
      </w:r>
      <w:r>
        <w:rPr/>
        <w:t>с</w:t>
      </w:r>
      <w:r>
        <w:rPr>
          <w:spacing w:val="40"/>
        </w:rPr>
        <w:t> </w:t>
      </w:r>
      <w:r>
        <w:rPr/>
        <w:t>разбега.</w:t>
      </w:r>
      <w:r>
        <w:rPr>
          <w:spacing w:val="40"/>
        </w:rPr>
        <w:t> </w:t>
      </w:r>
      <w:r>
        <w:rPr/>
        <w:t>Касание</w:t>
      </w:r>
      <w:r>
        <w:rPr>
          <w:spacing w:val="40"/>
        </w:rPr>
        <w:t> </w:t>
      </w:r>
      <w:r>
        <w:rPr/>
        <w:t>правой</w:t>
      </w:r>
      <w:r>
        <w:rPr>
          <w:spacing w:val="40"/>
        </w:rPr>
        <w:t> </w:t>
      </w:r>
      <w:r>
        <w:rPr/>
        <w:t>и</w:t>
      </w:r>
      <w:r>
        <w:rPr>
          <w:spacing w:val="40"/>
        </w:rPr>
        <w:t> </w:t>
      </w:r>
      <w:r>
        <w:rPr/>
        <w:t>левой</w:t>
      </w:r>
      <w:r>
        <w:rPr>
          <w:spacing w:val="40"/>
        </w:rPr>
        <w:t> </w:t>
      </w:r>
      <w:r>
        <w:rPr/>
        <w:t>ногой</w:t>
      </w:r>
      <w:r>
        <w:rPr>
          <w:spacing w:val="40"/>
        </w:rPr>
        <w:t> </w:t>
      </w:r>
      <w:r>
        <w:rPr/>
        <w:t>мишеней,</w:t>
      </w:r>
      <w:r>
        <w:rPr>
          <w:spacing w:val="40"/>
        </w:rPr>
        <w:t> </w:t>
      </w:r>
      <w:r>
        <w:rPr/>
        <w:t>подвешенных</w:t>
      </w:r>
      <w:r>
        <w:rPr>
          <w:spacing w:val="40"/>
        </w:rPr>
        <w:t> </w:t>
      </w:r>
      <w:r>
        <w:rPr/>
        <w:t>на разной</w:t>
      </w:r>
      <w:r>
        <w:rPr>
          <w:spacing w:val="80"/>
        </w:rPr>
        <w:t> </w:t>
      </w:r>
      <w:r>
        <w:rPr/>
        <w:t>высоте,</w:t>
      </w:r>
      <w:r>
        <w:rPr>
          <w:spacing w:val="80"/>
        </w:rPr>
        <w:t> </w:t>
      </w:r>
      <w:r>
        <w:rPr/>
        <w:t>с</w:t>
      </w:r>
      <w:r>
        <w:rPr>
          <w:spacing w:val="80"/>
        </w:rPr>
        <w:t> </w:t>
      </w:r>
      <w:r>
        <w:rPr/>
        <w:t>места</w:t>
      </w:r>
      <w:r>
        <w:rPr>
          <w:spacing w:val="80"/>
        </w:rPr>
        <w:t> </w:t>
      </w:r>
      <w:r>
        <w:rPr/>
        <w:t>и</w:t>
      </w:r>
      <w:r>
        <w:rPr>
          <w:spacing w:val="80"/>
        </w:rPr>
        <w:t> </w:t>
      </w:r>
      <w:r>
        <w:rPr/>
        <w:t>с</w:t>
      </w:r>
      <w:r>
        <w:rPr>
          <w:spacing w:val="80"/>
        </w:rPr>
        <w:t> </w:t>
      </w:r>
      <w:r>
        <w:rPr/>
        <w:t>разбега.</w:t>
      </w:r>
      <w:r>
        <w:rPr>
          <w:spacing w:val="80"/>
        </w:rPr>
        <w:t> </w:t>
      </w:r>
      <w:r>
        <w:rPr/>
        <w:t>Разнообразные</w:t>
      </w:r>
      <w:r>
        <w:rPr>
          <w:spacing w:val="80"/>
        </w:rPr>
        <w:t> </w:t>
      </w:r>
      <w:r>
        <w:rPr/>
        <w:t>прыжки</w:t>
      </w:r>
      <w:r>
        <w:rPr>
          <w:spacing w:val="80"/>
        </w:rPr>
        <w:t> </w:t>
      </w:r>
      <w:r>
        <w:rPr/>
        <w:t>через</w:t>
      </w:r>
      <w:r>
        <w:rPr>
          <w:spacing w:val="80"/>
        </w:rPr>
        <w:t> </w:t>
      </w:r>
      <w:r>
        <w:rPr/>
        <w:t>гимнастическую скакалку</w:t>
      </w:r>
      <w:r>
        <w:rPr>
          <w:spacing w:val="40"/>
        </w:rPr>
        <w:t> </w:t>
      </w:r>
      <w:r>
        <w:rPr/>
        <w:t>на</w:t>
      </w:r>
      <w:r>
        <w:rPr>
          <w:spacing w:val="40"/>
        </w:rPr>
        <w:t> </w:t>
      </w:r>
      <w:r>
        <w:rPr/>
        <w:t>месте</w:t>
      </w:r>
      <w:r>
        <w:rPr>
          <w:spacing w:val="40"/>
        </w:rPr>
        <w:t> </w:t>
      </w:r>
      <w:r>
        <w:rPr/>
        <w:t>и с</w:t>
      </w:r>
      <w:r>
        <w:rPr>
          <w:spacing w:val="40"/>
        </w:rPr>
        <w:t> </w:t>
      </w:r>
      <w:r>
        <w:rPr/>
        <w:t>продвижением.</w:t>
      </w:r>
      <w:r>
        <w:rPr>
          <w:spacing w:val="40"/>
        </w:rPr>
        <w:t> </w:t>
      </w:r>
      <w:r>
        <w:rPr/>
        <w:t>Прыжки на</w:t>
      </w:r>
      <w:r>
        <w:rPr>
          <w:spacing w:val="40"/>
        </w:rPr>
        <w:t> </w:t>
      </w:r>
      <w:r>
        <w:rPr/>
        <w:t>точность отталкивания</w:t>
      </w:r>
      <w:r>
        <w:rPr>
          <w:spacing w:val="40"/>
        </w:rPr>
        <w:t> </w:t>
      </w:r>
      <w:r>
        <w:rPr/>
        <w:t>и</w:t>
      </w:r>
      <w:r>
        <w:rPr>
          <w:spacing w:val="40"/>
        </w:rPr>
        <w:t> </w:t>
      </w:r>
      <w:r>
        <w:rPr/>
        <w:t>приземления.</w:t>
      </w:r>
    </w:p>
    <w:p>
      <w:pPr>
        <w:pStyle w:val="BodyText"/>
        <w:ind w:right="557"/>
      </w:pPr>
      <w:r>
        <w:rPr/>
        <w:t>Развитие силовых способностей. Подтягивание в висе и отжимание в</w:t>
      </w:r>
      <w:r>
        <w:rPr>
          <w:spacing w:val="40"/>
        </w:rPr>
        <w:t> </w:t>
      </w:r>
      <w:r>
        <w:rPr/>
        <w:t>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w:t>
      </w:r>
      <w:r>
        <w:rPr>
          <w:spacing w:val="66"/>
        </w:rPr>
        <w:t> </w:t>
      </w:r>
      <w:r>
        <w:rPr/>
        <w:t>зафиксированы)</w:t>
      </w:r>
      <w:r>
        <w:rPr>
          <w:spacing w:val="65"/>
        </w:rPr>
        <w:t> </w:t>
      </w:r>
      <w:r>
        <w:rPr/>
        <w:t>сгибание</w:t>
      </w:r>
      <w:r>
        <w:rPr>
          <w:spacing w:val="65"/>
        </w:rPr>
        <w:t> </w:t>
      </w:r>
      <w:r>
        <w:rPr/>
        <w:t>туловища</w:t>
      </w:r>
      <w:r>
        <w:rPr>
          <w:spacing w:val="66"/>
        </w:rPr>
        <w:t> </w:t>
      </w:r>
      <w:r>
        <w:rPr/>
        <w:t>с</w:t>
      </w:r>
      <w:r>
        <w:rPr>
          <w:spacing w:val="66"/>
        </w:rPr>
        <w:t> </w:t>
      </w:r>
      <w:r>
        <w:rPr/>
        <w:t>различной</w:t>
      </w:r>
      <w:r>
        <w:rPr>
          <w:spacing w:val="80"/>
          <w:w w:val="150"/>
        </w:rPr>
        <w:t> </w:t>
      </w:r>
      <w:r>
        <w:rPr/>
        <w:t>амплитудой</w:t>
      </w:r>
      <w:r>
        <w:rPr>
          <w:spacing w:val="80"/>
          <w:w w:val="150"/>
        </w:rPr>
        <w:t> </w:t>
      </w:r>
      <w:r>
        <w:rPr/>
        <w:t>движений</w:t>
      </w:r>
      <w:r>
        <w:rPr>
          <w:spacing w:val="70"/>
        </w:rPr>
        <w:t> </w:t>
      </w:r>
      <w:r>
        <w:rPr/>
        <w:t>(на</w:t>
      </w:r>
      <w:r>
        <w:rPr>
          <w:spacing w:val="65"/>
        </w:rPr>
        <w:t> </w:t>
      </w:r>
      <w:r>
        <w:rPr/>
        <w:t>животе и на спине); комплексы упражнений с гантелями с индивидуально подобранной массой (движения</w:t>
      </w:r>
      <w:r>
        <w:rPr>
          <w:spacing w:val="40"/>
        </w:rPr>
        <w:t> </w:t>
      </w:r>
      <w:r>
        <w:rPr/>
        <w:t>руками,</w:t>
      </w:r>
      <w:r>
        <w:rPr>
          <w:spacing w:val="40"/>
        </w:rPr>
        <w:t> </w:t>
      </w:r>
      <w:r>
        <w:rPr/>
        <w:t>повороты</w:t>
      </w:r>
      <w:r>
        <w:rPr>
          <w:spacing w:val="40"/>
        </w:rPr>
        <w:t> </w:t>
      </w:r>
      <w:r>
        <w:rPr/>
        <w:t>на</w:t>
      </w:r>
      <w:r>
        <w:rPr>
          <w:spacing w:val="40"/>
        </w:rPr>
        <w:t> </w:t>
      </w:r>
      <w:r>
        <w:rPr/>
        <w:t>месте,</w:t>
      </w:r>
      <w:r>
        <w:rPr>
          <w:spacing w:val="40"/>
        </w:rPr>
        <w:t> </w:t>
      </w:r>
      <w:r>
        <w:rPr/>
        <w:t>наклоны,</w:t>
      </w:r>
      <w:r>
        <w:rPr>
          <w:spacing w:val="40"/>
        </w:rPr>
        <w:t> </w:t>
      </w:r>
      <w:r>
        <w:rPr/>
        <w:t>подскоки со взмахом рук);</w:t>
      </w:r>
      <w:r>
        <w:rPr>
          <w:spacing w:val="40"/>
        </w:rPr>
        <w:t> </w:t>
      </w:r>
      <w:r>
        <w:rPr/>
        <w:t>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w:t>
      </w:r>
      <w:r>
        <w:rPr>
          <w:spacing w:val="40"/>
        </w:rPr>
        <w:t> </w:t>
      </w:r>
      <w:r>
        <w:rPr/>
        <w:t>без потери качества выполнения); элементы атлетической гимнастики (по типу «подкачки»); приседания</w:t>
      </w:r>
      <w:r>
        <w:rPr>
          <w:spacing w:val="40"/>
        </w:rPr>
        <w:t> </w:t>
      </w:r>
      <w:r>
        <w:rPr/>
        <w:t>на</w:t>
      </w:r>
      <w:r>
        <w:rPr>
          <w:spacing w:val="40"/>
        </w:rPr>
        <w:t> </w:t>
      </w:r>
      <w:r>
        <w:rPr/>
        <w:t>одной</w:t>
      </w:r>
      <w:r>
        <w:rPr>
          <w:spacing w:val="40"/>
        </w:rPr>
        <w:t> </w:t>
      </w:r>
      <w:r>
        <w:rPr/>
        <w:t>ноге</w:t>
      </w:r>
      <w:r>
        <w:rPr>
          <w:spacing w:val="40"/>
        </w:rPr>
        <w:t> </w:t>
      </w:r>
      <w:r>
        <w:rPr/>
        <w:t>«пистолетом»</w:t>
      </w:r>
      <w:r>
        <w:rPr>
          <w:spacing w:val="40"/>
        </w:rPr>
        <w:t> </w:t>
      </w:r>
      <w:r>
        <w:rPr/>
        <w:t>с</w:t>
      </w:r>
      <w:r>
        <w:rPr>
          <w:spacing w:val="40"/>
        </w:rPr>
        <w:t> </w:t>
      </w:r>
      <w:r>
        <w:rPr/>
        <w:t>опорой</w:t>
      </w:r>
      <w:r>
        <w:rPr>
          <w:spacing w:val="40"/>
        </w:rPr>
        <w:t> </w:t>
      </w:r>
      <w:r>
        <w:rPr/>
        <w:t>на</w:t>
      </w:r>
      <w:r>
        <w:rPr>
          <w:spacing w:val="40"/>
        </w:rPr>
        <w:t> </w:t>
      </w:r>
      <w:r>
        <w:rPr/>
        <w:t>руку</w:t>
      </w:r>
      <w:r>
        <w:rPr>
          <w:spacing w:val="40"/>
        </w:rPr>
        <w:t> </w:t>
      </w:r>
      <w:r>
        <w:rPr/>
        <w:t>для сохранения равновесия).</w:t>
      </w:r>
    </w:p>
    <w:p>
      <w:pPr>
        <w:pStyle w:val="BodyText"/>
        <w:spacing w:line="242" w:lineRule="auto"/>
        <w:ind w:right="570"/>
      </w:pPr>
      <w:r>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w:t>
      </w:r>
      <w:r>
        <w:rPr>
          <w:spacing w:val="40"/>
        </w:rPr>
        <w:t> </w:t>
      </w:r>
      <w:r>
        <w:rPr/>
        <w:t>Повторное</w:t>
      </w:r>
      <w:r>
        <w:rPr>
          <w:spacing w:val="40"/>
        </w:rPr>
        <w:t> </w:t>
      </w:r>
      <w:r>
        <w:rPr/>
        <w:t>выполнение</w:t>
      </w:r>
      <w:r>
        <w:rPr>
          <w:spacing w:val="40"/>
        </w:rPr>
        <w:t> </w:t>
      </w:r>
      <w:r>
        <w:rPr/>
        <w:t>гимнастических</w:t>
      </w:r>
      <w:r>
        <w:rPr>
          <w:spacing w:val="40"/>
        </w:rPr>
        <w:t> </w:t>
      </w:r>
      <w:r>
        <w:rPr/>
        <w:t>упражнений</w:t>
      </w:r>
      <w:r>
        <w:rPr>
          <w:spacing w:val="40"/>
        </w:rPr>
        <w:t> </w:t>
      </w:r>
      <w:r>
        <w:rPr/>
        <w:t>с уменьшающимся</w:t>
      </w:r>
      <w:r>
        <w:rPr>
          <w:spacing w:val="40"/>
        </w:rPr>
        <w:t> </w:t>
      </w:r>
      <w:r>
        <w:rPr/>
        <w:t>интервалом</w:t>
      </w:r>
    </w:p>
    <w:p>
      <w:pPr>
        <w:spacing w:after="0" w:line="242" w:lineRule="auto"/>
        <w:sectPr>
          <w:pgSz w:w="11920" w:h="16850"/>
          <w:pgMar w:header="713" w:footer="0" w:top="940" w:bottom="280" w:left="760" w:right="0"/>
        </w:sectPr>
      </w:pPr>
    </w:p>
    <w:p>
      <w:pPr>
        <w:pStyle w:val="BodyText"/>
        <w:spacing w:before="249"/>
        <w:ind w:right="577" w:firstLine="0"/>
      </w:pPr>
      <w:r>
        <w:rPr/>
        <w:t>отдыха (по типу «круговой тренировки»). Комплексы упражнений с отягощением,</w:t>
      </w:r>
      <w:r>
        <w:rPr>
          <w:spacing w:val="40"/>
        </w:rPr>
        <w:t> </w:t>
      </w:r>
      <w:r>
        <w:rPr/>
        <w:t>выполняемые в режиме непрерывного и интервального методов.</w:t>
      </w:r>
    </w:p>
    <w:p>
      <w:pPr>
        <w:spacing w:line="272" w:lineRule="exact" w:before="5"/>
        <w:ind w:left="1225" w:right="0" w:firstLine="0"/>
        <w:jc w:val="both"/>
        <w:rPr>
          <w:sz w:val="24"/>
        </w:rPr>
      </w:pPr>
      <w:r>
        <w:rPr>
          <w:b/>
          <w:sz w:val="24"/>
        </w:rPr>
        <w:t>Модуль</w:t>
      </w:r>
      <w:r>
        <w:rPr>
          <w:b/>
          <w:spacing w:val="52"/>
          <w:sz w:val="24"/>
        </w:rPr>
        <w:t> </w:t>
      </w:r>
      <w:r>
        <w:rPr>
          <w:b/>
          <w:sz w:val="24"/>
        </w:rPr>
        <w:t>«Лёгкая</w:t>
      </w:r>
      <w:r>
        <w:rPr>
          <w:b/>
          <w:spacing w:val="53"/>
          <w:sz w:val="24"/>
        </w:rPr>
        <w:t> </w:t>
      </w:r>
      <w:r>
        <w:rPr>
          <w:b/>
          <w:sz w:val="24"/>
        </w:rPr>
        <w:t>атлетика».</w:t>
      </w:r>
      <w:r>
        <w:rPr>
          <w:b/>
          <w:spacing w:val="55"/>
          <w:sz w:val="24"/>
        </w:rPr>
        <w:t> </w:t>
      </w:r>
      <w:r>
        <w:rPr>
          <w:sz w:val="24"/>
        </w:rPr>
        <w:t>Развитие</w:t>
      </w:r>
      <w:r>
        <w:rPr>
          <w:spacing w:val="53"/>
          <w:sz w:val="24"/>
        </w:rPr>
        <w:t> </w:t>
      </w:r>
      <w:r>
        <w:rPr>
          <w:spacing w:val="-2"/>
          <w:sz w:val="24"/>
        </w:rPr>
        <w:t>выносливости.</w:t>
      </w:r>
    </w:p>
    <w:p>
      <w:pPr>
        <w:pStyle w:val="BodyText"/>
        <w:spacing w:line="244" w:lineRule="auto"/>
        <w:ind w:right="560"/>
      </w:pPr>
      <w:r>
        <w:rPr/>
        <w:t>Бег с максимальной скоростью в режиме повторно-интервального метода. Бег по пересеченной местности (кроссовый бег).</w:t>
      </w:r>
    </w:p>
    <w:p>
      <w:pPr>
        <w:pStyle w:val="BodyText"/>
        <w:ind w:right="568"/>
      </w:pPr>
      <w:r>
        <w:rPr/>
        <w:t>Гладкий</w:t>
      </w:r>
      <w:r>
        <w:rPr>
          <w:spacing w:val="80"/>
        </w:rPr>
        <w:t> </w:t>
      </w:r>
      <w:r>
        <w:rPr/>
        <w:t>бег</w:t>
      </w:r>
      <w:r>
        <w:rPr>
          <w:spacing w:val="80"/>
        </w:rPr>
        <w:t> </w:t>
      </w:r>
      <w:r>
        <w:rPr/>
        <w:t>с</w:t>
      </w:r>
      <w:r>
        <w:rPr>
          <w:spacing w:val="80"/>
        </w:rPr>
        <w:t> </w:t>
      </w:r>
      <w:r>
        <w:rPr/>
        <w:t>равномерной</w:t>
      </w:r>
      <w:r>
        <w:rPr>
          <w:spacing w:val="80"/>
        </w:rPr>
        <w:t> </w:t>
      </w:r>
      <w:r>
        <w:rPr/>
        <w:t>скоростью</w:t>
      </w:r>
      <w:r>
        <w:rPr>
          <w:spacing w:val="80"/>
        </w:rPr>
        <w:t> </w:t>
      </w:r>
      <w:r>
        <w:rPr/>
        <w:t>в</w:t>
      </w:r>
      <w:r>
        <w:rPr>
          <w:spacing w:val="80"/>
        </w:rPr>
        <w:t> </w:t>
      </w:r>
      <w:r>
        <w:rPr/>
        <w:t>разных</w:t>
      </w:r>
      <w:r>
        <w:rPr>
          <w:spacing w:val="80"/>
        </w:rPr>
        <w:t> </w:t>
      </w:r>
      <w:r>
        <w:rPr/>
        <w:t>зонах</w:t>
      </w:r>
      <w:r>
        <w:rPr>
          <w:spacing w:val="40"/>
        </w:rPr>
        <w:t>  </w:t>
      </w:r>
      <w:r>
        <w:rPr/>
        <w:t>интенсивности.</w:t>
      </w:r>
      <w:r>
        <w:rPr>
          <w:spacing w:val="80"/>
        </w:rPr>
        <w:t> </w:t>
      </w:r>
      <w:r>
        <w:rPr/>
        <w:t>Повторный бег с препятствиями в максимальном темпе. Равномерный повторный бег с финальным ускорением (на разные дистанции). Равномерный бег</w:t>
      </w:r>
      <w:r>
        <w:rPr>
          <w:spacing w:val="40"/>
        </w:rPr>
        <w:t> </w:t>
      </w:r>
      <w:r>
        <w:rPr/>
        <w:t>с</w:t>
      </w:r>
      <w:r>
        <w:rPr>
          <w:spacing w:val="40"/>
        </w:rPr>
        <w:t> </w:t>
      </w:r>
      <w:r>
        <w:rPr/>
        <w:t>дополнительным отягощением в</w:t>
      </w:r>
      <w:r>
        <w:rPr>
          <w:spacing w:val="40"/>
        </w:rPr>
        <w:t> </w:t>
      </w:r>
      <w:r>
        <w:rPr/>
        <w:t>режиме «до отказа».</w:t>
      </w:r>
    </w:p>
    <w:p>
      <w:pPr>
        <w:pStyle w:val="BodyText"/>
        <w:ind w:right="558"/>
      </w:pPr>
      <w:r>
        <w:rPr/>
        <w:t>Развитие силовых способностей. Специальные прыжковые</w:t>
      </w:r>
      <w:r>
        <w:rPr>
          <w:spacing w:val="40"/>
        </w:rPr>
        <w:t> </w:t>
      </w:r>
      <w:r>
        <w:rPr/>
        <w:t>упражнения</w:t>
      </w:r>
      <w:r>
        <w:rPr>
          <w:spacing w:val="40"/>
        </w:rPr>
        <w:t> </w:t>
      </w:r>
      <w:r>
        <w:rPr/>
        <w:t>с дополнительным отягощением. Прыжки вверх с доставанием</w:t>
      </w:r>
      <w:r>
        <w:rPr>
          <w:spacing w:val="40"/>
        </w:rPr>
        <w:t> </w:t>
      </w:r>
      <w:r>
        <w:rPr/>
        <w:t>подвешенных</w:t>
      </w:r>
      <w:r>
        <w:rPr>
          <w:spacing w:val="40"/>
        </w:rPr>
        <w:t> </w:t>
      </w:r>
      <w:r>
        <w:rPr/>
        <w:t>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w:t>
      </w:r>
      <w:r>
        <w:rPr>
          <w:spacing w:val="40"/>
        </w:rPr>
        <w:t> </w:t>
      </w:r>
      <w:r>
        <w:rPr/>
        <w:t>ноге</w:t>
      </w:r>
      <w:r>
        <w:rPr>
          <w:spacing w:val="40"/>
        </w:rPr>
        <w:t> </w:t>
      </w:r>
      <w:r>
        <w:rPr/>
        <w:t>и</w:t>
      </w:r>
      <w:r>
        <w:rPr>
          <w:spacing w:val="40"/>
        </w:rPr>
        <w:t> </w:t>
      </w:r>
      <w:r>
        <w:rPr/>
        <w:t>поочерёдно.</w:t>
      </w:r>
      <w:r>
        <w:rPr>
          <w:spacing w:val="80"/>
        </w:rPr>
        <w:t> </w:t>
      </w:r>
      <w:r>
        <w:rPr/>
        <w:t>Бег</w:t>
      </w:r>
      <w:r>
        <w:rPr>
          <w:spacing w:val="40"/>
        </w:rPr>
        <w:t> </w:t>
      </w:r>
      <w:r>
        <w:rPr/>
        <w:t>с</w:t>
      </w:r>
      <w:r>
        <w:rPr>
          <w:spacing w:val="40"/>
        </w:rPr>
        <w:t> </w:t>
      </w:r>
      <w:r>
        <w:rPr/>
        <w:t>препятствиями.</w:t>
      </w:r>
      <w:r>
        <w:rPr>
          <w:spacing w:val="80"/>
        </w:rPr>
        <w:t> </w:t>
      </w:r>
      <w:r>
        <w:rPr/>
        <w:t>Бег</w:t>
      </w:r>
      <w:r>
        <w:rPr>
          <w:spacing w:val="40"/>
        </w:rPr>
        <w:t> </w:t>
      </w:r>
      <w:r>
        <w:rPr/>
        <w:t>в</w:t>
      </w:r>
      <w:r>
        <w:rPr>
          <w:spacing w:val="40"/>
        </w:rPr>
        <w:t> </w:t>
      </w:r>
      <w:r>
        <w:rPr/>
        <w:t>горку,</w:t>
      </w:r>
      <w:r>
        <w:rPr>
          <w:spacing w:val="40"/>
        </w:rPr>
        <w:t> </w:t>
      </w:r>
      <w:r>
        <w:rPr/>
        <w:t>с</w:t>
      </w:r>
      <w:r>
        <w:rPr>
          <w:spacing w:val="40"/>
        </w:rPr>
        <w:t> </w:t>
      </w:r>
      <w:r>
        <w:rPr/>
        <w:t>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BodyText"/>
        <w:spacing w:line="242" w:lineRule="auto"/>
        <w:ind w:right="570"/>
      </w:pPr>
      <w:r>
        <w:rPr/>
        <w:t>Развитие скоростных способностей. Бег на месте с максимальной скоростью и темпом с опорой на</w:t>
      </w:r>
      <w:r>
        <w:rPr>
          <w:spacing w:val="40"/>
        </w:rPr>
        <w:t> </w:t>
      </w:r>
      <w:r>
        <w:rPr/>
        <w:t>руки и без опоры.</w:t>
      </w:r>
    </w:p>
    <w:p>
      <w:pPr>
        <w:pStyle w:val="BodyText"/>
        <w:ind w:right="551"/>
      </w:pPr>
      <w:r>
        <w:rPr/>
        <w:t>Максимальный бег в горку и с горки. Повторный бег на короткие дистанции с максимальной</w:t>
      </w:r>
      <w:r>
        <w:rPr>
          <w:spacing w:val="40"/>
        </w:rPr>
        <w:t> </w:t>
      </w:r>
      <w:r>
        <w:rPr/>
        <w:t>скоростью</w:t>
      </w:r>
      <w:r>
        <w:rPr>
          <w:spacing w:val="40"/>
        </w:rPr>
        <w:t> </w:t>
      </w:r>
      <w:r>
        <w:rPr/>
        <w:t>(по</w:t>
      </w:r>
      <w:r>
        <w:rPr>
          <w:spacing w:val="40"/>
        </w:rPr>
        <w:t> </w:t>
      </w:r>
      <w:r>
        <w:rPr/>
        <w:t>прямой,</w:t>
      </w:r>
      <w:r>
        <w:rPr>
          <w:spacing w:val="40"/>
        </w:rPr>
        <w:t> </w:t>
      </w:r>
      <w:r>
        <w:rPr/>
        <w:t>на</w:t>
      </w:r>
      <w:r>
        <w:rPr>
          <w:spacing w:val="40"/>
        </w:rPr>
        <w:t> </w:t>
      </w:r>
      <w:r>
        <w:rPr/>
        <w:t>повороте</w:t>
      </w:r>
      <w:r>
        <w:rPr>
          <w:spacing w:val="40"/>
        </w:rPr>
        <w:t> </w:t>
      </w:r>
      <w:r>
        <w:rPr/>
        <w:t>и</w:t>
      </w:r>
      <w:r>
        <w:rPr>
          <w:spacing w:val="40"/>
        </w:rPr>
        <w:t> </w:t>
      </w:r>
      <w:r>
        <w:rPr/>
        <w:t>со</w:t>
      </w:r>
      <w:r>
        <w:rPr>
          <w:spacing w:val="40"/>
        </w:rPr>
        <w:t> </w:t>
      </w:r>
      <w:r>
        <w:rPr/>
        <w:t>старта).</w:t>
      </w:r>
      <w:r>
        <w:rPr>
          <w:spacing w:val="40"/>
        </w:rPr>
        <w:t> </w:t>
      </w:r>
      <w:r>
        <w:rPr/>
        <w:t>Бег</w:t>
      </w:r>
      <w:r>
        <w:rPr>
          <w:spacing w:val="40"/>
        </w:rPr>
        <w:t> </w:t>
      </w:r>
      <w:r>
        <w:rPr/>
        <w:t>с</w:t>
      </w:r>
      <w:r>
        <w:rPr>
          <w:spacing w:val="40"/>
        </w:rPr>
        <w:t> </w:t>
      </w:r>
      <w:r>
        <w:rPr/>
        <w:t>максимальной скоростью</w:t>
      </w:r>
      <w:r>
        <w:rPr>
          <w:spacing w:val="40"/>
        </w:rPr>
        <w:t> </w:t>
      </w:r>
      <w:r>
        <w:rPr/>
        <w:t>«с</w:t>
      </w:r>
      <w:r>
        <w:rPr>
          <w:spacing w:val="40"/>
        </w:rPr>
        <w:t> </w:t>
      </w:r>
      <w:r>
        <w:rPr/>
        <w:t>ходу».</w:t>
      </w:r>
      <w:r>
        <w:rPr>
          <w:spacing w:val="40"/>
        </w:rPr>
        <w:t> </w:t>
      </w:r>
      <w:r>
        <w:rPr/>
        <w:t>Прыжки</w:t>
      </w:r>
      <w:r>
        <w:rPr>
          <w:spacing w:val="40"/>
        </w:rPr>
        <w:t> </w:t>
      </w:r>
      <w:r>
        <w:rPr/>
        <w:t>через</w:t>
      </w:r>
      <w:r>
        <w:rPr>
          <w:spacing w:val="40"/>
        </w:rPr>
        <w:t> </w:t>
      </w:r>
      <w:r>
        <w:rPr/>
        <w:t>скакалку</w:t>
      </w:r>
      <w:r>
        <w:rPr>
          <w:spacing w:val="40"/>
        </w:rPr>
        <w:t> </w:t>
      </w:r>
      <w:r>
        <w:rPr/>
        <w:t>в</w:t>
      </w:r>
      <w:r>
        <w:rPr>
          <w:spacing w:val="40"/>
        </w:rPr>
        <w:t> </w:t>
      </w:r>
      <w:r>
        <w:rPr/>
        <w:t>максимальном</w:t>
      </w:r>
      <w:r>
        <w:rPr>
          <w:spacing w:val="40"/>
        </w:rPr>
        <w:t> </w:t>
      </w:r>
      <w:r>
        <w:rPr/>
        <w:t>темпе.</w:t>
      </w:r>
      <w:r>
        <w:rPr>
          <w:spacing w:val="40"/>
        </w:rPr>
        <w:t> </w:t>
      </w:r>
      <w:r>
        <w:rPr/>
        <w:t>Ускорение, переходящее в многоскоки, и многоскоки, переходящие в бег с ускорением. Подвижные и спортивные игры, эстафеты.</w:t>
      </w:r>
    </w:p>
    <w:p>
      <w:pPr>
        <w:pStyle w:val="BodyText"/>
        <w:ind w:right="562"/>
      </w:pPr>
      <w:r>
        <w:rPr/>
        <w:t>Развитие координации движений. Специализированные комплексы упражнений на развитие</w:t>
      </w:r>
      <w:r>
        <w:rPr>
          <w:spacing w:val="40"/>
        </w:rPr>
        <w:t> </w:t>
      </w:r>
      <w:r>
        <w:rPr/>
        <w:t>координации</w:t>
      </w:r>
      <w:r>
        <w:rPr>
          <w:spacing w:val="40"/>
        </w:rPr>
        <w:t> </w:t>
      </w:r>
      <w:r>
        <w:rPr/>
        <w:t>(разрабатываются</w:t>
      </w:r>
      <w:r>
        <w:rPr>
          <w:spacing w:val="40"/>
        </w:rPr>
        <w:t> </w:t>
      </w:r>
      <w:r>
        <w:rPr/>
        <w:t>на</w:t>
      </w:r>
      <w:r>
        <w:rPr>
          <w:spacing w:val="40"/>
        </w:rPr>
        <w:t> </w:t>
      </w:r>
      <w:r>
        <w:rPr/>
        <w:t>основе</w:t>
      </w:r>
      <w:r>
        <w:rPr>
          <w:spacing w:val="40"/>
        </w:rPr>
        <w:t> </w:t>
      </w:r>
      <w:r>
        <w:rPr/>
        <w:t>учебного</w:t>
      </w:r>
      <w:r>
        <w:rPr>
          <w:spacing w:val="40"/>
        </w:rPr>
        <w:t> </w:t>
      </w:r>
      <w:r>
        <w:rPr/>
        <w:t>материала</w:t>
      </w:r>
      <w:r>
        <w:rPr>
          <w:spacing w:val="40"/>
        </w:rPr>
        <w:t> </w:t>
      </w:r>
      <w:r>
        <w:rPr/>
        <w:t>модулей</w:t>
      </w:r>
    </w:p>
    <w:p>
      <w:pPr>
        <w:pStyle w:val="BodyText"/>
        <w:spacing w:line="272" w:lineRule="exact"/>
        <w:ind w:firstLine="0"/>
      </w:pPr>
      <w:r>
        <w:rPr/>
        <w:t>«Гимнастика»</w:t>
      </w:r>
      <w:r>
        <w:rPr>
          <w:spacing w:val="-18"/>
        </w:rPr>
        <w:t> </w:t>
      </w:r>
      <w:r>
        <w:rPr/>
        <w:t>и</w:t>
      </w:r>
      <w:r>
        <w:rPr>
          <w:spacing w:val="1"/>
        </w:rPr>
        <w:t> </w:t>
      </w:r>
      <w:r>
        <w:rPr/>
        <w:t>«Спортивные</w:t>
      </w:r>
      <w:r>
        <w:rPr>
          <w:spacing w:val="-10"/>
        </w:rPr>
        <w:t> </w:t>
      </w:r>
      <w:r>
        <w:rPr>
          <w:spacing w:val="-2"/>
        </w:rPr>
        <w:t>игры»).</w:t>
      </w:r>
    </w:p>
    <w:p>
      <w:pPr>
        <w:pStyle w:val="BodyText"/>
        <w:tabs>
          <w:tab w:pos="8772" w:val="left" w:leader="none"/>
        </w:tabs>
        <w:spacing w:line="242" w:lineRule="auto"/>
        <w:ind w:right="551"/>
      </w:pPr>
      <w:r>
        <w:rPr>
          <w:b/>
        </w:rPr>
        <w:t>Модуль «Зимние виды спорта». </w:t>
      </w:r>
      <w:r>
        <w:rPr/>
        <w:t>Развитие выносливости. Передвижения на лыжах с равномерной</w:t>
      </w:r>
      <w:r>
        <w:rPr>
          <w:spacing w:val="40"/>
        </w:rPr>
        <w:t>  </w:t>
      </w:r>
      <w:r>
        <w:rPr/>
        <w:t>скоростью</w:t>
      </w:r>
      <w:r>
        <w:rPr>
          <w:spacing w:val="40"/>
        </w:rPr>
        <w:t>  </w:t>
      </w:r>
      <w:r>
        <w:rPr/>
        <w:t>в</w:t>
      </w:r>
      <w:r>
        <w:rPr>
          <w:spacing w:val="40"/>
        </w:rPr>
        <w:t>  </w:t>
      </w:r>
      <w:r>
        <w:rPr/>
        <w:t>режимах</w:t>
      </w:r>
      <w:r>
        <w:rPr>
          <w:spacing w:val="40"/>
        </w:rPr>
        <w:t>  </w:t>
      </w:r>
      <w:r>
        <w:rPr/>
        <w:t>умеренной,</w:t>
      </w:r>
      <w:r>
        <w:rPr>
          <w:spacing w:val="40"/>
        </w:rPr>
        <w:t>  </w:t>
      </w:r>
      <w:r>
        <w:rPr/>
        <w:t>большой</w:t>
      </w:r>
      <w:r>
        <w:rPr>
          <w:spacing w:val="40"/>
        </w:rPr>
        <w:t>  </w:t>
      </w:r>
      <w:r>
        <w:rPr/>
        <w:t>и</w:t>
        <w:tab/>
      </w:r>
      <w:r>
        <w:rPr>
          <w:spacing w:val="-2"/>
        </w:rPr>
        <w:t>субмаксимальной </w:t>
      </w:r>
      <w:r>
        <w:rPr/>
        <w:t>интенсивности, с соревновательной скоростью.</w:t>
      </w:r>
    </w:p>
    <w:p>
      <w:pPr>
        <w:pStyle w:val="BodyText"/>
        <w:ind w:right="562"/>
      </w:pPr>
      <w:r>
        <w:rPr/>
        <w:t>Развитие силовых способностей. Передвижение на лыжах по отлогому склону с дополнительным</w:t>
      </w:r>
      <w:r>
        <w:rPr>
          <w:spacing w:val="80"/>
        </w:rPr>
        <w:t> </w:t>
      </w:r>
      <w:r>
        <w:rPr/>
        <w:t>отягощением.</w:t>
      </w:r>
      <w:r>
        <w:rPr>
          <w:spacing w:val="80"/>
        </w:rPr>
        <w:t> </w:t>
      </w:r>
      <w:r>
        <w:rPr/>
        <w:t>Скоростной</w:t>
      </w:r>
      <w:r>
        <w:rPr>
          <w:spacing w:val="80"/>
        </w:rPr>
        <w:t> </w:t>
      </w:r>
      <w:r>
        <w:rPr/>
        <w:t>подъём</w:t>
      </w:r>
      <w:r>
        <w:rPr>
          <w:spacing w:val="80"/>
        </w:rPr>
        <w:t> </w:t>
      </w:r>
      <w:r>
        <w:rPr/>
        <w:t>ступающим</w:t>
      </w:r>
      <w:r>
        <w:rPr>
          <w:spacing w:val="80"/>
        </w:rPr>
        <w:t> </w:t>
      </w:r>
      <w:r>
        <w:rPr/>
        <w:t>и</w:t>
      </w:r>
      <w:r>
        <w:rPr>
          <w:spacing w:val="80"/>
        </w:rPr>
        <w:t> </w:t>
      </w:r>
      <w:r>
        <w:rPr/>
        <w:t>скользящим</w:t>
      </w:r>
      <w:r>
        <w:rPr>
          <w:spacing w:val="80"/>
        </w:rPr>
        <w:t> </w:t>
      </w:r>
      <w:r>
        <w:rPr/>
        <w:t>шагом, бегом, «лесенкой», «ёлочкой». Упражнения в «транспортировке».</w:t>
      </w:r>
    </w:p>
    <w:p>
      <w:pPr>
        <w:pStyle w:val="BodyText"/>
        <w:spacing w:line="275" w:lineRule="exact"/>
        <w:ind w:left="1225" w:firstLine="0"/>
      </w:pPr>
      <w:r>
        <w:rPr/>
        <w:t>Развитие</w:t>
      </w:r>
      <w:r>
        <w:rPr>
          <w:spacing w:val="41"/>
        </w:rPr>
        <w:t> </w:t>
      </w:r>
      <w:r>
        <w:rPr/>
        <w:t>координации.</w:t>
      </w:r>
      <w:r>
        <w:rPr>
          <w:spacing w:val="45"/>
        </w:rPr>
        <w:t> </w:t>
      </w:r>
      <w:r>
        <w:rPr/>
        <w:t>Упражнения</w:t>
      </w:r>
      <w:r>
        <w:rPr>
          <w:spacing w:val="44"/>
        </w:rPr>
        <w:t> </w:t>
      </w:r>
      <w:r>
        <w:rPr/>
        <w:t>в</w:t>
      </w:r>
      <w:r>
        <w:rPr>
          <w:spacing w:val="40"/>
        </w:rPr>
        <w:t> </w:t>
      </w:r>
      <w:r>
        <w:rPr/>
        <w:t>поворотах</w:t>
      </w:r>
      <w:r>
        <w:rPr>
          <w:spacing w:val="45"/>
        </w:rPr>
        <w:t> </w:t>
      </w:r>
      <w:r>
        <w:rPr/>
        <w:t>и</w:t>
      </w:r>
      <w:r>
        <w:rPr>
          <w:spacing w:val="47"/>
        </w:rPr>
        <w:t> </w:t>
      </w:r>
      <w:r>
        <w:rPr/>
        <w:t>спусках</w:t>
      </w:r>
      <w:r>
        <w:rPr>
          <w:spacing w:val="48"/>
        </w:rPr>
        <w:t> </w:t>
      </w:r>
      <w:r>
        <w:rPr/>
        <w:t>на</w:t>
      </w:r>
      <w:r>
        <w:rPr>
          <w:spacing w:val="59"/>
          <w:w w:val="150"/>
        </w:rPr>
        <w:t> </w:t>
      </w:r>
      <w:r>
        <w:rPr/>
        <w:t>лыжах;</w:t>
      </w:r>
      <w:r>
        <w:rPr>
          <w:spacing w:val="43"/>
        </w:rPr>
        <w:t>  </w:t>
      </w:r>
      <w:r>
        <w:rPr/>
        <w:t>проезд</w:t>
      </w:r>
      <w:r>
        <w:rPr>
          <w:spacing w:val="45"/>
        </w:rPr>
        <w:t>  </w:t>
      </w:r>
      <w:r>
        <w:rPr>
          <w:spacing w:val="-2"/>
        </w:rPr>
        <w:t>через</w:t>
      </w:r>
    </w:p>
    <w:p>
      <w:pPr>
        <w:pStyle w:val="BodyText"/>
        <w:spacing w:line="274" w:lineRule="exact"/>
        <w:ind w:firstLine="0"/>
      </w:pPr>
      <w:r>
        <w:rPr/>
        <w:t>«ворота»</w:t>
      </w:r>
      <w:r>
        <w:rPr>
          <w:spacing w:val="42"/>
        </w:rPr>
        <w:t> </w:t>
      </w:r>
      <w:r>
        <w:rPr/>
        <w:t>и</w:t>
      </w:r>
      <w:r>
        <w:rPr>
          <w:spacing w:val="57"/>
        </w:rPr>
        <w:t> </w:t>
      </w:r>
      <w:r>
        <w:rPr/>
        <w:t>преодоление</w:t>
      </w:r>
      <w:r>
        <w:rPr>
          <w:spacing w:val="51"/>
        </w:rPr>
        <w:t> </w:t>
      </w:r>
      <w:r>
        <w:rPr/>
        <w:t>небольших</w:t>
      </w:r>
      <w:r>
        <w:rPr>
          <w:spacing w:val="-1"/>
        </w:rPr>
        <w:t> </w:t>
      </w:r>
      <w:r>
        <w:rPr>
          <w:spacing w:val="-2"/>
        </w:rPr>
        <w:t>трамплинов.</w:t>
      </w:r>
    </w:p>
    <w:p>
      <w:pPr>
        <w:pStyle w:val="BodyText"/>
        <w:ind w:right="551"/>
      </w:pPr>
      <w:r>
        <w:rPr>
          <w:b/>
        </w:rPr>
        <w:t>Модуль</w:t>
      </w:r>
      <w:r>
        <w:rPr>
          <w:b/>
          <w:spacing w:val="40"/>
        </w:rPr>
        <w:t> </w:t>
      </w:r>
      <w:r>
        <w:rPr>
          <w:b/>
        </w:rPr>
        <w:t>«Спортивные</w:t>
      </w:r>
      <w:r>
        <w:rPr>
          <w:b/>
          <w:spacing w:val="40"/>
        </w:rPr>
        <w:t> </w:t>
      </w:r>
      <w:r>
        <w:rPr>
          <w:b/>
        </w:rPr>
        <w:t>игры».</w:t>
      </w:r>
      <w:r>
        <w:rPr>
          <w:b/>
          <w:spacing w:val="40"/>
        </w:rPr>
        <w:t> </w:t>
      </w:r>
      <w:r>
        <w:rPr/>
        <w:t>Баскетбол.</w:t>
      </w:r>
      <w:r>
        <w:rPr>
          <w:spacing w:val="40"/>
        </w:rPr>
        <w:t> </w:t>
      </w:r>
      <w:r>
        <w:rPr/>
        <w:t>Развитие</w:t>
      </w:r>
      <w:r>
        <w:rPr>
          <w:spacing w:val="40"/>
        </w:rPr>
        <w:t> </w:t>
      </w:r>
      <w:r>
        <w:rPr/>
        <w:t>скоростных способностей. Ходьба</w:t>
      </w:r>
      <w:r>
        <w:rPr>
          <w:spacing w:val="80"/>
          <w:w w:val="150"/>
        </w:rPr>
        <w:t> </w:t>
      </w:r>
      <w:r>
        <w:rPr/>
        <w:t>и бег в различных направлениях с максимальной скоростью с внезапными остановками и выполнением</w:t>
      </w:r>
      <w:r>
        <w:rPr>
          <w:spacing w:val="40"/>
        </w:rPr>
        <w:t> </w:t>
      </w:r>
      <w:r>
        <w:rPr/>
        <w:t>различных</w:t>
      </w:r>
      <w:r>
        <w:rPr>
          <w:spacing w:val="40"/>
        </w:rPr>
        <w:t> </w:t>
      </w:r>
      <w:r>
        <w:rPr/>
        <w:t>заданий</w:t>
      </w:r>
      <w:r>
        <w:rPr>
          <w:spacing w:val="40"/>
        </w:rPr>
        <w:t> </w:t>
      </w:r>
      <w:r>
        <w:rPr/>
        <w:t>(например,</w:t>
      </w:r>
      <w:r>
        <w:rPr>
          <w:spacing w:val="40"/>
        </w:rPr>
        <w:t> </w:t>
      </w:r>
      <w:r>
        <w:rPr/>
        <w:t>прыжки</w:t>
      </w:r>
      <w:r>
        <w:rPr>
          <w:spacing w:val="40"/>
        </w:rPr>
        <w:t> </w:t>
      </w:r>
      <w:r>
        <w:rPr/>
        <w:t>вверх,</w:t>
      </w:r>
      <w:r>
        <w:rPr>
          <w:spacing w:val="40"/>
        </w:rPr>
        <w:t> </w:t>
      </w:r>
      <w:r>
        <w:rPr/>
        <w:t>назад,</w:t>
      </w:r>
      <w:r>
        <w:rPr>
          <w:spacing w:val="40"/>
        </w:rPr>
        <w:t> </w:t>
      </w:r>
      <w:r>
        <w:rPr/>
        <w:t>вправо,</w:t>
      </w:r>
      <w:r>
        <w:rPr>
          <w:spacing w:val="40"/>
        </w:rPr>
        <w:t> </w:t>
      </w:r>
      <w:r>
        <w:rPr/>
        <w:t>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w:t>
      </w:r>
      <w:r>
        <w:rPr>
          <w:spacing w:val="40"/>
        </w:rPr>
        <w:t> </w:t>
      </w:r>
      <w:r>
        <w:rPr/>
        <w:t>прохождения</w:t>
      </w:r>
      <w:r>
        <w:rPr>
          <w:spacing w:val="40"/>
        </w:rPr>
        <w:t> </w:t>
      </w:r>
      <w:r>
        <w:rPr/>
        <w:t>заданных</w:t>
      </w:r>
      <w:r>
        <w:rPr>
          <w:spacing w:val="40"/>
        </w:rPr>
        <w:t> </w:t>
      </w:r>
      <w:r>
        <w:rPr/>
        <w:t>отрезков</w:t>
      </w:r>
      <w:r>
        <w:rPr>
          <w:spacing w:val="40"/>
        </w:rPr>
        <w:t> </w:t>
      </w:r>
      <w:r>
        <w:rPr/>
        <w:t>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w:t>
      </w:r>
      <w:r>
        <w:rPr>
          <w:spacing w:val="70"/>
        </w:rPr>
        <w:t> </w:t>
      </w:r>
      <w:r>
        <w:rPr/>
        <w:t>левым</w:t>
      </w:r>
      <w:r>
        <w:rPr>
          <w:spacing w:val="66"/>
        </w:rPr>
        <w:t> </w:t>
      </w:r>
      <w:r>
        <w:rPr/>
        <w:t>и</w:t>
      </w:r>
      <w:r>
        <w:rPr>
          <w:spacing w:val="68"/>
        </w:rPr>
        <w:t> </w:t>
      </w:r>
      <w:r>
        <w:rPr/>
        <w:t>правым</w:t>
      </w:r>
      <w:r>
        <w:rPr>
          <w:spacing w:val="67"/>
        </w:rPr>
        <w:t> </w:t>
      </w:r>
      <w:r>
        <w:rPr/>
        <w:t>боком.</w:t>
      </w:r>
      <w:r>
        <w:rPr>
          <w:spacing w:val="67"/>
        </w:rPr>
        <w:t> </w:t>
      </w:r>
      <w:r>
        <w:rPr/>
        <w:t>Ведение</w:t>
      </w:r>
      <w:r>
        <w:rPr>
          <w:spacing w:val="67"/>
        </w:rPr>
        <w:t> </w:t>
      </w:r>
      <w:r>
        <w:rPr/>
        <w:t>баскетбольного</w:t>
      </w:r>
      <w:r>
        <w:rPr>
          <w:spacing w:val="69"/>
        </w:rPr>
        <w:t> </w:t>
      </w:r>
      <w:r>
        <w:rPr/>
        <w:t>мяча с</w:t>
      </w:r>
      <w:r>
        <w:rPr>
          <w:spacing w:val="40"/>
        </w:rPr>
        <w:t>  </w:t>
      </w:r>
      <w:r>
        <w:rPr/>
        <w:t>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w:t>
      </w:r>
    </w:p>
    <w:p>
      <w:pPr>
        <w:pStyle w:val="BodyText"/>
        <w:ind w:right="565"/>
      </w:pPr>
      <w:r>
        <w:rPr/>
        <w:t>Кувырки вперёд, назад, боком с последующим рывком на 3—5 м. Подвижные и спортивные игры, эстафеты.</w:t>
      </w:r>
    </w:p>
    <w:p>
      <w:pPr>
        <w:pStyle w:val="BodyText"/>
        <w:ind w:right="558"/>
      </w:pPr>
      <w:r>
        <w:rPr/>
        <w:t>Развитие силовых способностей. Комплексы</w:t>
      </w:r>
      <w:r>
        <w:rPr>
          <w:spacing w:val="40"/>
        </w:rPr>
        <w:t> </w:t>
      </w:r>
      <w:r>
        <w:rPr/>
        <w:t>упражнений</w:t>
      </w:r>
      <w:r>
        <w:rPr>
          <w:spacing w:val="40"/>
        </w:rPr>
        <w:t> </w:t>
      </w:r>
      <w:r>
        <w:rPr/>
        <w:t>с дополнительным</w:t>
      </w:r>
      <w:r>
        <w:rPr>
          <w:spacing w:val="40"/>
        </w:rPr>
        <w:t> </w:t>
      </w:r>
      <w:r>
        <w:rPr/>
        <w:t>отягощением</w:t>
      </w:r>
      <w:r>
        <w:rPr>
          <w:spacing w:val="40"/>
        </w:rPr>
        <w:t> </w:t>
      </w:r>
      <w:r>
        <w:rPr/>
        <w:t>на</w:t>
      </w:r>
      <w:r>
        <w:rPr>
          <w:spacing w:val="40"/>
        </w:rPr>
        <w:t> </w:t>
      </w:r>
      <w:r>
        <w:rPr/>
        <w:t>основные</w:t>
      </w:r>
      <w:r>
        <w:rPr>
          <w:spacing w:val="40"/>
        </w:rPr>
        <w:t> </w:t>
      </w:r>
      <w:r>
        <w:rPr/>
        <w:t>мышечные</w:t>
      </w:r>
      <w:r>
        <w:rPr>
          <w:spacing w:val="40"/>
        </w:rPr>
        <w:t> </w:t>
      </w:r>
      <w:r>
        <w:rPr/>
        <w:t>группы.</w:t>
      </w:r>
      <w:r>
        <w:rPr>
          <w:spacing w:val="40"/>
        </w:rPr>
        <w:t> </w:t>
      </w:r>
      <w:r>
        <w:rPr/>
        <w:t>Ходьба</w:t>
      </w:r>
      <w:r>
        <w:rPr>
          <w:spacing w:val="40"/>
        </w:rPr>
        <w:t> </w:t>
      </w:r>
      <w:r>
        <w:rPr/>
        <w:t>и</w:t>
      </w:r>
      <w:r>
        <w:rPr>
          <w:spacing w:val="40"/>
        </w:rPr>
        <w:t> </w:t>
      </w:r>
      <w:r>
        <w:rPr/>
        <w:t>прыжки</w:t>
      </w:r>
      <w:r>
        <w:rPr>
          <w:spacing w:val="40"/>
        </w:rPr>
        <w:t> </w:t>
      </w:r>
      <w:r>
        <w:rPr/>
        <w:t>в</w:t>
      </w:r>
      <w:r>
        <w:rPr>
          <w:spacing w:val="40"/>
        </w:rPr>
        <w:t> </w:t>
      </w:r>
      <w:r>
        <w:rPr/>
        <w:t>глубоком</w:t>
      </w:r>
      <w:r>
        <w:rPr>
          <w:spacing w:val="40"/>
        </w:rPr>
        <w:t> </w:t>
      </w:r>
      <w:r>
        <w:rPr/>
        <w:t>приседе.</w:t>
      </w:r>
    </w:p>
    <w:p>
      <w:pPr>
        <w:spacing w:after="0"/>
        <w:sectPr>
          <w:pgSz w:w="11920" w:h="16850"/>
          <w:pgMar w:header="713" w:footer="0" w:top="940" w:bottom="280" w:left="760" w:right="0"/>
        </w:sectPr>
      </w:pPr>
    </w:p>
    <w:p>
      <w:pPr>
        <w:pStyle w:val="BodyText"/>
        <w:spacing w:before="249"/>
        <w:ind w:right="558" w:firstLine="0"/>
      </w:pPr>
      <w:r>
        <w:rPr/>
        <w:t>Прыжки</w:t>
      </w:r>
      <w:r>
        <w:rPr>
          <w:spacing w:val="40"/>
        </w:rPr>
        <w:t> </w:t>
      </w:r>
      <w:r>
        <w:rPr/>
        <w:t>на</w:t>
      </w:r>
      <w:r>
        <w:rPr>
          <w:spacing w:val="40"/>
        </w:rPr>
        <w:t> </w:t>
      </w:r>
      <w:r>
        <w:rPr/>
        <w:t>одной</w:t>
      </w:r>
      <w:r>
        <w:rPr>
          <w:spacing w:val="39"/>
        </w:rPr>
        <w:t> </w:t>
      </w:r>
      <w:r>
        <w:rPr/>
        <w:t>ноге</w:t>
      </w:r>
      <w:r>
        <w:rPr>
          <w:spacing w:val="40"/>
        </w:rPr>
        <w:t> </w:t>
      </w:r>
      <w:r>
        <w:rPr/>
        <w:t>и</w:t>
      </w:r>
      <w:r>
        <w:rPr>
          <w:spacing w:val="80"/>
        </w:rPr>
        <w:t> </w:t>
      </w:r>
      <w:r>
        <w:rPr/>
        <w:t>обеих</w:t>
      </w:r>
      <w:r>
        <w:rPr>
          <w:spacing w:val="80"/>
        </w:rPr>
        <w:t> </w:t>
      </w:r>
      <w:r>
        <w:rPr/>
        <w:t>ногах</w:t>
      </w:r>
      <w:r>
        <w:rPr>
          <w:spacing w:val="80"/>
        </w:rPr>
        <w:t> </w:t>
      </w:r>
      <w:r>
        <w:rPr/>
        <w:t>с</w:t>
      </w:r>
      <w:r>
        <w:rPr>
          <w:spacing w:val="40"/>
        </w:rPr>
        <w:t> </w:t>
      </w:r>
      <w:r>
        <w:rPr/>
        <w:t>продвижением</w:t>
      </w:r>
      <w:r>
        <w:rPr>
          <w:spacing w:val="80"/>
        </w:rPr>
        <w:t> </w:t>
      </w:r>
      <w:r>
        <w:rPr/>
        <w:t>вперед,</w:t>
      </w:r>
      <w:r>
        <w:rPr>
          <w:spacing w:val="80"/>
        </w:rPr>
        <w:t> </w:t>
      </w:r>
      <w:r>
        <w:rPr/>
        <w:t>по</w:t>
      </w:r>
      <w:r>
        <w:rPr>
          <w:spacing w:val="40"/>
        </w:rPr>
        <w:t> </w:t>
      </w:r>
      <w:r>
        <w:rPr/>
        <w:t>кругу,</w:t>
      </w:r>
      <w:r>
        <w:rPr>
          <w:spacing w:val="80"/>
        </w:rPr>
        <w:t> </w:t>
      </w:r>
      <w:r>
        <w:rPr/>
        <w:t>«змейкой»,</w:t>
      </w:r>
      <w:r>
        <w:rPr>
          <w:spacing w:val="38"/>
        </w:rPr>
        <w:t> </w:t>
      </w:r>
      <w:r>
        <w:rPr/>
        <w:t>на </w:t>
      </w:r>
      <w:r>
        <w:rPr>
          <w:position w:val="1"/>
        </w:rPr>
        <w:t>месте с поворотом на 180</w:t>
      </w:r>
      <w:r>
        <w:rPr>
          <w:spacing w:val="-38"/>
        </w:rPr>
        <w:drawing>
          <wp:inline distT="0" distB="0" distL="0" distR="0">
            <wp:extent cx="78316" cy="9816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6" cstate="print"/>
                    <a:stretch>
                      <a:fillRect/>
                    </a:stretch>
                  </pic:blipFill>
                  <pic:spPr>
                    <a:xfrm>
                      <a:off x="0" y="0"/>
                      <a:ext cx="78316" cy="98160"/>
                    </a:xfrm>
                    <a:prstGeom prst="rect">
                      <a:avLst/>
                    </a:prstGeom>
                  </pic:spPr>
                </pic:pic>
              </a:graphicData>
            </a:graphic>
          </wp:inline>
        </w:drawing>
      </w:r>
      <w:r>
        <w:rPr>
          <w:spacing w:val="-38"/>
        </w:rPr>
      </w:r>
      <w:r>
        <w:rPr>
          <w:position w:val="1"/>
        </w:rPr>
        <w:t>и 360 .</w:t>
      </w:r>
      <w:r>
        <w:rPr>
          <w:spacing w:val="-35"/>
        </w:rPr>
        <w:drawing>
          <wp:inline distT="0" distB="0" distL="0" distR="0">
            <wp:extent cx="78316" cy="9816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78316" cy="98160"/>
                    </a:xfrm>
                    <a:prstGeom prst="rect">
                      <a:avLst/>
                    </a:prstGeom>
                  </pic:spPr>
                </pic:pic>
              </a:graphicData>
            </a:graphic>
          </wp:inline>
        </w:drawing>
      </w:r>
      <w:r>
        <w:rPr>
          <w:spacing w:val="-35"/>
        </w:rPr>
      </w:r>
      <w:r>
        <w:rPr>
          <w:position w:val="1"/>
        </w:rPr>
        <w:t>Прыжки через скакалку в максимальном темпе на месте и с </w:t>
      </w:r>
      <w:r>
        <w:rPr/>
        <w:t>передвижением (с дополнительным</w:t>
      </w:r>
      <w:r>
        <w:rPr>
          <w:spacing w:val="22"/>
        </w:rPr>
        <w:t> </w:t>
      </w:r>
      <w:r>
        <w:rPr/>
        <w:t>отягощением</w:t>
      </w:r>
      <w:r>
        <w:rPr>
          <w:spacing w:val="78"/>
        </w:rPr>
        <w:t> </w:t>
      </w:r>
      <w:r>
        <w:rPr/>
        <w:t>и</w:t>
      </w:r>
      <w:r>
        <w:rPr>
          <w:spacing w:val="80"/>
        </w:rPr>
        <w:t> </w:t>
      </w:r>
      <w:r>
        <w:rPr/>
        <w:t>без</w:t>
      </w:r>
      <w:r>
        <w:rPr>
          <w:spacing w:val="77"/>
        </w:rPr>
        <w:t> </w:t>
      </w:r>
      <w:r>
        <w:rPr/>
        <w:t>него).</w:t>
      </w:r>
      <w:r>
        <w:rPr>
          <w:spacing w:val="80"/>
        </w:rPr>
        <w:t> </w:t>
      </w:r>
      <w:r>
        <w:rPr/>
        <w:t>Напрыгивание</w:t>
      </w:r>
      <w:r>
        <w:rPr>
          <w:spacing w:val="75"/>
        </w:rPr>
        <w:t> </w:t>
      </w:r>
      <w:r>
        <w:rPr/>
        <w:t>и</w:t>
      </w:r>
      <w:r>
        <w:rPr>
          <w:spacing w:val="18"/>
        </w:rPr>
        <w:t> </w:t>
      </w:r>
      <w:r>
        <w:rPr/>
        <w:t>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pPr>
        <w:pStyle w:val="BodyText"/>
        <w:ind w:right="561"/>
      </w:pPr>
      <w:r>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BodyText"/>
        <w:ind w:right="558"/>
      </w:pPr>
      <w:r>
        <w:rPr/>
        <w:t>Развитие координации движений. Броски баскетбольного мяча по неподвижной и подвижной мишени. Акробатические упражнения (двойные и</w:t>
      </w:r>
      <w:r>
        <w:rPr>
          <w:spacing w:val="40"/>
        </w:rPr>
        <w:t> </w:t>
      </w:r>
      <w:r>
        <w:rPr/>
        <w:t>тройные кувырки</w:t>
      </w:r>
      <w:r>
        <w:rPr>
          <w:spacing w:val="40"/>
        </w:rPr>
        <w:t> </w:t>
      </w:r>
      <w:r>
        <w:rPr/>
        <w:t>вперёд и назад).</w:t>
      </w:r>
      <w:r>
        <w:rPr>
          <w:spacing w:val="21"/>
        </w:rPr>
        <w:t> </w:t>
      </w:r>
      <w:r>
        <w:rPr/>
        <w:t>Бег</w:t>
      </w:r>
      <w:r>
        <w:rPr>
          <w:spacing w:val="23"/>
        </w:rPr>
        <w:t> </w:t>
      </w:r>
      <w:r>
        <w:rPr/>
        <w:t>с</w:t>
      </w:r>
      <w:r>
        <w:rPr>
          <w:spacing w:val="80"/>
        </w:rPr>
        <w:t> </w:t>
      </w:r>
      <w:r>
        <w:rPr/>
        <w:t>«тенью»</w:t>
      </w:r>
      <w:r>
        <w:rPr>
          <w:spacing w:val="77"/>
        </w:rPr>
        <w:t> </w:t>
      </w:r>
      <w:r>
        <w:rPr/>
        <w:t>(повторение</w:t>
      </w:r>
      <w:r>
        <w:rPr>
          <w:spacing w:val="80"/>
        </w:rPr>
        <w:t> </w:t>
      </w:r>
      <w:r>
        <w:rPr/>
        <w:t>движений</w:t>
      </w:r>
      <w:r>
        <w:rPr>
          <w:spacing w:val="80"/>
        </w:rPr>
        <w:t> </w:t>
      </w:r>
      <w:r>
        <w:rPr/>
        <w:t>партнёра).</w:t>
      </w:r>
      <w:r>
        <w:rPr>
          <w:spacing w:val="80"/>
        </w:rPr>
        <w:t> </w:t>
      </w:r>
      <w:r>
        <w:rPr/>
        <w:t>Бег</w:t>
      </w:r>
      <w:r>
        <w:rPr>
          <w:spacing w:val="80"/>
        </w:rPr>
        <w:t> </w:t>
      </w:r>
      <w:r>
        <w:rPr/>
        <w:t>по</w:t>
      </w:r>
      <w:r>
        <w:rPr>
          <w:spacing w:val="80"/>
        </w:rPr>
        <w:t> </w:t>
      </w:r>
      <w:r>
        <w:rPr/>
        <w:t>гимнастической</w:t>
      </w:r>
      <w:r>
        <w:rPr>
          <w:spacing w:val="80"/>
        </w:rPr>
        <w:t> </w:t>
      </w:r>
      <w:r>
        <w:rPr/>
        <w:t>скамейке, по</w:t>
      </w:r>
      <w:r>
        <w:rPr>
          <w:spacing w:val="40"/>
        </w:rPr>
        <w:t> </w:t>
      </w:r>
      <w:r>
        <w:rPr/>
        <w:t>гимнастическому</w:t>
      </w:r>
      <w:r>
        <w:rPr>
          <w:spacing w:val="40"/>
        </w:rPr>
        <w:t> </w:t>
      </w:r>
      <w:r>
        <w:rPr/>
        <w:t>бревну</w:t>
      </w:r>
      <w:r>
        <w:rPr>
          <w:spacing w:val="40"/>
        </w:rPr>
        <w:t> </w:t>
      </w:r>
      <w:r>
        <w:rPr/>
        <w:t>разной высоты.</w:t>
      </w:r>
    </w:p>
    <w:p>
      <w:pPr>
        <w:pStyle w:val="BodyText"/>
        <w:spacing w:before="1"/>
        <w:ind w:right="564"/>
      </w:pPr>
      <w:r>
        <w:rPr/>
        <w:t>Прыжки по разметкам с изменяющейся амплитудой</w:t>
      </w:r>
      <w:r>
        <w:rPr>
          <w:spacing w:val="40"/>
        </w:rPr>
        <w:t> </w:t>
      </w:r>
      <w:r>
        <w:rPr/>
        <w:t>движений. Броски малого мяча в стену одной (обеими) руками с последующей</w:t>
      </w:r>
      <w:r>
        <w:rPr>
          <w:spacing w:val="40"/>
        </w:rPr>
        <w:t> </w:t>
      </w:r>
      <w:r>
        <w:rPr/>
        <w:t>его ловлей (обеими</w:t>
      </w:r>
      <w:r>
        <w:rPr>
          <w:spacing w:val="40"/>
        </w:rPr>
        <w:t> </w:t>
      </w:r>
      <w:r>
        <w:rPr/>
        <w:t>руками</w:t>
      </w:r>
      <w:r>
        <w:rPr>
          <w:spacing w:val="40"/>
        </w:rPr>
        <w:t> </w:t>
      </w:r>
      <w:r>
        <w:rPr/>
        <w:t>и</w:t>
      </w:r>
      <w:r>
        <w:rPr>
          <w:spacing w:val="40"/>
        </w:rPr>
        <w:t> </w:t>
      </w:r>
      <w:r>
        <w:rPr/>
        <w:t>одной</w:t>
      </w:r>
      <w:r>
        <w:rPr>
          <w:spacing w:val="40"/>
        </w:rPr>
        <w:t> </w:t>
      </w:r>
      <w:r>
        <w:rPr/>
        <w:t>рукой) после отскока от стены (от пола). Ведение мяча с изменяющейся по команде скоростью и направлением передвижения.</w:t>
      </w:r>
    </w:p>
    <w:p>
      <w:pPr>
        <w:pStyle w:val="BodyText"/>
        <w:spacing w:before="3"/>
        <w:ind w:right="556"/>
      </w:pPr>
      <w:r>
        <w:rPr/>
        <w:drawing>
          <wp:anchor distT="0" distB="0" distL="0" distR="0" allowOverlap="1" layoutInCell="1" locked="0" behindDoc="1" simplePos="0" relativeHeight="473887744">
            <wp:simplePos x="0" y="0"/>
            <wp:positionH relativeFrom="page">
              <wp:posOffset>3704129</wp:posOffset>
            </wp:positionH>
            <wp:positionV relativeFrom="paragraph">
              <wp:posOffset>929217</wp:posOffset>
            </wp:positionV>
            <wp:extent cx="78316" cy="9816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78316" cy="98160"/>
                    </a:xfrm>
                    <a:prstGeom prst="rect">
                      <a:avLst/>
                    </a:prstGeom>
                  </pic:spPr>
                </pic:pic>
              </a:graphicData>
            </a:graphic>
          </wp:anchor>
        </w:drawing>
      </w:r>
      <w:r>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w:t>
      </w:r>
      <w:r>
        <w:rPr>
          <w:spacing w:val="40"/>
        </w:rPr>
        <w:t> </w:t>
      </w:r>
      <w:r>
        <w:rPr/>
        <w:t>Бег</w:t>
      </w:r>
      <w:r>
        <w:rPr>
          <w:spacing w:val="80"/>
        </w:rPr>
        <w:t> </w:t>
      </w:r>
      <w:r>
        <w:rPr/>
        <w:t>в</w:t>
      </w:r>
      <w:r>
        <w:rPr>
          <w:spacing w:val="80"/>
        </w:rPr>
        <w:t> </w:t>
      </w:r>
      <w:r>
        <w:rPr/>
        <w:t>максимальном</w:t>
      </w:r>
      <w:r>
        <w:rPr>
          <w:spacing w:val="80"/>
        </w:rPr>
        <w:t> </w:t>
      </w:r>
      <w:r>
        <w:rPr/>
        <w:t>темпе.</w:t>
      </w:r>
      <w:r>
        <w:rPr>
          <w:spacing w:val="80"/>
        </w:rPr>
        <w:t> </w:t>
      </w:r>
      <w:r>
        <w:rPr/>
        <w:t>Бег</w:t>
      </w:r>
      <w:r>
        <w:rPr>
          <w:spacing w:val="80"/>
        </w:rPr>
        <w:t> </w:t>
      </w:r>
      <w:r>
        <w:rPr/>
        <w:t>и</w:t>
      </w:r>
      <w:r>
        <w:rPr>
          <w:spacing w:val="80"/>
        </w:rPr>
        <w:t> </w:t>
      </w:r>
      <w:r>
        <w:rPr/>
        <w:t>ходьба</w:t>
      </w:r>
      <w:r>
        <w:rPr>
          <w:spacing w:val="80"/>
        </w:rPr>
        <w:t> </w:t>
      </w:r>
      <w:r>
        <w:rPr/>
        <w:t>спиной</w:t>
      </w:r>
      <w:r>
        <w:rPr>
          <w:spacing w:val="80"/>
        </w:rPr>
        <w:t> </w:t>
      </w:r>
      <w:r>
        <w:rPr/>
        <w:t>вперёд</w:t>
      </w:r>
      <w:r>
        <w:rPr>
          <w:spacing w:val="80"/>
        </w:rPr>
        <w:t> </w:t>
      </w:r>
      <w:r>
        <w:rPr/>
        <w:t>с</w:t>
      </w:r>
      <w:r>
        <w:rPr>
          <w:spacing w:val="80"/>
        </w:rPr>
        <w:t> </w:t>
      </w:r>
      <w:r>
        <w:rPr/>
        <w:t>изменением темпа и направления движения (по прямой, по кругу и «змейкой»). Бег с максимальной </w:t>
      </w:r>
      <w:r>
        <w:rPr>
          <w:position w:val="1"/>
        </w:rPr>
        <w:t>скоростью с поворотами на 180</w:t>
      </w:r>
      <w:r>
        <w:rPr>
          <w:spacing w:val="9"/>
        </w:rPr>
        <w:drawing>
          <wp:inline distT="0" distB="0" distL="0" distR="0">
            <wp:extent cx="78316" cy="9816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6" cstate="print"/>
                    <a:stretch>
                      <a:fillRect/>
                    </a:stretch>
                  </pic:blipFill>
                  <pic:spPr>
                    <a:xfrm>
                      <a:off x="0" y="0"/>
                      <a:ext cx="78316" cy="98160"/>
                    </a:xfrm>
                    <a:prstGeom prst="rect">
                      <a:avLst/>
                    </a:prstGeom>
                  </pic:spPr>
                </pic:pic>
              </a:graphicData>
            </a:graphic>
          </wp:inline>
        </w:drawing>
      </w:r>
      <w:r>
        <w:rPr>
          <w:spacing w:val="9"/>
        </w:rPr>
      </w:r>
      <w:r>
        <w:rPr>
          <w:position w:val="1"/>
        </w:rPr>
        <w:t>и</w:t>
      </w:r>
      <w:r>
        <w:rPr>
          <w:spacing w:val="40"/>
          <w:position w:val="1"/>
        </w:rPr>
        <w:t> </w:t>
      </w:r>
      <w:r>
        <w:rPr>
          <w:position w:val="1"/>
        </w:rPr>
        <w:t>360</w:t>
      </w:r>
      <w:r>
        <w:rPr>
          <w:spacing w:val="40"/>
          <w:position w:val="1"/>
        </w:rPr>
        <w:t> </w:t>
      </w:r>
      <w:r>
        <w:rPr>
          <w:position w:val="1"/>
        </w:rPr>
        <w:t>. Прыжки через скакалку в</w:t>
      </w:r>
      <w:r>
        <w:rPr>
          <w:spacing w:val="40"/>
          <w:position w:val="1"/>
        </w:rPr>
        <w:t> </w:t>
      </w:r>
      <w:r>
        <w:rPr>
          <w:position w:val="1"/>
        </w:rPr>
        <w:t>максимальном темпе. </w:t>
      </w:r>
      <w:r>
        <w:rPr/>
        <w:t>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w:t>
      </w:r>
      <w:r>
        <w:rPr>
          <w:spacing w:val="40"/>
        </w:rPr>
        <w:t> </w:t>
      </w:r>
      <w:r>
        <w:rPr/>
        <w:t>изменением</w:t>
      </w:r>
      <w:r>
        <w:rPr>
          <w:spacing w:val="40"/>
        </w:rPr>
        <w:t> </w:t>
      </w:r>
      <w:r>
        <w:rPr/>
        <w:t>направления движения. Кувырки вперёд, назад, боком с последующим рывком. Подвижные и спортивные игры, эстафеты.</w:t>
      </w:r>
    </w:p>
    <w:p>
      <w:pPr>
        <w:pStyle w:val="BodyText"/>
        <w:ind w:right="555"/>
      </w:pPr>
      <w:r>
        <w:rPr/>
        <w:t>Развитие силовых способностей. Комплексы</w:t>
      </w:r>
      <w:r>
        <w:rPr>
          <w:spacing w:val="40"/>
        </w:rPr>
        <w:t> </w:t>
      </w:r>
      <w:r>
        <w:rPr/>
        <w:t>упражнений</w:t>
      </w:r>
      <w:r>
        <w:rPr>
          <w:spacing w:val="40"/>
        </w:rPr>
        <w:t> </w:t>
      </w:r>
      <w:r>
        <w:rPr/>
        <w:t>с дополнительным</w:t>
      </w:r>
      <w:r>
        <w:rPr>
          <w:spacing w:val="40"/>
        </w:rPr>
        <w:t> </w:t>
      </w:r>
      <w:r>
        <w:rP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w:t>
      </w:r>
      <w:r>
        <w:rPr>
          <w:spacing w:val="40"/>
        </w:rPr>
        <w:t> </w:t>
      </w:r>
      <w:r>
        <w:rPr/>
        <w:t>продвижением</w:t>
      </w:r>
      <w:r>
        <w:rPr>
          <w:spacing w:val="40"/>
        </w:rPr>
        <w:t> </w:t>
      </w:r>
      <w:r>
        <w:rPr>
          <w:spacing w:val="-2"/>
        </w:rPr>
        <w:t>вперёд).</w:t>
      </w:r>
    </w:p>
    <w:p>
      <w:pPr>
        <w:pStyle w:val="BodyText"/>
        <w:spacing w:before="1"/>
        <w:ind w:right="561"/>
      </w:pPr>
      <w:r>
        <w:rPr/>
        <w:t>Развитие</w:t>
      </w:r>
      <w:r>
        <w:rPr>
          <w:spacing w:val="40"/>
        </w:rPr>
        <w:t> </w:t>
      </w:r>
      <w:r>
        <w:rPr/>
        <w:t>выносливости.</w:t>
      </w:r>
      <w:r>
        <w:rPr>
          <w:spacing w:val="40"/>
        </w:rPr>
        <w:t> </w:t>
      </w:r>
      <w:r>
        <w:rPr/>
        <w:t>Равномерный</w:t>
      </w:r>
      <w:r>
        <w:rPr>
          <w:spacing w:val="40"/>
        </w:rPr>
        <w:t> </w:t>
      </w:r>
      <w:r>
        <w:rPr/>
        <w:t>бег</w:t>
      </w:r>
      <w:r>
        <w:rPr>
          <w:spacing w:val="40"/>
        </w:rPr>
        <w:t> </w:t>
      </w:r>
      <w:r>
        <w:rPr/>
        <w:t>на</w:t>
      </w:r>
      <w:r>
        <w:rPr>
          <w:spacing w:val="40"/>
        </w:rPr>
        <w:t> </w:t>
      </w:r>
      <w:r>
        <w:rPr/>
        <w:t>средние</w:t>
      </w:r>
      <w:r>
        <w:rPr>
          <w:spacing w:val="40"/>
        </w:rPr>
        <w:t> </w:t>
      </w:r>
      <w:r>
        <w:rPr/>
        <w:t>и</w:t>
      </w:r>
      <w:r>
        <w:rPr>
          <w:spacing w:val="40"/>
        </w:rPr>
        <w:t> </w:t>
      </w:r>
      <w:r>
        <w:rPr/>
        <w:t>длинные</w:t>
      </w:r>
      <w:r>
        <w:rPr>
          <w:spacing w:val="40"/>
        </w:rPr>
        <w:t> </w:t>
      </w:r>
      <w:r>
        <w:rPr/>
        <w:t>дистанции.</w:t>
      </w:r>
      <w:r>
        <w:rPr>
          <w:spacing w:val="40"/>
        </w:rPr>
        <w:t> </w:t>
      </w:r>
      <w:r>
        <w:rPr/>
        <w:t>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Heading1"/>
        <w:spacing w:before="2"/>
        <w:ind w:left="2771" w:right="2012" w:firstLine="516"/>
      </w:pPr>
      <w:r>
        <w:rPr/>
        <w:t>ПЛАНИРУЕМЫЕ РЕЗУЛЬТАТЫ ОСВОЕНИЯ УЧЕБНОГО</w:t>
      </w:r>
      <w:r>
        <w:rPr>
          <w:spacing w:val="-15"/>
        </w:rPr>
        <w:t> </w:t>
      </w:r>
      <w:r>
        <w:rPr/>
        <w:t>ПРЕДМЕТА</w:t>
      </w:r>
      <w:r>
        <w:rPr>
          <w:spacing w:val="-15"/>
        </w:rPr>
        <w:t> </w:t>
      </w:r>
      <w:r>
        <w:rPr/>
        <w:t>«ФИЗИЧЕСКАЯ</w:t>
      </w:r>
      <w:r>
        <w:rPr>
          <w:spacing w:val="-12"/>
        </w:rPr>
        <w:t> </w:t>
      </w:r>
      <w:r>
        <w:rPr/>
        <w:t>КУЛЬТУРА»</w:t>
      </w:r>
    </w:p>
    <w:p>
      <w:pPr>
        <w:spacing w:line="274" w:lineRule="exact" w:before="0"/>
        <w:ind w:left="4122" w:right="0" w:firstLine="0"/>
        <w:jc w:val="left"/>
        <w:rPr>
          <w:b/>
          <w:sz w:val="24"/>
        </w:rPr>
      </w:pPr>
      <w:r>
        <w:rPr>
          <w:b/>
          <w:sz w:val="24"/>
        </w:rPr>
        <w:t>ЛИЧНОСТНЫЕ</w:t>
      </w:r>
      <w:r>
        <w:rPr>
          <w:b/>
          <w:spacing w:val="-4"/>
          <w:sz w:val="24"/>
        </w:rPr>
        <w:t> </w:t>
      </w:r>
      <w:r>
        <w:rPr>
          <w:b/>
          <w:spacing w:val="-2"/>
          <w:sz w:val="24"/>
        </w:rPr>
        <w:t>РЕЗУЛЬТАТЫ</w:t>
      </w:r>
    </w:p>
    <w:p>
      <w:pPr>
        <w:pStyle w:val="BodyText"/>
        <w:spacing w:line="242" w:lineRule="auto"/>
        <w:ind w:right="561"/>
      </w:pPr>
      <w:r>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pPr>
        <w:pStyle w:val="BodyText"/>
        <w:ind w:right="560"/>
      </w:pPr>
      <w:r>
        <w:rPr/>
        <w:t>готовность отстаивать символы Российской Федерации во время спортивных соревнований,</w:t>
      </w:r>
      <w:r>
        <w:rPr>
          <w:spacing w:val="40"/>
        </w:rPr>
        <w:t> </w:t>
      </w:r>
      <w:r>
        <w:rPr/>
        <w:t>уважать</w:t>
      </w:r>
      <w:r>
        <w:rPr>
          <w:spacing w:val="40"/>
        </w:rPr>
        <w:t> </w:t>
      </w:r>
      <w:r>
        <w:rPr/>
        <w:t>традиции</w:t>
      </w:r>
      <w:r>
        <w:rPr>
          <w:spacing w:val="40"/>
        </w:rPr>
        <w:t> </w:t>
      </w:r>
      <w:r>
        <w:rPr/>
        <w:t>и</w:t>
      </w:r>
      <w:r>
        <w:rPr>
          <w:spacing w:val="40"/>
        </w:rPr>
        <w:t> </w:t>
      </w:r>
      <w:r>
        <w:rPr/>
        <w:t>принципы</w:t>
      </w:r>
      <w:r>
        <w:rPr>
          <w:spacing w:val="40"/>
        </w:rPr>
        <w:t> </w:t>
      </w:r>
      <w:r>
        <w:rPr/>
        <w:t>современных</w:t>
      </w:r>
      <w:r>
        <w:rPr>
          <w:spacing w:val="40"/>
        </w:rPr>
        <w:t> </w:t>
      </w:r>
      <w:r>
        <w:rPr/>
        <w:t>Олимпийских</w:t>
      </w:r>
      <w:r>
        <w:rPr>
          <w:spacing w:val="40"/>
        </w:rPr>
        <w:t> </w:t>
      </w:r>
      <w:r>
        <w:rPr/>
        <w:t>игр</w:t>
      </w:r>
      <w:r>
        <w:rPr>
          <w:spacing w:val="40"/>
        </w:rPr>
        <w:t> </w:t>
      </w:r>
      <w:r>
        <w:rPr/>
        <w:t>и олимпийского</w:t>
      </w:r>
      <w:r>
        <w:rPr>
          <w:spacing w:val="40"/>
        </w:rPr>
        <w:t> </w:t>
      </w:r>
      <w:r>
        <w:rPr/>
        <w:t>движения;</w:t>
      </w:r>
    </w:p>
    <w:p>
      <w:pPr>
        <w:pStyle w:val="BodyText"/>
        <w:spacing w:line="242" w:lineRule="auto"/>
        <w:ind w:right="556"/>
      </w:pPr>
      <w:r>
        <w:rPr/>
        <w:t>готовность ориентироваться на моральные ценности и нормы межличностного взаимодействия</w:t>
      </w:r>
      <w:r>
        <w:rPr>
          <w:spacing w:val="40"/>
        </w:rPr>
        <w:t> </w:t>
      </w:r>
      <w:r>
        <w:rPr/>
        <w:t>при</w:t>
      </w:r>
      <w:r>
        <w:rPr>
          <w:spacing w:val="40"/>
        </w:rPr>
        <w:t> </w:t>
      </w:r>
      <w:r>
        <w:rPr/>
        <w:t>организации, планировании и проведении совместных занятий</w:t>
      </w:r>
    </w:p>
    <w:p>
      <w:pPr>
        <w:spacing w:after="0" w:line="242" w:lineRule="auto"/>
        <w:sectPr>
          <w:pgSz w:w="11920" w:h="16850"/>
          <w:pgMar w:header="713" w:footer="0" w:top="940" w:bottom="280" w:left="760" w:right="0"/>
        </w:sectPr>
      </w:pPr>
    </w:p>
    <w:p>
      <w:pPr>
        <w:pStyle w:val="BodyText"/>
        <w:spacing w:before="249"/>
        <w:ind w:right="576" w:firstLine="0"/>
      </w:pPr>
      <w:r>
        <w:rPr/>
        <w:t>физической культурой и спортом, оздоровительных мероприятий в условиях активного отдыха и досуга;</w:t>
      </w:r>
    </w:p>
    <w:p>
      <w:pPr>
        <w:pStyle w:val="BodyText"/>
        <w:ind w:right="578"/>
      </w:pPr>
      <w:r>
        <w:rPr/>
        <w:t>готовность оценивать своё поведение и поступки во</w:t>
      </w:r>
      <w:r>
        <w:rPr>
          <w:spacing w:val="40"/>
        </w:rPr>
        <w:t> </w:t>
      </w:r>
      <w:r>
        <w:rPr/>
        <w:t>время проведения совместных занятий физической культурой, участия в спортивных мероприятиях и соревнованиях;</w:t>
      </w:r>
    </w:p>
    <w:p>
      <w:pPr>
        <w:pStyle w:val="BodyText"/>
        <w:spacing w:before="3"/>
        <w:ind w:right="575"/>
      </w:pPr>
      <w:r>
        <w:rPr/>
        <w:t>готовность оказывать первую медицинскую помощь при травмах и ушибах, соблюдать правила</w:t>
      </w:r>
      <w:r>
        <w:rPr>
          <w:spacing w:val="40"/>
        </w:rPr>
        <w:t> </w:t>
      </w:r>
      <w:r>
        <w:rPr/>
        <w:t>техники</w:t>
      </w:r>
      <w:r>
        <w:rPr>
          <w:spacing w:val="40"/>
        </w:rPr>
        <w:t> </w:t>
      </w:r>
      <w:r>
        <w:rPr/>
        <w:t>безопасности</w:t>
      </w:r>
      <w:r>
        <w:rPr>
          <w:spacing w:val="40"/>
        </w:rPr>
        <w:t> </w:t>
      </w:r>
      <w:r>
        <w:rPr/>
        <w:t>во</w:t>
      </w:r>
      <w:r>
        <w:rPr>
          <w:spacing w:val="40"/>
        </w:rPr>
        <w:t> </w:t>
      </w:r>
      <w:r>
        <w:rPr/>
        <w:t>время</w:t>
      </w:r>
      <w:r>
        <w:rPr>
          <w:spacing w:val="40"/>
        </w:rPr>
        <w:t> </w:t>
      </w:r>
      <w:r>
        <w:rPr/>
        <w:t>совместных</w:t>
      </w:r>
      <w:r>
        <w:rPr>
          <w:spacing w:val="40"/>
        </w:rPr>
        <w:t> </w:t>
      </w:r>
      <w:r>
        <w:rPr/>
        <w:t>занятий</w:t>
      </w:r>
      <w:r>
        <w:rPr>
          <w:spacing w:val="40"/>
        </w:rPr>
        <w:t> </w:t>
      </w:r>
      <w:r>
        <w:rPr/>
        <w:t>физической</w:t>
      </w:r>
      <w:r>
        <w:rPr>
          <w:spacing w:val="40"/>
        </w:rPr>
        <w:t> </w:t>
      </w:r>
      <w:r>
        <w:rPr/>
        <w:t>культурой</w:t>
      </w:r>
      <w:r>
        <w:rPr>
          <w:spacing w:val="40"/>
        </w:rPr>
        <w:t> </w:t>
      </w:r>
      <w:r>
        <w:rPr/>
        <w:t>и </w:t>
      </w:r>
      <w:r>
        <w:rPr>
          <w:spacing w:val="-2"/>
        </w:rPr>
        <w:t>спортом;</w:t>
      </w:r>
    </w:p>
    <w:p>
      <w:pPr>
        <w:pStyle w:val="BodyText"/>
        <w:ind w:right="558"/>
      </w:pPr>
      <w:r>
        <w:rPr/>
        <w:t>стремление к физическому совершенствованию, формированию культуры движения и телосложения,</w:t>
      </w:r>
      <w:r>
        <w:rPr>
          <w:spacing w:val="40"/>
        </w:rPr>
        <w:t> </w:t>
      </w:r>
      <w:r>
        <w:rPr/>
        <w:t>самовыражению в избранном виде спорта;</w:t>
      </w:r>
    </w:p>
    <w:p>
      <w:pPr>
        <w:pStyle w:val="BodyText"/>
        <w:ind w:right="566"/>
      </w:pPr>
      <w:r>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BodyText"/>
        <w:spacing w:line="242" w:lineRule="auto"/>
        <w:ind w:right="571"/>
      </w:pPr>
      <w:r>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BodyText"/>
        <w:tabs>
          <w:tab w:pos="9696" w:val="left" w:leader="none"/>
        </w:tabs>
        <w:ind w:right="567"/>
      </w:pPr>
      <w:r>
        <w:rPr/>
        <w:t>осознание</w:t>
      </w:r>
      <w:r>
        <w:rPr>
          <w:spacing w:val="40"/>
        </w:rPr>
        <w:t>  </w:t>
      </w:r>
      <w:r>
        <w:rPr/>
        <w:t>необходимости</w:t>
      </w:r>
      <w:r>
        <w:rPr>
          <w:spacing w:val="40"/>
        </w:rPr>
        <w:t>  </w:t>
      </w:r>
      <w:r>
        <w:rPr/>
        <w:t>ведения</w:t>
      </w:r>
      <w:r>
        <w:rPr>
          <w:spacing w:val="40"/>
        </w:rPr>
        <w:t>  </w:t>
      </w:r>
      <w:r>
        <w:rPr/>
        <w:t>здорового</w:t>
      </w:r>
      <w:r>
        <w:rPr>
          <w:spacing w:val="40"/>
        </w:rPr>
        <w:t>  </w:t>
      </w:r>
      <w:r>
        <w:rPr/>
        <w:t>образа</w:t>
      </w:r>
      <w:r>
        <w:rPr>
          <w:spacing w:val="40"/>
        </w:rPr>
        <w:t>  </w:t>
      </w:r>
      <w:r>
        <w:rPr/>
        <w:t>жизни</w:t>
      </w:r>
      <w:r>
        <w:rPr>
          <w:spacing w:val="40"/>
        </w:rPr>
        <w:t>  </w:t>
      </w:r>
      <w:r>
        <w:rPr/>
        <w:t>как</w:t>
        <w:tab/>
      </w:r>
      <w:r>
        <w:rPr>
          <w:spacing w:val="-2"/>
        </w:rPr>
        <w:t>средства </w:t>
      </w:r>
      <w:r>
        <w:rPr/>
        <w:t>профилактики пагубного влияния вредных привычек на</w:t>
      </w:r>
      <w:r>
        <w:rPr>
          <w:spacing w:val="40"/>
        </w:rPr>
        <w:t> </w:t>
      </w:r>
      <w:r>
        <w:rPr/>
        <w:t>физическое,</w:t>
      </w:r>
      <w:r>
        <w:rPr>
          <w:spacing w:val="40"/>
        </w:rPr>
        <w:t> </w:t>
      </w:r>
      <w:r>
        <w:rPr/>
        <w:t>психическое</w:t>
      </w:r>
      <w:r>
        <w:rPr>
          <w:spacing w:val="40"/>
        </w:rPr>
        <w:t> </w:t>
      </w:r>
      <w:r>
        <w:rPr/>
        <w:t>и</w:t>
      </w:r>
      <w:r>
        <w:rPr>
          <w:spacing w:val="40"/>
        </w:rPr>
        <w:t> </w:t>
      </w:r>
      <w:r>
        <w:rPr/>
        <w:t>социальное здоровье человека;</w:t>
      </w:r>
    </w:p>
    <w:p>
      <w:pPr>
        <w:pStyle w:val="BodyText"/>
        <w:tabs>
          <w:tab w:pos="5469" w:val="left" w:leader="none"/>
          <w:tab w:pos="7351" w:val="left" w:leader="none"/>
          <w:tab w:pos="9182" w:val="left" w:leader="none"/>
        </w:tabs>
        <w:spacing w:line="242" w:lineRule="auto"/>
        <w:ind w:right="555"/>
      </w:pPr>
      <w:r>
        <w:rPr/>
        <w:t>способность</w:t>
      </w:r>
      <w:r>
        <w:rPr>
          <w:spacing w:val="40"/>
        </w:rPr>
        <w:t>  </w:t>
      </w:r>
      <w:r>
        <w:rPr/>
        <w:t>адаптироваться</w:t>
      </w:r>
      <w:r>
        <w:rPr>
          <w:spacing w:val="40"/>
        </w:rPr>
        <w:t>  </w:t>
      </w:r>
      <w:r>
        <w:rPr/>
        <w:t>к</w:t>
        <w:tab/>
      </w:r>
      <w:r>
        <w:rPr>
          <w:spacing w:val="-2"/>
        </w:rPr>
        <w:t>стрессовым</w:t>
      </w:r>
      <w:r>
        <w:rPr/>
        <w:tab/>
      </w:r>
      <w:r>
        <w:rPr>
          <w:spacing w:val="-2"/>
        </w:rPr>
        <w:t>ситуациям,</w:t>
      </w:r>
      <w:r>
        <w:rPr/>
        <w:tab/>
      </w:r>
      <w:r>
        <w:rPr>
          <w:spacing w:val="-2"/>
        </w:rPr>
        <w:t>осуществлять </w:t>
      </w:r>
      <w:r>
        <w:rPr/>
        <w:t>профилактические мероприятия по регулированию эмоциональных напряжений, активному восстановлению</w:t>
      </w:r>
      <w:r>
        <w:rPr>
          <w:spacing w:val="40"/>
        </w:rPr>
        <w:t> </w:t>
      </w:r>
      <w:r>
        <w:rPr/>
        <w:t>организма</w:t>
      </w:r>
      <w:r>
        <w:rPr>
          <w:spacing w:val="40"/>
        </w:rPr>
        <w:t> </w:t>
      </w:r>
      <w:r>
        <w:rPr/>
        <w:t>после</w:t>
      </w:r>
      <w:r>
        <w:rPr>
          <w:spacing w:val="40"/>
        </w:rPr>
        <w:t> </w:t>
      </w:r>
      <w:r>
        <w:rPr/>
        <w:t>значительных умственных</w:t>
      </w:r>
      <w:r>
        <w:rPr>
          <w:spacing w:val="40"/>
        </w:rPr>
        <w:t> </w:t>
      </w:r>
      <w:r>
        <w:rPr/>
        <w:t>и</w:t>
      </w:r>
      <w:r>
        <w:rPr>
          <w:spacing w:val="40"/>
        </w:rPr>
        <w:t> </w:t>
      </w:r>
      <w:r>
        <w:rPr/>
        <w:t>физических нагрузок;</w:t>
      </w:r>
    </w:p>
    <w:p>
      <w:pPr>
        <w:pStyle w:val="BodyText"/>
        <w:ind w:right="567"/>
      </w:pPr>
      <w:r>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w:t>
      </w:r>
      <w:r>
        <w:rPr>
          <w:spacing w:val="40"/>
        </w:rPr>
        <w:t> </w:t>
      </w:r>
      <w:r>
        <w:rPr/>
        <w:t>выбору</w:t>
      </w:r>
      <w:r>
        <w:rPr>
          <w:spacing w:val="40"/>
        </w:rPr>
        <w:t> </w:t>
      </w:r>
      <w:r>
        <w:rPr/>
        <w:t>спортивного</w:t>
      </w:r>
      <w:r>
        <w:rPr>
          <w:spacing w:val="40"/>
        </w:rPr>
        <w:t> </w:t>
      </w:r>
      <w:r>
        <w:rPr/>
        <w:t>инвентаря</w:t>
      </w:r>
      <w:r>
        <w:rPr>
          <w:spacing w:val="40"/>
        </w:rPr>
        <w:t> </w:t>
      </w:r>
      <w:r>
        <w:rPr/>
        <w:t>и</w:t>
      </w:r>
      <w:r>
        <w:rPr>
          <w:spacing w:val="40"/>
        </w:rPr>
        <w:t> </w:t>
      </w:r>
      <w:r>
        <w:rPr/>
        <w:t>оборудования, спортивной одежды;</w:t>
      </w:r>
    </w:p>
    <w:p>
      <w:pPr>
        <w:pStyle w:val="BodyText"/>
        <w:ind w:right="562"/>
      </w:pPr>
      <w:r>
        <w:rPr/>
        <w:t>готовность</w:t>
      </w:r>
      <w:r>
        <w:rPr>
          <w:spacing w:val="40"/>
        </w:rPr>
        <w:t> </w:t>
      </w:r>
      <w:r>
        <w:rPr/>
        <w:t>соблюдать</w:t>
      </w:r>
      <w:r>
        <w:rPr>
          <w:spacing w:val="40"/>
        </w:rPr>
        <w:t> </w:t>
      </w:r>
      <w:r>
        <w:rPr/>
        <w:t>правила</w:t>
      </w:r>
      <w:r>
        <w:rPr>
          <w:spacing w:val="40"/>
        </w:rPr>
        <w:t> </w:t>
      </w:r>
      <w:r>
        <w:rPr/>
        <w:t>и</w:t>
      </w:r>
      <w:r>
        <w:rPr>
          <w:spacing w:val="40"/>
        </w:rPr>
        <w:t> </w:t>
      </w:r>
      <w:r>
        <w:rPr/>
        <w:t>требования</w:t>
      </w:r>
      <w:r>
        <w:rPr>
          <w:spacing w:val="40"/>
        </w:rPr>
        <w:t> </w:t>
      </w:r>
      <w:r>
        <w:rPr/>
        <w:t>к</w:t>
      </w:r>
      <w:r>
        <w:rPr>
          <w:spacing w:val="40"/>
        </w:rPr>
        <w:t> </w:t>
      </w:r>
      <w:r>
        <w:rPr/>
        <w:t>организации</w:t>
      </w:r>
      <w:r>
        <w:rPr>
          <w:spacing w:val="40"/>
        </w:rPr>
        <w:t> </w:t>
      </w:r>
      <w:r>
        <w:rPr/>
        <w:t>бивуака</w:t>
      </w:r>
      <w:r>
        <w:rPr>
          <w:spacing w:val="40"/>
        </w:rPr>
        <w:t> </w:t>
      </w:r>
      <w:r>
        <w:rPr/>
        <w:t>во</w:t>
      </w:r>
      <w:r>
        <w:rPr>
          <w:spacing w:val="40"/>
        </w:rPr>
        <w:t> </w:t>
      </w:r>
      <w:r>
        <w:rPr/>
        <w:t>время туристских походов, противостоять действиям и поступкам, приносящим вред окружающей </w:t>
      </w:r>
      <w:r>
        <w:rPr>
          <w:spacing w:val="-2"/>
        </w:rPr>
        <w:t>среде;</w:t>
      </w:r>
    </w:p>
    <w:p>
      <w:pPr>
        <w:pStyle w:val="BodyText"/>
        <w:tabs>
          <w:tab w:pos="10464" w:val="left" w:leader="none"/>
        </w:tabs>
        <w:ind w:right="555"/>
      </w:pPr>
      <w:r>
        <w:rPr/>
        <w:t>освоение опыта взаимодействия со сверстниками, форм общения и поведения при выполнении</w:t>
      </w:r>
      <w:r>
        <w:rPr>
          <w:spacing w:val="40"/>
        </w:rPr>
        <w:t>  </w:t>
      </w:r>
      <w:r>
        <w:rPr/>
        <w:t>учебных</w:t>
      </w:r>
      <w:r>
        <w:rPr>
          <w:spacing w:val="40"/>
        </w:rPr>
        <w:t>  </w:t>
      </w:r>
      <w:r>
        <w:rPr/>
        <w:t>заданий</w:t>
      </w:r>
      <w:r>
        <w:rPr>
          <w:spacing w:val="40"/>
        </w:rPr>
        <w:t>  </w:t>
      </w:r>
      <w:r>
        <w:rPr/>
        <w:t>на</w:t>
      </w:r>
      <w:r>
        <w:rPr>
          <w:spacing w:val="40"/>
        </w:rPr>
        <w:t>  </w:t>
      </w:r>
      <w:r>
        <w:rPr/>
        <w:t>уроках</w:t>
      </w:r>
      <w:r>
        <w:rPr>
          <w:spacing w:val="40"/>
        </w:rPr>
        <w:t>  </w:t>
      </w:r>
      <w:r>
        <w:rPr/>
        <w:t>физической</w:t>
      </w:r>
      <w:r>
        <w:rPr>
          <w:spacing w:val="40"/>
        </w:rPr>
        <w:t>  </w:t>
      </w:r>
      <w:r>
        <w:rPr/>
        <w:t>культуры,</w:t>
      </w:r>
      <w:r>
        <w:rPr>
          <w:spacing w:val="40"/>
        </w:rPr>
        <w:t>  </w:t>
      </w:r>
      <w:r>
        <w:rPr/>
        <w:t>игровой</w:t>
        <w:tab/>
      </w:r>
      <w:r>
        <w:rPr>
          <w:spacing w:val="-10"/>
        </w:rPr>
        <w:t>и </w:t>
      </w:r>
      <w:r>
        <w:rPr/>
        <w:t>соревновательной деятельности;</w:t>
      </w:r>
    </w:p>
    <w:p>
      <w:pPr>
        <w:pStyle w:val="BodyText"/>
        <w:spacing w:before="1"/>
        <w:ind w:right="573"/>
      </w:pPr>
      <w:r>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BodyText"/>
        <w:spacing w:line="242" w:lineRule="auto"/>
        <w:ind w:right="565"/>
      </w:pPr>
      <w:r>
        <w:rPr/>
        <w:t>формирование</w:t>
      </w:r>
      <w:r>
        <w:rPr>
          <w:spacing w:val="40"/>
        </w:rPr>
        <w:t> </w:t>
      </w:r>
      <w:r>
        <w:rPr/>
        <w:t>представлений</w:t>
      </w:r>
      <w:r>
        <w:rPr>
          <w:spacing w:val="40"/>
        </w:rPr>
        <w:t> </w:t>
      </w:r>
      <w:r>
        <w:rPr/>
        <w:t>об</w:t>
      </w:r>
      <w:r>
        <w:rPr>
          <w:spacing w:val="40"/>
        </w:rPr>
        <w:t> </w:t>
      </w:r>
      <w:r>
        <w:rPr/>
        <w:t>основных</w:t>
      </w:r>
      <w:r>
        <w:rPr>
          <w:spacing w:val="40"/>
        </w:rPr>
        <w:t> </w:t>
      </w:r>
      <w:r>
        <w:rPr/>
        <w:t>понятиях</w:t>
      </w:r>
      <w:r>
        <w:rPr>
          <w:spacing w:val="40"/>
        </w:rPr>
        <w:t> </w:t>
      </w:r>
      <w:r>
        <w:rPr/>
        <w:t>и</w:t>
      </w:r>
      <w:r>
        <w:rPr>
          <w:spacing w:val="40"/>
        </w:rPr>
        <w:t> </w:t>
      </w:r>
      <w:r>
        <w:rPr/>
        <w:t>терминах</w:t>
      </w:r>
      <w:r>
        <w:rPr>
          <w:spacing w:val="40"/>
        </w:rPr>
        <w:t> </w:t>
      </w:r>
      <w:r>
        <w:rPr/>
        <w:t>физического воспитания и спортивной тренировки, умений руководствоваться ими в познавательной и практической деятельности, общении со</w:t>
      </w:r>
      <w:r>
        <w:rPr>
          <w:spacing w:val="-1"/>
        </w:rPr>
        <w:t> </w:t>
      </w:r>
      <w:r>
        <w:rPr/>
        <w:t>сверстниками, публичных выступлениях и дискуссиях.</w:t>
      </w:r>
    </w:p>
    <w:p>
      <w:pPr>
        <w:pStyle w:val="Heading1"/>
        <w:spacing w:line="274" w:lineRule="exact"/>
        <w:ind w:left="3786"/>
      </w:pPr>
      <w:r>
        <w:rPr/>
        <w:t>МЕТАПРЕДМЕТНЫЕ</w:t>
      </w:r>
      <w:r>
        <w:rPr>
          <w:spacing w:val="-7"/>
        </w:rPr>
        <w:t> </w:t>
      </w:r>
      <w:r>
        <w:rPr>
          <w:spacing w:val="-2"/>
        </w:rPr>
        <w:t>РЕЗУЛЬТАТЫ</w:t>
      </w:r>
    </w:p>
    <w:p>
      <w:pPr>
        <w:pStyle w:val="BodyText"/>
        <w:spacing w:line="272" w:lineRule="exact"/>
        <w:ind w:left="1225" w:firstLine="0"/>
      </w:pPr>
      <w:r>
        <w:rPr/>
        <w:t>Универсальные</w:t>
      </w:r>
      <w:r>
        <w:rPr>
          <w:spacing w:val="-13"/>
        </w:rPr>
        <w:t> </w:t>
      </w:r>
      <w:r>
        <w:rPr/>
        <w:t>познавательные</w:t>
      </w:r>
      <w:r>
        <w:rPr>
          <w:spacing w:val="-13"/>
        </w:rPr>
        <w:t> </w:t>
      </w:r>
      <w:r>
        <w:rPr>
          <w:spacing w:val="-2"/>
        </w:rPr>
        <w:t>действия:</w:t>
      </w:r>
    </w:p>
    <w:p>
      <w:pPr>
        <w:pStyle w:val="BodyText"/>
        <w:spacing w:line="242" w:lineRule="auto"/>
        <w:ind w:right="577"/>
      </w:pPr>
      <w:r>
        <w:rPr/>
        <w:t>проводить сравнение соревновательных упражнений Олимпийских игр древности и современных</w:t>
      </w:r>
      <w:r>
        <w:rPr>
          <w:spacing w:val="40"/>
        </w:rPr>
        <w:t> </w:t>
      </w:r>
      <w:r>
        <w:rPr/>
        <w:t>Олимпийских</w:t>
      </w:r>
      <w:r>
        <w:rPr>
          <w:spacing w:val="40"/>
        </w:rPr>
        <w:t> </w:t>
      </w:r>
      <w:r>
        <w:rPr/>
        <w:t>игр, выявлять их общность и различия;</w:t>
      </w:r>
    </w:p>
    <w:p>
      <w:pPr>
        <w:pStyle w:val="BodyText"/>
        <w:ind w:right="561"/>
      </w:pPr>
      <w:r>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BodyText"/>
        <w:spacing w:line="242" w:lineRule="auto"/>
        <w:ind w:right="552"/>
      </w:pPr>
      <w:r>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pPr>
        <w:pStyle w:val="BodyText"/>
        <w:ind w:right="556"/>
      </w:pPr>
      <w:r>
        <w:rPr/>
        <w:t>характеризовать</w:t>
      </w:r>
      <w:r>
        <w:rPr>
          <w:spacing w:val="40"/>
        </w:rPr>
        <w:t> </w:t>
      </w:r>
      <w:r>
        <w:rPr/>
        <w:t>туристские</w:t>
      </w:r>
      <w:r>
        <w:rPr>
          <w:spacing w:val="40"/>
        </w:rPr>
        <w:t> </w:t>
      </w:r>
      <w:r>
        <w:rPr/>
        <w:t>походы</w:t>
      </w:r>
      <w:r>
        <w:rPr>
          <w:spacing w:val="40"/>
        </w:rPr>
        <w:t> </w:t>
      </w:r>
      <w:r>
        <w:rPr/>
        <w:t>как</w:t>
      </w:r>
      <w:r>
        <w:rPr>
          <w:spacing w:val="40"/>
        </w:rPr>
        <w:t> </w:t>
      </w:r>
      <w:r>
        <w:rPr/>
        <w:t>форму</w:t>
      </w:r>
      <w:r>
        <w:rPr>
          <w:spacing w:val="40"/>
        </w:rPr>
        <w:t> </w:t>
      </w:r>
      <w:r>
        <w:rPr/>
        <w:t>активного</w:t>
      </w:r>
      <w:r>
        <w:rPr>
          <w:spacing w:val="40"/>
        </w:rPr>
        <w:t> </w:t>
      </w:r>
      <w:r>
        <w:rPr/>
        <w:t>отдыха,</w:t>
      </w:r>
      <w:r>
        <w:rPr>
          <w:spacing w:val="40"/>
        </w:rPr>
        <w:t> </w:t>
      </w:r>
      <w:r>
        <w:rPr/>
        <w:t>выявлять</w:t>
      </w:r>
      <w:r>
        <w:rPr>
          <w:spacing w:val="40"/>
        </w:rPr>
        <w:t>  </w:t>
      </w:r>
      <w:r>
        <w:rPr/>
        <w:t>их</w:t>
      </w:r>
      <w:r>
        <w:rPr>
          <w:spacing w:val="40"/>
        </w:rPr>
        <w:t> </w:t>
      </w:r>
      <w:r>
        <w:rPr/>
        <w:t>целевое предназначение в сохранении и укреплении</w:t>
      </w:r>
      <w:r>
        <w:rPr>
          <w:spacing w:val="40"/>
        </w:rPr>
        <w:t> </w:t>
      </w:r>
      <w:r>
        <w:rPr/>
        <w:t>здоровья;</w:t>
      </w:r>
      <w:r>
        <w:rPr>
          <w:spacing w:val="40"/>
        </w:rPr>
        <w:t> </w:t>
      </w:r>
      <w:r>
        <w:rPr/>
        <w:t>руководствоваться</w:t>
      </w:r>
      <w:r>
        <w:rPr>
          <w:spacing w:val="40"/>
        </w:rPr>
        <w:t> </w:t>
      </w:r>
      <w:r>
        <w:rPr/>
        <w:t>требованиями техники безопасности во время передвижения по маршруту и организации </w:t>
      </w:r>
      <w:r>
        <w:rPr>
          <w:spacing w:val="-2"/>
        </w:rPr>
        <w:t>бивуака;</w:t>
      </w:r>
    </w:p>
    <w:p>
      <w:pPr>
        <w:pStyle w:val="BodyText"/>
        <w:spacing w:line="242" w:lineRule="auto"/>
        <w:ind w:right="563"/>
      </w:pPr>
      <w:r>
        <w:rPr/>
        <w:t>устанавливать причинно-следственную связь между планированием режима дня и изменениями показателей работоспособности;</w:t>
      </w:r>
    </w:p>
    <w:p>
      <w:pPr>
        <w:spacing w:after="0" w:line="242" w:lineRule="auto"/>
        <w:sectPr>
          <w:pgSz w:w="11920" w:h="16850"/>
          <w:pgMar w:header="713" w:footer="0" w:top="940" w:bottom="280" w:left="760" w:right="0"/>
        </w:sectPr>
      </w:pPr>
    </w:p>
    <w:p>
      <w:pPr>
        <w:pStyle w:val="BodyText"/>
        <w:spacing w:before="249"/>
        <w:ind w:right="563"/>
      </w:pPr>
      <w:r>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BodyText"/>
        <w:ind w:right="560"/>
      </w:pPr>
      <w:r>
        <w:rPr/>
        <w:t>устанавливать причинно-следственную связь между уровнем развития физических качеств, состоянием здоровья и функциональными возможностями</w:t>
      </w:r>
      <w:r>
        <w:rPr>
          <w:spacing w:val="40"/>
        </w:rPr>
        <w:t> </w:t>
      </w:r>
      <w:r>
        <w:rPr/>
        <w:t>основных</w:t>
      </w:r>
      <w:r>
        <w:rPr>
          <w:spacing w:val="40"/>
        </w:rPr>
        <w:t> </w:t>
      </w:r>
      <w:r>
        <w:rPr/>
        <w:t>систем</w:t>
      </w:r>
      <w:r>
        <w:rPr>
          <w:spacing w:val="40"/>
        </w:rPr>
        <w:t> </w:t>
      </w:r>
      <w:r>
        <w:rPr>
          <w:spacing w:val="-2"/>
        </w:rPr>
        <w:t>организма;</w:t>
      </w:r>
    </w:p>
    <w:p>
      <w:pPr>
        <w:pStyle w:val="BodyText"/>
        <w:spacing w:before="5"/>
        <w:ind w:right="566"/>
      </w:pPr>
      <w:r>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BodyText"/>
        <w:ind w:right="564"/>
      </w:pPr>
      <w:r>
        <w:rPr/>
        <w:t>устанавливать причинно-следственную связь между подготовкой мест занятий на открытых</w:t>
      </w:r>
      <w:r>
        <w:rPr>
          <w:spacing w:val="40"/>
        </w:rPr>
        <w:t> </w:t>
      </w:r>
      <w:r>
        <w:rPr/>
        <w:t>площадках</w:t>
      </w:r>
      <w:r>
        <w:rPr>
          <w:spacing w:val="40"/>
        </w:rPr>
        <w:t> </w:t>
      </w:r>
      <w:r>
        <w:rPr/>
        <w:t>и правилами предупреждения травматизма.</w:t>
      </w:r>
    </w:p>
    <w:p>
      <w:pPr>
        <w:pStyle w:val="Heading2"/>
        <w:spacing w:before="5"/>
        <w:rPr>
          <w:b w:val="0"/>
        </w:rPr>
      </w:pPr>
      <w:r>
        <w:rPr/>
        <w:t>Универсальные</w:t>
      </w:r>
      <w:r>
        <w:rPr>
          <w:spacing w:val="-13"/>
        </w:rPr>
        <w:t> </w:t>
      </w:r>
      <w:r>
        <w:rPr/>
        <w:t>коммуникативные</w:t>
      </w:r>
      <w:r>
        <w:rPr>
          <w:spacing w:val="-12"/>
        </w:rPr>
        <w:t> </w:t>
      </w:r>
      <w:r>
        <w:rPr>
          <w:spacing w:val="-2"/>
        </w:rPr>
        <w:t>действия</w:t>
      </w:r>
      <w:r>
        <w:rPr>
          <w:b w:val="0"/>
          <w:spacing w:val="-2"/>
        </w:rPr>
        <w:t>:</w:t>
      </w:r>
    </w:p>
    <w:p>
      <w:pPr>
        <w:pStyle w:val="BodyText"/>
        <w:ind w:right="562"/>
      </w:pPr>
      <w:r>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pPr>
        <w:pStyle w:val="BodyText"/>
        <w:spacing w:before="3"/>
        <w:ind w:right="556"/>
      </w:pPr>
      <w:r>
        <w:rPr/>
        <w:t>вести наблюдения за развитием физических качеств, сравнивать</w:t>
      </w:r>
      <w:r>
        <w:rPr>
          <w:spacing w:val="40"/>
        </w:rPr>
        <w:t> </w:t>
      </w:r>
      <w:r>
        <w:rPr/>
        <w:t>их</w:t>
      </w:r>
      <w:r>
        <w:rPr>
          <w:spacing w:val="40"/>
        </w:rPr>
        <w:t> </w:t>
      </w:r>
      <w:r>
        <w:rPr/>
        <w:t>показатели</w:t>
      </w:r>
      <w:r>
        <w:rPr>
          <w:spacing w:val="40"/>
        </w:rPr>
        <w:t> </w:t>
      </w:r>
      <w:r>
        <w:rPr/>
        <w:t>с</w:t>
      </w:r>
      <w:r>
        <w:rPr>
          <w:spacing w:val="40"/>
        </w:rPr>
        <w:t> </w:t>
      </w:r>
      <w:r>
        <w:rPr/>
        <w:t>данными возрастно-половых стандартов, составлять планы занятий на основе определённых правил</w:t>
      </w:r>
      <w:r>
        <w:rPr>
          <w:spacing w:val="40"/>
        </w:rPr>
        <w:t> </w:t>
      </w:r>
      <w:r>
        <w:rPr/>
        <w:t>и</w:t>
      </w:r>
      <w:r>
        <w:rPr>
          <w:spacing w:val="40"/>
        </w:rPr>
        <w:t> </w:t>
      </w:r>
      <w:r>
        <w:rPr/>
        <w:t>регулировать</w:t>
      </w:r>
      <w:r>
        <w:rPr>
          <w:spacing w:val="40"/>
        </w:rPr>
        <w:t> </w:t>
      </w:r>
      <w:r>
        <w:rPr/>
        <w:t>нагрузку</w:t>
      </w:r>
      <w:r>
        <w:rPr>
          <w:spacing w:val="40"/>
        </w:rPr>
        <w:t> </w:t>
      </w:r>
      <w:r>
        <w:rPr/>
        <w:t>по</w:t>
      </w:r>
      <w:r>
        <w:rPr>
          <w:spacing w:val="40"/>
        </w:rPr>
        <w:t> </w:t>
      </w:r>
      <w:r>
        <w:rPr/>
        <w:t>частоте</w:t>
      </w:r>
      <w:r>
        <w:rPr>
          <w:spacing w:val="40"/>
        </w:rPr>
        <w:t> </w:t>
      </w:r>
      <w:r>
        <w:rPr/>
        <w:t>пульса</w:t>
      </w:r>
      <w:r>
        <w:rPr>
          <w:spacing w:val="40"/>
        </w:rPr>
        <w:t> </w:t>
      </w:r>
      <w:r>
        <w:rPr/>
        <w:t>и</w:t>
      </w:r>
      <w:r>
        <w:rPr>
          <w:spacing w:val="40"/>
        </w:rPr>
        <w:t> </w:t>
      </w:r>
      <w:r>
        <w:rPr/>
        <w:t>внешним признакам утомления;</w:t>
      </w:r>
    </w:p>
    <w:p>
      <w:pPr>
        <w:pStyle w:val="BodyText"/>
        <w:ind w:right="562"/>
      </w:pPr>
      <w:r>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40"/>
        </w:rPr>
        <w:t> </w:t>
      </w:r>
      <w:r>
        <w:rPr/>
        <w:t>решения</w:t>
      </w:r>
      <w:r>
        <w:rPr>
          <w:spacing w:val="40"/>
        </w:rPr>
        <w:t> </w:t>
      </w:r>
      <w:r>
        <w:rPr/>
        <w:t>задач</w:t>
      </w:r>
      <w:r>
        <w:rPr>
          <w:spacing w:val="40"/>
        </w:rPr>
        <w:t> </w:t>
      </w:r>
      <w:r>
        <w:rPr/>
        <w:t>обучения;</w:t>
      </w:r>
      <w:r>
        <w:rPr>
          <w:spacing w:val="40"/>
        </w:rPr>
        <w:t> </w:t>
      </w:r>
      <w:r>
        <w:rPr/>
        <w:t>оценивать</w:t>
      </w:r>
      <w:r>
        <w:rPr>
          <w:spacing w:val="40"/>
        </w:rPr>
        <w:t> </w:t>
      </w:r>
      <w:r>
        <w:rPr/>
        <w:t>эффективность</w:t>
      </w:r>
      <w:r>
        <w:rPr>
          <w:spacing w:val="40"/>
        </w:rPr>
        <w:t> </w:t>
      </w:r>
      <w:r>
        <w:rPr/>
        <w:t>обучения посредством</w:t>
      </w:r>
      <w:r>
        <w:rPr>
          <w:spacing w:val="40"/>
        </w:rPr>
        <w:t> </w:t>
      </w:r>
      <w:r>
        <w:rPr/>
        <w:t>сравнения</w:t>
      </w:r>
      <w:r>
        <w:rPr>
          <w:spacing w:val="40"/>
        </w:rPr>
        <w:t> </w:t>
      </w:r>
      <w:r>
        <w:rPr/>
        <w:t>с</w:t>
      </w:r>
      <w:r>
        <w:rPr>
          <w:spacing w:val="40"/>
        </w:rPr>
        <w:t> </w:t>
      </w:r>
      <w:r>
        <w:rPr/>
        <w:t>эталонным образцом;</w:t>
      </w:r>
    </w:p>
    <w:p>
      <w:pPr>
        <w:pStyle w:val="BodyText"/>
        <w:spacing w:line="242" w:lineRule="auto"/>
        <w:ind w:right="567"/>
      </w:pPr>
      <w:r>
        <w:rPr/>
        <w:t>наблюдать, анализировать и контролировать технику выполнения</w:t>
      </w:r>
      <w:r>
        <w:rPr>
          <w:spacing w:val="40"/>
        </w:rPr>
        <w:t> </w:t>
      </w:r>
      <w:r>
        <w:rPr/>
        <w:t>физических</w:t>
      </w:r>
      <w:r>
        <w:rPr>
          <w:spacing w:val="40"/>
        </w:rPr>
        <w:t> </w:t>
      </w:r>
      <w:r>
        <w:rPr/>
        <w:t>упражнений</w:t>
      </w:r>
      <w:r>
        <w:rPr>
          <w:spacing w:val="66"/>
        </w:rPr>
        <w:t> </w:t>
      </w:r>
      <w:r>
        <w:rPr/>
        <w:t>другими</w:t>
      </w:r>
      <w:r>
        <w:rPr>
          <w:spacing w:val="80"/>
          <w:w w:val="150"/>
        </w:rPr>
        <w:t> </w:t>
      </w:r>
      <w:r>
        <w:rPr/>
        <w:t>учащимися,</w:t>
      </w:r>
      <w:r>
        <w:rPr>
          <w:spacing w:val="67"/>
        </w:rPr>
        <w:t> </w:t>
      </w:r>
      <w:r>
        <w:rPr/>
        <w:t>сравнивать</w:t>
      </w:r>
      <w:r>
        <w:rPr>
          <w:spacing w:val="66"/>
        </w:rPr>
        <w:t> </w:t>
      </w:r>
      <w:r>
        <w:rPr/>
        <w:t>её</w:t>
      </w:r>
      <w:r>
        <w:rPr>
          <w:spacing w:val="63"/>
        </w:rPr>
        <w:t> </w:t>
      </w:r>
      <w:r>
        <w:rPr/>
        <w:t>с</w:t>
      </w:r>
      <w:r>
        <w:rPr>
          <w:spacing w:val="63"/>
        </w:rPr>
        <w:t> </w:t>
      </w:r>
      <w:r>
        <w:rPr/>
        <w:t>эталонным</w:t>
      </w:r>
      <w:r>
        <w:rPr>
          <w:spacing w:val="64"/>
        </w:rPr>
        <w:t> </w:t>
      </w:r>
      <w:r>
        <w:rPr/>
        <w:t>образцом,</w:t>
      </w:r>
      <w:r>
        <w:rPr>
          <w:spacing w:val="64"/>
        </w:rPr>
        <w:t> </w:t>
      </w:r>
      <w:r>
        <w:rPr/>
        <w:t>выявлять</w:t>
      </w:r>
      <w:r>
        <w:rPr>
          <w:spacing w:val="66"/>
        </w:rPr>
        <w:t> </w:t>
      </w:r>
      <w:r>
        <w:rPr/>
        <w:t>ошибки и предлагать способы их устранения;</w:t>
      </w:r>
    </w:p>
    <w:p>
      <w:pPr>
        <w:pStyle w:val="BodyText"/>
        <w:ind w:right="563"/>
      </w:pPr>
      <w:r>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Heading2"/>
        <w:spacing w:before="2"/>
      </w:pPr>
      <w:r>
        <w:rPr/>
        <w:t>Универсальные</w:t>
      </w:r>
      <w:r>
        <w:rPr>
          <w:spacing w:val="-9"/>
        </w:rPr>
        <w:t> </w:t>
      </w:r>
      <w:r>
        <w:rPr/>
        <w:t>учебные</w:t>
      </w:r>
      <w:r>
        <w:rPr>
          <w:spacing w:val="-10"/>
        </w:rPr>
        <w:t> </w:t>
      </w:r>
      <w:r>
        <w:rPr/>
        <w:t>регулятивные</w:t>
      </w:r>
      <w:r>
        <w:rPr>
          <w:spacing w:val="-8"/>
        </w:rPr>
        <w:t> </w:t>
      </w:r>
      <w:r>
        <w:rPr>
          <w:spacing w:val="-2"/>
        </w:rPr>
        <w:t>действия:</w:t>
      </w:r>
    </w:p>
    <w:p>
      <w:pPr>
        <w:pStyle w:val="BodyText"/>
        <w:ind w:right="566"/>
      </w:pPr>
      <w:r>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pPr>
        <w:pStyle w:val="BodyText"/>
        <w:spacing w:line="242" w:lineRule="auto"/>
        <w:ind w:right="570"/>
      </w:pPr>
      <w:r>
        <w:rPr/>
        <w:t>составлять и выполнять акробатические и гимнастические комплексы упражнений, самостоятельно</w:t>
      </w:r>
      <w:r>
        <w:rPr>
          <w:spacing w:val="40"/>
        </w:rPr>
        <w:t> </w:t>
      </w:r>
      <w:r>
        <w:rPr/>
        <w:t>разучивать</w:t>
      </w:r>
      <w:r>
        <w:rPr>
          <w:spacing w:val="40"/>
        </w:rPr>
        <w:t> </w:t>
      </w:r>
      <w:r>
        <w:rPr/>
        <w:t>сложно-координированные упражнения на спортивных снарядах;</w:t>
      </w:r>
    </w:p>
    <w:p>
      <w:pPr>
        <w:pStyle w:val="BodyText"/>
        <w:ind w:right="553"/>
      </w:pPr>
      <w:r>
        <w:rPr/>
        <w:t>активно</w:t>
      </w:r>
      <w:r>
        <w:rPr>
          <w:spacing w:val="40"/>
        </w:rPr>
        <w:t> </w:t>
      </w:r>
      <w:r>
        <w:rPr/>
        <w:t>взаимодействовать</w:t>
      </w:r>
      <w:r>
        <w:rPr>
          <w:spacing w:val="40"/>
        </w:rPr>
        <w:t> </w:t>
      </w:r>
      <w:r>
        <w:rPr/>
        <w:t>в</w:t>
      </w:r>
      <w:r>
        <w:rPr>
          <w:spacing w:val="40"/>
        </w:rPr>
        <w:t> </w:t>
      </w:r>
      <w:r>
        <w:rPr/>
        <w:t>условиях</w:t>
      </w:r>
      <w:r>
        <w:rPr>
          <w:spacing w:val="40"/>
        </w:rPr>
        <w:t> </w:t>
      </w:r>
      <w:r>
        <w:rPr/>
        <w:t>учебной</w:t>
      </w:r>
      <w:r>
        <w:rPr>
          <w:spacing w:val="40"/>
        </w:rPr>
        <w:t> </w:t>
      </w:r>
      <w:r>
        <w:rPr/>
        <w:t>и</w:t>
      </w:r>
      <w:r>
        <w:rPr>
          <w:spacing w:val="40"/>
        </w:rPr>
        <w:t> </w:t>
      </w:r>
      <w:r>
        <w:rPr/>
        <w:t>игровой</w:t>
      </w:r>
      <w:r>
        <w:rPr>
          <w:spacing w:val="40"/>
        </w:rPr>
        <w:t> </w:t>
      </w:r>
      <w:r>
        <w:rPr/>
        <w:t>деятельности, ориентироваться</w:t>
      </w:r>
      <w:r>
        <w:rPr>
          <w:spacing w:val="60"/>
        </w:rPr>
        <w:t> </w:t>
      </w:r>
      <w:r>
        <w:rPr/>
        <w:t>на</w:t>
      </w:r>
      <w:r>
        <w:rPr>
          <w:spacing w:val="80"/>
          <w:w w:val="150"/>
        </w:rPr>
        <w:t> </w:t>
      </w:r>
      <w:r>
        <w:rPr/>
        <w:t>указания</w:t>
      </w:r>
      <w:r>
        <w:rPr>
          <w:spacing w:val="80"/>
          <w:w w:val="150"/>
        </w:rPr>
        <w:t> </w:t>
      </w:r>
      <w:r>
        <w:rPr/>
        <w:t>учителя</w:t>
      </w:r>
      <w:r>
        <w:rPr>
          <w:spacing w:val="66"/>
        </w:rPr>
        <w:t> </w:t>
      </w:r>
      <w:r>
        <w:rPr/>
        <w:t>и</w:t>
      </w:r>
      <w:r>
        <w:rPr>
          <w:spacing w:val="62"/>
        </w:rPr>
        <w:t> </w:t>
      </w:r>
      <w:r>
        <w:rPr/>
        <w:t>правила</w:t>
      </w:r>
      <w:r>
        <w:rPr>
          <w:spacing w:val="61"/>
        </w:rPr>
        <w:t> </w:t>
      </w:r>
      <w:r>
        <w:rPr/>
        <w:t>игры</w:t>
      </w:r>
      <w:r>
        <w:rPr>
          <w:spacing w:val="61"/>
        </w:rPr>
        <w:t> </w:t>
      </w:r>
      <w:r>
        <w:rPr/>
        <w:t>при</w:t>
      </w:r>
      <w:r>
        <w:rPr>
          <w:spacing w:val="80"/>
          <w:w w:val="150"/>
        </w:rPr>
        <w:t> </w:t>
      </w:r>
      <w:r>
        <w:rPr/>
        <w:t>возникновении</w:t>
      </w:r>
      <w:r>
        <w:rPr>
          <w:spacing w:val="67"/>
        </w:rPr>
        <w:t>  </w:t>
      </w:r>
      <w:r>
        <w:rPr/>
        <w:t>конфликтных и нестандартных ситуаций, признавать своё право и право других на ошибку, право на её совместное исправление;</w:t>
      </w:r>
    </w:p>
    <w:p>
      <w:pPr>
        <w:pStyle w:val="BodyText"/>
        <w:ind w:right="562"/>
      </w:pPr>
      <w:r>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pPr>
        <w:pStyle w:val="BodyText"/>
        <w:spacing w:line="242" w:lineRule="auto"/>
        <w:ind w:right="566"/>
      </w:pPr>
      <w:r>
        <w:rPr/>
        <w:t>организовывать оказание первой помощи при травмах и ушибах во время</w:t>
      </w:r>
      <w:r>
        <w:rPr>
          <w:spacing w:val="40"/>
        </w:rPr>
        <w:t> </w:t>
      </w:r>
      <w:r>
        <w:rP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Heading1"/>
        <w:spacing w:line="273" w:lineRule="exact"/>
      </w:pPr>
      <w:r>
        <w:rPr/>
        <w:t>ПРЕДМЕТНЫЕ</w:t>
      </w:r>
      <w:r>
        <w:rPr>
          <w:spacing w:val="-9"/>
        </w:rPr>
        <w:t> </w:t>
      </w:r>
      <w:r>
        <w:rPr>
          <w:spacing w:val="-2"/>
        </w:rPr>
        <w:t>РЕЗУЛЬТАТЫ</w:t>
      </w:r>
    </w:p>
    <w:p>
      <w:pPr>
        <w:pStyle w:val="Heading2"/>
        <w:numPr>
          <w:ilvl w:val="0"/>
          <w:numId w:val="127"/>
        </w:numPr>
        <w:tabs>
          <w:tab w:pos="5272" w:val="left" w:leader="none"/>
        </w:tabs>
        <w:spacing w:line="273" w:lineRule="exact" w:before="0" w:after="0"/>
        <w:ind w:left="5272" w:right="0" w:hanging="180"/>
        <w:jc w:val="both"/>
      </w:pPr>
      <w:r>
        <w:rPr>
          <w:spacing w:val="-2"/>
        </w:rPr>
        <w:t>класс</w:t>
      </w:r>
    </w:p>
    <w:p>
      <w:pPr>
        <w:pStyle w:val="BodyText"/>
        <w:spacing w:line="274" w:lineRule="exact"/>
        <w:ind w:left="1225" w:firstLine="0"/>
      </w:pPr>
      <w:r>
        <w:rPr/>
        <w:t>К</w:t>
      </w:r>
      <w:r>
        <w:rPr>
          <w:spacing w:val="-6"/>
        </w:rPr>
        <w:t> </w:t>
      </w:r>
      <w:r>
        <w:rPr/>
        <w:t>концу</w:t>
      </w:r>
      <w:r>
        <w:rPr>
          <w:spacing w:val="-12"/>
        </w:rPr>
        <w:t> </w:t>
      </w:r>
      <w:r>
        <w:rPr/>
        <w:t>обучения</w:t>
      </w:r>
      <w:r>
        <w:rPr>
          <w:spacing w:val="-2"/>
        </w:rPr>
        <w:t> </w:t>
      </w:r>
      <w:r>
        <w:rPr/>
        <w:t>в</w:t>
      </w:r>
      <w:r>
        <w:rPr>
          <w:spacing w:val="-4"/>
        </w:rPr>
        <w:t> </w:t>
      </w:r>
      <w:r>
        <w:rPr/>
        <w:t>5</w:t>
      </w:r>
      <w:r>
        <w:rPr>
          <w:spacing w:val="-4"/>
        </w:rPr>
        <w:t> </w:t>
      </w:r>
      <w:r>
        <w:rPr/>
        <w:t>классе</w:t>
      </w:r>
      <w:r>
        <w:rPr>
          <w:spacing w:val="-2"/>
        </w:rPr>
        <w:t> </w:t>
      </w:r>
      <w:r>
        <w:rPr/>
        <w:t>обучающийся</w:t>
      </w:r>
      <w:r>
        <w:rPr>
          <w:spacing w:val="-2"/>
        </w:rPr>
        <w:t> научится:</w:t>
      </w:r>
    </w:p>
    <w:p>
      <w:pPr>
        <w:pStyle w:val="BodyText"/>
        <w:spacing w:line="242" w:lineRule="auto"/>
        <w:ind w:right="564"/>
      </w:pPr>
      <w:r>
        <w:rPr/>
        <w:t>выполнять требования безопасности на уроках физической</w:t>
      </w:r>
      <w:r>
        <w:rPr>
          <w:spacing w:val="40"/>
        </w:rPr>
        <w:t> </w:t>
      </w:r>
      <w:r>
        <w:rPr/>
        <w:t>культуры,</w:t>
      </w:r>
      <w:r>
        <w:rPr>
          <w:spacing w:val="40"/>
        </w:rPr>
        <w:t> </w:t>
      </w:r>
      <w:r>
        <w:rPr/>
        <w:t>на</w:t>
      </w:r>
      <w:r>
        <w:rPr>
          <w:spacing w:val="40"/>
        </w:rPr>
        <w:t> </w:t>
      </w:r>
      <w:r>
        <w:rPr/>
        <w:t>самостоятельных</w:t>
      </w:r>
      <w:r>
        <w:rPr>
          <w:spacing w:val="40"/>
        </w:rPr>
        <w:t> </w:t>
      </w:r>
      <w:r>
        <w:rPr/>
        <w:t>занятиях</w:t>
      </w:r>
      <w:r>
        <w:rPr>
          <w:spacing w:val="40"/>
        </w:rPr>
        <w:t> </w:t>
      </w:r>
      <w:r>
        <w:rPr/>
        <w:t>физическими</w:t>
      </w:r>
      <w:r>
        <w:rPr>
          <w:spacing w:val="40"/>
        </w:rPr>
        <w:t> </w:t>
      </w:r>
      <w:r>
        <w:rPr/>
        <w:t>упражнениями</w:t>
      </w:r>
      <w:r>
        <w:rPr>
          <w:spacing w:val="40"/>
        </w:rPr>
        <w:t> </w:t>
      </w:r>
      <w:r>
        <w:rPr/>
        <w:t>в</w:t>
      </w:r>
      <w:r>
        <w:rPr>
          <w:spacing w:val="40"/>
        </w:rPr>
        <w:t> </w:t>
      </w:r>
      <w:r>
        <w:rPr/>
        <w:t>условиях</w:t>
      </w:r>
      <w:r>
        <w:rPr>
          <w:spacing w:val="40"/>
        </w:rPr>
        <w:t> </w:t>
      </w:r>
      <w:r>
        <w:rPr/>
        <w:t>активного</w:t>
      </w:r>
      <w:r>
        <w:rPr>
          <w:spacing w:val="40"/>
        </w:rPr>
        <w:t> </w:t>
      </w:r>
      <w:r>
        <w:rPr/>
        <w:t>отдыха</w:t>
      </w:r>
      <w:r>
        <w:rPr>
          <w:spacing w:val="40"/>
        </w:rPr>
        <w:t> </w:t>
      </w:r>
      <w:r>
        <w:rPr/>
        <w:t>и </w:t>
      </w:r>
      <w:r>
        <w:rPr>
          <w:spacing w:val="-2"/>
        </w:rPr>
        <w:t>досуга;</w:t>
      </w:r>
    </w:p>
    <w:p>
      <w:pPr>
        <w:spacing w:after="0" w:line="242" w:lineRule="auto"/>
        <w:sectPr>
          <w:pgSz w:w="11920" w:h="16850"/>
          <w:pgMar w:header="713" w:footer="0" w:top="940" w:bottom="280" w:left="760" w:right="0"/>
        </w:sectPr>
      </w:pPr>
    </w:p>
    <w:p>
      <w:pPr>
        <w:pStyle w:val="BodyText"/>
        <w:spacing w:before="249"/>
        <w:ind w:right="563"/>
      </w:pPr>
      <w:r>
        <w:rPr/>
        <w:t>проводить измерение индивидуальной осанки и сравнивать</w:t>
      </w:r>
      <w:r>
        <w:rPr>
          <w:spacing w:val="40"/>
        </w:rPr>
        <w:t> </w:t>
      </w:r>
      <w:r>
        <w:rPr/>
        <w:t>её</w:t>
      </w:r>
      <w:r>
        <w:rPr>
          <w:spacing w:val="40"/>
        </w:rPr>
        <w:t> </w:t>
      </w:r>
      <w:r>
        <w:rPr/>
        <w:t>показатели</w:t>
      </w:r>
      <w:r>
        <w:rPr>
          <w:spacing w:val="40"/>
        </w:rPr>
        <w:t> </w:t>
      </w:r>
      <w:r>
        <w:rPr/>
        <w:t>со</w:t>
      </w:r>
      <w:r>
        <w:rPr>
          <w:spacing w:val="40"/>
        </w:rPr>
        <w:t> </w:t>
      </w:r>
      <w:r>
        <w:rPr/>
        <w:t>стандартами,</w:t>
      </w:r>
      <w:r>
        <w:rPr>
          <w:spacing w:val="40"/>
        </w:rPr>
        <w:t> </w:t>
      </w:r>
      <w:r>
        <w:rPr/>
        <w:t>составлять</w:t>
      </w:r>
      <w:r>
        <w:rPr>
          <w:spacing w:val="40"/>
        </w:rPr>
        <w:t> </w:t>
      </w:r>
      <w:r>
        <w:rPr/>
        <w:t>комплексы</w:t>
      </w:r>
      <w:r>
        <w:rPr>
          <w:spacing w:val="40"/>
        </w:rPr>
        <w:t> </w:t>
      </w:r>
      <w:r>
        <w:rPr/>
        <w:t>упражнений</w:t>
      </w:r>
      <w:r>
        <w:rPr>
          <w:spacing w:val="40"/>
        </w:rPr>
        <w:t> </w:t>
      </w:r>
      <w:r>
        <w:rPr/>
        <w:t>по</w:t>
      </w:r>
      <w:r>
        <w:rPr>
          <w:spacing w:val="40"/>
        </w:rPr>
        <w:t> </w:t>
      </w:r>
      <w:r>
        <w:rPr/>
        <w:t>коррекции</w:t>
      </w:r>
      <w:r>
        <w:rPr>
          <w:spacing w:val="40"/>
        </w:rPr>
        <w:t> </w:t>
      </w:r>
      <w:r>
        <w:rPr/>
        <w:t>и</w:t>
      </w:r>
      <w:r>
        <w:rPr>
          <w:spacing w:val="40"/>
        </w:rPr>
        <w:t> </w:t>
      </w:r>
      <w:r>
        <w:rPr/>
        <w:t>профилактике</w:t>
      </w:r>
      <w:r>
        <w:rPr>
          <w:spacing w:val="40"/>
        </w:rPr>
        <w:t> </w:t>
      </w:r>
      <w:r>
        <w:rPr/>
        <w:t>её нарушения,</w:t>
      </w:r>
      <w:r>
        <w:rPr>
          <w:spacing w:val="40"/>
        </w:rPr>
        <w:t> </w:t>
      </w:r>
      <w:r>
        <w:rPr/>
        <w:t>планировать их выполнение в режиме дня;</w:t>
      </w:r>
    </w:p>
    <w:p>
      <w:pPr>
        <w:pStyle w:val="BodyText"/>
        <w:ind w:right="568"/>
      </w:pPr>
      <w:r>
        <w:rPr/>
        <w:t>составлять</w:t>
      </w:r>
      <w:r>
        <w:rPr>
          <w:spacing w:val="40"/>
        </w:rPr>
        <w:t> </w:t>
      </w:r>
      <w:r>
        <w:rPr/>
        <w:t>дневник</w:t>
      </w:r>
      <w:r>
        <w:rPr>
          <w:spacing w:val="40"/>
        </w:rPr>
        <w:t> </w:t>
      </w:r>
      <w:r>
        <w:rPr/>
        <w:t>физической</w:t>
      </w:r>
      <w:r>
        <w:rPr>
          <w:spacing w:val="40"/>
        </w:rPr>
        <w:t> </w:t>
      </w:r>
      <w:r>
        <w:rPr/>
        <w:t>культуры</w:t>
      </w:r>
      <w:r>
        <w:rPr>
          <w:spacing w:val="40"/>
        </w:rPr>
        <w:t> </w:t>
      </w:r>
      <w:r>
        <w:rPr/>
        <w:t>и</w:t>
      </w:r>
      <w:r>
        <w:rPr>
          <w:spacing w:val="40"/>
        </w:rPr>
        <w:t> </w:t>
      </w:r>
      <w:r>
        <w:rPr/>
        <w:t>вести</w:t>
      </w:r>
      <w:r>
        <w:rPr>
          <w:spacing w:val="40"/>
        </w:rPr>
        <w:t> </w:t>
      </w:r>
      <w:r>
        <w:rPr/>
        <w:t>в</w:t>
      </w:r>
      <w:r>
        <w:rPr>
          <w:spacing w:val="40"/>
        </w:rPr>
        <w:t> </w:t>
      </w:r>
      <w:r>
        <w:rPr/>
        <w:t>нём</w:t>
      </w:r>
      <w:r>
        <w:rPr>
          <w:spacing w:val="80"/>
        </w:rPr>
        <w:t>  </w:t>
      </w:r>
      <w:r>
        <w:rPr/>
        <w:t>наблюдение</w:t>
      </w:r>
      <w:r>
        <w:rPr>
          <w:spacing w:val="80"/>
        </w:rPr>
        <w:t>  </w:t>
      </w:r>
      <w:r>
        <w:rPr/>
        <w:t>за показателями</w:t>
      </w:r>
      <w:r>
        <w:rPr>
          <w:spacing w:val="40"/>
        </w:rPr>
        <w:t> </w:t>
      </w:r>
      <w:r>
        <w:rPr/>
        <w:t>физического</w:t>
      </w:r>
      <w:r>
        <w:rPr>
          <w:spacing w:val="40"/>
        </w:rPr>
        <w:t> </w:t>
      </w:r>
      <w:r>
        <w:rPr/>
        <w:t>развития</w:t>
      </w:r>
      <w:r>
        <w:rPr>
          <w:spacing w:val="40"/>
        </w:rPr>
        <w:t> </w:t>
      </w:r>
      <w:r>
        <w:rPr/>
        <w:t>и</w:t>
      </w:r>
      <w:r>
        <w:rPr>
          <w:spacing w:val="40"/>
        </w:rPr>
        <w:t> </w:t>
      </w:r>
      <w:r>
        <w:rPr/>
        <w:t>физической</w:t>
      </w:r>
      <w:r>
        <w:rPr>
          <w:spacing w:val="40"/>
        </w:rPr>
        <w:t> </w:t>
      </w:r>
      <w:r>
        <w:rPr/>
        <w:t>подготовленности,</w:t>
      </w:r>
      <w:r>
        <w:rPr>
          <w:spacing w:val="40"/>
        </w:rPr>
        <w:t> </w:t>
      </w:r>
      <w:r>
        <w:rPr/>
        <w:t>планировать содержание и регулярность проведения самостоятельных занятий;</w:t>
      </w:r>
    </w:p>
    <w:p>
      <w:pPr>
        <w:pStyle w:val="BodyText"/>
        <w:spacing w:before="5"/>
        <w:ind w:right="576"/>
      </w:pPr>
      <w:r>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pPr>
        <w:pStyle w:val="BodyText"/>
        <w:spacing w:line="242" w:lineRule="auto"/>
        <w:ind w:right="569"/>
      </w:pPr>
      <w:r>
        <w:rPr/>
        <w:t>выполнять комплексы упражнений оздоровительной физической культуры на развитие гибкости, координации и формирование телосложения;</w:t>
      </w:r>
    </w:p>
    <w:p>
      <w:pPr>
        <w:pStyle w:val="BodyText"/>
        <w:spacing w:line="275" w:lineRule="exact" w:before="2"/>
        <w:ind w:left="1225" w:firstLine="0"/>
      </w:pPr>
      <w:r>
        <w:rPr/>
        <w:t>выполнять</w:t>
      </w:r>
      <w:r>
        <w:rPr>
          <w:spacing w:val="51"/>
        </w:rPr>
        <w:t> </w:t>
      </w:r>
      <w:r>
        <w:rPr/>
        <w:t>опорный</w:t>
      </w:r>
      <w:r>
        <w:rPr>
          <w:spacing w:val="56"/>
        </w:rPr>
        <w:t> </w:t>
      </w:r>
      <w:r>
        <w:rPr/>
        <w:t>прыжок</w:t>
      </w:r>
      <w:r>
        <w:rPr>
          <w:spacing w:val="53"/>
        </w:rPr>
        <w:t> </w:t>
      </w:r>
      <w:r>
        <w:rPr/>
        <w:t>с</w:t>
      </w:r>
      <w:r>
        <w:rPr>
          <w:spacing w:val="52"/>
        </w:rPr>
        <w:t> </w:t>
      </w:r>
      <w:r>
        <w:rPr/>
        <w:t>разбега</w:t>
      </w:r>
      <w:r>
        <w:rPr>
          <w:spacing w:val="51"/>
        </w:rPr>
        <w:t> </w:t>
      </w:r>
      <w:r>
        <w:rPr/>
        <w:t>способом</w:t>
      </w:r>
      <w:r>
        <w:rPr>
          <w:spacing w:val="54"/>
        </w:rPr>
        <w:t> </w:t>
      </w:r>
      <w:r>
        <w:rPr/>
        <w:t>«ноги</w:t>
      </w:r>
      <w:r>
        <w:rPr>
          <w:spacing w:val="56"/>
        </w:rPr>
        <w:t> </w:t>
      </w:r>
      <w:r>
        <w:rPr/>
        <w:t>врозь»</w:t>
      </w:r>
      <w:r>
        <w:rPr>
          <w:spacing w:val="44"/>
        </w:rPr>
        <w:t> </w:t>
      </w:r>
      <w:r>
        <w:rPr/>
        <w:t>(мальчики)</w:t>
      </w:r>
      <w:r>
        <w:rPr>
          <w:spacing w:val="52"/>
        </w:rPr>
        <w:t> </w:t>
      </w:r>
      <w:r>
        <w:rPr/>
        <w:t>и</w:t>
      </w:r>
      <w:r>
        <w:rPr>
          <w:spacing w:val="54"/>
        </w:rPr>
        <w:t> </w:t>
      </w:r>
      <w:r>
        <w:rPr>
          <w:spacing w:val="-2"/>
        </w:rPr>
        <w:t>способом</w:t>
      </w:r>
    </w:p>
    <w:p>
      <w:pPr>
        <w:pStyle w:val="BodyText"/>
        <w:spacing w:line="274" w:lineRule="exact"/>
        <w:ind w:firstLine="0"/>
      </w:pPr>
      <w:r>
        <w:rPr/>
        <w:t>«напрыгивания</w:t>
      </w:r>
      <w:r>
        <w:rPr>
          <w:spacing w:val="-11"/>
        </w:rPr>
        <w:t> </w:t>
      </w:r>
      <w:r>
        <w:rPr/>
        <w:t>с</w:t>
      </w:r>
      <w:r>
        <w:rPr>
          <w:spacing w:val="-11"/>
        </w:rPr>
        <w:t> </w:t>
      </w:r>
      <w:r>
        <w:rPr/>
        <w:t>последующим</w:t>
      </w:r>
      <w:r>
        <w:rPr>
          <w:spacing w:val="-11"/>
        </w:rPr>
        <w:t> </w:t>
      </w:r>
      <w:r>
        <w:rPr/>
        <w:t>спрыгиванием»</w:t>
      </w:r>
      <w:r>
        <w:rPr>
          <w:spacing w:val="-15"/>
        </w:rPr>
        <w:t> </w:t>
      </w:r>
      <w:r>
        <w:rPr>
          <w:spacing w:val="-2"/>
        </w:rPr>
        <w:t>(девочки);</w:t>
      </w:r>
    </w:p>
    <w:p>
      <w:pPr>
        <w:pStyle w:val="BodyText"/>
        <w:spacing w:line="242" w:lineRule="auto"/>
        <w:ind w:right="564"/>
      </w:pPr>
      <w:r>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w:t>
      </w:r>
      <w:r>
        <w:rPr>
          <w:spacing w:val="40"/>
        </w:rPr>
        <w:t> </w:t>
      </w:r>
      <w:r>
        <w:rPr/>
        <w:t>подпрыгиванием</w:t>
      </w:r>
      <w:r>
        <w:rPr>
          <w:spacing w:val="40"/>
        </w:rPr>
        <w:t> </w:t>
      </w:r>
      <w:r>
        <w:rPr/>
        <w:t>на</w:t>
      </w:r>
      <w:r>
        <w:rPr>
          <w:spacing w:val="40"/>
        </w:rPr>
        <w:t> </w:t>
      </w:r>
      <w:r>
        <w:rPr/>
        <w:t>двух</w:t>
      </w:r>
      <w:r>
        <w:rPr>
          <w:spacing w:val="40"/>
        </w:rPr>
        <w:t> </w:t>
      </w:r>
      <w:r>
        <w:rPr/>
        <w:t>ногах</w:t>
      </w:r>
      <w:r>
        <w:rPr>
          <w:spacing w:val="40"/>
        </w:rPr>
        <w:t> </w:t>
      </w:r>
      <w:r>
        <w:rPr/>
        <w:t>на</w:t>
      </w:r>
      <w:r>
        <w:rPr>
          <w:spacing w:val="40"/>
        </w:rPr>
        <w:t> </w:t>
      </w:r>
      <w:r>
        <w:rPr/>
        <w:t>месте</w:t>
      </w:r>
      <w:r>
        <w:rPr>
          <w:spacing w:val="40"/>
        </w:rPr>
        <w:t> </w:t>
      </w:r>
      <w:r>
        <w:rPr/>
        <w:t>и</w:t>
      </w:r>
      <w:r>
        <w:rPr>
          <w:spacing w:val="40"/>
        </w:rPr>
        <w:t> </w:t>
      </w:r>
      <w:r>
        <w:rPr/>
        <w:t>с</w:t>
      </w:r>
      <w:r>
        <w:rPr>
          <w:spacing w:val="40"/>
        </w:rPr>
        <w:t> </w:t>
      </w:r>
      <w:r>
        <w:rPr/>
        <w:t>продвижением (девочки);</w:t>
      </w:r>
    </w:p>
    <w:p>
      <w:pPr>
        <w:pStyle w:val="BodyText"/>
        <w:ind w:right="570"/>
      </w:pPr>
      <w:r>
        <w:rPr/>
        <w:t>передвигаться по гимнастической стенке приставным шагом, лазать разноимённым способом вверх и по диагонали;</w:t>
      </w:r>
    </w:p>
    <w:p>
      <w:pPr>
        <w:pStyle w:val="BodyText"/>
        <w:spacing w:line="242" w:lineRule="auto"/>
        <w:ind w:left="1225" w:right="607" w:firstLine="0"/>
        <w:jc w:val="left"/>
      </w:pPr>
      <w:r>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w:t>
      </w:r>
    </w:p>
    <w:p>
      <w:pPr>
        <w:pStyle w:val="BodyText"/>
        <w:spacing w:line="271" w:lineRule="exact"/>
        <w:ind w:firstLine="0"/>
        <w:jc w:val="left"/>
      </w:pPr>
      <w:r>
        <w:rPr/>
        <w:t>имитация</w:t>
      </w:r>
      <w:r>
        <w:rPr>
          <w:spacing w:val="-6"/>
        </w:rPr>
        <w:t> </w:t>
      </w:r>
      <w:r>
        <w:rPr>
          <w:spacing w:val="-2"/>
        </w:rPr>
        <w:t>передвижения);</w:t>
      </w:r>
    </w:p>
    <w:p>
      <w:pPr>
        <w:pStyle w:val="BodyText"/>
        <w:ind w:right="556"/>
      </w:pPr>
      <w:r>
        <w:rPr/>
        <w:t>демонстрировать технические действия в спортивных играх: баскетбол (ведение мяча с равномерной скоростью в разных направлениях;</w:t>
      </w:r>
      <w:r>
        <w:rPr>
          <w:spacing w:val="-2"/>
        </w:rPr>
        <w:t> </w:t>
      </w:r>
      <w:r>
        <w:rPr/>
        <w:t>приём и передача мяча двумя руками от груди</w:t>
      </w:r>
      <w:r>
        <w:rPr>
          <w:spacing w:val="40"/>
        </w:rPr>
        <w:t> </w:t>
      </w:r>
      <w:r>
        <w:rPr/>
        <w:t>с места и в движении); волейбол (приём и передача мяча двумя руками снизу</w:t>
      </w:r>
      <w:r>
        <w:rPr>
          <w:spacing w:val="-7"/>
        </w:rPr>
        <w:t> </w:t>
      </w:r>
      <w:r>
        <w:rPr/>
        <w:t>и сверху</w:t>
      </w:r>
      <w:r>
        <w:rPr>
          <w:spacing w:val="-2"/>
        </w:rPr>
        <w:t> </w:t>
      </w:r>
      <w:r>
        <w:rPr/>
        <w:t>с места и в движении, прямая нижняя подача); футбол (ведение мяча с равномерной скоростью в разных направлениях,</w:t>
      </w:r>
      <w:r>
        <w:rPr>
          <w:spacing w:val="40"/>
        </w:rPr>
        <w:t> </w:t>
      </w:r>
      <w:r>
        <w:rPr/>
        <w:t>приём</w:t>
      </w:r>
      <w:r>
        <w:rPr>
          <w:spacing w:val="40"/>
        </w:rPr>
        <w:t> </w:t>
      </w:r>
      <w:r>
        <w:rPr/>
        <w:t>и</w:t>
      </w:r>
      <w:r>
        <w:rPr>
          <w:spacing w:val="40"/>
        </w:rPr>
        <w:t> </w:t>
      </w:r>
      <w:r>
        <w:rPr/>
        <w:t>передача</w:t>
      </w:r>
      <w:r>
        <w:rPr>
          <w:spacing w:val="40"/>
        </w:rPr>
        <w:t> </w:t>
      </w:r>
      <w:r>
        <w:rPr/>
        <w:t>мяча, удар</w:t>
      </w:r>
      <w:r>
        <w:rPr>
          <w:spacing w:val="40"/>
        </w:rPr>
        <w:t> </w:t>
      </w:r>
      <w:r>
        <w:rPr/>
        <w:t>по</w:t>
      </w:r>
      <w:r>
        <w:rPr>
          <w:spacing w:val="40"/>
        </w:rPr>
        <w:t> </w:t>
      </w:r>
      <w:r>
        <w:rPr/>
        <w:t>неподвижному</w:t>
      </w:r>
      <w:r>
        <w:rPr>
          <w:spacing w:val="-5"/>
        </w:rPr>
        <w:t> </w:t>
      </w:r>
      <w:r>
        <w:rPr/>
        <w:t>мячу с небольшого разбега);</w:t>
      </w:r>
    </w:p>
    <w:p>
      <w:pPr>
        <w:pStyle w:val="BodyText"/>
        <w:ind w:right="575"/>
      </w:pPr>
      <w:r>
        <w:rPr/>
        <w:t>тренироваться</w:t>
      </w:r>
      <w:r>
        <w:rPr>
          <w:spacing w:val="23"/>
        </w:rPr>
        <w:t> </w:t>
      </w:r>
      <w:r>
        <w:rPr/>
        <w:t>в</w:t>
      </w:r>
      <w:r>
        <w:rPr>
          <w:spacing w:val="80"/>
        </w:rPr>
        <w:t> </w:t>
      </w:r>
      <w:r>
        <w:rPr/>
        <w:t>упражнениях</w:t>
      </w:r>
      <w:r>
        <w:rPr>
          <w:spacing w:val="80"/>
        </w:rPr>
        <w:t> </w:t>
      </w:r>
      <w:r>
        <w:rPr/>
        <w:t>общефизической</w:t>
      </w:r>
      <w:r>
        <w:rPr>
          <w:spacing w:val="80"/>
        </w:rPr>
        <w:t> </w:t>
      </w:r>
      <w:r>
        <w:rPr/>
        <w:t>и</w:t>
      </w:r>
      <w:r>
        <w:rPr>
          <w:spacing w:val="80"/>
        </w:rPr>
        <w:t> </w:t>
      </w:r>
      <w:r>
        <w:rPr/>
        <w:t>специальной физической подготовки с учётом индивидуальных и возрастно-половых особенностей.</w:t>
      </w:r>
    </w:p>
    <w:p>
      <w:pPr>
        <w:pStyle w:val="Heading2"/>
        <w:numPr>
          <w:ilvl w:val="0"/>
          <w:numId w:val="127"/>
        </w:numPr>
        <w:tabs>
          <w:tab w:pos="5272" w:val="left" w:leader="none"/>
        </w:tabs>
        <w:spacing w:line="274" w:lineRule="exact" w:before="0" w:after="0"/>
        <w:ind w:left="5272" w:right="0" w:hanging="180"/>
        <w:jc w:val="both"/>
      </w:pPr>
      <w:r>
        <w:rPr>
          <w:spacing w:val="-2"/>
        </w:rPr>
        <w:t>класс</w:t>
      </w:r>
    </w:p>
    <w:p>
      <w:pPr>
        <w:pStyle w:val="BodyText"/>
        <w:spacing w:line="272" w:lineRule="exact"/>
        <w:ind w:left="1225" w:firstLine="0"/>
      </w:pPr>
      <w:r>
        <w:rPr/>
        <w:t>К</w:t>
      </w:r>
      <w:r>
        <w:rPr>
          <w:spacing w:val="-6"/>
        </w:rPr>
        <w:t> </w:t>
      </w:r>
      <w:r>
        <w:rPr/>
        <w:t>концу</w:t>
      </w:r>
      <w:r>
        <w:rPr>
          <w:spacing w:val="-12"/>
        </w:rPr>
        <w:t> </w:t>
      </w:r>
      <w:r>
        <w:rPr/>
        <w:t>обучения</w:t>
      </w:r>
      <w:r>
        <w:rPr>
          <w:spacing w:val="-2"/>
        </w:rPr>
        <w:t> </w:t>
      </w:r>
      <w:r>
        <w:rPr/>
        <w:t>в</w:t>
      </w:r>
      <w:r>
        <w:rPr>
          <w:spacing w:val="-4"/>
        </w:rPr>
        <w:t> </w:t>
      </w:r>
      <w:r>
        <w:rPr/>
        <w:t>6</w:t>
      </w:r>
      <w:r>
        <w:rPr>
          <w:spacing w:val="-4"/>
        </w:rPr>
        <w:t> </w:t>
      </w:r>
      <w:r>
        <w:rPr/>
        <w:t>классе</w:t>
      </w:r>
      <w:r>
        <w:rPr>
          <w:spacing w:val="-2"/>
        </w:rPr>
        <w:t> </w:t>
      </w:r>
      <w:r>
        <w:rPr/>
        <w:t>обучающийся</w:t>
      </w:r>
      <w:r>
        <w:rPr>
          <w:spacing w:val="-2"/>
        </w:rPr>
        <w:t> научится:</w:t>
      </w:r>
    </w:p>
    <w:p>
      <w:pPr>
        <w:pStyle w:val="BodyText"/>
        <w:ind w:right="554"/>
      </w:pPr>
      <w:r>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 никновения девиза, символики и ритуалов Игр;</w:t>
      </w:r>
    </w:p>
    <w:p>
      <w:pPr>
        <w:pStyle w:val="BodyText"/>
        <w:spacing w:line="242" w:lineRule="auto"/>
        <w:ind w:right="570"/>
      </w:pPr>
      <w:r>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pPr>
        <w:pStyle w:val="BodyText"/>
        <w:ind w:right="562"/>
      </w:pPr>
      <w:r>
        <w:rPr/>
        <w:t>контролировать режимы физической нагрузки по частоте пульса и степени утомления организма</w:t>
      </w:r>
      <w:r>
        <w:rPr>
          <w:spacing w:val="40"/>
        </w:rPr>
        <w:t> </w:t>
      </w:r>
      <w:r>
        <w:rPr/>
        <w:t>по</w:t>
      </w:r>
      <w:r>
        <w:rPr>
          <w:spacing w:val="40"/>
        </w:rPr>
        <w:t> </w:t>
      </w:r>
      <w:r>
        <w:rPr/>
        <w:t>внешним</w:t>
      </w:r>
      <w:r>
        <w:rPr>
          <w:spacing w:val="40"/>
        </w:rPr>
        <w:t> </w:t>
      </w:r>
      <w:r>
        <w:rPr/>
        <w:t>признакам</w:t>
      </w:r>
      <w:r>
        <w:rPr>
          <w:spacing w:val="40"/>
        </w:rPr>
        <w:t> </w:t>
      </w:r>
      <w:r>
        <w:rPr/>
        <w:t>во</w:t>
      </w:r>
      <w:r>
        <w:rPr>
          <w:spacing w:val="40"/>
        </w:rPr>
        <w:t> </w:t>
      </w:r>
      <w:r>
        <w:rPr/>
        <w:t>время</w:t>
      </w:r>
      <w:r>
        <w:rPr>
          <w:spacing w:val="40"/>
        </w:rPr>
        <w:t> </w:t>
      </w:r>
      <w:r>
        <w:rPr/>
        <w:t>самостоятельных</w:t>
      </w:r>
      <w:r>
        <w:rPr>
          <w:spacing w:val="40"/>
        </w:rPr>
        <w:t> </w:t>
      </w:r>
      <w:r>
        <w:rPr/>
        <w:t>занятий</w:t>
      </w:r>
      <w:r>
        <w:rPr>
          <w:spacing w:val="40"/>
        </w:rPr>
        <w:t> </w:t>
      </w:r>
      <w:r>
        <w:rPr/>
        <w:t>физической </w:t>
      </w:r>
      <w:r>
        <w:rPr>
          <w:spacing w:val="-2"/>
        </w:rPr>
        <w:t>подготовкой;</w:t>
      </w:r>
    </w:p>
    <w:p>
      <w:pPr>
        <w:pStyle w:val="BodyText"/>
        <w:spacing w:line="242" w:lineRule="auto"/>
        <w:ind w:right="573"/>
      </w:pPr>
      <w:r>
        <w:rPr/>
        <w:t>готовить места для самостоятельных занятий физической культурой и спортом в соответствии</w:t>
      </w:r>
      <w:r>
        <w:rPr>
          <w:spacing w:val="40"/>
        </w:rPr>
        <w:t> </w:t>
      </w:r>
      <w:r>
        <w:rPr/>
        <w:t>с</w:t>
      </w:r>
      <w:r>
        <w:rPr>
          <w:spacing w:val="40"/>
        </w:rPr>
        <w:t> </w:t>
      </w:r>
      <w:r>
        <w:rPr/>
        <w:t>правилами</w:t>
      </w:r>
      <w:r>
        <w:rPr>
          <w:spacing w:val="40"/>
        </w:rPr>
        <w:t> </w:t>
      </w:r>
      <w:r>
        <w:rPr/>
        <w:t>техники безопасности и гигиеническими требованиями;</w:t>
      </w:r>
    </w:p>
    <w:p>
      <w:pPr>
        <w:pStyle w:val="BodyText"/>
        <w:ind w:right="565"/>
      </w:pPr>
      <w:r>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pPr>
        <w:pStyle w:val="BodyText"/>
        <w:spacing w:line="242" w:lineRule="auto"/>
        <w:ind w:right="561"/>
      </w:pPr>
      <w:r>
        <w:rPr/>
        <w:t>составлять и выполнять акробатические комбинации из разученных упражнений, наблюдать</w:t>
      </w:r>
      <w:r>
        <w:rPr>
          <w:spacing w:val="40"/>
        </w:rPr>
        <w:t> </w:t>
      </w:r>
      <w:r>
        <w:rPr/>
        <w:t>и</w:t>
      </w:r>
      <w:r>
        <w:rPr>
          <w:spacing w:val="40"/>
        </w:rPr>
        <w:t> </w:t>
      </w:r>
      <w:r>
        <w:rPr/>
        <w:t>анализировать</w:t>
      </w:r>
      <w:r>
        <w:rPr>
          <w:spacing w:val="80"/>
        </w:rPr>
        <w:t> </w:t>
      </w:r>
      <w:r>
        <w:rPr/>
        <w:t>выполнение</w:t>
      </w:r>
      <w:r>
        <w:rPr>
          <w:spacing w:val="40"/>
        </w:rPr>
        <w:t> </w:t>
      </w:r>
      <w:r>
        <w:rPr/>
        <w:t>другими</w:t>
      </w:r>
      <w:r>
        <w:rPr>
          <w:spacing w:val="80"/>
        </w:rPr>
        <w:t> </w:t>
      </w:r>
      <w:r>
        <w:rPr/>
        <w:t>учащимися,</w:t>
      </w:r>
      <w:r>
        <w:rPr>
          <w:spacing w:val="80"/>
        </w:rPr>
        <w:t> </w:t>
      </w:r>
      <w:r>
        <w:rPr/>
        <w:t>выявлять</w:t>
      </w:r>
      <w:r>
        <w:rPr>
          <w:spacing w:val="80"/>
        </w:rPr>
        <w:t> </w:t>
      </w:r>
      <w:r>
        <w:rPr/>
        <w:t>ошибки</w:t>
      </w:r>
      <w:r>
        <w:rPr>
          <w:spacing w:val="80"/>
        </w:rPr>
        <w:t> </w:t>
      </w:r>
      <w:r>
        <w:rPr/>
        <w:t>и предлагать способы устранения;</w:t>
      </w:r>
    </w:p>
    <w:p>
      <w:pPr>
        <w:pStyle w:val="BodyText"/>
        <w:ind w:right="558"/>
      </w:pPr>
      <w:r>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pPr>
        <w:pStyle w:val="BodyText"/>
        <w:spacing w:line="242" w:lineRule="auto"/>
        <w:ind w:right="568"/>
      </w:pPr>
      <w:r>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pPr>
        <w:spacing w:after="0" w:line="242" w:lineRule="auto"/>
        <w:sectPr>
          <w:pgSz w:w="11920" w:h="16850"/>
          <w:pgMar w:header="713" w:footer="0" w:top="940" w:bottom="280" w:left="760" w:right="0"/>
        </w:sectPr>
      </w:pPr>
    </w:p>
    <w:p>
      <w:pPr>
        <w:pStyle w:val="BodyText"/>
        <w:spacing w:before="249"/>
        <w:ind w:right="565"/>
      </w:pPr>
      <w:r>
        <w:rPr/>
        <w:t>выполнять прыжок в высоту с разбега способом «перешагивание», наблюдать и анализировать</w:t>
      </w:r>
      <w:r>
        <w:rPr>
          <w:spacing w:val="40"/>
        </w:rPr>
        <w:t> </w:t>
      </w:r>
      <w:r>
        <w:rPr/>
        <w:t>его</w:t>
      </w:r>
      <w:r>
        <w:rPr>
          <w:spacing w:val="40"/>
        </w:rPr>
        <w:t> </w:t>
      </w:r>
      <w:r>
        <w:rPr/>
        <w:t>выполнение</w:t>
      </w:r>
      <w:r>
        <w:rPr>
          <w:spacing w:val="40"/>
        </w:rPr>
        <w:t> </w:t>
      </w:r>
      <w:r>
        <w:rPr/>
        <w:t>другими</w:t>
      </w:r>
      <w:r>
        <w:rPr>
          <w:spacing w:val="40"/>
        </w:rPr>
        <w:t> </w:t>
      </w:r>
      <w:r>
        <w:rPr/>
        <w:t>учащимися,</w:t>
      </w:r>
      <w:r>
        <w:rPr>
          <w:spacing w:val="40"/>
        </w:rPr>
        <w:t> </w:t>
      </w:r>
      <w:r>
        <w:rPr/>
        <w:t>сравнивая</w:t>
      </w:r>
      <w:r>
        <w:rPr>
          <w:spacing w:val="40"/>
        </w:rPr>
        <w:t> </w:t>
      </w:r>
      <w:r>
        <w:rPr/>
        <w:t>с</w:t>
      </w:r>
      <w:r>
        <w:rPr>
          <w:spacing w:val="40"/>
        </w:rPr>
        <w:t> </w:t>
      </w:r>
      <w:r>
        <w:rPr/>
        <w:t>заданным</w:t>
      </w:r>
      <w:r>
        <w:rPr>
          <w:spacing w:val="40"/>
        </w:rPr>
        <w:t> </w:t>
      </w:r>
      <w:r>
        <w:rPr/>
        <w:t>образцом, выявлять ошибки и предлагать способы устранения;</w:t>
      </w:r>
    </w:p>
    <w:p>
      <w:pPr>
        <w:pStyle w:val="BodyText"/>
        <w:ind w:right="556"/>
      </w:pPr>
      <w:r>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pPr>
        <w:pStyle w:val="BodyText"/>
        <w:ind w:right="557"/>
      </w:pPr>
      <w:r>
        <w:rPr/>
        <w:t>выполнять правила и демонстрировать технические действия в спортивных играх: баскетбол (технические действия без мяча; броски мяча двумя руками снизу и</w:t>
      </w:r>
      <w:r>
        <w:rPr>
          <w:spacing w:val="40"/>
        </w:rPr>
        <w:t> </w:t>
      </w:r>
      <w:r>
        <w:rPr/>
        <w:t>от</w:t>
      </w:r>
      <w:r>
        <w:rPr>
          <w:spacing w:val="40"/>
        </w:rPr>
        <w:t> </w:t>
      </w:r>
      <w:r>
        <w:rPr/>
        <w:t>груди</w:t>
      </w:r>
      <w:r>
        <w:rPr>
          <w:spacing w:val="40"/>
        </w:rPr>
        <w:t> </w:t>
      </w:r>
      <w:r>
        <w:rPr/>
        <w:t>с</w:t>
      </w:r>
      <w:r>
        <w:rPr>
          <w:spacing w:val="40"/>
        </w:rPr>
        <w:t> </w:t>
      </w:r>
      <w:r>
        <w:rPr/>
        <w:t>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 футбол (ведение мяча с разной скоростью передвижения, с</w:t>
      </w:r>
      <w:r>
        <w:rPr>
          <w:spacing w:val="40"/>
        </w:rPr>
        <w:t> </w:t>
      </w:r>
      <w:r>
        <w:rPr/>
        <w:t>ускорением</w:t>
      </w:r>
      <w:r>
        <w:rPr>
          <w:spacing w:val="40"/>
        </w:rPr>
        <w:t> </w:t>
      </w:r>
      <w:r>
        <w:rPr/>
        <w:t>в</w:t>
      </w:r>
      <w:r>
        <w:rPr>
          <w:spacing w:val="40"/>
        </w:rPr>
        <w:t> </w:t>
      </w:r>
      <w:r>
        <w:rPr/>
        <w:t>разных направлениях; удар по катящемуся мячу с разбега; использование разученных технических</w:t>
      </w:r>
      <w:r>
        <w:rPr>
          <w:spacing w:val="40"/>
        </w:rPr>
        <w:t> </w:t>
      </w:r>
      <w:r>
        <w:rPr/>
        <w:t>действий в условиях игровой деятельности);</w:t>
      </w:r>
    </w:p>
    <w:p>
      <w:pPr>
        <w:pStyle w:val="BodyText"/>
        <w:spacing w:before="1"/>
        <w:ind w:right="575"/>
      </w:pPr>
      <w:r>
        <w:rPr/>
        <w:t>тренироваться</w:t>
      </w:r>
      <w:r>
        <w:rPr>
          <w:spacing w:val="23"/>
        </w:rPr>
        <w:t> </w:t>
      </w:r>
      <w:r>
        <w:rPr/>
        <w:t>в</w:t>
      </w:r>
      <w:r>
        <w:rPr>
          <w:spacing w:val="80"/>
        </w:rPr>
        <w:t> </w:t>
      </w:r>
      <w:r>
        <w:rPr/>
        <w:t>упражнениях</w:t>
      </w:r>
      <w:r>
        <w:rPr>
          <w:spacing w:val="80"/>
        </w:rPr>
        <w:t> </w:t>
      </w:r>
      <w:r>
        <w:rPr/>
        <w:t>общефизической</w:t>
      </w:r>
      <w:r>
        <w:rPr>
          <w:spacing w:val="80"/>
        </w:rPr>
        <w:t> </w:t>
      </w:r>
      <w:r>
        <w:rPr/>
        <w:t>и</w:t>
      </w:r>
      <w:r>
        <w:rPr>
          <w:spacing w:val="80"/>
        </w:rPr>
        <w:t> </w:t>
      </w:r>
      <w:r>
        <w:rPr/>
        <w:t>специальной физической подготовки с учётом индивидуальных и возрастно-половых особенностей.</w:t>
      </w:r>
    </w:p>
    <w:p>
      <w:pPr>
        <w:pStyle w:val="Heading2"/>
        <w:numPr>
          <w:ilvl w:val="0"/>
          <w:numId w:val="127"/>
        </w:numPr>
        <w:tabs>
          <w:tab w:pos="5272" w:val="left" w:leader="none"/>
        </w:tabs>
        <w:spacing w:line="274" w:lineRule="exact" w:before="5" w:after="0"/>
        <w:ind w:left="5272" w:right="0" w:hanging="180"/>
        <w:jc w:val="both"/>
      </w:pPr>
      <w:r>
        <w:rPr>
          <w:spacing w:val="-2"/>
        </w:rPr>
        <w:t>класс</w:t>
      </w:r>
    </w:p>
    <w:p>
      <w:pPr>
        <w:pStyle w:val="BodyText"/>
        <w:spacing w:line="274" w:lineRule="exact"/>
        <w:ind w:left="1225" w:firstLine="0"/>
      </w:pPr>
      <w:r>
        <w:rPr/>
        <w:t>К</w:t>
      </w:r>
      <w:r>
        <w:rPr>
          <w:spacing w:val="-6"/>
        </w:rPr>
        <w:t> </w:t>
      </w:r>
      <w:r>
        <w:rPr/>
        <w:t>концу</w:t>
      </w:r>
      <w:r>
        <w:rPr>
          <w:spacing w:val="-12"/>
        </w:rPr>
        <w:t> </w:t>
      </w:r>
      <w:r>
        <w:rPr/>
        <w:t>обучения</w:t>
      </w:r>
      <w:r>
        <w:rPr>
          <w:spacing w:val="-2"/>
        </w:rPr>
        <w:t> </w:t>
      </w:r>
      <w:r>
        <w:rPr/>
        <w:t>в</w:t>
      </w:r>
      <w:r>
        <w:rPr>
          <w:spacing w:val="-4"/>
        </w:rPr>
        <w:t> </w:t>
      </w:r>
      <w:r>
        <w:rPr/>
        <w:t>7</w:t>
      </w:r>
      <w:r>
        <w:rPr>
          <w:spacing w:val="-4"/>
        </w:rPr>
        <w:t> </w:t>
      </w:r>
      <w:r>
        <w:rPr/>
        <w:t>классе</w:t>
      </w:r>
      <w:r>
        <w:rPr>
          <w:spacing w:val="-2"/>
        </w:rPr>
        <w:t> </w:t>
      </w:r>
      <w:r>
        <w:rPr/>
        <w:t>обучающийся</w:t>
      </w:r>
      <w:r>
        <w:rPr>
          <w:spacing w:val="-2"/>
        </w:rPr>
        <w:t> научится:</w:t>
      </w:r>
    </w:p>
    <w:p>
      <w:pPr>
        <w:pStyle w:val="BodyText"/>
        <w:spacing w:line="237" w:lineRule="auto" w:before="5"/>
        <w:ind w:right="572"/>
      </w:pPr>
      <w:r>
        <w:rPr/>
        <w:t>проводить анализ причин зарождения современного олимпийского движения, давать характеристику</w:t>
      </w:r>
      <w:r>
        <w:rPr>
          <w:spacing w:val="40"/>
        </w:rPr>
        <w:t> </w:t>
      </w:r>
      <w:r>
        <w:rPr/>
        <w:t>основным</w:t>
      </w:r>
      <w:r>
        <w:rPr>
          <w:spacing w:val="40"/>
        </w:rPr>
        <w:t> </w:t>
      </w:r>
      <w:r>
        <w:rPr/>
        <w:t>этапам его развития в СССР и современной России;</w:t>
      </w:r>
    </w:p>
    <w:p>
      <w:pPr>
        <w:pStyle w:val="BodyText"/>
        <w:ind w:right="564"/>
      </w:pPr>
      <w:r>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w:t>
      </w:r>
      <w:r>
        <w:rPr>
          <w:spacing w:val="-2"/>
        </w:rPr>
        <w:t>жизни;</w:t>
      </w:r>
    </w:p>
    <w:p>
      <w:pPr>
        <w:pStyle w:val="BodyText"/>
        <w:spacing w:before="1"/>
        <w:ind w:right="570"/>
      </w:pPr>
      <w:r>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pPr>
        <w:pStyle w:val="BodyText"/>
        <w:ind w:right="553"/>
      </w:pPr>
      <w:r>
        <w:rPr/>
        <w:t>составлять планы самостоятельных занятий физической и технической подготовкой, распределять их в недельном и месячном циклах учебного</w:t>
      </w:r>
      <w:r>
        <w:rPr>
          <w:spacing w:val="40"/>
        </w:rPr>
        <w:t> </w:t>
      </w:r>
      <w:r>
        <w:rPr/>
        <w:t>года,</w:t>
      </w:r>
      <w:r>
        <w:rPr>
          <w:spacing w:val="40"/>
        </w:rPr>
        <w:t> </w:t>
      </w:r>
      <w:r>
        <w:rPr/>
        <w:t>оценивать</w:t>
      </w:r>
      <w:r>
        <w:rPr>
          <w:spacing w:val="40"/>
        </w:rPr>
        <w:t> </w:t>
      </w:r>
      <w:r>
        <w:rPr/>
        <w:t>их</w:t>
      </w:r>
      <w:r>
        <w:rPr>
          <w:spacing w:val="40"/>
        </w:rPr>
        <w:t> </w:t>
      </w:r>
      <w:r>
        <w:rPr/>
        <w:t>оздоровительный эффект с помощью «индекса Кетле»</w:t>
      </w:r>
      <w:r>
        <w:rPr>
          <w:spacing w:val="40"/>
        </w:rPr>
        <w:t> </w:t>
      </w:r>
      <w:r>
        <w:rPr/>
        <w:t>и</w:t>
      </w:r>
      <w:r>
        <w:rPr>
          <w:spacing w:val="40"/>
        </w:rPr>
        <w:t> </w:t>
      </w:r>
      <w:r>
        <w:rPr/>
        <w:t>«ортостатической пробы» (по</w:t>
      </w:r>
      <w:r>
        <w:rPr>
          <w:spacing w:val="40"/>
        </w:rPr>
        <w:t> </w:t>
      </w:r>
      <w:r>
        <w:rPr>
          <w:spacing w:val="-2"/>
        </w:rPr>
        <w:t>образцу);</w:t>
      </w:r>
    </w:p>
    <w:p>
      <w:pPr>
        <w:pStyle w:val="BodyText"/>
        <w:ind w:right="569"/>
      </w:pPr>
      <w:r>
        <w:rPr/>
        <w:t>выполнять лазанье по канату в два приёма (юноши) и простейшие акробатические пирамиды</w:t>
      </w:r>
      <w:r>
        <w:rPr>
          <w:spacing w:val="40"/>
        </w:rPr>
        <w:t> </w:t>
      </w:r>
      <w:r>
        <w:rPr/>
        <w:t>в парах</w:t>
      </w:r>
      <w:r>
        <w:rPr>
          <w:spacing w:val="40"/>
        </w:rPr>
        <w:t> </w:t>
      </w:r>
      <w:r>
        <w:rPr/>
        <w:t>и тройках</w:t>
      </w:r>
      <w:r>
        <w:rPr>
          <w:spacing w:val="40"/>
        </w:rPr>
        <w:t> </w:t>
      </w:r>
      <w:r>
        <w:rPr/>
        <w:t>(девушки);</w:t>
      </w:r>
    </w:p>
    <w:p>
      <w:pPr>
        <w:pStyle w:val="BodyText"/>
        <w:spacing w:line="242" w:lineRule="auto"/>
        <w:ind w:right="557"/>
      </w:pPr>
      <w:r>
        <w:rPr/>
        <w:t>составлять и самостоятельно разучивать комплекс степ-аэробики, включающий упражнения</w:t>
      </w:r>
      <w:r>
        <w:rPr>
          <w:spacing w:val="37"/>
        </w:rPr>
        <w:t> </w:t>
      </w:r>
      <w:r>
        <w:rPr/>
        <w:t>в</w:t>
      </w:r>
      <w:r>
        <w:rPr>
          <w:spacing w:val="35"/>
        </w:rPr>
        <w:t> </w:t>
      </w:r>
      <w:r>
        <w:rPr/>
        <w:t>ходьбе,</w:t>
      </w:r>
      <w:r>
        <w:rPr>
          <w:spacing w:val="37"/>
        </w:rPr>
        <w:t> </w:t>
      </w:r>
      <w:r>
        <w:rPr/>
        <w:t>прыжках,</w:t>
      </w:r>
      <w:r>
        <w:rPr>
          <w:spacing w:val="80"/>
        </w:rPr>
        <w:t> </w:t>
      </w:r>
      <w:r>
        <w:rPr/>
        <w:t>спрыгивании</w:t>
      </w:r>
      <w:r>
        <w:rPr>
          <w:spacing w:val="80"/>
        </w:rPr>
        <w:t> </w:t>
      </w:r>
      <w:r>
        <w:rPr/>
        <w:t>и</w:t>
      </w:r>
      <w:r>
        <w:rPr>
          <w:spacing w:val="80"/>
        </w:rPr>
        <w:t> </w:t>
      </w:r>
      <w:r>
        <w:rPr/>
        <w:t>запрыгивании</w:t>
      </w:r>
      <w:r>
        <w:rPr>
          <w:spacing w:val="80"/>
        </w:rPr>
        <w:t> </w:t>
      </w:r>
      <w:r>
        <w:rPr/>
        <w:t>с</w:t>
      </w:r>
      <w:r>
        <w:rPr>
          <w:spacing w:val="40"/>
        </w:rPr>
        <w:t> </w:t>
      </w:r>
      <w:r>
        <w:rPr/>
        <w:t>поворотами,</w:t>
      </w:r>
      <w:r>
        <w:rPr>
          <w:spacing w:val="40"/>
        </w:rPr>
        <w:t> </w:t>
      </w:r>
      <w:r>
        <w:rPr/>
        <w:t>разведением рук</w:t>
      </w:r>
      <w:r>
        <w:rPr>
          <w:spacing w:val="40"/>
        </w:rPr>
        <w:t> </w:t>
      </w:r>
      <w:r>
        <w:rPr/>
        <w:t>и ног (девушки);</w:t>
      </w:r>
    </w:p>
    <w:p>
      <w:pPr>
        <w:pStyle w:val="BodyText"/>
        <w:ind w:right="578"/>
      </w:pPr>
      <w:r>
        <w:rPr/>
        <w:t>выполнять стойку на голове с опорой на руки и включать её в акробатическую комбинацию из ранее освоенных упражнений (юноши);</w:t>
      </w:r>
    </w:p>
    <w:p>
      <w:pPr>
        <w:pStyle w:val="BodyText"/>
        <w:spacing w:line="274" w:lineRule="exact" w:before="5"/>
        <w:ind w:left="1225" w:firstLine="0"/>
      </w:pPr>
      <w:r>
        <w:rPr/>
        <w:t>выполнять</w:t>
      </w:r>
      <w:r>
        <w:rPr>
          <w:spacing w:val="18"/>
        </w:rPr>
        <w:t> </w:t>
      </w:r>
      <w:r>
        <w:rPr/>
        <w:t>беговые</w:t>
      </w:r>
      <w:r>
        <w:rPr>
          <w:spacing w:val="25"/>
        </w:rPr>
        <w:t> </w:t>
      </w:r>
      <w:r>
        <w:rPr/>
        <w:t>упражнения</w:t>
      </w:r>
      <w:r>
        <w:rPr>
          <w:spacing w:val="19"/>
        </w:rPr>
        <w:t> </w:t>
      </w:r>
      <w:r>
        <w:rPr/>
        <w:t>с</w:t>
      </w:r>
      <w:r>
        <w:rPr>
          <w:spacing w:val="18"/>
        </w:rPr>
        <w:t> </w:t>
      </w:r>
      <w:r>
        <w:rPr/>
        <w:t>преодолением</w:t>
      </w:r>
      <w:r>
        <w:rPr>
          <w:spacing w:val="21"/>
        </w:rPr>
        <w:t> </w:t>
      </w:r>
      <w:r>
        <w:rPr/>
        <w:t>препятствий</w:t>
      </w:r>
      <w:r>
        <w:rPr>
          <w:spacing w:val="21"/>
        </w:rPr>
        <w:t> </w:t>
      </w:r>
      <w:r>
        <w:rPr/>
        <w:t>способами</w:t>
      </w:r>
      <w:r>
        <w:rPr>
          <w:spacing w:val="32"/>
        </w:rPr>
        <w:t> </w:t>
      </w:r>
      <w:r>
        <w:rPr/>
        <w:t>«наступание»</w:t>
      </w:r>
      <w:r>
        <w:rPr>
          <w:spacing w:val="10"/>
        </w:rPr>
        <w:t> </w:t>
      </w:r>
      <w:r>
        <w:rPr>
          <w:spacing w:val="-10"/>
        </w:rPr>
        <w:t>и</w:t>
      </w:r>
    </w:p>
    <w:p>
      <w:pPr>
        <w:pStyle w:val="BodyText"/>
        <w:spacing w:line="272" w:lineRule="exact"/>
        <w:ind w:firstLine="0"/>
      </w:pPr>
      <w:r>
        <w:rPr/>
        <w:t>«прыжковый</w:t>
      </w:r>
      <w:r>
        <w:rPr>
          <w:spacing w:val="-6"/>
        </w:rPr>
        <w:t> </w:t>
      </w:r>
      <w:r>
        <w:rPr/>
        <w:t>бег»,</w:t>
      </w:r>
      <w:r>
        <w:rPr>
          <w:spacing w:val="-2"/>
        </w:rPr>
        <w:t> </w:t>
      </w:r>
      <w:r>
        <w:rPr/>
        <w:t>применять</w:t>
      </w:r>
      <w:r>
        <w:rPr>
          <w:spacing w:val="-3"/>
        </w:rPr>
        <w:t> </w:t>
      </w:r>
      <w:r>
        <w:rPr/>
        <w:t>их</w:t>
      </w:r>
      <w:r>
        <w:rPr>
          <w:spacing w:val="-3"/>
        </w:rPr>
        <w:t> </w:t>
      </w:r>
      <w:r>
        <w:rPr/>
        <w:t>в</w:t>
      </w:r>
      <w:r>
        <w:rPr>
          <w:spacing w:val="-6"/>
        </w:rPr>
        <w:t> </w:t>
      </w:r>
      <w:r>
        <w:rPr/>
        <w:t>беге</w:t>
      </w:r>
      <w:r>
        <w:rPr>
          <w:spacing w:val="-8"/>
        </w:rPr>
        <w:t> </w:t>
      </w:r>
      <w:r>
        <w:rPr/>
        <w:t>по</w:t>
      </w:r>
      <w:r>
        <w:rPr>
          <w:spacing w:val="-12"/>
        </w:rPr>
        <w:t> </w:t>
      </w:r>
      <w:r>
        <w:rPr/>
        <w:t>пересечённой</w:t>
      </w:r>
      <w:r>
        <w:rPr>
          <w:spacing w:val="-3"/>
        </w:rPr>
        <w:t> </w:t>
      </w:r>
      <w:r>
        <w:rPr>
          <w:spacing w:val="-2"/>
        </w:rPr>
        <w:t>местности;</w:t>
      </w:r>
    </w:p>
    <w:p>
      <w:pPr>
        <w:pStyle w:val="BodyText"/>
        <w:ind w:right="571"/>
      </w:pPr>
      <w:r>
        <w:rPr/>
        <w:t>выполнять метание малого мяча на точность в неподвижную, качающуюся и катящуюся с разной скоростью мишень;</w:t>
      </w:r>
    </w:p>
    <w:p>
      <w:pPr>
        <w:pStyle w:val="BodyText"/>
        <w:ind w:right="559"/>
      </w:pPr>
      <w:r>
        <w:rPr/>
        <w:t>выполнять</w:t>
      </w:r>
      <w:r>
        <w:rPr>
          <w:spacing w:val="40"/>
        </w:rPr>
        <w:t> </w:t>
      </w:r>
      <w:r>
        <w:rPr/>
        <w:t>переход</w:t>
      </w:r>
      <w:r>
        <w:rPr>
          <w:spacing w:val="40"/>
        </w:rPr>
        <w:t> </w:t>
      </w:r>
      <w:r>
        <w:rPr/>
        <w:t>с</w:t>
      </w:r>
      <w:r>
        <w:rPr>
          <w:spacing w:val="40"/>
        </w:rPr>
        <w:t> </w:t>
      </w:r>
      <w:r>
        <w:rPr/>
        <w:t>передвижения</w:t>
      </w:r>
      <w:r>
        <w:rPr>
          <w:spacing w:val="40"/>
        </w:rPr>
        <w:t> </w:t>
      </w:r>
      <w:r>
        <w:rPr/>
        <w:t>попеременным</w:t>
      </w:r>
      <w:r>
        <w:rPr>
          <w:spacing w:val="40"/>
        </w:rPr>
        <w:t> </w:t>
      </w:r>
      <w:r>
        <w:rPr/>
        <w:t>двухшажным</w:t>
      </w:r>
      <w:r>
        <w:rPr>
          <w:spacing w:val="40"/>
        </w:rPr>
        <w:t> </w:t>
      </w:r>
      <w:r>
        <w:rPr/>
        <w:t>ходом</w:t>
      </w:r>
      <w:r>
        <w:rPr>
          <w:spacing w:val="40"/>
        </w:rPr>
        <w:t> </w:t>
      </w:r>
      <w:r>
        <w:rPr/>
        <w:t>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pPr>
        <w:pStyle w:val="BodyText"/>
        <w:ind w:right="558"/>
      </w:pPr>
      <w:r>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w:t>
      </w:r>
      <w:r>
        <w:rPr>
          <w:spacing w:val="-2"/>
        </w:rPr>
        <w:t> </w:t>
      </w:r>
      <w:r>
        <w:rPr/>
        <w:t>использование</w:t>
      </w:r>
      <w:r>
        <w:rPr>
          <w:spacing w:val="-3"/>
        </w:rPr>
        <w:t> </w:t>
      </w:r>
      <w:r>
        <w:rPr/>
        <w:t>разученных</w:t>
      </w:r>
      <w:r>
        <w:rPr>
          <w:spacing w:val="-1"/>
        </w:rPr>
        <w:t> </w:t>
      </w:r>
      <w:r>
        <w:rPr/>
        <w:t>технических действий</w:t>
      </w:r>
      <w:r>
        <w:rPr>
          <w:spacing w:val="-1"/>
        </w:rPr>
        <w:t> </w:t>
      </w:r>
      <w:r>
        <w:rPr/>
        <w:t>в условиях игровой</w:t>
      </w:r>
      <w:r>
        <w:rPr>
          <w:spacing w:val="-2"/>
        </w:rPr>
        <w:t> </w:t>
      </w:r>
      <w:r>
        <w:rPr/>
        <w:t>деятельности); волейбол (передача мяча за голову на своей площадке и через</w:t>
      </w:r>
      <w:r>
        <w:rPr>
          <w:spacing w:val="40"/>
        </w:rPr>
        <w:t> </w:t>
      </w:r>
      <w:r>
        <w:rPr/>
        <w:t>сетку;</w:t>
      </w:r>
      <w:r>
        <w:rPr>
          <w:spacing w:val="40"/>
        </w:rPr>
        <w:t> </w:t>
      </w:r>
      <w:r>
        <w:rPr/>
        <w:t>использование</w:t>
      </w:r>
      <w:r>
        <w:rPr>
          <w:spacing w:val="40"/>
        </w:rPr>
        <w:t> </w:t>
      </w:r>
      <w:r>
        <w:rPr/>
        <w:t>разученных</w:t>
      </w:r>
      <w:r>
        <w:rPr>
          <w:spacing w:val="40"/>
        </w:rPr>
        <w:t> </w:t>
      </w:r>
      <w:r>
        <w:rPr/>
        <w:t>технических</w:t>
      </w:r>
      <w:r>
        <w:rPr>
          <w:spacing w:val="40"/>
        </w:rPr>
        <w:t> </w:t>
      </w:r>
      <w:r>
        <w:rPr/>
        <w:t>действий</w:t>
      </w:r>
      <w:r>
        <w:rPr>
          <w:spacing w:val="40"/>
        </w:rPr>
        <w:t> </w:t>
      </w:r>
      <w:r>
        <w:rPr/>
        <w:t>в</w:t>
      </w:r>
      <w:r>
        <w:rPr>
          <w:spacing w:val="40"/>
        </w:rPr>
        <w:t> </w:t>
      </w:r>
      <w:r>
        <w:rPr/>
        <w:t>условиях</w:t>
      </w:r>
      <w:r>
        <w:rPr>
          <w:spacing w:val="37"/>
        </w:rPr>
        <w:t> </w:t>
      </w:r>
      <w:r>
        <w:rPr/>
        <w:t>игровой</w:t>
      </w:r>
      <w:r>
        <w:rPr>
          <w:spacing w:val="40"/>
        </w:rPr>
        <w:t> </w:t>
      </w:r>
      <w:r>
        <w:rPr/>
        <w:t>деятельности);</w:t>
      </w:r>
      <w:r>
        <w:rPr>
          <w:spacing w:val="35"/>
        </w:rPr>
        <w:t> </w:t>
      </w:r>
      <w:r>
        <w:rPr/>
        <w:t>футбол</w:t>
      </w:r>
      <w:r>
        <w:rPr>
          <w:spacing w:val="40"/>
        </w:rPr>
        <w:t> </w:t>
      </w:r>
      <w:r>
        <w:rPr/>
        <w:t>(средние</w:t>
      </w:r>
      <w:r>
        <w:rPr>
          <w:spacing w:val="40"/>
        </w:rPr>
        <w:t> </w:t>
      </w:r>
      <w:r>
        <w:rPr/>
        <w:t>и</w:t>
      </w:r>
    </w:p>
    <w:p>
      <w:pPr>
        <w:spacing w:after="0"/>
        <w:sectPr>
          <w:pgSz w:w="11920" w:h="16850"/>
          <w:pgMar w:header="713" w:footer="0" w:top="940" w:bottom="280" w:left="760" w:right="0"/>
        </w:sectPr>
      </w:pPr>
    </w:p>
    <w:p>
      <w:pPr>
        <w:pStyle w:val="BodyText"/>
        <w:spacing w:before="249"/>
        <w:ind w:right="568" w:firstLine="0"/>
      </w:pPr>
      <w:r>
        <w:rPr/>
        <w:t>длинные передачи футбольного мяча; тактические действия при выполнении углового удара и вбрасывании</w:t>
      </w:r>
      <w:r>
        <w:rPr>
          <w:spacing w:val="27"/>
        </w:rPr>
        <w:t> </w:t>
      </w:r>
      <w:r>
        <w:rPr/>
        <w:t>мяча</w:t>
      </w:r>
      <w:r>
        <w:rPr>
          <w:spacing w:val="78"/>
        </w:rPr>
        <w:t> </w:t>
      </w:r>
      <w:r>
        <w:rPr/>
        <w:t>из-за</w:t>
      </w:r>
      <w:r>
        <w:rPr>
          <w:spacing w:val="78"/>
        </w:rPr>
        <w:t> </w:t>
      </w:r>
      <w:r>
        <w:rPr/>
        <w:t>боковой</w:t>
      </w:r>
      <w:r>
        <w:rPr>
          <w:spacing w:val="80"/>
        </w:rPr>
        <w:t> </w:t>
      </w:r>
      <w:r>
        <w:rPr/>
        <w:t>линии;</w:t>
      </w:r>
      <w:r>
        <w:rPr>
          <w:spacing w:val="80"/>
        </w:rPr>
        <w:t> </w:t>
      </w:r>
      <w:r>
        <w:rPr/>
        <w:t>использование</w:t>
      </w:r>
      <w:r>
        <w:rPr>
          <w:spacing w:val="79"/>
        </w:rPr>
        <w:t> </w:t>
      </w:r>
      <w:r>
        <w:rPr/>
        <w:t>разученных</w:t>
      </w:r>
      <w:r>
        <w:rPr>
          <w:spacing w:val="80"/>
        </w:rPr>
        <w:t> </w:t>
      </w:r>
      <w:r>
        <w:rPr/>
        <w:t>технических</w:t>
      </w:r>
      <w:r>
        <w:rPr>
          <w:spacing w:val="80"/>
        </w:rPr>
        <w:t> </w:t>
      </w:r>
      <w:r>
        <w:rPr/>
        <w:t>действий в условиях</w:t>
      </w:r>
      <w:r>
        <w:rPr>
          <w:spacing w:val="40"/>
        </w:rPr>
        <w:t> </w:t>
      </w:r>
      <w:r>
        <w:rPr/>
        <w:t>игровой деятельности);</w:t>
      </w:r>
    </w:p>
    <w:p>
      <w:pPr>
        <w:pStyle w:val="BodyText"/>
        <w:spacing w:line="242" w:lineRule="auto"/>
        <w:ind w:right="576"/>
      </w:pPr>
      <w:r>
        <w:rPr/>
        <w:t>тренироваться</w:t>
      </w:r>
      <w:r>
        <w:rPr>
          <w:spacing w:val="40"/>
        </w:rPr>
        <w:t> </w:t>
      </w:r>
      <w:r>
        <w:rPr/>
        <w:t>в</w:t>
      </w:r>
      <w:r>
        <w:rPr>
          <w:spacing w:val="80"/>
          <w:w w:val="150"/>
        </w:rPr>
        <w:t> </w:t>
      </w:r>
      <w:r>
        <w:rPr/>
        <w:t>упражнениях</w:t>
      </w:r>
      <w:r>
        <w:rPr>
          <w:spacing w:val="40"/>
        </w:rPr>
        <w:t> </w:t>
      </w:r>
      <w:r>
        <w:rPr/>
        <w:t>общефизической</w:t>
      </w:r>
      <w:r>
        <w:rPr>
          <w:spacing w:val="40"/>
        </w:rPr>
        <w:t> </w:t>
      </w:r>
      <w:r>
        <w:rPr/>
        <w:t>и</w:t>
      </w:r>
      <w:r>
        <w:rPr>
          <w:spacing w:val="40"/>
        </w:rPr>
        <w:t> </w:t>
      </w:r>
      <w:r>
        <w:rPr/>
        <w:t>специальной физической подготовки</w:t>
      </w:r>
      <w:r>
        <w:rPr>
          <w:spacing w:val="40"/>
        </w:rPr>
        <w:t> </w:t>
      </w:r>
      <w:r>
        <w:rPr/>
        <w:t>с учётом индивидуальных и возрастно-половых особенностей.</w:t>
      </w:r>
    </w:p>
    <w:p>
      <w:pPr>
        <w:pStyle w:val="Heading2"/>
        <w:numPr>
          <w:ilvl w:val="0"/>
          <w:numId w:val="127"/>
        </w:numPr>
        <w:tabs>
          <w:tab w:pos="5272" w:val="left" w:leader="none"/>
        </w:tabs>
        <w:spacing w:line="274" w:lineRule="exact" w:before="0" w:after="0"/>
        <w:ind w:left="5272" w:right="0" w:hanging="180"/>
        <w:jc w:val="both"/>
      </w:pPr>
      <w:r>
        <w:rPr>
          <w:spacing w:val="-2"/>
        </w:rPr>
        <w:t>класс</w:t>
      </w:r>
    </w:p>
    <w:p>
      <w:pPr>
        <w:pStyle w:val="BodyText"/>
        <w:spacing w:line="274" w:lineRule="exact"/>
        <w:ind w:left="1225" w:firstLine="0"/>
      </w:pPr>
      <w:r>
        <w:rPr/>
        <w:t>К</w:t>
      </w:r>
      <w:r>
        <w:rPr>
          <w:spacing w:val="-6"/>
        </w:rPr>
        <w:t> </w:t>
      </w:r>
      <w:r>
        <w:rPr/>
        <w:t>концу</w:t>
      </w:r>
      <w:r>
        <w:rPr>
          <w:spacing w:val="-12"/>
        </w:rPr>
        <w:t> </w:t>
      </w:r>
      <w:r>
        <w:rPr/>
        <w:t>обучения</w:t>
      </w:r>
      <w:r>
        <w:rPr>
          <w:spacing w:val="-2"/>
        </w:rPr>
        <w:t> </w:t>
      </w:r>
      <w:r>
        <w:rPr/>
        <w:t>в</w:t>
      </w:r>
      <w:r>
        <w:rPr>
          <w:spacing w:val="-4"/>
        </w:rPr>
        <w:t> </w:t>
      </w:r>
      <w:r>
        <w:rPr/>
        <w:t>8</w:t>
      </w:r>
      <w:r>
        <w:rPr>
          <w:spacing w:val="-4"/>
        </w:rPr>
        <w:t> </w:t>
      </w:r>
      <w:r>
        <w:rPr/>
        <w:t>классе</w:t>
      </w:r>
      <w:r>
        <w:rPr>
          <w:spacing w:val="-2"/>
        </w:rPr>
        <w:t> </w:t>
      </w:r>
      <w:r>
        <w:rPr/>
        <w:t>обучающийся</w:t>
      </w:r>
      <w:r>
        <w:rPr>
          <w:spacing w:val="-2"/>
        </w:rPr>
        <w:t> научится:</w:t>
      </w:r>
    </w:p>
    <w:p>
      <w:pPr>
        <w:pStyle w:val="BodyText"/>
        <w:ind w:right="573"/>
      </w:pPr>
      <w:r>
        <w:rPr/>
        <w:t>проводить</w:t>
      </w:r>
      <w:r>
        <w:rPr>
          <w:spacing w:val="40"/>
        </w:rPr>
        <w:t> </w:t>
      </w:r>
      <w:r>
        <w:rPr/>
        <w:t>анализ</w:t>
      </w:r>
      <w:r>
        <w:rPr>
          <w:spacing w:val="40"/>
        </w:rPr>
        <w:t> </w:t>
      </w:r>
      <w:r>
        <w:rPr/>
        <w:t>основных</w:t>
      </w:r>
      <w:r>
        <w:rPr>
          <w:spacing w:val="40"/>
        </w:rPr>
        <w:t> </w:t>
      </w:r>
      <w:r>
        <w:rPr/>
        <w:t>направлений</w:t>
      </w:r>
      <w:r>
        <w:rPr>
          <w:spacing w:val="40"/>
        </w:rPr>
        <w:t> </w:t>
      </w:r>
      <w:r>
        <w:rPr/>
        <w:t>развития</w:t>
      </w:r>
      <w:r>
        <w:rPr>
          <w:spacing w:val="40"/>
        </w:rPr>
        <w:t> </w:t>
      </w:r>
      <w:r>
        <w:rPr/>
        <w:t>физической</w:t>
      </w:r>
      <w:r>
        <w:rPr>
          <w:spacing w:val="40"/>
        </w:rPr>
        <w:t> </w:t>
      </w:r>
      <w:r>
        <w:rPr/>
        <w:t>культуры</w:t>
      </w:r>
      <w:r>
        <w:rPr>
          <w:spacing w:val="80"/>
        </w:rPr>
        <w:t>  </w:t>
      </w:r>
      <w:r>
        <w:rPr/>
        <w:t>в</w:t>
      </w:r>
      <w:r>
        <w:rPr>
          <w:spacing w:val="40"/>
        </w:rPr>
        <w:t> </w:t>
      </w:r>
      <w:r>
        <w:rPr/>
        <w:t>Российской</w:t>
      </w:r>
      <w:r>
        <w:rPr>
          <w:spacing w:val="40"/>
        </w:rPr>
        <w:t> </w:t>
      </w:r>
      <w:r>
        <w:rPr/>
        <w:t>Федерации,</w:t>
      </w:r>
      <w:r>
        <w:rPr>
          <w:spacing w:val="40"/>
        </w:rPr>
        <w:t> </w:t>
      </w:r>
      <w:r>
        <w:rPr/>
        <w:t>характеризовать содержание основных форм их организации;</w:t>
      </w:r>
    </w:p>
    <w:p>
      <w:pPr>
        <w:pStyle w:val="BodyText"/>
        <w:ind w:right="566"/>
      </w:pPr>
      <w:r>
        <w:rPr/>
        <w:t>анализировать</w:t>
      </w:r>
      <w:r>
        <w:rPr>
          <w:spacing w:val="40"/>
        </w:rPr>
        <w:t> </w:t>
      </w:r>
      <w:r>
        <w:rPr/>
        <w:t>понятие</w:t>
      </w:r>
      <w:r>
        <w:rPr>
          <w:spacing w:val="40"/>
        </w:rPr>
        <w:t> </w:t>
      </w:r>
      <w:r>
        <w:rPr/>
        <w:t>«всестороннее</w:t>
      </w:r>
      <w:r>
        <w:rPr>
          <w:spacing w:val="40"/>
        </w:rPr>
        <w:t> </w:t>
      </w:r>
      <w:r>
        <w:rPr/>
        <w:t>и</w:t>
      </w:r>
      <w:r>
        <w:rPr>
          <w:spacing w:val="40"/>
        </w:rPr>
        <w:t> </w:t>
      </w:r>
      <w:r>
        <w:rPr/>
        <w:t>гармоничное</w:t>
      </w:r>
      <w:r>
        <w:rPr>
          <w:spacing w:val="40"/>
        </w:rPr>
        <w:t> </w:t>
      </w:r>
      <w:r>
        <w:rPr/>
        <w:t>физическое</w:t>
      </w:r>
      <w:r>
        <w:rPr>
          <w:spacing w:val="40"/>
        </w:rPr>
        <w:t> </w:t>
      </w:r>
      <w:r>
        <w:rPr/>
        <w:t>развитие»,</w:t>
      </w:r>
      <w:r>
        <w:rPr>
          <w:spacing w:val="80"/>
        </w:rPr>
        <w:t> </w:t>
      </w:r>
      <w:r>
        <w:rPr/>
        <w:t>раскрывать критерии и приводить примеры, устанавливать связь</w:t>
      </w:r>
      <w:r>
        <w:rPr>
          <w:spacing w:val="40"/>
        </w:rPr>
        <w:t> </w:t>
      </w:r>
      <w:r>
        <w:rPr/>
        <w:t>с</w:t>
      </w:r>
      <w:r>
        <w:rPr>
          <w:spacing w:val="40"/>
        </w:rPr>
        <w:t> </w:t>
      </w:r>
      <w:r>
        <w:rPr/>
        <w:t>наследственными</w:t>
      </w:r>
      <w:r>
        <w:rPr>
          <w:spacing w:val="40"/>
        </w:rPr>
        <w:t> </w:t>
      </w:r>
      <w:r>
        <w:rPr/>
        <w:t>факторами</w:t>
      </w:r>
      <w:r>
        <w:rPr>
          <w:spacing w:val="40"/>
        </w:rPr>
        <w:t> </w:t>
      </w:r>
      <w:r>
        <w:rPr/>
        <w:t>и занятиями физической культурой и спортом;</w:t>
      </w:r>
    </w:p>
    <w:p>
      <w:pPr>
        <w:pStyle w:val="BodyText"/>
        <w:ind w:right="568"/>
      </w:pPr>
      <w:r>
        <w:rPr/>
        <w:t>проводить занятия оздоровительной гимнастикой по коррекции индивидуальной формы осанки и избыточной массы тела;</w:t>
      </w:r>
    </w:p>
    <w:p>
      <w:pPr>
        <w:pStyle w:val="BodyText"/>
        <w:ind w:right="567"/>
      </w:pPr>
      <w:r>
        <w:rPr/>
        <w:t>составлять планы занятия спортивной тренировкой, определять</w:t>
      </w:r>
      <w:r>
        <w:rPr>
          <w:spacing w:val="80"/>
          <w:w w:val="150"/>
        </w:rPr>
        <w:t> </w:t>
      </w:r>
      <w:r>
        <w:rPr/>
        <w:t>их</w:t>
      </w:r>
      <w:r>
        <w:rPr>
          <w:spacing w:val="71"/>
        </w:rPr>
        <w:t> </w:t>
      </w:r>
      <w:r>
        <w:rPr/>
        <w:t>целевое</w:t>
      </w:r>
      <w:r>
        <w:rPr>
          <w:spacing w:val="80"/>
          <w:w w:val="150"/>
        </w:rPr>
        <w:t> </w:t>
      </w:r>
      <w:r>
        <w:rPr/>
        <w:t>содержание в</w:t>
      </w:r>
      <w:r>
        <w:rPr>
          <w:spacing w:val="40"/>
        </w:rPr>
        <w:t> </w:t>
      </w:r>
      <w:r>
        <w:rPr/>
        <w:t>соответствии</w:t>
      </w:r>
      <w:r>
        <w:rPr>
          <w:spacing w:val="40"/>
        </w:rPr>
        <w:t> </w:t>
      </w:r>
      <w:r>
        <w:rPr/>
        <w:t>с</w:t>
      </w:r>
      <w:r>
        <w:rPr>
          <w:spacing w:val="40"/>
        </w:rPr>
        <w:t> </w:t>
      </w:r>
      <w:r>
        <w:rPr/>
        <w:t>индивидуальными</w:t>
      </w:r>
      <w:r>
        <w:rPr>
          <w:spacing w:val="40"/>
        </w:rPr>
        <w:t> </w:t>
      </w:r>
      <w:r>
        <w:rPr/>
        <w:t>показателями</w:t>
      </w:r>
      <w:r>
        <w:rPr>
          <w:spacing w:val="40"/>
        </w:rPr>
        <w:t> </w:t>
      </w:r>
      <w:r>
        <w:rPr/>
        <w:t>развития</w:t>
      </w:r>
      <w:r>
        <w:rPr>
          <w:spacing w:val="40"/>
        </w:rPr>
        <w:t> </w:t>
      </w:r>
      <w:r>
        <w:rPr/>
        <w:t>основных</w:t>
      </w:r>
      <w:r>
        <w:rPr>
          <w:spacing w:val="40"/>
        </w:rPr>
        <w:t> </w:t>
      </w:r>
      <w:r>
        <w:rPr/>
        <w:t>физических</w:t>
      </w:r>
      <w:r>
        <w:rPr>
          <w:spacing w:val="40"/>
        </w:rPr>
        <w:t> </w:t>
      </w:r>
      <w:r>
        <w:rPr/>
        <w:t>качеств;</w:t>
      </w:r>
    </w:p>
    <w:p>
      <w:pPr>
        <w:pStyle w:val="BodyText"/>
        <w:ind w:right="569"/>
      </w:pPr>
      <w:r>
        <w:rPr/>
        <w:t>выполнять гимнастическую комбинацию на гимнастическом бревне из ранее освоенных упражнений</w:t>
      </w:r>
      <w:r>
        <w:rPr>
          <w:spacing w:val="40"/>
        </w:rPr>
        <w:t> </w:t>
      </w:r>
      <w:r>
        <w:rPr/>
        <w:t>с</w:t>
      </w:r>
      <w:r>
        <w:rPr>
          <w:spacing w:val="40"/>
        </w:rPr>
        <w:t> </w:t>
      </w:r>
      <w:r>
        <w:rPr/>
        <w:t>добавлением</w:t>
      </w:r>
      <w:r>
        <w:rPr>
          <w:spacing w:val="40"/>
        </w:rPr>
        <w:t> </w:t>
      </w:r>
      <w:r>
        <w:rPr/>
        <w:t>элементов акробатики и ритмической гимнастики (девушки);</w:t>
      </w:r>
    </w:p>
    <w:p>
      <w:pPr>
        <w:pStyle w:val="BodyText"/>
        <w:ind w:right="564"/>
      </w:pPr>
      <w:r>
        <w:rPr/>
        <w:t>выполнять комбинацию на параллельных брусьях с включением упражнений в упоре на руках,</w:t>
      </w:r>
      <w:r>
        <w:rPr>
          <w:spacing w:val="-1"/>
        </w:rPr>
        <w:t> </w:t>
      </w:r>
      <w:r>
        <w:rPr/>
        <w:t>кувырка вперёд и соскока;</w:t>
      </w:r>
      <w:r>
        <w:rPr>
          <w:spacing w:val="-1"/>
        </w:rPr>
        <w:t> </w:t>
      </w:r>
      <w:r>
        <w:rPr/>
        <w:t>наблюдать</w:t>
      </w:r>
      <w:r>
        <w:rPr>
          <w:spacing w:val="-1"/>
        </w:rPr>
        <w:t> </w:t>
      </w:r>
      <w:r>
        <w:rPr/>
        <w:t>их выполнение</w:t>
      </w:r>
      <w:r>
        <w:rPr>
          <w:spacing w:val="-2"/>
        </w:rPr>
        <w:t> </w:t>
      </w:r>
      <w:r>
        <w:rPr/>
        <w:t>другими учащимися</w:t>
      </w:r>
      <w:r>
        <w:rPr>
          <w:spacing w:val="-1"/>
        </w:rPr>
        <w:t> </w:t>
      </w:r>
      <w:r>
        <w:rPr/>
        <w:t>и сравнивать</w:t>
      </w:r>
      <w:r>
        <w:rPr>
          <w:spacing w:val="-1"/>
        </w:rPr>
        <w:t> </w:t>
      </w:r>
      <w:r>
        <w:rPr/>
        <w:t>с заданным образцом, анализировать ошибки и причины их появления, находить способы устранения (юноши);</w:t>
      </w:r>
    </w:p>
    <w:p>
      <w:pPr>
        <w:pStyle w:val="BodyText"/>
        <w:spacing w:line="242" w:lineRule="auto"/>
        <w:ind w:right="563"/>
      </w:pPr>
      <w:r>
        <w:rPr/>
        <w:t>выполнять прыжок в длину с разбега способом «прогнувшись», наблюдать и анализировать</w:t>
      </w:r>
      <w:r>
        <w:rPr>
          <w:spacing w:val="40"/>
        </w:rPr>
        <w:t> </w:t>
      </w:r>
      <w:r>
        <w:rPr/>
        <w:t>технические</w:t>
      </w:r>
      <w:r>
        <w:rPr>
          <w:spacing w:val="40"/>
        </w:rPr>
        <w:t> </w:t>
      </w:r>
      <w:r>
        <w:rPr/>
        <w:t>особенности</w:t>
      </w:r>
      <w:r>
        <w:rPr>
          <w:spacing w:val="40"/>
        </w:rPr>
        <w:t> </w:t>
      </w:r>
      <w:r>
        <w:rPr/>
        <w:t>в</w:t>
      </w:r>
      <w:r>
        <w:rPr>
          <w:spacing w:val="40"/>
        </w:rPr>
        <w:t> </w:t>
      </w:r>
      <w:r>
        <w:rPr/>
        <w:t>выполнении</w:t>
      </w:r>
      <w:r>
        <w:rPr>
          <w:spacing w:val="40"/>
        </w:rPr>
        <w:t> </w:t>
      </w:r>
      <w:r>
        <w:rPr/>
        <w:t>другими</w:t>
      </w:r>
      <w:r>
        <w:rPr>
          <w:spacing w:val="40"/>
        </w:rPr>
        <w:t> </w:t>
      </w:r>
      <w:r>
        <w:rPr/>
        <w:t>учащимися,</w:t>
      </w:r>
      <w:r>
        <w:rPr>
          <w:spacing w:val="40"/>
        </w:rPr>
        <w:t> </w:t>
      </w:r>
      <w:r>
        <w:rPr/>
        <w:t>выявлять ошибки и предлагать способы устранения;</w:t>
      </w:r>
    </w:p>
    <w:p>
      <w:pPr>
        <w:pStyle w:val="BodyText"/>
        <w:ind w:right="570"/>
      </w:pPr>
      <w:r>
        <w:rPr/>
        <w:t>выполнять тестовые задания комплекса ГТО в беговых и технических легкоатлетических дисциплинах</w:t>
      </w:r>
      <w:r>
        <w:rPr>
          <w:spacing w:val="40"/>
        </w:rPr>
        <w:t> </w:t>
      </w:r>
      <w:r>
        <w:rPr/>
        <w:t>в</w:t>
      </w:r>
      <w:r>
        <w:rPr>
          <w:spacing w:val="40"/>
        </w:rPr>
        <w:t> </w:t>
      </w:r>
      <w:r>
        <w:rPr/>
        <w:t>соответствии с установленными требованиями к их технике;</w:t>
      </w:r>
    </w:p>
    <w:p>
      <w:pPr>
        <w:pStyle w:val="BodyText"/>
        <w:ind w:right="558"/>
      </w:pPr>
      <w:r>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w:t>
      </w:r>
      <w:r>
        <w:rPr>
          <w:spacing w:val="40"/>
        </w:rPr>
        <w:t> </w:t>
      </w:r>
      <w:r>
        <w:rPr/>
        <w:t>районов —</w:t>
      </w:r>
      <w:r>
        <w:rPr>
          <w:spacing w:val="40"/>
        </w:rPr>
        <w:t> </w:t>
      </w:r>
      <w:r>
        <w:rPr/>
        <w:t>имитация</w:t>
      </w:r>
      <w:r>
        <w:rPr>
          <w:spacing w:val="40"/>
        </w:rPr>
        <w:t> </w:t>
      </w:r>
      <w:r>
        <w:rPr/>
        <w:t>передвижения);</w:t>
      </w:r>
    </w:p>
    <w:p>
      <w:pPr>
        <w:pStyle w:val="BodyText"/>
        <w:ind w:left="1225" w:right="746" w:firstLine="0"/>
      </w:pPr>
      <w:r>
        <w:rPr/>
        <w:t>соблюдать</w:t>
      </w:r>
      <w:r>
        <w:rPr>
          <w:spacing w:val="-5"/>
        </w:rPr>
        <w:t> </w:t>
      </w:r>
      <w:r>
        <w:rPr/>
        <w:t>правила</w:t>
      </w:r>
      <w:r>
        <w:rPr>
          <w:spacing w:val="-6"/>
        </w:rPr>
        <w:t> </w:t>
      </w:r>
      <w:r>
        <w:rPr/>
        <w:t>безопасности</w:t>
      </w:r>
      <w:r>
        <w:rPr>
          <w:spacing w:val="-5"/>
        </w:rPr>
        <w:t> </w:t>
      </w:r>
      <w:r>
        <w:rPr/>
        <w:t>в</w:t>
      </w:r>
      <w:r>
        <w:rPr>
          <w:spacing w:val="-6"/>
        </w:rPr>
        <w:t> </w:t>
      </w:r>
      <w:r>
        <w:rPr/>
        <w:t>бассейне</w:t>
      </w:r>
      <w:r>
        <w:rPr>
          <w:spacing w:val="-6"/>
        </w:rPr>
        <w:t> </w:t>
      </w:r>
      <w:r>
        <w:rPr/>
        <w:t>при</w:t>
      </w:r>
      <w:r>
        <w:rPr>
          <w:spacing w:val="-5"/>
        </w:rPr>
        <w:t> </w:t>
      </w:r>
      <w:r>
        <w:rPr/>
        <w:t>выполнении</w:t>
      </w:r>
      <w:r>
        <w:rPr>
          <w:spacing w:val="-7"/>
        </w:rPr>
        <w:t> </w:t>
      </w:r>
      <w:r>
        <w:rPr/>
        <w:t>плавательных</w:t>
      </w:r>
      <w:r>
        <w:rPr>
          <w:spacing w:val="-1"/>
        </w:rPr>
        <w:t> </w:t>
      </w:r>
      <w:r>
        <w:rPr/>
        <w:t>упражнений; выполнять прыжки в воду со стартовой тумбы;</w:t>
      </w:r>
    </w:p>
    <w:p>
      <w:pPr>
        <w:pStyle w:val="BodyText"/>
        <w:spacing w:line="242" w:lineRule="auto"/>
        <w:ind w:left="1225" w:right="782" w:firstLine="0"/>
      </w:pPr>
      <w:r>
        <w:rPr/>
        <w:t>выполнять</w:t>
      </w:r>
      <w:r>
        <w:rPr>
          <w:spacing w:val="-4"/>
        </w:rPr>
        <w:t> </w:t>
      </w:r>
      <w:r>
        <w:rPr/>
        <w:t>технические</w:t>
      </w:r>
      <w:r>
        <w:rPr>
          <w:spacing w:val="-7"/>
        </w:rPr>
        <w:t> </w:t>
      </w:r>
      <w:r>
        <w:rPr/>
        <w:t>элементы</w:t>
      </w:r>
      <w:r>
        <w:rPr>
          <w:spacing w:val="-3"/>
        </w:rPr>
        <w:t> </w:t>
      </w:r>
      <w:r>
        <w:rPr/>
        <w:t>плавания</w:t>
      </w:r>
      <w:r>
        <w:rPr>
          <w:spacing w:val="-3"/>
        </w:rPr>
        <w:t> </w:t>
      </w:r>
      <w:r>
        <w:rPr/>
        <w:t>кролем</w:t>
      </w:r>
      <w:r>
        <w:rPr>
          <w:spacing w:val="-4"/>
        </w:rPr>
        <w:t> </w:t>
      </w:r>
      <w:r>
        <w:rPr/>
        <w:t>на</w:t>
      </w:r>
      <w:r>
        <w:rPr>
          <w:spacing w:val="-4"/>
        </w:rPr>
        <w:t> </w:t>
      </w:r>
      <w:r>
        <w:rPr/>
        <w:t>груди</w:t>
      </w:r>
      <w:r>
        <w:rPr>
          <w:spacing w:val="-2"/>
        </w:rPr>
        <w:t> </w:t>
      </w:r>
      <w:r>
        <w:rPr/>
        <w:t>в</w:t>
      </w:r>
      <w:r>
        <w:rPr>
          <w:spacing w:val="-2"/>
        </w:rPr>
        <w:t> </w:t>
      </w:r>
      <w:r>
        <w:rPr/>
        <w:t>согласовании</w:t>
      </w:r>
      <w:r>
        <w:rPr>
          <w:spacing w:val="-3"/>
        </w:rPr>
        <w:t> </w:t>
      </w:r>
      <w:r>
        <w:rPr/>
        <w:t>с</w:t>
      </w:r>
      <w:r>
        <w:rPr>
          <w:spacing w:val="-4"/>
        </w:rPr>
        <w:t> </w:t>
      </w:r>
      <w:r>
        <w:rPr/>
        <w:t>дыханием; демонстрировать</w:t>
      </w:r>
      <w:r>
        <w:rPr>
          <w:spacing w:val="40"/>
        </w:rPr>
        <w:t> </w:t>
      </w:r>
      <w:r>
        <w:rPr/>
        <w:t>и</w:t>
      </w:r>
      <w:r>
        <w:rPr>
          <w:spacing w:val="40"/>
        </w:rPr>
        <w:t> </w:t>
      </w:r>
      <w:r>
        <w:rPr/>
        <w:t>использовать</w:t>
      </w:r>
      <w:r>
        <w:rPr>
          <w:spacing w:val="40"/>
        </w:rPr>
        <w:t> </w:t>
      </w:r>
      <w:r>
        <w:rPr/>
        <w:t>технические</w:t>
      </w:r>
      <w:r>
        <w:rPr>
          <w:spacing w:val="40"/>
        </w:rPr>
        <w:t> </w:t>
      </w:r>
      <w:r>
        <w:rPr/>
        <w:t>действия</w:t>
      </w:r>
      <w:r>
        <w:rPr>
          <w:spacing w:val="40"/>
        </w:rPr>
        <w:t> </w:t>
      </w:r>
      <w:r>
        <w:rPr/>
        <w:t>спортивных</w:t>
      </w:r>
      <w:r>
        <w:rPr>
          <w:spacing w:val="40"/>
        </w:rPr>
        <w:t> </w:t>
      </w:r>
      <w:r>
        <w:rPr/>
        <w:t>игр:</w:t>
      </w:r>
      <w:r>
        <w:rPr>
          <w:spacing w:val="40"/>
        </w:rPr>
        <w:t> </w:t>
      </w:r>
      <w:r>
        <w:rPr/>
        <w:t>баскетбол</w:t>
      </w:r>
    </w:p>
    <w:p>
      <w:pPr>
        <w:pStyle w:val="BodyText"/>
        <w:ind w:right="553" w:firstLine="0"/>
      </w:pPr>
      <w:r>
        <w:rPr/>
        <w:t>(передача мяча одной рукой снизу и от плеча; бросок в корзину двумя и</w:t>
      </w:r>
      <w:r>
        <w:rPr>
          <w:spacing w:val="40"/>
        </w:rPr>
        <w:t> </w:t>
      </w:r>
      <w:r>
        <w:rPr/>
        <w:t>одной</w:t>
      </w:r>
      <w:r>
        <w:rPr>
          <w:spacing w:val="40"/>
        </w:rPr>
        <w:t> </w:t>
      </w:r>
      <w:r>
        <w:rPr/>
        <w:t>рукой</w:t>
      </w:r>
      <w:r>
        <w:rPr>
          <w:spacing w:val="40"/>
        </w:rPr>
        <w:t> </w:t>
      </w:r>
      <w:r>
        <w:rPr/>
        <w:t>в</w:t>
      </w:r>
      <w:r>
        <w:rPr>
          <w:spacing w:val="40"/>
        </w:rPr>
        <w:t> </w:t>
      </w:r>
      <w:r>
        <w:rPr/>
        <w:t>прыжке;</w:t>
      </w:r>
      <w:r>
        <w:rPr>
          <w:spacing w:val="40"/>
        </w:rPr>
        <w:t> </w:t>
      </w:r>
      <w:r>
        <w:rPr/>
        <w:t>тактические</w:t>
      </w:r>
      <w:r>
        <w:rPr>
          <w:spacing w:val="40"/>
        </w:rPr>
        <w:t> </w:t>
      </w:r>
      <w:r>
        <w:rPr/>
        <w:t>действия</w:t>
      </w:r>
      <w:r>
        <w:rPr>
          <w:spacing w:val="40"/>
        </w:rPr>
        <w:t> </w:t>
      </w:r>
      <w:r>
        <w:rPr/>
        <w:t>в</w:t>
      </w:r>
      <w:r>
        <w:rPr>
          <w:spacing w:val="40"/>
        </w:rPr>
        <w:t> </w:t>
      </w:r>
      <w:r>
        <w:rPr/>
        <w:t>защите</w:t>
      </w:r>
      <w:r>
        <w:rPr>
          <w:spacing w:val="40"/>
        </w:rPr>
        <w:t> </w:t>
      </w:r>
      <w:r>
        <w:rPr/>
        <w:t>и</w:t>
      </w:r>
      <w:r>
        <w:rPr>
          <w:spacing w:val="40"/>
        </w:rPr>
        <w:t> </w:t>
      </w:r>
      <w:r>
        <w:rPr/>
        <w:t>нападении;</w:t>
      </w:r>
      <w:r>
        <w:rPr>
          <w:spacing w:val="40"/>
        </w:rPr>
        <w:t> </w:t>
      </w:r>
      <w:r>
        <w:rPr/>
        <w:t>использование</w:t>
      </w:r>
      <w:r>
        <w:rPr>
          <w:spacing w:val="40"/>
        </w:rPr>
        <w:t> </w:t>
      </w:r>
      <w:r>
        <w:rPr/>
        <w:t>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w:t>
      </w:r>
      <w:r>
        <w:rPr>
          <w:spacing w:val="40"/>
        </w:rPr>
        <w:t> </w:t>
      </w:r>
      <w:r>
        <w:rPr/>
        <w:t>и тактических действий в условиях игровой деятельности); футбол (удары по неподвижному, катящемуся и летящему</w:t>
      </w:r>
      <w:r>
        <w:rPr>
          <w:spacing w:val="40"/>
        </w:rPr>
        <w:t> </w:t>
      </w:r>
      <w:r>
        <w:rPr/>
        <w:t>мячу</w:t>
      </w:r>
      <w:r>
        <w:rPr>
          <w:spacing w:val="40"/>
        </w:rPr>
        <w:t> </w:t>
      </w:r>
      <w:r>
        <w:rPr/>
        <w:t>с</w:t>
      </w:r>
      <w:r>
        <w:rPr>
          <w:spacing w:val="40"/>
        </w:rPr>
        <w:t> </w:t>
      </w:r>
      <w:r>
        <w:rPr/>
        <w:t>разбега</w:t>
      </w:r>
      <w:r>
        <w:rPr>
          <w:spacing w:val="40"/>
        </w:rPr>
        <w:t> </w:t>
      </w:r>
      <w:r>
        <w:rPr/>
        <w:t>внутренней</w:t>
      </w:r>
      <w:r>
        <w:rPr>
          <w:spacing w:val="40"/>
        </w:rPr>
        <w:t> </w:t>
      </w:r>
      <w:r>
        <w:rPr/>
        <w:t>и</w:t>
      </w:r>
      <w:r>
        <w:rPr>
          <w:spacing w:val="40"/>
        </w:rPr>
        <w:t> </w:t>
      </w:r>
      <w:r>
        <w:rPr/>
        <w:t>внешней</w:t>
      </w:r>
      <w:r>
        <w:rPr>
          <w:spacing w:val="40"/>
        </w:rPr>
        <w:t> </w:t>
      </w:r>
      <w:r>
        <w:rPr/>
        <w:t>частью</w:t>
      </w:r>
      <w:r>
        <w:rPr>
          <w:spacing w:val="40"/>
        </w:rPr>
        <w:t> </w:t>
      </w:r>
      <w:r>
        <w:rPr/>
        <w:t>подъёма</w:t>
      </w:r>
      <w:r>
        <w:rPr>
          <w:spacing w:val="40"/>
        </w:rPr>
        <w:t> </w:t>
      </w:r>
      <w:r>
        <w:rPr/>
        <w:t>стопы;</w:t>
      </w:r>
      <w:r>
        <w:rPr>
          <w:spacing w:val="40"/>
        </w:rPr>
        <w:t> </w:t>
      </w:r>
      <w:r>
        <w:rPr/>
        <w:t>тактические действия игроков в нападении и защите; использование</w:t>
      </w:r>
      <w:r>
        <w:rPr>
          <w:spacing w:val="40"/>
        </w:rPr>
        <w:t> </w:t>
      </w:r>
      <w:r>
        <w:rPr/>
        <w:t>разученных</w:t>
      </w:r>
      <w:r>
        <w:rPr>
          <w:spacing w:val="40"/>
        </w:rPr>
        <w:t> </w:t>
      </w:r>
      <w:r>
        <w:rPr/>
        <w:t>технических</w:t>
      </w:r>
      <w:r>
        <w:rPr>
          <w:spacing w:val="40"/>
        </w:rPr>
        <w:t> </w:t>
      </w:r>
      <w:r>
        <w:rPr/>
        <w:t>и</w:t>
      </w:r>
      <w:r>
        <w:rPr>
          <w:spacing w:val="40"/>
        </w:rPr>
        <w:t> </w:t>
      </w:r>
      <w:r>
        <w:rPr/>
        <w:t>тактических</w:t>
      </w:r>
      <w:r>
        <w:rPr>
          <w:spacing w:val="40"/>
        </w:rPr>
        <w:t> </w:t>
      </w:r>
      <w:r>
        <w:rPr/>
        <w:t>действий в условиях игровой деятельности);</w:t>
      </w:r>
    </w:p>
    <w:p>
      <w:pPr>
        <w:pStyle w:val="BodyText"/>
        <w:ind w:right="575"/>
      </w:pPr>
      <w:r>
        <w:rPr/>
        <w:t>тренироваться</w:t>
      </w:r>
      <w:r>
        <w:rPr>
          <w:spacing w:val="23"/>
        </w:rPr>
        <w:t> </w:t>
      </w:r>
      <w:r>
        <w:rPr/>
        <w:t>в</w:t>
      </w:r>
      <w:r>
        <w:rPr>
          <w:spacing w:val="80"/>
        </w:rPr>
        <w:t> </w:t>
      </w:r>
      <w:r>
        <w:rPr/>
        <w:t>упражнениях</w:t>
      </w:r>
      <w:r>
        <w:rPr>
          <w:spacing w:val="80"/>
        </w:rPr>
        <w:t> </w:t>
      </w:r>
      <w:r>
        <w:rPr/>
        <w:t>общефизической</w:t>
      </w:r>
      <w:r>
        <w:rPr>
          <w:spacing w:val="80"/>
        </w:rPr>
        <w:t> </w:t>
      </w:r>
      <w:r>
        <w:rPr/>
        <w:t>и</w:t>
      </w:r>
      <w:r>
        <w:rPr>
          <w:spacing w:val="80"/>
        </w:rPr>
        <w:t> </w:t>
      </w:r>
      <w:r>
        <w:rPr/>
        <w:t>специальной физической подготовки с учётом индивидуальных и возрастно-половых особенностей.</w:t>
      </w:r>
    </w:p>
    <w:p>
      <w:pPr>
        <w:pStyle w:val="Heading2"/>
        <w:numPr>
          <w:ilvl w:val="0"/>
          <w:numId w:val="127"/>
        </w:numPr>
        <w:tabs>
          <w:tab w:pos="180" w:val="left" w:leader="none"/>
        </w:tabs>
        <w:spacing w:line="274" w:lineRule="exact" w:before="2" w:after="0"/>
        <w:ind w:left="180" w:right="4570" w:hanging="180"/>
        <w:jc w:val="right"/>
      </w:pPr>
      <w:r>
        <w:rPr>
          <w:spacing w:val="-2"/>
        </w:rPr>
        <w:t>класс</w:t>
      </w:r>
    </w:p>
    <w:p>
      <w:pPr>
        <w:pStyle w:val="BodyText"/>
        <w:spacing w:line="272" w:lineRule="exact"/>
        <w:ind w:left="250" w:right="4471" w:firstLine="0"/>
        <w:jc w:val="right"/>
      </w:pPr>
      <w:r>
        <w:rPr/>
        <w:t>К</w:t>
      </w:r>
      <w:r>
        <w:rPr>
          <w:spacing w:val="-4"/>
        </w:rPr>
        <w:t> </w:t>
      </w:r>
      <w:r>
        <w:rPr/>
        <w:t>концу</w:t>
      </w:r>
      <w:r>
        <w:rPr>
          <w:spacing w:val="-11"/>
        </w:rPr>
        <w:t> </w:t>
      </w:r>
      <w:r>
        <w:rPr/>
        <w:t>обучения</w:t>
      </w:r>
      <w:r>
        <w:rPr>
          <w:spacing w:val="-4"/>
        </w:rPr>
        <w:t> </w:t>
      </w:r>
      <w:r>
        <w:rPr/>
        <w:t>в</w:t>
      </w:r>
      <w:r>
        <w:rPr>
          <w:spacing w:val="-5"/>
        </w:rPr>
        <w:t> </w:t>
      </w:r>
      <w:r>
        <w:rPr/>
        <w:t>9</w:t>
      </w:r>
      <w:r>
        <w:rPr>
          <w:spacing w:val="-4"/>
        </w:rPr>
        <w:t> </w:t>
      </w:r>
      <w:r>
        <w:rPr/>
        <w:t>классе</w:t>
      </w:r>
      <w:r>
        <w:rPr>
          <w:spacing w:val="-1"/>
        </w:rPr>
        <w:t> </w:t>
      </w:r>
      <w:r>
        <w:rPr/>
        <w:t>обучающийся</w:t>
      </w:r>
      <w:r>
        <w:rPr>
          <w:spacing w:val="-3"/>
        </w:rPr>
        <w:t> </w:t>
      </w:r>
      <w:r>
        <w:rPr>
          <w:spacing w:val="-2"/>
        </w:rPr>
        <w:t>научится:</w:t>
      </w:r>
    </w:p>
    <w:p>
      <w:pPr>
        <w:pStyle w:val="BodyText"/>
        <w:spacing w:line="242" w:lineRule="auto"/>
        <w:ind w:right="564"/>
      </w:pPr>
      <w:r>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w:t>
      </w:r>
      <w:r>
        <w:rPr>
          <w:spacing w:val="40"/>
        </w:rPr>
        <w:t> </w:t>
      </w:r>
      <w:r>
        <w:rPr/>
        <w:t>человека, его</w:t>
      </w:r>
      <w:r>
        <w:rPr>
          <w:spacing w:val="40"/>
        </w:rPr>
        <w:t> </w:t>
      </w:r>
      <w:r>
        <w:rPr/>
        <w:t>социальную</w:t>
      </w:r>
      <w:r>
        <w:rPr>
          <w:spacing w:val="40"/>
        </w:rPr>
        <w:t> </w:t>
      </w:r>
      <w:r>
        <w:rPr/>
        <w:t>и</w:t>
      </w:r>
      <w:r>
        <w:rPr>
          <w:spacing w:val="40"/>
        </w:rPr>
        <w:t> </w:t>
      </w:r>
      <w:r>
        <w:rPr/>
        <w:t>производственную</w:t>
      </w:r>
      <w:r>
        <w:rPr>
          <w:spacing w:val="40"/>
        </w:rPr>
        <w:t> </w:t>
      </w:r>
      <w:r>
        <w:rPr/>
        <w:t>деятельность;</w:t>
      </w:r>
    </w:p>
    <w:p>
      <w:pPr>
        <w:spacing w:after="0" w:line="242" w:lineRule="auto"/>
        <w:sectPr>
          <w:pgSz w:w="11920" w:h="16850"/>
          <w:pgMar w:header="713" w:footer="0" w:top="940" w:bottom="280" w:left="760" w:right="0"/>
        </w:sectPr>
      </w:pPr>
    </w:p>
    <w:p>
      <w:pPr>
        <w:pStyle w:val="BodyText"/>
        <w:spacing w:before="249"/>
        <w:ind w:right="564"/>
      </w:pPr>
      <w:r>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w:t>
      </w:r>
      <w:r>
        <w:rPr>
          <w:spacing w:val="40"/>
        </w:rPr>
        <w:t> </w:t>
      </w:r>
      <w:r>
        <w:rPr/>
        <w:t>и организации бивуака;</w:t>
      </w:r>
    </w:p>
    <w:p>
      <w:pPr>
        <w:pStyle w:val="BodyText"/>
        <w:ind w:right="564"/>
      </w:pPr>
      <w:r>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pPr>
        <w:pStyle w:val="BodyText"/>
        <w:ind w:right="563"/>
      </w:pPr>
      <w:r>
        <w:rPr/>
        <w:t>использовать приёмы массажа и применять их в процессе самостоятельных занятий физической культурой и спортом, выполнять гигиенические</w:t>
      </w:r>
      <w:r>
        <w:rPr>
          <w:spacing w:val="40"/>
        </w:rPr>
        <w:t> </w:t>
      </w:r>
      <w:r>
        <w:rPr/>
        <w:t>требования</w:t>
      </w:r>
      <w:r>
        <w:rPr>
          <w:spacing w:val="40"/>
        </w:rPr>
        <w:t> </w:t>
      </w:r>
      <w:r>
        <w:rPr/>
        <w:t>к</w:t>
      </w:r>
      <w:r>
        <w:rPr>
          <w:spacing w:val="40"/>
        </w:rPr>
        <w:t> </w:t>
      </w:r>
      <w:r>
        <w:rPr/>
        <w:t>процедурам</w:t>
      </w:r>
      <w:r>
        <w:rPr>
          <w:spacing w:val="40"/>
        </w:rPr>
        <w:t> </w:t>
      </w:r>
      <w:r>
        <w:rPr>
          <w:spacing w:val="-2"/>
        </w:rPr>
        <w:t>массажа;</w:t>
      </w:r>
    </w:p>
    <w:p>
      <w:pPr>
        <w:pStyle w:val="BodyText"/>
        <w:spacing w:before="5"/>
        <w:ind w:right="562"/>
      </w:pPr>
      <w:r>
        <w:rPr/>
        <w:t>измерять</w:t>
      </w:r>
      <w:r>
        <w:rPr>
          <w:spacing w:val="40"/>
        </w:rPr>
        <w:t> </w:t>
      </w:r>
      <w:r>
        <w:rPr/>
        <w:t>индивидуальные</w:t>
      </w:r>
      <w:r>
        <w:rPr>
          <w:spacing w:val="40"/>
        </w:rPr>
        <w:t> </w:t>
      </w:r>
      <w:r>
        <w:rPr/>
        <w:t>функциональные</w:t>
      </w:r>
      <w:r>
        <w:rPr>
          <w:spacing w:val="40"/>
        </w:rPr>
        <w:t> </w:t>
      </w:r>
      <w:r>
        <w:rPr/>
        <w:t>резервы</w:t>
      </w:r>
      <w:r>
        <w:rPr>
          <w:spacing w:val="40"/>
        </w:rPr>
        <w:t> </w:t>
      </w:r>
      <w:r>
        <w:rPr/>
        <w:t>организма</w:t>
      </w:r>
      <w:r>
        <w:rPr>
          <w:spacing w:val="40"/>
        </w:rPr>
        <w:t> </w:t>
      </w:r>
      <w:r>
        <w:rPr/>
        <w:t>с</w:t>
      </w:r>
      <w:r>
        <w:rPr>
          <w:spacing w:val="40"/>
        </w:rPr>
        <w:t> </w:t>
      </w:r>
      <w:r>
        <w:rPr/>
        <w:t>помощью</w:t>
      </w:r>
      <w:r>
        <w:rPr>
          <w:spacing w:val="40"/>
        </w:rPr>
        <w:t> </w:t>
      </w:r>
      <w:r>
        <w:rPr/>
        <w:t>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pPr>
        <w:pStyle w:val="BodyText"/>
        <w:spacing w:line="242" w:lineRule="auto" w:before="1"/>
        <w:ind w:right="559"/>
      </w:pPr>
      <w:r>
        <w:rPr/>
        <w:t>определять характер травм и ушибов, встречающихся на самостоятельных занятиях физическими упражнениями и</w:t>
      </w:r>
      <w:r>
        <w:rPr>
          <w:spacing w:val="40"/>
        </w:rPr>
        <w:t> </w:t>
      </w:r>
      <w:r>
        <w:rPr/>
        <w:t>во время активного отдыха,</w:t>
      </w:r>
      <w:r>
        <w:rPr>
          <w:spacing w:val="40"/>
        </w:rPr>
        <w:t> </w:t>
      </w:r>
      <w:r>
        <w:rPr/>
        <w:t>применять способы оказания</w:t>
      </w:r>
      <w:r>
        <w:rPr>
          <w:spacing w:val="40"/>
        </w:rPr>
        <w:t> </w:t>
      </w:r>
      <w:r>
        <w:rPr/>
        <w:t>первой помощи;</w:t>
      </w:r>
    </w:p>
    <w:p>
      <w:pPr>
        <w:pStyle w:val="BodyText"/>
        <w:ind w:right="572"/>
      </w:pPr>
      <w:r>
        <w:rPr/>
        <w:t>составлять и выполнять комплексы упражнений из разученных акробатических упражнений</w:t>
      </w:r>
      <w:r>
        <w:rPr>
          <w:spacing w:val="40"/>
        </w:rPr>
        <w:t> </w:t>
      </w:r>
      <w:r>
        <w:rPr/>
        <w:t>с</w:t>
      </w:r>
      <w:r>
        <w:rPr>
          <w:spacing w:val="40"/>
        </w:rPr>
        <w:t> </w:t>
      </w:r>
      <w:r>
        <w:rPr/>
        <w:t>повышенными</w:t>
      </w:r>
      <w:r>
        <w:rPr>
          <w:spacing w:val="40"/>
        </w:rPr>
        <w:t> </w:t>
      </w:r>
      <w:r>
        <w:rPr/>
        <w:t>требованиями к технике их выполнения (юноши);</w:t>
      </w:r>
    </w:p>
    <w:p>
      <w:pPr>
        <w:pStyle w:val="BodyText"/>
        <w:spacing w:line="242" w:lineRule="auto"/>
        <w:ind w:right="564"/>
      </w:pPr>
      <w:r>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p>
    <w:p>
      <w:pPr>
        <w:pStyle w:val="BodyText"/>
        <w:spacing w:line="274" w:lineRule="exact" w:before="1"/>
        <w:ind w:firstLine="0"/>
      </w:pPr>
      <w:r>
        <w:rPr>
          <w:spacing w:val="-2"/>
        </w:rPr>
        <w:t>«прогнувшись»</w:t>
      </w:r>
      <w:r>
        <w:rPr>
          <w:spacing w:val="3"/>
        </w:rPr>
        <w:t> </w:t>
      </w:r>
      <w:r>
        <w:rPr>
          <w:spacing w:val="-2"/>
        </w:rPr>
        <w:t>(юноши);</w:t>
      </w:r>
    </w:p>
    <w:p>
      <w:pPr>
        <w:pStyle w:val="BodyText"/>
        <w:ind w:right="579"/>
      </w:pPr>
      <w:r>
        <w:rPr/>
        <w:t>составлять и выполнять композицию упражнений черлидинга с построением пирамид, элементами степ-аэробики и акробатики (девушки);</w:t>
      </w:r>
    </w:p>
    <w:p>
      <w:pPr>
        <w:pStyle w:val="BodyText"/>
        <w:ind w:right="569"/>
      </w:pPr>
      <w:r>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 6 совершенствовать технику беговых и прыжковых упражнений в процессе самостоятельных занятий</w:t>
      </w:r>
      <w:r>
        <w:rPr>
          <w:spacing w:val="40"/>
        </w:rPr>
        <w:t> </w:t>
      </w:r>
      <w:r>
        <w:rPr/>
        <w:t>технической</w:t>
      </w:r>
      <w:r>
        <w:rPr>
          <w:spacing w:val="40"/>
        </w:rPr>
        <w:t> </w:t>
      </w:r>
      <w:r>
        <w:rPr/>
        <w:t>подготовкой к выполнению нормативных требований комплекса ГТО;</w:t>
      </w:r>
    </w:p>
    <w:p>
      <w:pPr>
        <w:pStyle w:val="BodyText"/>
        <w:ind w:right="579"/>
      </w:pPr>
      <w:r>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pPr>
        <w:pStyle w:val="BodyText"/>
        <w:ind w:left="1225" w:firstLine="0"/>
        <w:jc w:val="left"/>
      </w:pPr>
      <w:r>
        <w:rPr/>
        <w:t>соблюдать</w:t>
      </w:r>
      <w:r>
        <w:rPr>
          <w:spacing w:val="-8"/>
        </w:rPr>
        <w:t> </w:t>
      </w:r>
      <w:r>
        <w:rPr/>
        <w:t>правила</w:t>
      </w:r>
      <w:r>
        <w:rPr>
          <w:spacing w:val="-11"/>
        </w:rPr>
        <w:t> </w:t>
      </w:r>
      <w:r>
        <w:rPr/>
        <w:t>безопасности</w:t>
      </w:r>
      <w:r>
        <w:rPr>
          <w:spacing w:val="-5"/>
        </w:rPr>
        <w:t> </w:t>
      </w:r>
      <w:r>
        <w:rPr/>
        <w:t>в</w:t>
      </w:r>
      <w:r>
        <w:rPr>
          <w:spacing w:val="-10"/>
        </w:rPr>
        <w:t> </w:t>
      </w:r>
      <w:r>
        <w:rPr/>
        <w:t>бассейне</w:t>
      </w:r>
      <w:r>
        <w:rPr>
          <w:spacing w:val="-12"/>
        </w:rPr>
        <w:t> </w:t>
      </w:r>
      <w:r>
        <w:rPr/>
        <w:t>при</w:t>
      </w:r>
      <w:r>
        <w:rPr>
          <w:spacing w:val="-5"/>
        </w:rPr>
        <w:t> </w:t>
      </w:r>
      <w:r>
        <w:rPr/>
        <w:t>выполнении</w:t>
      </w:r>
      <w:r>
        <w:rPr>
          <w:spacing w:val="-7"/>
        </w:rPr>
        <w:t> </w:t>
      </w:r>
      <w:r>
        <w:rPr/>
        <w:t>плавательных упражнений; выполнять повороты кувырком, маятником;</w:t>
      </w:r>
    </w:p>
    <w:p>
      <w:pPr>
        <w:pStyle w:val="BodyText"/>
        <w:ind w:left="1225" w:right="975" w:firstLine="0"/>
        <w:jc w:val="left"/>
      </w:pPr>
      <w:r>
        <w:rPr/>
        <w:t>выполнять технические элементы</w:t>
      </w:r>
      <w:r>
        <w:rPr>
          <w:spacing w:val="40"/>
        </w:rPr>
        <w:t> </w:t>
      </w:r>
      <w:r>
        <w:rPr/>
        <w:t>брассом</w:t>
      </w:r>
      <w:r>
        <w:rPr>
          <w:spacing w:val="40"/>
        </w:rPr>
        <w:t> </w:t>
      </w:r>
      <w:r>
        <w:rPr/>
        <w:t>в</w:t>
      </w:r>
      <w:r>
        <w:rPr>
          <w:spacing w:val="40"/>
        </w:rPr>
        <w:t> </w:t>
      </w:r>
      <w:r>
        <w:rPr/>
        <w:t>согласовании</w:t>
      </w:r>
      <w:r>
        <w:rPr>
          <w:spacing w:val="40"/>
        </w:rPr>
        <w:t> </w:t>
      </w:r>
      <w:r>
        <w:rPr/>
        <w:t>с дыханием; совершенствовать</w:t>
      </w:r>
      <w:r>
        <w:rPr>
          <w:spacing w:val="40"/>
        </w:rPr>
        <w:t> </w:t>
      </w:r>
      <w:r>
        <w:rPr/>
        <w:t>технические</w:t>
      </w:r>
      <w:r>
        <w:rPr>
          <w:spacing w:val="40"/>
        </w:rPr>
        <w:t> </w:t>
      </w:r>
      <w:r>
        <w:rPr/>
        <w:t>действия</w:t>
      </w:r>
      <w:r>
        <w:rPr>
          <w:spacing w:val="40"/>
        </w:rPr>
        <w:t> </w:t>
      </w:r>
      <w:r>
        <w:rPr/>
        <w:t>в</w:t>
      </w:r>
      <w:r>
        <w:rPr>
          <w:spacing w:val="40"/>
        </w:rPr>
        <w:t> </w:t>
      </w:r>
      <w:r>
        <w:rPr/>
        <w:t>спортивных</w:t>
      </w:r>
      <w:r>
        <w:rPr>
          <w:spacing w:val="40"/>
        </w:rPr>
        <w:t> </w:t>
      </w:r>
      <w:r>
        <w:rPr/>
        <w:t>играх:</w:t>
      </w:r>
      <w:r>
        <w:rPr>
          <w:spacing w:val="40"/>
        </w:rPr>
        <w:t> </w:t>
      </w:r>
      <w:r>
        <w:rPr/>
        <w:t>баскетбол,</w:t>
      </w:r>
      <w:r>
        <w:rPr>
          <w:spacing w:val="40"/>
        </w:rPr>
        <w:t> </w:t>
      </w:r>
      <w:r>
        <w:rPr/>
        <w:t>волейбол,</w:t>
      </w:r>
    </w:p>
    <w:p>
      <w:pPr>
        <w:pStyle w:val="BodyText"/>
        <w:spacing w:line="242" w:lineRule="auto"/>
        <w:ind w:firstLine="0"/>
        <w:jc w:val="left"/>
      </w:pPr>
      <w:r>
        <w:rPr/>
        <w:t>футбол,</w:t>
      </w:r>
      <w:r>
        <w:rPr>
          <w:spacing w:val="37"/>
        </w:rPr>
        <w:t> </w:t>
      </w:r>
      <w:r>
        <w:rPr/>
        <w:t>взаимодействовать</w:t>
      </w:r>
      <w:r>
        <w:rPr>
          <w:spacing w:val="40"/>
        </w:rPr>
        <w:t> </w:t>
      </w:r>
      <w:r>
        <w:rPr/>
        <w:t>с</w:t>
      </w:r>
      <w:r>
        <w:rPr>
          <w:spacing w:val="35"/>
        </w:rPr>
        <w:t> </w:t>
      </w:r>
      <w:r>
        <w:rPr/>
        <w:t>игроками</w:t>
      </w:r>
      <w:r>
        <w:rPr>
          <w:spacing w:val="40"/>
        </w:rPr>
        <w:t> </w:t>
      </w:r>
      <w:r>
        <w:rPr/>
        <w:t>своих</w:t>
      </w:r>
      <w:r>
        <w:rPr>
          <w:spacing w:val="36"/>
        </w:rPr>
        <w:t> </w:t>
      </w:r>
      <w:r>
        <w:rPr/>
        <w:t>команд</w:t>
      </w:r>
      <w:r>
        <w:rPr>
          <w:spacing w:val="35"/>
        </w:rPr>
        <w:t> </w:t>
      </w:r>
      <w:r>
        <w:rPr/>
        <w:t>в</w:t>
      </w:r>
      <w:r>
        <w:rPr>
          <w:spacing w:val="40"/>
        </w:rPr>
        <w:t> </w:t>
      </w:r>
      <w:r>
        <w:rPr/>
        <w:t>условиях</w:t>
      </w:r>
      <w:r>
        <w:rPr>
          <w:spacing w:val="40"/>
        </w:rPr>
        <w:t> </w:t>
      </w:r>
      <w:r>
        <w:rPr/>
        <w:t>игровой</w:t>
      </w:r>
      <w:r>
        <w:rPr>
          <w:spacing w:val="40"/>
        </w:rPr>
        <w:t> </w:t>
      </w:r>
      <w:r>
        <w:rPr/>
        <w:t>деятельности,</w:t>
      </w:r>
      <w:r>
        <w:rPr>
          <w:spacing w:val="38"/>
        </w:rPr>
        <w:t> </w:t>
      </w:r>
      <w:r>
        <w:rPr/>
        <w:t>при организации тактических действий в нападении и защите;</w:t>
      </w:r>
    </w:p>
    <w:p>
      <w:pPr>
        <w:pStyle w:val="BodyText"/>
        <w:ind w:right="762"/>
        <w:jc w:val="left"/>
      </w:pPr>
      <w:r>
        <w:rPr/>
        <w:t>тренироваться в</w:t>
      </w:r>
      <w:r>
        <w:rPr>
          <w:spacing w:val="40"/>
        </w:rPr>
        <w:t> </w:t>
      </w:r>
      <w:r>
        <w:rPr/>
        <w:t>упражнениях</w:t>
      </w:r>
      <w:r>
        <w:rPr>
          <w:spacing w:val="40"/>
        </w:rPr>
        <w:t> </w:t>
      </w:r>
      <w:r>
        <w:rPr/>
        <w:t>общефизической</w:t>
      </w:r>
      <w:r>
        <w:rPr>
          <w:spacing w:val="40"/>
        </w:rPr>
        <w:t> </w:t>
      </w:r>
      <w:r>
        <w:rPr/>
        <w:t>и</w:t>
      </w:r>
      <w:r>
        <w:rPr>
          <w:spacing w:val="40"/>
        </w:rPr>
        <w:t> </w:t>
      </w:r>
      <w:r>
        <w:rPr/>
        <w:t>специальной физической подготовки</w:t>
      </w:r>
      <w:r>
        <w:rPr>
          <w:spacing w:val="80"/>
        </w:rPr>
        <w:t> </w:t>
      </w:r>
      <w:r>
        <w:rPr/>
        <w:t>с учётом индивидуальных и возрастно-половых особенностей.</w:t>
      </w:r>
    </w:p>
    <w:p>
      <w:pPr>
        <w:pStyle w:val="BodyText"/>
        <w:spacing w:before="2"/>
        <w:ind w:left="0" w:firstLine="0"/>
        <w:jc w:val="left"/>
      </w:pPr>
    </w:p>
    <w:p>
      <w:pPr>
        <w:pStyle w:val="ListParagraph"/>
        <w:numPr>
          <w:ilvl w:val="4"/>
          <w:numId w:val="3"/>
        </w:numPr>
        <w:tabs>
          <w:tab w:pos="3402" w:val="left" w:leader="none"/>
        </w:tabs>
        <w:spacing w:line="240" w:lineRule="auto" w:before="1" w:after="0"/>
        <w:ind w:left="3402" w:right="0" w:hanging="360"/>
        <w:jc w:val="left"/>
        <w:rPr>
          <w:b/>
          <w:sz w:val="24"/>
          <w:u w:val="thick"/>
        </w:rPr>
      </w:pPr>
      <w:r>
        <w:rPr>
          <w:b/>
          <w:spacing w:val="-3"/>
          <w:sz w:val="24"/>
          <w:u w:val="thick"/>
        </w:rPr>
        <w:t> </w:t>
      </w:r>
      <w:r>
        <w:rPr>
          <w:b/>
          <w:sz w:val="24"/>
          <w:u w:val="thick"/>
        </w:rPr>
        <w:t>​Рабочие</w:t>
      </w:r>
      <w:r>
        <w:rPr>
          <w:b/>
          <w:spacing w:val="-8"/>
          <w:sz w:val="24"/>
          <w:u w:val="thick"/>
        </w:rPr>
        <w:t> </w:t>
      </w:r>
      <w:r>
        <w:rPr>
          <w:b/>
          <w:sz w:val="24"/>
          <w:u w:val="thick"/>
        </w:rPr>
        <w:t>программы</w:t>
      </w:r>
      <w:r>
        <w:rPr>
          <w:b/>
          <w:spacing w:val="-9"/>
          <w:sz w:val="24"/>
          <w:u w:val="thick"/>
        </w:rPr>
        <w:t> </w:t>
      </w:r>
      <w:r>
        <w:rPr>
          <w:b/>
          <w:sz w:val="24"/>
          <w:u w:val="thick"/>
        </w:rPr>
        <w:t>курсов</w:t>
      </w:r>
      <w:r>
        <w:rPr>
          <w:b/>
          <w:spacing w:val="-4"/>
          <w:sz w:val="24"/>
          <w:u w:val="thick"/>
        </w:rPr>
        <w:t> </w:t>
      </w:r>
      <w:r>
        <w:rPr>
          <w:b/>
          <w:sz w:val="24"/>
          <w:u w:val="thick"/>
        </w:rPr>
        <w:t>внеурочной</w:t>
      </w:r>
      <w:r>
        <w:rPr>
          <w:b/>
          <w:spacing w:val="-5"/>
          <w:sz w:val="24"/>
          <w:u w:val="thick"/>
        </w:rPr>
        <w:t> </w:t>
      </w:r>
      <w:r>
        <w:rPr>
          <w:b/>
          <w:spacing w:val="-2"/>
          <w:sz w:val="24"/>
          <w:u w:val="thick"/>
        </w:rPr>
        <w:t>деятельности</w:t>
      </w:r>
    </w:p>
    <w:p>
      <w:pPr>
        <w:pStyle w:val="BodyText"/>
        <w:ind w:left="0" w:firstLine="0"/>
        <w:jc w:val="left"/>
        <w:rPr>
          <w:b/>
        </w:rPr>
      </w:pPr>
    </w:p>
    <w:p>
      <w:pPr>
        <w:pStyle w:val="BodyText"/>
        <w:ind w:left="0" w:firstLine="0"/>
        <w:jc w:val="left"/>
        <w:rPr>
          <w:b/>
        </w:rPr>
      </w:pPr>
    </w:p>
    <w:p>
      <w:pPr>
        <w:pStyle w:val="Heading2"/>
        <w:spacing w:line="240" w:lineRule="auto"/>
        <w:ind w:left="2711" w:right="42" w:hanging="1487"/>
        <w:jc w:val="left"/>
      </w:pPr>
      <w:r>
        <w:rPr/>
        <w:t>Рабочая</w:t>
      </w:r>
      <w:r>
        <w:rPr>
          <w:spacing w:val="-4"/>
        </w:rPr>
        <w:t> </w:t>
      </w:r>
      <w:r>
        <w:rPr/>
        <w:t>программа</w:t>
      </w:r>
      <w:r>
        <w:rPr>
          <w:spacing w:val="-4"/>
        </w:rPr>
        <w:t> </w:t>
      </w:r>
      <w:r>
        <w:rPr/>
        <w:t>курса</w:t>
      </w:r>
      <w:r>
        <w:rPr>
          <w:spacing w:val="-4"/>
        </w:rPr>
        <w:t> </w:t>
      </w:r>
      <w:r>
        <w:rPr/>
        <w:t>внеурочной</w:t>
      </w:r>
      <w:r>
        <w:rPr>
          <w:spacing w:val="-4"/>
        </w:rPr>
        <w:t> </w:t>
      </w:r>
      <w:r>
        <w:rPr/>
        <w:t>деятельности </w:t>
      </w:r>
      <w:r>
        <w:rPr>
          <w:u w:val="thick"/>
        </w:rPr>
        <w:t>«Баскетбол»</w:t>
      </w:r>
      <w:r>
        <w:rPr>
          <w:spacing w:val="-7"/>
          <w:u w:val="thick"/>
        </w:rPr>
        <w:t> </w:t>
      </w:r>
      <w:r>
        <w:rPr>
          <w:u w:val="thick"/>
        </w:rPr>
        <w:t>5-9</w:t>
      </w:r>
      <w:r>
        <w:rPr>
          <w:spacing w:val="-4"/>
          <w:u w:val="thick"/>
        </w:rPr>
        <w:t> </w:t>
      </w:r>
      <w:r>
        <w:rPr>
          <w:u w:val="thick"/>
        </w:rPr>
        <w:t>класс</w:t>
      </w:r>
      <w:r>
        <w:rPr/>
        <w:t> СОДЕРЖАНИЕ КУРСА «БАСКЕТБОЛ» 5-9 КЛАСС</w:t>
      </w:r>
    </w:p>
    <w:p>
      <w:pPr>
        <w:pStyle w:val="BodyText"/>
        <w:ind w:right="555"/>
      </w:pPr>
      <w:r>
        <w:rPr/>
        <w:t>Рабочая программа внеурочной деятельности «Баскетбол» составлена на основе программы по физической культуре: Программы общеобразовательных учреждений. Комплексная программа физического воспитания 1 – 11 классы. Авторы</w:t>
      </w:r>
      <w:r>
        <w:rPr>
          <w:spacing w:val="40"/>
        </w:rPr>
        <w:t> </w:t>
      </w:r>
      <w:r>
        <w:rPr/>
        <w:t>В.И.Лях, А.А.Зданевич, Москва, «Просвещение». Рекомендована Министерством образования РФ.</w:t>
      </w:r>
    </w:p>
    <w:p>
      <w:pPr>
        <w:pStyle w:val="BodyText"/>
        <w:ind w:right="555" w:firstLine="626"/>
      </w:pPr>
      <w:r>
        <w:rPr/>
        <w:t>Интерес к баскетболу с каждым годом растет, поэтому по массовости и популярности он опережает многие виды спорта. У баскетбола есть ещё одно ценное качество – он универсален. Так, систематические занятия баскетболом оказывают на организм школьников всестороннее развитие, повышают общий уровень двигательной активности, совершенствуют функциональную деятельность организма, обеспечивая правильное физическое развитие. Баскетбол - это не только средство физической подготовки, освоения технической</w:t>
      </w:r>
      <w:r>
        <w:rPr>
          <w:spacing w:val="40"/>
        </w:rPr>
        <w:t> </w:t>
      </w:r>
      <w:r>
        <w:rPr/>
        <w:t>и тактической стороной</w:t>
      </w:r>
      <w:r>
        <w:rPr>
          <w:spacing w:val="-2"/>
        </w:rPr>
        <w:t> </w:t>
      </w:r>
      <w:r>
        <w:rPr/>
        <w:t>игры,</w:t>
      </w:r>
      <w:r>
        <w:rPr>
          <w:spacing w:val="-1"/>
        </w:rPr>
        <w:t> </w:t>
      </w:r>
      <w:r>
        <w:rPr/>
        <w:t>но и</w:t>
      </w:r>
      <w:r>
        <w:rPr>
          <w:spacing w:val="-2"/>
        </w:rPr>
        <w:t> </w:t>
      </w:r>
      <w:r>
        <w:rPr/>
        <w:t>повышения</w:t>
      </w:r>
      <w:r>
        <w:rPr>
          <w:spacing w:val="-2"/>
        </w:rPr>
        <w:t> </w:t>
      </w:r>
      <w:r>
        <w:rPr/>
        <w:t>умственной работоспособности, снятия утомления учащихся, возникающего в ходе занятий по общеобразовательным дисциплинам.</w:t>
      </w:r>
    </w:p>
    <w:p>
      <w:pPr>
        <w:spacing w:after="0"/>
        <w:sectPr>
          <w:pgSz w:w="11920" w:h="16850"/>
          <w:pgMar w:header="713" w:footer="0" w:top="940" w:bottom="280" w:left="760" w:right="0"/>
        </w:sectPr>
      </w:pPr>
    </w:p>
    <w:p>
      <w:pPr>
        <w:pStyle w:val="BodyText"/>
        <w:ind w:right="556"/>
      </w:pPr>
      <w:r>
        <w:rPr/>
        <w:t>Баскетбол формирует такие положительные навыки и черты характера, как умение подчинять личные интересы коллектива, класса, команды, взаимопомощь, чувство долга.</w:t>
      </w:r>
    </w:p>
    <w:p>
      <w:pPr>
        <w:pStyle w:val="BodyText"/>
        <w:ind w:right="568"/>
      </w:pPr>
      <w:r>
        <w:rPr/>
        <w:t>Польза от занятий баскетболом огромна - это здоровье детей, это готовность к труду, это подготовка к военной службе.</w:t>
      </w:r>
    </w:p>
    <w:p>
      <w:pPr>
        <w:pStyle w:val="BodyText"/>
        <w:spacing w:line="242" w:lineRule="auto"/>
        <w:ind w:right="568"/>
      </w:pPr>
      <w:r>
        <w:rPr/>
        <w:t>Важнейшее требование к занятиям - дифференцированный подход к занимающимся, учитывая их состояние здоровья, физическое развитие, двигательную подготовленность,</w:t>
      </w:r>
      <w:r>
        <w:rPr>
          <w:spacing w:val="40"/>
        </w:rPr>
        <w:t> </w:t>
      </w:r>
      <w:r>
        <w:rPr/>
        <w:t>а также знание навыков для самостоятельных занятий.</w:t>
      </w:r>
    </w:p>
    <w:p>
      <w:pPr>
        <w:pStyle w:val="BodyText"/>
        <w:ind w:right="554"/>
      </w:pPr>
      <w:r>
        <w:rPr/>
        <w:t>Актуальность физкультурно-спортивного направления деятельности обуславливается тем, что в детском возрасте двигательные навыки развиваются наиболее интенсивно, так как в этот период происходит формирование всего биодвигательного аппарата и физических качеств. Слабое, негармоничное развитие мышечной системы значительно задерживает развитие двигательных способностей ребенка.</w:t>
      </w:r>
    </w:p>
    <w:p>
      <w:pPr>
        <w:pStyle w:val="BodyText"/>
        <w:ind w:right="576"/>
      </w:pPr>
      <w:r>
        <w:rPr/>
        <w:t>Как известно, игра с давних пор составляет неотъемлемую часть жизни человека. Она занимает досуг, воспитывает,</w:t>
      </w:r>
      <w:r>
        <w:rPr>
          <w:spacing w:val="31"/>
        </w:rPr>
        <w:t> </w:t>
      </w:r>
      <w:r>
        <w:rPr/>
        <w:t>удовлетворяет потребность в общении, получении информации,</w:t>
      </w:r>
    </w:p>
    <w:p>
      <w:pPr>
        <w:spacing w:after="0"/>
        <w:sectPr>
          <w:pgSz w:w="11920" w:h="16850"/>
          <w:pgMar w:header="713" w:footer="0" w:top="940" w:bottom="280" w:left="760" w:right="0"/>
        </w:sectPr>
      </w:pPr>
    </w:p>
    <w:p>
      <w:pPr>
        <w:pStyle w:val="BodyText"/>
        <w:spacing w:before="249"/>
        <w:ind w:right="563" w:firstLine="0"/>
      </w:pPr>
      <w:r>
        <w:rPr/>
        <w:t>дает приятную физическую нагрузку. Кроме того, игра оказывает благотворное влияние на формирование творческой души, развитие физической силы и способностей. В игре растущий человек познает окружающий мир, жизнь, ищет себя.</w:t>
      </w:r>
    </w:p>
    <w:p>
      <w:pPr>
        <w:pStyle w:val="BodyText"/>
        <w:ind w:right="560"/>
      </w:pPr>
      <w:r>
        <w:rPr>
          <w:b/>
        </w:rPr>
        <w:t>Цель </w:t>
      </w:r>
      <w:r>
        <w:rPr/>
        <w:t>программы заключается в гармоничном физическом и духовно-нравственном развитии личности учащихся, воспитании из них достойных представителей своего народа и патриотов своей Родины, граждан своего государства, сознающих ценность явлений жизни и </w:t>
      </w:r>
      <w:r>
        <w:rPr>
          <w:spacing w:val="-2"/>
        </w:rPr>
        <w:t>человека.</w:t>
      </w:r>
    </w:p>
    <w:p>
      <w:pPr>
        <w:pStyle w:val="BodyText"/>
        <w:ind w:left="1225" w:firstLine="0"/>
      </w:pPr>
      <w:r>
        <w:rPr/>
        <w:t>Основными</w:t>
      </w:r>
      <w:r>
        <w:rPr>
          <w:spacing w:val="-11"/>
        </w:rPr>
        <w:t> </w:t>
      </w:r>
      <w:r>
        <w:rPr>
          <w:b/>
        </w:rPr>
        <w:t>задачами</w:t>
      </w:r>
      <w:r>
        <w:rPr>
          <w:b/>
          <w:spacing w:val="-7"/>
        </w:rPr>
        <w:t> </w:t>
      </w:r>
      <w:r>
        <w:rPr/>
        <w:t>программы</w:t>
      </w:r>
      <w:r>
        <w:rPr>
          <w:spacing w:val="-2"/>
        </w:rPr>
        <w:t> </w:t>
      </w:r>
      <w:r>
        <w:rPr/>
        <w:t>«Баскетбол»</w:t>
      </w:r>
      <w:r>
        <w:rPr>
          <w:spacing w:val="-15"/>
        </w:rPr>
        <w:t> </w:t>
      </w:r>
      <w:r>
        <w:rPr>
          <w:spacing w:val="-2"/>
        </w:rPr>
        <w:t>являются:</w:t>
      </w:r>
    </w:p>
    <w:p>
      <w:pPr>
        <w:pStyle w:val="ListParagraph"/>
        <w:numPr>
          <w:ilvl w:val="0"/>
          <w:numId w:val="128"/>
        </w:numPr>
        <w:tabs>
          <w:tab w:pos="1510" w:val="left" w:leader="none"/>
        </w:tabs>
        <w:spacing w:line="293" w:lineRule="exact" w:before="2" w:after="0"/>
        <w:ind w:left="1510" w:right="0" w:hanging="285"/>
        <w:jc w:val="left"/>
        <w:rPr>
          <w:sz w:val="24"/>
        </w:rPr>
      </w:pPr>
      <w:r>
        <w:rPr>
          <w:sz w:val="24"/>
        </w:rPr>
        <w:t>укрепление</w:t>
      </w:r>
      <w:r>
        <w:rPr>
          <w:spacing w:val="-12"/>
          <w:sz w:val="24"/>
        </w:rPr>
        <w:t> </w:t>
      </w:r>
      <w:r>
        <w:rPr>
          <w:sz w:val="24"/>
        </w:rPr>
        <w:t>здоровья</w:t>
      </w:r>
      <w:r>
        <w:rPr>
          <w:spacing w:val="-11"/>
          <w:sz w:val="24"/>
        </w:rPr>
        <w:t> </w:t>
      </w:r>
      <w:r>
        <w:rPr>
          <w:spacing w:val="-2"/>
          <w:sz w:val="24"/>
        </w:rPr>
        <w:t>школьников;</w:t>
      </w:r>
    </w:p>
    <w:p>
      <w:pPr>
        <w:pStyle w:val="ListParagraph"/>
        <w:numPr>
          <w:ilvl w:val="0"/>
          <w:numId w:val="128"/>
        </w:numPr>
        <w:tabs>
          <w:tab w:pos="1510" w:val="left" w:leader="none"/>
        </w:tabs>
        <w:spacing w:line="292" w:lineRule="exact" w:before="0" w:after="0"/>
        <w:ind w:left="1510" w:right="0" w:hanging="285"/>
        <w:jc w:val="left"/>
        <w:rPr>
          <w:sz w:val="24"/>
        </w:rPr>
      </w:pPr>
      <w:r>
        <w:rPr>
          <w:sz w:val="24"/>
        </w:rPr>
        <w:t>содействие</w:t>
      </w:r>
      <w:r>
        <w:rPr>
          <w:spacing w:val="-12"/>
          <w:sz w:val="24"/>
        </w:rPr>
        <w:t> </w:t>
      </w:r>
      <w:r>
        <w:rPr>
          <w:sz w:val="24"/>
        </w:rPr>
        <w:t>правильному</w:t>
      </w:r>
      <w:r>
        <w:rPr>
          <w:spacing w:val="-14"/>
          <w:sz w:val="24"/>
        </w:rPr>
        <w:t> </w:t>
      </w:r>
      <w:r>
        <w:rPr>
          <w:sz w:val="24"/>
        </w:rPr>
        <w:t>физическому</w:t>
      </w:r>
      <w:r>
        <w:rPr>
          <w:spacing w:val="-15"/>
          <w:sz w:val="24"/>
        </w:rPr>
        <w:t> </w:t>
      </w:r>
      <w:r>
        <w:rPr>
          <w:sz w:val="24"/>
        </w:rPr>
        <w:t>развитию</w:t>
      </w:r>
      <w:r>
        <w:rPr>
          <w:spacing w:val="-4"/>
          <w:sz w:val="24"/>
        </w:rPr>
        <w:t> </w:t>
      </w:r>
      <w:r>
        <w:rPr>
          <w:sz w:val="24"/>
        </w:rPr>
        <w:t>детского</w:t>
      </w:r>
      <w:r>
        <w:rPr>
          <w:spacing w:val="-6"/>
          <w:sz w:val="24"/>
        </w:rPr>
        <w:t> </w:t>
      </w:r>
      <w:r>
        <w:rPr>
          <w:spacing w:val="-2"/>
          <w:sz w:val="24"/>
        </w:rPr>
        <w:t>организма;</w:t>
      </w:r>
    </w:p>
    <w:p>
      <w:pPr>
        <w:pStyle w:val="ListParagraph"/>
        <w:numPr>
          <w:ilvl w:val="0"/>
          <w:numId w:val="128"/>
        </w:numPr>
        <w:tabs>
          <w:tab w:pos="1510" w:val="left" w:leader="none"/>
        </w:tabs>
        <w:spacing w:line="292" w:lineRule="exact" w:before="0" w:after="0"/>
        <w:ind w:left="1510" w:right="0" w:hanging="285"/>
        <w:jc w:val="left"/>
        <w:rPr>
          <w:sz w:val="24"/>
        </w:rPr>
      </w:pPr>
      <w:r>
        <w:rPr>
          <w:sz w:val="24"/>
        </w:rPr>
        <w:t>приобретение</w:t>
      </w:r>
      <w:r>
        <w:rPr>
          <w:spacing w:val="-9"/>
          <w:sz w:val="24"/>
        </w:rPr>
        <w:t> </w:t>
      </w:r>
      <w:r>
        <w:rPr>
          <w:sz w:val="24"/>
        </w:rPr>
        <w:t>учащимися</w:t>
      </w:r>
      <w:r>
        <w:rPr>
          <w:spacing w:val="-10"/>
          <w:sz w:val="24"/>
        </w:rPr>
        <w:t> </w:t>
      </w:r>
      <w:r>
        <w:rPr>
          <w:sz w:val="24"/>
        </w:rPr>
        <w:t>необходимых</w:t>
      </w:r>
      <w:r>
        <w:rPr>
          <w:spacing w:val="-8"/>
          <w:sz w:val="24"/>
        </w:rPr>
        <w:t> </w:t>
      </w:r>
      <w:r>
        <w:rPr>
          <w:sz w:val="24"/>
        </w:rPr>
        <w:t>теоретических</w:t>
      </w:r>
      <w:r>
        <w:rPr>
          <w:spacing w:val="-9"/>
          <w:sz w:val="24"/>
        </w:rPr>
        <w:t> </w:t>
      </w:r>
      <w:r>
        <w:rPr>
          <w:spacing w:val="-2"/>
          <w:sz w:val="24"/>
        </w:rPr>
        <w:t>знаний;</w:t>
      </w:r>
    </w:p>
    <w:p>
      <w:pPr>
        <w:pStyle w:val="ListParagraph"/>
        <w:numPr>
          <w:ilvl w:val="0"/>
          <w:numId w:val="128"/>
        </w:numPr>
        <w:tabs>
          <w:tab w:pos="1510" w:val="left" w:leader="none"/>
        </w:tabs>
        <w:spacing w:line="293" w:lineRule="exact" w:before="0" w:after="0"/>
        <w:ind w:left="1510" w:right="0" w:hanging="285"/>
        <w:jc w:val="left"/>
        <w:rPr>
          <w:sz w:val="24"/>
        </w:rPr>
      </w:pPr>
      <w:r>
        <w:rPr>
          <w:sz w:val="24"/>
        </w:rPr>
        <w:t>овладение</w:t>
      </w:r>
      <w:r>
        <w:rPr>
          <w:spacing w:val="-12"/>
          <w:sz w:val="24"/>
        </w:rPr>
        <w:t> </w:t>
      </w:r>
      <w:r>
        <w:rPr>
          <w:sz w:val="24"/>
        </w:rPr>
        <w:t>юными</w:t>
      </w:r>
      <w:r>
        <w:rPr>
          <w:spacing w:val="-5"/>
          <w:sz w:val="24"/>
        </w:rPr>
        <w:t> </w:t>
      </w:r>
      <w:r>
        <w:rPr>
          <w:sz w:val="24"/>
        </w:rPr>
        <w:t>баскетболистами</w:t>
      </w:r>
      <w:r>
        <w:rPr>
          <w:spacing w:val="-2"/>
          <w:sz w:val="24"/>
        </w:rPr>
        <w:t> </w:t>
      </w:r>
      <w:r>
        <w:rPr>
          <w:sz w:val="24"/>
        </w:rPr>
        <w:t>основными</w:t>
      </w:r>
      <w:r>
        <w:rPr>
          <w:spacing w:val="-5"/>
          <w:sz w:val="24"/>
        </w:rPr>
        <w:t> </w:t>
      </w:r>
      <w:r>
        <w:rPr>
          <w:sz w:val="24"/>
        </w:rPr>
        <w:t>приемами</w:t>
      </w:r>
      <w:r>
        <w:rPr>
          <w:spacing w:val="-7"/>
          <w:sz w:val="24"/>
        </w:rPr>
        <w:t> </w:t>
      </w:r>
      <w:r>
        <w:rPr>
          <w:sz w:val="24"/>
        </w:rPr>
        <w:t>техники</w:t>
      </w:r>
      <w:r>
        <w:rPr>
          <w:spacing w:val="-7"/>
          <w:sz w:val="24"/>
        </w:rPr>
        <w:t> </w:t>
      </w:r>
      <w:r>
        <w:rPr>
          <w:sz w:val="24"/>
        </w:rPr>
        <w:t>и</w:t>
      </w:r>
      <w:r>
        <w:rPr>
          <w:spacing w:val="-8"/>
          <w:sz w:val="24"/>
        </w:rPr>
        <w:t> </w:t>
      </w:r>
      <w:r>
        <w:rPr>
          <w:sz w:val="24"/>
        </w:rPr>
        <w:t>тактики</w:t>
      </w:r>
      <w:r>
        <w:rPr>
          <w:spacing w:val="-6"/>
          <w:sz w:val="24"/>
        </w:rPr>
        <w:t> </w:t>
      </w:r>
      <w:r>
        <w:rPr>
          <w:spacing w:val="-2"/>
          <w:sz w:val="24"/>
        </w:rPr>
        <w:t>игры;</w:t>
      </w:r>
    </w:p>
    <w:p>
      <w:pPr>
        <w:pStyle w:val="ListParagraph"/>
        <w:numPr>
          <w:ilvl w:val="0"/>
          <w:numId w:val="128"/>
        </w:numPr>
        <w:tabs>
          <w:tab w:pos="1509" w:val="left" w:leader="none"/>
          <w:tab w:pos="2953" w:val="left" w:leader="none"/>
          <w:tab w:pos="3332" w:val="left" w:leader="none"/>
          <w:tab w:pos="4163" w:val="left" w:leader="none"/>
          <w:tab w:pos="4977" w:val="left" w:leader="none"/>
          <w:tab w:pos="6251" w:val="left" w:leader="none"/>
          <w:tab w:pos="8097" w:val="left" w:leader="none"/>
        </w:tabs>
        <w:spacing w:line="240" w:lineRule="auto" w:before="2" w:after="0"/>
        <w:ind w:left="658" w:right="568" w:firstLine="566"/>
        <w:jc w:val="left"/>
        <w:rPr>
          <w:sz w:val="24"/>
        </w:rPr>
      </w:pPr>
      <w:r>
        <w:rPr>
          <w:spacing w:val="-2"/>
          <w:sz w:val="24"/>
        </w:rPr>
        <w:t>воспитание</w:t>
      </w:r>
      <w:r>
        <w:rPr>
          <w:sz w:val="24"/>
        </w:rPr>
        <w:tab/>
      </w:r>
      <w:r>
        <w:rPr>
          <w:spacing w:val="-10"/>
          <w:sz w:val="24"/>
        </w:rPr>
        <w:t>у</w:t>
      </w:r>
      <w:r>
        <w:rPr>
          <w:sz w:val="24"/>
        </w:rPr>
        <w:tab/>
      </w:r>
      <w:r>
        <w:rPr>
          <w:spacing w:val="-2"/>
          <w:sz w:val="24"/>
        </w:rPr>
        <w:t>ребят</w:t>
      </w:r>
      <w:r>
        <w:rPr>
          <w:sz w:val="24"/>
        </w:rPr>
        <w:tab/>
      </w:r>
      <w:r>
        <w:rPr>
          <w:spacing w:val="-2"/>
          <w:sz w:val="24"/>
        </w:rPr>
        <w:t>воли,</w:t>
      </w:r>
      <w:r>
        <w:rPr>
          <w:sz w:val="24"/>
        </w:rPr>
        <w:tab/>
      </w:r>
      <w:r>
        <w:rPr>
          <w:spacing w:val="-2"/>
          <w:sz w:val="24"/>
        </w:rPr>
        <w:t>смелости,</w:t>
      </w:r>
      <w:r>
        <w:rPr>
          <w:sz w:val="24"/>
        </w:rPr>
        <w:tab/>
      </w:r>
      <w:r>
        <w:rPr>
          <w:spacing w:val="-2"/>
          <w:sz w:val="24"/>
        </w:rPr>
        <w:t>настойчивости,</w:t>
      </w:r>
      <w:r>
        <w:rPr>
          <w:sz w:val="24"/>
        </w:rPr>
        <w:tab/>
      </w:r>
      <w:r>
        <w:rPr>
          <w:spacing w:val="-2"/>
          <w:sz w:val="24"/>
        </w:rPr>
        <w:t>дисциплинированности, </w:t>
      </w:r>
      <w:r>
        <w:rPr>
          <w:sz w:val="24"/>
        </w:rPr>
        <w:t>коллективизма, навыков культурного поведения, чувства дружбы;</w:t>
      </w:r>
    </w:p>
    <w:p>
      <w:pPr>
        <w:pStyle w:val="ListParagraph"/>
        <w:numPr>
          <w:ilvl w:val="0"/>
          <w:numId w:val="128"/>
        </w:numPr>
        <w:tabs>
          <w:tab w:pos="1510" w:val="left" w:leader="none"/>
        </w:tabs>
        <w:spacing w:line="291" w:lineRule="exact" w:before="0" w:after="0"/>
        <w:ind w:left="1510" w:right="0" w:hanging="285"/>
        <w:jc w:val="left"/>
        <w:rPr>
          <w:sz w:val="24"/>
        </w:rPr>
      </w:pPr>
      <w:r>
        <w:rPr>
          <w:sz w:val="24"/>
        </w:rPr>
        <w:t>развитие</w:t>
      </w:r>
      <w:r>
        <w:rPr>
          <w:spacing w:val="-13"/>
          <w:sz w:val="24"/>
        </w:rPr>
        <w:t> </w:t>
      </w:r>
      <w:r>
        <w:rPr>
          <w:sz w:val="24"/>
        </w:rPr>
        <w:t>мотивации</w:t>
      </w:r>
      <w:r>
        <w:rPr>
          <w:spacing w:val="-4"/>
          <w:sz w:val="24"/>
        </w:rPr>
        <w:t> </w:t>
      </w:r>
      <w:r>
        <w:rPr>
          <w:sz w:val="24"/>
        </w:rPr>
        <w:t>личности</w:t>
      </w:r>
      <w:r>
        <w:rPr>
          <w:spacing w:val="-5"/>
          <w:sz w:val="24"/>
        </w:rPr>
        <w:t> </w:t>
      </w:r>
      <w:r>
        <w:rPr>
          <w:sz w:val="24"/>
        </w:rPr>
        <w:t>к</w:t>
      </w:r>
      <w:r>
        <w:rPr>
          <w:spacing w:val="-9"/>
          <w:sz w:val="24"/>
        </w:rPr>
        <w:t> </w:t>
      </w:r>
      <w:r>
        <w:rPr>
          <w:sz w:val="24"/>
        </w:rPr>
        <w:t>познанию</w:t>
      </w:r>
      <w:r>
        <w:rPr>
          <w:spacing w:val="-6"/>
          <w:sz w:val="24"/>
        </w:rPr>
        <w:t> </w:t>
      </w:r>
      <w:r>
        <w:rPr>
          <w:sz w:val="24"/>
        </w:rPr>
        <w:t>и</w:t>
      </w:r>
      <w:r>
        <w:rPr>
          <w:spacing w:val="-5"/>
          <w:sz w:val="24"/>
        </w:rPr>
        <w:t> </w:t>
      </w:r>
      <w:r>
        <w:rPr>
          <w:spacing w:val="-2"/>
          <w:sz w:val="24"/>
        </w:rPr>
        <w:t>самосовершенствованию</w:t>
      </w:r>
    </w:p>
    <w:p>
      <w:pPr>
        <w:pStyle w:val="ListParagraph"/>
        <w:numPr>
          <w:ilvl w:val="0"/>
          <w:numId w:val="128"/>
        </w:numPr>
        <w:tabs>
          <w:tab w:pos="1510" w:val="left" w:leader="none"/>
        </w:tabs>
        <w:spacing w:line="292" w:lineRule="exact" w:before="0" w:after="0"/>
        <w:ind w:left="1510" w:right="0" w:hanging="285"/>
        <w:jc w:val="left"/>
        <w:rPr>
          <w:sz w:val="24"/>
        </w:rPr>
      </w:pPr>
      <w:r>
        <w:rPr>
          <w:sz w:val="24"/>
        </w:rPr>
        <w:t>формирование</w:t>
      </w:r>
      <w:r>
        <w:rPr>
          <w:spacing w:val="-14"/>
          <w:sz w:val="24"/>
        </w:rPr>
        <w:t> </w:t>
      </w:r>
      <w:r>
        <w:rPr>
          <w:sz w:val="24"/>
        </w:rPr>
        <w:t>потребности</w:t>
      </w:r>
      <w:r>
        <w:rPr>
          <w:spacing w:val="-8"/>
          <w:sz w:val="24"/>
        </w:rPr>
        <w:t> </w:t>
      </w:r>
      <w:r>
        <w:rPr>
          <w:sz w:val="24"/>
        </w:rPr>
        <w:t>в</w:t>
      </w:r>
      <w:r>
        <w:rPr>
          <w:spacing w:val="-8"/>
          <w:sz w:val="24"/>
        </w:rPr>
        <w:t> </w:t>
      </w:r>
      <w:r>
        <w:rPr>
          <w:sz w:val="24"/>
        </w:rPr>
        <w:t>регулярных</w:t>
      </w:r>
      <w:r>
        <w:rPr>
          <w:spacing w:val="-7"/>
          <w:sz w:val="24"/>
        </w:rPr>
        <w:t> </w:t>
      </w:r>
      <w:r>
        <w:rPr>
          <w:sz w:val="24"/>
        </w:rPr>
        <w:t>занятиях</w:t>
      </w:r>
      <w:r>
        <w:rPr>
          <w:spacing w:val="-7"/>
          <w:sz w:val="24"/>
        </w:rPr>
        <w:t> </w:t>
      </w:r>
      <w:r>
        <w:rPr>
          <w:sz w:val="24"/>
        </w:rPr>
        <w:t>физической</w:t>
      </w:r>
      <w:r>
        <w:rPr>
          <w:spacing w:val="-8"/>
          <w:sz w:val="24"/>
        </w:rPr>
        <w:t> </w:t>
      </w:r>
      <w:r>
        <w:rPr>
          <w:sz w:val="24"/>
        </w:rPr>
        <w:t>культурой</w:t>
      </w:r>
      <w:r>
        <w:rPr>
          <w:spacing w:val="-8"/>
          <w:sz w:val="24"/>
        </w:rPr>
        <w:t> </w:t>
      </w:r>
      <w:r>
        <w:rPr>
          <w:sz w:val="24"/>
        </w:rPr>
        <w:t>и</w:t>
      </w:r>
      <w:r>
        <w:rPr>
          <w:spacing w:val="-6"/>
          <w:sz w:val="24"/>
        </w:rPr>
        <w:t> </w:t>
      </w:r>
      <w:r>
        <w:rPr>
          <w:spacing w:val="-2"/>
          <w:sz w:val="24"/>
        </w:rPr>
        <w:t>спортом</w:t>
      </w:r>
    </w:p>
    <w:p>
      <w:pPr>
        <w:pStyle w:val="ListParagraph"/>
        <w:numPr>
          <w:ilvl w:val="0"/>
          <w:numId w:val="128"/>
        </w:numPr>
        <w:tabs>
          <w:tab w:pos="1510" w:val="left" w:leader="none"/>
        </w:tabs>
        <w:spacing w:line="292" w:lineRule="exact" w:before="1" w:after="0"/>
        <w:ind w:left="1510" w:right="0" w:hanging="285"/>
        <w:jc w:val="left"/>
        <w:rPr>
          <w:sz w:val="24"/>
        </w:rPr>
      </w:pPr>
      <w:r>
        <w:rPr>
          <w:sz w:val="24"/>
        </w:rPr>
        <w:t>привитие</w:t>
      </w:r>
      <w:r>
        <w:rPr>
          <w:spacing w:val="-7"/>
          <w:sz w:val="24"/>
        </w:rPr>
        <w:t> </w:t>
      </w:r>
      <w:r>
        <w:rPr>
          <w:sz w:val="24"/>
        </w:rPr>
        <w:t>учащимся</w:t>
      </w:r>
      <w:r>
        <w:rPr>
          <w:spacing w:val="-9"/>
          <w:sz w:val="24"/>
        </w:rPr>
        <w:t> </w:t>
      </w:r>
      <w:r>
        <w:rPr>
          <w:sz w:val="24"/>
        </w:rPr>
        <w:t>организаторских</w:t>
      </w:r>
      <w:r>
        <w:rPr>
          <w:spacing w:val="-9"/>
          <w:sz w:val="24"/>
        </w:rPr>
        <w:t> </w:t>
      </w:r>
      <w:r>
        <w:rPr>
          <w:spacing w:val="-2"/>
          <w:sz w:val="24"/>
        </w:rPr>
        <w:t>навыков</w:t>
      </w:r>
    </w:p>
    <w:p>
      <w:pPr>
        <w:pStyle w:val="ListParagraph"/>
        <w:numPr>
          <w:ilvl w:val="0"/>
          <w:numId w:val="128"/>
        </w:numPr>
        <w:tabs>
          <w:tab w:pos="1510" w:val="left" w:leader="none"/>
        </w:tabs>
        <w:spacing w:line="292" w:lineRule="exact" w:before="0" w:after="0"/>
        <w:ind w:left="1510" w:right="0" w:hanging="285"/>
        <w:jc w:val="left"/>
        <w:rPr>
          <w:sz w:val="24"/>
        </w:rPr>
      </w:pPr>
      <w:r>
        <w:rPr>
          <w:sz w:val="24"/>
        </w:rPr>
        <w:t>организация</w:t>
      </w:r>
      <w:r>
        <w:rPr>
          <w:spacing w:val="-5"/>
          <w:sz w:val="24"/>
        </w:rPr>
        <w:t> </w:t>
      </w:r>
      <w:r>
        <w:rPr>
          <w:sz w:val="24"/>
        </w:rPr>
        <w:t>условий</w:t>
      </w:r>
      <w:r>
        <w:rPr>
          <w:spacing w:val="-6"/>
          <w:sz w:val="24"/>
        </w:rPr>
        <w:t> </w:t>
      </w:r>
      <w:r>
        <w:rPr>
          <w:sz w:val="24"/>
        </w:rPr>
        <w:t>для</w:t>
      </w:r>
      <w:r>
        <w:rPr>
          <w:spacing w:val="-10"/>
          <w:sz w:val="24"/>
        </w:rPr>
        <w:t> </w:t>
      </w:r>
      <w:r>
        <w:rPr>
          <w:sz w:val="24"/>
        </w:rPr>
        <w:t>полезного</w:t>
      </w:r>
      <w:r>
        <w:rPr>
          <w:spacing w:val="-15"/>
          <w:sz w:val="24"/>
        </w:rPr>
        <w:t> </w:t>
      </w:r>
      <w:r>
        <w:rPr>
          <w:sz w:val="24"/>
        </w:rPr>
        <w:t>проведения</w:t>
      </w:r>
      <w:r>
        <w:rPr>
          <w:spacing w:val="-9"/>
          <w:sz w:val="24"/>
        </w:rPr>
        <w:t> </w:t>
      </w:r>
      <w:r>
        <w:rPr>
          <w:sz w:val="24"/>
        </w:rPr>
        <w:t>свободного</w:t>
      </w:r>
      <w:r>
        <w:rPr>
          <w:spacing w:val="-13"/>
          <w:sz w:val="24"/>
        </w:rPr>
        <w:t> </w:t>
      </w:r>
      <w:r>
        <w:rPr>
          <w:spacing w:val="-2"/>
          <w:sz w:val="24"/>
        </w:rPr>
        <w:t>времени</w:t>
      </w:r>
    </w:p>
    <w:p>
      <w:pPr>
        <w:pStyle w:val="BodyText"/>
        <w:spacing w:line="276" w:lineRule="exact"/>
        <w:ind w:left="1225" w:firstLine="0"/>
        <w:jc w:val="left"/>
      </w:pPr>
      <w:r>
        <w:rPr>
          <w:b/>
        </w:rPr>
        <w:t>Раздел</w:t>
      </w:r>
      <w:r>
        <w:rPr>
          <w:b/>
          <w:spacing w:val="-9"/>
        </w:rPr>
        <w:t> </w:t>
      </w:r>
      <w:r>
        <w:rPr>
          <w:b/>
        </w:rPr>
        <w:t>1.</w:t>
      </w:r>
      <w:r>
        <w:rPr>
          <w:b/>
          <w:spacing w:val="-2"/>
        </w:rPr>
        <w:t> </w:t>
      </w:r>
      <w:r>
        <w:rPr/>
        <w:t>История</w:t>
      </w:r>
      <w:r>
        <w:rPr>
          <w:spacing w:val="-4"/>
        </w:rPr>
        <w:t> </w:t>
      </w:r>
      <w:r>
        <w:rPr/>
        <w:t>появления</w:t>
      </w:r>
      <w:r>
        <w:rPr>
          <w:spacing w:val="-4"/>
        </w:rPr>
        <w:t> </w:t>
      </w:r>
      <w:r>
        <w:rPr/>
        <w:t>и</w:t>
      </w:r>
      <w:r>
        <w:rPr>
          <w:spacing w:val="-4"/>
        </w:rPr>
        <w:t> </w:t>
      </w:r>
      <w:r>
        <w:rPr/>
        <w:t>развития</w:t>
      </w:r>
      <w:r>
        <w:rPr>
          <w:spacing w:val="-4"/>
        </w:rPr>
        <w:t> </w:t>
      </w:r>
      <w:r>
        <w:rPr/>
        <w:t>игры</w:t>
      </w:r>
      <w:r>
        <w:rPr>
          <w:spacing w:val="-3"/>
        </w:rPr>
        <w:t> </w:t>
      </w:r>
      <w:r>
        <w:rPr/>
        <w:t>-3</w:t>
      </w:r>
      <w:r>
        <w:rPr>
          <w:spacing w:val="-5"/>
        </w:rPr>
        <w:t> </w:t>
      </w:r>
      <w:r>
        <w:rPr>
          <w:spacing w:val="-2"/>
        </w:rPr>
        <w:t>часа.</w:t>
      </w:r>
    </w:p>
    <w:p>
      <w:pPr>
        <w:pStyle w:val="BodyText"/>
        <w:tabs>
          <w:tab w:pos="1743" w:val="left" w:leader="none"/>
          <w:tab w:pos="2797" w:val="left" w:leader="none"/>
          <w:tab w:pos="3877" w:val="left" w:leader="none"/>
          <w:tab w:pos="5159" w:val="left" w:leader="none"/>
          <w:tab w:pos="5505" w:val="left" w:leader="none"/>
          <w:tab w:pos="6628" w:val="left" w:leader="none"/>
          <w:tab w:pos="7353" w:val="left" w:leader="none"/>
          <w:tab w:pos="8587" w:val="left" w:leader="none"/>
          <w:tab w:pos="8921" w:val="left" w:leader="none"/>
          <w:tab w:pos="9715" w:val="left" w:leader="none"/>
        </w:tabs>
        <w:spacing w:before="3"/>
        <w:ind w:right="569" w:firstLine="0"/>
        <w:jc w:val="left"/>
      </w:pPr>
      <w:r>
        <w:rPr>
          <w:spacing w:val="-2"/>
        </w:rPr>
        <w:t>Вводное</w:t>
      </w:r>
      <w:r>
        <w:rPr/>
        <w:tab/>
      </w:r>
      <w:r>
        <w:rPr>
          <w:spacing w:val="-2"/>
        </w:rPr>
        <w:t>занятие.</w:t>
      </w:r>
      <w:r>
        <w:rPr/>
        <w:tab/>
      </w:r>
      <w:r>
        <w:rPr>
          <w:spacing w:val="-2"/>
        </w:rPr>
        <w:t>История</w:t>
      </w:r>
      <w:r>
        <w:rPr/>
        <w:tab/>
      </w:r>
      <w:r>
        <w:rPr>
          <w:spacing w:val="-2"/>
        </w:rPr>
        <w:t>появления</w:t>
      </w:r>
      <w:r>
        <w:rPr/>
        <w:tab/>
      </w:r>
      <w:r>
        <w:rPr>
          <w:spacing w:val="-10"/>
        </w:rPr>
        <w:t>и</w:t>
      </w:r>
      <w:r>
        <w:rPr/>
        <w:tab/>
      </w:r>
      <w:r>
        <w:rPr>
          <w:spacing w:val="-2"/>
        </w:rPr>
        <w:t>развитие</w:t>
      </w:r>
      <w:r>
        <w:rPr/>
        <w:tab/>
      </w:r>
      <w:r>
        <w:rPr>
          <w:spacing w:val="-4"/>
        </w:rPr>
        <w:t>игры</w:t>
      </w:r>
      <w:r>
        <w:rPr/>
        <w:tab/>
      </w:r>
      <w:r>
        <w:rPr>
          <w:spacing w:val="-2"/>
        </w:rPr>
        <w:t>баскетбол</w:t>
      </w:r>
      <w:r>
        <w:rPr/>
        <w:tab/>
      </w:r>
      <w:r>
        <w:rPr>
          <w:spacing w:val="-10"/>
        </w:rPr>
        <w:t>в</w:t>
      </w:r>
      <w:r>
        <w:rPr/>
        <w:tab/>
      </w:r>
      <w:r>
        <w:rPr>
          <w:spacing w:val="-2"/>
        </w:rPr>
        <w:t>мире.</w:t>
      </w:r>
      <w:r>
        <w:rPr/>
        <w:tab/>
      </w:r>
      <w:r>
        <w:rPr>
          <w:spacing w:val="-2"/>
        </w:rPr>
        <w:t>История </w:t>
      </w:r>
      <w:r>
        <w:rPr/>
        <w:t>возникновения баскетбола в России. Правила игры. Состав команды, форма игроков</w:t>
      </w:r>
    </w:p>
    <w:p>
      <w:pPr>
        <w:pStyle w:val="BodyText"/>
        <w:spacing w:line="272" w:lineRule="exact" w:before="4"/>
        <w:ind w:left="1225" w:firstLine="0"/>
        <w:jc w:val="left"/>
      </w:pPr>
      <w:r>
        <w:rPr>
          <w:b/>
        </w:rPr>
        <w:t>Раздел</w:t>
      </w:r>
      <w:r>
        <w:rPr>
          <w:b/>
          <w:spacing w:val="-8"/>
        </w:rPr>
        <w:t> </w:t>
      </w:r>
      <w:r>
        <w:rPr>
          <w:b/>
        </w:rPr>
        <w:t>2</w:t>
      </w:r>
      <w:r>
        <w:rPr/>
        <w:t>.</w:t>
      </w:r>
      <w:r>
        <w:rPr>
          <w:spacing w:val="-5"/>
        </w:rPr>
        <w:t> </w:t>
      </w:r>
      <w:r>
        <w:rPr/>
        <w:t>Технические</w:t>
      </w:r>
      <w:r>
        <w:rPr>
          <w:spacing w:val="-2"/>
        </w:rPr>
        <w:t> </w:t>
      </w:r>
      <w:r>
        <w:rPr/>
        <w:t>действия</w:t>
      </w:r>
      <w:r>
        <w:rPr>
          <w:spacing w:val="-4"/>
        </w:rPr>
        <w:t> </w:t>
      </w:r>
      <w:r>
        <w:rPr/>
        <w:t>игры</w:t>
      </w:r>
      <w:r>
        <w:rPr>
          <w:spacing w:val="-7"/>
        </w:rPr>
        <w:t> </w:t>
      </w:r>
      <w:r>
        <w:rPr/>
        <w:t>баскетбол</w:t>
      </w:r>
      <w:r>
        <w:rPr>
          <w:spacing w:val="5"/>
        </w:rPr>
        <w:t> </w:t>
      </w:r>
      <w:r>
        <w:rPr/>
        <w:t>–</w:t>
      </w:r>
      <w:r>
        <w:rPr>
          <w:spacing w:val="-5"/>
        </w:rPr>
        <w:t> </w:t>
      </w:r>
      <w:r>
        <w:rPr/>
        <w:t>10</w:t>
      </w:r>
      <w:r>
        <w:rPr>
          <w:spacing w:val="-4"/>
        </w:rPr>
        <w:t> </w:t>
      </w:r>
      <w:r>
        <w:rPr>
          <w:spacing w:val="-5"/>
        </w:rPr>
        <w:t>ч.</w:t>
      </w:r>
    </w:p>
    <w:p>
      <w:pPr>
        <w:pStyle w:val="BodyText"/>
        <w:ind w:right="557" w:firstLine="0"/>
      </w:pPr>
      <w:r>
        <w:rPr/>
        <w:t>Ведение мяча попеременно правой и левой рукой. Броски мяча одной, двумя руками от головы</w:t>
      </w:r>
      <w:r>
        <w:rPr>
          <w:spacing w:val="40"/>
        </w:rPr>
        <w:t> </w:t>
      </w:r>
      <w:r>
        <w:rPr/>
        <w:t>в прыжке. Броски мяча снизу. Ловля высоколетящих мячей в прыжке двумя руками и после отскока от щита. Ведение мяча при сближении с соперником. Броски по кольцу сверху, снизу; одной рукой,</w:t>
      </w:r>
      <w:r>
        <w:rPr>
          <w:spacing w:val="-1"/>
        </w:rPr>
        <w:t> </w:t>
      </w:r>
      <w:r>
        <w:rPr/>
        <w:t>двумя</w:t>
      </w:r>
      <w:r>
        <w:rPr>
          <w:spacing w:val="-1"/>
        </w:rPr>
        <w:t> </w:t>
      </w:r>
      <w:r>
        <w:rPr/>
        <w:t>руками.</w:t>
      </w:r>
      <w:r>
        <w:rPr>
          <w:spacing w:val="-1"/>
        </w:rPr>
        <w:t> </w:t>
      </w:r>
      <w:r>
        <w:rPr/>
        <w:t>Индивидуальные действия.</w:t>
      </w:r>
      <w:r>
        <w:rPr>
          <w:spacing w:val="-1"/>
        </w:rPr>
        <w:t> </w:t>
      </w:r>
      <w:r>
        <w:rPr/>
        <w:t>Выбор</w:t>
      </w:r>
      <w:r>
        <w:rPr>
          <w:spacing w:val="-2"/>
        </w:rPr>
        <w:t> </w:t>
      </w:r>
      <w:r>
        <w:rPr/>
        <w:t>позиции.</w:t>
      </w:r>
      <w:r>
        <w:rPr>
          <w:spacing w:val="-1"/>
        </w:rPr>
        <w:t> </w:t>
      </w:r>
      <w:r>
        <w:rPr/>
        <w:t>Опека</w:t>
      </w:r>
      <w:r>
        <w:rPr>
          <w:spacing w:val="-4"/>
        </w:rPr>
        <w:t> </w:t>
      </w:r>
      <w:r>
        <w:rPr/>
        <w:t>игрока</w:t>
      </w:r>
      <w:r>
        <w:rPr>
          <w:spacing w:val="-2"/>
        </w:rPr>
        <w:t> </w:t>
      </w:r>
      <w:r>
        <w:rPr/>
        <w:t>без мяча. Передача мяча в движении</w:t>
      </w:r>
    </w:p>
    <w:p>
      <w:pPr>
        <w:pStyle w:val="BodyText"/>
        <w:spacing w:line="274" w:lineRule="exact" w:before="2"/>
        <w:ind w:left="1225" w:firstLine="0"/>
      </w:pPr>
      <w:r>
        <w:rPr>
          <w:b/>
        </w:rPr>
        <w:t>Раздел</w:t>
      </w:r>
      <w:r>
        <w:rPr>
          <w:b/>
          <w:spacing w:val="-8"/>
        </w:rPr>
        <w:t> </w:t>
      </w:r>
      <w:r>
        <w:rPr>
          <w:b/>
        </w:rPr>
        <w:t>3.</w:t>
      </w:r>
      <w:r>
        <w:rPr>
          <w:b/>
          <w:spacing w:val="-5"/>
        </w:rPr>
        <w:t> </w:t>
      </w:r>
      <w:r>
        <w:rPr/>
        <w:t>Тактические</w:t>
      </w:r>
      <w:r>
        <w:rPr>
          <w:spacing w:val="-4"/>
        </w:rPr>
        <w:t> </w:t>
      </w:r>
      <w:r>
        <w:rPr/>
        <w:t>действия</w:t>
      </w:r>
      <w:r>
        <w:rPr>
          <w:spacing w:val="-4"/>
        </w:rPr>
        <w:t> </w:t>
      </w:r>
      <w:r>
        <w:rPr/>
        <w:t>игры</w:t>
      </w:r>
      <w:r>
        <w:rPr>
          <w:spacing w:val="-2"/>
        </w:rPr>
        <w:t> </w:t>
      </w:r>
      <w:r>
        <w:rPr/>
        <w:t>баскетбол</w:t>
      </w:r>
      <w:r>
        <w:rPr>
          <w:spacing w:val="3"/>
        </w:rPr>
        <w:t> </w:t>
      </w:r>
      <w:r>
        <w:rPr/>
        <w:t>–</w:t>
      </w:r>
      <w:r>
        <w:rPr>
          <w:spacing w:val="-5"/>
        </w:rPr>
        <w:t> </w:t>
      </w:r>
      <w:r>
        <w:rPr/>
        <w:t>9</w:t>
      </w:r>
      <w:r>
        <w:rPr>
          <w:spacing w:val="-4"/>
        </w:rPr>
        <w:t> </w:t>
      </w:r>
      <w:r>
        <w:rPr>
          <w:spacing w:val="-5"/>
        </w:rPr>
        <w:t>ч.</w:t>
      </w:r>
    </w:p>
    <w:p>
      <w:pPr>
        <w:pStyle w:val="BodyText"/>
        <w:ind w:right="549" w:firstLine="0"/>
      </w:pPr>
      <w:r>
        <w:rPr>
          <w:i/>
        </w:rPr>
        <w:t>Тактика нападения. Тактика защиты. </w:t>
      </w:r>
      <w:r>
        <w:rPr/>
        <w:t>Передвижения в нападении и защите. </w:t>
      </w:r>
      <w:r>
        <w:rPr>
          <w:i/>
        </w:rPr>
        <w:t>Командные действия. </w:t>
      </w:r>
      <w:r>
        <w:rPr/>
        <w:t>Зонная защита. Концентрированная защита. Подвижная защита. Зонный прессинг. Личный прессинг. Тактика защиты. Защитные действия команды. Групповые действия</w:t>
      </w:r>
      <w:r>
        <w:rPr>
          <w:spacing w:val="40"/>
        </w:rPr>
        <w:t> </w:t>
      </w:r>
      <w:r>
        <w:rPr/>
        <w:t>в защите. Взаимодействия двух игроков. Взаимодействия трех игроков.</w:t>
      </w:r>
    </w:p>
    <w:p>
      <w:pPr>
        <w:spacing w:line="275" w:lineRule="exact" w:before="3"/>
        <w:ind w:left="1225" w:right="0" w:firstLine="0"/>
        <w:jc w:val="both"/>
        <w:rPr>
          <w:sz w:val="24"/>
        </w:rPr>
      </w:pPr>
      <w:r>
        <w:rPr>
          <w:b/>
          <w:sz w:val="24"/>
        </w:rPr>
        <w:t>Раздел</w:t>
      </w:r>
      <w:r>
        <w:rPr>
          <w:b/>
          <w:spacing w:val="-8"/>
          <w:sz w:val="24"/>
        </w:rPr>
        <w:t> </w:t>
      </w:r>
      <w:r>
        <w:rPr>
          <w:b/>
          <w:sz w:val="24"/>
        </w:rPr>
        <w:t>4.</w:t>
      </w:r>
      <w:r>
        <w:rPr>
          <w:b/>
          <w:spacing w:val="-1"/>
          <w:sz w:val="24"/>
        </w:rPr>
        <w:t> </w:t>
      </w:r>
      <w:r>
        <w:rPr>
          <w:sz w:val="24"/>
        </w:rPr>
        <w:t>Общая</w:t>
      </w:r>
      <w:r>
        <w:rPr>
          <w:spacing w:val="-3"/>
          <w:sz w:val="24"/>
        </w:rPr>
        <w:t> </w:t>
      </w:r>
      <w:r>
        <w:rPr>
          <w:sz w:val="24"/>
        </w:rPr>
        <w:t>физическая</w:t>
      </w:r>
      <w:r>
        <w:rPr>
          <w:spacing w:val="-4"/>
          <w:sz w:val="24"/>
        </w:rPr>
        <w:t> </w:t>
      </w:r>
      <w:r>
        <w:rPr>
          <w:sz w:val="24"/>
        </w:rPr>
        <w:t>подготовка</w:t>
      </w:r>
      <w:r>
        <w:rPr>
          <w:spacing w:val="-1"/>
          <w:sz w:val="24"/>
        </w:rPr>
        <w:t> </w:t>
      </w:r>
      <w:r>
        <w:rPr>
          <w:sz w:val="24"/>
        </w:rPr>
        <w:t>–</w:t>
      </w:r>
      <w:r>
        <w:rPr>
          <w:spacing w:val="-4"/>
          <w:sz w:val="24"/>
        </w:rPr>
        <w:t> </w:t>
      </w:r>
      <w:r>
        <w:rPr>
          <w:sz w:val="24"/>
        </w:rPr>
        <w:t>4</w:t>
      </w:r>
      <w:r>
        <w:rPr>
          <w:spacing w:val="-4"/>
          <w:sz w:val="24"/>
        </w:rPr>
        <w:t> </w:t>
      </w:r>
      <w:r>
        <w:rPr>
          <w:spacing w:val="-5"/>
          <w:sz w:val="24"/>
        </w:rPr>
        <w:t>ч.</w:t>
      </w:r>
    </w:p>
    <w:p>
      <w:pPr>
        <w:pStyle w:val="BodyText"/>
        <w:spacing w:line="275" w:lineRule="exact"/>
        <w:ind w:firstLine="0"/>
      </w:pPr>
      <w:r>
        <w:rPr/>
        <w:t>Упражнения</w:t>
      </w:r>
      <w:r>
        <w:rPr>
          <w:spacing w:val="-9"/>
        </w:rPr>
        <w:t> </w:t>
      </w:r>
      <w:r>
        <w:rPr/>
        <w:t>для</w:t>
      </w:r>
      <w:r>
        <w:rPr>
          <w:spacing w:val="-7"/>
        </w:rPr>
        <w:t> </w:t>
      </w:r>
      <w:r>
        <w:rPr/>
        <w:t>шеи</w:t>
      </w:r>
      <w:r>
        <w:rPr>
          <w:spacing w:val="-4"/>
        </w:rPr>
        <w:t> </w:t>
      </w:r>
      <w:r>
        <w:rPr/>
        <w:t>и</w:t>
      </w:r>
      <w:r>
        <w:rPr>
          <w:spacing w:val="-7"/>
        </w:rPr>
        <w:t> </w:t>
      </w:r>
      <w:r>
        <w:rPr/>
        <w:t>туловища.</w:t>
      </w:r>
      <w:r>
        <w:rPr>
          <w:spacing w:val="-4"/>
        </w:rPr>
        <w:t> </w:t>
      </w:r>
      <w:r>
        <w:rPr/>
        <w:t>Упражнения</w:t>
      </w:r>
      <w:r>
        <w:rPr>
          <w:spacing w:val="-7"/>
        </w:rPr>
        <w:t> </w:t>
      </w:r>
      <w:r>
        <w:rPr/>
        <w:t>для</w:t>
      </w:r>
      <w:r>
        <w:rPr>
          <w:spacing w:val="-7"/>
        </w:rPr>
        <w:t> </w:t>
      </w:r>
      <w:r>
        <w:rPr/>
        <w:t>всех</w:t>
      </w:r>
      <w:r>
        <w:rPr>
          <w:spacing w:val="-4"/>
        </w:rPr>
        <w:t> </w:t>
      </w:r>
      <w:r>
        <w:rPr/>
        <w:t>групп</w:t>
      </w:r>
      <w:r>
        <w:rPr>
          <w:spacing w:val="-3"/>
        </w:rPr>
        <w:t> </w:t>
      </w:r>
      <w:r>
        <w:rPr>
          <w:spacing w:val="-4"/>
        </w:rPr>
        <w:t>мышц</w:t>
      </w:r>
    </w:p>
    <w:p>
      <w:pPr>
        <w:pStyle w:val="BodyText"/>
        <w:spacing w:line="275" w:lineRule="exact" w:before="3"/>
        <w:ind w:left="1225" w:firstLine="0"/>
      </w:pPr>
      <w:r>
        <w:rPr>
          <w:b/>
        </w:rPr>
        <w:t>Раздел</w:t>
      </w:r>
      <w:r>
        <w:rPr>
          <w:b/>
          <w:spacing w:val="-6"/>
        </w:rPr>
        <w:t> </w:t>
      </w:r>
      <w:r>
        <w:rPr>
          <w:b/>
        </w:rPr>
        <w:t>5</w:t>
      </w:r>
      <w:r>
        <w:rPr/>
        <w:t>.</w:t>
      </w:r>
      <w:r>
        <w:rPr>
          <w:spacing w:val="-5"/>
        </w:rPr>
        <w:t> </w:t>
      </w:r>
      <w:r>
        <w:rPr/>
        <w:t>Специальная</w:t>
      </w:r>
      <w:r>
        <w:rPr>
          <w:spacing w:val="-5"/>
        </w:rPr>
        <w:t> </w:t>
      </w:r>
      <w:r>
        <w:rPr/>
        <w:t>физическая</w:t>
      </w:r>
      <w:r>
        <w:rPr>
          <w:spacing w:val="-4"/>
        </w:rPr>
        <w:t> </w:t>
      </w:r>
      <w:r>
        <w:rPr/>
        <w:t>подготовка</w:t>
      </w:r>
      <w:r>
        <w:rPr>
          <w:spacing w:val="-2"/>
        </w:rPr>
        <w:t> </w:t>
      </w:r>
      <w:r>
        <w:rPr/>
        <w:t>– 9</w:t>
      </w:r>
      <w:r>
        <w:rPr>
          <w:spacing w:val="-4"/>
        </w:rPr>
        <w:t> </w:t>
      </w:r>
      <w:r>
        <w:rPr>
          <w:spacing w:val="-5"/>
        </w:rPr>
        <w:t>ч.</w:t>
      </w:r>
    </w:p>
    <w:p>
      <w:pPr>
        <w:pStyle w:val="BodyText"/>
        <w:ind w:right="566" w:firstLine="0"/>
      </w:pPr>
      <w:r>
        <w:rPr/>
        <w:t>Упражнения для развития скорости реакции по зрительным и звуковым сигналам. Упражнения для развития чувства мяча. Жонглирование одним, двумя мячами.</w:t>
      </w:r>
    </w:p>
    <w:p>
      <w:pPr>
        <w:pStyle w:val="Heading2"/>
        <w:spacing w:line="272" w:lineRule="exact" w:before="3"/>
      </w:pPr>
      <w:r>
        <w:rPr/>
        <w:t>Принципы</w:t>
      </w:r>
      <w:r>
        <w:rPr>
          <w:spacing w:val="-9"/>
        </w:rPr>
        <w:t> </w:t>
      </w:r>
      <w:r>
        <w:rPr/>
        <w:t>организации</w:t>
      </w:r>
      <w:r>
        <w:rPr>
          <w:spacing w:val="-2"/>
        </w:rPr>
        <w:t> </w:t>
      </w:r>
      <w:r>
        <w:rPr/>
        <w:t>обучения</w:t>
      </w:r>
      <w:r>
        <w:rPr>
          <w:spacing w:val="-10"/>
        </w:rPr>
        <w:t> </w:t>
      </w:r>
      <w:r>
        <w:rPr/>
        <w:t>по</w:t>
      </w:r>
      <w:r>
        <w:rPr>
          <w:spacing w:val="-7"/>
        </w:rPr>
        <w:t> </w:t>
      </w:r>
      <w:r>
        <w:rPr/>
        <w:t>курсу:</w:t>
      </w:r>
      <w:r>
        <w:rPr>
          <w:spacing w:val="-6"/>
        </w:rPr>
        <w:t> </w:t>
      </w:r>
      <w:r>
        <w:rPr>
          <w:spacing w:val="-2"/>
        </w:rPr>
        <w:t>«Баскетбол».</w:t>
      </w:r>
    </w:p>
    <w:p>
      <w:pPr>
        <w:pStyle w:val="BodyText"/>
        <w:ind w:right="565"/>
      </w:pPr>
      <w:r>
        <w:rPr/>
        <w:t>Важнейшими дидактическими </w:t>
      </w:r>
      <w:r>
        <w:rPr>
          <w:b/>
        </w:rPr>
        <w:t>принципами </w:t>
      </w:r>
      <w:r>
        <w:rPr/>
        <w:t>обучения являются сознательность и активность, наглядность, доступность, индивидуализация, систематичность, последовательность, прочность. Основная задача педагога дополнительного образования состоит в умении правильно сочетать принципы обучения на занятиях по баскетболу в зависимости от возраста учащихся, их индивидуальных способностей усваивать учебный материал и черт характера.</w:t>
      </w:r>
    </w:p>
    <w:p>
      <w:pPr>
        <w:pStyle w:val="BodyText"/>
        <w:spacing w:line="275" w:lineRule="exact" w:before="4"/>
        <w:ind w:left="1225" w:firstLine="0"/>
      </w:pPr>
      <w:r>
        <w:rPr/>
        <w:t>Ведущими</w:t>
      </w:r>
      <w:r>
        <w:rPr>
          <w:spacing w:val="-11"/>
        </w:rPr>
        <w:t> </w:t>
      </w:r>
      <w:r>
        <w:rPr>
          <w:b/>
        </w:rPr>
        <w:t>методами</w:t>
      </w:r>
      <w:r>
        <w:rPr>
          <w:b/>
          <w:spacing w:val="-2"/>
        </w:rPr>
        <w:t> </w:t>
      </w:r>
      <w:r>
        <w:rPr/>
        <w:t>обучения,</w:t>
      </w:r>
      <w:r>
        <w:rPr>
          <w:spacing w:val="-8"/>
        </w:rPr>
        <w:t> </w:t>
      </w:r>
      <w:r>
        <w:rPr/>
        <w:t>рекомендуемыми</w:t>
      </w:r>
      <w:r>
        <w:rPr>
          <w:spacing w:val="-8"/>
        </w:rPr>
        <w:t> </w:t>
      </w:r>
      <w:r>
        <w:rPr/>
        <w:t>данной</w:t>
      </w:r>
      <w:r>
        <w:rPr>
          <w:spacing w:val="-8"/>
        </w:rPr>
        <w:t> </w:t>
      </w:r>
      <w:r>
        <w:rPr/>
        <w:t>программой</w:t>
      </w:r>
      <w:r>
        <w:rPr>
          <w:spacing w:val="-8"/>
        </w:rPr>
        <w:t> </w:t>
      </w:r>
      <w:r>
        <w:rPr>
          <w:spacing w:val="-2"/>
        </w:rPr>
        <w:t>являются:</w:t>
      </w:r>
    </w:p>
    <w:p>
      <w:pPr>
        <w:pStyle w:val="ListParagraph"/>
        <w:numPr>
          <w:ilvl w:val="0"/>
          <w:numId w:val="128"/>
        </w:numPr>
        <w:tabs>
          <w:tab w:pos="1509" w:val="left" w:leader="none"/>
        </w:tabs>
        <w:spacing w:line="237" w:lineRule="auto" w:before="1" w:after="0"/>
        <w:ind w:left="658" w:right="564" w:firstLine="566"/>
        <w:jc w:val="both"/>
        <w:rPr>
          <w:sz w:val="24"/>
        </w:rPr>
      </w:pPr>
      <w:r>
        <w:rPr>
          <w:sz w:val="24"/>
        </w:rPr>
        <w:t>словесные методы, создающие у учащихся предварительное представление об изучаемом движении. Для этой цели рекомендуется использовать: объяснение, рассказ, замечания; команды, распоряжения, указания, подсчет и т.д.</w:t>
      </w:r>
    </w:p>
    <w:p>
      <w:pPr>
        <w:pStyle w:val="ListParagraph"/>
        <w:numPr>
          <w:ilvl w:val="0"/>
          <w:numId w:val="128"/>
        </w:numPr>
        <w:tabs>
          <w:tab w:pos="1509" w:val="left" w:leader="none"/>
        </w:tabs>
        <w:spacing w:line="237" w:lineRule="auto" w:before="8" w:after="0"/>
        <w:ind w:left="658" w:right="558" w:firstLine="566"/>
        <w:jc w:val="both"/>
        <w:rPr>
          <w:sz w:val="24"/>
        </w:rPr>
      </w:pPr>
      <w:r>
        <w:rPr>
          <w:sz w:val="24"/>
        </w:rPr>
        <w:t>наглядные методы – применяются главным образом в виде показа упражнений. Эти методы помогают создать у учащихся конкретные представления об изучаемых действиях;</w:t>
      </w:r>
    </w:p>
    <w:p>
      <w:pPr>
        <w:pStyle w:val="ListParagraph"/>
        <w:numPr>
          <w:ilvl w:val="0"/>
          <w:numId w:val="128"/>
        </w:numPr>
        <w:tabs>
          <w:tab w:pos="1510" w:val="left" w:leader="none"/>
        </w:tabs>
        <w:spacing w:line="240" w:lineRule="auto" w:before="2" w:after="0"/>
        <w:ind w:left="1510" w:right="0" w:hanging="285"/>
        <w:jc w:val="both"/>
        <w:rPr>
          <w:sz w:val="24"/>
        </w:rPr>
      </w:pPr>
      <w:r>
        <w:rPr>
          <w:sz w:val="24"/>
        </w:rPr>
        <w:t>практические</w:t>
      </w:r>
      <w:r>
        <w:rPr>
          <w:spacing w:val="-13"/>
          <w:sz w:val="24"/>
        </w:rPr>
        <w:t> </w:t>
      </w:r>
      <w:r>
        <w:rPr>
          <w:sz w:val="24"/>
        </w:rPr>
        <w:t>методы:</w:t>
      </w:r>
      <w:r>
        <w:rPr>
          <w:spacing w:val="-11"/>
          <w:sz w:val="24"/>
        </w:rPr>
        <w:t> </w:t>
      </w:r>
      <w:r>
        <w:rPr>
          <w:sz w:val="24"/>
        </w:rPr>
        <w:t>метод</w:t>
      </w:r>
      <w:r>
        <w:rPr>
          <w:spacing w:val="-4"/>
          <w:sz w:val="24"/>
        </w:rPr>
        <w:t> </w:t>
      </w:r>
      <w:r>
        <w:rPr>
          <w:sz w:val="24"/>
        </w:rPr>
        <w:t>упражнений,</w:t>
      </w:r>
      <w:r>
        <w:rPr>
          <w:spacing w:val="-8"/>
          <w:sz w:val="24"/>
        </w:rPr>
        <w:t> </w:t>
      </w:r>
      <w:r>
        <w:rPr>
          <w:sz w:val="24"/>
        </w:rPr>
        <w:t>игровой</w:t>
      </w:r>
      <w:r>
        <w:rPr>
          <w:spacing w:val="-8"/>
          <w:sz w:val="24"/>
        </w:rPr>
        <w:t> </w:t>
      </w:r>
      <w:r>
        <w:rPr>
          <w:sz w:val="24"/>
        </w:rPr>
        <w:t>метод,</w:t>
      </w:r>
      <w:r>
        <w:rPr>
          <w:spacing w:val="-8"/>
          <w:sz w:val="24"/>
        </w:rPr>
        <w:t> </w:t>
      </w:r>
      <w:r>
        <w:rPr>
          <w:spacing w:val="-2"/>
          <w:sz w:val="24"/>
        </w:rPr>
        <w:t>соревновательный.</w:t>
      </w:r>
    </w:p>
    <w:p>
      <w:pPr>
        <w:spacing w:after="0" w:line="240" w:lineRule="auto"/>
        <w:jc w:val="both"/>
        <w:rPr>
          <w:sz w:val="24"/>
        </w:rPr>
        <w:sectPr>
          <w:pgSz w:w="11920" w:h="16850"/>
          <w:pgMar w:header="713" w:footer="0" w:top="940" w:bottom="280" w:left="760" w:right="0"/>
        </w:sectPr>
      </w:pPr>
    </w:p>
    <w:p>
      <w:pPr>
        <w:pStyle w:val="BodyText"/>
        <w:spacing w:before="249"/>
        <w:ind w:right="553" w:firstLine="626"/>
      </w:pPr>
      <w:r>
        <w:rPr/>
        <w:t>Главным является метод упражнений, который предусматривает многократное повторение движений. Разучивание упражнений осуществляется двумя способами: - в целом; - по частям. Игровой и соревновательный методы применяются после того, как у учащихся образовались некоторые навыки игры.</w:t>
      </w:r>
    </w:p>
    <w:p>
      <w:pPr>
        <w:pStyle w:val="BodyText"/>
        <w:spacing w:before="3"/>
        <w:ind w:right="561"/>
      </w:pPr>
      <w:r>
        <w:rPr/>
        <w:t>В основу методики физической подготовки по программе «Баскетбол» положена концепция тренировки, как научно обоснованная теория управления повышением физического потенциала школьников. Высокий уровень развития двигательных качеств и способностей, общей и физической работоспособности могут быть приобретены воспитанниками путем тренировки, путем реализации целенаправленного процесса адаптации их к двигательной деятельности необходимого объема и достаточной интенсивности.</w:t>
      </w:r>
    </w:p>
    <w:p>
      <w:pPr>
        <w:pStyle w:val="BodyText"/>
        <w:ind w:right="554"/>
      </w:pPr>
      <w:r>
        <w:rPr/>
        <w:t>Наиболее распространенными формами работы с детьми при реализации данной программы являются тренировки, обучающие игры, двусторонние игры, товарищеские встречи, соревнования различных уровней.</w:t>
      </w:r>
    </w:p>
    <w:p>
      <w:pPr>
        <w:pStyle w:val="BodyText"/>
        <w:spacing w:line="273" w:lineRule="exact" w:before="3"/>
        <w:ind w:left="1225" w:firstLine="0"/>
      </w:pPr>
      <w:r>
        <w:rPr/>
        <w:t>Показателями</w:t>
      </w:r>
      <w:r>
        <w:rPr>
          <w:spacing w:val="-7"/>
        </w:rPr>
        <w:t> </w:t>
      </w:r>
      <w:r>
        <w:rPr/>
        <w:t>результативности</w:t>
      </w:r>
      <w:r>
        <w:rPr>
          <w:spacing w:val="-7"/>
        </w:rPr>
        <w:t> </w:t>
      </w:r>
      <w:r>
        <w:rPr/>
        <w:t>программы</w:t>
      </w:r>
      <w:r>
        <w:rPr>
          <w:spacing w:val="-10"/>
        </w:rPr>
        <w:t> </w:t>
      </w:r>
      <w:r>
        <w:rPr>
          <w:spacing w:val="-2"/>
        </w:rPr>
        <w:t>являются:</w:t>
      </w:r>
    </w:p>
    <w:p>
      <w:pPr>
        <w:pStyle w:val="ListParagraph"/>
        <w:numPr>
          <w:ilvl w:val="0"/>
          <w:numId w:val="128"/>
        </w:numPr>
        <w:tabs>
          <w:tab w:pos="1509" w:val="left" w:leader="none"/>
        </w:tabs>
        <w:spacing w:line="240" w:lineRule="auto" w:before="0" w:after="0"/>
        <w:ind w:left="658" w:right="562" w:firstLine="566"/>
        <w:jc w:val="both"/>
        <w:rPr>
          <w:sz w:val="24"/>
        </w:rPr>
      </w:pPr>
      <w:r>
        <w:rPr>
          <w:sz w:val="24"/>
        </w:rPr>
        <w:t>Повышение роли атлетической подготовки. Ее направленность определяется морфофункциональными и психологическими особенностями школьников, используется в зависимости от этапа подготовки в развивающем, поддерживающем и компенсирующем </w:t>
      </w:r>
      <w:r>
        <w:rPr>
          <w:spacing w:val="-2"/>
          <w:sz w:val="24"/>
        </w:rPr>
        <w:t>режимах.</w:t>
      </w:r>
    </w:p>
    <w:p>
      <w:pPr>
        <w:pStyle w:val="ListParagraph"/>
        <w:numPr>
          <w:ilvl w:val="0"/>
          <w:numId w:val="128"/>
        </w:numPr>
        <w:tabs>
          <w:tab w:pos="1510" w:val="left" w:leader="none"/>
        </w:tabs>
        <w:spacing w:line="293" w:lineRule="exact" w:before="0" w:after="0"/>
        <w:ind w:left="1510" w:right="0" w:hanging="285"/>
        <w:jc w:val="left"/>
        <w:rPr>
          <w:sz w:val="24"/>
        </w:rPr>
      </w:pPr>
      <w:r>
        <w:rPr>
          <w:sz w:val="24"/>
        </w:rPr>
        <w:t>Повышение</w:t>
      </w:r>
      <w:r>
        <w:rPr>
          <w:spacing w:val="-15"/>
          <w:sz w:val="24"/>
        </w:rPr>
        <w:t> </w:t>
      </w:r>
      <w:r>
        <w:rPr>
          <w:sz w:val="24"/>
        </w:rPr>
        <w:t>эффективности</w:t>
      </w:r>
      <w:r>
        <w:rPr>
          <w:spacing w:val="-10"/>
          <w:sz w:val="24"/>
        </w:rPr>
        <w:t> </w:t>
      </w:r>
      <w:r>
        <w:rPr>
          <w:sz w:val="24"/>
        </w:rPr>
        <w:t>средств</w:t>
      </w:r>
      <w:r>
        <w:rPr>
          <w:spacing w:val="-10"/>
          <w:sz w:val="24"/>
        </w:rPr>
        <w:t> </w:t>
      </w:r>
      <w:r>
        <w:rPr>
          <w:sz w:val="24"/>
        </w:rPr>
        <w:t>технико-тактической</w:t>
      </w:r>
      <w:r>
        <w:rPr>
          <w:spacing w:val="-7"/>
          <w:sz w:val="24"/>
        </w:rPr>
        <w:t> </w:t>
      </w:r>
      <w:r>
        <w:rPr>
          <w:spacing w:val="-2"/>
          <w:sz w:val="24"/>
        </w:rPr>
        <w:t>подготовки;</w:t>
      </w:r>
    </w:p>
    <w:p>
      <w:pPr>
        <w:pStyle w:val="ListParagraph"/>
        <w:numPr>
          <w:ilvl w:val="0"/>
          <w:numId w:val="128"/>
        </w:numPr>
        <w:tabs>
          <w:tab w:pos="1510" w:val="left" w:leader="none"/>
        </w:tabs>
        <w:spacing w:line="293" w:lineRule="exact" w:before="0" w:after="0"/>
        <w:ind w:left="1510" w:right="0" w:hanging="285"/>
        <w:jc w:val="left"/>
        <w:rPr>
          <w:sz w:val="24"/>
        </w:rPr>
      </w:pPr>
      <w:r>
        <w:rPr>
          <w:sz w:val="24"/>
        </w:rPr>
        <w:t>Приобретение</w:t>
      </w:r>
      <w:r>
        <w:rPr>
          <w:spacing w:val="-5"/>
          <w:sz w:val="24"/>
        </w:rPr>
        <w:t> </w:t>
      </w:r>
      <w:r>
        <w:rPr>
          <w:sz w:val="24"/>
        </w:rPr>
        <w:t>опыта</w:t>
      </w:r>
      <w:r>
        <w:rPr>
          <w:spacing w:val="-5"/>
          <w:sz w:val="24"/>
        </w:rPr>
        <w:t> </w:t>
      </w:r>
      <w:r>
        <w:rPr>
          <w:sz w:val="24"/>
        </w:rPr>
        <w:t>борьбы</w:t>
      </w:r>
      <w:r>
        <w:rPr>
          <w:spacing w:val="-5"/>
          <w:sz w:val="24"/>
        </w:rPr>
        <w:t> </w:t>
      </w:r>
      <w:r>
        <w:rPr>
          <w:sz w:val="24"/>
        </w:rPr>
        <w:t>с</w:t>
      </w:r>
      <w:r>
        <w:rPr>
          <w:spacing w:val="-11"/>
          <w:sz w:val="24"/>
        </w:rPr>
        <w:t> </w:t>
      </w:r>
      <w:r>
        <w:rPr>
          <w:sz w:val="24"/>
        </w:rPr>
        <w:t>другими</w:t>
      </w:r>
      <w:r>
        <w:rPr>
          <w:spacing w:val="-5"/>
          <w:sz w:val="24"/>
        </w:rPr>
        <w:t> </w:t>
      </w:r>
      <w:r>
        <w:rPr>
          <w:spacing w:val="-2"/>
          <w:sz w:val="24"/>
        </w:rPr>
        <w:t>командами;</w:t>
      </w:r>
    </w:p>
    <w:p>
      <w:pPr>
        <w:pStyle w:val="ListParagraph"/>
        <w:numPr>
          <w:ilvl w:val="0"/>
          <w:numId w:val="128"/>
        </w:numPr>
        <w:tabs>
          <w:tab w:pos="1510" w:val="left" w:leader="none"/>
        </w:tabs>
        <w:spacing w:line="293" w:lineRule="exact" w:before="0" w:after="0"/>
        <w:ind w:left="1510" w:right="0" w:hanging="285"/>
        <w:jc w:val="left"/>
        <w:rPr>
          <w:sz w:val="24"/>
        </w:rPr>
      </w:pPr>
      <w:r>
        <w:rPr>
          <w:sz w:val="24"/>
        </w:rPr>
        <w:t>Специализированность</w:t>
      </w:r>
      <w:r>
        <w:rPr>
          <w:spacing w:val="-14"/>
          <w:sz w:val="24"/>
        </w:rPr>
        <w:t> </w:t>
      </w:r>
      <w:r>
        <w:rPr>
          <w:sz w:val="24"/>
        </w:rPr>
        <w:t>всех</w:t>
      </w:r>
      <w:r>
        <w:rPr>
          <w:spacing w:val="-9"/>
          <w:sz w:val="24"/>
        </w:rPr>
        <w:t> </w:t>
      </w:r>
      <w:r>
        <w:rPr>
          <w:sz w:val="24"/>
        </w:rPr>
        <w:t>средств</w:t>
      </w:r>
      <w:r>
        <w:rPr>
          <w:spacing w:val="-11"/>
          <w:sz w:val="24"/>
        </w:rPr>
        <w:t> </w:t>
      </w:r>
      <w:r>
        <w:rPr>
          <w:sz w:val="24"/>
        </w:rPr>
        <w:t>подготовки</w:t>
      </w:r>
      <w:r>
        <w:rPr>
          <w:spacing w:val="-7"/>
          <w:sz w:val="24"/>
        </w:rPr>
        <w:t> </w:t>
      </w:r>
      <w:r>
        <w:rPr>
          <w:spacing w:val="-2"/>
          <w:sz w:val="24"/>
        </w:rPr>
        <w:t>воспитанников.</w:t>
      </w:r>
    </w:p>
    <w:p>
      <w:pPr>
        <w:pStyle w:val="BodyText"/>
        <w:ind w:left="800" w:firstLine="424"/>
        <w:jc w:val="left"/>
      </w:pPr>
      <w:r>
        <w:rPr/>
        <w:t>Основными</w:t>
      </w:r>
      <w:r>
        <w:rPr>
          <w:spacing w:val="28"/>
        </w:rPr>
        <w:t> </w:t>
      </w:r>
      <w:r>
        <w:rPr/>
        <w:t>факторами, обуславливающими</w:t>
      </w:r>
      <w:r>
        <w:rPr>
          <w:spacing w:val="29"/>
        </w:rPr>
        <w:t> </w:t>
      </w:r>
      <w:r>
        <w:rPr/>
        <w:t>эффективность</w:t>
      </w:r>
      <w:r>
        <w:rPr>
          <w:spacing w:val="26"/>
        </w:rPr>
        <w:t> </w:t>
      </w:r>
      <w:r>
        <w:rPr/>
        <w:t>физической</w:t>
      </w:r>
      <w:r>
        <w:rPr>
          <w:spacing w:val="28"/>
        </w:rPr>
        <w:t> </w:t>
      </w:r>
      <w:r>
        <w:rPr/>
        <w:t>деятельности учащихся по итогам реализации программы «Баскетбол», являются:</w:t>
      </w:r>
    </w:p>
    <w:p>
      <w:pPr>
        <w:pStyle w:val="ListParagraph"/>
        <w:numPr>
          <w:ilvl w:val="0"/>
          <w:numId w:val="129"/>
        </w:numPr>
        <w:tabs>
          <w:tab w:pos="1380" w:val="left" w:leader="none"/>
        </w:tabs>
        <w:spacing w:line="292" w:lineRule="exact" w:before="0" w:after="0"/>
        <w:ind w:left="1380" w:right="0" w:hanging="362"/>
        <w:jc w:val="left"/>
        <w:rPr>
          <w:sz w:val="24"/>
        </w:rPr>
      </w:pPr>
      <w:r>
        <w:rPr>
          <w:sz w:val="24"/>
        </w:rPr>
        <w:t>Социальные</w:t>
      </w:r>
      <w:r>
        <w:rPr>
          <w:spacing w:val="-11"/>
          <w:sz w:val="24"/>
        </w:rPr>
        <w:t> </w:t>
      </w:r>
      <w:r>
        <w:rPr>
          <w:sz w:val="24"/>
        </w:rPr>
        <w:t>черты</w:t>
      </w:r>
      <w:r>
        <w:rPr>
          <w:spacing w:val="-8"/>
          <w:sz w:val="24"/>
        </w:rPr>
        <w:t> </w:t>
      </w:r>
      <w:r>
        <w:rPr>
          <w:sz w:val="24"/>
        </w:rPr>
        <w:t>личности,</w:t>
      </w:r>
      <w:r>
        <w:rPr>
          <w:spacing w:val="-5"/>
          <w:sz w:val="24"/>
        </w:rPr>
        <w:t> </w:t>
      </w:r>
      <w:r>
        <w:rPr>
          <w:sz w:val="24"/>
        </w:rPr>
        <w:t>мотивация</w:t>
      </w:r>
      <w:r>
        <w:rPr>
          <w:spacing w:val="-8"/>
          <w:sz w:val="24"/>
        </w:rPr>
        <w:t> </w:t>
      </w:r>
      <w:r>
        <w:rPr>
          <w:sz w:val="24"/>
        </w:rPr>
        <w:t>к</w:t>
      </w:r>
      <w:r>
        <w:rPr>
          <w:spacing w:val="-10"/>
          <w:sz w:val="24"/>
        </w:rPr>
        <w:t> </w:t>
      </w:r>
      <w:r>
        <w:rPr>
          <w:sz w:val="24"/>
        </w:rPr>
        <w:t>физической</w:t>
      </w:r>
      <w:r>
        <w:rPr>
          <w:spacing w:val="-4"/>
          <w:sz w:val="24"/>
        </w:rPr>
        <w:t> </w:t>
      </w:r>
      <w:r>
        <w:rPr>
          <w:spacing w:val="-2"/>
          <w:sz w:val="24"/>
        </w:rPr>
        <w:t>активности;</w:t>
      </w:r>
    </w:p>
    <w:p>
      <w:pPr>
        <w:pStyle w:val="ListParagraph"/>
        <w:numPr>
          <w:ilvl w:val="0"/>
          <w:numId w:val="129"/>
        </w:numPr>
        <w:tabs>
          <w:tab w:pos="1380" w:val="left" w:leader="none"/>
        </w:tabs>
        <w:spacing w:line="292" w:lineRule="exact" w:before="0" w:after="0"/>
        <w:ind w:left="1380" w:right="0" w:hanging="362"/>
        <w:jc w:val="left"/>
        <w:rPr>
          <w:sz w:val="24"/>
        </w:rPr>
      </w:pPr>
      <w:r>
        <w:rPr>
          <w:spacing w:val="-2"/>
          <w:sz w:val="24"/>
        </w:rPr>
        <w:t>Технико-тактическая</w:t>
      </w:r>
      <w:r>
        <w:rPr>
          <w:spacing w:val="19"/>
          <w:sz w:val="24"/>
        </w:rPr>
        <w:t> </w:t>
      </w:r>
      <w:r>
        <w:rPr>
          <w:spacing w:val="-2"/>
          <w:sz w:val="24"/>
        </w:rPr>
        <w:t>подготовленность;</w:t>
      </w:r>
    </w:p>
    <w:p>
      <w:pPr>
        <w:pStyle w:val="ListParagraph"/>
        <w:numPr>
          <w:ilvl w:val="0"/>
          <w:numId w:val="129"/>
        </w:numPr>
        <w:tabs>
          <w:tab w:pos="1380" w:val="left" w:leader="none"/>
        </w:tabs>
        <w:spacing w:line="293" w:lineRule="exact" w:before="0" w:after="0"/>
        <w:ind w:left="1380" w:right="0" w:hanging="362"/>
        <w:jc w:val="left"/>
        <w:rPr>
          <w:sz w:val="24"/>
        </w:rPr>
      </w:pPr>
      <w:r>
        <w:rPr>
          <w:sz w:val="24"/>
        </w:rPr>
        <w:t>Общая</w:t>
      </w:r>
      <w:r>
        <w:rPr>
          <w:spacing w:val="-9"/>
          <w:sz w:val="24"/>
        </w:rPr>
        <w:t> </w:t>
      </w:r>
      <w:r>
        <w:rPr>
          <w:sz w:val="24"/>
        </w:rPr>
        <w:t>и</w:t>
      </w:r>
      <w:r>
        <w:rPr>
          <w:spacing w:val="-5"/>
          <w:sz w:val="24"/>
        </w:rPr>
        <w:t> </w:t>
      </w:r>
      <w:r>
        <w:rPr>
          <w:sz w:val="24"/>
        </w:rPr>
        <w:t>специальная</w:t>
      </w:r>
      <w:r>
        <w:rPr>
          <w:spacing w:val="-6"/>
          <w:sz w:val="24"/>
        </w:rPr>
        <w:t> </w:t>
      </w:r>
      <w:r>
        <w:rPr>
          <w:sz w:val="24"/>
        </w:rPr>
        <w:t>физическая</w:t>
      </w:r>
      <w:r>
        <w:rPr>
          <w:spacing w:val="-5"/>
          <w:sz w:val="24"/>
        </w:rPr>
        <w:t> </w:t>
      </w:r>
      <w:r>
        <w:rPr>
          <w:spacing w:val="-2"/>
          <w:sz w:val="24"/>
        </w:rPr>
        <w:t>подготовленность;</w:t>
      </w:r>
    </w:p>
    <w:p>
      <w:pPr>
        <w:pStyle w:val="ListParagraph"/>
        <w:numPr>
          <w:ilvl w:val="0"/>
          <w:numId w:val="129"/>
        </w:numPr>
        <w:tabs>
          <w:tab w:pos="1380" w:val="left" w:leader="none"/>
        </w:tabs>
        <w:spacing w:line="292" w:lineRule="exact" w:before="2" w:after="0"/>
        <w:ind w:left="1380" w:right="0" w:hanging="362"/>
        <w:jc w:val="left"/>
        <w:rPr>
          <w:sz w:val="24"/>
        </w:rPr>
      </w:pPr>
      <w:r>
        <w:rPr>
          <w:spacing w:val="-2"/>
          <w:sz w:val="24"/>
        </w:rPr>
        <w:t>Психологическая</w:t>
      </w:r>
      <w:r>
        <w:rPr>
          <w:sz w:val="24"/>
        </w:rPr>
        <w:t> </w:t>
      </w:r>
      <w:r>
        <w:rPr>
          <w:spacing w:val="-2"/>
          <w:sz w:val="24"/>
        </w:rPr>
        <w:t>подготовленность;</w:t>
      </w:r>
    </w:p>
    <w:p>
      <w:pPr>
        <w:pStyle w:val="ListParagraph"/>
        <w:numPr>
          <w:ilvl w:val="0"/>
          <w:numId w:val="129"/>
        </w:numPr>
        <w:tabs>
          <w:tab w:pos="1380" w:val="left" w:leader="none"/>
        </w:tabs>
        <w:spacing w:line="292" w:lineRule="exact" w:before="0" w:after="0"/>
        <w:ind w:left="1380" w:right="0" w:hanging="362"/>
        <w:jc w:val="left"/>
        <w:rPr>
          <w:sz w:val="24"/>
        </w:rPr>
      </w:pPr>
      <w:r>
        <w:rPr>
          <w:sz w:val="24"/>
        </w:rPr>
        <w:t>Показатели</w:t>
      </w:r>
      <w:r>
        <w:rPr>
          <w:spacing w:val="-13"/>
          <w:sz w:val="24"/>
        </w:rPr>
        <w:t> </w:t>
      </w:r>
      <w:r>
        <w:rPr>
          <w:sz w:val="24"/>
        </w:rPr>
        <w:t>психических</w:t>
      </w:r>
      <w:r>
        <w:rPr>
          <w:spacing w:val="-10"/>
          <w:sz w:val="24"/>
        </w:rPr>
        <w:t> </w:t>
      </w:r>
      <w:r>
        <w:rPr>
          <w:spacing w:val="-2"/>
          <w:sz w:val="24"/>
        </w:rPr>
        <w:t>процессов;</w:t>
      </w:r>
    </w:p>
    <w:p>
      <w:pPr>
        <w:pStyle w:val="ListParagraph"/>
        <w:numPr>
          <w:ilvl w:val="0"/>
          <w:numId w:val="129"/>
        </w:numPr>
        <w:tabs>
          <w:tab w:pos="1370" w:val="left" w:leader="none"/>
        </w:tabs>
        <w:spacing w:line="237" w:lineRule="auto" w:before="3" w:after="0"/>
        <w:ind w:left="658" w:right="898" w:firstLine="360"/>
        <w:jc w:val="left"/>
        <w:rPr>
          <w:sz w:val="24"/>
        </w:rPr>
      </w:pPr>
      <w:r>
        <w:rPr>
          <w:sz w:val="24"/>
        </w:rPr>
        <w:t>Особенности</w:t>
      </w:r>
      <w:r>
        <w:rPr>
          <w:spacing w:val="26"/>
          <w:sz w:val="24"/>
        </w:rPr>
        <w:t> </w:t>
      </w:r>
      <w:r>
        <w:rPr>
          <w:sz w:val="24"/>
        </w:rPr>
        <w:t>темперамента, эмоционально-волевой сферы, типологические свойства нервной системы;</w:t>
      </w:r>
    </w:p>
    <w:p>
      <w:pPr>
        <w:pStyle w:val="ListParagraph"/>
        <w:numPr>
          <w:ilvl w:val="0"/>
          <w:numId w:val="129"/>
        </w:numPr>
        <w:tabs>
          <w:tab w:pos="1370" w:val="left" w:leader="none"/>
        </w:tabs>
        <w:spacing w:line="240" w:lineRule="auto" w:before="2" w:after="0"/>
        <w:ind w:left="1370" w:right="0" w:hanging="352"/>
        <w:jc w:val="left"/>
        <w:rPr>
          <w:sz w:val="24"/>
        </w:rPr>
      </w:pPr>
      <w:r>
        <w:rPr>
          <w:sz w:val="24"/>
        </w:rPr>
        <w:t>Благоприятное</w:t>
      </w:r>
      <w:r>
        <w:rPr>
          <w:spacing w:val="-13"/>
          <w:sz w:val="24"/>
        </w:rPr>
        <w:t> </w:t>
      </w:r>
      <w:r>
        <w:rPr>
          <w:sz w:val="24"/>
        </w:rPr>
        <w:t>функциональное</w:t>
      </w:r>
      <w:r>
        <w:rPr>
          <w:spacing w:val="-4"/>
          <w:sz w:val="24"/>
        </w:rPr>
        <w:t> </w:t>
      </w:r>
      <w:r>
        <w:rPr>
          <w:sz w:val="24"/>
        </w:rPr>
        <w:t>состояние</w:t>
      </w:r>
      <w:r>
        <w:rPr>
          <w:spacing w:val="-12"/>
          <w:sz w:val="24"/>
        </w:rPr>
        <w:t> </w:t>
      </w:r>
      <w:r>
        <w:rPr>
          <w:sz w:val="24"/>
        </w:rPr>
        <w:t>на</w:t>
      </w:r>
      <w:r>
        <w:rPr>
          <w:spacing w:val="-9"/>
          <w:sz w:val="24"/>
        </w:rPr>
        <w:t> </w:t>
      </w:r>
      <w:r>
        <w:rPr>
          <w:sz w:val="24"/>
        </w:rPr>
        <w:t>базе</w:t>
      </w:r>
      <w:r>
        <w:rPr>
          <w:spacing w:val="-12"/>
          <w:sz w:val="24"/>
        </w:rPr>
        <w:t> </w:t>
      </w:r>
      <w:r>
        <w:rPr>
          <w:sz w:val="24"/>
        </w:rPr>
        <w:t>хорошего</w:t>
      </w:r>
      <w:r>
        <w:rPr>
          <w:spacing w:val="-12"/>
          <w:sz w:val="24"/>
        </w:rPr>
        <w:t> </w:t>
      </w:r>
      <w:r>
        <w:rPr>
          <w:spacing w:val="-2"/>
          <w:sz w:val="24"/>
        </w:rPr>
        <w:t>здоровья;</w:t>
      </w:r>
    </w:p>
    <w:p>
      <w:pPr>
        <w:pStyle w:val="ListParagraph"/>
        <w:numPr>
          <w:ilvl w:val="0"/>
          <w:numId w:val="129"/>
        </w:numPr>
        <w:tabs>
          <w:tab w:pos="1370" w:val="left" w:leader="none"/>
        </w:tabs>
        <w:spacing w:line="292" w:lineRule="exact" w:before="1" w:after="0"/>
        <w:ind w:left="1370" w:right="0" w:hanging="352"/>
        <w:jc w:val="left"/>
        <w:rPr>
          <w:sz w:val="24"/>
        </w:rPr>
      </w:pPr>
      <w:r>
        <w:rPr>
          <w:sz w:val="24"/>
        </w:rPr>
        <w:t>Антропометрические</w:t>
      </w:r>
      <w:r>
        <w:rPr>
          <w:spacing w:val="-10"/>
          <w:sz w:val="24"/>
        </w:rPr>
        <w:t> </w:t>
      </w:r>
      <w:r>
        <w:rPr>
          <w:sz w:val="24"/>
        </w:rPr>
        <w:t>показания;</w:t>
      </w:r>
      <w:r>
        <w:rPr>
          <w:spacing w:val="-10"/>
          <w:sz w:val="24"/>
        </w:rPr>
        <w:t> </w:t>
      </w:r>
      <w:r>
        <w:rPr>
          <w:sz w:val="24"/>
        </w:rPr>
        <w:t>Возраст</w:t>
      </w:r>
      <w:r>
        <w:rPr>
          <w:spacing w:val="-6"/>
          <w:sz w:val="24"/>
        </w:rPr>
        <w:t> </w:t>
      </w:r>
      <w:r>
        <w:rPr>
          <w:sz w:val="24"/>
        </w:rPr>
        <w:t>и</w:t>
      </w:r>
      <w:r>
        <w:rPr>
          <w:spacing w:val="-6"/>
          <w:sz w:val="24"/>
        </w:rPr>
        <w:t> </w:t>
      </w:r>
      <w:r>
        <w:rPr>
          <w:sz w:val="24"/>
        </w:rPr>
        <w:t>стаж</w:t>
      </w:r>
      <w:r>
        <w:rPr>
          <w:spacing w:val="-4"/>
          <w:sz w:val="24"/>
        </w:rPr>
        <w:t> </w:t>
      </w:r>
      <w:r>
        <w:rPr>
          <w:sz w:val="24"/>
        </w:rPr>
        <w:t>физических</w:t>
      </w:r>
      <w:r>
        <w:rPr>
          <w:spacing w:val="-5"/>
          <w:sz w:val="24"/>
        </w:rPr>
        <w:t> </w:t>
      </w:r>
      <w:r>
        <w:rPr>
          <w:spacing w:val="-2"/>
          <w:sz w:val="24"/>
        </w:rPr>
        <w:t>занятий;</w:t>
      </w:r>
    </w:p>
    <w:p>
      <w:pPr>
        <w:pStyle w:val="ListParagraph"/>
        <w:numPr>
          <w:ilvl w:val="0"/>
          <w:numId w:val="129"/>
        </w:numPr>
        <w:tabs>
          <w:tab w:pos="1370" w:val="left" w:leader="none"/>
        </w:tabs>
        <w:spacing w:line="292" w:lineRule="exact" w:before="0" w:after="0"/>
        <w:ind w:left="1370" w:right="0" w:hanging="352"/>
        <w:jc w:val="left"/>
        <w:rPr>
          <w:sz w:val="24"/>
        </w:rPr>
      </w:pPr>
      <w:r>
        <w:rPr>
          <w:sz w:val="24"/>
        </w:rPr>
        <w:t>Успешность</w:t>
      </w:r>
      <w:r>
        <w:rPr>
          <w:spacing w:val="-9"/>
          <w:sz w:val="24"/>
        </w:rPr>
        <w:t> </w:t>
      </w:r>
      <w:r>
        <w:rPr>
          <w:sz w:val="24"/>
        </w:rPr>
        <w:t>игровой</w:t>
      </w:r>
      <w:r>
        <w:rPr>
          <w:spacing w:val="-8"/>
          <w:sz w:val="24"/>
        </w:rPr>
        <w:t> </w:t>
      </w:r>
      <w:r>
        <w:rPr>
          <w:spacing w:val="-2"/>
          <w:sz w:val="24"/>
        </w:rPr>
        <w:t>деятельности.</w:t>
      </w:r>
    </w:p>
    <w:p>
      <w:pPr>
        <w:pStyle w:val="BodyText"/>
        <w:spacing w:line="273" w:lineRule="exact"/>
        <w:ind w:left="1225" w:firstLine="0"/>
      </w:pPr>
      <w:r>
        <w:rPr/>
        <w:t>Программа</w:t>
      </w:r>
      <w:r>
        <w:rPr>
          <w:spacing w:val="-8"/>
        </w:rPr>
        <w:t> </w:t>
      </w:r>
      <w:r>
        <w:rPr/>
        <w:t>составлена</w:t>
      </w:r>
      <w:r>
        <w:rPr>
          <w:spacing w:val="-4"/>
        </w:rPr>
        <w:t> </w:t>
      </w:r>
      <w:r>
        <w:rPr/>
        <w:t>для учащихся</w:t>
      </w:r>
      <w:r>
        <w:rPr>
          <w:spacing w:val="-3"/>
        </w:rPr>
        <w:t> </w:t>
      </w:r>
      <w:r>
        <w:rPr/>
        <w:t>5 –</w:t>
      </w:r>
      <w:r>
        <w:rPr>
          <w:spacing w:val="-4"/>
        </w:rPr>
        <w:t> </w:t>
      </w:r>
      <w:r>
        <w:rPr/>
        <w:t>9</w:t>
      </w:r>
      <w:r>
        <w:rPr>
          <w:spacing w:val="1"/>
        </w:rPr>
        <w:t> </w:t>
      </w:r>
      <w:r>
        <w:rPr>
          <w:spacing w:val="-2"/>
        </w:rPr>
        <w:t>классов.</w:t>
      </w:r>
    </w:p>
    <w:p>
      <w:pPr>
        <w:pStyle w:val="BodyText"/>
        <w:ind w:right="558" w:firstLine="626"/>
      </w:pPr>
      <w:r>
        <w:rPr/>
        <w:t>В течение периода реализации программы путем многократных тренировочных занятий достичь и выработать у баскетболистов наиболее правильное выполнение основных технико- тактических приемов и действий, дающих возможности участвовать в районных соревнованиях по баскетболу.</w:t>
      </w:r>
    </w:p>
    <w:p>
      <w:pPr>
        <w:pStyle w:val="BodyText"/>
        <w:spacing w:before="1"/>
        <w:ind w:right="562"/>
      </w:pPr>
      <w:r>
        <w:rPr/>
        <w:t>Настоящая программа включает в себя материал, освоение которого дает возможность детям добиваться хороших результатов не только в баскетболе, но и в духовно-нравственном развитии</w:t>
      </w:r>
      <w:r>
        <w:rPr>
          <w:spacing w:val="-2"/>
        </w:rPr>
        <w:t> </w:t>
      </w:r>
      <w:r>
        <w:rPr/>
        <w:t>формирований</w:t>
      </w:r>
      <w:r>
        <w:rPr>
          <w:spacing w:val="-2"/>
        </w:rPr>
        <w:t> </w:t>
      </w:r>
      <w:r>
        <w:rPr/>
        <w:t>здорового</w:t>
      </w:r>
      <w:r>
        <w:rPr>
          <w:spacing w:val="-2"/>
        </w:rPr>
        <w:t> </w:t>
      </w:r>
      <w:r>
        <w:rPr/>
        <w:t>образа</w:t>
      </w:r>
      <w:r>
        <w:rPr>
          <w:spacing w:val="-3"/>
        </w:rPr>
        <w:t> </w:t>
      </w:r>
      <w:r>
        <w:rPr/>
        <w:t>жизни,</w:t>
      </w:r>
      <w:r>
        <w:rPr>
          <w:spacing w:val="-2"/>
        </w:rPr>
        <w:t> </w:t>
      </w:r>
      <w:r>
        <w:rPr/>
        <w:t>а</w:t>
      </w:r>
      <w:r>
        <w:rPr>
          <w:spacing w:val="-3"/>
        </w:rPr>
        <w:t> </w:t>
      </w:r>
      <w:r>
        <w:rPr/>
        <w:t>также</w:t>
      </w:r>
      <w:r>
        <w:rPr>
          <w:spacing w:val="-2"/>
        </w:rPr>
        <w:t> </w:t>
      </w:r>
      <w:r>
        <w:rPr/>
        <w:t>повышения</w:t>
      </w:r>
      <w:r>
        <w:rPr>
          <w:spacing w:val="-2"/>
        </w:rPr>
        <w:t> </w:t>
      </w:r>
      <w:r>
        <w:rPr/>
        <w:t>уровня</w:t>
      </w:r>
      <w:r>
        <w:rPr>
          <w:spacing w:val="-2"/>
        </w:rPr>
        <w:t> </w:t>
      </w:r>
      <w:r>
        <w:rPr/>
        <w:t>общей</w:t>
      </w:r>
      <w:r>
        <w:rPr>
          <w:spacing w:val="-2"/>
        </w:rPr>
        <w:t> </w:t>
      </w:r>
      <w:r>
        <w:rPr/>
        <w:t>физической подготовки в целом.</w:t>
      </w:r>
    </w:p>
    <w:p>
      <w:pPr>
        <w:pStyle w:val="BodyText"/>
        <w:spacing w:before="2"/>
        <w:ind w:right="572"/>
      </w:pPr>
      <w:r>
        <w:rPr/>
        <w:t>Продолжительность подготовки детей для участия в соревнованиях на начальном этапе занятий баскетболом должна быть не менее одного учебного года.</w:t>
      </w:r>
    </w:p>
    <w:p>
      <w:pPr>
        <w:pStyle w:val="Heading1"/>
        <w:spacing w:line="273" w:lineRule="exact" w:before="5"/>
        <w:ind w:left="4029"/>
      </w:pPr>
      <w:r>
        <w:rPr/>
        <w:t>ПЛАНИРУЕМЫЕ</w:t>
      </w:r>
      <w:r>
        <w:rPr>
          <w:spacing w:val="-7"/>
        </w:rPr>
        <w:t> </w:t>
      </w:r>
      <w:r>
        <w:rPr>
          <w:spacing w:val="-2"/>
        </w:rPr>
        <w:t>РЕЗУЛЬТАТЫ</w:t>
      </w:r>
    </w:p>
    <w:p>
      <w:pPr>
        <w:pStyle w:val="BodyText"/>
        <w:ind w:right="564"/>
      </w:pPr>
      <w:r>
        <w:rPr/>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w:t>
      </w:r>
      <w:r>
        <w:rPr>
          <w:spacing w:val="-2"/>
        </w:rPr>
        <w:t>культуре.</w:t>
      </w:r>
    </w:p>
    <w:p>
      <w:pPr>
        <w:pStyle w:val="Heading1"/>
        <w:spacing w:before="4"/>
        <w:ind w:left="4125"/>
      </w:pPr>
      <w:r>
        <w:rPr/>
        <w:t>ЛИЧНОСТНЫЕ</w:t>
      </w:r>
      <w:r>
        <w:rPr>
          <w:spacing w:val="-4"/>
        </w:rPr>
        <w:t> </w:t>
      </w:r>
      <w:r>
        <w:rPr>
          <w:spacing w:val="-2"/>
        </w:rPr>
        <w:t>РЕЗУЛЬТАТЫ</w:t>
      </w:r>
    </w:p>
    <w:p>
      <w:pPr>
        <w:spacing w:after="0"/>
        <w:sectPr>
          <w:pgSz w:w="11920" w:h="16850"/>
          <w:pgMar w:header="713" w:footer="0" w:top="940" w:bottom="280" w:left="760" w:right="0"/>
        </w:sectPr>
      </w:pPr>
    </w:p>
    <w:p>
      <w:pPr>
        <w:pStyle w:val="BodyText"/>
        <w:spacing w:before="249"/>
        <w:ind w:right="561" w:firstLine="0"/>
      </w:pPr>
      <w:r>
        <w:rPr/>
        <w:t>Личностные</w:t>
      </w:r>
      <w:r>
        <w:rPr>
          <w:spacing w:val="40"/>
        </w:rPr>
        <w:t> </w:t>
      </w:r>
      <w:r>
        <w:rPr/>
        <w:t>результаты</w:t>
      </w:r>
      <w:r>
        <w:rPr>
          <w:spacing w:val="40"/>
        </w:rPr>
        <w:t> </w:t>
      </w:r>
      <w:r>
        <w:rPr/>
        <w:t>освоения</w:t>
      </w:r>
      <w:r>
        <w:rPr>
          <w:spacing w:val="40"/>
        </w:rPr>
        <w:t> </w:t>
      </w:r>
      <w:r>
        <w:rPr/>
        <w:t>программы</w:t>
      </w:r>
      <w:r>
        <w:rPr>
          <w:spacing w:val="40"/>
        </w:rPr>
        <w:t> </w:t>
      </w:r>
      <w:r>
        <w:rPr/>
        <w:t>основного</w:t>
      </w:r>
      <w:r>
        <w:rPr>
          <w:spacing w:val="40"/>
        </w:rPr>
        <w:t> </w:t>
      </w:r>
      <w:r>
        <w:rPr/>
        <w:t>общего</w:t>
      </w:r>
      <w:r>
        <w:rPr>
          <w:spacing w:val="40"/>
        </w:rPr>
        <w:t> </w:t>
      </w:r>
      <w:r>
        <w:rPr/>
        <w:t>образования</w:t>
      </w:r>
      <w:r>
        <w:rPr>
          <w:spacing w:val="40"/>
        </w:rPr>
        <w:t> </w:t>
      </w:r>
      <w:r>
        <w:rPr/>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p>
    <w:p>
      <w:pPr>
        <w:pStyle w:val="BodyText"/>
        <w:spacing w:before="3"/>
        <w:ind w:right="561"/>
      </w:pPr>
      <w:r>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pPr>
        <w:pStyle w:val="BodyText"/>
        <w:ind w:right="579"/>
      </w:pPr>
      <w:r>
        <w:rPr/>
        <w:t>готовность отстаивать символы России во время спортивных соревнований, традиции и принципы современных Олимпийский игр и олимпийского движения;</w:t>
      </w:r>
    </w:p>
    <w:p>
      <w:pPr>
        <w:pStyle w:val="BodyText"/>
        <w:tabs>
          <w:tab w:pos="2607" w:val="left" w:leader="none"/>
          <w:tab w:pos="4571" w:val="left" w:leader="none"/>
          <w:tab w:pos="5039" w:val="left" w:leader="none"/>
          <w:tab w:pos="6402" w:val="left" w:leader="none"/>
          <w:tab w:pos="7586" w:val="left" w:leader="none"/>
          <w:tab w:pos="7951" w:val="left" w:leader="none"/>
          <w:tab w:pos="8875" w:val="left" w:leader="none"/>
        </w:tabs>
        <w:ind w:left="699" w:right="564" w:firstLine="544"/>
        <w:jc w:val="right"/>
      </w:pPr>
      <w:r>
        <w:rPr>
          <w:spacing w:val="-2"/>
        </w:rPr>
        <w:t>готовность</w:t>
      </w:r>
      <w:r>
        <w:rPr/>
        <w:tab/>
      </w:r>
      <w:r>
        <w:rPr>
          <w:spacing w:val="-2"/>
        </w:rPr>
        <w:t>ориентироваться</w:t>
      </w:r>
      <w:r>
        <w:rPr/>
        <w:tab/>
      </w:r>
      <w:r>
        <w:rPr>
          <w:spacing w:val="-6"/>
        </w:rPr>
        <w:t>на</w:t>
      </w:r>
      <w:r>
        <w:rPr/>
        <w:tab/>
      </w:r>
      <w:r>
        <w:rPr>
          <w:spacing w:val="-2"/>
        </w:rPr>
        <w:t>моральные</w:t>
      </w:r>
      <w:r>
        <w:rPr/>
        <w:tab/>
      </w:r>
      <w:r>
        <w:rPr>
          <w:spacing w:val="-2"/>
        </w:rPr>
        <w:t>ценности</w:t>
      </w:r>
      <w:r>
        <w:rPr/>
        <w:tab/>
      </w:r>
      <w:r>
        <w:rPr>
          <w:spacing w:val="-10"/>
        </w:rPr>
        <w:t>и</w:t>
      </w:r>
      <w:r>
        <w:rPr/>
        <w:tab/>
      </w:r>
      <w:r>
        <w:rPr>
          <w:spacing w:val="-2"/>
        </w:rPr>
        <w:t>нормы</w:t>
      </w:r>
      <w:r>
        <w:rPr/>
        <w:tab/>
      </w:r>
      <w:r>
        <w:rPr>
          <w:spacing w:val="-2"/>
        </w:rPr>
        <w:t>межличностного </w:t>
      </w:r>
      <w:r>
        <w:rPr/>
        <w:t>взаимодействия</w:t>
      </w:r>
      <w:r>
        <w:rPr>
          <w:spacing w:val="-1"/>
        </w:rPr>
        <w:t> </w:t>
      </w:r>
      <w:r>
        <w:rPr/>
        <w:t>при организации,</w:t>
      </w:r>
      <w:r>
        <w:rPr>
          <w:spacing w:val="-6"/>
        </w:rPr>
        <w:t> </w:t>
      </w:r>
      <w:r>
        <w:rPr/>
        <w:t>планировании</w:t>
      </w:r>
      <w:r>
        <w:rPr>
          <w:spacing w:val="-2"/>
        </w:rPr>
        <w:t> </w:t>
      </w:r>
      <w:r>
        <w:rPr/>
        <w:t>и проведении совместных занятий физической культурой и спортом, оздоровительных мероприятий в условиях активного отдыха и досуга; готовность</w:t>
      </w:r>
      <w:r>
        <w:rPr>
          <w:spacing w:val="40"/>
        </w:rPr>
        <w:t> </w:t>
      </w:r>
      <w:r>
        <w:rPr/>
        <w:t>оценивать</w:t>
      </w:r>
      <w:r>
        <w:rPr>
          <w:spacing w:val="40"/>
        </w:rPr>
        <w:t> </w:t>
      </w:r>
      <w:r>
        <w:rPr/>
        <w:t>своё</w:t>
      </w:r>
      <w:r>
        <w:rPr>
          <w:spacing w:val="40"/>
        </w:rPr>
        <w:t> </w:t>
      </w:r>
      <w:r>
        <w:rPr/>
        <w:t>поведение</w:t>
      </w:r>
      <w:r>
        <w:rPr>
          <w:spacing w:val="40"/>
        </w:rPr>
        <w:t> </w:t>
      </w:r>
      <w:r>
        <w:rPr/>
        <w:t>и</w:t>
      </w:r>
      <w:r>
        <w:rPr>
          <w:spacing w:val="40"/>
        </w:rPr>
        <w:t> </w:t>
      </w:r>
      <w:r>
        <w:rPr/>
        <w:t>поступки</w:t>
      </w:r>
      <w:r>
        <w:rPr>
          <w:spacing w:val="40"/>
        </w:rPr>
        <w:t> </w:t>
      </w:r>
      <w:r>
        <w:rPr/>
        <w:t>во</w:t>
      </w:r>
      <w:r>
        <w:rPr>
          <w:spacing w:val="40"/>
        </w:rPr>
        <w:t> </w:t>
      </w:r>
      <w:r>
        <w:rPr/>
        <w:t>время</w:t>
      </w:r>
      <w:r>
        <w:rPr>
          <w:spacing w:val="34"/>
        </w:rPr>
        <w:t> </w:t>
      </w:r>
      <w:r>
        <w:rPr/>
        <w:t>проведения</w:t>
      </w:r>
      <w:r>
        <w:rPr>
          <w:spacing w:val="33"/>
        </w:rPr>
        <w:t> </w:t>
      </w:r>
      <w:r>
        <w:rPr/>
        <w:t>совместных</w:t>
      </w:r>
    </w:p>
    <w:p>
      <w:pPr>
        <w:pStyle w:val="BodyText"/>
        <w:tabs>
          <w:tab w:pos="9852" w:val="left" w:leader="none"/>
        </w:tabs>
        <w:spacing w:line="242" w:lineRule="auto"/>
        <w:ind w:left="1225" w:right="579" w:hanging="567"/>
        <w:jc w:val="left"/>
      </w:pPr>
      <w:r>
        <w:rPr/>
        <w:t>занятий физической культурой, участия в спортивных мероприятиях и соревнованиях; готовность</w:t>
      </w:r>
      <w:r>
        <w:rPr>
          <w:spacing w:val="40"/>
        </w:rPr>
        <w:t> </w:t>
      </w:r>
      <w:r>
        <w:rPr/>
        <w:t>в</w:t>
      </w:r>
      <w:r>
        <w:rPr>
          <w:spacing w:val="40"/>
        </w:rPr>
        <w:t> </w:t>
      </w:r>
      <w:r>
        <w:rPr/>
        <w:t>оказании</w:t>
      </w:r>
      <w:r>
        <w:rPr>
          <w:spacing w:val="40"/>
        </w:rPr>
        <w:t> </w:t>
      </w:r>
      <w:r>
        <w:rPr/>
        <w:t>первой</w:t>
      </w:r>
      <w:r>
        <w:rPr>
          <w:spacing w:val="40"/>
        </w:rPr>
        <w:t> </w:t>
      </w:r>
      <w:r>
        <w:rPr/>
        <w:t>помощи</w:t>
      </w:r>
      <w:r>
        <w:rPr>
          <w:spacing w:val="40"/>
        </w:rPr>
        <w:t> </w:t>
      </w:r>
      <w:r>
        <w:rPr/>
        <w:t>при</w:t>
      </w:r>
      <w:r>
        <w:rPr>
          <w:spacing w:val="40"/>
        </w:rPr>
        <w:t> </w:t>
      </w:r>
      <w:r>
        <w:rPr/>
        <w:t>травмах</w:t>
      </w:r>
      <w:r>
        <w:rPr>
          <w:spacing w:val="40"/>
        </w:rPr>
        <w:t> </w:t>
      </w:r>
      <w:r>
        <w:rPr/>
        <w:t>и</w:t>
      </w:r>
      <w:r>
        <w:rPr>
          <w:spacing w:val="40"/>
        </w:rPr>
        <w:t> </w:t>
      </w:r>
      <w:r>
        <w:rPr/>
        <w:t>ушибах,</w:t>
      </w:r>
      <w:r>
        <w:rPr>
          <w:spacing w:val="40"/>
        </w:rPr>
        <w:t> </w:t>
      </w:r>
      <w:r>
        <w:rPr/>
        <w:t>соблюдении</w:t>
        <w:tab/>
      </w:r>
      <w:r>
        <w:rPr>
          <w:spacing w:val="-2"/>
        </w:rPr>
        <w:t>правил</w:t>
      </w:r>
    </w:p>
    <w:p>
      <w:pPr>
        <w:pStyle w:val="BodyText"/>
        <w:tabs>
          <w:tab w:pos="2639" w:val="left" w:leader="none"/>
          <w:tab w:pos="2994" w:val="left" w:leader="none"/>
          <w:tab w:pos="4576" w:val="left" w:leader="none"/>
          <w:tab w:pos="6304" w:val="left" w:leader="none"/>
          <w:tab w:pos="9197" w:val="left" w:leader="none"/>
          <w:tab w:pos="10440" w:val="left" w:leader="none"/>
        </w:tabs>
        <w:ind w:left="1225" w:right="579" w:hanging="567"/>
        <w:jc w:val="left"/>
      </w:pPr>
      <w:r>
        <w:rPr/>
        <w:t>техники безопасности во время совместных занятий физической культурой и спортом; </w:t>
      </w:r>
      <w:r>
        <w:rPr>
          <w:spacing w:val="-2"/>
        </w:rPr>
        <w:t>стремление</w:t>
      </w:r>
      <w:r>
        <w:rPr/>
        <w:tab/>
      </w:r>
      <w:r>
        <w:rPr>
          <w:spacing w:val="-10"/>
        </w:rPr>
        <w:t>к</w:t>
      </w:r>
      <w:r>
        <w:rPr/>
        <w:tab/>
      </w:r>
      <w:r>
        <w:rPr>
          <w:spacing w:val="-2"/>
        </w:rPr>
        <w:t>физическому</w:t>
      </w:r>
      <w:r>
        <w:rPr/>
        <w:tab/>
      </w:r>
      <w:r>
        <w:rPr>
          <w:spacing w:val="-2"/>
        </w:rPr>
        <w:t>совершенству,</w:t>
      </w:r>
      <w:r>
        <w:rPr/>
        <w:tab/>
        <w:t>формированию</w:t>
      </w:r>
      <w:r>
        <w:rPr>
          <w:spacing w:val="40"/>
        </w:rPr>
        <w:t> </w:t>
      </w:r>
      <w:r>
        <w:rPr/>
        <w:t>культуры</w:t>
        <w:tab/>
      </w:r>
      <w:r>
        <w:rPr>
          <w:spacing w:val="-2"/>
        </w:rPr>
        <w:t>движения</w:t>
      </w:r>
      <w:r>
        <w:rPr/>
        <w:tab/>
      </w:r>
      <w:r>
        <w:rPr>
          <w:spacing w:val="-10"/>
        </w:rPr>
        <w:t>и</w:t>
      </w:r>
    </w:p>
    <w:p>
      <w:pPr>
        <w:pStyle w:val="BodyText"/>
        <w:spacing w:line="272" w:lineRule="exact" w:before="2"/>
        <w:ind w:firstLine="0"/>
        <w:jc w:val="left"/>
      </w:pPr>
      <w:r>
        <w:rPr/>
        <w:t>телосложения,</w:t>
      </w:r>
      <w:r>
        <w:rPr>
          <w:spacing w:val="49"/>
        </w:rPr>
        <w:t> </w:t>
      </w:r>
      <w:r>
        <w:rPr/>
        <w:t>самовыражению</w:t>
      </w:r>
      <w:r>
        <w:rPr>
          <w:spacing w:val="54"/>
        </w:rPr>
        <w:t> </w:t>
      </w:r>
      <w:r>
        <w:rPr/>
        <w:t>в</w:t>
      </w:r>
      <w:r>
        <w:rPr>
          <w:spacing w:val="51"/>
        </w:rPr>
        <w:t> </w:t>
      </w:r>
      <w:r>
        <w:rPr/>
        <w:t>избранном</w:t>
      </w:r>
      <w:r>
        <w:rPr>
          <w:spacing w:val="-6"/>
        </w:rPr>
        <w:t> </w:t>
      </w:r>
      <w:r>
        <w:rPr/>
        <w:t>виде</w:t>
      </w:r>
      <w:r>
        <w:rPr>
          <w:spacing w:val="-7"/>
        </w:rPr>
        <w:t> </w:t>
      </w:r>
      <w:r>
        <w:rPr>
          <w:spacing w:val="-2"/>
        </w:rPr>
        <w:t>спорта;</w:t>
      </w:r>
    </w:p>
    <w:p>
      <w:pPr>
        <w:pStyle w:val="BodyText"/>
        <w:spacing w:line="242" w:lineRule="auto"/>
        <w:ind w:right="561"/>
      </w:pPr>
      <w:r>
        <w:rPr/>
        <w:t>готовность к организации и проведению занятий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BodyText"/>
        <w:ind w:right="571"/>
      </w:pPr>
      <w:r>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BodyText"/>
        <w:ind w:right="564"/>
      </w:pPr>
      <w:r>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pPr>
        <w:pStyle w:val="BodyText"/>
        <w:tabs>
          <w:tab w:pos="7214" w:val="left" w:leader="none"/>
          <w:tab w:pos="9177" w:val="left" w:leader="none"/>
        </w:tabs>
        <w:spacing w:line="242" w:lineRule="auto"/>
        <w:ind w:right="562"/>
      </w:pPr>
      <w:r>
        <w:rPr/>
        <w:t>способность</w:t>
      </w:r>
      <w:r>
        <w:rPr>
          <w:spacing w:val="80"/>
        </w:rPr>
        <w:t>  </w:t>
      </w:r>
      <w:r>
        <w:rPr/>
        <w:t>адаптироваться</w:t>
      </w:r>
      <w:r>
        <w:rPr>
          <w:spacing w:val="80"/>
        </w:rPr>
        <w:t>  </w:t>
      </w:r>
      <w:r>
        <w:rPr/>
        <w:t>к</w:t>
      </w:r>
      <w:r>
        <w:rPr>
          <w:spacing w:val="80"/>
        </w:rPr>
        <w:t>  </w:t>
      </w:r>
      <w:r>
        <w:rPr/>
        <w:t>стрессовым</w:t>
        <w:tab/>
      </w:r>
      <w:r>
        <w:rPr>
          <w:spacing w:val="-2"/>
        </w:rPr>
        <w:t>ситуациям,</w:t>
      </w:r>
      <w:r>
        <w:rPr/>
        <w:tab/>
      </w:r>
      <w:r>
        <w:rPr>
          <w:spacing w:val="-2"/>
        </w:rPr>
        <w:t>осуществлять </w:t>
      </w:r>
      <w:r>
        <w:rPr/>
        <w:t>профилактические мероприятия по регулированию эмоциональных напряжений, активному восстановлению</w:t>
      </w:r>
      <w:r>
        <w:rPr>
          <w:spacing w:val="40"/>
        </w:rPr>
        <w:t> </w:t>
      </w:r>
      <w:r>
        <w:rPr/>
        <w:t>организма</w:t>
      </w:r>
      <w:r>
        <w:rPr>
          <w:spacing w:val="40"/>
        </w:rPr>
        <w:t> </w:t>
      </w:r>
      <w:r>
        <w:rPr/>
        <w:t>после</w:t>
      </w:r>
      <w:r>
        <w:rPr>
          <w:spacing w:val="40"/>
        </w:rPr>
        <w:t> </w:t>
      </w:r>
      <w:r>
        <w:rPr/>
        <w:t>значительных умственных</w:t>
      </w:r>
      <w:r>
        <w:rPr>
          <w:spacing w:val="40"/>
        </w:rPr>
        <w:t> </w:t>
      </w:r>
      <w:r>
        <w:rPr/>
        <w:t>и</w:t>
      </w:r>
      <w:r>
        <w:rPr>
          <w:spacing w:val="40"/>
        </w:rPr>
        <w:t> </w:t>
      </w:r>
      <w:r>
        <w:rPr/>
        <w:t>физических нагрузок;</w:t>
      </w:r>
    </w:p>
    <w:p>
      <w:pPr>
        <w:pStyle w:val="BodyText"/>
        <w:ind w:right="574"/>
      </w:pPr>
      <w:r>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pPr>
        <w:pStyle w:val="BodyText"/>
        <w:spacing w:line="242" w:lineRule="auto"/>
        <w:ind w:right="573"/>
      </w:pPr>
      <w:r>
        <w:rPr/>
        <w:t>готовность</w:t>
      </w:r>
      <w:r>
        <w:rPr>
          <w:spacing w:val="40"/>
        </w:rPr>
        <w:t> </w:t>
      </w:r>
      <w:r>
        <w:rPr/>
        <w:t>соблюдать</w:t>
      </w:r>
      <w:r>
        <w:rPr>
          <w:spacing w:val="40"/>
        </w:rPr>
        <w:t> </w:t>
      </w:r>
      <w:r>
        <w:rPr/>
        <w:t>правила</w:t>
      </w:r>
      <w:r>
        <w:rPr>
          <w:spacing w:val="40"/>
        </w:rPr>
        <w:t> </w:t>
      </w:r>
      <w:r>
        <w:rPr/>
        <w:t>и</w:t>
      </w:r>
      <w:r>
        <w:rPr>
          <w:spacing w:val="40"/>
        </w:rPr>
        <w:t> </w:t>
      </w:r>
      <w:r>
        <w:rPr/>
        <w:t>требования</w:t>
      </w:r>
      <w:r>
        <w:rPr>
          <w:spacing w:val="40"/>
        </w:rPr>
        <w:t> </w:t>
      </w:r>
      <w:r>
        <w:rPr/>
        <w:t>к</w:t>
      </w:r>
      <w:r>
        <w:rPr>
          <w:spacing w:val="40"/>
        </w:rPr>
        <w:t> </w:t>
      </w:r>
      <w:r>
        <w:rPr/>
        <w:t>организации</w:t>
      </w:r>
      <w:r>
        <w:rPr>
          <w:spacing w:val="40"/>
        </w:rPr>
        <w:t> </w:t>
      </w:r>
      <w:r>
        <w:rPr/>
        <w:t>бивака</w:t>
      </w:r>
      <w:r>
        <w:rPr>
          <w:spacing w:val="40"/>
        </w:rPr>
        <w:t> </w:t>
      </w:r>
      <w:r>
        <w:rPr/>
        <w:t>во</w:t>
      </w:r>
      <w:r>
        <w:rPr>
          <w:spacing w:val="40"/>
        </w:rPr>
        <w:t> </w:t>
      </w:r>
      <w:r>
        <w:rPr/>
        <w:t>время</w:t>
      </w:r>
      <w:r>
        <w:rPr>
          <w:spacing w:val="40"/>
        </w:rPr>
        <w:t> </w:t>
      </w:r>
      <w:r>
        <w:rPr/>
        <w:t>туристских походов, противостоять действиям и поступкам, приносящим вред окружающей </w:t>
      </w:r>
      <w:r>
        <w:rPr>
          <w:spacing w:val="-2"/>
        </w:rPr>
        <w:t>среде.</w:t>
      </w:r>
    </w:p>
    <w:p>
      <w:pPr>
        <w:pStyle w:val="BodyText"/>
        <w:ind w:right="556"/>
      </w:pPr>
      <w:r>
        <w:rPr/>
        <w:t>Личностные результаты, обеспечивающие адаптацию обучающегося к изменяющимся условиям</w:t>
      </w:r>
      <w:r>
        <w:rPr>
          <w:spacing w:val="40"/>
        </w:rPr>
        <w:t> </w:t>
      </w:r>
      <w:r>
        <w:rPr/>
        <w:t>социальной и природной среды:</w:t>
      </w:r>
    </w:p>
    <w:p>
      <w:pPr>
        <w:pStyle w:val="BodyText"/>
        <w:spacing w:line="242" w:lineRule="auto"/>
        <w:ind w:right="571"/>
      </w:pPr>
      <w:r>
        <w:rPr/>
        <w:t>освоение обучающимися опыта взаимодействия со сверстниками при выполнении учебных</w:t>
      </w:r>
      <w:r>
        <w:rPr>
          <w:spacing w:val="40"/>
        </w:rPr>
        <w:t> </w:t>
      </w:r>
      <w:r>
        <w:rPr/>
        <w:t>заданий</w:t>
      </w:r>
      <w:r>
        <w:rPr>
          <w:spacing w:val="40"/>
        </w:rPr>
        <w:t> </w:t>
      </w:r>
      <w:r>
        <w:rPr/>
        <w:t>на уроках физической культуры, форм общения и поведения;</w:t>
      </w:r>
    </w:p>
    <w:p>
      <w:pPr>
        <w:pStyle w:val="BodyText"/>
        <w:ind w:right="564"/>
      </w:pPr>
      <w:r>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BodyText"/>
        <w:spacing w:line="242" w:lineRule="auto"/>
        <w:ind w:right="574"/>
      </w:pPr>
      <w:r>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w:t>
      </w:r>
      <w:r>
        <w:rPr>
          <w:spacing w:val="40"/>
        </w:rPr>
        <w:t> </w:t>
      </w:r>
      <w:r>
        <w:rPr/>
        <w:t>со</w:t>
      </w:r>
      <w:r>
        <w:rPr>
          <w:spacing w:val="40"/>
        </w:rPr>
        <w:t> </w:t>
      </w:r>
      <w:r>
        <w:rPr/>
        <w:t>сверстниками,</w:t>
      </w:r>
      <w:r>
        <w:rPr>
          <w:spacing w:val="40"/>
        </w:rPr>
        <w:t> </w:t>
      </w:r>
      <w:r>
        <w:rPr/>
        <w:t>публичных</w:t>
      </w:r>
      <w:r>
        <w:rPr>
          <w:spacing w:val="40"/>
        </w:rPr>
        <w:t> </w:t>
      </w:r>
      <w:r>
        <w:rPr/>
        <w:t>выступлениях и дискуссиях.</w:t>
      </w:r>
    </w:p>
    <w:p>
      <w:pPr>
        <w:pStyle w:val="Heading1"/>
        <w:spacing w:line="273" w:lineRule="exact"/>
        <w:ind w:left="3784"/>
      </w:pPr>
      <w:r>
        <w:rPr/>
        <w:t>МЕТАПРЕДМЕТНЫЕ</w:t>
      </w:r>
      <w:r>
        <w:rPr>
          <w:spacing w:val="-7"/>
        </w:rPr>
        <w:t> </w:t>
      </w:r>
      <w:r>
        <w:rPr>
          <w:spacing w:val="-2"/>
        </w:rPr>
        <w:t>РЕЗУЛЬТАТЫ</w:t>
      </w:r>
    </w:p>
    <w:p>
      <w:pPr>
        <w:pStyle w:val="Heading2"/>
        <w:spacing w:line="272" w:lineRule="exact"/>
        <w:jc w:val="left"/>
      </w:pPr>
      <w:r>
        <w:rPr/>
        <w:t>Универсальные</w:t>
      </w:r>
      <w:r>
        <w:rPr>
          <w:spacing w:val="-12"/>
        </w:rPr>
        <w:t> </w:t>
      </w:r>
      <w:r>
        <w:rPr/>
        <w:t>учебные</w:t>
      </w:r>
      <w:r>
        <w:rPr>
          <w:spacing w:val="-13"/>
        </w:rPr>
        <w:t> </w:t>
      </w:r>
      <w:r>
        <w:rPr/>
        <w:t>познавательные</w:t>
      </w:r>
      <w:r>
        <w:rPr>
          <w:spacing w:val="-4"/>
        </w:rPr>
        <w:t> </w:t>
      </w:r>
      <w:r>
        <w:rPr>
          <w:spacing w:val="-2"/>
        </w:rPr>
        <w:t>действия:</w:t>
      </w:r>
    </w:p>
    <w:p>
      <w:pPr>
        <w:pStyle w:val="ListParagraph"/>
        <w:numPr>
          <w:ilvl w:val="0"/>
          <w:numId w:val="130"/>
        </w:numPr>
        <w:tabs>
          <w:tab w:pos="1533" w:val="left" w:leader="none"/>
        </w:tabs>
        <w:spacing w:line="240" w:lineRule="auto" w:before="0" w:after="0"/>
        <w:ind w:left="658" w:right="901" w:firstLine="566"/>
        <w:jc w:val="left"/>
        <w:rPr>
          <w:sz w:val="24"/>
        </w:rPr>
      </w:pPr>
      <w:r>
        <w:rPr>
          <w:sz w:val="24"/>
        </w:rPr>
        <w:t>проводить сравнение соревновательных</w:t>
      </w:r>
      <w:r>
        <w:rPr>
          <w:spacing w:val="25"/>
          <w:sz w:val="24"/>
        </w:rPr>
        <w:t> </w:t>
      </w:r>
      <w:r>
        <w:rPr>
          <w:sz w:val="24"/>
        </w:rPr>
        <w:t>упражнений между</w:t>
      </w:r>
      <w:r>
        <w:rPr>
          <w:spacing w:val="-8"/>
          <w:sz w:val="24"/>
        </w:rPr>
        <w:t> </w:t>
      </w:r>
      <w:r>
        <w:rPr>
          <w:sz w:val="24"/>
        </w:rPr>
        <w:t>Олимпийскими играми древности</w:t>
      </w:r>
      <w:r>
        <w:rPr>
          <w:spacing w:val="40"/>
          <w:sz w:val="24"/>
        </w:rPr>
        <w:t> </w:t>
      </w:r>
      <w:r>
        <w:rPr>
          <w:sz w:val="24"/>
        </w:rPr>
        <w:t>и</w:t>
      </w:r>
      <w:r>
        <w:rPr>
          <w:spacing w:val="40"/>
          <w:sz w:val="24"/>
        </w:rPr>
        <w:t> </w:t>
      </w:r>
      <w:r>
        <w:rPr>
          <w:sz w:val="24"/>
        </w:rPr>
        <w:t>современными</w:t>
      </w:r>
      <w:r>
        <w:rPr>
          <w:spacing w:val="40"/>
          <w:sz w:val="24"/>
        </w:rPr>
        <w:t> </w:t>
      </w:r>
      <w:r>
        <w:rPr>
          <w:sz w:val="24"/>
        </w:rPr>
        <w:t>Олимпийскими играми, выявлять их общность и различия;</w:t>
      </w:r>
    </w:p>
    <w:p>
      <w:pPr>
        <w:pStyle w:val="ListParagraph"/>
        <w:numPr>
          <w:ilvl w:val="0"/>
          <w:numId w:val="130"/>
        </w:numPr>
        <w:tabs>
          <w:tab w:pos="1538" w:val="left" w:leader="none"/>
        </w:tabs>
        <w:spacing w:line="240" w:lineRule="auto" w:before="0" w:after="0"/>
        <w:ind w:left="658" w:right="841" w:firstLine="566"/>
        <w:jc w:val="left"/>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spacing w:after="0" w:line="240" w:lineRule="auto"/>
        <w:jc w:val="left"/>
        <w:rPr>
          <w:sz w:val="24"/>
        </w:rPr>
        <w:sectPr>
          <w:pgSz w:w="11920" w:h="16850"/>
          <w:pgMar w:header="713" w:footer="0" w:top="940" w:bottom="280" w:left="760" w:right="0"/>
        </w:sectPr>
      </w:pPr>
    </w:p>
    <w:p>
      <w:pPr>
        <w:pStyle w:val="ListParagraph"/>
        <w:numPr>
          <w:ilvl w:val="0"/>
          <w:numId w:val="130"/>
        </w:numPr>
        <w:tabs>
          <w:tab w:pos="1615" w:val="left" w:leader="none"/>
        </w:tabs>
        <w:spacing w:line="240" w:lineRule="auto" w:before="249" w:after="0"/>
        <w:ind w:left="658" w:right="571" w:firstLine="566"/>
        <w:jc w:val="both"/>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pPr>
        <w:pStyle w:val="ListParagraph"/>
        <w:numPr>
          <w:ilvl w:val="0"/>
          <w:numId w:val="130"/>
        </w:numPr>
        <w:tabs>
          <w:tab w:pos="1598" w:val="left" w:leader="none"/>
        </w:tabs>
        <w:spacing w:line="240" w:lineRule="auto" w:before="0" w:after="0"/>
        <w:ind w:left="658" w:right="560" w:firstLine="566"/>
        <w:jc w:val="both"/>
        <w:rPr>
          <w:sz w:val="24"/>
        </w:rPr>
      </w:pPr>
      <w:r>
        <w:rPr>
          <w:sz w:val="24"/>
        </w:rPr>
        <w:t>характеризовать туристские походы как форму активного отдыха,</w:t>
      </w:r>
      <w:r>
        <w:rPr>
          <w:spacing w:val="40"/>
          <w:sz w:val="24"/>
        </w:rPr>
        <w:t> </w:t>
      </w:r>
      <w:r>
        <w:rPr>
          <w:sz w:val="24"/>
        </w:rPr>
        <w:t>выявлять</w:t>
      </w:r>
      <w:r>
        <w:rPr>
          <w:spacing w:val="40"/>
          <w:sz w:val="24"/>
        </w:rPr>
        <w:t> </w:t>
      </w:r>
      <w:r>
        <w:rPr>
          <w:sz w:val="24"/>
        </w:rPr>
        <w:t>их целевое предназначение в сохранении и укреплении</w:t>
      </w:r>
      <w:r>
        <w:rPr>
          <w:spacing w:val="40"/>
          <w:sz w:val="24"/>
        </w:rPr>
        <w:t> </w:t>
      </w:r>
      <w:r>
        <w:rPr>
          <w:sz w:val="24"/>
        </w:rPr>
        <w:t>здоровья;</w:t>
      </w:r>
      <w:r>
        <w:rPr>
          <w:spacing w:val="40"/>
          <w:sz w:val="24"/>
        </w:rPr>
        <w:t> </w:t>
      </w:r>
      <w:r>
        <w:rPr>
          <w:sz w:val="24"/>
        </w:rPr>
        <w:t>руководствоваться</w:t>
      </w:r>
      <w:r>
        <w:rPr>
          <w:spacing w:val="40"/>
          <w:sz w:val="24"/>
        </w:rPr>
        <w:t> </w:t>
      </w:r>
      <w:r>
        <w:rPr>
          <w:sz w:val="24"/>
        </w:rPr>
        <w:t>требованиями техники безопасности во время передвижения по маршруту и организации </w:t>
      </w:r>
      <w:r>
        <w:rPr>
          <w:spacing w:val="-2"/>
          <w:sz w:val="24"/>
        </w:rPr>
        <w:t>бивуака;</w:t>
      </w:r>
    </w:p>
    <w:p>
      <w:pPr>
        <w:pStyle w:val="ListParagraph"/>
        <w:numPr>
          <w:ilvl w:val="0"/>
          <w:numId w:val="130"/>
        </w:numPr>
        <w:tabs>
          <w:tab w:pos="1538" w:val="left" w:leader="none"/>
        </w:tabs>
        <w:spacing w:line="240" w:lineRule="auto" w:before="0" w:after="0"/>
        <w:ind w:left="658" w:right="560" w:firstLine="566"/>
        <w:jc w:val="both"/>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pPr>
        <w:pStyle w:val="ListParagraph"/>
        <w:numPr>
          <w:ilvl w:val="0"/>
          <w:numId w:val="130"/>
        </w:numPr>
        <w:tabs>
          <w:tab w:pos="1538" w:val="left" w:leader="none"/>
        </w:tabs>
        <w:spacing w:line="240" w:lineRule="auto" w:before="3" w:after="0"/>
        <w:ind w:left="658" w:right="566" w:firstLine="566"/>
        <w:jc w:val="both"/>
        <w:rPr>
          <w:sz w:val="24"/>
        </w:rPr>
      </w:pPr>
      <w:r>
        <w:rPr>
          <w:sz w:val="24"/>
        </w:rPr>
        <w:t>устанавливать</w:t>
      </w:r>
      <w:r>
        <w:rPr>
          <w:spacing w:val="40"/>
          <w:sz w:val="24"/>
        </w:rPr>
        <w:t> </w:t>
      </w:r>
      <w:r>
        <w:rPr>
          <w:sz w:val="24"/>
        </w:rPr>
        <w:t>связь</w:t>
      </w:r>
      <w:r>
        <w:rPr>
          <w:spacing w:val="40"/>
          <w:sz w:val="24"/>
        </w:rPr>
        <w:t> </w:t>
      </w:r>
      <w:r>
        <w:rPr>
          <w:sz w:val="24"/>
        </w:rPr>
        <w:t>негативного</w:t>
      </w:r>
      <w:r>
        <w:rPr>
          <w:spacing w:val="40"/>
          <w:sz w:val="24"/>
        </w:rPr>
        <w:t> </w:t>
      </w:r>
      <w:r>
        <w:rPr>
          <w:sz w:val="24"/>
        </w:rPr>
        <w:t>влияния</w:t>
      </w:r>
      <w:r>
        <w:rPr>
          <w:spacing w:val="40"/>
          <w:sz w:val="24"/>
        </w:rPr>
        <w:t> </w:t>
      </w:r>
      <w:r>
        <w:rPr>
          <w:sz w:val="24"/>
        </w:rPr>
        <w:t>нарушения</w:t>
      </w:r>
      <w:r>
        <w:rPr>
          <w:spacing w:val="80"/>
          <w:w w:val="150"/>
          <w:sz w:val="24"/>
        </w:rPr>
        <w:t> </w:t>
      </w:r>
      <w:r>
        <w:rPr>
          <w:sz w:val="24"/>
        </w:rPr>
        <w:t>осанки на состояние здоровья</w:t>
      </w:r>
      <w:r>
        <w:rPr>
          <w:spacing w:val="80"/>
          <w:sz w:val="24"/>
        </w:rPr>
        <w:t> </w:t>
      </w:r>
      <w:r>
        <w:rPr>
          <w:sz w:val="24"/>
        </w:rP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ListParagraph"/>
        <w:numPr>
          <w:ilvl w:val="0"/>
          <w:numId w:val="130"/>
        </w:numPr>
        <w:tabs>
          <w:tab w:pos="1605" w:val="left" w:leader="none"/>
        </w:tabs>
        <w:spacing w:line="240" w:lineRule="auto" w:before="0" w:after="0"/>
        <w:ind w:left="658" w:right="564" w:firstLine="566"/>
        <w:jc w:val="both"/>
        <w:rPr>
          <w:sz w:val="24"/>
        </w:rPr>
      </w:pPr>
      <w:r>
        <w:rPr>
          <w:sz w:val="24"/>
        </w:rPr>
        <w:t>устанавливать причинно-следственную связь между уровнем развития физических качеств,</w:t>
      </w:r>
      <w:r>
        <w:rPr>
          <w:spacing w:val="-3"/>
          <w:sz w:val="24"/>
        </w:rPr>
        <w:t> </w:t>
      </w:r>
      <w:r>
        <w:rPr>
          <w:sz w:val="24"/>
        </w:rPr>
        <w:t>состоянием</w:t>
      </w:r>
      <w:r>
        <w:rPr>
          <w:spacing w:val="-5"/>
          <w:sz w:val="24"/>
        </w:rPr>
        <w:t> </w:t>
      </w:r>
      <w:r>
        <w:rPr>
          <w:sz w:val="24"/>
        </w:rPr>
        <w:t>здоровья</w:t>
      </w:r>
      <w:r>
        <w:rPr>
          <w:spacing w:val="-5"/>
          <w:sz w:val="24"/>
        </w:rPr>
        <w:t> </w:t>
      </w:r>
      <w:r>
        <w:rPr>
          <w:sz w:val="24"/>
        </w:rPr>
        <w:t>и</w:t>
      </w:r>
      <w:r>
        <w:rPr>
          <w:spacing w:val="-2"/>
          <w:sz w:val="24"/>
        </w:rPr>
        <w:t> </w:t>
      </w:r>
      <w:r>
        <w:rPr>
          <w:sz w:val="24"/>
        </w:rPr>
        <w:t>функциональными возможностями основных</w:t>
      </w:r>
      <w:r>
        <w:rPr>
          <w:spacing w:val="-1"/>
          <w:sz w:val="24"/>
        </w:rPr>
        <w:t> </w:t>
      </w:r>
      <w:r>
        <w:rPr>
          <w:sz w:val="24"/>
        </w:rPr>
        <w:t>систем</w:t>
      </w:r>
      <w:r>
        <w:rPr>
          <w:spacing w:val="-3"/>
          <w:sz w:val="24"/>
        </w:rPr>
        <w:t> </w:t>
      </w:r>
      <w:r>
        <w:rPr>
          <w:sz w:val="24"/>
        </w:rPr>
        <w:t>организма;</w:t>
      </w:r>
    </w:p>
    <w:p>
      <w:pPr>
        <w:pStyle w:val="ListParagraph"/>
        <w:numPr>
          <w:ilvl w:val="0"/>
          <w:numId w:val="130"/>
        </w:numPr>
        <w:tabs>
          <w:tab w:pos="1545" w:val="left" w:leader="none"/>
        </w:tabs>
        <w:spacing w:line="240" w:lineRule="auto" w:before="0" w:after="0"/>
        <w:ind w:left="658" w:right="561" w:firstLine="566"/>
        <w:jc w:val="both"/>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ListParagraph"/>
        <w:numPr>
          <w:ilvl w:val="0"/>
          <w:numId w:val="130"/>
        </w:numPr>
        <w:tabs>
          <w:tab w:pos="1545" w:val="left" w:leader="none"/>
        </w:tabs>
        <w:spacing w:line="240" w:lineRule="auto" w:before="0" w:after="0"/>
        <w:ind w:left="658" w:right="550" w:firstLine="566"/>
        <w:jc w:val="both"/>
        <w:rPr>
          <w:sz w:val="24"/>
        </w:rPr>
      </w:pPr>
      <w:r>
        <w:rPr>
          <w:sz w:val="24"/>
        </w:rPr>
        <w:t>устанавливать причинно-следственную связь между подготовкой мест занятий на открытых</w:t>
      </w:r>
      <w:r>
        <w:rPr>
          <w:spacing w:val="40"/>
          <w:sz w:val="24"/>
        </w:rPr>
        <w:t> </w:t>
      </w:r>
      <w:r>
        <w:rPr>
          <w:sz w:val="24"/>
        </w:rPr>
        <w:t>площадках</w:t>
      </w:r>
      <w:r>
        <w:rPr>
          <w:spacing w:val="40"/>
          <w:sz w:val="24"/>
        </w:rPr>
        <w:t> </w:t>
      </w:r>
      <w:r>
        <w:rPr>
          <w:sz w:val="24"/>
        </w:rPr>
        <w:t>и правилами предупреждения травматизма.</w:t>
      </w:r>
    </w:p>
    <w:p>
      <w:pPr>
        <w:pStyle w:val="Heading2"/>
        <w:spacing w:line="275" w:lineRule="exact" w:before="1"/>
      </w:pPr>
      <w:r>
        <w:rPr/>
        <w:t>Универсальные</w:t>
      </w:r>
      <w:r>
        <w:rPr>
          <w:spacing w:val="-12"/>
        </w:rPr>
        <w:t> </w:t>
      </w:r>
      <w:r>
        <w:rPr/>
        <w:t>учебные</w:t>
      </w:r>
      <w:r>
        <w:rPr>
          <w:spacing w:val="-13"/>
        </w:rPr>
        <w:t> </w:t>
      </w:r>
      <w:r>
        <w:rPr/>
        <w:t>коммуникативные</w:t>
      </w:r>
      <w:r>
        <w:rPr>
          <w:spacing w:val="-9"/>
        </w:rPr>
        <w:t> </w:t>
      </w:r>
      <w:r>
        <w:rPr>
          <w:spacing w:val="-2"/>
        </w:rPr>
        <w:t>действия:</w:t>
      </w:r>
    </w:p>
    <w:p>
      <w:pPr>
        <w:pStyle w:val="ListParagraph"/>
        <w:numPr>
          <w:ilvl w:val="0"/>
          <w:numId w:val="130"/>
        </w:numPr>
        <w:tabs>
          <w:tab w:pos="1555" w:val="left" w:leader="none"/>
        </w:tabs>
        <w:spacing w:line="240" w:lineRule="auto" w:before="0" w:after="0"/>
        <w:ind w:left="658" w:right="556" w:firstLine="566"/>
        <w:jc w:val="both"/>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и правилах планирования самостоятельных занятий физической и технической подготовкой;</w:t>
      </w:r>
    </w:p>
    <w:p>
      <w:pPr>
        <w:pStyle w:val="ListParagraph"/>
        <w:numPr>
          <w:ilvl w:val="0"/>
          <w:numId w:val="130"/>
        </w:numPr>
        <w:tabs>
          <w:tab w:pos="1569" w:val="left" w:leader="none"/>
        </w:tabs>
        <w:spacing w:line="242" w:lineRule="auto" w:before="0" w:after="0"/>
        <w:ind w:left="658" w:right="553" w:firstLine="566"/>
        <w:jc w:val="both"/>
        <w:rPr>
          <w:sz w:val="24"/>
        </w:rPr>
      </w:pPr>
      <w:r>
        <w:rPr>
          <w:sz w:val="24"/>
        </w:rPr>
        <w:t>вести наблюдение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w:t>
      </w:r>
      <w:r>
        <w:rPr>
          <w:spacing w:val="40"/>
          <w:sz w:val="24"/>
        </w:rPr>
        <w:t> </w:t>
      </w:r>
      <w:r>
        <w:rPr>
          <w:sz w:val="24"/>
        </w:rPr>
        <w:t>и</w:t>
      </w:r>
      <w:r>
        <w:rPr>
          <w:spacing w:val="40"/>
          <w:sz w:val="24"/>
        </w:rPr>
        <w:t> </w:t>
      </w:r>
      <w:r>
        <w:rPr>
          <w:sz w:val="24"/>
        </w:rPr>
        <w:t>регулировать</w:t>
      </w:r>
      <w:r>
        <w:rPr>
          <w:spacing w:val="40"/>
          <w:sz w:val="24"/>
        </w:rPr>
        <w:t> </w:t>
      </w:r>
      <w:r>
        <w:rPr>
          <w:sz w:val="24"/>
        </w:rPr>
        <w:t>нагрузку</w:t>
      </w:r>
      <w:r>
        <w:rPr>
          <w:spacing w:val="40"/>
          <w:sz w:val="24"/>
        </w:rPr>
        <w:t> </w:t>
      </w:r>
      <w:r>
        <w:rPr>
          <w:sz w:val="24"/>
        </w:rPr>
        <w:t>по</w:t>
      </w:r>
      <w:r>
        <w:rPr>
          <w:spacing w:val="40"/>
          <w:sz w:val="24"/>
        </w:rPr>
        <w:t> </w:t>
      </w:r>
      <w:r>
        <w:rPr>
          <w:sz w:val="24"/>
        </w:rPr>
        <w:t>частоте</w:t>
      </w:r>
      <w:r>
        <w:rPr>
          <w:spacing w:val="40"/>
          <w:sz w:val="24"/>
        </w:rPr>
        <w:t> </w:t>
      </w:r>
      <w:r>
        <w:rPr>
          <w:sz w:val="24"/>
        </w:rPr>
        <w:t>пульса</w:t>
      </w:r>
      <w:r>
        <w:rPr>
          <w:spacing w:val="40"/>
          <w:sz w:val="24"/>
        </w:rPr>
        <w:t> </w:t>
      </w:r>
      <w:r>
        <w:rPr>
          <w:sz w:val="24"/>
        </w:rPr>
        <w:t>и</w:t>
      </w:r>
      <w:r>
        <w:rPr>
          <w:spacing w:val="40"/>
          <w:sz w:val="24"/>
        </w:rPr>
        <w:t> </w:t>
      </w:r>
      <w:r>
        <w:rPr>
          <w:sz w:val="24"/>
        </w:rPr>
        <w:t>внешним признакам утоления;</w:t>
      </w:r>
    </w:p>
    <w:p>
      <w:pPr>
        <w:pStyle w:val="ListParagraph"/>
        <w:numPr>
          <w:ilvl w:val="0"/>
          <w:numId w:val="130"/>
        </w:numPr>
        <w:tabs>
          <w:tab w:pos="1550" w:val="left" w:leader="none"/>
        </w:tabs>
        <w:spacing w:line="240" w:lineRule="auto" w:before="0" w:after="0"/>
        <w:ind w:left="658" w:right="565" w:firstLine="566"/>
        <w:jc w:val="both"/>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40"/>
          <w:sz w:val="24"/>
        </w:rPr>
        <w:t> </w:t>
      </w:r>
      <w:r>
        <w:rPr>
          <w:sz w:val="24"/>
        </w:rPr>
        <w:t>решения</w:t>
      </w:r>
      <w:r>
        <w:rPr>
          <w:spacing w:val="40"/>
          <w:sz w:val="24"/>
        </w:rPr>
        <w:t> </w:t>
      </w:r>
      <w:r>
        <w:rPr>
          <w:sz w:val="24"/>
        </w:rPr>
        <w:t>задач</w:t>
      </w:r>
      <w:r>
        <w:rPr>
          <w:spacing w:val="40"/>
          <w:sz w:val="24"/>
        </w:rPr>
        <w:t> </w:t>
      </w:r>
      <w:r>
        <w:rPr>
          <w:sz w:val="24"/>
        </w:rPr>
        <w:t>обучения;</w:t>
      </w:r>
      <w:r>
        <w:rPr>
          <w:spacing w:val="40"/>
          <w:sz w:val="24"/>
        </w:rPr>
        <w:t> </w:t>
      </w:r>
      <w:r>
        <w:rPr>
          <w:sz w:val="24"/>
        </w:rPr>
        <w:t>оценивать</w:t>
      </w:r>
      <w:r>
        <w:rPr>
          <w:spacing w:val="40"/>
          <w:sz w:val="24"/>
        </w:rPr>
        <w:t> </w:t>
      </w:r>
      <w:r>
        <w:rPr>
          <w:sz w:val="24"/>
        </w:rPr>
        <w:t>эффективность</w:t>
      </w:r>
      <w:r>
        <w:rPr>
          <w:spacing w:val="40"/>
          <w:sz w:val="24"/>
        </w:rPr>
        <w:t> </w:t>
      </w:r>
      <w:r>
        <w:rPr>
          <w:sz w:val="24"/>
        </w:rPr>
        <w:t>обучения посредством сравнения с эталонным образцом;</w:t>
      </w:r>
    </w:p>
    <w:p>
      <w:pPr>
        <w:pStyle w:val="BodyText"/>
        <w:ind w:right="558"/>
      </w:pPr>
      <w:r>
        <w:rPr/>
        <w:t>—наблюдать, анализировать и контролировать технику выполнения физических упражнений</w:t>
      </w:r>
      <w:r>
        <w:rPr>
          <w:spacing w:val="66"/>
        </w:rPr>
        <w:t> </w:t>
      </w:r>
      <w:r>
        <w:rPr/>
        <w:t>другими</w:t>
      </w:r>
      <w:r>
        <w:rPr>
          <w:spacing w:val="80"/>
          <w:w w:val="150"/>
        </w:rPr>
        <w:t> </w:t>
      </w:r>
      <w:r>
        <w:rPr/>
        <w:t>учащимися,</w:t>
      </w:r>
      <w:r>
        <w:rPr>
          <w:spacing w:val="69"/>
        </w:rPr>
        <w:t> </w:t>
      </w:r>
      <w:r>
        <w:rPr/>
        <w:t>сравнивать</w:t>
      </w:r>
      <w:r>
        <w:rPr>
          <w:spacing w:val="66"/>
        </w:rPr>
        <w:t> </w:t>
      </w:r>
      <w:r>
        <w:rPr/>
        <w:t>её</w:t>
      </w:r>
      <w:r>
        <w:rPr>
          <w:spacing w:val="65"/>
        </w:rPr>
        <w:t> </w:t>
      </w:r>
      <w:r>
        <w:rPr/>
        <w:t>с</w:t>
      </w:r>
      <w:r>
        <w:rPr>
          <w:spacing w:val="63"/>
        </w:rPr>
        <w:t> </w:t>
      </w:r>
      <w:r>
        <w:rPr/>
        <w:t>эталонным</w:t>
      </w:r>
      <w:r>
        <w:rPr>
          <w:spacing w:val="64"/>
        </w:rPr>
        <w:t> </w:t>
      </w:r>
      <w:r>
        <w:rPr/>
        <w:t>образцом,</w:t>
      </w:r>
      <w:r>
        <w:rPr>
          <w:spacing w:val="64"/>
        </w:rPr>
        <w:t> </w:t>
      </w:r>
      <w:r>
        <w:rPr/>
        <w:t>выявлять</w:t>
      </w:r>
      <w:r>
        <w:rPr>
          <w:spacing w:val="66"/>
        </w:rPr>
        <w:t> </w:t>
      </w:r>
      <w:r>
        <w:rPr/>
        <w:t>ошибки и предлагать способы их устранения;</w:t>
      </w:r>
    </w:p>
    <w:p>
      <w:pPr>
        <w:pStyle w:val="BodyText"/>
        <w:spacing w:line="242" w:lineRule="auto"/>
        <w:ind w:right="570"/>
      </w:pPr>
      <w:r>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Heading2"/>
        <w:spacing w:line="271" w:lineRule="exact"/>
      </w:pPr>
      <w:r>
        <w:rPr/>
        <w:t>Универсальные</w:t>
      </w:r>
      <w:r>
        <w:rPr>
          <w:spacing w:val="-9"/>
        </w:rPr>
        <w:t> </w:t>
      </w:r>
      <w:r>
        <w:rPr/>
        <w:t>учебные</w:t>
      </w:r>
      <w:r>
        <w:rPr>
          <w:spacing w:val="-10"/>
        </w:rPr>
        <w:t> </w:t>
      </w:r>
      <w:r>
        <w:rPr/>
        <w:t>регулятивные</w:t>
      </w:r>
      <w:r>
        <w:rPr>
          <w:spacing w:val="-8"/>
        </w:rPr>
        <w:t> </w:t>
      </w:r>
      <w:r>
        <w:rPr>
          <w:spacing w:val="-2"/>
        </w:rPr>
        <w:t>действия:</w:t>
      </w:r>
    </w:p>
    <w:p>
      <w:pPr>
        <w:pStyle w:val="ListParagraph"/>
        <w:numPr>
          <w:ilvl w:val="0"/>
          <w:numId w:val="130"/>
        </w:numPr>
        <w:tabs>
          <w:tab w:pos="1569" w:val="left" w:leader="none"/>
        </w:tabs>
        <w:spacing w:line="240" w:lineRule="auto" w:before="0" w:after="0"/>
        <w:ind w:left="658" w:right="562" w:firstLine="566"/>
        <w:jc w:val="both"/>
        <w:rPr>
          <w:sz w:val="24"/>
        </w:rPr>
      </w:pPr>
      <w:r>
        <w:rPr>
          <w:sz w:val="24"/>
        </w:rPr>
        <w:t>составлять и выполнять</w:t>
      </w:r>
      <w:r>
        <w:rPr>
          <w:spacing w:val="40"/>
          <w:sz w:val="24"/>
        </w:rPr>
        <w:t> </w:t>
      </w:r>
      <w:r>
        <w:rPr>
          <w:sz w:val="24"/>
        </w:rPr>
        <w:t>индивидуальные</w:t>
      </w:r>
      <w:r>
        <w:rPr>
          <w:spacing w:val="40"/>
          <w:sz w:val="24"/>
        </w:rPr>
        <w:t> </w:t>
      </w:r>
      <w:r>
        <w:rPr>
          <w:sz w:val="24"/>
        </w:rPr>
        <w:t>комплексы</w:t>
      </w:r>
      <w:r>
        <w:rPr>
          <w:spacing w:val="40"/>
          <w:sz w:val="24"/>
        </w:rPr>
        <w:t> </w:t>
      </w:r>
      <w:r>
        <w:rPr>
          <w:sz w:val="24"/>
        </w:rPr>
        <w:t>физических упражнений с</w:t>
      </w:r>
      <w:r>
        <w:rPr>
          <w:spacing w:val="40"/>
          <w:sz w:val="24"/>
        </w:rPr>
        <w:t> </w:t>
      </w:r>
      <w:r>
        <w:rPr>
          <w:sz w:val="24"/>
        </w:rPr>
        <w:t>разной</w:t>
      </w:r>
      <w:r>
        <w:rPr>
          <w:spacing w:val="40"/>
          <w:sz w:val="24"/>
        </w:rPr>
        <w:t> </w:t>
      </w:r>
      <w:r>
        <w:rPr>
          <w:sz w:val="24"/>
        </w:rPr>
        <w:t>функциональной</w:t>
      </w:r>
      <w:r>
        <w:rPr>
          <w:spacing w:val="40"/>
          <w:sz w:val="24"/>
        </w:rPr>
        <w:t> </w:t>
      </w:r>
      <w:r>
        <w:rPr>
          <w:sz w:val="24"/>
        </w:rPr>
        <w:t>направленностью,</w:t>
      </w:r>
      <w:r>
        <w:rPr>
          <w:spacing w:val="40"/>
          <w:sz w:val="24"/>
        </w:rPr>
        <w:t> </w:t>
      </w:r>
      <w:r>
        <w:rPr>
          <w:sz w:val="24"/>
        </w:rPr>
        <w:t>выявлять</w:t>
      </w:r>
      <w:r>
        <w:rPr>
          <w:spacing w:val="40"/>
          <w:sz w:val="24"/>
        </w:rPr>
        <w:t> </w:t>
      </w:r>
      <w:r>
        <w:rPr>
          <w:sz w:val="24"/>
        </w:rPr>
        <w:t>особенности</w:t>
      </w:r>
      <w:r>
        <w:rPr>
          <w:spacing w:val="40"/>
          <w:sz w:val="24"/>
        </w:rPr>
        <w:t> </w:t>
      </w:r>
      <w:r>
        <w:rPr>
          <w:sz w:val="24"/>
        </w:rPr>
        <w:t>их</w:t>
      </w:r>
      <w:r>
        <w:rPr>
          <w:spacing w:val="40"/>
          <w:sz w:val="24"/>
        </w:rPr>
        <w:t> </w:t>
      </w:r>
      <w:r>
        <w:rPr>
          <w:sz w:val="24"/>
        </w:rPr>
        <w:t>воздействия</w:t>
      </w:r>
      <w:r>
        <w:rPr>
          <w:spacing w:val="40"/>
          <w:sz w:val="24"/>
        </w:rPr>
        <w:t> </w:t>
      </w:r>
      <w:r>
        <w:rPr>
          <w:sz w:val="24"/>
        </w:rPr>
        <w:t>на состояние организма,</w:t>
      </w:r>
      <w:r>
        <w:rPr>
          <w:spacing w:val="71"/>
          <w:sz w:val="24"/>
        </w:rPr>
        <w:t> </w:t>
      </w:r>
      <w:r>
        <w:rPr>
          <w:sz w:val="24"/>
        </w:rPr>
        <w:t>развитие</w:t>
      </w:r>
      <w:r>
        <w:rPr>
          <w:spacing w:val="69"/>
          <w:sz w:val="24"/>
        </w:rPr>
        <w:t> </w:t>
      </w:r>
      <w:r>
        <w:rPr>
          <w:sz w:val="24"/>
        </w:rPr>
        <w:t>его</w:t>
      </w:r>
      <w:r>
        <w:rPr>
          <w:spacing w:val="68"/>
          <w:sz w:val="24"/>
        </w:rPr>
        <w:t> </w:t>
      </w:r>
      <w:r>
        <w:rPr>
          <w:sz w:val="24"/>
        </w:rPr>
        <w:t>резервных</w:t>
      </w:r>
      <w:r>
        <w:rPr>
          <w:spacing w:val="71"/>
          <w:sz w:val="24"/>
        </w:rPr>
        <w:t> </w:t>
      </w:r>
      <w:r>
        <w:rPr>
          <w:sz w:val="24"/>
        </w:rPr>
        <w:t>возможностей</w:t>
      </w:r>
      <w:r>
        <w:rPr>
          <w:spacing w:val="71"/>
          <w:sz w:val="24"/>
        </w:rPr>
        <w:t> </w:t>
      </w:r>
      <w:r>
        <w:rPr>
          <w:sz w:val="24"/>
        </w:rPr>
        <w:t>с</w:t>
      </w:r>
      <w:r>
        <w:rPr>
          <w:spacing w:val="68"/>
          <w:sz w:val="24"/>
        </w:rPr>
        <w:t> </w:t>
      </w:r>
      <w:r>
        <w:rPr>
          <w:sz w:val="24"/>
        </w:rPr>
        <w:t>помощью процедур контроля и функциональных проб;</w:t>
      </w:r>
    </w:p>
    <w:p>
      <w:pPr>
        <w:pStyle w:val="ListParagraph"/>
        <w:numPr>
          <w:ilvl w:val="0"/>
          <w:numId w:val="130"/>
        </w:numPr>
        <w:tabs>
          <w:tab w:pos="1538" w:val="left" w:leader="none"/>
        </w:tabs>
        <w:spacing w:line="240" w:lineRule="auto" w:before="0" w:after="0"/>
        <w:ind w:left="658" w:right="571" w:firstLine="566"/>
        <w:jc w:val="both"/>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ListParagraph"/>
        <w:numPr>
          <w:ilvl w:val="0"/>
          <w:numId w:val="130"/>
        </w:numPr>
        <w:tabs>
          <w:tab w:pos="1610" w:val="left" w:leader="none"/>
        </w:tabs>
        <w:spacing w:line="240" w:lineRule="auto" w:before="0" w:after="0"/>
        <w:ind w:left="658" w:right="555" w:firstLine="566"/>
        <w:jc w:val="both"/>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pPr>
        <w:pStyle w:val="ListParagraph"/>
        <w:numPr>
          <w:ilvl w:val="0"/>
          <w:numId w:val="130"/>
        </w:numPr>
        <w:tabs>
          <w:tab w:pos="1545" w:val="left" w:leader="none"/>
        </w:tabs>
        <w:spacing w:line="240" w:lineRule="auto" w:before="0" w:after="0"/>
        <w:ind w:left="658" w:right="562" w:firstLine="566"/>
        <w:jc w:val="both"/>
        <w:rPr>
          <w:sz w:val="24"/>
        </w:rPr>
      </w:pPr>
      <w:r>
        <w:rPr>
          <w:sz w:val="24"/>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относиться</w:t>
      </w:r>
      <w:r>
        <w:rPr>
          <w:spacing w:val="40"/>
          <w:sz w:val="24"/>
        </w:rPr>
        <w:t> </w:t>
      </w:r>
      <w:r>
        <w:rPr>
          <w:sz w:val="24"/>
        </w:rPr>
        <w:t>к ошибкам</w:t>
      </w:r>
      <w:r>
        <w:rPr>
          <w:spacing w:val="40"/>
          <w:sz w:val="24"/>
        </w:rPr>
        <w:t> </w:t>
      </w:r>
      <w:r>
        <w:rPr>
          <w:sz w:val="24"/>
        </w:rPr>
        <w:t>игроков своей</w:t>
      </w:r>
      <w:r>
        <w:rPr>
          <w:spacing w:val="40"/>
          <w:sz w:val="24"/>
        </w:rPr>
        <w:t> </w:t>
      </w:r>
      <w:r>
        <w:rPr>
          <w:sz w:val="24"/>
        </w:rPr>
        <w:t>команды и</w:t>
      </w:r>
      <w:r>
        <w:rPr>
          <w:spacing w:val="40"/>
          <w:sz w:val="24"/>
        </w:rPr>
        <w:t> </w:t>
      </w:r>
      <w:r>
        <w:rPr>
          <w:sz w:val="24"/>
        </w:rPr>
        <w:t>команды</w:t>
      </w:r>
      <w:r>
        <w:rPr>
          <w:spacing w:val="40"/>
          <w:sz w:val="24"/>
        </w:rPr>
        <w:t> </w:t>
      </w:r>
      <w:r>
        <w:rPr>
          <w:sz w:val="24"/>
        </w:rPr>
        <w:t>соперников;</w:t>
      </w:r>
    </w:p>
    <w:p>
      <w:pPr>
        <w:spacing w:after="0" w:line="240" w:lineRule="auto"/>
        <w:jc w:val="both"/>
        <w:rPr>
          <w:sz w:val="24"/>
        </w:rPr>
        <w:sectPr>
          <w:pgSz w:w="11920" w:h="16850"/>
          <w:pgMar w:header="713" w:footer="0" w:top="940" w:bottom="280" w:left="760" w:right="0"/>
        </w:sectPr>
      </w:pPr>
    </w:p>
    <w:p>
      <w:pPr>
        <w:pStyle w:val="ListParagraph"/>
        <w:numPr>
          <w:ilvl w:val="0"/>
          <w:numId w:val="130"/>
        </w:numPr>
        <w:tabs>
          <w:tab w:pos="1579" w:val="left" w:leader="none"/>
        </w:tabs>
        <w:spacing w:line="240" w:lineRule="auto" w:before="249" w:after="0"/>
        <w:ind w:left="658" w:right="569" w:firstLine="566"/>
        <w:jc w:val="both"/>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Heading2"/>
        <w:spacing w:line="240" w:lineRule="auto" w:before="3"/>
        <w:ind w:left="658"/>
      </w:pPr>
      <w:r>
        <w:rPr/>
        <w:t>Формы</w:t>
      </w:r>
      <w:r>
        <w:rPr>
          <w:spacing w:val="-9"/>
        </w:rPr>
        <w:t> </w:t>
      </w:r>
      <w:r>
        <w:rPr/>
        <w:t>проведения</w:t>
      </w:r>
      <w:r>
        <w:rPr>
          <w:spacing w:val="-3"/>
        </w:rPr>
        <w:t> </w:t>
      </w:r>
      <w:r>
        <w:rPr/>
        <w:t>занятий</w:t>
      </w:r>
      <w:r>
        <w:rPr>
          <w:spacing w:val="-4"/>
        </w:rPr>
        <w:t> </w:t>
      </w:r>
      <w:r>
        <w:rPr/>
        <w:t>по</w:t>
      </w:r>
      <w:r>
        <w:rPr>
          <w:spacing w:val="-5"/>
        </w:rPr>
        <w:t> </w:t>
      </w:r>
      <w:r>
        <w:rPr>
          <w:spacing w:val="-2"/>
        </w:rPr>
        <w:t>баскетболу</w:t>
      </w:r>
    </w:p>
    <w:p>
      <w:pPr>
        <w:pStyle w:val="ListParagraph"/>
        <w:numPr>
          <w:ilvl w:val="0"/>
          <w:numId w:val="131"/>
        </w:numPr>
        <w:tabs>
          <w:tab w:pos="1380" w:val="left" w:leader="none"/>
        </w:tabs>
        <w:spacing w:line="240" w:lineRule="auto" w:before="0" w:after="0"/>
        <w:ind w:left="1380" w:right="0" w:hanging="362"/>
        <w:jc w:val="left"/>
        <w:rPr>
          <w:sz w:val="24"/>
        </w:rPr>
      </w:pPr>
      <w:r>
        <w:rPr>
          <w:spacing w:val="-2"/>
          <w:sz w:val="24"/>
        </w:rPr>
        <w:t>Тренировка</w:t>
      </w:r>
    </w:p>
    <w:p>
      <w:pPr>
        <w:pStyle w:val="ListParagraph"/>
        <w:numPr>
          <w:ilvl w:val="0"/>
          <w:numId w:val="131"/>
        </w:numPr>
        <w:tabs>
          <w:tab w:pos="1380" w:val="left" w:leader="none"/>
        </w:tabs>
        <w:spacing w:line="275" w:lineRule="exact" w:before="0" w:after="0"/>
        <w:ind w:left="1380" w:right="0" w:hanging="362"/>
        <w:jc w:val="left"/>
        <w:rPr>
          <w:sz w:val="24"/>
        </w:rPr>
      </w:pPr>
      <w:r>
        <w:rPr>
          <w:spacing w:val="-2"/>
          <w:sz w:val="24"/>
        </w:rPr>
        <w:t>Лекция</w:t>
      </w:r>
    </w:p>
    <w:p>
      <w:pPr>
        <w:pStyle w:val="ListParagraph"/>
        <w:numPr>
          <w:ilvl w:val="0"/>
          <w:numId w:val="131"/>
        </w:numPr>
        <w:tabs>
          <w:tab w:pos="1380" w:val="left" w:leader="none"/>
        </w:tabs>
        <w:spacing w:line="275" w:lineRule="exact" w:before="0" w:after="0"/>
        <w:ind w:left="1380" w:right="0" w:hanging="362"/>
        <w:jc w:val="left"/>
        <w:rPr>
          <w:sz w:val="24"/>
        </w:rPr>
      </w:pPr>
      <w:r>
        <w:rPr>
          <w:spacing w:val="-2"/>
          <w:sz w:val="24"/>
        </w:rPr>
        <w:t>Экскурсия</w:t>
      </w:r>
    </w:p>
    <w:p>
      <w:pPr>
        <w:pStyle w:val="ListParagraph"/>
        <w:numPr>
          <w:ilvl w:val="0"/>
          <w:numId w:val="131"/>
        </w:numPr>
        <w:tabs>
          <w:tab w:pos="1380" w:val="left" w:leader="none"/>
        </w:tabs>
        <w:spacing w:line="275" w:lineRule="exact" w:before="0" w:after="0"/>
        <w:ind w:left="1380" w:right="0" w:hanging="362"/>
        <w:jc w:val="left"/>
        <w:rPr>
          <w:sz w:val="24"/>
        </w:rPr>
      </w:pPr>
      <w:r>
        <w:rPr>
          <w:sz w:val="24"/>
        </w:rPr>
        <w:t>Секционное</w:t>
      </w:r>
      <w:r>
        <w:rPr>
          <w:spacing w:val="-8"/>
          <w:sz w:val="24"/>
        </w:rPr>
        <w:t> </w:t>
      </w:r>
      <w:r>
        <w:rPr>
          <w:spacing w:val="-2"/>
          <w:sz w:val="24"/>
        </w:rPr>
        <w:t>занятие</w:t>
      </w:r>
    </w:p>
    <w:p>
      <w:pPr>
        <w:pStyle w:val="ListParagraph"/>
        <w:numPr>
          <w:ilvl w:val="0"/>
          <w:numId w:val="131"/>
        </w:numPr>
        <w:tabs>
          <w:tab w:pos="1380" w:val="left" w:leader="none"/>
        </w:tabs>
        <w:spacing w:line="275" w:lineRule="exact" w:before="0" w:after="0"/>
        <w:ind w:left="1380" w:right="0" w:hanging="362"/>
        <w:jc w:val="left"/>
        <w:rPr>
          <w:sz w:val="24"/>
        </w:rPr>
      </w:pPr>
      <w:r>
        <w:rPr>
          <w:sz w:val="24"/>
        </w:rPr>
        <w:t>Товарищеская</w:t>
      </w:r>
      <w:r>
        <w:rPr>
          <w:spacing w:val="-12"/>
          <w:sz w:val="24"/>
        </w:rPr>
        <w:t> </w:t>
      </w:r>
      <w:r>
        <w:rPr>
          <w:spacing w:val="-2"/>
          <w:sz w:val="24"/>
        </w:rPr>
        <w:t>встреча</w:t>
      </w:r>
    </w:p>
    <w:p>
      <w:pPr>
        <w:pStyle w:val="ListParagraph"/>
        <w:numPr>
          <w:ilvl w:val="0"/>
          <w:numId w:val="131"/>
        </w:numPr>
        <w:tabs>
          <w:tab w:pos="1380" w:val="left" w:leader="none"/>
        </w:tabs>
        <w:spacing w:line="275" w:lineRule="exact" w:before="4" w:after="0"/>
        <w:ind w:left="1380" w:right="0" w:hanging="362"/>
        <w:jc w:val="left"/>
        <w:rPr>
          <w:sz w:val="24"/>
        </w:rPr>
      </w:pPr>
      <w:r>
        <w:rPr>
          <w:sz w:val="24"/>
        </w:rPr>
        <w:t>Сдача</w:t>
      </w:r>
      <w:r>
        <w:rPr>
          <w:spacing w:val="-12"/>
          <w:sz w:val="24"/>
        </w:rPr>
        <w:t> </w:t>
      </w:r>
      <w:r>
        <w:rPr>
          <w:sz w:val="24"/>
        </w:rPr>
        <w:t>контрольных</w:t>
      </w:r>
      <w:r>
        <w:rPr>
          <w:spacing w:val="-6"/>
          <w:sz w:val="24"/>
        </w:rPr>
        <w:t> </w:t>
      </w:r>
      <w:r>
        <w:rPr>
          <w:spacing w:val="-2"/>
          <w:sz w:val="24"/>
        </w:rPr>
        <w:t>нормативов</w:t>
      </w:r>
    </w:p>
    <w:p>
      <w:pPr>
        <w:pStyle w:val="ListParagraph"/>
        <w:numPr>
          <w:ilvl w:val="0"/>
          <w:numId w:val="131"/>
        </w:numPr>
        <w:tabs>
          <w:tab w:pos="1380" w:val="left" w:leader="none"/>
        </w:tabs>
        <w:spacing w:line="275" w:lineRule="exact" w:before="0" w:after="0"/>
        <w:ind w:left="1380" w:right="0" w:hanging="362"/>
        <w:jc w:val="left"/>
        <w:rPr>
          <w:sz w:val="24"/>
        </w:rPr>
      </w:pPr>
      <w:r>
        <w:rPr>
          <w:spacing w:val="-2"/>
          <w:sz w:val="24"/>
        </w:rPr>
        <w:t>Мониторинг</w:t>
      </w:r>
    </w:p>
    <w:p>
      <w:pPr>
        <w:pStyle w:val="ListParagraph"/>
        <w:numPr>
          <w:ilvl w:val="0"/>
          <w:numId w:val="131"/>
        </w:numPr>
        <w:tabs>
          <w:tab w:pos="1380" w:val="left" w:leader="none"/>
        </w:tabs>
        <w:spacing w:line="275" w:lineRule="exact" w:before="0" w:after="0"/>
        <w:ind w:left="1380" w:right="0" w:hanging="362"/>
        <w:jc w:val="left"/>
        <w:rPr>
          <w:sz w:val="24"/>
        </w:rPr>
      </w:pPr>
      <w:r>
        <w:rPr>
          <w:sz w:val="24"/>
        </w:rPr>
        <w:t>Контрольное</w:t>
      </w:r>
      <w:r>
        <w:rPr>
          <w:spacing w:val="-11"/>
          <w:sz w:val="24"/>
        </w:rPr>
        <w:t> </w:t>
      </w:r>
      <w:r>
        <w:rPr>
          <w:spacing w:val="-2"/>
          <w:sz w:val="24"/>
        </w:rPr>
        <w:t>тестирование</w:t>
      </w:r>
    </w:p>
    <w:p>
      <w:pPr>
        <w:pStyle w:val="ListParagraph"/>
        <w:numPr>
          <w:ilvl w:val="0"/>
          <w:numId w:val="131"/>
        </w:numPr>
        <w:tabs>
          <w:tab w:pos="1380" w:val="left" w:leader="none"/>
        </w:tabs>
        <w:spacing w:line="275" w:lineRule="exact" w:before="0" w:after="0"/>
        <w:ind w:left="1380" w:right="0" w:hanging="362"/>
        <w:jc w:val="left"/>
        <w:rPr>
          <w:sz w:val="24"/>
        </w:rPr>
      </w:pPr>
      <w:r>
        <w:rPr>
          <w:spacing w:val="-2"/>
          <w:sz w:val="24"/>
        </w:rPr>
        <w:t>Самоподготовка</w:t>
      </w:r>
    </w:p>
    <w:p>
      <w:pPr>
        <w:pStyle w:val="ListParagraph"/>
        <w:numPr>
          <w:ilvl w:val="0"/>
          <w:numId w:val="131"/>
        </w:numPr>
        <w:tabs>
          <w:tab w:pos="1380" w:val="left" w:leader="none"/>
        </w:tabs>
        <w:spacing w:line="240" w:lineRule="auto" w:before="0" w:after="0"/>
        <w:ind w:left="1380" w:right="0" w:hanging="362"/>
        <w:jc w:val="left"/>
        <w:rPr>
          <w:sz w:val="24"/>
        </w:rPr>
      </w:pPr>
      <w:r>
        <w:rPr>
          <w:spacing w:val="-2"/>
          <w:sz w:val="24"/>
        </w:rPr>
        <w:t>Индивидуальные</w:t>
      </w:r>
      <w:r>
        <w:rPr>
          <w:spacing w:val="11"/>
          <w:sz w:val="24"/>
        </w:rPr>
        <w:t> </w:t>
      </w:r>
      <w:r>
        <w:rPr>
          <w:spacing w:val="-2"/>
          <w:sz w:val="24"/>
        </w:rPr>
        <w:t>занятия</w:t>
      </w:r>
    </w:p>
    <w:p>
      <w:pPr>
        <w:pStyle w:val="ListParagraph"/>
        <w:numPr>
          <w:ilvl w:val="0"/>
          <w:numId w:val="131"/>
        </w:numPr>
        <w:tabs>
          <w:tab w:pos="1380" w:val="left" w:leader="none"/>
        </w:tabs>
        <w:spacing w:line="240" w:lineRule="auto" w:before="5" w:after="0"/>
        <w:ind w:left="1380" w:right="0" w:hanging="362"/>
        <w:jc w:val="left"/>
        <w:rPr>
          <w:sz w:val="24"/>
        </w:rPr>
      </w:pPr>
      <w:r>
        <w:rPr>
          <w:sz w:val="24"/>
        </w:rPr>
        <w:t>Показ</w:t>
      </w:r>
      <w:r>
        <w:rPr>
          <w:spacing w:val="-9"/>
          <w:sz w:val="24"/>
        </w:rPr>
        <w:t> </w:t>
      </w:r>
      <w:r>
        <w:rPr>
          <w:sz w:val="24"/>
        </w:rPr>
        <w:t>презентаций</w:t>
      </w:r>
      <w:r>
        <w:rPr>
          <w:spacing w:val="-4"/>
          <w:sz w:val="24"/>
        </w:rPr>
        <w:t> </w:t>
      </w:r>
      <w:r>
        <w:rPr>
          <w:sz w:val="24"/>
        </w:rPr>
        <w:t>и</w:t>
      </w:r>
      <w:r>
        <w:rPr>
          <w:spacing w:val="-5"/>
          <w:sz w:val="24"/>
        </w:rPr>
        <w:t> </w:t>
      </w:r>
      <w:r>
        <w:rPr>
          <w:spacing w:val="-2"/>
          <w:sz w:val="24"/>
        </w:rPr>
        <w:t>видеофильмов</w:t>
      </w:r>
    </w:p>
    <w:p>
      <w:pPr>
        <w:tabs>
          <w:tab w:pos="2389" w:val="left" w:leader="none"/>
          <w:tab w:pos="3865" w:val="left" w:leader="none"/>
          <w:tab w:pos="4758" w:val="left" w:leader="none"/>
          <w:tab w:pos="6309" w:val="left" w:leader="none"/>
          <w:tab w:pos="8049" w:val="left" w:leader="none"/>
          <w:tab w:pos="9309" w:val="left" w:leader="none"/>
        </w:tabs>
        <w:spacing w:before="0"/>
        <w:ind w:left="658" w:right="558" w:firstLine="566"/>
        <w:jc w:val="left"/>
        <w:rPr>
          <w:b/>
          <w:sz w:val="24"/>
        </w:rPr>
      </w:pPr>
      <w:r>
        <w:rPr>
          <w:b/>
          <w:spacing w:val="-2"/>
          <w:sz w:val="24"/>
        </w:rPr>
        <w:t>Рабочая</w:t>
      </w:r>
      <w:r>
        <w:rPr>
          <w:b/>
          <w:sz w:val="24"/>
        </w:rPr>
        <w:tab/>
      </w:r>
      <w:r>
        <w:rPr>
          <w:b/>
          <w:spacing w:val="-2"/>
          <w:sz w:val="24"/>
        </w:rPr>
        <w:t>программа</w:t>
      </w:r>
      <w:r>
        <w:rPr>
          <w:b/>
          <w:sz w:val="24"/>
        </w:rPr>
        <w:tab/>
      </w:r>
      <w:r>
        <w:rPr>
          <w:b/>
          <w:spacing w:val="-4"/>
          <w:sz w:val="24"/>
        </w:rPr>
        <w:t>курса</w:t>
      </w:r>
      <w:r>
        <w:rPr>
          <w:b/>
          <w:sz w:val="24"/>
        </w:rPr>
        <w:tab/>
      </w:r>
      <w:r>
        <w:rPr>
          <w:b/>
          <w:spacing w:val="-2"/>
          <w:sz w:val="24"/>
        </w:rPr>
        <w:t>внеурочной</w:t>
      </w:r>
      <w:r>
        <w:rPr>
          <w:b/>
          <w:sz w:val="24"/>
        </w:rPr>
        <w:tab/>
      </w:r>
      <w:r>
        <w:rPr>
          <w:b/>
          <w:spacing w:val="-2"/>
          <w:sz w:val="24"/>
        </w:rPr>
        <w:t>деятельности</w:t>
      </w:r>
      <w:r>
        <w:rPr>
          <w:b/>
          <w:sz w:val="24"/>
        </w:rPr>
        <w:tab/>
      </w:r>
      <w:r>
        <w:rPr>
          <w:b/>
          <w:spacing w:val="-2"/>
          <w:sz w:val="24"/>
          <w:u w:val="thick"/>
        </w:rPr>
        <w:t>«Основы</w:t>
      </w:r>
      <w:r>
        <w:rPr>
          <w:b/>
          <w:sz w:val="24"/>
          <w:u w:val="thick"/>
        </w:rPr>
        <w:tab/>
      </w:r>
      <w:r>
        <w:rPr>
          <w:b/>
          <w:spacing w:val="-2"/>
          <w:sz w:val="24"/>
          <w:u w:val="thick"/>
        </w:rPr>
        <w:t>физической</w:t>
      </w:r>
      <w:r>
        <w:rPr>
          <w:b/>
          <w:spacing w:val="-2"/>
          <w:sz w:val="24"/>
        </w:rPr>
        <w:t> </w:t>
      </w:r>
      <w:r>
        <w:rPr>
          <w:b/>
          <w:sz w:val="24"/>
          <w:u w:val="thick"/>
        </w:rPr>
        <w:t>подготовки» 5-9 класс</w:t>
      </w:r>
      <w:r>
        <w:rPr>
          <w:b/>
          <w:spacing w:val="40"/>
          <w:sz w:val="24"/>
          <w:u w:val="thick"/>
        </w:rPr>
        <w:t> </w:t>
      </w:r>
      <w:r>
        <w:rPr>
          <w:b/>
          <w:sz w:val="24"/>
          <w:u w:val="thick"/>
        </w:rPr>
        <w:t>(3-й час физкультуры)</w:t>
      </w:r>
    </w:p>
    <w:p>
      <w:pPr>
        <w:pStyle w:val="Heading1"/>
        <w:spacing w:line="275" w:lineRule="exact"/>
        <w:ind w:left="1107"/>
        <w:jc w:val="both"/>
      </w:pPr>
      <w:r>
        <w:rPr/>
        <w:t>СОДЕРЖАНИЕ</w:t>
      </w:r>
      <w:r>
        <w:rPr>
          <w:spacing w:val="-4"/>
        </w:rPr>
        <w:t> </w:t>
      </w:r>
      <w:r>
        <w:rPr/>
        <w:t>КУРСА</w:t>
      </w:r>
      <w:r>
        <w:rPr>
          <w:spacing w:val="-3"/>
        </w:rPr>
        <w:t> </w:t>
      </w:r>
      <w:r>
        <w:rPr/>
        <w:t>«ОСНОВЫ</w:t>
      </w:r>
      <w:r>
        <w:rPr>
          <w:spacing w:val="-5"/>
        </w:rPr>
        <w:t> </w:t>
      </w:r>
      <w:r>
        <w:rPr/>
        <w:t>ФИЗИЧЕСКОЙ</w:t>
      </w:r>
      <w:r>
        <w:rPr>
          <w:spacing w:val="-7"/>
        </w:rPr>
        <w:t> </w:t>
      </w:r>
      <w:r>
        <w:rPr/>
        <w:t>ПОДГОТОВКИ» 5-9</w:t>
      </w:r>
      <w:r>
        <w:rPr>
          <w:spacing w:val="-5"/>
        </w:rPr>
        <w:t> </w:t>
      </w:r>
      <w:r>
        <w:rPr>
          <w:spacing w:val="-2"/>
        </w:rPr>
        <w:t>КЛАСС</w:t>
      </w:r>
    </w:p>
    <w:p>
      <w:pPr>
        <w:pStyle w:val="BodyText"/>
        <w:ind w:right="565"/>
      </w:pPr>
      <w:r>
        <w:rPr>
          <w:b/>
        </w:rPr>
        <w:t>Цель – </w:t>
      </w:r>
      <w:r>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r>
        <w:rPr>
          <w:spacing w:val="40"/>
        </w:rPr>
        <w:t> </w:t>
      </w:r>
      <w:r>
        <w:rPr/>
        <w:t>В основной школе данная цель конкретизируется: учебный процесс направлен</w:t>
      </w:r>
      <w:r>
        <w:rPr>
          <w:spacing w:val="40"/>
        </w:rPr>
        <w:t> </w:t>
      </w:r>
      <w:r>
        <w:rPr/>
        <w:t>на</w:t>
      </w:r>
      <w:r>
        <w:rPr>
          <w:spacing w:val="40"/>
        </w:rPr>
        <w:t> </w:t>
      </w:r>
      <w:r>
        <w:rPr/>
        <w:t>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pPr>
        <w:pStyle w:val="Heading2"/>
        <w:spacing w:before="2"/>
      </w:pPr>
      <w:r>
        <w:rPr/>
        <w:t>Образовательный</w:t>
      </w:r>
      <w:r>
        <w:rPr>
          <w:spacing w:val="-7"/>
        </w:rPr>
        <w:t> </w:t>
      </w:r>
      <w:r>
        <w:rPr/>
        <w:t>процесс</w:t>
      </w:r>
      <w:r>
        <w:rPr>
          <w:spacing w:val="-10"/>
        </w:rPr>
        <w:t> </w:t>
      </w:r>
      <w:r>
        <w:rPr/>
        <w:t>ставит</w:t>
      </w:r>
      <w:r>
        <w:rPr>
          <w:spacing w:val="-8"/>
        </w:rPr>
        <w:t> </w:t>
      </w:r>
      <w:r>
        <w:rPr/>
        <w:t>следующие</w:t>
      </w:r>
      <w:r>
        <w:rPr>
          <w:spacing w:val="-12"/>
        </w:rPr>
        <w:t> </w:t>
      </w:r>
      <w:r>
        <w:rPr>
          <w:spacing w:val="-2"/>
        </w:rPr>
        <w:t>задачи:</w:t>
      </w:r>
    </w:p>
    <w:p>
      <w:pPr>
        <w:pStyle w:val="ListParagraph"/>
        <w:numPr>
          <w:ilvl w:val="0"/>
          <w:numId w:val="132"/>
        </w:numPr>
        <w:tabs>
          <w:tab w:pos="1583" w:val="left" w:leader="none"/>
        </w:tabs>
        <w:spacing w:line="244" w:lineRule="auto" w:before="0" w:after="0"/>
        <w:ind w:left="658" w:right="559" w:firstLine="566"/>
        <w:jc w:val="both"/>
        <w:rPr>
          <w:sz w:val="24"/>
        </w:rPr>
      </w:pPr>
      <w:r>
        <w:rPr>
          <w:sz w:val="24"/>
        </w:rPr>
        <w:t>укрепление здоровья, развитие основных физических качеств и повышение функциональных возможностей организма;</w:t>
      </w:r>
    </w:p>
    <w:p>
      <w:pPr>
        <w:pStyle w:val="ListParagraph"/>
        <w:numPr>
          <w:ilvl w:val="0"/>
          <w:numId w:val="132"/>
        </w:numPr>
        <w:tabs>
          <w:tab w:pos="1485" w:val="left" w:leader="none"/>
        </w:tabs>
        <w:spacing w:line="240" w:lineRule="auto" w:before="0" w:after="0"/>
        <w:ind w:left="658" w:right="569" w:firstLine="566"/>
        <w:jc w:val="both"/>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pPr>
        <w:pStyle w:val="ListParagraph"/>
        <w:numPr>
          <w:ilvl w:val="0"/>
          <w:numId w:val="132"/>
        </w:numPr>
        <w:tabs>
          <w:tab w:pos="1418" w:val="left" w:leader="none"/>
        </w:tabs>
        <w:spacing w:line="240" w:lineRule="auto" w:before="0" w:after="0"/>
        <w:ind w:left="658" w:right="573" w:firstLine="566"/>
        <w:jc w:val="both"/>
        <w:rPr>
          <w:sz w:val="24"/>
        </w:rPr>
      </w:pPr>
      <w:r>
        <w:rPr>
          <w:sz w:val="24"/>
        </w:rPr>
        <w:t>освоение знаний о физической культуре и спорте, их истории и современном развитии, роли в формировании здорового образа жизни;</w:t>
      </w:r>
    </w:p>
    <w:p>
      <w:pPr>
        <w:pStyle w:val="ListParagraph"/>
        <w:numPr>
          <w:ilvl w:val="0"/>
          <w:numId w:val="132"/>
        </w:numPr>
        <w:tabs>
          <w:tab w:pos="1559" w:val="left" w:leader="none"/>
        </w:tabs>
        <w:spacing w:line="240" w:lineRule="auto" w:before="0" w:after="0"/>
        <w:ind w:left="658" w:right="558" w:firstLine="566"/>
        <w:jc w:val="both"/>
        <w:rPr>
          <w:sz w:val="24"/>
        </w:rPr>
      </w:pPr>
      <w:r>
        <w:rPr>
          <w:sz w:val="24"/>
        </w:rPr>
        <w:t>обучение навыкам и умениям в физкультурно-оздоровительной и спортивно- оздоровительной деятельности, самостоятельной организации занятий физическими </w:t>
      </w:r>
      <w:r>
        <w:rPr>
          <w:spacing w:val="-2"/>
          <w:sz w:val="24"/>
        </w:rPr>
        <w:t>упражнениями;</w:t>
      </w:r>
    </w:p>
    <w:p>
      <w:pPr>
        <w:pStyle w:val="ListParagraph"/>
        <w:numPr>
          <w:ilvl w:val="0"/>
          <w:numId w:val="132"/>
        </w:numPr>
        <w:tabs>
          <w:tab w:pos="1449" w:val="left" w:leader="none"/>
        </w:tabs>
        <w:spacing w:line="240" w:lineRule="auto" w:before="0" w:after="0"/>
        <w:ind w:left="658" w:right="582" w:firstLine="566"/>
        <w:jc w:val="both"/>
        <w:rPr>
          <w:sz w:val="24"/>
        </w:rPr>
      </w:pPr>
      <w:r>
        <w:rPr>
          <w:sz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pPr>
        <w:spacing w:after="0" w:line="240" w:lineRule="auto"/>
        <w:jc w:val="both"/>
        <w:rPr>
          <w:sz w:val="24"/>
        </w:rPr>
        <w:sectPr>
          <w:pgSz w:w="11920" w:h="16850"/>
          <w:pgMar w:header="713" w:footer="0" w:top="940" w:bottom="280" w:left="760" w:right="0"/>
        </w:sectPr>
      </w:pPr>
    </w:p>
    <w:p>
      <w:pPr>
        <w:pStyle w:val="BodyText"/>
        <w:spacing w:before="249"/>
        <w:ind w:right="574"/>
      </w:pPr>
      <w:r>
        <w:rPr/>
        <w:t>Ориентируясь</w:t>
      </w:r>
      <w:r>
        <w:rPr>
          <w:spacing w:val="-3"/>
        </w:rPr>
        <w:t> </w:t>
      </w:r>
      <w:r>
        <w:rPr/>
        <w:t>на</w:t>
      </w:r>
      <w:r>
        <w:rPr>
          <w:spacing w:val="-7"/>
        </w:rPr>
        <w:t> </w:t>
      </w:r>
      <w:r>
        <w:rPr/>
        <w:t>решение</w:t>
      </w:r>
      <w:r>
        <w:rPr>
          <w:spacing w:val="-6"/>
        </w:rPr>
        <w:t> </w:t>
      </w:r>
      <w:r>
        <w:rPr/>
        <w:t>задач</w:t>
      </w:r>
      <w:r>
        <w:rPr>
          <w:spacing w:val="-2"/>
        </w:rPr>
        <w:t> </w:t>
      </w:r>
      <w:r>
        <w:rPr/>
        <w:t>образования</w:t>
      </w:r>
      <w:r>
        <w:rPr>
          <w:spacing w:val="-3"/>
        </w:rPr>
        <w:t> </w:t>
      </w:r>
      <w:r>
        <w:rPr/>
        <w:t>школьников</w:t>
      </w:r>
      <w:r>
        <w:rPr>
          <w:spacing w:val="-2"/>
        </w:rPr>
        <w:t> </w:t>
      </w:r>
      <w:r>
        <w:rPr/>
        <w:t>в</w:t>
      </w:r>
      <w:r>
        <w:rPr>
          <w:spacing w:val="-4"/>
        </w:rPr>
        <w:t> </w:t>
      </w:r>
      <w:r>
        <w:rPr/>
        <w:t>области</w:t>
      </w:r>
      <w:r>
        <w:rPr>
          <w:spacing w:val="-2"/>
        </w:rPr>
        <w:t> </w:t>
      </w:r>
      <w:r>
        <w:rPr/>
        <w:t>физической</w:t>
      </w:r>
      <w:r>
        <w:rPr>
          <w:spacing w:val="-1"/>
        </w:rPr>
        <w:t> </w:t>
      </w:r>
      <w:r>
        <w:rPr/>
        <w:t>культуры, настоящая программа в своем предметном содержании направлена на:</w:t>
      </w:r>
    </w:p>
    <w:p>
      <w:pPr>
        <w:pStyle w:val="ListParagraph"/>
        <w:numPr>
          <w:ilvl w:val="0"/>
          <w:numId w:val="132"/>
        </w:numPr>
        <w:tabs>
          <w:tab w:pos="1430" w:val="left" w:leader="none"/>
        </w:tabs>
        <w:spacing w:line="240" w:lineRule="auto" w:before="0" w:after="0"/>
        <w:ind w:left="658" w:right="558" w:firstLine="566"/>
        <w:jc w:val="both"/>
        <w:rPr>
          <w:sz w:val="24"/>
        </w:rPr>
      </w:pPr>
      <w:r>
        <w:rPr>
          <w:sz w:val="24"/>
        </w:rPr>
        <w:t>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 технической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pPr>
        <w:pStyle w:val="ListParagraph"/>
        <w:numPr>
          <w:ilvl w:val="0"/>
          <w:numId w:val="132"/>
        </w:numPr>
        <w:tabs>
          <w:tab w:pos="1463" w:val="left" w:leader="none"/>
        </w:tabs>
        <w:spacing w:line="240" w:lineRule="auto" w:before="0" w:after="0"/>
        <w:ind w:left="658" w:right="561" w:firstLine="566"/>
        <w:jc w:val="both"/>
        <w:rPr>
          <w:sz w:val="24"/>
        </w:rPr>
      </w:pPr>
      <w:r>
        <w:rPr>
          <w:sz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w:t>
      </w:r>
      <w:r>
        <w:rPr>
          <w:spacing w:val="40"/>
          <w:sz w:val="24"/>
        </w:rPr>
        <w:t> </w:t>
      </w:r>
      <w:r>
        <w:rPr>
          <w:sz w:val="24"/>
        </w:rPr>
        <w:t>активности</w:t>
      </w:r>
      <w:r>
        <w:rPr>
          <w:spacing w:val="40"/>
          <w:sz w:val="24"/>
        </w:rPr>
        <w:t> </w:t>
      </w:r>
      <w:r>
        <w:rPr>
          <w:spacing w:val="-2"/>
          <w:sz w:val="24"/>
        </w:rPr>
        <w:t>учащихся;</w:t>
      </w:r>
    </w:p>
    <w:p>
      <w:pPr>
        <w:pStyle w:val="ListParagraph"/>
        <w:numPr>
          <w:ilvl w:val="0"/>
          <w:numId w:val="132"/>
        </w:numPr>
        <w:tabs>
          <w:tab w:pos="1478" w:val="left" w:leader="none"/>
        </w:tabs>
        <w:spacing w:line="240" w:lineRule="auto" w:before="0" w:after="0"/>
        <w:ind w:left="658" w:right="560" w:firstLine="566"/>
        <w:jc w:val="both"/>
        <w:rPr>
          <w:sz w:val="24"/>
        </w:rPr>
      </w:pPr>
      <w:r>
        <w:rPr>
          <w:sz w:val="24"/>
        </w:rPr>
        <w:t>соблюдение дидактических правил от известного к неизвестному и от простого к сложному, которые</w:t>
      </w:r>
      <w:r>
        <w:rPr>
          <w:spacing w:val="-1"/>
          <w:sz w:val="24"/>
        </w:rPr>
        <w:t> </w:t>
      </w:r>
      <w:r>
        <w:rPr>
          <w:sz w:val="24"/>
        </w:rPr>
        <w:t>лежат в основе</w:t>
      </w:r>
      <w:r>
        <w:rPr>
          <w:spacing w:val="-1"/>
          <w:sz w:val="24"/>
        </w:rPr>
        <w:t> </w:t>
      </w:r>
      <w:r>
        <w:rPr>
          <w:sz w:val="24"/>
        </w:rPr>
        <w:t>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pPr>
        <w:pStyle w:val="ListParagraph"/>
        <w:numPr>
          <w:ilvl w:val="0"/>
          <w:numId w:val="132"/>
        </w:numPr>
        <w:tabs>
          <w:tab w:pos="1449" w:val="left" w:leader="none"/>
        </w:tabs>
        <w:spacing w:line="240" w:lineRule="auto" w:before="1" w:after="0"/>
        <w:ind w:left="658" w:right="565" w:firstLine="566"/>
        <w:jc w:val="both"/>
        <w:rPr>
          <w:sz w:val="24"/>
        </w:rPr>
      </w:pPr>
      <w:r>
        <w:rPr>
          <w:sz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w:t>
      </w:r>
      <w:r>
        <w:rPr>
          <w:spacing w:val="40"/>
          <w:sz w:val="24"/>
        </w:rPr>
        <w:t> </w:t>
      </w:r>
      <w:r>
        <w:rPr>
          <w:sz w:val="24"/>
        </w:rPr>
        <w:t>явлений</w:t>
      </w:r>
      <w:r>
        <w:rPr>
          <w:spacing w:val="40"/>
          <w:sz w:val="24"/>
        </w:rPr>
        <w:t> </w:t>
      </w:r>
      <w:r>
        <w:rPr>
          <w:sz w:val="24"/>
        </w:rPr>
        <w:t>и процессов;</w:t>
      </w:r>
    </w:p>
    <w:p>
      <w:pPr>
        <w:pStyle w:val="ListParagraph"/>
        <w:numPr>
          <w:ilvl w:val="0"/>
          <w:numId w:val="132"/>
        </w:numPr>
        <w:tabs>
          <w:tab w:pos="1473" w:val="left" w:leader="none"/>
        </w:tabs>
        <w:spacing w:line="240" w:lineRule="auto" w:before="3" w:after="0"/>
        <w:ind w:left="658" w:right="558" w:firstLine="566"/>
        <w:jc w:val="both"/>
        <w:rPr>
          <w:sz w:val="24"/>
        </w:rPr>
      </w:pPr>
      <w:r>
        <w:rPr>
          <w:sz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 оздоровительных мероприятиях, режиме дня, при самостоятельных занятиях физическими </w:t>
      </w:r>
      <w:r>
        <w:rPr>
          <w:spacing w:val="-2"/>
          <w:sz w:val="24"/>
        </w:rPr>
        <w:t>упражнениями.</w:t>
      </w:r>
    </w:p>
    <w:p>
      <w:pPr>
        <w:pStyle w:val="BodyText"/>
        <w:ind w:right="558"/>
      </w:pPr>
      <w:r>
        <w:rPr/>
        <w:t>Основные формы организации образовательного процесса, физкультурно – оздоровительные мероприятия в режиме учебного дня, спортивные соревнования и праздники, занятия в спортивных секциях и кружках, самостоятельные занятия физическими</w:t>
      </w:r>
      <w:r>
        <w:rPr>
          <w:spacing w:val="40"/>
        </w:rPr>
        <w:t> </w:t>
      </w:r>
      <w:r>
        <w:rPr/>
        <w:t>упражнениями (домашние занятия).</w:t>
      </w:r>
    </w:p>
    <w:p>
      <w:pPr>
        <w:pStyle w:val="BodyText"/>
        <w:ind w:left="690" w:right="612" w:firstLine="563"/>
      </w:pPr>
      <w:r>
        <w:rPr>
          <w:b/>
        </w:rPr>
        <w:t>На занятиях с образовательно-познавательной направленностью </w:t>
      </w:r>
      <w:r>
        <w:rPr/>
        <w:t>учащиеся приобретают необходимые знания, знакомятся со способами и правилами организации самостоятельных занятий, обучаются умениям их планирования, проведения и контроля. На этих уроках учащиеся активно используют литературу по физической культуре, различные дидактические материалы и методические разработки учителя.</w:t>
      </w:r>
    </w:p>
    <w:p>
      <w:pPr>
        <w:pStyle w:val="BodyText"/>
        <w:ind w:left="680" w:right="579" w:firstLine="568"/>
      </w:pPr>
      <w:r>
        <w:rPr/>
        <w:t>Подготовительная часть занятий с образовательно-познавательной направленностью, длительностью до 5—6 мин, включает в себя как ранее разученные тематические комплексы упражнений для развития координационных способностей, гибкости и формирования правильной осанки, так и упражнения общеразвивающего характера. Учебная деятельность в этой части занятия может быть организована фронтальным, групповым и индивидуальным </w:t>
      </w:r>
      <w:r>
        <w:rPr>
          <w:spacing w:val="-2"/>
        </w:rPr>
        <w:t>способом.</w:t>
      </w:r>
    </w:p>
    <w:p>
      <w:pPr>
        <w:pStyle w:val="BodyText"/>
        <w:ind w:left="680" w:right="576" w:firstLine="568"/>
      </w:pPr>
      <w:r>
        <w:rPr/>
        <w:t>Основная часть может состоять из двух компонентов: образовательного и двигательного. Образовательный компонент может длиться от 3 до 15 мин. Дети постигают учебные знания и знакомятся со способами осуществления физкультурно-оздоровительной деятельности. Между образовательным и двигательным компонентами основной части занятия следует проводить обязательную разминку (5—7 мин), которая должна соотноситься с основными задачами, решаемыми во время двигательного компонента. Во время основной части двигательного компонента подростки обучаются двигательным действиям, и здесь же решаются задачи развития физических способностей. В случае если занятие проводится по типу</w:t>
      </w:r>
      <w:r>
        <w:rPr>
          <w:spacing w:val="-2"/>
        </w:rPr>
        <w:t> </w:t>
      </w:r>
      <w:r>
        <w:rPr/>
        <w:t>целевого, то всё учебное время основной части отводится на</w:t>
      </w:r>
      <w:r>
        <w:rPr>
          <w:spacing w:val="-1"/>
        </w:rPr>
        <w:t> </w:t>
      </w:r>
      <w:r>
        <w:rPr/>
        <w:t>решение соответствующей педагогической задачи.</w:t>
      </w:r>
    </w:p>
    <w:p>
      <w:pPr>
        <w:pStyle w:val="BodyText"/>
        <w:ind w:left="680" w:right="591" w:firstLine="868"/>
      </w:pPr>
      <w:r>
        <w:rPr/>
        <w:t>Продолжительность заключительной части занятия зависит от продолжительности основной части. но не превышает 5-7 минут.</w:t>
      </w:r>
    </w:p>
    <w:p>
      <w:pPr>
        <w:spacing w:line="242" w:lineRule="auto" w:before="0"/>
        <w:ind w:left="658" w:right="604" w:firstLine="566"/>
        <w:jc w:val="both"/>
        <w:rPr>
          <w:sz w:val="24"/>
        </w:rPr>
      </w:pPr>
      <w:r>
        <w:rPr>
          <w:b/>
          <w:sz w:val="24"/>
        </w:rPr>
        <w:t>Занятия с образовательно-обучающей направленностью </w:t>
      </w:r>
      <w:r>
        <w:rPr>
          <w:sz w:val="24"/>
        </w:rPr>
        <w:t>используются преимущественно для обучения умениям и навыкам материала базовых видов спорта. На этих же</w:t>
      </w:r>
      <w:r>
        <w:rPr>
          <w:spacing w:val="37"/>
          <w:sz w:val="24"/>
        </w:rPr>
        <w:t> </w:t>
      </w:r>
      <w:r>
        <w:rPr>
          <w:sz w:val="24"/>
        </w:rPr>
        <w:t>занятиях</w:t>
      </w:r>
      <w:r>
        <w:rPr>
          <w:spacing w:val="40"/>
          <w:sz w:val="24"/>
        </w:rPr>
        <w:t> </w:t>
      </w:r>
      <w:r>
        <w:rPr>
          <w:sz w:val="24"/>
        </w:rPr>
        <w:t>осваиваются</w:t>
      </w:r>
      <w:r>
        <w:rPr>
          <w:spacing w:val="39"/>
          <w:sz w:val="24"/>
        </w:rPr>
        <w:t> </w:t>
      </w:r>
      <w:r>
        <w:rPr>
          <w:sz w:val="24"/>
        </w:rPr>
        <w:t>также</w:t>
      </w:r>
      <w:r>
        <w:rPr>
          <w:spacing w:val="37"/>
          <w:sz w:val="24"/>
        </w:rPr>
        <w:t> </w:t>
      </w:r>
      <w:r>
        <w:rPr>
          <w:sz w:val="24"/>
        </w:rPr>
        <w:t>знания,</w:t>
      </w:r>
      <w:r>
        <w:rPr>
          <w:spacing w:val="40"/>
          <w:sz w:val="24"/>
        </w:rPr>
        <w:t> </w:t>
      </w:r>
      <w:r>
        <w:rPr>
          <w:sz w:val="24"/>
        </w:rPr>
        <w:t>которые</w:t>
      </w:r>
      <w:r>
        <w:rPr>
          <w:spacing w:val="40"/>
          <w:sz w:val="24"/>
        </w:rPr>
        <w:t> </w:t>
      </w:r>
      <w:r>
        <w:rPr>
          <w:sz w:val="24"/>
        </w:rPr>
        <w:t>относятся</w:t>
      </w:r>
      <w:r>
        <w:rPr>
          <w:spacing w:val="40"/>
          <w:sz w:val="24"/>
        </w:rPr>
        <w:t> </w:t>
      </w:r>
      <w:r>
        <w:rPr>
          <w:sz w:val="24"/>
        </w:rPr>
        <w:t>к</w:t>
      </w:r>
      <w:r>
        <w:rPr>
          <w:spacing w:val="40"/>
          <w:sz w:val="24"/>
        </w:rPr>
        <w:t> </w:t>
      </w:r>
      <w:r>
        <w:rPr>
          <w:sz w:val="24"/>
        </w:rPr>
        <w:t>предмету</w:t>
      </w:r>
      <w:r>
        <w:rPr>
          <w:spacing w:val="32"/>
          <w:sz w:val="24"/>
        </w:rPr>
        <w:t> </w:t>
      </w:r>
      <w:r>
        <w:rPr>
          <w:sz w:val="24"/>
        </w:rPr>
        <w:t>обучения</w:t>
      </w:r>
      <w:r>
        <w:rPr>
          <w:spacing w:val="38"/>
          <w:sz w:val="24"/>
        </w:rPr>
        <w:t> </w:t>
      </w:r>
      <w:r>
        <w:rPr>
          <w:sz w:val="24"/>
        </w:rPr>
        <w:t>(например,</w:t>
      </w:r>
    </w:p>
    <w:p>
      <w:pPr>
        <w:spacing w:after="0" w:line="242" w:lineRule="auto"/>
        <w:jc w:val="both"/>
        <w:rPr>
          <w:sz w:val="24"/>
        </w:rPr>
        <w:sectPr>
          <w:pgSz w:w="11920" w:h="16850"/>
          <w:pgMar w:header="713" w:footer="0" w:top="940" w:bottom="280" w:left="760" w:right="0"/>
        </w:sectPr>
      </w:pPr>
    </w:p>
    <w:p>
      <w:pPr>
        <w:pStyle w:val="BodyText"/>
        <w:spacing w:before="249"/>
        <w:ind w:right="601" w:firstLine="0"/>
      </w:pPr>
      <w:r>
        <w:rPr/>
        <w:t>терминология избранной спортивной игры, техника выполнения соответствующих приёмов, тактика игры и т. п.). Занятия образовательно-обучающей направленности планируются и проводятся наиболее традиционно, в соответствии с логикой поэтапного формирования двигательного навыка (от начального обучения, углублённого разучивания и закрепления до этапа совершенствования). Динамика нагрузки на этих занятиях задаётся в соответствии с закономерностями постепенного нарастания утомления, а планирование задач развития физических способностей осуществляется после решения задач обучения.</w:t>
      </w:r>
    </w:p>
    <w:p>
      <w:pPr>
        <w:pStyle w:val="BodyText"/>
        <w:ind w:right="622"/>
      </w:pPr>
      <w:r>
        <w:rPr>
          <w:b/>
        </w:rPr>
        <w:t>Занятия с образовательно-тренировочной направленностью </w:t>
      </w:r>
      <w:r>
        <w:rPr/>
        <w:t>проводятся по типу целенаправленной физической подготовки. Иначе говоря, здесь решаются задачи направленного развития (тренировки) кондиционных и координационных способностей.</w:t>
      </w:r>
      <w:r>
        <w:rPr>
          <w:spacing w:val="40"/>
        </w:rPr>
        <w:t> </w:t>
      </w:r>
      <w:r>
        <w:rPr/>
        <w:t>На них следует соблюдать соотношение объёмов тренировочной нагрузки при развитии разных физических способностей и одной физической способности, когда применяются упражнения более общей и специальной направленности. Показатели объёма, интенсивности и координационной сложности используемых упражнений должны постепенно повышаться в соответствующем</w:t>
      </w:r>
      <w:r>
        <w:rPr>
          <w:spacing w:val="-1"/>
        </w:rPr>
        <w:t> </w:t>
      </w:r>
      <w:r>
        <w:rPr/>
        <w:t>цикле</w:t>
      </w:r>
      <w:r>
        <w:rPr>
          <w:spacing w:val="-1"/>
        </w:rPr>
        <w:t> </w:t>
      </w:r>
      <w:r>
        <w:rPr/>
        <w:t>тренировочных занятий. На</w:t>
      </w:r>
      <w:r>
        <w:rPr>
          <w:spacing w:val="-2"/>
        </w:rPr>
        <w:t> </w:t>
      </w:r>
      <w:r>
        <w:rPr/>
        <w:t>занятиях с</w:t>
      </w:r>
      <w:r>
        <w:rPr>
          <w:spacing w:val="-1"/>
        </w:rPr>
        <w:t> </w:t>
      </w:r>
      <w:r>
        <w:rPr/>
        <w:t>образовательно-тренировочной направленностью</w:t>
      </w:r>
      <w:r>
        <w:rPr>
          <w:spacing w:val="-1"/>
        </w:rPr>
        <w:t> </w:t>
      </w:r>
      <w:r>
        <w:rPr/>
        <w:t>школьникам</w:t>
      </w:r>
      <w:r>
        <w:rPr>
          <w:spacing w:val="-2"/>
        </w:rPr>
        <w:t> </w:t>
      </w:r>
      <w:r>
        <w:rPr/>
        <w:t>необходимо</w:t>
      </w:r>
      <w:r>
        <w:rPr>
          <w:spacing w:val="-1"/>
        </w:rPr>
        <w:t> </w:t>
      </w:r>
      <w:r>
        <w:rPr/>
        <w:t>сообщать</w:t>
      </w:r>
      <w:r>
        <w:rPr>
          <w:spacing w:val="-1"/>
        </w:rPr>
        <w:t> </w:t>
      </w:r>
      <w:r>
        <w:rPr/>
        <w:t>также</w:t>
      </w:r>
      <w:r>
        <w:rPr>
          <w:spacing w:val="-2"/>
        </w:rPr>
        <w:t> </w:t>
      </w:r>
      <w:r>
        <w:rPr/>
        <w:t>сведения</w:t>
      </w:r>
      <w:r>
        <w:rPr>
          <w:spacing w:val="-1"/>
        </w:rPr>
        <w:t> </w:t>
      </w:r>
      <w:r>
        <w:rPr/>
        <w:t>о</w:t>
      </w:r>
      <w:r>
        <w:rPr>
          <w:spacing w:val="-1"/>
        </w:rPr>
        <w:t> </w:t>
      </w:r>
      <w:r>
        <w:rPr/>
        <w:t>физической подготовке, физических способностях, показателях их развития у подростков от 11 до 15 лет, физической нагрузке и её влиянии на развитие разных систем организма. Кроме этого, на этих уроках учащиеся должны получать сведения о способах контроля величины и функциональной на- правленности физической нагрузки, о способах ее регулирования в процессе выполнения разных физических упражнений.</w:t>
      </w:r>
    </w:p>
    <w:p>
      <w:pPr>
        <w:pStyle w:val="BodyText"/>
        <w:ind w:right="630"/>
      </w:pPr>
      <w:r>
        <w:rPr/>
        <w:t>Отличительными особенностями целевых занятий с образовательно-тренировочной направленностью являются: обеспечение постепенного нарастания величины физической нагрузки в течение всей основной части занятия; относительная продолжительность заключительной части занятий (7—9 мин); использование двух режимов нагрузки — развивающею (пульс до 160 уд./мин) и тренирующего (пульс свыше 160 уд./мин); индивидуальный подбор учебных заданий, которые выполняются учащимися самостоятельно на основе частоты сердечных сокращений и индивидуального самочувствия.</w:t>
      </w:r>
    </w:p>
    <w:p>
      <w:pPr>
        <w:pStyle w:val="BodyText"/>
        <w:ind w:left="680" w:right="624" w:firstLine="928"/>
      </w:pPr>
      <w:r>
        <w:rPr/>
        <w:t>В целом каждый из рассмотренных типов занятий специальной физической подготовки должен нести в себе образовательную направленность и по возможности включать школьников в различные формы самостоятельной деятельности (самостоятельное выполнение физических упражнений и учебных заданий учителя). Приобретаемые учащимися знания и умения должны впоследствии включаться в систему домашних занятий, успешно справиться с которыми должна помочь им литература по физической культуре.</w:t>
      </w:r>
    </w:p>
    <w:p>
      <w:pPr>
        <w:pStyle w:val="BodyText"/>
        <w:spacing w:before="4"/>
        <w:ind w:right="554"/>
      </w:pPr>
      <w:r>
        <w:rPr/>
        <w:t>В соответствии со структурой двигательной (физкультурной) деятельности программа включает три основных учебных раздела: «Знания о физической культуре» (информационный компонент деятельности), «Способы двигательной (физкультурной) деятельности» (операциональный компонент деятельности), «Физическое совершенствование»</w:t>
      </w:r>
      <w:r>
        <w:rPr>
          <w:spacing w:val="40"/>
        </w:rPr>
        <w:t> </w:t>
      </w:r>
      <w:r>
        <w:rPr/>
        <w:t>(процессуально-мотивационный компонент деятельности).</w:t>
      </w:r>
    </w:p>
    <w:p>
      <w:pPr>
        <w:pStyle w:val="BodyText"/>
        <w:spacing w:before="1"/>
        <w:ind w:right="578"/>
      </w:pPr>
      <w:r>
        <w:rPr/>
        <w:t>Каждый из этих разделов имеет собственные ценностные ориентиры. Определяющиеся основами содержания предмета «Физическая культура».</w:t>
      </w:r>
    </w:p>
    <w:p>
      <w:pPr>
        <w:pStyle w:val="BodyText"/>
        <w:ind w:right="557"/>
      </w:pPr>
      <w:r>
        <w:rPr>
          <w:b/>
        </w:rPr>
        <w:t>Раздел «Знания о физической культуре» </w:t>
      </w:r>
      <w:r>
        <w:rPr/>
        <w:t>соответствует основным представлениям о развитии познавательной активности человека и включает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Эти темы включают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укрепления здоровья средствами физической культуры. Кроме этого, здесь раскрываются</w:t>
      </w:r>
      <w:r>
        <w:rPr>
          <w:spacing w:val="40"/>
        </w:rPr>
        <w:t> </w:t>
      </w:r>
      <w:r>
        <w:rPr/>
        <w:t>основные</w:t>
      </w:r>
      <w:r>
        <w:rPr>
          <w:spacing w:val="40"/>
        </w:rPr>
        <w:t> </w:t>
      </w:r>
      <w:r>
        <w:rPr/>
        <w:t>понятия физической и спортивной подготовки, особенности организации и проведения самостоятельных занятий физическими упражнениями, даются правили контроля и требования техники безопасности.</w:t>
      </w:r>
    </w:p>
    <w:p>
      <w:pPr>
        <w:spacing w:after="0"/>
        <w:sectPr>
          <w:pgSz w:w="11920" w:h="16850"/>
          <w:pgMar w:header="713" w:footer="0" w:top="940" w:bottom="280" w:left="760" w:right="0"/>
        </w:sectPr>
      </w:pPr>
    </w:p>
    <w:p>
      <w:pPr>
        <w:pStyle w:val="BodyText"/>
        <w:spacing w:before="249"/>
        <w:ind w:right="555"/>
      </w:pPr>
      <w:r>
        <w:rPr>
          <w:b/>
        </w:rPr>
        <w:t>Раздел «Способы двигательной (физкультурной) деятельности» </w:t>
      </w:r>
      <w:r>
        <w:rPr/>
        <w:t>содержит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темы «Организация и проведение самостоятельных занятий физической культурой»</w:t>
      </w:r>
      <w:r>
        <w:rPr>
          <w:spacing w:val="-5"/>
        </w:rPr>
        <w:t> </w:t>
      </w:r>
      <w:r>
        <w:rPr/>
        <w:t>и</w:t>
      </w:r>
    </w:p>
    <w:p>
      <w:pPr>
        <w:pStyle w:val="BodyText"/>
        <w:spacing w:line="274" w:lineRule="exact" w:before="5"/>
        <w:ind w:firstLine="0"/>
      </w:pPr>
      <w:r>
        <w:rPr/>
        <w:t>«Оценка</w:t>
      </w:r>
      <w:r>
        <w:rPr>
          <w:spacing w:val="-15"/>
        </w:rPr>
        <w:t> </w:t>
      </w:r>
      <w:r>
        <w:rPr/>
        <w:t>эффективности</w:t>
      </w:r>
      <w:r>
        <w:rPr>
          <w:spacing w:val="-8"/>
        </w:rPr>
        <w:t> </w:t>
      </w:r>
      <w:r>
        <w:rPr/>
        <w:t>занятий</w:t>
      </w:r>
      <w:r>
        <w:rPr>
          <w:spacing w:val="-8"/>
        </w:rPr>
        <w:t> </w:t>
      </w:r>
      <w:r>
        <w:rPr/>
        <w:t>физической</w:t>
      </w:r>
      <w:r>
        <w:rPr>
          <w:spacing w:val="-8"/>
        </w:rPr>
        <w:t> </w:t>
      </w:r>
      <w:r>
        <w:rPr>
          <w:spacing w:val="-2"/>
        </w:rPr>
        <w:t>культурой».</w:t>
      </w:r>
    </w:p>
    <w:p>
      <w:pPr>
        <w:pStyle w:val="BodyText"/>
        <w:ind w:right="571"/>
      </w:pPr>
      <w:r>
        <w:rPr/>
        <w:t>Основным содержанием этих тем является перечень необходимых и достаточных для самостоятельной деятельности практических навыков и умений.</w:t>
      </w:r>
    </w:p>
    <w:p>
      <w:pPr>
        <w:pStyle w:val="BodyText"/>
        <w:ind w:right="566"/>
      </w:pPr>
      <w:r>
        <w:rPr>
          <w:b/>
        </w:rPr>
        <w:t>Раздел «Физическое совершенствование», </w:t>
      </w:r>
      <w:r>
        <w:rPr/>
        <w:t>наиболее значительный по объему учебного материала, ориентирован на гармоничное физическое развитие, всестороннюю физическую подготовку</w:t>
      </w:r>
      <w:r>
        <w:rPr>
          <w:spacing w:val="80"/>
        </w:rPr>
        <w:t> </w:t>
      </w:r>
      <w:r>
        <w:rPr/>
        <w:t>и</w:t>
      </w:r>
      <w:r>
        <w:rPr>
          <w:spacing w:val="80"/>
          <w:w w:val="150"/>
        </w:rPr>
        <w:t> </w:t>
      </w:r>
      <w:r>
        <w:rPr/>
        <w:t>укрепление</w:t>
      </w:r>
      <w:r>
        <w:rPr>
          <w:spacing w:val="80"/>
          <w:w w:val="150"/>
        </w:rPr>
        <w:t> </w:t>
      </w:r>
      <w:r>
        <w:rPr/>
        <w:t>здоровья</w:t>
      </w:r>
      <w:r>
        <w:rPr>
          <w:spacing w:val="80"/>
          <w:w w:val="150"/>
        </w:rPr>
        <w:t> </w:t>
      </w:r>
      <w:r>
        <w:rPr/>
        <w:t>школьников.</w:t>
      </w:r>
      <w:r>
        <w:rPr>
          <w:spacing w:val="80"/>
          <w:w w:val="150"/>
        </w:rPr>
        <w:t> </w:t>
      </w:r>
      <w:r>
        <w:rPr/>
        <w:t>Этот</w:t>
      </w:r>
      <w:r>
        <w:rPr>
          <w:spacing w:val="80"/>
          <w:w w:val="150"/>
        </w:rPr>
        <w:t> </w:t>
      </w:r>
      <w:r>
        <w:rPr/>
        <w:t>раздел</w:t>
      </w:r>
      <w:r>
        <w:rPr>
          <w:spacing w:val="80"/>
          <w:w w:val="150"/>
        </w:rPr>
        <w:t> </w:t>
      </w:r>
      <w:r>
        <w:rPr/>
        <w:t>включает</w:t>
      </w:r>
      <w:r>
        <w:rPr>
          <w:spacing w:val="80"/>
          <w:w w:val="150"/>
        </w:rPr>
        <w:t> </w:t>
      </w:r>
      <w:r>
        <w:rPr/>
        <w:t>несколько</w:t>
      </w:r>
      <w:r>
        <w:rPr>
          <w:spacing w:val="80"/>
          <w:w w:val="150"/>
        </w:rPr>
        <w:t> </w:t>
      </w:r>
      <w:r>
        <w:rPr/>
        <w:t>тем:</w:t>
      </w:r>
    </w:p>
    <w:p>
      <w:pPr>
        <w:pStyle w:val="BodyText"/>
        <w:spacing w:before="2"/>
        <w:ind w:right="559" w:firstLine="0"/>
      </w:pPr>
      <w:r>
        <w:rPr/>
        <w:t>«Физкультурно-оздоровительная деятельность», «Спортивно-оздоровительная деятельность с общеразвивающей</w:t>
      </w:r>
      <w:r>
        <w:rPr>
          <w:spacing w:val="80"/>
        </w:rPr>
        <w:t>  </w:t>
      </w:r>
      <w:r>
        <w:rPr/>
        <w:t>направленностью»,</w:t>
      </w:r>
      <w:r>
        <w:rPr>
          <w:spacing w:val="80"/>
          <w:w w:val="150"/>
        </w:rPr>
        <w:t>  </w:t>
      </w:r>
      <w:r>
        <w:rPr/>
        <w:t>«Прикладно-ориентированные</w:t>
      </w:r>
      <w:r>
        <w:rPr>
          <w:spacing w:val="80"/>
        </w:rPr>
        <w:t>  </w:t>
      </w:r>
      <w:r>
        <w:rPr/>
        <w:t>упражнения»</w:t>
      </w:r>
      <w:r>
        <w:rPr>
          <w:spacing w:val="80"/>
        </w:rPr>
        <w:t>  </w:t>
      </w:r>
      <w:r>
        <w:rPr/>
        <w:t>и</w:t>
      </w:r>
    </w:p>
    <w:p>
      <w:pPr>
        <w:pStyle w:val="BodyText"/>
        <w:spacing w:line="274" w:lineRule="exact" w:before="6"/>
        <w:ind w:firstLine="0"/>
      </w:pPr>
      <w:r>
        <w:rPr/>
        <w:t>«Упражнения</w:t>
      </w:r>
      <w:r>
        <w:rPr>
          <w:spacing w:val="-11"/>
        </w:rPr>
        <w:t> </w:t>
      </w:r>
      <w:r>
        <w:rPr/>
        <w:t>общеразвивающей</w:t>
      </w:r>
      <w:r>
        <w:rPr>
          <w:spacing w:val="-10"/>
        </w:rPr>
        <w:t> </w:t>
      </w:r>
      <w:r>
        <w:rPr>
          <w:spacing w:val="-2"/>
        </w:rPr>
        <w:t>направленности».</w:t>
      </w:r>
    </w:p>
    <w:p>
      <w:pPr>
        <w:pStyle w:val="BodyText"/>
        <w:ind w:right="555"/>
      </w:pPr>
      <w:r>
        <w:rPr>
          <w:b/>
        </w:rPr>
        <w:t>Тема «Физкультурно-оздоровительная деятельность» </w:t>
      </w:r>
      <w:r>
        <w:rPr/>
        <w:t>ориентирована на решение задач по</w:t>
      </w:r>
      <w:r>
        <w:rPr>
          <w:spacing w:val="-1"/>
        </w:rPr>
        <w:t> </w:t>
      </w:r>
      <w:r>
        <w:rPr/>
        <w:t>укреплению</w:t>
      </w:r>
      <w:r>
        <w:rPr>
          <w:spacing w:val="-3"/>
        </w:rPr>
        <w:t> </w:t>
      </w:r>
      <w:r>
        <w:rPr/>
        <w:t>здоровья</w:t>
      </w:r>
      <w:r>
        <w:rPr>
          <w:spacing w:val="-1"/>
        </w:rPr>
        <w:t> </w:t>
      </w:r>
      <w:r>
        <w:rPr/>
        <w:t>учащихся.</w:t>
      </w:r>
      <w:r>
        <w:rPr>
          <w:spacing w:val="-3"/>
        </w:rPr>
        <w:t> </w:t>
      </w:r>
      <w:r>
        <w:rPr/>
        <w:t>Здесь</w:t>
      </w:r>
      <w:r>
        <w:rPr>
          <w:spacing w:val="-3"/>
        </w:rPr>
        <w:t> </w:t>
      </w:r>
      <w:r>
        <w:rPr/>
        <w:t>рассказывается</w:t>
      </w:r>
      <w:r>
        <w:rPr>
          <w:spacing w:val="-3"/>
        </w:rPr>
        <w:t> </w:t>
      </w:r>
      <w:r>
        <w:rPr/>
        <w:t>об</w:t>
      </w:r>
      <w:r>
        <w:rPr>
          <w:spacing w:val="-3"/>
        </w:rPr>
        <w:t> </w:t>
      </w:r>
      <w:r>
        <w:rPr/>
        <w:t>оздоровительных</w:t>
      </w:r>
      <w:r>
        <w:rPr>
          <w:spacing w:val="-1"/>
        </w:rPr>
        <w:t> </w:t>
      </w:r>
      <w:r>
        <w:rPr/>
        <w:t>формах</w:t>
      </w:r>
      <w:r>
        <w:rPr>
          <w:spacing w:val="-1"/>
        </w:rPr>
        <w:t> </w:t>
      </w:r>
      <w:r>
        <w:rPr/>
        <w:t>занятий</w:t>
      </w:r>
      <w:r>
        <w:rPr>
          <w:spacing w:val="-3"/>
        </w:rPr>
        <w:t> </w:t>
      </w:r>
      <w:r>
        <w:rPr/>
        <w:t>в режиме учебного дня и учебной недели, даются комплексы упражнений из современных оздоровительных систем физического воспитания, способствующие коррекции осанки и телосложения, оптимальному развитию систем дыхания и кровообращения, а</w:t>
      </w:r>
      <w:r>
        <w:rPr>
          <w:spacing w:val="40"/>
        </w:rPr>
        <w:t> </w:t>
      </w:r>
      <w:r>
        <w:rPr/>
        <w:t>также</w:t>
      </w:r>
      <w:r>
        <w:rPr>
          <w:spacing w:val="40"/>
        </w:rPr>
        <w:t> </w:t>
      </w:r>
      <w:r>
        <w:rPr/>
        <w:t>упражнения адаптивной физической культуры, которые адресуются, в первую очередь, школьникам, имеющим отклонения в состоянии здоровья.</w:t>
      </w:r>
    </w:p>
    <w:p>
      <w:pPr>
        <w:pStyle w:val="BodyText"/>
        <w:ind w:right="553"/>
      </w:pPr>
      <w:r>
        <w:rPr>
          <w:b/>
        </w:rPr>
        <w:t>Тема «Спортивно-оздоровительная деятельность </w:t>
      </w:r>
      <w:r>
        <w:rPr/>
        <w:t>с общеразвивающей направленностью» ориентирована на физическое совершенствование учащихся и включает средства общей физической и технической подготовки. В качестве таких средств предлагаются физические упражнения и двигательные действия из базовых видов спорта (гимнастики с основами акробатики, легкой атлетики, лыжных гонок, спортивных игр).</w:t>
      </w:r>
    </w:p>
    <w:p>
      <w:pPr>
        <w:pStyle w:val="BodyText"/>
        <w:ind w:right="560"/>
      </w:pPr>
      <w:r>
        <w:rPr>
          <w:b/>
        </w:rPr>
        <w:t>Тема «Прикладно-ориентированные упражнения» </w:t>
      </w:r>
      <w:r>
        <w:rPr/>
        <w:t>поможет школьникам</w:t>
      </w:r>
      <w:r>
        <w:rPr>
          <w:spacing w:val="80"/>
        </w:rPr>
        <w:t> </w:t>
      </w:r>
      <w:r>
        <w:rPr/>
        <w:t>подготовиться к взрослой жизни, освоить различные профессии путем усвоения жизненно важных навыков и умений разными способами в постоянно меняющихся условиях жизни.</w:t>
      </w:r>
    </w:p>
    <w:p>
      <w:pPr>
        <w:pStyle w:val="BodyText"/>
        <w:ind w:right="554"/>
      </w:pPr>
      <w:r>
        <w:rPr>
          <w:b/>
        </w:rPr>
        <w:t>Тема «Упражнения общеразвивающей направленности» </w:t>
      </w:r>
      <w:r>
        <w:rPr/>
        <w:t>предназначена для организации целенаправленной физической подготовки учащихся и включает физические упражнения на развитие основных физических качеств. Эта тема носит лишь относительно самостоятельный характер, поскольку ее содержание должно входить в содержание других тем раздела «Физическое совершенствование». В связи с этим предлагаемые упражнения распределены по разделам базовых видов спорта и сгруппированы по признаку</w:t>
      </w:r>
      <w:r>
        <w:rPr>
          <w:spacing w:val="-2"/>
        </w:rPr>
        <w:t> </w:t>
      </w:r>
      <w:r>
        <w:rPr/>
        <w:t>направленности на развитие соответствующего физического качества: силы, быстроты, выносливости и т.д.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физических качеств исходя из половозрастных особенностей учащихся, степени усвоения ими упражнений, условий проведения уроков, наличия спортивного инвентаря и </w:t>
      </w:r>
      <w:r>
        <w:rPr>
          <w:spacing w:val="-2"/>
        </w:rPr>
        <w:t>оборудования.</w:t>
      </w:r>
    </w:p>
    <w:p>
      <w:pPr>
        <w:pStyle w:val="Heading1"/>
        <w:spacing w:line="273" w:lineRule="exact"/>
        <w:ind w:left="4029"/>
      </w:pPr>
      <w:r>
        <w:rPr/>
        <w:t>ПЛАНИРУЕМЫЕ</w:t>
      </w:r>
      <w:r>
        <w:rPr>
          <w:spacing w:val="-7"/>
        </w:rPr>
        <w:t> </w:t>
      </w:r>
      <w:r>
        <w:rPr>
          <w:spacing w:val="-2"/>
        </w:rPr>
        <w:t>РЕЗУЛЬТАТЫ</w:t>
      </w:r>
    </w:p>
    <w:p>
      <w:pPr>
        <w:pStyle w:val="BodyText"/>
        <w:ind w:right="567"/>
      </w:pPr>
      <w:r>
        <w:rPr/>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w:t>
      </w:r>
      <w:r>
        <w:rPr>
          <w:spacing w:val="-2"/>
        </w:rPr>
        <w:t>культуре.</w:t>
      </w:r>
    </w:p>
    <w:p>
      <w:pPr>
        <w:pStyle w:val="Heading1"/>
        <w:spacing w:line="274" w:lineRule="exact" w:before="2"/>
        <w:ind w:left="4125"/>
      </w:pPr>
      <w:r>
        <w:rPr/>
        <w:t>ЛИЧНОСТНЫЕ</w:t>
      </w:r>
      <w:r>
        <w:rPr>
          <w:spacing w:val="-4"/>
        </w:rPr>
        <w:t> </w:t>
      </w:r>
      <w:r>
        <w:rPr>
          <w:spacing w:val="-2"/>
        </w:rPr>
        <w:t>РЕЗУЛЬТАТЫ</w:t>
      </w:r>
    </w:p>
    <w:p>
      <w:pPr>
        <w:pStyle w:val="BodyText"/>
        <w:ind w:right="561" w:firstLine="0"/>
      </w:pPr>
      <w:r>
        <w:rPr/>
        <w:t>Личностные</w:t>
      </w:r>
      <w:r>
        <w:rPr>
          <w:spacing w:val="40"/>
        </w:rPr>
        <w:t> </w:t>
      </w:r>
      <w:r>
        <w:rPr/>
        <w:t>результаты</w:t>
      </w:r>
      <w:r>
        <w:rPr>
          <w:spacing w:val="40"/>
        </w:rPr>
        <w:t> </w:t>
      </w:r>
      <w:r>
        <w:rPr/>
        <w:t>освоения</w:t>
      </w:r>
      <w:r>
        <w:rPr>
          <w:spacing w:val="40"/>
        </w:rPr>
        <w:t> </w:t>
      </w:r>
      <w:r>
        <w:rPr/>
        <w:t>программы</w:t>
      </w:r>
      <w:r>
        <w:rPr>
          <w:spacing w:val="40"/>
        </w:rPr>
        <w:t> </w:t>
      </w:r>
      <w:r>
        <w:rPr/>
        <w:t>основного</w:t>
      </w:r>
      <w:r>
        <w:rPr>
          <w:spacing w:val="40"/>
        </w:rPr>
        <w:t> </w:t>
      </w:r>
      <w:r>
        <w:rPr/>
        <w:t>общего</w:t>
      </w:r>
      <w:r>
        <w:rPr>
          <w:spacing w:val="40"/>
        </w:rPr>
        <w:t> </w:t>
      </w:r>
      <w:r>
        <w:rPr/>
        <w:t>образования</w:t>
      </w:r>
      <w:r>
        <w:rPr>
          <w:spacing w:val="40"/>
        </w:rPr>
        <w:t> </w:t>
      </w:r>
      <w:r>
        <w:rPr/>
        <w:t>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p>
    <w:p>
      <w:pPr>
        <w:spacing w:after="0"/>
        <w:sectPr>
          <w:pgSz w:w="11920" w:h="16850"/>
          <w:pgMar w:header="713" w:footer="0" w:top="940" w:bottom="280" w:left="760" w:right="0"/>
        </w:sectPr>
      </w:pPr>
    </w:p>
    <w:p>
      <w:pPr>
        <w:pStyle w:val="BodyText"/>
        <w:spacing w:before="249"/>
        <w:ind w:right="561"/>
      </w:pPr>
      <w:r>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pPr>
        <w:pStyle w:val="BodyText"/>
        <w:spacing w:line="242" w:lineRule="auto"/>
        <w:ind w:right="579"/>
      </w:pPr>
      <w:r>
        <w:rPr/>
        <w:t>готовность отстаивать символы России во время спортивных соревнований, традиции и принципы современных Олимпийский игр и олимпийского движения;</w:t>
      </w:r>
    </w:p>
    <w:p>
      <w:pPr>
        <w:pStyle w:val="BodyText"/>
        <w:tabs>
          <w:tab w:pos="2597" w:val="left" w:leader="none"/>
          <w:tab w:pos="4556" w:val="left" w:leader="none"/>
          <w:tab w:pos="5027" w:val="left" w:leader="none"/>
          <w:tab w:pos="6390" w:val="left" w:leader="none"/>
          <w:tab w:pos="7574" w:val="left" w:leader="none"/>
          <w:tab w:pos="7939" w:val="left" w:leader="none"/>
          <w:tab w:pos="8863" w:val="left" w:leader="none"/>
        </w:tabs>
        <w:spacing w:before="2"/>
        <w:ind w:left="697" w:right="564" w:firstLine="537"/>
        <w:jc w:val="right"/>
      </w:pPr>
      <w:r>
        <w:rPr>
          <w:spacing w:val="-2"/>
        </w:rPr>
        <w:t>готовность</w:t>
      </w:r>
      <w:r>
        <w:rPr/>
        <w:tab/>
      </w:r>
      <w:r>
        <w:rPr>
          <w:spacing w:val="-2"/>
        </w:rPr>
        <w:t>ориентироваться</w:t>
      </w:r>
      <w:r>
        <w:rPr/>
        <w:tab/>
      </w:r>
      <w:r>
        <w:rPr>
          <w:spacing w:val="-6"/>
        </w:rPr>
        <w:t>на</w:t>
      </w:r>
      <w:r>
        <w:rPr/>
        <w:tab/>
      </w:r>
      <w:r>
        <w:rPr>
          <w:spacing w:val="-2"/>
        </w:rPr>
        <w:t>моральные</w:t>
      </w:r>
      <w:r>
        <w:rPr/>
        <w:tab/>
      </w:r>
      <w:r>
        <w:rPr>
          <w:spacing w:val="-2"/>
        </w:rPr>
        <w:t>ценности</w:t>
      </w:r>
      <w:r>
        <w:rPr/>
        <w:tab/>
      </w:r>
      <w:r>
        <w:rPr>
          <w:spacing w:val="-10"/>
        </w:rPr>
        <w:t>и</w:t>
      </w:r>
      <w:r>
        <w:rPr/>
        <w:tab/>
      </w:r>
      <w:r>
        <w:rPr>
          <w:spacing w:val="-2"/>
        </w:rPr>
        <w:t>нормы</w:t>
      </w:r>
      <w:r>
        <w:rPr/>
        <w:tab/>
      </w:r>
      <w:r>
        <w:rPr>
          <w:spacing w:val="-2"/>
        </w:rPr>
        <w:t>межличностного </w:t>
      </w:r>
      <w:r>
        <w:rPr/>
        <w:t>взаимодействия</w:t>
      </w:r>
      <w:r>
        <w:rPr>
          <w:spacing w:val="-1"/>
        </w:rPr>
        <w:t> </w:t>
      </w:r>
      <w:r>
        <w:rPr/>
        <w:t>при организации,</w:t>
      </w:r>
      <w:r>
        <w:rPr>
          <w:spacing w:val="-6"/>
        </w:rPr>
        <w:t> </w:t>
      </w:r>
      <w:r>
        <w:rPr/>
        <w:t>планировании</w:t>
      </w:r>
      <w:r>
        <w:rPr>
          <w:spacing w:val="-2"/>
        </w:rPr>
        <w:t> </w:t>
      </w:r>
      <w:r>
        <w:rPr/>
        <w:t>и проведении совместных занятий физической культурой и спортом, оздоровительных мероприятий в условиях активного отдыха и досуга; готовность</w:t>
      </w:r>
      <w:r>
        <w:rPr>
          <w:spacing w:val="40"/>
        </w:rPr>
        <w:t> </w:t>
      </w:r>
      <w:r>
        <w:rPr/>
        <w:t>оценивать</w:t>
      </w:r>
      <w:r>
        <w:rPr>
          <w:spacing w:val="40"/>
        </w:rPr>
        <w:t> </w:t>
      </w:r>
      <w:r>
        <w:rPr/>
        <w:t>своё</w:t>
      </w:r>
      <w:r>
        <w:rPr>
          <w:spacing w:val="40"/>
        </w:rPr>
        <w:t> </w:t>
      </w:r>
      <w:r>
        <w:rPr/>
        <w:t>поведение</w:t>
      </w:r>
      <w:r>
        <w:rPr>
          <w:spacing w:val="40"/>
        </w:rPr>
        <w:t> </w:t>
      </w:r>
      <w:r>
        <w:rPr/>
        <w:t>и</w:t>
      </w:r>
      <w:r>
        <w:rPr>
          <w:spacing w:val="40"/>
        </w:rPr>
        <w:t> </w:t>
      </w:r>
      <w:r>
        <w:rPr/>
        <w:t>поступки</w:t>
      </w:r>
      <w:r>
        <w:rPr>
          <w:spacing w:val="40"/>
        </w:rPr>
        <w:t> </w:t>
      </w:r>
      <w:r>
        <w:rPr/>
        <w:t>во</w:t>
      </w:r>
      <w:r>
        <w:rPr>
          <w:spacing w:val="40"/>
        </w:rPr>
        <w:t> </w:t>
      </w:r>
      <w:r>
        <w:rPr/>
        <w:t>время</w:t>
      </w:r>
      <w:r>
        <w:rPr>
          <w:spacing w:val="34"/>
        </w:rPr>
        <w:t> </w:t>
      </w:r>
      <w:r>
        <w:rPr/>
        <w:t>проведения</w:t>
      </w:r>
      <w:r>
        <w:rPr>
          <w:spacing w:val="33"/>
        </w:rPr>
        <w:t> </w:t>
      </w:r>
      <w:r>
        <w:rPr/>
        <w:t>совместных</w:t>
      </w:r>
    </w:p>
    <w:p>
      <w:pPr>
        <w:pStyle w:val="BodyText"/>
        <w:tabs>
          <w:tab w:pos="9852" w:val="left" w:leader="none"/>
        </w:tabs>
        <w:ind w:left="1225" w:right="579" w:hanging="567"/>
        <w:jc w:val="left"/>
      </w:pPr>
      <w:r>
        <w:rPr/>
        <w:t>занятий физической культурой, участия в спортивных мероприятиях и соревнованиях; готовность</w:t>
      </w:r>
      <w:r>
        <w:rPr>
          <w:spacing w:val="40"/>
        </w:rPr>
        <w:t> </w:t>
      </w:r>
      <w:r>
        <w:rPr/>
        <w:t>в</w:t>
      </w:r>
      <w:r>
        <w:rPr>
          <w:spacing w:val="40"/>
        </w:rPr>
        <w:t> </w:t>
      </w:r>
      <w:r>
        <w:rPr/>
        <w:t>оказании</w:t>
      </w:r>
      <w:r>
        <w:rPr>
          <w:spacing w:val="40"/>
        </w:rPr>
        <w:t> </w:t>
      </w:r>
      <w:r>
        <w:rPr/>
        <w:t>первой</w:t>
      </w:r>
      <w:r>
        <w:rPr>
          <w:spacing w:val="40"/>
        </w:rPr>
        <w:t> </w:t>
      </w:r>
      <w:r>
        <w:rPr/>
        <w:t>помощи</w:t>
      </w:r>
      <w:r>
        <w:rPr>
          <w:spacing w:val="40"/>
        </w:rPr>
        <w:t> </w:t>
      </w:r>
      <w:r>
        <w:rPr/>
        <w:t>при</w:t>
      </w:r>
      <w:r>
        <w:rPr>
          <w:spacing w:val="40"/>
        </w:rPr>
        <w:t> </w:t>
      </w:r>
      <w:r>
        <w:rPr/>
        <w:t>травмах</w:t>
      </w:r>
      <w:r>
        <w:rPr>
          <w:spacing w:val="40"/>
        </w:rPr>
        <w:t> </w:t>
      </w:r>
      <w:r>
        <w:rPr/>
        <w:t>и</w:t>
      </w:r>
      <w:r>
        <w:rPr>
          <w:spacing w:val="40"/>
        </w:rPr>
        <w:t> </w:t>
      </w:r>
      <w:r>
        <w:rPr/>
        <w:t>ушибах,</w:t>
      </w:r>
      <w:r>
        <w:rPr>
          <w:spacing w:val="40"/>
        </w:rPr>
        <w:t> </w:t>
      </w:r>
      <w:r>
        <w:rPr/>
        <w:t>соблюдении</w:t>
        <w:tab/>
      </w:r>
      <w:r>
        <w:rPr>
          <w:spacing w:val="-2"/>
        </w:rPr>
        <w:t>правил</w:t>
      </w:r>
    </w:p>
    <w:p>
      <w:pPr>
        <w:pStyle w:val="BodyText"/>
        <w:tabs>
          <w:tab w:pos="2639" w:val="left" w:leader="none"/>
          <w:tab w:pos="2994" w:val="left" w:leader="none"/>
          <w:tab w:pos="4576" w:val="left" w:leader="none"/>
          <w:tab w:pos="6311" w:val="left" w:leader="none"/>
          <w:tab w:pos="9204" w:val="left" w:leader="none"/>
          <w:tab w:pos="10447" w:val="left" w:leader="none"/>
        </w:tabs>
        <w:ind w:left="1225" w:right="572" w:hanging="567"/>
        <w:jc w:val="left"/>
      </w:pPr>
      <w:r>
        <w:rPr/>
        <w:t>техники безопасности во время совместных занятий физической культурой и спортом; </w:t>
      </w:r>
      <w:r>
        <w:rPr>
          <w:spacing w:val="-2"/>
        </w:rPr>
        <w:t>стремление</w:t>
      </w:r>
      <w:r>
        <w:rPr/>
        <w:tab/>
      </w:r>
      <w:r>
        <w:rPr>
          <w:spacing w:val="-10"/>
        </w:rPr>
        <w:t>к</w:t>
      </w:r>
      <w:r>
        <w:rPr/>
        <w:tab/>
      </w:r>
      <w:r>
        <w:rPr>
          <w:spacing w:val="-2"/>
        </w:rPr>
        <w:t>физическому</w:t>
      </w:r>
      <w:r>
        <w:rPr/>
        <w:tab/>
      </w:r>
      <w:r>
        <w:rPr>
          <w:spacing w:val="-2"/>
        </w:rPr>
        <w:t>совершенству,</w:t>
      </w:r>
      <w:r>
        <w:rPr/>
        <w:tab/>
        <w:t>формированию</w:t>
      </w:r>
      <w:r>
        <w:rPr>
          <w:spacing w:val="40"/>
        </w:rPr>
        <w:t> </w:t>
      </w:r>
      <w:r>
        <w:rPr/>
        <w:t>культуры</w:t>
        <w:tab/>
      </w:r>
      <w:r>
        <w:rPr>
          <w:spacing w:val="-2"/>
        </w:rPr>
        <w:t>движения</w:t>
      </w:r>
      <w:r>
        <w:rPr/>
        <w:tab/>
      </w:r>
      <w:r>
        <w:rPr>
          <w:spacing w:val="-10"/>
        </w:rPr>
        <w:t>и</w:t>
      </w:r>
    </w:p>
    <w:p>
      <w:pPr>
        <w:pStyle w:val="BodyText"/>
        <w:spacing w:line="272" w:lineRule="exact" w:before="5"/>
        <w:ind w:firstLine="0"/>
        <w:jc w:val="left"/>
      </w:pPr>
      <w:r>
        <w:rPr/>
        <w:t>телосложения,</w:t>
      </w:r>
      <w:r>
        <w:rPr>
          <w:spacing w:val="49"/>
        </w:rPr>
        <w:t> </w:t>
      </w:r>
      <w:r>
        <w:rPr/>
        <w:t>самовыражению</w:t>
      </w:r>
      <w:r>
        <w:rPr>
          <w:spacing w:val="54"/>
        </w:rPr>
        <w:t> </w:t>
      </w:r>
      <w:r>
        <w:rPr/>
        <w:t>в</w:t>
      </w:r>
      <w:r>
        <w:rPr>
          <w:spacing w:val="51"/>
        </w:rPr>
        <w:t> </w:t>
      </w:r>
      <w:r>
        <w:rPr/>
        <w:t>избранном</w:t>
      </w:r>
      <w:r>
        <w:rPr>
          <w:spacing w:val="-6"/>
        </w:rPr>
        <w:t> </w:t>
      </w:r>
      <w:r>
        <w:rPr/>
        <w:t>виде</w:t>
      </w:r>
      <w:r>
        <w:rPr>
          <w:spacing w:val="-7"/>
        </w:rPr>
        <w:t> </w:t>
      </w:r>
      <w:r>
        <w:rPr>
          <w:spacing w:val="-2"/>
        </w:rPr>
        <w:t>спорта;</w:t>
      </w:r>
    </w:p>
    <w:p>
      <w:pPr>
        <w:pStyle w:val="BodyText"/>
        <w:ind w:right="559"/>
      </w:pPr>
      <w:r>
        <w:rPr/>
        <w:t>готовность к организации и проведению занятий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BodyText"/>
        <w:spacing w:line="242" w:lineRule="auto"/>
        <w:ind w:right="571"/>
      </w:pPr>
      <w:r>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BodyText"/>
        <w:ind w:right="573"/>
      </w:pPr>
      <w:r>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pPr>
        <w:pStyle w:val="BodyText"/>
        <w:tabs>
          <w:tab w:pos="5469" w:val="left" w:leader="none"/>
          <w:tab w:pos="7349" w:val="left" w:leader="none"/>
          <w:tab w:pos="9182" w:val="left" w:leader="none"/>
        </w:tabs>
        <w:spacing w:line="242" w:lineRule="auto"/>
        <w:ind w:right="555"/>
      </w:pPr>
      <w:r>
        <w:rPr/>
        <w:t>способность</w:t>
      </w:r>
      <w:r>
        <w:rPr>
          <w:spacing w:val="40"/>
        </w:rPr>
        <w:t>  </w:t>
      </w:r>
      <w:r>
        <w:rPr/>
        <w:t>адаптироваться</w:t>
      </w:r>
      <w:r>
        <w:rPr>
          <w:spacing w:val="40"/>
        </w:rPr>
        <w:t>  </w:t>
      </w:r>
      <w:r>
        <w:rPr/>
        <w:t>к</w:t>
        <w:tab/>
      </w:r>
      <w:r>
        <w:rPr>
          <w:spacing w:val="-2"/>
        </w:rPr>
        <w:t>стрессовым</w:t>
      </w:r>
      <w:r>
        <w:rPr/>
        <w:tab/>
      </w:r>
      <w:r>
        <w:rPr>
          <w:spacing w:val="-2"/>
        </w:rPr>
        <w:t>ситуациям,</w:t>
      </w:r>
      <w:r>
        <w:rPr/>
        <w:tab/>
      </w:r>
      <w:r>
        <w:rPr>
          <w:spacing w:val="-2"/>
        </w:rPr>
        <w:t>осуществлять </w:t>
      </w:r>
      <w:r>
        <w:rPr/>
        <w:t>профилактические мероприятия по регулированию эмоциональных напряжений, активному восстановлению</w:t>
      </w:r>
      <w:r>
        <w:rPr>
          <w:spacing w:val="40"/>
        </w:rPr>
        <w:t> </w:t>
      </w:r>
      <w:r>
        <w:rPr/>
        <w:t>организма</w:t>
      </w:r>
      <w:r>
        <w:rPr>
          <w:spacing w:val="40"/>
        </w:rPr>
        <w:t> </w:t>
      </w:r>
      <w:r>
        <w:rPr/>
        <w:t>после</w:t>
      </w:r>
      <w:r>
        <w:rPr>
          <w:spacing w:val="40"/>
        </w:rPr>
        <w:t> </w:t>
      </w:r>
      <w:r>
        <w:rPr/>
        <w:t>значительных умственных</w:t>
      </w:r>
      <w:r>
        <w:rPr>
          <w:spacing w:val="40"/>
        </w:rPr>
        <w:t> </w:t>
      </w:r>
      <w:r>
        <w:rPr/>
        <w:t>и</w:t>
      </w:r>
      <w:r>
        <w:rPr>
          <w:spacing w:val="40"/>
        </w:rPr>
        <w:t> </w:t>
      </w:r>
      <w:r>
        <w:rPr/>
        <w:t>физических нагрузок;</w:t>
      </w:r>
    </w:p>
    <w:p>
      <w:pPr>
        <w:pStyle w:val="BodyText"/>
        <w:ind w:right="558"/>
      </w:pPr>
      <w:r>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pPr>
        <w:pStyle w:val="BodyText"/>
        <w:ind w:right="559"/>
      </w:pPr>
      <w:r>
        <w:rPr/>
        <w:t>готовность</w:t>
      </w:r>
      <w:r>
        <w:rPr>
          <w:spacing w:val="40"/>
        </w:rPr>
        <w:t> </w:t>
      </w:r>
      <w:r>
        <w:rPr/>
        <w:t>соблюдать</w:t>
      </w:r>
      <w:r>
        <w:rPr>
          <w:spacing w:val="40"/>
        </w:rPr>
        <w:t> </w:t>
      </w:r>
      <w:r>
        <w:rPr/>
        <w:t>правила</w:t>
      </w:r>
      <w:r>
        <w:rPr>
          <w:spacing w:val="40"/>
        </w:rPr>
        <w:t> </w:t>
      </w:r>
      <w:r>
        <w:rPr/>
        <w:t>и</w:t>
      </w:r>
      <w:r>
        <w:rPr>
          <w:spacing w:val="40"/>
        </w:rPr>
        <w:t> </w:t>
      </w:r>
      <w:r>
        <w:rPr/>
        <w:t>требования</w:t>
      </w:r>
      <w:r>
        <w:rPr>
          <w:spacing w:val="40"/>
        </w:rPr>
        <w:t> </w:t>
      </w:r>
      <w:r>
        <w:rPr/>
        <w:t>к</w:t>
      </w:r>
      <w:r>
        <w:rPr>
          <w:spacing w:val="40"/>
        </w:rPr>
        <w:t> </w:t>
      </w:r>
      <w:r>
        <w:rPr/>
        <w:t>организации</w:t>
      </w:r>
      <w:r>
        <w:rPr>
          <w:spacing w:val="40"/>
        </w:rPr>
        <w:t> </w:t>
      </w:r>
      <w:r>
        <w:rPr/>
        <w:t>бивака</w:t>
      </w:r>
      <w:r>
        <w:rPr>
          <w:spacing w:val="40"/>
        </w:rPr>
        <w:t> </w:t>
      </w:r>
      <w:r>
        <w:rPr/>
        <w:t>во</w:t>
      </w:r>
      <w:r>
        <w:rPr>
          <w:spacing w:val="40"/>
        </w:rPr>
        <w:t> </w:t>
      </w:r>
      <w:r>
        <w:rPr/>
        <w:t>время</w:t>
      </w:r>
      <w:r>
        <w:rPr>
          <w:spacing w:val="40"/>
        </w:rPr>
        <w:t> </w:t>
      </w:r>
      <w:r>
        <w:rPr/>
        <w:t>туристских походов, противостоять действиям и поступкам, приносящим вред окружающей </w:t>
      </w:r>
      <w:r>
        <w:rPr>
          <w:spacing w:val="-2"/>
        </w:rPr>
        <w:t>среде.</w:t>
      </w:r>
    </w:p>
    <w:p>
      <w:pPr>
        <w:pStyle w:val="BodyText"/>
        <w:ind w:right="565"/>
      </w:pPr>
      <w:r>
        <w:rPr/>
        <w:t>Личностные результаты, обеспечивающие адаптацию обучающегося к изменяющимся условиям</w:t>
      </w:r>
      <w:r>
        <w:rPr>
          <w:spacing w:val="40"/>
        </w:rPr>
        <w:t> </w:t>
      </w:r>
      <w:r>
        <w:rPr/>
        <w:t>социальной и природной среды:</w:t>
      </w:r>
    </w:p>
    <w:p>
      <w:pPr>
        <w:pStyle w:val="BodyText"/>
        <w:ind w:right="564"/>
      </w:pPr>
      <w:r>
        <w:rPr/>
        <w:t>освоение обучающимися опыта взаимодействия со сверстниками при выполнении</w:t>
      </w:r>
      <w:r>
        <w:rPr>
          <w:spacing w:val="40"/>
        </w:rPr>
        <w:t> </w:t>
      </w:r>
      <w:r>
        <w:rPr/>
        <w:t>учебных</w:t>
      </w:r>
      <w:r>
        <w:rPr>
          <w:spacing w:val="40"/>
        </w:rPr>
        <w:t> </w:t>
      </w:r>
      <w:r>
        <w:rPr/>
        <w:t>заданий</w:t>
      </w:r>
      <w:r>
        <w:rPr>
          <w:spacing w:val="40"/>
        </w:rPr>
        <w:t> </w:t>
      </w:r>
      <w:r>
        <w:rPr/>
        <w:t>на уроках физической культуры, форм общения и поведения;</w:t>
      </w:r>
    </w:p>
    <w:p>
      <w:pPr>
        <w:pStyle w:val="BodyText"/>
        <w:ind w:right="564"/>
      </w:pPr>
      <w:r>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BodyText"/>
        <w:ind w:right="576"/>
      </w:pPr>
      <w:r>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w:t>
      </w:r>
      <w:r>
        <w:rPr>
          <w:spacing w:val="40"/>
        </w:rPr>
        <w:t> </w:t>
      </w:r>
      <w:r>
        <w:rPr/>
        <w:t>со</w:t>
      </w:r>
      <w:r>
        <w:rPr>
          <w:spacing w:val="40"/>
        </w:rPr>
        <w:t> </w:t>
      </w:r>
      <w:r>
        <w:rPr/>
        <w:t>сверстниками,</w:t>
      </w:r>
      <w:r>
        <w:rPr>
          <w:spacing w:val="40"/>
        </w:rPr>
        <w:t> </w:t>
      </w:r>
      <w:r>
        <w:rPr/>
        <w:t>публичных</w:t>
      </w:r>
      <w:r>
        <w:rPr>
          <w:spacing w:val="40"/>
        </w:rPr>
        <w:t> </w:t>
      </w:r>
      <w:r>
        <w:rPr/>
        <w:t>выступлениях и дискуссиях.</w:t>
      </w:r>
    </w:p>
    <w:p>
      <w:pPr>
        <w:pStyle w:val="Heading1"/>
        <w:spacing w:line="275" w:lineRule="exact"/>
        <w:ind w:left="3784"/>
      </w:pPr>
      <w:r>
        <w:rPr/>
        <w:t>МЕТАПРЕДМЕТНЫЕ</w:t>
      </w:r>
      <w:r>
        <w:rPr>
          <w:spacing w:val="-7"/>
        </w:rPr>
        <w:t> </w:t>
      </w:r>
      <w:r>
        <w:rPr>
          <w:spacing w:val="-2"/>
        </w:rPr>
        <w:t>РЕЗУЛЬТАТЫ</w:t>
      </w:r>
    </w:p>
    <w:p>
      <w:pPr>
        <w:pStyle w:val="Heading2"/>
        <w:spacing w:line="272" w:lineRule="exact"/>
      </w:pPr>
      <w:r>
        <w:rPr/>
        <w:t>Универсальные</w:t>
      </w:r>
      <w:r>
        <w:rPr>
          <w:spacing w:val="-12"/>
        </w:rPr>
        <w:t> </w:t>
      </w:r>
      <w:r>
        <w:rPr/>
        <w:t>учебные</w:t>
      </w:r>
      <w:r>
        <w:rPr>
          <w:spacing w:val="-13"/>
        </w:rPr>
        <w:t> </w:t>
      </w:r>
      <w:r>
        <w:rPr/>
        <w:t>познавательные</w:t>
      </w:r>
      <w:r>
        <w:rPr>
          <w:spacing w:val="-4"/>
        </w:rPr>
        <w:t> </w:t>
      </w:r>
      <w:r>
        <w:rPr>
          <w:spacing w:val="-2"/>
        </w:rPr>
        <w:t>действия:</w:t>
      </w:r>
    </w:p>
    <w:p>
      <w:pPr>
        <w:pStyle w:val="ListParagraph"/>
        <w:numPr>
          <w:ilvl w:val="0"/>
          <w:numId w:val="133"/>
        </w:numPr>
        <w:tabs>
          <w:tab w:pos="1533" w:val="left" w:leader="none"/>
        </w:tabs>
        <w:spacing w:line="240" w:lineRule="auto" w:before="0" w:after="0"/>
        <w:ind w:left="658" w:right="575" w:firstLine="566"/>
        <w:jc w:val="both"/>
        <w:rPr>
          <w:sz w:val="24"/>
        </w:rPr>
      </w:pPr>
      <w:r>
        <w:rPr>
          <w:sz w:val="24"/>
        </w:rPr>
        <w:t>проводить сравнение соревновательных упражнений между Олимпийскими играми древности</w:t>
      </w:r>
      <w:r>
        <w:rPr>
          <w:spacing w:val="40"/>
          <w:sz w:val="24"/>
        </w:rPr>
        <w:t> </w:t>
      </w:r>
      <w:r>
        <w:rPr>
          <w:sz w:val="24"/>
        </w:rPr>
        <w:t>и</w:t>
      </w:r>
      <w:r>
        <w:rPr>
          <w:spacing w:val="40"/>
          <w:sz w:val="24"/>
        </w:rPr>
        <w:t> </w:t>
      </w:r>
      <w:r>
        <w:rPr>
          <w:sz w:val="24"/>
        </w:rPr>
        <w:t>современными</w:t>
      </w:r>
      <w:r>
        <w:rPr>
          <w:spacing w:val="40"/>
          <w:sz w:val="24"/>
        </w:rPr>
        <w:t> </w:t>
      </w:r>
      <w:r>
        <w:rPr>
          <w:sz w:val="24"/>
        </w:rPr>
        <w:t>Олимпийскими играми, выявлять их общность и различия;</w:t>
      </w:r>
    </w:p>
    <w:p>
      <w:pPr>
        <w:pStyle w:val="ListParagraph"/>
        <w:numPr>
          <w:ilvl w:val="0"/>
          <w:numId w:val="133"/>
        </w:numPr>
        <w:tabs>
          <w:tab w:pos="1538" w:val="left" w:leader="none"/>
        </w:tabs>
        <w:spacing w:line="240" w:lineRule="auto" w:before="0" w:after="0"/>
        <w:ind w:left="658" w:right="573" w:firstLine="566"/>
        <w:jc w:val="both"/>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ListParagraph"/>
        <w:numPr>
          <w:ilvl w:val="0"/>
          <w:numId w:val="133"/>
        </w:numPr>
        <w:tabs>
          <w:tab w:pos="1615" w:val="left" w:leader="none"/>
        </w:tabs>
        <w:spacing w:line="242" w:lineRule="auto" w:before="0" w:after="0"/>
        <w:ind w:left="658" w:right="559" w:firstLine="566"/>
        <w:jc w:val="both"/>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pPr>
        <w:spacing w:after="0" w:line="242" w:lineRule="auto"/>
        <w:jc w:val="both"/>
        <w:rPr>
          <w:sz w:val="24"/>
        </w:rPr>
        <w:sectPr>
          <w:pgSz w:w="11920" w:h="16850"/>
          <w:pgMar w:header="713" w:footer="0" w:top="940" w:bottom="280" w:left="760" w:right="0"/>
        </w:sectPr>
      </w:pPr>
    </w:p>
    <w:p>
      <w:pPr>
        <w:pStyle w:val="ListParagraph"/>
        <w:numPr>
          <w:ilvl w:val="0"/>
          <w:numId w:val="133"/>
        </w:numPr>
        <w:tabs>
          <w:tab w:pos="1598" w:val="left" w:leader="none"/>
        </w:tabs>
        <w:spacing w:line="240" w:lineRule="auto" w:before="249" w:after="0"/>
        <w:ind w:left="658" w:right="553" w:firstLine="566"/>
        <w:jc w:val="both"/>
        <w:rPr>
          <w:sz w:val="24"/>
        </w:rPr>
      </w:pPr>
      <w:r>
        <w:rPr>
          <w:sz w:val="24"/>
        </w:rPr>
        <w:t>характеризовать туристские походы как форму активного отдыха,</w:t>
      </w:r>
      <w:r>
        <w:rPr>
          <w:spacing w:val="40"/>
          <w:sz w:val="24"/>
        </w:rPr>
        <w:t> </w:t>
      </w:r>
      <w:r>
        <w:rPr>
          <w:sz w:val="24"/>
        </w:rPr>
        <w:t>выявлять</w:t>
      </w:r>
      <w:r>
        <w:rPr>
          <w:spacing w:val="40"/>
          <w:sz w:val="24"/>
        </w:rPr>
        <w:t> </w:t>
      </w:r>
      <w:r>
        <w:rPr>
          <w:sz w:val="24"/>
        </w:rPr>
        <w:t>их</w:t>
      </w:r>
      <w:r>
        <w:rPr>
          <w:spacing w:val="40"/>
          <w:sz w:val="24"/>
        </w:rPr>
        <w:t> </w:t>
      </w:r>
      <w:r>
        <w:rPr>
          <w:sz w:val="24"/>
        </w:rPr>
        <w:t>целевое предназначение в сохранении и укреплении</w:t>
      </w:r>
      <w:r>
        <w:rPr>
          <w:spacing w:val="40"/>
          <w:sz w:val="24"/>
        </w:rPr>
        <w:t> </w:t>
      </w:r>
      <w:r>
        <w:rPr>
          <w:sz w:val="24"/>
        </w:rPr>
        <w:t>здоровья;</w:t>
      </w:r>
      <w:r>
        <w:rPr>
          <w:spacing w:val="40"/>
          <w:sz w:val="24"/>
        </w:rPr>
        <w:t> </w:t>
      </w:r>
      <w:r>
        <w:rPr>
          <w:sz w:val="24"/>
        </w:rPr>
        <w:t>руководствоваться</w:t>
      </w:r>
      <w:r>
        <w:rPr>
          <w:spacing w:val="40"/>
          <w:sz w:val="24"/>
        </w:rPr>
        <w:t> </w:t>
      </w:r>
      <w:r>
        <w:rPr>
          <w:sz w:val="24"/>
        </w:rPr>
        <w:t>требованиями техники безопасности во время передвижения по маршруту и организации </w:t>
      </w:r>
      <w:r>
        <w:rPr>
          <w:spacing w:val="-2"/>
          <w:sz w:val="24"/>
        </w:rPr>
        <w:t>бивуака;</w:t>
      </w:r>
    </w:p>
    <w:p>
      <w:pPr>
        <w:pStyle w:val="ListParagraph"/>
        <w:numPr>
          <w:ilvl w:val="0"/>
          <w:numId w:val="133"/>
        </w:numPr>
        <w:tabs>
          <w:tab w:pos="1538" w:val="left" w:leader="none"/>
        </w:tabs>
        <w:spacing w:line="237" w:lineRule="auto" w:before="5" w:after="0"/>
        <w:ind w:left="658" w:right="567" w:firstLine="566"/>
        <w:jc w:val="both"/>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pPr>
        <w:pStyle w:val="ListParagraph"/>
        <w:numPr>
          <w:ilvl w:val="0"/>
          <w:numId w:val="133"/>
        </w:numPr>
        <w:tabs>
          <w:tab w:pos="1538" w:val="left" w:leader="none"/>
        </w:tabs>
        <w:spacing w:line="240" w:lineRule="auto" w:before="1" w:after="0"/>
        <w:ind w:left="658" w:right="566" w:firstLine="566"/>
        <w:jc w:val="both"/>
        <w:rPr>
          <w:sz w:val="24"/>
        </w:rPr>
      </w:pPr>
      <w:r>
        <w:rPr>
          <w:sz w:val="24"/>
        </w:rPr>
        <w:t>устанавливать</w:t>
      </w:r>
      <w:r>
        <w:rPr>
          <w:spacing w:val="40"/>
          <w:sz w:val="24"/>
        </w:rPr>
        <w:t> </w:t>
      </w:r>
      <w:r>
        <w:rPr>
          <w:sz w:val="24"/>
        </w:rPr>
        <w:t>связь</w:t>
      </w:r>
      <w:r>
        <w:rPr>
          <w:spacing w:val="40"/>
          <w:sz w:val="24"/>
        </w:rPr>
        <w:t> </w:t>
      </w:r>
      <w:r>
        <w:rPr>
          <w:sz w:val="24"/>
        </w:rPr>
        <w:t>негативного</w:t>
      </w:r>
      <w:r>
        <w:rPr>
          <w:spacing w:val="40"/>
          <w:sz w:val="24"/>
        </w:rPr>
        <w:t> </w:t>
      </w:r>
      <w:r>
        <w:rPr>
          <w:sz w:val="24"/>
        </w:rPr>
        <w:t>влияния</w:t>
      </w:r>
      <w:r>
        <w:rPr>
          <w:spacing w:val="40"/>
          <w:sz w:val="24"/>
        </w:rPr>
        <w:t> </w:t>
      </w:r>
      <w:r>
        <w:rPr>
          <w:sz w:val="24"/>
        </w:rPr>
        <w:t>нарушения</w:t>
      </w:r>
      <w:r>
        <w:rPr>
          <w:spacing w:val="80"/>
          <w:w w:val="150"/>
          <w:sz w:val="24"/>
        </w:rPr>
        <w:t> </w:t>
      </w:r>
      <w:r>
        <w:rPr>
          <w:sz w:val="24"/>
        </w:rPr>
        <w:t>осанки на состояние здоровья</w:t>
      </w:r>
      <w:r>
        <w:rPr>
          <w:spacing w:val="80"/>
          <w:sz w:val="24"/>
        </w:rPr>
        <w:t> </w:t>
      </w:r>
      <w:r>
        <w:rPr>
          <w:sz w:val="24"/>
        </w:rP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ListParagraph"/>
        <w:numPr>
          <w:ilvl w:val="0"/>
          <w:numId w:val="133"/>
        </w:numPr>
        <w:tabs>
          <w:tab w:pos="1605" w:val="left" w:leader="none"/>
        </w:tabs>
        <w:spacing w:line="240" w:lineRule="auto" w:before="0" w:after="0"/>
        <w:ind w:left="658" w:right="560" w:firstLine="566"/>
        <w:jc w:val="both"/>
        <w:rPr>
          <w:sz w:val="24"/>
        </w:rPr>
      </w:pPr>
      <w:r>
        <w:rPr>
          <w:sz w:val="24"/>
        </w:rPr>
        <w:t>устанавливать причинно-следственную связь между уровнем развития физических качеств,</w:t>
      </w:r>
      <w:r>
        <w:rPr>
          <w:spacing w:val="-2"/>
          <w:sz w:val="24"/>
        </w:rPr>
        <w:t> </w:t>
      </w:r>
      <w:r>
        <w:rPr>
          <w:sz w:val="24"/>
        </w:rPr>
        <w:t>состоянием</w:t>
      </w:r>
      <w:r>
        <w:rPr>
          <w:spacing w:val="-5"/>
          <w:sz w:val="24"/>
        </w:rPr>
        <w:t> </w:t>
      </w:r>
      <w:r>
        <w:rPr>
          <w:sz w:val="24"/>
        </w:rPr>
        <w:t>здоровья</w:t>
      </w:r>
      <w:r>
        <w:rPr>
          <w:spacing w:val="-5"/>
          <w:sz w:val="24"/>
        </w:rPr>
        <w:t> </w:t>
      </w:r>
      <w:r>
        <w:rPr>
          <w:sz w:val="24"/>
        </w:rPr>
        <w:t>и</w:t>
      </w:r>
      <w:r>
        <w:rPr>
          <w:spacing w:val="-1"/>
          <w:sz w:val="24"/>
        </w:rPr>
        <w:t> </w:t>
      </w:r>
      <w:r>
        <w:rPr>
          <w:sz w:val="24"/>
        </w:rPr>
        <w:t>функциональными возможностями основных систем</w:t>
      </w:r>
      <w:r>
        <w:rPr>
          <w:spacing w:val="-2"/>
          <w:sz w:val="24"/>
        </w:rPr>
        <w:t> </w:t>
      </w:r>
      <w:r>
        <w:rPr>
          <w:sz w:val="24"/>
        </w:rPr>
        <w:t>организма;</w:t>
      </w:r>
    </w:p>
    <w:p>
      <w:pPr>
        <w:pStyle w:val="ListParagraph"/>
        <w:numPr>
          <w:ilvl w:val="0"/>
          <w:numId w:val="133"/>
        </w:numPr>
        <w:tabs>
          <w:tab w:pos="1545" w:val="left" w:leader="none"/>
        </w:tabs>
        <w:spacing w:line="240" w:lineRule="auto" w:before="0" w:after="0"/>
        <w:ind w:left="658" w:right="559" w:firstLine="566"/>
        <w:jc w:val="both"/>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ListParagraph"/>
        <w:numPr>
          <w:ilvl w:val="0"/>
          <w:numId w:val="133"/>
        </w:numPr>
        <w:tabs>
          <w:tab w:pos="1545" w:val="left" w:leader="none"/>
        </w:tabs>
        <w:spacing w:line="237" w:lineRule="auto" w:before="5" w:after="0"/>
        <w:ind w:left="658" w:right="562" w:firstLine="566"/>
        <w:jc w:val="both"/>
        <w:rPr>
          <w:sz w:val="24"/>
        </w:rPr>
      </w:pPr>
      <w:r>
        <w:rPr>
          <w:sz w:val="24"/>
        </w:rPr>
        <w:t>устанавливать причинно-следственную связь между подготовкой мест занятий на открытых</w:t>
      </w:r>
      <w:r>
        <w:rPr>
          <w:spacing w:val="40"/>
          <w:sz w:val="24"/>
        </w:rPr>
        <w:t> </w:t>
      </w:r>
      <w:r>
        <w:rPr>
          <w:sz w:val="24"/>
        </w:rPr>
        <w:t>площадках</w:t>
      </w:r>
      <w:r>
        <w:rPr>
          <w:spacing w:val="40"/>
          <w:sz w:val="24"/>
        </w:rPr>
        <w:t> </w:t>
      </w:r>
      <w:r>
        <w:rPr>
          <w:sz w:val="24"/>
        </w:rPr>
        <w:t>и правилами предупреждения травматизма.</w:t>
      </w:r>
    </w:p>
    <w:p>
      <w:pPr>
        <w:pStyle w:val="Heading2"/>
        <w:spacing w:line="272" w:lineRule="exact" w:before="6"/>
      </w:pPr>
      <w:r>
        <w:rPr/>
        <w:t>Универсальные</w:t>
      </w:r>
      <w:r>
        <w:rPr>
          <w:spacing w:val="-14"/>
        </w:rPr>
        <w:t> </w:t>
      </w:r>
      <w:r>
        <w:rPr/>
        <w:t>учебные</w:t>
      </w:r>
      <w:r>
        <w:rPr>
          <w:spacing w:val="-10"/>
        </w:rPr>
        <w:t> </w:t>
      </w:r>
      <w:r>
        <w:rPr/>
        <w:t>коммуникативные</w:t>
      </w:r>
      <w:r>
        <w:rPr>
          <w:spacing w:val="-13"/>
        </w:rPr>
        <w:t> </w:t>
      </w:r>
      <w:r>
        <w:rPr>
          <w:spacing w:val="-2"/>
        </w:rPr>
        <w:t>действия:</w:t>
      </w:r>
    </w:p>
    <w:p>
      <w:pPr>
        <w:pStyle w:val="ListParagraph"/>
        <w:numPr>
          <w:ilvl w:val="0"/>
          <w:numId w:val="133"/>
        </w:numPr>
        <w:tabs>
          <w:tab w:pos="1555" w:val="left" w:leader="none"/>
        </w:tabs>
        <w:spacing w:line="242" w:lineRule="auto" w:before="0" w:after="0"/>
        <w:ind w:left="658" w:right="563" w:firstLine="566"/>
        <w:jc w:val="both"/>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и правилах планирования самостоятельных занятий физической и технической подготовкой;</w:t>
      </w:r>
    </w:p>
    <w:p>
      <w:pPr>
        <w:pStyle w:val="ListParagraph"/>
        <w:numPr>
          <w:ilvl w:val="0"/>
          <w:numId w:val="133"/>
        </w:numPr>
        <w:tabs>
          <w:tab w:pos="1569" w:val="left" w:leader="none"/>
        </w:tabs>
        <w:spacing w:line="240" w:lineRule="auto" w:before="0" w:after="0"/>
        <w:ind w:left="658" w:right="563" w:firstLine="566"/>
        <w:jc w:val="both"/>
        <w:rPr>
          <w:sz w:val="24"/>
        </w:rPr>
      </w:pPr>
      <w:r>
        <w:rPr>
          <w:sz w:val="24"/>
        </w:rPr>
        <w:t>вести наблюдение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w:t>
      </w:r>
      <w:r>
        <w:rPr>
          <w:spacing w:val="40"/>
          <w:sz w:val="24"/>
        </w:rPr>
        <w:t> </w:t>
      </w:r>
      <w:r>
        <w:rPr>
          <w:sz w:val="24"/>
        </w:rPr>
        <w:t>и регулировать</w:t>
      </w:r>
      <w:r>
        <w:rPr>
          <w:spacing w:val="40"/>
          <w:sz w:val="24"/>
        </w:rPr>
        <w:t> </w:t>
      </w:r>
      <w:r>
        <w:rPr>
          <w:sz w:val="24"/>
        </w:rPr>
        <w:t>нагрузку</w:t>
      </w:r>
      <w:r>
        <w:rPr>
          <w:spacing w:val="40"/>
          <w:sz w:val="24"/>
        </w:rPr>
        <w:t> </w:t>
      </w:r>
      <w:r>
        <w:rPr>
          <w:sz w:val="24"/>
        </w:rPr>
        <w:t>по</w:t>
      </w:r>
      <w:r>
        <w:rPr>
          <w:spacing w:val="40"/>
          <w:sz w:val="24"/>
        </w:rPr>
        <w:t> </w:t>
      </w:r>
      <w:r>
        <w:rPr>
          <w:sz w:val="24"/>
        </w:rPr>
        <w:t>частоте</w:t>
      </w:r>
      <w:r>
        <w:rPr>
          <w:spacing w:val="40"/>
          <w:sz w:val="24"/>
        </w:rPr>
        <w:t> </w:t>
      </w:r>
      <w:r>
        <w:rPr>
          <w:sz w:val="24"/>
        </w:rPr>
        <w:t>пульса</w:t>
      </w:r>
      <w:r>
        <w:rPr>
          <w:spacing w:val="40"/>
          <w:sz w:val="24"/>
        </w:rPr>
        <w:t> </w:t>
      </w:r>
      <w:r>
        <w:rPr>
          <w:sz w:val="24"/>
        </w:rPr>
        <w:t>и внешним признакам утоления;</w:t>
      </w:r>
    </w:p>
    <w:p>
      <w:pPr>
        <w:pStyle w:val="ListParagraph"/>
        <w:numPr>
          <w:ilvl w:val="0"/>
          <w:numId w:val="133"/>
        </w:numPr>
        <w:tabs>
          <w:tab w:pos="1550" w:val="left" w:leader="none"/>
        </w:tabs>
        <w:spacing w:line="240" w:lineRule="auto" w:before="0" w:after="0"/>
        <w:ind w:left="658" w:right="565" w:firstLine="566"/>
        <w:jc w:val="both"/>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w:t>
      </w:r>
      <w:r>
        <w:rPr>
          <w:spacing w:val="40"/>
          <w:sz w:val="24"/>
        </w:rPr>
        <w:t> </w:t>
      </w:r>
      <w:r>
        <w:rPr>
          <w:sz w:val="24"/>
        </w:rPr>
        <w:t>решения</w:t>
      </w:r>
      <w:r>
        <w:rPr>
          <w:spacing w:val="40"/>
          <w:sz w:val="24"/>
        </w:rPr>
        <w:t> </w:t>
      </w:r>
      <w:r>
        <w:rPr>
          <w:sz w:val="24"/>
        </w:rPr>
        <w:t>задач</w:t>
      </w:r>
      <w:r>
        <w:rPr>
          <w:spacing w:val="40"/>
          <w:sz w:val="24"/>
        </w:rPr>
        <w:t> </w:t>
      </w:r>
      <w:r>
        <w:rPr>
          <w:sz w:val="24"/>
        </w:rPr>
        <w:t>обучения;</w:t>
      </w:r>
      <w:r>
        <w:rPr>
          <w:spacing w:val="40"/>
          <w:sz w:val="24"/>
        </w:rPr>
        <w:t> </w:t>
      </w:r>
      <w:r>
        <w:rPr>
          <w:sz w:val="24"/>
        </w:rPr>
        <w:t>оценивать</w:t>
      </w:r>
      <w:r>
        <w:rPr>
          <w:spacing w:val="40"/>
          <w:sz w:val="24"/>
        </w:rPr>
        <w:t> </w:t>
      </w:r>
      <w:r>
        <w:rPr>
          <w:sz w:val="24"/>
        </w:rPr>
        <w:t>эффективность</w:t>
      </w:r>
      <w:r>
        <w:rPr>
          <w:spacing w:val="40"/>
          <w:sz w:val="24"/>
        </w:rPr>
        <w:t> </w:t>
      </w:r>
      <w:r>
        <w:rPr>
          <w:sz w:val="24"/>
        </w:rPr>
        <w:t>обучения посредством сравнения с эталонным образцом;</w:t>
      </w:r>
    </w:p>
    <w:p>
      <w:pPr>
        <w:pStyle w:val="BodyText"/>
        <w:spacing w:line="242" w:lineRule="auto"/>
        <w:ind w:right="570"/>
      </w:pPr>
      <w:r>
        <w:rPr/>
        <w:t>—наблюдать, анализировать и контролировать технику выполнения физических упражнений</w:t>
      </w:r>
      <w:r>
        <w:rPr>
          <w:spacing w:val="65"/>
        </w:rPr>
        <w:t> </w:t>
      </w:r>
      <w:r>
        <w:rPr/>
        <w:t>другими</w:t>
      </w:r>
      <w:r>
        <w:rPr>
          <w:spacing w:val="80"/>
          <w:w w:val="150"/>
        </w:rPr>
        <w:t> </w:t>
      </w:r>
      <w:r>
        <w:rPr/>
        <w:t>учащимися,</w:t>
      </w:r>
      <w:r>
        <w:rPr>
          <w:spacing w:val="63"/>
        </w:rPr>
        <w:t> </w:t>
      </w:r>
      <w:r>
        <w:rPr/>
        <w:t>сравнивать</w:t>
      </w:r>
      <w:r>
        <w:rPr>
          <w:spacing w:val="65"/>
        </w:rPr>
        <w:t> </w:t>
      </w:r>
      <w:r>
        <w:rPr/>
        <w:t>её</w:t>
      </w:r>
      <w:r>
        <w:rPr>
          <w:spacing w:val="62"/>
        </w:rPr>
        <w:t> </w:t>
      </w:r>
      <w:r>
        <w:rPr/>
        <w:t>с</w:t>
      </w:r>
      <w:r>
        <w:rPr>
          <w:spacing w:val="62"/>
        </w:rPr>
        <w:t> </w:t>
      </w:r>
      <w:r>
        <w:rPr/>
        <w:t>эталонным</w:t>
      </w:r>
      <w:r>
        <w:rPr>
          <w:spacing w:val="63"/>
        </w:rPr>
        <w:t> </w:t>
      </w:r>
      <w:r>
        <w:rPr/>
        <w:t>образцом,</w:t>
      </w:r>
      <w:r>
        <w:rPr>
          <w:spacing w:val="63"/>
        </w:rPr>
        <w:t> </w:t>
      </w:r>
      <w:r>
        <w:rPr/>
        <w:t>выявлять</w:t>
      </w:r>
      <w:r>
        <w:rPr>
          <w:spacing w:val="65"/>
        </w:rPr>
        <w:t> </w:t>
      </w:r>
      <w:r>
        <w:rPr/>
        <w:t>ошибки и предлагать способы их устранения;</w:t>
      </w:r>
    </w:p>
    <w:p>
      <w:pPr>
        <w:pStyle w:val="BodyText"/>
        <w:ind w:right="563"/>
      </w:pPr>
      <w:r>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Heading2"/>
      </w:pPr>
      <w:r>
        <w:rPr/>
        <w:t>Универсальные</w:t>
      </w:r>
      <w:r>
        <w:rPr>
          <w:spacing w:val="-9"/>
        </w:rPr>
        <w:t> </w:t>
      </w:r>
      <w:r>
        <w:rPr/>
        <w:t>учебные</w:t>
      </w:r>
      <w:r>
        <w:rPr>
          <w:spacing w:val="-10"/>
        </w:rPr>
        <w:t> </w:t>
      </w:r>
      <w:r>
        <w:rPr/>
        <w:t>регулятивные</w:t>
      </w:r>
      <w:r>
        <w:rPr>
          <w:spacing w:val="-8"/>
        </w:rPr>
        <w:t> </w:t>
      </w:r>
      <w:r>
        <w:rPr>
          <w:spacing w:val="-2"/>
        </w:rPr>
        <w:t>действия:</w:t>
      </w:r>
    </w:p>
    <w:p>
      <w:pPr>
        <w:pStyle w:val="ListParagraph"/>
        <w:numPr>
          <w:ilvl w:val="0"/>
          <w:numId w:val="133"/>
        </w:numPr>
        <w:tabs>
          <w:tab w:pos="1569" w:val="left" w:leader="none"/>
        </w:tabs>
        <w:spacing w:line="240" w:lineRule="auto" w:before="0" w:after="0"/>
        <w:ind w:left="658" w:right="562" w:firstLine="566"/>
        <w:jc w:val="both"/>
        <w:rPr>
          <w:sz w:val="24"/>
        </w:rPr>
      </w:pPr>
      <w:r>
        <w:rPr>
          <w:sz w:val="24"/>
        </w:rPr>
        <w:t>составлять и выполнять</w:t>
      </w:r>
      <w:r>
        <w:rPr>
          <w:spacing w:val="40"/>
          <w:sz w:val="24"/>
        </w:rPr>
        <w:t> </w:t>
      </w:r>
      <w:r>
        <w:rPr>
          <w:sz w:val="24"/>
        </w:rPr>
        <w:t>индивидуальные</w:t>
      </w:r>
      <w:r>
        <w:rPr>
          <w:spacing w:val="40"/>
          <w:sz w:val="24"/>
        </w:rPr>
        <w:t> </w:t>
      </w:r>
      <w:r>
        <w:rPr>
          <w:sz w:val="24"/>
        </w:rPr>
        <w:t>комплексы</w:t>
      </w:r>
      <w:r>
        <w:rPr>
          <w:spacing w:val="40"/>
          <w:sz w:val="24"/>
        </w:rPr>
        <w:t> </w:t>
      </w:r>
      <w:r>
        <w:rPr>
          <w:sz w:val="24"/>
        </w:rPr>
        <w:t>физических упражнений с</w:t>
      </w:r>
      <w:r>
        <w:rPr>
          <w:spacing w:val="40"/>
          <w:sz w:val="24"/>
        </w:rPr>
        <w:t> </w:t>
      </w:r>
      <w:r>
        <w:rPr>
          <w:sz w:val="24"/>
        </w:rPr>
        <w:t>разной</w:t>
      </w:r>
      <w:r>
        <w:rPr>
          <w:spacing w:val="40"/>
          <w:sz w:val="24"/>
        </w:rPr>
        <w:t> </w:t>
      </w:r>
      <w:r>
        <w:rPr>
          <w:sz w:val="24"/>
        </w:rPr>
        <w:t>функциональной</w:t>
      </w:r>
      <w:r>
        <w:rPr>
          <w:spacing w:val="40"/>
          <w:sz w:val="24"/>
        </w:rPr>
        <w:t> </w:t>
      </w:r>
      <w:r>
        <w:rPr>
          <w:sz w:val="24"/>
        </w:rPr>
        <w:t>направленностью,</w:t>
      </w:r>
      <w:r>
        <w:rPr>
          <w:spacing w:val="40"/>
          <w:sz w:val="24"/>
        </w:rPr>
        <w:t> </w:t>
      </w:r>
      <w:r>
        <w:rPr>
          <w:sz w:val="24"/>
        </w:rPr>
        <w:t>выявлять</w:t>
      </w:r>
      <w:r>
        <w:rPr>
          <w:spacing w:val="40"/>
          <w:sz w:val="24"/>
        </w:rPr>
        <w:t> </w:t>
      </w:r>
      <w:r>
        <w:rPr>
          <w:sz w:val="24"/>
        </w:rPr>
        <w:t>особенности</w:t>
      </w:r>
      <w:r>
        <w:rPr>
          <w:spacing w:val="40"/>
          <w:sz w:val="24"/>
        </w:rPr>
        <w:t> </w:t>
      </w:r>
      <w:r>
        <w:rPr>
          <w:sz w:val="24"/>
        </w:rPr>
        <w:t>их</w:t>
      </w:r>
      <w:r>
        <w:rPr>
          <w:spacing w:val="40"/>
          <w:sz w:val="24"/>
        </w:rPr>
        <w:t> </w:t>
      </w:r>
      <w:r>
        <w:rPr>
          <w:sz w:val="24"/>
        </w:rPr>
        <w:t>воздействия</w:t>
      </w:r>
      <w:r>
        <w:rPr>
          <w:spacing w:val="40"/>
          <w:sz w:val="24"/>
        </w:rPr>
        <w:t> </w:t>
      </w:r>
      <w:r>
        <w:rPr>
          <w:sz w:val="24"/>
        </w:rPr>
        <w:t>на состояние организма,</w:t>
      </w:r>
      <w:r>
        <w:rPr>
          <w:spacing w:val="71"/>
          <w:sz w:val="24"/>
        </w:rPr>
        <w:t> </w:t>
      </w:r>
      <w:r>
        <w:rPr>
          <w:sz w:val="24"/>
        </w:rPr>
        <w:t>развитие</w:t>
      </w:r>
      <w:r>
        <w:rPr>
          <w:spacing w:val="69"/>
          <w:sz w:val="24"/>
        </w:rPr>
        <w:t> </w:t>
      </w:r>
      <w:r>
        <w:rPr>
          <w:sz w:val="24"/>
        </w:rPr>
        <w:t>его</w:t>
      </w:r>
      <w:r>
        <w:rPr>
          <w:spacing w:val="68"/>
          <w:sz w:val="24"/>
        </w:rPr>
        <w:t> </w:t>
      </w:r>
      <w:r>
        <w:rPr>
          <w:sz w:val="24"/>
        </w:rPr>
        <w:t>резервных</w:t>
      </w:r>
      <w:r>
        <w:rPr>
          <w:spacing w:val="71"/>
          <w:sz w:val="24"/>
        </w:rPr>
        <w:t> </w:t>
      </w:r>
      <w:r>
        <w:rPr>
          <w:sz w:val="24"/>
        </w:rPr>
        <w:t>возможностей</w:t>
      </w:r>
      <w:r>
        <w:rPr>
          <w:spacing w:val="71"/>
          <w:sz w:val="24"/>
        </w:rPr>
        <w:t> </w:t>
      </w:r>
      <w:r>
        <w:rPr>
          <w:sz w:val="24"/>
        </w:rPr>
        <w:t>с</w:t>
      </w:r>
      <w:r>
        <w:rPr>
          <w:spacing w:val="68"/>
          <w:sz w:val="24"/>
        </w:rPr>
        <w:t> </w:t>
      </w:r>
      <w:r>
        <w:rPr>
          <w:sz w:val="24"/>
        </w:rPr>
        <w:t>помощью процедур контроля и функциональных проб;</w:t>
      </w:r>
    </w:p>
    <w:p>
      <w:pPr>
        <w:pStyle w:val="ListParagraph"/>
        <w:numPr>
          <w:ilvl w:val="0"/>
          <w:numId w:val="133"/>
        </w:numPr>
        <w:tabs>
          <w:tab w:pos="1538" w:val="left" w:leader="none"/>
        </w:tabs>
        <w:spacing w:line="242" w:lineRule="auto" w:before="0" w:after="0"/>
        <w:ind w:left="658" w:right="571" w:firstLine="566"/>
        <w:jc w:val="both"/>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ListParagraph"/>
        <w:numPr>
          <w:ilvl w:val="0"/>
          <w:numId w:val="133"/>
        </w:numPr>
        <w:tabs>
          <w:tab w:pos="1610" w:val="left" w:leader="none"/>
        </w:tabs>
        <w:spacing w:line="240" w:lineRule="auto" w:before="0" w:after="0"/>
        <w:ind w:left="658" w:right="570" w:firstLine="566"/>
        <w:jc w:val="both"/>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pPr>
        <w:pStyle w:val="ListParagraph"/>
        <w:numPr>
          <w:ilvl w:val="0"/>
          <w:numId w:val="133"/>
        </w:numPr>
        <w:tabs>
          <w:tab w:pos="1545" w:val="left" w:leader="none"/>
        </w:tabs>
        <w:spacing w:line="240" w:lineRule="auto" w:before="0" w:after="0"/>
        <w:ind w:left="658" w:right="562" w:firstLine="566"/>
        <w:jc w:val="both"/>
        <w:rPr>
          <w:sz w:val="24"/>
        </w:rPr>
      </w:pPr>
      <w:r>
        <w:rPr>
          <w:sz w:val="24"/>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относиться</w:t>
      </w:r>
      <w:r>
        <w:rPr>
          <w:spacing w:val="40"/>
          <w:sz w:val="24"/>
        </w:rPr>
        <w:t> </w:t>
      </w:r>
      <w:r>
        <w:rPr>
          <w:sz w:val="24"/>
        </w:rPr>
        <w:t>к ошибкам</w:t>
      </w:r>
      <w:r>
        <w:rPr>
          <w:spacing w:val="40"/>
          <w:sz w:val="24"/>
        </w:rPr>
        <w:t> </w:t>
      </w:r>
      <w:r>
        <w:rPr>
          <w:sz w:val="24"/>
        </w:rPr>
        <w:t>игроков</w:t>
      </w:r>
      <w:r>
        <w:rPr>
          <w:spacing w:val="40"/>
          <w:sz w:val="24"/>
        </w:rPr>
        <w:t> </w:t>
      </w:r>
      <w:r>
        <w:rPr>
          <w:sz w:val="24"/>
        </w:rPr>
        <w:t>своей</w:t>
      </w:r>
      <w:r>
        <w:rPr>
          <w:spacing w:val="40"/>
          <w:sz w:val="24"/>
        </w:rPr>
        <w:t> </w:t>
      </w:r>
      <w:r>
        <w:rPr>
          <w:sz w:val="24"/>
        </w:rPr>
        <w:t>команды и</w:t>
      </w:r>
      <w:r>
        <w:rPr>
          <w:spacing w:val="40"/>
          <w:sz w:val="24"/>
        </w:rPr>
        <w:t> </w:t>
      </w:r>
      <w:r>
        <w:rPr>
          <w:sz w:val="24"/>
        </w:rPr>
        <w:t>команды</w:t>
      </w:r>
      <w:r>
        <w:rPr>
          <w:spacing w:val="40"/>
          <w:sz w:val="24"/>
        </w:rPr>
        <w:t> </w:t>
      </w:r>
      <w:r>
        <w:rPr>
          <w:sz w:val="24"/>
        </w:rPr>
        <w:t>соперников;</w:t>
      </w:r>
    </w:p>
    <w:p>
      <w:pPr>
        <w:pStyle w:val="ListParagraph"/>
        <w:numPr>
          <w:ilvl w:val="0"/>
          <w:numId w:val="133"/>
        </w:numPr>
        <w:tabs>
          <w:tab w:pos="1579" w:val="left" w:leader="none"/>
        </w:tabs>
        <w:spacing w:line="240" w:lineRule="auto" w:before="0" w:after="0"/>
        <w:ind w:left="658" w:right="566" w:firstLine="566"/>
        <w:jc w:val="both"/>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Heading2"/>
        <w:spacing w:line="275" w:lineRule="exact"/>
        <w:ind w:left="1018"/>
      </w:pPr>
      <w:r>
        <w:rPr/>
        <w:t>Формы</w:t>
      </w:r>
      <w:r>
        <w:rPr>
          <w:spacing w:val="-11"/>
        </w:rPr>
        <w:t> </w:t>
      </w:r>
      <w:r>
        <w:rPr/>
        <w:t>проведения</w:t>
      </w:r>
      <w:r>
        <w:rPr>
          <w:spacing w:val="-4"/>
        </w:rPr>
        <w:t> </w:t>
      </w:r>
      <w:r>
        <w:rPr/>
        <w:t>занятий</w:t>
      </w:r>
      <w:r>
        <w:rPr>
          <w:spacing w:val="-5"/>
        </w:rPr>
        <w:t> </w:t>
      </w:r>
      <w:r>
        <w:rPr/>
        <w:t>по</w:t>
      </w:r>
      <w:r>
        <w:rPr>
          <w:spacing w:val="-6"/>
        </w:rPr>
        <w:t> </w:t>
      </w:r>
      <w:r>
        <w:rPr/>
        <w:t>курсу</w:t>
      </w:r>
      <w:r>
        <w:rPr>
          <w:spacing w:val="-5"/>
        </w:rPr>
        <w:t> </w:t>
      </w:r>
      <w:r>
        <w:rPr/>
        <w:t>«Основы</w:t>
      </w:r>
      <w:r>
        <w:rPr>
          <w:spacing w:val="-5"/>
        </w:rPr>
        <w:t> </w:t>
      </w:r>
      <w:r>
        <w:rPr/>
        <w:t>физической</w:t>
      </w:r>
      <w:r>
        <w:rPr>
          <w:spacing w:val="-2"/>
        </w:rPr>
        <w:t> подготовки»</w:t>
      </w:r>
    </w:p>
    <w:p>
      <w:pPr>
        <w:pStyle w:val="ListParagraph"/>
        <w:numPr>
          <w:ilvl w:val="1"/>
          <w:numId w:val="133"/>
        </w:numPr>
        <w:tabs>
          <w:tab w:pos="1741" w:val="left" w:leader="none"/>
        </w:tabs>
        <w:spacing w:line="275" w:lineRule="exact" w:before="0" w:after="0"/>
        <w:ind w:left="1741" w:right="0" w:hanging="360"/>
        <w:jc w:val="both"/>
        <w:rPr>
          <w:sz w:val="24"/>
        </w:rPr>
      </w:pPr>
      <w:r>
        <w:rPr>
          <w:sz w:val="24"/>
        </w:rPr>
        <w:t>Групповые</w:t>
      </w:r>
      <w:r>
        <w:rPr>
          <w:spacing w:val="-10"/>
          <w:sz w:val="24"/>
        </w:rPr>
        <w:t> </w:t>
      </w:r>
      <w:r>
        <w:rPr>
          <w:sz w:val="24"/>
        </w:rPr>
        <w:t>занятия</w:t>
      </w:r>
      <w:r>
        <w:rPr>
          <w:spacing w:val="-7"/>
          <w:sz w:val="24"/>
        </w:rPr>
        <w:t> </w:t>
      </w:r>
      <w:r>
        <w:rPr>
          <w:sz w:val="24"/>
        </w:rPr>
        <w:t>под</w:t>
      </w:r>
      <w:r>
        <w:rPr>
          <w:spacing w:val="-15"/>
          <w:sz w:val="24"/>
        </w:rPr>
        <w:t> </w:t>
      </w:r>
      <w:r>
        <w:rPr>
          <w:sz w:val="24"/>
        </w:rPr>
        <w:t>руководством</w:t>
      </w:r>
      <w:r>
        <w:rPr>
          <w:spacing w:val="-1"/>
          <w:sz w:val="24"/>
        </w:rPr>
        <w:t> </w:t>
      </w:r>
      <w:r>
        <w:rPr>
          <w:sz w:val="24"/>
        </w:rPr>
        <w:t>учителя</w:t>
      </w:r>
      <w:r>
        <w:rPr>
          <w:spacing w:val="-8"/>
          <w:sz w:val="24"/>
        </w:rPr>
        <w:t> </w:t>
      </w:r>
      <w:r>
        <w:rPr>
          <w:sz w:val="24"/>
        </w:rPr>
        <w:t>(обучение</w:t>
      </w:r>
      <w:r>
        <w:rPr>
          <w:spacing w:val="-10"/>
          <w:sz w:val="24"/>
        </w:rPr>
        <w:t> </w:t>
      </w:r>
      <w:r>
        <w:rPr>
          <w:sz w:val="24"/>
        </w:rPr>
        <w:t>в</w:t>
      </w:r>
      <w:r>
        <w:rPr>
          <w:spacing w:val="-8"/>
          <w:sz w:val="24"/>
        </w:rPr>
        <w:t> </w:t>
      </w:r>
      <w:r>
        <w:rPr>
          <w:spacing w:val="-2"/>
          <w:sz w:val="24"/>
        </w:rPr>
        <w:t>сотрудничестве).</w:t>
      </w:r>
    </w:p>
    <w:p>
      <w:pPr>
        <w:spacing w:after="0" w:line="275" w:lineRule="exact"/>
        <w:jc w:val="both"/>
        <w:rPr>
          <w:sz w:val="24"/>
        </w:rPr>
        <w:sectPr>
          <w:pgSz w:w="11920" w:h="16850"/>
          <w:pgMar w:header="713" w:footer="0" w:top="940" w:bottom="280" w:left="760" w:right="0"/>
        </w:sectPr>
      </w:pPr>
    </w:p>
    <w:p>
      <w:pPr>
        <w:pStyle w:val="ListParagraph"/>
        <w:numPr>
          <w:ilvl w:val="1"/>
          <w:numId w:val="133"/>
        </w:numPr>
        <w:tabs>
          <w:tab w:pos="1741" w:val="left" w:leader="none"/>
        </w:tabs>
        <w:spacing w:line="275" w:lineRule="exact" w:before="251" w:after="0"/>
        <w:ind w:left="1741" w:right="0" w:hanging="360"/>
        <w:jc w:val="left"/>
        <w:rPr>
          <w:sz w:val="24"/>
        </w:rPr>
      </w:pPr>
      <w:r>
        <w:rPr>
          <w:sz w:val="24"/>
        </w:rPr>
        <w:t>Командная</w:t>
      </w:r>
      <w:r>
        <w:rPr>
          <w:spacing w:val="-9"/>
          <w:sz w:val="24"/>
        </w:rPr>
        <w:t> </w:t>
      </w:r>
      <w:r>
        <w:rPr>
          <w:spacing w:val="-2"/>
          <w:sz w:val="24"/>
        </w:rPr>
        <w:t>работа.</w:t>
      </w:r>
    </w:p>
    <w:p>
      <w:pPr>
        <w:pStyle w:val="ListParagraph"/>
        <w:numPr>
          <w:ilvl w:val="1"/>
          <w:numId w:val="133"/>
        </w:numPr>
        <w:tabs>
          <w:tab w:pos="1741" w:val="left" w:leader="none"/>
        </w:tabs>
        <w:spacing w:line="275" w:lineRule="exact" w:before="0" w:after="0"/>
        <w:ind w:left="1741" w:right="0" w:hanging="360"/>
        <w:jc w:val="left"/>
        <w:rPr>
          <w:sz w:val="24"/>
        </w:rPr>
      </w:pPr>
      <w:r>
        <w:rPr>
          <w:sz w:val="24"/>
        </w:rPr>
        <w:t>Работа</w:t>
      </w:r>
      <w:r>
        <w:rPr>
          <w:spacing w:val="-7"/>
          <w:sz w:val="24"/>
        </w:rPr>
        <w:t> </w:t>
      </w:r>
      <w:r>
        <w:rPr>
          <w:sz w:val="24"/>
        </w:rPr>
        <w:t>в</w:t>
      </w:r>
      <w:r>
        <w:rPr>
          <w:spacing w:val="-3"/>
          <w:sz w:val="24"/>
        </w:rPr>
        <w:t> </w:t>
      </w:r>
      <w:r>
        <w:rPr>
          <w:spacing w:val="-2"/>
          <w:sz w:val="24"/>
        </w:rPr>
        <w:t>парах.</w:t>
      </w:r>
    </w:p>
    <w:p>
      <w:pPr>
        <w:pStyle w:val="ListParagraph"/>
        <w:numPr>
          <w:ilvl w:val="1"/>
          <w:numId w:val="133"/>
        </w:numPr>
        <w:tabs>
          <w:tab w:pos="1741" w:val="left" w:leader="none"/>
        </w:tabs>
        <w:spacing w:line="275" w:lineRule="exact" w:before="0" w:after="0"/>
        <w:ind w:left="1741" w:right="0" w:hanging="360"/>
        <w:jc w:val="left"/>
        <w:rPr>
          <w:sz w:val="24"/>
        </w:rPr>
      </w:pPr>
      <w:r>
        <w:rPr>
          <w:sz w:val="24"/>
        </w:rPr>
        <w:t>Спортивные</w:t>
      </w:r>
      <w:r>
        <w:rPr>
          <w:spacing w:val="-13"/>
          <w:sz w:val="24"/>
        </w:rPr>
        <w:t> </w:t>
      </w:r>
      <w:r>
        <w:rPr>
          <w:spacing w:val="-2"/>
          <w:sz w:val="24"/>
        </w:rPr>
        <w:t>соревнования.</w:t>
      </w:r>
    </w:p>
    <w:p>
      <w:pPr>
        <w:pStyle w:val="ListParagraph"/>
        <w:numPr>
          <w:ilvl w:val="1"/>
          <w:numId w:val="133"/>
        </w:numPr>
        <w:tabs>
          <w:tab w:pos="1741" w:val="left" w:leader="none"/>
        </w:tabs>
        <w:spacing w:line="275" w:lineRule="exact" w:before="0" w:after="0"/>
        <w:ind w:left="1741" w:right="0" w:hanging="360"/>
        <w:jc w:val="left"/>
        <w:rPr>
          <w:sz w:val="24"/>
        </w:rPr>
      </w:pPr>
      <w:r>
        <w:rPr>
          <w:spacing w:val="-2"/>
          <w:sz w:val="24"/>
        </w:rPr>
        <w:t>Индивидуальная</w:t>
      </w:r>
      <w:r>
        <w:rPr>
          <w:spacing w:val="11"/>
          <w:sz w:val="24"/>
        </w:rPr>
        <w:t> </w:t>
      </w:r>
      <w:r>
        <w:rPr>
          <w:spacing w:val="-2"/>
          <w:sz w:val="24"/>
        </w:rPr>
        <w:t>работа.</w:t>
      </w:r>
    </w:p>
    <w:p>
      <w:pPr>
        <w:pStyle w:val="ListParagraph"/>
        <w:numPr>
          <w:ilvl w:val="1"/>
          <w:numId w:val="133"/>
        </w:numPr>
        <w:tabs>
          <w:tab w:pos="1741" w:val="left" w:leader="none"/>
        </w:tabs>
        <w:spacing w:line="275" w:lineRule="exact" w:before="5" w:after="0"/>
        <w:ind w:left="1741" w:right="0" w:hanging="360"/>
        <w:jc w:val="left"/>
        <w:rPr>
          <w:sz w:val="24"/>
        </w:rPr>
      </w:pPr>
      <w:r>
        <w:rPr>
          <w:sz w:val="24"/>
        </w:rPr>
        <w:t>Практические</w:t>
      </w:r>
      <w:r>
        <w:rPr>
          <w:spacing w:val="-12"/>
          <w:sz w:val="24"/>
        </w:rPr>
        <w:t> </w:t>
      </w:r>
      <w:r>
        <w:rPr>
          <w:spacing w:val="-2"/>
          <w:sz w:val="24"/>
        </w:rPr>
        <w:t>занятия;</w:t>
      </w:r>
    </w:p>
    <w:p>
      <w:pPr>
        <w:pStyle w:val="ListParagraph"/>
        <w:numPr>
          <w:ilvl w:val="1"/>
          <w:numId w:val="133"/>
        </w:numPr>
        <w:tabs>
          <w:tab w:pos="1741" w:val="left" w:leader="none"/>
        </w:tabs>
        <w:spacing w:line="275" w:lineRule="exact" w:before="0" w:after="0"/>
        <w:ind w:left="1741" w:right="0" w:hanging="360"/>
        <w:jc w:val="left"/>
        <w:rPr>
          <w:sz w:val="24"/>
        </w:rPr>
      </w:pPr>
      <w:r>
        <w:rPr>
          <w:sz w:val="24"/>
        </w:rPr>
        <w:t>Теоретические</w:t>
      </w:r>
      <w:r>
        <w:rPr>
          <w:spacing w:val="-13"/>
          <w:sz w:val="24"/>
        </w:rPr>
        <w:t> </w:t>
      </w:r>
      <w:r>
        <w:rPr>
          <w:spacing w:val="-2"/>
          <w:sz w:val="24"/>
        </w:rPr>
        <w:t>занятия;</w:t>
      </w:r>
    </w:p>
    <w:p>
      <w:pPr>
        <w:pStyle w:val="ListParagraph"/>
        <w:numPr>
          <w:ilvl w:val="1"/>
          <w:numId w:val="133"/>
        </w:numPr>
        <w:tabs>
          <w:tab w:pos="1741" w:val="left" w:leader="none"/>
        </w:tabs>
        <w:spacing w:line="240" w:lineRule="auto" w:before="0" w:after="0"/>
        <w:ind w:left="1741" w:right="0" w:hanging="360"/>
        <w:jc w:val="left"/>
        <w:rPr>
          <w:sz w:val="24"/>
        </w:rPr>
      </w:pPr>
      <w:r>
        <w:rPr>
          <w:spacing w:val="-2"/>
          <w:sz w:val="24"/>
        </w:rPr>
        <w:t>Тренировки.</w:t>
      </w:r>
    </w:p>
    <w:p>
      <w:pPr>
        <w:pStyle w:val="BodyText"/>
        <w:spacing w:before="7"/>
        <w:ind w:left="0" w:firstLine="0"/>
        <w:jc w:val="left"/>
      </w:pPr>
    </w:p>
    <w:p>
      <w:pPr>
        <w:pStyle w:val="Heading2"/>
        <w:spacing w:line="240" w:lineRule="auto"/>
        <w:jc w:val="left"/>
      </w:pPr>
      <w:r>
        <w:rPr/>
        <w:t>Рабочая</w:t>
      </w:r>
      <w:r>
        <w:rPr>
          <w:spacing w:val="-6"/>
        </w:rPr>
        <w:t> </w:t>
      </w:r>
      <w:r>
        <w:rPr/>
        <w:t>программа</w:t>
      </w:r>
      <w:r>
        <w:rPr>
          <w:spacing w:val="-4"/>
        </w:rPr>
        <w:t> </w:t>
      </w:r>
      <w:r>
        <w:rPr/>
        <w:t>курса</w:t>
      </w:r>
      <w:r>
        <w:rPr>
          <w:spacing w:val="-4"/>
        </w:rPr>
        <w:t> </w:t>
      </w:r>
      <w:r>
        <w:rPr/>
        <w:t>внеурочной</w:t>
      </w:r>
      <w:r>
        <w:rPr>
          <w:spacing w:val="-4"/>
        </w:rPr>
        <w:t> </w:t>
      </w:r>
      <w:r>
        <w:rPr/>
        <w:t>деятельности</w:t>
      </w:r>
      <w:r>
        <w:rPr>
          <w:spacing w:val="-4"/>
        </w:rPr>
        <w:t> </w:t>
      </w:r>
      <w:r>
        <w:rPr/>
        <w:t>«</w:t>
      </w:r>
      <w:r>
        <w:rPr>
          <w:u w:val="thick"/>
        </w:rPr>
        <w:t>Функциональная</w:t>
      </w:r>
      <w:r>
        <w:rPr>
          <w:spacing w:val="-4"/>
          <w:u w:val="thick"/>
        </w:rPr>
        <w:t> </w:t>
      </w:r>
      <w:r>
        <w:rPr>
          <w:spacing w:val="-2"/>
          <w:u w:val="thick"/>
        </w:rPr>
        <w:t>грамотность»</w:t>
      </w:r>
    </w:p>
    <w:p>
      <w:pPr>
        <w:pStyle w:val="BodyText"/>
        <w:spacing w:before="5"/>
        <w:ind w:left="0" w:firstLine="0"/>
        <w:jc w:val="left"/>
        <w:rPr>
          <w:b/>
        </w:rPr>
      </w:pPr>
    </w:p>
    <w:p>
      <w:pPr>
        <w:spacing w:line="275" w:lineRule="exact" w:before="0"/>
        <w:ind w:left="1225" w:right="0" w:firstLine="0"/>
        <w:jc w:val="left"/>
        <w:rPr>
          <w:b/>
          <w:sz w:val="24"/>
        </w:rPr>
      </w:pPr>
      <w:r>
        <w:rPr>
          <w:b/>
          <w:sz w:val="24"/>
        </w:rPr>
        <w:t>Пояснительная</w:t>
      </w:r>
      <w:r>
        <w:rPr>
          <w:b/>
          <w:spacing w:val="-5"/>
          <w:sz w:val="24"/>
        </w:rPr>
        <w:t> </w:t>
      </w:r>
      <w:r>
        <w:rPr>
          <w:b/>
          <w:spacing w:val="-2"/>
          <w:sz w:val="24"/>
        </w:rPr>
        <w:t>записка</w:t>
      </w:r>
    </w:p>
    <w:p>
      <w:pPr>
        <w:pStyle w:val="BodyText"/>
        <w:ind w:left="1225" w:right="2279" w:hanging="24"/>
        <w:jc w:val="left"/>
      </w:pPr>
      <w:r>
        <w:rPr/>
        <w:t>Рабочая</w:t>
      </w:r>
      <w:r>
        <w:rPr>
          <w:spacing w:val="-10"/>
        </w:rPr>
        <w:t> </w:t>
      </w:r>
      <w:r>
        <w:rPr/>
        <w:t>программа</w:t>
      </w:r>
      <w:r>
        <w:rPr>
          <w:spacing w:val="-11"/>
        </w:rPr>
        <w:t> </w:t>
      </w:r>
      <w:r>
        <w:rPr/>
        <w:t>разработана</w:t>
      </w:r>
      <w:r>
        <w:rPr>
          <w:spacing w:val="-13"/>
        </w:rPr>
        <w:t> </w:t>
      </w:r>
      <w:r>
        <w:rPr/>
        <w:t>на</w:t>
      </w:r>
      <w:r>
        <w:rPr>
          <w:spacing w:val="-6"/>
        </w:rPr>
        <w:t> </w:t>
      </w:r>
      <w:r>
        <w:rPr/>
        <w:t>основе</w:t>
      </w:r>
      <w:r>
        <w:rPr>
          <w:spacing w:val="-11"/>
        </w:rPr>
        <w:t> </w:t>
      </w:r>
      <w:r>
        <w:rPr/>
        <w:t>следующих</w:t>
      </w:r>
      <w:r>
        <w:rPr>
          <w:spacing w:val="-7"/>
        </w:rPr>
        <w:t> </w:t>
      </w:r>
      <w:r>
        <w:rPr/>
        <w:t>документов: Положения о внеурочной программе;</w:t>
      </w:r>
    </w:p>
    <w:p>
      <w:pPr>
        <w:pStyle w:val="BodyText"/>
        <w:ind w:left="1225" w:right="645" w:firstLine="0"/>
        <w:jc w:val="left"/>
      </w:pPr>
      <w:r>
        <w:rPr/>
        <w:t>Авторской программы «Развитие функциональной грамотности обучающихся». Авторский коллектив: А.В. Белкин, И.С. Манюхин, О.Ю. Ерофеева, Н.А.Родионова и др.</w:t>
      </w:r>
    </w:p>
    <w:p>
      <w:pPr>
        <w:pStyle w:val="BodyText"/>
        <w:ind w:right="607" w:firstLine="0"/>
        <w:jc w:val="left"/>
      </w:pPr>
      <w:r>
        <w:rPr/>
        <w:t>Самара, 2019,</w:t>
      </w:r>
      <w:r>
        <w:rPr>
          <w:spacing w:val="-1"/>
        </w:rPr>
        <w:t> </w:t>
      </w:r>
      <w:r>
        <w:rPr/>
        <w:t>(Программа одобрена</w:t>
      </w:r>
      <w:r>
        <w:rPr>
          <w:spacing w:val="-3"/>
        </w:rPr>
        <w:t> </w:t>
      </w:r>
      <w:r>
        <w:rPr/>
        <w:t>решением</w:t>
      </w:r>
      <w:r>
        <w:rPr>
          <w:spacing w:val="-3"/>
        </w:rPr>
        <w:t> </w:t>
      </w:r>
      <w:r>
        <w:rPr/>
        <w:t>Учѐного</w:t>
      </w:r>
      <w:r>
        <w:rPr>
          <w:spacing w:val="-6"/>
        </w:rPr>
        <w:t> </w:t>
      </w:r>
      <w:r>
        <w:rPr/>
        <w:t>Совета СИПКРО</w:t>
      </w:r>
      <w:r>
        <w:rPr>
          <w:spacing w:val="-1"/>
        </w:rPr>
        <w:t> </w:t>
      </w:r>
      <w:r>
        <w:rPr/>
        <w:t>(протокол от</w:t>
      </w:r>
      <w:r>
        <w:rPr>
          <w:spacing w:val="-2"/>
        </w:rPr>
        <w:t> </w:t>
      </w:r>
      <w:r>
        <w:rPr/>
        <w:t>18 марта 2019 г. №3).</w:t>
      </w:r>
    </w:p>
    <w:p>
      <w:pPr>
        <w:pStyle w:val="Heading2"/>
        <w:spacing w:line="272" w:lineRule="exact" w:before="4"/>
        <w:jc w:val="left"/>
      </w:pPr>
      <w:r>
        <w:rPr>
          <w:spacing w:val="-2"/>
        </w:rPr>
        <w:t>Актуальность</w:t>
      </w:r>
    </w:p>
    <w:p>
      <w:pPr>
        <w:pStyle w:val="BodyText"/>
        <w:ind w:right="559"/>
      </w:pPr>
      <w:r>
        <w:rPr/>
        <w:t>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w:t>
      </w:r>
      <w:r>
        <w:rPr>
          <w:spacing w:val="-2"/>
        </w:rPr>
        <w:t>сфере.</w:t>
      </w:r>
    </w:p>
    <w:p>
      <w:pPr>
        <w:pStyle w:val="BodyText"/>
        <w:spacing w:line="242" w:lineRule="auto"/>
        <w:ind w:right="571"/>
      </w:pPr>
      <w:r>
        <w:rPr/>
        <w:t>В</w:t>
      </w:r>
      <w:r>
        <w:rPr>
          <w:spacing w:val="40"/>
        </w:rPr>
        <w:t> </w:t>
      </w:r>
      <w:r>
        <w:rPr/>
        <w:t>дальнейшем</w:t>
      </w:r>
      <w:r>
        <w:rPr>
          <w:spacing w:val="40"/>
        </w:rPr>
        <w:t> </w:t>
      </w:r>
      <w:r>
        <w:rPr/>
        <w:t>этот</w:t>
      </w:r>
      <w:r>
        <w:rPr>
          <w:spacing w:val="40"/>
        </w:rPr>
        <w:t> </w:t>
      </w:r>
      <w:r>
        <w:rPr/>
        <w:t>подход</w:t>
      </w:r>
      <w:r>
        <w:rPr>
          <w:spacing w:val="40"/>
        </w:rPr>
        <w:t> </w:t>
      </w:r>
      <w:r>
        <w:rPr/>
        <w:t>был</w:t>
      </w:r>
      <w:r>
        <w:rPr>
          <w:spacing w:val="40"/>
        </w:rPr>
        <w:t> </w:t>
      </w:r>
      <w:r>
        <w:rPr/>
        <w:t>признан</w:t>
      </w:r>
      <w:r>
        <w:rPr>
          <w:spacing w:val="80"/>
        </w:rPr>
        <w:t>  </w:t>
      </w:r>
      <w:r>
        <w:rPr/>
        <w:t>односторонним.</w:t>
      </w:r>
      <w:r>
        <w:rPr>
          <w:spacing w:val="40"/>
        </w:rPr>
        <w:t> </w:t>
      </w:r>
      <w:r>
        <w:rPr/>
        <w:t>Функциональная грамотность стала рассматриваться в более широком смысле: включать компьютерную грамотность,</w:t>
      </w:r>
      <w:r>
        <w:rPr>
          <w:spacing w:val="40"/>
        </w:rPr>
        <w:t> </w:t>
      </w:r>
      <w:r>
        <w:rPr/>
        <w:t>политическую, экономическую грамотность и т.д.</w:t>
      </w:r>
    </w:p>
    <w:p>
      <w:pPr>
        <w:pStyle w:val="BodyText"/>
        <w:ind w:right="574"/>
      </w:pPr>
      <w:r>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pPr>
        <w:pStyle w:val="BodyText"/>
        <w:tabs>
          <w:tab w:pos="1750" w:val="left" w:leader="none"/>
          <w:tab w:pos="2129" w:val="left" w:leader="none"/>
          <w:tab w:pos="2381" w:val="left" w:leader="none"/>
          <w:tab w:pos="2482" w:val="left" w:leader="none"/>
          <w:tab w:pos="3520" w:val="left" w:leader="none"/>
          <w:tab w:pos="3755" w:val="left" w:leader="none"/>
          <w:tab w:pos="3896" w:val="left" w:leader="none"/>
          <w:tab w:pos="4283" w:val="left" w:leader="none"/>
          <w:tab w:pos="4391" w:val="left" w:leader="none"/>
          <w:tab w:pos="4777" w:val="left" w:leader="none"/>
          <w:tab w:pos="5762" w:val="left" w:leader="none"/>
          <w:tab w:pos="5889" w:val="left" w:leader="none"/>
          <w:tab w:pos="6006" w:val="left" w:leader="none"/>
          <w:tab w:pos="6894" w:val="left" w:leader="none"/>
          <w:tab w:pos="6939" w:val="left" w:leader="none"/>
          <w:tab w:pos="7721" w:val="left" w:leader="none"/>
          <w:tab w:pos="8397" w:val="left" w:leader="none"/>
          <w:tab w:pos="8441" w:val="left" w:leader="none"/>
          <w:tab w:pos="8885" w:val="left" w:leader="none"/>
          <w:tab w:pos="9146" w:val="left" w:leader="none"/>
        </w:tabs>
        <w:ind w:right="554"/>
        <w:jc w:val="left"/>
      </w:pPr>
      <w:r>
        <w:rPr/>
        <w:t>Мониторинговым</w:t>
      </w:r>
      <w:r>
        <w:rPr>
          <w:spacing w:val="40"/>
        </w:rPr>
        <w:t> </w:t>
      </w:r>
      <w:r>
        <w:rPr/>
        <w:t>исследованием</w:t>
      </w:r>
      <w:r>
        <w:rPr>
          <w:spacing w:val="40"/>
        </w:rPr>
        <w:t> </w:t>
      </w:r>
      <w:r>
        <w:rPr/>
        <w:t>качества</w:t>
      </w:r>
      <w:r>
        <w:rPr>
          <w:spacing w:val="40"/>
        </w:rPr>
        <w:t> </w:t>
      </w:r>
      <w:r>
        <w:rPr/>
        <w:t>общего</w:t>
        <w:tab/>
        <w:tab/>
        <w:t>образования, призванным ответить на</w:t>
      </w:r>
      <w:r>
        <w:rPr>
          <w:spacing w:val="40"/>
        </w:rPr>
        <w:t> </w:t>
      </w:r>
      <w:r>
        <w:rPr/>
        <w:t>вопрос:</w:t>
      </w:r>
      <w:r>
        <w:rPr>
          <w:spacing w:val="77"/>
        </w:rPr>
        <w:t> </w:t>
      </w:r>
      <w:r>
        <w:rPr/>
        <w:t>«Обладают</w:t>
      </w:r>
      <w:r>
        <w:rPr>
          <w:spacing w:val="40"/>
        </w:rPr>
        <w:t> </w:t>
      </w:r>
      <w:r>
        <w:rPr/>
        <w:t>ли</w:t>
      </w:r>
      <w:r>
        <w:rPr>
          <w:spacing w:val="76"/>
        </w:rPr>
        <w:t> </w:t>
      </w:r>
      <w:r>
        <w:rPr/>
        <w:t>учащиеся</w:t>
      </w:r>
      <w:r>
        <w:rPr>
          <w:spacing w:val="40"/>
        </w:rPr>
        <w:t> </w:t>
      </w:r>
      <w:r>
        <w:rPr/>
        <w:t>15-летнего</w:t>
      </w:r>
      <w:r>
        <w:rPr>
          <w:spacing w:val="40"/>
        </w:rPr>
        <w:t> </w:t>
      </w:r>
      <w:r>
        <w:rPr/>
        <w:t>возраста,</w:t>
      </w:r>
      <w:r>
        <w:rPr>
          <w:spacing w:val="40"/>
        </w:rPr>
        <w:t> </w:t>
      </w:r>
      <w:r>
        <w:rPr/>
        <w:t>получившие</w:t>
      </w:r>
      <w:r>
        <w:rPr>
          <w:spacing w:val="77"/>
        </w:rPr>
        <w:t> </w:t>
      </w:r>
      <w:r>
        <w:rPr/>
        <w:t>обязательное</w:t>
      </w:r>
      <w:r>
        <w:rPr>
          <w:spacing w:val="40"/>
        </w:rPr>
        <w:t> </w:t>
      </w:r>
      <w:r>
        <w:rPr/>
        <w:t>общее </w:t>
      </w:r>
      <w:r>
        <w:rPr>
          <w:spacing w:val="-2"/>
        </w:rPr>
        <w:t>образование,</w:t>
      </w:r>
      <w:r>
        <w:rPr/>
        <w:tab/>
        <w:tab/>
      </w:r>
      <w:r>
        <w:rPr>
          <w:spacing w:val="-2"/>
        </w:rPr>
        <w:t>знаниями</w:t>
      </w:r>
      <w:r>
        <w:rPr/>
        <w:tab/>
        <w:tab/>
      </w:r>
      <w:r>
        <w:rPr>
          <w:spacing w:val="-10"/>
        </w:rPr>
        <w:t>и</w:t>
      </w:r>
      <w:r>
        <w:rPr/>
        <w:tab/>
        <w:tab/>
      </w:r>
      <w:r>
        <w:rPr>
          <w:spacing w:val="-2"/>
        </w:rPr>
        <w:t>умениями,</w:t>
      </w:r>
      <w:r>
        <w:rPr/>
        <w:tab/>
      </w:r>
      <w:r>
        <w:rPr>
          <w:spacing w:val="-2"/>
        </w:rPr>
        <w:t>необходимыми</w:t>
      </w:r>
      <w:r>
        <w:rPr/>
        <w:tab/>
      </w:r>
      <w:r>
        <w:rPr>
          <w:spacing w:val="-6"/>
        </w:rPr>
        <w:t>им</w:t>
      </w:r>
      <w:r>
        <w:rPr/>
        <w:tab/>
      </w:r>
      <w:r>
        <w:rPr>
          <w:spacing w:val="-4"/>
        </w:rPr>
        <w:t>для</w:t>
      </w:r>
      <w:r>
        <w:rPr/>
        <w:tab/>
        <w:tab/>
      </w:r>
      <w:r>
        <w:rPr>
          <w:spacing w:val="-2"/>
        </w:rPr>
        <w:t>полноценного </w:t>
      </w:r>
      <w:r>
        <w:rPr/>
        <w:t>функционирования</w:t>
      </w:r>
      <w:r>
        <w:rPr>
          <w:spacing w:val="40"/>
        </w:rPr>
        <w:t> </w:t>
      </w:r>
      <w:r>
        <w:rPr/>
        <w:t>в</w:t>
      </w:r>
      <w:r>
        <w:rPr>
          <w:spacing w:val="40"/>
        </w:rPr>
        <w:t> </w:t>
      </w:r>
      <w:r>
        <w:rPr/>
        <w:t>современном</w:t>
      </w:r>
      <w:r>
        <w:rPr>
          <w:spacing w:val="40"/>
        </w:rPr>
        <w:t> </w:t>
      </w:r>
      <w:r>
        <w:rPr/>
        <w:t>обществе,</w:t>
      </w:r>
      <w:r>
        <w:rPr>
          <w:spacing w:val="40"/>
        </w:rPr>
        <w:t> </w:t>
      </w:r>
      <w:r>
        <w:rPr/>
        <w:t>т.е.</w:t>
      </w:r>
      <w:r>
        <w:rPr>
          <w:spacing w:val="40"/>
        </w:rPr>
        <w:t> </w:t>
      </w:r>
      <w:r>
        <w:rPr/>
        <w:t>для</w:t>
      </w:r>
      <w:r>
        <w:rPr>
          <w:spacing w:val="40"/>
        </w:rPr>
        <w:t> </w:t>
      </w:r>
      <w:r>
        <w:rPr/>
        <w:t>решения</w:t>
      </w:r>
      <w:r>
        <w:rPr>
          <w:spacing w:val="40"/>
        </w:rPr>
        <w:t> </w:t>
      </w:r>
      <w:r>
        <w:rPr/>
        <w:t>широкого</w:t>
      </w:r>
      <w:r>
        <w:rPr>
          <w:spacing w:val="40"/>
        </w:rPr>
        <w:t> </w:t>
      </w:r>
      <w:r>
        <w:rPr/>
        <w:t>диапазона</w:t>
      </w:r>
      <w:r>
        <w:rPr>
          <w:spacing w:val="40"/>
        </w:rPr>
        <w:t> </w:t>
      </w:r>
      <w:r>
        <w:rPr/>
        <w:t>задач</w:t>
      </w:r>
      <w:r>
        <w:rPr>
          <w:spacing w:val="40"/>
        </w:rPr>
        <w:t> </w:t>
      </w:r>
      <w:r>
        <w:rPr/>
        <w:t>в различных</w:t>
      </w:r>
      <w:r>
        <w:rPr>
          <w:spacing w:val="80"/>
        </w:rPr>
        <w:t> </w:t>
      </w:r>
      <w:r>
        <w:rPr/>
        <w:t>сферах</w:t>
      </w:r>
      <w:r>
        <w:rPr>
          <w:spacing w:val="80"/>
        </w:rPr>
        <w:t> </w:t>
      </w:r>
      <w:r>
        <w:rPr/>
        <w:t>человеческой</w:t>
      </w:r>
      <w:r>
        <w:rPr>
          <w:spacing w:val="79"/>
        </w:rPr>
        <w:t> </w:t>
      </w:r>
      <w:r>
        <w:rPr/>
        <w:t>деятельности,</w:t>
      </w:r>
      <w:r>
        <w:rPr>
          <w:spacing w:val="78"/>
        </w:rPr>
        <w:t> </w:t>
      </w:r>
      <w:r>
        <w:rPr/>
        <w:t>общения</w:t>
      </w:r>
      <w:r>
        <w:rPr>
          <w:spacing w:val="75"/>
        </w:rPr>
        <w:t> </w:t>
      </w:r>
      <w:r>
        <w:rPr/>
        <w:t>и</w:t>
      </w:r>
      <w:r>
        <w:rPr>
          <w:spacing w:val="79"/>
        </w:rPr>
        <w:t> </w:t>
      </w:r>
      <w:r>
        <w:rPr/>
        <w:t>социальных</w:t>
      </w:r>
      <w:r>
        <w:rPr>
          <w:spacing w:val="80"/>
        </w:rPr>
        <w:t> </w:t>
      </w:r>
      <w:r>
        <w:rPr/>
        <w:t>отношений?»</w:t>
      </w:r>
      <w:r>
        <w:rPr>
          <w:spacing w:val="40"/>
        </w:rPr>
        <w:t> </w:t>
      </w:r>
      <w:r>
        <w:rPr/>
        <w:t>1</w:t>
      </w:r>
      <w:r>
        <w:rPr>
          <w:spacing w:val="80"/>
        </w:rPr>
        <w:t> </w:t>
      </w:r>
      <w:r>
        <w:rPr/>
        <w:t>,</w:t>
      </w:r>
      <w:r>
        <w:rPr>
          <w:spacing w:val="77"/>
        </w:rPr>
        <w:t> </w:t>
      </w:r>
      <w:r>
        <w:rPr/>
        <w:t>- </w:t>
      </w:r>
      <w:r>
        <w:rPr>
          <w:spacing w:val="-2"/>
        </w:rPr>
        <w:t>является</w:t>
      </w:r>
      <w:r>
        <w:rPr/>
        <w:tab/>
      </w:r>
      <w:r>
        <w:rPr>
          <w:spacing w:val="-4"/>
        </w:rPr>
        <w:t>PISA</w:t>
      </w:r>
      <w:r>
        <w:rPr/>
        <w:tab/>
        <w:tab/>
      </w:r>
      <w:r>
        <w:rPr>
          <w:spacing w:val="-2"/>
        </w:rPr>
        <w:t>(Programme</w:t>
      </w:r>
      <w:r>
        <w:rPr/>
        <w:tab/>
        <w:tab/>
      </w:r>
      <w:r>
        <w:rPr>
          <w:spacing w:val="-4"/>
        </w:rPr>
        <w:t>for</w:t>
      </w:r>
      <w:r>
        <w:rPr/>
        <w:tab/>
        <w:tab/>
      </w:r>
      <w:r>
        <w:rPr>
          <w:spacing w:val="-2"/>
        </w:rPr>
        <w:t>International</w:t>
      </w:r>
      <w:r>
        <w:rPr/>
        <w:tab/>
        <w:tab/>
      </w:r>
      <w:r>
        <w:rPr>
          <w:spacing w:val="-2"/>
        </w:rPr>
        <w:t>Student</w:t>
      </w:r>
      <w:r>
        <w:rPr/>
        <w:tab/>
      </w:r>
      <w:r>
        <w:rPr>
          <w:spacing w:val="-2"/>
        </w:rPr>
        <w:t>Assessment).</w:t>
      </w:r>
      <w:r>
        <w:rPr/>
        <w:tab/>
        <w:tab/>
      </w:r>
      <w:r>
        <w:rPr>
          <w:spacing w:val="-10"/>
        </w:rPr>
        <w:t>И</w:t>
      </w:r>
      <w:r>
        <w:rPr/>
        <w:tab/>
      </w:r>
      <w:r>
        <w:rPr>
          <w:spacing w:val="-2"/>
        </w:rPr>
        <w:t>функциональная грамотность</w:t>
      </w:r>
      <w:r>
        <w:rPr/>
        <w:tab/>
      </w:r>
      <w:r>
        <w:rPr>
          <w:spacing w:val="-2"/>
        </w:rPr>
        <w:t>понимается</w:t>
      </w:r>
      <w:r>
        <w:rPr/>
        <w:tab/>
        <w:t>PISA</w:t>
      </w:r>
      <w:r>
        <w:rPr>
          <w:spacing w:val="80"/>
        </w:rPr>
        <w:t> </w:t>
      </w:r>
      <w:r>
        <w:rPr/>
        <w:t>как</w:t>
        <w:tab/>
        <w:t>знания</w:t>
      </w:r>
      <w:r>
        <w:rPr>
          <w:spacing w:val="80"/>
        </w:rPr>
        <w:t> </w:t>
      </w:r>
      <w:r>
        <w:rPr/>
        <w:t>и</w:t>
        <w:tab/>
        <w:tab/>
        <w:tab/>
        <w:t>умения,</w:t>
      </w:r>
      <w:r>
        <w:rPr>
          <w:spacing w:val="80"/>
        </w:rPr>
        <w:t> </w:t>
      </w:r>
      <w:r>
        <w:rPr/>
        <w:t>необходимые</w:t>
      </w:r>
      <w:r>
        <w:rPr>
          <w:spacing w:val="80"/>
        </w:rPr>
        <w:t> </w:t>
      </w:r>
      <w:r>
        <w:rPr/>
        <w:t>для</w:t>
      </w:r>
      <w:r>
        <w:rPr>
          <w:spacing w:val="80"/>
        </w:rPr>
        <w:t> </w:t>
      </w:r>
      <w:r>
        <w:rPr/>
        <w:t>полноценного функционирования</w:t>
      </w:r>
      <w:r>
        <w:rPr>
          <w:spacing w:val="21"/>
        </w:rPr>
        <w:t> </w:t>
      </w:r>
      <w:r>
        <w:rPr/>
        <w:t>человека</w:t>
      </w:r>
      <w:r>
        <w:rPr>
          <w:spacing w:val="20"/>
        </w:rPr>
        <w:t> </w:t>
      </w:r>
      <w:r>
        <w:rPr/>
        <w:t>в</w:t>
      </w:r>
      <w:r>
        <w:rPr>
          <w:spacing w:val="24"/>
        </w:rPr>
        <w:t> </w:t>
      </w:r>
      <w:r>
        <w:rPr/>
        <w:t>современном</w:t>
      </w:r>
      <w:r>
        <w:rPr>
          <w:spacing w:val="25"/>
        </w:rPr>
        <w:t> </w:t>
      </w:r>
      <w:r>
        <w:rPr/>
        <w:t>обществе.</w:t>
      </w:r>
      <w:r>
        <w:rPr>
          <w:spacing w:val="21"/>
        </w:rPr>
        <w:t> </w:t>
      </w:r>
      <w:r>
        <w:rPr/>
        <w:t>PISA</w:t>
      </w:r>
      <w:r>
        <w:rPr>
          <w:spacing w:val="19"/>
        </w:rPr>
        <w:t> </w:t>
      </w:r>
      <w:r>
        <w:rPr/>
        <w:t>в</w:t>
      </w:r>
      <w:r>
        <w:rPr>
          <w:spacing w:val="25"/>
        </w:rPr>
        <w:t> </w:t>
      </w:r>
      <w:r>
        <w:rPr/>
        <w:t>своих</w:t>
      </w:r>
      <w:r>
        <w:rPr>
          <w:spacing w:val="37"/>
        </w:rPr>
        <w:t> </w:t>
      </w:r>
      <w:r>
        <w:rPr/>
        <w:t>мониторингах</w:t>
      </w:r>
      <w:r>
        <w:rPr>
          <w:spacing w:val="40"/>
        </w:rPr>
        <w:t> </w:t>
      </w:r>
      <w:r>
        <w:rPr/>
        <w:t>оценивает</w:t>
      </w:r>
      <w:r>
        <w:rPr/>
        <w:t> 4</w:t>
      </w:r>
      <w:r>
        <w:rPr>
          <w:spacing w:val="40"/>
        </w:rPr>
        <w:t> </w:t>
      </w:r>
      <w:r>
        <w:rPr/>
        <w:t>вида</w:t>
      </w:r>
      <w:r>
        <w:rPr>
          <w:spacing w:val="40"/>
        </w:rPr>
        <w:t> </w:t>
      </w:r>
      <w:r>
        <w:rPr/>
        <w:t>грамотности:</w:t>
      </w:r>
      <w:r>
        <w:rPr>
          <w:spacing w:val="40"/>
        </w:rPr>
        <w:t> </w:t>
      </w:r>
      <w:r>
        <w:rPr/>
        <w:t>читательскую, математическую, естественнонаучную и финансовую.</w:t>
      </w:r>
    </w:p>
    <w:p>
      <w:pPr>
        <w:pStyle w:val="BodyText"/>
        <w:ind w:right="553"/>
      </w:pPr>
      <w:r>
        <w:rPr/>
        <w:t>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w:t>
      </w:r>
      <w:r>
        <w:rPr>
          <w:spacing w:val="40"/>
        </w:rPr>
        <w:t> </w:t>
      </w:r>
      <w:r>
        <w:rPr/>
        <w:t>образования,</w:t>
      </w:r>
      <w:r>
        <w:rPr>
          <w:spacing w:val="40"/>
        </w:rPr>
        <w:t> </w:t>
      </w:r>
      <w:r>
        <w:rPr/>
        <w:t>вхождение</w:t>
      </w:r>
      <w:r>
        <w:rPr>
          <w:spacing w:val="40"/>
        </w:rPr>
        <w:t> </w:t>
      </w:r>
      <w:r>
        <w:rPr/>
        <w:t>Российской</w:t>
      </w:r>
      <w:r>
        <w:rPr>
          <w:spacing w:val="80"/>
          <w:w w:val="150"/>
        </w:rPr>
        <w:t> </w:t>
      </w:r>
      <w:r>
        <w:rPr/>
        <w:t>Федерации</w:t>
      </w:r>
      <w:r>
        <w:rPr>
          <w:spacing w:val="80"/>
          <w:w w:val="150"/>
        </w:rPr>
        <w:t> </w:t>
      </w:r>
      <w:r>
        <w:rPr/>
        <w:t>в</w:t>
      </w:r>
      <w:r>
        <w:rPr>
          <w:spacing w:val="40"/>
        </w:rPr>
        <w:t> </w:t>
      </w:r>
      <w:r>
        <w:rPr/>
        <w:t>число</w:t>
      </w:r>
      <w:r>
        <w:rPr>
          <w:spacing w:val="40"/>
        </w:rPr>
        <w:t> </w:t>
      </w:r>
      <w:r>
        <w:rPr/>
        <w:t>10 ведущих стран мира по качеству общего образования» 2 .</w:t>
      </w:r>
    </w:p>
    <w:p>
      <w:pPr>
        <w:pStyle w:val="Heading2"/>
        <w:spacing w:line="275" w:lineRule="exact"/>
        <w:jc w:val="left"/>
      </w:pPr>
      <w:r>
        <w:rPr>
          <w:spacing w:val="-2"/>
        </w:rPr>
        <w:t>Целеполагание</w:t>
      </w:r>
    </w:p>
    <w:p>
      <w:pPr>
        <w:pStyle w:val="BodyText"/>
        <w:spacing w:line="275" w:lineRule="exact"/>
        <w:ind w:left="1225" w:firstLine="0"/>
        <w:jc w:val="left"/>
      </w:pPr>
      <w:r>
        <w:rPr/>
        <w:t>Основной</w:t>
      </w:r>
      <w:r>
        <w:rPr>
          <w:spacing w:val="-2"/>
        </w:rPr>
        <w:t> </w:t>
      </w:r>
      <w:r>
        <w:rPr/>
        <w:t>целью</w:t>
      </w:r>
      <w:r>
        <w:rPr>
          <w:spacing w:val="-2"/>
        </w:rPr>
        <w:t> </w:t>
      </w:r>
      <w:r>
        <w:rPr/>
        <w:t>программы</w:t>
      </w:r>
      <w:r>
        <w:rPr>
          <w:spacing w:val="-1"/>
        </w:rPr>
        <w:t> </w:t>
      </w:r>
      <w:r>
        <w:rPr/>
        <w:t>является развитие</w:t>
      </w:r>
      <w:r>
        <w:rPr>
          <w:spacing w:val="-2"/>
        </w:rPr>
        <w:t> </w:t>
      </w:r>
      <w:r>
        <w:rPr/>
        <w:t>функциональной грамотности</w:t>
      </w:r>
      <w:r>
        <w:rPr>
          <w:spacing w:val="3"/>
        </w:rPr>
        <w:t> </w:t>
      </w:r>
      <w:r>
        <w:rPr/>
        <w:t>учащихся</w:t>
      </w:r>
      <w:r>
        <w:rPr>
          <w:spacing w:val="9"/>
        </w:rPr>
        <w:t> </w:t>
      </w:r>
      <w:r>
        <w:rPr>
          <w:spacing w:val="-5"/>
        </w:rPr>
        <w:t>5-</w:t>
      </w:r>
    </w:p>
    <w:p>
      <w:pPr>
        <w:pStyle w:val="BodyText"/>
        <w:ind w:firstLine="0"/>
        <w:jc w:val="left"/>
      </w:pPr>
      <w:r>
        <w:rPr/>
        <w:t>9</w:t>
      </w:r>
      <w:r>
        <w:rPr>
          <w:spacing w:val="80"/>
        </w:rPr>
        <w:t> </w:t>
      </w:r>
      <w:r>
        <w:rPr/>
        <w:t>классов</w:t>
      </w:r>
      <w:r>
        <w:rPr>
          <w:spacing w:val="80"/>
        </w:rPr>
        <w:t> </w:t>
      </w:r>
      <w:r>
        <w:rPr/>
        <w:t>как</w:t>
      </w:r>
      <w:r>
        <w:rPr>
          <w:spacing w:val="80"/>
        </w:rPr>
        <w:t> </w:t>
      </w:r>
      <w:r>
        <w:rPr/>
        <w:t>индикатора</w:t>
      </w:r>
      <w:r>
        <w:rPr>
          <w:spacing w:val="80"/>
        </w:rPr>
        <w:t> </w:t>
      </w:r>
      <w:r>
        <w:rPr/>
        <w:t>качества</w:t>
      </w:r>
      <w:r>
        <w:rPr>
          <w:spacing w:val="80"/>
        </w:rPr>
        <w:t> </w:t>
      </w:r>
      <w:r>
        <w:rPr/>
        <w:t>и</w:t>
      </w:r>
      <w:r>
        <w:rPr>
          <w:spacing w:val="80"/>
        </w:rPr>
        <w:t> </w:t>
      </w:r>
      <w:r>
        <w:rPr/>
        <w:t>эффективности</w:t>
      </w:r>
      <w:r>
        <w:rPr>
          <w:spacing w:val="80"/>
        </w:rPr>
        <w:t> </w:t>
      </w:r>
      <w:r>
        <w:rPr/>
        <w:t>образования,</w:t>
      </w:r>
      <w:r>
        <w:rPr>
          <w:spacing w:val="80"/>
        </w:rPr>
        <w:t> </w:t>
      </w:r>
      <w:r>
        <w:rPr/>
        <w:t>равенства</w:t>
      </w:r>
      <w:r>
        <w:rPr>
          <w:spacing w:val="80"/>
        </w:rPr>
        <w:t> </w:t>
      </w:r>
      <w:r>
        <w:rPr/>
        <w:t>доступа</w:t>
      </w:r>
      <w:r>
        <w:rPr>
          <w:spacing w:val="80"/>
        </w:rPr>
        <w:t> </w:t>
      </w:r>
      <w:r>
        <w:rPr/>
        <w:t>к </w:t>
      </w:r>
      <w:r>
        <w:rPr>
          <w:spacing w:val="-2"/>
        </w:rPr>
        <w:t>образованию.</w:t>
      </w:r>
    </w:p>
    <w:p>
      <w:pPr>
        <w:pStyle w:val="BodyText"/>
        <w:spacing w:line="275" w:lineRule="exact"/>
        <w:ind w:left="1225" w:firstLine="0"/>
      </w:pPr>
      <w:r>
        <w:rPr/>
        <w:t>Программа</w:t>
      </w:r>
      <w:r>
        <w:rPr>
          <w:spacing w:val="-6"/>
        </w:rPr>
        <w:t> </w:t>
      </w:r>
      <w:r>
        <w:rPr/>
        <w:t>нацелена</w:t>
      </w:r>
      <w:r>
        <w:rPr>
          <w:spacing w:val="-4"/>
        </w:rPr>
        <w:t> </w:t>
      </w:r>
      <w:r>
        <w:rPr/>
        <w:t>на</w:t>
      </w:r>
      <w:r>
        <w:rPr>
          <w:spacing w:val="-5"/>
        </w:rPr>
        <w:t> </w:t>
      </w:r>
      <w:r>
        <w:rPr>
          <w:spacing w:val="-2"/>
        </w:rPr>
        <w:t>развитие:</w:t>
      </w:r>
    </w:p>
    <w:p>
      <w:pPr>
        <w:pStyle w:val="BodyText"/>
        <w:ind w:right="557"/>
        <w:rPr>
          <w:b/>
        </w:rPr>
      </w:pPr>
      <w:r>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w:t>
      </w:r>
      <w:r>
        <w:rPr>
          <w:spacing w:val="80"/>
          <w:w w:val="150"/>
        </w:rPr>
        <w:t>  </w:t>
      </w:r>
      <w:r>
        <w:rPr/>
        <w:t>активному</w:t>
      </w:r>
      <w:r>
        <w:rPr>
          <w:spacing w:val="80"/>
          <w:w w:val="150"/>
        </w:rPr>
        <w:t>  </w:t>
      </w:r>
      <w:r>
        <w:rPr/>
        <w:t>и</w:t>
      </w:r>
      <w:r>
        <w:rPr>
          <w:spacing w:val="78"/>
        </w:rPr>
        <w:t>   </w:t>
      </w:r>
      <w:r>
        <w:rPr/>
        <w:t>размышляющему</w:t>
      </w:r>
      <w:r>
        <w:rPr>
          <w:spacing w:val="77"/>
        </w:rPr>
        <w:t>   </w:t>
      </w:r>
      <w:r>
        <w:rPr/>
        <w:t>гражданину</w:t>
      </w:r>
      <w:r>
        <w:rPr>
          <w:spacing w:val="76"/>
        </w:rPr>
        <w:t>   </w:t>
      </w:r>
      <w:r>
        <w:rPr>
          <w:b/>
        </w:rPr>
        <w:t>(математическая</w:t>
      </w:r>
    </w:p>
    <w:p>
      <w:pPr>
        <w:spacing w:after="0"/>
        <w:sectPr>
          <w:pgSz w:w="11920" w:h="16850"/>
          <w:pgMar w:header="713" w:footer="0" w:top="940" w:bottom="280" w:left="760" w:right="0"/>
        </w:sectPr>
      </w:pPr>
    </w:p>
    <w:p>
      <w:pPr>
        <w:pStyle w:val="Heading2"/>
        <w:spacing w:line="256" w:lineRule="exact"/>
        <w:ind w:left="658"/>
        <w:jc w:val="left"/>
      </w:pPr>
      <w:r>
        <w:rPr>
          <w:spacing w:val="-2"/>
        </w:rPr>
        <w:t>грамотность);</w:t>
      </w:r>
    </w:p>
    <w:p>
      <w:pPr>
        <w:spacing w:after="0" w:line="256" w:lineRule="exact"/>
        <w:jc w:val="left"/>
        <w:sectPr>
          <w:pgSz w:w="11920" w:h="16850"/>
          <w:pgMar w:header="713" w:footer="0" w:top="940" w:bottom="280" w:left="760" w:right="0"/>
        </w:sectPr>
      </w:pPr>
    </w:p>
    <w:p>
      <w:pPr>
        <w:pStyle w:val="BodyText"/>
        <w:spacing w:before="249"/>
        <w:ind w:right="570"/>
        <w:rPr>
          <w:b/>
        </w:rPr>
      </w:pPr>
      <w:r>
        <w:rPr/>
        <w:t>способности</w:t>
      </w:r>
      <w:r>
        <w:rPr>
          <w:spacing w:val="80"/>
          <w:w w:val="150"/>
        </w:rPr>
        <w:t> </w:t>
      </w:r>
      <w:r>
        <w:rPr/>
        <w:t>человека</w:t>
      </w:r>
      <w:r>
        <w:rPr>
          <w:spacing w:val="67"/>
        </w:rPr>
        <w:t> </w:t>
      </w:r>
      <w:r>
        <w:rPr/>
        <w:t>понимать,</w:t>
      </w:r>
      <w:r>
        <w:rPr>
          <w:spacing w:val="64"/>
        </w:rPr>
        <w:t> </w:t>
      </w:r>
      <w:r>
        <w:rPr/>
        <w:t>использовать,</w:t>
      </w:r>
      <w:r>
        <w:rPr>
          <w:spacing w:val="66"/>
        </w:rPr>
        <w:t> </w:t>
      </w:r>
      <w:r>
        <w:rPr/>
        <w:t>оценивать</w:t>
      </w:r>
      <w:r>
        <w:rPr>
          <w:spacing w:val="65"/>
        </w:rPr>
        <w:t> </w:t>
      </w:r>
      <w:r>
        <w:rPr/>
        <w:t>тексты, размышлять</w:t>
      </w:r>
      <w:r>
        <w:rPr>
          <w:spacing w:val="80"/>
          <w:w w:val="150"/>
        </w:rPr>
        <w:t> </w:t>
      </w:r>
      <w:r>
        <w:rPr/>
        <w:t>о</w:t>
      </w:r>
      <w:r>
        <w:rPr>
          <w:spacing w:val="68"/>
        </w:rPr>
        <w:t> </w:t>
      </w:r>
      <w:r>
        <w:rPr/>
        <w:t>них и заниматься чтением для того, чтобы достигать своих целей, расширять свои знания и возможности, участвовать</w:t>
      </w:r>
      <w:r>
        <w:rPr>
          <w:spacing w:val="40"/>
        </w:rPr>
        <w:t> </w:t>
      </w:r>
      <w:r>
        <w:rPr/>
        <w:t>в</w:t>
      </w:r>
      <w:r>
        <w:rPr>
          <w:spacing w:val="40"/>
        </w:rPr>
        <w:t> </w:t>
      </w:r>
      <w:r>
        <w:rPr/>
        <w:t>социальной жизни </w:t>
      </w:r>
      <w:r>
        <w:rPr>
          <w:b/>
        </w:rPr>
        <w:t>(читательская грамотность);</w:t>
      </w:r>
    </w:p>
    <w:p>
      <w:pPr>
        <w:pStyle w:val="BodyText"/>
        <w:spacing w:line="242" w:lineRule="auto"/>
        <w:ind w:right="566"/>
        <w:rPr>
          <w:b/>
        </w:rPr>
      </w:pPr>
      <w:r>
        <w:rPr/>
        <w:t>способности адаптироваться к окружающей среде, иметь представления о законах развития природы и возможностях использования их в современной среде</w:t>
      </w:r>
      <w:r>
        <w:rPr>
          <w:spacing w:val="40"/>
        </w:rPr>
        <w:t> </w:t>
      </w:r>
      <w:r>
        <w:rPr>
          <w:b/>
        </w:rPr>
        <w:t>(естественнонаучная грамотность);</w:t>
      </w:r>
    </w:p>
    <w:p>
      <w:pPr>
        <w:pStyle w:val="BodyText"/>
        <w:ind w:right="563"/>
        <w:rPr>
          <w:b/>
        </w:rPr>
      </w:pPr>
      <w:r>
        <w:rPr/>
        <w:t>способности понимания значения денег в современной жизни,</w:t>
      </w:r>
      <w:r>
        <w:rPr>
          <w:spacing w:val="40"/>
        </w:rPr>
        <w:t> </w:t>
      </w:r>
      <w:r>
        <w:rPr/>
        <w:t>умении</w:t>
      </w:r>
      <w:r>
        <w:rPr>
          <w:spacing w:val="40"/>
        </w:rPr>
        <w:t> </w:t>
      </w:r>
      <w:r>
        <w:rPr/>
        <w:t>ими распоряжаться,</w:t>
      </w:r>
      <w:r>
        <w:rPr>
          <w:spacing w:val="40"/>
        </w:rPr>
        <w:t> </w:t>
      </w:r>
      <w:r>
        <w:rPr/>
        <w:t>формировать</w:t>
      </w:r>
      <w:r>
        <w:rPr>
          <w:spacing w:val="40"/>
        </w:rPr>
        <w:t> </w:t>
      </w:r>
      <w:r>
        <w:rPr/>
        <w:t>финансовую</w:t>
      </w:r>
      <w:r>
        <w:rPr>
          <w:spacing w:val="40"/>
        </w:rPr>
        <w:t> </w:t>
      </w:r>
      <w:r>
        <w:rPr/>
        <w:t>культуру и</w:t>
      </w:r>
      <w:r>
        <w:rPr>
          <w:spacing w:val="40"/>
        </w:rPr>
        <w:t> </w:t>
      </w:r>
      <w:r>
        <w:rPr/>
        <w:t>быть</w:t>
      </w:r>
      <w:r>
        <w:rPr>
          <w:spacing w:val="40"/>
        </w:rPr>
        <w:t> </w:t>
      </w:r>
      <w:r>
        <w:rPr/>
        <w:t>адаптированными</w:t>
      </w:r>
      <w:r>
        <w:rPr>
          <w:spacing w:val="40"/>
        </w:rPr>
        <w:t> </w:t>
      </w:r>
      <w:r>
        <w:rPr/>
        <w:t>к</w:t>
      </w:r>
      <w:r>
        <w:rPr>
          <w:spacing w:val="40"/>
        </w:rPr>
        <w:t> </w:t>
      </w:r>
      <w:r>
        <w:rPr/>
        <w:t>новым веяниям</w:t>
      </w:r>
      <w:r>
        <w:rPr>
          <w:spacing w:val="40"/>
        </w:rPr>
        <w:t> </w:t>
      </w:r>
      <w:r>
        <w:rPr/>
        <w:t>финансового</w:t>
      </w:r>
      <w:r>
        <w:rPr>
          <w:spacing w:val="40"/>
        </w:rPr>
        <w:t> </w:t>
      </w:r>
      <w:r>
        <w:rPr/>
        <w:t>рынка </w:t>
      </w:r>
      <w:r>
        <w:rPr>
          <w:b/>
        </w:rPr>
        <w:t>(финансовая грамотность)</w:t>
      </w:r>
    </w:p>
    <w:p>
      <w:pPr>
        <w:pStyle w:val="Heading1"/>
        <w:spacing w:before="2" w:after="3"/>
        <w:ind w:left="3601" w:right="975" w:firstLine="336"/>
      </w:pPr>
      <w:r>
        <w:rPr/>
        <w:t>ПЛАНИРУЕМЫЕ РЕЗУЛЬТАТЫ 5 МЕТАПРЕДМЕТНЫЕ</w:t>
      </w:r>
      <w:r>
        <w:rPr>
          <w:spacing w:val="-15"/>
        </w:rPr>
        <w:t> </w:t>
      </w:r>
      <w:r>
        <w:rPr/>
        <w:t>И</w:t>
      </w:r>
      <w:r>
        <w:rPr>
          <w:spacing w:val="-15"/>
        </w:rPr>
        <w:t> </w:t>
      </w:r>
      <w:r>
        <w:rPr/>
        <w:t>ПРЕДМЕТНЫЕ</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1822"/>
        <w:gridCol w:w="2179"/>
        <w:gridCol w:w="2462"/>
        <w:gridCol w:w="1919"/>
      </w:tblGrid>
      <w:tr>
        <w:trPr>
          <w:trHeight w:val="230" w:hRule="atLeast"/>
        </w:trPr>
        <w:tc>
          <w:tcPr>
            <w:tcW w:w="1651" w:type="dxa"/>
          </w:tcPr>
          <w:p>
            <w:pPr>
              <w:pStyle w:val="TableParagraph"/>
              <w:rPr>
                <w:sz w:val="16"/>
              </w:rPr>
            </w:pPr>
          </w:p>
        </w:tc>
        <w:tc>
          <w:tcPr>
            <w:tcW w:w="1822" w:type="dxa"/>
          </w:tcPr>
          <w:p>
            <w:pPr>
              <w:pStyle w:val="TableParagraph"/>
              <w:spacing w:line="210" w:lineRule="exact"/>
              <w:ind w:left="20" w:right="3"/>
              <w:jc w:val="center"/>
              <w:rPr>
                <w:b/>
                <w:sz w:val="20"/>
              </w:rPr>
            </w:pPr>
            <w:r>
              <w:rPr>
                <w:b/>
                <w:spacing w:val="-2"/>
                <w:sz w:val="20"/>
              </w:rPr>
              <w:t>Читательская</w:t>
            </w:r>
          </w:p>
        </w:tc>
        <w:tc>
          <w:tcPr>
            <w:tcW w:w="2179" w:type="dxa"/>
          </w:tcPr>
          <w:p>
            <w:pPr>
              <w:pStyle w:val="TableParagraph"/>
              <w:spacing w:line="210" w:lineRule="exact"/>
              <w:ind w:left="18" w:right="5"/>
              <w:jc w:val="center"/>
              <w:rPr>
                <w:b/>
                <w:sz w:val="20"/>
              </w:rPr>
            </w:pPr>
            <w:r>
              <w:rPr>
                <w:b/>
                <w:spacing w:val="-2"/>
                <w:sz w:val="20"/>
              </w:rPr>
              <w:t>Математическая</w:t>
            </w:r>
          </w:p>
        </w:tc>
        <w:tc>
          <w:tcPr>
            <w:tcW w:w="2462" w:type="dxa"/>
          </w:tcPr>
          <w:p>
            <w:pPr>
              <w:pStyle w:val="TableParagraph"/>
              <w:spacing w:line="210" w:lineRule="exact"/>
              <w:ind w:left="30" w:right="6"/>
              <w:jc w:val="center"/>
              <w:rPr>
                <w:b/>
                <w:sz w:val="20"/>
              </w:rPr>
            </w:pPr>
            <w:r>
              <w:rPr>
                <w:b/>
                <w:spacing w:val="-2"/>
                <w:sz w:val="20"/>
              </w:rPr>
              <w:t>Естественнонаучная</w:t>
            </w:r>
          </w:p>
        </w:tc>
        <w:tc>
          <w:tcPr>
            <w:tcW w:w="1919" w:type="dxa"/>
          </w:tcPr>
          <w:p>
            <w:pPr>
              <w:pStyle w:val="TableParagraph"/>
              <w:spacing w:line="210" w:lineRule="exact"/>
              <w:ind w:left="27"/>
              <w:jc w:val="center"/>
              <w:rPr>
                <w:b/>
                <w:sz w:val="20"/>
              </w:rPr>
            </w:pPr>
            <w:r>
              <w:rPr>
                <w:b/>
                <w:spacing w:val="-2"/>
                <w:sz w:val="20"/>
              </w:rPr>
              <w:t>Финансовая</w:t>
            </w:r>
          </w:p>
        </w:tc>
      </w:tr>
      <w:tr>
        <w:trPr>
          <w:trHeight w:val="231" w:hRule="atLeast"/>
        </w:trPr>
        <w:tc>
          <w:tcPr>
            <w:tcW w:w="1651" w:type="dxa"/>
            <w:tcBorders>
              <w:bottom w:val="nil"/>
            </w:tcBorders>
          </w:tcPr>
          <w:p>
            <w:pPr>
              <w:pStyle w:val="TableParagraph"/>
              <w:spacing w:line="211" w:lineRule="exact" w:before="1"/>
              <w:ind w:left="22" w:right="5"/>
              <w:jc w:val="center"/>
              <w:rPr>
                <w:b/>
                <w:sz w:val="20"/>
              </w:rPr>
            </w:pPr>
            <w:r>
              <w:rPr>
                <w:b/>
                <w:sz w:val="20"/>
              </w:rPr>
              <w:t>5 </w:t>
            </w:r>
            <w:r>
              <w:rPr>
                <w:b/>
                <w:spacing w:val="-2"/>
                <w:sz w:val="20"/>
              </w:rPr>
              <w:t>класс</w:t>
            </w:r>
          </w:p>
        </w:tc>
        <w:tc>
          <w:tcPr>
            <w:tcW w:w="1822" w:type="dxa"/>
            <w:tcBorders>
              <w:bottom w:val="nil"/>
            </w:tcBorders>
          </w:tcPr>
          <w:p>
            <w:pPr>
              <w:pStyle w:val="TableParagraph"/>
              <w:spacing w:line="212" w:lineRule="exact"/>
              <w:ind w:left="20" w:right="9"/>
              <w:jc w:val="center"/>
              <w:rPr>
                <w:sz w:val="20"/>
              </w:rPr>
            </w:pPr>
            <w:r>
              <w:rPr>
                <w:sz w:val="20"/>
              </w:rPr>
              <w:t>находит</w:t>
            </w:r>
            <w:r>
              <w:rPr>
                <w:spacing w:val="-8"/>
                <w:sz w:val="20"/>
              </w:rPr>
              <w:t> </w:t>
            </w:r>
            <w:r>
              <w:rPr>
                <w:spacing w:val="-10"/>
                <w:sz w:val="20"/>
              </w:rPr>
              <w:t>и</w:t>
            </w:r>
          </w:p>
        </w:tc>
        <w:tc>
          <w:tcPr>
            <w:tcW w:w="2179" w:type="dxa"/>
            <w:tcBorders>
              <w:bottom w:val="nil"/>
            </w:tcBorders>
          </w:tcPr>
          <w:p>
            <w:pPr>
              <w:pStyle w:val="TableParagraph"/>
              <w:spacing w:line="212" w:lineRule="exact"/>
              <w:ind w:left="18" w:right="9"/>
              <w:jc w:val="center"/>
              <w:rPr>
                <w:sz w:val="20"/>
              </w:rPr>
            </w:pPr>
            <w:r>
              <w:rPr>
                <w:sz w:val="20"/>
              </w:rPr>
              <w:t>находит</w:t>
            </w:r>
            <w:r>
              <w:rPr>
                <w:spacing w:val="-7"/>
                <w:sz w:val="20"/>
              </w:rPr>
              <w:t> </w:t>
            </w:r>
            <w:r>
              <w:rPr>
                <w:spacing w:val="-10"/>
                <w:sz w:val="20"/>
              </w:rPr>
              <w:t>и</w:t>
            </w:r>
          </w:p>
        </w:tc>
        <w:tc>
          <w:tcPr>
            <w:tcW w:w="2462" w:type="dxa"/>
            <w:tcBorders>
              <w:bottom w:val="nil"/>
            </w:tcBorders>
          </w:tcPr>
          <w:p>
            <w:pPr>
              <w:pStyle w:val="TableParagraph"/>
              <w:spacing w:line="212" w:lineRule="exact"/>
              <w:ind w:left="30" w:right="5"/>
              <w:jc w:val="center"/>
              <w:rPr>
                <w:sz w:val="20"/>
              </w:rPr>
            </w:pPr>
            <w:r>
              <w:rPr>
                <w:sz w:val="20"/>
              </w:rPr>
              <w:t>находит</w:t>
            </w:r>
            <w:r>
              <w:rPr>
                <w:spacing w:val="-7"/>
                <w:sz w:val="20"/>
              </w:rPr>
              <w:t> </w:t>
            </w:r>
            <w:r>
              <w:rPr>
                <w:spacing w:val="-10"/>
                <w:sz w:val="20"/>
              </w:rPr>
              <w:t>и</w:t>
            </w:r>
          </w:p>
        </w:tc>
        <w:tc>
          <w:tcPr>
            <w:tcW w:w="1919" w:type="dxa"/>
            <w:tcBorders>
              <w:bottom w:val="nil"/>
            </w:tcBorders>
          </w:tcPr>
          <w:p>
            <w:pPr>
              <w:pStyle w:val="TableParagraph"/>
              <w:spacing w:line="212" w:lineRule="exact"/>
              <w:ind w:left="27" w:right="4"/>
              <w:jc w:val="center"/>
              <w:rPr>
                <w:sz w:val="20"/>
              </w:rPr>
            </w:pPr>
            <w:r>
              <w:rPr>
                <w:sz w:val="20"/>
              </w:rPr>
              <w:t>находит</w:t>
            </w:r>
            <w:r>
              <w:rPr>
                <w:spacing w:val="-7"/>
                <w:sz w:val="20"/>
              </w:rPr>
              <w:t> </w:t>
            </w:r>
            <w:r>
              <w:rPr>
                <w:spacing w:val="-10"/>
                <w:sz w:val="20"/>
              </w:rPr>
              <w:t>и</w:t>
            </w:r>
          </w:p>
        </w:tc>
      </w:tr>
      <w:tr>
        <w:trPr>
          <w:trHeight w:val="226" w:hRule="atLeast"/>
        </w:trPr>
        <w:tc>
          <w:tcPr>
            <w:tcW w:w="1651" w:type="dxa"/>
            <w:tcBorders>
              <w:top w:val="nil"/>
              <w:bottom w:val="nil"/>
            </w:tcBorders>
          </w:tcPr>
          <w:p>
            <w:pPr>
              <w:pStyle w:val="TableParagraph"/>
              <w:spacing w:line="207" w:lineRule="exact"/>
              <w:ind w:left="22" w:right="11"/>
              <w:jc w:val="center"/>
              <w:rPr>
                <w:sz w:val="20"/>
              </w:rPr>
            </w:pPr>
            <w:r>
              <w:rPr>
                <w:spacing w:val="-2"/>
                <w:sz w:val="20"/>
              </w:rPr>
              <w:t>уровень</w:t>
            </w:r>
          </w:p>
        </w:tc>
        <w:tc>
          <w:tcPr>
            <w:tcW w:w="1822" w:type="dxa"/>
            <w:tcBorders>
              <w:top w:val="nil"/>
              <w:bottom w:val="nil"/>
            </w:tcBorders>
          </w:tcPr>
          <w:p>
            <w:pPr>
              <w:pStyle w:val="TableParagraph"/>
              <w:spacing w:line="207" w:lineRule="exact"/>
              <w:ind w:left="20" w:right="5"/>
              <w:jc w:val="center"/>
              <w:rPr>
                <w:sz w:val="20"/>
              </w:rPr>
            </w:pPr>
            <w:r>
              <w:rPr>
                <w:spacing w:val="-2"/>
                <w:sz w:val="20"/>
              </w:rPr>
              <w:t>извлекает</w:t>
            </w:r>
          </w:p>
        </w:tc>
        <w:tc>
          <w:tcPr>
            <w:tcW w:w="2179" w:type="dxa"/>
            <w:tcBorders>
              <w:top w:val="nil"/>
              <w:bottom w:val="nil"/>
            </w:tcBorders>
          </w:tcPr>
          <w:p>
            <w:pPr>
              <w:pStyle w:val="TableParagraph"/>
              <w:spacing w:line="207" w:lineRule="exact"/>
              <w:ind w:left="18" w:right="10"/>
              <w:jc w:val="center"/>
              <w:rPr>
                <w:sz w:val="20"/>
              </w:rPr>
            </w:pPr>
            <w:r>
              <w:rPr>
                <w:spacing w:val="-2"/>
                <w:sz w:val="20"/>
              </w:rPr>
              <w:t>извлекает</w:t>
            </w:r>
          </w:p>
        </w:tc>
        <w:tc>
          <w:tcPr>
            <w:tcW w:w="2462" w:type="dxa"/>
            <w:tcBorders>
              <w:top w:val="nil"/>
              <w:bottom w:val="nil"/>
            </w:tcBorders>
          </w:tcPr>
          <w:p>
            <w:pPr>
              <w:pStyle w:val="TableParagraph"/>
              <w:spacing w:line="207" w:lineRule="exact"/>
              <w:ind w:left="30" w:right="11"/>
              <w:jc w:val="center"/>
              <w:rPr>
                <w:sz w:val="20"/>
              </w:rPr>
            </w:pPr>
            <w:r>
              <w:rPr>
                <w:spacing w:val="-2"/>
                <w:sz w:val="20"/>
              </w:rPr>
              <w:t>извлекает</w:t>
            </w:r>
          </w:p>
        </w:tc>
        <w:tc>
          <w:tcPr>
            <w:tcW w:w="1919" w:type="dxa"/>
            <w:tcBorders>
              <w:top w:val="nil"/>
              <w:bottom w:val="nil"/>
            </w:tcBorders>
          </w:tcPr>
          <w:p>
            <w:pPr>
              <w:pStyle w:val="TableParagraph"/>
              <w:spacing w:line="207" w:lineRule="exact"/>
              <w:ind w:left="27" w:right="10"/>
              <w:jc w:val="center"/>
              <w:rPr>
                <w:sz w:val="20"/>
              </w:rPr>
            </w:pPr>
            <w:r>
              <w:rPr>
                <w:spacing w:val="-2"/>
                <w:sz w:val="20"/>
              </w:rPr>
              <w:t>извлекает</w:t>
            </w:r>
          </w:p>
        </w:tc>
      </w:tr>
      <w:tr>
        <w:trPr>
          <w:trHeight w:val="230" w:hRule="atLeast"/>
        </w:trPr>
        <w:tc>
          <w:tcPr>
            <w:tcW w:w="1651" w:type="dxa"/>
            <w:tcBorders>
              <w:top w:val="nil"/>
              <w:bottom w:val="nil"/>
            </w:tcBorders>
          </w:tcPr>
          <w:p>
            <w:pPr>
              <w:pStyle w:val="TableParagraph"/>
              <w:spacing w:line="210" w:lineRule="exact"/>
              <w:ind w:left="22" w:right="9"/>
              <w:jc w:val="center"/>
              <w:rPr>
                <w:sz w:val="20"/>
              </w:rPr>
            </w:pPr>
            <w:r>
              <w:rPr>
                <w:spacing w:val="-2"/>
                <w:sz w:val="20"/>
              </w:rPr>
              <w:t>узнавания</w:t>
            </w:r>
            <w:r>
              <w:rPr>
                <w:spacing w:val="-4"/>
                <w:sz w:val="20"/>
              </w:rPr>
              <w:t> </w:t>
            </w:r>
            <w:r>
              <w:rPr>
                <w:spacing w:val="-10"/>
                <w:sz w:val="20"/>
              </w:rPr>
              <w:t>и</w:t>
            </w:r>
          </w:p>
        </w:tc>
        <w:tc>
          <w:tcPr>
            <w:tcW w:w="1822" w:type="dxa"/>
            <w:tcBorders>
              <w:top w:val="nil"/>
              <w:bottom w:val="nil"/>
            </w:tcBorders>
          </w:tcPr>
          <w:p>
            <w:pPr>
              <w:pStyle w:val="TableParagraph"/>
              <w:spacing w:line="210" w:lineRule="exact"/>
              <w:ind w:left="20" w:right="5"/>
              <w:jc w:val="center"/>
              <w:rPr>
                <w:sz w:val="20"/>
              </w:rPr>
            </w:pPr>
            <w:r>
              <w:rPr>
                <w:spacing w:val="-2"/>
                <w:sz w:val="20"/>
              </w:rPr>
              <w:t>информацию</w:t>
            </w:r>
            <w:r>
              <w:rPr>
                <w:spacing w:val="-1"/>
                <w:sz w:val="20"/>
              </w:rPr>
              <w:t> </w:t>
            </w:r>
            <w:r>
              <w:rPr>
                <w:spacing w:val="-5"/>
                <w:sz w:val="20"/>
              </w:rPr>
              <w:t>из</w:t>
            </w:r>
          </w:p>
        </w:tc>
        <w:tc>
          <w:tcPr>
            <w:tcW w:w="2179" w:type="dxa"/>
            <w:tcBorders>
              <w:top w:val="nil"/>
              <w:bottom w:val="nil"/>
            </w:tcBorders>
          </w:tcPr>
          <w:p>
            <w:pPr>
              <w:pStyle w:val="TableParagraph"/>
              <w:spacing w:line="210" w:lineRule="exact"/>
              <w:ind w:left="18" w:right="8"/>
              <w:jc w:val="center"/>
              <w:rPr>
                <w:sz w:val="20"/>
              </w:rPr>
            </w:pPr>
            <w:r>
              <w:rPr>
                <w:spacing w:val="-2"/>
                <w:sz w:val="20"/>
              </w:rPr>
              <w:t>математическую</w:t>
            </w:r>
          </w:p>
        </w:tc>
        <w:tc>
          <w:tcPr>
            <w:tcW w:w="2462" w:type="dxa"/>
            <w:tcBorders>
              <w:top w:val="nil"/>
              <w:bottom w:val="nil"/>
            </w:tcBorders>
          </w:tcPr>
          <w:p>
            <w:pPr>
              <w:pStyle w:val="TableParagraph"/>
              <w:spacing w:line="210" w:lineRule="exact"/>
              <w:ind w:left="30" w:right="11"/>
              <w:jc w:val="center"/>
              <w:rPr>
                <w:sz w:val="20"/>
              </w:rPr>
            </w:pPr>
            <w:r>
              <w:rPr>
                <w:spacing w:val="-2"/>
                <w:sz w:val="20"/>
              </w:rPr>
              <w:t>информацию</w:t>
            </w:r>
            <w:r>
              <w:rPr>
                <w:spacing w:val="6"/>
                <w:sz w:val="20"/>
              </w:rPr>
              <w:t> </w:t>
            </w:r>
            <w:r>
              <w:rPr>
                <w:spacing w:val="-10"/>
                <w:sz w:val="20"/>
              </w:rPr>
              <w:t>о</w:t>
            </w:r>
          </w:p>
        </w:tc>
        <w:tc>
          <w:tcPr>
            <w:tcW w:w="1919" w:type="dxa"/>
            <w:tcBorders>
              <w:top w:val="nil"/>
              <w:bottom w:val="nil"/>
            </w:tcBorders>
          </w:tcPr>
          <w:p>
            <w:pPr>
              <w:pStyle w:val="TableParagraph"/>
              <w:spacing w:line="210" w:lineRule="exact"/>
              <w:ind w:left="27" w:right="9"/>
              <w:jc w:val="center"/>
              <w:rPr>
                <w:sz w:val="20"/>
              </w:rPr>
            </w:pPr>
            <w:r>
              <w:rPr>
                <w:spacing w:val="-2"/>
                <w:sz w:val="20"/>
              </w:rPr>
              <w:t>финансовую</w:t>
            </w:r>
          </w:p>
        </w:tc>
      </w:tr>
      <w:tr>
        <w:trPr>
          <w:trHeight w:val="230" w:hRule="atLeast"/>
        </w:trPr>
        <w:tc>
          <w:tcPr>
            <w:tcW w:w="1651" w:type="dxa"/>
            <w:tcBorders>
              <w:top w:val="nil"/>
              <w:bottom w:val="nil"/>
            </w:tcBorders>
          </w:tcPr>
          <w:p>
            <w:pPr>
              <w:pStyle w:val="TableParagraph"/>
              <w:spacing w:line="210" w:lineRule="exact"/>
              <w:ind w:left="22" w:right="13"/>
              <w:jc w:val="center"/>
              <w:rPr>
                <w:sz w:val="20"/>
              </w:rPr>
            </w:pPr>
            <w:r>
              <w:rPr>
                <w:spacing w:val="-2"/>
                <w:sz w:val="20"/>
              </w:rPr>
              <w:t>понимания</w:t>
            </w:r>
          </w:p>
        </w:tc>
        <w:tc>
          <w:tcPr>
            <w:tcW w:w="1822" w:type="dxa"/>
            <w:tcBorders>
              <w:top w:val="nil"/>
              <w:bottom w:val="nil"/>
            </w:tcBorders>
          </w:tcPr>
          <w:p>
            <w:pPr>
              <w:pStyle w:val="TableParagraph"/>
              <w:spacing w:line="210" w:lineRule="exact"/>
              <w:ind w:left="20"/>
              <w:jc w:val="center"/>
              <w:rPr>
                <w:sz w:val="20"/>
              </w:rPr>
            </w:pPr>
            <w:r>
              <w:rPr>
                <w:spacing w:val="-2"/>
                <w:sz w:val="20"/>
              </w:rPr>
              <w:t>различных</w:t>
            </w:r>
          </w:p>
        </w:tc>
        <w:tc>
          <w:tcPr>
            <w:tcW w:w="2179" w:type="dxa"/>
            <w:tcBorders>
              <w:top w:val="nil"/>
              <w:bottom w:val="nil"/>
            </w:tcBorders>
          </w:tcPr>
          <w:p>
            <w:pPr>
              <w:pStyle w:val="TableParagraph"/>
              <w:spacing w:line="210" w:lineRule="exact"/>
              <w:ind w:left="18" w:right="11"/>
              <w:jc w:val="center"/>
              <w:rPr>
                <w:sz w:val="20"/>
              </w:rPr>
            </w:pPr>
            <w:r>
              <w:rPr>
                <w:spacing w:val="-2"/>
                <w:sz w:val="20"/>
              </w:rPr>
              <w:t>информацию</w:t>
            </w:r>
            <w:r>
              <w:rPr>
                <w:spacing w:val="6"/>
                <w:sz w:val="20"/>
              </w:rPr>
              <w:t> </w:t>
            </w:r>
            <w:r>
              <w:rPr>
                <w:spacing w:val="-10"/>
                <w:sz w:val="20"/>
              </w:rPr>
              <w:t>в</w:t>
            </w:r>
          </w:p>
        </w:tc>
        <w:tc>
          <w:tcPr>
            <w:tcW w:w="2462" w:type="dxa"/>
            <w:tcBorders>
              <w:top w:val="nil"/>
              <w:bottom w:val="nil"/>
            </w:tcBorders>
          </w:tcPr>
          <w:p>
            <w:pPr>
              <w:pStyle w:val="TableParagraph"/>
              <w:spacing w:line="210" w:lineRule="exact"/>
              <w:ind w:left="30" w:right="7"/>
              <w:jc w:val="center"/>
              <w:rPr>
                <w:sz w:val="20"/>
              </w:rPr>
            </w:pPr>
            <w:r>
              <w:rPr>
                <w:spacing w:val="-2"/>
                <w:sz w:val="20"/>
              </w:rPr>
              <w:t>естественнонауч-</w:t>
            </w:r>
          </w:p>
        </w:tc>
        <w:tc>
          <w:tcPr>
            <w:tcW w:w="1919" w:type="dxa"/>
            <w:tcBorders>
              <w:top w:val="nil"/>
              <w:bottom w:val="nil"/>
            </w:tcBorders>
          </w:tcPr>
          <w:p>
            <w:pPr>
              <w:pStyle w:val="TableParagraph"/>
              <w:spacing w:line="210" w:lineRule="exact"/>
              <w:ind w:left="27" w:right="7"/>
              <w:jc w:val="center"/>
              <w:rPr>
                <w:sz w:val="20"/>
              </w:rPr>
            </w:pPr>
            <w:r>
              <w:rPr>
                <w:spacing w:val="-2"/>
                <w:sz w:val="20"/>
              </w:rPr>
              <w:t>информацию </w:t>
            </w:r>
            <w:r>
              <w:rPr>
                <w:spacing w:val="-10"/>
                <w:sz w:val="20"/>
              </w:rPr>
              <w:t>в</w:t>
            </w: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spacing w:line="210" w:lineRule="exact"/>
              <w:ind w:left="20" w:right="5"/>
              <w:jc w:val="center"/>
              <w:rPr>
                <w:sz w:val="20"/>
              </w:rPr>
            </w:pPr>
            <w:r>
              <w:rPr>
                <w:spacing w:val="-2"/>
                <w:sz w:val="20"/>
              </w:rPr>
              <w:t>текстов</w:t>
            </w:r>
          </w:p>
        </w:tc>
        <w:tc>
          <w:tcPr>
            <w:tcW w:w="2179" w:type="dxa"/>
            <w:tcBorders>
              <w:top w:val="nil"/>
              <w:bottom w:val="nil"/>
            </w:tcBorders>
          </w:tcPr>
          <w:p>
            <w:pPr>
              <w:pStyle w:val="TableParagraph"/>
              <w:spacing w:line="210" w:lineRule="exact"/>
              <w:ind w:left="18" w:right="10"/>
              <w:jc w:val="center"/>
              <w:rPr>
                <w:sz w:val="20"/>
              </w:rPr>
            </w:pPr>
            <w:r>
              <w:rPr>
                <w:spacing w:val="-2"/>
                <w:sz w:val="20"/>
              </w:rPr>
              <w:t>различном</w:t>
            </w:r>
          </w:p>
        </w:tc>
        <w:tc>
          <w:tcPr>
            <w:tcW w:w="2462" w:type="dxa"/>
            <w:tcBorders>
              <w:top w:val="nil"/>
              <w:bottom w:val="nil"/>
            </w:tcBorders>
          </w:tcPr>
          <w:p>
            <w:pPr>
              <w:pStyle w:val="TableParagraph"/>
              <w:spacing w:line="210" w:lineRule="exact"/>
              <w:ind w:left="30" w:right="10"/>
              <w:jc w:val="center"/>
              <w:rPr>
                <w:sz w:val="20"/>
              </w:rPr>
            </w:pPr>
            <w:r>
              <w:rPr>
                <w:sz w:val="20"/>
              </w:rPr>
              <w:t>ных</w:t>
            </w:r>
            <w:r>
              <w:rPr>
                <w:spacing w:val="-8"/>
                <w:sz w:val="20"/>
              </w:rPr>
              <w:t> </w:t>
            </w:r>
            <w:r>
              <w:rPr>
                <w:sz w:val="20"/>
              </w:rPr>
              <w:t>явлениях</w:t>
            </w:r>
            <w:r>
              <w:rPr>
                <w:spacing w:val="-7"/>
                <w:sz w:val="20"/>
              </w:rPr>
              <w:t> </w:t>
            </w:r>
            <w:r>
              <w:rPr>
                <w:spacing w:val="-10"/>
                <w:sz w:val="20"/>
              </w:rPr>
              <w:t>в</w:t>
            </w:r>
          </w:p>
        </w:tc>
        <w:tc>
          <w:tcPr>
            <w:tcW w:w="1919" w:type="dxa"/>
            <w:tcBorders>
              <w:top w:val="nil"/>
              <w:bottom w:val="nil"/>
            </w:tcBorders>
          </w:tcPr>
          <w:p>
            <w:pPr>
              <w:pStyle w:val="TableParagraph"/>
              <w:spacing w:line="210" w:lineRule="exact"/>
              <w:ind w:left="27" w:right="10"/>
              <w:jc w:val="center"/>
              <w:rPr>
                <w:sz w:val="20"/>
              </w:rPr>
            </w:pPr>
            <w:r>
              <w:rPr>
                <w:spacing w:val="-2"/>
                <w:sz w:val="20"/>
              </w:rPr>
              <w:t>различном</w:t>
            </w:r>
          </w:p>
        </w:tc>
      </w:tr>
      <w:tr>
        <w:trPr>
          <w:trHeight w:val="229"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spacing w:line="209" w:lineRule="exact"/>
              <w:ind w:left="18" w:right="13"/>
              <w:jc w:val="center"/>
              <w:rPr>
                <w:sz w:val="20"/>
              </w:rPr>
            </w:pPr>
            <w:r>
              <w:rPr>
                <w:spacing w:val="-2"/>
                <w:sz w:val="20"/>
              </w:rPr>
              <w:t>контексте</w:t>
            </w:r>
          </w:p>
        </w:tc>
        <w:tc>
          <w:tcPr>
            <w:tcW w:w="2462" w:type="dxa"/>
            <w:tcBorders>
              <w:top w:val="nil"/>
              <w:bottom w:val="nil"/>
            </w:tcBorders>
          </w:tcPr>
          <w:p>
            <w:pPr>
              <w:pStyle w:val="TableParagraph"/>
              <w:spacing w:line="209" w:lineRule="exact"/>
              <w:ind w:left="30" w:right="11"/>
              <w:jc w:val="center"/>
              <w:rPr>
                <w:sz w:val="20"/>
              </w:rPr>
            </w:pPr>
            <w:r>
              <w:rPr>
                <w:spacing w:val="-2"/>
                <w:sz w:val="20"/>
              </w:rPr>
              <w:t>различном</w:t>
            </w:r>
          </w:p>
        </w:tc>
        <w:tc>
          <w:tcPr>
            <w:tcW w:w="1919" w:type="dxa"/>
            <w:tcBorders>
              <w:top w:val="nil"/>
              <w:bottom w:val="nil"/>
            </w:tcBorders>
          </w:tcPr>
          <w:p>
            <w:pPr>
              <w:pStyle w:val="TableParagraph"/>
              <w:spacing w:line="209" w:lineRule="exact"/>
              <w:ind w:left="27" w:right="13"/>
              <w:jc w:val="center"/>
              <w:rPr>
                <w:sz w:val="20"/>
              </w:rPr>
            </w:pPr>
            <w:r>
              <w:rPr>
                <w:spacing w:val="-2"/>
                <w:sz w:val="20"/>
              </w:rPr>
              <w:t>контексте</w:t>
            </w:r>
          </w:p>
        </w:tc>
      </w:tr>
      <w:tr>
        <w:trPr>
          <w:trHeight w:val="231" w:hRule="atLeast"/>
        </w:trPr>
        <w:tc>
          <w:tcPr>
            <w:tcW w:w="1651" w:type="dxa"/>
            <w:tcBorders>
              <w:top w:val="nil"/>
            </w:tcBorders>
          </w:tcPr>
          <w:p>
            <w:pPr>
              <w:pStyle w:val="TableParagraph"/>
              <w:rPr>
                <w:sz w:val="16"/>
              </w:rPr>
            </w:pPr>
          </w:p>
        </w:tc>
        <w:tc>
          <w:tcPr>
            <w:tcW w:w="1822" w:type="dxa"/>
            <w:tcBorders>
              <w:top w:val="nil"/>
            </w:tcBorders>
          </w:tcPr>
          <w:p>
            <w:pPr>
              <w:pStyle w:val="TableParagraph"/>
              <w:rPr>
                <w:sz w:val="16"/>
              </w:rPr>
            </w:pPr>
          </w:p>
        </w:tc>
        <w:tc>
          <w:tcPr>
            <w:tcW w:w="2179" w:type="dxa"/>
            <w:tcBorders>
              <w:top w:val="nil"/>
            </w:tcBorders>
          </w:tcPr>
          <w:p>
            <w:pPr>
              <w:pStyle w:val="TableParagraph"/>
              <w:rPr>
                <w:sz w:val="16"/>
              </w:rPr>
            </w:pPr>
          </w:p>
        </w:tc>
        <w:tc>
          <w:tcPr>
            <w:tcW w:w="2462" w:type="dxa"/>
            <w:tcBorders>
              <w:top w:val="nil"/>
            </w:tcBorders>
          </w:tcPr>
          <w:p>
            <w:pPr>
              <w:pStyle w:val="TableParagraph"/>
              <w:spacing w:line="211" w:lineRule="exact"/>
              <w:ind w:left="30" w:right="9"/>
              <w:jc w:val="center"/>
              <w:rPr>
                <w:sz w:val="20"/>
              </w:rPr>
            </w:pPr>
            <w:r>
              <w:rPr>
                <w:spacing w:val="-2"/>
                <w:sz w:val="20"/>
              </w:rPr>
              <w:t>контексте</w:t>
            </w:r>
          </w:p>
        </w:tc>
        <w:tc>
          <w:tcPr>
            <w:tcW w:w="1919" w:type="dxa"/>
            <w:tcBorders>
              <w:top w:val="nil"/>
            </w:tcBorders>
          </w:tcPr>
          <w:p>
            <w:pPr>
              <w:pStyle w:val="TableParagraph"/>
              <w:rPr>
                <w:sz w:val="16"/>
              </w:rPr>
            </w:pPr>
          </w:p>
        </w:tc>
      </w:tr>
      <w:tr>
        <w:trPr>
          <w:trHeight w:val="231" w:hRule="atLeast"/>
        </w:trPr>
        <w:tc>
          <w:tcPr>
            <w:tcW w:w="1651" w:type="dxa"/>
            <w:tcBorders>
              <w:bottom w:val="nil"/>
            </w:tcBorders>
          </w:tcPr>
          <w:p>
            <w:pPr>
              <w:pStyle w:val="TableParagraph"/>
              <w:spacing w:line="211" w:lineRule="exact"/>
              <w:ind w:left="22" w:right="5"/>
              <w:jc w:val="center"/>
              <w:rPr>
                <w:b/>
                <w:sz w:val="20"/>
              </w:rPr>
            </w:pPr>
            <w:r>
              <w:rPr>
                <w:b/>
                <w:sz w:val="20"/>
              </w:rPr>
              <w:t>6 </w:t>
            </w:r>
            <w:r>
              <w:rPr>
                <w:b/>
                <w:spacing w:val="-2"/>
                <w:sz w:val="20"/>
              </w:rPr>
              <w:t>класс</w:t>
            </w:r>
          </w:p>
        </w:tc>
        <w:tc>
          <w:tcPr>
            <w:tcW w:w="1822" w:type="dxa"/>
            <w:tcBorders>
              <w:bottom w:val="nil"/>
            </w:tcBorders>
          </w:tcPr>
          <w:p>
            <w:pPr>
              <w:pStyle w:val="TableParagraph"/>
              <w:spacing w:line="211" w:lineRule="exact"/>
              <w:ind w:left="20" w:right="3"/>
              <w:jc w:val="center"/>
              <w:rPr>
                <w:sz w:val="20"/>
              </w:rPr>
            </w:pPr>
            <w:r>
              <w:rPr>
                <w:spacing w:val="-2"/>
                <w:sz w:val="20"/>
              </w:rPr>
              <w:t>применяет</w:t>
            </w:r>
          </w:p>
        </w:tc>
        <w:tc>
          <w:tcPr>
            <w:tcW w:w="2179" w:type="dxa"/>
            <w:tcBorders>
              <w:bottom w:val="nil"/>
            </w:tcBorders>
          </w:tcPr>
          <w:p>
            <w:pPr>
              <w:pStyle w:val="TableParagraph"/>
              <w:spacing w:line="211" w:lineRule="exact"/>
              <w:ind w:left="18" w:right="3"/>
              <w:jc w:val="center"/>
              <w:rPr>
                <w:sz w:val="20"/>
              </w:rPr>
            </w:pPr>
            <w:r>
              <w:rPr>
                <w:spacing w:val="-2"/>
                <w:sz w:val="20"/>
              </w:rPr>
              <w:t>применяет</w:t>
            </w:r>
          </w:p>
        </w:tc>
        <w:tc>
          <w:tcPr>
            <w:tcW w:w="2462" w:type="dxa"/>
            <w:tcBorders>
              <w:bottom w:val="nil"/>
            </w:tcBorders>
          </w:tcPr>
          <w:p>
            <w:pPr>
              <w:pStyle w:val="TableParagraph"/>
              <w:spacing w:line="211" w:lineRule="exact"/>
              <w:ind w:left="30" w:right="7"/>
              <w:jc w:val="center"/>
              <w:rPr>
                <w:sz w:val="20"/>
              </w:rPr>
            </w:pPr>
            <w:r>
              <w:rPr>
                <w:sz w:val="20"/>
              </w:rPr>
              <w:t>объясняет</w:t>
            </w:r>
            <w:r>
              <w:rPr>
                <w:spacing w:val="-6"/>
                <w:sz w:val="20"/>
              </w:rPr>
              <w:t> </w:t>
            </w:r>
            <w:r>
              <w:rPr>
                <w:spacing w:val="-10"/>
                <w:sz w:val="20"/>
              </w:rPr>
              <w:t>и</w:t>
            </w:r>
          </w:p>
        </w:tc>
        <w:tc>
          <w:tcPr>
            <w:tcW w:w="1919" w:type="dxa"/>
            <w:tcBorders>
              <w:bottom w:val="nil"/>
            </w:tcBorders>
          </w:tcPr>
          <w:p>
            <w:pPr>
              <w:pStyle w:val="TableParagraph"/>
              <w:spacing w:line="211" w:lineRule="exact"/>
              <w:ind w:left="27" w:right="8"/>
              <w:jc w:val="center"/>
              <w:rPr>
                <w:sz w:val="20"/>
              </w:rPr>
            </w:pPr>
            <w:r>
              <w:rPr>
                <w:spacing w:val="-2"/>
                <w:sz w:val="20"/>
              </w:rPr>
              <w:t>применяет</w:t>
            </w:r>
          </w:p>
        </w:tc>
      </w:tr>
      <w:tr>
        <w:trPr>
          <w:trHeight w:val="226" w:hRule="atLeast"/>
        </w:trPr>
        <w:tc>
          <w:tcPr>
            <w:tcW w:w="1651" w:type="dxa"/>
            <w:tcBorders>
              <w:top w:val="nil"/>
              <w:bottom w:val="nil"/>
            </w:tcBorders>
          </w:tcPr>
          <w:p>
            <w:pPr>
              <w:pStyle w:val="TableParagraph"/>
              <w:spacing w:line="207" w:lineRule="exact"/>
              <w:ind w:left="22" w:right="11"/>
              <w:jc w:val="center"/>
              <w:rPr>
                <w:sz w:val="20"/>
              </w:rPr>
            </w:pPr>
            <w:r>
              <w:rPr>
                <w:spacing w:val="-2"/>
                <w:sz w:val="20"/>
              </w:rPr>
              <w:t>уровень</w:t>
            </w:r>
          </w:p>
        </w:tc>
        <w:tc>
          <w:tcPr>
            <w:tcW w:w="1822" w:type="dxa"/>
            <w:tcBorders>
              <w:top w:val="nil"/>
              <w:bottom w:val="nil"/>
            </w:tcBorders>
          </w:tcPr>
          <w:p>
            <w:pPr>
              <w:pStyle w:val="TableParagraph"/>
              <w:spacing w:line="207" w:lineRule="exact"/>
              <w:ind w:left="20" w:right="8"/>
              <w:jc w:val="center"/>
              <w:rPr>
                <w:sz w:val="20"/>
              </w:rPr>
            </w:pPr>
            <w:r>
              <w:rPr>
                <w:sz w:val="20"/>
              </w:rPr>
              <w:t>извлеченную</w:t>
            </w:r>
            <w:r>
              <w:rPr>
                <w:spacing w:val="-13"/>
                <w:sz w:val="20"/>
              </w:rPr>
              <w:t> </w:t>
            </w:r>
            <w:r>
              <w:rPr>
                <w:spacing w:val="-5"/>
                <w:sz w:val="20"/>
              </w:rPr>
              <w:t>из</w:t>
            </w:r>
          </w:p>
        </w:tc>
        <w:tc>
          <w:tcPr>
            <w:tcW w:w="2179" w:type="dxa"/>
            <w:tcBorders>
              <w:top w:val="nil"/>
              <w:bottom w:val="nil"/>
            </w:tcBorders>
          </w:tcPr>
          <w:p>
            <w:pPr>
              <w:pStyle w:val="TableParagraph"/>
              <w:spacing w:line="207" w:lineRule="exact"/>
              <w:ind w:left="18" w:right="2"/>
              <w:jc w:val="center"/>
              <w:rPr>
                <w:sz w:val="20"/>
              </w:rPr>
            </w:pPr>
            <w:r>
              <w:rPr>
                <w:spacing w:val="-2"/>
                <w:sz w:val="20"/>
              </w:rPr>
              <w:t>математические</w:t>
            </w:r>
          </w:p>
        </w:tc>
        <w:tc>
          <w:tcPr>
            <w:tcW w:w="2462" w:type="dxa"/>
            <w:tcBorders>
              <w:top w:val="nil"/>
              <w:bottom w:val="nil"/>
            </w:tcBorders>
          </w:tcPr>
          <w:p>
            <w:pPr>
              <w:pStyle w:val="TableParagraph"/>
              <w:spacing w:line="207" w:lineRule="exact"/>
              <w:ind w:left="30" w:right="7"/>
              <w:jc w:val="center"/>
              <w:rPr>
                <w:sz w:val="20"/>
              </w:rPr>
            </w:pPr>
            <w:r>
              <w:rPr>
                <w:spacing w:val="-2"/>
                <w:sz w:val="20"/>
              </w:rPr>
              <w:t>описывает</w:t>
            </w:r>
          </w:p>
        </w:tc>
        <w:tc>
          <w:tcPr>
            <w:tcW w:w="1919" w:type="dxa"/>
            <w:tcBorders>
              <w:top w:val="nil"/>
              <w:bottom w:val="nil"/>
            </w:tcBorders>
          </w:tcPr>
          <w:p>
            <w:pPr>
              <w:pStyle w:val="TableParagraph"/>
              <w:spacing w:line="207" w:lineRule="exact"/>
              <w:ind w:left="27" w:right="7"/>
              <w:jc w:val="center"/>
              <w:rPr>
                <w:sz w:val="20"/>
              </w:rPr>
            </w:pPr>
            <w:r>
              <w:rPr>
                <w:spacing w:val="-2"/>
                <w:sz w:val="20"/>
              </w:rPr>
              <w:t>финансовые</w:t>
            </w:r>
          </w:p>
        </w:tc>
      </w:tr>
      <w:tr>
        <w:trPr>
          <w:trHeight w:val="230" w:hRule="atLeast"/>
        </w:trPr>
        <w:tc>
          <w:tcPr>
            <w:tcW w:w="1651" w:type="dxa"/>
            <w:tcBorders>
              <w:top w:val="nil"/>
              <w:bottom w:val="nil"/>
            </w:tcBorders>
          </w:tcPr>
          <w:p>
            <w:pPr>
              <w:pStyle w:val="TableParagraph"/>
              <w:spacing w:line="210" w:lineRule="exact"/>
              <w:ind w:left="22" w:right="12"/>
              <w:jc w:val="center"/>
              <w:rPr>
                <w:sz w:val="20"/>
              </w:rPr>
            </w:pPr>
            <w:r>
              <w:rPr>
                <w:spacing w:val="-2"/>
                <w:sz w:val="20"/>
              </w:rPr>
              <w:t>понимания</w:t>
            </w:r>
            <w:r>
              <w:rPr>
                <w:spacing w:val="-3"/>
                <w:sz w:val="20"/>
              </w:rPr>
              <w:t> </w:t>
            </w:r>
            <w:r>
              <w:rPr>
                <w:spacing w:val="-10"/>
                <w:sz w:val="20"/>
              </w:rPr>
              <w:t>и</w:t>
            </w:r>
          </w:p>
        </w:tc>
        <w:tc>
          <w:tcPr>
            <w:tcW w:w="1822" w:type="dxa"/>
            <w:tcBorders>
              <w:top w:val="nil"/>
              <w:bottom w:val="nil"/>
            </w:tcBorders>
          </w:tcPr>
          <w:p>
            <w:pPr>
              <w:pStyle w:val="TableParagraph"/>
              <w:spacing w:line="210" w:lineRule="exact"/>
              <w:ind w:left="20" w:right="6"/>
              <w:jc w:val="center"/>
              <w:rPr>
                <w:sz w:val="20"/>
              </w:rPr>
            </w:pPr>
            <w:r>
              <w:rPr>
                <w:spacing w:val="-2"/>
                <w:sz w:val="20"/>
              </w:rPr>
              <w:t>текста</w:t>
            </w:r>
          </w:p>
        </w:tc>
        <w:tc>
          <w:tcPr>
            <w:tcW w:w="2179" w:type="dxa"/>
            <w:tcBorders>
              <w:top w:val="nil"/>
              <w:bottom w:val="nil"/>
            </w:tcBorders>
          </w:tcPr>
          <w:p>
            <w:pPr>
              <w:pStyle w:val="TableParagraph"/>
              <w:spacing w:line="210" w:lineRule="exact"/>
              <w:ind w:left="18"/>
              <w:jc w:val="center"/>
              <w:rPr>
                <w:sz w:val="20"/>
              </w:rPr>
            </w:pPr>
            <w:r>
              <w:rPr>
                <w:sz w:val="20"/>
              </w:rPr>
              <w:t>знания</w:t>
            </w:r>
            <w:r>
              <w:rPr>
                <w:spacing w:val="-7"/>
                <w:sz w:val="20"/>
              </w:rPr>
              <w:t> </w:t>
            </w:r>
            <w:r>
              <w:rPr>
                <w:spacing w:val="-5"/>
                <w:sz w:val="20"/>
              </w:rPr>
              <w:t>для</w:t>
            </w:r>
          </w:p>
        </w:tc>
        <w:tc>
          <w:tcPr>
            <w:tcW w:w="2462" w:type="dxa"/>
            <w:tcBorders>
              <w:top w:val="nil"/>
              <w:bottom w:val="nil"/>
            </w:tcBorders>
          </w:tcPr>
          <w:p>
            <w:pPr>
              <w:pStyle w:val="TableParagraph"/>
              <w:spacing w:line="210" w:lineRule="exact"/>
              <w:ind w:left="30" w:right="7"/>
              <w:jc w:val="center"/>
              <w:rPr>
                <w:sz w:val="20"/>
              </w:rPr>
            </w:pPr>
            <w:r>
              <w:rPr>
                <w:spacing w:val="-2"/>
                <w:sz w:val="20"/>
              </w:rPr>
              <w:t>естественнонауч-</w:t>
            </w:r>
          </w:p>
        </w:tc>
        <w:tc>
          <w:tcPr>
            <w:tcW w:w="1919" w:type="dxa"/>
            <w:tcBorders>
              <w:top w:val="nil"/>
              <w:bottom w:val="nil"/>
            </w:tcBorders>
          </w:tcPr>
          <w:p>
            <w:pPr>
              <w:pStyle w:val="TableParagraph"/>
              <w:spacing w:line="210" w:lineRule="exact"/>
              <w:ind w:left="27" w:right="8"/>
              <w:jc w:val="center"/>
              <w:rPr>
                <w:sz w:val="20"/>
              </w:rPr>
            </w:pPr>
            <w:r>
              <w:rPr>
                <w:sz w:val="20"/>
              </w:rPr>
              <w:t>знания</w:t>
            </w:r>
            <w:r>
              <w:rPr>
                <w:spacing w:val="-11"/>
                <w:sz w:val="20"/>
              </w:rPr>
              <w:t> </w:t>
            </w:r>
            <w:r>
              <w:rPr>
                <w:spacing w:val="-5"/>
                <w:sz w:val="20"/>
              </w:rPr>
              <w:t>для</w:t>
            </w:r>
          </w:p>
        </w:tc>
      </w:tr>
      <w:tr>
        <w:trPr>
          <w:trHeight w:val="230" w:hRule="atLeast"/>
        </w:trPr>
        <w:tc>
          <w:tcPr>
            <w:tcW w:w="1651" w:type="dxa"/>
            <w:tcBorders>
              <w:top w:val="nil"/>
              <w:bottom w:val="nil"/>
            </w:tcBorders>
          </w:tcPr>
          <w:p>
            <w:pPr>
              <w:pStyle w:val="TableParagraph"/>
              <w:spacing w:line="210" w:lineRule="exact"/>
              <w:ind w:left="22" w:right="16"/>
              <w:jc w:val="center"/>
              <w:rPr>
                <w:sz w:val="20"/>
              </w:rPr>
            </w:pPr>
            <w:r>
              <w:rPr>
                <w:spacing w:val="-2"/>
                <w:sz w:val="20"/>
              </w:rPr>
              <w:t>применения</w:t>
            </w:r>
          </w:p>
        </w:tc>
        <w:tc>
          <w:tcPr>
            <w:tcW w:w="1822" w:type="dxa"/>
            <w:tcBorders>
              <w:top w:val="nil"/>
              <w:bottom w:val="nil"/>
            </w:tcBorders>
          </w:tcPr>
          <w:p>
            <w:pPr>
              <w:pStyle w:val="TableParagraph"/>
              <w:spacing w:line="210" w:lineRule="exact"/>
              <w:ind w:left="20" w:right="3"/>
              <w:jc w:val="center"/>
              <w:rPr>
                <w:sz w:val="20"/>
              </w:rPr>
            </w:pPr>
            <w:r>
              <w:rPr>
                <w:spacing w:val="-2"/>
                <w:sz w:val="20"/>
              </w:rPr>
              <w:t>информацию</w:t>
            </w:r>
            <w:r>
              <w:rPr>
                <w:spacing w:val="-1"/>
                <w:sz w:val="20"/>
              </w:rPr>
              <w:t> </w:t>
            </w:r>
            <w:r>
              <w:rPr>
                <w:spacing w:val="-5"/>
                <w:sz w:val="20"/>
              </w:rPr>
              <w:t>для</w:t>
            </w:r>
          </w:p>
        </w:tc>
        <w:tc>
          <w:tcPr>
            <w:tcW w:w="2179" w:type="dxa"/>
            <w:tcBorders>
              <w:top w:val="nil"/>
              <w:bottom w:val="nil"/>
            </w:tcBorders>
          </w:tcPr>
          <w:p>
            <w:pPr>
              <w:pStyle w:val="TableParagraph"/>
              <w:spacing w:line="210" w:lineRule="exact"/>
              <w:ind w:left="18" w:right="2"/>
              <w:jc w:val="center"/>
              <w:rPr>
                <w:sz w:val="20"/>
              </w:rPr>
            </w:pPr>
            <w:r>
              <w:rPr>
                <w:sz w:val="20"/>
              </w:rPr>
              <w:t>решения</w:t>
            </w:r>
            <w:r>
              <w:rPr>
                <w:spacing w:val="-13"/>
                <w:sz w:val="20"/>
              </w:rPr>
              <w:t> </w:t>
            </w:r>
            <w:r>
              <w:rPr>
                <w:spacing w:val="-2"/>
                <w:sz w:val="20"/>
              </w:rPr>
              <w:t>разного</w:t>
            </w:r>
          </w:p>
        </w:tc>
        <w:tc>
          <w:tcPr>
            <w:tcW w:w="2462" w:type="dxa"/>
            <w:tcBorders>
              <w:top w:val="nil"/>
              <w:bottom w:val="nil"/>
            </w:tcBorders>
          </w:tcPr>
          <w:p>
            <w:pPr>
              <w:pStyle w:val="TableParagraph"/>
              <w:spacing w:line="210" w:lineRule="exact"/>
              <w:ind w:left="30" w:right="11"/>
              <w:jc w:val="center"/>
              <w:rPr>
                <w:sz w:val="20"/>
              </w:rPr>
            </w:pPr>
            <w:r>
              <w:rPr>
                <w:sz w:val="20"/>
              </w:rPr>
              <w:t>ные</w:t>
            </w:r>
            <w:r>
              <w:rPr>
                <w:spacing w:val="-8"/>
                <w:sz w:val="20"/>
              </w:rPr>
              <w:t> </w:t>
            </w:r>
            <w:r>
              <w:rPr>
                <w:sz w:val="20"/>
              </w:rPr>
              <w:t>явления</w:t>
            </w:r>
            <w:r>
              <w:rPr>
                <w:spacing w:val="-6"/>
                <w:sz w:val="20"/>
              </w:rPr>
              <w:t> </w:t>
            </w:r>
            <w:r>
              <w:rPr>
                <w:spacing w:val="-5"/>
                <w:sz w:val="20"/>
              </w:rPr>
              <w:t>на</w:t>
            </w:r>
          </w:p>
        </w:tc>
        <w:tc>
          <w:tcPr>
            <w:tcW w:w="1919" w:type="dxa"/>
            <w:tcBorders>
              <w:top w:val="nil"/>
              <w:bottom w:val="nil"/>
            </w:tcBorders>
          </w:tcPr>
          <w:p>
            <w:pPr>
              <w:pStyle w:val="TableParagraph"/>
              <w:spacing w:line="210" w:lineRule="exact"/>
              <w:ind w:left="27" w:right="8"/>
              <w:jc w:val="center"/>
              <w:rPr>
                <w:sz w:val="20"/>
              </w:rPr>
            </w:pPr>
            <w:r>
              <w:rPr>
                <w:spacing w:val="-2"/>
                <w:sz w:val="20"/>
              </w:rPr>
              <w:t>решения</w:t>
            </w: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spacing w:line="210" w:lineRule="exact"/>
              <w:ind w:left="20" w:right="8"/>
              <w:jc w:val="center"/>
              <w:rPr>
                <w:sz w:val="20"/>
              </w:rPr>
            </w:pPr>
            <w:r>
              <w:rPr>
                <w:sz w:val="20"/>
              </w:rPr>
              <w:t>решения</w:t>
            </w:r>
            <w:r>
              <w:rPr>
                <w:spacing w:val="-12"/>
                <w:sz w:val="20"/>
              </w:rPr>
              <w:t> </w:t>
            </w:r>
            <w:r>
              <w:rPr>
                <w:spacing w:val="-2"/>
                <w:sz w:val="20"/>
              </w:rPr>
              <w:t>разного</w:t>
            </w:r>
          </w:p>
        </w:tc>
        <w:tc>
          <w:tcPr>
            <w:tcW w:w="2179" w:type="dxa"/>
            <w:tcBorders>
              <w:top w:val="nil"/>
              <w:bottom w:val="nil"/>
            </w:tcBorders>
          </w:tcPr>
          <w:p>
            <w:pPr>
              <w:pStyle w:val="TableParagraph"/>
              <w:spacing w:line="210" w:lineRule="exact"/>
              <w:ind w:left="18" w:right="5"/>
              <w:jc w:val="center"/>
              <w:rPr>
                <w:sz w:val="20"/>
              </w:rPr>
            </w:pPr>
            <w:r>
              <w:rPr>
                <w:sz w:val="20"/>
              </w:rPr>
              <w:t>рода</w:t>
            </w:r>
            <w:r>
              <w:rPr>
                <w:spacing w:val="1"/>
                <w:sz w:val="20"/>
              </w:rPr>
              <w:t> </w:t>
            </w:r>
            <w:r>
              <w:rPr>
                <w:spacing w:val="-2"/>
                <w:sz w:val="20"/>
              </w:rPr>
              <w:t>проблем</w:t>
            </w:r>
          </w:p>
        </w:tc>
        <w:tc>
          <w:tcPr>
            <w:tcW w:w="2462" w:type="dxa"/>
            <w:tcBorders>
              <w:top w:val="nil"/>
              <w:bottom w:val="nil"/>
            </w:tcBorders>
          </w:tcPr>
          <w:p>
            <w:pPr>
              <w:pStyle w:val="TableParagraph"/>
              <w:spacing w:line="210" w:lineRule="exact"/>
              <w:ind w:left="30" w:right="6"/>
              <w:jc w:val="center"/>
              <w:rPr>
                <w:sz w:val="20"/>
              </w:rPr>
            </w:pPr>
            <w:r>
              <w:rPr>
                <w:spacing w:val="-2"/>
                <w:sz w:val="20"/>
              </w:rPr>
              <w:t>основе</w:t>
            </w:r>
          </w:p>
        </w:tc>
        <w:tc>
          <w:tcPr>
            <w:tcW w:w="1919" w:type="dxa"/>
            <w:tcBorders>
              <w:top w:val="nil"/>
              <w:bottom w:val="nil"/>
            </w:tcBorders>
          </w:tcPr>
          <w:p>
            <w:pPr>
              <w:pStyle w:val="TableParagraph"/>
              <w:spacing w:line="210" w:lineRule="exact"/>
              <w:ind w:left="27" w:right="6"/>
              <w:jc w:val="center"/>
              <w:rPr>
                <w:sz w:val="20"/>
              </w:rPr>
            </w:pPr>
            <w:r>
              <w:rPr>
                <w:sz w:val="20"/>
              </w:rPr>
              <w:t>разного</w:t>
            </w:r>
            <w:r>
              <w:rPr>
                <w:spacing w:val="-12"/>
                <w:sz w:val="20"/>
              </w:rPr>
              <w:t> </w:t>
            </w:r>
            <w:r>
              <w:rPr>
                <w:spacing w:val="-4"/>
                <w:sz w:val="20"/>
              </w:rPr>
              <w:t>рода</w:t>
            </w:r>
          </w:p>
        </w:tc>
      </w:tr>
      <w:tr>
        <w:trPr>
          <w:trHeight w:val="229"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spacing w:line="209" w:lineRule="exact"/>
              <w:ind w:left="20" w:right="5"/>
              <w:jc w:val="center"/>
              <w:rPr>
                <w:sz w:val="20"/>
              </w:rPr>
            </w:pPr>
            <w:r>
              <w:rPr>
                <w:sz w:val="20"/>
              </w:rPr>
              <w:t>рода</w:t>
            </w:r>
            <w:r>
              <w:rPr>
                <w:spacing w:val="1"/>
                <w:sz w:val="20"/>
              </w:rPr>
              <w:t> </w:t>
            </w:r>
            <w:r>
              <w:rPr>
                <w:spacing w:val="-2"/>
                <w:sz w:val="20"/>
              </w:rPr>
              <w:t>проблем</w:t>
            </w: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9" w:lineRule="exact"/>
              <w:ind w:left="30" w:right="12"/>
              <w:jc w:val="center"/>
              <w:rPr>
                <w:sz w:val="20"/>
              </w:rPr>
            </w:pPr>
            <w:r>
              <w:rPr>
                <w:spacing w:val="-2"/>
                <w:sz w:val="20"/>
              </w:rPr>
              <w:t>имеющихся</w:t>
            </w:r>
          </w:p>
        </w:tc>
        <w:tc>
          <w:tcPr>
            <w:tcW w:w="1919" w:type="dxa"/>
            <w:tcBorders>
              <w:top w:val="nil"/>
              <w:bottom w:val="nil"/>
            </w:tcBorders>
          </w:tcPr>
          <w:p>
            <w:pPr>
              <w:pStyle w:val="TableParagraph"/>
              <w:spacing w:line="209" w:lineRule="exact"/>
              <w:ind w:left="27" w:right="13"/>
              <w:jc w:val="center"/>
              <w:rPr>
                <w:sz w:val="20"/>
              </w:rPr>
            </w:pPr>
            <w:r>
              <w:rPr>
                <w:spacing w:val="-2"/>
                <w:sz w:val="20"/>
              </w:rPr>
              <w:t>проблем</w:t>
            </w:r>
          </w:p>
        </w:tc>
      </w:tr>
      <w:tr>
        <w:trPr>
          <w:trHeight w:val="231" w:hRule="atLeast"/>
        </w:trPr>
        <w:tc>
          <w:tcPr>
            <w:tcW w:w="1651" w:type="dxa"/>
            <w:tcBorders>
              <w:top w:val="nil"/>
            </w:tcBorders>
          </w:tcPr>
          <w:p>
            <w:pPr>
              <w:pStyle w:val="TableParagraph"/>
              <w:rPr>
                <w:sz w:val="16"/>
              </w:rPr>
            </w:pPr>
          </w:p>
        </w:tc>
        <w:tc>
          <w:tcPr>
            <w:tcW w:w="1822" w:type="dxa"/>
            <w:tcBorders>
              <w:top w:val="nil"/>
            </w:tcBorders>
          </w:tcPr>
          <w:p>
            <w:pPr>
              <w:pStyle w:val="TableParagraph"/>
              <w:rPr>
                <w:sz w:val="16"/>
              </w:rPr>
            </w:pPr>
          </w:p>
        </w:tc>
        <w:tc>
          <w:tcPr>
            <w:tcW w:w="2179" w:type="dxa"/>
            <w:tcBorders>
              <w:top w:val="nil"/>
            </w:tcBorders>
          </w:tcPr>
          <w:p>
            <w:pPr>
              <w:pStyle w:val="TableParagraph"/>
              <w:rPr>
                <w:sz w:val="16"/>
              </w:rPr>
            </w:pPr>
          </w:p>
        </w:tc>
        <w:tc>
          <w:tcPr>
            <w:tcW w:w="2462" w:type="dxa"/>
            <w:tcBorders>
              <w:top w:val="nil"/>
            </w:tcBorders>
          </w:tcPr>
          <w:p>
            <w:pPr>
              <w:pStyle w:val="TableParagraph"/>
              <w:spacing w:line="212" w:lineRule="exact"/>
              <w:ind w:left="30" w:right="6"/>
              <w:jc w:val="center"/>
              <w:rPr>
                <w:sz w:val="20"/>
              </w:rPr>
            </w:pPr>
            <w:r>
              <w:rPr>
                <w:spacing w:val="-2"/>
                <w:sz w:val="20"/>
              </w:rPr>
              <w:t>научных</w:t>
            </w:r>
            <w:r>
              <w:rPr>
                <w:spacing w:val="-5"/>
                <w:sz w:val="20"/>
              </w:rPr>
              <w:t> </w:t>
            </w:r>
            <w:r>
              <w:rPr>
                <w:spacing w:val="-2"/>
                <w:sz w:val="20"/>
              </w:rPr>
              <w:t>знаний</w:t>
            </w:r>
          </w:p>
        </w:tc>
        <w:tc>
          <w:tcPr>
            <w:tcW w:w="1919" w:type="dxa"/>
            <w:tcBorders>
              <w:top w:val="nil"/>
            </w:tcBorders>
          </w:tcPr>
          <w:p>
            <w:pPr>
              <w:pStyle w:val="TableParagraph"/>
              <w:rPr>
                <w:sz w:val="16"/>
              </w:rPr>
            </w:pPr>
          </w:p>
        </w:tc>
      </w:tr>
      <w:tr>
        <w:trPr>
          <w:trHeight w:val="231" w:hRule="atLeast"/>
        </w:trPr>
        <w:tc>
          <w:tcPr>
            <w:tcW w:w="1651" w:type="dxa"/>
            <w:tcBorders>
              <w:bottom w:val="nil"/>
            </w:tcBorders>
          </w:tcPr>
          <w:p>
            <w:pPr>
              <w:pStyle w:val="TableParagraph"/>
              <w:spacing w:line="211" w:lineRule="exact"/>
              <w:ind w:left="22" w:right="5"/>
              <w:jc w:val="center"/>
              <w:rPr>
                <w:b/>
                <w:sz w:val="20"/>
              </w:rPr>
            </w:pPr>
            <w:r>
              <w:rPr>
                <w:b/>
                <w:sz w:val="20"/>
              </w:rPr>
              <w:t>7 </w:t>
            </w:r>
            <w:r>
              <w:rPr>
                <w:b/>
                <w:spacing w:val="-2"/>
                <w:sz w:val="20"/>
              </w:rPr>
              <w:t>класс</w:t>
            </w:r>
          </w:p>
        </w:tc>
        <w:tc>
          <w:tcPr>
            <w:tcW w:w="1822" w:type="dxa"/>
            <w:tcBorders>
              <w:bottom w:val="nil"/>
            </w:tcBorders>
          </w:tcPr>
          <w:p>
            <w:pPr>
              <w:pStyle w:val="TableParagraph"/>
              <w:spacing w:line="212" w:lineRule="exact"/>
              <w:ind w:left="20" w:right="16"/>
              <w:jc w:val="center"/>
              <w:rPr>
                <w:sz w:val="20"/>
              </w:rPr>
            </w:pPr>
            <w:r>
              <w:rPr>
                <w:spacing w:val="-2"/>
                <w:sz w:val="20"/>
              </w:rPr>
              <w:t>анализирует</w:t>
            </w:r>
            <w:r>
              <w:rPr>
                <w:spacing w:val="7"/>
                <w:sz w:val="20"/>
              </w:rPr>
              <w:t> </w:t>
            </w:r>
            <w:r>
              <w:rPr>
                <w:spacing w:val="-10"/>
                <w:sz w:val="20"/>
              </w:rPr>
              <w:t>и</w:t>
            </w:r>
          </w:p>
        </w:tc>
        <w:tc>
          <w:tcPr>
            <w:tcW w:w="2179" w:type="dxa"/>
            <w:tcBorders>
              <w:bottom w:val="nil"/>
            </w:tcBorders>
          </w:tcPr>
          <w:p>
            <w:pPr>
              <w:pStyle w:val="TableParagraph"/>
              <w:spacing w:line="212" w:lineRule="exact"/>
              <w:ind w:left="18" w:right="8"/>
              <w:jc w:val="center"/>
              <w:rPr>
                <w:sz w:val="20"/>
              </w:rPr>
            </w:pPr>
            <w:r>
              <w:rPr>
                <w:spacing w:val="-2"/>
                <w:sz w:val="20"/>
              </w:rPr>
              <w:t>формулирует</w:t>
            </w:r>
          </w:p>
        </w:tc>
        <w:tc>
          <w:tcPr>
            <w:tcW w:w="2462" w:type="dxa"/>
            <w:tcBorders>
              <w:bottom w:val="nil"/>
            </w:tcBorders>
          </w:tcPr>
          <w:p>
            <w:pPr>
              <w:pStyle w:val="TableParagraph"/>
              <w:spacing w:line="212" w:lineRule="exact"/>
              <w:ind w:left="30"/>
              <w:jc w:val="center"/>
              <w:rPr>
                <w:sz w:val="20"/>
              </w:rPr>
            </w:pPr>
            <w:r>
              <w:rPr>
                <w:sz w:val="20"/>
              </w:rPr>
              <w:t>распознает</w:t>
            </w:r>
            <w:r>
              <w:rPr>
                <w:spacing w:val="-7"/>
                <w:sz w:val="20"/>
              </w:rPr>
              <w:t> </w:t>
            </w:r>
            <w:r>
              <w:rPr>
                <w:spacing w:val="-10"/>
                <w:sz w:val="20"/>
              </w:rPr>
              <w:t>и</w:t>
            </w:r>
          </w:p>
        </w:tc>
        <w:tc>
          <w:tcPr>
            <w:tcW w:w="1919" w:type="dxa"/>
            <w:tcBorders>
              <w:bottom w:val="nil"/>
            </w:tcBorders>
          </w:tcPr>
          <w:p>
            <w:pPr>
              <w:pStyle w:val="TableParagraph"/>
              <w:spacing w:line="212" w:lineRule="exact"/>
              <w:ind w:left="27" w:right="13"/>
              <w:jc w:val="center"/>
              <w:rPr>
                <w:sz w:val="20"/>
              </w:rPr>
            </w:pPr>
            <w:r>
              <w:rPr>
                <w:spacing w:val="-2"/>
                <w:sz w:val="20"/>
              </w:rPr>
              <w:t>анализирует</w:t>
            </w:r>
          </w:p>
        </w:tc>
      </w:tr>
      <w:tr>
        <w:trPr>
          <w:trHeight w:val="226" w:hRule="atLeast"/>
        </w:trPr>
        <w:tc>
          <w:tcPr>
            <w:tcW w:w="1651" w:type="dxa"/>
            <w:tcBorders>
              <w:top w:val="nil"/>
              <w:bottom w:val="nil"/>
            </w:tcBorders>
          </w:tcPr>
          <w:p>
            <w:pPr>
              <w:pStyle w:val="TableParagraph"/>
              <w:spacing w:line="207" w:lineRule="exact"/>
              <w:ind w:left="22" w:right="2"/>
              <w:jc w:val="center"/>
              <w:rPr>
                <w:sz w:val="20"/>
              </w:rPr>
            </w:pPr>
            <w:r>
              <w:rPr>
                <w:spacing w:val="-2"/>
                <w:sz w:val="20"/>
              </w:rPr>
              <w:t>уровень</w:t>
            </w:r>
          </w:p>
        </w:tc>
        <w:tc>
          <w:tcPr>
            <w:tcW w:w="1822" w:type="dxa"/>
            <w:tcBorders>
              <w:top w:val="nil"/>
              <w:bottom w:val="nil"/>
            </w:tcBorders>
          </w:tcPr>
          <w:p>
            <w:pPr>
              <w:pStyle w:val="TableParagraph"/>
              <w:spacing w:line="207" w:lineRule="exact"/>
              <w:ind w:left="20" w:right="10"/>
              <w:jc w:val="center"/>
              <w:rPr>
                <w:sz w:val="20"/>
              </w:rPr>
            </w:pPr>
            <w:r>
              <w:rPr>
                <w:spacing w:val="-2"/>
                <w:sz w:val="20"/>
              </w:rPr>
              <w:t>интегрирует</w:t>
            </w:r>
          </w:p>
        </w:tc>
        <w:tc>
          <w:tcPr>
            <w:tcW w:w="2179" w:type="dxa"/>
            <w:tcBorders>
              <w:top w:val="nil"/>
              <w:bottom w:val="nil"/>
            </w:tcBorders>
          </w:tcPr>
          <w:p>
            <w:pPr>
              <w:pStyle w:val="TableParagraph"/>
              <w:spacing w:line="207" w:lineRule="exact"/>
              <w:ind w:left="18" w:right="8"/>
              <w:jc w:val="center"/>
              <w:rPr>
                <w:sz w:val="20"/>
              </w:rPr>
            </w:pPr>
            <w:r>
              <w:rPr>
                <w:spacing w:val="-2"/>
                <w:sz w:val="20"/>
              </w:rPr>
              <w:t>математическую</w:t>
            </w:r>
          </w:p>
        </w:tc>
        <w:tc>
          <w:tcPr>
            <w:tcW w:w="2462" w:type="dxa"/>
            <w:tcBorders>
              <w:top w:val="nil"/>
              <w:bottom w:val="nil"/>
            </w:tcBorders>
          </w:tcPr>
          <w:p>
            <w:pPr>
              <w:pStyle w:val="TableParagraph"/>
              <w:spacing w:line="207" w:lineRule="exact"/>
              <w:ind w:left="30" w:right="12"/>
              <w:jc w:val="center"/>
              <w:rPr>
                <w:sz w:val="20"/>
              </w:rPr>
            </w:pPr>
            <w:r>
              <w:rPr>
                <w:spacing w:val="-2"/>
                <w:sz w:val="20"/>
              </w:rPr>
              <w:t>исследует</w:t>
            </w:r>
            <w:r>
              <w:rPr>
                <w:spacing w:val="2"/>
                <w:sz w:val="20"/>
              </w:rPr>
              <w:t> </w:t>
            </w:r>
            <w:r>
              <w:rPr>
                <w:spacing w:val="-2"/>
                <w:sz w:val="20"/>
              </w:rPr>
              <w:t>личные,</w:t>
            </w:r>
          </w:p>
        </w:tc>
        <w:tc>
          <w:tcPr>
            <w:tcW w:w="1919" w:type="dxa"/>
            <w:tcBorders>
              <w:top w:val="nil"/>
              <w:bottom w:val="nil"/>
            </w:tcBorders>
          </w:tcPr>
          <w:p>
            <w:pPr>
              <w:pStyle w:val="TableParagraph"/>
              <w:spacing w:line="207" w:lineRule="exact"/>
              <w:ind w:left="27" w:right="7"/>
              <w:jc w:val="center"/>
              <w:rPr>
                <w:sz w:val="20"/>
              </w:rPr>
            </w:pPr>
            <w:r>
              <w:rPr>
                <w:spacing w:val="-2"/>
                <w:sz w:val="20"/>
              </w:rPr>
              <w:t>информацию </w:t>
            </w:r>
            <w:r>
              <w:rPr>
                <w:spacing w:val="-10"/>
                <w:sz w:val="20"/>
              </w:rPr>
              <w:t>в</w:t>
            </w:r>
          </w:p>
        </w:tc>
      </w:tr>
      <w:tr>
        <w:trPr>
          <w:trHeight w:val="230" w:hRule="atLeast"/>
        </w:trPr>
        <w:tc>
          <w:tcPr>
            <w:tcW w:w="1651" w:type="dxa"/>
            <w:tcBorders>
              <w:top w:val="nil"/>
              <w:bottom w:val="nil"/>
            </w:tcBorders>
          </w:tcPr>
          <w:p>
            <w:pPr>
              <w:pStyle w:val="TableParagraph"/>
              <w:spacing w:line="210" w:lineRule="exact"/>
              <w:ind w:left="22"/>
              <w:jc w:val="center"/>
              <w:rPr>
                <w:sz w:val="20"/>
              </w:rPr>
            </w:pPr>
            <w:r>
              <w:rPr>
                <w:sz w:val="20"/>
              </w:rPr>
              <w:t>анализа</w:t>
            </w:r>
            <w:r>
              <w:rPr>
                <w:spacing w:val="-10"/>
                <w:sz w:val="20"/>
              </w:rPr>
              <w:t> и</w:t>
            </w:r>
          </w:p>
        </w:tc>
        <w:tc>
          <w:tcPr>
            <w:tcW w:w="1822" w:type="dxa"/>
            <w:tcBorders>
              <w:top w:val="nil"/>
              <w:bottom w:val="nil"/>
            </w:tcBorders>
          </w:tcPr>
          <w:p>
            <w:pPr>
              <w:pStyle w:val="TableParagraph"/>
              <w:spacing w:line="210" w:lineRule="exact"/>
              <w:ind w:left="20" w:right="9"/>
              <w:jc w:val="center"/>
              <w:rPr>
                <w:sz w:val="20"/>
              </w:rPr>
            </w:pPr>
            <w:r>
              <w:rPr>
                <w:spacing w:val="-2"/>
                <w:sz w:val="20"/>
              </w:rPr>
              <w:t>информацию,</w:t>
            </w:r>
          </w:p>
        </w:tc>
        <w:tc>
          <w:tcPr>
            <w:tcW w:w="2179" w:type="dxa"/>
            <w:tcBorders>
              <w:top w:val="nil"/>
              <w:bottom w:val="nil"/>
            </w:tcBorders>
          </w:tcPr>
          <w:p>
            <w:pPr>
              <w:pStyle w:val="TableParagraph"/>
              <w:spacing w:line="210" w:lineRule="exact"/>
              <w:ind w:left="18" w:right="12"/>
              <w:jc w:val="center"/>
              <w:rPr>
                <w:sz w:val="20"/>
              </w:rPr>
            </w:pPr>
            <w:r>
              <w:rPr>
                <w:sz w:val="20"/>
              </w:rPr>
              <w:t>проблему</w:t>
            </w:r>
            <w:r>
              <w:rPr>
                <w:spacing w:val="-9"/>
                <w:sz w:val="20"/>
              </w:rPr>
              <w:t> </w:t>
            </w:r>
            <w:r>
              <w:rPr>
                <w:spacing w:val="-5"/>
                <w:sz w:val="20"/>
              </w:rPr>
              <w:t>на</w:t>
            </w:r>
          </w:p>
        </w:tc>
        <w:tc>
          <w:tcPr>
            <w:tcW w:w="2462" w:type="dxa"/>
            <w:tcBorders>
              <w:top w:val="nil"/>
              <w:bottom w:val="nil"/>
            </w:tcBorders>
          </w:tcPr>
          <w:p>
            <w:pPr>
              <w:pStyle w:val="TableParagraph"/>
              <w:spacing w:line="210" w:lineRule="exact"/>
              <w:ind w:left="30" w:right="11"/>
              <w:jc w:val="center"/>
              <w:rPr>
                <w:sz w:val="20"/>
              </w:rPr>
            </w:pPr>
            <w:r>
              <w:rPr>
                <w:spacing w:val="-2"/>
                <w:sz w:val="20"/>
              </w:rPr>
              <w:t>местные,</w:t>
            </w:r>
          </w:p>
        </w:tc>
        <w:tc>
          <w:tcPr>
            <w:tcW w:w="1919" w:type="dxa"/>
            <w:tcBorders>
              <w:top w:val="nil"/>
              <w:bottom w:val="nil"/>
            </w:tcBorders>
          </w:tcPr>
          <w:p>
            <w:pPr>
              <w:pStyle w:val="TableParagraph"/>
              <w:spacing w:line="210" w:lineRule="exact"/>
              <w:ind w:left="27" w:right="12"/>
              <w:jc w:val="center"/>
              <w:rPr>
                <w:sz w:val="20"/>
              </w:rPr>
            </w:pPr>
            <w:r>
              <w:rPr>
                <w:spacing w:val="-2"/>
                <w:sz w:val="20"/>
              </w:rPr>
              <w:t>финансовом</w:t>
            </w:r>
          </w:p>
        </w:tc>
      </w:tr>
      <w:tr>
        <w:trPr>
          <w:trHeight w:val="230" w:hRule="atLeast"/>
        </w:trPr>
        <w:tc>
          <w:tcPr>
            <w:tcW w:w="1651" w:type="dxa"/>
            <w:tcBorders>
              <w:top w:val="nil"/>
              <w:bottom w:val="nil"/>
            </w:tcBorders>
          </w:tcPr>
          <w:p>
            <w:pPr>
              <w:pStyle w:val="TableParagraph"/>
              <w:spacing w:line="210" w:lineRule="exact"/>
              <w:ind w:left="22" w:right="6"/>
              <w:jc w:val="center"/>
              <w:rPr>
                <w:sz w:val="20"/>
              </w:rPr>
            </w:pPr>
            <w:r>
              <w:rPr>
                <w:spacing w:val="-2"/>
                <w:sz w:val="20"/>
              </w:rPr>
              <w:t>синтеза</w:t>
            </w:r>
          </w:p>
        </w:tc>
        <w:tc>
          <w:tcPr>
            <w:tcW w:w="1822" w:type="dxa"/>
            <w:tcBorders>
              <w:top w:val="nil"/>
              <w:bottom w:val="nil"/>
            </w:tcBorders>
          </w:tcPr>
          <w:p>
            <w:pPr>
              <w:pStyle w:val="TableParagraph"/>
              <w:spacing w:line="210" w:lineRule="exact"/>
              <w:ind w:left="20" w:right="12"/>
              <w:jc w:val="center"/>
              <w:rPr>
                <w:sz w:val="20"/>
              </w:rPr>
            </w:pPr>
            <w:r>
              <w:rPr>
                <w:spacing w:val="-2"/>
                <w:sz w:val="20"/>
              </w:rPr>
              <w:t>полученную</w:t>
            </w:r>
            <w:r>
              <w:rPr>
                <w:spacing w:val="-1"/>
                <w:sz w:val="20"/>
              </w:rPr>
              <w:t> </w:t>
            </w:r>
            <w:r>
              <w:rPr>
                <w:spacing w:val="-7"/>
                <w:sz w:val="20"/>
              </w:rPr>
              <w:t>из</w:t>
            </w:r>
          </w:p>
        </w:tc>
        <w:tc>
          <w:tcPr>
            <w:tcW w:w="2179" w:type="dxa"/>
            <w:tcBorders>
              <w:top w:val="nil"/>
              <w:bottom w:val="nil"/>
            </w:tcBorders>
          </w:tcPr>
          <w:p>
            <w:pPr>
              <w:pStyle w:val="TableParagraph"/>
              <w:spacing w:line="210" w:lineRule="exact"/>
              <w:ind w:left="18" w:right="10"/>
              <w:jc w:val="center"/>
              <w:rPr>
                <w:sz w:val="20"/>
              </w:rPr>
            </w:pPr>
            <w:r>
              <w:rPr>
                <w:sz w:val="20"/>
              </w:rPr>
              <w:t>основе</w:t>
            </w:r>
            <w:r>
              <w:rPr>
                <w:spacing w:val="-7"/>
                <w:sz w:val="20"/>
              </w:rPr>
              <w:t> </w:t>
            </w:r>
            <w:r>
              <w:rPr>
                <w:spacing w:val="-2"/>
                <w:sz w:val="20"/>
              </w:rPr>
              <w:t>анализа</w:t>
            </w:r>
          </w:p>
        </w:tc>
        <w:tc>
          <w:tcPr>
            <w:tcW w:w="2462" w:type="dxa"/>
            <w:tcBorders>
              <w:top w:val="nil"/>
              <w:bottom w:val="nil"/>
            </w:tcBorders>
          </w:tcPr>
          <w:p>
            <w:pPr>
              <w:pStyle w:val="TableParagraph"/>
              <w:spacing w:line="210" w:lineRule="exact"/>
              <w:ind w:left="30" w:right="13"/>
              <w:jc w:val="center"/>
              <w:rPr>
                <w:sz w:val="20"/>
              </w:rPr>
            </w:pPr>
            <w:r>
              <w:rPr>
                <w:spacing w:val="-2"/>
                <w:sz w:val="20"/>
              </w:rPr>
              <w:t>национальные,</w:t>
            </w:r>
          </w:p>
        </w:tc>
        <w:tc>
          <w:tcPr>
            <w:tcW w:w="1919" w:type="dxa"/>
            <w:tcBorders>
              <w:top w:val="nil"/>
              <w:bottom w:val="nil"/>
            </w:tcBorders>
          </w:tcPr>
          <w:p>
            <w:pPr>
              <w:pStyle w:val="TableParagraph"/>
              <w:spacing w:line="210" w:lineRule="exact"/>
              <w:ind w:left="27" w:right="13"/>
              <w:jc w:val="center"/>
              <w:rPr>
                <w:sz w:val="20"/>
              </w:rPr>
            </w:pPr>
            <w:r>
              <w:rPr>
                <w:spacing w:val="-2"/>
                <w:sz w:val="20"/>
              </w:rPr>
              <w:t>контексте</w:t>
            </w: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spacing w:line="210" w:lineRule="exact"/>
              <w:ind w:left="20" w:right="10"/>
              <w:jc w:val="center"/>
              <w:rPr>
                <w:sz w:val="20"/>
              </w:rPr>
            </w:pPr>
            <w:r>
              <w:rPr>
                <w:spacing w:val="-2"/>
                <w:sz w:val="20"/>
              </w:rPr>
              <w:t>текста</w:t>
            </w:r>
          </w:p>
        </w:tc>
        <w:tc>
          <w:tcPr>
            <w:tcW w:w="2179" w:type="dxa"/>
            <w:tcBorders>
              <w:top w:val="nil"/>
              <w:bottom w:val="nil"/>
            </w:tcBorders>
          </w:tcPr>
          <w:p>
            <w:pPr>
              <w:pStyle w:val="TableParagraph"/>
              <w:spacing w:line="210" w:lineRule="exact"/>
              <w:ind w:left="18" w:right="10"/>
              <w:jc w:val="center"/>
              <w:rPr>
                <w:sz w:val="20"/>
              </w:rPr>
            </w:pPr>
            <w:r>
              <w:rPr>
                <w:spacing w:val="-2"/>
                <w:sz w:val="20"/>
              </w:rPr>
              <w:t>ситуации</w:t>
            </w:r>
          </w:p>
        </w:tc>
        <w:tc>
          <w:tcPr>
            <w:tcW w:w="2462" w:type="dxa"/>
            <w:tcBorders>
              <w:top w:val="nil"/>
              <w:bottom w:val="nil"/>
            </w:tcBorders>
          </w:tcPr>
          <w:p>
            <w:pPr>
              <w:pStyle w:val="TableParagraph"/>
              <w:spacing w:line="210" w:lineRule="exact"/>
              <w:ind w:left="30" w:right="13"/>
              <w:jc w:val="center"/>
              <w:rPr>
                <w:sz w:val="20"/>
              </w:rPr>
            </w:pPr>
            <w:r>
              <w:rPr>
                <w:spacing w:val="-2"/>
                <w:sz w:val="20"/>
              </w:rPr>
              <w:t>глобальные</w:t>
            </w:r>
          </w:p>
        </w:tc>
        <w:tc>
          <w:tcPr>
            <w:tcW w:w="1919" w:type="dxa"/>
            <w:tcBorders>
              <w:top w:val="nil"/>
              <w:bottom w:val="nil"/>
            </w:tcBorders>
          </w:tcPr>
          <w:p>
            <w:pPr>
              <w:pStyle w:val="TableParagraph"/>
              <w:rPr>
                <w:sz w:val="16"/>
              </w:rPr>
            </w:pP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10" w:lineRule="exact"/>
              <w:ind w:left="30" w:right="7"/>
              <w:jc w:val="center"/>
              <w:rPr>
                <w:sz w:val="20"/>
              </w:rPr>
            </w:pPr>
            <w:r>
              <w:rPr>
                <w:spacing w:val="-2"/>
                <w:sz w:val="20"/>
              </w:rPr>
              <w:t>естественнонауч-</w:t>
            </w:r>
          </w:p>
        </w:tc>
        <w:tc>
          <w:tcPr>
            <w:tcW w:w="1919" w:type="dxa"/>
            <w:tcBorders>
              <w:top w:val="nil"/>
              <w:bottom w:val="nil"/>
            </w:tcBorders>
          </w:tcPr>
          <w:p>
            <w:pPr>
              <w:pStyle w:val="TableParagraph"/>
              <w:rPr>
                <w:sz w:val="16"/>
              </w:rPr>
            </w:pPr>
          </w:p>
        </w:tc>
      </w:tr>
      <w:tr>
        <w:trPr>
          <w:trHeight w:val="229"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9" w:lineRule="exact"/>
              <w:ind w:left="30" w:right="12"/>
              <w:jc w:val="center"/>
              <w:rPr>
                <w:sz w:val="20"/>
              </w:rPr>
            </w:pPr>
            <w:r>
              <w:rPr>
                <w:sz w:val="20"/>
              </w:rPr>
              <w:t>ные</w:t>
            </w:r>
            <w:r>
              <w:rPr>
                <w:spacing w:val="-8"/>
                <w:sz w:val="20"/>
              </w:rPr>
              <w:t> </w:t>
            </w:r>
            <w:r>
              <w:rPr>
                <w:sz w:val="20"/>
              </w:rPr>
              <w:t>проблемы</w:t>
            </w:r>
            <w:r>
              <w:rPr>
                <w:spacing w:val="-7"/>
                <w:sz w:val="20"/>
              </w:rPr>
              <w:t> </w:t>
            </w:r>
            <w:r>
              <w:rPr>
                <w:spacing w:val="-10"/>
                <w:sz w:val="20"/>
              </w:rPr>
              <w:t>в</w:t>
            </w:r>
          </w:p>
        </w:tc>
        <w:tc>
          <w:tcPr>
            <w:tcW w:w="1919" w:type="dxa"/>
            <w:tcBorders>
              <w:top w:val="nil"/>
              <w:bottom w:val="nil"/>
            </w:tcBorders>
          </w:tcPr>
          <w:p>
            <w:pPr>
              <w:pStyle w:val="TableParagraph"/>
              <w:rPr>
                <w:sz w:val="16"/>
              </w:rPr>
            </w:pPr>
          </w:p>
        </w:tc>
      </w:tr>
      <w:tr>
        <w:trPr>
          <w:trHeight w:val="228"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8" w:lineRule="exact"/>
              <w:ind w:left="30" w:right="16"/>
              <w:jc w:val="center"/>
              <w:rPr>
                <w:sz w:val="20"/>
              </w:rPr>
            </w:pPr>
            <w:r>
              <w:rPr>
                <w:spacing w:val="-2"/>
                <w:sz w:val="20"/>
              </w:rPr>
              <w:t>различном</w:t>
            </w:r>
          </w:p>
        </w:tc>
        <w:tc>
          <w:tcPr>
            <w:tcW w:w="1919" w:type="dxa"/>
            <w:tcBorders>
              <w:top w:val="nil"/>
              <w:bottom w:val="nil"/>
            </w:tcBorders>
          </w:tcPr>
          <w:p>
            <w:pPr>
              <w:pStyle w:val="TableParagraph"/>
              <w:rPr>
                <w:sz w:val="16"/>
              </w:rPr>
            </w:pPr>
          </w:p>
        </w:tc>
      </w:tr>
      <w:tr>
        <w:trPr>
          <w:trHeight w:val="233" w:hRule="atLeast"/>
        </w:trPr>
        <w:tc>
          <w:tcPr>
            <w:tcW w:w="1651" w:type="dxa"/>
            <w:tcBorders>
              <w:top w:val="nil"/>
            </w:tcBorders>
          </w:tcPr>
          <w:p>
            <w:pPr>
              <w:pStyle w:val="TableParagraph"/>
              <w:rPr>
                <w:sz w:val="16"/>
              </w:rPr>
            </w:pPr>
          </w:p>
        </w:tc>
        <w:tc>
          <w:tcPr>
            <w:tcW w:w="1822" w:type="dxa"/>
            <w:tcBorders>
              <w:top w:val="nil"/>
            </w:tcBorders>
          </w:tcPr>
          <w:p>
            <w:pPr>
              <w:pStyle w:val="TableParagraph"/>
              <w:rPr>
                <w:sz w:val="16"/>
              </w:rPr>
            </w:pPr>
          </w:p>
        </w:tc>
        <w:tc>
          <w:tcPr>
            <w:tcW w:w="2179" w:type="dxa"/>
            <w:tcBorders>
              <w:top w:val="nil"/>
            </w:tcBorders>
          </w:tcPr>
          <w:p>
            <w:pPr>
              <w:pStyle w:val="TableParagraph"/>
              <w:rPr>
                <w:sz w:val="16"/>
              </w:rPr>
            </w:pPr>
          </w:p>
        </w:tc>
        <w:tc>
          <w:tcPr>
            <w:tcW w:w="2462" w:type="dxa"/>
            <w:tcBorders>
              <w:top w:val="nil"/>
            </w:tcBorders>
          </w:tcPr>
          <w:p>
            <w:pPr>
              <w:pStyle w:val="TableParagraph"/>
              <w:spacing w:line="214" w:lineRule="exact"/>
              <w:ind w:left="30" w:right="9"/>
              <w:jc w:val="center"/>
              <w:rPr>
                <w:sz w:val="20"/>
              </w:rPr>
            </w:pPr>
            <w:r>
              <w:rPr>
                <w:spacing w:val="-2"/>
                <w:sz w:val="20"/>
              </w:rPr>
              <w:t>контексте</w:t>
            </w:r>
          </w:p>
        </w:tc>
        <w:tc>
          <w:tcPr>
            <w:tcW w:w="1919" w:type="dxa"/>
            <w:tcBorders>
              <w:top w:val="nil"/>
            </w:tcBorders>
          </w:tcPr>
          <w:p>
            <w:pPr>
              <w:pStyle w:val="TableParagraph"/>
              <w:rPr>
                <w:sz w:val="16"/>
              </w:rPr>
            </w:pPr>
          </w:p>
        </w:tc>
      </w:tr>
      <w:tr>
        <w:trPr>
          <w:trHeight w:val="218" w:hRule="atLeast"/>
        </w:trPr>
        <w:tc>
          <w:tcPr>
            <w:tcW w:w="1651" w:type="dxa"/>
            <w:tcBorders>
              <w:bottom w:val="nil"/>
            </w:tcBorders>
          </w:tcPr>
          <w:p>
            <w:pPr>
              <w:pStyle w:val="TableParagraph"/>
              <w:spacing w:line="198" w:lineRule="exact"/>
              <w:ind w:left="22" w:right="7"/>
              <w:jc w:val="center"/>
              <w:rPr>
                <w:b/>
                <w:sz w:val="20"/>
              </w:rPr>
            </w:pPr>
            <w:r>
              <w:rPr>
                <w:b/>
                <w:sz w:val="20"/>
              </w:rPr>
              <w:t>8</w:t>
            </w:r>
            <w:r>
              <w:rPr>
                <w:b/>
                <w:spacing w:val="-2"/>
                <w:sz w:val="20"/>
              </w:rPr>
              <w:t> </w:t>
            </w:r>
            <w:r>
              <w:rPr>
                <w:b/>
                <w:spacing w:val="-4"/>
                <w:sz w:val="20"/>
              </w:rPr>
              <w:t>класс</w:t>
            </w:r>
          </w:p>
        </w:tc>
        <w:tc>
          <w:tcPr>
            <w:tcW w:w="1822" w:type="dxa"/>
            <w:tcBorders>
              <w:bottom w:val="nil"/>
            </w:tcBorders>
          </w:tcPr>
          <w:p>
            <w:pPr>
              <w:pStyle w:val="TableParagraph"/>
              <w:spacing w:line="198" w:lineRule="exact"/>
              <w:ind w:left="20" w:right="10"/>
              <w:jc w:val="center"/>
              <w:rPr>
                <w:sz w:val="20"/>
              </w:rPr>
            </w:pPr>
            <w:r>
              <w:rPr>
                <w:spacing w:val="-2"/>
                <w:sz w:val="20"/>
              </w:rPr>
              <w:t>оценивает</w:t>
            </w:r>
          </w:p>
        </w:tc>
        <w:tc>
          <w:tcPr>
            <w:tcW w:w="2179" w:type="dxa"/>
            <w:tcBorders>
              <w:bottom w:val="nil"/>
            </w:tcBorders>
          </w:tcPr>
          <w:p>
            <w:pPr>
              <w:pStyle w:val="TableParagraph"/>
              <w:spacing w:line="198" w:lineRule="exact"/>
              <w:ind w:left="18" w:right="7"/>
              <w:jc w:val="center"/>
              <w:rPr>
                <w:sz w:val="20"/>
              </w:rPr>
            </w:pPr>
            <w:r>
              <w:rPr>
                <w:spacing w:val="-2"/>
                <w:sz w:val="20"/>
              </w:rPr>
              <w:t>интерпретирует</w:t>
            </w:r>
            <w:r>
              <w:rPr>
                <w:spacing w:val="9"/>
                <w:sz w:val="20"/>
              </w:rPr>
              <w:t> </w:t>
            </w:r>
            <w:r>
              <w:rPr>
                <w:spacing w:val="-10"/>
                <w:sz w:val="20"/>
              </w:rPr>
              <w:t>и</w:t>
            </w:r>
          </w:p>
        </w:tc>
        <w:tc>
          <w:tcPr>
            <w:tcW w:w="2462" w:type="dxa"/>
            <w:tcBorders>
              <w:bottom w:val="nil"/>
            </w:tcBorders>
          </w:tcPr>
          <w:p>
            <w:pPr>
              <w:pStyle w:val="TableParagraph"/>
              <w:spacing w:line="198" w:lineRule="exact"/>
              <w:ind w:left="30" w:right="7"/>
              <w:jc w:val="center"/>
              <w:rPr>
                <w:sz w:val="20"/>
              </w:rPr>
            </w:pPr>
            <w:r>
              <w:rPr>
                <w:spacing w:val="-2"/>
                <w:sz w:val="20"/>
              </w:rPr>
              <w:t>интерпретирует</w:t>
            </w:r>
            <w:r>
              <w:rPr>
                <w:spacing w:val="9"/>
                <w:sz w:val="20"/>
              </w:rPr>
              <w:t> </w:t>
            </w:r>
            <w:r>
              <w:rPr>
                <w:spacing w:val="-10"/>
                <w:sz w:val="20"/>
              </w:rPr>
              <w:t>и</w:t>
            </w:r>
          </w:p>
        </w:tc>
        <w:tc>
          <w:tcPr>
            <w:tcW w:w="1919" w:type="dxa"/>
            <w:tcBorders>
              <w:bottom w:val="nil"/>
            </w:tcBorders>
          </w:tcPr>
          <w:p>
            <w:pPr>
              <w:pStyle w:val="TableParagraph"/>
              <w:spacing w:line="198" w:lineRule="exact"/>
              <w:ind w:left="27" w:right="11"/>
              <w:jc w:val="center"/>
              <w:rPr>
                <w:sz w:val="20"/>
              </w:rPr>
            </w:pPr>
            <w:r>
              <w:rPr>
                <w:spacing w:val="-2"/>
                <w:sz w:val="20"/>
              </w:rPr>
              <w:t>оценивает</w:t>
            </w:r>
          </w:p>
        </w:tc>
      </w:tr>
      <w:tr>
        <w:trPr>
          <w:trHeight w:val="230" w:hRule="atLeast"/>
        </w:trPr>
        <w:tc>
          <w:tcPr>
            <w:tcW w:w="1651" w:type="dxa"/>
            <w:tcBorders>
              <w:top w:val="nil"/>
              <w:bottom w:val="nil"/>
            </w:tcBorders>
          </w:tcPr>
          <w:p>
            <w:pPr>
              <w:pStyle w:val="TableParagraph"/>
              <w:spacing w:line="210" w:lineRule="exact"/>
              <w:ind w:left="22" w:right="16"/>
              <w:jc w:val="center"/>
              <w:rPr>
                <w:sz w:val="20"/>
              </w:rPr>
            </w:pPr>
            <w:r>
              <w:rPr>
                <w:spacing w:val="-2"/>
                <w:sz w:val="20"/>
              </w:rPr>
              <w:t>уровень</w:t>
            </w:r>
          </w:p>
        </w:tc>
        <w:tc>
          <w:tcPr>
            <w:tcW w:w="1822" w:type="dxa"/>
            <w:tcBorders>
              <w:top w:val="nil"/>
              <w:bottom w:val="nil"/>
            </w:tcBorders>
          </w:tcPr>
          <w:p>
            <w:pPr>
              <w:pStyle w:val="TableParagraph"/>
              <w:spacing w:line="210" w:lineRule="exact"/>
              <w:ind w:left="20" w:right="9"/>
              <w:jc w:val="center"/>
              <w:rPr>
                <w:sz w:val="20"/>
              </w:rPr>
            </w:pPr>
            <w:r>
              <w:rPr>
                <w:sz w:val="20"/>
              </w:rPr>
              <w:t>форму</w:t>
            </w:r>
            <w:r>
              <w:rPr>
                <w:spacing w:val="-9"/>
                <w:sz w:val="20"/>
              </w:rPr>
              <w:t> </w:t>
            </w:r>
            <w:r>
              <w:rPr>
                <w:spacing w:val="-10"/>
                <w:sz w:val="20"/>
              </w:rPr>
              <w:t>и</w:t>
            </w:r>
          </w:p>
        </w:tc>
        <w:tc>
          <w:tcPr>
            <w:tcW w:w="2179" w:type="dxa"/>
            <w:tcBorders>
              <w:top w:val="nil"/>
              <w:bottom w:val="nil"/>
            </w:tcBorders>
          </w:tcPr>
          <w:p>
            <w:pPr>
              <w:pStyle w:val="TableParagraph"/>
              <w:spacing w:line="210" w:lineRule="exact"/>
              <w:ind w:left="18" w:right="11"/>
              <w:jc w:val="center"/>
              <w:rPr>
                <w:sz w:val="20"/>
              </w:rPr>
            </w:pPr>
            <w:r>
              <w:rPr>
                <w:spacing w:val="-2"/>
                <w:sz w:val="20"/>
              </w:rPr>
              <w:t>оценивает</w:t>
            </w:r>
          </w:p>
        </w:tc>
        <w:tc>
          <w:tcPr>
            <w:tcW w:w="2462" w:type="dxa"/>
            <w:tcBorders>
              <w:top w:val="nil"/>
              <w:bottom w:val="nil"/>
            </w:tcBorders>
          </w:tcPr>
          <w:p>
            <w:pPr>
              <w:pStyle w:val="TableParagraph"/>
              <w:spacing w:line="210" w:lineRule="exact"/>
              <w:ind w:left="30" w:right="12"/>
              <w:jc w:val="center"/>
              <w:rPr>
                <w:sz w:val="20"/>
              </w:rPr>
            </w:pPr>
            <w:r>
              <w:rPr>
                <w:spacing w:val="-2"/>
                <w:sz w:val="20"/>
              </w:rPr>
              <w:t>оценивает</w:t>
            </w:r>
          </w:p>
        </w:tc>
        <w:tc>
          <w:tcPr>
            <w:tcW w:w="1919" w:type="dxa"/>
            <w:tcBorders>
              <w:top w:val="nil"/>
              <w:bottom w:val="nil"/>
            </w:tcBorders>
          </w:tcPr>
          <w:p>
            <w:pPr>
              <w:pStyle w:val="TableParagraph"/>
              <w:spacing w:line="210" w:lineRule="exact"/>
              <w:ind w:left="27" w:right="16"/>
              <w:jc w:val="center"/>
              <w:rPr>
                <w:sz w:val="20"/>
              </w:rPr>
            </w:pPr>
            <w:r>
              <w:rPr>
                <w:spacing w:val="-2"/>
                <w:sz w:val="20"/>
              </w:rPr>
              <w:t>финансовые</w:t>
            </w:r>
          </w:p>
        </w:tc>
      </w:tr>
      <w:tr>
        <w:trPr>
          <w:trHeight w:val="230" w:hRule="atLeast"/>
        </w:trPr>
        <w:tc>
          <w:tcPr>
            <w:tcW w:w="1651" w:type="dxa"/>
            <w:tcBorders>
              <w:top w:val="nil"/>
              <w:bottom w:val="nil"/>
            </w:tcBorders>
          </w:tcPr>
          <w:p>
            <w:pPr>
              <w:pStyle w:val="TableParagraph"/>
              <w:spacing w:line="210" w:lineRule="exact"/>
              <w:ind w:left="22" w:right="12"/>
              <w:jc w:val="center"/>
              <w:rPr>
                <w:sz w:val="20"/>
              </w:rPr>
            </w:pPr>
            <w:r>
              <w:rPr>
                <w:spacing w:val="-2"/>
                <w:sz w:val="20"/>
              </w:rPr>
              <w:t>оценки</w:t>
            </w:r>
          </w:p>
        </w:tc>
        <w:tc>
          <w:tcPr>
            <w:tcW w:w="1822" w:type="dxa"/>
            <w:tcBorders>
              <w:top w:val="nil"/>
              <w:bottom w:val="nil"/>
            </w:tcBorders>
          </w:tcPr>
          <w:p>
            <w:pPr>
              <w:pStyle w:val="TableParagraph"/>
              <w:spacing w:line="210" w:lineRule="exact"/>
              <w:ind w:left="20" w:right="11"/>
              <w:jc w:val="center"/>
              <w:rPr>
                <w:sz w:val="20"/>
              </w:rPr>
            </w:pPr>
            <w:r>
              <w:rPr>
                <w:spacing w:val="-2"/>
                <w:sz w:val="20"/>
              </w:rPr>
              <w:t>содержание</w:t>
            </w:r>
          </w:p>
        </w:tc>
        <w:tc>
          <w:tcPr>
            <w:tcW w:w="2179" w:type="dxa"/>
            <w:tcBorders>
              <w:top w:val="nil"/>
              <w:bottom w:val="nil"/>
            </w:tcBorders>
          </w:tcPr>
          <w:p>
            <w:pPr>
              <w:pStyle w:val="TableParagraph"/>
              <w:spacing w:line="210" w:lineRule="exact"/>
              <w:ind w:left="18" w:right="12"/>
              <w:jc w:val="center"/>
              <w:rPr>
                <w:sz w:val="20"/>
              </w:rPr>
            </w:pPr>
            <w:r>
              <w:rPr>
                <w:spacing w:val="-2"/>
                <w:sz w:val="20"/>
              </w:rPr>
              <w:t>математические</w:t>
            </w:r>
          </w:p>
        </w:tc>
        <w:tc>
          <w:tcPr>
            <w:tcW w:w="2462" w:type="dxa"/>
            <w:tcBorders>
              <w:top w:val="nil"/>
              <w:bottom w:val="nil"/>
            </w:tcBorders>
          </w:tcPr>
          <w:p>
            <w:pPr>
              <w:pStyle w:val="TableParagraph"/>
              <w:spacing w:line="210" w:lineRule="exact"/>
              <w:ind w:left="30" w:right="14"/>
              <w:jc w:val="center"/>
              <w:rPr>
                <w:sz w:val="20"/>
              </w:rPr>
            </w:pPr>
            <w:r>
              <w:rPr>
                <w:spacing w:val="-2"/>
                <w:sz w:val="20"/>
              </w:rPr>
              <w:t>личные,</w:t>
            </w:r>
            <w:r>
              <w:rPr>
                <w:spacing w:val="1"/>
                <w:sz w:val="20"/>
              </w:rPr>
              <w:t> </w:t>
            </w:r>
            <w:r>
              <w:rPr>
                <w:spacing w:val="-2"/>
                <w:sz w:val="20"/>
              </w:rPr>
              <w:t>местные,</w:t>
            </w:r>
          </w:p>
        </w:tc>
        <w:tc>
          <w:tcPr>
            <w:tcW w:w="1919" w:type="dxa"/>
            <w:tcBorders>
              <w:top w:val="nil"/>
              <w:bottom w:val="nil"/>
            </w:tcBorders>
          </w:tcPr>
          <w:p>
            <w:pPr>
              <w:pStyle w:val="TableParagraph"/>
              <w:spacing w:line="210" w:lineRule="exact"/>
              <w:ind w:left="27" w:right="17"/>
              <w:jc w:val="center"/>
              <w:rPr>
                <w:sz w:val="20"/>
              </w:rPr>
            </w:pPr>
            <w:r>
              <w:rPr>
                <w:sz w:val="20"/>
              </w:rPr>
              <w:t>проблемы</w:t>
            </w:r>
            <w:r>
              <w:rPr>
                <w:spacing w:val="-11"/>
                <w:sz w:val="20"/>
              </w:rPr>
              <w:t> </w:t>
            </w:r>
            <w:r>
              <w:rPr>
                <w:spacing w:val="-10"/>
                <w:sz w:val="20"/>
              </w:rPr>
              <w:t>в</w:t>
            </w:r>
          </w:p>
        </w:tc>
      </w:tr>
      <w:tr>
        <w:trPr>
          <w:trHeight w:val="229" w:hRule="atLeast"/>
        </w:trPr>
        <w:tc>
          <w:tcPr>
            <w:tcW w:w="1651" w:type="dxa"/>
            <w:tcBorders>
              <w:top w:val="nil"/>
              <w:bottom w:val="nil"/>
            </w:tcBorders>
          </w:tcPr>
          <w:p>
            <w:pPr>
              <w:pStyle w:val="TableParagraph"/>
              <w:spacing w:line="209" w:lineRule="exact"/>
              <w:ind w:left="22" w:right="12"/>
              <w:jc w:val="center"/>
              <w:rPr>
                <w:sz w:val="20"/>
              </w:rPr>
            </w:pPr>
            <w:r>
              <w:rPr>
                <w:spacing w:val="-2"/>
                <w:sz w:val="20"/>
              </w:rPr>
              <w:t>(рефлексии)</w:t>
            </w:r>
          </w:p>
        </w:tc>
        <w:tc>
          <w:tcPr>
            <w:tcW w:w="1822" w:type="dxa"/>
            <w:tcBorders>
              <w:top w:val="nil"/>
              <w:bottom w:val="nil"/>
            </w:tcBorders>
          </w:tcPr>
          <w:p>
            <w:pPr>
              <w:pStyle w:val="TableParagraph"/>
              <w:spacing w:line="209" w:lineRule="exact"/>
              <w:ind w:left="20" w:right="7"/>
              <w:jc w:val="center"/>
              <w:rPr>
                <w:sz w:val="20"/>
              </w:rPr>
            </w:pPr>
            <w:r>
              <w:rPr>
                <w:sz w:val="20"/>
              </w:rPr>
              <w:t>текста</w:t>
            </w:r>
            <w:r>
              <w:rPr>
                <w:spacing w:val="-4"/>
                <w:sz w:val="20"/>
              </w:rPr>
              <w:t> </w:t>
            </w:r>
            <w:r>
              <w:rPr>
                <w:sz w:val="20"/>
              </w:rPr>
              <w:t>в</w:t>
            </w:r>
            <w:r>
              <w:rPr>
                <w:spacing w:val="-7"/>
                <w:sz w:val="20"/>
              </w:rPr>
              <w:t> </w:t>
            </w:r>
            <w:r>
              <w:rPr>
                <w:spacing w:val="-2"/>
                <w:sz w:val="20"/>
              </w:rPr>
              <w:t>рамках</w:t>
            </w:r>
          </w:p>
        </w:tc>
        <w:tc>
          <w:tcPr>
            <w:tcW w:w="2179" w:type="dxa"/>
            <w:tcBorders>
              <w:top w:val="nil"/>
              <w:bottom w:val="nil"/>
            </w:tcBorders>
          </w:tcPr>
          <w:p>
            <w:pPr>
              <w:pStyle w:val="TableParagraph"/>
              <w:spacing w:line="209" w:lineRule="exact"/>
              <w:ind w:left="18" w:right="10"/>
              <w:jc w:val="center"/>
              <w:rPr>
                <w:sz w:val="20"/>
              </w:rPr>
            </w:pPr>
            <w:r>
              <w:rPr>
                <w:spacing w:val="-2"/>
                <w:sz w:val="20"/>
              </w:rPr>
              <w:t>данные </w:t>
            </w:r>
            <w:r>
              <w:rPr>
                <w:spacing w:val="-10"/>
                <w:sz w:val="20"/>
              </w:rPr>
              <w:t>в</w:t>
            </w:r>
          </w:p>
        </w:tc>
        <w:tc>
          <w:tcPr>
            <w:tcW w:w="2462" w:type="dxa"/>
            <w:tcBorders>
              <w:top w:val="nil"/>
              <w:bottom w:val="nil"/>
            </w:tcBorders>
          </w:tcPr>
          <w:p>
            <w:pPr>
              <w:pStyle w:val="TableParagraph"/>
              <w:spacing w:line="209" w:lineRule="exact"/>
              <w:ind w:left="30" w:right="8"/>
              <w:jc w:val="center"/>
              <w:rPr>
                <w:sz w:val="20"/>
              </w:rPr>
            </w:pPr>
            <w:r>
              <w:rPr>
                <w:spacing w:val="-2"/>
                <w:sz w:val="20"/>
              </w:rPr>
              <w:t>национальные,</w:t>
            </w:r>
          </w:p>
        </w:tc>
        <w:tc>
          <w:tcPr>
            <w:tcW w:w="1919" w:type="dxa"/>
            <w:tcBorders>
              <w:top w:val="nil"/>
              <w:bottom w:val="nil"/>
            </w:tcBorders>
          </w:tcPr>
          <w:p>
            <w:pPr>
              <w:pStyle w:val="TableParagraph"/>
              <w:spacing w:line="209" w:lineRule="exact"/>
              <w:ind w:left="27" w:right="10"/>
              <w:jc w:val="center"/>
              <w:rPr>
                <w:sz w:val="20"/>
              </w:rPr>
            </w:pPr>
            <w:r>
              <w:rPr>
                <w:spacing w:val="-2"/>
                <w:sz w:val="20"/>
              </w:rPr>
              <w:t>различном</w:t>
            </w:r>
          </w:p>
        </w:tc>
      </w:tr>
      <w:tr>
        <w:trPr>
          <w:trHeight w:val="229" w:hRule="atLeast"/>
        </w:trPr>
        <w:tc>
          <w:tcPr>
            <w:tcW w:w="1651" w:type="dxa"/>
            <w:tcBorders>
              <w:top w:val="nil"/>
              <w:bottom w:val="nil"/>
            </w:tcBorders>
          </w:tcPr>
          <w:p>
            <w:pPr>
              <w:pStyle w:val="TableParagraph"/>
              <w:spacing w:line="210" w:lineRule="exact"/>
              <w:ind w:left="22" w:right="10"/>
              <w:jc w:val="center"/>
              <w:rPr>
                <w:sz w:val="20"/>
              </w:rPr>
            </w:pPr>
            <w:r>
              <w:rPr>
                <w:sz w:val="20"/>
              </w:rPr>
              <w:t>в</w:t>
            </w:r>
            <w:r>
              <w:rPr>
                <w:spacing w:val="-4"/>
                <w:sz w:val="20"/>
              </w:rPr>
              <w:t> </w:t>
            </w:r>
            <w:r>
              <w:rPr>
                <w:spacing w:val="-2"/>
                <w:sz w:val="20"/>
              </w:rPr>
              <w:t>рамках</w:t>
            </w:r>
          </w:p>
        </w:tc>
        <w:tc>
          <w:tcPr>
            <w:tcW w:w="1822" w:type="dxa"/>
            <w:tcBorders>
              <w:top w:val="nil"/>
              <w:bottom w:val="nil"/>
            </w:tcBorders>
          </w:tcPr>
          <w:p>
            <w:pPr>
              <w:pStyle w:val="TableParagraph"/>
              <w:spacing w:line="210" w:lineRule="exact"/>
              <w:ind w:left="20" w:right="12"/>
              <w:jc w:val="center"/>
              <w:rPr>
                <w:sz w:val="20"/>
              </w:rPr>
            </w:pPr>
            <w:r>
              <w:rPr>
                <w:spacing w:val="-2"/>
                <w:sz w:val="20"/>
              </w:rPr>
              <w:t>предметного</w:t>
            </w:r>
          </w:p>
        </w:tc>
        <w:tc>
          <w:tcPr>
            <w:tcW w:w="2179" w:type="dxa"/>
            <w:tcBorders>
              <w:top w:val="nil"/>
              <w:bottom w:val="nil"/>
            </w:tcBorders>
          </w:tcPr>
          <w:p>
            <w:pPr>
              <w:pStyle w:val="TableParagraph"/>
              <w:spacing w:line="210" w:lineRule="exact"/>
              <w:ind w:left="18" w:right="7"/>
              <w:jc w:val="center"/>
              <w:rPr>
                <w:sz w:val="20"/>
              </w:rPr>
            </w:pPr>
            <w:r>
              <w:rPr>
                <w:spacing w:val="-2"/>
                <w:sz w:val="20"/>
              </w:rPr>
              <w:t>контексте</w:t>
            </w:r>
            <w:r>
              <w:rPr>
                <w:spacing w:val="3"/>
                <w:sz w:val="20"/>
              </w:rPr>
              <w:t> </w:t>
            </w:r>
            <w:r>
              <w:rPr>
                <w:spacing w:val="-4"/>
                <w:sz w:val="20"/>
              </w:rPr>
              <w:t>лично</w:t>
            </w:r>
          </w:p>
        </w:tc>
        <w:tc>
          <w:tcPr>
            <w:tcW w:w="2462" w:type="dxa"/>
            <w:tcBorders>
              <w:top w:val="nil"/>
              <w:bottom w:val="nil"/>
            </w:tcBorders>
          </w:tcPr>
          <w:p>
            <w:pPr>
              <w:pStyle w:val="TableParagraph"/>
              <w:spacing w:line="210" w:lineRule="exact"/>
              <w:ind w:left="30" w:right="3"/>
              <w:jc w:val="center"/>
              <w:rPr>
                <w:sz w:val="20"/>
              </w:rPr>
            </w:pPr>
            <w:r>
              <w:rPr>
                <w:spacing w:val="-2"/>
                <w:sz w:val="20"/>
              </w:rPr>
              <w:t>глобальные</w:t>
            </w:r>
          </w:p>
        </w:tc>
        <w:tc>
          <w:tcPr>
            <w:tcW w:w="1919" w:type="dxa"/>
            <w:tcBorders>
              <w:top w:val="nil"/>
              <w:bottom w:val="nil"/>
            </w:tcBorders>
          </w:tcPr>
          <w:p>
            <w:pPr>
              <w:pStyle w:val="TableParagraph"/>
              <w:spacing w:line="210" w:lineRule="exact"/>
              <w:ind w:left="27" w:right="9"/>
              <w:jc w:val="center"/>
              <w:rPr>
                <w:sz w:val="20"/>
              </w:rPr>
            </w:pPr>
            <w:r>
              <w:rPr>
                <w:spacing w:val="-2"/>
                <w:sz w:val="20"/>
              </w:rPr>
              <w:t>контексте</w:t>
            </w:r>
          </w:p>
        </w:tc>
      </w:tr>
      <w:tr>
        <w:trPr>
          <w:trHeight w:val="230" w:hRule="atLeast"/>
        </w:trPr>
        <w:tc>
          <w:tcPr>
            <w:tcW w:w="1651" w:type="dxa"/>
            <w:tcBorders>
              <w:top w:val="nil"/>
              <w:bottom w:val="nil"/>
            </w:tcBorders>
          </w:tcPr>
          <w:p>
            <w:pPr>
              <w:pStyle w:val="TableParagraph"/>
              <w:spacing w:line="210" w:lineRule="exact"/>
              <w:ind w:left="22" w:right="12"/>
              <w:jc w:val="center"/>
              <w:rPr>
                <w:sz w:val="20"/>
              </w:rPr>
            </w:pPr>
            <w:r>
              <w:rPr>
                <w:spacing w:val="-2"/>
                <w:sz w:val="20"/>
              </w:rPr>
              <w:t>предметного</w:t>
            </w:r>
          </w:p>
        </w:tc>
        <w:tc>
          <w:tcPr>
            <w:tcW w:w="1822" w:type="dxa"/>
            <w:tcBorders>
              <w:top w:val="nil"/>
              <w:bottom w:val="nil"/>
            </w:tcBorders>
          </w:tcPr>
          <w:p>
            <w:pPr>
              <w:pStyle w:val="TableParagraph"/>
              <w:spacing w:line="210" w:lineRule="exact"/>
              <w:ind w:left="20" w:right="10"/>
              <w:jc w:val="center"/>
              <w:rPr>
                <w:sz w:val="20"/>
              </w:rPr>
            </w:pPr>
            <w:r>
              <w:rPr>
                <w:spacing w:val="-2"/>
                <w:sz w:val="20"/>
              </w:rPr>
              <w:t>содержания</w:t>
            </w:r>
          </w:p>
        </w:tc>
        <w:tc>
          <w:tcPr>
            <w:tcW w:w="2179" w:type="dxa"/>
            <w:tcBorders>
              <w:top w:val="nil"/>
              <w:bottom w:val="nil"/>
            </w:tcBorders>
          </w:tcPr>
          <w:p>
            <w:pPr>
              <w:pStyle w:val="TableParagraph"/>
              <w:spacing w:line="210" w:lineRule="exact"/>
              <w:ind w:left="18" w:right="5"/>
              <w:jc w:val="center"/>
              <w:rPr>
                <w:sz w:val="20"/>
              </w:rPr>
            </w:pPr>
            <w:r>
              <w:rPr>
                <w:spacing w:val="-2"/>
                <w:sz w:val="20"/>
              </w:rPr>
              <w:t>значимой</w:t>
            </w:r>
          </w:p>
        </w:tc>
        <w:tc>
          <w:tcPr>
            <w:tcW w:w="2462" w:type="dxa"/>
            <w:tcBorders>
              <w:top w:val="nil"/>
              <w:bottom w:val="nil"/>
            </w:tcBorders>
          </w:tcPr>
          <w:p>
            <w:pPr>
              <w:pStyle w:val="TableParagraph"/>
              <w:spacing w:line="210" w:lineRule="exact"/>
              <w:ind w:left="30" w:right="7"/>
              <w:jc w:val="center"/>
              <w:rPr>
                <w:sz w:val="20"/>
              </w:rPr>
            </w:pPr>
            <w:r>
              <w:rPr>
                <w:spacing w:val="-2"/>
                <w:sz w:val="20"/>
              </w:rPr>
              <w:t>естественнонауч-</w:t>
            </w:r>
          </w:p>
        </w:tc>
        <w:tc>
          <w:tcPr>
            <w:tcW w:w="1919" w:type="dxa"/>
            <w:tcBorders>
              <w:top w:val="nil"/>
              <w:bottom w:val="nil"/>
            </w:tcBorders>
          </w:tcPr>
          <w:p>
            <w:pPr>
              <w:pStyle w:val="TableParagraph"/>
              <w:rPr>
                <w:sz w:val="16"/>
              </w:rPr>
            </w:pPr>
          </w:p>
        </w:tc>
      </w:tr>
      <w:tr>
        <w:trPr>
          <w:trHeight w:val="230" w:hRule="atLeast"/>
        </w:trPr>
        <w:tc>
          <w:tcPr>
            <w:tcW w:w="1651" w:type="dxa"/>
            <w:tcBorders>
              <w:top w:val="nil"/>
              <w:bottom w:val="nil"/>
            </w:tcBorders>
          </w:tcPr>
          <w:p>
            <w:pPr>
              <w:pStyle w:val="TableParagraph"/>
              <w:spacing w:line="210" w:lineRule="exact"/>
              <w:ind w:left="22" w:right="15"/>
              <w:jc w:val="center"/>
              <w:rPr>
                <w:sz w:val="20"/>
              </w:rPr>
            </w:pPr>
            <w:r>
              <w:rPr>
                <w:spacing w:val="-2"/>
                <w:sz w:val="20"/>
              </w:rPr>
              <w:t>содержания</w:t>
            </w: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spacing w:line="210" w:lineRule="exact"/>
              <w:ind w:left="18" w:right="5"/>
              <w:jc w:val="center"/>
              <w:rPr>
                <w:sz w:val="20"/>
              </w:rPr>
            </w:pPr>
            <w:r>
              <w:rPr>
                <w:spacing w:val="-2"/>
                <w:sz w:val="20"/>
              </w:rPr>
              <w:t>ситуации</w:t>
            </w:r>
          </w:p>
        </w:tc>
        <w:tc>
          <w:tcPr>
            <w:tcW w:w="2462" w:type="dxa"/>
            <w:tcBorders>
              <w:top w:val="nil"/>
              <w:bottom w:val="nil"/>
            </w:tcBorders>
          </w:tcPr>
          <w:p>
            <w:pPr>
              <w:pStyle w:val="TableParagraph"/>
              <w:spacing w:line="210" w:lineRule="exact"/>
              <w:ind w:left="30" w:right="6"/>
              <w:jc w:val="center"/>
              <w:rPr>
                <w:sz w:val="20"/>
              </w:rPr>
            </w:pPr>
            <w:r>
              <w:rPr>
                <w:sz w:val="20"/>
              </w:rPr>
              <w:t>ные</w:t>
            </w:r>
            <w:r>
              <w:rPr>
                <w:spacing w:val="-11"/>
                <w:sz w:val="20"/>
              </w:rPr>
              <w:t> </w:t>
            </w:r>
            <w:r>
              <w:rPr>
                <w:sz w:val="20"/>
              </w:rPr>
              <w:t>проблемы</w:t>
            </w:r>
            <w:r>
              <w:rPr>
                <w:spacing w:val="-6"/>
                <w:sz w:val="20"/>
              </w:rPr>
              <w:t> </w:t>
            </w:r>
            <w:r>
              <w:rPr>
                <w:spacing w:val="-10"/>
                <w:sz w:val="20"/>
              </w:rPr>
              <w:t>в</w:t>
            </w:r>
          </w:p>
        </w:tc>
        <w:tc>
          <w:tcPr>
            <w:tcW w:w="1919" w:type="dxa"/>
            <w:tcBorders>
              <w:top w:val="nil"/>
              <w:bottom w:val="nil"/>
            </w:tcBorders>
          </w:tcPr>
          <w:p>
            <w:pPr>
              <w:pStyle w:val="TableParagraph"/>
              <w:rPr>
                <w:sz w:val="16"/>
              </w:rPr>
            </w:pPr>
          </w:p>
        </w:tc>
      </w:tr>
      <w:tr>
        <w:trPr>
          <w:trHeight w:val="229"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9" w:lineRule="exact"/>
              <w:ind w:left="30" w:right="11"/>
              <w:jc w:val="center"/>
              <w:rPr>
                <w:sz w:val="20"/>
              </w:rPr>
            </w:pPr>
            <w:r>
              <w:rPr>
                <w:spacing w:val="-2"/>
                <w:sz w:val="20"/>
              </w:rPr>
              <w:t>различном</w:t>
            </w:r>
          </w:p>
        </w:tc>
        <w:tc>
          <w:tcPr>
            <w:tcW w:w="1919" w:type="dxa"/>
            <w:tcBorders>
              <w:top w:val="nil"/>
              <w:bottom w:val="nil"/>
            </w:tcBorders>
          </w:tcPr>
          <w:p>
            <w:pPr>
              <w:pStyle w:val="TableParagraph"/>
              <w:rPr>
                <w:sz w:val="16"/>
              </w:rPr>
            </w:pPr>
          </w:p>
        </w:tc>
      </w:tr>
      <w:tr>
        <w:trPr>
          <w:trHeight w:val="229"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9" w:lineRule="exact"/>
              <w:ind w:left="30" w:right="6"/>
              <w:jc w:val="center"/>
              <w:rPr>
                <w:sz w:val="20"/>
              </w:rPr>
            </w:pPr>
            <w:r>
              <w:rPr>
                <w:spacing w:val="-2"/>
                <w:sz w:val="20"/>
              </w:rPr>
              <w:t>контексте</w:t>
            </w:r>
            <w:r>
              <w:rPr>
                <w:spacing w:val="1"/>
                <w:sz w:val="20"/>
              </w:rPr>
              <w:t> </w:t>
            </w:r>
            <w:r>
              <w:rPr>
                <w:spacing w:val="-10"/>
                <w:sz w:val="20"/>
              </w:rPr>
              <w:t>в</w:t>
            </w:r>
          </w:p>
        </w:tc>
        <w:tc>
          <w:tcPr>
            <w:tcW w:w="1919" w:type="dxa"/>
            <w:tcBorders>
              <w:top w:val="nil"/>
              <w:bottom w:val="nil"/>
            </w:tcBorders>
          </w:tcPr>
          <w:p>
            <w:pPr>
              <w:pStyle w:val="TableParagraph"/>
              <w:rPr>
                <w:sz w:val="16"/>
              </w:rPr>
            </w:pP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10" w:lineRule="exact"/>
              <w:ind w:left="30" w:right="7"/>
              <w:jc w:val="center"/>
              <w:rPr>
                <w:sz w:val="20"/>
              </w:rPr>
            </w:pPr>
            <w:r>
              <w:rPr>
                <w:spacing w:val="-2"/>
                <w:sz w:val="20"/>
              </w:rPr>
              <w:t>рамках</w:t>
            </w:r>
          </w:p>
        </w:tc>
        <w:tc>
          <w:tcPr>
            <w:tcW w:w="1919" w:type="dxa"/>
            <w:tcBorders>
              <w:top w:val="nil"/>
              <w:bottom w:val="nil"/>
            </w:tcBorders>
          </w:tcPr>
          <w:p>
            <w:pPr>
              <w:pStyle w:val="TableParagraph"/>
              <w:rPr>
                <w:sz w:val="16"/>
              </w:rPr>
            </w:pPr>
          </w:p>
        </w:tc>
      </w:tr>
      <w:tr>
        <w:trPr>
          <w:trHeight w:val="229"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9" w:lineRule="exact"/>
              <w:ind w:left="30" w:right="8"/>
              <w:jc w:val="center"/>
              <w:rPr>
                <w:sz w:val="20"/>
              </w:rPr>
            </w:pPr>
            <w:r>
              <w:rPr>
                <w:spacing w:val="-2"/>
                <w:sz w:val="20"/>
              </w:rPr>
              <w:t>предметного</w:t>
            </w:r>
          </w:p>
        </w:tc>
        <w:tc>
          <w:tcPr>
            <w:tcW w:w="1919" w:type="dxa"/>
            <w:tcBorders>
              <w:top w:val="nil"/>
              <w:bottom w:val="nil"/>
            </w:tcBorders>
          </w:tcPr>
          <w:p>
            <w:pPr>
              <w:pStyle w:val="TableParagraph"/>
              <w:rPr>
                <w:sz w:val="16"/>
              </w:rPr>
            </w:pPr>
          </w:p>
        </w:tc>
      </w:tr>
      <w:tr>
        <w:trPr>
          <w:trHeight w:val="241" w:hRule="atLeast"/>
        </w:trPr>
        <w:tc>
          <w:tcPr>
            <w:tcW w:w="1651" w:type="dxa"/>
            <w:tcBorders>
              <w:top w:val="nil"/>
            </w:tcBorders>
          </w:tcPr>
          <w:p>
            <w:pPr>
              <w:pStyle w:val="TableParagraph"/>
              <w:rPr>
                <w:sz w:val="16"/>
              </w:rPr>
            </w:pPr>
          </w:p>
        </w:tc>
        <w:tc>
          <w:tcPr>
            <w:tcW w:w="1822" w:type="dxa"/>
            <w:tcBorders>
              <w:top w:val="nil"/>
            </w:tcBorders>
          </w:tcPr>
          <w:p>
            <w:pPr>
              <w:pStyle w:val="TableParagraph"/>
              <w:rPr>
                <w:sz w:val="16"/>
              </w:rPr>
            </w:pPr>
          </w:p>
        </w:tc>
        <w:tc>
          <w:tcPr>
            <w:tcW w:w="2179" w:type="dxa"/>
            <w:tcBorders>
              <w:top w:val="nil"/>
            </w:tcBorders>
          </w:tcPr>
          <w:p>
            <w:pPr>
              <w:pStyle w:val="TableParagraph"/>
              <w:rPr>
                <w:sz w:val="16"/>
              </w:rPr>
            </w:pPr>
          </w:p>
        </w:tc>
        <w:tc>
          <w:tcPr>
            <w:tcW w:w="2462" w:type="dxa"/>
            <w:tcBorders>
              <w:top w:val="nil"/>
            </w:tcBorders>
          </w:tcPr>
          <w:p>
            <w:pPr>
              <w:pStyle w:val="TableParagraph"/>
              <w:spacing w:line="221" w:lineRule="exact"/>
              <w:ind w:left="30" w:right="12"/>
              <w:jc w:val="center"/>
              <w:rPr>
                <w:sz w:val="20"/>
              </w:rPr>
            </w:pPr>
            <w:r>
              <w:rPr>
                <w:spacing w:val="-2"/>
                <w:sz w:val="20"/>
              </w:rPr>
              <w:t>содержания</w:t>
            </w:r>
          </w:p>
        </w:tc>
        <w:tc>
          <w:tcPr>
            <w:tcW w:w="1919" w:type="dxa"/>
            <w:tcBorders>
              <w:top w:val="nil"/>
            </w:tcBorders>
          </w:tcPr>
          <w:p>
            <w:pPr>
              <w:pStyle w:val="TableParagraph"/>
              <w:rPr>
                <w:sz w:val="16"/>
              </w:rPr>
            </w:pPr>
          </w:p>
        </w:tc>
      </w:tr>
      <w:tr>
        <w:trPr>
          <w:trHeight w:val="220" w:hRule="atLeast"/>
        </w:trPr>
        <w:tc>
          <w:tcPr>
            <w:tcW w:w="1651" w:type="dxa"/>
            <w:tcBorders>
              <w:bottom w:val="nil"/>
            </w:tcBorders>
          </w:tcPr>
          <w:p>
            <w:pPr>
              <w:pStyle w:val="TableParagraph"/>
              <w:spacing w:line="201" w:lineRule="exact"/>
              <w:ind w:left="22" w:right="7"/>
              <w:jc w:val="center"/>
              <w:rPr>
                <w:b/>
                <w:sz w:val="20"/>
              </w:rPr>
            </w:pPr>
            <w:r>
              <w:rPr>
                <w:b/>
                <w:sz w:val="20"/>
              </w:rPr>
              <w:t>9</w:t>
            </w:r>
            <w:r>
              <w:rPr>
                <w:b/>
                <w:spacing w:val="-2"/>
                <w:sz w:val="20"/>
              </w:rPr>
              <w:t> </w:t>
            </w:r>
            <w:r>
              <w:rPr>
                <w:b/>
                <w:spacing w:val="-4"/>
                <w:sz w:val="20"/>
              </w:rPr>
              <w:t>класс</w:t>
            </w:r>
          </w:p>
        </w:tc>
        <w:tc>
          <w:tcPr>
            <w:tcW w:w="1822" w:type="dxa"/>
            <w:tcBorders>
              <w:bottom w:val="nil"/>
            </w:tcBorders>
          </w:tcPr>
          <w:p>
            <w:pPr>
              <w:pStyle w:val="TableParagraph"/>
              <w:spacing w:line="201" w:lineRule="exact"/>
              <w:ind w:left="20" w:right="10"/>
              <w:jc w:val="center"/>
              <w:rPr>
                <w:sz w:val="20"/>
              </w:rPr>
            </w:pPr>
            <w:r>
              <w:rPr>
                <w:spacing w:val="-2"/>
                <w:sz w:val="20"/>
              </w:rPr>
              <w:t>оценивает</w:t>
            </w:r>
          </w:p>
        </w:tc>
        <w:tc>
          <w:tcPr>
            <w:tcW w:w="2179" w:type="dxa"/>
            <w:tcBorders>
              <w:bottom w:val="nil"/>
            </w:tcBorders>
          </w:tcPr>
          <w:p>
            <w:pPr>
              <w:pStyle w:val="TableParagraph"/>
              <w:spacing w:line="201" w:lineRule="exact"/>
              <w:ind w:left="18" w:right="7"/>
              <w:jc w:val="center"/>
              <w:rPr>
                <w:sz w:val="20"/>
              </w:rPr>
            </w:pPr>
            <w:r>
              <w:rPr>
                <w:spacing w:val="-2"/>
                <w:sz w:val="20"/>
              </w:rPr>
              <w:t>интерпретирует</w:t>
            </w:r>
            <w:r>
              <w:rPr>
                <w:spacing w:val="9"/>
                <w:sz w:val="20"/>
              </w:rPr>
              <w:t> </w:t>
            </w:r>
            <w:r>
              <w:rPr>
                <w:spacing w:val="-10"/>
                <w:sz w:val="20"/>
              </w:rPr>
              <w:t>и</w:t>
            </w:r>
          </w:p>
        </w:tc>
        <w:tc>
          <w:tcPr>
            <w:tcW w:w="2462" w:type="dxa"/>
            <w:tcBorders>
              <w:bottom w:val="nil"/>
            </w:tcBorders>
          </w:tcPr>
          <w:p>
            <w:pPr>
              <w:pStyle w:val="TableParagraph"/>
              <w:spacing w:line="201" w:lineRule="exact"/>
              <w:ind w:left="30" w:right="7"/>
              <w:jc w:val="center"/>
              <w:rPr>
                <w:sz w:val="20"/>
              </w:rPr>
            </w:pPr>
            <w:r>
              <w:rPr>
                <w:spacing w:val="-2"/>
                <w:sz w:val="20"/>
              </w:rPr>
              <w:t>интерпретирует</w:t>
            </w:r>
            <w:r>
              <w:rPr>
                <w:spacing w:val="9"/>
                <w:sz w:val="20"/>
              </w:rPr>
              <w:t> </w:t>
            </w:r>
            <w:r>
              <w:rPr>
                <w:spacing w:val="-10"/>
                <w:sz w:val="20"/>
              </w:rPr>
              <w:t>и</w:t>
            </w:r>
          </w:p>
        </w:tc>
        <w:tc>
          <w:tcPr>
            <w:tcW w:w="1919" w:type="dxa"/>
            <w:tcBorders>
              <w:bottom w:val="nil"/>
            </w:tcBorders>
          </w:tcPr>
          <w:p>
            <w:pPr>
              <w:pStyle w:val="TableParagraph"/>
              <w:spacing w:line="201" w:lineRule="exact"/>
              <w:ind w:left="27" w:right="11"/>
              <w:jc w:val="center"/>
              <w:rPr>
                <w:sz w:val="20"/>
              </w:rPr>
            </w:pPr>
            <w:r>
              <w:rPr>
                <w:spacing w:val="-2"/>
                <w:sz w:val="20"/>
              </w:rPr>
              <w:t>оценивает</w:t>
            </w:r>
          </w:p>
        </w:tc>
      </w:tr>
      <w:tr>
        <w:trPr>
          <w:trHeight w:val="229" w:hRule="atLeast"/>
        </w:trPr>
        <w:tc>
          <w:tcPr>
            <w:tcW w:w="1651" w:type="dxa"/>
            <w:tcBorders>
              <w:top w:val="nil"/>
              <w:bottom w:val="nil"/>
            </w:tcBorders>
          </w:tcPr>
          <w:p>
            <w:pPr>
              <w:pStyle w:val="TableParagraph"/>
              <w:spacing w:line="209" w:lineRule="exact"/>
              <w:ind w:left="22" w:right="16"/>
              <w:jc w:val="center"/>
              <w:rPr>
                <w:sz w:val="20"/>
              </w:rPr>
            </w:pPr>
            <w:r>
              <w:rPr>
                <w:spacing w:val="-2"/>
                <w:sz w:val="20"/>
              </w:rPr>
              <w:t>уровень</w:t>
            </w:r>
          </w:p>
        </w:tc>
        <w:tc>
          <w:tcPr>
            <w:tcW w:w="1822" w:type="dxa"/>
            <w:tcBorders>
              <w:top w:val="nil"/>
              <w:bottom w:val="nil"/>
            </w:tcBorders>
          </w:tcPr>
          <w:p>
            <w:pPr>
              <w:pStyle w:val="TableParagraph"/>
              <w:spacing w:line="209" w:lineRule="exact"/>
              <w:ind w:left="20" w:right="9"/>
              <w:jc w:val="center"/>
              <w:rPr>
                <w:sz w:val="20"/>
              </w:rPr>
            </w:pPr>
            <w:r>
              <w:rPr>
                <w:sz w:val="20"/>
              </w:rPr>
              <w:t>форму</w:t>
            </w:r>
            <w:r>
              <w:rPr>
                <w:spacing w:val="-9"/>
                <w:sz w:val="20"/>
              </w:rPr>
              <w:t> </w:t>
            </w:r>
            <w:r>
              <w:rPr>
                <w:spacing w:val="-10"/>
                <w:sz w:val="20"/>
              </w:rPr>
              <w:t>и</w:t>
            </w:r>
          </w:p>
        </w:tc>
        <w:tc>
          <w:tcPr>
            <w:tcW w:w="2179" w:type="dxa"/>
            <w:tcBorders>
              <w:top w:val="nil"/>
              <w:bottom w:val="nil"/>
            </w:tcBorders>
          </w:tcPr>
          <w:p>
            <w:pPr>
              <w:pStyle w:val="TableParagraph"/>
              <w:spacing w:line="209" w:lineRule="exact"/>
              <w:ind w:left="18" w:right="11"/>
              <w:jc w:val="center"/>
              <w:rPr>
                <w:sz w:val="20"/>
              </w:rPr>
            </w:pPr>
            <w:r>
              <w:rPr>
                <w:spacing w:val="-2"/>
                <w:sz w:val="20"/>
              </w:rPr>
              <w:t>оценивает</w:t>
            </w:r>
          </w:p>
        </w:tc>
        <w:tc>
          <w:tcPr>
            <w:tcW w:w="2462" w:type="dxa"/>
            <w:tcBorders>
              <w:top w:val="nil"/>
              <w:bottom w:val="nil"/>
            </w:tcBorders>
          </w:tcPr>
          <w:p>
            <w:pPr>
              <w:pStyle w:val="TableParagraph"/>
              <w:spacing w:line="209" w:lineRule="exact"/>
              <w:ind w:left="30" w:right="6"/>
              <w:jc w:val="center"/>
              <w:rPr>
                <w:sz w:val="20"/>
              </w:rPr>
            </w:pPr>
            <w:r>
              <w:rPr>
                <w:sz w:val="20"/>
              </w:rPr>
              <w:t>оценивает,</w:t>
            </w:r>
            <w:r>
              <w:rPr>
                <w:spacing w:val="-13"/>
                <w:sz w:val="20"/>
              </w:rPr>
              <w:t> </w:t>
            </w:r>
            <w:r>
              <w:rPr>
                <w:spacing w:val="-2"/>
                <w:sz w:val="20"/>
              </w:rPr>
              <w:t>делает</w:t>
            </w:r>
          </w:p>
        </w:tc>
        <w:tc>
          <w:tcPr>
            <w:tcW w:w="1919" w:type="dxa"/>
            <w:tcBorders>
              <w:top w:val="nil"/>
              <w:bottom w:val="nil"/>
            </w:tcBorders>
          </w:tcPr>
          <w:p>
            <w:pPr>
              <w:pStyle w:val="TableParagraph"/>
              <w:spacing w:line="209" w:lineRule="exact"/>
              <w:ind w:left="27" w:right="16"/>
              <w:jc w:val="center"/>
              <w:rPr>
                <w:sz w:val="20"/>
              </w:rPr>
            </w:pPr>
            <w:r>
              <w:rPr>
                <w:spacing w:val="-2"/>
                <w:sz w:val="20"/>
              </w:rPr>
              <w:t>финансовые</w:t>
            </w:r>
          </w:p>
        </w:tc>
      </w:tr>
      <w:tr>
        <w:trPr>
          <w:trHeight w:val="229" w:hRule="atLeast"/>
        </w:trPr>
        <w:tc>
          <w:tcPr>
            <w:tcW w:w="1651" w:type="dxa"/>
            <w:tcBorders>
              <w:top w:val="nil"/>
              <w:bottom w:val="nil"/>
            </w:tcBorders>
          </w:tcPr>
          <w:p>
            <w:pPr>
              <w:pStyle w:val="TableParagraph"/>
              <w:spacing w:line="209" w:lineRule="exact"/>
              <w:ind w:left="22" w:right="12"/>
              <w:jc w:val="center"/>
              <w:rPr>
                <w:sz w:val="20"/>
              </w:rPr>
            </w:pPr>
            <w:r>
              <w:rPr>
                <w:spacing w:val="-2"/>
                <w:sz w:val="20"/>
              </w:rPr>
              <w:t>оценки</w:t>
            </w:r>
          </w:p>
        </w:tc>
        <w:tc>
          <w:tcPr>
            <w:tcW w:w="1822" w:type="dxa"/>
            <w:tcBorders>
              <w:top w:val="nil"/>
              <w:bottom w:val="nil"/>
            </w:tcBorders>
          </w:tcPr>
          <w:p>
            <w:pPr>
              <w:pStyle w:val="TableParagraph"/>
              <w:spacing w:line="209" w:lineRule="exact"/>
              <w:ind w:left="20" w:right="11"/>
              <w:jc w:val="center"/>
              <w:rPr>
                <w:sz w:val="20"/>
              </w:rPr>
            </w:pPr>
            <w:r>
              <w:rPr>
                <w:spacing w:val="-2"/>
                <w:sz w:val="20"/>
              </w:rPr>
              <w:t>содержание</w:t>
            </w:r>
          </w:p>
        </w:tc>
        <w:tc>
          <w:tcPr>
            <w:tcW w:w="2179" w:type="dxa"/>
            <w:tcBorders>
              <w:top w:val="nil"/>
              <w:bottom w:val="nil"/>
            </w:tcBorders>
          </w:tcPr>
          <w:p>
            <w:pPr>
              <w:pStyle w:val="TableParagraph"/>
              <w:spacing w:line="209" w:lineRule="exact"/>
              <w:ind w:left="18" w:right="12"/>
              <w:jc w:val="center"/>
              <w:rPr>
                <w:sz w:val="20"/>
              </w:rPr>
            </w:pPr>
            <w:r>
              <w:rPr>
                <w:spacing w:val="-2"/>
                <w:sz w:val="20"/>
              </w:rPr>
              <w:t>математические</w:t>
            </w:r>
          </w:p>
        </w:tc>
        <w:tc>
          <w:tcPr>
            <w:tcW w:w="2462" w:type="dxa"/>
            <w:tcBorders>
              <w:top w:val="nil"/>
              <w:bottom w:val="nil"/>
            </w:tcBorders>
          </w:tcPr>
          <w:p>
            <w:pPr>
              <w:pStyle w:val="TableParagraph"/>
              <w:spacing w:line="209" w:lineRule="exact"/>
              <w:ind w:left="30" w:right="8"/>
              <w:jc w:val="center"/>
              <w:rPr>
                <w:sz w:val="20"/>
              </w:rPr>
            </w:pPr>
            <w:r>
              <w:rPr>
                <w:sz w:val="20"/>
              </w:rPr>
              <w:t>выводы</w:t>
            </w:r>
            <w:r>
              <w:rPr>
                <w:spacing w:val="-8"/>
                <w:sz w:val="20"/>
              </w:rPr>
              <w:t> </w:t>
            </w:r>
            <w:r>
              <w:rPr>
                <w:sz w:val="20"/>
              </w:rPr>
              <w:t>и</w:t>
            </w:r>
            <w:r>
              <w:rPr>
                <w:spacing w:val="-7"/>
                <w:sz w:val="20"/>
              </w:rPr>
              <w:t> </w:t>
            </w:r>
            <w:r>
              <w:rPr>
                <w:spacing w:val="-2"/>
                <w:sz w:val="20"/>
              </w:rPr>
              <w:t>строит</w:t>
            </w:r>
          </w:p>
        </w:tc>
        <w:tc>
          <w:tcPr>
            <w:tcW w:w="1919" w:type="dxa"/>
            <w:tcBorders>
              <w:top w:val="nil"/>
              <w:bottom w:val="nil"/>
            </w:tcBorders>
          </w:tcPr>
          <w:p>
            <w:pPr>
              <w:pStyle w:val="TableParagraph"/>
              <w:spacing w:line="209" w:lineRule="exact"/>
              <w:ind w:left="27" w:right="10"/>
              <w:jc w:val="center"/>
              <w:rPr>
                <w:sz w:val="20"/>
              </w:rPr>
            </w:pPr>
            <w:r>
              <w:rPr>
                <w:spacing w:val="-2"/>
                <w:sz w:val="20"/>
              </w:rPr>
              <w:t>проблемы,</w:t>
            </w:r>
          </w:p>
        </w:tc>
      </w:tr>
      <w:tr>
        <w:trPr>
          <w:trHeight w:val="230" w:hRule="atLeast"/>
        </w:trPr>
        <w:tc>
          <w:tcPr>
            <w:tcW w:w="1651" w:type="dxa"/>
            <w:tcBorders>
              <w:top w:val="nil"/>
              <w:bottom w:val="nil"/>
            </w:tcBorders>
          </w:tcPr>
          <w:p>
            <w:pPr>
              <w:pStyle w:val="TableParagraph"/>
              <w:spacing w:line="210" w:lineRule="exact"/>
              <w:ind w:left="22" w:right="12"/>
              <w:jc w:val="center"/>
              <w:rPr>
                <w:sz w:val="20"/>
              </w:rPr>
            </w:pPr>
            <w:r>
              <w:rPr>
                <w:spacing w:val="-2"/>
                <w:sz w:val="20"/>
              </w:rPr>
              <w:t>(рефлексии)</w:t>
            </w:r>
            <w:r>
              <w:rPr>
                <w:spacing w:val="2"/>
                <w:sz w:val="20"/>
              </w:rPr>
              <w:t> </w:t>
            </w:r>
            <w:r>
              <w:rPr>
                <w:spacing w:val="-10"/>
                <w:sz w:val="20"/>
              </w:rPr>
              <w:t>в</w:t>
            </w:r>
          </w:p>
        </w:tc>
        <w:tc>
          <w:tcPr>
            <w:tcW w:w="1822" w:type="dxa"/>
            <w:tcBorders>
              <w:top w:val="nil"/>
              <w:bottom w:val="nil"/>
            </w:tcBorders>
          </w:tcPr>
          <w:p>
            <w:pPr>
              <w:pStyle w:val="TableParagraph"/>
              <w:spacing w:line="210" w:lineRule="exact"/>
              <w:ind w:left="20" w:right="7"/>
              <w:jc w:val="center"/>
              <w:rPr>
                <w:sz w:val="20"/>
              </w:rPr>
            </w:pPr>
            <w:r>
              <w:rPr>
                <w:sz w:val="20"/>
              </w:rPr>
              <w:t>текста</w:t>
            </w:r>
            <w:r>
              <w:rPr>
                <w:spacing w:val="-4"/>
                <w:sz w:val="20"/>
              </w:rPr>
              <w:t> </w:t>
            </w:r>
            <w:r>
              <w:rPr>
                <w:sz w:val="20"/>
              </w:rPr>
              <w:t>в</w:t>
            </w:r>
            <w:r>
              <w:rPr>
                <w:spacing w:val="-7"/>
                <w:sz w:val="20"/>
              </w:rPr>
              <w:t> </w:t>
            </w:r>
            <w:r>
              <w:rPr>
                <w:spacing w:val="-2"/>
                <w:sz w:val="20"/>
              </w:rPr>
              <w:t>рамках</w:t>
            </w:r>
          </w:p>
        </w:tc>
        <w:tc>
          <w:tcPr>
            <w:tcW w:w="2179" w:type="dxa"/>
            <w:tcBorders>
              <w:top w:val="nil"/>
              <w:bottom w:val="nil"/>
            </w:tcBorders>
          </w:tcPr>
          <w:p>
            <w:pPr>
              <w:pStyle w:val="TableParagraph"/>
              <w:spacing w:line="210" w:lineRule="exact"/>
              <w:ind w:left="18" w:right="12"/>
              <w:jc w:val="center"/>
              <w:rPr>
                <w:sz w:val="20"/>
              </w:rPr>
            </w:pPr>
            <w:r>
              <w:rPr>
                <w:spacing w:val="-2"/>
                <w:sz w:val="20"/>
              </w:rPr>
              <w:t>результаты</w:t>
            </w:r>
            <w:r>
              <w:rPr>
                <w:spacing w:val="6"/>
                <w:sz w:val="20"/>
              </w:rPr>
              <w:t> </w:t>
            </w:r>
            <w:r>
              <w:rPr>
                <w:spacing w:val="-10"/>
                <w:sz w:val="20"/>
              </w:rPr>
              <w:t>в</w:t>
            </w:r>
          </w:p>
        </w:tc>
        <w:tc>
          <w:tcPr>
            <w:tcW w:w="2462" w:type="dxa"/>
            <w:tcBorders>
              <w:top w:val="nil"/>
              <w:bottom w:val="nil"/>
            </w:tcBorders>
          </w:tcPr>
          <w:p>
            <w:pPr>
              <w:pStyle w:val="TableParagraph"/>
              <w:spacing w:line="210" w:lineRule="exact"/>
              <w:ind w:left="30" w:right="5"/>
              <w:jc w:val="center"/>
              <w:rPr>
                <w:sz w:val="20"/>
              </w:rPr>
            </w:pPr>
            <w:r>
              <w:rPr>
                <w:sz w:val="20"/>
              </w:rPr>
              <w:t>прогнозы</w:t>
            </w:r>
            <w:r>
              <w:rPr>
                <w:spacing w:val="-9"/>
                <w:sz w:val="20"/>
              </w:rPr>
              <w:t> </w:t>
            </w:r>
            <w:r>
              <w:rPr>
                <w:spacing w:val="-10"/>
                <w:sz w:val="20"/>
              </w:rPr>
              <w:t>о</w:t>
            </w:r>
          </w:p>
        </w:tc>
        <w:tc>
          <w:tcPr>
            <w:tcW w:w="1919" w:type="dxa"/>
            <w:tcBorders>
              <w:top w:val="nil"/>
              <w:bottom w:val="nil"/>
            </w:tcBorders>
          </w:tcPr>
          <w:p>
            <w:pPr>
              <w:pStyle w:val="TableParagraph"/>
              <w:spacing w:line="210" w:lineRule="exact"/>
              <w:ind w:left="27" w:right="18"/>
              <w:jc w:val="center"/>
              <w:rPr>
                <w:sz w:val="20"/>
              </w:rPr>
            </w:pPr>
            <w:r>
              <w:rPr>
                <w:spacing w:val="-2"/>
                <w:sz w:val="20"/>
              </w:rPr>
              <w:t>делает</w:t>
            </w:r>
            <w:r>
              <w:rPr>
                <w:spacing w:val="-1"/>
                <w:sz w:val="20"/>
              </w:rPr>
              <w:t> </w:t>
            </w:r>
            <w:r>
              <w:rPr>
                <w:spacing w:val="-2"/>
                <w:sz w:val="20"/>
              </w:rPr>
              <w:t>выводы,</w:t>
            </w:r>
          </w:p>
        </w:tc>
      </w:tr>
      <w:tr>
        <w:trPr>
          <w:trHeight w:val="230" w:hRule="atLeast"/>
        </w:trPr>
        <w:tc>
          <w:tcPr>
            <w:tcW w:w="1651" w:type="dxa"/>
            <w:tcBorders>
              <w:top w:val="nil"/>
              <w:bottom w:val="nil"/>
            </w:tcBorders>
          </w:tcPr>
          <w:p>
            <w:pPr>
              <w:pStyle w:val="TableParagraph"/>
              <w:spacing w:line="210" w:lineRule="exact"/>
              <w:ind w:left="22" w:right="12"/>
              <w:jc w:val="center"/>
              <w:rPr>
                <w:sz w:val="20"/>
              </w:rPr>
            </w:pPr>
            <w:r>
              <w:rPr>
                <w:spacing w:val="-2"/>
                <w:sz w:val="20"/>
              </w:rPr>
              <w:t>рамках</w:t>
            </w:r>
          </w:p>
        </w:tc>
        <w:tc>
          <w:tcPr>
            <w:tcW w:w="1822" w:type="dxa"/>
            <w:tcBorders>
              <w:top w:val="nil"/>
              <w:bottom w:val="nil"/>
            </w:tcBorders>
          </w:tcPr>
          <w:p>
            <w:pPr>
              <w:pStyle w:val="TableParagraph"/>
              <w:spacing w:line="210" w:lineRule="exact"/>
              <w:ind w:left="20" w:right="6"/>
              <w:jc w:val="center"/>
              <w:rPr>
                <w:sz w:val="20"/>
              </w:rPr>
            </w:pPr>
            <w:r>
              <w:rPr>
                <w:spacing w:val="-2"/>
                <w:sz w:val="20"/>
              </w:rPr>
              <w:t>метапредмет-</w:t>
            </w:r>
          </w:p>
        </w:tc>
        <w:tc>
          <w:tcPr>
            <w:tcW w:w="2179" w:type="dxa"/>
            <w:tcBorders>
              <w:top w:val="nil"/>
              <w:bottom w:val="nil"/>
            </w:tcBorders>
          </w:tcPr>
          <w:p>
            <w:pPr>
              <w:pStyle w:val="TableParagraph"/>
              <w:spacing w:line="210" w:lineRule="exact"/>
              <w:ind w:left="18" w:right="8"/>
              <w:jc w:val="center"/>
              <w:rPr>
                <w:sz w:val="20"/>
              </w:rPr>
            </w:pPr>
            <w:r>
              <w:rPr>
                <w:spacing w:val="-2"/>
                <w:sz w:val="20"/>
              </w:rPr>
              <w:t>контексте</w:t>
            </w:r>
          </w:p>
        </w:tc>
        <w:tc>
          <w:tcPr>
            <w:tcW w:w="2462" w:type="dxa"/>
            <w:tcBorders>
              <w:top w:val="nil"/>
              <w:bottom w:val="nil"/>
            </w:tcBorders>
          </w:tcPr>
          <w:p>
            <w:pPr>
              <w:pStyle w:val="TableParagraph"/>
              <w:spacing w:line="210" w:lineRule="exact"/>
              <w:ind w:left="30" w:right="17"/>
              <w:jc w:val="center"/>
              <w:rPr>
                <w:sz w:val="20"/>
              </w:rPr>
            </w:pPr>
            <w:r>
              <w:rPr>
                <w:spacing w:val="-2"/>
                <w:sz w:val="20"/>
              </w:rPr>
              <w:t>личных,</w:t>
            </w:r>
            <w:r>
              <w:rPr>
                <w:sz w:val="20"/>
              </w:rPr>
              <w:t> </w:t>
            </w:r>
            <w:r>
              <w:rPr>
                <w:spacing w:val="-2"/>
                <w:sz w:val="20"/>
              </w:rPr>
              <w:t>местных,</w:t>
            </w:r>
          </w:p>
        </w:tc>
        <w:tc>
          <w:tcPr>
            <w:tcW w:w="1919" w:type="dxa"/>
            <w:tcBorders>
              <w:top w:val="nil"/>
              <w:bottom w:val="nil"/>
            </w:tcBorders>
          </w:tcPr>
          <w:p>
            <w:pPr>
              <w:pStyle w:val="TableParagraph"/>
              <w:spacing w:line="210" w:lineRule="exact"/>
              <w:ind w:left="27" w:right="5"/>
              <w:jc w:val="center"/>
              <w:rPr>
                <w:sz w:val="20"/>
              </w:rPr>
            </w:pPr>
            <w:r>
              <w:rPr>
                <w:spacing w:val="-2"/>
                <w:sz w:val="20"/>
              </w:rPr>
              <w:t>строит</w:t>
            </w:r>
          </w:p>
        </w:tc>
      </w:tr>
      <w:tr>
        <w:trPr>
          <w:trHeight w:val="230" w:hRule="atLeast"/>
        </w:trPr>
        <w:tc>
          <w:tcPr>
            <w:tcW w:w="1651" w:type="dxa"/>
            <w:tcBorders>
              <w:top w:val="nil"/>
              <w:bottom w:val="nil"/>
            </w:tcBorders>
          </w:tcPr>
          <w:p>
            <w:pPr>
              <w:pStyle w:val="TableParagraph"/>
              <w:spacing w:line="211" w:lineRule="exact"/>
              <w:ind w:left="22" w:right="11"/>
              <w:jc w:val="center"/>
              <w:rPr>
                <w:sz w:val="20"/>
              </w:rPr>
            </w:pPr>
            <w:r>
              <w:rPr>
                <w:spacing w:val="-2"/>
                <w:sz w:val="20"/>
              </w:rPr>
              <w:t>метапред-</w:t>
            </w:r>
          </w:p>
        </w:tc>
        <w:tc>
          <w:tcPr>
            <w:tcW w:w="1822" w:type="dxa"/>
            <w:tcBorders>
              <w:top w:val="nil"/>
              <w:bottom w:val="nil"/>
            </w:tcBorders>
          </w:tcPr>
          <w:p>
            <w:pPr>
              <w:pStyle w:val="TableParagraph"/>
              <w:spacing w:line="211" w:lineRule="exact"/>
              <w:ind w:left="20" w:right="15"/>
              <w:jc w:val="center"/>
              <w:rPr>
                <w:sz w:val="20"/>
              </w:rPr>
            </w:pPr>
            <w:r>
              <w:rPr>
                <w:sz w:val="20"/>
              </w:rPr>
              <w:t>ного</w:t>
            </w:r>
            <w:r>
              <w:rPr>
                <w:spacing w:val="-10"/>
                <w:sz w:val="20"/>
              </w:rPr>
              <w:t> </w:t>
            </w:r>
            <w:r>
              <w:rPr>
                <w:spacing w:val="-2"/>
                <w:sz w:val="20"/>
              </w:rPr>
              <w:t>содержания</w:t>
            </w:r>
          </w:p>
        </w:tc>
        <w:tc>
          <w:tcPr>
            <w:tcW w:w="2179" w:type="dxa"/>
            <w:tcBorders>
              <w:top w:val="nil"/>
              <w:bottom w:val="nil"/>
            </w:tcBorders>
          </w:tcPr>
          <w:p>
            <w:pPr>
              <w:pStyle w:val="TableParagraph"/>
              <w:spacing w:line="211" w:lineRule="exact"/>
              <w:ind w:left="18" w:right="9"/>
              <w:jc w:val="center"/>
              <w:rPr>
                <w:sz w:val="20"/>
              </w:rPr>
            </w:pPr>
            <w:r>
              <w:rPr>
                <w:spacing w:val="-2"/>
                <w:sz w:val="20"/>
              </w:rPr>
              <w:t>национальной</w:t>
            </w:r>
            <w:r>
              <w:rPr>
                <w:spacing w:val="3"/>
                <w:sz w:val="20"/>
              </w:rPr>
              <w:t> </w:t>
            </w:r>
            <w:r>
              <w:rPr>
                <w:spacing w:val="-5"/>
                <w:sz w:val="20"/>
              </w:rPr>
              <w:t>или</w:t>
            </w:r>
          </w:p>
        </w:tc>
        <w:tc>
          <w:tcPr>
            <w:tcW w:w="2462" w:type="dxa"/>
            <w:tcBorders>
              <w:top w:val="nil"/>
              <w:bottom w:val="nil"/>
            </w:tcBorders>
          </w:tcPr>
          <w:p>
            <w:pPr>
              <w:pStyle w:val="TableParagraph"/>
              <w:spacing w:line="211" w:lineRule="exact"/>
              <w:ind w:left="30" w:right="15"/>
              <w:jc w:val="center"/>
              <w:rPr>
                <w:sz w:val="20"/>
              </w:rPr>
            </w:pPr>
            <w:r>
              <w:rPr>
                <w:spacing w:val="-2"/>
                <w:sz w:val="20"/>
              </w:rPr>
              <w:t>национальных,</w:t>
            </w:r>
          </w:p>
        </w:tc>
        <w:tc>
          <w:tcPr>
            <w:tcW w:w="1919" w:type="dxa"/>
            <w:tcBorders>
              <w:top w:val="nil"/>
              <w:bottom w:val="nil"/>
            </w:tcBorders>
          </w:tcPr>
          <w:p>
            <w:pPr>
              <w:pStyle w:val="TableParagraph"/>
              <w:spacing w:line="211" w:lineRule="exact"/>
              <w:ind w:left="27" w:right="10"/>
              <w:jc w:val="center"/>
              <w:rPr>
                <w:sz w:val="20"/>
              </w:rPr>
            </w:pPr>
            <w:r>
              <w:rPr>
                <w:spacing w:val="-2"/>
                <w:sz w:val="20"/>
              </w:rPr>
              <w:t>прогнозы,</w:t>
            </w:r>
          </w:p>
        </w:tc>
      </w:tr>
      <w:tr>
        <w:trPr>
          <w:trHeight w:val="230" w:hRule="atLeast"/>
        </w:trPr>
        <w:tc>
          <w:tcPr>
            <w:tcW w:w="1651" w:type="dxa"/>
            <w:tcBorders>
              <w:top w:val="nil"/>
              <w:bottom w:val="nil"/>
            </w:tcBorders>
          </w:tcPr>
          <w:p>
            <w:pPr>
              <w:pStyle w:val="TableParagraph"/>
              <w:spacing w:line="211" w:lineRule="exact"/>
              <w:ind w:left="22" w:right="9"/>
              <w:jc w:val="center"/>
              <w:rPr>
                <w:sz w:val="20"/>
              </w:rPr>
            </w:pPr>
            <w:r>
              <w:rPr>
                <w:spacing w:val="-2"/>
                <w:sz w:val="20"/>
              </w:rPr>
              <w:t>метного</w:t>
            </w: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spacing w:line="211" w:lineRule="exact"/>
              <w:ind w:left="18" w:right="8"/>
              <w:jc w:val="center"/>
              <w:rPr>
                <w:sz w:val="20"/>
              </w:rPr>
            </w:pPr>
            <w:r>
              <w:rPr>
                <w:spacing w:val="-2"/>
                <w:sz w:val="20"/>
              </w:rPr>
              <w:t>глобальной</w:t>
            </w:r>
          </w:p>
        </w:tc>
        <w:tc>
          <w:tcPr>
            <w:tcW w:w="2462" w:type="dxa"/>
            <w:tcBorders>
              <w:top w:val="nil"/>
              <w:bottom w:val="nil"/>
            </w:tcBorders>
          </w:tcPr>
          <w:p>
            <w:pPr>
              <w:pStyle w:val="TableParagraph"/>
              <w:spacing w:line="211" w:lineRule="exact"/>
              <w:ind w:left="30" w:right="4"/>
              <w:jc w:val="center"/>
              <w:rPr>
                <w:sz w:val="20"/>
              </w:rPr>
            </w:pPr>
            <w:r>
              <w:rPr>
                <w:spacing w:val="-2"/>
                <w:sz w:val="20"/>
              </w:rPr>
              <w:t>глобальных</w:t>
            </w:r>
          </w:p>
        </w:tc>
        <w:tc>
          <w:tcPr>
            <w:tcW w:w="1919" w:type="dxa"/>
            <w:tcBorders>
              <w:top w:val="nil"/>
              <w:bottom w:val="nil"/>
            </w:tcBorders>
          </w:tcPr>
          <w:p>
            <w:pPr>
              <w:pStyle w:val="TableParagraph"/>
              <w:spacing w:line="211" w:lineRule="exact"/>
              <w:ind w:left="27" w:right="13"/>
              <w:jc w:val="center"/>
              <w:rPr>
                <w:sz w:val="20"/>
              </w:rPr>
            </w:pPr>
            <w:r>
              <w:rPr>
                <w:spacing w:val="-2"/>
                <w:sz w:val="20"/>
              </w:rPr>
              <w:t>предлагает</w:t>
            </w:r>
          </w:p>
        </w:tc>
      </w:tr>
      <w:tr>
        <w:trPr>
          <w:trHeight w:val="229" w:hRule="atLeast"/>
        </w:trPr>
        <w:tc>
          <w:tcPr>
            <w:tcW w:w="1651" w:type="dxa"/>
            <w:tcBorders>
              <w:top w:val="nil"/>
              <w:bottom w:val="nil"/>
            </w:tcBorders>
          </w:tcPr>
          <w:p>
            <w:pPr>
              <w:pStyle w:val="TableParagraph"/>
              <w:spacing w:line="209" w:lineRule="exact"/>
              <w:ind w:left="22" w:right="15"/>
              <w:jc w:val="center"/>
              <w:rPr>
                <w:sz w:val="20"/>
              </w:rPr>
            </w:pPr>
            <w:r>
              <w:rPr>
                <w:spacing w:val="-2"/>
                <w:sz w:val="20"/>
              </w:rPr>
              <w:t>содержания</w:t>
            </w: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spacing w:line="209" w:lineRule="exact"/>
              <w:ind w:left="18" w:right="5"/>
              <w:jc w:val="center"/>
              <w:rPr>
                <w:sz w:val="20"/>
              </w:rPr>
            </w:pPr>
            <w:r>
              <w:rPr>
                <w:spacing w:val="-2"/>
                <w:sz w:val="20"/>
              </w:rPr>
              <w:t>ситуации</w:t>
            </w:r>
          </w:p>
        </w:tc>
        <w:tc>
          <w:tcPr>
            <w:tcW w:w="2462" w:type="dxa"/>
            <w:tcBorders>
              <w:top w:val="nil"/>
              <w:bottom w:val="nil"/>
            </w:tcBorders>
          </w:tcPr>
          <w:p>
            <w:pPr>
              <w:pStyle w:val="TableParagraph"/>
              <w:spacing w:line="209" w:lineRule="exact"/>
              <w:ind w:left="30" w:right="7"/>
              <w:jc w:val="center"/>
              <w:rPr>
                <w:sz w:val="20"/>
              </w:rPr>
            </w:pPr>
            <w:r>
              <w:rPr>
                <w:spacing w:val="-2"/>
                <w:sz w:val="20"/>
              </w:rPr>
              <w:t>естественнонауч-</w:t>
            </w:r>
          </w:p>
        </w:tc>
        <w:tc>
          <w:tcPr>
            <w:tcW w:w="1919" w:type="dxa"/>
            <w:tcBorders>
              <w:top w:val="nil"/>
              <w:bottom w:val="nil"/>
            </w:tcBorders>
          </w:tcPr>
          <w:p>
            <w:pPr>
              <w:pStyle w:val="TableParagraph"/>
              <w:spacing w:line="209" w:lineRule="exact"/>
              <w:ind w:left="27" w:right="8"/>
              <w:jc w:val="center"/>
              <w:rPr>
                <w:sz w:val="20"/>
              </w:rPr>
            </w:pPr>
            <w:r>
              <w:rPr>
                <w:sz w:val="20"/>
              </w:rPr>
              <w:t>пути</w:t>
            </w:r>
            <w:r>
              <w:rPr>
                <w:spacing w:val="-12"/>
                <w:sz w:val="20"/>
              </w:rPr>
              <w:t> </w:t>
            </w:r>
            <w:r>
              <w:rPr>
                <w:spacing w:val="-2"/>
                <w:sz w:val="20"/>
              </w:rPr>
              <w:t>решения</w:t>
            </w:r>
          </w:p>
        </w:tc>
      </w:tr>
      <w:tr>
        <w:trPr>
          <w:trHeight w:val="229" w:hRule="atLeast"/>
        </w:trPr>
        <w:tc>
          <w:tcPr>
            <w:tcW w:w="1651" w:type="dxa"/>
            <w:tcBorders>
              <w:top w:val="nil"/>
              <w:bottom w:val="nil"/>
            </w:tcBorders>
          </w:tcPr>
          <w:p>
            <w:pPr>
              <w:pStyle w:val="TableParagraph"/>
              <w:spacing w:line="209" w:lineRule="exact"/>
              <w:ind w:left="22" w:right="10"/>
              <w:jc w:val="center"/>
              <w:rPr>
                <w:sz w:val="20"/>
              </w:rPr>
            </w:pPr>
            <w:r>
              <w:rPr>
                <w:spacing w:val="-2"/>
                <w:sz w:val="20"/>
              </w:rPr>
              <w:t>оценивает</w:t>
            </w: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9" w:lineRule="exact"/>
              <w:ind w:left="30" w:right="15"/>
              <w:jc w:val="center"/>
              <w:rPr>
                <w:sz w:val="20"/>
              </w:rPr>
            </w:pPr>
            <w:r>
              <w:rPr>
                <w:sz w:val="20"/>
              </w:rPr>
              <w:t>ных</w:t>
            </w:r>
            <w:r>
              <w:rPr>
                <w:spacing w:val="-10"/>
                <w:sz w:val="20"/>
              </w:rPr>
              <w:t> </w:t>
            </w:r>
            <w:r>
              <w:rPr>
                <w:sz w:val="20"/>
              </w:rPr>
              <w:t>проблемах</w:t>
            </w:r>
            <w:r>
              <w:rPr>
                <w:spacing w:val="-12"/>
                <w:sz w:val="20"/>
              </w:rPr>
              <w:t> </w:t>
            </w:r>
            <w:r>
              <w:rPr>
                <w:spacing w:val="-10"/>
                <w:sz w:val="20"/>
              </w:rPr>
              <w:t>в</w:t>
            </w:r>
          </w:p>
        </w:tc>
        <w:tc>
          <w:tcPr>
            <w:tcW w:w="1919" w:type="dxa"/>
            <w:tcBorders>
              <w:top w:val="nil"/>
              <w:bottom w:val="nil"/>
            </w:tcBorders>
          </w:tcPr>
          <w:p>
            <w:pPr>
              <w:pStyle w:val="TableParagraph"/>
              <w:rPr>
                <w:sz w:val="16"/>
              </w:rPr>
            </w:pP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10" w:lineRule="exact"/>
              <w:ind w:left="30" w:right="11"/>
              <w:jc w:val="center"/>
              <w:rPr>
                <w:sz w:val="20"/>
              </w:rPr>
            </w:pPr>
            <w:r>
              <w:rPr>
                <w:spacing w:val="-2"/>
                <w:sz w:val="20"/>
              </w:rPr>
              <w:t>различном</w:t>
            </w:r>
          </w:p>
        </w:tc>
        <w:tc>
          <w:tcPr>
            <w:tcW w:w="1919" w:type="dxa"/>
            <w:tcBorders>
              <w:top w:val="nil"/>
              <w:bottom w:val="nil"/>
            </w:tcBorders>
          </w:tcPr>
          <w:p>
            <w:pPr>
              <w:pStyle w:val="TableParagraph"/>
              <w:rPr>
                <w:sz w:val="16"/>
              </w:rPr>
            </w:pPr>
          </w:p>
        </w:tc>
      </w:tr>
      <w:tr>
        <w:trPr>
          <w:trHeight w:val="230"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10" w:lineRule="exact"/>
              <w:ind w:left="30" w:right="6"/>
              <w:jc w:val="center"/>
              <w:rPr>
                <w:sz w:val="20"/>
              </w:rPr>
            </w:pPr>
            <w:r>
              <w:rPr>
                <w:spacing w:val="-2"/>
                <w:sz w:val="20"/>
              </w:rPr>
              <w:t>контексте</w:t>
            </w:r>
            <w:r>
              <w:rPr>
                <w:spacing w:val="1"/>
                <w:sz w:val="20"/>
              </w:rPr>
              <w:t> </w:t>
            </w:r>
            <w:r>
              <w:rPr>
                <w:spacing w:val="-10"/>
                <w:sz w:val="20"/>
              </w:rPr>
              <w:t>в</w:t>
            </w:r>
          </w:p>
        </w:tc>
        <w:tc>
          <w:tcPr>
            <w:tcW w:w="1919" w:type="dxa"/>
            <w:tcBorders>
              <w:top w:val="nil"/>
              <w:bottom w:val="nil"/>
            </w:tcBorders>
          </w:tcPr>
          <w:p>
            <w:pPr>
              <w:pStyle w:val="TableParagraph"/>
              <w:rPr>
                <w:sz w:val="16"/>
              </w:rPr>
            </w:pPr>
          </w:p>
        </w:tc>
      </w:tr>
      <w:tr>
        <w:trPr>
          <w:trHeight w:val="228" w:hRule="atLeast"/>
        </w:trPr>
        <w:tc>
          <w:tcPr>
            <w:tcW w:w="1651" w:type="dxa"/>
            <w:tcBorders>
              <w:top w:val="nil"/>
              <w:bottom w:val="nil"/>
            </w:tcBorders>
          </w:tcPr>
          <w:p>
            <w:pPr>
              <w:pStyle w:val="TableParagraph"/>
              <w:rPr>
                <w:sz w:val="16"/>
              </w:rPr>
            </w:pPr>
          </w:p>
        </w:tc>
        <w:tc>
          <w:tcPr>
            <w:tcW w:w="1822" w:type="dxa"/>
            <w:tcBorders>
              <w:top w:val="nil"/>
              <w:bottom w:val="nil"/>
            </w:tcBorders>
          </w:tcPr>
          <w:p>
            <w:pPr>
              <w:pStyle w:val="TableParagraph"/>
              <w:rPr>
                <w:sz w:val="16"/>
              </w:rPr>
            </w:pPr>
          </w:p>
        </w:tc>
        <w:tc>
          <w:tcPr>
            <w:tcW w:w="2179" w:type="dxa"/>
            <w:tcBorders>
              <w:top w:val="nil"/>
              <w:bottom w:val="nil"/>
            </w:tcBorders>
          </w:tcPr>
          <w:p>
            <w:pPr>
              <w:pStyle w:val="TableParagraph"/>
              <w:rPr>
                <w:sz w:val="16"/>
              </w:rPr>
            </w:pPr>
          </w:p>
        </w:tc>
        <w:tc>
          <w:tcPr>
            <w:tcW w:w="2462" w:type="dxa"/>
            <w:tcBorders>
              <w:top w:val="nil"/>
              <w:bottom w:val="nil"/>
            </w:tcBorders>
          </w:tcPr>
          <w:p>
            <w:pPr>
              <w:pStyle w:val="TableParagraph"/>
              <w:spacing w:line="208" w:lineRule="exact"/>
              <w:ind w:left="30" w:right="7"/>
              <w:jc w:val="center"/>
              <w:rPr>
                <w:sz w:val="20"/>
              </w:rPr>
            </w:pPr>
            <w:r>
              <w:rPr>
                <w:spacing w:val="-2"/>
                <w:sz w:val="20"/>
              </w:rPr>
              <w:t>рамках</w:t>
            </w:r>
          </w:p>
        </w:tc>
        <w:tc>
          <w:tcPr>
            <w:tcW w:w="1919" w:type="dxa"/>
            <w:tcBorders>
              <w:top w:val="nil"/>
              <w:bottom w:val="nil"/>
            </w:tcBorders>
          </w:tcPr>
          <w:p>
            <w:pPr>
              <w:pStyle w:val="TableParagraph"/>
              <w:rPr>
                <w:sz w:val="16"/>
              </w:rPr>
            </w:pPr>
          </w:p>
        </w:tc>
      </w:tr>
      <w:tr>
        <w:trPr>
          <w:trHeight w:val="242" w:hRule="atLeast"/>
        </w:trPr>
        <w:tc>
          <w:tcPr>
            <w:tcW w:w="1651" w:type="dxa"/>
            <w:tcBorders>
              <w:top w:val="nil"/>
            </w:tcBorders>
          </w:tcPr>
          <w:p>
            <w:pPr>
              <w:pStyle w:val="TableParagraph"/>
              <w:rPr>
                <w:sz w:val="16"/>
              </w:rPr>
            </w:pPr>
          </w:p>
        </w:tc>
        <w:tc>
          <w:tcPr>
            <w:tcW w:w="1822" w:type="dxa"/>
            <w:tcBorders>
              <w:top w:val="nil"/>
            </w:tcBorders>
          </w:tcPr>
          <w:p>
            <w:pPr>
              <w:pStyle w:val="TableParagraph"/>
              <w:rPr>
                <w:sz w:val="16"/>
              </w:rPr>
            </w:pPr>
          </w:p>
        </w:tc>
        <w:tc>
          <w:tcPr>
            <w:tcW w:w="2179" w:type="dxa"/>
            <w:tcBorders>
              <w:top w:val="nil"/>
            </w:tcBorders>
          </w:tcPr>
          <w:p>
            <w:pPr>
              <w:pStyle w:val="TableParagraph"/>
              <w:rPr>
                <w:sz w:val="16"/>
              </w:rPr>
            </w:pPr>
          </w:p>
        </w:tc>
        <w:tc>
          <w:tcPr>
            <w:tcW w:w="2462" w:type="dxa"/>
            <w:tcBorders>
              <w:top w:val="nil"/>
            </w:tcBorders>
          </w:tcPr>
          <w:p>
            <w:pPr>
              <w:pStyle w:val="TableParagraph"/>
              <w:spacing w:line="222" w:lineRule="exact"/>
              <w:ind w:left="30" w:right="9"/>
              <w:jc w:val="center"/>
              <w:rPr>
                <w:sz w:val="20"/>
              </w:rPr>
            </w:pPr>
            <w:r>
              <w:rPr>
                <w:spacing w:val="-2"/>
                <w:sz w:val="20"/>
              </w:rPr>
              <w:t>метапредметного</w:t>
            </w:r>
          </w:p>
        </w:tc>
        <w:tc>
          <w:tcPr>
            <w:tcW w:w="1919" w:type="dxa"/>
            <w:tcBorders>
              <w:top w:val="nil"/>
            </w:tcBorders>
          </w:tcPr>
          <w:p>
            <w:pPr>
              <w:pStyle w:val="TableParagraph"/>
              <w:rPr>
                <w:sz w:val="16"/>
              </w:rPr>
            </w:pPr>
          </w:p>
        </w:tc>
      </w:tr>
    </w:tbl>
    <w:p>
      <w:pPr>
        <w:spacing w:after="0"/>
        <w:rPr>
          <w:sz w:val="16"/>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1822"/>
        <w:gridCol w:w="2179"/>
        <w:gridCol w:w="2462"/>
        <w:gridCol w:w="1919"/>
      </w:tblGrid>
      <w:tr>
        <w:trPr>
          <w:trHeight w:val="230" w:hRule="atLeast"/>
        </w:trPr>
        <w:tc>
          <w:tcPr>
            <w:tcW w:w="1651" w:type="dxa"/>
          </w:tcPr>
          <w:p>
            <w:pPr>
              <w:pStyle w:val="TableParagraph"/>
              <w:rPr>
                <w:sz w:val="16"/>
              </w:rPr>
            </w:pPr>
          </w:p>
        </w:tc>
        <w:tc>
          <w:tcPr>
            <w:tcW w:w="1822" w:type="dxa"/>
          </w:tcPr>
          <w:p>
            <w:pPr>
              <w:pStyle w:val="TableParagraph"/>
              <w:rPr>
                <w:sz w:val="16"/>
              </w:rPr>
            </w:pPr>
          </w:p>
        </w:tc>
        <w:tc>
          <w:tcPr>
            <w:tcW w:w="2179" w:type="dxa"/>
          </w:tcPr>
          <w:p>
            <w:pPr>
              <w:pStyle w:val="TableParagraph"/>
              <w:rPr>
                <w:sz w:val="16"/>
              </w:rPr>
            </w:pPr>
          </w:p>
        </w:tc>
        <w:tc>
          <w:tcPr>
            <w:tcW w:w="2462" w:type="dxa"/>
          </w:tcPr>
          <w:p>
            <w:pPr>
              <w:pStyle w:val="TableParagraph"/>
              <w:spacing w:line="210" w:lineRule="exact"/>
              <w:ind w:left="735"/>
              <w:rPr>
                <w:sz w:val="20"/>
              </w:rPr>
            </w:pPr>
            <w:r>
              <w:rPr>
                <w:spacing w:val="-2"/>
                <w:sz w:val="20"/>
              </w:rPr>
              <w:t>содержания</w:t>
            </w:r>
          </w:p>
        </w:tc>
        <w:tc>
          <w:tcPr>
            <w:tcW w:w="1919" w:type="dxa"/>
          </w:tcPr>
          <w:p>
            <w:pPr>
              <w:pStyle w:val="TableParagraph"/>
              <w:rPr>
                <w:sz w:val="16"/>
              </w:rPr>
            </w:pPr>
          </w:p>
        </w:tc>
      </w:tr>
    </w:tbl>
    <w:p>
      <w:pPr>
        <w:pStyle w:val="Heading2"/>
        <w:spacing w:line="240" w:lineRule="auto" w:after="2"/>
        <w:jc w:val="left"/>
      </w:pPr>
      <w:r>
        <w:rPr>
          <w:spacing w:val="-2"/>
        </w:rPr>
        <w:t>Личностные</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6"/>
        <w:gridCol w:w="2127"/>
        <w:gridCol w:w="2127"/>
        <w:gridCol w:w="2552"/>
        <w:gridCol w:w="2271"/>
      </w:tblGrid>
      <w:tr>
        <w:trPr>
          <w:trHeight w:val="230" w:hRule="atLeast"/>
        </w:trPr>
        <w:tc>
          <w:tcPr>
            <w:tcW w:w="996" w:type="dxa"/>
          </w:tcPr>
          <w:p>
            <w:pPr>
              <w:pStyle w:val="TableParagraph"/>
              <w:rPr>
                <w:sz w:val="16"/>
              </w:rPr>
            </w:pPr>
          </w:p>
        </w:tc>
        <w:tc>
          <w:tcPr>
            <w:tcW w:w="9077" w:type="dxa"/>
            <w:gridSpan w:val="4"/>
          </w:tcPr>
          <w:p>
            <w:pPr>
              <w:pStyle w:val="TableParagraph"/>
              <w:spacing w:line="210" w:lineRule="exact"/>
              <w:ind w:left="7"/>
              <w:jc w:val="center"/>
              <w:rPr>
                <w:b/>
                <w:sz w:val="20"/>
              </w:rPr>
            </w:pPr>
            <w:r>
              <w:rPr>
                <w:b/>
                <w:spacing w:val="-2"/>
                <w:sz w:val="20"/>
              </w:rPr>
              <w:t>Грамотность</w:t>
            </w:r>
          </w:p>
        </w:tc>
      </w:tr>
      <w:tr>
        <w:trPr>
          <w:trHeight w:val="230" w:hRule="atLeast"/>
        </w:trPr>
        <w:tc>
          <w:tcPr>
            <w:tcW w:w="996" w:type="dxa"/>
          </w:tcPr>
          <w:p>
            <w:pPr>
              <w:pStyle w:val="TableParagraph"/>
              <w:rPr>
                <w:sz w:val="16"/>
              </w:rPr>
            </w:pPr>
          </w:p>
        </w:tc>
        <w:tc>
          <w:tcPr>
            <w:tcW w:w="2127" w:type="dxa"/>
          </w:tcPr>
          <w:p>
            <w:pPr>
              <w:pStyle w:val="TableParagraph"/>
              <w:spacing w:line="210" w:lineRule="exact"/>
              <w:ind w:left="83" w:right="74"/>
              <w:jc w:val="center"/>
              <w:rPr>
                <w:b/>
                <w:sz w:val="20"/>
              </w:rPr>
            </w:pPr>
            <w:r>
              <w:rPr>
                <w:b/>
                <w:spacing w:val="-2"/>
                <w:sz w:val="20"/>
              </w:rPr>
              <w:t>Читательская</w:t>
            </w:r>
          </w:p>
        </w:tc>
        <w:tc>
          <w:tcPr>
            <w:tcW w:w="2127" w:type="dxa"/>
          </w:tcPr>
          <w:p>
            <w:pPr>
              <w:pStyle w:val="TableParagraph"/>
              <w:spacing w:line="210" w:lineRule="exact"/>
              <w:ind w:left="83" w:right="66"/>
              <w:jc w:val="center"/>
              <w:rPr>
                <w:b/>
                <w:sz w:val="20"/>
              </w:rPr>
            </w:pPr>
            <w:r>
              <w:rPr>
                <w:b/>
                <w:spacing w:val="-2"/>
                <w:sz w:val="20"/>
              </w:rPr>
              <w:t>Математическая</w:t>
            </w:r>
          </w:p>
        </w:tc>
        <w:tc>
          <w:tcPr>
            <w:tcW w:w="2552" w:type="dxa"/>
          </w:tcPr>
          <w:p>
            <w:pPr>
              <w:pStyle w:val="TableParagraph"/>
              <w:spacing w:line="210" w:lineRule="exact"/>
              <w:ind w:left="13" w:right="4"/>
              <w:jc w:val="center"/>
              <w:rPr>
                <w:b/>
                <w:sz w:val="20"/>
              </w:rPr>
            </w:pPr>
            <w:r>
              <w:rPr>
                <w:b/>
                <w:spacing w:val="-2"/>
                <w:sz w:val="20"/>
              </w:rPr>
              <w:t>Естественнонаучная</w:t>
            </w:r>
          </w:p>
        </w:tc>
        <w:tc>
          <w:tcPr>
            <w:tcW w:w="2271" w:type="dxa"/>
          </w:tcPr>
          <w:p>
            <w:pPr>
              <w:pStyle w:val="TableParagraph"/>
              <w:spacing w:line="210" w:lineRule="exact"/>
              <w:ind w:left="20" w:right="4"/>
              <w:jc w:val="center"/>
              <w:rPr>
                <w:b/>
                <w:sz w:val="20"/>
              </w:rPr>
            </w:pPr>
            <w:r>
              <w:rPr>
                <w:b/>
                <w:spacing w:val="-2"/>
                <w:sz w:val="20"/>
              </w:rPr>
              <w:t>Финансовая</w:t>
            </w:r>
          </w:p>
        </w:tc>
      </w:tr>
      <w:tr>
        <w:trPr>
          <w:trHeight w:val="218" w:hRule="atLeast"/>
        </w:trPr>
        <w:tc>
          <w:tcPr>
            <w:tcW w:w="996" w:type="dxa"/>
            <w:tcBorders>
              <w:bottom w:val="nil"/>
            </w:tcBorders>
          </w:tcPr>
          <w:p>
            <w:pPr>
              <w:pStyle w:val="TableParagraph"/>
              <w:spacing w:line="198" w:lineRule="exact"/>
              <w:ind w:left="11" w:right="1"/>
              <w:jc w:val="center"/>
              <w:rPr>
                <w:b/>
                <w:sz w:val="20"/>
              </w:rPr>
            </w:pPr>
            <w:r>
              <w:rPr>
                <w:b/>
                <w:spacing w:val="-2"/>
                <w:sz w:val="20"/>
              </w:rPr>
              <w:t>5-</w:t>
            </w:r>
            <w:r>
              <w:rPr>
                <w:b/>
                <w:spacing w:val="-10"/>
                <w:sz w:val="20"/>
              </w:rPr>
              <w:t>9</w:t>
            </w:r>
          </w:p>
        </w:tc>
        <w:tc>
          <w:tcPr>
            <w:tcW w:w="2127" w:type="dxa"/>
            <w:tcBorders>
              <w:bottom w:val="nil"/>
            </w:tcBorders>
          </w:tcPr>
          <w:p>
            <w:pPr>
              <w:pStyle w:val="TableParagraph"/>
              <w:spacing w:line="198" w:lineRule="exact"/>
              <w:ind w:left="83" w:right="77"/>
              <w:jc w:val="center"/>
              <w:rPr>
                <w:sz w:val="20"/>
              </w:rPr>
            </w:pPr>
            <w:r>
              <w:rPr>
                <w:spacing w:val="-2"/>
                <w:sz w:val="20"/>
              </w:rPr>
              <w:t>оценивает</w:t>
            </w:r>
          </w:p>
        </w:tc>
        <w:tc>
          <w:tcPr>
            <w:tcW w:w="2127" w:type="dxa"/>
            <w:tcBorders>
              <w:bottom w:val="nil"/>
            </w:tcBorders>
          </w:tcPr>
          <w:p>
            <w:pPr>
              <w:pStyle w:val="TableParagraph"/>
              <w:spacing w:line="198" w:lineRule="exact"/>
              <w:ind w:left="83" w:right="79"/>
              <w:jc w:val="center"/>
              <w:rPr>
                <w:sz w:val="20"/>
              </w:rPr>
            </w:pPr>
            <w:r>
              <w:rPr>
                <w:spacing w:val="-2"/>
                <w:sz w:val="20"/>
              </w:rPr>
              <w:t>объясняет</w:t>
            </w:r>
          </w:p>
        </w:tc>
        <w:tc>
          <w:tcPr>
            <w:tcW w:w="2552" w:type="dxa"/>
            <w:tcBorders>
              <w:bottom w:val="nil"/>
            </w:tcBorders>
          </w:tcPr>
          <w:p>
            <w:pPr>
              <w:pStyle w:val="TableParagraph"/>
              <w:spacing w:line="198" w:lineRule="exact"/>
              <w:ind w:left="13" w:right="8"/>
              <w:jc w:val="center"/>
              <w:rPr>
                <w:sz w:val="20"/>
              </w:rPr>
            </w:pPr>
            <w:r>
              <w:rPr>
                <w:spacing w:val="-2"/>
                <w:sz w:val="20"/>
              </w:rPr>
              <w:t>объясняет</w:t>
            </w:r>
            <w:r>
              <w:rPr>
                <w:spacing w:val="4"/>
                <w:sz w:val="20"/>
              </w:rPr>
              <w:t> </w:t>
            </w:r>
            <w:r>
              <w:rPr>
                <w:spacing w:val="-2"/>
                <w:sz w:val="20"/>
              </w:rPr>
              <w:t>гражданскую</w:t>
            </w:r>
          </w:p>
        </w:tc>
        <w:tc>
          <w:tcPr>
            <w:tcW w:w="2271" w:type="dxa"/>
            <w:tcBorders>
              <w:bottom w:val="nil"/>
            </w:tcBorders>
          </w:tcPr>
          <w:p>
            <w:pPr>
              <w:pStyle w:val="TableParagraph"/>
              <w:spacing w:line="198" w:lineRule="exact"/>
              <w:ind w:left="20" w:right="11"/>
              <w:jc w:val="center"/>
              <w:rPr>
                <w:sz w:val="20"/>
              </w:rPr>
            </w:pPr>
            <w:r>
              <w:rPr>
                <w:spacing w:val="-2"/>
                <w:sz w:val="20"/>
              </w:rPr>
              <w:t>Оценивает</w:t>
            </w:r>
            <w:r>
              <w:rPr>
                <w:spacing w:val="-1"/>
                <w:sz w:val="20"/>
              </w:rPr>
              <w:t> </w:t>
            </w:r>
            <w:r>
              <w:rPr>
                <w:spacing w:val="-2"/>
                <w:sz w:val="20"/>
              </w:rPr>
              <w:t>финансовые</w:t>
            </w:r>
          </w:p>
        </w:tc>
      </w:tr>
      <w:tr>
        <w:trPr>
          <w:trHeight w:val="229" w:hRule="atLeast"/>
        </w:trPr>
        <w:tc>
          <w:tcPr>
            <w:tcW w:w="996" w:type="dxa"/>
            <w:tcBorders>
              <w:top w:val="nil"/>
              <w:bottom w:val="nil"/>
            </w:tcBorders>
          </w:tcPr>
          <w:p>
            <w:pPr>
              <w:pStyle w:val="TableParagraph"/>
              <w:spacing w:line="209" w:lineRule="exact"/>
              <w:ind w:left="11"/>
              <w:jc w:val="center"/>
              <w:rPr>
                <w:b/>
                <w:sz w:val="20"/>
              </w:rPr>
            </w:pPr>
            <w:r>
              <w:rPr>
                <w:b/>
                <w:spacing w:val="-2"/>
                <w:sz w:val="20"/>
              </w:rPr>
              <w:t>классы</w:t>
            </w:r>
          </w:p>
        </w:tc>
        <w:tc>
          <w:tcPr>
            <w:tcW w:w="2127" w:type="dxa"/>
            <w:tcBorders>
              <w:top w:val="nil"/>
              <w:bottom w:val="nil"/>
            </w:tcBorders>
          </w:tcPr>
          <w:p>
            <w:pPr>
              <w:pStyle w:val="TableParagraph"/>
              <w:spacing w:line="209" w:lineRule="exact"/>
              <w:ind w:left="83" w:right="78"/>
              <w:jc w:val="center"/>
              <w:rPr>
                <w:sz w:val="20"/>
              </w:rPr>
            </w:pPr>
            <w:r>
              <w:rPr>
                <w:spacing w:val="-2"/>
                <w:sz w:val="20"/>
              </w:rPr>
              <w:t>содержание</w:t>
            </w:r>
          </w:p>
        </w:tc>
        <w:tc>
          <w:tcPr>
            <w:tcW w:w="2127" w:type="dxa"/>
            <w:tcBorders>
              <w:top w:val="nil"/>
              <w:bottom w:val="nil"/>
            </w:tcBorders>
          </w:tcPr>
          <w:p>
            <w:pPr>
              <w:pStyle w:val="TableParagraph"/>
              <w:spacing w:line="209" w:lineRule="exact"/>
              <w:ind w:left="83" w:right="82"/>
              <w:jc w:val="center"/>
              <w:rPr>
                <w:sz w:val="20"/>
              </w:rPr>
            </w:pPr>
            <w:r>
              <w:rPr>
                <w:spacing w:val="-2"/>
                <w:sz w:val="20"/>
              </w:rPr>
              <w:t>гражданскую</w:t>
            </w:r>
          </w:p>
        </w:tc>
        <w:tc>
          <w:tcPr>
            <w:tcW w:w="2552" w:type="dxa"/>
            <w:tcBorders>
              <w:top w:val="nil"/>
              <w:bottom w:val="nil"/>
            </w:tcBorders>
          </w:tcPr>
          <w:p>
            <w:pPr>
              <w:pStyle w:val="TableParagraph"/>
              <w:spacing w:line="209" w:lineRule="exact"/>
              <w:ind w:left="13"/>
              <w:jc w:val="center"/>
              <w:rPr>
                <w:sz w:val="20"/>
              </w:rPr>
            </w:pPr>
            <w:r>
              <w:rPr>
                <w:sz w:val="20"/>
              </w:rPr>
              <w:t>позицию</w:t>
            </w:r>
            <w:r>
              <w:rPr>
                <w:spacing w:val="-11"/>
                <w:sz w:val="20"/>
              </w:rPr>
              <w:t> </w:t>
            </w:r>
            <w:r>
              <w:rPr>
                <w:sz w:val="20"/>
              </w:rPr>
              <w:t>в</w:t>
            </w:r>
            <w:r>
              <w:rPr>
                <w:spacing w:val="-8"/>
                <w:sz w:val="20"/>
              </w:rPr>
              <w:t> </w:t>
            </w:r>
            <w:r>
              <w:rPr>
                <w:spacing w:val="-2"/>
                <w:sz w:val="20"/>
              </w:rPr>
              <w:t>конкретных</w:t>
            </w:r>
          </w:p>
        </w:tc>
        <w:tc>
          <w:tcPr>
            <w:tcW w:w="2271" w:type="dxa"/>
            <w:tcBorders>
              <w:top w:val="nil"/>
              <w:bottom w:val="nil"/>
            </w:tcBorders>
          </w:tcPr>
          <w:p>
            <w:pPr>
              <w:pStyle w:val="TableParagraph"/>
              <w:spacing w:line="209" w:lineRule="exact"/>
              <w:ind w:left="20" w:right="15"/>
              <w:jc w:val="center"/>
              <w:rPr>
                <w:sz w:val="20"/>
              </w:rPr>
            </w:pPr>
            <w:r>
              <w:rPr>
                <w:spacing w:val="-2"/>
                <w:sz w:val="20"/>
              </w:rPr>
              <w:t>действия</w:t>
            </w:r>
          </w:p>
        </w:tc>
      </w:tr>
      <w:tr>
        <w:trPr>
          <w:trHeight w:val="229"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09" w:lineRule="exact"/>
              <w:ind w:left="83" w:right="74"/>
              <w:jc w:val="center"/>
              <w:rPr>
                <w:sz w:val="20"/>
              </w:rPr>
            </w:pPr>
            <w:r>
              <w:rPr>
                <w:spacing w:val="-2"/>
                <w:sz w:val="20"/>
              </w:rPr>
              <w:t>прочитанного</w:t>
            </w:r>
            <w:r>
              <w:rPr>
                <w:spacing w:val="6"/>
                <w:sz w:val="20"/>
              </w:rPr>
              <w:t> </w:t>
            </w:r>
            <w:r>
              <w:rPr>
                <w:spacing w:val="-10"/>
                <w:sz w:val="20"/>
              </w:rPr>
              <w:t>с</w:t>
            </w:r>
          </w:p>
        </w:tc>
        <w:tc>
          <w:tcPr>
            <w:tcW w:w="2127" w:type="dxa"/>
            <w:tcBorders>
              <w:top w:val="nil"/>
              <w:bottom w:val="nil"/>
            </w:tcBorders>
          </w:tcPr>
          <w:p>
            <w:pPr>
              <w:pStyle w:val="TableParagraph"/>
              <w:spacing w:line="209" w:lineRule="exact"/>
              <w:ind w:left="83" w:right="79"/>
              <w:jc w:val="center"/>
              <w:rPr>
                <w:sz w:val="20"/>
              </w:rPr>
            </w:pPr>
            <w:r>
              <w:rPr>
                <w:spacing w:val="-2"/>
                <w:sz w:val="20"/>
              </w:rPr>
              <w:t>позицию</w:t>
            </w:r>
            <w:r>
              <w:rPr>
                <w:spacing w:val="-3"/>
                <w:sz w:val="20"/>
              </w:rPr>
              <w:t> </w:t>
            </w:r>
            <w:r>
              <w:rPr>
                <w:spacing w:val="-10"/>
                <w:sz w:val="20"/>
              </w:rPr>
              <w:t>в</w:t>
            </w:r>
          </w:p>
        </w:tc>
        <w:tc>
          <w:tcPr>
            <w:tcW w:w="2552" w:type="dxa"/>
            <w:tcBorders>
              <w:top w:val="nil"/>
              <w:bottom w:val="nil"/>
            </w:tcBorders>
          </w:tcPr>
          <w:p>
            <w:pPr>
              <w:pStyle w:val="TableParagraph"/>
              <w:spacing w:line="209" w:lineRule="exact"/>
              <w:ind w:left="13" w:right="10"/>
              <w:jc w:val="center"/>
              <w:rPr>
                <w:sz w:val="20"/>
              </w:rPr>
            </w:pPr>
            <w:r>
              <w:rPr>
                <w:spacing w:val="-2"/>
                <w:sz w:val="20"/>
              </w:rPr>
              <w:t>ситуациях</w:t>
            </w:r>
            <w:r>
              <w:rPr>
                <w:spacing w:val="-3"/>
                <w:sz w:val="20"/>
              </w:rPr>
              <w:t> </w:t>
            </w:r>
            <w:r>
              <w:rPr>
                <w:spacing w:val="-2"/>
                <w:sz w:val="20"/>
              </w:rPr>
              <w:t>общественной</w:t>
            </w:r>
          </w:p>
        </w:tc>
        <w:tc>
          <w:tcPr>
            <w:tcW w:w="2271" w:type="dxa"/>
            <w:tcBorders>
              <w:top w:val="nil"/>
              <w:bottom w:val="nil"/>
            </w:tcBorders>
          </w:tcPr>
          <w:p>
            <w:pPr>
              <w:pStyle w:val="TableParagraph"/>
              <w:spacing w:line="209" w:lineRule="exact"/>
              <w:ind w:left="20"/>
              <w:jc w:val="center"/>
              <w:rPr>
                <w:sz w:val="20"/>
              </w:rPr>
            </w:pPr>
            <w:r>
              <w:rPr>
                <w:sz w:val="20"/>
              </w:rPr>
              <w:t>в</w:t>
            </w:r>
            <w:r>
              <w:rPr>
                <w:spacing w:val="-4"/>
                <w:sz w:val="20"/>
              </w:rPr>
              <w:t> </w:t>
            </w:r>
            <w:r>
              <w:rPr>
                <w:spacing w:val="-2"/>
                <w:sz w:val="20"/>
              </w:rPr>
              <w:t>конкретных</w:t>
            </w:r>
          </w:p>
        </w:tc>
      </w:tr>
      <w:tr>
        <w:trPr>
          <w:trHeight w:val="230"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10" w:lineRule="exact"/>
              <w:ind w:left="83" w:right="78"/>
              <w:jc w:val="center"/>
              <w:rPr>
                <w:sz w:val="20"/>
              </w:rPr>
            </w:pPr>
            <w:r>
              <w:rPr>
                <w:spacing w:val="-2"/>
                <w:sz w:val="20"/>
              </w:rPr>
              <w:t>позиции</w:t>
            </w:r>
            <w:r>
              <w:rPr>
                <w:spacing w:val="-1"/>
                <w:sz w:val="20"/>
              </w:rPr>
              <w:t> </w:t>
            </w:r>
            <w:r>
              <w:rPr>
                <w:spacing w:val="-4"/>
                <w:sz w:val="20"/>
              </w:rPr>
              <w:t>норм</w:t>
            </w:r>
          </w:p>
        </w:tc>
        <w:tc>
          <w:tcPr>
            <w:tcW w:w="2127" w:type="dxa"/>
            <w:tcBorders>
              <w:top w:val="nil"/>
              <w:bottom w:val="nil"/>
            </w:tcBorders>
          </w:tcPr>
          <w:p>
            <w:pPr>
              <w:pStyle w:val="TableParagraph"/>
              <w:spacing w:line="210" w:lineRule="exact"/>
              <w:ind w:left="83" w:right="74"/>
              <w:jc w:val="center"/>
              <w:rPr>
                <w:sz w:val="20"/>
              </w:rPr>
            </w:pPr>
            <w:r>
              <w:rPr>
                <w:spacing w:val="-2"/>
                <w:sz w:val="20"/>
              </w:rPr>
              <w:t>конкретных</w:t>
            </w:r>
          </w:p>
        </w:tc>
        <w:tc>
          <w:tcPr>
            <w:tcW w:w="2552" w:type="dxa"/>
            <w:tcBorders>
              <w:top w:val="nil"/>
              <w:bottom w:val="nil"/>
            </w:tcBorders>
          </w:tcPr>
          <w:p>
            <w:pPr>
              <w:pStyle w:val="TableParagraph"/>
              <w:spacing w:line="210" w:lineRule="exact"/>
              <w:ind w:left="13" w:right="8"/>
              <w:jc w:val="center"/>
              <w:rPr>
                <w:sz w:val="20"/>
              </w:rPr>
            </w:pPr>
            <w:r>
              <w:rPr>
                <w:sz w:val="20"/>
              </w:rPr>
              <w:t>жизни</w:t>
            </w:r>
            <w:r>
              <w:rPr>
                <w:spacing w:val="-12"/>
                <w:sz w:val="20"/>
              </w:rPr>
              <w:t> </w:t>
            </w:r>
            <w:r>
              <w:rPr>
                <w:sz w:val="20"/>
              </w:rPr>
              <w:t>на</w:t>
            </w:r>
            <w:r>
              <w:rPr>
                <w:spacing w:val="-5"/>
                <w:sz w:val="20"/>
              </w:rPr>
              <w:t> </w:t>
            </w:r>
            <w:r>
              <w:rPr>
                <w:spacing w:val="-2"/>
                <w:sz w:val="20"/>
              </w:rPr>
              <w:t>основе</w:t>
            </w:r>
          </w:p>
        </w:tc>
        <w:tc>
          <w:tcPr>
            <w:tcW w:w="2271" w:type="dxa"/>
            <w:tcBorders>
              <w:top w:val="nil"/>
              <w:bottom w:val="nil"/>
            </w:tcBorders>
          </w:tcPr>
          <w:p>
            <w:pPr>
              <w:pStyle w:val="TableParagraph"/>
              <w:spacing w:line="210" w:lineRule="exact"/>
              <w:ind w:left="20" w:right="5"/>
              <w:jc w:val="center"/>
              <w:rPr>
                <w:sz w:val="20"/>
              </w:rPr>
            </w:pPr>
            <w:r>
              <w:rPr>
                <w:spacing w:val="-2"/>
                <w:sz w:val="20"/>
              </w:rPr>
              <w:t>ситуациях</w:t>
            </w:r>
          </w:p>
        </w:tc>
      </w:tr>
      <w:tr>
        <w:trPr>
          <w:trHeight w:val="230"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10" w:lineRule="exact"/>
              <w:ind w:left="83" w:right="77"/>
              <w:jc w:val="center"/>
              <w:rPr>
                <w:sz w:val="20"/>
              </w:rPr>
            </w:pPr>
            <w:r>
              <w:rPr>
                <w:spacing w:val="-2"/>
                <w:sz w:val="20"/>
              </w:rPr>
              <w:t>общечеловеческих</w:t>
            </w:r>
          </w:p>
        </w:tc>
        <w:tc>
          <w:tcPr>
            <w:tcW w:w="2127" w:type="dxa"/>
            <w:tcBorders>
              <w:top w:val="nil"/>
              <w:bottom w:val="nil"/>
            </w:tcBorders>
          </w:tcPr>
          <w:p>
            <w:pPr>
              <w:pStyle w:val="TableParagraph"/>
              <w:spacing w:line="210" w:lineRule="exact"/>
              <w:ind w:left="83" w:right="74"/>
              <w:jc w:val="center"/>
              <w:rPr>
                <w:sz w:val="20"/>
              </w:rPr>
            </w:pPr>
            <w:r>
              <w:rPr>
                <w:spacing w:val="-2"/>
                <w:sz w:val="20"/>
              </w:rPr>
              <w:t>ситуациях </w:t>
            </w:r>
            <w:r>
              <w:rPr>
                <w:spacing w:val="-10"/>
                <w:sz w:val="20"/>
              </w:rPr>
              <w:t>в</w:t>
            </w:r>
          </w:p>
        </w:tc>
        <w:tc>
          <w:tcPr>
            <w:tcW w:w="2552" w:type="dxa"/>
            <w:tcBorders>
              <w:top w:val="nil"/>
              <w:bottom w:val="nil"/>
            </w:tcBorders>
          </w:tcPr>
          <w:p>
            <w:pPr>
              <w:pStyle w:val="TableParagraph"/>
              <w:spacing w:line="210" w:lineRule="exact"/>
              <w:ind w:left="13" w:right="3"/>
              <w:jc w:val="center"/>
              <w:rPr>
                <w:sz w:val="20"/>
              </w:rPr>
            </w:pPr>
            <w:r>
              <w:rPr>
                <w:spacing w:val="-2"/>
                <w:sz w:val="20"/>
              </w:rPr>
              <w:t>ествественнонаучных</w:t>
            </w:r>
          </w:p>
        </w:tc>
        <w:tc>
          <w:tcPr>
            <w:tcW w:w="2271" w:type="dxa"/>
            <w:tcBorders>
              <w:top w:val="nil"/>
              <w:bottom w:val="nil"/>
            </w:tcBorders>
          </w:tcPr>
          <w:p>
            <w:pPr>
              <w:pStyle w:val="TableParagraph"/>
              <w:spacing w:line="210" w:lineRule="exact"/>
              <w:ind w:left="20" w:right="9"/>
              <w:jc w:val="center"/>
              <w:rPr>
                <w:sz w:val="20"/>
              </w:rPr>
            </w:pPr>
            <w:r>
              <w:rPr>
                <w:sz w:val="20"/>
              </w:rPr>
              <w:t>с</w:t>
            </w:r>
            <w:r>
              <w:rPr>
                <w:spacing w:val="-12"/>
                <w:sz w:val="20"/>
              </w:rPr>
              <w:t> </w:t>
            </w:r>
            <w:r>
              <w:rPr>
                <w:sz w:val="20"/>
              </w:rPr>
              <w:t>позиции</w:t>
            </w:r>
            <w:r>
              <w:rPr>
                <w:spacing w:val="-7"/>
                <w:sz w:val="20"/>
              </w:rPr>
              <w:t> </w:t>
            </w:r>
            <w:r>
              <w:rPr>
                <w:sz w:val="20"/>
              </w:rPr>
              <w:t>норм</w:t>
            </w:r>
            <w:r>
              <w:rPr>
                <w:spacing w:val="-4"/>
                <w:sz w:val="20"/>
              </w:rPr>
              <w:t> </w:t>
            </w:r>
            <w:r>
              <w:rPr>
                <w:spacing w:val="-2"/>
                <w:sz w:val="20"/>
              </w:rPr>
              <w:t>морали</w:t>
            </w:r>
          </w:p>
        </w:tc>
      </w:tr>
      <w:tr>
        <w:trPr>
          <w:trHeight w:val="230"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10" w:lineRule="exact"/>
              <w:ind w:left="83" w:right="75"/>
              <w:jc w:val="center"/>
              <w:rPr>
                <w:sz w:val="20"/>
              </w:rPr>
            </w:pPr>
            <w:r>
              <w:rPr>
                <w:spacing w:val="-2"/>
                <w:sz w:val="20"/>
              </w:rPr>
              <w:t>ценностей;</w:t>
            </w:r>
          </w:p>
        </w:tc>
        <w:tc>
          <w:tcPr>
            <w:tcW w:w="2127" w:type="dxa"/>
            <w:tcBorders>
              <w:top w:val="nil"/>
              <w:bottom w:val="nil"/>
            </w:tcBorders>
          </w:tcPr>
          <w:p>
            <w:pPr>
              <w:pStyle w:val="TableParagraph"/>
              <w:spacing w:line="210" w:lineRule="exact"/>
              <w:ind w:left="83" w:right="74"/>
              <w:jc w:val="center"/>
              <w:rPr>
                <w:sz w:val="20"/>
              </w:rPr>
            </w:pPr>
            <w:r>
              <w:rPr>
                <w:spacing w:val="-2"/>
                <w:sz w:val="20"/>
              </w:rPr>
              <w:t>общественной</w:t>
            </w:r>
            <w:r>
              <w:rPr>
                <w:sz w:val="20"/>
              </w:rPr>
              <w:t> </w:t>
            </w:r>
            <w:r>
              <w:rPr>
                <w:spacing w:val="-4"/>
                <w:sz w:val="20"/>
              </w:rPr>
              <w:t>жизни</w:t>
            </w:r>
          </w:p>
        </w:tc>
        <w:tc>
          <w:tcPr>
            <w:tcW w:w="2552" w:type="dxa"/>
            <w:tcBorders>
              <w:top w:val="nil"/>
              <w:bottom w:val="nil"/>
            </w:tcBorders>
          </w:tcPr>
          <w:p>
            <w:pPr>
              <w:pStyle w:val="TableParagraph"/>
              <w:spacing w:line="210" w:lineRule="exact"/>
              <w:ind w:left="13" w:right="4"/>
              <w:jc w:val="center"/>
              <w:rPr>
                <w:sz w:val="20"/>
              </w:rPr>
            </w:pPr>
            <w:r>
              <w:rPr>
                <w:sz w:val="20"/>
              </w:rPr>
              <w:t>знаний</w:t>
            </w:r>
            <w:r>
              <w:rPr>
                <w:spacing w:val="-10"/>
                <w:sz w:val="20"/>
              </w:rPr>
              <w:t> </w:t>
            </w:r>
            <w:r>
              <w:rPr>
                <w:sz w:val="20"/>
              </w:rPr>
              <w:t>с</w:t>
            </w:r>
            <w:r>
              <w:rPr>
                <w:spacing w:val="-12"/>
                <w:sz w:val="20"/>
              </w:rPr>
              <w:t> </w:t>
            </w:r>
            <w:r>
              <w:rPr>
                <w:sz w:val="20"/>
              </w:rPr>
              <w:t>позиции</w:t>
            </w:r>
            <w:r>
              <w:rPr>
                <w:spacing w:val="-11"/>
                <w:sz w:val="20"/>
              </w:rPr>
              <w:t> </w:t>
            </w:r>
            <w:r>
              <w:rPr>
                <w:spacing w:val="-4"/>
                <w:sz w:val="20"/>
              </w:rPr>
              <w:t>норм</w:t>
            </w:r>
          </w:p>
        </w:tc>
        <w:tc>
          <w:tcPr>
            <w:tcW w:w="2271" w:type="dxa"/>
            <w:tcBorders>
              <w:top w:val="nil"/>
              <w:bottom w:val="nil"/>
            </w:tcBorders>
          </w:tcPr>
          <w:p>
            <w:pPr>
              <w:pStyle w:val="TableParagraph"/>
              <w:spacing w:line="210" w:lineRule="exact"/>
              <w:ind w:left="20" w:right="3"/>
              <w:jc w:val="center"/>
              <w:rPr>
                <w:sz w:val="20"/>
              </w:rPr>
            </w:pPr>
            <w:r>
              <w:rPr>
                <w:sz w:val="20"/>
              </w:rPr>
              <w:t>и</w:t>
            </w:r>
            <w:r>
              <w:rPr>
                <w:spacing w:val="-10"/>
                <w:sz w:val="20"/>
              </w:rPr>
              <w:t> </w:t>
            </w:r>
            <w:r>
              <w:rPr>
                <w:spacing w:val="-2"/>
                <w:sz w:val="20"/>
              </w:rPr>
              <w:t>общечеловеческих</w:t>
            </w:r>
          </w:p>
        </w:tc>
      </w:tr>
      <w:tr>
        <w:trPr>
          <w:trHeight w:val="230"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10" w:lineRule="exact"/>
              <w:ind w:left="83" w:right="75"/>
              <w:jc w:val="center"/>
              <w:rPr>
                <w:sz w:val="20"/>
              </w:rPr>
            </w:pPr>
            <w:r>
              <w:rPr>
                <w:spacing w:val="-2"/>
                <w:sz w:val="20"/>
              </w:rPr>
              <w:t>формирует</w:t>
            </w:r>
          </w:p>
        </w:tc>
        <w:tc>
          <w:tcPr>
            <w:tcW w:w="2127" w:type="dxa"/>
            <w:tcBorders>
              <w:top w:val="nil"/>
              <w:bottom w:val="nil"/>
            </w:tcBorders>
          </w:tcPr>
          <w:p>
            <w:pPr>
              <w:pStyle w:val="TableParagraph"/>
              <w:spacing w:line="210" w:lineRule="exact"/>
              <w:ind w:left="83" w:right="70"/>
              <w:jc w:val="center"/>
              <w:rPr>
                <w:sz w:val="20"/>
              </w:rPr>
            </w:pPr>
            <w:r>
              <w:rPr>
                <w:sz w:val="20"/>
              </w:rPr>
              <w:t>на</w:t>
            </w:r>
            <w:r>
              <w:rPr>
                <w:spacing w:val="-5"/>
                <w:sz w:val="20"/>
              </w:rPr>
              <w:t> </w:t>
            </w:r>
            <w:r>
              <w:rPr>
                <w:spacing w:val="-2"/>
                <w:sz w:val="20"/>
              </w:rPr>
              <w:t>основе</w:t>
            </w:r>
          </w:p>
        </w:tc>
        <w:tc>
          <w:tcPr>
            <w:tcW w:w="2552" w:type="dxa"/>
            <w:tcBorders>
              <w:top w:val="nil"/>
              <w:bottom w:val="nil"/>
            </w:tcBorders>
          </w:tcPr>
          <w:p>
            <w:pPr>
              <w:pStyle w:val="TableParagraph"/>
              <w:spacing w:line="210" w:lineRule="exact"/>
              <w:ind w:left="13" w:right="3"/>
              <w:jc w:val="center"/>
              <w:rPr>
                <w:sz w:val="20"/>
              </w:rPr>
            </w:pPr>
            <w:r>
              <w:rPr>
                <w:sz w:val="20"/>
              </w:rPr>
              <w:t>морали</w:t>
            </w:r>
            <w:r>
              <w:rPr>
                <w:spacing w:val="-6"/>
                <w:sz w:val="20"/>
              </w:rPr>
              <w:t> </w:t>
            </w:r>
            <w:r>
              <w:rPr>
                <w:spacing w:val="-10"/>
                <w:sz w:val="20"/>
              </w:rPr>
              <w:t>и</w:t>
            </w:r>
          </w:p>
        </w:tc>
        <w:tc>
          <w:tcPr>
            <w:tcW w:w="2271" w:type="dxa"/>
            <w:tcBorders>
              <w:top w:val="nil"/>
              <w:bottom w:val="nil"/>
            </w:tcBorders>
          </w:tcPr>
          <w:p>
            <w:pPr>
              <w:pStyle w:val="TableParagraph"/>
              <w:spacing w:line="210" w:lineRule="exact"/>
              <w:ind w:left="20" w:right="11"/>
              <w:jc w:val="center"/>
              <w:rPr>
                <w:sz w:val="20"/>
              </w:rPr>
            </w:pPr>
            <w:r>
              <w:rPr>
                <w:sz w:val="20"/>
              </w:rPr>
              <w:t>ценностей,</w:t>
            </w:r>
            <w:r>
              <w:rPr>
                <w:spacing w:val="-11"/>
                <w:sz w:val="20"/>
              </w:rPr>
              <w:t> </w:t>
            </w:r>
            <w:r>
              <w:rPr>
                <w:sz w:val="20"/>
              </w:rPr>
              <w:t>прав</w:t>
            </w:r>
            <w:r>
              <w:rPr>
                <w:spacing w:val="-13"/>
                <w:sz w:val="20"/>
              </w:rPr>
              <w:t> </w:t>
            </w:r>
            <w:r>
              <w:rPr>
                <w:spacing w:val="-10"/>
                <w:sz w:val="20"/>
              </w:rPr>
              <w:t>и</w:t>
            </w:r>
          </w:p>
        </w:tc>
      </w:tr>
      <w:tr>
        <w:trPr>
          <w:trHeight w:val="229"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09" w:lineRule="exact"/>
              <w:ind w:left="83" w:right="78"/>
              <w:jc w:val="center"/>
              <w:rPr>
                <w:sz w:val="20"/>
              </w:rPr>
            </w:pPr>
            <w:r>
              <w:rPr>
                <w:spacing w:val="-2"/>
                <w:sz w:val="20"/>
              </w:rPr>
              <w:t>собственную</w:t>
            </w:r>
          </w:p>
        </w:tc>
        <w:tc>
          <w:tcPr>
            <w:tcW w:w="2127" w:type="dxa"/>
            <w:tcBorders>
              <w:top w:val="nil"/>
              <w:bottom w:val="nil"/>
            </w:tcBorders>
          </w:tcPr>
          <w:p>
            <w:pPr>
              <w:pStyle w:val="TableParagraph"/>
              <w:spacing w:line="209" w:lineRule="exact"/>
              <w:ind w:left="83" w:right="70"/>
              <w:jc w:val="center"/>
              <w:rPr>
                <w:sz w:val="20"/>
              </w:rPr>
            </w:pPr>
            <w:r>
              <w:rPr>
                <w:spacing w:val="-2"/>
                <w:sz w:val="20"/>
              </w:rPr>
              <w:t>математических</w:t>
            </w:r>
          </w:p>
        </w:tc>
        <w:tc>
          <w:tcPr>
            <w:tcW w:w="2552" w:type="dxa"/>
            <w:tcBorders>
              <w:top w:val="nil"/>
              <w:bottom w:val="nil"/>
            </w:tcBorders>
          </w:tcPr>
          <w:p>
            <w:pPr>
              <w:pStyle w:val="TableParagraph"/>
              <w:spacing w:line="209" w:lineRule="exact"/>
              <w:ind w:left="13"/>
              <w:jc w:val="center"/>
              <w:rPr>
                <w:sz w:val="20"/>
              </w:rPr>
            </w:pPr>
            <w:r>
              <w:rPr>
                <w:spacing w:val="-2"/>
                <w:sz w:val="20"/>
              </w:rPr>
              <w:t>общечеловеческих</w:t>
            </w:r>
          </w:p>
        </w:tc>
        <w:tc>
          <w:tcPr>
            <w:tcW w:w="2271" w:type="dxa"/>
            <w:tcBorders>
              <w:top w:val="nil"/>
              <w:bottom w:val="nil"/>
            </w:tcBorders>
          </w:tcPr>
          <w:p>
            <w:pPr>
              <w:pStyle w:val="TableParagraph"/>
              <w:spacing w:line="209" w:lineRule="exact"/>
              <w:ind w:left="20" w:right="10"/>
              <w:jc w:val="center"/>
              <w:rPr>
                <w:sz w:val="20"/>
              </w:rPr>
            </w:pPr>
            <w:r>
              <w:rPr>
                <w:spacing w:val="-2"/>
                <w:sz w:val="20"/>
              </w:rPr>
              <w:t>обязанностей</w:t>
            </w:r>
          </w:p>
        </w:tc>
      </w:tr>
      <w:tr>
        <w:trPr>
          <w:trHeight w:val="229"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09" w:lineRule="exact"/>
              <w:ind w:left="83" w:right="67"/>
              <w:jc w:val="center"/>
              <w:rPr>
                <w:sz w:val="20"/>
              </w:rPr>
            </w:pPr>
            <w:r>
              <w:rPr>
                <w:sz w:val="20"/>
              </w:rPr>
              <w:t>позицию</w:t>
            </w:r>
            <w:r>
              <w:rPr>
                <w:spacing w:val="-11"/>
                <w:sz w:val="20"/>
              </w:rPr>
              <w:t> </w:t>
            </w:r>
            <w:r>
              <w:rPr>
                <w:spacing w:val="-5"/>
                <w:sz w:val="20"/>
              </w:rPr>
              <w:t>по</w:t>
            </w:r>
          </w:p>
        </w:tc>
        <w:tc>
          <w:tcPr>
            <w:tcW w:w="2127" w:type="dxa"/>
            <w:tcBorders>
              <w:top w:val="nil"/>
              <w:bottom w:val="nil"/>
            </w:tcBorders>
          </w:tcPr>
          <w:p>
            <w:pPr>
              <w:pStyle w:val="TableParagraph"/>
              <w:spacing w:line="209" w:lineRule="exact"/>
              <w:ind w:left="83" w:right="79"/>
              <w:jc w:val="center"/>
              <w:rPr>
                <w:sz w:val="20"/>
              </w:rPr>
            </w:pPr>
            <w:r>
              <w:rPr>
                <w:sz w:val="20"/>
              </w:rPr>
              <w:t>знаний</w:t>
            </w:r>
            <w:r>
              <w:rPr>
                <w:spacing w:val="-9"/>
                <w:sz w:val="20"/>
              </w:rPr>
              <w:t> </w:t>
            </w:r>
            <w:r>
              <w:rPr>
                <w:sz w:val="20"/>
              </w:rPr>
              <w:t>с</w:t>
            </w:r>
            <w:r>
              <w:rPr>
                <w:spacing w:val="-10"/>
                <w:sz w:val="20"/>
              </w:rPr>
              <w:t> </w:t>
            </w:r>
            <w:r>
              <w:rPr>
                <w:spacing w:val="-2"/>
                <w:sz w:val="20"/>
              </w:rPr>
              <w:t>позиции</w:t>
            </w:r>
          </w:p>
        </w:tc>
        <w:tc>
          <w:tcPr>
            <w:tcW w:w="2552" w:type="dxa"/>
            <w:tcBorders>
              <w:top w:val="nil"/>
              <w:bottom w:val="nil"/>
            </w:tcBorders>
          </w:tcPr>
          <w:p>
            <w:pPr>
              <w:pStyle w:val="TableParagraph"/>
              <w:spacing w:line="209" w:lineRule="exact"/>
              <w:ind w:left="13" w:right="12"/>
              <w:jc w:val="center"/>
              <w:rPr>
                <w:sz w:val="20"/>
              </w:rPr>
            </w:pPr>
            <w:r>
              <w:rPr>
                <w:spacing w:val="-2"/>
                <w:sz w:val="20"/>
              </w:rPr>
              <w:t>ценностей</w:t>
            </w:r>
          </w:p>
        </w:tc>
        <w:tc>
          <w:tcPr>
            <w:tcW w:w="2271" w:type="dxa"/>
            <w:tcBorders>
              <w:top w:val="nil"/>
              <w:bottom w:val="nil"/>
            </w:tcBorders>
          </w:tcPr>
          <w:p>
            <w:pPr>
              <w:pStyle w:val="TableParagraph"/>
              <w:spacing w:line="209" w:lineRule="exact"/>
              <w:ind w:left="20" w:right="20"/>
              <w:jc w:val="center"/>
              <w:rPr>
                <w:sz w:val="20"/>
              </w:rPr>
            </w:pPr>
            <w:r>
              <w:rPr>
                <w:spacing w:val="-2"/>
                <w:sz w:val="20"/>
              </w:rPr>
              <w:t>гражданина</w:t>
            </w:r>
            <w:r>
              <w:rPr>
                <w:spacing w:val="4"/>
                <w:sz w:val="20"/>
              </w:rPr>
              <w:t> </w:t>
            </w:r>
            <w:r>
              <w:rPr>
                <w:spacing w:val="-2"/>
                <w:sz w:val="20"/>
              </w:rPr>
              <w:t>страны</w:t>
            </w:r>
          </w:p>
        </w:tc>
      </w:tr>
      <w:tr>
        <w:trPr>
          <w:trHeight w:val="230"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11" w:lineRule="exact"/>
              <w:ind w:left="83" w:right="77"/>
              <w:jc w:val="center"/>
              <w:rPr>
                <w:sz w:val="20"/>
              </w:rPr>
            </w:pPr>
            <w:r>
              <w:rPr>
                <w:spacing w:val="-2"/>
                <w:sz w:val="20"/>
              </w:rPr>
              <w:t>отношению</w:t>
            </w:r>
            <w:r>
              <w:rPr>
                <w:spacing w:val="2"/>
                <w:sz w:val="20"/>
              </w:rPr>
              <w:t> </w:t>
            </w:r>
            <w:r>
              <w:rPr>
                <w:spacing w:val="-10"/>
                <w:sz w:val="20"/>
              </w:rPr>
              <w:t>к</w:t>
            </w:r>
          </w:p>
        </w:tc>
        <w:tc>
          <w:tcPr>
            <w:tcW w:w="2127" w:type="dxa"/>
            <w:tcBorders>
              <w:top w:val="nil"/>
              <w:bottom w:val="nil"/>
            </w:tcBorders>
          </w:tcPr>
          <w:p>
            <w:pPr>
              <w:pStyle w:val="TableParagraph"/>
              <w:spacing w:line="211" w:lineRule="exact"/>
              <w:ind w:left="83" w:right="73"/>
              <w:jc w:val="center"/>
              <w:rPr>
                <w:sz w:val="20"/>
              </w:rPr>
            </w:pPr>
            <w:r>
              <w:rPr>
                <w:sz w:val="20"/>
              </w:rPr>
              <w:t>норм</w:t>
            </w:r>
            <w:r>
              <w:rPr>
                <w:spacing w:val="-8"/>
                <w:sz w:val="20"/>
              </w:rPr>
              <w:t> </w:t>
            </w:r>
            <w:r>
              <w:rPr>
                <w:sz w:val="20"/>
              </w:rPr>
              <w:t>морали</w:t>
            </w:r>
            <w:r>
              <w:rPr>
                <w:spacing w:val="-4"/>
                <w:sz w:val="20"/>
              </w:rPr>
              <w:t> </w:t>
            </w:r>
            <w:r>
              <w:rPr>
                <w:spacing w:val="-10"/>
                <w:sz w:val="20"/>
              </w:rPr>
              <w:t>и</w:t>
            </w:r>
          </w:p>
        </w:tc>
        <w:tc>
          <w:tcPr>
            <w:tcW w:w="2552" w:type="dxa"/>
            <w:tcBorders>
              <w:top w:val="nil"/>
              <w:bottom w:val="nil"/>
            </w:tcBorders>
          </w:tcPr>
          <w:p>
            <w:pPr>
              <w:pStyle w:val="TableParagraph"/>
              <w:rPr>
                <w:sz w:val="16"/>
              </w:rPr>
            </w:pPr>
          </w:p>
        </w:tc>
        <w:tc>
          <w:tcPr>
            <w:tcW w:w="2271" w:type="dxa"/>
            <w:tcBorders>
              <w:top w:val="nil"/>
              <w:bottom w:val="nil"/>
            </w:tcBorders>
          </w:tcPr>
          <w:p>
            <w:pPr>
              <w:pStyle w:val="TableParagraph"/>
              <w:rPr>
                <w:sz w:val="16"/>
              </w:rPr>
            </w:pPr>
          </w:p>
        </w:tc>
      </w:tr>
      <w:tr>
        <w:trPr>
          <w:trHeight w:val="229" w:hRule="atLeast"/>
        </w:trPr>
        <w:tc>
          <w:tcPr>
            <w:tcW w:w="996" w:type="dxa"/>
            <w:tcBorders>
              <w:top w:val="nil"/>
              <w:bottom w:val="nil"/>
            </w:tcBorders>
          </w:tcPr>
          <w:p>
            <w:pPr>
              <w:pStyle w:val="TableParagraph"/>
              <w:rPr>
                <w:sz w:val="16"/>
              </w:rPr>
            </w:pPr>
          </w:p>
        </w:tc>
        <w:tc>
          <w:tcPr>
            <w:tcW w:w="2127" w:type="dxa"/>
            <w:tcBorders>
              <w:top w:val="nil"/>
              <w:bottom w:val="nil"/>
            </w:tcBorders>
          </w:tcPr>
          <w:p>
            <w:pPr>
              <w:pStyle w:val="TableParagraph"/>
              <w:spacing w:line="210" w:lineRule="exact"/>
              <w:ind w:left="83" w:right="72"/>
              <w:jc w:val="center"/>
              <w:rPr>
                <w:sz w:val="20"/>
              </w:rPr>
            </w:pPr>
            <w:r>
              <w:rPr>
                <w:spacing w:val="-2"/>
                <w:sz w:val="20"/>
              </w:rPr>
              <w:t>прочитанному</w:t>
            </w:r>
          </w:p>
        </w:tc>
        <w:tc>
          <w:tcPr>
            <w:tcW w:w="2127" w:type="dxa"/>
            <w:tcBorders>
              <w:top w:val="nil"/>
              <w:bottom w:val="nil"/>
            </w:tcBorders>
          </w:tcPr>
          <w:p>
            <w:pPr>
              <w:pStyle w:val="TableParagraph"/>
              <w:spacing w:line="210" w:lineRule="exact"/>
              <w:ind w:left="83" w:right="77"/>
              <w:jc w:val="center"/>
              <w:rPr>
                <w:sz w:val="20"/>
              </w:rPr>
            </w:pPr>
            <w:r>
              <w:rPr>
                <w:spacing w:val="-2"/>
                <w:sz w:val="20"/>
              </w:rPr>
              <w:t>общечеловеческих</w:t>
            </w:r>
          </w:p>
        </w:tc>
        <w:tc>
          <w:tcPr>
            <w:tcW w:w="2552" w:type="dxa"/>
            <w:tcBorders>
              <w:top w:val="nil"/>
              <w:bottom w:val="nil"/>
            </w:tcBorders>
          </w:tcPr>
          <w:p>
            <w:pPr>
              <w:pStyle w:val="TableParagraph"/>
              <w:rPr>
                <w:sz w:val="16"/>
              </w:rPr>
            </w:pPr>
          </w:p>
        </w:tc>
        <w:tc>
          <w:tcPr>
            <w:tcW w:w="2271" w:type="dxa"/>
            <w:tcBorders>
              <w:top w:val="nil"/>
              <w:bottom w:val="nil"/>
            </w:tcBorders>
          </w:tcPr>
          <w:p>
            <w:pPr>
              <w:pStyle w:val="TableParagraph"/>
              <w:rPr>
                <w:sz w:val="16"/>
              </w:rPr>
            </w:pPr>
          </w:p>
        </w:tc>
      </w:tr>
      <w:tr>
        <w:trPr>
          <w:trHeight w:val="243" w:hRule="atLeast"/>
        </w:trPr>
        <w:tc>
          <w:tcPr>
            <w:tcW w:w="996" w:type="dxa"/>
            <w:tcBorders>
              <w:top w:val="nil"/>
            </w:tcBorders>
          </w:tcPr>
          <w:p>
            <w:pPr>
              <w:pStyle w:val="TableParagraph"/>
              <w:rPr>
                <w:sz w:val="16"/>
              </w:rPr>
            </w:pPr>
          </w:p>
        </w:tc>
        <w:tc>
          <w:tcPr>
            <w:tcW w:w="2127" w:type="dxa"/>
            <w:tcBorders>
              <w:top w:val="nil"/>
            </w:tcBorders>
          </w:tcPr>
          <w:p>
            <w:pPr>
              <w:pStyle w:val="TableParagraph"/>
              <w:rPr>
                <w:sz w:val="16"/>
              </w:rPr>
            </w:pPr>
          </w:p>
        </w:tc>
        <w:tc>
          <w:tcPr>
            <w:tcW w:w="2127" w:type="dxa"/>
            <w:tcBorders>
              <w:top w:val="nil"/>
            </w:tcBorders>
          </w:tcPr>
          <w:p>
            <w:pPr>
              <w:pStyle w:val="TableParagraph"/>
              <w:spacing w:line="223" w:lineRule="exact"/>
              <w:ind w:left="83" w:right="79"/>
              <w:jc w:val="center"/>
              <w:rPr>
                <w:sz w:val="20"/>
              </w:rPr>
            </w:pPr>
            <w:r>
              <w:rPr>
                <w:spacing w:val="-2"/>
                <w:sz w:val="20"/>
              </w:rPr>
              <w:t>ценностей</w:t>
            </w:r>
          </w:p>
        </w:tc>
        <w:tc>
          <w:tcPr>
            <w:tcW w:w="2552" w:type="dxa"/>
            <w:tcBorders>
              <w:top w:val="nil"/>
            </w:tcBorders>
          </w:tcPr>
          <w:p>
            <w:pPr>
              <w:pStyle w:val="TableParagraph"/>
              <w:rPr>
                <w:sz w:val="16"/>
              </w:rPr>
            </w:pPr>
          </w:p>
        </w:tc>
        <w:tc>
          <w:tcPr>
            <w:tcW w:w="2271" w:type="dxa"/>
            <w:tcBorders>
              <w:top w:val="nil"/>
            </w:tcBorders>
          </w:tcPr>
          <w:p>
            <w:pPr>
              <w:pStyle w:val="TableParagraph"/>
              <w:rPr>
                <w:sz w:val="16"/>
              </w:rPr>
            </w:pPr>
          </w:p>
        </w:tc>
      </w:tr>
    </w:tbl>
    <w:p>
      <w:pPr>
        <w:spacing w:line="272" w:lineRule="exact" w:before="0"/>
        <w:ind w:left="1225" w:right="0" w:firstLine="0"/>
        <w:jc w:val="both"/>
        <w:rPr>
          <w:b/>
          <w:sz w:val="24"/>
        </w:rPr>
      </w:pPr>
      <w:r>
        <w:rPr>
          <w:b/>
          <w:sz w:val="24"/>
        </w:rPr>
        <w:t>Характеристика</w:t>
      </w:r>
      <w:r>
        <w:rPr>
          <w:b/>
          <w:spacing w:val="-13"/>
          <w:sz w:val="24"/>
        </w:rPr>
        <w:t> </w:t>
      </w:r>
      <w:r>
        <w:rPr>
          <w:b/>
          <w:sz w:val="24"/>
        </w:rPr>
        <w:t>образовательного</w:t>
      </w:r>
      <w:r>
        <w:rPr>
          <w:b/>
          <w:spacing w:val="-13"/>
          <w:sz w:val="24"/>
        </w:rPr>
        <w:t> </w:t>
      </w:r>
      <w:r>
        <w:rPr>
          <w:b/>
          <w:spacing w:val="-2"/>
          <w:sz w:val="24"/>
        </w:rPr>
        <w:t>процесса</w:t>
      </w:r>
    </w:p>
    <w:p>
      <w:pPr>
        <w:pStyle w:val="BodyText"/>
        <w:ind w:right="563"/>
      </w:pPr>
      <w:r>
        <w:rPr/>
        <w:t>Программа рассчитана на 5 лет обучения (с 5 по 9 классы), реализуется из части учебного плана, формируемого участниками образовательных отношений и/или внеурочной</w:t>
      </w:r>
      <w:r>
        <w:rPr>
          <w:spacing w:val="40"/>
        </w:rPr>
        <w:t> </w:t>
      </w:r>
      <w:r>
        <w:rPr/>
        <w:t>деятельности и включает 4 модуля (читательская, естественнонаучная, математическая и финансовая грамотность).</w:t>
      </w:r>
    </w:p>
    <w:p>
      <w:pPr>
        <w:pStyle w:val="BodyText"/>
        <w:ind w:right="561"/>
      </w:pPr>
      <w:r>
        <w:rPr/>
        <w:t>Разработанный учебно-тематический план программы описывает содержание модуля из расчета одного/двух часов в неделю в каждом класс-комплекте. Тем не менее, каждое образовательное учреждение индивидуально проектирует учебный план по каждой параллели и по каждому модулю.</w:t>
      </w:r>
    </w:p>
    <w:p>
      <w:pPr>
        <w:pStyle w:val="BodyText"/>
        <w:ind w:right="557"/>
      </w:pPr>
      <w:r>
        <w:rPr/>
        <w:t>Таким</w:t>
      </w:r>
      <w:r>
        <w:rPr>
          <w:spacing w:val="40"/>
        </w:rPr>
        <w:t> </w:t>
      </w:r>
      <w:r>
        <w:rPr/>
        <w:t>образом,</w:t>
      </w:r>
      <w:r>
        <w:rPr>
          <w:spacing w:val="80"/>
        </w:rPr>
        <w:t> </w:t>
      </w:r>
      <w:r>
        <w:rPr/>
        <w:t>общее</w:t>
      </w:r>
      <w:r>
        <w:rPr>
          <w:spacing w:val="40"/>
        </w:rPr>
        <w:t> </w:t>
      </w:r>
      <w:r>
        <w:rPr/>
        <w:t>количество</w:t>
      </w:r>
      <w:r>
        <w:rPr>
          <w:spacing w:val="80"/>
        </w:rPr>
        <w:t> </w:t>
      </w:r>
      <w:r>
        <w:rPr/>
        <w:t>часов:</w:t>
      </w:r>
      <w:r>
        <w:rPr>
          <w:spacing w:val="80"/>
        </w:rPr>
        <w:t> </w:t>
      </w:r>
      <w:r>
        <w:rPr/>
        <w:t>минимальное</w:t>
      </w:r>
      <w:r>
        <w:rPr>
          <w:spacing w:val="80"/>
        </w:rPr>
        <w:t> </w:t>
      </w:r>
      <w:r>
        <w:rPr/>
        <w:t>–</w:t>
      </w:r>
      <w:r>
        <w:rPr>
          <w:spacing w:val="80"/>
        </w:rPr>
        <w:t> </w:t>
      </w:r>
      <w:r>
        <w:rPr/>
        <w:t>170</w:t>
      </w:r>
      <w:r>
        <w:rPr>
          <w:spacing w:val="40"/>
        </w:rPr>
        <w:t> </w:t>
      </w:r>
      <w:r>
        <w:rPr/>
        <w:t>часов максимальное</w:t>
      </w:r>
      <w:r>
        <w:rPr>
          <w:spacing w:val="30"/>
        </w:rPr>
        <w:t> </w:t>
      </w:r>
      <w:r>
        <w:rPr/>
        <w:t>– 340 часов.</w:t>
      </w:r>
    </w:p>
    <w:p>
      <w:pPr>
        <w:pStyle w:val="BodyText"/>
        <w:ind w:right="559"/>
      </w:pPr>
      <w:r>
        <w:rPr/>
        <w:t>Количество часов на один год обучения в одном класс-комплекте – от 34 до 68, т.е по 1-2 часа в неделю:</w:t>
      </w:r>
    </w:p>
    <w:p>
      <w:pPr>
        <w:pStyle w:val="BodyText"/>
        <w:spacing w:line="275" w:lineRule="exact" w:before="5"/>
        <w:ind w:left="1225" w:firstLine="0"/>
      </w:pPr>
      <w:r>
        <w:rPr/>
        <w:t>8-16</w:t>
      </w:r>
      <w:r>
        <w:rPr>
          <w:spacing w:val="56"/>
        </w:rPr>
        <w:t> </w:t>
      </w:r>
      <w:r>
        <w:rPr/>
        <w:t>часов</w:t>
      </w:r>
      <w:r>
        <w:rPr>
          <w:spacing w:val="29"/>
        </w:rPr>
        <w:t>  </w:t>
      </w:r>
      <w:r>
        <w:rPr/>
        <w:t>на</w:t>
      </w:r>
      <w:r>
        <w:rPr>
          <w:spacing w:val="27"/>
        </w:rPr>
        <w:t>  </w:t>
      </w:r>
      <w:r>
        <w:rPr/>
        <w:t>модули</w:t>
      </w:r>
      <w:r>
        <w:rPr>
          <w:spacing w:val="34"/>
        </w:rPr>
        <w:t>  </w:t>
      </w:r>
      <w:r>
        <w:rPr/>
        <w:t>«читательская</w:t>
      </w:r>
      <w:r>
        <w:rPr>
          <w:spacing w:val="29"/>
        </w:rPr>
        <w:t>  </w:t>
      </w:r>
      <w:r>
        <w:rPr/>
        <w:t>грамотность»,</w:t>
      </w:r>
      <w:r>
        <w:rPr>
          <w:spacing w:val="34"/>
        </w:rPr>
        <w:t>  </w:t>
      </w:r>
      <w:r>
        <w:rPr/>
        <w:t>«математическая</w:t>
      </w:r>
      <w:r>
        <w:rPr>
          <w:spacing w:val="30"/>
        </w:rPr>
        <w:t> </w:t>
      </w:r>
      <w:r>
        <w:rPr>
          <w:spacing w:val="-2"/>
        </w:rPr>
        <w:t>грамотность»,</w:t>
      </w:r>
    </w:p>
    <w:p>
      <w:pPr>
        <w:pStyle w:val="BodyText"/>
        <w:spacing w:line="274" w:lineRule="exact"/>
        <w:ind w:firstLine="0"/>
      </w:pPr>
      <w:r>
        <w:rPr>
          <w:spacing w:val="-2"/>
        </w:rPr>
        <w:t>«финансовая</w:t>
      </w:r>
      <w:r>
        <w:rPr>
          <w:spacing w:val="5"/>
        </w:rPr>
        <w:t> </w:t>
      </w:r>
      <w:r>
        <w:rPr>
          <w:spacing w:val="-2"/>
        </w:rPr>
        <w:t>грамотность»;</w:t>
      </w:r>
    </w:p>
    <w:p>
      <w:pPr>
        <w:pStyle w:val="BodyText"/>
        <w:spacing w:line="274" w:lineRule="exact"/>
        <w:ind w:left="1225" w:firstLine="0"/>
      </w:pPr>
      <w:r>
        <w:rPr/>
        <w:t>8-18</w:t>
      </w:r>
      <w:r>
        <w:rPr>
          <w:spacing w:val="-9"/>
        </w:rPr>
        <w:t> </w:t>
      </w:r>
      <w:r>
        <w:rPr/>
        <w:t>часов</w:t>
      </w:r>
      <w:r>
        <w:rPr>
          <w:spacing w:val="-9"/>
        </w:rPr>
        <w:t> </w:t>
      </w:r>
      <w:r>
        <w:rPr/>
        <w:t>для</w:t>
      </w:r>
      <w:r>
        <w:rPr>
          <w:spacing w:val="-10"/>
        </w:rPr>
        <w:t> </w:t>
      </w:r>
      <w:r>
        <w:rPr/>
        <w:t>модуля</w:t>
      </w:r>
      <w:r>
        <w:rPr>
          <w:spacing w:val="-5"/>
        </w:rPr>
        <w:t> </w:t>
      </w:r>
      <w:r>
        <w:rPr/>
        <w:t>естественнонаучной</w:t>
      </w:r>
      <w:r>
        <w:rPr>
          <w:spacing w:val="-5"/>
        </w:rPr>
        <w:t> </w:t>
      </w:r>
      <w:r>
        <w:rPr>
          <w:spacing w:val="-2"/>
        </w:rPr>
        <w:t>грамотности;</w:t>
      </w:r>
    </w:p>
    <w:p>
      <w:pPr>
        <w:pStyle w:val="BodyText"/>
        <w:ind w:right="563"/>
      </w:pPr>
      <w:r>
        <w:rPr/>
        <w:t>2 часа на проведение аттестации, завершающих освоение программы по соответствующему году обучения.</w:t>
      </w:r>
    </w:p>
    <w:p>
      <w:pPr>
        <w:pStyle w:val="BodyText"/>
        <w:spacing w:line="237" w:lineRule="auto" w:before="5"/>
        <w:ind w:right="975"/>
        <w:jc w:val="left"/>
      </w:pPr>
      <w:r>
        <w:rPr/>
        <w:t>Разработчики</w:t>
      </w:r>
      <w:r>
        <w:rPr>
          <w:spacing w:val="40"/>
        </w:rPr>
        <w:t> </w:t>
      </w:r>
      <w:r>
        <w:rPr/>
        <w:t>программы</w:t>
      </w:r>
      <w:r>
        <w:rPr>
          <w:spacing w:val="40"/>
        </w:rPr>
        <w:t> </w:t>
      </w:r>
      <w:r>
        <w:rPr/>
        <w:t>рекомендуют</w:t>
      </w:r>
      <w:r>
        <w:rPr>
          <w:spacing w:val="40"/>
        </w:rPr>
        <w:t> </w:t>
      </w:r>
      <w:r>
        <w:rPr/>
        <w:t>в</w:t>
      </w:r>
      <w:r>
        <w:rPr>
          <w:spacing w:val="40"/>
        </w:rPr>
        <w:t> </w:t>
      </w:r>
      <w:r>
        <w:rPr/>
        <w:t>каждой</w:t>
      </w:r>
      <w:r>
        <w:rPr>
          <w:spacing w:val="40"/>
        </w:rPr>
        <w:t> </w:t>
      </w:r>
      <w:r>
        <w:rPr/>
        <w:t>параллели</w:t>
      </w:r>
      <w:r>
        <w:rPr>
          <w:spacing w:val="40"/>
        </w:rPr>
        <w:t> </w:t>
      </w:r>
      <w:r>
        <w:rPr/>
        <w:t>начинать реализацию с модуля по формированию читательской грамотности.</w:t>
      </w:r>
    </w:p>
    <w:p>
      <w:pPr>
        <w:pStyle w:val="ListParagraph"/>
        <w:numPr>
          <w:ilvl w:val="0"/>
          <w:numId w:val="134"/>
        </w:numPr>
        <w:tabs>
          <w:tab w:pos="1404" w:val="left" w:leader="none"/>
        </w:tabs>
        <w:spacing w:line="273" w:lineRule="exact" w:before="6" w:after="0"/>
        <w:ind w:left="1404" w:right="0" w:hanging="179"/>
        <w:jc w:val="left"/>
        <w:rPr>
          <w:sz w:val="24"/>
        </w:rPr>
      </w:pPr>
      <w:r>
        <w:rPr>
          <w:sz w:val="24"/>
        </w:rPr>
        <w:t>четверть</w:t>
      </w:r>
      <w:r>
        <w:rPr>
          <w:spacing w:val="-9"/>
          <w:sz w:val="24"/>
        </w:rPr>
        <w:t> </w:t>
      </w:r>
      <w:r>
        <w:rPr>
          <w:sz w:val="24"/>
        </w:rPr>
        <w:t>–</w:t>
      </w:r>
      <w:r>
        <w:rPr>
          <w:spacing w:val="-13"/>
          <w:sz w:val="24"/>
        </w:rPr>
        <w:t> </w:t>
      </w:r>
      <w:r>
        <w:rPr>
          <w:sz w:val="24"/>
        </w:rPr>
        <w:t>модуль</w:t>
      </w:r>
      <w:r>
        <w:rPr>
          <w:spacing w:val="-1"/>
          <w:sz w:val="24"/>
        </w:rPr>
        <w:t> </w:t>
      </w:r>
      <w:r>
        <w:rPr>
          <w:sz w:val="24"/>
        </w:rPr>
        <w:t>«читательская</w:t>
      </w:r>
      <w:r>
        <w:rPr>
          <w:spacing w:val="-11"/>
          <w:sz w:val="24"/>
        </w:rPr>
        <w:t> </w:t>
      </w:r>
      <w:r>
        <w:rPr>
          <w:spacing w:val="-2"/>
          <w:sz w:val="24"/>
        </w:rPr>
        <w:t>грамотность».</w:t>
      </w:r>
    </w:p>
    <w:p>
      <w:pPr>
        <w:pStyle w:val="BodyText"/>
        <w:ind w:right="975"/>
        <w:jc w:val="left"/>
      </w:pPr>
      <w:r>
        <w:rPr/>
        <w:t>Другие модули</w:t>
      </w:r>
      <w:r>
        <w:rPr>
          <w:spacing w:val="30"/>
        </w:rPr>
        <w:t> </w:t>
      </w:r>
      <w:r>
        <w:rPr/>
        <w:t>могут по потребностям и возможности</w:t>
      </w:r>
      <w:r>
        <w:rPr>
          <w:spacing w:val="33"/>
        </w:rPr>
        <w:t> </w:t>
      </w:r>
      <w:r>
        <w:rPr/>
        <w:t>организации идти в любом порядке, например:</w:t>
      </w:r>
    </w:p>
    <w:p>
      <w:pPr>
        <w:pStyle w:val="ListParagraph"/>
        <w:numPr>
          <w:ilvl w:val="0"/>
          <w:numId w:val="134"/>
        </w:numPr>
        <w:tabs>
          <w:tab w:pos="1404" w:val="left" w:leader="none"/>
        </w:tabs>
        <w:spacing w:line="275" w:lineRule="exact" w:before="2" w:after="0"/>
        <w:ind w:left="1404" w:right="0" w:hanging="179"/>
        <w:jc w:val="left"/>
        <w:rPr>
          <w:sz w:val="24"/>
        </w:rPr>
      </w:pPr>
      <w:r>
        <w:rPr>
          <w:sz w:val="24"/>
        </w:rPr>
        <w:t>четверть</w:t>
      </w:r>
      <w:r>
        <w:rPr>
          <w:spacing w:val="-12"/>
          <w:sz w:val="24"/>
        </w:rPr>
        <w:t> </w:t>
      </w:r>
      <w:r>
        <w:rPr>
          <w:sz w:val="24"/>
        </w:rPr>
        <w:t>–</w:t>
      </w:r>
      <w:r>
        <w:rPr>
          <w:spacing w:val="-11"/>
          <w:sz w:val="24"/>
        </w:rPr>
        <w:t> </w:t>
      </w:r>
      <w:r>
        <w:rPr>
          <w:sz w:val="24"/>
        </w:rPr>
        <w:t>модуль</w:t>
      </w:r>
      <w:r>
        <w:rPr>
          <w:spacing w:val="-1"/>
          <w:sz w:val="24"/>
        </w:rPr>
        <w:t> </w:t>
      </w:r>
      <w:r>
        <w:rPr>
          <w:sz w:val="24"/>
        </w:rPr>
        <w:t>«математическая</w:t>
      </w:r>
      <w:r>
        <w:rPr>
          <w:spacing w:val="-9"/>
          <w:sz w:val="24"/>
        </w:rPr>
        <w:t> </w:t>
      </w:r>
      <w:r>
        <w:rPr>
          <w:spacing w:val="-2"/>
          <w:sz w:val="24"/>
        </w:rPr>
        <w:t>грамотность»,</w:t>
      </w:r>
    </w:p>
    <w:p>
      <w:pPr>
        <w:pStyle w:val="ListParagraph"/>
        <w:numPr>
          <w:ilvl w:val="0"/>
          <w:numId w:val="134"/>
        </w:numPr>
        <w:tabs>
          <w:tab w:pos="1404" w:val="left" w:leader="none"/>
        </w:tabs>
        <w:spacing w:line="275" w:lineRule="exact" w:before="0" w:after="0"/>
        <w:ind w:left="1404" w:right="0" w:hanging="179"/>
        <w:jc w:val="left"/>
        <w:rPr>
          <w:sz w:val="24"/>
        </w:rPr>
      </w:pPr>
      <w:r>
        <w:rPr>
          <w:sz w:val="24"/>
        </w:rPr>
        <w:t>четверть</w:t>
      </w:r>
      <w:r>
        <w:rPr>
          <w:spacing w:val="-8"/>
          <w:sz w:val="24"/>
        </w:rPr>
        <w:t> </w:t>
      </w:r>
      <w:r>
        <w:rPr>
          <w:sz w:val="24"/>
        </w:rPr>
        <w:t>–</w:t>
      </w:r>
      <w:r>
        <w:rPr>
          <w:spacing w:val="-6"/>
          <w:sz w:val="24"/>
        </w:rPr>
        <w:t> </w:t>
      </w:r>
      <w:r>
        <w:rPr>
          <w:sz w:val="24"/>
        </w:rPr>
        <w:t>модуль</w:t>
      </w:r>
      <w:r>
        <w:rPr>
          <w:spacing w:val="2"/>
          <w:sz w:val="24"/>
        </w:rPr>
        <w:t> </w:t>
      </w:r>
      <w:r>
        <w:rPr>
          <w:sz w:val="24"/>
        </w:rPr>
        <w:t>«естественнонаучная</w:t>
      </w:r>
      <w:r>
        <w:rPr>
          <w:spacing w:val="-4"/>
          <w:sz w:val="24"/>
        </w:rPr>
        <w:t> </w:t>
      </w:r>
      <w:r>
        <w:rPr>
          <w:spacing w:val="-2"/>
          <w:sz w:val="24"/>
        </w:rPr>
        <w:t>грамотность»,</w:t>
      </w:r>
    </w:p>
    <w:p>
      <w:pPr>
        <w:pStyle w:val="ListParagraph"/>
        <w:numPr>
          <w:ilvl w:val="0"/>
          <w:numId w:val="134"/>
        </w:numPr>
        <w:tabs>
          <w:tab w:pos="1402" w:val="left" w:leader="none"/>
        </w:tabs>
        <w:spacing w:line="240" w:lineRule="auto" w:before="0" w:after="0"/>
        <w:ind w:left="1402" w:right="0" w:hanging="177"/>
        <w:jc w:val="left"/>
        <w:rPr>
          <w:sz w:val="24"/>
        </w:rPr>
      </w:pPr>
      <w:r>
        <w:rPr>
          <w:sz w:val="24"/>
        </w:rPr>
        <w:t>четверть</w:t>
      </w:r>
      <w:r>
        <w:rPr>
          <w:spacing w:val="-5"/>
          <w:sz w:val="24"/>
        </w:rPr>
        <w:t> </w:t>
      </w:r>
      <w:r>
        <w:rPr>
          <w:sz w:val="24"/>
        </w:rPr>
        <w:t>–</w:t>
      </w:r>
      <w:r>
        <w:rPr>
          <w:spacing w:val="-5"/>
          <w:sz w:val="24"/>
        </w:rPr>
        <w:t> </w:t>
      </w:r>
      <w:r>
        <w:rPr>
          <w:sz w:val="24"/>
        </w:rPr>
        <w:t>модуль</w:t>
      </w:r>
      <w:r>
        <w:rPr>
          <w:spacing w:val="3"/>
          <w:sz w:val="24"/>
        </w:rPr>
        <w:t> </w:t>
      </w:r>
      <w:r>
        <w:rPr>
          <w:sz w:val="24"/>
        </w:rPr>
        <w:t>«финансовая</w:t>
      </w:r>
      <w:r>
        <w:rPr>
          <w:spacing w:val="-6"/>
          <w:sz w:val="24"/>
        </w:rPr>
        <w:t> </w:t>
      </w:r>
      <w:r>
        <w:rPr>
          <w:spacing w:val="-2"/>
          <w:sz w:val="24"/>
        </w:rPr>
        <w:t>грамотность».</w:t>
      </w:r>
    </w:p>
    <w:p>
      <w:pPr>
        <w:pStyle w:val="BodyText"/>
        <w:jc w:val="left"/>
      </w:pPr>
      <w:r>
        <w:rPr/>
        <w:t>Программа</w:t>
      </w:r>
      <w:r>
        <w:rPr>
          <w:spacing w:val="40"/>
        </w:rPr>
        <w:t> </w:t>
      </w:r>
      <w:r>
        <w:rPr/>
        <w:t>предполагает</w:t>
      </w:r>
      <w:r>
        <w:rPr>
          <w:spacing w:val="40"/>
        </w:rPr>
        <w:t> </w:t>
      </w:r>
      <w:r>
        <w:rPr/>
        <w:t>поэтапное</w:t>
      </w:r>
      <w:r>
        <w:rPr>
          <w:spacing w:val="40"/>
        </w:rPr>
        <w:t> </w:t>
      </w:r>
      <w:r>
        <w:rPr/>
        <w:t>развитие</w:t>
      </w:r>
      <w:r>
        <w:rPr>
          <w:spacing w:val="40"/>
        </w:rPr>
        <w:t> </w:t>
      </w:r>
      <w:r>
        <w:rPr/>
        <w:t>различных</w:t>
      </w:r>
      <w:r>
        <w:rPr>
          <w:spacing w:val="40"/>
        </w:rPr>
        <w:t> </w:t>
      </w:r>
      <w:r>
        <w:rPr/>
        <w:t>умений,</w:t>
      </w:r>
      <w:r>
        <w:rPr>
          <w:spacing w:val="40"/>
        </w:rPr>
        <w:t> </w:t>
      </w:r>
      <w:r>
        <w:rPr/>
        <w:t>составляющих</w:t>
      </w:r>
      <w:r>
        <w:rPr>
          <w:spacing w:val="40"/>
        </w:rPr>
        <w:t> </w:t>
      </w:r>
      <w:r>
        <w:rPr/>
        <w:t>основу функциональной грамотности.</w:t>
      </w:r>
    </w:p>
    <w:p>
      <w:pPr>
        <w:pStyle w:val="BodyText"/>
        <w:spacing w:before="2"/>
        <w:ind w:right="557"/>
      </w:pPr>
      <w:r>
        <w:rPr/>
        <w:t>В </w:t>
      </w:r>
      <w:r>
        <w:rPr>
          <w:b/>
        </w:rPr>
        <w:t>5 классе </w:t>
      </w:r>
      <w:r>
        <w:rPr/>
        <w:t>обучающиеся учатся находить и извлекать информацию различного предметного содержания из</w:t>
      </w:r>
      <w:r>
        <w:rPr>
          <w:spacing w:val="40"/>
        </w:rPr>
        <w:t> </w:t>
      </w:r>
      <w:r>
        <w:rPr/>
        <w:t>текстов,</w:t>
      </w:r>
      <w:r>
        <w:rPr>
          <w:spacing w:val="40"/>
        </w:rPr>
        <w:t> </w:t>
      </w:r>
      <w:r>
        <w:rPr/>
        <w:t>схем,</w:t>
      </w:r>
      <w:r>
        <w:rPr>
          <w:spacing w:val="40"/>
        </w:rPr>
        <w:t> </w:t>
      </w:r>
      <w:r>
        <w:rPr/>
        <w:t>рисунков,</w:t>
      </w:r>
      <w:r>
        <w:rPr>
          <w:spacing w:val="40"/>
        </w:rPr>
        <w:t> </w:t>
      </w:r>
      <w:r>
        <w:rPr/>
        <w:t>таблиц, диаграмм, представленных как</w:t>
      </w:r>
      <w:r>
        <w:rPr>
          <w:spacing w:val="40"/>
        </w:rPr>
        <w:t> </w:t>
      </w:r>
      <w:r>
        <w:rPr/>
        <w:t>на бумажных, так и электронных носителях.</w:t>
      </w:r>
    </w:p>
    <w:p>
      <w:pPr>
        <w:pStyle w:val="BodyText"/>
        <w:spacing w:line="274" w:lineRule="exact"/>
        <w:ind w:left="1225" w:firstLine="0"/>
      </w:pPr>
      <w:r>
        <w:rPr/>
        <w:t>Используются</w:t>
      </w:r>
      <w:r>
        <w:rPr>
          <w:spacing w:val="50"/>
        </w:rPr>
        <w:t> </w:t>
      </w:r>
      <w:r>
        <w:rPr/>
        <w:t>тексты</w:t>
      </w:r>
      <w:r>
        <w:rPr>
          <w:spacing w:val="52"/>
        </w:rPr>
        <w:t> </w:t>
      </w:r>
      <w:r>
        <w:rPr/>
        <w:t>различные</w:t>
      </w:r>
      <w:r>
        <w:rPr>
          <w:spacing w:val="51"/>
        </w:rPr>
        <w:t> </w:t>
      </w:r>
      <w:r>
        <w:rPr/>
        <w:t>по</w:t>
      </w:r>
      <w:r>
        <w:rPr>
          <w:spacing w:val="51"/>
        </w:rPr>
        <w:t> </w:t>
      </w:r>
      <w:r>
        <w:rPr/>
        <w:t>оформлению,</w:t>
      </w:r>
      <w:r>
        <w:rPr>
          <w:spacing w:val="54"/>
        </w:rPr>
        <w:t> </w:t>
      </w:r>
      <w:r>
        <w:rPr/>
        <w:t>стилистике,</w:t>
      </w:r>
      <w:r>
        <w:rPr>
          <w:spacing w:val="52"/>
        </w:rPr>
        <w:t> </w:t>
      </w:r>
      <w:r>
        <w:rPr>
          <w:spacing w:val="-2"/>
        </w:rPr>
        <w:t>форме.</w:t>
      </w:r>
    </w:p>
    <w:p>
      <w:pPr>
        <w:pStyle w:val="BodyText"/>
        <w:ind w:right="569"/>
      </w:pPr>
      <w:r>
        <w:rPr/>
        <w:t>Информация представлена в различном контексте (семья, дом, друзья, природа, учеба, работа и производство, общество и др.).</w:t>
      </w:r>
    </w:p>
    <w:p>
      <w:pPr>
        <w:pStyle w:val="BodyText"/>
        <w:spacing w:before="3"/>
        <w:ind w:right="568"/>
      </w:pPr>
      <w:r>
        <w:rPr/>
        <w:t>В </w:t>
      </w:r>
      <w:r>
        <w:rPr>
          <w:b/>
        </w:rPr>
        <w:t>6 классе </w:t>
      </w:r>
      <w:r>
        <w:rPr/>
        <w:t>формируется умение применять знания о математических, естественнонаучных,</w:t>
      </w:r>
      <w:r>
        <w:rPr>
          <w:spacing w:val="40"/>
        </w:rPr>
        <w:t> </w:t>
      </w:r>
      <w:r>
        <w:rPr/>
        <w:t>финансовых</w:t>
      </w:r>
      <w:r>
        <w:rPr>
          <w:spacing w:val="40"/>
        </w:rPr>
        <w:t> </w:t>
      </w:r>
      <w:r>
        <w:rPr/>
        <w:t>и</w:t>
      </w:r>
      <w:r>
        <w:rPr>
          <w:spacing w:val="40"/>
        </w:rPr>
        <w:t> </w:t>
      </w:r>
      <w:r>
        <w:rPr/>
        <w:t>общественных</w:t>
      </w:r>
      <w:r>
        <w:rPr>
          <w:spacing w:val="40"/>
        </w:rPr>
        <w:t> </w:t>
      </w:r>
      <w:r>
        <w:rPr/>
        <w:t>явлениях</w:t>
      </w:r>
      <w:r>
        <w:rPr>
          <w:spacing w:val="40"/>
        </w:rPr>
        <w:t> </w:t>
      </w:r>
      <w:r>
        <w:rPr/>
        <w:t>для</w:t>
      </w:r>
      <w:r>
        <w:rPr>
          <w:spacing w:val="40"/>
        </w:rPr>
        <w:t> </w:t>
      </w:r>
      <w:r>
        <w:rPr/>
        <w:t>решения</w:t>
      </w:r>
      <w:r>
        <w:rPr>
          <w:spacing w:val="40"/>
        </w:rPr>
        <w:t> </w:t>
      </w:r>
      <w:r>
        <w:rPr/>
        <w:t>поставленных перед учеником практических задач.</w:t>
      </w:r>
    </w:p>
    <w:p>
      <w:pPr>
        <w:spacing w:after="0"/>
        <w:sectPr>
          <w:pgSz w:w="11920" w:h="16850"/>
          <w:pgMar w:header="713" w:footer="0" w:top="940" w:bottom="280" w:left="760" w:right="0"/>
        </w:sectPr>
      </w:pPr>
    </w:p>
    <w:p>
      <w:pPr>
        <w:pStyle w:val="BodyText"/>
        <w:spacing w:before="249"/>
        <w:ind w:right="564"/>
      </w:pPr>
      <w:r>
        <w:rPr/>
        <w:t>В</w:t>
      </w:r>
      <w:r>
        <w:rPr>
          <w:spacing w:val="40"/>
        </w:rPr>
        <w:t> </w:t>
      </w:r>
      <w:r>
        <w:rPr>
          <w:b/>
        </w:rPr>
        <w:t>7</w:t>
      </w:r>
      <w:r>
        <w:rPr>
          <w:b/>
          <w:spacing w:val="40"/>
        </w:rPr>
        <w:t> </w:t>
      </w:r>
      <w:r>
        <w:rPr>
          <w:b/>
        </w:rPr>
        <w:t>классе</w:t>
      </w:r>
      <w:r>
        <w:rPr>
          <w:b/>
          <w:spacing w:val="40"/>
        </w:rPr>
        <w:t> </w:t>
      </w:r>
      <w:r>
        <w:rPr/>
        <w:t>обучающиеся</w:t>
      </w:r>
      <w:r>
        <w:rPr>
          <w:spacing w:val="40"/>
        </w:rPr>
        <w:t> </w:t>
      </w:r>
      <w:r>
        <w:rPr/>
        <w:t>учатся</w:t>
      </w:r>
      <w:r>
        <w:rPr>
          <w:spacing w:val="40"/>
        </w:rPr>
        <w:t> </w:t>
      </w:r>
      <w:r>
        <w:rPr/>
        <w:t>анализировать</w:t>
      </w:r>
      <w:r>
        <w:rPr>
          <w:spacing w:val="40"/>
        </w:rPr>
        <w:t> </w:t>
      </w:r>
      <w:r>
        <w:rPr/>
        <w:t>и</w:t>
      </w:r>
      <w:r>
        <w:rPr>
          <w:spacing w:val="40"/>
        </w:rPr>
        <w:t> </w:t>
      </w:r>
      <w:r>
        <w:rPr/>
        <w:t>обобщать</w:t>
      </w:r>
      <w:r>
        <w:rPr>
          <w:spacing w:val="40"/>
        </w:rPr>
        <w:t> </w:t>
      </w:r>
      <w:r>
        <w:rPr/>
        <w:t>(интегрировать) информацию различного предметного содержания в разном контексте. Проблемы, которые ученику</w:t>
      </w:r>
      <w:r>
        <w:rPr>
          <w:spacing w:val="40"/>
        </w:rPr>
        <w:t> </w:t>
      </w:r>
      <w:r>
        <w:rPr/>
        <w:t>необходимо</w:t>
      </w:r>
      <w:r>
        <w:rPr>
          <w:spacing w:val="80"/>
        </w:rPr>
        <w:t> </w:t>
      </w:r>
      <w:r>
        <w:rPr/>
        <w:t>проанализировать</w:t>
      </w:r>
      <w:r>
        <w:rPr>
          <w:spacing w:val="80"/>
        </w:rPr>
        <w:t> </w:t>
      </w:r>
      <w:r>
        <w:rPr/>
        <w:t>и синтезировать</w:t>
      </w:r>
      <w:r>
        <w:rPr>
          <w:spacing w:val="80"/>
        </w:rPr>
        <w:t> </w:t>
      </w:r>
      <w:r>
        <w:rPr/>
        <w:t>в</w:t>
      </w:r>
      <w:r>
        <w:rPr>
          <w:spacing w:val="80"/>
        </w:rPr>
        <w:t> </w:t>
      </w:r>
      <w:r>
        <w:rPr/>
        <w:t>единую</w:t>
      </w:r>
      <w:r>
        <w:rPr>
          <w:spacing w:val="40"/>
        </w:rPr>
        <w:t>  </w:t>
      </w:r>
      <w:r>
        <w:rPr/>
        <w:t>картину</w:t>
      </w:r>
      <w:r>
        <w:rPr>
          <w:spacing w:val="40"/>
        </w:rPr>
        <w:t> </w:t>
      </w:r>
      <w:r>
        <w:rPr/>
        <w:t>могут</w:t>
      </w:r>
      <w:r>
        <w:rPr>
          <w:spacing w:val="40"/>
        </w:rPr>
        <w:t>  </w:t>
      </w:r>
      <w:r>
        <w:rPr/>
        <w:t>иметь как личный, местный, так и национальный и глобальный аспекты.</w:t>
      </w:r>
      <w:r>
        <w:rPr>
          <w:spacing w:val="40"/>
        </w:rPr>
        <w:t> </w:t>
      </w:r>
      <w:r>
        <w:rPr/>
        <w:t>Школьники</w:t>
      </w:r>
      <w:r>
        <w:rPr>
          <w:spacing w:val="40"/>
        </w:rPr>
        <w:t> </w:t>
      </w:r>
      <w:r>
        <w:rPr/>
        <w:t>должны овладеть универсальными</w:t>
      </w:r>
      <w:r>
        <w:rPr>
          <w:spacing w:val="40"/>
        </w:rPr>
        <w:t> </w:t>
      </w:r>
      <w:r>
        <w:rPr/>
        <w:t>способами</w:t>
      </w:r>
      <w:r>
        <w:rPr>
          <w:spacing w:val="40"/>
        </w:rPr>
        <w:t> </w:t>
      </w:r>
      <w:r>
        <w:rPr/>
        <w:t>анализа</w:t>
      </w:r>
      <w:r>
        <w:rPr>
          <w:spacing w:val="40"/>
        </w:rPr>
        <w:t> </w:t>
      </w:r>
      <w:r>
        <w:rPr/>
        <w:t>информации</w:t>
      </w:r>
      <w:r>
        <w:rPr>
          <w:spacing w:val="40"/>
        </w:rPr>
        <w:t> </w:t>
      </w:r>
      <w:r>
        <w:rPr/>
        <w:t>и</w:t>
      </w:r>
      <w:r>
        <w:rPr>
          <w:spacing w:val="40"/>
        </w:rPr>
        <w:t> </w:t>
      </w:r>
      <w:r>
        <w:rPr/>
        <w:t>ее</w:t>
      </w:r>
      <w:r>
        <w:rPr>
          <w:spacing w:val="40"/>
        </w:rPr>
        <w:t> </w:t>
      </w:r>
      <w:r>
        <w:rPr/>
        <w:t>интеграции</w:t>
      </w:r>
      <w:r>
        <w:rPr>
          <w:spacing w:val="40"/>
        </w:rPr>
        <w:t> </w:t>
      </w:r>
      <w:r>
        <w:rPr/>
        <w:t>в единое</w:t>
      </w:r>
      <w:r>
        <w:rPr>
          <w:spacing w:val="-2"/>
        </w:rPr>
        <w:t> </w:t>
      </w:r>
      <w:r>
        <w:rPr/>
        <w:t>целое.</w:t>
      </w:r>
    </w:p>
    <w:p>
      <w:pPr>
        <w:pStyle w:val="BodyText"/>
        <w:ind w:right="574"/>
      </w:pPr>
      <w:r>
        <w:rPr/>
        <w:t>В </w:t>
      </w:r>
      <w:r>
        <w:rPr>
          <w:b/>
        </w:rPr>
        <w:t>8 классе </w:t>
      </w:r>
      <w:r>
        <w:rPr/>
        <w:t>школьники учатся оценивать и интерпретировать различные поставленные перед ними проблемы в рамках предметного содержания.</w:t>
      </w:r>
    </w:p>
    <w:p>
      <w:pPr>
        <w:pStyle w:val="BodyText"/>
        <w:ind w:right="555"/>
      </w:pPr>
      <w:r>
        <w:rPr/>
        <w:t>В</w:t>
      </w:r>
      <w:r>
        <w:rPr>
          <w:spacing w:val="40"/>
        </w:rPr>
        <w:t> </w:t>
      </w:r>
      <w:r>
        <w:rPr>
          <w:b/>
        </w:rPr>
        <w:t>9</w:t>
      </w:r>
      <w:r>
        <w:rPr>
          <w:b/>
          <w:spacing w:val="40"/>
        </w:rPr>
        <w:t> </w:t>
      </w:r>
      <w:r>
        <w:rPr>
          <w:b/>
        </w:rPr>
        <w:t>классе</w:t>
      </w:r>
      <w:r>
        <w:rPr>
          <w:b/>
          <w:spacing w:val="40"/>
        </w:rPr>
        <w:t> </w:t>
      </w:r>
      <w:r>
        <w:rPr/>
        <w:t>формируется</w:t>
      </w:r>
      <w:r>
        <w:rPr>
          <w:spacing w:val="40"/>
        </w:rPr>
        <w:t> </w:t>
      </w:r>
      <w:r>
        <w:rPr/>
        <w:t>умение</w:t>
      </w:r>
      <w:r>
        <w:rPr>
          <w:spacing w:val="40"/>
        </w:rPr>
        <w:t> </w:t>
      </w:r>
      <w:r>
        <w:rPr/>
        <w:t>оценивать,</w:t>
      </w:r>
      <w:r>
        <w:rPr>
          <w:spacing w:val="40"/>
        </w:rPr>
        <w:t> </w:t>
      </w:r>
      <w:r>
        <w:rPr/>
        <w:t>интерпретировать,</w:t>
      </w:r>
      <w:r>
        <w:rPr>
          <w:spacing w:val="40"/>
        </w:rPr>
        <w:t> </w:t>
      </w:r>
      <w:r>
        <w:rPr/>
        <w:t>делать</w:t>
      </w:r>
      <w:r>
        <w:rPr>
          <w:spacing w:val="40"/>
        </w:rPr>
        <w:t> </w:t>
      </w:r>
      <w:r>
        <w:rPr/>
        <w:t>выводы</w:t>
      </w:r>
      <w:r>
        <w:rPr>
          <w:spacing w:val="40"/>
        </w:rPr>
        <w:t> </w:t>
      </w:r>
      <w:r>
        <w:rPr/>
        <w:t>и строить прогнозы относительно различных ситуаций, проблем и явлений</w:t>
      </w:r>
      <w:r>
        <w:rPr>
          <w:spacing w:val="40"/>
        </w:rPr>
        <w:t> </w:t>
      </w:r>
      <w:r>
        <w:rPr/>
        <w:t>формируется</w:t>
      </w:r>
      <w:r>
        <w:rPr>
          <w:spacing w:val="40"/>
        </w:rPr>
        <w:t> </w:t>
      </w:r>
      <w:r>
        <w:rPr/>
        <w:t>в</w:t>
      </w:r>
      <w:r>
        <w:rPr>
          <w:spacing w:val="40"/>
        </w:rPr>
        <w:t> </w:t>
      </w:r>
      <w:r>
        <w:rPr/>
        <w:t>отрыве от предметного содержания. Знания из различных предметных областей легко актуализируются</w:t>
      </w:r>
      <w:r>
        <w:rPr>
          <w:spacing w:val="40"/>
        </w:rPr>
        <w:t> </w:t>
      </w:r>
      <w:r>
        <w:rPr/>
        <w:t>школьником</w:t>
      </w:r>
      <w:r>
        <w:rPr>
          <w:spacing w:val="40"/>
        </w:rPr>
        <w:t> </w:t>
      </w:r>
      <w:r>
        <w:rPr/>
        <w:t>и используются для решения конкретных проблем.</w:t>
      </w:r>
    </w:p>
    <w:p>
      <w:pPr>
        <w:pStyle w:val="BodyText"/>
        <w:ind w:right="571"/>
      </w:pPr>
      <w:r>
        <w:rPr>
          <w:b/>
        </w:rPr>
        <w:t>Формы деятельности: </w:t>
      </w:r>
      <w:r>
        <w:rPr/>
        <w:t>беседа, диалог, дискуссия, дебаты, круглые</w:t>
      </w:r>
      <w:r>
        <w:rPr>
          <w:spacing w:val="40"/>
        </w:rPr>
        <w:t> </w:t>
      </w:r>
      <w:r>
        <w:rPr/>
        <w:t>столы,</w:t>
      </w:r>
      <w:r>
        <w:rPr>
          <w:spacing w:val="40"/>
        </w:rPr>
        <w:t> </w:t>
      </w:r>
      <w:r>
        <w:rPr/>
        <w:t>моделирование, игра, викторина, квест, квиз, проект.</w:t>
      </w:r>
    </w:p>
    <w:p>
      <w:pPr>
        <w:pStyle w:val="BodyText"/>
        <w:ind w:right="556"/>
      </w:pPr>
      <w:r>
        <w:rPr/>
        <w:t>В соответствии с приказом Минобрнауки России от 31.12.2015 № 1577</w:t>
      </w:r>
      <w:r>
        <w:rPr>
          <w:spacing w:val="40"/>
        </w:rPr>
        <w:t> </w:t>
      </w:r>
      <w:r>
        <w:rPr/>
        <w:t>рабочие программы курсов, в том числе внеурочной деятельности, разрабатываются на основе требований</w:t>
      </w:r>
      <w:r>
        <w:rPr>
          <w:spacing w:val="40"/>
        </w:rPr>
        <w:t> </w:t>
      </w:r>
      <w:r>
        <w:rPr/>
        <w:t>к</w:t>
      </w:r>
      <w:r>
        <w:rPr>
          <w:spacing w:val="80"/>
        </w:rPr>
        <w:t> </w:t>
      </w:r>
      <w:r>
        <w:rPr/>
        <w:t>результатам</w:t>
      </w:r>
      <w:r>
        <w:rPr>
          <w:spacing w:val="80"/>
        </w:rPr>
        <w:t> </w:t>
      </w:r>
      <w:r>
        <w:rPr/>
        <w:t>освоения</w:t>
      </w:r>
      <w:r>
        <w:rPr>
          <w:spacing w:val="80"/>
        </w:rPr>
        <w:t> </w:t>
      </w:r>
      <w:r>
        <w:rPr/>
        <w:t>основной</w:t>
      </w:r>
      <w:r>
        <w:rPr>
          <w:spacing w:val="40"/>
        </w:rPr>
        <w:t> </w:t>
      </w:r>
      <w:r>
        <w:rPr/>
        <w:t>образовательной</w:t>
      </w:r>
      <w:r>
        <w:rPr>
          <w:spacing w:val="80"/>
        </w:rPr>
        <w:t> </w:t>
      </w:r>
      <w:r>
        <w:rPr/>
        <w:t>программы</w:t>
      </w:r>
      <w:r>
        <w:rPr>
          <w:spacing w:val="80"/>
        </w:rPr>
        <w:t> </w:t>
      </w:r>
      <w:r>
        <w:rPr/>
        <w:t>основного общего</w:t>
      </w:r>
      <w:r>
        <w:rPr>
          <w:spacing w:val="40"/>
        </w:rPr>
        <w:t> </w:t>
      </w:r>
      <w:r>
        <w:rPr/>
        <w:t>образования</w:t>
      </w:r>
      <w:r>
        <w:rPr>
          <w:spacing w:val="40"/>
        </w:rPr>
        <w:t> </w:t>
      </w:r>
      <w:r>
        <w:rPr/>
        <w:t>с</w:t>
      </w:r>
      <w:r>
        <w:rPr>
          <w:spacing w:val="80"/>
          <w:w w:val="150"/>
        </w:rPr>
        <w:t> </w:t>
      </w:r>
      <w:r>
        <w:rPr/>
        <w:t>учетом основных программ, включенных в ее структуру. В связи с</w:t>
      </w:r>
      <w:r>
        <w:rPr>
          <w:spacing w:val="40"/>
        </w:rPr>
        <w:t> </w:t>
      </w:r>
      <w:r>
        <w:rPr/>
        <w:t>этим, разработчики считают целесообразным проведение</w:t>
      </w:r>
      <w:r>
        <w:rPr>
          <w:spacing w:val="40"/>
        </w:rPr>
        <w:t> </w:t>
      </w:r>
      <w:r>
        <w:rPr/>
        <w:t>текущей</w:t>
      </w:r>
      <w:r>
        <w:rPr>
          <w:spacing w:val="40"/>
        </w:rPr>
        <w:t> </w:t>
      </w:r>
      <w:r>
        <w:rPr/>
        <w:t>(выполнение</w:t>
      </w:r>
      <w:r>
        <w:rPr>
          <w:spacing w:val="40"/>
        </w:rPr>
        <w:t> </w:t>
      </w:r>
      <w:r>
        <w:rPr/>
        <w:t>заданий</w:t>
      </w:r>
      <w:r>
        <w:rPr>
          <w:spacing w:val="40"/>
        </w:rPr>
        <w:t> </w:t>
      </w:r>
      <w:r>
        <w:rPr/>
        <w:t>в</w:t>
      </w:r>
      <w:r>
        <w:rPr>
          <w:spacing w:val="40"/>
        </w:rPr>
        <w:t> </w:t>
      </w:r>
      <w:r>
        <w:rPr/>
        <w:t>ходе урока),</w:t>
      </w:r>
      <w:r>
        <w:rPr>
          <w:spacing w:val="40"/>
        </w:rPr>
        <w:t> </w:t>
      </w:r>
      <w:r>
        <w:rPr/>
        <w:t>рубежной</w:t>
      </w:r>
      <w:r>
        <w:rPr>
          <w:spacing w:val="40"/>
        </w:rPr>
        <w:t> </w:t>
      </w:r>
      <w:r>
        <w:rPr/>
        <w:t>(по</w:t>
      </w:r>
      <w:r>
        <w:rPr>
          <w:spacing w:val="40"/>
        </w:rPr>
        <w:t> </w:t>
      </w:r>
      <w:r>
        <w:rPr/>
        <w:t>окончании</w:t>
      </w:r>
      <w:r>
        <w:rPr>
          <w:spacing w:val="40"/>
        </w:rPr>
        <w:t> </w:t>
      </w:r>
      <w:r>
        <w:rPr/>
        <w:t>каждого</w:t>
      </w:r>
      <w:r>
        <w:rPr>
          <w:spacing w:val="40"/>
        </w:rPr>
        <w:t> </w:t>
      </w:r>
      <w:r>
        <w:rPr/>
        <w:t>модуля),</w:t>
      </w:r>
      <w:r>
        <w:rPr>
          <w:spacing w:val="40"/>
        </w:rPr>
        <w:t>  </w:t>
      </w:r>
      <w:r>
        <w:rPr/>
        <w:t>промежуточной</w:t>
      </w:r>
      <w:r>
        <w:rPr>
          <w:spacing w:val="40"/>
        </w:rPr>
        <w:t>  </w:t>
      </w:r>
      <w:r>
        <w:rPr/>
        <w:t>(по окончании</w:t>
      </w:r>
      <w:r>
        <w:rPr>
          <w:spacing w:val="40"/>
        </w:rPr>
        <w:t> </w:t>
      </w:r>
      <w:r>
        <w:rPr/>
        <w:t>года обучения) и итоговой аттестации по данному курсу в форматах, предусмотренным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w:t>
      </w:r>
      <w:r>
        <w:rPr>
          <w:spacing w:val="-2"/>
        </w:rPr>
        <w:t>обучающихся.</w:t>
      </w:r>
    </w:p>
    <w:p>
      <w:pPr>
        <w:pStyle w:val="Heading1"/>
        <w:spacing w:before="4"/>
        <w:ind w:left="654"/>
        <w:jc w:val="center"/>
      </w:pPr>
      <w:r>
        <w:rPr/>
        <w:t>ТЕМАТИЧЕСКОЕ</w:t>
      </w:r>
      <w:r>
        <w:rPr>
          <w:spacing w:val="-6"/>
        </w:rPr>
        <w:t> </w:t>
      </w:r>
      <w:r>
        <w:rPr/>
        <w:t>ПЛАНИРОВАНИЕ</w:t>
      </w:r>
      <w:r>
        <w:rPr>
          <w:spacing w:val="-6"/>
        </w:rPr>
        <w:t> </w:t>
      </w:r>
      <w:r>
        <w:rPr/>
        <w:t>КУРСА</w:t>
      </w:r>
      <w:r>
        <w:rPr>
          <w:spacing w:val="-8"/>
        </w:rPr>
        <w:t> </w:t>
      </w:r>
      <w:r>
        <w:rPr/>
        <w:t>ВНЕУРОЧНОЙ</w:t>
      </w:r>
      <w:r>
        <w:rPr>
          <w:spacing w:val="-6"/>
        </w:rPr>
        <w:t> </w:t>
      </w:r>
      <w:r>
        <w:rPr>
          <w:spacing w:val="-2"/>
        </w:rPr>
        <w:t>ДЕЯТЕЛЬНОСТИ</w:t>
      </w:r>
    </w:p>
    <w:p>
      <w:pPr>
        <w:spacing w:before="5"/>
        <w:ind w:left="651" w:right="0" w:firstLine="0"/>
        <w:jc w:val="center"/>
        <w:rPr>
          <w:b/>
          <w:sz w:val="24"/>
        </w:rPr>
      </w:pPr>
      <w:r>
        <w:rPr>
          <w:b/>
          <w:sz w:val="24"/>
        </w:rPr>
        <w:t>Модуль:</w:t>
      </w:r>
      <w:r>
        <w:rPr>
          <w:b/>
          <w:spacing w:val="-3"/>
          <w:sz w:val="24"/>
        </w:rPr>
        <w:t> </w:t>
      </w:r>
      <w:r>
        <w:rPr>
          <w:b/>
          <w:sz w:val="24"/>
        </w:rPr>
        <w:t>«Основы</w:t>
      </w:r>
      <w:r>
        <w:rPr>
          <w:b/>
          <w:spacing w:val="-3"/>
          <w:sz w:val="24"/>
        </w:rPr>
        <w:t> </w:t>
      </w:r>
      <w:r>
        <w:rPr>
          <w:b/>
          <w:sz w:val="24"/>
        </w:rPr>
        <w:t>финансовой</w:t>
      </w:r>
      <w:r>
        <w:rPr>
          <w:b/>
          <w:spacing w:val="-3"/>
          <w:sz w:val="24"/>
        </w:rPr>
        <w:t> </w:t>
      </w:r>
      <w:r>
        <w:rPr>
          <w:b/>
          <w:spacing w:val="-2"/>
          <w:sz w:val="24"/>
        </w:rPr>
        <w:t>грамотности»</w:t>
      </w:r>
    </w:p>
    <w:p>
      <w:pPr>
        <w:pStyle w:val="ListParagraph"/>
        <w:numPr>
          <w:ilvl w:val="0"/>
          <w:numId w:val="134"/>
        </w:numPr>
        <w:tabs>
          <w:tab w:pos="834" w:val="left" w:leader="none"/>
        </w:tabs>
        <w:spacing w:line="240" w:lineRule="auto" w:before="0" w:after="3"/>
        <w:ind w:left="834" w:right="0" w:hanging="180"/>
        <w:jc w:val="center"/>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135"/>
        <w:gridCol w:w="1416"/>
        <w:gridCol w:w="2270"/>
      </w:tblGrid>
      <w:tr>
        <w:trPr>
          <w:trHeight w:val="688" w:hRule="atLeast"/>
        </w:trPr>
        <w:tc>
          <w:tcPr>
            <w:tcW w:w="566" w:type="dxa"/>
          </w:tcPr>
          <w:p>
            <w:pPr>
              <w:pStyle w:val="TableParagraph"/>
              <w:spacing w:before="108"/>
              <w:ind w:left="112" w:right="149"/>
              <w:rPr>
                <w:b/>
                <w:sz w:val="20"/>
              </w:rPr>
            </w:pPr>
            <w:r>
              <w:rPr>
                <w:b/>
                <w:spacing w:val="-10"/>
                <w:sz w:val="20"/>
              </w:rPr>
              <w:t>№</w:t>
            </w:r>
            <w:r>
              <w:rPr>
                <w:b/>
                <w:spacing w:val="-4"/>
                <w:sz w:val="20"/>
              </w:rPr>
              <w:t> п/п</w:t>
            </w:r>
          </w:p>
        </w:tc>
        <w:tc>
          <w:tcPr>
            <w:tcW w:w="3406" w:type="dxa"/>
          </w:tcPr>
          <w:p>
            <w:pPr>
              <w:pStyle w:val="TableParagraph"/>
              <w:spacing w:before="108"/>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line="228" w:lineRule="exact"/>
              <w:ind w:left="360" w:firstLine="31"/>
              <w:rPr>
                <w:b/>
                <w:sz w:val="20"/>
              </w:rPr>
            </w:pPr>
            <w:r>
              <w:rPr>
                <w:b/>
                <w:spacing w:val="-4"/>
                <w:sz w:val="20"/>
              </w:rPr>
              <w:t>Всего</w:t>
            </w:r>
          </w:p>
          <w:p>
            <w:pPr>
              <w:pStyle w:val="TableParagraph"/>
              <w:spacing w:line="216" w:lineRule="exact" w:before="8"/>
              <w:ind w:left="286" w:right="121" w:firstLine="74"/>
              <w:rPr>
                <w:b/>
                <w:sz w:val="20"/>
              </w:rPr>
            </w:pPr>
            <w:r>
              <w:rPr>
                <w:b/>
                <w:spacing w:val="-2"/>
                <w:sz w:val="20"/>
              </w:rPr>
              <w:t>часов, </w:t>
            </w:r>
            <w:r>
              <w:rPr>
                <w:b/>
                <w:sz w:val="20"/>
              </w:rPr>
              <w:t>1/2</w:t>
            </w:r>
            <w:r>
              <w:rPr>
                <w:b/>
                <w:spacing w:val="-1"/>
                <w:sz w:val="20"/>
              </w:rPr>
              <w:t> </w:t>
            </w:r>
            <w:r>
              <w:rPr>
                <w:b/>
                <w:spacing w:val="-4"/>
                <w:sz w:val="20"/>
              </w:rPr>
              <w:t>часа</w:t>
            </w:r>
          </w:p>
        </w:tc>
        <w:tc>
          <w:tcPr>
            <w:tcW w:w="1135" w:type="dxa"/>
          </w:tcPr>
          <w:p>
            <w:pPr>
              <w:pStyle w:val="TableParagraph"/>
              <w:spacing w:before="223"/>
              <w:ind w:left="23" w:right="13"/>
              <w:jc w:val="center"/>
              <w:rPr>
                <w:b/>
                <w:sz w:val="20"/>
              </w:rPr>
            </w:pPr>
            <w:r>
              <w:rPr>
                <w:b/>
                <w:spacing w:val="-2"/>
                <w:sz w:val="20"/>
              </w:rPr>
              <w:t>Теория</w:t>
            </w:r>
          </w:p>
        </w:tc>
        <w:tc>
          <w:tcPr>
            <w:tcW w:w="1416" w:type="dxa"/>
          </w:tcPr>
          <w:p>
            <w:pPr>
              <w:pStyle w:val="TableParagraph"/>
              <w:spacing w:before="108"/>
              <w:ind w:left="22" w:right="1"/>
              <w:jc w:val="center"/>
              <w:rPr>
                <w:b/>
                <w:sz w:val="20"/>
              </w:rPr>
            </w:pPr>
            <w:r>
              <w:rPr>
                <w:b/>
                <w:spacing w:val="-2"/>
                <w:sz w:val="20"/>
              </w:rPr>
              <w:t>Практика</w:t>
            </w:r>
          </w:p>
        </w:tc>
        <w:tc>
          <w:tcPr>
            <w:tcW w:w="2270" w:type="dxa"/>
          </w:tcPr>
          <w:p>
            <w:pPr>
              <w:pStyle w:val="TableParagraph"/>
              <w:spacing w:before="108"/>
              <w:ind w:left="732" w:right="102" w:hanging="564"/>
              <w:rPr>
                <w:b/>
                <w:sz w:val="20"/>
              </w:rPr>
            </w:pPr>
            <w:r>
              <w:rPr>
                <w:b/>
                <w:spacing w:val="-2"/>
                <w:sz w:val="20"/>
              </w:rPr>
              <w:t>Формы</w:t>
            </w:r>
            <w:r>
              <w:rPr>
                <w:b/>
                <w:spacing w:val="-10"/>
                <w:sz w:val="20"/>
              </w:rPr>
              <w:t> </w:t>
            </w:r>
            <w:r>
              <w:rPr>
                <w:b/>
                <w:spacing w:val="-2"/>
                <w:sz w:val="20"/>
              </w:rPr>
              <w:t>деятельности </w:t>
            </w:r>
            <w:r>
              <w:rPr>
                <w:b/>
                <w:sz w:val="20"/>
              </w:rPr>
              <w:t>в неделю</w:t>
            </w:r>
          </w:p>
        </w:tc>
      </w:tr>
      <w:tr>
        <w:trPr>
          <w:trHeight w:val="460" w:hRule="atLeast"/>
        </w:trPr>
        <w:tc>
          <w:tcPr>
            <w:tcW w:w="566" w:type="dxa"/>
          </w:tcPr>
          <w:p>
            <w:pPr>
              <w:pStyle w:val="TableParagraph"/>
              <w:spacing w:line="225" w:lineRule="exact"/>
              <w:ind w:left="112"/>
              <w:rPr>
                <w:sz w:val="20"/>
              </w:rPr>
            </w:pPr>
            <w:r>
              <w:rPr>
                <w:spacing w:val="-10"/>
                <w:sz w:val="20"/>
              </w:rPr>
              <w:t>1</w:t>
            </w:r>
          </w:p>
        </w:tc>
        <w:tc>
          <w:tcPr>
            <w:tcW w:w="3406" w:type="dxa"/>
          </w:tcPr>
          <w:p>
            <w:pPr>
              <w:pStyle w:val="TableParagraph"/>
              <w:spacing w:line="218" w:lineRule="exact" w:before="4"/>
              <w:ind w:left="115"/>
              <w:rPr>
                <w:sz w:val="20"/>
              </w:rPr>
            </w:pPr>
            <w:r>
              <w:rPr>
                <w:sz w:val="20"/>
              </w:rPr>
              <w:t>Как появились</w:t>
            </w:r>
            <w:r>
              <w:rPr>
                <w:spacing w:val="40"/>
                <w:sz w:val="20"/>
              </w:rPr>
              <w:t> </w:t>
            </w:r>
            <w:r>
              <w:rPr>
                <w:sz w:val="20"/>
              </w:rPr>
              <w:t>деньги?</w:t>
            </w:r>
            <w:r>
              <w:rPr>
                <w:spacing w:val="40"/>
                <w:sz w:val="20"/>
              </w:rPr>
              <w:t> </w:t>
            </w:r>
            <w:r>
              <w:rPr>
                <w:sz w:val="20"/>
              </w:rPr>
              <w:t>Что</w:t>
            </w:r>
            <w:r>
              <w:rPr>
                <w:spacing w:val="40"/>
                <w:sz w:val="20"/>
              </w:rPr>
              <w:t> </w:t>
            </w:r>
            <w:r>
              <w:rPr>
                <w:sz w:val="20"/>
              </w:rPr>
              <w:t>могут </w:t>
            </w:r>
            <w:r>
              <w:rPr>
                <w:spacing w:val="-2"/>
                <w:sz w:val="20"/>
              </w:rPr>
              <w:t>деньги?</w:t>
            </w:r>
          </w:p>
        </w:tc>
        <w:tc>
          <w:tcPr>
            <w:tcW w:w="1275" w:type="dxa"/>
          </w:tcPr>
          <w:p>
            <w:pPr>
              <w:pStyle w:val="TableParagraph"/>
              <w:spacing w:line="225" w:lineRule="exact"/>
              <w:ind w:left="25" w:right="4"/>
              <w:jc w:val="center"/>
              <w:rPr>
                <w:sz w:val="20"/>
              </w:rPr>
            </w:pPr>
            <w:r>
              <w:rPr>
                <w:spacing w:val="-10"/>
                <w:sz w:val="20"/>
              </w:rPr>
              <w:t>1</w:t>
            </w:r>
          </w:p>
        </w:tc>
        <w:tc>
          <w:tcPr>
            <w:tcW w:w="1135" w:type="dxa"/>
          </w:tcPr>
          <w:p>
            <w:pPr>
              <w:pStyle w:val="TableParagraph"/>
              <w:spacing w:line="225" w:lineRule="exact"/>
              <w:ind w:left="23" w:right="2"/>
              <w:jc w:val="center"/>
              <w:rPr>
                <w:sz w:val="20"/>
              </w:rPr>
            </w:pPr>
            <w:r>
              <w:rPr>
                <w:spacing w:val="-10"/>
                <w:sz w:val="20"/>
              </w:rPr>
              <w:t>1</w:t>
            </w:r>
          </w:p>
        </w:tc>
        <w:tc>
          <w:tcPr>
            <w:tcW w:w="1416" w:type="dxa"/>
          </w:tcPr>
          <w:p>
            <w:pPr>
              <w:pStyle w:val="TableParagraph"/>
              <w:spacing w:line="225" w:lineRule="exact"/>
              <w:ind w:left="22" w:right="2"/>
              <w:jc w:val="center"/>
              <w:rPr>
                <w:sz w:val="20"/>
              </w:rPr>
            </w:pPr>
            <w:r>
              <w:rPr>
                <w:spacing w:val="-10"/>
                <w:sz w:val="20"/>
              </w:rPr>
              <w:t>0</w:t>
            </w:r>
          </w:p>
        </w:tc>
        <w:tc>
          <w:tcPr>
            <w:tcW w:w="2270" w:type="dxa"/>
          </w:tcPr>
          <w:p>
            <w:pPr>
              <w:pStyle w:val="TableParagraph"/>
              <w:spacing w:line="218" w:lineRule="exact" w:before="4"/>
              <w:ind w:left="668" w:hanging="252"/>
              <w:rPr>
                <w:sz w:val="20"/>
              </w:rPr>
            </w:pPr>
            <w:r>
              <w:rPr>
                <w:spacing w:val="-2"/>
                <w:sz w:val="20"/>
              </w:rPr>
              <w:t>Беседы,</w:t>
            </w:r>
            <w:r>
              <w:rPr>
                <w:spacing w:val="-11"/>
                <w:sz w:val="20"/>
              </w:rPr>
              <w:t> </w:t>
            </w:r>
            <w:r>
              <w:rPr>
                <w:spacing w:val="-2"/>
                <w:sz w:val="20"/>
              </w:rPr>
              <w:t>диалоги, дискуссии.</w:t>
            </w:r>
          </w:p>
        </w:tc>
      </w:tr>
      <w:tr>
        <w:trPr>
          <w:trHeight w:val="230" w:hRule="atLeast"/>
        </w:trPr>
        <w:tc>
          <w:tcPr>
            <w:tcW w:w="566" w:type="dxa"/>
          </w:tcPr>
          <w:p>
            <w:pPr>
              <w:pStyle w:val="TableParagraph"/>
              <w:spacing w:line="210" w:lineRule="exact"/>
              <w:ind w:left="112"/>
              <w:rPr>
                <w:sz w:val="20"/>
              </w:rPr>
            </w:pPr>
            <w:r>
              <w:rPr>
                <w:spacing w:val="-10"/>
                <w:sz w:val="20"/>
              </w:rPr>
              <w:t>2</w:t>
            </w:r>
          </w:p>
        </w:tc>
        <w:tc>
          <w:tcPr>
            <w:tcW w:w="3406" w:type="dxa"/>
          </w:tcPr>
          <w:p>
            <w:pPr>
              <w:pStyle w:val="TableParagraph"/>
              <w:spacing w:line="210" w:lineRule="exact"/>
              <w:ind w:left="115"/>
              <w:rPr>
                <w:sz w:val="20"/>
              </w:rPr>
            </w:pPr>
            <w:r>
              <w:rPr>
                <w:sz w:val="20"/>
              </w:rPr>
              <w:t>Деньги</w:t>
            </w:r>
            <w:r>
              <w:rPr>
                <w:spacing w:val="-11"/>
                <w:sz w:val="20"/>
              </w:rPr>
              <w:t> </w:t>
            </w:r>
            <w:r>
              <w:rPr>
                <w:sz w:val="20"/>
              </w:rPr>
              <w:t>в</w:t>
            </w:r>
            <w:r>
              <w:rPr>
                <w:spacing w:val="-8"/>
                <w:sz w:val="20"/>
              </w:rPr>
              <w:t> </w:t>
            </w:r>
            <w:r>
              <w:rPr>
                <w:sz w:val="20"/>
              </w:rPr>
              <w:t>разных</w:t>
            </w:r>
            <w:r>
              <w:rPr>
                <w:spacing w:val="-8"/>
                <w:sz w:val="20"/>
              </w:rPr>
              <w:t> </w:t>
            </w:r>
            <w:r>
              <w:rPr>
                <w:spacing w:val="-2"/>
                <w:sz w:val="20"/>
              </w:rPr>
              <w:t>странах</w:t>
            </w:r>
          </w:p>
        </w:tc>
        <w:tc>
          <w:tcPr>
            <w:tcW w:w="1275" w:type="dxa"/>
          </w:tcPr>
          <w:p>
            <w:pPr>
              <w:pStyle w:val="TableParagraph"/>
              <w:spacing w:line="210" w:lineRule="exact"/>
              <w:ind w:left="25" w:right="4"/>
              <w:jc w:val="center"/>
              <w:rPr>
                <w:sz w:val="20"/>
              </w:rPr>
            </w:pPr>
            <w:r>
              <w:rPr>
                <w:spacing w:val="-10"/>
                <w:sz w:val="20"/>
              </w:rPr>
              <w:t>0</w:t>
            </w:r>
          </w:p>
        </w:tc>
        <w:tc>
          <w:tcPr>
            <w:tcW w:w="1135" w:type="dxa"/>
          </w:tcPr>
          <w:p>
            <w:pPr>
              <w:pStyle w:val="TableParagraph"/>
              <w:spacing w:line="210" w:lineRule="exact"/>
              <w:ind w:left="23" w:right="2"/>
              <w:jc w:val="center"/>
              <w:rPr>
                <w:sz w:val="20"/>
              </w:rPr>
            </w:pPr>
            <w:r>
              <w:rPr>
                <w:spacing w:val="-10"/>
                <w:sz w:val="20"/>
              </w:rPr>
              <w:t>0</w:t>
            </w:r>
          </w:p>
        </w:tc>
        <w:tc>
          <w:tcPr>
            <w:tcW w:w="1416" w:type="dxa"/>
          </w:tcPr>
          <w:p>
            <w:pPr>
              <w:pStyle w:val="TableParagraph"/>
              <w:spacing w:line="210" w:lineRule="exact"/>
              <w:ind w:left="22" w:right="2"/>
              <w:jc w:val="center"/>
              <w:rPr>
                <w:sz w:val="20"/>
              </w:rPr>
            </w:pPr>
            <w:r>
              <w:rPr>
                <w:spacing w:val="-10"/>
                <w:sz w:val="20"/>
              </w:rPr>
              <w:t>0</w:t>
            </w:r>
          </w:p>
        </w:tc>
        <w:tc>
          <w:tcPr>
            <w:tcW w:w="2270" w:type="dxa"/>
          </w:tcPr>
          <w:p>
            <w:pPr>
              <w:pStyle w:val="TableParagraph"/>
              <w:spacing w:line="210" w:lineRule="exact"/>
              <w:ind w:left="18" w:right="6"/>
              <w:jc w:val="center"/>
              <w:rPr>
                <w:sz w:val="20"/>
              </w:rPr>
            </w:pPr>
            <w:r>
              <w:rPr>
                <w:sz w:val="20"/>
              </w:rPr>
              <w:t>Круглый</w:t>
            </w:r>
            <w:r>
              <w:rPr>
                <w:spacing w:val="-9"/>
                <w:sz w:val="20"/>
              </w:rPr>
              <w:t> </w:t>
            </w:r>
            <w:r>
              <w:rPr>
                <w:sz w:val="20"/>
              </w:rPr>
              <w:t>стол,</w:t>
            </w:r>
            <w:r>
              <w:rPr>
                <w:spacing w:val="-9"/>
                <w:sz w:val="20"/>
              </w:rPr>
              <w:t> </w:t>
            </w:r>
            <w:r>
              <w:rPr>
                <w:spacing w:val="-4"/>
                <w:sz w:val="20"/>
              </w:rPr>
              <w:t>игра</w:t>
            </w:r>
          </w:p>
        </w:tc>
      </w:tr>
      <w:tr>
        <w:trPr>
          <w:trHeight w:val="460" w:hRule="atLeast"/>
        </w:trPr>
        <w:tc>
          <w:tcPr>
            <w:tcW w:w="566" w:type="dxa"/>
          </w:tcPr>
          <w:p>
            <w:pPr>
              <w:pStyle w:val="TableParagraph"/>
              <w:spacing w:line="225" w:lineRule="exact"/>
              <w:ind w:left="112"/>
              <w:rPr>
                <w:sz w:val="20"/>
              </w:rPr>
            </w:pPr>
            <w:r>
              <w:rPr>
                <w:spacing w:val="-10"/>
                <w:sz w:val="20"/>
              </w:rPr>
              <w:t>3</w:t>
            </w:r>
          </w:p>
        </w:tc>
        <w:tc>
          <w:tcPr>
            <w:tcW w:w="3406" w:type="dxa"/>
          </w:tcPr>
          <w:p>
            <w:pPr>
              <w:pStyle w:val="TableParagraph"/>
              <w:spacing w:line="225" w:lineRule="exact"/>
              <w:ind w:left="115"/>
              <w:rPr>
                <w:sz w:val="20"/>
              </w:rPr>
            </w:pPr>
            <w:r>
              <w:rPr>
                <w:sz w:val="20"/>
              </w:rPr>
              <w:t>Деньги</w:t>
            </w:r>
            <w:r>
              <w:rPr>
                <w:spacing w:val="-11"/>
                <w:sz w:val="20"/>
              </w:rPr>
              <w:t> </w:t>
            </w:r>
            <w:r>
              <w:rPr>
                <w:sz w:val="20"/>
              </w:rPr>
              <w:t>настоящие</w:t>
            </w:r>
            <w:r>
              <w:rPr>
                <w:spacing w:val="-9"/>
                <w:sz w:val="20"/>
              </w:rPr>
              <w:t> </w:t>
            </w:r>
            <w:r>
              <w:rPr>
                <w:sz w:val="20"/>
              </w:rPr>
              <w:t>и</w:t>
            </w:r>
            <w:r>
              <w:rPr>
                <w:spacing w:val="-11"/>
                <w:sz w:val="20"/>
              </w:rPr>
              <w:t> </w:t>
            </w:r>
            <w:r>
              <w:rPr>
                <w:spacing w:val="-2"/>
                <w:sz w:val="20"/>
              </w:rPr>
              <w:t>ненастоящие</w:t>
            </w:r>
          </w:p>
        </w:tc>
        <w:tc>
          <w:tcPr>
            <w:tcW w:w="1275" w:type="dxa"/>
          </w:tcPr>
          <w:p>
            <w:pPr>
              <w:pStyle w:val="TableParagraph"/>
              <w:spacing w:line="225" w:lineRule="exact"/>
              <w:ind w:left="25" w:right="4"/>
              <w:jc w:val="center"/>
              <w:rPr>
                <w:sz w:val="20"/>
              </w:rPr>
            </w:pPr>
            <w:r>
              <w:rPr>
                <w:spacing w:val="-10"/>
                <w:sz w:val="20"/>
              </w:rPr>
              <w:t>2</w:t>
            </w:r>
          </w:p>
        </w:tc>
        <w:tc>
          <w:tcPr>
            <w:tcW w:w="1135" w:type="dxa"/>
          </w:tcPr>
          <w:p>
            <w:pPr>
              <w:pStyle w:val="TableParagraph"/>
              <w:spacing w:line="225" w:lineRule="exact"/>
              <w:ind w:left="23" w:right="2"/>
              <w:jc w:val="center"/>
              <w:rPr>
                <w:sz w:val="20"/>
              </w:rPr>
            </w:pPr>
            <w:r>
              <w:rPr>
                <w:spacing w:val="-10"/>
                <w:sz w:val="20"/>
              </w:rPr>
              <w:t>1</w:t>
            </w:r>
          </w:p>
        </w:tc>
        <w:tc>
          <w:tcPr>
            <w:tcW w:w="1416" w:type="dxa"/>
          </w:tcPr>
          <w:p>
            <w:pPr>
              <w:pStyle w:val="TableParagraph"/>
              <w:spacing w:line="225" w:lineRule="exact"/>
              <w:ind w:left="22" w:right="2"/>
              <w:jc w:val="center"/>
              <w:rPr>
                <w:sz w:val="20"/>
              </w:rPr>
            </w:pPr>
            <w:r>
              <w:rPr>
                <w:spacing w:val="-10"/>
                <w:sz w:val="20"/>
              </w:rPr>
              <w:t>1</w:t>
            </w:r>
          </w:p>
        </w:tc>
        <w:tc>
          <w:tcPr>
            <w:tcW w:w="2270" w:type="dxa"/>
          </w:tcPr>
          <w:p>
            <w:pPr>
              <w:pStyle w:val="TableParagraph"/>
              <w:spacing w:line="225" w:lineRule="exact"/>
              <w:ind w:left="18" w:right="1"/>
              <w:jc w:val="center"/>
              <w:rPr>
                <w:sz w:val="20"/>
              </w:rPr>
            </w:pPr>
            <w:r>
              <w:rPr>
                <w:sz w:val="20"/>
              </w:rPr>
              <w:t>Игра,</w:t>
            </w:r>
            <w:r>
              <w:rPr>
                <w:spacing w:val="-10"/>
                <w:sz w:val="20"/>
              </w:rPr>
              <w:t> </w:t>
            </w:r>
            <w:r>
              <w:rPr>
                <w:spacing w:val="-2"/>
                <w:sz w:val="20"/>
              </w:rPr>
              <w:t>экскурсия</w:t>
            </w:r>
          </w:p>
        </w:tc>
      </w:tr>
      <w:tr>
        <w:trPr>
          <w:trHeight w:val="230" w:hRule="atLeast"/>
        </w:trPr>
        <w:tc>
          <w:tcPr>
            <w:tcW w:w="566" w:type="dxa"/>
          </w:tcPr>
          <w:p>
            <w:pPr>
              <w:pStyle w:val="TableParagraph"/>
              <w:spacing w:line="210" w:lineRule="exact"/>
              <w:ind w:left="112"/>
              <w:rPr>
                <w:sz w:val="20"/>
              </w:rPr>
            </w:pPr>
            <w:r>
              <w:rPr>
                <w:spacing w:val="-10"/>
                <w:sz w:val="20"/>
              </w:rPr>
              <w:t>4</w:t>
            </w:r>
          </w:p>
        </w:tc>
        <w:tc>
          <w:tcPr>
            <w:tcW w:w="3406" w:type="dxa"/>
          </w:tcPr>
          <w:p>
            <w:pPr>
              <w:pStyle w:val="TableParagraph"/>
              <w:spacing w:line="210" w:lineRule="exact"/>
              <w:ind w:left="115"/>
              <w:rPr>
                <w:sz w:val="20"/>
              </w:rPr>
            </w:pPr>
            <w:r>
              <w:rPr>
                <w:sz w:val="20"/>
              </w:rPr>
              <w:t>Как</w:t>
            </w:r>
            <w:r>
              <w:rPr>
                <w:spacing w:val="-10"/>
                <w:sz w:val="20"/>
              </w:rPr>
              <w:t> </w:t>
            </w:r>
            <w:r>
              <w:rPr>
                <w:sz w:val="20"/>
              </w:rPr>
              <w:t>разумно</w:t>
            </w:r>
            <w:r>
              <w:rPr>
                <w:spacing w:val="-9"/>
                <w:sz w:val="20"/>
              </w:rPr>
              <w:t> </w:t>
            </w:r>
            <w:r>
              <w:rPr>
                <w:sz w:val="20"/>
              </w:rPr>
              <w:t>делать</w:t>
            </w:r>
            <w:r>
              <w:rPr>
                <w:spacing w:val="-6"/>
                <w:sz w:val="20"/>
              </w:rPr>
              <w:t> </w:t>
            </w:r>
            <w:r>
              <w:rPr>
                <w:spacing w:val="-2"/>
                <w:sz w:val="20"/>
              </w:rPr>
              <w:t>покупки?</w:t>
            </w:r>
          </w:p>
        </w:tc>
        <w:tc>
          <w:tcPr>
            <w:tcW w:w="1275" w:type="dxa"/>
          </w:tcPr>
          <w:p>
            <w:pPr>
              <w:pStyle w:val="TableParagraph"/>
              <w:spacing w:line="210" w:lineRule="exact"/>
              <w:ind w:left="25" w:right="4"/>
              <w:jc w:val="center"/>
              <w:rPr>
                <w:sz w:val="20"/>
              </w:rPr>
            </w:pPr>
            <w:r>
              <w:rPr>
                <w:spacing w:val="-10"/>
                <w:sz w:val="20"/>
              </w:rPr>
              <w:t>1</w:t>
            </w:r>
          </w:p>
        </w:tc>
        <w:tc>
          <w:tcPr>
            <w:tcW w:w="1135" w:type="dxa"/>
          </w:tcPr>
          <w:p>
            <w:pPr>
              <w:pStyle w:val="TableParagraph"/>
              <w:spacing w:line="210" w:lineRule="exact"/>
              <w:ind w:left="23" w:right="2"/>
              <w:jc w:val="center"/>
              <w:rPr>
                <w:sz w:val="20"/>
              </w:rPr>
            </w:pPr>
            <w:r>
              <w:rPr>
                <w:spacing w:val="-10"/>
                <w:sz w:val="20"/>
              </w:rPr>
              <w:t>0</w:t>
            </w:r>
          </w:p>
        </w:tc>
        <w:tc>
          <w:tcPr>
            <w:tcW w:w="1416" w:type="dxa"/>
          </w:tcPr>
          <w:p>
            <w:pPr>
              <w:pStyle w:val="TableParagraph"/>
              <w:spacing w:line="210" w:lineRule="exact"/>
              <w:ind w:left="22" w:right="2"/>
              <w:jc w:val="center"/>
              <w:rPr>
                <w:sz w:val="20"/>
              </w:rPr>
            </w:pPr>
            <w:r>
              <w:rPr>
                <w:spacing w:val="-10"/>
                <w:sz w:val="20"/>
              </w:rPr>
              <w:t>1</w:t>
            </w:r>
          </w:p>
        </w:tc>
        <w:tc>
          <w:tcPr>
            <w:tcW w:w="2270" w:type="dxa"/>
          </w:tcPr>
          <w:p>
            <w:pPr>
              <w:pStyle w:val="TableParagraph"/>
              <w:spacing w:line="210" w:lineRule="exact"/>
              <w:ind w:left="18"/>
              <w:jc w:val="center"/>
              <w:rPr>
                <w:sz w:val="20"/>
              </w:rPr>
            </w:pPr>
            <w:r>
              <w:rPr>
                <w:sz w:val="20"/>
              </w:rPr>
              <w:t>Игра,</w:t>
            </w:r>
            <w:r>
              <w:rPr>
                <w:spacing w:val="-10"/>
                <w:sz w:val="20"/>
              </w:rPr>
              <w:t> </w:t>
            </w:r>
            <w:r>
              <w:rPr>
                <w:sz w:val="20"/>
              </w:rPr>
              <w:t>круглый</w:t>
            </w:r>
            <w:r>
              <w:rPr>
                <w:spacing w:val="-9"/>
                <w:sz w:val="20"/>
              </w:rPr>
              <w:t> </w:t>
            </w:r>
            <w:r>
              <w:rPr>
                <w:spacing w:val="-4"/>
                <w:sz w:val="20"/>
              </w:rPr>
              <w:t>стол</w:t>
            </w:r>
          </w:p>
        </w:tc>
      </w:tr>
      <w:tr>
        <w:trPr>
          <w:trHeight w:val="461" w:hRule="atLeast"/>
        </w:trPr>
        <w:tc>
          <w:tcPr>
            <w:tcW w:w="566" w:type="dxa"/>
          </w:tcPr>
          <w:p>
            <w:pPr>
              <w:pStyle w:val="TableParagraph"/>
              <w:spacing w:line="225" w:lineRule="exact"/>
              <w:ind w:left="112"/>
              <w:rPr>
                <w:sz w:val="20"/>
              </w:rPr>
            </w:pPr>
            <w:r>
              <w:rPr>
                <w:spacing w:val="-10"/>
                <w:sz w:val="20"/>
              </w:rPr>
              <w:t>5</w:t>
            </w:r>
          </w:p>
        </w:tc>
        <w:tc>
          <w:tcPr>
            <w:tcW w:w="3406" w:type="dxa"/>
          </w:tcPr>
          <w:p>
            <w:pPr>
              <w:pStyle w:val="TableParagraph"/>
              <w:spacing w:line="225" w:lineRule="exact"/>
              <w:ind w:left="115"/>
              <w:rPr>
                <w:sz w:val="20"/>
              </w:rPr>
            </w:pPr>
            <w:r>
              <w:rPr>
                <w:sz w:val="20"/>
              </w:rPr>
              <w:t>Кто</w:t>
            </w:r>
            <w:r>
              <w:rPr>
                <w:spacing w:val="-8"/>
                <w:sz w:val="20"/>
              </w:rPr>
              <w:t> </w:t>
            </w:r>
            <w:r>
              <w:rPr>
                <w:sz w:val="20"/>
              </w:rPr>
              <w:t>такие</w:t>
            </w:r>
            <w:r>
              <w:rPr>
                <w:spacing w:val="-12"/>
                <w:sz w:val="20"/>
              </w:rPr>
              <w:t> </w:t>
            </w:r>
            <w:r>
              <w:rPr>
                <w:spacing w:val="-2"/>
                <w:sz w:val="20"/>
              </w:rPr>
              <w:t>мошенники?</w:t>
            </w:r>
          </w:p>
        </w:tc>
        <w:tc>
          <w:tcPr>
            <w:tcW w:w="1275" w:type="dxa"/>
          </w:tcPr>
          <w:p>
            <w:pPr>
              <w:pStyle w:val="TableParagraph"/>
              <w:spacing w:line="225" w:lineRule="exact"/>
              <w:ind w:left="25" w:right="4"/>
              <w:jc w:val="center"/>
              <w:rPr>
                <w:sz w:val="20"/>
              </w:rPr>
            </w:pPr>
            <w:r>
              <w:rPr>
                <w:spacing w:val="-10"/>
                <w:sz w:val="20"/>
              </w:rPr>
              <w:t>1</w:t>
            </w:r>
          </w:p>
        </w:tc>
        <w:tc>
          <w:tcPr>
            <w:tcW w:w="1135" w:type="dxa"/>
          </w:tcPr>
          <w:p>
            <w:pPr>
              <w:pStyle w:val="TableParagraph"/>
              <w:spacing w:line="225" w:lineRule="exact"/>
              <w:ind w:left="23" w:right="2"/>
              <w:jc w:val="center"/>
              <w:rPr>
                <w:sz w:val="20"/>
              </w:rPr>
            </w:pPr>
            <w:r>
              <w:rPr>
                <w:spacing w:val="-10"/>
                <w:sz w:val="20"/>
              </w:rPr>
              <w:t>0</w:t>
            </w:r>
          </w:p>
        </w:tc>
        <w:tc>
          <w:tcPr>
            <w:tcW w:w="1416" w:type="dxa"/>
          </w:tcPr>
          <w:p>
            <w:pPr>
              <w:pStyle w:val="TableParagraph"/>
              <w:spacing w:line="225" w:lineRule="exact"/>
              <w:ind w:left="22" w:right="2"/>
              <w:jc w:val="center"/>
              <w:rPr>
                <w:sz w:val="20"/>
              </w:rPr>
            </w:pPr>
            <w:r>
              <w:rPr>
                <w:spacing w:val="-10"/>
                <w:sz w:val="20"/>
              </w:rPr>
              <w:t>0</w:t>
            </w:r>
          </w:p>
        </w:tc>
        <w:tc>
          <w:tcPr>
            <w:tcW w:w="2270" w:type="dxa"/>
          </w:tcPr>
          <w:p>
            <w:pPr>
              <w:pStyle w:val="TableParagraph"/>
              <w:spacing w:line="225" w:lineRule="auto" w:before="6"/>
              <w:ind w:left="910" w:right="268" w:hanging="624"/>
              <w:rPr>
                <w:sz w:val="20"/>
              </w:rPr>
            </w:pPr>
            <w:r>
              <w:rPr>
                <w:sz w:val="20"/>
              </w:rPr>
              <w:t>Круглый</w:t>
            </w:r>
            <w:r>
              <w:rPr>
                <w:spacing w:val="-13"/>
                <w:sz w:val="20"/>
              </w:rPr>
              <w:t> </w:t>
            </w:r>
            <w:r>
              <w:rPr>
                <w:sz w:val="20"/>
              </w:rPr>
              <w:t>стол,</w:t>
            </w:r>
            <w:r>
              <w:rPr>
                <w:spacing w:val="-12"/>
                <w:sz w:val="20"/>
              </w:rPr>
              <w:t> </w:t>
            </w:r>
            <w:r>
              <w:rPr>
                <w:sz w:val="20"/>
              </w:rPr>
              <w:t>игра, </w:t>
            </w:r>
            <w:r>
              <w:rPr>
                <w:spacing w:val="-2"/>
                <w:sz w:val="20"/>
              </w:rPr>
              <w:t>квест</w:t>
            </w:r>
          </w:p>
        </w:tc>
      </w:tr>
      <w:tr>
        <w:trPr>
          <w:trHeight w:val="460" w:hRule="atLeast"/>
        </w:trPr>
        <w:tc>
          <w:tcPr>
            <w:tcW w:w="566" w:type="dxa"/>
          </w:tcPr>
          <w:p>
            <w:pPr>
              <w:pStyle w:val="TableParagraph"/>
              <w:spacing w:line="225" w:lineRule="exact"/>
              <w:ind w:left="112"/>
              <w:rPr>
                <w:sz w:val="20"/>
              </w:rPr>
            </w:pPr>
            <w:r>
              <w:rPr>
                <w:spacing w:val="-10"/>
                <w:sz w:val="20"/>
              </w:rPr>
              <w:t>6</w:t>
            </w:r>
          </w:p>
        </w:tc>
        <w:tc>
          <w:tcPr>
            <w:tcW w:w="3406" w:type="dxa"/>
          </w:tcPr>
          <w:p>
            <w:pPr>
              <w:pStyle w:val="TableParagraph"/>
              <w:spacing w:line="225" w:lineRule="exact"/>
              <w:ind w:left="115"/>
              <w:rPr>
                <w:sz w:val="20"/>
              </w:rPr>
            </w:pPr>
            <w:r>
              <w:rPr>
                <w:spacing w:val="-2"/>
                <w:sz w:val="20"/>
              </w:rPr>
              <w:t>Личные</w:t>
            </w:r>
            <w:r>
              <w:rPr>
                <w:spacing w:val="-4"/>
                <w:sz w:val="20"/>
              </w:rPr>
              <w:t> </w:t>
            </w:r>
            <w:r>
              <w:rPr>
                <w:spacing w:val="-2"/>
                <w:sz w:val="20"/>
              </w:rPr>
              <w:t>деньги</w:t>
            </w:r>
          </w:p>
        </w:tc>
        <w:tc>
          <w:tcPr>
            <w:tcW w:w="1275" w:type="dxa"/>
          </w:tcPr>
          <w:p>
            <w:pPr>
              <w:pStyle w:val="TableParagraph"/>
              <w:spacing w:line="225" w:lineRule="exact"/>
              <w:ind w:left="25" w:right="4"/>
              <w:jc w:val="center"/>
              <w:rPr>
                <w:sz w:val="20"/>
              </w:rPr>
            </w:pPr>
            <w:r>
              <w:rPr>
                <w:spacing w:val="-10"/>
                <w:sz w:val="20"/>
              </w:rPr>
              <w:t>1</w:t>
            </w:r>
          </w:p>
        </w:tc>
        <w:tc>
          <w:tcPr>
            <w:tcW w:w="1135" w:type="dxa"/>
          </w:tcPr>
          <w:p>
            <w:pPr>
              <w:pStyle w:val="TableParagraph"/>
              <w:spacing w:line="225" w:lineRule="exact"/>
              <w:ind w:left="23" w:right="2"/>
              <w:jc w:val="center"/>
              <w:rPr>
                <w:sz w:val="20"/>
              </w:rPr>
            </w:pPr>
            <w:r>
              <w:rPr>
                <w:spacing w:val="-10"/>
                <w:sz w:val="20"/>
              </w:rPr>
              <w:t>0</w:t>
            </w:r>
          </w:p>
        </w:tc>
        <w:tc>
          <w:tcPr>
            <w:tcW w:w="1416" w:type="dxa"/>
          </w:tcPr>
          <w:p>
            <w:pPr>
              <w:pStyle w:val="TableParagraph"/>
              <w:spacing w:line="225" w:lineRule="exact"/>
              <w:ind w:left="22" w:right="2"/>
              <w:jc w:val="center"/>
              <w:rPr>
                <w:sz w:val="20"/>
              </w:rPr>
            </w:pPr>
            <w:r>
              <w:rPr>
                <w:spacing w:val="-10"/>
                <w:sz w:val="20"/>
              </w:rPr>
              <w:t>1</w:t>
            </w:r>
          </w:p>
        </w:tc>
        <w:tc>
          <w:tcPr>
            <w:tcW w:w="2270" w:type="dxa"/>
          </w:tcPr>
          <w:p>
            <w:pPr>
              <w:pStyle w:val="TableParagraph"/>
              <w:spacing w:line="225" w:lineRule="auto" w:before="6"/>
              <w:ind w:left="694" w:hanging="279"/>
              <w:rPr>
                <w:sz w:val="20"/>
              </w:rPr>
            </w:pPr>
            <w:r>
              <w:rPr>
                <w:spacing w:val="-2"/>
                <w:sz w:val="20"/>
              </w:rPr>
              <w:t>Беседы,</w:t>
            </w:r>
            <w:r>
              <w:rPr>
                <w:spacing w:val="-11"/>
                <w:sz w:val="20"/>
              </w:rPr>
              <w:t> </w:t>
            </w:r>
            <w:r>
              <w:rPr>
                <w:spacing w:val="-2"/>
                <w:sz w:val="20"/>
              </w:rPr>
              <w:t>диалоги, дискуссии</w:t>
            </w:r>
          </w:p>
        </w:tc>
      </w:tr>
      <w:tr>
        <w:trPr>
          <w:trHeight w:val="230" w:hRule="atLeast"/>
        </w:trPr>
        <w:tc>
          <w:tcPr>
            <w:tcW w:w="566" w:type="dxa"/>
          </w:tcPr>
          <w:p>
            <w:pPr>
              <w:pStyle w:val="TableParagraph"/>
              <w:spacing w:line="210" w:lineRule="exact"/>
              <w:ind w:left="112"/>
              <w:rPr>
                <w:sz w:val="20"/>
              </w:rPr>
            </w:pPr>
            <w:r>
              <w:rPr>
                <w:spacing w:val="-10"/>
                <w:sz w:val="20"/>
              </w:rPr>
              <w:t>7</w:t>
            </w:r>
          </w:p>
        </w:tc>
        <w:tc>
          <w:tcPr>
            <w:tcW w:w="3406" w:type="dxa"/>
          </w:tcPr>
          <w:p>
            <w:pPr>
              <w:pStyle w:val="TableParagraph"/>
              <w:spacing w:line="210" w:lineRule="exact"/>
              <w:ind w:left="115"/>
              <w:rPr>
                <w:sz w:val="20"/>
              </w:rPr>
            </w:pPr>
            <w:r>
              <w:rPr>
                <w:sz w:val="20"/>
              </w:rPr>
              <w:t>Сколько</w:t>
            </w:r>
            <w:r>
              <w:rPr>
                <w:spacing w:val="-10"/>
                <w:sz w:val="20"/>
              </w:rPr>
              <w:t> </w:t>
            </w:r>
            <w:r>
              <w:rPr>
                <w:sz w:val="20"/>
              </w:rPr>
              <w:t>стоит</w:t>
            </w:r>
            <w:r>
              <w:rPr>
                <w:spacing w:val="-5"/>
                <w:sz w:val="20"/>
              </w:rPr>
              <w:t> </w:t>
            </w:r>
            <w:r>
              <w:rPr>
                <w:sz w:val="20"/>
              </w:rPr>
              <w:t>«своѐ</w:t>
            </w:r>
            <w:r>
              <w:rPr>
                <w:spacing w:val="-7"/>
                <w:sz w:val="20"/>
              </w:rPr>
              <w:t> </w:t>
            </w:r>
            <w:r>
              <w:rPr>
                <w:spacing w:val="-2"/>
                <w:sz w:val="20"/>
              </w:rPr>
              <w:t>дело»?</w:t>
            </w:r>
          </w:p>
        </w:tc>
        <w:tc>
          <w:tcPr>
            <w:tcW w:w="1275" w:type="dxa"/>
          </w:tcPr>
          <w:p>
            <w:pPr>
              <w:pStyle w:val="TableParagraph"/>
              <w:spacing w:line="210" w:lineRule="exact"/>
              <w:ind w:left="25" w:right="4"/>
              <w:jc w:val="center"/>
              <w:rPr>
                <w:sz w:val="20"/>
              </w:rPr>
            </w:pPr>
            <w:r>
              <w:rPr>
                <w:spacing w:val="-10"/>
                <w:sz w:val="20"/>
              </w:rPr>
              <w:t>1</w:t>
            </w:r>
          </w:p>
        </w:tc>
        <w:tc>
          <w:tcPr>
            <w:tcW w:w="1135" w:type="dxa"/>
          </w:tcPr>
          <w:p>
            <w:pPr>
              <w:pStyle w:val="TableParagraph"/>
              <w:spacing w:line="210" w:lineRule="exact"/>
              <w:ind w:left="23"/>
              <w:jc w:val="center"/>
              <w:rPr>
                <w:sz w:val="20"/>
              </w:rPr>
            </w:pPr>
            <w:r>
              <w:rPr>
                <w:spacing w:val="-5"/>
                <w:sz w:val="20"/>
              </w:rPr>
              <w:t>0,5</w:t>
            </w:r>
          </w:p>
        </w:tc>
        <w:tc>
          <w:tcPr>
            <w:tcW w:w="1416" w:type="dxa"/>
          </w:tcPr>
          <w:p>
            <w:pPr>
              <w:pStyle w:val="TableParagraph"/>
              <w:spacing w:line="210" w:lineRule="exact"/>
              <w:ind w:left="22"/>
              <w:jc w:val="center"/>
              <w:rPr>
                <w:sz w:val="20"/>
              </w:rPr>
            </w:pPr>
            <w:r>
              <w:rPr>
                <w:spacing w:val="-5"/>
                <w:sz w:val="20"/>
              </w:rPr>
              <w:t>0,5</w:t>
            </w:r>
          </w:p>
        </w:tc>
        <w:tc>
          <w:tcPr>
            <w:tcW w:w="2270" w:type="dxa"/>
          </w:tcPr>
          <w:p>
            <w:pPr>
              <w:pStyle w:val="TableParagraph"/>
              <w:spacing w:line="210" w:lineRule="exact"/>
              <w:ind w:left="18" w:right="9"/>
              <w:jc w:val="center"/>
              <w:rPr>
                <w:sz w:val="20"/>
              </w:rPr>
            </w:pPr>
            <w:r>
              <w:rPr>
                <w:spacing w:val="-2"/>
                <w:sz w:val="20"/>
              </w:rPr>
              <w:t>Проект,</w:t>
            </w:r>
            <w:r>
              <w:rPr>
                <w:spacing w:val="1"/>
                <w:sz w:val="20"/>
              </w:rPr>
              <w:t> </w:t>
            </w:r>
            <w:r>
              <w:rPr>
                <w:spacing w:val="-4"/>
                <w:sz w:val="20"/>
              </w:rPr>
              <w:t>игра</w:t>
            </w:r>
          </w:p>
        </w:tc>
      </w:tr>
      <w:tr>
        <w:trPr>
          <w:trHeight w:val="227" w:hRule="atLeast"/>
        </w:trPr>
        <w:tc>
          <w:tcPr>
            <w:tcW w:w="566" w:type="dxa"/>
          </w:tcPr>
          <w:p>
            <w:pPr>
              <w:pStyle w:val="TableParagraph"/>
              <w:rPr>
                <w:sz w:val="16"/>
              </w:rPr>
            </w:pPr>
          </w:p>
        </w:tc>
        <w:tc>
          <w:tcPr>
            <w:tcW w:w="3406" w:type="dxa"/>
          </w:tcPr>
          <w:p>
            <w:pPr>
              <w:pStyle w:val="TableParagraph"/>
              <w:spacing w:line="208"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08" w:lineRule="exact"/>
              <w:ind w:left="25" w:right="4"/>
              <w:jc w:val="center"/>
              <w:rPr>
                <w:sz w:val="20"/>
              </w:rPr>
            </w:pPr>
            <w:r>
              <w:rPr>
                <w:spacing w:val="-10"/>
                <w:sz w:val="20"/>
              </w:rPr>
              <w:t>1</w:t>
            </w:r>
          </w:p>
        </w:tc>
        <w:tc>
          <w:tcPr>
            <w:tcW w:w="1135" w:type="dxa"/>
          </w:tcPr>
          <w:p>
            <w:pPr>
              <w:pStyle w:val="TableParagraph"/>
              <w:rPr>
                <w:sz w:val="16"/>
              </w:rPr>
            </w:pPr>
          </w:p>
        </w:tc>
        <w:tc>
          <w:tcPr>
            <w:tcW w:w="1416" w:type="dxa"/>
          </w:tcPr>
          <w:p>
            <w:pPr>
              <w:pStyle w:val="TableParagraph"/>
              <w:spacing w:line="208" w:lineRule="exact"/>
              <w:ind w:left="22" w:right="2"/>
              <w:jc w:val="center"/>
              <w:rPr>
                <w:sz w:val="20"/>
              </w:rPr>
            </w:pPr>
            <w:r>
              <w:rPr>
                <w:spacing w:val="-10"/>
                <w:sz w:val="20"/>
              </w:rPr>
              <w:t>2</w:t>
            </w:r>
          </w:p>
        </w:tc>
        <w:tc>
          <w:tcPr>
            <w:tcW w:w="2270" w:type="dxa"/>
          </w:tcPr>
          <w:p>
            <w:pPr>
              <w:pStyle w:val="TableParagraph"/>
              <w:spacing w:line="208" w:lineRule="exact"/>
              <w:ind w:left="18"/>
              <w:jc w:val="center"/>
              <w:rPr>
                <w:sz w:val="20"/>
              </w:rPr>
            </w:pPr>
            <w:r>
              <w:rPr>
                <w:spacing w:val="-2"/>
                <w:sz w:val="20"/>
              </w:rPr>
              <w:t>Тестирование</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sz w:val="20"/>
              </w:rPr>
            </w:pPr>
            <w:r>
              <w:rPr>
                <w:spacing w:val="-10"/>
                <w:sz w:val="20"/>
              </w:rPr>
              <w:t>8</w:t>
            </w:r>
          </w:p>
        </w:tc>
        <w:tc>
          <w:tcPr>
            <w:tcW w:w="1135" w:type="dxa"/>
          </w:tcPr>
          <w:p>
            <w:pPr>
              <w:pStyle w:val="TableParagraph"/>
              <w:spacing w:line="210" w:lineRule="exact"/>
              <w:ind w:left="23"/>
              <w:jc w:val="center"/>
              <w:rPr>
                <w:sz w:val="20"/>
              </w:rPr>
            </w:pPr>
            <w:r>
              <w:rPr>
                <w:spacing w:val="-5"/>
                <w:sz w:val="20"/>
              </w:rPr>
              <w:t>2,5</w:t>
            </w:r>
          </w:p>
        </w:tc>
        <w:tc>
          <w:tcPr>
            <w:tcW w:w="1416" w:type="dxa"/>
          </w:tcPr>
          <w:p>
            <w:pPr>
              <w:pStyle w:val="TableParagraph"/>
              <w:spacing w:line="210" w:lineRule="exact"/>
              <w:ind w:left="22"/>
              <w:jc w:val="center"/>
              <w:rPr>
                <w:sz w:val="20"/>
              </w:rPr>
            </w:pPr>
            <w:r>
              <w:rPr>
                <w:spacing w:val="-5"/>
                <w:sz w:val="20"/>
              </w:rPr>
              <w:t>5,5</w:t>
            </w:r>
          </w:p>
        </w:tc>
        <w:tc>
          <w:tcPr>
            <w:tcW w:w="2270" w:type="dxa"/>
          </w:tcPr>
          <w:p>
            <w:pPr>
              <w:pStyle w:val="TableParagraph"/>
              <w:rPr>
                <w:sz w:val="16"/>
              </w:rPr>
            </w:pPr>
          </w:p>
        </w:tc>
      </w:tr>
    </w:tbl>
    <w:p>
      <w:pPr>
        <w:pStyle w:val="ListParagraph"/>
        <w:numPr>
          <w:ilvl w:val="0"/>
          <w:numId w:val="134"/>
        </w:numPr>
        <w:tabs>
          <w:tab w:pos="277" w:val="left" w:leader="none"/>
        </w:tabs>
        <w:spacing w:line="240" w:lineRule="auto" w:before="0" w:after="0"/>
        <w:ind w:left="277" w:right="0" w:hanging="180"/>
        <w:jc w:val="center"/>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469"/>
        <w:gridCol w:w="264"/>
        <w:gridCol w:w="797"/>
        <w:gridCol w:w="351"/>
        <w:gridCol w:w="516"/>
        <w:gridCol w:w="1273"/>
        <w:gridCol w:w="1276"/>
        <w:gridCol w:w="1417"/>
        <w:gridCol w:w="2125"/>
      </w:tblGrid>
      <w:tr>
        <w:trPr>
          <w:trHeight w:val="690" w:hRule="atLeast"/>
        </w:trPr>
        <w:tc>
          <w:tcPr>
            <w:tcW w:w="566" w:type="dxa"/>
          </w:tcPr>
          <w:p>
            <w:pPr>
              <w:pStyle w:val="TableParagraph"/>
              <w:spacing w:before="110"/>
              <w:ind w:left="112" w:right="149"/>
              <w:rPr>
                <w:b/>
                <w:sz w:val="20"/>
              </w:rPr>
            </w:pPr>
            <w:r>
              <w:rPr>
                <w:b/>
                <w:spacing w:val="-10"/>
                <w:sz w:val="20"/>
              </w:rPr>
              <w:t>№</w:t>
            </w:r>
            <w:r>
              <w:rPr>
                <w:b/>
                <w:spacing w:val="-4"/>
                <w:sz w:val="20"/>
              </w:rPr>
              <w:t> п/п</w:t>
            </w:r>
          </w:p>
        </w:tc>
        <w:tc>
          <w:tcPr>
            <w:tcW w:w="3397" w:type="dxa"/>
            <w:gridSpan w:val="5"/>
          </w:tcPr>
          <w:p>
            <w:pPr>
              <w:pStyle w:val="TableParagraph"/>
              <w:spacing w:before="110"/>
              <w:ind w:left="115"/>
              <w:rPr>
                <w:b/>
                <w:sz w:val="20"/>
              </w:rPr>
            </w:pPr>
            <w:r>
              <w:rPr>
                <w:b/>
                <w:sz w:val="20"/>
              </w:rPr>
              <w:t>Тема</w:t>
            </w:r>
            <w:r>
              <w:rPr>
                <w:b/>
                <w:spacing w:val="-5"/>
                <w:sz w:val="20"/>
              </w:rPr>
              <w:t> </w:t>
            </w:r>
            <w:r>
              <w:rPr>
                <w:b/>
                <w:spacing w:val="-2"/>
                <w:sz w:val="20"/>
              </w:rPr>
              <w:t>занятия</w:t>
            </w:r>
          </w:p>
        </w:tc>
        <w:tc>
          <w:tcPr>
            <w:tcW w:w="1273" w:type="dxa"/>
          </w:tcPr>
          <w:p>
            <w:pPr>
              <w:pStyle w:val="TableParagraph"/>
              <w:spacing w:line="237" w:lineRule="auto"/>
              <w:ind w:left="369" w:right="331" w:firstLine="31"/>
              <w:rPr>
                <w:b/>
                <w:sz w:val="20"/>
              </w:rPr>
            </w:pPr>
            <w:r>
              <w:rPr>
                <w:b/>
                <w:spacing w:val="-4"/>
                <w:sz w:val="20"/>
              </w:rPr>
              <w:t>Всего </w:t>
            </w:r>
            <w:r>
              <w:rPr>
                <w:b/>
                <w:spacing w:val="-2"/>
                <w:sz w:val="20"/>
              </w:rPr>
              <w:t>часов,</w:t>
            </w:r>
          </w:p>
          <w:p>
            <w:pPr>
              <w:pStyle w:val="TableParagraph"/>
              <w:spacing w:line="217" w:lineRule="exact"/>
              <w:ind w:left="295"/>
              <w:rPr>
                <w:b/>
                <w:sz w:val="20"/>
              </w:rPr>
            </w:pPr>
            <w:r>
              <w:rPr>
                <w:b/>
                <w:spacing w:val="-2"/>
                <w:sz w:val="20"/>
              </w:rPr>
              <w:t>1/2</w:t>
            </w:r>
            <w:r>
              <w:rPr>
                <w:b/>
                <w:spacing w:val="-7"/>
                <w:sz w:val="20"/>
              </w:rPr>
              <w:t> </w:t>
            </w:r>
            <w:r>
              <w:rPr>
                <w:b/>
                <w:spacing w:val="-4"/>
                <w:sz w:val="20"/>
              </w:rPr>
              <w:t>часа</w:t>
            </w:r>
          </w:p>
        </w:tc>
        <w:tc>
          <w:tcPr>
            <w:tcW w:w="1276" w:type="dxa"/>
          </w:tcPr>
          <w:p>
            <w:pPr>
              <w:pStyle w:val="TableParagraph"/>
              <w:spacing w:before="223"/>
              <w:ind w:left="43" w:right="13"/>
              <w:jc w:val="center"/>
              <w:rPr>
                <w:b/>
                <w:sz w:val="20"/>
              </w:rPr>
            </w:pPr>
            <w:r>
              <w:rPr>
                <w:b/>
                <w:spacing w:val="-2"/>
                <w:sz w:val="20"/>
              </w:rPr>
              <w:t>Теория</w:t>
            </w:r>
          </w:p>
        </w:tc>
        <w:tc>
          <w:tcPr>
            <w:tcW w:w="1417" w:type="dxa"/>
          </w:tcPr>
          <w:p>
            <w:pPr>
              <w:pStyle w:val="TableParagraph"/>
              <w:spacing w:before="110"/>
              <w:ind w:left="39"/>
              <w:jc w:val="center"/>
              <w:rPr>
                <w:b/>
                <w:sz w:val="20"/>
              </w:rPr>
            </w:pPr>
            <w:r>
              <w:rPr>
                <w:b/>
                <w:spacing w:val="-2"/>
                <w:sz w:val="20"/>
              </w:rPr>
              <w:t>Практика</w:t>
            </w:r>
          </w:p>
        </w:tc>
        <w:tc>
          <w:tcPr>
            <w:tcW w:w="2125" w:type="dxa"/>
          </w:tcPr>
          <w:p>
            <w:pPr>
              <w:pStyle w:val="TableParagraph"/>
              <w:spacing w:line="237" w:lineRule="auto"/>
              <w:ind w:left="477" w:right="421" w:firstLine="268"/>
              <w:rPr>
                <w:b/>
                <w:sz w:val="20"/>
              </w:rPr>
            </w:pPr>
            <w:r>
              <w:rPr>
                <w:b/>
                <w:spacing w:val="-4"/>
                <w:sz w:val="20"/>
              </w:rPr>
              <w:t>Формы </w:t>
            </w:r>
            <w:r>
              <w:rPr>
                <w:b/>
                <w:spacing w:val="-2"/>
                <w:sz w:val="20"/>
              </w:rPr>
              <w:t>деятельности</w:t>
            </w:r>
          </w:p>
          <w:p>
            <w:pPr>
              <w:pStyle w:val="TableParagraph"/>
              <w:spacing w:line="217" w:lineRule="exact"/>
              <w:ind w:left="673"/>
              <w:rPr>
                <w:b/>
                <w:sz w:val="20"/>
              </w:rPr>
            </w:pPr>
            <w:r>
              <w:rPr>
                <w:b/>
                <w:sz w:val="20"/>
              </w:rPr>
              <w:t>в</w:t>
            </w:r>
            <w:r>
              <w:rPr>
                <w:b/>
                <w:spacing w:val="-2"/>
                <w:sz w:val="20"/>
              </w:rPr>
              <w:t> неделю</w:t>
            </w:r>
          </w:p>
        </w:tc>
      </w:tr>
      <w:tr>
        <w:trPr>
          <w:trHeight w:val="1149" w:hRule="atLeast"/>
        </w:trPr>
        <w:tc>
          <w:tcPr>
            <w:tcW w:w="566" w:type="dxa"/>
          </w:tcPr>
          <w:p>
            <w:pPr>
              <w:pStyle w:val="TableParagraph"/>
              <w:spacing w:line="223" w:lineRule="exact"/>
              <w:ind w:left="112"/>
              <w:rPr>
                <w:b/>
                <w:sz w:val="20"/>
              </w:rPr>
            </w:pPr>
            <w:r>
              <w:rPr>
                <w:b/>
                <w:spacing w:val="-10"/>
                <w:sz w:val="20"/>
              </w:rPr>
              <w:t>1</w:t>
            </w:r>
          </w:p>
        </w:tc>
        <w:tc>
          <w:tcPr>
            <w:tcW w:w="3397" w:type="dxa"/>
            <w:gridSpan w:val="5"/>
          </w:tcPr>
          <w:p>
            <w:pPr>
              <w:pStyle w:val="TableParagraph"/>
              <w:ind w:left="115"/>
              <w:rPr>
                <w:sz w:val="20"/>
              </w:rPr>
            </w:pPr>
            <w:r>
              <w:rPr>
                <w:sz w:val="20"/>
              </w:rPr>
              <w:t>Удивительные</w:t>
            </w:r>
            <w:r>
              <w:rPr>
                <w:spacing w:val="40"/>
                <w:sz w:val="20"/>
              </w:rPr>
              <w:t> </w:t>
            </w:r>
            <w:r>
              <w:rPr>
                <w:sz w:val="20"/>
              </w:rPr>
              <w:t>факты</w:t>
            </w:r>
            <w:r>
              <w:rPr>
                <w:spacing w:val="40"/>
                <w:sz w:val="20"/>
              </w:rPr>
              <w:t> </w:t>
            </w:r>
            <w:r>
              <w:rPr>
                <w:sz w:val="20"/>
              </w:rPr>
              <w:t>и</w:t>
            </w:r>
            <w:r>
              <w:rPr>
                <w:spacing w:val="40"/>
                <w:sz w:val="20"/>
              </w:rPr>
              <w:t> </w:t>
            </w:r>
            <w:r>
              <w:rPr>
                <w:sz w:val="20"/>
              </w:rPr>
              <w:t>истории</w:t>
            </w:r>
            <w:r>
              <w:rPr>
                <w:spacing w:val="40"/>
                <w:sz w:val="20"/>
              </w:rPr>
              <w:t> </w:t>
            </w:r>
            <w:r>
              <w:rPr>
                <w:sz w:val="20"/>
              </w:rPr>
              <w:t>о </w:t>
            </w:r>
            <w:r>
              <w:rPr>
                <w:spacing w:val="-2"/>
                <w:sz w:val="20"/>
              </w:rPr>
              <w:t>деньгах.</w:t>
            </w:r>
          </w:p>
          <w:p>
            <w:pPr>
              <w:pStyle w:val="TableParagraph"/>
              <w:tabs>
                <w:tab w:pos="2038" w:val="left" w:leader="none"/>
              </w:tabs>
              <w:ind w:left="115"/>
              <w:rPr>
                <w:sz w:val="20"/>
              </w:rPr>
            </w:pPr>
            <w:r>
              <w:rPr>
                <w:spacing w:val="-2"/>
                <w:sz w:val="20"/>
              </w:rPr>
              <w:t>Нумизматика.</w:t>
            </w:r>
            <w:r>
              <w:rPr>
                <w:sz w:val="20"/>
              </w:rPr>
              <w:tab/>
            </w:r>
            <w:r>
              <w:rPr>
                <w:spacing w:val="-2"/>
                <w:sz w:val="20"/>
              </w:rPr>
              <w:t>«Сувенирные»</w:t>
            </w:r>
          </w:p>
          <w:p>
            <w:pPr>
              <w:pStyle w:val="TableParagraph"/>
              <w:spacing w:line="230" w:lineRule="atLeast"/>
              <w:ind w:left="115" w:right="84"/>
              <w:rPr>
                <w:sz w:val="20"/>
              </w:rPr>
            </w:pPr>
            <w:r>
              <w:rPr>
                <w:sz w:val="20"/>
              </w:rPr>
              <w:t>деньги. Фальшивые деньги: история и</w:t>
            </w:r>
            <w:r>
              <w:rPr>
                <w:spacing w:val="-3"/>
                <w:sz w:val="20"/>
              </w:rPr>
              <w:t> </w:t>
            </w:r>
            <w:r>
              <w:rPr>
                <w:sz w:val="20"/>
              </w:rPr>
              <w:t>современность.</w:t>
            </w:r>
          </w:p>
        </w:tc>
        <w:tc>
          <w:tcPr>
            <w:tcW w:w="1273" w:type="dxa"/>
          </w:tcPr>
          <w:p>
            <w:pPr>
              <w:pStyle w:val="TableParagraph"/>
              <w:spacing w:before="219"/>
              <w:rPr>
                <w:b/>
                <w:sz w:val="20"/>
              </w:rPr>
            </w:pPr>
          </w:p>
          <w:p>
            <w:pPr>
              <w:pStyle w:val="TableParagraph"/>
              <w:ind w:left="41"/>
              <w:jc w:val="center"/>
              <w:rPr>
                <w:sz w:val="20"/>
              </w:rPr>
            </w:pPr>
            <w:r>
              <w:rPr>
                <w:spacing w:val="-10"/>
                <w:sz w:val="20"/>
              </w:rPr>
              <w:t>1</w:t>
            </w:r>
          </w:p>
        </w:tc>
        <w:tc>
          <w:tcPr>
            <w:tcW w:w="1276" w:type="dxa"/>
          </w:tcPr>
          <w:p>
            <w:pPr>
              <w:pStyle w:val="TableParagraph"/>
              <w:spacing w:before="219"/>
              <w:rPr>
                <w:b/>
                <w:sz w:val="20"/>
              </w:rPr>
            </w:pPr>
          </w:p>
          <w:p>
            <w:pPr>
              <w:pStyle w:val="TableParagraph"/>
              <w:ind w:left="43" w:right="2"/>
              <w:jc w:val="center"/>
              <w:rPr>
                <w:sz w:val="20"/>
              </w:rPr>
            </w:pPr>
            <w:r>
              <w:rPr>
                <w:spacing w:val="-10"/>
                <w:sz w:val="20"/>
              </w:rPr>
              <w:t>1</w:t>
            </w:r>
          </w:p>
        </w:tc>
        <w:tc>
          <w:tcPr>
            <w:tcW w:w="1417" w:type="dxa"/>
          </w:tcPr>
          <w:p>
            <w:pPr>
              <w:pStyle w:val="TableParagraph"/>
              <w:spacing w:before="219"/>
              <w:rPr>
                <w:b/>
                <w:sz w:val="20"/>
              </w:rPr>
            </w:pPr>
          </w:p>
          <w:p>
            <w:pPr>
              <w:pStyle w:val="TableParagraph"/>
              <w:ind w:left="39" w:right="2"/>
              <w:jc w:val="center"/>
              <w:rPr>
                <w:sz w:val="20"/>
              </w:rPr>
            </w:pPr>
            <w:r>
              <w:rPr>
                <w:spacing w:val="-10"/>
                <w:sz w:val="20"/>
              </w:rPr>
              <w:t>0</w:t>
            </w:r>
          </w:p>
        </w:tc>
        <w:tc>
          <w:tcPr>
            <w:tcW w:w="2125" w:type="dxa"/>
          </w:tcPr>
          <w:p>
            <w:pPr>
              <w:pStyle w:val="TableParagraph"/>
              <w:spacing w:before="103"/>
              <w:rPr>
                <w:b/>
                <w:sz w:val="20"/>
              </w:rPr>
            </w:pPr>
          </w:p>
          <w:p>
            <w:pPr>
              <w:pStyle w:val="TableParagraph"/>
              <w:spacing w:before="1"/>
              <w:ind w:left="637" w:hanging="281"/>
              <w:rPr>
                <w:sz w:val="20"/>
              </w:rPr>
            </w:pPr>
            <w:r>
              <w:rPr>
                <w:spacing w:val="-2"/>
                <w:sz w:val="20"/>
              </w:rPr>
              <w:t>Беседы,</w:t>
            </w:r>
            <w:r>
              <w:rPr>
                <w:spacing w:val="-11"/>
                <w:sz w:val="20"/>
              </w:rPr>
              <w:t> </w:t>
            </w:r>
            <w:r>
              <w:rPr>
                <w:spacing w:val="-2"/>
                <w:sz w:val="20"/>
              </w:rPr>
              <w:t>диалоги, дискуссии</w:t>
            </w:r>
          </w:p>
        </w:tc>
      </w:tr>
      <w:tr>
        <w:trPr>
          <w:trHeight w:val="921" w:hRule="atLeast"/>
        </w:trPr>
        <w:tc>
          <w:tcPr>
            <w:tcW w:w="566" w:type="dxa"/>
          </w:tcPr>
          <w:p>
            <w:pPr>
              <w:pStyle w:val="TableParagraph"/>
              <w:spacing w:line="225" w:lineRule="exact"/>
              <w:ind w:left="112"/>
              <w:rPr>
                <w:b/>
                <w:sz w:val="20"/>
              </w:rPr>
            </w:pPr>
            <w:r>
              <w:rPr>
                <w:b/>
                <w:spacing w:val="-10"/>
                <w:sz w:val="20"/>
              </w:rPr>
              <w:t>2</w:t>
            </w:r>
          </w:p>
        </w:tc>
        <w:tc>
          <w:tcPr>
            <w:tcW w:w="3397" w:type="dxa"/>
            <w:gridSpan w:val="5"/>
          </w:tcPr>
          <w:p>
            <w:pPr>
              <w:pStyle w:val="TableParagraph"/>
              <w:tabs>
                <w:tab w:pos="988" w:val="left" w:leader="none"/>
                <w:tab w:pos="1901" w:val="left" w:leader="none"/>
                <w:tab w:pos="2825" w:val="left" w:leader="none"/>
              </w:tabs>
              <w:spacing w:line="235" w:lineRule="auto"/>
              <w:ind w:left="115" w:right="84"/>
              <w:rPr>
                <w:sz w:val="20"/>
              </w:rPr>
            </w:pPr>
            <w:r>
              <w:rPr>
                <w:spacing w:val="-2"/>
                <w:sz w:val="20"/>
              </w:rPr>
              <w:t>Откуда</w:t>
            </w:r>
            <w:r>
              <w:rPr>
                <w:sz w:val="20"/>
              </w:rPr>
              <w:tab/>
            </w:r>
            <w:r>
              <w:rPr>
                <w:spacing w:val="-2"/>
                <w:sz w:val="20"/>
              </w:rPr>
              <w:t>берутся</w:t>
            </w:r>
            <w:r>
              <w:rPr>
                <w:sz w:val="20"/>
              </w:rPr>
              <w:tab/>
            </w:r>
            <w:r>
              <w:rPr>
                <w:spacing w:val="-2"/>
                <w:sz w:val="20"/>
              </w:rPr>
              <w:t>деньги?</w:t>
            </w:r>
            <w:r>
              <w:rPr>
                <w:sz w:val="20"/>
              </w:rPr>
              <w:tab/>
            </w:r>
            <w:r>
              <w:rPr>
                <w:spacing w:val="-4"/>
                <w:sz w:val="20"/>
              </w:rPr>
              <w:t>Виды </w:t>
            </w:r>
            <w:r>
              <w:rPr>
                <w:sz w:val="20"/>
              </w:rPr>
              <w:t>доходов.</w:t>
            </w:r>
            <w:r>
              <w:rPr>
                <w:spacing w:val="-10"/>
                <w:sz w:val="20"/>
              </w:rPr>
              <w:t> </w:t>
            </w:r>
            <w:r>
              <w:rPr>
                <w:sz w:val="20"/>
              </w:rPr>
              <w:t>Заработная</w:t>
            </w:r>
            <w:r>
              <w:rPr>
                <w:spacing w:val="-9"/>
                <w:sz w:val="20"/>
              </w:rPr>
              <w:t> </w:t>
            </w:r>
            <w:r>
              <w:rPr>
                <w:sz w:val="20"/>
              </w:rPr>
              <w:t>плата.</w:t>
            </w:r>
            <w:r>
              <w:rPr>
                <w:spacing w:val="-9"/>
                <w:sz w:val="20"/>
              </w:rPr>
              <w:t> </w:t>
            </w:r>
            <w:r>
              <w:rPr>
                <w:sz w:val="20"/>
              </w:rPr>
              <w:t>Почему</w:t>
            </w:r>
            <w:r>
              <w:rPr>
                <w:spacing w:val="-11"/>
                <w:sz w:val="20"/>
              </w:rPr>
              <w:t> </w:t>
            </w:r>
            <w:r>
              <w:rPr>
                <w:sz w:val="20"/>
              </w:rPr>
              <w:t>у всех</w:t>
            </w:r>
            <w:r>
              <w:rPr>
                <w:spacing w:val="40"/>
                <w:sz w:val="20"/>
              </w:rPr>
              <w:t> </w:t>
            </w:r>
            <w:r>
              <w:rPr>
                <w:sz w:val="20"/>
              </w:rPr>
              <w:t>она</w:t>
            </w:r>
            <w:r>
              <w:rPr>
                <w:spacing w:val="40"/>
                <w:sz w:val="20"/>
              </w:rPr>
              <w:t> </w:t>
            </w:r>
            <w:r>
              <w:rPr>
                <w:sz w:val="20"/>
              </w:rPr>
              <w:t>разная?</w:t>
            </w:r>
            <w:r>
              <w:rPr>
                <w:spacing w:val="40"/>
                <w:sz w:val="20"/>
              </w:rPr>
              <w:t> </w:t>
            </w:r>
            <w:r>
              <w:rPr>
                <w:sz w:val="20"/>
              </w:rPr>
              <w:t>От</w:t>
            </w:r>
            <w:r>
              <w:rPr>
                <w:spacing w:val="40"/>
                <w:sz w:val="20"/>
              </w:rPr>
              <w:t> </w:t>
            </w:r>
            <w:r>
              <w:rPr>
                <w:sz w:val="20"/>
              </w:rPr>
              <w:t>чего</w:t>
            </w:r>
            <w:r>
              <w:rPr>
                <w:spacing w:val="40"/>
                <w:sz w:val="20"/>
              </w:rPr>
              <w:t> </w:t>
            </w:r>
            <w:r>
              <w:rPr>
                <w:sz w:val="20"/>
              </w:rPr>
              <w:t>это </w:t>
            </w:r>
            <w:r>
              <w:rPr>
                <w:spacing w:val="-2"/>
                <w:sz w:val="20"/>
              </w:rPr>
              <w:t>зависит?</w:t>
            </w:r>
          </w:p>
        </w:tc>
        <w:tc>
          <w:tcPr>
            <w:tcW w:w="1273" w:type="dxa"/>
          </w:tcPr>
          <w:p>
            <w:pPr>
              <w:pStyle w:val="TableParagraph"/>
              <w:spacing w:before="103"/>
              <w:rPr>
                <w:b/>
                <w:sz w:val="20"/>
              </w:rPr>
            </w:pPr>
          </w:p>
          <w:p>
            <w:pPr>
              <w:pStyle w:val="TableParagraph"/>
              <w:ind w:left="41"/>
              <w:jc w:val="center"/>
              <w:rPr>
                <w:sz w:val="20"/>
              </w:rPr>
            </w:pPr>
            <w:r>
              <w:rPr>
                <w:spacing w:val="-10"/>
                <w:sz w:val="20"/>
              </w:rPr>
              <w:t>1</w:t>
            </w:r>
          </w:p>
        </w:tc>
        <w:tc>
          <w:tcPr>
            <w:tcW w:w="1276" w:type="dxa"/>
          </w:tcPr>
          <w:p>
            <w:pPr>
              <w:pStyle w:val="TableParagraph"/>
              <w:spacing w:before="103"/>
              <w:rPr>
                <w:b/>
                <w:sz w:val="20"/>
              </w:rPr>
            </w:pPr>
          </w:p>
          <w:p>
            <w:pPr>
              <w:pStyle w:val="TableParagraph"/>
              <w:ind w:left="43" w:right="2"/>
              <w:jc w:val="center"/>
              <w:rPr>
                <w:sz w:val="20"/>
              </w:rPr>
            </w:pPr>
            <w:r>
              <w:rPr>
                <w:spacing w:val="-10"/>
                <w:sz w:val="20"/>
              </w:rPr>
              <w:t>0</w:t>
            </w:r>
          </w:p>
        </w:tc>
        <w:tc>
          <w:tcPr>
            <w:tcW w:w="1417" w:type="dxa"/>
          </w:tcPr>
          <w:p>
            <w:pPr>
              <w:pStyle w:val="TableParagraph"/>
              <w:spacing w:before="103"/>
              <w:rPr>
                <w:b/>
                <w:sz w:val="20"/>
              </w:rPr>
            </w:pPr>
          </w:p>
          <w:p>
            <w:pPr>
              <w:pStyle w:val="TableParagraph"/>
              <w:ind w:left="39" w:right="2"/>
              <w:jc w:val="center"/>
              <w:rPr>
                <w:sz w:val="20"/>
              </w:rPr>
            </w:pPr>
            <w:r>
              <w:rPr>
                <w:spacing w:val="-10"/>
                <w:sz w:val="20"/>
              </w:rPr>
              <w:t>1</w:t>
            </w:r>
          </w:p>
        </w:tc>
        <w:tc>
          <w:tcPr>
            <w:tcW w:w="2125" w:type="dxa"/>
          </w:tcPr>
          <w:p>
            <w:pPr>
              <w:pStyle w:val="TableParagraph"/>
              <w:spacing w:before="103"/>
              <w:rPr>
                <w:b/>
                <w:sz w:val="20"/>
              </w:rPr>
            </w:pPr>
          </w:p>
          <w:p>
            <w:pPr>
              <w:pStyle w:val="TableParagraph"/>
              <w:ind w:left="40" w:right="1"/>
              <w:jc w:val="center"/>
              <w:rPr>
                <w:sz w:val="20"/>
              </w:rPr>
            </w:pPr>
            <w:r>
              <w:rPr>
                <w:sz w:val="20"/>
              </w:rPr>
              <w:t>Круглый</w:t>
            </w:r>
            <w:r>
              <w:rPr>
                <w:spacing w:val="-9"/>
                <w:sz w:val="20"/>
              </w:rPr>
              <w:t> </w:t>
            </w:r>
            <w:r>
              <w:rPr>
                <w:sz w:val="20"/>
              </w:rPr>
              <w:t>стол,</w:t>
            </w:r>
            <w:r>
              <w:rPr>
                <w:spacing w:val="-9"/>
                <w:sz w:val="20"/>
              </w:rPr>
              <w:t> </w:t>
            </w:r>
            <w:r>
              <w:rPr>
                <w:spacing w:val="-4"/>
                <w:sz w:val="20"/>
              </w:rPr>
              <w:t>игра</w:t>
            </w:r>
          </w:p>
        </w:tc>
      </w:tr>
      <w:tr>
        <w:trPr>
          <w:trHeight w:val="230" w:hRule="atLeast"/>
        </w:trPr>
        <w:tc>
          <w:tcPr>
            <w:tcW w:w="566" w:type="dxa"/>
          </w:tcPr>
          <w:p>
            <w:pPr>
              <w:pStyle w:val="TableParagraph"/>
              <w:spacing w:line="210" w:lineRule="exact"/>
              <w:ind w:left="112"/>
              <w:rPr>
                <w:b/>
                <w:sz w:val="20"/>
              </w:rPr>
            </w:pPr>
            <w:r>
              <w:rPr>
                <w:b/>
                <w:spacing w:val="-10"/>
                <w:sz w:val="20"/>
              </w:rPr>
              <w:t>3</w:t>
            </w:r>
          </w:p>
        </w:tc>
        <w:tc>
          <w:tcPr>
            <w:tcW w:w="1469" w:type="dxa"/>
            <w:tcBorders>
              <w:right w:val="nil"/>
            </w:tcBorders>
          </w:tcPr>
          <w:p>
            <w:pPr>
              <w:pStyle w:val="TableParagraph"/>
              <w:spacing w:line="210" w:lineRule="exact"/>
              <w:ind w:left="115"/>
              <w:rPr>
                <w:sz w:val="20"/>
              </w:rPr>
            </w:pPr>
            <w:r>
              <w:rPr>
                <w:spacing w:val="-2"/>
                <w:sz w:val="20"/>
              </w:rPr>
              <w:t>Собственность</w:t>
            </w:r>
          </w:p>
        </w:tc>
        <w:tc>
          <w:tcPr>
            <w:tcW w:w="264" w:type="dxa"/>
            <w:tcBorders>
              <w:left w:val="nil"/>
              <w:right w:val="nil"/>
            </w:tcBorders>
          </w:tcPr>
          <w:p>
            <w:pPr>
              <w:pStyle w:val="TableParagraph"/>
              <w:spacing w:line="210" w:lineRule="exact"/>
              <w:ind w:left="87"/>
              <w:rPr>
                <w:sz w:val="20"/>
              </w:rPr>
            </w:pPr>
            <w:r>
              <w:rPr>
                <w:spacing w:val="-10"/>
                <w:sz w:val="20"/>
              </w:rPr>
              <w:t>и</w:t>
            </w:r>
          </w:p>
        </w:tc>
        <w:tc>
          <w:tcPr>
            <w:tcW w:w="797" w:type="dxa"/>
            <w:tcBorders>
              <w:left w:val="nil"/>
              <w:right w:val="nil"/>
            </w:tcBorders>
          </w:tcPr>
          <w:p>
            <w:pPr>
              <w:pStyle w:val="TableParagraph"/>
              <w:spacing w:line="210" w:lineRule="exact"/>
              <w:ind w:left="84"/>
              <w:rPr>
                <w:sz w:val="20"/>
              </w:rPr>
            </w:pPr>
            <w:r>
              <w:rPr>
                <w:spacing w:val="-2"/>
                <w:sz w:val="20"/>
              </w:rPr>
              <w:t>доходы</w:t>
            </w:r>
          </w:p>
        </w:tc>
        <w:tc>
          <w:tcPr>
            <w:tcW w:w="351" w:type="dxa"/>
            <w:tcBorders>
              <w:left w:val="nil"/>
              <w:right w:val="nil"/>
            </w:tcBorders>
          </w:tcPr>
          <w:p>
            <w:pPr>
              <w:pStyle w:val="TableParagraph"/>
              <w:spacing w:line="210" w:lineRule="exact"/>
              <w:ind w:left="94"/>
              <w:rPr>
                <w:sz w:val="20"/>
              </w:rPr>
            </w:pPr>
            <w:r>
              <w:rPr>
                <w:spacing w:val="-5"/>
                <w:sz w:val="20"/>
              </w:rPr>
              <w:t>от</w:t>
            </w:r>
          </w:p>
        </w:tc>
        <w:tc>
          <w:tcPr>
            <w:tcW w:w="516" w:type="dxa"/>
            <w:tcBorders>
              <w:left w:val="nil"/>
            </w:tcBorders>
          </w:tcPr>
          <w:p>
            <w:pPr>
              <w:pStyle w:val="TableParagraph"/>
              <w:spacing w:line="210" w:lineRule="exact"/>
              <w:ind w:left="88"/>
              <w:rPr>
                <w:sz w:val="20"/>
              </w:rPr>
            </w:pPr>
            <w:r>
              <w:rPr>
                <w:spacing w:val="-4"/>
                <w:sz w:val="20"/>
              </w:rPr>
              <w:t>нее.</w:t>
            </w:r>
          </w:p>
        </w:tc>
        <w:tc>
          <w:tcPr>
            <w:tcW w:w="1273" w:type="dxa"/>
          </w:tcPr>
          <w:p>
            <w:pPr>
              <w:pStyle w:val="TableParagraph"/>
              <w:spacing w:line="210" w:lineRule="exact"/>
              <w:ind w:left="41"/>
              <w:jc w:val="center"/>
              <w:rPr>
                <w:sz w:val="20"/>
              </w:rPr>
            </w:pPr>
            <w:r>
              <w:rPr>
                <w:spacing w:val="-10"/>
                <w:sz w:val="20"/>
              </w:rPr>
              <w:t>1</w:t>
            </w:r>
          </w:p>
        </w:tc>
        <w:tc>
          <w:tcPr>
            <w:tcW w:w="1276" w:type="dxa"/>
          </w:tcPr>
          <w:p>
            <w:pPr>
              <w:pStyle w:val="TableParagraph"/>
              <w:spacing w:line="210" w:lineRule="exact"/>
              <w:ind w:left="43"/>
              <w:jc w:val="center"/>
              <w:rPr>
                <w:sz w:val="20"/>
              </w:rPr>
            </w:pPr>
            <w:r>
              <w:rPr>
                <w:spacing w:val="-5"/>
                <w:sz w:val="20"/>
              </w:rPr>
              <w:t>0,5</w:t>
            </w:r>
          </w:p>
        </w:tc>
        <w:tc>
          <w:tcPr>
            <w:tcW w:w="1417" w:type="dxa"/>
          </w:tcPr>
          <w:p>
            <w:pPr>
              <w:pStyle w:val="TableParagraph"/>
              <w:spacing w:line="210" w:lineRule="exact"/>
              <w:ind w:left="39"/>
              <w:jc w:val="center"/>
              <w:rPr>
                <w:sz w:val="20"/>
              </w:rPr>
            </w:pPr>
            <w:r>
              <w:rPr>
                <w:spacing w:val="-5"/>
                <w:sz w:val="20"/>
              </w:rPr>
              <w:t>0,5</w:t>
            </w:r>
          </w:p>
        </w:tc>
        <w:tc>
          <w:tcPr>
            <w:tcW w:w="2125" w:type="dxa"/>
          </w:tcPr>
          <w:p>
            <w:pPr>
              <w:pStyle w:val="TableParagraph"/>
              <w:spacing w:line="210" w:lineRule="exact"/>
              <w:ind w:left="40"/>
              <w:jc w:val="center"/>
              <w:rPr>
                <w:sz w:val="20"/>
              </w:rPr>
            </w:pPr>
            <w:r>
              <w:rPr>
                <w:sz w:val="20"/>
              </w:rPr>
              <w:t>Круглый</w:t>
            </w:r>
            <w:r>
              <w:rPr>
                <w:spacing w:val="-9"/>
                <w:sz w:val="20"/>
              </w:rPr>
              <w:t> </w:t>
            </w:r>
            <w:r>
              <w:rPr>
                <w:sz w:val="20"/>
              </w:rPr>
              <w:t>стол,</w:t>
            </w:r>
            <w:r>
              <w:rPr>
                <w:spacing w:val="-9"/>
                <w:sz w:val="20"/>
              </w:rPr>
              <w:t> </w:t>
            </w:r>
            <w:r>
              <w:rPr>
                <w:spacing w:val="-4"/>
                <w:sz w:val="20"/>
              </w:rPr>
              <w:t>игра,</w:t>
            </w:r>
          </w:p>
        </w:tc>
      </w:tr>
    </w:tbl>
    <w:p>
      <w:pPr>
        <w:spacing w:after="0" w:line="210" w:lineRule="exact"/>
        <w:jc w:val="center"/>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460" w:hRule="atLeast"/>
        </w:trPr>
        <w:tc>
          <w:tcPr>
            <w:tcW w:w="566" w:type="dxa"/>
          </w:tcPr>
          <w:p>
            <w:pPr>
              <w:pStyle w:val="TableParagraph"/>
              <w:rPr>
                <w:sz w:val="18"/>
              </w:rPr>
            </w:pPr>
          </w:p>
        </w:tc>
        <w:tc>
          <w:tcPr>
            <w:tcW w:w="3406" w:type="dxa"/>
          </w:tcPr>
          <w:p>
            <w:pPr>
              <w:pStyle w:val="TableParagraph"/>
              <w:tabs>
                <w:tab w:pos="1257" w:val="left" w:leader="none"/>
                <w:tab w:pos="2417" w:val="left" w:leader="none"/>
              </w:tabs>
              <w:spacing w:line="225" w:lineRule="exact"/>
              <w:ind w:left="115"/>
              <w:rPr>
                <w:sz w:val="20"/>
              </w:rPr>
            </w:pPr>
            <w:r>
              <w:rPr>
                <w:spacing w:val="-2"/>
                <w:sz w:val="20"/>
              </w:rPr>
              <w:t>Арендная</w:t>
            </w:r>
            <w:r>
              <w:rPr>
                <w:sz w:val="20"/>
              </w:rPr>
              <w:tab/>
            </w:r>
            <w:r>
              <w:rPr>
                <w:spacing w:val="-2"/>
                <w:sz w:val="20"/>
              </w:rPr>
              <w:t>плата,</w:t>
            </w:r>
            <w:r>
              <w:rPr>
                <w:sz w:val="20"/>
              </w:rPr>
              <w:tab/>
            </w:r>
            <w:r>
              <w:rPr>
                <w:spacing w:val="-2"/>
                <w:sz w:val="20"/>
              </w:rPr>
              <w:t>проценты,</w:t>
            </w:r>
          </w:p>
          <w:p>
            <w:pPr>
              <w:pStyle w:val="TableParagraph"/>
              <w:spacing w:line="215" w:lineRule="exact" w:before="1"/>
              <w:ind w:left="115"/>
              <w:rPr>
                <w:sz w:val="20"/>
              </w:rPr>
            </w:pPr>
            <w:r>
              <w:rPr>
                <w:sz w:val="20"/>
              </w:rPr>
              <w:t>прибыль,</w:t>
            </w:r>
            <w:r>
              <w:rPr>
                <w:spacing w:val="-6"/>
                <w:sz w:val="20"/>
              </w:rPr>
              <w:t> </w:t>
            </w:r>
            <w:r>
              <w:rPr>
                <w:spacing w:val="-2"/>
                <w:sz w:val="20"/>
              </w:rPr>
              <w:t>дивиденты.</w:t>
            </w:r>
          </w:p>
        </w:tc>
        <w:tc>
          <w:tcPr>
            <w:tcW w:w="1275" w:type="dxa"/>
          </w:tcPr>
          <w:p>
            <w:pPr>
              <w:pStyle w:val="TableParagraph"/>
              <w:rPr>
                <w:sz w:val="18"/>
              </w:rPr>
            </w:pPr>
          </w:p>
        </w:tc>
        <w:tc>
          <w:tcPr>
            <w:tcW w:w="1275" w:type="dxa"/>
          </w:tcPr>
          <w:p>
            <w:pPr>
              <w:pStyle w:val="TableParagraph"/>
              <w:rPr>
                <w:sz w:val="18"/>
              </w:rPr>
            </w:pPr>
          </w:p>
        </w:tc>
        <w:tc>
          <w:tcPr>
            <w:tcW w:w="1421" w:type="dxa"/>
          </w:tcPr>
          <w:p>
            <w:pPr>
              <w:pStyle w:val="TableParagraph"/>
              <w:rPr>
                <w:sz w:val="18"/>
              </w:rPr>
            </w:pPr>
          </w:p>
        </w:tc>
        <w:tc>
          <w:tcPr>
            <w:tcW w:w="2127" w:type="dxa"/>
          </w:tcPr>
          <w:p>
            <w:pPr>
              <w:pStyle w:val="TableParagraph"/>
              <w:spacing w:line="223" w:lineRule="exact"/>
              <w:ind w:left="83" w:right="71"/>
              <w:jc w:val="center"/>
              <w:rPr>
                <w:sz w:val="20"/>
              </w:rPr>
            </w:pPr>
            <w:r>
              <w:rPr>
                <w:spacing w:val="-2"/>
                <w:sz w:val="20"/>
              </w:rPr>
              <w:t>квест</w:t>
            </w:r>
          </w:p>
        </w:tc>
      </w:tr>
      <w:tr>
        <w:trPr>
          <w:trHeight w:val="460" w:hRule="atLeast"/>
        </w:trPr>
        <w:tc>
          <w:tcPr>
            <w:tcW w:w="566" w:type="dxa"/>
          </w:tcPr>
          <w:p>
            <w:pPr>
              <w:pStyle w:val="TableParagraph"/>
              <w:spacing w:line="223" w:lineRule="exact"/>
              <w:ind w:left="112"/>
              <w:rPr>
                <w:b/>
                <w:sz w:val="20"/>
              </w:rPr>
            </w:pPr>
            <w:r>
              <w:rPr>
                <w:b/>
                <w:spacing w:val="-10"/>
                <w:sz w:val="20"/>
              </w:rPr>
              <w:t>4</w:t>
            </w:r>
          </w:p>
        </w:tc>
        <w:tc>
          <w:tcPr>
            <w:tcW w:w="3406" w:type="dxa"/>
          </w:tcPr>
          <w:p>
            <w:pPr>
              <w:pStyle w:val="TableParagraph"/>
              <w:tabs>
                <w:tab w:pos="1505" w:val="left" w:leader="none"/>
                <w:tab w:pos="2638" w:val="left" w:leader="none"/>
              </w:tabs>
              <w:spacing w:line="225" w:lineRule="exact"/>
              <w:ind w:left="115"/>
              <w:rPr>
                <w:sz w:val="20"/>
              </w:rPr>
            </w:pPr>
            <w:r>
              <w:rPr>
                <w:spacing w:val="-2"/>
                <w:sz w:val="20"/>
              </w:rPr>
              <w:t>Социальные</w:t>
            </w:r>
            <w:r>
              <w:rPr>
                <w:sz w:val="20"/>
              </w:rPr>
              <w:tab/>
            </w:r>
            <w:r>
              <w:rPr>
                <w:spacing w:val="-2"/>
                <w:sz w:val="20"/>
              </w:rPr>
              <w:t>выплаты:</w:t>
            </w:r>
            <w:r>
              <w:rPr>
                <w:sz w:val="20"/>
              </w:rPr>
              <w:tab/>
            </w:r>
            <w:r>
              <w:rPr>
                <w:spacing w:val="-2"/>
                <w:sz w:val="20"/>
              </w:rPr>
              <w:t>пенсии,</w:t>
            </w:r>
          </w:p>
          <w:p>
            <w:pPr>
              <w:pStyle w:val="TableParagraph"/>
              <w:spacing w:line="215" w:lineRule="exact"/>
              <w:ind w:left="115"/>
              <w:rPr>
                <w:sz w:val="20"/>
              </w:rPr>
            </w:pPr>
            <w:r>
              <w:rPr>
                <w:spacing w:val="-2"/>
                <w:sz w:val="20"/>
              </w:rPr>
              <w:t>пособия.</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line="225" w:lineRule="exact"/>
              <w:ind w:left="83" w:right="70"/>
              <w:jc w:val="center"/>
              <w:rPr>
                <w:sz w:val="20"/>
              </w:rPr>
            </w:pPr>
            <w:r>
              <w:rPr>
                <w:sz w:val="20"/>
              </w:rPr>
              <w:t>Беседы,</w:t>
            </w:r>
            <w:r>
              <w:rPr>
                <w:spacing w:val="-11"/>
                <w:sz w:val="20"/>
              </w:rPr>
              <w:t> </w:t>
            </w:r>
            <w:r>
              <w:rPr>
                <w:spacing w:val="-2"/>
                <w:sz w:val="20"/>
              </w:rPr>
              <w:t>диалоги,</w:t>
            </w:r>
          </w:p>
          <w:p>
            <w:pPr>
              <w:pStyle w:val="TableParagraph"/>
              <w:spacing w:line="215" w:lineRule="exact"/>
              <w:ind w:left="83" w:right="69"/>
              <w:jc w:val="center"/>
              <w:rPr>
                <w:sz w:val="20"/>
              </w:rPr>
            </w:pPr>
            <w:r>
              <w:rPr>
                <w:spacing w:val="-2"/>
                <w:sz w:val="20"/>
              </w:rPr>
              <w:t>дискуссии</w:t>
            </w:r>
          </w:p>
        </w:tc>
      </w:tr>
      <w:tr>
        <w:trPr>
          <w:trHeight w:val="690" w:hRule="atLeast"/>
        </w:trPr>
        <w:tc>
          <w:tcPr>
            <w:tcW w:w="566" w:type="dxa"/>
          </w:tcPr>
          <w:p>
            <w:pPr>
              <w:pStyle w:val="TableParagraph"/>
              <w:spacing w:line="223" w:lineRule="exact"/>
              <w:ind w:left="112"/>
              <w:rPr>
                <w:b/>
                <w:sz w:val="20"/>
              </w:rPr>
            </w:pPr>
            <w:r>
              <w:rPr>
                <w:b/>
                <w:spacing w:val="-10"/>
                <w:sz w:val="20"/>
              </w:rPr>
              <w:t>5</w:t>
            </w:r>
          </w:p>
        </w:tc>
        <w:tc>
          <w:tcPr>
            <w:tcW w:w="3406" w:type="dxa"/>
          </w:tcPr>
          <w:p>
            <w:pPr>
              <w:pStyle w:val="TableParagraph"/>
              <w:tabs>
                <w:tab w:pos="732" w:val="left" w:leader="none"/>
                <w:tab w:pos="1267" w:val="left" w:leader="none"/>
                <w:tab w:pos="1611" w:val="left" w:leader="none"/>
                <w:tab w:pos="1947" w:val="left" w:leader="none"/>
                <w:tab w:pos="2139" w:val="left" w:leader="none"/>
                <w:tab w:pos="2748" w:val="left" w:leader="none"/>
                <w:tab w:pos="2919" w:val="left" w:leader="none"/>
              </w:tabs>
              <w:ind w:left="115" w:right="91"/>
              <w:rPr>
                <w:sz w:val="20"/>
              </w:rPr>
            </w:pPr>
            <w:r>
              <w:rPr>
                <w:spacing w:val="-4"/>
                <w:sz w:val="20"/>
              </w:rPr>
              <w:t>Как</w:t>
            </w:r>
            <w:r>
              <w:rPr>
                <w:sz w:val="20"/>
              </w:rPr>
              <w:tab/>
            </w:r>
            <w:r>
              <w:rPr>
                <w:spacing w:val="-2"/>
                <w:sz w:val="20"/>
              </w:rPr>
              <w:t>заработать</w:t>
            </w:r>
            <w:r>
              <w:rPr>
                <w:sz w:val="20"/>
              </w:rPr>
              <w:tab/>
            </w:r>
            <w:r>
              <w:rPr>
                <w:spacing w:val="-2"/>
                <w:sz w:val="20"/>
              </w:rPr>
              <w:t>деньги?</w:t>
            </w:r>
            <w:r>
              <w:rPr>
                <w:sz w:val="20"/>
              </w:rPr>
              <w:tab/>
              <w:tab/>
            </w:r>
            <w:r>
              <w:rPr>
                <w:spacing w:val="-4"/>
                <w:sz w:val="20"/>
              </w:rPr>
              <w:t>Мир </w:t>
            </w:r>
            <w:r>
              <w:rPr>
                <w:spacing w:val="-2"/>
                <w:sz w:val="20"/>
              </w:rPr>
              <w:t>профессий</w:t>
            </w:r>
            <w:r>
              <w:rPr>
                <w:sz w:val="20"/>
              </w:rPr>
              <w:tab/>
            </w:r>
            <w:r>
              <w:rPr>
                <w:spacing w:val="-10"/>
                <w:sz w:val="20"/>
              </w:rPr>
              <w:t>и</w:t>
            </w:r>
            <w:r>
              <w:rPr>
                <w:sz w:val="20"/>
              </w:rPr>
              <w:tab/>
            </w:r>
            <w:r>
              <w:rPr>
                <w:spacing w:val="-5"/>
                <w:sz w:val="20"/>
              </w:rPr>
              <w:t>для</w:t>
            </w:r>
            <w:r>
              <w:rPr>
                <w:sz w:val="20"/>
              </w:rPr>
              <w:tab/>
              <w:tab/>
            </w:r>
            <w:r>
              <w:rPr>
                <w:spacing w:val="-4"/>
                <w:sz w:val="20"/>
              </w:rPr>
              <w:t>чего</w:t>
            </w:r>
            <w:r>
              <w:rPr>
                <w:sz w:val="20"/>
              </w:rPr>
              <w:tab/>
            </w:r>
            <w:r>
              <w:rPr>
                <w:spacing w:val="-4"/>
                <w:sz w:val="20"/>
              </w:rPr>
              <w:t>нужно</w:t>
            </w:r>
          </w:p>
          <w:p>
            <w:pPr>
              <w:pStyle w:val="TableParagraph"/>
              <w:spacing w:line="215" w:lineRule="exact"/>
              <w:ind w:left="115"/>
              <w:rPr>
                <w:sz w:val="20"/>
              </w:rPr>
            </w:pPr>
            <w:r>
              <w:rPr>
                <w:spacing w:val="-2"/>
                <w:sz w:val="20"/>
              </w:rPr>
              <w:t>учиться?</w:t>
            </w:r>
          </w:p>
        </w:tc>
        <w:tc>
          <w:tcPr>
            <w:tcW w:w="1275" w:type="dxa"/>
          </w:tcPr>
          <w:p>
            <w:pPr>
              <w:pStyle w:val="TableParagraph"/>
              <w:spacing w:before="221"/>
              <w:ind w:left="25" w:right="4"/>
              <w:jc w:val="center"/>
              <w:rPr>
                <w:sz w:val="20"/>
              </w:rPr>
            </w:pPr>
            <w:r>
              <w:rPr>
                <w:spacing w:val="-10"/>
                <w:sz w:val="20"/>
              </w:rPr>
              <w:t>2</w:t>
            </w:r>
          </w:p>
        </w:tc>
        <w:tc>
          <w:tcPr>
            <w:tcW w:w="1275" w:type="dxa"/>
          </w:tcPr>
          <w:p>
            <w:pPr>
              <w:pStyle w:val="TableParagraph"/>
              <w:spacing w:before="221"/>
              <w:ind w:left="25" w:right="5"/>
              <w:jc w:val="center"/>
              <w:rPr>
                <w:sz w:val="20"/>
              </w:rPr>
            </w:pPr>
            <w:r>
              <w:rPr>
                <w:spacing w:val="-10"/>
                <w:sz w:val="20"/>
              </w:rPr>
              <w:t>1</w:t>
            </w:r>
          </w:p>
        </w:tc>
        <w:tc>
          <w:tcPr>
            <w:tcW w:w="1421" w:type="dxa"/>
          </w:tcPr>
          <w:p>
            <w:pPr>
              <w:pStyle w:val="TableParagraph"/>
              <w:spacing w:before="221"/>
              <w:ind w:left="20" w:right="7"/>
              <w:jc w:val="center"/>
              <w:rPr>
                <w:sz w:val="20"/>
              </w:rPr>
            </w:pPr>
            <w:r>
              <w:rPr>
                <w:spacing w:val="-10"/>
                <w:sz w:val="20"/>
              </w:rPr>
              <w:t>1</w:t>
            </w:r>
          </w:p>
        </w:tc>
        <w:tc>
          <w:tcPr>
            <w:tcW w:w="2127" w:type="dxa"/>
          </w:tcPr>
          <w:p>
            <w:pPr>
              <w:pStyle w:val="TableParagraph"/>
              <w:spacing w:before="106"/>
              <w:ind w:left="881" w:hanging="577"/>
              <w:rPr>
                <w:sz w:val="20"/>
              </w:rPr>
            </w:pPr>
            <w:r>
              <w:rPr>
                <w:spacing w:val="-2"/>
                <w:sz w:val="20"/>
              </w:rPr>
              <w:t>Викторина,</w:t>
            </w:r>
            <w:r>
              <w:rPr>
                <w:spacing w:val="-11"/>
                <w:sz w:val="20"/>
              </w:rPr>
              <w:t> </w:t>
            </w:r>
            <w:r>
              <w:rPr>
                <w:spacing w:val="-2"/>
                <w:sz w:val="20"/>
              </w:rPr>
              <w:t>квест, </w:t>
            </w:r>
            <w:r>
              <w:rPr>
                <w:spacing w:val="-4"/>
                <w:sz w:val="20"/>
              </w:rPr>
              <w:t>квиз</w:t>
            </w:r>
          </w:p>
        </w:tc>
      </w:tr>
      <w:tr>
        <w:trPr>
          <w:trHeight w:val="230" w:hRule="atLeast"/>
        </w:trPr>
        <w:tc>
          <w:tcPr>
            <w:tcW w:w="566" w:type="dxa"/>
          </w:tcPr>
          <w:p>
            <w:pPr>
              <w:pStyle w:val="TableParagraph"/>
              <w:spacing w:line="210" w:lineRule="exact"/>
              <w:ind w:left="112"/>
              <w:rPr>
                <w:b/>
                <w:sz w:val="20"/>
              </w:rPr>
            </w:pPr>
            <w:r>
              <w:rPr>
                <w:b/>
                <w:spacing w:val="-10"/>
                <w:sz w:val="20"/>
              </w:rPr>
              <w:t>6</w:t>
            </w:r>
          </w:p>
        </w:tc>
        <w:tc>
          <w:tcPr>
            <w:tcW w:w="3406" w:type="dxa"/>
          </w:tcPr>
          <w:p>
            <w:pPr>
              <w:pStyle w:val="TableParagraph"/>
              <w:spacing w:line="210" w:lineRule="exact"/>
              <w:ind w:left="115"/>
              <w:rPr>
                <w:sz w:val="20"/>
              </w:rPr>
            </w:pPr>
            <w:r>
              <w:rPr>
                <w:spacing w:val="-2"/>
                <w:sz w:val="20"/>
              </w:rPr>
              <w:t>Личные</w:t>
            </w:r>
            <w:r>
              <w:rPr>
                <w:spacing w:val="-4"/>
                <w:sz w:val="20"/>
              </w:rPr>
              <w:t> </w:t>
            </w:r>
            <w:r>
              <w:rPr>
                <w:spacing w:val="-2"/>
                <w:sz w:val="20"/>
              </w:rPr>
              <w:t>деньги</w:t>
            </w:r>
          </w:p>
        </w:tc>
        <w:tc>
          <w:tcPr>
            <w:tcW w:w="1275" w:type="dxa"/>
          </w:tcPr>
          <w:p>
            <w:pPr>
              <w:pStyle w:val="TableParagraph"/>
              <w:spacing w:line="210" w:lineRule="exact"/>
              <w:ind w:left="25" w:right="4"/>
              <w:jc w:val="center"/>
              <w:rPr>
                <w:sz w:val="20"/>
              </w:rPr>
            </w:pPr>
            <w:r>
              <w:rPr>
                <w:spacing w:val="-10"/>
                <w:sz w:val="20"/>
              </w:rPr>
              <w:t>0</w:t>
            </w:r>
          </w:p>
        </w:tc>
        <w:tc>
          <w:tcPr>
            <w:tcW w:w="1275" w:type="dxa"/>
          </w:tcPr>
          <w:p>
            <w:pPr>
              <w:pStyle w:val="TableParagraph"/>
              <w:spacing w:line="210" w:lineRule="exact"/>
              <w:ind w:left="25" w:right="5"/>
              <w:jc w:val="center"/>
              <w:rPr>
                <w:sz w:val="20"/>
              </w:rPr>
            </w:pPr>
            <w:r>
              <w:rPr>
                <w:spacing w:val="-10"/>
                <w:sz w:val="20"/>
              </w:rPr>
              <w:t>0</w:t>
            </w:r>
          </w:p>
        </w:tc>
        <w:tc>
          <w:tcPr>
            <w:tcW w:w="1421" w:type="dxa"/>
          </w:tcPr>
          <w:p>
            <w:pPr>
              <w:pStyle w:val="TableParagraph"/>
              <w:spacing w:line="210" w:lineRule="exact"/>
              <w:ind w:left="20" w:right="7"/>
              <w:jc w:val="center"/>
              <w:rPr>
                <w:sz w:val="20"/>
              </w:rPr>
            </w:pPr>
            <w:r>
              <w:rPr>
                <w:spacing w:val="-10"/>
                <w:sz w:val="20"/>
              </w:rPr>
              <w:t>0</w:t>
            </w:r>
          </w:p>
        </w:tc>
        <w:tc>
          <w:tcPr>
            <w:tcW w:w="2127" w:type="dxa"/>
          </w:tcPr>
          <w:p>
            <w:pPr>
              <w:pStyle w:val="TableParagraph"/>
              <w:spacing w:line="210" w:lineRule="exact"/>
              <w:ind w:left="83" w:right="72"/>
              <w:jc w:val="center"/>
              <w:rPr>
                <w:sz w:val="20"/>
              </w:rPr>
            </w:pPr>
            <w:r>
              <w:rPr>
                <w:spacing w:val="-2"/>
                <w:sz w:val="20"/>
              </w:rPr>
              <w:t>Проект,</w:t>
            </w:r>
            <w:r>
              <w:rPr>
                <w:spacing w:val="1"/>
                <w:sz w:val="20"/>
              </w:rPr>
              <w:t> </w:t>
            </w:r>
            <w:r>
              <w:rPr>
                <w:spacing w:val="-4"/>
                <w:sz w:val="20"/>
              </w:rPr>
              <w:t>игра</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10"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sz w:val="20"/>
              </w:rPr>
            </w:pPr>
            <w:r>
              <w:rPr>
                <w:spacing w:val="-10"/>
                <w:sz w:val="20"/>
              </w:rPr>
              <w:t>2</w:t>
            </w:r>
          </w:p>
        </w:tc>
        <w:tc>
          <w:tcPr>
            <w:tcW w:w="2127" w:type="dxa"/>
          </w:tcPr>
          <w:p>
            <w:pPr>
              <w:pStyle w:val="TableParagraph"/>
              <w:spacing w:line="210" w:lineRule="exact"/>
              <w:ind w:left="83" w:right="68"/>
              <w:jc w:val="center"/>
              <w:rPr>
                <w:sz w:val="20"/>
              </w:rPr>
            </w:pPr>
            <w:r>
              <w:rPr>
                <w:spacing w:val="-2"/>
                <w:sz w:val="20"/>
              </w:rPr>
              <w:t>Тестирование</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b/>
                <w:sz w:val="20"/>
              </w:rPr>
            </w:pPr>
            <w:r>
              <w:rPr>
                <w:b/>
                <w:spacing w:val="-10"/>
                <w:sz w:val="20"/>
              </w:rPr>
              <w:t>8</w:t>
            </w:r>
          </w:p>
        </w:tc>
        <w:tc>
          <w:tcPr>
            <w:tcW w:w="1275" w:type="dxa"/>
          </w:tcPr>
          <w:p>
            <w:pPr>
              <w:pStyle w:val="TableParagraph"/>
              <w:spacing w:line="210" w:lineRule="exact"/>
              <w:ind w:left="25" w:right="3"/>
              <w:jc w:val="center"/>
              <w:rPr>
                <w:b/>
                <w:sz w:val="20"/>
              </w:rPr>
            </w:pPr>
            <w:r>
              <w:rPr>
                <w:b/>
                <w:spacing w:val="-5"/>
                <w:sz w:val="20"/>
              </w:rPr>
              <w:t>2,5</w:t>
            </w:r>
          </w:p>
        </w:tc>
        <w:tc>
          <w:tcPr>
            <w:tcW w:w="1421" w:type="dxa"/>
          </w:tcPr>
          <w:p>
            <w:pPr>
              <w:pStyle w:val="TableParagraph"/>
              <w:spacing w:line="210" w:lineRule="exact"/>
              <w:ind w:left="20"/>
              <w:jc w:val="center"/>
              <w:rPr>
                <w:b/>
                <w:sz w:val="20"/>
              </w:rPr>
            </w:pPr>
            <w:r>
              <w:rPr>
                <w:b/>
                <w:spacing w:val="-5"/>
                <w:sz w:val="20"/>
              </w:rPr>
              <w:t>5,5</w:t>
            </w:r>
          </w:p>
        </w:tc>
        <w:tc>
          <w:tcPr>
            <w:tcW w:w="2127" w:type="dxa"/>
          </w:tcPr>
          <w:p>
            <w:pPr>
              <w:pStyle w:val="TableParagraph"/>
              <w:rPr>
                <w:sz w:val="16"/>
              </w:rPr>
            </w:pPr>
          </w:p>
        </w:tc>
      </w:tr>
    </w:tbl>
    <w:p>
      <w:pPr>
        <w:pStyle w:val="ListParagraph"/>
        <w:numPr>
          <w:ilvl w:val="0"/>
          <w:numId w:val="134"/>
        </w:numPr>
        <w:tabs>
          <w:tab w:pos="1404" w:val="left" w:leader="none"/>
        </w:tabs>
        <w:spacing w:line="240" w:lineRule="auto" w:before="0" w:after="0"/>
        <w:ind w:left="1404" w:right="0" w:hanging="179"/>
        <w:jc w:val="lef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21" w:hRule="atLeast"/>
        </w:trPr>
        <w:tc>
          <w:tcPr>
            <w:tcW w:w="566" w:type="dxa"/>
          </w:tcPr>
          <w:p>
            <w:pPr>
              <w:pStyle w:val="TableParagraph"/>
              <w:spacing w:before="226"/>
              <w:ind w:left="112" w:right="149"/>
              <w:rPr>
                <w:b/>
                <w:sz w:val="20"/>
              </w:rPr>
            </w:pPr>
            <w:r>
              <w:rPr>
                <w:b/>
                <w:spacing w:val="-10"/>
                <w:sz w:val="20"/>
              </w:rPr>
              <w:t>№</w:t>
            </w:r>
            <w:r>
              <w:rPr>
                <w:b/>
                <w:spacing w:val="-4"/>
                <w:sz w:val="20"/>
              </w:rPr>
              <w:t> п/п</w:t>
            </w:r>
          </w:p>
        </w:tc>
        <w:tc>
          <w:tcPr>
            <w:tcW w:w="3406" w:type="dxa"/>
          </w:tcPr>
          <w:p>
            <w:pPr>
              <w:pStyle w:val="TableParagraph"/>
              <w:spacing w:before="226"/>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11"/>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6"/>
              <w:ind w:left="20" w:right="5"/>
              <w:jc w:val="center"/>
              <w:rPr>
                <w:b/>
                <w:sz w:val="20"/>
              </w:rPr>
            </w:pPr>
            <w:r>
              <w:rPr>
                <w:b/>
                <w:spacing w:val="-2"/>
                <w:sz w:val="20"/>
              </w:rPr>
              <w:t>Практика</w:t>
            </w:r>
          </w:p>
        </w:tc>
        <w:tc>
          <w:tcPr>
            <w:tcW w:w="2127" w:type="dxa"/>
          </w:tcPr>
          <w:p>
            <w:pPr>
              <w:pStyle w:val="TableParagraph"/>
              <w:spacing w:before="110"/>
              <w:ind w:left="442" w:right="419"/>
              <w:jc w:val="center"/>
              <w:rPr>
                <w:b/>
                <w:sz w:val="20"/>
              </w:rPr>
            </w:pPr>
            <w:r>
              <w:rPr>
                <w:b/>
                <w:spacing w:val="-2"/>
                <w:sz w:val="20"/>
              </w:rPr>
              <w:t>Формы деятельности </w:t>
            </w:r>
            <w:r>
              <w:rPr>
                <w:b/>
                <w:sz w:val="20"/>
              </w:rPr>
              <w:t>в неделю</w:t>
            </w:r>
          </w:p>
        </w:tc>
      </w:tr>
      <w:tr>
        <w:trPr>
          <w:trHeight w:val="457" w:hRule="atLeast"/>
        </w:trPr>
        <w:tc>
          <w:tcPr>
            <w:tcW w:w="566" w:type="dxa"/>
          </w:tcPr>
          <w:p>
            <w:pPr>
              <w:pStyle w:val="TableParagraph"/>
              <w:spacing w:before="106"/>
              <w:ind w:left="112"/>
              <w:rPr>
                <w:sz w:val="20"/>
              </w:rPr>
            </w:pPr>
            <w:r>
              <w:rPr>
                <w:spacing w:val="-10"/>
                <w:sz w:val="20"/>
              </w:rPr>
              <w:t>1</w:t>
            </w:r>
          </w:p>
        </w:tc>
        <w:tc>
          <w:tcPr>
            <w:tcW w:w="3406" w:type="dxa"/>
          </w:tcPr>
          <w:p>
            <w:pPr>
              <w:pStyle w:val="TableParagraph"/>
              <w:spacing w:line="225" w:lineRule="exact"/>
              <w:ind w:left="115"/>
              <w:rPr>
                <w:sz w:val="20"/>
              </w:rPr>
            </w:pPr>
            <w:r>
              <w:rPr>
                <w:sz w:val="20"/>
              </w:rPr>
              <w:t>Что</w:t>
            </w:r>
            <w:r>
              <w:rPr>
                <w:spacing w:val="2"/>
                <w:sz w:val="20"/>
              </w:rPr>
              <w:t> </w:t>
            </w:r>
            <w:r>
              <w:rPr>
                <w:sz w:val="20"/>
              </w:rPr>
              <w:t>такое</w:t>
            </w:r>
            <w:r>
              <w:rPr>
                <w:spacing w:val="42"/>
                <w:sz w:val="20"/>
              </w:rPr>
              <w:t> </w:t>
            </w:r>
            <w:r>
              <w:rPr>
                <w:sz w:val="20"/>
              </w:rPr>
              <w:t>налоги</w:t>
            </w:r>
            <w:r>
              <w:rPr>
                <w:spacing w:val="4"/>
                <w:sz w:val="20"/>
              </w:rPr>
              <w:t> </w:t>
            </w:r>
            <w:r>
              <w:rPr>
                <w:sz w:val="20"/>
              </w:rPr>
              <w:t>и</w:t>
            </w:r>
            <w:r>
              <w:rPr>
                <w:spacing w:val="-2"/>
                <w:sz w:val="20"/>
              </w:rPr>
              <w:t> </w:t>
            </w:r>
            <w:r>
              <w:rPr>
                <w:sz w:val="20"/>
              </w:rPr>
              <w:t>почему</w:t>
            </w:r>
            <w:r>
              <w:rPr>
                <w:spacing w:val="42"/>
                <w:sz w:val="20"/>
              </w:rPr>
              <w:t> </w:t>
            </w:r>
            <w:r>
              <w:rPr>
                <w:sz w:val="20"/>
              </w:rPr>
              <w:t>мы</w:t>
            </w:r>
            <w:r>
              <w:rPr>
                <w:spacing w:val="2"/>
                <w:sz w:val="20"/>
              </w:rPr>
              <w:t> </w:t>
            </w:r>
            <w:r>
              <w:rPr>
                <w:spacing w:val="-5"/>
                <w:sz w:val="20"/>
              </w:rPr>
              <w:t>их</w:t>
            </w:r>
          </w:p>
          <w:p>
            <w:pPr>
              <w:pStyle w:val="TableParagraph"/>
              <w:spacing w:line="212" w:lineRule="exact"/>
              <w:ind w:left="115"/>
              <w:rPr>
                <w:sz w:val="20"/>
              </w:rPr>
            </w:pPr>
            <w:r>
              <w:rPr>
                <w:sz w:val="20"/>
              </w:rPr>
              <w:t>должны</w:t>
            </w:r>
            <w:r>
              <w:rPr>
                <w:spacing w:val="-3"/>
                <w:sz w:val="20"/>
              </w:rPr>
              <w:t> </w:t>
            </w:r>
            <w:r>
              <w:rPr>
                <w:spacing w:val="-2"/>
                <w:sz w:val="20"/>
              </w:rPr>
              <w:t>платить?</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5"/>
              <w:jc w:val="center"/>
              <w:rPr>
                <w:sz w:val="20"/>
              </w:rPr>
            </w:pPr>
            <w:r>
              <w:rPr>
                <w:spacing w:val="-10"/>
                <w:sz w:val="20"/>
              </w:rPr>
              <w:t>1</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line="225" w:lineRule="exact"/>
              <w:ind w:left="83" w:right="71"/>
              <w:jc w:val="center"/>
              <w:rPr>
                <w:b/>
                <w:sz w:val="20"/>
              </w:rPr>
            </w:pPr>
            <w:r>
              <w:rPr>
                <w:b/>
                <w:spacing w:val="-2"/>
                <w:sz w:val="20"/>
              </w:rPr>
              <w:t>Беседы,</w:t>
            </w:r>
            <w:r>
              <w:rPr>
                <w:b/>
                <w:spacing w:val="-4"/>
                <w:sz w:val="20"/>
              </w:rPr>
              <w:t> </w:t>
            </w:r>
            <w:r>
              <w:rPr>
                <w:b/>
                <w:spacing w:val="-2"/>
                <w:sz w:val="20"/>
              </w:rPr>
              <w:t>диалоги,</w:t>
            </w:r>
          </w:p>
          <w:p>
            <w:pPr>
              <w:pStyle w:val="TableParagraph"/>
              <w:spacing w:line="212" w:lineRule="exact"/>
              <w:ind w:left="83" w:right="66"/>
              <w:jc w:val="center"/>
              <w:rPr>
                <w:b/>
                <w:sz w:val="20"/>
              </w:rPr>
            </w:pPr>
            <w:r>
              <w:rPr>
                <w:b/>
                <w:spacing w:val="-2"/>
                <w:sz w:val="20"/>
              </w:rPr>
              <w:t>дискуссии.</w:t>
            </w:r>
          </w:p>
        </w:tc>
      </w:tr>
      <w:tr>
        <w:trPr>
          <w:trHeight w:val="921" w:hRule="atLeast"/>
        </w:trPr>
        <w:tc>
          <w:tcPr>
            <w:tcW w:w="566" w:type="dxa"/>
          </w:tcPr>
          <w:p>
            <w:pPr>
              <w:pStyle w:val="TableParagraph"/>
              <w:spacing w:before="108"/>
              <w:rPr>
                <w:b/>
                <w:sz w:val="20"/>
              </w:rPr>
            </w:pPr>
          </w:p>
          <w:p>
            <w:pPr>
              <w:pStyle w:val="TableParagraph"/>
              <w:ind w:left="112"/>
              <w:rPr>
                <w:sz w:val="20"/>
              </w:rPr>
            </w:pPr>
            <w:r>
              <w:rPr>
                <w:spacing w:val="-10"/>
                <w:sz w:val="20"/>
              </w:rPr>
              <w:t>2</w:t>
            </w:r>
          </w:p>
        </w:tc>
        <w:tc>
          <w:tcPr>
            <w:tcW w:w="3406" w:type="dxa"/>
          </w:tcPr>
          <w:p>
            <w:pPr>
              <w:pStyle w:val="TableParagraph"/>
              <w:spacing w:line="224" w:lineRule="exact"/>
              <w:ind w:left="115"/>
              <w:rPr>
                <w:sz w:val="20"/>
              </w:rPr>
            </w:pPr>
            <w:r>
              <w:rPr>
                <w:sz w:val="20"/>
              </w:rPr>
              <w:t>Виды</w:t>
            </w:r>
            <w:r>
              <w:rPr>
                <w:spacing w:val="13"/>
                <w:sz w:val="20"/>
              </w:rPr>
              <w:t> </w:t>
            </w:r>
            <w:r>
              <w:rPr>
                <w:sz w:val="20"/>
              </w:rPr>
              <w:t>налогов.</w:t>
            </w:r>
            <w:r>
              <w:rPr>
                <w:spacing w:val="59"/>
                <w:sz w:val="20"/>
              </w:rPr>
              <w:t> </w:t>
            </w:r>
            <w:r>
              <w:rPr>
                <w:sz w:val="20"/>
              </w:rPr>
              <w:t>Подоходный</w:t>
            </w:r>
            <w:r>
              <w:rPr>
                <w:spacing w:val="56"/>
                <w:sz w:val="20"/>
              </w:rPr>
              <w:t> </w:t>
            </w:r>
            <w:r>
              <w:rPr>
                <w:spacing w:val="-2"/>
                <w:sz w:val="20"/>
              </w:rPr>
              <w:t>налог.</w:t>
            </w:r>
          </w:p>
          <w:p>
            <w:pPr>
              <w:pStyle w:val="TableParagraph"/>
              <w:spacing w:line="228" w:lineRule="exact"/>
              <w:ind w:left="115"/>
              <w:rPr>
                <w:sz w:val="20"/>
              </w:rPr>
            </w:pPr>
            <w:r>
              <w:rPr>
                <w:sz w:val="20"/>
              </w:rPr>
              <w:t>Какие</w:t>
            </w:r>
            <w:r>
              <w:rPr>
                <w:spacing w:val="-12"/>
                <w:sz w:val="20"/>
              </w:rPr>
              <w:t> </w:t>
            </w:r>
            <w:r>
              <w:rPr>
                <w:spacing w:val="-2"/>
                <w:sz w:val="20"/>
              </w:rPr>
              <w:t>налоги</w:t>
            </w:r>
          </w:p>
          <w:p>
            <w:pPr>
              <w:pStyle w:val="TableParagraph"/>
              <w:spacing w:line="230" w:lineRule="exact"/>
              <w:ind w:left="115" w:right="94"/>
              <w:rPr>
                <w:sz w:val="20"/>
              </w:rPr>
            </w:pPr>
            <w:r>
              <w:rPr>
                <w:sz w:val="20"/>
              </w:rPr>
              <w:t>уплачиваются</w:t>
            </w:r>
            <w:r>
              <w:rPr>
                <w:spacing w:val="18"/>
                <w:sz w:val="20"/>
              </w:rPr>
              <w:t> </w:t>
            </w:r>
            <w:r>
              <w:rPr>
                <w:sz w:val="20"/>
              </w:rPr>
              <w:t>в</w:t>
            </w:r>
            <w:r>
              <w:rPr>
                <w:spacing w:val="26"/>
                <w:sz w:val="20"/>
              </w:rPr>
              <w:t> </w:t>
            </w:r>
            <w:r>
              <w:rPr>
                <w:sz w:val="20"/>
              </w:rPr>
              <w:t>вашей</w:t>
            </w:r>
            <w:r>
              <w:rPr>
                <w:spacing w:val="21"/>
                <w:sz w:val="20"/>
              </w:rPr>
              <w:t> </w:t>
            </w:r>
            <w:r>
              <w:rPr>
                <w:sz w:val="20"/>
              </w:rPr>
              <w:t>семье?</w:t>
            </w:r>
            <w:r>
              <w:rPr>
                <w:spacing w:val="31"/>
                <w:sz w:val="20"/>
              </w:rPr>
              <w:t> </w:t>
            </w:r>
            <w:r>
              <w:rPr>
                <w:sz w:val="20"/>
              </w:rPr>
              <w:t>Пеня и налоговые льготы.</w:t>
            </w:r>
          </w:p>
        </w:tc>
        <w:tc>
          <w:tcPr>
            <w:tcW w:w="1275" w:type="dxa"/>
          </w:tcPr>
          <w:p>
            <w:pPr>
              <w:pStyle w:val="TableParagraph"/>
              <w:spacing w:before="108"/>
              <w:rPr>
                <w:b/>
                <w:sz w:val="20"/>
              </w:rPr>
            </w:pPr>
          </w:p>
          <w:p>
            <w:pPr>
              <w:pStyle w:val="TableParagraph"/>
              <w:ind w:left="25" w:right="4"/>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1</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tcPr>
          <w:p>
            <w:pPr>
              <w:pStyle w:val="TableParagraph"/>
              <w:spacing w:before="113"/>
              <w:rPr>
                <w:b/>
                <w:sz w:val="20"/>
              </w:rPr>
            </w:pPr>
          </w:p>
          <w:p>
            <w:pPr>
              <w:pStyle w:val="TableParagraph"/>
              <w:ind w:left="83" w:right="70"/>
              <w:jc w:val="center"/>
              <w:rPr>
                <w:b/>
                <w:sz w:val="20"/>
              </w:rPr>
            </w:pPr>
            <w:r>
              <w:rPr>
                <w:b/>
                <w:sz w:val="20"/>
              </w:rPr>
              <w:t>Круглый</w:t>
            </w:r>
            <w:r>
              <w:rPr>
                <w:b/>
                <w:spacing w:val="-12"/>
                <w:sz w:val="20"/>
              </w:rPr>
              <w:t> </w:t>
            </w:r>
            <w:r>
              <w:rPr>
                <w:b/>
                <w:sz w:val="20"/>
              </w:rPr>
              <w:t>стол,</w:t>
            </w:r>
            <w:r>
              <w:rPr>
                <w:b/>
                <w:spacing w:val="-11"/>
                <w:sz w:val="20"/>
              </w:rPr>
              <w:t> </w:t>
            </w:r>
            <w:r>
              <w:rPr>
                <w:b/>
                <w:spacing w:val="-2"/>
                <w:sz w:val="20"/>
              </w:rPr>
              <w:t>игра.</w:t>
            </w:r>
          </w:p>
        </w:tc>
      </w:tr>
      <w:tr>
        <w:trPr>
          <w:trHeight w:val="690" w:hRule="atLeast"/>
        </w:trPr>
        <w:tc>
          <w:tcPr>
            <w:tcW w:w="566" w:type="dxa"/>
          </w:tcPr>
          <w:p>
            <w:pPr>
              <w:pStyle w:val="TableParagraph"/>
              <w:spacing w:before="221"/>
              <w:ind w:left="112"/>
              <w:rPr>
                <w:sz w:val="20"/>
              </w:rPr>
            </w:pPr>
            <w:r>
              <w:rPr>
                <w:spacing w:val="-10"/>
                <w:sz w:val="20"/>
              </w:rPr>
              <w:t>3</w:t>
            </w:r>
          </w:p>
        </w:tc>
        <w:tc>
          <w:tcPr>
            <w:tcW w:w="3406" w:type="dxa"/>
          </w:tcPr>
          <w:p>
            <w:pPr>
              <w:pStyle w:val="TableParagraph"/>
              <w:tabs>
                <w:tab w:pos="571" w:val="left" w:leader="none"/>
                <w:tab w:pos="1082" w:val="left" w:leader="none"/>
                <w:tab w:pos="2403" w:val="left" w:leader="none"/>
              </w:tabs>
              <w:ind w:left="115" w:right="96"/>
              <w:rPr>
                <w:sz w:val="20"/>
              </w:rPr>
            </w:pPr>
            <w:r>
              <w:rPr>
                <w:sz w:val="20"/>
              </w:rPr>
              <w:t>Что</w:t>
            </w:r>
            <w:r>
              <w:rPr>
                <w:spacing w:val="-6"/>
                <w:sz w:val="20"/>
              </w:rPr>
              <w:t> </w:t>
            </w:r>
            <w:r>
              <w:rPr>
                <w:sz w:val="20"/>
              </w:rPr>
              <w:t>такое</w:t>
            </w:r>
            <w:r>
              <w:rPr>
                <w:spacing w:val="-6"/>
                <w:sz w:val="20"/>
              </w:rPr>
              <w:t> </w:t>
            </w:r>
            <w:r>
              <w:rPr>
                <w:sz w:val="20"/>
              </w:rPr>
              <w:t>государственный</w:t>
            </w:r>
            <w:r>
              <w:rPr>
                <w:spacing w:val="-6"/>
                <w:sz w:val="20"/>
              </w:rPr>
              <w:t> </w:t>
            </w:r>
            <w:r>
              <w:rPr>
                <w:sz w:val="20"/>
              </w:rPr>
              <w:t>бюджет? </w:t>
            </w:r>
            <w:r>
              <w:rPr>
                <w:spacing w:val="-5"/>
                <w:sz w:val="20"/>
              </w:rPr>
              <w:t>На</w:t>
            </w:r>
            <w:r>
              <w:rPr>
                <w:sz w:val="20"/>
              </w:rPr>
              <w:tab/>
            </w:r>
            <w:r>
              <w:rPr>
                <w:spacing w:val="-5"/>
                <w:sz w:val="20"/>
              </w:rPr>
              <w:t>что</w:t>
            </w:r>
            <w:r>
              <w:rPr>
                <w:sz w:val="20"/>
              </w:rPr>
              <w:tab/>
            </w:r>
            <w:r>
              <w:rPr>
                <w:spacing w:val="-2"/>
                <w:sz w:val="20"/>
              </w:rPr>
              <w:t>расходуются</w:t>
            </w:r>
            <w:r>
              <w:rPr>
                <w:sz w:val="20"/>
              </w:rPr>
              <w:tab/>
            </w:r>
            <w:r>
              <w:rPr>
                <w:spacing w:val="-2"/>
                <w:sz w:val="20"/>
              </w:rPr>
              <w:t>налоговые</w:t>
            </w:r>
          </w:p>
          <w:p>
            <w:pPr>
              <w:pStyle w:val="TableParagraph"/>
              <w:spacing w:line="215" w:lineRule="exact"/>
              <w:ind w:left="115"/>
              <w:rPr>
                <w:sz w:val="20"/>
              </w:rPr>
            </w:pPr>
            <w:r>
              <w:rPr>
                <w:spacing w:val="-2"/>
                <w:sz w:val="20"/>
              </w:rPr>
              <w:t>сборы?</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3"/>
              <w:jc w:val="center"/>
              <w:rPr>
                <w:sz w:val="20"/>
              </w:rPr>
            </w:pPr>
            <w:r>
              <w:rPr>
                <w:spacing w:val="-5"/>
                <w:sz w:val="20"/>
              </w:rPr>
              <w:t>0,5</w:t>
            </w:r>
          </w:p>
        </w:tc>
        <w:tc>
          <w:tcPr>
            <w:tcW w:w="1421" w:type="dxa"/>
          </w:tcPr>
          <w:p>
            <w:pPr>
              <w:pStyle w:val="TableParagraph"/>
              <w:spacing w:before="221"/>
              <w:ind w:left="20" w:right="5"/>
              <w:jc w:val="center"/>
              <w:rPr>
                <w:sz w:val="20"/>
              </w:rPr>
            </w:pPr>
            <w:r>
              <w:rPr>
                <w:spacing w:val="-5"/>
                <w:sz w:val="20"/>
              </w:rPr>
              <w:t>0,5</w:t>
            </w:r>
          </w:p>
        </w:tc>
        <w:tc>
          <w:tcPr>
            <w:tcW w:w="2127" w:type="dxa"/>
          </w:tcPr>
          <w:p>
            <w:pPr>
              <w:pStyle w:val="TableParagraph"/>
              <w:spacing w:before="110"/>
              <w:ind w:left="578" w:hanging="440"/>
              <w:rPr>
                <w:b/>
                <w:sz w:val="20"/>
              </w:rPr>
            </w:pPr>
            <w:r>
              <w:rPr>
                <w:b/>
                <w:sz w:val="20"/>
              </w:rPr>
              <w:t>Игра,</w:t>
            </w:r>
            <w:r>
              <w:rPr>
                <w:b/>
                <w:spacing w:val="-13"/>
                <w:sz w:val="20"/>
              </w:rPr>
              <w:t> </w:t>
            </w:r>
            <w:r>
              <w:rPr>
                <w:b/>
                <w:sz w:val="20"/>
              </w:rPr>
              <w:t>круглый</w:t>
            </w:r>
            <w:r>
              <w:rPr>
                <w:b/>
                <w:spacing w:val="-12"/>
                <w:sz w:val="20"/>
              </w:rPr>
              <w:t> </w:t>
            </w:r>
            <w:r>
              <w:rPr>
                <w:b/>
                <w:sz w:val="20"/>
              </w:rPr>
              <w:t>стол, </w:t>
            </w:r>
            <w:r>
              <w:rPr>
                <w:b/>
                <w:spacing w:val="-2"/>
                <w:sz w:val="20"/>
              </w:rPr>
              <w:t>дискуссии.</w:t>
            </w:r>
          </w:p>
        </w:tc>
      </w:tr>
      <w:tr>
        <w:trPr>
          <w:trHeight w:val="458" w:hRule="atLeast"/>
        </w:trPr>
        <w:tc>
          <w:tcPr>
            <w:tcW w:w="566" w:type="dxa"/>
          </w:tcPr>
          <w:p>
            <w:pPr>
              <w:pStyle w:val="TableParagraph"/>
              <w:spacing w:before="106"/>
              <w:ind w:left="112"/>
              <w:rPr>
                <w:sz w:val="20"/>
              </w:rPr>
            </w:pPr>
            <w:r>
              <w:rPr>
                <w:spacing w:val="-10"/>
                <w:sz w:val="20"/>
              </w:rPr>
              <w:t>4</w:t>
            </w:r>
          </w:p>
        </w:tc>
        <w:tc>
          <w:tcPr>
            <w:tcW w:w="3406" w:type="dxa"/>
          </w:tcPr>
          <w:p>
            <w:pPr>
              <w:pStyle w:val="TableParagraph"/>
              <w:spacing w:line="225" w:lineRule="exact"/>
              <w:ind w:left="115"/>
              <w:rPr>
                <w:sz w:val="20"/>
              </w:rPr>
            </w:pPr>
            <w:r>
              <w:rPr>
                <w:sz w:val="20"/>
              </w:rPr>
              <w:t>Виды</w:t>
            </w:r>
            <w:r>
              <w:rPr>
                <w:spacing w:val="-9"/>
                <w:sz w:val="20"/>
              </w:rPr>
              <w:t> </w:t>
            </w:r>
            <w:r>
              <w:rPr>
                <w:sz w:val="20"/>
              </w:rPr>
              <w:t>социальных</w:t>
            </w:r>
            <w:r>
              <w:rPr>
                <w:spacing w:val="-8"/>
                <w:sz w:val="20"/>
              </w:rPr>
              <w:t> </w:t>
            </w:r>
            <w:r>
              <w:rPr>
                <w:sz w:val="20"/>
              </w:rPr>
              <w:t>пособий.</w:t>
            </w:r>
            <w:r>
              <w:rPr>
                <w:spacing w:val="-5"/>
                <w:sz w:val="20"/>
              </w:rPr>
              <w:t> </w:t>
            </w:r>
            <w:r>
              <w:rPr>
                <w:spacing w:val="-4"/>
                <w:sz w:val="20"/>
              </w:rPr>
              <w:t>Если</w:t>
            </w:r>
          </w:p>
          <w:p>
            <w:pPr>
              <w:pStyle w:val="TableParagraph"/>
              <w:spacing w:line="212" w:lineRule="exact"/>
              <w:ind w:left="115"/>
              <w:rPr>
                <w:sz w:val="20"/>
              </w:rPr>
            </w:pPr>
            <w:r>
              <w:rPr>
                <w:sz w:val="20"/>
              </w:rPr>
              <w:t>человек</w:t>
            </w:r>
            <w:r>
              <w:rPr>
                <w:spacing w:val="-11"/>
                <w:sz w:val="20"/>
              </w:rPr>
              <w:t> </w:t>
            </w:r>
            <w:r>
              <w:rPr>
                <w:sz w:val="20"/>
              </w:rPr>
              <w:t>потерял</w:t>
            </w:r>
            <w:r>
              <w:rPr>
                <w:spacing w:val="-9"/>
                <w:sz w:val="20"/>
              </w:rPr>
              <w:t> </w:t>
            </w:r>
            <w:r>
              <w:rPr>
                <w:spacing w:val="-2"/>
                <w:sz w:val="20"/>
              </w:rPr>
              <w:t>работу.</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5"/>
              <w:jc w:val="center"/>
              <w:rPr>
                <w:sz w:val="20"/>
              </w:rPr>
            </w:pPr>
            <w:r>
              <w:rPr>
                <w:spacing w:val="-10"/>
                <w:sz w:val="20"/>
              </w:rPr>
              <w:t>1</w:t>
            </w:r>
          </w:p>
        </w:tc>
        <w:tc>
          <w:tcPr>
            <w:tcW w:w="1421" w:type="dxa"/>
          </w:tcPr>
          <w:p>
            <w:pPr>
              <w:pStyle w:val="TableParagraph"/>
              <w:spacing w:before="106"/>
              <w:ind w:left="20" w:right="7"/>
              <w:jc w:val="center"/>
              <w:rPr>
                <w:sz w:val="20"/>
              </w:rPr>
            </w:pPr>
            <w:r>
              <w:rPr>
                <w:spacing w:val="-10"/>
                <w:sz w:val="20"/>
              </w:rPr>
              <w:t>0</w:t>
            </w:r>
          </w:p>
        </w:tc>
        <w:tc>
          <w:tcPr>
            <w:tcW w:w="2127" w:type="dxa"/>
          </w:tcPr>
          <w:p>
            <w:pPr>
              <w:pStyle w:val="TableParagraph"/>
              <w:spacing w:line="225" w:lineRule="exact"/>
              <w:ind w:left="83" w:right="70"/>
              <w:jc w:val="center"/>
              <w:rPr>
                <w:b/>
                <w:sz w:val="20"/>
              </w:rPr>
            </w:pPr>
            <w:r>
              <w:rPr>
                <w:b/>
                <w:spacing w:val="-2"/>
                <w:sz w:val="20"/>
              </w:rPr>
              <w:t>Круглый</w:t>
            </w:r>
            <w:r>
              <w:rPr>
                <w:b/>
                <w:spacing w:val="-3"/>
                <w:sz w:val="20"/>
              </w:rPr>
              <w:t> </w:t>
            </w:r>
            <w:r>
              <w:rPr>
                <w:b/>
                <w:spacing w:val="-2"/>
                <w:sz w:val="20"/>
              </w:rPr>
              <w:t>стол,</w:t>
            </w:r>
            <w:r>
              <w:rPr>
                <w:b/>
                <w:sz w:val="20"/>
              </w:rPr>
              <w:t> </w:t>
            </w:r>
            <w:r>
              <w:rPr>
                <w:b/>
                <w:spacing w:val="-2"/>
                <w:sz w:val="20"/>
              </w:rPr>
              <w:t>игра,</w:t>
            </w:r>
          </w:p>
          <w:p>
            <w:pPr>
              <w:pStyle w:val="TableParagraph"/>
              <w:spacing w:line="212" w:lineRule="exact"/>
              <w:ind w:left="85" w:right="63"/>
              <w:jc w:val="center"/>
              <w:rPr>
                <w:b/>
                <w:sz w:val="20"/>
              </w:rPr>
            </w:pPr>
            <w:r>
              <w:rPr>
                <w:b/>
                <w:spacing w:val="-2"/>
                <w:sz w:val="20"/>
              </w:rPr>
              <w:t>квест.</w:t>
            </w:r>
          </w:p>
        </w:tc>
      </w:tr>
      <w:tr>
        <w:trPr>
          <w:trHeight w:val="691" w:hRule="atLeast"/>
        </w:trPr>
        <w:tc>
          <w:tcPr>
            <w:tcW w:w="566" w:type="dxa"/>
          </w:tcPr>
          <w:p>
            <w:pPr>
              <w:pStyle w:val="TableParagraph"/>
              <w:spacing w:before="224"/>
              <w:ind w:left="112"/>
              <w:rPr>
                <w:sz w:val="20"/>
              </w:rPr>
            </w:pPr>
            <w:r>
              <w:rPr>
                <w:spacing w:val="-10"/>
                <w:sz w:val="20"/>
              </w:rPr>
              <w:t>5</w:t>
            </w:r>
          </w:p>
        </w:tc>
        <w:tc>
          <w:tcPr>
            <w:tcW w:w="3406" w:type="dxa"/>
          </w:tcPr>
          <w:p>
            <w:pPr>
              <w:pStyle w:val="TableParagraph"/>
              <w:spacing w:line="237" w:lineRule="auto"/>
              <w:ind w:left="115"/>
              <w:rPr>
                <w:sz w:val="20"/>
              </w:rPr>
            </w:pPr>
            <w:r>
              <w:rPr>
                <w:sz w:val="20"/>
              </w:rPr>
              <w:t>История возникновения банков. Как накопить,</w:t>
            </w:r>
            <w:r>
              <w:rPr>
                <w:spacing w:val="76"/>
                <w:sz w:val="20"/>
              </w:rPr>
              <w:t> </w:t>
            </w:r>
            <w:r>
              <w:rPr>
                <w:sz w:val="20"/>
              </w:rPr>
              <w:t>чтобы</w:t>
            </w:r>
            <w:r>
              <w:rPr>
                <w:spacing w:val="76"/>
                <w:sz w:val="20"/>
              </w:rPr>
              <w:t> </w:t>
            </w:r>
            <w:r>
              <w:rPr>
                <w:sz w:val="20"/>
              </w:rPr>
              <w:t>купить?</w:t>
            </w:r>
            <w:r>
              <w:rPr>
                <w:spacing w:val="79"/>
                <w:sz w:val="20"/>
              </w:rPr>
              <w:t> </w:t>
            </w:r>
            <w:r>
              <w:rPr>
                <w:sz w:val="20"/>
              </w:rPr>
              <w:t>Всѐ</w:t>
            </w:r>
            <w:r>
              <w:rPr>
                <w:spacing w:val="76"/>
                <w:sz w:val="20"/>
              </w:rPr>
              <w:t> </w:t>
            </w:r>
            <w:r>
              <w:rPr>
                <w:spacing w:val="-5"/>
                <w:sz w:val="20"/>
              </w:rPr>
              <w:t>про</w:t>
            </w:r>
          </w:p>
          <w:p>
            <w:pPr>
              <w:pStyle w:val="TableParagraph"/>
              <w:spacing w:line="215" w:lineRule="exact" w:before="1"/>
              <w:ind w:left="115"/>
              <w:rPr>
                <w:sz w:val="20"/>
              </w:rPr>
            </w:pPr>
            <w:r>
              <w:rPr>
                <w:spacing w:val="-2"/>
                <w:sz w:val="20"/>
              </w:rPr>
              <w:t>кредит.</w:t>
            </w:r>
          </w:p>
        </w:tc>
        <w:tc>
          <w:tcPr>
            <w:tcW w:w="1275" w:type="dxa"/>
          </w:tcPr>
          <w:p>
            <w:pPr>
              <w:pStyle w:val="TableParagraph"/>
              <w:spacing w:before="224"/>
              <w:ind w:left="25" w:right="4"/>
              <w:jc w:val="center"/>
              <w:rPr>
                <w:sz w:val="20"/>
              </w:rPr>
            </w:pPr>
            <w:r>
              <w:rPr>
                <w:spacing w:val="-10"/>
                <w:sz w:val="20"/>
              </w:rPr>
              <w:t>1</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1</w:t>
            </w:r>
          </w:p>
        </w:tc>
        <w:tc>
          <w:tcPr>
            <w:tcW w:w="2127" w:type="dxa"/>
          </w:tcPr>
          <w:p>
            <w:pPr>
              <w:pStyle w:val="TableParagraph"/>
              <w:spacing w:before="113"/>
              <w:ind w:left="578" w:hanging="279"/>
              <w:rPr>
                <w:b/>
                <w:sz w:val="20"/>
              </w:rPr>
            </w:pPr>
            <w:r>
              <w:rPr>
                <w:b/>
                <w:spacing w:val="-2"/>
                <w:sz w:val="20"/>
              </w:rPr>
              <w:t>Беседы,</w:t>
            </w:r>
            <w:r>
              <w:rPr>
                <w:b/>
                <w:spacing w:val="-11"/>
                <w:sz w:val="20"/>
              </w:rPr>
              <w:t> </w:t>
            </w:r>
            <w:r>
              <w:rPr>
                <w:b/>
                <w:spacing w:val="-2"/>
                <w:sz w:val="20"/>
              </w:rPr>
              <w:t>диалоги, дискуссии.</w:t>
            </w:r>
          </w:p>
        </w:tc>
      </w:tr>
      <w:tr>
        <w:trPr>
          <w:trHeight w:val="690" w:hRule="atLeast"/>
        </w:trPr>
        <w:tc>
          <w:tcPr>
            <w:tcW w:w="566" w:type="dxa"/>
          </w:tcPr>
          <w:p>
            <w:pPr>
              <w:pStyle w:val="TableParagraph"/>
              <w:spacing w:before="221"/>
              <w:ind w:left="112"/>
              <w:rPr>
                <w:sz w:val="20"/>
              </w:rPr>
            </w:pPr>
            <w:r>
              <w:rPr>
                <w:spacing w:val="-10"/>
                <w:sz w:val="20"/>
              </w:rPr>
              <w:t>6</w:t>
            </w:r>
          </w:p>
        </w:tc>
        <w:tc>
          <w:tcPr>
            <w:tcW w:w="3406" w:type="dxa"/>
          </w:tcPr>
          <w:p>
            <w:pPr>
              <w:pStyle w:val="TableParagraph"/>
              <w:tabs>
                <w:tab w:pos="1228" w:val="left" w:leader="none"/>
                <w:tab w:pos="1915" w:val="left" w:leader="none"/>
                <w:tab w:pos="3192" w:val="left" w:leader="none"/>
              </w:tabs>
              <w:ind w:left="115" w:right="94"/>
              <w:rPr>
                <w:sz w:val="20"/>
              </w:rPr>
            </w:pPr>
            <w:r>
              <w:rPr>
                <w:spacing w:val="-2"/>
                <w:sz w:val="20"/>
              </w:rPr>
              <w:t>Вклады:</w:t>
            </w:r>
            <w:r>
              <w:rPr>
                <w:sz w:val="20"/>
              </w:rPr>
              <w:tab/>
            </w:r>
            <w:r>
              <w:rPr>
                <w:spacing w:val="-4"/>
                <w:sz w:val="20"/>
              </w:rPr>
              <w:t>как</w:t>
            </w:r>
            <w:r>
              <w:rPr>
                <w:sz w:val="20"/>
              </w:rPr>
              <w:tab/>
            </w:r>
            <w:r>
              <w:rPr>
                <w:spacing w:val="-2"/>
                <w:sz w:val="20"/>
              </w:rPr>
              <w:t>сохранить</w:t>
            </w:r>
            <w:r>
              <w:rPr>
                <w:sz w:val="20"/>
              </w:rPr>
              <w:tab/>
            </w:r>
            <w:r>
              <w:rPr>
                <w:spacing w:val="-10"/>
                <w:sz w:val="20"/>
              </w:rPr>
              <w:t>и</w:t>
            </w:r>
            <w:r>
              <w:rPr>
                <w:sz w:val="20"/>
              </w:rPr>
              <w:t> приумножить?</w:t>
            </w:r>
            <w:r>
              <w:rPr>
                <w:spacing w:val="32"/>
                <w:sz w:val="20"/>
              </w:rPr>
              <w:t> </w:t>
            </w:r>
            <w:r>
              <w:rPr>
                <w:sz w:val="20"/>
              </w:rPr>
              <w:t>Пластиковая</w:t>
            </w:r>
            <w:r>
              <w:rPr>
                <w:spacing w:val="32"/>
                <w:sz w:val="20"/>
              </w:rPr>
              <w:t> </w:t>
            </w:r>
            <w:r>
              <w:rPr>
                <w:sz w:val="20"/>
              </w:rPr>
              <w:t>карта</w:t>
            </w:r>
            <w:r>
              <w:rPr>
                <w:spacing w:val="32"/>
                <w:sz w:val="20"/>
              </w:rPr>
              <w:t> </w:t>
            </w:r>
            <w:r>
              <w:rPr>
                <w:spacing w:val="-10"/>
                <w:sz w:val="20"/>
              </w:rPr>
              <w:t>–</w:t>
            </w:r>
          </w:p>
          <w:p>
            <w:pPr>
              <w:pStyle w:val="TableParagraph"/>
              <w:spacing w:line="215" w:lineRule="exact"/>
              <w:ind w:left="115"/>
              <w:rPr>
                <w:sz w:val="20"/>
              </w:rPr>
            </w:pPr>
            <w:r>
              <w:rPr>
                <w:sz w:val="20"/>
              </w:rPr>
              <w:t>твой</w:t>
            </w:r>
            <w:r>
              <w:rPr>
                <w:spacing w:val="-11"/>
                <w:sz w:val="20"/>
              </w:rPr>
              <w:t> </w:t>
            </w:r>
            <w:r>
              <w:rPr>
                <w:sz w:val="20"/>
              </w:rPr>
              <w:t>безопасный</w:t>
            </w:r>
            <w:r>
              <w:rPr>
                <w:spacing w:val="-9"/>
                <w:sz w:val="20"/>
              </w:rPr>
              <w:t> </w:t>
            </w:r>
            <w:r>
              <w:rPr>
                <w:sz w:val="20"/>
              </w:rPr>
              <w:t>Банк</w:t>
            </w:r>
            <w:r>
              <w:rPr>
                <w:spacing w:val="-10"/>
                <w:sz w:val="20"/>
              </w:rPr>
              <w:t> </w:t>
            </w:r>
            <w:r>
              <w:rPr>
                <w:sz w:val="20"/>
              </w:rPr>
              <w:t>в</w:t>
            </w:r>
            <w:r>
              <w:rPr>
                <w:spacing w:val="-5"/>
                <w:sz w:val="20"/>
              </w:rPr>
              <w:t> </w:t>
            </w:r>
            <w:r>
              <w:rPr>
                <w:spacing w:val="-2"/>
                <w:sz w:val="20"/>
              </w:rPr>
              <w:t>кармане.</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5"/>
              <w:jc w:val="center"/>
              <w:rPr>
                <w:sz w:val="20"/>
              </w:rPr>
            </w:pPr>
            <w:r>
              <w:rPr>
                <w:spacing w:val="-10"/>
                <w:sz w:val="20"/>
              </w:rPr>
              <w:t>1</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before="226"/>
              <w:ind w:left="83" w:right="70"/>
              <w:jc w:val="center"/>
              <w:rPr>
                <w:b/>
                <w:sz w:val="20"/>
              </w:rPr>
            </w:pPr>
            <w:r>
              <w:rPr>
                <w:b/>
                <w:sz w:val="20"/>
              </w:rPr>
              <w:t>Проект,</w:t>
            </w:r>
            <w:r>
              <w:rPr>
                <w:b/>
                <w:spacing w:val="-12"/>
                <w:sz w:val="20"/>
              </w:rPr>
              <w:t> </w:t>
            </w:r>
            <w:r>
              <w:rPr>
                <w:b/>
                <w:spacing w:val="-2"/>
                <w:sz w:val="20"/>
              </w:rPr>
              <w:t>игра.</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3"/>
                <w:sz w:val="20"/>
              </w:rPr>
              <w:t> </w:t>
            </w:r>
            <w:r>
              <w:rPr>
                <w:spacing w:val="-2"/>
                <w:sz w:val="20"/>
              </w:rPr>
              <w:t>аттестации.</w:t>
            </w:r>
          </w:p>
        </w:tc>
        <w:tc>
          <w:tcPr>
            <w:tcW w:w="1275" w:type="dxa"/>
          </w:tcPr>
          <w:p>
            <w:pPr>
              <w:pStyle w:val="TableParagraph"/>
              <w:spacing w:line="210"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sz w:val="20"/>
              </w:rPr>
            </w:pPr>
            <w:r>
              <w:rPr>
                <w:spacing w:val="-10"/>
                <w:sz w:val="20"/>
              </w:rPr>
              <w:t>2</w:t>
            </w:r>
          </w:p>
        </w:tc>
        <w:tc>
          <w:tcPr>
            <w:tcW w:w="2127" w:type="dxa"/>
          </w:tcPr>
          <w:p>
            <w:pPr>
              <w:pStyle w:val="TableParagraph"/>
              <w:spacing w:line="210" w:lineRule="exact"/>
              <w:ind w:left="83" w:right="68"/>
              <w:jc w:val="center"/>
              <w:rPr>
                <w:sz w:val="20"/>
              </w:rPr>
            </w:pPr>
            <w:r>
              <w:rPr>
                <w:spacing w:val="-2"/>
                <w:sz w:val="20"/>
              </w:rPr>
              <w:t>Тестирование</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b/>
                <w:sz w:val="20"/>
              </w:rPr>
            </w:pPr>
            <w:r>
              <w:rPr>
                <w:b/>
                <w:spacing w:val="-10"/>
                <w:sz w:val="20"/>
              </w:rPr>
              <w:t>8</w:t>
            </w:r>
          </w:p>
        </w:tc>
        <w:tc>
          <w:tcPr>
            <w:tcW w:w="1275" w:type="dxa"/>
          </w:tcPr>
          <w:p>
            <w:pPr>
              <w:pStyle w:val="TableParagraph"/>
              <w:spacing w:line="210" w:lineRule="exact"/>
              <w:ind w:left="25" w:right="3"/>
              <w:jc w:val="center"/>
              <w:rPr>
                <w:b/>
                <w:sz w:val="20"/>
              </w:rPr>
            </w:pPr>
            <w:r>
              <w:rPr>
                <w:b/>
                <w:spacing w:val="-5"/>
                <w:sz w:val="20"/>
              </w:rPr>
              <w:t>2,5</w:t>
            </w:r>
          </w:p>
        </w:tc>
        <w:tc>
          <w:tcPr>
            <w:tcW w:w="1421" w:type="dxa"/>
          </w:tcPr>
          <w:p>
            <w:pPr>
              <w:pStyle w:val="TableParagraph"/>
              <w:spacing w:line="210" w:lineRule="exact"/>
              <w:ind w:left="20" w:right="5"/>
              <w:jc w:val="center"/>
              <w:rPr>
                <w:b/>
                <w:sz w:val="20"/>
              </w:rPr>
            </w:pPr>
            <w:r>
              <w:rPr>
                <w:b/>
                <w:spacing w:val="-5"/>
                <w:sz w:val="20"/>
              </w:rPr>
              <w:t>5,5</w:t>
            </w:r>
          </w:p>
        </w:tc>
        <w:tc>
          <w:tcPr>
            <w:tcW w:w="2127" w:type="dxa"/>
          </w:tcPr>
          <w:p>
            <w:pPr>
              <w:pStyle w:val="TableParagraph"/>
              <w:rPr>
                <w:sz w:val="16"/>
              </w:rPr>
            </w:pPr>
          </w:p>
        </w:tc>
      </w:tr>
    </w:tbl>
    <w:p>
      <w:pPr>
        <w:pStyle w:val="ListParagraph"/>
        <w:numPr>
          <w:ilvl w:val="0"/>
          <w:numId w:val="135"/>
        </w:numPr>
        <w:tabs>
          <w:tab w:pos="5498" w:val="left" w:leader="none"/>
        </w:tabs>
        <w:spacing w:line="240" w:lineRule="auto" w:before="0" w:after="3"/>
        <w:ind w:left="5498" w:right="0" w:hanging="382"/>
        <w:jc w:val="lef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690" w:hRule="atLeast"/>
        </w:trPr>
        <w:tc>
          <w:tcPr>
            <w:tcW w:w="566" w:type="dxa"/>
          </w:tcPr>
          <w:p>
            <w:pPr>
              <w:pStyle w:val="TableParagraph"/>
              <w:spacing w:before="110"/>
              <w:ind w:left="112" w:right="149"/>
              <w:rPr>
                <w:b/>
                <w:sz w:val="20"/>
              </w:rPr>
            </w:pPr>
            <w:r>
              <w:rPr>
                <w:b/>
                <w:spacing w:val="-10"/>
                <w:sz w:val="20"/>
              </w:rPr>
              <w:t>№</w:t>
            </w:r>
            <w:r>
              <w:rPr>
                <w:b/>
                <w:spacing w:val="-4"/>
                <w:sz w:val="20"/>
              </w:rPr>
              <w:t> п/п</w:t>
            </w:r>
          </w:p>
        </w:tc>
        <w:tc>
          <w:tcPr>
            <w:tcW w:w="3406" w:type="dxa"/>
          </w:tcPr>
          <w:p>
            <w:pPr>
              <w:pStyle w:val="TableParagraph"/>
              <w:spacing w:before="110"/>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362" w:firstLine="105"/>
              <w:rPr>
                <w:b/>
                <w:sz w:val="20"/>
              </w:rPr>
            </w:pPr>
            <w:r>
              <w:rPr>
                <w:b/>
                <w:spacing w:val="-2"/>
                <w:sz w:val="20"/>
              </w:rPr>
              <w:t>Всего часов,</w:t>
            </w:r>
          </w:p>
          <w:p>
            <w:pPr>
              <w:pStyle w:val="TableParagraph"/>
              <w:spacing w:line="215" w:lineRule="exact"/>
              <w:ind w:left="286"/>
              <w:rPr>
                <w:b/>
                <w:sz w:val="20"/>
              </w:rPr>
            </w:pPr>
            <w:r>
              <w:rPr>
                <w:b/>
                <w:spacing w:val="-2"/>
                <w:sz w:val="20"/>
              </w:rPr>
              <w:t>1/2</w:t>
            </w:r>
            <w:r>
              <w:rPr>
                <w:b/>
                <w:spacing w:val="-7"/>
                <w:sz w:val="20"/>
              </w:rPr>
              <w:t> </w:t>
            </w:r>
            <w:r>
              <w:rPr>
                <w:b/>
                <w:spacing w:val="-4"/>
                <w:sz w:val="20"/>
              </w:rPr>
              <w:t>часа</w:t>
            </w:r>
          </w:p>
        </w:tc>
        <w:tc>
          <w:tcPr>
            <w:tcW w:w="1275" w:type="dxa"/>
          </w:tcPr>
          <w:p>
            <w:pPr>
              <w:pStyle w:val="TableParagraph"/>
              <w:spacing w:before="226"/>
              <w:ind w:left="25" w:right="11"/>
              <w:jc w:val="center"/>
              <w:rPr>
                <w:b/>
                <w:sz w:val="20"/>
              </w:rPr>
            </w:pPr>
            <w:r>
              <w:rPr>
                <w:b/>
                <w:spacing w:val="-2"/>
                <w:sz w:val="20"/>
              </w:rPr>
              <w:t>Теория</w:t>
            </w:r>
          </w:p>
        </w:tc>
        <w:tc>
          <w:tcPr>
            <w:tcW w:w="1421" w:type="dxa"/>
          </w:tcPr>
          <w:p>
            <w:pPr>
              <w:pStyle w:val="TableParagraph"/>
              <w:spacing w:before="110"/>
              <w:ind w:left="20" w:right="5"/>
              <w:jc w:val="center"/>
              <w:rPr>
                <w:b/>
                <w:sz w:val="20"/>
              </w:rPr>
            </w:pPr>
            <w:r>
              <w:rPr>
                <w:b/>
                <w:spacing w:val="-2"/>
                <w:sz w:val="20"/>
              </w:rPr>
              <w:t>Практика</w:t>
            </w:r>
          </w:p>
        </w:tc>
        <w:tc>
          <w:tcPr>
            <w:tcW w:w="2127" w:type="dxa"/>
          </w:tcPr>
          <w:p>
            <w:pPr>
              <w:pStyle w:val="TableParagraph"/>
              <w:ind w:left="463" w:right="437" w:firstLine="268"/>
              <w:rPr>
                <w:b/>
                <w:sz w:val="20"/>
              </w:rPr>
            </w:pPr>
            <w:r>
              <w:rPr>
                <w:b/>
                <w:spacing w:val="-4"/>
                <w:sz w:val="20"/>
              </w:rPr>
              <w:t>Формы </w:t>
            </w:r>
            <w:r>
              <w:rPr>
                <w:b/>
                <w:spacing w:val="-2"/>
                <w:sz w:val="20"/>
              </w:rPr>
              <w:t>деятельности</w:t>
            </w:r>
          </w:p>
          <w:p>
            <w:pPr>
              <w:pStyle w:val="TableParagraph"/>
              <w:spacing w:line="215" w:lineRule="exact"/>
              <w:ind w:left="659"/>
              <w:rPr>
                <w:b/>
                <w:sz w:val="20"/>
              </w:rPr>
            </w:pPr>
            <w:r>
              <w:rPr>
                <w:b/>
                <w:sz w:val="20"/>
              </w:rPr>
              <w:t>в</w:t>
            </w:r>
            <w:r>
              <w:rPr>
                <w:b/>
                <w:spacing w:val="-2"/>
                <w:sz w:val="20"/>
              </w:rPr>
              <w:t> неделю</w:t>
            </w:r>
          </w:p>
        </w:tc>
      </w:tr>
      <w:tr>
        <w:trPr>
          <w:trHeight w:val="457" w:hRule="atLeast"/>
        </w:trPr>
        <w:tc>
          <w:tcPr>
            <w:tcW w:w="566" w:type="dxa"/>
          </w:tcPr>
          <w:p>
            <w:pPr>
              <w:pStyle w:val="TableParagraph"/>
              <w:spacing w:before="106"/>
              <w:ind w:left="112"/>
              <w:rPr>
                <w:sz w:val="20"/>
              </w:rPr>
            </w:pPr>
            <w:r>
              <w:rPr>
                <w:spacing w:val="-10"/>
                <w:sz w:val="20"/>
              </w:rPr>
              <w:t>1</w:t>
            </w:r>
          </w:p>
        </w:tc>
        <w:tc>
          <w:tcPr>
            <w:tcW w:w="3406" w:type="dxa"/>
          </w:tcPr>
          <w:p>
            <w:pPr>
              <w:pStyle w:val="TableParagraph"/>
              <w:tabs>
                <w:tab w:pos="1558" w:val="left" w:leader="none"/>
                <w:tab w:pos="2208" w:val="left" w:leader="none"/>
              </w:tabs>
              <w:spacing w:line="225" w:lineRule="exact"/>
              <w:ind w:left="115"/>
              <w:rPr>
                <w:sz w:val="20"/>
              </w:rPr>
            </w:pPr>
            <w:r>
              <w:rPr>
                <w:spacing w:val="-2"/>
                <w:sz w:val="20"/>
              </w:rPr>
              <w:t>Потребление</w:t>
            </w:r>
            <w:r>
              <w:rPr>
                <w:sz w:val="20"/>
              </w:rPr>
              <w:tab/>
            </w:r>
            <w:r>
              <w:rPr>
                <w:spacing w:val="-5"/>
                <w:sz w:val="20"/>
              </w:rPr>
              <w:t>или</w:t>
            </w:r>
            <w:r>
              <w:rPr>
                <w:sz w:val="20"/>
              </w:rPr>
              <w:tab/>
            </w:r>
            <w:r>
              <w:rPr>
                <w:spacing w:val="-2"/>
                <w:sz w:val="20"/>
              </w:rPr>
              <w:t>инвестиции?</w:t>
            </w:r>
          </w:p>
          <w:p>
            <w:pPr>
              <w:pStyle w:val="TableParagraph"/>
              <w:spacing w:line="212" w:lineRule="exact"/>
              <w:ind w:left="115"/>
              <w:rPr>
                <w:sz w:val="20"/>
              </w:rPr>
            </w:pPr>
            <w:r>
              <w:rPr>
                <w:sz w:val="20"/>
              </w:rPr>
              <w:t>Активы</w:t>
            </w:r>
            <w:r>
              <w:rPr>
                <w:spacing w:val="-5"/>
                <w:sz w:val="20"/>
              </w:rPr>
              <w:t> </w:t>
            </w:r>
            <w:r>
              <w:rPr>
                <w:sz w:val="20"/>
              </w:rPr>
              <w:t>в</w:t>
            </w:r>
            <w:r>
              <w:rPr>
                <w:spacing w:val="-6"/>
                <w:sz w:val="20"/>
              </w:rPr>
              <w:t> </w:t>
            </w:r>
            <w:r>
              <w:rPr>
                <w:sz w:val="20"/>
              </w:rPr>
              <w:t>трех</w:t>
            </w:r>
            <w:r>
              <w:rPr>
                <w:spacing w:val="-10"/>
                <w:sz w:val="20"/>
              </w:rPr>
              <w:t> </w:t>
            </w:r>
            <w:r>
              <w:rPr>
                <w:spacing w:val="-2"/>
                <w:sz w:val="20"/>
              </w:rPr>
              <w:t>измерениях.</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5"/>
              <w:jc w:val="center"/>
              <w:rPr>
                <w:sz w:val="20"/>
              </w:rPr>
            </w:pPr>
            <w:r>
              <w:rPr>
                <w:spacing w:val="-10"/>
                <w:sz w:val="20"/>
              </w:rPr>
              <w:t>1</w:t>
            </w:r>
          </w:p>
        </w:tc>
        <w:tc>
          <w:tcPr>
            <w:tcW w:w="1421" w:type="dxa"/>
          </w:tcPr>
          <w:p>
            <w:pPr>
              <w:pStyle w:val="TableParagraph"/>
              <w:spacing w:before="106"/>
              <w:ind w:left="20" w:right="7"/>
              <w:jc w:val="center"/>
              <w:rPr>
                <w:sz w:val="20"/>
              </w:rPr>
            </w:pPr>
            <w:r>
              <w:rPr>
                <w:spacing w:val="-10"/>
                <w:sz w:val="20"/>
              </w:rPr>
              <w:t>0</w:t>
            </w:r>
          </w:p>
        </w:tc>
        <w:tc>
          <w:tcPr>
            <w:tcW w:w="2127" w:type="dxa"/>
          </w:tcPr>
          <w:p>
            <w:pPr>
              <w:pStyle w:val="TableParagraph"/>
              <w:spacing w:line="225" w:lineRule="exact"/>
              <w:ind w:left="83" w:right="70"/>
              <w:jc w:val="center"/>
              <w:rPr>
                <w:sz w:val="20"/>
              </w:rPr>
            </w:pPr>
            <w:r>
              <w:rPr>
                <w:sz w:val="20"/>
              </w:rPr>
              <w:t>Беседы,</w:t>
            </w:r>
            <w:r>
              <w:rPr>
                <w:spacing w:val="-11"/>
                <w:sz w:val="20"/>
              </w:rPr>
              <w:t> </w:t>
            </w:r>
            <w:r>
              <w:rPr>
                <w:spacing w:val="-2"/>
                <w:sz w:val="20"/>
              </w:rPr>
              <w:t>диалоги,</w:t>
            </w:r>
          </w:p>
          <w:p>
            <w:pPr>
              <w:pStyle w:val="TableParagraph"/>
              <w:spacing w:line="212" w:lineRule="exact"/>
              <w:ind w:left="83" w:right="69"/>
              <w:jc w:val="center"/>
              <w:rPr>
                <w:sz w:val="20"/>
              </w:rPr>
            </w:pPr>
            <w:r>
              <w:rPr>
                <w:spacing w:val="-2"/>
                <w:sz w:val="20"/>
              </w:rPr>
              <w:t>дискуссии</w:t>
            </w:r>
          </w:p>
        </w:tc>
      </w:tr>
      <w:tr>
        <w:trPr>
          <w:trHeight w:val="461" w:hRule="atLeast"/>
        </w:trPr>
        <w:tc>
          <w:tcPr>
            <w:tcW w:w="566" w:type="dxa"/>
          </w:tcPr>
          <w:p>
            <w:pPr>
              <w:pStyle w:val="TableParagraph"/>
              <w:spacing w:before="109"/>
              <w:ind w:left="112"/>
              <w:rPr>
                <w:sz w:val="20"/>
              </w:rPr>
            </w:pPr>
            <w:r>
              <w:rPr>
                <w:spacing w:val="-10"/>
                <w:sz w:val="20"/>
              </w:rPr>
              <w:t>2</w:t>
            </w:r>
          </w:p>
        </w:tc>
        <w:tc>
          <w:tcPr>
            <w:tcW w:w="3406" w:type="dxa"/>
          </w:tcPr>
          <w:p>
            <w:pPr>
              <w:pStyle w:val="TableParagraph"/>
              <w:tabs>
                <w:tab w:pos="693" w:val="left" w:leader="none"/>
                <w:tab w:pos="1613" w:val="left" w:leader="none"/>
                <w:tab w:pos="2537" w:val="left" w:leader="none"/>
              </w:tabs>
              <w:spacing w:line="228" w:lineRule="exact"/>
              <w:ind w:left="115" w:right="100"/>
              <w:rPr>
                <w:sz w:val="20"/>
              </w:rPr>
            </w:pPr>
            <w:r>
              <w:rPr>
                <w:spacing w:val="-4"/>
                <w:sz w:val="20"/>
              </w:rPr>
              <w:t>Как</w:t>
            </w:r>
            <w:r>
              <w:rPr>
                <w:sz w:val="20"/>
              </w:rPr>
              <w:tab/>
            </w:r>
            <w:r>
              <w:rPr>
                <w:spacing w:val="-2"/>
                <w:sz w:val="20"/>
              </w:rPr>
              <w:t>сберечь</w:t>
            </w:r>
            <w:r>
              <w:rPr>
                <w:sz w:val="20"/>
              </w:rPr>
              <w:tab/>
            </w:r>
            <w:r>
              <w:rPr>
                <w:spacing w:val="-2"/>
                <w:sz w:val="20"/>
              </w:rPr>
              <w:t>личный</w:t>
            </w:r>
            <w:r>
              <w:rPr>
                <w:sz w:val="20"/>
              </w:rPr>
              <w:tab/>
            </w:r>
            <w:r>
              <w:rPr>
                <w:spacing w:val="-2"/>
                <w:sz w:val="20"/>
              </w:rPr>
              <w:t>капитал? </w:t>
            </w:r>
            <w:r>
              <w:rPr>
                <w:sz w:val="20"/>
              </w:rPr>
              <w:t>Модель трех капиталов.</w:t>
            </w:r>
          </w:p>
        </w:tc>
        <w:tc>
          <w:tcPr>
            <w:tcW w:w="1275" w:type="dxa"/>
          </w:tcPr>
          <w:p>
            <w:pPr>
              <w:pStyle w:val="TableParagraph"/>
              <w:spacing w:before="109"/>
              <w:ind w:left="25" w:right="4"/>
              <w:jc w:val="center"/>
              <w:rPr>
                <w:sz w:val="20"/>
              </w:rPr>
            </w:pPr>
            <w:r>
              <w:rPr>
                <w:spacing w:val="-10"/>
                <w:sz w:val="20"/>
              </w:rPr>
              <w:t>1</w:t>
            </w:r>
          </w:p>
        </w:tc>
        <w:tc>
          <w:tcPr>
            <w:tcW w:w="1275" w:type="dxa"/>
          </w:tcPr>
          <w:p>
            <w:pPr>
              <w:pStyle w:val="TableParagraph"/>
              <w:spacing w:before="109"/>
              <w:ind w:left="25" w:right="3"/>
              <w:jc w:val="center"/>
              <w:rPr>
                <w:sz w:val="20"/>
              </w:rPr>
            </w:pPr>
            <w:r>
              <w:rPr>
                <w:spacing w:val="-5"/>
                <w:sz w:val="20"/>
              </w:rPr>
              <w:t>0.5</w:t>
            </w:r>
          </w:p>
        </w:tc>
        <w:tc>
          <w:tcPr>
            <w:tcW w:w="1421" w:type="dxa"/>
          </w:tcPr>
          <w:p>
            <w:pPr>
              <w:pStyle w:val="TableParagraph"/>
              <w:spacing w:before="109"/>
              <w:ind w:left="20" w:right="5"/>
              <w:jc w:val="center"/>
              <w:rPr>
                <w:sz w:val="20"/>
              </w:rPr>
            </w:pPr>
            <w:r>
              <w:rPr>
                <w:spacing w:val="-5"/>
                <w:sz w:val="20"/>
              </w:rPr>
              <w:t>0,5</w:t>
            </w:r>
          </w:p>
        </w:tc>
        <w:tc>
          <w:tcPr>
            <w:tcW w:w="2127" w:type="dxa"/>
          </w:tcPr>
          <w:p>
            <w:pPr>
              <w:pStyle w:val="TableParagraph"/>
              <w:spacing w:before="109"/>
              <w:ind w:left="83" w:right="74"/>
              <w:jc w:val="center"/>
              <w:rPr>
                <w:sz w:val="20"/>
              </w:rPr>
            </w:pPr>
            <w:r>
              <w:rPr>
                <w:sz w:val="20"/>
              </w:rPr>
              <w:t>Круглый</w:t>
            </w:r>
            <w:r>
              <w:rPr>
                <w:spacing w:val="-9"/>
                <w:sz w:val="20"/>
              </w:rPr>
              <w:t> </w:t>
            </w:r>
            <w:r>
              <w:rPr>
                <w:sz w:val="20"/>
              </w:rPr>
              <w:t>стол,</w:t>
            </w:r>
            <w:r>
              <w:rPr>
                <w:spacing w:val="-9"/>
                <w:sz w:val="20"/>
              </w:rPr>
              <w:t> </w:t>
            </w:r>
            <w:r>
              <w:rPr>
                <w:spacing w:val="-4"/>
                <w:sz w:val="20"/>
              </w:rPr>
              <w:t>игра</w:t>
            </w:r>
          </w:p>
        </w:tc>
      </w:tr>
      <w:tr>
        <w:trPr>
          <w:trHeight w:val="690" w:hRule="atLeast"/>
        </w:trPr>
        <w:tc>
          <w:tcPr>
            <w:tcW w:w="566" w:type="dxa"/>
          </w:tcPr>
          <w:p>
            <w:pPr>
              <w:pStyle w:val="TableParagraph"/>
              <w:spacing w:before="223"/>
              <w:ind w:left="112"/>
              <w:rPr>
                <w:sz w:val="20"/>
              </w:rPr>
            </w:pPr>
            <w:r>
              <w:rPr>
                <w:spacing w:val="-10"/>
                <w:sz w:val="20"/>
              </w:rPr>
              <w:t>3</w:t>
            </w:r>
          </w:p>
        </w:tc>
        <w:tc>
          <w:tcPr>
            <w:tcW w:w="3406" w:type="dxa"/>
          </w:tcPr>
          <w:p>
            <w:pPr>
              <w:pStyle w:val="TableParagraph"/>
              <w:spacing w:before="106"/>
              <w:ind w:left="115"/>
              <w:rPr>
                <w:sz w:val="20"/>
              </w:rPr>
            </w:pPr>
            <w:r>
              <w:rPr>
                <w:sz w:val="20"/>
              </w:rPr>
              <w:t>Бизнес</w:t>
            </w:r>
            <w:r>
              <w:rPr>
                <w:spacing w:val="-13"/>
                <w:sz w:val="20"/>
              </w:rPr>
              <w:t> </w:t>
            </w:r>
            <w:r>
              <w:rPr>
                <w:sz w:val="20"/>
              </w:rPr>
              <w:t>и</w:t>
            </w:r>
            <w:r>
              <w:rPr>
                <w:spacing w:val="-12"/>
                <w:sz w:val="20"/>
              </w:rPr>
              <w:t> </w:t>
            </w:r>
            <w:r>
              <w:rPr>
                <w:sz w:val="20"/>
              </w:rPr>
              <w:t>его</w:t>
            </w:r>
            <w:r>
              <w:rPr>
                <w:spacing w:val="-13"/>
                <w:sz w:val="20"/>
              </w:rPr>
              <w:t> </w:t>
            </w:r>
            <w:r>
              <w:rPr>
                <w:sz w:val="20"/>
              </w:rPr>
              <w:t>формы.</w:t>
            </w:r>
            <w:r>
              <w:rPr>
                <w:spacing w:val="-12"/>
                <w:sz w:val="20"/>
              </w:rPr>
              <w:t> </w:t>
            </w:r>
            <w:r>
              <w:rPr>
                <w:sz w:val="20"/>
              </w:rPr>
              <w:t>Риски </w:t>
            </w:r>
            <w:r>
              <w:rPr>
                <w:spacing w:val="-2"/>
                <w:sz w:val="20"/>
              </w:rPr>
              <w:t>предпринимательства.</w:t>
            </w:r>
          </w:p>
        </w:tc>
        <w:tc>
          <w:tcPr>
            <w:tcW w:w="1275" w:type="dxa"/>
          </w:tcPr>
          <w:p>
            <w:pPr>
              <w:pStyle w:val="TableParagraph"/>
              <w:spacing w:before="223"/>
              <w:ind w:left="25" w:right="4"/>
              <w:jc w:val="center"/>
              <w:rPr>
                <w:sz w:val="20"/>
              </w:rPr>
            </w:pPr>
            <w:r>
              <w:rPr>
                <w:spacing w:val="-10"/>
                <w:sz w:val="20"/>
              </w:rPr>
              <w:t>1</w:t>
            </w:r>
          </w:p>
        </w:tc>
        <w:tc>
          <w:tcPr>
            <w:tcW w:w="1275" w:type="dxa"/>
          </w:tcPr>
          <w:p>
            <w:pPr>
              <w:pStyle w:val="TableParagraph"/>
              <w:spacing w:before="223"/>
              <w:ind w:left="25" w:right="5"/>
              <w:jc w:val="center"/>
              <w:rPr>
                <w:sz w:val="20"/>
              </w:rPr>
            </w:pPr>
            <w:r>
              <w:rPr>
                <w:spacing w:val="-10"/>
                <w:sz w:val="20"/>
              </w:rPr>
              <w:t>0</w:t>
            </w:r>
          </w:p>
        </w:tc>
        <w:tc>
          <w:tcPr>
            <w:tcW w:w="1421" w:type="dxa"/>
          </w:tcPr>
          <w:p>
            <w:pPr>
              <w:pStyle w:val="TableParagraph"/>
              <w:spacing w:before="223"/>
              <w:ind w:left="20" w:right="7"/>
              <w:jc w:val="center"/>
              <w:rPr>
                <w:sz w:val="20"/>
              </w:rPr>
            </w:pPr>
            <w:r>
              <w:rPr>
                <w:spacing w:val="-10"/>
                <w:sz w:val="20"/>
              </w:rPr>
              <w:t>1</w:t>
            </w:r>
          </w:p>
        </w:tc>
        <w:tc>
          <w:tcPr>
            <w:tcW w:w="2127" w:type="dxa"/>
          </w:tcPr>
          <w:p>
            <w:pPr>
              <w:pStyle w:val="TableParagraph"/>
              <w:ind w:left="85" w:right="63"/>
              <w:jc w:val="center"/>
              <w:rPr>
                <w:sz w:val="20"/>
              </w:rPr>
            </w:pPr>
            <w:r>
              <w:rPr>
                <w:spacing w:val="-2"/>
                <w:sz w:val="20"/>
              </w:rPr>
              <w:t>Викторина,</w:t>
            </w:r>
            <w:r>
              <w:rPr>
                <w:spacing w:val="-11"/>
                <w:sz w:val="20"/>
              </w:rPr>
              <w:t> </w:t>
            </w:r>
            <w:r>
              <w:rPr>
                <w:spacing w:val="-2"/>
                <w:sz w:val="20"/>
              </w:rPr>
              <w:t>круглый стол,</w:t>
            </w:r>
          </w:p>
          <w:p>
            <w:pPr>
              <w:pStyle w:val="TableParagraph"/>
              <w:spacing w:line="218" w:lineRule="exact"/>
              <w:ind w:left="83" w:right="74"/>
              <w:jc w:val="center"/>
              <w:rPr>
                <w:sz w:val="20"/>
              </w:rPr>
            </w:pPr>
            <w:r>
              <w:rPr>
                <w:spacing w:val="-2"/>
                <w:sz w:val="20"/>
              </w:rPr>
              <w:t>дискуссии</w:t>
            </w:r>
          </w:p>
        </w:tc>
      </w:tr>
      <w:tr>
        <w:trPr>
          <w:trHeight w:val="458" w:hRule="atLeast"/>
        </w:trPr>
        <w:tc>
          <w:tcPr>
            <w:tcW w:w="566" w:type="dxa"/>
          </w:tcPr>
          <w:p>
            <w:pPr>
              <w:pStyle w:val="TableParagraph"/>
              <w:spacing w:before="106"/>
              <w:ind w:left="112"/>
              <w:rPr>
                <w:sz w:val="20"/>
              </w:rPr>
            </w:pPr>
            <w:r>
              <w:rPr>
                <w:spacing w:val="-10"/>
                <w:sz w:val="20"/>
              </w:rPr>
              <w:t>4</w:t>
            </w:r>
          </w:p>
        </w:tc>
        <w:tc>
          <w:tcPr>
            <w:tcW w:w="3406" w:type="dxa"/>
          </w:tcPr>
          <w:p>
            <w:pPr>
              <w:pStyle w:val="TableParagraph"/>
              <w:tabs>
                <w:tab w:pos="2189" w:val="left" w:leader="none"/>
              </w:tabs>
              <w:spacing w:line="225" w:lineRule="exact"/>
              <w:ind w:left="115"/>
              <w:rPr>
                <w:sz w:val="20"/>
              </w:rPr>
            </w:pPr>
            <w:r>
              <w:rPr>
                <w:spacing w:val="-2"/>
                <w:sz w:val="20"/>
              </w:rPr>
              <w:t>Бизнес-инкубатор.</w:t>
            </w:r>
            <w:r>
              <w:rPr>
                <w:sz w:val="20"/>
              </w:rPr>
              <w:tab/>
            </w:r>
            <w:r>
              <w:rPr>
                <w:spacing w:val="-2"/>
                <w:sz w:val="20"/>
              </w:rPr>
              <w:t>Бизнес-план.</w:t>
            </w:r>
          </w:p>
          <w:p>
            <w:pPr>
              <w:pStyle w:val="TableParagraph"/>
              <w:spacing w:line="212" w:lineRule="exact"/>
              <w:ind w:left="115"/>
              <w:rPr>
                <w:sz w:val="20"/>
              </w:rPr>
            </w:pPr>
            <w:r>
              <w:rPr>
                <w:sz w:val="20"/>
              </w:rPr>
              <w:t>Государство</w:t>
            </w:r>
            <w:r>
              <w:rPr>
                <w:spacing w:val="-6"/>
                <w:sz w:val="20"/>
              </w:rPr>
              <w:t> </w:t>
            </w:r>
            <w:r>
              <w:rPr>
                <w:sz w:val="20"/>
              </w:rPr>
              <w:t>и</w:t>
            </w:r>
            <w:r>
              <w:rPr>
                <w:spacing w:val="-11"/>
                <w:sz w:val="20"/>
              </w:rPr>
              <w:t> </w:t>
            </w:r>
            <w:r>
              <w:rPr>
                <w:sz w:val="20"/>
              </w:rPr>
              <w:t>малый</w:t>
            </w:r>
            <w:r>
              <w:rPr>
                <w:spacing w:val="-10"/>
                <w:sz w:val="20"/>
              </w:rPr>
              <w:t> </w:t>
            </w:r>
            <w:r>
              <w:rPr>
                <w:spacing w:val="-2"/>
                <w:sz w:val="20"/>
              </w:rPr>
              <w:t>бизнес.</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line="225" w:lineRule="exact"/>
              <w:ind w:left="83" w:right="84"/>
              <w:jc w:val="center"/>
              <w:rPr>
                <w:sz w:val="20"/>
              </w:rPr>
            </w:pPr>
            <w:r>
              <w:rPr>
                <w:spacing w:val="-2"/>
                <w:sz w:val="20"/>
              </w:rPr>
              <w:t>Круглый</w:t>
            </w:r>
            <w:r>
              <w:rPr>
                <w:spacing w:val="-4"/>
                <w:sz w:val="20"/>
              </w:rPr>
              <w:t> </w:t>
            </w:r>
            <w:r>
              <w:rPr>
                <w:spacing w:val="-2"/>
                <w:sz w:val="20"/>
              </w:rPr>
              <w:t>стол,</w:t>
            </w:r>
            <w:r>
              <w:rPr>
                <w:spacing w:val="-3"/>
                <w:sz w:val="20"/>
              </w:rPr>
              <w:t> </w:t>
            </w:r>
            <w:r>
              <w:rPr>
                <w:spacing w:val="-4"/>
                <w:sz w:val="20"/>
              </w:rPr>
              <w:t>игра,</w:t>
            </w:r>
          </w:p>
          <w:p>
            <w:pPr>
              <w:pStyle w:val="TableParagraph"/>
              <w:spacing w:line="212" w:lineRule="exact"/>
              <w:ind w:left="83" w:right="66"/>
              <w:jc w:val="center"/>
              <w:rPr>
                <w:sz w:val="20"/>
              </w:rPr>
            </w:pPr>
            <w:r>
              <w:rPr>
                <w:spacing w:val="-2"/>
                <w:sz w:val="20"/>
              </w:rPr>
              <w:t>квест</w:t>
            </w:r>
          </w:p>
        </w:tc>
      </w:tr>
      <w:tr>
        <w:trPr>
          <w:trHeight w:val="460" w:hRule="atLeast"/>
        </w:trPr>
        <w:tc>
          <w:tcPr>
            <w:tcW w:w="566" w:type="dxa"/>
          </w:tcPr>
          <w:p>
            <w:pPr>
              <w:pStyle w:val="TableParagraph"/>
              <w:spacing w:before="108"/>
              <w:ind w:left="112"/>
              <w:rPr>
                <w:sz w:val="20"/>
              </w:rPr>
            </w:pPr>
            <w:r>
              <w:rPr>
                <w:spacing w:val="-10"/>
                <w:sz w:val="20"/>
              </w:rPr>
              <w:t>5</w:t>
            </w:r>
          </w:p>
        </w:tc>
        <w:tc>
          <w:tcPr>
            <w:tcW w:w="3406" w:type="dxa"/>
          </w:tcPr>
          <w:p>
            <w:pPr>
              <w:pStyle w:val="TableParagraph"/>
              <w:spacing w:line="228" w:lineRule="exact"/>
              <w:ind w:left="115"/>
              <w:rPr>
                <w:sz w:val="20"/>
              </w:rPr>
            </w:pPr>
            <w:r>
              <w:rPr>
                <w:sz w:val="20"/>
              </w:rPr>
              <w:t>Бизнес</w:t>
            </w:r>
            <w:r>
              <w:rPr>
                <w:spacing w:val="30"/>
                <w:sz w:val="20"/>
              </w:rPr>
              <w:t> </w:t>
            </w:r>
            <w:r>
              <w:rPr>
                <w:sz w:val="20"/>
              </w:rPr>
              <w:t>подростков</w:t>
            </w:r>
            <w:r>
              <w:rPr>
                <w:spacing w:val="34"/>
                <w:sz w:val="20"/>
              </w:rPr>
              <w:t> </w:t>
            </w:r>
            <w:r>
              <w:rPr>
                <w:sz w:val="20"/>
              </w:rPr>
              <w:t>и</w:t>
            </w:r>
            <w:r>
              <w:rPr>
                <w:spacing w:val="31"/>
                <w:sz w:val="20"/>
              </w:rPr>
              <w:t> </w:t>
            </w:r>
            <w:r>
              <w:rPr>
                <w:sz w:val="20"/>
              </w:rPr>
              <w:t>идеи. </w:t>
            </w:r>
            <w:r>
              <w:rPr>
                <w:spacing w:val="-2"/>
                <w:sz w:val="20"/>
              </w:rPr>
              <w:t>предприниматели.</w:t>
            </w:r>
          </w:p>
        </w:tc>
        <w:tc>
          <w:tcPr>
            <w:tcW w:w="1275" w:type="dxa"/>
          </w:tcPr>
          <w:p>
            <w:pPr>
              <w:pStyle w:val="TableParagraph"/>
              <w:spacing w:before="108"/>
              <w:ind w:left="25" w:right="4"/>
              <w:jc w:val="center"/>
              <w:rPr>
                <w:sz w:val="20"/>
              </w:rPr>
            </w:pPr>
            <w:r>
              <w:rPr>
                <w:spacing w:val="-10"/>
                <w:sz w:val="20"/>
              </w:rPr>
              <w:t>1</w:t>
            </w:r>
          </w:p>
        </w:tc>
        <w:tc>
          <w:tcPr>
            <w:tcW w:w="1275" w:type="dxa"/>
          </w:tcPr>
          <w:p>
            <w:pPr>
              <w:pStyle w:val="TableParagraph"/>
              <w:spacing w:before="108"/>
              <w:ind w:left="25" w:right="5"/>
              <w:jc w:val="center"/>
              <w:rPr>
                <w:sz w:val="20"/>
              </w:rPr>
            </w:pPr>
            <w:r>
              <w:rPr>
                <w:spacing w:val="-10"/>
                <w:sz w:val="20"/>
              </w:rPr>
              <w:t>0</w:t>
            </w:r>
          </w:p>
        </w:tc>
        <w:tc>
          <w:tcPr>
            <w:tcW w:w="1421" w:type="dxa"/>
          </w:tcPr>
          <w:p>
            <w:pPr>
              <w:pStyle w:val="TableParagraph"/>
              <w:spacing w:before="108"/>
              <w:ind w:left="20" w:right="7"/>
              <w:jc w:val="center"/>
              <w:rPr>
                <w:sz w:val="20"/>
              </w:rPr>
            </w:pPr>
            <w:r>
              <w:rPr>
                <w:spacing w:val="-10"/>
                <w:sz w:val="20"/>
              </w:rPr>
              <w:t>1</w:t>
            </w:r>
          </w:p>
        </w:tc>
        <w:tc>
          <w:tcPr>
            <w:tcW w:w="2127" w:type="dxa"/>
          </w:tcPr>
          <w:p>
            <w:pPr>
              <w:pStyle w:val="TableParagraph"/>
              <w:spacing w:line="228" w:lineRule="exact"/>
              <w:ind w:left="623" w:hanging="281"/>
              <w:rPr>
                <w:sz w:val="20"/>
              </w:rPr>
            </w:pPr>
            <w:r>
              <w:rPr>
                <w:spacing w:val="-2"/>
                <w:sz w:val="20"/>
              </w:rPr>
              <w:t>Беседы,</w:t>
            </w:r>
            <w:r>
              <w:rPr>
                <w:spacing w:val="-11"/>
                <w:sz w:val="20"/>
              </w:rPr>
              <w:t> </w:t>
            </w:r>
            <w:r>
              <w:rPr>
                <w:spacing w:val="-2"/>
                <w:sz w:val="20"/>
              </w:rPr>
              <w:t>диалоги, дискуссии</w:t>
            </w:r>
          </w:p>
        </w:tc>
      </w:tr>
      <w:tr>
        <w:trPr>
          <w:trHeight w:val="690" w:hRule="atLeast"/>
        </w:trPr>
        <w:tc>
          <w:tcPr>
            <w:tcW w:w="566" w:type="dxa"/>
          </w:tcPr>
          <w:p>
            <w:pPr>
              <w:pStyle w:val="TableParagraph"/>
              <w:spacing w:before="221"/>
              <w:ind w:left="112"/>
              <w:rPr>
                <w:sz w:val="20"/>
              </w:rPr>
            </w:pPr>
            <w:r>
              <w:rPr>
                <w:spacing w:val="-10"/>
                <w:sz w:val="20"/>
              </w:rPr>
              <w:t>6</w:t>
            </w:r>
          </w:p>
        </w:tc>
        <w:tc>
          <w:tcPr>
            <w:tcW w:w="3406" w:type="dxa"/>
          </w:tcPr>
          <w:p>
            <w:pPr>
              <w:pStyle w:val="TableParagraph"/>
              <w:tabs>
                <w:tab w:pos="1032" w:val="left" w:leader="none"/>
                <w:tab w:pos="1440" w:val="left" w:leader="none"/>
                <w:tab w:pos="2463" w:val="left" w:leader="none"/>
              </w:tabs>
              <w:spacing w:line="225" w:lineRule="exact"/>
              <w:ind w:left="115"/>
              <w:rPr>
                <w:sz w:val="20"/>
              </w:rPr>
            </w:pPr>
            <w:r>
              <w:rPr>
                <w:spacing w:val="-2"/>
                <w:sz w:val="20"/>
              </w:rPr>
              <w:t>Кредит</w:t>
            </w:r>
            <w:r>
              <w:rPr>
                <w:sz w:val="20"/>
              </w:rPr>
              <w:tab/>
            </w:r>
            <w:r>
              <w:rPr>
                <w:spacing w:val="-10"/>
                <w:sz w:val="20"/>
              </w:rPr>
              <w:t>и</w:t>
            </w:r>
            <w:r>
              <w:rPr>
                <w:sz w:val="20"/>
              </w:rPr>
              <w:tab/>
            </w:r>
            <w:r>
              <w:rPr>
                <w:spacing w:val="-2"/>
                <w:sz w:val="20"/>
              </w:rPr>
              <w:t>депозит.</w:t>
            </w:r>
            <w:r>
              <w:rPr>
                <w:sz w:val="20"/>
              </w:rPr>
              <w:tab/>
            </w:r>
            <w:r>
              <w:rPr>
                <w:spacing w:val="-2"/>
                <w:sz w:val="20"/>
              </w:rPr>
              <w:t>Расчетно-</w:t>
            </w:r>
          </w:p>
          <w:p>
            <w:pPr>
              <w:pStyle w:val="TableParagraph"/>
              <w:tabs>
                <w:tab w:pos="1226" w:val="left" w:leader="none"/>
                <w:tab w:pos="2362" w:val="left" w:leader="none"/>
                <w:tab w:pos="2801" w:val="left" w:leader="none"/>
              </w:tabs>
              <w:spacing w:line="230" w:lineRule="atLeast"/>
              <w:ind w:left="115" w:right="94"/>
              <w:rPr>
                <w:sz w:val="20"/>
              </w:rPr>
            </w:pPr>
            <w:r>
              <w:rPr>
                <w:spacing w:val="-2"/>
                <w:sz w:val="20"/>
              </w:rPr>
              <w:t>кассовые</w:t>
            </w:r>
            <w:r>
              <w:rPr>
                <w:sz w:val="20"/>
              </w:rPr>
              <w:tab/>
            </w:r>
            <w:r>
              <w:rPr>
                <w:spacing w:val="-2"/>
                <w:sz w:val="20"/>
              </w:rPr>
              <w:t>операции</w:t>
            </w:r>
            <w:r>
              <w:rPr>
                <w:sz w:val="20"/>
              </w:rPr>
              <w:tab/>
            </w:r>
            <w:r>
              <w:rPr>
                <w:spacing w:val="-10"/>
                <w:sz w:val="20"/>
              </w:rPr>
              <w:t>и</w:t>
            </w:r>
            <w:r>
              <w:rPr>
                <w:sz w:val="20"/>
              </w:rPr>
              <w:tab/>
            </w:r>
            <w:r>
              <w:rPr>
                <w:spacing w:val="-4"/>
                <w:sz w:val="20"/>
              </w:rPr>
              <w:t>риски </w:t>
            </w:r>
            <w:r>
              <w:rPr>
                <w:sz w:val="20"/>
              </w:rPr>
              <w:t>связанные с ними.</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3"/>
              <w:jc w:val="center"/>
              <w:rPr>
                <w:sz w:val="20"/>
              </w:rPr>
            </w:pPr>
            <w:r>
              <w:rPr>
                <w:spacing w:val="-5"/>
                <w:sz w:val="20"/>
              </w:rPr>
              <w:t>0.5</w:t>
            </w:r>
          </w:p>
        </w:tc>
        <w:tc>
          <w:tcPr>
            <w:tcW w:w="1421" w:type="dxa"/>
          </w:tcPr>
          <w:p>
            <w:pPr>
              <w:pStyle w:val="TableParagraph"/>
              <w:spacing w:before="221"/>
              <w:ind w:left="20" w:right="5"/>
              <w:jc w:val="center"/>
              <w:rPr>
                <w:sz w:val="20"/>
              </w:rPr>
            </w:pPr>
            <w:r>
              <w:rPr>
                <w:spacing w:val="-5"/>
                <w:sz w:val="20"/>
              </w:rPr>
              <w:t>0,5</w:t>
            </w:r>
          </w:p>
        </w:tc>
        <w:tc>
          <w:tcPr>
            <w:tcW w:w="2127" w:type="dxa"/>
          </w:tcPr>
          <w:p>
            <w:pPr>
              <w:pStyle w:val="TableParagraph"/>
              <w:spacing w:before="221"/>
              <w:ind w:left="83" w:right="72"/>
              <w:jc w:val="center"/>
              <w:rPr>
                <w:sz w:val="20"/>
              </w:rPr>
            </w:pPr>
            <w:r>
              <w:rPr>
                <w:spacing w:val="-2"/>
                <w:sz w:val="20"/>
              </w:rPr>
              <w:t>Проект,</w:t>
            </w:r>
            <w:r>
              <w:rPr>
                <w:spacing w:val="1"/>
                <w:sz w:val="20"/>
              </w:rPr>
              <w:t> </w:t>
            </w:r>
            <w:r>
              <w:rPr>
                <w:spacing w:val="-4"/>
                <w:sz w:val="20"/>
              </w:rPr>
              <w:t>игра</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10"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sz w:val="20"/>
              </w:rPr>
            </w:pPr>
            <w:r>
              <w:rPr>
                <w:spacing w:val="-10"/>
                <w:sz w:val="20"/>
              </w:rPr>
              <w:t>2</w:t>
            </w:r>
          </w:p>
        </w:tc>
        <w:tc>
          <w:tcPr>
            <w:tcW w:w="2127" w:type="dxa"/>
          </w:tcPr>
          <w:p>
            <w:pPr>
              <w:pStyle w:val="TableParagraph"/>
              <w:spacing w:line="210" w:lineRule="exact"/>
              <w:ind w:left="83" w:right="68"/>
              <w:jc w:val="center"/>
              <w:rPr>
                <w:sz w:val="20"/>
              </w:rPr>
            </w:pPr>
            <w:r>
              <w:rPr>
                <w:spacing w:val="-2"/>
                <w:sz w:val="20"/>
              </w:rPr>
              <w:t>Тестирование</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b/>
                <w:sz w:val="20"/>
              </w:rPr>
            </w:pPr>
            <w:r>
              <w:rPr>
                <w:b/>
                <w:spacing w:val="-10"/>
                <w:sz w:val="20"/>
              </w:rPr>
              <w:t>8</w:t>
            </w:r>
          </w:p>
        </w:tc>
        <w:tc>
          <w:tcPr>
            <w:tcW w:w="1275" w:type="dxa"/>
          </w:tcPr>
          <w:p>
            <w:pPr>
              <w:pStyle w:val="TableParagraph"/>
              <w:spacing w:line="210" w:lineRule="exact"/>
              <w:ind w:left="25" w:right="5"/>
              <w:jc w:val="center"/>
              <w:rPr>
                <w:b/>
                <w:sz w:val="20"/>
              </w:rPr>
            </w:pPr>
            <w:r>
              <w:rPr>
                <w:b/>
                <w:spacing w:val="-10"/>
                <w:sz w:val="20"/>
              </w:rPr>
              <w:t>2</w:t>
            </w:r>
          </w:p>
        </w:tc>
        <w:tc>
          <w:tcPr>
            <w:tcW w:w="1421" w:type="dxa"/>
          </w:tcPr>
          <w:p>
            <w:pPr>
              <w:pStyle w:val="TableParagraph"/>
              <w:spacing w:line="210" w:lineRule="exact"/>
              <w:ind w:left="20" w:right="7"/>
              <w:jc w:val="center"/>
              <w:rPr>
                <w:b/>
                <w:sz w:val="20"/>
              </w:rPr>
            </w:pPr>
            <w:r>
              <w:rPr>
                <w:b/>
                <w:spacing w:val="-10"/>
                <w:sz w:val="20"/>
              </w:rPr>
              <w:t>6</w:t>
            </w:r>
          </w:p>
        </w:tc>
        <w:tc>
          <w:tcPr>
            <w:tcW w:w="2127" w:type="dxa"/>
          </w:tcPr>
          <w:p>
            <w:pPr>
              <w:pStyle w:val="TableParagraph"/>
              <w:rPr>
                <w:sz w:val="16"/>
              </w:rPr>
            </w:pPr>
          </w:p>
        </w:tc>
      </w:tr>
    </w:tbl>
    <w:p>
      <w:pPr>
        <w:pStyle w:val="ListParagraph"/>
        <w:numPr>
          <w:ilvl w:val="0"/>
          <w:numId w:val="135"/>
        </w:numPr>
        <w:tabs>
          <w:tab w:pos="5498" w:val="left" w:leader="none"/>
        </w:tabs>
        <w:spacing w:line="240" w:lineRule="auto" w:before="0" w:after="4"/>
        <w:ind w:left="5498" w:right="0" w:hanging="382"/>
        <w:jc w:val="lef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690" w:hRule="atLeast"/>
        </w:trPr>
        <w:tc>
          <w:tcPr>
            <w:tcW w:w="566" w:type="dxa"/>
          </w:tcPr>
          <w:p>
            <w:pPr>
              <w:pStyle w:val="TableParagraph"/>
              <w:spacing w:before="108"/>
              <w:ind w:left="112" w:right="149"/>
              <w:rPr>
                <w:b/>
                <w:sz w:val="20"/>
              </w:rPr>
            </w:pPr>
            <w:r>
              <w:rPr>
                <w:b/>
                <w:spacing w:val="-10"/>
                <w:sz w:val="20"/>
              </w:rPr>
              <w:t>№</w:t>
            </w:r>
            <w:r>
              <w:rPr>
                <w:b/>
                <w:spacing w:val="-4"/>
                <w:sz w:val="20"/>
              </w:rPr>
              <w:t> п/п</w:t>
            </w:r>
          </w:p>
        </w:tc>
        <w:tc>
          <w:tcPr>
            <w:tcW w:w="3406" w:type="dxa"/>
          </w:tcPr>
          <w:p>
            <w:pPr>
              <w:pStyle w:val="TableParagraph"/>
              <w:spacing w:before="108"/>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line="228" w:lineRule="exact"/>
              <w:ind w:left="360" w:firstLine="31"/>
              <w:rPr>
                <w:b/>
                <w:sz w:val="20"/>
              </w:rPr>
            </w:pPr>
            <w:r>
              <w:rPr>
                <w:b/>
                <w:spacing w:val="-4"/>
                <w:sz w:val="20"/>
              </w:rPr>
              <w:t>Всего</w:t>
            </w:r>
          </w:p>
          <w:p>
            <w:pPr>
              <w:pStyle w:val="TableParagraph"/>
              <w:spacing w:line="216" w:lineRule="exact" w:before="11"/>
              <w:ind w:left="286" w:right="121" w:firstLine="74"/>
              <w:rPr>
                <w:b/>
                <w:sz w:val="20"/>
              </w:rPr>
            </w:pPr>
            <w:r>
              <w:rPr>
                <w:b/>
                <w:spacing w:val="-2"/>
                <w:sz w:val="20"/>
              </w:rPr>
              <w:t>часов, </w:t>
            </w:r>
            <w:r>
              <w:rPr>
                <w:b/>
                <w:sz w:val="20"/>
              </w:rPr>
              <w:t>1/2</w:t>
            </w:r>
            <w:r>
              <w:rPr>
                <w:b/>
                <w:spacing w:val="-1"/>
                <w:sz w:val="20"/>
              </w:rPr>
              <w:t> </w:t>
            </w:r>
            <w:r>
              <w:rPr>
                <w:b/>
                <w:spacing w:val="-4"/>
                <w:sz w:val="20"/>
              </w:rPr>
              <w:t>часа</w:t>
            </w:r>
          </w:p>
        </w:tc>
        <w:tc>
          <w:tcPr>
            <w:tcW w:w="1275" w:type="dxa"/>
          </w:tcPr>
          <w:p>
            <w:pPr>
              <w:pStyle w:val="TableParagraph"/>
              <w:spacing w:before="223"/>
              <w:ind w:left="25" w:right="11"/>
              <w:jc w:val="center"/>
              <w:rPr>
                <w:b/>
                <w:sz w:val="20"/>
              </w:rPr>
            </w:pPr>
            <w:r>
              <w:rPr>
                <w:b/>
                <w:spacing w:val="-2"/>
                <w:sz w:val="20"/>
              </w:rPr>
              <w:t>Теория</w:t>
            </w:r>
          </w:p>
        </w:tc>
        <w:tc>
          <w:tcPr>
            <w:tcW w:w="1421" w:type="dxa"/>
          </w:tcPr>
          <w:p>
            <w:pPr>
              <w:pStyle w:val="TableParagraph"/>
              <w:spacing w:before="108"/>
              <w:ind w:left="20" w:right="5"/>
              <w:jc w:val="center"/>
              <w:rPr>
                <w:b/>
                <w:sz w:val="20"/>
              </w:rPr>
            </w:pPr>
            <w:r>
              <w:rPr>
                <w:b/>
                <w:spacing w:val="-2"/>
                <w:sz w:val="20"/>
              </w:rPr>
              <w:t>Практика</w:t>
            </w:r>
          </w:p>
        </w:tc>
        <w:tc>
          <w:tcPr>
            <w:tcW w:w="2127" w:type="dxa"/>
          </w:tcPr>
          <w:p>
            <w:pPr>
              <w:pStyle w:val="TableParagraph"/>
              <w:spacing w:line="228" w:lineRule="exact"/>
              <w:ind w:left="83" w:right="73"/>
              <w:jc w:val="center"/>
              <w:rPr>
                <w:b/>
                <w:sz w:val="20"/>
              </w:rPr>
            </w:pPr>
            <w:r>
              <w:rPr>
                <w:b/>
                <w:spacing w:val="-2"/>
                <w:sz w:val="20"/>
              </w:rPr>
              <w:t>Формы</w:t>
            </w:r>
          </w:p>
          <w:p>
            <w:pPr>
              <w:pStyle w:val="TableParagraph"/>
              <w:spacing w:line="216" w:lineRule="exact" w:before="11"/>
              <w:ind w:left="437" w:right="424"/>
              <w:jc w:val="center"/>
              <w:rPr>
                <w:b/>
                <w:sz w:val="20"/>
              </w:rPr>
            </w:pPr>
            <w:r>
              <w:rPr>
                <w:b/>
                <w:spacing w:val="-2"/>
                <w:sz w:val="20"/>
              </w:rPr>
              <w:t>деятельности </w:t>
            </w:r>
            <w:r>
              <w:rPr>
                <w:b/>
                <w:sz w:val="20"/>
              </w:rPr>
              <w:t>в неделю</w:t>
            </w:r>
          </w:p>
        </w:tc>
      </w:tr>
      <w:tr>
        <w:trPr>
          <w:trHeight w:val="460" w:hRule="atLeast"/>
        </w:trPr>
        <w:tc>
          <w:tcPr>
            <w:tcW w:w="566" w:type="dxa"/>
          </w:tcPr>
          <w:p>
            <w:pPr>
              <w:pStyle w:val="TableParagraph"/>
              <w:spacing w:before="103"/>
              <w:ind w:left="112"/>
              <w:rPr>
                <w:sz w:val="20"/>
              </w:rPr>
            </w:pPr>
            <w:r>
              <w:rPr>
                <w:spacing w:val="-10"/>
                <w:sz w:val="20"/>
              </w:rPr>
              <w:t>1</w:t>
            </w:r>
          </w:p>
        </w:tc>
        <w:tc>
          <w:tcPr>
            <w:tcW w:w="3406" w:type="dxa"/>
          </w:tcPr>
          <w:p>
            <w:pPr>
              <w:pStyle w:val="TableParagraph"/>
              <w:spacing w:line="225" w:lineRule="auto" w:before="4"/>
              <w:ind w:left="115" w:right="94"/>
              <w:rPr>
                <w:sz w:val="20"/>
              </w:rPr>
            </w:pPr>
            <w:r>
              <w:rPr>
                <w:sz w:val="20"/>
              </w:rPr>
              <w:t>Ценные</w:t>
            </w:r>
            <w:r>
              <w:rPr>
                <w:spacing w:val="27"/>
                <w:sz w:val="20"/>
              </w:rPr>
              <w:t> </w:t>
            </w:r>
            <w:r>
              <w:rPr>
                <w:sz w:val="20"/>
              </w:rPr>
              <w:t>бумаги.</w:t>
            </w:r>
            <w:r>
              <w:rPr>
                <w:spacing w:val="-8"/>
                <w:sz w:val="20"/>
              </w:rPr>
              <w:t> </w:t>
            </w:r>
            <w:r>
              <w:rPr>
                <w:sz w:val="20"/>
              </w:rPr>
              <w:t>Векселя</w:t>
            </w:r>
            <w:r>
              <w:rPr>
                <w:spacing w:val="31"/>
                <w:sz w:val="20"/>
              </w:rPr>
              <w:t> </w:t>
            </w:r>
            <w:r>
              <w:rPr>
                <w:sz w:val="20"/>
              </w:rPr>
              <w:t>и российская</w:t>
            </w:r>
            <w:r>
              <w:rPr>
                <w:spacing w:val="-5"/>
                <w:sz w:val="20"/>
              </w:rPr>
              <w:t> </w:t>
            </w:r>
            <w:r>
              <w:rPr>
                <w:sz w:val="20"/>
              </w:rPr>
              <w:t>специфика.</w:t>
            </w:r>
          </w:p>
        </w:tc>
        <w:tc>
          <w:tcPr>
            <w:tcW w:w="1275" w:type="dxa"/>
          </w:tcPr>
          <w:p>
            <w:pPr>
              <w:pStyle w:val="TableParagraph"/>
              <w:spacing w:before="103"/>
              <w:ind w:left="25" w:right="9"/>
              <w:jc w:val="center"/>
              <w:rPr>
                <w:sz w:val="20"/>
              </w:rPr>
            </w:pPr>
            <w:r>
              <w:rPr>
                <w:spacing w:val="-10"/>
                <w:sz w:val="20"/>
              </w:rPr>
              <w:t>1</w:t>
            </w:r>
          </w:p>
        </w:tc>
        <w:tc>
          <w:tcPr>
            <w:tcW w:w="1275" w:type="dxa"/>
          </w:tcPr>
          <w:p>
            <w:pPr>
              <w:pStyle w:val="TableParagraph"/>
              <w:spacing w:before="103"/>
              <w:ind w:left="25" w:right="3"/>
              <w:jc w:val="center"/>
              <w:rPr>
                <w:sz w:val="20"/>
              </w:rPr>
            </w:pPr>
            <w:r>
              <w:rPr>
                <w:spacing w:val="-5"/>
                <w:sz w:val="20"/>
              </w:rPr>
              <w:t>0,5</w:t>
            </w:r>
          </w:p>
        </w:tc>
        <w:tc>
          <w:tcPr>
            <w:tcW w:w="1421" w:type="dxa"/>
          </w:tcPr>
          <w:p>
            <w:pPr>
              <w:pStyle w:val="TableParagraph"/>
              <w:spacing w:before="103"/>
              <w:ind w:left="20" w:right="5"/>
              <w:jc w:val="center"/>
              <w:rPr>
                <w:sz w:val="20"/>
              </w:rPr>
            </w:pPr>
            <w:r>
              <w:rPr>
                <w:spacing w:val="-5"/>
                <w:sz w:val="20"/>
              </w:rPr>
              <w:t>0.5</w:t>
            </w:r>
          </w:p>
        </w:tc>
        <w:tc>
          <w:tcPr>
            <w:tcW w:w="2127" w:type="dxa"/>
          </w:tcPr>
          <w:p>
            <w:pPr>
              <w:pStyle w:val="TableParagraph"/>
              <w:spacing w:line="225" w:lineRule="auto" w:before="4"/>
              <w:ind w:left="621" w:hanging="279"/>
              <w:rPr>
                <w:sz w:val="20"/>
              </w:rPr>
            </w:pPr>
            <w:r>
              <w:rPr>
                <w:spacing w:val="-2"/>
                <w:sz w:val="20"/>
              </w:rPr>
              <w:t>Беседы,</w:t>
            </w:r>
            <w:r>
              <w:rPr>
                <w:spacing w:val="-11"/>
                <w:sz w:val="20"/>
              </w:rPr>
              <w:t> </w:t>
            </w:r>
            <w:r>
              <w:rPr>
                <w:spacing w:val="-2"/>
                <w:sz w:val="20"/>
              </w:rPr>
              <w:t>диалоги, дискуссии</w:t>
            </w:r>
          </w:p>
        </w:tc>
      </w:tr>
    </w:tbl>
    <w:p>
      <w:pPr>
        <w:spacing w:after="0" w:line="225" w:lineRule="auto"/>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691" w:hRule="atLeast"/>
        </w:trPr>
        <w:tc>
          <w:tcPr>
            <w:tcW w:w="566" w:type="dxa"/>
          </w:tcPr>
          <w:p>
            <w:pPr>
              <w:pStyle w:val="TableParagraph"/>
              <w:spacing w:before="224"/>
              <w:ind w:left="112"/>
              <w:rPr>
                <w:sz w:val="20"/>
              </w:rPr>
            </w:pPr>
            <w:r>
              <w:rPr>
                <w:spacing w:val="-10"/>
                <w:sz w:val="20"/>
              </w:rPr>
              <w:t>2</w:t>
            </w:r>
          </w:p>
        </w:tc>
        <w:tc>
          <w:tcPr>
            <w:tcW w:w="3406" w:type="dxa"/>
          </w:tcPr>
          <w:p>
            <w:pPr>
              <w:pStyle w:val="TableParagraph"/>
              <w:spacing w:line="225" w:lineRule="exact"/>
              <w:ind w:left="115"/>
              <w:rPr>
                <w:sz w:val="20"/>
              </w:rPr>
            </w:pPr>
            <w:r>
              <w:rPr>
                <w:sz w:val="20"/>
              </w:rPr>
              <w:t>Риски</w:t>
            </w:r>
            <w:r>
              <w:rPr>
                <w:spacing w:val="31"/>
                <w:sz w:val="20"/>
              </w:rPr>
              <w:t>  </w:t>
            </w:r>
            <w:r>
              <w:rPr>
                <w:sz w:val="20"/>
              </w:rPr>
              <w:t>акций</w:t>
            </w:r>
            <w:r>
              <w:rPr>
                <w:spacing w:val="33"/>
                <w:sz w:val="20"/>
              </w:rPr>
              <w:t>  </w:t>
            </w:r>
            <w:r>
              <w:rPr>
                <w:sz w:val="20"/>
              </w:rPr>
              <w:t>и</w:t>
            </w:r>
            <w:r>
              <w:rPr>
                <w:spacing w:val="32"/>
                <w:sz w:val="20"/>
              </w:rPr>
              <w:t>  </w:t>
            </w:r>
            <w:r>
              <w:rPr>
                <w:sz w:val="20"/>
              </w:rPr>
              <w:t>управление</w:t>
            </w:r>
            <w:r>
              <w:rPr>
                <w:spacing w:val="32"/>
                <w:sz w:val="20"/>
              </w:rPr>
              <w:t>  </w:t>
            </w:r>
            <w:r>
              <w:rPr>
                <w:spacing w:val="-4"/>
                <w:sz w:val="20"/>
              </w:rPr>
              <w:t>ими.</w:t>
            </w:r>
          </w:p>
          <w:p>
            <w:pPr>
              <w:pStyle w:val="TableParagraph"/>
              <w:spacing w:line="230" w:lineRule="atLeast"/>
              <w:ind w:left="115"/>
              <w:rPr>
                <w:sz w:val="20"/>
              </w:rPr>
            </w:pPr>
            <w:r>
              <w:rPr>
                <w:sz w:val="20"/>
              </w:rPr>
              <w:t>инструменты.</w:t>
            </w:r>
            <w:r>
              <w:rPr>
                <w:spacing w:val="80"/>
                <w:sz w:val="20"/>
              </w:rPr>
              <w:t> </w:t>
            </w:r>
            <w:r>
              <w:rPr>
                <w:sz w:val="20"/>
              </w:rPr>
              <w:t>Биржа</w:t>
            </w:r>
            <w:r>
              <w:rPr>
                <w:spacing w:val="80"/>
                <w:sz w:val="20"/>
              </w:rPr>
              <w:t> </w:t>
            </w:r>
            <w:r>
              <w:rPr>
                <w:sz w:val="20"/>
              </w:rPr>
              <w:t>и</w:t>
            </w:r>
            <w:r>
              <w:rPr>
                <w:spacing w:val="80"/>
                <w:sz w:val="20"/>
              </w:rPr>
              <w:t> </w:t>
            </w:r>
            <w:r>
              <w:rPr>
                <w:sz w:val="20"/>
              </w:rPr>
              <w:t>брокеры. </w:t>
            </w:r>
            <w:r>
              <w:rPr>
                <w:spacing w:val="-2"/>
                <w:sz w:val="20"/>
              </w:rPr>
              <w:t>индексы.</w:t>
            </w:r>
          </w:p>
        </w:tc>
        <w:tc>
          <w:tcPr>
            <w:tcW w:w="1275" w:type="dxa"/>
          </w:tcPr>
          <w:p>
            <w:pPr>
              <w:pStyle w:val="TableParagraph"/>
              <w:spacing w:before="224"/>
              <w:ind w:right="569"/>
              <w:jc w:val="right"/>
              <w:rPr>
                <w:sz w:val="20"/>
              </w:rPr>
            </w:pPr>
            <w:r>
              <w:rPr>
                <w:spacing w:val="-10"/>
                <w:sz w:val="20"/>
              </w:rPr>
              <w:t>1</w:t>
            </w:r>
          </w:p>
        </w:tc>
        <w:tc>
          <w:tcPr>
            <w:tcW w:w="1275" w:type="dxa"/>
          </w:tcPr>
          <w:p>
            <w:pPr>
              <w:pStyle w:val="TableParagraph"/>
              <w:spacing w:before="224"/>
              <w:ind w:left="25" w:right="5"/>
              <w:jc w:val="center"/>
              <w:rPr>
                <w:sz w:val="20"/>
              </w:rPr>
            </w:pPr>
            <w:r>
              <w:rPr>
                <w:spacing w:val="-10"/>
                <w:sz w:val="20"/>
              </w:rPr>
              <w:t>1</w:t>
            </w:r>
          </w:p>
        </w:tc>
        <w:tc>
          <w:tcPr>
            <w:tcW w:w="1421" w:type="dxa"/>
          </w:tcPr>
          <w:p>
            <w:pPr>
              <w:pStyle w:val="TableParagraph"/>
              <w:spacing w:before="224"/>
              <w:ind w:left="20" w:right="7"/>
              <w:jc w:val="center"/>
              <w:rPr>
                <w:sz w:val="20"/>
              </w:rPr>
            </w:pPr>
            <w:r>
              <w:rPr>
                <w:spacing w:val="-10"/>
                <w:sz w:val="20"/>
              </w:rPr>
              <w:t>0</w:t>
            </w:r>
          </w:p>
        </w:tc>
        <w:tc>
          <w:tcPr>
            <w:tcW w:w="2127" w:type="dxa"/>
          </w:tcPr>
          <w:p>
            <w:pPr>
              <w:pStyle w:val="TableParagraph"/>
              <w:spacing w:before="224"/>
              <w:ind w:left="83" w:right="74"/>
              <w:jc w:val="center"/>
              <w:rPr>
                <w:sz w:val="20"/>
              </w:rPr>
            </w:pPr>
            <w:r>
              <w:rPr>
                <w:sz w:val="20"/>
              </w:rPr>
              <w:t>Круглый</w:t>
            </w:r>
            <w:r>
              <w:rPr>
                <w:spacing w:val="-9"/>
                <w:sz w:val="20"/>
              </w:rPr>
              <w:t> </w:t>
            </w:r>
            <w:r>
              <w:rPr>
                <w:sz w:val="20"/>
              </w:rPr>
              <w:t>стол,</w:t>
            </w:r>
            <w:r>
              <w:rPr>
                <w:spacing w:val="-9"/>
                <w:sz w:val="20"/>
              </w:rPr>
              <w:t> </w:t>
            </w:r>
            <w:r>
              <w:rPr>
                <w:spacing w:val="-4"/>
                <w:sz w:val="20"/>
              </w:rPr>
              <w:t>игра</w:t>
            </w:r>
          </w:p>
        </w:tc>
      </w:tr>
      <w:tr>
        <w:trPr>
          <w:trHeight w:val="460" w:hRule="atLeast"/>
        </w:trPr>
        <w:tc>
          <w:tcPr>
            <w:tcW w:w="566" w:type="dxa"/>
          </w:tcPr>
          <w:p>
            <w:pPr>
              <w:pStyle w:val="TableParagraph"/>
              <w:spacing w:before="106"/>
              <w:ind w:left="112"/>
              <w:rPr>
                <w:sz w:val="20"/>
              </w:rPr>
            </w:pPr>
            <w:r>
              <w:rPr>
                <w:spacing w:val="-10"/>
                <w:sz w:val="20"/>
              </w:rPr>
              <w:t>3</w:t>
            </w:r>
          </w:p>
        </w:tc>
        <w:tc>
          <w:tcPr>
            <w:tcW w:w="3406" w:type="dxa"/>
          </w:tcPr>
          <w:p>
            <w:pPr>
              <w:pStyle w:val="TableParagraph"/>
              <w:tabs>
                <w:tab w:pos="998" w:val="left" w:leader="none"/>
                <w:tab w:pos="2674" w:val="left" w:leader="none"/>
              </w:tabs>
              <w:spacing w:line="225" w:lineRule="exact"/>
              <w:ind w:left="115"/>
              <w:rPr>
                <w:sz w:val="20"/>
              </w:rPr>
            </w:pPr>
            <w:r>
              <w:rPr>
                <w:spacing w:val="-2"/>
                <w:sz w:val="20"/>
              </w:rPr>
              <w:t>Паевые</w:t>
            </w:r>
            <w:r>
              <w:rPr>
                <w:sz w:val="20"/>
              </w:rPr>
              <w:tab/>
            </w:r>
            <w:r>
              <w:rPr>
                <w:spacing w:val="-2"/>
                <w:sz w:val="20"/>
              </w:rPr>
              <w:t>инвестиционные</w:t>
            </w:r>
            <w:r>
              <w:rPr>
                <w:sz w:val="20"/>
              </w:rPr>
              <w:tab/>
            </w:r>
            <w:r>
              <w:rPr>
                <w:spacing w:val="-2"/>
                <w:sz w:val="20"/>
              </w:rPr>
              <w:t>фонды.</w:t>
            </w:r>
          </w:p>
          <w:p>
            <w:pPr>
              <w:pStyle w:val="TableParagraph"/>
              <w:spacing w:line="215" w:lineRule="exact"/>
              <w:ind w:left="115"/>
              <w:rPr>
                <w:sz w:val="20"/>
              </w:rPr>
            </w:pPr>
            <w:r>
              <w:rPr>
                <w:sz w:val="20"/>
              </w:rPr>
              <w:t>Риски</w:t>
            </w:r>
            <w:r>
              <w:rPr>
                <w:spacing w:val="-8"/>
                <w:sz w:val="20"/>
              </w:rPr>
              <w:t> </w:t>
            </w:r>
            <w:r>
              <w:rPr>
                <w:sz w:val="20"/>
              </w:rPr>
              <w:t>и</w:t>
            </w:r>
            <w:r>
              <w:rPr>
                <w:spacing w:val="-7"/>
                <w:sz w:val="20"/>
              </w:rPr>
              <w:t> </w:t>
            </w:r>
            <w:r>
              <w:rPr>
                <w:sz w:val="20"/>
              </w:rPr>
              <w:t>управление</w:t>
            </w:r>
            <w:r>
              <w:rPr>
                <w:spacing w:val="-8"/>
                <w:sz w:val="20"/>
              </w:rPr>
              <w:t> </w:t>
            </w:r>
            <w:r>
              <w:rPr>
                <w:spacing w:val="-4"/>
                <w:sz w:val="20"/>
              </w:rPr>
              <w:t>ими.</w:t>
            </w:r>
          </w:p>
        </w:tc>
        <w:tc>
          <w:tcPr>
            <w:tcW w:w="1275" w:type="dxa"/>
          </w:tcPr>
          <w:p>
            <w:pPr>
              <w:pStyle w:val="TableParagraph"/>
              <w:spacing w:before="106"/>
              <w:ind w:right="569"/>
              <w:jc w:val="right"/>
              <w:rPr>
                <w:sz w:val="20"/>
              </w:rPr>
            </w:pPr>
            <w:r>
              <w:rPr>
                <w:spacing w:val="-10"/>
                <w:sz w:val="20"/>
              </w:rPr>
              <w:t>1</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before="106"/>
              <w:ind w:left="83" w:right="76"/>
              <w:jc w:val="center"/>
              <w:rPr>
                <w:sz w:val="20"/>
              </w:rPr>
            </w:pPr>
            <w:r>
              <w:rPr>
                <w:sz w:val="20"/>
              </w:rPr>
              <w:t>Круглый</w:t>
            </w:r>
            <w:r>
              <w:rPr>
                <w:spacing w:val="-9"/>
                <w:sz w:val="20"/>
              </w:rPr>
              <w:t> </w:t>
            </w:r>
            <w:r>
              <w:rPr>
                <w:sz w:val="20"/>
              </w:rPr>
              <w:t>стол,</w:t>
            </w:r>
            <w:r>
              <w:rPr>
                <w:spacing w:val="-9"/>
                <w:sz w:val="20"/>
              </w:rPr>
              <w:t> </w:t>
            </w:r>
            <w:r>
              <w:rPr>
                <w:spacing w:val="-2"/>
                <w:sz w:val="20"/>
              </w:rPr>
              <w:t>дебаты</w:t>
            </w:r>
          </w:p>
        </w:tc>
      </w:tr>
      <w:tr>
        <w:trPr>
          <w:trHeight w:val="918" w:hRule="atLeast"/>
        </w:trPr>
        <w:tc>
          <w:tcPr>
            <w:tcW w:w="566" w:type="dxa"/>
          </w:tcPr>
          <w:p>
            <w:pPr>
              <w:pStyle w:val="TableParagraph"/>
              <w:spacing w:before="106"/>
              <w:rPr>
                <w:b/>
                <w:sz w:val="20"/>
              </w:rPr>
            </w:pPr>
          </w:p>
          <w:p>
            <w:pPr>
              <w:pStyle w:val="TableParagraph"/>
              <w:ind w:left="112"/>
              <w:rPr>
                <w:sz w:val="20"/>
              </w:rPr>
            </w:pPr>
            <w:r>
              <w:rPr>
                <w:spacing w:val="-10"/>
                <w:sz w:val="20"/>
              </w:rPr>
              <w:t>4</w:t>
            </w:r>
          </w:p>
        </w:tc>
        <w:tc>
          <w:tcPr>
            <w:tcW w:w="3406" w:type="dxa"/>
          </w:tcPr>
          <w:p>
            <w:pPr>
              <w:pStyle w:val="TableParagraph"/>
              <w:tabs>
                <w:tab w:pos="1810" w:val="left" w:leader="none"/>
              </w:tabs>
              <w:ind w:left="115" w:right="99"/>
              <w:rPr>
                <w:sz w:val="20"/>
              </w:rPr>
            </w:pPr>
            <w:r>
              <w:rPr>
                <w:sz w:val="20"/>
              </w:rPr>
              <w:t>Инвестиционное профилирование. </w:t>
            </w:r>
            <w:r>
              <w:rPr>
                <w:spacing w:val="-2"/>
                <w:sz w:val="20"/>
              </w:rPr>
              <w:t>Формирование</w:t>
            </w:r>
            <w:r>
              <w:rPr>
                <w:sz w:val="20"/>
              </w:rPr>
              <w:tab/>
            </w:r>
            <w:r>
              <w:rPr>
                <w:spacing w:val="-2"/>
                <w:sz w:val="20"/>
              </w:rPr>
              <w:t>инвестиционного</w:t>
            </w:r>
          </w:p>
          <w:p>
            <w:pPr>
              <w:pStyle w:val="TableParagraph"/>
              <w:tabs>
                <w:tab w:pos="1269" w:val="left" w:leader="none"/>
                <w:tab w:pos="1733" w:val="left" w:leader="none"/>
                <w:tab w:pos="2357" w:val="left" w:leader="none"/>
              </w:tabs>
              <w:spacing w:line="228" w:lineRule="exact"/>
              <w:ind w:left="115" w:right="99"/>
              <w:rPr>
                <w:sz w:val="20"/>
              </w:rPr>
            </w:pPr>
            <w:r>
              <w:rPr>
                <w:spacing w:val="-2"/>
                <w:sz w:val="20"/>
              </w:rPr>
              <w:t>портфеля</w:t>
            </w:r>
            <w:r>
              <w:rPr>
                <w:sz w:val="20"/>
              </w:rPr>
              <w:tab/>
            </w:r>
            <w:r>
              <w:rPr>
                <w:spacing w:val="-10"/>
                <w:sz w:val="20"/>
              </w:rPr>
              <w:t>и</w:t>
            </w:r>
            <w:r>
              <w:rPr>
                <w:sz w:val="20"/>
              </w:rPr>
              <w:tab/>
            </w:r>
            <w:r>
              <w:rPr>
                <w:spacing w:val="-4"/>
                <w:sz w:val="20"/>
              </w:rPr>
              <w:t>его</w:t>
            </w:r>
            <w:r>
              <w:rPr>
                <w:sz w:val="20"/>
              </w:rPr>
              <w:tab/>
            </w:r>
            <w:r>
              <w:rPr>
                <w:spacing w:val="-2"/>
                <w:sz w:val="20"/>
              </w:rPr>
              <w:t>пересмотр. </w:t>
            </w:r>
            <w:r>
              <w:rPr>
                <w:sz w:val="20"/>
              </w:rPr>
              <w:t>Типичные ошибки инвесторов.</w:t>
            </w:r>
          </w:p>
        </w:tc>
        <w:tc>
          <w:tcPr>
            <w:tcW w:w="1275" w:type="dxa"/>
          </w:tcPr>
          <w:p>
            <w:pPr>
              <w:pStyle w:val="TableParagraph"/>
              <w:spacing w:before="106"/>
              <w:rPr>
                <w:b/>
                <w:sz w:val="20"/>
              </w:rPr>
            </w:pPr>
          </w:p>
          <w:p>
            <w:pPr>
              <w:pStyle w:val="TableParagraph"/>
              <w:ind w:right="569"/>
              <w:jc w:val="right"/>
              <w:rPr>
                <w:sz w:val="20"/>
              </w:rPr>
            </w:pPr>
            <w:r>
              <w:rPr>
                <w:spacing w:val="-10"/>
                <w:sz w:val="20"/>
              </w:rPr>
              <w:t>1</w:t>
            </w:r>
          </w:p>
        </w:tc>
        <w:tc>
          <w:tcPr>
            <w:tcW w:w="1275" w:type="dxa"/>
          </w:tcPr>
          <w:p>
            <w:pPr>
              <w:pStyle w:val="TableParagraph"/>
              <w:spacing w:before="106"/>
              <w:rPr>
                <w:b/>
                <w:sz w:val="20"/>
              </w:rPr>
            </w:pPr>
          </w:p>
          <w:p>
            <w:pPr>
              <w:pStyle w:val="TableParagraph"/>
              <w:ind w:left="25" w:right="3"/>
              <w:jc w:val="center"/>
              <w:rPr>
                <w:sz w:val="20"/>
              </w:rPr>
            </w:pPr>
            <w:r>
              <w:rPr>
                <w:spacing w:val="-5"/>
                <w:sz w:val="20"/>
              </w:rPr>
              <w:t>0,5</w:t>
            </w:r>
          </w:p>
        </w:tc>
        <w:tc>
          <w:tcPr>
            <w:tcW w:w="1421" w:type="dxa"/>
          </w:tcPr>
          <w:p>
            <w:pPr>
              <w:pStyle w:val="TableParagraph"/>
              <w:spacing w:before="106"/>
              <w:rPr>
                <w:b/>
                <w:sz w:val="20"/>
              </w:rPr>
            </w:pPr>
          </w:p>
          <w:p>
            <w:pPr>
              <w:pStyle w:val="TableParagraph"/>
              <w:ind w:left="20" w:right="5"/>
              <w:jc w:val="center"/>
              <w:rPr>
                <w:sz w:val="20"/>
              </w:rPr>
            </w:pPr>
            <w:r>
              <w:rPr>
                <w:spacing w:val="-5"/>
                <w:sz w:val="20"/>
              </w:rPr>
              <w:t>0,5</w:t>
            </w:r>
          </w:p>
        </w:tc>
        <w:tc>
          <w:tcPr>
            <w:tcW w:w="2127" w:type="dxa"/>
          </w:tcPr>
          <w:p>
            <w:pPr>
              <w:pStyle w:val="TableParagraph"/>
              <w:spacing w:before="221"/>
              <w:ind w:left="840" w:hanging="627"/>
              <w:rPr>
                <w:sz w:val="20"/>
              </w:rPr>
            </w:pPr>
            <w:r>
              <w:rPr>
                <w:spacing w:val="-2"/>
                <w:sz w:val="20"/>
              </w:rPr>
              <w:t>Круглый</w:t>
            </w:r>
            <w:r>
              <w:rPr>
                <w:spacing w:val="-11"/>
                <w:sz w:val="20"/>
              </w:rPr>
              <w:t> </w:t>
            </w:r>
            <w:r>
              <w:rPr>
                <w:spacing w:val="-2"/>
                <w:sz w:val="20"/>
              </w:rPr>
              <w:t>стол,</w:t>
            </w:r>
            <w:r>
              <w:rPr>
                <w:spacing w:val="-10"/>
                <w:sz w:val="20"/>
              </w:rPr>
              <w:t> </w:t>
            </w:r>
            <w:r>
              <w:rPr>
                <w:spacing w:val="-2"/>
                <w:sz w:val="20"/>
              </w:rPr>
              <w:t>игра, квест</w:t>
            </w:r>
          </w:p>
        </w:tc>
      </w:tr>
      <w:tr>
        <w:trPr>
          <w:trHeight w:val="460" w:hRule="atLeast"/>
        </w:trPr>
        <w:tc>
          <w:tcPr>
            <w:tcW w:w="566" w:type="dxa"/>
          </w:tcPr>
          <w:p>
            <w:pPr>
              <w:pStyle w:val="TableParagraph"/>
              <w:spacing w:before="106"/>
              <w:ind w:left="112"/>
              <w:rPr>
                <w:sz w:val="20"/>
              </w:rPr>
            </w:pPr>
            <w:r>
              <w:rPr>
                <w:spacing w:val="-10"/>
                <w:sz w:val="20"/>
              </w:rPr>
              <w:t>5</w:t>
            </w:r>
          </w:p>
        </w:tc>
        <w:tc>
          <w:tcPr>
            <w:tcW w:w="3406" w:type="dxa"/>
          </w:tcPr>
          <w:p>
            <w:pPr>
              <w:pStyle w:val="TableParagraph"/>
              <w:tabs>
                <w:tab w:pos="1409" w:val="left" w:leader="none"/>
                <w:tab w:pos="2717" w:val="left" w:leader="none"/>
              </w:tabs>
              <w:spacing w:line="225" w:lineRule="exact"/>
              <w:ind w:left="115"/>
              <w:rPr>
                <w:sz w:val="20"/>
              </w:rPr>
            </w:pPr>
            <w:r>
              <w:rPr>
                <w:spacing w:val="-2"/>
                <w:sz w:val="20"/>
              </w:rPr>
              <w:t>Участники</w:t>
            </w:r>
            <w:r>
              <w:rPr>
                <w:sz w:val="20"/>
              </w:rPr>
              <w:tab/>
            </w:r>
            <w:r>
              <w:rPr>
                <w:spacing w:val="-2"/>
                <w:sz w:val="20"/>
              </w:rPr>
              <w:t>страхового</w:t>
            </w:r>
            <w:r>
              <w:rPr>
                <w:sz w:val="20"/>
              </w:rPr>
              <w:tab/>
            </w:r>
            <w:r>
              <w:rPr>
                <w:spacing w:val="-2"/>
                <w:sz w:val="20"/>
              </w:rPr>
              <w:t>рынка.</w:t>
            </w:r>
          </w:p>
          <w:p>
            <w:pPr>
              <w:pStyle w:val="TableParagraph"/>
              <w:spacing w:line="215" w:lineRule="exact"/>
              <w:ind w:left="115"/>
              <w:rPr>
                <w:sz w:val="20"/>
              </w:rPr>
            </w:pPr>
            <w:r>
              <w:rPr>
                <w:sz w:val="20"/>
              </w:rPr>
              <w:t>Страхование</w:t>
            </w:r>
            <w:r>
              <w:rPr>
                <w:spacing w:val="-12"/>
                <w:sz w:val="20"/>
              </w:rPr>
              <w:t> </w:t>
            </w:r>
            <w:r>
              <w:rPr>
                <w:sz w:val="20"/>
              </w:rPr>
              <w:t>для</w:t>
            </w:r>
            <w:r>
              <w:rPr>
                <w:spacing w:val="-9"/>
                <w:sz w:val="20"/>
              </w:rPr>
              <w:t> </w:t>
            </w:r>
            <w:r>
              <w:rPr>
                <w:sz w:val="20"/>
              </w:rPr>
              <w:t>физических</w:t>
            </w:r>
            <w:r>
              <w:rPr>
                <w:spacing w:val="-12"/>
                <w:sz w:val="20"/>
              </w:rPr>
              <w:t> </w:t>
            </w:r>
            <w:r>
              <w:rPr>
                <w:spacing w:val="-4"/>
                <w:sz w:val="20"/>
              </w:rPr>
              <w:t>лиц.</w:t>
            </w:r>
          </w:p>
        </w:tc>
        <w:tc>
          <w:tcPr>
            <w:tcW w:w="1275" w:type="dxa"/>
          </w:tcPr>
          <w:p>
            <w:pPr>
              <w:pStyle w:val="TableParagraph"/>
              <w:spacing w:before="106"/>
              <w:ind w:right="569"/>
              <w:jc w:val="right"/>
              <w:rPr>
                <w:sz w:val="20"/>
              </w:rPr>
            </w:pPr>
            <w:r>
              <w:rPr>
                <w:spacing w:val="-10"/>
                <w:sz w:val="20"/>
              </w:rPr>
              <w:t>0</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0</w:t>
            </w:r>
          </w:p>
        </w:tc>
        <w:tc>
          <w:tcPr>
            <w:tcW w:w="2127" w:type="dxa"/>
          </w:tcPr>
          <w:p>
            <w:pPr>
              <w:pStyle w:val="TableParagraph"/>
              <w:spacing w:line="225" w:lineRule="exact"/>
              <w:ind w:left="83" w:right="71"/>
              <w:jc w:val="center"/>
              <w:rPr>
                <w:sz w:val="20"/>
              </w:rPr>
            </w:pPr>
            <w:r>
              <w:rPr>
                <w:spacing w:val="-2"/>
                <w:sz w:val="20"/>
              </w:rPr>
              <w:t>Беседы,</w:t>
            </w:r>
            <w:r>
              <w:rPr>
                <w:sz w:val="20"/>
              </w:rPr>
              <w:t> </w:t>
            </w:r>
            <w:r>
              <w:rPr>
                <w:spacing w:val="-2"/>
                <w:sz w:val="20"/>
              </w:rPr>
              <w:t>викторина,</w:t>
            </w:r>
          </w:p>
          <w:p>
            <w:pPr>
              <w:pStyle w:val="TableParagraph"/>
              <w:spacing w:line="215" w:lineRule="exact"/>
              <w:ind w:left="83" w:right="67"/>
              <w:jc w:val="center"/>
              <w:rPr>
                <w:sz w:val="20"/>
              </w:rPr>
            </w:pPr>
            <w:r>
              <w:rPr>
                <w:sz w:val="20"/>
              </w:rPr>
              <w:t>квест,</w:t>
            </w:r>
            <w:r>
              <w:rPr>
                <w:spacing w:val="-4"/>
                <w:sz w:val="20"/>
              </w:rPr>
              <w:t> квиз</w:t>
            </w:r>
          </w:p>
        </w:tc>
      </w:tr>
      <w:tr>
        <w:trPr>
          <w:trHeight w:val="690" w:hRule="atLeast"/>
        </w:trPr>
        <w:tc>
          <w:tcPr>
            <w:tcW w:w="566" w:type="dxa"/>
          </w:tcPr>
          <w:p>
            <w:pPr>
              <w:pStyle w:val="TableParagraph"/>
              <w:spacing w:before="221"/>
              <w:ind w:left="112"/>
              <w:rPr>
                <w:sz w:val="20"/>
              </w:rPr>
            </w:pPr>
            <w:r>
              <w:rPr>
                <w:spacing w:val="-10"/>
                <w:sz w:val="20"/>
              </w:rPr>
              <w:t>6</w:t>
            </w:r>
          </w:p>
        </w:tc>
        <w:tc>
          <w:tcPr>
            <w:tcW w:w="3406" w:type="dxa"/>
          </w:tcPr>
          <w:p>
            <w:pPr>
              <w:pStyle w:val="TableParagraph"/>
              <w:tabs>
                <w:tab w:pos="3190" w:val="left" w:leader="none"/>
              </w:tabs>
              <w:spacing w:line="223" w:lineRule="exact"/>
              <w:ind w:left="115"/>
              <w:rPr>
                <w:sz w:val="20"/>
              </w:rPr>
            </w:pPr>
            <w:r>
              <w:rPr>
                <w:spacing w:val="-2"/>
                <w:sz w:val="20"/>
              </w:rPr>
              <w:t>Государственное</w:t>
            </w:r>
            <w:r>
              <w:rPr>
                <w:sz w:val="20"/>
              </w:rPr>
              <w:tab/>
            </w:r>
            <w:r>
              <w:rPr>
                <w:spacing w:val="-10"/>
                <w:sz w:val="20"/>
              </w:rPr>
              <w:t>и</w:t>
            </w:r>
          </w:p>
          <w:p>
            <w:pPr>
              <w:pStyle w:val="TableParagraph"/>
              <w:spacing w:line="230" w:lineRule="atLeast"/>
              <w:ind w:left="115" w:right="989"/>
              <w:rPr>
                <w:sz w:val="20"/>
              </w:rPr>
            </w:pPr>
            <w:r>
              <w:rPr>
                <w:spacing w:val="-2"/>
                <w:sz w:val="20"/>
              </w:rPr>
              <w:t>негосударственное пенсионное</w:t>
            </w:r>
            <w:r>
              <w:rPr>
                <w:spacing w:val="-11"/>
                <w:sz w:val="20"/>
              </w:rPr>
              <w:t> </w:t>
            </w:r>
            <w:r>
              <w:rPr>
                <w:spacing w:val="-2"/>
                <w:sz w:val="20"/>
              </w:rPr>
              <w:t>страхование.</w:t>
            </w:r>
          </w:p>
        </w:tc>
        <w:tc>
          <w:tcPr>
            <w:tcW w:w="1275" w:type="dxa"/>
          </w:tcPr>
          <w:p>
            <w:pPr>
              <w:pStyle w:val="TableParagraph"/>
              <w:spacing w:before="221"/>
              <w:ind w:right="569"/>
              <w:jc w:val="right"/>
              <w:rPr>
                <w:sz w:val="20"/>
              </w:rPr>
            </w:pPr>
            <w:r>
              <w:rPr>
                <w:spacing w:val="-10"/>
                <w:sz w:val="20"/>
              </w:rPr>
              <w:t>1</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1</w:t>
            </w:r>
          </w:p>
        </w:tc>
        <w:tc>
          <w:tcPr>
            <w:tcW w:w="2127" w:type="dxa"/>
          </w:tcPr>
          <w:p>
            <w:pPr>
              <w:pStyle w:val="TableParagraph"/>
              <w:spacing w:before="221"/>
              <w:ind w:left="83" w:right="70"/>
              <w:jc w:val="center"/>
              <w:rPr>
                <w:sz w:val="20"/>
              </w:rPr>
            </w:pPr>
            <w:r>
              <w:rPr>
                <w:sz w:val="20"/>
              </w:rPr>
              <w:t>Дебаты,</w:t>
            </w:r>
            <w:r>
              <w:rPr>
                <w:spacing w:val="-11"/>
                <w:sz w:val="20"/>
              </w:rPr>
              <w:t> </w:t>
            </w:r>
            <w:r>
              <w:rPr>
                <w:spacing w:val="-2"/>
                <w:sz w:val="20"/>
              </w:rPr>
              <w:t>беседы</w:t>
            </w:r>
          </w:p>
        </w:tc>
      </w:tr>
      <w:tr>
        <w:trPr>
          <w:trHeight w:val="688" w:hRule="atLeast"/>
        </w:trPr>
        <w:tc>
          <w:tcPr>
            <w:tcW w:w="566" w:type="dxa"/>
          </w:tcPr>
          <w:p>
            <w:pPr>
              <w:pStyle w:val="TableParagraph"/>
              <w:spacing w:before="224"/>
              <w:ind w:left="112"/>
              <w:rPr>
                <w:sz w:val="20"/>
              </w:rPr>
            </w:pPr>
            <w:r>
              <w:rPr>
                <w:spacing w:val="-10"/>
                <w:sz w:val="20"/>
              </w:rPr>
              <w:t>7</w:t>
            </w:r>
          </w:p>
        </w:tc>
        <w:tc>
          <w:tcPr>
            <w:tcW w:w="3406" w:type="dxa"/>
          </w:tcPr>
          <w:p>
            <w:pPr>
              <w:pStyle w:val="TableParagraph"/>
              <w:tabs>
                <w:tab w:pos="909" w:val="left" w:leader="none"/>
                <w:tab w:pos="1238" w:val="left" w:leader="none"/>
                <w:tab w:pos="2602" w:val="left" w:leader="none"/>
              </w:tabs>
              <w:ind w:left="115" w:right="103"/>
              <w:rPr>
                <w:sz w:val="20"/>
              </w:rPr>
            </w:pPr>
            <w:r>
              <w:rPr>
                <w:spacing w:val="-2"/>
                <w:sz w:val="20"/>
              </w:rPr>
              <w:t>Выбор</w:t>
            </w:r>
            <w:r>
              <w:rPr>
                <w:sz w:val="20"/>
              </w:rPr>
              <w:tab/>
            </w:r>
            <w:r>
              <w:rPr>
                <w:spacing w:val="-10"/>
                <w:sz w:val="20"/>
              </w:rPr>
              <w:t>и</w:t>
            </w:r>
            <w:r>
              <w:rPr>
                <w:sz w:val="20"/>
              </w:rPr>
              <w:tab/>
            </w:r>
            <w:r>
              <w:rPr>
                <w:spacing w:val="-2"/>
                <w:sz w:val="20"/>
              </w:rPr>
              <w:t>юридические</w:t>
            </w:r>
            <w:r>
              <w:rPr>
                <w:sz w:val="20"/>
              </w:rPr>
              <w:tab/>
            </w:r>
            <w:r>
              <w:rPr>
                <w:spacing w:val="-2"/>
                <w:sz w:val="20"/>
              </w:rPr>
              <w:t>аспекты </w:t>
            </w:r>
            <w:r>
              <w:rPr>
                <w:sz w:val="20"/>
              </w:rPr>
              <w:t>отношений</w:t>
            </w:r>
            <w:r>
              <w:rPr>
                <w:spacing w:val="-1"/>
                <w:sz w:val="20"/>
              </w:rPr>
              <w:t> </w:t>
            </w:r>
            <w:r>
              <w:rPr>
                <w:sz w:val="20"/>
              </w:rPr>
              <w:t>с</w:t>
            </w:r>
          </w:p>
          <w:p>
            <w:pPr>
              <w:pStyle w:val="TableParagraph"/>
              <w:spacing w:line="215" w:lineRule="exact"/>
              <w:ind w:left="115"/>
              <w:rPr>
                <w:sz w:val="20"/>
              </w:rPr>
            </w:pPr>
            <w:r>
              <w:rPr>
                <w:spacing w:val="-2"/>
                <w:sz w:val="20"/>
              </w:rPr>
              <w:t>финансовым</w:t>
            </w:r>
            <w:r>
              <w:rPr>
                <w:sz w:val="20"/>
              </w:rPr>
              <w:t> </w:t>
            </w:r>
            <w:r>
              <w:rPr>
                <w:spacing w:val="-2"/>
                <w:sz w:val="20"/>
              </w:rPr>
              <w:t>посредником.</w:t>
            </w:r>
          </w:p>
        </w:tc>
        <w:tc>
          <w:tcPr>
            <w:tcW w:w="1275" w:type="dxa"/>
          </w:tcPr>
          <w:p>
            <w:pPr>
              <w:pStyle w:val="TableParagraph"/>
              <w:spacing w:before="224"/>
              <w:ind w:right="569"/>
              <w:jc w:val="right"/>
              <w:rPr>
                <w:sz w:val="20"/>
              </w:rPr>
            </w:pPr>
            <w:r>
              <w:rPr>
                <w:spacing w:val="-10"/>
                <w:sz w:val="20"/>
              </w:rPr>
              <w:t>1</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1</w:t>
            </w:r>
          </w:p>
        </w:tc>
        <w:tc>
          <w:tcPr>
            <w:tcW w:w="2127" w:type="dxa"/>
          </w:tcPr>
          <w:p>
            <w:pPr>
              <w:pStyle w:val="TableParagraph"/>
              <w:spacing w:before="106"/>
              <w:ind w:left="239"/>
              <w:rPr>
                <w:sz w:val="20"/>
              </w:rPr>
            </w:pPr>
            <w:r>
              <w:rPr>
                <w:spacing w:val="-2"/>
                <w:sz w:val="20"/>
              </w:rPr>
              <w:t>Проект,</w:t>
            </w:r>
            <w:r>
              <w:rPr>
                <w:spacing w:val="-4"/>
                <w:sz w:val="20"/>
              </w:rPr>
              <w:t> </w:t>
            </w:r>
            <w:r>
              <w:rPr>
                <w:spacing w:val="-2"/>
                <w:sz w:val="20"/>
              </w:rPr>
              <w:t>дискуссии,</w:t>
            </w:r>
          </w:p>
          <w:p>
            <w:pPr>
              <w:pStyle w:val="TableParagraph"/>
              <w:spacing w:before="1"/>
              <w:ind w:left="218"/>
              <w:rPr>
                <w:sz w:val="20"/>
              </w:rPr>
            </w:pPr>
            <w:r>
              <w:rPr>
                <w:sz w:val="20"/>
              </w:rPr>
              <w:t>«Что?</w:t>
            </w:r>
            <w:r>
              <w:rPr>
                <w:spacing w:val="-5"/>
                <w:sz w:val="20"/>
              </w:rPr>
              <w:t> </w:t>
            </w:r>
            <w:r>
              <w:rPr>
                <w:sz w:val="20"/>
              </w:rPr>
              <w:t>Где?</w:t>
            </w:r>
            <w:r>
              <w:rPr>
                <w:spacing w:val="-6"/>
                <w:sz w:val="20"/>
              </w:rPr>
              <w:t> </w:t>
            </w:r>
            <w:r>
              <w:rPr>
                <w:spacing w:val="-2"/>
                <w:sz w:val="20"/>
              </w:rPr>
              <w:t>Когда?»</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10" w:lineRule="exact"/>
              <w:ind w:right="569"/>
              <w:jc w:val="right"/>
              <w:rPr>
                <w:b/>
                <w:sz w:val="20"/>
              </w:rPr>
            </w:pPr>
            <w:r>
              <w:rPr>
                <w:b/>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b/>
                <w:sz w:val="20"/>
              </w:rPr>
            </w:pPr>
            <w:r>
              <w:rPr>
                <w:b/>
                <w:spacing w:val="-10"/>
                <w:sz w:val="20"/>
              </w:rPr>
              <w:t>2</w:t>
            </w:r>
          </w:p>
        </w:tc>
        <w:tc>
          <w:tcPr>
            <w:tcW w:w="2127" w:type="dxa"/>
          </w:tcPr>
          <w:p>
            <w:pPr>
              <w:pStyle w:val="TableParagraph"/>
              <w:spacing w:line="210" w:lineRule="exact"/>
              <w:ind w:left="83" w:right="68"/>
              <w:jc w:val="center"/>
              <w:rPr>
                <w:sz w:val="20"/>
              </w:rPr>
            </w:pPr>
            <w:r>
              <w:rPr>
                <w:spacing w:val="-2"/>
                <w:sz w:val="20"/>
              </w:rPr>
              <w:t>Тестирование</w:t>
            </w:r>
          </w:p>
        </w:tc>
      </w:tr>
      <w:tr>
        <w:trPr>
          <w:trHeight w:val="232" w:hRule="atLeast"/>
        </w:trPr>
        <w:tc>
          <w:tcPr>
            <w:tcW w:w="566" w:type="dxa"/>
          </w:tcPr>
          <w:p>
            <w:pPr>
              <w:pStyle w:val="TableParagraph"/>
              <w:rPr>
                <w:sz w:val="16"/>
              </w:rPr>
            </w:pPr>
          </w:p>
        </w:tc>
        <w:tc>
          <w:tcPr>
            <w:tcW w:w="3406" w:type="dxa"/>
          </w:tcPr>
          <w:p>
            <w:pPr>
              <w:pStyle w:val="TableParagraph"/>
              <w:spacing w:line="212" w:lineRule="exact"/>
              <w:ind w:left="115"/>
              <w:rPr>
                <w:b/>
                <w:sz w:val="20"/>
              </w:rPr>
            </w:pPr>
            <w:r>
              <w:rPr>
                <w:b/>
                <w:spacing w:val="-2"/>
                <w:sz w:val="20"/>
              </w:rPr>
              <w:t>ИТОГО</w:t>
            </w:r>
          </w:p>
        </w:tc>
        <w:tc>
          <w:tcPr>
            <w:tcW w:w="1275" w:type="dxa"/>
          </w:tcPr>
          <w:p>
            <w:pPr>
              <w:pStyle w:val="TableParagraph"/>
              <w:spacing w:line="212" w:lineRule="exact"/>
              <w:ind w:left="110"/>
              <w:rPr>
                <w:b/>
                <w:sz w:val="20"/>
              </w:rPr>
            </w:pPr>
            <w:r>
              <w:rPr>
                <w:b/>
                <w:spacing w:val="-10"/>
                <w:sz w:val="20"/>
              </w:rPr>
              <w:t>8</w:t>
            </w:r>
          </w:p>
        </w:tc>
        <w:tc>
          <w:tcPr>
            <w:tcW w:w="1275" w:type="dxa"/>
          </w:tcPr>
          <w:p>
            <w:pPr>
              <w:pStyle w:val="TableParagraph"/>
              <w:spacing w:line="212" w:lineRule="exact"/>
              <w:ind w:left="112"/>
              <w:rPr>
                <w:b/>
                <w:sz w:val="20"/>
              </w:rPr>
            </w:pPr>
            <w:r>
              <w:rPr>
                <w:b/>
                <w:spacing w:val="-10"/>
                <w:sz w:val="20"/>
              </w:rPr>
              <w:t>2</w:t>
            </w:r>
          </w:p>
        </w:tc>
        <w:tc>
          <w:tcPr>
            <w:tcW w:w="1421" w:type="dxa"/>
          </w:tcPr>
          <w:p>
            <w:pPr>
              <w:pStyle w:val="TableParagraph"/>
              <w:spacing w:line="212" w:lineRule="exact"/>
              <w:ind w:left="115"/>
              <w:rPr>
                <w:b/>
                <w:sz w:val="20"/>
              </w:rPr>
            </w:pPr>
            <w:r>
              <w:rPr>
                <w:b/>
                <w:spacing w:val="-10"/>
                <w:sz w:val="20"/>
              </w:rPr>
              <w:t>6</w:t>
            </w:r>
          </w:p>
        </w:tc>
        <w:tc>
          <w:tcPr>
            <w:tcW w:w="2127" w:type="dxa"/>
          </w:tcPr>
          <w:p>
            <w:pPr>
              <w:pStyle w:val="TableParagraph"/>
              <w:rPr>
                <w:sz w:val="16"/>
              </w:rPr>
            </w:pPr>
          </w:p>
        </w:tc>
      </w:tr>
    </w:tbl>
    <w:p>
      <w:pPr>
        <w:pStyle w:val="Heading1"/>
        <w:ind w:left="654"/>
        <w:jc w:val="center"/>
      </w:pPr>
      <w:r>
        <w:rPr/>
        <w:t>ТЕМАТИЧЕСКОЕ</w:t>
      </w:r>
      <w:r>
        <w:rPr>
          <w:spacing w:val="-6"/>
        </w:rPr>
        <w:t> </w:t>
      </w:r>
      <w:r>
        <w:rPr/>
        <w:t>ПЛАНИРОВАНИЕ</w:t>
      </w:r>
      <w:r>
        <w:rPr>
          <w:spacing w:val="-6"/>
        </w:rPr>
        <w:t> </w:t>
      </w:r>
      <w:r>
        <w:rPr/>
        <w:t>КУРСА</w:t>
      </w:r>
      <w:r>
        <w:rPr>
          <w:spacing w:val="-8"/>
        </w:rPr>
        <w:t> </w:t>
      </w:r>
      <w:r>
        <w:rPr/>
        <w:t>ВНЕУРОЧНОЙ</w:t>
      </w:r>
      <w:r>
        <w:rPr>
          <w:spacing w:val="-6"/>
        </w:rPr>
        <w:t> </w:t>
      </w:r>
      <w:r>
        <w:rPr>
          <w:spacing w:val="-2"/>
        </w:rPr>
        <w:t>ДЕЯТЕЛЬНОСТИ</w:t>
      </w:r>
    </w:p>
    <w:p>
      <w:pPr>
        <w:pStyle w:val="Heading2"/>
        <w:spacing w:line="240" w:lineRule="auto"/>
        <w:ind w:left="655"/>
        <w:jc w:val="center"/>
      </w:pPr>
      <w:r>
        <w:rPr/>
        <w:t>Модуль</w:t>
      </w:r>
      <w:r>
        <w:rPr>
          <w:spacing w:val="-12"/>
        </w:rPr>
        <w:t> </w:t>
      </w:r>
      <w:r>
        <w:rPr/>
        <w:t>«Основы</w:t>
      </w:r>
      <w:r>
        <w:rPr>
          <w:spacing w:val="-8"/>
        </w:rPr>
        <w:t> </w:t>
      </w:r>
      <w:r>
        <w:rPr/>
        <w:t>читательской</w:t>
      </w:r>
      <w:r>
        <w:rPr>
          <w:spacing w:val="-2"/>
        </w:rPr>
        <w:t> грамотности»</w:t>
      </w:r>
    </w:p>
    <w:p>
      <w:pPr>
        <w:pStyle w:val="ListParagraph"/>
        <w:numPr>
          <w:ilvl w:val="1"/>
          <w:numId w:val="135"/>
        </w:numPr>
        <w:tabs>
          <w:tab w:pos="834" w:val="left" w:leader="none"/>
        </w:tabs>
        <w:spacing w:line="240" w:lineRule="auto" w:before="0" w:after="4"/>
        <w:ind w:left="834" w:right="0" w:hanging="180"/>
        <w:jc w:val="center"/>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18" w:hRule="atLeast"/>
        </w:trPr>
        <w:tc>
          <w:tcPr>
            <w:tcW w:w="566" w:type="dxa"/>
          </w:tcPr>
          <w:p>
            <w:pPr>
              <w:pStyle w:val="TableParagraph"/>
              <w:spacing w:before="223"/>
              <w:ind w:left="112" w:right="149"/>
              <w:rPr>
                <w:b/>
                <w:sz w:val="20"/>
              </w:rPr>
            </w:pPr>
            <w:r>
              <w:rPr>
                <w:b/>
                <w:spacing w:val="-10"/>
                <w:sz w:val="20"/>
              </w:rPr>
              <w:t>№</w:t>
            </w:r>
            <w:r>
              <w:rPr>
                <w:b/>
                <w:spacing w:val="-4"/>
                <w:sz w:val="20"/>
              </w:rPr>
              <w:t> п/п</w:t>
            </w:r>
          </w:p>
        </w:tc>
        <w:tc>
          <w:tcPr>
            <w:tcW w:w="3406" w:type="dxa"/>
          </w:tcPr>
          <w:p>
            <w:pPr>
              <w:pStyle w:val="TableParagraph"/>
              <w:spacing w:before="223"/>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08"/>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3"/>
              <w:ind w:left="20" w:right="5"/>
              <w:jc w:val="center"/>
              <w:rPr>
                <w:b/>
                <w:sz w:val="20"/>
              </w:rPr>
            </w:pPr>
            <w:r>
              <w:rPr>
                <w:b/>
                <w:spacing w:val="-2"/>
                <w:sz w:val="20"/>
              </w:rPr>
              <w:t>Практика</w:t>
            </w:r>
          </w:p>
        </w:tc>
        <w:tc>
          <w:tcPr>
            <w:tcW w:w="2127" w:type="dxa"/>
          </w:tcPr>
          <w:p>
            <w:pPr>
              <w:pStyle w:val="TableParagraph"/>
              <w:spacing w:before="108"/>
              <w:ind w:left="442" w:right="419"/>
              <w:jc w:val="center"/>
              <w:rPr>
                <w:b/>
                <w:sz w:val="20"/>
              </w:rPr>
            </w:pPr>
            <w:r>
              <w:rPr>
                <w:b/>
                <w:spacing w:val="-2"/>
                <w:sz w:val="20"/>
              </w:rPr>
              <w:t>Формы деятельности </w:t>
            </w:r>
            <w:r>
              <w:rPr>
                <w:b/>
                <w:sz w:val="20"/>
              </w:rPr>
              <w:t>в неделю</w:t>
            </w:r>
          </w:p>
        </w:tc>
      </w:tr>
      <w:tr>
        <w:trPr>
          <w:trHeight w:val="921" w:hRule="atLeast"/>
        </w:trPr>
        <w:tc>
          <w:tcPr>
            <w:tcW w:w="566" w:type="dxa"/>
          </w:tcPr>
          <w:p>
            <w:pPr>
              <w:pStyle w:val="TableParagraph"/>
              <w:spacing w:before="106"/>
              <w:rPr>
                <w:b/>
                <w:sz w:val="20"/>
              </w:rPr>
            </w:pPr>
          </w:p>
          <w:p>
            <w:pPr>
              <w:pStyle w:val="TableParagraph"/>
              <w:ind w:left="112"/>
              <w:rPr>
                <w:sz w:val="20"/>
              </w:rPr>
            </w:pPr>
            <w:r>
              <w:rPr>
                <w:spacing w:val="-10"/>
                <w:sz w:val="20"/>
              </w:rPr>
              <w:t>1</w:t>
            </w:r>
          </w:p>
        </w:tc>
        <w:tc>
          <w:tcPr>
            <w:tcW w:w="3406" w:type="dxa"/>
          </w:tcPr>
          <w:p>
            <w:pPr>
              <w:pStyle w:val="TableParagraph"/>
              <w:tabs>
                <w:tab w:pos="1479" w:val="left" w:leader="none"/>
                <w:tab w:pos="2059" w:val="left" w:leader="none"/>
                <w:tab w:pos="2523" w:val="left" w:leader="none"/>
                <w:tab w:pos="3202" w:val="left" w:leader="none"/>
              </w:tabs>
              <w:spacing w:line="237" w:lineRule="auto"/>
              <w:ind w:left="115" w:right="97"/>
              <w:rPr>
                <w:sz w:val="20"/>
              </w:rPr>
            </w:pPr>
            <w:r>
              <w:rPr>
                <w:spacing w:val="-2"/>
                <w:sz w:val="20"/>
              </w:rPr>
              <w:t>Определение</w:t>
            </w:r>
            <w:r>
              <w:rPr>
                <w:sz w:val="20"/>
              </w:rPr>
              <w:tab/>
            </w:r>
            <w:r>
              <w:rPr>
                <w:spacing w:val="-2"/>
                <w:sz w:val="20"/>
              </w:rPr>
              <w:t>основной</w:t>
            </w:r>
            <w:r>
              <w:rPr>
                <w:sz w:val="20"/>
              </w:rPr>
              <w:tab/>
            </w:r>
            <w:r>
              <w:rPr>
                <w:spacing w:val="-4"/>
                <w:sz w:val="20"/>
              </w:rPr>
              <w:t>темы</w:t>
            </w:r>
            <w:r>
              <w:rPr>
                <w:sz w:val="20"/>
              </w:rPr>
              <w:tab/>
            </w:r>
            <w:r>
              <w:rPr>
                <w:spacing w:val="-10"/>
                <w:sz w:val="20"/>
              </w:rPr>
              <w:t>в</w:t>
            </w:r>
            <w:r>
              <w:rPr>
                <w:spacing w:val="-2"/>
                <w:sz w:val="20"/>
              </w:rPr>
              <w:t> фольклорном</w:t>
            </w:r>
            <w:r>
              <w:rPr>
                <w:sz w:val="20"/>
              </w:rPr>
              <w:tab/>
              <w:tab/>
            </w:r>
            <w:r>
              <w:rPr>
                <w:spacing w:val="-2"/>
                <w:sz w:val="20"/>
              </w:rPr>
              <w:t>произведении.</w:t>
            </w:r>
          </w:p>
          <w:p>
            <w:pPr>
              <w:pStyle w:val="TableParagraph"/>
              <w:spacing w:line="230" w:lineRule="atLeast"/>
              <w:ind w:left="115" w:right="989"/>
              <w:rPr>
                <w:sz w:val="20"/>
              </w:rPr>
            </w:pPr>
            <w:r>
              <w:rPr>
                <w:sz w:val="20"/>
              </w:rPr>
              <w:t>Пословицы,</w:t>
            </w:r>
            <w:r>
              <w:rPr>
                <w:spacing w:val="-13"/>
                <w:sz w:val="20"/>
              </w:rPr>
              <w:t> </w:t>
            </w:r>
            <w:r>
              <w:rPr>
                <w:sz w:val="20"/>
              </w:rPr>
              <w:t>поговорки</w:t>
            </w:r>
            <w:r>
              <w:rPr>
                <w:spacing w:val="-12"/>
                <w:sz w:val="20"/>
              </w:rPr>
              <w:t> </w:t>
            </w:r>
            <w:r>
              <w:rPr>
                <w:sz w:val="20"/>
              </w:rPr>
              <w:t>как источник информации.</w:t>
            </w:r>
          </w:p>
        </w:tc>
        <w:tc>
          <w:tcPr>
            <w:tcW w:w="1275" w:type="dxa"/>
          </w:tcPr>
          <w:p>
            <w:pPr>
              <w:pStyle w:val="TableParagraph"/>
              <w:spacing w:before="106"/>
              <w:rPr>
                <w:b/>
                <w:sz w:val="20"/>
              </w:rPr>
            </w:pPr>
          </w:p>
          <w:p>
            <w:pPr>
              <w:pStyle w:val="TableParagraph"/>
              <w:ind w:left="25" w:right="4"/>
              <w:jc w:val="center"/>
              <w:rPr>
                <w:sz w:val="20"/>
              </w:rPr>
            </w:pPr>
            <w:r>
              <w:rPr>
                <w:spacing w:val="-10"/>
                <w:sz w:val="20"/>
              </w:rPr>
              <w:t>1</w:t>
            </w:r>
          </w:p>
        </w:tc>
        <w:tc>
          <w:tcPr>
            <w:tcW w:w="1275" w:type="dxa"/>
          </w:tcPr>
          <w:p>
            <w:pPr>
              <w:pStyle w:val="TableParagraph"/>
              <w:spacing w:before="106"/>
              <w:rPr>
                <w:b/>
                <w:sz w:val="20"/>
              </w:rPr>
            </w:pPr>
          </w:p>
          <w:p>
            <w:pPr>
              <w:pStyle w:val="TableParagraph"/>
              <w:ind w:left="25" w:right="5"/>
              <w:jc w:val="center"/>
              <w:rPr>
                <w:sz w:val="20"/>
              </w:rPr>
            </w:pPr>
            <w:r>
              <w:rPr>
                <w:spacing w:val="-10"/>
                <w:sz w:val="20"/>
              </w:rPr>
              <w:t>0</w:t>
            </w:r>
          </w:p>
        </w:tc>
        <w:tc>
          <w:tcPr>
            <w:tcW w:w="1421" w:type="dxa"/>
          </w:tcPr>
          <w:p>
            <w:pPr>
              <w:pStyle w:val="TableParagraph"/>
              <w:spacing w:before="106"/>
              <w:rPr>
                <w:b/>
                <w:sz w:val="20"/>
              </w:rPr>
            </w:pPr>
          </w:p>
          <w:p>
            <w:pPr>
              <w:pStyle w:val="TableParagraph"/>
              <w:ind w:left="20" w:right="7"/>
              <w:jc w:val="center"/>
              <w:rPr>
                <w:sz w:val="20"/>
              </w:rPr>
            </w:pPr>
            <w:r>
              <w:rPr>
                <w:spacing w:val="-10"/>
                <w:sz w:val="20"/>
              </w:rPr>
              <w:t>1</w:t>
            </w:r>
          </w:p>
        </w:tc>
        <w:tc>
          <w:tcPr>
            <w:tcW w:w="2127" w:type="dxa"/>
          </w:tcPr>
          <w:p>
            <w:pPr>
              <w:pStyle w:val="TableParagraph"/>
              <w:spacing w:before="106"/>
              <w:rPr>
                <w:b/>
                <w:sz w:val="20"/>
              </w:rPr>
            </w:pPr>
          </w:p>
          <w:p>
            <w:pPr>
              <w:pStyle w:val="TableParagraph"/>
              <w:ind w:left="83" w:right="73"/>
              <w:jc w:val="center"/>
              <w:rPr>
                <w:sz w:val="20"/>
              </w:rPr>
            </w:pPr>
            <w:r>
              <w:rPr>
                <w:sz w:val="20"/>
              </w:rPr>
              <w:t>Беседа,</w:t>
            </w:r>
            <w:r>
              <w:rPr>
                <w:spacing w:val="-13"/>
                <w:sz w:val="20"/>
              </w:rPr>
              <w:t> </w:t>
            </w:r>
            <w:r>
              <w:rPr>
                <w:spacing w:val="-2"/>
                <w:sz w:val="20"/>
              </w:rPr>
              <w:t>конкурс.</w:t>
            </w:r>
          </w:p>
        </w:tc>
      </w:tr>
      <w:tr>
        <w:trPr>
          <w:trHeight w:val="690" w:hRule="atLeast"/>
        </w:trPr>
        <w:tc>
          <w:tcPr>
            <w:tcW w:w="566" w:type="dxa"/>
          </w:tcPr>
          <w:p>
            <w:pPr>
              <w:pStyle w:val="TableParagraph"/>
              <w:spacing w:before="218"/>
              <w:ind w:left="112"/>
              <w:rPr>
                <w:sz w:val="20"/>
              </w:rPr>
            </w:pPr>
            <w:r>
              <w:rPr>
                <w:spacing w:val="-10"/>
                <w:sz w:val="20"/>
              </w:rPr>
              <w:t>2</w:t>
            </w:r>
          </w:p>
        </w:tc>
        <w:tc>
          <w:tcPr>
            <w:tcW w:w="3406" w:type="dxa"/>
          </w:tcPr>
          <w:p>
            <w:pPr>
              <w:pStyle w:val="TableParagraph"/>
              <w:spacing w:line="223" w:lineRule="exact"/>
              <w:ind w:left="115"/>
              <w:rPr>
                <w:sz w:val="20"/>
              </w:rPr>
            </w:pPr>
            <w:r>
              <w:rPr>
                <w:sz w:val="20"/>
              </w:rPr>
              <w:t>Сопоставление</w:t>
            </w:r>
            <w:r>
              <w:rPr>
                <w:spacing w:val="-1"/>
                <w:sz w:val="20"/>
              </w:rPr>
              <w:t> </w:t>
            </w:r>
            <w:r>
              <w:rPr>
                <w:sz w:val="20"/>
              </w:rPr>
              <w:t>содержания</w:t>
            </w:r>
            <w:r>
              <w:rPr>
                <w:spacing w:val="-4"/>
                <w:sz w:val="20"/>
              </w:rPr>
              <w:t> </w:t>
            </w:r>
            <w:r>
              <w:rPr>
                <w:spacing w:val="-2"/>
                <w:sz w:val="20"/>
              </w:rPr>
              <w:t>текстов</w:t>
            </w:r>
          </w:p>
          <w:p>
            <w:pPr>
              <w:pStyle w:val="TableParagraph"/>
              <w:tabs>
                <w:tab w:pos="1695" w:val="left" w:leader="none"/>
                <w:tab w:pos="2662" w:val="left" w:leader="none"/>
              </w:tabs>
              <w:spacing w:line="220" w:lineRule="exact" w:before="7"/>
              <w:ind w:left="115" w:right="105"/>
              <w:rPr>
                <w:sz w:val="20"/>
              </w:rPr>
            </w:pPr>
            <w:r>
              <w:rPr>
                <w:spacing w:val="-2"/>
                <w:sz w:val="20"/>
              </w:rPr>
              <w:t>разговорного</w:t>
            </w:r>
            <w:r>
              <w:rPr>
                <w:sz w:val="20"/>
              </w:rPr>
              <w:tab/>
            </w:r>
            <w:r>
              <w:rPr>
                <w:spacing w:val="-2"/>
                <w:sz w:val="20"/>
              </w:rPr>
              <w:t>стиля.</w:t>
            </w:r>
            <w:r>
              <w:rPr>
                <w:sz w:val="20"/>
              </w:rPr>
              <w:tab/>
            </w:r>
            <w:r>
              <w:rPr>
                <w:spacing w:val="-4"/>
                <w:sz w:val="20"/>
              </w:rPr>
              <w:t>Личная </w:t>
            </w:r>
            <w:r>
              <w:rPr>
                <w:sz w:val="20"/>
              </w:rPr>
              <w:t>ситуация в текстах.</w:t>
            </w:r>
          </w:p>
        </w:tc>
        <w:tc>
          <w:tcPr>
            <w:tcW w:w="1275" w:type="dxa"/>
          </w:tcPr>
          <w:p>
            <w:pPr>
              <w:pStyle w:val="TableParagraph"/>
              <w:spacing w:before="218"/>
              <w:ind w:left="25" w:right="4"/>
              <w:jc w:val="center"/>
              <w:rPr>
                <w:sz w:val="20"/>
              </w:rPr>
            </w:pPr>
            <w:r>
              <w:rPr>
                <w:spacing w:val="-10"/>
                <w:sz w:val="20"/>
              </w:rPr>
              <w:t>1</w:t>
            </w:r>
          </w:p>
        </w:tc>
        <w:tc>
          <w:tcPr>
            <w:tcW w:w="1275" w:type="dxa"/>
          </w:tcPr>
          <w:p>
            <w:pPr>
              <w:pStyle w:val="TableParagraph"/>
              <w:spacing w:before="218"/>
              <w:ind w:left="25" w:right="5"/>
              <w:jc w:val="center"/>
              <w:rPr>
                <w:sz w:val="20"/>
              </w:rPr>
            </w:pPr>
            <w:r>
              <w:rPr>
                <w:spacing w:val="-10"/>
                <w:sz w:val="20"/>
              </w:rPr>
              <w:t>0</w:t>
            </w:r>
          </w:p>
        </w:tc>
        <w:tc>
          <w:tcPr>
            <w:tcW w:w="1421" w:type="dxa"/>
          </w:tcPr>
          <w:p>
            <w:pPr>
              <w:pStyle w:val="TableParagraph"/>
              <w:spacing w:before="218"/>
              <w:ind w:left="20" w:right="7"/>
              <w:jc w:val="center"/>
              <w:rPr>
                <w:sz w:val="20"/>
              </w:rPr>
            </w:pPr>
            <w:r>
              <w:rPr>
                <w:spacing w:val="-10"/>
                <w:sz w:val="20"/>
              </w:rPr>
              <w:t>1</w:t>
            </w:r>
          </w:p>
        </w:tc>
        <w:tc>
          <w:tcPr>
            <w:tcW w:w="2127" w:type="dxa"/>
          </w:tcPr>
          <w:p>
            <w:pPr>
              <w:pStyle w:val="TableParagraph"/>
              <w:spacing w:before="103"/>
              <w:ind w:left="489" w:hanging="70"/>
              <w:rPr>
                <w:sz w:val="20"/>
              </w:rPr>
            </w:pPr>
            <w:r>
              <w:rPr>
                <w:spacing w:val="-2"/>
                <w:sz w:val="20"/>
              </w:rPr>
              <w:t>Работа</w:t>
            </w:r>
            <w:r>
              <w:rPr>
                <w:spacing w:val="-11"/>
                <w:sz w:val="20"/>
              </w:rPr>
              <w:t> </w:t>
            </w:r>
            <w:r>
              <w:rPr>
                <w:spacing w:val="-2"/>
                <w:sz w:val="20"/>
              </w:rPr>
              <w:t>в</w:t>
            </w:r>
            <w:r>
              <w:rPr>
                <w:spacing w:val="-13"/>
                <w:sz w:val="20"/>
              </w:rPr>
              <w:t> </w:t>
            </w:r>
            <w:r>
              <w:rPr>
                <w:spacing w:val="-2"/>
                <w:sz w:val="20"/>
              </w:rPr>
              <w:t>парах. </w:t>
            </w:r>
            <w:r>
              <w:rPr>
                <w:sz w:val="20"/>
              </w:rPr>
              <w:t>Ролевая игра.</w:t>
            </w:r>
          </w:p>
        </w:tc>
      </w:tr>
      <w:tr>
        <w:trPr>
          <w:trHeight w:val="918" w:hRule="atLeast"/>
        </w:trPr>
        <w:tc>
          <w:tcPr>
            <w:tcW w:w="566" w:type="dxa"/>
          </w:tcPr>
          <w:p>
            <w:pPr>
              <w:pStyle w:val="TableParagraph"/>
              <w:spacing w:before="103"/>
              <w:rPr>
                <w:b/>
                <w:sz w:val="20"/>
              </w:rPr>
            </w:pPr>
          </w:p>
          <w:p>
            <w:pPr>
              <w:pStyle w:val="TableParagraph"/>
              <w:spacing w:before="1"/>
              <w:ind w:left="112"/>
              <w:rPr>
                <w:sz w:val="20"/>
              </w:rPr>
            </w:pPr>
            <w:r>
              <w:rPr>
                <w:spacing w:val="-10"/>
                <w:sz w:val="20"/>
              </w:rPr>
              <w:t>3</w:t>
            </w:r>
          </w:p>
        </w:tc>
        <w:tc>
          <w:tcPr>
            <w:tcW w:w="3406" w:type="dxa"/>
          </w:tcPr>
          <w:p>
            <w:pPr>
              <w:pStyle w:val="TableParagraph"/>
              <w:spacing w:before="103"/>
              <w:ind w:left="115"/>
              <w:rPr>
                <w:sz w:val="20"/>
              </w:rPr>
            </w:pPr>
            <w:r>
              <w:rPr>
                <w:sz w:val="20"/>
              </w:rPr>
              <w:t>Работа с текстом: как </w:t>
            </w:r>
            <w:r>
              <w:rPr>
                <w:sz w:val="20"/>
              </w:rPr>
              <w:t>выделить главную мысль</w:t>
            </w:r>
          </w:p>
          <w:p>
            <w:pPr>
              <w:pStyle w:val="TableParagraph"/>
              <w:spacing w:line="228" w:lineRule="exact"/>
              <w:ind w:left="115"/>
              <w:rPr>
                <w:sz w:val="20"/>
              </w:rPr>
            </w:pPr>
            <w:r>
              <w:rPr>
                <w:sz w:val="20"/>
              </w:rPr>
              <w:t>текста</w:t>
            </w:r>
            <w:r>
              <w:rPr>
                <w:spacing w:val="-4"/>
                <w:sz w:val="20"/>
              </w:rPr>
              <w:t> </w:t>
            </w:r>
            <w:r>
              <w:rPr>
                <w:sz w:val="20"/>
              </w:rPr>
              <w:t>или</w:t>
            </w:r>
            <w:r>
              <w:rPr>
                <w:spacing w:val="-3"/>
                <w:sz w:val="20"/>
              </w:rPr>
              <w:t> </w:t>
            </w:r>
            <w:r>
              <w:rPr>
                <w:sz w:val="20"/>
              </w:rPr>
              <w:t>его</w:t>
            </w:r>
            <w:r>
              <w:rPr>
                <w:spacing w:val="-10"/>
                <w:sz w:val="20"/>
              </w:rPr>
              <w:t> </w:t>
            </w:r>
            <w:r>
              <w:rPr>
                <w:spacing w:val="-2"/>
                <w:sz w:val="20"/>
              </w:rPr>
              <w:t>частей?</w:t>
            </w:r>
          </w:p>
        </w:tc>
        <w:tc>
          <w:tcPr>
            <w:tcW w:w="1275" w:type="dxa"/>
          </w:tcPr>
          <w:p>
            <w:pPr>
              <w:pStyle w:val="TableParagraph"/>
              <w:spacing w:before="103"/>
              <w:rPr>
                <w:b/>
                <w:sz w:val="20"/>
              </w:rPr>
            </w:pPr>
          </w:p>
          <w:p>
            <w:pPr>
              <w:pStyle w:val="TableParagraph"/>
              <w:spacing w:before="1"/>
              <w:ind w:left="25" w:right="4"/>
              <w:jc w:val="center"/>
              <w:rPr>
                <w:sz w:val="20"/>
              </w:rPr>
            </w:pPr>
            <w:r>
              <w:rPr>
                <w:spacing w:val="-10"/>
                <w:sz w:val="20"/>
              </w:rPr>
              <w:t>2</w:t>
            </w:r>
          </w:p>
        </w:tc>
        <w:tc>
          <w:tcPr>
            <w:tcW w:w="1275" w:type="dxa"/>
          </w:tcPr>
          <w:p>
            <w:pPr>
              <w:pStyle w:val="TableParagraph"/>
              <w:spacing w:before="103"/>
              <w:rPr>
                <w:b/>
                <w:sz w:val="20"/>
              </w:rPr>
            </w:pPr>
          </w:p>
          <w:p>
            <w:pPr>
              <w:pStyle w:val="TableParagraph"/>
              <w:spacing w:before="1"/>
              <w:ind w:left="25" w:right="3"/>
              <w:jc w:val="center"/>
              <w:rPr>
                <w:sz w:val="20"/>
              </w:rPr>
            </w:pPr>
            <w:r>
              <w:rPr>
                <w:spacing w:val="-5"/>
                <w:sz w:val="20"/>
              </w:rPr>
              <w:t>0.5</w:t>
            </w:r>
          </w:p>
        </w:tc>
        <w:tc>
          <w:tcPr>
            <w:tcW w:w="1421" w:type="dxa"/>
          </w:tcPr>
          <w:p>
            <w:pPr>
              <w:pStyle w:val="TableParagraph"/>
              <w:spacing w:before="103"/>
              <w:rPr>
                <w:b/>
                <w:sz w:val="20"/>
              </w:rPr>
            </w:pPr>
          </w:p>
          <w:p>
            <w:pPr>
              <w:pStyle w:val="TableParagraph"/>
              <w:spacing w:before="1"/>
              <w:ind w:left="20" w:right="5"/>
              <w:jc w:val="center"/>
              <w:rPr>
                <w:sz w:val="20"/>
              </w:rPr>
            </w:pPr>
            <w:r>
              <w:rPr>
                <w:spacing w:val="-5"/>
                <w:sz w:val="20"/>
              </w:rPr>
              <w:t>1,5</w:t>
            </w:r>
          </w:p>
        </w:tc>
        <w:tc>
          <w:tcPr>
            <w:tcW w:w="2127" w:type="dxa"/>
          </w:tcPr>
          <w:p>
            <w:pPr>
              <w:pStyle w:val="TableParagraph"/>
              <w:ind w:left="235" w:right="213"/>
              <w:jc w:val="center"/>
              <w:rPr>
                <w:sz w:val="20"/>
              </w:rPr>
            </w:pPr>
            <w:r>
              <w:rPr>
                <w:spacing w:val="-2"/>
                <w:sz w:val="20"/>
              </w:rPr>
              <w:t>Беседа,</w:t>
            </w:r>
            <w:r>
              <w:rPr>
                <w:spacing w:val="-11"/>
                <w:sz w:val="20"/>
              </w:rPr>
              <w:t> </w:t>
            </w:r>
            <w:r>
              <w:rPr>
                <w:spacing w:val="-2"/>
                <w:sz w:val="20"/>
              </w:rPr>
              <w:t>дискуссия</w:t>
            </w:r>
            <w:r>
              <w:rPr>
                <w:spacing w:val="-10"/>
                <w:sz w:val="20"/>
              </w:rPr>
              <w:t> </w:t>
            </w:r>
            <w:r>
              <w:rPr>
                <w:spacing w:val="-2"/>
                <w:sz w:val="20"/>
              </w:rPr>
              <w:t>в формате </w:t>
            </w:r>
            <w:r>
              <w:rPr>
                <w:sz w:val="20"/>
              </w:rPr>
              <w:t>свободного</w:t>
            </w:r>
            <w:r>
              <w:rPr>
                <w:spacing w:val="-10"/>
                <w:sz w:val="20"/>
              </w:rPr>
              <w:t> </w:t>
            </w:r>
            <w:r>
              <w:rPr>
                <w:sz w:val="20"/>
              </w:rPr>
              <w:t>обмена</w:t>
            </w:r>
          </w:p>
          <w:p>
            <w:pPr>
              <w:pStyle w:val="TableParagraph"/>
              <w:spacing w:line="216" w:lineRule="exact"/>
              <w:ind w:left="83" w:right="73"/>
              <w:jc w:val="center"/>
              <w:rPr>
                <w:sz w:val="20"/>
              </w:rPr>
            </w:pPr>
            <w:r>
              <w:rPr>
                <w:spacing w:val="-2"/>
                <w:sz w:val="20"/>
              </w:rPr>
              <w:t>мнениями.</w:t>
            </w:r>
          </w:p>
        </w:tc>
      </w:tr>
      <w:tr>
        <w:trPr>
          <w:trHeight w:val="460" w:hRule="atLeast"/>
        </w:trPr>
        <w:tc>
          <w:tcPr>
            <w:tcW w:w="566" w:type="dxa"/>
          </w:tcPr>
          <w:p>
            <w:pPr>
              <w:pStyle w:val="TableParagraph"/>
              <w:spacing w:before="103"/>
              <w:ind w:left="112"/>
              <w:rPr>
                <w:sz w:val="20"/>
              </w:rPr>
            </w:pPr>
            <w:r>
              <w:rPr>
                <w:spacing w:val="-10"/>
                <w:sz w:val="20"/>
              </w:rPr>
              <w:t>4</w:t>
            </w:r>
          </w:p>
        </w:tc>
        <w:tc>
          <w:tcPr>
            <w:tcW w:w="3406" w:type="dxa"/>
          </w:tcPr>
          <w:p>
            <w:pPr>
              <w:pStyle w:val="TableParagraph"/>
              <w:tabs>
                <w:tab w:pos="936" w:val="left" w:leader="none"/>
                <w:tab w:pos="1987" w:val="left" w:leader="none"/>
              </w:tabs>
              <w:spacing w:line="225" w:lineRule="auto" w:before="4"/>
              <w:ind w:left="115" w:right="99"/>
              <w:rPr>
                <w:sz w:val="20"/>
              </w:rPr>
            </w:pPr>
            <w:r>
              <w:rPr>
                <w:spacing w:val="-4"/>
                <w:sz w:val="20"/>
              </w:rPr>
              <w:t>Типы</w:t>
            </w:r>
            <w:r>
              <w:rPr>
                <w:sz w:val="20"/>
              </w:rPr>
              <w:tab/>
            </w:r>
            <w:r>
              <w:rPr>
                <w:spacing w:val="-2"/>
                <w:sz w:val="20"/>
              </w:rPr>
              <w:t>текстов:</w:t>
            </w:r>
            <w:r>
              <w:rPr>
                <w:sz w:val="20"/>
              </w:rPr>
              <w:tab/>
            </w:r>
            <w:r>
              <w:rPr>
                <w:spacing w:val="-2"/>
                <w:sz w:val="20"/>
              </w:rPr>
              <w:t>текст-описание </w:t>
            </w:r>
            <w:r>
              <w:rPr>
                <w:sz w:val="20"/>
              </w:rPr>
              <w:t>(художественное и техническое).</w:t>
            </w:r>
          </w:p>
        </w:tc>
        <w:tc>
          <w:tcPr>
            <w:tcW w:w="1275" w:type="dxa"/>
          </w:tcPr>
          <w:p>
            <w:pPr>
              <w:pStyle w:val="TableParagraph"/>
              <w:spacing w:before="103"/>
              <w:ind w:left="25" w:right="4"/>
              <w:jc w:val="center"/>
              <w:rPr>
                <w:sz w:val="20"/>
              </w:rPr>
            </w:pPr>
            <w:r>
              <w:rPr>
                <w:spacing w:val="-10"/>
                <w:sz w:val="20"/>
              </w:rPr>
              <w:t>0</w:t>
            </w:r>
          </w:p>
        </w:tc>
        <w:tc>
          <w:tcPr>
            <w:tcW w:w="1275" w:type="dxa"/>
          </w:tcPr>
          <w:p>
            <w:pPr>
              <w:pStyle w:val="TableParagraph"/>
              <w:spacing w:before="103"/>
              <w:ind w:left="25" w:right="5"/>
              <w:jc w:val="center"/>
              <w:rPr>
                <w:sz w:val="20"/>
              </w:rPr>
            </w:pPr>
            <w:r>
              <w:rPr>
                <w:spacing w:val="-10"/>
                <w:sz w:val="20"/>
              </w:rPr>
              <w:t>0</w:t>
            </w:r>
          </w:p>
        </w:tc>
        <w:tc>
          <w:tcPr>
            <w:tcW w:w="1421" w:type="dxa"/>
          </w:tcPr>
          <w:p>
            <w:pPr>
              <w:pStyle w:val="TableParagraph"/>
              <w:spacing w:before="103"/>
              <w:ind w:left="20" w:right="7"/>
              <w:jc w:val="center"/>
              <w:rPr>
                <w:sz w:val="20"/>
              </w:rPr>
            </w:pPr>
            <w:r>
              <w:rPr>
                <w:spacing w:val="-10"/>
                <w:sz w:val="20"/>
              </w:rPr>
              <w:t>0</w:t>
            </w:r>
          </w:p>
        </w:tc>
        <w:tc>
          <w:tcPr>
            <w:tcW w:w="2127" w:type="dxa"/>
          </w:tcPr>
          <w:p>
            <w:pPr>
              <w:pStyle w:val="TableParagraph"/>
              <w:spacing w:before="103"/>
              <w:ind w:left="83" w:right="70"/>
              <w:jc w:val="center"/>
              <w:rPr>
                <w:sz w:val="20"/>
              </w:rPr>
            </w:pPr>
            <w:r>
              <w:rPr>
                <w:sz w:val="20"/>
              </w:rPr>
              <w:t>Круглый</w:t>
            </w:r>
            <w:r>
              <w:rPr>
                <w:spacing w:val="-12"/>
                <w:sz w:val="20"/>
              </w:rPr>
              <w:t> </w:t>
            </w:r>
            <w:r>
              <w:rPr>
                <w:spacing w:val="-2"/>
                <w:sz w:val="20"/>
              </w:rPr>
              <w:t>стол.</w:t>
            </w:r>
          </w:p>
        </w:tc>
      </w:tr>
      <w:tr>
        <w:trPr>
          <w:trHeight w:val="230" w:hRule="atLeast"/>
        </w:trPr>
        <w:tc>
          <w:tcPr>
            <w:tcW w:w="566" w:type="dxa"/>
          </w:tcPr>
          <w:p>
            <w:pPr>
              <w:pStyle w:val="TableParagraph"/>
              <w:spacing w:line="210" w:lineRule="exact"/>
              <w:ind w:left="112"/>
              <w:rPr>
                <w:sz w:val="20"/>
              </w:rPr>
            </w:pPr>
            <w:r>
              <w:rPr>
                <w:spacing w:val="-10"/>
                <w:sz w:val="20"/>
              </w:rPr>
              <w:t>5</w:t>
            </w:r>
          </w:p>
        </w:tc>
        <w:tc>
          <w:tcPr>
            <w:tcW w:w="3406" w:type="dxa"/>
          </w:tcPr>
          <w:p>
            <w:pPr>
              <w:pStyle w:val="TableParagraph"/>
              <w:spacing w:line="210" w:lineRule="exact"/>
              <w:ind w:left="115"/>
              <w:rPr>
                <w:sz w:val="20"/>
              </w:rPr>
            </w:pPr>
            <w:r>
              <w:rPr>
                <w:sz w:val="20"/>
              </w:rPr>
              <w:t>Что</w:t>
            </w:r>
            <w:r>
              <w:rPr>
                <w:spacing w:val="-8"/>
                <w:sz w:val="20"/>
              </w:rPr>
              <w:t> </w:t>
            </w:r>
            <w:r>
              <w:rPr>
                <w:sz w:val="20"/>
              </w:rPr>
              <w:t>такое</w:t>
            </w:r>
            <w:r>
              <w:rPr>
                <w:spacing w:val="-12"/>
                <w:sz w:val="20"/>
              </w:rPr>
              <w:t> </w:t>
            </w:r>
            <w:r>
              <w:rPr>
                <w:sz w:val="20"/>
              </w:rPr>
              <w:t>вопрос?</w:t>
            </w:r>
            <w:r>
              <w:rPr>
                <w:spacing w:val="-8"/>
                <w:sz w:val="20"/>
              </w:rPr>
              <w:t> </w:t>
            </w:r>
            <w:r>
              <w:rPr>
                <w:sz w:val="20"/>
              </w:rPr>
              <w:t>Виды</w:t>
            </w:r>
            <w:r>
              <w:rPr>
                <w:spacing w:val="-8"/>
                <w:sz w:val="20"/>
              </w:rPr>
              <w:t> </w:t>
            </w:r>
            <w:r>
              <w:rPr>
                <w:spacing w:val="-2"/>
                <w:sz w:val="20"/>
              </w:rPr>
              <w:t>вопросов.</w:t>
            </w:r>
          </w:p>
        </w:tc>
        <w:tc>
          <w:tcPr>
            <w:tcW w:w="1275" w:type="dxa"/>
          </w:tcPr>
          <w:p>
            <w:pPr>
              <w:pStyle w:val="TableParagraph"/>
              <w:spacing w:line="210" w:lineRule="exact"/>
              <w:ind w:left="25" w:right="4"/>
              <w:jc w:val="center"/>
              <w:rPr>
                <w:sz w:val="20"/>
              </w:rPr>
            </w:pPr>
            <w:r>
              <w:rPr>
                <w:spacing w:val="-10"/>
                <w:sz w:val="20"/>
              </w:rPr>
              <w:t>0</w:t>
            </w:r>
          </w:p>
        </w:tc>
        <w:tc>
          <w:tcPr>
            <w:tcW w:w="1275" w:type="dxa"/>
          </w:tcPr>
          <w:p>
            <w:pPr>
              <w:pStyle w:val="TableParagraph"/>
              <w:spacing w:line="210" w:lineRule="exact"/>
              <w:ind w:left="25" w:right="5"/>
              <w:jc w:val="center"/>
              <w:rPr>
                <w:sz w:val="20"/>
              </w:rPr>
            </w:pPr>
            <w:r>
              <w:rPr>
                <w:spacing w:val="-10"/>
                <w:sz w:val="20"/>
              </w:rPr>
              <w:t>0</w:t>
            </w:r>
          </w:p>
        </w:tc>
        <w:tc>
          <w:tcPr>
            <w:tcW w:w="1421" w:type="dxa"/>
          </w:tcPr>
          <w:p>
            <w:pPr>
              <w:pStyle w:val="TableParagraph"/>
              <w:spacing w:line="210" w:lineRule="exact"/>
              <w:ind w:left="20" w:right="7"/>
              <w:jc w:val="center"/>
              <w:rPr>
                <w:sz w:val="20"/>
              </w:rPr>
            </w:pPr>
            <w:r>
              <w:rPr>
                <w:spacing w:val="-10"/>
                <w:sz w:val="20"/>
              </w:rPr>
              <w:t>0</w:t>
            </w:r>
          </w:p>
        </w:tc>
        <w:tc>
          <w:tcPr>
            <w:tcW w:w="2127" w:type="dxa"/>
          </w:tcPr>
          <w:p>
            <w:pPr>
              <w:pStyle w:val="TableParagraph"/>
              <w:spacing w:line="210" w:lineRule="exact"/>
              <w:ind w:left="83" w:right="73"/>
              <w:jc w:val="center"/>
              <w:rPr>
                <w:sz w:val="20"/>
              </w:rPr>
            </w:pPr>
            <w:r>
              <w:rPr>
                <w:sz w:val="20"/>
              </w:rPr>
              <w:t>Квест,</w:t>
            </w:r>
            <w:r>
              <w:rPr>
                <w:spacing w:val="-11"/>
                <w:sz w:val="20"/>
              </w:rPr>
              <w:t> </w:t>
            </w:r>
            <w:r>
              <w:rPr>
                <w:spacing w:val="-2"/>
                <w:sz w:val="20"/>
              </w:rPr>
              <w:t>конкурс.</w:t>
            </w:r>
          </w:p>
        </w:tc>
      </w:tr>
      <w:tr>
        <w:trPr>
          <w:trHeight w:val="461" w:hRule="atLeast"/>
        </w:trPr>
        <w:tc>
          <w:tcPr>
            <w:tcW w:w="566" w:type="dxa"/>
          </w:tcPr>
          <w:p>
            <w:pPr>
              <w:pStyle w:val="TableParagraph"/>
              <w:spacing w:before="104"/>
              <w:ind w:left="112"/>
              <w:rPr>
                <w:sz w:val="20"/>
              </w:rPr>
            </w:pPr>
            <w:r>
              <w:rPr>
                <w:spacing w:val="-10"/>
                <w:sz w:val="20"/>
              </w:rPr>
              <w:t>6</w:t>
            </w:r>
          </w:p>
        </w:tc>
        <w:tc>
          <w:tcPr>
            <w:tcW w:w="3406" w:type="dxa"/>
          </w:tcPr>
          <w:p>
            <w:pPr>
              <w:pStyle w:val="TableParagraph"/>
              <w:spacing w:line="225" w:lineRule="auto" w:before="5"/>
              <w:ind w:left="115"/>
              <w:rPr>
                <w:sz w:val="20"/>
              </w:rPr>
            </w:pPr>
            <w:r>
              <w:rPr>
                <w:sz w:val="20"/>
              </w:rPr>
              <w:t>Типы</w:t>
            </w:r>
            <w:r>
              <w:rPr>
                <w:spacing w:val="28"/>
                <w:sz w:val="20"/>
              </w:rPr>
              <w:t> </w:t>
            </w:r>
            <w:r>
              <w:rPr>
                <w:sz w:val="20"/>
              </w:rPr>
              <w:t>задач</w:t>
            </w:r>
            <w:r>
              <w:rPr>
                <w:spacing w:val="23"/>
                <w:sz w:val="20"/>
              </w:rPr>
              <w:t> </w:t>
            </w:r>
            <w:r>
              <w:rPr>
                <w:sz w:val="20"/>
              </w:rPr>
              <w:t>на</w:t>
            </w:r>
            <w:r>
              <w:rPr>
                <w:spacing w:val="30"/>
                <w:sz w:val="20"/>
              </w:rPr>
              <w:t> </w:t>
            </w:r>
            <w:r>
              <w:rPr>
                <w:sz w:val="20"/>
              </w:rPr>
              <w:t>грамотность</w:t>
            </w:r>
            <w:r>
              <w:rPr>
                <w:spacing w:val="28"/>
                <w:sz w:val="20"/>
              </w:rPr>
              <w:t> </w:t>
            </w:r>
            <w:r>
              <w:rPr>
                <w:sz w:val="20"/>
              </w:rPr>
              <w:t>чтения. Примеры задач.</w:t>
            </w:r>
          </w:p>
        </w:tc>
        <w:tc>
          <w:tcPr>
            <w:tcW w:w="1275" w:type="dxa"/>
          </w:tcPr>
          <w:p>
            <w:pPr>
              <w:pStyle w:val="TableParagraph"/>
              <w:spacing w:before="104"/>
              <w:ind w:left="25" w:right="4"/>
              <w:jc w:val="center"/>
              <w:rPr>
                <w:sz w:val="20"/>
              </w:rPr>
            </w:pPr>
            <w:r>
              <w:rPr>
                <w:spacing w:val="-10"/>
                <w:sz w:val="20"/>
              </w:rPr>
              <w:t>1</w:t>
            </w:r>
          </w:p>
        </w:tc>
        <w:tc>
          <w:tcPr>
            <w:tcW w:w="1275" w:type="dxa"/>
          </w:tcPr>
          <w:p>
            <w:pPr>
              <w:pStyle w:val="TableParagraph"/>
              <w:spacing w:before="104"/>
              <w:ind w:left="25" w:right="5"/>
              <w:jc w:val="center"/>
              <w:rPr>
                <w:sz w:val="20"/>
              </w:rPr>
            </w:pPr>
            <w:r>
              <w:rPr>
                <w:spacing w:val="-10"/>
                <w:sz w:val="20"/>
              </w:rPr>
              <w:t>0</w:t>
            </w:r>
          </w:p>
        </w:tc>
        <w:tc>
          <w:tcPr>
            <w:tcW w:w="1421" w:type="dxa"/>
          </w:tcPr>
          <w:p>
            <w:pPr>
              <w:pStyle w:val="TableParagraph"/>
              <w:spacing w:before="104"/>
              <w:ind w:left="20" w:right="7"/>
              <w:jc w:val="center"/>
              <w:rPr>
                <w:sz w:val="20"/>
              </w:rPr>
            </w:pPr>
            <w:r>
              <w:rPr>
                <w:spacing w:val="-10"/>
                <w:sz w:val="20"/>
              </w:rPr>
              <w:t>1</w:t>
            </w:r>
          </w:p>
        </w:tc>
        <w:tc>
          <w:tcPr>
            <w:tcW w:w="2127" w:type="dxa"/>
          </w:tcPr>
          <w:p>
            <w:pPr>
              <w:pStyle w:val="TableParagraph"/>
              <w:spacing w:line="225" w:lineRule="auto" w:before="5"/>
              <w:ind w:left="475" w:hanging="166"/>
              <w:rPr>
                <w:sz w:val="20"/>
              </w:rPr>
            </w:pPr>
            <w:r>
              <w:rPr>
                <w:sz w:val="20"/>
              </w:rPr>
              <w:t>Квест,</w:t>
            </w:r>
            <w:r>
              <w:rPr>
                <w:spacing w:val="-13"/>
                <w:sz w:val="20"/>
              </w:rPr>
              <w:t> </w:t>
            </w:r>
            <w:r>
              <w:rPr>
                <w:sz w:val="20"/>
              </w:rPr>
              <w:t>игра</w:t>
            </w:r>
            <w:r>
              <w:rPr>
                <w:spacing w:val="-12"/>
                <w:sz w:val="20"/>
              </w:rPr>
              <w:t> </w:t>
            </w:r>
            <w:r>
              <w:rPr>
                <w:sz w:val="20"/>
              </w:rPr>
              <w:t>«Что? Где? Когда?».</w:t>
            </w:r>
          </w:p>
        </w:tc>
      </w:tr>
      <w:tr>
        <w:trPr>
          <w:trHeight w:val="230" w:hRule="atLeast"/>
        </w:trPr>
        <w:tc>
          <w:tcPr>
            <w:tcW w:w="566" w:type="dxa"/>
          </w:tcPr>
          <w:p>
            <w:pPr>
              <w:pStyle w:val="TableParagraph"/>
              <w:spacing w:line="210" w:lineRule="exact"/>
              <w:ind w:left="112"/>
              <w:rPr>
                <w:sz w:val="20"/>
              </w:rPr>
            </w:pPr>
            <w:r>
              <w:rPr>
                <w:spacing w:val="-10"/>
                <w:sz w:val="20"/>
              </w:rPr>
              <w:t>7</w:t>
            </w:r>
          </w:p>
        </w:tc>
        <w:tc>
          <w:tcPr>
            <w:tcW w:w="3406" w:type="dxa"/>
          </w:tcPr>
          <w:p>
            <w:pPr>
              <w:pStyle w:val="TableParagraph"/>
              <w:spacing w:line="210" w:lineRule="exact"/>
              <w:ind w:left="115"/>
              <w:rPr>
                <w:sz w:val="20"/>
              </w:rPr>
            </w:pPr>
            <w:r>
              <w:rPr>
                <w:sz w:val="20"/>
              </w:rPr>
              <w:t>Работа</w:t>
            </w:r>
            <w:r>
              <w:rPr>
                <w:spacing w:val="-10"/>
                <w:sz w:val="20"/>
              </w:rPr>
              <w:t> </w:t>
            </w:r>
            <w:r>
              <w:rPr>
                <w:sz w:val="20"/>
              </w:rPr>
              <w:t>со</w:t>
            </w:r>
            <w:r>
              <w:rPr>
                <w:spacing w:val="-10"/>
                <w:sz w:val="20"/>
              </w:rPr>
              <w:t> </w:t>
            </w:r>
            <w:r>
              <w:rPr>
                <w:sz w:val="20"/>
              </w:rPr>
              <w:t>сплошным</w:t>
            </w:r>
            <w:r>
              <w:rPr>
                <w:spacing w:val="-9"/>
                <w:sz w:val="20"/>
              </w:rPr>
              <w:t> </w:t>
            </w:r>
            <w:r>
              <w:rPr>
                <w:spacing w:val="-2"/>
                <w:sz w:val="20"/>
              </w:rPr>
              <w:t>текстом.</w:t>
            </w:r>
          </w:p>
        </w:tc>
        <w:tc>
          <w:tcPr>
            <w:tcW w:w="1275" w:type="dxa"/>
          </w:tcPr>
          <w:p>
            <w:pPr>
              <w:pStyle w:val="TableParagraph"/>
              <w:spacing w:line="210" w:lineRule="exact"/>
              <w:ind w:left="25" w:right="4"/>
              <w:jc w:val="center"/>
              <w:rPr>
                <w:sz w:val="20"/>
              </w:rPr>
            </w:pPr>
            <w:r>
              <w:rPr>
                <w:spacing w:val="-10"/>
                <w:sz w:val="20"/>
              </w:rPr>
              <w:t>1</w:t>
            </w:r>
          </w:p>
        </w:tc>
        <w:tc>
          <w:tcPr>
            <w:tcW w:w="1275" w:type="dxa"/>
          </w:tcPr>
          <w:p>
            <w:pPr>
              <w:pStyle w:val="TableParagraph"/>
              <w:spacing w:line="210" w:lineRule="exact"/>
              <w:ind w:left="25" w:right="5"/>
              <w:jc w:val="center"/>
              <w:rPr>
                <w:sz w:val="20"/>
              </w:rPr>
            </w:pPr>
            <w:r>
              <w:rPr>
                <w:spacing w:val="-10"/>
                <w:sz w:val="20"/>
              </w:rPr>
              <w:t>0</w:t>
            </w:r>
          </w:p>
        </w:tc>
        <w:tc>
          <w:tcPr>
            <w:tcW w:w="1421" w:type="dxa"/>
          </w:tcPr>
          <w:p>
            <w:pPr>
              <w:pStyle w:val="TableParagraph"/>
              <w:spacing w:line="210" w:lineRule="exact"/>
              <w:ind w:left="20" w:right="7"/>
              <w:jc w:val="center"/>
              <w:rPr>
                <w:sz w:val="20"/>
              </w:rPr>
            </w:pPr>
            <w:r>
              <w:rPr>
                <w:spacing w:val="-10"/>
                <w:sz w:val="20"/>
              </w:rPr>
              <w:t>1</w:t>
            </w:r>
          </w:p>
        </w:tc>
        <w:tc>
          <w:tcPr>
            <w:tcW w:w="2127" w:type="dxa"/>
          </w:tcPr>
          <w:p>
            <w:pPr>
              <w:pStyle w:val="TableParagraph"/>
              <w:spacing w:line="210" w:lineRule="exact"/>
              <w:ind w:left="83" w:right="75"/>
              <w:jc w:val="center"/>
              <w:rPr>
                <w:sz w:val="20"/>
              </w:rPr>
            </w:pPr>
            <w:r>
              <w:rPr>
                <w:sz w:val="20"/>
              </w:rPr>
              <w:t>Ролевая</w:t>
            </w:r>
            <w:r>
              <w:rPr>
                <w:spacing w:val="-10"/>
                <w:sz w:val="20"/>
              </w:rPr>
              <w:t> </w:t>
            </w:r>
            <w:r>
              <w:rPr>
                <w:spacing w:val="-2"/>
                <w:sz w:val="20"/>
              </w:rPr>
              <w:t>игра.</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10"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sz w:val="20"/>
              </w:rPr>
            </w:pPr>
            <w:r>
              <w:rPr>
                <w:spacing w:val="-10"/>
                <w:sz w:val="20"/>
              </w:rPr>
              <w:t>2</w:t>
            </w:r>
          </w:p>
        </w:tc>
        <w:tc>
          <w:tcPr>
            <w:tcW w:w="2127" w:type="dxa"/>
          </w:tcPr>
          <w:p>
            <w:pPr>
              <w:pStyle w:val="TableParagraph"/>
              <w:spacing w:line="210" w:lineRule="exact"/>
              <w:ind w:left="83" w:right="68"/>
              <w:jc w:val="center"/>
              <w:rPr>
                <w:sz w:val="20"/>
              </w:rPr>
            </w:pPr>
            <w:r>
              <w:rPr>
                <w:spacing w:val="-2"/>
                <w:sz w:val="20"/>
              </w:rPr>
              <w:t>Тестирование</w:t>
            </w:r>
          </w:p>
        </w:tc>
      </w:tr>
      <w:tr>
        <w:trPr>
          <w:trHeight w:val="229"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b/>
                <w:sz w:val="20"/>
              </w:rPr>
            </w:pPr>
            <w:r>
              <w:rPr>
                <w:b/>
                <w:spacing w:val="-10"/>
                <w:sz w:val="20"/>
              </w:rPr>
              <w:t>8</w:t>
            </w:r>
          </w:p>
        </w:tc>
        <w:tc>
          <w:tcPr>
            <w:tcW w:w="1275" w:type="dxa"/>
          </w:tcPr>
          <w:p>
            <w:pPr>
              <w:pStyle w:val="TableParagraph"/>
              <w:spacing w:line="210" w:lineRule="exact"/>
              <w:ind w:left="25" w:right="3"/>
              <w:jc w:val="center"/>
              <w:rPr>
                <w:b/>
                <w:sz w:val="20"/>
              </w:rPr>
            </w:pPr>
            <w:r>
              <w:rPr>
                <w:b/>
                <w:spacing w:val="-5"/>
                <w:sz w:val="20"/>
              </w:rPr>
              <w:t>0,5</w:t>
            </w:r>
          </w:p>
        </w:tc>
        <w:tc>
          <w:tcPr>
            <w:tcW w:w="1421" w:type="dxa"/>
          </w:tcPr>
          <w:p>
            <w:pPr>
              <w:pStyle w:val="TableParagraph"/>
              <w:spacing w:line="210" w:lineRule="exact"/>
              <w:ind w:left="20" w:right="5"/>
              <w:jc w:val="center"/>
              <w:rPr>
                <w:b/>
                <w:sz w:val="20"/>
              </w:rPr>
            </w:pPr>
            <w:r>
              <w:rPr>
                <w:b/>
                <w:spacing w:val="-5"/>
                <w:sz w:val="20"/>
              </w:rPr>
              <w:t>7,5</w:t>
            </w:r>
          </w:p>
        </w:tc>
        <w:tc>
          <w:tcPr>
            <w:tcW w:w="2127" w:type="dxa"/>
          </w:tcPr>
          <w:p>
            <w:pPr>
              <w:pStyle w:val="TableParagraph"/>
              <w:rPr>
                <w:sz w:val="16"/>
              </w:rPr>
            </w:pPr>
          </w:p>
        </w:tc>
      </w:tr>
    </w:tbl>
    <w:p>
      <w:pPr>
        <w:pStyle w:val="ListParagraph"/>
        <w:numPr>
          <w:ilvl w:val="1"/>
          <w:numId w:val="135"/>
        </w:numPr>
        <w:tabs>
          <w:tab w:pos="810" w:val="left" w:leader="none"/>
        </w:tabs>
        <w:spacing w:line="240" w:lineRule="auto" w:before="2" w:after="0"/>
        <w:ind w:left="810" w:right="0" w:hanging="150"/>
        <w:jc w:val="center"/>
        <w:rPr>
          <w:b/>
          <w:sz w:val="20"/>
        </w:rPr>
      </w:pPr>
      <w:r>
        <w:rPr>
          <w:b/>
          <w:spacing w:val="-4"/>
          <w:sz w:val="20"/>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21" w:hRule="atLeast"/>
        </w:trPr>
        <w:tc>
          <w:tcPr>
            <w:tcW w:w="566" w:type="dxa"/>
          </w:tcPr>
          <w:p>
            <w:pPr>
              <w:pStyle w:val="TableParagraph"/>
              <w:spacing w:before="223"/>
              <w:ind w:left="112" w:right="149"/>
              <w:rPr>
                <w:b/>
                <w:sz w:val="20"/>
              </w:rPr>
            </w:pPr>
            <w:r>
              <w:rPr>
                <w:b/>
                <w:spacing w:val="-10"/>
                <w:sz w:val="20"/>
              </w:rPr>
              <w:t>№</w:t>
            </w:r>
            <w:r>
              <w:rPr>
                <w:b/>
                <w:spacing w:val="-4"/>
                <w:sz w:val="20"/>
              </w:rPr>
              <w:t> п/п</w:t>
            </w:r>
          </w:p>
        </w:tc>
        <w:tc>
          <w:tcPr>
            <w:tcW w:w="3406" w:type="dxa"/>
          </w:tcPr>
          <w:p>
            <w:pPr>
              <w:pStyle w:val="TableParagraph"/>
              <w:spacing w:before="223"/>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08"/>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3"/>
              <w:ind w:left="20" w:right="5"/>
              <w:jc w:val="center"/>
              <w:rPr>
                <w:b/>
                <w:sz w:val="20"/>
              </w:rPr>
            </w:pPr>
            <w:r>
              <w:rPr>
                <w:b/>
                <w:spacing w:val="-2"/>
                <w:sz w:val="20"/>
              </w:rPr>
              <w:t>Практика</w:t>
            </w:r>
          </w:p>
        </w:tc>
        <w:tc>
          <w:tcPr>
            <w:tcW w:w="2127" w:type="dxa"/>
          </w:tcPr>
          <w:p>
            <w:pPr>
              <w:pStyle w:val="TableParagraph"/>
              <w:spacing w:before="110"/>
              <w:ind w:left="442" w:right="419"/>
              <w:jc w:val="center"/>
              <w:rPr>
                <w:b/>
                <w:sz w:val="20"/>
              </w:rPr>
            </w:pPr>
            <w:r>
              <w:rPr>
                <w:b/>
                <w:spacing w:val="-2"/>
                <w:sz w:val="20"/>
              </w:rPr>
              <w:t>Формы деятельности </w:t>
            </w:r>
            <w:r>
              <w:rPr>
                <w:b/>
                <w:sz w:val="20"/>
              </w:rPr>
              <w:t>в неделю</w:t>
            </w:r>
          </w:p>
        </w:tc>
      </w:tr>
      <w:tr>
        <w:trPr>
          <w:trHeight w:val="460" w:hRule="atLeast"/>
        </w:trPr>
        <w:tc>
          <w:tcPr>
            <w:tcW w:w="566" w:type="dxa"/>
          </w:tcPr>
          <w:p>
            <w:pPr>
              <w:pStyle w:val="TableParagraph"/>
              <w:spacing w:before="103"/>
              <w:ind w:left="112"/>
              <w:rPr>
                <w:sz w:val="20"/>
              </w:rPr>
            </w:pPr>
            <w:r>
              <w:rPr>
                <w:spacing w:val="-10"/>
                <w:sz w:val="20"/>
              </w:rPr>
              <w:t>1</w:t>
            </w:r>
          </w:p>
        </w:tc>
        <w:tc>
          <w:tcPr>
            <w:tcW w:w="3406" w:type="dxa"/>
          </w:tcPr>
          <w:p>
            <w:pPr>
              <w:pStyle w:val="TableParagraph"/>
              <w:spacing w:line="225" w:lineRule="auto" w:before="4"/>
              <w:ind w:left="115" w:right="110"/>
              <w:rPr>
                <w:sz w:val="20"/>
              </w:rPr>
            </w:pPr>
            <w:r>
              <w:rPr>
                <w:sz w:val="20"/>
              </w:rPr>
              <w:t>Определение</w:t>
            </w:r>
            <w:r>
              <w:rPr>
                <w:spacing w:val="16"/>
                <w:sz w:val="20"/>
              </w:rPr>
              <w:t> </w:t>
            </w:r>
            <w:r>
              <w:rPr>
                <w:sz w:val="20"/>
              </w:rPr>
              <w:t>основной темы и идеи в эпическом произведении</w:t>
            </w:r>
          </w:p>
        </w:tc>
        <w:tc>
          <w:tcPr>
            <w:tcW w:w="1275" w:type="dxa"/>
          </w:tcPr>
          <w:p>
            <w:pPr>
              <w:pStyle w:val="TableParagraph"/>
              <w:spacing w:before="103"/>
              <w:ind w:left="25" w:right="4"/>
              <w:jc w:val="center"/>
              <w:rPr>
                <w:sz w:val="20"/>
              </w:rPr>
            </w:pPr>
            <w:r>
              <w:rPr>
                <w:spacing w:val="-10"/>
                <w:sz w:val="20"/>
              </w:rPr>
              <w:t>1</w:t>
            </w:r>
          </w:p>
        </w:tc>
        <w:tc>
          <w:tcPr>
            <w:tcW w:w="1275" w:type="dxa"/>
          </w:tcPr>
          <w:p>
            <w:pPr>
              <w:pStyle w:val="TableParagraph"/>
              <w:spacing w:before="103"/>
              <w:ind w:left="25" w:right="5"/>
              <w:jc w:val="center"/>
              <w:rPr>
                <w:sz w:val="20"/>
              </w:rPr>
            </w:pPr>
            <w:r>
              <w:rPr>
                <w:spacing w:val="-10"/>
                <w:sz w:val="20"/>
              </w:rPr>
              <w:t>0</w:t>
            </w:r>
          </w:p>
        </w:tc>
        <w:tc>
          <w:tcPr>
            <w:tcW w:w="1421" w:type="dxa"/>
          </w:tcPr>
          <w:p>
            <w:pPr>
              <w:pStyle w:val="TableParagraph"/>
              <w:spacing w:before="103"/>
              <w:ind w:left="20" w:right="7"/>
              <w:jc w:val="center"/>
              <w:rPr>
                <w:sz w:val="20"/>
              </w:rPr>
            </w:pPr>
            <w:r>
              <w:rPr>
                <w:spacing w:val="-10"/>
                <w:sz w:val="20"/>
              </w:rPr>
              <w:t>1</w:t>
            </w:r>
          </w:p>
        </w:tc>
        <w:tc>
          <w:tcPr>
            <w:tcW w:w="2127" w:type="dxa"/>
          </w:tcPr>
          <w:p>
            <w:pPr>
              <w:pStyle w:val="TableParagraph"/>
              <w:spacing w:before="103"/>
              <w:ind w:left="83" w:right="68"/>
              <w:jc w:val="center"/>
              <w:rPr>
                <w:sz w:val="20"/>
              </w:rPr>
            </w:pPr>
            <w:r>
              <w:rPr>
                <w:sz w:val="20"/>
              </w:rPr>
              <w:t>Беседа,</w:t>
            </w:r>
            <w:r>
              <w:rPr>
                <w:spacing w:val="-10"/>
                <w:sz w:val="20"/>
              </w:rPr>
              <w:t> </w:t>
            </w:r>
            <w:r>
              <w:rPr>
                <w:spacing w:val="-2"/>
                <w:sz w:val="20"/>
              </w:rPr>
              <w:t>конкурс</w:t>
            </w:r>
          </w:p>
        </w:tc>
      </w:tr>
      <w:tr>
        <w:trPr>
          <w:trHeight w:val="460" w:hRule="atLeast"/>
        </w:trPr>
        <w:tc>
          <w:tcPr>
            <w:tcW w:w="566" w:type="dxa"/>
          </w:tcPr>
          <w:p>
            <w:pPr>
              <w:pStyle w:val="TableParagraph"/>
              <w:spacing w:before="103"/>
              <w:ind w:left="112"/>
              <w:rPr>
                <w:sz w:val="20"/>
              </w:rPr>
            </w:pPr>
            <w:r>
              <w:rPr>
                <w:spacing w:val="-10"/>
                <w:sz w:val="20"/>
              </w:rPr>
              <w:t>2</w:t>
            </w:r>
          </w:p>
        </w:tc>
        <w:tc>
          <w:tcPr>
            <w:tcW w:w="3406" w:type="dxa"/>
          </w:tcPr>
          <w:p>
            <w:pPr>
              <w:pStyle w:val="TableParagraph"/>
              <w:spacing w:line="225" w:lineRule="auto" w:before="4"/>
              <w:ind w:left="115" w:right="94"/>
              <w:rPr>
                <w:sz w:val="20"/>
              </w:rPr>
            </w:pPr>
            <w:r>
              <w:rPr>
                <w:sz w:val="20"/>
              </w:rPr>
              <w:t>Древнерусская</w:t>
            </w:r>
            <w:r>
              <w:rPr>
                <w:spacing w:val="40"/>
                <w:sz w:val="20"/>
              </w:rPr>
              <w:t> </w:t>
            </w:r>
            <w:r>
              <w:rPr>
                <w:sz w:val="20"/>
              </w:rPr>
              <w:t>летопись информации</w:t>
            </w:r>
            <w:r>
              <w:rPr>
                <w:spacing w:val="-13"/>
                <w:sz w:val="20"/>
              </w:rPr>
              <w:t> </w:t>
            </w:r>
            <w:r>
              <w:rPr>
                <w:sz w:val="20"/>
              </w:rPr>
              <w:t>о</w:t>
            </w:r>
            <w:r>
              <w:rPr>
                <w:spacing w:val="-12"/>
                <w:sz w:val="20"/>
              </w:rPr>
              <w:t> </w:t>
            </w:r>
            <w:r>
              <w:rPr>
                <w:sz w:val="20"/>
              </w:rPr>
              <w:t>реалиях</w:t>
            </w:r>
            <w:r>
              <w:rPr>
                <w:spacing w:val="-13"/>
                <w:sz w:val="20"/>
              </w:rPr>
              <w:t> </w:t>
            </w:r>
            <w:r>
              <w:rPr>
                <w:sz w:val="20"/>
              </w:rPr>
              <w:t>времени.</w:t>
            </w:r>
          </w:p>
        </w:tc>
        <w:tc>
          <w:tcPr>
            <w:tcW w:w="1275" w:type="dxa"/>
          </w:tcPr>
          <w:p>
            <w:pPr>
              <w:pStyle w:val="TableParagraph"/>
              <w:spacing w:before="103"/>
              <w:ind w:left="25" w:right="4"/>
              <w:jc w:val="center"/>
              <w:rPr>
                <w:sz w:val="20"/>
              </w:rPr>
            </w:pPr>
            <w:r>
              <w:rPr>
                <w:spacing w:val="-10"/>
                <w:sz w:val="20"/>
              </w:rPr>
              <w:t>0</w:t>
            </w:r>
          </w:p>
        </w:tc>
        <w:tc>
          <w:tcPr>
            <w:tcW w:w="1275" w:type="dxa"/>
          </w:tcPr>
          <w:p>
            <w:pPr>
              <w:pStyle w:val="TableParagraph"/>
              <w:spacing w:before="103"/>
              <w:ind w:left="25" w:right="5"/>
              <w:jc w:val="center"/>
              <w:rPr>
                <w:sz w:val="20"/>
              </w:rPr>
            </w:pPr>
            <w:r>
              <w:rPr>
                <w:spacing w:val="-10"/>
                <w:sz w:val="20"/>
              </w:rPr>
              <w:t>0</w:t>
            </w:r>
          </w:p>
        </w:tc>
        <w:tc>
          <w:tcPr>
            <w:tcW w:w="1421" w:type="dxa"/>
          </w:tcPr>
          <w:p>
            <w:pPr>
              <w:pStyle w:val="TableParagraph"/>
              <w:spacing w:before="103"/>
              <w:ind w:left="20" w:right="7"/>
              <w:jc w:val="center"/>
              <w:rPr>
                <w:sz w:val="20"/>
              </w:rPr>
            </w:pPr>
            <w:r>
              <w:rPr>
                <w:spacing w:val="-10"/>
                <w:sz w:val="20"/>
              </w:rPr>
              <w:t>0</w:t>
            </w:r>
          </w:p>
        </w:tc>
        <w:tc>
          <w:tcPr>
            <w:tcW w:w="2127" w:type="dxa"/>
          </w:tcPr>
          <w:p>
            <w:pPr>
              <w:pStyle w:val="TableParagraph"/>
              <w:spacing w:line="225" w:lineRule="auto" w:before="4"/>
              <w:ind w:left="523" w:right="424" w:hanging="70"/>
              <w:rPr>
                <w:sz w:val="20"/>
              </w:rPr>
            </w:pPr>
            <w:r>
              <w:rPr>
                <w:sz w:val="20"/>
              </w:rPr>
              <w:t>Круглый</w:t>
            </w:r>
            <w:r>
              <w:rPr>
                <w:spacing w:val="-13"/>
                <w:sz w:val="20"/>
              </w:rPr>
              <w:t> </w:t>
            </w:r>
            <w:r>
              <w:rPr>
                <w:sz w:val="20"/>
              </w:rPr>
              <w:t>стол, ролевая игра</w:t>
            </w:r>
          </w:p>
        </w:tc>
      </w:tr>
      <w:tr>
        <w:trPr>
          <w:trHeight w:val="918" w:hRule="atLeast"/>
        </w:trPr>
        <w:tc>
          <w:tcPr>
            <w:tcW w:w="566" w:type="dxa"/>
          </w:tcPr>
          <w:p>
            <w:pPr>
              <w:pStyle w:val="TableParagraph"/>
              <w:spacing w:before="103"/>
              <w:rPr>
                <w:b/>
                <w:sz w:val="20"/>
              </w:rPr>
            </w:pPr>
          </w:p>
          <w:p>
            <w:pPr>
              <w:pStyle w:val="TableParagraph"/>
              <w:spacing w:before="1"/>
              <w:ind w:left="112"/>
              <w:rPr>
                <w:sz w:val="20"/>
              </w:rPr>
            </w:pPr>
            <w:r>
              <w:rPr>
                <w:spacing w:val="-10"/>
                <w:sz w:val="20"/>
              </w:rPr>
              <w:t>3</w:t>
            </w:r>
          </w:p>
        </w:tc>
        <w:tc>
          <w:tcPr>
            <w:tcW w:w="3406" w:type="dxa"/>
          </w:tcPr>
          <w:p>
            <w:pPr>
              <w:pStyle w:val="TableParagraph"/>
              <w:tabs>
                <w:tab w:pos="2283" w:val="left" w:leader="none"/>
              </w:tabs>
              <w:spacing w:line="221" w:lineRule="exact"/>
              <w:ind w:left="115"/>
              <w:jc w:val="both"/>
              <w:rPr>
                <w:sz w:val="20"/>
              </w:rPr>
            </w:pPr>
            <w:r>
              <w:rPr>
                <w:spacing w:val="-2"/>
                <w:sz w:val="20"/>
              </w:rPr>
              <w:t>Сопоставление</w:t>
            </w:r>
            <w:r>
              <w:rPr>
                <w:sz w:val="20"/>
              </w:rPr>
              <w:tab/>
            </w:r>
            <w:r>
              <w:rPr>
                <w:spacing w:val="-2"/>
                <w:sz w:val="20"/>
              </w:rPr>
              <w:t>содержания</w:t>
            </w:r>
          </w:p>
          <w:p>
            <w:pPr>
              <w:pStyle w:val="TableParagraph"/>
              <w:tabs>
                <w:tab w:pos="2604" w:val="left" w:leader="none"/>
              </w:tabs>
              <w:spacing w:line="230" w:lineRule="exact"/>
              <w:ind w:left="115" w:right="100"/>
              <w:jc w:val="both"/>
              <w:rPr>
                <w:sz w:val="20"/>
              </w:rPr>
            </w:pPr>
            <w:r>
              <w:rPr>
                <w:spacing w:val="-2"/>
                <w:sz w:val="20"/>
              </w:rPr>
              <w:t>художественных</w:t>
            </w:r>
            <w:r>
              <w:rPr>
                <w:sz w:val="20"/>
              </w:rPr>
              <w:tab/>
            </w:r>
            <w:r>
              <w:rPr>
                <w:spacing w:val="-2"/>
                <w:sz w:val="20"/>
              </w:rPr>
              <w:t>текстов. </w:t>
            </w:r>
            <w:r>
              <w:rPr>
                <w:sz w:val="20"/>
              </w:rPr>
              <w:t>Определение авторской позиции в художественных текстах.</w:t>
            </w:r>
          </w:p>
        </w:tc>
        <w:tc>
          <w:tcPr>
            <w:tcW w:w="1275" w:type="dxa"/>
          </w:tcPr>
          <w:p>
            <w:pPr>
              <w:pStyle w:val="TableParagraph"/>
              <w:spacing w:before="103"/>
              <w:rPr>
                <w:b/>
                <w:sz w:val="20"/>
              </w:rPr>
            </w:pPr>
          </w:p>
          <w:p>
            <w:pPr>
              <w:pStyle w:val="TableParagraph"/>
              <w:spacing w:before="1"/>
              <w:ind w:left="25" w:right="4"/>
              <w:jc w:val="center"/>
              <w:rPr>
                <w:sz w:val="20"/>
              </w:rPr>
            </w:pPr>
            <w:r>
              <w:rPr>
                <w:spacing w:val="-10"/>
                <w:sz w:val="20"/>
              </w:rPr>
              <w:t>1</w:t>
            </w:r>
          </w:p>
        </w:tc>
        <w:tc>
          <w:tcPr>
            <w:tcW w:w="1275" w:type="dxa"/>
          </w:tcPr>
          <w:p>
            <w:pPr>
              <w:pStyle w:val="TableParagraph"/>
              <w:spacing w:before="103"/>
              <w:rPr>
                <w:b/>
                <w:sz w:val="20"/>
              </w:rPr>
            </w:pPr>
          </w:p>
          <w:p>
            <w:pPr>
              <w:pStyle w:val="TableParagraph"/>
              <w:spacing w:before="1"/>
              <w:ind w:left="25" w:right="5"/>
              <w:jc w:val="center"/>
              <w:rPr>
                <w:sz w:val="20"/>
              </w:rPr>
            </w:pPr>
            <w:r>
              <w:rPr>
                <w:spacing w:val="-10"/>
                <w:sz w:val="20"/>
              </w:rPr>
              <w:t>0</w:t>
            </w:r>
          </w:p>
        </w:tc>
        <w:tc>
          <w:tcPr>
            <w:tcW w:w="1421" w:type="dxa"/>
          </w:tcPr>
          <w:p>
            <w:pPr>
              <w:pStyle w:val="TableParagraph"/>
              <w:spacing w:before="103"/>
              <w:rPr>
                <w:b/>
                <w:sz w:val="20"/>
              </w:rPr>
            </w:pPr>
          </w:p>
          <w:p>
            <w:pPr>
              <w:pStyle w:val="TableParagraph"/>
              <w:spacing w:before="1"/>
              <w:ind w:left="20" w:right="7"/>
              <w:jc w:val="center"/>
              <w:rPr>
                <w:sz w:val="20"/>
              </w:rPr>
            </w:pPr>
            <w:r>
              <w:rPr>
                <w:spacing w:val="-10"/>
                <w:sz w:val="20"/>
              </w:rPr>
              <w:t>1</w:t>
            </w:r>
          </w:p>
        </w:tc>
        <w:tc>
          <w:tcPr>
            <w:tcW w:w="2127" w:type="dxa"/>
          </w:tcPr>
          <w:p>
            <w:pPr>
              <w:pStyle w:val="TableParagraph"/>
              <w:spacing w:before="218"/>
              <w:ind w:left="189" w:right="38" w:firstLine="225"/>
              <w:rPr>
                <w:sz w:val="20"/>
              </w:rPr>
            </w:pPr>
            <w:r>
              <w:rPr>
                <w:sz w:val="20"/>
              </w:rPr>
              <w:t>Работа в парах, игра</w:t>
            </w:r>
            <w:r>
              <w:rPr>
                <w:spacing w:val="-13"/>
                <w:sz w:val="20"/>
              </w:rPr>
              <w:t> </w:t>
            </w:r>
            <w:r>
              <w:rPr>
                <w:sz w:val="20"/>
              </w:rPr>
              <w:t>в</w:t>
            </w:r>
            <w:r>
              <w:rPr>
                <w:spacing w:val="-12"/>
                <w:sz w:val="20"/>
              </w:rPr>
              <w:t> </w:t>
            </w:r>
            <w:r>
              <w:rPr>
                <w:sz w:val="20"/>
              </w:rPr>
              <w:t>формате</w:t>
            </w:r>
            <w:r>
              <w:rPr>
                <w:spacing w:val="-13"/>
                <w:sz w:val="20"/>
              </w:rPr>
              <w:t> </w:t>
            </w:r>
            <w:r>
              <w:rPr>
                <w:sz w:val="20"/>
              </w:rPr>
              <w:t>КВН</w:t>
            </w:r>
          </w:p>
        </w:tc>
      </w:tr>
      <w:tr>
        <w:trPr>
          <w:trHeight w:val="690" w:hRule="atLeast"/>
        </w:trPr>
        <w:tc>
          <w:tcPr>
            <w:tcW w:w="566" w:type="dxa"/>
          </w:tcPr>
          <w:p>
            <w:pPr>
              <w:pStyle w:val="TableParagraph"/>
              <w:spacing w:before="218"/>
              <w:ind w:left="112"/>
              <w:rPr>
                <w:sz w:val="20"/>
              </w:rPr>
            </w:pPr>
            <w:r>
              <w:rPr>
                <w:spacing w:val="-10"/>
                <w:sz w:val="20"/>
              </w:rPr>
              <w:t>4</w:t>
            </w:r>
          </w:p>
        </w:tc>
        <w:tc>
          <w:tcPr>
            <w:tcW w:w="3406" w:type="dxa"/>
          </w:tcPr>
          <w:p>
            <w:pPr>
              <w:pStyle w:val="TableParagraph"/>
              <w:ind w:left="115"/>
              <w:rPr>
                <w:sz w:val="20"/>
              </w:rPr>
            </w:pPr>
            <w:r>
              <w:rPr>
                <w:sz w:val="20"/>
              </w:rPr>
              <w:t>Работа с текстом: как понимать </w:t>
            </w:r>
            <w:r>
              <w:rPr>
                <w:spacing w:val="-2"/>
                <w:sz w:val="20"/>
              </w:rPr>
              <w:t>информацию,</w:t>
            </w:r>
          </w:p>
          <w:p>
            <w:pPr>
              <w:pStyle w:val="TableParagraph"/>
              <w:spacing w:line="218" w:lineRule="exact"/>
              <w:ind w:left="115"/>
              <w:rPr>
                <w:sz w:val="20"/>
              </w:rPr>
            </w:pPr>
            <w:r>
              <w:rPr>
                <w:sz w:val="20"/>
              </w:rPr>
              <w:t>содержащуюся</w:t>
            </w:r>
            <w:r>
              <w:rPr>
                <w:spacing w:val="-11"/>
                <w:sz w:val="20"/>
              </w:rPr>
              <w:t> </w:t>
            </w:r>
            <w:r>
              <w:rPr>
                <w:sz w:val="20"/>
              </w:rPr>
              <w:t>в</w:t>
            </w:r>
            <w:r>
              <w:rPr>
                <w:spacing w:val="-10"/>
                <w:sz w:val="20"/>
              </w:rPr>
              <w:t> </w:t>
            </w:r>
            <w:r>
              <w:rPr>
                <w:spacing w:val="-2"/>
                <w:sz w:val="20"/>
              </w:rPr>
              <w:t>тексте?</w:t>
            </w:r>
          </w:p>
        </w:tc>
        <w:tc>
          <w:tcPr>
            <w:tcW w:w="1275" w:type="dxa"/>
          </w:tcPr>
          <w:p>
            <w:pPr>
              <w:pStyle w:val="TableParagraph"/>
              <w:spacing w:before="218"/>
              <w:ind w:left="25" w:right="4"/>
              <w:jc w:val="center"/>
              <w:rPr>
                <w:sz w:val="20"/>
              </w:rPr>
            </w:pPr>
            <w:r>
              <w:rPr>
                <w:spacing w:val="-10"/>
                <w:sz w:val="20"/>
              </w:rPr>
              <w:t>2</w:t>
            </w:r>
          </w:p>
        </w:tc>
        <w:tc>
          <w:tcPr>
            <w:tcW w:w="1275" w:type="dxa"/>
          </w:tcPr>
          <w:p>
            <w:pPr>
              <w:pStyle w:val="TableParagraph"/>
              <w:spacing w:before="218"/>
              <w:ind w:left="25" w:right="3"/>
              <w:jc w:val="center"/>
              <w:rPr>
                <w:sz w:val="20"/>
              </w:rPr>
            </w:pPr>
            <w:r>
              <w:rPr>
                <w:spacing w:val="-5"/>
                <w:sz w:val="20"/>
              </w:rPr>
              <w:t>0,5</w:t>
            </w:r>
          </w:p>
        </w:tc>
        <w:tc>
          <w:tcPr>
            <w:tcW w:w="1421" w:type="dxa"/>
          </w:tcPr>
          <w:p>
            <w:pPr>
              <w:pStyle w:val="TableParagraph"/>
              <w:spacing w:before="218"/>
              <w:ind w:left="20" w:right="5"/>
              <w:jc w:val="center"/>
              <w:rPr>
                <w:sz w:val="20"/>
              </w:rPr>
            </w:pPr>
            <w:r>
              <w:rPr>
                <w:spacing w:val="-5"/>
                <w:sz w:val="20"/>
              </w:rPr>
              <w:t>1,5</w:t>
            </w:r>
          </w:p>
        </w:tc>
        <w:tc>
          <w:tcPr>
            <w:tcW w:w="2127" w:type="dxa"/>
          </w:tcPr>
          <w:p>
            <w:pPr>
              <w:pStyle w:val="TableParagraph"/>
              <w:spacing w:before="218"/>
              <w:ind w:left="83" w:right="68"/>
              <w:jc w:val="center"/>
              <w:rPr>
                <w:sz w:val="20"/>
              </w:rPr>
            </w:pPr>
            <w:r>
              <w:rPr>
                <w:sz w:val="20"/>
              </w:rPr>
              <w:t>Квест,</w:t>
            </w:r>
            <w:r>
              <w:rPr>
                <w:spacing w:val="-9"/>
                <w:sz w:val="20"/>
              </w:rPr>
              <w:t> </w:t>
            </w:r>
            <w:r>
              <w:rPr>
                <w:sz w:val="20"/>
              </w:rPr>
              <w:t>круглый</w:t>
            </w:r>
            <w:r>
              <w:rPr>
                <w:spacing w:val="-11"/>
                <w:sz w:val="20"/>
              </w:rPr>
              <w:t> </w:t>
            </w:r>
            <w:r>
              <w:rPr>
                <w:spacing w:val="-4"/>
                <w:sz w:val="20"/>
              </w:rPr>
              <w:t>стол</w:t>
            </w:r>
          </w:p>
        </w:tc>
      </w:tr>
    </w:tbl>
    <w:p>
      <w:pPr>
        <w:spacing w:after="0"/>
        <w:jc w:val="center"/>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691" w:hRule="atLeast"/>
        </w:trPr>
        <w:tc>
          <w:tcPr>
            <w:tcW w:w="566" w:type="dxa"/>
          </w:tcPr>
          <w:p>
            <w:pPr>
              <w:pStyle w:val="TableParagraph"/>
              <w:spacing w:before="224"/>
              <w:ind w:left="112"/>
              <w:rPr>
                <w:sz w:val="20"/>
              </w:rPr>
            </w:pPr>
            <w:r>
              <w:rPr>
                <w:spacing w:val="-10"/>
                <w:sz w:val="20"/>
              </w:rPr>
              <w:t>5</w:t>
            </w:r>
          </w:p>
        </w:tc>
        <w:tc>
          <w:tcPr>
            <w:tcW w:w="3406" w:type="dxa"/>
          </w:tcPr>
          <w:p>
            <w:pPr>
              <w:pStyle w:val="TableParagraph"/>
              <w:ind w:left="115"/>
              <w:rPr>
                <w:sz w:val="20"/>
              </w:rPr>
            </w:pPr>
            <w:r>
              <w:rPr>
                <w:sz w:val="20"/>
              </w:rPr>
              <w:t>Типы</w:t>
            </w:r>
            <w:r>
              <w:rPr>
                <w:spacing w:val="-13"/>
                <w:sz w:val="20"/>
              </w:rPr>
              <w:t> </w:t>
            </w:r>
            <w:r>
              <w:rPr>
                <w:sz w:val="20"/>
              </w:rPr>
              <w:t>текстов:</w:t>
            </w:r>
            <w:r>
              <w:rPr>
                <w:spacing w:val="-12"/>
                <w:sz w:val="20"/>
              </w:rPr>
              <w:t> </w:t>
            </w:r>
            <w:r>
              <w:rPr>
                <w:sz w:val="20"/>
              </w:rPr>
              <w:t>текст-повествование </w:t>
            </w:r>
            <w:r>
              <w:rPr>
                <w:spacing w:val="-2"/>
                <w:sz w:val="20"/>
              </w:rPr>
              <w:t>(рассказ,</w:t>
            </w:r>
          </w:p>
          <w:p>
            <w:pPr>
              <w:pStyle w:val="TableParagraph"/>
              <w:spacing w:line="218" w:lineRule="exact"/>
              <w:ind w:left="115"/>
              <w:rPr>
                <w:sz w:val="20"/>
              </w:rPr>
            </w:pPr>
            <w:r>
              <w:rPr>
                <w:sz w:val="20"/>
              </w:rPr>
              <w:t>отчет,</w:t>
            </w:r>
            <w:r>
              <w:rPr>
                <w:spacing w:val="-10"/>
                <w:sz w:val="20"/>
              </w:rPr>
              <w:t> </w:t>
            </w:r>
            <w:r>
              <w:rPr>
                <w:spacing w:val="-2"/>
                <w:sz w:val="20"/>
              </w:rPr>
              <w:t>репортаж)</w:t>
            </w:r>
          </w:p>
        </w:tc>
        <w:tc>
          <w:tcPr>
            <w:tcW w:w="1275" w:type="dxa"/>
          </w:tcPr>
          <w:p>
            <w:pPr>
              <w:pStyle w:val="TableParagraph"/>
              <w:spacing w:before="224"/>
              <w:ind w:left="25" w:right="4"/>
              <w:jc w:val="center"/>
              <w:rPr>
                <w:sz w:val="20"/>
              </w:rPr>
            </w:pPr>
            <w:r>
              <w:rPr>
                <w:spacing w:val="-10"/>
                <w:sz w:val="20"/>
              </w:rPr>
              <w:t>0</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0</w:t>
            </w:r>
          </w:p>
        </w:tc>
        <w:tc>
          <w:tcPr>
            <w:tcW w:w="2127" w:type="dxa"/>
          </w:tcPr>
          <w:p>
            <w:pPr>
              <w:pStyle w:val="TableParagraph"/>
              <w:spacing w:before="106"/>
              <w:ind w:left="609" w:hanging="156"/>
              <w:rPr>
                <w:sz w:val="20"/>
              </w:rPr>
            </w:pPr>
            <w:r>
              <w:rPr>
                <w:spacing w:val="-2"/>
                <w:sz w:val="20"/>
              </w:rPr>
              <w:t>Круглый</w:t>
            </w:r>
            <w:r>
              <w:rPr>
                <w:spacing w:val="-11"/>
                <w:sz w:val="20"/>
              </w:rPr>
              <w:t> </w:t>
            </w:r>
            <w:r>
              <w:rPr>
                <w:spacing w:val="-2"/>
                <w:sz w:val="20"/>
              </w:rPr>
              <w:t>стол, дискуссия.</w:t>
            </w:r>
          </w:p>
        </w:tc>
      </w:tr>
      <w:tr>
        <w:trPr>
          <w:trHeight w:val="460" w:hRule="atLeast"/>
        </w:trPr>
        <w:tc>
          <w:tcPr>
            <w:tcW w:w="566" w:type="dxa"/>
          </w:tcPr>
          <w:p>
            <w:pPr>
              <w:pStyle w:val="TableParagraph"/>
              <w:spacing w:before="106"/>
              <w:ind w:left="112"/>
              <w:rPr>
                <w:sz w:val="20"/>
              </w:rPr>
            </w:pPr>
            <w:r>
              <w:rPr>
                <w:spacing w:val="-10"/>
                <w:sz w:val="20"/>
              </w:rPr>
              <w:t>6</w:t>
            </w:r>
          </w:p>
        </w:tc>
        <w:tc>
          <w:tcPr>
            <w:tcW w:w="3406" w:type="dxa"/>
          </w:tcPr>
          <w:p>
            <w:pPr>
              <w:pStyle w:val="TableParagraph"/>
              <w:tabs>
                <w:tab w:pos="900" w:val="left" w:leader="none"/>
                <w:tab w:pos="1673" w:val="left" w:leader="none"/>
                <w:tab w:pos="2189" w:val="left" w:leader="none"/>
              </w:tabs>
              <w:spacing w:line="225" w:lineRule="exact"/>
              <w:ind w:left="115"/>
              <w:rPr>
                <w:sz w:val="20"/>
              </w:rPr>
            </w:pPr>
            <w:r>
              <w:rPr>
                <w:spacing w:val="-4"/>
                <w:sz w:val="20"/>
              </w:rPr>
              <w:t>Типы</w:t>
            </w:r>
            <w:r>
              <w:rPr>
                <w:sz w:val="20"/>
              </w:rPr>
              <w:tab/>
            </w:r>
            <w:r>
              <w:rPr>
                <w:spacing w:val="-2"/>
                <w:sz w:val="20"/>
              </w:rPr>
              <w:t>задач</w:t>
            </w:r>
            <w:r>
              <w:rPr>
                <w:sz w:val="20"/>
              </w:rPr>
              <w:tab/>
            </w:r>
            <w:r>
              <w:rPr>
                <w:spacing w:val="-5"/>
                <w:sz w:val="20"/>
              </w:rPr>
              <w:t>на</w:t>
            </w:r>
            <w:r>
              <w:rPr>
                <w:sz w:val="20"/>
              </w:rPr>
              <w:tab/>
            </w:r>
            <w:r>
              <w:rPr>
                <w:spacing w:val="-2"/>
                <w:sz w:val="20"/>
              </w:rPr>
              <w:t>грамотность.</w:t>
            </w:r>
          </w:p>
          <w:p>
            <w:pPr>
              <w:pStyle w:val="TableParagraph"/>
              <w:spacing w:line="215" w:lineRule="exact"/>
              <w:ind w:left="115"/>
              <w:rPr>
                <w:sz w:val="20"/>
              </w:rPr>
            </w:pPr>
            <w:r>
              <w:rPr>
                <w:spacing w:val="-2"/>
                <w:sz w:val="20"/>
              </w:rPr>
              <w:t>Интерпретационные</w:t>
            </w:r>
            <w:r>
              <w:rPr>
                <w:spacing w:val="10"/>
                <w:sz w:val="20"/>
              </w:rPr>
              <w:t> </w:t>
            </w:r>
            <w:r>
              <w:rPr>
                <w:spacing w:val="-2"/>
                <w:sz w:val="20"/>
              </w:rPr>
              <w:t>задачи.</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line="225" w:lineRule="exact"/>
              <w:ind w:left="83" w:right="75"/>
              <w:jc w:val="center"/>
              <w:rPr>
                <w:sz w:val="20"/>
              </w:rPr>
            </w:pPr>
            <w:r>
              <w:rPr>
                <w:sz w:val="20"/>
              </w:rPr>
              <w:t>Квест,</w:t>
            </w:r>
            <w:r>
              <w:rPr>
                <w:spacing w:val="-13"/>
                <w:sz w:val="20"/>
              </w:rPr>
              <w:t> </w:t>
            </w:r>
            <w:r>
              <w:rPr>
                <w:sz w:val="20"/>
              </w:rPr>
              <w:t>игра</w:t>
            </w:r>
            <w:r>
              <w:rPr>
                <w:spacing w:val="-12"/>
                <w:sz w:val="20"/>
              </w:rPr>
              <w:t> </w:t>
            </w:r>
            <w:r>
              <w:rPr>
                <w:spacing w:val="-4"/>
                <w:sz w:val="20"/>
              </w:rPr>
              <w:t>«Что?</w:t>
            </w:r>
          </w:p>
          <w:p>
            <w:pPr>
              <w:pStyle w:val="TableParagraph"/>
              <w:spacing w:line="215" w:lineRule="exact"/>
              <w:ind w:left="83" w:right="63"/>
              <w:jc w:val="center"/>
              <w:rPr>
                <w:sz w:val="20"/>
              </w:rPr>
            </w:pPr>
            <w:r>
              <w:rPr>
                <w:sz w:val="20"/>
              </w:rPr>
              <w:t>Где?</w:t>
            </w:r>
            <w:r>
              <w:rPr>
                <w:spacing w:val="-6"/>
                <w:sz w:val="20"/>
              </w:rPr>
              <w:t> </w:t>
            </w:r>
            <w:r>
              <w:rPr>
                <w:spacing w:val="-2"/>
                <w:sz w:val="20"/>
              </w:rPr>
              <w:t>Когда?»</w:t>
            </w:r>
          </w:p>
        </w:tc>
      </w:tr>
      <w:tr>
        <w:trPr>
          <w:trHeight w:val="918" w:hRule="atLeast"/>
        </w:trPr>
        <w:tc>
          <w:tcPr>
            <w:tcW w:w="566" w:type="dxa"/>
          </w:tcPr>
          <w:p>
            <w:pPr>
              <w:pStyle w:val="TableParagraph"/>
              <w:spacing w:before="106"/>
              <w:rPr>
                <w:b/>
                <w:sz w:val="20"/>
              </w:rPr>
            </w:pPr>
          </w:p>
          <w:p>
            <w:pPr>
              <w:pStyle w:val="TableParagraph"/>
              <w:ind w:left="112"/>
              <w:rPr>
                <w:sz w:val="20"/>
              </w:rPr>
            </w:pPr>
            <w:r>
              <w:rPr>
                <w:spacing w:val="-10"/>
                <w:sz w:val="20"/>
              </w:rPr>
              <w:t>7</w:t>
            </w:r>
          </w:p>
        </w:tc>
        <w:tc>
          <w:tcPr>
            <w:tcW w:w="3406" w:type="dxa"/>
          </w:tcPr>
          <w:p>
            <w:pPr>
              <w:pStyle w:val="TableParagraph"/>
              <w:tabs>
                <w:tab w:pos="914" w:val="left" w:leader="none"/>
                <w:tab w:pos="1231" w:val="left" w:leader="none"/>
                <w:tab w:pos="2563" w:val="left" w:leader="none"/>
              </w:tabs>
              <w:spacing w:before="221"/>
              <w:ind w:left="115" w:right="103"/>
              <w:rPr>
                <w:sz w:val="20"/>
              </w:rPr>
            </w:pPr>
            <w:r>
              <w:rPr>
                <w:spacing w:val="-2"/>
                <w:sz w:val="20"/>
              </w:rPr>
              <w:t>Работа</w:t>
            </w:r>
            <w:r>
              <w:rPr>
                <w:sz w:val="20"/>
              </w:rPr>
              <w:tab/>
            </w:r>
            <w:r>
              <w:rPr>
                <w:spacing w:val="-10"/>
                <w:sz w:val="20"/>
              </w:rPr>
              <w:t>с</w:t>
            </w:r>
            <w:r>
              <w:rPr>
                <w:sz w:val="20"/>
              </w:rPr>
              <w:tab/>
            </w:r>
            <w:r>
              <w:rPr>
                <w:spacing w:val="-2"/>
                <w:sz w:val="20"/>
              </w:rPr>
              <w:t>несплошным</w:t>
            </w:r>
            <w:r>
              <w:rPr>
                <w:sz w:val="20"/>
              </w:rPr>
              <w:tab/>
            </w:r>
            <w:r>
              <w:rPr>
                <w:spacing w:val="-2"/>
                <w:sz w:val="20"/>
              </w:rPr>
              <w:t>текстом: </w:t>
            </w:r>
            <w:r>
              <w:rPr>
                <w:sz w:val="20"/>
              </w:rPr>
              <w:t>таблицы и карты.</w:t>
            </w:r>
          </w:p>
        </w:tc>
        <w:tc>
          <w:tcPr>
            <w:tcW w:w="1275" w:type="dxa"/>
          </w:tcPr>
          <w:p>
            <w:pPr>
              <w:pStyle w:val="TableParagraph"/>
              <w:spacing w:before="106"/>
              <w:rPr>
                <w:b/>
                <w:sz w:val="20"/>
              </w:rPr>
            </w:pPr>
          </w:p>
          <w:p>
            <w:pPr>
              <w:pStyle w:val="TableParagraph"/>
              <w:ind w:left="25" w:right="4"/>
              <w:jc w:val="center"/>
              <w:rPr>
                <w:sz w:val="20"/>
              </w:rPr>
            </w:pPr>
            <w:r>
              <w:rPr>
                <w:spacing w:val="-10"/>
                <w:sz w:val="20"/>
              </w:rPr>
              <w:t>1</w:t>
            </w:r>
          </w:p>
        </w:tc>
        <w:tc>
          <w:tcPr>
            <w:tcW w:w="1275" w:type="dxa"/>
          </w:tcPr>
          <w:p>
            <w:pPr>
              <w:pStyle w:val="TableParagraph"/>
              <w:spacing w:before="106"/>
              <w:rPr>
                <w:b/>
                <w:sz w:val="20"/>
              </w:rPr>
            </w:pPr>
          </w:p>
          <w:p>
            <w:pPr>
              <w:pStyle w:val="TableParagraph"/>
              <w:ind w:left="25" w:right="5"/>
              <w:jc w:val="center"/>
              <w:rPr>
                <w:sz w:val="20"/>
              </w:rPr>
            </w:pPr>
            <w:r>
              <w:rPr>
                <w:spacing w:val="-10"/>
                <w:sz w:val="20"/>
              </w:rPr>
              <w:t>0</w:t>
            </w:r>
          </w:p>
        </w:tc>
        <w:tc>
          <w:tcPr>
            <w:tcW w:w="1421" w:type="dxa"/>
          </w:tcPr>
          <w:p>
            <w:pPr>
              <w:pStyle w:val="TableParagraph"/>
              <w:spacing w:before="106"/>
              <w:rPr>
                <w:b/>
                <w:sz w:val="20"/>
              </w:rPr>
            </w:pPr>
          </w:p>
          <w:p>
            <w:pPr>
              <w:pStyle w:val="TableParagraph"/>
              <w:ind w:left="20" w:right="7"/>
              <w:jc w:val="center"/>
              <w:rPr>
                <w:sz w:val="20"/>
              </w:rPr>
            </w:pPr>
            <w:r>
              <w:rPr>
                <w:spacing w:val="-10"/>
                <w:sz w:val="20"/>
              </w:rPr>
              <w:t>1</w:t>
            </w:r>
          </w:p>
        </w:tc>
        <w:tc>
          <w:tcPr>
            <w:tcW w:w="2127" w:type="dxa"/>
          </w:tcPr>
          <w:p>
            <w:pPr>
              <w:pStyle w:val="TableParagraph"/>
              <w:ind w:left="83" w:right="66"/>
              <w:jc w:val="center"/>
              <w:rPr>
                <w:sz w:val="20"/>
              </w:rPr>
            </w:pPr>
            <w:r>
              <w:rPr>
                <w:spacing w:val="-2"/>
                <w:sz w:val="20"/>
              </w:rPr>
              <w:t>Беседа,</w:t>
            </w:r>
            <w:r>
              <w:rPr>
                <w:spacing w:val="-11"/>
                <w:sz w:val="20"/>
              </w:rPr>
              <w:t> </w:t>
            </w:r>
            <w:r>
              <w:rPr>
                <w:spacing w:val="-2"/>
                <w:sz w:val="20"/>
              </w:rPr>
              <w:t>дискуссия</w:t>
            </w:r>
            <w:r>
              <w:rPr>
                <w:spacing w:val="-10"/>
                <w:sz w:val="20"/>
              </w:rPr>
              <w:t> </w:t>
            </w:r>
            <w:r>
              <w:rPr>
                <w:spacing w:val="-2"/>
                <w:sz w:val="20"/>
              </w:rPr>
              <w:t>в формате</w:t>
            </w:r>
          </w:p>
          <w:p>
            <w:pPr>
              <w:pStyle w:val="TableParagraph"/>
              <w:spacing w:line="228" w:lineRule="exact"/>
              <w:ind w:left="83" w:right="68"/>
              <w:jc w:val="center"/>
              <w:rPr>
                <w:sz w:val="20"/>
              </w:rPr>
            </w:pPr>
            <w:r>
              <w:rPr>
                <w:sz w:val="20"/>
              </w:rPr>
              <w:t>свободного</w:t>
            </w:r>
            <w:r>
              <w:rPr>
                <w:spacing w:val="-13"/>
                <w:sz w:val="20"/>
              </w:rPr>
              <w:t> </w:t>
            </w:r>
            <w:r>
              <w:rPr>
                <w:sz w:val="20"/>
              </w:rPr>
              <w:t>обмена </w:t>
            </w:r>
            <w:r>
              <w:rPr>
                <w:spacing w:val="-2"/>
                <w:sz w:val="20"/>
              </w:rPr>
              <w:t>мнениями</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10"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sz w:val="20"/>
              </w:rPr>
            </w:pPr>
            <w:r>
              <w:rPr>
                <w:spacing w:val="-10"/>
                <w:sz w:val="20"/>
              </w:rPr>
              <w:t>2</w:t>
            </w:r>
          </w:p>
        </w:tc>
        <w:tc>
          <w:tcPr>
            <w:tcW w:w="2127" w:type="dxa"/>
          </w:tcPr>
          <w:p>
            <w:pPr>
              <w:pStyle w:val="TableParagraph"/>
              <w:spacing w:line="210" w:lineRule="exact"/>
              <w:ind w:left="479"/>
              <w:rPr>
                <w:sz w:val="20"/>
              </w:rPr>
            </w:pPr>
            <w:r>
              <w:rPr>
                <w:spacing w:val="-2"/>
                <w:sz w:val="20"/>
              </w:rPr>
              <w:t>Тестирование</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b/>
                <w:sz w:val="20"/>
              </w:rPr>
            </w:pPr>
            <w:r>
              <w:rPr>
                <w:b/>
                <w:spacing w:val="-10"/>
                <w:sz w:val="20"/>
              </w:rPr>
              <w:t>8</w:t>
            </w:r>
          </w:p>
        </w:tc>
        <w:tc>
          <w:tcPr>
            <w:tcW w:w="1275" w:type="dxa"/>
          </w:tcPr>
          <w:p>
            <w:pPr>
              <w:pStyle w:val="TableParagraph"/>
              <w:spacing w:line="210" w:lineRule="exact"/>
              <w:ind w:left="25" w:right="3"/>
              <w:jc w:val="center"/>
              <w:rPr>
                <w:b/>
                <w:sz w:val="20"/>
              </w:rPr>
            </w:pPr>
            <w:r>
              <w:rPr>
                <w:b/>
                <w:spacing w:val="-5"/>
                <w:sz w:val="20"/>
              </w:rPr>
              <w:t>0,5</w:t>
            </w:r>
          </w:p>
        </w:tc>
        <w:tc>
          <w:tcPr>
            <w:tcW w:w="1421" w:type="dxa"/>
          </w:tcPr>
          <w:p>
            <w:pPr>
              <w:pStyle w:val="TableParagraph"/>
              <w:spacing w:line="210" w:lineRule="exact"/>
              <w:ind w:left="20"/>
              <w:jc w:val="center"/>
              <w:rPr>
                <w:b/>
                <w:sz w:val="20"/>
              </w:rPr>
            </w:pPr>
            <w:r>
              <w:rPr>
                <w:b/>
                <w:spacing w:val="-5"/>
                <w:sz w:val="20"/>
              </w:rPr>
              <w:t>7,5</w:t>
            </w:r>
          </w:p>
        </w:tc>
        <w:tc>
          <w:tcPr>
            <w:tcW w:w="2127" w:type="dxa"/>
          </w:tcPr>
          <w:p>
            <w:pPr>
              <w:pStyle w:val="TableParagraph"/>
              <w:rPr>
                <w:sz w:val="16"/>
              </w:rPr>
            </w:pPr>
          </w:p>
        </w:tc>
      </w:tr>
    </w:tbl>
    <w:p>
      <w:pPr>
        <w:pStyle w:val="ListParagraph"/>
        <w:numPr>
          <w:ilvl w:val="1"/>
          <w:numId w:val="135"/>
        </w:numPr>
        <w:tabs>
          <w:tab w:pos="180" w:val="left" w:leader="none"/>
        </w:tabs>
        <w:spacing w:line="240" w:lineRule="auto" w:before="0" w:after="3"/>
        <w:ind w:left="180" w:right="188" w:hanging="180"/>
        <w:jc w:val="center"/>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710" w:hRule="atLeast"/>
        </w:trPr>
        <w:tc>
          <w:tcPr>
            <w:tcW w:w="566" w:type="dxa"/>
          </w:tcPr>
          <w:p>
            <w:pPr>
              <w:pStyle w:val="TableParagraph"/>
              <w:spacing w:before="122"/>
              <w:ind w:left="112" w:right="149"/>
              <w:rPr>
                <w:b/>
                <w:sz w:val="20"/>
              </w:rPr>
            </w:pPr>
            <w:r>
              <w:rPr>
                <w:b/>
                <w:spacing w:val="-10"/>
                <w:sz w:val="20"/>
              </w:rPr>
              <w:t>№</w:t>
            </w:r>
            <w:r>
              <w:rPr>
                <w:b/>
                <w:spacing w:val="-4"/>
                <w:sz w:val="20"/>
              </w:rPr>
              <w:t> п/п</w:t>
            </w:r>
          </w:p>
        </w:tc>
        <w:tc>
          <w:tcPr>
            <w:tcW w:w="3406" w:type="dxa"/>
          </w:tcPr>
          <w:p>
            <w:pPr>
              <w:pStyle w:val="TableParagraph"/>
              <w:spacing w:before="122"/>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7"/>
              <w:rPr>
                <w:b/>
                <w:sz w:val="20"/>
              </w:rPr>
            </w:pPr>
          </w:p>
          <w:p>
            <w:pPr>
              <w:pStyle w:val="TableParagraph"/>
              <w:spacing w:before="1"/>
              <w:ind w:left="25" w:right="11"/>
              <w:jc w:val="center"/>
              <w:rPr>
                <w:b/>
                <w:sz w:val="20"/>
              </w:rPr>
            </w:pPr>
            <w:r>
              <w:rPr>
                <w:b/>
                <w:spacing w:val="-2"/>
                <w:sz w:val="20"/>
              </w:rPr>
              <w:t>Теория</w:t>
            </w:r>
          </w:p>
        </w:tc>
        <w:tc>
          <w:tcPr>
            <w:tcW w:w="1421" w:type="dxa"/>
          </w:tcPr>
          <w:p>
            <w:pPr>
              <w:pStyle w:val="TableParagraph"/>
              <w:spacing w:before="122"/>
              <w:ind w:left="20" w:right="5"/>
              <w:jc w:val="center"/>
              <w:rPr>
                <w:b/>
                <w:sz w:val="20"/>
              </w:rPr>
            </w:pPr>
            <w:r>
              <w:rPr>
                <w:b/>
                <w:spacing w:val="-2"/>
                <w:sz w:val="20"/>
              </w:rPr>
              <w:t>Практика</w:t>
            </w:r>
          </w:p>
        </w:tc>
        <w:tc>
          <w:tcPr>
            <w:tcW w:w="2127" w:type="dxa"/>
          </w:tcPr>
          <w:p>
            <w:pPr>
              <w:pStyle w:val="TableParagraph"/>
              <w:ind w:left="442" w:right="419"/>
              <w:jc w:val="center"/>
              <w:rPr>
                <w:b/>
                <w:sz w:val="20"/>
              </w:rPr>
            </w:pPr>
            <w:r>
              <w:rPr>
                <w:b/>
                <w:spacing w:val="-2"/>
                <w:sz w:val="20"/>
              </w:rPr>
              <w:t>Формы деятельности </w:t>
            </w:r>
            <w:r>
              <w:rPr>
                <w:b/>
                <w:sz w:val="20"/>
              </w:rPr>
              <w:t>в неделю</w:t>
            </w:r>
          </w:p>
        </w:tc>
      </w:tr>
      <w:tr>
        <w:trPr>
          <w:trHeight w:val="918" w:hRule="atLeast"/>
        </w:trPr>
        <w:tc>
          <w:tcPr>
            <w:tcW w:w="566" w:type="dxa"/>
          </w:tcPr>
          <w:p>
            <w:pPr>
              <w:pStyle w:val="TableParagraph"/>
              <w:spacing w:before="108"/>
              <w:rPr>
                <w:b/>
                <w:sz w:val="20"/>
              </w:rPr>
            </w:pPr>
          </w:p>
          <w:p>
            <w:pPr>
              <w:pStyle w:val="TableParagraph"/>
              <w:ind w:left="112"/>
              <w:rPr>
                <w:sz w:val="20"/>
              </w:rPr>
            </w:pPr>
            <w:r>
              <w:rPr>
                <w:spacing w:val="-10"/>
                <w:sz w:val="20"/>
              </w:rPr>
              <w:t>1</w:t>
            </w:r>
          </w:p>
        </w:tc>
        <w:tc>
          <w:tcPr>
            <w:tcW w:w="3406" w:type="dxa"/>
          </w:tcPr>
          <w:p>
            <w:pPr>
              <w:pStyle w:val="TableParagraph"/>
              <w:tabs>
                <w:tab w:pos="3192" w:val="left" w:leader="none"/>
              </w:tabs>
              <w:spacing w:line="235" w:lineRule="auto"/>
              <w:ind w:left="115" w:right="94"/>
              <w:rPr>
                <w:sz w:val="20"/>
              </w:rPr>
            </w:pPr>
            <w:r>
              <w:rPr>
                <w:sz w:val="20"/>
              </w:rPr>
              <w:t>Определение</w:t>
            </w:r>
            <w:r>
              <w:rPr>
                <w:spacing w:val="80"/>
                <w:sz w:val="20"/>
              </w:rPr>
              <w:t> </w:t>
            </w:r>
            <w:r>
              <w:rPr>
                <w:sz w:val="20"/>
              </w:rPr>
              <w:t>основной</w:t>
            </w:r>
            <w:r>
              <w:rPr>
                <w:spacing w:val="80"/>
                <w:sz w:val="20"/>
              </w:rPr>
              <w:t> </w:t>
            </w:r>
            <w:r>
              <w:rPr>
                <w:sz w:val="20"/>
              </w:rPr>
              <w:t>темы</w:t>
              <w:tab/>
            </w:r>
            <w:r>
              <w:rPr>
                <w:spacing w:val="-10"/>
                <w:sz w:val="20"/>
              </w:rPr>
              <w:t>и</w:t>
            </w:r>
            <w:r>
              <w:rPr>
                <w:sz w:val="20"/>
              </w:rPr>
              <w:t> идеи</w:t>
            </w:r>
            <w:r>
              <w:rPr>
                <w:spacing w:val="80"/>
                <w:sz w:val="20"/>
              </w:rPr>
              <w:t> </w:t>
            </w:r>
            <w:r>
              <w:rPr>
                <w:sz w:val="20"/>
              </w:rPr>
              <w:t>в</w:t>
            </w:r>
            <w:r>
              <w:rPr>
                <w:spacing w:val="80"/>
                <w:sz w:val="20"/>
              </w:rPr>
              <w:t> </w:t>
            </w:r>
            <w:r>
              <w:rPr>
                <w:sz w:val="20"/>
              </w:rPr>
              <w:t>лирическом</w:t>
            </w:r>
            <w:r>
              <w:rPr>
                <w:spacing w:val="80"/>
                <w:sz w:val="20"/>
              </w:rPr>
              <w:t> </w:t>
            </w:r>
            <w:r>
              <w:rPr>
                <w:sz w:val="20"/>
              </w:rPr>
              <w:t>произведении. Поэтический текст</w:t>
            </w:r>
            <w:r>
              <w:rPr>
                <w:spacing w:val="40"/>
                <w:sz w:val="20"/>
              </w:rPr>
              <w:t> </w:t>
            </w:r>
            <w:r>
              <w:rPr>
                <w:sz w:val="20"/>
              </w:rPr>
              <w:t>как источник </w:t>
            </w:r>
            <w:r>
              <w:rPr>
                <w:spacing w:val="-2"/>
                <w:sz w:val="20"/>
              </w:rPr>
              <w:t>информации.</w:t>
            </w:r>
          </w:p>
        </w:tc>
        <w:tc>
          <w:tcPr>
            <w:tcW w:w="1275" w:type="dxa"/>
          </w:tcPr>
          <w:p>
            <w:pPr>
              <w:pStyle w:val="TableParagraph"/>
              <w:spacing w:before="108"/>
              <w:rPr>
                <w:b/>
                <w:sz w:val="20"/>
              </w:rPr>
            </w:pPr>
          </w:p>
          <w:p>
            <w:pPr>
              <w:pStyle w:val="TableParagraph"/>
              <w:ind w:left="25" w:right="4"/>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tcPr>
          <w:p>
            <w:pPr>
              <w:pStyle w:val="TableParagraph"/>
              <w:spacing w:before="108"/>
              <w:rPr>
                <w:b/>
                <w:sz w:val="20"/>
              </w:rPr>
            </w:pPr>
          </w:p>
          <w:p>
            <w:pPr>
              <w:pStyle w:val="TableParagraph"/>
              <w:ind w:left="83" w:right="73"/>
              <w:jc w:val="center"/>
              <w:rPr>
                <w:sz w:val="20"/>
              </w:rPr>
            </w:pPr>
            <w:r>
              <w:rPr>
                <w:sz w:val="20"/>
              </w:rPr>
              <w:t>Беседа,</w:t>
            </w:r>
            <w:r>
              <w:rPr>
                <w:spacing w:val="-13"/>
                <w:sz w:val="20"/>
              </w:rPr>
              <w:t> </w:t>
            </w:r>
            <w:r>
              <w:rPr>
                <w:spacing w:val="-2"/>
                <w:sz w:val="20"/>
              </w:rPr>
              <w:t>конкурс.</w:t>
            </w:r>
          </w:p>
        </w:tc>
      </w:tr>
      <w:tr>
        <w:trPr>
          <w:trHeight w:val="690" w:hRule="atLeast"/>
        </w:trPr>
        <w:tc>
          <w:tcPr>
            <w:tcW w:w="566" w:type="dxa"/>
          </w:tcPr>
          <w:p>
            <w:pPr>
              <w:pStyle w:val="TableParagraph"/>
              <w:spacing w:before="223"/>
              <w:ind w:left="112"/>
              <w:rPr>
                <w:sz w:val="20"/>
              </w:rPr>
            </w:pPr>
            <w:r>
              <w:rPr>
                <w:spacing w:val="-10"/>
                <w:sz w:val="20"/>
              </w:rPr>
              <w:t>2</w:t>
            </w:r>
          </w:p>
        </w:tc>
        <w:tc>
          <w:tcPr>
            <w:tcW w:w="3406" w:type="dxa"/>
          </w:tcPr>
          <w:p>
            <w:pPr>
              <w:pStyle w:val="TableParagraph"/>
              <w:tabs>
                <w:tab w:pos="2772" w:val="left" w:leader="none"/>
              </w:tabs>
              <w:ind w:left="115" w:right="97"/>
              <w:rPr>
                <w:sz w:val="20"/>
              </w:rPr>
            </w:pPr>
            <w:r>
              <w:rPr>
                <w:sz w:val="20"/>
              </w:rPr>
              <w:t>Сопоставление</w:t>
            </w:r>
            <w:r>
              <w:rPr>
                <w:spacing w:val="40"/>
                <w:sz w:val="20"/>
              </w:rPr>
              <w:t> </w:t>
            </w:r>
            <w:r>
              <w:rPr>
                <w:sz w:val="20"/>
              </w:rPr>
              <w:t>содержания</w:t>
            </w:r>
            <w:r>
              <w:rPr>
                <w:spacing w:val="40"/>
                <w:sz w:val="20"/>
              </w:rPr>
              <w:t> </w:t>
            </w:r>
            <w:r>
              <w:rPr>
                <w:sz w:val="20"/>
              </w:rPr>
              <w:t>текстов </w:t>
            </w:r>
            <w:r>
              <w:rPr>
                <w:spacing w:val="-2"/>
                <w:sz w:val="20"/>
              </w:rPr>
              <w:t>публицистического</w:t>
            </w:r>
            <w:r>
              <w:rPr>
                <w:sz w:val="20"/>
              </w:rPr>
              <w:tab/>
            </w:r>
            <w:r>
              <w:rPr>
                <w:spacing w:val="-2"/>
                <w:sz w:val="20"/>
              </w:rPr>
              <w:t>стиля.</w:t>
            </w:r>
          </w:p>
          <w:p>
            <w:pPr>
              <w:pStyle w:val="TableParagraph"/>
              <w:spacing w:line="215" w:lineRule="exact"/>
              <w:ind w:left="115"/>
              <w:rPr>
                <w:sz w:val="20"/>
              </w:rPr>
            </w:pPr>
            <w:r>
              <w:rPr>
                <w:sz w:val="20"/>
              </w:rPr>
              <w:t>Общественная</w:t>
            </w:r>
            <w:r>
              <w:rPr>
                <w:spacing w:val="-12"/>
                <w:sz w:val="20"/>
              </w:rPr>
              <w:t> </w:t>
            </w:r>
            <w:r>
              <w:rPr>
                <w:sz w:val="20"/>
              </w:rPr>
              <w:t>ситуация</w:t>
            </w:r>
            <w:r>
              <w:rPr>
                <w:spacing w:val="-12"/>
                <w:sz w:val="20"/>
              </w:rPr>
              <w:t> </w:t>
            </w:r>
            <w:r>
              <w:rPr>
                <w:sz w:val="20"/>
              </w:rPr>
              <w:t>в</w:t>
            </w:r>
            <w:r>
              <w:rPr>
                <w:spacing w:val="-6"/>
                <w:sz w:val="20"/>
              </w:rPr>
              <w:t> </w:t>
            </w:r>
            <w:r>
              <w:rPr>
                <w:spacing w:val="-2"/>
                <w:sz w:val="20"/>
              </w:rPr>
              <w:t>текстах.</w:t>
            </w:r>
          </w:p>
        </w:tc>
        <w:tc>
          <w:tcPr>
            <w:tcW w:w="1275" w:type="dxa"/>
          </w:tcPr>
          <w:p>
            <w:pPr>
              <w:pStyle w:val="TableParagraph"/>
              <w:spacing w:before="223"/>
              <w:ind w:left="25" w:right="4"/>
              <w:jc w:val="center"/>
              <w:rPr>
                <w:sz w:val="20"/>
              </w:rPr>
            </w:pPr>
            <w:r>
              <w:rPr>
                <w:spacing w:val="-10"/>
                <w:sz w:val="20"/>
              </w:rPr>
              <w:t>0</w:t>
            </w:r>
          </w:p>
        </w:tc>
        <w:tc>
          <w:tcPr>
            <w:tcW w:w="1275" w:type="dxa"/>
          </w:tcPr>
          <w:p>
            <w:pPr>
              <w:pStyle w:val="TableParagraph"/>
              <w:spacing w:before="223"/>
              <w:ind w:left="25" w:right="5"/>
              <w:jc w:val="center"/>
              <w:rPr>
                <w:sz w:val="20"/>
              </w:rPr>
            </w:pPr>
            <w:r>
              <w:rPr>
                <w:spacing w:val="-10"/>
                <w:sz w:val="20"/>
              </w:rPr>
              <w:t>0</w:t>
            </w:r>
          </w:p>
        </w:tc>
        <w:tc>
          <w:tcPr>
            <w:tcW w:w="1421" w:type="dxa"/>
          </w:tcPr>
          <w:p>
            <w:pPr>
              <w:pStyle w:val="TableParagraph"/>
              <w:spacing w:before="223"/>
              <w:ind w:left="20" w:right="7"/>
              <w:jc w:val="center"/>
              <w:rPr>
                <w:sz w:val="20"/>
              </w:rPr>
            </w:pPr>
            <w:r>
              <w:rPr>
                <w:spacing w:val="-10"/>
                <w:sz w:val="20"/>
              </w:rPr>
              <w:t>0</w:t>
            </w:r>
          </w:p>
        </w:tc>
        <w:tc>
          <w:tcPr>
            <w:tcW w:w="2127" w:type="dxa"/>
          </w:tcPr>
          <w:p>
            <w:pPr>
              <w:pStyle w:val="TableParagraph"/>
              <w:spacing w:before="223"/>
              <w:ind w:left="83" w:right="75"/>
              <w:jc w:val="center"/>
              <w:rPr>
                <w:sz w:val="20"/>
              </w:rPr>
            </w:pPr>
            <w:r>
              <w:rPr>
                <w:sz w:val="20"/>
              </w:rPr>
              <w:t>Работа</w:t>
            </w:r>
            <w:r>
              <w:rPr>
                <w:spacing w:val="-5"/>
                <w:sz w:val="20"/>
              </w:rPr>
              <w:t> </w:t>
            </w:r>
            <w:r>
              <w:rPr>
                <w:sz w:val="20"/>
              </w:rPr>
              <w:t>в</w:t>
            </w:r>
            <w:r>
              <w:rPr>
                <w:spacing w:val="-6"/>
                <w:sz w:val="20"/>
              </w:rPr>
              <w:t> </w:t>
            </w:r>
            <w:r>
              <w:rPr>
                <w:spacing w:val="-2"/>
                <w:sz w:val="20"/>
              </w:rPr>
              <w:t>парах.</w:t>
            </w:r>
          </w:p>
        </w:tc>
      </w:tr>
      <w:tr>
        <w:trPr>
          <w:trHeight w:val="918" w:hRule="atLeast"/>
        </w:trPr>
        <w:tc>
          <w:tcPr>
            <w:tcW w:w="566" w:type="dxa"/>
          </w:tcPr>
          <w:p>
            <w:pPr>
              <w:pStyle w:val="TableParagraph"/>
              <w:spacing w:before="108"/>
              <w:rPr>
                <w:b/>
                <w:sz w:val="20"/>
              </w:rPr>
            </w:pPr>
          </w:p>
          <w:p>
            <w:pPr>
              <w:pStyle w:val="TableParagraph"/>
              <w:ind w:left="112"/>
              <w:rPr>
                <w:sz w:val="20"/>
              </w:rPr>
            </w:pPr>
            <w:r>
              <w:rPr>
                <w:spacing w:val="-10"/>
                <w:sz w:val="20"/>
              </w:rPr>
              <w:t>3</w:t>
            </w:r>
          </w:p>
        </w:tc>
        <w:tc>
          <w:tcPr>
            <w:tcW w:w="3406" w:type="dxa"/>
          </w:tcPr>
          <w:p>
            <w:pPr>
              <w:pStyle w:val="TableParagraph"/>
              <w:tabs>
                <w:tab w:pos="2405" w:val="left" w:leader="none"/>
              </w:tabs>
              <w:ind w:left="115" w:right="94"/>
              <w:jc w:val="both"/>
              <w:rPr>
                <w:sz w:val="20"/>
              </w:rPr>
            </w:pPr>
            <w:r>
              <w:rPr>
                <w:sz w:val="20"/>
              </w:rPr>
              <w:t>Работа с текстом: </w:t>
            </w:r>
            <w:r>
              <w:rPr>
                <w:sz w:val="20"/>
              </w:rPr>
              <w:t>как </w:t>
            </w:r>
            <w:r>
              <w:rPr>
                <w:spacing w:val="-2"/>
                <w:sz w:val="20"/>
              </w:rPr>
              <w:t>преобразовывать</w:t>
            </w:r>
            <w:r>
              <w:rPr>
                <w:sz w:val="20"/>
              </w:rPr>
              <w:tab/>
            </w:r>
            <w:r>
              <w:rPr>
                <w:spacing w:val="-2"/>
                <w:sz w:val="20"/>
              </w:rPr>
              <w:t>текстовую </w:t>
            </w:r>
            <w:r>
              <w:rPr>
                <w:sz w:val="20"/>
              </w:rPr>
              <w:t>информацию</w:t>
            </w:r>
            <w:r>
              <w:rPr>
                <w:spacing w:val="55"/>
                <w:sz w:val="20"/>
              </w:rPr>
              <w:t>   </w:t>
            </w:r>
            <w:r>
              <w:rPr>
                <w:sz w:val="20"/>
              </w:rPr>
              <w:t>с</w:t>
            </w:r>
            <w:r>
              <w:rPr>
                <w:spacing w:val="56"/>
                <w:sz w:val="20"/>
              </w:rPr>
              <w:t>   </w:t>
            </w:r>
            <w:r>
              <w:rPr>
                <w:sz w:val="20"/>
              </w:rPr>
              <w:t>учѐтом</w:t>
            </w:r>
            <w:r>
              <w:rPr>
                <w:spacing w:val="55"/>
                <w:sz w:val="20"/>
              </w:rPr>
              <w:t>   </w:t>
            </w:r>
            <w:r>
              <w:rPr>
                <w:spacing w:val="-4"/>
                <w:sz w:val="20"/>
              </w:rPr>
              <w:t>цели</w:t>
            </w:r>
          </w:p>
          <w:p>
            <w:pPr>
              <w:pStyle w:val="TableParagraph"/>
              <w:spacing w:line="212" w:lineRule="exact"/>
              <w:ind w:left="115"/>
              <w:jc w:val="both"/>
              <w:rPr>
                <w:sz w:val="20"/>
              </w:rPr>
            </w:pPr>
            <w:r>
              <w:rPr>
                <w:spacing w:val="-2"/>
                <w:sz w:val="20"/>
              </w:rPr>
              <w:t>дальнейшего</w:t>
            </w:r>
            <w:r>
              <w:rPr>
                <w:spacing w:val="2"/>
                <w:sz w:val="20"/>
              </w:rPr>
              <w:t> </w:t>
            </w:r>
            <w:r>
              <w:rPr>
                <w:spacing w:val="-2"/>
                <w:sz w:val="20"/>
              </w:rPr>
              <w:t>использования?</w:t>
            </w:r>
          </w:p>
        </w:tc>
        <w:tc>
          <w:tcPr>
            <w:tcW w:w="1275" w:type="dxa"/>
          </w:tcPr>
          <w:p>
            <w:pPr>
              <w:pStyle w:val="TableParagraph"/>
              <w:spacing w:before="108"/>
              <w:rPr>
                <w:b/>
                <w:sz w:val="20"/>
              </w:rPr>
            </w:pPr>
          </w:p>
          <w:p>
            <w:pPr>
              <w:pStyle w:val="TableParagraph"/>
              <w:ind w:left="25" w:right="4"/>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0</w:t>
            </w:r>
          </w:p>
        </w:tc>
        <w:tc>
          <w:tcPr>
            <w:tcW w:w="2127" w:type="dxa"/>
          </w:tcPr>
          <w:p>
            <w:pPr>
              <w:pStyle w:val="TableParagraph"/>
              <w:spacing w:before="221"/>
              <w:ind w:left="499" w:hanging="365"/>
              <w:rPr>
                <w:sz w:val="20"/>
              </w:rPr>
            </w:pPr>
            <w:r>
              <w:rPr>
                <w:spacing w:val="-2"/>
                <w:sz w:val="20"/>
              </w:rPr>
              <w:t>Беседа,</w:t>
            </w:r>
            <w:r>
              <w:rPr>
                <w:spacing w:val="-10"/>
                <w:sz w:val="20"/>
              </w:rPr>
              <w:t> </w:t>
            </w:r>
            <w:r>
              <w:rPr>
                <w:spacing w:val="-2"/>
                <w:sz w:val="20"/>
              </w:rPr>
              <w:t>круглый</w:t>
            </w:r>
            <w:r>
              <w:rPr>
                <w:spacing w:val="-11"/>
                <w:sz w:val="20"/>
              </w:rPr>
              <w:t> </w:t>
            </w:r>
            <w:r>
              <w:rPr>
                <w:spacing w:val="-2"/>
                <w:sz w:val="20"/>
              </w:rPr>
              <w:t>стол, </w:t>
            </w:r>
            <w:r>
              <w:rPr>
                <w:sz w:val="20"/>
              </w:rPr>
              <w:t>ролевая игра.</w:t>
            </w:r>
          </w:p>
        </w:tc>
      </w:tr>
      <w:tr>
        <w:trPr>
          <w:trHeight w:val="691" w:hRule="atLeast"/>
        </w:trPr>
        <w:tc>
          <w:tcPr>
            <w:tcW w:w="566" w:type="dxa"/>
          </w:tcPr>
          <w:p>
            <w:pPr>
              <w:pStyle w:val="TableParagraph"/>
              <w:spacing w:before="224"/>
              <w:ind w:left="112"/>
              <w:rPr>
                <w:sz w:val="20"/>
              </w:rPr>
            </w:pPr>
            <w:r>
              <w:rPr>
                <w:spacing w:val="-10"/>
                <w:sz w:val="20"/>
              </w:rPr>
              <w:t>4</w:t>
            </w:r>
          </w:p>
        </w:tc>
        <w:tc>
          <w:tcPr>
            <w:tcW w:w="3406" w:type="dxa"/>
          </w:tcPr>
          <w:p>
            <w:pPr>
              <w:pStyle w:val="TableParagraph"/>
              <w:tabs>
                <w:tab w:pos="844" w:val="left" w:leader="none"/>
                <w:tab w:pos="1800" w:val="left" w:leader="none"/>
              </w:tabs>
              <w:spacing w:line="237" w:lineRule="auto"/>
              <w:ind w:left="115" w:right="93"/>
              <w:rPr>
                <w:sz w:val="20"/>
              </w:rPr>
            </w:pPr>
            <w:r>
              <w:rPr>
                <w:spacing w:val="-4"/>
                <w:sz w:val="20"/>
              </w:rPr>
              <w:t>Типы</w:t>
            </w:r>
            <w:r>
              <w:rPr>
                <w:sz w:val="20"/>
              </w:rPr>
              <w:tab/>
            </w:r>
            <w:r>
              <w:rPr>
                <w:spacing w:val="-2"/>
                <w:sz w:val="20"/>
              </w:rPr>
              <w:t>текстов:</w:t>
            </w:r>
            <w:r>
              <w:rPr>
                <w:sz w:val="20"/>
              </w:rPr>
              <w:tab/>
            </w:r>
            <w:r>
              <w:rPr>
                <w:spacing w:val="-2"/>
                <w:sz w:val="20"/>
              </w:rPr>
              <w:t>текст-объяснение </w:t>
            </w:r>
            <w:r>
              <w:rPr>
                <w:sz w:val="20"/>
              </w:rPr>
              <w:t>(объяснительное сочинение,</w:t>
            </w:r>
            <w:r>
              <w:rPr>
                <w:spacing w:val="3"/>
                <w:sz w:val="20"/>
              </w:rPr>
              <w:t> </w:t>
            </w:r>
            <w:r>
              <w:rPr>
                <w:spacing w:val="-2"/>
                <w:sz w:val="20"/>
              </w:rPr>
              <w:t>резюме,</w:t>
            </w:r>
          </w:p>
          <w:p>
            <w:pPr>
              <w:pStyle w:val="TableParagraph"/>
              <w:spacing w:line="215" w:lineRule="exact" w:before="1"/>
              <w:ind w:left="115"/>
              <w:rPr>
                <w:sz w:val="20"/>
              </w:rPr>
            </w:pPr>
            <w:r>
              <w:rPr>
                <w:sz w:val="20"/>
              </w:rPr>
              <w:t>толкование,</w:t>
            </w:r>
            <w:r>
              <w:rPr>
                <w:spacing w:val="-10"/>
                <w:sz w:val="20"/>
              </w:rPr>
              <w:t> </w:t>
            </w:r>
            <w:r>
              <w:rPr>
                <w:spacing w:val="-2"/>
                <w:sz w:val="20"/>
              </w:rPr>
              <w:t>определение).</w:t>
            </w:r>
          </w:p>
        </w:tc>
        <w:tc>
          <w:tcPr>
            <w:tcW w:w="1275" w:type="dxa"/>
          </w:tcPr>
          <w:p>
            <w:pPr>
              <w:pStyle w:val="TableParagraph"/>
              <w:spacing w:before="224"/>
              <w:ind w:left="25" w:right="4"/>
              <w:jc w:val="center"/>
              <w:rPr>
                <w:sz w:val="20"/>
              </w:rPr>
            </w:pPr>
            <w:r>
              <w:rPr>
                <w:spacing w:val="-10"/>
                <w:sz w:val="20"/>
              </w:rPr>
              <w:t>0</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0</w:t>
            </w:r>
          </w:p>
        </w:tc>
        <w:tc>
          <w:tcPr>
            <w:tcW w:w="2127" w:type="dxa"/>
          </w:tcPr>
          <w:p>
            <w:pPr>
              <w:pStyle w:val="TableParagraph"/>
              <w:spacing w:before="108"/>
              <w:ind w:left="470" w:hanging="156"/>
              <w:rPr>
                <w:sz w:val="20"/>
              </w:rPr>
            </w:pPr>
            <w:r>
              <w:rPr>
                <w:spacing w:val="-2"/>
                <w:sz w:val="20"/>
              </w:rPr>
              <w:t>Квест,</w:t>
            </w:r>
            <w:r>
              <w:rPr>
                <w:spacing w:val="-11"/>
                <w:sz w:val="20"/>
              </w:rPr>
              <w:t> </w:t>
            </w:r>
            <w:r>
              <w:rPr>
                <w:spacing w:val="-2"/>
                <w:sz w:val="20"/>
              </w:rPr>
              <w:t>дискуссия, </w:t>
            </w:r>
            <w:r>
              <w:rPr>
                <w:sz w:val="20"/>
              </w:rPr>
              <w:t>круглый стол.</w:t>
            </w:r>
          </w:p>
        </w:tc>
      </w:tr>
      <w:tr>
        <w:trPr>
          <w:trHeight w:val="921" w:hRule="atLeast"/>
        </w:trPr>
        <w:tc>
          <w:tcPr>
            <w:tcW w:w="566" w:type="dxa"/>
          </w:tcPr>
          <w:p>
            <w:pPr>
              <w:pStyle w:val="TableParagraph"/>
              <w:spacing w:before="108"/>
              <w:rPr>
                <w:b/>
                <w:sz w:val="20"/>
              </w:rPr>
            </w:pPr>
          </w:p>
          <w:p>
            <w:pPr>
              <w:pStyle w:val="TableParagraph"/>
              <w:ind w:left="112"/>
              <w:rPr>
                <w:sz w:val="20"/>
              </w:rPr>
            </w:pPr>
            <w:r>
              <w:rPr>
                <w:spacing w:val="-10"/>
                <w:sz w:val="20"/>
              </w:rPr>
              <w:t>5</w:t>
            </w:r>
          </w:p>
        </w:tc>
        <w:tc>
          <w:tcPr>
            <w:tcW w:w="3406" w:type="dxa"/>
          </w:tcPr>
          <w:p>
            <w:pPr>
              <w:pStyle w:val="TableParagraph"/>
              <w:tabs>
                <w:tab w:pos="2035" w:val="left" w:leader="none"/>
              </w:tabs>
              <w:ind w:left="115" w:right="106"/>
              <w:rPr>
                <w:sz w:val="20"/>
              </w:rPr>
            </w:pPr>
            <w:r>
              <w:rPr>
                <w:spacing w:val="-4"/>
                <w:sz w:val="20"/>
              </w:rPr>
              <w:t>Поиск</w:t>
            </w:r>
            <w:r>
              <w:rPr>
                <w:sz w:val="20"/>
              </w:rPr>
              <w:tab/>
            </w:r>
            <w:r>
              <w:rPr>
                <w:spacing w:val="-2"/>
                <w:sz w:val="20"/>
              </w:rPr>
              <w:t>комментариев, подтверждающих</w:t>
            </w:r>
          </w:p>
          <w:p>
            <w:pPr>
              <w:pStyle w:val="TableParagraph"/>
              <w:tabs>
                <w:tab w:pos="1565" w:val="left" w:leader="none"/>
                <w:tab w:pos="2710" w:val="left" w:leader="none"/>
              </w:tabs>
              <w:spacing w:line="230" w:lineRule="atLeast"/>
              <w:ind w:left="115" w:right="110"/>
              <w:rPr>
                <w:sz w:val="20"/>
              </w:rPr>
            </w:pPr>
            <w:r>
              <w:rPr>
                <w:spacing w:val="-2"/>
                <w:sz w:val="20"/>
              </w:rPr>
              <w:t>основную</w:t>
            </w:r>
            <w:r>
              <w:rPr>
                <w:sz w:val="20"/>
              </w:rPr>
              <w:tab/>
            </w:r>
            <w:r>
              <w:rPr>
                <w:spacing w:val="-4"/>
                <w:sz w:val="20"/>
              </w:rPr>
              <w:t>мысль</w:t>
            </w:r>
            <w:r>
              <w:rPr>
                <w:sz w:val="20"/>
              </w:rPr>
              <w:tab/>
            </w:r>
            <w:r>
              <w:rPr>
                <w:spacing w:val="-4"/>
                <w:sz w:val="20"/>
              </w:rPr>
              <w:t>текста, </w:t>
            </w:r>
            <w:r>
              <w:rPr>
                <w:sz w:val="20"/>
              </w:rPr>
              <w:t>предложенного для анализа.</w:t>
            </w:r>
          </w:p>
        </w:tc>
        <w:tc>
          <w:tcPr>
            <w:tcW w:w="1275" w:type="dxa"/>
          </w:tcPr>
          <w:p>
            <w:pPr>
              <w:pStyle w:val="TableParagraph"/>
              <w:spacing w:before="108"/>
              <w:rPr>
                <w:b/>
                <w:sz w:val="20"/>
              </w:rPr>
            </w:pPr>
          </w:p>
          <w:p>
            <w:pPr>
              <w:pStyle w:val="TableParagraph"/>
              <w:ind w:left="25" w:right="4"/>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tcPr>
          <w:p>
            <w:pPr>
              <w:pStyle w:val="TableParagraph"/>
              <w:spacing w:before="108"/>
              <w:rPr>
                <w:b/>
                <w:sz w:val="20"/>
              </w:rPr>
            </w:pPr>
          </w:p>
          <w:p>
            <w:pPr>
              <w:pStyle w:val="TableParagraph"/>
              <w:ind w:left="83" w:right="70"/>
              <w:jc w:val="center"/>
              <w:rPr>
                <w:sz w:val="20"/>
              </w:rPr>
            </w:pPr>
            <w:r>
              <w:rPr>
                <w:sz w:val="20"/>
              </w:rPr>
              <w:t>Деловая</w:t>
            </w:r>
            <w:r>
              <w:rPr>
                <w:spacing w:val="-14"/>
                <w:sz w:val="20"/>
              </w:rPr>
              <w:t> </w:t>
            </w:r>
            <w:r>
              <w:rPr>
                <w:spacing w:val="-2"/>
                <w:sz w:val="20"/>
              </w:rPr>
              <w:t>игра.</w:t>
            </w:r>
          </w:p>
        </w:tc>
      </w:tr>
      <w:tr>
        <w:trPr>
          <w:trHeight w:val="688" w:hRule="atLeast"/>
        </w:trPr>
        <w:tc>
          <w:tcPr>
            <w:tcW w:w="566" w:type="dxa"/>
          </w:tcPr>
          <w:p>
            <w:pPr>
              <w:pStyle w:val="TableParagraph"/>
              <w:spacing w:before="221"/>
              <w:ind w:left="112"/>
              <w:rPr>
                <w:sz w:val="20"/>
              </w:rPr>
            </w:pPr>
            <w:r>
              <w:rPr>
                <w:spacing w:val="-10"/>
                <w:sz w:val="20"/>
              </w:rPr>
              <w:t>6</w:t>
            </w:r>
          </w:p>
        </w:tc>
        <w:tc>
          <w:tcPr>
            <w:tcW w:w="3406" w:type="dxa"/>
          </w:tcPr>
          <w:p>
            <w:pPr>
              <w:pStyle w:val="TableParagraph"/>
              <w:tabs>
                <w:tab w:pos="900" w:val="left" w:leader="none"/>
                <w:tab w:pos="1673" w:val="left" w:leader="none"/>
                <w:tab w:pos="2189" w:val="left" w:leader="none"/>
              </w:tabs>
              <w:spacing w:line="222" w:lineRule="exact"/>
              <w:ind w:left="115"/>
              <w:rPr>
                <w:sz w:val="20"/>
              </w:rPr>
            </w:pPr>
            <w:r>
              <w:rPr>
                <w:spacing w:val="-4"/>
                <w:sz w:val="20"/>
              </w:rPr>
              <w:t>Типы</w:t>
            </w:r>
            <w:r>
              <w:rPr>
                <w:sz w:val="20"/>
              </w:rPr>
              <w:tab/>
            </w:r>
            <w:r>
              <w:rPr>
                <w:spacing w:val="-2"/>
                <w:sz w:val="20"/>
              </w:rPr>
              <w:t>задач</w:t>
            </w:r>
            <w:r>
              <w:rPr>
                <w:sz w:val="20"/>
              </w:rPr>
              <w:tab/>
            </w:r>
            <w:r>
              <w:rPr>
                <w:spacing w:val="-5"/>
                <w:sz w:val="20"/>
              </w:rPr>
              <w:t>на</w:t>
            </w:r>
            <w:r>
              <w:rPr>
                <w:sz w:val="20"/>
              </w:rPr>
              <w:tab/>
            </w:r>
            <w:r>
              <w:rPr>
                <w:spacing w:val="-2"/>
                <w:sz w:val="20"/>
              </w:rPr>
              <w:t>грамотность.</w:t>
            </w:r>
          </w:p>
          <w:p>
            <w:pPr>
              <w:pStyle w:val="TableParagraph"/>
              <w:spacing w:line="230" w:lineRule="exact"/>
              <w:ind w:left="115" w:right="2101"/>
              <w:rPr>
                <w:sz w:val="20"/>
              </w:rPr>
            </w:pPr>
            <w:r>
              <w:rPr>
                <w:spacing w:val="-2"/>
                <w:sz w:val="20"/>
              </w:rPr>
              <w:t>Позиционные задачи.</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1</w:t>
            </w:r>
          </w:p>
        </w:tc>
        <w:tc>
          <w:tcPr>
            <w:tcW w:w="2127" w:type="dxa"/>
          </w:tcPr>
          <w:p>
            <w:pPr>
              <w:pStyle w:val="TableParagraph"/>
              <w:spacing w:before="221"/>
              <w:ind w:left="83" w:right="72"/>
              <w:jc w:val="center"/>
              <w:rPr>
                <w:sz w:val="20"/>
              </w:rPr>
            </w:pPr>
            <w:r>
              <w:rPr>
                <w:sz w:val="20"/>
              </w:rPr>
              <w:t>Квест,</w:t>
            </w:r>
            <w:r>
              <w:rPr>
                <w:spacing w:val="-9"/>
                <w:sz w:val="20"/>
              </w:rPr>
              <w:t> </w:t>
            </w:r>
            <w:r>
              <w:rPr>
                <w:sz w:val="20"/>
              </w:rPr>
              <w:t>круглый</w:t>
            </w:r>
            <w:r>
              <w:rPr>
                <w:spacing w:val="-11"/>
                <w:sz w:val="20"/>
              </w:rPr>
              <w:t> </w:t>
            </w:r>
            <w:r>
              <w:rPr>
                <w:spacing w:val="-4"/>
                <w:sz w:val="20"/>
              </w:rPr>
              <w:t>стол.</w:t>
            </w:r>
          </w:p>
        </w:tc>
      </w:tr>
      <w:tr>
        <w:trPr>
          <w:trHeight w:val="921" w:hRule="atLeast"/>
        </w:trPr>
        <w:tc>
          <w:tcPr>
            <w:tcW w:w="566" w:type="dxa"/>
          </w:tcPr>
          <w:p>
            <w:pPr>
              <w:pStyle w:val="TableParagraph"/>
              <w:spacing w:before="108"/>
              <w:rPr>
                <w:b/>
                <w:sz w:val="20"/>
              </w:rPr>
            </w:pPr>
          </w:p>
          <w:p>
            <w:pPr>
              <w:pStyle w:val="TableParagraph"/>
              <w:ind w:left="112"/>
              <w:rPr>
                <w:sz w:val="20"/>
              </w:rPr>
            </w:pPr>
            <w:r>
              <w:rPr>
                <w:spacing w:val="-10"/>
                <w:sz w:val="20"/>
              </w:rPr>
              <w:t>7</w:t>
            </w:r>
          </w:p>
        </w:tc>
        <w:tc>
          <w:tcPr>
            <w:tcW w:w="3406" w:type="dxa"/>
          </w:tcPr>
          <w:p>
            <w:pPr>
              <w:pStyle w:val="TableParagraph"/>
              <w:tabs>
                <w:tab w:pos="3187" w:val="left" w:leader="none"/>
              </w:tabs>
              <w:ind w:left="115" w:right="98"/>
              <w:jc w:val="both"/>
              <w:rPr>
                <w:sz w:val="20"/>
              </w:rPr>
            </w:pPr>
            <w:r>
              <w:rPr>
                <w:sz w:val="20"/>
              </w:rPr>
              <w:t>Работа с несплошным </w:t>
            </w:r>
            <w:r>
              <w:rPr>
                <w:sz w:val="20"/>
              </w:rPr>
              <w:t>текстом: информационные</w:t>
            </w:r>
            <w:r>
              <w:rPr>
                <w:spacing w:val="80"/>
                <w:sz w:val="20"/>
              </w:rPr>
              <w:t>   </w:t>
            </w:r>
            <w:r>
              <w:rPr>
                <w:sz w:val="20"/>
              </w:rPr>
              <w:t>листы</w:t>
              <w:tab/>
            </w:r>
            <w:r>
              <w:rPr>
                <w:spacing w:val="-10"/>
                <w:sz w:val="20"/>
              </w:rPr>
              <w:t>и</w:t>
            </w:r>
            <w:r>
              <w:rPr>
                <w:sz w:val="20"/>
              </w:rPr>
              <w:t> объявления, графики</w:t>
            </w:r>
          </w:p>
          <w:p>
            <w:pPr>
              <w:pStyle w:val="TableParagraph"/>
              <w:spacing w:line="218" w:lineRule="exact"/>
              <w:ind w:left="115"/>
              <w:jc w:val="both"/>
              <w:rPr>
                <w:sz w:val="20"/>
              </w:rPr>
            </w:pPr>
            <w:r>
              <w:rPr>
                <w:sz w:val="20"/>
              </w:rPr>
              <w:t>и</w:t>
            </w:r>
            <w:r>
              <w:rPr>
                <w:spacing w:val="-10"/>
                <w:sz w:val="20"/>
              </w:rPr>
              <w:t> </w:t>
            </w:r>
            <w:r>
              <w:rPr>
                <w:spacing w:val="-2"/>
                <w:sz w:val="20"/>
              </w:rPr>
              <w:t>диаграммы.</w:t>
            </w:r>
          </w:p>
        </w:tc>
        <w:tc>
          <w:tcPr>
            <w:tcW w:w="1275" w:type="dxa"/>
          </w:tcPr>
          <w:p>
            <w:pPr>
              <w:pStyle w:val="TableParagraph"/>
              <w:spacing w:before="108"/>
              <w:rPr>
                <w:b/>
                <w:sz w:val="20"/>
              </w:rPr>
            </w:pPr>
          </w:p>
          <w:p>
            <w:pPr>
              <w:pStyle w:val="TableParagraph"/>
              <w:ind w:left="25" w:right="4"/>
              <w:jc w:val="center"/>
              <w:rPr>
                <w:sz w:val="20"/>
              </w:rPr>
            </w:pPr>
            <w:r>
              <w:rPr>
                <w:spacing w:val="-10"/>
                <w:sz w:val="20"/>
              </w:rPr>
              <w:t>2</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2</w:t>
            </w:r>
          </w:p>
        </w:tc>
        <w:tc>
          <w:tcPr>
            <w:tcW w:w="2127" w:type="dxa"/>
          </w:tcPr>
          <w:p>
            <w:pPr>
              <w:pStyle w:val="TableParagraph"/>
              <w:spacing w:before="108"/>
              <w:rPr>
                <w:b/>
                <w:sz w:val="20"/>
              </w:rPr>
            </w:pPr>
          </w:p>
          <w:p>
            <w:pPr>
              <w:pStyle w:val="TableParagraph"/>
              <w:ind w:left="83" w:right="70"/>
              <w:jc w:val="center"/>
              <w:rPr>
                <w:sz w:val="20"/>
              </w:rPr>
            </w:pPr>
            <w:r>
              <w:rPr>
                <w:sz w:val="20"/>
              </w:rPr>
              <w:t>Деловая</w:t>
            </w:r>
            <w:r>
              <w:rPr>
                <w:spacing w:val="-14"/>
                <w:sz w:val="20"/>
              </w:rPr>
              <w:t> </w:t>
            </w:r>
            <w:r>
              <w:rPr>
                <w:spacing w:val="-2"/>
                <w:sz w:val="20"/>
              </w:rPr>
              <w:t>игра.</w:t>
            </w:r>
          </w:p>
        </w:tc>
      </w:tr>
      <w:tr>
        <w:trPr>
          <w:trHeight w:val="230" w:hRule="atLeast"/>
        </w:trPr>
        <w:tc>
          <w:tcPr>
            <w:tcW w:w="566" w:type="dxa"/>
          </w:tcPr>
          <w:p>
            <w:pPr>
              <w:pStyle w:val="TableParagraph"/>
              <w:rPr>
                <w:sz w:val="16"/>
              </w:rPr>
            </w:pPr>
          </w:p>
        </w:tc>
        <w:tc>
          <w:tcPr>
            <w:tcW w:w="3406" w:type="dxa"/>
          </w:tcPr>
          <w:p>
            <w:pPr>
              <w:pStyle w:val="TableParagraph"/>
              <w:spacing w:line="211" w:lineRule="exact"/>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line="211"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1" w:lineRule="exact"/>
              <w:ind w:left="20" w:right="7"/>
              <w:jc w:val="center"/>
              <w:rPr>
                <w:sz w:val="20"/>
              </w:rPr>
            </w:pPr>
            <w:r>
              <w:rPr>
                <w:spacing w:val="-10"/>
                <w:sz w:val="20"/>
              </w:rPr>
              <w:t>2</w:t>
            </w:r>
          </w:p>
        </w:tc>
        <w:tc>
          <w:tcPr>
            <w:tcW w:w="2127" w:type="dxa"/>
          </w:tcPr>
          <w:p>
            <w:pPr>
              <w:pStyle w:val="TableParagraph"/>
              <w:spacing w:line="211" w:lineRule="exact"/>
              <w:ind w:left="83" w:right="71"/>
              <w:jc w:val="center"/>
              <w:rPr>
                <w:sz w:val="20"/>
              </w:rPr>
            </w:pPr>
            <w:r>
              <w:rPr>
                <w:spacing w:val="-2"/>
                <w:sz w:val="20"/>
              </w:rPr>
              <w:t>Тестирование.</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b/>
                <w:sz w:val="20"/>
              </w:rPr>
            </w:pPr>
            <w:r>
              <w:rPr>
                <w:b/>
                <w:spacing w:val="-2"/>
                <w:sz w:val="20"/>
              </w:rPr>
              <w:t>ИТОГО</w:t>
            </w:r>
          </w:p>
        </w:tc>
        <w:tc>
          <w:tcPr>
            <w:tcW w:w="1275" w:type="dxa"/>
          </w:tcPr>
          <w:p>
            <w:pPr>
              <w:pStyle w:val="TableParagraph"/>
              <w:spacing w:line="210" w:lineRule="exact"/>
              <w:ind w:left="25" w:right="4"/>
              <w:jc w:val="center"/>
              <w:rPr>
                <w:b/>
                <w:sz w:val="20"/>
              </w:rPr>
            </w:pPr>
            <w:r>
              <w:rPr>
                <w:b/>
                <w:spacing w:val="-10"/>
                <w:sz w:val="20"/>
              </w:rPr>
              <w:t>8</w:t>
            </w:r>
          </w:p>
        </w:tc>
        <w:tc>
          <w:tcPr>
            <w:tcW w:w="1275" w:type="dxa"/>
          </w:tcPr>
          <w:p>
            <w:pPr>
              <w:pStyle w:val="TableParagraph"/>
              <w:spacing w:line="210" w:lineRule="exact"/>
              <w:ind w:left="25" w:right="5"/>
              <w:jc w:val="center"/>
              <w:rPr>
                <w:b/>
                <w:sz w:val="20"/>
              </w:rPr>
            </w:pPr>
            <w:r>
              <w:rPr>
                <w:b/>
                <w:spacing w:val="-10"/>
                <w:sz w:val="20"/>
              </w:rPr>
              <w:t>0</w:t>
            </w:r>
          </w:p>
        </w:tc>
        <w:tc>
          <w:tcPr>
            <w:tcW w:w="1421" w:type="dxa"/>
          </w:tcPr>
          <w:p>
            <w:pPr>
              <w:pStyle w:val="TableParagraph"/>
              <w:spacing w:line="210" w:lineRule="exact"/>
              <w:ind w:left="20" w:right="7"/>
              <w:jc w:val="center"/>
              <w:rPr>
                <w:b/>
                <w:sz w:val="20"/>
              </w:rPr>
            </w:pPr>
            <w:r>
              <w:rPr>
                <w:b/>
                <w:spacing w:val="-10"/>
                <w:sz w:val="20"/>
              </w:rPr>
              <w:t>8</w:t>
            </w:r>
          </w:p>
        </w:tc>
        <w:tc>
          <w:tcPr>
            <w:tcW w:w="2127" w:type="dxa"/>
          </w:tcPr>
          <w:p>
            <w:pPr>
              <w:pStyle w:val="TableParagraph"/>
              <w:rPr>
                <w:sz w:val="16"/>
              </w:rPr>
            </w:pPr>
          </w:p>
        </w:tc>
      </w:tr>
    </w:tbl>
    <w:p>
      <w:pPr>
        <w:pStyle w:val="ListParagraph"/>
        <w:numPr>
          <w:ilvl w:val="1"/>
          <w:numId w:val="135"/>
        </w:numPr>
        <w:tabs>
          <w:tab w:pos="180" w:val="left" w:leader="none"/>
        </w:tabs>
        <w:spacing w:line="240" w:lineRule="auto" w:before="1" w:after="3"/>
        <w:ind w:left="180" w:right="2788" w:hanging="180"/>
        <w:jc w:val="righ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844" w:hRule="atLeast"/>
        </w:trPr>
        <w:tc>
          <w:tcPr>
            <w:tcW w:w="566" w:type="dxa"/>
          </w:tcPr>
          <w:p>
            <w:pPr>
              <w:pStyle w:val="TableParagraph"/>
              <w:spacing w:before="182"/>
              <w:ind w:left="112" w:right="149"/>
              <w:rPr>
                <w:b/>
                <w:sz w:val="20"/>
              </w:rPr>
            </w:pPr>
            <w:r>
              <w:rPr>
                <w:b/>
                <w:spacing w:val="-10"/>
                <w:sz w:val="20"/>
              </w:rPr>
              <w:t>№</w:t>
            </w:r>
            <w:r>
              <w:rPr>
                <w:b/>
                <w:spacing w:val="-4"/>
                <w:sz w:val="20"/>
              </w:rPr>
              <w:t> п/п</w:t>
            </w:r>
          </w:p>
        </w:tc>
        <w:tc>
          <w:tcPr>
            <w:tcW w:w="3406" w:type="dxa"/>
          </w:tcPr>
          <w:p>
            <w:pPr>
              <w:pStyle w:val="TableParagraph"/>
              <w:spacing w:before="182"/>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before="67"/>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67"/>
              <w:rPr>
                <w:b/>
                <w:sz w:val="20"/>
              </w:rPr>
            </w:pPr>
          </w:p>
          <w:p>
            <w:pPr>
              <w:pStyle w:val="TableParagraph"/>
              <w:spacing w:before="1"/>
              <w:ind w:left="25" w:right="11"/>
              <w:jc w:val="center"/>
              <w:rPr>
                <w:b/>
                <w:sz w:val="20"/>
              </w:rPr>
            </w:pPr>
            <w:r>
              <w:rPr>
                <w:b/>
                <w:spacing w:val="-2"/>
                <w:sz w:val="20"/>
              </w:rPr>
              <w:t>Теория</w:t>
            </w:r>
          </w:p>
        </w:tc>
        <w:tc>
          <w:tcPr>
            <w:tcW w:w="1421" w:type="dxa"/>
          </w:tcPr>
          <w:p>
            <w:pPr>
              <w:pStyle w:val="TableParagraph"/>
              <w:spacing w:before="182"/>
              <w:ind w:left="20" w:right="5"/>
              <w:jc w:val="center"/>
              <w:rPr>
                <w:b/>
                <w:sz w:val="20"/>
              </w:rPr>
            </w:pPr>
            <w:r>
              <w:rPr>
                <w:b/>
                <w:spacing w:val="-2"/>
                <w:sz w:val="20"/>
              </w:rPr>
              <w:t>Практика</w:t>
            </w:r>
          </w:p>
        </w:tc>
        <w:tc>
          <w:tcPr>
            <w:tcW w:w="2127" w:type="dxa"/>
          </w:tcPr>
          <w:p>
            <w:pPr>
              <w:pStyle w:val="TableParagraph"/>
              <w:spacing w:before="67"/>
              <w:ind w:left="442" w:right="419"/>
              <w:jc w:val="center"/>
              <w:rPr>
                <w:b/>
                <w:sz w:val="20"/>
              </w:rPr>
            </w:pPr>
            <w:r>
              <w:rPr>
                <w:b/>
                <w:spacing w:val="-2"/>
                <w:sz w:val="20"/>
              </w:rPr>
              <w:t>Формы деятельности </w:t>
            </w:r>
            <w:r>
              <w:rPr>
                <w:b/>
                <w:sz w:val="20"/>
              </w:rPr>
              <w:t>в неделю</w:t>
            </w:r>
          </w:p>
        </w:tc>
      </w:tr>
      <w:tr>
        <w:trPr>
          <w:trHeight w:val="918" w:hRule="atLeast"/>
        </w:trPr>
        <w:tc>
          <w:tcPr>
            <w:tcW w:w="566" w:type="dxa"/>
          </w:tcPr>
          <w:p>
            <w:pPr>
              <w:pStyle w:val="TableParagraph"/>
              <w:spacing w:before="108"/>
              <w:rPr>
                <w:b/>
                <w:sz w:val="20"/>
              </w:rPr>
            </w:pPr>
          </w:p>
          <w:p>
            <w:pPr>
              <w:pStyle w:val="TableParagraph"/>
              <w:ind w:left="112"/>
              <w:rPr>
                <w:b/>
                <w:sz w:val="20"/>
              </w:rPr>
            </w:pPr>
            <w:r>
              <w:rPr>
                <w:b/>
                <w:spacing w:val="-10"/>
                <w:sz w:val="20"/>
              </w:rPr>
              <w:t>1</w:t>
            </w:r>
          </w:p>
        </w:tc>
        <w:tc>
          <w:tcPr>
            <w:tcW w:w="3406" w:type="dxa"/>
          </w:tcPr>
          <w:p>
            <w:pPr>
              <w:pStyle w:val="TableParagraph"/>
              <w:tabs>
                <w:tab w:pos="1438" w:val="left" w:leader="none"/>
                <w:tab w:pos="1995" w:val="left" w:leader="none"/>
                <w:tab w:pos="3192" w:val="left" w:leader="none"/>
              </w:tabs>
              <w:spacing w:line="235" w:lineRule="auto"/>
              <w:ind w:left="115" w:right="94"/>
              <w:rPr>
                <w:sz w:val="20"/>
              </w:rPr>
            </w:pPr>
            <w:r>
              <w:rPr>
                <w:sz w:val="20"/>
              </w:rPr>
              <w:t>Определение</w:t>
            </w:r>
            <w:r>
              <w:rPr>
                <w:spacing w:val="80"/>
                <w:sz w:val="20"/>
              </w:rPr>
              <w:t> </w:t>
            </w:r>
            <w:r>
              <w:rPr>
                <w:sz w:val="20"/>
              </w:rPr>
              <w:t>основной</w:t>
            </w:r>
            <w:r>
              <w:rPr>
                <w:spacing w:val="80"/>
                <w:sz w:val="20"/>
              </w:rPr>
              <w:t> </w:t>
            </w:r>
            <w:r>
              <w:rPr>
                <w:sz w:val="20"/>
              </w:rPr>
              <w:t>темы</w:t>
              <w:tab/>
            </w:r>
            <w:r>
              <w:rPr>
                <w:spacing w:val="-10"/>
                <w:sz w:val="20"/>
              </w:rPr>
              <w:t>и</w:t>
            </w:r>
            <w:r>
              <w:rPr>
                <w:spacing w:val="-4"/>
                <w:sz w:val="20"/>
              </w:rPr>
              <w:t> идеи</w:t>
            </w:r>
            <w:r>
              <w:rPr>
                <w:sz w:val="20"/>
              </w:rPr>
              <w:tab/>
            </w:r>
            <w:r>
              <w:rPr>
                <w:spacing w:val="-10"/>
                <w:sz w:val="20"/>
              </w:rPr>
              <w:t>в</w:t>
            </w:r>
            <w:r>
              <w:rPr>
                <w:sz w:val="20"/>
              </w:rPr>
              <w:tab/>
            </w:r>
            <w:r>
              <w:rPr>
                <w:spacing w:val="-2"/>
                <w:sz w:val="20"/>
              </w:rPr>
              <w:t>драматическом </w:t>
            </w:r>
            <w:r>
              <w:rPr>
                <w:sz w:val="20"/>
              </w:rPr>
              <w:t>произведении.</w:t>
            </w:r>
            <w:r>
              <w:rPr>
                <w:spacing w:val="40"/>
                <w:sz w:val="20"/>
              </w:rPr>
              <w:t> </w:t>
            </w:r>
            <w:r>
              <w:rPr>
                <w:sz w:val="20"/>
              </w:rPr>
              <w:t>Учебный</w:t>
            </w:r>
            <w:r>
              <w:rPr>
                <w:spacing w:val="40"/>
                <w:sz w:val="20"/>
              </w:rPr>
              <w:t> </w:t>
            </w:r>
            <w:r>
              <w:rPr>
                <w:sz w:val="20"/>
              </w:rPr>
              <w:t>текст</w:t>
            </w:r>
            <w:r>
              <w:rPr>
                <w:spacing w:val="40"/>
                <w:sz w:val="20"/>
              </w:rPr>
              <w:t> </w:t>
            </w:r>
            <w:r>
              <w:rPr>
                <w:sz w:val="20"/>
              </w:rPr>
              <w:t>как источник</w:t>
            </w:r>
            <w:r>
              <w:rPr>
                <w:spacing w:val="-5"/>
                <w:sz w:val="20"/>
              </w:rPr>
              <w:t> </w:t>
            </w:r>
            <w:r>
              <w:rPr>
                <w:sz w:val="20"/>
              </w:rPr>
              <w:t>информации.</w:t>
            </w:r>
          </w:p>
        </w:tc>
        <w:tc>
          <w:tcPr>
            <w:tcW w:w="1275" w:type="dxa"/>
          </w:tcPr>
          <w:p>
            <w:pPr>
              <w:pStyle w:val="TableParagraph"/>
              <w:spacing w:before="103"/>
              <w:rPr>
                <w:b/>
                <w:sz w:val="20"/>
              </w:rPr>
            </w:pPr>
          </w:p>
          <w:p>
            <w:pPr>
              <w:pStyle w:val="TableParagraph"/>
              <w:spacing w:before="1"/>
              <w:ind w:left="25" w:right="4"/>
              <w:jc w:val="center"/>
              <w:rPr>
                <w:sz w:val="20"/>
              </w:rPr>
            </w:pPr>
            <w:r>
              <w:rPr>
                <w:spacing w:val="-10"/>
                <w:sz w:val="20"/>
              </w:rPr>
              <w:t>1</w:t>
            </w:r>
          </w:p>
        </w:tc>
        <w:tc>
          <w:tcPr>
            <w:tcW w:w="1275" w:type="dxa"/>
          </w:tcPr>
          <w:p>
            <w:pPr>
              <w:pStyle w:val="TableParagraph"/>
              <w:spacing w:before="103"/>
              <w:rPr>
                <w:b/>
                <w:sz w:val="20"/>
              </w:rPr>
            </w:pPr>
          </w:p>
          <w:p>
            <w:pPr>
              <w:pStyle w:val="TableParagraph"/>
              <w:spacing w:before="1"/>
              <w:ind w:left="25" w:right="5"/>
              <w:jc w:val="center"/>
              <w:rPr>
                <w:sz w:val="20"/>
              </w:rPr>
            </w:pPr>
            <w:r>
              <w:rPr>
                <w:spacing w:val="-10"/>
                <w:sz w:val="20"/>
              </w:rPr>
              <w:t>0</w:t>
            </w:r>
          </w:p>
        </w:tc>
        <w:tc>
          <w:tcPr>
            <w:tcW w:w="1421" w:type="dxa"/>
          </w:tcPr>
          <w:p>
            <w:pPr>
              <w:pStyle w:val="TableParagraph"/>
              <w:spacing w:before="103"/>
              <w:rPr>
                <w:b/>
                <w:sz w:val="20"/>
              </w:rPr>
            </w:pPr>
          </w:p>
          <w:p>
            <w:pPr>
              <w:pStyle w:val="TableParagraph"/>
              <w:spacing w:before="1"/>
              <w:ind w:left="20" w:right="7"/>
              <w:jc w:val="center"/>
              <w:rPr>
                <w:sz w:val="20"/>
              </w:rPr>
            </w:pPr>
            <w:r>
              <w:rPr>
                <w:spacing w:val="-10"/>
                <w:sz w:val="20"/>
              </w:rPr>
              <w:t>1</w:t>
            </w:r>
          </w:p>
        </w:tc>
        <w:tc>
          <w:tcPr>
            <w:tcW w:w="2127" w:type="dxa"/>
          </w:tcPr>
          <w:p>
            <w:pPr>
              <w:pStyle w:val="TableParagraph"/>
              <w:spacing w:before="103"/>
              <w:rPr>
                <w:b/>
                <w:sz w:val="20"/>
              </w:rPr>
            </w:pPr>
          </w:p>
          <w:p>
            <w:pPr>
              <w:pStyle w:val="TableParagraph"/>
              <w:spacing w:before="1"/>
              <w:ind w:left="83" w:right="68"/>
              <w:jc w:val="center"/>
              <w:rPr>
                <w:sz w:val="20"/>
              </w:rPr>
            </w:pPr>
            <w:r>
              <w:rPr>
                <w:sz w:val="20"/>
              </w:rPr>
              <w:t>Беседа,</w:t>
            </w:r>
            <w:r>
              <w:rPr>
                <w:spacing w:val="-10"/>
                <w:sz w:val="20"/>
              </w:rPr>
              <w:t> </w:t>
            </w:r>
            <w:r>
              <w:rPr>
                <w:spacing w:val="-2"/>
                <w:sz w:val="20"/>
              </w:rPr>
              <w:t>конкурс</w:t>
            </w:r>
          </w:p>
        </w:tc>
      </w:tr>
      <w:tr>
        <w:trPr>
          <w:trHeight w:val="921" w:hRule="atLeast"/>
        </w:trPr>
        <w:tc>
          <w:tcPr>
            <w:tcW w:w="566" w:type="dxa"/>
          </w:tcPr>
          <w:p>
            <w:pPr>
              <w:pStyle w:val="TableParagraph"/>
              <w:spacing w:before="111"/>
              <w:rPr>
                <w:b/>
                <w:sz w:val="20"/>
              </w:rPr>
            </w:pPr>
          </w:p>
          <w:p>
            <w:pPr>
              <w:pStyle w:val="TableParagraph"/>
              <w:ind w:left="112"/>
              <w:rPr>
                <w:b/>
                <w:sz w:val="20"/>
              </w:rPr>
            </w:pPr>
            <w:r>
              <w:rPr>
                <w:b/>
                <w:spacing w:val="-10"/>
                <w:sz w:val="20"/>
              </w:rPr>
              <w:t>2</w:t>
            </w:r>
          </w:p>
        </w:tc>
        <w:tc>
          <w:tcPr>
            <w:tcW w:w="3406" w:type="dxa"/>
          </w:tcPr>
          <w:p>
            <w:pPr>
              <w:pStyle w:val="TableParagraph"/>
              <w:ind w:left="115" w:right="213"/>
              <w:rPr>
                <w:sz w:val="20"/>
              </w:rPr>
            </w:pPr>
            <w:r>
              <w:rPr>
                <w:sz w:val="20"/>
              </w:rPr>
              <w:t>Сопоставление</w:t>
            </w:r>
            <w:r>
              <w:rPr>
                <w:spacing w:val="-9"/>
                <w:sz w:val="20"/>
              </w:rPr>
              <w:t> </w:t>
            </w:r>
            <w:r>
              <w:rPr>
                <w:sz w:val="20"/>
              </w:rPr>
              <w:t>содержания</w:t>
            </w:r>
            <w:r>
              <w:rPr>
                <w:spacing w:val="-11"/>
                <w:sz w:val="20"/>
              </w:rPr>
              <w:t> </w:t>
            </w:r>
            <w:r>
              <w:rPr>
                <w:sz w:val="20"/>
              </w:rPr>
              <w:t>текстов </w:t>
            </w:r>
            <w:r>
              <w:rPr>
                <w:spacing w:val="-2"/>
                <w:sz w:val="20"/>
              </w:rPr>
              <w:t>официально-</w:t>
            </w:r>
          </w:p>
          <w:p>
            <w:pPr>
              <w:pStyle w:val="TableParagraph"/>
              <w:spacing w:line="230" w:lineRule="atLeast"/>
              <w:ind w:left="115"/>
              <w:rPr>
                <w:sz w:val="20"/>
              </w:rPr>
            </w:pPr>
            <w:r>
              <w:rPr>
                <w:sz w:val="20"/>
              </w:rPr>
              <w:t>делового стиля. Деловые ситуации</w:t>
            </w:r>
            <w:r>
              <w:rPr>
                <w:spacing w:val="-1"/>
                <w:sz w:val="20"/>
              </w:rPr>
              <w:t> </w:t>
            </w:r>
            <w:r>
              <w:rPr>
                <w:sz w:val="20"/>
              </w:rPr>
              <w:t>в </w:t>
            </w:r>
            <w:r>
              <w:rPr>
                <w:spacing w:val="-2"/>
                <w:sz w:val="20"/>
              </w:rPr>
              <w:t>текстах.</w:t>
            </w:r>
          </w:p>
        </w:tc>
        <w:tc>
          <w:tcPr>
            <w:tcW w:w="1275" w:type="dxa"/>
          </w:tcPr>
          <w:p>
            <w:pPr>
              <w:pStyle w:val="TableParagraph"/>
              <w:spacing w:before="106"/>
              <w:rPr>
                <w:b/>
                <w:sz w:val="20"/>
              </w:rPr>
            </w:pPr>
          </w:p>
          <w:p>
            <w:pPr>
              <w:pStyle w:val="TableParagraph"/>
              <w:ind w:left="25" w:right="4"/>
              <w:jc w:val="center"/>
              <w:rPr>
                <w:sz w:val="20"/>
              </w:rPr>
            </w:pPr>
            <w:r>
              <w:rPr>
                <w:spacing w:val="-10"/>
                <w:sz w:val="20"/>
              </w:rPr>
              <w:t>0</w:t>
            </w:r>
          </w:p>
        </w:tc>
        <w:tc>
          <w:tcPr>
            <w:tcW w:w="1275" w:type="dxa"/>
          </w:tcPr>
          <w:p>
            <w:pPr>
              <w:pStyle w:val="TableParagraph"/>
              <w:spacing w:before="106"/>
              <w:rPr>
                <w:b/>
                <w:sz w:val="20"/>
              </w:rPr>
            </w:pPr>
          </w:p>
          <w:p>
            <w:pPr>
              <w:pStyle w:val="TableParagraph"/>
              <w:ind w:left="25" w:right="5"/>
              <w:jc w:val="center"/>
              <w:rPr>
                <w:sz w:val="20"/>
              </w:rPr>
            </w:pPr>
            <w:r>
              <w:rPr>
                <w:spacing w:val="-10"/>
                <w:sz w:val="20"/>
              </w:rPr>
              <w:t>0</w:t>
            </w:r>
          </w:p>
        </w:tc>
        <w:tc>
          <w:tcPr>
            <w:tcW w:w="1421" w:type="dxa"/>
          </w:tcPr>
          <w:p>
            <w:pPr>
              <w:pStyle w:val="TableParagraph"/>
              <w:spacing w:before="106"/>
              <w:rPr>
                <w:b/>
                <w:sz w:val="20"/>
              </w:rPr>
            </w:pPr>
          </w:p>
          <w:p>
            <w:pPr>
              <w:pStyle w:val="TableParagraph"/>
              <w:ind w:left="20" w:right="7"/>
              <w:jc w:val="center"/>
              <w:rPr>
                <w:sz w:val="20"/>
              </w:rPr>
            </w:pPr>
            <w:r>
              <w:rPr>
                <w:spacing w:val="-10"/>
                <w:sz w:val="20"/>
              </w:rPr>
              <w:t>0</w:t>
            </w:r>
          </w:p>
        </w:tc>
        <w:tc>
          <w:tcPr>
            <w:tcW w:w="2127" w:type="dxa"/>
          </w:tcPr>
          <w:p>
            <w:pPr>
              <w:pStyle w:val="TableParagraph"/>
              <w:spacing w:before="106"/>
              <w:rPr>
                <w:b/>
                <w:sz w:val="20"/>
              </w:rPr>
            </w:pPr>
          </w:p>
          <w:p>
            <w:pPr>
              <w:pStyle w:val="TableParagraph"/>
              <w:ind w:left="83" w:right="71"/>
              <w:jc w:val="center"/>
              <w:rPr>
                <w:sz w:val="20"/>
              </w:rPr>
            </w:pPr>
            <w:r>
              <w:rPr>
                <w:sz w:val="20"/>
              </w:rPr>
              <w:t>Работа</w:t>
            </w:r>
            <w:r>
              <w:rPr>
                <w:spacing w:val="-5"/>
                <w:sz w:val="20"/>
              </w:rPr>
              <w:t> </w:t>
            </w:r>
            <w:r>
              <w:rPr>
                <w:sz w:val="20"/>
              </w:rPr>
              <w:t>в</w:t>
            </w:r>
            <w:r>
              <w:rPr>
                <w:spacing w:val="-6"/>
                <w:sz w:val="20"/>
              </w:rPr>
              <w:t> </w:t>
            </w:r>
            <w:r>
              <w:rPr>
                <w:spacing w:val="-4"/>
                <w:sz w:val="20"/>
              </w:rPr>
              <w:t>парах</w:t>
            </w:r>
          </w:p>
        </w:tc>
      </w:tr>
      <w:tr>
        <w:trPr>
          <w:trHeight w:val="688" w:hRule="atLeast"/>
        </w:trPr>
        <w:tc>
          <w:tcPr>
            <w:tcW w:w="566" w:type="dxa"/>
          </w:tcPr>
          <w:p>
            <w:pPr>
              <w:pStyle w:val="TableParagraph"/>
              <w:spacing w:before="223"/>
              <w:ind w:left="112"/>
              <w:rPr>
                <w:b/>
                <w:sz w:val="20"/>
              </w:rPr>
            </w:pPr>
            <w:r>
              <w:rPr>
                <w:b/>
                <w:spacing w:val="-10"/>
                <w:sz w:val="20"/>
              </w:rPr>
              <w:t>3</w:t>
            </w:r>
          </w:p>
        </w:tc>
        <w:tc>
          <w:tcPr>
            <w:tcW w:w="3406" w:type="dxa"/>
          </w:tcPr>
          <w:p>
            <w:pPr>
              <w:pStyle w:val="TableParagraph"/>
              <w:ind w:left="115"/>
              <w:rPr>
                <w:sz w:val="20"/>
              </w:rPr>
            </w:pPr>
            <w:r>
              <w:rPr>
                <w:sz w:val="20"/>
              </w:rPr>
              <w:t>Работа</w:t>
            </w:r>
            <w:r>
              <w:rPr>
                <w:spacing w:val="35"/>
                <w:sz w:val="20"/>
              </w:rPr>
              <w:t> </w:t>
            </w:r>
            <w:r>
              <w:rPr>
                <w:sz w:val="20"/>
              </w:rPr>
              <w:t>с</w:t>
            </w:r>
            <w:r>
              <w:rPr>
                <w:spacing w:val="35"/>
                <w:sz w:val="20"/>
              </w:rPr>
              <w:t> </w:t>
            </w:r>
            <w:r>
              <w:rPr>
                <w:sz w:val="20"/>
              </w:rPr>
              <w:t>текстом:</w:t>
            </w:r>
            <w:r>
              <w:rPr>
                <w:spacing w:val="38"/>
                <w:sz w:val="20"/>
              </w:rPr>
              <w:t> </w:t>
            </w:r>
            <w:r>
              <w:rPr>
                <w:sz w:val="20"/>
              </w:rPr>
              <w:t>как</w:t>
            </w:r>
            <w:r>
              <w:rPr>
                <w:spacing w:val="32"/>
                <w:sz w:val="20"/>
              </w:rPr>
              <w:t> </w:t>
            </w:r>
            <w:r>
              <w:rPr>
                <w:sz w:val="20"/>
              </w:rPr>
              <w:t>применять информацию из</w:t>
            </w:r>
          </w:p>
          <w:p>
            <w:pPr>
              <w:pStyle w:val="TableParagraph"/>
              <w:spacing w:line="215" w:lineRule="exact"/>
              <w:ind w:left="115"/>
              <w:rPr>
                <w:sz w:val="20"/>
              </w:rPr>
            </w:pPr>
            <w:r>
              <w:rPr>
                <w:sz w:val="20"/>
              </w:rPr>
              <w:t>текста</w:t>
            </w:r>
            <w:r>
              <w:rPr>
                <w:spacing w:val="-9"/>
                <w:sz w:val="20"/>
              </w:rPr>
              <w:t> </w:t>
            </w:r>
            <w:r>
              <w:rPr>
                <w:sz w:val="20"/>
              </w:rPr>
              <w:t>в</w:t>
            </w:r>
            <w:r>
              <w:rPr>
                <w:spacing w:val="-10"/>
                <w:sz w:val="20"/>
              </w:rPr>
              <w:t> </w:t>
            </w:r>
            <w:r>
              <w:rPr>
                <w:sz w:val="20"/>
              </w:rPr>
              <w:t>изменѐнной</w:t>
            </w:r>
            <w:r>
              <w:rPr>
                <w:spacing w:val="-9"/>
                <w:sz w:val="20"/>
              </w:rPr>
              <w:t> </w:t>
            </w:r>
            <w:r>
              <w:rPr>
                <w:spacing w:val="-2"/>
                <w:sz w:val="20"/>
              </w:rPr>
              <w:t>ситуации?</w:t>
            </w:r>
          </w:p>
        </w:tc>
        <w:tc>
          <w:tcPr>
            <w:tcW w:w="1275" w:type="dxa"/>
          </w:tcPr>
          <w:p>
            <w:pPr>
              <w:pStyle w:val="TableParagraph"/>
              <w:spacing w:before="218"/>
              <w:ind w:left="25" w:right="4"/>
              <w:jc w:val="center"/>
              <w:rPr>
                <w:sz w:val="20"/>
              </w:rPr>
            </w:pPr>
            <w:r>
              <w:rPr>
                <w:spacing w:val="-10"/>
                <w:sz w:val="20"/>
              </w:rPr>
              <w:t>1</w:t>
            </w:r>
          </w:p>
        </w:tc>
        <w:tc>
          <w:tcPr>
            <w:tcW w:w="1275" w:type="dxa"/>
          </w:tcPr>
          <w:p>
            <w:pPr>
              <w:pStyle w:val="TableParagraph"/>
              <w:spacing w:before="218"/>
              <w:ind w:left="25" w:right="5"/>
              <w:jc w:val="center"/>
              <w:rPr>
                <w:sz w:val="20"/>
              </w:rPr>
            </w:pPr>
            <w:r>
              <w:rPr>
                <w:spacing w:val="-10"/>
                <w:sz w:val="20"/>
              </w:rPr>
              <w:t>0</w:t>
            </w:r>
          </w:p>
        </w:tc>
        <w:tc>
          <w:tcPr>
            <w:tcW w:w="1421" w:type="dxa"/>
          </w:tcPr>
          <w:p>
            <w:pPr>
              <w:pStyle w:val="TableParagraph"/>
              <w:spacing w:before="218"/>
              <w:ind w:left="20" w:right="7"/>
              <w:jc w:val="center"/>
              <w:rPr>
                <w:sz w:val="20"/>
              </w:rPr>
            </w:pPr>
            <w:r>
              <w:rPr>
                <w:spacing w:val="-10"/>
                <w:sz w:val="20"/>
              </w:rPr>
              <w:t>1</w:t>
            </w:r>
          </w:p>
        </w:tc>
        <w:tc>
          <w:tcPr>
            <w:tcW w:w="2127" w:type="dxa"/>
          </w:tcPr>
          <w:p>
            <w:pPr>
              <w:pStyle w:val="TableParagraph"/>
              <w:spacing w:before="218"/>
              <w:ind w:left="83" w:right="68"/>
              <w:jc w:val="center"/>
              <w:rPr>
                <w:sz w:val="20"/>
              </w:rPr>
            </w:pPr>
            <w:r>
              <w:rPr>
                <w:sz w:val="20"/>
              </w:rPr>
              <w:t>Беседа,</w:t>
            </w:r>
            <w:r>
              <w:rPr>
                <w:spacing w:val="-11"/>
                <w:sz w:val="20"/>
              </w:rPr>
              <w:t> </w:t>
            </w:r>
            <w:r>
              <w:rPr>
                <w:sz w:val="20"/>
              </w:rPr>
              <w:t>круглый</w:t>
            </w:r>
            <w:r>
              <w:rPr>
                <w:spacing w:val="-11"/>
                <w:sz w:val="20"/>
              </w:rPr>
              <w:t> </w:t>
            </w:r>
            <w:r>
              <w:rPr>
                <w:spacing w:val="-4"/>
                <w:sz w:val="20"/>
              </w:rPr>
              <w:t>стол</w:t>
            </w:r>
          </w:p>
        </w:tc>
      </w:tr>
      <w:tr>
        <w:trPr>
          <w:trHeight w:val="686" w:hRule="atLeast"/>
        </w:trPr>
        <w:tc>
          <w:tcPr>
            <w:tcW w:w="566" w:type="dxa"/>
          </w:tcPr>
          <w:p>
            <w:pPr>
              <w:pStyle w:val="TableParagraph"/>
              <w:spacing w:before="218"/>
              <w:ind w:left="112"/>
              <w:rPr>
                <w:b/>
                <w:sz w:val="20"/>
              </w:rPr>
            </w:pPr>
            <w:r>
              <w:rPr>
                <w:b/>
                <w:spacing w:val="-10"/>
                <w:sz w:val="20"/>
              </w:rPr>
              <w:t>4</w:t>
            </w:r>
          </w:p>
        </w:tc>
        <w:tc>
          <w:tcPr>
            <w:tcW w:w="3406" w:type="dxa"/>
          </w:tcPr>
          <w:p>
            <w:pPr>
              <w:pStyle w:val="TableParagraph"/>
              <w:tabs>
                <w:tab w:pos="835" w:val="left" w:leader="none"/>
                <w:tab w:pos="1788" w:val="left" w:leader="none"/>
              </w:tabs>
              <w:spacing w:line="232" w:lineRule="auto"/>
              <w:ind w:left="115" w:right="112"/>
              <w:rPr>
                <w:sz w:val="20"/>
              </w:rPr>
            </w:pPr>
            <w:r>
              <w:rPr>
                <w:spacing w:val="-4"/>
                <w:sz w:val="20"/>
              </w:rPr>
              <w:t>Типы</w:t>
            </w:r>
            <w:r>
              <w:rPr>
                <w:sz w:val="20"/>
              </w:rPr>
              <w:tab/>
            </w:r>
            <w:r>
              <w:rPr>
                <w:spacing w:val="-2"/>
                <w:sz w:val="20"/>
              </w:rPr>
              <w:t>текстов:</w:t>
            </w:r>
            <w:r>
              <w:rPr>
                <w:sz w:val="20"/>
              </w:rPr>
              <w:tab/>
            </w:r>
            <w:r>
              <w:rPr>
                <w:spacing w:val="-2"/>
                <w:sz w:val="20"/>
              </w:rPr>
              <w:t>текст-инструкция </w:t>
            </w:r>
            <w:r>
              <w:rPr>
                <w:sz w:val="20"/>
              </w:rPr>
              <w:t>(указания к</w:t>
            </w:r>
          </w:p>
          <w:p>
            <w:pPr>
              <w:pStyle w:val="TableParagraph"/>
              <w:tabs>
                <w:tab w:pos="1548" w:val="left" w:leader="none"/>
                <w:tab w:pos="2559" w:val="left" w:leader="none"/>
              </w:tabs>
              <w:spacing w:line="222" w:lineRule="exact"/>
              <w:ind w:left="115"/>
              <w:rPr>
                <w:sz w:val="20"/>
              </w:rPr>
            </w:pPr>
            <w:r>
              <w:rPr>
                <w:spacing w:val="-2"/>
                <w:sz w:val="20"/>
              </w:rPr>
              <w:t>выполнению</w:t>
            </w:r>
            <w:r>
              <w:rPr>
                <w:sz w:val="20"/>
              </w:rPr>
              <w:tab/>
            </w:r>
            <w:r>
              <w:rPr>
                <w:spacing w:val="-2"/>
                <w:sz w:val="20"/>
              </w:rPr>
              <w:t>работы,</w:t>
            </w:r>
            <w:r>
              <w:rPr>
                <w:sz w:val="20"/>
              </w:rPr>
              <w:tab/>
            </w:r>
            <w:r>
              <w:rPr>
                <w:spacing w:val="-2"/>
                <w:sz w:val="20"/>
              </w:rPr>
              <w:t>правила,</w:t>
            </w:r>
          </w:p>
        </w:tc>
        <w:tc>
          <w:tcPr>
            <w:tcW w:w="1275" w:type="dxa"/>
          </w:tcPr>
          <w:p>
            <w:pPr>
              <w:pStyle w:val="TableParagraph"/>
              <w:spacing w:before="214"/>
              <w:ind w:left="25" w:right="4"/>
              <w:jc w:val="center"/>
              <w:rPr>
                <w:sz w:val="20"/>
              </w:rPr>
            </w:pPr>
            <w:r>
              <w:rPr>
                <w:spacing w:val="-10"/>
                <w:sz w:val="20"/>
              </w:rPr>
              <w:t>0</w:t>
            </w:r>
          </w:p>
        </w:tc>
        <w:tc>
          <w:tcPr>
            <w:tcW w:w="1275" w:type="dxa"/>
          </w:tcPr>
          <w:p>
            <w:pPr>
              <w:pStyle w:val="TableParagraph"/>
              <w:spacing w:before="214"/>
              <w:ind w:left="25" w:right="5"/>
              <w:jc w:val="center"/>
              <w:rPr>
                <w:sz w:val="20"/>
              </w:rPr>
            </w:pPr>
            <w:r>
              <w:rPr>
                <w:spacing w:val="-10"/>
                <w:sz w:val="20"/>
              </w:rPr>
              <w:t>0</w:t>
            </w:r>
          </w:p>
        </w:tc>
        <w:tc>
          <w:tcPr>
            <w:tcW w:w="1421" w:type="dxa"/>
          </w:tcPr>
          <w:p>
            <w:pPr>
              <w:pStyle w:val="TableParagraph"/>
              <w:spacing w:before="214"/>
              <w:ind w:left="20" w:right="7"/>
              <w:jc w:val="center"/>
              <w:rPr>
                <w:sz w:val="20"/>
              </w:rPr>
            </w:pPr>
            <w:r>
              <w:rPr>
                <w:spacing w:val="-10"/>
                <w:sz w:val="20"/>
              </w:rPr>
              <w:t>0</w:t>
            </w:r>
          </w:p>
        </w:tc>
        <w:tc>
          <w:tcPr>
            <w:tcW w:w="2127" w:type="dxa"/>
          </w:tcPr>
          <w:p>
            <w:pPr>
              <w:pStyle w:val="TableParagraph"/>
              <w:spacing w:before="214"/>
              <w:ind w:left="83" w:right="72"/>
              <w:jc w:val="center"/>
              <w:rPr>
                <w:sz w:val="20"/>
              </w:rPr>
            </w:pPr>
            <w:r>
              <w:rPr>
                <w:sz w:val="20"/>
              </w:rPr>
              <w:t>Квест,</w:t>
            </w:r>
            <w:r>
              <w:rPr>
                <w:spacing w:val="-9"/>
                <w:sz w:val="20"/>
              </w:rPr>
              <w:t> </w:t>
            </w:r>
            <w:r>
              <w:rPr>
                <w:spacing w:val="-2"/>
                <w:sz w:val="20"/>
              </w:rPr>
              <w:t>дискуссия</w:t>
            </w:r>
          </w:p>
        </w:tc>
      </w:tr>
    </w:tbl>
    <w:p>
      <w:pPr>
        <w:spacing w:after="0"/>
        <w:jc w:val="center"/>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z w:val="20"/>
              </w:rPr>
              <w:t>уставы,</w:t>
            </w:r>
            <w:r>
              <w:rPr>
                <w:spacing w:val="-13"/>
                <w:sz w:val="20"/>
              </w:rPr>
              <w:t> </w:t>
            </w:r>
            <w:r>
              <w:rPr>
                <w:spacing w:val="-2"/>
                <w:sz w:val="20"/>
              </w:rPr>
              <w:t>законы)</w:t>
            </w:r>
          </w:p>
        </w:tc>
        <w:tc>
          <w:tcPr>
            <w:tcW w:w="1275" w:type="dxa"/>
          </w:tcPr>
          <w:p>
            <w:pPr>
              <w:pStyle w:val="TableParagraph"/>
              <w:rPr>
                <w:sz w:val="16"/>
              </w:rPr>
            </w:pPr>
          </w:p>
        </w:tc>
        <w:tc>
          <w:tcPr>
            <w:tcW w:w="1275" w:type="dxa"/>
          </w:tcPr>
          <w:p>
            <w:pPr>
              <w:pStyle w:val="TableParagraph"/>
              <w:rPr>
                <w:sz w:val="16"/>
              </w:rPr>
            </w:pPr>
          </w:p>
        </w:tc>
        <w:tc>
          <w:tcPr>
            <w:tcW w:w="1421" w:type="dxa"/>
          </w:tcPr>
          <w:p>
            <w:pPr>
              <w:pStyle w:val="TableParagraph"/>
              <w:rPr>
                <w:sz w:val="16"/>
              </w:rPr>
            </w:pPr>
          </w:p>
        </w:tc>
        <w:tc>
          <w:tcPr>
            <w:tcW w:w="2127" w:type="dxa"/>
          </w:tcPr>
          <w:p>
            <w:pPr>
              <w:pStyle w:val="TableParagraph"/>
              <w:rPr>
                <w:sz w:val="16"/>
              </w:rPr>
            </w:pPr>
          </w:p>
        </w:tc>
      </w:tr>
      <w:tr>
        <w:trPr>
          <w:trHeight w:val="460" w:hRule="atLeast"/>
        </w:trPr>
        <w:tc>
          <w:tcPr>
            <w:tcW w:w="566" w:type="dxa"/>
          </w:tcPr>
          <w:p>
            <w:pPr>
              <w:pStyle w:val="TableParagraph"/>
              <w:spacing w:before="111"/>
              <w:ind w:left="112"/>
              <w:rPr>
                <w:b/>
                <w:sz w:val="20"/>
              </w:rPr>
            </w:pPr>
            <w:r>
              <w:rPr>
                <w:b/>
                <w:spacing w:val="-10"/>
                <w:sz w:val="20"/>
              </w:rPr>
              <w:t>5</w:t>
            </w:r>
          </w:p>
        </w:tc>
        <w:tc>
          <w:tcPr>
            <w:tcW w:w="3406" w:type="dxa"/>
          </w:tcPr>
          <w:p>
            <w:pPr>
              <w:pStyle w:val="TableParagraph"/>
              <w:tabs>
                <w:tab w:pos="859" w:val="left" w:leader="none"/>
                <w:tab w:pos="1723" w:val="left" w:leader="none"/>
                <w:tab w:pos="2035" w:val="left" w:leader="none"/>
              </w:tabs>
              <w:spacing w:line="226" w:lineRule="exact"/>
              <w:ind w:left="115"/>
              <w:rPr>
                <w:sz w:val="20"/>
              </w:rPr>
            </w:pPr>
            <w:r>
              <w:rPr>
                <w:spacing w:val="-4"/>
                <w:sz w:val="20"/>
              </w:rPr>
              <w:t>Поиск</w:t>
            </w:r>
            <w:r>
              <w:rPr>
                <w:sz w:val="20"/>
              </w:rPr>
              <w:tab/>
            </w:r>
            <w:r>
              <w:rPr>
                <w:spacing w:val="-2"/>
                <w:sz w:val="20"/>
              </w:rPr>
              <w:t>ошибок</w:t>
            </w:r>
            <w:r>
              <w:rPr>
                <w:sz w:val="20"/>
              </w:rPr>
              <w:tab/>
            </w:r>
            <w:r>
              <w:rPr>
                <w:spacing w:val="-10"/>
                <w:sz w:val="20"/>
              </w:rPr>
              <w:t>в</w:t>
            </w:r>
            <w:r>
              <w:rPr>
                <w:sz w:val="20"/>
              </w:rPr>
              <w:tab/>
            </w:r>
            <w:r>
              <w:rPr>
                <w:spacing w:val="-2"/>
                <w:sz w:val="20"/>
              </w:rPr>
              <w:t>предложенном</w:t>
            </w:r>
          </w:p>
          <w:p>
            <w:pPr>
              <w:pStyle w:val="TableParagraph"/>
              <w:spacing w:line="215" w:lineRule="exact"/>
              <w:ind w:left="115"/>
              <w:rPr>
                <w:sz w:val="20"/>
              </w:rPr>
            </w:pPr>
            <w:r>
              <w:rPr>
                <w:spacing w:val="-2"/>
                <w:sz w:val="20"/>
              </w:rPr>
              <w:t>тексте.</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before="106"/>
              <w:ind w:left="83" w:right="68"/>
              <w:jc w:val="center"/>
              <w:rPr>
                <w:sz w:val="20"/>
              </w:rPr>
            </w:pPr>
            <w:r>
              <w:rPr>
                <w:sz w:val="20"/>
              </w:rPr>
              <w:t>Квест,</w:t>
            </w:r>
            <w:r>
              <w:rPr>
                <w:spacing w:val="-9"/>
                <w:sz w:val="20"/>
              </w:rPr>
              <w:t> </w:t>
            </w:r>
            <w:r>
              <w:rPr>
                <w:sz w:val="20"/>
              </w:rPr>
              <w:t>круглый</w:t>
            </w:r>
            <w:r>
              <w:rPr>
                <w:spacing w:val="-11"/>
                <w:sz w:val="20"/>
              </w:rPr>
              <w:t> </w:t>
            </w:r>
            <w:r>
              <w:rPr>
                <w:spacing w:val="-4"/>
                <w:sz w:val="20"/>
              </w:rPr>
              <w:t>стол</w:t>
            </w:r>
          </w:p>
        </w:tc>
      </w:tr>
      <w:tr>
        <w:trPr>
          <w:trHeight w:val="690" w:hRule="atLeast"/>
        </w:trPr>
        <w:tc>
          <w:tcPr>
            <w:tcW w:w="566" w:type="dxa"/>
          </w:tcPr>
          <w:p>
            <w:pPr>
              <w:pStyle w:val="TableParagraph"/>
              <w:spacing w:before="228"/>
              <w:ind w:left="112"/>
              <w:rPr>
                <w:b/>
                <w:sz w:val="20"/>
              </w:rPr>
            </w:pPr>
            <w:r>
              <w:rPr>
                <w:b/>
                <w:spacing w:val="-10"/>
                <w:sz w:val="20"/>
              </w:rPr>
              <w:t>6</w:t>
            </w:r>
          </w:p>
        </w:tc>
        <w:tc>
          <w:tcPr>
            <w:tcW w:w="3406" w:type="dxa"/>
          </w:tcPr>
          <w:p>
            <w:pPr>
              <w:pStyle w:val="TableParagraph"/>
              <w:tabs>
                <w:tab w:pos="900" w:val="left" w:leader="none"/>
                <w:tab w:pos="1673" w:val="left" w:leader="none"/>
                <w:tab w:pos="2189" w:val="left" w:leader="none"/>
              </w:tabs>
              <w:spacing w:line="223" w:lineRule="exact"/>
              <w:ind w:left="115"/>
              <w:rPr>
                <w:sz w:val="20"/>
              </w:rPr>
            </w:pPr>
            <w:r>
              <w:rPr>
                <w:spacing w:val="-4"/>
                <w:sz w:val="20"/>
              </w:rPr>
              <w:t>Типы</w:t>
            </w:r>
            <w:r>
              <w:rPr>
                <w:sz w:val="20"/>
              </w:rPr>
              <w:tab/>
            </w:r>
            <w:r>
              <w:rPr>
                <w:spacing w:val="-2"/>
                <w:sz w:val="20"/>
              </w:rPr>
              <w:t>задач</w:t>
            </w:r>
            <w:r>
              <w:rPr>
                <w:sz w:val="20"/>
              </w:rPr>
              <w:tab/>
            </w:r>
            <w:r>
              <w:rPr>
                <w:spacing w:val="-5"/>
                <w:sz w:val="20"/>
              </w:rPr>
              <w:t>на</w:t>
            </w:r>
            <w:r>
              <w:rPr>
                <w:sz w:val="20"/>
              </w:rPr>
              <w:tab/>
            </w:r>
            <w:r>
              <w:rPr>
                <w:spacing w:val="-2"/>
                <w:sz w:val="20"/>
              </w:rPr>
              <w:t>грамотность.</w:t>
            </w:r>
          </w:p>
          <w:p>
            <w:pPr>
              <w:pStyle w:val="TableParagraph"/>
              <w:spacing w:line="230" w:lineRule="atLeast"/>
              <w:ind w:left="115" w:right="1741"/>
              <w:rPr>
                <w:sz w:val="20"/>
              </w:rPr>
            </w:pPr>
            <w:r>
              <w:rPr>
                <w:spacing w:val="-2"/>
                <w:sz w:val="20"/>
              </w:rPr>
              <w:t>Информационные задачи.</w:t>
            </w:r>
          </w:p>
        </w:tc>
        <w:tc>
          <w:tcPr>
            <w:tcW w:w="1275" w:type="dxa"/>
          </w:tcPr>
          <w:p>
            <w:pPr>
              <w:pStyle w:val="TableParagraph"/>
              <w:spacing w:before="223"/>
              <w:ind w:left="25" w:right="4"/>
              <w:jc w:val="center"/>
              <w:rPr>
                <w:sz w:val="20"/>
              </w:rPr>
            </w:pPr>
            <w:r>
              <w:rPr>
                <w:spacing w:val="-10"/>
                <w:sz w:val="20"/>
              </w:rPr>
              <w:t>1</w:t>
            </w:r>
          </w:p>
        </w:tc>
        <w:tc>
          <w:tcPr>
            <w:tcW w:w="1275" w:type="dxa"/>
          </w:tcPr>
          <w:p>
            <w:pPr>
              <w:pStyle w:val="TableParagraph"/>
              <w:spacing w:before="223"/>
              <w:ind w:left="25"/>
              <w:jc w:val="center"/>
              <w:rPr>
                <w:sz w:val="20"/>
              </w:rPr>
            </w:pPr>
            <w:r>
              <w:rPr>
                <w:spacing w:val="-10"/>
                <w:sz w:val="20"/>
              </w:rPr>
              <w:t>0</w:t>
            </w:r>
          </w:p>
        </w:tc>
        <w:tc>
          <w:tcPr>
            <w:tcW w:w="1421" w:type="dxa"/>
          </w:tcPr>
          <w:p>
            <w:pPr>
              <w:pStyle w:val="TableParagraph"/>
              <w:spacing w:before="223"/>
              <w:ind w:left="20" w:right="7"/>
              <w:jc w:val="center"/>
              <w:rPr>
                <w:sz w:val="20"/>
              </w:rPr>
            </w:pPr>
            <w:r>
              <w:rPr>
                <w:spacing w:val="-10"/>
                <w:sz w:val="20"/>
              </w:rPr>
              <w:t>1</w:t>
            </w:r>
          </w:p>
        </w:tc>
        <w:tc>
          <w:tcPr>
            <w:tcW w:w="2127" w:type="dxa"/>
          </w:tcPr>
          <w:p>
            <w:pPr>
              <w:pStyle w:val="TableParagraph"/>
              <w:spacing w:before="223"/>
              <w:ind w:left="83" w:right="68"/>
              <w:jc w:val="center"/>
              <w:rPr>
                <w:sz w:val="20"/>
              </w:rPr>
            </w:pPr>
            <w:r>
              <w:rPr>
                <w:sz w:val="20"/>
              </w:rPr>
              <w:t>Квест,</w:t>
            </w:r>
            <w:r>
              <w:rPr>
                <w:spacing w:val="-9"/>
                <w:sz w:val="20"/>
              </w:rPr>
              <w:t> </w:t>
            </w:r>
            <w:r>
              <w:rPr>
                <w:sz w:val="20"/>
              </w:rPr>
              <w:t>круглый</w:t>
            </w:r>
            <w:r>
              <w:rPr>
                <w:spacing w:val="-11"/>
                <w:sz w:val="20"/>
              </w:rPr>
              <w:t> </w:t>
            </w:r>
            <w:r>
              <w:rPr>
                <w:spacing w:val="-4"/>
                <w:sz w:val="20"/>
              </w:rPr>
              <w:t>стол</w:t>
            </w:r>
          </w:p>
        </w:tc>
      </w:tr>
      <w:tr>
        <w:trPr>
          <w:trHeight w:val="688" w:hRule="atLeast"/>
        </w:trPr>
        <w:tc>
          <w:tcPr>
            <w:tcW w:w="566" w:type="dxa"/>
          </w:tcPr>
          <w:p>
            <w:pPr>
              <w:pStyle w:val="TableParagraph"/>
              <w:spacing w:before="226"/>
              <w:ind w:left="112"/>
              <w:rPr>
                <w:b/>
                <w:sz w:val="20"/>
              </w:rPr>
            </w:pPr>
            <w:r>
              <w:rPr>
                <w:b/>
                <w:spacing w:val="-10"/>
                <w:sz w:val="20"/>
              </w:rPr>
              <w:t>7</w:t>
            </w:r>
          </w:p>
        </w:tc>
        <w:tc>
          <w:tcPr>
            <w:tcW w:w="3406" w:type="dxa"/>
          </w:tcPr>
          <w:p>
            <w:pPr>
              <w:pStyle w:val="TableParagraph"/>
              <w:tabs>
                <w:tab w:pos="914" w:val="left" w:leader="none"/>
                <w:tab w:pos="1228" w:val="left" w:leader="none"/>
                <w:tab w:pos="2563" w:val="left" w:leader="none"/>
              </w:tabs>
              <w:ind w:left="115" w:right="103"/>
              <w:rPr>
                <w:sz w:val="20"/>
              </w:rPr>
            </w:pPr>
            <w:r>
              <w:rPr>
                <w:spacing w:val="-2"/>
                <w:sz w:val="20"/>
              </w:rPr>
              <w:t>Работа</w:t>
            </w:r>
            <w:r>
              <w:rPr>
                <w:sz w:val="20"/>
              </w:rPr>
              <w:tab/>
            </w:r>
            <w:r>
              <w:rPr>
                <w:spacing w:val="-10"/>
                <w:sz w:val="20"/>
              </w:rPr>
              <w:t>с</w:t>
            </w:r>
            <w:r>
              <w:rPr>
                <w:sz w:val="20"/>
              </w:rPr>
              <w:tab/>
            </w:r>
            <w:r>
              <w:rPr>
                <w:spacing w:val="-2"/>
                <w:sz w:val="20"/>
              </w:rPr>
              <w:t>несплошным</w:t>
            </w:r>
            <w:r>
              <w:rPr>
                <w:sz w:val="20"/>
              </w:rPr>
              <w:tab/>
            </w:r>
            <w:r>
              <w:rPr>
                <w:spacing w:val="-2"/>
                <w:sz w:val="20"/>
              </w:rPr>
              <w:t>текстом: </w:t>
            </w:r>
            <w:r>
              <w:rPr>
                <w:sz w:val="20"/>
              </w:rPr>
              <w:t>формы, анкеты,</w:t>
            </w:r>
          </w:p>
          <w:p>
            <w:pPr>
              <w:pStyle w:val="TableParagraph"/>
              <w:spacing w:line="215" w:lineRule="exact"/>
              <w:ind w:left="115"/>
              <w:rPr>
                <w:sz w:val="20"/>
              </w:rPr>
            </w:pPr>
            <w:r>
              <w:rPr>
                <w:spacing w:val="-2"/>
                <w:sz w:val="20"/>
              </w:rPr>
              <w:t>договоры</w:t>
            </w:r>
            <w:r>
              <w:rPr>
                <w:spacing w:val="3"/>
                <w:sz w:val="20"/>
              </w:rPr>
              <w:t> </w:t>
            </w:r>
            <w:r>
              <w:rPr>
                <w:spacing w:val="-2"/>
                <w:sz w:val="20"/>
              </w:rPr>
              <w:t>(рубежная</w:t>
            </w:r>
            <w:r>
              <w:rPr>
                <w:spacing w:val="4"/>
                <w:sz w:val="20"/>
              </w:rPr>
              <w:t> </w:t>
            </w:r>
            <w:r>
              <w:rPr>
                <w:spacing w:val="-2"/>
                <w:sz w:val="20"/>
              </w:rPr>
              <w:t>аттестация).</w:t>
            </w:r>
          </w:p>
        </w:tc>
        <w:tc>
          <w:tcPr>
            <w:tcW w:w="1275" w:type="dxa"/>
          </w:tcPr>
          <w:p>
            <w:pPr>
              <w:pStyle w:val="TableParagraph"/>
              <w:spacing w:before="221"/>
              <w:ind w:left="25" w:right="4"/>
              <w:jc w:val="center"/>
              <w:rPr>
                <w:sz w:val="20"/>
              </w:rPr>
            </w:pPr>
            <w:r>
              <w:rPr>
                <w:spacing w:val="-10"/>
                <w:sz w:val="20"/>
              </w:rPr>
              <w:t>2</w:t>
            </w:r>
          </w:p>
        </w:tc>
        <w:tc>
          <w:tcPr>
            <w:tcW w:w="1275" w:type="dxa"/>
          </w:tcPr>
          <w:p>
            <w:pPr>
              <w:pStyle w:val="TableParagraph"/>
              <w:spacing w:before="221"/>
              <w:ind w:left="2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2</w:t>
            </w:r>
          </w:p>
        </w:tc>
        <w:tc>
          <w:tcPr>
            <w:tcW w:w="2127" w:type="dxa"/>
          </w:tcPr>
          <w:p>
            <w:pPr>
              <w:pStyle w:val="TableParagraph"/>
              <w:spacing w:before="221"/>
              <w:ind w:left="83" w:right="72"/>
              <w:jc w:val="center"/>
              <w:rPr>
                <w:sz w:val="20"/>
              </w:rPr>
            </w:pPr>
            <w:r>
              <w:rPr>
                <w:sz w:val="20"/>
              </w:rPr>
              <w:t>Деловая</w:t>
            </w:r>
            <w:r>
              <w:rPr>
                <w:spacing w:val="-14"/>
                <w:sz w:val="20"/>
              </w:rPr>
              <w:t> </w:t>
            </w:r>
            <w:r>
              <w:rPr>
                <w:spacing w:val="-4"/>
                <w:sz w:val="20"/>
              </w:rPr>
              <w:t>игра</w:t>
            </w:r>
          </w:p>
        </w:tc>
      </w:tr>
      <w:tr>
        <w:trPr>
          <w:trHeight w:val="230" w:hRule="atLeast"/>
        </w:trPr>
        <w:tc>
          <w:tcPr>
            <w:tcW w:w="566" w:type="dxa"/>
          </w:tcPr>
          <w:p>
            <w:pPr>
              <w:pStyle w:val="TableParagraph"/>
              <w:rPr>
                <w:sz w:val="16"/>
              </w:rPr>
            </w:pPr>
          </w:p>
        </w:tc>
        <w:tc>
          <w:tcPr>
            <w:tcW w:w="3406" w:type="dxa"/>
          </w:tcPr>
          <w:p>
            <w:pPr>
              <w:pStyle w:val="TableParagraph"/>
              <w:spacing w:line="210" w:lineRule="exact"/>
              <w:ind w:left="115"/>
              <w:rPr>
                <w:sz w:val="20"/>
              </w:rPr>
            </w:pPr>
            <w:r>
              <w:rPr>
                <w:spacing w:val="-2"/>
                <w:sz w:val="20"/>
              </w:rPr>
              <w:t>Проведение</w:t>
            </w:r>
            <w:r>
              <w:rPr>
                <w:sz w:val="20"/>
              </w:rPr>
              <w:t> </w:t>
            </w:r>
            <w:r>
              <w:rPr>
                <w:spacing w:val="-2"/>
                <w:sz w:val="20"/>
              </w:rPr>
              <w:t>рубежной</w:t>
            </w:r>
            <w:r>
              <w:rPr>
                <w:spacing w:val="3"/>
                <w:sz w:val="20"/>
              </w:rPr>
              <w:t> </w:t>
            </w:r>
            <w:r>
              <w:rPr>
                <w:spacing w:val="-2"/>
                <w:sz w:val="20"/>
              </w:rPr>
              <w:t>аттестации.</w:t>
            </w:r>
          </w:p>
        </w:tc>
        <w:tc>
          <w:tcPr>
            <w:tcW w:w="1275" w:type="dxa"/>
          </w:tcPr>
          <w:p>
            <w:pPr>
              <w:pStyle w:val="TableParagraph"/>
              <w:spacing w:line="210" w:lineRule="exact"/>
              <w:ind w:left="25" w:right="4"/>
              <w:jc w:val="center"/>
              <w:rPr>
                <w:sz w:val="20"/>
              </w:rPr>
            </w:pPr>
            <w:r>
              <w:rPr>
                <w:spacing w:val="-10"/>
                <w:sz w:val="20"/>
              </w:rPr>
              <w:t>2</w:t>
            </w:r>
          </w:p>
        </w:tc>
        <w:tc>
          <w:tcPr>
            <w:tcW w:w="1275" w:type="dxa"/>
          </w:tcPr>
          <w:p>
            <w:pPr>
              <w:pStyle w:val="TableParagraph"/>
              <w:rPr>
                <w:sz w:val="16"/>
              </w:rPr>
            </w:pPr>
          </w:p>
        </w:tc>
        <w:tc>
          <w:tcPr>
            <w:tcW w:w="1421" w:type="dxa"/>
          </w:tcPr>
          <w:p>
            <w:pPr>
              <w:pStyle w:val="TableParagraph"/>
              <w:spacing w:line="210" w:lineRule="exact"/>
              <w:ind w:left="20" w:right="7"/>
              <w:jc w:val="center"/>
              <w:rPr>
                <w:sz w:val="20"/>
              </w:rPr>
            </w:pPr>
            <w:r>
              <w:rPr>
                <w:spacing w:val="-10"/>
                <w:sz w:val="20"/>
              </w:rPr>
              <w:t>2</w:t>
            </w:r>
          </w:p>
        </w:tc>
        <w:tc>
          <w:tcPr>
            <w:tcW w:w="2127" w:type="dxa"/>
          </w:tcPr>
          <w:p>
            <w:pPr>
              <w:pStyle w:val="TableParagraph"/>
              <w:spacing w:line="210" w:lineRule="exact"/>
              <w:ind w:left="83" w:right="68"/>
              <w:jc w:val="center"/>
              <w:rPr>
                <w:sz w:val="20"/>
              </w:rPr>
            </w:pPr>
            <w:r>
              <w:rPr>
                <w:spacing w:val="-2"/>
                <w:sz w:val="20"/>
              </w:rPr>
              <w:t>Тестирование</w:t>
            </w:r>
          </w:p>
        </w:tc>
      </w:tr>
      <w:tr>
        <w:trPr>
          <w:trHeight w:val="232" w:hRule="atLeast"/>
        </w:trPr>
        <w:tc>
          <w:tcPr>
            <w:tcW w:w="566" w:type="dxa"/>
          </w:tcPr>
          <w:p>
            <w:pPr>
              <w:pStyle w:val="TableParagraph"/>
              <w:rPr>
                <w:sz w:val="16"/>
              </w:rPr>
            </w:pPr>
          </w:p>
        </w:tc>
        <w:tc>
          <w:tcPr>
            <w:tcW w:w="3406" w:type="dxa"/>
          </w:tcPr>
          <w:p>
            <w:pPr>
              <w:pStyle w:val="TableParagraph"/>
              <w:spacing w:line="212" w:lineRule="exact"/>
              <w:ind w:left="115"/>
              <w:rPr>
                <w:b/>
                <w:sz w:val="20"/>
              </w:rPr>
            </w:pPr>
            <w:r>
              <w:rPr>
                <w:b/>
                <w:spacing w:val="-2"/>
                <w:sz w:val="20"/>
              </w:rPr>
              <w:t>ИТОГО</w:t>
            </w:r>
          </w:p>
        </w:tc>
        <w:tc>
          <w:tcPr>
            <w:tcW w:w="1275" w:type="dxa"/>
          </w:tcPr>
          <w:p>
            <w:pPr>
              <w:pStyle w:val="TableParagraph"/>
              <w:spacing w:line="212" w:lineRule="exact"/>
              <w:ind w:left="25" w:right="4"/>
              <w:jc w:val="center"/>
              <w:rPr>
                <w:b/>
                <w:sz w:val="20"/>
              </w:rPr>
            </w:pPr>
            <w:r>
              <w:rPr>
                <w:b/>
                <w:spacing w:val="-10"/>
                <w:sz w:val="20"/>
              </w:rPr>
              <w:t>8</w:t>
            </w:r>
          </w:p>
        </w:tc>
        <w:tc>
          <w:tcPr>
            <w:tcW w:w="1275" w:type="dxa"/>
          </w:tcPr>
          <w:p>
            <w:pPr>
              <w:pStyle w:val="TableParagraph"/>
              <w:spacing w:line="212" w:lineRule="exact"/>
              <w:ind w:left="25"/>
              <w:jc w:val="center"/>
              <w:rPr>
                <w:b/>
                <w:sz w:val="20"/>
              </w:rPr>
            </w:pPr>
            <w:r>
              <w:rPr>
                <w:b/>
                <w:spacing w:val="-10"/>
                <w:sz w:val="20"/>
              </w:rPr>
              <w:t>0</w:t>
            </w:r>
          </w:p>
        </w:tc>
        <w:tc>
          <w:tcPr>
            <w:tcW w:w="1421" w:type="dxa"/>
          </w:tcPr>
          <w:p>
            <w:pPr>
              <w:pStyle w:val="TableParagraph"/>
              <w:spacing w:line="212" w:lineRule="exact"/>
              <w:ind w:left="20" w:right="7"/>
              <w:jc w:val="center"/>
              <w:rPr>
                <w:b/>
                <w:sz w:val="20"/>
              </w:rPr>
            </w:pPr>
            <w:r>
              <w:rPr>
                <w:b/>
                <w:spacing w:val="-10"/>
                <w:sz w:val="20"/>
              </w:rPr>
              <w:t>8</w:t>
            </w:r>
          </w:p>
        </w:tc>
        <w:tc>
          <w:tcPr>
            <w:tcW w:w="2127" w:type="dxa"/>
          </w:tcPr>
          <w:p>
            <w:pPr>
              <w:pStyle w:val="TableParagraph"/>
              <w:rPr>
                <w:sz w:val="16"/>
              </w:rPr>
            </w:pPr>
          </w:p>
        </w:tc>
      </w:tr>
    </w:tbl>
    <w:p>
      <w:pPr>
        <w:pStyle w:val="ListParagraph"/>
        <w:numPr>
          <w:ilvl w:val="1"/>
          <w:numId w:val="135"/>
        </w:numPr>
        <w:tabs>
          <w:tab w:pos="834" w:val="left" w:leader="none"/>
        </w:tabs>
        <w:spacing w:line="240" w:lineRule="auto" w:before="1" w:after="0"/>
        <w:ind w:left="834" w:right="0" w:hanging="180"/>
        <w:jc w:val="center"/>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845" w:hRule="atLeast"/>
        </w:trPr>
        <w:tc>
          <w:tcPr>
            <w:tcW w:w="566" w:type="dxa"/>
          </w:tcPr>
          <w:p>
            <w:pPr>
              <w:pStyle w:val="TableParagraph"/>
              <w:spacing w:before="187"/>
              <w:ind w:left="112" w:right="149"/>
              <w:rPr>
                <w:b/>
                <w:sz w:val="20"/>
              </w:rPr>
            </w:pPr>
            <w:r>
              <w:rPr>
                <w:b/>
                <w:spacing w:val="-10"/>
                <w:sz w:val="20"/>
              </w:rPr>
              <w:t>№</w:t>
            </w:r>
            <w:r>
              <w:rPr>
                <w:b/>
                <w:spacing w:val="-4"/>
                <w:sz w:val="20"/>
              </w:rPr>
              <w:t> п/п</w:t>
            </w:r>
          </w:p>
        </w:tc>
        <w:tc>
          <w:tcPr>
            <w:tcW w:w="3406" w:type="dxa"/>
          </w:tcPr>
          <w:p>
            <w:pPr>
              <w:pStyle w:val="TableParagraph"/>
              <w:spacing w:before="187"/>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before="72"/>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72"/>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187"/>
              <w:ind w:left="20" w:right="5"/>
              <w:jc w:val="center"/>
              <w:rPr>
                <w:b/>
                <w:sz w:val="20"/>
              </w:rPr>
            </w:pPr>
            <w:r>
              <w:rPr>
                <w:b/>
                <w:spacing w:val="-2"/>
                <w:sz w:val="20"/>
              </w:rPr>
              <w:t>Практика</w:t>
            </w:r>
          </w:p>
        </w:tc>
        <w:tc>
          <w:tcPr>
            <w:tcW w:w="2127" w:type="dxa"/>
          </w:tcPr>
          <w:p>
            <w:pPr>
              <w:pStyle w:val="TableParagraph"/>
              <w:spacing w:before="72"/>
              <w:ind w:left="442" w:right="419"/>
              <w:jc w:val="center"/>
              <w:rPr>
                <w:b/>
                <w:sz w:val="20"/>
              </w:rPr>
            </w:pPr>
            <w:r>
              <w:rPr>
                <w:b/>
                <w:spacing w:val="-2"/>
                <w:sz w:val="20"/>
              </w:rPr>
              <w:t>Формы деятельности </w:t>
            </w:r>
            <w:r>
              <w:rPr>
                <w:b/>
                <w:sz w:val="20"/>
              </w:rPr>
              <w:t>в неделю</w:t>
            </w:r>
          </w:p>
        </w:tc>
      </w:tr>
      <w:tr>
        <w:trPr>
          <w:trHeight w:val="921" w:hRule="atLeast"/>
        </w:trPr>
        <w:tc>
          <w:tcPr>
            <w:tcW w:w="566" w:type="dxa"/>
          </w:tcPr>
          <w:p>
            <w:pPr>
              <w:pStyle w:val="TableParagraph"/>
              <w:spacing w:before="108"/>
              <w:rPr>
                <w:b/>
                <w:sz w:val="20"/>
              </w:rPr>
            </w:pPr>
          </w:p>
          <w:p>
            <w:pPr>
              <w:pStyle w:val="TableParagraph"/>
              <w:ind w:left="112"/>
              <w:rPr>
                <w:sz w:val="20"/>
              </w:rPr>
            </w:pPr>
            <w:r>
              <w:rPr>
                <w:spacing w:val="-10"/>
                <w:sz w:val="20"/>
              </w:rPr>
              <w:t>1</w:t>
            </w:r>
          </w:p>
        </w:tc>
        <w:tc>
          <w:tcPr>
            <w:tcW w:w="3406" w:type="dxa"/>
          </w:tcPr>
          <w:p>
            <w:pPr>
              <w:pStyle w:val="TableParagraph"/>
              <w:ind w:left="115" w:right="94"/>
              <w:rPr>
                <w:sz w:val="20"/>
              </w:rPr>
            </w:pPr>
            <w:r>
              <w:rPr>
                <w:sz w:val="20"/>
              </w:rPr>
              <w:t>Формирование</w:t>
            </w:r>
            <w:r>
              <w:rPr>
                <w:spacing w:val="-7"/>
                <w:sz w:val="20"/>
              </w:rPr>
              <w:t> </w:t>
            </w:r>
            <w:r>
              <w:rPr>
                <w:sz w:val="20"/>
              </w:rPr>
              <w:t>читательских</w:t>
            </w:r>
            <w:r>
              <w:rPr>
                <w:spacing w:val="-7"/>
                <w:sz w:val="20"/>
              </w:rPr>
              <w:t> </w:t>
            </w:r>
            <w:r>
              <w:rPr>
                <w:sz w:val="20"/>
              </w:rPr>
              <w:t>умений с</w:t>
            </w:r>
            <w:r>
              <w:rPr>
                <w:spacing w:val="62"/>
                <w:sz w:val="20"/>
              </w:rPr>
              <w:t> </w:t>
            </w:r>
            <w:r>
              <w:rPr>
                <w:sz w:val="20"/>
              </w:rPr>
              <w:t>опорой</w:t>
            </w:r>
            <w:r>
              <w:rPr>
                <w:spacing w:val="62"/>
                <w:sz w:val="20"/>
              </w:rPr>
              <w:t> </w:t>
            </w:r>
            <w:r>
              <w:rPr>
                <w:sz w:val="20"/>
              </w:rPr>
              <w:t>на</w:t>
            </w:r>
            <w:r>
              <w:rPr>
                <w:spacing w:val="62"/>
                <w:sz w:val="20"/>
              </w:rPr>
              <w:t> </w:t>
            </w:r>
            <w:r>
              <w:rPr>
                <w:sz w:val="20"/>
              </w:rPr>
              <w:t>текст</w:t>
            </w:r>
            <w:r>
              <w:rPr>
                <w:spacing w:val="62"/>
                <w:sz w:val="20"/>
              </w:rPr>
              <w:t> </w:t>
            </w:r>
            <w:r>
              <w:rPr>
                <w:sz w:val="20"/>
              </w:rPr>
              <w:t>и</w:t>
            </w:r>
            <w:r>
              <w:rPr>
                <w:spacing w:val="61"/>
                <w:sz w:val="20"/>
              </w:rPr>
              <w:t> </w:t>
            </w:r>
            <w:r>
              <w:rPr>
                <w:spacing w:val="-2"/>
                <w:sz w:val="20"/>
              </w:rPr>
              <w:t>внетекстовые</w:t>
            </w:r>
          </w:p>
          <w:p>
            <w:pPr>
              <w:pStyle w:val="TableParagraph"/>
              <w:spacing w:line="220" w:lineRule="exact" w:before="1"/>
              <w:ind w:left="115"/>
              <w:rPr>
                <w:sz w:val="20"/>
              </w:rPr>
            </w:pPr>
            <w:r>
              <w:rPr>
                <w:sz w:val="20"/>
              </w:rPr>
              <w:t>знания. Электронный текст как источник</w:t>
            </w:r>
            <w:r>
              <w:rPr>
                <w:spacing w:val="-5"/>
                <w:sz w:val="20"/>
              </w:rPr>
              <w:t> </w:t>
            </w:r>
            <w:r>
              <w:rPr>
                <w:sz w:val="20"/>
              </w:rPr>
              <w:t>информации.</w:t>
            </w:r>
          </w:p>
        </w:tc>
        <w:tc>
          <w:tcPr>
            <w:tcW w:w="1275" w:type="dxa"/>
          </w:tcPr>
          <w:p>
            <w:pPr>
              <w:pStyle w:val="TableParagraph"/>
              <w:spacing w:before="113"/>
              <w:rPr>
                <w:b/>
                <w:sz w:val="20"/>
              </w:rPr>
            </w:pPr>
          </w:p>
          <w:p>
            <w:pPr>
              <w:pStyle w:val="TableParagraph"/>
              <w:ind w:left="25" w:right="4"/>
              <w:jc w:val="center"/>
              <w:rPr>
                <w:b/>
                <w:sz w:val="20"/>
              </w:rPr>
            </w:pPr>
            <w:r>
              <w:rPr>
                <w:b/>
                <w:spacing w:val="-10"/>
                <w:sz w:val="20"/>
              </w:rPr>
              <w:t>1</w:t>
            </w:r>
          </w:p>
        </w:tc>
        <w:tc>
          <w:tcPr>
            <w:tcW w:w="1275" w:type="dxa"/>
          </w:tcPr>
          <w:p>
            <w:pPr>
              <w:pStyle w:val="TableParagraph"/>
              <w:spacing w:before="113"/>
              <w:rPr>
                <w:b/>
                <w:sz w:val="20"/>
              </w:rPr>
            </w:pPr>
          </w:p>
          <w:p>
            <w:pPr>
              <w:pStyle w:val="TableParagraph"/>
              <w:ind w:left="25" w:right="5"/>
              <w:jc w:val="center"/>
              <w:rPr>
                <w:b/>
                <w:sz w:val="20"/>
              </w:rPr>
            </w:pPr>
            <w:r>
              <w:rPr>
                <w:b/>
                <w:spacing w:val="-10"/>
                <w:sz w:val="20"/>
              </w:rPr>
              <w:t>0</w:t>
            </w:r>
          </w:p>
        </w:tc>
        <w:tc>
          <w:tcPr>
            <w:tcW w:w="1421" w:type="dxa"/>
          </w:tcPr>
          <w:p>
            <w:pPr>
              <w:pStyle w:val="TableParagraph"/>
              <w:spacing w:before="113"/>
              <w:rPr>
                <w:b/>
                <w:sz w:val="20"/>
              </w:rPr>
            </w:pPr>
          </w:p>
          <w:p>
            <w:pPr>
              <w:pStyle w:val="TableParagraph"/>
              <w:ind w:left="20" w:right="7"/>
              <w:jc w:val="center"/>
              <w:rPr>
                <w:b/>
                <w:sz w:val="20"/>
              </w:rPr>
            </w:pPr>
            <w:r>
              <w:rPr>
                <w:b/>
                <w:spacing w:val="-10"/>
                <w:sz w:val="20"/>
              </w:rPr>
              <w:t>1</w:t>
            </w:r>
          </w:p>
        </w:tc>
        <w:tc>
          <w:tcPr>
            <w:tcW w:w="2127" w:type="dxa"/>
          </w:tcPr>
          <w:p>
            <w:pPr>
              <w:pStyle w:val="TableParagraph"/>
              <w:spacing w:before="108"/>
              <w:rPr>
                <w:b/>
                <w:sz w:val="20"/>
              </w:rPr>
            </w:pPr>
          </w:p>
          <w:p>
            <w:pPr>
              <w:pStyle w:val="TableParagraph"/>
              <w:ind w:left="83" w:right="68"/>
              <w:jc w:val="center"/>
              <w:rPr>
                <w:sz w:val="20"/>
              </w:rPr>
            </w:pPr>
            <w:r>
              <w:rPr>
                <w:sz w:val="20"/>
              </w:rPr>
              <w:t>Беседа,</w:t>
            </w:r>
            <w:r>
              <w:rPr>
                <w:spacing w:val="-10"/>
                <w:sz w:val="20"/>
              </w:rPr>
              <w:t> </w:t>
            </w:r>
            <w:r>
              <w:rPr>
                <w:spacing w:val="-2"/>
                <w:sz w:val="20"/>
              </w:rPr>
              <w:t>конкурс</w:t>
            </w:r>
          </w:p>
        </w:tc>
      </w:tr>
      <w:tr>
        <w:trPr>
          <w:trHeight w:val="688" w:hRule="atLeast"/>
        </w:trPr>
        <w:tc>
          <w:tcPr>
            <w:tcW w:w="566" w:type="dxa"/>
          </w:tcPr>
          <w:p>
            <w:pPr>
              <w:pStyle w:val="TableParagraph"/>
              <w:spacing w:before="221"/>
              <w:ind w:left="112"/>
              <w:rPr>
                <w:sz w:val="20"/>
              </w:rPr>
            </w:pPr>
            <w:r>
              <w:rPr>
                <w:spacing w:val="-10"/>
                <w:sz w:val="20"/>
              </w:rPr>
              <w:t>2</w:t>
            </w:r>
          </w:p>
        </w:tc>
        <w:tc>
          <w:tcPr>
            <w:tcW w:w="3406" w:type="dxa"/>
          </w:tcPr>
          <w:p>
            <w:pPr>
              <w:pStyle w:val="TableParagraph"/>
              <w:spacing w:line="225" w:lineRule="exact"/>
              <w:ind w:left="115"/>
              <w:rPr>
                <w:sz w:val="20"/>
              </w:rPr>
            </w:pPr>
            <w:r>
              <w:rPr>
                <w:sz w:val="20"/>
              </w:rPr>
              <w:t>Сопоставление</w:t>
            </w:r>
            <w:r>
              <w:rPr>
                <w:spacing w:val="55"/>
                <w:sz w:val="20"/>
              </w:rPr>
              <w:t> </w:t>
            </w:r>
            <w:r>
              <w:rPr>
                <w:sz w:val="20"/>
              </w:rPr>
              <w:t>содержания</w:t>
            </w:r>
            <w:r>
              <w:rPr>
                <w:spacing w:val="55"/>
                <w:sz w:val="20"/>
              </w:rPr>
              <w:t> </w:t>
            </w:r>
            <w:r>
              <w:rPr>
                <w:spacing w:val="-2"/>
                <w:sz w:val="20"/>
              </w:rPr>
              <w:t>текстов</w:t>
            </w:r>
          </w:p>
          <w:p>
            <w:pPr>
              <w:pStyle w:val="TableParagraph"/>
              <w:spacing w:line="230" w:lineRule="atLeast"/>
              <w:ind w:left="115"/>
              <w:rPr>
                <w:sz w:val="20"/>
              </w:rPr>
            </w:pPr>
            <w:r>
              <w:rPr>
                <w:sz w:val="20"/>
              </w:rPr>
              <w:t>научного</w:t>
            </w:r>
            <w:r>
              <w:rPr>
                <w:spacing w:val="80"/>
                <w:sz w:val="20"/>
              </w:rPr>
              <w:t> </w:t>
            </w:r>
            <w:r>
              <w:rPr>
                <w:sz w:val="20"/>
              </w:rPr>
              <w:t>стиля.</w:t>
            </w:r>
            <w:r>
              <w:rPr>
                <w:spacing w:val="80"/>
                <w:sz w:val="20"/>
              </w:rPr>
              <w:t> </w:t>
            </w:r>
            <w:r>
              <w:rPr>
                <w:sz w:val="20"/>
              </w:rPr>
              <w:t>Образовательные ситуации в текстах.</w:t>
            </w:r>
          </w:p>
        </w:tc>
        <w:tc>
          <w:tcPr>
            <w:tcW w:w="1275" w:type="dxa"/>
          </w:tcPr>
          <w:p>
            <w:pPr>
              <w:pStyle w:val="TableParagraph"/>
              <w:spacing w:before="226"/>
              <w:ind w:left="25" w:right="4"/>
              <w:jc w:val="center"/>
              <w:rPr>
                <w:b/>
                <w:sz w:val="20"/>
              </w:rPr>
            </w:pPr>
            <w:r>
              <w:rPr>
                <w:b/>
                <w:spacing w:val="-10"/>
                <w:sz w:val="20"/>
              </w:rPr>
              <w:t>0</w:t>
            </w:r>
          </w:p>
        </w:tc>
        <w:tc>
          <w:tcPr>
            <w:tcW w:w="1275" w:type="dxa"/>
          </w:tcPr>
          <w:p>
            <w:pPr>
              <w:pStyle w:val="TableParagraph"/>
              <w:spacing w:before="226"/>
              <w:ind w:left="25" w:right="5"/>
              <w:jc w:val="center"/>
              <w:rPr>
                <w:b/>
                <w:sz w:val="20"/>
              </w:rPr>
            </w:pPr>
            <w:r>
              <w:rPr>
                <w:b/>
                <w:spacing w:val="-10"/>
                <w:sz w:val="20"/>
              </w:rPr>
              <w:t>0</w:t>
            </w:r>
          </w:p>
        </w:tc>
        <w:tc>
          <w:tcPr>
            <w:tcW w:w="1421" w:type="dxa"/>
          </w:tcPr>
          <w:p>
            <w:pPr>
              <w:pStyle w:val="TableParagraph"/>
              <w:spacing w:before="226"/>
              <w:ind w:left="20" w:right="7"/>
              <w:jc w:val="center"/>
              <w:rPr>
                <w:b/>
                <w:sz w:val="20"/>
              </w:rPr>
            </w:pPr>
            <w:r>
              <w:rPr>
                <w:b/>
                <w:spacing w:val="-10"/>
                <w:sz w:val="20"/>
              </w:rPr>
              <w:t>0</w:t>
            </w:r>
          </w:p>
        </w:tc>
        <w:tc>
          <w:tcPr>
            <w:tcW w:w="2127" w:type="dxa"/>
          </w:tcPr>
          <w:p>
            <w:pPr>
              <w:pStyle w:val="TableParagraph"/>
              <w:spacing w:before="106"/>
              <w:ind w:left="633" w:hanging="214"/>
              <w:rPr>
                <w:sz w:val="20"/>
              </w:rPr>
            </w:pPr>
            <w:r>
              <w:rPr>
                <w:spacing w:val="-2"/>
                <w:sz w:val="20"/>
              </w:rPr>
              <w:t>Работа</w:t>
            </w:r>
            <w:r>
              <w:rPr>
                <w:spacing w:val="-11"/>
                <w:sz w:val="20"/>
              </w:rPr>
              <w:t> </w:t>
            </w:r>
            <w:r>
              <w:rPr>
                <w:spacing w:val="-2"/>
                <w:sz w:val="20"/>
              </w:rPr>
              <w:t>в</w:t>
            </w:r>
            <w:r>
              <w:rPr>
                <w:spacing w:val="-13"/>
                <w:sz w:val="20"/>
              </w:rPr>
              <w:t> </w:t>
            </w:r>
            <w:r>
              <w:rPr>
                <w:spacing w:val="-2"/>
                <w:sz w:val="20"/>
              </w:rPr>
              <w:t>парах, дискуссия</w:t>
            </w:r>
          </w:p>
        </w:tc>
      </w:tr>
      <w:tr>
        <w:trPr>
          <w:trHeight w:val="1151" w:hRule="atLeast"/>
        </w:trPr>
        <w:tc>
          <w:tcPr>
            <w:tcW w:w="566" w:type="dxa"/>
          </w:tcPr>
          <w:p>
            <w:pPr>
              <w:pStyle w:val="TableParagraph"/>
              <w:spacing w:before="223"/>
              <w:rPr>
                <w:b/>
                <w:sz w:val="20"/>
              </w:rPr>
            </w:pPr>
          </w:p>
          <w:p>
            <w:pPr>
              <w:pStyle w:val="TableParagraph"/>
              <w:spacing w:before="1"/>
              <w:ind w:left="112"/>
              <w:rPr>
                <w:sz w:val="20"/>
              </w:rPr>
            </w:pPr>
            <w:r>
              <w:rPr>
                <w:spacing w:val="-10"/>
                <w:sz w:val="20"/>
              </w:rPr>
              <w:t>3</w:t>
            </w:r>
          </w:p>
        </w:tc>
        <w:tc>
          <w:tcPr>
            <w:tcW w:w="3406" w:type="dxa"/>
          </w:tcPr>
          <w:p>
            <w:pPr>
              <w:pStyle w:val="TableParagraph"/>
              <w:spacing w:line="237" w:lineRule="auto"/>
              <w:ind w:left="115"/>
              <w:rPr>
                <w:sz w:val="20"/>
              </w:rPr>
            </w:pPr>
            <w:r>
              <w:rPr>
                <w:sz w:val="20"/>
              </w:rPr>
              <w:t>Работа</w:t>
            </w:r>
            <w:r>
              <w:rPr>
                <w:spacing w:val="21"/>
                <w:sz w:val="20"/>
              </w:rPr>
              <w:t> </w:t>
            </w:r>
            <w:r>
              <w:rPr>
                <w:sz w:val="20"/>
              </w:rPr>
              <w:t>с текстом:</w:t>
            </w:r>
            <w:r>
              <w:rPr>
                <w:spacing w:val="21"/>
                <w:sz w:val="20"/>
              </w:rPr>
              <w:t> </w:t>
            </w:r>
            <w:r>
              <w:rPr>
                <w:sz w:val="20"/>
              </w:rPr>
              <w:t>как критически </w:t>
            </w:r>
            <w:r>
              <w:rPr>
                <w:spacing w:val="-2"/>
                <w:sz w:val="20"/>
              </w:rPr>
              <w:t>оценивать</w:t>
            </w:r>
          </w:p>
          <w:p>
            <w:pPr>
              <w:pStyle w:val="TableParagraph"/>
              <w:tabs>
                <w:tab w:pos="2045" w:val="left" w:leader="none"/>
              </w:tabs>
              <w:spacing w:line="230" w:lineRule="atLeast"/>
              <w:ind w:left="115" w:right="107"/>
              <w:rPr>
                <w:sz w:val="20"/>
              </w:rPr>
            </w:pPr>
            <w:r>
              <w:rPr>
                <w:spacing w:val="-2"/>
                <w:sz w:val="20"/>
              </w:rPr>
              <w:t>степень</w:t>
            </w:r>
            <w:r>
              <w:rPr>
                <w:sz w:val="20"/>
              </w:rPr>
              <w:tab/>
            </w:r>
            <w:r>
              <w:rPr>
                <w:spacing w:val="-2"/>
                <w:sz w:val="20"/>
              </w:rPr>
              <w:t>достоверности </w:t>
            </w:r>
            <w:r>
              <w:rPr>
                <w:sz w:val="20"/>
              </w:rPr>
              <w:t>содержащейся в</w:t>
            </w:r>
            <w:r>
              <w:rPr>
                <w:spacing w:val="40"/>
                <w:sz w:val="20"/>
              </w:rPr>
              <w:t> </w:t>
            </w:r>
            <w:r>
              <w:rPr>
                <w:sz w:val="20"/>
              </w:rPr>
              <w:t>тексте</w:t>
            </w:r>
            <w:r>
              <w:rPr>
                <w:spacing w:val="40"/>
                <w:sz w:val="20"/>
              </w:rPr>
              <w:t> </w:t>
            </w:r>
            <w:r>
              <w:rPr>
                <w:spacing w:val="-2"/>
                <w:sz w:val="20"/>
              </w:rPr>
              <w:t>информации?</w:t>
            </w:r>
          </w:p>
        </w:tc>
        <w:tc>
          <w:tcPr>
            <w:tcW w:w="1275" w:type="dxa"/>
          </w:tcPr>
          <w:p>
            <w:pPr>
              <w:pStyle w:val="TableParagraph"/>
              <w:spacing w:before="228"/>
              <w:rPr>
                <w:b/>
                <w:sz w:val="20"/>
              </w:rPr>
            </w:pPr>
          </w:p>
          <w:p>
            <w:pPr>
              <w:pStyle w:val="TableParagraph"/>
              <w:ind w:left="25" w:right="4"/>
              <w:jc w:val="center"/>
              <w:rPr>
                <w:b/>
                <w:sz w:val="20"/>
              </w:rPr>
            </w:pPr>
            <w:r>
              <w:rPr>
                <w:b/>
                <w:spacing w:val="-10"/>
                <w:sz w:val="20"/>
              </w:rPr>
              <w:t>2</w:t>
            </w:r>
          </w:p>
        </w:tc>
        <w:tc>
          <w:tcPr>
            <w:tcW w:w="1275" w:type="dxa"/>
          </w:tcPr>
          <w:p>
            <w:pPr>
              <w:pStyle w:val="TableParagraph"/>
              <w:spacing w:before="228"/>
              <w:rPr>
                <w:b/>
                <w:sz w:val="20"/>
              </w:rPr>
            </w:pPr>
          </w:p>
          <w:p>
            <w:pPr>
              <w:pStyle w:val="TableParagraph"/>
              <w:ind w:left="25" w:right="3"/>
              <w:jc w:val="center"/>
              <w:rPr>
                <w:b/>
                <w:sz w:val="20"/>
              </w:rPr>
            </w:pPr>
            <w:r>
              <w:rPr>
                <w:b/>
                <w:spacing w:val="-5"/>
                <w:sz w:val="20"/>
              </w:rPr>
              <w:t>0,5</w:t>
            </w:r>
          </w:p>
        </w:tc>
        <w:tc>
          <w:tcPr>
            <w:tcW w:w="1421" w:type="dxa"/>
          </w:tcPr>
          <w:p>
            <w:pPr>
              <w:pStyle w:val="TableParagraph"/>
              <w:spacing w:before="228"/>
              <w:rPr>
                <w:b/>
                <w:sz w:val="20"/>
              </w:rPr>
            </w:pPr>
          </w:p>
          <w:p>
            <w:pPr>
              <w:pStyle w:val="TableParagraph"/>
              <w:ind w:left="20" w:right="5"/>
              <w:jc w:val="center"/>
              <w:rPr>
                <w:b/>
                <w:sz w:val="20"/>
              </w:rPr>
            </w:pPr>
            <w:r>
              <w:rPr>
                <w:b/>
                <w:spacing w:val="-5"/>
                <w:sz w:val="20"/>
              </w:rPr>
              <w:t>1,5</w:t>
            </w:r>
          </w:p>
        </w:tc>
        <w:tc>
          <w:tcPr>
            <w:tcW w:w="2127" w:type="dxa"/>
          </w:tcPr>
          <w:p>
            <w:pPr>
              <w:pStyle w:val="TableParagraph"/>
              <w:spacing w:before="223"/>
              <w:rPr>
                <w:b/>
                <w:sz w:val="20"/>
              </w:rPr>
            </w:pPr>
          </w:p>
          <w:p>
            <w:pPr>
              <w:pStyle w:val="TableParagraph"/>
              <w:spacing w:before="1"/>
              <w:ind w:left="83" w:right="68"/>
              <w:jc w:val="center"/>
              <w:rPr>
                <w:sz w:val="20"/>
              </w:rPr>
            </w:pPr>
            <w:r>
              <w:rPr>
                <w:sz w:val="20"/>
              </w:rPr>
              <w:t>Квест,</w:t>
            </w:r>
            <w:r>
              <w:rPr>
                <w:spacing w:val="-9"/>
                <w:sz w:val="20"/>
              </w:rPr>
              <w:t> </w:t>
            </w:r>
            <w:r>
              <w:rPr>
                <w:sz w:val="20"/>
              </w:rPr>
              <w:t>круглый</w:t>
            </w:r>
            <w:r>
              <w:rPr>
                <w:spacing w:val="-11"/>
                <w:sz w:val="20"/>
              </w:rPr>
              <w:t> </w:t>
            </w:r>
            <w:r>
              <w:rPr>
                <w:spacing w:val="-4"/>
                <w:sz w:val="20"/>
              </w:rPr>
              <w:t>стол</w:t>
            </w:r>
          </w:p>
        </w:tc>
      </w:tr>
      <w:tr>
        <w:trPr>
          <w:trHeight w:val="688" w:hRule="atLeast"/>
        </w:trPr>
        <w:tc>
          <w:tcPr>
            <w:tcW w:w="566" w:type="dxa"/>
          </w:tcPr>
          <w:p>
            <w:pPr>
              <w:pStyle w:val="TableParagraph"/>
              <w:spacing w:before="221"/>
              <w:ind w:left="112"/>
              <w:rPr>
                <w:sz w:val="20"/>
              </w:rPr>
            </w:pPr>
            <w:r>
              <w:rPr>
                <w:spacing w:val="-10"/>
                <w:sz w:val="20"/>
              </w:rPr>
              <w:t>4</w:t>
            </w:r>
          </w:p>
        </w:tc>
        <w:tc>
          <w:tcPr>
            <w:tcW w:w="3406" w:type="dxa"/>
          </w:tcPr>
          <w:p>
            <w:pPr>
              <w:pStyle w:val="TableParagraph"/>
              <w:tabs>
                <w:tab w:pos="2604" w:val="left" w:leader="none"/>
              </w:tabs>
              <w:ind w:left="115" w:right="95"/>
              <w:rPr>
                <w:sz w:val="20"/>
              </w:rPr>
            </w:pPr>
            <w:r>
              <w:rPr>
                <w:sz w:val="20"/>
              </w:rPr>
              <w:t>Типы</w:t>
            </w:r>
            <w:r>
              <w:rPr>
                <w:spacing w:val="80"/>
                <w:sz w:val="20"/>
              </w:rPr>
              <w:t> </w:t>
            </w:r>
            <w:r>
              <w:rPr>
                <w:sz w:val="20"/>
              </w:rPr>
              <w:t>текстов:</w:t>
            </w:r>
            <w:r>
              <w:rPr>
                <w:spacing w:val="80"/>
                <w:sz w:val="20"/>
              </w:rPr>
              <w:t> </w:t>
            </w:r>
            <w:r>
              <w:rPr>
                <w:sz w:val="20"/>
              </w:rPr>
              <w:t>текст-аргументация </w:t>
            </w:r>
            <w:r>
              <w:rPr>
                <w:spacing w:val="-2"/>
                <w:sz w:val="20"/>
              </w:rPr>
              <w:t>(комментарий,</w:t>
            </w:r>
            <w:r>
              <w:rPr>
                <w:sz w:val="20"/>
              </w:rPr>
              <w:tab/>
            </w:r>
            <w:r>
              <w:rPr>
                <w:spacing w:val="-2"/>
                <w:sz w:val="20"/>
              </w:rPr>
              <w:t>научное</w:t>
            </w:r>
          </w:p>
          <w:p>
            <w:pPr>
              <w:pStyle w:val="TableParagraph"/>
              <w:spacing w:line="212" w:lineRule="exact"/>
              <w:ind w:left="115"/>
              <w:rPr>
                <w:sz w:val="20"/>
              </w:rPr>
            </w:pPr>
            <w:r>
              <w:rPr>
                <w:spacing w:val="-2"/>
                <w:sz w:val="20"/>
              </w:rPr>
              <w:t>обоснование).</w:t>
            </w:r>
          </w:p>
        </w:tc>
        <w:tc>
          <w:tcPr>
            <w:tcW w:w="1275" w:type="dxa"/>
          </w:tcPr>
          <w:p>
            <w:pPr>
              <w:pStyle w:val="TableParagraph"/>
              <w:spacing w:before="221"/>
              <w:ind w:left="25" w:right="4"/>
              <w:jc w:val="center"/>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before="106"/>
              <w:ind w:left="470" w:right="452" w:firstLine="9"/>
              <w:rPr>
                <w:sz w:val="20"/>
              </w:rPr>
            </w:pPr>
            <w:r>
              <w:rPr>
                <w:sz w:val="20"/>
              </w:rPr>
              <w:t>Деловая</w:t>
            </w:r>
            <w:r>
              <w:rPr>
                <w:spacing w:val="-13"/>
                <w:sz w:val="20"/>
              </w:rPr>
              <w:t> </w:t>
            </w:r>
            <w:r>
              <w:rPr>
                <w:sz w:val="20"/>
              </w:rPr>
              <w:t>игра, </w:t>
            </w:r>
            <w:r>
              <w:rPr>
                <w:spacing w:val="-2"/>
                <w:sz w:val="20"/>
              </w:rPr>
              <w:t>круглый</w:t>
            </w:r>
            <w:r>
              <w:rPr>
                <w:spacing w:val="-10"/>
                <w:sz w:val="20"/>
              </w:rPr>
              <w:t> </w:t>
            </w:r>
            <w:r>
              <w:rPr>
                <w:spacing w:val="-2"/>
                <w:sz w:val="20"/>
              </w:rPr>
              <w:t>стол.</w:t>
            </w:r>
          </w:p>
        </w:tc>
      </w:tr>
      <w:tr>
        <w:trPr>
          <w:trHeight w:val="690" w:hRule="atLeast"/>
        </w:trPr>
        <w:tc>
          <w:tcPr>
            <w:tcW w:w="566" w:type="dxa"/>
          </w:tcPr>
          <w:p>
            <w:pPr>
              <w:pStyle w:val="TableParagraph"/>
              <w:spacing w:before="221"/>
              <w:ind w:left="112"/>
              <w:rPr>
                <w:sz w:val="20"/>
              </w:rPr>
            </w:pPr>
            <w:r>
              <w:rPr>
                <w:spacing w:val="-10"/>
                <w:sz w:val="20"/>
              </w:rPr>
              <w:t>5</w:t>
            </w:r>
          </w:p>
        </w:tc>
        <w:tc>
          <w:tcPr>
            <w:tcW w:w="3406" w:type="dxa"/>
          </w:tcPr>
          <w:p>
            <w:pPr>
              <w:pStyle w:val="TableParagraph"/>
              <w:tabs>
                <w:tab w:pos="1474" w:val="left" w:leader="none"/>
                <w:tab w:pos="2242" w:val="left" w:leader="none"/>
                <w:tab w:pos="2717" w:val="left" w:leader="none"/>
              </w:tabs>
              <w:spacing w:before="108"/>
              <w:ind w:left="115" w:right="100"/>
              <w:rPr>
                <w:sz w:val="20"/>
              </w:rPr>
            </w:pPr>
            <w:r>
              <w:rPr>
                <w:spacing w:val="-2"/>
                <w:sz w:val="20"/>
              </w:rPr>
              <w:t>Составление</w:t>
            </w:r>
            <w:r>
              <w:rPr>
                <w:sz w:val="20"/>
              </w:rPr>
              <w:tab/>
            </w:r>
            <w:r>
              <w:rPr>
                <w:spacing w:val="-4"/>
                <w:sz w:val="20"/>
              </w:rPr>
              <w:t>плана</w:t>
            </w:r>
            <w:r>
              <w:rPr>
                <w:sz w:val="20"/>
              </w:rPr>
              <w:tab/>
            </w:r>
            <w:r>
              <w:rPr>
                <w:spacing w:val="-6"/>
                <w:sz w:val="20"/>
              </w:rPr>
              <w:t>на</w:t>
            </w:r>
            <w:r>
              <w:rPr>
                <w:sz w:val="20"/>
              </w:rPr>
              <w:tab/>
            </w:r>
            <w:r>
              <w:rPr>
                <w:spacing w:val="-2"/>
                <w:sz w:val="20"/>
              </w:rPr>
              <w:t>основе </w:t>
            </w:r>
            <w:r>
              <w:rPr>
                <w:sz w:val="20"/>
              </w:rPr>
              <w:t>исходного текста.</w:t>
            </w:r>
          </w:p>
        </w:tc>
        <w:tc>
          <w:tcPr>
            <w:tcW w:w="1275" w:type="dxa"/>
          </w:tcPr>
          <w:p>
            <w:pPr>
              <w:pStyle w:val="TableParagraph"/>
              <w:spacing w:before="221"/>
              <w:ind w:left="25" w:right="4"/>
              <w:jc w:val="center"/>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line="237" w:lineRule="auto"/>
              <w:ind w:left="415" w:hanging="89"/>
              <w:rPr>
                <w:sz w:val="20"/>
              </w:rPr>
            </w:pPr>
            <w:r>
              <w:rPr>
                <w:spacing w:val="-2"/>
                <w:sz w:val="20"/>
              </w:rPr>
              <w:t>Работа</w:t>
            </w:r>
            <w:r>
              <w:rPr>
                <w:spacing w:val="-11"/>
                <w:sz w:val="20"/>
              </w:rPr>
              <w:t> </w:t>
            </w:r>
            <w:r>
              <w:rPr>
                <w:spacing w:val="-2"/>
                <w:sz w:val="20"/>
              </w:rPr>
              <w:t>в</w:t>
            </w:r>
            <w:r>
              <w:rPr>
                <w:spacing w:val="-11"/>
                <w:sz w:val="20"/>
              </w:rPr>
              <w:t> </w:t>
            </w:r>
            <w:r>
              <w:rPr>
                <w:spacing w:val="-2"/>
                <w:sz w:val="20"/>
              </w:rPr>
              <w:t>группах, </w:t>
            </w:r>
            <w:r>
              <w:rPr>
                <w:sz w:val="20"/>
              </w:rPr>
              <w:t>соревнование в</w:t>
            </w:r>
          </w:p>
          <w:p>
            <w:pPr>
              <w:pStyle w:val="TableParagraph"/>
              <w:spacing w:line="215" w:lineRule="exact" w:before="1"/>
              <w:ind w:left="479"/>
              <w:rPr>
                <w:sz w:val="20"/>
              </w:rPr>
            </w:pPr>
            <w:r>
              <w:rPr>
                <w:sz w:val="20"/>
              </w:rPr>
              <w:t>формате</w:t>
            </w:r>
            <w:r>
              <w:rPr>
                <w:spacing w:val="-9"/>
                <w:sz w:val="20"/>
              </w:rPr>
              <w:t> </w:t>
            </w:r>
            <w:r>
              <w:rPr>
                <w:spacing w:val="-5"/>
                <w:sz w:val="20"/>
              </w:rPr>
              <w:t>КВН</w:t>
            </w:r>
          </w:p>
        </w:tc>
      </w:tr>
      <w:tr>
        <w:trPr>
          <w:trHeight w:val="690" w:hRule="atLeast"/>
        </w:trPr>
        <w:tc>
          <w:tcPr>
            <w:tcW w:w="566" w:type="dxa"/>
          </w:tcPr>
          <w:p>
            <w:pPr>
              <w:pStyle w:val="TableParagraph"/>
              <w:spacing w:before="221"/>
              <w:ind w:left="112"/>
              <w:rPr>
                <w:sz w:val="20"/>
              </w:rPr>
            </w:pPr>
            <w:r>
              <w:rPr>
                <w:spacing w:val="-10"/>
                <w:sz w:val="20"/>
              </w:rPr>
              <w:t>6</w:t>
            </w:r>
          </w:p>
        </w:tc>
        <w:tc>
          <w:tcPr>
            <w:tcW w:w="3406" w:type="dxa"/>
          </w:tcPr>
          <w:p>
            <w:pPr>
              <w:pStyle w:val="TableParagraph"/>
              <w:tabs>
                <w:tab w:pos="897" w:val="left" w:leader="none"/>
                <w:tab w:pos="1678" w:val="left" w:leader="none"/>
                <w:tab w:pos="2194" w:val="left" w:leader="none"/>
              </w:tabs>
              <w:spacing w:line="224" w:lineRule="exact"/>
              <w:ind w:left="115"/>
              <w:rPr>
                <w:sz w:val="20"/>
              </w:rPr>
            </w:pPr>
            <w:r>
              <w:rPr>
                <w:spacing w:val="-4"/>
                <w:sz w:val="20"/>
              </w:rPr>
              <w:t>Типы</w:t>
            </w:r>
            <w:r>
              <w:rPr>
                <w:sz w:val="20"/>
              </w:rPr>
              <w:tab/>
            </w:r>
            <w:r>
              <w:rPr>
                <w:spacing w:val="-2"/>
                <w:sz w:val="20"/>
              </w:rPr>
              <w:t>задач</w:t>
            </w:r>
            <w:r>
              <w:rPr>
                <w:sz w:val="20"/>
              </w:rPr>
              <w:tab/>
            </w:r>
            <w:r>
              <w:rPr>
                <w:spacing w:val="-5"/>
                <w:sz w:val="20"/>
              </w:rPr>
              <w:t>на</w:t>
            </w:r>
            <w:r>
              <w:rPr>
                <w:sz w:val="20"/>
              </w:rPr>
              <w:tab/>
            </w:r>
            <w:r>
              <w:rPr>
                <w:spacing w:val="-2"/>
                <w:sz w:val="20"/>
              </w:rPr>
              <w:t>грамотность.</w:t>
            </w:r>
          </w:p>
          <w:p>
            <w:pPr>
              <w:pStyle w:val="TableParagraph"/>
              <w:spacing w:line="228" w:lineRule="exact"/>
              <w:ind w:left="115" w:right="989"/>
              <w:rPr>
                <w:sz w:val="20"/>
              </w:rPr>
            </w:pPr>
            <w:r>
              <w:rPr>
                <w:spacing w:val="-2"/>
                <w:sz w:val="20"/>
              </w:rPr>
              <w:t>Аналитические (конструирующие)</w:t>
            </w:r>
            <w:r>
              <w:rPr>
                <w:spacing w:val="-10"/>
                <w:sz w:val="20"/>
              </w:rPr>
              <w:t> </w:t>
            </w:r>
            <w:r>
              <w:rPr>
                <w:spacing w:val="-2"/>
                <w:sz w:val="20"/>
              </w:rPr>
              <w:t>задачи.</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1</w:t>
            </w:r>
          </w:p>
        </w:tc>
        <w:tc>
          <w:tcPr>
            <w:tcW w:w="2127" w:type="dxa"/>
          </w:tcPr>
          <w:p>
            <w:pPr>
              <w:pStyle w:val="TableParagraph"/>
              <w:spacing w:before="221"/>
              <w:ind w:left="83" w:right="68"/>
              <w:jc w:val="center"/>
              <w:rPr>
                <w:sz w:val="20"/>
              </w:rPr>
            </w:pPr>
            <w:r>
              <w:rPr>
                <w:sz w:val="20"/>
              </w:rPr>
              <w:t>Квест,</w:t>
            </w:r>
            <w:r>
              <w:rPr>
                <w:spacing w:val="-9"/>
                <w:sz w:val="20"/>
              </w:rPr>
              <w:t> </w:t>
            </w:r>
            <w:r>
              <w:rPr>
                <w:sz w:val="20"/>
              </w:rPr>
              <w:t>круглый</w:t>
            </w:r>
            <w:r>
              <w:rPr>
                <w:spacing w:val="-11"/>
                <w:sz w:val="20"/>
              </w:rPr>
              <w:t> </w:t>
            </w:r>
            <w:r>
              <w:rPr>
                <w:spacing w:val="-4"/>
                <w:sz w:val="20"/>
              </w:rPr>
              <w:t>стол</w:t>
            </w:r>
          </w:p>
        </w:tc>
      </w:tr>
      <w:tr>
        <w:trPr>
          <w:trHeight w:val="688" w:hRule="atLeast"/>
        </w:trPr>
        <w:tc>
          <w:tcPr>
            <w:tcW w:w="566" w:type="dxa"/>
          </w:tcPr>
          <w:p>
            <w:pPr>
              <w:pStyle w:val="TableParagraph"/>
              <w:spacing w:before="221"/>
              <w:ind w:left="112"/>
              <w:rPr>
                <w:sz w:val="20"/>
              </w:rPr>
            </w:pPr>
            <w:r>
              <w:rPr>
                <w:spacing w:val="-10"/>
                <w:sz w:val="20"/>
              </w:rPr>
              <w:t>7</w:t>
            </w:r>
          </w:p>
        </w:tc>
        <w:tc>
          <w:tcPr>
            <w:tcW w:w="3406" w:type="dxa"/>
          </w:tcPr>
          <w:p>
            <w:pPr>
              <w:pStyle w:val="TableParagraph"/>
              <w:tabs>
                <w:tab w:pos="916" w:val="left" w:leader="none"/>
                <w:tab w:pos="1329" w:val="left" w:leader="none"/>
                <w:tab w:pos="1433" w:val="left" w:leader="none"/>
                <w:tab w:pos="2412" w:val="left" w:leader="none"/>
                <w:tab w:pos="2571" w:val="left" w:leader="none"/>
              </w:tabs>
              <w:ind w:left="115" w:right="98"/>
              <w:rPr>
                <w:sz w:val="20"/>
              </w:rPr>
            </w:pPr>
            <w:r>
              <w:rPr>
                <w:spacing w:val="-2"/>
                <w:sz w:val="20"/>
              </w:rPr>
              <w:t>Работа</w:t>
            </w:r>
            <w:r>
              <w:rPr>
                <w:sz w:val="20"/>
              </w:rPr>
              <w:tab/>
            </w:r>
            <w:r>
              <w:rPr>
                <w:spacing w:val="-6"/>
                <w:sz w:val="20"/>
              </w:rPr>
              <w:t>со</w:t>
            </w:r>
            <w:r>
              <w:rPr>
                <w:sz w:val="20"/>
              </w:rPr>
              <w:tab/>
            </w:r>
            <w:r>
              <w:rPr>
                <w:spacing w:val="-2"/>
                <w:sz w:val="20"/>
              </w:rPr>
              <w:t>смешанным</w:t>
            </w:r>
            <w:r>
              <w:rPr>
                <w:sz w:val="20"/>
              </w:rPr>
              <w:tab/>
              <w:tab/>
            </w:r>
            <w:r>
              <w:rPr>
                <w:spacing w:val="-2"/>
                <w:sz w:val="20"/>
              </w:rPr>
              <w:t>текстом. Составные</w:t>
            </w:r>
            <w:r>
              <w:rPr>
                <w:sz w:val="20"/>
              </w:rPr>
              <w:tab/>
              <w:tab/>
            </w:r>
            <w:r>
              <w:rPr>
                <w:spacing w:val="-2"/>
                <w:sz w:val="20"/>
              </w:rPr>
              <w:t>тексты</w:t>
            </w:r>
            <w:r>
              <w:rPr>
                <w:sz w:val="20"/>
              </w:rPr>
              <w:tab/>
            </w:r>
            <w:r>
              <w:rPr>
                <w:spacing w:val="-2"/>
                <w:sz w:val="20"/>
              </w:rPr>
              <w:t>(рубежная</w:t>
            </w:r>
          </w:p>
          <w:p>
            <w:pPr>
              <w:pStyle w:val="TableParagraph"/>
              <w:spacing w:line="212" w:lineRule="exact"/>
              <w:ind w:left="115"/>
              <w:rPr>
                <w:sz w:val="20"/>
              </w:rPr>
            </w:pPr>
            <w:r>
              <w:rPr>
                <w:spacing w:val="-2"/>
                <w:sz w:val="20"/>
              </w:rPr>
              <w:t>аттестация).</w:t>
            </w:r>
          </w:p>
        </w:tc>
        <w:tc>
          <w:tcPr>
            <w:tcW w:w="1275" w:type="dxa"/>
          </w:tcPr>
          <w:p>
            <w:pPr>
              <w:pStyle w:val="TableParagraph"/>
              <w:spacing w:before="221"/>
              <w:ind w:left="25" w:right="4"/>
              <w:jc w:val="center"/>
              <w:rPr>
                <w:sz w:val="20"/>
              </w:rPr>
            </w:pPr>
            <w:r>
              <w:rPr>
                <w:spacing w:val="-10"/>
                <w:sz w:val="20"/>
              </w:rPr>
              <w:t>2</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2</w:t>
            </w:r>
          </w:p>
        </w:tc>
        <w:tc>
          <w:tcPr>
            <w:tcW w:w="2127" w:type="dxa"/>
          </w:tcPr>
          <w:p>
            <w:pPr>
              <w:pStyle w:val="TableParagraph"/>
              <w:spacing w:before="221"/>
              <w:ind w:left="83" w:right="72"/>
              <w:jc w:val="center"/>
              <w:rPr>
                <w:sz w:val="20"/>
              </w:rPr>
            </w:pPr>
            <w:r>
              <w:rPr>
                <w:sz w:val="20"/>
              </w:rPr>
              <w:t>Деловая</w:t>
            </w:r>
            <w:r>
              <w:rPr>
                <w:spacing w:val="-14"/>
                <w:sz w:val="20"/>
              </w:rPr>
              <w:t> </w:t>
            </w:r>
            <w:r>
              <w:rPr>
                <w:spacing w:val="-4"/>
                <w:sz w:val="20"/>
              </w:rPr>
              <w:t>игра</w:t>
            </w:r>
          </w:p>
        </w:tc>
      </w:tr>
      <w:tr>
        <w:trPr>
          <w:trHeight w:val="295" w:hRule="atLeast"/>
        </w:trPr>
        <w:tc>
          <w:tcPr>
            <w:tcW w:w="566" w:type="dxa"/>
          </w:tcPr>
          <w:p>
            <w:pPr>
              <w:pStyle w:val="TableParagraph"/>
              <w:rPr>
                <w:sz w:val="20"/>
              </w:rPr>
            </w:pPr>
          </w:p>
        </w:tc>
        <w:tc>
          <w:tcPr>
            <w:tcW w:w="3406" w:type="dxa"/>
          </w:tcPr>
          <w:p>
            <w:pPr>
              <w:pStyle w:val="TableParagraph"/>
              <w:spacing w:before="24"/>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24"/>
              <w:ind w:left="25" w:right="4"/>
              <w:jc w:val="center"/>
              <w:rPr>
                <w:sz w:val="20"/>
              </w:rPr>
            </w:pPr>
            <w:r>
              <w:rPr>
                <w:spacing w:val="-10"/>
                <w:sz w:val="20"/>
              </w:rPr>
              <w:t>2</w:t>
            </w:r>
          </w:p>
        </w:tc>
        <w:tc>
          <w:tcPr>
            <w:tcW w:w="1275" w:type="dxa"/>
          </w:tcPr>
          <w:p>
            <w:pPr>
              <w:pStyle w:val="TableParagraph"/>
              <w:rPr>
                <w:sz w:val="20"/>
              </w:rPr>
            </w:pPr>
          </w:p>
        </w:tc>
        <w:tc>
          <w:tcPr>
            <w:tcW w:w="1421" w:type="dxa"/>
          </w:tcPr>
          <w:p>
            <w:pPr>
              <w:pStyle w:val="TableParagraph"/>
              <w:spacing w:before="24"/>
              <w:ind w:left="20" w:right="7"/>
              <w:jc w:val="center"/>
              <w:rPr>
                <w:sz w:val="20"/>
              </w:rPr>
            </w:pPr>
            <w:r>
              <w:rPr>
                <w:spacing w:val="-10"/>
                <w:sz w:val="20"/>
              </w:rPr>
              <w:t>2</w:t>
            </w:r>
          </w:p>
        </w:tc>
        <w:tc>
          <w:tcPr>
            <w:tcW w:w="2127" w:type="dxa"/>
          </w:tcPr>
          <w:p>
            <w:pPr>
              <w:pStyle w:val="TableParagraph"/>
              <w:spacing w:before="24"/>
              <w:ind w:left="83" w:right="68"/>
              <w:jc w:val="center"/>
              <w:rPr>
                <w:sz w:val="20"/>
              </w:rPr>
            </w:pPr>
            <w:r>
              <w:rPr>
                <w:spacing w:val="-2"/>
                <w:sz w:val="20"/>
              </w:rPr>
              <w:t>Тестирование</w:t>
            </w:r>
          </w:p>
        </w:tc>
      </w:tr>
      <w:tr>
        <w:trPr>
          <w:trHeight w:val="297" w:hRule="atLeast"/>
        </w:trPr>
        <w:tc>
          <w:tcPr>
            <w:tcW w:w="566" w:type="dxa"/>
          </w:tcPr>
          <w:p>
            <w:pPr>
              <w:pStyle w:val="TableParagraph"/>
              <w:rPr>
                <w:sz w:val="20"/>
              </w:rPr>
            </w:pPr>
          </w:p>
        </w:tc>
        <w:tc>
          <w:tcPr>
            <w:tcW w:w="3406" w:type="dxa"/>
          </w:tcPr>
          <w:p>
            <w:pPr>
              <w:pStyle w:val="TableParagraph"/>
              <w:spacing w:before="29"/>
              <w:ind w:left="115"/>
              <w:rPr>
                <w:b/>
                <w:sz w:val="20"/>
              </w:rPr>
            </w:pPr>
            <w:r>
              <w:rPr>
                <w:b/>
                <w:spacing w:val="-2"/>
                <w:sz w:val="20"/>
              </w:rPr>
              <w:t>ИТОГО</w:t>
            </w:r>
          </w:p>
        </w:tc>
        <w:tc>
          <w:tcPr>
            <w:tcW w:w="1275" w:type="dxa"/>
          </w:tcPr>
          <w:p>
            <w:pPr>
              <w:pStyle w:val="TableParagraph"/>
              <w:spacing w:before="29"/>
              <w:ind w:left="25" w:right="4"/>
              <w:jc w:val="center"/>
              <w:rPr>
                <w:b/>
                <w:sz w:val="20"/>
              </w:rPr>
            </w:pPr>
            <w:r>
              <w:rPr>
                <w:b/>
                <w:spacing w:val="-10"/>
                <w:sz w:val="20"/>
              </w:rPr>
              <w:t>8</w:t>
            </w:r>
          </w:p>
        </w:tc>
        <w:tc>
          <w:tcPr>
            <w:tcW w:w="1275" w:type="dxa"/>
          </w:tcPr>
          <w:p>
            <w:pPr>
              <w:pStyle w:val="TableParagraph"/>
              <w:spacing w:before="29"/>
              <w:ind w:left="25" w:right="3"/>
              <w:jc w:val="center"/>
              <w:rPr>
                <w:b/>
                <w:sz w:val="20"/>
              </w:rPr>
            </w:pPr>
            <w:r>
              <w:rPr>
                <w:b/>
                <w:spacing w:val="-5"/>
                <w:sz w:val="20"/>
              </w:rPr>
              <w:t>0,5</w:t>
            </w:r>
          </w:p>
        </w:tc>
        <w:tc>
          <w:tcPr>
            <w:tcW w:w="1421" w:type="dxa"/>
          </w:tcPr>
          <w:p>
            <w:pPr>
              <w:pStyle w:val="TableParagraph"/>
              <w:spacing w:before="29"/>
              <w:ind w:left="20" w:right="5"/>
              <w:jc w:val="center"/>
              <w:rPr>
                <w:b/>
                <w:sz w:val="20"/>
              </w:rPr>
            </w:pPr>
            <w:r>
              <w:rPr>
                <w:b/>
                <w:spacing w:val="-5"/>
                <w:sz w:val="20"/>
              </w:rPr>
              <w:t>7,5</w:t>
            </w:r>
          </w:p>
        </w:tc>
        <w:tc>
          <w:tcPr>
            <w:tcW w:w="2127" w:type="dxa"/>
          </w:tcPr>
          <w:p>
            <w:pPr>
              <w:pStyle w:val="TableParagraph"/>
              <w:rPr>
                <w:sz w:val="20"/>
              </w:rPr>
            </w:pPr>
          </w:p>
        </w:tc>
      </w:tr>
    </w:tbl>
    <w:p>
      <w:pPr>
        <w:pStyle w:val="Heading1"/>
        <w:spacing w:line="273" w:lineRule="exact"/>
        <w:ind w:left="654"/>
        <w:jc w:val="center"/>
      </w:pPr>
      <w:r>
        <w:rPr/>
        <w:t>ТЕМАТИЧЕСКОЕ</w:t>
      </w:r>
      <w:r>
        <w:rPr>
          <w:spacing w:val="-6"/>
        </w:rPr>
        <w:t> </w:t>
      </w:r>
      <w:r>
        <w:rPr/>
        <w:t>ПЛАНИРОВАНИЕ</w:t>
      </w:r>
      <w:r>
        <w:rPr>
          <w:spacing w:val="-6"/>
        </w:rPr>
        <w:t> </w:t>
      </w:r>
      <w:r>
        <w:rPr/>
        <w:t>КУРСА</w:t>
      </w:r>
      <w:r>
        <w:rPr>
          <w:spacing w:val="-8"/>
        </w:rPr>
        <w:t> </w:t>
      </w:r>
      <w:r>
        <w:rPr/>
        <w:t>ВНЕУРОЧНОЙ</w:t>
      </w:r>
      <w:r>
        <w:rPr>
          <w:spacing w:val="-6"/>
        </w:rPr>
        <w:t> </w:t>
      </w:r>
      <w:r>
        <w:rPr>
          <w:spacing w:val="-2"/>
        </w:rPr>
        <w:t>ДЕЯТЕЛЬНОСТИ</w:t>
      </w:r>
    </w:p>
    <w:p>
      <w:pPr>
        <w:spacing w:before="0" w:after="2"/>
        <w:ind w:left="3226" w:right="2565" w:firstLine="0"/>
        <w:jc w:val="center"/>
        <w:rPr>
          <w:b/>
          <w:sz w:val="24"/>
        </w:rPr>
      </w:pPr>
      <w:r>
        <w:rPr>
          <w:b/>
          <w:sz w:val="24"/>
        </w:rPr>
        <w:t>Модуль</w:t>
      </w:r>
      <w:r>
        <w:rPr>
          <w:b/>
          <w:spacing w:val="-9"/>
          <w:sz w:val="24"/>
        </w:rPr>
        <w:t> </w:t>
      </w:r>
      <w:r>
        <w:rPr>
          <w:b/>
          <w:sz w:val="24"/>
        </w:rPr>
        <w:t>«Основы</w:t>
      </w:r>
      <w:r>
        <w:rPr>
          <w:b/>
          <w:spacing w:val="-9"/>
          <w:sz w:val="24"/>
        </w:rPr>
        <w:t> </w:t>
      </w:r>
      <w:r>
        <w:rPr>
          <w:b/>
          <w:sz w:val="24"/>
        </w:rPr>
        <w:t>математической</w:t>
      </w:r>
      <w:r>
        <w:rPr>
          <w:b/>
          <w:spacing w:val="-9"/>
          <w:sz w:val="24"/>
        </w:rPr>
        <w:t> </w:t>
      </w:r>
      <w:r>
        <w:rPr>
          <w:b/>
          <w:sz w:val="24"/>
        </w:rPr>
        <w:t>грамотности» 5 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846" w:hRule="atLeast"/>
        </w:trPr>
        <w:tc>
          <w:tcPr>
            <w:tcW w:w="566" w:type="dxa"/>
          </w:tcPr>
          <w:p>
            <w:pPr>
              <w:pStyle w:val="TableParagraph"/>
              <w:spacing w:before="190"/>
              <w:ind w:left="112" w:right="149"/>
              <w:rPr>
                <w:b/>
                <w:sz w:val="20"/>
              </w:rPr>
            </w:pPr>
            <w:r>
              <w:rPr>
                <w:b/>
                <w:spacing w:val="-10"/>
                <w:sz w:val="20"/>
              </w:rPr>
              <w:t>№</w:t>
            </w:r>
            <w:r>
              <w:rPr>
                <w:b/>
                <w:spacing w:val="-4"/>
                <w:sz w:val="20"/>
              </w:rPr>
              <w:t> п/п</w:t>
            </w:r>
          </w:p>
        </w:tc>
        <w:tc>
          <w:tcPr>
            <w:tcW w:w="3406" w:type="dxa"/>
          </w:tcPr>
          <w:p>
            <w:pPr>
              <w:pStyle w:val="TableParagraph"/>
              <w:spacing w:before="190"/>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before="77"/>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75"/>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190"/>
              <w:ind w:left="20" w:right="5"/>
              <w:jc w:val="center"/>
              <w:rPr>
                <w:b/>
                <w:sz w:val="20"/>
              </w:rPr>
            </w:pPr>
            <w:r>
              <w:rPr>
                <w:b/>
                <w:spacing w:val="-2"/>
                <w:sz w:val="20"/>
              </w:rPr>
              <w:t>Практика</w:t>
            </w:r>
          </w:p>
        </w:tc>
        <w:tc>
          <w:tcPr>
            <w:tcW w:w="2127" w:type="dxa"/>
          </w:tcPr>
          <w:p>
            <w:pPr>
              <w:pStyle w:val="TableParagraph"/>
              <w:spacing w:before="77"/>
              <w:ind w:left="442" w:right="419"/>
              <w:jc w:val="center"/>
              <w:rPr>
                <w:b/>
                <w:sz w:val="20"/>
              </w:rPr>
            </w:pPr>
            <w:r>
              <w:rPr>
                <w:b/>
                <w:spacing w:val="-2"/>
                <w:sz w:val="20"/>
              </w:rPr>
              <w:t>Формы деятельности </w:t>
            </w:r>
            <w:r>
              <w:rPr>
                <w:b/>
                <w:sz w:val="20"/>
              </w:rPr>
              <w:t>в неделю</w:t>
            </w:r>
          </w:p>
        </w:tc>
      </w:tr>
      <w:tr>
        <w:trPr>
          <w:trHeight w:val="688" w:hRule="atLeast"/>
        </w:trPr>
        <w:tc>
          <w:tcPr>
            <w:tcW w:w="566" w:type="dxa"/>
          </w:tcPr>
          <w:p>
            <w:pPr>
              <w:pStyle w:val="TableParagraph"/>
              <w:spacing w:before="221"/>
              <w:ind w:left="112"/>
              <w:rPr>
                <w:b/>
                <w:sz w:val="20"/>
              </w:rPr>
            </w:pPr>
            <w:r>
              <w:rPr>
                <w:b/>
                <w:spacing w:val="-10"/>
                <w:sz w:val="20"/>
              </w:rPr>
              <w:t>1</w:t>
            </w:r>
          </w:p>
        </w:tc>
        <w:tc>
          <w:tcPr>
            <w:tcW w:w="3406" w:type="dxa"/>
          </w:tcPr>
          <w:p>
            <w:pPr>
              <w:pStyle w:val="TableParagraph"/>
              <w:spacing w:line="223" w:lineRule="exact"/>
              <w:ind w:left="115"/>
              <w:rPr>
                <w:sz w:val="20"/>
              </w:rPr>
            </w:pPr>
            <w:r>
              <w:rPr>
                <w:sz w:val="20"/>
              </w:rPr>
              <w:t>Применение чисел и</w:t>
            </w:r>
            <w:r>
              <w:rPr>
                <w:spacing w:val="1"/>
                <w:sz w:val="20"/>
              </w:rPr>
              <w:t> </w:t>
            </w:r>
            <w:r>
              <w:rPr>
                <w:sz w:val="20"/>
              </w:rPr>
              <w:t>действий</w:t>
            </w:r>
            <w:r>
              <w:rPr>
                <w:spacing w:val="1"/>
                <w:sz w:val="20"/>
              </w:rPr>
              <w:t> </w:t>
            </w:r>
            <w:r>
              <w:rPr>
                <w:spacing w:val="-5"/>
                <w:sz w:val="20"/>
              </w:rPr>
              <w:t>над</w:t>
            </w:r>
          </w:p>
          <w:p>
            <w:pPr>
              <w:pStyle w:val="TableParagraph"/>
              <w:spacing w:line="218" w:lineRule="exact" w:before="9"/>
              <w:ind w:left="115"/>
              <w:rPr>
                <w:sz w:val="20"/>
              </w:rPr>
            </w:pPr>
            <w:r>
              <w:rPr>
                <w:sz w:val="20"/>
              </w:rPr>
              <w:t>ними.</w:t>
            </w:r>
            <w:r>
              <w:rPr>
                <w:spacing w:val="21"/>
                <w:sz w:val="20"/>
              </w:rPr>
              <w:t> </w:t>
            </w:r>
            <w:r>
              <w:rPr>
                <w:sz w:val="20"/>
              </w:rPr>
              <w:t>Счет</w:t>
            </w:r>
            <w:r>
              <w:rPr>
                <w:spacing w:val="18"/>
                <w:sz w:val="20"/>
              </w:rPr>
              <w:t> </w:t>
            </w:r>
            <w:r>
              <w:rPr>
                <w:sz w:val="20"/>
              </w:rPr>
              <w:t>и</w:t>
            </w:r>
            <w:r>
              <w:rPr>
                <w:spacing w:val="19"/>
                <w:sz w:val="20"/>
              </w:rPr>
              <w:t> </w:t>
            </w:r>
            <w:r>
              <w:rPr>
                <w:sz w:val="20"/>
              </w:rPr>
              <w:t>десятичная</w:t>
            </w:r>
            <w:r>
              <w:rPr>
                <w:spacing w:val="22"/>
                <w:sz w:val="20"/>
              </w:rPr>
              <w:t> </w:t>
            </w:r>
            <w:r>
              <w:rPr>
                <w:sz w:val="20"/>
              </w:rPr>
              <w:t>система </w:t>
            </w:r>
            <w:r>
              <w:rPr>
                <w:spacing w:val="-2"/>
                <w:sz w:val="20"/>
              </w:rPr>
              <w:t>счисления.</w:t>
            </w:r>
          </w:p>
        </w:tc>
        <w:tc>
          <w:tcPr>
            <w:tcW w:w="1275" w:type="dxa"/>
          </w:tcPr>
          <w:p>
            <w:pPr>
              <w:pStyle w:val="TableParagraph"/>
              <w:spacing w:before="216"/>
              <w:ind w:left="25" w:right="4"/>
              <w:jc w:val="center"/>
              <w:rPr>
                <w:sz w:val="20"/>
              </w:rPr>
            </w:pPr>
            <w:r>
              <w:rPr>
                <w:spacing w:val="-10"/>
                <w:sz w:val="20"/>
              </w:rPr>
              <w:t>0</w:t>
            </w:r>
          </w:p>
        </w:tc>
        <w:tc>
          <w:tcPr>
            <w:tcW w:w="1275" w:type="dxa"/>
          </w:tcPr>
          <w:p>
            <w:pPr>
              <w:pStyle w:val="TableParagraph"/>
              <w:spacing w:before="216"/>
              <w:ind w:left="25" w:right="5"/>
              <w:jc w:val="center"/>
              <w:rPr>
                <w:sz w:val="20"/>
              </w:rPr>
            </w:pPr>
            <w:r>
              <w:rPr>
                <w:spacing w:val="-10"/>
                <w:sz w:val="20"/>
              </w:rPr>
              <w:t>0</w:t>
            </w:r>
          </w:p>
        </w:tc>
        <w:tc>
          <w:tcPr>
            <w:tcW w:w="1421" w:type="dxa"/>
          </w:tcPr>
          <w:p>
            <w:pPr>
              <w:pStyle w:val="TableParagraph"/>
              <w:spacing w:before="216"/>
              <w:ind w:left="20" w:right="7"/>
              <w:jc w:val="center"/>
              <w:rPr>
                <w:sz w:val="20"/>
              </w:rPr>
            </w:pPr>
            <w:r>
              <w:rPr>
                <w:spacing w:val="-10"/>
                <w:sz w:val="20"/>
              </w:rPr>
              <w:t>0</w:t>
            </w:r>
          </w:p>
        </w:tc>
        <w:tc>
          <w:tcPr>
            <w:tcW w:w="2127" w:type="dxa"/>
          </w:tcPr>
          <w:p>
            <w:pPr>
              <w:pStyle w:val="TableParagraph"/>
              <w:spacing w:before="103"/>
              <w:ind w:left="614" w:hanging="416"/>
              <w:rPr>
                <w:sz w:val="20"/>
              </w:rPr>
            </w:pPr>
            <w:r>
              <w:rPr>
                <w:spacing w:val="-2"/>
                <w:sz w:val="20"/>
              </w:rPr>
              <w:t>Беседа,</w:t>
            </w:r>
            <w:r>
              <w:rPr>
                <w:spacing w:val="-11"/>
                <w:sz w:val="20"/>
              </w:rPr>
              <w:t> </w:t>
            </w:r>
            <w:r>
              <w:rPr>
                <w:spacing w:val="-2"/>
                <w:sz w:val="20"/>
              </w:rPr>
              <w:t>обсуждение, практикум</w:t>
            </w:r>
          </w:p>
        </w:tc>
      </w:tr>
      <w:tr>
        <w:trPr>
          <w:trHeight w:val="691" w:hRule="atLeast"/>
        </w:trPr>
        <w:tc>
          <w:tcPr>
            <w:tcW w:w="566" w:type="dxa"/>
          </w:tcPr>
          <w:p>
            <w:pPr>
              <w:pStyle w:val="TableParagraph"/>
              <w:spacing w:before="224"/>
              <w:ind w:left="112"/>
              <w:rPr>
                <w:b/>
                <w:sz w:val="20"/>
              </w:rPr>
            </w:pPr>
            <w:r>
              <w:rPr>
                <w:b/>
                <w:spacing w:val="-10"/>
                <w:sz w:val="20"/>
              </w:rPr>
              <w:t>2</w:t>
            </w:r>
          </w:p>
        </w:tc>
        <w:tc>
          <w:tcPr>
            <w:tcW w:w="3406" w:type="dxa"/>
          </w:tcPr>
          <w:p>
            <w:pPr>
              <w:pStyle w:val="TableParagraph"/>
              <w:tabs>
                <w:tab w:pos="1264" w:val="left" w:leader="none"/>
                <w:tab w:pos="2107" w:val="left" w:leader="none"/>
                <w:tab w:pos="3207" w:val="left" w:leader="none"/>
              </w:tabs>
              <w:spacing w:before="106"/>
              <w:ind w:left="115" w:right="98"/>
              <w:rPr>
                <w:sz w:val="20"/>
              </w:rPr>
            </w:pPr>
            <w:r>
              <w:rPr>
                <w:spacing w:val="-2"/>
                <w:sz w:val="20"/>
              </w:rPr>
              <w:t>Сюжетные</w:t>
            </w:r>
            <w:r>
              <w:rPr>
                <w:sz w:val="20"/>
              </w:rPr>
              <w:tab/>
            </w:r>
            <w:r>
              <w:rPr>
                <w:spacing w:val="-2"/>
                <w:sz w:val="20"/>
              </w:rPr>
              <w:t>задачи,</w:t>
            </w:r>
            <w:r>
              <w:rPr>
                <w:sz w:val="20"/>
              </w:rPr>
              <w:tab/>
            </w:r>
            <w:r>
              <w:rPr>
                <w:spacing w:val="-2"/>
                <w:sz w:val="20"/>
              </w:rPr>
              <w:t>решаемые</w:t>
            </w:r>
            <w:r>
              <w:rPr>
                <w:sz w:val="20"/>
              </w:rPr>
              <w:tab/>
            </w:r>
            <w:r>
              <w:rPr>
                <w:spacing w:val="-10"/>
                <w:sz w:val="20"/>
              </w:rPr>
              <w:t>с</w:t>
            </w:r>
            <w:r>
              <w:rPr>
                <w:spacing w:val="-2"/>
                <w:sz w:val="20"/>
              </w:rPr>
              <w:t> конца.</w:t>
            </w:r>
          </w:p>
        </w:tc>
        <w:tc>
          <w:tcPr>
            <w:tcW w:w="1275" w:type="dxa"/>
          </w:tcPr>
          <w:p>
            <w:pPr>
              <w:pStyle w:val="TableParagraph"/>
              <w:spacing w:before="219"/>
              <w:ind w:left="25" w:right="4"/>
              <w:jc w:val="center"/>
              <w:rPr>
                <w:sz w:val="20"/>
              </w:rPr>
            </w:pPr>
            <w:r>
              <w:rPr>
                <w:spacing w:val="-10"/>
                <w:sz w:val="20"/>
              </w:rPr>
              <w:t>1</w:t>
            </w:r>
          </w:p>
        </w:tc>
        <w:tc>
          <w:tcPr>
            <w:tcW w:w="1275" w:type="dxa"/>
          </w:tcPr>
          <w:p>
            <w:pPr>
              <w:pStyle w:val="TableParagraph"/>
              <w:spacing w:before="219"/>
              <w:ind w:left="25" w:right="5"/>
              <w:jc w:val="center"/>
              <w:rPr>
                <w:sz w:val="20"/>
              </w:rPr>
            </w:pPr>
            <w:r>
              <w:rPr>
                <w:spacing w:val="-10"/>
                <w:sz w:val="20"/>
              </w:rPr>
              <w:t>0</w:t>
            </w:r>
          </w:p>
        </w:tc>
        <w:tc>
          <w:tcPr>
            <w:tcW w:w="1421" w:type="dxa"/>
          </w:tcPr>
          <w:p>
            <w:pPr>
              <w:pStyle w:val="TableParagraph"/>
              <w:spacing w:before="219"/>
              <w:ind w:left="20" w:right="7"/>
              <w:jc w:val="center"/>
              <w:rPr>
                <w:sz w:val="20"/>
              </w:rPr>
            </w:pPr>
            <w:r>
              <w:rPr>
                <w:spacing w:val="-10"/>
                <w:sz w:val="20"/>
              </w:rPr>
              <w:t>1</w:t>
            </w:r>
          </w:p>
        </w:tc>
        <w:tc>
          <w:tcPr>
            <w:tcW w:w="2127" w:type="dxa"/>
          </w:tcPr>
          <w:p>
            <w:pPr>
              <w:pStyle w:val="TableParagraph"/>
              <w:spacing w:line="225" w:lineRule="exact"/>
              <w:ind w:left="590" w:hanging="77"/>
              <w:rPr>
                <w:sz w:val="20"/>
              </w:rPr>
            </w:pPr>
            <w:r>
              <w:rPr>
                <w:spacing w:val="-2"/>
                <w:sz w:val="20"/>
              </w:rPr>
              <w:t>Обсуждение,</w:t>
            </w:r>
          </w:p>
          <w:p>
            <w:pPr>
              <w:pStyle w:val="TableParagraph"/>
              <w:spacing w:line="220" w:lineRule="exact" w:before="6"/>
              <w:ind w:left="583" w:right="566" w:firstLine="7"/>
              <w:rPr>
                <w:sz w:val="20"/>
              </w:rPr>
            </w:pPr>
            <w:r>
              <w:rPr>
                <w:spacing w:val="-2"/>
                <w:sz w:val="20"/>
              </w:rPr>
              <w:t>практикум, брейн-</w:t>
            </w:r>
            <w:r>
              <w:rPr>
                <w:spacing w:val="-4"/>
                <w:sz w:val="20"/>
              </w:rPr>
              <w:t>ринг</w:t>
            </w:r>
          </w:p>
        </w:tc>
      </w:tr>
      <w:tr>
        <w:trPr>
          <w:trHeight w:val="460" w:hRule="atLeast"/>
        </w:trPr>
        <w:tc>
          <w:tcPr>
            <w:tcW w:w="566" w:type="dxa"/>
          </w:tcPr>
          <w:p>
            <w:pPr>
              <w:pStyle w:val="TableParagraph"/>
              <w:spacing w:before="108"/>
              <w:ind w:left="112"/>
              <w:rPr>
                <w:b/>
                <w:sz w:val="20"/>
              </w:rPr>
            </w:pPr>
            <w:r>
              <w:rPr>
                <w:b/>
                <w:spacing w:val="-10"/>
                <w:sz w:val="20"/>
              </w:rPr>
              <w:t>3</w:t>
            </w:r>
          </w:p>
        </w:tc>
        <w:tc>
          <w:tcPr>
            <w:tcW w:w="3406" w:type="dxa"/>
          </w:tcPr>
          <w:p>
            <w:pPr>
              <w:pStyle w:val="TableParagraph"/>
              <w:tabs>
                <w:tab w:pos="933" w:val="left" w:leader="none"/>
                <w:tab w:pos="1368" w:val="left" w:leader="none"/>
                <w:tab w:pos="2683" w:val="left" w:leader="none"/>
              </w:tabs>
              <w:spacing w:line="225" w:lineRule="auto" w:before="4"/>
              <w:ind w:left="115" w:right="96"/>
              <w:rPr>
                <w:sz w:val="20"/>
              </w:rPr>
            </w:pPr>
            <w:r>
              <w:rPr>
                <w:spacing w:val="-2"/>
                <w:sz w:val="20"/>
              </w:rPr>
              <w:t>Задачи</w:t>
            </w:r>
            <w:r>
              <w:rPr>
                <w:sz w:val="20"/>
              </w:rPr>
              <w:tab/>
            </w:r>
            <w:r>
              <w:rPr>
                <w:spacing w:val="-6"/>
                <w:sz w:val="20"/>
              </w:rPr>
              <w:t>на</w:t>
            </w:r>
            <w:r>
              <w:rPr>
                <w:sz w:val="20"/>
              </w:rPr>
              <w:tab/>
            </w:r>
            <w:r>
              <w:rPr>
                <w:spacing w:val="-2"/>
                <w:sz w:val="20"/>
              </w:rPr>
              <w:t>переливание</w:t>
            </w:r>
            <w:r>
              <w:rPr>
                <w:sz w:val="20"/>
              </w:rPr>
              <w:tab/>
            </w:r>
            <w:r>
              <w:rPr>
                <w:spacing w:val="-2"/>
                <w:sz w:val="20"/>
              </w:rPr>
              <w:t>(задача </w:t>
            </w:r>
            <w:r>
              <w:rPr>
                <w:sz w:val="20"/>
              </w:rPr>
              <w:t>Пуассона) и взвешивание.</w:t>
            </w:r>
          </w:p>
        </w:tc>
        <w:tc>
          <w:tcPr>
            <w:tcW w:w="1275" w:type="dxa"/>
          </w:tcPr>
          <w:p>
            <w:pPr>
              <w:pStyle w:val="TableParagraph"/>
              <w:spacing w:before="103"/>
              <w:ind w:left="25" w:right="4"/>
              <w:jc w:val="center"/>
              <w:rPr>
                <w:sz w:val="20"/>
              </w:rPr>
            </w:pPr>
            <w:r>
              <w:rPr>
                <w:spacing w:val="-10"/>
                <w:sz w:val="20"/>
              </w:rPr>
              <w:t>1</w:t>
            </w:r>
          </w:p>
        </w:tc>
        <w:tc>
          <w:tcPr>
            <w:tcW w:w="1275" w:type="dxa"/>
          </w:tcPr>
          <w:p>
            <w:pPr>
              <w:pStyle w:val="TableParagraph"/>
              <w:spacing w:before="103"/>
              <w:ind w:left="25" w:right="5"/>
              <w:jc w:val="center"/>
              <w:rPr>
                <w:sz w:val="20"/>
              </w:rPr>
            </w:pPr>
            <w:r>
              <w:rPr>
                <w:spacing w:val="-10"/>
                <w:sz w:val="20"/>
              </w:rPr>
              <w:t>0</w:t>
            </w:r>
          </w:p>
        </w:tc>
        <w:tc>
          <w:tcPr>
            <w:tcW w:w="1421" w:type="dxa"/>
          </w:tcPr>
          <w:p>
            <w:pPr>
              <w:pStyle w:val="TableParagraph"/>
              <w:spacing w:before="103"/>
              <w:ind w:left="20" w:right="7"/>
              <w:jc w:val="center"/>
              <w:rPr>
                <w:sz w:val="20"/>
              </w:rPr>
            </w:pPr>
            <w:r>
              <w:rPr>
                <w:spacing w:val="-10"/>
                <w:sz w:val="20"/>
              </w:rPr>
              <w:t>1</w:t>
            </w:r>
          </w:p>
        </w:tc>
        <w:tc>
          <w:tcPr>
            <w:tcW w:w="2127" w:type="dxa"/>
          </w:tcPr>
          <w:p>
            <w:pPr>
              <w:pStyle w:val="TableParagraph"/>
              <w:spacing w:line="225" w:lineRule="auto" w:before="4"/>
              <w:ind w:left="487" w:right="225" w:hanging="233"/>
              <w:rPr>
                <w:sz w:val="20"/>
              </w:rPr>
            </w:pPr>
            <w:r>
              <w:rPr>
                <w:sz w:val="20"/>
              </w:rPr>
              <w:t>Обсуждение,</w:t>
            </w:r>
            <w:r>
              <w:rPr>
                <w:spacing w:val="-13"/>
                <w:sz w:val="20"/>
              </w:rPr>
              <w:t> </w:t>
            </w:r>
            <w:r>
              <w:rPr>
                <w:sz w:val="20"/>
              </w:rPr>
              <w:t>урок- </w:t>
            </w:r>
            <w:r>
              <w:rPr>
                <w:spacing w:val="-2"/>
                <w:sz w:val="20"/>
              </w:rPr>
              <w:t>исследование</w:t>
            </w:r>
          </w:p>
        </w:tc>
      </w:tr>
      <w:tr>
        <w:trPr>
          <w:trHeight w:val="688" w:hRule="atLeast"/>
        </w:trPr>
        <w:tc>
          <w:tcPr>
            <w:tcW w:w="566" w:type="dxa"/>
          </w:tcPr>
          <w:p>
            <w:pPr>
              <w:pStyle w:val="TableParagraph"/>
              <w:spacing w:before="223"/>
              <w:ind w:left="112"/>
              <w:rPr>
                <w:b/>
                <w:sz w:val="20"/>
              </w:rPr>
            </w:pPr>
            <w:r>
              <w:rPr>
                <w:b/>
                <w:spacing w:val="-10"/>
                <w:sz w:val="20"/>
              </w:rPr>
              <w:t>4</w:t>
            </w:r>
          </w:p>
        </w:tc>
        <w:tc>
          <w:tcPr>
            <w:tcW w:w="3406" w:type="dxa"/>
          </w:tcPr>
          <w:p>
            <w:pPr>
              <w:pStyle w:val="TableParagraph"/>
              <w:tabs>
                <w:tab w:pos="1407" w:val="left" w:leader="none"/>
                <w:tab w:pos="2331" w:val="left" w:leader="none"/>
                <w:tab w:pos="3199" w:val="left" w:leader="none"/>
              </w:tabs>
              <w:spacing w:line="221" w:lineRule="exact"/>
              <w:ind w:left="115"/>
              <w:rPr>
                <w:sz w:val="20"/>
              </w:rPr>
            </w:pPr>
            <w:r>
              <w:rPr>
                <w:spacing w:val="-2"/>
                <w:sz w:val="20"/>
              </w:rPr>
              <w:t>Логические</w:t>
            </w:r>
            <w:r>
              <w:rPr>
                <w:sz w:val="20"/>
              </w:rPr>
              <w:tab/>
            </w:r>
            <w:r>
              <w:rPr>
                <w:spacing w:val="-2"/>
                <w:sz w:val="20"/>
              </w:rPr>
              <w:t>задачи:</w:t>
            </w:r>
            <w:r>
              <w:rPr>
                <w:sz w:val="20"/>
              </w:rPr>
              <w:tab/>
            </w:r>
            <w:r>
              <w:rPr>
                <w:spacing w:val="-2"/>
                <w:sz w:val="20"/>
              </w:rPr>
              <w:t>задачи</w:t>
            </w:r>
            <w:r>
              <w:rPr>
                <w:sz w:val="20"/>
              </w:rPr>
              <w:tab/>
            </w:r>
            <w:r>
              <w:rPr>
                <w:spacing w:val="-10"/>
                <w:sz w:val="20"/>
              </w:rPr>
              <w:t>о</w:t>
            </w:r>
          </w:p>
          <w:p>
            <w:pPr>
              <w:pStyle w:val="TableParagraph"/>
              <w:spacing w:line="230" w:lineRule="exact"/>
              <w:ind w:left="115"/>
              <w:rPr>
                <w:sz w:val="20"/>
              </w:rPr>
            </w:pPr>
            <w:r>
              <w:rPr>
                <w:sz w:val="20"/>
              </w:rPr>
              <w:t>«мудрецах»,</w:t>
            </w:r>
            <w:r>
              <w:rPr>
                <w:spacing w:val="31"/>
                <w:sz w:val="20"/>
              </w:rPr>
              <w:t> </w:t>
            </w:r>
            <w:r>
              <w:rPr>
                <w:sz w:val="20"/>
              </w:rPr>
              <w:t>о</w:t>
            </w:r>
            <w:r>
              <w:rPr>
                <w:spacing w:val="23"/>
                <w:sz w:val="20"/>
              </w:rPr>
              <w:t> </w:t>
            </w:r>
            <w:r>
              <w:rPr>
                <w:sz w:val="20"/>
              </w:rPr>
              <w:t>лжецах</w:t>
            </w:r>
            <w:r>
              <w:rPr>
                <w:spacing w:val="22"/>
                <w:sz w:val="20"/>
              </w:rPr>
              <w:t> </w:t>
            </w:r>
            <w:r>
              <w:rPr>
                <w:sz w:val="20"/>
              </w:rPr>
              <w:t>и</w:t>
            </w:r>
            <w:r>
              <w:rPr>
                <w:spacing w:val="26"/>
                <w:sz w:val="20"/>
              </w:rPr>
              <w:t> </w:t>
            </w:r>
            <w:r>
              <w:rPr>
                <w:sz w:val="20"/>
              </w:rPr>
              <w:t>тех,</w:t>
            </w:r>
            <w:r>
              <w:rPr>
                <w:spacing w:val="30"/>
                <w:sz w:val="20"/>
              </w:rPr>
              <w:t> </w:t>
            </w:r>
            <w:r>
              <w:rPr>
                <w:sz w:val="20"/>
              </w:rPr>
              <w:t>кто всегда говорит правду.</w:t>
            </w:r>
          </w:p>
        </w:tc>
        <w:tc>
          <w:tcPr>
            <w:tcW w:w="1275" w:type="dxa"/>
          </w:tcPr>
          <w:p>
            <w:pPr>
              <w:pStyle w:val="TableParagraph"/>
              <w:spacing w:before="218"/>
              <w:ind w:left="25" w:right="4"/>
              <w:jc w:val="center"/>
              <w:rPr>
                <w:sz w:val="20"/>
              </w:rPr>
            </w:pPr>
            <w:r>
              <w:rPr>
                <w:spacing w:val="-10"/>
                <w:sz w:val="20"/>
              </w:rPr>
              <w:t>1</w:t>
            </w:r>
          </w:p>
        </w:tc>
        <w:tc>
          <w:tcPr>
            <w:tcW w:w="1275" w:type="dxa"/>
          </w:tcPr>
          <w:p>
            <w:pPr>
              <w:pStyle w:val="TableParagraph"/>
              <w:spacing w:before="218"/>
              <w:ind w:left="25" w:right="5"/>
              <w:jc w:val="center"/>
              <w:rPr>
                <w:sz w:val="20"/>
              </w:rPr>
            </w:pPr>
            <w:r>
              <w:rPr>
                <w:spacing w:val="-10"/>
                <w:sz w:val="20"/>
              </w:rPr>
              <w:t>0</w:t>
            </w:r>
          </w:p>
        </w:tc>
        <w:tc>
          <w:tcPr>
            <w:tcW w:w="1421" w:type="dxa"/>
          </w:tcPr>
          <w:p>
            <w:pPr>
              <w:pStyle w:val="TableParagraph"/>
              <w:spacing w:before="218"/>
              <w:ind w:left="20" w:right="7"/>
              <w:jc w:val="center"/>
              <w:rPr>
                <w:sz w:val="20"/>
              </w:rPr>
            </w:pPr>
            <w:r>
              <w:rPr>
                <w:spacing w:val="-10"/>
                <w:sz w:val="20"/>
              </w:rPr>
              <w:t>1</w:t>
            </w:r>
          </w:p>
        </w:tc>
        <w:tc>
          <w:tcPr>
            <w:tcW w:w="2127" w:type="dxa"/>
          </w:tcPr>
          <w:p>
            <w:pPr>
              <w:pStyle w:val="TableParagraph"/>
              <w:spacing w:before="103"/>
              <w:ind w:left="614" w:hanging="392"/>
              <w:rPr>
                <w:sz w:val="20"/>
              </w:rPr>
            </w:pPr>
            <w:r>
              <w:rPr>
                <w:spacing w:val="-2"/>
                <w:sz w:val="20"/>
              </w:rPr>
              <w:t>Беседа,</w:t>
            </w:r>
            <w:r>
              <w:rPr>
                <w:spacing w:val="-11"/>
                <w:sz w:val="20"/>
              </w:rPr>
              <w:t> </w:t>
            </w:r>
            <w:r>
              <w:rPr>
                <w:spacing w:val="-2"/>
                <w:sz w:val="20"/>
              </w:rPr>
              <w:t>обсуждение практикум</w:t>
            </w:r>
          </w:p>
        </w:tc>
      </w:tr>
    </w:tbl>
    <w:p>
      <w:pPr>
        <w:spacing w:after="0"/>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1380" w:hRule="atLeast"/>
        </w:trPr>
        <w:tc>
          <w:tcPr>
            <w:tcW w:w="566" w:type="dxa"/>
          </w:tcPr>
          <w:p>
            <w:pPr>
              <w:pStyle w:val="TableParagraph"/>
              <w:rPr>
                <w:b/>
                <w:sz w:val="20"/>
              </w:rPr>
            </w:pPr>
          </w:p>
          <w:p>
            <w:pPr>
              <w:pStyle w:val="TableParagraph"/>
              <w:spacing w:before="114"/>
              <w:rPr>
                <w:b/>
                <w:sz w:val="20"/>
              </w:rPr>
            </w:pPr>
          </w:p>
          <w:p>
            <w:pPr>
              <w:pStyle w:val="TableParagraph"/>
              <w:ind w:left="112"/>
              <w:rPr>
                <w:b/>
                <w:sz w:val="20"/>
              </w:rPr>
            </w:pPr>
            <w:r>
              <w:rPr>
                <w:b/>
                <w:spacing w:val="-10"/>
                <w:sz w:val="20"/>
              </w:rPr>
              <w:t>5</w:t>
            </w:r>
          </w:p>
        </w:tc>
        <w:tc>
          <w:tcPr>
            <w:tcW w:w="3406" w:type="dxa"/>
          </w:tcPr>
          <w:p>
            <w:pPr>
              <w:pStyle w:val="TableParagraph"/>
              <w:tabs>
                <w:tab w:pos="1944" w:val="left" w:leader="none"/>
              </w:tabs>
              <w:ind w:left="115" w:right="94"/>
              <w:jc w:val="both"/>
              <w:rPr>
                <w:sz w:val="20"/>
              </w:rPr>
            </w:pPr>
            <w:r>
              <w:rPr>
                <w:sz w:val="20"/>
              </w:rPr>
              <w:t>Первые шаги в геометрии. </w:t>
            </w:r>
            <w:r>
              <w:rPr>
                <w:spacing w:val="-2"/>
                <w:sz w:val="20"/>
              </w:rPr>
              <w:t>Простейшие</w:t>
            </w:r>
            <w:r>
              <w:rPr>
                <w:sz w:val="20"/>
              </w:rPr>
              <w:tab/>
            </w:r>
            <w:r>
              <w:rPr>
                <w:spacing w:val="-2"/>
                <w:sz w:val="20"/>
              </w:rPr>
              <w:t>геометрические </w:t>
            </w:r>
            <w:r>
              <w:rPr>
                <w:sz w:val="20"/>
              </w:rPr>
              <w:t>фигуры. Наглядная геометрия.</w:t>
            </w:r>
          </w:p>
          <w:p>
            <w:pPr>
              <w:pStyle w:val="TableParagraph"/>
              <w:spacing w:line="230" w:lineRule="atLeast"/>
              <w:ind w:left="115" w:right="96"/>
              <w:jc w:val="both"/>
              <w:rPr>
                <w:sz w:val="20"/>
              </w:rPr>
            </w:pPr>
            <w:r>
              <w:rPr>
                <w:sz w:val="20"/>
              </w:rPr>
              <w:t>Задачи на разрезание и перекраивание. Разбиение объекта</w:t>
            </w:r>
            <w:r>
              <w:rPr>
                <w:spacing w:val="40"/>
                <w:sz w:val="20"/>
              </w:rPr>
              <w:t> </w:t>
            </w:r>
            <w:r>
              <w:rPr>
                <w:sz w:val="20"/>
              </w:rPr>
              <w:t>на части и составление модели.</w:t>
            </w:r>
          </w:p>
        </w:tc>
        <w:tc>
          <w:tcPr>
            <w:tcW w:w="1275" w:type="dxa"/>
          </w:tcPr>
          <w:p>
            <w:pPr>
              <w:pStyle w:val="TableParagraph"/>
              <w:rPr>
                <w:b/>
                <w:sz w:val="20"/>
              </w:rPr>
            </w:pPr>
          </w:p>
          <w:p>
            <w:pPr>
              <w:pStyle w:val="TableParagraph"/>
              <w:spacing w:before="109"/>
              <w:rPr>
                <w:b/>
                <w:sz w:val="20"/>
              </w:rPr>
            </w:pPr>
          </w:p>
          <w:p>
            <w:pPr>
              <w:pStyle w:val="TableParagraph"/>
              <w:ind w:left="25" w:right="4"/>
              <w:jc w:val="center"/>
              <w:rPr>
                <w:sz w:val="20"/>
              </w:rPr>
            </w:pPr>
            <w:r>
              <w:rPr>
                <w:spacing w:val="-10"/>
                <w:sz w:val="20"/>
              </w:rPr>
              <w:t>1</w:t>
            </w:r>
          </w:p>
        </w:tc>
        <w:tc>
          <w:tcPr>
            <w:tcW w:w="1275" w:type="dxa"/>
          </w:tcPr>
          <w:p>
            <w:pPr>
              <w:pStyle w:val="TableParagraph"/>
              <w:rPr>
                <w:b/>
                <w:sz w:val="20"/>
              </w:rPr>
            </w:pPr>
          </w:p>
          <w:p>
            <w:pPr>
              <w:pStyle w:val="TableParagraph"/>
              <w:spacing w:before="109"/>
              <w:rPr>
                <w:b/>
                <w:sz w:val="20"/>
              </w:rPr>
            </w:pPr>
          </w:p>
          <w:p>
            <w:pPr>
              <w:pStyle w:val="TableParagraph"/>
              <w:ind w:left="25" w:right="3"/>
              <w:jc w:val="center"/>
              <w:rPr>
                <w:sz w:val="20"/>
              </w:rPr>
            </w:pPr>
            <w:r>
              <w:rPr>
                <w:spacing w:val="-5"/>
                <w:sz w:val="20"/>
              </w:rPr>
              <w:t>0,5</w:t>
            </w:r>
          </w:p>
        </w:tc>
        <w:tc>
          <w:tcPr>
            <w:tcW w:w="1421" w:type="dxa"/>
          </w:tcPr>
          <w:p>
            <w:pPr>
              <w:pStyle w:val="TableParagraph"/>
              <w:rPr>
                <w:b/>
                <w:sz w:val="20"/>
              </w:rPr>
            </w:pPr>
          </w:p>
          <w:p>
            <w:pPr>
              <w:pStyle w:val="TableParagraph"/>
              <w:spacing w:before="109"/>
              <w:rPr>
                <w:b/>
                <w:sz w:val="20"/>
              </w:rPr>
            </w:pPr>
          </w:p>
          <w:p>
            <w:pPr>
              <w:pStyle w:val="TableParagraph"/>
              <w:ind w:left="20"/>
              <w:jc w:val="center"/>
              <w:rPr>
                <w:sz w:val="20"/>
              </w:rPr>
            </w:pPr>
            <w:r>
              <w:rPr>
                <w:spacing w:val="-5"/>
                <w:sz w:val="20"/>
              </w:rPr>
              <w:t>0,5</w:t>
            </w:r>
          </w:p>
        </w:tc>
        <w:tc>
          <w:tcPr>
            <w:tcW w:w="2127" w:type="dxa"/>
          </w:tcPr>
          <w:p>
            <w:pPr>
              <w:pStyle w:val="TableParagraph"/>
              <w:spacing w:before="224"/>
              <w:ind w:left="150" w:right="127"/>
              <w:jc w:val="center"/>
              <w:rPr>
                <w:sz w:val="20"/>
              </w:rPr>
            </w:pPr>
            <w:r>
              <w:rPr>
                <w:sz w:val="20"/>
              </w:rPr>
              <w:t>Игра, урок- </w:t>
            </w:r>
            <w:r>
              <w:rPr>
                <w:spacing w:val="-2"/>
                <w:sz w:val="20"/>
              </w:rPr>
              <w:t>исследование,</w:t>
            </w:r>
            <w:r>
              <w:rPr>
                <w:spacing w:val="-11"/>
                <w:sz w:val="20"/>
              </w:rPr>
              <w:t> </w:t>
            </w:r>
            <w:r>
              <w:rPr>
                <w:spacing w:val="-2"/>
                <w:sz w:val="20"/>
              </w:rPr>
              <w:t>брейн- ринг, конструирование</w:t>
            </w:r>
          </w:p>
        </w:tc>
      </w:tr>
      <w:tr>
        <w:trPr>
          <w:trHeight w:val="1151" w:hRule="atLeast"/>
        </w:trPr>
        <w:tc>
          <w:tcPr>
            <w:tcW w:w="566" w:type="dxa"/>
          </w:tcPr>
          <w:p>
            <w:pPr>
              <w:pStyle w:val="TableParagraph"/>
              <w:spacing w:before="228"/>
              <w:rPr>
                <w:b/>
                <w:sz w:val="20"/>
              </w:rPr>
            </w:pPr>
          </w:p>
          <w:p>
            <w:pPr>
              <w:pStyle w:val="TableParagraph"/>
              <w:ind w:left="112"/>
              <w:rPr>
                <w:b/>
                <w:sz w:val="20"/>
              </w:rPr>
            </w:pPr>
            <w:r>
              <w:rPr>
                <w:b/>
                <w:spacing w:val="-10"/>
                <w:sz w:val="20"/>
              </w:rPr>
              <w:t>6</w:t>
            </w:r>
          </w:p>
        </w:tc>
        <w:tc>
          <w:tcPr>
            <w:tcW w:w="3406" w:type="dxa"/>
          </w:tcPr>
          <w:p>
            <w:pPr>
              <w:pStyle w:val="TableParagraph"/>
              <w:spacing w:line="237" w:lineRule="auto"/>
              <w:ind w:left="115" w:right="97"/>
              <w:jc w:val="both"/>
              <w:rPr>
                <w:sz w:val="20"/>
              </w:rPr>
            </w:pPr>
            <w:r>
              <w:rPr>
                <w:sz w:val="20"/>
              </w:rPr>
              <w:t>Размеры объектов </w:t>
            </w:r>
            <w:r>
              <w:rPr>
                <w:sz w:val="20"/>
              </w:rPr>
              <w:t>окружающего мира (от</w:t>
            </w:r>
          </w:p>
          <w:p>
            <w:pPr>
              <w:pStyle w:val="TableParagraph"/>
              <w:tabs>
                <w:tab w:pos="2424" w:val="left" w:leader="none"/>
              </w:tabs>
              <w:spacing w:line="230" w:lineRule="atLeast"/>
              <w:ind w:left="115" w:right="102"/>
              <w:jc w:val="both"/>
              <w:rPr>
                <w:sz w:val="20"/>
              </w:rPr>
            </w:pPr>
            <w:r>
              <w:rPr>
                <w:sz w:val="20"/>
              </w:rPr>
              <w:t>элементарных частиц до Вселенной) </w:t>
            </w:r>
            <w:r>
              <w:rPr>
                <w:spacing w:val="-2"/>
                <w:sz w:val="20"/>
              </w:rPr>
              <w:t>длительность</w:t>
            </w:r>
            <w:r>
              <w:rPr>
                <w:sz w:val="20"/>
              </w:rPr>
              <w:tab/>
            </w:r>
            <w:r>
              <w:rPr>
                <w:spacing w:val="-2"/>
                <w:sz w:val="20"/>
              </w:rPr>
              <w:t>процессов </w:t>
            </w:r>
            <w:r>
              <w:rPr>
                <w:sz w:val="20"/>
              </w:rPr>
              <w:t>окружающего</w:t>
            </w:r>
            <w:r>
              <w:rPr>
                <w:spacing w:val="-1"/>
                <w:sz w:val="20"/>
              </w:rPr>
              <w:t> </w:t>
            </w:r>
            <w:r>
              <w:rPr>
                <w:sz w:val="20"/>
              </w:rPr>
              <w:t>мира.</w:t>
            </w:r>
          </w:p>
        </w:tc>
        <w:tc>
          <w:tcPr>
            <w:tcW w:w="1275" w:type="dxa"/>
          </w:tcPr>
          <w:p>
            <w:pPr>
              <w:pStyle w:val="TableParagraph"/>
              <w:spacing w:before="223"/>
              <w:rPr>
                <w:b/>
                <w:sz w:val="20"/>
              </w:rPr>
            </w:pPr>
          </w:p>
          <w:p>
            <w:pPr>
              <w:pStyle w:val="TableParagraph"/>
              <w:spacing w:before="1"/>
              <w:ind w:left="25" w:right="4"/>
              <w:jc w:val="center"/>
              <w:rPr>
                <w:sz w:val="20"/>
              </w:rPr>
            </w:pPr>
            <w:r>
              <w:rPr>
                <w:spacing w:val="-10"/>
                <w:sz w:val="20"/>
              </w:rPr>
              <w:t>1</w:t>
            </w:r>
          </w:p>
        </w:tc>
        <w:tc>
          <w:tcPr>
            <w:tcW w:w="1275" w:type="dxa"/>
          </w:tcPr>
          <w:p>
            <w:pPr>
              <w:pStyle w:val="TableParagraph"/>
              <w:spacing w:before="223"/>
              <w:rPr>
                <w:b/>
                <w:sz w:val="20"/>
              </w:rPr>
            </w:pPr>
          </w:p>
          <w:p>
            <w:pPr>
              <w:pStyle w:val="TableParagraph"/>
              <w:spacing w:before="1"/>
              <w:ind w:left="25" w:right="5"/>
              <w:jc w:val="center"/>
              <w:rPr>
                <w:sz w:val="20"/>
              </w:rPr>
            </w:pPr>
            <w:r>
              <w:rPr>
                <w:spacing w:val="-10"/>
                <w:sz w:val="20"/>
              </w:rPr>
              <w:t>0</w:t>
            </w:r>
          </w:p>
        </w:tc>
        <w:tc>
          <w:tcPr>
            <w:tcW w:w="1421" w:type="dxa"/>
          </w:tcPr>
          <w:p>
            <w:pPr>
              <w:pStyle w:val="TableParagraph"/>
              <w:spacing w:before="223"/>
              <w:rPr>
                <w:b/>
                <w:sz w:val="20"/>
              </w:rPr>
            </w:pPr>
          </w:p>
          <w:p>
            <w:pPr>
              <w:pStyle w:val="TableParagraph"/>
              <w:spacing w:before="1"/>
              <w:ind w:left="20" w:right="7"/>
              <w:jc w:val="center"/>
              <w:rPr>
                <w:sz w:val="20"/>
              </w:rPr>
            </w:pPr>
            <w:r>
              <w:rPr>
                <w:spacing w:val="-10"/>
                <w:sz w:val="20"/>
              </w:rPr>
              <w:t>1</w:t>
            </w:r>
          </w:p>
        </w:tc>
        <w:tc>
          <w:tcPr>
            <w:tcW w:w="2127" w:type="dxa"/>
          </w:tcPr>
          <w:p>
            <w:pPr>
              <w:pStyle w:val="TableParagraph"/>
              <w:spacing w:before="221"/>
              <w:ind w:left="84" w:right="63"/>
              <w:jc w:val="center"/>
              <w:rPr>
                <w:sz w:val="20"/>
              </w:rPr>
            </w:pPr>
            <w:r>
              <w:rPr>
                <w:spacing w:val="-2"/>
                <w:sz w:val="20"/>
              </w:rPr>
              <w:t>Обсуждение,</w:t>
            </w:r>
            <w:r>
              <w:rPr>
                <w:spacing w:val="-11"/>
                <w:sz w:val="20"/>
              </w:rPr>
              <w:t> </w:t>
            </w:r>
            <w:r>
              <w:rPr>
                <w:spacing w:val="-2"/>
                <w:sz w:val="20"/>
              </w:rPr>
              <w:t>урок- практикум, моделирование</w:t>
            </w:r>
          </w:p>
        </w:tc>
      </w:tr>
      <w:tr>
        <w:trPr>
          <w:trHeight w:val="688" w:hRule="atLeast"/>
        </w:trPr>
        <w:tc>
          <w:tcPr>
            <w:tcW w:w="566" w:type="dxa"/>
          </w:tcPr>
          <w:p>
            <w:pPr>
              <w:pStyle w:val="TableParagraph"/>
              <w:spacing w:before="226"/>
              <w:ind w:left="112"/>
              <w:rPr>
                <w:b/>
                <w:sz w:val="20"/>
              </w:rPr>
            </w:pPr>
            <w:r>
              <w:rPr>
                <w:b/>
                <w:spacing w:val="-10"/>
                <w:sz w:val="20"/>
              </w:rPr>
              <w:t>7</w:t>
            </w:r>
          </w:p>
        </w:tc>
        <w:tc>
          <w:tcPr>
            <w:tcW w:w="3406" w:type="dxa"/>
          </w:tcPr>
          <w:p>
            <w:pPr>
              <w:pStyle w:val="TableParagraph"/>
              <w:tabs>
                <w:tab w:pos="2679" w:val="left" w:leader="none"/>
              </w:tabs>
              <w:spacing w:line="222" w:lineRule="exact"/>
              <w:ind w:left="115"/>
              <w:rPr>
                <w:sz w:val="20"/>
              </w:rPr>
            </w:pPr>
            <w:r>
              <w:rPr>
                <w:spacing w:val="-2"/>
                <w:sz w:val="20"/>
              </w:rPr>
              <w:t>Комбинаторные</w:t>
            </w:r>
            <w:r>
              <w:rPr>
                <w:sz w:val="20"/>
              </w:rPr>
              <w:tab/>
            </w:r>
            <w:r>
              <w:rPr>
                <w:spacing w:val="-2"/>
                <w:sz w:val="20"/>
              </w:rPr>
              <w:t>задачи.</w:t>
            </w:r>
          </w:p>
          <w:p>
            <w:pPr>
              <w:pStyle w:val="TableParagraph"/>
              <w:spacing w:line="224" w:lineRule="exact"/>
              <w:ind w:left="115"/>
              <w:rPr>
                <w:sz w:val="20"/>
              </w:rPr>
            </w:pPr>
            <w:r>
              <w:rPr>
                <w:spacing w:val="-2"/>
                <w:sz w:val="20"/>
              </w:rPr>
              <w:t>Представление</w:t>
            </w:r>
            <w:r>
              <w:rPr>
                <w:spacing w:val="4"/>
                <w:sz w:val="20"/>
              </w:rPr>
              <w:t> </w:t>
            </w:r>
            <w:r>
              <w:rPr>
                <w:spacing w:val="-2"/>
                <w:sz w:val="20"/>
              </w:rPr>
              <w:t>данных</w:t>
            </w:r>
            <w:r>
              <w:rPr>
                <w:spacing w:val="-3"/>
                <w:sz w:val="20"/>
              </w:rPr>
              <w:t> </w:t>
            </w:r>
            <w:r>
              <w:rPr>
                <w:spacing w:val="-10"/>
                <w:sz w:val="20"/>
              </w:rPr>
              <w:t>в</w:t>
            </w:r>
          </w:p>
          <w:p>
            <w:pPr>
              <w:pStyle w:val="TableParagraph"/>
              <w:spacing w:line="222" w:lineRule="exact"/>
              <w:ind w:left="115"/>
              <w:rPr>
                <w:sz w:val="20"/>
              </w:rPr>
            </w:pPr>
            <w:r>
              <w:rPr>
                <w:sz w:val="20"/>
              </w:rPr>
              <w:t>виде</w:t>
            </w:r>
            <w:r>
              <w:rPr>
                <w:spacing w:val="-11"/>
                <w:sz w:val="20"/>
              </w:rPr>
              <w:t> </w:t>
            </w:r>
            <w:r>
              <w:rPr>
                <w:sz w:val="20"/>
              </w:rPr>
              <w:t>таблиц,</w:t>
            </w:r>
            <w:r>
              <w:rPr>
                <w:spacing w:val="-11"/>
                <w:sz w:val="20"/>
              </w:rPr>
              <w:t> </w:t>
            </w:r>
            <w:r>
              <w:rPr>
                <w:sz w:val="20"/>
              </w:rPr>
              <w:t>диаграмм,</w:t>
            </w:r>
            <w:r>
              <w:rPr>
                <w:spacing w:val="-11"/>
                <w:sz w:val="20"/>
              </w:rPr>
              <w:t> </w:t>
            </w:r>
            <w:r>
              <w:rPr>
                <w:spacing w:val="-2"/>
                <w:sz w:val="20"/>
              </w:rPr>
              <w:t>графиков.</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3"/>
              <w:jc w:val="center"/>
              <w:rPr>
                <w:sz w:val="20"/>
              </w:rPr>
            </w:pPr>
            <w:r>
              <w:rPr>
                <w:spacing w:val="-5"/>
                <w:sz w:val="20"/>
              </w:rPr>
              <w:t>0,5</w:t>
            </w:r>
          </w:p>
        </w:tc>
        <w:tc>
          <w:tcPr>
            <w:tcW w:w="1421" w:type="dxa"/>
          </w:tcPr>
          <w:p>
            <w:pPr>
              <w:pStyle w:val="TableParagraph"/>
              <w:spacing w:before="221"/>
              <w:ind w:left="20"/>
              <w:jc w:val="center"/>
              <w:rPr>
                <w:sz w:val="20"/>
              </w:rPr>
            </w:pPr>
            <w:r>
              <w:rPr>
                <w:spacing w:val="-5"/>
                <w:sz w:val="20"/>
              </w:rPr>
              <w:t>0,5</w:t>
            </w:r>
          </w:p>
        </w:tc>
        <w:tc>
          <w:tcPr>
            <w:tcW w:w="2127" w:type="dxa"/>
          </w:tcPr>
          <w:p>
            <w:pPr>
              <w:pStyle w:val="TableParagraph"/>
              <w:spacing w:before="221"/>
              <w:ind w:left="83" w:right="73"/>
              <w:jc w:val="center"/>
              <w:rPr>
                <w:sz w:val="20"/>
              </w:rPr>
            </w:pPr>
            <w:r>
              <w:rPr>
                <w:spacing w:val="-2"/>
                <w:sz w:val="20"/>
              </w:rPr>
              <w:t>Урок-практикум</w:t>
            </w:r>
          </w:p>
        </w:tc>
      </w:tr>
      <w:tr>
        <w:trPr>
          <w:trHeight w:val="266" w:hRule="atLeast"/>
        </w:trPr>
        <w:tc>
          <w:tcPr>
            <w:tcW w:w="566" w:type="dxa"/>
          </w:tcPr>
          <w:p>
            <w:pPr>
              <w:pStyle w:val="TableParagraph"/>
              <w:rPr>
                <w:sz w:val="18"/>
              </w:rPr>
            </w:pPr>
          </w:p>
        </w:tc>
        <w:tc>
          <w:tcPr>
            <w:tcW w:w="3406" w:type="dxa"/>
          </w:tcPr>
          <w:p>
            <w:pPr>
              <w:pStyle w:val="TableParagraph"/>
              <w:spacing w:before="10"/>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10"/>
              <w:ind w:left="25" w:right="4"/>
              <w:jc w:val="center"/>
              <w:rPr>
                <w:sz w:val="20"/>
              </w:rPr>
            </w:pPr>
            <w:r>
              <w:rPr>
                <w:spacing w:val="-10"/>
                <w:sz w:val="20"/>
              </w:rPr>
              <w:t>2</w:t>
            </w:r>
          </w:p>
        </w:tc>
        <w:tc>
          <w:tcPr>
            <w:tcW w:w="1275" w:type="dxa"/>
          </w:tcPr>
          <w:p>
            <w:pPr>
              <w:pStyle w:val="TableParagraph"/>
              <w:rPr>
                <w:sz w:val="18"/>
              </w:rPr>
            </w:pPr>
          </w:p>
        </w:tc>
        <w:tc>
          <w:tcPr>
            <w:tcW w:w="1421" w:type="dxa"/>
          </w:tcPr>
          <w:p>
            <w:pPr>
              <w:pStyle w:val="TableParagraph"/>
              <w:spacing w:before="10"/>
              <w:ind w:left="20" w:right="7"/>
              <w:jc w:val="center"/>
              <w:rPr>
                <w:sz w:val="20"/>
              </w:rPr>
            </w:pPr>
            <w:r>
              <w:rPr>
                <w:spacing w:val="-10"/>
                <w:sz w:val="20"/>
              </w:rPr>
              <w:t>2</w:t>
            </w:r>
          </w:p>
        </w:tc>
        <w:tc>
          <w:tcPr>
            <w:tcW w:w="2127" w:type="dxa"/>
          </w:tcPr>
          <w:p>
            <w:pPr>
              <w:pStyle w:val="TableParagraph"/>
              <w:spacing w:before="10"/>
              <w:ind w:left="83" w:right="68"/>
              <w:jc w:val="center"/>
              <w:rPr>
                <w:sz w:val="20"/>
              </w:rPr>
            </w:pPr>
            <w:r>
              <w:rPr>
                <w:spacing w:val="-2"/>
                <w:sz w:val="20"/>
              </w:rPr>
              <w:t>Тестирование</w:t>
            </w:r>
          </w:p>
        </w:tc>
      </w:tr>
      <w:tr>
        <w:trPr>
          <w:trHeight w:val="265" w:hRule="atLeast"/>
        </w:trPr>
        <w:tc>
          <w:tcPr>
            <w:tcW w:w="566" w:type="dxa"/>
          </w:tcPr>
          <w:p>
            <w:pPr>
              <w:pStyle w:val="TableParagraph"/>
              <w:rPr>
                <w:sz w:val="18"/>
              </w:rPr>
            </w:pPr>
          </w:p>
        </w:tc>
        <w:tc>
          <w:tcPr>
            <w:tcW w:w="3406" w:type="dxa"/>
          </w:tcPr>
          <w:p>
            <w:pPr>
              <w:pStyle w:val="TableParagraph"/>
              <w:spacing w:before="12"/>
              <w:ind w:left="115"/>
              <w:rPr>
                <w:b/>
                <w:sz w:val="20"/>
              </w:rPr>
            </w:pPr>
            <w:r>
              <w:rPr>
                <w:b/>
                <w:spacing w:val="-2"/>
                <w:sz w:val="20"/>
              </w:rPr>
              <w:t>ИТОГО</w:t>
            </w:r>
          </w:p>
        </w:tc>
        <w:tc>
          <w:tcPr>
            <w:tcW w:w="1275" w:type="dxa"/>
          </w:tcPr>
          <w:p>
            <w:pPr>
              <w:pStyle w:val="TableParagraph"/>
              <w:spacing w:before="12"/>
              <w:ind w:left="25" w:right="4"/>
              <w:jc w:val="center"/>
              <w:rPr>
                <w:b/>
                <w:sz w:val="20"/>
              </w:rPr>
            </w:pPr>
            <w:r>
              <w:rPr>
                <w:b/>
                <w:spacing w:val="-10"/>
                <w:sz w:val="20"/>
              </w:rPr>
              <w:t>8</w:t>
            </w:r>
          </w:p>
        </w:tc>
        <w:tc>
          <w:tcPr>
            <w:tcW w:w="1275" w:type="dxa"/>
          </w:tcPr>
          <w:p>
            <w:pPr>
              <w:pStyle w:val="TableParagraph"/>
              <w:spacing w:before="12"/>
              <w:ind w:left="25" w:right="5"/>
              <w:jc w:val="center"/>
              <w:rPr>
                <w:b/>
                <w:sz w:val="20"/>
              </w:rPr>
            </w:pPr>
            <w:r>
              <w:rPr>
                <w:b/>
                <w:spacing w:val="-10"/>
                <w:sz w:val="20"/>
              </w:rPr>
              <w:t>1</w:t>
            </w:r>
          </w:p>
        </w:tc>
        <w:tc>
          <w:tcPr>
            <w:tcW w:w="1421" w:type="dxa"/>
          </w:tcPr>
          <w:p>
            <w:pPr>
              <w:pStyle w:val="TableParagraph"/>
              <w:spacing w:before="12"/>
              <w:ind w:left="20" w:right="7"/>
              <w:jc w:val="center"/>
              <w:rPr>
                <w:b/>
                <w:sz w:val="20"/>
              </w:rPr>
            </w:pPr>
            <w:r>
              <w:rPr>
                <w:b/>
                <w:spacing w:val="-10"/>
                <w:sz w:val="20"/>
              </w:rPr>
              <w:t>7</w:t>
            </w:r>
          </w:p>
        </w:tc>
        <w:tc>
          <w:tcPr>
            <w:tcW w:w="2127" w:type="dxa"/>
          </w:tcPr>
          <w:p>
            <w:pPr>
              <w:pStyle w:val="TableParagraph"/>
              <w:rPr>
                <w:sz w:val="18"/>
              </w:rPr>
            </w:pPr>
          </w:p>
        </w:tc>
      </w:tr>
    </w:tbl>
    <w:p>
      <w:pPr>
        <w:pStyle w:val="ListParagraph"/>
        <w:numPr>
          <w:ilvl w:val="2"/>
          <w:numId w:val="135"/>
        </w:numPr>
        <w:tabs>
          <w:tab w:pos="6028" w:val="left" w:leader="none"/>
        </w:tabs>
        <w:spacing w:line="240" w:lineRule="auto" w:before="1" w:after="0"/>
        <w:ind w:left="6028" w:right="0" w:hanging="360"/>
        <w:jc w:val="lef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21" w:hRule="atLeast"/>
        </w:trPr>
        <w:tc>
          <w:tcPr>
            <w:tcW w:w="566" w:type="dxa"/>
          </w:tcPr>
          <w:p>
            <w:pPr>
              <w:pStyle w:val="TableParagraph"/>
              <w:spacing w:before="228"/>
              <w:ind w:left="112" w:right="149"/>
              <w:rPr>
                <w:b/>
                <w:sz w:val="20"/>
              </w:rPr>
            </w:pPr>
            <w:r>
              <w:rPr>
                <w:b/>
                <w:spacing w:val="-10"/>
                <w:sz w:val="20"/>
              </w:rPr>
              <w:t>№</w:t>
            </w:r>
            <w:r>
              <w:rPr>
                <w:b/>
                <w:spacing w:val="-4"/>
                <w:sz w:val="20"/>
              </w:rPr>
              <w:t> п/п</w:t>
            </w:r>
          </w:p>
        </w:tc>
        <w:tc>
          <w:tcPr>
            <w:tcW w:w="3406" w:type="dxa"/>
          </w:tcPr>
          <w:p>
            <w:pPr>
              <w:pStyle w:val="TableParagraph"/>
              <w:spacing w:before="228"/>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11"/>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8"/>
              <w:ind w:left="20" w:right="5"/>
              <w:jc w:val="center"/>
              <w:rPr>
                <w:b/>
                <w:sz w:val="20"/>
              </w:rPr>
            </w:pPr>
            <w:r>
              <w:rPr>
                <w:b/>
                <w:spacing w:val="-2"/>
                <w:sz w:val="20"/>
              </w:rPr>
              <w:t>Практика</w:t>
            </w:r>
          </w:p>
        </w:tc>
        <w:tc>
          <w:tcPr>
            <w:tcW w:w="2127" w:type="dxa"/>
          </w:tcPr>
          <w:p>
            <w:pPr>
              <w:pStyle w:val="TableParagraph"/>
              <w:spacing w:before="110"/>
              <w:ind w:left="442" w:right="419"/>
              <w:jc w:val="center"/>
              <w:rPr>
                <w:b/>
                <w:sz w:val="20"/>
              </w:rPr>
            </w:pPr>
            <w:r>
              <w:rPr>
                <w:b/>
                <w:spacing w:val="-2"/>
                <w:sz w:val="20"/>
              </w:rPr>
              <w:t>Формы деятельности </w:t>
            </w:r>
            <w:r>
              <w:rPr>
                <w:b/>
                <w:sz w:val="20"/>
              </w:rPr>
              <w:t>в неделю</w:t>
            </w:r>
          </w:p>
        </w:tc>
      </w:tr>
      <w:tr>
        <w:trPr>
          <w:trHeight w:val="688" w:hRule="atLeast"/>
        </w:trPr>
        <w:tc>
          <w:tcPr>
            <w:tcW w:w="566" w:type="dxa"/>
          </w:tcPr>
          <w:p>
            <w:pPr>
              <w:pStyle w:val="TableParagraph"/>
              <w:spacing w:before="221"/>
              <w:ind w:left="112"/>
              <w:rPr>
                <w:sz w:val="20"/>
              </w:rPr>
            </w:pPr>
            <w:r>
              <w:rPr>
                <w:spacing w:val="-10"/>
                <w:sz w:val="20"/>
              </w:rPr>
              <w:t>1</w:t>
            </w:r>
          </w:p>
        </w:tc>
        <w:tc>
          <w:tcPr>
            <w:tcW w:w="3406" w:type="dxa"/>
          </w:tcPr>
          <w:p>
            <w:pPr>
              <w:pStyle w:val="TableParagraph"/>
              <w:spacing w:line="225" w:lineRule="exact"/>
              <w:ind w:left="115"/>
              <w:rPr>
                <w:sz w:val="20"/>
              </w:rPr>
            </w:pPr>
            <w:r>
              <w:rPr>
                <w:sz w:val="20"/>
              </w:rPr>
              <w:t>Числа</w:t>
            </w:r>
            <w:r>
              <w:rPr>
                <w:spacing w:val="21"/>
                <w:sz w:val="20"/>
              </w:rPr>
              <w:t> </w:t>
            </w:r>
            <w:r>
              <w:rPr>
                <w:sz w:val="20"/>
              </w:rPr>
              <w:t>и</w:t>
            </w:r>
            <w:r>
              <w:rPr>
                <w:spacing w:val="17"/>
                <w:sz w:val="20"/>
              </w:rPr>
              <w:t> </w:t>
            </w:r>
            <w:r>
              <w:rPr>
                <w:sz w:val="20"/>
              </w:rPr>
              <w:t>единицы</w:t>
            </w:r>
            <w:r>
              <w:rPr>
                <w:spacing w:val="20"/>
                <w:sz w:val="20"/>
              </w:rPr>
              <w:t> </w:t>
            </w:r>
            <w:r>
              <w:rPr>
                <w:sz w:val="20"/>
              </w:rPr>
              <w:t>измерения:</w:t>
            </w:r>
            <w:r>
              <w:rPr>
                <w:spacing w:val="18"/>
                <w:sz w:val="20"/>
              </w:rPr>
              <w:t> </w:t>
            </w:r>
            <w:r>
              <w:rPr>
                <w:spacing w:val="-2"/>
                <w:sz w:val="20"/>
              </w:rPr>
              <w:t>время,</w:t>
            </w:r>
          </w:p>
          <w:p>
            <w:pPr>
              <w:pStyle w:val="TableParagraph"/>
              <w:tabs>
                <w:tab w:pos="1195" w:val="left" w:leader="none"/>
                <w:tab w:pos="2182" w:val="left" w:leader="none"/>
              </w:tabs>
              <w:spacing w:line="228" w:lineRule="exact"/>
              <w:ind w:left="115" w:right="99"/>
              <w:rPr>
                <w:sz w:val="20"/>
              </w:rPr>
            </w:pPr>
            <w:r>
              <w:rPr>
                <w:spacing w:val="-2"/>
                <w:sz w:val="20"/>
              </w:rPr>
              <w:t>деньги,</w:t>
            </w:r>
            <w:r>
              <w:rPr>
                <w:sz w:val="20"/>
              </w:rPr>
              <w:tab/>
            </w:r>
            <w:r>
              <w:rPr>
                <w:spacing w:val="-2"/>
                <w:sz w:val="20"/>
              </w:rPr>
              <w:t>масса,</w:t>
            </w:r>
            <w:r>
              <w:rPr>
                <w:sz w:val="20"/>
              </w:rPr>
              <w:tab/>
            </w:r>
            <w:r>
              <w:rPr>
                <w:spacing w:val="-2"/>
                <w:sz w:val="20"/>
              </w:rPr>
              <w:t>температура, расстояние.</w:t>
            </w:r>
          </w:p>
        </w:tc>
        <w:tc>
          <w:tcPr>
            <w:tcW w:w="1275" w:type="dxa"/>
          </w:tcPr>
          <w:p>
            <w:pPr>
              <w:pStyle w:val="TableParagraph"/>
              <w:spacing w:before="221"/>
              <w:ind w:left="25" w:right="4"/>
              <w:jc w:val="center"/>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before="106"/>
              <w:ind w:left="614" w:hanging="336"/>
              <w:rPr>
                <w:sz w:val="20"/>
              </w:rPr>
            </w:pPr>
            <w:r>
              <w:rPr>
                <w:spacing w:val="-2"/>
                <w:sz w:val="20"/>
              </w:rPr>
              <w:t>Игра,</w:t>
            </w:r>
            <w:r>
              <w:rPr>
                <w:spacing w:val="-11"/>
                <w:sz w:val="20"/>
              </w:rPr>
              <w:t> </w:t>
            </w:r>
            <w:r>
              <w:rPr>
                <w:spacing w:val="-2"/>
                <w:sz w:val="20"/>
              </w:rPr>
              <w:t>обсуждение, практикум</w:t>
            </w:r>
          </w:p>
        </w:tc>
      </w:tr>
      <w:tr>
        <w:trPr>
          <w:trHeight w:val="921" w:hRule="atLeast"/>
        </w:trPr>
        <w:tc>
          <w:tcPr>
            <w:tcW w:w="566" w:type="dxa"/>
          </w:tcPr>
          <w:p>
            <w:pPr>
              <w:pStyle w:val="TableParagraph"/>
              <w:spacing w:before="108"/>
              <w:rPr>
                <w:b/>
                <w:sz w:val="20"/>
              </w:rPr>
            </w:pPr>
          </w:p>
          <w:p>
            <w:pPr>
              <w:pStyle w:val="TableParagraph"/>
              <w:ind w:left="112"/>
              <w:rPr>
                <w:sz w:val="20"/>
              </w:rPr>
            </w:pPr>
            <w:r>
              <w:rPr>
                <w:spacing w:val="-10"/>
                <w:sz w:val="20"/>
              </w:rPr>
              <w:t>2</w:t>
            </w:r>
          </w:p>
        </w:tc>
        <w:tc>
          <w:tcPr>
            <w:tcW w:w="3406" w:type="dxa"/>
          </w:tcPr>
          <w:p>
            <w:pPr>
              <w:pStyle w:val="TableParagraph"/>
              <w:ind w:left="115"/>
              <w:rPr>
                <w:sz w:val="20"/>
              </w:rPr>
            </w:pPr>
            <w:r>
              <w:rPr>
                <w:sz w:val="20"/>
              </w:rPr>
              <w:t>Вычисление</w:t>
            </w:r>
            <w:r>
              <w:rPr>
                <w:spacing w:val="-13"/>
                <w:sz w:val="20"/>
              </w:rPr>
              <w:t> </w:t>
            </w:r>
            <w:r>
              <w:rPr>
                <w:sz w:val="20"/>
              </w:rPr>
              <w:t>величины,</w:t>
            </w:r>
            <w:r>
              <w:rPr>
                <w:spacing w:val="-12"/>
                <w:sz w:val="20"/>
              </w:rPr>
              <w:t> </w:t>
            </w:r>
            <w:r>
              <w:rPr>
                <w:sz w:val="20"/>
              </w:rPr>
              <w:t>применение </w:t>
            </w:r>
            <w:r>
              <w:rPr>
                <w:spacing w:val="-2"/>
                <w:sz w:val="20"/>
              </w:rPr>
              <w:t>пропорций</w:t>
            </w:r>
          </w:p>
          <w:p>
            <w:pPr>
              <w:pStyle w:val="TableParagraph"/>
              <w:tabs>
                <w:tab w:pos="1639" w:val="left" w:leader="none"/>
              </w:tabs>
              <w:spacing w:line="230" w:lineRule="atLeast"/>
              <w:ind w:left="115" w:right="112"/>
              <w:rPr>
                <w:sz w:val="20"/>
              </w:rPr>
            </w:pPr>
            <w:r>
              <w:rPr>
                <w:spacing w:val="-2"/>
                <w:sz w:val="20"/>
              </w:rPr>
              <w:t>прямо</w:t>
            </w:r>
            <w:r>
              <w:rPr>
                <w:sz w:val="20"/>
              </w:rPr>
              <w:tab/>
            </w:r>
            <w:r>
              <w:rPr>
                <w:spacing w:val="-2"/>
                <w:sz w:val="20"/>
              </w:rPr>
              <w:t>пропорциональных </w:t>
            </w:r>
            <w:r>
              <w:rPr>
                <w:sz w:val="20"/>
              </w:rPr>
              <w:t>отношений для решения проблем.</w:t>
            </w:r>
          </w:p>
        </w:tc>
        <w:tc>
          <w:tcPr>
            <w:tcW w:w="1275" w:type="dxa"/>
          </w:tcPr>
          <w:p>
            <w:pPr>
              <w:pStyle w:val="TableParagraph"/>
              <w:spacing w:before="108"/>
              <w:rPr>
                <w:b/>
                <w:sz w:val="20"/>
              </w:rPr>
            </w:pPr>
          </w:p>
          <w:p>
            <w:pPr>
              <w:pStyle w:val="TableParagraph"/>
              <w:ind w:left="25" w:right="4"/>
              <w:jc w:val="center"/>
              <w:rPr>
                <w:sz w:val="20"/>
              </w:rPr>
            </w:pPr>
            <w:r>
              <w:rPr>
                <w:spacing w:val="-10"/>
                <w:sz w:val="20"/>
              </w:rPr>
              <w:t>0</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0</w:t>
            </w:r>
          </w:p>
        </w:tc>
        <w:tc>
          <w:tcPr>
            <w:tcW w:w="2127" w:type="dxa"/>
          </w:tcPr>
          <w:p>
            <w:pPr>
              <w:pStyle w:val="TableParagraph"/>
              <w:spacing w:before="106"/>
              <w:ind w:left="86" w:right="63"/>
              <w:jc w:val="center"/>
              <w:rPr>
                <w:sz w:val="20"/>
              </w:rPr>
            </w:pPr>
            <w:r>
              <w:rPr>
                <w:spacing w:val="-2"/>
                <w:sz w:val="20"/>
              </w:rPr>
              <w:t>Исследовательская </w:t>
            </w:r>
            <w:r>
              <w:rPr>
                <w:sz w:val="20"/>
              </w:rPr>
              <w:t>работа, урок- </w:t>
            </w:r>
            <w:r>
              <w:rPr>
                <w:spacing w:val="-2"/>
                <w:sz w:val="20"/>
              </w:rPr>
              <w:t>практикум</w:t>
            </w:r>
          </w:p>
        </w:tc>
      </w:tr>
      <w:tr>
        <w:trPr>
          <w:trHeight w:val="918" w:hRule="atLeast"/>
        </w:trPr>
        <w:tc>
          <w:tcPr>
            <w:tcW w:w="566" w:type="dxa"/>
          </w:tcPr>
          <w:p>
            <w:pPr>
              <w:pStyle w:val="TableParagraph"/>
              <w:spacing w:before="108"/>
              <w:rPr>
                <w:b/>
                <w:sz w:val="20"/>
              </w:rPr>
            </w:pPr>
          </w:p>
          <w:p>
            <w:pPr>
              <w:pStyle w:val="TableParagraph"/>
              <w:ind w:left="112"/>
              <w:rPr>
                <w:sz w:val="20"/>
              </w:rPr>
            </w:pPr>
            <w:r>
              <w:rPr>
                <w:spacing w:val="-10"/>
                <w:sz w:val="20"/>
              </w:rPr>
              <w:t>3</w:t>
            </w:r>
          </w:p>
        </w:tc>
        <w:tc>
          <w:tcPr>
            <w:tcW w:w="3406" w:type="dxa"/>
          </w:tcPr>
          <w:p>
            <w:pPr>
              <w:pStyle w:val="TableParagraph"/>
              <w:ind w:left="115" w:right="94"/>
              <w:jc w:val="both"/>
              <w:rPr>
                <w:sz w:val="20"/>
              </w:rPr>
            </w:pPr>
            <w:r>
              <w:rPr>
                <w:sz w:val="20"/>
              </w:rPr>
              <w:t>Текстовые задачи, </w:t>
            </w:r>
            <w:r>
              <w:rPr>
                <w:sz w:val="20"/>
              </w:rPr>
              <w:t>решаемые арифметическим способом: части, проценты, пропорция,</w:t>
            </w:r>
          </w:p>
          <w:p>
            <w:pPr>
              <w:pStyle w:val="TableParagraph"/>
              <w:spacing w:line="216" w:lineRule="exact"/>
              <w:ind w:left="115"/>
              <w:jc w:val="both"/>
              <w:rPr>
                <w:sz w:val="20"/>
              </w:rPr>
            </w:pPr>
            <w:r>
              <w:rPr>
                <w:spacing w:val="-2"/>
                <w:sz w:val="20"/>
              </w:rPr>
              <w:t>движение,</w:t>
            </w:r>
            <w:r>
              <w:rPr>
                <w:spacing w:val="1"/>
                <w:sz w:val="20"/>
              </w:rPr>
              <w:t> </w:t>
            </w:r>
            <w:r>
              <w:rPr>
                <w:spacing w:val="-2"/>
                <w:sz w:val="20"/>
              </w:rPr>
              <w:t>работа.</w:t>
            </w:r>
          </w:p>
        </w:tc>
        <w:tc>
          <w:tcPr>
            <w:tcW w:w="1275" w:type="dxa"/>
          </w:tcPr>
          <w:p>
            <w:pPr>
              <w:pStyle w:val="TableParagraph"/>
              <w:spacing w:before="108"/>
              <w:rPr>
                <w:b/>
                <w:sz w:val="20"/>
              </w:rPr>
            </w:pPr>
          </w:p>
          <w:p>
            <w:pPr>
              <w:pStyle w:val="TableParagraph"/>
              <w:ind w:left="25" w:right="4"/>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tcPr>
          <w:p>
            <w:pPr>
              <w:pStyle w:val="TableParagraph"/>
              <w:spacing w:before="106"/>
              <w:ind w:left="84" w:right="63"/>
              <w:jc w:val="center"/>
              <w:rPr>
                <w:sz w:val="20"/>
              </w:rPr>
            </w:pPr>
            <w:r>
              <w:rPr>
                <w:spacing w:val="-2"/>
                <w:sz w:val="20"/>
              </w:rPr>
              <w:t>Обсуждение,</w:t>
            </w:r>
            <w:r>
              <w:rPr>
                <w:spacing w:val="-11"/>
                <w:sz w:val="20"/>
              </w:rPr>
              <w:t> </w:t>
            </w:r>
            <w:r>
              <w:rPr>
                <w:spacing w:val="-2"/>
                <w:sz w:val="20"/>
              </w:rPr>
              <w:t>урок- практикум, соревнование</w:t>
            </w:r>
          </w:p>
        </w:tc>
      </w:tr>
      <w:tr>
        <w:trPr>
          <w:trHeight w:val="690" w:hRule="atLeast"/>
        </w:trPr>
        <w:tc>
          <w:tcPr>
            <w:tcW w:w="566" w:type="dxa"/>
          </w:tcPr>
          <w:p>
            <w:pPr>
              <w:pStyle w:val="TableParagraph"/>
              <w:spacing w:before="221"/>
              <w:ind w:left="112"/>
              <w:rPr>
                <w:sz w:val="20"/>
              </w:rPr>
            </w:pPr>
            <w:r>
              <w:rPr>
                <w:spacing w:val="-10"/>
                <w:sz w:val="20"/>
              </w:rPr>
              <w:t>4</w:t>
            </w:r>
          </w:p>
        </w:tc>
        <w:tc>
          <w:tcPr>
            <w:tcW w:w="3406" w:type="dxa"/>
          </w:tcPr>
          <w:p>
            <w:pPr>
              <w:pStyle w:val="TableParagraph"/>
              <w:ind w:left="115"/>
              <w:rPr>
                <w:sz w:val="20"/>
              </w:rPr>
            </w:pPr>
            <w:r>
              <w:rPr>
                <w:sz w:val="20"/>
              </w:rPr>
              <w:t>Инварианты:</w:t>
            </w:r>
            <w:r>
              <w:rPr>
                <w:spacing w:val="-13"/>
                <w:sz w:val="20"/>
              </w:rPr>
              <w:t> </w:t>
            </w:r>
            <w:r>
              <w:rPr>
                <w:sz w:val="20"/>
              </w:rPr>
              <w:t>задачи</w:t>
            </w:r>
            <w:r>
              <w:rPr>
                <w:spacing w:val="-12"/>
                <w:sz w:val="20"/>
              </w:rPr>
              <w:t> </w:t>
            </w:r>
            <w:r>
              <w:rPr>
                <w:sz w:val="20"/>
              </w:rPr>
              <w:t>на</w:t>
            </w:r>
            <w:r>
              <w:rPr>
                <w:spacing w:val="-10"/>
                <w:sz w:val="20"/>
              </w:rPr>
              <w:t> </w:t>
            </w:r>
            <w:r>
              <w:rPr>
                <w:sz w:val="20"/>
              </w:rPr>
              <w:t>четность </w:t>
            </w:r>
            <w:r>
              <w:rPr>
                <w:spacing w:val="-2"/>
                <w:sz w:val="20"/>
              </w:rPr>
              <w:t>(чередование,</w:t>
            </w:r>
          </w:p>
          <w:p>
            <w:pPr>
              <w:pStyle w:val="TableParagraph"/>
              <w:spacing w:line="218" w:lineRule="exact"/>
              <w:ind w:left="115"/>
              <w:rPr>
                <w:sz w:val="20"/>
              </w:rPr>
            </w:pPr>
            <w:r>
              <w:rPr>
                <w:sz w:val="20"/>
              </w:rPr>
              <w:t>разбиение</w:t>
            </w:r>
            <w:r>
              <w:rPr>
                <w:spacing w:val="-13"/>
                <w:sz w:val="20"/>
              </w:rPr>
              <w:t> </w:t>
            </w:r>
            <w:r>
              <w:rPr>
                <w:sz w:val="20"/>
              </w:rPr>
              <w:t>на</w:t>
            </w:r>
            <w:r>
              <w:rPr>
                <w:spacing w:val="-11"/>
                <w:sz w:val="20"/>
              </w:rPr>
              <w:t> </w:t>
            </w:r>
            <w:r>
              <w:rPr>
                <w:spacing w:val="-2"/>
                <w:sz w:val="20"/>
              </w:rPr>
              <w:t>пары).</w:t>
            </w:r>
          </w:p>
        </w:tc>
        <w:tc>
          <w:tcPr>
            <w:tcW w:w="1275" w:type="dxa"/>
          </w:tcPr>
          <w:p>
            <w:pPr>
              <w:pStyle w:val="TableParagraph"/>
              <w:spacing w:before="221"/>
              <w:ind w:left="25" w:right="4"/>
              <w:jc w:val="center"/>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before="106"/>
              <w:ind w:left="489" w:hanging="147"/>
              <w:rPr>
                <w:sz w:val="20"/>
              </w:rPr>
            </w:pPr>
            <w:r>
              <w:rPr>
                <w:spacing w:val="-2"/>
                <w:sz w:val="20"/>
              </w:rPr>
              <w:t>Урок-игра,</w:t>
            </w:r>
            <w:r>
              <w:rPr>
                <w:spacing w:val="-11"/>
                <w:sz w:val="20"/>
              </w:rPr>
              <w:t> </w:t>
            </w:r>
            <w:r>
              <w:rPr>
                <w:spacing w:val="-2"/>
                <w:sz w:val="20"/>
              </w:rPr>
              <w:t>урок- исследование</w:t>
            </w:r>
          </w:p>
        </w:tc>
      </w:tr>
      <w:tr>
        <w:trPr>
          <w:trHeight w:val="690" w:hRule="atLeast"/>
        </w:trPr>
        <w:tc>
          <w:tcPr>
            <w:tcW w:w="566" w:type="dxa"/>
          </w:tcPr>
          <w:p>
            <w:pPr>
              <w:pStyle w:val="TableParagraph"/>
              <w:spacing w:before="221"/>
              <w:ind w:left="112"/>
              <w:rPr>
                <w:sz w:val="20"/>
              </w:rPr>
            </w:pPr>
            <w:r>
              <w:rPr>
                <w:spacing w:val="-10"/>
                <w:sz w:val="20"/>
              </w:rPr>
              <w:t>5</w:t>
            </w:r>
          </w:p>
        </w:tc>
        <w:tc>
          <w:tcPr>
            <w:tcW w:w="3406" w:type="dxa"/>
          </w:tcPr>
          <w:p>
            <w:pPr>
              <w:pStyle w:val="TableParagraph"/>
              <w:tabs>
                <w:tab w:pos="2093" w:val="left" w:leader="none"/>
                <w:tab w:pos="3207" w:val="left" w:leader="none"/>
              </w:tabs>
              <w:spacing w:before="106"/>
              <w:ind w:left="115" w:right="98"/>
              <w:rPr>
                <w:sz w:val="20"/>
              </w:rPr>
            </w:pPr>
            <w:r>
              <w:rPr>
                <w:sz w:val="20"/>
              </w:rPr>
              <w:t>Логические</w:t>
            </w:r>
            <w:r>
              <w:rPr>
                <w:spacing w:val="40"/>
                <w:sz w:val="20"/>
              </w:rPr>
              <w:t> </w:t>
            </w:r>
            <w:r>
              <w:rPr>
                <w:sz w:val="20"/>
              </w:rPr>
              <w:t>задачи,</w:t>
              <w:tab/>
            </w:r>
            <w:r>
              <w:rPr>
                <w:spacing w:val="-2"/>
                <w:sz w:val="20"/>
              </w:rPr>
              <w:t>решаемые</w:t>
            </w:r>
            <w:r>
              <w:rPr>
                <w:sz w:val="20"/>
              </w:rPr>
              <w:tab/>
            </w:r>
            <w:r>
              <w:rPr>
                <w:spacing w:val="-10"/>
                <w:sz w:val="20"/>
              </w:rPr>
              <w:t>с</w:t>
            </w:r>
            <w:r>
              <w:rPr>
                <w:sz w:val="20"/>
              </w:rPr>
              <w:t> помощью таблиц</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1</w:t>
            </w:r>
          </w:p>
        </w:tc>
        <w:tc>
          <w:tcPr>
            <w:tcW w:w="2127" w:type="dxa"/>
          </w:tcPr>
          <w:p>
            <w:pPr>
              <w:pStyle w:val="TableParagraph"/>
              <w:spacing w:line="225" w:lineRule="exact"/>
              <w:ind w:left="376" w:firstLine="228"/>
              <w:rPr>
                <w:sz w:val="20"/>
              </w:rPr>
            </w:pPr>
            <w:r>
              <w:rPr>
                <w:spacing w:val="-2"/>
                <w:sz w:val="20"/>
              </w:rPr>
              <w:t>Урок-игра,</w:t>
            </w:r>
          </w:p>
          <w:p>
            <w:pPr>
              <w:pStyle w:val="TableParagraph"/>
              <w:spacing w:line="230" w:lineRule="atLeast"/>
              <w:ind w:left="443" w:right="356" w:hanging="68"/>
              <w:rPr>
                <w:sz w:val="20"/>
              </w:rPr>
            </w:pPr>
            <w:r>
              <w:rPr>
                <w:spacing w:val="-2"/>
                <w:sz w:val="20"/>
              </w:rPr>
              <w:t>индивидуальная </w:t>
            </w:r>
            <w:r>
              <w:rPr>
                <w:sz w:val="20"/>
              </w:rPr>
              <w:t>работа в парах</w:t>
            </w:r>
          </w:p>
        </w:tc>
      </w:tr>
      <w:tr>
        <w:trPr>
          <w:trHeight w:val="458" w:hRule="atLeast"/>
        </w:trPr>
        <w:tc>
          <w:tcPr>
            <w:tcW w:w="566" w:type="dxa"/>
          </w:tcPr>
          <w:p>
            <w:pPr>
              <w:pStyle w:val="TableParagraph"/>
              <w:spacing w:before="106"/>
              <w:ind w:left="112"/>
              <w:rPr>
                <w:sz w:val="20"/>
              </w:rPr>
            </w:pPr>
            <w:r>
              <w:rPr>
                <w:spacing w:val="-10"/>
                <w:sz w:val="20"/>
              </w:rPr>
              <w:t>6</w:t>
            </w:r>
          </w:p>
        </w:tc>
        <w:tc>
          <w:tcPr>
            <w:tcW w:w="3406" w:type="dxa"/>
          </w:tcPr>
          <w:p>
            <w:pPr>
              <w:pStyle w:val="TableParagraph"/>
              <w:spacing w:line="225" w:lineRule="exact"/>
              <w:ind w:left="115"/>
              <w:rPr>
                <w:sz w:val="20"/>
              </w:rPr>
            </w:pPr>
            <w:r>
              <w:rPr>
                <w:sz w:val="20"/>
              </w:rPr>
              <w:t>Графы</w:t>
            </w:r>
            <w:r>
              <w:rPr>
                <w:spacing w:val="30"/>
                <w:sz w:val="20"/>
              </w:rPr>
              <w:t> </w:t>
            </w:r>
            <w:r>
              <w:rPr>
                <w:sz w:val="20"/>
              </w:rPr>
              <w:t>и</w:t>
            </w:r>
            <w:r>
              <w:rPr>
                <w:spacing w:val="25"/>
                <w:sz w:val="20"/>
              </w:rPr>
              <w:t> </w:t>
            </w:r>
            <w:r>
              <w:rPr>
                <w:sz w:val="20"/>
              </w:rPr>
              <w:t>их</w:t>
            </w:r>
            <w:r>
              <w:rPr>
                <w:spacing w:val="25"/>
                <w:sz w:val="20"/>
              </w:rPr>
              <w:t> </w:t>
            </w:r>
            <w:r>
              <w:rPr>
                <w:sz w:val="20"/>
              </w:rPr>
              <w:t>применение</w:t>
            </w:r>
            <w:r>
              <w:rPr>
                <w:spacing w:val="28"/>
                <w:sz w:val="20"/>
              </w:rPr>
              <w:t> </w:t>
            </w:r>
            <w:r>
              <w:rPr>
                <w:sz w:val="20"/>
              </w:rPr>
              <w:t>в</w:t>
            </w:r>
            <w:r>
              <w:rPr>
                <w:spacing w:val="30"/>
                <w:sz w:val="20"/>
              </w:rPr>
              <w:t> </w:t>
            </w:r>
            <w:r>
              <w:rPr>
                <w:spacing w:val="-2"/>
                <w:sz w:val="20"/>
              </w:rPr>
              <w:t>решении</w:t>
            </w:r>
          </w:p>
          <w:p>
            <w:pPr>
              <w:pStyle w:val="TableParagraph"/>
              <w:spacing w:line="212" w:lineRule="exact"/>
              <w:ind w:left="115"/>
              <w:rPr>
                <w:sz w:val="20"/>
              </w:rPr>
            </w:pPr>
            <w:r>
              <w:rPr>
                <w:spacing w:val="-2"/>
                <w:sz w:val="20"/>
              </w:rPr>
              <w:t>задач.</w:t>
            </w:r>
          </w:p>
        </w:tc>
        <w:tc>
          <w:tcPr>
            <w:tcW w:w="1275" w:type="dxa"/>
          </w:tcPr>
          <w:p>
            <w:pPr>
              <w:pStyle w:val="TableParagraph"/>
              <w:spacing w:before="106"/>
              <w:ind w:left="25" w:right="4"/>
              <w:jc w:val="center"/>
              <w:rPr>
                <w:sz w:val="20"/>
              </w:rPr>
            </w:pPr>
            <w:r>
              <w:rPr>
                <w:spacing w:val="-10"/>
                <w:sz w:val="20"/>
              </w:rPr>
              <w:t>0</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0</w:t>
            </w:r>
          </w:p>
        </w:tc>
        <w:tc>
          <w:tcPr>
            <w:tcW w:w="2127" w:type="dxa"/>
          </w:tcPr>
          <w:p>
            <w:pPr>
              <w:pStyle w:val="TableParagraph"/>
              <w:spacing w:line="225" w:lineRule="exact"/>
              <w:ind w:left="83" w:right="75"/>
              <w:jc w:val="center"/>
              <w:rPr>
                <w:sz w:val="20"/>
              </w:rPr>
            </w:pPr>
            <w:r>
              <w:rPr>
                <w:spacing w:val="-2"/>
                <w:sz w:val="20"/>
              </w:rPr>
              <w:t>Обсуждение,</w:t>
            </w:r>
            <w:r>
              <w:rPr>
                <w:sz w:val="20"/>
              </w:rPr>
              <w:t> </w:t>
            </w:r>
            <w:r>
              <w:rPr>
                <w:spacing w:val="-4"/>
                <w:sz w:val="20"/>
              </w:rPr>
              <w:t>урок-</w:t>
            </w:r>
          </w:p>
          <w:p>
            <w:pPr>
              <w:pStyle w:val="TableParagraph"/>
              <w:spacing w:line="212" w:lineRule="exact"/>
              <w:ind w:left="83" w:right="64"/>
              <w:jc w:val="center"/>
              <w:rPr>
                <w:sz w:val="20"/>
              </w:rPr>
            </w:pPr>
            <w:r>
              <w:rPr>
                <w:spacing w:val="-2"/>
                <w:sz w:val="20"/>
              </w:rPr>
              <w:t>практикум</w:t>
            </w:r>
          </w:p>
        </w:tc>
      </w:tr>
      <w:tr>
        <w:trPr>
          <w:trHeight w:val="921" w:hRule="atLeast"/>
        </w:trPr>
        <w:tc>
          <w:tcPr>
            <w:tcW w:w="566" w:type="dxa"/>
          </w:tcPr>
          <w:p>
            <w:pPr>
              <w:pStyle w:val="TableParagraph"/>
              <w:spacing w:before="109"/>
              <w:rPr>
                <w:b/>
                <w:sz w:val="20"/>
              </w:rPr>
            </w:pPr>
          </w:p>
          <w:p>
            <w:pPr>
              <w:pStyle w:val="TableParagraph"/>
              <w:ind w:left="112"/>
              <w:rPr>
                <w:sz w:val="20"/>
              </w:rPr>
            </w:pPr>
            <w:r>
              <w:rPr>
                <w:spacing w:val="-10"/>
                <w:sz w:val="20"/>
              </w:rPr>
              <w:t>7</w:t>
            </w:r>
          </w:p>
        </w:tc>
        <w:tc>
          <w:tcPr>
            <w:tcW w:w="3406" w:type="dxa"/>
          </w:tcPr>
          <w:p>
            <w:pPr>
              <w:pStyle w:val="TableParagraph"/>
              <w:tabs>
                <w:tab w:pos="892" w:val="left" w:leader="none"/>
                <w:tab w:pos="2014" w:val="left" w:leader="none"/>
                <w:tab w:pos="3099" w:val="left" w:leader="none"/>
              </w:tabs>
              <w:ind w:left="115" w:right="101"/>
              <w:rPr>
                <w:sz w:val="20"/>
              </w:rPr>
            </w:pPr>
            <w:r>
              <w:rPr>
                <w:spacing w:val="-2"/>
                <w:sz w:val="20"/>
              </w:rPr>
              <w:t>Геометрические</w:t>
            </w:r>
            <w:r>
              <w:rPr>
                <w:sz w:val="20"/>
              </w:rPr>
              <w:tab/>
            </w:r>
            <w:r>
              <w:rPr>
                <w:spacing w:val="-2"/>
                <w:sz w:val="20"/>
              </w:rPr>
              <w:t>задачи</w:t>
            </w:r>
            <w:r>
              <w:rPr>
                <w:sz w:val="20"/>
              </w:rPr>
              <w:tab/>
            </w:r>
            <w:r>
              <w:rPr>
                <w:spacing w:val="-6"/>
                <w:sz w:val="20"/>
              </w:rPr>
              <w:t>на </w:t>
            </w:r>
            <w:r>
              <w:rPr>
                <w:sz w:val="20"/>
              </w:rPr>
              <w:t>построение</w:t>
            </w:r>
            <w:r>
              <w:rPr>
                <w:spacing w:val="40"/>
                <w:sz w:val="20"/>
              </w:rPr>
              <w:t> </w:t>
            </w:r>
            <w:r>
              <w:rPr>
                <w:sz w:val="20"/>
              </w:rPr>
              <w:t>и</w:t>
            </w:r>
            <w:r>
              <w:rPr>
                <w:spacing w:val="40"/>
                <w:sz w:val="20"/>
              </w:rPr>
              <w:t> </w:t>
            </w:r>
            <w:r>
              <w:rPr>
                <w:sz w:val="20"/>
              </w:rPr>
              <w:t>на</w:t>
            </w:r>
            <w:r>
              <w:rPr>
                <w:spacing w:val="40"/>
                <w:sz w:val="20"/>
              </w:rPr>
              <w:t> </w:t>
            </w:r>
            <w:r>
              <w:rPr>
                <w:sz w:val="20"/>
              </w:rPr>
              <w:t>изучение</w:t>
            </w:r>
            <w:r>
              <w:rPr>
                <w:spacing w:val="40"/>
                <w:sz w:val="20"/>
              </w:rPr>
              <w:t> </w:t>
            </w:r>
            <w:r>
              <w:rPr>
                <w:sz w:val="20"/>
              </w:rPr>
              <w:t>свойств </w:t>
            </w:r>
            <w:r>
              <w:rPr>
                <w:spacing w:val="-2"/>
                <w:sz w:val="20"/>
              </w:rPr>
              <w:t>фигур:</w:t>
            </w:r>
            <w:r>
              <w:rPr>
                <w:sz w:val="20"/>
              </w:rPr>
              <w:tab/>
              <w:t>геометрические фигуры на</w:t>
            </w:r>
          </w:p>
          <w:p>
            <w:pPr>
              <w:pStyle w:val="TableParagraph"/>
              <w:spacing w:line="216" w:lineRule="exact"/>
              <w:ind w:left="115"/>
              <w:rPr>
                <w:sz w:val="20"/>
              </w:rPr>
            </w:pPr>
            <w:r>
              <w:rPr>
                <w:sz w:val="20"/>
              </w:rPr>
              <w:t>клетчатой</w:t>
            </w:r>
            <w:r>
              <w:rPr>
                <w:spacing w:val="-12"/>
                <w:sz w:val="20"/>
              </w:rPr>
              <w:t> </w:t>
            </w:r>
            <w:r>
              <w:rPr>
                <w:sz w:val="20"/>
              </w:rPr>
              <w:t>бумаге,</w:t>
            </w:r>
            <w:r>
              <w:rPr>
                <w:spacing w:val="-11"/>
                <w:sz w:val="20"/>
              </w:rPr>
              <w:t> </w:t>
            </w:r>
            <w:r>
              <w:rPr>
                <w:spacing w:val="-2"/>
                <w:sz w:val="20"/>
              </w:rPr>
              <w:t>конструирование.</w:t>
            </w:r>
          </w:p>
        </w:tc>
        <w:tc>
          <w:tcPr>
            <w:tcW w:w="1275" w:type="dxa"/>
          </w:tcPr>
          <w:p>
            <w:pPr>
              <w:pStyle w:val="TableParagraph"/>
              <w:spacing w:before="109"/>
              <w:rPr>
                <w:b/>
                <w:sz w:val="20"/>
              </w:rPr>
            </w:pPr>
          </w:p>
          <w:p>
            <w:pPr>
              <w:pStyle w:val="TableParagraph"/>
              <w:ind w:left="25" w:right="4"/>
              <w:jc w:val="center"/>
              <w:rPr>
                <w:sz w:val="20"/>
              </w:rPr>
            </w:pPr>
            <w:r>
              <w:rPr>
                <w:spacing w:val="-10"/>
                <w:sz w:val="20"/>
              </w:rPr>
              <w:t>1</w:t>
            </w:r>
          </w:p>
        </w:tc>
        <w:tc>
          <w:tcPr>
            <w:tcW w:w="1275" w:type="dxa"/>
          </w:tcPr>
          <w:p>
            <w:pPr>
              <w:pStyle w:val="TableParagraph"/>
              <w:spacing w:before="109"/>
              <w:rPr>
                <w:b/>
                <w:sz w:val="20"/>
              </w:rPr>
            </w:pPr>
          </w:p>
          <w:p>
            <w:pPr>
              <w:pStyle w:val="TableParagraph"/>
              <w:ind w:left="25" w:right="5"/>
              <w:jc w:val="center"/>
              <w:rPr>
                <w:sz w:val="20"/>
              </w:rPr>
            </w:pPr>
            <w:r>
              <w:rPr>
                <w:spacing w:val="-10"/>
                <w:sz w:val="20"/>
              </w:rPr>
              <w:t>1</w:t>
            </w:r>
          </w:p>
        </w:tc>
        <w:tc>
          <w:tcPr>
            <w:tcW w:w="1421" w:type="dxa"/>
          </w:tcPr>
          <w:p>
            <w:pPr>
              <w:pStyle w:val="TableParagraph"/>
              <w:spacing w:before="109"/>
              <w:rPr>
                <w:b/>
                <w:sz w:val="20"/>
              </w:rPr>
            </w:pPr>
          </w:p>
          <w:p>
            <w:pPr>
              <w:pStyle w:val="TableParagraph"/>
              <w:ind w:left="20" w:right="7"/>
              <w:jc w:val="center"/>
              <w:rPr>
                <w:sz w:val="20"/>
              </w:rPr>
            </w:pPr>
            <w:r>
              <w:rPr>
                <w:spacing w:val="-10"/>
                <w:sz w:val="20"/>
              </w:rPr>
              <w:t>1</w:t>
            </w:r>
          </w:p>
        </w:tc>
        <w:tc>
          <w:tcPr>
            <w:tcW w:w="2127" w:type="dxa"/>
          </w:tcPr>
          <w:p>
            <w:pPr>
              <w:pStyle w:val="TableParagraph"/>
              <w:spacing w:before="109"/>
              <w:ind w:left="415" w:firstLine="84"/>
              <w:rPr>
                <w:sz w:val="20"/>
              </w:rPr>
            </w:pPr>
            <w:r>
              <w:rPr>
                <w:sz w:val="20"/>
              </w:rPr>
              <w:t>Беседа,</w:t>
            </w:r>
            <w:r>
              <w:rPr>
                <w:spacing w:val="53"/>
                <w:sz w:val="20"/>
              </w:rPr>
              <w:t> </w:t>
            </w:r>
            <w:r>
              <w:rPr>
                <w:sz w:val="20"/>
              </w:rPr>
              <w:t>урок- </w:t>
            </w:r>
            <w:r>
              <w:rPr>
                <w:spacing w:val="-2"/>
                <w:sz w:val="20"/>
              </w:rPr>
              <w:t>исследование, моделирование</w:t>
            </w:r>
          </w:p>
        </w:tc>
      </w:tr>
      <w:tr>
        <w:trPr>
          <w:trHeight w:val="918" w:hRule="atLeast"/>
        </w:trPr>
        <w:tc>
          <w:tcPr>
            <w:tcW w:w="566" w:type="dxa"/>
          </w:tcPr>
          <w:p>
            <w:pPr>
              <w:pStyle w:val="TableParagraph"/>
              <w:spacing w:before="106"/>
              <w:rPr>
                <w:b/>
                <w:sz w:val="20"/>
              </w:rPr>
            </w:pPr>
          </w:p>
          <w:p>
            <w:pPr>
              <w:pStyle w:val="TableParagraph"/>
              <w:ind w:left="112"/>
              <w:rPr>
                <w:sz w:val="20"/>
              </w:rPr>
            </w:pPr>
            <w:r>
              <w:rPr>
                <w:spacing w:val="-10"/>
                <w:sz w:val="20"/>
              </w:rPr>
              <w:t>8</w:t>
            </w:r>
          </w:p>
        </w:tc>
        <w:tc>
          <w:tcPr>
            <w:tcW w:w="3406" w:type="dxa"/>
          </w:tcPr>
          <w:p>
            <w:pPr>
              <w:pStyle w:val="TableParagraph"/>
              <w:tabs>
                <w:tab w:pos="1519" w:val="left" w:leader="none"/>
                <w:tab w:pos="1913" w:val="left" w:leader="none"/>
                <w:tab w:pos="2707" w:val="left" w:leader="none"/>
              </w:tabs>
              <w:ind w:left="115" w:right="106"/>
              <w:jc w:val="both"/>
              <w:rPr>
                <w:sz w:val="20"/>
              </w:rPr>
            </w:pPr>
            <w:r>
              <w:rPr>
                <w:spacing w:val="-2"/>
                <w:sz w:val="20"/>
              </w:rPr>
              <w:t>Элементы</w:t>
            </w:r>
            <w:r>
              <w:rPr>
                <w:sz w:val="20"/>
              </w:rPr>
              <w:tab/>
            </w:r>
            <w:r>
              <w:rPr>
                <w:spacing w:val="-2"/>
                <w:sz w:val="20"/>
              </w:rPr>
              <w:t>логики,</w:t>
            </w:r>
            <w:r>
              <w:rPr>
                <w:sz w:val="20"/>
              </w:rPr>
              <w:tab/>
            </w:r>
            <w:r>
              <w:rPr>
                <w:spacing w:val="-4"/>
                <w:sz w:val="20"/>
              </w:rPr>
              <w:t>теории </w:t>
            </w:r>
            <w:r>
              <w:rPr>
                <w:spacing w:val="-2"/>
                <w:sz w:val="20"/>
              </w:rPr>
              <w:t>вероятности,</w:t>
            </w:r>
            <w:r>
              <w:rPr>
                <w:sz w:val="20"/>
              </w:rPr>
              <w:tab/>
              <w:tab/>
            </w:r>
            <w:r>
              <w:rPr>
                <w:spacing w:val="-2"/>
                <w:sz w:val="20"/>
              </w:rPr>
              <w:t>комбинаторики: </w:t>
            </w:r>
            <w:r>
              <w:rPr>
                <w:sz w:val="20"/>
              </w:rPr>
              <w:t>таблицы, диаграммы,</w:t>
            </w:r>
          </w:p>
          <w:p>
            <w:pPr>
              <w:pStyle w:val="TableParagraph"/>
              <w:spacing w:line="216" w:lineRule="exact"/>
              <w:ind w:left="115"/>
              <w:jc w:val="both"/>
              <w:rPr>
                <w:sz w:val="20"/>
              </w:rPr>
            </w:pPr>
            <w:r>
              <w:rPr>
                <w:spacing w:val="-2"/>
                <w:sz w:val="20"/>
              </w:rPr>
              <w:t>вычисление вероятности.</w:t>
            </w:r>
          </w:p>
        </w:tc>
        <w:tc>
          <w:tcPr>
            <w:tcW w:w="1275" w:type="dxa"/>
          </w:tcPr>
          <w:p>
            <w:pPr>
              <w:pStyle w:val="TableParagraph"/>
              <w:spacing w:before="106"/>
              <w:rPr>
                <w:b/>
                <w:sz w:val="20"/>
              </w:rPr>
            </w:pPr>
          </w:p>
          <w:p>
            <w:pPr>
              <w:pStyle w:val="TableParagraph"/>
              <w:ind w:left="25" w:right="4"/>
              <w:jc w:val="center"/>
              <w:rPr>
                <w:sz w:val="20"/>
              </w:rPr>
            </w:pPr>
            <w:r>
              <w:rPr>
                <w:spacing w:val="-10"/>
                <w:sz w:val="20"/>
              </w:rPr>
              <w:t>2</w:t>
            </w:r>
          </w:p>
        </w:tc>
        <w:tc>
          <w:tcPr>
            <w:tcW w:w="1275" w:type="dxa"/>
          </w:tcPr>
          <w:p>
            <w:pPr>
              <w:pStyle w:val="TableParagraph"/>
              <w:spacing w:before="106"/>
              <w:rPr>
                <w:b/>
                <w:sz w:val="20"/>
              </w:rPr>
            </w:pPr>
          </w:p>
          <w:p>
            <w:pPr>
              <w:pStyle w:val="TableParagraph"/>
              <w:ind w:left="25" w:right="5"/>
              <w:jc w:val="center"/>
              <w:rPr>
                <w:sz w:val="20"/>
              </w:rPr>
            </w:pPr>
            <w:r>
              <w:rPr>
                <w:spacing w:val="-10"/>
                <w:sz w:val="20"/>
              </w:rPr>
              <w:t>1</w:t>
            </w:r>
          </w:p>
        </w:tc>
        <w:tc>
          <w:tcPr>
            <w:tcW w:w="1421" w:type="dxa"/>
          </w:tcPr>
          <w:p>
            <w:pPr>
              <w:pStyle w:val="TableParagraph"/>
              <w:spacing w:before="106"/>
              <w:rPr>
                <w:b/>
                <w:sz w:val="20"/>
              </w:rPr>
            </w:pPr>
          </w:p>
          <w:p>
            <w:pPr>
              <w:pStyle w:val="TableParagraph"/>
              <w:ind w:left="20" w:right="7"/>
              <w:jc w:val="center"/>
              <w:rPr>
                <w:sz w:val="20"/>
              </w:rPr>
            </w:pPr>
            <w:r>
              <w:rPr>
                <w:spacing w:val="-10"/>
                <w:sz w:val="20"/>
              </w:rPr>
              <w:t>1</w:t>
            </w:r>
          </w:p>
        </w:tc>
        <w:tc>
          <w:tcPr>
            <w:tcW w:w="2127" w:type="dxa"/>
          </w:tcPr>
          <w:p>
            <w:pPr>
              <w:pStyle w:val="TableParagraph"/>
              <w:spacing w:before="106"/>
              <w:ind w:left="259" w:right="238"/>
              <w:jc w:val="center"/>
              <w:rPr>
                <w:sz w:val="20"/>
              </w:rPr>
            </w:pPr>
            <w:r>
              <w:rPr>
                <w:spacing w:val="-2"/>
                <w:sz w:val="20"/>
              </w:rPr>
              <w:t>Обсуждение,</w:t>
            </w:r>
            <w:r>
              <w:rPr>
                <w:spacing w:val="-11"/>
                <w:sz w:val="20"/>
              </w:rPr>
              <w:t> </w:t>
            </w:r>
            <w:r>
              <w:rPr>
                <w:spacing w:val="-2"/>
                <w:sz w:val="20"/>
              </w:rPr>
              <w:t>урок- практикум,</w:t>
            </w:r>
            <w:r>
              <w:rPr>
                <w:spacing w:val="40"/>
                <w:sz w:val="20"/>
              </w:rPr>
              <w:t> </w:t>
            </w:r>
            <w:r>
              <w:rPr>
                <w:sz w:val="20"/>
              </w:rPr>
              <w:t>проект, игра</w:t>
            </w:r>
          </w:p>
        </w:tc>
      </w:tr>
      <w:tr>
        <w:trPr>
          <w:trHeight w:val="445" w:hRule="atLeast"/>
        </w:trPr>
        <w:tc>
          <w:tcPr>
            <w:tcW w:w="566" w:type="dxa"/>
          </w:tcPr>
          <w:p>
            <w:pPr>
              <w:pStyle w:val="TableParagraph"/>
              <w:rPr>
                <w:sz w:val="18"/>
              </w:rPr>
            </w:pPr>
          </w:p>
        </w:tc>
        <w:tc>
          <w:tcPr>
            <w:tcW w:w="3406" w:type="dxa"/>
          </w:tcPr>
          <w:p>
            <w:pPr>
              <w:pStyle w:val="TableParagraph"/>
              <w:spacing w:before="103"/>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103"/>
              <w:ind w:left="25" w:right="4"/>
              <w:jc w:val="center"/>
              <w:rPr>
                <w:sz w:val="20"/>
              </w:rPr>
            </w:pPr>
            <w:r>
              <w:rPr>
                <w:spacing w:val="-10"/>
                <w:sz w:val="20"/>
              </w:rPr>
              <w:t>2</w:t>
            </w:r>
          </w:p>
        </w:tc>
        <w:tc>
          <w:tcPr>
            <w:tcW w:w="1275" w:type="dxa"/>
          </w:tcPr>
          <w:p>
            <w:pPr>
              <w:pStyle w:val="TableParagraph"/>
              <w:rPr>
                <w:sz w:val="18"/>
              </w:rPr>
            </w:pPr>
          </w:p>
        </w:tc>
        <w:tc>
          <w:tcPr>
            <w:tcW w:w="1421" w:type="dxa"/>
          </w:tcPr>
          <w:p>
            <w:pPr>
              <w:pStyle w:val="TableParagraph"/>
              <w:spacing w:before="103"/>
              <w:ind w:left="20" w:right="7"/>
              <w:jc w:val="center"/>
              <w:rPr>
                <w:sz w:val="20"/>
              </w:rPr>
            </w:pPr>
            <w:r>
              <w:rPr>
                <w:spacing w:val="-10"/>
                <w:sz w:val="20"/>
              </w:rPr>
              <w:t>2</w:t>
            </w:r>
          </w:p>
        </w:tc>
        <w:tc>
          <w:tcPr>
            <w:tcW w:w="2127" w:type="dxa"/>
          </w:tcPr>
          <w:p>
            <w:pPr>
              <w:pStyle w:val="TableParagraph"/>
              <w:spacing w:before="103"/>
              <w:ind w:left="479"/>
              <w:rPr>
                <w:sz w:val="20"/>
              </w:rPr>
            </w:pPr>
            <w:r>
              <w:rPr>
                <w:spacing w:val="-2"/>
                <w:sz w:val="20"/>
              </w:rPr>
              <w:t>Тестирование</w:t>
            </w:r>
          </w:p>
        </w:tc>
      </w:tr>
      <w:tr>
        <w:trPr>
          <w:trHeight w:val="448" w:hRule="atLeast"/>
        </w:trPr>
        <w:tc>
          <w:tcPr>
            <w:tcW w:w="566" w:type="dxa"/>
          </w:tcPr>
          <w:p>
            <w:pPr>
              <w:pStyle w:val="TableParagraph"/>
              <w:rPr>
                <w:sz w:val="18"/>
              </w:rPr>
            </w:pPr>
          </w:p>
        </w:tc>
        <w:tc>
          <w:tcPr>
            <w:tcW w:w="3406" w:type="dxa"/>
          </w:tcPr>
          <w:p>
            <w:pPr>
              <w:pStyle w:val="TableParagraph"/>
              <w:spacing w:before="106"/>
              <w:ind w:left="115"/>
              <w:rPr>
                <w:b/>
                <w:sz w:val="20"/>
              </w:rPr>
            </w:pPr>
            <w:r>
              <w:rPr>
                <w:b/>
                <w:spacing w:val="-2"/>
                <w:sz w:val="20"/>
              </w:rPr>
              <w:t>ИТОГО</w:t>
            </w:r>
          </w:p>
        </w:tc>
        <w:tc>
          <w:tcPr>
            <w:tcW w:w="1275" w:type="dxa"/>
          </w:tcPr>
          <w:p>
            <w:pPr>
              <w:pStyle w:val="TableParagraph"/>
              <w:spacing w:before="106"/>
              <w:ind w:left="25" w:right="4"/>
              <w:jc w:val="center"/>
              <w:rPr>
                <w:b/>
                <w:sz w:val="20"/>
              </w:rPr>
            </w:pPr>
            <w:r>
              <w:rPr>
                <w:b/>
                <w:spacing w:val="-10"/>
                <w:sz w:val="20"/>
              </w:rPr>
              <w:t>8</w:t>
            </w:r>
          </w:p>
        </w:tc>
        <w:tc>
          <w:tcPr>
            <w:tcW w:w="1275" w:type="dxa"/>
          </w:tcPr>
          <w:p>
            <w:pPr>
              <w:pStyle w:val="TableParagraph"/>
              <w:spacing w:before="106"/>
              <w:ind w:left="25" w:right="5"/>
              <w:jc w:val="center"/>
              <w:rPr>
                <w:b/>
                <w:sz w:val="20"/>
              </w:rPr>
            </w:pPr>
            <w:r>
              <w:rPr>
                <w:b/>
                <w:spacing w:val="-10"/>
                <w:sz w:val="20"/>
              </w:rPr>
              <w:t>2</w:t>
            </w:r>
          </w:p>
        </w:tc>
        <w:tc>
          <w:tcPr>
            <w:tcW w:w="1421" w:type="dxa"/>
          </w:tcPr>
          <w:p>
            <w:pPr>
              <w:pStyle w:val="TableParagraph"/>
              <w:spacing w:before="106"/>
              <w:ind w:left="20" w:right="7"/>
              <w:jc w:val="center"/>
              <w:rPr>
                <w:b/>
                <w:sz w:val="20"/>
              </w:rPr>
            </w:pPr>
            <w:r>
              <w:rPr>
                <w:b/>
                <w:spacing w:val="-10"/>
                <w:sz w:val="20"/>
              </w:rPr>
              <w:t>6</w:t>
            </w:r>
          </w:p>
        </w:tc>
        <w:tc>
          <w:tcPr>
            <w:tcW w:w="2127" w:type="dxa"/>
          </w:tcPr>
          <w:p>
            <w:pPr>
              <w:pStyle w:val="TableParagraph"/>
              <w:rPr>
                <w:sz w:val="18"/>
              </w:rPr>
            </w:pPr>
          </w:p>
        </w:tc>
      </w:tr>
    </w:tbl>
    <w:p>
      <w:pPr>
        <w:pStyle w:val="ListParagraph"/>
        <w:numPr>
          <w:ilvl w:val="2"/>
          <w:numId w:val="135"/>
        </w:numPr>
        <w:tabs>
          <w:tab w:pos="359" w:val="left" w:leader="none"/>
        </w:tabs>
        <w:spacing w:line="240" w:lineRule="auto" w:before="3" w:after="3"/>
        <w:ind w:left="359" w:right="2407" w:hanging="359"/>
        <w:jc w:val="righ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21" w:hRule="atLeast"/>
        </w:trPr>
        <w:tc>
          <w:tcPr>
            <w:tcW w:w="566" w:type="dxa"/>
          </w:tcPr>
          <w:p>
            <w:pPr>
              <w:pStyle w:val="TableParagraph"/>
              <w:spacing w:before="226"/>
              <w:ind w:left="112" w:right="149"/>
              <w:rPr>
                <w:b/>
                <w:sz w:val="20"/>
              </w:rPr>
            </w:pPr>
            <w:r>
              <w:rPr>
                <w:b/>
                <w:spacing w:val="-10"/>
                <w:sz w:val="20"/>
              </w:rPr>
              <w:t>№</w:t>
            </w:r>
            <w:r>
              <w:rPr>
                <w:b/>
                <w:spacing w:val="-4"/>
                <w:sz w:val="20"/>
              </w:rPr>
              <w:t> п/п</w:t>
            </w:r>
          </w:p>
        </w:tc>
        <w:tc>
          <w:tcPr>
            <w:tcW w:w="3406" w:type="dxa"/>
          </w:tcPr>
          <w:p>
            <w:pPr>
              <w:pStyle w:val="TableParagraph"/>
              <w:spacing w:before="226"/>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11"/>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6"/>
              <w:ind w:left="20" w:right="5"/>
              <w:jc w:val="center"/>
              <w:rPr>
                <w:b/>
                <w:sz w:val="20"/>
              </w:rPr>
            </w:pPr>
            <w:r>
              <w:rPr>
                <w:b/>
                <w:spacing w:val="-2"/>
                <w:sz w:val="20"/>
              </w:rPr>
              <w:t>Практика</w:t>
            </w:r>
          </w:p>
        </w:tc>
        <w:tc>
          <w:tcPr>
            <w:tcW w:w="2127" w:type="dxa"/>
          </w:tcPr>
          <w:p>
            <w:pPr>
              <w:pStyle w:val="TableParagraph"/>
              <w:spacing w:before="111"/>
              <w:ind w:left="442" w:right="419"/>
              <w:jc w:val="center"/>
              <w:rPr>
                <w:b/>
                <w:sz w:val="20"/>
              </w:rPr>
            </w:pPr>
            <w:r>
              <w:rPr>
                <w:b/>
                <w:spacing w:val="-2"/>
                <w:sz w:val="20"/>
              </w:rPr>
              <w:t>Формы деятельности </w:t>
            </w:r>
            <w:r>
              <w:rPr>
                <w:b/>
                <w:sz w:val="20"/>
              </w:rPr>
              <w:t>в неделю</w:t>
            </w:r>
          </w:p>
        </w:tc>
      </w:tr>
      <w:tr>
        <w:trPr>
          <w:trHeight w:val="921" w:hRule="atLeast"/>
        </w:trPr>
        <w:tc>
          <w:tcPr>
            <w:tcW w:w="566" w:type="dxa"/>
          </w:tcPr>
          <w:p>
            <w:pPr>
              <w:pStyle w:val="TableParagraph"/>
              <w:spacing w:before="103"/>
              <w:rPr>
                <w:b/>
                <w:sz w:val="20"/>
              </w:rPr>
            </w:pPr>
          </w:p>
          <w:p>
            <w:pPr>
              <w:pStyle w:val="TableParagraph"/>
              <w:spacing w:before="1"/>
              <w:ind w:left="112"/>
              <w:rPr>
                <w:sz w:val="20"/>
              </w:rPr>
            </w:pPr>
            <w:r>
              <w:rPr>
                <w:spacing w:val="-10"/>
                <w:sz w:val="20"/>
              </w:rPr>
              <w:t>1</w:t>
            </w:r>
          </w:p>
        </w:tc>
        <w:tc>
          <w:tcPr>
            <w:tcW w:w="3406" w:type="dxa"/>
          </w:tcPr>
          <w:p>
            <w:pPr>
              <w:pStyle w:val="TableParagraph"/>
              <w:ind w:left="115"/>
              <w:rPr>
                <w:sz w:val="20"/>
              </w:rPr>
            </w:pPr>
            <w:r>
              <w:rPr>
                <w:sz w:val="20"/>
              </w:rPr>
              <w:t>Арифметические</w:t>
            </w:r>
            <w:r>
              <w:rPr>
                <w:spacing w:val="21"/>
                <w:sz w:val="20"/>
              </w:rPr>
              <w:t> </w:t>
            </w:r>
            <w:r>
              <w:rPr>
                <w:sz w:val="20"/>
              </w:rPr>
              <w:t>и</w:t>
            </w:r>
            <w:r>
              <w:rPr>
                <w:spacing w:val="15"/>
                <w:sz w:val="20"/>
              </w:rPr>
              <w:t> </w:t>
            </w:r>
            <w:r>
              <w:rPr>
                <w:sz w:val="20"/>
              </w:rPr>
              <w:t>алгебраические </w:t>
            </w:r>
            <w:r>
              <w:rPr>
                <w:spacing w:val="-2"/>
                <w:sz w:val="20"/>
              </w:rPr>
              <w:t>выражения:</w:t>
            </w:r>
          </w:p>
          <w:p>
            <w:pPr>
              <w:pStyle w:val="TableParagraph"/>
              <w:tabs>
                <w:tab w:pos="1096" w:val="left" w:leader="none"/>
                <w:tab w:pos="2124" w:val="left" w:leader="none"/>
                <w:tab w:pos="2465" w:val="left" w:leader="none"/>
              </w:tabs>
              <w:spacing w:line="230" w:lineRule="atLeast"/>
              <w:ind w:left="115" w:right="100"/>
              <w:rPr>
                <w:sz w:val="20"/>
              </w:rPr>
            </w:pPr>
            <w:r>
              <w:rPr>
                <w:spacing w:val="-2"/>
                <w:sz w:val="20"/>
              </w:rPr>
              <w:t>свойства</w:t>
            </w:r>
            <w:r>
              <w:rPr>
                <w:sz w:val="20"/>
              </w:rPr>
              <w:tab/>
            </w:r>
            <w:r>
              <w:rPr>
                <w:spacing w:val="-2"/>
                <w:sz w:val="20"/>
              </w:rPr>
              <w:t>операций</w:t>
            </w:r>
            <w:r>
              <w:rPr>
                <w:sz w:val="20"/>
              </w:rPr>
              <w:tab/>
            </w:r>
            <w:r>
              <w:rPr>
                <w:spacing w:val="-10"/>
                <w:sz w:val="20"/>
              </w:rPr>
              <w:t>и</w:t>
            </w:r>
            <w:r>
              <w:rPr>
                <w:sz w:val="20"/>
              </w:rPr>
              <w:tab/>
            </w:r>
            <w:r>
              <w:rPr>
                <w:spacing w:val="-2"/>
                <w:sz w:val="20"/>
              </w:rPr>
              <w:t>принятых соглашений.</w:t>
            </w:r>
          </w:p>
        </w:tc>
        <w:tc>
          <w:tcPr>
            <w:tcW w:w="1275" w:type="dxa"/>
          </w:tcPr>
          <w:p>
            <w:pPr>
              <w:pStyle w:val="TableParagraph"/>
              <w:spacing w:before="103"/>
              <w:rPr>
                <w:b/>
                <w:sz w:val="20"/>
              </w:rPr>
            </w:pPr>
          </w:p>
          <w:p>
            <w:pPr>
              <w:pStyle w:val="TableParagraph"/>
              <w:spacing w:before="1"/>
              <w:ind w:left="25" w:right="9"/>
              <w:jc w:val="center"/>
              <w:rPr>
                <w:sz w:val="20"/>
              </w:rPr>
            </w:pPr>
            <w:r>
              <w:rPr>
                <w:spacing w:val="-10"/>
                <w:sz w:val="20"/>
              </w:rPr>
              <w:t>0</w:t>
            </w:r>
          </w:p>
        </w:tc>
        <w:tc>
          <w:tcPr>
            <w:tcW w:w="1275" w:type="dxa"/>
          </w:tcPr>
          <w:p>
            <w:pPr>
              <w:pStyle w:val="TableParagraph"/>
              <w:spacing w:before="103"/>
              <w:rPr>
                <w:b/>
                <w:sz w:val="20"/>
              </w:rPr>
            </w:pPr>
          </w:p>
          <w:p>
            <w:pPr>
              <w:pStyle w:val="TableParagraph"/>
              <w:spacing w:before="1"/>
              <w:ind w:left="25" w:right="5"/>
              <w:jc w:val="center"/>
              <w:rPr>
                <w:sz w:val="20"/>
              </w:rPr>
            </w:pPr>
            <w:r>
              <w:rPr>
                <w:spacing w:val="-10"/>
                <w:sz w:val="20"/>
              </w:rPr>
              <w:t>0</w:t>
            </w:r>
          </w:p>
        </w:tc>
        <w:tc>
          <w:tcPr>
            <w:tcW w:w="1421" w:type="dxa"/>
          </w:tcPr>
          <w:p>
            <w:pPr>
              <w:pStyle w:val="TableParagraph"/>
              <w:spacing w:before="103"/>
              <w:rPr>
                <w:b/>
                <w:sz w:val="20"/>
              </w:rPr>
            </w:pPr>
          </w:p>
          <w:p>
            <w:pPr>
              <w:pStyle w:val="TableParagraph"/>
              <w:spacing w:before="1"/>
              <w:ind w:left="20" w:right="7"/>
              <w:jc w:val="center"/>
              <w:rPr>
                <w:sz w:val="20"/>
              </w:rPr>
            </w:pPr>
            <w:r>
              <w:rPr>
                <w:spacing w:val="-10"/>
                <w:sz w:val="20"/>
              </w:rPr>
              <w:t>0</w:t>
            </w:r>
          </w:p>
        </w:tc>
        <w:tc>
          <w:tcPr>
            <w:tcW w:w="2127" w:type="dxa"/>
          </w:tcPr>
          <w:p>
            <w:pPr>
              <w:pStyle w:val="TableParagraph"/>
              <w:spacing w:before="218"/>
              <w:ind w:left="614" w:right="489" w:hanging="101"/>
              <w:rPr>
                <w:sz w:val="20"/>
              </w:rPr>
            </w:pPr>
            <w:r>
              <w:rPr>
                <w:spacing w:val="-2"/>
                <w:sz w:val="20"/>
              </w:rPr>
              <w:t>Обсуждение, практикум</w:t>
            </w:r>
          </w:p>
        </w:tc>
      </w:tr>
    </w:tbl>
    <w:p>
      <w:pPr>
        <w:spacing w:after="0"/>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691" w:hRule="atLeast"/>
        </w:trPr>
        <w:tc>
          <w:tcPr>
            <w:tcW w:w="566" w:type="dxa"/>
          </w:tcPr>
          <w:p>
            <w:pPr>
              <w:pStyle w:val="TableParagraph"/>
              <w:spacing w:before="224"/>
              <w:ind w:left="112"/>
              <w:rPr>
                <w:sz w:val="20"/>
              </w:rPr>
            </w:pPr>
            <w:r>
              <w:rPr>
                <w:spacing w:val="-10"/>
                <w:sz w:val="20"/>
              </w:rPr>
              <w:t>2</w:t>
            </w:r>
          </w:p>
        </w:tc>
        <w:tc>
          <w:tcPr>
            <w:tcW w:w="3406" w:type="dxa"/>
          </w:tcPr>
          <w:p>
            <w:pPr>
              <w:pStyle w:val="TableParagraph"/>
              <w:tabs>
                <w:tab w:pos="2379" w:val="left" w:leader="none"/>
              </w:tabs>
              <w:spacing w:line="225" w:lineRule="exact"/>
              <w:ind w:left="115"/>
              <w:rPr>
                <w:sz w:val="20"/>
              </w:rPr>
            </w:pPr>
            <w:r>
              <w:rPr>
                <w:spacing w:val="-2"/>
                <w:sz w:val="20"/>
              </w:rPr>
              <w:t>Моделирование</w:t>
            </w:r>
            <w:r>
              <w:rPr>
                <w:sz w:val="20"/>
              </w:rPr>
              <w:tab/>
            </w:r>
            <w:r>
              <w:rPr>
                <w:spacing w:val="-2"/>
                <w:sz w:val="20"/>
              </w:rPr>
              <w:t>изменений</w:t>
            </w:r>
          </w:p>
          <w:p>
            <w:pPr>
              <w:pStyle w:val="TableParagraph"/>
              <w:tabs>
                <w:tab w:pos="1529" w:val="left" w:leader="none"/>
                <w:tab w:pos="2167" w:val="left" w:leader="none"/>
                <w:tab w:pos="2470" w:val="left" w:leader="none"/>
              </w:tabs>
              <w:spacing w:line="230" w:lineRule="atLeast"/>
              <w:ind w:left="115" w:right="96"/>
              <w:rPr>
                <w:sz w:val="20"/>
              </w:rPr>
            </w:pPr>
            <w:r>
              <w:rPr>
                <w:spacing w:val="-2"/>
                <w:sz w:val="20"/>
              </w:rPr>
              <w:t>окружающего</w:t>
            </w:r>
            <w:r>
              <w:rPr>
                <w:sz w:val="20"/>
              </w:rPr>
              <w:tab/>
            </w:r>
            <w:r>
              <w:rPr>
                <w:spacing w:val="-4"/>
                <w:sz w:val="20"/>
              </w:rPr>
              <w:t>мира</w:t>
            </w:r>
            <w:r>
              <w:rPr>
                <w:sz w:val="20"/>
              </w:rPr>
              <w:tab/>
            </w:r>
            <w:r>
              <w:rPr>
                <w:spacing w:val="-10"/>
                <w:sz w:val="20"/>
              </w:rPr>
              <w:t>с</w:t>
            </w:r>
            <w:r>
              <w:rPr>
                <w:sz w:val="20"/>
              </w:rPr>
              <w:tab/>
            </w:r>
            <w:r>
              <w:rPr>
                <w:spacing w:val="-2"/>
                <w:sz w:val="20"/>
              </w:rPr>
              <w:t>помощью </w:t>
            </w:r>
            <w:r>
              <w:rPr>
                <w:sz w:val="20"/>
              </w:rPr>
              <w:t>линейной функции.</w:t>
            </w:r>
          </w:p>
        </w:tc>
        <w:tc>
          <w:tcPr>
            <w:tcW w:w="1275" w:type="dxa"/>
          </w:tcPr>
          <w:p>
            <w:pPr>
              <w:pStyle w:val="TableParagraph"/>
              <w:spacing w:before="224"/>
              <w:ind w:left="25" w:right="4"/>
              <w:jc w:val="center"/>
              <w:rPr>
                <w:sz w:val="20"/>
              </w:rPr>
            </w:pPr>
            <w:r>
              <w:rPr>
                <w:spacing w:val="-10"/>
                <w:sz w:val="20"/>
              </w:rPr>
              <w:t>1</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1</w:t>
            </w:r>
          </w:p>
        </w:tc>
        <w:tc>
          <w:tcPr>
            <w:tcW w:w="2127" w:type="dxa"/>
          </w:tcPr>
          <w:p>
            <w:pPr>
              <w:pStyle w:val="TableParagraph"/>
              <w:spacing w:line="225" w:lineRule="exact"/>
              <w:ind w:left="84" w:right="63"/>
              <w:jc w:val="center"/>
              <w:rPr>
                <w:sz w:val="20"/>
              </w:rPr>
            </w:pPr>
            <w:r>
              <w:rPr>
                <w:spacing w:val="-2"/>
                <w:sz w:val="20"/>
              </w:rPr>
              <w:t>Исследовательская</w:t>
            </w:r>
          </w:p>
          <w:p>
            <w:pPr>
              <w:pStyle w:val="TableParagraph"/>
              <w:spacing w:line="230" w:lineRule="atLeast"/>
              <w:ind w:left="83" w:right="63"/>
              <w:jc w:val="center"/>
              <w:rPr>
                <w:sz w:val="20"/>
              </w:rPr>
            </w:pPr>
            <w:r>
              <w:rPr>
                <w:sz w:val="20"/>
              </w:rPr>
              <w:t>работа,</w:t>
            </w:r>
            <w:r>
              <w:rPr>
                <w:spacing w:val="-13"/>
                <w:sz w:val="20"/>
              </w:rPr>
              <w:t> </w:t>
            </w:r>
            <w:r>
              <w:rPr>
                <w:sz w:val="20"/>
              </w:rPr>
              <w:t>урок- </w:t>
            </w:r>
            <w:r>
              <w:rPr>
                <w:spacing w:val="-2"/>
                <w:sz w:val="20"/>
              </w:rPr>
              <w:t>практикум</w:t>
            </w:r>
          </w:p>
        </w:tc>
      </w:tr>
      <w:tr>
        <w:trPr>
          <w:trHeight w:val="690" w:hRule="atLeast"/>
        </w:trPr>
        <w:tc>
          <w:tcPr>
            <w:tcW w:w="566" w:type="dxa"/>
          </w:tcPr>
          <w:p>
            <w:pPr>
              <w:pStyle w:val="TableParagraph"/>
              <w:spacing w:before="223"/>
              <w:ind w:left="112"/>
              <w:rPr>
                <w:sz w:val="20"/>
              </w:rPr>
            </w:pPr>
            <w:r>
              <w:rPr>
                <w:spacing w:val="-10"/>
                <w:sz w:val="20"/>
              </w:rPr>
              <w:t>3</w:t>
            </w:r>
          </w:p>
        </w:tc>
        <w:tc>
          <w:tcPr>
            <w:tcW w:w="3406" w:type="dxa"/>
          </w:tcPr>
          <w:p>
            <w:pPr>
              <w:pStyle w:val="TableParagraph"/>
              <w:tabs>
                <w:tab w:pos="1464" w:val="left" w:leader="none"/>
                <w:tab w:pos="1942" w:val="left" w:leader="none"/>
                <w:tab w:pos="3106" w:val="left" w:leader="none"/>
              </w:tabs>
              <w:ind w:left="115" w:right="94"/>
              <w:rPr>
                <w:sz w:val="20"/>
              </w:rPr>
            </w:pPr>
            <w:r>
              <w:rPr>
                <w:sz w:val="20"/>
              </w:rPr>
              <w:t>Задачи</w:t>
            </w:r>
            <w:r>
              <w:rPr>
                <w:spacing w:val="80"/>
                <w:sz w:val="20"/>
              </w:rPr>
              <w:t> </w:t>
            </w:r>
            <w:r>
              <w:rPr>
                <w:sz w:val="20"/>
              </w:rPr>
              <w:t>практико-ориентированного </w:t>
            </w:r>
            <w:r>
              <w:rPr>
                <w:spacing w:val="-2"/>
                <w:sz w:val="20"/>
              </w:rPr>
              <w:t>содержания:</w:t>
            </w:r>
            <w:r>
              <w:rPr>
                <w:sz w:val="20"/>
              </w:rPr>
              <w:tab/>
            </w:r>
            <w:r>
              <w:rPr>
                <w:spacing w:val="-5"/>
                <w:sz w:val="20"/>
              </w:rPr>
              <w:t>на</w:t>
            </w:r>
            <w:r>
              <w:rPr>
                <w:sz w:val="20"/>
              </w:rPr>
              <w:tab/>
            </w:r>
            <w:r>
              <w:rPr>
                <w:spacing w:val="-2"/>
                <w:sz w:val="20"/>
              </w:rPr>
              <w:t>движение,</w:t>
            </w:r>
            <w:r>
              <w:rPr>
                <w:sz w:val="20"/>
              </w:rPr>
              <w:tab/>
            </w:r>
            <w:r>
              <w:rPr>
                <w:spacing w:val="-5"/>
                <w:sz w:val="20"/>
              </w:rPr>
              <w:t>на</w:t>
            </w:r>
          </w:p>
          <w:p>
            <w:pPr>
              <w:pStyle w:val="TableParagraph"/>
              <w:spacing w:line="215" w:lineRule="exact"/>
              <w:ind w:left="115"/>
              <w:rPr>
                <w:sz w:val="20"/>
              </w:rPr>
            </w:pPr>
            <w:r>
              <w:rPr>
                <w:sz w:val="20"/>
              </w:rPr>
              <w:t>совместную</w:t>
            </w:r>
            <w:r>
              <w:rPr>
                <w:spacing w:val="-11"/>
                <w:sz w:val="20"/>
              </w:rPr>
              <w:t> </w:t>
            </w:r>
            <w:r>
              <w:rPr>
                <w:spacing w:val="-2"/>
                <w:sz w:val="20"/>
              </w:rPr>
              <w:t>работу.</w:t>
            </w:r>
          </w:p>
        </w:tc>
        <w:tc>
          <w:tcPr>
            <w:tcW w:w="1275" w:type="dxa"/>
          </w:tcPr>
          <w:p>
            <w:pPr>
              <w:pStyle w:val="TableParagraph"/>
              <w:spacing w:before="223"/>
              <w:ind w:left="25" w:right="4"/>
              <w:jc w:val="center"/>
              <w:rPr>
                <w:sz w:val="20"/>
              </w:rPr>
            </w:pPr>
            <w:r>
              <w:rPr>
                <w:spacing w:val="-10"/>
                <w:sz w:val="20"/>
              </w:rPr>
              <w:t>0</w:t>
            </w:r>
          </w:p>
        </w:tc>
        <w:tc>
          <w:tcPr>
            <w:tcW w:w="1275" w:type="dxa"/>
          </w:tcPr>
          <w:p>
            <w:pPr>
              <w:pStyle w:val="TableParagraph"/>
              <w:spacing w:before="223"/>
              <w:ind w:left="25" w:right="5"/>
              <w:jc w:val="center"/>
              <w:rPr>
                <w:sz w:val="20"/>
              </w:rPr>
            </w:pPr>
            <w:r>
              <w:rPr>
                <w:spacing w:val="-10"/>
                <w:sz w:val="20"/>
              </w:rPr>
              <w:t>0</w:t>
            </w:r>
          </w:p>
        </w:tc>
        <w:tc>
          <w:tcPr>
            <w:tcW w:w="1421" w:type="dxa"/>
          </w:tcPr>
          <w:p>
            <w:pPr>
              <w:pStyle w:val="TableParagraph"/>
              <w:spacing w:before="223"/>
              <w:ind w:left="20" w:right="7"/>
              <w:jc w:val="center"/>
              <w:rPr>
                <w:sz w:val="20"/>
              </w:rPr>
            </w:pPr>
            <w:r>
              <w:rPr>
                <w:spacing w:val="-10"/>
                <w:sz w:val="20"/>
              </w:rPr>
              <w:t>0</w:t>
            </w:r>
          </w:p>
        </w:tc>
        <w:tc>
          <w:tcPr>
            <w:tcW w:w="2127" w:type="dxa"/>
          </w:tcPr>
          <w:p>
            <w:pPr>
              <w:pStyle w:val="TableParagraph"/>
              <w:spacing w:before="106"/>
              <w:ind w:left="614" w:hanging="360"/>
              <w:rPr>
                <w:sz w:val="20"/>
              </w:rPr>
            </w:pPr>
            <w:r>
              <w:rPr>
                <w:spacing w:val="-2"/>
                <w:sz w:val="20"/>
              </w:rPr>
              <w:t>Обсуждение,</w:t>
            </w:r>
            <w:r>
              <w:rPr>
                <w:spacing w:val="-11"/>
                <w:sz w:val="20"/>
              </w:rPr>
              <w:t> </w:t>
            </w:r>
            <w:r>
              <w:rPr>
                <w:spacing w:val="-2"/>
                <w:sz w:val="20"/>
              </w:rPr>
              <w:t>урок- практикум</w:t>
            </w:r>
          </w:p>
        </w:tc>
      </w:tr>
      <w:tr>
        <w:trPr>
          <w:trHeight w:val="1149" w:hRule="atLeast"/>
        </w:trPr>
        <w:tc>
          <w:tcPr>
            <w:tcW w:w="566" w:type="dxa"/>
          </w:tcPr>
          <w:p>
            <w:pPr>
              <w:pStyle w:val="TableParagraph"/>
              <w:spacing w:before="221"/>
              <w:rPr>
                <w:b/>
                <w:sz w:val="20"/>
              </w:rPr>
            </w:pPr>
          </w:p>
          <w:p>
            <w:pPr>
              <w:pStyle w:val="TableParagraph"/>
              <w:ind w:left="112"/>
              <w:rPr>
                <w:sz w:val="20"/>
              </w:rPr>
            </w:pPr>
            <w:r>
              <w:rPr>
                <w:spacing w:val="-10"/>
                <w:sz w:val="20"/>
              </w:rPr>
              <w:t>4</w:t>
            </w:r>
          </w:p>
        </w:tc>
        <w:tc>
          <w:tcPr>
            <w:tcW w:w="3406" w:type="dxa"/>
          </w:tcPr>
          <w:p>
            <w:pPr>
              <w:pStyle w:val="TableParagraph"/>
              <w:ind w:left="115" w:right="93"/>
              <w:jc w:val="both"/>
              <w:rPr>
                <w:sz w:val="20"/>
              </w:rPr>
            </w:pPr>
            <w:r>
              <w:rPr>
                <w:sz w:val="20"/>
              </w:rPr>
              <w:t>Геометрические задачи на построения и на изучение свойств фигур,</w:t>
            </w:r>
            <w:r>
              <w:rPr>
                <w:spacing w:val="71"/>
                <w:w w:val="150"/>
                <w:sz w:val="20"/>
              </w:rPr>
              <w:t> </w:t>
            </w:r>
            <w:r>
              <w:rPr>
                <w:sz w:val="20"/>
              </w:rPr>
              <w:t>возникающих</w:t>
            </w:r>
            <w:r>
              <w:rPr>
                <w:spacing w:val="70"/>
                <w:w w:val="150"/>
                <w:sz w:val="20"/>
              </w:rPr>
              <w:t> </w:t>
            </w:r>
            <w:r>
              <w:rPr>
                <w:sz w:val="20"/>
              </w:rPr>
              <w:t>в</w:t>
            </w:r>
            <w:r>
              <w:rPr>
                <w:spacing w:val="70"/>
                <w:w w:val="150"/>
                <w:sz w:val="20"/>
              </w:rPr>
              <w:t> </w:t>
            </w:r>
            <w:r>
              <w:rPr>
                <w:spacing w:val="-2"/>
                <w:sz w:val="20"/>
              </w:rPr>
              <w:t>ситуациях</w:t>
            </w:r>
          </w:p>
          <w:p>
            <w:pPr>
              <w:pStyle w:val="TableParagraph"/>
              <w:spacing w:line="230" w:lineRule="exact"/>
              <w:ind w:left="115" w:right="93"/>
              <w:jc w:val="both"/>
              <w:rPr>
                <w:sz w:val="20"/>
              </w:rPr>
            </w:pPr>
            <w:r>
              <w:rPr>
                <w:sz w:val="20"/>
              </w:rPr>
              <w:t>повседневной жизни, задач практического содержания</w:t>
            </w:r>
          </w:p>
        </w:tc>
        <w:tc>
          <w:tcPr>
            <w:tcW w:w="1275" w:type="dxa"/>
          </w:tcPr>
          <w:p>
            <w:pPr>
              <w:pStyle w:val="TableParagraph"/>
              <w:spacing w:before="221"/>
              <w:rPr>
                <w:b/>
                <w:sz w:val="20"/>
              </w:rPr>
            </w:pPr>
          </w:p>
          <w:p>
            <w:pPr>
              <w:pStyle w:val="TableParagraph"/>
              <w:ind w:left="25" w:right="4"/>
              <w:jc w:val="center"/>
              <w:rPr>
                <w:sz w:val="20"/>
              </w:rPr>
            </w:pPr>
            <w:r>
              <w:rPr>
                <w:spacing w:val="-10"/>
                <w:sz w:val="20"/>
              </w:rPr>
              <w:t>1</w:t>
            </w:r>
          </w:p>
        </w:tc>
        <w:tc>
          <w:tcPr>
            <w:tcW w:w="1275" w:type="dxa"/>
          </w:tcPr>
          <w:p>
            <w:pPr>
              <w:pStyle w:val="TableParagraph"/>
              <w:spacing w:before="221"/>
              <w:rPr>
                <w:b/>
                <w:sz w:val="20"/>
              </w:rPr>
            </w:pPr>
          </w:p>
          <w:p>
            <w:pPr>
              <w:pStyle w:val="TableParagraph"/>
              <w:ind w:left="25" w:right="3"/>
              <w:jc w:val="center"/>
              <w:rPr>
                <w:sz w:val="20"/>
              </w:rPr>
            </w:pPr>
            <w:r>
              <w:rPr>
                <w:spacing w:val="-5"/>
                <w:sz w:val="20"/>
              </w:rPr>
              <w:t>0,5</w:t>
            </w:r>
          </w:p>
        </w:tc>
        <w:tc>
          <w:tcPr>
            <w:tcW w:w="1421" w:type="dxa"/>
          </w:tcPr>
          <w:p>
            <w:pPr>
              <w:pStyle w:val="TableParagraph"/>
              <w:spacing w:before="221"/>
              <w:rPr>
                <w:b/>
                <w:sz w:val="20"/>
              </w:rPr>
            </w:pPr>
          </w:p>
          <w:p>
            <w:pPr>
              <w:pStyle w:val="TableParagraph"/>
              <w:ind w:left="20"/>
              <w:jc w:val="center"/>
              <w:rPr>
                <w:sz w:val="20"/>
              </w:rPr>
            </w:pPr>
            <w:r>
              <w:rPr>
                <w:spacing w:val="-5"/>
                <w:sz w:val="20"/>
              </w:rPr>
              <w:t>0,5</w:t>
            </w:r>
          </w:p>
        </w:tc>
        <w:tc>
          <w:tcPr>
            <w:tcW w:w="2127" w:type="dxa"/>
          </w:tcPr>
          <w:p>
            <w:pPr>
              <w:pStyle w:val="TableParagraph"/>
              <w:spacing w:before="218"/>
              <w:ind w:left="590" w:hanging="336"/>
              <w:rPr>
                <w:sz w:val="20"/>
              </w:rPr>
            </w:pPr>
            <w:r>
              <w:rPr>
                <w:spacing w:val="-2"/>
                <w:sz w:val="20"/>
              </w:rPr>
              <w:t>Обсуждение,</w:t>
            </w:r>
            <w:r>
              <w:rPr>
                <w:spacing w:val="-11"/>
                <w:sz w:val="20"/>
              </w:rPr>
              <w:t> </w:t>
            </w:r>
            <w:r>
              <w:rPr>
                <w:spacing w:val="-2"/>
                <w:sz w:val="20"/>
              </w:rPr>
              <w:t>урок- практикум,</w:t>
            </w:r>
          </w:p>
          <w:p>
            <w:pPr>
              <w:pStyle w:val="TableParagraph"/>
              <w:spacing w:before="4"/>
              <w:ind w:left="254"/>
              <w:rPr>
                <w:sz w:val="20"/>
              </w:rPr>
            </w:pPr>
            <w:r>
              <w:rPr>
                <w:spacing w:val="-2"/>
                <w:sz w:val="20"/>
              </w:rPr>
              <w:t>урок-исследование</w:t>
            </w:r>
          </w:p>
        </w:tc>
      </w:tr>
      <w:tr>
        <w:trPr>
          <w:trHeight w:val="459" w:hRule="atLeast"/>
        </w:trPr>
        <w:tc>
          <w:tcPr>
            <w:tcW w:w="566" w:type="dxa"/>
          </w:tcPr>
          <w:p>
            <w:pPr>
              <w:pStyle w:val="TableParagraph"/>
              <w:spacing w:before="105"/>
              <w:ind w:left="112"/>
              <w:rPr>
                <w:sz w:val="20"/>
              </w:rPr>
            </w:pPr>
            <w:r>
              <w:rPr>
                <w:spacing w:val="-10"/>
                <w:sz w:val="20"/>
              </w:rPr>
              <w:t>5</w:t>
            </w:r>
          </w:p>
        </w:tc>
        <w:tc>
          <w:tcPr>
            <w:tcW w:w="3406" w:type="dxa"/>
          </w:tcPr>
          <w:p>
            <w:pPr>
              <w:pStyle w:val="TableParagraph"/>
              <w:tabs>
                <w:tab w:pos="1156" w:val="left" w:leader="none"/>
                <w:tab w:pos="2259" w:val="left" w:leader="none"/>
              </w:tabs>
              <w:spacing w:line="225" w:lineRule="exact"/>
              <w:ind w:left="115"/>
              <w:rPr>
                <w:sz w:val="20"/>
              </w:rPr>
            </w:pPr>
            <w:r>
              <w:rPr>
                <w:spacing w:val="-2"/>
                <w:sz w:val="20"/>
              </w:rPr>
              <w:t>Решение</w:t>
            </w:r>
            <w:r>
              <w:rPr>
                <w:sz w:val="20"/>
              </w:rPr>
              <w:tab/>
              <w:t>задач</w:t>
            </w:r>
            <w:r>
              <w:rPr>
                <w:spacing w:val="67"/>
                <w:w w:val="150"/>
                <w:sz w:val="20"/>
              </w:rPr>
              <w:t> </w:t>
            </w:r>
            <w:r>
              <w:rPr>
                <w:spacing w:val="-5"/>
                <w:sz w:val="20"/>
              </w:rPr>
              <w:t>на</w:t>
            </w:r>
            <w:r>
              <w:rPr>
                <w:sz w:val="20"/>
              </w:rPr>
              <w:tab/>
            </w:r>
            <w:r>
              <w:rPr>
                <w:spacing w:val="-2"/>
                <w:sz w:val="20"/>
              </w:rPr>
              <w:t>вероятность</w:t>
            </w:r>
          </w:p>
          <w:p>
            <w:pPr>
              <w:pStyle w:val="TableParagraph"/>
              <w:spacing w:line="215" w:lineRule="exact"/>
              <w:ind w:left="115"/>
              <w:rPr>
                <w:sz w:val="20"/>
              </w:rPr>
            </w:pPr>
            <w:r>
              <w:rPr>
                <w:sz w:val="20"/>
              </w:rPr>
              <w:t>событий</w:t>
            </w:r>
            <w:r>
              <w:rPr>
                <w:spacing w:val="38"/>
                <w:sz w:val="20"/>
              </w:rPr>
              <w:t> </w:t>
            </w:r>
            <w:r>
              <w:rPr>
                <w:sz w:val="20"/>
              </w:rPr>
              <w:t>в</w:t>
            </w:r>
            <w:r>
              <w:rPr>
                <w:spacing w:val="-5"/>
                <w:sz w:val="20"/>
              </w:rPr>
              <w:t> </w:t>
            </w:r>
            <w:r>
              <w:rPr>
                <w:sz w:val="20"/>
              </w:rPr>
              <w:t>реальной</w:t>
            </w:r>
            <w:r>
              <w:rPr>
                <w:spacing w:val="-6"/>
                <w:sz w:val="20"/>
              </w:rPr>
              <w:t> </w:t>
            </w:r>
            <w:r>
              <w:rPr>
                <w:spacing w:val="-4"/>
                <w:sz w:val="20"/>
              </w:rPr>
              <w:t>жизни</w:t>
            </w:r>
          </w:p>
        </w:tc>
        <w:tc>
          <w:tcPr>
            <w:tcW w:w="1275" w:type="dxa"/>
          </w:tcPr>
          <w:p>
            <w:pPr>
              <w:pStyle w:val="TableParagraph"/>
              <w:spacing w:before="105"/>
              <w:ind w:left="25" w:right="4"/>
              <w:jc w:val="center"/>
              <w:rPr>
                <w:sz w:val="20"/>
              </w:rPr>
            </w:pPr>
            <w:r>
              <w:rPr>
                <w:spacing w:val="-10"/>
                <w:sz w:val="20"/>
              </w:rPr>
              <w:t>1</w:t>
            </w:r>
          </w:p>
        </w:tc>
        <w:tc>
          <w:tcPr>
            <w:tcW w:w="1275" w:type="dxa"/>
          </w:tcPr>
          <w:p>
            <w:pPr>
              <w:pStyle w:val="TableParagraph"/>
              <w:spacing w:before="105"/>
              <w:ind w:left="25" w:right="12"/>
              <w:jc w:val="center"/>
              <w:rPr>
                <w:sz w:val="20"/>
              </w:rPr>
            </w:pPr>
            <w:r>
              <w:rPr>
                <w:spacing w:val="-4"/>
                <w:sz w:val="20"/>
              </w:rPr>
              <w:t>-</w:t>
            </w:r>
            <w:r>
              <w:rPr>
                <w:spacing w:val="-10"/>
                <w:sz w:val="20"/>
              </w:rPr>
              <w:t>0</w:t>
            </w:r>
          </w:p>
        </w:tc>
        <w:tc>
          <w:tcPr>
            <w:tcW w:w="1421" w:type="dxa"/>
          </w:tcPr>
          <w:p>
            <w:pPr>
              <w:pStyle w:val="TableParagraph"/>
              <w:spacing w:before="105"/>
              <w:ind w:left="20" w:right="7"/>
              <w:jc w:val="center"/>
              <w:rPr>
                <w:sz w:val="20"/>
              </w:rPr>
            </w:pPr>
            <w:r>
              <w:rPr>
                <w:spacing w:val="-10"/>
                <w:sz w:val="20"/>
              </w:rPr>
              <w:t>1</w:t>
            </w:r>
          </w:p>
        </w:tc>
        <w:tc>
          <w:tcPr>
            <w:tcW w:w="2127" w:type="dxa"/>
          </w:tcPr>
          <w:p>
            <w:pPr>
              <w:pStyle w:val="TableParagraph"/>
              <w:spacing w:line="225" w:lineRule="exact"/>
              <w:ind w:left="83" w:right="80"/>
              <w:jc w:val="center"/>
              <w:rPr>
                <w:sz w:val="20"/>
              </w:rPr>
            </w:pPr>
            <w:r>
              <w:rPr>
                <w:spacing w:val="-2"/>
                <w:sz w:val="20"/>
              </w:rPr>
              <w:t>Урок-игра,</w:t>
            </w:r>
            <w:r>
              <w:rPr>
                <w:spacing w:val="1"/>
                <w:sz w:val="20"/>
              </w:rPr>
              <w:t> </w:t>
            </w:r>
            <w:r>
              <w:rPr>
                <w:spacing w:val="-4"/>
                <w:sz w:val="20"/>
              </w:rPr>
              <w:t>урок-</w:t>
            </w:r>
          </w:p>
          <w:p>
            <w:pPr>
              <w:pStyle w:val="TableParagraph"/>
              <w:spacing w:line="215" w:lineRule="exact"/>
              <w:ind w:left="83" w:right="63"/>
              <w:jc w:val="center"/>
              <w:rPr>
                <w:sz w:val="20"/>
              </w:rPr>
            </w:pPr>
            <w:r>
              <w:rPr>
                <w:spacing w:val="-2"/>
                <w:sz w:val="20"/>
              </w:rPr>
              <w:t>исследование</w:t>
            </w:r>
          </w:p>
        </w:tc>
      </w:tr>
      <w:tr>
        <w:trPr>
          <w:trHeight w:val="689" w:hRule="atLeast"/>
        </w:trPr>
        <w:tc>
          <w:tcPr>
            <w:tcW w:w="566" w:type="dxa"/>
          </w:tcPr>
          <w:p>
            <w:pPr>
              <w:pStyle w:val="TableParagraph"/>
              <w:spacing w:before="224"/>
              <w:ind w:left="112"/>
              <w:rPr>
                <w:sz w:val="20"/>
              </w:rPr>
            </w:pPr>
            <w:r>
              <w:rPr>
                <w:spacing w:val="-10"/>
                <w:sz w:val="20"/>
              </w:rPr>
              <w:t>6</w:t>
            </w:r>
          </w:p>
        </w:tc>
        <w:tc>
          <w:tcPr>
            <w:tcW w:w="3406" w:type="dxa"/>
          </w:tcPr>
          <w:p>
            <w:pPr>
              <w:pStyle w:val="TableParagraph"/>
              <w:tabs>
                <w:tab w:pos="1183" w:val="left" w:leader="none"/>
                <w:tab w:pos="1980" w:val="left" w:leader="none"/>
                <w:tab w:pos="3017" w:val="left" w:leader="none"/>
              </w:tabs>
              <w:spacing w:line="225" w:lineRule="exact"/>
              <w:ind w:left="115"/>
              <w:rPr>
                <w:sz w:val="20"/>
              </w:rPr>
            </w:pPr>
            <w:r>
              <w:rPr>
                <w:spacing w:val="-2"/>
                <w:sz w:val="20"/>
              </w:rPr>
              <w:t>Элементы</w:t>
            </w:r>
            <w:r>
              <w:rPr>
                <w:sz w:val="20"/>
              </w:rPr>
              <w:tab/>
            </w:r>
            <w:r>
              <w:rPr>
                <w:spacing w:val="-2"/>
                <w:sz w:val="20"/>
              </w:rPr>
              <w:t>теории</w:t>
            </w:r>
            <w:r>
              <w:rPr>
                <w:sz w:val="20"/>
              </w:rPr>
              <w:tab/>
            </w:r>
            <w:r>
              <w:rPr>
                <w:spacing w:val="-2"/>
                <w:sz w:val="20"/>
              </w:rPr>
              <w:t>множеств</w:t>
            </w:r>
            <w:r>
              <w:rPr>
                <w:sz w:val="20"/>
              </w:rPr>
              <w:tab/>
            </w:r>
            <w:r>
              <w:rPr>
                <w:spacing w:val="-5"/>
                <w:sz w:val="20"/>
              </w:rPr>
              <w:t>как</w:t>
            </w:r>
          </w:p>
          <w:p>
            <w:pPr>
              <w:pStyle w:val="TableParagraph"/>
              <w:tabs>
                <w:tab w:pos="1596" w:val="left" w:leader="none"/>
                <w:tab w:pos="2679" w:val="left" w:leader="none"/>
              </w:tabs>
              <w:spacing w:line="230" w:lineRule="atLeast"/>
              <w:ind w:left="115" w:right="94"/>
              <w:rPr>
                <w:sz w:val="20"/>
              </w:rPr>
            </w:pPr>
            <w:r>
              <w:rPr>
                <w:spacing w:val="-2"/>
                <w:sz w:val="20"/>
              </w:rPr>
              <w:t>объединяющее</w:t>
            </w:r>
            <w:r>
              <w:rPr>
                <w:sz w:val="20"/>
              </w:rPr>
              <w:tab/>
            </w:r>
            <w:r>
              <w:rPr>
                <w:spacing w:val="-2"/>
                <w:sz w:val="20"/>
              </w:rPr>
              <w:t>основание</w:t>
            </w:r>
            <w:r>
              <w:rPr>
                <w:sz w:val="20"/>
              </w:rPr>
              <w:tab/>
            </w:r>
            <w:r>
              <w:rPr>
                <w:spacing w:val="-2"/>
                <w:sz w:val="20"/>
              </w:rPr>
              <w:t>многих </w:t>
            </w:r>
            <w:r>
              <w:rPr>
                <w:sz w:val="20"/>
              </w:rPr>
              <w:t>направлений</w:t>
            </w:r>
            <w:r>
              <w:rPr>
                <w:spacing w:val="-1"/>
                <w:sz w:val="20"/>
              </w:rPr>
              <w:t> </w:t>
            </w:r>
            <w:r>
              <w:rPr>
                <w:sz w:val="20"/>
              </w:rPr>
              <w:t>математики.</w:t>
            </w:r>
          </w:p>
        </w:tc>
        <w:tc>
          <w:tcPr>
            <w:tcW w:w="1275" w:type="dxa"/>
          </w:tcPr>
          <w:p>
            <w:pPr>
              <w:pStyle w:val="TableParagraph"/>
              <w:spacing w:before="224"/>
              <w:ind w:left="25" w:right="4"/>
              <w:jc w:val="center"/>
              <w:rPr>
                <w:sz w:val="20"/>
              </w:rPr>
            </w:pPr>
            <w:r>
              <w:rPr>
                <w:spacing w:val="-10"/>
                <w:sz w:val="20"/>
              </w:rPr>
              <w:t>1</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1</w:t>
            </w:r>
          </w:p>
        </w:tc>
        <w:tc>
          <w:tcPr>
            <w:tcW w:w="2127" w:type="dxa"/>
          </w:tcPr>
          <w:p>
            <w:pPr>
              <w:pStyle w:val="TableParagraph"/>
              <w:spacing w:before="224"/>
              <w:ind w:left="83" w:right="73"/>
              <w:jc w:val="center"/>
              <w:rPr>
                <w:sz w:val="20"/>
              </w:rPr>
            </w:pPr>
            <w:r>
              <w:rPr>
                <w:spacing w:val="-2"/>
                <w:sz w:val="20"/>
              </w:rPr>
              <w:t>Урок-исследование</w:t>
            </w:r>
          </w:p>
        </w:tc>
      </w:tr>
      <w:tr>
        <w:trPr>
          <w:trHeight w:val="921" w:hRule="atLeast"/>
        </w:trPr>
        <w:tc>
          <w:tcPr>
            <w:tcW w:w="566" w:type="dxa"/>
          </w:tcPr>
          <w:p>
            <w:pPr>
              <w:pStyle w:val="TableParagraph"/>
              <w:spacing w:before="108"/>
              <w:rPr>
                <w:b/>
                <w:sz w:val="20"/>
              </w:rPr>
            </w:pPr>
          </w:p>
          <w:p>
            <w:pPr>
              <w:pStyle w:val="TableParagraph"/>
              <w:ind w:left="112"/>
              <w:rPr>
                <w:sz w:val="20"/>
              </w:rPr>
            </w:pPr>
            <w:r>
              <w:rPr>
                <w:spacing w:val="-10"/>
                <w:sz w:val="20"/>
              </w:rPr>
              <w:t>7</w:t>
            </w:r>
          </w:p>
        </w:tc>
        <w:tc>
          <w:tcPr>
            <w:tcW w:w="3406" w:type="dxa"/>
          </w:tcPr>
          <w:p>
            <w:pPr>
              <w:pStyle w:val="TableParagraph"/>
              <w:tabs>
                <w:tab w:pos="2563" w:val="left" w:leader="none"/>
              </w:tabs>
              <w:spacing w:line="235" w:lineRule="auto"/>
              <w:ind w:left="115" w:right="97"/>
              <w:rPr>
                <w:sz w:val="20"/>
              </w:rPr>
            </w:pPr>
            <w:r>
              <w:rPr>
                <w:spacing w:val="-2"/>
                <w:sz w:val="20"/>
              </w:rPr>
              <w:t>Статистические</w:t>
            </w:r>
            <w:r>
              <w:rPr>
                <w:sz w:val="20"/>
              </w:rPr>
              <w:tab/>
            </w:r>
            <w:r>
              <w:rPr>
                <w:spacing w:val="-2"/>
                <w:sz w:val="20"/>
              </w:rPr>
              <w:t>явления, </w:t>
            </w:r>
            <w:r>
              <w:rPr>
                <w:sz w:val="20"/>
              </w:rPr>
              <w:t>представленные в различной форме: текст,</w:t>
            </w:r>
            <w:r>
              <w:rPr>
                <w:spacing w:val="40"/>
                <w:sz w:val="20"/>
              </w:rPr>
              <w:t> </w:t>
            </w:r>
            <w:r>
              <w:rPr>
                <w:sz w:val="20"/>
              </w:rPr>
              <w:t>таблица,</w:t>
            </w:r>
            <w:r>
              <w:rPr>
                <w:spacing w:val="40"/>
                <w:sz w:val="20"/>
              </w:rPr>
              <w:t> </w:t>
            </w:r>
            <w:r>
              <w:rPr>
                <w:sz w:val="20"/>
              </w:rPr>
              <w:t>столбчатые</w:t>
            </w:r>
            <w:r>
              <w:rPr>
                <w:spacing w:val="40"/>
                <w:sz w:val="20"/>
              </w:rPr>
              <w:t> </w:t>
            </w:r>
            <w:r>
              <w:rPr>
                <w:sz w:val="20"/>
              </w:rPr>
              <w:t>и линейные диаграммы, гистограммы.</w:t>
            </w:r>
          </w:p>
        </w:tc>
        <w:tc>
          <w:tcPr>
            <w:tcW w:w="1275" w:type="dxa"/>
          </w:tcPr>
          <w:p>
            <w:pPr>
              <w:pStyle w:val="TableParagraph"/>
              <w:spacing w:before="108"/>
              <w:rPr>
                <w:b/>
                <w:sz w:val="20"/>
              </w:rPr>
            </w:pPr>
          </w:p>
          <w:p>
            <w:pPr>
              <w:pStyle w:val="TableParagraph"/>
              <w:ind w:left="25" w:right="4"/>
              <w:jc w:val="center"/>
              <w:rPr>
                <w:sz w:val="20"/>
              </w:rPr>
            </w:pPr>
            <w:r>
              <w:rPr>
                <w:spacing w:val="-10"/>
                <w:sz w:val="20"/>
              </w:rPr>
              <w:t>0</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0</w:t>
            </w:r>
          </w:p>
        </w:tc>
        <w:tc>
          <w:tcPr>
            <w:tcW w:w="2127" w:type="dxa"/>
          </w:tcPr>
          <w:p>
            <w:pPr>
              <w:pStyle w:val="TableParagraph"/>
              <w:spacing w:before="108"/>
              <w:ind w:left="259" w:right="238"/>
              <w:jc w:val="center"/>
              <w:rPr>
                <w:sz w:val="20"/>
              </w:rPr>
            </w:pPr>
            <w:r>
              <w:rPr>
                <w:spacing w:val="-2"/>
                <w:sz w:val="20"/>
              </w:rPr>
              <w:t>Обсуждение,</w:t>
            </w:r>
            <w:r>
              <w:rPr>
                <w:spacing w:val="-11"/>
                <w:sz w:val="20"/>
              </w:rPr>
              <w:t> </w:t>
            </w:r>
            <w:r>
              <w:rPr>
                <w:spacing w:val="-2"/>
                <w:sz w:val="20"/>
              </w:rPr>
              <w:t>урок- практикум,</w:t>
            </w:r>
            <w:r>
              <w:rPr>
                <w:spacing w:val="40"/>
                <w:sz w:val="20"/>
              </w:rPr>
              <w:t> </w:t>
            </w:r>
            <w:r>
              <w:rPr>
                <w:sz w:val="20"/>
              </w:rPr>
              <w:t>проект, игра</w:t>
            </w:r>
          </w:p>
        </w:tc>
      </w:tr>
      <w:tr>
        <w:trPr>
          <w:trHeight w:val="690" w:hRule="atLeast"/>
        </w:trPr>
        <w:tc>
          <w:tcPr>
            <w:tcW w:w="566" w:type="dxa"/>
          </w:tcPr>
          <w:p>
            <w:pPr>
              <w:pStyle w:val="TableParagraph"/>
              <w:spacing w:before="221"/>
              <w:ind w:left="112"/>
              <w:rPr>
                <w:sz w:val="20"/>
              </w:rPr>
            </w:pPr>
            <w:r>
              <w:rPr>
                <w:spacing w:val="-10"/>
                <w:sz w:val="20"/>
              </w:rPr>
              <w:t>8</w:t>
            </w:r>
          </w:p>
        </w:tc>
        <w:tc>
          <w:tcPr>
            <w:tcW w:w="3406" w:type="dxa"/>
          </w:tcPr>
          <w:p>
            <w:pPr>
              <w:pStyle w:val="TableParagraph"/>
              <w:tabs>
                <w:tab w:pos="1164" w:val="left" w:leader="none"/>
                <w:tab w:pos="2837" w:val="left" w:leader="none"/>
              </w:tabs>
              <w:spacing w:before="106"/>
              <w:ind w:left="115" w:right="101"/>
              <w:rPr>
                <w:sz w:val="20"/>
              </w:rPr>
            </w:pPr>
            <w:r>
              <w:rPr>
                <w:spacing w:val="-2"/>
                <w:sz w:val="20"/>
              </w:rPr>
              <w:t>Решение</w:t>
            </w:r>
            <w:r>
              <w:rPr>
                <w:sz w:val="20"/>
              </w:rPr>
              <w:tab/>
            </w:r>
            <w:r>
              <w:rPr>
                <w:spacing w:val="-2"/>
                <w:sz w:val="20"/>
              </w:rPr>
              <w:t>геометрических</w:t>
            </w:r>
            <w:r>
              <w:rPr>
                <w:sz w:val="20"/>
              </w:rPr>
              <w:tab/>
            </w:r>
            <w:r>
              <w:rPr>
                <w:spacing w:val="-4"/>
                <w:sz w:val="20"/>
              </w:rPr>
              <w:t>задач </w:t>
            </w:r>
            <w:r>
              <w:rPr>
                <w:sz w:val="20"/>
              </w:rPr>
              <w:t>исследовательского характера.</w:t>
            </w:r>
          </w:p>
        </w:tc>
        <w:tc>
          <w:tcPr>
            <w:tcW w:w="1275" w:type="dxa"/>
          </w:tcPr>
          <w:p>
            <w:pPr>
              <w:pStyle w:val="TableParagraph"/>
              <w:spacing w:before="221"/>
              <w:ind w:left="25" w:right="4"/>
              <w:jc w:val="center"/>
              <w:rPr>
                <w:sz w:val="20"/>
              </w:rPr>
            </w:pPr>
            <w:r>
              <w:rPr>
                <w:spacing w:val="-10"/>
                <w:sz w:val="20"/>
              </w:rPr>
              <w:t>2</w:t>
            </w:r>
          </w:p>
        </w:tc>
        <w:tc>
          <w:tcPr>
            <w:tcW w:w="1275" w:type="dxa"/>
          </w:tcPr>
          <w:p>
            <w:pPr>
              <w:pStyle w:val="TableParagraph"/>
              <w:spacing w:before="221"/>
              <w:ind w:left="25" w:right="3"/>
              <w:jc w:val="center"/>
              <w:rPr>
                <w:sz w:val="20"/>
              </w:rPr>
            </w:pPr>
            <w:r>
              <w:rPr>
                <w:spacing w:val="-5"/>
                <w:sz w:val="20"/>
              </w:rPr>
              <w:t>0,5</w:t>
            </w:r>
          </w:p>
        </w:tc>
        <w:tc>
          <w:tcPr>
            <w:tcW w:w="1421" w:type="dxa"/>
          </w:tcPr>
          <w:p>
            <w:pPr>
              <w:pStyle w:val="TableParagraph"/>
              <w:spacing w:before="221"/>
              <w:ind w:left="20"/>
              <w:jc w:val="center"/>
              <w:rPr>
                <w:sz w:val="20"/>
              </w:rPr>
            </w:pPr>
            <w:r>
              <w:rPr>
                <w:spacing w:val="-5"/>
                <w:sz w:val="20"/>
              </w:rPr>
              <w:t>1,5</w:t>
            </w:r>
          </w:p>
        </w:tc>
        <w:tc>
          <w:tcPr>
            <w:tcW w:w="2127" w:type="dxa"/>
          </w:tcPr>
          <w:p>
            <w:pPr>
              <w:pStyle w:val="TableParagraph"/>
              <w:spacing w:line="225" w:lineRule="exact"/>
              <w:ind w:left="83" w:right="67"/>
              <w:jc w:val="center"/>
              <w:rPr>
                <w:sz w:val="20"/>
              </w:rPr>
            </w:pPr>
            <w:r>
              <w:rPr>
                <w:spacing w:val="-2"/>
                <w:sz w:val="20"/>
              </w:rPr>
              <w:t>Проект,</w:t>
            </w:r>
          </w:p>
          <w:p>
            <w:pPr>
              <w:pStyle w:val="TableParagraph"/>
              <w:spacing w:line="230" w:lineRule="atLeast"/>
              <w:ind w:left="83" w:right="65"/>
              <w:jc w:val="center"/>
              <w:rPr>
                <w:sz w:val="20"/>
              </w:rPr>
            </w:pPr>
            <w:r>
              <w:rPr>
                <w:spacing w:val="-2"/>
                <w:sz w:val="20"/>
              </w:rPr>
              <w:t>исследовательская работа</w:t>
            </w:r>
          </w:p>
        </w:tc>
      </w:tr>
      <w:tr>
        <w:trPr>
          <w:trHeight w:val="424" w:hRule="atLeast"/>
        </w:trPr>
        <w:tc>
          <w:tcPr>
            <w:tcW w:w="566" w:type="dxa"/>
          </w:tcPr>
          <w:p>
            <w:pPr>
              <w:pStyle w:val="TableParagraph"/>
              <w:rPr>
                <w:sz w:val="18"/>
              </w:rPr>
            </w:pPr>
          </w:p>
        </w:tc>
        <w:tc>
          <w:tcPr>
            <w:tcW w:w="3406" w:type="dxa"/>
          </w:tcPr>
          <w:p>
            <w:pPr>
              <w:pStyle w:val="TableParagraph"/>
              <w:spacing w:before="86"/>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86"/>
              <w:ind w:left="25" w:right="4"/>
              <w:jc w:val="center"/>
              <w:rPr>
                <w:sz w:val="20"/>
              </w:rPr>
            </w:pPr>
            <w:r>
              <w:rPr>
                <w:spacing w:val="-10"/>
                <w:sz w:val="20"/>
              </w:rPr>
              <w:t>2</w:t>
            </w:r>
          </w:p>
        </w:tc>
        <w:tc>
          <w:tcPr>
            <w:tcW w:w="1275" w:type="dxa"/>
          </w:tcPr>
          <w:p>
            <w:pPr>
              <w:pStyle w:val="TableParagraph"/>
              <w:rPr>
                <w:sz w:val="18"/>
              </w:rPr>
            </w:pPr>
          </w:p>
        </w:tc>
        <w:tc>
          <w:tcPr>
            <w:tcW w:w="1421" w:type="dxa"/>
          </w:tcPr>
          <w:p>
            <w:pPr>
              <w:pStyle w:val="TableParagraph"/>
              <w:spacing w:before="86"/>
              <w:ind w:left="20" w:right="7"/>
              <w:jc w:val="center"/>
              <w:rPr>
                <w:sz w:val="20"/>
              </w:rPr>
            </w:pPr>
            <w:r>
              <w:rPr>
                <w:spacing w:val="-10"/>
                <w:sz w:val="20"/>
              </w:rPr>
              <w:t>2</w:t>
            </w:r>
          </w:p>
        </w:tc>
        <w:tc>
          <w:tcPr>
            <w:tcW w:w="2127" w:type="dxa"/>
          </w:tcPr>
          <w:p>
            <w:pPr>
              <w:pStyle w:val="TableParagraph"/>
              <w:spacing w:before="86"/>
              <w:ind w:left="83" w:right="68"/>
              <w:jc w:val="center"/>
              <w:rPr>
                <w:sz w:val="20"/>
              </w:rPr>
            </w:pPr>
            <w:r>
              <w:rPr>
                <w:spacing w:val="-2"/>
                <w:sz w:val="20"/>
              </w:rPr>
              <w:t>Тестирование</w:t>
            </w:r>
          </w:p>
        </w:tc>
      </w:tr>
      <w:tr>
        <w:trPr>
          <w:trHeight w:val="424" w:hRule="atLeast"/>
        </w:trPr>
        <w:tc>
          <w:tcPr>
            <w:tcW w:w="566" w:type="dxa"/>
          </w:tcPr>
          <w:p>
            <w:pPr>
              <w:pStyle w:val="TableParagraph"/>
              <w:rPr>
                <w:sz w:val="18"/>
              </w:rPr>
            </w:pPr>
          </w:p>
        </w:tc>
        <w:tc>
          <w:tcPr>
            <w:tcW w:w="3406" w:type="dxa"/>
          </w:tcPr>
          <w:p>
            <w:pPr>
              <w:pStyle w:val="TableParagraph"/>
              <w:spacing w:before="91"/>
              <w:ind w:left="115"/>
              <w:rPr>
                <w:b/>
                <w:sz w:val="20"/>
              </w:rPr>
            </w:pPr>
            <w:r>
              <w:rPr>
                <w:b/>
                <w:spacing w:val="-2"/>
                <w:sz w:val="20"/>
              </w:rPr>
              <w:t>ИТОГО</w:t>
            </w:r>
          </w:p>
        </w:tc>
        <w:tc>
          <w:tcPr>
            <w:tcW w:w="1275" w:type="dxa"/>
          </w:tcPr>
          <w:p>
            <w:pPr>
              <w:pStyle w:val="TableParagraph"/>
              <w:spacing w:before="91"/>
              <w:ind w:left="25" w:right="4"/>
              <w:jc w:val="center"/>
              <w:rPr>
                <w:b/>
                <w:sz w:val="20"/>
              </w:rPr>
            </w:pPr>
            <w:r>
              <w:rPr>
                <w:b/>
                <w:spacing w:val="-10"/>
                <w:sz w:val="20"/>
              </w:rPr>
              <w:t>8</w:t>
            </w:r>
          </w:p>
        </w:tc>
        <w:tc>
          <w:tcPr>
            <w:tcW w:w="1275" w:type="dxa"/>
          </w:tcPr>
          <w:p>
            <w:pPr>
              <w:pStyle w:val="TableParagraph"/>
              <w:spacing w:before="91"/>
              <w:ind w:left="25" w:right="5"/>
              <w:jc w:val="center"/>
              <w:rPr>
                <w:b/>
                <w:sz w:val="20"/>
              </w:rPr>
            </w:pPr>
            <w:r>
              <w:rPr>
                <w:b/>
                <w:spacing w:val="-10"/>
                <w:sz w:val="20"/>
              </w:rPr>
              <w:t>1</w:t>
            </w:r>
          </w:p>
        </w:tc>
        <w:tc>
          <w:tcPr>
            <w:tcW w:w="1421" w:type="dxa"/>
          </w:tcPr>
          <w:p>
            <w:pPr>
              <w:pStyle w:val="TableParagraph"/>
              <w:spacing w:before="91"/>
              <w:ind w:left="20" w:right="7"/>
              <w:jc w:val="center"/>
              <w:rPr>
                <w:b/>
                <w:sz w:val="20"/>
              </w:rPr>
            </w:pPr>
            <w:r>
              <w:rPr>
                <w:b/>
                <w:spacing w:val="-10"/>
                <w:sz w:val="20"/>
              </w:rPr>
              <w:t>7</w:t>
            </w:r>
          </w:p>
        </w:tc>
        <w:tc>
          <w:tcPr>
            <w:tcW w:w="2127" w:type="dxa"/>
          </w:tcPr>
          <w:p>
            <w:pPr>
              <w:pStyle w:val="TableParagraph"/>
              <w:rPr>
                <w:sz w:val="18"/>
              </w:rPr>
            </w:pPr>
          </w:p>
        </w:tc>
      </w:tr>
    </w:tbl>
    <w:p>
      <w:pPr>
        <w:pStyle w:val="ListParagraph"/>
        <w:numPr>
          <w:ilvl w:val="2"/>
          <w:numId w:val="135"/>
        </w:numPr>
        <w:tabs>
          <w:tab w:pos="6028" w:val="left" w:leader="none"/>
        </w:tabs>
        <w:spacing w:line="240" w:lineRule="auto" w:before="2" w:after="3"/>
        <w:ind w:left="6028" w:right="0" w:hanging="360"/>
        <w:jc w:val="lef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844" w:hRule="atLeast"/>
        </w:trPr>
        <w:tc>
          <w:tcPr>
            <w:tcW w:w="566" w:type="dxa"/>
          </w:tcPr>
          <w:p>
            <w:pPr>
              <w:pStyle w:val="TableParagraph"/>
              <w:spacing w:before="188"/>
              <w:ind w:left="112" w:right="149"/>
              <w:rPr>
                <w:b/>
                <w:sz w:val="20"/>
              </w:rPr>
            </w:pPr>
            <w:r>
              <w:rPr>
                <w:b/>
                <w:spacing w:val="-10"/>
                <w:sz w:val="20"/>
              </w:rPr>
              <w:t>№</w:t>
            </w:r>
            <w:r>
              <w:rPr>
                <w:b/>
                <w:spacing w:val="-4"/>
                <w:sz w:val="20"/>
              </w:rPr>
              <w:t> п/п</w:t>
            </w:r>
          </w:p>
        </w:tc>
        <w:tc>
          <w:tcPr>
            <w:tcW w:w="3406" w:type="dxa"/>
          </w:tcPr>
          <w:p>
            <w:pPr>
              <w:pStyle w:val="TableParagraph"/>
              <w:spacing w:before="188"/>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before="72"/>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70"/>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188"/>
              <w:ind w:left="20" w:right="5"/>
              <w:jc w:val="center"/>
              <w:rPr>
                <w:b/>
                <w:sz w:val="20"/>
              </w:rPr>
            </w:pPr>
            <w:r>
              <w:rPr>
                <w:b/>
                <w:spacing w:val="-2"/>
                <w:sz w:val="20"/>
              </w:rPr>
              <w:t>Практика</w:t>
            </w:r>
          </w:p>
        </w:tc>
        <w:tc>
          <w:tcPr>
            <w:tcW w:w="2127" w:type="dxa"/>
          </w:tcPr>
          <w:p>
            <w:pPr>
              <w:pStyle w:val="TableParagraph"/>
              <w:spacing w:before="72"/>
              <w:ind w:left="442" w:right="419"/>
              <w:jc w:val="center"/>
              <w:rPr>
                <w:b/>
                <w:sz w:val="20"/>
              </w:rPr>
            </w:pPr>
            <w:r>
              <w:rPr>
                <w:b/>
                <w:spacing w:val="-2"/>
                <w:sz w:val="20"/>
              </w:rPr>
              <w:t>Формы деятельности </w:t>
            </w:r>
            <w:r>
              <w:rPr>
                <w:b/>
                <w:sz w:val="20"/>
              </w:rPr>
              <w:t>в неделю</w:t>
            </w:r>
          </w:p>
        </w:tc>
      </w:tr>
      <w:tr>
        <w:trPr>
          <w:trHeight w:val="918" w:hRule="atLeast"/>
        </w:trPr>
        <w:tc>
          <w:tcPr>
            <w:tcW w:w="566" w:type="dxa"/>
          </w:tcPr>
          <w:p>
            <w:pPr>
              <w:pStyle w:val="TableParagraph"/>
              <w:spacing w:before="108"/>
              <w:rPr>
                <w:b/>
                <w:sz w:val="20"/>
              </w:rPr>
            </w:pPr>
          </w:p>
          <w:p>
            <w:pPr>
              <w:pStyle w:val="TableParagraph"/>
              <w:ind w:left="112"/>
              <w:rPr>
                <w:sz w:val="20"/>
              </w:rPr>
            </w:pPr>
            <w:r>
              <w:rPr>
                <w:spacing w:val="-10"/>
                <w:sz w:val="20"/>
              </w:rPr>
              <w:t>1</w:t>
            </w:r>
          </w:p>
        </w:tc>
        <w:tc>
          <w:tcPr>
            <w:tcW w:w="3406" w:type="dxa"/>
          </w:tcPr>
          <w:p>
            <w:pPr>
              <w:pStyle w:val="TableParagraph"/>
              <w:tabs>
                <w:tab w:pos="1339" w:val="left" w:leader="none"/>
                <w:tab w:pos="2081" w:val="left" w:leader="none"/>
              </w:tabs>
              <w:ind w:left="115" w:right="103"/>
              <w:rPr>
                <w:sz w:val="20"/>
              </w:rPr>
            </w:pPr>
            <w:r>
              <w:rPr>
                <w:spacing w:val="-2"/>
                <w:sz w:val="20"/>
              </w:rPr>
              <w:t>Работа</w:t>
            </w:r>
            <w:r>
              <w:rPr>
                <w:sz w:val="20"/>
              </w:rPr>
              <w:tab/>
            </w:r>
            <w:r>
              <w:rPr>
                <w:spacing w:val="-10"/>
                <w:sz w:val="20"/>
              </w:rPr>
              <w:t>с</w:t>
            </w:r>
            <w:r>
              <w:rPr>
                <w:sz w:val="20"/>
              </w:rPr>
              <w:tab/>
            </w:r>
            <w:r>
              <w:rPr>
                <w:spacing w:val="-2"/>
                <w:sz w:val="20"/>
              </w:rPr>
              <w:t>информацией, </w:t>
            </w:r>
            <w:r>
              <w:rPr>
                <w:sz w:val="20"/>
              </w:rPr>
              <w:t>представленной в</w:t>
            </w:r>
            <w:r>
              <w:rPr>
                <w:spacing w:val="40"/>
                <w:sz w:val="20"/>
              </w:rPr>
              <w:t> </w:t>
            </w:r>
            <w:r>
              <w:rPr>
                <w:sz w:val="20"/>
              </w:rPr>
              <w:t>форме</w:t>
            </w:r>
          </w:p>
          <w:p>
            <w:pPr>
              <w:pStyle w:val="TableParagraph"/>
              <w:spacing w:line="230" w:lineRule="atLeast"/>
              <w:ind w:left="115"/>
              <w:rPr>
                <w:sz w:val="20"/>
              </w:rPr>
            </w:pPr>
            <w:r>
              <w:rPr>
                <w:sz w:val="20"/>
              </w:rPr>
              <w:t>таблиц,</w:t>
            </w:r>
            <w:r>
              <w:rPr>
                <w:spacing w:val="35"/>
                <w:sz w:val="20"/>
              </w:rPr>
              <w:t> </w:t>
            </w:r>
            <w:r>
              <w:rPr>
                <w:sz w:val="20"/>
              </w:rPr>
              <w:t>диаграмм</w:t>
            </w:r>
            <w:r>
              <w:rPr>
                <w:spacing w:val="34"/>
                <w:sz w:val="20"/>
              </w:rPr>
              <w:t> </w:t>
            </w:r>
            <w:r>
              <w:rPr>
                <w:sz w:val="20"/>
              </w:rPr>
              <w:t>столбчатой</w:t>
            </w:r>
            <w:r>
              <w:rPr>
                <w:spacing w:val="27"/>
                <w:sz w:val="20"/>
              </w:rPr>
              <w:t> </w:t>
            </w:r>
            <w:r>
              <w:rPr>
                <w:sz w:val="20"/>
              </w:rPr>
              <w:t>или круговой, схем.</w:t>
            </w:r>
          </w:p>
        </w:tc>
        <w:tc>
          <w:tcPr>
            <w:tcW w:w="1275" w:type="dxa"/>
          </w:tcPr>
          <w:p>
            <w:pPr>
              <w:pStyle w:val="TableParagraph"/>
              <w:spacing w:before="108"/>
              <w:rPr>
                <w:b/>
                <w:sz w:val="20"/>
              </w:rPr>
            </w:pPr>
          </w:p>
          <w:p>
            <w:pPr>
              <w:pStyle w:val="TableParagraph"/>
              <w:ind w:left="25" w:right="4"/>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tcPr>
          <w:p>
            <w:pPr>
              <w:pStyle w:val="TableParagraph"/>
              <w:spacing w:before="108"/>
              <w:rPr>
                <w:b/>
                <w:sz w:val="20"/>
              </w:rPr>
            </w:pPr>
          </w:p>
          <w:p>
            <w:pPr>
              <w:pStyle w:val="TableParagraph"/>
              <w:ind w:left="83" w:right="76"/>
              <w:jc w:val="center"/>
              <w:rPr>
                <w:sz w:val="20"/>
              </w:rPr>
            </w:pPr>
            <w:r>
              <w:rPr>
                <w:spacing w:val="-2"/>
                <w:sz w:val="20"/>
              </w:rPr>
              <w:t>Практикум</w:t>
            </w:r>
          </w:p>
        </w:tc>
      </w:tr>
      <w:tr>
        <w:trPr>
          <w:trHeight w:val="920" w:hRule="atLeast"/>
        </w:trPr>
        <w:tc>
          <w:tcPr>
            <w:tcW w:w="566" w:type="dxa"/>
          </w:tcPr>
          <w:p>
            <w:pPr>
              <w:pStyle w:val="TableParagraph"/>
              <w:spacing w:before="107"/>
              <w:rPr>
                <w:b/>
                <w:sz w:val="20"/>
              </w:rPr>
            </w:pPr>
          </w:p>
          <w:p>
            <w:pPr>
              <w:pStyle w:val="TableParagraph"/>
              <w:ind w:left="112"/>
              <w:rPr>
                <w:sz w:val="20"/>
              </w:rPr>
            </w:pPr>
            <w:r>
              <w:rPr>
                <w:spacing w:val="-10"/>
                <w:sz w:val="20"/>
              </w:rPr>
              <w:t>2</w:t>
            </w:r>
          </w:p>
        </w:tc>
        <w:tc>
          <w:tcPr>
            <w:tcW w:w="3406" w:type="dxa"/>
          </w:tcPr>
          <w:p>
            <w:pPr>
              <w:pStyle w:val="TableParagraph"/>
              <w:ind w:left="115" w:right="92"/>
              <w:jc w:val="both"/>
              <w:rPr>
                <w:sz w:val="20"/>
              </w:rPr>
            </w:pPr>
            <w:r>
              <w:rPr>
                <w:sz w:val="20"/>
              </w:rPr>
              <w:t>Вычисление расстояний на местности в стандартных ситуациях и</w:t>
            </w:r>
            <w:r>
              <w:rPr>
                <w:spacing w:val="67"/>
                <w:w w:val="150"/>
                <w:sz w:val="20"/>
              </w:rPr>
              <w:t>   </w:t>
            </w:r>
            <w:r>
              <w:rPr>
                <w:sz w:val="20"/>
              </w:rPr>
              <w:t>применение</w:t>
            </w:r>
            <w:r>
              <w:rPr>
                <w:spacing w:val="68"/>
                <w:w w:val="150"/>
                <w:sz w:val="20"/>
              </w:rPr>
              <w:t>   </w:t>
            </w:r>
            <w:r>
              <w:rPr>
                <w:sz w:val="20"/>
              </w:rPr>
              <w:t>формул</w:t>
            </w:r>
            <w:r>
              <w:rPr>
                <w:spacing w:val="67"/>
                <w:w w:val="150"/>
                <w:sz w:val="20"/>
              </w:rPr>
              <w:t>   </w:t>
            </w:r>
            <w:r>
              <w:rPr>
                <w:spacing w:val="-10"/>
                <w:sz w:val="20"/>
              </w:rPr>
              <w:t>в</w:t>
            </w:r>
          </w:p>
          <w:p>
            <w:pPr>
              <w:pStyle w:val="TableParagraph"/>
              <w:spacing w:line="213" w:lineRule="exact"/>
              <w:ind w:left="115"/>
              <w:jc w:val="both"/>
              <w:rPr>
                <w:sz w:val="20"/>
              </w:rPr>
            </w:pPr>
            <w:r>
              <w:rPr>
                <w:spacing w:val="-2"/>
                <w:sz w:val="20"/>
              </w:rPr>
              <w:t>повседневной</w:t>
            </w:r>
            <w:r>
              <w:rPr>
                <w:spacing w:val="8"/>
                <w:sz w:val="20"/>
              </w:rPr>
              <w:t> </w:t>
            </w:r>
            <w:r>
              <w:rPr>
                <w:spacing w:val="-2"/>
                <w:sz w:val="20"/>
              </w:rPr>
              <w:t>жизни.</w:t>
            </w:r>
          </w:p>
        </w:tc>
        <w:tc>
          <w:tcPr>
            <w:tcW w:w="1275" w:type="dxa"/>
          </w:tcPr>
          <w:p>
            <w:pPr>
              <w:pStyle w:val="TableParagraph"/>
              <w:spacing w:before="107"/>
              <w:rPr>
                <w:b/>
                <w:sz w:val="20"/>
              </w:rPr>
            </w:pPr>
          </w:p>
          <w:p>
            <w:pPr>
              <w:pStyle w:val="TableParagraph"/>
              <w:ind w:left="25" w:right="4"/>
              <w:jc w:val="center"/>
              <w:rPr>
                <w:sz w:val="20"/>
              </w:rPr>
            </w:pPr>
            <w:r>
              <w:rPr>
                <w:spacing w:val="-10"/>
                <w:sz w:val="20"/>
              </w:rPr>
              <w:t>1</w:t>
            </w:r>
          </w:p>
        </w:tc>
        <w:tc>
          <w:tcPr>
            <w:tcW w:w="1275" w:type="dxa"/>
          </w:tcPr>
          <w:p>
            <w:pPr>
              <w:pStyle w:val="TableParagraph"/>
              <w:spacing w:before="107"/>
              <w:rPr>
                <w:b/>
                <w:sz w:val="20"/>
              </w:rPr>
            </w:pPr>
          </w:p>
          <w:p>
            <w:pPr>
              <w:pStyle w:val="TableParagraph"/>
              <w:ind w:left="25" w:right="5"/>
              <w:jc w:val="center"/>
              <w:rPr>
                <w:sz w:val="20"/>
              </w:rPr>
            </w:pPr>
            <w:r>
              <w:rPr>
                <w:spacing w:val="-10"/>
                <w:sz w:val="20"/>
              </w:rPr>
              <w:t>0</w:t>
            </w:r>
          </w:p>
        </w:tc>
        <w:tc>
          <w:tcPr>
            <w:tcW w:w="1421" w:type="dxa"/>
          </w:tcPr>
          <w:p>
            <w:pPr>
              <w:pStyle w:val="TableParagraph"/>
              <w:spacing w:before="107"/>
              <w:rPr>
                <w:b/>
                <w:sz w:val="20"/>
              </w:rPr>
            </w:pPr>
          </w:p>
          <w:p>
            <w:pPr>
              <w:pStyle w:val="TableParagraph"/>
              <w:ind w:left="20" w:right="7"/>
              <w:jc w:val="center"/>
              <w:rPr>
                <w:sz w:val="20"/>
              </w:rPr>
            </w:pPr>
            <w:r>
              <w:rPr>
                <w:spacing w:val="-10"/>
                <w:sz w:val="20"/>
              </w:rPr>
              <w:t>1</w:t>
            </w:r>
          </w:p>
        </w:tc>
        <w:tc>
          <w:tcPr>
            <w:tcW w:w="2127" w:type="dxa"/>
          </w:tcPr>
          <w:p>
            <w:pPr>
              <w:pStyle w:val="TableParagraph"/>
              <w:spacing w:before="107"/>
              <w:rPr>
                <w:b/>
                <w:sz w:val="20"/>
              </w:rPr>
            </w:pPr>
          </w:p>
          <w:p>
            <w:pPr>
              <w:pStyle w:val="TableParagraph"/>
              <w:ind w:left="83" w:right="68"/>
              <w:jc w:val="center"/>
              <w:rPr>
                <w:sz w:val="20"/>
              </w:rPr>
            </w:pPr>
            <w:r>
              <w:rPr>
                <w:sz w:val="20"/>
              </w:rPr>
              <w:t>Беседа.</w:t>
            </w:r>
            <w:r>
              <w:rPr>
                <w:spacing w:val="-11"/>
                <w:sz w:val="20"/>
              </w:rPr>
              <w:t> </w:t>
            </w:r>
            <w:r>
              <w:rPr>
                <w:spacing w:val="-2"/>
                <w:sz w:val="20"/>
              </w:rPr>
              <w:t>Исследование</w:t>
            </w:r>
          </w:p>
        </w:tc>
      </w:tr>
      <w:tr>
        <w:trPr>
          <w:trHeight w:val="691" w:hRule="atLeast"/>
        </w:trPr>
        <w:tc>
          <w:tcPr>
            <w:tcW w:w="566" w:type="dxa"/>
          </w:tcPr>
          <w:p>
            <w:pPr>
              <w:pStyle w:val="TableParagraph"/>
              <w:spacing w:before="221"/>
              <w:ind w:left="112"/>
              <w:rPr>
                <w:sz w:val="20"/>
              </w:rPr>
            </w:pPr>
            <w:r>
              <w:rPr>
                <w:spacing w:val="-10"/>
                <w:sz w:val="20"/>
              </w:rPr>
              <w:t>3</w:t>
            </w:r>
          </w:p>
        </w:tc>
        <w:tc>
          <w:tcPr>
            <w:tcW w:w="3406" w:type="dxa"/>
          </w:tcPr>
          <w:p>
            <w:pPr>
              <w:pStyle w:val="TableParagraph"/>
              <w:tabs>
                <w:tab w:pos="2364" w:val="left" w:leader="none"/>
              </w:tabs>
              <w:spacing w:line="223" w:lineRule="exact"/>
              <w:ind w:left="115"/>
              <w:rPr>
                <w:sz w:val="20"/>
              </w:rPr>
            </w:pPr>
            <w:r>
              <w:rPr>
                <w:spacing w:val="-2"/>
                <w:sz w:val="20"/>
              </w:rPr>
              <w:t>Квадратные</w:t>
            </w:r>
            <w:r>
              <w:rPr>
                <w:sz w:val="20"/>
              </w:rPr>
              <w:tab/>
            </w:r>
            <w:r>
              <w:rPr>
                <w:spacing w:val="-2"/>
                <w:sz w:val="20"/>
              </w:rPr>
              <w:t>уравнения,</w:t>
            </w:r>
          </w:p>
          <w:p>
            <w:pPr>
              <w:pStyle w:val="TableParagraph"/>
              <w:spacing w:line="220" w:lineRule="exact" w:before="8"/>
              <w:ind w:left="115"/>
              <w:rPr>
                <w:sz w:val="20"/>
              </w:rPr>
            </w:pPr>
            <w:r>
              <w:rPr>
                <w:sz w:val="20"/>
              </w:rPr>
              <w:t>аналитические</w:t>
            </w:r>
            <w:r>
              <w:rPr>
                <w:spacing w:val="9"/>
                <w:sz w:val="20"/>
              </w:rPr>
              <w:t> </w:t>
            </w:r>
            <w:r>
              <w:rPr>
                <w:sz w:val="20"/>
              </w:rPr>
              <w:t>и неаналитические методы</w:t>
            </w:r>
            <w:r>
              <w:rPr>
                <w:spacing w:val="-5"/>
                <w:sz w:val="20"/>
              </w:rPr>
              <w:t> </w:t>
            </w:r>
            <w:r>
              <w:rPr>
                <w:sz w:val="20"/>
              </w:rPr>
              <w:t>решения.</w:t>
            </w:r>
          </w:p>
        </w:tc>
        <w:tc>
          <w:tcPr>
            <w:tcW w:w="1275" w:type="dxa"/>
          </w:tcPr>
          <w:p>
            <w:pPr>
              <w:pStyle w:val="TableParagraph"/>
              <w:spacing w:before="221"/>
              <w:ind w:left="25" w:right="4"/>
              <w:jc w:val="center"/>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ind w:left="86" w:right="63"/>
              <w:jc w:val="center"/>
              <w:rPr>
                <w:sz w:val="20"/>
              </w:rPr>
            </w:pPr>
            <w:r>
              <w:rPr>
                <w:spacing w:val="-2"/>
                <w:sz w:val="20"/>
              </w:rPr>
              <w:t>Исследовательская работа,</w:t>
            </w:r>
          </w:p>
          <w:p>
            <w:pPr>
              <w:pStyle w:val="TableParagraph"/>
              <w:spacing w:line="218" w:lineRule="exact"/>
              <w:ind w:left="83" w:right="69"/>
              <w:jc w:val="center"/>
              <w:rPr>
                <w:sz w:val="20"/>
              </w:rPr>
            </w:pPr>
            <w:r>
              <w:rPr>
                <w:spacing w:val="-2"/>
                <w:sz w:val="20"/>
              </w:rPr>
              <w:t>практикум</w:t>
            </w:r>
          </w:p>
        </w:tc>
      </w:tr>
      <w:tr>
        <w:trPr>
          <w:trHeight w:val="1377" w:hRule="atLeast"/>
        </w:trPr>
        <w:tc>
          <w:tcPr>
            <w:tcW w:w="566" w:type="dxa"/>
          </w:tcPr>
          <w:p>
            <w:pPr>
              <w:pStyle w:val="TableParagraph"/>
              <w:rPr>
                <w:b/>
                <w:sz w:val="20"/>
              </w:rPr>
            </w:pPr>
          </w:p>
          <w:p>
            <w:pPr>
              <w:pStyle w:val="TableParagraph"/>
              <w:spacing w:before="106"/>
              <w:rPr>
                <w:b/>
                <w:sz w:val="20"/>
              </w:rPr>
            </w:pPr>
          </w:p>
          <w:p>
            <w:pPr>
              <w:pStyle w:val="TableParagraph"/>
              <w:ind w:left="112"/>
              <w:rPr>
                <w:sz w:val="20"/>
              </w:rPr>
            </w:pPr>
            <w:r>
              <w:rPr>
                <w:spacing w:val="-10"/>
                <w:sz w:val="20"/>
              </w:rPr>
              <w:t>4</w:t>
            </w:r>
          </w:p>
        </w:tc>
        <w:tc>
          <w:tcPr>
            <w:tcW w:w="3406" w:type="dxa"/>
          </w:tcPr>
          <w:p>
            <w:pPr>
              <w:pStyle w:val="TableParagraph"/>
              <w:tabs>
                <w:tab w:pos="2035" w:val="left" w:leader="none"/>
              </w:tabs>
              <w:ind w:left="115" w:right="89"/>
              <w:jc w:val="both"/>
              <w:rPr>
                <w:sz w:val="20"/>
              </w:rPr>
            </w:pPr>
            <w:r>
              <w:rPr>
                <w:sz w:val="20"/>
              </w:rPr>
              <w:t>Алгебраические связи </w:t>
            </w:r>
            <w:r>
              <w:rPr>
                <w:sz w:val="20"/>
              </w:rPr>
              <w:t>между элементами фигур: теорема Пифагора, соотношения между </w:t>
            </w:r>
            <w:r>
              <w:rPr>
                <w:spacing w:val="-2"/>
                <w:sz w:val="20"/>
              </w:rPr>
              <w:t>сторонами</w:t>
            </w:r>
            <w:r>
              <w:rPr>
                <w:sz w:val="20"/>
              </w:rPr>
              <w:tab/>
            </w:r>
            <w:r>
              <w:rPr>
                <w:spacing w:val="-2"/>
                <w:sz w:val="20"/>
              </w:rPr>
              <w:t>треугольника), относительное</w:t>
            </w:r>
          </w:p>
          <w:p>
            <w:pPr>
              <w:pStyle w:val="TableParagraph"/>
              <w:spacing w:line="214" w:lineRule="exact"/>
              <w:ind w:left="115"/>
              <w:jc w:val="both"/>
              <w:rPr>
                <w:sz w:val="20"/>
              </w:rPr>
            </w:pPr>
            <w:r>
              <w:rPr>
                <w:spacing w:val="-2"/>
                <w:sz w:val="20"/>
              </w:rPr>
              <w:t>расположение,</w:t>
            </w:r>
            <w:r>
              <w:rPr>
                <w:spacing w:val="5"/>
                <w:sz w:val="20"/>
              </w:rPr>
              <w:t> </w:t>
            </w:r>
            <w:r>
              <w:rPr>
                <w:spacing w:val="-2"/>
                <w:sz w:val="20"/>
              </w:rPr>
              <w:t>равенство.</w:t>
            </w:r>
          </w:p>
        </w:tc>
        <w:tc>
          <w:tcPr>
            <w:tcW w:w="1275" w:type="dxa"/>
          </w:tcPr>
          <w:p>
            <w:pPr>
              <w:pStyle w:val="TableParagraph"/>
              <w:rPr>
                <w:b/>
                <w:sz w:val="20"/>
              </w:rPr>
            </w:pPr>
          </w:p>
          <w:p>
            <w:pPr>
              <w:pStyle w:val="TableParagraph"/>
              <w:spacing w:before="106"/>
              <w:rPr>
                <w:b/>
                <w:sz w:val="20"/>
              </w:rPr>
            </w:pPr>
          </w:p>
          <w:p>
            <w:pPr>
              <w:pStyle w:val="TableParagraph"/>
              <w:ind w:left="25" w:right="4"/>
              <w:jc w:val="center"/>
              <w:rPr>
                <w:sz w:val="20"/>
              </w:rPr>
            </w:pPr>
            <w:r>
              <w:rPr>
                <w:spacing w:val="-10"/>
                <w:sz w:val="20"/>
              </w:rPr>
              <w:t>0</w:t>
            </w:r>
          </w:p>
        </w:tc>
        <w:tc>
          <w:tcPr>
            <w:tcW w:w="1275" w:type="dxa"/>
          </w:tcPr>
          <w:p>
            <w:pPr>
              <w:pStyle w:val="TableParagraph"/>
              <w:rPr>
                <w:b/>
                <w:sz w:val="20"/>
              </w:rPr>
            </w:pPr>
          </w:p>
          <w:p>
            <w:pPr>
              <w:pStyle w:val="TableParagraph"/>
              <w:spacing w:before="106"/>
              <w:rPr>
                <w:b/>
                <w:sz w:val="20"/>
              </w:rPr>
            </w:pPr>
          </w:p>
          <w:p>
            <w:pPr>
              <w:pStyle w:val="TableParagraph"/>
              <w:ind w:left="25" w:right="5"/>
              <w:jc w:val="center"/>
              <w:rPr>
                <w:sz w:val="20"/>
              </w:rPr>
            </w:pPr>
            <w:r>
              <w:rPr>
                <w:spacing w:val="-10"/>
                <w:sz w:val="20"/>
              </w:rPr>
              <w:t>0</w:t>
            </w:r>
          </w:p>
        </w:tc>
        <w:tc>
          <w:tcPr>
            <w:tcW w:w="1421" w:type="dxa"/>
          </w:tcPr>
          <w:p>
            <w:pPr>
              <w:pStyle w:val="TableParagraph"/>
              <w:rPr>
                <w:b/>
                <w:sz w:val="20"/>
              </w:rPr>
            </w:pPr>
          </w:p>
          <w:p>
            <w:pPr>
              <w:pStyle w:val="TableParagraph"/>
              <w:spacing w:before="106"/>
              <w:rPr>
                <w:b/>
                <w:sz w:val="20"/>
              </w:rPr>
            </w:pPr>
          </w:p>
          <w:p>
            <w:pPr>
              <w:pStyle w:val="TableParagraph"/>
              <w:ind w:left="20" w:right="7"/>
              <w:jc w:val="center"/>
              <w:rPr>
                <w:sz w:val="20"/>
              </w:rPr>
            </w:pPr>
            <w:r>
              <w:rPr>
                <w:spacing w:val="-10"/>
                <w:sz w:val="20"/>
              </w:rPr>
              <w:t>0</w:t>
            </w:r>
          </w:p>
        </w:tc>
        <w:tc>
          <w:tcPr>
            <w:tcW w:w="2127" w:type="dxa"/>
          </w:tcPr>
          <w:p>
            <w:pPr>
              <w:pStyle w:val="TableParagraph"/>
              <w:rPr>
                <w:b/>
                <w:sz w:val="20"/>
              </w:rPr>
            </w:pPr>
          </w:p>
          <w:p>
            <w:pPr>
              <w:pStyle w:val="TableParagraph"/>
              <w:spacing w:before="106"/>
              <w:rPr>
                <w:b/>
                <w:sz w:val="20"/>
              </w:rPr>
            </w:pPr>
          </w:p>
          <w:p>
            <w:pPr>
              <w:pStyle w:val="TableParagraph"/>
              <w:ind w:left="83" w:right="67"/>
              <w:jc w:val="center"/>
              <w:rPr>
                <w:sz w:val="20"/>
              </w:rPr>
            </w:pPr>
            <w:r>
              <w:rPr>
                <w:spacing w:val="-2"/>
                <w:sz w:val="20"/>
              </w:rPr>
              <w:t>Проектная</w:t>
            </w:r>
            <w:r>
              <w:rPr>
                <w:spacing w:val="2"/>
                <w:sz w:val="20"/>
              </w:rPr>
              <w:t> </w:t>
            </w:r>
            <w:r>
              <w:rPr>
                <w:spacing w:val="-2"/>
                <w:sz w:val="20"/>
              </w:rPr>
              <w:t>работа</w:t>
            </w:r>
          </w:p>
        </w:tc>
      </w:tr>
      <w:tr>
        <w:trPr>
          <w:trHeight w:val="690" w:hRule="atLeast"/>
        </w:trPr>
        <w:tc>
          <w:tcPr>
            <w:tcW w:w="566" w:type="dxa"/>
          </w:tcPr>
          <w:p>
            <w:pPr>
              <w:pStyle w:val="TableParagraph"/>
              <w:spacing w:before="223"/>
              <w:ind w:left="112"/>
              <w:rPr>
                <w:sz w:val="20"/>
              </w:rPr>
            </w:pPr>
            <w:r>
              <w:rPr>
                <w:spacing w:val="-10"/>
                <w:sz w:val="20"/>
              </w:rPr>
              <w:t>5</w:t>
            </w:r>
          </w:p>
        </w:tc>
        <w:tc>
          <w:tcPr>
            <w:tcW w:w="3406" w:type="dxa"/>
          </w:tcPr>
          <w:p>
            <w:pPr>
              <w:pStyle w:val="TableParagraph"/>
              <w:tabs>
                <w:tab w:pos="2503" w:val="left" w:leader="none"/>
              </w:tabs>
              <w:spacing w:line="225" w:lineRule="exact"/>
              <w:ind w:left="115"/>
              <w:rPr>
                <w:sz w:val="20"/>
              </w:rPr>
            </w:pPr>
            <w:r>
              <w:rPr>
                <w:spacing w:val="-2"/>
                <w:sz w:val="20"/>
              </w:rPr>
              <w:t>Математическое</w:t>
            </w:r>
            <w:r>
              <w:rPr>
                <w:sz w:val="20"/>
              </w:rPr>
              <w:tab/>
            </w:r>
            <w:r>
              <w:rPr>
                <w:spacing w:val="-2"/>
                <w:sz w:val="20"/>
              </w:rPr>
              <w:t>описание</w:t>
            </w:r>
          </w:p>
          <w:p>
            <w:pPr>
              <w:pStyle w:val="TableParagraph"/>
              <w:spacing w:line="230" w:lineRule="atLeast"/>
              <w:ind w:left="115"/>
              <w:rPr>
                <w:sz w:val="20"/>
              </w:rPr>
            </w:pPr>
            <w:r>
              <w:rPr>
                <w:sz w:val="20"/>
              </w:rPr>
              <w:t>зависимости</w:t>
            </w:r>
            <w:r>
              <w:rPr>
                <w:spacing w:val="29"/>
                <w:sz w:val="20"/>
              </w:rPr>
              <w:t> </w:t>
            </w:r>
            <w:r>
              <w:rPr>
                <w:sz w:val="20"/>
              </w:rPr>
              <w:t>между</w:t>
            </w:r>
            <w:r>
              <w:rPr>
                <w:spacing w:val="29"/>
                <w:sz w:val="20"/>
              </w:rPr>
              <w:t> </w:t>
            </w:r>
            <w:r>
              <w:rPr>
                <w:sz w:val="20"/>
              </w:rPr>
              <w:t>переменными</w:t>
            </w:r>
            <w:r>
              <w:rPr>
                <w:spacing w:val="29"/>
                <w:sz w:val="20"/>
              </w:rPr>
              <w:t> </w:t>
            </w:r>
            <w:r>
              <w:rPr>
                <w:sz w:val="20"/>
              </w:rPr>
              <w:t>в различных процессах.</w:t>
            </w:r>
          </w:p>
        </w:tc>
        <w:tc>
          <w:tcPr>
            <w:tcW w:w="1275" w:type="dxa"/>
          </w:tcPr>
          <w:p>
            <w:pPr>
              <w:pStyle w:val="TableParagraph"/>
              <w:spacing w:before="223"/>
              <w:ind w:left="25" w:right="4"/>
              <w:jc w:val="center"/>
              <w:rPr>
                <w:sz w:val="20"/>
              </w:rPr>
            </w:pPr>
            <w:r>
              <w:rPr>
                <w:spacing w:val="-10"/>
                <w:sz w:val="20"/>
              </w:rPr>
              <w:t>1</w:t>
            </w:r>
          </w:p>
        </w:tc>
        <w:tc>
          <w:tcPr>
            <w:tcW w:w="1275" w:type="dxa"/>
          </w:tcPr>
          <w:p>
            <w:pPr>
              <w:pStyle w:val="TableParagraph"/>
              <w:spacing w:before="223"/>
              <w:ind w:left="25" w:right="3"/>
              <w:jc w:val="center"/>
              <w:rPr>
                <w:sz w:val="20"/>
              </w:rPr>
            </w:pPr>
            <w:r>
              <w:rPr>
                <w:spacing w:val="-5"/>
                <w:sz w:val="20"/>
              </w:rPr>
              <w:t>0,5</w:t>
            </w:r>
          </w:p>
        </w:tc>
        <w:tc>
          <w:tcPr>
            <w:tcW w:w="1421" w:type="dxa"/>
          </w:tcPr>
          <w:p>
            <w:pPr>
              <w:pStyle w:val="TableParagraph"/>
              <w:spacing w:before="223"/>
              <w:ind w:left="20" w:right="5"/>
              <w:jc w:val="center"/>
              <w:rPr>
                <w:sz w:val="20"/>
              </w:rPr>
            </w:pPr>
            <w:r>
              <w:rPr>
                <w:spacing w:val="-5"/>
                <w:sz w:val="20"/>
              </w:rPr>
              <w:t>0,5</w:t>
            </w:r>
          </w:p>
        </w:tc>
        <w:tc>
          <w:tcPr>
            <w:tcW w:w="2127" w:type="dxa"/>
          </w:tcPr>
          <w:p>
            <w:pPr>
              <w:pStyle w:val="TableParagraph"/>
              <w:spacing w:before="108"/>
              <w:ind w:left="614" w:hanging="346"/>
              <w:rPr>
                <w:sz w:val="20"/>
              </w:rPr>
            </w:pPr>
            <w:r>
              <w:rPr>
                <w:spacing w:val="-2"/>
                <w:sz w:val="20"/>
              </w:rPr>
              <w:t>Обсуждение.</w:t>
            </w:r>
            <w:r>
              <w:rPr>
                <w:spacing w:val="-11"/>
                <w:sz w:val="20"/>
              </w:rPr>
              <w:t> </w:t>
            </w:r>
            <w:r>
              <w:rPr>
                <w:spacing w:val="-2"/>
                <w:sz w:val="20"/>
              </w:rPr>
              <w:t>Урок практикум</w:t>
            </w:r>
          </w:p>
        </w:tc>
      </w:tr>
      <w:tr>
        <w:trPr>
          <w:trHeight w:val="690" w:hRule="atLeast"/>
        </w:trPr>
        <w:tc>
          <w:tcPr>
            <w:tcW w:w="566" w:type="dxa"/>
          </w:tcPr>
          <w:p>
            <w:pPr>
              <w:pStyle w:val="TableParagraph"/>
              <w:spacing w:before="221"/>
              <w:ind w:left="112"/>
              <w:rPr>
                <w:sz w:val="20"/>
              </w:rPr>
            </w:pPr>
            <w:r>
              <w:rPr>
                <w:spacing w:val="-10"/>
                <w:sz w:val="20"/>
              </w:rPr>
              <w:t>6</w:t>
            </w:r>
          </w:p>
        </w:tc>
        <w:tc>
          <w:tcPr>
            <w:tcW w:w="3406" w:type="dxa"/>
          </w:tcPr>
          <w:p>
            <w:pPr>
              <w:pStyle w:val="TableParagraph"/>
              <w:tabs>
                <w:tab w:pos="2263" w:val="left" w:leader="none"/>
              </w:tabs>
              <w:spacing w:before="106"/>
              <w:ind w:left="115" w:right="105"/>
              <w:rPr>
                <w:sz w:val="20"/>
              </w:rPr>
            </w:pPr>
            <w:r>
              <w:rPr>
                <w:spacing w:val="-2"/>
                <w:sz w:val="20"/>
              </w:rPr>
              <w:t>Интерпретация</w:t>
            </w:r>
            <w:r>
              <w:rPr>
                <w:sz w:val="20"/>
              </w:rPr>
              <w:tab/>
            </w:r>
            <w:r>
              <w:rPr>
                <w:spacing w:val="-2"/>
                <w:sz w:val="20"/>
              </w:rPr>
              <w:t>трѐхмерных </w:t>
            </w:r>
            <w:r>
              <w:rPr>
                <w:sz w:val="20"/>
              </w:rPr>
              <w:t>изображений, построение фигур.</w:t>
            </w:r>
          </w:p>
        </w:tc>
        <w:tc>
          <w:tcPr>
            <w:tcW w:w="1275" w:type="dxa"/>
          </w:tcPr>
          <w:p>
            <w:pPr>
              <w:pStyle w:val="TableParagraph"/>
              <w:spacing w:before="221"/>
              <w:ind w:left="25" w:right="4"/>
              <w:jc w:val="center"/>
              <w:rPr>
                <w:sz w:val="20"/>
              </w:rPr>
            </w:pPr>
            <w:r>
              <w:rPr>
                <w:spacing w:val="-10"/>
                <w:sz w:val="20"/>
              </w:rPr>
              <w:t>1</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1</w:t>
            </w:r>
          </w:p>
        </w:tc>
        <w:tc>
          <w:tcPr>
            <w:tcW w:w="2127" w:type="dxa"/>
          </w:tcPr>
          <w:p>
            <w:pPr>
              <w:pStyle w:val="TableParagraph"/>
              <w:ind w:left="83" w:right="66"/>
              <w:jc w:val="center"/>
              <w:rPr>
                <w:sz w:val="20"/>
              </w:rPr>
            </w:pPr>
            <w:r>
              <w:rPr>
                <w:spacing w:val="-2"/>
                <w:sz w:val="20"/>
              </w:rPr>
              <w:t>Моделирование. Выполнение</w:t>
            </w:r>
          </w:p>
          <w:p>
            <w:pPr>
              <w:pStyle w:val="TableParagraph"/>
              <w:spacing w:line="215" w:lineRule="exact"/>
              <w:ind w:left="83" w:right="73"/>
              <w:jc w:val="center"/>
              <w:rPr>
                <w:sz w:val="20"/>
              </w:rPr>
            </w:pPr>
            <w:r>
              <w:rPr>
                <w:spacing w:val="-2"/>
                <w:sz w:val="20"/>
              </w:rPr>
              <w:t>рисунка.</w:t>
            </w:r>
            <w:r>
              <w:rPr>
                <w:spacing w:val="-10"/>
                <w:sz w:val="20"/>
              </w:rPr>
              <w:t> </w:t>
            </w:r>
            <w:r>
              <w:rPr>
                <w:spacing w:val="-2"/>
                <w:sz w:val="20"/>
              </w:rPr>
              <w:t>Практикум</w:t>
            </w:r>
          </w:p>
        </w:tc>
      </w:tr>
      <w:tr>
        <w:trPr>
          <w:trHeight w:val="919" w:hRule="atLeast"/>
        </w:trPr>
        <w:tc>
          <w:tcPr>
            <w:tcW w:w="566" w:type="dxa"/>
          </w:tcPr>
          <w:p>
            <w:pPr>
              <w:pStyle w:val="TableParagraph"/>
              <w:spacing w:before="106"/>
              <w:rPr>
                <w:b/>
                <w:sz w:val="20"/>
              </w:rPr>
            </w:pPr>
          </w:p>
          <w:p>
            <w:pPr>
              <w:pStyle w:val="TableParagraph"/>
              <w:ind w:left="112"/>
              <w:rPr>
                <w:sz w:val="20"/>
              </w:rPr>
            </w:pPr>
            <w:r>
              <w:rPr>
                <w:spacing w:val="-10"/>
                <w:sz w:val="20"/>
              </w:rPr>
              <w:t>7</w:t>
            </w:r>
          </w:p>
        </w:tc>
        <w:tc>
          <w:tcPr>
            <w:tcW w:w="3406" w:type="dxa"/>
          </w:tcPr>
          <w:p>
            <w:pPr>
              <w:pStyle w:val="TableParagraph"/>
              <w:tabs>
                <w:tab w:pos="1459" w:val="left" w:leader="none"/>
                <w:tab w:pos="2347" w:val="left" w:leader="none"/>
              </w:tabs>
              <w:ind w:left="115" w:right="108"/>
              <w:rPr>
                <w:sz w:val="20"/>
              </w:rPr>
            </w:pPr>
            <w:r>
              <w:rPr>
                <w:spacing w:val="-2"/>
                <w:sz w:val="20"/>
              </w:rPr>
              <w:t>Определение</w:t>
            </w:r>
            <w:r>
              <w:rPr>
                <w:sz w:val="20"/>
              </w:rPr>
              <w:tab/>
            </w:r>
            <w:r>
              <w:rPr>
                <w:spacing w:val="-2"/>
                <w:sz w:val="20"/>
              </w:rPr>
              <w:t>ошибки</w:t>
            </w:r>
            <w:r>
              <w:rPr>
                <w:sz w:val="20"/>
              </w:rPr>
              <w:tab/>
            </w:r>
            <w:r>
              <w:rPr>
                <w:spacing w:val="-2"/>
                <w:sz w:val="20"/>
              </w:rPr>
              <w:t>измерения, определение</w:t>
            </w:r>
          </w:p>
          <w:p>
            <w:pPr>
              <w:pStyle w:val="TableParagraph"/>
              <w:spacing w:line="230" w:lineRule="exact"/>
              <w:ind w:left="115"/>
              <w:rPr>
                <w:sz w:val="20"/>
              </w:rPr>
            </w:pPr>
            <w:r>
              <w:rPr>
                <w:sz w:val="20"/>
              </w:rPr>
              <w:t>шансов наступления того или иного </w:t>
            </w:r>
            <w:r>
              <w:rPr>
                <w:spacing w:val="-2"/>
                <w:sz w:val="20"/>
              </w:rPr>
              <w:t>события.</w:t>
            </w:r>
          </w:p>
        </w:tc>
        <w:tc>
          <w:tcPr>
            <w:tcW w:w="1275" w:type="dxa"/>
          </w:tcPr>
          <w:p>
            <w:pPr>
              <w:pStyle w:val="TableParagraph"/>
              <w:spacing w:before="106"/>
              <w:rPr>
                <w:b/>
                <w:sz w:val="20"/>
              </w:rPr>
            </w:pPr>
          </w:p>
          <w:p>
            <w:pPr>
              <w:pStyle w:val="TableParagraph"/>
              <w:ind w:left="25" w:right="4"/>
              <w:jc w:val="center"/>
              <w:rPr>
                <w:sz w:val="20"/>
              </w:rPr>
            </w:pPr>
            <w:r>
              <w:rPr>
                <w:spacing w:val="-10"/>
                <w:sz w:val="20"/>
              </w:rPr>
              <w:t>1</w:t>
            </w:r>
          </w:p>
        </w:tc>
        <w:tc>
          <w:tcPr>
            <w:tcW w:w="1275" w:type="dxa"/>
          </w:tcPr>
          <w:p>
            <w:pPr>
              <w:pStyle w:val="TableParagraph"/>
              <w:spacing w:before="106"/>
              <w:rPr>
                <w:b/>
                <w:sz w:val="20"/>
              </w:rPr>
            </w:pPr>
          </w:p>
          <w:p>
            <w:pPr>
              <w:pStyle w:val="TableParagraph"/>
              <w:ind w:left="25" w:right="5"/>
              <w:jc w:val="center"/>
              <w:rPr>
                <w:sz w:val="20"/>
              </w:rPr>
            </w:pPr>
            <w:r>
              <w:rPr>
                <w:spacing w:val="-10"/>
                <w:sz w:val="20"/>
              </w:rPr>
              <w:t>0</w:t>
            </w:r>
          </w:p>
        </w:tc>
        <w:tc>
          <w:tcPr>
            <w:tcW w:w="1421" w:type="dxa"/>
          </w:tcPr>
          <w:p>
            <w:pPr>
              <w:pStyle w:val="TableParagraph"/>
              <w:spacing w:before="106"/>
              <w:rPr>
                <w:b/>
                <w:sz w:val="20"/>
              </w:rPr>
            </w:pPr>
          </w:p>
          <w:p>
            <w:pPr>
              <w:pStyle w:val="TableParagraph"/>
              <w:ind w:left="20" w:right="7"/>
              <w:jc w:val="center"/>
              <w:rPr>
                <w:sz w:val="20"/>
              </w:rPr>
            </w:pPr>
            <w:r>
              <w:rPr>
                <w:spacing w:val="-10"/>
                <w:sz w:val="20"/>
              </w:rPr>
              <w:t>1</w:t>
            </w:r>
          </w:p>
        </w:tc>
        <w:tc>
          <w:tcPr>
            <w:tcW w:w="2127" w:type="dxa"/>
          </w:tcPr>
          <w:p>
            <w:pPr>
              <w:pStyle w:val="TableParagraph"/>
              <w:spacing w:before="106"/>
              <w:rPr>
                <w:b/>
                <w:sz w:val="20"/>
              </w:rPr>
            </w:pPr>
          </w:p>
          <w:p>
            <w:pPr>
              <w:pStyle w:val="TableParagraph"/>
              <w:ind w:left="83" w:right="73"/>
              <w:jc w:val="center"/>
              <w:rPr>
                <w:sz w:val="20"/>
              </w:rPr>
            </w:pPr>
            <w:r>
              <w:rPr>
                <w:spacing w:val="-2"/>
                <w:sz w:val="20"/>
              </w:rPr>
              <w:t>Урок-исследование</w:t>
            </w:r>
          </w:p>
        </w:tc>
      </w:tr>
      <w:tr>
        <w:trPr>
          <w:trHeight w:val="689" w:hRule="atLeast"/>
        </w:trPr>
        <w:tc>
          <w:tcPr>
            <w:tcW w:w="566" w:type="dxa"/>
          </w:tcPr>
          <w:p>
            <w:pPr>
              <w:pStyle w:val="TableParagraph"/>
              <w:spacing w:before="220"/>
              <w:ind w:left="112"/>
              <w:rPr>
                <w:sz w:val="20"/>
              </w:rPr>
            </w:pPr>
            <w:r>
              <w:rPr>
                <w:spacing w:val="-10"/>
                <w:sz w:val="20"/>
              </w:rPr>
              <w:t>8</w:t>
            </w:r>
          </w:p>
        </w:tc>
        <w:tc>
          <w:tcPr>
            <w:tcW w:w="3406" w:type="dxa"/>
          </w:tcPr>
          <w:p>
            <w:pPr>
              <w:pStyle w:val="TableParagraph"/>
              <w:ind w:left="115"/>
              <w:rPr>
                <w:sz w:val="20"/>
              </w:rPr>
            </w:pPr>
            <w:r>
              <w:rPr>
                <w:sz w:val="20"/>
              </w:rPr>
              <w:t>Решение</w:t>
            </w:r>
            <w:r>
              <w:rPr>
                <w:spacing w:val="-13"/>
                <w:sz w:val="20"/>
              </w:rPr>
              <w:t> </w:t>
            </w:r>
            <w:r>
              <w:rPr>
                <w:sz w:val="20"/>
              </w:rPr>
              <w:t>типичных</w:t>
            </w:r>
            <w:r>
              <w:rPr>
                <w:spacing w:val="-12"/>
                <w:sz w:val="20"/>
              </w:rPr>
              <w:t> </w:t>
            </w:r>
            <w:r>
              <w:rPr>
                <w:sz w:val="20"/>
              </w:rPr>
              <w:t>математических </w:t>
            </w:r>
            <w:r>
              <w:rPr>
                <w:spacing w:val="-2"/>
                <w:sz w:val="20"/>
              </w:rPr>
              <w:t>задач,</w:t>
            </w:r>
          </w:p>
          <w:p>
            <w:pPr>
              <w:pStyle w:val="TableParagraph"/>
              <w:tabs>
                <w:tab w:pos="1399" w:val="left" w:leader="none"/>
                <w:tab w:pos="2837" w:val="left" w:leader="none"/>
              </w:tabs>
              <w:spacing w:line="218" w:lineRule="exact"/>
              <w:ind w:left="115"/>
              <w:rPr>
                <w:sz w:val="20"/>
              </w:rPr>
            </w:pPr>
            <w:r>
              <w:rPr>
                <w:spacing w:val="-2"/>
                <w:sz w:val="20"/>
              </w:rPr>
              <w:t>требующих</w:t>
            </w:r>
            <w:r>
              <w:rPr>
                <w:sz w:val="20"/>
              </w:rPr>
              <w:tab/>
            </w:r>
            <w:r>
              <w:rPr>
                <w:spacing w:val="-2"/>
                <w:sz w:val="20"/>
              </w:rPr>
              <w:t>прохождения</w:t>
            </w:r>
            <w:r>
              <w:rPr>
                <w:sz w:val="20"/>
              </w:rPr>
              <w:tab/>
            </w:r>
            <w:r>
              <w:rPr>
                <w:spacing w:val="-4"/>
                <w:sz w:val="20"/>
              </w:rPr>
              <w:t>этапа</w:t>
            </w:r>
          </w:p>
        </w:tc>
        <w:tc>
          <w:tcPr>
            <w:tcW w:w="1275" w:type="dxa"/>
          </w:tcPr>
          <w:p>
            <w:pPr>
              <w:pStyle w:val="TableParagraph"/>
              <w:spacing w:before="220"/>
              <w:ind w:left="25" w:right="4"/>
              <w:jc w:val="center"/>
              <w:rPr>
                <w:sz w:val="20"/>
              </w:rPr>
            </w:pPr>
            <w:r>
              <w:rPr>
                <w:spacing w:val="-10"/>
                <w:sz w:val="20"/>
              </w:rPr>
              <w:t>1</w:t>
            </w:r>
          </w:p>
        </w:tc>
        <w:tc>
          <w:tcPr>
            <w:tcW w:w="1275" w:type="dxa"/>
          </w:tcPr>
          <w:p>
            <w:pPr>
              <w:pStyle w:val="TableParagraph"/>
              <w:spacing w:before="220"/>
              <w:ind w:left="25" w:right="5"/>
              <w:jc w:val="center"/>
              <w:rPr>
                <w:sz w:val="20"/>
              </w:rPr>
            </w:pPr>
            <w:r>
              <w:rPr>
                <w:spacing w:val="-10"/>
                <w:sz w:val="20"/>
              </w:rPr>
              <w:t>0</w:t>
            </w:r>
          </w:p>
        </w:tc>
        <w:tc>
          <w:tcPr>
            <w:tcW w:w="1421" w:type="dxa"/>
          </w:tcPr>
          <w:p>
            <w:pPr>
              <w:pStyle w:val="TableParagraph"/>
              <w:spacing w:before="220"/>
              <w:ind w:left="20" w:right="7"/>
              <w:jc w:val="center"/>
              <w:rPr>
                <w:sz w:val="20"/>
              </w:rPr>
            </w:pPr>
            <w:r>
              <w:rPr>
                <w:spacing w:val="-10"/>
                <w:sz w:val="20"/>
              </w:rPr>
              <w:t>1</w:t>
            </w:r>
          </w:p>
        </w:tc>
        <w:tc>
          <w:tcPr>
            <w:tcW w:w="2127" w:type="dxa"/>
          </w:tcPr>
          <w:p>
            <w:pPr>
              <w:pStyle w:val="TableParagraph"/>
              <w:spacing w:before="220"/>
              <w:ind w:left="83" w:right="73"/>
              <w:jc w:val="center"/>
              <w:rPr>
                <w:sz w:val="20"/>
              </w:rPr>
            </w:pPr>
            <w:r>
              <w:rPr>
                <w:spacing w:val="-2"/>
                <w:sz w:val="20"/>
              </w:rPr>
              <w:t>Урок-практикум</w:t>
            </w:r>
          </w:p>
        </w:tc>
      </w:tr>
    </w:tbl>
    <w:p>
      <w:pPr>
        <w:spacing w:after="0"/>
        <w:jc w:val="center"/>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420" w:hRule="atLeast"/>
        </w:trPr>
        <w:tc>
          <w:tcPr>
            <w:tcW w:w="566" w:type="dxa"/>
          </w:tcPr>
          <w:p>
            <w:pPr>
              <w:pStyle w:val="TableParagraph"/>
              <w:rPr>
                <w:sz w:val="20"/>
              </w:rPr>
            </w:pPr>
          </w:p>
        </w:tc>
        <w:tc>
          <w:tcPr>
            <w:tcW w:w="3406" w:type="dxa"/>
          </w:tcPr>
          <w:p>
            <w:pPr>
              <w:pStyle w:val="TableParagraph"/>
              <w:spacing w:line="223" w:lineRule="exact"/>
              <w:ind w:left="115"/>
              <w:rPr>
                <w:sz w:val="20"/>
              </w:rPr>
            </w:pPr>
            <w:r>
              <w:rPr>
                <w:spacing w:val="-2"/>
                <w:sz w:val="20"/>
              </w:rPr>
              <w:t>моделирования.</w:t>
            </w:r>
          </w:p>
        </w:tc>
        <w:tc>
          <w:tcPr>
            <w:tcW w:w="1275" w:type="dxa"/>
          </w:tcPr>
          <w:p>
            <w:pPr>
              <w:pStyle w:val="TableParagraph"/>
              <w:rPr>
                <w:sz w:val="20"/>
              </w:rPr>
            </w:pPr>
          </w:p>
        </w:tc>
        <w:tc>
          <w:tcPr>
            <w:tcW w:w="1275" w:type="dxa"/>
          </w:tcPr>
          <w:p>
            <w:pPr>
              <w:pStyle w:val="TableParagraph"/>
              <w:rPr>
                <w:sz w:val="20"/>
              </w:rPr>
            </w:pPr>
          </w:p>
        </w:tc>
        <w:tc>
          <w:tcPr>
            <w:tcW w:w="1421" w:type="dxa"/>
          </w:tcPr>
          <w:p>
            <w:pPr>
              <w:pStyle w:val="TableParagraph"/>
              <w:rPr>
                <w:sz w:val="20"/>
              </w:rPr>
            </w:pPr>
          </w:p>
        </w:tc>
        <w:tc>
          <w:tcPr>
            <w:tcW w:w="2127" w:type="dxa"/>
          </w:tcPr>
          <w:p>
            <w:pPr>
              <w:pStyle w:val="TableParagraph"/>
              <w:rPr>
                <w:sz w:val="20"/>
              </w:rPr>
            </w:pPr>
          </w:p>
        </w:tc>
      </w:tr>
      <w:tr>
        <w:trPr>
          <w:trHeight w:val="414" w:hRule="atLeast"/>
        </w:trPr>
        <w:tc>
          <w:tcPr>
            <w:tcW w:w="566" w:type="dxa"/>
          </w:tcPr>
          <w:p>
            <w:pPr>
              <w:pStyle w:val="TableParagraph"/>
              <w:rPr>
                <w:sz w:val="20"/>
              </w:rPr>
            </w:pPr>
          </w:p>
        </w:tc>
        <w:tc>
          <w:tcPr>
            <w:tcW w:w="3406" w:type="dxa"/>
          </w:tcPr>
          <w:p>
            <w:pPr>
              <w:pStyle w:val="TableParagraph"/>
              <w:spacing w:before="84"/>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84"/>
              <w:ind w:left="25" w:right="4"/>
              <w:jc w:val="center"/>
              <w:rPr>
                <w:sz w:val="20"/>
              </w:rPr>
            </w:pPr>
            <w:r>
              <w:rPr>
                <w:spacing w:val="-10"/>
                <w:sz w:val="20"/>
              </w:rPr>
              <w:t>2</w:t>
            </w:r>
          </w:p>
        </w:tc>
        <w:tc>
          <w:tcPr>
            <w:tcW w:w="1275" w:type="dxa"/>
          </w:tcPr>
          <w:p>
            <w:pPr>
              <w:pStyle w:val="TableParagraph"/>
              <w:rPr>
                <w:sz w:val="20"/>
              </w:rPr>
            </w:pPr>
          </w:p>
        </w:tc>
        <w:tc>
          <w:tcPr>
            <w:tcW w:w="1421" w:type="dxa"/>
          </w:tcPr>
          <w:p>
            <w:pPr>
              <w:pStyle w:val="TableParagraph"/>
              <w:spacing w:before="84"/>
              <w:ind w:left="20" w:right="7"/>
              <w:jc w:val="center"/>
              <w:rPr>
                <w:sz w:val="20"/>
              </w:rPr>
            </w:pPr>
            <w:r>
              <w:rPr>
                <w:spacing w:val="-10"/>
                <w:sz w:val="20"/>
              </w:rPr>
              <w:t>2</w:t>
            </w:r>
          </w:p>
        </w:tc>
        <w:tc>
          <w:tcPr>
            <w:tcW w:w="2127" w:type="dxa"/>
          </w:tcPr>
          <w:p>
            <w:pPr>
              <w:pStyle w:val="TableParagraph"/>
              <w:spacing w:before="84"/>
              <w:ind w:left="479"/>
              <w:rPr>
                <w:sz w:val="20"/>
              </w:rPr>
            </w:pPr>
            <w:r>
              <w:rPr>
                <w:spacing w:val="-2"/>
                <w:sz w:val="20"/>
              </w:rPr>
              <w:t>Тестирование</w:t>
            </w:r>
          </w:p>
        </w:tc>
      </w:tr>
      <w:tr>
        <w:trPr>
          <w:trHeight w:val="422" w:hRule="atLeast"/>
        </w:trPr>
        <w:tc>
          <w:tcPr>
            <w:tcW w:w="566" w:type="dxa"/>
          </w:tcPr>
          <w:p>
            <w:pPr>
              <w:pStyle w:val="TableParagraph"/>
              <w:rPr>
                <w:sz w:val="20"/>
              </w:rPr>
            </w:pPr>
          </w:p>
        </w:tc>
        <w:tc>
          <w:tcPr>
            <w:tcW w:w="3406" w:type="dxa"/>
          </w:tcPr>
          <w:p>
            <w:pPr>
              <w:pStyle w:val="TableParagraph"/>
              <w:spacing w:before="94"/>
              <w:ind w:left="115"/>
              <w:rPr>
                <w:b/>
                <w:sz w:val="20"/>
              </w:rPr>
            </w:pPr>
            <w:r>
              <w:rPr>
                <w:b/>
                <w:spacing w:val="-2"/>
                <w:sz w:val="20"/>
              </w:rPr>
              <w:t>ИТОГО</w:t>
            </w:r>
          </w:p>
        </w:tc>
        <w:tc>
          <w:tcPr>
            <w:tcW w:w="1275" w:type="dxa"/>
          </w:tcPr>
          <w:p>
            <w:pPr>
              <w:pStyle w:val="TableParagraph"/>
              <w:spacing w:before="94"/>
              <w:ind w:left="25" w:right="4"/>
              <w:jc w:val="center"/>
              <w:rPr>
                <w:b/>
                <w:sz w:val="20"/>
              </w:rPr>
            </w:pPr>
            <w:r>
              <w:rPr>
                <w:b/>
                <w:spacing w:val="-10"/>
                <w:sz w:val="20"/>
              </w:rPr>
              <w:t>8</w:t>
            </w:r>
          </w:p>
        </w:tc>
        <w:tc>
          <w:tcPr>
            <w:tcW w:w="1275" w:type="dxa"/>
          </w:tcPr>
          <w:p>
            <w:pPr>
              <w:pStyle w:val="TableParagraph"/>
              <w:spacing w:before="94"/>
              <w:ind w:left="25" w:right="3"/>
              <w:jc w:val="center"/>
              <w:rPr>
                <w:b/>
                <w:sz w:val="20"/>
              </w:rPr>
            </w:pPr>
            <w:r>
              <w:rPr>
                <w:b/>
                <w:spacing w:val="-5"/>
                <w:sz w:val="20"/>
              </w:rPr>
              <w:t>0,5</w:t>
            </w:r>
          </w:p>
        </w:tc>
        <w:tc>
          <w:tcPr>
            <w:tcW w:w="1421" w:type="dxa"/>
          </w:tcPr>
          <w:p>
            <w:pPr>
              <w:pStyle w:val="TableParagraph"/>
              <w:spacing w:before="94"/>
              <w:ind w:left="20"/>
              <w:jc w:val="center"/>
              <w:rPr>
                <w:b/>
                <w:sz w:val="20"/>
              </w:rPr>
            </w:pPr>
            <w:r>
              <w:rPr>
                <w:b/>
                <w:spacing w:val="-5"/>
                <w:sz w:val="20"/>
              </w:rPr>
              <w:t>7,5</w:t>
            </w:r>
          </w:p>
        </w:tc>
        <w:tc>
          <w:tcPr>
            <w:tcW w:w="2127" w:type="dxa"/>
          </w:tcPr>
          <w:p>
            <w:pPr>
              <w:pStyle w:val="TableParagraph"/>
              <w:rPr>
                <w:sz w:val="20"/>
              </w:rPr>
            </w:pPr>
          </w:p>
        </w:tc>
      </w:tr>
    </w:tbl>
    <w:p>
      <w:pPr>
        <w:pStyle w:val="ListParagraph"/>
        <w:numPr>
          <w:ilvl w:val="2"/>
          <w:numId w:val="135"/>
        </w:numPr>
        <w:tabs>
          <w:tab w:pos="359" w:val="left" w:leader="none"/>
        </w:tabs>
        <w:spacing w:line="240" w:lineRule="auto" w:before="0" w:after="0"/>
        <w:ind w:left="359" w:right="2407" w:hanging="359"/>
        <w:jc w:val="right"/>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844" w:hRule="atLeast"/>
        </w:trPr>
        <w:tc>
          <w:tcPr>
            <w:tcW w:w="566" w:type="dxa"/>
          </w:tcPr>
          <w:p>
            <w:pPr>
              <w:pStyle w:val="TableParagraph"/>
              <w:spacing w:before="187"/>
              <w:ind w:left="112" w:right="149"/>
              <w:rPr>
                <w:b/>
                <w:sz w:val="20"/>
              </w:rPr>
            </w:pPr>
            <w:r>
              <w:rPr>
                <w:b/>
                <w:spacing w:val="-10"/>
                <w:sz w:val="20"/>
              </w:rPr>
              <w:t>№</w:t>
            </w:r>
            <w:r>
              <w:rPr>
                <w:b/>
                <w:spacing w:val="-4"/>
                <w:sz w:val="20"/>
              </w:rPr>
              <w:t> п/п</w:t>
            </w:r>
          </w:p>
        </w:tc>
        <w:tc>
          <w:tcPr>
            <w:tcW w:w="3406" w:type="dxa"/>
          </w:tcPr>
          <w:p>
            <w:pPr>
              <w:pStyle w:val="TableParagraph"/>
              <w:spacing w:before="187"/>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spacing w:before="72"/>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72"/>
              <w:rPr>
                <w:b/>
                <w:sz w:val="20"/>
              </w:rPr>
            </w:pPr>
          </w:p>
          <w:p>
            <w:pPr>
              <w:pStyle w:val="TableParagraph"/>
              <w:ind w:left="314"/>
              <w:rPr>
                <w:b/>
                <w:sz w:val="20"/>
              </w:rPr>
            </w:pPr>
            <w:r>
              <w:rPr>
                <w:b/>
                <w:spacing w:val="-2"/>
                <w:sz w:val="20"/>
              </w:rPr>
              <w:t>Теория</w:t>
            </w:r>
          </w:p>
        </w:tc>
        <w:tc>
          <w:tcPr>
            <w:tcW w:w="1421" w:type="dxa"/>
          </w:tcPr>
          <w:p>
            <w:pPr>
              <w:pStyle w:val="TableParagraph"/>
              <w:spacing w:before="187"/>
              <w:ind w:left="259"/>
              <w:rPr>
                <w:b/>
                <w:sz w:val="20"/>
              </w:rPr>
            </w:pPr>
            <w:r>
              <w:rPr>
                <w:b/>
                <w:spacing w:val="-2"/>
                <w:sz w:val="20"/>
              </w:rPr>
              <w:t>Практика</w:t>
            </w:r>
          </w:p>
        </w:tc>
        <w:tc>
          <w:tcPr>
            <w:tcW w:w="2127" w:type="dxa"/>
          </w:tcPr>
          <w:p>
            <w:pPr>
              <w:pStyle w:val="TableParagraph"/>
              <w:spacing w:before="72"/>
              <w:ind w:left="442" w:right="419"/>
              <w:jc w:val="center"/>
              <w:rPr>
                <w:b/>
                <w:sz w:val="20"/>
              </w:rPr>
            </w:pPr>
            <w:r>
              <w:rPr>
                <w:b/>
                <w:spacing w:val="-2"/>
                <w:sz w:val="20"/>
              </w:rPr>
              <w:t>Формы деятельности </w:t>
            </w:r>
            <w:r>
              <w:rPr>
                <w:b/>
                <w:sz w:val="20"/>
              </w:rPr>
              <w:t>в неделю</w:t>
            </w:r>
          </w:p>
        </w:tc>
      </w:tr>
      <w:tr>
        <w:trPr>
          <w:trHeight w:val="690" w:hRule="atLeast"/>
        </w:trPr>
        <w:tc>
          <w:tcPr>
            <w:tcW w:w="566" w:type="dxa"/>
          </w:tcPr>
          <w:p>
            <w:pPr>
              <w:pStyle w:val="TableParagraph"/>
              <w:spacing w:before="221"/>
              <w:ind w:left="112"/>
              <w:rPr>
                <w:sz w:val="20"/>
              </w:rPr>
            </w:pPr>
            <w:r>
              <w:rPr>
                <w:spacing w:val="-10"/>
                <w:sz w:val="20"/>
              </w:rPr>
              <w:t>1</w:t>
            </w:r>
          </w:p>
        </w:tc>
        <w:tc>
          <w:tcPr>
            <w:tcW w:w="3406" w:type="dxa"/>
          </w:tcPr>
          <w:p>
            <w:pPr>
              <w:pStyle w:val="TableParagraph"/>
              <w:tabs>
                <w:tab w:pos="1654" w:val="left" w:leader="none"/>
                <w:tab w:pos="2542" w:val="left" w:leader="none"/>
                <w:tab w:pos="2909" w:val="left" w:leader="none"/>
              </w:tabs>
              <w:spacing w:line="224" w:lineRule="exact"/>
              <w:ind w:left="115"/>
              <w:rPr>
                <w:sz w:val="20"/>
              </w:rPr>
            </w:pPr>
            <w:r>
              <w:rPr>
                <w:spacing w:val="-2"/>
                <w:sz w:val="20"/>
              </w:rPr>
              <w:t>Представление</w:t>
            </w:r>
            <w:r>
              <w:rPr>
                <w:sz w:val="20"/>
              </w:rPr>
              <w:tab/>
            </w:r>
            <w:r>
              <w:rPr>
                <w:spacing w:val="-2"/>
                <w:sz w:val="20"/>
              </w:rPr>
              <w:t>данных</w:t>
            </w:r>
            <w:r>
              <w:rPr>
                <w:sz w:val="20"/>
              </w:rPr>
              <w:tab/>
            </w:r>
            <w:r>
              <w:rPr>
                <w:spacing w:val="-10"/>
                <w:sz w:val="20"/>
              </w:rPr>
              <w:t>в</w:t>
            </w:r>
            <w:r>
              <w:rPr>
                <w:sz w:val="20"/>
              </w:rPr>
              <w:tab/>
            </w:r>
            <w:r>
              <w:rPr>
                <w:spacing w:val="-4"/>
                <w:sz w:val="20"/>
              </w:rPr>
              <w:t>виде</w:t>
            </w:r>
          </w:p>
          <w:p>
            <w:pPr>
              <w:pStyle w:val="TableParagraph"/>
              <w:tabs>
                <w:tab w:pos="1068" w:val="left" w:leader="none"/>
                <w:tab w:pos="2119" w:val="left" w:leader="none"/>
                <w:tab w:pos="2542" w:val="left" w:leader="none"/>
              </w:tabs>
              <w:spacing w:line="220" w:lineRule="exact" w:before="6"/>
              <w:ind w:left="115" w:right="108"/>
              <w:rPr>
                <w:sz w:val="20"/>
              </w:rPr>
            </w:pPr>
            <w:r>
              <w:rPr>
                <w:spacing w:val="-2"/>
                <w:sz w:val="20"/>
              </w:rPr>
              <w:t>таблиц.</w:t>
            </w:r>
            <w:r>
              <w:rPr>
                <w:sz w:val="20"/>
              </w:rPr>
              <w:tab/>
            </w:r>
            <w:r>
              <w:rPr>
                <w:spacing w:val="-2"/>
                <w:sz w:val="20"/>
              </w:rPr>
              <w:t>Простые</w:t>
            </w:r>
            <w:r>
              <w:rPr>
                <w:sz w:val="20"/>
              </w:rPr>
              <w:tab/>
            </w:r>
            <w:r>
              <w:rPr>
                <w:spacing w:val="-10"/>
                <w:sz w:val="20"/>
              </w:rPr>
              <w:t>и</w:t>
            </w:r>
            <w:r>
              <w:rPr>
                <w:sz w:val="20"/>
              </w:rPr>
              <w:tab/>
            </w:r>
            <w:r>
              <w:rPr>
                <w:spacing w:val="-4"/>
                <w:sz w:val="20"/>
              </w:rPr>
              <w:t>сложные </w:t>
            </w:r>
            <w:r>
              <w:rPr>
                <w:spacing w:val="-2"/>
                <w:sz w:val="20"/>
              </w:rPr>
              <w:t>вопросы.</w:t>
            </w:r>
          </w:p>
        </w:tc>
        <w:tc>
          <w:tcPr>
            <w:tcW w:w="1275" w:type="dxa"/>
          </w:tcPr>
          <w:p>
            <w:pPr>
              <w:pStyle w:val="TableParagraph"/>
              <w:spacing w:before="221"/>
              <w:ind w:right="569"/>
              <w:jc w:val="right"/>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before="108"/>
              <w:ind w:left="83" w:right="70"/>
              <w:jc w:val="center"/>
              <w:rPr>
                <w:sz w:val="20"/>
              </w:rPr>
            </w:pPr>
            <w:r>
              <w:rPr>
                <w:sz w:val="20"/>
              </w:rPr>
              <w:t>Беседа.</w:t>
            </w:r>
            <w:r>
              <w:rPr>
                <w:spacing w:val="-10"/>
                <w:sz w:val="20"/>
              </w:rPr>
              <w:t> </w:t>
            </w:r>
            <w:r>
              <w:rPr>
                <w:spacing w:val="-2"/>
                <w:sz w:val="20"/>
              </w:rPr>
              <w:t>Обсуждение.</w:t>
            </w:r>
          </w:p>
          <w:p>
            <w:pPr>
              <w:pStyle w:val="TableParagraph"/>
              <w:ind w:left="83" w:right="76"/>
              <w:jc w:val="center"/>
              <w:rPr>
                <w:sz w:val="20"/>
              </w:rPr>
            </w:pPr>
            <w:r>
              <w:rPr>
                <w:spacing w:val="-2"/>
                <w:sz w:val="20"/>
              </w:rPr>
              <w:t>Практикум</w:t>
            </w:r>
          </w:p>
        </w:tc>
      </w:tr>
      <w:tr>
        <w:trPr>
          <w:trHeight w:val="691" w:hRule="atLeast"/>
        </w:trPr>
        <w:tc>
          <w:tcPr>
            <w:tcW w:w="566" w:type="dxa"/>
          </w:tcPr>
          <w:p>
            <w:pPr>
              <w:pStyle w:val="TableParagraph"/>
              <w:spacing w:before="224"/>
              <w:ind w:left="112"/>
              <w:rPr>
                <w:sz w:val="20"/>
              </w:rPr>
            </w:pPr>
            <w:r>
              <w:rPr>
                <w:spacing w:val="-10"/>
                <w:sz w:val="20"/>
              </w:rPr>
              <w:t>2</w:t>
            </w:r>
          </w:p>
        </w:tc>
        <w:tc>
          <w:tcPr>
            <w:tcW w:w="3406" w:type="dxa"/>
          </w:tcPr>
          <w:p>
            <w:pPr>
              <w:pStyle w:val="TableParagraph"/>
              <w:tabs>
                <w:tab w:pos="1656" w:val="left" w:leader="none"/>
                <w:tab w:pos="2554" w:val="left" w:leader="none"/>
                <w:tab w:pos="2904" w:val="left" w:leader="none"/>
              </w:tabs>
              <w:spacing w:line="225" w:lineRule="exact"/>
              <w:ind w:left="115"/>
              <w:rPr>
                <w:sz w:val="20"/>
              </w:rPr>
            </w:pPr>
            <w:r>
              <w:rPr>
                <w:spacing w:val="-2"/>
                <w:sz w:val="20"/>
              </w:rPr>
              <w:t>Представление</w:t>
            </w:r>
            <w:r>
              <w:rPr>
                <w:sz w:val="20"/>
              </w:rPr>
              <w:tab/>
            </w:r>
            <w:r>
              <w:rPr>
                <w:spacing w:val="-2"/>
                <w:sz w:val="20"/>
              </w:rPr>
              <w:t>данных</w:t>
            </w:r>
            <w:r>
              <w:rPr>
                <w:sz w:val="20"/>
              </w:rPr>
              <w:tab/>
            </w:r>
            <w:r>
              <w:rPr>
                <w:spacing w:val="-10"/>
                <w:sz w:val="20"/>
              </w:rPr>
              <w:t>в</w:t>
            </w:r>
            <w:r>
              <w:rPr>
                <w:sz w:val="20"/>
              </w:rPr>
              <w:tab/>
            </w:r>
            <w:r>
              <w:rPr>
                <w:spacing w:val="-4"/>
                <w:sz w:val="20"/>
              </w:rPr>
              <w:t>виде</w:t>
            </w:r>
          </w:p>
          <w:p>
            <w:pPr>
              <w:pStyle w:val="TableParagraph"/>
              <w:tabs>
                <w:tab w:pos="1221" w:val="left" w:leader="none"/>
                <w:tab w:pos="2201" w:val="left" w:leader="none"/>
                <w:tab w:pos="2542" w:val="left" w:leader="none"/>
              </w:tabs>
              <w:spacing w:line="230" w:lineRule="atLeast"/>
              <w:ind w:left="115" w:right="99"/>
              <w:rPr>
                <w:sz w:val="20"/>
              </w:rPr>
            </w:pPr>
            <w:r>
              <w:rPr>
                <w:spacing w:val="-2"/>
                <w:sz w:val="20"/>
              </w:rPr>
              <w:t>диаграмм.</w:t>
            </w:r>
            <w:r>
              <w:rPr>
                <w:sz w:val="20"/>
              </w:rPr>
              <w:tab/>
            </w:r>
            <w:r>
              <w:rPr>
                <w:spacing w:val="-2"/>
                <w:sz w:val="20"/>
              </w:rPr>
              <w:t>Простые</w:t>
            </w:r>
            <w:r>
              <w:rPr>
                <w:sz w:val="20"/>
              </w:rPr>
              <w:tab/>
            </w:r>
            <w:r>
              <w:rPr>
                <w:spacing w:val="-10"/>
                <w:sz w:val="20"/>
              </w:rPr>
              <w:t>и</w:t>
            </w:r>
            <w:r>
              <w:rPr>
                <w:sz w:val="20"/>
              </w:rPr>
              <w:tab/>
            </w:r>
            <w:r>
              <w:rPr>
                <w:spacing w:val="-2"/>
                <w:sz w:val="20"/>
              </w:rPr>
              <w:t>сложные вопросы.</w:t>
            </w:r>
          </w:p>
        </w:tc>
        <w:tc>
          <w:tcPr>
            <w:tcW w:w="1275" w:type="dxa"/>
          </w:tcPr>
          <w:p>
            <w:pPr>
              <w:pStyle w:val="TableParagraph"/>
              <w:spacing w:before="224"/>
              <w:ind w:right="569"/>
              <w:jc w:val="right"/>
              <w:rPr>
                <w:sz w:val="20"/>
              </w:rPr>
            </w:pPr>
            <w:r>
              <w:rPr>
                <w:spacing w:val="-10"/>
                <w:sz w:val="20"/>
              </w:rPr>
              <w:t>0</w:t>
            </w:r>
          </w:p>
        </w:tc>
        <w:tc>
          <w:tcPr>
            <w:tcW w:w="1275" w:type="dxa"/>
          </w:tcPr>
          <w:p>
            <w:pPr>
              <w:pStyle w:val="TableParagraph"/>
              <w:spacing w:before="224"/>
              <w:ind w:left="25" w:right="5"/>
              <w:jc w:val="center"/>
              <w:rPr>
                <w:sz w:val="20"/>
              </w:rPr>
            </w:pPr>
            <w:r>
              <w:rPr>
                <w:spacing w:val="-10"/>
                <w:sz w:val="20"/>
              </w:rPr>
              <w:t>0</w:t>
            </w:r>
          </w:p>
        </w:tc>
        <w:tc>
          <w:tcPr>
            <w:tcW w:w="1421" w:type="dxa"/>
          </w:tcPr>
          <w:p>
            <w:pPr>
              <w:pStyle w:val="TableParagraph"/>
              <w:spacing w:before="224"/>
              <w:ind w:left="20" w:right="7"/>
              <w:jc w:val="center"/>
              <w:rPr>
                <w:sz w:val="20"/>
              </w:rPr>
            </w:pPr>
            <w:r>
              <w:rPr>
                <w:spacing w:val="-10"/>
                <w:sz w:val="20"/>
              </w:rPr>
              <w:t>0</w:t>
            </w:r>
          </w:p>
        </w:tc>
        <w:tc>
          <w:tcPr>
            <w:tcW w:w="2127" w:type="dxa"/>
          </w:tcPr>
          <w:p>
            <w:pPr>
              <w:pStyle w:val="TableParagraph"/>
              <w:spacing w:line="225" w:lineRule="exact"/>
              <w:ind w:left="448" w:firstLine="64"/>
              <w:rPr>
                <w:sz w:val="20"/>
              </w:rPr>
            </w:pPr>
            <w:r>
              <w:rPr>
                <w:spacing w:val="-2"/>
                <w:sz w:val="20"/>
              </w:rPr>
              <w:t>Обсуждение.</w:t>
            </w:r>
          </w:p>
          <w:p>
            <w:pPr>
              <w:pStyle w:val="TableParagraph"/>
              <w:spacing w:line="230" w:lineRule="atLeast"/>
              <w:ind w:left="592" w:right="426" w:hanging="144"/>
              <w:rPr>
                <w:sz w:val="20"/>
              </w:rPr>
            </w:pPr>
            <w:r>
              <w:rPr>
                <w:spacing w:val="-2"/>
                <w:sz w:val="20"/>
              </w:rPr>
              <w:t>Исследование. Практикум</w:t>
            </w:r>
          </w:p>
        </w:tc>
      </w:tr>
      <w:tr>
        <w:trPr>
          <w:trHeight w:val="918" w:hRule="atLeast"/>
        </w:trPr>
        <w:tc>
          <w:tcPr>
            <w:tcW w:w="566" w:type="dxa"/>
          </w:tcPr>
          <w:p>
            <w:pPr>
              <w:pStyle w:val="TableParagraph"/>
              <w:spacing w:before="108"/>
              <w:rPr>
                <w:b/>
                <w:sz w:val="20"/>
              </w:rPr>
            </w:pPr>
          </w:p>
          <w:p>
            <w:pPr>
              <w:pStyle w:val="TableParagraph"/>
              <w:ind w:left="112"/>
              <w:rPr>
                <w:sz w:val="20"/>
              </w:rPr>
            </w:pPr>
            <w:r>
              <w:rPr>
                <w:spacing w:val="-10"/>
                <w:sz w:val="20"/>
              </w:rPr>
              <w:t>3</w:t>
            </w:r>
          </w:p>
        </w:tc>
        <w:tc>
          <w:tcPr>
            <w:tcW w:w="3406" w:type="dxa"/>
          </w:tcPr>
          <w:p>
            <w:pPr>
              <w:pStyle w:val="TableParagraph"/>
              <w:tabs>
                <w:tab w:pos="1587" w:val="left" w:leader="none"/>
              </w:tabs>
              <w:spacing w:before="223"/>
              <w:ind w:left="115" w:right="109"/>
              <w:rPr>
                <w:sz w:val="20"/>
              </w:rPr>
            </w:pPr>
            <w:r>
              <w:rPr>
                <w:spacing w:val="-2"/>
                <w:sz w:val="20"/>
              </w:rPr>
              <w:t>Построение</w:t>
            </w:r>
            <w:r>
              <w:rPr>
                <w:sz w:val="20"/>
              </w:rPr>
              <w:tab/>
            </w:r>
            <w:r>
              <w:rPr>
                <w:spacing w:val="-2"/>
                <w:sz w:val="20"/>
              </w:rPr>
              <w:t>мультипликативной </w:t>
            </w:r>
            <w:r>
              <w:rPr>
                <w:sz w:val="20"/>
              </w:rPr>
              <w:t>модели с тремя составляющими.</w:t>
            </w:r>
          </w:p>
        </w:tc>
        <w:tc>
          <w:tcPr>
            <w:tcW w:w="1275" w:type="dxa"/>
          </w:tcPr>
          <w:p>
            <w:pPr>
              <w:pStyle w:val="TableParagraph"/>
              <w:spacing w:before="108"/>
              <w:rPr>
                <w:b/>
                <w:sz w:val="20"/>
              </w:rPr>
            </w:pPr>
          </w:p>
          <w:p>
            <w:pPr>
              <w:pStyle w:val="TableParagraph"/>
              <w:ind w:right="569"/>
              <w:jc w:val="right"/>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tcPr>
          <w:p>
            <w:pPr>
              <w:pStyle w:val="TableParagraph"/>
              <w:ind w:left="319" w:right="299" w:hanging="3"/>
              <w:jc w:val="center"/>
              <w:rPr>
                <w:sz w:val="20"/>
              </w:rPr>
            </w:pPr>
            <w:r>
              <w:rPr>
                <w:spacing w:val="-2"/>
                <w:sz w:val="20"/>
              </w:rPr>
              <w:t>Моделирование. Конструирование алгоритма.</w:t>
            </w:r>
          </w:p>
          <w:p>
            <w:pPr>
              <w:pStyle w:val="TableParagraph"/>
              <w:spacing w:line="216" w:lineRule="exact"/>
              <w:ind w:left="83" w:right="76"/>
              <w:jc w:val="center"/>
              <w:rPr>
                <w:sz w:val="20"/>
              </w:rPr>
            </w:pPr>
            <w:r>
              <w:rPr>
                <w:spacing w:val="-2"/>
                <w:sz w:val="20"/>
              </w:rPr>
              <w:t>Практикум</w:t>
            </w:r>
          </w:p>
        </w:tc>
      </w:tr>
      <w:tr>
        <w:trPr>
          <w:trHeight w:val="460" w:hRule="atLeast"/>
        </w:trPr>
        <w:tc>
          <w:tcPr>
            <w:tcW w:w="566" w:type="dxa"/>
          </w:tcPr>
          <w:p>
            <w:pPr>
              <w:pStyle w:val="TableParagraph"/>
              <w:spacing w:before="106"/>
              <w:ind w:left="112"/>
              <w:rPr>
                <w:sz w:val="20"/>
              </w:rPr>
            </w:pPr>
            <w:r>
              <w:rPr>
                <w:spacing w:val="-10"/>
                <w:sz w:val="20"/>
              </w:rPr>
              <w:t>4</w:t>
            </w:r>
          </w:p>
        </w:tc>
        <w:tc>
          <w:tcPr>
            <w:tcW w:w="3406" w:type="dxa"/>
          </w:tcPr>
          <w:p>
            <w:pPr>
              <w:pStyle w:val="TableParagraph"/>
              <w:spacing w:before="106"/>
              <w:ind w:left="115"/>
              <w:rPr>
                <w:sz w:val="20"/>
              </w:rPr>
            </w:pPr>
            <w:r>
              <w:rPr>
                <w:sz w:val="20"/>
              </w:rPr>
              <w:t>Задачи</w:t>
            </w:r>
            <w:r>
              <w:rPr>
                <w:spacing w:val="-13"/>
                <w:sz w:val="20"/>
              </w:rPr>
              <w:t> </w:t>
            </w:r>
            <w:r>
              <w:rPr>
                <w:sz w:val="20"/>
              </w:rPr>
              <w:t>с</w:t>
            </w:r>
            <w:r>
              <w:rPr>
                <w:spacing w:val="-11"/>
                <w:sz w:val="20"/>
              </w:rPr>
              <w:t> </w:t>
            </w:r>
            <w:r>
              <w:rPr>
                <w:sz w:val="20"/>
              </w:rPr>
              <w:t>лишними</w:t>
            </w:r>
            <w:r>
              <w:rPr>
                <w:spacing w:val="-10"/>
                <w:sz w:val="20"/>
              </w:rPr>
              <w:t> </w:t>
            </w:r>
            <w:r>
              <w:rPr>
                <w:spacing w:val="-2"/>
                <w:sz w:val="20"/>
              </w:rPr>
              <w:t>данными.</w:t>
            </w:r>
          </w:p>
        </w:tc>
        <w:tc>
          <w:tcPr>
            <w:tcW w:w="1275" w:type="dxa"/>
          </w:tcPr>
          <w:p>
            <w:pPr>
              <w:pStyle w:val="TableParagraph"/>
              <w:spacing w:before="106"/>
              <w:ind w:right="569"/>
              <w:jc w:val="right"/>
              <w:rPr>
                <w:sz w:val="20"/>
              </w:rPr>
            </w:pPr>
            <w:r>
              <w:rPr>
                <w:spacing w:val="-10"/>
                <w:sz w:val="20"/>
              </w:rPr>
              <w:t>1</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line="225" w:lineRule="exact"/>
              <w:ind w:left="513"/>
              <w:rPr>
                <w:sz w:val="20"/>
              </w:rPr>
            </w:pPr>
            <w:r>
              <w:rPr>
                <w:spacing w:val="-2"/>
                <w:sz w:val="20"/>
              </w:rPr>
              <w:t>Обсуждение.</w:t>
            </w:r>
          </w:p>
          <w:p>
            <w:pPr>
              <w:pStyle w:val="TableParagraph"/>
              <w:spacing w:line="215" w:lineRule="exact"/>
              <w:ind w:left="470"/>
              <w:rPr>
                <w:sz w:val="20"/>
              </w:rPr>
            </w:pPr>
            <w:r>
              <w:rPr>
                <w:spacing w:val="-2"/>
                <w:sz w:val="20"/>
              </w:rPr>
              <w:t>Исследование</w:t>
            </w:r>
          </w:p>
        </w:tc>
      </w:tr>
      <w:tr>
        <w:trPr>
          <w:trHeight w:val="690" w:hRule="atLeast"/>
        </w:trPr>
        <w:tc>
          <w:tcPr>
            <w:tcW w:w="566" w:type="dxa"/>
          </w:tcPr>
          <w:p>
            <w:pPr>
              <w:pStyle w:val="TableParagraph"/>
              <w:spacing w:before="221"/>
              <w:ind w:left="112"/>
              <w:rPr>
                <w:sz w:val="20"/>
              </w:rPr>
            </w:pPr>
            <w:r>
              <w:rPr>
                <w:spacing w:val="-10"/>
                <w:sz w:val="20"/>
              </w:rPr>
              <w:t>5</w:t>
            </w:r>
          </w:p>
        </w:tc>
        <w:tc>
          <w:tcPr>
            <w:tcW w:w="3406" w:type="dxa"/>
          </w:tcPr>
          <w:p>
            <w:pPr>
              <w:pStyle w:val="TableParagraph"/>
              <w:tabs>
                <w:tab w:pos="1084" w:val="left" w:leader="none"/>
                <w:tab w:pos="2153" w:val="left" w:leader="none"/>
                <w:tab w:pos="2837" w:val="left" w:leader="none"/>
              </w:tabs>
              <w:spacing w:before="106"/>
              <w:ind w:left="115" w:right="108"/>
              <w:rPr>
                <w:sz w:val="20"/>
              </w:rPr>
            </w:pPr>
            <w:r>
              <w:rPr>
                <w:spacing w:val="-2"/>
                <w:sz w:val="20"/>
              </w:rPr>
              <w:t>Решение</w:t>
            </w:r>
            <w:r>
              <w:rPr>
                <w:sz w:val="20"/>
              </w:rPr>
              <w:tab/>
            </w:r>
            <w:r>
              <w:rPr>
                <w:spacing w:val="-2"/>
                <w:sz w:val="20"/>
              </w:rPr>
              <w:t>типичных</w:t>
            </w:r>
            <w:r>
              <w:rPr>
                <w:sz w:val="20"/>
              </w:rPr>
              <w:tab/>
            </w:r>
            <w:r>
              <w:rPr>
                <w:spacing w:val="-2"/>
                <w:sz w:val="20"/>
              </w:rPr>
              <w:t>задач</w:t>
            </w:r>
            <w:r>
              <w:rPr>
                <w:sz w:val="20"/>
              </w:rPr>
              <w:tab/>
            </w:r>
            <w:r>
              <w:rPr>
                <w:spacing w:val="-4"/>
                <w:sz w:val="20"/>
              </w:rPr>
              <w:t>через </w:t>
            </w:r>
            <w:r>
              <w:rPr>
                <w:sz w:val="20"/>
              </w:rPr>
              <w:t>систему линейных уравнений.</w:t>
            </w:r>
          </w:p>
        </w:tc>
        <w:tc>
          <w:tcPr>
            <w:tcW w:w="1275" w:type="dxa"/>
          </w:tcPr>
          <w:p>
            <w:pPr>
              <w:pStyle w:val="TableParagraph"/>
              <w:spacing w:before="221"/>
              <w:ind w:right="569"/>
              <w:jc w:val="right"/>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ind w:left="729" w:hanging="596"/>
              <w:rPr>
                <w:sz w:val="20"/>
              </w:rPr>
            </w:pPr>
            <w:r>
              <w:rPr>
                <w:spacing w:val="-2"/>
                <w:sz w:val="20"/>
              </w:rPr>
              <w:t>Исследование.</w:t>
            </w:r>
            <w:r>
              <w:rPr>
                <w:spacing w:val="-11"/>
                <w:sz w:val="20"/>
              </w:rPr>
              <w:t> </w:t>
            </w:r>
            <w:r>
              <w:rPr>
                <w:spacing w:val="-2"/>
                <w:sz w:val="20"/>
              </w:rPr>
              <w:t>Выбор способа</w:t>
            </w:r>
          </w:p>
          <w:p>
            <w:pPr>
              <w:pStyle w:val="TableParagraph"/>
              <w:spacing w:line="218" w:lineRule="exact"/>
              <w:ind w:left="175"/>
              <w:rPr>
                <w:sz w:val="20"/>
              </w:rPr>
            </w:pPr>
            <w:r>
              <w:rPr>
                <w:spacing w:val="-2"/>
                <w:sz w:val="20"/>
              </w:rPr>
              <w:t>решения.</w:t>
            </w:r>
            <w:r>
              <w:rPr>
                <w:spacing w:val="1"/>
                <w:sz w:val="20"/>
              </w:rPr>
              <w:t> </w:t>
            </w:r>
            <w:r>
              <w:rPr>
                <w:spacing w:val="-2"/>
                <w:sz w:val="20"/>
              </w:rPr>
              <w:t>Практикум</w:t>
            </w:r>
          </w:p>
        </w:tc>
      </w:tr>
      <w:tr>
        <w:trPr>
          <w:trHeight w:val="1610" w:hRule="atLeast"/>
        </w:trPr>
        <w:tc>
          <w:tcPr>
            <w:tcW w:w="566" w:type="dxa"/>
          </w:tcPr>
          <w:p>
            <w:pPr>
              <w:pStyle w:val="TableParagraph"/>
              <w:rPr>
                <w:b/>
                <w:sz w:val="20"/>
              </w:rPr>
            </w:pPr>
          </w:p>
          <w:p>
            <w:pPr>
              <w:pStyle w:val="TableParagraph"/>
              <w:spacing w:before="222"/>
              <w:rPr>
                <w:b/>
                <w:sz w:val="20"/>
              </w:rPr>
            </w:pPr>
          </w:p>
          <w:p>
            <w:pPr>
              <w:pStyle w:val="TableParagraph"/>
              <w:ind w:left="112"/>
              <w:rPr>
                <w:sz w:val="20"/>
              </w:rPr>
            </w:pPr>
            <w:r>
              <w:rPr>
                <w:spacing w:val="-10"/>
                <w:sz w:val="20"/>
              </w:rPr>
              <w:t>6</w:t>
            </w:r>
          </w:p>
        </w:tc>
        <w:tc>
          <w:tcPr>
            <w:tcW w:w="3406" w:type="dxa"/>
          </w:tcPr>
          <w:p>
            <w:pPr>
              <w:pStyle w:val="TableParagraph"/>
              <w:tabs>
                <w:tab w:pos="919" w:val="left" w:leader="none"/>
                <w:tab w:pos="1317" w:val="left" w:leader="none"/>
                <w:tab w:pos="2143" w:val="left" w:leader="none"/>
                <w:tab w:pos="2208" w:val="left" w:leader="none"/>
                <w:tab w:pos="2763" w:val="left" w:leader="none"/>
              </w:tabs>
              <w:ind w:left="115" w:right="108"/>
              <w:rPr>
                <w:sz w:val="20"/>
              </w:rPr>
            </w:pPr>
            <w:r>
              <w:rPr>
                <w:spacing w:val="-2"/>
                <w:sz w:val="20"/>
              </w:rPr>
              <w:t>Количественные</w:t>
            </w:r>
            <w:r>
              <w:rPr>
                <w:sz w:val="20"/>
              </w:rPr>
              <w:tab/>
            </w:r>
            <w:r>
              <w:rPr>
                <w:spacing w:val="-2"/>
                <w:sz w:val="20"/>
              </w:rPr>
              <w:t>рассуждения, связанные</w:t>
            </w:r>
            <w:r>
              <w:rPr>
                <w:sz w:val="20"/>
              </w:rPr>
              <w:tab/>
              <w:t>со</w:t>
            </w:r>
            <w:r>
              <w:rPr>
                <w:spacing w:val="80"/>
                <w:sz w:val="20"/>
              </w:rPr>
              <w:t> </w:t>
            </w:r>
            <w:r>
              <w:rPr>
                <w:sz w:val="20"/>
              </w:rPr>
              <w:t>смыслом</w:t>
              <w:tab/>
            </w:r>
            <w:r>
              <w:rPr>
                <w:spacing w:val="-4"/>
                <w:sz w:val="20"/>
              </w:rPr>
              <w:t>числа, </w:t>
            </w:r>
            <w:r>
              <w:rPr>
                <w:sz w:val="20"/>
              </w:rPr>
              <w:t>различными</w:t>
            </w:r>
            <w:r>
              <w:rPr>
                <w:spacing w:val="40"/>
                <w:sz w:val="20"/>
              </w:rPr>
              <w:t> </w:t>
            </w:r>
            <w:r>
              <w:rPr>
                <w:sz w:val="20"/>
              </w:rPr>
              <w:t>представлениями</w:t>
            </w:r>
            <w:r>
              <w:rPr>
                <w:spacing w:val="40"/>
                <w:sz w:val="20"/>
              </w:rPr>
              <w:t> </w:t>
            </w:r>
            <w:r>
              <w:rPr>
                <w:spacing w:val="-2"/>
                <w:sz w:val="20"/>
              </w:rPr>
              <w:t>чисел,</w:t>
            </w:r>
            <w:r>
              <w:rPr>
                <w:sz w:val="20"/>
              </w:rPr>
              <w:tab/>
            </w:r>
            <w:r>
              <w:rPr>
                <w:spacing w:val="-2"/>
                <w:sz w:val="20"/>
              </w:rPr>
              <w:t>изяществом</w:t>
            </w:r>
            <w:r>
              <w:rPr>
                <w:sz w:val="20"/>
              </w:rPr>
              <w:tab/>
              <w:tab/>
            </w:r>
            <w:r>
              <w:rPr>
                <w:spacing w:val="-2"/>
                <w:sz w:val="20"/>
              </w:rPr>
              <w:t>вычислений, </w:t>
            </w:r>
            <w:r>
              <w:rPr>
                <w:sz w:val="20"/>
              </w:rPr>
              <w:t>вычислениями в</w:t>
            </w:r>
          </w:p>
          <w:p>
            <w:pPr>
              <w:pStyle w:val="TableParagraph"/>
              <w:tabs>
                <w:tab w:pos="1044" w:val="left" w:leader="none"/>
                <w:tab w:pos="2309" w:val="left" w:leader="none"/>
              </w:tabs>
              <w:spacing w:line="230" w:lineRule="exact"/>
              <w:ind w:left="115" w:right="106"/>
              <w:rPr>
                <w:sz w:val="20"/>
              </w:rPr>
            </w:pPr>
            <w:r>
              <w:rPr>
                <w:spacing w:val="-4"/>
                <w:sz w:val="20"/>
              </w:rPr>
              <w:t>уме,</w:t>
            </w:r>
            <w:r>
              <w:rPr>
                <w:sz w:val="20"/>
              </w:rPr>
              <w:tab/>
            </w:r>
            <w:r>
              <w:rPr>
                <w:spacing w:val="-2"/>
                <w:sz w:val="20"/>
              </w:rPr>
              <w:t>оценкой</w:t>
            </w:r>
            <w:r>
              <w:rPr>
                <w:sz w:val="20"/>
              </w:rPr>
              <w:tab/>
            </w:r>
            <w:r>
              <w:rPr>
                <w:spacing w:val="-2"/>
                <w:sz w:val="20"/>
              </w:rPr>
              <w:t>разумности </w:t>
            </w:r>
            <w:r>
              <w:rPr>
                <w:sz w:val="20"/>
              </w:rPr>
              <w:t>результатов .</w:t>
            </w:r>
          </w:p>
        </w:tc>
        <w:tc>
          <w:tcPr>
            <w:tcW w:w="1275" w:type="dxa"/>
          </w:tcPr>
          <w:p>
            <w:pPr>
              <w:pStyle w:val="TableParagraph"/>
              <w:rPr>
                <w:b/>
                <w:sz w:val="20"/>
              </w:rPr>
            </w:pPr>
          </w:p>
          <w:p>
            <w:pPr>
              <w:pStyle w:val="TableParagraph"/>
              <w:spacing w:before="222"/>
              <w:rPr>
                <w:b/>
                <w:sz w:val="20"/>
              </w:rPr>
            </w:pPr>
          </w:p>
          <w:p>
            <w:pPr>
              <w:pStyle w:val="TableParagraph"/>
              <w:ind w:right="569"/>
              <w:jc w:val="right"/>
              <w:rPr>
                <w:sz w:val="20"/>
              </w:rPr>
            </w:pPr>
            <w:r>
              <w:rPr>
                <w:spacing w:val="-10"/>
                <w:sz w:val="20"/>
              </w:rPr>
              <w:t>1</w:t>
            </w:r>
          </w:p>
        </w:tc>
        <w:tc>
          <w:tcPr>
            <w:tcW w:w="1275" w:type="dxa"/>
          </w:tcPr>
          <w:p>
            <w:pPr>
              <w:pStyle w:val="TableParagraph"/>
              <w:rPr>
                <w:b/>
                <w:sz w:val="20"/>
              </w:rPr>
            </w:pPr>
          </w:p>
          <w:p>
            <w:pPr>
              <w:pStyle w:val="TableParagraph"/>
              <w:spacing w:before="222"/>
              <w:rPr>
                <w:b/>
                <w:sz w:val="20"/>
              </w:rPr>
            </w:pPr>
          </w:p>
          <w:p>
            <w:pPr>
              <w:pStyle w:val="TableParagraph"/>
              <w:ind w:left="25" w:right="5"/>
              <w:jc w:val="center"/>
              <w:rPr>
                <w:sz w:val="20"/>
              </w:rPr>
            </w:pPr>
            <w:r>
              <w:rPr>
                <w:spacing w:val="-10"/>
                <w:sz w:val="20"/>
              </w:rPr>
              <w:t>0</w:t>
            </w:r>
          </w:p>
        </w:tc>
        <w:tc>
          <w:tcPr>
            <w:tcW w:w="1421" w:type="dxa"/>
          </w:tcPr>
          <w:p>
            <w:pPr>
              <w:pStyle w:val="TableParagraph"/>
              <w:rPr>
                <w:b/>
                <w:sz w:val="20"/>
              </w:rPr>
            </w:pPr>
          </w:p>
          <w:p>
            <w:pPr>
              <w:pStyle w:val="TableParagraph"/>
              <w:spacing w:before="222"/>
              <w:rPr>
                <w:b/>
                <w:sz w:val="20"/>
              </w:rPr>
            </w:pPr>
          </w:p>
          <w:p>
            <w:pPr>
              <w:pStyle w:val="TableParagraph"/>
              <w:ind w:left="20" w:right="7"/>
              <w:jc w:val="center"/>
              <w:rPr>
                <w:sz w:val="20"/>
              </w:rPr>
            </w:pPr>
            <w:r>
              <w:rPr>
                <w:spacing w:val="-10"/>
                <w:sz w:val="20"/>
              </w:rPr>
              <w:t>1</w:t>
            </w:r>
          </w:p>
        </w:tc>
        <w:tc>
          <w:tcPr>
            <w:tcW w:w="2127" w:type="dxa"/>
          </w:tcPr>
          <w:p>
            <w:pPr>
              <w:pStyle w:val="TableParagraph"/>
              <w:rPr>
                <w:b/>
                <w:sz w:val="20"/>
              </w:rPr>
            </w:pPr>
          </w:p>
          <w:p>
            <w:pPr>
              <w:pStyle w:val="TableParagraph"/>
              <w:spacing w:before="107"/>
              <w:rPr>
                <w:b/>
                <w:sz w:val="20"/>
              </w:rPr>
            </w:pPr>
          </w:p>
          <w:p>
            <w:pPr>
              <w:pStyle w:val="TableParagraph"/>
              <w:ind w:left="595" w:right="489" w:hanging="82"/>
              <w:rPr>
                <w:sz w:val="20"/>
              </w:rPr>
            </w:pPr>
            <w:r>
              <w:rPr>
                <w:spacing w:val="-2"/>
                <w:sz w:val="20"/>
              </w:rPr>
              <w:t>Обсуждение. Практикум</w:t>
            </w:r>
          </w:p>
        </w:tc>
      </w:tr>
      <w:tr>
        <w:trPr>
          <w:trHeight w:val="460" w:hRule="atLeast"/>
        </w:trPr>
        <w:tc>
          <w:tcPr>
            <w:tcW w:w="566" w:type="dxa"/>
          </w:tcPr>
          <w:p>
            <w:pPr>
              <w:pStyle w:val="TableParagraph"/>
              <w:spacing w:before="106"/>
              <w:ind w:left="112"/>
              <w:rPr>
                <w:sz w:val="20"/>
              </w:rPr>
            </w:pPr>
            <w:r>
              <w:rPr>
                <w:spacing w:val="-10"/>
                <w:sz w:val="20"/>
              </w:rPr>
              <w:t>7</w:t>
            </w:r>
          </w:p>
        </w:tc>
        <w:tc>
          <w:tcPr>
            <w:tcW w:w="3406" w:type="dxa"/>
          </w:tcPr>
          <w:p>
            <w:pPr>
              <w:pStyle w:val="TableParagraph"/>
              <w:spacing w:before="106"/>
              <w:ind w:left="115"/>
              <w:rPr>
                <w:sz w:val="20"/>
              </w:rPr>
            </w:pPr>
            <w:r>
              <w:rPr>
                <w:spacing w:val="-2"/>
                <w:sz w:val="20"/>
              </w:rPr>
              <w:t>Решение</w:t>
            </w:r>
            <w:r>
              <w:rPr>
                <w:spacing w:val="6"/>
                <w:sz w:val="20"/>
              </w:rPr>
              <w:t> </w:t>
            </w:r>
            <w:r>
              <w:rPr>
                <w:spacing w:val="-2"/>
                <w:sz w:val="20"/>
              </w:rPr>
              <w:t>стереометрических</w:t>
            </w:r>
            <w:r>
              <w:rPr>
                <w:spacing w:val="4"/>
                <w:sz w:val="20"/>
              </w:rPr>
              <w:t> </w:t>
            </w:r>
            <w:r>
              <w:rPr>
                <w:spacing w:val="-2"/>
                <w:sz w:val="20"/>
              </w:rPr>
              <w:t>задач.</w:t>
            </w:r>
          </w:p>
        </w:tc>
        <w:tc>
          <w:tcPr>
            <w:tcW w:w="1275" w:type="dxa"/>
          </w:tcPr>
          <w:p>
            <w:pPr>
              <w:pStyle w:val="TableParagraph"/>
              <w:spacing w:before="106"/>
              <w:ind w:right="569"/>
              <w:jc w:val="right"/>
              <w:rPr>
                <w:sz w:val="20"/>
              </w:rPr>
            </w:pPr>
            <w:r>
              <w:rPr>
                <w:spacing w:val="-10"/>
                <w:sz w:val="20"/>
              </w:rPr>
              <w:t>1</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tcPr>
          <w:p>
            <w:pPr>
              <w:pStyle w:val="TableParagraph"/>
              <w:spacing w:line="225" w:lineRule="exact"/>
              <w:ind w:left="513"/>
              <w:rPr>
                <w:sz w:val="20"/>
              </w:rPr>
            </w:pPr>
            <w:r>
              <w:rPr>
                <w:spacing w:val="-2"/>
                <w:sz w:val="20"/>
              </w:rPr>
              <w:t>Обсуждение.</w:t>
            </w:r>
          </w:p>
          <w:p>
            <w:pPr>
              <w:pStyle w:val="TableParagraph"/>
              <w:spacing w:line="215" w:lineRule="exact"/>
              <w:ind w:left="595"/>
              <w:rPr>
                <w:sz w:val="20"/>
              </w:rPr>
            </w:pPr>
            <w:r>
              <w:rPr>
                <w:spacing w:val="-2"/>
                <w:sz w:val="20"/>
              </w:rPr>
              <w:t>Практикум</w:t>
            </w:r>
          </w:p>
        </w:tc>
      </w:tr>
      <w:tr>
        <w:trPr>
          <w:trHeight w:val="918" w:hRule="atLeast"/>
        </w:trPr>
        <w:tc>
          <w:tcPr>
            <w:tcW w:w="566" w:type="dxa"/>
          </w:tcPr>
          <w:p>
            <w:pPr>
              <w:pStyle w:val="TableParagraph"/>
              <w:spacing w:before="106"/>
              <w:rPr>
                <w:b/>
                <w:sz w:val="20"/>
              </w:rPr>
            </w:pPr>
          </w:p>
          <w:p>
            <w:pPr>
              <w:pStyle w:val="TableParagraph"/>
              <w:ind w:left="112"/>
              <w:rPr>
                <w:sz w:val="20"/>
              </w:rPr>
            </w:pPr>
            <w:r>
              <w:rPr>
                <w:spacing w:val="-10"/>
                <w:sz w:val="20"/>
              </w:rPr>
              <w:t>8</w:t>
            </w:r>
          </w:p>
        </w:tc>
        <w:tc>
          <w:tcPr>
            <w:tcW w:w="3406" w:type="dxa"/>
          </w:tcPr>
          <w:p>
            <w:pPr>
              <w:pStyle w:val="TableParagraph"/>
              <w:tabs>
                <w:tab w:pos="1985" w:val="left" w:leader="none"/>
              </w:tabs>
              <w:spacing w:before="108"/>
              <w:ind w:left="115" w:right="106"/>
              <w:rPr>
                <w:sz w:val="20"/>
              </w:rPr>
            </w:pPr>
            <w:r>
              <w:rPr>
                <w:spacing w:val="-2"/>
                <w:sz w:val="20"/>
              </w:rPr>
              <w:t>Вероятностные,</w:t>
            </w:r>
            <w:r>
              <w:rPr>
                <w:sz w:val="20"/>
              </w:rPr>
              <w:tab/>
            </w:r>
            <w:r>
              <w:rPr>
                <w:spacing w:val="-2"/>
                <w:sz w:val="20"/>
              </w:rPr>
              <w:t>статистические </w:t>
            </w:r>
            <w:r>
              <w:rPr>
                <w:sz w:val="20"/>
              </w:rPr>
              <w:t>явления и</w:t>
            </w:r>
          </w:p>
          <w:p>
            <w:pPr>
              <w:pStyle w:val="TableParagraph"/>
              <w:spacing w:line="228" w:lineRule="exact"/>
              <w:ind w:left="115"/>
              <w:rPr>
                <w:sz w:val="20"/>
              </w:rPr>
            </w:pPr>
            <w:r>
              <w:rPr>
                <w:spacing w:val="-2"/>
                <w:sz w:val="20"/>
              </w:rPr>
              <w:t>зависимости.</w:t>
            </w:r>
          </w:p>
        </w:tc>
        <w:tc>
          <w:tcPr>
            <w:tcW w:w="1275" w:type="dxa"/>
          </w:tcPr>
          <w:p>
            <w:pPr>
              <w:pStyle w:val="TableParagraph"/>
              <w:spacing w:before="106"/>
              <w:rPr>
                <w:b/>
                <w:sz w:val="20"/>
              </w:rPr>
            </w:pPr>
          </w:p>
          <w:p>
            <w:pPr>
              <w:pStyle w:val="TableParagraph"/>
              <w:ind w:right="569"/>
              <w:jc w:val="right"/>
              <w:rPr>
                <w:sz w:val="20"/>
              </w:rPr>
            </w:pPr>
            <w:r>
              <w:rPr>
                <w:spacing w:val="-10"/>
                <w:sz w:val="20"/>
              </w:rPr>
              <w:t>2</w:t>
            </w:r>
          </w:p>
        </w:tc>
        <w:tc>
          <w:tcPr>
            <w:tcW w:w="1275" w:type="dxa"/>
          </w:tcPr>
          <w:p>
            <w:pPr>
              <w:pStyle w:val="TableParagraph"/>
              <w:spacing w:before="106"/>
              <w:rPr>
                <w:b/>
                <w:sz w:val="20"/>
              </w:rPr>
            </w:pPr>
          </w:p>
          <w:p>
            <w:pPr>
              <w:pStyle w:val="TableParagraph"/>
              <w:ind w:left="25" w:right="5"/>
              <w:jc w:val="center"/>
              <w:rPr>
                <w:sz w:val="20"/>
              </w:rPr>
            </w:pPr>
            <w:r>
              <w:rPr>
                <w:spacing w:val="-10"/>
                <w:sz w:val="20"/>
              </w:rPr>
              <w:t>1</w:t>
            </w:r>
          </w:p>
        </w:tc>
        <w:tc>
          <w:tcPr>
            <w:tcW w:w="1421" w:type="dxa"/>
          </w:tcPr>
          <w:p>
            <w:pPr>
              <w:pStyle w:val="TableParagraph"/>
              <w:spacing w:before="106"/>
              <w:rPr>
                <w:b/>
                <w:sz w:val="20"/>
              </w:rPr>
            </w:pPr>
          </w:p>
          <w:p>
            <w:pPr>
              <w:pStyle w:val="TableParagraph"/>
              <w:ind w:left="20" w:right="7"/>
              <w:jc w:val="center"/>
              <w:rPr>
                <w:sz w:val="20"/>
              </w:rPr>
            </w:pPr>
            <w:r>
              <w:rPr>
                <w:spacing w:val="-10"/>
                <w:sz w:val="20"/>
              </w:rPr>
              <w:t>1</w:t>
            </w:r>
          </w:p>
        </w:tc>
        <w:tc>
          <w:tcPr>
            <w:tcW w:w="2127" w:type="dxa"/>
          </w:tcPr>
          <w:p>
            <w:pPr>
              <w:pStyle w:val="TableParagraph"/>
              <w:ind w:left="167" w:right="146" w:hanging="5"/>
              <w:jc w:val="center"/>
              <w:rPr>
                <w:sz w:val="20"/>
              </w:rPr>
            </w:pPr>
            <w:r>
              <w:rPr>
                <w:spacing w:val="-2"/>
                <w:sz w:val="20"/>
              </w:rPr>
              <w:t>Исследование. Интерпретация</w:t>
            </w:r>
          </w:p>
          <w:p>
            <w:pPr>
              <w:pStyle w:val="TableParagraph"/>
              <w:spacing w:line="230" w:lineRule="exact"/>
              <w:ind w:left="84" w:right="63"/>
              <w:jc w:val="center"/>
              <w:rPr>
                <w:sz w:val="20"/>
              </w:rPr>
            </w:pPr>
            <w:r>
              <w:rPr>
                <w:spacing w:val="-2"/>
                <w:sz w:val="20"/>
              </w:rPr>
              <w:t>результатов</w:t>
            </w:r>
            <w:r>
              <w:rPr>
                <w:spacing w:val="-11"/>
                <w:sz w:val="20"/>
              </w:rPr>
              <w:t> </w:t>
            </w:r>
            <w:r>
              <w:rPr>
                <w:spacing w:val="-2"/>
                <w:sz w:val="20"/>
              </w:rPr>
              <w:t>в</w:t>
            </w:r>
            <w:r>
              <w:rPr>
                <w:spacing w:val="-10"/>
                <w:sz w:val="20"/>
              </w:rPr>
              <w:t> </w:t>
            </w:r>
            <w:r>
              <w:rPr>
                <w:spacing w:val="-2"/>
                <w:sz w:val="20"/>
              </w:rPr>
              <w:t>разных контекстах</w:t>
            </w:r>
          </w:p>
        </w:tc>
      </w:tr>
      <w:tr>
        <w:trPr>
          <w:trHeight w:val="260" w:hRule="atLeast"/>
        </w:trPr>
        <w:tc>
          <w:tcPr>
            <w:tcW w:w="566" w:type="dxa"/>
          </w:tcPr>
          <w:p>
            <w:pPr>
              <w:pStyle w:val="TableParagraph"/>
              <w:rPr>
                <w:sz w:val="18"/>
              </w:rPr>
            </w:pPr>
          </w:p>
        </w:tc>
        <w:tc>
          <w:tcPr>
            <w:tcW w:w="3406" w:type="dxa"/>
          </w:tcPr>
          <w:p>
            <w:pPr>
              <w:pStyle w:val="TableParagraph"/>
              <w:spacing w:before="6"/>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6"/>
              <w:ind w:right="569"/>
              <w:jc w:val="right"/>
              <w:rPr>
                <w:sz w:val="20"/>
              </w:rPr>
            </w:pPr>
            <w:r>
              <w:rPr>
                <w:spacing w:val="-10"/>
                <w:sz w:val="20"/>
              </w:rPr>
              <w:t>2</w:t>
            </w:r>
          </w:p>
        </w:tc>
        <w:tc>
          <w:tcPr>
            <w:tcW w:w="1275" w:type="dxa"/>
          </w:tcPr>
          <w:p>
            <w:pPr>
              <w:pStyle w:val="TableParagraph"/>
              <w:spacing w:before="6"/>
              <w:ind w:left="25" w:right="5"/>
              <w:jc w:val="center"/>
              <w:rPr>
                <w:sz w:val="20"/>
              </w:rPr>
            </w:pPr>
            <w:r>
              <w:rPr>
                <w:spacing w:val="-10"/>
                <w:sz w:val="20"/>
              </w:rPr>
              <w:t>0</w:t>
            </w:r>
          </w:p>
        </w:tc>
        <w:tc>
          <w:tcPr>
            <w:tcW w:w="1421" w:type="dxa"/>
          </w:tcPr>
          <w:p>
            <w:pPr>
              <w:pStyle w:val="TableParagraph"/>
              <w:spacing w:before="6"/>
              <w:ind w:left="20" w:right="7"/>
              <w:jc w:val="center"/>
              <w:rPr>
                <w:sz w:val="20"/>
              </w:rPr>
            </w:pPr>
            <w:r>
              <w:rPr>
                <w:spacing w:val="-10"/>
                <w:sz w:val="20"/>
              </w:rPr>
              <w:t>2</w:t>
            </w:r>
          </w:p>
        </w:tc>
        <w:tc>
          <w:tcPr>
            <w:tcW w:w="2127" w:type="dxa"/>
          </w:tcPr>
          <w:p>
            <w:pPr>
              <w:pStyle w:val="TableParagraph"/>
              <w:spacing w:before="6"/>
              <w:ind w:left="479"/>
              <w:rPr>
                <w:sz w:val="20"/>
              </w:rPr>
            </w:pPr>
            <w:r>
              <w:rPr>
                <w:spacing w:val="-2"/>
                <w:sz w:val="20"/>
              </w:rPr>
              <w:t>Тестирование</w:t>
            </w:r>
          </w:p>
        </w:tc>
      </w:tr>
      <w:tr>
        <w:trPr>
          <w:trHeight w:val="263" w:hRule="atLeast"/>
        </w:trPr>
        <w:tc>
          <w:tcPr>
            <w:tcW w:w="566" w:type="dxa"/>
          </w:tcPr>
          <w:p>
            <w:pPr>
              <w:pStyle w:val="TableParagraph"/>
              <w:rPr>
                <w:sz w:val="18"/>
              </w:rPr>
            </w:pPr>
          </w:p>
        </w:tc>
        <w:tc>
          <w:tcPr>
            <w:tcW w:w="3406" w:type="dxa"/>
          </w:tcPr>
          <w:p>
            <w:pPr>
              <w:pStyle w:val="TableParagraph"/>
              <w:spacing w:before="12"/>
              <w:ind w:left="115"/>
              <w:rPr>
                <w:b/>
                <w:sz w:val="20"/>
              </w:rPr>
            </w:pPr>
            <w:r>
              <w:rPr>
                <w:b/>
                <w:spacing w:val="-2"/>
                <w:sz w:val="20"/>
              </w:rPr>
              <w:t>ИТОГО</w:t>
            </w:r>
          </w:p>
        </w:tc>
        <w:tc>
          <w:tcPr>
            <w:tcW w:w="1275" w:type="dxa"/>
          </w:tcPr>
          <w:p>
            <w:pPr>
              <w:pStyle w:val="TableParagraph"/>
              <w:spacing w:before="12"/>
              <w:ind w:left="110"/>
              <w:rPr>
                <w:b/>
                <w:sz w:val="20"/>
              </w:rPr>
            </w:pPr>
            <w:r>
              <w:rPr>
                <w:b/>
                <w:spacing w:val="-10"/>
                <w:sz w:val="20"/>
              </w:rPr>
              <w:t>8</w:t>
            </w:r>
          </w:p>
        </w:tc>
        <w:tc>
          <w:tcPr>
            <w:tcW w:w="1275" w:type="dxa"/>
          </w:tcPr>
          <w:p>
            <w:pPr>
              <w:pStyle w:val="TableParagraph"/>
              <w:spacing w:before="12"/>
              <w:ind w:left="112"/>
              <w:rPr>
                <w:b/>
                <w:sz w:val="20"/>
              </w:rPr>
            </w:pPr>
            <w:r>
              <w:rPr>
                <w:b/>
                <w:spacing w:val="-10"/>
                <w:sz w:val="20"/>
              </w:rPr>
              <w:t>1</w:t>
            </w:r>
          </w:p>
        </w:tc>
        <w:tc>
          <w:tcPr>
            <w:tcW w:w="1421" w:type="dxa"/>
          </w:tcPr>
          <w:p>
            <w:pPr>
              <w:pStyle w:val="TableParagraph"/>
              <w:spacing w:before="12"/>
              <w:ind w:left="115"/>
              <w:rPr>
                <w:b/>
                <w:sz w:val="20"/>
              </w:rPr>
            </w:pPr>
            <w:r>
              <w:rPr>
                <w:b/>
                <w:spacing w:val="-10"/>
                <w:sz w:val="20"/>
              </w:rPr>
              <w:t>7</w:t>
            </w:r>
          </w:p>
        </w:tc>
        <w:tc>
          <w:tcPr>
            <w:tcW w:w="2127" w:type="dxa"/>
          </w:tcPr>
          <w:p>
            <w:pPr>
              <w:pStyle w:val="TableParagraph"/>
              <w:rPr>
                <w:sz w:val="18"/>
              </w:rPr>
            </w:pPr>
          </w:p>
        </w:tc>
      </w:tr>
    </w:tbl>
    <w:p>
      <w:pPr>
        <w:pStyle w:val="Heading1"/>
        <w:ind w:left="654"/>
        <w:jc w:val="center"/>
      </w:pPr>
      <w:r>
        <w:rPr/>
        <w:t>ТЕМАТИЧЕСКОЕ</w:t>
      </w:r>
      <w:r>
        <w:rPr>
          <w:spacing w:val="-6"/>
        </w:rPr>
        <w:t> </w:t>
      </w:r>
      <w:r>
        <w:rPr/>
        <w:t>ПЛАНИРОВАНИЕ</w:t>
      </w:r>
      <w:r>
        <w:rPr>
          <w:spacing w:val="-6"/>
        </w:rPr>
        <w:t> </w:t>
      </w:r>
      <w:r>
        <w:rPr/>
        <w:t>КУРСА</w:t>
      </w:r>
      <w:r>
        <w:rPr>
          <w:spacing w:val="-8"/>
        </w:rPr>
        <w:t> </w:t>
      </w:r>
      <w:r>
        <w:rPr/>
        <w:t>ВНЕУРОЧНОЙ</w:t>
      </w:r>
      <w:r>
        <w:rPr>
          <w:spacing w:val="-6"/>
        </w:rPr>
        <w:t> </w:t>
      </w:r>
      <w:r>
        <w:rPr>
          <w:spacing w:val="-2"/>
        </w:rPr>
        <w:t>ДЕЯТЕЛЬНОСТИ</w:t>
      </w:r>
    </w:p>
    <w:p>
      <w:pPr>
        <w:spacing w:line="242" w:lineRule="auto" w:before="3" w:after="3"/>
        <w:ind w:left="3027" w:right="2367" w:firstLine="0"/>
        <w:jc w:val="center"/>
        <w:rPr>
          <w:b/>
          <w:sz w:val="24"/>
        </w:rPr>
      </w:pPr>
      <w:r>
        <w:rPr>
          <w:b/>
          <w:sz w:val="24"/>
        </w:rPr>
        <w:t>Модуль</w:t>
      </w:r>
      <w:r>
        <w:rPr>
          <w:b/>
          <w:spacing w:val="-15"/>
          <w:sz w:val="24"/>
        </w:rPr>
        <w:t> </w:t>
      </w:r>
      <w:r>
        <w:rPr>
          <w:b/>
          <w:sz w:val="24"/>
        </w:rPr>
        <w:t>«Основы</w:t>
      </w:r>
      <w:r>
        <w:rPr>
          <w:b/>
          <w:spacing w:val="-15"/>
          <w:sz w:val="24"/>
        </w:rPr>
        <w:t> </w:t>
      </w:r>
      <w:r>
        <w:rPr>
          <w:b/>
          <w:sz w:val="24"/>
        </w:rPr>
        <w:t>естественнонаучной</w:t>
      </w:r>
      <w:r>
        <w:rPr>
          <w:b/>
          <w:spacing w:val="-12"/>
          <w:sz w:val="24"/>
        </w:rPr>
        <w:t> </w:t>
      </w:r>
      <w:r>
        <w:rPr>
          <w:b/>
          <w:sz w:val="24"/>
        </w:rPr>
        <w:t>грамотности» 5 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18" w:hRule="atLeast"/>
        </w:trPr>
        <w:tc>
          <w:tcPr>
            <w:tcW w:w="566" w:type="dxa"/>
          </w:tcPr>
          <w:p>
            <w:pPr>
              <w:pStyle w:val="TableParagraph"/>
              <w:spacing w:before="223"/>
              <w:ind w:left="112" w:right="149"/>
              <w:rPr>
                <w:b/>
                <w:sz w:val="20"/>
              </w:rPr>
            </w:pPr>
            <w:r>
              <w:rPr>
                <w:b/>
                <w:spacing w:val="-10"/>
                <w:sz w:val="20"/>
              </w:rPr>
              <w:t>№</w:t>
            </w:r>
            <w:r>
              <w:rPr>
                <w:b/>
                <w:spacing w:val="-4"/>
                <w:sz w:val="20"/>
              </w:rPr>
              <w:t> п/п</w:t>
            </w:r>
          </w:p>
        </w:tc>
        <w:tc>
          <w:tcPr>
            <w:tcW w:w="3406" w:type="dxa"/>
          </w:tcPr>
          <w:p>
            <w:pPr>
              <w:pStyle w:val="TableParagraph"/>
              <w:spacing w:before="223"/>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06"/>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3"/>
              <w:ind w:left="20" w:right="5"/>
              <w:jc w:val="center"/>
              <w:rPr>
                <w:b/>
                <w:sz w:val="20"/>
              </w:rPr>
            </w:pPr>
            <w:r>
              <w:rPr>
                <w:b/>
                <w:spacing w:val="-2"/>
                <w:sz w:val="20"/>
              </w:rPr>
              <w:t>Практика</w:t>
            </w:r>
          </w:p>
        </w:tc>
        <w:tc>
          <w:tcPr>
            <w:tcW w:w="2127" w:type="dxa"/>
          </w:tcPr>
          <w:p>
            <w:pPr>
              <w:pStyle w:val="TableParagraph"/>
              <w:spacing w:before="108"/>
              <w:ind w:left="442" w:right="419"/>
              <w:jc w:val="center"/>
              <w:rPr>
                <w:b/>
                <w:sz w:val="20"/>
              </w:rPr>
            </w:pPr>
            <w:r>
              <w:rPr>
                <w:b/>
                <w:spacing w:val="-2"/>
                <w:sz w:val="20"/>
              </w:rPr>
              <w:t>Формы деятельности </w:t>
            </w:r>
            <w:r>
              <w:rPr>
                <w:b/>
                <w:sz w:val="20"/>
              </w:rPr>
              <w:t>в неделю</w:t>
            </w:r>
          </w:p>
        </w:tc>
      </w:tr>
      <w:tr>
        <w:trPr>
          <w:trHeight w:val="313" w:hRule="atLeast"/>
        </w:trPr>
        <w:tc>
          <w:tcPr>
            <w:tcW w:w="10070" w:type="dxa"/>
            <w:gridSpan w:val="6"/>
          </w:tcPr>
          <w:p>
            <w:pPr>
              <w:pStyle w:val="TableParagraph"/>
              <w:spacing w:before="34"/>
              <w:ind w:left="23" w:right="9"/>
              <w:jc w:val="center"/>
              <w:rPr>
                <w:b/>
                <w:sz w:val="20"/>
              </w:rPr>
            </w:pPr>
            <w:r>
              <w:rPr>
                <w:b/>
                <w:sz w:val="20"/>
              </w:rPr>
              <w:t>Звуковые</w:t>
            </w:r>
            <w:r>
              <w:rPr>
                <w:b/>
                <w:spacing w:val="-10"/>
                <w:sz w:val="20"/>
              </w:rPr>
              <w:t> </w:t>
            </w:r>
            <w:r>
              <w:rPr>
                <w:b/>
                <w:spacing w:val="-2"/>
                <w:sz w:val="20"/>
              </w:rPr>
              <w:t>явления</w:t>
            </w:r>
          </w:p>
        </w:tc>
      </w:tr>
      <w:tr>
        <w:trPr>
          <w:trHeight w:val="921" w:hRule="atLeast"/>
        </w:trPr>
        <w:tc>
          <w:tcPr>
            <w:tcW w:w="566" w:type="dxa"/>
          </w:tcPr>
          <w:p>
            <w:pPr>
              <w:pStyle w:val="TableParagraph"/>
              <w:spacing w:before="108"/>
              <w:rPr>
                <w:b/>
                <w:sz w:val="20"/>
              </w:rPr>
            </w:pPr>
          </w:p>
          <w:p>
            <w:pPr>
              <w:pStyle w:val="TableParagraph"/>
              <w:ind w:left="112"/>
              <w:rPr>
                <w:b/>
                <w:sz w:val="20"/>
              </w:rPr>
            </w:pPr>
            <w:r>
              <w:rPr>
                <w:b/>
                <w:spacing w:val="-10"/>
                <w:sz w:val="20"/>
              </w:rPr>
              <w:t>1</w:t>
            </w:r>
          </w:p>
        </w:tc>
        <w:tc>
          <w:tcPr>
            <w:tcW w:w="3406" w:type="dxa"/>
          </w:tcPr>
          <w:p>
            <w:pPr>
              <w:pStyle w:val="TableParagraph"/>
              <w:spacing w:line="237" w:lineRule="auto"/>
              <w:ind w:left="115"/>
              <w:rPr>
                <w:sz w:val="20"/>
              </w:rPr>
            </w:pPr>
            <w:r>
              <w:rPr>
                <w:sz w:val="20"/>
              </w:rPr>
              <w:t>Звуковые явления. Звуки живой и </w:t>
            </w:r>
            <w:r>
              <w:rPr>
                <w:spacing w:val="-2"/>
                <w:sz w:val="20"/>
              </w:rPr>
              <w:t>неживой</w:t>
            </w:r>
          </w:p>
          <w:p>
            <w:pPr>
              <w:pStyle w:val="TableParagraph"/>
              <w:spacing w:line="230" w:lineRule="atLeast"/>
              <w:ind w:left="115"/>
              <w:rPr>
                <w:sz w:val="20"/>
              </w:rPr>
            </w:pPr>
            <w:r>
              <w:rPr>
                <w:sz w:val="20"/>
              </w:rPr>
              <w:t>природы.</w:t>
            </w:r>
            <w:r>
              <w:rPr>
                <w:spacing w:val="-13"/>
                <w:sz w:val="20"/>
              </w:rPr>
              <w:t> </w:t>
            </w:r>
            <w:r>
              <w:rPr>
                <w:sz w:val="20"/>
              </w:rPr>
              <w:t>Слышимые</w:t>
            </w:r>
            <w:r>
              <w:rPr>
                <w:spacing w:val="-12"/>
                <w:sz w:val="20"/>
              </w:rPr>
              <w:t> </w:t>
            </w:r>
            <w:r>
              <w:rPr>
                <w:sz w:val="20"/>
              </w:rPr>
              <w:t>и</w:t>
            </w:r>
            <w:r>
              <w:rPr>
                <w:spacing w:val="-11"/>
                <w:sz w:val="20"/>
              </w:rPr>
              <w:t> </w:t>
            </w:r>
            <w:r>
              <w:rPr>
                <w:sz w:val="20"/>
              </w:rPr>
              <w:t>неслышимые </w:t>
            </w:r>
            <w:r>
              <w:rPr>
                <w:spacing w:val="-2"/>
                <w:sz w:val="20"/>
              </w:rPr>
              <w:t>звуки.</w:t>
            </w:r>
          </w:p>
        </w:tc>
        <w:tc>
          <w:tcPr>
            <w:tcW w:w="1275" w:type="dxa"/>
          </w:tcPr>
          <w:p>
            <w:pPr>
              <w:pStyle w:val="TableParagraph"/>
              <w:spacing w:before="103"/>
              <w:rPr>
                <w:b/>
                <w:sz w:val="20"/>
              </w:rPr>
            </w:pPr>
          </w:p>
          <w:p>
            <w:pPr>
              <w:pStyle w:val="TableParagraph"/>
              <w:spacing w:before="1"/>
              <w:ind w:left="25" w:right="4"/>
              <w:jc w:val="center"/>
              <w:rPr>
                <w:sz w:val="20"/>
              </w:rPr>
            </w:pPr>
            <w:r>
              <w:rPr>
                <w:spacing w:val="-10"/>
                <w:sz w:val="20"/>
              </w:rPr>
              <w:t>0</w:t>
            </w:r>
          </w:p>
        </w:tc>
        <w:tc>
          <w:tcPr>
            <w:tcW w:w="1275" w:type="dxa"/>
          </w:tcPr>
          <w:p>
            <w:pPr>
              <w:pStyle w:val="TableParagraph"/>
              <w:spacing w:before="103"/>
              <w:rPr>
                <w:b/>
                <w:sz w:val="20"/>
              </w:rPr>
            </w:pPr>
          </w:p>
          <w:p>
            <w:pPr>
              <w:pStyle w:val="TableParagraph"/>
              <w:spacing w:before="1"/>
              <w:ind w:left="25" w:right="5"/>
              <w:jc w:val="center"/>
              <w:rPr>
                <w:sz w:val="20"/>
              </w:rPr>
            </w:pPr>
            <w:r>
              <w:rPr>
                <w:spacing w:val="-10"/>
                <w:sz w:val="20"/>
              </w:rPr>
              <w:t>0</w:t>
            </w:r>
          </w:p>
        </w:tc>
        <w:tc>
          <w:tcPr>
            <w:tcW w:w="1421" w:type="dxa"/>
          </w:tcPr>
          <w:p>
            <w:pPr>
              <w:pStyle w:val="TableParagraph"/>
              <w:spacing w:before="103"/>
              <w:rPr>
                <w:b/>
                <w:sz w:val="20"/>
              </w:rPr>
            </w:pPr>
          </w:p>
          <w:p>
            <w:pPr>
              <w:pStyle w:val="TableParagraph"/>
              <w:spacing w:before="1"/>
              <w:ind w:left="20" w:right="7"/>
              <w:jc w:val="center"/>
              <w:rPr>
                <w:sz w:val="20"/>
              </w:rPr>
            </w:pPr>
            <w:r>
              <w:rPr>
                <w:spacing w:val="-10"/>
                <w:sz w:val="20"/>
              </w:rPr>
              <w:t>0</w:t>
            </w:r>
          </w:p>
        </w:tc>
        <w:tc>
          <w:tcPr>
            <w:tcW w:w="2127" w:type="dxa"/>
          </w:tcPr>
          <w:p>
            <w:pPr>
              <w:pStyle w:val="TableParagraph"/>
              <w:spacing w:before="218"/>
              <w:ind w:left="429" w:hanging="291"/>
              <w:rPr>
                <w:sz w:val="20"/>
              </w:rPr>
            </w:pPr>
            <w:r>
              <w:rPr>
                <w:spacing w:val="-2"/>
                <w:sz w:val="20"/>
              </w:rPr>
              <w:t>Беседа,</w:t>
            </w:r>
            <w:r>
              <w:rPr>
                <w:spacing w:val="-11"/>
                <w:sz w:val="20"/>
              </w:rPr>
              <w:t> </w:t>
            </w:r>
            <w:r>
              <w:rPr>
                <w:spacing w:val="-2"/>
                <w:sz w:val="20"/>
              </w:rPr>
              <w:t>демонстрация </w:t>
            </w:r>
            <w:r>
              <w:rPr>
                <w:sz w:val="20"/>
              </w:rPr>
              <w:t>записей</w:t>
            </w:r>
            <w:r>
              <w:rPr>
                <w:spacing w:val="-1"/>
                <w:sz w:val="20"/>
              </w:rPr>
              <w:t> </w:t>
            </w:r>
            <w:r>
              <w:rPr>
                <w:sz w:val="20"/>
              </w:rPr>
              <w:t>звуков</w:t>
            </w:r>
          </w:p>
        </w:tc>
      </w:tr>
      <w:tr>
        <w:trPr>
          <w:trHeight w:val="691" w:hRule="atLeast"/>
        </w:trPr>
        <w:tc>
          <w:tcPr>
            <w:tcW w:w="566" w:type="dxa"/>
          </w:tcPr>
          <w:p>
            <w:pPr>
              <w:pStyle w:val="TableParagraph"/>
              <w:spacing w:before="224"/>
              <w:ind w:left="112"/>
              <w:rPr>
                <w:b/>
                <w:sz w:val="20"/>
              </w:rPr>
            </w:pPr>
            <w:r>
              <w:rPr>
                <w:b/>
                <w:spacing w:val="-10"/>
                <w:sz w:val="20"/>
              </w:rPr>
              <w:t>2</w:t>
            </w:r>
          </w:p>
        </w:tc>
        <w:tc>
          <w:tcPr>
            <w:tcW w:w="3406" w:type="dxa"/>
          </w:tcPr>
          <w:p>
            <w:pPr>
              <w:pStyle w:val="TableParagraph"/>
              <w:tabs>
                <w:tab w:pos="2424" w:val="left" w:leader="none"/>
              </w:tabs>
              <w:spacing w:line="223" w:lineRule="exact"/>
              <w:ind w:left="115"/>
              <w:rPr>
                <w:sz w:val="20"/>
              </w:rPr>
            </w:pPr>
            <w:r>
              <w:rPr>
                <w:spacing w:val="-2"/>
                <w:sz w:val="20"/>
              </w:rPr>
              <w:t>Устройство</w:t>
            </w:r>
            <w:r>
              <w:rPr>
                <w:sz w:val="20"/>
              </w:rPr>
              <w:tab/>
            </w:r>
            <w:r>
              <w:rPr>
                <w:spacing w:val="-2"/>
                <w:sz w:val="20"/>
              </w:rPr>
              <w:t>динамика.</w:t>
            </w:r>
          </w:p>
          <w:p>
            <w:pPr>
              <w:pStyle w:val="TableParagraph"/>
              <w:spacing w:line="224" w:lineRule="exact"/>
              <w:ind w:left="115" w:right="104"/>
              <w:rPr>
                <w:sz w:val="20"/>
              </w:rPr>
            </w:pPr>
            <w:r>
              <w:rPr>
                <w:sz w:val="20"/>
              </w:rPr>
              <w:t>Современные</w:t>
            </w:r>
            <w:r>
              <w:rPr>
                <w:spacing w:val="-13"/>
                <w:sz w:val="20"/>
              </w:rPr>
              <w:t> </w:t>
            </w:r>
            <w:r>
              <w:rPr>
                <w:sz w:val="20"/>
              </w:rPr>
              <w:t>акустические</w:t>
            </w:r>
            <w:r>
              <w:rPr>
                <w:spacing w:val="-12"/>
                <w:sz w:val="20"/>
              </w:rPr>
              <w:t> </w:t>
            </w:r>
            <w:r>
              <w:rPr>
                <w:sz w:val="20"/>
              </w:rPr>
              <w:t>системы. Шум и его воздействие на человека.</w:t>
            </w:r>
          </w:p>
        </w:tc>
        <w:tc>
          <w:tcPr>
            <w:tcW w:w="1275" w:type="dxa"/>
          </w:tcPr>
          <w:p>
            <w:pPr>
              <w:pStyle w:val="TableParagraph"/>
              <w:spacing w:before="219"/>
              <w:ind w:left="25" w:right="4"/>
              <w:jc w:val="center"/>
              <w:rPr>
                <w:sz w:val="20"/>
              </w:rPr>
            </w:pPr>
            <w:r>
              <w:rPr>
                <w:spacing w:val="-10"/>
                <w:sz w:val="20"/>
              </w:rPr>
              <w:t>1</w:t>
            </w:r>
          </w:p>
        </w:tc>
        <w:tc>
          <w:tcPr>
            <w:tcW w:w="1275" w:type="dxa"/>
          </w:tcPr>
          <w:p>
            <w:pPr>
              <w:pStyle w:val="TableParagraph"/>
              <w:spacing w:before="219"/>
              <w:ind w:left="25" w:right="5"/>
              <w:jc w:val="center"/>
              <w:rPr>
                <w:sz w:val="20"/>
              </w:rPr>
            </w:pPr>
            <w:r>
              <w:rPr>
                <w:spacing w:val="-10"/>
                <w:sz w:val="20"/>
              </w:rPr>
              <w:t>0</w:t>
            </w:r>
          </w:p>
        </w:tc>
        <w:tc>
          <w:tcPr>
            <w:tcW w:w="1421" w:type="dxa"/>
          </w:tcPr>
          <w:p>
            <w:pPr>
              <w:pStyle w:val="TableParagraph"/>
              <w:spacing w:before="219"/>
              <w:ind w:left="20" w:right="7"/>
              <w:jc w:val="center"/>
              <w:rPr>
                <w:sz w:val="20"/>
              </w:rPr>
            </w:pPr>
            <w:r>
              <w:rPr>
                <w:spacing w:val="-10"/>
                <w:sz w:val="20"/>
              </w:rPr>
              <w:t>1</w:t>
            </w:r>
          </w:p>
        </w:tc>
        <w:tc>
          <w:tcPr>
            <w:tcW w:w="2127" w:type="dxa"/>
          </w:tcPr>
          <w:p>
            <w:pPr>
              <w:pStyle w:val="TableParagraph"/>
              <w:spacing w:line="223" w:lineRule="exact"/>
              <w:ind w:left="566" w:hanging="34"/>
              <w:rPr>
                <w:sz w:val="20"/>
              </w:rPr>
            </w:pPr>
            <w:r>
              <w:rPr>
                <w:spacing w:val="-2"/>
                <w:sz w:val="20"/>
              </w:rPr>
              <w:t>Наблюдение</w:t>
            </w:r>
          </w:p>
          <w:p>
            <w:pPr>
              <w:pStyle w:val="TableParagraph"/>
              <w:spacing w:line="224" w:lineRule="exact"/>
              <w:ind w:left="717" w:hanging="152"/>
              <w:rPr>
                <w:sz w:val="20"/>
              </w:rPr>
            </w:pPr>
            <w:r>
              <w:rPr>
                <w:spacing w:val="-2"/>
                <w:sz w:val="20"/>
              </w:rPr>
              <w:t>физических явлений</w:t>
            </w:r>
          </w:p>
        </w:tc>
      </w:tr>
      <w:tr>
        <w:trPr>
          <w:trHeight w:val="402" w:hRule="atLeast"/>
        </w:trPr>
        <w:tc>
          <w:tcPr>
            <w:tcW w:w="10070" w:type="dxa"/>
            <w:gridSpan w:val="6"/>
          </w:tcPr>
          <w:p>
            <w:pPr>
              <w:pStyle w:val="TableParagraph"/>
              <w:spacing w:before="77"/>
              <w:ind w:left="23"/>
              <w:jc w:val="center"/>
              <w:rPr>
                <w:b/>
                <w:sz w:val="20"/>
              </w:rPr>
            </w:pPr>
            <w:r>
              <w:rPr>
                <w:b/>
                <w:sz w:val="20"/>
              </w:rPr>
              <w:t>Строение</w:t>
            </w:r>
            <w:r>
              <w:rPr>
                <w:b/>
                <w:spacing w:val="-9"/>
                <w:sz w:val="20"/>
              </w:rPr>
              <w:t> </w:t>
            </w:r>
            <w:r>
              <w:rPr>
                <w:b/>
                <w:spacing w:val="-2"/>
                <w:sz w:val="20"/>
              </w:rPr>
              <w:t>вещества</w:t>
            </w:r>
          </w:p>
        </w:tc>
      </w:tr>
      <w:tr>
        <w:trPr>
          <w:trHeight w:val="690" w:hRule="atLeast"/>
        </w:trPr>
        <w:tc>
          <w:tcPr>
            <w:tcW w:w="566" w:type="dxa"/>
          </w:tcPr>
          <w:p>
            <w:pPr>
              <w:pStyle w:val="TableParagraph"/>
              <w:spacing w:before="218"/>
              <w:ind w:left="112"/>
              <w:rPr>
                <w:sz w:val="20"/>
              </w:rPr>
            </w:pPr>
            <w:r>
              <w:rPr>
                <w:spacing w:val="-10"/>
                <w:sz w:val="20"/>
              </w:rPr>
              <w:t>3</w:t>
            </w:r>
          </w:p>
        </w:tc>
        <w:tc>
          <w:tcPr>
            <w:tcW w:w="3406" w:type="dxa"/>
          </w:tcPr>
          <w:p>
            <w:pPr>
              <w:pStyle w:val="TableParagraph"/>
              <w:spacing w:line="223" w:lineRule="exact"/>
              <w:ind w:left="115"/>
              <w:rPr>
                <w:sz w:val="20"/>
              </w:rPr>
            </w:pPr>
            <w:r>
              <w:rPr>
                <w:sz w:val="20"/>
              </w:rPr>
              <w:t>Движение</w:t>
            </w:r>
            <w:r>
              <w:rPr>
                <w:spacing w:val="9"/>
                <w:sz w:val="20"/>
              </w:rPr>
              <w:t> </w:t>
            </w:r>
            <w:r>
              <w:rPr>
                <w:sz w:val="20"/>
              </w:rPr>
              <w:t>и</w:t>
            </w:r>
            <w:r>
              <w:rPr>
                <w:spacing w:val="8"/>
                <w:sz w:val="20"/>
              </w:rPr>
              <w:t> </w:t>
            </w:r>
            <w:r>
              <w:rPr>
                <w:sz w:val="20"/>
              </w:rPr>
              <w:t>взаимодействие</w:t>
            </w:r>
            <w:r>
              <w:rPr>
                <w:spacing w:val="9"/>
                <w:sz w:val="20"/>
              </w:rPr>
              <w:t> </w:t>
            </w:r>
            <w:r>
              <w:rPr>
                <w:spacing w:val="-2"/>
                <w:sz w:val="20"/>
              </w:rPr>
              <w:t>частиц.</w:t>
            </w:r>
          </w:p>
          <w:p>
            <w:pPr>
              <w:pStyle w:val="TableParagraph"/>
              <w:tabs>
                <w:tab w:pos="1334" w:val="left" w:leader="none"/>
              </w:tabs>
              <w:spacing w:line="220" w:lineRule="exact" w:before="7"/>
              <w:ind w:left="115" w:right="212"/>
              <w:rPr>
                <w:sz w:val="20"/>
              </w:rPr>
            </w:pPr>
            <w:r>
              <w:rPr>
                <w:spacing w:val="-2"/>
                <w:sz w:val="20"/>
              </w:rPr>
              <w:t>Признаки</w:t>
            </w:r>
            <w:r>
              <w:rPr>
                <w:sz w:val="20"/>
              </w:rPr>
              <w:tab/>
              <w:t>химических</w:t>
            </w:r>
            <w:r>
              <w:rPr>
                <w:spacing w:val="2"/>
                <w:sz w:val="20"/>
              </w:rPr>
              <w:t> </w:t>
            </w:r>
            <w:r>
              <w:rPr>
                <w:sz w:val="20"/>
              </w:rPr>
              <w:t>реакций. Природные</w:t>
            </w:r>
            <w:r>
              <w:rPr>
                <w:spacing w:val="-3"/>
                <w:sz w:val="20"/>
              </w:rPr>
              <w:t> </w:t>
            </w:r>
            <w:r>
              <w:rPr>
                <w:sz w:val="20"/>
              </w:rPr>
              <w:t>индикаторы.</w:t>
            </w:r>
          </w:p>
        </w:tc>
        <w:tc>
          <w:tcPr>
            <w:tcW w:w="1275" w:type="dxa"/>
          </w:tcPr>
          <w:p>
            <w:pPr>
              <w:pStyle w:val="TableParagraph"/>
              <w:spacing w:before="218"/>
              <w:ind w:left="25" w:right="4"/>
              <w:jc w:val="center"/>
              <w:rPr>
                <w:sz w:val="20"/>
              </w:rPr>
            </w:pPr>
            <w:r>
              <w:rPr>
                <w:spacing w:val="-10"/>
                <w:sz w:val="20"/>
              </w:rPr>
              <w:t>1</w:t>
            </w:r>
          </w:p>
        </w:tc>
        <w:tc>
          <w:tcPr>
            <w:tcW w:w="1275" w:type="dxa"/>
          </w:tcPr>
          <w:p>
            <w:pPr>
              <w:pStyle w:val="TableParagraph"/>
              <w:spacing w:before="218"/>
              <w:ind w:left="25" w:right="5"/>
              <w:jc w:val="center"/>
              <w:rPr>
                <w:sz w:val="20"/>
              </w:rPr>
            </w:pPr>
            <w:r>
              <w:rPr>
                <w:spacing w:val="-10"/>
                <w:sz w:val="20"/>
              </w:rPr>
              <w:t>0</w:t>
            </w:r>
          </w:p>
        </w:tc>
        <w:tc>
          <w:tcPr>
            <w:tcW w:w="1421" w:type="dxa"/>
          </w:tcPr>
          <w:p>
            <w:pPr>
              <w:pStyle w:val="TableParagraph"/>
              <w:spacing w:before="218"/>
              <w:ind w:left="20" w:right="7"/>
              <w:jc w:val="center"/>
              <w:rPr>
                <w:sz w:val="20"/>
              </w:rPr>
            </w:pPr>
            <w:r>
              <w:rPr>
                <w:spacing w:val="-10"/>
                <w:sz w:val="20"/>
              </w:rPr>
              <w:t>1</w:t>
            </w:r>
          </w:p>
        </w:tc>
        <w:tc>
          <w:tcPr>
            <w:tcW w:w="2127" w:type="dxa"/>
          </w:tcPr>
          <w:p>
            <w:pPr>
              <w:pStyle w:val="TableParagraph"/>
              <w:spacing w:line="223" w:lineRule="exact"/>
              <w:ind w:left="83" w:right="72"/>
              <w:jc w:val="center"/>
              <w:rPr>
                <w:sz w:val="20"/>
              </w:rPr>
            </w:pPr>
            <w:r>
              <w:rPr>
                <w:spacing w:val="-2"/>
                <w:sz w:val="20"/>
              </w:rPr>
              <w:t>Презентация.</w:t>
            </w:r>
          </w:p>
          <w:p>
            <w:pPr>
              <w:pStyle w:val="TableParagraph"/>
              <w:spacing w:line="220" w:lineRule="exact" w:before="7"/>
              <w:ind w:left="503" w:right="479" w:hanging="1"/>
              <w:jc w:val="center"/>
              <w:rPr>
                <w:sz w:val="20"/>
              </w:rPr>
            </w:pPr>
            <w:r>
              <w:rPr>
                <w:spacing w:val="-2"/>
                <w:sz w:val="20"/>
              </w:rPr>
              <w:t>Учебный эксперимент.</w:t>
            </w:r>
          </w:p>
        </w:tc>
      </w:tr>
    </w:tbl>
    <w:p>
      <w:pPr>
        <w:spacing w:after="0" w:line="220" w:lineRule="exact"/>
        <w:jc w:val="center"/>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405" w:hRule="atLeast"/>
        </w:trPr>
        <w:tc>
          <w:tcPr>
            <w:tcW w:w="566" w:type="dxa"/>
          </w:tcPr>
          <w:p>
            <w:pPr>
              <w:pStyle w:val="TableParagraph"/>
              <w:spacing w:before="82"/>
              <w:ind w:left="112"/>
              <w:rPr>
                <w:sz w:val="20"/>
              </w:rPr>
            </w:pPr>
            <w:r>
              <w:rPr>
                <w:spacing w:val="-10"/>
                <w:sz w:val="20"/>
              </w:rPr>
              <w:t>4</w:t>
            </w:r>
          </w:p>
        </w:tc>
        <w:tc>
          <w:tcPr>
            <w:tcW w:w="3406" w:type="dxa"/>
          </w:tcPr>
          <w:p>
            <w:pPr>
              <w:pStyle w:val="TableParagraph"/>
              <w:spacing w:before="82"/>
              <w:ind w:left="115"/>
              <w:rPr>
                <w:sz w:val="20"/>
              </w:rPr>
            </w:pPr>
            <w:r>
              <w:rPr>
                <w:spacing w:val="-2"/>
                <w:sz w:val="20"/>
              </w:rPr>
              <w:t>Вода.</w:t>
            </w:r>
            <w:r>
              <w:rPr>
                <w:spacing w:val="2"/>
                <w:sz w:val="20"/>
              </w:rPr>
              <w:t> </w:t>
            </w:r>
            <w:r>
              <w:rPr>
                <w:spacing w:val="-2"/>
                <w:sz w:val="20"/>
              </w:rPr>
              <w:t>Уникальность</w:t>
            </w:r>
            <w:r>
              <w:rPr>
                <w:spacing w:val="2"/>
                <w:sz w:val="20"/>
              </w:rPr>
              <w:t> </w:t>
            </w:r>
            <w:r>
              <w:rPr>
                <w:spacing w:val="-2"/>
                <w:sz w:val="20"/>
              </w:rPr>
              <w:t>воды.</w:t>
            </w:r>
          </w:p>
        </w:tc>
        <w:tc>
          <w:tcPr>
            <w:tcW w:w="1275" w:type="dxa"/>
          </w:tcPr>
          <w:p>
            <w:pPr>
              <w:pStyle w:val="TableParagraph"/>
              <w:spacing w:before="82"/>
              <w:ind w:left="25" w:right="4"/>
              <w:jc w:val="center"/>
              <w:rPr>
                <w:sz w:val="20"/>
              </w:rPr>
            </w:pPr>
            <w:r>
              <w:rPr>
                <w:spacing w:val="-10"/>
                <w:sz w:val="20"/>
              </w:rPr>
              <w:t>1</w:t>
            </w:r>
          </w:p>
        </w:tc>
        <w:tc>
          <w:tcPr>
            <w:tcW w:w="1275" w:type="dxa"/>
          </w:tcPr>
          <w:p>
            <w:pPr>
              <w:pStyle w:val="TableParagraph"/>
              <w:spacing w:before="82"/>
              <w:ind w:left="25" w:right="5"/>
              <w:jc w:val="center"/>
              <w:rPr>
                <w:sz w:val="20"/>
              </w:rPr>
            </w:pPr>
            <w:r>
              <w:rPr>
                <w:spacing w:val="-10"/>
                <w:sz w:val="20"/>
              </w:rPr>
              <w:t>0</w:t>
            </w:r>
          </w:p>
        </w:tc>
        <w:tc>
          <w:tcPr>
            <w:tcW w:w="1421" w:type="dxa"/>
          </w:tcPr>
          <w:p>
            <w:pPr>
              <w:pStyle w:val="TableParagraph"/>
              <w:spacing w:before="82"/>
              <w:ind w:left="20" w:right="7"/>
              <w:jc w:val="center"/>
              <w:rPr>
                <w:sz w:val="20"/>
              </w:rPr>
            </w:pPr>
            <w:r>
              <w:rPr>
                <w:spacing w:val="-10"/>
                <w:sz w:val="20"/>
              </w:rPr>
              <w:t>1</w:t>
            </w:r>
          </w:p>
        </w:tc>
        <w:tc>
          <w:tcPr>
            <w:tcW w:w="2127" w:type="dxa"/>
            <w:vMerge w:val="restart"/>
          </w:tcPr>
          <w:p>
            <w:pPr>
              <w:pStyle w:val="TableParagraph"/>
              <w:ind w:left="194" w:firstLine="336"/>
              <w:rPr>
                <w:sz w:val="20"/>
              </w:rPr>
            </w:pPr>
            <w:r>
              <w:rPr>
                <w:spacing w:val="-2"/>
                <w:sz w:val="20"/>
              </w:rPr>
              <w:t>Наблюдение физических</w:t>
            </w:r>
            <w:r>
              <w:rPr>
                <w:spacing w:val="-12"/>
                <w:sz w:val="20"/>
              </w:rPr>
              <w:t> </w:t>
            </w:r>
            <w:r>
              <w:rPr>
                <w:spacing w:val="-2"/>
                <w:sz w:val="20"/>
              </w:rPr>
              <w:t>явлений</w:t>
            </w:r>
          </w:p>
        </w:tc>
      </w:tr>
      <w:tr>
        <w:trPr>
          <w:trHeight w:val="460" w:hRule="atLeast"/>
        </w:trPr>
        <w:tc>
          <w:tcPr>
            <w:tcW w:w="566" w:type="dxa"/>
          </w:tcPr>
          <w:p>
            <w:pPr>
              <w:pStyle w:val="TableParagraph"/>
              <w:spacing w:before="106"/>
              <w:ind w:left="112"/>
              <w:rPr>
                <w:sz w:val="20"/>
              </w:rPr>
            </w:pPr>
            <w:r>
              <w:rPr>
                <w:spacing w:val="-10"/>
                <w:sz w:val="20"/>
              </w:rPr>
              <w:t>5</w:t>
            </w:r>
          </w:p>
        </w:tc>
        <w:tc>
          <w:tcPr>
            <w:tcW w:w="3406" w:type="dxa"/>
          </w:tcPr>
          <w:p>
            <w:pPr>
              <w:pStyle w:val="TableParagraph"/>
              <w:spacing w:line="225" w:lineRule="exact"/>
              <w:ind w:left="115"/>
              <w:rPr>
                <w:sz w:val="20"/>
              </w:rPr>
            </w:pPr>
            <w:r>
              <w:rPr>
                <w:sz w:val="20"/>
              </w:rPr>
              <w:t>Углекислый</w:t>
            </w:r>
            <w:r>
              <w:rPr>
                <w:spacing w:val="35"/>
                <w:sz w:val="20"/>
              </w:rPr>
              <w:t> </w:t>
            </w:r>
            <w:r>
              <w:rPr>
                <w:sz w:val="20"/>
              </w:rPr>
              <w:t>газ</w:t>
            </w:r>
            <w:r>
              <w:rPr>
                <w:spacing w:val="40"/>
                <w:sz w:val="20"/>
              </w:rPr>
              <w:t> </w:t>
            </w:r>
            <w:r>
              <w:rPr>
                <w:sz w:val="20"/>
              </w:rPr>
              <w:t>в</w:t>
            </w:r>
            <w:r>
              <w:rPr>
                <w:spacing w:val="39"/>
                <w:sz w:val="20"/>
              </w:rPr>
              <w:t> </w:t>
            </w:r>
            <w:r>
              <w:rPr>
                <w:sz w:val="20"/>
              </w:rPr>
              <w:t>природе</w:t>
            </w:r>
            <w:r>
              <w:rPr>
                <w:spacing w:val="36"/>
                <w:sz w:val="20"/>
              </w:rPr>
              <w:t> </w:t>
            </w:r>
            <w:r>
              <w:rPr>
                <w:sz w:val="20"/>
              </w:rPr>
              <w:t>и</w:t>
            </w:r>
            <w:r>
              <w:rPr>
                <w:spacing w:val="35"/>
                <w:sz w:val="20"/>
              </w:rPr>
              <w:t> </w:t>
            </w:r>
            <w:r>
              <w:rPr>
                <w:spacing w:val="-5"/>
                <w:sz w:val="20"/>
              </w:rPr>
              <w:t>его</w:t>
            </w:r>
          </w:p>
          <w:p>
            <w:pPr>
              <w:pStyle w:val="TableParagraph"/>
              <w:spacing w:line="215" w:lineRule="exact"/>
              <w:ind w:left="115"/>
              <w:rPr>
                <w:sz w:val="20"/>
              </w:rPr>
            </w:pPr>
            <w:r>
              <w:rPr>
                <w:spacing w:val="-2"/>
                <w:sz w:val="20"/>
              </w:rPr>
              <w:t>значение.</w:t>
            </w:r>
          </w:p>
        </w:tc>
        <w:tc>
          <w:tcPr>
            <w:tcW w:w="1275" w:type="dxa"/>
          </w:tcPr>
          <w:p>
            <w:pPr>
              <w:pStyle w:val="TableParagraph"/>
              <w:spacing w:before="106"/>
              <w:ind w:left="25" w:right="4"/>
              <w:jc w:val="center"/>
              <w:rPr>
                <w:sz w:val="20"/>
              </w:rPr>
            </w:pPr>
            <w:r>
              <w:rPr>
                <w:spacing w:val="-10"/>
                <w:sz w:val="20"/>
              </w:rPr>
              <w:t>0</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0</w:t>
            </w:r>
          </w:p>
        </w:tc>
        <w:tc>
          <w:tcPr>
            <w:tcW w:w="2127" w:type="dxa"/>
            <w:vMerge/>
            <w:tcBorders>
              <w:top w:val="nil"/>
            </w:tcBorders>
          </w:tcPr>
          <w:p>
            <w:pPr>
              <w:rPr>
                <w:sz w:val="2"/>
                <w:szCs w:val="2"/>
              </w:rPr>
            </w:pPr>
          </w:p>
        </w:tc>
      </w:tr>
      <w:tr>
        <w:trPr>
          <w:trHeight w:val="405" w:hRule="atLeast"/>
        </w:trPr>
        <w:tc>
          <w:tcPr>
            <w:tcW w:w="10070" w:type="dxa"/>
            <w:gridSpan w:val="6"/>
          </w:tcPr>
          <w:p>
            <w:pPr>
              <w:pStyle w:val="TableParagraph"/>
              <w:spacing w:before="86"/>
              <w:ind w:left="23" w:right="15"/>
              <w:jc w:val="center"/>
              <w:rPr>
                <w:b/>
                <w:sz w:val="20"/>
              </w:rPr>
            </w:pPr>
            <w:r>
              <w:rPr>
                <w:b/>
                <w:sz w:val="20"/>
              </w:rPr>
              <w:t>Земля</w:t>
            </w:r>
            <w:r>
              <w:rPr>
                <w:b/>
                <w:spacing w:val="-8"/>
                <w:sz w:val="20"/>
              </w:rPr>
              <w:t> </w:t>
            </w:r>
            <w:r>
              <w:rPr>
                <w:b/>
                <w:sz w:val="20"/>
              </w:rPr>
              <w:t>и</w:t>
            </w:r>
            <w:r>
              <w:rPr>
                <w:b/>
                <w:spacing w:val="-8"/>
                <w:sz w:val="20"/>
              </w:rPr>
              <w:t> </w:t>
            </w:r>
            <w:r>
              <w:rPr>
                <w:b/>
                <w:sz w:val="20"/>
              </w:rPr>
              <w:t>земная</w:t>
            </w:r>
            <w:r>
              <w:rPr>
                <w:b/>
                <w:spacing w:val="-8"/>
                <w:sz w:val="20"/>
              </w:rPr>
              <w:t> </w:t>
            </w:r>
            <w:r>
              <w:rPr>
                <w:b/>
                <w:sz w:val="20"/>
              </w:rPr>
              <w:t>кора.</w:t>
            </w:r>
            <w:r>
              <w:rPr>
                <w:b/>
                <w:spacing w:val="-10"/>
                <w:sz w:val="20"/>
              </w:rPr>
              <w:t> </w:t>
            </w:r>
            <w:r>
              <w:rPr>
                <w:b/>
                <w:spacing w:val="-2"/>
                <w:sz w:val="20"/>
              </w:rPr>
              <w:t>Минералы</w:t>
            </w:r>
          </w:p>
        </w:tc>
      </w:tr>
      <w:tr>
        <w:trPr>
          <w:trHeight w:val="1149" w:hRule="atLeast"/>
        </w:trPr>
        <w:tc>
          <w:tcPr>
            <w:tcW w:w="566" w:type="dxa"/>
          </w:tcPr>
          <w:p>
            <w:pPr>
              <w:pStyle w:val="TableParagraph"/>
              <w:spacing w:before="221"/>
              <w:rPr>
                <w:b/>
                <w:sz w:val="20"/>
              </w:rPr>
            </w:pPr>
          </w:p>
          <w:p>
            <w:pPr>
              <w:pStyle w:val="TableParagraph"/>
              <w:ind w:left="112"/>
              <w:rPr>
                <w:sz w:val="20"/>
              </w:rPr>
            </w:pPr>
            <w:r>
              <w:rPr>
                <w:spacing w:val="-10"/>
                <w:sz w:val="20"/>
              </w:rPr>
              <w:t>6</w:t>
            </w:r>
          </w:p>
        </w:tc>
        <w:tc>
          <w:tcPr>
            <w:tcW w:w="3406" w:type="dxa"/>
          </w:tcPr>
          <w:p>
            <w:pPr>
              <w:pStyle w:val="TableParagraph"/>
              <w:tabs>
                <w:tab w:pos="2491" w:val="left" w:leader="none"/>
              </w:tabs>
              <w:ind w:left="115" w:right="96"/>
              <w:jc w:val="both"/>
              <w:rPr>
                <w:sz w:val="20"/>
              </w:rPr>
            </w:pPr>
            <w:r>
              <w:rPr>
                <w:sz w:val="20"/>
              </w:rPr>
              <w:t>Земля, внутреннее строение Земли. Знакомство</w:t>
            </w:r>
            <w:r>
              <w:rPr>
                <w:spacing w:val="80"/>
                <w:sz w:val="20"/>
              </w:rPr>
              <w:t> </w:t>
            </w:r>
            <w:r>
              <w:rPr>
                <w:sz w:val="20"/>
              </w:rPr>
              <w:t>с</w:t>
              <w:tab/>
              <w:t>Работа </w:t>
            </w:r>
            <w:r>
              <w:rPr>
                <w:sz w:val="20"/>
              </w:rPr>
              <w:t>с </w:t>
            </w:r>
            <w:r>
              <w:rPr>
                <w:spacing w:val="-2"/>
                <w:sz w:val="20"/>
              </w:rPr>
              <w:t>коллекциями</w:t>
            </w:r>
          </w:p>
          <w:p>
            <w:pPr>
              <w:pStyle w:val="TableParagraph"/>
              <w:spacing w:line="228" w:lineRule="exact"/>
              <w:ind w:left="115" w:right="94"/>
              <w:jc w:val="both"/>
              <w:rPr>
                <w:sz w:val="20"/>
              </w:rPr>
            </w:pPr>
            <w:r>
              <w:rPr>
                <w:sz w:val="20"/>
              </w:rPr>
              <w:t>минералами, горной породой и </w:t>
            </w:r>
            <w:r>
              <w:rPr>
                <w:spacing w:val="-2"/>
                <w:sz w:val="20"/>
              </w:rPr>
              <w:t>рудой.</w:t>
            </w:r>
          </w:p>
        </w:tc>
        <w:tc>
          <w:tcPr>
            <w:tcW w:w="1275" w:type="dxa"/>
          </w:tcPr>
          <w:p>
            <w:pPr>
              <w:pStyle w:val="TableParagraph"/>
              <w:spacing w:before="221"/>
              <w:rPr>
                <w:b/>
                <w:sz w:val="20"/>
              </w:rPr>
            </w:pPr>
          </w:p>
          <w:p>
            <w:pPr>
              <w:pStyle w:val="TableParagraph"/>
              <w:ind w:left="25" w:right="4"/>
              <w:jc w:val="center"/>
              <w:rPr>
                <w:sz w:val="20"/>
              </w:rPr>
            </w:pPr>
            <w:r>
              <w:rPr>
                <w:spacing w:val="-10"/>
                <w:sz w:val="20"/>
              </w:rPr>
              <w:t>1</w:t>
            </w:r>
          </w:p>
        </w:tc>
        <w:tc>
          <w:tcPr>
            <w:tcW w:w="1275" w:type="dxa"/>
          </w:tcPr>
          <w:p>
            <w:pPr>
              <w:pStyle w:val="TableParagraph"/>
              <w:spacing w:before="221"/>
              <w:rPr>
                <w:b/>
                <w:sz w:val="20"/>
              </w:rPr>
            </w:pPr>
          </w:p>
          <w:p>
            <w:pPr>
              <w:pStyle w:val="TableParagraph"/>
              <w:ind w:left="25" w:right="3"/>
              <w:jc w:val="center"/>
              <w:rPr>
                <w:sz w:val="20"/>
              </w:rPr>
            </w:pPr>
            <w:r>
              <w:rPr>
                <w:spacing w:val="-5"/>
                <w:sz w:val="20"/>
              </w:rPr>
              <w:t>0,5</w:t>
            </w:r>
          </w:p>
        </w:tc>
        <w:tc>
          <w:tcPr>
            <w:tcW w:w="1421" w:type="dxa"/>
          </w:tcPr>
          <w:p>
            <w:pPr>
              <w:pStyle w:val="TableParagraph"/>
              <w:spacing w:before="221"/>
              <w:rPr>
                <w:b/>
                <w:sz w:val="20"/>
              </w:rPr>
            </w:pPr>
          </w:p>
          <w:p>
            <w:pPr>
              <w:pStyle w:val="TableParagraph"/>
              <w:ind w:left="20"/>
              <w:jc w:val="center"/>
              <w:rPr>
                <w:sz w:val="20"/>
              </w:rPr>
            </w:pPr>
            <w:r>
              <w:rPr>
                <w:spacing w:val="-5"/>
                <w:sz w:val="20"/>
              </w:rPr>
              <w:t>0,5</w:t>
            </w:r>
          </w:p>
        </w:tc>
        <w:tc>
          <w:tcPr>
            <w:tcW w:w="2127" w:type="dxa"/>
          </w:tcPr>
          <w:p>
            <w:pPr>
              <w:pStyle w:val="TableParagraph"/>
              <w:ind w:left="87" w:right="63"/>
              <w:jc w:val="center"/>
              <w:rPr>
                <w:sz w:val="20"/>
              </w:rPr>
            </w:pPr>
            <w:r>
              <w:rPr>
                <w:spacing w:val="-2"/>
                <w:sz w:val="20"/>
              </w:rPr>
              <w:t>Работа</w:t>
            </w:r>
            <w:r>
              <w:rPr>
                <w:spacing w:val="-11"/>
                <w:sz w:val="20"/>
              </w:rPr>
              <w:t> </w:t>
            </w:r>
            <w:r>
              <w:rPr>
                <w:spacing w:val="-2"/>
                <w:sz w:val="20"/>
              </w:rPr>
              <w:t>с</w:t>
            </w:r>
            <w:r>
              <w:rPr>
                <w:spacing w:val="-10"/>
                <w:sz w:val="20"/>
              </w:rPr>
              <w:t> </w:t>
            </w:r>
            <w:r>
              <w:rPr>
                <w:spacing w:val="-2"/>
                <w:sz w:val="20"/>
              </w:rPr>
              <w:t>коллекциями </w:t>
            </w:r>
            <w:r>
              <w:rPr>
                <w:sz w:val="20"/>
              </w:rPr>
              <w:t>минералов и горных пород Посещение</w:t>
            </w:r>
          </w:p>
          <w:p>
            <w:pPr>
              <w:pStyle w:val="TableParagraph"/>
              <w:spacing w:line="228" w:lineRule="exact"/>
              <w:ind w:left="83" w:right="65"/>
              <w:jc w:val="center"/>
              <w:rPr>
                <w:sz w:val="20"/>
              </w:rPr>
            </w:pPr>
            <w:r>
              <w:rPr>
                <w:spacing w:val="-2"/>
                <w:sz w:val="20"/>
              </w:rPr>
              <w:t>минералогической экспозиции</w:t>
            </w:r>
          </w:p>
        </w:tc>
      </w:tr>
      <w:tr>
        <w:trPr>
          <w:trHeight w:val="405" w:hRule="atLeast"/>
        </w:trPr>
        <w:tc>
          <w:tcPr>
            <w:tcW w:w="566" w:type="dxa"/>
          </w:tcPr>
          <w:p>
            <w:pPr>
              <w:pStyle w:val="TableParagraph"/>
              <w:spacing w:before="82"/>
              <w:ind w:left="112"/>
              <w:rPr>
                <w:sz w:val="20"/>
              </w:rPr>
            </w:pPr>
            <w:r>
              <w:rPr>
                <w:spacing w:val="-10"/>
                <w:sz w:val="20"/>
              </w:rPr>
              <w:t>7</w:t>
            </w:r>
          </w:p>
        </w:tc>
        <w:tc>
          <w:tcPr>
            <w:tcW w:w="3406" w:type="dxa"/>
          </w:tcPr>
          <w:p>
            <w:pPr>
              <w:pStyle w:val="TableParagraph"/>
              <w:spacing w:before="82"/>
              <w:ind w:left="115"/>
              <w:rPr>
                <w:sz w:val="20"/>
              </w:rPr>
            </w:pPr>
            <w:r>
              <w:rPr>
                <w:sz w:val="20"/>
              </w:rPr>
              <w:t>Атмосфера</w:t>
            </w:r>
            <w:r>
              <w:rPr>
                <w:spacing w:val="-12"/>
                <w:sz w:val="20"/>
              </w:rPr>
              <w:t> </w:t>
            </w:r>
            <w:r>
              <w:rPr>
                <w:spacing w:val="-2"/>
                <w:sz w:val="20"/>
              </w:rPr>
              <w:t>Земли.</w:t>
            </w:r>
          </w:p>
        </w:tc>
        <w:tc>
          <w:tcPr>
            <w:tcW w:w="1275" w:type="dxa"/>
          </w:tcPr>
          <w:p>
            <w:pPr>
              <w:pStyle w:val="TableParagraph"/>
              <w:spacing w:before="82"/>
              <w:ind w:left="25" w:right="4"/>
              <w:jc w:val="center"/>
              <w:rPr>
                <w:sz w:val="20"/>
              </w:rPr>
            </w:pPr>
            <w:r>
              <w:rPr>
                <w:spacing w:val="-10"/>
                <w:sz w:val="20"/>
              </w:rPr>
              <w:t>1</w:t>
            </w:r>
          </w:p>
        </w:tc>
        <w:tc>
          <w:tcPr>
            <w:tcW w:w="1275" w:type="dxa"/>
          </w:tcPr>
          <w:p>
            <w:pPr>
              <w:pStyle w:val="TableParagraph"/>
              <w:spacing w:before="82"/>
              <w:ind w:left="25" w:right="5"/>
              <w:jc w:val="center"/>
              <w:rPr>
                <w:sz w:val="20"/>
              </w:rPr>
            </w:pPr>
            <w:r>
              <w:rPr>
                <w:spacing w:val="-10"/>
                <w:sz w:val="20"/>
              </w:rPr>
              <w:t>0</w:t>
            </w:r>
          </w:p>
        </w:tc>
        <w:tc>
          <w:tcPr>
            <w:tcW w:w="1421" w:type="dxa"/>
          </w:tcPr>
          <w:p>
            <w:pPr>
              <w:pStyle w:val="TableParagraph"/>
              <w:spacing w:before="82"/>
              <w:ind w:left="20" w:right="7"/>
              <w:jc w:val="center"/>
              <w:rPr>
                <w:sz w:val="20"/>
              </w:rPr>
            </w:pPr>
            <w:r>
              <w:rPr>
                <w:spacing w:val="-10"/>
                <w:sz w:val="20"/>
              </w:rPr>
              <w:t>1</w:t>
            </w:r>
          </w:p>
        </w:tc>
        <w:tc>
          <w:tcPr>
            <w:tcW w:w="2127" w:type="dxa"/>
          </w:tcPr>
          <w:p>
            <w:pPr>
              <w:pStyle w:val="TableParagraph"/>
              <w:rPr>
                <w:sz w:val="18"/>
              </w:rPr>
            </w:pPr>
          </w:p>
        </w:tc>
      </w:tr>
      <w:tr>
        <w:trPr>
          <w:trHeight w:val="410" w:hRule="atLeast"/>
        </w:trPr>
        <w:tc>
          <w:tcPr>
            <w:tcW w:w="10070" w:type="dxa"/>
            <w:gridSpan w:val="6"/>
          </w:tcPr>
          <w:p>
            <w:pPr>
              <w:pStyle w:val="TableParagraph"/>
              <w:spacing w:before="86"/>
              <w:ind w:left="23" w:right="16"/>
              <w:jc w:val="center"/>
              <w:rPr>
                <w:b/>
                <w:sz w:val="20"/>
              </w:rPr>
            </w:pPr>
            <w:r>
              <w:rPr>
                <w:b/>
                <w:sz w:val="20"/>
              </w:rPr>
              <w:t>Живая</w:t>
            </w:r>
            <w:r>
              <w:rPr>
                <w:b/>
                <w:spacing w:val="-13"/>
                <w:sz w:val="20"/>
              </w:rPr>
              <w:t> </w:t>
            </w:r>
            <w:r>
              <w:rPr>
                <w:b/>
                <w:spacing w:val="-2"/>
                <w:sz w:val="20"/>
              </w:rPr>
              <w:t>природа</w:t>
            </w:r>
          </w:p>
        </w:tc>
      </w:tr>
      <w:tr>
        <w:trPr>
          <w:trHeight w:val="1149" w:hRule="atLeast"/>
        </w:trPr>
        <w:tc>
          <w:tcPr>
            <w:tcW w:w="566" w:type="dxa"/>
          </w:tcPr>
          <w:p>
            <w:pPr>
              <w:pStyle w:val="TableParagraph"/>
              <w:spacing w:before="224"/>
              <w:rPr>
                <w:b/>
                <w:sz w:val="20"/>
              </w:rPr>
            </w:pPr>
          </w:p>
          <w:p>
            <w:pPr>
              <w:pStyle w:val="TableParagraph"/>
              <w:ind w:left="112"/>
              <w:rPr>
                <w:sz w:val="20"/>
              </w:rPr>
            </w:pPr>
            <w:r>
              <w:rPr>
                <w:spacing w:val="-10"/>
                <w:sz w:val="20"/>
              </w:rPr>
              <w:t>8</w:t>
            </w:r>
          </w:p>
        </w:tc>
        <w:tc>
          <w:tcPr>
            <w:tcW w:w="3406" w:type="dxa"/>
          </w:tcPr>
          <w:p>
            <w:pPr>
              <w:pStyle w:val="TableParagraph"/>
              <w:tabs>
                <w:tab w:pos="1673" w:val="left" w:leader="none"/>
                <w:tab w:pos="2739" w:val="left" w:leader="none"/>
              </w:tabs>
              <w:spacing w:line="223" w:lineRule="exact"/>
              <w:ind w:left="115"/>
              <w:rPr>
                <w:sz w:val="20"/>
              </w:rPr>
            </w:pPr>
            <w:r>
              <w:rPr>
                <w:spacing w:val="-2"/>
                <w:sz w:val="20"/>
              </w:rPr>
              <w:t>Уникальность</w:t>
            </w:r>
            <w:r>
              <w:rPr>
                <w:sz w:val="20"/>
              </w:rPr>
              <w:tab/>
            </w:r>
            <w:r>
              <w:rPr>
                <w:spacing w:val="-2"/>
                <w:sz w:val="20"/>
              </w:rPr>
              <w:t>планеты</w:t>
            </w:r>
            <w:r>
              <w:rPr>
                <w:sz w:val="20"/>
              </w:rPr>
              <w:tab/>
            </w:r>
            <w:r>
              <w:rPr>
                <w:spacing w:val="-2"/>
                <w:sz w:val="20"/>
              </w:rPr>
              <w:t>Земля.</w:t>
            </w:r>
          </w:p>
          <w:p>
            <w:pPr>
              <w:pStyle w:val="TableParagraph"/>
              <w:spacing w:line="229" w:lineRule="exact"/>
              <w:ind w:left="115"/>
              <w:rPr>
                <w:sz w:val="20"/>
              </w:rPr>
            </w:pPr>
            <w:r>
              <w:rPr>
                <w:sz w:val="20"/>
              </w:rPr>
              <w:t>Условия</w:t>
            </w:r>
            <w:r>
              <w:rPr>
                <w:spacing w:val="34"/>
                <w:sz w:val="20"/>
              </w:rPr>
              <w:t> </w:t>
            </w:r>
            <w:r>
              <w:rPr>
                <w:spacing w:val="-5"/>
                <w:sz w:val="20"/>
              </w:rPr>
              <w:t>для</w:t>
            </w:r>
          </w:p>
          <w:p>
            <w:pPr>
              <w:pStyle w:val="TableParagraph"/>
              <w:tabs>
                <w:tab w:pos="1603" w:val="left" w:leader="none"/>
                <w:tab w:pos="2343" w:val="left" w:leader="none"/>
              </w:tabs>
              <w:ind w:left="115"/>
              <w:rPr>
                <w:sz w:val="20"/>
              </w:rPr>
            </w:pPr>
            <w:r>
              <w:rPr>
                <w:spacing w:val="-2"/>
                <w:sz w:val="20"/>
              </w:rPr>
              <w:t>существования</w:t>
            </w:r>
            <w:r>
              <w:rPr>
                <w:sz w:val="20"/>
              </w:rPr>
              <w:tab/>
            </w:r>
            <w:r>
              <w:rPr>
                <w:spacing w:val="-4"/>
                <w:sz w:val="20"/>
              </w:rPr>
              <w:t>жизни</w:t>
            </w:r>
            <w:r>
              <w:rPr>
                <w:sz w:val="20"/>
              </w:rPr>
              <w:tab/>
              <w:t>на</w:t>
            </w:r>
            <w:r>
              <w:rPr>
                <w:spacing w:val="48"/>
                <w:sz w:val="20"/>
              </w:rPr>
              <w:t>  </w:t>
            </w:r>
            <w:r>
              <w:rPr>
                <w:spacing w:val="-2"/>
                <w:sz w:val="20"/>
              </w:rPr>
              <w:t>Земле.</w:t>
            </w:r>
          </w:p>
          <w:p>
            <w:pPr>
              <w:pStyle w:val="TableParagraph"/>
              <w:spacing w:line="230" w:lineRule="atLeast"/>
              <w:ind w:left="115" w:right="1855"/>
              <w:rPr>
                <w:sz w:val="20"/>
              </w:rPr>
            </w:pPr>
            <w:r>
              <w:rPr>
                <w:sz w:val="20"/>
              </w:rPr>
              <w:t>Свойства</w:t>
            </w:r>
            <w:r>
              <w:rPr>
                <w:spacing w:val="-13"/>
                <w:sz w:val="20"/>
              </w:rPr>
              <w:t> </w:t>
            </w:r>
            <w:r>
              <w:rPr>
                <w:sz w:val="20"/>
              </w:rPr>
              <w:t>живых </w:t>
            </w:r>
            <w:r>
              <w:rPr>
                <w:spacing w:val="-2"/>
                <w:sz w:val="20"/>
              </w:rPr>
              <w:t>организмов.</w:t>
            </w:r>
          </w:p>
        </w:tc>
        <w:tc>
          <w:tcPr>
            <w:tcW w:w="1275" w:type="dxa"/>
          </w:tcPr>
          <w:p>
            <w:pPr>
              <w:pStyle w:val="TableParagraph"/>
              <w:spacing w:before="109"/>
              <w:rPr>
                <w:b/>
                <w:sz w:val="20"/>
              </w:rPr>
            </w:pPr>
          </w:p>
          <w:p>
            <w:pPr>
              <w:pStyle w:val="TableParagraph"/>
              <w:ind w:left="25" w:right="4"/>
              <w:jc w:val="center"/>
              <w:rPr>
                <w:sz w:val="20"/>
              </w:rPr>
            </w:pPr>
            <w:r>
              <w:rPr>
                <w:spacing w:val="-10"/>
                <w:sz w:val="20"/>
              </w:rPr>
              <w:t>1</w:t>
            </w:r>
          </w:p>
        </w:tc>
        <w:tc>
          <w:tcPr>
            <w:tcW w:w="1275" w:type="dxa"/>
          </w:tcPr>
          <w:p>
            <w:pPr>
              <w:pStyle w:val="TableParagraph"/>
              <w:spacing w:before="224"/>
              <w:rPr>
                <w:b/>
                <w:sz w:val="20"/>
              </w:rPr>
            </w:pPr>
          </w:p>
          <w:p>
            <w:pPr>
              <w:pStyle w:val="TableParagraph"/>
              <w:ind w:left="25" w:right="3"/>
              <w:jc w:val="center"/>
              <w:rPr>
                <w:sz w:val="20"/>
              </w:rPr>
            </w:pPr>
            <w:r>
              <w:rPr>
                <w:spacing w:val="-5"/>
                <w:sz w:val="20"/>
              </w:rPr>
              <w:t>0,5</w:t>
            </w:r>
          </w:p>
        </w:tc>
        <w:tc>
          <w:tcPr>
            <w:tcW w:w="1421" w:type="dxa"/>
          </w:tcPr>
          <w:p>
            <w:pPr>
              <w:pStyle w:val="TableParagraph"/>
              <w:spacing w:before="224"/>
              <w:rPr>
                <w:b/>
                <w:sz w:val="20"/>
              </w:rPr>
            </w:pPr>
          </w:p>
          <w:p>
            <w:pPr>
              <w:pStyle w:val="TableParagraph"/>
              <w:ind w:left="20"/>
              <w:jc w:val="center"/>
              <w:rPr>
                <w:sz w:val="20"/>
              </w:rPr>
            </w:pPr>
            <w:r>
              <w:rPr>
                <w:spacing w:val="-5"/>
                <w:sz w:val="20"/>
              </w:rPr>
              <w:t>0,5</w:t>
            </w:r>
          </w:p>
        </w:tc>
        <w:tc>
          <w:tcPr>
            <w:tcW w:w="2127" w:type="dxa"/>
          </w:tcPr>
          <w:p>
            <w:pPr>
              <w:pStyle w:val="TableParagraph"/>
              <w:spacing w:before="224"/>
              <w:rPr>
                <w:b/>
                <w:sz w:val="20"/>
              </w:rPr>
            </w:pPr>
          </w:p>
          <w:p>
            <w:pPr>
              <w:pStyle w:val="TableParagraph"/>
              <w:ind w:left="83" w:right="67"/>
              <w:jc w:val="center"/>
              <w:rPr>
                <w:sz w:val="20"/>
              </w:rPr>
            </w:pPr>
            <w:r>
              <w:rPr>
                <w:sz w:val="20"/>
              </w:rPr>
              <w:t>Беседа.</w:t>
            </w:r>
            <w:r>
              <w:rPr>
                <w:spacing w:val="-13"/>
                <w:sz w:val="20"/>
              </w:rPr>
              <w:t> </w:t>
            </w:r>
            <w:r>
              <w:rPr>
                <w:spacing w:val="-2"/>
                <w:sz w:val="20"/>
              </w:rPr>
              <w:t>Презентация</w:t>
            </w:r>
          </w:p>
        </w:tc>
      </w:tr>
      <w:tr>
        <w:trPr>
          <w:trHeight w:val="405" w:hRule="atLeast"/>
        </w:trPr>
        <w:tc>
          <w:tcPr>
            <w:tcW w:w="566" w:type="dxa"/>
          </w:tcPr>
          <w:p>
            <w:pPr>
              <w:pStyle w:val="TableParagraph"/>
              <w:rPr>
                <w:sz w:val="18"/>
              </w:rPr>
            </w:pPr>
          </w:p>
        </w:tc>
        <w:tc>
          <w:tcPr>
            <w:tcW w:w="3406" w:type="dxa"/>
          </w:tcPr>
          <w:p>
            <w:pPr>
              <w:pStyle w:val="TableParagraph"/>
              <w:spacing w:before="79"/>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аттестации.1</w:t>
            </w:r>
          </w:p>
        </w:tc>
        <w:tc>
          <w:tcPr>
            <w:tcW w:w="1275" w:type="dxa"/>
          </w:tcPr>
          <w:p>
            <w:pPr>
              <w:pStyle w:val="TableParagraph"/>
              <w:spacing w:before="79"/>
              <w:ind w:left="25" w:right="4"/>
              <w:jc w:val="center"/>
              <w:rPr>
                <w:sz w:val="20"/>
              </w:rPr>
            </w:pPr>
            <w:r>
              <w:rPr>
                <w:spacing w:val="-10"/>
                <w:sz w:val="20"/>
              </w:rPr>
              <w:t>2</w:t>
            </w:r>
          </w:p>
        </w:tc>
        <w:tc>
          <w:tcPr>
            <w:tcW w:w="1275" w:type="dxa"/>
          </w:tcPr>
          <w:p>
            <w:pPr>
              <w:pStyle w:val="TableParagraph"/>
              <w:spacing w:before="79"/>
              <w:ind w:left="25" w:right="5"/>
              <w:jc w:val="center"/>
              <w:rPr>
                <w:sz w:val="20"/>
              </w:rPr>
            </w:pPr>
            <w:r>
              <w:rPr>
                <w:spacing w:val="-10"/>
                <w:sz w:val="20"/>
              </w:rPr>
              <w:t>0</w:t>
            </w:r>
          </w:p>
        </w:tc>
        <w:tc>
          <w:tcPr>
            <w:tcW w:w="1421" w:type="dxa"/>
          </w:tcPr>
          <w:p>
            <w:pPr>
              <w:pStyle w:val="TableParagraph"/>
              <w:spacing w:before="79"/>
              <w:ind w:left="20" w:right="7"/>
              <w:jc w:val="center"/>
              <w:rPr>
                <w:sz w:val="20"/>
              </w:rPr>
            </w:pPr>
            <w:r>
              <w:rPr>
                <w:spacing w:val="-10"/>
                <w:sz w:val="20"/>
              </w:rPr>
              <w:t>2</w:t>
            </w:r>
          </w:p>
        </w:tc>
        <w:tc>
          <w:tcPr>
            <w:tcW w:w="2127" w:type="dxa"/>
          </w:tcPr>
          <w:p>
            <w:pPr>
              <w:pStyle w:val="TableParagraph"/>
              <w:spacing w:before="79"/>
              <w:ind w:left="83" w:right="68"/>
              <w:jc w:val="center"/>
              <w:rPr>
                <w:sz w:val="20"/>
              </w:rPr>
            </w:pPr>
            <w:r>
              <w:rPr>
                <w:spacing w:val="-2"/>
                <w:sz w:val="20"/>
              </w:rPr>
              <w:t>Тестирование</w:t>
            </w:r>
          </w:p>
        </w:tc>
      </w:tr>
      <w:tr>
        <w:trPr>
          <w:trHeight w:val="405" w:hRule="atLeast"/>
        </w:trPr>
        <w:tc>
          <w:tcPr>
            <w:tcW w:w="566" w:type="dxa"/>
          </w:tcPr>
          <w:p>
            <w:pPr>
              <w:pStyle w:val="TableParagraph"/>
              <w:rPr>
                <w:sz w:val="18"/>
              </w:rPr>
            </w:pPr>
          </w:p>
        </w:tc>
        <w:tc>
          <w:tcPr>
            <w:tcW w:w="3406" w:type="dxa"/>
          </w:tcPr>
          <w:p>
            <w:pPr>
              <w:pStyle w:val="TableParagraph"/>
              <w:spacing w:before="84"/>
              <w:ind w:left="115"/>
              <w:rPr>
                <w:b/>
                <w:sz w:val="20"/>
              </w:rPr>
            </w:pPr>
            <w:r>
              <w:rPr>
                <w:b/>
                <w:spacing w:val="-2"/>
                <w:sz w:val="20"/>
              </w:rPr>
              <w:t>ИТОГО</w:t>
            </w:r>
          </w:p>
        </w:tc>
        <w:tc>
          <w:tcPr>
            <w:tcW w:w="1275" w:type="dxa"/>
          </w:tcPr>
          <w:p>
            <w:pPr>
              <w:pStyle w:val="TableParagraph"/>
              <w:spacing w:before="84"/>
              <w:ind w:left="25" w:right="4"/>
              <w:jc w:val="center"/>
              <w:rPr>
                <w:b/>
                <w:sz w:val="20"/>
              </w:rPr>
            </w:pPr>
            <w:r>
              <w:rPr>
                <w:b/>
                <w:spacing w:val="-10"/>
                <w:sz w:val="20"/>
              </w:rPr>
              <w:t>8</w:t>
            </w:r>
          </w:p>
        </w:tc>
        <w:tc>
          <w:tcPr>
            <w:tcW w:w="1275" w:type="dxa"/>
          </w:tcPr>
          <w:p>
            <w:pPr>
              <w:pStyle w:val="TableParagraph"/>
              <w:spacing w:before="84"/>
              <w:ind w:left="25" w:right="5"/>
              <w:jc w:val="center"/>
              <w:rPr>
                <w:b/>
                <w:sz w:val="20"/>
              </w:rPr>
            </w:pPr>
            <w:r>
              <w:rPr>
                <w:b/>
                <w:spacing w:val="-10"/>
                <w:sz w:val="20"/>
              </w:rPr>
              <w:t>1</w:t>
            </w:r>
          </w:p>
        </w:tc>
        <w:tc>
          <w:tcPr>
            <w:tcW w:w="1421" w:type="dxa"/>
          </w:tcPr>
          <w:p>
            <w:pPr>
              <w:pStyle w:val="TableParagraph"/>
              <w:spacing w:before="84"/>
              <w:ind w:left="20" w:right="7"/>
              <w:jc w:val="center"/>
              <w:rPr>
                <w:b/>
                <w:sz w:val="20"/>
              </w:rPr>
            </w:pPr>
            <w:r>
              <w:rPr>
                <w:b/>
                <w:spacing w:val="-10"/>
                <w:sz w:val="20"/>
              </w:rPr>
              <w:t>7</w:t>
            </w:r>
          </w:p>
        </w:tc>
        <w:tc>
          <w:tcPr>
            <w:tcW w:w="2127" w:type="dxa"/>
          </w:tcPr>
          <w:p>
            <w:pPr>
              <w:pStyle w:val="TableParagraph"/>
              <w:rPr>
                <w:sz w:val="18"/>
              </w:rPr>
            </w:pPr>
          </w:p>
        </w:tc>
      </w:tr>
      <w:tr>
        <w:trPr>
          <w:trHeight w:val="405" w:hRule="atLeast"/>
        </w:trPr>
        <w:tc>
          <w:tcPr>
            <w:tcW w:w="566" w:type="dxa"/>
          </w:tcPr>
          <w:p>
            <w:pPr>
              <w:pStyle w:val="TableParagraph"/>
              <w:rPr>
                <w:sz w:val="18"/>
              </w:rPr>
            </w:pPr>
          </w:p>
        </w:tc>
        <w:tc>
          <w:tcPr>
            <w:tcW w:w="3406" w:type="dxa"/>
          </w:tcPr>
          <w:p>
            <w:pPr>
              <w:pStyle w:val="TableParagraph"/>
              <w:rPr>
                <w:sz w:val="18"/>
              </w:rPr>
            </w:pPr>
          </w:p>
        </w:tc>
        <w:tc>
          <w:tcPr>
            <w:tcW w:w="1275" w:type="dxa"/>
          </w:tcPr>
          <w:p>
            <w:pPr>
              <w:pStyle w:val="TableParagraph"/>
              <w:rPr>
                <w:sz w:val="18"/>
              </w:rPr>
            </w:pPr>
          </w:p>
        </w:tc>
        <w:tc>
          <w:tcPr>
            <w:tcW w:w="1275" w:type="dxa"/>
          </w:tcPr>
          <w:p>
            <w:pPr>
              <w:pStyle w:val="TableParagraph"/>
              <w:rPr>
                <w:sz w:val="18"/>
              </w:rPr>
            </w:pPr>
          </w:p>
        </w:tc>
        <w:tc>
          <w:tcPr>
            <w:tcW w:w="1421" w:type="dxa"/>
          </w:tcPr>
          <w:p>
            <w:pPr>
              <w:pStyle w:val="TableParagraph"/>
              <w:rPr>
                <w:sz w:val="18"/>
              </w:rPr>
            </w:pPr>
          </w:p>
        </w:tc>
        <w:tc>
          <w:tcPr>
            <w:tcW w:w="2127" w:type="dxa"/>
          </w:tcPr>
          <w:p>
            <w:pPr>
              <w:pStyle w:val="TableParagraph"/>
              <w:rPr>
                <w:sz w:val="18"/>
              </w:rPr>
            </w:pPr>
          </w:p>
        </w:tc>
      </w:tr>
    </w:tbl>
    <w:p>
      <w:pPr>
        <w:pStyle w:val="ListParagraph"/>
        <w:numPr>
          <w:ilvl w:val="0"/>
          <w:numId w:val="136"/>
        </w:numPr>
        <w:tabs>
          <w:tab w:pos="844" w:val="left" w:leader="none"/>
        </w:tabs>
        <w:spacing w:line="240" w:lineRule="auto" w:before="1" w:after="4"/>
        <w:ind w:left="844" w:right="0" w:hanging="180"/>
        <w:jc w:val="center"/>
        <w:rPr>
          <w:b/>
          <w:sz w:val="24"/>
        </w:rPr>
      </w:pPr>
      <w:r>
        <w:rPr>
          <w:b/>
          <w:spacing w:val="-2"/>
          <w:sz w:val="24"/>
        </w:rPr>
        <w:t>класс</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3406"/>
        <w:gridCol w:w="1275"/>
        <w:gridCol w:w="1275"/>
        <w:gridCol w:w="1421"/>
        <w:gridCol w:w="2127"/>
      </w:tblGrid>
      <w:tr>
        <w:trPr>
          <w:trHeight w:val="919" w:hRule="atLeast"/>
        </w:trPr>
        <w:tc>
          <w:tcPr>
            <w:tcW w:w="566" w:type="dxa"/>
          </w:tcPr>
          <w:p>
            <w:pPr>
              <w:pStyle w:val="TableParagraph"/>
              <w:spacing w:before="226"/>
              <w:ind w:left="112" w:right="149"/>
              <w:rPr>
                <w:b/>
                <w:sz w:val="20"/>
              </w:rPr>
            </w:pPr>
            <w:r>
              <w:rPr>
                <w:b/>
                <w:spacing w:val="-10"/>
                <w:sz w:val="20"/>
              </w:rPr>
              <w:t>№</w:t>
            </w:r>
            <w:r>
              <w:rPr>
                <w:b/>
                <w:spacing w:val="-4"/>
                <w:sz w:val="20"/>
              </w:rPr>
              <w:t> п/п</w:t>
            </w:r>
          </w:p>
        </w:tc>
        <w:tc>
          <w:tcPr>
            <w:tcW w:w="3406" w:type="dxa"/>
          </w:tcPr>
          <w:p>
            <w:pPr>
              <w:pStyle w:val="TableParagraph"/>
              <w:spacing w:before="226"/>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11"/>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6"/>
              <w:ind w:left="20" w:right="5"/>
              <w:jc w:val="center"/>
              <w:rPr>
                <w:b/>
                <w:sz w:val="20"/>
              </w:rPr>
            </w:pPr>
            <w:r>
              <w:rPr>
                <w:b/>
                <w:spacing w:val="-2"/>
                <w:sz w:val="20"/>
              </w:rPr>
              <w:t>Практика</w:t>
            </w:r>
          </w:p>
        </w:tc>
        <w:tc>
          <w:tcPr>
            <w:tcW w:w="2127" w:type="dxa"/>
          </w:tcPr>
          <w:p>
            <w:pPr>
              <w:pStyle w:val="TableParagraph"/>
              <w:spacing w:before="110"/>
              <w:ind w:left="442" w:right="419"/>
              <w:jc w:val="center"/>
              <w:rPr>
                <w:b/>
                <w:sz w:val="20"/>
              </w:rPr>
            </w:pPr>
            <w:r>
              <w:rPr>
                <w:b/>
                <w:spacing w:val="-2"/>
                <w:sz w:val="20"/>
              </w:rPr>
              <w:t>Формы деятельности </w:t>
            </w:r>
            <w:r>
              <w:rPr>
                <w:b/>
                <w:sz w:val="20"/>
              </w:rPr>
              <w:t>в неделю</w:t>
            </w:r>
          </w:p>
        </w:tc>
      </w:tr>
      <w:tr>
        <w:trPr>
          <w:trHeight w:val="316" w:hRule="atLeast"/>
        </w:trPr>
        <w:tc>
          <w:tcPr>
            <w:tcW w:w="10070" w:type="dxa"/>
            <w:gridSpan w:val="6"/>
          </w:tcPr>
          <w:p>
            <w:pPr>
              <w:pStyle w:val="TableParagraph"/>
              <w:spacing w:before="41"/>
              <w:ind w:left="23"/>
              <w:jc w:val="center"/>
              <w:rPr>
                <w:b/>
                <w:sz w:val="20"/>
              </w:rPr>
            </w:pPr>
            <w:r>
              <w:rPr>
                <w:b/>
                <w:sz w:val="20"/>
              </w:rPr>
              <w:t>Строение</w:t>
            </w:r>
            <w:r>
              <w:rPr>
                <w:b/>
                <w:spacing w:val="-9"/>
                <w:sz w:val="20"/>
              </w:rPr>
              <w:t> </w:t>
            </w:r>
            <w:r>
              <w:rPr>
                <w:b/>
                <w:spacing w:val="-2"/>
                <w:sz w:val="20"/>
              </w:rPr>
              <w:t>вещества</w:t>
            </w:r>
          </w:p>
        </w:tc>
      </w:tr>
      <w:tr>
        <w:trPr>
          <w:trHeight w:val="460" w:hRule="atLeast"/>
        </w:trPr>
        <w:tc>
          <w:tcPr>
            <w:tcW w:w="566" w:type="dxa"/>
            <w:vMerge w:val="restart"/>
          </w:tcPr>
          <w:p>
            <w:pPr>
              <w:pStyle w:val="TableParagraph"/>
              <w:spacing w:before="89"/>
              <w:rPr>
                <w:b/>
                <w:sz w:val="20"/>
              </w:rPr>
            </w:pPr>
          </w:p>
          <w:p>
            <w:pPr>
              <w:pStyle w:val="TableParagraph"/>
              <w:ind w:left="112"/>
              <w:rPr>
                <w:b/>
                <w:sz w:val="20"/>
              </w:rPr>
            </w:pPr>
            <w:r>
              <w:rPr>
                <w:b/>
                <w:spacing w:val="-10"/>
                <w:sz w:val="20"/>
              </w:rPr>
              <w:t>1</w:t>
            </w:r>
          </w:p>
        </w:tc>
        <w:tc>
          <w:tcPr>
            <w:tcW w:w="3406" w:type="dxa"/>
          </w:tcPr>
          <w:p>
            <w:pPr>
              <w:pStyle w:val="TableParagraph"/>
              <w:tabs>
                <w:tab w:pos="928" w:val="left" w:leader="none"/>
                <w:tab w:pos="1238" w:val="left" w:leader="none"/>
                <w:tab w:pos="2292" w:val="left" w:leader="none"/>
              </w:tabs>
              <w:spacing w:line="225" w:lineRule="exact"/>
              <w:ind w:left="115"/>
              <w:rPr>
                <w:sz w:val="20"/>
              </w:rPr>
            </w:pPr>
            <w:r>
              <w:rPr>
                <w:spacing w:val="-4"/>
                <w:sz w:val="20"/>
              </w:rPr>
              <w:t>Тело</w:t>
            </w:r>
            <w:r>
              <w:rPr>
                <w:sz w:val="20"/>
              </w:rPr>
              <w:tab/>
            </w:r>
            <w:r>
              <w:rPr>
                <w:spacing w:val="-10"/>
                <w:sz w:val="20"/>
              </w:rPr>
              <w:t>и</w:t>
            </w:r>
            <w:r>
              <w:rPr>
                <w:sz w:val="20"/>
              </w:rPr>
              <w:tab/>
            </w:r>
            <w:r>
              <w:rPr>
                <w:spacing w:val="-2"/>
                <w:sz w:val="20"/>
              </w:rPr>
              <w:t>вещество.</w:t>
            </w:r>
            <w:r>
              <w:rPr>
                <w:sz w:val="20"/>
              </w:rPr>
              <w:tab/>
            </w:r>
            <w:r>
              <w:rPr>
                <w:spacing w:val="-2"/>
                <w:sz w:val="20"/>
              </w:rPr>
              <w:t>Агрегатные</w:t>
            </w:r>
          </w:p>
          <w:p>
            <w:pPr>
              <w:pStyle w:val="TableParagraph"/>
              <w:spacing w:line="215" w:lineRule="exact"/>
              <w:ind w:left="115"/>
              <w:rPr>
                <w:sz w:val="20"/>
              </w:rPr>
            </w:pPr>
            <w:r>
              <w:rPr>
                <w:sz w:val="20"/>
              </w:rPr>
              <w:t>состояния</w:t>
            </w:r>
            <w:r>
              <w:rPr>
                <w:spacing w:val="-12"/>
                <w:sz w:val="20"/>
              </w:rPr>
              <w:t> </w:t>
            </w:r>
            <w:r>
              <w:rPr>
                <w:spacing w:val="-2"/>
                <w:sz w:val="20"/>
              </w:rPr>
              <w:t>вещества.</w:t>
            </w:r>
          </w:p>
        </w:tc>
        <w:tc>
          <w:tcPr>
            <w:tcW w:w="1275" w:type="dxa"/>
          </w:tcPr>
          <w:p>
            <w:pPr>
              <w:pStyle w:val="TableParagraph"/>
              <w:spacing w:before="106"/>
              <w:ind w:left="25" w:right="4"/>
              <w:jc w:val="center"/>
              <w:rPr>
                <w:sz w:val="20"/>
              </w:rPr>
            </w:pPr>
            <w:r>
              <w:rPr>
                <w:spacing w:val="-10"/>
                <w:sz w:val="20"/>
              </w:rPr>
              <w:t>0</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0</w:t>
            </w:r>
          </w:p>
        </w:tc>
        <w:tc>
          <w:tcPr>
            <w:tcW w:w="2127" w:type="dxa"/>
          </w:tcPr>
          <w:p>
            <w:pPr>
              <w:pStyle w:val="TableParagraph"/>
              <w:spacing w:before="106"/>
              <w:ind w:left="83" w:right="67"/>
              <w:jc w:val="center"/>
              <w:rPr>
                <w:sz w:val="20"/>
              </w:rPr>
            </w:pPr>
            <w:r>
              <w:rPr>
                <w:spacing w:val="-2"/>
                <w:sz w:val="20"/>
              </w:rPr>
              <w:t>Наблюдения</w:t>
            </w:r>
          </w:p>
        </w:tc>
      </w:tr>
      <w:tr>
        <w:trPr>
          <w:trHeight w:val="410" w:hRule="atLeast"/>
        </w:trPr>
        <w:tc>
          <w:tcPr>
            <w:tcW w:w="566" w:type="dxa"/>
            <w:vMerge/>
            <w:tcBorders>
              <w:top w:val="nil"/>
            </w:tcBorders>
          </w:tcPr>
          <w:p>
            <w:pPr>
              <w:rPr>
                <w:sz w:val="2"/>
                <w:szCs w:val="2"/>
              </w:rPr>
            </w:pPr>
          </w:p>
        </w:tc>
        <w:tc>
          <w:tcPr>
            <w:tcW w:w="3406" w:type="dxa"/>
          </w:tcPr>
          <w:p>
            <w:pPr>
              <w:pStyle w:val="TableParagraph"/>
              <w:spacing w:before="82"/>
              <w:ind w:left="115"/>
              <w:rPr>
                <w:sz w:val="20"/>
              </w:rPr>
            </w:pPr>
            <w:r>
              <w:rPr>
                <w:sz w:val="20"/>
              </w:rPr>
              <w:t>Масса.</w:t>
            </w:r>
            <w:r>
              <w:rPr>
                <w:spacing w:val="-12"/>
                <w:sz w:val="20"/>
              </w:rPr>
              <w:t> </w:t>
            </w:r>
            <w:r>
              <w:rPr>
                <w:sz w:val="20"/>
              </w:rPr>
              <w:t>Измерение</w:t>
            </w:r>
            <w:r>
              <w:rPr>
                <w:spacing w:val="-13"/>
                <w:sz w:val="20"/>
              </w:rPr>
              <w:t> </w:t>
            </w:r>
            <w:r>
              <w:rPr>
                <w:sz w:val="20"/>
              </w:rPr>
              <w:t>массы</w:t>
            </w:r>
            <w:r>
              <w:rPr>
                <w:spacing w:val="-8"/>
                <w:sz w:val="20"/>
              </w:rPr>
              <w:t> </w:t>
            </w:r>
            <w:r>
              <w:rPr>
                <w:spacing w:val="-4"/>
                <w:sz w:val="20"/>
              </w:rPr>
              <w:t>тел.</w:t>
            </w:r>
          </w:p>
        </w:tc>
        <w:tc>
          <w:tcPr>
            <w:tcW w:w="1275" w:type="dxa"/>
          </w:tcPr>
          <w:p>
            <w:pPr>
              <w:pStyle w:val="TableParagraph"/>
              <w:spacing w:before="82"/>
              <w:ind w:left="25" w:right="4"/>
              <w:jc w:val="center"/>
              <w:rPr>
                <w:sz w:val="20"/>
              </w:rPr>
            </w:pPr>
            <w:r>
              <w:rPr>
                <w:spacing w:val="-10"/>
                <w:sz w:val="20"/>
              </w:rPr>
              <w:t>0</w:t>
            </w:r>
          </w:p>
        </w:tc>
        <w:tc>
          <w:tcPr>
            <w:tcW w:w="1275" w:type="dxa"/>
          </w:tcPr>
          <w:p>
            <w:pPr>
              <w:pStyle w:val="TableParagraph"/>
              <w:spacing w:before="82"/>
              <w:ind w:left="25" w:right="5"/>
              <w:jc w:val="center"/>
              <w:rPr>
                <w:sz w:val="20"/>
              </w:rPr>
            </w:pPr>
            <w:r>
              <w:rPr>
                <w:spacing w:val="-10"/>
                <w:sz w:val="20"/>
              </w:rPr>
              <w:t>0</w:t>
            </w:r>
          </w:p>
        </w:tc>
        <w:tc>
          <w:tcPr>
            <w:tcW w:w="1421" w:type="dxa"/>
          </w:tcPr>
          <w:p>
            <w:pPr>
              <w:pStyle w:val="TableParagraph"/>
              <w:spacing w:before="82"/>
              <w:ind w:left="20" w:right="7"/>
              <w:jc w:val="center"/>
              <w:rPr>
                <w:sz w:val="20"/>
              </w:rPr>
            </w:pPr>
            <w:r>
              <w:rPr>
                <w:spacing w:val="-10"/>
                <w:sz w:val="20"/>
              </w:rPr>
              <w:t>0</w:t>
            </w:r>
          </w:p>
        </w:tc>
        <w:tc>
          <w:tcPr>
            <w:tcW w:w="2127" w:type="dxa"/>
          </w:tcPr>
          <w:p>
            <w:pPr>
              <w:pStyle w:val="TableParagraph"/>
              <w:spacing w:before="82"/>
              <w:ind w:left="83" w:right="75"/>
              <w:jc w:val="center"/>
              <w:rPr>
                <w:sz w:val="20"/>
              </w:rPr>
            </w:pPr>
            <w:r>
              <w:rPr>
                <w:spacing w:val="-2"/>
                <w:sz w:val="20"/>
              </w:rPr>
              <w:t>Лабораторная</w:t>
            </w:r>
            <w:r>
              <w:rPr>
                <w:spacing w:val="7"/>
                <w:sz w:val="20"/>
              </w:rPr>
              <w:t> </w:t>
            </w:r>
            <w:r>
              <w:rPr>
                <w:spacing w:val="-2"/>
                <w:sz w:val="20"/>
              </w:rPr>
              <w:t>работа</w:t>
            </w:r>
          </w:p>
        </w:tc>
      </w:tr>
      <w:tr>
        <w:trPr>
          <w:trHeight w:val="458" w:hRule="atLeast"/>
        </w:trPr>
        <w:tc>
          <w:tcPr>
            <w:tcW w:w="566" w:type="dxa"/>
          </w:tcPr>
          <w:p>
            <w:pPr>
              <w:pStyle w:val="TableParagraph"/>
              <w:spacing w:before="110"/>
              <w:ind w:left="112"/>
              <w:rPr>
                <w:b/>
                <w:sz w:val="20"/>
              </w:rPr>
            </w:pPr>
            <w:r>
              <w:rPr>
                <w:b/>
                <w:spacing w:val="-10"/>
                <w:sz w:val="20"/>
              </w:rPr>
              <w:t>2</w:t>
            </w:r>
          </w:p>
        </w:tc>
        <w:tc>
          <w:tcPr>
            <w:tcW w:w="3406" w:type="dxa"/>
          </w:tcPr>
          <w:p>
            <w:pPr>
              <w:pStyle w:val="TableParagraph"/>
              <w:tabs>
                <w:tab w:pos="1200" w:val="left" w:leader="none"/>
                <w:tab w:pos="2319" w:val="left" w:leader="none"/>
                <w:tab w:pos="3190" w:val="left" w:leader="none"/>
              </w:tabs>
              <w:spacing w:line="225" w:lineRule="exact"/>
              <w:ind w:left="115"/>
              <w:rPr>
                <w:sz w:val="20"/>
              </w:rPr>
            </w:pPr>
            <w:r>
              <w:rPr>
                <w:spacing w:val="-2"/>
                <w:sz w:val="20"/>
              </w:rPr>
              <w:t>Строение</w:t>
            </w:r>
            <w:r>
              <w:rPr>
                <w:sz w:val="20"/>
              </w:rPr>
              <w:tab/>
            </w:r>
            <w:r>
              <w:rPr>
                <w:spacing w:val="-2"/>
                <w:sz w:val="20"/>
              </w:rPr>
              <w:t>вещества.</w:t>
            </w:r>
            <w:r>
              <w:rPr>
                <w:sz w:val="20"/>
              </w:rPr>
              <w:tab/>
            </w:r>
            <w:r>
              <w:rPr>
                <w:spacing w:val="-4"/>
                <w:sz w:val="20"/>
              </w:rPr>
              <w:t>Атомы</w:t>
            </w:r>
            <w:r>
              <w:rPr>
                <w:sz w:val="20"/>
              </w:rPr>
              <w:tab/>
            </w:r>
            <w:r>
              <w:rPr>
                <w:spacing w:val="-10"/>
                <w:sz w:val="20"/>
              </w:rPr>
              <w:t>и</w:t>
            </w:r>
          </w:p>
          <w:p>
            <w:pPr>
              <w:pStyle w:val="TableParagraph"/>
              <w:spacing w:line="212" w:lineRule="exact"/>
              <w:ind w:left="115"/>
              <w:rPr>
                <w:sz w:val="20"/>
              </w:rPr>
            </w:pPr>
            <w:r>
              <w:rPr>
                <w:sz w:val="20"/>
              </w:rPr>
              <w:t>молекулы.</w:t>
            </w:r>
            <w:r>
              <w:rPr>
                <w:spacing w:val="-8"/>
                <w:sz w:val="20"/>
              </w:rPr>
              <w:t> </w:t>
            </w:r>
            <w:r>
              <w:rPr>
                <w:sz w:val="20"/>
              </w:rPr>
              <w:t>Модели</w:t>
            </w:r>
            <w:r>
              <w:rPr>
                <w:spacing w:val="-11"/>
                <w:sz w:val="20"/>
              </w:rPr>
              <w:t> </w:t>
            </w:r>
            <w:r>
              <w:rPr>
                <w:spacing w:val="-2"/>
                <w:sz w:val="20"/>
              </w:rPr>
              <w:t>атома.</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right="3"/>
              <w:jc w:val="center"/>
              <w:rPr>
                <w:sz w:val="20"/>
              </w:rPr>
            </w:pPr>
            <w:r>
              <w:rPr>
                <w:spacing w:val="-5"/>
                <w:sz w:val="20"/>
              </w:rPr>
              <w:t>0,5</w:t>
            </w:r>
          </w:p>
        </w:tc>
        <w:tc>
          <w:tcPr>
            <w:tcW w:w="1421" w:type="dxa"/>
          </w:tcPr>
          <w:p>
            <w:pPr>
              <w:pStyle w:val="TableParagraph"/>
              <w:spacing w:before="106"/>
              <w:ind w:left="20" w:right="5"/>
              <w:jc w:val="center"/>
              <w:rPr>
                <w:sz w:val="20"/>
              </w:rPr>
            </w:pPr>
            <w:r>
              <w:rPr>
                <w:spacing w:val="-5"/>
                <w:sz w:val="20"/>
              </w:rPr>
              <w:t>0,5</w:t>
            </w:r>
          </w:p>
        </w:tc>
        <w:tc>
          <w:tcPr>
            <w:tcW w:w="2127" w:type="dxa"/>
          </w:tcPr>
          <w:p>
            <w:pPr>
              <w:pStyle w:val="TableParagraph"/>
              <w:spacing w:before="106"/>
              <w:ind w:left="83" w:right="71"/>
              <w:jc w:val="center"/>
              <w:rPr>
                <w:sz w:val="20"/>
              </w:rPr>
            </w:pPr>
            <w:r>
              <w:rPr>
                <w:spacing w:val="-2"/>
                <w:sz w:val="20"/>
              </w:rPr>
              <w:t>Моделирование</w:t>
            </w:r>
          </w:p>
        </w:tc>
      </w:tr>
      <w:tr>
        <w:trPr>
          <w:trHeight w:val="405" w:hRule="atLeast"/>
        </w:trPr>
        <w:tc>
          <w:tcPr>
            <w:tcW w:w="10070" w:type="dxa"/>
            <w:gridSpan w:val="6"/>
          </w:tcPr>
          <w:p>
            <w:pPr>
              <w:pStyle w:val="TableParagraph"/>
              <w:spacing w:before="84"/>
              <w:ind w:left="23" w:right="9"/>
              <w:jc w:val="center"/>
              <w:rPr>
                <w:b/>
                <w:sz w:val="20"/>
              </w:rPr>
            </w:pPr>
            <w:r>
              <w:rPr>
                <w:b/>
                <w:spacing w:val="-2"/>
                <w:sz w:val="20"/>
              </w:rPr>
              <w:t>Тепловые</w:t>
            </w:r>
            <w:r>
              <w:rPr>
                <w:b/>
                <w:spacing w:val="2"/>
                <w:sz w:val="20"/>
              </w:rPr>
              <w:t> </w:t>
            </w:r>
            <w:r>
              <w:rPr>
                <w:b/>
                <w:spacing w:val="-2"/>
                <w:sz w:val="20"/>
              </w:rPr>
              <w:t>явления</w:t>
            </w:r>
          </w:p>
        </w:tc>
      </w:tr>
      <w:tr>
        <w:trPr>
          <w:trHeight w:val="1152" w:hRule="atLeast"/>
        </w:trPr>
        <w:tc>
          <w:tcPr>
            <w:tcW w:w="566" w:type="dxa"/>
          </w:tcPr>
          <w:p>
            <w:pPr>
              <w:pStyle w:val="TableParagraph"/>
              <w:spacing w:before="224"/>
              <w:rPr>
                <w:b/>
                <w:sz w:val="20"/>
              </w:rPr>
            </w:pPr>
          </w:p>
          <w:p>
            <w:pPr>
              <w:pStyle w:val="TableParagraph"/>
              <w:ind w:left="112"/>
              <w:rPr>
                <w:sz w:val="20"/>
              </w:rPr>
            </w:pPr>
            <w:r>
              <w:rPr>
                <w:spacing w:val="-10"/>
                <w:sz w:val="20"/>
              </w:rPr>
              <w:t>3</w:t>
            </w:r>
          </w:p>
        </w:tc>
        <w:tc>
          <w:tcPr>
            <w:tcW w:w="3406" w:type="dxa"/>
          </w:tcPr>
          <w:p>
            <w:pPr>
              <w:pStyle w:val="TableParagraph"/>
              <w:tabs>
                <w:tab w:pos="1353" w:val="left" w:leader="none"/>
                <w:tab w:pos="2499" w:val="left" w:leader="none"/>
              </w:tabs>
              <w:ind w:left="115" w:right="101"/>
              <w:rPr>
                <w:sz w:val="20"/>
              </w:rPr>
            </w:pPr>
            <w:r>
              <w:rPr>
                <w:spacing w:val="-2"/>
                <w:sz w:val="20"/>
              </w:rPr>
              <w:t>Тепловые</w:t>
            </w:r>
            <w:r>
              <w:rPr>
                <w:sz w:val="20"/>
              </w:rPr>
              <w:tab/>
            </w:r>
            <w:r>
              <w:rPr>
                <w:spacing w:val="-2"/>
                <w:sz w:val="20"/>
              </w:rPr>
              <w:t>явления.</w:t>
            </w:r>
            <w:r>
              <w:rPr>
                <w:sz w:val="20"/>
              </w:rPr>
              <w:tab/>
            </w:r>
            <w:r>
              <w:rPr>
                <w:spacing w:val="-2"/>
                <w:sz w:val="20"/>
              </w:rPr>
              <w:t>Тепловое </w:t>
            </w:r>
            <w:r>
              <w:rPr>
                <w:sz w:val="20"/>
              </w:rPr>
              <w:t>расширение тел.</w:t>
            </w:r>
          </w:p>
          <w:p>
            <w:pPr>
              <w:pStyle w:val="TableParagraph"/>
              <w:ind w:left="115"/>
              <w:rPr>
                <w:sz w:val="20"/>
              </w:rPr>
            </w:pPr>
            <w:r>
              <w:rPr>
                <w:sz w:val="20"/>
              </w:rPr>
              <w:t>Использование</w:t>
            </w:r>
            <w:r>
              <w:rPr>
                <w:spacing w:val="-3"/>
                <w:sz w:val="20"/>
              </w:rPr>
              <w:t> </w:t>
            </w:r>
            <w:r>
              <w:rPr>
                <w:sz w:val="20"/>
              </w:rPr>
              <w:t>явления</w:t>
            </w:r>
            <w:r>
              <w:rPr>
                <w:spacing w:val="-2"/>
                <w:sz w:val="20"/>
              </w:rPr>
              <w:t> </w:t>
            </w:r>
            <w:r>
              <w:rPr>
                <w:sz w:val="20"/>
              </w:rPr>
              <w:t>теплового </w:t>
            </w:r>
            <w:r>
              <w:rPr>
                <w:spacing w:val="-2"/>
                <w:sz w:val="20"/>
              </w:rPr>
              <w:t>расширения</w:t>
            </w:r>
          </w:p>
          <w:p>
            <w:pPr>
              <w:pStyle w:val="TableParagraph"/>
              <w:spacing w:line="218" w:lineRule="exact"/>
              <w:ind w:left="115"/>
              <w:rPr>
                <w:sz w:val="20"/>
              </w:rPr>
            </w:pPr>
            <w:r>
              <w:rPr>
                <w:sz w:val="20"/>
              </w:rPr>
              <w:t>для</w:t>
            </w:r>
            <w:r>
              <w:rPr>
                <w:spacing w:val="-11"/>
                <w:sz w:val="20"/>
              </w:rPr>
              <w:t> </w:t>
            </w:r>
            <w:r>
              <w:rPr>
                <w:sz w:val="20"/>
              </w:rPr>
              <w:t>измерения</w:t>
            </w:r>
            <w:r>
              <w:rPr>
                <w:spacing w:val="-12"/>
                <w:sz w:val="20"/>
              </w:rPr>
              <w:t> </w:t>
            </w:r>
            <w:r>
              <w:rPr>
                <w:spacing w:val="-2"/>
                <w:sz w:val="20"/>
              </w:rPr>
              <w:t>температуры.</w:t>
            </w:r>
          </w:p>
        </w:tc>
        <w:tc>
          <w:tcPr>
            <w:tcW w:w="1275" w:type="dxa"/>
          </w:tcPr>
          <w:p>
            <w:pPr>
              <w:pStyle w:val="TableParagraph"/>
              <w:spacing w:before="224"/>
              <w:rPr>
                <w:b/>
                <w:sz w:val="20"/>
              </w:rPr>
            </w:pPr>
          </w:p>
          <w:p>
            <w:pPr>
              <w:pStyle w:val="TableParagraph"/>
              <w:ind w:left="25" w:right="4"/>
              <w:jc w:val="center"/>
              <w:rPr>
                <w:sz w:val="20"/>
              </w:rPr>
            </w:pPr>
            <w:r>
              <w:rPr>
                <w:spacing w:val="-10"/>
                <w:sz w:val="20"/>
              </w:rPr>
              <w:t>1</w:t>
            </w:r>
          </w:p>
        </w:tc>
        <w:tc>
          <w:tcPr>
            <w:tcW w:w="1275" w:type="dxa"/>
          </w:tcPr>
          <w:p>
            <w:pPr>
              <w:pStyle w:val="TableParagraph"/>
              <w:spacing w:before="224"/>
              <w:rPr>
                <w:b/>
                <w:sz w:val="20"/>
              </w:rPr>
            </w:pPr>
          </w:p>
          <w:p>
            <w:pPr>
              <w:pStyle w:val="TableParagraph"/>
              <w:ind w:left="25" w:right="3"/>
              <w:jc w:val="center"/>
              <w:rPr>
                <w:sz w:val="20"/>
              </w:rPr>
            </w:pPr>
            <w:r>
              <w:rPr>
                <w:spacing w:val="-5"/>
                <w:sz w:val="20"/>
              </w:rPr>
              <w:t>0,5</w:t>
            </w:r>
          </w:p>
        </w:tc>
        <w:tc>
          <w:tcPr>
            <w:tcW w:w="1421" w:type="dxa"/>
          </w:tcPr>
          <w:p>
            <w:pPr>
              <w:pStyle w:val="TableParagraph"/>
              <w:spacing w:before="224"/>
              <w:rPr>
                <w:b/>
                <w:sz w:val="20"/>
              </w:rPr>
            </w:pPr>
          </w:p>
          <w:p>
            <w:pPr>
              <w:pStyle w:val="TableParagraph"/>
              <w:ind w:left="20" w:right="5"/>
              <w:jc w:val="center"/>
              <w:rPr>
                <w:sz w:val="20"/>
              </w:rPr>
            </w:pPr>
            <w:r>
              <w:rPr>
                <w:spacing w:val="-5"/>
                <w:sz w:val="20"/>
              </w:rPr>
              <w:t>0,5</w:t>
            </w:r>
          </w:p>
        </w:tc>
        <w:tc>
          <w:tcPr>
            <w:tcW w:w="2127" w:type="dxa"/>
          </w:tcPr>
          <w:p>
            <w:pPr>
              <w:pStyle w:val="TableParagraph"/>
              <w:ind w:left="437" w:right="419"/>
              <w:jc w:val="center"/>
              <w:rPr>
                <w:sz w:val="20"/>
              </w:rPr>
            </w:pPr>
            <w:r>
              <w:rPr>
                <w:spacing w:val="-2"/>
                <w:sz w:val="20"/>
              </w:rPr>
              <w:t>Презентация. Учебный эксперимент.</w:t>
            </w:r>
          </w:p>
          <w:p>
            <w:pPr>
              <w:pStyle w:val="TableParagraph"/>
              <w:spacing w:line="230" w:lineRule="atLeast"/>
              <w:ind w:left="199" w:right="177" w:hanging="2"/>
              <w:jc w:val="center"/>
              <w:rPr>
                <w:sz w:val="20"/>
              </w:rPr>
            </w:pPr>
            <w:r>
              <w:rPr>
                <w:spacing w:val="-2"/>
                <w:sz w:val="20"/>
              </w:rPr>
              <w:t>Наблюдение физических</w:t>
            </w:r>
            <w:r>
              <w:rPr>
                <w:spacing w:val="-12"/>
                <w:sz w:val="20"/>
              </w:rPr>
              <w:t> </w:t>
            </w:r>
            <w:r>
              <w:rPr>
                <w:spacing w:val="-2"/>
                <w:sz w:val="20"/>
              </w:rPr>
              <w:t>явлений</w:t>
            </w:r>
          </w:p>
        </w:tc>
      </w:tr>
      <w:tr>
        <w:trPr>
          <w:trHeight w:val="688" w:hRule="atLeast"/>
        </w:trPr>
        <w:tc>
          <w:tcPr>
            <w:tcW w:w="566" w:type="dxa"/>
          </w:tcPr>
          <w:p>
            <w:pPr>
              <w:pStyle w:val="TableParagraph"/>
              <w:spacing w:before="221"/>
              <w:ind w:left="112"/>
              <w:rPr>
                <w:sz w:val="20"/>
              </w:rPr>
            </w:pPr>
            <w:r>
              <w:rPr>
                <w:spacing w:val="-10"/>
                <w:sz w:val="20"/>
              </w:rPr>
              <w:t>4</w:t>
            </w:r>
          </w:p>
        </w:tc>
        <w:tc>
          <w:tcPr>
            <w:tcW w:w="3406" w:type="dxa"/>
          </w:tcPr>
          <w:p>
            <w:pPr>
              <w:pStyle w:val="TableParagraph"/>
              <w:tabs>
                <w:tab w:pos="1510" w:val="left" w:leader="none"/>
                <w:tab w:pos="2103" w:val="left" w:leader="none"/>
              </w:tabs>
              <w:spacing w:line="222" w:lineRule="exact"/>
              <w:ind w:left="115"/>
              <w:rPr>
                <w:sz w:val="20"/>
              </w:rPr>
            </w:pPr>
            <w:r>
              <w:rPr>
                <w:spacing w:val="-2"/>
                <w:sz w:val="20"/>
              </w:rPr>
              <w:t>Плавление</w:t>
            </w:r>
            <w:r>
              <w:rPr>
                <w:sz w:val="20"/>
              </w:rPr>
              <w:tab/>
            </w:r>
            <w:r>
              <w:rPr>
                <w:spacing w:val="-10"/>
                <w:sz w:val="20"/>
              </w:rPr>
              <w:t>и</w:t>
            </w:r>
            <w:r>
              <w:rPr>
                <w:sz w:val="20"/>
              </w:rPr>
              <w:tab/>
            </w:r>
            <w:r>
              <w:rPr>
                <w:spacing w:val="-2"/>
                <w:sz w:val="20"/>
              </w:rPr>
              <w:t>отвердевание.</w:t>
            </w:r>
          </w:p>
          <w:p>
            <w:pPr>
              <w:pStyle w:val="TableParagraph"/>
              <w:spacing w:line="230" w:lineRule="exact"/>
              <w:ind w:left="115" w:right="1112"/>
              <w:rPr>
                <w:sz w:val="20"/>
              </w:rPr>
            </w:pPr>
            <w:r>
              <w:rPr>
                <w:sz w:val="20"/>
              </w:rPr>
              <w:t>Испарение и </w:t>
            </w:r>
            <w:r>
              <w:rPr>
                <w:spacing w:val="-2"/>
                <w:sz w:val="20"/>
              </w:rPr>
              <w:t>конденсация.</w:t>
            </w:r>
            <w:r>
              <w:rPr>
                <w:spacing w:val="-11"/>
                <w:sz w:val="20"/>
              </w:rPr>
              <w:t> </w:t>
            </w:r>
            <w:r>
              <w:rPr>
                <w:spacing w:val="-2"/>
                <w:sz w:val="20"/>
              </w:rPr>
              <w:t>Кипение.</w:t>
            </w:r>
          </w:p>
        </w:tc>
        <w:tc>
          <w:tcPr>
            <w:tcW w:w="1275" w:type="dxa"/>
          </w:tcPr>
          <w:p>
            <w:pPr>
              <w:pStyle w:val="TableParagraph"/>
              <w:spacing w:before="221"/>
              <w:ind w:left="25" w:right="4"/>
              <w:jc w:val="center"/>
              <w:rPr>
                <w:sz w:val="20"/>
              </w:rPr>
            </w:pPr>
            <w:r>
              <w:rPr>
                <w:spacing w:val="-10"/>
                <w:sz w:val="20"/>
              </w:rPr>
              <w:t>0</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7"/>
              <w:jc w:val="center"/>
              <w:rPr>
                <w:sz w:val="20"/>
              </w:rPr>
            </w:pPr>
            <w:r>
              <w:rPr>
                <w:spacing w:val="-10"/>
                <w:sz w:val="20"/>
              </w:rPr>
              <w:t>0</w:t>
            </w:r>
          </w:p>
        </w:tc>
        <w:tc>
          <w:tcPr>
            <w:tcW w:w="2127" w:type="dxa"/>
          </w:tcPr>
          <w:p>
            <w:pPr>
              <w:pStyle w:val="TableParagraph"/>
              <w:spacing w:before="106"/>
              <w:ind w:left="83" w:right="67"/>
              <w:jc w:val="center"/>
              <w:rPr>
                <w:sz w:val="20"/>
              </w:rPr>
            </w:pPr>
            <w:r>
              <w:rPr>
                <w:spacing w:val="-2"/>
                <w:sz w:val="20"/>
              </w:rPr>
              <w:t>Проектная</w:t>
            </w:r>
            <w:r>
              <w:rPr>
                <w:spacing w:val="2"/>
                <w:sz w:val="20"/>
              </w:rPr>
              <w:t> </w:t>
            </w:r>
            <w:r>
              <w:rPr>
                <w:spacing w:val="-2"/>
                <w:sz w:val="20"/>
              </w:rPr>
              <w:t>работа</w:t>
            </w:r>
          </w:p>
        </w:tc>
      </w:tr>
      <w:tr>
        <w:trPr>
          <w:trHeight w:val="405" w:hRule="atLeast"/>
        </w:trPr>
        <w:tc>
          <w:tcPr>
            <w:tcW w:w="10070" w:type="dxa"/>
            <w:gridSpan w:val="6"/>
          </w:tcPr>
          <w:p>
            <w:pPr>
              <w:pStyle w:val="TableParagraph"/>
              <w:spacing w:before="82"/>
              <w:ind w:left="23" w:right="4"/>
              <w:jc w:val="center"/>
              <w:rPr>
                <w:b/>
                <w:sz w:val="20"/>
              </w:rPr>
            </w:pPr>
            <w:r>
              <w:rPr>
                <w:b/>
                <w:sz w:val="20"/>
              </w:rPr>
              <w:t>Земля,</w:t>
            </w:r>
            <w:r>
              <w:rPr>
                <w:b/>
                <w:spacing w:val="-9"/>
                <w:sz w:val="20"/>
              </w:rPr>
              <w:t> </w:t>
            </w:r>
            <w:r>
              <w:rPr>
                <w:b/>
                <w:sz w:val="20"/>
              </w:rPr>
              <w:t>Солнечная</w:t>
            </w:r>
            <w:r>
              <w:rPr>
                <w:b/>
                <w:spacing w:val="-8"/>
                <w:sz w:val="20"/>
              </w:rPr>
              <w:t> </w:t>
            </w:r>
            <w:r>
              <w:rPr>
                <w:b/>
                <w:sz w:val="20"/>
              </w:rPr>
              <w:t>система</w:t>
            </w:r>
            <w:r>
              <w:rPr>
                <w:b/>
                <w:spacing w:val="-10"/>
                <w:sz w:val="20"/>
              </w:rPr>
              <w:t> </w:t>
            </w:r>
            <w:r>
              <w:rPr>
                <w:b/>
                <w:sz w:val="20"/>
              </w:rPr>
              <w:t>и</w:t>
            </w:r>
            <w:r>
              <w:rPr>
                <w:b/>
                <w:spacing w:val="-10"/>
                <w:sz w:val="20"/>
              </w:rPr>
              <w:t> </w:t>
            </w:r>
            <w:r>
              <w:rPr>
                <w:b/>
                <w:spacing w:val="-2"/>
                <w:sz w:val="20"/>
              </w:rPr>
              <w:t>Вселенная</w:t>
            </w:r>
          </w:p>
        </w:tc>
      </w:tr>
      <w:tr>
        <w:trPr>
          <w:trHeight w:val="460" w:hRule="atLeast"/>
        </w:trPr>
        <w:tc>
          <w:tcPr>
            <w:tcW w:w="566" w:type="dxa"/>
            <w:vMerge w:val="restart"/>
          </w:tcPr>
          <w:p>
            <w:pPr>
              <w:pStyle w:val="TableParagraph"/>
              <w:spacing w:before="89"/>
              <w:rPr>
                <w:b/>
                <w:sz w:val="20"/>
              </w:rPr>
            </w:pPr>
          </w:p>
          <w:p>
            <w:pPr>
              <w:pStyle w:val="TableParagraph"/>
              <w:ind w:left="112"/>
              <w:rPr>
                <w:sz w:val="20"/>
              </w:rPr>
            </w:pPr>
            <w:r>
              <w:rPr>
                <w:spacing w:val="-10"/>
                <w:sz w:val="20"/>
              </w:rPr>
              <w:t>5</w:t>
            </w:r>
          </w:p>
        </w:tc>
        <w:tc>
          <w:tcPr>
            <w:tcW w:w="3406" w:type="dxa"/>
          </w:tcPr>
          <w:p>
            <w:pPr>
              <w:pStyle w:val="TableParagraph"/>
              <w:spacing w:line="225" w:lineRule="exact"/>
              <w:ind w:left="115"/>
              <w:rPr>
                <w:sz w:val="20"/>
              </w:rPr>
            </w:pPr>
            <w:r>
              <w:rPr>
                <w:sz w:val="20"/>
              </w:rPr>
              <w:t>Представления</w:t>
            </w:r>
            <w:r>
              <w:rPr>
                <w:spacing w:val="-11"/>
                <w:sz w:val="20"/>
              </w:rPr>
              <w:t> </w:t>
            </w:r>
            <w:r>
              <w:rPr>
                <w:sz w:val="20"/>
              </w:rPr>
              <w:t>о</w:t>
            </w:r>
            <w:r>
              <w:rPr>
                <w:spacing w:val="-9"/>
                <w:sz w:val="20"/>
              </w:rPr>
              <w:t> </w:t>
            </w:r>
            <w:r>
              <w:rPr>
                <w:sz w:val="20"/>
              </w:rPr>
              <w:t>Вселенной.</w:t>
            </w:r>
            <w:r>
              <w:rPr>
                <w:spacing w:val="-10"/>
                <w:sz w:val="20"/>
              </w:rPr>
              <w:t> </w:t>
            </w:r>
            <w:r>
              <w:rPr>
                <w:spacing w:val="-2"/>
                <w:sz w:val="20"/>
              </w:rPr>
              <w:t>Модель</w:t>
            </w:r>
          </w:p>
          <w:p>
            <w:pPr>
              <w:pStyle w:val="TableParagraph"/>
              <w:spacing w:line="215" w:lineRule="exact"/>
              <w:ind w:left="115"/>
              <w:rPr>
                <w:sz w:val="20"/>
              </w:rPr>
            </w:pPr>
            <w:r>
              <w:rPr>
                <w:spacing w:val="-2"/>
                <w:sz w:val="20"/>
              </w:rPr>
              <w:t>Вселенной.</w:t>
            </w:r>
          </w:p>
        </w:tc>
        <w:tc>
          <w:tcPr>
            <w:tcW w:w="1275" w:type="dxa"/>
          </w:tcPr>
          <w:p>
            <w:pPr>
              <w:pStyle w:val="TableParagraph"/>
              <w:spacing w:before="108"/>
              <w:ind w:left="25" w:right="4"/>
              <w:jc w:val="center"/>
              <w:rPr>
                <w:sz w:val="20"/>
              </w:rPr>
            </w:pPr>
            <w:r>
              <w:rPr>
                <w:spacing w:val="-10"/>
                <w:sz w:val="20"/>
              </w:rPr>
              <w:t>1</w:t>
            </w:r>
          </w:p>
        </w:tc>
        <w:tc>
          <w:tcPr>
            <w:tcW w:w="1275" w:type="dxa"/>
          </w:tcPr>
          <w:p>
            <w:pPr>
              <w:pStyle w:val="TableParagraph"/>
              <w:spacing w:before="108"/>
              <w:ind w:left="25" w:right="3"/>
              <w:jc w:val="center"/>
              <w:rPr>
                <w:sz w:val="20"/>
              </w:rPr>
            </w:pPr>
            <w:r>
              <w:rPr>
                <w:spacing w:val="-5"/>
                <w:sz w:val="20"/>
              </w:rPr>
              <w:t>0,5</w:t>
            </w:r>
          </w:p>
        </w:tc>
        <w:tc>
          <w:tcPr>
            <w:tcW w:w="1421" w:type="dxa"/>
          </w:tcPr>
          <w:p>
            <w:pPr>
              <w:pStyle w:val="TableParagraph"/>
              <w:spacing w:before="108"/>
              <w:ind w:left="20" w:right="5"/>
              <w:jc w:val="center"/>
              <w:rPr>
                <w:sz w:val="20"/>
              </w:rPr>
            </w:pPr>
            <w:r>
              <w:rPr>
                <w:spacing w:val="-5"/>
                <w:sz w:val="20"/>
              </w:rPr>
              <w:t>0,5</w:t>
            </w:r>
          </w:p>
        </w:tc>
        <w:tc>
          <w:tcPr>
            <w:tcW w:w="2127" w:type="dxa"/>
            <w:vMerge w:val="restart"/>
          </w:tcPr>
          <w:p>
            <w:pPr>
              <w:pStyle w:val="TableParagraph"/>
              <w:spacing w:before="86"/>
              <w:ind w:left="292" w:right="268" w:hanging="1"/>
              <w:jc w:val="center"/>
              <w:rPr>
                <w:sz w:val="20"/>
              </w:rPr>
            </w:pPr>
            <w:r>
              <w:rPr>
                <w:spacing w:val="-2"/>
                <w:sz w:val="20"/>
              </w:rPr>
              <w:t>Обсуждение. Исследование. Проектная</w:t>
            </w:r>
            <w:r>
              <w:rPr>
                <w:spacing w:val="-11"/>
                <w:sz w:val="20"/>
              </w:rPr>
              <w:t> </w:t>
            </w:r>
            <w:r>
              <w:rPr>
                <w:spacing w:val="-2"/>
                <w:sz w:val="20"/>
              </w:rPr>
              <w:t>работа.</w:t>
            </w:r>
          </w:p>
        </w:tc>
      </w:tr>
      <w:tr>
        <w:trPr>
          <w:trHeight w:val="405" w:hRule="atLeast"/>
        </w:trPr>
        <w:tc>
          <w:tcPr>
            <w:tcW w:w="566" w:type="dxa"/>
            <w:vMerge/>
            <w:tcBorders>
              <w:top w:val="nil"/>
            </w:tcBorders>
          </w:tcPr>
          <w:p>
            <w:pPr>
              <w:rPr>
                <w:sz w:val="2"/>
                <w:szCs w:val="2"/>
              </w:rPr>
            </w:pPr>
          </w:p>
        </w:tc>
        <w:tc>
          <w:tcPr>
            <w:tcW w:w="3406" w:type="dxa"/>
          </w:tcPr>
          <w:p>
            <w:pPr>
              <w:pStyle w:val="TableParagraph"/>
              <w:spacing w:before="82"/>
              <w:ind w:left="115"/>
              <w:rPr>
                <w:sz w:val="20"/>
              </w:rPr>
            </w:pPr>
            <w:r>
              <w:rPr>
                <w:sz w:val="20"/>
              </w:rPr>
              <w:t>Модель</w:t>
            </w:r>
            <w:r>
              <w:rPr>
                <w:spacing w:val="-12"/>
                <w:sz w:val="20"/>
              </w:rPr>
              <w:t> </w:t>
            </w:r>
            <w:r>
              <w:rPr>
                <w:sz w:val="20"/>
              </w:rPr>
              <w:t>солнечной</w:t>
            </w:r>
            <w:r>
              <w:rPr>
                <w:spacing w:val="-12"/>
                <w:sz w:val="20"/>
              </w:rPr>
              <w:t> </w:t>
            </w:r>
            <w:r>
              <w:rPr>
                <w:spacing w:val="-2"/>
                <w:sz w:val="20"/>
              </w:rPr>
              <w:t>системы.</w:t>
            </w:r>
          </w:p>
        </w:tc>
        <w:tc>
          <w:tcPr>
            <w:tcW w:w="1275" w:type="dxa"/>
          </w:tcPr>
          <w:p>
            <w:pPr>
              <w:pStyle w:val="TableParagraph"/>
              <w:spacing w:before="82"/>
              <w:ind w:left="25" w:right="4"/>
              <w:jc w:val="center"/>
              <w:rPr>
                <w:sz w:val="20"/>
              </w:rPr>
            </w:pPr>
            <w:r>
              <w:rPr>
                <w:spacing w:val="-10"/>
                <w:sz w:val="20"/>
              </w:rPr>
              <w:t>1</w:t>
            </w:r>
          </w:p>
        </w:tc>
        <w:tc>
          <w:tcPr>
            <w:tcW w:w="1275" w:type="dxa"/>
          </w:tcPr>
          <w:p>
            <w:pPr>
              <w:pStyle w:val="TableParagraph"/>
              <w:spacing w:before="82"/>
              <w:ind w:left="25" w:right="3"/>
              <w:jc w:val="center"/>
              <w:rPr>
                <w:sz w:val="20"/>
              </w:rPr>
            </w:pPr>
            <w:r>
              <w:rPr>
                <w:spacing w:val="-5"/>
                <w:sz w:val="20"/>
              </w:rPr>
              <w:t>0,5</w:t>
            </w:r>
          </w:p>
        </w:tc>
        <w:tc>
          <w:tcPr>
            <w:tcW w:w="1421" w:type="dxa"/>
          </w:tcPr>
          <w:p>
            <w:pPr>
              <w:pStyle w:val="TableParagraph"/>
              <w:spacing w:before="82"/>
              <w:ind w:left="20" w:right="5"/>
              <w:jc w:val="center"/>
              <w:rPr>
                <w:sz w:val="20"/>
              </w:rPr>
            </w:pPr>
            <w:r>
              <w:rPr>
                <w:spacing w:val="-5"/>
                <w:sz w:val="20"/>
              </w:rPr>
              <w:t>0,5</w:t>
            </w:r>
          </w:p>
        </w:tc>
        <w:tc>
          <w:tcPr>
            <w:tcW w:w="2127" w:type="dxa"/>
            <w:vMerge/>
            <w:tcBorders>
              <w:top w:val="nil"/>
            </w:tcBorders>
          </w:tcPr>
          <w:p>
            <w:pPr>
              <w:rPr>
                <w:sz w:val="2"/>
                <w:szCs w:val="2"/>
              </w:rPr>
            </w:pPr>
          </w:p>
        </w:tc>
      </w:tr>
      <w:tr>
        <w:trPr>
          <w:trHeight w:val="402" w:hRule="atLeast"/>
        </w:trPr>
        <w:tc>
          <w:tcPr>
            <w:tcW w:w="10070" w:type="dxa"/>
            <w:gridSpan w:val="6"/>
          </w:tcPr>
          <w:p>
            <w:pPr>
              <w:pStyle w:val="TableParagraph"/>
              <w:spacing w:before="86"/>
              <w:ind w:left="23" w:right="16"/>
              <w:jc w:val="center"/>
              <w:rPr>
                <w:b/>
                <w:sz w:val="20"/>
              </w:rPr>
            </w:pPr>
            <w:r>
              <w:rPr>
                <w:b/>
                <w:sz w:val="20"/>
              </w:rPr>
              <w:t>Живая</w:t>
            </w:r>
            <w:r>
              <w:rPr>
                <w:b/>
                <w:spacing w:val="-13"/>
                <w:sz w:val="20"/>
              </w:rPr>
              <w:t> </w:t>
            </w:r>
            <w:r>
              <w:rPr>
                <w:b/>
                <w:spacing w:val="-2"/>
                <w:sz w:val="20"/>
              </w:rPr>
              <w:t>природа</w:t>
            </w:r>
          </w:p>
        </w:tc>
      </w:tr>
      <w:tr>
        <w:trPr>
          <w:trHeight w:val="410" w:hRule="atLeast"/>
        </w:trPr>
        <w:tc>
          <w:tcPr>
            <w:tcW w:w="566" w:type="dxa"/>
          </w:tcPr>
          <w:p>
            <w:pPr>
              <w:pStyle w:val="TableParagraph"/>
              <w:spacing w:before="84"/>
              <w:ind w:left="112"/>
              <w:rPr>
                <w:sz w:val="20"/>
              </w:rPr>
            </w:pPr>
            <w:r>
              <w:rPr>
                <w:spacing w:val="-10"/>
                <w:sz w:val="20"/>
              </w:rPr>
              <w:t>6</w:t>
            </w:r>
          </w:p>
        </w:tc>
        <w:tc>
          <w:tcPr>
            <w:tcW w:w="3406" w:type="dxa"/>
          </w:tcPr>
          <w:p>
            <w:pPr>
              <w:pStyle w:val="TableParagraph"/>
              <w:spacing w:before="84"/>
              <w:ind w:left="115"/>
              <w:rPr>
                <w:sz w:val="20"/>
              </w:rPr>
            </w:pPr>
            <w:r>
              <w:rPr>
                <w:sz w:val="20"/>
              </w:rPr>
              <w:t>Царства</w:t>
            </w:r>
            <w:r>
              <w:rPr>
                <w:spacing w:val="-12"/>
                <w:sz w:val="20"/>
              </w:rPr>
              <w:t> </w:t>
            </w:r>
            <w:r>
              <w:rPr>
                <w:sz w:val="20"/>
              </w:rPr>
              <w:t>живой</w:t>
            </w:r>
            <w:r>
              <w:rPr>
                <w:spacing w:val="-13"/>
                <w:sz w:val="20"/>
              </w:rPr>
              <w:t> </w:t>
            </w:r>
            <w:r>
              <w:rPr>
                <w:spacing w:val="-2"/>
                <w:sz w:val="20"/>
              </w:rPr>
              <w:t>природы</w:t>
            </w:r>
          </w:p>
        </w:tc>
        <w:tc>
          <w:tcPr>
            <w:tcW w:w="1275" w:type="dxa"/>
          </w:tcPr>
          <w:p>
            <w:pPr>
              <w:pStyle w:val="TableParagraph"/>
              <w:spacing w:before="84"/>
              <w:ind w:left="25" w:right="4"/>
              <w:jc w:val="center"/>
              <w:rPr>
                <w:sz w:val="20"/>
              </w:rPr>
            </w:pPr>
            <w:r>
              <w:rPr>
                <w:spacing w:val="-10"/>
                <w:sz w:val="20"/>
              </w:rPr>
              <w:t>2</w:t>
            </w:r>
          </w:p>
        </w:tc>
        <w:tc>
          <w:tcPr>
            <w:tcW w:w="1275" w:type="dxa"/>
          </w:tcPr>
          <w:p>
            <w:pPr>
              <w:pStyle w:val="TableParagraph"/>
              <w:spacing w:before="84"/>
              <w:ind w:left="25" w:right="3"/>
              <w:jc w:val="center"/>
              <w:rPr>
                <w:sz w:val="20"/>
              </w:rPr>
            </w:pPr>
            <w:r>
              <w:rPr>
                <w:spacing w:val="-5"/>
                <w:sz w:val="20"/>
              </w:rPr>
              <w:t>0,5</w:t>
            </w:r>
          </w:p>
        </w:tc>
        <w:tc>
          <w:tcPr>
            <w:tcW w:w="1421" w:type="dxa"/>
          </w:tcPr>
          <w:p>
            <w:pPr>
              <w:pStyle w:val="TableParagraph"/>
              <w:spacing w:before="84"/>
              <w:ind w:left="20" w:right="5"/>
              <w:jc w:val="center"/>
              <w:rPr>
                <w:sz w:val="20"/>
              </w:rPr>
            </w:pPr>
            <w:r>
              <w:rPr>
                <w:spacing w:val="-5"/>
                <w:sz w:val="20"/>
              </w:rPr>
              <w:t>1,5</w:t>
            </w:r>
          </w:p>
        </w:tc>
        <w:tc>
          <w:tcPr>
            <w:tcW w:w="2127" w:type="dxa"/>
          </w:tcPr>
          <w:p>
            <w:pPr>
              <w:pStyle w:val="TableParagraph"/>
              <w:spacing w:before="84"/>
              <w:ind w:left="83" w:right="68"/>
              <w:jc w:val="center"/>
              <w:rPr>
                <w:sz w:val="20"/>
              </w:rPr>
            </w:pPr>
            <w:r>
              <w:rPr>
                <w:spacing w:val="-2"/>
                <w:sz w:val="20"/>
              </w:rPr>
              <w:t>Квест</w:t>
            </w:r>
          </w:p>
        </w:tc>
      </w:tr>
      <w:tr>
        <w:trPr>
          <w:trHeight w:val="405" w:hRule="atLeast"/>
        </w:trPr>
        <w:tc>
          <w:tcPr>
            <w:tcW w:w="566" w:type="dxa"/>
          </w:tcPr>
          <w:p>
            <w:pPr>
              <w:pStyle w:val="TableParagraph"/>
              <w:rPr>
                <w:sz w:val="18"/>
              </w:rPr>
            </w:pPr>
          </w:p>
        </w:tc>
        <w:tc>
          <w:tcPr>
            <w:tcW w:w="3406" w:type="dxa"/>
          </w:tcPr>
          <w:p>
            <w:pPr>
              <w:pStyle w:val="TableParagraph"/>
              <w:spacing w:before="79"/>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79"/>
              <w:ind w:left="25" w:right="4"/>
              <w:jc w:val="center"/>
              <w:rPr>
                <w:sz w:val="20"/>
              </w:rPr>
            </w:pPr>
            <w:r>
              <w:rPr>
                <w:spacing w:val="-10"/>
                <w:sz w:val="20"/>
              </w:rPr>
              <w:t>2</w:t>
            </w:r>
          </w:p>
        </w:tc>
        <w:tc>
          <w:tcPr>
            <w:tcW w:w="1275" w:type="dxa"/>
          </w:tcPr>
          <w:p>
            <w:pPr>
              <w:pStyle w:val="TableParagraph"/>
              <w:spacing w:before="79"/>
              <w:ind w:left="25" w:right="5"/>
              <w:jc w:val="center"/>
              <w:rPr>
                <w:sz w:val="20"/>
              </w:rPr>
            </w:pPr>
            <w:r>
              <w:rPr>
                <w:spacing w:val="-10"/>
                <w:sz w:val="20"/>
              </w:rPr>
              <w:t>0</w:t>
            </w:r>
          </w:p>
        </w:tc>
        <w:tc>
          <w:tcPr>
            <w:tcW w:w="1421" w:type="dxa"/>
          </w:tcPr>
          <w:p>
            <w:pPr>
              <w:pStyle w:val="TableParagraph"/>
              <w:spacing w:before="79"/>
              <w:ind w:left="20" w:right="7"/>
              <w:jc w:val="center"/>
              <w:rPr>
                <w:sz w:val="20"/>
              </w:rPr>
            </w:pPr>
            <w:r>
              <w:rPr>
                <w:spacing w:val="-10"/>
                <w:sz w:val="20"/>
              </w:rPr>
              <w:t>2</w:t>
            </w:r>
          </w:p>
        </w:tc>
        <w:tc>
          <w:tcPr>
            <w:tcW w:w="2127" w:type="dxa"/>
          </w:tcPr>
          <w:p>
            <w:pPr>
              <w:pStyle w:val="TableParagraph"/>
              <w:spacing w:before="79"/>
              <w:ind w:left="83" w:right="68"/>
              <w:jc w:val="center"/>
              <w:rPr>
                <w:sz w:val="20"/>
              </w:rPr>
            </w:pPr>
            <w:r>
              <w:rPr>
                <w:spacing w:val="-2"/>
                <w:sz w:val="20"/>
              </w:rPr>
              <w:t>Тестирование</w:t>
            </w:r>
          </w:p>
        </w:tc>
      </w:tr>
      <w:tr>
        <w:trPr>
          <w:trHeight w:val="405" w:hRule="atLeast"/>
        </w:trPr>
        <w:tc>
          <w:tcPr>
            <w:tcW w:w="566" w:type="dxa"/>
          </w:tcPr>
          <w:p>
            <w:pPr>
              <w:pStyle w:val="TableParagraph"/>
              <w:rPr>
                <w:sz w:val="18"/>
              </w:rPr>
            </w:pPr>
          </w:p>
        </w:tc>
        <w:tc>
          <w:tcPr>
            <w:tcW w:w="3406" w:type="dxa"/>
          </w:tcPr>
          <w:p>
            <w:pPr>
              <w:pStyle w:val="TableParagraph"/>
              <w:spacing w:before="84"/>
              <w:ind w:left="115"/>
              <w:rPr>
                <w:b/>
                <w:sz w:val="20"/>
              </w:rPr>
            </w:pPr>
            <w:r>
              <w:rPr>
                <w:b/>
                <w:spacing w:val="-2"/>
                <w:sz w:val="20"/>
              </w:rPr>
              <w:t>ИТОГО</w:t>
            </w:r>
          </w:p>
        </w:tc>
        <w:tc>
          <w:tcPr>
            <w:tcW w:w="1275" w:type="dxa"/>
          </w:tcPr>
          <w:p>
            <w:pPr>
              <w:pStyle w:val="TableParagraph"/>
              <w:spacing w:before="84"/>
              <w:ind w:left="25" w:right="4"/>
              <w:jc w:val="center"/>
              <w:rPr>
                <w:b/>
                <w:sz w:val="20"/>
              </w:rPr>
            </w:pPr>
            <w:r>
              <w:rPr>
                <w:b/>
                <w:spacing w:val="-10"/>
                <w:sz w:val="20"/>
              </w:rPr>
              <w:t>8</w:t>
            </w:r>
          </w:p>
        </w:tc>
        <w:tc>
          <w:tcPr>
            <w:tcW w:w="1275" w:type="dxa"/>
          </w:tcPr>
          <w:p>
            <w:pPr>
              <w:pStyle w:val="TableParagraph"/>
              <w:spacing w:before="84"/>
              <w:ind w:left="25" w:right="3"/>
              <w:jc w:val="center"/>
              <w:rPr>
                <w:b/>
                <w:sz w:val="20"/>
              </w:rPr>
            </w:pPr>
            <w:r>
              <w:rPr>
                <w:b/>
                <w:spacing w:val="-5"/>
                <w:sz w:val="20"/>
              </w:rPr>
              <w:t>2,5</w:t>
            </w:r>
          </w:p>
        </w:tc>
        <w:tc>
          <w:tcPr>
            <w:tcW w:w="1421" w:type="dxa"/>
          </w:tcPr>
          <w:p>
            <w:pPr>
              <w:pStyle w:val="TableParagraph"/>
              <w:spacing w:before="84"/>
              <w:ind w:left="20" w:right="5"/>
              <w:jc w:val="center"/>
              <w:rPr>
                <w:b/>
                <w:sz w:val="20"/>
              </w:rPr>
            </w:pPr>
            <w:r>
              <w:rPr>
                <w:b/>
                <w:spacing w:val="-5"/>
                <w:sz w:val="20"/>
              </w:rPr>
              <w:t>5,5</w:t>
            </w:r>
          </w:p>
        </w:tc>
        <w:tc>
          <w:tcPr>
            <w:tcW w:w="2127" w:type="dxa"/>
          </w:tcPr>
          <w:p>
            <w:pPr>
              <w:pStyle w:val="TableParagraph"/>
              <w:rPr>
                <w:sz w:val="18"/>
              </w:rPr>
            </w:pPr>
          </w:p>
        </w:tc>
      </w:tr>
    </w:tbl>
    <w:p>
      <w:pPr>
        <w:pStyle w:val="ListParagraph"/>
        <w:numPr>
          <w:ilvl w:val="0"/>
          <w:numId w:val="136"/>
        </w:numPr>
        <w:tabs>
          <w:tab w:pos="5408" w:val="left" w:leader="none"/>
        </w:tabs>
        <w:spacing w:line="240" w:lineRule="auto" w:before="0" w:after="0"/>
        <w:ind w:left="5408" w:right="0" w:hanging="316"/>
        <w:jc w:val="left"/>
        <w:rPr>
          <w:b/>
          <w:sz w:val="24"/>
        </w:rPr>
      </w:pPr>
      <w:r>
        <w:rPr>
          <w:b/>
          <w:spacing w:val="-2"/>
          <w:sz w:val="24"/>
        </w:rPr>
        <w:t>класс</w:t>
      </w:r>
    </w:p>
    <w:p>
      <w:pPr>
        <w:spacing w:after="0" w:line="240" w:lineRule="auto"/>
        <w:jc w:val="left"/>
        <w:rPr>
          <w:sz w:val="24"/>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3406"/>
        <w:gridCol w:w="1275"/>
        <w:gridCol w:w="1275"/>
        <w:gridCol w:w="1421"/>
        <w:gridCol w:w="2127"/>
      </w:tblGrid>
      <w:tr>
        <w:trPr>
          <w:trHeight w:val="921" w:hRule="atLeast"/>
        </w:trPr>
        <w:tc>
          <w:tcPr>
            <w:tcW w:w="674" w:type="dxa"/>
          </w:tcPr>
          <w:p>
            <w:pPr>
              <w:pStyle w:val="TableParagraph"/>
              <w:spacing w:before="228"/>
              <w:ind w:left="115" w:right="254"/>
              <w:rPr>
                <w:b/>
                <w:sz w:val="20"/>
              </w:rPr>
            </w:pPr>
            <w:r>
              <w:rPr>
                <w:b/>
                <w:spacing w:val="-10"/>
                <w:sz w:val="20"/>
              </w:rPr>
              <w:t>№</w:t>
            </w:r>
            <w:r>
              <w:rPr>
                <w:b/>
                <w:spacing w:val="-4"/>
                <w:sz w:val="20"/>
              </w:rPr>
              <w:t> п/п</w:t>
            </w:r>
          </w:p>
        </w:tc>
        <w:tc>
          <w:tcPr>
            <w:tcW w:w="3406" w:type="dxa"/>
          </w:tcPr>
          <w:p>
            <w:pPr>
              <w:pStyle w:val="TableParagraph"/>
              <w:spacing w:before="228"/>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13"/>
              <w:rPr>
                <w:b/>
                <w:sz w:val="20"/>
              </w:rPr>
            </w:pPr>
          </w:p>
          <w:p>
            <w:pPr>
              <w:pStyle w:val="TableParagraph"/>
              <w:spacing w:before="1"/>
              <w:ind w:left="25" w:right="11"/>
              <w:jc w:val="center"/>
              <w:rPr>
                <w:b/>
                <w:sz w:val="20"/>
              </w:rPr>
            </w:pPr>
            <w:r>
              <w:rPr>
                <w:b/>
                <w:spacing w:val="-2"/>
                <w:sz w:val="20"/>
              </w:rPr>
              <w:t>Теория</w:t>
            </w:r>
          </w:p>
        </w:tc>
        <w:tc>
          <w:tcPr>
            <w:tcW w:w="1421" w:type="dxa"/>
          </w:tcPr>
          <w:p>
            <w:pPr>
              <w:pStyle w:val="TableParagraph"/>
              <w:spacing w:before="228"/>
              <w:ind w:left="20" w:right="5"/>
              <w:jc w:val="center"/>
              <w:rPr>
                <w:b/>
                <w:sz w:val="20"/>
              </w:rPr>
            </w:pPr>
            <w:r>
              <w:rPr>
                <w:b/>
                <w:spacing w:val="-2"/>
                <w:sz w:val="20"/>
              </w:rPr>
              <w:t>Практика</w:t>
            </w:r>
          </w:p>
        </w:tc>
        <w:tc>
          <w:tcPr>
            <w:tcW w:w="2127" w:type="dxa"/>
          </w:tcPr>
          <w:p>
            <w:pPr>
              <w:pStyle w:val="TableParagraph"/>
              <w:spacing w:before="110"/>
              <w:ind w:left="442" w:right="419"/>
              <w:jc w:val="center"/>
              <w:rPr>
                <w:b/>
                <w:sz w:val="20"/>
              </w:rPr>
            </w:pPr>
            <w:r>
              <w:rPr>
                <w:b/>
                <w:spacing w:val="-2"/>
                <w:sz w:val="20"/>
              </w:rPr>
              <w:t>Формы деятельности </w:t>
            </w:r>
            <w:r>
              <w:rPr>
                <w:b/>
                <w:sz w:val="20"/>
              </w:rPr>
              <w:t>в неделю</w:t>
            </w:r>
          </w:p>
        </w:tc>
      </w:tr>
      <w:tr>
        <w:trPr>
          <w:trHeight w:val="263" w:hRule="atLeast"/>
        </w:trPr>
        <w:tc>
          <w:tcPr>
            <w:tcW w:w="10178" w:type="dxa"/>
            <w:gridSpan w:val="6"/>
          </w:tcPr>
          <w:p>
            <w:pPr>
              <w:pStyle w:val="TableParagraph"/>
              <w:spacing w:before="12"/>
              <w:ind w:left="14"/>
              <w:jc w:val="center"/>
              <w:rPr>
                <w:b/>
                <w:sz w:val="20"/>
              </w:rPr>
            </w:pPr>
            <w:r>
              <w:rPr>
                <w:b/>
                <w:sz w:val="20"/>
              </w:rPr>
              <w:t>Структура</w:t>
            </w:r>
            <w:r>
              <w:rPr>
                <w:b/>
                <w:spacing w:val="-11"/>
                <w:sz w:val="20"/>
              </w:rPr>
              <w:t> </w:t>
            </w:r>
            <w:r>
              <w:rPr>
                <w:b/>
                <w:sz w:val="20"/>
              </w:rPr>
              <w:t>и</w:t>
            </w:r>
            <w:r>
              <w:rPr>
                <w:b/>
                <w:spacing w:val="-8"/>
                <w:sz w:val="20"/>
              </w:rPr>
              <w:t> </w:t>
            </w:r>
            <w:r>
              <w:rPr>
                <w:b/>
                <w:sz w:val="20"/>
              </w:rPr>
              <w:t>свойства</w:t>
            </w:r>
            <w:r>
              <w:rPr>
                <w:b/>
                <w:spacing w:val="-7"/>
                <w:sz w:val="20"/>
              </w:rPr>
              <w:t> </w:t>
            </w:r>
            <w:r>
              <w:rPr>
                <w:b/>
                <w:spacing w:val="-2"/>
                <w:sz w:val="20"/>
              </w:rPr>
              <w:t>вещества</w:t>
            </w:r>
          </w:p>
        </w:tc>
      </w:tr>
      <w:tr>
        <w:trPr>
          <w:trHeight w:val="1610" w:hRule="atLeast"/>
        </w:trPr>
        <w:tc>
          <w:tcPr>
            <w:tcW w:w="674" w:type="dxa"/>
          </w:tcPr>
          <w:p>
            <w:pPr>
              <w:pStyle w:val="TableParagraph"/>
              <w:rPr>
                <w:b/>
                <w:sz w:val="20"/>
              </w:rPr>
            </w:pPr>
          </w:p>
          <w:p>
            <w:pPr>
              <w:pStyle w:val="TableParagraph"/>
              <w:spacing w:before="221"/>
              <w:rPr>
                <w:b/>
                <w:sz w:val="20"/>
              </w:rPr>
            </w:pPr>
          </w:p>
          <w:p>
            <w:pPr>
              <w:pStyle w:val="TableParagraph"/>
              <w:spacing w:before="1"/>
              <w:ind w:left="115"/>
              <w:rPr>
                <w:sz w:val="20"/>
              </w:rPr>
            </w:pPr>
            <w:r>
              <w:rPr>
                <w:spacing w:val="-10"/>
                <w:sz w:val="20"/>
              </w:rPr>
              <w:t>1</w:t>
            </w:r>
          </w:p>
        </w:tc>
        <w:tc>
          <w:tcPr>
            <w:tcW w:w="3406" w:type="dxa"/>
          </w:tcPr>
          <w:p>
            <w:pPr>
              <w:pStyle w:val="TableParagraph"/>
              <w:tabs>
                <w:tab w:pos="988" w:val="left" w:leader="none"/>
                <w:tab w:pos="1479" w:val="left" w:leader="none"/>
                <w:tab w:pos="2062" w:val="left" w:leader="none"/>
                <w:tab w:pos="2602" w:val="left" w:leader="none"/>
              </w:tabs>
              <w:ind w:left="115" w:right="107"/>
              <w:rPr>
                <w:sz w:val="20"/>
              </w:rPr>
            </w:pPr>
            <w:r>
              <w:rPr>
                <w:spacing w:val="-2"/>
                <w:sz w:val="20"/>
              </w:rPr>
              <w:t>Почему</w:t>
            </w:r>
            <w:r>
              <w:rPr>
                <w:sz w:val="20"/>
              </w:rPr>
              <w:tab/>
            </w:r>
            <w:r>
              <w:rPr>
                <w:spacing w:val="-4"/>
                <w:sz w:val="20"/>
              </w:rPr>
              <w:t>все</w:t>
            </w:r>
            <w:r>
              <w:rPr>
                <w:sz w:val="20"/>
              </w:rPr>
              <w:tab/>
            </w:r>
            <w:r>
              <w:rPr>
                <w:spacing w:val="-4"/>
                <w:sz w:val="20"/>
              </w:rPr>
              <w:t>тела</w:t>
            </w:r>
            <w:r>
              <w:rPr>
                <w:sz w:val="20"/>
              </w:rPr>
              <w:tab/>
            </w:r>
            <w:r>
              <w:rPr>
                <w:spacing w:val="-4"/>
                <w:sz w:val="20"/>
              </w:rPr>
              <w:t>нам</w:t>
            </w:r>
            <w:r>
              <w:rPr>
                <w:sz w:val="20"/>
              </w:rPr>
              <w:tab/>
            </w:r>
            <w:r>
              <w:rPr>
                <w:spacing w:val="-4"/>
                <w:sz w:val="20"/>
              </w:rPr>
              <w:t>кажутся </w:t>
            </w:r>
            <w:r>
              <w:rPr>
                <w:spacing w:val="-2"/>
                <w:sz w:val="20"/>
              </w:rPr>
              <w:t>сплошными:</w:t>
            </w:r>
          </w:p>
          <w:p>
            <w:pPr>
              <w:pStyle w:val="TableParagraph"/>
              <w:ind w:left="115"/>
              <w:rPr>
                <w:sz w:val="20"/>
              </w:rPr>
            </w:pPr>
            <w:r>
              <w:rPr>
                <w:sz w:val="20"/>
              </w:rPr>
              <w:t>молекулярное</w:t>
            </w:r>
            <w:r>
              <w:rPr>
                <w:spacing w:val="-7"/>
                <w:sz w:val="20"/>
              </w:rPr>
              <w:t> </w:t>
            </w:r>
            <w:r>
              <w:rPr>
                <w:sz w:val="20"/>
              </w:rPr>
              <w:t>строение</w:t>
            </w:r>
            <w:r>
              <w:rPr>
                <w:spacing w:val="-6"/>
                <w:sz w:val="20"/>
              </w:rPr>
              <w:t> </w:t>
            </w:r>
            <w:r>
              <w:rPr>
                <w:sz w:val="20"/>
              </w:rPr>
              <w:t>твѐрдых</w:t>
            </w:r>
            <w:r>
              <w:rPr>
                <w:spacing w:val="-12"/>
                <w:sz w:val="20"/>
              </w:rPr>
              <w:t> </w:t>
            </w:r>
            <w:r>
              <w:rPr>
                <w:sz w:val="20"/>
              </w:rPr>
              <w:t>тел, жидкостей и</w:t>
            </w:r>
          </w:p>
          <w:p>
            <w:pPr>
              <w:pStyle w:val="TableParagraph"/>
              <w:ind w:left="115" w:right="112"/>
              <w:rPr>
                <w:sz w:val="20"/>
              </w:rPr>
            </w:pPr>
            <w:r>
              <w:rPr>
                <w:sz w:val="20"/>
              </w:rPr>
              <w:t>газов. Диффузия в газах, жидкостях и твѐрдых</w:t>
            </w:r>
          </w:p>
          <w:p>
            <w:pPr>
              <w:pStyle w:val="TableParagraph"/>
              <w:spacing w:line="215" w:lineRule="exact"/>
              <w:ind w:left="115"/>
              <w:rPr>
                <w:sz w:val="20"/>
              </w:rPr>
            </w:pPr>
            <w:r>
              <w:rPr>
                <w:spacing w:val="-2"/>
                <w:sz w:val="20"/>
              </w:rPr>
              <w:t>телах.</w:t>
            </w:r>
          </w:p>
        </w:tc>
        <w:tc>
          <w:tcPr>
            <w:tcW w:w="1275" w:type="dxa"/>
          </w:tcPr>
          <w:p>
            <w:pPr>
              <w:pStyle w:val="TableParagraph"/>
              <w:rPr>
                <w:b/>
                <w:sz w:val="20"/>
              </w:rPr>
            </w:pPr>
          </w:p>
          <w:p>
            <w:pPr>
              <w:pStyle w:val="TableParagraph"/>
              <w:spacing w:before="221"/>
              <w:rPr>
                <w:b/>
                <w:sz w:val="20"/>
              </w:rPr>
            </w:pPr>
          </w:p>
          <w:p>
            <w:pPr>
              <w:pStyle w:val="TableParagraph"/>
              <w:spacing w:before="1"/>
              <w:ind w:left="25" w:right="7"/>
              <w:jc w:val="center"/>
              <w:rPr>
                <w:sz w:val="20"/>
              </w:rPr>
            </w:pPr>
            <w:r>
              <w:rPr>
                <w:spacing w:val="-5"/>
                <w:sz w:val="20"/>
              </w:rPr>
              <w:t>0,5</w:t>
            </w:r>
          </w:p>
        </w:tc>
        <w:tc>
          <w:tcPr>
            <w:tcW w:w="1275" w:type="dxa"/>
          </w:tcPr>
          <w:p>
            <w:pPr>
              <w:pStyle w:val="TableParagraph"/>
              <w:rPr>
                <w:b/>
                <w:sz w:val="20"/>
              </w:rPr>
            </w:pPr>
          </w:p>
          <w:p>
            <w:pPr>
              <w:pStyle w:val="TableParagraph"/>
              <w:spacing w:before="221"/>
              <w:rPr>
                <w:b/>
                <w:sz w:val="20"/>
              </w:rPr>
            </w:pPr>
          </w:p>
          <w:p>
            <w:pPr>
              <w:pStyle w:val="TableParagraph"/>
              <w:spacing w:before="1"/>
              <w:ind w:left="25" w:right="5"/>
              <w:jc w:val="center"/>
              <w:rPr>
                <w:sz w:val="20"/>
              </w:rPr>
            </w:pPr>
            <w:r>
              <w:rPr>
                <w:spacing w:val="-10"/>
                <w:sz w:val="20"/>
              </w:rPr>
              <w:t>0</w:t>
            </w:r>
          </w:p>
        </w:tc>
        <w:tc>
          <w:tcPr>
            <w:tcW w:w="1421" w:type="dxa"/>
          </w:tcPr>
          <w:p>
            <w:pPr>
              <w:pStyle w:val="TableParagraph"/>
              <w:rPr>
                <w:b/>
                <w:sz w:val="20"/>
              </w:rPr>
            </w:pPr>
          </w:p>
          <w:p>
            <w:pPr>
              <w:pStyle w:val="TableParagraph"/>
              <w:spacing w:before="221"/>
              <w:rPr>
                <w:b/>
                <w:sz w:val="20"/>
              </w:rPr>
            </w:pPr>
          </w:p>
          <w:p>
            <w:pPr>
              <w:pStyle w:val="TableParagraph"/>
              <w:spacing w:before="1"/>
              <w:ind w:left="20" w:right="5"/>
              <w:jc w:val="center"/>
              <w:rPr>
                <w:sz w:val="20"/>
              </w:rPr>
            </w:pPr>
            <w:r>
              <w:rPr>
                <w:spacing w:val="-5"/>
                <w:sz w:val="20"/>
              </w:rPr>
              <w:t>0,5</w:t>
            </w:r>
          </w:p>
        </w:tc>
        <w:tc>
          <w:tcPr>
            <w:tcW w:w="2127" w:type="dxa"/>
          </w:tcPr>
          <w:p>
            <w:pPr>
              <w:pStyle w:val="TableParagraph"/>
              <w:rPr>
                <w:b/>
                <w:sz w:val="20"/>
              </w:rPr>
            </w:pPr>
          </w:p>
          <w:p>
            <w:pPr>
              <w:pStyle w:val="TableParagraph"/>
              <w:spacing w:before="106"/>
              <w:rPr>
                <w:b/>
                <w:sz w:val="20"/>
              </w:rPr>
            </w:pPr>
          </w:p>
          <w:p>
            <w:pPr>
              <w:pStyle w:val="TableParagraph"/>
              <w:ind w:left="710" w:hanging="591"/>
              <w:rPr>
                <w:sz w:val="20"/>
              </w:rPr>
            </w:pPr>
            <w:r>
              <w:rPr>
                <w:spacing w:val="-2"/>
                <w:sz w:val="20"/>
              </w:rPr>
              <w:t>Беседа.</w:t>
            </w:r>
            <w:r>
              <w:rPr>
                <w:spacing w:val="-11"/>
                <w:sz w:val="20"/>
              </w:rPr>
              <w:t> </w:t>
            </w:r>
            <w:r>
              <w:rPr>
                <w:spacing w:val="-2"/>
                <w:sz w:val="20"/>
              </w:rPr>
              <w:t>Демонстрация моделей</w:t>
            </w:r>
          </w:p>
        </w:tc>
      </w:tr>
      <w:tr>
        <w:trPr>
          <w:trHeight w:val="256" w:hRule="atLeast"/>
        </w:trPr>
        <w:tc>
          <w:tcPr>
            <w:tcW w:w="10178" w:type="dxa"/>
            <w:gridSpan w:val="6"/>
          </w:tcPr>
          <w:p>
            <w:pPr>
              <w:pStyle w:val="TableParagraph"/>
              <w:spacing w:before="2"/>
              <w:ind w:left="14" w:right="2"/>
              <w:jc w:val="center"/>
              <w:rPr>
                <w:b/>
                <w:sz w:val="20"/>
              </w:rPr>
            </w:pPr>
            <w:r>
              <w:rPr>
                <w:b/>
                <w:sz w:val="20"/>
              </w:rPr>
              <w:t>Механические</w:t>
            </w:r>
            <w:r>
              <w:rPr>
                <w:b/>
                <w:spacing w:val="-13"/>
                <w:sz w:val="20"/>
              </w:rPr>
              <w:t> </w:t>
            </w:r>
            <w:r>
              <w:rPr>
                <w:b/>
                <w:sz w:val="20"/>
              </w:rPr>
              <w:t>явления.</w:t>
            </w:r>
            <w:r>
              <w:rPr>
                <w:b/>
                <w:spacing w:val="-9"/>
                <w:sz w:val="20"/>
              </w:rPr>
              <w:t> </w:t>
            </w:r>
            <w:r>
              <w:rPr>
                <w:b/>
                <w:sz w:val="20"/>
              </w:rPr>
              <w:t>Силы</w:t>
            </w:r>
            <w:r>
              <w:rPr>
                <w:b/>
                <w:spacing w:val="-11"/>
                <w:sz w:val="20"/>
              </w:rPr>
              <w:t> </w:t>
            </w:r>
            <w:r>
              <w:rPr>
                <w:b/>
                <w:sz w:val="20"/>
              </w:rPr>
              <w:t>и</w:t>
            </w:r>
            <w:r>
              <w:rPr>
                <w:b/>
                <w:spacing w:val="-8"/>
                <w:sz w:val="20"/>
              </w:rPr>
              <w:t> </w:t>
            </w:r>
            <w:r>
              <w:rPr>
                <w:b/>
                <w:spacing w:val="-2"/>
                <w:sz w:val="20"/>
              </w:rPr>
              <w:t>движение</w:t>
            </w:r>
          </w:p>
        </w:tc>
      </w:tr>
      <w:tr>
        <w:trPr>
          <w:trHeight w:val="254" w:hRule="atLeast"/>
        </w:trPr>
        <w:tc>
          <w:tcPr>
            <w:tcW w:w="674" w:type="dxa"/>
            <w:vMerge w:val="restart"/>
          </w:tcPr>
          <w:p>
            <w:pPr>
              <w:pStyle w:val="TableParagraph"/>
              <w:spacing w:before="13"/>
              <w:rPr>
                <w:b/>
                <w:sz w:val="20"/>
              </w:rPr>
            </w:pPr>
          </w:p>
          <w:p>
            <w:pPr>
              <w:pStyle w:val="TableParagraph"/>
              <w:ind w:left="115"/>
              <w:rPr>
                <w:sz w:val="20"/>
              </w:rPr>
            </w:pPr>
            <w:r>
              <w:rPr>
                <w:spacing w:val="-10"/>
                <w:sz w:val="20"/>
              </w:rPr>
              <w:t>2</w:t>
            </w:r>
          </w:p>
        </w:tc>
        <w:tc>
          <w:tcPr>
            <w:tcW w:w="3406" w:type="dxa"/>
          </w:tcPr>
          <w:p>
            <w:pPr>
              <w:pStyle w:val="TableParagraph"/>
              <w:spacing w:before="2"/>
              <w:ind w:left="115"/>
              <w:rPr>
                <w:sz w:val="20"/>
              </w:rPr>
            </w:pPr>
            <w:r>
              <w:rPr>
                <w:spacing w:val="-2"/>
                <w:sz w:val="20"/>
              </w:rPr>
              <w:t>Механическое движение.</w:t>
            </w:r>
            <w:r>
              <w:rPr>
                <w:spacing w:val="7"/>
                <w:sz w:val="20"/>
              </w:rPr>
              <w:t> </w:t>
            </w:r>
            <w:r>
              <w:rPr>
                <w:spacing w:val="-2"/>
                <w:sz w:val="20"/>
              </w:rPr>
              <w:t>Инерция</w:t>
            </w:r>
          </w:p>
        </w:tc>
        <w:tc>
          <w:tcPr>
            <w:tcW w:w="1275" w:type="dxa"/>
          </w:tcPr>
          <w:p>
            <w:pPr>
              <w:pStyle w:val="TableParagraph"/>
              <w:spacing w:before="2"/>
              <w:ind w:left="25" w:right="9"/>
              <w:jc w:val="center"/>
              <w:rPr>
                <w:sz w:val="20"/>
              </w:rPr>
            </w:pPr>
            <w:r>
              <w:rPr>
                <w:spacing w:val="-10"/>
                <w:sz w:val="20"/>
              </w:rPr>
              <w:t>1</w:t>
            </w:r>
          </w:p>
        </w:tc>
        <w:tc>
          <w:tcPr>
            <w:tcW w:w="1275" w:type="dxa"/>
          </w:tcPr>
          <w:p>
            <w:pPr>
              <w:pStyle w:val="TableParagraph"/>
              <w:spacing w:before="2"/>
              <w:ind w:left="25" w:right="5"/>
              <w:jc w:val="center"/>
              <w:rPr>
                <w:sz w:val="20"/>
              </w:rPr>
            </w:pPr>
            <w:r>
              <w:rPr>
                <w:spacing w:val="-10"/>
                <w:sz w:val="20"/>
              </w:rPr>
              <w:t>0</w:t>
            </w:r>
          </w:p>
        </w:tc>
        <w:tc>
          <w:tcPr>
            <w:tcW w:w="1421" w:type="dxa"/>
          </w:tcPr>
          <w:p>
            <w:pPr>
              <w:pStyle w:val="TableParagraph"/>
              <w:spacing w:before="2"/>
              <w:ind w:left="20" w:right="7"/>
              <w:jc w:val="center"/>
              <w:rPr>
                <w:sz w:val="20"/>
              </w:rPr>
            </w:pPr>
            <w:r>
              <w:rPr>
                <w:spacing w:val="-10"/>
                <w:sz w:val="20"/>
              </w:rPr>
              <w:t>1</w:t>
            </w:r>
          </w:p>
        </w:tc>
        <w:tc>
          <w:tcPr>
            <w:tcW w:w="2127" w:type="dxa"/>
            <w:vMerge w:val="restart"/>
          </w:tcPr>
          <w:p>
            <w:pPr>
              <w:pStyle w:val="TableParagraph"/>
              <w:spacing w:before="12"/>
              <w:ind w:left="112" w:right="91"/>
              <w:jc w:val="center"/>
              <w:rPr>
                <w:sz w:val="20"/>
              </w:rPr>
            </w:pPr>
            <w:r>
              <w:rPr>
                <w:spacing w:val="-2"/>
                <w:sz w:val="20"/>
              </w:rPr>
              <w:t>Демонстрация моделей.</w:t>
            </w:r>
          </w:p>
          <w:p>
            <w:pPr>
              <w:pStyle w:val="TableParagraph"/>
              <w:spacing w:line="229" w:lineRule="exact"/>
              <w:ind w:left="8"/>
              <w:jc w:val="center"/>
              <w:rPr>
                <w:sz w:val="20"/>
              </w:rPr>
            </w:pPr>
            <w:r>
              <w:rPr>
                <w:spacing w:val="-2"/>
                <w:sz w:val="20"/>
              </w:rPr>
              <w:t>Лабораторная</w:t>
            </w:r>
            <w:r>
              <w:rPr>
                <w:spacing w:val="7"/>
                <w:sz w:val="20"/>
              </w:rPr>
              <w:t> </w:t>
            </w:r>
            <w:r>
              <w:rPr>
                <w:spacing w:val="-2"/>
                <w:sz w:val="20"/>
              </w:rPr>
              <w:t>работа</w:t>
            </w:r>
          </w:p>
        </w:tc>
      </w:tr>
      <w:tr>
        <w:trPr>
          <w:trHeight w:val="460" w:hRule="atLeast"/>
        </w:trPr>
        <w:tc>
          <w:tcPr>
            <w:tcW w:w="674" w:type="dxa"/>
            <w:vMerge/>
            <w:tcBorders>
              <w:top w:val="nil"/>
            </w:tcBorders>
          </w:tcPr>
          <w:p>
            <w:pPr>
              <w:rPr>
                <w:sz w:val="2"/>
                <w:szCs w:val="2"/>
              </w:rPr>
            </w:pPr>
          </w:p>
        </w:tc>
        <w:tc>
          <w:tcPr>
            <w:tcW w:w="3406" w:type="dxa"/>
          </w:tcPr>
          <w:p>
            <w:pPr>
              <w:pStyle w:val="TableParagraph"/>
              <w:spacing w:line="226" w:lineRule="exact"/>
              <w:ind w:left="115"/>
              <w:rPr>
                <w:sz w:val="20"/>
              </w:rPr>
            </w:pPr>
            <w:r>
              <w:rPr>
                <w:sz w:val="20"/>
              </w:rPr>
              <w:t>Закон</w:t>
            </w:r>
            <w:r>
              <w:rPr>
                <w:spacing w:val="21"/>
                <w:sz w:val="20"/>
              </w:rPr>
              <w:t> </w:t>
            </w:r>
            <w:r>
              <w:rPr>
                <w:sz w:val="20"/>
              </w:rPr>
              <w:t>Паскаля.</w:t>
            </w:r>
            <w:r>
              <w:rPr>
                <w:spacing w:val="19"/>
                <w:sz w:val="20"/>
              </w:rPr>
              <w:t> </w:t>
            </w:r>
            <w:r>
              <w:rPr>
                <w:spacing w:val="-2"/>
                <w:sz w:val="20"/>
              </w:rPr>
              <w:t>Гидростатический</w:t>
            </w:r>
          </w:p>
          <w:p>
            <w:pPr>
              <w:pStyle w:val="TableParagraph"/>
              <w:spacing w:line="215" w:lineRule="exact"/>
              <w:ind w:left="115"/>
              <w:rPr>
                <w:sz w:val="20"/>
              </w:rPr>
            </w:pPr>
            <w:r>
              <w:rPr>
                <w:spacing w:val="-2"/>
                <w:sz w:val="20"/>
              </w:rPr>
              <w:t>парадокс.</w:t>
            </w:r>
          </w:p>
        </w:tc>
        <w:tc>
          <w:tcPr>
            <w:tcW w:w="1275" w:type="dxa"/>
          </w:tcPr>
          <w:p>
            <w:pPr>
              <w:pStyle w:val="TableParagraph"/>
              <w:spacing w:before="106"/>
              <w:ind w:left="25" w:right="9"/>
              <w:jc w:val="center"/>
              <w:rPr>
                <w:sz w:val="20"/>
              </w:rPr>
            </w:pPr>
            <w:r>
              <w:rPr>
                <w:spacing w:val="-10"/>
                <w:sz w:val="20"/>
              </w:rPr>
              <w:t>0</w:t>
            </w:r>
          </w:p>
        </w:tc>
        <w:tc>
          <w:tcPr>
            <w:tcW w:w="1275" w:type="dxa"/>
          </w:tcPr>
          <w:p>
            <w:pPr>
              <w:pStyle w:val="TableParagraph"/>
              <w:spacing w:before="106"/>
              <w:ind w:left="25" w:right="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0</w:t>
            </w:r>
          </w:p>
        </w:tc>
        <w:tc>
          <w:tcPr>
            <w:tcW w:w="2127" w:type="dxa"/>
            <w:vMerge/>
            <w:tcBorders>
              <w:top w:val="nil"/>
            </w:tcBorders>
          </w:tcPr>
          <w:p>
            <w:pPr>
              <w:rPr>
                <w:sz w:val="2"/>
                <w:szCs w:val="2"/>
              </w:rPr>
            </w:pPr>
          </w:p>
        </w:tc>
      </w:tr>
      <w:tr>
        <w:trPr>
          <w:trHeight w:val="1610" w:hRule="atLeast"/>
        </w:trPr>
        <w:tc>
          <w:tcPr>
            <w:tcW w:w="674" w:type="dxa"/>
          </w:tcPr>
          <w:p>
            <w:pPr>
              <w:pStyle w:val="TableParagraph"/>
              <w:rPr>
                <w:b/>
                <w:sz w:val="20"/>
              </w:rPr>
            </w:pPr>
          </w:p>
          <w:p>
            <w:pPr>
              <w:pStyle w:val="TableParagraph"/>
              <w:spacing w:before="221"/>
              <w:rPr>
                <w:b/>
                <w:sz w:val="20"/>
              </w:rPr>
            </w:pPr>
          </w:p>
          <w:p>
            <w:pPr>
              <w:pStyle w:val="TableParagraph"/>
              <w:spacing w:before="1"/>
              <w:ind w:left="115"/>
              <w:rPr>
                <w:sz w:val="20"/>
              </w:rPr>
            </w:pPr>
            <w:r>
              <w:rPr>
                <w:spacing w:val="-10"/>
                <w:sz w:val="20"/>
              </w:rPr>
              <w:t>3</w:t>
            </w:r>
          </w:p>
        </w:tc>
        <w:tc>
          <w:tcPr>
            <w:tcW w:w="3406" w:type="dxa"/>
          </w:tcPr>
          <w:p>
            <w:pPr>
              <w:pStyle w:val="TableParagraph"/>
              <w:spacing w:before="108"/>
              <w:rPr>
                <w:b/>
                <w:sz w:val="20"/>
              </w:rPr>
            </w:pPr>
          </w:p>
          <w:p>
            <w:pPr>
              <w:pStyle w:val="TableParagraph"/>
              <w:tabs>
                <w:tab w:pos="2338" w:val="left" w:leader="none"/>
              </w:tabs>
              <w:ind w:left="115" w:right="99"/>
              <w:jc w:val="both"/>
              <w:rPr>
                <w:sz w:val="20"/>
              </w:rPr>
            </w:pPr>
            <w:r>
              <w:rPr>
                <w:sz w:val="20"/>
              </w:rPr>
              <w:t>Деформация тел. Виды деформации. </w:t>
            </w:r>
            <w:r>
              <w:rPr>
                <w:spacing w:val="-2"/>
                <w:sz w:val="20"/>
              </w:rPr>
              <w:t>Усталость</w:t>
            </w:r>
            <w:r>
              <w:rPr>
                <w:sz w:val="20"/>
              </w:rPr>
              <w:tab/>
            </w:r>
            <w:r>
              <w:rPr>
                <w:spacing w:val="-4"/>
                <w:sz w:val="20"/>
              </w:rPr>
              <w:t>Посещение </w:t>
            </w:r>
            <w:r>
              <w:rPr>
                <w:spacing w:val="-2"/>
                <w:sz w:val="20"/>
              </w:rPr>
              <w:t>производственных</w:t>
            </w:r>
          </w:p>
          <w:p>
            <w:pPr>
              <w:pStyle w:val="TableParagraph"/>
              <w:spacing w:line="229" w:lineRule="exact"/>
              <w:ind w:left="115"/>
              <w:rPr>
                <w:sz w:val="20"/>
              </w:rPr>
            </w:pPr>
            <w:r>
              <w:rPr>
                <w:spacing w:val="-2"/>
                <w:sz w:val="20"/>
              </w:rPr>
              <w:t>материалов.</w:t>
            </w:r>
          </w:p>
        </w:tc>
        <w:tc>
          <w:tcPr>
            <w:tcW w:w="1275" w:type="dxa"/>
          </w:tcPr>
          <w:p>
            <w:pPr>
              <w:pStyle w:val="TableParagraph"/>
              <w:rPr>
                <w:b/>
                <w:sz w:val="20"/>
              </w:rPr>
            </w:pPr>
          </w:p>
          <w:p>
            <w:pPr>
              <w:pStyle w:val="TableParagraph"/>
              <w:spacing w:before="221"/>
              <w:rPr>
                <w:b/>
                <w:sz w:val="20"/>
              </w:rPr>
            </w:pPr>
          </w:p>
          <w:p>
            <w:pPr>
              <w:pStyle w:val="TableParagraph"/>
              <w:spacing w:before="1"/>
              <w:ind w:left="25" w:right="9"/>
              <w:jc w:val="center"/>
              <w:rPr>
                <w:sz w:val="20"/>
              </w:rPr>
            </w:pPr>
            <w:r>
              <w:rPr>
                <w:spacing w:val="-10"/>
                <w:sz w:val="20"/>
              </w:rPr>
              <w:t>0</w:t>
            </w:r>
          </w:p>
        </w:tc>
        <w:tc>
          <w:tcPr>
            <w:tcW w:w="1275" w:type="dxa"/>
          </w:tcPr>
          <w:p>
            <w:pPr>
              <w:pStyle w:val="TableParagraph"/>
              <w:rPr>
                <w:b/>
                <w:sz w:val="20"/>
              </w:rPr>
            </w:pPr>
          </w:p>
          <w:p>
            <w:pPr>
              <w:pStyle w:val="TableParagraph"/>
              <w:spacing w:before="221"/>
              <w:rPr>
                <w:b/>
                <w:sz w:val="20"/>
              </w:rPr>
            </w:pPr>
          </w:p>
          <w:p>
            <w:pPr>
              <w:pStyle w:val="TableParagraph"/>
              <w:spacing w:before="1"/>
              <w:ind w:left="25" w:right="5"/>
              <w:jc w:val="center"/>
              <w:rPr>
                <w:sz w:val="20"/>
              </w:rPr>
            </w:pPr>
            <w:r>
              <w:rPr>
                <w:spacing w:val="-10"/>
                <w:sz w:val="20"/>
              </w:rPr>
              <w:t>0</w:t>
            </w:r>
          </w:p>
        </w:tc>
        <w:tc>
          <w:tcPr>
            <w:tcW w:w="1421" w:type="dxa"/>
          </w:tcPr>
          <w:p>
            <w:pPr>
              <w:pStyle w:val="TableParagraph"/>
              <w:rPr>
                <w:b/>
                <w:sz w:val="20"/>
              </w:rPr>
            </w:pPr>
          </w:p>
          <w:p>
            <w:pPr>
              <w:pStyle w:val="TableParagraph"/>
              <w:spacing w:before="221"/>
              <w:rPr>
                <w:b/>
                <w:sz w:val="20"/>
              </w:rPr>
            </w:pPr>
          </w:p>
          <w:p>
            <w:pPr>
              <w:pStyle w:val="TableParagraph"/>
              <w:spacing w:before="1"/>
              <w:ind w:left="20" w:right="7"/>
              <w:jc w:val="center"/>
              <w:rPr>
                <w:sz w:val="20"/>
              </w:rPr>
            </w:pPr>
            <w:r>
              <w:rPr>
                <w:spacing w:val="-10"/>
                <w:sz w:val="20"/>
              </w:rPr>
              <w:t>0</w:t>
            </w:r>
          </w:p>
        </w:tc>
        <w:tc>
          <w:tcPr>
            <w:tcW w:w="2127" w:type="dxa"/>
          </w:tcPr>
          <w:p>
            <w:pPr>
              <w:pStyle w:val="TableParagraph"/>
              <w:ind w:left="275" w:right="255" w:firstLine="4"/>
              <w:jc w:val="center"/>
              <w:rPr>
                <w:sz w:val="20"/>
              </w:rPr>
            </w:pPr>
            <w:r>
              <w:rPr>
                <w:spacing w:val="-2"/>
                <w:sz w:val="20"/>
              </w:rPr>
              <w:t>Посещение производственных </w:t>
            </w:r>
            <w:r>
              <w:rPr>
                <w:sz w:val="20"/>
              </w:rPr>
              <w:t>или научных лабораторий с </w:t>
            </w:r>
            <w:r>
              <w:rPr>
                <w:spacing w:val="-2"/>
                <w:sz w:val="20"/>
              </w:rPr>
              <w:t>разрывными </w:t>
            </w:r>
            <w:r>
              <w:rPr>
                <w:sz w:val="20"/>
              </w:rPr>
              <w:t>машинами и</w:t>
            </w:r>
          </w:p>
          <w:p>
            <w:pPr>
              <w:pStyle w:val="TableParagraph"/>
              <w:spacing w:line="217" w:lineRule="exact"/>
              <w:ind w:left="83" w:right="71"/>
              <w:jc w:val="center"/>
              <w:rPr>
                <w:sz w:val="20"/>
              </w:rPr>
            </w:pPr>
            <w:r>
              <w:rPr>
                <w:spacing w:val="-2"/>
                <w:sz w:val="20"/>
              </w:rPr>
              <w:t>прессом</w:t>
            </w:r>
          </w:p>
        </w:tc>
      </w:tr>
      <w:tr>
        <w:trPr>
          <w:trHeight w:val="253" w:hRule="atLeast"/>
        </w:trPr>
        <w:tc>
          <w:tcPr>
            <w:tcW w:w="10178" w:type="dxa"/>
            <w:gridSpan w:val="6"/>
          </w:tcPr>
          <w:p>
            <w:pPr>
              <w:pStyle w:val="TableParagraph"/>
              <w:spacing w:before="2"/>
              <w:ind w:left="14" w:right="2"/>
              <w:jc w:val="center"/>
              <w:rPr>
                <w:b/>
                <w:sz w:val="20"/>
              </w:rPr>
            </w:pPr>
            <w:r>
              <w:rPr>
                <w:b/>
                <w:sz w:val="20"/>
              </w:rPr>
              <w:t>Земля,</w:t>
            </w:r>
            <w:r>
              <w:rPr>
                <w:b/>
                <w:spacing w:val="-11"/>
                <w:sz w:val="20"/>
              </w:rPr>
              <w:t> </w:t>
            </w:r>
            <w:r>
              <w:rPr>
                <w:b/>
                <w:sz w:val="20"/>
              </w:rPr>
              <w:t>мировой</w:t>
            </w:r>
            <w:r>
              <w:rPr>
                <w:b/>
                <w:spacing w:val="-8"/>
                <w:sz w:val="20"/>
              </w:rPr>
              <w:t> </w:t>
            </w:r>
            <w:r>
              <w:rPr>
                <w:b/>
                <w:spacing w:val="-4"/>
                <w:sz w:val="20"/>
              </w:rPr>
              <w:t>океан</w:t>
            </w:r>
          </w:p>
        </w:tc>
      </w:tr>
      <w:tr>
        <w:trPr>
          <w:trHeight w:val="921" w:hRule="atLeast"/>
        </w:trPr>
        <w:tc>
          <w:tcPr>
            <w:tcW w:w="674" w:type="dxa"/>
          </w:tcPr>
          <w:p>
            <w:pPr>
              <w:pStyle w:val="TableParagraph"/>
              <w:spacing w:before="108"/>
              <w:rPr>
                <w:b/>
                <w:sz w:val="20"/>
              </w:rPr>
            </w:pPr>
          </w:p>
          <w:p>
            <w:pPr>
              <w:pStyle w:val="TableParagraph"/>
              <w:ind w:left="115"/>
              <w:rPr>
                <w:sz w:val="20"/>
              </w:rPr>
            </w:pPr>
            <w:r>
              <w:rPr>
                <w:spacing w:val="-10"/>
                <w:sz w:val="20"/>
              </w:rPr>
              <w:t>4</w:t>
            </w:r>
          </w:p>
        </w:tc>
        <w:tc>
          <w:tcPr>
            <w:tcW w:w="3406" w:type="dxa"/>
          </w:tcPr>
          <w:p>
            <w:pPr>
              <w:pStyle w:val="TableParagraph"/>
              <w:tabs>
                <w:tab w:pos="1666" w:val="left" w:leader="none"/>
                <w:tab w:pos="2753" w:val="left" w:leader="none"/>
              </w:tabs>
              <w:spacing w:line="237" w:lineRule="auto"/>
              <w:ind w:left="115" w:right="94"/>
              <w:rPr>
                <w:sz w:val="20"/>
              </w:rPr>
            </w:pPr>
            <w:r>
              <w:rPr>
                <w:spacing w:val="-2"/>
                <w:sz w:val="20"/>
              </w:rPr>
              <w:t>Атмосферные</w:t>
            </w:r>
            <w:r>
              <w:rPr>
                <w:sz w:val="20"/>
              </w:rPr>
              <w:tab/>
            </w:r>
            <w:r>
              <w:rPr>
                <w:spacing w:val="-2"/>
                <w:sz w:val="20"/>
              </w:rPr>
              <w:t>явления.</w:t>
            </w:r>
            <w:r>
              <w:rPr>
                <w:sz w:val="20"/>
              </w:rPr>
              <w:tab/>
            </w:r>
            <w:r>
              <w:rPr>
                <w:spacing w:val="-2"/>
                <w:sz w:val="20"/>
              </w:rPr>
              <w:t>Ветер. </w:t>
            </w:r>
            <w:r>
              <w:rPr>
                <w:sz w:val="20"/>
              </w:rPr>
              <w:t>Направление</w:t>
            </w:r>
            <w:r>
              <w:rPr>
                <w:spacing w:val="-3"/>
                <w:sz w:val="20"/>
              </w:rPr>
              <w:t> </w:t>
            </w:r>
            <w:r>
              <w:rPr>
                <w:sz w:val="20"/>
              </w:rPr>
              <w:t>ветра.</w:t>
            </w:r>
            <w:r>
              <w:rPr>
                <w:spacing w:val="-2"/>
                <w:sz w:val="20"/>
              </w:rPr>
              <w:t> </w:t>
            </w:r>
            <w:r>
              <w:rPr>
                <w:sz w:val="20"/>
              </w:rPr>
              <w:t>Ураган, </w:t>
            </w:r>
            <w:r>
              <w:rPr>
                <w:spacing w:val="-2"/>
                <w:sz w:val="20"/>
              </w:rPr>
              <w:t>торнадо.</w:t>
            </w:r>
          </w:p>
          <w:p>
            <w:pPr>
              <w:pStyle w:val="TableParagraph"/>
              <w:spacing w:line="222" w:lineRule="exact" w:before="2"/>
              <w:ind w:left="115"/>
              <w:rPr>
                <w:sz w:val="20"/>
              </w:rPr>
            </w:pPr>
            <w:r>
              <w:rPr>
                <w:sz w:val="20"/>
              </w:rPr>
              <w:t>Землетрясение,</w:t>
            </w:r>
            <w:r>
              <w:rPr>
                <w:spacing w:val="20"/>
                <w:sz w:val="20"/>
              </w:rPr>
              <w:t> </w:t>
            </w:r>
            <w:r>
              <w:rPr>
                <w:sz w:val="20"/>
              </w:rPr>
              <w:t>цунами,</w:t>
            </w:r>
            <w:r>
              <w:rPr>
                <w:spacing w:val="24"/>
                <w:sz w:val="20"/>
              </w:rPr>
              <w:t> </w:t>
            </w:r>
            <w:r>
              <w:rPr>
                <w:sz w:val="20"/>
              </w:rPr>
              <w:t>объяснение их</w:t>
            </w:r>
            <w:r>
              <w:rPr>
                <w:spacing w:val="-3"/>
                <w:sz w:val="20"/>
              </w:rPr>
              <w:t> </w:t>
            </w:r>
            <w:r>
              <w:rPr>
                <w:sz w:val="20"/>
              </w:rPr>
              <w:t>происхождения.</w:t>
            </w:r>
          </w:p>
        </w:tc>
        <w:tc>
          <w:tcPr>
            <w:tcW w:w="1275" w:type="dxa"/>
          </w:tcPr>
          <w:p>
            <w:pPr>
              <w:pStyle w:val="TableParagraph"/>
              <w:spacing w:before="108"/>
              <w:rPr>
                <w:b/>
                <w:sz w:val="20"/>
              </w:rPr>
            </w:pPr>
          </w:p>
          <w:p>
            <w:pPr>
              <w:pStyle w:val="TableParagraph"/>
              <w:ind w:left="25" w:right="9"/>
              <w:jc w:val="center"/>
              <w:rPr>
                <w:sz w:val="20"/>
              </w:rPr>
            </w:pPr>
            <w:r>
              <w:rPr>
                <w:spacing w:val="-10"/>
                <w:sz w:val="20"/>
              </w:rPr>
              <w:t>1</w:t>
            </w:r>
          </w:p>
        </w:tc>
        <w:tc>
          <w:tcPr>
            <w:tcW w:w="1275" w:type="dxa"/>
          </w:tcPr>
          <w:p>
            <w:pPr>
              <w:pStyle w:val="TableParagraph"/>
              <w:spacing w:before="108"/>
              <w:rPr>
                <w:b/>
                <w:sz w:val="20"/>
              </w:rPr>
            </w:pPr>
          </w:p>
          <w:p>
            <w:pPr>
              <w:pStyle w:val="TableParagraph"/>
              <w:ind w:left="25" w:right="5"/>
              <w:jc w:val="center"/>
              <w:rPr>
                <w:sz w:val="20"/>
              </w:rPr>
            </w:pPr>
            <w:r>
              <w:rPr>
                <w:spacing w:val="-10"/>
                <w:sz w:val="20"/>
              </w:rPr>
              <w:t>0</w:t>
            </w:r>
          </w:p>
        </w:tc>
        <w:tc>
          <w:tcPr>
            <w:tcW w:w="1421" w:type="dxa"/>
          </w:tcPr>
          <w:p>
            <w:pPr>
              <w:pStyle w:val="TableParagraph"/>
              <w:spacing w:before="108"/>
              <w:rPr>
                <w:b/>
                <w:sz w:val="20"/>
              </w:rPr>
            </w:pPr>
          </w:p>
          <w:p>
            <w:pPr>
              <w:pStyle w:val="TableParagraph"/>
              <w:ind w:left="20" w:right="7"/>
              <w:jc w:val="center"/>
              <w:rPr>
                <w:sz w:val="20"/>
              </w:rPr>
            </w:pPr>
            <w:r>
              <w:rPr>
                <w:spacing w:val="-10"/>
                <w:sz w:val="20"/>
              </w:rPr>
              <w:t>1</w:t>
            </w:r>
          </w:p>
        </w:tc>
        <w:tc>
          <w:tcPr>
            <w:tcW w:w="2127"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112"/>
              <w:rPr>
                <w:b/>
                <w:sz w:val="20"/>
              </w:rPr>
            </w:pPr>
          </w:p>
          <w:p>
            <w:pPr>
              <w:pStyle w:val="TableParagraph"/>
              <w:ind w:left="503" w:right="493" w:firstLine="115"/>
              <w:rPr>
                <w:sz w:val="20"/>
              </w:rPr>
            </w:pPr>
            <w:r>
              <w:rPr>
                <w:spacing w:val="-2"/>
                <w:sz w:val="20"/>
              </w:rPr>
              <w:t>Проектная деятельность</w:t>
            </w:r>
          </w:p>
        </w:tc>
      </w:tr>
      <w:tr>
        <w:trPr>
          <w:trHeight w:val="1610" w:hRule="atLeast"/>
        </w:trPr>
        <w:tc>
          <w:tcPr>
            <w:tcW w:w="674" w:type="dxa"/>
          </w:tcPr>
          <w:p>
            <w:pPr>
              <w:pStyle w:val="TableParagraph"/>
              <w:rPr>
                <w:b/>
                <w:sz w:val="20"/>
              </w:rPr>
            </w:pPr>
          </w:p>
          <w:p>
            <w:pPr>
              <w:pStyle w:val="TableParagraph"/>
              <w:spacing w:before="221"/>
              <w:rPr>
                <w:b/>
                <w:sz w:val="20"/>
              </w:rPr>
            </w:pPr>
          </w:p>
          <w:p>
            <w:pPr>
              <w:pStyle w:val="TableParagraph"/>
              <w:spacing w:before="1"/>
              <w:ind w:left="115"/>
              <w:rPr>
                <w:sz w:val="20"/>
              </w:rPr>
            </w:pPr>
            <w:r>
              <w:rPr>
                <w:spacing w:val="-10"/>
                <w:sz w:val="20"/>
              </w:rPr>
              <w:t>5</w:t>
            </w:r>
          </w:p>
        </w:tc>
        <w:tc>
          <w:tcPr>
            <w:tcW w:w="3406" w:type="dxa"/>
          </w:tcPr>
          <w:p>
            <w:pPr>
              <w:pStyle w:val="TableParagraph"/>
              <w:spacing w:line="222" w:lineRule="exact"/>
              <w:ind w:left="115"/>
              <w:rPr>
                <w:sz w:val="20"/>
              </w:rPr>
            </w:pPr>
            <w:r>
              <w:rPr>
                <w:sz w:val="20"/>
              </w:rPr>
              <w:t>Давление</w:t>
            </w:r>
            <w:r>
              <w:rPr>
                <w:spacing w:val="40"/>
                <w:sz w:val="20"/>
              </w:rPr>
              <w:t> </w:t>
            </w:r>
            <w:r>
              <w:rPr>
                <w:sz w:val="20"/>
              </w:rPr>
              <w:t>воды</w:t>
            </w:r>
            <w:r>
              <w:rPr>
                <w:spacing w:val="45"/>
                <w:sz w:val="20"/>
              </w:rPr>
              <w:t> </w:t>
            </w:r>
            <w:r>
              <w:rPr>
                <w:sz w:val="20"/>
              </w:rPr>
              <w:t>в</w:t>
            </w:r>
            <w:r>
              <w:rPr>
                <w:spacing w:val="43"/>
                <w:sz w:val="20"/>
              </w:rPr>
              <w:t> </w:t>
            </w:r>
            <w:r>
              <w:rPr>
                <w:sz w:val="20"/>
              </w:rPr>
              <w:t>морях</w:t>
            </w:r>
            <w:r>
              <w:rPr>
                <w:spacing w:val="43"/>
                <w:sz w:val="20"/>
              </w:rPr>
              <w:t> </w:t>
            </w:r>
            <w:r>
              <w:rPr>
                <w:sz w:val="20"/>
              </w:rPr>
              <w:t>и</w:t>
            </w:r>
            <w:r>
              <w:rPr>
                <w:spacing w:val="48"/>
                <w:sz w:val="20"/>
              </w:rPr>
              <w:t> </w:t>
            </w:r>
            <w:r>
              <w:rPr>
                <w:spacing w:val="-2"/>
                <w:sz w:val="20"/>
              </w:rPr>
              <w:t>океанах.</w:t>
            </w:r>
          </w:p>
          <w:p>
            <w:pPr>
              <w:pStyle w:val="TableParagraph"/>
              <w:spacing w:line="229" w:lineRule="exact"/>
              <w:ind w:left="115"/>
              <w:rPr>
                <w:sz w:val="20"/>
              </w:rPr>
            </w:pPr>
            <w:r>
              <w:rPr>
                <w:sz w:val="20"/>
              </w:rPr>
              <w:t>Состав</w:t>
            </w:r>
            <w:r>
              <w:rPr>
                <w:spacing w:val="-12"/>
                <w:sz w:val="20"/>
              </w:rPr>
              <w:t> </w:t>
            </w:r>
            <w:r>
              <w:rPr>
                <w:spacing w:val="-4"/>
                <w:sz w:val="20"/>
              </w:rPr>
              <w:t>воды</w:t>
            </w:r>
          </w:p>
          <w:p>
            <w:pPr>
              <w:pStyle w:val="TableParagraph"/>
              <w:tabs>
                <w:tab w:pos="943" w:val="left" w:leader="none"/>
                <w:tab w:pos="1368" w:val="left" w:leader="none"/>
                <w:tab w:pos="2398" w:val="left" w:leader="none"/>
              </w:tabs>
              <w:ind w:left="115" w:right="110"/>
              <w:rPr>
                <w:sz w:val="20"/>
              </w:rPr>
            </w:pPr>
            <w:r>
              <w:rPr>
                <w:spacing w:val="-2"/>
                <w:sz w:val="20"/>
              </w:rPr>
              <w:t>морей</w:t>
            </w:r>
            <w:r>
              <w:rPr>
                <w:sz w:val="20"/>
              </w:rPr>
              <w:tab/>
            </w:r>
            <w:r>
              <w:rPr>
                <w:spacing w:val="-10"/>
                <w:sz w:val="20"/>
              </w:rPr>
              <w:t>и</w:t>
            </w:r>
            <w:r>
              <w:rPr>
                <w:sz w:val="20"/>
              </w:rPr>
              <w:tab/>
            </w:r>
            <w:r>
              <w:rPr>
                <w:spacing w:val="-2"/>
                <w:sz w:val="20"/>
              </w:rPr>
              <w:t>океанов.</w:t>
            </w:r>
            <w:r>
              <w:rPr>
                <w:sz w:val="20"/>
              </w:rPr>
              <w:tab/>
            </w:r>
            <w:r>
              <w:rPr>
                <w:spacing w:val="-2"/>
                <w:sz w:val="20"/>
              </w:rPr>
              <w:t>Структура </w:t>
            </w:r>
            <w:r>
              <w:rPr>
                <w:sz w:val="20"/>
              </w:rPr>
              <w:t>подводной сферы.</w:t>
            </w:r>
          </w:p>
          <w:p>
            <w:pPr>
              <w:pStyle w:val="TableParagraph"/>
              <w:tabs>
                <w:tab w:pos="2679" w:val="left" w:leader="none"/>
              </w:tabs>
              <w:spacing w:before="1"/>
              <w:ind w:left="115"/>
              <w:rPr>
                <w:sz w:val="20"/>
              </w:rPr>
            </w:pPr>
            <w:r>
              <w:rPr>
                <w:spacing w:val="-2"/>
                <w:sz w:val="20"/>
              </w:rPr>
              <w:t>Исследование</w:t>
            </w:r>
            <w:r>
              <w:rPr>
                <w:sz w:val="20"/>
              </w:rPr>
              <w:tab/>
            </w:r>
            <w:r>
              <w:rPr>
                <w:spacing w:val="-2"/>
                <w:sz w:val="20"/>
              </w:rPr>
              <w:t>океана.</w:t>
            </w:r>
          </w:p>
          <w:p>
            <w:pPr>
              <w:pStyle w:val="TableParagraph"/>
              <w:spacing w:line="230" w:lineRule="atLeast"/>
              <w:ind w:left="115" w:right="981"/>
              <w:rPr>
                <w:sz w:val="20"/>
              </w:rPr>
            </w:pPr>
            <w:r>
              <w:rPr>
                <w:sz w:val="20"/>
              </w:rPr>
              <w:t>Использование</w:t>
            </w:r>
            <w:r>
              <w:rPr>
                <w:spacing w:val="-13"/>
                <w:sz w:val="20"/>
              </w:rPr>
              <w:t> </w:t>
            </w:r>
            <w:r>
              <w:rPr>
                <w:sz w:val="20"/>
              </w:rPr>
              <w:t>подводных </w:t>
            </w:r>
            <w:r>
              <w:rPr>
                <w:spacing w:val="-2"/>
                <w:sz w:val="20"/>
              </w:rPr>
              <w:t>дронов.</w:t>
            </w:r>
          </w:p>
        </w:tc>
        <w:tc>
          <w:tcPr>
            <w:tcW w:w="1275" w:type="dxa"/>
          </w:tcPr>
          <w:p>
            <w:pPr>
              <w:pStyle w:val="TableParagraph"/>
              <w:rPr>
                <w:b/>
                <w:sz w:val="20"/>
              </w:rPr>
            </w:pPr>
          </w:p>
          <w:p>
            <w:pPr>
              <w:pStyle w:val="TableParagraph"/>
              <w:spacing w:before="221"/>
              <w:rPr>
                <w:b/>
                <w:sz w:val="20"/>
              </w:rPr>
            </w:pPr>
          </w:p>
          <w:p>
            <w:pPr>
              <w:pStyle w:val="TableParagraph"/>
              <w:spacing w:before="1"/>
              <w:ind w:left="25" w:right="9"/>
              <w:jc w:val="center"/>
              <w:rPr>
                <w:sz w:val="20"/>
              </w:rPr>
            </w:pPr>
            <w:r>
              <w:rPr>
                <w:spacing w:val="-10"/>
                <w:sz w:val="20"/>
              </w:rPr>
              <w:t>1</w:t>
            </w:r>
          </w:p>
        </w:tc>
        <w:tc>
          <w:tcPr>
            <w:tcW w:w="1275" w:type="dxa"/>
          </w:tcPr>
          <w:p>
            <w:pPr>
              <w:pStyle w:val="TableParagraph"/>
              <w:rPr>
                <w:b/>
                <w:sz w:val="20"/>
              </w:rPr>
            </w:pPr>
          </w:p>
          <w:p>
            <w:pPr>
              <w:pStyle w:val="TableParagraph"/>
              <w:spacing w:before="221"/>
              <w:rPr>
                <w:b/>
                <w:sz w:val="20"/>
              </w:rPr>
            </w:pPr>
          </w:p>
          <w:p>
            <w:pPr>
              <w:pStyle w:val="TableParagraph"/>
              <w:spacing w:before="1"/>
              <w:ind w:left="25" w:right="5"/>
              <w:jc w:val="center"/>
              <w:rPr>
                <w:sz w:val="20"/>
              </w:rPr>
            </w:pPr>
            <w:r>
              <w:rPr>
                <w:spacing w:val="-10"/>
                <w:sz w:val="20"/>
              </w:rPr>
              <w:t>0</w:t>
            </w:r>
          </w:p>
        </w:tc>
        <w:tc>
          <w:tcPr>
            <w:tcW w:w="1421" w:type="dxa"/>
          </w:tcPr>
          <w:p>
            <w:pPr>
              <w:pStyle w:val="TableParagraph"/>
              <w:rPr>
                <w:b/>
                <w:sz w:val="20"/>
              </w:rPr>
            </w:pPr>
          </w:p>
          <w:p>
            <w:pPr>
              <w:pStyle w:val="TableParagraph"/>
              <w:spacing w:before="221"/>
              <w:rPr>
                <w:b/>
                <w:sz w:val="20"/>
              </w:rPr>
            </w:pPr>
          </w:p>
          <w:p>
            <w:pPr>
              <w:pStyle w:val="TableParagraph"/>
              <w:spacing w:before="1"/>
              <w:ind w:left="20" w:right="7"/>
              <w:jc w:val="center"/>
              <w:rPr>
                <w:sz w:val="20"/>
              </w:rPr>
            </w:pPr>
            <w:r>
              <w:rPr>
                <w:spacing w:val="-10"/>
                <w:sz w:val="20"/>
              </w:rPr>
              <w:t>1</w:t>
            </w:r>
          </w:p>
        </w:tc>
        <w:tc>
          <w:tcPr>
            <w:tcW w:w="2127" w:type="dxa"/>
            <w:vMerge/>
            <w:tcBorders>
              <w:top w:val="nil"/>
            </w:tcBorders>
          </w:tcPr>
          <w:p>
            <w:pPr>
              <w:rPr>
                <w:sz w:val="2"/>
                <w:szCs w:val="2"/>
              </w:rPr>
            </w:pPr>
          </w:p>
        </w:tc>
      </w:tr>
      <w:tr>
        <w:trPr>
          <w:trHeight w:val="258" w:hRule="atLeast"/>
        </w:trPr>
        <w:tc>
          <w:tcPr>
            <w:tcW w:w="10178" w:type="dxa"/>
            <w:gridSpan w:val="6"/>
          </w:tcPr>
          <w:p>
            <w:pPr>
              <w:pStyle w:val="TableParagraph"/>
              <w:spacing w:before="7"/>
              <w:ind w:left="14" w:right="7"/>
              <w:jc w:val="center"/>
              <w:rPr>
                <w:b/>
                <w:sz w:val="20"/>
              </w:rPr>
            </w:pPr>
            <w:r>
              <w:rPr>
                <w:b/>
                <w:spacing w:val="-2"/>
                <w:sz w:val="20"/>
              </w:rPr>
              <w:t>Биологическое</w:t>
            </w:r>
            <w:r>
              <w:rPr>
                <w:b/>
                <w:spacing w:val="9"/>
                <w:sz w:val="20"/>
              </w:rPr>
              <w:t> </w:t>
            </w:r>
            <w:r>
              <w:rPr>
                <w:b/>
                <w:spacing w:val="-2"/>
                <w:sz w:val="20"/>
              </w:rPr>
              <w:t>разнообразие</w:t>
            </w:r>
          </w:p>
        </w:tc>
      </w:tr>
      <w:tr>
        <w:trPr>
          <w:trHeight w:val="460" w:hRule="atLeast"/>
        </w:trPr>
        <w:tc>
          <w:tcPr>
            <w:tcW w:w="674" w:type="dxa"/>
            <w:vMerge w:val="restart"/>
          </w:tcPr>
          <w:p>
            <w:pPr>
              <w:pStyle w:val="TableParagraph"/>
              <w:spacing w:before="113"/>
              <w:rPr>
                <w:b/>
                <w:sz w:val="20"/>
              </w:rPr>
            </w:pPr>
          </w:p>
          <w:p>
            <w:pPr>
              <w:pStyle w:val="TableParagraph"/>
              <w:ind w:left="115"/>
              <w:rPr>
                <w:sz w:val="20"/>
              </w:rPr>
            </w:pPr>
            <w:r>
              <w:rPr>
                <w:spacing w:val="-10"/>
                <w:sz w:val="20"/>
              </w:rPr>
              <w:t>6</w:t>
            </w:r>
          </w:p>
        </w:tc>
        <w:tc>
          <w:tcPr>
            <w:tcW w:w="3406" w:type="dxa"/>
            <w:tcBorders>
              <w:bottom w:val="single" w:sz="6" w:space="0" w:color="000000"/>
            </w:tcBorders>
          </w:tcPr>
          <w:p>
            <w:pPr>
              <w:pStyle w:val="TableParagraph"/>
              <w:tabs>
                <w:tab w:pos="1233" w:val="left" w:leader="none"/>
                <w:tab w:pos="2134" w:val="left" w:leader="none"/>
              </w:tabs>
              <w:spacing w:line="228" w:lineRule="exact"/>
              <w:ind w:left="115" w:right="105"/>
              <w:rPr>
                <w:sz w:val="20"/>
              </w:rPr>
            </w:pPr>
            <w:r>
              <w:rPr>
                <w:spacing w:val="-2"/>
                <w:sz w:val="20"/>
              </w:rPr>
              <w:t>Растения.</w:t>
            </w:r>
            <w:r>
              <w:rPr>
                <w:sz w:val="20"/>
              </w:rPr>
              <w:tab/>
            </w:r>
            <w:r>
              <w:rPr>
                <w:spacing w:val="-2"/>
                <w:sz w:val="20"/>
              </w:rPr>
              <w:t>Генная</w:t>
            </w:r>
            <w:r>
              <w:rPr>
                <w:sz w:val="20"/>
              </w:rPr>
              <w:tab/>
            </w:r>
            <w:r>
              <w:rPr>
                <w:spacing w:val="-2"/>
                <w:sz w:val="20"/>
              </w:rPr>
              <w:t>модификация растений.</w:t>
            </w:r>
          </w:p>
        </w:tc>
        <w:tc>
          <w:tcPr>
            <w:tcW w:w="1275" w:type="dxa"/>
            <w:tcBorders>
              <w:bottom w:val="single" w:sz="6" w:space="0" w:color="000000"/>
            </w:tcBorders>
          </w:tcPr>
          <w:p>
            <w:pPr>
              <w:pStyle w:val="TableParagraph"/>
              <w:spacing w:before="108"/>
              <w:ind w:left="25" w:right="9"/>
              <w:jc w:val="center"/>
              <w:rPr>
                <w:sz w:val="20"/>
              </w:rPr>
            </w:pPr>
            <w:r>
              <w:rPr>
                <w:spacing w:val="-10"/>
                <w:sz w:val="20"/>
              </w:rPr>
              <w:t>1</w:t>
            </w:r>
          </w:p>
        </w:tc>
        <w:tc>
          <w:tcPr>
            <w:tcW w:w="1275" w:type="dxa"/>
            <w:tcBorders>
              <w:bottom w:val="single" w:sz="6" w:space="0" w:color="000000"/>
            </w:tcBorders>
          </w:tcPr>
          <w:p>
            <w:pPr>
              <w:pStyle w:val="TableParagraph"/>
              <w:spacing w:before="108"/>
              <w:ind w:left="25" w:right="3"/>
              <w:jc w:val="center"/>
              <w:rPr>
                <w:sz w:val="20"/>
              </w:rPr>
            </w:pPr>
            <w:r>
              <w:rPr>
                <w:spacing w:val="-5"/>
                <w:sz w:val="20"/>
              </w:rPr>
              <w:t>0,5</w:t>
            </w:r>
          </w:p>
        </w:tc>
        <w:tc>
          <w:tcPr>
            <w:tcW w:w="1421" w:type="dxa"/>
            <w:tcBorders>
              <w:bottom w:val="single" w:sz="6" w:space="0" w:color="000000"/>
            </w:tcBorders>
          </w:tcPr>
          <w:p>
            <w:pPr>
              <w:pStyle w:val="TableParagraph"/>
              <w:spacing w:before="108"/>
              <w:ind w:left="20" w:right="5"/>
              <w:jc w:val="center"/>
              <w:rPr>
                <w:sz w:val="20"/>
              </w:rPr>
            </w:pPr>
            <w:r>
              <w:rPr>
                <w:spacing w:val="-5"/>
                <w:sz w:val="20"/>
              </w:rPr>
              <w:t>0,5</w:t>
            </w:r>
          </w:p>
        </w:tc>
        <w:tc>
          <w:tcPr>
            <w:tcW w:w="2127" w:type="dxa"/>
            <w:vMerge w:val="restart"/>
          </w:tcPr>
          <w:p>
            <w:pPr>
              <w:pStyle w:val="TableParagraph"/>
              <w:rPr>
                <w:b/>
                <w:sz w:val="20"/>
              </w:rPr>
            </w:pPr>
          </w:p>
          <w:p>
            <w:pPr>
              <w:pStyle w:val="TableParagraph"/>
              <w:rPr>
                <w:b/>
                <w:sz w:val="20"/>
              </w:rPr>
            </w:pPr>
          </w:p>
          <w:p>
            <w:pPr>
              <w:pStyle w:val="TableParagraph"/>
              <w:rPr>
                <w:b/>
                <w:sz w:val="20"/>
              </w:rPr>
            </w:pPr>
          </w:p>
          <w:p>
            <w:pPr>
              <w:pStyle w:val="TableParagraph"/>
              <w:spacing w:before="9"/>
              <w:rPr>
                <w:b/>
                <w:sz w:val="20"/>
              </w:rPr>
            </w:pPr>
          </w:p>
          <w:p>
            <w:pPr>
              <w:pStyle w:val="TableParagraph"/>
              <w:spacing w:line="229" w:lineRule="exact"/>
              <w:ind w:left="103" w:right="91"/>
              <w:jc w:val="center"/>
              <w:rPr>
                <w:sz w:val="20"/>
              </w:rPr>
            </w:pPr>
            <w:r>
              <w:rPr>
                <w:spacing w:val="-2"/>
                <w:sz w:val="20"/>
              </w:rPr>
              <w:t>Оформление</w:t>
            </w:r>
            <w:r>
              <w:rPr>
                <w:spacing w:val="6"/>
                <w:sz w:val="20"/>
              </w:rPr>
              <w:t> </w:t>
            </w:r>
            <w:r>
              <w:rPr>
                <w:spacing w:val="-2"/>
                <w:sz w:val="20"/>
              </w:rPr>
              <w:t>коллажа.</w:t>
            </w:r>
          </w:p>
          <w:p>
            <w:pPr>
              <w:pStyle w:val="TableParagraph"/>
              <w:ind w:left="362" w:right="335" w:hanging="10"/>
              <w:jc w:val="center"/>
              <w:rPr>
                <w:sz w:val="20"/>
              </w:rPr>
            </w:pPr>
            <w:r>
              <w:rPr>
                <w:spacing w:val="-2"/>
                <w:sz w:val="20"/>
              </w:rPr>
              <w:t>Создание журнала</w:t>
            </w:r>
            <w:r>
              <w:rPr>
                <w:spacing w:val="-11"/>
                <w:sz w:val="20"/>
              </w:rPr>
              <w:t> </w:t>
            </w:r>
            <w:r>
              <w:rPr>
                <w:spacing w:val="-2"/>
                <w:sz w:val="20"/>
              </w:rPr>
              <w:t>«Музей фактов»</w:t>
            </w:r>
          </w:p>
        </w:tc>
      </w:tr>
      <w:tr>
        <w:trPr>
          <w:trHeight w:val="455" w:hRule="atLeast"/>
        </w:trPr>
        <w:tc>
          <w:tcPr>
            <w:tcW w:w="674" w:type="dxa"/>
            <w:vMerge/>
            <w:tcBorders>
              <w:top w:val="nil"/>
            </w:tcBorders>
          </w:tcPr>
          <w:p>
            <w:pPr>
              <w:rPr>
                <w:sz w:val="2"/>
                <w:szCs w:val="2"/>
              </w:rPr>
            </w:pPr>
          </w:p>
        </w:tc>
        <w:tc>
          <w:tcPr>
            <w:tcW w:w="3406" w:type="dxa"/>
            <w:tcBorders>
              <w:top w:val="single" w:sz="6" w:space="0" w:color="000000"/>
            </w:tcBorders>
          </w:tcPr>
          <w:p>
            <w:pPr>
              <w:pStyle w:val="TableParagraph"/>
              <w:spacing w:line="225" w:lineRule="auto" w:before="1"/>
              <w:ind w:left="115"/>
              <w:rPr>
                <w:sz w:val="20"/>
              </w:rPr>
            </w:pPr>
            <w:r>
              <w:rPr>
                <w:sz w:val="20"/>
              </w:rPr>
              <w:t>Внешнее строение дождевого червя, моллюсков, насекомых.</w:t>
            </w:r>
          </w:p>
        </w:tc>
        <w:tc>
          <w:tcPr>
            <w:tcW w:w="1275" w:type="dxa"/>
            <w:tcBorders>
              <w:top w:val="single" w:sz="6" w:space="0" w:color="000000"/>
            </w:tcBorders>
          </w:tcPr>
          <w:p>
            <w:pPr>
              <w:pStyle w:val="TableParagraph"/>
              <w:spacing w:before="101"/>
              <w:ind w:left="25" w:right="7"/>
              <w:jc w:val="center"/>
              <w:rPr>
                <w:sz w:val="20"/>
              </w:rPr>
            </w:pPr>
            <w:r>
              <w:rPr>
                <w:spacing w:val="-5"/>
                <w:sz w:val="20"/>
              </w:rPr>
              <w:t>0,5</w:t>
            </w:r>
          </w:p>
        </w:tc>
        <w:tc>
          <w:tcPr>
            <w:tcW w:w="1275" w:type="dxa"/>
            <w:tcBorders>
              <w:top w:val="single" w:sz="6" w:space="0" w:color="000000"/>
            </w:tcBorders>
          </w:tcPr>
          <w:p>
            <w:pPr>
              <w:pStyle w:val="TableParagraph"/>
              <w:spacing w:before="101"/>
              <w:ind w:left="25" w:right="5"/>
              <w:jc w:val="center"/>
              <w:rPr>
                <w:sz w:val="20"/>
              </w:rPr>
            </w:pPr>
            <w:r>
              <w:rPr>
                <w:spacing w:val="-10"/>
                <w:sz w:val="20"/>
              </w:rPr>
              <w:t>0</w:t>
            </w:r>
          </w:p>
        </w:tc>
        <w:tc>
          <w:tcPr>
            <w:tcW w:w="1421" w:type="dxa"/>
            <w:tcBorders>
              <w:top w:val="single" w:sz="6" w:space="0" w:color="000000"/>
            </w:tcBorders>
          </w:tcPr>
          <w:p>
            <w:pPr>
              <w:pStyle w:val="TableParagraph"/>
              <w:spacing w:before="101"/>
              <w:ind w:left="20" w:right="5"/>
              <w:jc w:val="center"/>
              <w:rPr>
                <w:sz w:val="20"/>
              </w:rPr>
            </w:pPr>
            <w:r>
              <w:rPr>
                <w:spacing w:val="-5"/>
                <w:sz w:val="20"/>
              </w:rPr>
              <w:t>0,5</w:t>
            </w:r>
          </w:p>
        </w:tc>
        <w:tc>
          <w:tcPr>
            <w:tcW w:w="2127" w:type="dxa"/>
            <w:vMerge/>
            <w:tcBorders>
              <w:top w:val="nil"/>
            </w:tcBorders>
          </w:tcPr>
          <w:p>
            <w:pPr>
              <w:rPr>
                <w:sz w:val="2"/>
                <w:szCs w:val="2"/>
              </w:rPr>
            </w:pPr>
          </w:p>
        </w:tc>
      </w:tr>
      <w:tr>
        <w:trPr>
          <w:trHeight w:val="688" w:hRule="atLeast"/>
        </w:trPr>
        <w:tc>
          <w:tcPr>
            <w:tcW w:w="674" w:type="dxa"/>
            <w:vMerge w:val="restart"/>
          </w:tcPr>
          <w:p>
            <w:pPr>
              <w:pStyle w:val="TableParagraph"/>
              <w:rPr>
                <w:b/>
                <w:sz w:val="20"/>
              </w:rPr>
            </w:pPr>
          </w:p>
          <w:p>
            <w:pPr>
              <w:pStyle w:val="TableParagraph"/>
              <w:rPr>
                <w:b/>
                <w:sz w:val="20"/>
              </w:rPr>
            </w:pPr>
          </w:p>
          <w:p>
            <w:pPr>
              <w:pStyle w:val="TableParagraph"/>
              <w:spacing w:before="112"/>
              <w:rPr>
                <w:b/>
                <w:sz w:val="20"/>
              </w:rPr>
            </w:pPr>
          </w:p>
          <w:p>
            <w:pPr>
              <w:pStyle w:val="TableParagraph"/>
              <w:ind w:left="115"/>
              <w:rPr>
                <w:sz w:val="20"/>
              </w:rPr>
            </w:pPr>
            <w:r>
              <w:rPr>
                <w:spacing w:val="-10"/>
                <w:sz w:val="20"/>
              </w:rPr>
              <w:t>7</w:t>
            </w:r>
          </w:p>
        </w:tc>
        <w:tc>
          <w:tcPr>
            <w:tcW w:w="3406" w:type="dxa"/>
          </w:tcPr>
          <w:p>
            <w:pPr>
              <w:pStyle w:val="TableParagraph"/>
              <w:tabs>
                <w:tab w:pos="1228" w:val="left" w:leader="none"/>
                <w:tab w:pos="2064" w:val="left" w:leader="none"/>
              </w:tabs>
              <w:spacing w:line="237" w:lineRule="auto"/>
              <w:ind w:left="115" w:right="108"/>
              <w:rPr>
                <w:sz w:val="20"/>
              </w:rPr>
            </w:pPr>
            <w:r>
              <w:rPr>
                <w:sz w:val="20"/>
              </w:rPr>
              <w:t>Внешнее</w:t>
            </w:r>
            <w:r>
              <w:rPr>
                <w:spacing w:val="40"/>
                <w:sz w:val="20"/>
              </w:rPr>
              <w:t> </w:t>
            </w:r>
            <w:r>
              <w:rPr>
                <w:sz w:val="20"/>
              </w:rPr>
              <w:t>и</w:t>
            </w:r>
            <w:r>
              <w:rPr>
                <w:spacing w:val="80"/>
                <w:sz w:val="20"/>
              </w:rPr>
              <w:t> </w:t>
            </w:r>
            <w:r>
              <w:rPr>
                <w:sz w:val="20"/>
              </w:rPr>
              <w:t>внутреннее</w:t>
            </w:r>
            <w:r>
              <w:rPr>
                <w:spacing w:val="80"/>
                <w:sz w:val="20"/>
              </w:rPr>
              <w:t> </w:t>
            </w:r>
            <w:r>
              <w:rPr>
                <w:sz w:val="20"/>
              </w:rPr>
              <w:t>строение </w:t>
            </w:r>
            <w:r>
              <w:rPr>
                <w:spacing w:val="-2"/>
                <w:sz w:val="20"/>
              </w:rPr>
              <w:t>рыбы.</w:t>
            </w:r>
            <w:r>
              <w:rPr>
                <w:sz w:val="20"/>
              </w:rPr>
              <w:tab/>
            </w:r>
            <w:r>
              <w:rPr>
                <w:spacing w:val="-5"/>
                <w:sz w:val="20"/>
              </w:rPr>
              <w:t>Их</w:t>
            </w:r>
            <w:r>
              <w:rPr>
                <w:sz w:val="20"/>
              </w:rPr>
              <w:tab/>
            </w:r>
            <w:r>
              <w:rPr>
                <w:spacing w:val="-2"/>
                <w:sz w:val="20"/>
              </w:rPr>
              <w:t>многообразие.</w:t>
            </w:r>
          </w:p>
          <w:p>
            <w:pPr>
              <w:pStyle w:val="TableParagraph"/>
              <w:spacing w:line="217" w:lineRule="exact"/>
              <w:ind w:left="115"/>
              <w:rPr>
                <w:sz w:val="20"/>
              </w:rPr>
            </w:pPr>
            <w:r>
              <w:rPr>
                <w:sz w:val="20"/>
              </w:rPr>
              <w:t>Пресноводные</w:t>
            </w:r>
            <w:r>
              <w:rPr>
                <w:spacing w:val="-12"/>
                <w:sz w:val="20"/>
              </w:rPr>
              <w:t> </w:t>
            </w:r>
            <w:r>
              <w:rPr>
                <w:sz w:val="20"/>
              </w:rPr>
              <w:t>и</w:t>
            </w:r>
            <w:r>
              <w:rPr>
                <w:spacing w:val="-7"/>
                <w:sz w:val="20"/>
              </w:rPr>
              <w:t> </w:t>
            </w:r>
            <w:r>
              <w:rPr>
                <w:sz w:val="20"/>
              </w:rPr>
              <w:t>морские</w:t>
            </w:r>
            <w:r>
              <w:rPr>
                <w:spacing w:val="-12"/>
                <w:sz w:val="20"/>
              </w:rPr>
              <w:t> </w:t>
            </w:r>
            <w:r>
              <w:rPr>
                <w:spacing w:val="-2"/>
                <w:sz w:val="20"/>
              </w:rPr>
              <w:t>рыбы.</w:t>
            </w:r>
          </w:p>
        </w:tc>
        <w:tc>
          <w:tcPr>
            <w:tcW w:w="1275" w:type="dxa"/>
          </w:tcPr>
          <w:p>
            <w:pPr>
              <w:pStyle w:val="TableParagraph"/>
              <w:spacing w:before="221"/>
              <w:ind w:left="25" w:right="7"/>
              <w:jc w:val="center"/>
              <w:rPr>
                <w:sz w:val="20"/>
              </w:rPr>
            </w:pPr>
            <w:r>
              <w:rPr>
                <w:spacing w:val="-5"/>
                <w:sz w:val="20"/>
              </w:rPr>
              <w:t>0,5</w:t>
            </w:r>
          </w:p>
        </w:tc>
        <w:tc>
          <w:tcPr>
            <w:tcW w:w="1275" w:type="dxa"/>
          </w:tcPr>
          <w:p>
            <w:pPr>
              <w:pStyle w:val="TableParagraph"/>
              <w:spacing w:before="221"/>
              <w:ind w:left="25" w:right="5"/>
              <w:jc w:val="center"/>
              <w:rPr>
                <w:sz w:val="20"/>
              </w:rPr>
            </w:pPr>
            <w:r>
              <w:rPr>
                <w:spacing w:val="-10"/>
                <w:sz w:val="20"/>
              </w:rPr>
              <w:t>0</w:t>
            </w:r>
          </w:p>
        </w:tc>
        <w:tc>
          <w:tcPr>
            <w:tcW w:w="1421" w:type="dxa"/>
          </w:tcPr>
          <w:p>
            <w:pPr>
              <w:pStyle w:val="TableParagraph"/>
              <w:spacing w:before="221"/>
              <w:ind w:left="20" w:right="5"/>
              <w:jc w:val="center"/>
              <w:rPr>
                <w:sz w:val="20"/>
              </w:rPr>
            </w:pPr>
            <w:r>
              <w:rPr>
                <w:spacing w:val="-5"/>
                <w:sz w:val="20"/>
              </w:rPr>
              <w:t>0,5</w:t>
            </w:r>
          </w:p>
        </w:tc>
        <w:tc>
          <w:tcPr>
            <w:tcW w:w="2127" w:type="dxa"/>
            <w:vMerge/>
            <w:tcBorders>
              <w:top w:val="nil"/>
            </w:tcBorders>
          </w:tcPr>
          <w:p>
            <w:pPr>
              <w:rPr>
                <w:sz w:val="2"/>
                <w:szCs w:val="2"/>
              </w:rPr>
            </w:pPr>
          </w:p>
        </w:tc>
      </w:tr>
      <w:tr>
        <w:trPr>
          <w:trHeight w:val="1151" w:hRule="atLeast"/>
        </w:trPr>
        <w:tc>
          <w:tcPr>
            <w:tcW w:w="674" w:type="dxa"/>
            <w:vMerge/>
            <w:tcBorders>
              <w:top w:val="nil"/>
            </w:tcBorders>
          </w:tcPr>
          <w:p>
            <w:pPr>
              <w:rPr>
                <w:sz w:val="2"/>
                <w:szCs w:val="2"/>
              </w:rPr>
            </w:pPr>
          </w:p>
        </w:tc>
        <w:tc>
          <w:tcPr>
            <w:tcW w:w="3406" w:type="dxa"/>
          </w:tcPr>
          <w:p>
            <w:pPr>
              <w:pStyle w:val="TableParagraph"/>
              <w:tabs>
                <w:tab w:pos="1329" w:val="left" w:leader="none"/>
                <w:tab w:pos="2839" w:val="left" w:leader="none"/>
              </w:tabs>
              <w:ind w:left="115" w:right="96"/>
              <w:jc w:val="both"/>
              <w:rPr>
                <w:sz w:val="20"/>
              </w:rPr>
            </w:pPr>
            <w:r>
              <w:rPr>
                <w:sz w:val="20"/>
              </w:rPr>
              <w:t>Внешнее и внутреннее строение </w:t>
            </w:r>
            <w:r>
              <w:rPr>
                <w:spacing w:val="-2"/>
                <w:sz w:val="20"/>
              </w:rPr>
              <w:t>птицы.</w:t>
            </w:r>
            <w:r>
              <w:rPr>
                <w:sz w:val="20"/>
              </w:rPr>
              <w:tab/>
            </w:r>
            <w:r>
              <w:rPr>
                <w:spacing w:val="-2"/>
                <w:sz w:val="20"/>
              </w:rPr>
              <w:t>Эволюция</w:t>
            </w:r>
            <w:r>
              <w:rPr>
                <w:sz w:val="20"/>
              </w:rPr>
              <w:tab/>
            </w:r>
            <w:r>
              <w:rPr>
                <w:spacing w:val="-4"/>
                <w:sz w:val="20"/>
              </w:rPr>
              <w:t>птиц. </w:t>
            </w:r>
            <w:r>
              <w:rPr>
                <w:sz w:val="20"/>
              </w:rPr>
              <w:t>Многообразие птиц.</w:t>
            </w:r>
          </w:p>
          <w:p>
            <w:pPr>
              <w:pStyle w:val="TableParagraph"/>
              <w:spacing w:line="230" w:lineRule="atLeast"/>
              <w:ind w:left="115" w:right="95"/>
              <w:jc w:val="both"/>
              <w:rPr>
                <w:sz w:val="20"/>
              </w:rPr>
            </w:pPr>
            <w:r>
              <w:rPr>
                <w:sz w:val="20"/>
              </w:rPr>
              <w:t>Перелетные птицы. Сезонная </w:t>
            </w:r>
            <w:r>
              <w:rPr>
                <w:spacing w:val="-2"/>
                <w:sz w:val="20"/>
              </w:rPr>
              <w:t>миграция.</w:t>
            </w:r>
          </w:p>
        </w:tc>
        <w:tc>
          <w:tcPr>
            <w:tcW w:w="1275" w:type="dxa"/>
          </w:tcPr>
          <w:p>
            <w:pPr>
              <w:pStyle w:val="TableParagraph"/>
              <w:spacing w:before="221"/>
              <w:rPr>
                <w:b/>
                <w:sz w:val="20"/>
              </w:rPr>
            </w:pPr>
          </w:p>
          <w:p>
            <w:pPr>
              <w:pStyle w:val="TableParagraph"/>
              <w:ind w:left="25" w:right="7"/>
              <w:jc w:val="center"/>
              <w:rPr>
                <w:sz w:val="20"/>
              </w:rPr>
            </w:pPr>
            <w:r>
              <w:rPr>
                <w:spacing w:val="-5"/>
                <w:sz w:val="20"/>
              </w:rPr>
              <w:t>0,5</w:t>
            </w:r>
          </w:p>
        </w:tc>
        <w:tc>
          <w:tcPr>
            <w:tcW w:w="1275" w:type="dxa"/>
          </w:tcPr>
          <w:p>
            <w:pPr>
              <w:pStyle w:val="TableParagraph"/>
              <w:spacing w:before="221"/>
              <w:rPr>
                <w:b/>
                <w:sz w:val="20"/>
              </w:rPr>
            </w:pPr>
          </w:p>
          <w:p>
            <w:pPr>
              <w:pStyle w:val="TableParagraph"/>
              <w:ind w:left="25" w:right="5"/>
              <w:jc w:val="center"/>
              <w:rPr>
                <w:sz w:val="20"/>
              </w:rPr>
            </w:pPr>
            <w:r>
              <w:rPr>
                <w:spacing w:val="-10"/>
                <w:sz w:val="20"/>
              </w:rPr>
              <w:t>0</w:t>
            </w:r>
          </w:p>
        </w:tc>
        <w:tc>
          <w:tcPr>
            <w:tcW w:w="1421" w:type="dxa"/>
          </w:tcPr>
          <w:p>
            <w:pPr>
              <w:pStyle w:val="TableParagraph"/>
              <w:spacing w:before="221"/>
              <w:rPr>
                <w:b/>
                <w:sz w:val="20"/>
              </w:rPr>
            </w:pPr>
          </w:p>
          <w:p>
            <w:pPr>
              <w:pStyle w:val="TableParagraph"/>
              <w:ind w:left="20" w:right="5"/>
              <w:jc w:val="center"/>
              <w:rPr>
                <w:sz w:val="20"/>
              </w:rPr>
            </w:pPr>
            <w:r>
              <w:rPr>
                <w:spacing w:val="-5"/>
                <w:sz w:val="20"/>
              </w:rPr>
              <w:t>0,5</w:t>
            </w:r>
          </w:p>
        </w:tc>
        <w:tc>
          <w:tcPr>
            <w:tcW w:w="2127" w:type="dxa"/>
            <w:vMerge/>
            <w:tcBorders>
              <w:top w:val="nil"/>
            </w:tcBorders>
          </w:tcPr>
          <w:p>
            <w:pPr>
              <w:rPr>
                <w:sz w:val="2"/>
                <w:szCs w:val="2"/>
              </w:rPr>
            </w:pPr>
          </w:p>
        </w:tc>
      </w:tr>
      <w:tr>
        <w:trPr>
          <w:trHeight w:val="254" w:hRule="atLeast"/>
        </w:trPr>
        <w:tc>
          <w:tcPr>
            <w:tcW w:w="674" w:type="dxa"/>
          </w:tcPr>
          <w:p>
            <w:pPr>
              <w:pStyle w:val="TableParagraph"/>
              <w:rPr>
                <w:sz w:val="18"/>
              </w:rPr>
            </w:pPr>
          </w:p>
        </w:tc>
        <w:tc>
          <w:tcPr>
            <w:tcW w:w="3406" w:type="dxa"/>
          </w:tcPr>
          <w:p>
            <w:pPr>
              <w:pStyle w:val="TableParagraph"/>
              <w:spacing w:before="2"/>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2"/>
              <w:ind w:left="25" w:right="9"/>
              <w:jc w:val="center"/>
              <w:rPr>
                <w:sz w:val="20"/>
              </w:rPr>
            </w:pPr>
            <w:r>
              <w:rPr>
                <w:spacing w:val="-10"/>
                <w:sz w:val="20"/>
              </w:rPr>
              <w:t>2</w:t>
            </w:r>
          </w:p>
        </w:tc>
        <w:tc>
          <w:tcPr>
            <w:tcW w:w="1275" w:type="dxa"/>
          </w:tcPr>
          <w:p>
            <w:pPr>
              <w:pStyle w:val="TableParagraph"/>
              <w:spacing w:before="2"/>
              <w:ind w:left="25" w:right="5"/>
              <w:jc w:val="center"/>
              <w:rPr>
                <w:sz w:val="20"/>
              </w:rPr>
            </w:pPr>
            <w:r>
              <w:rPr>
                <w:spacing w:val="-10"/>
                <w:sz w:val="20"/>
              </w:rPr>
              <w:t>0</w:t>
            </w:r>
          </w:p>
        </w:tc>
        <w:tc>
          <w:tcPr>
            <w:tcW w:w="1421" w:type="dxa"/>
          </w:tcPr>
          <w:p>
            <w:pPr>
              <w:pStyle w:val="TableParagraph"/>
              <w:spacing w:before="2"/>
              <w:ind w:left="20" w:right="7"/>
              <w:jc w:val="center"/>
              <w:rPr>
                <w:sz w:val="20"/>
              </w:rPr>
            </w:pPr>
            <w:r>
              <w:rPr>
                <w:spacing w:val="-10"/>
                <w:sz w:val="20"/>
              </w:rPr>
              <w:t>2</w:t>
            </w:r>
          </w:p>
        </w:tc>
        <w:tc>
          <w:tcPr>
            <w:tcW w:w="2127" w:type="dxa"/>
          </w:tcPr>
          <w:p>
            <w:pPr>
              <w:pStyle w:val="TableParagraph"/>
              <w:spacing w:before="2"/>
              <w:ind w:left="479"/>
              <w:rPr>
                <w:sz w:val="20"/>
              </w:rPr>
            </w:pPr>
            <w:r>
              <w:rPr>
                <w:spacing w:val="-2"/>
                <w:sz w:val="20"/>
              </w:rPr>
              <w:t>Тестирование</w:t>
            </w:r>
          </w:p>
        </w:tc>
      </w:tr>
      <w:tr>
        <w:trPr>
          <w:trHeight w:val="256" w:hRule="atLeast"/>
        </w:trPr>
        <w:tc>
          <w:tcPr>
            <w:tcW w:w="674" w:type="dxa"/>
          </w:tcPr>
          <w:p>
            <w:pPr>
              <w:pStyle w:val="TableParagraph"/>
              <w:rPr>
                <w:sz w:val="18"/>
              </w:rPr>
            </w:pPr>
          </w:p>
        </w:tc>
        <w:tc>
          <w:tcPr>
            <w:tcW w:w="3406" w:type="dxa"/>
          </w:tcPr>
          <w:p>
            <w:pPr>
              <w:pStyle w:val="TableParagraph"/>
              <w:ind w:left="115"/>
              <w:rPr>
                <w:b/>
                <w:sz w:val="20"/>
              </w:rPr>
            </w:pPr>
            <w:r>
              <w:rPr>
                <w:b/>
                <w:spacing w:val="-2"/>
                <w:sz w:val="20"/>
              </w:rPr>
              <w:t>ИТОГО</w:t>
            </w:r>
          </w:p>
        </w:tc>
        <w:tc>
          <w:tcPr>
            <w:tcW w:w="1275" w:type="dxa"/>
          </w:tcPr>
          <w:p>
            <w:pPr>
              <w:pStyle w:val="TableParagraph"/>
              <w:ind w:left="25" w:right="9"/>
              <w:jc w:val="center"/>
              <w:rPr>
                <w:b/>
                <w:sz w:val="20"/>
              </w:rPr>
            </w:pPr>
            <w:r>
              <w:rPr>
                <w:b/>
                <w:spacing w:val="-10"/>
                <w:sz w:val="20"/>
              </w:rPr>
              <w:t>8</w:t>
            </w:r>
          </w:p>
        </w:tc>
        <w:tc>
          <w:tcPr>
            <w:tcW w:w="1275" w:type="dxa"/>
          </w:tcPr>
          <w:p>
            <w:pPr>
              <w:pStyle w:val="TableParagraph"/>
              <w:ind w:left="25" w:right="3"/>
              <w:jc w:val="center"/>
              <w:rPr>
                <w:b/>
                <w:sz w:val="20"/>
              </w:rPr>
            </w:pPr>
            <w:r>
              <w:rPr>
                <w:b/>
                <w:spacing w:val="-5"/>
                <w:sz w:val="20"/>
              </w:rPr>
              <w:t>0,5</w:t>
            </w:r>
          </w:p>
        </w:tc>
        <w:tc>
          <w:tcPr>
            <w:tcW w:w="1421" w:type="dxa"/>
          </w:tcPr>
          <w:p>
            <w:pPr>
              <w:pStyle w:val="TableParagraph"/>
              <w:ind w:left="20" w:right="5"/>
              <w:jc w:val="center"/>
              <w:rPr>
                <w:b/>
                <w:sz w:val="20"/>
              </w:rPr>
            </w:pPr>
            <w:r>
              <w:rPr>
                <w:b/>
                <w:spacing w:val="-5"/>
                <w:sz w:val="20"/>
              </w:rPr>
              <w:t>7,5</w:t>
            </w:r>
          </w:p>
        </w:tc>
        <w:tc>
          <w:tcPr>
            <w:tcW w:w="2127" w:type="dxa"/>
          </w:tcPr>
          <w:p>
            <w:pPr>
              <w:pStyle w:val="TableParagraph"/>
              <w:rPr>
                <w:sz w:val="18"/>
              </w:rPr>
            </w:pPr>
          </w:p>
        </w:tc>
      </w:tr>
    </w:tbl>
    <w:p>
      <w:pPr>
        <w:pStyle w:val="ListParagraph"/>
        <w:numPr>
          <w:ilvl w:val="0"/>
          <w:numId w:val="136"/>
        </w:numPr>
        <w:tabs>
          <w:tab w:pos="5408" w:val="left" w:leader="none"/>
        </w:tabs>
        <w:spacing w:line="240" w:lineRule="auto" w:before="6" w:after="0"/>
        <w:ind w:left="5408" w:right="0" w:hanging="316"/>
        <w:jc w:val="left"/>
        <w:rPr>
          <w:b/>
          <w:sz w:val="24"/>
        </w:rPr>
      </w:pPr>
      <w:r>
        <w:rPr>
          <w:b/>
          <w:spacing w:val="-2"/>
          <w:sz w:val="24"/>
        </w:rPr>
        <w:t>класс</w:t>
      </w:r>
    </w:p>
    <w:tbl>
      <w:tblPr>
        <w:tblW w:w="0" w:type="auto"/>
        <w:jc w:val="left"/>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3406"/>
        <w:gridCol w:w="1275"/>
        <w:gridCol w:w="1275"/>
        <w:gridCol w:w="1421"/>
        <w:gridCol w:w="2127"/>
      </w:tblGrid>
      <w:tr>
        <w:trPr>
          <w:trHeight w:val="919" w:hRule="atLeast"/>
        </w:trPr>
        <w:tc>
          <w:tcPr>
            <w:tcW w:w="674" w:type="dxa"/>
          </w:tcPr>
          <w:p>
            <w:pPr>
              <w:pStyle w:val="TableParagraph"/>
              <w:spacing w:before="226"/>
              <w:ind w:left="115" w:right="254"/>
              <w:rPr>
                <w:b/>
                <w:sz w:val="20"/>
              </w:rPr>
            </w:pPr>
            <w:r>
              <w:rPr>
                <w:b/>
                <w:spacing w:val="-10"/>
                <w:sz w:val="20"/>
              </w:rPr>
              <w:t>№</w:t>
            </w:r>
            <w:r>
              <w:rPr>
                <w:b/>
                <w:spacing w:val="-4"/>
                <w:sz w:val="20"/>
              </w:rPr>
              <w:t> п/п</w:t>
            </w:r>
          </w:p>
        </w:tc>
        <w:tc>
          <w:tcPr>
            <w:tcW w:w="3406" w:type="dxa"/>
          </w:tcPr>
          <w:p>
            <w:pPr>
              <w:pStyle w:val="TableParagraph"/>
              <w:spacing w:before="226"/>
              <w:ind w:left="115"/>
              <w:rPr>
                <w:b/>
                <w:sz w:val="20"/>
              </w:rPr>
            </w:pPr>
            <w:r>
              <w:rPr>
                <w:b/>
                <w:sz w:val="20"/>
              </w:rPr>
              <w:t>Тема</w:t>
            </w:r>
            <w:r>
              <w:rPr>
                <w:b/>
                <w:spacing w:val="-5"/>
                <w:sz w:val="20"/>
              </w:rPr>
              <w:t> </w:t>
            </w:r>
            <w:r>
              <w:rPr>
                <w:b/>
                <w:spacing w:val="-2"/>
                <w:sz w:val="20"/>
              </w:rPr>
              <w:t>занятия</w:t>
            </w:r>
          </w:p>
        </w:tc>
        <w:tc>
          <w:tcPr>
            <w:tcW w:w="1275" w:type="dxa"/>
          </w:tcPr>
          <w:p>
            <w:pPr>
              <w:pStyle w:val="TableParagraph"/>
              <w:ind w:left="286" w:right="276"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113"/>
              <w:rPr>
                <w:b/>
                <w:sz w:val="20"/>
              </w:rPr>
            </w:pPr>
          </w:p>
          <w:p>
            <w:pPr>
              <w:pStyle w:val="TableParagraph"/>
              <w:ind w:left="25" w:right="11"/>
              <w:jc w:val="center"/>
              <w:rPr>
                <w:b/>
                <w:sz w:val="20"/>
              </w:rPr>
            </w:pPr>
            <w:r>
              <w:rPr>
                <w:b/>
                <w:spacing w:val="-2"/>
                <w:sz w:val="20"/>
              </w:rPr>
              <w:t>Теория</w:t>
            </w:r>
          </w:p>
        </w:tc>
        <w:tc>
          <w:tcPr>
            <w:tcW w:w="1421" w:type="dxa"/>
          </w:tcPr>
          <w:p>
            <w:pPr>
              <w:pStyle w:val="TableParagraph"/>
              <w:spacing w:before="226"/>
              <w:ind w:left="20" w:right="5"/>
              <w:jc w:val="center"/>
              <w:rPr>
                <w:b/>
                <w:sz w:val="20"/>
              </w:rPr>
            </w:pPr>
            <w:r>
              <w:rPr>
                <w:b/>
                <w:spacing w:val="-2"/>
                <w:sz w:val="20"/>
              </w:rPr>
              <w:t>Практика</w:t>
            </w:r>
          </w:p>
        </w:tc>
        <w:tc>
          <w:tcPr>
            <w:tcW w:w="2127" w:type="dxa"/>
          </w:tcPr>
          <w:p>
            <w:pPr>
              <w:pStyle w:val="TableParagraph"/>
              <w:spacing w:before="110"/>
              <w:ind w:left="442" w:right="419"/>
              <w:jc w:val="center"/>
              <w:rPr>
                <w:b/>
                <w:sz w:val="20"/>
              </w:rPr>
            </w:pPr>
            <w:r>
              <w:rPr>
                <w:b/>
                <w:spacing w:val="-2"/>
                <w:sz w:val="20"/>
              </w:rPr>
              <w:t>Формы деятельности </w:t>
            </w:r>
            <w:r>
              <w:rPr>
                <w:b/>
                <w:sz w:val="20"/>
              </w:rPr>
              <w:t>в неделю</w:t>
            </w:r>
          </w:p>
        </w:tc>
      </w:tr>
      <w:tr>
        <w:trPr>
          <w:trHeight w:val="311" w:hRule="atLeast"/>
        </w:trPr>
        <w:tc>
          <w:tcPr>
            <w:tcW w:w="10178" w:type="dxa"/>
            <w:gridSpan w:val="6"/>
          </w:tcPr>
          <w:p>
            <w:pPr>
              <w:pStyle w:val="TableParagraph"/>
              <w:spacing w:before="41"/>
              <w:ind w:left="14" w:right="2"/>
              <w:jc w:val="center"/>
              <w:rPr>
                <w:b/>
                <w:sz w:val="20"/>
              </w:rPr>
            </w:pPr>
            <w:r>
              <w:rPr>
                <w:b/>
                <w:sz w:val="20"/>
              </w:rPr>
              <w:t>Структура</w:t>
            </w:r>
            <w:r>
              <w:rPr>
                <w:b/>
                <w:spacing w:val="-13"/>
                <w:sz w:val="20"/>
              </w:rPr>
              <w:t> </w:t>
            </w:r>
            <w:r>
              <w:rPr>
                <w:b/>
                <w:sz w:val="20"/>
              </w:rPr>
              <w:t>и</w:t>
            </w:r>
            <w:r>
              <w:rPr>
                <w:b/>
                <w:spacing w:val="-12"/>
                <w:sz w:val="20"/>
              </w:rPr>
              <w:t> </w:t>
            </w:r>
            <w:r>
              <w:rPr>
                <w:b/>
                <w:sz w:val="20"/>
              </w:rPr>
              <w:t>свойства</w:t>
            </w:r>
            <w:r>
              <w:rPr>
                <w:b/>
                <w:spacing w:val="-10"/>
                <w:sz w:val="20"/>
              </w:rPr>
              <w:t> </w:t>
            </w:r>
            <w:r>
              <w:rPr>
                <w:b/>
                <w:sz w:val="20"/>
              </w:rPr>
              <w:t>вещества</w:t>
            </w:r>
            <w:r>
              <w:rPr>
                <w:b/>
                <w:spacing w:val="-12"/>
                <w:sz w:val="20"/>
              </w:rPr>
              <w:t> </w:t>
            </w:r>
            <w:r>
              <w:rPr>
                <w:b/>
                <w:sz w:val="20"/>
              </w:rPr>
              <w:t>(электрические</w:t>
            </w:r>
            <w:r>
              <w:rPr>
                <w:b/>
                <w:spacing w:val="-12"/>
                <w:sz w:val="20"/>
              </w:rPr>
              <w:t> </w:t>
            </w:r>
            <w:r>
              <w:rPr>
                <w:b/>
                <w:spacing w:val="-2"/>
                <w:sz w:val="20"/>
              </w:rPr>
              <w:t>явления)</w:t>
            </w:r>
          </w:p>
        </w:tc>
      </w:tr>
      <w:tr>
        <w:trPr>
          <w:trHeight w:val="460" w:hRule="atLeast"/>
        </w:trPr>
        <w:tc>
          <w:tcPr>
            <w:tcW w:w="674" w:type="dxa"/>
          </w:tcPr>
          <w:p>
            <w:pPr>
              <w:pStyle w:val="TableParagraph"/>
              <w:spacing w:before="106"/>
              <w:ind w:left="115"/>
              <w:rPr>
                <w:sz w:val="20"/>
              </w:rPr>
            </w:pPr>
            <w:r>
              <w:rPr>
                <w:spacing w:val="-10"/>
                <w:sz w:val="20"/>
              </w:rPr>
              <w:t>1</w:t>
            </w:r>
          </w:p>
        </w:tc>
        <w:tc>
          <w:tcPr>
            <w:tcW w:w="3406" w:type="dxa"/>
          </w:tcPr>
          <w:p>
            <w:pPr>
              <w:pStyle w:val="TableParagraph"/>
              <w:spacing w:before="106"/>
              <w:ind w:left="115"/>
              <w:rPr>
                <w:sz w:val="20"/>
              </w:rPr>
            </w:pPr>
            <w:r>
              <w:rPr>
                <w:spacing w:val="-2"/>
                <w:sz w:val="20"/>
              </w:rPr>
              <w:t>Занимательное</w:t>
            </w:r>
            <w:r>
              <w:rPr>
                <w:sz w:val="20"/>
              </w:rPr>
              <w:t> </w:t>
            </w:r>
            <w:r>
              <w:rPr>
                <w:spacing w:val="-2"/>
                <w:sz w:val="20"/>
              </w:rPr>
              <w:t>электричество.</w:t>
            </w:r>
          </w:p>
        </w:tc>
        <w:tc>
          <w:tcPr>
            <w:tcW w:w="1275" w:type="dxa"/>
          </w:tcPr>
          <w:p>
            <w:pPr>
              <w:pStyle w:val="TableParagraph"/>
              <w:spacing w:before="106"/>
              <w:ind w:left="25" w:right="4"/>
              <w:jc w:val="center"/>
              <w:rPr>
                <w:sz w:val="20"/>
              </w:rPr>
            </w:pPr>
            <w:r>
              <w:rPr>
                <w:spacing w:val="-10"/>
                <w:sz w:val="20"/>
              </w:rPr>
              <w:t>2</w:t>
            </w:r>
          </w:p>
        </w:tc>
        <w:tc>
          <w:tcPr>
            <w:tcW w:w="1275" w:type="dxa"/>
          </w:tcPr>
          <w:p>
            <w:pPr>
              <w:pStyle w:val="TableParagraph"/>
              <w:spacing w:before="106"/>
              <w:ind w:left="25" w:right="3"/>
              <w:jc w:val="center"/>
              <w:rPr>
                <w:sz w:val="20"/>
              </w:rPr>
            </w:pPr>
            <w:r>
              <w:rPr>
                <w:spacing w:val="-5"/>
                <w:sz w:val="20"/>
              </w:rPr>
              <w:t>0,5</w:t>
            </w:r>
          </w:p>
        </w:tc>
        <w:tc>
          <w:tcPr>
            <w:tcW w:w="1421" w:type="dxa"/>
          </w:tcPr>
          <w:p>
            <w:pPr>
              <w:pStyle w:val="TableParagraph"/>
              <w:spacing w:before="106"/>
              <w:ind w:left="20" w:right="5"/>
              <w:jc w:val="center"/>
              <w:rPr>
                <w:sz w:val="20"/>
              </w:rPr>
            </w:pPr>
            <w:r>
              <w:rPr>
                <w:spacing w:val="-5"/>
                <w:sz w:val="20"/>
              </w:rPr>
              <w:t>1,5</w:t>
            </w:r>
          </w:p>
        </w:tc>
        <w:tc>
          <w:tcPr>
            <w:tcW w:w="2127" w:type="dxa"/>
          </w:tcPr>
          <w:p>
            <w:pPr>
              <w:pStyle w:val="TableParagraph"/>
              <w:spacing w:line="225" w:lineRule="exact"/>
              <w:ind w:left="83" w:right="77"/>
              <w:jc w:val="center"/>
              <w:rPr>
                <w:sz w:val="20"/>
              </w:rPr>
            </w:pPr>
            <w:r>
              <w:rPr>
                <w:spacing w:val="-2"/>
                <w:sz w:val="20"/>
              </w:rPr>
              <w:t>Беседа.</w:t>
            </w:r>
            <w:r>
              <w:rPr>
                <w:sz w:val="20"/>
              </w:rPr>
              <w:t> </w:t>
            </w:r>
            <w:r>
              <w:rPr>
                <w:spacing w:val="-2"/>
                <w:sz w:val="20"/>
              </w:rPr>
              <w:t>Демонстрация</w:t>
            </w:r>
          </w:p>
          <w:p>
            <w:pPr>
              <w:pStyle w:val="TableParagraph"/>
              <w:spacing w:line="215" w:lineRule="exact"/>
              <w:ind w:left="83" w:right="69"/>
              <w:jc w:val="center"/>
              <w:rPr>
                <w:sz w:val="20"/>
              </w:rPr>
            </w:pPr>
            <w:r>
              <w:rPr>
                <w:spacing w:val="-2"/>
                <w:sz w:val="20"/>
              </w:rPr>
              <w:t>моделей</w:t>
            </w:r>
          </w:p>
        </w:tc>
      </w:tr>
      <w:tr>
        <w:trPr>
          <w:trHeight w:val="273" w:hRule="atLeast"/>
        </w:trPr>
        <w:tc>
          <w:tcPr>
            <w:tcW w:w="10178" w:type="dxa"/>
            <w:gridSpan w:val="6"/>
          </w:tcPr>
          <w:p>
            <w:pPr>
              <w:pStyle w:val="TableParagraph"/>
              <w:spacing w:before="22"/>
              <w:ind w:left="14" w:right="5"/>
              <w:jc w:val="center"/>
              <w:rPr>
                <w:b/>
                <w:sz w:val="20"/>
              </w:rPr>
            </w:pPr>
            <w:r>
              <w:rPr>
                <w:b/>
                <w:spacing w:val="-2"/>
                <w:sz w:val="20"/>
              </w:rPr>
              <w:t>Электромагнитные</w:t>
            </w:r>
            <w:r>
              <w:rPr>
                <w:b/>
                <w:spacing w:val="7"/>
                <w:sz w:val="20"/>
              </w:rPr>
              <w:t> </w:t>
            </w:r>
            <w:r>
              <w:rPr>
                <w:b/>
                <w:spacing w:val="-2"/>
                <w:sz w:val="20"/>
              </w:rPr>
              <w:t>явления.</w:t>
            </w:r>
            <w:r>
              <w:rPr>
                <w:b/>
                <w:spacing w:val="7"/>
                <w:sz w:val="20"/>
              </w:rPr>
              <w:t> </w:t>
            </w:r>
            <w:r>
              <w:rPr>
                <w:b/>
                <w:spacing w:val="-2"/>
                <w:sz w:val="20"/>
              </w:rPr>
              <w:t>Производство</w:t>
            </w:r>
            <w:r>
              <w:rPr>
                <w:b/>
                <w:spacing w:val="1"/>
                <w:sz w:val="20"/>
              </w:rPr>
              <w:t> </w:t>
            </w:r>
            <w:r>
              <w:rPr>
                <w:b/>
                <w:spacing w:val="-2"/>
                <w:sz w:val="20"/>
              </w:rPr>
              <w:t>электроэнергии</w:t>
            </w:r>
          </w:p>
        </w:tc>
      </w:tr>
      <w:tr>
        <w:trPr>
          <w:trHeight w:val="275" w:hRule="atLeast"/>
        </w:trPr>
        <w:tc>
          <w:tcPr>
            <w:tcW w:w="674" w:type="dxa"/>
          </w:tcPr>
          <w:p>
            <w:pPr>
              <w:pStyle w:val="TableParagraph"/>
              <w:spacing w:before="19"/>
              <w:ind w:left="115"/>
              <w:rPr>
                <w:sz w:val="20"/>
              </w:rPr>
            </w:pPr>
            <w:r>
              <w:rPr>
                <w:spacing w:val="-10"/>
                <w:sz w:val="20"/>
              </w:rPr>
              <w:t>2</w:t>
            </w:r>
          </w:p>
        </w:tc>
        <w:tc>
          <w:tcPr>
            <w:tcW w:w="3406" w:type="dxa"/>
          </w:tcPr>
          <w:p>
            <w:pPr>
              <w:pStyle w:val="TableParagraph"/>
              <w:spacing w:before="19"/>
              <w:ind w:left="115"/>
              <w:rPr>
                <w:sz w:val="20"/>
              </w:rPr>
            </w:pPr>
            <w:r>
              <w:rPr>
                <w:spacing w:val="-2"/>
                <w:sz w:val="20"/>
              </w:rPr>
              <w:t>Магнетизм</w:t>
            </w:r>
            <w:r>
              <w:rPr>
                <w:spacing w:val="-3"/>
                <w:sz w:val="20"/>
              </w:rPr>
              <w:t> </w:t>
            </w:r>
            <w:r>
              <w:rPr>
                <w:spacing w:val="-2"/>
                <w:sz w:val="20"/>
              </w:rPr>
              <w:t>и</w:t>
            </w:r>
            <w:r>
              <w:rPr>
                <w:spacing w:val="-5"/>
                <w:sz w:val="20"/>
              </w:rPr>
              <w:t> </w:t>
            </w:r>
            <w:r>
              <w:rPr>
                <w:spacing w:val="-2"/>
                <w:sz w:val="20"/>
              </w:rPr>
              <w:t>электромагнетизм</w:t>
            </w:r>
          </w:p>
        </w:tc>
        <w:tc>
          <w:tcPr>
            <w:tcW w:w="1275" w:type="dxa"/>
          </w:tcPr>
          <w:p>
            <w:pPr>
              <w:pStyle w:val="TableParagraph"/>
              <w:spacing w:before="19"/>
              <w:ind w:left="25" w:right="4"/>
              <w:jc w:val="center"/>
              <w:rPr>
                <w:sz w:val="20"/>
              </w:rPr>
            </w:pPr>
            <w:r>
              <w:rPr>
                <w:spacing w:val="-10"/>
                <w:sz w:val="20"/>
              </w:rPr>
              <w:t>1</w:t>
            </w:r>
          </w:p>
        </w:tc>
        <w:tc>
          <w:tcPr>
            <w:tcW w:w="1275" w:type="dxa"/>
          </w:tcPr>
          <w:p>
            <w:pPr>
              <w:pStyle w:val="TableParagraph"/>
              <w:spacing w:before="19"/>
              <w:ind w:left="25" w:right="3"/>
              <w:jc w:val="center"/>
              <w:rPr>
                <w:sz w:val="20"/>
              </w:rPr>
            </w:pPr>
            <w:r>
              <w:rPr>
                <w:spacing w:val="-5"/>
                <w:sz w:val="20"/>
              </w:rPr>
              <w:t>0,5</w:t>
            </w:r>
          </w:p>
        </w:tc>
        <w:tc>
          <w:tcPr>
            <w:tcW w:w="1421" w:type="dxa"/>
          </w:tcPr>
          <w:p>
            <w:pPr>
              <w:pStyle w:val="TableParagraph"/>
              <w:spacing w:before="19"/>
              <w:ind w:left="20" w:right="5"/>
              <w:jc w:val="center"/>
              <w:rPr>
                <w:sz w:val="20"/>
              </w:rPr>
            </w:pPr>
            <w:r>
              <w:rPr>
                <w:spacing w:val="-5"/>
                <w:sz w:val="20"/>
              </w:rPr>
              <w:t>0,5</w:t>
            </w:r>
          </w:p>
        </w:tc>
        <w:tc>
          <w:tcPr>
            <w:tcW w:w="2127" w:type="dxa"/>
          </w:tcPr>
          <w:p>
            <w:pPr>
              <w:pStyle w:val="TableParagraph"/>
              <w:spacing w:before="19"/>
              <w:ind w:left="119"/>
              <w:rPr>
                <w:sz w:val="20"/>
              </w:rPr>
            </w:pPr>
            <w:r>
              <w:rPr>
                <w:sz w:val="20"/>
              </w:rPr>
              <w:t>Беседа.</w:t>
            </w:r>
            <w:r>
              <w:rPr>
                <w:spacing w:val="-13"/>
                <w:sz w:val="20"/>
              </w:rPr>
              <w:t> </w:t>
            </w:r>
            <w:r>
              <w:rPr>
                <w:spacing w:val="-2"/>
                <w:sz w:val="20"/>
              </w:rPr>
              <w:t>Демонстрация</w:t>
            </w:r>
          </w:p>
        </w:tc>
      </w:tr>
    </w:tbl>
    <w:p>
      <w:pPr>
        <w:spacing w:after="0"/>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3406"/>
        <w:gridCol w:w="1275"/>
        <w:gridCol w:w="1275"/>
        <w:gridCol w:w="1421"/>
        <w:gridCol w:w="2127"/>
      </w:tblGrid>
      <w:tr>
        <w:trPr>
          <w:trHeight w:val="1610" w:hRule="atLeast"/>
        </w:trPr>
        <w:tc>
          <w:tcPr>
            <w:tcW w:w="674" w:type="dxa"/>
            <w:vMerge w:val="restart"/>
          </w:tcPr>
          <w:p>
            <w:pPr>
              <w:pStyle w:val="TableParagraph"/>
              <w:rPr>
                <w:sz w:val="18"/>
              </w:rPr>
            </w:pPr>
          </w:p>
        </w:tc>
        <w:tc>
          <w:tcPr>
            <w:tcW w:w="3406" w:type="dxa"/>
          </w:tcPr>
          <w:p>
            <w:pPr>
              <w:pStyle w:val="TableParagraph"/>
              <w:rPr>
                <w:sz w:val="18"/>
              </w:rPr>
            </w:pPr>
          </w:p>
        </w:tc>
        <w:tc>
          <w:tcPr>
            <w:tcW w:w="1275" w:type="dxa"/>
          </w:tcPr>
          <w:p>
            <w:pPr>
              <w:pStyle w:val="TableParagraph"/>
              <w:rPr>
                <w:sz w:val="18"/>
              </w:rPr>
            </w:pPr>
          </w:p>
        </w:tc>
        <w:tc>
          <w:tcPr>
            <w:tcW w:w="1275" w:type="dxa"/>
          </w:tcPr>
          <w:p>
            <w:pPr>
              <w:pStyle w:val="TableParagraph"/>
              <w:rPr>
                <w:sz w:val="18"/>
              </w:rPr>
            </w:pPr>
          </w:p>
        </w:tc>
        <w:tc>
          <w:tcPr>
            <w:tcW w:w="1421" w:type="dxa"/>
          </w:tcPr>
          <w:p>
            <w:pPr>
              <w:pStyle w:val="TableParagraph"/>
              <w:rPr>
                <w:sz w:val="18"/>
              </w:rPr>
            </w:pPr>
          </w:p>
        </w:tc>
        <w:tc>
          <w:tcPr>
            <w:tcW w:w="2127" w:type="dxa"/>
          </w:tcPr>
          <w:p>
            <w:pPr>
              <w:pStyle w:val="TableParagraph"/>
              <w:spacing w:line="237" w:lineRule="auto"/>
              <w:ind w:left="501" w:right="483" w:firstLine="4"/>
              <w:jc w:val="center"/>
              <w:rPr>
                <w:sz w:val="20"/>
              </w:rPr>
            </w:pPr>
            <w:r>
              <w:rPr>
                <w:spacing w:val="-2"/>
                <w:sz w:val="20"/>
              </w:rPr>
              <w:t>моделей. Презентация. Учебный эксперимент Наблюдение физических явлений</w:t>
            </w:r>
          </w:p>
        </w:tc>
      </w:tr>
      <w:tr>
        <w:trPr>
          <w:trHeight w:val="1151" w:hRule="atLeast"/>
        </w:trPr>
        <w:tc>
          <w:tcPr>
            <w:tcW w:w="674" w:type="dxa"/>
            <w:vMerge/>
            <w:tcBorders>
              <w:top w:val="nil"/>
            </w:tcBorders>
          </w:tcPr>
          <w:p>
            <w:pPr>
              <w:rPr>
                <w:sz w:val="2"/>
                <w:szCs w:val="2"/>
              </w:rPr>
            </w:pPr>
          </w:p>
        </w:tc>
        <w:tc>
          <w:tcPr>
            <w:tcW w:w="3406" w:type="dxa"/>
          </w:tcPr>
          <w:p>
            <w:pPr>
              <w:pStyle w:val="TableParagraph"/>
              <w:tabs>
                <w:tab w:pos="2640" w:val="left" w:leader="none"/>
              </w:tabs>
              <w:ind w:left="115" w:right="110"/>
              <w:rPr>
                <w:sz w:val="20"/>
              </w:rPr>
            </w:pPr>
            <w:r>
              <w:rPr>
                <w:spacing w:val="-2"/>
                <w:sz w:val="20"/>
              </w:rPr>
              <w:t>Строительство</w:t>
            </w:r>
            <w:r>
              <w:rPr>
                <w:sz w:val="20"/>
              </w:rPr>
              <w:tab/>
            </w:r>
            <w:r>
              <w:rPr>
                <w:spacing w:val="-4"/>
                <w:sz w:val="20"/>
              </w:rPr>
              <w:t>плотин. </w:t>
            </w:r>
            <w:r>
              <w:rPr>
                <w:spacing w:val="-2"/>
                <w:sz w:val="20"/>
              </w:rPr>
              <w:t>Гидроэлектростанции.</w:t>
            </w:r>
          </w:p>
          <w:p>
            <w:pPr>
              <w:pStyle w:val="TableParagraph"/>
              <w:tabs>
                <w:tab w:pos="1939" w:val="left" w:leader="none"/>
                <w:tab w:pos="2983" w:val="left" w:leader="none"/>
              </w:tabs>
              <w:ind w:left="115" w:right="101"/>
              <w:rPr>
                <w:sz w:val="20"/>
              </w:rPr>
            </w:pPr>
            <w:r>
              <w:rPr>
                <w:spacing w:val="-2"/>
                <w:sz w:val="20"/>
              </w:rPr>
              <w:t>Экологические</w:t>
            </w:r>
            <w:r>
              <w:rPr>
                <w:sz w:val="20"/>
              </w:rPr>
              <w:tab/>
            </w:r>
            <w:r>
              <w:rPr>
                <w:spacing w:val="-4"/>
                <w:sz w:val="20"/>
              </w:rPr>
              <w:t>риски</w:t>
            </w:r>
            <w:r>
              <w:rPr>
                <w:sz w:val="20"/>
              </w:rPr>
              <w:tab/>
            </w:r>
            <w:r>
              <w:rPr>
                <w:spacing w:val="-6"/>
                <w:sz w:val="20"/>
              </w:rPr>
              <w:t>при </w:t>
            </w:r>
            <w:r>
              <w:rPr>
                <w:spacing w:val="-2"/>
                <w:sz w:val="20"/>
              </w:rPr>
              <w:t>строительстве</w:t>
            </w:r>
          </w:p>
          <w:p>
            <w:pPr>
              <w:pStyle w:val="TableParagraph"/>
              <w:spacing w:line="218" w:lineRule="exact"/>
              <w:ind w:left="115"/>
              <w:rPr>
                <w:sz w:val="20"/>
              </w:rPr>
            </w:pPr>
            <w:r>
              <w:rPr>
                <w:spacing w:val="-2"/>
                <w:sz w:val="20"/>
              </w:rPr>
              <w:t>гидроэлектростанций.</w:t>
            </w:r>
          </w:p>
        </w:tc>
        <w:tc>
          <w:tcPr>
            <w:tcW w:w="1275" w:type="dxa"/>
          </w:tcPr>
          <w:p>
            <w:pPr>
              <w:pStyle w:val="TableParagraph"/>
              <w:spacing w:before="223"/>
              <w:rPr>
                <w:b/>
                <w:sz w:val="20"/>
              </w:rPr>
            </w:pPr>
          </w:p>
          <w:p>
            <w:pPr>
              <w:pStyle w:val="TableParagraph"/>
              <w:spacing w:before="1"/>
              <w:ind w:left="25" w:right="4"/>
              <w:jc w:val="center"/>
              <w:rPr>
                <w:sz w:val="20"/>
              </w:rPr>
            </w:pPr>
            <w:r>
              <w:rPr>
                <w:spacing w:val="-10"/>
                <w:sz w:val="20"/>
              </w:rPr>
              <w:t>0</w:t>
            </w:r>
          </w:p>
        </w:tc>
        <w:tc>
          <w:tcPr>
            <w:tcW w:w="1275" w:type="dxa"/>
          </w:tcPr>
          <w:p>
            <w:pPr>
              <w:pStyle w:val="TableParagraph"/>
              <w:spacing w:before="223"/>
              <w:rPr>
                <w:b/>
                <w:sz w:val="20"/>
              </w:rPr>
            </w:pPr>
          </w:p>
          <w:p>
            <w:pPr>
              <w:pStyle w:val="TableParagraph"/>
              <w:spacing w:before="1"/>
              <w:ind w:left="25"/>
              <w:jc w:val="center"/>
              <w:rPr>
                <w:sz w:val="20"/>
              </w:rPr>
            </w:pPr>
            <w:r>
              <w:rPr>
                <w:spacing w:val="-10"/>
                <w:sz w:val="20"/>
              </w:rPr>
              <w:t>0</w:t>
            </w:r>
          </w:p>
        </w:tc>
        <w:tc>
          <w:tcPr>
            <w:tcW w:w="1421" w:type="dxa"/>
          </w:tcPr>
          <w:p>
            <w:pPr>
              <w:pStyle w:val="TableParagraph"/>
              <w:spacing w:before="223"/>
              <w:rPr>
                <w:b/>
                <w:sz w:val="20"/>
              </w:rPr>
            </w:pPr>
          </w:p>
          <w:p>
            <w:pPr>
              <w:pStyle w:val="TableParagraph"/>
              <w:spacing w:before="1"/>
              <w:ind w:left="20" w:right="7"/>
              <w:jc w:val="center"/>
              <w:rPr>
                <w:sz w:val="20"/>
              </w:rPr>
            </w:pPr>
            <w:r>
              <w:rPr>
                <w:spacing w:val="-10"/>
                <w:sz w:val="20"/>
              </w:rPr>
              <w:t>0</w:t>
            </w:r>
          </w:p>
        </w:tc>
        <w:tc>
          <w:tcPr>
            <w:tcW w:w="2127" w:type="dxa"/>
            <w:vMerge w:val="restart"/>
          </w:tcPr>
          <w:p>
            <w:pPr>
              <w:pStyle w:val="TableParagraph"/>
              <w:rPr>
                <w:b/>
                <w:sz w:val="20"/>
              </w:rPr>
            </w:pPr>
          </w:p>
          <w:p>
            <w:pPr>
              <w:pStyle w:val="TableParagraph"/>
              <w:spacing w:before="226"/>
              <w:rPr>
                <w:b/>
                <w:sz w:val="20"/>
              </w:rPr>
            </w:pPr>
          </w:p>
          <w:p>
            <w:pPr>
              <w:pStyle w:val="TableParagraph"/>
              <w:ind w:left="309"/>
              <w:rPr>
                <w:sz w:val="20"/>
              </w:rPr>
            </w:pPr>
            <w:r>
              <w:rPr>
                <w:spacing w:val="-2"/>
                <w:sz w:val="20"/>
              </w:rPr>
              <w:t>Проектная</w:t>
            </w:r>
            <w:r>
              <w:rPr>
                <w:spacing w:val="2"/>
                <w:sz w:val="20"/>
              </w:rPr>
              <w:t> </w:t>
            </w:r>
            <w:r>
              <w:rPr>
                <w:spacing w:val="-2"/>
                <w:sz w:val="20"/>
              </w:rPr>
              <w:t>работа</w:t>
            </w:r>
          </w:p>
        </w:tc>
      </w:tr>
      <w:tr>
        <w:trPr>
          <w:trHeight w:val="458" w:hRule="atLeast"/>
        </w:trPr>
        <w:tc>
          <w:tcPr>
            <w:tcW w:w="674" w:type="dxa"/>
            <w:vMerge/>
            <w:tcBorders>
              <w:top w:val="nil"/>
            </w:tcBorders>
          </w:tcPr>
          <w:p>
            <w:pPr>
              <w:rPr>
                <w:sz w:val="2"/>
                <w:szCs w:val="2"/>
              </w:rPr>
            </w:pPr>
          </w:p>
        </w:tc>
        <w:tc>
          <w:tcPr>
            <w:tcW w:w="3406" w:type="dxa"/>
          </w:tcPr>
          <w:p>
            <w:pPr>
              <w:pStyle w:val="TableParagraph"/>
              <w:spacing w:line="225" w:lineRule="exact"/>
              <w:ind w:left="115"/>
              <w:rPr>
                <w:sz w:val="20"/>
              </w:rPr>
            </w:pPr>
            <w:r>
              <w:rPr>
                <w:sz w:val="20"/>
              </w:rPr>
              <w:t>Нетрадиционные</w:t>
            </w:r>
            <w:r>
              <w:rPr>
                <w:spacing w:val="17"/>
                <w:sz w:val="20"/>
              </w:rPr>
              <w:t> </w:t>
            </w:r>
            <w:r>
              <w:rPr>
                <w:sz w:val="20"/>
              </w:rPr>
              <w:t>виды</w:t>
            </w:r>
            <w:r>
              <w:rPr>
                <w:spacing w:val="17"/>
                <w:sz w:val="20"/>
              </w:rPr>
              <w:t> </w:t>
            </w:r>
            <w:r>
              <w:rPr>
                <w:spacing w:val="-2"/>
                <w:sz w:val="20"/>
              </w:rPr>
              <w:t>энергетики,</w:t>
            </w:r>
          </w:p>
          <w:p>
            <w:pPr>
              <w:pStyle w:val="TableParagraph"/>
              <w:spacing w:line="212" w:lineRule="exact"/>
              <w:ind w:left="115"/>
              <w:rPr>
                <w:sz w:val="20"/>
              </w:rPr>
            </w:pPr>
            <w:r>
              <w:rPr>
                <w:spacing w:val="-2"/>
                <w:sz w:val="20"/>
              </w:rPr>
              <w:t>объединенные</w:t>
            </w:r>
            <w:r>
              <w:rPr>
                <w:spacing w:val="2"/>
                <w:sz w:val="20"/>
              </w:rPr>
              <w:t> </w:t>
            </w:r>
            <w:r>
              <w:rPr>
                <w:spacing w:val="-2"/>
                <w:sz w:val="20"/>
              </w:rPr>
              <w:t>энергосистемы.</w:t>
            </w:r>
          </w:p>
        </w:tc>
        <w:tc>
          <w:tcPr>
            <w:tcW w:w="1275" w:type="dxa"/>
          </w:tcPr>
          <w:p>
            <w:pPr>
              <w:pStyle w:val="TableParagraph"/>
              <w:spacing w:before="108"/>
              <w:ind w:left="25" w:right="4"/>
              <w:jc w:val="center"/>
              <w:rPr>
                <w:sz w:val="20"/>
              </w:rPr>
            </w:pPr>
            <w:r>
              <w:rPr>
                <w:spacing w:val="-10"/>
                <w:sz w:val="20"/>
              </w:rPr>
              <w:t>0</w:t>
            </w:r>
          </w:p>
        </w:tc>
        <w:tc>
          <w:tcPr>
            <w:tcW w:w="1275" w:type="dxa"/>
          </w:tcPr>
          <w:p>
            <w:pPr>
              <w:pStyle w:val="TableParagraph"/>
              <w:spacing w:before="108"/>
              <w:ind w:left="25"/>
              <w:jc w:val="center"/>
              <w:rPr>
                <w:sz w:val="20"/>
              </w:rPr>
            </w:pPr>
            <w:r>
              <w:rPr>
                <w:spacing w:val="-10"/>
                <w:sz w:val="20"/>
              </w:rPr>
              <w:t>0</w:t>
            </w:r>
          </w:p>
        </w:tc>
        <w:tc>
          <w:tcPr>
            <w:tcW w:w="1421" w:type="dxa"/>
          </w:tcPr>
          <w:p>
            <w:pPr>
              <w:pStyle w:val="TableParagraph"/>
              <w:spacing w:before="108"/>
              <w:ind w:left="20" w:right="7"/>
              <w:jc w:val="center"/>
              <w:rPr>
                <w:sz w:val="20"/>
              </w:rPr>
            </w:pPr>
            <w:r>
              <w:rPr>
                <w:spacing w:val="-10"/>
                <w:sz w:val="20"/>
              </w:rPr>
              <w:t>0</w:t>
            </w:r>
          </w:p>
        </w:tc>
        <w:tc>
          <w:tcPr>
            <w:tcW w:w="2127" w:type="dxa"/>
            <w:vMerge/>
            <w:tcBorders>
              <w:top w:val="nil"/>
            </w:tcBorders>
          </w:tcPr>
          <w:p>
            <w:pPr>
              <w:rPr>
                <w:sz w:val="2"/>
                <w:szCs w:val="2"/>
              </w:rPr>
            </w:pPr>
          </w:p>
        </w:tc>
      </w:tr>
      <w:tr>
        <w:trPr>
          <w:trHeight w:val="276" w:hRule="atLeast"/>
        </w:trPr>
        <w:tc>
          <w:tcPr>
            <w:tcW w:w="10178" w:type="dxa"/>
            <w:gridSpan w:val="6"/>
          </w:tcPr>
          <w:p>
            <w:pPr>
              <w:pStyle w:val="TableParagraph"/>
              <w:spacing w:before="20"/>
              <w:ind w:left="14" w:right="5"/>
              <w:jc w:val="center"/>
              <w:rPr>
                <w:b/>
                <w:sz w:val="20"/>
              </w:rPr>
            </w:pPr>
            <w:r>
              <w:rPr>
                <w:b/>
                <w:spacing w:val="-2"/>
                <w:sz w:val="20"/>
              </w:rPr>
              <w:t>Биология</w:t>
            </w:r>
            <w:r>
              <w:rPr>
                <w:b/>
                <w:spacing w:val="4"/>
                <w:sz w:val="20"/>
              </w:rPr>
              <w:t> </w:t>
            </w:r>
            <w:r>
              <w:rPr>
                <w:b/>
                <w:spacing w:val="-2"/>
                <w:sz w:val="20"/>
              </w:rPr>
              <w:t>человека</w:t>
            </w:r>
            <w:r>
              <w:rPr>
                <w:b/>
                <w:spacing w:val="6"/>
                <w:sz w:val="20"/>
              </w:rPr>
              <w:t> </w:t>
            </w:r>
            <w:r>
              <w:rPr>
                <w:b/>
                <w:spacing w:val="-2"/>
                <w:sz w:val="20"/>
              </w:rPr>
              <w:t>(здоровье,</w:t>
            </w:r>
            <w:r>
              <w:rPr>
                <w:b/>
                <w:spacing w:val="5"/>
                <w:sz w:val="20"/>
              </w:rPr>
              <w:t> </w:t>
            </w:r>
            <w:r>
              <w:rPr>
                <w:b/>
                <w:spacing w:val="-2"/>
                <w:sz w:val="20"/>
              </w:rPr>
              <w:t>гигиена,</w:t>
            </w:r>
            <w:r>
              <w:rPr>
                <w:b/>
                <w:spacing w:val="2"/>
                <w:sz w:val="20"/>
              </w:rPr>
              <w:t> </w:t>
            </w:r>
            <w:r>
              <w:rPr>
                <w:b/>
                <w:spacing w:val="-2"/>
                <w:sz w:val="20"/>
              </w:rPr>
              <w:t>питание)</w:t>
            </w:r>
          </w:p>
        </w:tc>
      </w:tr>
      <w:tr>
        <w:trPr>
          <w:trHeight w:val="460" w:hRule="atLeast"/>
        </w:trPr>
        <w:tc>
          <w:tcPr>
            <w:tcW w:w="674" w:type="dxa"/>
          </w:tcPr>
          <w:p>
            <w:pPr>
              <w:pStyle w:val="TableParagraph"/>
              <w:spacing w:before="106"/>
              <w:ind w:left="115"/>
              <w:rPr>
                <w:sz w:val="20"/>
              </w:rPr>
            </w:pPr>
            <w:r>
              <w:rPr>
                <w:spacing w:val="-10"/>
                <w:sz w:val="20"/>
              </w:rPr>
              <w:t>3</w:t>
            </w:r>
          </w:p>
        </w:tc>
        <w:tc>
          <w:tcPr>
            <w:tcW w:w="3406" w:type="dxa"/>
          </w:tcPr>
          <w:p>
            <w:pPr>
              <w:pStyle w:val="TableParagraph"/>
              <w:spacing w:line="225" w:lineRule="exact"/>
              <w:ind w:left="115"/>
              <w:rPr>
                <w:sz w:val="20"/>
              </w:rPr>
            </w:pPr>
            <w:r>
              <w:rPr>
                <w:sz w:val="20"/>
              </w:rPr>
              <w:t>Внутренняя</w:t>
            </w:r>
            <w:r>
              <w:rPr>
                <w:spacing w:val="1"/>
                <w:sz w:val="20"/>
              </w:rPr>
              <w:t> </w:t>
            </w:r>
            <w:r>
              <w:rPr>
                <w:sz w:val="20"/>
              </w:rPr>
              <w:t>среда</w:t>
            </w:r>
            <w:r>
              <w:rPr>
                <w:spacing w:val="7"/>
                <w:sz w:val="20"/>
              </w:rPr>
              <w:t> </w:t>
            </w:r>
            <w:r>
              <w:rPr>
                <w:sz w:val="20"/>
              </w:rPr>
              <w:t>организма.</w:t>
            </w:r>
            <w:r>
              <w:rPr>
                <w:spacing w:val="2"/>
                <w:sz w:val="20"/>
              </w:rPr>
              <w:t> </w:t>
            </w:r>
            <w:r>
              <w:rPr>
                <w:spacing w:val="-2"/>
                <w:sz w:val="20"/>
              </w:rPr>
              <w:t>Кровь.</w:t>
            </w:r>
          </w:p>
          <w:p>
            <w:pPr>
              <w:pStyle w:val="TableParagraph"/>
              <w:spacing w:line="215" w:lineRule="exact"/>
              <w:ind w:left="115"/>
              <w:rPr>
                <w:sz w:val="20"/>
              </w:rPr>
            </w:pPr>
            <w:r>
              <w:rPr>
                <w:sz w:val="20"/>
              </w:rPr>
              <w:t>Иммунитет.</w:t>
            </w:r>
            <w:r>
              <w:rPr>
                <w:spacing w:val="-10"/>
                <w:sz w:val="20"/>
              </w:rPr>
              <w:t> </w:t>
            </w:r>
            <w:r>
              <w:rPr>
                <w:spacing w:val="-2"/>
                <w:sz w:val="20"/>
              </w:rPr>
              <w:t>Наследственность.</w:t>
            </w:r>
          </w:p>
        </w:tc>
        <w:tc>
          <w:tcPr>
            <w:tcW w:w="1275" w:type="dxa"/>
          </w:tcPr>
          <w:p>
            <w:pPr>
              <w:pStyle w:val="TableParagraph"/>
              <w:spacing w:before="106"/>
              <w:ind w:left="25" w:right="4"/>
              <w:jc w:val="center"/>
              <w:rPr>
                <w:sz w:val="20"/>
              </w:rPr>
            </w:pPr>
            <w:r>
              <w:rPr>
                <w:spacing w:val="-10"/>
                <w:sz w:val="20"/>
              </w:rPr>
              <w:t>1</w:t>
            </w:r>
          </w:p>
        </w:tc>
        <w:tc>
          <w:tcPr>
            <w:tcW w:w="1275" w:type="dxa"/>
          </w:tcPr>
          <w:p>
            <w:pPr>
              <w:pStyle w:val="TableParagraph"/>
              <w:spacing w:before="106"/>
              <w:ind w:left="2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1</w:t>
            </w:r>
          </w:p>
        </w:tc>
        <w:tc>
          <w:tcPr>
            <w:tcW w:w="2127" w:type="dxa"/>
            <w:vMerge w:val="restart"/>
          </w:tcPr>
          <w:p>
            <w:pPr>
              <w:pStyle w:val="TableParagraph"/>
              <w:spacing w:before="110"/>
              <w:ind w:left="112" w:right="94"/>
              <w:jc w:val="center"/>
              <w:rPr>
                <w:sz w:val="20"/>
              </w:rPr>
            </w:pPr>
            <w:r>
              <w:rPr>
                <w:spacing w:val="-2"/>
                <w:sz w:val="20"/>
              </w:rPr>
              <w:t>Моделирование. Виртуальное моделирование</w:t>
            </w:r>
          </w:p>
        </w:tc>
      </w:tr>
      <w:tr>
        <w:trPr>
          <w:trHeight w:val="460" w:hRule="atLeast"/>
        </w:trPr>
        <w:tc>
          <w:tcPr>
            <w:tcW w:w="674" w:type="dxa"/>
          </w:tcPr>
          <w:p>
            <w:pPr>
              <w:pStyle w:val="TableParagraph"/>
              <w:spacing w:before="106"/>
              <w:ind w:left="115"/>
              <w:rPr>
                <w:sz w:val="20"/>
              </w:rPr>
            </w:pPr>
            <w:r>
              <w:rPr>
                <w:spacing w:val="-10"/>
                <w:sz w:val="20"/>
              </w:rPr>
              <w:t>4</w:t>
            </w:r>
          </w:p>
        </w:tc>
        <w:tc>
          <w:tcPr>
            <w:tcW w:w="3406" w:type="dxa"/>
          </w:tcPr>
          <w:p>
            <w:pPr>
              <w:pStyle w:val="TableParagraph"/>
              <w:tabs>
                <w:tab w:pos="1635" w:val="left" w:leader="none"/>
              </w:tabs>
              <w:spacing w:line="225" w:lineRule="exact"/>
              <w:ind w:left="115"/>
              <w:rPr>
                <w:sz w:val="20"/>
              </w:rPr>
            </w:pPr>
            <w:r>
              <w:rPr>
                <w:spacing w:val="-2"/>
                <w:sz w:val="20"/>
              </w:rPr>
              <w:t>Системы</w:t>
            </w:r>
            <w:r>
              <w:rPr>
                <w:sz w:val="20"/>
              </w:rPr>
              <w:tab/>
            </w:r>
            <w:r>
              <w:rPr>
                <w:spacing w:val="-2"/>
                <w:sz w:val="20"/>
              </w:rPr>
              <w:t>жизнедеятельности</w:t>
            </w:r>
          </w:p>
          <w:p>
            <w:pPr>
              <w:pStyle w:val="TableParagraph"/>
              <w:spacing w:line="215" w:lineRule="exact"/>
              <w:ind w:left="115"/>
              <w:rPr>
                <w:sz w:val="20"/>
              </w:rPr>
            </w:pPr>
            <w:r>
              <w:rPr>
                <w:spacing w:val="-2"/>
                <w:sz w:val="20"/>
              </w:rPr>
              <w:t>человека.</w:t>
            </w:r>
          </w:p>
        </w:tc>
        <w:tc>
          <w:tcPr>
            <w:tcW w:w="1275" w:type="dxa"/>
          </w:tcPr>
          <w:p>
            <w:pPr>
              <w:pStyle w:val="TableParagraph"/>
              <w:spacing w:before="106"/>
              <w:ind w:left="25" w:right="4"/>
              <w:jc w:val="center"/>
              <w:rPr>
                <w:sz w:val="20"/>
              </w:rPr>
            </w:pPr>
            <w:r>
              <w:rPr>
                <w:spacing w:val="-10"/>
                <w:sz w:val="20"/>
              </w:rPr>
              <w:t>2</w:t>
            </w:r>
          </w:p>
        </w:tc>
        <w:tc>
          <w:tcPr>
            <w:tcW w:w="1275" w:type="dxa"/>
          </w:tcPr>
          <w:p>
            <w:pPr>
              <w:pStyle w:val="TableParagraph"/>
              <w:spacing w:before="106"/>
              <w:ind w:left="25"/>
              <w:jc w:val="center"/>
              <w:rPr>
                <w:sz w:val="20"/>
              </w:rPr>
            </w:pPr>
            <w:r>
              <w:rPr>
                <w:spacing w:val="-10"/>
                <w:sz w:val="20"/>
              </w:rPr>
              <w:t>0</w:t>
            </w:r>
          </w:p>
        </w:tc>
        <w:tc>
          <w:tcPr>
            <w:tcW w:w="1421" w:type="dxa"/>
          </w:tcPr>
          <w:p>
            <w:pPr>
              <w:pStyle w:val="TableParagraph"/>
              <w:spacing w:before="106"/>
              <w:ind w:left="20" w:right="7"/>
              <w:jc w:val="center"/>
              <w:rPr>
                <w:sz w:val="20"/>
              </w:rPr>
            </w:pPr>
            <w:r>
              <w:rPr>
                <w:spacing w:val="-10"/>
                <w:sz w:val="20"/>
              </w:rPr>
              <w:t>2</w:t>
            </w:r>
          </w:p>
        </w:tc>
        <w:tc>
          <w:tcPr>
            <w:tcW w:w="2127" w:type="dxa"/>
            <w:vMerge/>
            <w:tcBorders>
              <w:top w:val="nil"/>
            </w:tcBorders>
          </w:tcPr>
          <w:p>
            <w:pPr>
              <w:rPr>
                <w:sz w:val="2"/>
                <w:szCs w:val="2"/>
              </w:rPr>
            </w:pPr>
          </w:p>
        </w:tc>
      </w:tr>
      <w:tr>
        <w:trPr>
          <w:trHeight w:val="268" w:hRule="atLeast"/>
        </w:trPr>
        <w:tc>
          <w:tcPr>
            <w:tcW w:w="674" w:type="dxa"/>
          </w:tcPr>
          <w:p>
            <w:pPr>
              <w:pStyle w:val="TableParagraph"/>
              <w:rPr>
                <w:sz w:val="18"/>
              </w:rPr>
            </w:pPr>
          </w:p>
        </w:tc>
        <w:tc>
          <w:tcPr>
            <w:tcW w:w="3406" w:type="dxa"/>
          </w:tcPr>
          <w:p>
            <w:pPr>
              <w:pStyle w:val="TableParagraph"/>
              <w:spacing w:before="12"/>
              <w:ind w:left="115"/>
              <w:rPr>
                <w:sz w:val="20"/>
              </w:rPr>
            </w:pPr>
            <w:r>
              <w:rPr>
                <w:spacing w:val="-2"/>
                <w:sz w:val="20"/>
              </w:rPr>
              <w:t>Проведение</w:t>
            </w:r>
            <w:r>
              <w:rPr>
                <w:sz w:val="20"/>
              </w:rPr>
              <w:t> </w:t>
            </w:r>
            <w:r>
              <w:rPr>
                <w:spacing w:val="-2"/>
                <w:sz w:val="20"/>
              </w:rPr>
              <w:t>рубежной</w:t>
            </w:r>
            <w:r>
              <w:rPr>
                <w:spacing w:val="1"/>
                <w:sz w:val="20"/>
              </w:rPr>
              <w:t> </w:t>
            </w:r>
            <w:r>
              <w:rPr>
                <w:spacing w:val="-2"/>
                <w:sz w:val="20"/>
              </w:rPr>
              <w:t>аттестации.</w:t>
            </w:r>
          </w:p>
        </w:tc>
        <w:tc>
          <w:tcPr>
            <w:tcW w:w="1275" w:type="dxa"/>
          </w:tcPr>
          <w:p>
            <w:pPr>
              <w:pStyle w:val="TableParagraph"/>
              <w:spacing w:before="12"/>
              <w:ind w:left="25" w:right="4"/>
              <w:jc w:val="center"/>
              <w:rPr>
                <w:sz w:val="20"/>
              </w:rPr>
            </w:pPr>
            <w:r>
              <w:rPr>
                <w:spacing w:val="-10"/>
                <w:sz w:val="20"/>
              </w:rPr>
              <w:t>2</w:t>
            </w:r>
          </w:p>
        </w:tc>
        <w:tc>
          <w:tcPr>
            <w:tcW w:w="1275" w:type="dxa"/>
          </w:tcPr>
          <w:p>
            <w:pPr>
              <w:pStyle w:val="TableParagraph"/>
              <w:spacing w:before="12"/>
              <w:ind w:left="25"/>
              <w:jc w:val="center"/>
              <w:rPr>
                <w:sz w:val="20"/>
              </w:rPr>
            </w:pPr>
            <w:r>
              <w:rPr>
                <w:spacing w:val="-10"/>
                <w:sz w:val="20"/>
              </w:rPr>
              <w:t>0</w:t>
            </w:r>
          </w:p>
        </w:tc>
        <w:tc>
          <w:tcPr>
            <w:tcW w:w="1421" w:type="dxa"/>
          </w:tcPr>
          <w:p>
            <w:pPr>
              <w:pStyle w:val="TableParagraph"/>
              <w:spacing w:before="12"/>
              <w:ind w:left="20" w:right="7"/>
              <w:jc w:val="center"/>
              <w:rPr>
                <w:sz w:val="20"/>
              </w:rPr>
            </w:pPr>
            <w:r>
              <w:rPr>
                <w:spacing w:val="-10"/>
                <w:sz w:val="20"/>
              </w:rPr>
              <w:t>2</w:t>
            </w:r>
          </w:p>
        </w:tc>
        <w:tc>
          <w:tcPr>
            <w:tcW w:w="2127" w:type="dxa"/>
          </w:tcPr>
          <w:p>
            <w:pPr>
              <w:pStyle w:val="TableParagraph"/>
              <w:spacing w:before="12"/>
              <w:ind w:left="479"/>
              <w:rPr>
                <w:sz w:val="20"/>
              </w:rPr>
            </w:pPr>
            <w:r>
              <w:rPr>
                <w:spacing w:val="-2"/>
                <w:sz w:val="20"/>
              </w:rPr>
              <w:t>Тестирование</w:t>
            </w:r>
          </w:p>
        </w:tc>
      </w:tr>
      <w:tr>
        <w:trPr>
          <w:trHeight w:val="275" w:hRule="atLeast"/>
        </w:trPr>
        <w:tc>
          <w:tcPr>
            <w:tcW w:w="674" w:type="dxa"/>
          </w:tcPr>
          <w:p>
            <w:pPr>
              <w:pStyle w:val="TableParagraph"/>
              <w:rPr>
                <w:sz w:val="18"/>
              </w:rPr>
            </w:pPr>
          </w:p>
        </w:tc>
        <w:tc>
          <w:tcPr>
            <w:tcW w:w="3406" w:type="dxa"/>
          </w:tcPr>
          <w:p>
            <w:pPr>
              <w:pStyle w:val="TableParagraph"/>
              <w:spacing w:before="24"/>
              <w:ind w:left="115"/>
              <w:rPr>
                <w:b/>
                <w:sz w:val="20"/>
              </w:rPr>
            </w:pPr>
            <w:r>
              <w:rPr>
                <w:b/>
                <w:spacing w:val="-2"/>
                <w:sz w:val="20"/>
              </w:rPr>
              <w:t>ИТОГО</w:t>
            </w:r>
          </w:p>
        </w:tc>
        <w:tc>
          <w:tcPr>
            <w:tcW w:w="1275" w:type="dxa"/>
          </w:tcPr>
          <w:p>
            <w:pPr>
              <w:pStyle w:val="TableParagraph"/>
              <w:spacing w:before="24"/>
              <w:ind w:left="25" w:right="4"/>
              <w:jc w:val="center"/>
              <w:rPr>
                <w:b/>
                <w:sz w:val="20"/>
              </w:rPr>
            </w:pPr>
            <w:r>
              <w:rPr>
                <w:b/>
                <w:spacing w:val="-10"/>
                <w:sz w:val="20"/>
              </w:rPr>
              <w:t>8</w:t>
            </w:r>
          </w:p>
        </w:tc>
        <w:tc>
          <w:tcPr>
            <w:tcW w:w="1275" w:type="dxa"/>
          </w:tcPr>
          <w:p>
            <w:pPr>
              <w:pStyle w:val="TableParagraph"/>
              <w:spacing w:before="24"/>
              <w:ind w:left="25"/>
              <w:jc w:val="center"/>
              <w:rPr>
                <w:b/>
                <w:sz w:val="20"/>
              </w:rPr>
            </w:pPr>
            <w:r>
              <w:rPr>
                <w:b/>
                <w:spacing w:val="-10"/>
                <w:sz w:val="20"/>
              </w:rPr>
              <w:t>1</w:t>
            </w:r>
          </w:p>
        </w:tc>
        <w:tc>
          <w:tcPr>
            <w:tcW w:w="1421" w:type="dxa"/>
          </w:tcPr>
          <w:p>
            <w:pPr>
              <w:pStyle w:val="TableParagraph"/>
              <w:spacing w:before="24"/>
              <w:ind w:left="20" w:right="7"/>
              <w:jc w:val="center"/>
              <w:rPr>
                <w:b/>
                <w:sz w:val="20"/>
              </w:rPr>
            </w:pPr>
            <w:r>
              <w:rPr>
                <w:b/>
                <w:spacing w:val="-10"/>
                <w:sz w:val="20"/>
              </w:rPr>
              <w:t>7</w:t>
            </w:r>
          </w:p>
        </w:tc>
        <w:tc>
          <w:tcPr>
            <w:tcW w:w="2127" w:type="dxa"/>
          </w:tcPr>
          <w:p>
            <w:pPr>
              <w:pStyle w:val="TableParagraph"/>
              <w:rPr>
                <w:sz w:val="18"/>
              </w:rPr>
            </w:pPr>
          </w:p>
        </w:tc>
      </w:tr>
    </w:tbl>
    <w:p>
      <w:pPr>
        <w:pStyle w:val="ListParagraph"/>
        <w:numPr>
          <w:ilvl w:val="0"/>
          <w:numId w:val="136"/>
        </w:numPr>
        <w:tabs>
          <w:tab w:pos="180" w:val="left" w:leader="none"/>
        </w:tabs>
        <w:spacing w:line="240" w:lineRule="auto" w:before="1" w:after="4"/>
        <w:ind w:left="180" w:right="178" w:hanging="180"/>
        <w:jc w:val="center"/>
        <w:rPr>
          <w:b/>
          <w:sz w:val="24"/>
        </w:rPr>
      </w:pPr>
      <w:r>
        <w:rPr>
          <w:b/>
          <w:spacing w:val="-2"/>
          <w:sz w:val="24"/>
        </w:rPr>
        <w:t>класс</w:t>
      </w:r>
    </w:p>
    <w:tbl>
      <w:tblPr>
        <w:tblW w:w="0" w:type="auto"/>
        <w:jc w:val="lef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402"/>
        <w:gridCol w:w="1275"/>
        <w:gridCol w:w="1275"/>
        <w:gridCol w:w="1417"/>
        <w:gridCol w:w="2131"/>
      </w:tblGrid>
      <w:tr>
        <w:trPr>
          <w:trHeight w:val="844" w:hRule="atLeast"/>
        </w:trPr>
        <w:tc>
          <w:tcPr>
            <w:tcW w:w="710" w:type="dxa"/>
            <w:tcBorders>
              <w:left w:val="single" w:sz="6" w:space="0" w:color="000000"/>
            </w:tcBorders>
          </w:tcPr>
          <w:p>
            <w:pPr>
              <w:pStyle w:val="TableParagraph"/>
              <w:spacing w:before="192"/>
              <w:ind w:left="110" w:right="293"/>
              <w:rPr>
                <w:b/>
                <w:sz w:val="20"/>
              </w:rPr>
            </w:pPr>
            <w:r>
              <w:rPr>
                <w:b/>
                <w:spacing w:val="-10"/>
                <w:sz w:val="20"/>
              </w:rPr>
              <w:t>№</w:t>
            </w:r>
            <w:r>
              <w:rPr>
                <w:b/>
                <w:spacing w:val="-4"/>
                <w:sz w:val="20"/>
              </w:rPr>
              <w:t> п/п</w:t>
            </w:r>
          </w:p>
        </w:tc>
        <w:tc>
          <w:tcPr>
            <w:tcW w:w="3402" w:type="dxa"/>
          </w:tcPr>
          <w:p>
            <w:pPr>
              <w:pStyle w:val="TableParagraph"/>
              <w:spacing w:before="192"/>
              <w:ind w:left="112"/>
              <w:rPr>
                <w:b/>
                <w:sz w:val="20"/>
              </w:rPr>
            </w:pPr>
            <w:r>
              <w:rPr>
                <w:b/>
                <w:sz w:val="20"/>
              </w:rPr>
              <w:t>Тема</w:t>
            </w:r>
            <w:r>
              <w:rPr>
                <w:b/>
                <w:spacing w:val="-5"/>
                <w:sz w:val="20"/>
              </w:rPr>
              <w:t> </w:t>
            </w:r>
            <w:r>
              <w:rPr>
                <w:b/>
                <w:spacing w:val="-2"/>
                <w:sz w:val="20"/>
              </w:rPr>
              <w:t>занятия</w:t>
            </w:r>
          </w:p>
        </w:tc>
        <w:tc>
          <w:tcPr>
            <w:tcW w:w="1275" w:type="dxa"/>
          </w:tcPr>
          <w:p>
            <w:pPr>
              <w:pStyle w:val="TableParagraph"/>
              <w:spacing w:before="77"/>
              <w:ind w:left="287" w:right="275" w:firstLine="105"/>
              <w:rPr>
                <w:b/>
                <w:sz w:val="20"/>
              </w:rPr>
            </w:pPr>
            <w:r>
              <w:rPr>
                <w:b/>
                <w:spacing w:val="-2"/>
                <w:sz w:val="20"/>
              </w:rPr>
              <w:t>Всего часов, 1/2</w:t>
            </w:r>
            <w:r>
              <w:rPr>
                <w:b/>
                <w:spacing w:val="-11"/>
                <w:sz w:val="20"/>
              </w:rPr>
              <w:t> </w:t>
            </w:r>
            <w:r>
              <w:rPr>
                <w:b/>
                <w:spacing w:val="-2"/>
                <w:sz w:val="20"/>
              </w:rPr>
              <w:t>часа</w:t>
            </w:r>
          </w:p>
        </w:tc>
        <w:tc>
          <w:tcPr>
            <w:tcW w:w="1275" w:type="dxa"/>
          </w:tcPr>
          <w:p>
            <w:pPr>
              <w:pStyle w:val="TableParagraph"/>
              <w:spacing w:before="75"/>
              <w:rPr>
                <w:b/>
                <w:sz w:val="20"/>
              </w:rPr>
            </w:pPr>
          </w:p>
          <w:p>
            <w:pPr>
              <w:pStyle w:val="TableParagraph"/>
              <w:ind w:left="25" w:right="13"/>
              <w:jc w:val="center"/>
              <w:rPr>
                <w:b/>
                <w:sz w:val="20"/>
              </w:rPr>
            </w:pPr>
            <w:r>
              <w:rPr>
                <w:b/>
                <w:spacing w:val="-2"/>
                <w:sz w:val="20"/>
              </w:rPr>
              <w:t>Теория</w:t>
            </w:r>
          </w:p>
        </w:tc>
        <w:tc>
          <w:tcPr>
            <w:tcW w:w="1417" w:type="dxa"/>
          </w:tcPr>
          <w:p>
            <w:pPr>
              <w:pStyle w:val="TableParagraph"/>
              <w:spacing w:before="192"/>
              <w:ind w:left="39" w:right="17"/>
              <w:jc w:val="center"/>
              <w:rPr>
                <w:b/>
                <w:sz w:val="20"/>
              </w:rPr>
            </w:pPr>
            <w:r>
              <w:rPr>
                <w:b/>
                <w:spacing w:val="-2"/>
                <w:sz w:val="20"/>
              </w:rPr>
              <w:t>Практика</w:t>
            </w:r>
          </w:p>
        </w:tc>
        <w:tc>
          <w:tcPr>
            <w:tcW w:w="2131" w:type="dxa"/>
          </w:tcPr>
          <w:p>
            <w:pPr>
              <w:pStyle w:val="TableParagraph"/>
              <w:spacing w:before="77"/>
              <w:ind w:left="440" w:right="415"/>
              <w:jc w:val="center"/>
              <w:rPr>
                <w:b/>
                <w:sz w:val="20"/>
              </w:rPr>
            </w:pPr>
            <w:r>
              <w:rPr>
                <w:b/>
                <w:spacing w:val="-2"/>
                <w:sz w:val="20"/>
              </w:rPr>
              <w:t>Формы деятельности </w:t>
            </w:r>
            <w:r>
              <w:rPr>
                <w:b/>
                <w:sz w:val="20"/>
              </w:rPr>
              <w:t>в неделю</w:t>
            </w:r>
          </w:p>
        </w:tc>
      </w:tr>
      <w:tr>
        <w:trPr>
          <w:trHeight w:val="230" w:hRule="atLeast"/>
        </w:trPr>
        <w:tc>
          <w:tcPr>
            <w:tcW w:w="10210" w:type="dxa"/>
            <w:gridSpan w:val="6"/>
            <w:tcBorders>
              <w:left w:val="single" w:sz="6" w:space="0" w:color="000000"/>
            </w:tcBorders>
          </w:tcPr>
          <w:p>
            <w:pPr>
              <w:pStyle w:val="TableParagraph"/>
              <w:spacing w:line="210" w:lineRule="exact"/>
              <w:ind w:left="18"/>
              <w:jc w:val="center"/>
              <w:rPr>
                <w:b/>
                <w:sz w:val="20"/>
              </w:rPr>
            </w:pPr>
            <w:r>
              <w:rPr>
                <w:b/>
                <w:sz w:val="20"/>
              </w:rPr>
              <w:t>Структура</w:t>
            </w:r>
            <w:r>
              <w:rPr>
                <w:b/>
                <w:spacing w:val="-11"/>
                <w:sz w:val="20"/>
              </w:rPr>
              <w:t> </w:t>
            </w:r>
            <w:r>
              <w:rPr>
                <w:b/>
                <w:sz w:val="20"/>
              </w:rPr>
              <w:t>и</w:t>
            </w:r>
            <w:r>
              <w:rPr>
                <w:b/>
                <w:spacing w:val="-8"/>
                <w:sz w:val="20"/>
              </w:rPr>
              <w:t> </w:t>
            </w:r>
            <w:r>
              <w:rPr>
                <w:b/>
                <w:sz w:val="20"/>
              </w:rPr>
              <w:t>свойства</w:t>
            </w:r>
            <w:r>
              <w:rPr>
                <w:b/>
                <w:spacing w:val="-7"/>
                <w:sz w:val="20"/>
              </w:rPr>
              <w:t> </w:t>
            </w:r>
            <w:r>
              <w:rPr>
                <w:b/>
                <w:spacing w:val="-2"/>
                <w:sz w:val="20"/>
              </w:rPr>
              <w:t>вещества</w:t>
            </w:r>
          </w:p>
        </w:tc>
      </w:tr>
      <w:tr>
        <w:trPr>
          <w:trHeight w:val="460" w:hRule="atLeast"/>
        </w:trPr>
        <w:tc>
          <w:tcPr>
            <w:tcW w:w="710" w:type="dxa"/>
            <w:vMerge w:val="restart"/>
            <w:tcBorders>
              <w:left w:val="single" w:sz="6" w:space="0" w:color="000000"/>
            </w:tcBorders>
          </w:tcPr>
          <w:p>
            <w:pPr>
              <w:pStyle w:val="TableParagraph"/>
              <w:spacing w:before="226"/>
              <w:ind w:left="110"/>
              <w:rPr>
                <w:sz w:val="20"/>
              </w:rPr>
            </w:pPr>
            <w:r>
              <w:rPr>
                <w:spacing w:val="-10"/>
                <w:sz w:val="20"/>
              </w:rPr>
              <w:t>1</w:t>
            </w:r>
          </w:p>
        </w:tc>
        <w:tc>
          <w:tcPr>
            <w:tcW w:w="3402" w:type="dxa"/>
          </w:tcPr>
          <w:p>
            <w:pPr>
              <w:pStyle w:val="TableParagraph"/>
              <w:tabs>
                <w:tab w:pos="772" w:val="left" w:leader="none"/>
                <w:tab w:pos="1692" w:val="left" w:leader="none"/>
                <w:tab w:pos="2851" w:val="left" w:leader="none"/>
              </w:tabs>
              <w:spacing w:line="226" w:lineRule="exact"/>
              <w:ind w:left="112"/>
              <w:rPr>
                <w:sz w:val="20"/>
              </w:rPr>
            </w:pPr>
            <w:r>
              <w:rPr>
                <w:spacing w:val="-5"/>
                <w:sz w:val="20"/>
              </w:rPr>
              <w:t>На</w:t>
            </w:r>
            <w:r>
              <w:rPr>
                <w:sz w:val="20"/>
              </w:rPr>
              <w:tab/>
            </w:r>
            <w:r>
              <w:rPr>
                <w:spacing w:val="-2"/>
                <w:sz w:val="20"/>
              </w:rPr>
              <w:t>сцену</w:t>
            </w:r>
            <w:r>
              <w:rPr>
                <w:sz w:val="20"/>
              </w:rPr>
              <w:tab/>
            </w:r>
            <w:r>
              <w:rPr>
                <w:spacing w:val="-2"/>
                <w:sz w:val="20"/>
              </w:rPr>
              <w:t>выходит</w:t>
            </w:r>
            <w:r>
              <w:rPr>
                <w:sz w:val="20"/>
              </w:rPr>
              <w:tab/>
            </w:r>
            <w:r>
              <w:rPr>
                <w:spacing w:val="-4"/>
                <w:sz w:val="20"/>
              </w:rPr>
              <w:t>уран.</w:t>
            </w:r>
          </w:p>
          <w:p>
            <w:pPr>
              <w:pStyle w:val="TableParagraph"/>
              <w:spacing w:line="215" w:lineRule="exact"/>
              <w:ind w:left="112"/>
              <w:rPr>
                <w:sz w:val="20"/>
              </w:rPr>
            </w:pPr>
            <w:r>
              <w:rPr>
                <w:spacing w:val="-2"/>
                <w:sz w:val="20"/>
              </w:rPr>
              <w:t>Радиоактивность.</w:t>
            </w:r>
          </w:p>
        </w:tc>
        <w:tc>
          <w:tcPr>
            <w:tcW w:w="1275" w:type="dxa"/>
          </w:tcPr>
          <w:p>
            <w:pPr>
              <w:pStyle w:val="TableParagraph"/>
              <w:spacing w:before="106"/>
              <w:ind w:left="25" w:right="3"/>
              <w:jc w:val="center"/>
              <w:rPr>
                <w:sz w:val="20"/>
              </w:rPr>
            </w:pPr>
            <w:r>
              <w:rPr>
                <w:spacing w:val="-5"/>
                <w:sz w:val="20"/>
              </w:rPr>
              <w:t>0,5</w:t>
            </w:r>
          </w:p>
        </w:tc>
        <w:tc>
          <w:tcPr>
            <w:tcW w:w="1275" w:type="dxa"/>
          </w:tcPr>
          <w:p>
            <w:pPr>
              <w:pStyle w:val="TableParagraph"/>
              <w:spacing w:before="106"/>
              <w:ind w:left="25" w:right="7"/>
              <w:jc w:val="center"/>
              <w:rPr>
                <w:sz w:val="20"/>
              </w:rPr>
            </w:pPr>
            <w:r>
              <w:rPr>
                <w:spacing w:val="-10"/>
                <w:sz w:val="20"/>
              </w:rPr>
              <w:t>0</w:t>
            </w:r>
          </w:p>
        </w:tc>
        <w:tc>
          <w:tcPr>
            <w:tcW w:w="1417" w:type="dxa"/>
          </w:tcPr>
          <w:p>
            <w:pPr>
              <w:pStyle w:val="TableParagraph"/>
              <w:spacing w:before="106"/>
              <w:ind w:left="39" w:right="17"/>
              <w:jc w:val="center"/>
              <w:rPr>
                <w:sz w:val="20"/>
              </w:rPr>
            </w:pPr>
            <w:r>
              <w:rPr>
                <w:spacing w:val="-5"/>
                <w:sz w:val="20"/>
              </w:rPr>
              <w:t>0,5</w:t>
            </w:r>
          </w:p>
        </w:tc>
        <w:tc>
          <w:tcPr>
            <w:tcW w:w="2131" w:type="dxa"/>
            <w:vMerge w:val="restart"/>
          </w:tcPr>
          <w:p>
            <w:pPr>
              <w:pStyle w:val="TableParagraph"/>
              <w:ind w:left="440" w:right="417"/>
              <w:jc w:val="center"/>
              <w:rPr>
                <w:sz w:val="20"/>
              </w:rPr>
            </w:pPr>
            <w:r>
              <w:rPr>
                <w:spacing w:val="-2"/>
                <w:sz w:val="20"/>
              </w:rPr>
              <w:t>Демонстрация моделей.</w:t>
            </w:r>
          </w:p>
          <w:p>
            <w:pPr>
              <w:pStyle w:val="TableParagraph"/>
              <w:spacing w:line="221" w:lineRule="exact"/>
              <w:ind w:left="440" w:right="427"/>
              <w:jc w:val="center"/>
              <w:rPr>
                <w:sz w:val="20"/>
              </w:rPr>
            </w:pPr>
            <w:r>
              <w:rPr>
                <w:spacing w:val="-2"/>
                <w:sz w:val="20"/>
              </w:rPr>
              <w:t>Дебаты</w:t>
            </w:r>
          </w:p>
        </w:tc>
      </w:tr>
      <w:tr>
        <w:trPr>
          <w:trHeight w:val="230" w:hRule="atLeast"/>
        </w:trPr>
        <w:tc>
          <w:tcPr>
            <w:tcW w:w="710" w:type="dxa"/>
            <w:vMerge/>
            <w:tcBorders>
              <w:top w:val="nil"/>
              <w:left w:val="single" w:sz="6" w:space="0" w:color="000000"/>
            </w:tcBorders>
          </w:tcPr>
          <w:p>
            <w:pPr>
              <w:rPr>
                <w:sz w:val="2"/>
                <w:szCs w:val="2"/>
              </w:rPr>
            </w:pPr>
          </w:p>
        </w:tc>
        <w:tc>
          <w:tcPr>
            <w:tcW w:w="3402" w:type="dxa"/>
          </w:tcPr>
          <w:p>
            <w:pPr>
              <w:pStyle w:val="TableParagraph"/>
              <w:spacing w:line="210" w:lineRule="exact"/>
              <w:ind w:left="112"/>
              <w:rPr>
                <w:sz w:val="20"/>
              </w:rPr>
            </w:pPr>
            <w:r>
              <w:rPr>
                <w:spacing w:val="-2"/>
                <w:sz w:val="20"/>
              </w:rPr>
              <w:t>Искусственная</w:t>
            </w:r>
            <w:r>
              <w:rPr>
                <w:spacing w:val="4"/>
                <w:sz w:val="20"/>
              </w:rPr>
              <w:t> </w:t>
            </w:r>
            <w:r>
              <w:rPr>
                <w:spacing w:val="-2"/>
                <w:sz w:val="20"/>
              </w:rPr>
              <w:t>радиоактивность.</w:t>
            </w:r>
          </w:p>
        </w:tc>
        <w:tc>
          <w:tcPr>
            <w:tcW w:w="1275" w:type="dxa"/>
          </w:tcPr>
          <w:p>
            <w:pPr>
              <w:pStyle w:val="TableParagraph"/>
              <w:spacing w:line="210" w:lineRule="exact"/>
              <w:ind w:left="25" w:right="3"/>
              <w:jc w:val="center"/>
              <w:rPr>
                <w:sz w:val="20"/>
              </w:rPr>
            </w:pPr>
            <w:r>
              <w:rPr>
                <w:spacing w:val="-5"/>
                <w:sz w:val="20"/>
              </w:rPr>
              <w:t>0,5</w:t>
            </w:r>
          </w:p>
        </w:tc>
        <w:tc>
          <w:tcPr>
            <w:tcW w:w="1275" w:type="dxa"/>
          </w:tcPr>
          <w:p>
            <w:pPr>
              <w:pStyle w:val="TableParagraph"/>
              <w:spacing w:line="210" w:lineRule="exact"/>
              <w:ind w:left="25" w:right="7"/>
              <w:jc w:val="center"/>
              <w:rPr>
                <w:sz w:val="20"/>
              </w:rPr>
            </w:pPr>
            <w:r>
              <w:rPr>
                <w:spacing w:val="-10"/>
                <w:sz w:val="20"/>
              </w:rPr>
              <w:t>0</w:t>
            </w:r>
          </w:p>
        </w:tc>
        <w:tc>
          <w:tcPr>
            <w:tcW w:w="1417" w:type="dxa"/>
          </w:tcPr>
          <w:p>
            <w:pPr>
              <w:pStyle w:val="TableParagraph"/>
              <w:spacing w:line="210" w:lineRule="exact"/>
              <w:ind w:left="39" w:right="17"/>
              <w:jc w:val="center"/>
              <w:rPr>
                <w:sz w:val="20"/>
              </w:rPr>
            </w:pPr>
            <w:r>
              <w:rPr>
                <w:spacing w:val="-5"/>
                <w:sz w:val="20"/>
              </w:rPr>
              <w:t>0,5</w:t>
            </w:r>
          </w:p>
        </w:tc>
        <w:tc>
          <w:tcPr>
            <w:tcW w:w="2131" w:type="dxa"/>
            <w:vMerge/>
            <w:tcBorders>
              <w:top w:val="nil"/>
            </w:tcBorders>
          </w:tcPr>
          <w:p>
            <w:pPr>
              <w:rPr>
                <w:sz w:val="2"/>
                <w:szCs w:val="2"/>
              </w:rPr>
            </w:pPr>
          </w:p>
        </w:tc>
      </w:tr>
      <w:tr>
        <w:trPr>
          <w:trHeight w:val="230" w:hRule="atLeast"/>
        </w:trPr>
        <w:tc>
          <w:tcPr>
            <w:tcW w:w="10210" w:type="dxa"/>
            <w:gridSpan w:val="6"/>
            <w:tcBorders>
              <w:left w:val="single" w:sz="6" w:space="0" w:color="000000"/>
            </w:tcBorders>
          </w:tcPr>
          <w:p>
            <w:pPr>
              <w:pStyle w:val="TableParagraph"/>
              <w:spacing w:line="210" w:lineRule="exact"/>
              <w:ind w:left="18" w:right="5"/>
              <w:jc w:val="center"/>
              <w:rPr>
                <w:b/>
                <w:sz w:val="20"/>
              </w:rPr>
            </w:pPr>
            <w:r>
              <w:rPr>
                <w:b/>
                <w:spacing w:val="-2"/>
                <w:sz w:val="20"/>
              </w:rPr>
              <w:t>Химические</w:t>
            </w:r>
            <w:r>
              <w:rPr>
                <w:b/>
                <w:spacing w:val="3"/>
                <w:sz w:val="20"/>
              </w:rPr>
              <w:t> </w:t>
            </w:r>
            <w:r>
              <w:rPr>
                <w:b/>
                <w:spacing w:val="-2"/>
                <w:sz w:val="20"/>
              </w:rPr>
              <w:t>изменения</w:t>
            </w:r>
            <w:r>
              <w:rPr>
                <w:b/>
                <w:spacing w:val="5"/>
                <w:sz w:val="20"/>
              </w:rPr>
              <w:t> </w:t>
            </w:r>
            <w:r>
              <w:rPr>
                <w:b/>
                <w:spacing w:val="-2"/>
                <w:sz w:val="20"/>
              </w:rPr>
              <w:t>состояния</w:t>
            </w:r>
            <w:r>
              <w:rPr>
                <w:b/>
                <w:spacing w:val="4"/>
                <w:sz w:val="20"/>
              </w:rPr>
              <w:t> </w:t>
            </w:r>
            <w:r>
              <w:rPr>
                <w:b/>
                <w:spacing w:val="-2"/>
                <w:sz w:val="20"/>
              </w:rPr>
              <w:t>вещества</w:t>
            </w:r>
          </w:p>
        </w:tc>
      </w:tr>
      <w:tr>
        <w:trPr>
          <w:trHeight w:val="460" w:hRule="atLeast"/>
        </w:trPr>
        <w:tc>
          <w:tcPr>
            <w:tcW w:w="710" w:type="dxa"/>
            <w:vMerge w:val="restart"/>
            <w:tcBorders>
              <w:left w:val="single" w:sz="6" w:space="0" w:color="000000"/>
            </w:tcBorders>
          </w:tcPr>
          <w:p>
            <w:pPr>
              <w:pStyle w:val="TableParagraph"/>
              <w:rPr>
                <w:b/>
                <w:sz w:val="20"/>
              </w:rPr>
            </w:pPr>
          </w:p>
          <w:p>
            <w:pPr>
              <w:pStyle w:val="TableParagraph"/>
              <w:spacing w:before="113"/>
              <w:rPr>
                <w:b/>
                <w:sz w:val="20"/>
              </w:rPr>
            </w:pPr>
          </w:p>
          <w:p>
            <w:pPr>
              <w:pStyle w:val="TableParagraph"/>
              <w:spacing w:before="1"/>
              <w:ind w:left="110"/>
              <w:rPr>
                <w:sz w:val="20"/>
              </w:rPr>
            </w:pPr>
            <w:r>
              <w:rPr>
                <w:spacing w:val="-10"/>
                <w:sz w:val="20"/>
              </w:rPr>
              <w:t>2</w:t>
            </w:r>
          </w:p>
        </w:tc>
        <w:tc>
          <w:tcPr>
            <w:tcW w:w="3402" w:type="dxa"/>
          </w:tcPr>
          <w:p>
            <w:pPr>
              <w:pStyle w:val="TableParagraph"/>
              <w:spacing w:before="106"/>
              <w:ind w:left="112"/>
              <w:rPr>
                <w:sz w:val="20"/>
              </w:rPr>
            </w:pPr>
            <w:r>
              <w:rPr>
                <w:spacing w:val="-2"/>
                <w:sz w:val="20"/>
              </w:rPr>
              <w:t>Изменения</w:t>
            </w:r>
            <w:r>
              <w:rPr>
                <w:spacing w:val="1"/>
                <w:sz w:val="20"/>
              </w:rPr>
              <w:t> </w:t>
            </w:r>
            <w:r>
              <w:rPr>
                <w:spacing w:val="-2"/>
                <w:sz w:val="20"/>
              </w:rPr>
              <w:t>состояния</w:t>
            </w:r>
            <w:r>
              <w:rPr>
                <w:spacing w:val="2"/>
                <w:sz w:val="20"/>
              </w:rPr>
              <w:t> </w:t>
            </w:r>
            <w:r>
              <w:rPr>
                <w:spacing w:val="-2"/>
                <w:sz w:val="20"/>
              </w:rPr>
              <w:t>веществ.</w:t>
            </w:r>
          </w:p>
        </w:tc>
        <w:tc>
          <w:tcPr>
            <w:tcW w:w="1275" w:type="dxa"/>
          </w:tcPr>
          <w:p>
            <w:pPr>
              <w:pStyle w:val="TableParagraph"/>
              <w:spacing w:before="106"/>
              <w:ind w:left="25" w:right="3"/>
              <w:jc w:val="center"/>
              <w:rPr>
                <w:sz w:val="20"/>
              </w:rPr>
            </w:pPr>
            <w:r>
              <w:rPr>
                <w:spacing w:val="-5"/>
                <w:sz w:val="20"/>
              </w:rPr>
              <w:t>0,5</w:t>
            </w:r>
          </w:p>
        </w:tc>
        <w:tc>
          <w:tcPr>
            <w:tcW w:w="1275" w:type="dxa"/>
          </w:tcPr>
          <w:p>
            <w:pPr>
              <w:pStyle w:val="TableParagraph"/>
              <w:spacing w:before="106"/>
              <w:ind w:left="25" w:right="7"/>
              <w:jc w:val="center"/>
              <w:rPr>
                <w:sz w:val="20"/>
              </w:rPr>
            </w:pPr>
            <w:r>
              <w:rPr>
                <w:spacing w:val="-10"/>
                <w:sz w:val="20"/>
              </w:rPr>
              <w:t>0</w:t>
            </w:r>
          </w:p>
        </w:tc>
        <w:tc>
          <w:tcPr>
            <w:tcW w:w="1417" w:type="dxa"/>
          </w:tcPr>
          <w:p>
            <w:pPr>
              <w:pStyle w:val="TableParagraph"/>
              <w:spacing w:before="106"/>
              <w:ind w:left="39" w:right="17"/>
              <w:jc w:val="center"/>
              <w:rPr>
                <w:sz w:val="20"/>
              </w:rPr>
            </w:pPr>
            <w:r>
              <w:rPr>
                <w:spacing w:val="-5"/>
                <w:sz w:val="20"/>
              </w:rPr>
              <w:t>0,5</w:t>
            </w:r>
          </w:p>
        </w:tc>
        <w:tc>
          <w:tcPr>
            <w:tcW w:w="2131" w:type="dxa"/>
          </w:tcPr>
          <w:p>
            <w:pPr>
              <w:pStyle w:val="TableParagraph"/>
              <w:spacing w:line="225" w:lineRule="exact"/>
              <w:ind w:left="20" w:right="12"/>
              <w:jc w:val="center"/>
              <w:rPr>
                <w:sz w:val="20"/>
              </w:rPr>
            </w:pPr>
            <w:r>
              <w:rPr>
                <w:spacing w:val="-2"/>
                <w:sz w:val="20"/>
              </w:rPr>
              <w:t>Беседа.</w:t>
            </w:r>
            <w:r>
              <w:rPr>
                <w:sz w:val="20"/>
              </w:rPr>
              <w:t> </w:t>
            </w:r>
            <w:r>
              <w:rPr>
                <w:spacing w:val="-2"/>
                <w:sz w:val="20"/>
              </w:rPr>
              <w:t>Демонстрация</w:t>
            </w:r>
          </w:p>
          <w:p>
            <w:pPr>
              <w:pStyle w:val="TableParagraph"/>
              <w:spacing w:line="215" w:lineRule="exact"/>
              <w:ind w:left="440" w:right="424"/>
              <w:jc w:val="center"/>
              <w:rPr>
                <w:sz w:val="20"/>
              </w:rPr>
            </w:pPr>
            <w:r>
              <w:rPr>
                <w:spacing w:val="-2"/>
                <w:sz w:val="20"/>
              </w:rPr>
              <w:t>моделей</w:t>
            </w:r>
          </w:p>
        </w:tc>
      </w:tr>
      <w:tr>
        <w:trPr>
          <w:trHeight w:val="918" w:hRule="atLeast"/>
        </w:trPr>
        <w:tc>
          <w:tcPr>
            <w:tcW w:w="710" w:type="dxa"/>
            <w:vMerge/>
            <w:tcBorders>
              <w:top w:val="nil"/>
              <w:left w:val="single" w:sz="6" w:space="0" w:color="000000"/>
            </w:tcBorders>
          </w:tcPr>
          <w:p>
            <w:pPr>
              <w:rPr>
                <w:sz w:val="2"/>
                <w:szCs w:val="2"/>
              </w:rPr>
            </w:pPr>
          </w:p>
        </w:tc>
        <w:tc>
          <w:tcPr>
            <w:tcW w:w="3402" w:type="dxa"/>
          </w:tcPr>
          <w:p>
            <w:pPr>
              <w:pStyle w:val="TableParagraph"/>
              <w:ind w:left="112"/>
              <w:rPr>
                <w:sz w:val="20"/>
              </w:rPr>
            </w:pPr>
            <w:r>
              <w:rPr>
                <w:sz w:val="20"/>
              </w:rPr>
              <w:t>Физические явления и химические </w:t>
            </w:r>
            <w:r>
              <w:rPr>
                <w:spacing w:val="-2"/>
                <w:sz w:val="20"/>
              </w:rPr>
              <w:t>превращения.</w:t>
            </w:r>
          </w:p>
          <w:p>
            <w:pPr>
              <w:pStyle w:val="TableParagraph"/>
              <w:spacing w:line="228" w:lineRule="exact"/>
              <w:ind w:left="112"/>
              <w:rPr>
                <w:sz w:val="20"/>
              </w:rPr>
            </w:pPr>
            <w:r>
              <w:rPr>
                <w:sz w:val="20"/>
              </w:rPr>
              <w:t>Отличие</w:t>
            </w:r>
            <w:r>
              <w:rPr>
                <w:spacing w:val="16"/>
                <w:sz w:val="20"/>
              </w:rPr>
              <w:t> </w:t>
            </w:r>
            <w:r>
              <w:rPr>
                <w:sz w:val="20"/>
              </w:rPr>
              <w:t>химических реакций</w:t>
            </w:r>
            <w:r>
              <w:rPr>
                <w:spacing w:val="19"/>
                <w:sz w:val="20"/>
              </w:rPr>
              <w:t> </w:t>
            </w:r>
            <w:r>
              <w:rPr>
                <w:sz w:val="20"/>
              </w:rPr>
              <w:t>от физических</w:t>
            </w:r>
            <w:r>
              <w:rPr>
                <w:spacing w:val="-7"/>
                <w:sz w:val="20"/>
              </w:rPr>
              <w:t> </w:t>
            </w:r>
            <w:r>
              <w:rPr>
                <w:sz w:val="20"/>
              </w:rPr>
              <w:t>явлений.</w:t>
            </w:r>
          </w:p>
        </w:tc>
        <w:tc>
          <w:tcPr>
            <w:tcW w:w="1275" w:type="dxa"/>
          </w:tcPr>
          <w:p>
            <w:pPr>
              <w:pStyle w:val="TableParagraph"/>
              <w:spacing w:before="106"/>
              <w:rPr>
                <w:b/>
                <w:sz w:val="20"/>
              </w:rPr>
            </w:pPr>
          </w:p>
          <w:p>
            <w:pPr>
              <w:pStyle w:val="TableParagraph"/>
              <w:ind w:left="25" w:right="3"/>
              <w:jc w:val="center"/>
              <w:rPr>
                <w:sz w:val="20"/>
              </w:rPr>
            </w:pPr>
            <w:r>
              <w:rPr>
                <w:spacing w:val="-5"/>
                <w:sz w:val="20"/>
              </w:rPr>
              <w:t>0,5</w:t>
            </w:r>
          </w:p>
        </w:tc>
        <w:tc>
          <w:tcPr>
            <w:tcW w:w="1275" w:type="dxa"/>
          </w:tcPr>
          <w:p>
            <w:pPr>
              <w:pStyle w:val="TableParagraph"/>
              <w:spacing w:before="106"/>
              <w:rPr>
                <w:b/>
                <w:sz w:val="20"/>
              </w:rPr>
            </w:pPr>
          </w:p>
          <w:p>
            <w:pPr>
              <w:pStyle w:val="TableParagraph"/>
              <w:ind w:left="25" w:right="7"/>
              <w:jc w:val="center"/>
              <w:rPr>
                <w:sz w:val="20"/>
              </w:rPr>
            </w:pPr>
            <w:r>
              <w:rPr>
                <w:spacing w:val="-10"/>
                <w:sz w:val="20"/>
              </w:rPr>
              <w:t>0</w:t>
            </w:r>
          </w:p>
        </w:tc>
        <w:tc>
          <w:tcPr>
            <w:tcW w:w="1417" w:type="dxa"/>
          </w:tcPr>
          <w:p>
            <w:pPr>
              <w:pStyle w:val="TableParagraph"/>
              <w:spacing w:before="106"/>
              <w:rPr>
                <w:b/>
                <w:sz w:val="20"/>
              </w:rPr>
            </w:pPr>
          </w:p>
          <w:p>
            <w:pPr>
              <w:pStyle w:val="TableParagraph"/>
              <w:ind w:left="39" w:right="17"/>
              <w:jc w:val="center"/>
              <w:rPr>
                <w:sz w:val="20"/>
              </w:rPr>
            </w:pPr>
            <w:r>
              <w:rPr>
                <w:spacing w:val="-5"/>
                <w:sz w:val="20"/>
              </w:rPr>
              <w:t>0,5</w:t>
            </w:r>
          </w:p>
        </w:tc>
        <w:tc>
          <w:tcPr>
            <w:tcW w:w="2131" w:type="dxa"/>
          </w:tcPr>
          <w:p>
            <w:pPr>
              <w:pStyle w:val="TableParagraph"/>
              <w:ind w:left="440" w:right="420"/>
              <w:jc w:val="center"/>
              <w:rPr>
                <w:sz w:val="20"/>
              </w:rPr>
            </w:pPr>
            <w:r>
              <w:rPr>
                <w:spacing w:val="-2"/>
                <w:sz w:val="20"/>
              </w:rPr>
              <w:t>Презентация. Учебный эксперимент.</w:t>
            </w:r>
          </w:p>
          <w:p>
            <w:pPr>
              <w:pStyle w:val="TableParagraph"/>
              <w:spacing w:line="216" w:lineRule="exact"/>
              <w:ind w:left="440" w:right="425"/>
              <w:jc w:val="center"/>
              <w:rPr>
                <w:sz w:val="20"/>
              </w:rPr>
            </w:pPr>
            <w:r>
              <w:rPr>
                <w:spacing w:val="-2"/>
                <w:sz w:val="20"/>
              </w:rPr>
              <w:t>Исследование</w:t>
            </w:r>
          </w:p>
        </w:tc>
      </w:tr>
      <w:tr>
        <w:trPr>
          <w:trHeight w:val="230" w:hRule="atLeast"/>
        </w:trPr>
        <w:tc>
          <w:tcPr>
            <w:tcW w:w="10210" w:type="dxa"/>
            <w:gridSpan w:val="6"/>
            <w:tcBorders>
              <w:left w:val="single" w:sz="6" w:space="0" w:color="000000"/>
            </w:tcBorders>
          </w:tcPr>
          <w:p>
            <w:pPr>
              <w:pStyle w:val="TableParagraph"/>
              <w:spacing w:line="210" w:lineRule="exact"/>
              <w:ind w:left="18" w:right="14"/>
              <w:jc w:val="center"/>
              <w:rPr>
                <w:b/>
                <w:sz w:val="20"/>
              </w:rPr>
            </w:pPr>
            <w:r>
              <w:rPr>
                <w:b/>
                <w:spacing w:val="-2"/>
                <w:sz w:val="20"/>
              </w:rPr>
              <w:t>Наследственность</w:t>
            </w:r>
            <w:r>
              <w:rPr>
                <w:b/>
                <w:spacing w:val="4"/>
                <w:sz w:val="20"/>
              </w:rPr>
              <w:t> </w:t>
            </w:r>
            <w:r>
              <w:rPr>
                <w:b/>
                <w:spacing w:val="-2"/>
                <w:sz w:val="20"/>
              </w:rPr>
              <w:t>биологических</w:t>
            </w:r>
            <w:r>
              <w:rPr>
                <w:b/>
                <w:spacing w:val="9"/>
                <w:sz w:val="20"/>
              </w:rPr>
              <w:t> </w:t>
            </w:r>
            <w:r>
              <w:rPr>
                <w:b/>
                <w:spacing w:val="-2"/>
                <w:sz w:val="20"/>
              </w:rPr>
              <w:t>объектов</w:t>
            </w:r>
          </w:p>
        </w:tc>
      </w:tr>
      <w:tr>
        <w:trPr>
          <w:trHeight w:val="209" w:hRule="atLeast"/>
        </w:trPr>
        <w:tc>
          <w:tcPr>
            <w:tcW w:w="710" w:type="dxa"/>
            <w:vMerge w:val="restart"/>
            <w:tcBorders>
              <w:left w:val="single" w:sz="6"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12"/>
              <w:rPr>
                <w:b/>
                <w:sz w:val="20"/>
              </w:rPr>
            </w:pPr>
          </w:p>
          <w:p>
            <w:pPr>
              <w:pStyle w:val="TableParagraph"/>
              <w:spacing w:before="1"/>
              <w:ind w:left="110"/>
              <w:rPr>
                <w:sz w:val="20"/>
              </w:rPr>
            </w:pPr>
            <w:r>
              <w:rPr>
                <w:spacing w:val="-10"/>
                <w:sz w:val="20"/>
              </w:rPr>
              <w:t>3</w:t>
            </w:r>
          </w:p>
        </w:tc>
        <w:tc>
          <w:tcPr>
            <w:tcW w:w="3402" w:type="dxa"/>
            <w:tcBorders>
              <w:bottom w:val="nil"/>
            </w:tcBorders>
          </w:tcPr>
          <w:p>
            <w:pPr>
              <w:pStyle w:val="TableParagraph"/>
              <w:tabs>
                <w:tab w:pos="2261" w:val="left" w:leader="none"/>
              </w:tabs>
              <w:spacing w:line="190" w:lineRule="exact"/>
              <w:ind w:left="112"/>
              <w:rPr>
                <w:sz w:val="20"/>
              </w:rPr>
            </w:pPr>
            <w:r>
              <w:rPr>
                <w:spacing w:val="-2"/>
                <w:sz w:val="20"/>
              </w:rPr>
              <w:t>Размножение</w:t>
            </w:r>
            <w:r>
              <w:rPr>
                <w:sz w:val="20"/>
              </w:rPr>
              <w:tab/>
            </w:r>
            <w:r>
              <w:rPr>
                <w:spacing w:val="-2"/>
                <w:sz w:val="20"/>
              </w:rPr>
              <w:t>организмов.</w:t>
            </w:r>
          </w:p>
        </w:tc>
        <w:tc>
          <w:tcPr>
            <w:tcW w:w="1275" w:type="dxa"/>
            <w:vMerge w:val="restart"/>
          </w:tcPr>
          <w:p>
            <w:pPr>
              <w:pStyle w:val="TableParagraph"/>
              <w:spacing w:before="212"/>
              <w:rPr>
                <w:b/>
                <w:sz w:val="20"/>
              </w:rPr>
            </w:pPr>
          </w:p>
          <w:p>
            <w:pPr>
              <w:pStyle w:val="TableParagraph"/>
              <w:ind w:left="25" w:right="5"/>
              <w:jc w:val="center"/>
              <w:rPr>
                <w:sz w:val="20"/>
              </w:rPr>
            </w:pPr>
            <w:r>
              <w:rPr>
                <w:spacing w:val="-10"/>
                <w:sz w:val="20"/>
              </w:rPr>
              <w:t>1</w:t>
            </w:r>
          </w:p>
        </w:tc>
        <w:tc>
          <w:tcPr>
            <w:tcW w:w="1275" w:type="dxa"/>
            <w:vMerge w:val="restart"/>
          </w:tcPr>
          <w:p>
            <w:pPr>
              <w:pStyle w:val="TableParagraph"/>
              <w:spacing w:before="212"/>
              <w:rPr>
                <w:b/>
                <w:sz w:val="20"/>
              </w:rPr>
            </w:pPr>
          </w:p>
          <w:p>
            <w:pPr>
              <w:pStyle w:val="TableParagraph"/>
              <w:ind w:left="25" w:right="7"/>
              <w:jc w:val="center"/>
              <w:rPr>
                <w:sz w:val="20"/>
              </w:rPr>
            </w:pPr>
            <w:r>
              <w:rPr>
                <w:spacing w:val="-10"/>
                <w:sz w:val="20"/>
              </w:rPr>
              <w:t>0</w:t>
            </w:r>
          </w:p>
        </w:tc>
        <w:tc>
          <w:tcPr>
            <w:tcW w:w="1417" w:type="dxa"/>
            <w:vMerge w:val="restart"/>
          </w:tcPr>
          <w:p>
            <w:pPr>
              <w:pStyle w:val="TableParagraph"/>
              <w:spacing w:before="212"/>
              <w:rPr>
                <w:b/>
                <w:sz w:val="20"/>
              </w:rPr>
            </w:pPr>
          </w:p>
          <w:p>
            <w:pPr>
              <w:pStyle w:val="TableParagraph"/>
              <w:ind w:left="39" w:right="19"/>
              <w:jc w:val="center"/>
              <w:rPr>
                <w:sz w:val="20"/>
              </w:rPr>
            </w:pPr>
            <w:r>
              <w:rPr>
                <w:spacing w:val="-10"/>
                <w:sz w:val="20"/>
              </w:rPr>
              <w:t>1</w:t>
            </w:r>
          </w:p>
        </w:tc>
        <w:tc>
          <w:tcPr>
            <w:tcW w:w="2131"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8"/>
              <w:rPr>
                <w:b/>
                <w:sz w:val="20"/>
              </w:rPr>
            </w:pPr>
          </w:p>
          <w:p>
            <w:pPr>
              <w:pStyle w:val="TableParagraph"/>
              <w:ind w:left="20"/>
              <w:jc w:val="center"/>
              <w:rPr>
                <w:sz w:val="20"/>
              </w:rPr>
            </w:pPr>
            <w:r>
              <w:rPr>
                <w:spacing w:val="-2"/>
                <w:sz w:val="20"/>
              </w:rPr>
              <w:t>Беседа.</w:t>
            </w:r>
            <w:r>
              <w:rPr>
                <w:spacing w:val="-11"/>
                <w:sz w:val="20"/>
              </w:rPr>
              <w:t> </w:t>
            </w:r>
            <w:r>
              <w:rPr>
                <w:spacing w:val="-2"/>
                <w:sz w:val="20"/>
              </w:rPr>
              <w:t>Демонстрация моделей.</w:t>
            </w:r>
          </w:p>
          <w:p>
            <w:pPr>
              <w:pStyle w:val="TableParagraph"/>
              <w:spacing w:before="1"/>
              <w:ind w:left="507" w:right="487" w:firstLine="6"/>
              <w:jc w:val="center"/>
              <w:rPr>
                <w:sz w:val="20"/>
              </w:rPr>
            </w:pPr>
            <w:r>
              <w:rPr>
                <w:spacing w:val="-2"/>
                <w:sz w:val="20"/>
              </w:rPr>
              <w:t>Учебный эксперимент.</w:t>
            </w:r>
          </w:p>
          <w:p>
            <w:pPr>
              <w:pStyle w:val="TableParagraph"/>
              <w:spacing w:line="228" w:lineRule="exact"/>
              <w:ind w:left="20" w:right="8"/>
              <w:jc w:val="center"/>
              <w:rPr>
                <w:sz w:val="20"/>
              </w:rPr>
            </w:pPr>
            <w:r>
              <w:rPr>
                <w:spacing w:val="-2"/>
                <w:sz w:val="20"/>
              </w:rPr>
              <w:t>Наблюдение</w:t>
            </w:r>
            <w:r>
              <w:rPr>
                <w:sz w:val="20"/>
              </w:rPr>
              <w:t> </w:t>
            </w:r>
            <w:r>
              <w:rPr>
                <w:spacing w:val="-2"/>
                <w:sz w:val="20"/>
              </w:rPr>
              <w:t>явлений</w:t>
            </w:r>
          </w:p>
        </w:tc>
      </w:tr>
      <w:tr>
        <w:trPr>
          <w:trHeight w:val="221"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tabs>
                <w:tab w:pos="2542" w:val="left" w:leader="none"/>
              </w:tabs>
              <w:spacing w:line="202" w:lineRule="exact"/>
              <w:ind w:left="112"/>
              <w:rPr>
                <w:sz w:val="20"/>
              </w:rPr>
            </w:pPr>
            <w:r>
              <w:rPr>
                <w:spacing w:val="-2"/>
                <w:sz w:val="20"/>
              </w:rPr>
              <w:t>Индивидуальное</w:t>
            </w:r>
            <w:r>
              <w:rPr>
                <w:sz w:val="20"/>
              </w:rPr>
              <w:tab/>
            </w:r>
            <w:r>
              <w:rPr>
                <w:spacing w:val="-2"/>
                <w:sz w:val="20"/>
              </w:rPr>
              <w:t>развитие</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20"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spacing w:line="201" w:lineRule="exact"/>
              <w:ind w:left="112"/>
              <w:rPr>
                <w:sz w:val="20"/>
              </w:rPr>
            </w:pPr>
            <w:r>
              <w:rPr>
                <w:sz w:val="20"/>
              </w:rPr>
              <w:t>организмов.</w:t>
            </w:r>
            <w:r>
              <w:rPr>
                <w:spacing w:val="5"/>
                <w:sz w:val="20"/>
              </w:rPr>
              <w:t> </w:t>
            </w:r>
            <w:r>
              <w:rPr>
                <w:sz w:val="20"/>
              </w:rPr>
              <w:t>Биогенетический</w:t>
            </w:r>
            <w:r>
              <w:rPr>
                <w:spacing w:val="4"/>
                <w:sz w:val="20"/>
              </w:rPr>
              <w:t> </w:t>
            </w:r>
            <w:r>
              <w:rPr>
                <w:spacing w:val="-2"/>
                <w:sz w:val="20"/>
              </w:rPr>
              <w:t>закон.</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21"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tabs>
                <w:tab w:pos="2131" w:val="left" w:leader="none"/>
              </w:tabs>
              <w:spacing w:line="202" w:lineRule="exact"/>
              <w:ind w:left="112"/>
              <w:rPr>
                <w:sz w:val="20"/>
              </w:rPr>
            </w:pPr>
            <w:r>
              <w:rPr>
                <w:spacing w:val="-2"/>
                <w:sz w:val="20"/>
              </w:rPr>
              <w:t>Закономерности</w:t>
            </w:r>
            <w:r>
              <w:rPr>
                <w:sz w:val="20"/>
              </w:rPr>
              <w:tab/>
            </w:r>
            <w:r>
              <w:rPr>
                <w:spacing w:val="-2"/>
                <w:sz w:val="20"/>
              </w:rPr>
              <w:t>наследования</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36" w:hRule="atLeast"/>
        </w:trPr>
        <w:tc>
          <w:tcPr>
            <w:tcW w:w="710" w:type="dxa"/>
            <w:vMerge/>
            <w:tcBorders>
              <w:top w:val="nil"/>
              <w:left w:val="single" w:sz="6" w:space="0" w:color="000000"/>
            </w:tcBorders>
          </w:tcPr>
          <w:p>
            <w:pPr>
              <w:rPr>
                <w:sz w:val="2"/>
                <w:szCs w:val="2"/>
              </w:rPr>
            </w:pPr>
          </w:p>
        </w:tc>
        <w:tc>
          <w:tcPr>
            <w:tcW w:w="3402" w:type="dxa"/>
            <w:tcBorders>
              <w:top w:val="nil"/>
            </w:tcBorders>
          </w:tcPr>
          <w:p>
            <w:pPr>
              <w:pStyle w:val="TableParagraph"/>
              <w:spacing w:line="216" w:lineRule="exact"/>
              <w:ind w:left="112"/>
              <w:rPr>
                <w:sz w:val="20"/>
              </w:rPr>
            </w:pPr>
            <w:r>
              <w:rPr>
                <w:spacing w:val="-2"/>
                <w:sz w:val="20"/>
              </w:rPr>
              <w:t>признаков.</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09" w:hRule="atLeast"/>
        </w:trPr>
        <w:tc>
          <w:tcPr>
            <w:tcW w:w="710" w:type="dxa"/>
            <w:vMerge/>
            <w:tcBorders>
              <w:top w:val="nil"/>
              <w:left w:val="single" w:sz="6" w:space="0" w:color="000000"/>
            </w:tcBorders>
          </w:tcPr>
          <w:p>
            <w:pPr>
              <w:rPr>
                <w:sz w:val="2"/>
                <w:szCs w:val="2"/>
              </w:rPr>
            </w:pPr>
          </w:p>
        </w:tc>
        <w:tc>
          <w:tcPr>
            <w:tcW w:w="3402" w:type="dxa"/>
            <w:tcBorders>
              <w:bottom w:val="nil"/>
            </w:tcBorders>
          </w:tcPr>
          <w:p>
            <w:pPr>
              <w:pStyle w:val="TableParagraph"/>
              <w:tabs>
                <w:tab w:pos="842" w:val="left" w:leader="none"/>
                <w:tab w:pos="1341" w:val="left" w:leader="none"/>
                <w:tab w:pos="2712" w:val="left" w:leader="none"/>
              </w:tabs>
              <w:spacing w:line="190" w:lineRule="exact"/>
              <w:ind w:left="112"/>
              <w:rPr>
                <w:sz w:val="20"/>
              </w:rPr>
            </w:pPr>
            <w:r>
              <w:rPr>
                <w:spacing w:val="-5"/>
                <w:sz w:val="20"/>
              </w:rPr>
              <w:t>Вид</w:t>
            </w:r>
            <w:r>
              <w:rPr>
                <w:sz w:val="20"/>
              </w:rPr>
              <w:tab/>
            </w:r>
            <w:r>
              <w:rPr>
                <w:spacing w:val="-10"/>
                <w:sz w:val="20"/>
              </w:rPr>
              <w:t>и</w:t>
            </w:r>
            <w:r>
              <w:rPr>
                <w:sz w:val="20"/>
              </w:rPr>
              <w:tab/>
            </w:r>
            <w:r>
              <w:rPr>
                <w:spacing w:val="-2"/>
                <w:sz w:val="20"/>
              </w:rPr>
              <w:t>популяции.</w:t>
            </w:r>
            <w:r>
              <w:rPr>
                <w:sz w:val="20"/>
              </w:rPr>
              <w:tab/>
            </w:r>
            <w:r>
              <w:rPr>
                <w:spacing w:val="-2"/>
                <w:sz w:val="20"/>
              </w:rPr>
              <w:t>Общая</w:t>
            </w:r>
          </w:p>
        </w:tc>
        <w:tc>
          <w:tcPr>
            <w:tcW w:w="1275" w:type="dxa"/>
            <w:vMerge w:val="restart"/>
          </w:tcPr>
          <w:p>
            <w:pPr>
              <w:pStyle w:val="TableParagraph"/>
              <w:spacing w:before="211"/>
              <w:rPr>
                <w:b/>
                <w:sz w:val="20"/>
              </w:rPr>
            </w:pPr>
          </w:p>
          <w:p>
            <w:pPr>
              <w:pStyle w:val="TableParagraph"/>
              <w:spacing w:before="1"/>
              <w:ind w:left="25" w:right="5"/>
              <w:jc w:val="center"/>
              <w:rPr>
                <w:sz w:val="20"/>
              </w:rPr>
            </w:pPr>
            <w:r>
              <w:rPr>
                <w:spacing w:val="-10"/>
                <w:sz w:val="20"/>
              </w:rPr>
              <w:t>0</w:t>
            </w:r>
          </w:p>
        </w:tc>
        <w:tc>
          <w:tcPr>
            <w:tcW w:w="1275" w:type="dxa"/>
            <w:vMerge w:val="restart"/>
          </w:tcPr>
          <w:p>
            <w:pPr>
              <w:pStyle w:val="TableParagraph"/>
              <w:spacing w:before="211"/>
              <w:rPr>
                <w:b/>
                <w:sz w:val="20"/>
              </w:rPr>
            </w:pPr>
          </w:p>
          <w:p>
            <w:pPr>
              <w:pStyle w:val="TableParagraph"/>
              <w:spacing w:before="1"/>
              <w:ind w:left="25" w:right="7"/>
              <w:jc w:val="center"/>
              <w:rPr>
                <w:sz w:val="20"/>
              </w:rPr>
            </w:pPr>
            <w:r>
              <w:rPr>
                <w:spacing w:val="-10"/>
                <w:sz w:val="20"/>
              </w:rPr>
              <w:t>0</w:t>
            </w:r>
          </w:p>
        </w:tc>
        <w:tc>
          <w:tcPr>
            <w:tcW w:w="1417" w:type="dxa"/>
            <w:vMerge w:val="restart"/>
          </w:tcPr>
          <w:p>
            <w:pPr>
              <w:pStyle w:val="TableParagraph"/>
              <w:spacing w:before="211"/>
              <w:rPr>
                <w:b/>
                <w:sz w:val="20"/>
              </w:rPr>
            </w:pPr>
          </w:p>
          <w:p>
            <w:pPr>
              <w:pStyle w:val="TableParagraph"/>
              <w:spacing w:before="1"/>
              <w:ind w:left="39" w:right="19"/>
              <w:jc w:val="center"/>
              <w:rPr>
                <w:sz w:val="20"/>
              </w:rPr>
            </w:pPr>
            <w:r>
              <w:rPr>
                <w:spacing w:val="-10"/>
                <w:sz w:val="20"/>
              </w:rPr>
              <w:t>0</w:t>
            </w:r>
          </w:p>
        </w:tc>
        <w:tc>
          <w:tcPr>
            <w:tcW w:w="2131" w:type="dxa"/>
            <w:vMerge/>
            <w:tcBorders>
              <w:top w:val="nil"/>
            </w:tcBorders>
          </w:tcPr>
          <w:p>
            <w:pPr>
              <w:rPr>
                <w:sz w:val="2"/>
                <w:szCs w:val="2"/>
              </w:rPr>
            </w:pPr>
          </w:p>
        </w:tc>
      </w:tr>
      <w:tr>
        <w:trPr>
          <w:trHeight w:val="221"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tabs>
                <w:tab w:pos="2316" w:val="left" w:leader="none"/>
              </w:tabs>
              <w:spacing w:line="202" w:lineRule="exact"/>
              <w:ind w:left="112"/>
              <w:rPr>
                <w:sz w:val="20"/>
              </w:rPr>
            </w:pPr>
            <w:r>
              <w:rPr>
                <w:spacing w:val="-2"/>
                <w:sz w:val="20"/>
              </w:rPr>
              <w:t>характеристика</w:t>
            </w:r>
            <w:r>
              <w:rPr>
                <w:sz w:val="20"/>
              </w:rPr>
              <w:tab/>
            </w:r>
            <w:r>
              <w:rPr>
                <w:spacing w:val="-2"/>
                <w:sz w:val="20"/>
              </w:rPr>
              <w:t>популяции.</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20"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spacing w:line="200" w:lineRule="exact"/>
              <w:ind w:left="112"/>
              <w:rPr>
                <w:sz w:val="20"/>
              </w:rPr>
            </w:pPr>
            <w:r>
              <w:rPr>
                <w:sz w:val="20"/>
              </w:rPr>
              <w:t>Экологические</w:t>
            </w:r>
            <w:r>
              <w:rPr>
                <w:spacing w:val="13"/>
                <w:sz w:val="20"/>
              </w:rPr>
              <w:t> </w:t>
            </w:r>
            <w:r>
              <w:rPr>
                <w:sz w:val="20"/>
              </w:rPr>
              <w:t>факторы</w:t>
            </w:r>
            <w:r>
              <w:rPr>
                <w:spacing w:val="62"/>
                <w:sz w:val="20"/>
              </w:rPr>
              <w:t> </w:t>
            </w:r>
            <w:r>
              <w:rPr>
                <w:sz w:val="20"/>
              </w:rPr>
              <w:t>и</w:t>
            </w:r>
            <w:r>
              <w:rPr>
                <w:spacing w:val="62"/>
                <w:sz w:val="20"/>
              </w:rPr>
              <w:t> </w:t>
            </w:r>
            <w:r>
              <w:rPr>
                <w:spacing w:val="-2"/>
                <w:sz w:val="20"/>
              </w:rPr>
              <w:t>условия</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21"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tabs>
                <w:tab w:pos="856" w:val="left" w:leader="none"/>
                <w:tab w:pos="1927" w:val="left" w:leader="none"/>
              </w:tabs>
              <w:spacing w:line="202" w:lineRule="exact"/>
              <w:ind w:left="112"/>
              <w:rPr>
                <w:sz w:val="20"/>
              </w:rPr>
            </w:pPr>
            <w:r>
              <w:rPr>
                <w:spacing w:val="-2"/>
                <w:sz w:val="20"/>
              </w:rPr>
              <w:t>среды</w:t>
            </w:r>
            <w:r>
              <w:rPr>
                <w:sz w:val="20"/>
              </w:rPr>
              <w:tab/>
            </w:r>
            <w:r>
              <w:rPr>
                <w:spacing w:val="-2"/>
                <w:sz w:val="20"/>
              </w:rPr>
              <w:t>обитания.</w:t>
            </w:r>
            <w:r>
              <w:rPr>
                <w:sz w:val="20"/>
              </w:rPr>
              <w:tab/>
            </w:r>
            <w:r>
              <w:rPr>
                <w:spacing w:val="-2"/>
                <w:sz w:val="20"/>
              </w:rPr>
              <w:t>Происхождение</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36" w:hRule="atLeast"/>
        </w:trPr>
        <w:tc>
          <w:tcPr>
            <w:tcW w:w="710" w:type="dxa"/>
            <w:vMerge/>
            <w:tcBorders>
              <w:top w:val="nil"/>
              <w:left w:val="single" w:sz="6" w:space="0" w:color="000000"/>
            </w:tcBorders>
          </w:tcPr>
          <w:p>
            <w:pPr>
              <w:rPr>
                <w:sz w:val="2"/>
                <w:szCs w:val="2"/>
              </w:rPr>
            </w:pPr>
          </w:p>
        </w:tc>
        <w:tc>
          <w:tcPr>
            <w:tcW w:w="3402" w:type="dxa"/>
            <w:tcBorders>
              <w:top w:val="nil"/>
            </w:tcBorders>
          </w:tcPr>
          <w:p>
            <w:pPr>
              <w:pStyle w:val="TableParagraph"/>
              <w:spacing w:line="216" w:lineRule="exact"/>
              <w:ind w:left="112"/>
              <w:rPr>
                <w:sz w:val="20"/>
              </w:rPr>
            </w:pPr>
            <w:r>
              <w:rPr>
                <w:spacing w:val="-2"/>
                <w:sz w:val="20"/>
              </w:rPr>
              <w:t>видов.</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09" w:hRule="atLeast"/>
        </w:trPr>
        <w:tc>
          <w:tcPr>
            <w:tcW w:w="710" w:type="dxa"/>
            <w:vMerge w:val="restart"/>
            <w:tcBorders>
              <w:left w:val="single" w:sz="6" w:space="0" w:color="000000"/>
            </w:tcBorders>
          </w:tcPr>
          <w:p>
            <w:pPr>
              <w:pStyle w:val="TableParagraph"/>
              <w:rPr>
                <w:b/>
                <w:sz w:val="20"/>
              </w:rPr>
            </w:pPr>
          </w:p>
          <w:p>
            <w:pPr>
              <w:pStyle w:val="TableParagraph"/>
              <w:spacing w:before="106"/>
              <w:rPr>
                <w:b/>
                <w:sz w:val="20"/>
              </w:rPr>
            </w:pPr>
          </w:p>
          <w:p>
            <w:pPr>
              <w:pStyle w:val="TableParagraph"/>
              <w:ind w:left="110"/>
              <w:rPr>
                <w:sz w:val="20"/>
              </w:rPr>
            </w:pPr>
            <w:r>
              <w:rPr>
                <w:spacing w:val="-10"/>
                <w:sz w:val="20"/>
              </w:rPr>
              <w:t>4</w:t>
            </w:r>
          </w:p>
        </w:tc>
        <w:tc>
          <w:tcPr>
            <w:tcW w:w="3402" w:type="dxa"/>
            <w:tcBorders>
              <w:bottom w:val="nil"/>
            </w:tcBorders>
          </w:tcPr>
          <w:p>
            <w:pPr>
              <w:pStyle w:val="TableParagraph"/>
              <w:spacing w:line="190" w:lineRule="exact"/>
              <w:ind w:left="112"/>
              <w:rPr>
                <w:sz w:val="20"/>
              </w:rPr>
            </w:pPr>
            <w:r>
              <w:rPr>
                <w:spacing w:val="-2"/>
                <w:sz w:val="20"/>
              </w:rPr>
              <w:t>Закономерности</w:t>
            </w:r>
            <w:r>
              <w:rPr>
                <w:spacing w:val="5"/>
                <w:sz w:val="20"/>
              </w:rPr>
              <w:t> </w:t>
            </w:r>
            <w:r>
              <w:rPr>
                <w:spacing w:val="-2"/>
                <w:sz w:val="20"/>
              </w:rPr>
              <w:t>изменчивости:</w:t>
            </w:r>
          </w:p>
        </w:tc>
        <w:tc>
          <w:tcPr>
            <w:tcW w:w="1275" w:type="dxa"/>
            <w:vMerge w:val="restart"/>
          </w:tcPr>
          <w:p>
            <w:pPr>
              <w:pStyle w:val="TableParagraph"/>
              <w:rPr>
                <w:b/>
                <w:sz w:val="20"/>
              </w:rPr>
            </w:pPr>
          </w:p>
          <w:p>
            <w:pPr>
              <w:pStyle w:val="TableParagraph"/>
              <w:spacing w:before="106"/>
              <w:rPr>
                <w:b/>
                <w:sz w:val="20"/>
              </w:rPr>
            </w:pPr>
          </w:p>
          <w:p>
            <w:pPr>
              <w:pStyle w:val="TableParagraph"/>
              <w:ind w:left="25" w:right="5"/>
              <w:jc w:val="center"/>
              <w:rPr>
                <w:sz w:val="20"/>
              </w:rPr>
            </w:pPr>
            <w:r>
              <w:rPr>
                <w:spacing w:val="-10"/>
                <w:sz w:val="20"/>
              </w:rPr>
              <w:t>1</w:t>
            </w:r>
          </w:p>
        </w:tc>
        <w:tc>
          <w:tcPr>
            <w:tcW w:w="1275" w:type="dxa"/>
            <w:vMerge w:val="restart"/>
          </w:tcPr>
          <w:p>
            <w:pPr>
              <w:pStyle w:val="TableParagraph"/>
              <w:rPr>
                <w:b/>
                <w:sz w:val="20"/>
              </w:rPr>
            </w:pPr>
          </w:p>
          <w:p>
            <w:pPr>
              <w:pStyle w:val="TableParagraph"/>
              <w:spacing w:before="106"/>
              <w:rPr>
                <w:b/>
                <w:sz w:val="20"/>
              </w:rPr>
            </w:pPr>
          </w:p>
          <w:p>
            <w:pPr>
              <w:pStyle w:val="TableParagraph"/>
              <w:ind w:left="25" w:right="5"/>
              <w:jc w:val="center"/>
              <w:rPr>
                <w:sz w:val="20"/>
              </w:rPr>
            </w:pPr>
            <w:r>
              <w:rPr>
                <w:spacing w:val="-5"/>
                <w:sz w:val="20"/>
              </w:rPr>
              <w:t>0,5</w:t>
            </w:r>
          </w:p>
        </w:tc>
        <w:tc>
          <w:tcPr>
            <w:tcW w:w="1417" w:type="dxa"/>
            <w:vMerge w:val="restart"/>
          </w:tcPr>
          <w:p>
            <w:pPr>
              <w:pStyle w:val="TableParagraph"/>
              <w:rPr>
                <w:b/>
                <w:sz w:val="20"/>
              </w:rPr>
            </w:pPr>
          </w:p>
          <w:p>
            <w:pPr>
              <w:pStyle w:val="TableParagraph"/>
              <w:spacing w:before="106"/>
              <w:rPr>
                <w:b/>
                <w:sz w:val="20"/>
              </w:rPr>
            </w:pPr>
          </w:p>
          <w:p>
            <w:pPr>
              <w:pStyle w:val="TableParagraph"/>
              <w:ind w:left="39" w:right="17"/>
              <w:jc w:val="center"/>
              <w:rPr>
                <w:sz w:val="20"/>
              </w:rPr>
            </w:pPr>
            <w:r>
              <w:rPr>
                <w:spacing w:val="-5"/>
                <w:sz w:val="20"/>
              </w:rPr>
              <w:t>0,5</w:t>
            </w:r>
          </w:p>
        </w:tc>
        <w:tc>
          <w:tcPr>
            <w:tcW w:w="2131" w:type="dxa"/>
            <w:vMerge/>
            <w:tcBorders>
              <w:top w:val="nil"/>
            </w:tcBorders>
          </w:tcPr>
          <w:p>
            <w:pPr>
              <w:rPr>
                <w:sz w:val="2"/>
                <w:szCs w:val="2"/>
              </w:rPr>
            </w:pPr>
          </w:p>
        </w:tc>
      </w:tr>
      <w:tr>
        <w:trPr>
          <w:trHeight w:val="230"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tabs>
                <w:tab w:pos="1877" w:val="left" w:leader="none"/>
              </w:tabs>
              <w:spacing w:line="210" w:lineRule="exact"/>
              <w:ind w:left="112"/>
              <w:rPr>
                <w:sz w:val="20"/>
              </w:rPr>
            </w:pPr>
            <w:r>
              <w:rPr>
                <w:spacing w:val="-2"/>
                <w:sz w:val="20"/>
              </w:rPr>
              <w:t>модификационная</w:t>
            </w:r>
            <w:r>
              <w:rPr>
                <w:sz w:val="20"/>
              </w:rPr>
              <w:tab/>
              <w:t>и</w:t>
            </w:r>
            <w:r>
              <w:rPr>
                <w:spacing w:val="68"/>
                <w:w w:val="150"/>
                <w:sz w:val="20"/>
              </w:rPr>
              <w:t> </w:t>
            </w:r>
            <w:r>
              <w:rPr>
                <w:spacing w:val="-2"/>
                <w:sz w:val="20"/>
              </w:rPr>
              <w:t>мутационная</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441"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spacing w:line="220" w:lineRule="exact"/>
              <w:ind w:left="112"/>
              <w:rPr>
                <w:sz w:val="20"/>
              </w:rPr>
            </w:pPr>
            <w:r>
              <w:rPr>
                <w:spacing w:val="-2"/>
                <w:sz w:val="20"/>
              </w:rPr>
              <w:t>изменчивости.</w:t>
            </w:r>
          </w:p>
          <w:p>
            <w:pPr>
              <w:pStyle w:val="TableParagraph"/>
              <w:tabs>
                <w:tab w:pos="1421" w:val="left" w:leader="none"/>
                <w:tab w:pos="2511" w:val="left" w:leader="none"/>
              </w:tabs>
              <w:spacing w:line="202" w:lineRule="exact"/>
              <w:ind w:left="112"/>
              <w:rPr>
                <w:sz w:val="20"/>
              </w:rPr>
            </w:pPr>
            <w:r>
              <w:rPr>
                <w:spacing w:val="-2"/>
                <w:sz w:val="20"/>
              </w:rPr>
              <w:t>Основные</w:t>
            </w:r>
            <w:r>
              <w:rPr>
                <w:sz w:val="20"/>
              </w:rPr>
              <w:tab/>
            </w:r>
            <w:r>
              <w:rPr>
                <w:spacing w:val="-2"/>
                <w:sz w:val="20"/>
              </w:rPr>
              <w:t>методы</w:t>
            </w:r>
            <w:r>
              <w:rPr>
                <w:sz w:val="20"/>
              </w:rPr>
              <w:tab/>
            </w:r>
            <w:r>
              <w:rPr>
                <w:spacing w:val="-2"/>
                <w:sz w:val="20"/>
              </w:rPr>
              <w:t>селекции</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22" w:hRule="atLeast"/>
        </w:trPr>
        <w:tc>
          <w:tcPr>
            <w:tcW w:w="710" w:type="dxa"/>
            <w:vMerge/>
            <w:tcBorders>
              <w:top w:val="nil"/>
              <w:left w:val="single" w:sz="6" w:space="0" w:color="000000"/>
            </w:tcBorders>
          </w:tcPr>
          <w:p>
            <w:pPr>
              <w:rPr>
                <w:sz w:val="2"/>
                <w:szCs w:val="2"/>
              </w:rPr>
            </w:pPr>
          </w:p>
        </w:tc>
        <w:tc>
          <w:tcPr>
            <w:tcW w:w="3402" w:type="dxa"/>
            <w:tcBorders>
              <w:top w:val="nil"/>
              <w:bottom w:val="nil"/>
            </w:tcBorders>
          </w:tcPr>
          <w:p>
            <w:pPr>
              <w:pStyle w:val="TableParagraph"/>
              <w:spacing w:line="203" w:lineRule="exact"/>
              <w:ind w:left="112"/>
              <w:rPr>
                <w:sz w:val="20"/>
              </w:rPr>
            </w:pPr>
            <w:r>
              <w:rPr>
                <w:sz w:val="20"/>
              </w:rPr>
              <w:t>растений,</w:t>
            </w:r>
            <w:r>
              <w:rPr>
                <w:spacing w:val="-13"/>
                <w:sz w:val="20"/>
              </w:rPr>
              <w:t> </w:t>
            </w:r>
            <w:r>
              <w:rPr>
                <w:spacing w:val="-2"/>
                <w:sz w:val="20"/>
              </w:rPr>
              <w:t>животных</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36" w:hRule="atLeast"/>
        </w:trPr>
        <w:tc>
          <w:tcPr>
            <w:tcW w:w="710" w:type="dxa"/>
            <w:vMerge/>
            <w:tcBorders>
              <w:top w:val="nil"/>
              <w:left w:val="single" w:sz="6" w:space="0" w:color="000000"/>
            </w:tcBorders>
          </w:tcPr>
          <w:p>
            <w:pPr>
              <w:rPr>
                <w:sz w:val="2"/>
                <w:szCs w:val="2"/>
              </w:rPr>
            </w:pPr>
          </w:p>
        </w:tc>
        <w:tc>
          <w:tcPr>
            <w:tcW w:w="3402" w:type="dxa"/>
            <w:tcBorders>
              <w:top w:val="nil"/>
            </w:tcBorders>
          </w:tcPr>
          <w:p>
            <w:pPr>
              <w:pStyle w:val="TableParagraph"/>
              <w:spacing w:line="216" w:lineRule="exact"/>
              <w:ind w:left="112"/>
              <w:rPr>
                <w:sz w:val="20"/>
              </w:rPr>
            </w:pPr>
            <w:r>
              <w:rPr>
                <w:sz w:val="20"/>
              </w:rPr>
              <w:t>и</w:t>
            </w:r>
            <w:r>
              <w:rPr>
                <w:spacing w:val="-10"/>
                <w:sz w:val="20"/>
              </w:rPr>
              <w:t> </w:t>
            </w:r>
            <w:r>
              <w:rPr>
                <w:spacing w:val="-2"/>
                <w:sz w:val="20"/>
              </w:rPr>
              <w:t>микроорганизмов.</w:t>
            </w:r>
          </w:p>
        </w:tc>
        <w:tc>
          <w:tcPr>
            <w:tcW w:w="1275" w:type="dxa"/>
            <w:vMerge/>
            <w:tcBorders>
              <w:top w:val="nil"/>
            </w:tcBorders>
          </w:tcPr>
          <w:p>
            <w:pPr>
              <w:rPr>
                <w:sz w:val="2"/>
                <w:szCs w:val="2"/>
              </w:rPr>
            </w:pPr>
          </w:p>
        </w:tc>
        <w:tc>
          <w:tcPr>
            <w:tcW w:w="1275" w:type="dxa"/>
            <w:vMerge/>
            <w:tcBorders>
              <w:top w:val="nil"/>
            </w:tcBorders>
          </w:tcPr>
          <w:p>
            <w:pPr>
              <w:rPr>
                <w:sz w:val="2"/>
                <w:szCs w:val="2"/>
              </w:rPr>
            </w:pPr>
          </w:p>
        </w:tc>
        <w:tc>
          <w:tcPr>
            <w:tcW w:w="1417" w:type="dxa"/>
            <w:vMerge/>
            <w:tcBorders>
              <w:top w:val="nil"/>
            </w:tcBorders>
          </w:tcPr>
          <w:p>
            <w:pPr>
              <w:rPr>
                <w:sz w:val="2"/>
                <w:szCs w:val="2"/>
              </w:rPr>
            </w:pPr>
          </w:p>
        </w:tc>
        <w:tc>
          <w:tcPr>
            <w:tcW w:w="2131" w:type="dxa"/>
            <w:vMerge/>
            <w:tcBorders>
              <w:top w:val="nil"/>
            </w:tcBorders>
          </w:tcPr>
          <w:p>
            <w:pPr>
              <w:rPr>
                <w:sz w:val="2"/>
                <w:szCs w:val="2"/>
              </w:rPr>
            </w:pPr>
          </w:p>
        </w:tc>
      </w:tr>
      <w:tr>
        <w:trPr>
          <w:trHeight w:val="230" w:hRule="atLeast"/>
        </w:trPr>
        <w:tc>
          <w:tcPr>
            <w:tcW w:w="10210" w:type="dxa"/>
            <w:gridSpan w:val="6"/>
            <w:tcBorders>
              <w:left w:val="single" w:sz="6" w:space="0" w:color="000000"/>
            </w:tcBorders>
          </w:tcPr>
          <w:p>
            <w:pPr>
              <w:pStyle w:val="TableParagraph"/>
              <w:spacing w:line="210" w:lineRule="exact"/>
              <w:ind w:left="18" w:right="3"/>
              <w:jc w:val="center"/>
              <w:rPr>
                <w:b/>
                <w:sz w:val="20"/>
              </w:rPr>
            </w:pPr>
            <w:r>
              <w:rPr>
                <w:b/>
                <w:spacing w:val="-2"/>
                <w:sz w:val="20"/>
              </w:rPr>
              <w:t>Экологическая</w:t>
            </w:r>
            <w:r>
              <w:rPr>
                <w:b/>
                <w:spacing w:val="13"/>
                <w:sz w:val="20"/>
              </w:rPr>
              <w:t> </w:t>
            </w:r>
            <w:r>
              <w:rPr>
                <w:b/>
                <w:spacing w:val="-2"/>
                <w:sz w:val="20"/>
              </w:rPr>
              <w:t>система</w:t>
            </w:r>
          </w:p>
        </w:tc>
      </w:tr>
      <w:tr>
        <w:trPr>
          <w:trHeight w:val="1382" w:hRule="atLeast"/>
        </w:trPr>
        <w:tc>
          <w:tcPr>
            <w:tcW w:w="710" w:type="dxa"/>
            <w:tcBorders>
              <w:left w:val="single" w:sz="6" w:space="0" w:color="000000"/>
            </w:tcBorders>
          </w:tcPr>
          <w:p>
            <w:pPr>
              <w:pStyle w:val="TableParagraph"/>
              <w:rPr>
                <w:b/>
                <w:sz w:val="20"/>
              </w:rPr>
            </w:pPr>
          </w:p>
          <w:p>
            <w:pPr>
              <w:pStyle w:val="TableParagraph"/>
              <w:spacing w:before="106"/>
              <w:rPr>
                <w:b/>
                <w:sz w:val="20"/>
              </w:rPr>
            </w:pPr>
          </w:p>
          <w:p>
            <w:pPr>
              <w:pStyle w:val="TableParagraph"/>
              <w:ind w:left="110"/>
              <w:rPr>
                <w:sz w:val="20"/>
              </w:rPr>
            </w:pPr>
            <w:r>
              <w:rPr>
                <w:spacing w:val="-10"/>
                <w:sz w:val="20"/>
              </w:rPr>
              <w:t>5</w:t>
            </w:r>
          </w:p>
        </w:tc>
        <w:tc>
          <w:tcPr>
            <w:tcW w:w="3402" w:type="dxa"/>
          </w:tcPr>
          <w:p>
            <w:pPr>
              <w:pStyle w:val="TableParagraph"/>
              <w:tabs>
                <w:tab w:pos="2091" w:val="left" w:leader="none"/>
              </w:tabs>
              <w:ind w:left="112" w:right="91"/>
              <w:jc w:val="both"/>
              <w:rPr>
                <w:sz w:val="20"/>
              </w:rPr>
            </w:pPr>
            <w:r>
              <w:rPr>
                <w:sz w:val="20"/>
              </w:rPr>
              <w:t>Потоки вещества и энергии в </w:t>
            </w:r>
            <w:r>
              <w:rPr>
                <w:spacing w:val="-2"/>
                <w:sz w:val="20"/>
              </w:rPr>
              <w:t>экосистеме.</w:t>
            </w:r>
            <w:r>
              <w:rPr>
                <w:sz w:val="20"/>
              </w:rPr>
              <w:tab/>
            </w:r>
            <w:r>
              <w:rPr>
                <w:spacing w:val="-2"/>
                <w:sz w:val="20"/>
              </w:rPr>
              <w:t>Саморазвитие </w:t>
            </w:r>
            <w:r>
              <w:rPr>
                <w:sz w:val="20"/>
              </w:rPr>
              <w:t>экосистемы. Биосфера.</w:t>
            </w:r>
          </w:p>
          <w:p>
            <w:pPr>
              <w:pStyle w:val="TableParagraph"/>
              <w:ind w:left="112" w:right="97"/>
              <w:jc w:val="both"/>
              <w:rPr>
                <w:sz w:val="20"/>
              </w:rPr>
            </w:pPr>
            <w:r>
              <w:rPr>
                <w:sz w:val="20"/>
              </w:rPr>
              <w:t>Средообразующая деятельность </w:t>
            </w:r>
            <w:r>
              <w:rPr>
                <w:spacing w:val="-2"/>
                <w:sz w:val="20"/>
              </w:rPr>
              <w:t>организмов.</w:t>
            </w:r>
          </w:p>
          <w:p>
            <w:pPr>
              <w:pStyle w:val="TableParagraph"/>
              <w:spacing w:line="218" w:lineRule="exact"/>
              <w:ind w:left="112"/>
              <w:jc w:val="both"/>
              <w:rPr>
                <w:sz w:val="20"/>
              </w:rPr>
            </w:pPr>
            <w:r>
              <w:rPr>
                <w:sz w:val="20"/>
              </w:rPr>
              <w:t>Круговорот</w:t>
            </w:r>
            <w:r>
              <w:rPr>
                <w:spacing w:val="72"/>
                <w:sz w:val="20"/>
              </w:rPr>
              <w:t> </w:t>
            </w:r>
            <w:r>
              <w:rPr>
                <w:sz w:val="20"/>
              </w:rPr>
              <w:t>веществ</w:t>
            </w:r>
            <w:r>
              <w:rPr>
                <w:spacing w:val="34"/>
                <w:sz w:val="20"/>
              </w:rPr>
              <w:t>  </w:t>
            </w:r>
            <w:r>
              <w:rPr>
                <w:sz w:val="20"/>
              </w:rPr>
              <w:t>в</w:t>
            </w:r>
            <w:r>
              <w:rPr>
                <w:spacing w:val="36"/>
                <w:sz w:val="20"/>
              </w:rPr>
              <w:t>  </w:t>
            </w:r>
            <w:r>
              <w:rPr>
                <w:spacing w:val="-2"/>
                <w:sz w:val="20"/>
              </w:rPr>
              <w:t>биосфере.</w:t>
            </w:r>
          </w:p>
        </w:tc>
        <w:tc>
          <w:tcPr>
            <w:tcW w:w="1275" w:type="dxa"/>
          </w:tcPr>
          <w:p>
            <w:pPr>
              <w:pStyle w:val="TableParagraph"/>
              <w:rPr>
                <w:b/>
                <w:sz w:val="20"/>
              </w:rPr>
            </w:pPr>
          </w:p>
          <w:p>
            <w:pPr>
              <w:pStyle w:val="TableParagraph"/>
              <w:spacing w:before="106"/>
              <w:rPr>
                <w:b/>
                <w:sz w:val="20"/>
              </w:rPr>
            </w:pPr>
          </w:p>
          <w:p>
            <w:pPr>
              <w:pStyle w:val="TableParagraph"/>
              <w:ind w:left="25" w:right="5"/>
              <w:jc w:val="center"/>
              <w:rPr>
                <w:sz w:val="20"/>
              </w:rPr>
            </w:pPr>
            <w:r>
              <w:rPr>
                <w:spacing w:val="-10"/>
                <w:sz w:val="20"/>
              </w:rPr>
              <w:t>1</w:t>
            </w:r>
          </w:p>
        </w:tc>
        <w:tc>
          <w:tcPr>
            <w:tcW w:w="1275" w:type="dxa"/>
          </w:tcPr>
          <w:p>
            <w:pPr>
              <w:pStyle w:val="TableParagraph"/>
              <w:rPr>
                <w:b/>
                <w:sz w:val="20"/>
              </w:rPr>
            </w:pPr>
          </w:p>
          <w:p>
            <w:pPr>
              <w:pStyle w:val="TableParagraph"/>
              <w:spacing w:before="106"/>
              <w:rPr>
                <w:b/>
                <w:sz w:val="20"/>
              </w:rPr>
            </w:pPr>
          </w:p>
          <w:p>
            <w:pPr>
              <w:pStyle w:val="TableParagraph"/>
              <w:ind w:left="25" w:right="7"/>
              <w:jc w:val="center"/>
              <w:rPr>
                <w:sz w:val="20"/>
              </w:rPr>
            </w:pPr>
            <w:r>
              <w:rPr>
                <w:spacing w:val="-10"/>
                <w:sz w:val="20"/>
              </w:rPr>
              <w:t>0</w:t>
            </w:r>
          </w:p>
        </w:tc>
        <w:tc>
          <w:tcPr>
            <w:tcW w:w="1417" w:type="dxa"/>
          </w:tcPr>
          <w:p>
            <w:pPr>
              <w:pStyle w:val="TableParagraph"/>
              <w:rPr>
                <w:b/>
                <w:sz w:val="20"/>
              </w:rPr>
            </w:pPr>
          </w:p>
          <w:p>
            <w:pPr>
              <w:pStyle w:val="TableParagraph"/>
              <w:spacing w:before="106"/>
              <w:rPr>
                <w:b/>
                <w:sz w:val="20"/>
              </w:rPr>
            </w:pPr>
          </w:p>
          <w:p>
            <w:pPr>
              <w:pStyle w:val="TableParagraph"/>
              <w:ind w:left="39" w:right="19"/>
              <w:jc w:val="center"/>
              <w:rPr>
                <w:sz w:val="20"/>
              </w:rPr>
            </w:pPr>
            <w:r>
              <w:rPr>
                <w:spacing w:val="-10"/>
                <w:sz w:val="20"/>
              </w:rPr>
              <w:t>1</w:t>
            </w:r>
          </w:p>
        </w:tc>
        <w:tc>
          <w:tcPr>
            <w:tcW w:w="2131" w:type="dxa"/>
          </w:tcPr>
          <w:p>
            <w:pPr>
              <w:pStyle w:val="TableParagraph"/>
              <w:spacing w:before="106"/>
              <w:rPr>
                <w:b/>
                <w:sz w:val="20"/>
              </w:rPr>
            </w:pPr>
          </w:p>
          <w:p>
            <w:pPr>
              <w:pStyle w:val="TableParagraph"/>
              <w:ind w:left="687" w:right="439" w:hanging="231"/>
              <w:rPr>
                <w:sz w:val="20"/>
              </w:rPr>
            </w:pPr>
            <w:r>
              <w:rPr>
                <w:spacing w:val="-2"/>
                <w:sz w:val="20"/>
              </w:rPr>
              <w:t>Демонстрация моделей.</w:t>
            </w:r>
          </w:p>
          <w:p>
            <w:pPr>
              <w:pStyle w:val="TableParagraph"/>
              <w:spacing w:before="1"/>
              <w:ind w:left="391"/>
              <w:rPr>
                <w:sz w:val="20"/>
              </w:rPr>
            </w:pPr>
            <w:r>
              <w:rPr>
                <w:spacing w:val="-2"/>
                <w:sz w:val="20"/>
              </w:rPr>
              <w:t>Моделирование</w:t>
            </w:r>
          </w:p>
        </w:tc>
      </w:tr>
    </w:tbl>
    <w:p>
      <w:pPr>
        <w:spacing w:after="0"/>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3407"/>
        <w:gridCol w:w="1276"/>
        <w:gridCol w:w="1276"/>
        <w:gridCol w:w="1422"/>
        <w:gridCol w:w="2128"/>
      </w:tblGrid>
      <w:tr>
        <w:trPr>
          <w:trHeight w:val="460" w:hRule="atLeast"/>
        </w:trPr>
        <w:tc>
          <w:tcPr>
            <w:tcW w:w="706" w:type="dxa"/>
            <w:tcBorders>
              <w:left w:val="single" w:sz="6" w:space="0" w:color="000000"/>
            </w:tcBorders>
          </w:tcPr>
          <w:p>
            <w:pPr>
              <w:pStyle w:val="TableParagraph"/>
              <w:rPr>
                <w:sz w:val="22"/>
              </w:rPr>
            </w:pPr>
          </w:p>
        </w:tc>
        <w:tc>
          <w:tcPr>
            <w:tcW w:w="3407" w:type="dxa"/>
          </w:tcPr>
          <w:p>
            <w:pPr>
              <w:pStyle w:val="TableParagraph"/>
              <w:spacing w:line="225" w:lineRule="exact"/>
              <w:ind w:left="116"/>
              <w:rPr>
                <w:sz w:val="20"/>
              </w:rPr>
            </w:pPr>
            <w:r>
              <w:rPr>
                <w:spacing w:val="-2"/>
                <w:sz w:val="20"/>
              </w:rPr>
              <w:t>Эволюция</w:t>
            </w:r>
          </w:p>
          <w:p>
            <w:pPr>
              <w:pStyle w:val="TableParagraph"/>
              <w:spacing w:line="215" w:lineRule="exact" w:before="1"/>
              <w:ind w:left="116"/>
              <w:rPr>
                <w:sz w:val="20"/>
              </w:rPr>
            </w:pPr>
            <w:r>
              <w:rPr>
                <w:spacing w:val="-2"/>
                <w:sz w:val="20"/>
              </w:rPr>
              <w:t>биосферы.</w:t>
            </w:r>
          </w:p>
        </w:tc>
        <w:tc>
          <w:tcPr>
            <w:tcW w:w="1276" w:type="dxa"/>
          </w:tcPr>
          <w:p>
            <w:pPr>
              <w:pStyle w:val="TableParagraph"/>
              <w:rPr>
                <w:sz w:val="22"/>
              </w:rPr>
            </w:pPr>
          </w:p>
        </w:tc>
        <w:tc>
          <w:tcPr>
            <w:tcW w:w="1276" w:type="dxa"/>
          </w:tcPr>
          <w:p>
            <w:pPr>
              <w:pStyle w:val="TableParagraph"/>
              <w:rPr>
                <w:sz w:val="22"/>
              </w:rPr>
            </w:pPr>
          </w:p>
        </w:tc>
        <w:tc>
          <w:tcPr>
            <w:tcW w:w="1422" w:type="dxa"/>
          </w:tcPr>
          <w:p>
            <w:pPr>
              <w:pStyle w:val="TableParagraph"/>
              <w:rPr>
                <w:sz w:val="22"/>
              </w:rPr>
            </w:pPr>
          </w:p>
        </w:tc>
        <w:tc>
          <w:tcPr>
            <w:tcW w:w="2128" w:type="dxa"/>
            <w:vMerge w:val="restart"/>
          </w:tcPr>
          <w:p>
            <w:pPr>
              <w:pStyle w:val="TableParagraph"/>
              <w:rPr>
                <w:sz w:val="22"/>
              </w:rPr>
            </w:pPr>
          </w:p>
        </w:tc>
      </w:tr>
      <w:tr>
        <w:trPr>
          <w:trHeight w:val="690" w:hRule="atLeast"/>
        </w:trPr>
        <w:tc>
          <w:tcPr>
            <w:tcW w:w="706" w:type="dxa"/>
            <w:tcBorders>
              <w:left w:val="single" w:sz="6" w:space="0" w:color="000000"/>
            </w:tcBorders>
          </w:tcPr>
          <w:p>
            <w:pPr>
              <w:pStyle w:val="TableParagraph"/>
              <w:spacing w:before="223"/>
              <w:ind w:left="110"/>
              <w:rPr>
                <w:sz w:val="20"/>
              </w:rPr>
            </w:pPr>
            <w:r>
              <w:rPr>
                <w:spacing w:val="-10"/>
                <w:sz w:val="20"/>
              </w:rPr>
              <w:t>6</w:t>
            </w:r>
          </w:p>
        </w:tc>
        <w:tc>
          <w:tcPr>
            <w:tcW w:w="3407" w:type="dxa"/>
          </w:tcPr>
          <w:p>
            <w:pPr>
              <w:pStyle w:val="TableParagraph"/>
              <w:tabs>
                <w:tab w:pos="1751" w:val="left" w:leader="none"/>
                <w:tab w:pos="3105" w:val="left" w:leader="none"/>
              </w:tabs>
              <w:ind w:left="116" w:right="94"/>
              <w:rPr>
                <w:sz w:val="20"/>
              </w:rPr>
            </w:pPr>
            <w:r>
              <w:rPr>
                <w:spacing w:val="-2"/>
                <w:sz w:val="20"/>
              </w:rPr>
              <w:t>Антропогенное</w:t>
            </w:r>
            <w:r>
              <w:rPr>
                <w:sz w:val="20"/>
              </w:rPr>
              <w:tab/>
            </w:r>
            <w:r>
              <w:rPr>
                <w:spacing w:val="-2"/>
                <w:sz w:val="20"/>
              </w:rPr>
              <w:t>воздействие</w:t>
            </w:r>
            <w:r>
              <w:rPr>
                <w:sz w:val="20"/>
              </w:rPr>
              <w:tab/>
            </w:r>
            <w:r>
              <w:rPr>
                <w:spacing w:val="-6"/>
                <w:sz w:val="20"/>
              </w:rPr>
              <w:t>на </w:t>
            </w:r>
            <w:r>
              <w:rPr>
                <w:sz w:val="20"/>
              </w:rPr>
              <w:t>биосферу.</w:t>
            </w:r>
            <w:r>
              <w:rPr>
                <w:spacing w:val="38"/>
                <w:sz w:val="20"/>
              </w:rPr>
              <w:t>  </w:t>
            </w:r>
            <w:r>
              <w:rPr>
                <w:sz w:val="20"/>
              </w:rPr>
              <w:t>Основы</w:t>
            </w:r>
            <w:r>
              <w:rPr>
                <w:spacing w:val="38"/>
                <w:sz w:val="20"/>
              </w:rPr>
              <w:t>  </w:t>
            </w:r>
            <w:r>
              <w:rPr>
                <w:spacing w:val="-2"/>
                <w:sz w:val="20"/>
              </w:rPr>
              <w:t>рационального</w:t>
            </w:r>
          </w:p>
          <w:p>
            <w:pPr>
              <w:pStyle w:val="TableParagraph"/>
              <w:spacing w:line="215" w:lineRule="exact"/>
              <w:ind w:left="116"/>
              <w:rPr>
                <w:sz w:val="20"/>
              </w:rPr>
            </w:pPr>
            <w:r>
              <w:rPr>
                <w:spacing w:val="-2"/>
                <w:sz w:val="20"/>
              </w:rPr>
              <w:t>природопользования.</w:t>
            </w:r>
          </w:p>
        </w:tc>
        <w:tc>
          <w:tcPr>
            <w:tcW w:w="1276" w:type="dxa"/>
          </w:tcPr>
          <w:p>
            <w:pPr>
              <w:pStyle w:val="TableParagraph"/>
              <w:spacing w:before="223"/>
              <w:ind w:right="570"/>
              <w:jc w:val="right"/>
              <w:rPr>
                <w:sz w:val="20"/>
              </w:rPr>
            </w:pPr>
            <w:r>
              <w:rPr>
                <w:spacing w:val="-10"/>
                <w:sz w:val="20"/>
              </w:rPr>
              <w:t>1</w:t>
            </w:r>
          </w:p>
        </w:tc>
        <w:tc>
          <w:tcPr>
            <w:tcW w:w="1276" w:type="dxa"/>
          </w:tcPr>
          <w:p>
            <w:pPr>
              <w:pStyle w:val="TableParagraph"/>
              <w:spacing w:before="223"/>
              <w:ind w:right="571"/>
              <w:jc w:val="right"/>
              <w:rPr>
                <w:sz w:val="20"/>
              </w:rPr>
            </w:pPr>
            <w:r>
              <w:rPr>
                <w:spacing w:val="-10"/>
                <w:sz w:val="20"/>
              </w:rPr>
              <w:t>0</w:t>
            </w:r>
          </w:p>
        </w:tc>
        <w:tc>
          <w:tcPr>
            <w:tcW w:w="1422" w:type="dxa"/>
          </w:tcPr>
          <w:p>
            <w:pPr>
              <w:pStyle w:val="TableParagraph"/>
              <w:spacing w:before="223"/>
              <w:ind w:right="646"/>
              <w:jc w:val="right"/>
              <w:rPr>
                <w:sz w:val="20"/>
              </w:rPr>
            </w:pPr>
            <w:r>
              <w:rPr>
                <w:spacing w:val="-10"/>
                <w:sz w:val="20"/>
              </w:rPr>
              <w:t>1</w:t>
            </w:r>
          </w:p>
        </w:tc>
        <w:tc>
          <w:tcPr>
            <w:tcW w:w="2128" w:type="dxa"/>
            <w:vMerge/>
            <w:tcBorders>
              <w:top w:val="nil"/>
            </w:tcBorders>
          </w:tcPr>
          <w:p>
            <w:pPr>
              <w:rPr>
                <w:sz w:val="2"/>
                <w:szCs w:val="2"/>
              </w:rPr>
            </w:pPr>
          </w:p>
        </w:tc>
      </w:tr>
      <w:tr>
        <w:trPr>
          <w:trHeight w:val="230" w:hRule="atLeast"/>
        </w:trPr>
        <w:tc>
          <w:tcPr>
            <w:tcW w:w="706" w:type="dxa"/>
            <w:tcBorders>
              <w:left w:val="single" w:sz="6" w:space="0" w:color="000000"/>
            </w:tcBorders>
          </w:tcPr>
          <w:p>
            <w:pPr>
              <w:pStyle w:val="TableParagraph"/>
              <w:rPr>
                <w:sz w:val="16"/>
              </w:rPr>
            </w:pPr>
          </w:p>
        </w:tc>
        <w:tc>
          <w:tcPr>
            <w:tcW w:w="3407" w:type="dxa"/>
          </w:tcPr>
          <w:p>
            <w:pPr>
              <w:pStyle w:val="TableParagraph"/>
              <w:spacing w:line="210" w:lineRule="exact"/>
              <w:ind w:left="116"/>
              <w:rPr>
                <w:sz w:val="20"/>
              </w:rPr>
            </w:pPr>
            <w:r>
              <w:rPr>
                <w:spacing w:val="-2"/>
                <w:sz w:val="20"/>
              </w:rPr>
              <w:t>Проведение</w:t>
            </w:r>
            <w:r>
              <w:rPr>
                <w:sz w:val="20"/>
              </w:rPr>
              <w:t> </w:t>
            </w:r>
            <w:r>
              <w:rPr>
                <w:spacing w:val="-2"/>
                <w:sz w:val="20"/>
              </w:rPr>
              <w:t>рубежной</w:t>
            </w:r>
            <w:r>
              <w:rPr>
                <w:spacing w:val="3"/>
                <w:sz w:val="20"/>
              </w:rPr>
              <w:t> </w:t>
            </w:r>
            <w:r>
              <w:rPr>
                <w:spacing w:val="-2"/>
                <w:sz w:val="20"/>
              </w:rPr>
              <w:t>аттестации.</w:t>
            </w:r>
          </w:p>
        </w:tc>
        <w:tc>
          <w:tcPr>
            <w:tcW w:w="1276" w:type="dxa"/>
          </w:tcPr>
          <w:p>
            <w:pPr>
              <w:pStyle w:val="TableParagraph"/>
              <w:spacing w:line="210" w:lineRule="exact"/>
              <w:ind w:right="570"/>
              <w:jc w:val="right"/>
              <w:rPr>
                <w:sz w:val="20"/>
              </w:rPr>
            </w:pPr>
            <w:r>
              <w:rPr>
                <w:spacing w:val="-10"/>
                <w:sz w:val="20"/>
              </w:rPr>
              <w:t>2</w:t>
            </w:r>
          </w:p>
        </w:tc>
        <w:tc>
          <w:tcPr>
            <w:tcW w:w="1276" w:type="dxa"/>
          </w:tcPr>
          <w:p>
            <w:pPr>
              <w:pStyle w:val="TableParagraph"/>
              <w:spacing w:line="210" w:lineRule="exact"/>
              <w:ind w:right="571"/>
              <w:jc w:val="right"/>
              <w:rPr>
                <w:sz w:val="20"/>
              </w:rPr>
            </w:pPr>
            <w:r>
              <w:rPr>
                <w:spacing w:val="-10"/>
                <w:sz w:val="20"/>
              </w:rPr>
              <w:t>0</w:t>
            </w:r>
          </w:p>
        </w:tc>
        <w:tc>
          <w:tcPr>
            <w:tcW w:w="1422" w:type="dxa"/>
          </w:tcPr>
          <w:p>
            <w:pPr>
              <w:pStyle w:val="TableParagraph"/>
              <w:spacing w:line="210" w:lineRule="exact"/>
              <w:ind w:right="646"/>
              <w:jc w:val="right"/>
              <w:rPr>
                <w:sz w:val="20"/>
              </w:rPr>
            </w:pPr>
            <w:r>
              <w:rPr>
                <w:spacing w:val="-10"/>
                <w:sz w:val="20"/>
              </w:rPr>
              <w:t>2</w:t>
            </w:r>
          </w:p>
        </w:tc>
        <w:tc>
          <w:tcPr>
            <w:tcW w:w="2128" w:type="dxa"/>
          </w:tcPr>
          <w:p>
            <w:pPr>
              <w:pStyle w:val="TableParagraph"/>
              <w:spacing w:line="210" w:lineRule="exact"/>
              <w:ind w:left="475"/>
              <w:rPr>
                <w:sz w:val="20"/>
              </w:rPr>
            </w:pPr>
            <w:r>
              <w:rPr>
                <w:spacing w:val="-2"/>
                <w:sz w:val="20"/>
              </w:rPr>
              <w:t>Тестирование</w:t>
            </w:r>
          </w:p>
        </w:tc>
      </w:tr>
      <w:tr>
        <w:trPr>
          <w:trHeight w:val="230" w:hRule="atLeast"/>
        </w:trPr>
        <w:tc>
          <w:tcPr>
            <w:tcW w:w="706" w:type="dxa"/>
            <w:tcBorders>
              <w:left w:val="single" w:sz="6" w:space="0" w:color="000000"/>
            </w:tcBorders>
          </w:tcPr>
          <w:p>
            <w:pPr>
              <w:pStyle w:val="TableParagraph"/>
              <w:rPr>
                <w:sz w:val="16"/>
              </w:rPr>
            </w:pPr>
          </w:p>
        </w:tc>
        <w:tc>
          <w:tcPr>
            <w:tcW w:w="3407" w:type="dxa"/>
          </w:tcPr>
          <w:p>
            <w:pPr>
              <w:pStyle w:val="TableParagraph"/>
              <w:spacing w:line="210" w:lineRule="exact"/>
              <w:ind w:left="116"/>
              <w:rPr>
                <w:b/>
                <w:sz w:val="20"/>
              </w:rPr>
            </w:pPr>
            <w:r>
              <w:rPr>
                <w:b/>
                <w:spacing w:val="-2"/>
                <w:sz w:val="20"/>
              </w:rPr>
              <w:t>ИТОГО</w:t>
            </w:r>
          </w:p>
        </w:tc>
        <w:tc>
          <w:tcPr>
            <w:tcW w:w="1276" w:type="dxa"/>
          </w:tcPr>
          <w:p>
            <w:pPr>
              <w:pStyle w:val="TableParagraph"/>
              <w:spacing w:line="210" w:lineRule="exact"/>
              <w:ind w:left="111"/>
              <w:rPr>
                <w:b/>
                <w:sz w:val="20"/>
              </w:rPr>
            </w:pPr>
            <w:r>
              <w:rPr>
                <w:b/>
                <w:spacing w:val="-10"/>
                <w:sz w:val="20"/>
              </w:rPr>
              <w:t>8</w:t>
            </w:r>
          </w:p>
        </w:tc>
        <w:tc>
          <w:tcPr>
            <w:tcW w:w="1276" w:type="dxa"/>
          </w:tcPr>
          <w:p>
            <w:pPr>
              <w:pStyle w:val="TableParagraph"/>
              <w:spacing w:line="210" w:lineRule="exact"/>
              <w:ind w:left="110"/>
              <w:rPr>
                <w:b/>
                <w:sz w:val="20"/>
              </w:rPr>
            </w:pPr>
            <w:r>
              <w:rPr>
                <w:b/>
                <w:spacing w:val="-5"/>
                <w:sz w:val="20"/>
              </w:rPr>
              <w:t>0,5</w:t>
            </w:r>
          </w:p>
        </w:tc>
        <w:tc>
          <w:tcPr>
            <w:tcW w:w="1422" w:type="dxa"/>
          </w:tcPr>
          <w:p>
            <w:pPr>
              <w:pStyle w:val="TableParagraph"/>
              <w:spacing w:line="210" w:lineRule="exact"/>
              <w:ind w:left="113"/>
              <w:rPr>
                <w:b/>
                <w:sz w:val="20"/>
              </w:rPr>
            </w:pPr>
            <w:r>
              <w:rPr>
                <w:b/>
                <w:spacing w:val="-5"/>
                <w:sz w:val="20"/>
              </w:rPr>
              <w:t>7,5</w:t>
            </w:r>
          </w:p>
        </w:tc>
        <w:tc>
          <w:tcPr>
            <w:tcW w:w="2128" w:type="dxa"/>
          </w:tcPr>
          <w:p>
            <w:pPr>
              <w:pStyle w:val="TableParagraph"/>
              <w:rPr>
                <w:sz w:val="16"/>
              </w:rPr>
            </w:pPr>
          </w:p>
        </w:tc>
      </w:tr>
    </w:tbl>
    <w:p>
      <w:pPr>
        <w:tabs>
          <w:tab w:pos="4319" w:val="left" w:leader="none"/>
        </w:tabs>
        <w:spacing w:line="237" w:lineRule="auto" w:before="0"/>
        <w:ind w:left="4206" w:right="98" w:hanging="548"/>
        <w:jc w:val="left"/>
        <w:rPr>
          <w:b/>
          <w:sz w:val="24"/>
        </w:rPr>
      </w:pPr>
      <w:r>
        <w:rPr>
          <w:b/>
          <w:spacing w:val="-4"/>
          <w:sz w:val="24"/>
          <w:u w:val="thick"/>
        </w:rPr>
        <w:t>2.2.</w:t>
      </w:r>
      <w:r>
        <w:rPr>
          <w:b/>
          <w:sz w:val="24"/>
        </w:rPr>
        <w:tab/>
        <w:tab/>
        <w:t>Программа</w:t>
      </w:r>
      <w:r>
        <w:rPr>
          <w:b/>
          <w:spacing w:val="-11"/>
          <w:sz w:val="24"/>
        </w:rPr>
        <w:t> </w:t>
      </w:r>
      <w:r>
        <w:rPr>
          <w:b/>
          <w:sz w:val="24"/>
        </w:rPr>
        <w:t>формирования</w:t>
      </w:r>
      <w:r>
        <w:rPr>
          <w:b/>
          <w:spacing w:val="-10"/>
          <w:sz w:val="24"/>
        </w:rPr>
        <w:t> </w:t>
      </w:r>
      <w:r>
        <w:rPr>
          <w:b/>
          <w:sz w:val="24"/>
        </w:rPr>
        <w:t>универсальных</w:t>
      </w:r>
      <w:r>
        <w:rPr>
          <w:b/>
          <w:spacing w:val="-11"/>
          <w:sz w:val="24"/>
        </w:rPr>
        <w:t> </w:t>
      </w:r>
      <w:r>
        <w:rPr>
          <w:b/>
          <w:sz w:val="24"/>
        </w:rPr>
        <w:t>учебных</w:t>
      </w:r>
      <w:r>
        <w:rPr>
          <w:b/>
          <w:spacing w:val="-11"/>
          <w:sz w:val="24"/>
        </w:rPr>
        <w:t> </w:t>
      </w:r>
      <w:r>
        <w:rPr>
          <w:b/>
          <w:sz w:val="24"/>
        </w:rPr>
        <w:t>действий 2.3.1ЦЕЛЕВОЙ РАЗДЕЛ</w:t>
      </w:r>
    </w:p>
    <w:p>
      <w:pPr>
        <w:pStyle w:val="BodyText"/>
        <w:ind w:right="975"/>
        <w:jc w:val="left"/>
      </w:pPr>
      <w:r>
        <w:rPr/>
        <w:t>Программа</w:t>
      </w:r>
      <w:r>
        <w:rPr>
          <w:spacing w:val="-5"/>
        </w:rPr>
        <w:t> </w:t>
      </w:r>
      <w:r>
        <w:rPr/>
        <w:t>формирования</w:t>
      </w:r>
      <w:r>
        <w:rPr>
          <w:spacing w:val="-2"/>
        </w:rPr>
        <w:t> </w:t>
      </w:r>
      <w:r>
        <w:rPr/>
        <w:t>универсальных</w:t>
      </w:r>
      <w:r>
        <w:rPr>
          <w:spacing w:val="-1"/>
        </w:rPr>
        <w:t> </w:t>
      </w:r>
      <w:r>
        <w:rPr/>
        <w:t>учебных</w:t>
      </w:r>
      <w:r>
        <w:rPr>
          <w:spacing w:val="-5"/>
        </w:rPr>
        <w:t> </w:t>
      </w:r>
      <w:r>
        <w:rPr/>
        <w:t>действий</w:t>
      </w:r>
      <w:r>
        <w:rPr>
          <w:spacing w:val="-4"/>
        </w:rPr>
        <w:t> </w:t>
      </w:r>
      <w:r>
        <w:rPr/>
        <w:t>(далее</w:t>
      </w:r>
      <w:r>
        <w:rPr>
          <w:spacing w:val="-1"/>
        </w:rPr>
        <w:t> </w:t>
      </w:r>
      <w:r>
        <w:rPr/>
        <w:t>-</w:t>
      </w:r>
      <w:r>
        <w:rPr>
          <w:spacing w:val="-5"/>
        </w:rPr>
        <w:t> </w:t>
      </w:r>
      <w:r>
        <w:rPr/>
        <w:t>УУД)</w:t>
      </w:r>
      <w:r>
        <w:rPr>
          <w:spacing w:val="-4"/>
        </w:rPr>
        <w:t> </w:t>
      </w:r>
      <w:r>
        <w:rPr/>
        <w:t>у обучающихся обеспечивает:</w:t>
      </w:r>
    </w:p>
    <w:p>
      <w:pPr>
        <w:pStyle w:val="BodyText"/>
        <w:spacing w:line="275" w:lineRule="exact" w:before="1"/>
        <w:ind w:left="1225" w:firstLine="0"/>
        <w:jc w:val="left"/>
      </w:pPr>
      <w:r>
        <w:rPr/>
        <w:t>развитие</w:t>
      </w:r>
      <w:r>
        <w:rPr>
          <w:spacing w:val="-13"/>
        </w:rPr>
        <w:t> </w:t>
      </w:r>
      <w:r>
        <w:rPr/>
        <w:t>способности</w:t>
      </w:r>
      <w:r>
        <w:rPr>
          <w:spacing w:val="-6"/>
        </w:rPr>
        <w:t> </w:t>
      </w:r>
      <w:r>
        <w:rPr/>
        <w:t>к</w:t>
      </w:r>
      <w:r>
        <w:rPr>
          <w:spacing w:val="-4"/>
        </w:rPr>
        <w:t> </w:t>
      </w:r>
      <w:r>
        <w:rPr/>
        <w:t>саморазвитию</w:t>
      </w:r>
      <w:r>
        <w:rPr>
          <w:spacing w:val="-9"/>
        </w:rPr>
        <w:t> </w:t>
      </w:r>
      <w:r>
        <w:rPr/>
        <w:t>и</w:t>
      </w:r>
      <w:r>
        <w:rPr>
          <w:spacing w:val="-6"/>
        </w:rPr>
        <w:t> </w:t>
      </w:r>
      <w:r>
        <w:rPr>
          <w:spacing w:val="-2"/>
        </w:rPr>
        <w:t>самосовершенствованию;</w:t>
      </w:r>
    </w:p>
    <w:p>
      <w:pPr>
        <w:pStyle w:val="BodyText"/>
        <w:tabs>
          <w:tab w:pos="3040" w:val="left" w:leader="none"/>
          <w:tab w:pos="4542" w:val="left" w:leader="none"/>
          <w:tab w:pos="5721" w:val="left" w:leader="none"/>
          <w:tab w:pos="7055" w:val="left" w:leader="none"/>
          <w:tab w:pos="8865" w:val="left" w:leader="none"/>
        </w:tabs>
        <w:ind w:right="587"/>
        <w:jc w:val="left"/>
      </w:pPr>
      <w:r>
        <w:rPr>
          <w:spacing w:val="-2"/>
        </w:rPr>
        <w:t>формирование</w:t>
      </w:r>
      <w:r>
        <w:rPr/>
        <w:tab/>
      </w:r>
      <w:r>
        <w:rPr>
          <w:spacing w:val="-2"/>
        </w:rPr>
        <w:t>внутренней</w:t>
      </w:r>
      <w:r>
        <w:rPr/>
        <w:tab/>
      </w:r>
      <w:r>
        <w:rPr>
          <w:spacing w:val="-2"/>
        </w:rPr>
        <w:t>позиции</w:t>
      </w:r>
      <w:r>
        <w:rPr/>
        <w:tab/>
      </w:r>
      <w:r>
        <w:rPr>
          <w:spacing w:val="-2"/>
        </w:rPr>
        <w:t>личности,</w:t>
      </w:r>
      <w:r>
        <w:rPr/>
        <w:tab/>
      </w:r>
      <w:r>
        <w:rPr>
          <w:spacing w:val="-2"/>
        </w:rPr>
        <w:t>регулятивных,</w:t>
      </w:r>
      <w:r>
        <w:rPr/>
        <w:tab/>
      </w:r>
      <w:r>
        <w:rPr>
          <w:spacing w:val="-2"/>
        </w:rPr>
        <w:t>познавательных, </w:t>
      </w:r>
      <w:r>
        <w:rPr/>
        <w:t>коммуникативных УУД у обучающихся;</w:t>
      </w:r>
    </w:p>
    <w:p>
      <w:pPr>
        <w:pStyle w:val="BodyText"/>
        <w:spacing w:line="242" w:lineRule="auto"/>
        <w:ind w:right="565"/>
      </w:pPr>
      <w:r>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BodyText"/>
        <w:ind w:right="565"/>
      </w:pPr>
      <w:r>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BodyText"/>
        <w:spacing w:line="242" w:lineRule="auto"/>
        <w:ind w:right="561"/>
      </w:pPr>
      <w:r>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BodyText"/>
        <w:ind w:right="559"/>
      </w:pPr>
      <w:r>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w:t>
      </w:r>
      <w:r>
        <w:rPr>
          <w:spacing w:val="40"/>
        </w:rPr>
        <w:t> </w:t>
      </w:r>
      <w:r>
        <w:rPr/>
        <w:t>учебно-исследовательской и проектной деятельности;</w:t>
      </w:r>
    </w:p>
    <w:p>
      <w:pPr>
        <w:pStyle w:val="BodyText"/>
        <w:spacing w:line="274" w:lineRule="exact"/>
        <w:ind w:left="1225" w:firstLine="0"/>
      </w:pPr>
      <w:r>
        <w:rPr/>
        <w:t>формирование</w:t>
      </w:r>
      <w:r>
        <w:rPr>
          <w:spacing w:val="-13"/>
        </w:rPr>
        <w:t> </w:t>
      </w:r>
      <w:r>
        <w:rPr/>
        <w:t>и</w:t>
      </w:r>
      <w:r>
        <w:rPr>
          <w:spacing w:val="-5"/>
        </w:rPr>
        <w:t> </w:t>
      </w:r>
      <w:r>
        <w:rPr/>
        <w:t>развитие</w:t>
      </w:r>
      <w:r>
        <w:rPr>
          <w:spacing w:val="-12"/>
        </w:rPr>
        <w:t> </w:t>
      </w:r>
      <w:r>
        <w:rPr/>
        <w:t>компетенций</w:t>
      </w:r>
      <w:r>
        <w:rPr>
          <w:spacing w:val="-3"/>
        </w:rPr>
        <w:t> </w:t>
      </w:r>
      <w:r>
        <w:rPr/>
        <w:t>обучающихся</w:t>
      </w:r>
      <w:r>
        <w:rPr>
          <w:spacing w:val="-8"/>
        </w:rPr>
        <w:t> </w:t>
      </w:r>
      <w:r>
        <w:rPr/>
        <w:t>в</w:t>
      </w:r>
      <w:r>
        <w:rPr>
          <w:spacing w:val="-9"/>
        </w:rPr>
        <w:t> </w:t>
      </w:r>
      <w:r>
        <w:rPr/>
        <w:t>области</w:t>
      </w:r>
      <w:r>
        <w:rPr>
          <w:spacing w:val="-5"/>
        </w:rPr>
        <w:t> </w:t>
      </w:r>
      <w:r>
        <w:rPr/>
        <w:t>использования</w:t>
      </w:r>
      <w:r>
        <w:rPr>
          <w:spacing w:val="-7"/>
        </w:rPr>
        <w:t> </w:t>
      </w:r>
      <w:r>
        <w:rPr>
          <w:spacing w:val="-4"/>
        </w:rPr>
        <w:t>ИКТ;</w:t>
      </w:r>
    </w:p>
    <w:p>
      <w:pPr>
        <w:pStyle w:val="BodyText"/>
        <w:ind w:right="560"/>
      </w:pPr>
      <w:r>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pPr>
        <w:pStyle w:val="BodyText"/>
        <w:spacing w:line="242" w:lineRule="auto"/>
        <w:ind w:right="567"/>
      </w:pPr>
      <w:r>
        <w:rPr/>
        <w:t>формирование знаний и навыков в области финансовой грамотности и устойчивого развития общества.</w:t>
      </w:r>
    </w:p>
    <w:p>
      <w:pPr>
        <w:pStyle w:val="BodyText"/>
        <w:ind w:right="570"/>
      </w:pPr>
      <w:r>
        <w:rPr/>
        <w:t>УУД позволяют решать широкий круг задач в различных предметных областях и являющиеся результатами освоения обучающимися ООП ООО.</w:t>
      </w:r>
    </w:p>
    <w:p>
      <w:pPr>
        <w:pStyle w:val="BodyText"/>
        <w:ind w:right="557"/>
      </w:pPr>
      <w:r>
        <w:rPr/>
        <w:t>Достижения обучающихся, полученные в результате изучения учебных предметов, учебных курсов, модулей, характеризующие совокупность</w:t>
      </w:r>
      <w:r>
        <w:rPr>
          <w:spacing w:val="40"/>
        </w:rPr>
        <w:t> </w:t>
      </w:r>
      <w:r>
        <w:rPr/>
        <w:t>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BodyText"/>
        <w:spacing w:line="242" w:lineRule="auto"/>
        <w:ind w:right="570"/>
      </w:pPr>
      <w:r>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BodyText"/>
        <w:ind w:right="553"/>
      </w:pPr>
      <w:r>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pPr>
        <w:pStyle w:val="BodyText"/>
        <w:ind w:right="565"/>
      </w:pPr>
      <w:r>
        <w:rPr/>
        <w:t>включающими способность принимать и сохранять учебную цель</w:t>
      </w:r>
      <w:r>
        <w:rPr>
          <w:spacing w:val="40"/>
        </w:rPr>
        <w:t> </w:t>
      </w:r>
      <w:r>
        <w:rPr/>
        <w:t>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w:t>
      </w:r>
      <w:r>
        <w:rPr>
          <w:spacing w:val="40"/>
        </w:rPr>
        <w:t> </w:t>
      </w:r>
      <w:r>
        <w:rPr/>
        <w:t>учебном</w:t>
      </w:r>
      <w:r>
        <w:rPr>
          <w:spacing w:val="40"/>
        </w:rPr>
        <w:t> </w:t>
      </w:r>
      <w:r>
        <w:rPr/>
        <w:t>сотрудничестве,</w:t>
      </w:r>
      <w:r>
        <w:rPr>
          <w:spacing w:val="40"/>
        </w:rPr>
        <w:t> </w:t>
      </w:r>
      <w:r>
        <w:rPr/>
        <w:t>осуществлять</w:t>
      </w:r>
      <w:r>
        <w:rPr>
          <w:spacing w:val="40"/>
        </w:rPr>
        <w:t> </w:t>
      </w:r>
      <w:r>
        <w:rPr/>
        <w:t>констатирующий</w:t>
      </w:r>
      <w:r>
        <w:rPr>
          <w:spacing w:val="40"/>
        </w:rPr>
        <w:t> </w:t>
      </w:r>
      <w:r>
        <w:rPr/>
        <w:t>и</w:t>
      </w:r>
      <w:r>
        <w:rPr>
          <w:spacing w:val="40"/>
        </w:rPr>
        <w:t> </w:t>
      </w:r>
      <w:r>
        <w:rPr/>
        <w:t>предвосхищающий</w:t>
      </w:r>
    </w:p>
    <w:p>
      <w:pPr>
        <w:spacing w:after="0"/>
        <w:sectPr>
          <w:pgSz w:w="11920" w:h="16850"/>
          <w:pgMar w:header="713" w:footer="0" w:top="940" w:bottom="280" w:left="760" w:right="0"/>
        </w:sectPr>
      </w:pPr>
    </w:p>
    <w:p>
      <w:pPr>
        <w:pStyle w:val="BodyText"/>
        <w:spacing w:before="249"/>
        <w:ind w:right="975" w:firstLine="0"/>
        <w:jc w:val="left"/>
      </w:pPr>
      <w:r>
        <w:rPr/>
        <w:t>контроль</w:t>
      </w:r>
      <w:r>
        <w:rPr>
          <w:spacing w:val="-1"/>
        </w:rPr>
        <w:t> </w:t>
      </w:r>
      <w:r>
        <w:rPr/>
        <w:t>по</w:t>
      </w:r>
      <w:r>
        <w:rPr>
          <w:spacing w:val="-2"/>
        </w:rPr>
        <w:t> </w:t>
      </w:r>
      <w:r>
        <w:rPr/>
        <w:t>результату</w:t>
      </w:r>
      <w:r>
        <w:rPr>
          <w:spacing w:val="-5"/>
        </w:rPr>
        <w:t> </w:t>
      </w:r>
      <w:r>
        <w:rPr/>
        <w:t>и способу</w:t>
      </w:r>
      <w:r>
        <w:rPr>
          <w:spacing w:val="-7"/>
        </w:rPr>
        <w:t> </w:t>
      </w:r>
      <w:r>
        <w:rPr/>
        <w:t>действия,</w:t>
      </w:r>
      <w:r>
        <w:rPr>
          <w:spacing w:val="-1"/>
        </w:rPr>
        <w:t> </w:t>
      </w:r>
      <w:r>
        <w:rPr/>
        <w:t>актуальный</w:t>
      </w:r>
      <w:r>
        <w:rPr>
          <w:spacing w:val="-1"/>
        </w:rPr>
        <w:t> </w:t>
      </w:r>
      <w:r>
        <w:rPr/>
        <w:t>контроль на</w:t>
      </w:r>
      <w:r>
        <w:rPr>
          <w:spacing w:val="-1"/>
        </w:rPr>
        <w:t> </w:t>
      </w:r>
      <w:r>
        <w:rPr/>
        <w:t>уровне</w:t>
      </w:r>
      <w:r>
        <w:rPr>
          <w:spacing w:val="-3"/>
        </w:rPr>
        <w:t> </w:t>
      </w:r>
      <w:r>
        <w:rPr/>
        <w:t>произвольного внимания (универсальные регулятивные действия).</w:t>
      </w:r>
    </w:p>
    <w:p>
      <w:pPr>
        <w:pStyle w:val="Heading1"/>
        <w:tabs>
          <w:tab w:pos="4789" w:val="left" w:leader="none"/>
        </w:tabs>
        <w:spacing w:line="274" w:lineRule="exact" w:before="5"/>
        <w:ind w:left="4069"/>
      </w:pPr>
      <w:r>
        <w:rPr>
          <w:spacing w:val="-2"/>
        </w:rPr>
        <w:t>2.3.2</w:t>
      </w:r>
      <w:r>
        <w:rPr/>
        <w:tab/>
        <w:t>СОДЕРЖАТЕЛЬНЫЙ</w:t>
      </w:r>
      <w:r>
        <w:rPr>
          <w:spacing w:val="-8"/>
        </w:rPr>
        <w:t> </w:t>
      </w:r>
      <w:r>
        <w:rPr>
          <w:spacing w:val="-2"/>
        </w:rPr>
        <w:t>РАЗДЕЛ</w:t>
      </w:r>
    </w:p>
    <w:p>
      <w:pPr>
        <w:pStyle w:val="BodyText"/>
        <w:spacing w:line="274" w:lineRule="exact"/>
        <w:ind w:left="1225" w:firstLine="0"/>
      </w:pPr>
      <w:r>
        <w:rPr/>
        <w:t>Программа</w:t>
      </w:r>
      <w:r>
        <w:rPr>
          <w:spacing w:val="-12"/>
        </w:rPr>
        <w:t> </w:t>
      </w:r>
      <w:r>
        <w:rPr/>
        <w:t>формирования</w:t>
      </w:r>
      <w:r>
        <w:rPr>
          <w:spacing w:val="-4"/>
        </w:rPr>
        <w:t> </w:t>
      </w:r>
      <w:r>
        <w:rPr/>
        <w:t>УУД</w:t>
      </w:r>
      <w:r>
        <w:rPr>
          <w:spacing w:val="4"/>
        </w:rPr>
        <w:t> </w:t>
      </w:r>
      <w:r>
        <w:rPr/>
        <w:t>у</w:t>
      </w:r>
      <w:r>
        <w:rPr>
          <w:spacing w:val="-15"/>
        </w:rPr>
        <w:t> </w:t>
      </w:r>
      <w:r>
        <w:rPr/>
        <w:t>обучающихся</w:t>
      </w:r>
      <w:r>
        <w:rPr>
          <w:spacing w:val="-1"/>
        </w:rPr>
        <w:t> </w:t>
      </w:r>
      <w:r>
        <w:rPr>
          <w:spacing w:val="-2"/>
        </w:rPr>
        <w:t>содержит:</w:t>
      </w:r>
    </w:p>
    <w:p>
      <w:pPr>
        <w:pStyle w:val="BodyText"/>
        <w:ind w:right="569"/>
      </w:pPr>
      <w:r>
        <w:rPr/>
        <w:t>описание взаимосвязи универсальных учебных действий с содержанием учебных </w:t>
      </w:r>
      <w:r>
        <w:rPr>
          <w:spacing w:val="-2"/>
        </w:rPr>
        <w:t>предметов;</w:t>
      </w:r>
    </w:p>
    <w:p>
      <w:pPr>
        <w:pStyle w:val="BodyText"/>
        <w:ind w:right="563"/>
      </w:pPr>
      <w:r>
        <w:rPr/>
        <w:t>описание особенностей реализации основных направлений и форм учебно- исследовательской деятельности в рамках урочной и внеурочной работы.</w:t>
      </w:r>
    </w:p>
    <w:p>
      <w:pPr>
        <w:pStyle w:val="BodyText"/>
        <w:spacing w:line="242" w:lineRule="auto"/>
        <w:ind w:right="570"/>
      </w:pPr>
      <w:r>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pPr>
        <w:pStyle w:val="BodyText"/>
        <w:ind w:right="561"/>
      </w:pPr>
      <w:r>
        <w:rPr/>
        <w:t>Разработанные по всем учебным предметам федеральные рабочие программы (далее - ФРП) отражают определенные во </w:t>
      </w:r>
      <w:hyperlink r:id="rId6">
        <w:r>
          <w:rPr/>
          <w:t>ФГОС ООО</w:t>
        </w:r>
      </w:hyperlink>
      <w:r>
        <w:rPr/>
        <w:t> УУД в трех своих компонентах:</w:t>
      </w:r>
    </w:p>
    <w:p>
      <w:pPr>
        <w:pStyle w:val="BodyText"/>
        <w:spacing w:line="242" w:lineRule="auto"/>
        <w:ind w:right="560"/>
      </w:pPr>
      <w:r>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pPr>
        <w:pStyle w:val="BodyText"/>
        <w:ind w:right="578"/>
      </w:pPr>
      <w:r>
        <w:rPr/>
        <w:t>в соотнесении с предметными результатами по основным разделам и темам учебного </w:t>
      </w:r>
      <w:r>
        <w:rPr>
          <w:spacing w:val="-2"/>
        </w:rPr>
        <w:t>содержания;</w:t>
      </w:r>
    </w:p>
    <w:p>
      <w:pPr>
        <w:pStyle w:val="BodyText"/>
        <w:spacing w:line="272" w:lineRule="exact" w:before="4"/>
        <w:ind w:left="1225" w:firstLine="0"/>
      </w:pPr>
      <w:r>
        <w:rPr/>
        <w:t>в</w:t>
      </w:r>
      <w:r>
        <w:rPr>
          <w:spacing w:val="-8"/>
        </w:rPr>
        <w:t> </w:t>
      </w:r>
      <w:r>
        <w:rPr/>
        <w:t>разделе</w:t>
      </w:r>
      <w:r>
        <w:rPr>
          <w:spacing w:val="-2"/>
        </w:rPr>
        <w:t> </w:t>
      </w:r>
      <w:r>
        <w:rPr/>
        <w:t>"Основные</w:t>
      </w:r>
      <w:r>
        <w:rPr>
          <w:spacing w:val="-7"/>
        </w:rPr>
        <w:t> </w:t>
      </w:r>
      <w:r>
        <w:rPr/>
        <w:t>виды</w:t>
      </w:r>
      <w:r>
        <w:rPr>
          <w:spacing w:val="-3"/>
        </w:rPr>
        <w:t> </w:t>
      </w:r>
      <w:r>
        <w:rPr/>
        <w:t>деятельности"</w:t>
      </w:r>
      <w:r>
        <w:rPr>
          <w:spacing w:val="-12"/>
        </w:rPr>
        <w:t> </w:t>
      </w:r>
      <w:r>
        <w:rPr/>
        <w:t>тематического</w:t>
      </w:r>
      <w:r>
        <w:rPr>
          <w:spacing w:val="-9"/>
        </w:rPr>
        <w:t> </w:t>
      </w:r>
      <w:r>
        <w:rPr>
          <w:spacing w:val="-2"/>
        </w:rPr>
        <w:t>планирования.</w:t>
      </w:r>
    </w:p>
    <w:p>
      <w:pPr>
        <w:spacing w:line="242" w:lineRule="auto" w:before="0"/>
        <w:ind w:left="658" w:right="566" w:firstLine="566"/>
        <w:jc w:val="both"/>
        <w:rPr>
          <w:sz w:val="24"/>
        </w:rPr>
      </w:pPr>
      <w:r>
        <w:rPr>
          <w:b/>
          <w:sz w:val="24"/>
        </w:rPr>
        <w:t>Описание реализации требований формирования УУД </w:t>
      </w:r>
      <w:r>
        <w:rPr>
          <w:sz w:val="24"/>
        </w:rPr>
        <w:t>в предметных результатах и тематическом планировании по отдельным предметным областям.</w:t>
      </w:r>
    </w:p>
    <w:p>
      <w:pPr>
        <w:pStyle w:val="Heading2"/>
        <w:spacing w:line="272" w:lineRule="exact"/>
      </w:pPr>
      <w:r>
        <w:rPr/>
        <w:t>Русский</w:t>
      </w:r>
      <w:r>
        <w:rPr>
          <w:spacing w:val="-3"/>
        </w:rPr>
        <w:t> </w:t>
      </w:r>
      <w:r>
        <w:rPr/>
        <w:t>язык</w:t>
      </w:r>
      <w:r>
        <w:rPr>
          <w:spacing w:val="-2"/>
        </w:rPr>
        <w:t> </w:t>
      </w:r>
      <w:r>
        <w:rPr/>
        <w:t>и</w:t>
      </w:r>
      <w:r>
        <w:rPr>
          <w:spacing w:val="-3"/>
        </w:rPr>
        <w:t> </w:t>
      </w:r>
      <w:r>
        <w:rPr>
          <w:spacing w:val="-2"/>
        </w:rPr>
        <w:t>литература</w:t>
      </w:r>
    </w:p>
    <w:p>
      <w:pPr>
        <w:spacing w:line="244" w:lineRule="auto" w:before="0"/>
        <w:ind w:left="658" w:right="559" w:firstLine="566"/>
        <w:jc w:val="both"/>
        <w:rPr>
          <w:b/>
          <w:sz w:val="24"/>
        </w:rPr>
      </w:pPr>
      <w:r>
        <w:rPr>
          <w:sz w:val="24"/>
        </w:rPr>
        <w:t>Формирование универсальных учебных познавательных действий в </w:t>
      </w:r>
      <w:r>
        <w:rPr>
          <w:b/>
          <w:sz w:val="24"/>
        </w:rPr>
        <w:t>части базовых логических действий.</w:t>
      </w:r>
    </w:p>
    <w:p>
      <w:pPr>
        <w:pStyle w:val="BodyText"/>
        <w:spacing w:line="242" w:lineRule="auto"/>
        <w:ind w:right="555"/>
      </w:pPr>
      <w:r>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pPr>
        <w:pStyle w:val="BodyText"/>
        <w:ind w:right="562"/>
      </w:pPr>
      <w:r>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pPr>
        <w:pStyle w:val="BodyText"/>
        <w:ind w:right="566"/>
      </w:pPr>
      <w:r>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BodyText"/>
        <w:spacing w:line="242" w:lineRule="auto"/>
        <w:ind w:right="567"/>
      </w:pPr>
      <w:r>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BodyText"/>
        <w:ind w:right="563"/>
      </w:pPr>
      <w:r>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pPr>
        <w:pStyle w:val="BodyText"/>
        <w:spacing w:line="242" w:lineRule="auto"/>
        <w:ind w:right="567"/>
      </w:pPr>
      <w:r>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BodyText"/>
        <w:ind w:right="566"/>
      </w:pPr>
      <w:r>
        <w:rPr/>
        <w:t>Выявлять дефицит литературной и другой информации, данных, необходимых для решения поставленной учебной задачи.</w:t>
      </w:r>
    </w:p>
    <w:p>
      <w:pPr>
        <w:pStyle w:val="BodyText"/>
        <w:ind w:right="563"/>
      </w:pPr>
      <w:r>
        <w:rPr/>
        <w:t>Устанавливать причинно-следственные связи при изучении литературных явлений и процессов, формулировать гипотезы об их взаимосвязях.</w:t>
      </w:r>
    </w:p>
    <w:p>
      <w:pPr>
        <w:spacing w:line="244" w:lineRule="auto" w:before="0"/>
        <w:ind w:left="658" w:right="554" w:firstLine="566"/>
        <w:jc w:val="both"/>
        <w:rPr>
          <w:b/>
          <w:sz w:val="24"/>
        </w:rPr>
      </w:pPr>
      <w:r>
        <w:rPr>
          <w:sz w:val="24"/>
        </w:rPr>
        <w:t>Формирование универсальных учебных познавательных действий </w:t>
      </w:r>
      <w:r>
        <w:rPr>
          <w:b/>
          <w:sz w:val="24"/>
        </w:rPr>
        <w:t>в части базовых исследовательских действий.</w:t>
      </w:r>
    </w:p>
    <w:p>
      <w:pPr>
        <w:pStyle w:val="BodyText"/>
        <w:ind w:right="568"/>
      </w:pPr>
      <w:r>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pPr>
        <w:pStyle w:val="BodyText"/>
        <w:spacing w:line="242" w:lineRule="auto"/>
        <w:ind w:right="553"/>
      </w:pPr>
      <w:r>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spacing w:after="0" w:line="242" w:lineRule="auto"/>
        <w:sectPr>
          <w:pgSz w:w="11920" w:h="16850"/>
          <w:pgMar w:header="713" w:footer="0" w:top="940" w:bottom="280" w:left="760" w:right="0"/>
        </w:sectPr>
      </w:pPr>
    </w:p>
    <w:p>
      <w:pPr>
        <w:pStyle w:val="BodyText"/>
        <w:spacing w:before="249"/>
        <w:ind w:right="553"/>
      </w:pPr>
      <w:r>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pPr>
        <w:pStyle w:val="BodyText"/>
        <w:ind w:right="553"/>
      </w:pPr>
      <w:r>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pPr>
        <w:pStyle w:val="BodyText"/>
        <w:ind w:right="566"/>
      </w:pPr>
      <w:r>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Pr>
          <w:spacing w:val="40"/>
        </w:rPr>
        <w:t> </w:t>
      </w:r>
      <w:r>
        <w:rPr>
          <w:spacing w:val="-2"/>
        </w:rPr>
        <w:t>исследования.</w:t>
      </w:r>
    </w:p>
    <w:p>
      <w:pPr>
        <w:pStyle w:val="BodyText"/>
        <w:spacing w:before="5"/>
        <w:ind w:right="566"/>
      </w:pPr>
      <w:r>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pStyle w:val="BodyText"/>
        <w:spacing w:line="274" w:lineRule="exact" w:before="6"/>
        <w:ind w:left="1225" w:firstLine="0"/>
      </w:pPr>
      <w:r>
        <w:rPr/>
        <w:t>Овладеть</w:t>
      </w:r>
      <w:r>
        <w:rPr>
          <w:spacing w:val="-13"/>
        </w:rPr>
        <w:t> </w:t>
      </w:r>
      <w:r>
        <w:rPr/>
        <w:t>инструментами</w:t>
      </w:r>
      <w:r>
        <w:rPr>
          <w:spacing w:val="-5"/>
        </w:rPr>
        <w:t> </w:t>
      </w:r>
      <w:r>
        <w:rPr/>
        <w:t>оценки</w:t>
      </w:r>
      <w:r>
        <w:rPr>
          <w:spacing w:val="-5"/>
        </w:rPr>
        <w:t> </w:t>
      </w:r>
      <w:r>
        <w:rPr/>
        <w:t>достоверности</w:t>
      </w:r>
      <w:r>
        <w:rPr>
          <w:spacing w:val="-5"/>
        </w:rPr>
        <w:t> </w:t>
      </w:r>
      <w:r>
        <w:rPr/>
        <w:t>полученных</w:t>
      </w:r>
      <w:r>
        <w:rPr>
          <w:spacing w:val="-8"/>
        </w:rPr>
        <w:t> </w:t>
      </w:r>
      <w:r>
        <w:rPr/>
        <w:t>выводов</w:t>
      </w:r>
      <w:r>
        <w:rPr>
          <w:spacing w:val="-10"/>
        </w:rPr>
        <w:t> </w:t>
      </w:r>
      <w:r>
        <w:rPr/>
        <w:t>и</w:t>
      </w:r>
      <w:r>
        <w:rPr>
          <w:spacing w:val="-8"/>
        </w:rPr>
        <w:t> </w:t>
      </w:r>
      <w:r>
        <w:rPr>
          <w:spacing w:val="-2"/>
        </w:rPr>
        <w:t>обобщений.</w:t>
      </w:r>
    </w:p>
    <w:p>
      <w:pPr>
        <w:pStyle w:val="BodyText"/>
        <w:ind w:right="559"/>
      </w:pPr>
      <w:r>
        <w:rPr/>
        <w:t>Прогнозировать возможное дальнейшее развитие событий и их последствия в</w:t>
      </w:r>
      <w:r>
        <w:rPr>
          <w:spacing w:val="40"/>
        </w:rPr>
        <w:t> </w:t>
      </w:r>
      <w:r>
        <w:rPr/>
        <w:t>аналогичных или сходных ситуациях, а также выдвигать предположения об их развитии</w:t>
      </w:r>
      <w:r>
        <w:rPr>
          <w:spacing w:val="40"/>
        </w:rPr>
        <w:t> </w:t>
      </w:r>
      <w:r>
        <w:rPr/>
        <w:t>в новых условиях и контекстах, в том числе в литературных произведениях.</w:t>
      </w:r>
    </w:p>
    <w:p>
      <w:pPr>
        <w:pStyle w:val="BodyText"/>
        <w:spacing w:before="2"/>
        <w:ind w:right="574"/>
      </w:pPr>
      <w:r>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pPr>
        <w:spacing w:line="244" w:lineRule="auto" w:before="0"/>
        <w:ind w:left="658" w:right="561" w:firstLine="566"/>
        <w:jc w:val="both"/>
        <w:rPr>
          <w:b/>
          <w:sz w:val="24"/>
        </w:rPr>
      </w:pPr>
      <w:r>
        <w:rPr>
          <w:sz w:val="24"/>
        </w:rPr>
        <w:t>Формирование универсальных учебных </w:t>
      </w:r>
      <w:r>
        <w:rPr>
          <w:b/>
          <w:sz w:val="24"/>
        </w:rPr>
        <w:t>познавательных действий в части базовых работа с информацией.</w:t>
      </w:r>
    </w:p>
    <w:p>
      <w:pPr>
        <w:pStyle w:val="BodyText"/>
        <w:ind w:right="558"/>
      </w:pPr>
      <w:r>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w:t>
      </w:r>
      <w:r>
        <w:rPr>
          <w:spacing w:val="40"/>
        </w:rPr>
        <w:t> </w:t>
      </w:r>
      <w:r>
        <w:rPr/>
        <w:t>ресурсов учебного назначения), передавать информацию в сжатом и развёрнутом виде в соответствии с учебной задачей.</w:t>
      </w:r>
    </w:p>
    <w:p>
      <w:pPr>
        <w:pStyle w:val="BodyText"/>
        <w:ind w:right="564"/>
      </w:pPr>
      <w:r>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w:t>
      </w:r>
      <w:r>
        <w:rPr>
          <w:spacing w:val="40"/>
        </w:rPr>
        <w:t> </w:t>
      </w:r>
      <w:r>
        <w:rPr/>
        <w:t>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w:t>
      </w:r>
      <w:r>
        <w:rPr>
          <w:spacing w:val="-2"/>
        </w:rPr>
        <w:t> </w:t>
      </w:r>
      <w:r>
        <w:rPr/>
        <w:t>или</w:t>
      </w:r>
      <w:r>
        <w:rPr>
          <w:spacing w:val="-2"/>
        </w:rPr>
        <w:t> </w:t>
      </w:r>
      <w:r>
        <w:rPr/>
        <w:t>прослушанный</w:t>
      </w:r>
      <w:r>
        <w:rPr>
          <w:spacing w:val="-2"/>
        </w:rPr>
        <w:t> </w:t>
      </w:r>
      <w:r>
        <w:rPr/>
        <w:t>текст</w:t>
      </w:r>
      <w:r>
        <w:rPr>
          <w:spacing w:val="-2"/>
        </w:rPr>
        <w:t> </w:t>
      </w:r>
      <w:r>
        <w:rPr/>
        <w:t>с</w:t>
      </w:r>
      <w:r>
        <w:rPr>
          <w:spacing w:val="-2"/>
        </w:rPr>
        <w:t> </w:t>
      </w:r>
      <w:r>
        <w:rPr/>
        <w:t>точки</w:t>
      </w:r>
      <w:r>
        <w:rPr>
          <w:spacing w:val="-1"/>
        </w:rPr>
        <w:t> </w:t>
      </w:r>
      <w:r>
        <w:rPr/>
        <w:t>зрения</w:t>
      </w:r>
      <w:r>
        <w:rPr>
          <w:spacing w:val="-5"/>
        </w:rPr>
        <w:t> </w:t>
      </w:r>
      <w:r>
        <w:rPr/>
        <w:t>использованных</w:t>
      </w:r>
      <w:r>
        <w:rPr>
          <w:spacing w:val="-1"/>
        </w:rPr>
        <w:t> </w:t>
      </w:r>
      <w:r>
        <w:rPr/>
        <w:t>в</w:t>
      </w:r>
      <w:r>
        <w:rPr>
          <w:spacing w:val="-3"/>
        </w:rPr>
        <w:t> </w:t>
      </w:r>
      <w:r>
        <w:rPr/>
        <w:t>нем</w:t>
      </w:r>
      <w:r>
        <w:rPr>
          <w:spacing w:val="-3"/>
        </w:rPr>
        <w:t> </w:t>
      </w:r>
      <w:r>
        <w:rPr/>
        <w:t>языковых</w:t>
      </w:r>
      <w:r>
        <w:rPr>
          <w:spacing w:val="-1"/>
        </w:rPr>
        <w:t> </w:t>
      </w:r>
      <w:r>
        <w:rPr/>
        <w:t>средств; оценивать достоверность содержащейся в тексте информации.</w:t>
      </w:r>
    </w:p>
    <w:p>
      <w:pPr>
        <w:pStyle w:val="BodyText"/>
        <w:spacing w:line="242" w:lineRule="auto"/>
        <w:ind w:right="558"/>
      </w:pPr>
      <w:r>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BodyText"/>
        <w:ind w:right="571"/>
      </w:pPr>
      <w:r>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pPr>
        <w:pStyle w:val="BodyText"/>
        <w:ind w:right="569"/>
      </w:pPr>
      <w:r>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w:t>
      </w:r>
      <w:r>
        <w:rPr>
          <w:spacing w:val="40"/>
        </w:rPr>
        <w:t> </w:t>
      </w:r>
      <w:r>
        <w:rPr/>
        <w:t>и других источниках.</w:t>
      </w:r>
    </w:p>
    <w:p>
      <w:pPr>
        <w:pStyle w:val="BodyText"/>
        <w:spacing w:line="242" w:lineRule="auto"/>
        <w:ind w:right="568"/>
      </w:pPr>
      <w:r>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rPr>
          <w:spacing w:val="40"/>
        </w:rPr>
        <w:t> </w:t>
      </w:r>
      <w:r>
        <w:rPr>
          <w:spacing w:val="-2"/>
        </w:rPr>
        <w:t>установки.</w:t>
      </w:r>
    </w:p>
    <w:p>
      <w:pPr>
        <w:pStyle w:val="BodyText"/>
        <w:ind w:right="565"/>
      </w:pPr>
      <w:r>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w:t>
      </w:r>
      <w:r>
        <w:rPr>
          <w:spacing w:val="40"/>
        </w:rPr>
        <w:t> </w:t>
      </w:r>
      <w:r>
        <w:rPr/>
        <w:t>систематизировать эту информацию.</w:t>
      </w:r>
    </w:p>
    <w:p>
      <w:pPr>
        <w:spacing w:line="274" w:lineRule="exact" w:before="0"/>
        <w:ind w:left="1225" w:right="0" w:firstLine="0"/>
        <w:jc w:val="both"/>
        <w:rPr>
          <w:b/>
          <w:sz w:val="24"/>
        </w:rPr>
      </w:pPr>
      <w:r>
        <w:rPr>
          <w:sz w:val="24"/>
        </w:rPr>
        <w:t>Формирование</w:t>
      </w:r>
      <w:r>
        <w:rPr>
          <w:spacing w:val="-12"/>
          <w:sz w:val="24"/>
        </w:rPr>
        <w:t> </w:t>
      </w:r>
      <w:r>
        <w:rPr>
          <w:sz w:val="24"/>
        </w:rPr>
        <w:t>универсальных</w:t>
      </w:r>
      <w:r>
        <w:rPr>
          <w:spacing w:val="-5"/>
          <w:sz w:val="24"/>
        </w:rPr>
        <w:t> </w:t>
      </w:r>
      <w:r>
        <w:rPr>
          <w:sz w:val="24"/>
        </w:rPr>
        <w:t>учебных</w:t>
      </w:r>
      <w:r>
        <w:rPr>
          <w:spacing w:val="-7"/>
          <w:sz w:val="24"/>
        </w:rPr>
        <w:t> </w:t>
      </w:r>
      <w:r>
        <w:rPr>
          <w:b/>
          <w:sz w:val="24"/>
        </w:rPr>
        <w:t>коммуникативных</w:t>
      </w:r>
      <w:r>
        <w:rPr>
          <w:b/>
          <w:spacing w:val="-12"/>
          <w:sz w:val="24"/>
        </w:rPr>
        <w:t> </w:t>
      </w:r>
      <w:r>
        <w:rPr>
          <w:b/>
          <w:spacing w:val="-2"/>
          <w:sz w:val="24"/>
        </w:rPr>
        <w:t>действий.</w:t>
      </w:r>
    </w:p>
    <w:p>
      <w:pPr>
        <w:pStyle w:val="BodyText"/>
        <w:spacing w:line="242" w:lineRule="auto"/>
        <w:ind w:right="576"/>
      </w:pPr>
      <w:r>
        <w:rPr/>
        <w:t>Владеть различными видами монолога и диалога, формулировать в устной и письменной форме суждения на социально-культурные, нравственно-этические,</w:t>
      </w:r>
      <w:r>
        <w:rPr>
          <w:spacing w:val="33"/>
        </w:rPr>
        <w:t> </w:t>
      </w:r>
      <w:r>
        <w:rPr/>
        <w:t>бытовые,</w:t>
      </w:r>
      <w:r>
        <w:rPr>
          <w:spacing w:val="34"/>
        </w:rPr>
        <w:t> </w:t>
      </w:r>
      <w:r>
        <w:rPr/>
        <w:t>учебные темы в</w:t>
      </w:r>
    </w:p>
    <w:p>
      <w:pPr>
        <w:spacing w:after="0" w:line="242" w:lineRule="auto"/>
        <w:sectPr>
          <w:pgSz w:w="11920" w:h="16850"/>
          <w:pgMar w:header="713" w:footer="0" w:top="940" w:bottom="280" w:left="760" w:right="0"/>
        </w:sectPr>
      </w:pPr>
    </w:p>
    <w:p>
      <w:pPr>
        <w:pStyle w:val="BodyText"/>
        <w:spacing w:before="249"/>
        <w:ind w:right="572" w:firstLine="0"/>
      </w:pPr>
      <w:r>
        <w:rPr/>
        <w:t>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BodyText"/>
        <w:ind w:right="569"/>
      </w:pPr>
      <w:r>
        <w:rPr/>
        <w:t>Выражать свою точку</w:t>
      </w:r>
      <w:r>
        <w:rPr>
          <w:spacing w:val="-5"/>
        </w:rPr>
        <w:t> </w:t>
      </w:r>
      <w:r>
        <w:rPr/>
        <w:t>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BodyText"/>
        <w:spacing w:before="5"/>
        <w:ind w:right="566"/>
      </w:pPr>
      <w:r>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pPr>
        <w:pStyle w:val="BodyText"/>
        <w:ind w:right="562"/>
      </w:pPr>
      <w:r>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pPr>
        <w:pStyle w:val="BodyText"/>
        <w:spacing w:before="1"/>
        <w:ind w:right="568"/>
      </w:pPr>
      <w:r>
        <w:rPr/>
        <w:t>Управлять собственными эмоциями, корректно выражать их в процессе</w:t>
      </w:r>
      <w:r>
        <w:rPr>
          <w:spacing w:val="40"/>
        </w:rPr>
        <w:t> </w:t>
      </w:r>
      <w:r>
        <w:rPr/>
        <w:t>речевого</w:t>
      </w:r>
      <w:r>
        <w:rPr>
          <w:spacing w:val="40"/>
        </w:rPr>
        <w:t> </w:t>
      </w:r>
      <w:r>
        <w:rPr>
          <w:spacing w:val="-2"/>
        </w:rPr>
        <w:t>общения.</w:t>
      </w:r>
    </w:p>
    <w:p>
      <w:pPr>
        <w:spacing w:line="275" w:lineRule="exact" w:before="2"/>
        <w:ind w:left="1225" w:right="0" w:firstLine="0"/>
        <w:jc w:val="both"/>
        <w:rPr>
          <w:b/>
          <w:sz w:val="24"/>
        </w:rPr>
      </w:pPr>
      <w:r>
        <w:rPr>
          <w:sz w:val="24"/>
        </w:rPr>
        <w:t>Формирование</w:t>
      </w:r>
      <w:r>
        <w:rPr>
          <w:spacing w:val="-11"/>
          <w:sz w:val="24"/>
        </w:rPr>
        <w:t> </w:t>
      </w:r>
      <w:r>
        <w:rPr>
          <w:sz w:val="24"/>
        </w:rPr>
        <w:t>универсальных</w:t>
      </w:r>
      <w:r>
        <w:rPr>
          <w:spacing w:val="-6"/>
          <w:sz w:val="24"/>
        </w:rPr>
        <w:t> </w:t>
      </w:r>
      <w:r>
        <w:rPr>
          <w:sz w:val="24"/>
        </w:rPr>
        <w:t>учебных</w:t>
      </w:r>
      <w:r>
        <w:rPr>
          <w:spacing w:val="-6"/>
          <w:sz w:val="24"/>
        </w:rPr>
        <w:t> </w:t>
      </w:r>
      <w:r>
        <w:rPr>
          <w:b/>
          <w:sz w:val="24"/>
        </w:rPr>
        <w:t>регулятивных</w:t>
      </w:r>
      <w:r>
        <w:rPr>
          <w:b/>
          <w:spacing w:val="-12"/>
          <w:sz w:val="24"/>
        </w:rPr>
        <w:t> </w:t>
      </w:r>
      <w:r>
        <w:rPr>
          <w:b/>
          <w:spacing w:val="-2"/>
          <w:sz w:val="24"/>
        </w:rPr>
        <w:t>действий.</w:t>
      </w:r>
    </w:p>
    <w:p>
      <w:pPr>
        <w:pStyle w:val="BodyText"/>
        <w:ind w:right="562"/>
      </w:pPr>
      <w:r>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Pr>
          <w:spacing w:val="-2"/>
        </w:rPr>
        <w:t>мимикой).</w:t>
      </w:r>
    </w:p>
    <w:p>
      <w:pPr>
        <w:pStyle w:val="BodyText"/>
        <w:ind w:right="555"/>
      </w:pPr>
      <w:r>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pPr>
        <w:pStyle w:val="Heading2"/>
        <w:spacing w:line="272" w:lineRule="exact" w:before="2"/>
      </w:pPr>
      <w:r>
        <w:rPr/>
        <w:t>Иностранный</w:t>
      </w:r>
      <w:r>
        <w:rPr>
          <w:spacing w:val="-9"/>
        </w:rPr>
        <w:t> </w:t>
      </w:r>
      <w:r>
        <w:rPr>
          <w:spacing w:val="-2"/>
        </w:rPr>
        <w:t>язык.</w:t>
      </w:r>
    </w:p>
    <w:p>
      <w:pPr>
        <w:spacing w:line="240" w:lineRule="auto" w:before="0"/>
        <w:ind w:left="658" w:right="564" w:firstLine="566"/>
        <w:jc w:val="both"/>
        <w:rPr>
          <w:sz w:val="24"/>
        </w:rPr>
      </w:pPr>
      <w:r>
        <w:rPr>
          <w:sz w:val="24"/>
        </w:rPr>
        <w:t>Формирование универсальных учебных </w:t>
      </w:r>
      <w:r>
        <w:rPr>
          <w:b/>
          <w:sz w:val="24"/>
        </w:rPr>
        <w:t>познавательных действий </w:t>
      </w:r>
      <w:r>
        <w:rPr>
          <w:sz w:val="24"/>
        </w:rPr>
        <w:t>в части базовых логических действий.</w:t>
      </w:r>
    </w:p>
    <w:p>
      <w:pPr>
        <w:pStyle w:val="BodyText"/>
        <w:ind w:right="575"/>
      </w:pPr>
      <w:r>
        <w:rPr/>
        <w:t>Выявлять</w:t>
      </w:r>
      <w:r>
        <w:rPr>
          <w:spacing w:val="-1"/>
        </w:rPr>
        <w:t> </w:t>
      </w:r>
      <w:r>
        <w:rPr/>
        <w:t>признаки</w:t>
      </w:r>
      <w:r>
        <w:rPr>
          <w:spacing w:val="-3"/>
        </w:rPr>
        <w:t> </w:t>
      </w:r>
      <w:r>
        <w:rPr/>
        <w:t>и</w:t>
      </w:r>
      <w:r>
        <w:rPr>
          <w:spacing w:val="-3"/>
        </w:rPr>
        <w:t> </w:t>
      </w:r>
      <w:r>
        <w:rPr/>
        <w:t>свойства</w:t>
      </w:r>
      <w:r>
        <w:rPr>
          <w:spacing w:val="-3"/>
        </w:rPr>
        <w:t> </w:t>
      </w:r>
      <w:r>
        <w:rPr/>
        <w:t>языковых</w:t>
      </w:r>
      <w:r>
        <w:rPr>
          <w:spacing w:val="-2"/>
        </w:rPr>
        <w:t> </w:t>
      </w:r>
      <w:r>
        <w:rPr/>
        <w:t>единиц</w:t>
      </w:r>
      <w:r>
        <w:rPr>
          <w:spacing w:val="-3"/>
        </w:rPr>
        <w:t> </w:t>
      </w:r>
      <w:r>
        <w:rPr/>
        <w:t>и языковых</w:t>
      </w:r>
      <w:r>
        <w:rPr>
          <w:spacing w:val="-2"/>
        </w:rPr>
        <w:t> </w:t>
      </w:r>
      <w:r>
        <w:rPr/>
        <w:t>явлений</w:t>
      </w:r>
      <w:r>
        <w:rPr>
          <w:spacing w:val="-3"/>
        </w:rPr>
        <w:t> </w:t>
      </w:r>
      <w:r>
        <w:rPr/>
        <w:t>иностранного</w:t>
      </w:r>
      <w:r>
        <w:rPr>
          <w:spacing w:val="-1"/>
        </w:rPr>
        <w:t> </w:t>
      </w:r>
      <w:r>
        <w:rPr/>
        <w:t>языка; применять изученные правила, алгоритмы.</w:t>
      </w:r>
    </w:p>
    <w:p>
      <w:pPr>
        <w:pStyle w:val="BodyText"/>
        <w:spacing w:line="244" w:lineRule="auto"/>
        <w:ind w:right="583"/>
      </w:pPr>
      <w:r>
        <w:rPr/>
        <w:t>Анализировать, устанавливать аналогии, между способами выражения мысли средствами родного и иностранного языков.</w:t>
      </w:r>
    </w:p>
    <w:p>
      <w:pPr>
        <w:pStyle w:val="BodyText"/>
        <w:jc w:val="left"/>
      </w:pPr>
      <w:r>
        <w:rPr/>
        <w:t>Сравнивать,</w:t>
      </w:r>
      <w:r>
        <w:rPr>
          <w:spacing w:val="40"/>
        </w:rPr>
        <w:t> </w:t>
      </w:r>
      <w:r>
        <w:rPr/>
        <w:t>упорядочивать,</w:t>
      </w:r>
      <w:r>
        <w:rPr>
          <w:spacing w:val="40"/>
        </w:rPr>
        <w:t> </w:t>
      </w:r>
      <w:r>
        <w:rPr/>
        <w:t>классифицировать</w:t>
      </w:r>
      <w:r>
        <w:rPr>
          <w:spacing w:val="40"/>
        </w:rPr>
        <w:t> </w:t>
      </w:r>
      <w:r>
        <w:rPr/>
        <w:t>языковые</w:t>
      </w:r>
      <w:r>
        <w:rPr>
          <w:spacing w:val="40"/>
        </w:rPr>
        <w:t> </w:t>
      </w:r>
      <w:r>
        <w:rPr/>
        <w:t>единицы</w:t>
      </w:r>
      <w:r>
        <w:rPr>
          <w:spacing w:val="40"/>
        </w:rPr>
        <w:t> </w:t>
      </w:r>
      <w:r>
        <w:rPr/>
        <w:t>и</w:t>
      </w:r>
      <w:r>
        <w:rPr>
          <w:spacing w:val="40"/>
        </w:rPr>
        <w:t> </w:t>
      </w:r>
      <w:r>
        <w:rPr/>
        <w:t>языковые</w:t>
      </w:r>
      <w:r>
        <w:rPr>
          <w:spacing w:val="40"/>
        </w:rPr>
        <w:t> </w:t>
      </w:r>
      <w:r>
        <w:rPr/>
        <w:t>явления иностранного языка, разные типы высказывания.</w:t>
      </w:r>
    </w:p>
    <w:p>
      <w:pPr>
        <w:pStyle w:val="BodyText"/>
        <w:ind w:right="975"/>
        <w:jc w:val="left"/>
      </w:pPr>
      <w:r>
        <w:rPr/>
        <w:t>Моделировать отношения между</w:t>
      </w:r>
      <w:r>
        <w:rPr>
          <w:spacing w:val="-5"/>
        </w:rPr>
        <w:t> </w:t>
      </w:r>
      <w:r>
        <w:rPr/>
        <w:t>объектами (членами предложения,</w:t>
      </w:r>
      <w:r>
        <w:rPr>
          <w:spacing w:val="-2"/>
        </w:rPr>
        <w:t> </w:t>
      </w:r>
      <w:r>
        <w:rPr/>
        <w:t>структурными единицами диалога и другие).</w:t>
      </w:r>
    </w:p>
    <w:p>
      <w:pPr>
        <w:pStyle w:val="BodyText"/>
        <w:jc w:val="left"/>
      </w:pPr>
      <w:r>
        <w:rPr/>
        <w:t>Использовать</w:t>
      </w:r>
      <w:r>
        <w:rPr>
          <w:spacing w:val="-5"/>
        </w:rPr>
        <w:t> </w:t>
      </w:r>
      <w:r>
        <w:rPr/>
        <w:t>информацию,</w:t>
      </w:r>
      <w:r>
        <w:rPr>
          <w:spacing w:val="-7"/>
        </w:rPr>
        <w:t> </w:t>
      </w:r>
      <w:r>
        <w:rPr/>
        <w:t>извлеченную</w:t>
      </w:r>
      <w:r>
        <w:rPr>
          <w:spacing w:val="-5"/>
        </w:rPr>
        <w:t> </w:t>
      </w:r>
      <w:r>
        <w:rPr/>
        <w:t>из</w:t>
      </w:r>
      <w:r>
        <w:rPr>
          <w:spacing w:val="-5"/>
        </w:rPr>
        <w:t> </w:t>
      </w:r>
      <w:r>
        <w:rPr/>
        <w:t>несплошных</w:t>
      </w:r>
      <w:r>
        <w:rPr>
          <w:spacing w:val="-4"/>
        </w:rPr>
        <w:t> </w:t>
      </w:r>
      <w:r>
        <w:rPr/>
        <w:t>текстов</w:t>
      </w:r>
      <w:r>
        <w:rPr>
          <w:spacing w:val="-6"/>
        </w:rPr>
        <w:t> </w:t>
      </w:r>
      <w:r>
        <w:rPr/>
        <w:t>(таблицы,</w:t>
      </w:r>
      <w:r>
        <w:rPr>
          <w:spacing w:val="-5"/>
        </w:rPr>
        <w:t> </w:t>
      </w:r>
      <w:r>
        <w:rPr/>
        <w:t>диаграммы),</w:t>
      </w:r>
      <w:r>
        <w:rPr>
          <w:spacing w:val="-3"/>
        </w:rPr>
        <w:t> </w:t>
      </w:r>
      <w:r>
        <w:rPr/>
        <w:t>в собственных устных и письменных высказываниях.</w:t>
      </w:r>
    </w:p>
    <w:p>
      <w:pPr>
        <w:pStyle w:val="BodyText"/>
        <w:jc w:val="left"/>
      </w:pPr>
      <w:r>
        <w:rPr/>
        <w:t>Выдвигать</w:t>
      </w:r>
      <w:r>
        <w:rPr>
          <w:spacing w:val="-3"/>
        </w:rPr>
        <w:t> </w:t>
      </w:r>
      <w:r>
        <w:rPr/>
        <w:t>гипотезы</w:t>
      </w:r>
      <w:r>
        <w:rPr>
          <w:spacing w:val="-4"/>
        </w:rPr>
        <w:t> </w:t>
      </w:r>
      <w:r>
        <w:rPr/>
        <w:t>(например,</w:t>
      </w:r>
      <w:r>
        <w:rPr>
          <w:spacing w:val="-4"/>
        </w:rPr>
        <w:t> </w:t>
      </w:r>
      <w:r>
        <w:rPr/>
        <w:t>об употреблении</w:t>
      </w:r>
      <w:r>
        <w:rPr>
          <w:spacing w:val="-2"/>
        </w:rPr>
        <w:t> </w:t>
      </w:r>
      <w:r>
        <w:rPr/>
        <w:t>глагола-связки</w:t>
      </w:r>
      <w:r>
        <w:rPr>
          <w:spacing w:val="-3"/>
        </w:rPr>
        <w:t> </w:t>
      </w:r>
      <w:r>
        <w:rPr/>
        <w:t>в</w:t>
      </w:r>
      <w:r>
        <w:rPr>
          <w:spacing w:val="-5"/>
        </w:rPr>
        <w:t> </w:t>
      </w:r>
      <w:r>
        <w:rPr/>
        <w:t>иностранном</w:t>
      </w:r>
      <w:r>
        <w:rPr>
          <w:spacing w:val="-5"/>
        </w:rPr>
        <w:t> </w:t>
      </w:r>
      <w:r>
        <w:rPr/>
        <w:t>языке); обосновывать, аргументировать свои суждения, выводы.</w:t>
      </w:r>
    </w:p>
    <w:p>
      <w:pPr>
        <w:pStyle w:val="BodyText"/>
        <w:spacing w:line="242" w:lineRule="auto"/>
        <w:ind w:right="975"/>
        <w:jc w:val="left"/>
      </w:pPr>
      <w:r>
        <w:rPr/>
        <w:t>Распознавать</w:t>
      </w:r>
      <w:r>
        <w:rPr>
          <w:spacing w:val="-1"/>
        </w:rPr>
        <w:t> </w:t>
      </w:r>
      <w:r>
        <w:rPr/>
        <w:t>свойства</w:t>
      </w:r>
      <w:r>
        <w:rPr>
          <w:spacing w:val="-2"/>
        </w:rPr>
        <w:t> </w:t>
      </w:r>
      <w:r>
        <w:rPr/>
        <w:t>и</w:t>
      </w:r>
      <w:r>
        <w:rPr>
          <w:spacing w:val="-2"/>
        </w:rPr>
        <w:t> </w:t>
      </w:r>
      <w:r>
        <w:rPr/>
        <w:t>признаки</w:t>
      </w:r>
      <w:r>
        <w:rPr>
          <w:spacing w:val="-1"/>
        </w:rPr>
        <w:t> </w:t>
      </w:r>
      <w:r>
        <w:rPr/>
        <w:t>языковых</w:t>
      </w:r>
      <w:r>
        <w:rPr>
          <w:spacing w:val="-1"/>
        </w:rPr>
        <w:t> </w:t>
      </w:r>
      <w:r>
        <w:rPr/>
        <w:t>единиц</w:t>
      </w:r>
      <w:r>
        <w:rPr>
          <w:spacing w:val="-5"/>
        </w:rPr>
        <w:t> </w:t>
      </w:r>
      <w:r>
        <w:rPr/>
        <w:t>и</w:t>
      </w:r>
      <w:r>
        <w:rPr>
          <w:spacing w:val="-2"/>
        </w:rPr>
        <w:t> </w:t>
      </w:r>
      <w:r>
        <w:rPr/>
        <w:t>языковых</w:t>
      </w:r>
      <w:r>
        <w:rPr>
          <w:spacing w:val="-1"/>
        </w:rPr>
        <w:t> </w:t>
      </w:r>
      <w:r>
        <w:rPr/>
        <w:t>явлений</w:t>
      </w:r>
      <w:r>
        <w:rPr>
          <w:spacing w:val="-3"/>
        </w:rPr>
        <w:t> </w:t>
      </w:r>
      <w:r>
        <w:rPr/>
        <w:t>(например,</w:t>
      </w:r>
      <w:r>
        <w:rPr>
          <w:spacing w:val="-2"/>
        </w:rPr>
        <w:t> </w:t>
      </w:r>
      <w:r>
        <w:rPr/>
        <w:t>с помощью словообразовательных элементов).</w:t>
      </w:r>
    </w:p>
    <w:p>
      <w:pPr>
        <w:pStyle w:val="BodyText"/>
        <w:jc w:val="left"/>
      </w:pPr>
      <w:r>
        <w:rPr/>
        <w:t>Сравнивать языковые единицы разного уровня (звуки, буквы, слова, речевые клише, грамматические явления, тексты и т.п.).</w:t>
      </w:r>
    </w:p>
    <w:p>
      <w:pPr>
        <w:pStyle w:val="BodyText"/>
        <w:tabs>
          <w:tab w:pos="2665" w:val="left" w:leader="none"/>
          <w:tab w:pos="4578" w:val="left" w:leader="none"/>
          <w:tab w:pos="6863" w:val="left" w:leader="none"/>
          <w:tab w:pos="9165" w:val="left" w:leader="none"/>
        </w:tabs>
        <w:ind w:left="1225" w:right="575" w:firstLine="0"/>
        <w:jc w:val="left"/>
      </w:pPr>
      <w:r>
        <w:rPr/>
        <w:t>Пользоваться классификациями (по типу чтения, по типу высказывания и другим). </w:t>
      </w:r>
      <w:r>
        <w:rPr>
          <w:spacing w:val="-2"/>
        </w:rPr>
        <w:t>Выбирать,</w:t>
      </w:r>
      <w:r>
        <w:rPr/>
        <w:tab/>
      </w:r>
      <w:r>
        <w:rPr>
          <w:spacing w:val="-2"/>
        </w:rPr>
        <w:t>анализировать,</w:t>
      </w:r>
      <w:r>
        <w:rPr/>
        <w:tab/>
      </w:r>
      <w:r>
        <w:rPr>
          <w:spacing w:val="-2"/>
        </w:rPr>
        <w:t>интерпретировать,</w:t>
      </w:r>
      <w:r>
        <w:rPr/>
        <w:tab/>
      </w:r>
      <w:r>
        <w:rPr>
          <w:spacing w:val="-2"/>
        </w:rPr>
        <w:t>систематизировать</w:t>
      </w:r>
      <w:r>
        <w:rPr/>
        <w:tab/>
      </w:r>
      <w:r>
        <w:rPr>
          <w:spacing w:val="-2"/>
        </w:rPr>
        <w:t>информацию,</w:t>
      </w:r>
    </w:p>
    <w:p>
      <w:pPr>
        <w:pStyle w:val="BodyText"/>
        <w:ind w:firstLine="0"/>
        <w:jc w:val="left"/>
      </w:pPr>
      <w:r>
        <w:rPr/>
        <w:t>представленную в разных формах: сплошных текстах, иллюстрациях, графически (в таблицах, </w:t>
      </w:r>
      <w:r>
        <w:rPr>
          <w:spacing w:val="-2"/>
        </w:rPr>
        <w:t>диаграммах).</w:t>
      </w:r>
    </w:p>
    <w:p>
      <w:pPr>
        <w:spacing w:line="244" w:lineRule="auto" w:before="0"/>
        <w:ind w:left="658" w:right="556" w:firstLine="566"/>
        <w:jc w:val="both"/>
        <w:rPr>
          <w:b/>
          <w:sz w:val="24"/>
        </w:rPr>
      </w:pPr>
      <w:r>
        <w:rPr>
          <w:sz w:val="24"/>
        </w:rPr>
        <w:t>Формирование универсальных учебных познавательных действий в части </w:t>
      </w:r>
      <w:r>
        <w:rPr>
          <w:b/>
          <w:sz w:val="24"/>
        </w:rPr>
        <w:t>работы с </w:t>
      </w:r>
      <w:r>
        <w:rPr>
          <w:b/>
          <w:spacing w:val="-2"/>
          <w:sz w:val="24"/>
        </w:rPr>
        <w:t>информацией.</w:t>
      </w:r>
    </w:p>
    <w:p>
      <w:pPr>
        <w:pStyle w:val="BodyText"/>
        <w:spacing w:line="242" w:lineRule="auto"/>
        <w:ind w:right="572"/>
      </w:pPr>
      <w:r>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spacing w:after="0" w:line="242" w:lineRule="auto"/>
        <w:sectPr>
          <w:pgSz w:w="11920" w:h="16850"/>
          <w:pgMar w:header="713" w:footer="0" w:top="940" w:bottom="280" w:left="760" w:right="0"/>
        </w:sectPr>
      </w:pPr>
    </w:p>
    <w:p>
      <w:pPr>
        <w:pStyle w:val="BodyText"/>
        <w:spacing w:before="249"/>
        <w:ind w:right="567"/>
      </w:pPr>
      <w:r>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pPr>
        <w:pStyle w:val="BodyText"/>
        <w:ind w:right="566"/>
      </w:pPr>
      <w:r>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pPr>
        <w:pStyle w:val="BodyText"/>
        <w:ind w:left="1225" w:right="1361" w:firstLine="0"/>
      </w:pPr>
      <w:r>
        <w:rPr/>
        <w:t>Фиксировать</w:t>
      </w:r>
      <w:r>
        <w:rPr>
          <w:spacing w:val="-5"/>
        </w:rPr>
        <w:t> </w:t>
      </w:r>
      <w:r>
        <w:rPr/>
        <w:t>информацию</w:t>
      </w:r>
      <w:r>
        <w:rPr>
          <w:spacing w:val="-5"/>
        </w:rPr>
        <w:t> </w:t>
      </w:r>
      <w:r>
        <w:rPr/>
        <w:t>доступными</w:t>
      </w:r>
      <w:r>
        <w:rPr>
          <w:spacing w:val="-5"/>
        </w:rPr>
        <w:t> </w:t>
      </w:r>
      <w:r>
        <w:rPr/>
        <w:t>средствами</w:t>
      </w:r>
      <w:r>
        <w:rPr>
          <w:spacing w:val="-5"/>
        </w:rPr>
        <w:t> </w:t>
      </w:r>
      <w:r>
        <w:rPr/>
        <w:t>(в</w:t>
      </w:r>
      <w:r>
        <w:rPr>
          <w:spacing w:val="-4"/>
        </w:rPr>
        <w:t> </w:t>
      </w:r>
      <w:r>
        <w:rPr/>
        <w:t>виде</w:t>
      </w:r>
      <w:r>
        <w:rPr>
          <w:spacing w:val="-5"/>
        </w:rPr>
        <w:t> </w:t>
      </w:r>
      <w:r>
        <w:rPr/>
        <w:t>ключевых</w:t>
      </w:r>
      <w:r>
        <w:rPr>
          <w:spacing w:val="-3"/>
        </w:rPr>
        <w:t> </w:t>
      </w:r>
      <w:r>
        <w:rPr/>
        <w:t>слов, плана). Оценивать достоверность информации, полученной из иноязычных источников.</w:t>
      </w:r>
    </w:p>
    <w:p>
      <w:pPr>
        <w:pStyle w:val="BodyText"/>
        <w:spacing w:before="3"/>
        <w:ind w:right="554"/>
      </w:pPr>
      <w:r>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pPr>
        <w:spacing w:line="274" w:lineRule="exact" w:before="0"/>
        <w:ind w:left="1225" w:right="0" w:firstLine="0"/>
        <w:jc w:val="both"/>
        <w:rPr>
          <w:b/>
          <w:sz w:val="24"/>
        </w:rPr>
      </w:pPr>
      <w:r>
        <w:rPr>
          <w:sz w:val="24"/>
        </w:rPr>
        <w:t>Формирование</w:t>
      </w:r>
      <w:r>
        <w:rPr>
          <w:spacing w:val="-12"/>
          <w:sz w:val="24"/>
        </w:rPr>
        <w:t> </w:t>
      </w:r>
      <w:r>
        <w:rPr>
          <w:sz w:val="24"/>
        </w:rPr>
        <w:t>универсальных</w:t>
      </w:r>
      <w:r>
        <w:rPr>
          <w:spacing w:val="-5"/>
          <w:sz w:val="24"/>
        </w:rPr>
        <w:t> </w:t>
      </w:r>
      <w:r>
        <w:rPr>
          <w:sz w:val="24"/>
        </w:rPr>
        <w:t>учебных</w:t>
      </w:r>
      <w:r>
        <w:rPr>
          <w:spacing w:val="-7"/>
          <w:sz w:val="24"/>
        </w:rPr>
        <w:t> </w:t>
      </w:r>
      <w:r>
        <w:rPr>
          <w:b/>
          <w:sz w:val="24"/>
        </w:rPr>
        <w:t>коммуникативных</w:t>
      </w:r>
      <w:r>
        <w:rPr>
          <w:b/>
          <w:spacing w:val="-12"/>
          <w:sz w:val="24"/>
        </w:rPr>
        <w:t> </w:t>
      </w:r>
      <w:r>
        <w:rPr>
          <w:b/>
          <w:spacing w:val="-2"/>
          <w:sz w:val="24"/>
        </w:rPr>
        <w:t>действий.</w:t>
      </w:r>
    </w:p>
    <w:p>
      <w:pPr>
        <w:pStyle w:val="BodyText"/>
        <w:spacing w:line="242" w:lineRule="auto"/>
        <w:ind w:right="577"/>
      </w:pPr>
      <w:r>
        <w:rPr/>
        <w:t>Воспринимать и создавать собственные диалогические и монологические высказывания, участвуя</w:t>
      </w:r>
      <w:r>
        <w:rPr>
          <w:spacing w:val="-2"/>
        </w:rPr>
        <w:t> </w:t>
      </w:r>
      <w:r>
        <w:rPr/>
        <w:t>в</w:t>
      </w:r>
      <w:r>
        <w:rPr>
          <w:spacing w:val="-3"/>
        </w:rPr>
        <w:t> </w:t>
      </w:r>
      <w:r>
        <w:rPr/>
        <w:t>обсуждениях,</w:t>
      </w:r>
      <w:r>
        <w:rPr>
          <w:spacing w:val="-2"/>
        </w:rPr>
        <w:t> </w:t>
      </w:r>
      <w:r>
        <w:rPr/>
        <w:t>выступлениях;</w:t>
      </w:r>
      <w:r>
        <w:rPr>
          <w:spacing w:val="-2"/>
        </w:rPr>
        <w:t> </w:t>
      </w:r>
      <w:r>
        <w:rPr/>
        <w:t>выражать</w:t>
      </w:r>
      <w:r>
        <w:rPr>
          <w:spacing w:val="-2"/>
        </w:rPr>
        <w:t> </w:t>
      </w:r>
      <w:r>
        <w:rPr/>
        <w:t>эмоции</w:t>
      </w:r>
      <w:r>
        <w:rPr>
          <w:spacing w:val="-2"/>
        </w:rPr>
        <w:t> </w:t>
      </w:r>
      <w:r>
        <w:rPr/>
        <w:t>в</w:t>
      </w:r>
      <w:r>
        <w:rPr>
          <w:spacing w:val="-3"/>
        </w:rPr>
        <w:t> </w:t>
      </w:r>
      <w:r>
        <w:rPr/>
        <w:t>соответствии</w:t>
      </w:r>
      <w:r>
        <w:rPr>
          <w:spacing w:val="-1"/>
        </w:rPr>
        <w:t> </w:t>
      </w:r>
      <w:r>
        <w:rPr/>
        <w:t>с</w:t>
      </w:r>
      <w:r>
        <w:rPr>
          <w:spacing w:val="-1"/>
        </w:rPr>
        <w:t> </w:t>
      </w:r>
      <w:r>
        <w:rPr/>
        <w:t>условиями</w:t>
      </w:r>
      <w:r>
        <w:rPr>
          <w:spacing w:val="-1"/>
        </w:rPr>
        <w:t> </w:t>
      </w:r>
      <w:r>
        <w:rPr/>
        <w:t>и</w:t>
      </w:r>
      <w:r>
        <w:rPr>
          <w:spacing w:val="-1"/>
        </w:rPr>
        <w:t> </w:t>
      </w:r>
      <w:r>
        <w:rPr/>
        <w:t>целями </w:t>
      </w:r>
      <w:r>
        <w:rPr>
          <w:spacing w:val="-2"/>
        </w:rPr>
        <w:t>общения.</w:t>
      </w:r>
    </w:p>
    <w:p>
      <w:pPr>
        <w:pStyle w:val="BodyText"/>
        <w:ind w:right="573"/>
      </w:pPr>
      <w:r>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BodyText"/>
        <w:spacing w:line="275" w:lineRule="exact"/>
        <w:ind w:left="1225" w:firstLine="0"/>
      </w:pPr>
      <w:r>
        <w:rPr/>
        <w:t>Анализировать</w:t>
      </w:r>
      <w:r>
        <w:rPr>
          <w:spacing w:val="-10"/>
        </w:rPr>
        <w:t> </w:t>
      </w:r>
      <w:r>
        <w:rPr/>
        <w:t>и</w:t>
      </w:r>
      <w:r>
        <w:rPr>
          <w:spacing w:val="-6"/>
        </w:rPr>
        <w:t> </w:t>
      </w:r>
      <w:r>
        <w:rPr/>
        <w:t>восстанавливать</w:t>
      </w:r>
      <w:r>
        <w:rPr>
          <w:spacing w:val="-7"/>
        </w:rPr>
        <w:t> </w:t>
      </w:r>
      <w:r>
        <w:rPr/>
        <w:t>текст</w:t>
      </w:r>
      <w:r>
        <w:rPr>
          <w:spacing w:val="-7"/>
        </w:rPr>
        <w:t> </w:t>
      </w:r>
      <w:r>
        <w:rPr/>
        <w:t>с</w:t>
      </w:r>
      <w:r>
        <w:rPr>
          <w:spacing w:val="-7"/>
        </w:rPr>
        <w:t> </w:t>
      </w:r>
      <w:r>
        <w:rPr/>
        <w:t>опущенными</w:t>
      </w:r>
      <w:r>
        <w:rPr>
          <w:spacing w:val="-4"/>
        </w:rPr>
        <w:t> </w:t>
      </w:r>
      <w:r>
        <w:rPr/>
        <w:t>в</w:t>
      </w:r>
      <w:r>
        <w:rPr>
          <w:spacing w:val="-2"/>
        </w:rPr>
        <w:t> </w:t>
      </w:r>
      <w:r>
        <w:rPr/>
        <w:t>учебных</w:t>
      </w:r>
      <w:r>
        <w:rPr>
          <w:spacing w:val="-5"/>
        </w:rPr>
        <w:t> </w:t>
      </w:r>
      <w:r>
        <w:rPr/>
        <w:t>целях</w:t>
      </w:r>
      <w:r>
        <w:rPr>
          <w:spacing w:val="-8"/>
        </w:rPr>
        <w:t> </w:t>
      </w:r>
      <w:r>
        <w:rPr>
          <w:spacing w:val="-2"/>
        </w:rPr>
        <w:t>фрагментами.</w:t>
      </w:r>
    </w:p>
    <w:p>
      <w:pPr>
        <w:pStyle w:val="BodyText"/>
        <w:ind w:right="570"/>
      </w:pPr>
      <w:r>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BodyText"/>
        <w:spacing w:line="242" w:lineRule="auto"/>
        <w:ind w:right="568"/>
      </w:pPr>
      <w:r>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pPr>
        <w:pStyle w:val="BodyText"/>
        <w:jc w:val="left"/>
      </w:pPr>
      <w:r>
        <w:rPr/>
        <w:t>Удерживать</w:t>
      </w:r>
      <w:r>
        <w:rPr>
          <w:spacing w:val="40"/>
        </w:rPr>
        <w:t> </w:t>
      </w:r>
      <w:r>
        <w:rPr/>
        <w:t>цель</w:t>
      </w:r>
      <w:r>
        <w:rPr>
          <w:spacing w:val="40"/>
        </w:rPr>
        <w:t> </w:t>
      </w:r>
      <w:r>
        <w:rPr/>
        <w:t>деятельности;</w:t>
      </w:r>
      <w:r>
        <w:rPr>
          <w:spacing w:val="40"/>
        </w:rPr>
        <w:t> </w:t>
      </w:r>
      <w:r>
        <w:rPr/>
        <w:t>планировать</w:t>
      </w:r>
      <w:r>
        <w:rPr>
          <w:spacing w:val="40"/>
        </w:rPr>
        <w:t> </w:t>
      </w:r>
      <w:r>
        <w:rPr/>
        <w:t>выполнение</w:t>
      </w:r>
      <w:r>
        <w:rPr>
          <w:spacing w:val="40"/>
        </w:rPr>
        <w:t> </w:t>
      </w:r>
      <w:r>
        <w:rPr/>
        <w:t>учебной</w:t>
      </w:r>
      <w:r>
        <w:rPr>
          <w:spacing w:val="40"/>
        </w:rPr>
        <w:t> </w:t>
      </w:r>
      <w:r>
        <w:rPr/>
        <w:t>задачи,</w:t>
      </w:r>
      <w:r>
        <w:rPr>
          <w:spacing w:val="40"/>
        </w:rPr>
        <w:t> </w:t>
      </w:r>
      <w:r>
        <w:rPr/>
        <w:t>выбирать</w:t>
      </w:r>
      <w:r>
        <w:rPr>
          <w:spacing w:val="40"/>
        </w:rPr>
        <w:t> </w:t>
      </w:r>
      <w:r>
        <w:rPr/>
        <w:t>и аргументировать способ деятельности.</w:t>
      </w:r>
    </w:p>
    <w:p>
      <w:pPr>
        <w:pStyle w:val="BodyText"/>
        <w:ind w:right="975"/>
        <w:jc w:val="left"/>
      </w:pPr>
      <w:r>
        <w:rPr/>
        <w:t>Планировать</w:t>
      </w:r>
      <w:r>
        <w:rPr>
          <w:spacing w:val="35"/>
        </w:rPr>
        <w:t> </w:t>
      </w:r>
      <w:r>
        <w:rPr/>
        <w:t>организацию</w:t>
      </w:r>
      <w:r>
        <w:rPr>
          <w:spacing w:val="34"/>
        </w:rPr>
        <w:t> </w:t>
      </w:r>
      <w:r>
        <w:rPr/>
        <w:t>совместной</w:t>
      </w:r>
      <w:r>
        <w:rPr>
          <w:spacing w:val="35"/>
        </w:rPr>
        <w:t> </w:t>
      </w:r>
      <w:r>
        <w:rPr/>
        <w:t>работы,</w:t>
      </w:r>
      <w:r>
        <w:rPr>
          <w:spacing w:val="30"/>
        </w:rPr>
        <w:t> </w:t>
      </w:r>
      <w:r>
        <w:rPr/>
        <w:t>определять</w:t>
      </w:r>
      <w:r>
        <w:rPr>
          <w:spacing w:val="35"/>
        </w:rPr>
        <w:t> </w:t>
      </w:r>
      <w:r>
        <w:rPr/>
        <w:t>свою</w:t>
      </w:r>
      <w:r>
        <w:rPr>
          <w:spacing w:val="33"/>
        </w:rPr>
        <w:t> </w:t>
      </w:r>
      <w:r>
        <w:rPr/>
        <w:t>роль,</w:t>
      </w:r>
      <w:r>
        <w:rPr>
          <w:spacing w:val="31"/>
        </w:rPr>
        <w:t> </w:t>
      </w:r>
      <w:r>
        <w:rPr/>
        <w:t>распределять задачи между членами команды, участвовать в групповых формах работы.</w:t>
      </w:r>
    </w:p>
    <w:p>
      <w:pPr>
        <w:pStyle w:val="BodyText"/>
        <w:ind w:right="607"/>
        <w:jc w:val="left"/>
      </w:pPr>
      <w:r>
        <w:rPr/>
        <w:t>Оказывать</w:t>
      </w:r>
      <w:r>
        <w:rPr>
          <w:spacing w:val="32"/>
        </w:rPr>
        <w:t> </w:t>
      </w:r>
      <w:r>
        <w:rPr/>
        <w:t>влияние на речевое поведение партнера (например, поощряя</w:t>
      </w:r>
      <w:r>
        <w:rPr>
          <w:spacing w:val="30"/>
        </w:rPr>
        <w:t> </w:t>
      </w:r>
      <w:r>
        <w:rPr/>
        <w:t>его продолжать поиск совместного решения поставленной задачи).</w:t>
      </w:r>
    </w:p>
    <w:p>
      <w:pPr>
        <w:pStyle w:val="BodyText"/>
        <w:ind w:right="607"/>
        <w:jc w:val="left"/>
      </w:pPr>
      <w:r>
        <w:rPr/>
        <w:t>Корректировать</w:t>
      </w:r>
      <w:r>
        <w:rPr>
          <w:spacing w:val="40"/>
        </w:rPr>
        <w:t> </w:t>
      </w:r>
      <w:r>
        <w:rPr/>
        <w:t>деятельность</w:t>
      </w:r>
      <w:r>
        <w:rPr>
          <w:spacing w:val="40"/>
        </w:rPr>
        <w:t> </w:t>
      </w:r>
      <w:r>
        <w:rPr/>
        <w:t>с</w:t>
      </w:r>
      <w:r>
        <w:rPr>
          <w:spacing w:val="40"/>
        </w:rPr>
        <w:t> </w:t>
      </w:r>
      <w:r>
        <w:rPr/>
        <w:t>учетом</w:t>
      </w:r>
      <w:r>
        <w:rPr>
          <w:spacing w:val="40"/>
        </w:rPr>
        <w:t> </w:t>
      </w:r>
      <w:r>
        <w:rPr/>
        <w:t>возникших</w:t>
      </w:r>
      <w:r>
        <w:rPr>
          <w:spacing w:val="40"/>
        </w:rPr>
        <w:t> </w:t>
      </w:r>
      <w:r>
        <w:rPr/>
        <w:t>трудностей,</w:t>
      </w:r>
      <w:r>
        <w:rPr>
          <w:spacing w:val="40"/>
        </w:rPr>
        <w:t> </w:t>
      </w:r>
      <w:r>
        <w:rPr/>
        <w:t>ошибок,</w:t>
      </w:r>
      <w:r>
        <w:rPr>
          <w:spacing w:val="40"/>
        </w:rPr>
        <w:t> </w:t>
      </w:r>
      <w:r>
        <w:rPr/>
        <w:t>новых</w:t>
      </w:r>
      <w:r>
        <w:rPr>
          <w:spacing w:val="40"/>
        </w:rPr>
        <w:t> </w:t>
      </w:r>
      <w:r>
        <w:rPr/>
        <w:t>данных или информации.</w:t>
      </w:r>
    </w:p>
    <w:p>
      <w:pPr>
        <w:pStyle w:val="BodyText"/>
        <w:spacing w:line="272" w:lineRule="exact"/>
        <w:ind w:left="1225" w:firstLine="0"/>
        <w:jc w:val="left"/>
      </w:pPr>
      <w:r>
        <w:rPr/>
        <w:t>Оценивать</w:t>
      </w:r>
      <w:r>
        <w:rPr>
          <w:spacing w:val="-8"/>
        </w:rPr>
        <w:t> </w:t>
      </w:r>
      <w:r>
        <w:rPr/>
        <w:t>процесс</w:t>
      </w:r>
      <w:r>
        <w:rPr>
          <w:spacing w:val="-8"/>
        </w:rPr>
        <w:t> </w:t>
      </w:r>
      <w:r>
        <w:rPr/>
        <w:t>и</w:t>
      </w:r>
      <w:r>
        <w:rPr>
          <w:spacing w:val="-6"/>
        </w:rPr>
        <w:t> </w:t>
      </w:r>
      <w:r>
        <w:rPr/>
        <w:t>общий</w:t>
      </w:r>
      <w:r>
        <w:rPr>
          <w:spacing w:val="-5"/>
        </w:rPr>
        <w:t> </w:t>
      </w:r>
      <w:r>
        <w:rPr/>
        <w:t>результат</w:t>
      </w:r>
      <w:r>
        <w:rPr>
          <w:spacing w:val="-4"/>
        </w:rPr>
        <w:t> </w:t>
      </w:r>
      <w:r>
        <w:rPr>
          <w:spacing w:val="-2"/>
        </w:rPr>
        <w:t>деятельности;</w:t>
      </w:r>
    </w:p>
    <w:p>
      <w:pPr>
        <w:pStyle w:val="BodyText"/>
        <w:jc w:val="left"/>
      </w:pPr>
      <w:r>
        <w:rPr/>
        <w:t>анализировать</w:t>
      </w:r>
      <w:r>
        <w:rPr>
          <w:spacing w:val="-2"/>
        </w:rPr>
        <w:t> </w:t>
      </w:r>
      <w:r>
        <w:rPr/>
        <w:t>и</w:t>
      </w:r>
      <w:r>
        <w:rPr>
          <w:spacing w:val="-3"/>
        </w:rPr>
        <w:t> </w:t>
      </w:r>
      <w:r>
        <w:rPr/>
        <w:t>оценивать</w:t>
      </w:r>
      <w:r>
        <w:rPr>
          <w:spacing w:val="-3"/>
        </w:rPr>
        <w:t> </w:t>
      </w:r>
      <w:r>
        <w:rPr/>
        <w:t>собственную</w:t>
      </w:r>
      <w:r>
        <w:rPr>
          <w:spacing w:val="-3"/>
        </w:rPr>
        <w:t> </w:t>
      </w:r>
      <w:r>
        <w:rPr/>
        <w:t>работу:</w:t>
      </w:r>
      <w:r>
        <w:rPr>
          <w:spacing w:val="-1"/>
        </w:rPr>
        <w:t> </w:t>
      </w:r>
      <w:r>
        <w:rPr/>
        <w:t>меру</w:t>
      </w:r>
      <w:r>
        <w:rPr>
          <w:spacing w:val="-9"/>
        </w:rPr>
        <w:t> </w:t>
      </w:r>
      <w:r>
        <w:rPr/>
        <w:t>собственной</w:t>
      </w:r>
      <w:r>
        <w:rPr>
          <w:spacing w:val="-2"/>
        </w:rPr>
        <w:t> </w:t>
      </w:r>
      <w:r>
        <w:rPr/>
        <w:t>самостоятельности, затруднения, дефициты, ошибки и другие.</w:t>
      </w:r>
    </w:p>
    <w:p>
      <w:pPr>
        <w:pStyle w:val="Heading2"/>
        <w:spacing w:line="272" w:lineRule="exact" w:before="2"/>
        <w:jc w:val="left"/>
      </w:pPr>
      <w:r>
        <w:rPr/>
        <w:t>Математика</w:t>
      </w:r>
      <w:r>
        <w:rPr>
          <w:spacing w:val="-5"/>
        </w:rPr>
        <w:t> </w:t>
      </w:r>
      <w:r>
        <w:rPr/>
        <w:t>и</w:t>
      </w:r>
      <w:r>
        <w:rPr>
          <w:spacing w:val="-2"/>
        </w:rPr>
        <w:t> информатика.</w:t>
      </w:r>
    </w:p>
    <w:p>
      <w:pPr>
        <w:spacing w:line="244" w:lineRule="auto" w:before="0"/>
        <w:ind w:left="658" w:right="0" w:firstLine="566"/>
        <w:jc w:val="left"/>
        <w:rPr>
          <w:b/>
          <w:sz w:val="24"/>
        </w:rPr>
      </w:pPr>
      <w:r>
        <w:rPr>
          <w:sz w:val="24"/>
        </w:rPr>
        <w:t>Формирование универсальных учебных </w:t>
      </w:r>
      <w:r>
        <w:rPr>
          <w:b/>
          <w:sz w:val="24"/>
        </w:rPr>
        <w:t>познавательных действий в части базовых логических действий.</w:t>
      </w:r>
    </w:p>
    <w:p>
      <w:pPr>
        <w:pStyle w:val="BodyText"/>
        <w:ind w:left="1225" w:right="2444" w:firstLine="0"/>
        <w:jc w:val="left"/>
      </w:pPr>
      <w:r>
        <w:rPr/>
        <w:t>Выявлять</w:t>
      </w:r>
      <w:r>
        <w:rPr>
          <w:spacing w:val="-13"/>
        </w:rPr>
        <w:t> </w:t>
      </w:r>
      <w:r>
        <w:rPr/>
        <w:t>качества,</w:t>
      </w:r>
      <w:r>
        <w:rPr>
          <w:spacing w:val="-10"/>
        </w:rPr>
        <w:t> </w:t>
      </w:r>
      <w:r>
        <w:rPr/>
        <w:t>свойства,</w:t>
      </w:r>
      <w:r>
        <w:rPr>
          <w:spacing w:val="-14"/>
        </w:rPr>
        <w:t> </w:t>
      </w:r>
      <w:r>
        <w:rPr/>
        <w:t>характеристики</w:t>
      </w:r>
      <w:r>
        <w:rPr>
          <w:spacing w:val="-12"/>
        </w:rPr>
        <w:t> </w:t>
      </w:r>
      <w:r>
        <w:rPr/>
        <w:t>математических</w:t>
      </w:r>
      <w:r>
        <w:rPr>
          <w:spacing w:val="-11"/>
        </w:rPr>
        <w:t> </w:t>
      </w:r>
      <w:r>
        <w:rPr/>
        <w:t>объектов. Различать свойства и признаки объектов.</w:t>
      </w:r>
    </w:p>
    <w:p>
      <w:pPr>
        <w:pStyle w:val="BodyText"/>
        <w:jc w:val="left"/>
      </w:pPr>
      <w:r>
        <w:rPr/>
        <w:t>Сравнивать,</w:t>
      </w:r>
      <w:r>
        <w:rPr>
          <w:spacing w:val="40"/>
        </w:rPr>
        <w:t> </w:t>
      </w:r>
      <w:r>
        <w:rPr/>
        <w:t>упорядочивать,</w:t>
      </w:r>
      <w:r>
        <w:rPr>
          <w:spacing w:val="40"/>
        </w:rPr>
        <w:t> </w:t>
      </w:r>
      <w:r>
        <w:rPr/>
        <w:t>классифицировать</w:t>
      </w:r>
      <w:r>
        <w:rPr>
          <w:spacing w:val="40"/>
        </w:rPr>
        <w:t> </w:t>
      </w:r>
      <w:r>
        <w:rPr/>
        <w:t>числа,</w:t>
      </w:r>
      <w:r>
        <w:rPr>
          <w:spacing w:val="40"/>
        </w:rPr>
        <w:t> </w:t>
      </w:r>
      <w:r>
        <w:rPr/>
        <w:t>величины,</w:t>
      </w:r>
      <w:r>
        <w:rPr>
          <w:spacing w:val="40"/>
        </w:rPr>
        <w:t> </w:t>
      </w:r>
      <w:r>
        <w:rPr/>
        <w:t>выражения,</w:t>
      </w:r>
      <w:r>
        <w:rPr>
          <w:spacing w:val="40"/>
        </w:rPr>
        <w:t> </w:t>
      </w:r>
      <w:r>
        <w:rPr/>
        <w:t>формулы, графики, геометрические фигуры и другие.</w:t>
      </w:r>
    </w:p>
    <w:p>
      <w:pPr>
        <w:pStyle w:val="BodyText"/>
        <w:spacing w:line="242" w:lineRule="auto"/>
        <w:jc w:val="left"/>
      </w:pPr>
      <w:r>
        <w:rPr/>
        <w:t>Устанавливать связи и отношения, проводить аналогии, распознавать зависимости между </w:t>
      </w:r>
      <w:r>
        <w:rPr>
          <w:spacing w:val="-2"/>
        </w:rPr>
        <w:t>объектами.</w:t>
      </w:r>
    </w:p>
    <w:p>
      <w:pPr>
        <w:pStyle w:val="BodyText"/>
        <w:spacing w:line="274" w:lineRule="exact"/>
        <w:ind w:left="1225" w:firstLine="0"/>
        <w:jc w:val="left"/>
      </w:pPr>
      <w:r>
        <w:rPr/>
        <w:t>Анализировать</w:t>
      </w:r>
      <w:r>
        <w:rPr>
          <w:spacing w:val="-9"/>
        </w:rPr>
        <w:t> </w:t>
      </w:r>
      <w:r>
        <w:rPr/>
        <w:t>изменения</w:t>
      </w:r>
      <w:r>
        <w:rPr>
          <w:spacing w:val="-7"/>
        </w:rPr>
        <w:t> </w:t>
      </w:r>
      <w:r>
        <w:rPr/>
        <w:t>и</w:t>
      </w:r>
      <w:r>
        <w:rPr>
          <w:spacing w:val="-8"/>
        </w:rPr>
        <w:t> </w:t>
      </w:r>
      <w:r>
        <w:rPr/>
        <w:t>находить</w:t>
      </w:r>
      <w:r>
        <w:rPr>
          <w:spacing w:val="-6"/>
        </w:rPr>
        <w:t> </w:t>
      </w:r>
      <w:r>
        <w:rPr>
          <w:spacing w:val="-2"/>
        </w:rPr>
        <w:t>закономерности.</w:t>
      </w:r>
    </w:p>
    <w:p>
      <w:pPr>
        <w:pStyle w:val="BodyText"/>
        <w:ind w:right="975"/>
        <w:jc w:val="left"/>
      </w:pPr>
      <w:r>
        <w:rPr/>
        <w:t>Формулировать и использовать определения понятий, теоремы; выводить следствия, строить отрицания, формулировать обратные теоремы.</w:t>
      </w:r>
    </w:p>
    <w:p>
      <w:pPr>
        <w:pStyle w:val="BodyText"/>
        <w:spacing w:line="272" w:lineRule="exact"/>
        <w:ind w:left="1225" w:firstLine="0"/>
        <w:jc w:val="left"/>
      </w:pPr>
      <w:r>
        <w:rPr/>
        <w:t>Использовать</w:t>
      </w:r>
      <w:r>
        <w:rPr>
          <w:spacing w:val="-8"/>
        </w:rPr>
        <w:t> </w:t>
      </w:r>
      <w:r>
        <w:rPr/>
        <w:t>логические</w:t>
      </w:r>
      <w:r>
        <w:rPr>
          <w:spacing w:val="-8"/>
        </w:rPr>
        <w:t> </w:t>
      </w:r>
      <w:r>
        <w:rPr/>
        <w:t>связки</w:t>
      </w:r>
      <w:r>
        <w:rPr>
          <w:spacing w:val="1"/>
        </w:rPr>
        <w:t> </w:t>
      </w:r>
      <w:r>
        <w:rPr/>
        <w:t>"и",</w:t>
      </w:r>
      <w:r>
        <w:rPr>
          <w:spacing w:val="-3"/>
        </w:rPr>
        <w:t> </w:t>
      </w:r>
      <w:r>
        <w:rPr/>
        <w:t>"или", "если</w:t>
      </w:r>
      <w:r>
        <w:rPr>
          <w:spacing w:val="1"/>
        </w:rPr>
        <w:t> </w:t>
      </w:r>
      <w:r>
        <w:rPr/>
        <w:t>...,</w:t>
      </w:r>
      <w:r>
        <w:rPr>
          <w:spacing w:val="-8"/>
        </w:rPr>
        <w:t> </w:t>
      </w:r>
      <w:r>
        <w:rPr/>
        <w:t>то</w:t>
      </w:r>
      <w:r>
        <w:rPr>
          <w:spacing w:val="-10"/>
        </w:rPr>
        <w:t> </w:t>
      </w:r>
      <w:r>
        <w:rPr>
          <w:spacing w:val="-2"/>
        </w:rPr>
        <w:t>...".</w:t>
      </w:r>
    </w:p>
    <w:p>
      <w:pPr>
        <w:pStyle w:val="BodyText"/>
        <w:spacing w:line="242" w:lineRule="auto"/>
        <w:jc w:val="left"/>
      </w:pPr>
      <w:r>
        <w:rPr/>
        <w:t>Обобщать и конкретизировать; строить заключения от общего</w:t>
      </w:r>
      <w:r>
        <w:rPr>
          <w:spacing w:val="-3"/>
        </w:rPr>
        <w:t> </w:t>
      </w:r>
      <w:r>
        <w:rPr/>
        <w:t>к частному</w:t>
      </w:r>
      <w:r>
        <w:rPr>
          <w:spacing w:val="-5"/>
        </w:rPr>
        <w:t> </w:t>
      </w:r>
      <w:r>
        <w:rPr/>
        <w:t>и от частного к </w:t>
      </w:r>
      <w:r>
        <w:rPr>
          <w:spacing w:val="-2"/>
        </w:rPr>
        <w:t>общему.</w:t>
      </w:r>
    </w:p>
    <w:p>
      <w:pPr>
        <w:spacing w:after="0" w:line="242" w:lineRule="auto"/>
        <w:jc w:val="left"/>
        <w:sectPr>
          <w:pgSz w:w="11920" w:h="16850"/>
          <w:pgMar w:header="713" w:footer="0" w:top="940" w:bottom="280" w:left="760" w:right="0"/>
        </w:sectPr>
      </w:pPr>
    </w:p>
    <w:p>
      <w:pPr>
        <w:pStyle w:val="BodyText"/>
        <w:spacing w:before="249"/>
        <w:ind w:right="607"/>
        <w:jc w:val="left"/>
      </w:pPr>
      <w:r>
        <w:rPr/>
        <w:t>Использовать кванторы "все", "всякий", "любой", "некоторый", "существует"; приводить пример и контрпример.</w:t>
      </w:r>
    </w:p>
    <w:p>
      <w:pPr>
        <w:pStyle w:val="BodyText"/>
        <w:spacing w:line="274" w:lineRule="exact" w:before="5"/>
        <w:ind w:left="1225" w:firstLine="0"/>
        <w:jc w:val="left"/>
      </w:pPr>
      <w:r>
        <w:rPr/>
        <w:t>Различать,</w:t>
      </w:r>
      <w:r>
        <w:rPr>
          <w:spacing w:val="-8"/>
        </w:rPr>
        <w:t> </w:t>
      </w:r>
      <w:r>
        <w:rPr/>
        <w:t>распознавать</w:t>
      </w:r>
      <w:r>
        <w:rPr>
          <w:spacing w:val="-6"/>
        </w:rPr>
        <w:t> </w:t>
      </w:r>
      <w:r>
        <w:rPr/>
        <w:t>верные</w:t>
      </w:r>
      <w:r>
        <w:rPr>
          <w:spacing w:val="-9"/>
        </w:rPr>
        <w:t> </w:t>
      </w:r>
      <w:r>
        <w:rPr/>
        <w:t>и</w:t>
      </w:r>
      <w:r>
        <w:rPr>
          <w:spacing w:val="-6"/>
        </w:rPr>
        <w:t> </w:t>
      </w:r>
      <w:r>
        <w:rPr/>
        <w:t>неверные</w:t>
      </w:r>
      <w:r>
        <w:rPr>
          <w:spacing w:val="-2"/>
        </w:rPr>
        <w:t> утверждения.</w:t>
      </w:r>
    </w:p>
    <w:p>
      <w:pPr>
        <w:pStyle w:val="BodyText"/>
        <w:spacing w:line="274" w:lineRule="exact"/>
        <w:ind w:left="1225" w:firstLine="0"/>
        <w:jc w:val="left"/>
      </w:pPr>
      <w:r>
        <w:rPr/>
        <w:t>Выражать</w:t>
      </w:r>
      <w:r>
        <w:rPr>
          <w:spacing w:val="-6"/>
        </w:rPr>
        <w:t> </w:t>
      </w:r>
      <w:r>
        <w:rPr/>
        <w:t>отношения,</w:t>
      </w:r>
      <w:r>
        <w:rPr>
          <w:spacing w:val="-8"/>
        </w:rPr>
        <w:t> </w:t>
      </w:r>
      <w:r>
        <w:rPr/>
        <w:t>зависимости,</w:t>
      </w:r>
      <w:r>
        <w:rPr>
          <w:spacing w:val="-7"/>
        </w:rPr>
        <w:t> </w:t>
      </w:r>
      <w:r>
        <w:rPr/>
        <w:t>правила,</w:t>
      </w:r>
      <w:r>
        <w:rPr>
          <w:spacing w:val="-9"/>
        </w:rPr>
        <w:t> </w:t>
      </w:r>
      <w:r>
        <w:rPr/>
        <w:t>закономерности</w:t>
      </w:r>
      <w:r>
        <w:rPr>
          <w:spacing w:val="-6"/>
        </w:rPr>
        <w:t> </w:t>
      </w:r>
      <w:r>
        <w:rPr/>
        <w:t>с</w:t>
      </w:r>
      <w:r>
        <w:rPr>
          <w:spacing w:val="-13"/>
        </w:rPr>
        <w:t> </w:t>
      </w:r>
      <w:r>
        <w:rPr/>
        <w:t>помощью</w:t>
      </w:r>
      <w:r>
        <w:rPr>
          <w:spacing w:val="-7"/>
        </w:rPr>
        <w:t> </w:t>
      </w:r>
      <w:r>
        <w:rPr>
          <w:spacing w:val="-2"/>
        </w:rPr>
        <w:t>формул.</w:t>
      </w:r>
    </w:p>
    <w:p>
      <w:pPr>
        <w:pStyle w:val="BodyText"/>
        <w:ind w:right="975"/>
        <w:jc w:val="left"/>
      </w:pPr>
      <w:r>
        <w:rPr/>
        <w:t>Моделировать отношения</w:t>
      </w:r>
      <w:r>
        <w:rPr>
          <w:spacing w:val="-2"/>
        </w:rPr>
        <w:t> </w:t>
      </w:r>
      <w:r>
        <w:rPr/>
        <w:t>между</w:t>
      </w:r>
      <w:r>
        <w:rPr>
          <w:spacing w:val="-4"/>
        </w:rPr>
        <w:t> </w:t>
      </w:r>
      <w:r>
        <w:rPr/>
        <w:t>объектами,</w:t>
      </w:r>
      <w:r>
        <w:rPr>
          <w:spacing w:val="-1"/>
        </w:rPr>
        <w:t> </w:t>
      </w:r>
      <w:r>
        <w:rPr/>
        <w:t>использовать символьные</w:t>
      </w:r>
      <w:r>
        <w:rPr>
          <w:spacing w:val="-2"/>
        </w:rPr>
        <w:t> </w:t>
      </w:r>
      <w:r>
        <w:rPr/>
        <w:t>и графические </w:t>
      </w:r>
      <w:r>
        <w:rPr>
          <w:spacing w:val="-2"/>
        </w:rPr>
        <w:t>модели.</w:t>
      </w:r>
    </w:p>
    <w:p>
      <w:pPr>
        <w:pStyle w:val="BodyText"/>
        <w:ind w:left="1225" w:firstLine="0"/>
        <w:jc w:val="left"/>
      </w:pPr>
      <w:r>
        <w:rPr/>
        <w:t>Воспроизводить</w:t>
      </w:r>
      <w:r>
        <w:rPr>
          <w:spacing w:val="-6"/>
        </w:rPr>
        <w:t> </w:t>
      </w:r>
      <w:r>
        <w:rPr/>
        <w:t>и</w:t>
      </w:r>
      <w:r>
        <w:rPr>
          <w:spacing w:val="-4"/>
        </w:rPr>
        <w:t> </w:t>
      </w:r>
      <w:r>
        <w:rPr/>
        <w:t>строить</w:t>
      </w:r>
      <w:r>
        <w:rPr>
          <w:spacing w:val="-4"/>
        </w:rPr>
        <w:t> </w:t>
      </w:r>
      <w:r>
        <w:rPr/>
        <w:t>логические</w:t>
      </w:r>
      <w:r>
        <w:rPr>
          <w:spacing w:val="-5"/>
        </w:rPr>
        <w:t> </w:t>
      </w:r>
      <w:r>
        <w:rPr/>
        <w:t>цепочки</w:t>
      </w:r>
      <w:r>
        <w:rPr>
          <w:spacing w:val="-1"/>
        </w:rPr>
        <w:t> </w:t>
      </w:r>
      <w:r>
        <w:rPr/>
        <w:t>утверждений,</w:t>
      </w:r>
      <w:r>
        <w:rPr>
          <w:spacing w:val="-4"/>
        </w:rPr>
        <w:t> </w:t>
      </w:r>
      <w:r>
        <w:rPr/>
        <w:t>прямые</w:t>
      </w:r>
      <w:r>
        <w:rPr>
          <w:spacing w:val="-6"/>
        </w:rPr>
        <w:t> </w:t>
      </w:r>
      <w:r>
        <w:rPr/>
        <w:t>и</w:t>
      </w:r>
      <w:r>
        <w:rPr>
          <w:spacing w:val="-4"/>
        </w:rPr>
        <w:t> </w:t>
      </w:r>
      <w:r>
        <w:rPr/>
        <w:t>от противного. Устанавливать противоречия в рассуждениях.</w:t>
      </w:r>
    </w:p>
    <w:p>
      <w:pPr>
        <w:pStyle w:val="BodyText"/>
        <w:spacing w:line="242" w:lineRule="auto"/>
        <w:ind w:right="581"/>
      </w:pPr>
      <w:r>
        <w:rPr/>
        <w:t>Создавать, применять и преобразовывать знаки и символы, модели и схемы для решения учебных и познавательных задач.</w:t>
      </w:r>
    </w:p>
    <w:p>
      <w:pPr>
        <w:pStyle w:val="BodyText"/>
        <w:ind w:right="568"/>
      </w:pPr>
      <w:r>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spacing w:line="244" w:lineRule="auto" w:before="0"/>
        <w:ind w:left="658" w:right="561" w:firstLine="566"/>
        <w:jc w:val="both"/>
        <w:rPr>
          <w:b/>
          <w:sz w:val="24"/>
        </w:rPr>
      </w:pPr>
      <w:r>
        <w:rPr>
          <w:sz w:val="24"/>
        </w:rPr>
        <w:t>Формирование универсальных учебных </w:t>
      </w:r>
      <w:r>
        <w:rPr>
          <w:b/>
          <w:sz w:val="24"/>
        </w:rPr>
        <w:t>познавательных действий в части базовых исследовательских действий.</w:t>
      </w:r>
    </w:p>
    <w:p>
      <w:pPr>
        <w:pStyle w:val="BodyText"/>
        <w:ind w:right="564"/>
      </w:pPr>
      <w:r>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BodyText"/>
        <w:jc w:val="left"/>
      </w:pPr>
      <w:r>
        <w:rPr/>
        <w:t>Доказывать,</w:t>
      </w:r>
      <w:r>
        <w:rPr>
          <w:spacing w:val="40"/>
        </w:rPr>
        <w:t> </w:t>
      </w:r>
      <w:r>
        <w:rPr/>
        <w:t>обосновывать,</w:t>
      </w:r>
      <w:r>
        <w:rPr>
          <w:spacing w:val="40"/>
        </w:rPr>
        <w:t> </w:t>
      </w:r>
      <w:r>
        <w:rPr/>
        <w:t>аргументировать</w:t>
      </w:r>
      <w:r>
        <w:rPr>
          <w:spacing w:val="38"/>
        </w:rPr>
        <w:t> </w:t>
      </w:r>
      <w:r>
        <w:rPr/>
        <w:t>свои</w:t>
      </w:r>
      <w:r>
        <w:rPr>
          <w:spacing w:val="40"/>
        </w:rPr>
        <w:t> </w:t>
      </w:r>
      <w:r>
        <w:rPr/>
        <w:t>суждения,</w:t>
      </w:r>
      <w:r>
        <w:rPr>
          <w:spacing w:val="40"/>
        </w:rPr>
        <w:t> </w:t>
      </w:r>
      <w:r>
        <w:rPr/>
        <w:t>выводы,</w:t>
      </w:r>
      <w:r>
        <w:rPr>
          <w:spacing w:val="39"/>
        </w:rPr>
        <w:t> </w:t>
      </w:r>
      <w:r>
        <w:rPr/>
        <w:t>закономерности</w:t>
      </w:r>
      <w:r>
        <w:rPr>
          <w:spacing w:val="36"/>
        </w:rPr>
        <w:t> </w:t>
      </w:r>
      <w:r>
        <w:rPr/>
        <w:t>и </w:t>
      </w:r>
      <w:r>
        <w:rPr>
          <w:spacing w:val="-2"/>
        </w:rPr>
        <w:t>результаты.</w:t>
      </w:r>
    </w:p>
    <w:p>
      <w:pPr>
        <w:pStyle w:val="BodyText"/>
        <w:tabs>
          <w:tab w:pos="2668" w:val="left" w:leader="none"/>
          <w:tab w:pos="7867" w:val="left" w:leader="none"/>
          <w:tab w:pos="9540" w:val="left" w:leader="none"/>
        </w:tabs>
        <w:ind w:right="574"/>
        <w:jc w:val="left"/>
      </w:pPr>
      <w:r>
        <w:rPr>
          <w:spacing w:val="-2"/>
        </w:rPr>
        <w:t>Дописывать</w:t>
      </w:r>
      <w:r>
        <w:rPr/>
        <w:tab/>
        <w:t>выводы,</w:t>
      </w:r>
      <w:r>
        <w:rPr>
          <w:spacing w:val="80"/>
        </w:rPr>
        <w:t> </w:t>
      </w:r>
      <w:r>
        <w:rPr/>
        <w:t>результаты</w:t>
      </w:r>
      <w:r>
        <w:rPr>
          <w:spacing w:val="80"/>
        </w:rPr>
        <w:t> </w:t>
      </w:r>
      <w:r>
        <w:rPr/>
        <w:t>опытов,</w:t>
      </w:r>
      <w:r>
        <w:rPr>
          <w:spacing w:val="80"/>
        </w:rPr>
        <w:t> </w:t>
      </w:r>
      <w:r>
        <w:rPr/>
        <w:t>экспериментов,</w:t>
        <w:tab/>
      </w:r>
      <w:r>
        <w:rPr>
          <w:spacing w:val="-2"/>
        </w:rPr>
        <w:t>исследований,</w:t>
      </w:r>
      <w:r>
        <w:rPr/>
        <w:tab/>
      </w:r>
      <w:r>
        <w:rPr>
          <w:spacing w:val="-2"/>
        </w:rPr>
        <w:t>используя </w:t>
      </w:r>
      <w:r>
        <w:rPr/>
        <w:t>математический язык и символику.</w:t>
      </w:r>
    </w:p>
    <w:p>
      <w:pPr>
        <w:pStyle w:val="BodyText"/>
        <w:tabs>
          <w:tab w:pos="2535" w:val="left" w:leader="none"/>
          <w:tab w:pos="3947" w:val="left" w:leader="none"/>
          <w:tab w:pos="5452" w:val="left" w:leader="none"/>
          <w:tab w:pos="5910" w:val="left" w:leader="none"/>
          <w:tab w:pos="7267" w:val="left" w:leader="none"/>
          <w:tab w:pos="9041" w:val="left" w:leader="none"/>
          <w:tab w:pos="10205" w:val="left" w:leader="none"/>
        </w:tabs>
        <w:ind w:right="566"/>
        <w:jc w:val="left"/>
      </w:pPr>
      <w:r>
        <w:rPr>
          <w:spacing w:val="-2"/>
        </w:rPr>
        <w:t>Оценивать</w:t>
      </w:r>
      <w:r>
        <w:rPr/>
        <w:tab/>
      </w:r>
      <w:r>
        <w:rPr>
          <w:spacing w:val="-2"/>
        </w:rPr>
        <w:t>надежность</w:t>
      </w:r>
      <w:r>
        <w:rPr/>
        <w:tab/>
      </w:r>
      <w:r>
        <w:rPr>
          <w:spacing w:val="-2"/>
        </w:rPr>
        <w:t>информации</w:t>
      </w:r>
      <w:r>
        <w:rPr/>
        <w:tab/>
      </w:r>
      <w:r>
        <w:rPr>
          <w:spacing w:val="-6"/>
        </w:rPr>
        <w:t>по</w:t>
      </w:r>
      <w:r>
        <w:rPr/>
        <w:tab/>
      </w:r>
      <w:r>
        <w:rPr>
          <w:spacing w:val="-2"/>
        </w:rPr>
        <w:t>критериям,</w:t>
      </w:r>
      <w:r>
        <w:rPr/>
        <w:tab/>
      </w:r>
      <w:r>
        <w:rPr>
          <w:spacing w:val="-2"/>
        </w:rPr>
        <w:t>предложенным</w:t>
      </w:r>
      <w:r>
        <w:rPr/>
        <w:tab/>
      </w:r>
      <w:r>
        <w:rPr>
          <w:spacing w:val="-2"/>
        </w:rPr>
        <w:t>учителем</w:t>
      </w:r>
      <w:r>
        <w:rPr/>
        <w:tab/>
      </w:r>
      <w:r>
        <w:rPr>
          <w:spacing w:val="-4"/>
        </w:rPr>
        <w:t>или </w:t>
      </w:r>
      <w:r>
        <w:rPr/>
        <w:t>сформулированным самостоятельно.</w:t>
      </w:r>
    </w:p>
    <w:p>
      <w:pPr>
        <w:spacing w:line="247" w:lineRule="auto" w:before="0"/>
        <w:ind w:left="658" w:right="0" w:firstLine="566"/>
        <w:jc w:val="left"/>
        <w:rPr>
          <w:b/>
          <w:sz w:val="24"/>
        </w:rPr>
      </w:pPr>
      <w:r>
        <w:rPr>
          <w:sz w:val="24"/>
        </w:rPr>
        <w:t>Формирование</w:t>
      </w:r>
      <w:r>
        <w:rPr>
          <w:spacing w:val="40"/>
          <w:sz w:val="24"/>
        </w:rPr>
        <w:t> </w:t>
      </w:r>
      <w:r>
        <w:rPr>
          <w:sz w:val="24"/>
        </w:rPr>
        <w:t>универсальных</w:t>
      </w:r>
      <w:r>
        <w:rPr>
          <w:spacing w:val="40"/>
          <w:sz w:val="24"/>
        </w:rPr>
        <w:t> </w:t>
      </w:r>
      <w:r>
        <w:rPr>
          <w:sz w:val="24"/>
        </w:rPr>
        <w:t>учебных</w:t>
      </w:r>
      <w:r>
        <w:rPr>
          <w:spacing w:val="40"/>
          <w:sz w:val="24"/>
        </w:rPr>
        <w:t> </w:t>
      </w:r>
      <w:r>
        <w:rPr>
          <w:b/>
          <w:sz w:val="24"/>
        </w:rPr>
        <w:t>познавательных</w:t>
      </w:r>
      <w:r>
        <w:rPr>
          <w:b/>
          <w:spacing w:val="40"/>
          <w:sz w:val="24"/>
        </w:rPr>
        <w:t> </w:t>
      </w:r>
      <w:r>
        <w:rPr>
          <w:b/>
          <w:sz w:val="24"/>
        </w:rPr>
        <w:t>действий</w:t>
      </w:r>
      <w:r>
        <w:rPr>
          <w:b/>
          <w:spacing w:val="40"/>
          <w:sz w:val="24"/>
        </w:rPr>
        <w:t> </w:t>
      </w:r>
      <w:r>
        <w:rPr>
          <w:b/>
          <w:sz w:val="24"/>
        </w:rPr>
        <w:t>в</w:t>
      </w:r>
      <w:r>
        <w:rPr>
          <w:b/>
          <w:spacing w:val="40"/>
          <w:sz w:val="24"/>
        </w:rPr>
        <w:t> </w:t>
      </w:r>
      <w:r>
        <w:rPr>
          <w:b/>
          <w:sz w:val="24"/>
        </w:rPr>
        <w:t>части</w:t>
      </w:r>
      <w:r>
        <w:rPr>
          <w:b/>
          <w:spacing w:val="40"/>
          <w:sz w:val="24"/>
        </w:rPr>
        <w:t> </w:t>
      </w:r>
      <w:r>
        <w:rPr>
          <w:b/>
          <w:sz w:val="24"/>
        </w:rPr>
        <w:t>работы</w:t>
      </w:r>
      <w:r>
        <w:rPr>
          <w:b/>
          <w:spacing w:val="40"/>
          <w:sz w:val="24"/>
        </w:rPr>
        <w:t> </w:t>
      </w:r>
      <w:r>
        <w:rPr>
          <w:b/>
          <w:sz w:val="24"/>
        </w:rPr>
        <w:t>с </w:t>
      </w:r>
      <w:r>
        <w:rPr>
          <w:b/>
          <w:spacing w:val="-2"/>
          <w:sz w:val="24"/>
        </w:rPr>
        <w:t>информацией.</w:t>
      </w:r>
    </w:p>
    <w:p>
      <w:pPr>
        <w:pStyle w:val="BodyText"/>
        <w:jc w:val="left"/>
      </w:pPr>
      <w:r>
        <w:rPr/>
        <w:t>Использовать</w:t>
      </w:r>
      <w:r>
        <w:rPr>
          <w:spacing w:val="40"/>
        </w:rPr>
        <w:t> </w:t>
      </w:r>
      <w:r>
        <w:rPr/>
        <w:t>таблицы</w:t>
      </w:r>
      <w:r>
        <w:rPr>
          <w:spacing w:val="40"/>
        </w:rPr>
        <w:t> </w:t>
      </w:r>
      <w:r>
        <w:rPr/>
        <w:t>и</w:t>
      </w:r>
      <w:r>
        <w:rPr>
          <w:spacing w:val="40"/>
        </w:rPr>
        <w:t> </w:t>
      </w:r>
      <w:r>
        <w:rPr/>
        <w:t>схемы</w:t>
      </w:r>
      <w:r>
        <w:rPr>
          <w:spacing w:val="40"/>
        </w:rPr>
        <w:t> </w:t>
      </w:r>
      <w:r>
        <w:rPr/>
        <w:t>для</w:t>
      </w:r>
      <w:r>
        <w:rPr>
          <w:spacing w:val="40"/>
        </w:rPr>
        <w:t> </w:t>
      </w:r>
      <w:r>
        <w:rPr/>
        <w:t>структурированного</w:t>
      </w:r>
      <w:r>
        <w:rPr>
          <w:spacing w:val="40"/>
        </w:rPr>
        <w:t> </w:t>
      </w:r>
      <w:r>
        <w:rPr/>
        <w:t>представления</w:t>
      </w:r>
      <w:r>
        <w:rPr>
          <w:spacing w:val="40"/>
        </w:rPr>
        <w:t> </w:t>
      </w:r>
      <w:r>
        <w:rPr/>
        <w:t>информации,</w:t>
      </w:r>
      <w:r>
        <w:rPr>
          <w:spacing w:val="80"/>
        </w:rPr>
        <w:t> </w:t>
      </w:r>
      <w:r>
        <w:rPr/>
        <w:t>графические способы представления данных.</w:t>
      </w:r>
    </w:p>
    <w:p>
      <w:pPr>
        <w:pStyle w:val="BodyText"/>
        <w:spacing w:line="272" w:lineRule="exact"/>
        <w:ind w:left="1225" w:firstLine="0"/>
        <w:jc w:val="left"/>
      </w:pPr>
      <w:r>
        <w:rPr/>
        <w:t>Переводить</w:t>
      </w:r>
      <w:r>
        <w:rPr>
          <w:spacing w:val="-10"/>
        </w:rPr>
        <w:t> </w:t>
      </w:r>
      <w:r>
        <w:rPr/>
        <w:t>вербальную</w:t>
      </w:r>
      <w:r>
        <w:rPr>
          <w:spacing w:val="-7"/>
        </w:rPr>
        <w:t> </w:t>
      </w:r>
      <w:r>
        <w:rPr/>
        <w:t>информацию</w:t>
      </w:r>
      <w:r>
        <w:rPr>
          <w:spacing w:val="-4"/>
        </w:rPr>
        <w:t> </w:t>
      </w:r>
      <w:r>
        <w:rPr/>
        <w:t>в</w:t>
      </w:r>
      <w:r>
        <w:rPr>
          <w:spacing w:val="-6"/>
        </w:rPr>
        <w:t> </w:t>
      </w:r>
      <w:r>
        <w:rPr/>
        <w:t>графическую</w:t>
      </w:r>
      <w:r>
        <w:rPr>
          <w:spacing w:val="-5"/>
        </w:rPr>
        <w:t> </w:t>
      </w:r>
      <w:r>
        <w:rPr/>
        <w:t>форму</w:t>
      </w:r>
      <w:r>
        <w:rPr>
          <w:spacing w:val="-15"/>
        </w:rPr>
        <w:t> </w:t>
      </w:r>
      <w:r>
        <w:rPr/>
        <w:t>и</w:t>
      </w:r>
      <w:r>
        <w:rPr>
          <w:spacing w:val="-4"/>
        </w:rPr>
        <w:t> </w:t>
      </w:r>
      <w:r>
        <w:rPr>
          <w:spacing w:val="-2"/>
        </w:rPr>
        <w:t>наоборот.</w:t>
      </w:r>
    </w:p>
    <w:p>
      <w:pPr>
        <w:pStyle w:val="BodyText"/>
        <w:spacing w:line="244" w:lineRule="auto"/>
        <w:jc w:val="left"/>
      </w:pPr>
      <w:r>
        <w:rPr/>
        <w:t>Выявлять</w:t>
      </w:r>
      <w:r>
        <w:rPr>
          <w:spacing w:val="80"/>
        </w:rPr>
        <w:t> </w:t>
      </w:r>
      <w:r>
        <w:rPr/>
        <w:t>недостаточность</w:t>
      </w:r>
      <w:r>
        <w:rPr>
          <w:spacing w:val="80"/>
        </w:rPr>
        <w:t> </w:t>
      </w:r>
      <w:r>
        <w:rPr/>
        <w:t>и</w:t>
      </w:r>
      <w:r>
        <w:rPr>
          <w:spacing w:val="80"/>
        </w:rPr>
        <w:t> </w:t>
      </w:r>
      <w:r>
        <w:rPr/>
        <w:t>избыточность</w:t>
      </w:r>
      <w:r>
        <w:rPr>
          <w:spacing w:val="80"/>
        </w:rPr>
        <w:t> </w:t>
      </w:r>
      <w:r>
        <w:rPr/>
        <w:t>информации,</w:t>
      </w:r>
      <w:r>
        <w:rPr>
          <w:spacing w:val="80"/>
        </w:rPr>
        <w:t> </w:t>
      </w:r>
      <w:r>
        <w:rPr/>
        <w:t>данных,</w:t>
      </w:r>
      <w:r>
        <w:rPr>
          <w:spacing w:val="80"/>
        </w:rPr>
        <w:t> </w:t>
      </w:r>
      <w:r>
        <w:rPr/>
        <w:t>необходимых</w:t>
      </w:r>
      <w:r>
        <w:rPr>
          <w:spacing w:val="80"/>
        </w:rPr>
        <w:t> </w:t>
      </w:r>
      <w:r>
        <w:rPr/>
        <w:t>для решения учебной или практической задачи.</w:t>
      </w:r>
    </w:p>
    <w:p>
      <w:pPr>
        <w:pStyle w:val="BodyText"/>
        <w:ind w:right="607"/>
        <w:jc w:val="left"/>
      </w:pPr>
      <w:r>
        <w:rPr/>
        <w:t>Распознавать неверную информацию, данные,</w:t>
      </w:r>
      <w:r>
        <w:rPr>
          <w:spacing w:val="40"/>
        </w:rPr>
        <w:t> </w:t>
      </w:r>
      <w:r>
        <w:rPr/>
        <w:t>утверждения; устанавливать противоречия в фактах, данных.</w:t>
      </w:r>
    </w:p>
    <w:p>
      <w:pPr>
        <w:pStyle w:val="BodyText"/>
        <w:spacing w:line="272" w:lineRule="exact"/>
        <w:ind w:left="1225" w:firstLine="0"/>
        <w:jc w:val="left"/>
      </w:pPr>
      <w:r>
        <w:rPr/>
        <w:t>Находить</w:t>
      </w:r>
      <w:r>
        <w:rPr>
          <w:spacing w:val="-5"/>
        </w:rPr>
        <w:t> </w:t>
      </w:r>
      <w:r>
        <w:rPr/>
        <w:t>ошибки</w:t>
      </w:r>
      <w:r>
        <w:rPr>
          <w:spacing w:val="-5"/>
        </w:rPr>
        <w:t> </w:t>
      </w:r>
      <w:r>
        <w:rPr/>
        <w:t>в</w:t>
      </w:r>
      <w:r>
        <w:rPr>
          <w:spacing w:val="-7"/>
        </w:rPr>
        <w:t> </w:t>
      </w:r>
      <w:r>
        <w:rPr/>
        <w:t>неверных</w:t>
      </w:r>
      <w:r>
        <w:rPr>
          <w:spacing w:val="-1"/>
        </w:rPr>
        <w:t> </w:t>
      </w:r>
      <w:r>
        <w:rPr/>
        <w:t>утверждениях</w:t>
      </w:r>
      <w:r>
        <w:rPr>
          <w:spacing w:val="-4"/>
        </w:rPr>
        <w:t> </w:t>
      </w:r>
      <w:r>
        <w:rPr/>
        <w:t>и</w:t>
      </w:r>
      <w:r>
        <w:rPr>
          <w:spacing w:val="-8"/>
        </w:rPr>
        <w:t> </w:t>
      </w:r>
      <w:r>
        <w:rPr/>
        <w:t>исправлять</w:t>
      </w:r>
      <w:r>
        <w:rPr>
          <w:spacing w:val="-6"/>
        </w:rPr>
        <w:t> </w:t>
      </w:r>
      <w:r>
        <w:rPr>
          <w:spacing w:val="-5"/>
        </w:rPr>
        <w:t>их.</w:t>
      </w:r>
    </w:p>
    <w:p>
      <w:pPr>
        <w:pStyle w:val="BodyText"/>
        <w:tabs>
          <w:tab w:pos="2535" w:val="left" w:leader="none"/>
          <w:tab w:pos="3947" w:val="left" w:leader="none"/>
          <w:tab w:pos="5452" w:val="left" w:leader="none"/>
          <w:tab w:pos="5910" w:val="left" w:leader="none"/>
          <w:tab w:pos="7267" w:val="left" w:leader="none"/>
          <w:tab w:pos="9041" w:val="left" w:leader="none"/>
          <w:tab w:pos="10205" w:val="left" w:leader="none"/>
        </w:tabs>
        <w:spacing w:line="242" w:lineRule="auto"/>
        <w:ind w:right="566"/>
        <w:jc w:val="left"/>
      </w:pPr>
      <w:r>
        <w:rPr>
          <w:spacing w:val="-2"/>
        </w:rPr>
        <w:t>Оценивать</w:t>
      </w:r>
      <w:r>
        <w:rPr/>
        <w:tab/>
      </w:r>
      <w:r>
        <w:rPr>
          <w:spacing w:val="-2"/>
        </w:rPr>
        <w:t>надежность</w:t>
      </w:r>
      <w:r>
        <w:rPr/>
        <w:tab/>
      </w:r>
      <w:r>
        <w:rPr>
          <w:spacing w:val="-2"/>
        </w:rPr>
        <w:t>информации</w:t>
      </w:r>
      <w:r>
        <w:rPr/>
        <w:tab/>
      </w:r>
      <w:r>
        <w:rPr>
          <w:spacing w:val="-6"/>
        </w:rPr>
        <w:t>по</w:t>
      </w:r>
      <w:r>
        <w:rPr/>
        <w:tab/>
      </w:r>
      <w:r>
        <w:rPr>
          <w:spacing w:val="-2"/>
        </w:rPr>
        <w:t>критериям,</w:t>
      </w:r>
      <w:r>
        <w:rPr/>
        <w:tab/>
      </w:r>
      <w:r>
        <w:rPr>
          <w:spacing w:val="-2"/>
        </w:rPr>
        <w:t>предложенным</w:t>
      </w:r>
      <w:r>
        <w:rPr/>
        <w:tab/>
      </w:r>
      <w:r>
        <w:rPr>
          <w:spacing w:val="-2"/>
        </w:rPr>
        <w:t>учителем</w:t>
      </w:r>
      <w:r>
        <w:rPr/>
        <w:tab/>
      </w:r>
      <w:r>
        <w:rPr>
          <w:spacing w:val="-4"/>
        </w:rPr>
        <w:t>или </w:t>
      </w:r>
      <w:r>
        <w:rPr/>
        <w:t>сформулированным самостоятельно.</w:t>
      </w:r>
    </w:p>
    <w:p>
      <w:pPr>
        <w:spacing w:line="272" w:lineRule="exact" w:before="0"/>
        <w:ind w:left="1225" w:right="0" w:firstLine="0"/>
        <w:jc w:val="left"/>
        <w:rPr>
          <w:b/>
          <w:sz w:val="24"/>
        </w:rPr>
      </w:pPr>
      <w:r>
        <w:rPr>
          <w:sz w:val="24"/>
        </w:rPr>
        <w:t>Формирование</w:t>
      </w:r>
      <w:r>
        <w:rPr>
          <w:spacing w:val="-12"/>
          <w:sz w:val="24"/>
        </w:rPr>
        <w:t> </w:t>
      </w:r>
      <w:r>
        <w:rPr>
          <w:sz w:val="24"/>
        </w:rPr>
        <w:t>универсальных</w:t>
      </w:r>
      <w:r>
        <w:rPr>
          <w:spacing w:val="-5"/>
          <w:sz w:val="24"/>
        </w:rPr>
        <w:t> </w:t>
      </w:r>
      <w:r>
        <w:rPr>
          <w:sz w:val="24"/>
        </w:rPr>
        <w:t>учебных</w:t>
      </w:r>
      <w:r>
        <w:rPr>
          <w:spacing w:val="-7"/>
          <w:sz w:val="24"/>
        </w:rPr>
        <w:t> </w:t>
      </w:r>
      <w:r>
        <w:rPr>
          <w:b/>
          <w:sz w:val="24"/>
        </w:rPr>
        <w:t>коммуникативных</w:t>
      </w:r>
      <w:r>
        <w:rPr>
          <w:b/>
          <w:spacing w:val="-12"/>
          <w:sz w:val="24"/>
        </w:rPr>
        <w:t> </w:t>
      </w:r>
      <w:r>
        <w:rPr>
          <w:b/>
          <w:spacing w:val="-2"/>
          <w:sz w:val="24"/>
        </w:rPr>
        <w:t>действий.</w:t>
      </w:r>
    </w:p>
    <w:p>
      <w:pPr>
        <w:pStyle w:val="BodyText"/>
        <w:ind w:right="563"/>
      </w:pPr>
      <w:r>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pPr>
        <w:pStyle w:val="BodyText"/>
        <w:spacing w:line="242" w:lineRule="auto"/>
        <w:ind w:right="562"/>
      </w:pPr>
      <w:r>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pPr>
        <w:pStyle w:val="BodyText"/>
        <w:ind w:right="568"/>
      </w:pPr>
      <w:r>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BodyText"/>
        <w:spacing w:line="242" w:lineRule="auto"/>
        <w:ind w:right="569"/>
      </w:pPr>
      <w:r>
        <w:rPr/>
        <w:t>Принимать цель совместной информационной деятельности по сбору, обработке, передаче, формализации информации.</w:t>
      </w:r>
    </w:p>
    <w:p>
      <w:pPr>
        <w:pStyle w:val="BodyText"/>
        <w:ind w:right="580"/>
      </w:pPr>
      <w:r>
        <w:rPr/>
        <w:t>Коллективно строить действия по ее достижению: распределять роли, договариваться, обсуждать процесс и результат совместной работы.</w:t>
      </w:r>
    </w:p>
    <w:p>
      <w:pPr>
        <w:pStyle w:val="BodyText"/>
        <w:ind w:right="567"/>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BodyText"/>
        <w:ind w:right="572"/>
      </w:pPr>
      <w:r>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spacing w:after="0"/>
        <w:sectPr>
          <w:pgSz w:w="11920" w:h="16850"/>
          <w:pgMar w:header="713" w:footer="0" w:top="940" w:bottom="280" w:left="760" w:right="0"/>
        </w:sectPr>
      </w:pPr>
    </w:p>
    <w:p>
      <w:pPr>
        <w:spacing w:line="275" w:lineRule="exact" w:before="251"/>
        <w:ind w:left="1225" w:right="0" w:firstLine="0"/>
        <w:jc w:val="left"/>
        <w:rPr>
          <w:b/>
          <w:sz w:val="24"/>
        </w:rPr>
      </w:pPr>
      <w:r>
        <w:rPr>
          <w:sz w:val="24"/>
        </w:rPr>
        <w:t>Формирование</w:t>
      </w:r>
      <w:r>
        <w:rPr>
          <w:spacing w:val="-11"/>
          <w:sz w:val="24"/>
        </w:rPr>
        <w:t> </w:t>
      </w:r>
      <w:r>
        <w:rPr>
          <w:sz w:val="24"/>
        </w:rPr>
        <w:t>универсальных</w:t>
      </w:r>
      <w:r>
        <w:rPr>
          <w:spacing w:val="-6"/>
          <w:sz w:val="24"/>
        </w:rPr>
        <w:t> </w:t>
      </w:r>
      <w:r>
        <w:rPr>
          <w:sz w:val="24"/>
        </w:rPr>
        <w:t>учебных</w:t>
      </w:r>
      <w:r>
        <w:rPr>
          <w:spacing w:val="-6"/>
          <w:sz w:val="24"/>
        </w:rPr>
        <w:t> </w:t>
      </w:r>
      <w:r>
        <w:rPr>
          <w:b/>
          <w:sz w:val="24"/>
        </w:rPr>
        <w:t>регулятивных</w:t>
      </w:r>
      <w:r>
        <w:rPr>
          <w:b/>
          <w:spacing w:val="-12"/>
          <w:sz w:val="24"/>
        </w:rPr>
        <w:t> </w:t>
      </w:r>
      <w:r>
        <w:rPr>
          <w:b/>
          <w:spacing w:val="-2"/>
          <w:sz w:val="24"/>
        </w:rPr>
        <w:t>действий.</w:t>
      </w:r>
    </w:p>
    <w:p>
      <w:pPr>
        <w:pStyle w:val="BodyText"/>
        <w:spacing w:line="274" w:lineRule="exact"/>
        <w:ind w:left="1225" w:firstLine="0"/>
        <w:jc w:val="left"/>
      </w:pPr>
      <w:r>
        <w:rPr/>
        <w:t>Удерживать</w:t>
      </w:r>
      <w:r>
        <w:rPr>
          <w:spacing w:val="-8"/>
        </w:rPr>
        <w:t> </w:t>
      </w:r>
      <w:r>
        <w:rPr/>
        <w:t>цель</w:t>
      </w:r>
      <w:r>
        <w:rPr>
          <w:spacing w:val="-6"/>
        </w:rPr>
        <w:t> </w:t>
      </w:r>
      <w:r>
        <w:rPr>
          <w:spacing w:val="-2"/>
        </w:rPr>
        <w:t>деятельности.</w:t>
      </w:r>
    </w:p>
    <w:p>
      <w:pPr>
        <w:pStyle w:val="BodyText"/>
        <w:tabs>
          <w:tab w:pos="2788" w:val="left" w:leader="none"/>
          <w:tab w:pos="4268" w:val="left" w:leader="none"/>
          <w:tab w:pos="5346" w:val="left" w:leader="none"/>
          <w:tab w:pos="6326" w:val="left" w:leader="none"/>
          <w:tab w:pos="7526" w:val="left" w:leader="none"/>
          <w:tab w:pos="7889" w:val="left" w:leader="none"/>
          <w:tab w:pos="9864" w:val="left" w:leader="none"/>
        </w:tabs>
        <w:ind w:right="581"/>
        <w:jc w:val="left"/>
      </w:pPr>
      <w:r>
        <w:rPr>
          <w:spacing w:val="-2"/>
        </w:rPr>
        <w:t>Планировать</w:t>
      </w:r>
      <w:r>
        <w:rPr/>
        <w:tab/>
      </w:r>
      <w:r>
        <w:rPr>
          <w:spacing w:val="-2"/>
        </w:rPr>
        <w:t>выполнение</w:t>
      </w:r>
      <w:r>
        <w:rPr/>
        <w:tab/>
      </w:r>
      <w:r>
        <w:rPr>
          <w:spacing w:val="-2"/>
        </w:rPr>
        <w:t>учебной</w:t>
      </w:r>
      <w:r>
        <w:rPr/>
        <w:tab/>
      </w:r>
      <w:r>
        <w:rPr>
          <w:spacing w:val="-2"/>
        </w:rPr>
        <w:t>задачи,</w:t>
      </w:r>
      <w:r>
        <w:rPr/>
        <w:tab/>
      </w:r>
      <w:r>
        <w:rPr>
          <w:spacing w:val="-2"/>
        </w:rPr>
        <w:t>выбирать</w:t>
      </w:r>
      <w:r>
        <w:rPr/>
        <w:tab/>
      </w:r>
      <w:r>
        <w:rPr>
          <w:spacing w:val="-10"/>
        </w:rPr>
        <w:t>и</w:t>
      </w:r>
      <w:r>
        <w:rPr/>
        <w:tab/>
      </w:r>
      <w:r>
        <w:rPr>
          <w:spacing w:val="-2"/>
        </w:rPr>
        <w:t>аргументировать</w:t>
      </w:r>
      <w:r>
        <w:rPr/>
        <w:tab/>
      </w:r>
      <w:r>
        <w:rPr>
          <w:spacing w:val="-2"/>
        </w:rPr>
        <w:t>способ деятельности.</w:t>
      </w:r>
    </w:p>
    <w:p>
      <w:pPr>
        <w:pStyle w:val="BodyText"/>
        <w:spacing w:line="237" w:lineRule="auto" w:before="6"/>
        <w:ind w:right="845"/>
        <w:jc w:val="left"/>
      </w:pPr>
      <w:r>
        <w:rPr/>
        <w:t>Корректировать</w:t>
      </w:r>
      <w:r>
        <w:rPr>
          <w:spacing w:val="-2"/>
        </w:rPr>
        <w:t> </w:t>
      </w:r>
      <w:r>
        <w:rPr/>
        <w:t>деятельность</w:t>
      </w:r>
      <w:r>
        <w:rPr>
          <w:spacing w:val="-3"/>
        </w:rPr>
        <w:t> </w:t>
      </w:r>
      <w:r>
        <w:rPr/>
        <w:t>с</w:t>
      </w:r>
      <w:r>
        <w:rPr>
          <w:spacing w:val="-3"/>
        </w:rPr>
        <w:t> </w:t>
      </w:r>
      <w:r>
        <w:rPr/>
        <w:t>учетом</w:t>
      </w:r>
      <w:r>
        <w:rPr>
          <w:spacing w:val="-5"/>
        </w:rPr>
        <w:t> </w:t>
      </w:r>
      <w:r>
        <w:rPr/>
        <w:t>возникших трудностей,</w:t>
      </w:r>
      <w:r>
        <w:rPr>
          <w:spacing w:val="-3"/>
        </w:rPr>
        <w:t> </w:t>
      </w:r>
      <w:r>
        <w:rPr/>
        <w:t>ошибок,</w:t>
      </w:r>
      <w:r>
        <w:rPr>
          <w:spacing w:val="-4"/>
        </w:rPr>
        <w:t> </w:t>
      </w:r>
      <w:r>
        <w:rPr/>
        <w:t>новых</w:t>
      </w:r>
      <w:r>
        <w:rPr>
          <w:spacing w:val="40"/>
        </w:rPr>
        <w:t> </w:t>
      </w:r>
      <w:r>
        <w:rPr/>
        <w:t>данных или информации.</w:t>
      </w:r>
    </w:p>
    <w:p>
      <w:pPr>
        <w:pStyle w:val="BodyText"/>
        <w:spacing w:before="1"/>
        <w:jc w:val="left"/>
      </w:pPr>
      <w:r>
        <w:rPr/>
        <w:t>Анализировать</w:t>
      </w:r>
      <w:r>
        <w:rPr>
          <w:spacing w:val="34"/>
        </w:rPr>
        <w:t> </w:t>
      </w:r>
      <w:r>
        <w:rPr/>
        <w:t>и</w:t>
      </w:r>
      <w:r>
        <w:rPr>
          <w:spacing w:val="35"/>
        </w:rPr>
        <w:t> </w:t>
      </w:r>
      <w:r>
        <w:rPr/>
        <w:t>оценивать</w:t>
      </w:r>
      <w:r>
        <w:rPr>
          <w:spacing w:val="36"/>
        </w:rPr>
        <w:t> </w:t>
      </w:r>
      <w:r>
        <w:rPr/>
        <w:t>собственную</w:t>
      </w:r>
      <w:r>
        <w:rPr>
          <w:spacing w:val="36"/>
        </w:rPr>
        <w:t> </w:t>
      </w:r>
      <w:r>
        <w:rPr/>
        <w:t>работу:</w:t>
      </w:r>
      <w:r>
        <w:rPr>
          <w:spacing w:val="40"/>
        </w:rPr>
        <w:t> </w:t>
      </w:r>
      <w:r>
        <w:rPr/>
        <w:t>меру собственной</w:t>
      </w:r>
      <w:r>
        <w:rPr>
          <w:spacing w:val="37"/>
        </w:rPr>
        <w:t> </w:t>
      </w:r>
      <w:r>
        <w:rPr/>
        <w:t>самостоятельности, затруднения, дефициты, ошибки и другое.</w:t>
      </w:r>
    </w:p>
    <w:p>
      <w:pPr>
        <w:pStyle w:val="Heading2"/>
        <w:spacing w:before="5"/>
        <w:jc w:val="left"/>
      </w:pPr>
      <w:r>
        <w:rPr/>
        <w:t>Естественнонаучные</w:t>
      </w:r>
      <w:r>
        <w:rPr>
          <w:spacing w:val="-13"/>
        </w:rPr>
        <w:t> </w:t>
      </w:r>
      <w:r>
        <w:rPr>
          <w:spacing w:val="-2"/>
        </w:rPr>
        <w:t>предметы.</w:t>
      </w:r>
    </w:p>
    <w:p>
      <w:pPr>
        <w:spacing w:line="244" w:lineRule="auto" w:before="0"/>
        <w:ind w:left="658" w:right="561" w:firstLine="566"/>
        <w:jc w:val="both"/>
        <w:rPr>
          <w:b/>
          <w:sz w:val="24"/>
        </w:rPr>
      </w:pPr>
      <w:r>
        <w:rPr>
          <w:sz w:val="24"/>
        </w:rPr>
        <w:t>Формирование универсальных учебных </w:t>
      </w:r>
      <w:r>
        <w:rPr>
          <w:b/>
          <w:sz w:val="24"/>
        </w:rPr>
        <w:t>познавательных действий в части базовых логических действий.</w:t>
      </w:r>
    </w:p>
    <w:p>
      <w:pPr>
        <w:pStyle w:val="BodyText"/>
        <w:ind w:right="578"/>
      </w:pPr>
      <w:r>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pPr>
        <w:pStyle w:val="BodyText"/>
        <w:ind w:right="577"/>
      </w:pPr>
      <w:r>
        <w:rPr/>
        <w:t>Строить простейшие модели физических явлений (в виде рисунков или схем), например: падение предмета; отражение света от зеркальной поверхности.</w:t>
      </w:r>
    </w:p>
    <w:p>
      <w:pPr>
        <w:pStyle w:val="BodyText"/>
        <w:ind w:right="572"/>
      </w:pPr>
      <w:r>
        <w:rPr/>
        <w:t>Прогнозировать свойства веществ на основе общих химических свойств изученных классов (групп) веществ, к которым они относятся.</w:t>
      </w:r>
    </w:p>
    <w:p>
      <w:pPr>
        <w:pStyle w:val="BodyText"/>
        <w:spacing w:line="242" w:lineRule="auto"/>
        <w:ind w:right="562"/>
      </w:pPr>
      <w:r>
        <w:rPr/>
        <w:t>Объяснять общности происхождения и эволюции систематических групп растений на примере сопоставления биологических растительных объектов.</w:t>
      </w:r>
    </w:p>
    <w:p>
      <w:pPr>
        <w:spacing w:line="244" w:lineRule="auto" w:before="0"/>
        <w:ind w:left="658" w:right="561" w:firstLine="566"/>
        <w:jc w:val="both"/>
        <w:rPr>
          <w:b/>
          <w:sz w:val="24"/>
        </w:rPr>
      </w:pPr>
      <w:r>
        <w:rPr>
          <w:sz w:val="24"/>
        </w:rPr>
        <w:t>Формирование универсальных учебных </w:t>
      </w:r>
      <w:r>
        <w:rPr>
          <w:b/>
          <w:sz w:val="24"/>
        </w:rPr>
        <w:t>познавательных действий в части базовых исследовательских действий.</w:t>
      </w:r>
    </w:p>
    <w:p>
      <w:pPr>
        <w:pStyle w:val="BodyText"/>
        <w:ind w:left="1225" w:right="1729" w:firstLine="0"/>
      </w:pPr>
      <w:r>
        <w:rPr/>
        <w:t>Исследование</w:t>
      </w:r>
      <w:r>
        <w:rPr>
          <w:spacing w:val="-5"/>
        </w:rPr>
        <w:t> </w:t>
      </w:r>
      <w:r>
        <w:rPr/>
        <w:t>явления</w:t>
      </w:r>
      <w:r>
        <w:rPr>
          <w:spacing w:val="-4"/>
        </w:rPr>
        <w:t> </w:t>
      </w:r>
      <w:r>
        <w:rPr/>
        <w:t>теплообмена</w:t>
      </w:r>
      <w:r>
        <w:rPr>
          <w:spacing w:val="-5"/>
        </w:rPr>
        <w:t> </w:t>
      </w:r>
      <w:r>
        <w:rPr/>
        <w:t>при</w:t>
      </w:r>
      <w:r>
        <w:rPr>
          <w:spacing w:val="-4"/>
        </w:rPr>
        <w:t> </w:t>
      </w:r>
      <w:r>
        <w:rPr/>
        <w:t>смешивании</w:t>
      </w:r>
      <w:r>
        <w:rPr>
          <w:spacing w:val="-6"/>
        </w:rPr>
        <w:t> </w:t>
      </w:r>
      <w:r>
        <w:rPr/>
        <w:t>холодной</w:t>
      </w:r>
      <w:r>
        <w:rPr>
          <w:spacing w:val="-6"/>
        </w:rPr>
        <w:t> </w:t>
      </w:r>
      <w:r>
        <w:rPr/>
        <w:t>и</w:t>
      </w:r>
      <w:r>
        <w:rPr>
          <w:spacing w:val="-4"/>
        </w:rPr>
        <w:t> </w:t>
      </w:r>
      <w:r>
        <w:rPr/>
        <w:t>горячей</w:t>
      </w:r>
      <w:r>
        <w:rPr>
          <w:spacing w:val="-4"/>
        </w:rPr>
        <w:t> </w:t>
      </w:r>
      <w:r>
        <w:rPr/>
        <w:t>воды. Исследование процесса испарения различных жидкостей.</w:t>
      </w:r>
    </w:p>
    <w:p>
      <w:pPr>
        <w:pStyle w:val="BodyText"/>
        <w:ind w:right="557"/>
      </w:pPr>
      <w:r>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pPr>
        <w:spacing w:line="244" w:lineRule="auto" w:before="0"/>
        <w:ind w:left="658" w:right="568" w:firstLine="566"/>
        <w:jc w:val="both"/>
        <w:rPr>
          <w:b/>
          <w:sz w:val="24"/>
        </w:rPr>
      </w:pPr>
      <w:r>
        <w:rPr>
          <w:sz w:val="24"/>
        </w:rPr>
        <w:t>Формирование универсальных учебных </w:t>
      </w:r>
      <w:r>
        <w:rPr>
          <w:b/>
          <w:sz w:val="24"/>
        </w:rPr>
        <w:t>познавательных действий в части работы с </w:t>
      </w:r>
      <w:r>
        <w:rPr>
          <w:b/>
          <w:spacing w:val="-2"/>
          <w:sz w:val="24"/>
        </w:rPr>
        <w:t>информацией.</w:t>
      </w:r>
    </w:p>
    <w:p>
      <w:pPr>
        <w:pStyle w:val="BodyText"/>
        <w:ind w:right="568"/>
      </w:pPr>
      <w:r>
        <w:rPr/>
        <w:t>Анализировать оригинальный текст, посвященный использованию звука (или</w:t>
      </w:r>
      <w:r>
        <w:rPr>
          <w:spacing w:val="40"/>
        </w:rPr>
        <w:t> </w:t>
      </w:r>
      <w:r>
        <w:rPr/>
        <w:t>ультразвука) в технике (эхолокация, ультразвук в медицине и другие).</w:t>
      </w:r>
    </w:p>
    <w:p>
      <w:pPr>
        <w:pStyle w:val="BodyText"/>
        <w:spacing w:line="272" w:lineRule="exact"/>
        <w:ind w:left="1225" w:firstLine="0"/>
      </w:pPr>
      <w:r>
        <w:rPr/>
        <w:t>Выполнять</w:t>
      </w:r>
      <w:r>
        <w:rPr>
          <w:spacing w:val="-3"/>
        </w:rPr>
        <w:t> </w:t>
      </w:r>
      <w:r>
        <w:rPr/>
        <w:t>задания</w:t>
      </w:r>
      <w:r>
        <w:rPr>
          <w:spacing w:val="-3"/>
        </w:rPr>
        <w:t> </w:t>
      </w:r>
      <w:r>
        <w:rPr/>
        <w:t>по</w:t>
      </w:r>
      <w:r>
        <w:rPr>
          <w:spacing w:val="-9"/>
        </w:rPr>
        <w:t> </w:t>
      </w:r>
      <w:r>
        <w:rPr/>
        <w:t>тексту</w:t>
      </w:r>
      <w:r>
        <w:rPr>
          <w:spacing w:val="-13"/>
        </w:rPr>
        <w:t> </w:t>
      </w:r>
      <w:r>
        <w:rPr/>
        <w:t>(смысловое</w:t>
      </w:r>
      <w:r>
        <w:rPr>
          <w:spacing w:val="-5"/>
        </w:rPr>
        <w:t> </w:t>
      </w:r>
      <w:r>
        <w:rPr>
          <w:spacing w:val="-2"/>
        </w:rPr>
        <w:t>чтение).</w:t>
      </w:r>
    </w:p>
    <w:p>
      <w:pPr>
        <w:pStyle w:val="BodyText"/>
        <w:spacing w:line="242" w:lineRule="auto"/>
        <w:ind w:right="568"/>
      </w:pPr>
      <w:r>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r>
        <w:rPr>
          <w:spacing w:val="80"/>
        </w:rPr>
        <w:t> </w:t>
      </w:r>
      <w:r>
        <w:rPr/>
        <w:t>материалы, ресурсы информационно-телекоммуникационной сети "Интернет".</w:t>
      </w:r>
    </w:p>
    <w:p>
      <w:pPr>
        <w:pStyle w:val="BodyText"/>
        <w:ind w:right="580"/>
      </w:pPr>
      <w:r>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spacing w:line="272" w:lineRule="exact" w:before="0"/>
        <w:ind w:left="1225" w:right="0" w:firstLine="0"/>
        <w:jc w:val="both"/>
        <w:rPr>
          <w:b/>
          <w:sz w:val="24"/>
        </w:rPr>
      </w:pPr>
      <w:r>
        <w:rPr>
          <w:sz w:val="24"/>
        </w:rPr>
        <w:t>Формирование</w:t>
      </w:r>
      <w:r>
        <w:rPr>
          <w:spacing w:val="-14"/>
          <w:sz w:val="24"/>
        </w:rPr>
        <w:t> </w:t>
      </w:r>
      <w:r>
        <w:rPr>
          <w:sz w:val="24"/>
        </w:rPr>
        <w:t>универсальных</w:t>
      </w:r>
      <w:r>
        <w:rPr>
          <w:spacing w:val="-6"/>
          <w:sz w:val="24"/>
        </w:rPr>
        <w:t> </w:t>
      </w:r>
      <w:r>
        <w:rPr>
          <w:sz w:val="24"/>
        </w:rPr>
        <w:t>учебных</w:t>
      </w:r>
      <w:r>
        <w:rPr>
          <w:spacing w:val="-9"/>
          <w:sz w:val="24"/>
        </w:rPr>
        <w:t> </w:t>
      </w:r>
      <w:r>
        <w:rPr>
          <w:b/>
          <w:sz w:val="24"/>
        </w:rPr>
        <w:t>коммуникативных</w:t>
      </w:r>
      <w:r>
        <w:rPr>
          <w:b/>
          <w:spacing w:val="-14"/>
          <w:sz w:val="24"/>
        </w:rPr>
        <w:t> </w:t>
      </w:r>
      <w:r>
        <w:rPr>
          <w:b/>
          <w:spacing w:val="-2"/>
          <w:sz w:val="24"/>
        </w:rPr>
        <w:t>действий.</w:t>
      </w:r>
    </w:p>
    <w:p>
      <w:pPr>
        <w:pStyle w:val="BodyText"/>
        <w:spacing w:line="242" w:lineRule="auto"/>
        <w:ind w:right="574"/>
      </w:pPr>
      <w:r>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pStyle w:val="BodyText"/>
        <w:ind w:right="567"/>
      </w:pPr>
      <w:r>
        <w:rPr/>
        <w:t>Выражать свою точку зрения на решение естественнонаучной задачи в устных и письменных текстах.</w:t>
      </w:r>
    </w:p>
    <w:p>
      <w:pPr>
        <w:pStyle w:val="BodyText"/>
        <w:ind w:right="579"/>
      </w:pPr>
      <w:r>
        <w:rPr/>
        <w:t>Публично</w:t>
      </w:r>
      <w:r>
        <w:rPr>
          <w:spacing w:val="-1"/>
        </w:rPr>
        <w:t> </w:t>
      </w:r>
      <w:r>
        <w:rPr/>
        <w:t>представлять результаты</w:t>
      </w:r>
      <w:r>
        <w:rPr>
          <w:spacing w:val="-1"/>
        </w:rPr>
        <w:t> </w:t>
      </w:r>
      <w:r>
        <w:rPr/>
        <w:t>выполненного</w:t>
      </w:r>
      <w:r>
        <w:rPr>
          <w:spacing w:val="-1"/>
        </w:rPr>
        <w:t> </w:t>
      </w:r>
      <w:r>
        <w:rPr/>
        <w:t>естественнонаучного</w:t>
      </w:r>
      <w:r>
        <w:rPr>
          <w:spacing w:val="-1"/>
        </w:rPr>
        <w:t> </w:t>
      </w:r>
      <w:r>
        <w:rPr/>
        <w:t>исследования</w:t>
      </w:r>
      <w:r>
        <w:rPr>
          <w:spacing w:val="-1"/>
        </w:rPr>
        <w:t> </w:t>
      </w:r>
      <w:r>
        <w:rPr/>
        <w:t>или проекта, физического или химического опыта, биологического наблюдения.</w:t>
      </w:r>
    </w:p>
    <w:p>
      <w:pPr>
        <w:pStyle w:val="BodyText"/>
        <w:ind w:right="568"/>
      </w:pPr>
      <w:r>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pPr>
        <w:pStyle w:val="BodyText"/>
        <w:jc w:val="left"/>
      </w:pPr>
      <w:r>
        <w:rPr/>
        <w:t>Координировать</w:t>
      </w:r>
      <w:r>
        <w:rPr>
          <w:spacing w:val="40"/>
        </w:rPr>
        <w:t> </w:t>
      </w:r>
      <w:r>
        <w:rPr/>
        <w:t>свои</w:t>
      </w:r>
      <w:r>
        <w:rPr>
          <w:spacing w:val="37"/>
        </w:rPr>
        <w:t> </w:t>
      </w:r>
      <w:r>
        <w:rPr/>
        <w:t>действия</w:t>
      </w:r>
      <w:r>
        <w:rPr>
          <w:spacing w:val="37"/>
        </w:rPr>
        <w:t> </w:t>
      </w:r>
      <w:r>
        <w:rPr/>
        <w:t>с</w:t>
      </w:r>
      <w:r>
        <w:rPr>
          <w:spacing w:val="40"/>
        </w:rPr>
        <w:t> </w:t>
      </w:r>
      <w:r>
        <w:rPr/>
        <w:t>другими</w:t>
      </w:r>
      <w:r>
        <w:rPr>
          <w:spacing w:val="40"/>
        </w:rPr>
        <w:t> </w:t>
      </w:r>
      <w:r>
        <w:rPr/>
        <w:t>членами</w:t>
      </w:r>
      <w:r>
        <w:rPr>
          <w:spacing w:val="40"/>
        </w:rPr>
        <w:t> </w:t>
      </w:r>
      <w:r>
        <w:rPr/>
        <w:t>команды</w:t>
      </w:r>
      <w:r>
        <w:rPr>
          <w:spacing w:val="37"/>
        </w:rPr>
        <w:t> </w:t>
      </w:r>
      <w:r>
        <w:rPr/>
        <w:t>при</w:t>
      </w:r>
      <w:r>
        <w:rPr>
          <w:spacing w:val="40"/>
        </w:rPr>
        <w:t> </w:t>
      </w:r>
      <w:r>
        <w:rPr/>
        <w:t>решении</w:t>
      </w:r>
      <w:r>
        <w:rPr>
          <w:spacing w:val="38"/>
        </w:rPr>
        <w:t> </w:t>
      </w:r>
      <w:r>
        <w:rPr/>
        <w:t>задачи, выполнении естественнонаучного исследования или проекта.</w:t>
      </w:r>
    </w:p>
    <w:p>
      <w:pPr>
        <w:pStyle w:val="BodyText"/>
        <w:tabs>
          <w:tab w:pos="2537" w:val="left" w:leader="none"/>
          <w:tab w:pos="3217" w:val="left" w:leader="none"/>
          <w:tab w:pos="4007" w:val="left" w:leader="none"/>
          <w:tab w:pos="4336" w:val="left" w:leader="none"/>
          <w:tab w:pos="5430" w:val="left" w:leader="none"/>
          <w:tab w:pos="7721" w:val="left" w:leader="none"/>
          <w:tab w:pos="8959" w:val="left" w:leader="none"/>
          <w:tab w:pos="9425" w:val="left" w:leader="none"/>
        </w:tabs>
        <w:spacing w:line="242" w:lineRule="auto"/>
        <w:ind w:right="584"/>
        <w:jc w:val="left"/>
      </w:pPr>
      <w:r>
        <w:rPr>
          <w:spacing w:val="-2"/>
        </w:rPr>
        <w:t>Оценивать</w:t>
      </w:r>
      <w:r>
        <w:rPr/>
        <w:tab/>
      </w:r>
      <w:r>
        <w:rPr>
          <w:spacing w:val="-4"/>
        </w:rPr>
        <w:t>свой</w:t>
      </w:r>
      <w:r>
        <w:rPr/>
        <w:tab/>
      </w:r>
      <w:r>
        <w:rPr>
          <w:spacing w:val="-2"/>
        </w:rPr>
        <w:t>вклад</w:t>
      </w:r>
      <w:r>
        <w:rPr/>
        <w:tab/>
      </w:r>
      <w:r>
        <w:rPr>
          <w:spacing w:val="-10"/>
        </w:rPr>
        <w:t>в</w:t>
      </w:r>
      <w:r>
        <w:rPr/>
        <w:tab/>
      </w:r>
      <w:r>
        <w:rPr>
          <w:spacing w:val="-2"/>
        </w:rPr>
        <w:t>решение</w:t>
      </w:r>
      <w:r>
        <w:rPr/>
        <w:tab/>
      </w:r>
      <w:r>
        <w:rPr>
          <w:spacing w:val="-2"/>
        </w:rPr>
        <w:t>естественнонаучной</w:t>
      </w:r>
      <w:r>
        <w:rPr/>
        <w:tab/>
      </w:r>
      <w:r>
        <w:rPr>
          <w:spacing w:val="-2"/>
        </w:rPr>
        <w:t>проблемы</w:t>
      </w:r>
      <w:r>
        <w:rPr/>
        <w:tab/>
      </w:r>
      <w:r>
        <w:rPr>
          <w:spacing w:val="-6"/>
        </w:rPr>
        <w:t>по</w:t>
      </w:r>
      <w:r>
        <w:rPr/>
        <w:tab/>
      </w:r>
      <w:r>
        <w:rPr>
          <w:spacing w:val="-2"/>
        </w:rPr>
        <w:t>критериям, </w:t>
      </w:r>
      <w:r>
        <w:rPr/>
        <w:t>самостоятельно сформулированным участниками команды.</w:t>
      </w:r>
    </w:p>
    <w:p>
      <w:pPr>
        <w:spacing w:before="0"/>
        <w:ind w:left="1225" w:right="0" w:firstLine="0"/>
        <w:jc w:val="left"/>
        <w:rPr>
          <w:b/>
          <w:sz w:val="24"/>
        </w:rPr>
      </w:pPr>
      <w:r>
        <w:rPr>
          <w:sz w:val="24"/>
        </w:rPr>
        <w:t>Формирование</w:t>
      </w:r>
      <w:r>
        <w:rPr>
          <w:spacing w:val="-11"/>
          <w:sz w:val="24"/>
        </w:rPr>
        <w:t> </w:t>
      </w:r>
      <w:r>
        <w:rPr>
          <w:sz w:val="24"/>
        </w:rPr>
        <w:t>универсальных</w:t>
      </w:r>
      <w:r>
        <w:rPr>
          <w:spacing w:val="-6"/>
          <w:sz w:val="24"/>
        </w:rPr>
        <w:t> </w:t>
      </w:r>
      <w:r>
        <w:rPr>
          <w:sz w:val="24"/>
        </w:rPr>
        <w:t>учебных</w:t>
      </w:r>
      <w:r>
        <w:rPr>
          <w:spacing w:val="-6"/>
          <w:sz w:val="24"/>
        </w:rPr>
        <w:t> </w:t>
      </w:r>
      <w:r>
        <w:rPr>
          <w:b/>
          <w:sz w:val="24"/>
        </w:rPr>
        <w:t>регулятивных</w:t>
      </w:r>
      <w:r>
        <w:rPr>
          <w:b/>
          <w:spacing w:val="-12"/>
          <w:sz w:val="24"/>
        </w:rPr>
        <w:t> </w:t>
      </w:r>
      <w:r>
        <w:rPr>
          <w:b/>
          <w:spacing w:val="-2"/>
          <w:sz w:val="24"/>
        </w:rPr>
        <w:t>действий.</w:t>
      </w:r>
    </w:p>
    <w:p>
      <w:pPr>
        <w:spacing w:after="0"/>
        <w:jc w:val="left"/>
        <w:rPr>
          <w:sz w:val="24"/>
        </w:rPr>
        <w:sectPr>
          <w:pgSz w:w="11920" w:h="16850"/>
          <w:pgMar w:header="713" w:footer="0" w:top="940" w:bottom="280" w:left="760" w:right="0"/>
        </w:sectPr>
      </w:pPr>
    </w:p>
    <w:p>
      <w:pPr>
        <w:pStyle w:val="BodyText"/>
        <w:spacing w:before="249"/>
        <w:ind w:right="569"/>
      </w:pPr>
      <w:r>
        <w:rPr/>
        <w:t>Выявление проблем в жизненных и учебных ситуациях, требующих для решения проявлений естественнонаучной грамотности.</w:t>
      </w:r>
    </w:p>
    <w:p>
      <w:pPr>
        <w:pStyle w:val="BodyText"/>
        <w:ind w:right="572"/>
      </w:pPr>
      <w:r>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Pr>
          <w:spacing w:val="40"/>
        </w:rPr>
        <w:t> </w:t>
      </w:r>
      <w:r>
        <w:rPr/>
        <w:t>(индивидуальное, принятие решения в группе, принятие решений группой).</w:t>
      </w:r>
    </w:p>
    <w:p>
      <w:pPr>
        <w:pStyle w:val="BodyText"/>
        <w:spacing w:before="5"/>
        <w:jc w:val="left"/>
      </w:pPr>
      <w:r>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BodyText"/>
        <w:ind w:right="975"/>
        <w:jc w:val="left"/>
      </w:pPr>
      <w:r>
        <w:rPr/>
        <w:t>Выработка</w:t>
      </w:r>
      <w:r>
        <w:rPr>
          <w:spacing w:val="-4"/>
        </w:rPr>
        <w:t> </w:t>
      </w:r>
      <w:r>
        <w:rPr/>
        <w:t>адекватной</w:t>
      </w:r>
      <w:r>
        <w:rPr>
          <w:spacing w:val="-3"/>
        </w:rPr>
        <w:t> </w:t>
      </w:r>
      <w:r>
        <w:rPr/>
        <w:t>оценки</w:t>
      </w:r>
      <w:r>
        <w:rPr>
          <w:spacing w:val="-4"/>
        </w:rPr>
        <w:t> </w:t>
      </w:r>
      <w:r>
        <w:rPr/>
        <w:t>ситуации,</w:t>
      </w:r>
      <w:r>
        <w:rPr>
          <w:spacing w:val="-4"/>
        </w:rPr>
        <w:t> </w:t>
      </w:r>
      <w:r>
        <w:rPr/>
        <w:t>возникшей</w:t>
      </w:r>
      <w:r>
        <w:rPr>
          <w:spacing w:val="-4"/>
        </w:rPr>
        <w:t> </w:t>
      </w:r>
      <w:r>
        <w:rPr/>
        <w:t>при</w:t>
      </w:r>
      <w:r>
        <w:rPr>
          <w:spacing w:val="-4"/>
        </w:rPr>
        <w:t> </w:t>
      </w:r>
      <w:r>
        <w:rPr/>
        <w:t>решении</w:t>
      </w:r>
      <w:r>
        <w:rPr>
          <w:spacing w:val="-3"/>
        </w:rPr>
        <w:t> </w:t>
      </w:r>
      <w:r>
        <w:rPr/>
        <w:t>естественнонаучной задачи, и при выдвижении плана изменения ситуации в случае необходимости.</w:t>
      </w:r>
    </w:p>
    <w:p>
      <w:pPr>
        <w:pStyle w:val="BodyText"/>
        <w:jc w:val="left"/>
      </w:pPr>
      <w:r>
        <w:rPr/>
        <w:t>Объяснение</w:t>
      </w:r>
      <w:r>
        <w:rPr>
          <w:spacing w:val="34"/>
        </w:rPr>
        <w:t> </w:t>
      </w:r>
      <w:r>
        <w:rPr/>
        <w:t>причин</w:t>
      </w:r>
      <w:r>
        <w:rPr>
          <w:spacing w:val="39"/>
        </w:rPr>
        <w:t> </w:t>
      </w:r>
      <w:r>
        <w:rPr/>
        <w:t>достижения</w:t>
      </w:r>
      <w:r>
        <w:rPr>
          <w:spacing w:val="35"/>
        </w:rPr>
        <w:t> </w:t>
      </w:r>
      <w:r>
        <w:rPr/>
        <w:t>(недостижения)</w:t>
      </w:r>
      <w:r>
        <w:rPr>
          <w:spacing w:val="34"/>
        </w:rPr>
        <w:t> </w:t>
      </w:r>
      <w:r>
        <w:rPr/>
        <w:t>результатов</w:t>
      </w:r>
      <w:r>
        <w:rPr>
          <w:spacing w:val="40"/>
        </w:rPr>
        <w:t> </w:t>
      </w:r>
      <w:r>
        <w:rPr/>
        <w:t>деятельности</w:t>
      </w:r>
      <w:r>
        <w:rPr>
          <w:spacing w:val="36"/>
        </w:rPr>
        <w:t> </w:t>
      </w:r>
      <w:r>
        <w:rPr/>
        <w:t>по</w:t>
      </w:r>
      <w:r>
        <w:rPr>
          <w:spacing w:val="34"/>
        </w:rPr>
        <w:t> </w:t>
      </w:r>
      <w:r>
        <w:rPr/>
        <w:t>решению естественнонаучной задачи, выполнении естественно-научного исследования.</w:t>
      </w:r>
    </w:p>
    <w:p>
      <w:pPr>
        <w:pStyle w:val="BodyText"/>
        <w:ind w:right="607"/>
        <w:jc w:val="left"/>
      </w:pPr>
      <w:r>
        <w:rPr/>
        <w:t>Оценка</w:t>
      </w:r>
      <w:r>
        <w:rPr>
          <w:spacing w:val="40"/>
        </w:rPr>
        <w:t> </w:t>
      </w:r>
      <w:r>
        <w:rPr/>
        <w:t>соответствия</w:t>
      </w:r>
      <w:r>
        <w:rPr>
          <w:spacing w:val="40"/>
        </w:rPr>
        <w:t> </w:t>
      </w:r>
      <w:r>
        <w:rPr/>
        <w:t>результата</w:t>
      </w:r>
      <w:r>
        <w:rPr>
          <w:spacing w:val="40"/>
        </w:rPr>
        <w:t> </w:t>
      </w:r>
      <w:r>
        <w:rPr/>
        <w:t>решения</w:t>
      </w:r>
      <w:r>
        <w:rPr>
          <w:spacing w:val="40"/>
        </w:rPr>
        <w:t> </w:t>
      </w:r>
      <w:r>
        <w:rPr/>
        <w:t>естественнонаучной</w:t>
      </w:r>
      <w:r>
        <w:rPr>
          <w:spacing w:val="40"/>
        </w:rPr>
        <w:t> </w:t>
      </w:r>
      <w:r>
        <w:rPr/>
        <w:t>проблемы</w:t>
      </w:r>
      <w:r>
        <w:rPr>
          <w:spacing w:val="40"/>
        </w:rPr>
        <w:t> </w:t>
      </w:r>
      <w:r>
        <w:rPr/>
        <w:t>поставленным целям и условиям.</w:t>
      </w:r>
    </w:p>
    <w:p>
      <w:pPr>
        <w:pStyle w:val="BodyText"/>
        <w:spacing w:line="242" w:lineRule="auto" w:before="1"/>
        <w:ind w:right="567"/>
      </w:pPr>
      <w:r>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pPr>
        <w:pStyle w:val="Heading2"/>
        <w:spacing w:line="271" w:lineRule="exact"/>
      </w:pPr>
      <w:r>
        <w:rPr/>
        <w:t>Общественно-научные</w:t>
      </w:r>
      <w:r>
        <w:rPr>
          <w:spacing w:val="-13"/>
        </w:rPr>
        <w:t> </w:t>
      </w:r>
      <w:r>
        <w:rPr>
          <w:spacing w:val="-2"/>
        </w:rPr>
        <w:t>предметы.</w:t>
      </w:r>
    </w:p>
    <w:p>
      <w:pPr>
        <w:spacing w:line="244" w:lineRule="auto" w:before="0"/>
        <w:ind w:left="658" w:right="561" w:firstLine="566"/>
        <w:jc w:val="both"/>
        <w:rPr>
          <w:b/>
          <w:sz w:val="24"/>
        </w:rPr>
      </w:pPr>
      <w:r>
        <w:rPr>
          <w:sz w:val="24"/>
        </w:rPr>
        <w:t>Формирование универсальных учебных </w:t>
      </w:r>
      <w:r>
        <w:rPr>
          <w:b/>
          <w:sz w:val="24"/>
        </w:rPr>
        <w:t>познавательных действий в части базовых логических действий.</w:t>
      </w:r>
    </w:p>
    <w:p>
      <w:pPr>
        <w:pStyle w:val="BodyText"/>
        <w:ind w:left="1225" w:right="2444" w:firstLine="0"/>
        <w:jc w:val="left"/>
      </w:pPr>
      <w:r>
        <w:rPr/>
        <w:t>Систематизировать,</w:t>
      </w:r>
      <w:r>
        <w:rPr>
          <w:spacing w:val="-11"/>
        </w:rPr>
        <w:t> </w:t>
      </w:r>
      <w:r>
        <w:rPr/>
        <w:t>классифицировать</w:t>
      </w:r>
      <w:r>
        <w:rPr>
          <w:spacing w:val="-11"/>
        </w:rPr>
        <w:t> </w:t>
      </w:r>
      <w:r>
        <w:rPr/>
        <w:t>и</w:t>
      </w:r>
      <w:r>
        <w:rPr>
          <w:spacing w:val="-6"/>
        </w:rPr>
        <w:t> </w:t>
      </w:r>
      <w:r>
        <w:rPr/>
        <w:t>обобщать</w:t>
      </w:r>
      <w:r>
        <w:rPr>
          <w:spacing w:val="-12"/>
        </w:rPr>
        <w:t> </w:t>
      </w:r>
      <w:r>
        <w:rPr/>
        <w:t>исторические</w:t>
      </w:r>
      <w:r>
        <w:rPr>
          <w:spacing w:val="-12"/>
        </w:rPr>
        <w:t> </w:t>
      </w:r>
      <w:r>
        <w:rPr/>
        <w:t>факты. Составлять синхронистические и систематические таблицы.</w:t>
      </w:r>
    </w:p>
    <w:p>
      <w:pPr>
        <w:pStyle w:val="BodyText"/>
        <w:ind w:left="1225" w:firstLine="0"/>
        <w:jc w:val="left"/>
      </w:pPr>
      <w:r>
        <w:rPr/>
        <w:t>Выявлять</w:t>
      </w:r>
      <w:r>
        <w:rPr>
          <w:spacing w:val="-5"/>
        </w:rPr>
        <w:t> </w:t>
      </w:r>
      <w:r>
        <w:rPr/>
        <w:t>и</w:t>
      </w:r>
      <w:r>
        <w:rPr>
          <w:spacing w:val="-5"/>
        </w:rPr>
        <w:t> </w:t>
      </w:r>
      <w:r>
        <w:rPr/>
        <w:t>характеризовать</w:t>
      </w:r>
      <w:r>
        <w:rPr>
          <w:spacing w:val="-5"/>
        </w:rPr>
        <w:t> </w:t>
      </w:r>
      <w:r>
        <w:rPr/>
        <w:t>существенные</w:t>
      </w:r>
      <w:r>
        <w:rPr>
          <w:spacing w:val="-7"/>
        </w:rPr>
        <w:t> </w:t>
      </w:r>
      <w:r>
        <w:rPr/>
        <w:t>признаки</w:t>
      </w:r>
      <w:r>
        <w:rPr>
          <w:spacing w:val="-5"/>
        </w:rPr>
        <w:t> </w:t>
      </w:r>
      <w:r>
        <w:rPr/>
        <w:t>исторических</w:t>
      </w:r>
      <w:r>
        <w:rPr>
          <w:spacing w:val="-3"/>
        </w:rPr>
        <w:t> </w:t>
      </w:r>
      <w:r>
        <w:rPr/>
        <w:t>явлений,</w:t>
      </w:r>
      <w:r>
        <w:rPr>
          <w:spacing w:val="-8"/>
        </w:rPr>
        <w:t> </w:t>
      </w:r>
      <w:r>
        <w:rPr/>
        <w:t>процессов. Сравнивать</w:t>
      </w:r>
      <w:r>
        <w:rPr>
          <w:spacing w:val="40"/>
        </w:rPr>
        <w:t> </w:t>
      </w:r>
      <w:r>
        <w:rPr/>
        <w:t>исторические</w:t>
      </w:r>
      <w:r>
        <w:rPr>
          <w:spacing w:val="40"/>
        </w:rPr>
        <w:t> </w:t>
      </w:r>
      <w:r>
        <w:rPr/>
        <w:t>явления,</w:t>
      </w:r>
      <w:r>
        <w:rPr>
          <w:spacing w:val="40"/>
        </w:rPr>
        <w:t> </w:t>
      </w:r>
      <w:r>
        <w:rPr/>
        <w:t>процессы (политическое устройство</w:t>
      </w:r>
      <w:r>
        <w:rPr>
          <w:spacing w:val="40"/>
        </w:rPr>
        <w:t> </w:t>
      </w:r>
      <w:r>
        <w:rPr/>
        <w:t>государств,</w:t>
      </w:r>
    </w:p>
    <w:p>
      <w:pPr>
        <w:pStyle w:val="BodyText"/>
        <w:spacing w:line="242" w:lineRule="auto"/>
        <w:ind w:right="562" w:firstLine="0"/>
      </w:pPr>
      <w:r>
        <w:rPr/>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BodyText"/>
        <w:ind w:right="572"/>
      </w:pPr>
      <w:r>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pPr>
        <w:pStyle w:val="BodyText"/>
        <w:spacing w:line="272" w:lineRule="exact"/>
        <w:ind w:left="1225" w:firstLine="0"/>
      </w:pPr>
      <w:r>
        <w:rPr/>
        <w:t>Выявлять</w:t>
      </w:r>
      <w:r>
        <w:rPr>
          <w:spacing w:val="-10"/>
        </w:rPr>
        <w:t> </w:t>
      </w:r>
      <w:r>
        <w:rPr/>
        <w:t>причины</w:t>
      </w:r>
      <w:r>
        <w:rPr>
          <w:spacing w:val="-10"/>
        </w:rPr>
        <w:t> </w:t>
      </w:r>
      <w:r>
        <w:rPr/>
        <w:t>и</w:t>
      </w:r>
      <w:r>
        <w:rPr>
          <w:spacing w:val="-5"/>
        </w:rPr>
        <w:t> </w:t>
      </w:r>
      <w:r>
        <w:rPr/>
        <w:t>следствия</w:t>
      </w:r>
      <w:r>
        <w:rPr>
          <w:spacing w:val="-5"/>
        </w:rPr>
        <w:t> </w:t>
      </w:r>
      <w:r>
        <w:rPr/>
        <w:t>исторических</w:t>
      </w:r>
      <w:r>
        <w:rPr>
          <w:spacing w:val="-5"/>
        </w:rPr>
        <w:t> </w:t>
      </w:r>
      <w:r>
        <w:rPr/>
        <w:t>событий</w:t>
      </w:r>
      <w:r>
        <w:rPr>
          <w:spacing w:val="-4"/>
        </w:rPr>
        <w:t> </w:t>
      </w:r>
      <w:r>
        <w:rPr/>
        <w:t>и</w:t>
      </w:r>
      <w:r>
        <w:rPr>
          <w:spacing w:val="-7"/>
        </w:rPr>
        <w:t> </w:t>
      </w:r>
      <w:r>
        <w:rPr>
          <w:spacing w:val="-2"/>
        </w:rPr>
        <w:t>процессов.</w:t>
      </w:r>
    </w:p>
    <w:p>
      <w:pPr>
        <w:pStyle w:val="BodyText"/>
        <w:ind w:right="574"/>
      </w:pPr>
      <w:r>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pPr>
        <w:pStyle w:val="BodyText"/>
        <w:ind w:right="579"/>
      </w:pPr>
      <w:r>
        <w:rPr/>
        <w:t>Соотносить результаты своего исследования с уже имеющимися данными, оценивать их </w:t>
      </w:r>
      <w:r>
        <w:rPr>
          <w:spacing w:val="-2"/>
        </w:rPr>
        <w:t>значимость.</w:t>
      </w:r>
    </w:p>
    <w:p>
      <w:pPr>
        <w:pStyle w:val="BodyText"/>
        <w:ind w:right="558"/>
      </w:pPr>
      <w:r>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pPr>
        <w:pStyle w:val="BodyText"/>
        <w:ind w:right="570"/>
      </w:pPr>
      <w:r>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BodyText"/>
        <w:ind w:right="556"/>
      </w:pPr>
      <w:r>
        <w:rPr/>
        <w:t>Определять конструктивные модели поведения в конфликтной ситуации, находить конструктивное разрешение конфликта.</w:t>
      </w:r>
    </w:p>
    <w:p>
      <w:pPr>
        <w:pStyle w:val="BodyText"/>
        <w:ind w:right="975"/>
        <w:jc w:val="left"/>
      </w:pPr>
      <w:r>
        <w:rPr/>
        <w:t>Преобразовывать</w:t>
      </w:r>
      <w:r>
        <w:rPr>
          <w:spacing w:val="-1"/>
        </w:rPr>
        <w:t> </w:t>
      </w:r>
      <w:r>
        <w:rPr/>
        <w:t>статистическую</w:t>
      </w:r>
      <w:r>
        <w:rPr>
          <w:spacing w:val="-3"/>
        </w:rPr>
        <w:t> </w:t>
      </w:r>
      <w:r>
        <w:rPr/>
        <w:t>и</w:t>
      </w:r>
      <w:r>
        <w:rPr>
          <w:spacing w:val="-2"/>
        </w:rPr>
        <w:t> </w:t>
      </w:r>
      <w:r>
        <w:rPr/>
        <w:t>визуальную</w:t>
      </w:r>
      <w:r>
        <w:rPr>
          <w:spacing w:val="-4"/>
        </w:rPr>
        <w:t> </w:t>
      </w:r>
      <w:r>
        <w:rPr/>
        <w:t>информацию</w:t>
      </w:r>
      <w:r>
        <w:rPr>
          <w:spacing w:val="-4"/>
        </w:rPr>
        <w:t> </w:t>
      </w:r>
      <w:r>
        <w:rPr/>
        <w:t>о</w:t>
      </w:r>
      <w:r>
        <w:rPr>
          <w:spacing w:val="-4"/>
        </w:rPr>
        <w:t> </w:t>
      </w:r>
      <w:r>
        <w:rPr/>
        <w:t>достижениях</w:t>
      </w:r>
      <w:r>
        <w:rPr>
          <w:spacing w:val="-2"/>
        </w:rPr>
        <w:t> </w:t>
      </w:r>
      <w:r>
        <w:rPr/>
        <w:t>России</w:t>
      </w:r>
      <w:r>
        <w:rPr>
          <w:spacing w:val="-4"/>
        </w:rPr>
        <w:t> </w:t>
      </w:r>
      <w:r>
        <w:rPr/>
        <w:t>в </w:t>
      </w:r>
      <w:r>
        <w:rPr>
          <w:spacing w:val="-2"/>
        </w:rPr>
        <w:t>текст.</w:t>
      </w:r>
    </w:p>
    <w:p>
      <w:pPr>
        <w:pStyle w:val="BodyText"/>
        <w:tabs>
          <w:tab w:pos="2329" w:val="left" w:leader="none"/>
          <w:tab w:pos="3784" w:val="left" w:leader="none"/>
          <w:tab w:pos="4148" w:val="left" w:leader="none"/>
          <w:tab w:pos="5937" w:val="left" w:leader="none"/>
          <w:tab w:pos="7800" w:val="left" w:leader="none"/>
          <w:tab w:pos="9393" w:val="left" w:leader="none"/>
          <w:tab w:pos="9881" w:val="left" w:leader="none"/>
        </w:tabs>
        <w:ind w:right="574"/>
        <w:jc w:val="left"/>
      </w:pPr>
      <w:r>
        <w:rPr>
          <w:spacing w:val="-2"/>
        </w:rPr>
        <w:t>Вносить</w:t>
      </w:r>
      <w:r>
        <w:rPr/>
        <w:tab/>
      </w:r>
      <w:r>
        <w:rPr>
          <w:spacing w:val="-2"/>
        </w:rPr>
        <w:t>коррективы</w:t>
      </w:r>
      <w:r>
        <w:rPr/>
        <w:tab/>
      </w:r>
      <w:r>
        <w:rPr>
          <w:spacing w:val="-10"/>
        </w:rPr>
        <w:t>в</w:t>
      </w:r>
      <w:r>
        <w:rPr/>
        <w:tab/>
      </w:r>
      <w:r>
        <w:rPr>
          <w:spacing w:val="-2"/>
        </w:rPr>
        <w:t>моделируемую</w:t>
      </w:r>
      <w:r>
        <w:rPr/>
        <w:tab/>
      </w:r>
      <w:r>
        <w:rPr>
          <w:spacing w:val="-2"/>
        </w:rPr>
        <w:t>экономическую</w:t>
      </w:r>
      <w:r>
        <w:rPr/>
        <w:tab/>
      </w:r>
      <w:r>
        <w:rPr>
          <w:spacing w:val="-2"/>
        </w:rPr>
        <w:t>деятельность</w:t>
      </w:r>
      <w:r>
        <w:rPr/>
        <w:tab/>
      </w:r>
      <w:r>
        <w:rPr>
          <w:spacing w:val="-6"/>
        </w:rPr>
        <w:t>на</w:t>
      </w:r>
      <w:r>
        <w:rPr/>
        <w:tab/>
      </w:r>
      <w:r>
        <w:rPr>
          <w:spacing w:val="-2"/>
        </w:rPr>
        <w:t>основе </w:t>
      </w:r>
      <w:r>
        <w:rPr/>
        <w:t>изменившихся ситуаций.</w:t>
      </w:r>
    </w:p>
    <w:p>
      <w:pPr>
        <w:pStyle w:val="BodyText"/>
        <w:jc w:val="left"/>
      </w:pPr>
      <w:r>
        <w:rPr/>
        <w:t>Использовать</w:t>
      </w:r>
      <w:r>
        <w:rPr>
          <w:spacing w:val="-1"/>
        </w:rPr>
        <w:t> </w:t>
      </w:r>
      <w:r>
        <w:rPr/>
        <w:t>полученные</w:t>
      </w:r>
      <w:r>
        <w:rPr>
          <w:spacing w:val="-4"/>
        </w:rPr>
        <w:t> </w:t>
      </w:r>
      <w:r>
        <w:rPr/>
        <w:t>знания</w:t>
      </w:r>
      <w:r>
        <w:rPr>
          <w:spacing w:val="-3"/>
        </w:rPr>
        <w:t> </w:t>
      </w:r>
      <w:r>
        <w:rPr/>
        <w:t>для</w:t>
      </w:r>
      <w:r>
        <w:rPr>
          <w:spacing w:val="-3"/>
        </w:rPr>
        <w:t> </w:t>
      </w:r>
      <w:r>
        <w:rPr/>
        <w:t>публичного</w:t>
      </w:r>
      <w:r>
        <w:rPr>
          <w:spacing w:val="-3"/>
        </w:rPr>
        <w:t> </w:t>
      </w:r>
      <w:r>
        <w:rPr/>
        <w:t>представления</w:t>
      </w:r>
      <w:r>
        <w:rPr>
          <w:spacing w:val="-2"/>
        </w:rPr>
        <w:t> </w:t>
      </w:r>
      <w:r>
        <w:rPr/>
        <w:t>результатов</w:t>
      </w:r>
      <w:r>
        <w:rPr>
          <w:spacing w:val="-3"/>
        </w:rPr>
        <w:t> </w:t>
      </w:r>
      <w:r>
        <w:rPr/>
        <w:t>своей деятельности в сфере духовной культуры.</w:t>
      </w:r>
    </w:p>
    <w:p>
      <w:pPr>
        <w:pStyle w:val="BodyText"/>
        <w:ind w:left="1225" w:firstLine="0"/>
        <w:jc w:val="left"/>
      </w:pPr>
      <w:r>
        <w:rPr/>
        <w:t>Выступать</w:t>
      </w:r>
      <w:r>
        <w:rPr>
          <w:spacing w:val="-9"/>
        </w:rPr>
        <w:t> </w:t>
      </w:r>
      <w:r>
        <w:rPr/>
        <w:t>с</w:t>
      </w:r>
      <w:r>
        <w:rPr>
          <w:spacing w:val="-8"/>
        </w:rPr>
        <w:t> </w:t>
      </w:r>
      <w:r>
        <w:rPr/>
        <w:t>сообщениями</w:t>
      </w:r>
      <w:r>
        <w:rPr>
          <w:spacing w:val="-5"/>
        </w:rPr>
        <w:t> </w:t>
      </w:r>
      <w:r>
        <w:rPr/>
        <w:t>в</w:t>
      </w:r>
      <w:r>
        <w:rPr>
          <w:spacing w:val="-6"/>
        </w:rPr>
        <w:t> </w:t>
      </w:r>
      <w:r>
        <w:rPr/>
        <w:t>соответствии</w:t>
      </w:r>
      <w:r>
        <w:rPr>
          <w:spacing w:val="-5"/>
        </w:rPr>
        <w:t> </w:t>
      </w:r>
      <w:r>
        <w:rPr/>
        <w:t>с</w:t>
      </w:r>
      <w:r>
        <w:rPr>
          <w:spacing w:val="-3"/>
        </w:rPr>
        <w:t> </w:t>
      </w:r>
      <w:r>
        <w:rPr/>
        <w:t>особенностями</w:t>
      </w:r>
      <w:r>
        <w:rPr>
          <w:spacing w:val="-6"/>
        </w:rPr>
        <w:t> </w:t>
      </w:r>
      <w:r>
        <w:rPr/>
        <w:t>аудитории</w:t>
      </w:r>
      <w:r>
        <w:rPr>
          <w:spacing w:val="-5"/>
        </w:rPr>
        <w:t> </w:t>
      </w:r>
      <w:r>
        <w:rPr/>
        <w:t>и</w:t>
      </w:r>
      <w:r>
        <w:rPr>
          <w:spacing w:val="-6"/>
        </w:rPr>
        <w:t> </w:t>
      </w:r>
      <w:r>
        <w:rPr>
          <w:spacing w:val="-2"/>
        </w:rPr>
        <w:t>регламентом.</w:t>
      </w:r>
    </w:p>
    <w:p>
      <w:pPr>
        <w:spacing w:after="0"/>
        <w:jc w:val="left"/>
        <w:sectPr>
          <w:pgSz w:w="11920" w:h="16850"/>
          <w:pgMar w:header="713" w:footer="0" w:top="940" w:bottom="280" w:left="760" w:right="0"/>
        </w:sectPr>
      </w:pPr>
    </w:p>
    <w:p>
      <w:pPr>
        <w:pStyle w:val="BodyText"/>
        <w:spacing w:before="249"/>
        <w:ind w:right="567"/>
      </w:pPr>
      <w:r>
        <w:rPr/>
        <w:t>Устанавливать и объяснять взаимосвязи между правами человека и гражданина и обязанностями граждан.</w:t>
      </w:r>
    </w:p>
    <w:p>
      <w:pPr>
        <w:pStyle w:val="BodyText"/>
        <w:spacing w:line="272" w:lineRule="exact" w:before="5"/>
        <w:ind w:left="1225" w:firstLine="0"/>
      </w:pPr>
      <w:r>
        <w:rPr/>
        <w:t>Объяснять</w:t>
      </w:r>
      <w:r>
        <w:rPr>
          <w:spacing w:val="-6"/>
        </w:rPr>
        <w:t> </w:t>
      </w:r>
      <w:r>
        <w:rPr/>
        <w:t>причины</w:t>
      </w:r>
      <w:r>
        <w:rPr>
          <w:spacing w:val="-6"/>
        </w:rPr>
        <w:t> </w:t>
      </w:r>
      <w:r>
        <w:rPr/>
        <w:t>смены</w:t>
      </w:r>
      <w:r>
        <w:rPr>
          <w:spacing w:val="-8"/>
        </w:rPr>
        <w:t> </w:t>
      </w:r>
      <w:r>
        <w:rPr/>
        <w:t>дня</w:t>
      </w:r>
      <w:r>
        <w:rPr>
          <w:spacing w:val="-5"/>
        </w:rPr>
        <w:t> </w:t>
      </w:r>
      <w:r>
        <w:rPr/>
        <w:t>и</w:t>
      </w:r>
      <w:r>
        <w:rPr>
          <w:spacing w:val="-6"/>
        </w:rPr>
        <w:t> </w:t>
      </w:r>
      <w:r>
        <w:rPr/>
        <w:t>ночи</w:t>
      </w:r>
      <w:r>
        <w:rPr>
          <w:spacing w:val="-3"/>
        </w:rPr>
        <w:t> </w:t>
      </w:r>
      <w:r>
        <w:rPr/>
        <w:t>и</w:t>
      </w:r>
      <w:r>
        <w:rPr>
          <w:spacing w:val="-3"/>
        </w:rPr>
        <w:t> </w:t>
      </w:r>
      <w:r>
        <w:rPr/>
        <w:t>времен</w:t>
      </w:r>
      <w:r>
        <w:rPr>
          <w:spacing w:val="-1"/>
        </w:rPr>
        <w:t> </w:t>
      </w:r>
      <w:r>
        <w:rPr>
          <w:spacing w:val="-2"/>
        </w:rPr>
        <w:t>года.</w:t>
      </w:r>
    </w:p>
    <w:p>
      <w:pPr>
        <w:pStyle w:val="BodyText"/>
        <w:spacing w:line="242" w:lineRule="auto"/>
        <w:ind w:right="565"/>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BodyText"/>
        <w:ind w:left="1225" w:right="2209" w:firstLine="0"/>
      </w:pPr>
      <w:r>
        <w:rPr/>
        <w:t>Классифицировать</w:t>
      </w:r>
      <w:r>
        <w:rPr>
          <w:spacing w:val="-1"/>
        </w:rPr>
        <w:t> </w:t>
      </w:r>
      <w:r>
        <w:rPr/>
        <w:t>формы</w:t>
      </w:r>
      <w:r>
        <w:rPr>
          <w:spacing w:val="-4"/>
        </w:rPr>
        <w:t> </w:t>
      </w:r>
      <w:r>
        <w:rPr/>
        <w:t>рельефа</w:t>
      </w:r>
      <w:r>
        <w:rPr>
          <w:spacing w:val="-6"/>
        </w:rPr>
        <w:t> </w:t>
      </w:r>
      <w:r>
        <w:rPr/>
        <w:t>суши по</w:t>
      </w:r>
      <w:r>
        <w:rPr>
          <w:spacing w:val="-8"/>
        </w:rPr>
        <w:t> </w:t>
      </w:r>
      <w:r>
        <w:rPr/>
        <w:t>высоте</w:t>
      </w:r>
      <w:r>
        <w:rPr>
          <w:spacing w:val="-4"/>
        </w:rPr>
        <w:t> </w:t>
      </w:r>
      <w:r>
        <w:rPr/>
        <w:t>и по</w:t>
      </w:r>
      <w:r>
        <w:rPr>
          <w:spacing w:val="-8"/>
        </w:rPr>
        <w:t> </w:t>
      </w:r>
      <w:r>
        <w:rPr/>
        <w:t>внешнему</w:t>
      </w:r>
      <w:r>
        <w:rPr>
          <w:spacing w:val="-7"/>
        </w:rPr>
        <w:t> </w:t>
      </w:r>
      <w:r>
        <w:rPr/>
        <w:t>облику. Классифицировать острова по происхождению.</w:t>
      </w:r>
    </w:p>
    <w:p>
      <w:pPr>
        <w:pStyle w:val="BodyText"/>
        <w:ind w:right="566"/>
      </w:pPr>
      <w:r>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pPr>
        <w:pStyle w:val="BodyText"/>
        <w:spacing w:line="274" w:lineRule="exact"/>
        <w:ind w:left="1225" w:firstLine="0"/>
      </w:pPr>
      <w:r>
        <w:rPr/>
        <w:t>Самостоятельно</w:t>
      </w:r>
      <w:r>
        <w:rPr>
          <w:spacing w:val="-17"/>
        </w:rPr>
        <w:t> </w:t>
      </w:r>
      <w:r>
        <w:rPr/>
        <w:t>составлять</w:t>
      </w:r>
      <w:r>
        <w:rPr>
          <w:spacing w:val="-10"/>
        </w:rPr>
        <w:t> </w:t>
      </w:r>
      <w:r>
        <w:rPr/>
        <w:t>план</w:t>
      </w:r>
      <w:r>
        <w:rPr>
          <w:spacing w:val="-8"/>
        </w:rPr>
        <w:t> </w:t>
      </w:r>
      <w:r>
        <w:rPr/>
        <w:t>решения</w:t>
      </w:r>
      <w:r>
        <w:rPr>
          <w:spacing w:val="-4"/>
        </w:rPr>
        <w:t> </w:t>
      </w:r>
      <w:r>
        <w:rPr/>
        <w:t>учебной</w:t>
      </w:r>
      <w:r>
        <w:rPr>
          <w:spacing w:val="-8"/>
        </w:rPr>
        <w:t> </w:t>
      </w:r>
      <w:r>
        <w:rPr/>
        <w:t>географической</w:t>
      </w:r>
      <w:r>
        <w:rPr>
          <w:spacing w:val="-8"/>
        </w:rPr>
        <w:t> </w:t>
      </w:r>
      <w:r>
        <w:rPr>
          <w:spacing w:val="-2"/>
        </w:rPr>
        <w:t>задачи.</w:t>
      </w:r>
    </w:p>
    <w:p>
      <w:pPr>
        <w:spacing w:line="244" w:lineRule="auto" w:before="0"/>
        <w:ind w:left="658" w:right="561" w:firstLine="566"/>
        <w:jc w:val="both"/>
        <w:rPr>
          <w:b/>
          <w:sz w:val="24"/>
        </w:rPr>
      </w:pPr>
      <w:r>
        <w:rPr>
          <w:sz w:val="24"/>
        </w:rPr>
        <w:t>Формирование универсальных учебных </w:t>
      </w:r>
      <w:r>
        <w:rPr>
          <w:b/>
          <w:sz w:val="24"/>
        </w:rPr>
        <w:t>познавательных действий в части базовых исследовательских действий.</w:t>
      </w:r>
    </w:p>
    <w:p>
      <w:pPr>
        <w:pStyle w:val="BodyText"/>
        <w:ind w:right="560"/>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BodyText"/>
        <w:spacing w:line="242" w:lineRule="auto"/>
        <w:ind w:right="563"/>
      </w:pPr>
      <w:r>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pPr>
        <w:pStyle w:val="BodyText"/>
        <w:jc w:val="left"/>
      </w:pPr>
      <w:r>
        <w:rPr/>
        <w:t>Представлять</w:t>
      </w:r>
      <w:r>
        <w:rPr>
          <w:spacing w:val="80"/>
        </w:rPr>
        <w:t> </w:t>
      </w:r>
      <w:r>
        <w:rPr/>
        <w:t>результаты</w:t>
      </w:r>
      <w:r>
        <w:rPr>
          <w:spacing w:val="80"/>
        </w:rPr>
        <w:t> </w:t>
      </w:r>
      <w:r>
        <w:rPr/>
        <w:t>фенологических</w:t>
      </w:r>
      <w:r>
        <w:rPr>
          <w:spacing w:val="80"/>
        </w:rPr>
        <w:t> </w:t>
      </w:r>
      <w:r>
        <w:rPr/>
        <w:t>наблюдений</w:t>
      </w:r>
      <w:r>
        <w:rPr>
          <w:spacing w:val="80"/>
        </w:rPr>
        <w:t> </w:t>
      </w:r>
      <w:r>
        <w:rPr/>
        <w:t>и</w:t>
      </w:r>
      <w:r>
        <w:rPr>
          <w:spacing w:val="80"/>
        </w:rPr>
        <w:t> </w:t>
      </w:r>
      <w:r>
        <w:rPr/>
        <w:t>наблюдений</w:t>
      </w:r>
      <w:r>
        <w:rPr>
          <w:spacing w:val="80"/>
        </w:rPr>
        <w:t> </w:t>
      </w:r>
      <w:r>
        <w:rPr/>
        <w:t>за</w:t>
      </w:r>
      <w:r>
        <w:rPr>
          <w:spacing w:val="80"/>
        </w:rPr>
        <w:t> </w:t>
      </w:r>
      <w:r>
        <w:rPr/>
        <w:t>погодой</w:t>
      </w:r>
      <w:r>
        <w:rPr>
          <w:spacing w:val="80"/>
        </w:rPr>
        <w:t> </w:t>
      </w:r>
      <w:r>
        <w:rPr/>
        <w:t>в различной форме (табличной, графической, географического описания).</w:t>
      </w:r>
    </w:p>
    <w:p>
      <w:pPr>
        <w:pStyle w:val="BodyText"/>
        <w:ind w:right="975"/>
        <w:jc w:val="left"/>
      </w:pPr>
      <w:r>
        <w:rPr/>
        <w:t>Проводить</w:t>
      </w:r>
      <w:r>
        <w:rPr>
          <w:spacing w:val="-2"/>
        </w:rPr>
        <w:t> </w:t>
      </w:r>
      <w:r>
        <w:rPr/>
        <w:t>по</w:t>
      </w:r>
      <w:r>
        <w:rPr>
          <w:spacing w:val="-3"/>
        </w:rPr>
        <w:t> </w:t>
      </w:r>
      <w:r>
        <w:rPr/>
        <w:t>самостоятельно</w:t>
      </w:r>
      <w:r>
        <w:rPr>
          <w:spacing w:val="-2"/>
        </w:rPr>
        <w:t> </w:t>
      </w:r>
      <w:r>
        <w:rPr/>
        <w:t>составленному</w:t>
      </w:r>
      <w:r>
        <w:rPr>
          <w:spacing w:val="-2"/>
        </w:rPr>
        <w:t> </w:t>
      </w:r>
      <w:r>
        <w:rPr/>
        <w:t>плану</w:t>
      </w:r>
      <w:r>
        <w:rPr>
          <w:spacing w:val="-8"/>
        </w:rPr>
        <w:t> </w:t>
      </w:r>
      <w:r>
        <w:rPr/>
        <w:t>небольшое</w:t>
      </w:r>
      <w:r>
        <w:rPr>
          <w:spacing w:val="-3"/>
        </w:rPr>
        <w:t> </w:t>
      </w:r>
      <w:r>
        <w:rPr/>
        <w:t>исследование</w:t>
      </w:r>
      <w:r>
        <w:rPr>
          <w:spacing w:val="-4"/>
        </w:rPr>
        <w:t> </w:t>
      </w:r>
      <w:r>
        <w:rPr/>
        <w:t>роли традиций в обществе.</w:t>
      </w:r>
    </w:p>
    <w:p>
      <w:pPr>
        <w:pStyle w:val="BodyText"/>
        <w:jc w:val="left"/>
      </w:pPr>
      <w:r>
        <w:rPr/>
        <w:t>Исследовать несложные практические ситуации, связанные с использованием различных способов повышения эффективности производства.</w:t>
      </w:r>
    </w:p>
    <w:p>
      <w:pPr>
        <w:spacing w:line="244" w:lineRule="auto" w:before="0"/>
        <w:ind w:left="658" w:right="594" w:firstLine="566"/>
        <w:jc w:val="both"/>
        <w:rPr>
          <w:b/>
          <w:sz w:val="24"/>
        </w:rPr>
      </w:pPr>
      <w:r>
        <w:rPr>
          <w:sz w:val="24"/>
        </w:rPr>
        <w:t>Формирование универсальных учебных </w:t>
      </w:r>
      <w:r>
        <w:rPr>
          <w:b/>
          <w:sz w:val="24"/>
        </w:rPr>
        <w:t>познавательных действий в части работы с </w:t>
      </w:r>
      <w:r>
        <w:rPr>
          <w:b/>
          <w:spacing w:val="-2"/>
          <w:sz w:val="24"/>
        </w:rPr>
        <w:t>информацией.</w:t>
      </w:r>
    </w:p>
    <w:p>
      <w:pPr>
        <w:pStyle w:val="BodyText"/>
        <w:spacing w:line="242" w:lineRule="auto"/>
        <w:ind w:right="570"/>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w:t>
      </w:r>
      <w:r>
        <w:rPr>
          <w:spacing w:val="40"/>
        </w:rPr>
        <w:t> </w:t>
      </w:r>
      <w:r>
        <w:rPr/>
        <w:t>и другие в соответствии с предложенной познавательной задачей.</w:t>
      </w:r>
    </w:p>
    <w:p>
      <w:pPr>
        <w:pStyle w:val="BodyText"/>
        <w:ind w:right="569"/>
      </w:pPr>
      <w:r>
        <w:rPr/>
        <w:t>Анализировать и интерпретировать историческую информацию, применяя приемы критики</w:t>
      </w:r>
      <w:r>
        <w:rPr>
          <w:spacing w:val="-3"/>
        </w:rPr>
        <w:t> </w:t>
      </w:r>
      <w:r>
        <w:rPr/>
        <w:t>источника,</w:t>
      </w:r>
      <w:r>
        <w:rPr>
          <w:spacing w:val="-3"/>
        </w:rPr>
        <w:t> </w:t>
      </w:r>
      <w:r>
        <w:rPr/>
        <w:t>высказывать</w:t>
      </w:r>
      <w:r>
        <w:rPr>
          <w:spacing w:val="-3"/>
        </w:rPr>
        <w:t> </w:t>
      </w:r>
      <w:r>
        <w:rPr/>
        <w:t>суждение</w:t>
      </w:r>
      <w:r>
        <w:rPr>
          <w:spacing w:val="-4"/>
        </w:rPr>
        <w:t> </w:t>
      </w:r>
      <w:r>
        <w:rPr/>
        <w:t>о</w:t>
      </w:r>
      <w:r>
        <w:rPr>
          <w:spacing w:val="-3"/>
        </w:rPr>
        <w:t> </w:t>
      </w:r>
      <w:r>
        <w:rPr/>
        <w:t>его</w:t>
      </w:r>
      <w:r>
        <w:rPr>
          <w:spacing w:val="-3"/>
        </w:rPr>
        <w:t> </w:t>
      </w:r>
      <w:r>
        <w:rPr/>
        <w:t>информационных</w:t>
      </w:r>
      <w:r>
        <w:rPr>
          <w:spacing w:val="-1"/>
        </w:rPr>
        <w:t> </w:t>
      </w:r>
      <w:r>
        <w:rPr/>
        <w:t>особенностях</w:t>
      </w:r>
      <w:r>
        <w:rPr>
          <w:spacing w:val="-1"/>
        </w:rPr>
        <w:t> </w:t>
      </w:r>
      <w:r>
        <w:rPr/>
        <w:t>и</w:t>
      </w:r>
      <w:r>
        <w:rPr>
          <w:spacing w:val="-3"/>
        </w:rPr>
        <w:t> </w:t>
      </w:r>
      <w:r>
        <w:rPr/>
        <w:t>ценности</w:t>
      </w:r>
      <w:r>
        <w:rPr>
          <w:spacing w:val="-5"/>
        </w:rPr>
        <w:t> </w:t>
      </w:r>
      <w:r>
        <w:rPr/>
        <w:t>(по заданным или самостоятельно определяемым критериям).</w:t>
      </w:r>
    </w:p>
    <w:p>
      <w:pPr>
        <w:pStyle w:val="BodyText"/>
        <w:ind w:right="564"/>
      </w:pPr>
      <w:r>
        <w:rPr/>
        <w:t>Сравнивать данные разных источников исторической информации, выявлять их сходство</w:t>
      </w:r>
      <w:r>
        <w:rPr>
          <w:spacing w:val="40"/>
        </w:rPr>
        <w:t> </w:t>
      </w:r>
      <w:r>
        <w:rPr/>
        <w:t>и различия, в том числе, связанные со степенью информированности и позицией авторов.</w:t>
      </w:r>
    </w:p>
    <w:p>
      <w:pPr>
        <w:pStyle w:val="BodyText"/>
        <w:ind w:right="570"/>
      </w:pPr>
      <w:r>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pPr>
        <w:pStyle w:val="BodyText"/>
        <w:spacing w:line="242" w:lineRule="auto"/>
        <w:ind w:right="570"/>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w:t>
      </w:r>
      <w:r>
        <w:rPr>
          <w:spacing w:val="40"/>
        </w:rPr>
        <w:t> </w:t>
      </w:r>
      <w:r>
        <w:rPr/>
        <w:t>и другие в соответствии с предложенной познавательной задачей.</w:t>
      </w:r>
    </w:p>
    <w:p>
      <w:pPr>
        <w:pStyle w:val="BodyText"/>
        <w:ind w:right="569"/>
      </w:pPr>
      <w:r>
        <w:rPr/>
        <w:t>Анализировать и интерпретировать историческую информацию, применяя приемы критики</w:t>
      </w:r>
      <w:r>
        <w:rPr>
          <w:spacing w:val="-3"/>
        </w:rPr>
        <w:t> </w:t>
      </w:r>
      <w:r>
        <w:rPr/>
        <w:t>источника,</w:t>
      </w:r>
      <w:r>
        <w:rPr>
          <w:spacing w:val="-3"/>
        </w:rPr>
        <w:t> </w:t>
      </w:r>
      <w:r>
        <w:rPr/>
        <w:t>высказывать</w:t>
      </w:r>
      <w:r>
        <w:rPr>
          <w:spacing w:val="-3"/>
        </w:rPr>
        <w:t> </w:t>
      </w:r>
      <w:r>
        <w:rPr/>
        <w:t>суждение</w:t>
      </w:r>
      <w:r>
        <w:rPr>
          <w:spacing w:val="-4"/>
        </w:rPr>
        <w:t> </w:t>
      </w:r>
      <w:r>
        <w:rPr/>
        <w:t>о</w:t>
      </w:r>
      <w:r>
        <w:rPr>
          <w:spacing w:val="-3"/>
        </w:rPr>
        <w:t> </w:t>
      </w:r>
      <w:r>
        <w:rPr/>
        <w:t>его</w:t>
      </w:r>
      <w:r>
        <w:rPr>
          <w:spacing w:val="-3"/>
        </w:rPr>
        <w:t> </w:t>
      </w:r>
      <w:r>
        <w:rPr/>
        <w:t>информационных</w:t>
      </w:r>
      <w:r>
        <w:rPr>
          <w:spacing w:val="-1"/>
        </w:rPr>
        <w:t> </w:t>
      </w:r>
      <w:r>
        <w:rPr/>
        <w:t>особенностях</w:t>
      </w:r>
      <w:r>
        <w:rPr>
          <w:spacing w:val="-1"/>
        </w:rPr>
        <w:t> </w:t>
      </w:r>
      <w:r>
        <w:rPr/>
        <w:t>и</w:t>
      </w:r>
      <w:r>
        <w:rPr>
          <w:spacing w:val="-3"/>
        </w:rPr>
        <w:t> </w:t>
      </w:r>
      <w:r>
        <w:rPr/>
        <w:t>ценности</w:t>
      </w:r>
      <w:r>
        <w:rPr>
          <w:spacing w:val="-5"/>
        </w:rPr>
        <w:t> </w:t>
      </w:r>
      <w:r>
        <w:rPr/>
        <w:t>(по заданным или самостоятельно определяемым критериям).</w:t>
      </w:r>
    </w:p>
    <w:p>
      <w:pPr>
        <w:pStyle w:val="BodyText"/>
        <w:ind w:right="568"/>
      </w:pPr>
      <w:r>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w:t>
      </w:r>
      <w:r>
        <w:rPr>
          <w:spacing w:val="40"/>
        </w:rPr>
        <w:t> </w:t>
      </w:r>
      <w:r>
        <w:rPr/>
        <w:t>для</w:t>
      </w:r>
      <w:r>
        <w:rPr>
          <w:spacing w:val="40"/>
        </w:rPr>
        <w:t> </w:t>
      </w:r>
      <w:r>
        <w:rPr/>
        <w:t>изучения особенностей хозяйства России.</w:t>
      </w:r>
    </w:p>
    <w:p>
      <w:pPr>
        <w:pStyle w:val="BodyText"/>
        <w:ind w:right="565"/>
      </w:pPr>
      <w:r>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pPr>
        <w:pStyle w:val="BodyText"/>
        <w:ind w:left="1225" w:firstLine="0"/>
      </w:pPr>
      <w:r>
        <w:rPr/>
        <w:t>Определять</w:t>
      </w:r>
      <w:r>
        <w:rPr>
          <w:spacing w:val="-9"/>
        </w:rPr>
        <w:t> </w:t>
      </w:r>
      <w:r>
        <w:rPr/>
        <w:t>информацию,</w:t>
      </w:r>
      <w:r>
        <w:rPr>
          <w:spacing w:val="-8"/>
        </w:rPr>
        <w:t> </w:t>
      </w:r>
      <w:r>
        <w:rPr/>
        <w:t>недостающую</w:t>
      </w:r>
      <w:r>
        <w:rPr>
          <w:spacing w:val="-3"/>
        </w:rPr>
        <w:t> </w:t>
      </w:r>
      <w:r>
        <w:rPr/>
        <w:t>для</w:t>
      </w:r>
      <w:r>
        <w:rPr>
          <w:spacing w:val="-6"/>
        </w:rPr>
        <w:t> </w:t>
      </w:r>
      <w:r>
        <w:rPr/>
        <w:t>решения</w:t>
      </w:r>
      <w:r>
        <w:rPr>
          <w:spacing w:val="-10"/>
        </w:rPr>
        <w:t> </w:t>
      </w:r>
      <w:r>
        <w:rPr/>
        <w:t>той</w:t>
      </w:r>
      <w:r>
        <w:rPr>
          <w:spacing w:val="-6"/>
        </w:rPr>
        <w:t> </w:t>
      </w:r>
      <w:r>
        <w:rPr/>
        <w:t>или</w:t>
      </w:r>
      <w:r>
        <w:rPr>
          <w:spacing w:val="-7"/>
        </w:rPr>
        <w:t> </w:t>
      </w:r>
      <w:r>
        <w:rPr/>
        <w:t>иной</w:t>
      </w:r>
      <w:r>
        <w:rPr>
          <w:spacing w:val="-7"/>
        </w:rPr>
        <w:t> </w:t>
      </w:r>
      <w:r>
        <w:rPr>
          <w:spacing w:val="-2"/>
        </w:rPr>
        <w:t>задачи.</w:t>
      </w:r>
    </w:p>
    <w:p>
      <w:pPr>
        <w:spacing w:after="0"/>
        <w:sectPr>
          <w:pgSz w:w="11920" w:h="16850"/>
          <w:pgMar w:header="713" w:footer="0" w:top="940" w:bottom="280" w:left="760" w:right="0"/>
        </w:sectPr>
      </w:pPr>
    </w:p>
    <w:p>
      <w:pPr>
        <w:pStyle w:val="BodyText"/>
        <w:spacing w:before="249"/>
        <w:ind w:right="577"/>
      </w:pPr>
      <w:r>
        <w:rPr/>
        <w:t>Извлекать информацию о правах и обязанностях учащегося из разных адаптированных источников (в том числе учебных материалов): заполнять таблицу</w:t>
      </w:r>
      <w:r>
        <w:rPr>
          <w:spacing w:val="-9"/>
        </w:rPr>
        <w:t> </w:t>
      </w:r>
      <w:r>
        <w:rPr/>
        <w:t>и составлять план.</w:t>
      </w:r>
    </w:p>
    <w:p>
      <w:pPr>
        <w:pStyle w:val="BodyText"/>
        <w:ind w:right="577"/>
      </w:pPr>
      <w:r>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BodyText"/>
        <w:spacing w:line="274" w:lineRule="exact" w:before="5"/>
        <w:ind w:left="1225" w:firstLine="0"/>
      </w:pPr>
      <w:r>
        <w:rPr/>
        <w:t>Представлять</w:t>
      </w:r>
      <w:r>
        <w:rPr>
          <w:spacing w:val="-11"/>
        </w:rPr>
        <w:t> </w:t>
      </w:r>
      <w:r>
        <w:rPr/>
        <w:t>информацию</w:t>
      </w:r>
      <w:r>
        <w:rPr>
          <w:spacing w:val="-7"/>
        </w:rPr>
        <w:t> </w:t>
      </w:r>
      <w:r>
        <w:rPr/>
        <w:t>в</w:t>
      </w:r>
      <w:r>
        <w:rPr>
          <w:spacing w:val="-6"/>
        </w:rPr>
        <w:t> </w:t>
      </w:r>
      <w:r>
        <w:rPr/>
        <w:t>виде</w:t>
      </w:r>
      <w:r>
        <w:rPr>
          <w:spacing w:val="-11"/>
        </w:rPr>
        <w:t> </w:t>
      </w:r>
      <w:r>
        <w:rPr/>
        <w:t>кратких</w:t>
      </w:r>
      <w:r>
        <w:rPr>
          <w:spacing w:val="-5"/>
        </w:rPr>
        <w:t> </w:t>
      </w:r>
      <w:r>
        <w:rPr/>
        <w:t>выводов</w:t>
      </w:r>
      <w:r>
        <w:rPr>
          <w:spacing w:val="-7"/>
        </w:rPr>
        <w:t> </w:t>
      </w:r>
      <w:r>
        <w:rPr/>
        <w:t>и</w:t>
      </w:r>
      <w:r>
        <w:rPr>
          <w:spacing w:val="-5"/>
        </w:rPr>
        <w:t> </w:t>
      </w:r>
      <w:r>
        <w:rPr>
          <w:spacing w:val="-2"/>
        </w:rPr>
        <w:t>обобщений.</w:t>
      </w:r>
    </w:p>
    <w:p>
      <w:pPr>
        <w:pStyle w:val="BodyText"/>
        <w:ind w:right="564"/>
      </w:pPr>
      <w:r>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pPr>
        <w:spacing w:line="274" w:lineRule="exact" w:before="0"/>
        <w:ind w:left="1225" w:right="0" w:firstLine="0"/>
        <w:jc w:val="both"/>
        <w:rPr>
          <w:b/>
          <w:sz w:val="24"/>
        </w:rPr>
      </w:pPr>
      <w:r>
        <w:rPr>
          <w:sz w:val="24"/>
        </w:rPr>
        <w:t>Формирование</w:t>
      </w:r>
      <w:r>
        <w:rPr>
          <w:spacing w:val="-12"/>
          <w:sz w:val="24"/>
        </w:rPr>
        <w:t> </w:t>
      </w:r>
      <w:r>
        <w:rPr>
          <w:sz w:val="24"/>
        </w:rPr>
        <w:t>универсальных</w:t>
      </w:r>
      <w:r>
        <w:rPr>
          <w:spacing w:val="-5"/>
          <w:sz w:val="24"/>
        </w:rPr>
        <w:t> </w:t>
      </w:r>
      <w:r>
        <w:rPr>
          <w:sz w:val="24"/>
        </w:rPr>
        <w:t>учебных</w:t>
      </w:r>
      <w:r>
        <w:rPr>
          <w:spacing w:val="-7"/>
          <w:sz w:val="24"/>
        </w:rPr>
        <w:t> </w:t>
      </w:r>
      <w:r>
        <w:rPr>
          <w:b/>
          <w:sz w:val="24"/>
        </w:rPr>
        <w:t>коммуникативных</w:t>
      </w:r>
      <w:r>
        <w:rPr>
          <w:b/>
          <w:spacing w:val="-12"/>
          <w:sz w:val="24"/>
        </w:rPr>
        <w:t> </w:t>
      </w:r>
      <w:r>
        <w:rPr>
          <w:b/>
          <w:spacing w:val="-2"/>
          <w:sz w:val="24"/>
        </w:rPr>
        <w:t>действий.</w:t>
      </w:r>
    </w:p>
    <w:p>
      <w:pPr>
        <w:pStyle w:val="BodyText"/>
        <w:ind w:right="570"/>
      </w:pPr>
      <w:r>
        <w:rPr/>
        <w:t>Определять характер отношений между людьми в различных исторических и</w:t>
      </w:r>
      <w:r>
        <w:rPr>
          <w:spacing w:val="40"/>
        </w:rPr>
        <w:t> </w:t>
      </w:r>
      <w:r>
        <w:rPr/>
        <w:t>современных ситуациях, событиях.</w:t>
      </w:r>
    </w:p>
    <w:p>
      <w:pPr>
        <w:pStyle w:val="BodyText"/>
        <w:jc w:val="left"/>
      </w:pPr>
      <w:r>
        <w:rPr/>
        <w:t>Раскрывать значение совместной деятельности, сотрудничества людей в разных сферах в различные исторические эпохи.</w:t>
      </w:r>
    </w:p>
    <w:p>
      <w:pPr>
        <w:pStyle w:val="BodyText"/>
        <w:ind w:right="975"/>
        <w:jc w:val="left"/>
      </w:pPr>
      <w:r>
        <w:rPr/>
        <w:t>Принимать участие</w:t>
      </w:r>
      <w:r>
        <w:rPr>
          <w:spacing w:val="-1"/>
        </w:rPr>
        <w:t> </w:t>
      </w:r>
      <w:r>
        <w:rPr/>
        <w:t>в</w:t>
      </w:r>
      <w:r>
        <w:rPr>
          <w:spacing w:val="-4"/>
        </w:rPr>
        <w:t> </w:t>
      </w:r>
      <w:r>
        <w:rPr/>
        <w:t>обсуждении</w:t>
      </w:r>
      <w:r>
        <w:rPr>
          <w:spacing w:val="-1"/>
        </w:rPr>
        <w:t> </w:t>
      </w:r>
      <w:r>
        <w:rPr/>
        <w:t>открытых</w:t>
      </w:r>
      <w:r>
        <w:rPr>
          <w:spacing w:val="-1"/>
        </w:rPr>
        <w:t> </w:t>
      </w:r>
      <w:r>
        <w:rPr/>
        <w:t>(в</w:t>
      </w:r>
      <w:r>
        <w:rPr>
          <w:spacing w:val="-4"/>
        </w:rPr>
        <w:t> </w:t>
      </w:r>
      <w:r>
        <w:rPr/>
        <w:t>том</w:t>
      </w:r>
      <w:r>
        <w:rPr>
          <w:spacing w:val="-4"/>
        </w:rPr>
        <w:t> </w:t>
      </w:r>
      <w:r>
        <w:rPr/>
        <w:t>числе</w:t>
      </w:r>
      <w:r>
        <w:rPr>
          <w:spacing w:val="-1"/>
        </w:rPr>
        <w:t> </w:t>
      </w:r>
      <w:r>
        <w:rPr/>
        <w:t>дискуссионных)</w:t>
      </w:r>
      <w:r>
        <w:rPr>
          <w:spacing w:val="-3"/>
        </w:rPr>
        <w:t> </w:t>
      </w:r>
      <w:r>
        <w:rPr/>
        <w:t>вопросов истории, высказывая и аргументируя свои суждения.</w:t>
      </w:r>
    </w:p>
    <w:p>
      <w:pPr>
        <w:pStyle w:val="BodyText"/>
        <w:jc w:val="left"/>
      </w:pPr>
      <w:r>
        <w:rPr/>
        <w:t>Осуществлять презентацию выполненной самостоятельной работы по истории, проявляя способность к диалогу с аудиторией.</w:t>
      </w:r>
    </w:p>
    <w:p>
      <w:pPr>
        <w:pStyle w:val="BodyText"/>
        <w:spacing w:line="242" w:lineRule="auto"/>
        <w:ind w:right="975"/>
        <w:jc w:val="left"/>
      </w:pPr>
      <w:r>
        <w:rPr/>
        <w:t>Оценивать</w:t>
      </w:r>
      <w:r>
        <w:rPr>
          <w:spacing w:val="-2"/>
        </w:rPr>
        <w:t> </w:t>
      </w:r>
      <w:r>
        <w:rPr/>
        <w:t>собственные</w:t>
      </w:r>
      <w:r>
        <w:rPr>
          <w:spacing w:val="-4"/>
        </w:rPr>
        <w:t> </w:t>
      </w:r>
      <w:r>
        <w:rPr/>
        <w:t>поступки</w:t>
      </w:r>
      <w:r>
        <w:rPr>
          <w:spacing w:val="-1"/>
        </w:rPr>
        <w:t> </w:t>
      </w:r>
      <w:r>
        <w:rPr/>
        <w:t>и</w:t>
      </w:r>
      <w:r>
        <w:rPr>
          <w:spacing w:val="-2"/>
        </w:rPr>
        <w:t> </w:t>
      </w:r>
      <w:r>
        <w:rPr/>
        <w:t>поведение</w:t>
      </w:r>
      <w:r>
        <w:rPr>
          <w:spacing w:val="-4"/>
        </w:rPr>
        <w:t> </w:t>
      </w:r>
      <w:r>
        <w:rPr/>
        <w:t>других</w:t>
      </w:r>
      <w:r>
        <w:rPr>
          <w:spacing w:val="-1"/>
        </w:rPr>
        <w:t> </w:t>
      </w:r>
      <w:r>
        <w:rPr/>
        <w:t>людей</w:t>
      </w:r>
      <w:r>
        <w:rPr>
          <w:spacing w:val="-1"/>
        </w:rPr>
        <w:t> </w:t>
      </w:r>
      <w:r>
        <w:rPr/>
        <w:t>с</w:t>
      </w:r>
      <w:r>
        <w:rPr>
          <w:spacing w:val="-4"/>
        </w:rPr>
        <w:t> </w:t>
      </w:r>
      <w:r>
        <w:rPr/>
        <w:t>точки</w:t>
      </w:r>
      <w:r>
        <w:rPr>
          <w:spacing w:val="-2"/>
        </w:rPr>
        <w:t> </w:t>
      </w:r>
      <w:r>
        <w:rPr/>
        <w:t>зрения</w:t>
      </w:r>
      <w:r>
        <w:rPr>
          <w:spacing w:val="-3"/>
        </w:rPr>
        <w:t> </w:t>
      </w:r>
      <w:r>
        <w:rPr/>
        <w:t>их соответствия правовым и нравственным нормам.</w:t>
      </w:r>
    </w:p>
    <w:p>
      <w:pPr>
        <w:pStyle w:val="BodyText"/>
        <w:ind w:right="975"/>
        <w:jc w:val="left"/>
      </w:pPr>
      <w:r>
        <w:rPr/>
        <w:t>Анализировать причины социальных и межличностных конфликтов, моделировать варианты выхода из конфликтной ситуации.</w:t>
      </w:r>
    </w:p>
    <w:p>
      <w:pPr>
        <w:pStyle w:val="BodyText"/>
        <w:spacing w:line="273" w:lineRule="exact" w:before="3"/>
        <w:ind w:left="1225" w:firstLine="0"/>
        <w:jc w:val="left"/>
      </w:pPr>
      <w:r>
        <w:rPr/>
        <w:t>Выражать</w:t>
      </w:r>
      <w:r>
        <w:rPr>
          <w:spacing w:val="-5"/>
        </w:rPr>
        <w:t> </w:t>
      </w:r>
      <w:r>
        <w:rPr/>
        <w:t>свою</w:t>
      </w:r>
      <w:r>
        <w:rPr>
          <w:spacing w:val="-5"/>
        </w:rPr>
        <w:t> </w:t>
      </w:r>
      <w:r>
        <w:rPr/>
        <w:t>точку</w:t>
      </w:r>
      <w:r>
        <w:rPr>
          <w:spacing w:val="-15"/>
        </w:rPr>
        <w:t> </w:t>
      </w:r>
      <w:r>
        <w:rPr/>
        <w:t>зрения,</w:t>
      </w:r>
      <w:r>
        <w:rPr>
          <w:spacing w:val="1"/>
        </w:rPr>
        <w:t> </w:t>
      </w:r>
      <w:r>
        <w:rPr/>
        <w:t>участвовать</w:t>
      </w:r>
      <w:r>
        <w:rPr>
          <w:spacing w:val="-3"/>
        </w:rPr>
        <w:t> </w:t>
      </w:r>
      <w:r>
        <w:rPr/>
        <w:t>в</w:t>
      </w:r>
      <w:r>
        <w:rPr>
          <w:spacing w:val="-3"/>
        </w:rPr>
        <w:t> </w:t>
      </w:r>
      <w:r>
        <w:rPr>
          <w:spacing w:val="-2"/>
        </w:rPr>
        <w:t>дискуссии.</w:t>
      </w:r>
    </w:p>
    <w:p>
      <w:pPr>
        <w:pStyle w:val="BodyText"/>
        <w:ind w:right="563"/>
      </w:pPr>
      <w:r>
        <w:rPr/>
        <w:t>Осуществлять совместную деятельность, включая взаимодействие с людьми другой культуры,</w:t>
      </w:r>
      <w:r>
        <w:rPr>
          <w:spacing w:val="-3"/>
        </w:rPr>
        <w:t> </w:t>
      </w:r>
      <w:r>
        <w:rPr/>
        <w:t>национальной</w:t>
      </w:r>
      <w:r>
        <w:rPr>
          <w:spacing w:val="-3"/>
        </w:rPr>
        <w:t> </w:t>
      </w:r>
      <w:r>
        <w:rPr/>
        <w:t>и</w:t>
      </w:r>
      <w:r>
        <w:rPr>
          <w:spacing w:val="-3"/>
        </w:rPr>
        <w:t> </w:t>
      </w:r>
      <w:r>
        <w:rPr/>
        <w:t>религиозной</w:t>
      </w:r>
      <w:r>
        <w:rPr>
          <w:spacing w:val="-3"/>
        </w:rPr>
        <w:t> </w:t>
      </w:r>
      <w:r>
        <w:rPr/>
        <w:t>принадлежности</w:t>
      </w:r>
      <w:r>
        <w:rPr>
          <w:spacing w:val="-3"/>
        </w:rPr>
        <w:t> </w:t>
      </w:r>
      <w:r>
        <w:rPr/>
        <w:t>на</w:t>
      </w:r>
      <w:r>
        <w:rPr>
          <w:spacing w:val="-4"/>
        </w:rPr>
        <w:t> </w:t>
      </w:r>
      <w:r>
        <w:rPr/>
        <w:t>основе</w:t>
      </w:r>
      <w:r>
        <w:rPr>
          <w:spacing w:val="-5"/>
        </w:rPr>
        <w:t> </w:t>
      </w:r>
      <w:r>
        <w:rPr/>
        <w:t>гуманистических</w:t>
      </w:r>
      <w:r>
        <w:rPr>
          <w:spacing w:val="-4"/>
        </w:rPr>
        <w:t> </w:t>
      </w:r>
      <w:r>
        <w:rPr/>
        <w:t>ценностей, взаимопонимания между людьми разных культур с точки зрения их соответствия духовным традициям общества.</w:t>
      </w:r>
    </w:p>
    <w:p>
      <w:pPr>
        <w:pStyle w:val="BodyText"/>
        <w:spacing w:line="242" w:lineRule="auto"/>
        <w:ind w:right="563"/>
      </w:pPr>
      <w:r>
        <w:rPr/>
        <w:t>Сравнивать результаты выполнения учебного географического проекта с</w:t>
      </w:r>
      <w:r>
        <w:rPr>
          <w:spacing w:val="40"/>
        </w:rPr>
        <w:t> </w:t>
      </w:r>
      <w:r>
        <w:rPr/>
        <w:t>исходной задачей и оценивать вклад каждого члена команды в достижение результатов, разделять сферу </w:t>
      </w:r>
      <w:r>
        <w:rPr>
          <w:spacing w:val="-2"/>
        </w:rPr>
        <w:t>ответственности.</w:t>
      </w:r>
    </w:p>
    <w:p>
      <w:pPr>
        <w:pStyle w:val="BodyText"/>
        <w:ind w:right="564"/>
      </w:pPr>
      <w:r>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pPr>
        <w:pStyle w:val="BodyText"/>
        <w:spacing w:line="242" w:lineRule="auto"/>
        <w:ind w:right="563"/>
      </w:pPr>
      <w:r>
        <w:rPr/>
        <w:t>При выполнении практической работы "Определение, сравнение темпов изменения численности населения отдельных регионов мира по статистическим</w:t>
      </w:r>
      <w:r>
        <w:rPr>
          <w:spacing w:val="40"/>
        </w:rPr>
        <w:t> </w:t>
      </w:r>
      <w:r>
        <w:rPr/>
        <w:t>материалам"</w:t>
      </w:r>
      <w:r>
        <w:rPr>
          <w:spacing w:val="40"/>
        </w:rPr>
        <w:t> </w:t>
      </w:r>
      <w:r>
        <w:rPr/>
        <w:t>обмениваться с партнером важной информацией, участвовать в обсуждении.</w:t>
      </w:r>
    </w:p>
    <w:p>
      <w:pPr>
        <w:pStyle w:val="BodyText"/>
        <w:ind w:right="573"/>
      </w:pPr>
      <w:r>
        <w:rPr/>
        <w:t>Сравнивать результаты выполнения учебного географического проекта с</w:t>
      </w:r>
      <w:r>
        <w:rPr>
          <w:spacing w:val="40"/>
        </w:rPr>
        <w:t> </w:t>
      </w:r>
      <w:r>
        <w:rPr/>
        <w:t>исходной задачей и вклад каждого члена команды в достижение результатов.</w:t>
      </w:r>
    </w:p>
    <w:p>
      <w:pPr>
        <w:pStyle w:val="BodyText"/>
        <w:spacing w:line="274" w:lineRule="exact"/>
        <w:ind w:left="1225" w:firstLine="0"/>
      </w:pPr>
      <w:r>
        <w:rPr/>
        <w:t>Разделять</w:t>
      </w:r>
      <w:r>
        <w:rPr>
          <w:spacing w:val="-8"/>
        </w:rPr>
        <w:t> </w:t>
      </w:r>
      <w:r>
        <w:rPr/>
        <w:t>сферу</w:t>
      </w:r>
      <w:r>
        <w:rPr>
          <w:spacing w:val="-12"/>
        </w:rPr>
        <w:t> </w:t>
      </w:r>
      <w:r>
        <w:rPr>
          <w:spacing w:val="-2"/>
        </w:rPr>
        <w:t>ответственности.</w:t>
      </w:r>
    </w:p>
    <w:p>
      <w:pPr>
        <w:spacing w:line="272" w:lineRule="exact" w:before="0"/>
        <w:ind w:left="1225" w:right="0" w:firstLine="0"/>
        <w:jc w:val="both"/>
        <w:rPr>
          <w:b/>
          <w:sz w:val="24"/>
        </w:rPr>
      </w:pPr>
      <w:r>
        <w:rPr>
          <w:sz w:val="24"/>
        </w:rPr>
        <w:t>Формирование</w:t>
      </w:r>
      <w:r>
        <w:rPr>
          <w:spacing w:val="-11"/>
          <w:sz w:val="24"/>
        </w:rPr>
        <w:t> </w:t>
      </w:r>
      <w:r>
        <w:rPr>
          <w:sz w:val="24"/>
        </w:rPr>
        <w:t>универсальных</w:t>
      </w:r>
      <w:r>
        <w:rPr>
          <w:spacing w:val="-6"/>
          <w:sz w:val="24"/>
        </w:rPr>
        <w:t> </w:t>
      </w:r>
      <w:r>
        <w:rPr>
          <w:sz w:val="24"/>
        </w:rPr>
        <w:t>учебных</w:t>
      </w:r>
      <w:r>
        <w:rPr>
          <w:spacing w:val="-6"/>
          <w:sz w:val="24"/>
        </w:rPr>
        <w:t> </w:t>
      </w:r>
      <w:r>
        <w:rPr>
          <w:b/>
          <w:sz w:val="24"/>
        </w:rPr>
        <w:t>регулятивных</w:t>
      </w:r>
      <w:r>
        <w:rPr>
          <w:b/>
          <w:spacing w:val="-12"/>
          <w:sz w:val="24"/>
        </w:rPr>
        <w:t> </w:t>
      </w:r>
      <w:r>
        <w:rPr>
          <w:b/>
          <w:spacing w:val="-2"/>
          <w:sz w:val="24"/>
        </w:rPr>
        <w:t>действий.</w:t>
      </w:r>
    </w:p>
    <w:p>
      <w:pPr>
        <w:pStyle w:val="BodyText"/>
        <w:ind w:right="550"/>
      </w:pPr>
      <w:r>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pPr>
        <w:pStyle w:val="BodyText"/>
        <w:spacing w:line="242" w:lineRule="auto"/>
        <w:ind w:right="565"/>
      </w:pPr>
      <w:r>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BodyText"/>
        <w:ind w:right="572"/>
      </w:pPr>
      <w:r>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pStyle w:val="BodyText"/>
        <w:spacing w:line="242" w:lineRule="auto"/>
        <w:ind w:right="562"/>
      </w:pPr>
      <w:r>
        <w:rPr/>
        <w:t>Самостоятельно составлять алгоритм решения географических задач и выбирать способ</w:t>
      </w:r>
      <w:r>
        <w:rPr>
          <w:spacing w:val="40"/>
        </w:rPr>
        <w:t> </w:t>
      </w:r>
      <w:r>
        <w:rPr/>
        <w:t>их решения с учетом имеющихся ресурсов и собственных возможностей, аргументировать предлагаемые варианты решений.</w:t>
      </w:r>
    </w:p>
    <w:p>
      <w:pPr>
        <w:spacing w:after="0" w:line="242" w:lineRule="auto"/>
        <w:sectPr>
          <w:pgSz w:w="11920" w:h="16850"/>
          <w:pgMar w:header="713" w:footer="0" w:top="940" w:bottom="280" w:left="760" w:right="0"/>
        </w:sectPr>
      </w:pPr>
    </w:p>
    <w:p>
      <w:pPr>
        <w:pStyle w:val="Heading2"/>
        <w:spacing w:line="240" w:lineRule="auto" w:before="253"/>
        <w:ind w:left="658" w:right="555" w:firstLine="566"/>
      </w:pPr>
      <w:r>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BodyText"/>
        <w:ind w:right="558"/>
      </w:pPr>
      <w:r>
        <w:rPr/>
        <w:t>Одним</w:t>
      </w:r>
      <w:r>
        <w:rPr>
          <w:spacing w:val="-3"/>
        </w:rPr>
        <w:t> </w:t>
      </w:r>
      <w:r>
        <w:rPr/>
        <w:t>из важнейших путей формирования УУД на уровне</w:t>
      </w:r>
      <w:r>
        <w:rPr>
          <w:spacing w:val="-1"/>
        </w:rPr>
        <w:t> </w:t>
      </w:r>
      <w:r>
        <w:rPr/>
        <w:t>основного общего образования является включение обучающихся в </w:t>
      </w:r>
      <w:r>
        <w:rPr>
          <w:b/>
        </w:rPr>
        <w:t>учебно-исследовательскую и проектную деятельность </w:t>
      </w:r>
      <w:r>
        <w:rPr/>
        <w:t>(далее - УИПД), которая должна быть организована во всех видах</w:t>
      </w:r>
      <w:r>
        <w:rPr>
          <w:spacing w:val="40"/>
        </w:rPr>
        <w:t> </w:t>
      </w:r>
      <w:r>
        <w:rPr/>
        <w:t>образовательных</w:t>
      </w:r>
      <w:r>
        <w:rPr>
          <w:spacing w:val="40"/>
        </w:rPr>
        <w:t> </w:t>
      </w:r>
      <w:r>
        <w:rPr/>
        <w:t>организаций при получении основного общего образования на основе программы</w:t>
      </w:r>
      <w:r>
        <w:rPr>
          <w:spacing w:val="40"/>
        </w:rPr>
        <w:t> </w:t>
      </w:r>
      <w:r>
        <w:rPr/>
        <w:t>формирования УУД, разработанной в каждой организации.</w:t>
      </w:r>
    </w:p>
    <w:p>
      <w:pPr>
        <w:pStyle w:val="BodyText"/>
        <w:ind w:right="561"/>
      </w:pPr>
      <w:r>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BodyText"/>
        <w:spacing w:before="1"/>
        <w:ind w:right="557"/>
      </w:pPr>
      <w:r>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BodyText"/>
        <w:spacing w:before="1"/>
        <w:ind w:right="579"/>
      </w:pPr>
      <w:r>
        <w:rPr/>
        <w:t>УИПД может осуществляться обучающимися индивидуально и коллективно (в составе малых групп, класса).</w:t>
      </w:r>
    </w:p>
    <w:p>
      <w:pPr>
        <w:pStyle w:val="BodyText"/>
        <w:ind w:right="562"/>
      </w:pPr>
      <w:r>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pPr>
        <w:spacing w:line="242" w:lineRule="auto" w:before="0"/>
        <w:ind w:left="658" w:right="552" w:firstLine="566"/>
        <w:jc w:val="both"/>
        <w:rPr>
          <w:sz w:val="24"/>
        </w:rPr>
      </w:pPr>
      <w:r>
        <w:rPr>
          <w:b/>
          <w:sz w:val="24"/>
        </w:rPr>
        <w:t>Материально-техническое оснащение образовательного процесса </w:t>
      </w:r>
      <w:r>
        <w:rPr>
          <w:sz w:val="24"/>
        </w:rPr>
        <w:t>должно</w:t>
      </w:r>
      <w:r>
        <w:rPr>
          <w:spacing w:val="40"/>
          <w:sz w:val="24"/>
        </w:rPr>
        <w:t> </w:t>
      </w:r>
      <w:r>
        <w:rPr>
          <w:sz w:val="24"/>
        </w:rPr>
        <w:t>обеспечивает возможность включения всех обучающихся в УИПД.</w:t>
      </w:r>
    </w:p>
    <w:p>
      <w:pPr>
        <w:pStyle w:val="BodyText"/>
        <w:ind w:right="556"/>
      </w:pPr>
      <w:r>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pPr>
        <w:pStyle w:val="BodyText"/>
        <w:ind w:right="558"/>
      </w:pPr>
      <w:r>
        <w:rPr/>
        <w:t>Особенность</w:t>
      </w:r>
      <w:r>
        <w:rPr>
          <w:spacing w:val="40"/>
        </w:rPr>
        <w:t> </w:t>
      </w:r>
      <w:r>
        <w:rPr/>
        <w:t>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pPr>
        <w:spacing w:before="1"/>
        <w:ind w:left="658" w:right="568" w:firstLine="566"/>
        <w:jc w:val="both"/>
        <w:rPr>
          <w:sz w:val="24"/>
        </w:rPr>
      </w:pPr>
      <w:r>
        <w:rPr>
          <w:b/>
          <w:sz w:val="24"/>
        </w:rPr>
        <w:t>Исследовательские задачи </w:t>
      </w:r>
      <w:r>
        <w:rPr>
          <w:sz w:val="24"/>
        </w:rPr>
        <w:t>представляют собой особый вид педагогической установки, </w:t>
      </w:r>
      <w:r>
        <w:rPr>
          <w:spacing w:val="-2"/>
          <w:sz w:val="24"/>
        </w:rPr>
        <w:t>ориентированной:</w:t>
      </w:r>
    </w:p>
    <w:p>
      <w:pPr>
        <w:pStyle w:val="BodyText"/>
        <w:spacing w:line="242" w:lineRule="auto"/>
        <w:ind w:right="563"/>
      </w:pPr>
      <w:r>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pPr>
        <w:pStyle w:val="BodyText"/>
        <w:ind w:right="563"/>
      </w:pPr>
      <w:r>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pPr>
        <w:pStyle w:val="BodyText"/>
        <w:spacing w:line="242" w:lineRule="auto"/>
        <w:ind w:right="570"/>
      </w:pPr>
      <w:r>
        <w:rPr/>
        <w:t>Ценность учебно-исследовательской работы определяется возможностью обучающихся посмотреть</w:t>
      </w:r>
      <w:r>
        <w:rPr>
          <w:spacing w:val="-3"/>
        </w:rPr>
        <w:t> </w:t>
      </w:r>
      <w:r>
        <w:rPr/>
        <w:t>на</w:t>
      </w:r>
      <w:r>
        <w:rPr>
          <w:spacing w:val="-5"/>
        </w:rPr>
        <w:t> </w:t>
      </w:r>
      <w:r>
        <w:rPr/>
        <w:t>различные</w:t>
      </w:r>
      <w:r>
        <w:rPr>
          <w:spacing w:val="-2"/>
        </w:rPr>
        <w:t> </w:t>
      </w:r>
      <w:r>
        <w:rPr/>
        <w:t>проблемы</w:t>
      </w:r>
      <w:r>
        <w:rPr>
          <w:spacing w:val="-5"/>
        </w:rPr>
        <w:t> </w:t>
      </w:r>
      <w:r>
        <w:rPr/>
        <w:t>с</w:t>
      </w:r>
      <w:r>
        <w:rPr>
          <w:spacing w:val="-5"/>
        </w:rPr>
        <w:t> </w:t>
      </w:r>
      <w:r>
        <w:rPr/>
        <w:t>позиции ученых,</w:t>
      </w:r>
      <w:r>
        <w:rPr>
          <w:spacing w:val="-1"/>
        </w:rPr>
        <w:t> </w:t>
      </w:r>
      <w:r>
        <w:rPr/>
        <w:t>занимающихся научным</w:t>
      </w:r>
      <w:r>
        <w:rPr>
          <w:spacing w:val="-5"/>
        </w:rPr>
        <w:t> </w:t>
      </w:r>
      <w:r>
        <w:rPr/>
        <w:t>исследованием.</w:t>
      </w:r>
    </w:p>
    <w:p>
      <w:pPr>
        <w:pStyle w:val="Heading2"/>
        <w:spacing w:line="275" w:lineRule="exact"/>
      </w:pPr>
      <w:r>
        <w:rPr/>
        <w:t>Осуществление</w:t>
      </w:r>
      <w:r>
        <w:rPr>
          <w:spacing w:val="-10"/>
        </w:rPr>
        <w:t> </w:t>
      </w:r>
      <w:r>
        <w:rPr/>
        <w:t>УИД</w:t>
      </w:r>
      <w:r>
        <w:rPr>
          <w:spacing w:val="-2"/>
        </w:rPr>
        <w:t> </w:t>
      </w:r>
      <w:r>
        <w:rPr/>
        <w:t>обучающимися</w:t>
      </w:r>
      <w:r>
        <w:rPr>
          <w:spacing w:val="-5"/>
        </w:rPr>
        <w:t> </w:t>
      </w:r>
      <w:r>
        <w:rPr/>
        <w:t>включает</w:t>
      </w:r>
      <w:r>
        <w:rPr>
          <w:spacing w:val="-6"/>
        </w:rPr>
        <w:t> </w:t>
      </w:r>
      <w:r>
        <w:rPr/>
        <w:t>в</w:t>
      </w:r>
      <w:r>
        <w:rPr>
          <w:spacing w:val="-6"/>
        </w:rPr>
        <w:t> </w:t>
      </w:r>
      <w:r>
        <w:rPr/>
        <w:t>себя</w:t>
      </w:r>
      <w:r>
        <w:rPr>
          <w:spacing w:val="-6"/>
        </w:rPr>
        <w:t> </w:t>
      </w:r>
      <w:r>
        <w:rPr/>
        <w:t>ряд</w:t>
      </w:r>
      <w:r>
        <w:rPr>
          <w:spacing w:val="-3"/>
        </w:rPr>
        <w:t> </w:t>
      </w:r>
      <w:r>
        <w:rPr>
          <w:spacing w:val="-2"/>
        </w:rPr>
        <w:t>этапов:</w:t>
      </w:r>
    </w:p>
    <w:p>
      <w:pPr>
        <w:pStyle w:val="BodyText"/>
        <w:spacing w:line="273" w:lineRule="exact"/>
        <w:ind w:left="1225" w:firstLine="0"/>
      </w:pPr>
      <w:r>
        <w:rPr>
          <w:u w:val="single"/>
        </w:rPr>
        <w:t>обоснование</w:t>
      </w:r>
      <w:r>
        <w:rPr>
          <w:spacing w:val="-15"/>
          <w:u w:val="single"/>
        </w:rPr>
        <w:t> </w:t>
      </w:r>
      <w:r>
        <w:rPr>
          <w:u w:val="single"/>
        </w:rPr>
        <w:t>актуальности</w:t>
      </w:r>
      <w:r>
        <w:rPr>
          <w:spacing w:val="-11"/>
          <w:u w:val="single"/>
        </w:rPr>
        <w:t> </w:t>
      </w:r>
      <w:r>
        <w:rPr>
          <w:spacing w:val="-2"/>
          <w:u w:val="single"/>
        </w:rPr>
        <w:t>исследования;</w:t>
      </w:r>
    </w:p>
    <w:p>
      <w:pPr>
        <w:pStyle w:val="BodyText"/>
        <w:ind w:right="562"/>
      </w:pPr>
      <w:r>
        <w:rPr>
          <w:u w:val="single"/>
        </w:rPr>
        <w:t>планирование</w:t>
      </w:r>
      <w:r>
        <w:rPr/>
        <w:t> (проектирование) исследовательских работ (выдвижение гипотезы, постановка цели и задач), выбор необходимых средств (инструментария);</w:t>
      </w:r>
    </w:p>
    <w:p>
      <w:pPr>
        <w:pStyle w:val="BodyText"/>
        <w:spacing w:line="242" w:lineRule="auto"/>
        <w:ind w:right="568"/>
      </w:pPr>
      <w:r>
        <w:rPr>
          <w:u w:val="single"/>
        </w:rPr>
        <w:t>собственно проведение исследования</w:t>
      </w:r>
      <w:r>
        <w:rPr/>
        <w:t> с обязательным поэтапным контролем и коррекцией результатов работ, проверка гипотезы;</w:t>
      </w:r>
    </w:p>
    <w:p>
      <w:pPr>
        <w:spacing w:after="0" w:line="242" w:lineRule="auto"/>
        <w:sectPr>
          <w:pgSz w:w="11920" w:h="16850"/>
          <w:pgMar w:header="713" w:footer="0" w:top="940" w:bottom="280" w:left="760" w:right="0"/>
        </w:sectPr>
      </w:pPr>
    </w:p>
    <w:p>
      <w:pPr>
        <w:pStyle w:val="BodyText"/>
        <w:spacing w:before="249"/>
        <w:ind w:right="562"/>
      </w:pPr>
      <w:r>
        <w:rPr>
          <w:u w:val="single"/>
        </w:rPr>
        <w:t>описание процесса исследования</w:t>
      </w:r>
      <w:r>
        <w:rPr/>
        <w:t>, оформление результатов учебно-исследовательской деятельности в виде конечного продукта;</w:t>
      </w:r>
    </w:p>
    <w:p>
      <w:pPr>
        <w:pStyle w:val="BodyText"/>
        <w:ind w:right="558"/>
      </w:pPr>
      <w:r>
        <w:rPr>
          <w:u w:val="single"/>
        </w:rPr>
        <w:t>представление</w:t>
      </w:r>
      <w:r>
        <w:rPr>
          <w:spacing w:val="-1"/>
          <w:u w:val="single"/>
        </w:rPr>
        <w:t> </w:t>
      </w:r>
      <w:r>
        <w:rPr>
          <w:u w:val="single"/>
        </w:rPr>
        <w:t>результатов</w:t>
      </w:r>
      <w:r>
        <w:rPr/>
        <w:t> исследования, где в любое</w:t>
      </w:r>
      <w:r>
        <w:rPr>
          <w:spacing w:val="-1"/>
        </w:rPr>
        <w:t> </w:t>
      </w:r>
      <w:r>
        <w:rPr/>
        <w:t>исследование</w:t>
      </w:r>
      <w:r>
        <w:rPr>
          <w:spacing w:val="-1"/>
        </w:rPr>
        <w:t> </w:t>
      </w:r>
      <w:r>
        <w:rPr/>
        <w:t>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pPr>
        <w:pStyle w:val="BodyText"/>
        <w:spacing w:before="5"/>
        <w:ind w:right="555"/>
      </w:pPr>
      <w:r>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pPr>
        <w:pStyle w:val="BodyText"/>
        <w:ind w:right="558"/>
      </w:pPr>
      <w:r>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pPr>
        <w:pStyle w:val="BodyText"/>
        <w:spacing w:before="1"/>
        <w:ind w:left="1225" w:right="5314" w:firstLine="0"/>
      </w:pPr>
      <w:r>
        <w:rPr/>
        <w:t>предметные учебные исследования; междисциплинарные</w:t>
      </w:r>
      <w:r>
        <w:rPr>
          <w:spacing w:val="-13"/>
        </w:rPr>
        <w:t> </w:t>
      </w:r>
      <w:r>
        <w:rPr/>
        <w:t>учебные</w:t>
      </w:r>
      <w:r>
        <w:rPr>
          <w:spacing w:val="-15"/>
        </w:rPr>
        <w:t> </w:t>
      </w:r>
      <w:r>
        <w:rPr/>
        <w:t>исследования.</w:t>
      </w:r>
    </w:p>
    <w:p>
      <w:pPr>
        <w:pStyle w:val="BodyText"/>
        <w:ind w:right="566"/>
      </w:pPr>
      <w:r>
        <w:rPr/>
        <w:t>В отличие от предметных учебных исследований, нацеленных на решение</w:t>
      </w:r>
      <w:r>
        <w:rPr>
          <w:spacing w:val="40"/>
        </w:rPr>
        <w:t> </w:t>
      </w:r>
      <w:r>
        <w:rPr/>
        <w:t>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BodyText"/>
        <w:ind w:right="557"/>
      </w:pPr>
      <w:r>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pPr>
        <w:pStyle w:val="BodyText"/>
        <w:ind w:right="561"/>
      </w:pPr>
      <w:r>
        <w:rPr/>
        <w:t>Формы организации исследовательской деятельности обучающихся могут быть </w:t>
      </w:r>
      <w:r>
        <w:rPr>
          <w:spacing w:val="-2"/>
        </w:rPr>
        <w:t>следующие:</w:t>
      </w:r>
    </w:p>
    <w:p>
      <w:pPr>
        <w:pStyle w:val="BodyText"/>
        <w:spacing w:before="3"/>
        <w:ind w:left="1225" w:firstLine="0"/>
        <w:jc w:val="left"/>
      </w:pPr>
      <w:r>
        <w:rPr>
          <w:spacing w:val="-2"/>
        </w:rPr>
        <w:t>урок-исследование;</w:t>
      </w:r>
    </w:p>
    <w:p>
      <w:pPr>
        <w:pStyle w:val="BodyText"/>
        <w:spacing w:line="274" w:lineRule="exact"/>
        <w:ind w:left="1225" w:firstLine="0"/>
        <w:jc w:val="left"/>
      </w:pPr>
      <w:r>
        <w:rPr/>
        <w:t>урок</w:t>
      </w:r>
      <w:r>
        <w:rPr>
          <w:spacing w:val="-8"/>
        </w:rPr>
        <w:t> </w:t>
      </w:r>
      <w:r>
        <w:rPr/>
        <w:t>с</w:t>
      </w:r>
      <w:r>
        <w:rPr>
          <w:spacing w:val="-13"/>
        </w:rPr>
        <w:t> </w:t>
      </w:r>
      <w:r>
        <w:rPr/>
        <w:t>использованием</w:t>
      </w:r>
      <w:r>
        <w:rPr>
          <w:spacing w:val="-12"/>
        </w:rPr>
        <w:t> </w:t>
      </w:r>
      <w:r>
        <w:rPr/>
        <w:t>интерактивной</w:t>
      </w:r>
      <w:r>
        <w:rPr>
          <w:spacing w:val="-5"/>
        </w:rPr>
        <w:t> </w:t>
      </w:r>
      <w:r>
        <w:rPr/>
        <w:t>беседы</w:t>
      </w:r>
      <w:r>
        <w:rPr>
          <w:spacing w:val="-11"/>
        </w:rPr>
        <w:t> </w:t>
      </w:r>
      <w:r>
        <w:rPr/>
        <w:t>в</w:t>
      </w:r>
      <w:r>
        <w:rPr>
          <w:spacing w:val="-10"/>
        </w:rPr>
        <w:t> </w:t>
      </w:r>
      <w:r>
        <w:rPr/>
        <w:t>исследовательском</w:t>
      </w:r>
      <w:r>
        <w:rPr>
          <w:spacing w:val="-8"/>
        </w:rPr>
        <w:t> </w:t>
      </w:r>
      <w:r>
        <w:rPr>
          <w:spacing w:val="-2"/>
        </w:rPr>
        <w:t>ключе;</w:t>
      </w:r>
    </w:p>
    <w:p>
      <w:pPr>
        <w:pStyle w:val="BodyText"/>
        <w:jc w:val="left"/>
      </w:pPr>
      <w:r>
        <w:rPr/>
        <w:t>урок-эксперимент,</w:t>
      </w:r>
      <w:r>
        <w:rPr>
          <w:spacing w:val="-5"/>
        </w:rPr>
        <w:t> </w:t>
      </w:r>
      <w:r>
        <w:rPr/>
        <w:t>позволяющий</w:t>
      </w:r>
      <w:r>
        <w:rPr>
          <w:spacing w:val="-4"/>
        </w:rPr>
        <w:t> </w:t>
      </w:r>
      <w:r>
        <w:rPr/>
        <w:t>освоить</w:t>
      </w:r>
      <w:r>
        <w:rPr>
          <w:spacing w:val="-5"/>
        </w:rPr>
        <w:t> </w:t>
      </w:r>
      <w:r>
        <w:rPr/>
        <w:t>элементы</w:t>
      </w:r>
      <w:r>
        <w:rPr>
          <w:spacing w:val="-6"/>
        </w:rPr>
        <w:t> </w:t>
      </w:r>
      <w:r>
        <w:rPr/>
        <w:t>исследовательской</w:t>
      </w:r>
      <w:r>
        <w:rPr>
          <w:spacing w:val="-4"/>
        </w:rPr>
        <w:t> </w:t>
      </w:r>
      <w:r>
        <w:rPr/>
        <w:t>деятельности (планирование и проведение эксперимента, обработка и анализ его результатов);</w:t>
      </w:r>
    </w:p>
    <w:p>
      <w:pPr>
        <w:pStyle w:val="BodyText"/>
        <w:spacing w:line="275" w:lineRule="exact" w:before="2"/>
        <w:ind w:left="1225" w:firstLine="0"/>
        <w:jc w:val="left"/>
      </w:pPr>
      <w:r>
        <w:rPr>
          <w:spacing w:val="-2"/>
        </w:rPr>
        <w:t>урок-консультация;</w:t>
      </w:r>
    </w:p>
    <w:p>
      <w:pPr>
        <w:pStyle w:val="BodyText"/>
        <w:spacing w:line="272" w:lineRule="exact"/>
        <w:ind w:left="1225" w:firstLine="0"/>
        <w:jc w:val="left"/>
      </w:pPr>
      <w:r>
        <w:rPr/>
        <w:t>мини-исследование</w:t>
      </w:r>
      <w:r>
        <w:rPr>
          <w:spacing w:val="-9"/>
        </w:rPr>
        <w:t> </w:t>
      </w:r>
      <w:r>
        <w:rPr/>
        <w:t>в</w:t>
      </w:r>
      <w:r>
        <w:rPr>
          <w:spacing w:val="-6"/>
        </w:rPr>
        <w:t> </w:t>
      </w:r>
      <w:r>
        <w:rPr/>
        <w:t>рамках</w:t>
      </w:r>
      <w:r>
        <w:rPr>
          <w:spacing w:val="-4"/>
        </w:rPr>
        <w:t> </w:t>
      </w:r>
      <w:r>
        <w:rPr/>
        <w:t>домашнего</w:t>
      </w:r>
      <w:r>
        <w:rPr>
          <w:spacing w:val="-10"/>
        </w:rPr>
        <w:t> </w:t>
      </w:r>
      <w:r>
        <w:rPr>
          <w:spacing w:val="-2"/>
        </w:rPr>
        <w:t>задания.</w:t>
      </w:r>
    </w:p>
    <w:p>
      <w:pPr>
        <w:pStyle w:val="BodyText"/>
        <w:ind w:right="568"/>
      </w:pPr>
      <w:r>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w:t>
      </w:r>
      <w:r>
        <w:rPr>
          <w:spacing w:val="40"/>
        </w:rPr>
        <w:t> </w:t>
      </w:r>
      <w:r>
        <w:rPr/>
        <w:t>с точки зрения временных затрат является использование:</w:t>
      </w:r>
    </w:p>
    <w:p>
      <w:pPr>
        <w:pStyle w:val="BodyText"/>
        <w:spacing w:line="242" w:lineRule="auto"/>
        <w:ind w:right="577"/>
      </w:pPr>
      <w:r>
        <w:rPr/>
        <w:t>учебных</w:t>
      </w:r>
      <w:r>
        <w:rPr>
          <w:spacing w:val="-2"/>
        </w:rPr>
        <w:t> </w:t>
      </w:r>
      <w:r>
        <w:rPr/>
        <w:t>исследовательских</w:t>
      </w:r>
      <w:r>
        <w:rPr>
          <w:spacing w:val="-1"/>
        </w:rPr>
        <w:t> </w:t>
      </w:r>
      <w:r>
        <w:rPr/>
        <w:t>задач,</w:t>
      </w:r>
      <w:r>
        <w:rPr>
          <w:spacing w:val="-3"/>
        </w:rPr>
        <w:t> </w:t>
      </w:r>
      <w:r>
        <w:rPr/>
        <w:t>предполагающих деятельность учащихся</w:t>
      </w:r>
      <w:r>
        <w:rPr>
          <w:spacing w:val="-3"/>
        </w:rPr>
        <w:t> </w:t>
      </w:r>
      <w:r>
        <w:rPr/>
        <w:t>в</w:t>
      </w:r>
      <w:r>
        <w:rPr>
          <w:spacing w:val="-4"/>
        </w:rPr>
        <w:t> </w:t>
      </w:r>
      <w:r>
        <w:rPr/>
        <w:t>проблемной ситуации, поставленной перед ними учителем в рамках следующих теоретических вопросов:</w:t>
      </w:r>
    </w:p>
    <w:p>
      <w:pPr>
        <w:pStyle w:val="BodyText"/>
        <w:ind w:left="1225" w:right="3396" w:firstLine="0"/>
        <w:jc w:val="left"/>
      </w:pPr>
      <w:r>
        <w:rPr/>
        <w:t>Как</w:t>
      </w:r>
      <w:r>
        <w:rPr>
          <w:spacing w:val="-3"/>
        </w:rPr>
        <w:t> </w:t>
      </w:r>
      <w:r>
        <w:rPr/>
        <w:t>(в</w:t>
      </w:r>
      <w:r>
        <w:rPr>
          <w:spacing w:val="-4"/>
        </w:rPr>
        <w:t> </w:t>
      </w:r>
      <w:r>
        <w:rPr/>
        <w:t>каком</w:t>
      </w:r>
      <w:r>
        <w:rPr>
          <w:spacing w:val="-3"/>
        </w:rPr>
        <w:t> </w:t>
      </w:r>
      <w:r>
        <w:rPr/>
        <w:t>направлении)...</w:t>
      </w:r>
      <w:r>
        <w:rPr>
          <w:spacing w:val="-3"/>
        </w:rPr>
        <w:t> </w:t>
      </w:r>
      <w:r>
        <w:rPr/>
        <w:t>в</w:t>
      </w:r>
      <w:r>
        <w:rPr>
          <w:spacing w:val="-5"/>
        </w:rPr>
        <w:t> </w:t>
      </w:r>
      <w:r>
        <w:rPr/>
        <w:t>какой</w:t>
      </w:r>
      <w:r>
        <w:rPr>
          <w:spacing w:val="-3"/>
        </w:rPr>
        <w:t> </w:t>
      </w:r>
      <w:r>
        <w:rPr/>
        <w:t>степени...</w:t>
      </w:r>
      <w:r>
        <w:rPr>
          <w:spacing w:val="-6"/>
        </w:rPr>
        <w:t> </w:t>
      </w:r>
      <w:r>
        <w:rPr/>
        <w:t>изменилось...</w:t>
      </w:r>
      <w:r>
        <w:rPr>
          <w:spacing w:val="-6"/>
        </w:rPr>
        <w:t> </w:t>
      </w:r>
      <w:r>
        <w:rPr/>
        <w:t>? Как (каким образом)... в какой степени повлияло... на... ?</w:t>
      </w:r>
    </w:p>
    <w:p>
      <w:pPr>
        <w:pStyle w:val="BodyText"/>
        <w:spacing w:line="242" w:lineRule="auto"/>
        <w:ind w:left="1225" w:right="3396" w:firstLine="0"/>
        <w:jc w:val="left"/>
      </w:pPr>
      <w:r>
        <w:rPr/>
        <w:t>Какой (в чем проявилась)... насколько важной... была роль... ? Каково</w:t>
      </w:r>
      <w:r>
        <w:rPr>
          <w:spacing w:val="-12"/>
        </w:rPr>
        <w:t> </w:t>
      </w:r>
      <w:r>
        <w:rPr/>
        <w:t>(в</w:t>
      </w:r>
      <w:r>
        <w:rPr>
          <w:spacing w:val="-5"/>
        </w:rPr>
        <w:t> </w:t>
      </w:r>
      <w:r>
        <w:rPr/>
        <w:t>чем</w:t>
      </w:r>
      <w:r>
        <w:rPr>
          <w:spacing w:val="-9"/>
        </w:rPr>
        <w:t> </w:t>
      </w:r>
      <w:r>
        <w:rPr/>
        <w:t>проявилось)...</w:t>
      </w:r>
      <w:r>
        <w:rPr>
          <w:spacing w:val="-7"/>
        </w:rPr>
        <w:t> </w:t>
      </w:r>
      <w:r>
        <w:rPr/>
        <w:t>как</w:t>
      </w:r>
      <w:r>
        <w:rPr>
          <w:spacing w:val="-8"/>
        </w:rPr>
        <w:t> </w:t>
      </w:r>
      <w:r>
        <w:rPr/>
        <w:t>можно</w:t>
      </w:r>
      <w:r>
        <w:rPr>
          <w:spacing w:val="-6"/>
        </w:rPr>
        <w:t> </w:t>
      </w:r>
      <w:r>
        <w:rPr/>
        <w:t>оценить...</w:t>
      </w:r>
      <w:r>
        <w:rPr>
          <w:spacing w:val="-6"/>
        </w:rPr>
        <w:t> </w:t>
      </w:r>
      <w:r>
        <w:rPr/>
        <w:t>значение...</w:t>
      </w:r>
      <w:r>
        <w:rPr>
          <w:spacing w:val="-8"/>
        </w:rPr>
        <w:t> </w:t>
      </w:r>
      <w:r>
        <w:rPr/>
        <w:t>? Что произойдет... как изменится..., если... ?</w:t>
      </w:r>
    </w:p>
    <w:p>
      <w:pPr>
        <w:pStyle w:val="BodyText"/>
        <w:ind w:right="576"/>
      </w:pPr>
      <w:r>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pPr>
        <w:pStyle w:val="BodyText"/>
        <w:spacing w:line="242" w:lineRule="auto"/>
        <w:ind w:left="1225" w:right="1914" w:firstLine="0"/>
      </w:pPr>
      <w:r>
        <w:rPr/>
        <w:t>Основными</w:t>
      </w:r>
      <w:r>
        <w:rPr>
          <w:spacing w:val="-7"/>
        </w:rPr>
        <w:t> </w:t>
      </w:r>
      <w:r>
        <w:rPr/>
        <w:t>формами</w:t>
      </w:r>
      <w:r>
        <w:rPr>
          <w:spacing w:val="-5"/>
        </w:rPr>
        <w:t> </w:t>
      </w:r>
      <w:r>
        <w:rPr/>
        <w:t>представления</w:t>
      </w:r>
      <w:r>
        <w:rPr>
          <w:spacing w:val="-8"/>
        </w:rPr>
        <w:t> </w:t>
      </w:r>
      <w:r>
        <w:rPr/>
        <w:t>итогов</w:t>
      </w:r>
      <w:r>
        <w:rPr>
          <w:spacing w:val="-1"/>
        </w:rPr>
        <w:t> </w:t>
      </w:r>
      <w:r>
        <w:rPr/>
        <w:t>учебных</w:t>
      </w:r>
      <w:r>
        <w:rPr>
          <w:spacing w:val="-6"/>
        </w:rPr>
        <w:t> </w:t>
      </w:r>
      <w:r>
        <w:rPr/>
        <w:t>исследований</w:t>
      </w:r>
      <w:r>
        <w:rPr>
          <w:spacing w:val="-4"/>
        </w:rPr>
        <w:t> </w:t>
      </w:r>
      <w:r>
        <w:rPr/>
        <w:t>являются: доклад, реферат;</w:t>
      </w:r>
    </w:p>
    <w:p>
      <w:pPr>
        <w:pStyle w:val="BodyText"/>
        <w:ind w:right="575"/>
      </w:pPr>
      <w:r>
        <w:rPr/>
        <w:t>статьи, обзоры, отчеты и заключения по итогам исследований по различным предметным </w:t>
      </w:r>
      <w:r>
        <w:rPr>
          <w:spacing w:val="-2"/>
        </w:rPr>
        <w:t>областям.</w:t>
      </w:r>
    </w:p>
    <w:p>
      <w:pPr>
        <w:pStyle w:val="BodyText"/>
        <w:spacing w:line="272" w:lineRule="exact" w:before="2"/>
        <w:ind w:left="1225" w:firstLine="0"/>
      </w:pPr>
      <w:r>
        <w:rPr/>
        <w:t>Особенности</w:t>
      </w:r>
      <w:r>
        <w:rPr>
          <w:spacing w:val="-3"/>
        </w:rPr>
        <w:t> </w:t>
      </w:r>
      <w:r>
        <w:rPr/>
        <w:t>организации</w:t>
      </w:r>
      <w:r>
        <w:rPr>
          <w:spacing w:val="-7"/>
        </w:rPr>
        <w:t> </w:t>
      </w:r>
      <w:r>
        <w:rPr/>
        <w:t>УИД</w:t>
      </w:r>
      <w:r>
        <w:rPr>
          <w:spacing w:val="-10"/>
        </w:rPr>
        <w:t> </w:t>
      </w:r>
      <w:r>
        <w:rPr/>
        <w:t>в</w:t>
      </w:r>
      <w:r>
        <w:rPr>
          <w:spacing w:val="-10"/>
        </w:rPr>
        <w:t> </w:t>
      </w:r>
      <w:r>
        <w:rPr/>
        <w:t>рамках</w:t>
      </w:r>
      <w:r>
        <w:rPr>
          <w:spacing w:val="-6"/>
        </w:rPr>
        <w:t> </w:t>
      </w:r>
      <w:r>
        <w:rPr/>
        <w:t>внеурочной</w:t>
      </w:r>
      <w:r>
        <w:rPr>
          <w:spacing w:val="-6"/>
        </w:rPr>
        <w:t> </w:t>
      </w:r>
      <w:r>
        <w:rPr>
          <w:spacing w:val="-2"/>
        </w:rPr>
        <w:t>деятельности.</w:t>
      </w:r>
    </w:p>
    <w:p>
      <w:pPr>
        <w:pStyle w:val="BodyText"/>
        <w:spacing w:line="242" w:lineRule="auto"/>
        <w:ind w:right="570"/>
      </w:pPr>
      <w:r>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spacing w:after="0" w:line="242" w:lineRule="auto"/>
        <w:sectPr>
          <w:pgSz w:w="11920" w:h="16850"/>
          <w:pgMar w:header="713" w:footer="0" w:top="940" w:bottom="280" w:left="760" w:right="0"/>
        </w:sectPr>
      </w:pPr>
    </w:p>
    <w:p>
      <w:pPr>
        <w:pStyle w:val="BodyText"/>
        <w:spacing w:before="249"/>
        <w:ind w:right="571"/>
      </w:pPr>
      <w:r>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pPr>
        <w:pStyle w:val="BodyText"/>
        <w:ind w:left="1225" w:right="6418" w:firstLine="0"/>
        <w:jc w:val="left"/>
      </w:pPr>
      <w:r>
        <w:rPr>
          <w:spacing w:val="-2"/>
        </w:rPr>
        <w:t>социально-гуманитарное; филологическое; естественнонаучное; информационно-технологическое; междисциплинарное.</w:t>
      </w:r>
    </w:p>
    <w:p>
      <w:pPr>
        <w:pStyle w:val="BodyText"/>
        <w:ind w:left="1225" w:right="2012" w:firstLine="0"/>
        <w:jc w:val="left"/>
      </w:pPr>
      <w:r>
        <w:rPr/>
        <w:t>Основными формами организации УИД во внеурочное время являются: конференция,</w:t>
      </w:r>
      <w:r>
        <w:rPr>
          <w:spacing w:val="-9"/>
        </w:rPr>
        <w:t> </w:t>
      </w:r>
      <w:r>
        <w:rPr/>
        <w:t>семинар,</w:t>
      </w:r>
      <w:r>
        <w:rPr>
          <w:spacing w:val="-10"/>
        </w:rPr>
        <w:t> </w:t>
      </w:r>
      <w:r>
        <w:rPr/>
        <w:t>дискуссия,</w:t>
      </w:r>
      <w:r>
        <w:rPr>
          <w:spacing w:val="-9"/>
        </w:rPr>
        <w:t> </w:t>
      </w:r>
      <w:r>
        <w:rPr/>
        <w:t>диспут;</w:t>
      </w:r>
      <w:r>
        <w:rPr>
          <w:spacing w:val="-11"/>
        </w:rPr>
        <w:t> </w:t>
      </w:r>
      <w:r>
        <w:rPr/>
        <w:t>брифинг,</w:t>
      </w:r>
      <w:r>
        <w:rPr>
          <w:spacing w:val="-9"/>
        </w:rPr>
        <w:t> </w:t>
      </w:r>
      <w:r>
        <w:rPr/>
        <w:t>интервью,</w:t>
      </w:r>
      <w:r>
        <w:rPr>
          <w:spacing w:val="-4"/>
        </w:rPr>
        <w:t> </w:t>
      </w:r>
      <w:r>
        <w:rPr/>
        <w:t>телемост;</w:t>
      </w:r>
    </w:p>
    <w:p>
      <w:pPr>
        <w:pStyle w:val="BodyText"/>
        <w:spacing w:before="3"/>
        <w:ind w:left="1225" w:right="880" w:firstLine="0"/>
        <w:jc w:val="left"/>
      </w:pPr>
      <w:r>
        <w:rPr/>
        <w:t>исследовательская</w:t>
      </w:r>
      <w:r>
        <w:rPr>
          <w:spacing w:val="-11"/>
        </w:rPr>
        <w:t> </w:t>
      </w:r>
      <w:r>
        <w:rPr/>
        <w:t>практика,</w:t>
      </w:r>
      <w:r>
        <w:rPr>
          <w:spacing w:val="-7"/>
        </w:rPr>
        <w:t> </w:t>
      </w:r>
      <w:r>
        <w:rPr/>
        <w:t>образовательные</w:t>
      </w:r>
      <w:r>
        <w:rPr>
          <w:spacing w:val="-13"/>
        </w:rPr>
        <w:t> </w:t>
      </w:r>
      <w:r>
        <w:rPr/>
        <w:t>экспедиции,</w:t>
      </w:r>
      <w:r>
        <w:rPr>
          <w:spacing w:val="-11"/>
        </w:rPr>
        <w:t> </w:t>
      </w:r>
      <w:r>
        <w:rPr/>
        <w:t>походы,</w:t>
      </w:r>
      <w:r>
        <w:rPr>
          <w:spacing w:val="-12"/>
        </w:rPr>
        <w:t> </w:t>
      </w:r>
      <w:r>
        <w:rPr/>
        <w:t>поездки,</w:t>
      </w:r>
      <w:r>
        <w:rPr>
          <w:spacing w:val="-12"/>
        </w:rPr>
        <w:t> </w:t>
      </w:r>
      <w:r>
        <w:rPr/>
        <w:t>экскурсии; научно-исследовательское общество учащихся.</w:t>
      </w:r>
    </w:p>
    <w:p>
      <w:pPr>
        <w:pStyle w:val="BodyText"/>
        <w:ind w:right="568"/>
      </w:pPr>
      <w:r>
        <w:rPr/>
        <w:t>Для представления итогов УИД во внеурочное время наиболее целесообразно использование следующих форм предъявления результатов:</w:t>
      </w:r>
    </w:p>
    <w:p>
      <w:pPr>
        <w:pStyle w:val="BodyText"/>
        <w:ind w:right="575"/>
      </w:pPr>
      <w:r>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pPr>
        <w:pStyle w:val="BodyText"/>
        <w:ind w:right="568"/>
      </w:pPr>
      <w:r>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BodyText"/>
        <w:spacing w:before="1"/>
        <w:ind w:right="571"/>
      </w:pPr>
      <w:r>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pPr>
        <w:pStyle w:val="BodyText"/>
        <w:spacing w:line="242" w:lineRule="auto"/>
        <w:ind w:right="573"/>
      </w:pPr>
      <w:r>
        <w:rPr/>
        <w:t>использовать вопросы как исследовательский инструмент познания; формулировать вопросы,</w:t>
      </w:r>
      <w:r>
        <w:rPr>
          <w:spacing w:val="-1"/>
        </w:rPr>
        <w:t> </w:t>
      </w:r>
      <w:r>
        <w:rPr/>
        <w:t>фиксирующие</w:t>
      </w:r>
      <w:r>
        <w:rPr>
          <w:spacing w:val="-1"/>
        </w:rPr>
        <w:t> </w:t>
      </w:r>
      <w:r>
        <w:rPr/>
        <w:t>разрыв</w:t>
      </w:r>
      <w:r>
        <w:rPr>
          <w:spacing w:val="-1"/>
        </w:rPr>
        <w:t> </w:t>
      </w:r>
      <w:r>
        <w:rPr/>
        <w:t>между</w:t>
      </w:r>
      <w:r>
        <w:rPr>
          <w:spacing w:val="-5"/>
        </w:rPr>
        <w:t> </w:t>
      </w:r>
      <w:r>
        <w:rPr/>
        <w:t>реальным</w:t>
      </w:r>
      <w:r>
        <w:rPr>
          <w:spacing w:val="-1"/>
        </w:rPr>
        <w:t> </w:t>
      </w:r>
      <w:r>
        <w:rPr/>
        <w:t>и желательным</w:t>
      </w:r>
      <w:r>
        <w:rPr>
          <w:spacing w:val="-1"/>
        </w:rPr>
        <w:t> </w:t>
      </w:r>
      <w:r>
        <w:rPr/>
        <w:t>состоянием</w:t>
      </w:r>
      <w:r>
        <w:rPr>
          <w:spacing w:val="-1"/>
        </w:rPr>
        <w:t> </w:t>
      </w:r>
      <w:r>
        <w:rPr/>
        <w:t>ситуации, объекта, самостоятельно устанавливать искомое и данное;</w:t>
      </w:r>
    </w:p>
    <w:p>
      <w:pPr>
        <w:pStyle w:val="BodyText"/>
        <w:ind w:right="569"/>
      </w:pPr>
      <w:r>
        <w:rPr/>
        <w:t>формировать гипотезу об истинности собственных суждений и суждений других, аргументировать свою позицию, мнение;</w:t>
      </w:r>
    </w:p>
    <w:p>
      <w:pPr>
        <w:pStyle w:val="BodyText"/>
        <w:spacing w:line="244" w:lineRule="auto"/>
        <w:ind w:right="570"/>
      </w:pPr>
      <w:r>
        <w:rPr/>
        <w:t>проводить по самостоятельно составленному плану опыт, несложный эксперимент, небольшое исследование;</w:t>
      </w:r>
    </w:p>
    <w:p>
      <w:pPr>
        <w:pStyle w:val="BodyText"/>
        <w:ind w:right="571"/>
      </w:pPr>
      <w:r>
        <w:rPr/>
        <w:t>оценивать на применимость и достоверность информацию, полученную в ходе исследования (эксперимента);</w:t>
      </w:r>
    </w:p>
    <w:p>
      <w:pPr>
        <w:pStyle w:val="BodyText"/>
        <w:spacing w:line="242" w:lineRule="auto"/>
        <w:ind w:right="555"/>
      </w:pPr>
      <w:r>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BodyText"/>
        <w:ind w:right="554"/>
      </w:pPr>
      <w: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BodyText"/>
        <w:ind w:right="567"/>
      </w:pPr>
      <w:r>
        <w:rPr/>
        <w:t>Особенность </w:t>
      </w:r>
      <w:r>
        <w:rPr>
          <w:b/>
        </w:rPr>
        <w:t>проектной деятельности </w:t>
      </w:r>
      <w:r>
        <w:rPr/>
        <w:t>(далее - ПД) заключается в том, что она нацелена на</w:t>
      </w:r>
      <w:r>
        <w:rPr>
          <w:spacing w:val="-2"/>
        </w:rPr>
        <w:t> </w:t>
      </w:r>
      <w:r>
        <w:rPr/>
        <w:t>получение</w:t>
      </w:r>
      <w:r>
        <w:rPr>
          <w:spacing w:val="-2"/>
        </w:rPr>
        <w:t> </w:t>
      </w:r>
      <w:r>
        <w:rPr/>
        <w:t>конкретного</w:t>
      </w:r>
      <w:r>
        <w:rPr>
          <w:spacing w:val="-1"/>
        </w:rPr>
        <w:t> </w:t>
      </w:r>
      <w:r>
        <w:rPr/>
        <w:t>результата</w:t>
      </w:r>
      <w:r>
        <w:rPr>
          <w:spacing w:val="-2"/>
        </w:rPr>
        <w:t> </w:t>
      </w:r>
      <w:r>
        <w:rPr/>
        <w:t>(далее - продукта), с учетом</w:t>
      </w:r>
      <w:r>
        <w:rPr>
          <w:spacing w:val="-2"/>
        </w:rPr>
        <w:t> </w:t>
      </w:r>
      <w:r>
        <w:rPr/>
        <w:t>заранее</w:t>
      </w:r>
      <w:r>
        <w:rPr>
          <w:spacing w:val="-2"/>
        </w:rPr>
        <w:t> </w:t>
      </w:r>
      <w:r>
        <w:rPr/>
        <w:t>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pPr>
        <w:pStyle w:val="BodyText"/>
        <w:spacing w:line="242" w:lineRule="auto"/>
        <w:ind w:right="567"/>
      </w:pPr>
      <w:r>
        <w:rPr>
          <w:b/>
        </w:rPr>
        <w:t>Проектные</w:t>
      </w:r>
      <w:r>
        <w:rPr>
          <w:b/>
          <w:spacing w:val="-3"/>
        </w:rPr>
        <w:t> </w:t>
      </w:r>
      <w:r>
        <w:rPr>
          <w:b/>
        </w:rPr>
        <w:t>задачи </w:t>
      </w:r>
      <w:r>
        <w:rPr/>
        <w:t>отличаются</w:t>
      </w:r>
      <w:r>
        <w:rPr>
          <w:spacing w:val="-2"/>
        </w:rPr>
        <w:t> </w:t>
      </w:r>
      <w:r>
        <w:rPr/>
        <w:t>от</w:t>
      </w:r>
      <w:r>
        <w:rPr>
          <w:spacing w:val="-4"/>
        </w:rPr>
        <w:t> </w:t>
      </w:r>
      <w:r>
        <w:rPr/>
        <w:t>исследовательских</w:t>
      </w:r>
      <w:r>
        <w:rPr>
          <w:spacing w:val="-2"/>
        </w:rPr>
        <w:t> </w:t>
      </w:r>
      <w:r>
        <w:rPr/>
        <w:t>иной</w:t>
      </w:r>
      <w:r>
        <w:rPr>
          <w:spacing w:val="-1"/>
        </w:rPr>
        <w:t> </w:t>
      </w:r>
      <w:r>
        <w:rPr/>
        <w:t>логикой</w:t>
      </w:r>
      <w:r>
        <w:rPr>
          <w:spacing w:val="-1"/>
        </w:rPr>
        <w:t> </w:t>
      </w:r>
      <w:r>
        <w:rPr/>
        <w:t>решения,</w:t>
      </w:r>
      <w:r>
        <w:rPr>
          <w:spacing w:val="-2"/>
        </w:rPr>
        <w:t> </w:t>
      </w:r>
      <w:r>
        <w:rPr/>
        <w:t>а</w:t>
      </w:r>
      <w:r>
        <w:rPr>
          <w:spacing w:val="-3"/>
        </w:rPr>
        <w:t> </w:t>
      </w:r>
      <w:r>
        <w:rPr/>
        <w:t>также</w:t>
      </w:r>
      <w:r>
        <w:rPr>
          <w:spacing w:val="-3"/>
        </w:rPr>
        <w:t> </w:t>
      </w:r>
      <w:r>
        <w:rPr/>
        <w:t>тем, что нацелены на формирование и развитие у обучающихся умений:</w:t>
      </w:r>
    </w:p>
    <w:p>
      <w:pPr>
        <w:pStyle w:val="BodyText"/>
        <w:ind w:right="582"/>
      </w:pPr>
      <w:r>
        <w:rPr/>
        <w:t>определять оптимальный путь решения проблемного вопроса, прогнозировать проектный результат и оформлять его в виде реального "продукта";</w:t>
      </w:r>
    </w:p>
    <w:p>
      <w:pPr>
        <w:pStyle w:val="BodyText"/>
        <w:ind w:right="557"/>
      </w:pPr>
      <w:r>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pPr>
        <w:spacing w:after="0"/>
        <w:sectPr>
          <w:pgSz w:w="11920" w:h="16850"/>
          <w:pgMar w:header="713" w:footer="0" w:top="940" w:bottom="280" w:left="760" w:right="0"/>
        </w:sectPr>
      </w:pPr>
    </w:p>
    <w:p>
      <w:pPr>
        <w:pStyle w:val="Heading2"/>
        <w:spacing w:line="240" w:lineRule="auto" w:before="253"/>
        <w:ind w:left="658" w:right="560" w:firstLine="566"/>
      </w:pPr>
      <w:r>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pPr>
        <w:pStyle w:val="BodyText"/>
        <w:spacing w:line="242" w:lineRule="auto"/>
        <w:ind w:left="1225" w:right="2989" w:firstLine="0"/>
        <w:jc w:val="left"/>
      </w:pPr>
      <w:r>
        <w:rPr/>
        <w:t>Осуществление</w:t>
      </w:r>
      <w:r>
        <w:rPr>
          <w:spacing w:val="-6"/>
        </w:rPr>
        <w:t> </w:t>
      </w:r>
      <w:r>
        <w:rPr/>
        <w:t>ПД</w:t>
      </w:r>
      <w:r>
        <w:rPr>
          <w:spacing w:val="-6"/>
        </w:rPr>
        <w:t> </w:t>
      </w:r>
      <w:r>
        <w:rPr/>
        <w:t>обучающимися</w:t>
      </w:r>
      <w:r>
        <w:rPr>
          <w:spacing w:val="-5"/>
        </w:rPr>
        <w:t> </w:t>
      </w:r>
      <w:r>
        <w:rPr/>
        <w:t>включает</w:t>
      </w:r>
      <w:r>
        <w:rPr>
          <w:spacing w:val="-5"/>
        </w:rPr>
        <w:t> </w:t>
      </w:r>
      <w:r>
        <w:rPr/>
        <w:t>в</w:t>
      </w:r>
      <w:r>
        <w:rPr>
          <w:spacing w:val="-4"/>
        </w:rPr>
        <w:t> </w:t>
      </w:r>
      <w:r>
        <w:rPr/>
        <w:t>себя</w:t>
      </w:r>
      <w:r>
        <w:rPr>
          <w:spacing w:val="-5"/>
        </w:rPr>
        <w:t> </w:t>
      </w:r>
      <w:r>
        <w:rPr/>
        <w:t>ряд</w:t>
      </w:r>
      <w:r>
        <w:rPr>
          <w:spacing w:val="-5"/>
        </w:rPr>
        <w:t> </w:t>
      </w:r>
      <w:r>
        <w:rPr/>
        <w:t>этапов: анализ и формулирование проблемы;</w:t>
      </w:r>
    </w:p>
    <w:p>
      <w:pPr>
        <w:pStyle w:val="BodyText"/>
        <w:ind w:left="1225" w:right="5826" w:firstLine="0"/>
        <w:jc w:val="left"/>
      </w:pPr>
      <w:r>
        <w:rPr/>
        <w:t>формулирование темы проекта; постановка</w:t>
      </w:r>
      <w:r>
        <w:rPr>
          <w:spacing w:val="-7"/>
        </w:rPr>
        <w:t> </w:t>
      </w:r>
      <w:r>
        <w:rPr/>
        <w:t>цели</w:t>
      </w:r>
      <w:r>
        <w:rPr>
          <w:spacing w:val="-7"/>
        </w:rPr>
        <w:t> </w:t>
      </w:r>
      <w:r>
        <w:rPr/>
        <w:t>и</w:t>
      </w:r>
      <w:r>
        <w:rPr>
          <w:spacing w:val="-9"/>
        </w:rPr>
        <w:t> </w:t>
      </w:r>
      <w:r>
        <w:rPr/>
        <w:t>задач</w:t>
      </w:r>
      <w:r>
        <w:rPr>
          <w:spacing w:val="-8"/>
        </w:rPr>
        <w:t> </w:t>
      </w:r>
      <w:r>
        <w:rPr/>
        <w:t>проекта; составление плана работы;</w:t>
      </w:r>
    </w:p>
    <w:p>
      <w:pPr>
        <w:pStyle w:val="BodyText"/>
        <w:spacing w:line="275" w:lineRule="exact"/>
        <w:ind w:left="1225" w:firstLine="0"/>
        <w:jc w:val="left"/>
      </w:pPr>
      <w:r>
        <w:rPr/>
        <w:t>сбор</w:t>
      </w:r>
      <w:r>
        <w:rPr>
          <w:spacing w:val="-9"/>
        </w:rPr>
        <w:t> </w:t>
      </w:r>
      <w:r>
        <w:rPr/>
        <w:t>информации</w:t>
      </w:r>
      <w:r>
        <w:rPr>
          <w:spacing w:val="-4"/>
        </w:rPr>
        <w:t> </w:t>
      </w:r>
      <w:r>
        <w:rPr>
          <w:spacing w:val="-2"/>
        </w:rPr>
        <w:t>(исследование);</w:t>
      </w:r>
    </w:p>
    <w:p>
      <w:pPr>
        <w:pStyle w:val="BodyText"/>
        <w:spacing w:line="275" w:lineRule="exact"/>
        <w:ind w:left="1225" w:firstLine="0"/>
        <w:jc w:val="left"/>
      </w:pPr>
      <w:r>
        <w:rPr/>
        <w:t>выполнение</w:t>
      </w:r>
      <w:r>
        <w:rPr>
          <w:spacing w:val="-11"/>
        </w:rPr>
        <w:t> </w:t>
      </w:r>
      <w:r>
        <w:rPr/>
        <w:t>технологического</w:t>
      </w:r>
      <w:r>
        <w:rPr>
          <w:spacing w:val="-11"/>
        </w:rPr>
        <w:t> </w:t>
      </w:r>
      <w:r>
        <w:rPr/>
        <w:t>этапа;</w:t>
      </w:r>
      <w:r>
        <w:rPr>
          <w:spacing w:val="-7"/>
        </w:rPr>
        <w:t> </w:t>
      </w:r>
      <w:r>
        <w:rPr/>
        <w:t>подготовка</w:t>
      </w:r>
      <w:r>
        <w:rPr>
          <w:spacing w:val="-4"/>
        </w:rPr>
        <w:t> </w:t>
      </w:r>
      <w:r>
        <w:rPr/>
        <w:t>и</w:t>
      </w:r>
      <w:r>
        <w:rPr>
          <w:spacing w:val="-5"/>
        </w:rPr>
        <w:t> </w:t>
      </w:r>
      <w:r>
        <w:rPr/>
        <w:t>защита</w:t>
      </w:r>
      <w:r>
        <w:rPr>
          <w:spacing w:val="-8"/>
        </w:rPr>
        <w:t> </w:t>
      </w:r>
      <w:r>
        <w:rPr>
          <w:spacing w:val="-2"/>
        </w:rPr>
        <w:t>проекта;</w:t>
      </w:r>
    </w:p>
    <w:p>
      <w:pPr>
        <w:pStyle w:val="BodyText"/>
        <w:spacing w:line="274" w:lineRule="exact"/>
        <w:ind w:left="1225" w:firstLine="0"/>
        <w:jc w:val="left"/>
      </w:pPr>
      <w:r>
        <w:rPr/>
        <w:t>рефлексия,</w:t>
      </w:r>
      <w:r>
        <w:rPr>
          <w:spacing w:val="-11"/>
        </w:rPr>
        <w:t> </w:t>
      </w:r>
      <w:r>
        <w:rPr/>
        <w:t>анализ</w:t>
      </w:r>
      <w:r>
        <w:rPr>
          <w:spacing w:val="-5"/>
        </w:rPr>
        <w:t> </w:t>
      </w:r>
      <w:r>
        <w:rPr/>
        <w:t>результатов</w:t>
      </w:r>
      <w:r>
        <w:rPr>
          <w:spacing w:val="-6"/>
        </w:rPr>
        <w:t> </w:t>
      </w:r>
      <w:r>
        <w:rPr/>
        <w:t>выполнения</w:t>
      </w:r>
      <w:r>
        <w:rPr>
          <w:spacing w:val="-8"/>
        </w:rPr>
        <w:t> </w:t>
      </w:r>
      <w:r>
        <w:rPr/>
        <w:t>проекта,</w:t>
      </w:r>
      <w:r>
        <w:rPr>
          <w:spacing w:val="-6"/>
        </w:rPr>
        <w:t> </w:t>
      </w:r>
      <w:r>
        <w:rPr/>
        <w:t>оценка</w:t>
      </w:r>
      <w:r>
        <w:rPr>
          <w:spacing w:val="-9"/>
        </w:rPr>
        <w:t> </w:t>
      </w:r>
      <w:r>
        <w:rPr/>
        <w:t>качества</w:t>
      </w:r>
      <w:r>
        <w:rPr>
          <w:spacing w:val="-9"/>
        </w:rPr>
        <w:t> </w:t>
      </w:r>
      <w:r>
        <w:rPr>
          <w:spacing w:val="-2"/>
        </w:rPr>
        <w:t>выполнения.</w:t>
      </w:r>
    </w:p>
    <w:p>
      <w:pPr>
        <w:pStyle w:val="BodyText"/>
        <w:ind w:right="558"/>
      </w:pPr>
      <w:r>
        <w:rPr/>
        <w:t>При организации ПД</w:t>
      </w:r>
      <w:r>
        <w:rPr>
          <w:spacing w:val="-1"/>
        </w:rPr>
        <w:t> </w:t>
      </w:r>
      <w:r>
        <w:rPr/>
        <w:t>необходимо учитывать, что в любом проекте</w:t>
      </w:r>
      <w:r>
        <w:rPr>
          <w:spacing w:val="-1"/>
        </w:rPr>
        <w:t> </w:t>
      </w:r>
      <w:r>
        <w:rPr/>
        <w:t>должна</w:t>
      </w:r>
      <w:r>
        <w:rPr>
          <w:spacing w:val="-1"/>
        </w:rPr>
        <w:t> </w:t>
      </w:r>
      <w:r>
        <w:rP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pPr>
        <w:pStyle w:val="BodyText"/>
        <w:ind w:right="565"/>
      </w:pPr>
      <w:r>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pPr>
        <w:pStyle w:val="BodyText"/>
        <w:ind w:right="570"/>
      </w:pPr>
      <w:r>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pPr>
        <w:pStyle w:val="BodyText"/>
        <w:ind w:left="1225" w:right="7237" w:firstLine="0"/>
      </w:pPr>
      <w:r>
        <w:rPr/>
        <w:t>предметные </w:t>
      </w:r>
      <w:r>
        <w:rPr/>
        <w:t>проекты; </w:t>
      </w:r>
      <w:r>
        <w:rPr>
          <w:spacing w:val="-2"/>
        </w:rPr>
        <w:t>метапредметные</w:t>
      </w:r>
      <w:r>
        <w:rPr>
          <w:spacing w:val="10"/>
        </w:rPr>
        <w:t> </w:t>
      </w:r>
      <w:r>
        <w:rPr>
          <w:spacing w:val="-2"/>
        </w:rPr>
        <w:t>проекты.</w:t>
      </w:r>
    </w:p>
    <w:p>
      <w:pPr>
        <w:pStyle w:val="BodyText"/>
        <w:ind w:right="567"/>
      </w:pPr>
      <w:r>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pPr>
        <w:pStyle w:val="BodyText"/>
        <w:spacing w:line="244" w:lineRule="auto"/>
        <w:ind w:left="1225" w:right="3446" w:firstLine="0"/>
      </w:pPr>
      <w:r>
        <w:rPr/>
        <w:t>Формы</w:t>
      </w:r>
      <w:r>
        <w:rPr>
          <w:spacing w:val="-8"/>
        </w:rPr>
        <w:t> </w:t>
      </w:r>
      <w:r>
        <w:rPr/>
        <w:t>организации</w:t>
      </w:r>
      <w:r>
        <w:rPr>
          <w:spacing w:val="-6"/>
        </w:rPr>
        <w:t> </w:t>
      </w:r>
      <w:r>
        <w:rPr/>
        <w:t>ПД</w:t>
      </w:r>
      <w:r>
        <w:rPr>
          <w:spacing w:val="-7"/>
        </w:rPr>
        <w:t> </w:t>
      </w:r>
      <w:r>
        <w:rPr/>
        <w:t>обучающихся</w:t>
      </w:r>
      <w:r>
        <w:rPr>
          <w:spacing w:val="-6"/>
        </w:rPr>
        <w:t> </w:t>
      </w:r>
      <w:r>
        <w:rPr/>
        <w:t>могут</w:t>
      </w:r>
      <w:r>
        <w:rPr>
          <w:spacing w:val="-4"/>
        </w:rPr>
        <w:t> </w:t>
      </w:r>
      <w:r>
        <w:rPr/>
        <w:t>быть</w:t>
      </w:r>
      <w:r>
        <w:rPr>
          <w:spacing w:val="-5"/>
        </w:rPr>
        <w:t> </w:t>
      </w:r>
      <w:r>
        <w:rPr/>
        <w:t>следующие: монопроект (использование содержания одного предмета);</w:t>
      </w:r>
    </w:p>
    <w:p>
      <w:pPr>
        <w:pStyle w:val="BodyText"/>
        <w:ind w:right="563"/>
      </w:pPr>
      <w:r>
        <w:rPr/>
        <w:t>межпредметный проект (использование интегрированного знания и способов учебной деятельности различных предметов);</w:t>
      </w:r>
    </w:p>
    <w:p>
      <w:pPr>
        <w:pStyle w:val="BodyText"/>
        <w:ind w:right="584"/>
      </w:pPr>
      <w:r>
        <w:rPr/>
        <w:t>метапроект (использование</w:t>
      </w:r>
      <w:r>
        <w:rPr>
          <w:spacing w:val="-1"/>
        </w:rPr>
        <w:t> </w:t>
      </w:r>
      <w:r>
        <w:rPr/>
        <w:t>областей знания</w:t>
      </w:r>
      <w:r>
        <w:rPr>
          <w:spacing w:val="-2"/>
        </w:rPr>
        <w:t> </w:t>
      </w:r>
      <w:r>
        <w:rPr/>
        <w:t>и</w:t>
      </w:r>
      <w:r>
        <w:rPr>
          <w:spacing w:val="-1"/>
        </w:rPr>
        <w:t> </w:t>
      </w:r>
      <w:r>
        <w:rPr/>
        <w:t>методов деятельности,</w:t>
      </w:r>
      <w:r>
        <w:rPr>
          <w:spacing w:val="-2"/>
        </w:rPr>
        <w:t> </w:t>
      </w:r>
      <w:r>
        <w:rPr/>
        <w:t>выходящих за</w:t>
      </w:r>
      <w:r>
        <w:rPr>
          <w:spacing w:val="-1"/>
        </w:rPr>
        <w:t> </w:t>
      </w:r>
      <w:r>
        <w:rPr/>
        <w:t>рамки предметного обучения).</w:t>
      </w:r>
    </w:p>
    <w:p>
      <w:pPr>
        <w:pStyle w:val="BodyText"/>
        <w:ind w:right="562"/>
      </w:pPr>
      <w:r>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pPr>
        <w:pStyle w:val="BodyText"/>
        <w:spacing w:line="272" w:lineRule="exact" w:before="1"/>
        <w:ind w:left="1225" w:firstLine="0"/>
      </w:pPr>
      <w:r>
        <w:rPr/>
        <w:t>Какое</w:t>
      </w:r>
      <w:r>
        <w:rPr>
          <w:spacing w:val="-11"/>
        </w:rPr>
        <w:t> </w:t>
      </w:r>
      <w:r>
        <w:rPr/>
        <w:t>средство</w:t>
      </w:r>
      <w:r>
        <w:rPr>
          <w:spacing w:val="-9"/>
        </w:rPr>
        <w:t> </w:t>
      </w:r>
      <w:r>
        <w:rPr/>
        <w:t>поможет</w:t>
      </w:r>
      <w:r>
        <w:rPr>
          <w:spacing w:val="-4"/>
        </w:rPr>
        <w:t> </w:t>
      </w:r>
      <w:r>
        <w:rPr/>
        <w:t>в</w:t>
      </w:r>
      <w:r>
        <w:rPr>
          <w:spacing w:val="-6"/>
        </w:rPr>
        <w:t> </w:t>
      </w:r>
      <w:r>
        <w:rPr/>
        <w:t>решении</w:t>
      </w:r>
      <w:r>
        <w:rPr>
          <w:spacing w:val="-1"/>
        </w:rPr>
        <w:t> </w:t>
      </w:r>
      <w:r>
        <w:rPr/>
        <w:t>проблемы...</w:t>
      </w:r>
      <w:r>
        <w:rPr>
          <w:spacing w:val="-1"/>
        </w:rPr>
        <w:t> </w:t>
      </w:r>
      <w:r>
        <w:rPr/>
        <w:t>(опишите,</w:t>
      </w:r>
      <w:r>
        <w:rPr>
          <w:spacing w:val="-4"/>
        </w:rPr>
        <w:t> </w:t>
      </w:r>
      <w:r>
        <w:rPr>
          <w:spacing w:val="-2"/>
        </w:rPr>
        <w:t>объясните)?</w:t>
      </w:r>
    </w:p>
    <w:p>
      <w:pPr>
        <w:pStyle w:val="BodyText"/>
        <w:ind w:left="1225" w:right="1259" w:firstLine="0"/>
        <w:jc w:val="left"/>
      </w:pPr>
      <w:r>
        <w:rPr/>
        <w:t>Каким</w:t>
      </w:r>
      <w:r>
        <w:rPr>
          <w:spacing w:val="-9"/>
        </w:rPr>
        <w:t> </w:t>
      </w:r>
      <w:r>
        <w:rPr/>
        <w:t>должно</w:t>
      </w:r>
      <w:r>
        <w:rPr>
          <w:spacing w:val="-13"/>
        </w:rPr>
        <w:t> </w:t>
      </w:r>
      <w:r>
        <w:rPr/>
        <w:t>быть</w:t>
      </w:r>
      <w:r>
        <w:rPr>
          <w:spacing w:val="-6"/>
        </w:rPr>
        <w:t> </w:t>
      </w:r>
      <w:r>
        <w:rPr/>
        <w:t>средство</w:t>
      </w:r>
      <w:r>
        <w:rPr>
          <w:spacing w:val="-10"/>
        </w:rPr>
        <w:t> </w:t>
      </w:r>
      <w:r>
        <w:rPr/>
        <w:t>для</w:t>
      </w:r>
      <w:r>
        <w:rPr>
          <w:spacing w:val="-9"/>
        </w:rPr>
        <w:t> </w:t>
      </w:r>
      <w:r>
        <w:rPr/>
        <w:t>решения</w:t>
      </w:r>
      <w:r>
        <w:rPr>
          <w:spacing w:val="-6"/>
        </w:rPr>
        <w:t> </w:t>
      </w:r>
      <w:r>
        <w:rPr/>
        <w:t>проблемы...</w:t>
      </w:r>
      <w:r>
        <w:rPr>
          <w:spacing w:val="-10"/>
        </w:rPr>
        <w:t> </w:t>
      </w:r>
      <w:r>
        <w:rPr/>
        <w:t>(опишите,</w:t>
      </w:r>
      <w:r>
        <w:rPr>
          <w:spacing w:val="-5"/>
        </w:rPr>
        <w:t> </w:t>
      </w:r>
      <w:r>
        <w:rPr/>
        <w:t>смоделируйте)? Как сделать средство для решения проблемы (дайте инструкцию)?</w:t>
      </w:r>
    </w:p>
    <w:p>
      <w:pPr>
        <w:pStyle w:val="BodyText"/>
        <w:spacing w:line="272" w:lineRule="exact" w:before="1"/>
        <w:ind w:left="1225" w:firstLine="0"/>
        <w:jc w:val="left"/>
      </w:pPr>
      <w:r>
        <w:rPr/>
        <w:t>Как</w:t>
      </w:r>
      <w:r>
        <w:rPr>
          <w:spacing w:val="-9"/>
        </w:rPr>
        <w:t> </w:t>
      </w:r>
      <w:r>
        <w:rPr/>
        <w:t>выглядело...</w:t>
      </w:r>
      <w:r>
        <w:rPr>
          <w:spacing w:val="-7"/>
        </w:rPr>
        <w:t> </w:t>
      </w:r>
      <w:r>
        <w:rPr/>
        <w:t>(опишите,</w:t>
      </w:r>
      <w:r>
        <w:rPr>
          <w:spacing w:val="-6"/>
        </w:rPr>
        <w:t> </w:t>
      </w:r>
      <w:r>
        <w:rPr>
          <w:spacing w:val="-2"/>
        </w:rPr>
        <w:t>реконструируйте)?</w:t>
      </w:r>
    </w:p>
    <w:p>
      <w:pPr>
        <w:pStyle w:val="BodyText"/>
        <w:ind w:left="1225" w:right="3758" w:firstLine="0"/>
        <w:jc w:val="left"/>
      </w:pPr>
      <w:r>
        <w:rPr/>
        <w:t>Как будет выглядеть... (опишите, спрогнозируйте)? Основными</w:t>
      </w:r>
      <w:r>
        <w:rPr>
          <w:spacing w:val="-10"/>
        </w:rPr>
        <w:t> </w:t>
      </w:r>
      <w:r>
        <w:rPr/>
        <w:t>формами</w:t>
      </w:r>
      <w:r>
        <w:rPr>
          <w:spacing w:val="-7"/>
        </w:rPr>
        <w:t> </w:t>
      </w:r>
      <w:r>
        <w:rPr/>
        <w:t>представления</w:t>
      </w:r>
      <w:r>
        <w:rPr>
          <w:spacing w:val="-10"/>
        </w:rPr>
        <w:t> </w:t>
      </w:r>
      <w:r>
        <w:rPr/>
        <w:t>итогов</w:t>
      </w:r>
      <w:r>
        <w:rPr>
          <w:spacing w:val="-11"/>
        </w:rPr>
        <w:t> </w:t>
      </w:r>
      <w:r>
        <w:rPr/>
        <w:t>ПД</w:t>
      </w:r>
      <w:r>
        <w:rPr>
          <w:spacing w:val="-9"/>
        </w:rPr>
        <w:t> </w:t>
      </w:r>
      <w:r>
        <w:rPr/>
        <w:t>являются:</w:t>
      </w:r>
    </w:p>
    <w:p>
      <w:pPr>
        <w:pStyle w:val="BodyText"/>
        <w:ind w:left="1225" w:firstLine="0"/>
        <w:jc w:val="left"/>
      </w:pPr>
      <w:r>
        <w:rPr/>
        <w:t>материальный</w:t>
      </w:r>
      <w:r>
        <w:rPr>
          <w:spacing w:val="-10"/>
        </w:rPr>
        <w:t> </w:t>
      </w:r>
      <w:r>
        <w:rPr/>
        <w:t>объект,</w:t>
      </w:r>
      <w:r>
        <w:rPr>
          <w:spacing w:val="-9"/>
        </w:rPr>
        <w:t> </w:t>
      </w:r>
      <w:r>
        <w:rPr/>
        <w:t>макет,</w:t>
      </w:r>
      <w:r>
        <w:rPr>
          <w:spacing w:val="-12"/>
        </w:rPr>
        <w:t> </w:t>
      </w:r>
      <w:r>
        <w:rPr/>
        <w:t>конструкторское</w:t>
      </w:r>
      <w:r>
        <w:rPr>
          <w:spacing w:val="-8"/>
        </w:rPr>
        <w:t> </w:t>
      </w:r>
      <w:r>
        <w:rPr>
          <w:spacing w:val="-2"/>
        </w:rPr>
        <w:t>изделие;</w:t>
      </w:r>
    </w:p>
    <w:p>
      <w:pPr>
        <w:pStyle w:val="BodyText"/>
        <w:spacing w:line="274" w:lineRule="exact"/>
        <w:ind w:left="1225" w:firstLine="0"/>
        <w:jc w:val="left"/>
      </w:pPr>
      <w:r>
        <w:rPr/>
        <w:t>отчетные</w:t>
      </w:r>
      <w:r>
        <w:rPr>
          <w:spacing w:val="-11"/>
        </w:rPr>
        <w:t> </w:t>
      </w:r>
      <w:r>
        <w:rPr/>
        <w:t>материалы</w:t>
      </w:r>
      <w:r>
        <w:rPr>
          <w:spacing w:val="-4"/>
        </w:rPr>
        <w:t> </w:t>
      </w:r>
      <w:r>
        <w:rPr/>
        <w:t>по</w:t>
      </w:r>
      <w:r>
        <w:rPr>
          <w:spacing w:val="-9"/>
        </w:rPr>
        <w:t> </w:t>
      </w:r>
      <w:r>
        <w:rPr/>
        <w:t>проекту</w:t>
      </w:r>
      <w:r>
        <w:rPr>
          <w:spacing w:val="-17"/>
        </w:rPr>
        <w:t> </w:t>
      </w:r>
      <w:r>
        <w:rPr/>
        <w:t>(тексты,</w:t>
      </w:r>
      <w:r>
        <w:rPr>
          <w:spacing w:val="-4"/>
        </w:rPr>
        <w:t> </w:t>
      </w:r>
      <w:r>
        <w:rPr/>
        <w:t>мультимедийные</w:t>
      </w:r>
      <w:r>
        <w:rPr>
          <w:spacing w:val="-5"/>
        </w:rPr>
        <w:t> </w:t>
      </w:r>
      <w:r>
        <w:rPr>
          <w:spacing w:val="-2"/>
        </w:rPr>
        <w:t>продукты).</w:t>
      </w:r>
    </w:p>
    <w:p>
      <w:pPr>
        <w:pStyle w:val="BodyText"/>
        <w:ind w:right="566"/>
      </w:pPr>
      <w:r>
        <w:rPr/>
        <w:t>Особенности</w:t>
      </w:r>
      <w:r>
        <w:rPr>
          <w:spacing w:val="40"/>
        </w:rPr>
        <w:t> </w:t>
      </w:r>
      <w:r>
        <w:rPr/>
        <w:t>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w:t>
      </w:r>
      <w:r>
        <w:rPr>
          <w:spacing w:val="-1"/>
        </w:rPr>
        <w:t> </w:t>
      </w:r>
      <w:r>
        <w:rPr/>
        <w:t>большие</w:t>
      </w:r>
      <w:r>
        <w:rPr>
          <w:spacing w:val="-2"/>
        </w:rPr>
        <w:t> </w:t>
      </w:r>
      <w:r>
        <w:rPr/>
        <w:t>возможности для</w:t>
      </w:r>
      <w:r>
        <w:rPr>
          <w:spacing w:val="-1"/>
        </w:rPr>
        <w:t> </w:t>
      </w:r>
      <w:r>
        <w:rPr/>
        <w:t>организации,</w:t>
      </w:r>
      <w:r>
        <w:rPr>
          <w:spacing w:val="-1"/>
        </w:rPr>
        <w:t> </w:t>
      </w:r>
      <w:r>
        <w:rPr/>
        <w:t>подготовки</w:t>
      </w:r>
      <w:r>
        <w:rPr>
          <w:spacing w:val="-2"/>
        </w:rPr>
        <w:t> </w:t>
      </w:r>
      <w:r>
        <w:rPr/>
        <w:t>и</w:t>
      </w:r>
      <w:r>
        <w:rPr>
          <w:spacing w:val="-3"/>
        </w:rPr>
        <w:t> </w:t>
      </w:r>
      <w:r>
        <w:rPr/>
        <w:t>реализации</w:t>
      </w:r>
      <w:r>
        <w:rPr>
          <w:spacing w:val="-3"/>
        </w:rPr>
        <w:t> </w:t>
      </w:r>
      <w:r>
        <w:rPr/>
        <w:t>развернутого</w:t>
      </w:r>
      <w:r>
        <w:rPr>
          <w:spacing w:val="-3"/>
        </w:rPr>
        <w:t> </w:t>
      </w:r>
      <w:r>
        <w:rPr/>
        <w:t>и полноценного учебного проекта.</w:t>
      </w:r>
    </w:p>
    <w:p>
      <w:pPr>
        <w:pStyle w:val="BodyText"/>
        <w:ind w:right="559"/>
      </w:pPr>
      <w:r>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pPr>
        <w:spacing w:after="0"/>
        <w:sectPr>
          <w:pgSz w:w="11920" w:h="16850"/>
          <w:pgMar w:header="713" w:footer="0" w:top="940" w:bottom="280" w:left="760" w:right="0"/>
        </w:sectPr>
      </w:pPr>
    </w:p>
    <w:p>
      <w:pPr>
        <w:pStyle w:val="BodyText"/>
        <w:spacing w:before="249"/>
        <w:ind w:left="1225" w:right="6953"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pPr>
        <w:spacing w:before="0"/>
        <w:ind w:left="1225" w:right="2012" w:firstLine="0"/>
        <w:jc w:val="left"/>
        <w:rPr>
          <w:sz w:val="24"/>
        </w:rPr>
      </w:pPr>
      <w:r>
        <w:rPr>
          <w:sz w:val="24"/>
        </w:rPr>
        <w:t>В</w:t>
      </w:r>
      <w:r>
        <w:rPr>
          <w:spacing w:val="-6"/>
          <w:sz w:val="24"/>
        </w:rPr>
        <w:t> </w:t>
      </w:r>
      <w:r>
        <w:rPr>
          <w:sz w:val="24"/>
        </w:rPr>
        <w:t>качестве</w:t>
      </w:r>
      <w:r>
        <w:rPr>
          <w:spacing w:val="-5"/>
          <w:sz w:val="24"/>
        </w:rPr>
        <w:t> </w:t>
      </w:r>
      <w:r>
        <w:rPr>
          <w:b/>
          <w:sz w:val="24"/>
        </w:rPr>
        <w:t>основных</w:t>
      </w:r>
      <w:r>
        <w:rPr>
          <w:b/>
          <w:spacing w:val="-3"/>
          <w:sz w:val="24"/>
        </w:rPr>
        <w:t> </w:t>
      </w:r>
      <w:r>
        <w:rPr>
          <w:b/>
          <w:sz w:val="24"/>
        </w:rPr>
        <w:t>форм</w:t>
      </w:r>
      <w:r>
        <w:rPr>
          <w:b/>
          <w:spacing w:val="-5"/>
          <w:sz w:val="24"/>
        </w:rPr>
        <w:t> </w:t>
      </w:r>
      <w:r>
        <w:rPr>
          <w:b/>
          <w:sz w:val="24"/>
        </w:rPr>
        <w:t>организации</w:t>
      </w:r>
      <w:r>
        <w:rPr>
          <w:b/>
          <w:spacing w:val="-4"/>
          <w:sz w:val="24"/>
        </w:rPr>
        <w:t> </w:t>
      </w:r>
      <w:r>
        <w:rPr>
          <w:b/>
          <w:sz w:val="24"/>
        </w:rPr>
        <w:t>ПД</w:t>
      </w:r>
      <w:r>
        <w:rPr>
          <w:b/>
          <w:spacing w:val="-3"/>
          <w:sz w:val="24"/>
        </w:rPr>
        <w:t> </w:t>
      </w:r>
      <w:r>
        <w:rPr>
          <w:sz w:val="24"/>
        </w:rPr>
        <w:t>могут</w:t>
      </w:r>
      <w:r>
        <w:rPr>
          <w:spacing w:val="-4"/>
          <w:sz w:val="24"/>
        </w:rPr>
        <w:t> </w:t>
      </w:r>
      <w:r>
        <w:rPr>
          <w:sz w:val="24"/>
        </w:rPr>
        <w:t>быть</w:t>
      </w:r>
      <w:r>
        <w:rPr>
          <w:spacing w:val="-3"/>
          <w:sz w:val="24"/>
        </w:rPr>
        <w:t> </w:t>
      </w:r>
      <w:r>
        <w:rPr>
          <w:sz w:val="24"/>
        </w:rPr>
        <w:t>использованы: творческие мастерские;</w:t>
      </w:r>
    </w:p>
    <w:p>
      <w:pPr>
        <w:pStyle w:val="BodyText"/>
        <w:spacing w:before="3"/>
        <w:ind w:left="1225" w:right="6466" w:firstLine="0"/>
        <w:jc w:val="left"/>
      </w:pPr>
      <w:r>
        <w:rPr/>
        <w:t>экспериментальные</w:t>
      </w:r>
      <w:r>
        <w:rPr>
          <w:spacing w:val="-15"/>
        </w:rPr>
        <w:t> </w:t>
      </w:r>
      <w:r>
        <w:rPr/>
        <w:t>лаборатории; конструкторское бюро; проектные недели;</w:t>
      </w:r>
    </w:p>
    <w:p>
      <w:pPr>
        <w:pStyle w:val="BodyText"/>
        <w:spacing w:line="274" w:lineRule="exact"/>
        <w:ind w:left="1225" w:firstLine="0"/>
        <w:jc w:val="left"/>
      </w:pPr>
      <w:r>
        <w:rPr>
          <w:spacing w:val="-2"/>
        </w:rPr>
        <w:t>практикумы.</w:t>
      </w:r>
    </w:p>
    <w:p>
      <w:pPr>
        <w:pStyle w:val="BodyText"/>
        <w:spacing w:line="242" w:lineRule="auto"/>
        <w:ind w:left="1225" w:right="2012" w:firstLine="0"/>
        <w:jc w:val="left"/>
      </w:pPr>
      <w:r>
        <w:rPr/>
        <w:t>Формами представления итогов ПД во внеурочное время являются: материальный</w:t>
      </w:r>
      <w:r>
        <w:rPr>
          <w:spacing w:val="-6"/>
        </w:rPr>
        <w:t> </w:t>
      </w:r>
      <w:r>
        <w:rPr/>
        <w:t>продукт</w:t>
      </w:r>
      <w:r>
        <w:rPr>
          <w:spacing w:val="-7"/>
        </w:rPr>
        <w:t> </w:t>
      </w:r>
      <w:r>
        <w:rPr/>
        <w:t>(объект,</w:t>
      </w:r>
      <w:r>
        <w:rPr>
          <w:spacing w:val="-10"/>
        </w:rPr>
        <w:t> </w:t>
      </w:r>
      <w:r>
        <w:rPr/>
        <w:t>макет,</w:t>
      </w:r>
      <w:r>
        <w:rPr>
          <w:spacing w:val="-7"/>
        </w:rPr>
        <w:t> </w:t>
      </w:r>
      <w:r>
        <w:rPr/>
        <w:t>конструкторское</w:t>
      </w:r>
      <w:r>
        <w:rPr>
          <w:spacing w:val="-11"/>
        </w:rPr>
        <w:t> </w:t>
      </w:r>
      <w:r>
        <w:rPr/>
        <w:t>изделие</w:t>
      </w:r>
      <w:r>
        <w:rPr>
          <w:spacing w:val="-10"/>
        </w:rPr>
        <w:t> </w:t>
      </w:r>
      <w:r>
        <w:rPr/>
        <w:t>и</w:t>
      </w:r>
      <w:r>
        <w:rPr>
          <w:spacing w:val="-9"/>
        </w:rPr>
        <w:t> </w:t>
      </w:r>
      <w:r>
        <w:rPr/>
        <w:t>другое);</w:t>
      </w:r>
    </w:p>
    <w:p>
      <w:pPr>
        <w:pStyle w:val="BodyText"/>
        <w:ind w:left="1225" w:right="975" w:firstLine="0"/>
        <w:jc w:val="left"/>
      </w:pPr>
      <w:r>
        <w:rPr/>
        <w:t>медийный продукт (плакат, газета, журнал, рекламная продукция, фильм и другие); публичное мероприятие (образовательное</w:t>
      </w:r>
      <w:r>
        <w:rPr>
          <w:spacing w:val="28"/>
        </w:rPr>
        <w:t> </w:t>
      </w:r>
      <w:r>
        <w:rPr/>
        <w:t>событие, социальное</w:t>
      </w:r>
      <w:r>
        <w:rPr>
          <w:spacing w:val="29"/>
        </w:rPr>
        <w:t> </w:t>
      </w:r>
      <w:r>
        <w:rPr/>
        <w:t>мероприятие (акция),</w:t>
      </w:r>
    </w:p>
    <w:p>
      <w:pPr>
        <w:pStyle w:val="BodyText"/>
        <w:spacing w:line="274" w:lineRule="exact" w:before="2"/>
        <w:ind w:firstLine="0"/>
        <w:jc w:val="left"/>
      </w:pPr>
      <w:r>
        <w:rPr/>
        <w:t>театральная</w:t>
      </w:r>
      <w:r>
        <w:rPr>
          <w:spacing w:val="-7"/>
        </w:rPr>
        <w:t> </w:t>
      </w:r>
      <w:r>
        <w:rPr/>
        <w:t>постановка</w:t>
      </w:r>
      <w:r>
        <w:rPr>
          <w:spacing w:val="-9"/>
        </w:rPr>
        <w:t> </w:t>
      </w:r>
      <w:r>
        <w:rPr/>
        <w:t>и</w:t>
      </w:r>
      <w:r>
        <w:rPr>
          <w:spacing w:val="-4"/>
        </w:rPr>
        <w:t> </w:t>
      </w:r>
      <w:r>
        <w:rPr>
          <w:spacing w:val="-2"/>
        </w:rPr>
        <w:t>другие);</w:t>
      </w:r>
    </w:p>
    <w:p>
      <w:pPr>
        <w:pStyle w:val="BodyText"/>
        <w:spacing w:line="272" w:lineRule="exact"/>
        <w:ind w:left="1225" w:firstLine="0"/>
      </w:pPr>
      <w:r>
        <w:rPr/>
        <w:t>отчетные</w:t>
      </w:r>
      <w:r>
        <w:rPr>
          <w:spacing w:val="-11"/>
        </w:rPr>
        <w:t> </w:t>
      </w:r>
      <w:r>
        <w:rPr/>
        <w:t>материалы</w:t>
      </w:r>
      <w:r>
        <w:rPr>
          <w:spacing w:val="-4"/>
        </w:rPr>
        <w:t> </w:t>
      </w:r>
      <w:r>
        <w:rPr/>
        <w:t>по</w:t>
      </w:r>
      <w:r>
        <w:rPr>
          <w:spacing w:val="-12"/>
        </w:rPr>
        <w:t> </w:t>
      </w:r>
      <w:r>
        <w:rPr/>
        <w:t>проекту</w:t>
      </w:r>
      <w:r>
        <w:rPr>
          <w:spacing w:val="-15"/>
        </w:rPr>
        <w:t> </w:t>
      </w:r>
      <w:r>
        <w:rPr/>
        <w:t>(тексты,</w:t>
      </w:r>
      <w:r>
        <w:rPr>
          <w:spacing w:val="-5"/>
        </w:rPr>
        <w:t> </w:t>
      </w:r>
      <w:r>
        <w:rPr/>
        <w:t>мультимедийные</w:t>
      </w:r>
      <w:r>
        <w:rPr>
          <w:spacing w:val="-5"/>
        </w:rPr>
        <w:t> </w:t>
      </w:r>
      <w:r>
        <w:rPr>
          <w:spacing w:val="-2"/>
        </w:rPr>
        <w:t>продукты).</w:t>
      </w:r>
    </w:p>
    <w:p>
      <w:pPr>
        <w:pStyle w:val="BodyText"/>
        <w:ind w:right="560"/>
      </w:pPr>
      <w:r>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pPr>
        <w:pStyle w:val="BodyText"/>
        <w:spacing w:line="242" w:lineRule="auto"/>
        <w:ind w:right="569"/>
      </w:pPr>
      <w:r>
        <w:rPr>
          <w:b/>
        </w:rPr>
        <w:t>Оценка результатов УИД </w:t>
      </w:r>
      <w:r>
        <w:rPr/>
        <w:t>должна учитывать то, насколько обучающимся в рамках проведения исследования удалось продемонстрировать базовые проектные действия:</w:t>
      </w:r>
    </w:p>
    <w:p>
      <w:pPr>
        <w:pStyle w:val="BodyText"/>
        <w:ind w:left="1225" w:right="3758" w:firstLine="0"/>
        <w:jc w:val="left"/>
      </w:pPr>
      <w:r>
        <w:rPr/>
        <w:t>понимание проблемы, связанных с нею цели и задач; умение</w:t>
      </w:r>
      <w:r>
        <w:rPr>
          <w:spacing w:val="-14"/>
        </w:rPr>
        <w:t> </w:t>
      </w:r>
      <w:r>
        <w:rPr/>
        <w:t>определить</w:t>
      </w:r>
      <w:r>
        <w:rPr>
          <w:spacing w:val="-5"/>
        </w:rPr>
        <w:t> </w:t>
      </w:r>
      <w:r>
        <w:rPr/>
        <w:t>оптимальный</w:t>
      </w:r>
      <w:r>
        <w:rPr>
          <w:spacing w:val="-11"/>
        </w:rPr>
        <w:t> </w:t>
      </w:r>
      <w:r>
        <w:rPr/>
        <w:t>путь</w:t>
      </w:r>
      <w:r>
        <w:rPr>
          <w:spacing w:val="-12"/>
        </w:rPr>
        <w:t> </w:t>
      </w:r>
      <w:r>
        <w:rPr/>
        <w:t>решения</w:t>
      </w:r>
      <w:r>
        <w:rPr>
          <w:spacing w:val="-11"/>
        </w:rPr>
        <w:t> </w:t>
      </w:r>
      <w:r>
        <w:rPr/>
        <w:t>проблемы; умение планировать и работать по плану;</w:t>
      </w:r>
    </w:p>
    <w:p>
      <w:pPr>
        <w:pStyle w:val="BodyText"/>
        <w:spacing w:line="242" w:lineRule="auto"/>
        <w:ind w:left="1225" w:right="607" w:firstLine="0"/>
        <w:jc w:val="left"/>
      </w:pPr>
      <w:r>
        <w:rPr/>
        <w:t>умение реализовать проектный замысел и оформить его в виде реального "продукта"; умение осуществлять самооценку</w:t>
      </w:r>
      <w:r>
        <w:rPr>
          <w:spacing w:val="-8"/>
        </w:rPr>
        <w:t> </w:t>
      </w:r>
      <w:r>
        <w:rPr/>
        <w:t>деятельности и результата, взаимоценку</w:t>
      </w:r>
      <w:r>
        <w:rPr>
          <w:spacing w:val="-9"/>
        </w:rPr>
        <w:t> </w:t>
      </w:r>
      <w:r>
        <w:rPr/>
        <w:t>деятельности в</w:t>
      </w:r>
    </w:p>
    <w:p>
      <w:pPr>
        <w:pStyle w:val="BodyText"/>
        <w:spacing w:line="274" w:lineRule="exact"/>
        <w:ind w:firstLine="0"/>
        <w:jc w:val="left"/>
      </w:pPr>
      <w:r>
        <w:rPr>
          <w:spacing w:val="-2"/>
        </w:rPr>
        <w:t>группе.</w:t>
      </w:r>
    </w:p>
    <w:p>
      <w:pPr>
        <w:pStyle w:val="Heading2"/>
        <w:spacing w:line="275" w:lineRule="exact"/>
        <w:jc w:val="left"/>
      </w:pPr>
      <w:r>
        <w:rPr>
          <w:b w:val="0"/>
        </w:rPr>
        <w:t>В</w:t>
      </w:r>
      <w:r>
        <w:rPr>
          <w:b w:val="0"/>
          <w:spacing w:val="-12"/>
        </w:rPr>
        <w:t> </w:t>
      </w:r>
      <w:r>
        <w:rPr>
          <w:b w:val="0"/>
        </w:rPr>
        <w:t>процессе</w:t>
      </w:r>
      <w:r>
        <w:rPr>
          <w:b w:val="0"/>
          <w:spacing w:val="-7"/>
        </w:rPr>
        <w:t> </w:t>
      </w:r>
      <w:r>
        <w:rPr/>
        <w:t>публичной</w:t>
      </w:r>
      <w:r>
        <w:rPr>
          <w:spacing w:val="-4"/>
        </w:rPr>
        <w:t> </w:t>
      </w:r>
      <w:r>
        <w:rPr/>
        <w:t>презентации</w:t>
      </w:r>
      <w:r>
        <w:rPr>
          <w:spacing w:val="-9"/>
        </w:rPr>
        <w:t> </w:t>
      </w:r>
      <w:r>
        <w:rPr/>
        <w:t>результатов</w:t>
      </w:r>
      <w:r>
        <w:rPr>
          <w:spacing w:val="-9"/>
        </w:rPr>
        <w:t> </w:t>
      </w:r>
      <w:r>
        <w:rPr/>
        <w:t>проекта</w:t>
      </w:r>
      <w:r>
        <w:rPr>
          <w:spacing w:val="-6"/>
        </w:rPr>
        <w:t> </w:t>
      </w:r>
      <w:r>
        <w:rPr>
          <w:spacing w:val="-2"/>
        </w:rPr>
        <w:t>оценивается:</w:t>
      </w:r>
    </w:p>
    <w:p>
      <w:pPr>
        <w:pStyle w:val="BodyText"/>
        <w:spacing w:line="274" w:lineRule="exact"/>
        <w:ind w:left="1225" w:firstLine="0"/>
        <w:jc w:val="left"/>
      </w:pPr>
      <w:r>
        <w:rPr/>
        <w:t>качество</w:t>
      </w:r>
      <w:r>
        <w:rPr>
          <w:spacing w:val="-13"/>
        </w:rPr>
        <w:t> </w:t>
      </w:r>
      <w:r>
        <w:rPr/>
        <w:t>защиты</w:t>
      </w:r>
      <w:r>
        <w:rPr>
          <w:spacing w:val="-6"/>
        </w:rPr>
        <w:t> </w:t>
      </w:r>
      <w:r>
        <w:rPr/>
        <w:t>проекта</w:t>
      </w:r>
      <w:r>
        <w:rPr>
          <w:spacing w:val="-8"/>
        </w:rPr>
        <w:t> </w:t>
      </w:r>
      <w:r>
        <w:rPr/>
        <w:t>(четкость</w:t>
      </w:r>
      <w:r>
        <w:rPr>
          <w:spacing w:val="-3"/>
        </w:rPr>
        <w:t> </w:t>
      </w:r>
      <w:r>
        <w:rPr/>
        <w:t>и</w:t>
      </w:r>
      <w:r>
        <w:rPr>
          <w:spacing w:val="-3"/>
        </w:rPr>
        <w:t> </w:t>
      </w:r>
      <w:r>
        <w:rPr/>
        <w:t>ясность</w:t>
      </w:r>
      <w:r>
        <w:rPr>
          <w:spacing w:val="-3"/>
        </w:rPr>
        <w:t> </w:t>
      </w:r>
      <w:r>
        <w:rPr/>
        <w:t>изложения</w:t>
      </w:r>
      <w:r>
        <w:rPr>
          <w:spacing w:val="-4"/>
        </w:rPr>
        <w:t> </w:t>
      </w:r>
      <w:r>
        <w:rPr>
          <w:spacing w:val="-2"/>
        </w:rPr>
        <w:t>задачи;</w:t>
      </w:r>
    </w:p>
    <w:p>
      <w:pPr>
        <w:pStyle w:val="BodyText"/>
        <w:tabs>
          <w:tab w:pos="3059" w:val="left" w:leader="none"/>
          <w:tab w:pos="4696" w:val="left" w:leader="none"/>
          <w:tab w:pos="6978" w:val="left" w:leader="none"/>
          <w:tab w:pos="7325" w:val="left" w:leader="none"/>
          <w:tab w:pos="9057" w:val="left" w:leader="none"/>
          <w:tab w:pos="10447" w:val="left" w:leader="none"/>
        </w:tabs>
        <w:spacing w:line="242" w:lineRule="auto"/>
        <w:ind w:right="572"/>
        <w:jc w:val="left"/>
      </w:pPr>
      <w:r>
        <w:rPr>
          <w:spacing w:val="-2"/>
        </w:rPr>
        <w:t>убедительность</w:t>
      </w:r>
      <w:r>
        <w:rPr/>
        <w:tab/>
      </w:r>
      <w:r>
        <w:rPr>
          <w:spacing w:val="-2"/>
        </w:rPr>
        <w:t>рассуждений;</w:t>
      </w:r>
      <w:r>
        <w:rPr/>
        <w:tab/>
      </w:r>
      <w:r>
        <w:rPr>
          <w:spacing w:val="-2"/>
        </w:rPr>
        <w:t>последовательность</w:t>
      </w:r>
      <w:r>
        <w:rPr/>
        <w:tab/>
      </w:r>
      <w:r>
        <w:rPr>
          <w:spacing w:val="-10"/>
        </w:rPr>
        <w:t>в</w:t>
      </w:r>
      <w:r>
        <w:rPr/>
        <w:tab/>
      </w:r>
      <w:r>
        <w:rPr>
          <w:spacing w:val="-2"/>
        </w:rPr>
        <w:t>аргументации;</w:t>
      </w:r>
      <w:r>
        <w:rPr/>
        <w:tab/>
      </w:r>
      <w:r>
        <w:rPr>
          <w:spacing w:val="-2"/>
        </w:rPr>
        <w:t>логичность</w:t>
      </w:r>
      <w:r>
        <w:rPr/>
        <w:tab/>
      </w:r>
      <w:r>
        <w:rPr>
          <w:spacing w:val="-10"/>
        </w:rPr>
        <w:t>и </w:t>
      </w:r>
      <w:r>
        <w:rPr>
          <w:spacing w:val="-2"/>
        </w:rPr>
        <w:t>оригинальность);</w:t>
      </w:r>
    </w:p>
    <w:p>
      <w:pPr>
        <w:pStyle w:val="BodyText"/>
        <w:jc w:val="left"/>
      </w:pPr>
      <w:r>
        <w:rPr/>
        <w:t>качество</w:t>
      </w:r>
      <w:r>
        <w:rPr>
          <w:spacing w:val="40"/>
        </w:rPr>
        <w:t> </w:t>
      </w:r>
      <w:r>
        <w:rPr/>
        <w:t>наглядного</w:t>
      </w:r>
      <w:r>
        <w:rPr>
          <w:spacing w:val="40"/>
        </w:rPr>
        <w:t> </w:t>
      </w:r>
      <w:r>
        <w:rPr/>
        <w:t>представления</w:t>
      </w:r>
      <w:r>
        <w:rPr>
          <w:spacing w:val="40"/>
        </w:rPr>
        <w:t> </w:t>
      </w:r>
      <w:r>
        <w:rPr/>
        <w:t>проекта</w:t>
      </w:r>
      <w:r>
        <w:rPr>
          <w:spacing w:val="40"/>
        </w:rPr>
        <w:t> </w:t>
      </w:r>
      <w:r>
        <w:rPr/>
        <w:t>(использование</w:t>
      </w:r>
      <w:r>
        <w:rPr>
          <w:spacing w:val="40"/>
        </w:rPr>
        <w:t> </w:t>
      </w:r>
      <w:r>
        <w:rPr/>
        <w:t>рисунков,</w:t>
      </w:r>
      <w:r>
        <w:rPr>
          <w:spacing w:val="40"/>
        </w:rPr>
        <w:t> </w:t>
      </w:r>
      <w:r>
        <w:rPr/>
        <w:t>схем,</w:t>
      </w:r>
      <w:r>
        <w:rPr>
          <w:spacing w:val="40"/>
        </w:rPr>
        <w:t> </w:t>
      </w:r>
      <w:r>
        <w:rPr/>
        <w:t>графиков, моделей и других средств наглядной презентации);</w:t>
      </w:r>
    </w:p>
    <w:p>
      <w:pPr>
        <w:pStyle w:val="BodyText"/>
        <w:ind w:right="975"/>
        <w:jc w:val="left"/>
      </w:pPr>
      <w:r>
        <w:rPr/>
        <w:t>качество письменного текста (соответствие плану,</w:t>
      </w:r>
      <w:r>
        <w:rPr>
          <w:spacing w:val="31"/>
        </w:rPr>
        <w:t> </w:t>
      </w:r>
      <w:r>
        <w:rPr/>
        <w:t>оформление работы, грамотность </w:t>
      </w:r>
      <w:r>
        <w:rPr>
          <w:spacing w:val="-2"/>
        </w:rPr>
        <w:t>изложения);</w:t>
      </w:r>
    </w:p>
    <w:p>
      <w:pPr>
        <w:pStyle w:val="BodyText"/>
        <w:tabs>
          <w:tab w:pos="2264" w:val="left" w:leader="none"/>
          <w:tab w:pos="4391" w:val="left" w:leader="none"/>
          <w:tab w:pos="5370" w:val="left" w:leader="none"/>
          <w:tab w:pos="6419" w:val="left" w:leader="none"/>
          <w:tab w:pos="7524" w:val="left" w:leader="none"/>
          <w:tab w:pos="7985" w:val="left" w:leader="none"/>
          <w:tab w:pos="9639" w:val="left" w:leader="none"/>
        </w:tabs>
        <w:ind w:right="580"/>
        <w:jc w:val="left"/>
      </w:pPr>
      <w:r>
        <w:rPr>
          <w:spacing w:val="-2"/>
        </w:rPr>
        <w:t>уровень</w:t>
      </w:r>
      <w:r>
        <w:rPr/>
        <w:tab/>
      </w:r>
      <w:r>
        <w:rPr>
          <w:spacing w:val="-2"/>
        </w:rPr>
        <w:t>коммуникативных</w:t>
      </w:r>
      <w:r>
        <w:rPr/>
        <w:tab/>
      </w:r>
      <w:r>
        <w:rPr>
          <w:spacing w:val="-2"/>
        </w:rPr>
        <w:t>умений</w:t>
      </w:r>
      <w:r>
        <w:rPr/>
        <w:tab/>
      </w:r>
      <w:r>
        <w:rPr>
          <w:spacing w:val="-2"/>
        </w:rPr>
        <w:t>(умение</w:t>
      </w:r>
      <w:r>
        <w:rPr/>
        <w:tab/>
      </w:r>
      <w:r>
        <w:rPr>
          <w:spacing w:val="-2"/>
        </w:rPr>
        <w:t>отвечать</w:t>
      </w:r>
      <w:r>
        <w:rPr/>
        <w:tab/>
      </w:r>
      <w:r>
        <w:rPr>
          <w:spacing w:val="-6"/>
        </w:rPr>
        <w:t>на</w:t>
      </w:r>
      <w:r>
        <w:rPr/>
        <w:tab/>
      </w:r>
      <w:r>
        <w:rPr>
          <w:spacing w:val="-2"/>
        </w:rPr>
        <w:t>поставленные</w:t>
      </w:r>
      <w:r>
        <w:rPr/>
        <w:tab/>
      </w:r>
      <w:r>
        <w:rPr>
          <w:spacing w:val="-2"/>
        </w:rPr>
        <w:t>вопросы, </w:t>
      </w:r>
      <w:r>
        <w:rPr/>
        <w:t>аргументировать и отстаивать собственную точку зрения, участвовать в дискуссии).</w:t>
      </w:r>
    </w:p>
    <w:p>
      <w:pPr>
        <w:pStyle w:val="Heading1"/>
        <w:spacing w:line="272" w:lineRule="exact" w:before="1"/>
        <w:ind w:left="4228"/>
      </w:pPr>
      <w:bookmarkStart w:name="_bookmark2" w:id="3"/>
      <w:bookmarkEnd w:id="3"/>
      <w:r>
        <w:rPr>
          <w:b w:val="0"/>
        </w:rPr>
      </w:r>
      <w:r>
        <w:rPr/>
        <w:t>2.3.3.</w:t>
      </w:r>
      <w:r>
        <w:rPr>
          <w:spacing w:val="28"/>
        </w:rPr>
        <w:t>  </w:t>
      </w:r>
      <w:r>
        <w:rPr/>
        <w:t>ОРГАНИЗАЦИОННЫЙ</w:t>
      </w:r>
      <w:r>
        <w:rPr>
          <w:spacing w:val="-8"/>
        </w:rPr>
        <w:t> </w:t>
      </w:r>
      <w:r>
        <w:rPr>
          <w:spacing w:val="-2"/>
        </w:rPr>
        <w:t>РАЗДЕЛ</w:t>
      </w:r>
    </w:p>
    <w:p>
      <w:pPr>
        <w:pStyle w:val="BodyText"/>
        <w:ind w:right="558"/>
      </w:pPr>
      <w:r>
        <w:rPr/>
        <w:t>Формы взаимодействия участников образовательного процесса при создании</w:t>
      </w:r>
      <w:r>
        <w:rPr>
          <w:spacing w:val="40"/>
        </w:rPr>
        <w:t> </w:t>
      </w:r>
      <w:r>
        <w:rPr/>
        <w:t>и</w:t>
      </w:r>
      <w:r>
        <w:rPr>
          <w:spacing w:val="40"/>
        </w:rPr>
        <w:t> </w:t>
      </w:r>
      <w:r>
        <w:rPr/>
        <w:t>реализации программы формирования УУД.</w:t>
      </w:r>
    </w:p>
    <w:p>
      <w:pPr>
        <w:pStyle w:val="BodyText"/>
        <w:ind w:right="557"/>
      </w:pPr>
      <w:r>
        <w:rPr/>
        <w:t>С целью разработки и реализации программы формирования УУД в школе </w:t>
      </w:r>
      <w:r>
        <w:rPr>
          <w:b/>
        </w:rPr>
        <w:t>создана рабочая группа</w:t>
      </w:r>
      <w:r>
        <w:rPr/>
        <w:t>, реализующая свою деятельность по следующим направлениям:</w:t>
      </w:r>
    </w:p>
    <w:p>
      <w:pPr>
        <w:pStyle w:val="BodyText"/>
        <w:ind w:right="559"/>
      </w:pPr>
      <w:r>
        <w:rPr>
          <w:b/>
        </w:rPr>
        <w:t>разработка плана координации деятельности учителей-предметников</w:t>
      </w:r>
      <w:r>
        <w:rPr/>
        <w:t>,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spacing w:after="0"/>
        <w:sectPr>
          <w:pgSz w:w="11920" w:h="16850"/>
          <w:pgMar w:header="713" w:footer="0" w:top="940" w:bottom="280" w:left="760" w:right="0"/>
        </w:sectPr>
      </w:pPr>
    </w:p>
    <w:p>
      <w:pPr>
        <w:spacing w:before="249"/>
        <w:ind w:left="658" w:right="1133" w:firstLine="566"/>
        <w:jc w:val="both"/>
        <w:rPr>
          <w:sz w:val="24"/>
        </w:rPr>
      </w:pPr>
      <w:r>
        <w:rPr>
          <w:b/>
          <w:sz w:val="24"/>
        </w:rPr>
        <w:t>определение способов межпредметной интеграции</w:t>
      </w:r>
      <w:r>
        <w:rPr>
          <w:sz w:val="24"/>
        </w:rPr>
        <w:t>, обеспечивающей достижение данных результатов (междисциплинарный модуль, интегративные уроки и другое);</w:t>
      </w:r>
    </w:p>
    <w:p>
      <w:pPr>
        <w:spacing w:before="0"/>
        <w:ind w:left="658" w:right="1124" w:firstLine="566"/>
        <w:jc w:val="both"/>
        <w:rPr>
          <w:sz w:val="24"/>
        </w:rPr>
      </w:pPr>
      <w:r>
        <w:rPr>
          <w:b/>
          <w:sz w:val="24"/>
        </w:rPr>
        <w:t>определение этапов</w:t>
      </w:r>
      <w:r>
        <w:rPr>
          <w:b/>
          <w:spacing w:val="-2"/>
          <w:sz w:val="24"/>
        </w:rPr>
        <w:t> </w:t>
      </w:r>
      <w:r>
        <w:rPr>
          <w:b/>
          <w:sz w:val="24"/>
        </w:rPr>
        <w:t>и</w:t>
      </w:r>
      <w:r>
        <w:rPr>
          <w:b/>
          <w:spacing w:val="-1"/>
          <w:sz w:val="24"/>
        </w:rPr>
        <w:t> </w:t>
      </w:r>
      <w:r>
        <w:rPr>
          <w:b/>
          <w:sz w:val="24"/>
        </w:rPr>
        <w:t>форм постепенного усложнения деятельности </w:t>
      </w:r>
      <w:r>
        <w:rPr>
          <w:sz w:val="24"/>
        </w:rPr>
        <w:t>учащихся по овладению УУД;</w:t>
      </w:r>
    </w:p>
    <w:p>
      <w:pPr>
        <w:spacing w:line="237" w:lineRule="auto" w:before="5"/>
        <w:ind w:left="658" w:right="1128" w:firstLine="566"/>
        <w:jc w:val="both"/>
        <w:rPr>
          <w:sz w:val="24"/>
        </w:rPr>
      </w:pPr>
      <w:r>
        <w:rPr>
          <w:b/>
          <w:sz w:val="24"/>
        </w:rPr>
        <w:t>разработка общего алгоритма (технологической схемы) урока</w:t>
      </w:r>
      <w:r>
        <w:rPr>
          <w:sz w:val="24"/>
        </w:rPr>
        <w:t>, имеющего два целевых фокуса (предметный и метапредметный);</w:t>
      </w:r>
    </w:p>
    <w:p>
      <w:pPr>
        <w:spacing w:before="1"/>
        <w:ind w:left="658" w:right="1123" w:firstLine="566"/>
        <w:jc w:val="both"/>
        <w:rPr>
          <w:sz w:val="24"/>
        </w:rPr>
      </w:pPr>
      <w:r>
        <w:rPr>
          <w:b/>
          <w:sz w:val="24"/>
        </w:rPr>
        <w:t>разработка основных подходов к конструированию задач на применение УУД</w:t>
      </w:r>
      <w:r>
        <w:rPr>
          <w:sz w:val="24"/>
        </w:rPr>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spacing w:before="0"/>
        <w:ind w:left="658" w:right="1124" w:firstLine="566"/>
        <w:jc w:val="both"/>
        <w:rPr>
          <w:sz w:val="24"/>
        </w:rPr>
      </w:pPr>
      <w:r>
        <w:rPr>
          <w:b/>
          <w:sz w:val="24"/>
        </w:rPr>
        <w:t>разработка основных подходов к организации учебной деятельности </w:t>
      </w:r>
      <w:r>
        <w:rPr>
          <w:sz w:val="24"/>
        </w:rPr>
        <w:t>по формированию и развитию ИКТ-компетенций;</w:t>
      </w:r>
    </w:p>
    <w:p>
      <w:pPr>
        <w:pStyle w:val="Heading2"/>
        <w:spacing w:before="5"/>
      </w:pPr>
      <w:r>
        <w:rPr/>
        <w:t>разработка</w:t>
      </w:r>
      <w:r>
        <w:rPr>
          <w:spacing w:val="29"/>
        </w:rPr>
        <w:t>  </w:t>
      </w:r>
      <w:r>
        <w:rPr/>
        <w:t>комплекса</w:t>
      </w:r>
      <w:r>
        <w:rPr>
          <w:spacing w:val="60"/>
        </w:rPr>
        <w:t>  </w:t>
      </w:r>
      <w:r>
        <w:rPr/>
        <w:t>мер</w:t>
      </w:r>
      <w:r>
        <w:rPr>
          <w:spacing w:val="59"/>
        </w:rPr>
        <w:t>  </w:t>
      </w:r>
      <w:r>
        <w:rPr/>
        <w:t>по</w:t>
      </w:r>
      <w:r>
        <w:rPr>
          <w:spacing w:val="61"/>
        </w:rPr>
        <w:t>  </w:t>
      </w:r>
      <w:r>
        <w:rPr/>
        <w:t>организации</w:t>
      </w:r>
      <w:r>
        <w:rPr>
          <w:spacing w:val="62"/>
        </w:rPr>
        <w:t>  </w:t>
      </w:r>
      <w:r>
        <w:rPr/>
        <w:t>системы</w:t>
      </w:r>
      <w:r>
        <w:rPr>
          <w:spacing w:val="59"/>
        </w:rPr>
        <w:t>  </w:t>
      </w:r>
      <w:r>
        <w:rPr/>
        <w:t>оценки</w:t>
      </w:r>
      <w:r>
        <w:rPr>
          <w:spacing w:val="61"/>
        </w:rPr>
        <w:t>  </w:t>
      </w:r>
      <w:r>
        <w:rPr>
          <w:spacing w:val="-2"/>
        </w:rPr>
        <w:t>деятельности</w:t>
      </w:r>
    </w:p>
    <w:p>
      <w:pPr>
        <w:pStyle w:val="BodyText"/>
        <w:spacing w:line="273" w:lineRule="exact"/>
        <w:ind w:firstLine="0"/>
      </w:pPr>
      <w:r>
        <w:rPr/>
        <w:t>образовательной</w:t>
      </w:r>
      <w:r>
        <w:rPr>
          <w:spacing w:val="-4"/>
        </w:rPr>
        <w:t> </w:t>
      </w:r>
      <w:r>
        <w:rPr/>
        <w:t>организации</w:t>
      </w:r>
      <w:r>
        <w:rPr>
          <w:spacing w:val="-6"/>
        </w:rPr>
        <w:t> </w:t>
      </w:r>
      <w:r>
        <w:rPr/>
        <w:t>по</w:t>
      </w:r>
      <w:r>
        <w:rPr>
          <w:spacing w:val="-13"/>
        </w:rPr>
        <w:t> </w:t>
      </w:r>
      <w:r>
        <w:rPr/>
        <w:t>формированию</w:t>
      </w:r>
      <w:r>
        <w:rPr>
          <w:spacing w:val="-6"/>
        </w:rPr>
        <w:t> </w:t>
      </w:r>
      <w:r>
        <w:rPr/>
        <w:t>и</w:t>
      </w:r>
      <w:r>
        <w:rPr>
          <w:spacing w:val="-5"/>
        </w:rPr>
        <w:t> </w:t>
      </w:r>
      <w:r>
        <w:rPr/>
        <w:t>развитию</w:t>
      </w:r>
      <w:r>
        <w:rPr>
          <w:spacing w:val="-7"/>
        </w:rPr>
        <w:t> </w:t>
      </w:r>
      <w:r>
        <w:rPr/>
        <w:t>УУД</w:t>
      </w:r>
      <w:r>
        <w:rPr>
          <w:spacing w:val="-3"/>
        </w:rPr>
        <w:t> </w:t>
      </w:r>
      <w:r>
        <w:rPr/>
        <w:t>у</w:t>
      </w:r>
      <w:r>
        <w:rPr>
          <w:spacing w:val="-17"/>
        </w:rPr>
        <w:t> </w:t>
      </w:r>
      <w:r>
        <w:rPr>
          <w:spacing w:val="-2"/>
        </w:rPr>
        <w:t>обучающихся;</w:t>
      </w:r>
    </w:p>
    <w:p>
      <w:pPr>
        <w:spacing w:line="242" w:lineRule="auto" w:before="0"/>
        <w:ind w:left="658" w:right="1129" w:firstLine="566"/>
        <w:jc w:val="both"/>
        <w:rPr>
          <w:sz w:val="24"/>
        </w:rPr>
      </w:pPr>
      <w:r>
        <w:rPr>
          <w:b/>
          <w:sz w:val="24"/>
        </w:rPr>
        <w:t>разработка методики и инструментария мониторинга </w:t>
      </w:r>
      <w:r>
        <w:rPr>
          <w:sz w:val="24"/>
        </w:rPr>
        <w:t>успешности освоения и применения обучающимися УУД;</w:t>
      </w:r>
    </w:p>
    <w:p>
      <w:pPr>
        <w:spacing w:line="237" w:lineRule="auto" w:before="5"/>
        <w:ind w:left="658" w:right="1133" w:firstLine="566"/>
        <w:jc w:val="both"/>
        <w:rPr>
          <w:sz w:val="24"/>
        </w:rPr>
      </w:pPr>
      <w:r>
        <w:rPr>
          <w:b/>
          <w:sz w:val="24"/>
        </w:rPr>
        <w:t>организация и проведение серии семинаров с учителями, работающими на уровне начального общего образования </w:t>
      </w:r>
      <w:r>
        <w:rPr>
          <w:sz w:val="24"/>
        </w:rPr>
        <w:t>в целях реализации принципа преемственности в плане развития УУД;</w:t>
      </w:r>
    </w:p>
    <w:p>
      <w:pPr>
        <w:spacing w:line="235" w:lineRule="auto" w:before="10"/>
        <w:ind w:left="658" w:right="1120" w:firstLine="566"/>
        <w:jc w:val="both"/>
        <w:rPr>
          <w:sz w:val="24"/>
        </w:rPr>
      </w:pPr>
      <w:r>
        <w:rPr>
          <w:b/>
          <w:sz w:val="24"/>
        </w:rPr>
        <w:t>организация и проведение систематических консультаций с педагогами- предметниками </w:t>
      </w:r>
      <w:r>
        <w:rPr>
          <w:sz w:val="24"/>
        </w:rPr>
        <w:t>по</w:t>
      </w:r>
      <w:r>
        <w:rPr>
          <w:spacing w:val="-6"/>
          <w:sz w:val="24"/>
        </w:rPr>
        <w:t> </w:t>
      </w:r>
      <w:r>
        <w:rPr>
          <w:sz w:val="24"/>
        </w:rPr>
        <w:t>проблемам, связанным с развитием УУД в образовательном процессе;</w:t>
      </w:r>
    </w:p>
    <w:p>
      <w:pPr>
        <w:spacing w:line="237" w:lineRule="auto" w:before="12"/>
        <w:ind w:left="658" w:right="1120" w:firstLine="566"/>
        <w:jc w:val="both"/>
        <w:rPr>
          <w:sz w:val="24"/>
        </w:rPr>
      </w:pPr>
      <w:r>
        <w:rPr>
          <w:b/>
          <w:sz w:val="24"/>
        </w:rPr>
        <w:t>организация и проведение методических семинаров с педагогами- предметниками </w:t>
      </w:r>
      <w:r>
        <w:rPr>
          <w:sz w:val="24"/>
        </w:rPr>
        <w:t>и педагогами-психологами по анализу и способам минимизации рисков развития УУД у обучающихся;</w:t>
      </w:r>
    </w:p>
    <w:p>
      <w:pPr>
        <w:spacing w:line="242" w:lineRule="auto" w:before="1"/>
        <w:ind w:left="658" w:right="1119" w:firstLine="566"/>
        <w:jc w:val="both"/>
        <w:rPr>
          <w:sz w:val="24"/>
        </w:rPr>
      </w:pPr>
      <w:r>
        <w:rPr>
          <w:b/>
          <w:sz w:val="24"/>
        </w:rPr>
        <w:t>организация разъяснительной (просветительской работы) с родителями </w:t>
      </w:r>
      <w:r>
        <w:rPr>
          <w:sz w:val="24"/>
        </w:rPr>
        <w:t>по проблемам развития УУД у обучающихся;</w:t>
      </w:r>
    </w:p>
    <w:p>
      <w:pPr>
        <w:spacing w:line="235" w:lineRule="auto" w:before="9"/>
        <w:ind w:left="658" w:right="1138" w:firstLine="566"/>
        <w:jc w:val="both"/>
        <w:rPr>
          <w:sz w:val="24"/>
        </w:rPr>
      </w:pPr>
      <w:r>
        <w:rPr>
          <w:b/>
          <w:sz w:val="24"/>
        </w:rPr>
        <w:t>организация отражения аналитических материалов о результатах работы по формированию </w:t>
      </w:r>
      <w:r>
        <w:rPr>
          <w:sz w:val="24"/>
        </w:rPr>
        <w:t>УУД у обучающихся на сайте образовательной организации.</w:t>
      </w:r>
    </w:p>
    <w:p>
      <w:pPr>
        <w:pStyle w:val="BodyText"/>
        <w:spacing w:line="242" w:lineRule="auto" w:before="2"/>
        <w:ind w:right="1127"/>
      </w:pPr>
      <w:r>
        <w:rPr/>
        <w:t>Рабочая группа в школе реализует несколько</w:t>
      </w:r>
      <w:r>
        <w:rPr>
          <w:spacing w:val="-12"/>
        </w:rPr>
        <w:t> </w:t>
      </w:r>
      <w:r>
        <w:rPr/>
        <w:t>этапов с соблюдением необходимых процедур контроля, коррекции и</w:t>
      </w:r>
      <w:r>
        <w:rPr>
          <w:spacing w:val="40"/>
        </w:rPr>
        <w:t> </w:t>
      </w:r>
      <w:r>
        <w:rPr/>
        <w:t>согласования (конкретные процедуры разрабатываются рабочей группой и утверждаются руководителем).</w:t>
      </w:r>
    </w:p>
    <w:p>
      <w:pPr>
        <w:pStyle w:val="BodyText"/>
        <w:ind w:left="1225" w:right="1143" w:firstLine="0"/>
      </w:pPr>
      <w:r>
        <w:rPr/>
        <w:t>На </w:t>
      </w:r>
      <w:r>
        <w:rPr>
          <w:b/>
        </w:rPr>
        <w:t>подготовительном этапе команда </w:t>
      </w:r>
      <w:r>
        <w:rPr/>
        <w:t>проводятся следующие аналитические работы: рассматривать, какие рекомендательные, теоретические, методические материалы</w:t>
      </w:r>
      <w:r>
        <w:rPr>
          <w:spacing w:val="40"/>
        </w:rPr>
        <w:t> </w:t>
      </w:r>
      <w:r>
        <w:rPr/>
        <w:t>могут</w:t>
      </w:r>
    </w:p>
    <w:p>
      <w:pPr>
        <w:pStyle w:val="BodyText"/>
        <w:ind w:right="1132" w:firstLine="0"/>
      </w:pPr>
      <w:r>
        <w:rPr/>
        <w:t>быть использованы в данной образовательной организации для наиболее эффективного выполнения задач программы формирования УУД;</w:t>
      </w:r>
    </w:p>
    <w:p>
      <w:pPr>
        <w:pStyle w:val="BodyText"/>
        <w:ind w:right="1137"/>
      </w:pPr>
      <w:r>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w:t>
      </w:r>
      <w:r>
        <w:rPr>
          <w:spacing w:val="40"/>
        </w:rPr>
        <w:t> </w:t>
      </w:r>
      <w:r>
        <w:rPr/>
        <w:t>построения их индивидуальных образовательных траекторий;</w:t>
      </w:r>
    </w:p>
    <w:p>
      <w:pPr>
        <w:pStyle w:val="BodyText"/>
        <w:ind w:left="1225" w:right="1137" w:firstLine="0"/>
      </w:pPr>
      <w:r>
        <w:rPr/>
        <w:t>анализировать результаты учащихся по линии развития УУД на предыдущем</w:t>
      </w:r>
      <w:r>
        <w:rPr>
          <w:spacing w:val="40"/>
        </w:rPr>
        <w:t> </w:t>
      </w:r>
      <w:r>
        <w:rPr/>
        <w:t>уровне; анализировать и обсуждать опыт применения успешных практик, в том</w:t>
      </w:r>
      <w:r>
        <w:rPr>
          <w:spacing w:val="40"/>
        </w:rPr>
        <w:t> </w:t>
      </w:r>
      <w:r>
        <w:rPr/>
        <w:t>числе</w:t>
      </w:r>
      <w:r>
        <w:rPr>
          <w:spacing w:val="40"/>
        </w:rPr>
        <w:t> </w:t>
      </w:r>
      <w:r>
        <w:rPr/>
        <w:t>с</w:t>
      </w:r>
    </w:p>
    <w:p>
      <w:pPr>
        <w:pStyle w:val="BodyText"/>
        <w:spacing w:line="275" w:lineRule="exact" w:before="2"/>
        <w:ind w:firstLine="0"/>
      </w:pPr>
      <w:r>
        <w:rPr/>
        <w:t>использованием</w:t>
      </w:r>
      <w:r>
        <w:rPr>
          <w:spacing w:val="-16"/>
        </w:rPr>
        <w:t> </w:t>
      </w:r>
      <w:r>
        <w:rPr/>
        <w:t>информационных</w:t>
      </w:r>
      <w:r>
        <w:rPr>
          <w:spacing w:val="-10"/>
        </w:rPr>
        <w:t> </w:t>
      </w:r>
      <w:r>
        <w:rPr/>
        <w:t>ресурсов</w:t>
      </w:r>
      <w:r>
        <w:rPr>
          <w:spacing w:val="-12"/>
        </w:rPr>
        <w:t> </w:t>
      </w:r>
      <w:r>
        <w:rPr/>
        <w:t>образовательной</w:t>
      </w:r>
      <w:r>
        <w:rPr>
          <w:spacing w:val="-9"/>
        </w:rPr>
        <w:t> </w:t>
      </w:r>
      <w:r>
        <w:rPr>
          <w:spacing w:val="-2"/>
        </w:rPr>
        <w:t>организации.</w:t>
      </w:r>
    </w:p>
    <w:p>
      <w:pPr>
        <w:pStyle w:val="BodyText"/>
        <w:ind w:right="1130"/>
      </w:pPr>
      <w:r>
        <w:rPr>
          <w:b/>
        </w:rPr>
        <w:t>На основном этапе </w:t>
      </w:r>
      <w:r>
        <w:rPr/>
        <w:t>проводится работа по разработке общей стратегии развития УУД, механизма реализации задач программы.</w:t>
      </w:r>
    </w:p>
    <w:p>
      <w:pPr>
        <w:pStyle w:val="BodyText"/>
        <w:spacing w:line="242" w:lineRule="auto"/>
        <w:ind w:right="1133"/>
      </w:pPr>
      <w:r>
        <w:rPr>
          <w:b/>
        </w:rPr>
        <w:t>На заключительном этапе </w:t>
      </w:r>
      <w:r>
        <w:rPr/>
        <w:t>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pPr>
        <w:pStyle w:val="Heading2"/>
        <w:spacing w:line="240" w:lineRule="auto" w:before="274"/>
        <w:ind w:left="3978"/>
        <w:jc w:val="left"/>
      </w:pPr>
      <w:bookmarkStart w:name="_bookmark3" w:id="4"/>
      <w:bookmarkEnd w:id="4"/>
      <w:r>
        <w:rPr>
          <w:b w:val="0"/>
        </w:rPr>
      </w:r>
      <w:r>
        <w:rPr/>
        <w:t>2.4</w:t>
      </w:r>
      <w:r>
        <w:rPr>
          <w:spacing w:val="-2"/>
        </w:rPr>
        <w:t> </w:t>
      </w:r>
      <w:r>
        <w:rPr/>
        <w:t>Рабочая</w:t>
      </w:r>
      <w:r>
        <w:rPr>
          <w:spacing w:val="-1"/>
        </w:rPr>
        <w:t> </w:t>
      </w:r>
      <w:r>
        <w:rPr/>
        <w:t>программа</w:t>
      </w:r>
      <w:r>
        <w:rPr>
          <w:spacing w:val="-1"/>
        </w:rPr>
        <w:t> </w:t>
      </w:r>
      <w:r>
        <w:rPr>
          <w:spacing w:val="-2"/>
        </w:rPr>
        <w:t>воспитания</w:t>
      </w:r>
    </w:p>
    <w:p>
      <w:pPr>
        <w:pStyle w:val="BodyText"/>
        <w:ind w:left="0" w:firstLine="0"/>
        <w:jc w:val="left"/>
        <w:rPr>
          <w:b/>
        </w:rPr>
      </w:pPr>
    </w:p>
    <w:p>
      <w:pPr>
        <w:spacing w:line="274" w:lineRule="exact" w:before="0"/>
        <w:ind w:left="1107" w:right="0" w:firstLine="0"/>
        <w:jc w:val="left"/>
        <w:rPr>
          <w:b/>
          <w:sz w:val="24"/>
        </w:rPr>
      </w:pPr>
      <w:r>
        <w:rPr>
          <w:b/>
          <w:sz w:val="24"/>
        </w:rPr>
        <w:t>Пояснительная</w:t>
      </w:r>
      <w:r>
        <w:rPr>
          <w:b/>
          <w:spacing w:val="-3"/>
          <w:sz w:val="24"/>
        </w:rPr>
        <w:t> </w:t>
      </w:r>
      <w:r>
        <w:rPr>
          <w:b/>
          <w:spacing w:val="-2"/>
          <w:sz w:val="24"/>
        </w:rPr>
        <w:t>записка</w:t>
      </w:r>
    </w:p>
    <w:p>
      <w:pPr>
        <w:pStyle w:val="BodyText"/>
        <w:ind w:left="399" w:right="975" w:firstLine="708"/>
        <w:jc w:val="left"/>
      </w:pPr>
      <w:r>
        <w:rPr/>
        <w:t>Рабочая</w:t>
      </w:r>
      <w:r>
        <w:rPr>
          <w:spacing w:val="-4"/>
        </w:rPr>
        <w:t> </w:t>
      </w:r>
      <w:r>
        <w:rPr/>
        <w:t>программа</w:t>
      </w:r>
      <w:r>
        <w:rPr>
          <w:spacing w:val="-3"/>
        </w:rPr>
        <w:t> </w:t>
      </w:r>
      <w:r>
        <w:rPr/>
        <w:t>воспитания</w:t>
      </w:r>
      <w:r>
        <w:rPr>
          <w:spacing w:val="-4"/>
        </w:rPr>
        <w:t> </w:t>
      </w:r>
      <w:r>
        <w:rPr/>
        <w:t>МБОУ «Калайкасинская</w:t>
      </w:r>
      <w:r>
        <w:rPr>
          <w:spacing w:val="-4"/>
        </w:rPr>
        <w:t> </w:t>
      </w:r>
      <w:r>
        <w:rPr/>
        <w:t>СОШ</w:t>
      </w:r>
      <w:r>
        <w:rPr>
          <w:spacing w:val="-4"/>
        </w:rPr>
        <w:t> </w:t>
      </w:r>
      <w:r>
        <w:rPr/>
        <w:t>им.</w:t>
      </w:r>
      <w:r>
        <w:rPr>
          <w:spacing w:val="-4"/>
        </w:rPr>
        <w:t> </w:t>
      </w:r>
      <w:r>
        <w:rPr/>
        <w:t>А.</w:t>
      </w:r>
      <w:r>
        <w:rPr>
          <w:spacing w:val="-4"/>
        </w:rPr>
        <w:t> </w:t>
      </w:r>
      <w:r>
        <w:rPr/>
        <w:t>Г.</w:t>
      </w:r>
      <w:r>
        <w:rPr>
          <w:spacing w:val="-4"/>
        </w:rPr>
        <w:t> </w:t>
      </w:r>
      <w:r>
        <w:rPr/>
        <w:t>Николаева» </w:t>
      </w:r>
      <w:r>
        <w:rPr>
          <w:spacing w:val="-2"/>
        </w:rPr>
        <w:t>разработана:</w:t>
      </w:r>
    </w:p>
    <w:p>
      <w:pPr>
        <w:pStyle w:val="BodyText"/>
        <w:ind w:left="399" w:firstLine="851"/>
        <w:jc w:val="left"/>
      </w:pPr>
      <w:r>
        <w:rPr/>
        <w:t>на основе Федерального закона от 29.12.2012 № 273-ФЗ «Об образовании в Российской Федерации»,</w:t>
      </w:r>
      <w:r>
        <w:rPr>
          <w:spacing w:val="-3"/>
        </w:rPr>
        <w:t> </w:t>
      </w:r>
      <w:r>
        <w:rPr/>
        <w:t>с учётом</w:t>
      </w:r>
      <w:r>
        <w:rPr>
          <w:spacing w:val="-2"/>
        </w:rPr>
        <w:t> </w:t>
      </w:r>
      <w:r>
        <w:rPr/>
        <w:t>Стратегии</w:t>
      </w:r>
      <w:r>
        <w:rPr>
          <w:spacing w:val="-3"/>
        </w:rPr>
        <w:t> </w:t>
      </w:r>
      <w:r>
        <w:rPr/>
        <w:t>развития</w:t>
      </w:r>
      <w:r>
        <w:rPr>
          <w:spacing w:val="-3"/>
        </w:rPr>
        <w:t> </w:t>
      </w:r>
      <w:r>
        <w:rPr/>
        <w:t>воспитания</w:t>
      </w:r>
      <w:r>
        <w:rPr>
          <w:spacing w:val="-3"/>
        </w:rPr>
        <w:t> </w:t>
      </w:r>
      <w:r>
        <w:rPr/>
        <w:t>в</w:t>
      </w:r>
      <w:r>
        <w:rPr>
          <w:spacing w:val="-4"/>
        </w:rPr>
        <w:t> </w:t>
      </w:r>
      <w:r>
        <w:rPr/>
        <w:t>Российской</w:t>
      </w:r>
      <w:r>
        <w:rPr>
          <w:spacing w:val="-5"/>
        </w:rPr>
        <w:t> </w:t>
      </w:r>
      <w:r>
        <w:rPr/>
        <w:t>Федерации</w:t>
      </w:r>
      <w:r>
        <w:rPr>
          <w:spacing w:val="-3"/>
        </w:rPr>
        <w:t> </w:t>
      </w:r>
      <w:r>
        <w:rPr/>
        <w:t>на</w:t>
      </w:r>
      <w:r>
        <w:rPr>
          <w:spacing w:val="-4"/>
        </w:rPr>
        <w:t> </w:t>
      </w:r>
      <w:r>
        <w:rPr/>
        <w:t>период</w:t>
      </w:r>
      <w:r>
        <w:rPr>
          <w:spacing w:val="-3"/>
        </w:rPr>
        <w:t> </w:t>
      </w:r>
      <w:r>
        <w:rPr/>
        <w:t>до</w:t>
      </w:r>
      <w:r>
        <w:rPr>
          <w:spacing w:val="-3"/>
        </w:rPr>
        <w:t> </w:t>
      </w:r>
      <w:r>
        <w:rPr/>
        <w:t>2025</w:t>
      </w:r>
    </w:p>
    <w:p>
      <w:pPr>
        <w:spacing w:after="0"/>
        <w:jc w:val="left"/>
        <w:sectPr>
          <w:pgSz w:w="11920" w:h="16850"/>
          <w:pgMar w:header="713" w:footer="0" w:top="940" w:bottom="280" w:left="760" w:right="0"/>
        </w:sectPr>
      </w:pPr>
    </w:p>
    <w:p>
      <w:pPr>
        <w:pStyle w:val="BodyText"/>
        <w:ind w:left="399" w:right="607" w:firstLine="0"/>
        <w:jc w:val="left"/>
      </w:pPr>
      <w:r>
        <w:rPr/>
        <w:t>года</w:t>
      </w:r>
      <w:r>
        <w:rPr>
          <w:spacing w:val="-2"/>
        </w:rPr>
        <w:t> </w:t>
      </w:r>
      <w:r>
        <w:rPr/>
        <w:t>и</w:t>
      </w:r>
      <w:r>
        <w:rPr>
          <w:spacing w:val="-3"/>
        </w:rPr>
        <w:t> </w:t>
      </w:r>
      <w:r>
        <w:rPr/>
        <w:t>Плана</w:t>
      </w:r>
      <w:r>
        <w:rPr>
          <w:spacing w:val="-2"/>
        </w:rPr>
        <w:t> </w:t>
      </w:r>
      <w:r>
        <w:rPr/>
        <w:t>мероприятий</w:t>
      </w:r>
      <w:r>
        <w:rPr>
          <w:spacing w:val="-4"/>
        </w:rPr>
        <w:t> </w:t>
      </w:r>
      <w:r>
        <w:rPr/>
        <w:t>по</w:t>
      </w:r>
      <w:r>
        <w:rPr>
          <w:spacing w:val="-2"/>
        </w:rPr>
        <w:t> </w:t>
      </w:r>
      <w:r>
        <w:rPr/>
        <w:t>ее</w:t>
      </w:r>
      <w:r>
        <w:rPr>
          <w:spacing w:val="-3"/>
        </w:rPr>
        <w:t> </w:t>
      </w:r>
      <w:r>
        <w:rPr/>
        <w:t>реализации</w:t>
      </w:r>
      <w:r>
        <w:rPr>
          <w:spacing w:val="-2"/>
        </w:rPr>
        <w:t> </w:t>
      </w:r>
      <w:r>
        <w:rPr/>
        <w:t>в</w:t>
      </w:r>
      <w:r>
        <w:rPr>
          <w:spacing w:val="-5"/>
        </w:rPr>
        <w:t> </w:t>
      </w:r>
      <w:r>
        <w:rPr/>
        <w:t>2021-2025</w:t>
      </w:r>
      <w:r>
        <w:rPr>
          <w:spacing w:val="-2"/>
        </w:rPr>
        <w:t> </w:t>
      </w:r>
      <w:r>
        <w:rPr/>
        <w:t>гг.,</w:t>
      </w:r>
      <w:r>
        <w:rPr>
          <w:spacing w:val="-2"/>
        </w:rPr>
        <w:t> </w:t>
      </w:r>
      <w:r>
        <w:rPr/>
        <w:t>№</w:t>
      </w:r>
      <w:r>
        <w:rPr>
          <w:spacing w:val="-3"/>
        </w:rPr>
        <w:t> </w:t>
      </w:r>
      <w:r>
        <w:rPr/>
        <w:t>996-р и</w:t>
      </w:r>
      <w:r>
        <w:rPr>
          <w:spacing w:val="-2"/>
        </w:rPr>
        <w:t> </w:t>
      </w:r>
      <w:r>
        <w:rPr/>
        <w:t>Плана</w:t>
      </w:r>
      <w:r>
        <w:rPr>
          <w:spacing w:val="-3"/>
        </w:rPr>
        <w:t> </w:t>
      </w:r>
      <w:r>
        <w:rPr/>
        <w:t>мероприятий</w:t>
      </w:r>
      <w:r>
        <w:rPr>
          <w:spacing w:val="-2"/>
        </w:rPr>
        <w:t> </w:t>
      </w:r>
      <w:r>
        <w:rPr/>
        <w:t>по</w:t>
      </w:r>
      <w:r>
        <w:rPr>
          <w:spacing w:val="-2"/>
        </w:rPr>
        <w:t> </w:t>
      </w:r>
      <w:r>
        <w:rPr/>
        <w:t>её реализации в 2021 — 2025 годах (Распоряжение Правительства Российской Федерации от 12.11.2020 № 2945-р);</w:t>
      </w:r>
    </w:p>
    <w:p>
      <w:pPr>
        <w:pStyle w:val="BodyText"/>
        <w:ind w:left="399" w:right="1555" w:firstLine="708"/>
        <w:jc w:val="left"/>
      </w:pPr>
      <w:r>
        <w:rPr/>
        <w:t>на</w:t>
      </w:r>
      <w:r>
        <w:rPr>
          <w:spacing w:val="-4"/>
        </w:rPr>
        <w:t> </w:t>
      </w:r>
      <w:r>
        <w:rPr/>
        <w:t>основе</w:t>
      </w:r>
      <w:r>
        <w:rPr>
          <w:spacing w:val="-5"/>
        </w:rPr>
        <w:t> </w:t>
      </w:r>
      <w:r>
        <w:rPr/>
        <w:t>Федерального</w:t>
      </w:r>
      <w:r>
        <w:rPr>
          <w:spacing w:val="-3"/>
        </w:rPr>
        <w:t> </w:t>
      </w:r>
      <w:r>
        <w:rPr/>
        <w:t>закона</w:t>
      </w:r>
      <w:r>
        <w:rPr>
          <w:spacing w:val="-4"/>
        </w:rPr>
        <w:t> </w:t>
      </w:r>
      <w:r>
        <w:rPr/>
        <w:t>от</w:t>
      </w:r>
      <w:r>
        <w:rPr>
          <w:spacing w:val="-3"/>
        </w:rPr>
        <w:t> </w:t>
      </w:r>
      <w:r>
        <w:rPr/>
        <w:t>04.09.2022</w:t>
      </w:r>
      <w:r>
        <w:rPr>
          <w:spacing w:val="-3"/>
        </w:rPr>
        <w:t> </w:t>
      </w:r>
      <w:r>
        <w:rPr/>
        <w:t>г.</w:t>
      </w:r>
      <w:r>
        <w:rPr>
          <w:spacing w:val="-3"/>
        </w:rPr>
        <w:t> </w:t>
      </w:r>
      <w:r>
        <w:rPr/>
        <w:t>№371-ФЗ «О</w:t>
      </w:r>
      <w:r>
        <w:rPr>
          <w:spacing w:val="-2"/>
        </w:rPr>
        <w:t> </w:t>
      </w:r>
      <w:r>
        <w:rPr/>
        <w:t>внесении</w:t>
      </w:r>
      <w:r>
        <w:rPr>
          <w:spacing w:val="-3"/>
        </w:rPr>
        <w:t> </w:t>
      </w:r>
      <w:r>
        <w:rPr/>
        <w:t>изменений в Федеральный закон "Об образовании в Российской Федерации»</w:t>
      </w:r>
    </w:p>
    <w:p>
      <w:pPr>
        <w:pStyle w:val="BodyText"/>
        <w:ind w:left="399" w:right="975" w:firstLine="708"/>
        <w:jc w:val="left"/>
      </w:pPr>
      <w:r>
        <w:rPr/>
        <w:t>стратегии</w:t>
      </w:r>
      <w:r>
        <w:rPr>
          <w:spacing w:val="-5"/>
        </w:rPr>
        <w:t> </w:t>
      </w:r>
      <w:r>
        <w:rPr/>
        <w:t>национальной</w:t>
      </w:r>
      <w:r>
        <w:rPr>
          <w:spacing w:val="-5"/>
        </w:rPr>
        <w:t> </w:t>
      </w:r>
      <w:r>
        <w:rPr/>
        <w:t>безопасности</w:t>
      </w:r>
      <w:r>
        <w:rPr>
          <w:spacing w:val="-7"/>
        </w:rPr>
        <w:t> </w:t>
      </w:r>
      <w:r>
        <w:rPr/>
        <w:t>Российской</w:t>
      </w:r>
      <w:r>
        <w:rPr>
          <w:spacing w:val="-5"/>
        </w:rPr>
        <w:t> </w:t>
      </w:r>
      <w:r>
        <w:rPr/>
        <w:t>Федерации,</w:t>
      </w:r>
      <w:r>
        <w:rPr>
          <w:spacing w:val="-5"/>
        </w:rPr>
        <w:t> </w:t>
      </w:r>
      <w:r>
        <w:rPr/>
        <w:t>(Указ</w:t>
      </w:r>
      <w:r>
        <w:rPr>
          <w:spacing w:val="-7"/>
        </w:rPr>
        <w:t> </w:t>
      </w:r>
      <w:r>
        <w:rPr/>
        <w:t>Президента Российской Федерации от 02.07.2021 № 400)</w:t>
      </w:r>
    </w:p>
    <w:p>
      <w:pPr>
        <w:pStyle w:val="ListParagraph"/>
        <w:numPr>
          <w:ilvl w:val="0"/>
          <w:numId w:val="137"/>
        </w:numPr>
        <w:tabs>
          <w:tab w:pos="1899" w:val="left" w:leader="none"/>
        </w:tabs>
        <w:spacing w:line="240" w:lineRule="auto" w:before="0" w:after="0"/>
        <w:ind w:left="399" w:right="577" w:firstLine="708"/>
        <w:jc w:val="left"/>
        <w:rPr>
          <w:sz w:val="24"/>
        </w:rPr>
      </w:pPr>
      <w:r>
        <w:rPr>
          <w:sz w:val="24"/>
        </w:rPr>
        <w:t>приказом Минпросвещения Российской Федерации № 372 от 18 мая 2023 года «Об утвеждении федеральной образовательной программы начального общего образования»;</w:t>
      </w:r>
    </w:p>
    <w:p>
      <w:pPr>
        <w:pStyle w:val="ListParagraph"/>
        <w:numPr>
          <w:ilvl w:val="0"/>
          <w:numId w:val="137"/>
        </w:numPr>
        <w:tabs>
          <w:tab w:pos="1839" w:val="left" w:leader="none"/>
        </w:tabs>
        <w:spacing w:line="240" w:lineRule="auto" w:before="0" w:after="0"/>
        <w:ind w:left="399" w:right="578" w:firstLine="708"/>
        <w:jc w:val="left"/>
        <w:rPr>
          <w:sz w:val="24"/>
        </w:rPr>
      </w:pPr>
      <w:r>
        <w:rPr>
          <w:sz w:val="24"/>
        </w:rPr>
        <w:t>приказом Минпросвещения Российской Федерации № 370 от 18 мая 2023 года «Об утвеждении федеральной образовательной программы основного общего образования»;</w:t>
      </w:r>
    </w:p>
    <w:p>
      <w:pPr>
        <w:pStyle w:val="ListParagraph"/>
        <w:numPr>
          <w:ilvl w:val="0"/>
          <w:numId w:val="137"/>
        </w:numPr>
        <w:tabs>
          <w:tab w:pos="1839" w:val="left" w:leader="none"/>
        </w:tabs>
        <w:spacing w:line="240" w:lineRule="auto" w:before="0" w:after="0"/>
        <w:ind w:left="399" w:right="578" w:firstLine="708"/>
        <w:jc w:val="left"/>
        <w:rPr>
          <w:sz w:val="24"/>
        </w:rPr>
      </w:pPr>
      <w:r>
        <w:rPr>
          <w:sz w:val="24"/>
        </w:rPr>
        <w:t>приказом Минпросвещения Российской Федерации № 371 от 18 мая 2023 года «Об утвеждении федеральной образовательной программы среднего общего образования»;</w:t>
      </w:r>
    </w:p>
    <w:p>
      <w:pPr>
        <w:pStyle w:val="BodyText"/>
        <w:ind w:left="399" w:right="1327" w:firstLine="708"/>
      </w:pPr>
      <w:r>
        <w:rPr/>
        <w:t>Программа</w:t>
      </w:r>
      <w:r>
        <w:rPr>
          <w:spacing w:val="-3"/>
        </w:rPr>
        <w:t> </w:t>
      </w:r>
      <w:r>
        <w:rPr/>
        <w:t>является</w:t>
      </w:r>
      <w:r>
        <w:rPr>
          <w:spacing w:val="-2"/>
        </w:rPr>
        <w:t> </w:t>
      </w:r>
      <w:r>
        <w:rPr/>
        <w:t>методическим</w:t>
      </w:r>
      <w:r>
        <w:rPr>
          <w:spacing w:val="-3"/>
        </w:rPr>
        <w:t> </w:t>
      </w:r>
      <w:r>
        <w:rPr/>
        <w:t>документом,</w:t>
      </w:r>
      <w:r>
        <w:rPr>
          <w:spacing w:val="-2"/>
        </w:rPr>
        <w:t> </w:t>
      </w:r>
      <w:r>
        <w:rPr/>
        <w:t>определяющим</w:t>
      </w:r>
      <w:r>
        <w:rPr>
          <w:spacing w:val="-3"/>
        </w:rPr>
        <w:t> </w:t>
      </w:r>
      <w:r>
        <w:rPr/>
        <w:t>комплекс</w:t>
      </w:r>
      <w:r>
        <w:rPr>
          <w:spacing w:val="-3"/>
        </w:rPr>
        <w:t> </w:t>
      </w:r>
      <w:r>
        <w:rPr/>
        <w:t>основных характеристик</w:t>
      </w:r>
      <w:r>
        <w:rPr>
          <w:spacing w:val="-5"/>
        </w:rPr>
        <w:t> </w:t>
      </w:r>
      <w:r>
        <w:rPr/>
        <w:t>воспитательной</w:t>
      </w:r>
      <w:r>
        <w:rPr>
          <w:spacing w:val="-5"/>
        </w:rPr>
        <w:t> </w:t>
      </w:r>
      <w:r>
        <w:rPr/>
        <w:t>работы,</w:t>
      </w:r>
      <w:r>
        <w:rPr>
          <w:spacing w:val="-5"/>
        </w:rPr>
        <w:t> </w:t>
      </w:r>
      <w:r>
        <w:rPr/>
        <w:t>осуществляемой</w:t>
      </w:r>
      <w:r>
        <w:rPr>
          <w:spacing w:val="-5"/>
        </w:rPr>
        <w:t> </w:t>
      </w:r>
      <w:r>
        <w:rPr/>
        <w:t>в</w:t>
      </w:r>
      <w:r>
        <w:rPr>
          <w:spacing w:val="-6"/>
        </w:rPr>
        <w:t> </w:t>
      </w:r>
      <w:r>
        <w:rPr/>
        <w:t>школе,</w:t>
      </w:r>
      <w:r>
        <w:rPr>
          <w:spacing w:val="-5"/>
        </w:rPr>
        <w:t> </w:t>
      </w:r>
      <w:r>
        <w:rPr/>
        <w:t>разрабатывается</w:t>
      </w:r>
      <w:r>
        <w:rPr>
          <w:spacing w:val="-5"/>
        </w:rPr>
        <w:t> </w:t>
      </w:r>
      <w:r>
        <w:rPr/>
        <w:t>с</w:t>
      </w:r>
      <w:r>
        <w:rPr>
          <w:spacing w:val="-2"/>
        </w:rPr>
        <w:t> </w:t>
      </w:r>
      <w:r>
        <w:rPr/>
        <w:t>учетом государственной политики в области образования и воспитания.</w:t>
      </w:r>
    </w:p>
    <w:p>
      <w:pPr>
        <w:pStyle w:val="BodyText"/>
        <w:ind w:left="399" w:right="576" w:firstLine="708"/>
        <w:jc w:val="left"/>
      </w:pPr>
      <w: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w:t>
      </w:r>
      <w:r>
        <w:rPr>
          <w:spacing w:val="-4"/>
        </w:rPr>
        <w:t> </w:t>
      </w:r>
      <w:r>
        <w:rPr/>
        <w:t>рабочими</w:t>
      </w:r>
      <w:r>
        <w:rPr>
          <w:spacing w:val="-6"/>
        </w:rPr>
        <w:t> </w:t>
      </w:r>
      <w:r>
        <w:rPr/>
        <w:t>программами</w:t>
      </w:r>
      <w:r>
        <w:rPr>
          <w:spacing w:val="-4"/>
        </w:rPr>
        <w:t> </w:t>
      </w:r>
      <w:r>
        <w:rPr/>
        <w:t>воспитания</w:t>
      </w:r>
      <w:r>
        <w:rPr>
          <w:spacing w:val="-4"/>
        </w:rPr>
        <w:t> </w:t>
      </w:r>
      <w:r>
        <w:rPr/>
        <w:t>для</w:t>
      </w:r>
      <w:r>
        <w:rPr>
          <w:spacing w:val="-4"/>
        </w:rPr>
        <w:t> </w:t>
      </w:r>
      <w:r>
        <w:rPr/>
        <w:t>организаций,</w:t>
      </w:r>
      <w:r>
        <w:rPr>
          <w:spacing w:val="-4"/>
        </w:rPr>
        <w:t> </w:t>
      </w:r>
      <w:r>
        <w:rPr/>
        <w:t>реализующих</w:t>
      </w:r>
      <w:r>
        <w:rPr>
          <w:spacing w:val="-2"/>
        </w:rPr>
        <w:t> </w:t>
      </w:r>
      <w:r>
        <w:rPr/>
        <w:t>образовательные программы дошкольного, среднего профессионального образования.</w:t>
      </w:r>
    </w:p>
    <w:p>
      <w:pPr>
        <w:pStyle w:val="BodyText"/>
        <w:ind w:left="399" w:right="975" w:firstLine="708"/>
        <w:jc w:val="left"/>
      </w:pPr>
      <w:r>
        <w:rPr/>
        <w:t>Программа</w:t>
      </w:r>
      <w:r>
        <w:rPr>
          <w:spacing w:val="-5"/>
        </w:rPr>
        <w:t> </w:t>
      </w:r>
      <w:r>
        <w:rPr/>
        <w:t>предназначена</w:t>
      </w:r>
      <w:r>
        <w:rPr>
          <w:spacing w:val="-5"/>
        </w:rPr>
        <w:t> </w:t>
      </w:r>
      <w:r>
        <w:rPr/>
        <w:t>для</w:t>
      </w:r>
      <w:r>
        <w:rPr>
          <w:spacing w:val="-4"/>
        </w:rPr>
        <w:t> </w:t>
      </w:r>
      <w:r>
        <w:rPr/>
        <w:t>планирования</w:t>
      </w:r>
      <w:r>
        <w:rPr>
          <w:spacing w:val="-7"/>
        </w:rPr>
        <w:t> </w:t>
      </w:r>
      <w:r>
        <w:rPr/>
        <w:t>и</w:t>
      </w:r>
      <w:r>
        <w:rPr>
          <w:spacing w:val="-6"/>
        </w:rPr>
        <w:t> </w:t>
      </w:r>
      <w:r>
        <w:rPr/>
        <w:t>организации</w:t>
      </w:r>
      <w:r>
        <w:rPr>
          <w:spacing w:val="-4"/>
        </w:rPr>
        <w:t> </w:t>
      </w:r>
      <w:r>
        <w:rPr/>
        <w:t>системной</w:t>
      </w:r>
      <w:r>
        <w:rPr>
          <w:spacing w:val="-4"/>
        </w:rPr>
        <w:t> </w:t>
      </w:r>
      <w:r>
        <w:rPr/>
        <w:t>воспитательной деятельности с целью достижения обучающимися личностных результатов образования, определённых ФГОС;</w:t>
      </w:r>
    </w:p>
    <w:p>
      <w:pPr>
        <w:pStyle w:val="BodyText"/>
        <w:ind w:left="399" w:right="607" w:firstLine="768"/>
        <w:jc w:val="left"/>
      </w:pPr>
      <w:r>
        <w:rPr/>
        <w:t>Разрабатывается</w:t>
      </w:r>
      <w:r>
        <w:rPr>
          <w:spacing w:val="-5"/>
        </w:rPr>
        <w:t> </w:t>
      </w:r>
      <w:r>
        <w:rPr/>
        <w:t>и</w:t>
      </w:r>
      <w:r>
        <w:rPr>
          <w:spacing w:val="-1"/>
        </w:rPr>
        <w:t> </w:t>
      </w:r>
      <w:r>
        <w:rPr/>
        <w:t>утверждается</w:t>
      </w:r>
      <w:r>
        <w:rPr>
          <w:spacing w:val="-3"/>
        </w:rPr>
        <w:t> </w:t>
      </w:r>
      <w:r>
        <w:rPr/>
        <w:t>с</w:t>
      </w:r>
      <w:r>
        <w:rPr>
          <w:spacing w:val="-2"/>
        </w:rPr>
        <w:t> </w:t>
      </w:r>
      <w:r>
        <w:rPr/>
        <w:t>участием</w:t>
      </w:r>
      <w:r>
        <w:rPr>
          <w:spacing w:val="-6"/>
        </w:rPr>
        <w:t> </w:t>
      </w:r>
      <w:r>
        <w:rPr/>
        <w:t>коллегиальных</w:t>
      </w:r>
      <w:r>
        <w:rPr>
          <w:spacing w:val="-3"/>
        </w:rPr>
        <w:t> </w:t>
      </w:r>
      <w:r>
        <w:rPr/>
        <w:t>органов</w:t>
      </w:r>
      <w:r>
        <w:rPr>
          <w:spacing w:val="-6"/>
        </w:rPr>
        <w:t> </w:t>
      </w:r>
      <w:r>
        <w:rPr/>
        <w:t>управления</w:t>
      </w:r>
      <w:r>
        <w:rPr>
          <w:spacing w:val="-5"/>
        </w:rPr>
        <w:t> </w:t>
      </w:r>
      <w:r>
        <w:rPr/>
        <w:t>школой</w:t>
      </w:r>
      <w:r>
        <w:rPr>
          <w:spacing w:val="-4"/>
        </w:rPr>
        <w:t> </w:t>
      </w:r>
      <w:r>
        <w:rPr/>
        <w:t>(в том числе советов обучающихся), советов родителей.</w:t>
      </w:r>
    </w:p>
    <w:p>
      <w:pPr>
        <w:pStyle w:val="BodyText"/>
        <w:ind w:left="399" w:right="607" w:firstLine="708"/>
        <w:jc w:val="left"/>
      </w:pPr>
      <w:r>
        <w:rPr/>
        <w:t>Реализуется</w:t>
      </w:r>
      <w:r>
        <w:rPr>
          <w:spacing w:val="-4"/>
        </w:rPr>
        <w:t> </w:t>
      </w:r>
      <w:r>
        <w:rPr/>
        <w:t>в</w:t>
      </w:r>
      <w:r>
        <w:rPr>
          <w:spacing w:val="-5"/>
        </w:rPr>
        <w:t> </w:t>
      </w:r>
      <w:r>
        <w:rPr/>
        <w:t>единстве</w:t>
      </w:r>
      <w:r>
        <w:rPr>
          <w:spacing w:val="-4"/>
        </w:rPr>
        <w:t> </w:t>
      </w:r>
      <w:r>
        <w:rPr/>
        <w:t>урочной</w:t>
      </w:r>
      <w:r>
        <w:rPr>
          <w:spacing w:val="-4"/>
        </w:rPr>
        <w:t> </w:t>
      </w:r>
      <w:r>
        <w:rPr/>
        <w:t>и</w:t>
      </w:r>
      <w:r>
        <w:rPr>
          <w:spacing w:val="-4"/>
        </w:rPr>
        <w:t> </w:t>
      </w:r>
      <w:r>
        <w:rPr/>
        <w:t>внеурочной</w:t>
      </w:r>
      <w:r>
        <w:rPr>
          <w:spacing w:val="-4"/>
        </w:rPr>
        <w:t> </w:t>
      </w:r>
      <w:r>
        <w:rPr/>
        <w:t>деятельности,</w:t>
      </w:r>
      <w:r>
        <w:rPr>
          <w:spacing w:val="-4"/>
        </w:rPr>
        <w:t> </w:t>
      </w:r>
      <w:r>
        <w:rPr/>
        <w:t>осуществляемой</w:t>
      </w:r>
      <w:r>
        <w:rPr>
          <w:spacing w:val="-4"/>
        </w:rPr>
        <w:t> </w:t>
      </w:r>
      <w:r>
        <w:rPr/>
        <w:t>совместно</w:t>
      </w:r>
      <w:r>
        <w:rPr>
          <w:spacing w:val="-4"/>
        </w:rPr>
        <w:t> </w:t>
      </w:r>
      <w:r>
        <w:rPr/>
        <w:t>с семьей и другими участниками образовательных отношений, социальными институтами </w:t>
      </w:r>
      <w:r>
        <w:rPr>
          <w:spacing w:val="-2"/>
        </w:rPr>
        <w:t>воспитания.</w:t>
      </w:r>
    </w:p>
    <w:p>
      <w:pPr>
        <w:pStyle w:val="BodyText"/>
        <w:ind w:left="399" w:right="975" w:firstLine="708"/>
        <w:jc w:val="left"/>
      </w:pPr>
      <w:r>
        <w:rPr/>
        <w:t>Предусматривает</w:t>
      </w:r>
      <w:r>
        <w:rPr>
          <w:spacing w:val="-5"/>
        </w:rPr>
        <w:t> </w:t>
      </w:r>
      <w:r>
        <w:rPr/>
        <w:t>приобщение</w:t>
      </w:r>
      <w:r>
        <w:rPr>
          <w:spacing w:val="-6"/>
        </w:rPr>
        <w:t> </w:t>
      </w:r>
      <w:r>
        <w:rPr/>
        <w:t>обучающихся</w:t>
      </w:r>
      <w:r>
        <w:rPr>
          <w:spacing w:val="-5"/>
        </w:rPr>
        <w:t> </w:t>
      </w:r>
      <w:r>
        <w:rPr/>
        <w:t>к</w:t>
      </w:r>
      <w:r>
        <w:rPr>
          <w:spacing w:val="-5"/>
        </w:rPr>
        <w:t> </w:t>
      </w:r>
      <w:r>
        <w:rPr/>
        <w:t>российским</w:t>
      </w:r>
      <w:r>
        <w:rPr>
          <w:spacing w:val="-6"/>
        </w:rPr>
        <w:t> </w:t>
      </w:r>
      <w:r>
        <w:rPr/>
        <w:t>традиционным</w:t>
      </w:r>
      <w:r>
        <w:rPr>
          <w:spacing w:val="-7"/>
        </w:rPr>
        <w:t> </w:t>
      </w:r>
      <w:r>
        <w:rPr/>
        <w:t>духовным ценностям, включая культурные ценности своей этнической группы, правилам и нормам поведения в российском обществе.</w:t>
      </w:r>
    </w:p>
    <w:p>
      <w:pPr>
        <w:pStyle w:val="BodyText"/>
        <w:ind w:left="399" w:firstLine="708"/>
        <w:jc w:val="left"/>
      </w:pPr>
      <w:r>
        <w:rPr/>
        <w:t>Предусматривает</w:t>
      </w:r>
      <w:r>
        <w:rPr>
          <w:spacing w:val="-6"/>
        </w:rPr>
        <w:t> </w:t>
      </w:r>
      <w:r>
        <w:rPr/>
        <w:t>историческое</w:t>
      </w:r>
      <w:r>
        <w:rPr>
          <w:spacing w:val="-7"/>
        </w:rPr>
        <w:t> </w:t>
      </w:r>
      <w:r>
        <w:rPr/>
        <w:t>просвещение,</w:t>
      </w:r>
      <w:r>
        <w:rPr>
          <w:spacing w:val="-4"/>
        </w:rPr>
        <w:t> </w:t>
      </w:r>
      <w:r>
        <w:rPr/>
        <w:t>формирование</w:t>
      </w:r>
      <w:r>
        <w:rPr>
          <w:spacing w:val="-7"/>
        </w:rPr>
        <w:t> </w:t>
      </w:r>
      <w:r>
        <w:rPr/>
        <w:t>российской</w:t>
      </w:r>
      <w:r>
        <w:rPr>
          <w:spacing w:val="-6"/>
        </w:rPr>
        <w:t> </w:t>
      </w:r>
      <w:r>
        <w:rPr/>
        <w:t>культурной</w:t>
      </w:r>
      <w:r>
        <w:rPr>
          <w:spacing w:val="-6"/>
        </w:rPr>
        <w:t> </w:t>
      </w:r>
      <w:r>
        <w:rPr/>
        <w:t>и гражданской идентичности обучающихся.</w:t>
      </w:r>
    </w:p>
    <w:p>
      <w:pPr>
        <w:pStyle w:val="BodyText"/>
        <w:ind w:left="399" w:right="607" w:firstLine="708"/>
        <w:jc w:val="left"/>
      </w:pPr>
      <w:r>
        <w:rPr/>
        <w:t>В соответствии с ФГОС личностные результаты освоения программ общего образования должны</w:t>
      </w:r>
      <w:r>
        <w:rPr>
          <w:spacing w:val="-5"/>
        </w:rPr>
        <w:t> </w:t>
      </w:r>
      <w:r>
        <w:rPr/>
        <w:t>отражать</w:t>
      </w:r>
      <w:r>
        <w:rPr>
          <w:spacing w:val="-5"/>
        </w:rPr>
        <w:t> </w:t>
      </w:r>
      <w:r>
        <w:rPr/>
        <w:t>готовность</w:t>
      </w:r>
      <w:r>
        <w:rPr>
          <w:spacing w:val="-5"/>
        </w:rPr>
        <w:t> </w:t>
      </w:r>
      <w:r>
        <w:rPr/>
        <w:t>обучающихся</w:t>
      </w:r>
      <w:r>
        <w:rPr>
          <w:spacing w:val="-5"/>
        </w:rPr>
        <w:t> </w:t>
      </w:r>
      <w:r>
        <w:rPr/>
        <w:t>руководствоваться</w:t>
      </w:r>
      <w:r>
        <w:rPr>
          <w:spacing w:val="-5"/>
        </w:rPr>
        <w:t> </w:t>
      </w:r>
      <w:r>
        <w:rPr/>
        <w:t>системой</w:t>
      </w:r>
      <w:r>
        <w:rPr>
          <w:spacing w:val="-5"/>
        </w:rPr>
        <w:t> </w:t>
      </w:r>
      <w:r>
        <w:rPr/>
        <w:t>позитивных</w:t>
      </w:r>
      <w:r>
        <w:rPr>
          <w:spacing w:val="-4"/>
        </w:rPr>
        <w:t> </w:t>
      </w:r>
      <w:r>
        <w:rPr/>
        <w:t>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pPr>
        <w:pStyle w:val="Heading2"/>
        <w:spacing w:line="240" w:lineRule="auto"/>
        <w:ind w:left="399" w:right="651" w:firstLine="708"/>
      </w:pPr>
      <w:r>
        <w:rPr/>
        <w:t>Гражданского, патриотического, духовно-нравственного, эстетического, физического воспитания,</w:t>
      </w:r>
      <w:r>
        <w:rPr>
          <w:spacing w:val="-5"/>
        </w:rPr>
        <w:t> </w:t>
      </w:r>
      <w:r>
        <w:rPr/>
        <w:t>формирования</w:t>
      </w:r>
      <w:r>
        <w:rPr>
          <w:spacing w:val="-5"/>
        </w:rPr>
        <w:t> </w:t>
      </w:r>
      <w:r>
        <w:rPr/>
        <w:t>культуры</w:t>
      </w:r>
      <w:r>
        <w:rPr>
          <w:spacing w:val="-5"/>
        </w:rPr>
        <w:t> </w:t>
      </w:r>
      <w:r>
        <w:rPr/>
        <w:t>здоровья</w:t>
      </w:r>
      <w:r>
        <w:rPr>
          <w:spacing w:val="-5"/>
        </w:rPr>
        <w:t> </w:t>
      </w:r>
      <w:r>
        <w:rPr/>
        <w:t>и</w:t>
      </w:r>
      <w:r>
        <w:rPr>
          <w:spacing w:val="-5"/>
        </w:rPr>
        <w:t> </w:t>
      </w:r>
      <w:r>
        <w:rPr/>
        <w:t>эмоционального</w:t>
      </w:r>
      <w:r>
        <w:rPr>
          <w:spacing w:val="-5"/>
        </w:rPr>
        <w:t> </w:t>
      </w:r>
      <w:r>
        <w:rPr/>
        <w:t>благополучия,</w:t>
      </w:r>
      <w:r>
        <w:rPr>
          <w:spacing w:val="-5"/>
        </w:rPr>
        <w:t> </w:t>
      </w:r>
      <w:r>
        <w:rPr/>
        <w:t>трудового, экологического, воспитания и ценности научного познания.</w:t>
      </w:r>
    </w:p>
    <w:p>
      <w:pPr>
        <w:pStyle w:val="BodyText"/>
        <w:spacing w:line="271" w:lineRule="exact"/>
        <w:ind w:left="1107" w:firstLine="0"/>
      </w:pPr>
      <w:r>
        <w:rPr/>
        <w:t>Программа</w:t>
      </w:r>
      <w:r>
        <w:rPr>
          <w:spacing w:val="-6"/>
        </w:rPr>
        <w:t> </w:t>
      </w:r>
      <w:r>
        <w:rPr/>
        <w:t>включает</w:t>
      </w:r>
      <w:r>
        <w:rPr>
          <w:spacing w:val="-3"/>
        </w:rPr>
        <w:t> </w:t>
      </w:r>
      <w:r>
        <w:rPr/>
        <w:t>три</w:t>
      </w:r>
      <w:r>
        <w:rPr>
          <w:spacing w:val="-3"/>
        </w:rPr>
        <w:t> </w:t>
      </w:r>
      <w:r>
        <w:rPr/>
        <w:t>раздела:</w:t>
      </w:r>
      <w:r>
        <w:rPr>
          <w:spacing w:val="-3"/>
        </w:rPr>
        <w:t> </w:t>
      </w:r>
      <w:r>
        <w:rPr/>
        <w:t>целевой,</w:t>
      </w:r>
      <w:r>
        <w:rPr>
          <w:spacing w:val="-3"/>
        </w:rPr>
        <w:t> </w:t>
      </w:r>
      <w:r>
        <w:rPr/>
        <w:t>содержательный,</w:t>
      </w:r>
      <w:r>
        <w:rPr>
          <w:spacing w:val="-2"/>
        </w:rPr>
        <w:t> организационный.</w:t>
      </w:r>
    </w:p>
    <w:p>
      <w:pPr>
        <w:pStyle w:val="BodyText"/>
        <w:ind w:left="399" w:right="607" w:firstLine="708"/>
        <w:jc w:val="left"/>
      </w:pPr>
      <w:r>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w:t>
      </w:r>
      <w:r>
        <w:rPr>
          <w:spacing w:val="-5"/>
        </w:rPr>
        <w:t> </w:t>
      </w:r>
      <w:r>
        <w:rPr/>
        <w:t>организации:</w:t>
      </w:r>
      <w:r>
        <w:rPr>
          <w:spacing w:val="-5"/>
        </w:rPr>
        <w:t> </w:t>
      </w:r>
      <w:r>
        <w:rPr/>
        <w:t>организационно-правовой</w:t>
      </w:r>
      <w:r>
        <w:rPr>
          <w:spacing w:val="-5"/>
        </w:rPr>
        <w:t> </w:t>
      </w:r>
      <w:r>
        <w:rPr/>
        <w:t>формой,</w:t>
      </w:r>
      <w:r>
        <w:rPr>
          <w:spacing w:val="-5"/>
        </w:rPr>
        <w:t> </w:t>
      </w:r>
      <w:r>
        <w:rPr/>
        <w:t>контингентом</w:t>
      </w:r>
      <w:r>
        <w:rPr>
          <w:spacing w:val="-6"/>
        </w:rPr>
        <w:t> </w:t>
      </w:r>
      <w:r>
        <w:rPr/>
        <w:t>обучающихся</w:t>
      </w:r>
      <w:r>
        <w:rPr>
          <w:spacing w:val="-5"/>
        </w:rPr>
        <w:t> </w:t>
      </w:r>
      <w:r>
        <w:rPr/>
        <w:t>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BodyText"/>
        <w:ind w:left="0" w:firstLine="0"/>
        <w:jc w:val="left"/>
      </w:pPr>
    </w:p>
    <w:p>
      <w:pPr>
        <w:pStyle w:val="Heading2"/>
        <w:ind w:left="1107"/>
      </w:pPr>
      <w:r>
        <w:rPr/>
        <w:t>2.4.1.</w:t>
      </w:r>
      <w:r>
        <w:rPr>
          <w:spacing w:val="-1"/>
        </w:rPr>
        <w:t> </w:t>
      </w:r>
      <w:r>
        <w:rPr>
          <w:spacing w:val="-2"/>
        </w:rPr>
        <w:t>Целевой</w:t>
      </w:r>
    </w:p>
    <w:p>
      <w:pPr>
        <w:pStyle w:val="BodyText"/>
        <w:ind w:left="399" w:right="569" w:firstLine="708"/>
      </w:pPr>
      <w: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BodyText"/>
        <w:ind w:left="1107" w:firstLine="0"/>
      </w:pPr>
      <w:r>
        <w:rPr/>
        <w:t>Воспитательная</w:t>
      </w:r>
      <w:r>
        <w:rPr>
          <w:spacing w:val="54"/>
        </w:rPr>
        <w:t>  </w:t>
      </w:r>
      <w:r>
        <w:rPr/>
        <w:t>деятельность</w:t>
      </w:r>
      <w:r>
        <w:rPr>
          <w:spacing w:val="55"/>
        </w:rPr>
        <w:t>  </w:t>
      </w:r>
      <w:r>
        <w:rPr/>
        <w:t>в</w:t>
      </w:r>
      <w:r>
        <w:rPr>
          <w:spacing w:val="55"/>
        </w:rPr>
        <w:t>  </w:t>
      </w:r>
      <w:r>
        <w:rPr/>
        <w:t>общеобразовательной</w:t>
      </w:r>
      <w:r>
        <w:rPr>
          <w:spacing w:val="55"/>
        </w:rPr>
        <w:t>  </w:t>
      </w:r>
      <w:r>
        <w:rPr/>
        <w:t>организации</w:t>
      </w:r>
      <w:r>
        <w:rPr>
          <w:spacing w:val="54"/>
        </w:rPr>
        <w:t>  </w:t>
      </w:r>
      <w:r>
        <w:rPr/>
        <w:t>планируется</w:t>
      </w:r>
      <w:r>
        <w:rPr>
          <w:spacing w:val="56"/>
        </w:rPr>
        <w:t>  </w:t>
      </w:r>
      <w:r>
        <w:rPr>
          <w:spacing w:val="-10"/>
        </w:rPr>
        <w:t>и</w:t>
      </w:r>
    </w:p>
    <w:p>
      <w:pPr>
        <w:spacing w:after="0"/>
        <w:sectPr>
          <w:pgSz w:w="11920" w:h="16850"/>
          <w:pgMar w:header="713" w:footer="0" w:top="940" w:bottom="280" w:left="760" w:right="0"/>
        </w:sectPr>
      </w:pPr>
    </w:p>
    <w:p>
      <w:pPr>
        <w:pStyle w:val="BodyText"/>
        <w:ind w:left="399" w:right="572" w:firstLine="0"/>
      </w:pPr>
      <w:r>
        <w:rPr/>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BodyText"/>
        <w:ind w:left="399" w:right="572" w:firstLine="708"/>
      </w:pPr>
      <w: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pPr>
        <w:pStyle w:val="BodyText"/>
        <w:ind w:left="399" w:right="575" w:firstLine="708"/>
      </w:pPr>
      <w:r>
        <w:rPr/>
        <w:t>Нормативные ценностно-целевые основы воспитания обучающихся в школе определяются содержанием</w:t>
      </w:r>
      <w:r>
        <w:rPr>
          <w:spacing w:val="-5"/>
        </w:rPr>
        <w:t> </w:t>
      </w:r>
      <w:r>
        <w:rPr/>
        <w:t>российских</w:t>
      </w:r>
      <w:r>
        <w:rPr>
          <w:spacing w:val="-2"/>
        </w:rPr>
        <w:t> </w:t>
      </w:r>
      <w:r>
        <w:rPr/>
        <w:t>гражданских</w:t>
      </w:r>
      <w:r>
        <w:rPr>
          <w:spacing w:val="-2"/>
        </w:rPr>
        <w:t> </w:t>
      </w:r>
      <w:r>
        <w:rPr/>
        <w:t>(базовых,</w:t>
      </w:r>
      <w:r>
        <w:rPr>
          <w:spacing w:val="-4"/>
        </w:rPr>
        <w:t> </w:t>
      </w:r>
      <w:r>
        <w:rPr/>
        <w:t>общенациональных)</w:t>
      </w:r>
      <w:r>
        <w:rPr>
          <w:spacing w:val="-5"/>
        </w:rPr>
        <w:t> </w:t>
      </w:r>
      <w:r>
        <w:rPr/>
        <w:t>норм</w:t>
      </w:r>
      <w:r>
        <w:rPr>
          <w:spacing w:val="-5"/>
        </w:rPr>
        <w:t> </w:t>
      </w:r>
      <w:r>
        <w:rPr/>
        <w:t>и</w:t>
      </w:r>
      <w:r>
        <w:rPr>
          <w:spacing w:val="-4"/>
        </w:rPr>
        <w:t> </w:t>
      </w:r>
      <w:r>
        <w:rPr/>
        <w:t>ценностей,</w:t>
      </w:r>
      <w:r>
        <w:rPr>
          <w:spacing w:val="-4"/>
        </w:rPr>
        <w:t> </w:t>
      </w:r>
      <w:r>
        <w:rPr/>
        <w:t>основные из которых закреплены в Конституции Российской Федерации.</w:t>
      </w:r>
    </w:p>
    <w:p>
      <w:pPr>
        <w:pStyle w:val="BodyText"/>
        <w:ind w:left="399" w:right="565" w:firstLine="708"/>
      </w:pPr>
      <w:r>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pPr>
        <w:pStyle w:val="BodyText"/>
        <w:ind w:left="399" w:right="571" w:firstLine="708"/>
      </w:pPr>
      <w: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w:t>
      </w:r>
      <w:r>
        <w:rPr>
          <w:spacing w:val="-2"/>
        </w:rPr>
        <w:t> </w:t>
      </w:r>
      <w:r>
        <w:rPr/>
        <w:t>реализовать свой потенциал в условиях современного общества, готовой к мирному созиданию и защите Родины.</w:t>
      </w:r>
    </w:p>
    <w:p>
      <w:pPr>
        <w:pStyle w:val="Heading2"/>
        <w:spacing w:before="270"/>
        <w:ind w:left="399"/>
      </w:pPr>
      <w:r>
        <w:rPr/>
        <w:t>Цели</w:t>
      </w:r>
      <w:r>
        <w:rPr>
          <w:spacing w:val="-1"/>
        </w:rPr>
        <w:t> </w:t>
      </w:r>
      <w:r>
        <w:rPr/>
        <w:t>и </w:t>
      </w:r>
      <w:r>
        <w:rPr>
          <w:spacing w:val="-2"/>
        </w:rPr>
        <w:t>задачи</w:t>
      </w:r>
    </w:p>
    <w:p>
      <w:pPr>
        <w:pStyle w:val="BodyText"/>
        <w:ind w:left="399" w:right="561" w:firstLine="720"/>
      </w:pPr>
      <w:r>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цель воспитания </w:t>
      </w:r>
      <w:r>
        <w:rP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w:t>
      </w:r>
      <w:r>
        <w:rPr>
          <w:spacing w:val="80"/>
        </w:rPr>
        <w:t> </w:t>
      </w:r>
      <w:r>
        <w:rPr/>
        <w:t>интересах человека, семьи, общества и государства;</w:t>
      </w:r>
    </w:p>
    <w:p>
      <w:pPr>
        <w:pStyle w:val="BodyText"/>
        <w:ind w:left="399" w:right="571" w:firstLine="708"/>
      </w:pPr>
      <w:r>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before="0"/>
        <w:ind w:left="1107" w:right="0" w:firstLine="0"/>
        <w:jc w:val="both"/>
        <w:rPr>
          <w:sz w:val="24"/>
        </w:rPr>
      </w:pPr>
      <w:r>
        <w:rPr>
          <w:b/>
          <w:sz w:val="24"/>
        </w:rPr>
        <w:t>Задачами</w:t>
      </w:r>
      <w:r>
        <w:rPr>
          <w:b/>
          <w:spacing w:val="-4"/>
          <w:sz w:val="24"/>
        </w:rPr>
        <w:t> </w:t>
      </w:r>
      <w:r>
        <w:rPr>
          <w:b/>
          <w:sz w:val="24"/>
        </w:rPr>
        <w:t>воспитания</w:t>
      </w:r>
      <w:r>
        <w:rPr>
          <w:b/>
          <w:spacing w:val="-3"/>
          <w:sz w:val="24"/>
        </w:rPr>
        <w:t> </w:t>
      </w:r>
      <w:r>
        <w:rPr>
          <w:sz w:val="24"/>
        </w:rPr>
        <w:t>обучающихся</w:t>
      </w:r>
      <w:r>
        <w:rPr>
          <w:spacing w:val="-1"/>
          <w:sz w:val="24"/>
        </w:rPr>
        <w:t> </w:t>
      </w:r>
      <w:r>
        <w:rPr>
          <w:sz w:val="24"/>
        </w:rPr>
        <w:t>в</w:t>
      </w:r>
      <w:r>
        <w:rPr>
          <w:spacing w:val="-3"/>
          <w:sz w:val="24"/>
        </w:rPr>
        <w:t> </w:t>
      </w:r>
      <w:r>
        <w:rPr>
          <w:sz w:val="24"/>
        </w:rPr>
        <w:t>школе</w:t>
      </w:r>
      <w:r>
        <w:rPr>
          <w:spacing w:val="-4"/>
          <w:sz w:val="24"/>
        </w:rPr>
        <w:t> </w:t>
      </w:r>
      <w:r>
        <w:rPr>
          <w:spacing w:val="-2"/>
          <w:sz w:val="24"/>
        </w:rPr>
        <w:t>являются:</w:t>
      </w:r>
    </w:p>
    <w:p>
      <w:pPr>
        <w:pStyle w:val="ListParagraph"/>
        <w:numPr>
          <w:ilvl w:val="0"/>
          <w:numId w:val="138"/>
        </w:numPr>
        <w:tabs>
          <w:tab w:pos="1838" w:val="left" w:leader="none"/>
        </w:tabs>
        <w:spacing w:line="232" w:lineRule="auto" w:before="7" w:after="0"/>
        <w:ind w:left="399" w:right="571" w:firstLine="708"/>
        <w:jc w:val="both"/>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pPr>
        <w:pStyle w:val="ListParagraph"/>
        <w:numPr>
          <w:ilvl w:val="0"/>
          <w:numId w:val="138"/>
        </w:numPr>
        <w:tabs>
          <w:tab w:pos="1838" w:val="left" w:leader="none"/>
        </w:tabs>
        <w:spacing w:line="230" w:lineRule="auto" w:before="13" w:after="0"/>
        <w:ind w:left="399" w:right="576" w:firstLine="708"/>
        <w:jc w:val="both"/>
        <w:rPr>
          <w:sz w:val="24"/>
        </w:rPr>
      </w:pPr>
      <w:r>
        <w:rPr>
          <w:sz w:val="24"/>
        </w:rPr>
        <w:t>формирование и развитие позитивных личностных отношений к этим нормам, ценностям, традициям (их освоение, принятие);</w:t>
      </w:r>
    </w:p>
    <w:p>
      <w:pPr>
        <w:pStyle w:val="ListParagraph"/>
        <w:numPr>
          <w:ilvl w:val="0"/>
          <w:numId w:val="138"/>
        </w:numPr>
        <w:tabs>
          <w:tab w:pos="1838" w:val="left" w:leader="none"/>
        </w:tabs>
        <w:spacing w:line="237" w:lineRule="auto" w:before="7" w:after="0"/>
        <w:ind w:left="399" w:right="566" w:firstLine="708"/>
        <w:jc w:val="both"/>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pPr>
        <w:pStyle w:val="ListParagraph"/>
        <w:numPr>
          <w:ilvl w:val="0"/>
          <w:numId w:val="138"/>
        </w:numPr>
        <w:tabs>
          <w:tab w:pos="1838" w:val="left" w:leader="none"/>
        </w:tabs>
        <w:spacing w:line="230" w:lineRule="auto" w:before="12" w:after="0"/>
        <w:ind w:left="399" w:right="573" w:firstLine="708"/>
        <w:jc w:val="both"/>
        <w:rPr>
          <w:sz w:val="24"/>
        </w:rPr>
      </w:pPr>
      <w:r>
        <w:rPr>
          <w:sz w:val="24"/>
        </w:rPr>
        <w:t>достижение личностных результатов освоения общеобразовательных программ в соответствии с ФГОС ООО.</w:t>
      </w:r>
    </w:p>
    <w:p>
      <w:pPr>
        <w:pStyle w:val="BodyText"/>
        <w:spacing w:before="7"/>
        <w:ind w:left="0" w:firstLine="0"/>
        <w:jc w:val="left"/>
      </w:pPr>
    </w:p>
    <w:p>
      <w:pPr>
        <w:pStyle w:val="Heading2"/>
        <w:spacing w:line="240" w:lineRule="auto"/>
        <w:ind w:left="399"/>
      </w:pPr>
      <w:r>
        <w:rPr/>
        <w:t>Личностные</w:t>
      </w:r>
      <w:r>
        <w:rPr>
          <w:spacing w:val="-9"/>
        </w:rPr>
        <w:t> </w:t>
      </w:r>
      <w:r>
        <w:rPr/>
        <w:t>результаты</w:t>
      </w:r>
      <w:r>
        <w:rPr>
          <w:spacing w:val="-5"/>
        </w:rPr>
        <w:t> </w:t>
      </w:r>
      <w:r>
        <w:rPr/>
        <w:t>освоения</w:t>
      </w:r>
      <w:r>
        <w:rPr>
          <w:spacing w:val="-3"/>
        </w:rPr>
        <w:t> </w:t>
      </w:r>
      <w:r>
        <w:rPr/>
        <w:t>обучающимися</w:t>
      </w:r>
      <w:r>
        <w:rPr>
          <w:spacing w:val="-5"/>
        </w:rPr>
        <w:t> </w:t>
      </w:r>
      <w:r>
        <w:rPr/>
        <w:t>образовательных</w:t>
      </w:r>
      <w:r>
        <w:rPr>
          <w:spacing w:val="-5"/>
        </w:rPr>
        <w:t> </w:t>
      </w:r>
      <w:r>
        <w:rPr/>
        <w:t>программ</w:t>
      </w:r>
      <w:r>
        <w:rPr>
          <w:spacing w:val="-5"/>
        </w:rPr>
        <w:t> </w:t>
      </w:r>
      <w:r>
        <w:rPr>
          <w:spacing w:val="-2"/>
        </w:rPr>
        <w:t>включают:</w:t>
      </w:r>
    </w:p>
    <w:p>
      <w:pPr>
        <w:spacing w:after="0" w:line="240" w:lineRule="auto"/>
        <w:sectPr>
          <w:pgSz w:w="11920" w:h="16850"/>
          <w:pgMar w:header="713" w:footer="0" w:top="940" w:bottom="280" w:left="760" w:right="0"/>
        </w:sectPr>
      </w:pPr>
    </w:p>
    <w:p>
      <w:pPr>
        <w:pStyle w:val="ListParagraph"/>
        <w:numPr>
          <w:ilvl w:val="0"/>
          <w:numId w:val="139"/>
        </w:numPr>
        <w:tabs>
          <w:tab w:pos="1839" w:val="left" w:leader="none"/>
        </w:tabs>
        <w:spacing w:line="293" w:lineRule="exact" w:before="0" w:after="0"/>
        <w:ind w:left="1839" w:right="0" w:hanging="732"/>
        <w:jc w:val="left"/>
        <w:rPr>
          <w:sz w:val="24"/>
        </w:rPr>
      </w:pPr>
      <w:r>
        <w:rPr>
          <w:sz w:val="24"/>
        </w:rPr>
        <w:t>осознание</w:t>
      </w:r>
      <w:r>
        <w:rPr>
          <w:spacing w:val="-6"/>
          <w:sz w:val="24"/>
        </w:rPr>
        <w:t> </w:t>
      </w:r>
      <w:r>
        <w:rPr>
          <w:sz w:val="24"/>
        </w:rPr>
        <w:t>российской</w:t>
      </w:r>
      <w:r>
        <w:rPr>
          <w:spacing w:val="-4"/>
          <w:sz w:val="24"/>
        </w:rPr>
        <w:t> </w:t>
      </w:r>
      <w:r>
        <w:rPr>
          <w:sz w:val="24"/>
        </w:rPr>
        <w:t>гражданской</w:t>
      </w:r>
      <w:r>
        <w:rPr>
          <w:spacing w:val="-4"/>
          <w:sz w:val="24"/>
        </w:rPr>
        <w:t> </w:t>
      </w:r>
      <w:r>
        <w:rPr>
          <w:spacing w:val="-2"/>
          <w:sz w:val="24"/>
        </w:rPr>
        <w:t>идентичности;</w:t>
      </w:r>
    </w:p>
    <w:p>
      <w:pPr>
        <w:pStyle w:val="ListParagraph"/>
        <w:numPr>
          <w:ilvl w:val="0"/>
          <w:numId w:val="139"/>
        </w:numPr>
        <w:tabs>
          <w:tab w:pos="1839" w:val="left" w:leader="none"/>
        </w:tabs>
        <w:spacing w:line="293" w:lineRule="exact" w:before="0" w:after="0"/>
        <w:ind w:left="1839" w:right="0" w:hanging="732"/>
        <w:jc w:val="left"/>
        <w:rPr>
          <w:sz w:val="24"/>
        </w:rPr>
      </w:pPr>
      <w:r>
        <w:rPr>
          <w:sz w:val="24"/>
        </w:rPr>
        <w:t>сформированность</w:t>
      </w:r>
      <w:r>
        <w:rPr>
          <w:spacing w:val="-8"/>
          <w:sz w:val="24"/>
        </w:rPr>
        <w:t> </w:t>
      </w:r>
      <w:r>
        <w:rPr>
          <w:sz w:val="24"/>
        </w:rPr>
        <w:t>ценностей</w:t>
      </w:r>
      <w:r>
        <w:rPr>
          <w:spacing w:val="-6"/>
          <w:sz w:val="24"/>
        </w:rPr>
        <w:t> </w:t>
      </w:r>
      <w:r>
        <w:rPr>
          <w:sz w:val="24"/>
        </w:rPr>
        <w:t>самостоятельности</w:t>
      </w:r>
      <w:r>
        <w:rPr>
          <w:spacing w:val="-6"/>
          <w:sz w:val="24"/>
        </w:rPr>
        <w:t> </w:t>
      </w:r>
      <w:r>
        <w:rPr>
          <w:sz w:val="24"/>
        </w:rPr>
        <w:t>и</w:t>
      </w:r>
      <w:r>
        <w:rPr>
          <w:spacing w:val="-5"/>
          <w:sz w:val="24"/>
        </w:rPr>
        <w:t> </w:t>
      </w:r>
      <w:r>
        <w:rPr>
          <w:spacing w:val="-2"/>
          <w:sz w:val="24"/>
        </w:rPr>
        <w:t>инициативы;</w:t>
      </w:r>
    </w:p>
    <w:p>
      <w:pPr>
        <w:pStyle w:val="ListParagraph"/>
        <w:numPr>
          <w:ilvl w:val="0"/>
          <w:numId w:val="139"/>
        </w:numPr>
        <w:tabs>
          <w:tab w:pos="1839" w:val="left" w:leader="none"/>
        </w:tabs>
        <w:spacing w:line="237" w:lineRule="auto" w:before="2" w:after="0"/>
        <w:ind w:left="399" w:right="571" w:firstLine="708"/>
        <w:jc w:val="left"/>
        <w:rPr>
          <w:sz w:val="24"/>
        </w:rPr>
      </w:pPr>
      <w:r>
        <w:rPr>
          <w:sz w:val="24"/>
        </w:rPr>
        <w:t>готовность</w:t>
      </w:r>
      <w:r>
        <w:rPr>
          <w:spacing w:val="80"/>
          <w:sz w:val="24"/>
        </w:rPr>
        <w:t> </w:t>
      </w:r>
      <w:r>
        <w:rPr>
          <w:sz w:val="24"/>
        </w:rPr>
        <w:t>обучающихся</w:t>
      </w:r>
      <w:r>
        <w:rPr>
          <w:spacing w:val="80"/>
          <w:sz w:val="24"/>
        </w:rPr>
        <w:t> </w:t>
      </w:r>
      <w:r>
        <w:rPr>
          <w:sz w:val="24"/>
        </w:rPr>
        <w:t>к</w:t>
      </w:r>
      <w:r>
        <w:rPr>
          <w:spacing w:val="80"/>
          <w:sz w:val="24"/>
        </w:rPr>
        <w:t> </w:t>
      </w:r>
      <w:r>
        <w:rPr>
          <w:sz w:val="24"/>
        </w:rPr>
        <w:t>саморазвитию,</w:t>
      </w:r>
      <w:r>
        <w:rPr>
          <w:spacing w:val="80"/>
          <w:sz w:val="24"/>
        </w:rPr>
        <w:t> </w:t>
      </w:r>
      <w:r>
        <w:rPr>
          <w:sz w:val="24"/>
        </w:rPr>
        <w:t>самостоятельности</w:t>
      </w:r>
      <w:r>
        <w:rPr>
          <w:spacing w:val="80"/>
          <w:sz w:val="24"/>
        </w:rPr>
        <w:t> </w:t>
      </w:r>
      <w:r>
        <w:rPr>
          <w:sz w:val="24"/>
        </w:rPr>
        <w:t>и</w:t>
      </w:r>
      <w:r>
        <w:rPr>
          <w:spacing w:val="80"/>
          <w:sz w:val="24"/>
        </w:rPr>
        <w:t> </w:t>
      </w:r>
      <w:r>
        <w:rPr>
          <w:sz w:val="24"/>
        </w:rPr>
        <w:t>личностному</w:t>
      </w:r>
      <w:r>
        <w:rPr>
          <w:spacing w:val="40"/>
          <w:sz w:val="24"/>
        </w:rPr>
        <w:t> </w:t>
      </w:r>
      <w:r>
        <w:rPr>
          <w:spacing w:val="-2"/>
          <w:sz w:val="24"/>
        </w:rPr>
        <w:t>самоопределению;</w:t>
      </w:r>
    </w:p>
    <w:p>
      <w:pPr>
        <w:pStyle w:val="ListParagraph"/>
        <w:numPr>
          <w:ilvl w:val="0"/>
          <w:numId w:val="139"/>
        </w:numPr>
        <w:tabs>
          <w:tab w:pos="1839" w:val="left" w:leader="none"/>
        </w:tabs>
        <w:spacing w:line="293" w:lineRule="exact" w:before="2" w:after="0"/>
        <w:ind w:left="1839" w:right="0" w:hanging="732"/>
        <w:jc w:val="left"/>
        <w:rPr>
          <w:sz w:val="24"/>
        </w:rPr>
      </w:pPr>
      <w:r>
        <w:rPr>
          <w:sz w:val="24"/>
        </w:rPr>
        <w:t>наличие</w:t>
      </w:r>
      <w:r>
        <w:rPr>
          <w:spacing w:val="-8"/>
          <w:sz w:val="24"/>
        </w:rPr>
        <w:t> </w:t>
      </w:r>
      <w:r>
        <w:rPr>
          <w:sz w:val="24"/>
        </w:rPr>
        <w:t>мотивации</w:t>
      </w:r>
      <w:r>
        <w:rPr>
          <w:spacing w:val="-5"/>
          <w:sz w:val="24"/>
        </w:rPr>
        <w:t> </w:t>
      </w:r>
      <w:r>
        <w:rPr>
          <w:sz w:val="24"/>
        </w:rPr>
        <w:t>к</w:t>
      </w:r>
      <w:r>
        <w:rPr>
          <w:spacing w:val="-6"/>
          <w:sz w:val="24"/>
        </w:rPr>
        <w:t> </w:t>
      </w:r>
      <w:r>
        <w:rPr>
          <w:sz w:val="24"/>
        </w:rPr>
        <w:t>целенаправленной</w:t>
      </w:r>
      <w:r>
        <w:rPr>
          <w:spacing w:val="-5"/>
          <w:sz w:val="24"/>
        </w:rPr>
        <w:t> </w:t>
      </w:r>
      <w:r>
        <w:rPr>
          <w:sz w:val="24"/>
        </w:rPr>
        <w:t>социально</w:t>
      </w:r>
      <w:r>
        <w:rPr>
          <w:spacing w:val="-5"/>
          <w:sz w:val="24"/>
        </w:rPr>
        <w:t> </w:t>
      </w:r>
      <w:r>
        <w:rPr>
          <w:sz w:val="24"/>
        </w:rPr>
        <w:t>значимой</w:t>
      </w:r>
      <w:r>
        <w:rPr>
          <w:spacing w:val="-5"/>
          <w:sz w:val="24"/>
        </w:rPr>
        <w:t> </w:t>
      </w:r>
      <w:r>
        <w:rPr>
          <w:spacing w:val="-2"/>
          <w:sz w:val="24"/>
        </w:rPr>
        <w:t>деятельности;</w:t>
      </w:r>
    </w:p>
    <w:p>
      <w:pPr>
        <w:pStyle w:val="ListParagraph"/>
        <w:numPr>
          <w:ilvl w:val="0"/>
          <w:numId w:val="139"/>
        </w:numPr>
        <w:tabs>
          <w:tab w:pos="1839" w:val="left" w:leader="none"/>
          <w:tab w:pos="4007" w:val="left" w:leader="none"/>
          <w:tab w:pos="5417" w:val="left" w:leader="none"/>
          <w:tab w:pos="6503" w:val="left" w:leader="none"/>
          <w:tab w:pos="7685" w:val="left" w:leader="none"/>
          <w:tab w:pos="8253" w:val="left" w:leader="none"/>
          <w:tab w:pos="9285" w:val="left" w:leader="none"/>
        </w:tabs>
        <w:spacing w:line="237" w:lineRule="auto" w:before="2" w:after="0"/>
        <w:ind w:left="399" w:right="573" w:firstLine="708"/>
        <w:jc w:val="left"/>
        <w:rPr>
          <w:sz w:val="24"/>
        </w:rPr>
      </w:pPr>
      <w:r>
        <w:rPr>
          <w:spacing w:val="-2"/>
          <w:sz w:val="24"/>
        </w:rPr>
        <w:t>сформированность</w:t>
      </w:r>
      <w:r>
        <w:rPr>
          <w:sz w:val="24"/>
        </w:rPr>
        <w:tab/>
      </w:r>
      <w:r>
        <w:rPr>
          <w:spacing w:val="-2"/>
          <w:sz w:val="24"/>
        </w:rPr>
        <w:t>внутренней</w:t>
      </w:r>
      <w:r>
        <w:rPr>
          <w:sz w:val="24"/>
        </w:rPr>
        <w:tab/>
      </w:r>
      <w:r>
        <w:rPr>
          <w:spacing w:val="-2"/>
          <w:sz w:val="24"/>
        </w:rPr>
        <w:t>позиции</w:t>
      </w:r>
      <w:r>
        <w:rPr>
          <w:sz w:val="24"/>
        </w:rPr>
        <w:tab/>
      </w:r>
      <w:r>
        <w:rPr>
          <w:spacing w:val="-2"/>
          <w:sz w:val="24"/>
        </w:rPr>
        <w:t>личности</w:t>
      </w:r>
      <w:r>
        <w:rPr>
          <w:sz w:val="24"/>
        </w:rPr>
        <w:tab/>
      </w:r>
      <w:r>
        <w:rPr>
          <w:spacing w:val="-4"/>
          <w:sz w:val="24"/>
        </w:rPr>
        <w:t>как</w:t>
      </w:r>
      <w:r>
        <w:rPr>
          <w:sz w:val="24"/>
        </w:rPr>
        <w:tab/>
      </w:r>
      <w:r>
        <w:rPr>
          <w:spacing w:val="-2"/>
          <w:sz w:val="24"/>
        </w:rPr>
        <w:t>особого</w:t>
      </w:r>
      <w:r>
        <w:rPr>
          <w:sz w:val="24"/>
        </w:rPr>
        <w:tab/>
      </w:r>
      <w:r>
        <w:rPr>
          <w:spacing w:val="-2"/>
          <w:sz w:val="24"/>
        </w:rPr>
        <w:t>ценностного </w:t>
      </w:r>
      <w:r>
        <w:rPr>
          <w:sz w:val="24"/>
        </w:rPr>
        <w:t>отношения к себе, окружающим людям и жизни в целом.</w:t>
      </w:r>
    </w:p>
    <w:p>
      <w:pPr>
        <w:pStyle w:val="BodyText"/>
        <w:ind w:left="399" w:right="607" w:firstLine="1187"/>
        <w:jc w:val="left"/>
      </w:pPr>
      <w:r>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w:t>
      </w:r>
      <w:r>
        <w:rPr>
          <w:spacing w:val="-3"/>
        </w:rPr>
        <w:t> </w:t>
      </w:r>
      <w:r>
        <w:rPr/>
        <w:t>и</w:t>
      </w:r>
      <w:r>
        <w:rPr>
          <w:spacing w:val="-2"/>
        </w:rPr>
        <w:t> </w:t>
      </w:r>
      <w:r>
        <w:rPr/>
        <w:t>старшему</w:t>
      </w:r>
      <w:r>
        <w:rPr>
          <w:spacing w:val="-5"/>
        </w:rPr>
        <w:t> </w:t>
      </w:r>
      <w:r>
        <w:rPr/>
        <w:t>поколению,</w:t>
      </w:r>
      <w:r>
        <w:rPr>
          <w:spacing w:val="-2"/>
        </w:rPr>
        <w:t> </w:t>
      </w:r>
      <w:r>
        <w:rPr/>
        <w:t>закону</w:t>
      </w:r>
      <w:r>
        <w:rPr>
          <w:spacing w:val="-10"/>
        </w:rPr>
        <w:t> </w:t>
      </w:r>
      <w:r>
        <w:rPr/>
        <w:t>и</w:t>
      </w:r>
      <w:r>
        <w:rPr>
          <w:spacing w:val="-2"/>
        </w:rPr>
        <w:t> </w:t>
      </w:r>
      <w:r>
        <w:rPr/>
        <w:t>правопорядку,</w:t>
      </w:r>
      <w:r>
        <w:rPr>
          <w:spacing w:val="-2"/>
        </w:rPr>
        <w:t> </w:t>
      </w:r>
      <w:r>
        <w:rPr/>
        <w:t>труду,</w:t>
      </w:r>
      <w:r>
        <w:rPr>
          <w:spacing w:val="-2"/>
        </w:rPr>
        <w:t> </w:t>
      </w:r>
      <w:r>
        <w:rPr/>
        <w:t>взаимного уважения,</w:t>
      </w:r>
      <w:r>
        <w:rPr>
          <w:spacing w:val="-2"/>
        </w:rPr>
        <w:t> </w:t>
      </w:r>
      <w:r>
        <w:rPr/>
        <w:t>бережного отношения к культурному наследию и традициям многонационального народа Российской Федерации, природе и окружающей среде.</w:t>
      </w:r>
    </w:p>
    <w:p>
      <w:pPr>
        <w:pStyle w:val="BodyText"/>
        <w:spacing w:before="1"/>
        <w:ind w:left="399" w:right="566" w:firstLine="1367"/>
      </w:pPr>
      <w: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pPr>
        <w:pStyle w:val="BodyText"/>
        <w:spacing w:before="4"/>
        <w:ind w:left="0" w:firstLine="0"/>
        <w:jc w:val="left"/>
      </w:pPr>
    </w:p>
    <w:p>
      <w:pPr>
        <w:pStyle w:val="Heading2"/>
        <w:ind w:left="399"/>
        <w:jc w:val="left"/>
      </w:pPr>
      <w:r>
        <w:rPr/>
        <w:t>Направления</w:t>
      </w:r>
      <w:r>
        <w:rPr>
          <w:spacing w:val="-3"/>
        </w:rPr>
        <w:t> </w:t>
      </w:r>
      <w:r>
        <w:rPr>
          <w:spacing w:val="-2"/>
        </w:rPr>
        <w:t>воспитания</w:t>
      </w:r>
    </w:p>
    <w:p>
      <w:pPr>
        <w:pStyle w:val="BodyText"/>
        <w:ind w:left="399" w:right="975" w:firstLine="708"/>
        <w:jc w:val="left"/>
      </w:pPr>
      <w:r>
        <w:rPr/>
        <w:t>Программа</w:t>
      </w:r>
      <w:r>
        <w:rPr>
          <w:spacing w:val="-5"/>
        </w:rPr>
        <w:t> </w:t>
      </w:r>
      <w:r>
        <w:rPr/>
        <w:t>реализуется</w:t>
      </w:r>
      <w:r>
        <w:rPr>
          <w:spacing w:val="-2"/>
        </w:rPr>
        <w:t> </w:t>
      </w:r>
      <w:r>
        <w:rPr/>
        <w:t>в</w:t>
      </w:r>
      <w:r>
        <w:rPr>
          <w:spacing w:val="-5"/>
        </w:rPr>
        <w:t> </w:t>
      </w:r>
      <w:r>
        <w:rPr/>
        <w:t>единстве</w:t>
      </w:r>
      <w:r>
        <w:rPr>
          <w:spacing w:val="-4"/>
        </w:rPr>
        <w:t> </w:t>
      </w:r>
      <w:r>
        <w:rPr/>
        <w:t>учебной</w:t>
      </w:r>
      <w:r>
        <w:rPr>
          <w:spacing w:val="-4"/>
        </w:rPr>
        <w:t> </w:t>
      </w:r>
      <w:r>
        <w:rPr/>
        <w:t>и</w:t>
      </w:r>
      <w:r>
        <w:rPr>
          <w:spacing w:val="-4"/>
        </w:rPr>
        <w:t> </w:t>
      </w:r>
      <w:r>
        <w:rPr/>
        <w:t>воспитательной</w:t>
      </w:r>
      <w:r>
        <w:rPr>
          <w:spacing w:val="-4"/>
        </w:rPr>
        <w:t> </w:t>
      </w:r>
      <w:r>
        <w:rPr/>
        <w:t>деятельности</w:t>
      </w:r>
      <w:r>
        <w:rPr>
          <w:spacing w:val="-4"/>
        </w:rPr>
        <w:t> </w:t>
      </w:r>
      <w:r>
        <w:rPr/>
        <w:t>школы</w:t>
      </w:r>
      <w:r>
        <w:rPr>
          <w:spacing w:val="-4"/>
        </w:rPr>
        <w:t> </w:t>
      </w:r>
      <w:r>
        <w:rPr/>
        <w:t>в соответствии с ФГОС по направлениям воспитания:</w:t>
      </w:r>
    </w:p>
    <w:p>
      <w:pPr>
        <w:pStyle w:val="ListParagraph"/>
        <w:numPr>
          <w:ilvl w:val="0"/>
          <w:numId w:val="140"/>
        </w:numPr>
        <w:tabs>
          <w:tab w:pos="1245" w:val="left" w:leader="none"/>
        </w:tabs>
        <w:spacing w:line="240" w:lineRule="auto" w:before="0" w:after="0"/>
        <w:ind w:left="399" w:right="915" w:firstLine="708"/>
        <w:jc w:val="left"/>
        <w:rPr>
          <w:b/>
          <w:sz w:val="24"/>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w:t>
      </w:r>
      <w:r>
        <w:rPr>
          <w:spacing w:val="-5"/>
          <w:sz w:val="24"/>
        </w:rPr>
        <w:t> </w:t>
      </w:r>
      <w:r>
        <w:rPr>
          <w:sz w:val="24"/>
        </w:rPr>
        <w:t>и</w:t>
      </w:r>
      <w:r>
        <w:rPr>
          <w:spacing w:val="-1"/>
          <w:sz w:val="24"/>
        </w:rPr>
        <w:t> </w:t>
      </w:r>
      <w:r>
        <w:rPr>
          <w:sz w:val="24"/>
        </w:rPr>
        <w:t>уважение</w:t>
      </w:r>
      <w:r>
        <w:rPr>
          <w:spacing w:val="-5"/>
          <w:sz w:val="24"/>
        </w:rPr>
        <w:t> </w:t>
      </w:r>
      <w:r>
        <w:rPr>
          <w:sz w:val="24"/>
        </w:rPr>
        <w:t>прав,</w:t>
      </w:r>
      <w:r>
        <w:rPr>
          <w:spacing w:val="-4"/>
          <w:sz w:val="24"/>
        </w:rPr>
        <w:t> </w:t>
      </w:r>
      <w:r>
        <w:rPr>
          <w:sz w:val="24"/>
        </w:rPr>
        <w:t>свобод</w:t>
      </w:r>
      <w:r>
        <w:rPr>
          <w:spacing w:val="-4"/>
          <w:sz w:val="24"/>
        </w:rPr>
        <w:t> </w:t>
      </w:r>
      <w:r>
        <w:rPr>
          <w:sz w:val="24"/>
        </w:rPr>
        <w:t>и</w:t>
      </w:r>
      <w:r>
        <w:rPr>
          <w:spacing w:val="-1"/>
          <w:sz w:val="24"/>
        </w:rPr>
        <w:t> </w:t>
      </w:r>
      <w:r>
        <w:rPr>
          <w:sz w:val="24"/>
        </w:rPr>
        <w:t>обязанностей</w:t>
      </w:r>
      <w:r>
        <w:rPr>
          <w:spacing w:val="-4"/>
          <w:sz w:val="24"/>
        </w:rPr>
        <w:t> </w:t>
      </w:r>
      <w:r>
        <w:rPr>
          <w:sz w:val="24"/>
        </w:rPr>
        <w:t>гражданина</w:t>
      </w:r>
      <w:r>
        <w:rPr>
          <w:spacing w:val="-5"/>
          <w:sz w:val="24"/>
        </w:rPr>
        <w:t> </w:t>
      </w:r>
      <w:r>
        <w:rPr>
          <w:sz w:val="24"/>
        </w:rPr>
        <w:t>Российской</w:t>
      </w:r>
      <w:r>
        <w:rPr>
          <w:spacing w:val="-4"/>
          <w:sz w:val="24"/>
        </w:rPr>
        <w:t> </w:t>
      </w:r>
      <w:r>
        <w:rPr>
          <w:sz w:val="24"/>
        </w:rPr>
        <w:t>Федерации;</w:t>
      </w:r>
      <w:r>
        <w:rPr>
          <w:spacing w:val="-4"/>
          <w:sz w:val="24"/>
        </w:rPr>
        <w:t> </w:t>
      </w:r>
      <w:r>
        <w:rPr>
          <w:sz w:val="24"/>
        </w:rPr>
        <w:t>(ведется совместная работа с территориальной избирательной комиссией)</w:t>
      </w:r>
    </w:p>
    <w:p>
      <w:pPr>
        <w:pStyle w:val="ListParagraph"/>
        <w:numPr>
          <w:ilvl w:val="1"/>
          <w:numId w:val="140"/>
        </w:numPr>
        <w:tabs>
          <w:tab w:pos="1424" w:val="left" w:leader="none"/>
        </w:tabs>
        <w:spacing w:line="240" w:lineRule="auto" w:before="0" w:after="0"/>
        <w:ind w:left="399" w:right="897" w:firstLine="887"/>
        <w:jc w:val="left"/>
        <w:rPr>
          <w:sz w:val="24"/>
        </w:rPr>
      </w:pPr>
      <w:r>
        <w:rPr>
          <w:b/>
          <w:sz w:val="24"/>
        </w:rPr>
        <w:t>патриотическое воспитание </w:t>
      </w:r>
      <w:r>
        <w:rPr>
          <w:sz w:val="24"/>
        </w:rPr>
        <w:t>– воспитание любви к родному краю, Родине, своему народу, уважения к другим народам России, формирование общероссийской культурной идентичности</w:t>
      </w:r>
      <w:r>
        <w:rPr>
          <w:spacing w:val="-5"/>
          <w:sz w:val="24"/>
        </w:rPr>
        <w:t> </w:t>
      </w:r>
      <w:r>
        <w:rPr>
          <w:sz w:val="24"/>
        </w:rPr>
        <w:t>(работа</w:t>
      </w:r>
      <w:r>
        <w:rPr>
          <w:spacing w:val="-6"/>
          <w:sz w:val="24"/>
        </w:rPr>
        <w:t> </w:t>
      </w:r>
      <w:r>
        <w:rPr>
          <w:sz w:val="24"/>
        </w:rPr>
        <w:t>военно-патриотического</w:t>
      </w:r>
      <w:r>
        <w:rPr>
          <w:spacing w:val="-5"/>
          <w:sz w:val="24"/>
        </w:rPr>
        <w:t> </w:t>
      </w:r>
      <w:r>
        <w:rPr>
          <w:sz w:val="24"/>
        </w:rPr>
        <w:t>клуба</w:t>
      </w:r>
      <w:r>
        <w:rPr>
          <w:spacing w:val="-2"/>
          <w:sz w:val="24"/>
        </w:rPr>
        <w:t> </w:t>
      </w:r>
      <w:r>
        <w:rPr>
          <w:sz w:val="24"/>
        </w:rPr>
        <w:t>«Калай»,</w:t>
      </w:r>
      <w:r>
        <w:rPr>
          <w:spacing w:val="-3"/>
          <w:sz w:val="24"/>
        </w:rPr>
        <w:t> </w:t>
      </w:r>
      <w:r>
        <w:rPr>
          <w:sz w:val="24"/>
        </w:rPr>
        <w:t>совместная</w:t>
      </w:r>
      <w:r>
        <w:rPr>
          <w:spacing w:val="-5"/>
          <w:sz w:val="24"/>
        </w:rPr>
        <w:t> </w:t>
      </w:r>
      <w:r>
        <w:rPr>
          <w:sz w:val="24"/>
        </w:rPr>
        <w:t>работа</w:t>
      </w:r>
      <w:r>
        <w:rPr>
          <w:spacing w:val="-6"/>
          <w:sz w:val="24"/>
        </w:rPr>
        <w:t> </w:t>
      </w:r>
      <w:r>
        <w:rPr>
          <w:sz w:val="24"/>
        </w:rPr>
        <w:t>со</w:t>
      </w:r>
      <w:r>
        <w:rPr>
          <w:spacing w:val="-5"/>
          <w:sz w:val="24"/>
        </w:rPr>
        <w:t> </w:t>
      </w:r>
      <w:r>
        <w:rPr>
          <w:sz w:val="24"/>
        </w:rPr>
        <w:t>школьным музеем Афганской войны и с ветеранами Афганской войны,</w:t>
      </w:r>
      <w:r>
        <w:rPr>
          <w:spacing w:val="40"/>
          <w:sz w:val="24"/>
        </w:rPr>
        <w:t> </w:t>
      </w:r>
      <w:r>
        <w:rPr>
          <w:sz w:val="24"/>
        </w:rPr>
        <w:t>проведение общешкольных ключевых дел к Дню защитников Отчества, Дням воинской славы, Дню Победы, Дню освобождения от немецко–фашистских захватчиков и другие);</w:t>
      </w:r>
    </w:p>
    <w:p>
      <w:pPr>
        <w:pStyle w:val="ListParagraph"/>
        <w:numPr>
          <w:ilvl w:val="1"/>
          <w:numId w:val="140"/>
        </w:numPr>
        <w:tabs>
          <w:tab w:pos="1424" w:val="left" w:leader="none"/>
        </w:tabs>
        <w:spacing w:line="240" w:lineRule="auto" w:before="0" w:after="0"/>
        <w:ind w:left="399" w:right="665" w:firstLine="887"/>
        <w:jc w:val="left"/>
        <w:rPr>
          <w:sz w:val="24"/>
        </w:rPr>
      </w:pPr>
      <w:r>
        <w:rPr>
          <w:b/>
          <w:sz w:val="24"/>
        </w:rPr>
        <w:t>духовно-нравственное воспитание </w:t>
      </w:r>
      <w:r>
        <w:rPr>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w:t>
      </w:r>
      <w:r>
        <w:rPr>
          <w:spacing w:val="-3"/>
          <w:sz w:val="24"/>
        </w:rPr>
        <w:t> </w:t>
      </w:r>
      <w:r>
        <w:rPr>
          <w:sz w:val="24"/>
        </w:rPr>
        <w:t>их</w:t>
      </w:r>
      <w:r>
        <w:rPr>
          <w:spacing w:val="-1"/>
          <w:sz w:val="24"/>
        </w:rPr>
        <w:t> </w:t>
      </w:r>
      <w:r>
        <w:rPr>
          <w:sz w:val="24"/>
        </w:rPr>
        <w:t>вере</w:t>
      </w:r>
      <w:r>
        <w:rPr>
          <w:spacing w:val="-4"/>
          <w:sz w:val="24"/>
        </w:rPr>
        <w:t> </w:t>
      </w:r>
      <w:r>
        <w:rPr>
          <w:sz w:val="24"/>
        </w:rPr>
        <w:t>и</w:t>
      </w:r>
      <w:r>
        <w:rPr>
          <w:spacing w:val="-3"/>
          <w:sz w:val="24"/>
        </w:rPr>
        <w:t> </w:t>
      </w:r>
      <w:r>
        <w:rPr>
          <w:sz w:val="24"/>
        </w:rPr>
        <w:t>культурным</w:t>
      </w:r>
      <w:r>
        <w:rPr>
          <w:spacing w:val="-5"/>
          <w:sz w:val="24"/>
        </w:rPr>
        <w:t> </w:t>
      </w:r>
      <w:r>
        <w:rPr>
          <w:sz w:val="24"/>
        </w:rPr>
        <w:t>традициям</w:t>
      </w:r>
      <w:r>
        <w:rPr>
          <w:spacing w:val="-4"/>
          <w:sz w:val="24"/>
        </w:rPr>
        <w:t> </w:t>
      </w:r>
      <w:r>
        <w:rPr>
          <w:sz w:val="24"/>
        </w:rPr>
        <w:t>(совместная</w:t>
      </w:r>
      <w:r>
        <w:rPr>
          <w:spacing w:val="-3"/>
          <w:sz w:val="24"/>
        </w:rPr>
        <w:t> </w:t>
      </w:r>
      <w:r>
        <w:rPr>
          <w:sz w:val="24"/>
        </w:rPr>
        <w:t>работа</w:t>
      </w:r>
      <w:r>
        <w:rPr>
          <w:spacing w:val="-4"/>
          <w:sz w:val="24"/>
        </w:rPr>
        <w:t> </w:t>
      </w:r>
      <w:r>
        <w:rPr>
          <w:sz w:val="24"/>
        </w:rPr>
        <w:t>с</w:t>
      </w:r>
      <w:r>
        <w:rPr>
          <w:spacing w:val="-4"/>
          <w:sz w:val="24"/>
        </w:rPr>
        <w:t> </w:t>
      </w:r>
      <w:r>
        <w:rPr>
          <w:sz w:val="24"/>
        </w:rPr>
        <w:t>Школьным</w:t>
      </w:r>
      <w:r>
        <w:rPr>
          <w:spacing w:val="-5"/>
          <w:sz w:val="24"/>
        </w:rPr>
        <w:t> </w:t>
      </w:r>
      <w:r>
        <w:rPr>
          <w:sz w:val="24"/>
        </w:rPr>
        <w:t>музеем,</w:t>
      </w:r>
      <w:r>
        <w:rPr>
          <w:spacing w:val="40"/>
          <w:sz w:val="24"/>
        </w:rPr>
        <w:t> </w:t>
      </w:r>
      <w:r>
        <w:rPr>
          <w:sz w:val="24"/>
        </w:rPr>
        <w:t>организуется помощь детям войны и ветеранам педагогического труда, бойцам РФ</w:t>
      </w:r>
      <w:r>
        <w:rPr>
          <w:spacing w:val="40"/>
          <w:sz w:val="24"/>
        </w:rPr>
        <w:t> </w:t>
      </w:r>
      <w:r>
        <w:rPr>
          <w:sz w:val="24"/>
        </w:rPr>
        <w:t>специальной военной операции на Украине);</w:t>
      </w:r>
    </w:p>
    <w:p>
      <w:pPr>
        <w:pStyle w:val="ListParagraph"/>
        <w:numPr>
          <w:ilvl w:val="0"/>
          <w:numId w:val="140"/>
        </w:numPr>
        <w:tabs>
          <w:tab w:pos="1305" w:val="left" w:leader="none"/>
        </w:tabs>
        <w:spacing w:line="240" w:lineRule="auto" w:before="0" w:after="0"/>
        <w:ind w:left="399" w:right="733" w:firstLine="768"/>
        <w:jc w:val="both"/>
        <w:rPr>
          <w:b/>
          <w:sz w:val="24"/>
        </w:rPr>
      </w:pPr>
      <w:r>
        <w:rPr>
          <w:b/>
          <w:sz w:val="24"/>
        </w:rPr>
        <w:t>эстетическое воспитание</w:t>
      </w:r>
      <w:r>
        <w:rPr>
          <w:sz w:val="24"/>
        </w:rPr>
        <w:t>: формирование эстетической культуры на основе</w:t>
      </w:r>
      <w:r>
        <w:rPr>
          <w:spacing w:val="-1"/>
          <w:sz w:val="24"/>
        </w:rPr>
        <w:t> </w:t>
      </w:r>
      <w:r>
        <w:rPr>
          <w:sz w:val="24"/>
        </w:rPr>
        <w:t>российских традиционных</w:t>
      </w:r>
      <w:r>
        <w:rPr>
          <w:spacing w:val="-1"/>
          <w:sz w:val="24"/>
        </w:rPr>
        <w:t> </w:t>
      </w:r>
      <w:r>
        <w:rPr>
          <w:sz w:val="24"/>
        </w:rPr>
        <w:t>духовных</w:t>
      </w:r>
      <w:r>
        <w:rPr>
          <w:spacing w:val="-2"/>
          <w:sz w:val="24"/>
        </w:rPr>
        <w:t> </w:t>
      </w:r>
      <w:r>
        <w:rPr>
          <w:sz w:val="24"/>
        </w:rPr>
        <w:t>ценностей,</w:t>
      </w:r>
      <w:r>
        <w:rPr>
          <w:spacing w:val="-6"/>
          <w:sz w:val="24"/>
        </w:rPr>
        <w:t> </w:t>
      </w:r>
      <w:r>
        <w:rPr>
          <w:sz w:val="24"/>
        </w:rPr>
        <w:t>приобщение</w:t>
      </w:r>
      <w:r>
        <w:rPr>
          <w:spacing w:val="-4"/>
          <w:sz w:val="24"/>
        </w:rPr>
        <w:t> </w:t>
      </w:r>
      <w:r>
        <w:rPr>
          <w:sz w:val="24"/>
        </w:rPr>
        <w:t>к</w:t>
      </w:r>
      <w:r>
        <w:rPr>
          <w:spacing w:val="-3"/>
          <w:sz w:val="24"/>
        </w:rPr>
        <w:t> </w:t>
      </w:r>
      <w:r>
        <w:rPr>
          <w:sz w:val="24"/>
        </w:rPr>
        <w:t>лучшим</w:t>
      </w:r>
      <w:r>
        <w:rPr>
          <w:spacing w:val="-4"/>
          <w:sz w:val="24"/>
        </w:rPr>
        <w:t> </w:t>
      </w:r>
      <w:r>
        <w:rPr>
          <w:sz w:val="24"/>
        </w:rPr>
        <w:t>образцам</w:t>
      </w:r>
      <w:r>
        <w:rPr>
          <w:spacing w:val="-2"/>
          <w:sz w:val="24"/>
        </w:rPr>
        <w:t> </w:t>
      </w:r>
      <w:r>
        <w:rPr>
          <w:sz w:val="24"/>
        </w:rPr>
        <w:t>отечественного</w:t>
      </w:r>
      <w:r>
        <w:rPr>
          <w:spacing w:val="-3"/>
          <w:sz w:val="24"/>
        </w:rPr>
        <w:t> </w:t>
      </w:r>
      <w:r>
        <w:rPr>
          <w:sz w:val="24"/>
        </w:rPr>
        <w:t>и</w:t>
      </w:r>
      <w:r>
        <w:rPr>
          <w:spacing w:val="-3"/>
          <w:sz w:val="24"/>
        </w:rPr>
        <w:t> </w:t>
      </w:r>
      <w:r>
        <w:rPr>
          <w:sz w:val="24"/>
        </w:rPr>
        <w:t>мирового искусства (посещение музеев и театров региона, экскурсионные поездки по городам России);</w:t>
      </w:r>
    </w:p>
    <w:p>
      <w:pPr>
        <w:pStyle w:val="ListParagraph"/>
        <w:numPr>
          <w:ilvl w:val="0"/>
          <w:numId w:val="140"/>
        </w:numPr>
        <w:tabs>
          <w:tab w:pos="1307" w:val="left" w:leader="none"/>
        </w:tabs>
        <w:spacing w:line="240" w:lineRule="auto" w:before="5" w:after="0"/>
        <w:ind w:left="399" w:right="1253" w:firstLine="768"/>
        <w:jc w:val="left"/>
        <w:rPr>
          <w:b/>
          <w:sz w:val="24"/>
        </w:rPr>
      </w:pPr>
      <w:r>
        <w:rPr>
          <w:b/>
          <w:sz w:val="24"/>
        </w:rPr>
        <w:t>физическое</w:t>
      </w:r>
      <w:r>
        <w:rPr>
          <w:b/>
          <w:spacing w:val="-7"/>
          <w:sz w:val="24"/>
        </w:rPr>
        <w:t> </w:t>
      </w:r>
      <w:r>
        <w:rPr>
          <w:b/>
          <w:sz w:val="24"/>
        </w:rPr>
        <w:t>воспитание,</w:t>
      </w:r>
      <w:r>
        <w:rPr>
          <w:b/>
          <w:spacing w:val="-6"/>
          <w:sz w:val="24"/>
        </w:rPr>
        <w:t> </w:t>
      </w:r>
      <w:r>
        <w:rPr>
          <w:b/>
          <w:sz w:val="24"/>
        </w:rPr>
        <w:t>ориентированного</w:t>
      </w:r>
      <w:r>
        <w:rPr>
          <w:b/>
          <w:spacing w:val="-6"/>
          <w:sz w:val="24"/>
        </w:rPr>
        <w:t> </w:t>
      </w:r>
      <w:r>
        <w:rPr>
          <w:b/>
          <w:sz w:val="24"/>
        </w:rPr>
        <w:t>на</w:t>
      </w:r>
      <w:r>
        <w:rPr>
          <w:b/>
          <w:spacing w:val="-6"/>
          <w:sz w:val="24"/>
        </w:rPr>
        <w:t> </w:t>
      </w:r>
      <w:r>
        <w:rPr>
          <w:b/>
          <w:sz w:val="24"/>
        </w:rPr>
        <w:t>формирование</w:t>
      </w:r>
      <w:r>
        <w:rPr>
          <w:b/>
          <w:spacing w:val="-7"/>
          <w:sz w:val="24"/>
        </w:rPr>
        <w:t> </w:t>
      </w:r>
      <w:r>
        <w:rPr>
          <w:b/>
          <w:sz w:val="24"/>
        </w:rPr>
        <w:t>здорового</w:t>
      </w:r>
      <w:r>
        <w:rPr>
          <w:b/>
          <w:spacing w:val="-6"/>
          <w:sz w:val="24"/>
        </w:rPr>
        <w:t> </w:t>
      </w:r>
      <w:r>
        <w:rPr>
          <w:b/>
          <w:sz w:val="24"/>
        </w:rPr>
        <w:t>образа жизни и эмоционального благополучия - </w:t>
      </w:r>
      <w:r>
        <w:rPr>
          <w:sz w:val="24"/>
        </w:rPr>
        <w:t>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w:t>
      </w:r>
      <w:r>
        <w:rPr>
          <w:spacing w:val="-3"/>
          <w:sz w:val="24"/>
        </w:rPr>
        <w:t> </w:t>
      </w:r>
      <w:r>
        <w:rPr>
          <w:sz w:val="24"/>
        </w:rPr>
        <w:t>навыков</w:t>
      </w:r>
      <w:r>
        <w:rPr>
          <w:spacing w:val="-1"/>
          <w:sz w:val="24"/>
        </w:rPr>
        <w:t> </w:t>
      </w:r>
      <w:r>
        <w:rPr>
          <w:sz w:val="24"/>
        </w:rPr>
        <w:t>безопасного поведения в природной и социальной среде, чрезвычайных ситуациях (работа Школьного спортивного клуба «Кубрат», участие в спортивных соревнованиях муниципальных и республиканских уровней);</w:t>
      </w:r>
    </w:p>
    <w:p>
      <w:pPr>
        <w:pStyle w:val="ListParagraph"/>
        <w:numPr>
          <w:ilvl w:val="0"/>
          <w:numId w:val="140"/>
        </w:numPr>
        <w:tabs>
          <w:tab w:pos="1245" w:val="left" w:leader="none"/>
        </w:tabs>
        <w:spacing w:line="240" w:lineRule="auto" w:before="0" w:after="0"/>
        <w:ind w:left="399" w:right="1085" w:firstLine="708"/>
        <w:jc w:val="left"/>
        <w:rPr>
          <w:sz w:val="24"/>
        </w:rPr>
      </w:pPr>
      <w:r>
        <w:rPr>
          <w:b/>
          <w:sz w:val="24"/>
        </w:rPr>
        <w:t>трудовое</w:t>
      </w:r>
      <w:r>
        <w:rPr>
          <w:b/>
          <w:spacing w:val="-5"/>
          <w:sz w:val="24"/>
        </w:rPr>
        <w:t> </w:t>
      </w:r>
      <w:r>
        <w:rPr>
          <w:b/>
          <w:sz w:val="24"/>
        </w:rPr>
        <w:t>воспитание</w:t>
      </w:r>
      <w:r>
        <w:rPr>
          <w:sz w:val="24"/>
        </w:rPr>
        <w:t>:</w:t>
      </w:r>
      <w:r>
        <w:rPr>
          <w:spacing w:val="-4"/>
          <w:sz w:val="24"/>
        </w:rPr>
        <w:t> </w:t>
      </w:r>
      <w:r>
        <w:rPr>
          <w:sz w:val="24"/>
        </w:rPr>
        <w:t>воспитание</w:t>
      </w:r>
      <w:r>
        <w:rPr>
          <w:spacing w:val="-3"/>
          <w:sz w:val="24"/>
        </w:rPr>
        <w:t> </w:t>
      </w:r>
      <w:r>
        <w:rPr>
          <w:sz w:val="24"/>
        </w:rPr>
        <w:t>уважения</w:t>
      </w:r>
      <w:r>
        <w:rPr>
          <w:spacing w:val="-4"/>
          <w:sz w:val="24"/>
        </w:rPr>
        <w:t> </w:t>
      </w:r>
      <w:r>
        <w:rPr>
          <w:sz w:val="24"/>
        </w:rPr>
        <w:t>к</w:t>
      </w:r>
      <w:r>
        <w:rPr>
          <w:spacing w:val="-4"/>
          <w:sz w:val="24"/>
        </w:rPr>
        <w:t> </w:t>
      </w:r>
      <w:r>
        <w:rPr>
          <w:sz w:val="24"/>
        </w:rPr>
        <w:t>труду,</w:t>
      </w:r>
      <w:r>
        <w:rPr>
          <w:spacing w:val="-4"/>
          <w:sz w:val="24"/>
        </w:rPr>
        <w:t> </w:t>
      </w:r>
      <w:r>
        <w:rPr>
          <w:sz w:val="24"/>
        </w:rPr>
        <w:t>трудящимся,</w:t>
      </w:r>
      <w:r>
        <w:rPr>
          <w:spacing w:val="-4"/>
          <w:sz w:val="24"/>
        </w:rPr>
        <w:t> </w:t>
      </w:r>
      <w:r>
        <w:rPr>
          <w:sz w:val="24"/>
        </w:rPr>
        <w:t>результатам</w:t>
      </w:r>
      <w:r>
        <w:rPr>
          <w:spacing w:val="-5"/>
          <w:sz w:val="24"/>
        </w:rPr>
        <w:t> </w:t>
      </w:r>
      <w:r>
        <w:rPr>
          <w:sz w:val="24"/>
        </w:rPr>
        <w:t>труда (своего и других людей), ориентации на трудовую деятельность, получение профессии,</w:t>
      </w:r>
    </w:p>
    <w:p>
      <w:pPr>
        <w:spacing w:after="0" w:line="240" w:lineRule="auto"/>
        <w:jc w:val="left"/>
        <w:rPr>
          <w:sz w:val="24"/>
        </w:rPr>
        <w:sectPr>
          <w:pgSz w:w="11920" w:h="16850"/>
          <w:pgMar w:header="713" w:footer="0" w:top="920" w:bottom="0" w:left="760" w:right="0"/>
        </w:sectPr>
      </w:pPr>
    </w:p>
    <w:p>
      <w:pPr>
        <w:pStyle w:val="BodyText"/>
        <w:ind w:left="399" w:right="607" w:firstLine="0"/>
        <w:jc w:val="left"/>
      </w:pPr>
      <w:r>
        <w:rPr/>
        <w:t>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w:t>
      </w:r>
      <w:r>
        <w:rPr>
          <w:spacing w:val="-3"/>
        </w:rPr>
        <w:t> </w:t>
      </w:r>
      <w:r>
        <w:rPr/>
        <w:t>дежурств</w:t>
      </w:r>
      <w:r>
        <w:rPr>
          <w:spacing w:val="-2"/>
        </w:rPr>
        <w:t> </w:t>
      </w:r>
      <w:r>
        <w:rPr/>
        <w:t>в</w:t>
      </w:r>
      <w:r>
        <w:rPr>
          <w:spacing w:val="-4"/>
        </w:rPr>
        <w:t> </w:t>
      </w:r>
      <w:r>
        <w:rPr/>
        <w:t>школе,</w:t>
      </w:r>
      <w:r>
        <w:rPr>
          <w:spacing w:val="-3"/>
        </w:rPr>
        <w:t> </w:t>
      </w:r>
      <w:r>
        <w:rPr/>
        <w:t>в</w:t>
      </w:r>
      <w:r>
        <w:rPr>
          <w:spacing w:val="-4"/>
        </w:rPr>
        <w:t> </w:t>
      </w:r>
      <w:r>
        <w:rPr/>
        <w:t>кабинетах</w:t>
      </w:r>
      <w:r>
        <w:rPr>
          <w:spacing w:val="-1"/>
        </w:rPr>
        <w:t> </w:t>
      </w:r>
      <w:r>
        <w:rPr/>
        <w:t>ОО,</w:t>
      </w:r>
      <w:r>
        <w:rPr>
          <w:spacing w:val="-3"/>
        </w:rPr>
        <w:t> </w:t>
      </w:r>
      <w:r>
        <w:rPr/>
        <w:t>школьных</w:t>
      </w:r>
      <w:r>
        <w:rPr>
          <w:spacing w:val="-1"/>
        </w:rPr>
        <w:t> </w:t>
      </w:r>
      <w:r>
        <w:rPr/>
        <w:t>клумбах</w:t>
      </w:r>
      <w:r>
        <w:rPr>
          <w:spacing w:val="-1"/>
        </w:rPr>
        <w:t> </w:t>
      </w:r>
      <w:r>
        <w:rPr/>
        <w:t>и</w:t>
      </w:r>
      <w:r>
        <w:rPr>
          <w:spacing w:val="-3"/>
        </w:rPr>
        <w:t> </w:t>
      </w:r>
      <w:r>
        <w:rPr/>
        <w:t>субботники</w:t>
      </w:r>
      <w:r>
        <w:rPr>
          <w:spacing w:val="-5"/>
        </w:rPr>
        <w:t> </w:t>
      </w:r>
      <w:r>
        <w:rPr/>
        <w:t>на</w:t>
      </w:r>
      <w:r>
        <w:rPr>
          <w:spacing w:val="-4"/>
        </w:rPr>
        <w:t> </w:t>
      </w:r>
      <w:r>
        <w:rPr/>
        <w:t>территории школьного двора, экологический акции);</w:t>
      </w:r>
    </w:p>
    <w:p>
      <w:pPr>
        <w:pStyle w:val="ListParagraph"/>
        <w:numPr>
          <w:ilvl w:val="0"/>
          <w:numId w:val="140"/>
        </w:numPr>
        <w:tabs>
          <w:tab w:pos="1245" w:val="left" w:leader="none"/>
        </w:tabs>
        <w:spacing w:line="240" w:lineRule="auto" w:before="0" w:after="0"/>
        <w:ind w:left="399" w:right="1020" w:firstLine="708"/>
        <w:jc w:val="left"/>
        <w:rPr>
          <w:b/>
          <w:sz w:val="24"/>
        </w:rPr>
      </w:pPr>
      <w:r>
        <w:rPr>
          <w:b/>
          <w:sz w:val="24"/>
        </w:rPr>
        <w:t>экологическое</w:t>
      </w:r>
      <w:r>
        <w:rPr>
          <w:b/>
          <w:spacing w:val="-7"/>
          <w:sz w:val="24"/>
        </w:rPr>
        <w:t> </w:t>
      </w:r>
      <w:r>
        <w:rPr>
          <w:b/>
          <w:sz w:val="24"/>
        </w:rPr>
        <w:t>воспитание:</w:t>
      </w:r>
      <w:r>
        <w:rPr>
          <w:b/>
          <w:spacing w:val="-5"/>
          <w:sz w:val="24"/>
        </w:rPr>
        <w:t> </w:t>
      </w:r>
      <w:r>
        <w:rPr>
          <w:sz w:val="24"/>
        </w:rPr>
        <w:t>формирование</w:t>
      </w:r>
      <w:r>
        <w:rPr>
          <w:spacing w:val="-7"/>
          <w:sz w:val="24"/>
        </w:rPr>
        <w:t> </w:t>
      </w:r>
      <w:r>
        <w:rPr>
          <w:sz w:val="24"/>
        </w:rPr>
        <w:t>экологической</w:t>
      </w:r>
      <w:r>
        <w:rPr>
          <w:spacing w:val="-6"/>
          <w:sz w:val="24"/>
        </w:rPr>
        <w:t> </w:t>
      </w:r>
      <w:r>
        <w:rPr>
          <w:sz w:val="24"/>
        </w:rPr>
        <w:t>культуры,</w:t>
      </w:r>
      <w:r>
        <w:rPr>
          <w:spacing w:val="-6"/>
          <w:sz w:val="24"/>
        </w:rPr>
        <w:t> </w:t>
      </w:r>
      <w:r>
        <w:rPr>
          <w:sz w:val="24"/>
        </w:rPr>
        <w:t>ответственного, бережного отношения к природе, окружающей среде на основе российских традиционных духовных ценностей,</w:t>
      </w:r>
      <w:r>
        <w:rPr>
          <w:spacing w:val="-3"/>
          <w:sz w:val="24"/>
        </w:rPr>
        <w:t> </w:t>
      </w:r>
      <w:r>
        <w:rPr>
          <w:sz w:val="24"/>
        </w:rPr>
        <w:t>навыков</w:t>
      </w:r>
      <w:r>
        <w:rPr>
          <w:spacing w:val="-1"/>
          <w:sz w:val="24"/>
        </w:rPr>
        <w:t> </w:t>
      </w:r>
      <w:r>
        <w:rPr>
          <w:sz w:val="24"/>
        </w:rPr>
        <w:t>охраны и защиты окружающей среды (участие</w:t>
      </w:r>
      <w:r>
        <w:rPr>
          <w:spacing w:val="-1"/>
          <w:sz w:val="24"/>
        </w:rPr>
        <w:t> </w:t>
      </w:r>
      <w:r>
        <w:rPr>
          <w:sz w:val="24"/>
        </w:rPr>
        <w:t>в</w:t>
      </w:r>
      <w:r>
        <w:rPr>
          <w:spacing w:val="-1"/>
          <w:sz w:val="24"/>
        </w:rPr>
        <w:t> </w:t>
      </w:r>
      <w:r>
        <w:rPr>
          <w:sz w:val="24"/>
        </w:rPr>
        <w:t>экологических акциях «Берегите</w:t>
      </w:r>
      <w:r>
        <w:rPr>
          <w:spacing w:val="-5"/>
          <w:sz w:val="24"/>
        </w:rPr>
        <w:t> </w:t>
      </w:r>
      <w:r>
        <w:rPr>
          <w:sz w:val="24"/>
        </w:rPr>
        <w:t>воду», «Берегите</w:t>
      </w:r>
      <w:r>
        <w:rPr>
          <w:spacing w:val="-5"/>
          <w:sz w:val="24"/>
        </w:rPr>
        <w:t> </w:t>
      </w:r>
      <w:r>
        <w:rPr>
          <w:sz w:val="24"/>
        </w:rPr>
        <w:t>лес», «Покормите</w:t>
      </w:r>
      <w:r>
        <w:rPr>
          <w:spacing w:val="-5"/>
          <w:sz w:val="24"/>
        </w:rPr>
        <w:t> </w:t>
      </w:r>
      <w:r>
        <w:rPr>
          <w:sz w:val="24"/>
        </w:rPr>
        <w:t>птиц</w:t>
      </w:r>
      <w:r>
        <w:rPr>
          <w:spacing w:val="-4"/>
          <w:sz w:val="24"/>
        </w:rPr>
        <w:t> </w:t>
      </w:r>
      <w:r>
        <w:rPr>
          <w:sz w:val="24"/>
        </w:rPr>
        <w:t>зимой», «Бумаге –</w:t>
      </w:r>
      <w:r>
        <w:rPr>
          <w:spacing w:val="-4"/>
          <w:sz w:val="24"/>
        </w:rPr>
        <w:t> </w:t>
      </w:r>
      <w:r>
        <w:rPr>
          <w:sz w:val="24"/>
        </w:rPr>
        <w:t>вторая</w:t>
      </w:r>
      <w:r>
        <w:rPr>
          <w:spacing w:val="-2"/>
          <w:sz w:val="24"/>
        </w:rPr>
        <w:t> </w:t>
      </w:r>
      <w:r>
        <w:rPr>
          <w:sz w:val="24"/>
        </w:rPr>
        <w:t>жизнь»</w:t>
      </w:r>
      <w:r>
        <w:rPr>
          <w:spacing w:val="-10"/>
          <w:sz w:val="24"/>
        </w:rPr>
        <w:t> </w:t>
      </w:r>
      <w:r>
        <w:rPr>
          <w:sz w:val="24"/>
        </w:rPr>
        <w:t>и </w:t>
      </w:r>
      <w:r>
        <w:rPr>
          <w:spacing w:val="-2"/>
          <w:sz w:val="24"/>
        </w:rPr>
        <w:t>др.);</w:t>
      </w:r>
    </w:p>
    <w:p>
      <w:pPr>
        <w:pStyle w:val="ListParagraph"/>
        <w:numPr>
          <w:ilvl w:val="0"/>
          <w:numId w:val="140"/>
        </w:numPr>
        <w:tabs>
          <w:tab w:pos="1245" w:val="left" w:leader="none"/>
        </w:tabs>
        <w:spacing w:line="240" w:lineRule="auto" w:before="0" w:after="0"/>
        <w:ind w:left="399" w:right="728" w:firstLine="708"/>
        <w:jc w:val="left"/>
        <w:rPr>
          <w:b/>
          <w:sz w:val="24"/>
        </w:rPr>
      </w:pPr>
      <w:r>
        <w:rPr>
          <w:b/>
          <w:sz w:val="24"/>
        </w:rPr>
        <w:t>ценности</w:t>
      </w:r>
      <w:r>
        <w:rPr>
          <w:b/>
          <w:spacing w:val="-5"/>
          <w:sz w:val="24"/>
        </w:rPr>
        <w:t> </w:t>
      </w:r>
      <w:r>
        <w:rPr>
          <w:b/>
          <w:sz w:val="24"/>
        </w:rPr>
        <w:t>научного</w:t>
      </w:r>
      <w:r>
        <w:rPr>
          <w:b/>
          <w:spacing w:val="-3"/>
          <w:sz w:val="24"/>
        </w:rPr>
        <w:t> </w:t>
      </w:r>
      <w:r>
        <w:rPr>
          <w:b/>
          <w:sz w:val="24"/>
        </w:rPr>
        <w:t>познания,</w:t>
      </w:r>
      <w:r>
        <w:rPr>
          <w:b/>
          <w:spacing w:val="-2"/>
          <w:sz w:val="24"/>
        </w:rPr>
        <w:t> </w:t>
      </w:r>
      <w:r>
        <w:rPr>
          <w:sz w:val="24"/>
        </w:rPr>
        <w:t>ориентированного</w:t>
      </w:r>
      <w:r>
        <w:rPr>
          <w:spacing w:val="-3"/>
          <w:sz w:val="24"/>
        </w:rPr>
        <w:t> </w:t>
      </w:r>
      <w:r>
        <w:rPr>
          <w:sz w:val="24"/>
        </w:rPr>
        <w:t>на</w:t>
      </w:r>
      <w:r>
        <w:rPr>
          <w:spacing w:val="-4"/>
          <w:sz w:val="24"/>
        </w:rPr>
        <w:t> </w:t>
      </w:r>
      <w:r>
        <w:rPr>
          <w:sz w:val="24"/>
        </w:rPr>
        <w:t>воспитание</w:t>
      </w:r>
      <w:r>
        <w:rPr>
          <w:spacing w:val="-4"/>
          <w:sz w:val="24"/>
        </w:rPr>
        <w:t> </w:t>
      </w:r>
      <w:r>
        <w:rPr>
          <w:sz w:val="24"/>
        </w:rPr>
        <w:t>стремление</w:t>
      </w:r>
      <w:r>
        <w:rPr>
          <w:spacing w:val="-4"/>
          <w:sz w:val="24"/>
        </w:rPr>
        <w:t> </w:t>
      </w:r>
      <w:r>
        <w:rPr>
          <w:sz w:val="24"/>
        </w:rPr>
        <w:t>к</w:t>
      </w:r>
      <w:r>
        <w:rPr>
          <w:spacing w:val="-3"/>
          <w:sz w:val="24"/>
        </w:rPr>
        <w:t> </w:t>
      </w:r>
      <w:r>
        <w:rPr>
          <w:sz w:val="24"/>
        </w:rPr>
        <w:t>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w:t>
      </w:r>
      <w:r>
        <w:rPr>
          <w:spacing w:val="-2"/>
          <w:sz w:val="24"/>
        </w:rPr>
        <w:t>творчества).</w:t>
      </w:r>
    </w:p>
    <w:p>
      <w:pPr>
        <w:pStyle w:val="Heading2"/>
        <w:spacing w:line="240" w:lineRule="auto" w:before="272"/>
        <w:ind w:left="399" w:right="975" w:firstLine="60"/>
        <w:jc w:val="left"/>
      </w:pPr>
      <w:r>
        <w:rPr/>
        <w:t>На</w:t>
      </w:r>
      <w:r>
        <w:rPr>
          <w:spacing w:val="-4"/>
        </w:rPr>
        <w:t> </w:t>
      </w:r>
      <w:r>
        <w:rPr/>
        <w:t>каждом</w:t>
      </w:r>
      <w:r>
        <w:rPr>
          <w:spacing w:val="-5"/>
        </w:rPr>
        <w:t> </w:t>
      </w:r>
      <w:r>
        <w:rPr/>
        <w:t>уровне</w:t>
      </w:r>
      <w:r>
        <w:rPr>
          <w:spacing w:val="-5"/>
        </w:rPr>
        <w:t> </w:t>
      </w:r>
      <w:r>
        <w:rPr/>
        <w:t>воспитания</w:t>
      </w:r>
      <w:r>
        <w:rPr>
          <w:spacing w:val="-4"/>
        </w:rPr>
        <w:t> </w:t>
      </w:r>
      <w:r>
        <w:rPr/>
        <w:t>выделяются</w:t>
      </w:r>
      <w:r>
        <w:rPr>
          <w:spacing w:val="-6"/>
        </w:rPr>
        <w:t> </w:t>
      </w:r>
      <w:r>
        <w:rPr/>
        <w:t>свои</w:t>
      </w:r>
      <w:r>
        <w:rPr>
          <w:spacing w:val="-4"/>
        </w:rPr>
        <w:t> </w:t>
      </w:r>
      <w:r>
        <w:rPr/>
        <w:t>целевые</w:t>
      </w:r>
      <w:r>
        <w:rPr>
          <w:spacing w:val="-2"/>
        </w:rPr>
        <w:t> </w:t>
      </w:r>
      <w:r>
        <w:rPr/>
        <w:t>ориентиры</w:t>
      </w:r>
      <w:r>
        <w:rPr>
          <w:spacing w:val="-4"/>
        </w:rPr>
        <w:t> </w:t>
      </w:r>
      <w:r>
        <w:rPr/>
        <w:t>результатов </w:t>
      </w:r>
      <w:r>
        <w:rPr>
          <w:spacing w:val="-2"/>
        </w:rPr>
        <w:t>воспитания.</w:t>
      </w:r>
    </w:p>
    <w:p>
      <w:pPr>
        <w:spacing w:line="552" w:lineRule="exact" w:before="56"/>
        <w:ind w:left="399" w:right="0" w:firstLine="0"/>
        <w:jc w:val="left"/>
        <w:rPr>
          <w:b/>
          <w:sz w:val="24"/>
        </w:rPr>
      </w:pPr>
      <w:r>
        <w:rPr>
          <w:b/>
          <w:sz w:val="24"/>
        </w:rPr>
        <w:t>Целевые</w:t>
      </w:r>
      <w:r>
        <w:rPr>
          <w:b/>
          <w:spacing w:val="-6"/>
          <w:sz w:val="24"/>
        </w:rPr>
        <w:t> </w:t>
      </w:r>
      <w:r>
        <w:rPr>
          <w:b/>
          <w:sz w:val="24"/>
        </w:rPr>
        <w:t>ориентиры</w:t>
      </w:r>
      <w:r>
        <w:rPr>
          <w:b/>
          <w:spacing w:val="-7"/>
          <w:sz w:val="24"/>
        </w:rPr>
        <w:t> </w:t>
      </w:r>
      <w:r>
        <w:rPr>
          <w:b/>
          <w:sz w:val="24"/>
        </w:rPr>
        <w:t>результатов</w:t>
      </w:r>
      <w:r>
        <w:rPr>
          <w:b/>
          <w:spacing w:val="-4"/>
          <w:sz w:val="24"/>
        </w:rPr>
        <w:t> </w:t>
      </w:r>
      <w:r>
        <w:rPr>
          <w:b/>
          <w:sz w:val="24"/>
        </w:rPr>
        <w:t>воспитания</w:t>
      </w:r>
      <w:r>
        <w:rPr>
          <w:b/>
          <w:spacing w:val="-4"/>
          <w:sz w:val="24"/>
        </w:rPr>
        <w:t> </w:t>
      </w:r>
      <w:r>
        <w:rPr>
          <w:b/>
          <w:sz w:val="24"/>
        </w:rPr>
        <w:t>на</w:t>
      </w:r>
      <w:r>
        <w:rPr>
          <w:b/>
          <w:spacing w:val="-4"/>
          <w:sz w:val="24"/>
        </w:rPr>
        <w:t> </w:t>
      </w:r>
      <w:r>
        <w:rPr>
          <w:b/>
          <w:sz w:val="24"/>
        </w:rPr>
        <w:t>уровне</w:t>
      </w:r>
      <w:r>
        <w:rPr>
          <w:b/>
          <w:spacing w:val="-5"/>
          <w:sz w:val="24"/>
        </w:rPr>
        <w:t> </w:t>
      </w:r>
      <w:r>
        <w:rPr>
          <w:b/>
          <w:sz w:val="24"/>
        </w:rPr>
        <w:t>основного</w:t>
      </w:r>
      <w:r>
        <w:rPr>
          <w:b/>
          <w:spacing w:val="-7"/>
          <w:sz w:val="24"/>
        </w:rPr>
        <w:t> </w:t>
      </w:r>
      <w:r>
        <w:rPr>
          <w:b/>
          <w:sz w:val="24"/>
        </w:rPr>
        <w:t>общего</w:t>
      </w:r>
      <w:r>
        <w:rPr>
          <w:b/>
          <w:spacing w:val="-4"/>
          <w:sz w:val="24"/>
        </w:rPr>
        <w:t> </w:t>
      </w:r>
      <w:r>
        <w:rPr>
          <w:b/>
          <w:sz w:val="24"/>
        </w:rPr>
        <w:t>образования. Гражданское</w:t>
      </w:r>
      <w:r>
        <w:rPr>
          <w:b/>
          <w:spacing w:val="40"/>
          <w:sz w:val="24"/>
        </w:rPr>
        <w:t> </w:t>
      </w:r>
      <w:r>
        <w:rPr>
          <w:b/>
          <w:sz w:val="24"/>
        </w:rPr>
        <w:t>воспитание:</w:t>
      </w:r>
    </w:p>
    <w:p>
      <w:pPr>
        <w:pStyle w:val="BodyText"/>
        <w:spacing w:line="255" w:lineRule="exact"/>
        <w:ind w:left="759" w:firstLine="0"/>
      </w:pPr>
      <w:r>
        <w:rPr>
          <w:sz w:val="28"/>
        </w:rPr>
        <w:t>−</w:t>
      </w:r>
      <w:r>
        <w:rPr>
          <w:spacing w:val="23"/>
          <w:sz w:val="28"/>
        </w:rPr>
        <w:t>  </w:t>
      </w:r>
      <w:r>
        <w:rPr/>
        <w:t>знающий</w:t>
      </w:r>
      <w:r>
        <w:rPr>
          <w:spacing w:val="3"/>
        </w:rPr>
        <w:t> </w:t>
      </w:r>
      <w:r>
        <w:rPr/>
        <w:t>и</w:t>
      </w:r>
      <w:r>
        <w:rPr>
          <w:spacing w:val="1"/>
        </w:rPr>
        <w:t> </w:t>
      </w:r>
      <w:r>
        <w:rPr/>
        <w:t>принимающий</w:t>
      </w:r>
      <w:r>
        <w:rPr>
          <w:spacing w:val="2"/>
        </w:rPr>
        <w:t> </w:t>
      </w:r>
      <w:r>
        <w:rPr/>
        <w:t>свою</w:t>
      </w:r>
      <w:r>
        <w:rPr>
          <w:spacing w:val="1"/>
        </w:rPr>
        <w:t> </w:t>
      </w:r>
      <w:r>
        <w:rPr/>
        <w:t>российскую</w:t>
      </w:r>
      <w:r>
        <w:rPr>
          <w:spacing w:val="4"/>
        </w:rPr>
        <w:t> </w:t>
      </w:r>
      <w:r>
        <w:rPr/>
        <w:t>гражданскую</w:t>
      </w:r>
      <w:r>
        <w:rPr>
          <w:spacing w:val="2"/>
        </w:rPr>
        <w:t> </w:t>
      </w:r>
      <w:r>
        <w:rPr/>
        <w:t>идентичность</w:t>
      </w:r>
      <w:r>
        <w:rPr>
          <w:spacing w:val="9"/>
        </w:rPr>
        <w:t> </w:t>
      </w:r>
      <w:r>
        <w:rPr/>
        <w:t>в</w:t>
      </w:r>
      <w:r>
        <w:rPr>
          <w:spacing w:val="2"/>
        </w:rPr>
        <w:t> </w:t>
      </w:r>
      <w:r>
        <w:rPr>
          <w:spacing w:val="-2"/>
        </w:rPr>
        <w:t>поликультурном</w:t>
      </w:r>
    </w:p>
    <w:p>
      <w:pPr>
        <w:pStyle w:val="BodyText"/>
        <w:spacing w:line="272" w:lineRule="exact"/>
        <w:ind w:left="1119" w:firstLine="0"/>
      </w:pPr>
      <w:r>
        <w:rPr/>
        <w:t>и</w:t>
      </w:r>
      <w:r>
        <w:rPr>
          <w:spacing w:val="-6"/>
        </w:rPr>
        <w:t> </w:t>
      </w:r>
      <w:r>
        <w:rPr/>
        <w:t>многоконфессиональном</w:t>
      </w:r>
      <w:r>
        <w:rPr>
          <w:spacing w:val="-4"/>
        </w:rPr>
        <w:t> </w:t>
      </w:r>
      <w:r>
        <w:rPr/>
        <w:t>российском</w:t>
      </w:r>
      <w:r>
        <w:rPr>
          <w:spacing w:val="-4"/>
        </w:rPr>
        <w:t> </w:t>
      </w:r>
      <w:r>
        <w:rPr/>
        <w:t>обществе,</w:t>
      </w:r>
      <w:r>
        <w:rPr>
          <w:spacing w:val="-3"/>
        </w:rPr>
        <w:t> </w:t>
      </w:r>
      <w:r>
        <w:rPr/>
        <w:t>в</w:t>
      </w:r>
      <w:r>
        <w:rPr>
          <w:spacing w:val="-4"/>
        </w:rPr>
        <w:t> </w:t>
      </w:r>
      <w:r>
        <w:rPr/>
        <w:t>современном</w:t>
      </w:r>
      <w:r>
        <w:rPr>
          <w:spacing w:val="-4"/>
        </w:rPr>
        <w:t> </w:t>
      </w:r>
      <w:r>
        <w:rPr/>
        <w:t>мировом</w:t>
      </w:r>
      <w:r>
        <w:rPr>
          <w:spacing w:val="-5"/>
        </w:rPr>
        <w:t> </w:t>
      </w:r>
      <w:r>
        <w:rPr>
          <w:spacing w:val="-2"/>
        </w:rPr>
        <w:t>сообществе;</w:t>
      </w:r>
    </w:p>
    <w:p>
      <w:pPr>
        <w:pStyle w:val="BodyText"/>
        <w:spacing w:line="232" w:lineRule="auto" w:before="9"/>
        <w:ind w:left="1119" w:right="573" w:hanging="360"/>
      </w:pPr>
      <w:r>
        <w:rPr>
          <w:sz w:val="28"/>
        </w:rPr>
        <w:t>− </w:t>
      </w:r>
      <w:r>
        <w:rPr/>
        <w:t>проявляющий уважение, ценностное отношение к государственным символам России, праздникам, традициям народа России;</w:t>
      </w:r>
    </w:p>
    <w:p>
      <w:pPr>
        <w:pStyle w:val="BodyText"/>
        <w:spacing w:line="230" w:lineRule="auto" w:before="13"/>
        <w:ind w:left="1119" w:right="568" w:hanging="360"/>
      </w:pPr>
      <w:r>
        <w:rPr>
          <w:sz w:val="28"/>
        </w:rPr>
        <w:t>−</w:t>
      </w:r>
      <w:r>
        <w:rPr>
          <w:spacing w:val="40"/>
          <w:sz w:val="28"/>
        </w:rPr>
        <w:t> </w:t>
      </w:r>
      <w:r>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pPr>
        <w:pStyle w:val="BodyText"/>
        <w:spacing w:line="232" w:lineRule="auto" w:before="11"/>
        <w:ind w:left="1119" w:right="574" w:hanging="360"/>
      </w:pPr>
      <w:r>
        <w:rPr>
          <w:sz w:val="28"/>
        </w:rPr>
        <w:t>−</w:t>
      </w:r>
      <w:r>
        <w:rPr>
          <w:spacing w:val="40"/>
          <w:sz w:val="28"/>
        </w:rPr>
        <w:t> </w:t>
      </w:r>
      <w:r>
        <w:rPr/>
        <w:t>проявляющий готовность к выполнению обязанностей гражданина России, реализации своих гражданских прав и свобод;</w:t>
      </w:r>
    </w:p>
    <w:p>
      <w:pPr>
        <w:pStyle w:val="BodyText"/>
        <w:spacing w:line="235" w:lineRule="auto" w:before="8"/>
        <w:ind w:left="1119" w:right="570" w:hanging="360"/>
      </w:pPr>
      <w:r>
        <w:rPr>
          <w:sz w:val="28"/>
        </w:rPr>
        <w:t>− </w:t>
      </w:r>
      <w:r>
        <w:rPr/>
        <w:t>ориентированный</w:t>
      </w:r>
      <w:r>
        <w:rPr>
          <w:spacing w:val="40"/>
        </w:rPr>
        <w:t> </w:t>
      </w:r>
      <w:r>
        <w:rPr/>
        <w:t>на</w:t>
      </w:r>
      <w:r>
        <w:rPr>
          <w:spacing w:val="40"/>
        </w:rPr>
        <w:t> </w:t>
      </w:r>
      <w:r>
        <w:rPr/>
        <w:t>участие</w:t>
      </w:r>
      <w:r>
        <w:rPr>
          <w:spacing w:val="40"/>
        </w:rPr>
        <w:t> </w:t>
      </w:r>
      <w:r>
        <w:rPr/>
        <w:t>на</w:t>
      </w:r>
      <w:r>
        <w:rPr>
          <w:spacing w:val="40"/>
        </w:rPr>
        <w:t> </w:t>
      </w:r>
      <w:r>
        <w:rPr/>
        <w:t>основе</w:t>
      </w:r>
      <w:r>
        <w:rPr>
          <w:spacing w:val="40"/>
        </w:rPr>
        <w:t> </w:t>
      </w:r>
      <w:r>
        <w:rPr/>
        <w:t>взаимопонимания</w:t>
      </w:r>
      <w:r>
        <w:rPr>
          <w:spacing w:val="40"/>
        </w:rPr>
        <w:t> </w:t>
      </w:r>
      <w:r>
        <w:rPr/>
        <w:t>и</w:t>
      </w:r>
      <w:r>
        <w:rPr>
          <w:spacing w:val="40"/>
        </w:rPr>
        <w:t> </w:t>
      </w:r>
      <w:r>
        <w:rPr/>
        <w:t>взаимопомощи</w:t>
      </w:r>
      <w:r>
        <w:rPr>
          <w:spacing w:val="40"/>
        </w:rPr>
        <w:t> </w:t>
      </w:r>
      <w:r>
        <w:rPr/>
        <w:t>в разнообразной социально значимой деятельности, в том числе гуманитарной (добровольческие акции, помощь нуждающимся и т.п.);</w:t>
      </w:r>
    </w:p>
    <w:p>
      <w:pPr>
        <w:pStyle w:val="BodyText"/>
        <w:spacing w:line="232" w:lineRule="auto" w:before="10"/>
        <w:ind w:left="1119" w:right="579" w:hanging="360"/>
      </w:pPr>
      <w:r>
        <w:rPr>
          <w:sz w:val="28"/>
        </w:rPr>
        <w:t>− </w:t>
      </w:r>
      <w:r>
        <w:rPr/>
        <w:t>принимающий</w:t>
      </w:r>
      <w:r>
        <w:rPr>
          <w:spacing w:val="40"/>
        </w:rPr>
        <w:t> </w:t>
      </w:r>
      <w:r>
        <w:rPr/>
        <w:t>участие</w:t>
      </w:r>
      <w:r>
        <w:rPr>
          <w:spacing w:val="40"/>
        </w:rPr>
        <w:t> </w:t>
      </w:r>
      <w:r>
        <w:rPr/>
        <w:t>в</w:t>
      </w:r>
      <w:r>
        <w:rPr>
          <w:spacing w:val="40"/>
        </w:rPr>
        <w:t> </w:t>
      </w:r>
      <w:r>
        <w:rPr/>
        <w:t>жизни</w:t>
      </w:r>
      <w:r>
        <w:rPr>
          <w:spacing w:val="40"/>
        </w:rPr>
        <w:t> </w:t>
      </w:r>
      <w:r>
        <w:rPr/>
        <w:t>школы</w:t>
      </w:r>
      <w:r>
        <w:rPr>
          <w:spacing w:val="40"/>
        </w:rPr>
        <w:t> </w:t>
      </w:r>
      <w:r>
        <w:rPr/>
        <w:t>(в</w:t>
      </w:r>
      <w:r>
        <w:rPr>
          <w:spacing w:val="40"/>
        </w:rPr>
        <w:t> </w:t>
      </w:r>
      <w:r>
        <w:rPr/>
        <w:t>том</w:t>
      </w:r>
      <w:r>
        <w:rPr>
          <w:spacing w:val="40"/>
        </w:rPr>
        <w:t> </w:t>
      </w:r>
      <w:r>
        <w:rPr/>
        <w:t>числе</w:t>
      </w:r>
      <w:r>
        <w:rPr>
          <w:spacing w:val="40"/>
        </w:rPr>
        <w:t> </w:t>
      </w:r>
      <w:r>
        <w:rPr/>
        <w:t>самоуправление),</w:t>
      </w:r>
      <w:r>
        <w:rPr>
          <w:spacing w:val="40"/>
        </w:rPr>
        <w:t> </w:t>
      </w:r>
      <w:r>
        <w:rPr/>
        <w:t>местного сообщества, родного края;</w:t>
      </w:r>
    </w:p>
    <w:p>
      <w:pPr>
        <w:pStyle w:val="BodyText"/>
        <w:spacing w:line="230" w:lineRule="auto" w:before="13"/>
        <w:ind w:left="1119" w:right="575" w:hanging="360"/>
      </w:pPr>
      <w:r>
        <w:rPr>
          <w:sz w:val="28"/>
        </w:rPr>
        <w:t>− </w:t>
      </w:r>
      <w:r>
        <w:rPr/>
        <w:t>выражающий неприятие любой дискриминации граждан, проявлений экстремизма, терроризма, коррупции в обществе;</w:t>
      </w:r>
    </w:p>
    <w:p>
      <w:pPr>
        <w:pStyle w:val="Heading2"/>
        <w:spacing w:before="8"/>
        <w:ind w:left="399"/>
      </w:pPr>
      <w:r>
        <w:rPr/>
        <w:t>Патриотическое</w:t>
      </w:r>
      <w:r>
        <w:rPr>
          <w:spacing w:val="-8"/>
        </w:rPr>
        <w:t> </w:t>
      </w:r>
      <w:r>
        <w:rPr>
          <w:spacing w:val="-2"/>
        </w:rPr>
        <w:t>воспитание:</w:t>
      </w:r>
    </w:p>
    <w:p>
      <w:pPr>
        <w:pStyle w:val="BodyText"/>
        <w:spacing w:line="232" w:lineRule="auto" w:before="6"/>
        <w:ind w:left="1119" w:right="574" w:hanging="360"/>
      </w:pPr>
      <w:r>
        <w:rPr>
          <w:sz w:val="28"/>
        </w:rPr>
        <w:t>− </w:t>
      </w:r>
      <w:r>
        <w:rPr/>
        <w:t>сознающий свою этнокультурную идентичность, любящий свой народ, его традиции, </w:t>
      </w:r>
      <w:r>
        <w:rPr>
          <w:spacing w:val="-2"/>
        </w:rPr>
        <w:t>культуру;</w:t>
      </w:r>
    </w:p>
    <w:p>
      <w:pPr>
        <w:pStyle w:val="BodyText"/>
        <w:spacing w:line="235" w:lineRule="auto" w:before="8"/>
        <w:ind w:left="1119" w:right="575" w:hanging="360"/>
      </w:pPr>
      <w:r>
        <w:rPr>
          <w:sz w:val="28"/>
        </w:rPr>
        <w:t>−</w:t>
      </w:r>
      <w:r>
        <w:rPr>
          <w:spacing w:val="80"/>
          <w:sz w:val="28"/>
        </w:rPr>
        <w:t> </w:t>
      </w:r>
      <w:r>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pPr>
        <w:pStyle w:val="BodyText"/>
        <w:spacing w:line="232" w:lineRule="auto" w:before="10"/>
        <w:ind w:left="1119" w:right="578" w:hanging="360"/>
      </w:pPr>
      <w:r>
        <w:rPr>
          <w:sz w:val="28"/>
        </w:rPr>
        <w:t>−</w:t>
      </w:r>
      <w:r>
        <w:rPr>
          <w:spacing w:val="80"/>
          <w:sz w:val="28"/>
        </w:rPr>
        <w:t> </w:t>
      </w:r>
      <w:r>
        <w:rPr/>
        <w:t>сознающий себя патриотом своего народа и народа России в целом, свою общероссийскую культурную идентичность;</w:t>
      </w:r>
    </w:p>
    <w:p>
      <w:pPr>
        <w:pStyle w:val="BodyText"/>
        <w:spacing w:line="230" w:lineRule="auto" w:before="13"/>
        <w:ind w:left="1119" w:right="576" w:hanging="360"/>
      </w:pPr>
      <w:r>
        <w:rPr>
          <w:sz w:val="28"/>
        </w:rPr>
        <w:t>−</w:t>
      </w:r>
      <w:r>
        <w:rPr>
          <w:spacing w:val="80"/>
          <w:sz w:val="28"/>
        </w:rPr>
        <w:t> </w:t>
      </w:r>
      <w:r>
        <w:rPr/>
        <w:t>проявляющий интерес к познанию родного языка, истории,</w:t>
      </w:r>
      <w:r>
        <w:rPr>
          <w:spacing w:val="-1"/>
        </w:rPr>
        <w:t> </w:t>
      </w:r>
      <w:r>
        <w:rPr/>
        <w:t>культуры своего народа, своего края, других народов России, Российской Федерации;</w:t>
      </w:r>
    </w:p>
    <w:p>
      <w:pPr>
        <w:pStyle w:val="BodyText"/>
        <w:spacing w:line="232" w:lineRule="auto" w:before="12"/>
        <w:ind w:left="1119" w:right="576" w:hanging="360"/>
      </w:pPr>
      <w:r>
        <w:rPr>
          <w:sz w:val="28"/>
        </w:rPr>
        <w:t>−</w:t>
      </w:r>
      <w:r>
        <w:rPr>
          <w:spacing w:val="40"/>
          <w:sz w:val="28"/>
        </w:rPr>
        <w:t> </w:t>
      </w:r>
      <w:r>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pPr>
        <w:pStyle w:val="BodyText"/>
        <w:spacing w:line="230" w:lineRule="auto" w:before="13"/>
        <w:ind w:left="1119" w:right="572" w:hanging="360"/>
      </w:pPr>
      <w:r>
        <w:rPr>
          <w:sz w:val="28"/>
        </w:rPr>
        <w:t>−</w:t>
      </w:r>
      <w:r>
        <w:rPr>
          <w:spacing w:val="40"/>
          <w:sz w:val="28"/>
        </w:rPr>
        <w:t> </w:t>
      </w:r>
      <w:r>
        <w:rPr/>
        <w:t>знающий и уважающий достижения нашей общей Родины – России в науке, искусстве, спорте, технологиях;</w:t>
      </w:r>
    </w:p>
    <w:p>
      <w:pPr>
        <w:pStyle w:val="BodyText"/>
        <w:spacing w:line="320" w:lineRule="exact" w:before="3"/>
        <w:ind w:left="759" w:firstLine="0"/>
      </w:pPr>
      <w:r>
        <w:rPr>
          <w:sz w:val="28"/>
        </w:rPr>
        <w:t>−</w:t>
      </w:r>
      <w:r>
        <w:rPr>
          <w:spacing w:val="21"/>
          <w:sz w:val="28"/>
        </w:rPr>
        <w:t>  </w:t>
      </w:r>
      <w:r>
        <w:rPr/>
        <w:t>принимающий</w:t>
      </w:r>
      <w:r>
        <w:rPr>
          <w:spacing w:val="-1"/>
        </w:rPr>
        <w:t> </w:t>
      </w:r>
      <w:r>
        <w:rPr/>
        <w:t>участие</w:t>
      </w:r>
      <w:r>
        <w:rPr>
          <w:spacing w:val="-5"/>
        </w:rPr>
        <w:t> </w:t>
      </w:r>
      <w:r>
        <w:rPr/>
        <w:t>в</w:t>
      </w:r>
      <w:r>
        <w:rPr>
          <w:spacing w:val="-5"/>
        </w:rPr>
        <w:t> </w:t>
      </w:r>
      <w:r>
        <w:rPr/>
        <w:t>мероприятиях</w:t>
      </w:r>
      <w:r>
        <w:rPr>
          <w:spacing w:val="-2"/>
        </w:rPr>
        <w:t> </w:t>
      </w:r>
      <w:r>
        <w:rPr/>
        <w:t>патриотической</w:t>
      </w:r>
      <w:r>
        <w:rPr>
          <w:spacing w:val="-4"/>
        </w:rPr>
        <w:t> </w:t>
      </w:r>
      <w:r>
        <w:rPr>
          <w:spacing w:val="-2"/>
        </w:rPr>
        <w:t>направленности.</w:t>
      </w:r>
    </w:p>
    <w:p>
      <w:pPr>
        <w:pStyle w:val="Heading2"/>
        <w:spacing w:line="272" w:lineRule="exact"/>
        <w:ind w:left="399"/>
      </w:pPr>
      <w:r>
        <w:rPr/>
        <w:t>Духовно-нравственное</w:t>
      </w:r>
      <w:r>
        <w:rPr>
          <w:spacing w:val="-11"/>
        </w:rPr>
        <w:t> </w:t>
      </w:r>
      <w:r>
        <w:rPr>
          <w:spacing w:val="-2"/>
        </w:rPr>
        <w:t>воспитание:</w:t>
      </w:r>
    </w:p>
    <w:p>
      <w:pPr>
        <w:pStyle w:val="BodyText"/>
        <w:spacing w:line="232" w:lineRule="auto" w:before="6"/>
        <w:ind w:left="1119" w:right="571" w:hanging="360"/>
      </w:pPr>
      <w:r>
        <w:rPr>
          <w:sz w:val="28"/>
        </w:rPr>
        <w:t>−</w:t>
      </w:r>
      <w:r>
        <w:rPr>
          <w:spacing w:val="40"/>
          <w:sz w:val="28"/>
        </w:rPr>
        <w:t> </w:t>
      </w:r>
      <w:r>
        <w:rPr/>
        <w:t>знающий и уважающий основы духовно-нравственной культуры своего народа, других народов России;</w:t>
      </w:r>
    </w:p>
    <w:p>
      <w:pPr>
        <w:spacing w:after="0" w:line="232" w:lineRule="auto"/>
        <w:sectPr>
          <w:pgSz w:w="11920" w:h="16850"/>
          <w:pgMar w:header="713" w:footer="0" w:top="940" w:bottom="280" w:left="760" w:right="0"/>
        </w:sectPr>
      </w:pPr>
    </w:p>
    <w:p>
      <w:pPr>
        <w:pStyle w:val="BodyText"/>
        <w:spacing w:line="235" w:lineRule="auto"/>
        <w:ind w:left="1119" w:right="566" w:hanging="360"/>
      </w:pPr>
      <w:r>
        <w:rPr>
          <w:sz w:val="28"/>
        </w:rPr>
        <w:t>−</w:t>
      </w:r>
      <w:r>
        <w:rPr>
          <w:spacing w:val="40"/>
          <w:sz w:val="28"/>
        </w:rPr>
        <w:t> </w:t>
      </w:r>
      <w:r>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pPr>
        <w:pStyle w:val="BodyText"/>
        <w:spacing w:line="232" w:lineRule="auto" w:before="4"/>
        <w:ind w:left="1119" w:right="576" w:hanging="360"/>
      </w:pPr>
      <w:r>
        <w:rPr>
          <w:sz w:val="28"/>
        </w:rPr>
        <w:t>−</w:t>
      </w:r>
      <w:r>
        <w:rPr>
          <w:spacing w:val="40"/>
          <w:sz w:val="28"/>
        </w:rPr>
        <w:t> </w:t>
      </w:r>
      <w:r>
        <w:rPr/>
        <w:t>ориентированный на традиционные духовные ценности и моральные нормы народов</w:t>
      </w:r>
      <w:r>
        <w:rPr>
          <w:spacing w:val="40"/>
        </w:rPr>
        <w:t> </w:t>
      </w:r>
      <w:r>
        <w:rPr/>
        <w:t>России, российского общества в ситуациях нравственного выбора;</w:t>
      </w:r>
    </w:p>
    <w:p>
      <w:pPr>
        <w:pStyle w:val="BodyText"/>
        <w:spacing w:line="230" w:lineRule="auto" w:before="13"/>
        <w:ind w:left="1119" w:right="570" w:hanging="360"/>
      </w:pPr>
      <w:r>
        <w:rPr>
          <w:sz w:val="28"/>
        </w:rPr>
        <w:t>− </w:t>
      </w:r>
      <w:r>
        <w:rPr/>
        <w:t>выражающий активное неприятие аморальных, асоциальных поступков, поведения, противоречащих традиционным в России ценностям и нормам;</w:t>
      </w:r>
    </w:p>
    <w:p>
      <w:pPr>
        <w:pStyle w:val="BodyText"/>
        <w:spacing w:line="232" w:lineRule="auto" w:before="12"/>
        <w:ind w:left="1119" w:right="574" w:hanging="360"/>
      </w:pPr>
      <w:r>
        <w:rPr>
          <w:sz w:val="28"/>
        </w:rPr>
        <w:t>− </w:t>
      </w:r>
      <w:r>
        <w:rPr/>
        <w:t>сознающий свою свободу и ответственность личности в условиях индивидуального и общественного пространства;</w:t>
      </w:r>
    </w:p>
    <w:p>
      <w:pPr>
        <w:pStyle w:val="BodyText"/>
        <w:spacing w:line="230" w:lineRule="auto" w:before="13"/>
        <w:ind w:left="1119" w:right="568" w:hanging="360"/>
      </w:pPr>
      <w:r>
        <w:rPr>
          <w:sz w:val="28"/>
        </w:rPr>
        <w:t>− </w:t>
      </w:r>
      <w:r>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pPr>
        <w:pStyle w:val="BodyText"/>
        <w:spacing w:line="232" w:lineRule="auto" w:before="11"/>
        <w:ind w:left="1119" w:right="574" w:hanging="360"/>
      </w:pPr>
      <w:r>
        <w:rPr>
          <w:sz w:val="28"/>
        </w:rPr>
        <w:t>−</w:t>
      </w:r>
      <w:r>
        <w:rPr>
          <w:spacing w:val="40"/>
          <w:sz w:val="28"/>
        </w:rPr>
        <w:t> </w:t>
      </w:r>
      <w:r>
        <w:rPr/>
        <w:t>выражающий уважительное отношение к религиозным традициям и ценностям народов России, религиозным чувствам сограждан;</w:t>
      </w:r>
    </w:p>
    <w:p>
      <w:pPr>
        <w:pStyle w:val="BodyText"/>
        <w:spacing w:line="235" w:lineRule="auto" w:before="8"/>
        <w:ind w:left="1119" w:right="571" w:hanging="360"/>
      </w:pPr>
      <w:r>
        <w:rPr>
          <w:sz w:val="28"/>
        </w:rPr>
        <w:t>−</w:t>
      </w:r>
      <w:r>
        <w:rPr>
          <w:spacing w:val="40"/>
          <w:sz w:val="28"/>
        </w:rPr>
        <w:t> </w:t>
      </w:r>
      <w:r>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pPr>
        <w:pStyle w:val="BodyText"/>
        <w:spacing w:line="235" w:lineRule="auto" w:before="8"/>
        <w:ind w:left="1119" w:right="573" w:hanging="360"/>
      </w:pPr>
      <w:r>
        <w:rPr>
          <w:sz w:val="28"/>
        </w:rPr>
        <w:t>−</w:t>
      </w:r>
      <w:r>
        <w:rPr>
          <w:spacing w:val="80"/>
          <w:sz w:val="28"/>
        </w:rPr>
        <w:t> </w:t>
      </w:r>
      <w:r>
        <w:rPr/>
        <w:t>знающий язык, культуру</w:t>
      </w:r>
      <w:r>
        <w:rPr>
          <w:spacing w:val="-1"/>
        </w:rPr>
        <w:t> </w:t>
      </w:r>
      <w:r>
        <w:rPr/>
        <w:t>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pPr>
        <w:pStyle w:val="Heading2"/>
        <w:spacing w:before="8"/>
        <w:ind w:left="399"/>
      </w:pPr>
      <w:r>
        <w:rPr/>
        <w:t>Эстетическое</w:t>
      </w:r>
      <w:r>
        <w:rPr>
          <w:spacing w:val="-7"/>
        </w:rPr>
        <w:t> </w:t>
      </w:r>
      <w:r>
        <w:rPr>
          <w:spacing w:val="-2"/>
        </w:rPr>
        <w:t>воспитание:</w:t>
      </w:r>
    </w:p>
    <w:p>
      <w:pPr>
        <w:pStyle w:val="BodyText"/>
        <w:spacing w:line="232" w:lineRule="auto" w:before="6"/>
        <w:ind w:left="1119" w:right="572" w:hanging="360"/>
      </w:pPr>
      <w:r>
        <w:rPr>
          <w:sz w:val="28"/>
        </w:rPr>
        <w:t>−</w:t>
      </w:r>
      <w:r>
        <w:rPr>
          <w:spacing w:val="80"/>
          <w:sz w:val="28"/>
        </w:rPr>
        <w:t> </w:t>
      </w:r>
      <w:r>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pPr>
        <w:pStyle w:val="BodyText"/>
        <w:spacing w:line="232" w:lineRule="auto" w:before="8"/>
        <w:ind w:left="1119" w:right="576" w:hanging="360"/>
      </w:pPr>
      <w:r>
        <w:rPr>
          <w:sz w:val="28"/>
        </w:rPr>
        <w:t>−</w:t>
      </w:r>
      <w:r>
        <w:rPr>
          <w:spacing w:val="80"/>
          <w:sz w:val="28"/>
        </w:rPr>
        <w:t> </w:t>
      </w:r>
      <w:r>
        <w:rPr/>
        <w:t>знающий и уважающий</w:t>
      </w:r>
      <w:r>
        <w:rPr>
          <w:spacing w:val="-3"/>
        </w:rPr>
        <w:t> </w:t>
      </w:r>
      <w:r>
        <w:rPr/>
        <w:t>художественное</w:t>
      </w:r>
      <w:r>
        <w:rPr>
          <w:spacing w:val="-2"/>
        </w:rPr>
        <w:t> </w:t>
      </w:r>
      <w:r>
        <w:rPr/>
        <w:t>творчество своего и других народов,</w:t>
      </w:r>
      <w:r>
        <w:rPr>
          <w:spacing w:val="-2"/>
        </w:rPr>
        <w:t> </w:t>
      </w:r>
      <w:r>
        <w:rPr/>
        <w:t>понимающий его значение в культуре;</w:t>
      </w:r>
    </w:p>
    <w:p>
      <w:pPr>
        <w:pStyle w:val="BodyText"/>
        <w:spacing w:line="235" w:lineRule="auto" w:before="9"/>
        <w:ind w:left="1119" w:right="567" w:hanging="360"/>
      </w:pPr>
      <w:r>
        <w:rPr>
          <w:sz w:val="28"/>
        </w:rPr>
        <w:t>− </w:t>
      </w:r>
      <w:r>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pPr>
        <w:pStyle w:val="BodyText"/>
        <w:spacing w:line="230" w:lineRule="auto" w:before="15"/>
        <w:ind w:left="1119" w:right="577" w:hanging="360"/>
      </w:pPr>
      <w:r>
        <w:rPr>
          <w:sz w:val="28"/>
        </w:rPr>
        <w:t>−</w:t>
      </w:r>
      <w:r>
        <w:rPr>
          <w:spacing w:val="40"/>
          <w:sz w:val="28"/>
        </w:rPr>
        <w:t> </w:t>
      </w:r>
      <w: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pPr>
        <w:pStyle w:val="BodyText"/>
        <w:spacing w:line="232" w:lineRule="auto" w:before="11"/>
        <w:ind w:left="1119" w:right="568" w:hanging="360"/>
      </w:pPr>
      <w:r>
        <w:rPr>
          <w:sz w:val="28"/>
        </w:rPr>
        <w:t>− </w:t>
      </w:r>
      <w:r>
        <w:rPr/>
        <w:t>ориентированный</w:t>
      </w:r>
      <w:r>
        <w:rPr>
          <w:spacing w:val="40"/>
        </w:rPr>
        <w:t> </w:t>
      </w:r>
      <w:r>
        <w:rPr/>
        <w:t>на</w:t>
      </w:r>
      <w:r>
        <w:rPr>
          <w:spacing w:val="40"/>
        </w:rPr>
        <w:t> </w:t>
      </w:r>
      <w:r>
        <w:rPr/>
        <w:t>самовыражение</w:t>
      </w:r>
      <w:r>
        <w:rPr>
          <w:spacing w:val="40"/>
        </w:rPr>
        <w:t> </w:t>
      </w:r>
      <w:r>
        <w:rPr/>
        <w:t>в</w:t>
      </w:r>
      <w:r>
        <w:rPr>
          <w:spacing w:val="40"/>
        </w:rPr>
        <w:t> </w:t>
      </w:r>
      <w:r>
        <w:rPr/>
        <w:t>разных</w:t>
      </w:r>
      <w:r>
        <w:rPr>
          <w:spacing w:val="40"/>
        </w:rPr>
        <w:t> </w:t>
      </w:r>
      <w:r>
        <w:rPr/>
        <w:t>видах</w:t>
      </w:r>
      <w:r>
        <w:rPr>
          <w:spacing w:val="40"/>
        </w:rPr>
        <w:t> </w:t>
      </w:r>
      <w:r>
        <w:rPr/>
        <w:t>искусства,</w:t>
      </w:r>
      <w:r>
        <w:rPr>
          <w:spacing w:val="40"/>
        </w:rPr>
        <w:t> </w:t>
      </w:r>
      <w:r>
        <w:rPr/>
        <w:t>художественном </w:t>
      </w:r>
      <w:r>
        <w:rPr>
          <w:spacing w:val="-2"/>
        </w:rPr>
        <w:t>творчестве.</w:t>
      </w:r>
    </w:p>
    <w:p>
      <w:pPr>
        <w:pStyle w:val="Heading2"/>
        <w:spacing w:line="240" w:lineRule="auto" w:before="6"/>
        <w:ind w:left="399" w:right="575"/>
      </w:pPr>
      <w:r>
        <w:rPr/>
        <w:t>Физическое воспитание, формирование культуры здоровья и эмоционального</w:t>
      </w:r>
      <w:r>
        <w:rPr>
          <w:spacing w:val="40"/>
        </w:rPr>
        <w:t> </w:t>
      </w:r>
      <w:r>
        <w:rPr>
          <w:spacing w:val="-2"/>
        </w:rPr>
        <w:t>благополучия:</w:t>
      </w:r>
    </w:p>
    <w:p>
      <w:pPr>
        <w:pStyle w:val="BodyText"/>
        <w:spacing w:line="230" w:lineRule="auto" w:before="7"/>
        <w:ind w:left="1119" w:right="576" w:hanging="360"/>
      </w:pPr>
      <w:r>
        <w:rPr>
          <w:sz w:val="28"/>
        </w:rPr>
        <w:t>−</w:t>
      </w:r>
      <w:r>
        <w:rPr>
          <w:spacing w:val="40"/>
          <w:sz w:val="28"/>
        </w:rPr>
        <w:t> </w:t>
      </w:r>
      <w:r>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pPr>
        <w:pStyle w:val="BodyText"/>
        <w:spacing w:line="235" w:lineRule="auto" w:before="9"/>
        <w:ind w:left="1119" w:right="569" w:hanging="360"/>
      </w:pPr>
      <w:r>
        <w:rPr>
          <w:sz w:val="28"/>
        </w:rPr>
        <w:t>− </w:t>
      </w:r>
      <w:r>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rPr>
        <w:t>активность);</w:t>
      </w:r>
    </w:p>
    <w:p>
      <w:pPr>
        <w:pStyle w:val="BodyText"/>
        <w:spacing w:line="235" w:lineRule="auto" w:before="10"/>
        <w:ind w:left="1119" w:right="568" w:hanging="360"/>
      </w:pPr>
      <w:r>
        <w:rPr>
          <w:sz w:val="28"/>
        </w:rPr>
        <w:t>− </w:t>
      </w:r>
      <w:r>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pPr>
        <w:pStyle w:val="BodyText"/>
        <w:spacing w:line="232" w:lineRule="auto" w:before="11"/>
        <w:ind w:left="1119" w:right="575" w:hanging="360"/>
      </w:pPr>
      <w:r>
        <w:rPr>
          <w:sz w:val="28"/>
        </w:rPr>
        <w:t>−</w:t>
      </w:r>
      <w:r>
        <w:rPr>
          <w:spacing w:val="40"/>
          <w:sz w:val="28"/>
        </w:rPr>
        <w:t> </w:t>
      </w:r>
      <w:r>
        <w:rPr/>
        <w:t>знающий и соблюдающий правила безопасности, в том числе безопасного поведения в информационной, интернет-среде;</w:t>
      </w:r>
    </w:p>
    <w:p>
      <w:pPr>
        <w:pStyle w:val="BodyText"/>
        <w:spacing w:line="235" w:lineRule="auto" w:before="7"/>
        <w:ind w:left="1119" w:right="569" w:hanging="360"/>
      </w:pPr>
      <w:r>
        <w:rPr>
          <w:sz w:val="28"/>
        </w:rPr>
        <w:t>− </w:t>
      </w:r>
      <w:r>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pPr>
        <w:pStyle w:val="BodyText"/>
        <w:spacing w:line="232" w:lineRule="auto" w:before="11"/>
        <w:ind w:left="1119" w:right="577" w:hanging="360"/>
      </w:pPr>
      <w:r>
        <w:rPr>
          <w:sz w:val="28"/>
        </w:rPr>
        <w:t>− </w:t>
      </w:r>
      <w:r>
        <w:rPr/>
        <w:t>умеющий осознавать эмоциональное состояние свое и других, стремящийся управлять собственным эмоциональным состоянием;</w:t>
      </w:r>
    </w:p>
    <w:p>
      <w:pPr>
        <w:pStyle w:val="BodyText"/>
        <w:spacing w:line="230" w:lineRule="auto" w:before="13"/>
        <w:ind w:left="1119" w:right="576" w:hanging="360"/>
      </w:pPr>
      <w:r>
        <w:rPr>
          <w:sz w:val="28"/>
        </w:rPr>
        <w:t>−</w:t>
      </w:r>
      <w:r>
        <w:rPr>
          <w:spacing w:val="40"/>
          <w:sz w:val="28"/>
        </w:rPr>
        <w:t> </w:t>
      </w:r>
      <w:r>
        <w:rPr/>
        <w:t>обладающий первоначальными навыками рефлексии физического состояния своего и</w:t>
      </w:r>
      <w:r>
        <w:rPr>
          <w:spacing w:val="40"/>
        </w:rPr>
        <w:t> </w:t>
      </w:r>
      <w:r>
        <w:rPr/>
        <w:t>других людей, готовый оказывать первую помощь себе и другим людям.</w:t>
      </w:r>
    </w:p>
    <w:p>
      <w:pPr>
        <w:pStyle w:val="Heading2"/>
        <w:spacing w:before="7"/>
        <w:ind w:left="399"/>
      </w:pPr>
      <w:r>
        <w:rPr/>
        <w:t>Трудовое</w:t>
      </w:r>
      <w:r>
        <w:rPr>
          <w:spacing w:val="-1"/>
        </w:rPr>
        <w:t> </w:t>
      </w:r>
      <w:r>
        <w:rPr>
          <w:spacing w:val="-2"/>
        </w:rPr>
        <w:t>воспитание:</w:t>
      </w:r>
    </w:p>
    <w:p>
      <w:pPr>
        <w:pStyle w:val="BodyText"/>
        <w:spacing w:line="320" w:lineRule="exact"/>
        <w:ind w:left="759" w:firstLine="0"/>
      </w:pPr>
      <w:r>
        <w:rPr>
          <w:sz w:val="28"/>
        </w:rPr>
        <w:t>−</w:t>
      </w:r>
      <w:r>
        <w:rPr>
          <w:spacing w:val="23"/>
          <w:sz w:val="28"/>
        </w:rPr>
        <w:t>  </w:t>
      </w:r>
      <w:r>
        <w:rPr/>
        <w:t>уважающий</w:t>
      </w:r>
      <w:r>
        <w:rPr>
          <w:spacing w:val="-2"/>
        </w:rPr>
        <w:t> </w:t>
      </w:r>
      <w:r>
        <w:rPr/>
        <w:t>труд,</w:t>
      </w:r>
      <w:r>
        <w:rPr>
          <w:spacing w:val="-3"/>
        </w:rPr>
        <w:t> </w:t>
      </w:r>
      <w:r>
        <w:rPr/>
        <w:t>результаты</w:t>
      </w:r>
      <w:r>
        <w:rPr>
          <w:spacing w:val="-3"/>
        </w:rPr>
        <w:t> </w:t>
      </w:r>
      <w:r>
        <w:rPr/>
        <w:t>трудовой</w:t>
      </w:r>
      <w:r>
        <w:rPr>
          <w:spacing w:val="-3"/>
        </w:rPr>
        <w:t> </w:t>
      </w:r>
      <w:r>
        <w:rPr/>
        <w:t>деятельности</w:t>
      </w:r>
      <w:r>
        <w:rPr>
          <w:spacing w:val="-3"/>
        </w:rPr>
        <w:t> </w:t>
      </w:r>
      <w:r>
        <w:rPr/>
        <w:t>своей</w:t>
      </w:r>
      <w:r>
        <w:rPr>
          <w:spacing w:val="-3"/>
        </w:rPr>
        <w:t> </w:t>
      </w:r>
      <w:r>
        <w:rPr/>
        <w:t>и</w:t>
      </w:r>
      <w:r>
        <w:rPr>
          <w:spacing w:val="-2"/>
        </w:rPr>
        <w:t> </w:t>
      </w:r>
      <w:r>
        <w:rPr/>
        <w:t>других</w:t>
      </w:r>
      <w:r>
        <w:rPr>
          <w:spacing w:val="-1"/>
        </w:rPr>
        <w:t> </w:t>
      </w:r>
      <w:r>
        <w:rPr>
          <w:spacing w:val="-2"/>
        </w:rPr>
        <w:t>людей;</w:t>
      </w:r>
    </w:p>
    <w:p>
      <w:pPr>
        <w:spacing w:after="0" w:line="320" w:lineRule="exact"/>
        <w:sectPr>
          <w:pgSz w:w="11920" w:h="16850"/>
          <w:pgMar w:header="713" w:footer="0" w:top="940" w:bottom="280" w:left="760" w:right="0"/>
        </w:sectPr>
      </w:pPr>
    </w:p>
    <w:p>
      <w:pPr>
        <w:pStyle w:val="BodyText"/>
        <w:spacing w:line="235" w:lineRule="auto"/>
        <w:ind w:left="1119" w:right="575" w:hanging="360"/>
      </w:pPr>
      <w:r>
        <w:rPr>
          <w:sz w:val="28"/>
        </w:rPr>
        <w:t>−</w:t>
      </w:r>
      <w:r>
        <w:rPr>
          <w:spacing w:val="80"/>
          <w:sz w:val="28"/>
        </w:rPr>
        <w:t> </w:t>
      </w:r>
      <w:r>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pPr>
        <w:pStyle w:val="BodyText"/>
        <w:spacing w:line="232" w:lineRule="auto" w:before="4"/>
        <w:ind w:left="1119" w:right="565" w:hanging="360"/>
      </w:pPr>
      <w:r>
        <w:rPr>
          <w:sz w:val="28"/>
        </w:rPr>
        <w:t>−</w:t>
      </w:r>
      <w:r>
        <w:rPr>
          <w:spacing w:val="40"/>
          <w:sz w:val="28"/>
        </w:rPr>
        <w:t> </w:t>
      </w:r>
      <w:r>
        <w:rPr/>
        <w:t>проявляющий интерес к практическому изучению профессий и труда различного рода на основе изучаемых предметных знаний;</w:t>
      </w:r>
    </w:p>
    <w:p>
      <w:pPr>
        <w:pStyle w:val="BodyText"/>
        <w:spacing w:line="230" w:lineRule="auto" w:before="13"/>
        <w:ind w:left="1119" w:right="577" w:hanging="360"/>
      </w:pPr>
      <w:r>
        <w:rPr>
          <w:sz w:val="28"/>
        </w:rPr>
        <w:t>− </w:t>
      </w:r>
      <w:r>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pPr>
        <w:pStyle w:val="BodyText"/>
        <w:spacing w:line="235" w:lineRule="auto" w:before="9"/>
        <w:ind w:left="1119" w:right="570" w:hanging="360"/>
      </w:pPr>
      <w:r>
        <w:rPr>
          <w:sz w:val="28"/>
        </w:rPr>
        <w:t>− </w:t>
      </w:r>
      <w:r>
        <w:rPr/>
        <w:t>понимающий необходимость человека адаптироваться в профессиональной среде в</w:t>
      </w:r>
      <w:r>
        <w:rPr>
          <w:spacing w:val="80"/>
        </w:rPr>
        <w:t> </w:t>
      </w:r>
      <w:r>
        <w:rPr/>
        <w:t>условиях современного технологического развития, выражающий готовность к такой </w:t>
      </w:r>
      <w:r>
        <w:rPr>
          <w:spacing w:val="-2"/>
        </w:rPr>
        <w:t>адаптации;</w:t>
      </w:r>
    </w:p>
    <w:p>
      <w:pPr>
        <w:pStyle w:val="BodyText"/>
        <w:spacing w:line="235" w:lineRule="auto" w:before="10"/>
        <w:ind w:left="1119" w:right="571" w:hanging="360"/>
      </w:pPr>
      <w:r>
        <w:rPr>
          <w:sz w:val="28"/>
        </w:rPr>
        <w:t>− </w:t>
      </w:r>
      <w:r>
        <w:rPr/>
        <w:t>понимающий</w:t>
      </w:r>
      <w:r>
        <w:rPr>
          <w:spacing w:val="40"/>
        </w:rPr>
        <w:t> </w:t>
      </w:r>
      <w:r>
        <w:rPr/>
        <w:t>необходимость</w:t>
      </w:r>
      <w:r>
        <w:rPr>
          <w:spacing w:val="40"/>
        </w:rPr>
        <w:t> </w:t>
      </w:r>
      <w:r>
        <w:rPr/>
        <w:t>осознанного</w:t>
      </w:r>
      <w:r>
        <w:rPr>
          <w:spacing w:val="40"/>
        </w:rPr>
        <w:t> </w:t>
      </w:r>
      <w:r>
        <w:rPr/>
        <w:t>выбора</w:t>
      </w:r>
      <w:r>
        <w:rPr>
          <w:spacing w:val="40"/>
        </w:rPr>
        <w:t> </w:t>
      </w:r>
      <w:r>
        <w:rPr/>
        <w:t>и</w:t>
      </w:r>
      <w:r>
        <w:rPr>
          <w:spacing w:val="40"/>
        </w:rPr>
        <w:t> </w:t>
      </w:r>
      <w:r>
        <w:rPr/>
        <w:t>построения</w:t>
      </w:r>
      <w:r>
        <w:rPr>
          <w:spacing w:val="40"/>
        </w:rPr>
        <w:t> </w:t>
      </w:r>
      <w:r>
        <w:rPr/>
        <w:t>индивидуальной траектории образования и жизненных планов получения профессии, трудовой</w:t>
      </w:r>
      <w:r>
        <w:rPr>
          <w:spacing w:val="40"/>
        </w:rPr>
        <w:t> </w:t>
      </w:r>
      <w:r>
        <w:rPr/>
        <w:t>деятельности с учетом личных и общественных интересов и потребностей.</w:t>
      </w:r>
    </w:p>
    <w:p>
      <w:pPr>
        <w:pStyle w:val="Heading2"/>
        <w:spacing w:before="7"/>
        <w:ind w:left="399"/>
      </w:pPr>
      <w:r>
        <w:rPr/>
        <w:t>Экологическое</w:t>
      </w:r>
      <w:r>
        <w:rPr>
          <w:spacing w:val="-9"/>
        </w:rPr>
        <w:t> </w:t>
      </w:r>
      <w:r>
        <w:rPr>
          <w:spacing w:val="-2"/>
        </w:rPr>
        <w:t>воспитание:</w:t>
      </w:r>
    </w:p>
    <w:p>
      <w:pPr>
        <w:pStyle w:val="BodyText"/>
        <w:spacing w:line="235" w:lineRule="auto" w:before="3"/>
        <w:ind w:left="1119" w:right="568" w:hanging="360"/>
      </w:pPr>
      <w:r>
        <w:rPr>
          <w:sz w:val="28"/>
        </w:rPr>
        <w:t>−</w:t>
      </w:r>
      <w:r>
        <w:rPr>
          <w:spacing w:val="40"/>
          <w:sz w:val="28"/>
        </w:rPr>
        <w:t> </w:t>
      </w:r>
      <w:r>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pPr>
        <w:pStyle w:val="BodyText"/>
        <w:spacing w:line="230" w:lineRule="auto" w:before="15"/>
        <w:ind w:left="1119" w:right="573" w:hanging="360"/>
      </w:pPr>
      <w:r>
        <w:rPr>
          <w:sz w:val="28"/>
        </w:rPr>
        <w:t>−</w:t>
      </w:r>
      <w:r>
        <w:rPr>
          <w:spacing w:val="40"/>
          <w:sz w:val="28"/>
        </w:rPr>
        <w:t> </w:t>
      </w:r>
      <w:r>
        <w:rPr/>
        <w:t>понимающий глобальный характер экологических проблем, путей их решения, значение экологической культуры в современном мире;</w:t>
      </w:r>
    </w:p>
    <w:p>
      <w:pPr>
        <w:pStyle w:val="BodyText"/>
        <w:spacing w:line="318" w:lineRule="exact" w:before="4"/>
        <w:ind w:left="759" w:firstLine="0"/>
      </w:pPr>
      <w:r>
        <w:rPr>
          <w:sz w:val="28"/>
        </w:rPr>
        <w:t>−</w:t>
      </w:r>
      <w:r>
        <w:rPr>
          <w:spacing w:val="23"/>
          <w:sz w:val="28"/>
        </w:rPr>
        <w:t>  </w:t>
      </w:r>
      <w:r>
        <w:rPr/>
        <w:t>выражающий</w:t>
      </w:r>
      <w:r>
        <w:rPr>
          <w:spacing w:val="-2"/>
        </w:rPr>
        <w:t> </w:t>
      </w:r>
      <w:r>
        <w:rPr/>
        <w:t>неприятие</w:t>
      </w:r>
      <w:r>
        <w:rPr>
          <w:spacing w:val="-4"/>
        </w:rPr>
        <w:t> </w:t>
      </w:r>
      <w:r>
        <w:rPr/>
        <w:t>действий,</w:t>
      </w:r>
      <w:r>
        <w:rPr>
          <w:spacing w:val="-3"/>
        </w:rPr>
        <w:t> </w:t>
      </w:r>
      <w:r>
        <w:rPr/>
        <w:t>приносящих</w:t>
      </w:r>
      <w:r>
        <w:rPr>
          <w:spacing w:val="-2"/>
        </w:rPr>
        <w:t> </w:t>
      </w:r>
      <w:r>
        <w:rPr/>
        <w:t>вред</w:t>
      </w:r>
      <w:r>
        <w:rPr>
          <w:spacing w:val="-3"/>
        </w:rPr>
        <w:t> </w:t>
      </w:r>
      <w:r>
        <w:rPr/>
        <w:t>природе,</w:t>
      </w:r>
      <w:r>
        <w:rPr>
          <w:spacing w:val="-2"/>
        </w:rPr>
        <w:t> </w:t>
      </w:r>
      <w:r>
        <w:rPr/>
        <w:t>окружающей</w:t>
      </w:r>
      <w:r>
        <w:rPr>
          <w:spacing w:val="-3"/>
        </w:rPr>
        <w:t> </w:t>
      </w:r>
      <w:r>
        <w:rPr>
          <w:spacing w:val="-2"/>
        </w:rPr>
        <w:t>среде;</w:t>
      </w:r>
    </w:p>
    <w:p>
      <w:pPr>
        <w:pStyle w:val="BodyText"/>
        <w:spacing w:line="232" w:lineRule="auto" w:before="4"/>
        <w:ind w:left="1119" w:right="575" w:hanging="360"/>
      </w:pPr>
      <w:r>
        <w:rPr>
          <w:sz w:val="28"/>
        </w:rPr>
        <w:t>− </w:t>
      </w:r>
      <w:r>
        <w:rPr/>
        <w:t>сознающий свою роль и ответственность как гражданина и потребителя в условиях взаимосвязи природной, технологической и социальной сред;</w:t>
      </w:r>
    </w:p>
    <w:p>
      <w:pPr>
        <w:pStyle w:val="BodyText"/>
        <w:spacing w:line="232" w:lineRule="auto" w:before="8"/>
        <w:ind w:left="1119" w:right="576" w:hanging="360"/>
      </w:pPr>
      <w:r>
        <w:rPr>
          <w:sz w:val="28"/>
        </w:rPr>
        <w:t>− </w:t>
      </w:r>
      <w:r>
        <w:rPr/>
        <w:t>выражающий готовность к участию в практической деятельности экологической, природоохранной направленности.</w:t>
      </w:r>
    </w:p>
    <w:p>
      <w:pPr>
        <w:pStyle w:val="Heading2"/>
        <w:spacing w:before="6"/>
        <w:ind w:left="399"/>
      </w:pPr>
      <w:r>
        <w:rPr/>
        <w:t>Ценности</w:t>
      </w:r>
      <w:r>
        <w:rPr>
          <w:spacing w:val="-4"/>
        </w:rPr>
        <w:t> </w:t>
      </w:r>
      <w:r>
        <w:rPr/>
        <w:t>научного</w:t>
      </w:r>
      <w:r>
        <w:rPr>
          <w:spacing w:val="-2"/>
        </w:rPr>
        <w:t> познания:</w:t>
      </w:r>
    </w:p>
    <w:p>
      <w:pPr>
        <w:pStyle w:val="BodyText"/>
        <w:spacing w:line="232" w:lineRule="auto" w:before="6"/>
        <w:ind w:left="1119" w:right="574" w:hanging="360"/>
      </w:pPr>
      <w:r>
        <w:rPr>
          <w:sz w:val="28"/>
        </w:rPr>
        <w:t>− </w:t>
      </w:r>
      <w:r>
        <w:rPr/>
        <w:t>выражающий познавательные интересы в разных предметных областях с учетом индивидуальных способностей, достижений;</w:t>
      </w:r>
    </w:p>
    <w:p>
      <w:pPr>
        <w:pStyle w:val="BodyText"/>
        <w:spacing w:line="235" w:lineRule="auto" w:before="8"/>
        <w:ind w:left="1119" w:right="570" w:hanging="360"/>
      </w:pPr>
      <w:r>
        <w:rPr>
          <w:sz w:val="28"/>
        </w:rPr>
        <w:t>−</w:t>
      </w:r>
      <w:r>
        <w:rPr>
          <w:spacing w:val="40"/>
          <w:sz w:val="28"/>
        </w:rPr>
        <w:t> </w:t>
      </w:r>
      <w:r>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w:t>
      </w:r>
      <w:r>
        <w:rPr>
          <w:spacing w:val="-2"/>
        </w:rPr>
        <w:t>средой;</w:t>
      </w:r>
    </w:p>
    <w:p>
      <w:pPr>
        <w:pStyle w:val="BodyText"/>
        <w:spacing w:line="235" w:lineRule="auto" w:before="8"/>
        <w:ind w:left="1119" w:right="573" w:hanging="360"/>
      </w:pPr>
      <w:r>
        <w:rPr>
          <w:sz w:val="28"/>
        </w:rPr>
        <w:t>− </w:t>
      </w:r>
      <w:r>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pPr>
        <w:pStyle w:val="BodyText"/>
        <w:spacing w:line="235" w:lineRule="auto" w:before="10"/>
        <w:ind w:left="1119" w:right="568" w:hanging="360"/>
      </w:pPr>
      <w:r>
        <w:rPr>
          <w:sz w:val="28"/>
        </w:rPr>
        <w:t>− </w:t>
      </w:r>
      <w:r>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p>
      <w:pPr>
        <w:pStyle w:val="BodyText"/>
        <w:ind w:left="0" w:firstLine="0"/>
        <w:jc w:val="left"/>
      </w:pPr>
    </w:p>
    <w:p>
      <w:pPr>
        <w:pStyle w:val="BodyText"/>
        <w:spacing w:before="6"/>
        <w:ind w:left="0" w:firstLine="0"/>
        <w:jc w:val="left"/>
      </w:pPr>
    </w:p>
    <w:p>
      <w:pPr>
        <w:spacing w:line="240" w:lineRule="auto" w:before="0"/>
        <w:ind w:left="399" w:right="572" w:firstLine="708"/>
        <w:jc w:val="both"/>
        <w:rPr>
          <w:sz w:val="24"/>
        </w:rPr>
      </w:pPr>
      <w:r>
        <w:rPr>
          <w:b/>
          <w:sz w:val="24"/>
        </w:rPr>
        <w:t>Выделение</w:t>
      </w:r>
      <w:r>
        <w:rPr>
          <w:b/>
          <w:spacing w:val="80"/>
          <w:sz w:val="24"/>
        </w:rPr>
        <w:t>  </w:t>
      </w:r>
      <w:r>
        <w:rPr>
          <w:b/>
          <w:sz w:val="24"/>
        </w:rPr>
        <w:t>в</w:t>
      </w:r>
      <w:r>
        <w:rPr>
          <w:b/>
          <w:spacing w:val="80"/>
          <w:sz w:val="24"/>
        </w:rPr>
        <w:t>  </w:t>
      </w:r>
      <w:r>
        <w:rPr>
          <w:b/>
          <w:sz w:val="24"/>
        </w:rPr>
        <w:t>общей</w:t>
      </w:r>
      <w:r>
        <w:rPr>
          <w:b/>
          <w:spacing w:val="80"/>
          <w:sz w:val="24"/>
        </w:rPr>
        <w:t>  </w:t>
      </w:r>
      <w:r>
        <w:rPr>
          <w:b/>
          <w:sz w:val="24"/>
        </w:rPr>
        <w:t>цели</w:t>
      </w:r>
      <w:r>
        <w:rPr>
          <w:b/>
          <w:spacing w:val="80"/>
          <w:sz w:val="24"/>
        </w:rPr>
        <w:t>  </w:t>
      </w:r>
      <w:r>
        <w:rPr>
          <w:b/>
          <w:sz w:val="24"/>
        </w:rPr>
        <w:t>воспитания</w:t>
      </w:r>
      <w:r>
        <w:rPr>
          <w:b/>
          <w:spacing w:val="80"/>
          <w:sz w:val="24"/>
        </w:rPr>
        <w:t>  </w:t>
      </w:r>
      <w:r>
        <w:rPr>
          <w:b/>
          <w:sz w:val="24"/>
        </w:rPr>
        <w:t>целевых</w:t>
      </w:r>
      <w:r>
        <w:rPr>
          <w:b/>
          <w:spacing w:val="80"/>
          <w:sz w:val="24"/>
        </w:rPr>
        <w:t>  </w:t>
      </w:r>
      <w:r>
        <w:rPr>
          <w:b/>
          <w:sz w:val="24"/>
        </w:rPr>
        <w:t>приоритетов,</w:t>
      </w:r>
      <w:r>
        <w:rPr>
          <w:b/>
          <w:spacing w:val="80"/>
          <w:sz w:val="24"/>
        </w:rPr>
        <w:t>  </w:t>
      </w:r>
      <w:r>
        <w:rPr>
          <w:b/>
          <w:sz w:val="24"/>
        </w:rPr>
        <w:t>связанных</w:t>
      </w:r>
      <w:r>
        <w:rPr>
          <w:b/>
          <w:spacing w:val="80"/>
          <w:sz w:val="24"/>
        </w:rPr>
        <w:t> </w:t>
      </w:r>
      <w:r>
        <w:rPr>
          <w:b/>
          <w:sz w:val="24"/>
        </w:rPr>
        <w:t>с возрастными особенностями воспитанников, не означает игнорирования других составляющих общей цели воспитания. </w:t>
      </w:r>
      <w:r>
        <w:rPr>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pPr>
        <w:pStyle w:val="BodyText"/>
        <w:ind w:left="0" w:firstLine="0"/>
        <w:jc w:val="left"/>
      </w:pPr>
    </w:p>
    <w:p>
      <w:pPr>
        <w:pStyle w:val="BodyText"/>
        <w:spacing w:before="1"/>
        <w:ind w:left="0" w:firstLine="0"/>
        <w:jc w:val="left"/>
      </w:pPr>
    </w:p>
    <w:p>
      <w:pPr>
        <w:pStyle w:val="Heading2"/>
        <w:spacing w:line="240" w:lineRule="auto"/>
        <w:ind w:left="1107"/>
        <w:jc w:val="left"/>
      </w:pPr>
      <w:r>
        <w:rPr/>
        <w:t>2.4.2</w:t>
      </w:r>
      <w:r>
        <w:rPr>
          <w:spacing w:val="-1"/>
        </w:rPr>
        <w:t> </w:t>
      </w:r>
      <w:r>
        <w:rPr>
          <w:spacing w:val="-2"/>
        </w:rPr>
        <w:t>Содержательный</w:t>
      </w:r>
    </w:p>
    <w:p>
      <w:pPr>
        <w:spacing w:line="275" w:lineRule="exact" w:before="0"/>
        <w:ind w:left="1107" w:right="0" w:firstLine="0"/>
        <w:jc w:val="left"/>
        <w:rPr>
          <w:b/>
          <w:sz w:val="24"/>
        </w:rPr>
      </w:pPr>
      <w:r>
        <w:rPr>
          <w:b/>
          <w:sz w:val="24"/>
        </w:rPr>
        <w:t>Уклад</w:t>
      </w:r>
      <w:r>
        <w:rPr>
          <w:b/>
          <w:spacing w:val="-7"/>
          <w:sz w:val="24"/>
        </w:rPr>
        <w:t> </w:t>
      </w:r>
      <w:r>
        <w:rPr>
          <w:b/>
          <w:sz w:val="24"/>
        </w:rPr>
        <w:t>образовательной</w:t>
      </w:r>
      <w:r>
        <w:rPr>
          <w:b/>
          <w:spacing w:val="-6"/>
          <w:sz w:val="24"/>
        </w:rPr>
        <w:t> </w:t>
      </w:r>
      <w:r>
        <w:rPr>
          <w:b/>
          <w:spacing w:val="-2"/>
          <w:sz w:val="24"/>
        </w:rPr>
        <w:t>организации</w:t>
      </w:r>
    </w:p>
    <w:p>
      <w:pPr>
        <w:pStyle w:val="BodyText"/>
        <w:spacing w:line="276" w:lineRule="auto"/>
        <w:ind w:left="399" w:right="975"/>
        <w:jc w:val="left"/>
      </w:pPr>
      <w:r>
        <w:rPr>
          <w:i/>
        </w:rPr>
        <w:t>Специфика расположения школы. </w:t>
      </w:r>
      <w:r>
        <w:rPr/>
        <w:t>Здание МБОУ «Калайкасинская СОШ им. А. Г. Николаева»</w:t>
      </w:r>
      <w:r>
        <w:rPr>
          <w:spacing w:val="-10"/>
        </w:rPr>
        <w:t> </w:t>
      </w:r>
      <w:r>
        <w:rPr/>
        <w:t>находится</w:t>
      </w:r>
      <w:r>
        <w:rPr>
          <w:spacing w:val="-6"/>
        </w:rPr>
        <w:t> </w:t>
      </w:r>
      <w:r>
        <w:rPr/>
        <w:t>по</w:t>
      </w:r>
      <w:r>
        <w:rPr>
          <w:spacing w:val="-3"/>
        </w:rPr>
        <w:t> </w:t>
      </w:r>
      <w:r>
        <w:rPr/>
        <w:t>адресу:</w:t>
      </w:r>
      <w:r>
        <w:rPr>
          <w:spacing w:val="-3"/>
        </w:rPr>
        <w:t> </w:t>
      </w:r>
      <w:r>
        <w:rPr/>
        <w:t>429541,</w:t>
      </w:r>
      <w:r>
        <w:rPr>
          <w:spacing w:val="-3"/>
        </w:rPr>
        <w:t> </w:t>
      </w:r>
      <w:r>
        <w:rPr/>
        <w:t>Чувашская</w:t>
      </w:r>
      <w:r>
        <w:rPr>
          <w:spacing w:val="-3"/>
        </w:rPr>
        <w:t> </w:t>
      </w:r>
      <w:r>
        <w:rPr/>
        <w:t>Республика,</w:t>
      </w:r>
      <w:r>
        <w:rPr>
          <w:spacing w:val="-3"/>
        </w:rPr>
        <w:t> </w:t>
      </w:r>
      <w:r>
        <w:rPr/>
        <w:t>Моргаушский</w:t>
      </w:r>
      <w:r>
        <w:rPr>
          <w:spacing w:val="-3"/>
        </w:rPr>
        <w:t> </w:t>
      </w:r>
      <w:r>
        <w:rPr/>
        <w:t>район,</w:t>
      </w:r>
      <w:r>
        <w:rPr>
          <w:spacing w:val="-3"/>
        </w:rPr>
        <w:t> </w:t>
      </w:r>
      <w:r>
        <w:rPr/>
        <w:t>д. Калайкасы, ул. Молодежная, д. 3.</w:t>
      </w:r>
    </w:p>
    <w:p>
      <w:pPr>
        <w:pStyle w:val="BodyText"/>
        <w:spacing w:line="276" w:lineRule="auto"/>
        <w:ind w:left="399" w:right="576"/>
        <w:jc w:val="left"/>
      </w:pPr>
      <w:r>
        <w:rPr/>
        <w:t>Природно-климатические</w:t>
      </w:r>
      <w:r>
        <w:rPr>
          <w:spacing w:val="-4"/>
        </w:rPr>
        <w:t> </w:t>
      </w:r>
      <w:r>
        <w:rPr/>
        <w:t>особенности</w:t>
      </w:r>
      <w:r>
        <w:rPr>
          <w:spacing w:val="-3"/>
        </w:rPr>
        <w:t> </w:t>
      </w:r>
      <w:r>
        <w:rPr/>
        <w:t>в</w:t>
      </w:r>
      <w:r>
        <w:rPr>
          <w:spacing w:val="-4"/>
        </w:rPr>
        <w:t> </w:t>
      </w:r>
      <w:r>
        <w:rPr/>
        <w:t>центральной</w:t>
      </w:r>
      <w:r>
        <w:rPr>
          <w:spacing w:val="-3"/>
        </w:rPr>
        <w:t> </w:t>
      </w:r>
      <w:r>
        <w:rPr/>
        <w:t>России</w:t>
      </w:r>
      <w:r>
        <w:rPr>
          <w:spacing w:val="-5"/>
        </w:rPr>
        <w:t> </w:t>
      </w:r>
      <w:r>
        <w:rPr/>
        <w:t>характеризуется</w:t>
      </w:r>
      <w:r>
        <w:rPr>
          <w:spacing w:val="-3"/>
        </w:rPr>
        <w:t> </w:t>
      </w:r>
      <w:r>
        <w:rPr/>
        <w:t>как</w:t>
      </w:r>
      <w:r>
        <w:rPr>
          <w:spacing w:val="-2"/>
        </w:rPr>
        <w:t> </w:t>
      </w:r>
      <w:r>
        <w:rPr/>
        <w:t>умеренно- континентальные. Зима умеренно морозная, снежная, с устойчивым снежным покровом, что позволяет</w:t>
      </w:r>
      <w:r>
        <w:rPr>
          <w:spacing w:val="-1"/>
        </w:rPr>
        <w:t> </w:t>
      </w:r>
      <w:r>
        <w:rPr/>
        <w:t>уделять</w:t>
      </w:r>
      <w:r>
        <w:rPr>
          <w:spacing w:val="-3"/>
        </w:rPr>
        <w:t> </w:t>
      </w:r>
      <w:r>
        <w:rPr/>
        <w:t>большое</w:t>
      </w:r>
      <w:r>
        <w:rPr>
          <w:spacing w:val="-4"/>
        </w:rPr>
        <w:t> </w:t>
      </w:r>
      <w:r>
        <w:rPr/>
        <w:t>внимание</w:t>
      </w:r>
      <w:r>
        <w:rPr>
          <w:spacing w:val="-4"/>
        </w:rPr>
        <w:t> </w:t>
      </w:r>
      <w:r>
        <w:rPr/>
        <w:t>зимним</w:t>
      </w:r>
      <w:r>
        <w:rPr>
          <w:spacing w:val="-7"/>
        </w:rPr>
        <w:t> </w:t>
      </w:r>
      <w:r>
        <w:rPr/>
        <w:t>видам</w:t>
      </w:r>
      <w:r>
        <w:rPr>
          <w:spacing w:val="-4"/>
        </w:rPr>
        <w:t> </w:t>
      </w:r>
      <w:r>
        <w:rPr/>
        <w:t>спорта.</w:t>
      </w:r>
      <w:r>
        <w:rPr>
          <w:spacing w:val="-3"/>
        </w:rPr>
        <w:t> </w:t>
      </w:r>
      <w:r>
        <w:rPr/>
        <w:t>Лето</w:t>
      </w:r>
      <w:r>
        <w:rPr>
          <w:spacing w:val="-3"/>
        </w:rPr>
        <w:t> </w:t>
      </w:r>
      <w:r>
        <w:rPr/>
        <w:t>в</w:t>
      </w:r>
      <w:r>
        <w:rPr>
          <w:spacing w:val="-4"/>
        </w:rPr>
        <w:t> </w:t>
      </w:r>
      <w:r>
        <w:rPr/>
        <w:t>средней</w:t>
      </w:r>
      <w:r>
        <w:rPr>
          <w:spacing w:val="-3"/>
        </w:rPr>
        <w:t> </w:t>
      </w:r>
      <w:r>
        <w:rPr/>
        <w:t>полосе</w:t>
      </w:r>
      <w:r>
        <w:rPr>
          <w:spacing w:val="-4"/>
        </w:rPr>
        <w:t> </w:t>
      </w:r>
      <w:r>
        <w:rPr/>
        <w:t>России</w:t>
      </w:r>
      <w:r>
        <w:rPr>
          <w:spacing w:val="-3"/>
        </w:rPr>
        <w:t> </w:t>
      </w:r>
      <w:r>
        <w:rPr/>
        <w:t>теплое,</w:t>
      </w:r>
    </w:p>
    <w:p>
      <w:pPr>
        <w:spacing w:after="0" w:line="276" w:lineRule="auto"/>
        <w:jc w:val="left"/>
        <w:sectPr>
          <w:pgSz w:w="11920" w:h="16850"/>
          <w:pgMar w:header="713" w:footer="0" w:top="940" w:bottom="280" w:left="760" w:right="0"/>
        </w:sectPr>
      </w:pPr>
    </w:p>
    <w:p>
      <w:pPr>
        <w:pStyle w:val="BodyText"/>
        <w:spacing w:line="276" w:lineRule="auto"/>
        <w:ind w:left="399" w:right="975" w:firstLine="0"/>
        <w:jc w:val="left"/>
      </w:pPr>
      <w:r>
        <w:rPr/>
        <w:t>умеренно</w:t>
      </w:r>
      <w:r>
        <w:rPr>
          <w:spacing w:val="-3"/>
        </w:rPr>
        <w:t> </w:t>
      </w:r>
      <w:r>
        <w:rPr/>
        <w:t>влажное,</w:t>
      </w:r>
      <w:r>
        <w:rPr>
          <w:spacing w:val="-3"/>
        </w:rPr>
        <w:t> </w:t>
      </w:r>
      <w:r>
        <w:rPr/>
        <w:t>с</w:t>
      </w:r>
      <w:r>
        <w:rPr>
          <w:spacing w:val="-4"/>
        </w:rPr>
        <w:t> </w:t>
      </w:r>
      <w:r>
        <w:rPr/>
        <w:t>преобладанием</w:t>
      </w:r>
      <w:r>
        <w:rPr>
          <w:spacing w:val="-4"/>
        </w:rPr>
        <w:t> </w:t>
      </w:r>
      <w:r>
        <w:rPr/>
        <w:t>переменной</w:t>
      </w:r>
      <w:r>
        <w:rPr>
          <w:spacing w:val="-3"/>
        </w:rPr>
        <w:t> </w:t>
      </w:r>
      <w:r>
        <w:rPr/>
        <w:t>облачной</w:t>
      </w:r>
      <w:r>
        <w:rPr>
          <w:spacing w:val="-3"/>
        </w:rPr>
        <w:t> </w:t>
      </w:r>
      <w:r>
        <w:rPr/>
        <w:t>погоды.</w:t>
      </w:r>
      <w:r>
        <w:rPr>
          <w:spacing w:val="-3"/>
        </w:rPr>
        <w:t> </w:t>
      </w:r>
      <w:r>
        <w:rPr/>
        <w:t>Летние</w:t>
      </w:r>
      <w:r>
        <w:rPr>
          <w:spacing w:val="-4"/>
        </w:rPr>
        <w:t> </w:t>
      </w:r>
      <w:r>
        <w:rPr/>
        <w:t>месяцы</w:t>
      </w:r>
      <w:r>
        <w:rPr>
          <w:spacing w:val="-3"/>
        </w:rPr>
        <w:t> </w:t>
      </w:r>
      <w:r>
        <w:rPr/>
        <w:t>позволяют организовывать летние лагеря с дневным пребыванием детей. Территориальные особенности. Образовательное учреждение располагается у федеральной трассы Москва-Уфа. Микрорайон школы – населенный пункт сельского типа, где большую часть занимает частный сектор.</w:t>
      </w:r>
    </w:p>
    <w:p>
      <w:pPr>
        <w:pStyle w:val="BodyText"/>
        <w:spacing w:line="276" w:lineRule="auto"/>
        <w:ind w:left="399" w:right="975"/>
        <w:jc w:val="left"/>
      </w:pPr>
      <w:r>
        <w:rPr>
          <w:i/>
        </w:rPr>
        <w:t>Социально-экономическая сфера </w:t>
      </w:r>
      <w:r>
        <w:rPr/>
        <w:t>в микрорайоне школы развита слабо. Рассмотрев социальный</w:t>
      </w:r>
      <w:r>
        <w:rPr>
          <w:spacing w:val="-4"/>
        </w:rPr>
        <w:t> </w:t>
      </w:r>
      <w:r>
        <w:rPr/>
        <w:t>статус</w:t>
      </w:r>
      <w:r>
        <w:rPr>
          <w:spacing w:val="-5"/>
        </w:rPr>
        <w:t> </w:t>
      </w:r>
      <w:r>
        <w:rPr/>
        <w:t>населения</w:t>
      </w:r>
      <w:r>
        <w:rPr>
          <w:spacing w:val="-4"/>
        </w:rPr>
        <w:t> </w:t>
      </w:r>
      <w:r>
        <w:rPr/>
        <w:t>микрорайона,</w:t>
      </w:r>
      <w:r>
        <w:rPr>
          <w:spacing w:val="-4"/>
        </w:rPr>
        <w:t> </w:t>
      </w:r>
      <w:r>
        <w:rPr/>
        <w:t>можно</w:t>
      </w:r>
      <w:r>
        <w:rPr>
          <w:spacing w:val="-4"/>
        </w:rPr>
        <w:t> </w:t>
      </w:r>
      <w:r>
        <w:rPr/>
        <w:t>сделать</w:t>
      </w:r>
      <w:r>
        <w:rPr>
          <w:spacing w:val="-4"/>
        </w:rPr>
        <w:t> </w:t>
      </w:r>
      <w:r>
        <w:rPr/>
        <w:t>вывод</w:t>
      </w:r>
      <w:r>
        <w:rPr>
          <w:spacing w:val="-4"/>
        </w:rPr>
        <w:t> </w:t>
      </w:r>
      <w:r>
        <w:rPr/>
        <w:t>о</w:t>
      </w:r>
      <w:r>
        <w:rPr>
          <w:spacing w:val="-4"/>
        </w:rPr>
        <w:t> </w:t>
      </w:r>
      <w:r>
        <w:rPr/>
        <w:t>его</w:t>
      </w:r>
      <w:r>
        <w:rPr>
          <w:spacing w:val="-4"/>
        </w:rPr>
        <w:t> </w:t>
      </w:r>
      <w:r>
        <w:rPr/>
        <w:t>неоднородности: большинство населения - люди преклонного возраста.</w:t>
      </w:r>
    </w:p>
    <w:p>
      <w:pPr>
        <w:pStyle w:val="BodyText"/>
        <w:spacing w:line="276" w:lineRule="auto"/>
        <w:ind w:left="399" w:right="975"/>
        <w:jc w:val="left"/>
      </w:pPr>
      <w:r>
        <w:rPr/>
        <w:t>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 В школу</w:t>
      </w:r>
      <w:r>
        <w:rPr>
          <w:spacing w:val="-7"/>
        </w:rPr>
        <w:t> </w:t>
      </w:r>
      <w:r>
        <w:rPr/>
        <w:t>без</w:t>
      </w:r>
      <w:r>
        <w:rPr>
          <w:spacing w:val="-3"/>
        </w:rPr>
        <w:t> </w:t>
      </w:r>
      <w:r>
        <w:rPr/>
        <w:t>ограничений</w:t>
      </w:r>
      <w:r>
        <w:rPr>
          <w:spacing w:val="-5"/>
        </w:rPr>
        <w:t> </w:t>
      </w:r>
      <w:r>
        <w:rPr/>
        <w:t>принимаются</w:t>
      </w:r>
      <w:r>
        <w:rPr>
          <w:spacing w:val="-3"/>
        </w:rPr>
        <w:t> </w:t>
      </w:r>
      <w:r>
        <w:rPr/>
        <w:t>дети,</w:t>
      </w:r>
      <w:r>
        <w:rPr>
          <w:spacing w:val="-3"/>
        </w:rPr>
        <w:t> </w:t>
      </w:r>
      <w:r>
        <w:rPr/>
        <w:t>проживающие</w:t>
      </w:r>
      <w:r>
        <w:rPr>
          <w:spacing w:val="-4"/>
        </w:rPr>
        <w:t> </w:t>
      </w:r>
      <w:r>
        <w:rPr/>
        <w:t>в</w:t>
      </w:r>
      <w:r>
        <w:rPr>
          <w:spacing w:val="-4"/>
        </w:rPr>
        <w:t> </w:t>
      </w:r>
      <w:r>
        <w:rPr/>
        <w:t>микрорайоне,</w:t>
      </w:r>
      <w:r>
        <w:rPr>
          <w:spacing w:val="-3"/>
        </w:rPr>
        <w:t> </w:t>
      </w:r>
      <w:r>
        <w:rPr/>
        <w:t>за</w:t>
      </w:r>
      <w:r>
        <w:rPr>
          <w:spacing w:val="-4"/>
        </w:rPr>
        <w:t> </w:t>
      </w:r>
      <w:r>
        <w:rPr/>
        <w:t>которым</w:t>
      </w:r>
      <w:r>
        <w:rPr>
          <w:spacing w:val="-5"/>
        </w:rPr>
        <w:t> </w:t>
      </w:r>
      <w:r>
        <w:rPr/>
        <w:t>школа закреплена Учредителем. Дети, проживающие вне микрорайона школы, принимаются при наличии свободных мест.</w:t>
      </w:r>
    </w:p>
    <w:p>
      <w:pPr>
        <w:pStyle w:val="BodyText"/>
        <w:spacing w:line="276" w:lineRule="auto"/>
        <w:ind w:left="399" w:right="645"/>
        <w:jc w:val="left"/>
      </w:pPr>
      <w:r>
        <w:rPr/>
        <w:t>Транспортные подъезды к школе удобны и доступны для безопасного перемещения учащихся, живущих в других населенных пунктах. В МБОУ «Калайкасинская СОШ им. А. Г. Николаева» охватывает учащихся из более 20 близлежащий населенных пунктов. В школе организован подвоз детей на учебу утром и домой после занятий на 3-х школьных автобусах. Более 90% обучающихся привозят и отвозят детей на школьном автобусе.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имеется оборудование в учебных кабинетах для специалистов для проведения коррекционо- развивающих</w:t>
      </w:r>
      <w:r>
        <w:rPr>
          <w:spacing w:val="-3"/>
        </w:rPr>
        <w:t> </w:t>
      </w:r>
      <w:r>
        <w:rPr/>
        <w:t>занятий,</w:t>
      </w:r>
      <w:r>
        <w:rPr>
          <w:spacing w:val="-7"/>
        </w:rPr>
        <w:t> </w:t>
      </w:r>
      <w:r>
        <w:rPr/>
        <w:t>спортзал,</w:t>
      </w:r>
      <w:r>
        <w:rPr>
          <w:spacing w:val="-4"/>
        </w:rPr>
        <w:t> </w:t>
      </w:r>
      <w:r>
        <w:rPr/>
        <w:t>спортивная</w:t>
      </w:r>
      <w:r>
        <w:rPr>
          <w:spacing w:val="-4"/>
        </w:rPr>
        <w:t> </w:t>
      </w:r>
      <w:r>
        <w:rPr/>
        <w:t>площадка,</w:t>
      </w:r>
      <w:r>
        <w:rPr>
          <w:spacing w:val="-4"/>
        </w:rPr>
        <w:t> </w:t>
      </w:r>
      <w:r>
        <w:rPr/>
        <w:t>стадион.</w:t>
      </w:r>
      <w:r>
        <w:rPr>
          <w:spacing w:val="-4"/>
        </w:rPr>
        <w:t> </w:t>
      </w:r>
      <w:r>
        <w:rPr/>
        <w:t>Необходимые</w:t>
      </w:r>
      <w:r>
        <w:rPr>
          <w:spacing w:val="-6"/>
        </w:rPr>
        <w:t> </w:t>
      </w:r>
      <w:r>
        <w:rPr/>
        <w:t>меры</w:t>
      </w:r>
      <w:r>
        <w:rPr>
          <w:spacing w:val="-4"/>
        </w:rPr>
        <w:t> </w:t>
      </w:r>
      <w:r>
        <w:rPr/>
        <w:t>доступности и безопасности обеспечены в соответствии с нормативными требованиями.</w:t>
      </w:r>
    </w:p>
    <w:p>
      <w:pPr>
        <w:pStyle w:val="BodyText"/>
        <w:spacing w:line="276" w:lineRule="auto"/>
        <w:ind w:left="399" w:right="975"/>
        <w:jc w:val="left"/>
      </w:pPr>
      <w:r>
        <w:rPr>
          <w:i/>
        </w:rPr>
        <w:t>Особенности социального окружения. </w:t>
      </w:r>
      <w:r>
        <w:rPr/>
        <w:t>Рядом со школой находятся следующие объекты: жилые дома; магазин Большесундырского РАЙПО (реализуют винно-водочную и сигаретную продукцию); кафе «Фортуна» (реализуют винно-водочную и сигаретную продукцию); круглосуточное</w:t>
      </w:r>
      <w:r>
        <w:rPr>
          <w:spacing w:val="-5"/>
        </w:rPr>
        <w:t> </w:t>
      </w:r>
      <w:r>
        <w:rPr/>
        <w:t>кафе</w:t>
      </w:r>
      <w:r>
        <w:rPr>
          <w:spacing w:val="-1"/>
        </w:rPr>
        <w:t> </w:t>
      </w:r>
      <w:r>
        <w:rPr/>
        <w:t>«Уют»</w:t>
      </w:r>
      <w:r>
        <w:rPr>
          <w:spacing w:val="-10"/>
        </w:rPr>
        <w:t> </w:t>
      </w:r>
      <w:r>
        <w:rPr/>
        <w:t>(реализуют</w:t>
      </w:r>
      <w:r>
        <w:rPr>
          <w:spacing w:val="-4"/>
        </w:rPr>
        <w:t> </w:t>
      </w:r>
      <w:r>
        <w:rPr/>
        <w:t>винно-водочную</w:t>
      </w:r>
      <w:r>
        <w:rPr>
          <w:spacing w:val="-4"/>
        </w:rPr>
        <w:t> </w:t>
      </w:r>
      <w:r>
        <w:rPr/>
        <w:t>и</w:t>
      </w:r>
      <w:r>
        <w:rPr>
          <w:spacing w:val="-4"/>
        </w:rPr>
        <w:t> </w:t>
      </w:r>
      <w:r>
        <w:rPr/>
        <w:t>сигаретную</w:t>
      </w:r>
      <w:r>
        <w:rPr>
          <w:spacing w:val="-3"/>
        </w:rPr>
        <w:t> </w:t>
      </w:r>
      <w:r>
        <w:rPr/>
        <w:t>продукцию);</w:t>
      </w:r>
      <w:r>
        <w:rPr>
          <w:spacing w:val="-4"/>
        </w:rPr>
        <w:t> </w:t>
      </w:r>
      <w:r>
        <w:rPr/>
        <w:t>водоемы, лес; строительный двор ИП Баранов Э.И. почта; дом культуры; ФАП.</w:t>
      </w:r>
    </w:p>
    <w:p>
      <w:pPr>
        <w:pStyle w:val="BodyText"/>
        <w:spacing w:line="276" w:lineRule="auto"/>
        <w:ind w:left="399" w:right="607"/>
        <w:jc w:val="left"/>
      </w:pPr>
      <w:r>
        <w:rPr>
          <w:i/>
        </w:rPr>
        <w:t>Особенности</w:t>
      </w:r>
      <w:r>
        <w:rPr>
          <w:i/>
          <w:spacing w:val="-3"/>
        </w:rPr>
        <w:t> </w:t>
      </w:r>
      <w:r>
        <w:rPr>
          <w:i/>
        </w:rPr>
        <w:t>контингента</w:t>
      </w:r>
      <w:r>
        <w:rPr>
          <w:i/>
          <w:spacing w:val="-3"/>
        </w:rPr>
        <w:t> </w:t>
      </w:r>
      <w:r>
        <w:rPr>
          <w:i/>
        </w:rPr>
        <w:t>учащихся</w:t>
      </w:r>
      <w:r>
        <w:rPr>
          <w:b/>
        </w:rPr>
        <w:t>.</w:t>
      </w:r>
      <w:r>
        <w:rPr>
          <w:b/>
          <w:spacing w:val="-3"/>
        </w:rPr>
        <w:t> </w:t>
      </w:r>
      <w:r>
        <w:rPr/>
        <w:t>В</w:t>
      </w:r>
      <w:r>
        <w:rPr>
          <w:spacing w:val="-5"/>
        </w:rPr>
        <w:t> </w:t>
      </w:r>
      <w:r>
        <w:rPr/>
        <w:t>1-11</w:t>
      </w:r>
      <w:r>
        <w:rPr>
          <w:spacing w:val="-3"/>
        </w:rPr>
        <w:t> </w:t>
      </w:r>
      <w:r>
        <w:rPr/>
        <w:t>классах</w:t>
      </w:r>
      <w:r>
        <w:rPr>
          <w:spacing w:val="-2"/>
        </w:rPr>
        <w:t> </w:t>
      </w:r>
      <w:r>
        <w:rPr/>
        <w:t>школы</w:t>
      </w:r>
      <w:r>
        <w:rPr>
          <w:spacing w:val="-3"/>
        </w:rPr>
        <w:t> </w:t>
      </w:r>
      <w:r>
        <w:rPr/>
        <w:t>обучается</w:t>
      </w:r>
      <w:r>
        <w:rPr>
          <w:spacing w:val="-3"/>
        </w:rPr>
        <w:t> </w:t>
      </w:r>
      <w:r>
        <w:rPr/>
        <w:t>до</w:t>
      </w:r>
      <w:r>
        <w:rPr>
          <w:spacing w:val="-3"/>
        </w:rPr>
        <w:t> </w:t>
      </w:r>
      <w:r>
        <w:rPr/>
        <w:t>170</w:t>
      </w:r>
      <w:r>
        <w:rPr>
          <w:spacing w:val="-3"/>
        </w:rPr>
        <w:t> </w:t>
      </w:r>
      <w:r>
        <w:rPr/>
        <w:t>обучающихся. Состав обучающихся школы неоднороден и различается. С 2015 года ежегодно идет прирост. Так 2015 году обучались 153 учащихся. Количество обучающихся состоящих на профилактическом учете к КДН и ЗП при администрации Моргаушского района и ОПДН ОМВД России по Моргаушскому муниципальному округу менее 1% за последние 5 лет. Обучающиеся с ОВЗ – 2- 3% от общего количества обучающихся.</w:t>
      </w:r>
    </w:p>
    <w:p>
      <w:pPr>
        <w:pStyle w:val="BodyText"/>
        <w:spacing w:line="276" w:lineRule="auto"/>
        <w:ind w:left="399" w:right="975"/>
        <w:jc w:val="left"/>
      </w:pPr>
      <w:r>
        <w:rPr>
          <w:i/>
        </w:rPr>
        <w:t>Социальные</w:t>
      </w:r>
      <w:r>
        <w:rPr>
          <w:i/>
          <w:spacing w:val="-4"/>
        </w:rPr>
        <w:t> </w:t>
      </w:r>
      <w:r>
        <w:rPr>
          <w:i/>
        </w:rPr>
        <w:t>партнеры</w:t>
      </w:r>
      <w:r>
        <w:rPr>
          <w:i/>
          <w:spacing w:val="-4"/>
        </w:rPr>
        <w:t> </w:t>
      </w:r>
      <w:r>
        <w:rPr>
          <w:i/>
        </w:rPr>
        <w:t>школы:</w:t>
      </w:r>
      <w:r>
        <w:rPr>
          <w:i/>
          <w:spacing w:val="80"/>
        </w:rPr>
        <w:t> </w:t>
      </w:r>
      <w:r>
        <w:rPr/>
        <w:t>СШОР</w:t>
      </w:r>
      <w:r>
        <w:rPr>
          <w:spacing w:val="-3"/>
        </w:rPr>
        <w:t> </w:t>
      </w:r>
      <w:r>
        <w:rPr/>
        <w:t>№8</w:t>
      </w:r>
      <w:r>
        <w:rPr>
          <w:spacing w:val="-3"/>
        </w:rPr>
        <w:t> </w:t>
      </w:r>
      <w:r>
        <w:rPr/>
        <w:t>г.</w:t>
      </w:r>
      <w:r>
        <w:rPr>
          <w:spacing w:val="-3"/>
        </w:rPr>
        <w:t> </w:t>
      </w:r>
      <w:r>
        <w:rPr/>
        <w:t>Новочебоксарск,</w:t>
      </w:r>
      <w:r>
        <w:rPr>
          <w:spacing w:val="-3"/>
        </w:rPr>
        <w:t> </w:t>
      </w:r>
      <w:r>
        <w:rPr/>
        <w:t>МАУ</w:t>
      </w:r>
      <w:r>
        <w:rPr>
          <w:spacing w:val="-3"/>
        </w:rPr>
        <w:t> </w:t>
      </w:r>
      <w:r>
        <w:rPr/>
        <w:t>ДО «Станция</w:t>
      </w:r>
      <w:r>
        <w:rPr>
          <w:spacing w:val="-3"/>
        </w:rPr>
        <w:t> </w:t>
      </w:r>
      <w:r>
        <w:rPr/>
        <w:t>юных техников» Моргаушского муниципального округа ЧР, МБУДО «Дом детского творчества» Моргаушского муниципального округа ЧР, Моргаушское отделение Чувашского республиканского отделения Общероссийской общественной организации «Российский Союз ветеранов Афганистана».</w:t>
      </w:r>
    </w:p>
    <w:p>
      <w:pPr>
        <w:pStyle w:val="BodyText"/>
        <w:spacing w:line="276" w:lineRule="auto"/>
        <w:ind w:left="399" w:right="975"/>
        <w:jc w:val="left"/>
      </w:pPr>
      <w:r>
        <w:rPr/>
        <w:t>В</w:t>
      </w:r>
      <w:r>
        <w:rPr>
          <w:spacing w:val="-5"/>
        </w:rPr>
        <w:t> </w:t>
      </w:r>
      <w:r>
        <w:rPr/>
        <w:t>школе</w:t>
      </w:r>
      <w:r>
        <w:rPr>
          <w:spacing w:val="-5"/>
        </w:rPr>
        <w:t> </w:t>
      </w:r>
      <w:r>
        <w:rPr/>
        <w:t>имеется:</w:t>
      </w:r>
      <w:r>
        <w:rPr>
          <w:spacing w:val="-4"/>
        </w:rPr>
        <w:t> </w:t>
      </w:r>
      <w:r>
        <w:rPr/>
        <w:t>музей</w:t>
      </w:r>
      <w:r>
        <w:rPr>
          <w:spacing w:val="-4"/>
        </w:rPr>
        <w:t> </w:t>
      </w:r>
      <w:r>
        <w:rPr/>
        <w:t>Афганской</w:t>
      </w:r>
      <w:r>
        <w:rPr>
          <w:spacing w:val="-4"/>
        </w:rPr>
        <w:t> </w:t>
      </w:r>
      <w:r>
        <w:rPr/>
        <w:t>войны,</w:t>
      </w:r>
      <w:r>
        <w:rPr>
          <w:spacing w:val="-4"/>
        </w:rPr>
        <w:t> </w:t>
      </w:r>
      <w:r>
        <w:rPr/>
        <w:t>школьный</w:t>
      </w:r>
      <w:r>
        <w:rPr>
          <w:spacing w:val="-5"/>
        </w:rPr>
        <w:t> </w:t>
      </w:r>
      <w:r>
        <w:rPr/>
        <w:t>краеведческий</w:t>
      </w:r>
      <w:r>
        <w:rPr>
          <w:spacing w:val="-5"/>
        </w:rPr>
        <w:t> </w:t>
      </w:r>
      <w:r>
        <w:rPr/>
        <w:t>музей,</w:t>
      </w:r>
      <w:r>
        <w:rPr>
          <w:spacing w:val="-4"/>
        </w:rPr>
        <w:t> </w:t>
      </w:r>
      <w:r>
        <w:rPr/>
        <w:t>первичное отделение РДДМ, спортивный клуб «Кубрат», военно-патриотический клуб «Калай», волонтёрский центр, школьный театр «Юмах».</w:t>
      </w:r>
    </w:p>
    <w:p>
      <w:pPr>
        <w:pStyle w:val="BodyText"/>
        <w:spacing w:line="276" w:lineRule="auto"/>
        <w:ind w:left="399" w:right="975"/>
        <w:jc w:val="left"/>
      </w:pPr>
      <w:r>
        <w:rPr/>
        <w:t>Команда администрации - квалифицированные, имеющие достаточно большой управленческий опыт руководители, в педагогическом составе - одинаковое соотношение стажистов с большим опытом педагогической практики и молодых педагогов с достаточно высоким</w:t>
      </w:r>
      <w:r>
        <w:rPr>
          <w:spacing w:val="-3"/>
        </w:rPr>
        <w:t> </w:t>
      </w:r>
      <w:r>
        <w:rPr/>
        <w:t>уровнем</w:t>
      </w:r>
      <w:r>
        <w:rPr>
          <w:spacing w:val="-5"/>
        </w:rPr>
        <w:t> </w:t>
      </w:r>
      <w:r>
        <w:rPr/>
        <w:t>творческой</w:t>
      </w:r>
      <w:r>
        <w:rPr>
          <w:spacing w:val="-4"/>
        </w:rPr>
        <w:t> </w:t>
      </w:r>
      <w:r>
        <w:rPr/>
        <w:t>активности</w:t>
      </w:r>
      <w:r>
        <w:rPr>
          <w:spacing w:val="-6"/>
        </w:rPr>
        <w:t> </w:t>
      </w:r>
      <w:r>
        <w:rPr/>
        <w:t>и</w:t>
      </w:r>
      <w:r>
        <w:rPr>
          <w:spacing w:val="-4"/>
        </w:rPr>
        <w:t> </w:t>
      </w:r>
      <w:r>
        <w:rPr/>
        <w:t>профессиональной</w:t>
      </w:r>
      <w:r>
        <w:rPr>
          <w:spacing w:val="-6"/>
        </w:rPr>
        <w:t> </w:t>
      </w:r>
      <w:r>
        <w:rPr/>
        <w:t>инициативы.</w:t>
      </w:r>
      <w:r>
        <w:rPr>
          <w:spacing w:val="-4"/>
        </w:rPr>
        <w:t> </w:t>
      </w:r>
      <w:r>
        <w:rPr/>
        <w:t>В</w:t>
      </w:r>
      <w:r>
        <w:rPr>
          <w:spacing w:val="-6"/>
        </w:rPr>
        <w:t> </w:t>
      </w:r>
      <w:r>
        <w:rPr/>
        <w:t>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w:t>
      </w:r>
    </w:p>
    <w:p>
      <w:pPr>
        <w:spacing w:after="0" w:line="276" w:lineRule="auto"/>
        <w:jc w:val="left"/>
        <w:sectPr>
          <w:pgSz w:w="11920" w:h="16850"/>
          <w:pgMar w:header="713" w:footer="0" w:top="940" w:bottom="280" w:left="760" w:right="0"/>
        </w:sectPr>
      </w:pPr>
    </w:p>
    <w:p>
      <w:pPr>
        <w:pStyle w:val="BodyText"/>
        <w:spacing w:line="266" w:lineRule="exact"/>
        <w:ind w:left="399" w:firstLine="0"/>
      </w:pPr>
      <w:r>
        <w:rPr/>
        <w:t>динамика</w:t>
      </w:r>
      <w:r>
        <w:rPr>
          <w:spacing w:val="-7"/>
        </w:rPr>
        <w:t> </w:t>
      </w:r>
      <w:r>
        <w:rPr/>
        <w:t>результатов</w:t>
      </w:r>
      <w:r>
        <w:rPr>
          <w:spacing w:val="-4"/>
        </w:rPr>
        <w:t> </w:t>
      </w:r>
      <w:r>
        <w:rPr/>
        <w:t>деятельности</w:t>
      </w:r>
      <w:r>
        <w:rPr>
          <w:spacing w:val="-4"/>
        </w:rPr>
        <w:t> </w:t>
      </w:r>
      <w:r>
        <w:rPr/>
        <w:t>по</w:t>
      </w:r>
      <w:r>
        <w:rPr>
          <w:spacing w:val="-6"/>
        </w:rPr>
        <w:t> </w:t>
      </w:r>
      <w:r>
        <w:rPr/>
        <w:t>качеству</w:t>
      </w:r>
      <w:r>
        <w:rPr>
          <w:spacing w:val="-6"/>
        </w:rPr>
        <w:t> </w:t>
      </w:r>
      <w:r>
        <w:rPr/>
        <w:t>обеспечиваемого</w:t>
      </w:r>
      <w:r>
        <w:rPr>
          <w:spacing w:val="-4"/>
        </w:rPr>
        <w:t> </w:t>
      </w:r>
      <w:r>
        <w:rPr/>
        <w:t>образования</w:t>
      </w:r>
      <w:r>
        <w:rPr>
          <w:spacing w:val="-3"/>
        </w:rPr>
        <w:t> </w:t>
      </w:r>
      <w:r>
        <w:rPr>
          <w:spacing w:val="-4"/>
        </w:rPr>
        <w:t>МБОУ</w:t>
      </w:r>
    </w:p>
    <w:p>
      <w:pPr>
        <w:pStyle w:val="BodyText"/>
        <w:spacing w:before="41"/>
        <w:ind w:left="399" w:firstLine="0"/>
      </w:pPr>
      <w:r>
        <w:rPr/>
        <w:t>«Калайкасинская</w:t>
      </w:r>
      <w:r>
        <w:rPr>
          <w:spacing w:val="-2"/>
        </w:rPr>
        <w:t> </w:t>
      </w:r>
      <w:r>
        <w:rPr/>
        <w:t>СОШ</w:t>
      </w:r>
      <w:r>
        <w:rPr>
          <w:spacing w:val="-2"/>
        </w:rPr>
        <w:t> </w:t>
      </w:r>
      <w:r>
        <w:rPr/>
        <w:t>им.</w:t>
      </w:r>
      <w:r>
        <w:rPr>
          <w:spacing w:val="-2"/>
        </w:rPr>
        <w:t> </w:t>
      </w:r>
      <w:r>
        <w:rPr/>
        <w:t>А.</w:t>
      </w:r>
      <w:r>
        <w:rPr>
          <w:spacing w:val="-2"/>
        </w:rPr>
        <w:t> </w:t>
      </w:r>
      <w:r>
        <w:rPr/>
        <w:t>Г.</w:t>
      </w:r>
      <w:r>
        <w:rPr>
          <w:spacing w:val="-1"/>
        </w:rPr>
        <w:t> </w:t>
      </w:r>
      <w:r>
        <w:rPr>
          <w:spacing w:val="-2"/>
        </w:rPr>
        <w:t>Николаева».</w:t>
      </w:r>
    </w:p>
    <w:p>
      <w:pPr>
        <w:pStyle w:val="BodyText"/>
        <w:spacing w:line="276" w:lineRule="auto" w:before="41"/>
        <w:ind w:left="399" w:right="1809"/>
      </w:pPr>
      <w:r>
        <w:rPr/>
        <w:t>Все</w:t>
      </w:r>
      <w:r>
        <w:rPr>
          <w:spacing w:val="-1"/>
        </w:rPr>
        <w:t> </w:t>
      </w:r>
      <w:r>
        <w:rPr/>
        <w:t>вышеназванные</w:t>
      </w:r>
      <w:r>
        <w:rPr>
          <w:spacing w:val="-4"/>
        </w:rPr>
        <w:t> </w:t>
      </w:r>
      <w:r>
        <w:rPr/>
        <w:t>особенности были учтены</w:t>
      </w:r>
      <w:r>
        <w:rPr>
          <w:spacing w:val="-2"/>
        </w:rPr>
        <w:t> </w:t>
      </w:r>
      <w:r>
        <w:rPr/>
        <w:t>при</w:t>
      </w:r>
      <w:r>
        <w:rPr>
          <w:spacing w:val="-2"/>
        </w:rPr>
        <w:t> </w:t>
      </w:r>
      <w:r>
        <w:rPr/>
        <w:t>создании</w:t>
      </w:r>
      <w:r>
        <w:rPr>
          <w:spacing w:val="-2"/>
        </w:rPr>
        <w:t> </w:t>
      </w:r>
      <w:r>
        <w:rPr/>
        <w:t>рабочей</w:t>
      </w:r>
      <w:r>
        <w:rPr>
          <w:spacing w:val="-2"/>
        </w:rPr>
        <w:t> </w:t>
      </w:r>
      <w:r>
        <w:rPr/>
        <w:t>программы воспитания.</w:t>
      </w:r>
      <w:r>
        <w:rPr>
          <w:spacing w:val="-5"/>
        </w:rPr>
        <w:t> </w:t>
      </w:r>
      <w:r>
        <w:rPr/>
        <w:t>Особое</w:t>
      </w:r>
      <w:r>
        <w:rPr>
          <w:spacing w:val="-6"/>
        </w:rPr>
        <w:t> </w:t>
      </w:r>
      <w:r>
        <w:rPr/>
        <w:t>внимание</w:t>
      </w:r>
      <w:r>
        <w:rPr>
          <w:spacing w:val="-4"/>
        </w:rPr>
        <w:t> </w:t>
      </w:r>
      <w:r>
        <w:rPr/>
        <w:t>уделяется</w:t>
      </w:r>
      <w:r>
        <w:rPr>
          <w:spacing w:val="-5"/>
        </w:rPr>
        <w:t> </w:t>
      </w:r>
      <w:r>
        <w:rPr/>
        <w:t>детям</w:t>
      </w:r>
      <w:r>
        <w:rPr>
          <w:spacing w:val="-6"/>
        </w:rPr>
        <w:t> </w:t>
      </w:r>
      <w:r>
        <w:rPr/>
        <w:t>из</w:t>
      </w:r>
      <w:r>
        <w:rPr>
          <w:spacing w:val="-5"/>
        </w:rPr>
        <w:t> </w:t>
      </w:r>
      <w:r>
        <w:rPr/>
        <w:t>семей «группы</w:t>
      </w:r>
      <w:r>
        <w:rPr>
          <w:spacing w:val="-5"/>
        </w:rPr>
        <w:t> </w:t>
      </w:r>
      <w:r>
        <w:rPr/>
        <w:t>риска»,</w:t>
      </w:r>
      <w:r>
        <w:rPr>
          <w:spacing w:val="-5"/>
        </w:rPr>
        <w:t> </w:t>
      </w:r>
      <w:r>
        <w:rPr/>
        <w:t>безопасности обучающихся, учитывается режим работы школы.</w:t>
      </w:r>
    </w:p>
    <w:p>
      <w:pPr>
        <w:pStyle w:val="BodyText"/>
        <w:spacing w:line="276" w:lineRule="auto"/>
        <w:ind w:left="399"/>
        <w:jc w:val="left"/>
      </w:pPr>
      <w:r>
        <w:rPr/>
        <w:t>Процесс</w:t>
      </w:r>
      <w:r>
        <w:rPr>
          <w:spacing w:val="-5"/>
        </w:rPr>
        <w:t> </w:t>
      </w:r>
      <w:r>
        <w:rPr/>
        <w:t>воспитания</w:t>
      </w:r>
      <w:r>
        <w:rPr>
          <w:spacing w:val="-4"/>
        </w:rPr>
        <w:t> </w:t>
      </w:r>
      <w:r>
        <w:rPr/>
        <w:t>в</w:t>
      </w:r>
      <w:r>
        <w:rPr>
          <w:spacing w:val="-5"/>
        </w:rPr>
        <w:t> </w:t>
      </w:r>
      <w:r>
        <w:rPr/>
        <w:t>образовательной</w:t>
      </w:r>
      <w:r>
        <w:rPr>
          <w:spacing w:val="-4"/>
        </w:rPr>
        <w:t> </w:t>
      </w:r>
      <w:r>
        <w:rPr/>
        <w:t>организации</w:t>
      </w:r>
      <w:r>
        <w:rPr>
          <w:spacing w:val="-4"/>
        </w:rPr>
        <w:t> </w:t>
      </w:r>
      <w:r>
        <w:rPr/>
        <w:t>основывается</w:t>
      </w:r>
      <w:r>
        <w:rPr>
          <w:spacing w:val="-4"/>
        </w:rPr>
        <w:t> </w:t>
      </w:r>
      <w:r>
        <w:rPr/>
        <w:t>на</w:t>
      </w:r>
      <w:r>
        <w:rPr>
          <w:spacing w:val="-3"/>
        </w:rPr>
        <w:t> </w:t>
      </w:r>
      <w:r>
        <w:rPr/>
        <w:t>следующих</w:t>
      </w:r>
      <w:r>
        <w:rPr>
          <w:spacing w:val="-2"/>
        </w:rPr>
        <w:t> </w:t>
      </w:r>
      <w:r>
        <w:rPr/>
        <w:t>принципах взаимодействия педагогов и школьников:</w:t>
      </w:r>
    </w:p>
    <w:p>
      <w:pPr>
        <w:pStyle w:val="ListParagraph"/>
        <w:numPr>
          <w:ilvl w:val="0"/>
          <w:numId w:val="141"/>
        </w:numPr>
        <w:tabs>
          <w:tab w:pos="1103" w:val="left" w:leader="none"/>
        </w:tabs>
        <w:spacing w:line="276" w:lineRule="auto" w:before="0" w:after="0"/>
        <w:ind w:left="399" w:right="1308" w:firstLine="566"/>
        <w:jc w:val="left"/>
        <w:rPr>
          <w:sz w:val="24"/>
        </w:rPr>
      </w:pPr>
      <w:r>
        <w:rPr>
          <w:sz w:val="24"/>
        </w:rPr>
        <w:t>неукоснительное соблюдение законности и прав семьи и ребенка, соблюдения конфиденциальности</w:t>
      </w:r>
      <w:r>
        <w:rPr>
          <w:spacing w:val="-3"/>
          <w:sz w:val="24"/>
        </w:rPr>
        <w:t> </w:t>
      </w:r>
      <w:r>
        <w:rPr>
          <w:sz w:val="24"/>
        </w:rPr>
        <w:t>информации</w:t>
      </w:r>
      <w:r>
        <w:rPr>
          <w:spacing w:val="-3"/>
          <w:sz w:val="24"/>
        </w:rPr>
        <w:t> </w:t>
      </w:r>
      <w:r>
        <w:rPr>
          <w:sz w:val="24"/>
        </w:rPr>
        <w:t>о</w:t>
      </w:r>
      <w:r>
        <w:rPr>
          <w:spacing w:val="-3"/>
          <w:sz w:val="24"/>
        </w:rPr>
        <w:t> </w:t>
      </w:r>
      <w:r>
        <w:rPr>
          <w:sz w:val="24"/>
        </w:rPr>
        <w:t>ребенке</w:t>
      </w:r>
      <w:r>
        <w:rPr>
          <w:spacing w:val="-4"/>
          <w:sz w:val="24"/>
        </w:rPr>
        <w:t> </w:t>
      </w:r>
      <w:r>
        <w:rPr>
          <w:sz w:val="24"/>
        </w:rPr>
        <w:t>и</w:t>
      </w:r>
      <w:r>
        <w:rPr>
          <w:spacing w:val="-5"/>
          <w:sz w:val="24"/>
        </w:rPr>
        <w:t> </w:t>
      </w:r>
      <w:r>
        <w:rPr>
          <w:sz w:val="24"/>
        </w:rPr>
        <w:t>семье,</w:t>
      </w:r>
      <w:r>
        <w:rPr>
          <w:spacing w:val="-3"/>
          <w:sz w:val="24"/>
        </w:rPr>
        <w:t> </w:t>
      </w:r>
      <w:r>
        <w:rPr>
          <w:sz w:val="24"/>
        </w:rPr>
        <w:t>приоритета</w:t>
      </w:r>
      <w:r>
        <w:rPr>
          <w:spacing w:val="-4"/>
          <w:sz w:val="24"/>
        </w:rPr>
        <w:t> </w:t>
      </w:r>
      <w:r>
        <w:rPr>
          <w:sz w:val="24"/>
        </w:rPr>
        <w:t>безопасности</w:t>
      </w:r>
      <w:r>
        <w:rPr>
          <w:spacing w:val="-3"/>
          <w:sz w:val="24"/>
        </w:rPr>
        <w:t> </w:t>
      </w:r>
      <w:r>
        <w:rPr>
          <w:sz w:val="24"/>
        </w:rPr>
        <w:t>ребенка</w:t>
      </w:r>
      <w:r>
        <w:rPr>
          <w:spacing w:val="-4"/>
          <w:sz w:val="24"/>
        </w:rPr>
        <w:t> </w:t>
      </w:r>
      <w:r>
        <w:rPr>
          <w:sz w:val="24"/>
        </w:rPr>
        <w:t>при нахождении в образовательной организации;</w:t>
      </w:r>
    </w:p>
    <w:p>
      <w:pPr>
        <w:pStyle w:val="ListParagraph"/>
        <w:numPr>
          <w:ilvl w:val="0"/>
          <w:numId w:val="141"/>
        </w:numPr>
        <w:tabs>
          <w:tab w:pos="1103" w:val="left" w:leader="none"/>
        </w:tabs>
        <w:spacing w:line="276" w:lineRule="auto" w:before="0" w:after="0"/>
        <w:ind w:left="399" w:right="808" w:firstLine="566"/>
        <w:jc w:val="left"/>
        <w:rPr>
          <w:sz w:val="24"/>
        </w:rPr>
      </w:pPr>
      <w:r>
        <w:rPr>
          <w:sz w:val="24"/>
        </w:rPr>
        <w:t>ориентир</w:t>
      </w:r>
      <w:r>
        <w:rPr>
          <w:spacing w:val="-6"/>
          <w:sz w:val="24"/>
        </w:rPr>
        <w:t> </w:t>
      </w:r>
      <w:r>
        <w:rPr>
          <w:sz w:val="24"/>
        </w:rPr>
        <w:t>на</w:t>
      </w:r>
      <w:r>
        <w:rPr>
          <w:spacing w:val="-3"/>
          <w:sz w:val="24"/>
        </w:rPr>
        <w:t> </w:t>
      </w:r>
      <w:r>
        <w:rPr>
          <w:sz w:val="24"/>
        </w:rPr>
        <w:t>создание</w:t>
      </w:r>
      <w:r>
        <w:rPr>
          <w:spacing w:val="-7"/>
          <w:sz w:val="24"/>
        </w:rPr>
        <w:t> </w:t>
      </w:r>
      <w:r>
        <w:rPr>
          <w:sz w:val="24"/>
        </w:rPr>
        <w:t>в</w:t>
      </w:r>
      <w:r>
        <w:rPr>
          <w:spacing w:val="-4"/>
          <w:sz w:val="24"/>
        </w:rPr>
        <w:t> </w:t>
      </w:r>
      <w:r>
        <w:rPr>
          <w:sz w:val="24"/>
        </w:rPr>
        <w:t>образовательной</w:t>
      </w:r>
      <w:r>
        <w:rPr>
          <w:spacing w:val="-3"/>
          <w:sz w:val="24"/>
        </w:rPr>
        <w:t> </w:t>
      </w:r>
      <w:r>
        <w:rPr>
          <w:sz w:val="24"/>
        </w:rPr>
        <w:t>организации</w:t>
      </w:r>
      <w:r>
        <w:rPr>
          <w:spacing w:val="-3"/>
          <w:sz w:val="24"/>
        </w:rPr>
        <w:t> </w:t>
      </w:r>
      <w:r>
        <w:rPr>
          <w:sz w:val="24"/>
        </w:rPr>
        <w:t>психологически</w:t>
      </w:r>
      <w:r>
        <w:rPr>
          <w:spacing w:val="-3"/>
          <w:sz w:val="24"/>
        </w:rPr>
        <w:t> </w:t>
      </w:r>
      <w:r>
        <w:rPr>
          <w:sz w:val="24"/>
        </w:rPr>
        <w:t>комфортной</w:t>
      </w:r>
      <w:r>
        <w:rPr>
          <w:spacing w:val="-3"/>
          <w:sz w:val="24"/>
        </w:rPr>
        <w:t> </w:t>
      </w:r>
      <w:r>
        <w:rPr>
          <w:sz w:val="24"/>
        </w:rPr>
        <w:t>среды для каждого ребенка и взрослого, без которой невозможно конструктивное взаимодействие школьников и педагогов;</w:t>
      </w:r>
    </w:p>
    <w:p>
      <w:pPr>
        <w:pStyle w:val="ListParagraph"/>
        <w:numPr>
          <w:ilvl w:val="0"/>
          <w:numId w:val="141"/>
        </w:numPr>
        <w:tabs>
          <w:tab w:pos="1103" w:val="left" w:leader="none"/>
        </w:tabs>
        <w:spacing w:line="276" w:lineRule="auto" w:before="1" w:after="0"/>
        <w:ind w:left="399" w:right="602" w:firstLine="566"/>
        <w:jc w:val="left"/>
        <w:rPr>
          <w:sz w:val="24"/>
        </w:rPr>
      </w:pPr>
      <w:r>
        <w:rPr>
          <w:sz w:val="24"/>
        </w:rPr>
        <w:t>реализация</w:t>
      </w:r>
      <w:r>
        <w:rPr>
          <w:spacing w:val="-3"/>
          <w:sz w:val="24"/>
        </w:rPr>
        <w:t> </w:t>
      </w:r>
      <w:r>
        <w:rPr>
          <w:sz w:val="24"/>
        </w:rPr>
        <w:t>процесса</w:t>
      </w:r>
      <w:r>
        <w:rPr>
          <w:spacing w:val="-4"/>
          <w:sz w:val="24"/>
        </w:rPr>
        <w:t> </w:t>
      </w:r>
      <w:r>
        <w:rPr>
          <w:sz w:val="24"/>
        </w:rPr>
        <w:t>воспитания</w:t>
      </w:r>
      <w:r>
        <w:rPr>
          <w:spacing w:val="-3"/>
          <w:sz w:val="24"/>
        </w:rPr>
        <w:t> </w:t>
      </w:r>
      <w:r>
        <w:rPr>
          <w:sz w:val="24"/>
        </w:rPr>
        <w:t>главным</w:t>
      </w:r>
      <w:r>
        <w:rPr>
          <w:spacing w:val="-4"/>
          <w:sz w:val="24"/>
        </w:rPr>
        <w:t> </w:t>
      </w:r>
      <w:r>
        <w:rPr>
          <w:sz w:val="24"/>
        </w:rPr>
        <w:t>образом</w:t>
      </w:r>
      <w:r>
        <w:rPr>
          <w:spacing w:val="-4"/>
          <w:sz w:val="24"/>
        </w:rPr>
        <w:t> </w:t>
      </w:r>
      <w:r>
        <w:rPr>
          <w:sz w:val="24"/>
        </w:rPr>
        <w:t>через</w:t>
      </w:r>
      <w:r>
        <w:rPr>
          <w:spacing w:val="-3"/>
          <w:sz w:val="24"/>
        </w:rPr>
        <w:t> </w:t>
      </w:r>
      <w:r>
        <w:rPr>
          <w:sz w:val="24"/>
        </w:rPr>
        <w:t>создание</w:t>
      </w:r>
      <w:r>
        <w:rPr>
          <w:spacing w:val="-4"/>
          <w:sz w:val="24"/>
        </w:rPr>
        <w:t> </w:t>
      </w:r>
      <w:r>
        <w:rPr>
          <w:sz w:val="24"/>
        </w:rPr>
        <w:t>в</w:t>
      </w:r>
      <w:r>
        <w:rPr>
          <w:spacing w:val="-2"/>
          <w:sz w:val="24"/>
        </w:rPr>
        <w:t> </w:t>
      </w:r>
      <w:r>
        <w:rPr>
          <w:sz w:val="24"/>
        </w:rPr>
        <w:t>школе</w:t>
      </w:r>
      <w:r>
        <w:rPr>
          <w:spacing w:val="-4"/>
          <w:sz w:val="24"/>
        </w:rPr>
        <w:t> </w:t>
      </w:r>
      <w:r>
        <w:rPr>
          <w:sz w:val="24"/>
        </w:rPr>
        <w:t>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pPr>
        <w:pStyle w:val="ListParagraph"/>
        <w:numPr>
          <w:ilvl w:val="0"/>
          <w:numId w:val="141"/>
        </w:numPr>
        <w:tabs>
          <w:tab w:pos="1103" w:val="left" w:leader="none"/>
        </w:tabs>
        <w:spacing w:line="278" w:lineRule="auto" w:before="0" w:after="0"/>
        <w:ind w:left="399" w:right="791" w:firstLine="566"/>
        <w:jc w:val="left"/>
        <w:rPr>
          <w:sz w:val="24"/>
        </w:rPr>
      </w:pPr>
      <w:r>
        <w:rPr>
          <w:sz w:val="24"/>
        </w:rPr>
        <w:t>организация</w:t>
      </w:r>
      <w:r>
        <w:rPr>
          <w:spacing w:val="-3"/>
          <w:sz w:val="24"/>
        </w:rPr>
        <w:t> </w:t>
      </w:r>
      <w:r>
        <w:rPr>
          <w:sz w:val="24"/>
        </w:rPr>
        <w:t>основных</w:t>
      </w:r>
      <w:r>
        <w:rPr>
          <w:spacing w:val="-2"/>
          <w:sz w:val="24"/>
        </w:rPr>
        <w:t> </w:t>
      </w:r>
      <w:r>
        <w:rPr>
          <w:sz w:val="24"/>
        </w:rPr>
        <w:t>совместных</w:t>
      </w:r>
      <w:r>
        <w:rPr>
          <w:spacing w:val="-2"/>
          <w:sz w:val="24"/>
        </w:rPr>
        <w:t> </w:t>
      </w:r>
      <w:r>
        <w:rPr>
          <w:sz w:val="24"/>
        </w:rPr>
        <w:t>дел</w:t>
      </w:r>
      <w:r>
        <w:rPr>
          <w:spacing w:val="-3"/>
          <w:sz w:val="24"/>
        </w:rPr>
        <w:t> </w:t>
      </w:r>
      <w:r>
        <w:rPr>
          <w:sz w:val="24"/>
        </w:rPr>
        <w:t>школьников</w:t>
      </w:r>
      <w:r>
        <w:rPr>
          <w:spacing w:val="-4"/>
          <w:sz w:val="24"/>
        </w:rPr>
        <w:t> </w:t>
      </w:r>
      <w:r>
        <w:rPr>
          <w:sz w:val="24"/>
        </w:rPr>
        <w:t>и</w:t>
      </w:r>
      <w:r>
        <w:rPr>
          <w:spacing w:val="-3"/>
          <w:sz w:val="24"/>
        </w:rPr>
        <w:t> </w:t>
      </w:r>
      <w:r>
        <w:rPr>
          <w:sz w:val="24"/>
        </w:rPr>
        <w:t>педагогов</w:t>
      </w:r>
      <w:r>
        <w:rPr>
          <w:spacing w:val="-4"/>
          <w:sz w:val="24"/>
        </w:rPr>
        <w:t> </w:t>
      </w:r>
      <w:r>
        <w:rPr>
          <w:sz w:val="24"/>
        </w:rPr>
        <w:t>как</w:t>
      </w:r>
      <w:r>
        <w:rPr>
          <w:spacing w:val="-5"/>
          <w:sz w:val="24"/>
        </w:rPr>
        <w:t> </w:t>
      </w:r>
      <w:r>
        <w:rPr>
          <w:sz w:val="24"/>
        </w:rPr>
        <w:t>предмета</w:t>
      </w:r>
      <w:r>
        <w:rPr>
          <w:spacing w:val="-4"/>
          <w:sz w:val="24"/>
        </w:rPr>
        <w:t> </w:t>
      </w:r>
      <w:r>
        <w:rPr>
          <w:sz w:val="24"/>
        </w:rPr>
        <w:t>совместной заботы и взрослых, и детей;</w:t>
      </w:r>
    </w:p>
    <w:p>
      <w:pPr>
        <w:pStyle w:val="ListParagraph"/>
        <w:numPr>
          <w:ilvl w:val="0"/>
          <w:numId w:val="141"/>
        </w:numPr>
        <w:tabs>
          <w:tab w:pos="1103" w:val="left" w:leader="none"/>
        </w:tabs>
        <w:spacing w:line="276" w:lineRule="auto" w:before="0" w:after="0"/>
        <w:ind w:left="399" w:right="2100" w:firstLine="566"/>
        <w:jc w:val="left"/>
        <w:rPr>
          <w:sz w:val="24"/>
        </w:rPr>
      </w:pPr>
      <w:r>
        <w:rPr>
          <w:sz w:val="24"/>
        </w:rPr>
        <w:t>системность,</w:t>
      </w:r>
      <w:r>
        <w:rPr>
          <w:spacing w:val="-5"/>
          <w:sz w:val="24"/>
        </w:rPr>
        <w:t> </w:t>
      </w:r>
      <w:r>
        <w:rPr>
          <w:sz w:val="24"/>
        </w:rPr>
        <w:t>целесообразность</w:t>
      </w:r>
      <w:r>
        <w:rPr>
          <w:spacing w:val="-5"/>
          <w:sz w:val="24"/>
        </w:rPr>
        <w:t> </w:t>
      </w:r>
      <w:r>
        <w:rPr>
          <w:sz w:val="24"/>
        </w:rPr>
        <w:t>и</w:t>
      </w:r>
      <w:r>
        <w:rPr>
          <w:spacing w:val="-7"/>
          <w:sz w:val="24"/>
        </w:rPr>
        <w:t> </w:t>
      </w:r>
      <w:r>
        <w:rPr>
          <w:sz w:val="24"/>
        </w:rPr>
        <w:t>нешаблонность</w:t>
      </w:r>
      <w:r>
        <w:rPr>
          <w:spacing w:val="-5"/>
          <w:sz w:val="24"/>
        </w:rPr>
        <w:t> </w:t>
      </w:r>
      <w:r>
        <w:rPr>
          <w:sz w:val="24"/>
        </w:rPr>
        <w:t>воспитания</w:t>
      </w:r>
      <w:r>
        <w:rPr>
          <w:spacing w:val="-5"/>
          <w:sz w:val="24"/>
        </w:rPr>
        <w:t> </w:t>
      </w:r>
      <w:r>
        <w:rPr>
          <w:sz w:val="24"/>
        </w:rPr>
        <w:t>как</w:t>
      </w:r>
      <w:r>
        <w:rPr>
          <w:spacing w:val="-3"/>
          <w:sz w:val="24"/>
        </w:rPr>
        <w:t> </w:t>
      </w:r>
      <w:r>
        <w:rPr>
          <w:sz w:val="24"/>
        </w:rPr>
        <w:t>условия</w:t>
      </w:r>
      <w:r>
        <w:rPr>
          <w:spacing w:val="-5"/>
          <w:sz w:val="24"/>
        </w:rPr>
        <w:t> </w:t>
      </w:r>
      <w:r>
        <w:rPr>
          <w:sz w:val="24"/>
        </w:rPr>
        <w:t>его </w:t>
      </w:r>
      <w:r>
        <w:rPr>
          <w:spacing w:val="-2"/>
          <w:sz w:val="24"/>
        </w:rPr>
        <w:t>эффективности.</w:t>
      </w:r>
    </w:p>
    <w:p>
      <w:pPr>
        <w:pStyle w:val="BodyText"/>
        <w:spacing w:line="275" w:lineRule="exact"/>
        <w:ind w:left="1119" w:firstLine="0"/>
        <w:jc w:val="left"/>
      </w:pPr>
      <w:r>
        <w:rPr/>
        <w:t>Основными</w:t>
      </w:r>
      <w:r>
        <w:rPr>
          <w:spacing w:val="-7"/>
        </w:rPr>
        <w:t> </w:t>
      </w:r>
      <w:r>
        <w:rPr/>
        <w:t>традициями</w:t>
      </w:r>
      <w:r>
        <w:rPr>
          <w:spacing w:val="-5"/>
        </w:rPr>
        <w:t> </w:t>
      </w:r>
      <w:r>
        <w:rPr/>
        <w:t>воспитания</w:t>
      </w:r>
      <w:r>
        <w:rPr>
          <w:spacing w:val="-4"/>
        </w:rPr>
        <w:t> </w:t>
      </w:r>
      <w:r>
        <w:rPr/>
        <w:t>в</w:t>
      </w:r>
      <w:r>
        <w:rPr>
          <w:spacing w:val="-6"/>
        </w:rPr>
        <w:t> </w:t>
      </w:r>
      <w:r>
        <w:rPr/>
        <w:t>образовательной</w:t>
      </w:r>
      <w:r>
        <w:rPr>
          <w:spacing w:val="-4"/>
        </w:rPr>
        <w:t> </w:t>
      </w:r>
      <w:r>
        <w:rPr/>
        <w:t>организации</w:t>
      </w:r>
      <w:r>
        <w:rPr>
          <w:spacing w:val="-5"/>
        </w:rPr>
        <w:t> </w:t>
      </w:r>
      <w:r>
        <w:rPr/>
        <w:t>являются</w:t>
      </w:r>
      <w:r>
        <w:rPr>
          <w:spacing w:val="-4"/>
        </w:rPr>
        <w:t> </w:t>
      </w:r>
      <w:r>
        <w:rPr>
          <w:spacing w:val="-2"/>
        </w:rPr>
        <w:t>следующие:</w:t>
      </w:r>
    </w:p>
    <w:p>
      <w:pPr>
        <w:pStyle w:val="ListParagraph"/>
        <w:numPr>
          <w:ilvl w:val="1"/>
          <w:numId w:val="141"/>
        </w:numPr>
        <w:tabs>
          <w:tab w:pos="1257" w:val="left" w:leader="none"/>
        </w:tabs>
        <w:spacing w:line="276" w:lineRule="auto" w:before="38" w:after="0"/>
        <w:ind w:left="399" w:right="1667" w:firstLine="720"/>
        <w:jc w:val="left"/>
        <w:rPr>
          <w:sz w:val="24"/>
        </w:rPr>
      </w:pPr>
      <w:r>
        <w:rPr>
          <w:sz w:val="24"/>
        </w:rPr>
        <w:t>стержнем годового цикла воспитательной работы школы являются ключевые общешкольные</w:t>
      </w:r>
      <w:r>
        <w:rPr>
          <w:spacing w:val="-7"/>
          <w:sz w:val="24"/>
        </w:rPr>
        <w:t> </w:t>
      </w:r>
      <w:r>
        <w:rPr>
          <w:sz w:val="24"/>
        </w:rPr>
        <w:t>дела,</w:t>
      </w:r>
      <w:r>
        <w:rPr>
          <w:spacing w:val="-5"/>
          <w:sz w:val="24"/>
        </w:rPr>
        <w:t> </w:t>
      </w:r>
      <w:r>
        <w:rPr>
          <w:sz w:val="24"/>
        </w:rPr>
        <w:t>через</w:t>
      </w:r>
      <w:r>
        <w:rPr>
          <w:spacing w:val="-5"/>
          <w:sz w:val="24"/>
        </w:rPr>
        <w:t> </w:t>
      </w:r>
      <w:r>
        <w:rPr>
          <w:sz w:val="24"/>
        </w:rPr>
        <w:t>которые</w:t>
      </w:r>
      <w:r>
        <w:rPr>
          <w:spacing w:val="-7"/>
          <w:sz w:val="24"/>
        </w:rPr>
        <w:t> </w:t>
      </w:r>
      <w:r>
        <w:rPr>
          <w:sz w:val="24"/>
        </w:rPr>
        <w:t>осуществляется</w:t>
      </w:r>
      <w:r>
        <w:rPr>
          <w:spacing w:val="-5"/>
          <w:sz w:val="24"/>
        </w:rPr>
        <w:t> </w:t>
      </w:r>
      <w:r>
        <w:rPr>
          <w:sz w:val="24"/>
        </w:rPr>
        <w:t>интеграция</w:t>
      </w:r>
      <w:r>
        <w:rPr>
          <w:spacing w:val="-5"/>
          <w:sz w:val="24"/>
        </w:rPr>
        <w:t> </w:t>
      </w:r>
      <w:r>
        <w:rPr>
          <w:sz w:val="24"/>
        </w:rPr>
        <w:t>воспитательных</w:t>
      </w:r>
      <w:r>
        <w:rPr>
          <w:spacing w:val="-1"/>
          <w:sz w:val="24"/>
        </w:rPr>
        <w:t> </w:t>
      </w:r>
      <w:r>
        <w:rPr>
          <w:sz w:val="24"/>
        </w:rPr>
        <w:t>усилий </w:t>
      </w:r>
      <w:r>
        <w:rPr>
          <w:spacing w:val="-2"/>
          <w:sz w:val="24"/>
        </w:rPr>
        <w:t>педагогов;</w:t>
      </w:r>
    </w:p>
    <w:p>
      <w:pPr>
        <w:pStyle w:val="ListParagraph"/>
        <w:numPr>
          <w:ilvl w:val="1"/>
          <w:numId w:val="141"/>
        </w:numPr>
        <w:tabs>
          <w:tab w:pos="1257" w:val="left" w:leader="none"/>
        </w:tabs>
        <w:spacing w:line="276" w:lineRule="auto" w:before="0" w:after="0"/>
        <w:ind w:left="399" w:right="678" w:firstLine="720"/>
        <w:jc w:val="left"/>
        <w:rPr>
          <w:sz w:val="24"/>
        </w:rPr>
      </w:pPr>
      <w:r>
        <w:rPr>
          <w:sz w:val="24"/>
        </w:rPr>
        <w:t>важной чертой каждого ключевого дела и большинства используемых для воспитания других</w:t>
      </w:r>
      <w:r>
        <w:rPr>
          <w:spacing w:val="-2"/>
          <w:sz w:val="24"/>
        </w:rPr>
        <w:t> </w:t>
      </w:r>
      <w:r>
        <w:rPr>
          <w:sz w:val="24"/>
        </w:rPr>
        <w:t>совместных</w:t>
      </w:r>
      <w:r>
        <w:rPr>
          <w:spacing w:val="-3"/>
          <w:sz w:val="24"/>
        </w:rPr>
        <w:t> </w:t>
      </w:r>
      <w:r>
        <w:rPr>
          <w:sz w:val="24"/>
        </w:rPr>
        <w:t>дел</w:t>
      </w:r>
      <w:r>
        <w:rPr>
          <w:spacing w:val="-3"/>
          <w:sz w:val="24"/>
        </w:rPr>
        <w:t> </w:t>
      </w:r>
      <w:r>
        <w:rPr>
          <w:sz w:val="24"/>
        </w:rPr>
        <w:t>педагогов</w:t>
      </w:r>
      <w:r>
        <w:rPr>
          <w:spacing w:val="-4"/>
          <w:sz w:val="24"/>
        </w:rPr>
        <w:t> </w:t>
      </w:r>
      <w:r>
        <w:rPr>
          <w:sz w:val="24"/>
        </w:rPr>
        <w:t>и</w:t>
      </w:r>
      <w:r>
        <w:rPr>
          <w:spacing w:val="-3"/>
          <w:sz w:val="24"/>
        </w:rPr>
        <w:t> </w:t>
      </w:r>
      <w:r>
        <w:rPr>
          <w:sz w:val="24"/>
        </w:rPr>
        <w:t>школьников</w:t>
      </w:r>
      <w:r>
        <w:rPr>
          <w:spacing w:val="-4"/>
          <w:sz w:val="24"/>
        </w:rPr>
        <w:t> </w:t>
      </w:r>
      <w:r>
        <w:rPr>
          <w:sz w:val="24"/>
        </w:rPr>
        <w:t>является</w:t>
      </w:r>
      <w:r>
        <w:rPr>
          <w:spacing w:val="-3"/>
          <w:sz w:val="24"/>
        </w:rPr>
        <w:t> </w:t>
      </w:r>
      <w:r>
        <w:rPr>
          <w:sz w:val="24"/>
        </w:rPr>
        <w:t>коллективная</w:t>
      </w:r>
      <w:r>
        <w:rPr>
          <w:spacing w:val="-3"/>
          <w:sz w:val="24"/>
        </w:rPr>
        <w:t> </w:t>
      </w:r>
      <w:r>
        <w:rPr>
          <w:sz w:val="24"/>
        </w:rPr>
        <w:t>разработка,</w:t>
      </w:r>
      <w:r>
        <w:rPr>
          <w:spacing w:val="-3"/>
          <w:sz w:val="24"/>
        </w:rPr>
        <w:t> </w:t>
      </w:r>
      <w:r>
        <w:rPr>
          <w:sz w:val="24"/>
        </w:rPr>
        <w:t>коллективное планирование, коллективное проведение и коллективный анализ их результатов;</w:t>
      </w:r>
    </w:p>
    <w:p>
      <w:pPr>
        <w:pStyle w:val="ListParagraph"/>
        <w:numPr>
          <w:ilvl w:val="1"/>
          <w:numId w:val="141"/>
        </w:numPr>
        <w:tabs>
          <w:tab w:pos="1257" w:val="left" w:leader="none"/>
        </w:tabs>
        <w:spacing w:line="276" w:lineRule="auto" w:before="0" w:after="0"/>
        <w:ind w:left="399" w:right="1242" w:firstLine="720"/>
        <w:jc w:val="left"/>
        <w:rPr>
          <w:sz w:val="24"/>
        </w:rPr>
      </w:pPr>
      <w:r>
        <w:rPr>
          <w:sz w:val="24"/>
        </w:rPr>
        <w:t>в школе создаются такие условия, при которых по мере взросления ребенка увеличивается</w:t>
      </w:r>
      <w:r>
        <w:rPr>
          <w:spacing w:val="-3"/>
          <w:sz w:val="24"/>
        </w:rPr>
        <w:t> </w:t>
      </w:r>
      <w:r>
        <w:rPr>
          <w:sz w:val="24"/>
        </w:rPr>
        <w:t>и</w:t>
      </w:r>
      <w:r>
        <w:rPr>
          <w:spacing w:val="-3"/>
          <w:sz w:val="24"/>
        </w:rPr>
        <w:t> </w:t>
      </w:r>
      <w:r>
        <w:rPr>
          <w:sz w:val="24"/>
        </w:rPr>
        <w:t>его</w:t>
      </w:r>
      <w:r>
        <w:rPr>
          <w:spacing w:val="-3"/>
          <w:sz w:val="24"/>
        </w:rPr>
        <w:t> </w:t>
      </w:r>
      <w:r>
        <w:rPr>
          <w:sz w:val="24"/>
        </w:rPr>
        <w:t>роль</w:t>
      </w:r>
      <w:r>
        <w:rPr>
          <w:spacing w:val="-3"/>
          <w:sz w:val="24"/>
        </w:rPr>
        <w:t> </w:t>
      </w:r>
      <w:r>
        <w:rPr>
          <w:sz w:val="24"/>
        </w:rPr>
        <w:t>в</w:t>
      </w:r>
      <w:r>
        <w:rPr>
          <w:spacing w:val="-4"/>
          <w:sz w:val="24"/>
        </w:rPr>
        <w:t> </w:t>
      </w:r>
      <w:r>
        <w:rPr>
          <w:sz w:val="24"/>
        </w:rPr>
        <w:t>совместных</w:t>
      </w:r>
      <w:r>
        <w:rPr>
          <w:spacing w:val="-2"/>
          <w:sz w:val="24"/>
        </w:rPr>
        <w:t> </w:t>
      </w:r>
      <w:r>
        <w:rPr>
          <w:sz w:val="24"/>
        </w:rPr>
        <w:t>делах</w:t>
      </w:r>
      <w:r>
        <w:rPr>
          <w:spacing w:val="-4"/>
          <w:sz w:val="24"/>
        </w:rPr>
        <w:t> </w:t>
      </w:r>
      <w:r>
        <w:rPr>
          <w:sz w:val="24"/>
        </w:rPr>
        <w:t>(от</w:t>
      </w:r>
      <w:r>
        <w:rPr>
          <w:spacing w:val="-3"/>
          <w:sz w:val="24"/>
        </w:rPr>
        <w:t> </w:t>
      </w:r>
      <w:r>
        <w:rPr>
          <w:sz w:val="24"/>
        </w:rPr>
        <w:t>пассивного</w:t>
      </w:r>
      <w:r>
        <w:rPr>
          <w:spacing w:val="-3"/>
          <w:sz w:val="24"/>
        </w:rPr>
        <w:t> </w:t>
      </w:r>
      <w:r>
        <w:rPr>
          <w:sz w:val="24"/>
        </w:rPr>
        <w:t>наблюдателя</w:t>
      </w:r>
      <w:r>
        <w:rPr>
          <w:spacing w:val="-3"/>
          <w:sz w:val="24"/>
        </w:rPr>
        <w:t> </w:t>
      </w:r>
      <w:r>
        <w:rPr>
          <w:sz w:val="24"/>
        </w:rPr>
        <w:t>до</w:t>
      </w:r>
      <w:r>
        <w:rPr>
          <w:spacing w:val="-3"/>
          <w:sz w:val="24"/>
        </w:rPr>
        <w:t> </w:t>
      </w:r>
      <w:r>
        <w:rPr>
          <w:sz w:val="24"/>
        </w:rPr>
        <w:t>организатора);</w:t>
      </w:r>
    </w:p>
    <w:p>
      <w:pPr>
        <w:pStyle w:val="ListParagraph"/>
        <w:numPr>
          <w:ilvl w:val="1"/>
          <w:numId w:val="141"/>
        </w:numPr>
        <w:tabs>
          <w:tab w:pos="1257" w:val="left" w:leader="none"/>
        </w:tabs>
        <w:spacing w:line="276" w:lineRule="auto" w:before="0" w:after="0"/>
        <w:ind w:left="399" w:right="761" w:firstLine="720"/>
        <w:jc w:val="left"/>
        <w:rPr>
          <w:sz w:val="24"/>
        </w:rPr>
      </w:pPr>
      <w:r>
        <w:rPr>
          <w:sz w:val="24"/>
        </w:rPr>
        <w:t>в проведении общешкольных дел отсутствует соревновательность между классами, поощряется</w:t>
      </w:r>
      <w:r>
        <w:rPr>
          <w:spacing w:val="-4"/>
          <w:sz w:val="24"/>
        </w:rPr>
        <w:t> </w:t>
      </w:r>
      <w:r>
        <w:rPr>
          <w:sz w:val="24"/>
        </w:rPr>
        <w:t>конструктивное</w:t>
      </w:r>
      <w:r>
        <w:rPr>
          <w:spacing w:val="-5"/>
          <w:sz w:val="24"/>
        </w:rPr>
        <w:t> </w:t>
      </w:r>
      <w:r>
        <w:rPr>
          <w:sz w:val="24"/>
        </w:rPr>
        <w:t>межклассное</w:t>
      </w:r>
      <w:r>
        <w:rPr>
          <w:spacing w:val="-5"/>
          <w:sz w:val="24"/>
        </w:rPr>
        <w:t> </w:t>
      </w:r>
      <w:r>
        <w:rPr>
          <w:sz w:val="24"/>
        </w:rPr>
        <w:t>и</w:t>
      </w:r>
      <w:r>
        <w:rPr>
          <w:spacing w:val="-4"/>
          <w:sz w:val="24"/>
        </w:rPr>
        <w:t> </w:t>
      </w:r>
      <w:r>
        <w:rPr>
          <w:sz w:val="24"/>
        </w:rPr>
        <w:t>межвозрастное</w:t>
      </w:r>
      <w:r>
        <w:rPr>
          <w:spacing w:val="-5"/>
          <w:sz w:val="24"/>
        </w:rPr>
        <w:t> </w:t>
      </w:r>
      <w:r>
        <w:rPr>
          <w:sz w:val="24"/>
        </w:rPr>
        <w:t>взаимодействие</w:t>
      </w:r>
      <w:r>
        <w:rPr>
          <w:spacing w:val="-5"/>
          <w:sz w:val="24"/>
        </w:rPr>
        <w:t> </w:t>
      </w:r>
      <w:r>
        <w:rPr>
          <w:sz w:val="24"/>
        </w:rPr>
        <w:t>школьников,</w:t>
      </w:r>
      <w:r>
        <w:rPr>
          <w:spacing w:val="-4"/>
          <w:sz w:val="24"/>
        </w:rPr>
        <w:t> </w:t>
      </w:r>
      <w:r>
        <w:rPr>
          <w:sz w:val="24"/>
        </w:rPr>
        <w:t>а</w:t>
      </w:r>
      <w:r>
        <w:rPr>
          <w:spacing w:val="-6"/>
          <w:sz w:val="24"/>
        </w:rPr>
        <w:t> </w:t>
      </w:r>
      <w:r>
        <w:rPr>
          <w:sz w:val="24"/>
        </w:rPr>
        <w:t>также их социальная активность;</w:t>
      </w:r>
    </w:p>
    <w:p>
      <w:pPr>
        <w:pStyle w:val="ListParagraph"/>
        <w:numPr>
          <w:ilvl w:val="1"/>
          <w:numId w:val="141"/>
        </w:numPr>
        <w:tabs>
          <w:tab w:pos="1257" w:val="left" w:leader="none"/>
        </w:tabs>
        <w:spacing w:line="276" w:lineRule="auto" w:before="0" w:after="0"/>
        <w:ind w:left="399" w:right="1301" w:firstLine="720"/>
        <w:jc w:val="left"/>
        <w:rPr>
          <w:sz w:val="24"/>
        </w:rPr>
      </w:pPr>
      <w:r>
        <w:rPr>
          <w:sz w:val="24"/>
        </w:rPr>
        <w:t>педагоги</w:t>
      </w:r>
      <w:r>
        <w:rPr>
          <w:spacing w:val="-3"/>
          <w:sz w:val="24"/>
        </w:rPr>
        <w:t> </w:t>
      </w:r>
      <w:r>
        <w:rPr>
          <w:sz w:val="24"/>
        </w:rPr>
        <w:t>школы</w:t>
      </w:r>
      <w:r>
        <w:rPr>
          <w:spacing w:val="-3"/>
          <w:sz w:val="24"/>
        </w:rPr>
        <w:t> </w:t>
      </w:r>
      <w:r>
        <w:rPr>
          <w:sz w:val="24"/>
        </w:rPr>
        <w:t>ориентированы</w:t>
      </w:r>
      <w:r>
        <w:rPr>
          <w:spacing w:val="-3"/>
          <w:sz w:val="24"/>
        </w:rPr>
        <w:t> </w:t>
      </w:r>
      <w:r>
        <w:rPr>
          <w:sz w:val="24"/>
        </w:rPr>
        <w:t>на</w:t>
      </w:r>
      <w:r>
        <w:rPr>
          <w:spacing w:val="-4"/>
          <w:sz w:val="24"/>
        </w:rPr>
        <w:t> </w:t>
      </w:r>
      <w:r>
        <w:rPr>
          <w:sz w:val="24"/>
        </w:rPr>
        <w:t>формирование</w:t>
      </w:r>
      <w:r>
        <w:rPr>
          <w:spacing w:val="-4"/>
          <w:sz w:val="24"/>
        </w:rPr>
        <w:t> </w:t>
      </w:r>
      <w:r>
        <w:rPr>
          <w:sz w:val="24"/>
        </w:rPr>
        <w:t>коллективов</w:t>
      </w:r>
      <w:r>
        <w:rPr>
          <w:spacing w:val="-4"/>
          <w:sz w:val="24"/>
        </w:rPr>
        <w:t> </w:t>
      </w:r>
      <w:r>
        <w:rPr>
          <w:sz w:val="24"/>
        </w:rPr>
        <w:t>в</w:t>
      </w:r>
      <w:r>
        <w:rPr>
          <w:spacing w:val="-4"/>
          <w:sz w:val="24"/>
        </w:rPr>
        <w:t> </w:t>
      </w:r>
      <w:r>
        <w:rPr>
          <w:sz w:val="24"/>
        </w:rPr>
        <w:t>рамках</w:t>
      </w:r>
      <w:r>
        <w:rPr>
          <w:spacing w:val="-1"/>
          <w:sz w:val="24"/>
        </w:rPr>
        <w:t> </w:t>
      </w:r>
      <w:r>
        <w:rPr>
          <w:sz w:val="24"/>
        </w:rPr>
        <w:t>школьных классов, кружков, студий, секций и иных детских объединений, на установление в них доброжелательных и товарищеских взаимоотношений;</w:t>
      </w:r>
    </w:p>
    <w:p>
      <w:pPr>
        <w:pStyle w:val="ListParagraph"/>
        <w:numPr>
          <w:ilvl w:val="1"/>
          <w:numId w:val="141"/>
        </w:numPr>
        <w:tabs>
          <w:tab w:pos="1278" w:val="left" w:leader="none"/>
        </w:tabs>
        <w:spacing w:line="240" w:lineRule="auto" w:before="0" w:after="0"/>
        <w:ind w:left="399" w:right="578" w:firstLine="708"/>
        <w:jc w:val="both"/>
        <w:rPr>
          <w:sz w:val="24"/>
        </w:rPr>
      </w:pPr>
      <w:r>
        <w:rPr>
          <w:sz w:val="24"/>
        </w:rPr>
        <w:t>ключевой фигурой воспитания в школе является классный руководитель, реализующий</w:t>
      </w:r>
      <w:r>
        <w:rPr>
          <w:spacing w:val="40"/>
          <w:sz w:val="24"/>
        </w:rPr>
        <w:t> </w:t>
      </w:r>
      <w:r>
        <w:rPr>
          <w:sz w:val="24"/>
        </w:rPr>
        <w:t>по отношению к детям защитную, личностно развивающую, организационную, посредническую</w:t>
      </w:r>
      <w:r>
        <w:rPr>
          <w:spacing w:val="40"/>
          <w:sz w:val="24"/>
        </w:rPr>
        <w:t> </w:t>
      </w:r>
      <w:r>
        <w:rPr>
          <w:sz w:val="24"/>
        </w:rPr>
        <w:t>(в разрешении конфликтов) функции.</w:t>
      </w:r>
    </w:p>
    <w:p>
      <w:pPr>
        <w:pStyle w:val="BodyText"/>
        <w:spacing w:before="40"/>
        <w:ind w:left="0" w:firstLine="0"/>
        <w:jc w:val="left"/>
      </w:pPr>
    </w:p>
    <w:p>
      <w:pPr>
        <w:pStyle w:val="BodyText"/>
        <w:spacing w:line="276" w:lineRule="auto" w:before="1"/>
        <w:ind w:left="399" w:right="614"/>
        <w:jc w:val="left"/>
      </w:pPr>
      <w:r>
        <w:rPr/>
        <w:t>Добросовестная работа педагогов, направленная на достижение поставленной цели,</w:t>
      </w:r>
      <w:r>
        <w:rPr>
          <w:spacing w:val="40"/>
        </w:rPr>
        <w:t> </w:t>
      </w:r>
      <w:r>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w:t>
      </w:r>
      <w:r>
        <w:rPr>
          <w:spacing w:val="-5"/>
        </w:rPr>
        <w:t> </w:t>
      </w:r>
      <w:r>
        <w:rPr/>
        <w:t>сотрудничать</w:t>
      </w:r>
      <w:r>
        <w:rPr>
          <w:spacing w:val="-4"/>
        </w:rPr>
        <w:t> </w:t>
      </w:r>
      <w:r>
        <w:rPr/>
        <w:t>с</w:t>
      </w:r>
      <w:r>
        <w:rPr>
          <w:spacing w:val="-5"/>
        </w:rPr>
        <w:t> </w:t>
      </w:r>
      <w:r>
        <w:rPr/>
        <w:t>людьми</w:t>
      </w:r>
      <w:r>
        <w:rPr>
          <w:spacing w:val="-4"/>
        </w:rPr>
        <w:t> </w:t>
      </w:r>
      <w:r>
        <w:rPr/>
        <w:t>разных</w:t>
      </w:r>
      <w:r>
        <w:rPr>
          <w:spacing w:val="-2"/>
        </w:rPr>
        <w:t> </w:t>
      </w:r>
      <w:r>
        <w:rPr/>
        <w:t>возрастов</w:t>
      </w:r>
      <w:r>
        <w:rPr>
          <w:spacing w:val="-5"/>
        </w:rPr>
        <w:t> </w:t>
      </w:r>
      <w:r>
        <w:rPr/>
        <w:t>и</w:t>
      </w:r>
      <w:r>
        <w:rPr>
          <w:spacing w:val="-4"/>
        </w:rPr>
        <w:t> </w:t>
      </w:r>
      <w:r>
        <w:rPr/>
        <w:t>разного</w:t>
      </w:r>
      <w:r>
        <w:rPr>
          <w:spacing w:val="-4"/>
        </w:rPr>
        <w:t> </w:t>
      </w:r>
      <w:r>
        <w:rPr/>
        <w:t>социального положения,</w:t>
      </w:r>
      <w:r>
        <w:rPr>
          <w:spacing w:val="-4"/>
        </w:rPr>
        <w:t> </w:t>
      </w:r>
      <w:r>
        <w:rPr/>
        <w:t>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pPr>
        <w:pStyle w:val="BodyText"/>
        <w:spacing w:line="276" w:lineRule="auto" w:before="1"/>
        <w:ind w:left="399"/>
        <w:jc w:val="left"/>
        <w:rPr>
          <w:i/>
        </w:rPr>
      </w:pPr>
      <w:r>
        <w:rPr/>
        <w:t>Достижению</w:t>
      </w:r>
      <w:r>
        <w:rPr>
          <w:spacing w:val="40"/>
        </w:rPr>
        <w:t> </w:t>
      </w:r>
      <w:r>
        <w:rPr/>
        <w:t>поставленной</w:t>
      </w:r>
      <w:r>
        <w:rPr>
          <w:spacing w:val="40"/>
        </w:rPr>
        <w:t> </w:t>
      </w:r>
      <w:r>
        <w:rPr/>
        <w:t>цели</w:t>
      </w:r>
      <w:r>
        <w:rPr>
          <w:spacing w:val="40"/>
        </w:rPr>
        <w:t> </w:t>
      </w:r>
      <w:r>
        <w:rPr/>
        <w:t>воспитания</w:t>
      </w:r>
      <w:r>
        <w:rPr>
          <w:spacing w:val="40"/>
        </w:rPr>
        <w:t> </w:t>
      </w:r>
      <w:r>
        <w:rPr/>
        <w:t>школьников</w:t>
      </w:r>
      <w:r>
        <w:rPr>
          <w:spacing w:val="40"/>
        </w:rPr>
        <w:t> </w:t>
      </w:r>
      <w:r>
        <w:rPr/>
        <w:t>будет</w:t>
      </w:r>
      <w:r>
        <w:rPr>
          <w:spacing w:val="40"/>
        </w:rPr>
        <w:t> </w:t>
      </w:r>
      <w:r>
        <w:rPr/>
        <w:t>способствовать</w:t>
      </w:r>
      <w:r>
        <w:rPr>
          <w:spacing w:val="40"/>
        </w:rPr>
        <w:t> </w:t>
      </w:r>
      <w:r>
        <w:rPr/>
        <w:t>решение следующих основных </w:t>
      </w:r>
      <w:r>
        <w:rPr>
          <w:b/>
          <w:i/>
        </w:rPr>
        <w:t>задач</w:t>
      </w:r>
      <w:r>
        <w:rPr>
          <w:i/>
        </w:rPr>
        <w:t>:</w:t>
      </w:r>
    </w:p>
    <w:p>
      <w:pPr>
        <w:spacing w:after="0" w:line="276" w:lineRule="auto"/>
        <w:jc w:val="left"/>
        <w:sectPr>
          <w:pgSz w:w="11920" w:h="16850"/>
          <w:pgMar w:header="713" w:footer="0" w:top="940" w:bottom="280" w:left="760" w:right="0"/>
        </w:sectPr>
      </w:pPr>
    </w:p>
    <w:p>
      <w:pPr>
        <w:pStyle w:val="ListParagraph"/>
        <w:numPr>
          <w:ilvl w:val="0"/>
          <w:numId w:val="142"/>
        </w:numPr>
        <w:tabs>
          <w:tab w:pos="1530" w:val="left" w:leader="none"/>
        </w:tabs>
        <w:spacing w:line="276" w:lineRule="auto" w:before="0" w:after="0"/>
        <w:ind w:left="399" w:right="564" w:firstLine="566"/>
        <w:jc w:val="both"/>
        <w:rPr>
          <w:sz w:val="24"/>
        </w:rPr>
      </w:pPr>
      <w:r>
        <w:rPr>
          <w:sz w:val="24"/>
        </w:rPr>
        <w:t>реализовывать воспитательные возможности основных школьных дел, поддерживать традиции их коллективного планирования, организации, проведения и анализа в школьном </w:t>
      </w:r>
      <w:r>
        <w:rPr>
          <w:spacing w:val="-2"/>
          <w:sz w:val="24"/>
        </w:rPr>
        <w:t>сообществе;</w:t>
      </w:r>
    </w:p>
    <w:p>
      <w:pPr>
        <w:pStyle w:val="ListParagraph"/>
        <w:numPr>
          <w:ilvl w:val="0"/>
          <w:numId w:val="142"/>
        </w:numPr>
        <w:tabs>
          <w:tab w:pos="1530" w:val="left" w:leader="none"/>
        </w:tabs>
        <w:spacing w:line="278" w:lineRule="auto" w:before="0" w:after="0"/>
        <w:ind w:left="399" w:right="574" w:firstLine="566"/>
        <w:jc w:val="both"/>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pPr>
        <w:pStyle w:val="ListParagraph"/>
        <w:numPr>
          <w:ilvl w:val="0"/>
          <w:numId w:val="142"/>
        </w:numPr>
        <w:tabs>
          <w:tab w:pos="1530" w:val="left" w:leader="none"/>
        </w:tabs>
        <w:spacing w:line="276" w:lineRule="auto" w:before="0" w:after="0"/>
        <w:ind w:left="399" w:right="570" w:firstLine="566"/>
        <w:jc w:val="both"/>
        <w:rPr>
          <w:sz w:val="24"/>
        </w:rPr>
      </w:pPr>
      <w:r>
        <w:rPr>
          <w:sz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pPr>
        <w:pStyle w:val="ListParagraph"/>
        <w:numPr>
          <w:ilvl w:val="0"/>
          <w:numId w:val="142"/>
        </w:numPr>
        <w:tabs>
          <w:tab w:pos="1530" w:val="left" w:leader="none"/>
        </w:tabs>
        <w:spacing w:line="276" w:lineRule="auto" w:before="0" w:after="0"/>
        <w:ind w:left="399" w:right="576" w:firstLine="566"/>
        <w:jc w:val="both"/>
        <w:rPr>
          <w:sz w:val="24"/>
        </w:rPr>
      </w:pPr>
      <w:r>
        <w:rPr>
          <w:sz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pPr>
        <w:pStyle w:val="ListParagraph"/>
        <w:numPr>
          <w:ilvl w:val="0"/>
          <w:numId w:val="142"/>
        </w:numPr>
        <w:tabs>
          <w:tab w:pos="1530" w:val="left" w:leader="none"/>
        </w:tabs>
        <w:spacing w:line="276" w:lineRule="auto" w:before="0" w:after="0"/>
        <w:ind w:left="399" w:right="571" w:firstLine="566"/>
        <w:jc w:val="both"/>
        <w:rPr>
          <w:sz w:val="24"/>
        </w:rPr>
      </w:pPr>
      <w:r>
        <w:rPr>
          <w:sz w:val="24"/>
        </w:rPr>
        <w:t>инициировать и поддерживать ученическое самоуправление – как на уровне школы,</w:t>
      </w:r>
      <w:r>
        <w:rPr>
          <w:spacing w:val="80"/>
          <w:sz w:val="24"/>
        </w:rPr>
        <w:t> </w:t>
      </w:r>
      <w:r>
        <w:rPr>
          <w:sz w:val="24"/>
        </w:rPr>
        <w:t>так и на уровне классных сообществ;</w:t>
      </w:r>
    </w:p>
    <w:p>
      <w:pPr>
        <w:pStyle w:val="ListParagraph"/>
        <w:numPr>
          <w:ilvl w:val="0"/>
          <w:numId w:val="142"/>
        </w:numPr>
        <w:tabs>
          <w:tab w:pos="1530" w:val="left" w:leader="none"/>
        </w:tabs>
        <w:spacing w:line="276" w:lineRule="auto" w:before="0" w:after="0"/>
        <w:ind w:left="399" w:right="568" w:firstLine="566"/>
        <w:jc w:val="both"/>
        <w:rPr>
          <w:sz w:val="24"/>
        </w:rPr>
      </w:pPr>
      <w:r>
        <w:rPr>
          <w:sz w:val="24"/>
        </w:rPr>
        <w:t>поддерживать деятельность функционирующих на базе школы детских общественных объединений и организаций;</w:t>
      </w:r>
    </w:p>
    <w:p>
      <w:pPr>
        <w:pStyle w:val="ListParagraph"/>
        <w:numPr>
          <w:ilvl w:val="0"/>
          <w:numId w:val="142"/>
        </w:numPr>
        <w:tabs>
          <w:tab w:pos="1530" w:val="left" w:leader="none"/>
        </w:tabs>
        <w:spacing w:line="276" w:lineRule="auto" w:before="0" w:after="0"/>
        <w:ind w:left="399" w:right="567" w:firstLine="566"/>
        <w:jc w:val="both"/>
        <w:rPr>
          <w:sz w:val="24"/>
        </w:rPr>
      </w:pPr>
      <w:r>
        <w:rPr>
          <w:sz w:val="24"/>
        </w:rPr>
        <w:t>организовывать для школьников экскурсии, экспедиции, походы и реализовывать их воспитательный потенциал;</w:t>
      </w:r>
    </w:p>
    <w:p>
      <w:pPr>
        <w:pStyle w:val="ListParagraph"/>
        <w:numPr>
          <w:ilvl w:val="0"/>
          <w:numId w:val="142"/>
        </w:numPr>
        <w:tabs>
          <w:tab w:pos="1531" w:val="left" w:leader="none"/>
        </w:tabs>
        <w:spacing w:line="275" w:lineRule="exact" w:before="0" w:after="0"/>
        <w:ind w:left="1531" w:right="0" w:hanging="565"/>
        <w:jc w:val="both"/>
        <w:rPr>
          <w:sz w:val="24"/>
        </w:rPr>
      </w:pPr>
      <w:r>
        <w:rPr>
          <w:sz w:val="24"/>
        </w:rPr>
        <w:t>организовывать</w:t>
      </w:r>
      <w:r>
        <w:rPr>
          <w:spacing w:val="-4"/>
          <w:sz w:val="24"/>
        </w:rPr>
        <w:t> </w:t>
      </w:r>
      <w:r>
        <w:rPr>
          <w:sz w:val="24"/>
        </w:rPr>
        <w:t>профориентационную</w:t>
      </w:r>
      <w:r>
        <w:rPr>
          <w:spacing w:val="-3"/>
          <w:sz w:val="24"/>
        </w:rPr>
        <w:t> </w:t>
      </w:r>
      <w:r>
        <w:rPr>
          <w:sz w:val="24"/>
        </w:rPr>
        <w:t>работу</w:t>
      </w:r>
      <w:r>
        <w:rPr>
          <w:spacing w:val="-6"/>
          <w:sz w:val="24"/>
        </w:rPr>
        <w:t> </w:t>
      </w:r>
      <w:r>
        <w:rPr>
          <w:sz w:val="24"/>
        </w:rPr>
        <w:t>со</w:t>
      </w:r>
      <w:r>
        <w:rPr>
          <w:spacing w:val="-3"/>
          <w:sz w:val="24"/>
        </w:rPr>
        <w:t> </w:t>
      </w:r>
      <w:r>
        <w:rPr>
          <w:spacing w:val="-2"/>
          <w:sz w:val="24"/>
        </w:rPr>
        <w:t>школьниками;</w:t>
      </w:r>
    </w:p>
    <w:p>
      <w:pPr>
        <w:pStyle w:val="ListParagraph"/>
        <w:numPr>
          <w:ilvl w:val="0"/>
          <w:numId w:val="142"/>
        </w:numPr>
        <w:tabs>
          <w:tab w:pos="1531" w:val="left" w:leader="none"/>
        </w:tabs>
        <w:spacing w:line="240" w:lineRule="auto" w:before="27" w:after="0"/>
        <w:ind w:left="1531" w:right="0" w:hanging="565"/>
        <w:jc w:val="both"/>
        <w:rPr>
          <w:sz w:val="24"/>
        </w:rPr>
      </w:pPr>
      <w:r>
        <w:rPr>
          <w:sz w:val="24"/>
        </w:rPr>
        <w:t>организовать</w:t>
      </w:r>
      <w:r>
        <w:rPr>
          <w:spacing w:val="-6"/>
          <w:sz w:val="24"/>
        </w:rPr>
        <w:t> </w:t>
      </w:r>
      <w:r>
        <w:rPr>
          <w:sz w:val="24"/>
        </w:rPr>
        <w:t>работу</w:t>
      </w:r>
      <w:r>
        <w:rPr>
          <w:spacing w:val="-11"/>
          <w:sz w:val="24"/>
        </w:rPr>
        <w:t> </w:t>
      </w:r>
      <w:r>
        <w:rPr>
          <w:sz w:val="24"/>
        </w:rPr>
        <w:t>школьных</w:t>
      </w:r>
      <w:r>
        <w:rPr>
          <w:spacing w:val="-2"/>
          <w:sz w:val="24"/>
        </w:rPr>
        <w:t> </w:t>
      </w:r>
      <w:r>
        <w:rPr>
          <w:sz w:val="24"/>
        </w:rPr>
        <w:t>медиа,</w:t>
      </w:r>
      <w:r>
        <w:rPr>
          <w:spacing w:val="-3"/>
          <w:sz w:val="24"/>
        </w:rPr>
        <w:t> </w:t>
      </w:r>
      <w:r>
        <w:rPr>
          <w:sz w:val="24"/>
        </w:rPr>
        <w:t>реализовывать</w:t>
      </w:r>
      <w:r>
        <w:rPr>
          <w:spacing w:val="-3"/>
          <w:sz w:val="24"/>
        </w:rPr>
        <w:t> </w:t>
      </w:r>
      <w:r>
        <w:rPr>
          <w:sz w:val="24"/>
        </w:rPr>
        <w:t>их</w:t>
      </w:r>
      <w:r>
        <w:rPr>
          <w:spacing w:val="-2"/>
          <w:sz w:val="24"/>
        </w:rPr>
        <w:t> </w:t>
      </w:r>
      <w:r>
        <w:rPr>
          <w:sz w:val="24"/>
        </w:rPr>
        <w:t>воспитательный</w:t>
      </w:r>
      <w:r>
        <w:rPr>
          <w:spacing w:val="-3"/>
          <w:sz w:val="24"/>
        </w:rPr>
        <w:t> </w:t>
      </w:r>
      <w:r>
        <w:rPr>
          <w:spacing w:val="-2"/>
          <w:sz w:val="24"/>
        </w:rPr>
        <w:t>потенциал;</w:t>
      </w:r>
    </w:p>
    <w:p>
      <w:pPr>
        <w:pStyle w:val="ListParagraph"/>
        <w:numPr>
          <w:ilvl w:val="0"/>
          <w:numId w:val="142"/>
        </w:numPr>
        <w:tabs>
          <w:tab w:pos="1530" w:val="left" w:leader="none"/>
        </w:tabs>
        <w:spacing w:line="276" w:lineRule="auto" w:before="41" w:after="0"/>
        <w:ind w:left="399" w:right="569" w:firstLine="566"/>
        <w:jc w:val="both"/>
        <w:rPr>
          <w:sz w:val="24"/>
        </w:rPr>
      </w:pPr>
      <w:r>
        <w:rPr>
          <w:sz w:val="24"/>
        </w:rPr>
        <w:t>развивать предметно-эстетическую среду школы и реализовывать ее воспитательные </w:t>
      </w:r>
      <w:r>
        <w:rPr>
          <w:spacing w:val="-2"/>
          <w:sz w:val="24"/>
        </w:rPr>
        <w:t>возможности;</w:t>
      </w:r>
    </w:p>
    <w:p>
      <w:pPr>
        <w:pStyle w:val="ListParagraph"/>
        <w:numPr>
          <w:ilvl w:val="0"/>
          <w:numId w:val="142"/>
        </w:numPr>
        <w:tabs>
          <w:tab w:pos="1530" w:val="left" w:leader="none"/>
        </w:tabs>
        <w:spacing w:line="278" w:lineRule="auto" w:before="0" w:after="0"/>
        <w:ind w:left="399" w:right="575" w:firstLine="566"/>
        <w:jc w:val="both"/>
        <w:rPr>
          <w:sz w:val="24"/>
        </w:rPr>
      </w:pPr>
      <w:r>
        <w:rPr>
          <w:sz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pPr>
        <w:pStyle w:val="BodyText"/>
        <w:spacing w:line="276" w:lineRule="auto"/>
        <w:ind w:left="399" w:right="577"/>
      </w:pPr>
      <w:r>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pPr>
        <w:pStyle w:val="BodyText"/>
        <w:spacing w:line="276" w:lineRule="auto"/>
        <w:ind w:left="399" w:right="975" w:firstLine="768"/>
        <w:jc w:val="left"/>
      </w:pPr>
      <w:r>
        <w:rPr/>
        <w:t>Чтобы достигнуть эти цели проводятся различные месячники, декады по разным направлениям.</w:t>
      </w:r>
      <w:r>
        <w:rPr>
          <w:spacing w:val="-4"/>
        </w:rPr>
        <w:t> </w:t>
      </w:r>
      <w:r>
        <w:rPr/>
        <w:t>Во</w:t>
      </w:r>
      <w:r>
        <w:rPr>
          <w:spacing w:val="-4"/>
        </w:rPr>
        <w:t> </w:t>
      </w:r>
      <w:r>
        <w:rPr/>
        <w:t>время</w:t>
      </w:r>
      <w:r>
        <w:rPr>
          <w:spacing w:val="-4"/>
        </w:rPr>
        <w:t> </w:t>
      </w:r>
      <w:r>
        <w:rPr/>
        <w:t>проведения</w:t>
      </w:r>
      <w:r>
        <w:rPr>
          <w:spacing w:val="-4"/>
        </w:rPr>
        <w:t> </w:t>
      </w:r>
      <w:r>
        <w:rPr/>
        <w:t>этих</w:t>
      </w:r>
      <w:r>
        <w:rPr>
          <w:spacing w:val="-2"/>
        </w:rPr>
        <w:t> </w:t>
      </w:r>
      <w:r>
        <w:rPr/>
        <w:t>мероприятий</w:t>
      </w:r>
      <w:r>
        <w:rPr>
          <w:spacing w:val="-6"/>
        </w:rPr>
        <w:t> </w:t>
      </w:r>
      <w:r>
        <w:rPr/>
        <w:t>задействованы</w:t>
      </w:r>
      <w:r>
        <w:rPr>
          <w:spacing w:val="-4"/>
        </w:rPr>
        <w:t> </w:t>
      </w:r>
      <w:r>
        <w:rPr/>
        <w:t>все</w:t>
      </w:r>
      <w:r>
        <w:rPr>
          <w:spacing w:val="-5"/>
        </w:rPr>
        <w:t> </w:t>
      </w:r>
      <w:r>
        <w:rPr/>
        <w:t>модули</w:t>
      </w:r>
      <w:r>
        <w:rPr>
          <w:spacing w:val="-3"/>
        </w:rPr>
        <w:t> </w:t>
      </w:r>
      <w:r>
        <w:rPr/>
        <w:t>программы </w:t>
      </w:r>
      <w:r>
        <w:rPr>
          <w:spacing w:val="-2"/>
        </w:rPr>
        <w:t>воспитания.</w:t>
      </w:r>
    </w:p>
    <w:p>
      <w:pPr>
        <w:spacing w:line="278" w:lineRule="auto" w:before="0"/>
        <w:ind w:left="399" w:right="975" w:firstLine="708"/>
        <w:jc w:val="left"/>
        <w:rPr>
          <w:b/>
          <w:sz w:val="24"/>
        </w:rPr>
      </w:pPr>
      <w:r>
        <w:rPr>
          <w:b/>
          <w:sz w:val="24"/>
        </w:rPr>
        <w:t>План</w:t>
      </w:r>
      <w:r>
        <w:rPr>
          <w:b/>
          <w:spacing w:val="-3"/>
          <w:sz w:val="24"/>
        </w:rPr>
        <w:t> </w:t>
      </w:r>
      <w:r>
        <w:rPr>
          <w:b/>
          <w:sz w:val="24"/>
        </w:rPr>
        <w:t>проведения</w:t>
      </w:r>
      <w:r>
        <w:rPr>
          <w:b/>
          <w:spacing w:val="-3"/>
          <w:sz w:val="24"/>
        </w:rPr>
        <w:t> </w:t>
      </w:r>
      <w:r>
        <w:rPr>
          <w:b/>
          <w:sz w:val="24"/>
        </w:rPr>
        <w:t>месячников,</w:t>
      </w:r>
      <w:r>
        <w:rPr>
          <w:b/>
          <w:spacing w:val="-3"/>
          <w:sz w:val="24"/>
        </w:rPr>
        <w:t> </w:t>
      </w:r>
      <w:r>
        <w:rPr>
          <w:b/>
          <w:sz w:val="24"/>
        </w:rPr>
        <w:t>декад</w:t>
      </w:r>
      <w:r>
        <w:rPr>
          <w:b/>
          <w:spacing w:val="-3"/>
          <w:sz w:val="24"/>
        </w:rPr>
        <w:t> </w:t>
      </w:r>
      <w:r>
        <w:rPr>
          <w:b/>
          <w:sz w:val="24"/>
        </w:rPr>
        <w:t>в</w:t>
      </w:r>
      <w:r>
        <w:rPr>
          <w:b/>
          <w:spacing w:val="-3"/>
          <w:sz w:val="24"/>
        </w:rPr>
        <w:t> </w:t>
      </w:r>
      <w:r>
        <w:rPr>
          <w:b/>
          <w:sz w:val="24"/>
        </w:rPr>
        <w:t>МБОУ</w:t>
      </w:r>
      <w:r>
        <w:rPr>
          <w:b/>
          <w:spacing w:val="-4"/>
          <w:sz w:val="24"/>
        </w:rPr>
        <w:t> </w:t>
      </w:r>
      <w:r>
        <w:rPr>
          <w:b/>
          <w:sz w:val="24"/>
        </w:rPr>
        <w:t>«Калайкасинская</w:t>
      </w:r>
      <w:r>
        <w:rPr>
          <w:b/>
          <w:spacing w:val="-6"/>
          <w:sz w:val="24"/>
        </w:rPr>
        <w:t> </w:t>
      </w:r>
      <w:r>
        <w:rPr>
          <w:b/>
          <w:sz w:val="24"/>
        </w:rPr>
        <w:t>СОШ</w:t>
      </w:r>
      <w:r>
        <w:rPr>
          <w:b/>
          <w:spacing w:val="-4"/>
          <w:sz w:val="24"/>
        </w:rPr>
        <w:t> </w:t>
      </w:r>
      <w:r>
        <w:rPr>
          <w:b/>
          <w:sz w:val="24"/>
        </w:rPr>
        <w:t>им.</w:t>
      </w:r>
      <w:r>
        <w:rPr>
          <w:b/>
          <w:spacing w:val="-3"/>
          <w:sz w:val="24"/>
        </w:rPr>
        <w:t> </w:t>
      </w:r>
      <w:r>
        <w:rPr>
          <w:b/>
          <w:sz w:val="24"/>
        </w:rPr>
        <w:t>А.</w:t>
      </w:r>
      <w:r>
        <w:rPr>
          <w:b/>
          <w:spacing w:val="-3"/>
          <w:sz w:val="24"/>
        </w:rPr>
        <w:t> </w:t>
      </w:r>
      <w:r>
        <w:rPr>
          <w:b/>
          <w:sz w:val="24"/>
        </w:rPr>
        <w:t>Г. </w:t>
      </w:r>
      <w:r>
        <w:rPr>
          <w:b/>
          <w:spacing w:val="-2"/>
          <w:sz w:val="24"/>
        </w:rPr>
        <w:t>Николаева»</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9"/>
        <w:gridCol w:w="1856"/>
        <w:gridCol w:w="1407"/>
        <w:gridCol w:w="509"/>
        <w:gridCol w:w="509"/>
        <w:gridCol w:w="509"/>
        <w:gridCol w:w="509"/>
        <w:gridCol w:w="454"/>
        <w:gridCol w:w="510"/>
        <w:gridCol w:w="509"/>
        <w:gridCol w:w="509"/>
        <w:gridCol w:w="509"/>
        <w:gridCol w:w="509"/>
        <w:gridCol w:w="457"/>
        <w:gridCol w:w="735"/>
      </w:tblGrid>
      <w:tr>
        <w:trPr>
          <w:trHeight w:val="506" w:hRule="atLeast"/>
        </w:trPr>
        <w:tc>
          <w:tcPr>
            <w:tcW w:w="639" w:type="dxa"/>
            <w:vMerge w:val="restart"/>
          </w:tcPr>
          <w:p>
            <w:pPr>
              <w:pStyle w:val="TableParagraph"/>
              <w:spacing w:before="247"/>
              <w:ind w:left="20"/>
              <w:rPr>
                <w:sz w:val="22"/>
              </w:rPr>
            </w:pPr>
            <w:r>
              <w:rPr>
                <w:spacing w:val="-5"/>
                <w:sz w:val="22"/>
              </w:rPr>
              <w:t>п/п</w:t>
            </w:r>
          </w:p>
        </w:tc>
        <w:tc>
          <w:tcPr>
            <w:tcW w:w="1856" w:type="dxa"/>
            <w:vMerge w:val="restart"/>
          </w:tcPr>
          <w:p>
            <w:pPr>
              <w:pStyle w:val="TableParagraph"/>
              <w:ind w:left="561" w:hanging="252"/>
              <w:rPr>
                <w:sz w:val="22"/>
              </w:rPr>
            </w:pPr>
            <w:r>
              <w:rPr>
                <w:spacing w:val="-2"/>
                <w:sz w:val="22"/>
              </w:rPr>
              <w:t>Направления работы,</w:t>
            </w:r>
          </w:p>
          <w:p>
            <w:pPr>
              <w:pStyle w:val="TableParagraph"/>
              <w:spacing w:line="247" w:lineRule="exact"/>
              <w:ind w:left="316"/>
              <w:rPr>
                <w:sz w:val="22"/>
              </w:rPr>
            </w:pPr>
            <w:r>
              <w:rPr>
                <w:spacing w:val="-2"/>
                <w:sz w:val="22"/>
              </w:rPr>
              <w:t>мероприятия</w:t>
            </w:r>
          </w:p>
        </w:tc>
        <w:tc>
          <w:tcPr>
            <w:tcW w:w="1407" w:type="dxa"/>
            <w:vMerge w:val="restart"/>
          </w:tcPr>
          <w:p>
            <w:pPr>
              <w:pStyle w:val="TableParagraph"/>
              <w:rPr>
                <w:sz w:val="22"/>
              </w:rPr>
            </w:pPr>
          </w:p>
        </w:tc>
        <w:tc>
          <w:tcPr>
            <w:tcW w:w="5493" w:type="dxa"/>
            <w:gridSpan w:val="11"/>
          </w:tcPr>
          <w:p>
            <w:pPr>
              <w:pStyle w:val="TableParagraph"/>
              <w:spacing w:before="116"/>
              <w:ind w:left="4"/>
              <w:jc w:val="center"/>
              <w:rPr>
                <w:sz w:val="22"/>
              </w:rPr>
            </w:pPr>
            <w:r>
              <w:rPr>
                <w:sz w:val="22"/>
              </w:rPr>
              <w:t>Номера</w:t>
            </w:r>
            <w:r>
              <w:rPr>
                <w:spacing w:val="-2"/>
                <w:sz w:val="22"/>
              </w:rPr>
              <w:t> месяцев</w:t>
            </w:r>
          </w:p>
        </w:tc>
        <w:tc>
          <w:tcPr>
            <w:tcW w:w="735" w:type="dxa"/>
          </w:tcPr>
          <w:p>
            <w:pPr>
              <w:pStyle w:val="TableParagraph"/>
              <w:spacing w:line="242" w:lineRule="exact"/>
              <w:ind w:left="116"/>
              <w:rPr>
                <w:sz w:val="22"/>
              </w:rPr>
            </w:pPr>
            <w:r>
              <w:rPr>
                <w:spacing w:val="-4"/>
                <w:sz w:val="22"/>
              </w:rPr>
              <w:t>Общ.</w:t>
            </w:r>
          </w:p>
          <w:p>
            <w:pPr>
              <w:pStyle w:val="TableParagraph"/>
              <w:spacing w:line="244" w:lineRule="exact"/>
              <w:ind w:left="173"/>
              <w:rPr>
                <w:sz w:val="22"/>
              </w:rPr>
            </w:pPr>
            <w:r>
              <w:rPr>
                <w:spacing w:val="-4"/>
                <w:sz w:val="22"/>
              </w:rPr>
              <w:t>кол.</w:t>
            </w:r>
          </w:p>
        </w:tc>
      </w:tr>
      <w:tr>
        <w:trPr>
          <w:trHeight w:val="251" w:hRule="atLeast"/>
        </w:trPr>
        <w:tc>
          <w:tcPr>
            <w:tcW w:w="639" w:type="dxa"/>
            <w:vMerge/>
            <w:tcBorders>
              <w:top w:val="nil"/>
            </w:tcBorders>
          </w:tcPr>
          <w:p>
            <w:pPr>
              <w:rPr>
                <w:sz w:val="2"/>
                <w:szCs w:val="2"/>
              </w:rPr>
            </w:pPr>
          </w:p>
        </w:tc>
        <w:tc>
          <w:tcPr>
            <w:tcW w:w="1856" w:type="dxa"/>
            <w:vMerge/>
            <w:tcBorders>
              <w:top w:val="nil"/>
            </w:tcBorders>
          </w:tcPr>
          <w:p>
            <w:pPr>
              <w:rPr>
                <w:sz w:val="2"/>
                <w:szCs w:val="2"/>
              </w:rPr>
            </w:pPr>
          </w:p>
        </w:tc>
        <w:tc>
          <w:tcPr>
            <w:tcW w:w="1407" w:type="dxa"/>
            <w:vMerge/>
            <w:tcBorders>
              <w:top w:val="nil"/>
            </w:tcBorders>
          </w:tcPr>
          <w:p>
            <w:pPr>
              <w:rPr>
                <w:sz w:val="2"/>
                <w:szCs w:val="2"/>
              </w:rPr>
            </w:pPr>
          </w:p>
        </w:tc>
        <w:tc>
          <w:tcPr>
            <w:tcW w:w="509" w:type="dxa"/>
          </w:tcPr>
          <w:p>
            <w:pPr>
              <w:pStyle w:val="TableParagraph"/>
              <w:spacing w:line="232" w:lineRule="exact"/>
              <w:ind w:left="8" w:right="1"/>
              <w:jc w:val="center"/>
              <w:rPr>
                <w:sz w:val="22"/>
              </w:rPr>
            </w:pPr>
            <w:r>
              <w:rPr>
                <w:spacing w:val="-5"/>
                <w:sz w:val="22"/>
              </w:rPr>
              <w:t>08</w:t>
            </w:r>
          </w:p>
        </w:tc>
        <w:tc>
          <w:tcPr>
            <w:tcW w:w="509" w:type="dxa"/>
          </w:tcPr>
          <w:p>
            <w:pPr>
              <w:pStyle w:val="TableParagraph"/>
              <w:spacing w:line="232" w:lineRule="exact"/>
              <w:ind w:left="8" w:right="1"/>
              <w:jc w:val="center"/>
              <w:rPr>
                <w:sz w:val="22"/>
              </w:rPr>
            </w:pPr>
            <w:r>
              <w:rPr>
                <w:spacing w:val="-5"/>
                <w:sz w:val="22"/>
              </w:rPr>
              <w:t>09</w:t>
            </w:r>
          </w:p>
        </w:tc>
        <w:tc>
          <w:tcPr>
            <w:tcW w:w="509" w:type="dxa"/>
          </w:tcPr>
          <w:p>
            <w:pPr>
              <w:pStyle w:val="TableParagraph"/>
              <w:spacing w:line="232" w:lineRule="exact"/>
              <w:ind w:left="8" w:right="1"/>
              <w:jc w:val="center"/>
              <w:rPr>
                <w:sz w:val="22"/>
              </w:rPr>
            </w:pPr>
            <w:r>
              <w:rPr>
                <w:spacing w:val="-5"/>
                <w:sz w:val="22"/>
              </w:rPr>
              <w:t>10</w:t>
            </w:r>
          </w:p>
        </w:tc>
        <w:tc>
          <w:tcPr>
            <w:tcW w:w="509" w:type="dxa"/>
          </w:tcPr>
          <w:p>
            <w:pPr>
              <w:pStyle w:val="TableParagraph"/>
              <w:spacing w:line="232" w:lineRule="exact"/>
              <w:ind w:left="8" w:right="1"/>
              <w:jc w:val="center"/>
              <w:rPr>
                <w:sz w:val="22"/>
              </w:rPr>
            </w:pPr>
            <w:r>
              <w:rPr>
                <w:spacing w:val="-5"/>
                <w:sz w:val="22"/>
              </w:rPr>
              <w:t>11</w:t>
            </w:r>
          </w:p>
        </w:tc>
        <w:tc>
          <w:tcPr>
            <w:tcW w:w="454" w:type="dxa"/>
          </w:tcPr>
          <w:p>
            <w:pPr>
              <w:pStyle w:val="TableParagraph"/>
              <w:spacing w:line="232" w:lineRule="exact"/>
              <w:ind w:left="116"/>
              <w:rPr>
                <w:sz w:val="22"/>
              </w:rPr>
            </w:pPr>
            <w:r>
              <w:rPr>
                <w:spacing w:val="-5"/>
                <w:sz w:val="22"/>
              </w:rPr>
              <w:t>12</w:t>
            </w:r>
          </w:p>
        </w:tc>
        <w:tc>
          <w:tcPr>
            <w:tcW w:w="510" w:type="dxa"/>
          </w:tcPr>
          <w:p>
            <w:pPr>
              <w:pStyle w:val="TableParagraph"/>
              <w:spacing w:line="232" w:lineRule="exact"/>
              <w:ind w:left="4"/>
              <w:jc w:val="center"/>
              <w:rPr>
                <w:sz w:val="22"/>
              </w:rPr>
            </w:pPr>
            <w:r>
              <w:rPr>
                <w:spacing w:val="-5"/>
                <w:sz w:val="22"/>
              </w:rPr>
              <w:t>01</w:t>
            </w:r>
          </w:p>
        </w:tc>
        <w:tc>
          <w:tcPr>
            <w:tcW w:w="509" w:type="dxa"/>
          </w:tcPr>
          <w:p>
            <w:pPr>
              <w:pStyle w:val="TableParagraph"/>
              <w:spacing w:line="232" w:lineRule="exact"/>
              <w:ind w:left="8" w:right="4"/>
              <w:jc w:val="center"/>
              <w:rPr>
                <w:sz w:val="22"/>
              </w:rPr>
            </w:pPr>
            <w:r>
              <w:rPr>
                <w:spacing w:val="-5"/>
                <w:sz w:val="22"/>
              </w:rPr>
              <w:t>02</w:t>
            </w:r>
          </w:p>
        </w:tc>
        <w:tc>
          <w:tcPr>
            <w:tcW w:w="509" w:type="dxa"/>
          </w:tcPr>
          <w:p>
            <w:pPr>
              <w:pStyle w:val="TableParagraph"/>
              <w:spacing w:line="232" w:lineRule="exact"/>
              <w:ind w:left="8" w:right="4"/>
              <w:jc w:val="center"/>
              <w:rPr>
                <w:sz w:val="22"/>
              </w:rPr>
            </w:pPr>
            <w:r>
              <w:rPr>
                <w:spacing w:val="-5"/>
                <w:sz w:val="22"/>
              </w:rPr>
              <w:t>03</w:t>
            </w:r>
          </w:p>
        </w:tc>
        <w:tc>
          <w:tcPr>
            <w:tcW w:w="509" w:type="dxa"/>
          </w:tcPr>
          <w:p>
            <w:pPr>
              <w:pStyle w:val="TableParagraph"/>
              <w:spacing w:line="232" w:lineRule="exact"/>
              <w:ind w:left="8"/>
              <w:jc w:val="center"/>
              <w:rPr>
                <w:sz w:val="22"/>
              </w:rPr>
            </w:pPr>
            <w:r>
              <w:rPr>
                <w:spacing w:val="-5"/>
                <w:sz w:val="22"/>
              </w:rPr>
              <w:t>04</w:t>
            </w:r>
          </w:p>
        </w:tc>
        <w:tc>
          <w:tcPr>
            <w:tcW w:w="509" w:type="dxa"/>
          </w:tcPr>
          <w:p>
            <w:pPr>
              <w:pStyle w:val="TableParagraph"/>
              <w:spacing w:line="232" w:lineRule="exact"/>
              <w:ind w:left="8"/>
              <w:jc w:val="center"/>
              <w:rPr>
                <w:sz w:val="22"/>
              </w:rPr>
            </w:pPr>
            <w:r>
              <w:rPr>
                <w:spacing w:val="-5"/>
                <w:sz w:val="22"/>
              </w:rPr>
              <w:t>05</w:t>
            </w:r>
          </w:p>
        </w:tc>
        <w:tc>
          <w:tcPr>
            <w:tcW w:w="457" w:type="dxa"/>
          </w:tcPr>
          <w:p>
            <w:pPr>
              <w:pStyle w:val="TableParagraph"/>
              <w:spacing w:line="232" w:lineRule="exact"/>
              <w:ind w:left="116"/>
              <w:rPr>
                <w:sz w:val="22"/>
              </w:rPr>
            </w:pPr>
            <w:r>
              <w:rPr>
                <w:spacing w:val="-5"/>
                <w:sz w:val="22"/>
              </w:rPr>
              <w:t>06</w:t>
            </w:r>
          </w:p>
        </w:tc>
        <w:tc>
          <w:tcPr>
            <w:tcW w:w="735" w:type="dxa"/>
          </w:tcPr>
          <w:p>
            <w:pPr>
              <w:pStyle w:val="TableParagraph"/>
              <w:rPr>
                <w:sz w:val="18"/>
              </w:rPr>
            </w:pPr>
          </w:p>
        </w:tc>
      </w:tr>
      <w:tr>
        <w:trPr>
          <w:trHeight w:val="1312" w:hRule="atLeast"/>
        </w:trPr>
        <w:tc>
          <w:tcPr>
            <w:tcW w:w="639" w:type="dxa"/>
          </w:tcPr>
          <w:p>
            <w:pPr>
              <w:pStyle w:val="TableParagraph"/>
              <w:rPr>
                <w:b/>
                <w:sz w:val="22"/>
              </w:rPr>
            </w:pPr>
          </w:p>
          <w:p>
            <w:pPr>
              <w:pStyle w:val="TableParagraph"/>
              <w:spacing w:before="13"/>
              <w:rPr>
                <w:b/>
                <w:sz w:val="22"/>
              </w:rPr>
            </w:pPr>
          </w:p>
          <w:p>
            <w:pPr>
              <w:pStyle w:val="TableParagraph"/>
              <w:spacing w:before="1"/>
              <w:ind w:left="9"/>
              <w:jc w:val="center"/>
              <w:rPr>
                <w:sz w:val="22"/>
              </w:rPr>
            </w:pPr>
            <w:r>
              <w:rPr>
                <w:spacing w:val="-10"/>
                <w:sz w:val="22"/>
              </w:rPr>
              <w:t>1</w:t>
            </w:r>
          </w:p>
        </w:tc>
        <w:tc>
          <w:tcPr>
            <w:tcW w:w="1856" w:type="dxa"/>
          </w:tcPr>
          <w:p>
            <w:pPr>
              <w:pStyle w:val="TableParagraph"/>
              <w:spacing w:line="212" w:lineRule="exact"/>
              <w:ind w:left="153" w:right="149"/>
              <w:jc w:val="center"/>
              <w:rPr>
                <w:sz w:val="19"/>
              </w:rPr>
            </w:pPr>
            <w:r>
              <w:rPr>
                <w:spacing w:val="-2"/>
                <w:sz w:val="19"/>
              </w:rPr>
              <w:t>Месячник</w:t>
            </w:r>
          </w:p>
          <w:p>
            <w:pPr>
              <w:pStyle w:val="TableParagraph"/>
              <w:spacing w:line="220" w:lineRule="atLeast"/>
              <w:ind w:left="153" w:right="146"/>
              <w:jc w:val="center"/>
              <w:rPr>
                <w:sz w:val="19"/>
              </w:rPr>
            </w:pPr>
            <w:r>
              <w:rPr>
                <w:sz w:val="19"/>
              </w:rPr>
              <w:t>«Внимание,</w:t>
            </w:r>
            <w:r>
              <w:rPr>
                <w:spacing w:val="-12"/>
                <w:sz w:val="19"/>
              </w:rPr>
              <w:t> </w:t>
            </w:r>
            <w:r>
              <w:rPr>
                <w:sz w:val="19"/>
              </w:rPr>
              <w:t>дети!» по БДД и </w:t>
            </w:r>
            <w:r>
              <w:rPr>
                <w:spacing w:val="-2"/>
                <w:sz w:val="19"/>
              </w:rPr>
              <w:t>профилактика детского травматизма</w:t>
            </w:r>
          </w:p>
        </w:tc>
        <w:tc>
          <w:tcPr>
            <w:tcW w:w="1407" w:type="dxa"/>
          </w:tcPr>
          <w:p>
            <w:pPr>
              <w:pStyle w:val="TableParagraph"/>
              <w:spacing w:before="211"/>
              <w:rPr>
                <w:b/>
                <w:sz w:val="19"/>
              </w:rPr>
            </w:pPr>
          </w:p>
          <w:p>
            <w:pPr>
              <w:pStyle w:val="TableParagraph"/>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b/>
                <w:sz w:val="22"/>
              </w:rPr>
            </w:pPr>
          </w:p>
          <w:p>
            <w:pPr>
              <w:pStyle w:val="TableParagraph"/>
              <w:spacing w:before="13"/>
              <w:rPr>
                <w:b/>
                <w:sz w:val="22"/>
              </w:rPr>
            </w:pPr>
          </w:p>
          <w:p>
            <w:pPr>
              <w:pStyle w:val="TableParagraph"/>
              <w:spacing w:before="1"/>
              <w:ind w:left="8" w:right="3"/>
              <w:jc w:val="center"/>
              <w:rPr>
                <w:sz w:val="22"/>
              </w:rPr>
            </w:pPr>
            <w:r>
              <w:rPr>
                <w:spacing w:val="-5"/>
                <w:sz w:val="22"/>
              </w:rPr>
              <w:t>0,5</w:t>
            </w:r>
          </w:p>
        </w:tc>
        <w:tc>
          <w:tcPr>
            <w:tcW w:w="509" w:type="dxa"/>
          </w:tcPr>
          <w:p>
            <w:pPr>
              <w:pStyle w:val="TableParagraph"/>
              <w:rPr>
                <w:b/>
                <w:sz w:val="22"/>
              </w:rPr>
            </w:pPr>
          </w:p>
          <w:p>
            <w:pPr>
              <w:pStyle w:val="TableParagraph"/>
              <w:spacing w:before="13"/>
              <w:rPr>
                <w:b/>
                <w:sz w:val="22"/>
              </w:rPr>
            </w:pPr>
          </w:p>
          <w:p>
            <w:pPr>
              <w:pStyle w:val="TableParagraph"/>
              <w:spacing w:before="1"/>
              <w:ind w:left="8" w:right="4"/>
              <w:jc w:val="center"/>
              <w:rPr>
                <w:sz w:val="22"/>
              </w:rPr>
            </w:pPr>
            <w:r>
              <w:rPr>
                <w:spacing w:val="-5"/>
                <w:sz w:val="22"/>
              </w:rPr>
              <w:t>0,5</w:t>
            </w: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b/>
                <w:sz w:val="22"/>
              </w:rPr>
            </w:pPr>
          </w:p>
          <w:p>
            <w:pPr>
              <w:pStyle w:val="TableParagraph"/>
              <w:spacing w:before="13"/>
              <w:rPr>
                <w:b/>
                <w:sz w:val="22"/>
              </w:rPr>
            </w:pPr>
          </w:p>
          <w:p>
            <w:pPr>
              <w:pStyle w:val="TableParagraph"/>
              <w:spacing w:before="1"/>
              <w:ind w:left="8" w:right="2"/>
              <w:jc w:val="center"/>
              <w:rPr>
                <w:sz w:val="22"/>
              </w:rPr>
            </w:pPr>
            <w:r>
              <w:rPr>
                <w:spacing w:val="-5"/>
                <w:sz w:val="22"/>
              </w:rPr>
              <w:t>0,5</w:t>
            </w:r>
          </w:p>
        </w:tc>
        <w:tc>
          <w:tcPr>
            <w:tcW w:w="509" w:type="dxa"/>
          </w:tcPr>
          <w:p>
            <w:pPr>
              <w:pStyle w:val="TableParagraph"/>
              <w:rPr>
                <w:b/>
                <w:sz w:val="22"/>
              </w:rPr>
            </w:pPr>
          </w:p>
          <w:p>
            <w:pPr>
              <w:pStyle w:val="TableParagraph"/>
              <w:spacing w:before="13"/>
              <w:rPr>
                <w:b/>
                <w:sz w:val="22"/>
              </w:rPr>
            </w:pPr>
          </w:p>
          <w:p>
            <w:pPr>
              <w:pStyle w:val="TableParagraph"/>
              <w:spacing w:before="1"/>
              <w:ind w:left="8" w:right="3"/>
              <w:jc w:val="center"/>
              <w:rPr>
                <w:sz w:val="22"/>
              </w:rPr>
            </w:pPr>
            <w:r>
              <w:rPr>
                <w:spacing w:val="-5"/>
                <w:sz w:val="22"/>
              </w:rPr>
              <w:t>0,5</w:t>
            </w:r>
          </w:p>
        </w:tc>
        <w:tc>
          <w:tcPr>
            <w:tcW w:w="457" w:type="dxa"/>
          </w:tcPr>
          <w:p>
            <w:pPr>
              <w:pStyle w:val="TableParagraph"/>
              <w:rPr>
                <w:sz w:val="22"/>
              </w:rPr>
            </w:pPr>
          </w:p>
        </w:tc>
        <w:tc>
          <w:tcPr>
            <w:tcW w:w="735" w:type="dxa"/>
          </w:tcPr>
          <w:p>
            <w:pPr>
              <w:pStyle w:val="TableParagraph"/>
              <w:rPr>
                <w:b/>
                <w:sz w:val="22"/>
              </w:rPr>
            </w:pPr>
          </w:p>
          <w:p>
            <w:pPr>
              <w:pStyle w:val="TableParagraph"/>
              <w:spacing w:before="13"/>
              <w:rPr>
                <w:b/>
                <w:sz w:val="22"/>
              </w:rPr>
            </w:pPr>
          </w:p>
          <w:p>
            <w:pPr>
              <w:pStyle w:val="TableParagraph"/>
              <w:spacing w:before="1"/>
              <w:ind w:left="1"/>
              <w:jc w:val="center"/>
              <w:rPr>
                <w:sz w:val="22"/>
              </w:rPr>
            </w:pPr>
            <w:r>
              <w:rPr>
                <w:spacing w:val="-10"/>
                <w:sz w:val="22"/>
              </w:rPr>
              <w:t>2</w:t>
            </w:r>
          </w:p>
        </w:tc>
      </w:tr>
      <w:tr>
        <w:trPr>
          <w:trHeight w:val="1091" w:hRule="atLeast"/>
        </w:trPr>
        <w:tc>
          <w:tcPr>
            <w:tcW w:w="639" w:type="dxa"/>
          </w:tcPr>
          <w:p>
            <w:pPr>
              <w:pStyle w:val="TableParagraph"/>
              <w:spacing w:before="156"/>
              <w:rPr>
                <w:b/>
                <w:sz w:val="22"/>
              </w:rPr>
            </w:pPr>
          </w:p>
          <w:p>
            <w:pPr>
              <w:pStyle w:val="TableParagraph"/>
              <w:ind w:left="9"/>
              <w:jc w:val="center"/>
              <w:rPr>
                <w:sz w:val="22"/>
              </w:rPr>
            </w:pPr>
            <w:r>
              <w:rPr>
                <w:spacing w:val="-10"/>
                <w:sz w:val="22"/>
              </w:rPr>
              <w:t>2</w:t>
            </w:r>
          </w:p>
        </w:tc>
        <w:tc>
          <w:tcPr>
            <w:tcW w:w="1856" w:type="dxa"/>
          </w:tcPr>
          <w:p>
            <w:pPr>
              <w:pStyle w:val="TableParagraph"/>
              <w:spacing w:line="210" w:lineRule="exact"/>
              <w:ind w:left="153" w:right="149"/>
              <w:jc w:val="center"/>
              <w:rPr>
                <w:sz w:val="19"/>
              </w:rPr>
            </w:pPr>
            <w:r>
              <w:rPr>
                <w:spacing w:val="-2"/>
                <w:sz w:val="19"/>
              </w:rPr>
              <w:t>Месячник</w:t>
            </w:r>
          </w:p>
          <w:p>
            <w:pPr>
              <w:pStyle w:val="TableParagraph"/>
              <w:spacing w:line="220" w:lineRule="atLeast"/>
              <w:ind w:left="153" w:right="146"/>
              <w:jc w:val="center"/>
              <w:rPr>
                <w:sz w:val="19"/>
              </w:rPr>
            </w:pPr>
            <w:r>
              <w:rPr>
                <w:sz w:val="19"/>
              </w:rPr>
              <w:t>«Полиция</w:t>
            </w:r>
            <w:r>
              <w:rPr>
                <w:spacing w:val="-12"/>
                <w:sz w:val="19"/>
              </w:rPr>
              <w:t> </w:t>
            </w:r>
            <w:r>
              <w:rPr>
                <w:sz w:val="19"/>
              </w:rPr>
              <w:t>и</w:t>
            </w:r>
            <w:r>
              <w:rPr>
                <w:spacing w:val="-12"/>
                <w:sz w:val="19"/>
              </w:rPr>
              <w:t> </w:t>
            </w:r>
            <w:r>
              <w:rPr>
                <w:sz w:val="19"/>
              </w:rPr>
              <w:t>дети», в том числе </w:t>
            </w:r>
            <w:r>
              <w:rPr>
                <w:spacing w:val="-2"/>
                <w:sz w:val="19"/>
              </w:rPr>
              <w:t>цифровая безопасность</w:t>
            </w:r>
          </w:p>
        </w:tc>
        <w:tc>
          <w:tcPr>
            <w:tcW w:w="1407" w:type="dxa"/>
          </w:tcPr>
          <w:p>
            <w:pPr>
              <w:pStyle w:val="TableParagraph"/>
              <w:spacing w:before="99"/>
              <w:rPr>
                <w:b/>
                <w:sz w:val="19"/>
              </w:rPr>
            </w:pPr>
          </w:p>
          <w:p>
            <w:pPr>
              <w:pStyle w:val="TableParagraph"/>
              <w:spacing w:line="242" w:lineRule="auto"/>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spacing w:before="156"/>
              <w:rPr>
                <w:b/>
                <w:sz w:val="22"/>
              </w:rPr>
            </w:pPr>
          </w:p>
          <w:p>
            <w:pPr>
              <w:pStyle w:val="TableParagraph"/>
              <w:ind w:left="8" w:right="4"/>
              <w:jc w:val="center"/>
              <w:rPr>
                <w:sz w:val="22"/>
              </w:rPr>
            </w:pPr>
            <w:r>
              <w:rPr>
                <w:spacing w:val="-5"/>
                <w:sz w:val="22"/>
              </w:rPr>
              <w:t>0,5</w:t>
            </w:r>
          </w:p>
        </w:tc>
        <w:tc>
          <w:tcPr>
            <w:tcW w:w="509" w:type="dxa"/>
          </w:tcPr>
          <w:p>
            <w:pPr>
              <w:pStyle w:val="TableParagraph"/>
              <w:spacing w:before="156"/>
              <w:rPr>
                <w:b/>
                <w:sz w:val="22"/>
              </w:rPr>
            </w:pPr>
          </w:p>
          <w:p>
            <w:pPr>
              <w:pStyle w:val="TableParagraph"/>
              <w:ind w:left="8" w:right="3"/>
              <w:jc w:val="center"/>
              <w:rPr>
                <w:sz w:val="22"/>
              </w:rPr>
            </w:pPr>
            <w:r>
              <w:rPr>
                <w:spacing w:val="-5"/>
                <w:sz w:val="22"/>
              </w:rPr>
              <w:t>0,5</w:t>
            </w: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spacing w:before="156"/>
              <w:rPr>
                <w:b/>
                <w:sz w:val="22"/>
              </w:rPr>
            </w:pPr>
          </w:p>
          <w:p>
            <w:pPr>
              <w:pStyle w:val="TableParagraph"/>
              <w:ind w:left="8" w:right="6"/>
              <w:jc w:val="center"/>
              <w:rPr>
                <w:sz w:val="22"/>
              </w:rPr>
            </w:pPr>
            <w:r>
              <w:rPr>
                <w:spacing w:val="-5"/>
                <w:sz w:val="22"/>
              </w:rPr>
              <w:t>0,5</w:t>
            </w:r>
          </w:p>
        </w:tc>
        <w:tc>
          <w:tcPr>
            <w:tcW w:w="509" w:type="dxa"/>
          </w:tcPr>
          <w:p>
            <w:pPr>
              <w:pStyle w:val="TableParagraph"/>
              <w:spacing w:before="156"/>
              <w:rPr>
                <w:b/>
                <w:sz w:val="22"/>
              </w:rPr>
            </w:pPr>
          </w:p>
          <w:p>
            <w:pPr>
              <w:pStyle w:val="TableParagraph"/>
              <w:ind w:left="8" w:right="7"/>
              <w:jc w:val="center"/>
              <w:rPr>
                <w:sz w:val="22"/>
              </w:rPr>
            </w:pPr>
            <w:r>
              <w:rPr>
                <w:spacing w:val="-5"/>
                <w:sz w:val="22"/>
              </w:rPr>
              <w:t>0,5</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56"/>
              <w:rPr>
                <w:b/>
                <w:sz w:val="22"/>
              </w:rPr>
            </w:pPr>
          </w:p>
          <w:p>
            <w:pPr>
              <w:pStyle w:val="TableParagraph"/>
              <w:ind w:left="1"/>
              <w:jc w:val="center"/>
              <w:rPr>
                <w:sz w:val="22"/>
              </w:rPr>
            </w:pPr>
            <w:r>
              <w:rPr>
                <w:spacing w:val="-10"/>
                <w:sz w:val="22"/>
              </w:rPr>
              <w:t>2</w:t>
            </w:r>
          </w:p>
        </w:tc>
      </w:tr>
      <w:tr>
        <w:trPr>
          <w:trHeight w:val="655" w:hRule="atLeast"/>
        </w:trPr>
        <w:tc>
          <w:tcPr>
            <w:tcW w:w="639" w:type="dxa"/>
          </w:tcPr>
          <w:p>
            <w:pPr>
              <w:pStyle w:val="TableParagraph"/>
              <w:spacing w:before="191"/>
              <w:ind w:left="9"/>
              <w:jc w:val="center"/>
              <w:rPr>
                <w:sz w:val="22"/>
              </w:rPr>
            </w:pPr>
            <w:r>
              <w:rPr>
                <w:spacing w:val="-10"/>
                <w:sz w:val="22"/>
              </w:rPr>
              <w:t>3</w:t>
            </w:r>
          </w:p>
        </w:tc>
        <w:tc>
          <w:tcPr>
            <w:tcW w:w="1856" w:type="dxa"/>
          </w:tcPr>
          <w:p>
            <w:pPr>
              <w:pStyle w:val="TableParagraph"/>
              <w:spacing w:line="210" w:lineRule="exact"/>
              <w:ind w:left="153" w:right="149"/>
              <w:jc w:val="center"/>
              <w:rPr>
                <w:sz w:val="19"/>
              </w:rPr>
            </w:pPr>
            <w:r>
              <w:rPr>
                <w:spacing w:val="-2"/>
                <w:sz w:val="19"/>
              </w:rPr>
              <w:t>Месячник</w:t>
            </w:r>
          </w:p>
          <w:p>
            <w:pPr>
              <w:pStyle w:val="TableParagraph"/>
              <w:spacing w:line="220" w:lineRule="atLeast"/>
              <w:ind w:left="134" w:right="126"/>
              <w:jc w:val="center"/>
              <w:rPr>
                <w:sz w:val="19"/>
              </w:rPr>
            </w:pPr>
            <w:r>
              <w:rPr>
                <w:sz w:val="19"/>
              </w:rPr>
              <w:t>«Молодежь</w:t>
            </w:r>
            <w:r>
              <w:rPr>
                <w:spacing w:val="-12"/>
                <w:sz w:val="19"/>
              </w:rPr>
              <w:t> </w:t>
            </w:r>
            <w:r>
              <w:rPr>
                <w:sz w:val="19"/>
              </w:rPr>
              <w:t>за </w:t>
            </w:r>
            <w:r>
              <w:rPr>
                <w:spacing w:val="-4"/>
                <w:sz w:val="19"/>
              </w:rPr>
              <w:t>ЗОЖ»</w:t>
            </w:r>
          </w:p>
        </w:tc>
        <w:tc>
          <w:tcPr>
            <w:tcW w:w="1407" w:type="dxa"/>
          </w:tcPr>
          <w:p>
            <w:pPr>
              <w:pStyle w:val="TableParagraph"/>
              <w:spacing w:before="102"/>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91"/>
              <w:ind w:left="8" w:right="1"/>
              <w:jc w:val="center"/>
              <w:rPr>
                <w:sz w:val="22"/>
              </w:rPr>
            </w:pPr>
            <w:r>
              <w:rPr>
                <w:spacing w:val="-10"/>
                <w:sz w:val="22"/>
              </w:rPr>
              <w:t>1</w:t>
            </w:r>
          </w:p>
        </w:tc>
        <w:tc>
          <w:tcPr>
            <w:tcW w:w="509" w:type="dxa"/>
          </w:tcPr>
          <w:p>
            <w:pPr>
              <w:pStyle w:val="TableParagraph"/>
              <w:spacing w:before="191"/>
              <w:ind w:left="8" w:right="1"/>
              <w:jc w:val="center"/>
              <w:rPr>
                <w:sz w:val="22"/>
              </w:rPr>
            </w:pPr>
            <w:r>
              <w:rPr>
                <w:spacing w:val="-10"/>
                <w:sz w:val="22"/>
              </w:rPr>
              <w:t>1</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191"/>
              <w:ind w:left="8" w:right="4"/>
              <w:jc w:val="center"/>
              <w:rPr>
                <w:sz w:val="22"/>
              </w:rPr>
            </w:pPr>
            <w:r>
              <w:rPr>
                <w:spacing w:val="-10"/>
                <w:sz w:val="22"/>
              </w:rPr>
              <w:t>1</w:t>
            </w:r>
          </w:p>
        </w:tc>
        <w:tc>
          <w:tcPr>
            <w:tcW w:w="509" w:type="dxa"/>
          </w:tcPr>
          <w:p>
            <w:pPr>
              <w:pStyle w:val="TableParagraph"/>
              <w:spacing w:before="191"/>
              <w:ind w:left="8"/>
              <w:jc w:val="center"/>
              <w:rPr>
                <w:sz w:val="22"/>
              </w:rPr>
            </w:pPr>
            <w:r>
              <w:rPr>
                <w:spacing w:val="-10"/>
                <w:sz w:val="22"/>
              </w:rPr>
              <w:t>1</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91"/>
              <w:ind w:left="1"/>
              <w:jc w:val="center"/>
              <w:rPr>
                <w:sz w:val="22"/>
              </w:rPr>
            </w:pPr>
            <w:r>
              <w:rPr>
                <w:spacing w:val="-10"/>
                <w:sz w:val="22"/>
              </w:rPr>
              <w:t>2</w:t>
            </w:r>
          </w:p>
        </w:tc>
      </w:tr>
      <w:tr>
        <w:trPr>
          <w:trHeight w:val="647" w:hRule="atLeast"/>
        </w:trPr>
        <w:tc>
          <w:tcPr>
            <w:tcW w:w="639" w:type="dxa"/>
          </w:tcPr>
          <w:p>
            <w:pPr>
              <w:pStyle w:val="TableParagraph"/>
              <w:spacing w:before="186"/>
              <w:ind w:left="9"/>
              <w:jc w:val="center"/>
              <w:rPr>
                <w:sz w:val="22"/>
              </w:rPr>
            </w:pPr>
            <w:r>
              <w:rPr>
                <w:spacing w:val="-10"/>
                <w:sz w:val="22"/>
              </w:rPr>
              <w:t>4</w:t>
            </w:r>
          </w:p>
        </w:tc>
        <w:tc>
          <w:tcPr>
            <w:tcW w:w="1856" w:type="dxa"/>
          </w:tcPr>
          <w:p>
            <w:pPr>
              <w:pStyle w:val="TableParagraph"/>
              <w:spacing w:before="96"/>
              <w:ind w:left="230" w:right="216" w:firstLine="287"/>
              <w:rPr>
                <w:sz w:val="19"/>
              </w:rPr>
            </w:pPr>
            <w:r>
              <w:rPr>
                <w:spacing w:val="-2"/>
                <w:sz w:val="19"/>
              </w:rPr>
              <w:t>Месячник </w:t>
            </w:r>
            <w:r>
              <w:rPr>
                <w:sz w:val="19"/>
              </w:rPr>
              <w:t>правовых</w:t>
            </w:r>
            <w:r>
              <w:rPr>
                <w:spacing w:val="-12"/>
                <w:sz w:val="19"/>
              </w:rPr>
              <w:t> </w:t>
            </w:r>
            <w:r>
              <w:rPr>
                <w:sz w:val="19"/>
              </w:rPr>
              <w:t>знаний</w:t>
            </w:r>
          </w:p>
        </w:tc>
        <w:tc>
          <w:tcPr>
            <w:tcW w:w="1407" w:type="dxa"/>
          </w:tcPr>
          <w:p>
            <w:pPr>
              <w:pStyle w:val="TableParagraph"/>
              <w:spacing w:before="96"/>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86"/>
              <w:ind w:left="8" w:right="3"/>
              <w:jc w:val="center"/>
              <w:rPr>
                <w:sz w:val="22"/>
              </w:rPr>
            </w:pPr>
            <w:r>
              <w:rPr>
                <w:spacing w:val="-5"/>
                <w:sz w:val="22"/>
              </w:rPr>
              <w:t>0,5</w:t>
            </w:r>
          </w:p>
        </w:tc>
        <w:tc>
          <w:tcPr>
            <w:tcW w:w="509" w:type="dxa"/>
          </w:tcPr>
          <w:p>
            <w:pPr>
              <w:pStyle w:val="TableParagraph"/>
              <w:spacing w:before="186"/>
              <w:ind w:left="8" w:right="4"/>
              <w:jc w:val="center"/>
              <w:rPr>
                <w:sz w:val="22"/>
              </w:rPr>
            </w:pPr>
            <w:r>
              <w:rPr>
                <w:spacing w:val="-5"/>
                <w:sz w:val="22"/>
              </w:rPr>
              <w:t>0,5</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186"/>
              <w:ind w:left="8" w:right="7"/>
              <w:jc w:val="center"/>
              <w:rPr>
                <w:sz w:val="22"/>
              </w:rPr>
            </w:pPr>
            <w:r>
              <w:rPr>
                <w:spacing w:val="-5"/>
                <w:sz w:val="22"/>
              </w:rPr>
              <w:t>0,5</w:t>
            </w:r>
          </w:p>
        </w:tc>
        <w:tc>
          <w:tcPr>
            <w:tcW w:w="509" w:type="dxa"/>
          </w:tcPr>
          <w:p>
            <w:pPr>
              <w:pStyle w:val="TableParagraph"/>
              <w:spacing w:before="186"/>
              <w:ind w:left="8" w:right="2"/>
              <w:jc w:val="center"/>
              <w:rPr>
                <w:sz w:val="22"/>
              </w:rPr>
            </w:pPr>
            <w:r>
              <w:rPr>
                <w:spacing w:val="-5"/>
                <w:sz w:val="22"/>
              </w:rPr>
              <w:t>0,5</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86"/>
              <w:ind w:left="1"/>
              <w:jc w:val="center"/>
              <w:rPr>
                <w:sz w:val="22"/>
              </w:rPr>
            </w:pPr>
            <w:r>
              <w:rPr>
                <w:spacing w:val="-10"/>
                <w:sz w:val="22"/>
              </w:rPr>
              <w:t>2</w:t>
            </w:r>
          </w:p>
        </w:tc>
      </w:tr>
      <w:tr>
        <w:trPr>
          <w:trHeight w:val="1096" w:hRule="atLeast"/>
        </w:trPr>
        <w:tc>
          <w:tcPr>
            <w:tcW w:w="639" w:type="dxa"/>
          </w:tcPr>
          <w:p>
            <w:pPr>
              <w:pStyle w:val="TableParagraph"/>
              <w:spacing w:before="156"/>
              <w:rPr>
                <w:b/>
                <w:sz w:val="22"/>
              </w:rPr>
            </w:pPr>
          </w:p>
          <w:p>
            <w:pPr>
              <w:pStyle w:val="TableParagraph"/>
              <w:ind w:left="9"/>
              <w:jc w:val="center"/>
              <w:rPr>
                <w:sz w:val="22"/>
              </w:rPr>
            </w:pPr>
            <w:r>
              <w:rPr>
                <w:spacing w:val="-10"/>
                <w:sz w:val="22"/>
              </w:rPr>
              <w:t>5</w:t>
            </w:r>
          </w:p>
        </w:tc>
        <w:tc>
          <w:tcPr>
            <w:tcW w:w="1856" w:type="dxa"/>
          </w:tcPr>
          <w:p>
            <w:pPr>
              <w:pStyle w:val="TableParagraph"/>
              <w:spacing w:before="101"/>
              <w:ind w:left="129" w:right="121" w:hanging="2"/>
              <w:jc w:val="center"/>
              <w:rPr>
                <w:sz w:val="19"/>
              </w:rPr>
            </w:pPr>
            <w:r>
              <w:rPr>
                <w:spacing w:val="-2"/>
                <w:sz w:val="19"/>
              </w:rPr>
              <w:t>Месячник оборонно-массовой </w:t>
            </w:r>
            <w:r>
              <w:rPr>
                <w:sz w:val="19"/>
              </w:rPr>
              <w:t>и спортивной </w:t>
            </w:r>
            <w:r>
              <w:rPr>
                <w:spacing w:val="-2"/>
                <w:sz w:val="19"/>
              </w:rPr>
              <w:t>работы</w:t>
            </w:r>
          </w:p>
        </w:tc>
        <w:tc>
          <w:tcPr>
            <w:tcW w:w="1407" w:type="dxa"/>
          </w:tcPr>
          <w:p>
            <w:pPr>
              <w:pStyle w:val="TableParagraph"/>
              <w:spacing w:before="101"/>
              <w:rPr>
                <w:b/>
                <w:sz w:val="19"/>
              </w:rPr>
            </w:pPr>
          </w:p>
          <w:p>
            <w:pPr>
              <w:pStyle w:val="TableParagraph"/>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spacing w:before="156"/>
              <w:rPr>
                <w:b/>
                <w:sz w:val="22"/>
              </w:rPr>
            </w:pPr>
          </w:p>
          <w:p>
            <w:pPr>
              <w:pStyle w:val="TableParagraph"/>
              <w:ind w:left="4" w:right="2"/>
              <w:jc w:val="center"/>
              <w:rPr>
                <w:sz w:val="22"/>
              </w:rPr>
            </w:pPr>
            <w:r>
              <w:rPr>
                <w:spacing w:val="-5"/>
                <w:sz w:val="22"/>
              </w:rPr>
              <w:t>0,5</w:t>
            </w:r>
          </w:p>
        </w:tc>
        <w:tc>
          <w:tcPr>
            <w:tcW w:w="509" w:type="dxa"/>
          </w:tcPr>
          <w:p>
            <w:pPr>
              <w:pStyle w:val="TableParagraph"/>
              <w:spacing w:before="156"/>
              <w:rPr>
                <w:b/>
                <w:sz w:val="22"/>
              </w:rPr>
            </w:pPr>
          </w:p>
          <w:p>
            <w:pPr>
              <w:pStyle w:val="TableParagraph"/>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56"/>
              <w:rPr>
                <w:b/>
                <w:sz w:val="22"/>
              </w:rPr>
            </w:pPr>
          </w:p>
          <w:p>
            <w:pPr>
              <w:pStyle w:val="TableParagraph"/>
              <w:ind w:left="1"/>
              <w:jc w:val="center"/>
              <w:rPr>
                <w:sz w:val="22"/>
              </w:rPr>
            </w:pPr>
            <w:r>
              <w:rPr>
                <w:spacing w:val="-10"/>
                <w:sz w:val="22"/>
              </w:rPr>
              <w:t>1</w:t>
            </w:r>
          </w:p>
        </w:tc>
      </w:tr>
    </w:tbl>
    <w:p>
      <w:pPr>
        <w:spacing w:after="0"/>
        <w:jc w:val="center"/>
        <w:rPr>
          <w:sz w:val="22"/>
        </w:rPr>
        <w:sectPr>
          <w:pgSz w:w="11920" w:h="16850"/>
          <w:pgMar w:header="713" w:footer="0" w:top="940" w:bottom="280" w:left="760" w:right="0"/>
        </w:sect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9"/>
        <w:gridCol w:w="1856"/>
        <w:gridCol w:w="1407"/>
        <w:gridCol w:w="509"/>
        <w:gridCol w:w="509"/>
        <w:gridCol w:w="509"/>
        <w:gridCol w:w="509"/>
        <w:gridCol w:w="454"/>
        <w:gridCol w:w="510"/>
        <w:gridCol w:w="509"/>
        <w:gridCol w:w="509"/>
        <w:gridCol w:w="509"/>
        <w:gridCol w:w="509"/>
        <w:gridCol w:w="457"/>
        <w:gridCol w:w="735"/>
      </w:tblGrid>
      <w:tr>
        <w:trPr>
          <w:trHeight w:val="645" w:hRule="atLeast"/>
        </w:trPr>
        <w:tc>
          <w:tcPr>
            <w:tcW w:w="639" w:type="dxa"/>
          </w:tcPr>
          <w:p>
            <w:pPr>
              <w:pStyle w:val="TableParagraph"/>
              <w:spacing w:before="185"/>
              <w:ind w:left="9"/>
              <w:jc w:val="center"/>
              <w:rPr>
                <w:sz w:val="22"/>
              </w:rPr>
            </w:pPr>
            <w:r>
              <w:rPr>
                <w:spacing w:val="-10"/>
                <w:sz w:val="22"/>
              </w:rPr>
              <w:t>6</w:t>
            </w:r>
          </w:p>
        </w:tc>
        <w:tc>
          <w:tcPr>
            <w:tcW w:w="1856" w:type="dxa"/>
          </w:tcPr>
          <w:p>
            <w:pPr>
              <w:pStyle w:val="TableParagraph"/>
              <w:spacing w:before="93"/>
              <w:ind w:left="518" w:hanging="389"/>
              <w:rPr>
                <w:sz w:val="19"/>
              </w:rPr>
            </w:pPr>
            <w:r>
              <w:rPr>
                <w:sz w:val="19"/>
              </w:rPr>
              <w:t>Месячник</w:t>
            </w:r>
            <w:r>
              <w:rPr>
                <w:spacing w:val="-12"/>
                <w:sz w:val="19"/>
              </w:rPr>
              <w:t> </w:t>
            </w:r>
            <w:r>
              <w:rPr>
                <w:sz w:val="19"/>
              </w:rPr>
              <w:t>борьбы</w:t>
            </w:r>
            <w:r>
              <w:rPr>
                <w:spacing w:val="-12"/>
                <w:sz w:val="19"/>
              </w:rPr>
              <w:t> </w:t>
            </w:r>
            <w:r>
              <w:rPr>
                <w:sz w:val="19"/>
              </w:rPr>
              <w:t>с </w:t>
            </w:r>
            <w:r>
              <w:rPr>
                <w:spacing w:val="-2"/>
                <w:sz w:val="19"/>
              </w:rPr>
              <w:t>пожарами</w:t>
            </w:r>
          </w:p>
        </w:tc>
        <w:tc>
          <w:tcPr>
            <w:tcW w:w="1407" w:type="dxa"/>
          </w:tcPr>
          <w:p>
            <w:pPr>
              <w:pStyle w:val="TableParagraph"/>
              <w:spacing w:before="93"/>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85"/>
              <w:ind w:left="8"/>
              <w:jc w:val="center"/>
              <w:rPr>
                <w:sz w:val="22"/>
              </w:rPr>
            </w:pPr>
            <w:r>
              <w:rPr>
                <w:spacing w:val="-10"/>
                <w:sz w:val="22"/>
              </w:rPr>
              <w:t>1</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85"/>
              <w:ind w:left="1"/>
              <w:jc w:val="center"/>
              <w:rPr>
                <w:sz w:val="22"/>
              </w:rPr>
            </w:pPr>
            <w:r>
              <w:rPr>
                <w:spacing w:val="-10"/>
                <w:sz w:val="22"/>
              </w:rPr>
              <w:t>1</w:t>
            </w:r>
          </w:p>
        </w:tc>
      </w:tr>
      <w:tr>
        <w:trPr>
          <w:trHeight w:val="662" w:hRule="atLeast"/>
        </w:trPr>
        <w:tc>
          <w:tcPr>
            <w:tcW w:w="639" w:type="dxa"/>
          </w:tcPr>
          <w:p>
            <w:pPr>
              <w:pStyle w:val="TableParagraph"/>
              <w:spacing w:before="193"/>
              <w:ind w:left="9"/>
              <w:jc w:val="center"/>
              <w:rPr>
                <w:sz w:val="22"/>
              </w:rPr>
            </w:pPr>
            <w:r>
              <w:rPr>
                <w:spacing w:val="-10"/>
                <w:sz w:val="22"/>
              </w:rPr>
              <w:t>7</w:t>
            </w:r>
          </w:p>
        </w:tc>
        <w:tc>
          <w:tcPr>
            <w:tcW w:w="1856" w:type="dxa"/>
          </w:tcPr>
          <w:p>
            <w:pPr>
              <w:pStyle w:val="TableParagraph"/>
              <w:ind w:left="239" w:firstLine="278"/>
              <w:rPr>
                <w:sz w:val="19"/>
              </w:rPr>
            </w:pPr>
            <w:r>
              <w:rPr>
                <w:spacing w:val="-2"/>
                <w:sz w:val="19"/>
              </w:rPr>
              <w:t>Месячник патриотического</w:t>
            </w:r>
          </w:p>
          <w:p>
            <w:pPr>
              <w:pStyle w:val="TableParagraph"/>
              <w:spacing w:line="212" w:lineRule="exact"/>
              <w:ind w:left="460"/>
              <w:rPr>
                <w:sz w:val="19"/>
              </w:rPr>
            </w:pPr>
            <w:r>
              <w:rPr>
                <w:spacing w:val="-2"/>
                <w:sz w:val="19"/>
              </w:rPr>
              <w:t>воспитания</w:t>
            </w:r>
          </w:p>
        </w:tc>
        <w:tc>
          <w:tcPr>
            <w:tcW w:w="1407" w:type="dxa"/>
          </w:tcPr>
          <w:p>
            <w:pPr>
              <w:pStyle w:val="TableParagraph"/>
              <w:spacing w:before="103"/>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spacing w:before="193"/>
              <w:ind w:left="8"/>
              <w:jc w:val="center"/>
              <w:rPr>
                <w:sz w:val="22"/>
              </w:rPr>
            </w:pPr>
            <w:r>
              <w:rPr>
                <w:spacing w:val="-10"/>
                <w:sz w:val="22"/>
              </w:rPr>
              <w:t>1</w:t>
            </w: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93"/>
              <w:ind w:left="8" w:right="2"/>
              <w:jc w:val="center"/>
              <w:rPr>
                <w:sz w:val="22"/>
              </w:rPr>
            </w:pPr>
            <w:r>
              <w:rPr>
                <w:spacing w:val="-5"/>
                <w:sz w:val="22"/>
              </w:rPr>
              <w:t>0,5</w:t>
            </w:r>
          </w:p>
        </w:tc>
        <w:tc>
          <w:tcPr>
            <w:tcW w:w="509" w:type="dxa"/>
          </w:tcPr>
          <w:p>
            <w:pPr>
              <w:pStyle w:val="TableParagraph"/>
              <w:spacing w:before="193"/>
              <w:ind w:left="8" w:right="3"/>
              <w:jc w:val="center"/>
              <w:rPr>
                <w:sz w:val="22"/>
              </w:rPr>
            </w:pPr>
            <w:r>
              <w:rPr>
                <w:spacing w:val="-5"/>
                <w:sz w:val="22"/>
              </w:rPr>
              <w:t>0,5</w:t>
            </w:r>
          </w:p>
        </w:tc>
        <w:tc>
          <w:tcPr>
            <w:tcW w:w="457" w:type="dxa"/>
          </w:tcPr>
          <w:p>
            <w:pPr>
              <w:pStyle w:val="TableParagraph"/>
              <w:rPr>
                <w:sz w:val="22"/>
              </w:rPr>
            </w:pPr>
          </w:p>
        </w:tc>
        <w:tc>
          <w:tcPr>
            <w:tcW w:w="735" w:type="dxa"/>
          </w:tcPr>
          <w:p>
            <w:pPr>
              <w:pStyle w:val="TableParagraph"/>
              <w:spacing w:before="193"/>
              <w:ind w:left="1"/>
              <w:jc w:val="center"/>
              <w:rPr>
                <w:sz w:val="22"/>
              </w:rPr>
            </w:pPr>
            <w:r>
              <w:rPr>
                <w:spacing w:val="-10"/>
                <w:sz w:val="22"/>
              </w:rPr>
              <w:t>2</w:t>
            </w:r>
          </w:p>
        </w:tc>
      </w:tr>
      <w:tr>
        <w:trPr>
          <w:trHeight w:val="659" w:hRule="atLeast"/>
        </w:trPr>
        <w:tc>
          <w:tcPr>
            <w:tcW w:w="639" w:type="dxa"/>
          </w:tcPr>
          <w:p>
            <w:pPr>
              <w:pStyle w:val="TableParagraph"/>
              <w:spacing w:before="193"/>
              <w:ind w:left="9"/>
              <w:jc w:val="center"/>
              <w:rPr>
                <w:sz w:val="22"/>
              </w:rPr>
            </w:pPr>
            <w:r>
              <w:rPr>
                <w:spacing w:val="-10"/>
                <w:sz w:val="22"/>
              </w:rPr>
              <w:t>8</w:t>
            </w:r>
          </w:p>
        </w:tc>
        <w:tc>
          <w:tcPr>
            <w:tcW w:w="1856" w:type="dxa"/>
          </w:tcPr>
          <w:p>
            <w:pPr>
              <w:pStyle w:val="TableParagraph"/>
              <w:ind w:left="153" w:right="147"/>
              <w:jc w:val="center"/>
              <w:rPr>
                <w:sz w:val="19"/>
              </w:rPr>
            </w:pPr>
            <w:r>
              <w:rPr>
                <w:spacing w:val="-2"/>
                <w:sz w:val="19"/>
              </w:rPr>
              <w:t>Всероссийская </w:t>
            </w:r>
            <w:r>
              <w:rPr>
                <w:sz w:val="19"/>
              </w:rPr>
              <w:t>акция «Дети</w:t>
            </w:r>
          </w:p>
          <w:p>
            <w:pPr>
              <w:pStyle w:val="TableParagraph"/>
              <w:spacing w:line="210" w:lineRule="exact"/>
              <w:ind w:left="153" w:right="149"/>
              <w:jc w:val="center"/>
              <w:rPr>
                <w:sz w:val="19"/>
              </w:rPr>
            </w:pPr>
            <w:r>
              <w:rPr>
                <w:spacing w:val="-2"/>
                <w:sz w:val="19"/>
              </w:rPr>
              <w:t>России»</w:t>
            </w:r>
          </w:p>
        </w:tc>
        <w:tc>
          <w:tcPr>
            <w:tcW w:w="1407" w:type="dxa"/>
          </w:tcPr>
          <w:p>
            <w:pPr>
              <w:pStyle w:val="TableParagraph"/>
              <w:spacing w:before="101"/>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93"/>
              <w:ind w:left="8" w:right="1"/>
              <w:jc w:val="center"/>
              <w:rPr>
                <w:sz w:val="22"/>
              </w:rPr>
            </w:pPr>
            <w:r>
              <w:rPr>
                <w:spacing w:val="-10"/>
                <w:sz w:val="22"/>
              </w:rPr>
              <w:t>1</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93"/>
              <w:ind w:left="8"/>
              <w:jc w:val="center"/>
              <w:rPr>
                <w:sz w:val="22"/>
              </w:rPr>
            </w:pPr>
            <w:r>
              <w:rPr>
                <w:spacing w:val="-10"/>
                <w:sz w:val="22"/>
              </w:rPr>
              <w:t>1</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93"/>
              <w:ind w:left="1"/>
              <w:jc w:val="center"/>
              <w:rPr>
                <w:sz w:val="22"/>
              </w:rPr>
            </w:pPr>
            <w:r>
              <w:rPr>
                <w:spacing w:val="-10"/>
                <w:sz w:val="22"/>
              </w:rPr>
              <w:t>2</w:t>
            </w:r>
          </w:p>
        </w:tc>
      </w:tr>
      <w:tr>
        <w:trPr>
          <w:trHeight w:val="661" w:hRule="atLeast"/>
        </w:trPr>
        <w:tc>
          <w:tcPr>
            <w:tcW w:w="639" w:type="dxa"/>
          </w:tcPr>
          <w:p>
            <w:pPr>
              <w:pStyle w:val="TableParagraph"/>
              <w:spacing w:before="193"/>
              <w:ind w:left="9"/>
              <w:jc w:val="center"/>
              <w:rPr>
                <w:sz w:val="22"/>
              </w:rPr>
            </w:pPr>
            <w:r>
              <w:rPr>
                <w:spacing w:val="-10"/>
                <w:sz w:val="22"/>
              </w:rPr>
              <w:t>9</w:t>
            </w:r>
          </w:p>
        </w:tc>
        <w:tc>
          <w:tcPr>
            <w:tcW w:w="1856" w:type="dxa"/>
          </w:tcPr>
          <w:p>
            <w:pPr>
              <w:pStyle w:val="TableParagraph"/>
              <w:spacing w:line="211" w:lineRule="exact"/>
              <w:ind w:left="114" w:firstLine="208"/>
              <w:rPr>
                <w:sz w:val="19"/>
              </w:rPr>
            </w:pPr>
            <w:r>
              <w:rPr>
                <w:spacing w:val="-2"/>
                <w:sz w:val="19"/>
              </w:rPr>
              <w:t>Всероссийская</w:t>
            </w:r>
          </w:p>
          <w:p>
            <w:pPr>
              <w:pStyle w:val="TableParagraph"/>
              <w:spacing w:line="220" w:lineRule="atLeast"/>
              <w:ind w:left="170" w:hanging="56"/>
              <w:rPr>
                <w:sz w:val="19"/>
              </w:rPr>
            </w:pPr>
            <w:r>
              <w:rPr>
                <w:sz w:val="19"/>
              </w:rPr>
              <w:t>акция</w:t>
            </w:r>
            <w:r>
              <w:rPr>
                <w:spacing w:val="-12"/>
                <w:sz w:val="19"/>
              </w:rPr>
              <w:t> </w:t>
            </w:r>
            <w:r>
              <w:rPr>
                <w:sz w:val="19"/>
              </w:rPr>
              <w:t>«Сообщи,</w:t>
            </w:r>
            <w:r>
              <w:rPr>
                <w:spacing w:val="-12"/>
                <w:sz w:val="19"/>
              </w:rPr>
              <w:t> </w:t>
            </w:r>
            <w:r>
              <w:rPr>
                <w:sz w:val="19"/>
              </w:rPr>
              <w:t>где торгуют смертью»</w:t>
            </w:r>
          </w:p>
        </w:tc>
        <w:tc>
          <w:tcPr>
            <w:tcW w:w="1407" w:type="dxa"/>
          </w:tcPr>
          <w:p>
            <w:pPr>
              <w:pStyle w:val="TableParagraph"/>
              <w:spacing w:before="103"/>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93"/>
              <w:ind w:left="8" w:right="1"/>
              <w:jc w:val="center"/>
              <w:rPr>
                <w:sz w:val="22"/>
              </w:rPr>
            </w:pPr>
            <w:r>
              <w:rPr>
                <w:spacing w:val="-10"/>
                <w:sz w:val="22"/>
              </w:rPr>
              <w:t>1</w:t>
            </w: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193"/>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93"/>
              <w:ind w:left="1"/>
              <w:jc w:val="center"/>
              <w:rPr>
                <w:sz w:val="22"/>
              </w:rPr>
            </w:pPr>
            <w:r>
              <w:rPr>
                <w:spacing w:val="-10"/>
                <w:sz w:val="22"/>
              </w:rPr>
              <w:t>2</w:t>
            </w:r>
          </w:p>
        </w:tc>
      </w:tr>
      <w:tr>
        <w:trPr>
          <w:trHeight w:val="645" w:hRule="atLeast"/>
        </w:trPr>
        <w:tc>
          <w:tcPr>
            <w:tcW w:w="639" w:type="dxa"/>
          </w:tcPr>
          <w:p>
            <w:pPr>
              <w:pStyle w:val="TableParagraph"/>
              <w:spacing w:before="185"/>
              <w:ind w:left="9"/>
              <w:jc w:val="center"/>
              <w:rPr>
                <w:sz w:val="22"/>
              </w:rPr>
            </w:pPr>
            <w:r>
              <w:rPr>
                <w:spacing w:val="-5"/>
                <w:sz w:val="22"/>
              </w:rPr>
              <w:t>10</w:t>
            </w:r>
          </w:p>
        </w:tc>
        <w:tc>
          <w:tcPr>
            <w:tcW w:w="1856" w:type="dxa"/>
          </w:tcPr>
          <w:p>
            <w:pPr>
              <w:pStyle w:val="TableParagraph"/>
              <w:spacing w:line="242" w:lineRule="auto" w:before="93"/>
              <w:ind w:left="244" w:firstLine="273"/>
              <w:rPr>
                <w:sz w:val="19"/>
              </w:rPr>
            </w:pPr>
            <w:r>
              <w:rPr>
                <w:sz w:val="19"/>
              </w:rPr>
              <w:t>Декада по </w:t>
            </w:r>
            <w:r>
              <w:rPr>
                <w:spacing w:val="-2"/>
                <w:sz w:val="19"/>
              </w:rPr>
              <w:t>профориентации</w:t>
            </w:r>
          </w:p>
        </w:tc>
        <w:tc>
          <w:tcPr>
            <w:tcW w:w="1407" w:type="dxa"/>
          </w:tcPr>
          <w:p>
            <w:pPr>
              <w:pStyle w:val="TableParagraph"/>
              <w:spacing w:line="242" w:lineRule="auto" w:before="93"/>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85"/>
              <w:ind w:left="8" w:right="1"/>
              <w:jc w:val="center"/>
              <w:rPr>
                <w:sz w:val="22"/>
              </w:rPr>
            </w:pPr>
            <w:r>
              <w:rPr>
                <w:spacing w:val="-10"/>
                <w:sz w:val="22"/>
              </w:rPr>
              <w:t>1</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185"/>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85"/>
              <w:ind w:left="1"/>
              <w:jc w:val="center"/>
              <w:rPr>
                <w:sz w:val="22"/>
              </w:rPr>
            </w:pPr>
            <w:r>
              <w:rPr>
                <w:spacing w:val="-10"/>
                <w:sz w:val="22"/>
              </w:rPr>
              <w:t>2</w:t>
            </w:r>
          </w:p>
        </w:tc>
      </w:tr>
      <w:tr>
        <w:trPr>
          <w:trHeight w:val="873" w:hRule="atLeast"/>
        </w:trPr>
        <w:tc>
          <w:tcPr>
            <w:tcW w:w="639" w:type="dxa"/>
          </w:tcPr>
          <w:p>
            <w:pPr>
              <w:pStyle w:val="TableParagraph"/>
              <w:spacing w:before="48"/>
              <w:rPr>
                <w:b/>
                <w:sz w:val="22"/>
              </w:rPr>
            </w:pPr>
          </w:p>
          <w:p>
            <w:pPr>
              <w:pStyle w:val="TableParagraph"/>
              <w:ind w:left="9"/>
              <w:jc w:val="center"/>
              <w:rPr>
                <w:sz w:val="22"/>
              </w:rPr>
            </w:pPr>
            <w:r>
              <w:rPr>
                <w:spacing w:val="-5"/>
                <w:sz w:val="22"/>
              </w:rPr>
              <w:t>11</w:t>
            </w:r>
          </w:p>
        </w:tc>
        <w:tc>
          <w:tcPr>
            <w:tcW w:w="1856" w:type="dxa"/>
          </w:tcPr>
          <w:p>
            <w:pPr>
              <w:pStyle w:val="TableParagraph"/>
              <w:ind w:left="189" w:right="185" w:firstLine="1"/>
              <w:jc w:val="center"/>
              <w:rPr>
                <w:sz w:val="19"/>
              </w:rPr>
            </w:pPr>
            <w:r>
              <w:rPr>
                <w:sz w:val="19"/>
              </w:rPr>
              <w:t>Декада по </w:t>
            </w:r>
            <w:r>
              <w:rPr>
                <w:spacing w:val="-2"/>
                <w:sz w:val="19"/>
              </w:rPr>
              <w:t>профилактике</w:t>
            </w:r>
          </w:p>
          <w:p>
            <w:pPr>
              <w:pStyle w:val="TableParagraph"/>
              <w:spacing w:line="220" w:lineRule="atLeast"/>
              <w:ind w:left="153" w:right="149"/>
              <w:jc w:val="center"/>
              <w:rPr>
                <w:sz w:val="19"/>
              </w:rPr>
            </w:pPr>
            <w:r>
              <w:rPr>
                <w:spacing w:val="-2"/>
                <w:sz w:val="19"/>
              </w:rPr>
              <w:t>психологического здоровья</w:t>
            </w:r>
          </w:p>
        </w:tc>
        <w:tc>
          <w:tcPr>
            <w:tcW w:w="1407" w:type="dxa"/>
          </w:tcPr>
          <w:p>
            <w:pPr>
              <w:pStyle w:val="TableParagraph"/>
              <w:spacing w:before="209"/>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48"/>
              <w:rPr>
                <w:b/>
                <w:sz w:val="22"/>
              </w:rPr>
            </w:pPr>
          </w:p>
          <w:p>
            <w:pPr>
              <w:pStyle w:val="TableParagraph"/>
              <w:ind w:left="8" w:right="1"/>
              <w:jc w:val="center"/>
              <w:rPr>
                <w:sz w:val="22"/>
              </w:rPr>
            </w:pPr>
            <w:r>
              <w:rPr>
                <w:spacing w:val="-10"/>
                <w:sz w:val="22"/>
              </w:rPr>
              <w:t>1</w:t>
            </w: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48"/>
              <w:rPr>
                <w:b/>
                <w:sz w:val="22"/>
              </w:rPr>
            </w:pPr>
          </w:p>
          <w:p>
            <w:pPr>
              <w:pStyle w:val="TableParagraph"/>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48"/>
              <w:rPr>
                <w:b/>
                <w:sz w:val="22"/>
              </w:rPr>
            </w:pPr>
          </w:p>
          <w:p>
            <w:pPr>
              <w:pStyle w:val="TableParagraph"/>
              <w:ind w:left="1"/>
              <w:jc w:val="center"/>
              <w:rPr>
                <w:sz w:val="22"/>
              </w:rPr>
            </w:pPr>
            <w:r>
              <w:rPr>
                <w:spacing w:val="-10"/>
                <w:sz w:val="22"/>
              </w:rPr>
              <w:t>2</w:t>
            </w:r>
          </w:p>
        </w:tc>
      </w:tr>
      <w:tr>
        <w:trPr>
          <w:trHeight w:val="644" w:hRule="atLeast"/>
        </w:trPr>
        <w:tc>
          <w:tcPr>
            <w:tcW w:w="639" w:type="dxa"/>
          </w:tcPr>
          <w:p>
            <w:pPr>
              <w:pStyle w:val="TableParagraph"/>
              <w:spacing w:before="182"/>
              <w:ind w:left="9"/>
              <w:jc w:val="center"/>
              <w:rPr>
                <w:sz w:val="22"/>
              </w:rPr>
            </w:pPr>
            <w:r>
              <w:rPr>
                <w:spacing w:val="-5"/>
                <w:sz w:val="22"/>
              </w:rPr>
              <w:t>12</w:t>
            </w:r>
          </w:p>
        </w:tc>
        <w:tc>
          <w:tcPr>
            <w:tcW w:w="1856" w:type="dxa"/>
          </w:tcPr>
          <w:p>
            <w:pPr>
              <w:pStyle w:val="TableParagraph"/>
              <w:spacing w:before="93"/>
              <w:ind w:left="491" w:hanging="380"/>
              <w:rPr>
                <w:sz w:val="19"/>
              </w:rPr>
            </w:pPr>
            <w:r>
              <w:rPr>
                <w:sz w:val="19"/>
              </w:rPr>
              <w:t>Декады</w:t>
            </w:r>
            <w:r>
              <w:rPr>
                <w:spacing w:val="-12"/>
                <w:sz w:val="19"/>
              </w:rPr>
              <w:t> </w:t>
            </w:r>
            <w:r>
              <w:rPr>
                <w:sz w:val="19"/>
              </w:rPr>
              <w:t>по</w:t>
            </w:r>
            <w:r>
              <w:rPr>
                <w:spacing w:val="-12"/>
                <w:sz w:val="19"/>
              </w:rPr>
              <w:t> </w:t>
            </w:r>
            <w:r>
              <w:rPr>
                <w:sz w:val="19"/>
              </w:rPr>
              <w:t>учебным </w:t>
            </w:r>
            <w:r>
              <w:rPr>
                <w:spacing w:val="-2"/>
                <w:sz w:val="19"/>
              </w:rPr>
              <w:t>предметам</w:t>
            </w:r>
          </w:p>
        </w:tc>
        <w:tc>
          <w:tcPr>
            <w:tcW w:w="1407" w:type="dxa"/>
          </w:tcPr>
          <w:p>
            <w:pPr>
              <w:pStyle w:val="TableParagraph"/>
              <w:spacing w:before="93"/>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spacing w:before="182"/>
              <w:ind w:left="8" w:right="1"/>
              <w:jc w:val="center"/>
              <w:rPr>
                <w:sz w:val="22"/>
              </w:rPr>
            </w:pPr>
            <w:r>
              <w:rPr>
                <w:spacing w:val="-10"/>
                <w:sz w:val="22"/>
              </w:rPr>
              <w:t>1</w:t>
            </w:r>
          </w:p>
        </w:tc>
        <w:tc>
          <w:tcPr>
            <w:tcW w:w="509" w:type="dxa"/>
          </w:tcPr>
          <w:p>
            <w:pPr>
              <w:pStyle w:val="TableParagraph"/>
              <w:spacing w:before="182"/>
              <w:ind w:left="8" w:right="1"/>
              <w:jc w:val="center"/>
              <w:rPr>
                <w:sz w:val="22"/>
              </w:rPr>
            </w:pPr>
            <w:r>
              <w:rPr>
                <w:spacing w:val="-10"/>
                <w:sz w:val="22"/>
              </w:rPr>
              <w:t>2</w:t>
            </w:r>
          </w:p>
        </w:tc>
        <w:tc>
          <w:tcPr>
            <w:tcW w:w="509" w:type="dxa"/>
          </w:tcPr>
          <w:p>
            <w:pPr>
              <w:pStyle w:val="TableParagraph"/>
              <w:spacing w:before="182"/>
              <w:ind w:left="8" w:right="1"/>
              <w:jc w:val="center"/>
              <w:rPr>
                <w:sz w:val="22"/>
              </w:rPr>
            </w:pPr>
            <w:r>
              <w:rPr>
                <w:spacing w:val="-10"/>
                <w:sz w:val="22"/>
              </w:rPr>
              <w:t>1</w:t>
            </w:r>
          </w:p>
        </w:tc>
        <w:tc>
          <w:tcPr>
            <w:tcW w:w="454" w:type="dxa"/>
          </w:tcPr>
          <w:p>
            <w:pPr>
              <w:pStyle w:val="TableParagraph"/>
              <w:spacing w:before="182"/>
              <w:ind w:left="8"/>
              <w:jc w:val="center"/>
              <w:rPr>
                <w:sz w:val="22"/>
              </w:rPr>
            </w:pPr>
            <w:r>
              <w:rPr>
                <w:spacing w:val="-10"/>
                <w:sz w:val="22"/>
              </w:rPr>
              <w:t>2</w:t>
            </w:r>
          </w:p>
        </w:tc>
        <w:tc>
          <w:tcPr>
            <w:tcW w:w="510" w:type="dxa"/>
          </w:tcPr>
          <w:p>
            <w:pPr>
              <w:pStyle w:val="TableParagraph"/>
              <w:spacing w:before="182"/>
              <w:ind w:left="4"/>
              <w:jc w:val="center"/>
              <w:rPr>
                <w:sz w:val="22"/>
              </w:rPr>
            </w:pPr>
            <w:r>
              <w:rPr>
                <w:spacing w:val="-10"/>
                <w:sz w:val="22"/>
              </w:rPr>
              <w:t>1</w:t>
            </w:r>
          </w:p>
        </w:tc>
        <w:tc>
          <w:tcPr>
            <w:tcW w:w="509" w:type="dxa"/>
          </w:tcPr>
          <w:p>
            <w:pPr>
              <w:pStyle w:val="TableParagraph"/>
              <w:spacing w:before="182"/>
              <w:ind w:left="8" w:right="4"/>
              <w:jc w:val="center"/>
              <w:rPr>
                <w:sz w:val="22"/>
              </w:rPr>
            </w:pPr>
            <w:r>
              <w:rPr>
                <w:spacing w:val="-10"/>
                <w:sz w:val="22"/>
              </w:rPr>
              <w:t>1</w:t>
            </w:r>
          </w:p>
        </w:tc>
        <w:tc>
          <w:tcPr>
            <w:tcW w:w="509" w:type="dxa"/>
          </w:tcPr>
          <w:p>
            <w:pPr>
              <w:pStyle w:val="TableParagraph"/>
              <w:spacing w:before="182"/>
              <w:ind w:left="8" w:right="4"/>
              <w:jc w:val="center"/>
              <w:rPr>
                <w:sz w:val="22"/>
              </w:rPr>
            </w:pPr>
            <w:r>
              <w:rPr>
                <w:spacing w:val="-10"/>
                <w:sz w:val="22"/>
              </w:rPr>
              <w:t>2</w:t>
            </w:r>
          </w:p>
        </w:tc>
        <w:tc>
          <w:tcPr>
            <w:tcW w:w="509" w:type="dxa"/>
          </w:tcPr>
          <w:p>
            <w:pPr>
              <w:pStyle w:val="TableParagraph"/>
              <w:spacing w:before="182"/>
              <w:ind w:left="8"/>
              <w:jc w:val="center"/>
              <w:rPr>
                <w:sz w:val="22"/>
              </w:rPr>
            </w:pPr>
            <w:r>
              <w:rPr>
                <w:spacing w:val="-10"/>
                <w:sz w:val="22"/>
              </w:rPr>
              <w:t>1</w:t>
            </w:r>
          </w:p>
        </w:tc>
        <w:tc>
          <w:tcPr>
            <w:tcW w:w="509" w:type="dxa"/>
          </w:tcPr>
          <w:p>
            <w:pPr>
              <w:pStyle w:val="TableParagraph"/>
              <w:spacing w:before="182"/>
              <w:ind w:left="8"/>
              <w:jc w:val="center"/>
              <w:rPr>
                <w:sz w:val="22"/>
              </w:rPr>
            </w:pPr>
            <w:r>
              <w:rPr>
                <w:spacing w:val="-10"/>
                <w:sz w:val="22"/>
              </w:rPr>
              <w:t>1</w:t>
            </w:r>
          </w:p>
        </w:tc>
        <w:tc>
          <w:tcPr>
            <w:tcW w:w="457" w:type="dxa"/>
          </w:tcPr>
          <w:p>
            <w:pPr>
              <w:pStyle w:val="TableParagraph"/>
              <w:rPr>
                <w:sz w:val="22"/>
              </w:rPr>
            </w:pPr>
          </w:p>
        </w:tc>
        <w:tc>
          <w:tcPr>
            <w:tcW w:w="735" w:type="dxa"/>
          </w:tcPr>
          <w:p>
            <w:pPr>
              <w:pStyle w:val="TableParagraph"/>
              <w:spacing w:before="182"/>
              <w:ind w:left="1"/>
              <w:jc w:val="center"/>
              <w:rPr>
                <w:sz w:val="22"/>
              </w:rPr>
            </w:pPr>
            <w:r>
              <w:rPr>
                <w:spacing w:val="-5"/>
                <w:sz w:val="22"/>
              </w:rPr>
              <w:t>12</w:t>
            </w:r>
          </w:p>
        </w:tc>
      </w:tr>
      <w:tr>
        <w:trPr>
          <w:trHeight w:val="873" w:hRule="atLeast"/>
        </w:trPr>
        <w:tc>
          <w:tcPr>
            <w:tcW w:w="639" w:type="dxa"/>
          </w:tcPr>
          <w:p>
            <w:pPr>
              <w:pStyle w:val="TableParagraph"/>
              <w:spacing w:before="45"/>
              <w:rPr>
                <w:b/>
                <w:sz w:val="22"/>
              </w:rPr>
            </w:pPr>
          </w:p>
          <w:p>
            <w:pPr>
              <w:pStyle w:val="TableParagraph"/>
              <w:ind w:left="9"/>
              <w:jc w:val="center"/>
              <w:rPr>
                <w:sz w:val="22"/>
              </w:rPr>
            </w:pPr>
            <w:r>
              <w:rPr>
                <w:spacing w:val="-5"/>
                <w:sz w:val="22"/>
              </w:rPr>
              <w:t>13</w:t>
            </w:r>
          </w:p>
        </w:tc>
        <w:tc>
          <w:tcPr>
            <w:tcW w:w="1856" w:type="dxa"/>
          </w:tcPr>
          <w:p>
            <w:pPr>
              <w:pStyle w:val="TableParagraph"/>
              <w:ind w:left="302" w:right="293" w:hanging="1"/>
              <w:jc w:val="center"/>
              <w:rPr>
                <w:sz w:val="19"/>
              </w:rPr>
            </w:pPr>
            <w:r>
              <w:rPr>
                <w:spacing w:val="-2"/>
                <w:sz w:val="19"/>
              </w:rPr>
              <w:t>Традиционные ключевые</w:t>
            </w:r>
          </w:p>
          <w:p>
            <w:pPr>
              <w:pStyle w:val="TableParagraph"/>
              <w:spacing w:line="220" w:lineRule="atLeast"/>
              <w:ind w:left="155" w:right="146"/>
              <w:jc w:val="center"/>
              <w:rPr>
                <w:sz w:val="19"/>
              </w:rPr>
            </w:pPr>
            <w:r>
              <w:rPr>
                <w:spacing w:val="-2"/>
                <w:sz w:val="19"/>
              </w:rPr>
              <w:t>общешкольные мероприятия</w:t>
            </w:r>
          </w:p>
        </w:tc>
        <w:tc>
          <w:tcPr>
            <w:tcW w:w="1407" w:type="dxa"/>
          </w:tcPr>
          <w:p>
            <w:pPr>
              <w:pStyle w:val="TableParagraph"/>
              <w:spacing w:before="98"/>
              <w:ind w:left="174" w:right="169" w:firstLine="2"/>
              <w:jc w:val="center"/>
              <w:rPr>
                <w:sz w:val="19"/>
              </w:rPr>
            </w:pPr>
            <w:r>
              <w:rPr>
                <w:spacing w:val="-2"/>
                <w:sz w:val="19"/>
              </w:rPr>
              <w:t>Положение конкурса, мероприятия</w:t>
            </w:r>
          </w:p>
        </w:tc>
        <w:tc>
          <w:tcPr>
            <w:tcW w:w="509" w:type="dxa"/>
          </w:tcPr>
          <w:p>
            <w:pPr>
              <w:pStyle w:val="TableParagraph"/>
              <w:rPr>
                <w:sz w:val="22"/>
              </w:rPr>
            </w:pPr>
          </w:p>
        </w:tc>
        <w:tc>
          <w:tcPr>
            <w:tcW w:w="509" w:type="dxa"/>
          </w:tcPr>
          <w:p>
            <w:pPr>
              <w:pStyle w:val="TableParagraph"/>
              <w:spacing w:before="45"/>
              <w:rPr>
                <w:b/>
                <w:sz w:val="22"/>
              </w:rPr>
            </w:pPr>
          </w:p>
          <w:p>
            <w:pPr>
              <w:pStyle w:val="TableParagraph"/>
              <w:ind w:left="8" w:right="1"/>
              <w:jc w:val="center"/>
              <w:rPr>
                <w:sz w:val="22"/>
              </w:rPr>
            </w:pPr>
            <w:r>
              <w:rPr>
                <w:spacing w:val="-10"/>
                <w:sz w:val="22"/>
              </w:rPr>
              <w:t>1</w:t>
            </w:r>
          </w:p>
        </w:tc>
        <w:tc>
          <w:tcPr>
            <w:tcW w:w="509" w:type="dxa"/>
          </w:tcPr>
          <w:p>
            <w:pPr>
              <w:pStyle w:val="TableParagraph"/>
              <w:spacing w:before="45"/>
              <w:rPr>
                <w:b/>
                <w:sz w:val="22"/>
              </w:rPr>
            </w:pPr>
          </w:p>
          <w:p>
            <w:pPr>
              <w:pStyle w:val="TableParagraph"/>
              <w:ind w:left="8" w:right="1"/>
              <w:jc w:val="center"/>
              <w:rPr>
                <w:sz w:val="22"/>
              </w:rPr>
            </w:pPr>
            <w:r>
              <w:rPr>
                <w:spacing w:val="-10"/>
                <w:sz w:val="22"/>
              </w:rPr>
              <w:t>2</w:t>
            </w:r>
          </w:p>
        </w:tc>
        <w:tc>
          <w:tcPr>
            <w:tcW w:w="509" w:type="dxa"/>
          </w:tcPr>
          <w:p>
            <w:pPr>
              <w:pStyle w:val="TableParagraph"/>
              <w:spacing w:before="45"/>
              <w:rPr>
                <w:b/>
                <w:sz w:val="22"/>
              </w:rPr>
            </w:pPr>
          </w:p>
          <w:p>
            <w:pPr>
              <w:pStyle w:val="TableParagraph"/>
              <w:ind w:left="8" w:right="1"/>
              <w:jc w:val="center"/>
              <w:rPr>
                <w:sz w:val="22"/>
              </w:rPr>
            </w:pPr>
            <w:r>
              <w:rPr>
                <w:spacing w:val="-10"/>
                <w:sz w:val="22"/>
              </w:rPr>
              <w:t>1</w:t>
            </w:r>
          </w:p>
        </w:tc>
        <w:tc>
          <w:tcPr>
            <w:tcW w:w="454" w:type="dxa"/>
          </w:tcPr>
          <w:p>
            <w:pPr>
              <w:pStyle w:val="TableParagraph"/>
              <w:spacing w:before="45"/>
              <w:rPr>
                <w:b/>
                <w:sz w:val="22"/>
              </w:rPr>
            </w:pPr>
          </w:p>
          <w:p>
            <w:pPr>
              <w:pStyle w:val="TableParagraph"/>
              <w:ind w:left="8"/>
              <w:jc w:val="center"/>
              <w:rPr>
                <w:sz w:val="22"/>
              </w:rPr>
            </w:pPr>
            <w:r>
              <w:rPr>
                <w:spacing w:val="-10"/>
                <w:sz w:val="22"/>
              </w:rPr>
              <w:t>1</w:t>
            </w:r>
          </w:p>
        </w:tc>
        <w:tc>
          <w:tcPr>
            <w:tcW w:w="510" w:type="dxa"/>
          </w:tcPr>
          <w:p>
            <w:pPr>
              <w:pStyle w:val="TableParagraph"/>
              <w:spacing w:before="45"/>
              <w:rPr>
                <w:b/>
                <w:sz w:val="22"/>
              </w:rPr>
            </w:pPr>
          </w:p>
          <w:p>
            <w:pPr>
              <w:pStyle w:val="TableParagraph"/>
              <w:ind w:left="4"/>
              <w:jc w:val="center"/>
              <w:rPr>
                <w:sz w:val="22"/>
              </w:rPr>
            </w:pPr>
            <w:r>
              <w:rPr>
                <w:spacing w:val="-10"/>
                <w:sz w:val="22"/>
              </w:rPr>
              <w:t>1</w:t>
            </w:r>
          </w:p>
        </w:tc>
        <w:tc>
          <w:tcPr>
            <w:tcW w:w="509" w:type="dxa"/>
          </w:tcPr>
          <w:p>
            <w:pPr>
              <w:pStyle w:val="TableParagraph"/>
              <w:spacing w:before="45"/>
              <w:rPr>
                <w:b/>
                <w:sz w:val="22"/>
              </w:rPr>
            </w:pPr>
          </w:p>
          <w:p>
            <w:pPr>
              <w:pStyle w:val="TableParagraph"/>
              <w:ind w:left="8" w:right="4"/>
              <w:jc w:val="center"/>
              <w:rPr>
                <w:sz w:val="22"/>
              </w:rPr>
            </w:pPr>
            <w:r>
              <w:rPr>
                <w:spacing w:val="-10"/>
                <w:sz w:val="22"/>
              </w:rPr>
              <w:t>1</w:t>
            </w:r>
          </w:p>
        </w:tc>
        <w:tc>
          <w:tcPr>
            <w:tcW w:w="509" w:type="dxa"/>
          </w:tcPr>
          <w:p>
            <w:pPr>
              <w:pStyle w:val="TableParagraph"/>
              <w:spacing w:before="45"/>
              <w:rPr>
                <w:b/>
                <w:sz w:val="22"/>
              </w:rPr>
            </w:pPr>
          </w:p>
          <w:p>
            <w:pPr>
              <w:pStyle w:val="TableParagraph"/>
              <w:ind w:left="8" w:right="4"/>
              <w:jc w:val="center"/>
              <w:rPr>
                <w:sz w:val="22"/>
              </w:rPr>
            </w:pPr>
            <w:r>
              <w:rPr>
                <w:spacing w:val="-10"/>
                <w:sz w:val="22"/>
              </w:rPr>
              <w:t>1</w:t>
            </w:r>
          </w:p>
        </w:tc>
        <w:tc>
          <w:tcPr>
            <w:tcW w:w="509" w:type="dxa"/>
          </w:tcPr>
          <w:p>
            <w:pPr>
              <w:pStyle w:val="TableParagraph"/>
              <w:spacing w:before="45"/>
              <w:rPr>
                <w:b/>
                <w:sz w:val="22"/>
              </w:rPr>
            </w:pPr>
          </w:p>
          <w:p>
            <w:pPr>
              <w:pStyle w:val="TableParagraph"/>
              <w:ind w:left="8"/>
              <w:jc w:val="center"/>
              <w:rPr>
                <w:sz w:val="22"/>
              </w:rPr>
            </w:pPr>
            <w:r>
              <w:rPr>
                <w:spacing w:val="-10"/>
                <w:sz w:val="22"/>
              </w:rPr>
              <w:t>1</w:t>
            </w:r>
          </w:p>
        </w:tc>
        <w:tc>
          <w:tcPr>
            <w:tcW w:w="509" w:type="dxa"/>
          </w:tcPr>
          <w:p>
            <w:pPr>
              <w:pStyle w:val="TableParagraph"/>
              <w:spacing w:before="45"/>
              <w:rPr>
                <w:b/>
                <w:sz w:val="22"/>
              </w:rPr>
            </w:pPr>
          </w:p>
          <w:p>
            <w:pPr>
              <w:pStyle w:val="TableParagraph"/>
              <w:ind w:left="8"/>
              <w:jc w:val="center"/>
              <w:rPr>
                <w:sz w:val="22"/>
              </w:rPr>
            </w:pPr>
            <w:r>
              <w:rPr>
                <w:spacing w:val="-10"/>
                <w:sz w:val="22"/>
              </w:rPr>
              <w:t>2</w:t>
            </w:r>
          </w:p>
        </w:tc>
        <w:tc>
          <w:tcPr>
            <w:tcW w:w="457" w:type="dxa"/>
          </w:tcPr>
          <w:p>
            <w:pPr>
              <w:pStyle w:val="TableParagraph"/>
              <w:rPr>
                <w:sz w:val="22"/>
              </w:rPr>
            </w:pPr>
          </w:p>
        </w:tc>
        <w:tc>
          <w:tcPr>
            <w:tcW w:w="735" w:type="dxa"/>
          </w:tcPr>
          <w:p>
            <w:pPr>
              <w:pStyle w:val="TableParagraph"/>
              <w:spacing w:before="45"/>
              <w:rPr>
                <w:b/>
                <w:sz w:val="22"/>
              </w:rPr>
            </w:pPr>
          </w:p>
          <w:p>
            <w:pPr>
              <w:pStyle w:val="TableParagraph"/>
              <w:ind w:left="1"/>
              <w:jc w:val="center"/>
              <w:rPr>
                <w:sz w:val="22"/>
              </w:rPr>
            </w:pPr>
            <w:r>
              <w:rPr>
                <w:spacing w:val="-5"/>
                <w:sz w:val="22"/>
              </w:rPr>
              <w:t>11</w:t>
            </w:r>
          </w:p>
        </w:tc>
      </w:tr>
    </w:tbl>
    <w:p>
      <w:pPr>
        <w:pStyle w:val="BodyText"/>
        <w:spacing w:before="249"/>
        <w:ind w:left="0" w:firstLine="0"/>
        <w:jc w:val="left"/>
        <w:rPr>
          <w:b/>
        </w:rPr>
      </w:pPr>
    </w:p>
    <w:p>
      <w:pPr>
        <w:pStyle w:val="Heading1"/>
        <w:spacing w:line="274" w:lineRule="exact" w:before="1"/>
        <w:ind w:left="1107"/>
      </w:pPr>
      <w:r>
        <w:rPr/>
        <w:t>2.432.</w:t>
      </w:r>
      <w:r>
        <w:rPr>
          <w:spacing w:val="-3"/>
        </w:rPr>
        <w:t> </w:t>
      </w:r>
      <w:r>
        <w:rPr/>
        <w:t>ВИДЫ, ФОРМЫ</w:t>
      </w:r>
      <w:r>
        <w:rPr>
          <w:spacing w:val="-1"/>
        </w:rPr>
        <w:t> </w:t>
      </w:r>
      <w:r>
        <w:rPr/>
        <w:t>И СОДЕРЖАНИЕ</w:t>
      </w:r>
      <w:r>
        <w:rPr>
          <w:spacing w:val="-2"/>
        </w:rPr>
        <w:t> ДЕЯТЕЛЬНОСТИ</w:t>
      </w:r>
    </w:p>
    <w:p>
      <w:pPr>
        <w:pStyle w:val="BodyText"/>
        <w:ind w:left="399" w:right="607" w:firstLine="708"/>
        <w:jc w:val="left"/>
      </w:pPr>
      <w:r>
        <w:rPr/>
        <w:t>Практическая</w:t>
      </w:r>
      <w:r>
        <w:rPr>
          <w:spacing w:val="-4"/>
        </w:rPr>
        <w:t> </w:t>
      </w:r>
      <w:r>
        <w:rPr/>
        <w:t>реализация</w:t>
      </w:r>
      <w:r>
        <w:rPr>
          <w:spacing w:val="-4"/>
        </w:rPr>
        <w:t> </w:t>
      </w:r>
      <w:r>
        <w:rPr/>
        <w:t>цели</w:t>
      </w:r>
      <w:r>
        <w:rPr>
          <w:spacing w:val="-6"/>
        </w:rPr>
        <w:t> </w:t>
      </w:r>
      <w:r>
        <w:rPr/>
        <w:t>и</w:t>
      </w:r>
      <w:r>
        <w:rPr>
          <w:spacing w:val="-4"/>
        </w:rPr>
        <w:t> </w:t>
      </w:r>
      <w:r>
        <w:rPr/>
        <w:t>задач</w:t>
      </w:r>
      <w:r>
        <w:rPr>
          <w:spacing w:val="-5"/>
        </w:rPr>
        <w:t> </w:t>
      </w:r>
      <w:r>
        <w:rPr/>
        <w:t>воспитания</w:t>
      </w:r>
      <w:r>
        <w:rPr>
          <w:spacing w:val="-4"/>
        </w:rPr>
        <w:t> </w:t>
      </w:r>
      <w:r>
        <w:rPr/>
        <w:t>осуществляется</w:t>
      </w:r>
      <w:r>
        <w:rPr>
          <w:spacing w:val="-4"/>
        </w:rPr>
        <w:t> </w:t>
      </w:r>
      <w:r>
        <w:rPr/>
        <w:t>в</w:t>
      </w:r>
      <w:r>
        <w:rPr>
          <w:spacing w:val="-5"/>
        </w:rPr>
        <w:t> </w:t>
      </w:r>
      <w:r>
        <w:rPr/>
        <w:t>рамках</w:t>
      </w:r>
      <w:r>
        <w:rPr>
          <w:spacing w:val="-2"/>
        </w:rPr>
        <w:t> </w:t>
      </w:r>
      <w:r>
        <w:rPr/>
        <w:t>следующих направлений воспитательной работы школы. Каждое из них представлено в соответствующем </w:t>
      </w:r>
      <w:r>
        <w:rPr>
          <w:spacing w:val="-2"/>
        </w:rPr>
        <w:t>модуле.</w:t>
      </w:r>
    </w:p>
    <w:p>
      <w:pPr>
        <w:pStyle w:val="BodyText"/>
        <w:spacing w:before="2"/>
        <w:ind w:left="0" w:firstLine="0"/>
        <w:jc w:val="left"/>
      </w:pPr>
    </w:p>
    <w:p>
      <w:pPr>
        <w:pStyle w:val="Heading2"/>
        <w:spacing w:before="1"/>
        <w:ind w:left="1107"/>
      </w:pPr>
      <w:r>
        <w:rPr/>
        <w:t>«Урочная</w:t>
      </w:r>
      <w:r>
        <w:rPr>
          <w:spacing w:val="-2"/>
        </w:rPr>
        <w:t> деятельность»</w:t>
      </w:r>
    </w:p>
    <w:p>
      <w:pPr>
        <w:pStyle w:val="BodyText"/>
        <w:spacing w:line="274" w:lineRule="exact"/>
        <w:ind w:left="1107" w:firstLine="0"/>
        <w:rPr>
          <w:i/>
        </w:rPr>
      </w:pPr>
      <w:r>
        <w:rPr/>
        <w:t>Реализация</w:t>
      </w:r>
      <w:r>
        <w:rPr>
          <w:spacing w:val="-10"/>
        </w:rPr>
        <w:t> </w:t>
      </w:r>
      <w:r>
        <w:rPr/>
        <w:t>педагогами</w:t>
      </w:r>
      <w:r>
        <w:rPr>
          <w:spacing w:val="-4"/>
        </w:rPr>
        <w:t> </w:t>
      </w:r>
      <w:r>
        <w:rPr/>
        <w:t>воспитательного</w:t>
      </w:r>
      <w:r>
        <w:rPr>
          <w:spacing w:val="-7"/>
        </w:rPr>
        <w:t> </w:t>
      </w:r>
      <w:r>
        <w:rPr/>
        <w:t>потенциала</w:t>
      </w:r>
      <w:r>
        <w:rPr>
          <w:spacing w:val="-3"/>
        </w:rPr>
        <w:t> </w:t>
      </w:r>
      <w:r>
        <w:rPr/>
        <w:t>урока</w:t>
      </w:r>
      <w:r>
        <w:rPr>
          <w:spacing w:val="-5"/>
        </w:rPr>
        <w:t> </w:t>
      </w:r>
      <w:r>
        <w:rPr/>
        <w:t>предполагает</w:t>
      </w:r>
      <w:r>
        <w:rPr>
          <w:spacing w:val="-4"/>
        </w:rPr>
        <w:t> </w:t>
      </w:r>
      <w:r>
        <w:rPr>
          <w:spacing w:val="-2"/>
        </w:rPr>
        <w:t>следующее</w:t>
      </w:r>
      <w:r>
        <w:rPr>
          <w:i/>
          <w:spacing w:val="-2"/>
        </w:rPr>
        <w:t>:</w:t>
      </w:r>
    </w:p>
    <w:p>
      <w:pPr>
        <w:pStyle w:val="BodyText"/>
        <w:spacing w:line="317" w:lineRule="exact" w:before="1"/>
        <w:ind w:left="759" w:firstLine="0"/>
      </w:pPr>
      <w:r>
        <w:rPr>
          <w:sz w:val="28"/>
        </w:rPr>
        <w:t>−</w:t>
      </w:r>
      <w:r>
        <w:rPr>
          <w:spacing w:val="27"/>
          <w:sz w:val="28"/>
        </w:rPr>
        <w:t>  </w:t>
      </w:r>
      <w:r>
        <w:rPr>
          <w:u w:val="single"/>
        </w:rPr>
        <w:t>организацию</w:t>
      </w:r>
      <w:r>
        <w:rPr>
          <w:spacing w:val="-1"/>
          <w:u w:val="single"/>
        </w:rPr>
        <w:t> </w:t>
      </w:r>
      <w:r>
        <w:rPr>
          <w:u w:val="single"/>
        </w:rPr>
        <w:t>работы</w:t>
      </w:r>
      <w:r>
        <w:rPr>
          <w:spacing w:val="-1"/>
          <w:u w:val="single"/>
        </w:rPr>
        <w:t> </w:t>
      </w:r>
      <w:r>
        <w:rPr>
          <w:u w:val="single"/>
        </w:rPr>
        <w:t>с</w:t>
      </w:r>
      <w:r>
        <w:rPr>
          <w:spacing w:val="-4"/>
          <w:u w:val="single"/>
        </w:rPr>
        <w:t> </w:t>
      </w:r>
      <w:r>
        <w:rPr>
          <w:u w:val="single"/>
        </w:rPr>
        <w:t>детьми</w:t>
      </w:r>
      <w:r>
        <w:rPr>
          <w:spacing w:val="-2"/>
          <w:u w:val="single"/>
        </w:rPr>
        <w:t> </w:t>
      </w:r>
      <w:r>
        <w:rPr>
          <w:u w:val="single"/>
        </w:rPr>
        <w:t>как</w:t>
      </w:r>
      <w:r>
        <w:rPr>
          <w:spacing w:val="-1"/>
          <w:u w:val="single"/>
        </w:rPr>
        <w:t> </w:t>
      </w:r>
      <w:r>
        <w:rPr>
          <w:u w:val="single"/>
        </w:rPr>
        <w:t>в</w:t>
      </w:r>
      <w:r>
        <w:rPr>
          <w:spacing w:val="-3"/>
          <w:u w:val="single"/>
        </w:rPr>
        <w:t> </w:t>
      </w:r>
      <w:r>
        <w:rPr>
          <w:u w:val="single"/>
        </w:rPr>
        <w:t>офлайн,</w:t>
      </w:r>
      <w:r>
        <w:rPr>
          <w:spacing w:val="-2"/>
          <w:u w:val="single"/>
        </w:rPr>
        <w:t> </w:t>
      </w:r>
      <w:r>
        <w:rPr>
          <w:u w:val="single"/>
        </w:rPr>
        <w:t>так</w:t>
      </w:r>
      <w:r>
        <w:rPr>
          <w:spacing w:val="-1"/>
          <w:u w:val="single"/>
        </w:rPr>
        <w:t> </w:t>
      </w:r>
      <w:r>
        <w:rPr>
          <w:u w:val="single"/>
        </w:rPr>
        <w:t>и</w:t>
      </w:r>
      <w:r>
        <w:rPr>
          <w:spacing w:val="-2"/>
          <w:u w:val="single"/>
        </w:rPr>
        <w:t> </w:t>
      </w:r>
      <w:r>
        <w:rPr>
          <w:u w:val="single"/>
        </w:rPr>
        <w:t>онлайн</w:t>
      </w:r>
      <w:r>
        <w:rPr>
          <w:spacing w:val="-1"/>
          <w:u w:val="single"/>
        </w:rPr>
        <w:t> </w:t>
      </w:r>
      <w:r>
        <w:rPr>
          <w:spacing w:val="-2"/>
          <w:u w:val="single"/>
        </w:rPr>
        <w:t>формате;</w:t>
      </w:r>
    </w:p>
    <w:p>
      <w:pPr>
        <w:pStyle w:val="BodyText"/>
        <w:spacing w:line="237" w:lineRule="auto"/>
        <w:ind w:left="1119" w:right="571" w:hanging="360"/>
      </w:pPr>
      <w:r>
        <w:rPr>
          <w:sz w:val="28"/>
        </w:rPr>
        <w:t>− </w:t>
      </w:r>
      <w:r>
        <w:rPr>
          <w:u w:val="single"/>
        </w:rPr>
        <w:t>установление доверительных отношений между учителем и его учениками,</w:t>
      </w:r>
      <w:r>
        <w:rPr>
          <w:spacing w:val="80"/>
        </w:rPr>
        <w:t> </w:t>
      </w:r>
      <w:r>
        <w:rPr>
          <w:u w:val="single"/>
        </w:rPr>
        <w:t>способствующих позитивному восприятию учащимися требований и просьб учителя,</w:t>
      </w:r>
      <w:r>
        <w:rPr/>
        <w:t> </w:t>
      </w:r>
      <w:r>
        <w:rPr>
          <w:u w:val="single"/>
        </w:rPr>
        <w:t>привлечению их внимания к обсуждаемой на уроке информации, активизации их</w:t>
      </w:r>
      <w:r>
        <w:rPr/>
        <w:t> </w:t>
      </w:r>
      <w:r>
        <w:rPr>
          <w:u w:val="single"/>
        </w:rPr>
        <w:t>познавательной деятельности;</w:t>
      </w:r>
    </w:p>
    <w:p>
      <w:pPr>
        <w:pStyle w:val="BodyText"/>
        <w:spacing w:line="237" w:lineRule="auto" w:before="2"/>
        <w:ind w:left="1119" w:right="567" w:hanging="360"/>
      </w:pPr>
      <w:r>
        <w:rPr>
          <w:sz w:val="28"/>
        </w:rPr>
        <w:t>−</w:t>
      </w:r>
      <w:r>
        <w:rPr>
          <w:spacing w:val="40"/>
          <w:sz w:val="28"/>
        </w:rPr>
        <w:t> </w:t>
      </w:r>
      <w:r>
        <w:rPr>
          <w:u w:val="single"/>
        </w:rPr>
        <w:t>побуждение школьников соблюдать на уроке общепринятые нормы поведения, правила</w:t>
      </w:r>
      <w:r>
        <w:rPr/>
        <w:t> </w:t>
      </w:r>
      <w:r>
        <w:rPr>
          <w:u w:val="single"/>
        </w:rPr>
        <w:t>общения со старшими (учителями) и сверстниками (школьниками), принципы учебной</w:t>
      </w:r>
      <w:r>
        <w:rPr/>
        <w:t> </w:t>
      </w:r>
      <w:r>
        <w:rPr>
          <w:u w:val="single"/>
        </w:rPr>
        <w:t>дисциплины и самоорганизации, согласно Устава образовательной организации, Правилам</w:t>
      </w:r>
      <w:r>
        <w:rPr/>
        <w:t> </w:t>
      </w:r>
      <w:r>
        <w:rPr>
          <w:u w:val="single"/>
        </w:rPr>
        <w:t>внутреннего распорядка образовательной организации;</w:t>
      </w:r>
    </w:p>
    <w:p>
      <w:pPr>
        <w:pStyle w:val="BodyText"/>
        <w:spacing w:line="237" w:lineRule="auto" w:before="1"/>
        <w:ind w:left="1119" w:right="571" w:hanging="360"/>
      </w:pPr>
      <w:r>
        <w:rPr>
          <w:sz w:val="28"/>
        </w:rPr>
        <w:t>− </w:t>
      </w:r>
      <w:r>
        <w:rPr>
          <w:u w:val="single"/>
        </w:rPr>
        <w:t>использование </w:t>
      </w:r>
      <w: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pPr>
        <w:pStyle w:val="BodyText"/>
        <w:spacing w:line="237" w:lineRule="auto" w:before="4"/>
        <w:ind w:left="1119" w:right="565" w:hanging="360"/>
      </w:pPr>
      <w:r>
        <w:rPr>
          <w:sz w:val="28"/>
        </w:rPr>
        <w:t>− </w:t>
      </w:r>
      <w:r>
        <w:rPr>
          <w:u w:val="single"/>
        </w:rPr>
        <w:t>применение на уроке интерактивных форм работы учащихся: интеллектуальных игр,</w:t>
      </w:r>
      <w:r>
        <w:rPr/>
        <w:t> </w:t>
      </w:r>
      <w:r>
        <w:rPr>
          <w:u w:val="single"/>
        </w:rPr>
        <w:t>викторины,</w:t>
      </w:r>
      <w:r>
        <w:rPr>
          <w:spacing w:val="-4"/>
          <w:u w:val="single"/>
        </w:rPr>
        <w:t> </w:t>
      </w:r>
      <w:r>
        <w:rPr>
          <w:u w:val="single"/>
        </w:rPr>
        <w:t>тестирование</w:t>
      </w:r>
      <w:r>
        <w:rPr>
          <w:spacing w:val="-5"/>
          <w:u w:val="single"/>
        </w:rPr>
        <w:t> </w:t>
      </w:r>
      <w:r>
        <w:rPr>
          <w:u w:val="single"/>
        </w:rPr>
        <w:t>кейсы,</w:t>
      </w:r>
      <w:r>
        <w:rPr>
          <w:spacing w:val="-4"/>
          <w:u w:val="single"/>
        </w:rPr>
        <w:t> </w:t>
      </w:r>
      <w:r>
        <w:rPr>
          <w:u w:val="single"/>
        </w:rPr>
        <w:t>стимулирующих</w:t>
      </w:r>
      <w:r>
        <w:rPr>
          <w:spacing w:val="-5"/>
          <w:u w:val="single"/>
        </w:rPr>
        <w:t> </w:t>
      </w:r>
      <w:r>
        <w:rPr>
          <w:u w:val="single"/>
        </w:rPr>
        <w:t>познавательную</w:t>
      </w:r>
      <w:r>
        <w:rPr>
          <w:spacing w:val="-4"/>
          <w:u w:val="single"/>
        </w:rPr>
        <w:t> </w:t>
      </w:r>
      <w:r>
        <w:rPr>
          <w:u w:val="single"/>
        </w:rPr>
        <w:t>мотивацию</w:t>
      </w:r>
      <w:r>
        <w:rPr>
          <w:spacing w:val="-4"/>
          <w:u w:val="single"/>
        </w:rPr>
        <w:t> </w:t>
      </w:r>
      <w:r>
        <w:rPr>
          <w:u w:val="single"/>
        </w:rPr>
        <w:t>школьников;</w:t>
      </w:r>
      <w:r>
        <w:rPr/>
        <w:t> </w:t>
      </w:r>
      <w:r>
        <w:rPr>
          <w:u w:val="single"/>
        </w:rPr>
        <w:t>дискуссий, которые дают учащимся возможность приобрести опыт ведения</w:t>
      </w:r>
      <w:r>
        <w:rPr/>
        <w:t> </w:t>
      </w:r>
      <w:r>
        <w:rPr>
          <w:u w:val="single"/>
        </w:rPr>
        <w:t>конструктивного</w:t>
      </w:r>
      <w:r>
        <w:rPr>
          <w:spacing w:val="-3"/>
          <w:u w:val="single"/>
        </w:rPr>
        <w:t> </w:t>
      </w:r>
      <w:r>
        <w:rPr>
          <w:u w:val="single"/>
        </w:rPr>
        <w:t>диалога;</w:t>
      </w:r>
      <w:r>
        <w:rPr>
          <w:spacing w:val="-3"/>
          <w:u w:val="single"/>
        </w:rPr>
        <w:t> </w:t>
      </w:r>
      <w:r>
        <w:rPr>
          <w:u w:val="single"/>
        </w:rPr>
        <w:t>групповой</w:t>
      </w:r>
      <w:r>
        <w:rPr>
          <w:spacing w:val="-3"/>
          <w:u w:val="single"/>
        </w:rPr>
        <w:t> </w:t>
      </w:r>
      <w:r>
        <w:rPr>
          <w:u w:val="single"/>
        </w:rPr>
        <w:t>работы</w:t>
      </w:r>
      <w:r>
        <w:rPr>
          <w:spacing w:val="-3"/>
          <w:u w:val="single"/>
        </w:rPr>
        <w:t> </w:t>
      </w:r>
      <w:r>
        <w:rPr>
          <w:u w:val="single"/>
        </w:rPr>
        <w:t>или</w:t>
      </w:r>
      <w:r>
        <w:rPr>
          <w:spacing w:val="-2"/>
          <w:u w:val="single"/>
        </w:rPr>
        <w:t> </w:t>
      </w:r>
      <w:r>
        <w:rPr>
          <w:u w:val="single"/>
        </w:rPr>
        <w:t>работы</w:t>
      </w:r>
      <w:r>
        <w:rPr>
          <w:spacing w:val="-3"/>
          <w:u w:val="single"/>
        </w:rPr>
        <w:t> </w:t>
      </w:r>
      <w:r>
        <w:rPr>
          <w:u w:val="single"/>
        </w:rPr>
        <w:t>в</w:t>
      </w:r>
      <w:r>
        <w:rPr>
          <w:spacing w:val="-4"/>
          <w:u w:val="single"/>
        </w:rPr>
        <w:t> </w:t>
      </w:r>
      <w:r>
        <w:rPr>
          <w:u w:val="single"/>
        </w:rPr>
        <w:t>парах,</w:t>
      </w:r>
      <w:r>
        <w:rPr>
          <w:spacing w:val="-3"/>
          <w:u w:val="single"/>
        </w:rPr>
        <w:t> </w:t>
      </w:r>
      <w:r>
        <w:rPr>
          <w:u w:val="single"/>
        </w:rPr>
        <w:t>которые</w:t>
      </w:r>
      <w:r>
        <w:rPr/>
        <w:t> учат</w:t>
      </w:r>
      <w:r>
        <w:rPr>
          <w:spacing w:val="-3"/>
        </w:rPr>
        <w:t> </w:t>
      </w:r>
      <w:r>
        <w:rPr/>
        <w:t>школьников командной работе и взаимодействию с другими детьми;</w:t>
      </w:r>
    </w:p>
    <w:p>
      <w:pPr>
        <w:pStyle w:val="BodyText"/>
        <w:spacing w:line="235" w:lineRule="auto" w:before="8"/>
        <w:ind w:left="1119" w:right="566" w:hanging="360"/>
      </w:pPr>
      <w:r>
        <w:rPr>
          <w:sz w:val="28"/>
        </w:rPr>
        <w:t>−</w:t>
      </w:r>
      <w:r>
        <w:rPr>
          <w:spacing w:val="40"/>
          <w:sz w:val="28"/>
        </w:rPr>
        <w:t> </w:t>
      </w:r>
      <w:r>
        <w:rPr/>
        <w:t>олимпиады, занимательные уроки и пятиминутки, урок-деловая игра, урок – путешествие, урок</w:t>
      </w:r>
      <w:r>
        <w:rPr>
          <w:spacing w:val="40"/>
        </w:rPr>
        <w:t> </w:t>
      </w:r>
      <w:r>
        <w:rPr/>
        <w:t>мастер-класс, урок-исследование и др.</w:t>
      </w:r>
      <w:r>
        <w:rPr>
          <w:spacing w:val="40"/>
        </w:rPr>
        <w:t> </w:t>
      </w:r>
      <w:r>
        <w:rPr/>
        <w:t>Учебно-развлекательные мероприятия (викторины, литературная композиция, конкурс газет и рисунков, экскурсия и др.);</w:t>
      </w:r>
    </w:p>
    <w:p>
      <w:pPr>
        <w:pStyle w:val="BodyText"/>
        <w:spacing w:line="237" w:lineRule="auto" w:before="7"/>
        <w:ind w:left="1119" w:right="569" w:hanging="360"/>
      </w:pPr>
      <w:r>
        <w:rPr>
          <w:sz w:val="28"/>
        </w:rPr>
        <w:t>−</w:t>
      </w:r>
      <w:r>
        <w:rPr>
          <w:spacing w:val="40"/>
          <w:sz w:val="28"/>
        </w:rPr>
        <w:t> </w:t>
      </w:r>
      <w:r>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w:t>
      </w:r>
    </w:p>
    <w:p>
      <w:pPr>
        <w:spacing w:after="0" w:line="237" w:lineRule="auto"/>
        <w:sectPr>
          <w:type w:val="continuous"/>
          <w:pgSz w:w="11920" w:h="16850"/>
          <w:pgMar w:header="713" w:footer="0" w:top="940" w:bottom="280" w:left="760" w:right="0"/>
        </w:sectPr>
      </w:pPr>
    </w:p>
    <w:p>
      <w:pPr>
        <w:pStyle w:val="BodyText"/>
        <w:spacing w:line="235" w:lineRule="auto"/>
        <w:ind w:left="1119" w:right="574" w:hanging="360"/>
      </w:pPr>
      <w:r>
        <w:rPr>
          <w:sz w:val="28"/>
        </w:rPr>
        <w:t>−</w:t>
      </w:r>
      <w:r>
        <w:rPr>
          <w:spacing w:val="40"/>
          <w:sz w:val="28"/>
        </w:rPr>
        <w:t> </w:t>
      </w:r>
      <w:r>
        <w:rPr>
          <w:u w:val="single"/>
        </w:rPr>
        <w:t>организация шефства мотивированных и эрудированных учащихся над их неуспевающими</w:t>
      </w:r>
      <w:r>
        <w:rPr/>
        <w:t> </w:t>
      </w:r>
      <w:r>
        <w:rPr>
          <w:u w:val="single"/>
        </w:rPr>
        <w:t>одноклассниками, дающего школьникам социально значимый опыт сотрудничества и</w:t>
      </w:r>
      <w:r>
        <w:rPr/>
        <w:t> </w:t>
      </w:r>
      <w:r>
        <w:rPr>
          <w:u w:val="single"/>
        </w:rPr>
        <w:t>взаимной помощи;</w:t>
      </w:r>
    </w:p>
    <w:p>
      <w:pPr>
        <w:pStyle w:val="BodyText"/>
        <w:spacing w:line="237" w:lineRule="auto"/>
        <w:ind w:left="1119" w:right="570" w:hanging="360"/>
      </w:pPr>
      <w:r>
        <w:rPr>
          <w:sz w:val="28"/>
        </w:rPr>
        <w:t>− </w:t>
      </w:r>
      <w:r>
        <w:rPr>
          <w:u w:val="single"/>
        </w:rPr>
        <w:t>инициирование и поддержка исследовательской деятельности школьников в рамках</w:t>
      </w:r>
      <w:r>
        <w:rPr/>
        <w:t> </w:t>
      </w:r>
      <w:r>
        <w:rPr>
          <w:u w:val="single"/>
        </w:rPr>
        <w:t>реализации ими индивидуальных и групповых исследовательских проектов, помогает</w:t>
      </w:r>
      <w:r>
        <w:rPr/>
        <w:t> </w:t>
      </w:r>
      <w:r>
        <w:rPr>
          <w:u w:val="single"/>
        </w:rPr>
        <w:t>приобрести навык самостоятельного решения теоретической проблемы, оформления</w:t>
      </w:r>
      <w:r>
        <w:rPr/>
        <w:t> </w:t>
      </w:r>
      <w:r>
        <w:rPr>
          <w:u w:val="single"/>
        </w:rPr>
        <w:t>собственных идей, навык уважительного отношения к чужим идеям, оформленным в</w:t>
      </w:r>
      <w:r>
        <w:rPr/>
        <w:t> </w:t>
      </w:r>
      <w:r>
        <w:rPr>
          <w:u w:val="single"/>
        </w:rPr>
        <w:t>работах других исследователей, навык публичного выступления перед аудиторией,</w:t>
      </w:r>
      <w:r>
        <w:rPr/>
        <w:t> </w:t>
      </w:r>
      <w:r>
        <w:rPr>
          <w:u w:val="single"/>
        </w:rPr>
        <w:t>аргументирования и отстаивания своей точки зрения;</w:t>
      </w:r>
    </w:p>
    <w:p>
      <w:pPr>
        <w:pStyle w:val="BodyText"/>
        <w:spacing w:line="230" w:lineRule="auto" w:before="16"/>
        <w:ind w:left="1119" w:right="575" w:hanging="360"/>
      </w:pPr>
      <w:r>
        <w:rPr>
          <w:sz w:val="28"/>
        </w:rPr>
        <w:t>−</w:t>
      </w:r>
      <w:r>
        <w:rPr>
          <w:spacing w:val="40"/>
          <w:sz w:val="28"/>
        </w:rPr>
        <w:t> </w:t>
      </w:r>
      <w:r>
        <w:rPr>
          <w:u w:val="single"/>
        </w:rPr>
        <w:t>создание гибкой и открытой среды обучения и воспитания с использованием гаджетов,</w:t>
      </w:r>
      <w:r>
        <w:rPr/>
        <w:t> </w:t>
      </w:r>
      <w:r>
        <w:rPr>
          <w:u w:val="single"/>
        </w:rPr>
        <w:t>открытых образовательных ресурсов, систем управления:</w:t>
      </w:r>
    </w:p>
    <w:p>
      <w:pPr>
        <w:pStyle w:val="BodyText"/>
        <w:spacing w:line="237" w:lineRule="auto" w:before="7"/>
        <w:ind w:left="1119" w:right="572" w:hanging="360"/>
      </w:pPr>
      <w:r>
        <w:rPr>
          <w:sz w:val="28"/>
        </w:rPr>
        <w:t>−</w:t>
      </w:r>
      <w:r>
        <w:rPr>
          <w:spacing w:val="40"/>
          <w:sz w:val="28"/>
        </w:rPr>
        <w:t> </w:t>
      </w:r>
      <w:r>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pPr>
        <w:pStyle w:val="BodyText"/>
        <w:spacing w:line="273" w:lineRule="auto"/>
        <w:ind w:left="1119" w:right="573" w:hanging="360"/>
      </w:pPr>
      <w:r>
        <w:rPr>
          <w:sz w:val="28"/>
        </w:rPr>
        <w:t>− </w:t>
      </w:r>
      <w:r>
        <w:rPr>
          <w:u w:val="single"/>
        </w:rPr>
        <w:t>инициирование и поддержка исследовательской деятельности школьников в рамках</w:t>
      </w:r>
      <w:r>
        <w:rPr/>
        <w:t> </w:t>
      </w:r>
      <w:r>
        <w:rPr>
          <w:u w:val="single"/>
        </w:rPr>
        <w:t>реализации ими индивидуальных и групповых исследовательских проектов, что даст</w:t>
      </w:r>
      <w:r>
        <w:rPr/>
        <w:t> </w:t>
      </w:r>
      <w:r>
        <w:rPr>
          <w:u w:val="single"/>
        </w:rPr>
        <w:t>школьникам возможность приобрести навык самостоятельного решения теоретической</w:t>
      </w:r>
      <w:r>
        <w:rPr/>
        <w:t> </w:t>
      </w:r>
      <w:r>
        <w:rPr>
          <w:u w:val="single"/>
        </w:rPr>
        <w:t>проблемы, навык генерирования и оформления собственных идей, навык уважительного</w:t>
      </w:r>
      <w:r>
        <w:rPr/>
        <w:t> </w:t>
      </w:r>
      <w:r>
        <w:rPr>
          <w:u w:val="single"/>
        </w:rPr>
        <w:t>отношения к чужим идеям, оформленным в работах других исследователей, навык</w:t>
      </w:r>
      <w:r>
        <w:rPr/>
        <w:t> </w:t>
      </w:r>
      <w:r>
        <w:rPr>
          <w:u w:val="single"/>
        </w:rPr>
        <w:t>публичного выступления перед аудиторией, аргументирования и отстаивания своей точки</w:t>
      </w:r>
      <w:r>
        <w:rPr/>
        <w:t> </w:t>
      </w:r>
      <w:r>
        <w:rPr>
          <w:spacing w:val="-2"/>
          <w:u w:val="single"/>
        </w:rPr>
        <w:t>зрения.</w:t>
      </w:r>
    </w:p>
    <w:p>
      <w:pPr>
        <w:pStyle w:val="BodyText"/>
        <w:spacing w:before="50"/>
        <w:ind w:left="0" w:firstLine="0"/>
        <w:jc w:val="left"/>
      </w:pPr>
    </w:p>
    <w:p>
      <w:pPr>
        <w:pStyle w:val="Heading2"/>
        <w:spacing w:line="240" w:lineRule="auto" w:after="44"/>
        <w:ind w:left="399"/>
        <w:jc w:val="left"/>
      </w:pPr>
      <w:r>
        <w:rPr/>
        <w:t>Предметные</w:t>
      </w:r>
      <w:r>
        <w:rPr>
          <w:spacing w:val="-7"/>
        </w:rPr>
        <w:t> </w:t>
      </w:r>
      <w:r>
        <w:rPr/>
        <w:t>интеллектуальные</w:t>
      </w:r>
      <w:r>
        <w:rPr>
          <w:spacing w:val="-6"/>
        </w:rPr>
        <w:t> </w:t>
      </w:r>
      <w:r>
        <w:rPr/>
        <w:t>конкурсы</w:t>
      </w:r>
      <w:r>
        <w:rPr>
          <w:spacing w:val="-4"/>
        </w:rPr>
        <w:t> </w:t>
      </w:r>
      <w:r>
        <w:rPr/>
        <w:t>между</w:t>
      </w:r>
      <w:r>
        <w:rPr>
          <w:spacing w:val="-4"/>
        </w:rPr>
        <w:t> </w:t>
      </w:r>
      <w:r>
        <w:rPr/>
        <w:t>классами</w:t>
      </w:r>
      <w:r>
        <w:rPr>
          <w:spacing w:val="-4"/>
        </w:rPr>
        <w:t> </w:t>
      </w:r>
      <w:r>
        <w:rPr/>
        <w:t>на</w:t>
      </w:r>
      <w:r>
        <w:rPr>
          <w:spacing w:val="-4"/>
        </w:rPr>
        <w:t> </w:t>
      </w:r>
      <w:r>
        <w:rPr/>
        <w:t>учебный</w:t>
      </w:r>
      <w:r>
        <w:rPr>
          <w:spacing w:val="-4"/>
        </w:rPr>
        <w:t> </w:t>
      </w:r>
      <w:r>
        <w:rPr>
          <w:spacing w:val="-5"/>
        </w:rPr>
        <w:t>год</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2690"/>
        <w:gridCol w:w="765"/>
        <w:gridCol w:w="1713"/>
        <w:gridCol w:w="765"/>
        <w:gridCol w:w="1740"/>
        <w:gridCol w:w="2297"/>
      </w:tblGrid>
      <w:tr>
        <w:trPr>
          <w:trHeight w:val="505" w:hRule="atLeast"/>
        </w:trPr>
        <w:tc>
          <w:tcPr>
            <w:tcW w:w="468" w:type="dxa"/>
          </w:tcPr>
          <w:p>
            <w:pPr>
              <w:pStyle w:val="TableParagraph"/>
              <w:rPr>
                <w:sz w:val="22"/>
              </w:rPr>
            </w:pPr>
          </w:p>
        </w:tc>
        <w:tc>
          <w:tcPr>
            <w:tcW w:w="2690" w:type="dxa"/>
          </w:tcPr>
          <w:p>
            <w:pPr>
              <w:pStyle w:val="TableParagraph"/>
              <w:spacing w:line="247" w:lineRule="exact"/>
              <w:ind w:left="866"/>
              <w:rPr>
                <w:sz w:val="22"/>
              </w:rPr>
            </w:pPr>
            <w:r>
              <w:rPr>
                <w:spacing w:val="-2"/>
                <w:sz w:val="22"/>
              </w:rPr>
              <w:t>Предметы</w:t>
            </w:r>
          </w:p>
          <w:p>
            <w:pPr>
              <w:pStyle w:val="TableParagraph"/>
              <w:spacing w:line="238" w:lineRule="exact" w:before="1"/>
              <w:ind w:left="751"/>
              <w:rPr>
                <w:sz w:val="22"/>
              </w:rPr>
            </w:pPr>
            <w:r>
              <w:rPr>
                <w:spacing w:val="-2"/>
                <w:sz w:val="22"/>
              </w:rPr>
              <w:t>направления</w:t>
            </w:r>
          </w:p>
        </w:tc>
        <w:tc>
          <w:tcPr>
            <w:tcW w:w="765" w:type="dxa"/>
          </w:tcPr>
          <w:p>
            <w:pPr>
              <w:pStyle w:val="TableParagraph"/>
              <w:spacing w:line="247" w:lineRule="exact"/>
              <w:ind w:left="17" w:right="2"/>
              <w:jc w:val="center"/>
              <w:rPr>
                <w:sz w:val="22"/>
              </w:rPr>
            </w:pPr>
            <w:r>
              <w:rPr>
                <w:spacing w:val="-10"/>
                <w:sz w:val="22"/>
              </w:rPr>
              <w:t>5</w:t>
            </w:r>
          </w:p>
          <w:p>
            <w:pPr>
              <w:pStyle w:val="TableParagraph"/>
              <w:spacing w:line="238" w:lineRule="exact" w:before="1"/>
              <w:ind w:left="17"/>
              <w:jc w:val="center"/>
              <w:rPr>
                <w:sz w:val="22"/>
              </w:rPr>
            </w:pPr>
            <w:r>
              <w:rPr>
                <w:spacing w:val="-2"/>
                <w:sz w:val="22"/>
              </w:rPr>
              <w:t>класс</w:t>
            </w:r>
          </w:p>
        </w:tc>
        <w:tc>
          <w:tcPr>
            <w:tcW w:w="1713" w:type="dxa"/>
          </w:tcPr>
          <w:p>
            <w:pPr>
              <w:pStyle w:val="TableParagraph"/>
              <w:spacing w:before="121"/>
              <w:ind w:left="520"/>
              <w:rPr>
                <w:sz w:val="22"/>
              </w:rPr>
            </w:pPr>
            <w:r>
              <w:rPr>
                <w:sz w:val="22"/>
              </w:rPr>
              <w:t>6 </w:t>
            </w:r>
            <w:r>
              <w:rPr>
                <w:spacing w:val="-2"/>
                <w:sz w:val="22"/>
              </w:rPr>
              <w:t>класс</w:t>
            </w:r>
          </w:p>
        </w:tc>
        <w:tc>
          <w:tcPr>
            <w:tcW w:w="765" w:type="dxa"/>
          </w:tcPr>
          <w:p>
            <w:pPr>
              <w:pStyle w:val="TableParagraph"/>
              <w:spacing w:line="247" w:lineRule="exact"/>
              <w:ind w:left="17" w:right="4"/>
              <w:jc w:val="center"/>
              <w:rPr>
                <w:sz w:val="22"/>
              </w:rPr>
            </w:pPr>
            <w:r>
              <w:rPr>
                <w:spacing w:val="-10"/>
                <w:sz w:val="22"/>
              </w:rPr>
              <w:t>7</w:t>
            </w:r>
          </w:p>
          <w:p>
            <w:pPr>
              <w:pStyle w:val="TableParagraph"/>
              <w:spacing w:line="238" w:lineRule="exact" w:before="1"/>
              <w:ind w:left="17" w:right="2"/>
              <w:jc w:val="center"/>
              <w:rPr>
                <w:sz w:val="22"/>
              </w:rPr>
            </w:pPr>
            <w:r>
              <w:rPr>
                <w:spacing w:val="-2"/>
                <w:sz w:val="22"/>
              </w:rPr>
              <w:t>класс</w:t>
            </w:r>
          </w:p>
        </w:tc>
        <w:tc>
          <w:tcPr>
            <w:tcW w:w="1740" w:type="dxa"/>
          </w:tcPr>
          <w:p>
            <w:pPr>
              <w:pStyle w:val="TableParagraph"/>
              <w:spacing w:before="121"/>
              <w:ind w:left="536"/>
              <w:rPr>
                <w:sz w:val="22"/>
              </w:rPr>
            </w:pPr>
            <w:r>
              <w:rPr>
                <w:sz w:val="22"/>
              </w:rPr>
              <w:t>8 </w:t>
            </w:r>
            <w:r>
              <w:rPr>
                <w:spacing w:val="-2"/>
                <w:sz w:val="22"/>
              </w:rPr>
              <w:t>класс</w:t>
            </w:r>
          </w:p>
        </w:tc>
        <w:tc>
          <w:tcPr>
            <w:tcW w:w="2297" w:type="dxa"/>
          </w:tcPr>
          <w:p>
            <w:pPr>
              <w:pStyle w:val="TableParagraph"/>
              <w:spacing w:before="121"/>
              <w:ind w:left="139" w:right="120"/>
              <w:jc w:val="center"/>
              <w:rPr>
                <w:sz w:val="22"/>
              </w:rPr>
            </w:pPr>
            <w:r>
              <w:rPr>
                <w:sz w:val="22"/>
              </w:rPr>
              <w:t>9 </w:t>
            </w:r>
            <w:r>
              <w:rPr>
                <w:spacing w:val="-2"/>
                <w:sz w:val="22"/>
              </w:rPr>
              <w:t>класс</w:t>
            </w:r>
          </w:p>
        </w:tc>
      </w:tr>
      <w:tr>
        <w:trPr>
          <w:trHeight w:val="506" w:hRule="atLeast"/>
        </w:trPr>
        <w:tc>
          <w:tcPr>
            <w:tcW w:w="468" w:type="dxa"/>
          </w:tcPr>
          <w:p>
            <w:pPr>
              <w:pStyle w:val="TableParagraph"/>
              <w:spacing w:before="121"/>
              <w:ind w:left="8"/>
              <w:jc w:val="center"/>
              <w:rPr>
                <w:sz w:val="22"/>
              </w:rPr>
            </w:pPr>
            <w:r>
              <w:rPr>
                <w:spacing w:val="-10"/>
                <w:sz w:val="22"/>
              </w:rPr>
              <w:t>1</w:t>
            </w:r>
          </w:p>
        </w:tc>
        <w:tc>
          <w:tcPr>
            <w:tcW w:w="2690" w:type="dxa"/>
          </w:tcPr>
          <w:p>
            <w:pPr>
              <w:pStyle w:val="TableParagraph"/>
              <w:spacing w:line="247" w:lineRule="exact"/>
              <w:ind w:left="142" w:right="132"/>
              <w:jc w:val="center"/>
              <w:rPr>
                <w:sz w:val="22"/>
              </w:rPr>
            </w:pPr>
            <w:r>
              <w:rPr>
                <w:sz w:val="22"/>
              </w:rPr>
              <w:t>Русский</w:t>
            </w:r>
            <w:r>
              <w:rPr>
                <w:spacing w:val="-4"/>
                <w:sz w:val="22"/>
              </w:rPr>
              <w:t> </w:t>
            </w:r>
            <w:r>
              <w:rPr>
                <w:sz w:val="22"/>
              </w:rPr>
              <w:t>язык</w:t>
            </w:r>
            <w:r>
              <w:rPr>
                <w:spacing w:val="-2"/>
                <w:sz w:val="22"/>
              </w:rPr>
              <w:t> </w:t>
            </w:r>
            <w:r>
              <w:rPr>
                <w:spacing w:val="-10"/>
                <w:sz w:val="22"/>
              </w:rPr>
              <w:t>и</w:t>
            </w:r>
          </w:p>
          <w:p>
            <w:pPr>
              <w:pStyle w:val="TableParagraph"/>
              <w:spacing w:line="238" w:lineRule="exact" w:before="1"/>
              <w:ind w:left="142" w:right="132"/>
              <w:jc w:val="center"/>
              <w:rPr>
                <w:sz w:val="22"/>
              </w:rPr>
            </w:pPr>
            <w:r>
              <w:rPr>
                <w:spacing w:val="-2"/>
                <w:sz w:val="22"/>
              </w:rPr>
              <w:t>литература</w:t>
            </w:r>
          </w:p>
        </w:tc>
        <w:tc>
          <w:tcPr>
            <w:tcW w:w="2478" w:type="dxa"/>
            <w:gridSpan w:val="2"/>
          </w:tcPr>
          <w:p>
            <w:pPr>
              <w:pStyle w:val="TableParagraph"/>
              <w:spacing w:before="121"/>
              <w:ind w:left="17" w:right="1"/>
              <w:jc w:val="center"/>
              <w:rPr>
                <w:sz w:val="22"/>
              </w:rPr>
            </w:pPr>
            <w:r>
              <w:rPr>
                <w:spacing w:val="-10"/>
                <w:sz w:val="22"/>
              </w:rPr>
              <w:t>1</w:t>
            </w:r>
          </w:p>
        </w:tc>
        <w:tc>
          <w:tcPr>
            <w:tcW w:w="2505" w:type="dxa"/>
            <w:gridSpan w:val="2"/>
          </w:tcPr>
          <w:p>
            <w:pPr>
              <w:pStyle w:val="TableParagraph"/>
              <w:spacing w:before="121"/>
              <w:ind w:left="17" w:right="1"/>
              <w:jc w:val="center"/>
              <w:rPr>
                <w:sz w:val="22"/>
              </w:rPr>
            </w:pPr>
            <w:r>
              <w:rPr>
                <w:spacing w:val="-10"/>
                <w:sz w:val="22"/>
              </w:rPr>
              <w:t>1</w:t>
            </w:r>
          </w:p>
        </w:tc>
        <w:tc>
          <w:tcPr>
            <w:tcW w:w="2297" w:type="dxa"/>
          </w:tcPr>
          <w:p>
            <w:pPr>
              <w:pStyle w:val="TableParagraph"/>
              <w:spacing w:before="121"/>
              <w:ind w:left="141" w:right="120"/>
              <w:jc w:val="center"/>
              <w:rPr>
                <w:sz w:val="22"/>
              </w:rPr>
            </w:pPr>
            <w:r>
              <w:rPr>
                <w:spacing w:val="-10"/>
                <w:sz w:val="22"/>
              </w:rPr>
              <w:t>1</w:t>
            </w:r>
          </w:p>
        </w:tc>
      </w:tr>
      <w:tr>
        <w:trPr>
          <w:trHeight w:val="758" w:hRule="atLeast"/>
        </w:trPr>
        <w:tc>
          <w:tcPr>
            <w:tcW w:w="468" w:type="dxa"/>
          </w:tcPr>
          <w:p>
            <w:pPr>
              <w:pStyle w:val="TableParagraph"/>
              <w:spacing w:before="248"/>
              <w:ind w:left="8"/>
              <w:jc w:val="center"/>
              <w:rPr>
                <w:sz w:val="22"/>
              </w:rPr>
            </w:pPr>
            <w:r>
              <w:rPr>
                <w:spacing w:val="-10"/>
                <w:sz w:val="22"/>
              </w:rPr>
              <w:t>2</w:t>
            </w:r>
          </w:p>
        </w:tc>
        <w:tc>
          <w:tcPr>
            <w:tcW w:w="2690" w:type="dxa"/>
          </w:tcPr>
          <w:p>
            <w:pPr>
              <w:pStyle w:val="TableParagraph"/>
              <w:spacing w:line="247" w:lineRule="exact"/>
              <w:ind w:left="142" w:right="132"/>
              <w:jc w:val="center"/>
              <w:rPr>
                <w:sz w:val="22"/>
              </w:rPr>
            </w:pPr>
            <w:r>
              <w:rPr>
                <w:sz w:val="22"/>
              </w:rPr>
              <w:t>Чувашский</w:t>
            </w:r>
            <w:r>
              <w:rPr>
                <w:spacing w:val="-5"/>
                <w:sz w:val="22"/>
              </w:rPr>
              <w:t> </w:t>
            </w:r>
            <w:r>
              <w:rPr>
                <w:sz w:val="22"/>
              </w:rPr>
              <w:t>язык</w:t>
            </w:r>
            <w:r>
              <w:rPr>
                <w:spacing w:val="-2"/>
                <w:sz w:val="22"/>
              </w:rPr>
              <w:t> </w:t>
            </w:r>
            <w:r>
              <w:rPr>
                <w:spacing w:val="-10"/>
                <w:sz w:val="22"/>
              </w:rPr>
              <w:t>и</w:t>
            </w:r>
          </w:p>
          <w:p>
            <w:pPr>
              <w:pStyle w:val="TableParagraph"/>
              <w:spacing w:line="252" w:lineRule="exact"/>
              <w:ind w:left="142" w:right="130"/>
              <w:jc w:val="center"/>
              <w:rPr>
                <w:sz w:val="22"/>
              </w:rPr>
            </w:pPr>
            <w:r>
              <w:rPr>
                <w:sz w:val="22"/>
              </w:rPr>
              <w:t>литература,</w:t>
            </w:r>
            <w:r>
              <w:rPr>
                <w:spacing w:val="-14"/>
                <w:sz w:val="22"/>
              </w:rPr>
              <w:t> </w:t>
            </w:r>
            <w:r>
              <w:rPr>
                <w:sz w:val="22"/>
              </w:rPr>
              <w:t>культура родного края</w:t>
            </w:r>
          </w:p>
        </w:tc>
        <w:tc>
          <w:tcPr>
            <w:tcW w:w="2478" w:type="dxa"/>
            <w:gridSpan w:val="2"/>
          </w:tcPr>
          <w:p>
            <w:pPr>
              <w:pStyle w:val="TableParagraph"/>
              <w:spacing w:before="248"/>
              <w:ind w:left="17" w:right="1"/>
              <w:jc w:val="center"/>
              <w:rPr>
                <w:sz w:val="22"/>
              </w:rPr>
            </w:pPr>
            <w:r>
              <w:rPr>
                <w:spacing w:val="-10"/>
                <w:sz w:val="22"/>
              </w:rPr>
              <w:t>1</w:t>
            </w:r>
          </w:p>
        </w:tc>
        <w:tc>
          <w:tcPr>
            <w:tcW w:w="2505" w:type="dxa"/>
            <w:gridSpan w:val="2"/>
          </w:tcPr>
          <w:p>
            <w:pPr>
              <w:pStyle w:val="TableParagraph"/>
              <w:spacing w:before="248"/>
              <w:ind w:left="17" w:right="1"/>
              <w:jc w:val="center"/>
              <w:rPr>
                <w:sz w:val="22"/>
              </w:rPr>
            </w:pPr>
            <w:r>
              <w:rPr>
                <w:spacing w:val="-10"/>
                <w:sz w:val="22"/>
              </w:rPr>
              <w:t>1</w:t>
            </w:r>
          </w:p>
        </w:tc>
        <w:tc>
          <w:tcPr>
            <w:tcW w:w="2297" w:type="dxa"/>
          </w:tcPr>
          <w:p>
            <w:pPr>
              <w:pStyle w:val="TableParagraph"/>
              <w:spacing w:before="248"/>
              <w:ind w:left="141" w:right="120"/>
              <w:jc w:val="center"/>
              <w:rPr>
                <w:sz w:val="22"/>
              </w:rPr>
            </w:pPr>
            <w:r>
              <w:rPr>
                <w:spacing w:val="-10"/>
                <w:sz w:val="22"/>
              </w:rPr>
              <w:t>1</w:t>
            </w:r>
          </w:p>
        </w:tc>
      </w:tr>
      <w:tr>
        <w:trPr>
          <w:trHeight w:val="760" w:hRule="atLeast"/>
        </w:trPr>
        <w:tc>
          <w:tcPr>
            <w:tcW w:w="468" w:type="dxa"/>
          </w:tcPr>
          <w:p>
            <w:pPr>
              <w:pStyle w:val="TableParagraph"/>
              <w:spacing w:before="248"/>
              <w:ind w:left="8"/>
              <w:jc w:val="center"/>
              <w:rPr>
                <w:sz w:val="22"/>
              </w:rPr>
            </w:pPr>
            <w:r>
              <w:rPr>
                <w:spacing w:val="-10"/>
                <w:sz w:val="22"/>
              </w:rPr>
              <w:t>3</w:t>
            </w:r>
          </w:p>
        </w:tc>
        <w:tc>
          <w:tcPr>
            <w:tcW w:w="2690" w:type="dxa"/>
          </w:tcPr>
          <w:p>
            <w:pPr>
              <w:pStyle w:val="TableParagraph"/>
              <w:ind w:left="142" w:right="130"/>
              <w:jc w:val="center"/>
              <w:rPr>
                <w:sz w:val="22"/>
              </w:rPr>
            </w:pPr>
            <w:r>
              <w:rPr>
                <w:sz w:val="22"/>
              </w:rPr>
              <w:t>Математика</w:t>
            </w:r>
            <w:r>
              <w:rPr>
                <w:spacing w:val="-14"/>
                <w:sz w:val="22"/>
              </w:rPr>
              <w:t> </w:t>
            </w:r>
            <w:r>
              <w:rPr>
                <w:sz w:val="22"/>
              </w:rPr>
              <w:t>(алгебра, геометрия) и</w:t>
            </w:r>
          </w:p>
          <w:p>
            <w:pPr>
              <w:pStyle w:val="TableParagraph"/>
              <w:spacing w:line="238" w:lineRule="exact"/>
              <w:ind w:left="142" w:right="128"/>
              <w:jc w:val="center"/>
              <w:rPr>
                <w:sz w:val="22"/>
              </w:rPr>
            </w:pPr>
            <w:r>
              <w:rPr>
                <w:spacing w:val="-2"/>
                <w:sz w:val="22"/>
              </w:rPr>
              <w:t>информатика</w:t>
            </w:r>
          </w:p>
        </w:tc>
        <w:tc>
          <w:tcPr>
            <w:tcW w:w="2478" w:type="dxa"/>
            <w:gridSpan w:val="2"/>
          </w:tcPr>
          <w:p>
            <w:pPr>
              <w:pStyle w:val="TableParagraph"/>
              <w:spacing w:before="248"/>
              <w:ind w:left="17" w:right="1"/>
              <w:jc w:val="center"/>
              <w:rPr>
                <w:sz w:val="22"/>
              </w:rPr>
            </w:pPr>
            <w:r>
              <w:rPr>
                <w:spacing w:val="-10"/>
                <w:sz w:val="22"/>
              </w:rPr>
              <w:t>1</w:t>
            </w:r>
          </w:p>
        </w:tc>
        <w:tc>
          <w:tcPr>
            <w:tcW w:w="2505" w:type="dxa"/>
            <w:gridSpan w:val="2"/>
          </w:tcPr>
          <w:p>
            <w:pPr>
              <w:pStyle w:val="TableParagraph"/>
              <w:spacing w:before="248"/>
              <w:ind w:left="17" w:right="1"/>
              <w:jc w:val="center"/>
              <w:rPr>
                <w:sz w:val="22"/>
              </w:rPr>
            </w:pPr>
            <w:r>
              <w:rPr>
                <w:spacing w:val="-10"/>
                <w:sz w:val="22"/>
              </w:rPr>
              <w:t>1</w:t>
            </w:r>
          </w:p>
        </w:tc>
        <w:tc>
          <w:tcPr>
            <w:tcW w:w="2297" w:type="dxa"/>
          </w:tcPr>
          <w:p>
            <w:pPr>
              <w:pStyle w:val="TableParagraph"/>
              <w:spacing w:before="248"/>
              <w:ind w:left="141" w:right="120"/>
              <w:jc w:val="center"/>
              <w:rPr>
                <w:sz w:val="22"/>
              </w:rPr>
            </w:pPr>
            <w:r>
              <w:rPr>
                <w:spacing w:val="-10"/>
                <w:sz w:val="22"/>
              </w:rPr>
              <w:t>1</w:t>
            </w:r>
          </w:p>
        </w:tc>
      </w:tr>
      <w:tr>
        <w:trPr>
          <w:trHeight w:val="251" w:hRule="atLeast"/>
        </w:trPr>
        <w:tc>
          <w:tcPr>
            <w:tcW w:w="468" w:type="dxa"/>
          </w:tcPr>
          <w:p>
            <w:pPr>
              <w:pStyle w:val="TableParagraph"/>
              <w:spacing w:line="232" w:lineRule="exact"/>
              <w:ind w:left="8"/>
              <w:jc w:val="center"/>
              <w:rPr>
                <w:sz w:val="22"/>
              </w:rPr>
            </w:pPr>
            <w:r>
              <w:rPr>
                <w:spacing w:val="-10"/>
                <w:sz w:val="22"/>
              </w:rPr>
              <w:t>4</w:t>
            </w:r>
          </w:p>
        </w:tc>
        <w:tc>
          <w:tcPr>
            <w:tcW w:w="2690" w:type="dxa"/>
          </w:tcPr>
          <w:p>
            <w:pPr>
              <w:pStyle w:val="TableParagraph"/>
              <w:spacing w:line="232" w:lineRule="exact"/>
              <w:ind w:left="142" w:right="130"/>
              <w:jc w:val="center"/>
              <w:rPr>
                <w:sz w:val="22"/>
              </w:rPr>
            </w:pPr>
            <w:r>
              <w:rPr>
                <w:sz w:val="22"/>
              </w:rPr>
              <w:t>Окружающий</w:t>
            </w:r>
            <w:r>
              <w:rPr>
                <w:spacing w:val="-9"/>
                <w:sz w:val="22"/>
              </w:rPr>
              <w:t> </w:t>
            </w:r>
            <w:r>
              <w:rPr>
                <w:spacing w:val="-5"/>
                <w:sz w:val="22"/>
              </w:rPr>
              <w:t>мир</w:t>
            </w:r>
          </w:p>
        </w:tc>
        <w:tc>
          <w:tcPr>
            <w:tcW w:w="2478" w:type="dxa"/>
            <w:gridSpan w:val="2"/>
            <w:shd w:val="clear" w:color="auto" w:fill="D0CECE"/>
          </w:tcPr>
          <w:p>
            <w:pPr>
              <w:pStyle w:val="TableParagraph"/>
              <w:spacing w:line="232" w:lineRule="exact"/>
              <w:ind w:left="17"/>
              <w:jc w:val="center"/>
              <w:rPr>
                <w:sz w:val="22"/>
              </w:rPr>
            </w:pPr>
            <w:r>
              <w:rPr>
                <w:spacing w:val="-10"/>
                <w:sz w:val="22"/>
              </w:rPr>
              <w:t>-</w:t>
            </w:r>
          </w:p>
        </w:tc>
        <w:tc>
          <w:tcPr>
            <w:tcW w:w="2505" w:type="dxa"/>
            <w:gridSpan w:val="2"/>
            <w:shd w:val="clear" w:color="auto" w:fill="D0CECE"/>
          </w:tcPr>
          <w:p>
            <w:pPr>
              <w:pStyle w:val="TableParagraph"/>
              <w:spacing w:line="232" w:lineRule="exact"/>
              <w:ind w:left="17"/>
              <w:jc w:val="center"/>
              <w:rPr>
                <w:sz w:val="22"/>
              </w:rPr>
            </w:pPr>
            <w:r>
              <w:rPr>
                <w:spacing w:val="-10"/>
                <w:sz w:val="22"/>
              </w:rPr>
              <w:t>-</w:t>
            </w:r>
          </w:p>
        </w:tc>
        <w:tc>
          <w:tcPr>
            <w:tcW w:w="2297" w:type="dxa"/>
            <w:shd w:val="clear" w:color="auto" w:fill="D0CECE"/>
          </w:tcPr>
          <w:p>
            <w:pPr>
              <w:pStyle w:val="TableParagraph"/>
              <w:spacing w:line="232" w:lineRule="exact"/>
              <w:ind w:left="137" w:right="120"/>
              <w:jc w:val="center"/>
              <w:rPr>
                <w:sz w:val="22"/>
              </w:rPr>
            </w:pPr>
            <w:r>
              <w:rPr>
                <w:spacing w:val="-10"/>
                <w:sz w:val="22"/>
              </w:rPr>
              <w:t>-</w:t>
            </w:r>
          </w:p>
        </w:tc>
      </w:tr>
      <w:tr>
        <w:trPr>
          <w:trHeight w:val="254" w:hRule="atLeast"/>
        </w:trPr>
        <w:tc>
          <w:tcPr>
            <w:tcW w:w="468" w:type="dxa"/>
          </w:tcPr>
          <w:p>
            <w:pPr>
              <w:pStyle w:val="TableParagraph"/>
              <w:spacing w:line="235" w:lineRule="exact"/>
              <w:ind w:left="8"/>
              <w:jc w:val="center"/>
              <w:rPr>
                <w:sz w:val="22"/>
              </w:rPr>
            </w:pPr>
            <w:r>
              <w:rPr>
                <w:spacing w:val="-10"/>
                <w:sz w:val="22"/>
              </w:rPr>
              <w:t>5</w:t>
            </w:r>
          </w:p>
        </w:tc>
        <w:tc>
          <w:tcPr>
            <w:tcW w:w="2690" w:type="dxa"/>
          </w:tcPr>
          <w:p>
            <w:pPr>
              <w:pStyle w:val="TableParagraph"/>
              <w:spacing w:line="235" w:lineRule="exact"/>
              <w:ind w:left="142" w:right="131"/>
              <w:jc w:val="center"/>
              <w:rPr>
                <w:sz w:val="22"/>
              </w:rPr>
            </w:pPr>
            <w:r>
              <w:rPr>
                <w:sz w:val="22"/>
              </w:rPr>
              <w:t>Иностранный</w:t>
            </w:r>
            <w:r>
              <w:rPr>
                <w:spacing w:val="-13"/>
                <w:sz w:val="22"/>
              </w:rPr>
              <w:t> </w:t>
            </w:r>
            <w:r>
              <w:rPr>
                <w:spacing w:val="-4"/>
                <w:sz w:val="22"/>
              </w:rPr>
              <w:t>язык</w:t>
            </w:r>
          </w:p>
        </w:tc>
        <w:tc>
          <w:tcPr>
            <w:tcW w:w="2478" w:type="dxa"/>
            <w:gridSpan w:val="2"/>
          </w:tcPr>
          <w:p>
            <w:pPr>
              <w:pStyle w:val="TableParagraph"/>
              <w:spacing w:line="235" w:lineRule="exact"/>
              <w:ind w:left="17" w:right="1"/>
              <w:jc w:val="center"/>
              <w:rPr>
                <w:sz w:val="22"/>
              </w:rPr>
            </w:pPr>
            <w:r>
              <w:rPr>
                <w:spacing w:val="-10"/>
                <w:sz w:val="22"/>
              </w:rPr>
              <w:t>1</w:t>
            </w:r>
          </w:p>
        </w:tc>
        <w:tc>
          <w:tcPr>
            <w:tcW w:w="2505" w:type="dxa"/>
            <w:gridSpan w:val="2"/>
          </w:tcPr>
          <w:p>
            <w:pPr>
              <w:pStyle w:val="TableParagraph"/>
              <w:spacing w:line="235" w:lineRule="exact"/>
              <w:ind w:left="17" w:right="1"/>
              <w:jc w:val="center"/>
              <w:rPr>
                <w:sz w:val="22"/>
              </w:rPr>
            </w:pPr>
            <w:r>
              <w:rPr>
                <w:spacing w:val="-10"/>
                <w:sz w:val="22"/>
              </w:rPr>
              <w:t>1</w:t>
            </w:r>
          </w:p>
        </w:tc>
        <w:tc>
          <w:tcPr>
            <w:tcW w:w="2297" w:type="dxa"/>
          </w:tcPr>
          <w:p>
            <w:pPr>
              <w:pStyle w:val="TableParagraph"/>
              <w:spacing w:line="235" w:lineRule="exact"/>
              <w:ind w:left="141" w:right="120"/>
              <w:jc w:val="center"/>
              <w:rPr>
                <w:sz w:val="22"/>
              </w:rPr>
            </w:pPr>
            <w:r>
              <w:rPr>
                <w:spacing w:val="-10"/>
                <w:sz w:val="22"/>
              </w:rPr>
              <w:t>1</w:t>
            </w:r>
          </w:p>
        </w:tc>
      </w:tr>
      <w:tr>
        <w:trPr>
          <w:trHeight w:val="757" w:hRule="atLeast"/>
        </w:trPr>
        <w:tc>
          <w:tcPr>
            <w:tcW w:w="468" w:type="dxa"/>
          </w:tcPr>
          <w:p>
            <w:pPr>
              <w:pStyle w:val="TableParagraph"/>
              <w:spacing w:before="245"/>
              <w:ind w:left="8"/>
              <w:jc w:val="center"/>
              <w:rPr>
                <w:sz w:val="22"/>
              </w:rPr>
            </w:pPr>
            <w:r>
              <w:rPr>
                <w:spacing w:val="-10"/>
                <w:sz w:val="22"/>
              </w:rPr>
              <w:t>6</w:t>
            </w:r>
          </w:p>
        </w:tc>
        <w:tc>
          <w:tcPr>
            <w:tcW w:w="2690" w:type="dxa"/>
          </w:tcPr>
          <w:p>
            <w:pPr>
              <w:pStyle w:val="TableParagraph"/>
              <w:ind w:left="142" w:right="128"/>
              <w:jc w:val="center"/>
              <w:rPr>
                <w:sz w:val="22"/>
              </w:rPr>
            </w:pPr>
            <w:r>
              <w:rPr>
                <w:sz w:val="22"/>
              </w:rPr>
              <w:t>Искусство</w:t>
            </w:r>
            <w:r>
              <w:rPr>
                <w:spacing w:val="-14"/>
                <w:sz w:val="22"/>
              </w:rPr>
              <w:t> </w:t>
            </w:r>
            <w:r>
              <w:rPr>
                <w:sz w:val="22"/>
              </w:rPr>
              <w:t>(МХК, Музыка, ИЗО,</w:t>
            </w:r>
          </w:p>
          <w:p>
            <w:pPr>
              <w:pStyle w:val="TableParagraph"/>
              <w:spacing w:line="238" w:lineRule="exact"/>
              <w:ind w:left="142" w:right="128"/>
              <w:jc w:val="center"/>
              <w:rPr>
                <w:sz w:val="22"/>
              </w:rPr>
            </w:pPr>
            <w:r>
              <w:rPr>
                <w:spacing w:val="-2"/>
                <w:sz w:val="22"/>
              </w:rPr>
              <w:t>технология)</w:t>
            </w:r>
          </w:p>
        </w:tc>
        <w:tc>
          <w:tcPr>
            <w:tcW w:w="2478" w:type="dxa"/>
            <w:gridSpan w:val="2"/>
          </w:tcPr>
          <w:p>
            <w:pPr>
              <w:pStyle w:val="TableParagraph"/>
              <w:spacing w:before="245"/>
              <w:ind w:left="17" w:right="1"/>
              <w:jc w:val="center"/>
              <w:rPr>
                <w:sz w:val="22"/>
              </w:rPr>
            </w:pPr>
            <w:r>
              <w:rPr>
                <w:spacing w:val="-10"/>
                <w:sz w:val="22"/>
              </w:rPr>
              <w:t>1</w:t>
            </w:r>
          </w:p>
        </w:tc>
        <w:tc>
          <w:tcPr>
            <w:tcW w:w="2505" w:type="dxa"/>
            <w:gridSpan w:val="2"/>
          </w:tcPr>
          <w:p>
            <w:pPr>
              <w:pStyle w:val="TableParagraph"/>
              <w:spacing w:before="245"/>
              <w:ind w:left="17" w:right="1"/>
              <w:jc w:val="center"/>
              <w:rPr>
                <w:sz w:val="22"/>
              </w:rPr>
            </w:pPr>
            <w:r>
              <w:rPr>
                <w:spacing w:val="-10"/>
                <w:sz w:val="22"/>
              </w:rPr>
              <w:t>1</w:t>
            </w:r>
          </w:p>
        </w:tc>
        <w:tc>
          <w:tcPr>
            <w:tcW w:w="2297" w:type="dxa"/>
          </w:tcPr>
          <w:p>
            <w:pPr>
              <w:pStyle w:val="TableParagraph"/>
              <w:spacing w:before="245"/>
              <w:ind w:left="141" w:right="120"/>
              <w:jc w:val="center"/>
              <w:rPr>
                <w:sz w:val="22"/>
              </w:rPr>
            </w:pPr>
            <w:r>
              <w:rPr>
                <w:spacing w:val="-10"/>
                <w:sz w:val="22"/>
              </w:rPr>
              <w:t>1</w:t>
            </w:r>
          </w:p>
        </w:tc>
      </w:tr>
      <w:tr>
        <w:trPr>
          <w:trHeight w:val="506" w:hRule="atLeast"/>
        </w:trPr>
        <w:tc>
          <w:tcPr>
            <w:tcW w:w="468" w:type="dxa"/>
          </w:tcPr>
          <w:p>
            <w:pPr>
              <w:pStyle w:val="TableParagraph"/>
              <w:spacing w:before="121"/>
              <w:ind w:left="8"/>
              <w:jc w:val="center"/>
              <w:rPr>
                <w:sz w:val="22"/>
              </w:rPr>
            </w:pPr>
            <w:r>
              <w:rPr>
                <w:spacing w:val="-10"/>
                <w:sz w:val="22"/>
              </w:rPr>
              <w:t>7</w:t>
            </w:r>
          </w:p>
        </w:tc>
        <w:tc>
          <w:tcPr>
            <w:tcW w:w="2690" w:type="dxa"/>
          </w:tcPr>
          <w:p>
            <w:pPr>
              <w:pStyle w:val="TableParagraph"/>
              <w:spacing w:line="247" w:lineRule="exact"/>
              <w:ind w:left="142" w:right="132"/>
              <w:jc w:val="center"/>
              <w:rPr>
                <w:sz w:val="22"/>
              </w:rPr>
            </w:pPr>
            <w:r>
              <w:rPr>
                <w:sz w:val="22"/>
              </w:rPr>
              <w:t>Физическая</w:t>
            </w:r>
            <w:r>
              <w:rPr>
                <w:spacing w:val="-8"/>
                <w:sz w:val="22"/>
              </w:rPr>
              <w:t> </w:t>
            </w:r>
            <w:r>
              <w:rPr>
                <w:sz w:val="22"/>
              </w:rPr>
              <w:t>культура</w:t>
            </w:r>
            <w:r>
              <w:rPr>
                <w:spacing w:val="-6"/>
                <w:sz w:val="22"/>
              </w:rPr>
              <w:t> </w:t>
            </w:r>
            <w:r>
              <w:rPr>
                <w:spacing w:val="-10"/>
                <w:sz w:val="22"/>
              </w:rPr>
              <w:t>и</w:t>
            </w:r>
          </w:p>
          <w:p>
            <w:pPr>
              <w:pStyle w:val="TableParagraph"/>
              <w:spacing w:line="238" w:lineRule="exact" w:before="1"/>
              <w:ind w:left="142" w:right="131"/>
              <w:jc w:val="center"/>
              <w:rPr>
                <w:sz w:val="22"/>
              </w:rPr>
            </w:pPr>
            <w:r>
              <w:rPr>
                <w:spacing w:val="-5"/>
                <w:sz w:val="22"/>
              </w:rPr>
              <w:t>ОБЖ</w:t>
            </w:r>
          </w:p>
        </w:tc>
        <w:tc>
          <w:tcPr>
            <w:tcW w:w="2478" w:type="dxa"/>
            <w:gridSpan w:val="2"/>
          </w:tcPr>
          <w:p>
            <w:pPr>
              <w:pStyle w:val="TableParagraph"/>
              <w:spacing w:before="121"/>
              <w:ind w:left="17" w:right="1"/>
              <w:jc w:val="center"/>
              <w:rPr>
                <w:sz w:val="22"/>
              </w:rPr>
            </w:pPr>
            <w:r>
              <w:rPr>
                <w:spacing w:val="-10"/>
                <w:sz w:val="22"/>
              </w:rPr>
              <w:t>1</w:t>
            </w:r>
          </w:p>
        </w:tc>
        <w:tc>
          <w:tcPr>
            <w:tcW w:w="2505" w:type="dxa"/>
            <w:gridSpan w:val="2"/>
          </w:tcPr>
          <w:p>
            <w:pPr>
              <w:pStyle w:val="TableParagraph"/>
              <w:spacing w:before="121"/>
              <w:ind w:left="17" w:right="1"/>
              <w:jc w:val="center"/>
              <w:rPr>
                <w:sz w:val="22"/>
              </w:rPr>
            </w:pPr>
            <w:r>
              <w:rPr>
                <w:spacing w:val="-10"/>
                <w:sz w:val="22"/>
              </w:rPr>
              <w:t>1</w:t>
            </w:r>
          </w:p>
        </w:tc>
        <w:tc>
          <w:tcPr>
            <w:tcW w:w="2297" w:type="dxa"/>
          </w:tcPr>
          <w:p>
            <w:pPr>
              <w:pStyle w:val="TableParagraph"/>
              <w:spacing w:before="121"/>
              <w:ind w:left="141" w:right="120"/>
              <w:jc w:val="center"/>
              <w:rPr>
                <w:sz w:val="22"/>
              </w:rPr>
            </w:pPr>
            <w:r>
              <w:rPr>
                <w:spacing w:val="-10"/>
                <w:sz w:val="22"/>
              </w:rPr>
              <w:t>1</w:t>
            </w:r>
          </w:p>
        </w:tc>
      </w:tr>
      <w:tr>
        <w:trPr>
          <w:trHeight w:val="506" w:hRule="atLeast"/>
        </w:trPr>
        <w:tc>
          <w:tcPr>
            <w:tcW w:w="468" w:type="dxa"/>
          </w:tcPr>
          <w:p>
            <w:pPr>
              <w:pStyle w:val="TableParagraph"/>
              <w:spacing w:before="121"/>
              <w:ind w:left="8"/>
              <w:jc w:val="center"/>
              <w:rPr>
                <w:sz w:val="22"/>
              </w:rPr>
            </w:pPr>
            <w:r>
              <w:rPr>
                <w:spacing w:val="-10"/>
                <w:sz w:val="22"/>
              </w:rPr>
              <w:t>8</w:t>
            </w:r>
          </w:p>
        </w:tc>
        <w:tc>
          <w:tcPr>
            <w:tcW w:w="2690" w:type="dxa"/>
          </w:tcPr>
          <w:p>
            <w:pPr>
              <w:pStyle w:val="TableParagraph"/>
              <w:spacing w:line="247" w:lineRule="exact"/>
              <w:ind w:left="142" w:right="129"/>
              <w:jc w:val="center"/>
              <w:rPr>
                <w:sz w:val="22"/>
              </w:rPr>
            </w:pPr>
            <w:r>
              <w:rPr>
                <w:sz w:val="22"/>
              </w:rPr>
              <w:t>История</w:t>
            </w:r>
            <w:r>
              <w:rPr>
                <w:spacing w:val="-4"/>
                <w:sz w:val="22"/>
              </w:rPr>
              <w:t> </w:t>
            </w:r>
            <w:r>
              <w:rPr>
                <w:spacing w:val="-10"/>
                <w:sz w:val="22"/>
              </w:rPr>
              <w:t>и</w:t>
            </w:r>
          </w:p>
          <w:p>
            <w:pPr>
              <w:pStyle w:val="TableParagraph"/>
              <w:spacing w:line="238" w:lineRule="exact" w:before="1"/>
              <w:ind w:left="143" w:right="128"/>
              <w:jc w:val="center"/>
              <w:rPr>
                <w:sz w:val="22"/>
              </w:rPr>
            </w:pPr>
            <w:r>
              <w:rPr>
                <w:spacing w:val="-2"/>
                <w:sz w:val="22"/>
              </w:rPr>
              <w:t>обществознание</w:t>
            </w:r>
          </w:p>
        </w:tc>
        <w:tc>
          <w:tcPr>
            <w:tcW w:w="2478" w:type="dxa"/>
            <w:gridSpan w:val="2"/>
          </w:tcPr>
          <w:p>
            <w:pPr>
              <w:pStyle w:val="TableParagraph"/>
              <w:spacing w:before="121"/>
              <w:ind w:left="17" w:right="1"/>
              <w:jc w:val="center"/>
              <w:rPr>
                <w:sz w:val="22"/>
              </w:rPr>
            </w:pPr>
            <w:r>
              <w:rPr>
                <w:spacing w:val="-10"/>
                <w:sz w:val="22"/>
              </w:rPr>
              <w:t>1</w:t>
            </w:r>
          </w:p>
        </w:tc>
        <w:tc>
          <w:tcPr>
            <w:tcW w:w="2505" w:type="dxa"/>
            <w:gridSpan w:val="2"/>
          </w:tcPr>
          <w:p>
            <w:pPr>
              <w:pStyle w:val="TableParagraph"/>
              <w:spacing w:before="121"/>
              <w:ind w:left="17" w:right="1"/>
              <w:jc w:val="center"/>
              <w:rPr>
                <w:sz w:val="22"/>
              </w:rPr>
            </w:pPr>
            <w:r>
              <w:rPr>
                <w:spacing w:val="-10"/>
                <w:sz w:val="22"/>
              </w:rPr>
              <w:t>1</w:t>
            </w:r>
          </w:p>
        </w:tc>
        <w:tc>
          <w:tcPr>
            <w:tcW w:w="2297" w:type="dxa"/>
          </w:tcPr>
          <w:p>
            <w:pPr>
              <w:pStyle w:val="TableParagraph"/>
              <w:spacing w:before="121"/>
              <w:ind w:left="141" w:right="120"/>
              <w:jc w:val="center"/>
              <w:rPr>
                <w:sz w:val="22"/>
              </w:rPr>
            </w:pPr>
            <w:r>
              <w:rPr>
                <w:spacing w:val="-10"/>
                <w:sz w:val="22"/>
              </w:rPr>
              <w:t>1</w:t>
            </w:r>
          </w:p>
        </w:tc>
      </w:tr>
      <w:tr>
        <w:trPr>
          <w:trHeight w:val="253" w:hRule="atLeast"/>
        </w:trPr>
        <w:tc>
          <w:tcPr>
            <w:tcW w:w="468" w:type="dxa"/>
          </w:tcPr>
          <w:p>
            <w:pPr>
              <w:pStyle w:val="TableParagraph"/>
              <w:spacing w:line="234" w:lineRule="exact"/>
              <w:ind w:left="8"/>
              <w:jc w:val="center"/>
              <w:rPr>
                <w:sz w:val="22"/>
              </w:rPr>
            </w:pPr>
            <w:r>
              <w:rPr>
                <w:spacing w:val="-10"/>
                <w:sz w:val="22"/>
              </w:rPr>
              <w:t>9</w:t>
            </w:r>
          </w:p>
        </w:tc>
        <w:tc>
          <w:tcPr>
            <w:tcW w:w="2690" w:type="dxa"/>
          </w:tcPr>
          <w:p>
            <w:pPr>
              <w:pStyle w:val="TableParagraph"/>
              <w:spacing w:line="234" w:lineRule="exact"/>
              <w:ind w:left="144" w:right="128"/>
              <w:jc w:val="center"/>
              <w:rPr>
                <w:sz w:val="22"/>
              </w:rPr>
            </w:pPr>
            <w:r>
              <w:rPr>
                <w:spacing w:val="-2"/>
                <w:sz w:val="22"/>
              </w:rPr>
              <w:t>Биология</w:t>
            </w:r>
          </w:p>
        </w:tc>
        <w:tc>
          <w:tcPr>
            <w:tcW w:w="2478" w:type="dxa"/>
            <w:gridSpan w:val="2"/>
          </w:tcPr>
          <w:p>
            <w:pPr>
              <w:pStyle w:val="TableParagraph"/>
              <w:spacing w:line="234" w:lineRule="exact"/>
              <w:ind w:left="17" w:right="1"/>
              <w:jc w:val="center"/>
              <w:rPr>
                <w:sz w:val="22"/>
              </w:rPr>
            </w:pPr>
            <w:r>
              <w:rPr>
                <w:spacing w:val="-10"/>
                <w:sz w:val="22"/>
              </w:rPr>
              <w:t>1</w:t>
            </w:r>
          </w:p>
        </w:tc>
        <w:tc>
          <w:tcPr>
            <w:tcW w:w="2505" w:type="dxa"/>
            <w:gridSpan w:val="2"/>
          </w:tcPr>
          <w:p>
            <w:pPr>
              <w:pStyle w:val="TableParagraph"/>
              <w:spacing w:line="234" w:lineRule="exact"/>
              <w:ind w:left="17" w:right="1"/>
              <w:jc w:val="center"/>
              <w:rPr>
                <w:sz w:val="22"/>
              </w:rPr>
            </w:pPr>
            <w:r>
              <w:rPr>
                <w:spacing w:val="-10"/>
                <w:sz w:val="22"/>
              </w:rPr>
              <w:t>1</w:t>
            </w:r>
          </w:p>
        </w:tc>
        <w:tc>
          <w:tcPr>
            <w:tcW w:w="2297" w:type="dxa"/>
          </w:tcPr>
          <w:p>
            <w:pPr>
              <w:pStyle w:val="TableParagraph"/>
              <w:spacing w:line="234" w:lineRule="exact"/>
              <w:ind w:left="141" w:right="120"/>
              <w:jc w:val="center"/>
              <w:rPr>
                <w:sz w:val="22"/>
              </w:rPr>
            </w:pPr>
            <w:r>
              <w:rPr>
                <w:spacing w:val="-10"/>
                <w:sz w:val="22"/>
              </w:rPr>
              <w:t>1</w:t>
            </w:r>
          </w:p>
        </w:tc>
      </w:tr>
      <w:tr>
        <w:trPr>
          <w:trHeight w:val="251" w:hRule="atLeast"/>
        </w:trPr>
        <w:tc>
          <w:tcPr>
            <w:tcW w:w="468" w:type="dxa"/>
          </w:tcPr>
          <w:p>
            <w:pPr>
              <w:pStyle w:val="TableParagraph"/>
              <w:spacing w:line="232" w:lineRule="exact"/>
              <w:ind w:left="8"/>
              <w:jc w:val="center"/>
              <w:rPr>
                <w:sz w:val="22"/>
              </w:rPr>
            </w:pPr>
            <w:r>
              <w:rPr>
                <w:spacing w:val="-5"/>
                <w:sz w:val="22"/>
              </w:rPr>
              <w:t>10</w:t>
            </w:r>
          </w:p>
        </w:tc>
        <w:tc>
          <w:tcPr>
            <w:tcW w:w="2690" w:type="dxa"/>
          </w:tcPr>
          <w:p>
            <w:pPr>
              <w:pStyle w:val="TableParagraph"/>
              <w:spacing w:line="232" w:lineRule="exact"/>
              <w:ind w:left="144" w:right="128"/>
              <w:jc w:val="center"/>
              <w:rPr>
                <w:sz w:val="22"/>
              </w:rPr>
            </w:pPr>
            <w:r>
              <w:rPr>
                <w:spacing w:val="-2"/>
                <w:sz w:val="22"/>
              </w:rPr>
              <w:t>География</w:t>
            </w:r>
          </w:p>
        </w:tc>
        <w:tc>
          <w:tcPr>
            <w:tcW w:w="2478" w:type="dxa"/>
            <w:gridSpan w:val="2"/>
          </w:tcPr>
          <w:p>
            <w:pPr>
              <w:pStyle w:val="TableParagraph"/>
              <w:spacing w:line="232" w:lineRule="exact"/>
              <w:ind w:left="17" w:right="1"/>
              <w:jc w:val="center"/>
              <w:rPr>
                <w:sz w:val="22"/>
              </w:rPr>
            </w:pPr>
            <w:r>
              <w:rPr>
                <w:spacing w:val="-10"/>
                <w:sz w:val="22"/>
              </w:rPr>
              <w:t>1</w:t>
            </w:r>
          </w:p>
        </w:tc>
        <w:tc>
          <w:tcPr>
            <w:tcW w:w="2505" w:type="dxa"/>
            <w:gridSpan w:val="2"/>
          </w:tcPr>
          <w:p>
            <w:pPr>
              <w:pStyle w:val="TableParagraph"/>
              <w:spacing w:line="232" w:lineRule="exact"/>
              <w:ind w:left="17" w:right="1"/>
              <w:jc w:val="center"/>
              <w:rPr>
                <w:sz w:val="22"/>
              </w:rPr>
            </w:pPr>
            <w:r>
              <w:rPr>
                <w:spacing w:val="-10"/>
                <w:sz w:val="22"/>
              </w:rPr>
              <w:t>1</w:t>
            </w:r>
          </w:p>
        </w:tc>
        <w:tc>
          <w:tcPr>
            <w:tcW w:w="2297" w:type="dxa"/>
          </w:tcPr>
          <w:p>
            <w:pPr>
              <w:pStyle w:val="TableParagraph"/>
              <w:spacing w:line="232" w:lineRule="exact"/>
              <w:ind w:left="141" w:right="120"/>
              <w:jc w:val="center"/>
              <w:rPr>
                <w:sz w:val="22"/>
              </w:rPr>
            </w:pPr>
            <w:r>
              <w:rPr>
                <w:spacing w:val="-10"/>
                <w:sz w:val="22"/>
              </w:rPr>
              <w:t>1</w:t>
            </w:r>
          </w:p>
        </w:tc>
      </w:tr>
      <w:tr>
        <w:trPr>
          <w:trHeight w:val="254" w:hRule="atLeast"/>
        </w:trPr>
        <w:tc>
          <w:tcPr>
            <w:tcW w:w="468" w:type="dxa"/>
          </w:tcPr>
          <w:p>
            <w:pPr>
              <w:pStyle w:val="TableParagraph"/>
              <w:spacing w:line="234" w:lineRule="exact"/>
              <w:ind w:left="8"/>
              <w:jc w:val="center"/>
              <w:rPr>
                <w:sz w:val="22"/>
              </w:rPr>
            </w:pPr>
            <w:r>
              <w:rPr>
                <w:spacing w:val="-5"/>
                <w:sz w:val="22"/>
              </w:rPr>
              <w:t>11</w:t>
            </w:r>
          </w:p>
        </w:tc>
        <w:tc>
          <w:tcPr>
            <w:tcW w:w="2690" w:type="dxa"/>
          </w:tcPr>
          <w:p>
            <w:pPr>
              <w:pStyle w:val="TableParagraph"/>
              <w:spacing w:line="234" w:lineRule="exact"/>
              <w:ind w:left="142" w:right="128"/>
              <w:jc w:val="center"/>
              <w:rPr>
                <w:sz w:val="22"/>
              </w:rPr>
            </w:pPr>
            <w:r>
              <w:rPr>
                <w:spacing w:val="-2"/>
                <w:sz w:val="22"/>
              </w:rPr>
              <w:t>Физика</w:t>
            </w:r>
          </w:p>
        </w:tc>
        <w:tc>
          <w:tcPr>
            <w:tcW w:w="2478" w:type="dxa"/>
            <w:gridSpan w:val="2"/>
            <w:shd w:val="clear" w:color="auto" w:fill="D0CECE"/>
          </w:tcPr>
          <w:p>
            <w:pPr>
              <w:pStyle w:val="TableParagraph"/>
              <w:spacing w:line="234" w:lineRule="exact"/>
              <w:ind w:left="17"/>
              <w:jc w:val="center"/>
              <w:rPr>
                <w:sz w:val="22"/>
              </w:rPr>
            </w:pPr>
            <w:r>
              <w:rPr>
                <w:spacing w:val="-10"/>
                <w:sz w:val="22"/>
              </w:rPr>
              <w:t>-</w:t>
            </w:r>
          </w:p>
        </w:tc>
        <w:tc>
          <w:tcPr>
            <w:tcW w:w="2505" w:type="dxa"/>
            <w:gridSpan w:val="2"/>
          </w:tcPr>
          <w:p>
            <w:pPr>
              <w:pStyle w:val="TableParagraph"/>
              <w:spacing w:line="234" w:lineRule="exact"/>
              <w:ind w:left="17" w:right="1"/>
              <w:jc w:val="center"/>
              <w:rPr>
                <w:sz w:val="22"/>
              </w:rPr>
            </w:pPr>
            <w:r>
              <w:rPr>
                <w:spacing w:val="-10"/>
                <w:sz w:val="22"/>
              </w:rPr>
              <w:t>1</w:t>
            </w:r>
          </w:p>
        </w:tc>
        <w:tc>
          <w:tcPr>
            <w:tcW w:w="2297" w:type="dxa"/>
          </w:tcPr>
          <w:p>
            <w:pPr>
              <w:pStyle w:val="TableParagraph"/>
              <w:spacing w:line="234" w:lineRule="exact"/>
              <w:ind w:left="141" w:right="120"/>
              <w:jc w:val="center"/>
              <w:rPr>
                <w:sz w:val="22"/>
              </w:rPr>
            </w:pPr>
            <w:r>
              <w:rPr>
                <w:spacing w:val="-10"/>
                <w:sz w:val="22"/>
              </w:rPr>
              <w:t>1</w:t>
            </w:r>
          </w:p>
        </w:tc>
      </w:tr>
      <w:tr>
        <w:trPr>
          <w:trHeight w:val="253" w:hRule="atLeast"/>
        </w:trPr>
        <w:tc>
          <w:tcPr>
            <w:tcW w:w="468" w:type="dxa"/>
          </w:tcPr>
          <w:p>
            <w:pPr>
              <w:pStyle w:val="TableParagraph"/>
              <w:spacing w:line="234" w:lineRule="exact"/>
              <w:ind w:left="8"/>
              <w:jc w:val="center"/>
              <w:rPr>
                <w:sz w:val="22"/>
              </w:rPr>
            </w:pPr>
            <w:r>
              <w:rPr>
                <w:spacing w:val="-5"/>
                <w:sz w:val="22"/>
              </w:rPr>
              <w:t>12</w:t>
            </w:r>
          </w:p>
        </w:tc>
        <w:tc>
          <w:tcPr>
            <w:tcW w:w="2690" w:type="dxa"/>
          </w:tcPr>
          <w:p>
            <w:pPr>
              <w:pStyle w:val="TableParagraph"/>
              <w:spacing w:line="234" w:lineRule="exact"/>
              <w:ind w:left="142" w:right="131"/>
              <w:jc w:val="center"/>
              <w:rPr>
                <w:sz w:val="22"/>
              </w:rPr>
            </w:pPr>
            <w:r>
              <w:rPr>
                <w:spacing w:val="-4"/>
                <w:sz w:val="22"/>
              </w:rPr>
              <w:t>Химия</w:t>
            </w:r>
          </w:p>
        </w:tc>
        <w:tc>
          <w:tcPr>
            <w:tcW w:w="2478" w:type="dxa"/>
            <w:gridSpan w:val="2"/>
            <w:shd w:val="clear" w:color="auto" w:fill="D0CECE"/>
          </w:tcPr>
          <w:p>
            <w:pPr>
              <w:pStyle w:val="TableParagraph"/>
              <w:spacing w:line="234" w:lineRule="exact"/>
              <w:ind w:left="17"/>
              <w:jc w:val="center"/>
              <w:rPr>
                <w:sz w:val="22"/>
              </w:rPr>
            </w:pPr>
            <w:r>
              <w:rPr>
                <w:spacing w:val="-10"/>
                <w:sz w:val="22"/>
              </w:rPr>
              <w:t>-</w:t>
            </w:r>
          </w:p>
        </w:tc>
        <w:tc>
          <w:tcPr>
            <w:tcW w:w="2505" w:type="dxa"/>
            <w:gridSpan w:val="2"/>
            <w:shd w:val="clear" w:color="auto" w:fill="D0CECE"/>
          </w:tcPr>
          <w:p>
            <w:pPr>
              <w:pStyle w:val="TableParagraph"/>
              <w:spacing w:line="234" w:lineRule="exact"/>
              <w:ind w:left="17"/>
              <w:jc w:val="center"/>
              <w:rPr>
                <w:sz w:val="22"/>
              </w:rPr>
            </w:pPr>
            <w:r>
              <w:rPr>
                <w:spacing w:val="-10"/>
                <w:sz w:val="22"/>
              </w:rPr>
              <w:t>-</w:t>
            </w:r>
          </w:p>
        </w:tc>
        <w:tc>
          <w:tcPr>
            <w:tcW w:w="2297" w:type="dxa"/>
          </w:tcPr>
          <w:p>
            <w:pPr>
              <w:pStyle w:val="TableParagraph"/>
              <w:spacing w:line="234" w:lineRule="exact"/>
              <w:ind w:left="141" w:right="120"/>
              <w:jc w:val="center"/>
              <w:rPr>
                <w:sz w:val="22"/>
              </w:rPr>
            </w:pPr>
            <w:r>
              <w:rPr>
                <w:spacing w:val="-10"/>
                <w:sz w:val="22"/>
              </w:rPr>
              <w:t>1</w:t>
            </w:r>
          </w:p>
        </w:tc>
      </w:tr>
    </w:tbl>
    <w:p>
      <w:pPr>
        <w:pStyle w:val="BodyText"/>
        <w:spacing w:before="38"/>
        <w:ind w:left="0" w:firstLine="0"/>
        <w:jc w:val="left"/>
        <w:rPr>
          <w:b/>
        </w:rPr>
      </w:pPr>
    </w:p>
    <w:p>
      <w:pPr>
        <w:pStyle w:val="BodyText"/>
        <w:spacing w:before="1"/>
        <w:ind w:left="399" w:firstLine="708"/>
        <w:jc w:val="left"/>
      </w:pPr>
      <w:r>
        <w:rPr>
          <w:u w:val="single"/>
        </w:rPr>
        <w:t>У обучающихся развиваются навыки сотрудничества, коммуникации, социальной</w:t>
      </w:r>
      <w:r>
        <w:rPr/>
        <w:t> </w:t>
      </w:r>
      <w:r>
        <w:rPr>
          <w:u w:val="single"/>
        </w:rPr>
        <w:t>ответственности,</w:t>
      </w:r>
      <w:r>
        <w:rPr>
          <w:spacing w:val="-4"/>
          <w:u w:val="single"/>
        </w:rPr>
        <w:t> </w:t>
      </w:r>
      <w:r>
        <w:rPr>
          <w:u w:val="single"/>
        </w:rPr>
        <w:t>способность</w:t>
      </w:r>
      <w:r>
        <w:rPr>
          <w:spacing w:val="-4"/>
          <w:u w:val="single"/>
        </w:rPr>
        <w:t> </w:t>
      </w:r>
      <w:r>
        <w:rPr>
          <w:u w:val="single"/>
        </w:rPr>
        <w:t>критически</w:t>
      </w:r>
      <w:r>
        <w:rPr>
          <w:spacing w:val="-4"/>
          <w:u w:val="single"/>
        </w:rPr>
        <w:t> </w:t>
      </w:r>
      <w:r>
        <w:rPr>
          <w:u w:val="single"/>
        </w:rPr>
        <w:t>мыслить,</w:t>
      </w:r>
      <w:r>
        <w:rPr>
          <w:spacing w:val="-4"/>
          <w:u w:val="single"/>
        </w:rPr>
        <w:t> </w:t>
      </w:r>
      <w:r>
        <w:rPr>
          <w:u w:val="single"/>
        </w:rPr>
        <w:t>оперативно</w:t>
      </w:r>
      <w:r>
        <w:rPr>
          <w:spacing w:val="-4"/>
          <w:u w:val="single"/>
        </w:rPr>
        <w:t> </w:t>
      </w:r>
      <w:r>
        <w:rPr>
          <w:u w:val="single"/>
        </w:rPr>
        <w:t>и</w:t>
      </w:r>
      <w:r>
        <w:rPr>
          <w:spacing w:val="-6"/>
          <w:u w:val="single"/>
        </w:rPr>
        <w:t> </w:t>
      </w:r>
      <w:r>
        <w:rPr>
          <w:u w:val="single"/>
        </w:rPr>
        <w:t>качественно</w:t>
      </w:r>
      <w:r>
        <w:rPr>
          <w:spacing w:val="-4"/>
          <w:u w:val="single"/>
        </w:rPr>
        <w:t> </w:t>
      </w:r>
      <w:r>
        <w:rPr>
          <w:u w:val="single"/>
        </w:rPr>
        <w:t>решать проблемы;</w:t>
      </w:r>
      <w:r>
        <w:rPr/>
        <w:t> </w:t>
      </w:r>
      <w:r>
        <w:rPr>
          <w:u w:val="single"/>
        </w:rPr>
        <w:t>воспитывается ценностное отношение к миру.</w:t>
      </w:r>
    </w:p>
    <w:p>
      <w:pPr>
        <w:pStyle w:val="BodyText"/>
        <w:ind w:left="0" w:firstLine="0"/>
        <w:jc w:val="left"/>
      </w:pPr>
    </w:p>
    <w:p>
      <w:pPr>
        <w:pStyle w:val="BodyText"/>
        <w:spacing w:before="4"/>
        <w:ind w:left="0" w:firstLine="0"/>
        <w:jc w:val="left"/>
      </w:pPr>
    </w:p>
    <w:p>
      <w:pPr>
        <w:pStyle w:val="Heading2"/>
        <w:spacing w:before="1"/>
        <w:ind w:left="1167"/>
        <w:jc w:val="left"/>
      </w:pPr>
      <w:r>
        <w:rPr/>
        <w:t>Модуль</w:t>
      </w:r>
      <w:r>
        <w:rPr>
          <w:spacing w:val="-3"/>
        </w:rPr>
        <w:t> </w:t>
      </w:r>
      <w:r>
        <w:rPr/>
        <w:t>«Внеурочная</w:t>
      </w:r>
      <w:r>
        <w:rPr>
          <w:spacing w:val="-4"/>
        </w:rPr>
        <w:t> </w:t>
      </w:r>
      <w:r>
        <w:rPr>
          <w:spacing w:val="-2"/>
        </w:rPr>
        <w:t>деятельность».</w:t>
      </w:r>
    </w:p>
    <w:p>
      <w:pPr>
        <w:pStyle w:val="BodyText"/>
        <w:ind w:left="399" w:firstLine="708"/>
        <w:jc w:val="left"/>
      </w:pPr>
      <w:r>
        <w:rPr/>
        <w:t>Воспитание</w:t>
      </w:r>
      <w:r>
        <w:rPr>
          <w:spacing w:val="-7"/>
        </w:rPr>
        <w:t> </w:t>
      </w:r>
      <w:r>
        <w:rPr/>
        <w:t>на</w:t>
      </w:r>
      <w:r>
        <w:rPr>
          <w:spacing w:val="-7"/>
        </w:rPr>
        <w:t> </w:t>
      </w:r>
      <w:r>
        <w:rPr/>
        <w:t>занятиях</w:t>
      </w:r>
      <w:r>
        <w:rPr>
          <w:spacing w:val="-4"/>
        </w:rPr>
        <w:t> </w:t>
      </w:r>
      <w:r>
        <w:rPr/>
        <w:t>школьных</w:t>
      </w:r>
      <w:r>
        <w:rPr>
          <w:spacing w:val="-7"/>
        </w:rPr>
        <w:t> </w:t>
      </w:r>
      <w:r>
        <w:rPr/>
        <w:t>курсов</w:t>
      </w:r>
      <w:r>
        <w:rPr>
          <w:spacing w:val="-7"/>
        </w:rPr>
        <w:t> </w:t>
      </w:r>
      <w:r>
        <w:rPr/>
        <w:t>внеурочной</w:t>
      </w:r>
      <w:r>
        <w:rPr>
          <w:spacing w:val="-6"/>
        </w:rPr>
        <w:t> </w:t>
      </w:r>
      <w:r>
        <w:rPr/>
        <w:t>деятельности</w:t>
      </w:r>
      <w:r>
        <w:rPr>
          <w:spacing w:val="-7"/>
        </w:rPr>
        <w:t> </w:t>
      </w:r>
      <w:r>
        <w:rPr/>
        <w:t>осуществляется преимущественно через:</w:t>
      </w:r>
    </w:p>
    <w:p>
      <w:pPr>
        <w:spacing w:after="0"/>
        <w:jc w:val="left"/>
        <w:sectPr>
          <w:pgSz w:w="11920" w:h="16850"/>
          <w:pgMar w:header="713" w:footer="0" w:top="940" w:bottom="280" w:left="760" w:right="0"/>
        </w:sectPr>
      </w:pPr>
    </w:p>
    <w:p>
      <w:pPr>
        <w:pStyle w:val="ListParagraph"/>
        <w:numPr>
          <w:ilvl w:val="0"/>
          <w:numId w:val="143"/>
        </w:numPr>
        <w:tabs>
          <w:tab w:pos="1245" w:val="left" w:leader="none"/>
        </w:tabs>
        <w:spacing w:line="240" w:lineRule="auto" w:before="0" w:after="0"/>
        <w:ind w:left="399" w:right="682" w:firstLine="708"/>
        <w:jc w:val="left"/>
        <w:rPr>
          <w:sz w:val="24"/>
        </w:rPr>
      </w:pPr>
      <w:r>
        <w:rPr>
          <w:sz w:val="24"/>
        </w:rPr>
        <w:t>формирование</w:t>
      </w:r>
      <w:r>
        <w:rPr>
          <w:spacing w:val="-5"/>
          <w:sz w:val="24"/>
        </w:rPr>
        <w:t> </w:t>
      </w:r>
      <w:r>
        <w:rPr>
          <w:sz w:val="24"/>
        </w:rPr>
        <w:t>в</w:t>
      </w:r>
      <w:r>
        <w:rPr>
          <w:spacing w:val="-5"/>
          <w:sz w:val="24"/>
        </w:rPr>
        <w:t> </w:t>
      </w:r>
      <w:r>
        <w:rPr>
          <w:sz w:val="24"/>
        </w:rPr>
        <w:t>кружках,</w:t>
      </w:r>
      <w:r>
        <w:rPr>
          <w:spacing w:val="-4"/>
          <w:sz w:val="24"/>
        </w:rPr>
        <w:t> </w:t>
      </w:r>
      <w:r>
        <w:rPr>
          <w:sz w:val="24"/>
        </w:rPr>
        <w:t>секциях,</w:t>
      </w:r>
      <w:r>
        <w:rPr>
          <w:spacing w:val="-4"/>
          <w:sz w:val="24"/>
        </w:rPr>
        <w:t> </w:t>
      </w:r>
      <w:r>
        <w:rPr>
          <w:sz w:val="24"/>
        </w:rPr>
        <w:t>клубах,</w:t>
      </w:r>
      <w:r>
        <w:rPr>
          <w:spacing w:val="-4"/>
          <w:sz w:val="24"/>
        </w:rPr>
        <w:t> </w:t>
      </w:r>
      <w:r>
        <w:rPr>
          <w:sz w:val="24"/>
        </w:rPr>
        <w:t>студиях детско-взрослых</w:t>
      </w:r>
      <w:r>
        <w:rPr>
          <w:spacing w:val="-3"/>
          <w:sz w:val="24"/>
        </w:rPr>
        <w:t> </w:t>
      </w:r>
      <w:r>
        <w:rPr>
          <w:sz w:val="24"/>
        </w:rPr>
        <w:t>общностей,</w:t>
      </w:r>
      <w:r>
        <w:rPr>
          <w:spacing w:val="-4"/>
          <w:sz w:val="24"/>
        </w:rPr>
        <w:t> </w:t>
      </w:r>
      <w:r>
        <w:rPr>
          <w:sz w:val="24"/>
        </w:rPr>
        <w:t>которые объединяют обучающихся и педагогов общими позитивными эмоциями и доверительными </w:t>
      </w:r>
      <w:r>
        <w:rPr>
          <w:spacing w:val="-2"/>
          <w:sz w:val="24"/>
        </w:rPr>
        <w:t>отношениями;</w:t>
      </w:r>
    </w:p>
    <w:p>
      <w:pPr>
        <w:pStyle w:val="ListParagraph"/>
        <w:numPr>
          <w:ilvl w:val="0"/>
          <w:numId w:val="143"/>
        </w:numPr>
        <w:tabs>
          <w:tab w:pos="1245" w:val="left" w:leader="none"/>
        </w:tabs>
        <w:spacing w:line="240" w:lineRule="auto" w:before="0" w:after="0"/>
        <w:ind w:left="399" w:right="854" w:firstLine="708"/>
        <w:jc w:val="left"/>
        <w:rPr>
          <w:sz w:val="24"/>
        </w:rPr>
      </w:pPr>
      <w:r>
        <w:rPr>
          <w:sz w:val="24"/>
        </w:rPr>
        <w:t>вовлечение школьников в интересную и полезную для них деятельность, которая предоставит</w:t>
      </w:r>
      <w:r>
        <w:rPr>
          <w:spacing w:val="-3"/>
          <w:sz w:val="24"/>
        </w:rPr>
        <w:t> </w:t>
      </w:r>
      <w:r>
        <w:rPr>
          <w:sz w:val="24"/>
        </w:rPr>
        <w:t>им</w:t>
      </w:r>
      <w:r>
        <w:rPr>
          <w:spacing w:val="-4"/>
          <w:sz w:val="24"/>
        </w:rPr>
        <w:t> </w:t>
      </w:r>
      <w:r>
        <w:rPr>
          <w:sz w:val="24"/>
        </w:rPr>
        <w:t>возможность</w:t>
      </w:r>
      <w:r>
        <w:rPr>
          <w:spacing w:val="-3"/>
          <w:sz w:val="24"/>
        </w:rPr>
        <w:t> </w:t>
      </w:r>
      <w:r>
        <w:rPr>
          <w:sz w:val="24"/>
        </w:rPr>
        <w:t>самореализоваться</w:t>
      </w:r>
      <w:r>
        <w:rPr>
          <w:spacing w:val="-3"/>
          <w:sz w:val="24"/>
        </w:rPr>
        <w:t> </w:t>
      </w:r>
      <w:r>
        <w:rPr>
          <w:sz w:val="24"/>
        </w:rPr>
        <w:t>в</w:t>
      </w:r>
      <w:r>
        <w:rPr>
          <w:spacing w:val="-4"/>
          <w:sz w:val="24"/>
        </w:rPr>
        <w:t> </w:t>
      </w:r>
      <w:r>
        <w:rPr>
          <w:sz w:val="24"/>
        </w:rPr>
        <w:t>ней,</w:t>
      </w:r>
      <w:r>
        <w:rPr>
          <w:spacing w:val="-3"/>
          <w:sz w:val="24"/>
        </w:rPr>
        <w:t> </w:t>
      </w:r>
      <w:r>
        <w:rPr>
          <w:sz w:val="24"/>
        </w:rPr>
        <w:t>приобрести</w:t>
      </w:r>
      <w:r>
        <w:rPr>
          <w:spacing w:val="-3"/>
          <w:sz w:val="24"/>
        </w:rPr>
        <w:t> </w:t>
      </w:r>
      <w:r>
        <w:rPr>
          <w:sz w:val="24"/>
        </w:rPr>
        <w:t>социально</w:t>
      </w:r>
      <w:r>
        <w:rPr>
          <w:spacing w:val="-6"/>
          <w:sz w:val="24"/>
        </w:rPr>
        <w:t> </w:t>
      </w:r>
      <w:r>
        <w:rPr>
          <w:sz w:val="24"/>
        </w:rPr>
        <w:t>значимые</w:t>
      </w:r>
      <w:r>
        <w:rPr>
          <w:spacing w:val="-5"/>
          <w:sz w:val="24"/>
        </w:rPr>
        <w:t> </w:t>
      </w:r>
      <w:r>
        <w:rPr>
          <w:sz w:val="24"/>
        </w:rPr>
        <w:t>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ListParagraph"/>
        <w:numPr>
          <w:ilvl w:val="0"/>
          <w:numId w:val="143"/>
        </w:numPr>
        <w:tabs>
          <w:tab w:pos="1245" w:val="left" w:leader="none"/>
        </w:tabs>
        <w:spacing w:line="240" w:lineRule="auto" w:before="0" w:after="0"/>
        <w:ind w:left="399" w:right="2409" w:firstLine="708"/>
        <w:jc w:val="left"/>
        <w:rPr>
          <w:sz w:val="24"/>
        </w:rPr>
      </w:pPr>
      <w:r>
        <w:rPr>
          <w:sz w:val="24"/>
        </w:rPr>
        <w:t>поощрение</w:t>
      </w:r>
      <w:r>
        <w:rPr>
          <w:spacing w:val="-7"/>
          <w:sz w:val="24"/>
        </w:rPr>
        <w:t> </w:t>
      </w:r>
      <w:r>
        <w:rPr>
          <w:sz w:val="24"/>
        </w:rPr>
        <w:t>педагогическими</w:t>
      </w:r>
      <w:r>
        <w:rPr>
          <w:spacing w:val="-7"/>
          <w:sz w:val="24"/>
        </w:rPr>
        <w:t> </w:t>
      </w:r>
      <w:r>
        <w:rPr>
          <w:sz w:val="24"/>
        </w:rPr>
        <w:t>работниками</w:t>
      </w:r>
      <w:r>
        <w:rPr>
          <w:spacing w:val="-7"/>
          <w:sz w:val="24"/>
        </w:rPr>
        <w:t> </w:t>
      </w:r>
      <w:r>
        <w:rPr>
          <w:sz w:val="24"/>
        </w:rPr>
        <w:t>детских</w:t>
      </w:r>
      <w:r>
        <w:rPr>
          <w:spacing w:val="-5"/>
          <w:sz w:val="24"/>
        </w:rPr>
        <w:t> </w:t>
      </w:r>
      <w:r>
        <w:rPr>
          <w:sz w:val="24"/>
        </w:rPr>
        <w:t>инициатив,</w:t>
      </w:r>
      <w:r>
        <w:rPr>
          <w:spacing w:val="-7"/>
          <w:sz w:val="24"/>
        </w:rPr>
        <w:t> </w:t>
      </w:r>
      <w:r>
        <w:rPr>
          <w:sz w:val="24"/>
        </w:rPr>
        <w:t>проектов, самостоятельности, самоорганизации в соответствии с их интересами;</w:t>
      </w:r>
    </w:p>
    <w:p>
      <w:pPr>
        <w:pStyle w:val="ListParagraph"/>
        <w:numPr>
          <w:ilvl w:val="0"/>
          <w:numId w:val="143"/>
        </w:numPr>
        <w:tabs>
          <w:tab w:pos="1245" w:val="left" w:leader="none"/>
        </w:tabs>
        <w:spacing w:line="240" w:lineRule="auto" w:before="0" w:after="0"/>
        <w:ind w:left="399" w:right="1642" w:firstLine="708"/>
        <w:jc w:val="left"/>
        <w:rPr>
          <w:sz w:val="24"/>
        </w:rPr>
      </w:pPr>
      <w:r>
        <w:rPr>
          <w:sz w:val="24"/>
        </w:rPr>
        <w:t>создание</w:t>
      </w:r>
      <w:r>
        <w:rPr>
          <w:spacing w:val="-5"/>
          <w:sz w:val="24"/>
        </w:rPr>
        <w:t> </w:t>
      </w:r>
      <w:r>
        <w:rPr>
          <w:sz w:val="24"/>
        </w:rPr>
        <w:t>в</w:t>
      </w:r>
      <w:r>
        <w:rPr>
          <w:spacing w:val="-4"/>
          <w:sz w:val="24"/>
        </w:rPr>
        <w:t> </w:t>
      </w:r>
      <w:r>
        <w:rPr>
          <w:sz w:val="24"/>
        </w:rPr>
        <w:t>детских</w:t>
      </w:r>
      <w:r>
        <w:rPr>
          <w:spacing w:val="-2"/>
          <w:sz w:val="24"/>
        </w:rPr>
        <w:t> </w:t>
      </w:r>
      <w:r>
        <w:rPr>
          <w:sz w:val="24"/>
        </w:rPr>
        <w:t>объединениях</w:t>
      </w:r>
      <w:r>
        <w:rPr>
          <w:spacing w:val="-3"/>
          <w:sz w:val="24"/>
        </w:rPr>
        <w:t> </w:t>
      </w:r>
      <w:r>
        <w:rPr>
          <w:sz w:val="24"/>
        </w:rPr>
        <w:t>традиций,</w:t>
      </w:r>
      <w:r>
        <w:rPr>
          <w:spacing w:val="-7"/>
          <w:sz w:val="24"/>
        </w:rPr>
        <w:t> </w:t>
      </w:r>
      <w:r>
        <w:rPr>
          <w:sz w:val="24"/>
        </w:rPr>
        <w:t>задающих</w:t>
      </w:r>
      <w:r>
        <w:rPr>
          <w:spacing w:val="-5"/>
          <w:sz w:val="24"/>
        </w:rPr>
        <w:t> </w:t>
      </w:r>
      <w:r>
        <w:rPr>
          <w:sz w:val="24"/>
        </w:rPr>
        <w:t>их</w:t>
      </w:r>
      <w:r>
        <w:rPr>
          <w:spacing w:val="-2"/>
          <w:sz w:val="24"/>
        </w:rPr>
        <w:t> </w:t>
      </w:r>
      <w:r>
        <w:rPr>
          <w:sz w:val="24"/>
        </w:rPr>
        <w:t>членам</w:t>
      </w:r>
      <w:r>
        <w:rPr>
          <w:spacing w:val="-5"/>
          <w:sz w:val="24"/>
        </w:rPr>
        <w:t> </w:t>
      </w:r>
      <w:r>
        <w:rPr>
          <w:sz w:val="24"/>
        </w:rPr>
        <w:t>определенные социально значимые формы поведения;</w:t>
      </w:r>
    </w:p>
    <w:p>
      <w:pPr>
        <w:pStyle w:val="ListParagraph"/>
        <w:numPr>
          <w:ilvl w:val="0"/>
          <w:numId w:val="143"/>
        </w:numPr>
        <w:tabs>
          <w:tab w:pos="1245" w:val="left" w:leader="none"/>
        </w:tabs>
        <w:spacing w:line="240" w:lineRule="auto" w:before="0" w:after="0"/>
        <w:ind w:left="399" w:right="739" w:firstLine="708"/>
        <w:jc w:val="left"/>
        <w:rPr>
          <w:sz w:val="24"/>
        </w:rPr>
      </w:pPr>
      <w:r>
        <w:rPr>
          <w:sz w:val="24"/>
        </w:rPr>
        <w:t>поддержку</w:t>
      </w:r>
      <w:r>
        <w:rPr>
          <w:spacing w:val="-8"/>
          <w:sz w:val="24"/>
        </w:rPr>
        <w:t> </w:t>
      </w:r>
      <w:r>
        <w:rPr>
          <w:sz w:val="24"/>
        </w:rPr>
        <w:t>в</w:t>
      </w:r>
      <w:r>
        <w:rPr>
          <w:spacing w:val="-4"/>
          <w:sz w:val="24"/>
        </w:rPr>
        <w:t> </w:t>
      </w:r>
      <w:r>
        <w:rPr>
          <w:sz w:val="24"/>
        </w:rPr>
        <w:t>детских</w:t>
      </w:r>
      <w:r>
        <w:rPr>
          <w:spacing w:val="-4"/>
          <w:sz w:val="24"/>
        </w:rPr>
        <w:t> </w:t>
      </w:r>
      <w:r>
        <w:rPr>
          <w:sz w:val="24"/>
        </w:rPr>
        <w:t>объединениях</w:t>
      </w:r>
      <w:r>
        <w:rPr>
          <w:spacing w:val="-1"/>
          <w:sz w:val="24"/>
        </w:rPr>
        <w:t> </w:t>
      </w:r>
      <w:r>
        <w:rPr>
          <w:sz w:val="24"/>
        </w:rPr>
        <w:t>школьников</w:t>
      </w:r>
      <w:r>
        <w:rPr>
          <w:spacing w:val="-4"/>
          <w:sz w:val="24"/>
        </w:rPr>
        <w:t> </w:t>
      </w:r>
      <w:r>
        <w:rPr>
          <w:sz w:val="24"/>
        </w:rPr>
        <w:t>с</w:t>
      </w:r>
      <w:r>
        <w:rPr>
          <w:spacing w:val="-5"/>
          <w:sz w:val="24"/>
        </w:rPr>
        <w:t> </w:t>
      </w:r>
      <w:r>
        <w:rPr>
          <w:sz w:val="24"/>
        </w:rPr>
        <w:t>ярко</w:t>
      </w:r>
      <w:r>
        <w:rPr>
          <w:spacing w:val="-3"/>
          <w:sz w:val="24"/>
        </w:rPr>
        <w:t> </w:t>
      </w:r>
      <w:r>
        <w:rPr>
          <w:sz w:val="24"/>
        </w:rPr>
        <w:t>выраженной</w:t>
      </w:r>
      <w:r>
        <w:rPr>
          <w:spacing w:val="-3"/>
          <w:sz w:val="24"/>
        </w:rPr>
        <w:t> </w:t>
      </w:r>
      <w:r>
        <w:rPr>
          <w:sz w:val="24"/>
        </w:rPr>
        <w:t>лидерской</w:t>
      </w:r>
      <w:r>
        <w:rPr>
          <w:spacing w:val="-3"/>
          <w:sz w:val="24"/>
        </w:rPr>
        <w:t> </w:t>
      </w:r>
      <w:r>
        <w:rPr>
          <w:sz w:val="24"/>
        </w:rPr>
        <w:t>позицией и установкой на сохранение и поддержание накопленных социально значимых традиций;</w:t>
      </w:r>
    </w:p>
    <w:p>
      <w:pPr>
        <w:pStyle w:val="Heading3"/>
        <w:spacing w:before="272"/>
        <w:ind w:left="1107"/>
        <w:jc w:val="left"/>
      </w:pPr>
      <w:r>
        <w:rPr/>
        <w:t>Направления</w:t>
      </w:r>
      <w:r>
        <w:rPr>
          <w:spacing w:val="-4"/>
        </w:rPr>
        <w:t> </w:t>
      </w:r>
      <w:r>
        <w:rPr/>
        <w:t>внеурочной</w:t>
      </w:r>
      <w:r>
        <w:rPr>
          <w:spacing w:val="-3"/>
        </w:rPr>
        <w:t> </w:t>
      </w:r>
      <w:r>
        <w:rPr/>
        <w:t>деятельности</w:t>
      </w:r>
      <w:r>
        <w:rPr>
          <w:spacing w:val="-5"/>
        </w:rPr>
        <w:t> </w:t>
      </w:r>
      <w:r>
        <w:rPr/>
        <w:t>в</w:t>
      </w:r>
      <w:r>
        <w:rPr>
          <w:spacing w:val="-4"/>
        </w:rPr>
        <w:t> </w:t>
      </w:r>
      <w:r>
        <w:rPr/>
        <w:t>соответствии</w:t>
      </w:r>
      <w:r>
        <w:rPr>
          <w:spacing w:val="-3"/>
        </w:rPr>
        <w:t> </w:t>
      </w:r>
      <w:r>
        <w:rPr/>
        <w:t>ФОП</w:t>
      </w:r>
      <w:r>
        <w:rPr>
          <w:spacing w:val="-3"/>
        </w:rPr>
        <w:t> </w:t>
      </w:r>
      <w:r>
        <w:rPr>
          <w:spacing w:val="-4"/>
        </w:rPr>
        <w:t>ООО:</w:t>
      </w:r>
    </w:p>
    <w:p>
      <w:pPr>
        <w:pStyle w:val="ListParagraph"/>
        <w:numPr>
          <w:ilvl w:val="0"/>
          <w:numId w:val="144"/>
        </w:numPr>
        <w:tabs>
          <w:tab w:pos="1365" w:val="left" w:leader="none"/>
        </w:tabs>
        <w:spacing w:line="240" w:lineRule="auto" w:before="0" w:after="0"/>
        <w:ind w:left="399" w:right="675" w:firstLine="708"/>
        <w:jc w:val="left"/>
        <w:rPr>
          <w:sz w:val="24"/>
        </w:rPr>
      </w:pPr>
      <w:r>
        <w:rPr>
          <w:sz w:val="24"/>
        </w:rPr>
        <w:t>внеурочную</w:t>
      </w:r>
      <w:r>
        <w:rPr>
          <w:spacing w:val="-5"/>
          <w:sz w:val="24"/>
        </w:rPr>
        <w:t> </w:t>
      </w:r>
      <w:r>
        <w:rPr>
          <w:sz w:val="24"/>
        </w:rPr>
        <w:t>деятельность</w:t>
      </w:r>
      <w:r>
        <w:rPr>
          <w:spacing w:val="-5"/>
          <w:sz w:val="24"/>
        </w:rPr>
        <w:t> </w:t>
      </w:r>
      <w:r>
        <w:rPr>
          <w:sz w:val="24"/>
        </w:rPr>
        <w:t>по учебным</w:t>
      </w:r>
      <w:r>
        <w:rPr>
          <w:spacing w:val="-6"/>
          <w:sz w:val="24"/>
        </w:rPr>
        <w:t> </w:t>
      </w:r>
      <w:r>
        <w:rPr>
          <w:sz w:val="24"/>
        </w:rPr>
        <w:t>предметам</w:t>
      </w:r>
      <w:r>
        <w:rPr>
          <w:spacing w:val="-6"/>
          <w:sz w:val="24"/>
        </w:rPr>
        <w:t> </w:t>
      </w:r>
      <w:r>
        <w:rPr>
          <w:sz w:val="24"/>
        </w:rPr>
        <w:t>образовательной</w:t>
      </w:r>
      <w:r>
        <w:rPr>
          <w:spacing w:val="-6"/>
          <w:sz w:val="24"/>
        </w:rPr>
        <w:t> </w:t>
      </w:r>
      <w:r>
        <w:rPr>
          <w:sz w:val="24"/>
        </w:rPr>
        <w:t>программы</w:t>
      </w:r>
      <w:r>
        <w:rPr>
          <w:spacing w:val="-5"/>
          <w:sz w:val="24"/>
        </w:rPr>
        <w:t> </w:t>
      </w:r>
      <w:r>
        <w:rPr>
          <w:sz w:val="24"/>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1"/>
          <w:sz w:val="24"/>
        </w:rPr>
        <w:t> </w:t>
      </w:r>
      <w:r>
        <w:rPr>
          <w:sz w:val="24"/>
        </w:rPr>
        <w:t>предметов,</w:t>
      </w:r>
      <w:r>
        <w:rPr>
          <w:spacing w:val="-2"/>
          <w:sz w:val="24"/>
        </w:rPr>
        <w:t> </w:t>
      </w:r>
      <w:r>
        <w:rPr>
          <w:sz w:val="24"/>
        </w:rPr>
        <w:t>с</w:t>
      </w:r>
      <w:r>
        <w:rPr>
          <w:spacing w:val="-4"/>
          <w:sz w:val="24"/>
        </w:rPr>
        <w:t> </w:t>
      </w:r>
      <w:r>
        <w:rPr>
          <w:sz w:val="24"/>
        </w:rPr>
        <w:t>целью удовлетворения</w:t>
      </w:r>
      <w:r>
        <w:rPr>
          <w:spacing w:val="-2"/>
          <w:sz w:val="24"/>
        </w:rPr>
        <w:t> </w:t>
      </w:r>
      <w:r>
        <w:rPr>
          <w:sz w:val="24"/>
        </w:rPr>
        <w:t>различных интересов</w:t>
      </w:r>
      <w:r>
        <w:rPr>
          <w:spacing w:val="-3"/>
          <w:sz w:val="24"/>
        </w:rPr>
        <w:t> </w:t>
      </w:r>
      <w:r>
        <w:rPr>
          <w:sz w:val="24"/>
        </w:rPr>
        <w:t>обучающихся,</w:t>
      </w:r>
      <w:r>
        <w:rPr>
          <w:spacing w:val="-2"/>
          <w:sz w:val="24"/>
        </w:rPr>
        <w:t> </w:t>
      </w:r>
      <w:r>
        <w:rPr>
          <w:sz w:val="24"/>
        </w:rPr>
        <w:t>потребностей</w:t>
      </w:r>
      <w:r>
        <w:rPr>
          <w:spacing w:val="-2"/>
          <w:sz w:val="24"/>
        </w:rPr>
        <w:t> </w:t>
      </w:r>
      <w:r>
        <w:rPr>
          <w:sz w:val="24"/>
        </w:rPr>
        <w:t>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BodyText"/>
        <w:ind w:left="399" w:firstLine="0"/>
        <w:jc w:val="left"/>
      </w:pPr>
      <w:r>
        <w:rPr/>
        <w:t>5-9</w:t>
      </w:r>
      <w:r>
        <w:rPr>
          <w:spacing w:val="-2"/>
        </w:rPr>
        <w:t> </w:t>
      </w:r>
      <w:r>
        <w:rPr/>
        <w:t>классы</w:t>
      </w:r>
      <w:r>
        <w:rPr>
          <w:spacing w:val="-3"/>
        </w:rPr>
        <w:t> </w:t>
      </w:r>
      <w:r>
        <w:rPr/>
        <w:t>–</w:t>
      </w:r>
      <w:r>
        <w:rPr>
          <w:spacing w:val="-2"/>
        </w:rPr>
        <w:t> </w:t>
      </w:r>
      <w:r>
        <w:rPr/>
        <w:t>1</w:t>
      </w:r>
      <w:r>
        <w:rPr>
          <w:spacing w:val="-2"/>
        </w:rPr>
        <w:t> </w:t>
      </w:r>
      <w:r>
        <w:rPr/>
        <w:t>час</w:t>
      </w:r>
      <w:r>
        <w:rPr>
          <w:spacing w:val="-3"/>
        </w:rPr>
        <w:t> </w:t>
      </w:r>
      <w:r>
        <w:rPr/>
        <w:t>в</w:t>
      </w:r>
      <w:r>
        <w:rPr>
          <w:spacing w:val="-3"/>
        </w:rPr>
        <w:t> </w:t>
      </w:r>
      <w:r>
        <w:rPr/>
        <w:t>неделю</w:t>
      </w:r>
      <w:r>
        <w:rPr>
          <w:spacing w:val="-2"/>
        </w:rPr>
        <w:t> </w:t>
      </w:r>
      <w:r>
        <w:rPr/>
        <w:t>выделяется</w:t>
      </w:r>
      <w:r>
        <w:rPr>
          <w:spacing w:val="-2"/>
        </w:rPr>
        <w:t> </w:t>
      </w:r>
      <w:r>
        <w:rPr/>
        <w:t>для</w:t>
      </w:r>
      <w:r>
        <w:rPr>
          <w:spacing w:val="-2"/>
        </w:rPr>
        <w:t> </w:t>
      </w:r>
      <w:r>
        <w:rPr/>
        <w:t>дополнительных</w:t>
      </w:r>
      <w:r>
        <w:rPr>
          <w:spacing w:val="-3"/>
        </w:rPr>
        <w:t> </w:t>
      </w:r>
      <w:r>
        <w:rPr/>
        <w:t>занятий</w:t>
      </w:r>
      <w:r>
        <w:rPr>
          <w:spacing w:val="-4"/>
        </w:rPr>
        <w:t> </w:t>
      </w:r>
      <w:r>
        <w:rPr/>
        <w:t>по</w:t>
      </w:r>
      <w:r>
        <w:rPr>
          <w:spacing w:val="-2"/>
        </w:rPr>
        <w:t> </w:t>
      </w:r>
      <w:r>
        <w:rPr/>
        <w:t>физической</w:t>
      </w:r>
      <w:r>
        <w:rPr>
          <w:spacing w:val="-2"/>
        </w:rPr>
        <w:t> </w:t>
      </w:r>
      <w:r>
        <w:rPr/>
        <w:t>культуре,</w:t>
      </w:r>
      <w:r>
        <w:rPr>
          <w:spacing w:val="-2"/>
        </w:rPr>
        <w:t> </w:t>
      </w:r>
      <w:r>
        <w:rPr/>
        <w:t>5-8 классы – 1 час в неделю для изучения чувашского языка и литературы.</w:t>
      </w:r>
      <w:r>
        <w:rPr>
          <w:spacing w:val="40"/>
        </w:rPr>
        <w:t> </w:t>
      </w:r>
      <w:r>
        <w:rPr/>
        <w:t>8-9 классы - «Развитие коммуникативной компетенции» «Химия в опытах», «Биология вокруг нас», «География вокруг нас»,«История в датах», «Физика вокруг нас».</w:t>
      </w:r>
    </w:p>
    <w:p>
      <w:pPr>
        <w:pStyle w:val="ListParagraph"/>
        <w:numPr>
          <w:ilvl w:val="0"/>
          <w:numId w:val="144"/>
        </w:numPr>
        <w:tabs>
          <w:tab w:pos="1365" w:val="left" w:leader="none"/>
        </w:tabs>
        <w:spacing w:line="240" w:lineRule="auto" w:before="0" w:after="0"/>
        <w:ind w:left="399" w:right="842" w:firstLine="708"/>
        <w:jc w:val="left"/>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w:t>
      </w:r>
      <w:r>
        <w:rPr>
          <w:spacing w:val="-4"/>
          <w:sz w:val="24"/>
        </w:rPr>
        <w:t> </w:t>
      </w:r>
      <w:r>
        <w:rPr>
          <w:sz w:val="24"/>
        </w:rPr>
        <w:t>направленные</w:t>
      </w:r>
      <w:r>
        <w:rPr>
          <w:spacing w:val="-5"/>
          <w:sz w:val="24"/>
        </w:rPr>
        <w:t> </w:t>
      </w:r>
      <w:r>
        <w:rPr>
          <w:sz w:val="24"/>
        </w:rPr>
        <w:t>на</w:t>
      </w:r>
      <w:r>
        <w:rPr>
          <w:spacing w:val="-4"/>
          <w:sz w:val="24"/>
        </w:rPr>
        <w:t> </w:t>
      </w:r>
      <w:r>
        <w:rPr>
          <w:sz w:val="24"/>
        </w:rPr>
        <w:t>реализацию</w:t>
      </w:r>
      <w:r>
        <w:rPr>
          <w:spacing w:val="-5"/>
          <w:sz w:val="24"/>
        </w:rPr>
        <w:t> </w:t>
      </w:r>
      <w:r>
        <w:rPr>
          <w:sz w:val="24"/>
        </w:rPr>
        <w:t>проектной</w:t>
      </w:r>
      <w:r>
        <w:rPr>
          <w:spacing w:val="-5"/>
          <w:sz w:val="24"/>
        </w:rPr>
        <w:t> </w:t>
      </w:r>
      <w:r>
        <w:rPr>
          <w:sz w:val="24"/>
        </w:rPr>
        <w:t>и</w:t>
      </w:r>
      <w:r>
        <w:rPr>
          <w:spacing w:val="-3"/>
          <w:sz w:val="24"/>
        </w:rPr>
        <w:t> </w:t>
      </w:r>
      <w:r>
        <w:rPr>
          <w:sz w:val="24"/>
        </w:rPr>
        <w:t>исследовательской</w:t>
      </w:r>
      <w:r>
        <w:rPr>
          <w:spacing w:val="-3"/>
          <w:sz w:val="24"/>
        </w:rPr>
        <w:t> </w:t>
      </w:r>
      <w:r>
        <w:rPr>
          <w:sz w:val="24"/>
        </w:rPr>
        <w:t>деятельности); 5-7</w:t>
      </w:r>
      <w:r>
        <w:rPr>
          <w:spacing w:val="-3"/>
          <w:sz w:val="24"/>
        </w:rPr>
        <w:t> </w:t>
      </w:r>
      <w:r>
        <w:rPr>
          <w:sz w:val="24"/>
        </w:rPr>
        <w:t>классы</w:t>
      </w:r>
      <w:r>
        <w:rPr>
          <w:spacing w:val="-3"/>
          <w:sz w:val="24"/>
        </w:rPr>
        <w:t> </w:t>
      </w:r>
      <w:r>
        <w:rPr>
          <w:sz w:val="24"/>
        </w:rPr>
        <w:t>– кружок «Финансовая грамотность», 8-9 классы - «Математика – гимнастика ума».</w:t>
      </w:r>
    </w:p>
    <w:p>
      <w:pPr>
        <w:pStyle w:val="ListParagraph"/>
        <w:numPr>
          <w:ilvl w:val="0"/>
          <w:numId w:val="144"/>
        </w:numPr>
        <w:tabs>
          <w:tab w:pos="1365" w:val="left" w:leader="none"/>
        </w:tabs>
        <w:spacing w:line="240" w:lineRule="auto" w:before="0" w:after="0"/>
        <w:ind w:left="399" w:right="1035" w:firstLine="708"/>
        <w:jc w:val="left"/>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w:t>
      </w:r>
      <w:r>
        <w:rPr>
          <w:spacing w:val="-3"/>
          <w:sz w:val="24"/>
        </w:rPr>
        <w:t> </w:t>
      </w:r>
      <w:r>
        <w:rPr>
          <w:sz w:val="24"/>
        </w:rPr>
        <w:t>организаций</w:t>
      </w:r>
      <w:r>
        <w:rPr>
          <w:spacing w:val="-6"/>
          <w:sz w:val="24"/>
        </w:rPr>
        <w:t> </w:t>
      </w:r>
      <w:r>
        <w:rPr>
          <w:sz w:val="24"/>
        </w:rPr>
        <w:t>и</w:t>
      </w:r>
      <w:r>
        <w:rPr>
          <w:spacing w:val="-4"/>
          <w:sz w:val="24"/>
        </w:rPr>
        <w:t> </w:t>
      </w:r>
      <w:r>
        <w:rPr>
          <w:sz w:val="24"/>
        </w:rPr>
        <w:t>социальных</w:t>
      </w:r>
      <w:r>
        <w:rPr>
          <w:spacing w:val="-5"/>
          <w:sz w:val="24"/>
        </w:rPr>
        <w:t> </w:t>
      </w:r>
      <w:r>
        <w:rPr>
          <w:sz w:val="24"/>
        </w:rPr>
        <w:t>партнеров</w:t>
      </w:r>
      <w:r>
        <w:rPr>
          <w:spacing w:val="-5"/>
          <w:sz w:val="24"/>
        </w:rPr>
        <w:t> </w:t>
      </w:r>
      <w:r>
        <w:rPr>
          <w:sz w:val="24"/>
        </w:rPr>
        <w:t>в</w:t>
      </w:r>
      <w:r>
        <w:rPr>
          <w:spacing w:val="-5"/>
          <w:sz w:val="24"/>
        </w:rPr>
        <w:t> </w:t>
      </w:r>
      <w:r>
        <w:rPr>
          <w:sz w:val="24"/>
        </w:rPr>
        <w:t>профессионально-производственном окружении; 5-9 классы – «Разговоры о важном», 6-9 классы – профориентационная работа в рамках внеурочного курса «Россия – мои горизонты».</w:t>
      </w:r>
    </w:p>
    <w:p>
      <w:pPr>
        <w:pStyle w:val="ListParagraph"/>
        <w:numPr>
          <w:ilvl w:val="0"/>
          <w:numId w:val="144"/>
        </w:numPr>
        <w:tabs>
          <w:tab w:pos="1365" w:val="left" w:leader="none"/>
        </w:tabs>
        <w:spacing w:line="240" w:lineRule="auto" w:before="0" w:after="0"/>
        <w:ind w:left="399" w:right="663" w:firstLine="708"/>
        <w:jc w:val="left"/>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w:t>
      </w:r>
      <w:r>
        <w:rPr>
          <w:spacing w:val="-1"/>
          <w:sz w:val="24"/>
        </w:rPr>
        <w:t> </w:t>
      </w:r>
      <w:r>
        <w:rPr>
          <w:sz w:val="24"/>
        </w:rPr>
        <w:t>по</w:t>
      </w:r>
      <w:r>
        <w:rPr>
          <w:spacing w:val="-6"/>
          <w:sz w:val="24"/>
        </w:rPr>
        <w:t> </w:t>
      </w:r>
      <w:r>
        <w:rPr>
          <w:sz w:val="24"/>
        </w:rPr>
        <w:t>интересам,</w:t>
      </w:r>
      <w:r>
        <w:rPr>
          <w:spacing w:val="-3"/>
          <w:sz w:val="24"/>
        </w:rPr>
        <w:t> </w:t>
      </w:r>
      <w:r>
        <w:rPr>
          <w:sz w:val="24"/>
        </w:rPr>
        <w:t>культурные</w:t>
      </w:r>
      <w:r>
        <w:rPr>
          <w:spacing w:val="-5"/>
          <w:sz w:val="24"/>
        </w:rPr>
        <w:t> </w:t>
      </w:r>
      <w:r>
        <w:rPr>
          <w:sz w:val="24"/>
        </w:rPr>
        <w:t>и</w:t>
      </w:r>
      <w:r>
        <w:rPr>
          <w:spacing w:val="-3"/>
          <w:sz w:val="24"/>
        </w:rPr>
        <w:t> </w:t>
      </w:r>
      <w:r>
        <w:rPr>
          <w:sz w:val="24"/>
        </w:rPr>
        <w:t>социальные</w:t>
      </w:r>
      <w:r>
        <w:rPr>
          <w:spacing w:val="-5"/>
          <w:sz w:val="24"/>
        </w:rPr>
        <w:t> </w:t>
      </w:r>
      <w:r>
        <w:rPr>
          <w:sz w:val="24"/>
        </w:rPr>
        <w:t>практики</w:t>
      </w:r>
      <w:r>
        <w:rPr>
          <w:spacing w:val="-3"/>
          <w:sz w:val="24"/>
        </w:rPr>
        <w:t> </w:t>
      </w:r>
      <w:r>
        <w:rPr>
          <w:sz w:val="24"/>
        </w:rPr>
        <w:t>с</w:t>
      </w:r>
      <w:r>
        <w:rPr>
          <w:spacing w:val="-2"/>
          <w:sz w:val="24"/>
        </w:rPr>
        <w:t> </w:t>
      </w:r>
      <w:r>
        <w:rPr>
          <w:sz w:val="24"/>
        </w:rPr>
        <w:t>учетом</w:t>
      </w:r>
      <w:r>
        <w:rPr>
          <w:spacing w:val="-4"/>
          <w:sz w:val="24"/>
        </w:rPr>
        <w:t> </w:t>
      </w:r>
      <w:r>
        <w:rPr>
          <w:sz w:val="24"/>
        </w:rPr>
        <w:t>историко-культурной</w:t>
      </w:r>
      <w:r>
        <w:rPr>
          <w:spacing w:val="-3"/>
          <w:sz w:val="24"/>
        </w:rPr>
        <w:t> </w:t>
      </w:r>
      <w:r>
        <w:rPr>
          <w:sz w:val="24"/>
        </w:rPr>
        <w:t>и этнической специфики региона, потребностей обучающихся, родителей (законных представителей) несовершеннолетних обучающихся,</w:t>
      </w:r>
      <w:r>
        <w:rPr>
          <w:spacing w:val="40"/>
          <w:sz w:val="24"/>
        </w:rPr>
        <w:t> </w:t>
      </w:r>
      <w:r>
        <w:rPr>
          <w:sz w:val="24"/>
        </w:rPr>
        <w:t>5-8 классы – «Культура родного края», 9 класс – «Краеведение».</w:t>
      </w:r>
    </w:p>
    <w:p>
      <w:pPr>
        <w:pStyle w:val="ListParagraph"/>
        <w:numPr>
          <w:ilvl w:val="0"/>
          <w:numId w:val="144"/>
        </w:numPr>
        <w:tabs>
          <w:tab w:pos="1365" w:val="left" w:leader="none"/>
        </w:tabs>
        <w:spacing w:line="240" w:lineRule="auto" w:before="0" w:after="0"/>
        <w:ind w:left="399" w:right="699" w:firstLine="708"/>
        <w:jc w:val="left"/>
        <w:rPr>
          <w:sz w:val="24"/>
        </w:rPr>
      </w:pPr>
      <w:r>
        <w:rPr>
          <w:sz w:val="24"/>
        </w:rPr>
        <w:t>внеурочную деятельность по организации деятельности ученических сообществ (подростковых</w:t>
      </w:r>
      <w:r>
        <w:rPr>
          <w:spacing w:val="-5"/>
          <w:sz w:val="24"/>
        </w:rPr>
        <w:t> </w:t>
      </w:r>
      <w:r>
        <w:rPr>
          <w:sz w:val="24"/>
        </w:rPr>
        <w:t>коллективов),</w:t>
      </w:r>
      <w:r>
        <w:rPr>
          <w:spacing w:val="-4"/>
          <w:sz w:val="24"/>
        </w:rPr>
        <w:t> </w:t>
      </w:r>
      <w:r>
        <w:rPr>
          <w:sz w:val="24"/>
        </w:rPr>
        <w:t>в</w:t>
      </w:r>
      <w:r>
        <w:rPr>
          <w:spacing w:val="-6"/>
          <w:sz w:val="24"/>
        </w:rPr>
        <w:t> </w:t>
      </w:r>
      <w:r>
        <w:rPr>
          <w:sz w:val="24"/>
        </w:rPr>
        <w:t>том</w:t>
      </w:r>
      <w:r>
        <w:rPr>
          <w:spacing w:val="-5"/>
          <w:sz w:val="24"/>
        </w:rPr>
        <w:t> </w:t>
      </w:r>
      <w:r>
        <w:rPr>
          <w:sz w:val="24"/>
        </w:rPr>
        <w:t>числе</w:t>
      </w:r>
      <w:r>
        <w:rPr>
          <w:spacing w:val="-1"/>
          <w:sz w:val="24"/>
        </w:rPr>
        <w:t> </w:t>
      </w:r>
      <w:r>
        <w:rPr>
          <w:sz w:val="24"/>
        </w:rPr>
        <w:t>ученических</w:t>
      </w:r>
      <w:r>
        <w:rPr>
          <w:spacing w:val="-5"/>
          <w:sz w:val="24"/>
        </w:rPr>
        <w:t> </w:t>
      </w:r>
      <w:r>
        <w:rPr>
          <w:sz w:val="24"/>
        </w:rPr>
        <w:t>классов,</w:t>
      </w:r>
      <w:r>
        <w:rPr>
          <w:spacing w:val="-4"/>
          <w:sz w:val="24"/>
        </w:rPr>
        <w:t> </w:t>
      </w:r>
      <w:r>
        <w:rPr>
          <w:sz w:val="24"/>
        </w:rPr>
        <w:t>разновозрастных</w:t>
      </w:r>
      <w:r>
        <w:rPr>
          <w:spacing w:val="-3"/>
          <w:sz w:val="24"/>
        </w:rPr>
        <w:t> </w:t>
      </w:r>
      <w:r>
        <w:rPr>
          <w:sz w:val="24"/>
        </w:rPr>
        <w:t>объединений</w:t>
      </w:r>
      <w:r>
        <w:rPr>
          <w:spacing w:val="-4"/>
          <w:sz w:val="24"/>
        </w:rPr>
        <w:t> </w:t>
      </w:r>
      <w:r>
        <w:rPr>
          <w:sz w:val="24"/>
        </w:rPr>
        <w:t>по интересам, клубов; детских, подростковых и юношеских общественных объединений, организаций и других. В 5-9 классах занятия проходят в рамках занятий, мероприятий РДДМ и ученического самоуправления, ВПК «Калай», ШСП «Кубрат». Более подробно расписано в модулях «Самоуправление», «Социальные партнеры».</w:t>
      </w:r>
    </w:p>
    <w:p>
      <w:pPr>
        <w:pStyle w:val="ListParagraph"/>
        <w:numPr>
          <w:ilvl w:val="0"/>
          <w:numId w:val="144"/>
        </w:numPr>
        <w:tabs>
          <w:tab w:pos="1365" w:val="left" w:leader="none"/>
        </w:tabs>
        <w:spacing w:line="240" w:lineRule="auto" w:before="0" w:after="0"/>
        <w:ind w:left="399" w:right="639" w:firstLine="708"/>
        <w:jc w:val="left"/>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w:t>
      </w:r>
      <w:r>
        <w:rPr>
          <w:spacing w:val="-4"/>
          <w:sz w:val="24"/>
        </w:rPr>
        <w:t> </w:t>
      </w:r>
      <w:r>
        <w:rPr>
          <w:sz w:val="24"/>
        </w:rPr>
        <w:t>реализации</w:t>
      </w:r>
      <w:r>
        <w:rPr>
          <w:spacing w:val="-4"/>
          <w:sz w:val="24"/>
        </w:rPr>
        <w:t> </w:t>
      </w:r>
      <w:r>
        <w:rPr>
          <w:sz w:val="24"/>
        </w:rPr>
        <w:t>образовательной</w:t>
      </w:r>
      <w:r>
        <w:rPr>
          <w:spacing w:val="-4"/>
          <w:sz w:val="24"/>
        </w:rPr>
        <w:t> </w:t>
      </w:r>
      <w:r>
        <w:rPr>
          <w:sz w:val="24"/>
        </w:rPr>
        <w:t>программы</w:t>
      </w:r>
      <w:r>
        <w:rPr>
          <w:spacing w:val="-4"/>
          <w:sz w:val="24"/>
        </w:rPr>
        <w:t> </w:t>
      </w:r>
      <w:r>
        <w:rPr>
          <w:sz w:val="24"/>
        </w:rPr>
        <w:t>и</w:t>
      </w:r>
      <w:r>
        <w:rPr>
          <w:spacing w:val="-4"/>
          <w:sz w:val="24"/>
        </w:rPr>
        <w:t> </w:t>
      </w:r>
      <w:r>
        <w:rPr>
          <w:sz w:val="24"/>
        </w:rPr>
        <w:t>другие).</w:t>
      </w:r>
      <w:r>
        <w:rPr>
          <w:spacing w:val="-3"/>
          <w:sz w:val="24"/>
        </w:rPr>
        <w:t> </w:t>
      </w:r>
      <w:r>
        <w:rPr>
          <w:sz w:val="24"/>
        </w:rPr>
        <w:t>Более</w:t>
      </w:r>
      <w:r>
        <w:rPr>
          <w:spacing w:val="-5"/>
          <w:sz w:val="24"/>
        </w:rPr>
        <w:t> </w:t>
      </w:r>
      <w:r>
        <w:rPr>
          <w:sz w:val="24"/>
        </w:rPr>
        <w:t>подробно расписано</w:t>
      </w:r>
      <w:r>
        <w:rPr>
          <w:spacing w:val="-4"/>
          <w:sz w:val="24"/>
        </w:rPr>
        <w:t> </w:t>
      </w:r>
      <w:r>
        <w:rPr>
          <w:sz w:val="24"/>
        </w:rPr>
        <w:t>в</w:t>
      </w:r>
      <w:r>
        <w:rPr>
          <w:spacing w:val="-5"/>
          <w:sz w:val="24"/>
        </w:rPr>
        <w:t> </w:t>
      </w:r>
      <w:r>
        <w:rPr>
          <w:sz w:val="24"/>
        </w:rPr>
        <w:t>модуле</w:t>
      </w:r>
    </w:p>
    <w:p>
      <w:pPr>
        <w:pStyle w:val="BodyText"/>
        <w:ind w:left="399" w:firstLine="0"/>
        <w:jc w:val="left"/>
      </w:pPr>
      <w:r>
        <w:rPr/>
        <w:t>«Взаимодействие</w:t>
      </w:r>
      <w:r>
        <w:rPr>
          <w:spacing w:val="-5"/>
        </w:rPr>
        <w:t> </w:t>
      </w:r>
      <w:r>
        <w:rPr/>
        <w:t>с</w:t>
      </w:r>
      <w:r>
        <w:rPr>
          <w:spacing w:val="-5"/>
        </w:rPr>
        <w:t> </w:t>
      </w:r>
      <w:r>
        <w:rPr/>
        <w:t>родителями</w:t>
      </w:r>
      <w:r>
        <w:rPr>
          <w:spacing w:val="-4"/>
        </w:rPr>
        <w:t> </w:t>
      </w:r>
      <w:r>
        <w:rPr/>
        <w:t>законными</w:t>
      </w:r>
      <w:r>
        <w:rPr>
          <w:spacing w:val="-5"/>
        </w:rPr>
        <w:t> </w:t>
      </w:r>
      <w:r>
        <w:rPr>
          <w:spacing w:val="-2"/>
        </w:rPr>
        <w:t>представителями)».</w:t>
      </w:r>
    </w:p>
    <w:p>
      <w:pPr>
        <w:pStyle w:val="ListParagraph"/>
        <w:numPr>
          <w:ilvl w:val="0"/>
          <w:numId w:val="144"/>
        </w:numPr>
        <w:tabs>
          <w:tab w:pos="1365" w:val="left" w:leader="none"/>
        </w:tabs>
        <w:spacing w:line="240" w:lineRule="auto" w:before="0" w:after="0"/>
        <w:ind w:left="1365" w:right="0" w:hanging="258"/>
        <w:jc w:val="left"/>
        <w:rPr>
          <w:sz w:val="24"/>
        </w:rPr>
      </w:pPr>
      <w:r>
        <w:rPr>
          <w:sz w:val="24"/>
        </w:rPr>
        <w:t>внеурочную</w:t>
      </w:r>
      <w:r>
        <w:rPr>
          <w:spacing w:val="-7"/>
          <w:sz w:val="24"/>
        </w:rPr>
        <w:t> </w:t>
      </w:r>
      <w:r>
        <w:rPr>
          <w:sz w:val="24"/>
        </w:rPr>
        <w:t>деятельность,</w:t>
      </w:r>
      <w:r>
        <w:rPr>
          <w:spacing w:val="-5"/>
          <w:sz w:val="24"/>
        </w:rPr>
        <w:t> </w:t>
      </w:r>
      <w:r>
        <w:rPr>
          <w:sz w:val="24"/>
        </w:rPr>
        <w:t>направленную</w:t>
      </w:r>
      <w:r>
        <w:rPr>
          <w:spacing w:val="-5"/>
          <w:sz w:val="24"/>
        </w:rPr>
        <w:t> </w:t>
      </w:r>
      <w:r>
        <w:rPr>
          <w:sz w:val="24"/>
        </w:rPr>
        <w:t>на</w:t>
      </w:r>
      <w:r>
        <w:rPr>
          <w:spacing w:val="-6"/>
          <w:sz w:val="24"/>
        </w:rPr>
        <w:t> </w:t>
      </w:r>
      <w:r>
        <w:rPr>
          <w:sz w:val="24"/>
        </w:rPr>
        <w:t>организацию</w:t>
      </w:r>
      <w:r>
        <w:rPr>
          <w:spacing w:val="-5"/>
          <w:sz w:val="24"/>
        </w:rPr>
        <w:t> </w:t>
      </w:r>
      <w:r>
        <w:rPr>
          <w:sz w:val="24"/>
        </w:rPr>
        <w:t>педагогической</w:t>
      </w:r>
      <w:r>
        <w:rPr>
          <w:spacing w:val="-4"/>
          <w:sz w:val="24"/>
        </w:rPr>
        <w:t> </w:t>
      </w:r>
      <w:r>
        <w:rPr>
          <w:spacing w:val="-2"/>
          <w:sz w:val="24"/>
        </w:rPr>
        <w:t>поддержки</w:t>
      </w:r>
    </w:p>
    <w:p>
      <w:pPr>
        <w:spacing w:after="0" w:line="240" w:lineRule="auto"/>
        <w:jc w:val="left"/>
        <w:rPr>
          <w:sz w:val="24"/>
        </w:rPr>
        <w:sectPr>
          <w:pgSz w:w="11920" w:h="16850"/>
          <w:pgMar w:header="713" w:footer="0" w:top="940" w:bottom="280" w:left="760" w:right="0"/>
        </w:sectPr>
      </w:pPr>
    </w:p>
    <w:p>
      <w:pPr>
        <w:pStyle w:val="BodyText"/>
        <w:ind w:left="399" w:right="842" w:firstLine="0"/>
        <w:jc w:val="left"/>
      </w:pPr>
      <w:r>
        <w:rPr/>
        <w:t>обучающихся</w:t>
      </w:r>
      <w:r>
        <w:rPr>
          <w:spacing w:val="-6"/>
        </w:rPr>
        <w:t> </w:t>
      </w:r>
      <w:r>
        <w:rPr/>
        <w:t>(проектирование</w:t>
      </w:r>
      <w:r>
        <w:rPr>
          <w:spacing w:val="-7"/>
        </w:rPr>
        <w:t> </w:t>
      </w:r>
      <w:r>
        <w:rPr/>
        <w:t>индивидуальных</w:t>
      </w:r>
      <w:r>
        <w:rPr>
          <w:spacing w:val="-5"/>
        </w:rPr>
        <w:t> </w:t>
      </w:r>
      <w:r>
        <w:rPr/>
        <w:t>образовательных</w:t>
      </w:r>
      <w:r>
        <w:rPr>
          <w:spacing w:val="-4"/>
        </w:rPr>
        <w:t> </w:t>
      </w:r>
      <w:r>
        <w:rPr/>
        <w:t>маршрутов,</w:t>
      </w:r>
      <w:r>
        <w:rPr>
          <w:spacing w:val="-6"/>
        </w:rPr>
        <w:t> </w:t>
      </w:r>
      <w:r>
        <w:rPr/>
        <w:t>работа</w:t>
      </w:r>
      <w:r>
        <w:rPr>
          <w:spacing w:val="-7"/>
        </w:rPr>
        <w:t> </w:t>
      </w:r>
      <w:r>
        <w:rPr/>
        <w:t>тьюторов, педагогов-психологов). Работа ведется индивидуально или группой с одаренными, заинтересованными и с отстающими детьми и их родителями. Подготовка к различным видам олимпиад, научно-практических конференций, конкурсов, защиты проектов.</w:t>
      </w:r>
    </w:p>
    <w:p>
      <w:pPr>
        <w:pStyle w:val="ListParagraph"/>
        <w:numPr>
          <w:ilvl w:val="0"/>
          <w:numId w:val="144"/>
        </w:numPr>
        <w:tabs>
          <w:tab w:pos="1365" w:val="left" w:leader="none"/>
        </w:tabs>
        <w:spacing w:line="240" w:lineRule="auto" w:before="0" w:after="0"/>
        <w:ind w:left="399" w:right="749" w:firstLine="708"/>
        <w:jc w:val="left"/>
        <w:rPr>
          <w:sz w:val="24"/>
        </w:rPr>
      </w:pPr>
      <w:r>
        <w:rPr>
          <w:sz w:val="24"/>
        </w:rPr>
        <w:t>внеурочную</w:t>
      </w:r>
      <w:r>
        <w:rPr>
          <w:spacing w:val="-4"/>
          <w:sz w:val="24"/>
        </w:rPr>
        <w:t> </w:t>
      </w:r>
      <w:r>
        <w:rPr>
          <w:sz w:val="24"/>
        </w:rPr>
        <w:t>деятельность,</w:t>
      </w:r>
      <w:r>
        <w:rPr>
          <w:spacing w:val="-4"/>
          <w:sz w:val="24"/>
        </w:rPr>
        <w:t> </w:t>
      </w:r>
      <w:r>
        <w:rPr>
          <w:sz w:val="24"/>
        </w:rPr>
        <w:t>направленную</w:t>
      </w:r>
      <w:r>
        <w:rPr>
          <w:spacing w:val="-4"/>
          <w:sz w:val="24"/>
        </w:rPr>
        <w:t> </w:t>
      </w:r>
      <w:r>
        <w:rPr>
          <w:sz w:val="24"/>
        </w:rPr>
        <w:t>на</w:t>
      </w:r>
      <w:r>
        <w:rPr>
          <w:spacing w:val="-5"/>
          <w:sz w:val="24"/>
        </w:rPr>
        <w:t> </w:t>
      </w:r>
      <w:r>
        <w:rPr>
          <w:sz w:val="24"/>
        </w:rPr>
        <w:t>обеспечение</w:t>
      </w:r>
      <w:r>
        <w:rPr>
          <w:spacing w:val="-5"/>
          <w:sz w:val="24"/>
        </w:rPr>
        <w:t> </w:t>
      </w:r>
      <w:r>
        <w:rPr>
          <w:sz w:val="24"/>
        </w:rPr>
        <w:t>благополучия</w:t>
      </w:r>
      <w:r>
        <w:rPr>
          <w:spacing w:val="-4"/>
          <w:sz w:val="24"/>
        </w:rPr>
        <w:t> </w:t>
      </w:r>
      <w:r>
        <w:rPr>
          <w:sz w:val="24"/>
        </w:rPr>
        <w:t>обучающихся</w:t>
      </w:r>
      <w:r>
        <w:rPr>
          <w:spacing w:val="-4"/>
          <w:sz w:val="24"/>
        </w:rPr>
        <w:t> </w:t>
      </w:r>
      <w:r>
        <w:rPr>
          <w:sz w:val="24"/>
        </w:rPr>
        <w:t>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 Более подробно расписано в модулях</w:t>
      </w:r>
    </w:p>
    <w:p>
      <w:pPr>
        <w:pStyle w:val="BodyText"/>
        <w:ind w:left="399" w:firstLine="0"/>
        <w:jc w:val="left"/>
      </w:pPr>
      <w:r>
        <w:rPr/>
        <w:t>«Профилактика</w:t>
      </w:r>
      <w:r>
        <w:rPr>
          <w:spacing w:val="-9"/>
        </w:rPr>
        <w:t> </w:t>
      </w:r>
      <w:r>
        <w:rPr/>
        <w:t>и</w:t>
      </w:r>
      <w:r>
        <w:rPr>
          <w:spacing w:val="-5"/>
        </w:rPr>
        <w:t> </w:t>
      </w:r>
      <w:r>
        <w:rPr/>
        <w:t>безопасность»,</w:t>
      </w:r>
      <w:r>
        <w:rPr>
          <w:spacing w:val="-2"/>
        </w:rPr>
        <w:t> </w:t>
      </w:r>
      <w:r>
        <w:rPr/>
        <w:t>«Взаимодействие</w:t>
      </w:r>
      <w:r>
        <w:rPr>
          <w:spacing w:val="-6"/>
        </w:rPr>
        <w:t> </w:t>
      </w:r>
      <w:r>
        <w:rPr/>
        <w:t>с</w:t>
      </w:r>
      <w:r>
        <w:rPr>
          <w:spacing w:val="-6"/>
        </w:rPr>
        <w:t> </w:t>
      </w:r>
      <w:r>
        <w:rPr/>
        <w:t>родителями</w:t>
      </w:r>
      <w:r>
        <w:rPr>
          <w:spacing w:val="-6"/>
        </w:rPr>
        <w:t> </w:t>
      </w:r>
      <w:r>
        <w:rPr/>
        <w:t>законными</w:t>
      </w:r>
      <w:r>
        <w:rPr>
          <w:spacing w:val="-5"/>
        </w:rPr>
        <w:t> </w:t>
      </w:r>
      <w:r>
        <w:rPr>
          <w:spacing w:val="-2"/>
        </w:rPr>
        <w:t>представителями».</w:t>
      </w:r>
    </w:p>
    <w:p>
      <w:pPr>
        <w:pStyle w:val="BodyText"/>
        <w:ind w:left="399" w:right="975" w:firstLine="708"/>
        <w:jc w:val="left"/>
      </w:pPr>
      <w:r>
        <w:rPr/>
        <w:t>Дополнительное</w:t>
      </w:r>
      <w:r>
        <w:rPr>
          <w:spacing w:val="-5"/>
        </w:rPr>
        <w:t> </w:t>
      </w:r>
      <w:r>
        <w:rPr/>
        <w:t>образование</w:t>
      </w:r>
      <w:r>
        <w:rPr>
          <w:spacing w:val="-5"/>
        </w:rPr>
        <w:t> </w:t>
      </w:r>
      <w:r>
        <w:rPr/>
        <w:t>в</w:t>
      </w:r>
      <w:r>
        <w:rPr>
          <w:spacing w:val="-3"/>
        </w:rPr>
        <w:t> </w:t>
      </w:r>
      <w:r>
        <w:rPr/>
        <w:t>МБОУ «Калайкасинская</w:t>
      </w:r>
      <w:r>
        <w:rPr>
          <w:spacing w:val="-4"/>
        </w:rPr>
        <w:t> </w:t>
      </w:r>
      <w:r>
        <w:rPr/>
        <w:t>СОШ</w:t>
      </w:r>
      <w:r>
        <w:rPr>
          <w:spacing w:val="-4"/>
        </w:rPr>
        <w:t> </w:t>
      </w:r>
      <w:r>
        <w:rPr/>
        <w:t>им.</w:t>
      </w:r>
      <w:r>
        <w:rPr>
          <w:spacing w:val="-4"/>
        </w:rPr>
        <w:t> </w:t>
      </w:r>
      <w:r>
        <w:rPr/>
        <w:t>А.</w:t>
      </w:r>
      <w:r>
        <w:rPr>
          <w:spacing w:val="-4"/>
        </w:rPr>
        <w:t> </w:t>
      </w:r>
      <w:r>
        <w:rPr/>
        <w:t>Г.</w:t>
      </w:r>
      <w:r>
        <w:rPr>
          <w:spacing w:val="-4"/>
        </w:rPr>
        <w:t> </w:t>
      </w:r>
      <w:r>
        <w:rPr/>
        <w:t>Николаева» организовано через работу объединений дополнительного образования по направлениям:</w:t>
      </w:r>
    </w:p>
    <w:p>
      <w:pPr>
        <w:pStyle w:val="ListParagraph"/>
        <w:numPr>
          <w:ilvl w:val="1"/>
          <w:numId w:val="144"/>
        </w:numPr>
        <w:tabs>
          <w:tab w:pos="1245" w:val="left" w:leader="none"/>
        </w:tabs>
        <w:spacing w:line="240" w:lineRule="auto" w:before="0" w:after="0"/>
        <w:ind w:left="1245" w:right="0" w:hanging="138"/>
        <w:jc w:val="left"/>
        <w:rPr>
          <w:b/>
          <w:sz w:val="24"/>
        </w:rPr>
      </w:pPr>
      <w:r>
        <w:rPr>
          <w:sz w:val="24"/>
        </w:rPr>
        <w:t>физкультурно-спортивное:</w:t>
      </w:r>
      <w:r>
        <w:rPr>
          <w:spacing w:val="-1"/>
          <w:sz w:val="24"/>
        </w:rPr>
        <w:t> </w:t>
      </w:r>
      <w:r>
        <w:rPr>
          <w:sz w:val="24"/>
        </w:rPr>
        <w:t>«Легкая</w:t>
      </w:r>
      <w:r>
        <w:rPr>
          <w:spacing w:val="-3"/>
          <w:sz w:val="24"/>
        </w:rPr>
        <w:t> </w:t>
      </w:r>
      <w:r>
        <w:rPr>
          <w:sz w:val="24"/>
        </w:rPr>
        <w:t>атлетика.</w:t>
      </w:r>
      <w:r>
        <w:rPr>
          <w:spacing w:val="-5"/>
          <w:sz w:val="24"/>
        </w:rPr>
        <w:t> </w:t>
      </w:r>
      <w:r>
        <w:rPr>
          <w:sz w:val="24"/>
        </w:rPr>
        <w:t>Спортивная</w:t>
      </w:r>
      <w:r>
        <w:rPr>
          <w:spacing w:val="-5"/>
          <w:sz w:val="24"/>
        </w:rPr>
        <w:t> </w:t>
      </w:r>
      <w:r>
        <w:rPr>
          <w:sz w:val="24"/>
        </w:rPr>
        <w:t>ходьба»</w:t>
      </w:r>
      <w:r>
        <w:rPr>
          <w:spacing w:val="-12"/>
          <w:sz w:val="24"/>
        </w:rPr>
        <w:t> </w:t>
      </w:r>
      <w:r>
        <w:rPr>
          <w:sz w:val="24"/>
        </w:rPr>
        <w:t>СШОР</w:t>
      </w:r>
      <w:r>
        <w:rPr>
          <w:spacing w:val="-4"/>
          <w:sz w:val="24"/>
        </w:rPr>
        <w:t> </w:t>
      </w:r>
      <w:r>
        <w:rPr>
          <w:spacing w:val="-5"/>
          <w:sz w:val="24"/>
        </w:rPr>
        <w:t>№8.</w:t>
      </w:r>
    </w:p>
    <w:p>
      <w:pPr>
        <w:pStyle w:val="ListParagraph"/>
        <w:numPr>
          <w:ilvl w:val="1"/>
          <w:numId w:val="144"/>
        </w:numPr>
        <w:tabs>
          <w:tab w:pos="1245" w:val="left" w:leader="none"/>
        </w:tabs>
        <w:spacing w:line="240" w:lineRule="auto" w:before="0" w:after="0"/>
        <w:ind w:left="1245" w:right="0" w:hanging="138"/>
        <w:jc w:val="left"/>
        <w:rPr>
          <w:sz w:val="24"/>
        </w:rPr>
      </w:pPr>
      <w:r>
        <w:rPr>
          <w:sz w:val="24"/>
        </w:rPr>
        <w:t>художественное:</w:t>
      </w:r>
      <w:r>
        <w:rPr>
          <w:spacing w:val="-1"/>
          <w:sz w:val="24"/>
        </w:rPr>
        <w:t> </w:t>
      </w:r>
      <w:r>
        <w:rPr>
          <w:sz w:val="24"/>
        </w:rPr>
        <w:t>«Ложкари»</w:t>
      </w:r>
      <w:r>
        <w:rPr>
          <w:spacing w:val="-10"/>
          <w:sz w:val="24"/>
        </w:rPr>
        <w:t> </w:t>
      </w:r>
      <w:r>
        <w:rPr>
          <w:sz w:val="24"/>
        </w:rPr>
        <w:t>МБУ</w:t>
      </w:r>
      <w:r>
        <w:rPr>
          <w:spacing w:val="-3"/>
          <w:sz w:val="24"/>
        </w:rPr>
        <w:t> </w:t>
      </w:r>
      <w:r>
        <w:rPr>
          <w:sz w:val="24"/>
        </w:rPr>
        <w:t>ДО «Дом</w:t>
      </w:r>
      <w:r>
        <w:rPr>
          <w:spacing w:val="-2"/>
          <w:sz w:val="24"/>
        </w:rPr>
        <w:t> </w:t>
      </w:r>
      <w:r>
        <w:rPr>
          <w:sz w:val="24"/>
        </w:rPr>
        <w:t>детского</w:t>
      </w:r>
      <w:r>
        <w:rPr>
          <w:spacing w:val="-3"/>
          <w:sz w:val="24"/>
        </w:rPr>
        <w:t> </w:t>
      </w:r>
      <w:r>
        <w:rPr>
          <w:spacing w:val="-2"/>
          <w:sz w:val="24"/>
        </w:rPr>
        <w:t>творчества»</w:t>
      </w:r>
    </w:p>
    <w:p>
      <w:pPr>
        <w:pStyle w:val="ListParagraph"/>
        <w:numPr>
          <w:ilvl w:val="1"/>
          <w:numId w:val="144"/>
        </w:numPr>
        <w:tabs>
          <w:tab w:pos="1245" w:val="left" w:leader="none"/>
        </w:tabs>
        <w:spacing w:line="240" w:lineRule="auto" w:before="0" w:after="0"/>
        <w:ind w:left="399" w:right="1592" w:firstLine="708"/>
        <w:jc w:val="left"/>
        <w:rPr>
          <w:sz w:val="24"/>
        </w:rPr>
      </w:pPr>
      <w:r>
        <w:rPr>
          <w:sz w:val="24"/>
        </w:rPr>
        <w:t>военно-патриотическое: «Русское</w:t>
      </w:r>
      <w:r>
        <w:rPr>
          <w:spacing w:val="-6"/>
          <w:sz w:val="24"/>
        </w:rPr>
        <w:t> </w:t>
      </w:r>
      <w:r>
        <w:rPr>
          <w:sz w:val="24"/>
        </w:rPr>
        <w:t>стрелковое</w:t>
      </w:r>
      <w:r>
        <w:rPr>
          <w:spacing w:val="-5"/>
          <w:sz w:val="24"/>
        </w:rPr>
        <w:t> </w:t>
      </w:r>
      <w:r>
        <w:rPr>
          <w:sz w:val="24"/>
        </w:rPr>
        <w:t>оружие»</w:t>
      </w:r>
      <w:r>
        <w:rPr>
          <w:spacing w:val="-11"/>
          <w:sz w:val="24"/>
        </w:rPr>
        <w:t> </w:t>
      </w:r>
      <w:r>
        <w:rPr>
          <w:sz w:val="24"/>
        </w:rPr>
        <w:t>МАУ</w:t>
      </w:r>
      <w:r>
        <w:rPr>
          <w:spacing w:val="-5"/>
          <w:sz w:val="24"/>
        </w:rPr>
        <w:t> </w:t>
      </w:r>
      <w:r>
        <w:rPr>
          <w:sz w:val="24"/>
        </w:rPr>
        <w:t>ДО</w:t>
      </w:r>
      <w:r>
        <w:rPr>
          <w:spacing w:val="-2"/>
          <w:sz w:val="24"/>
        </w:rPr>
        <w:t> </w:t>
      </w:r>
      <w:r>
        <w:rPr>
          <w:sz w:val="24"/>
        </w:rPr>
        <w:t>«Станция</w:t>
      </w:r>
      <w:r>
        <w:rPr>
          <w:spacing w:val="-8"/>
          <w:sz w:val="24"/>
        </w:rPr>
        <w:t> </w:t>
      </w:r>
      <w:r>
        <w:rPr>
          <w:sz w:val="24"/>
        </w:rPr>
        <w:t>юных </w:t>
      </w:r>
      <w:r>
        <w:rPr>
          <w:spacing w:val="-2"/>
          <w:sz w:val="24"/>
        </w:rPr>
        <w:t>техников»</w:t>
      </w:r>
    </w:p>
    <w:p>
      <w:pPr>
        <w:pStyle w:val="ListParagraph"/>
        <w:numPr>
          <w:ilvl w:val="1"/>
          <w:numId w:val="144"/>
        </w:numPr>
        <w:tabs>
          <w:tab w:pos="1245" w:val="left" w:leader="none"/>
        </w:tabs>
        <w:spacing w:line="240" w:lineRule="auto" w:before="0" w:after="0"/>
        <w:ind w:left="1245" w:right="0" w:hanging="138"/>
        <w:jc w:val="left"/>
        <w:rPr>
          <w:sz w:val="24"/>
        </w:rPr>
      </w:pPr>
      <w:r>
        <w:rPr>
          <w:sz w:val="24"/>
        </w:rPr>
        <w:t>туристско-краеведческое:</w:t>
      </w:r>
      <w:r>
        <w:rPr>
          <w:spacing w:val="-2"/>
          <w:sz w:val="24"/>
        </w:rPr>
        <w:t> </w:t>
      </w:r>
      <w:r>
        <w:rPr>
          <w:sz w:val="24"/>
        </w:rPr>
        <w:t>«Краеведение»</w:t>
      </w:r>
      <w:r>
        <w:rPr>
          <w:spacing w:val="-11"/>
          <w:sz w:val="24"/>
        </w:rPr>
        <w:t> </w:t>
      </w:r>
      <w:r>
        <w:rPr>
          <w:sz w:val="24"/>
        </w:rPr>
        <w:t>МБУ</w:t>
      </w:r>
      <w:r>
        <w:rPr>
          <w:spacing w:val="-4"/>
          <w:sz w:val="24"/>
        </w:rPr>
        <w:t> </w:t>
      </w:r>
      <w:r>
        <w:rPr>
          <w:sz w:val="24"/>
        </w:rPr>
        <w:t>ДО «Дом</w:t>
      </w:r>
      <w:r>
        <w:rPr>
          <w:spacing w:val="-5"/>
          <w:sz w:val="24"/>
        </w:rPr>
        <w:t> </w:t>
      </w:r>
      <w:r>
        <w:rPr>
          <w:sz w:val="24"/>
        </w:rPr>
        <w:t>детского</w:t>
      </w:r>
      <w:r>
        <w:rPr>
          <w:spacing w:val="-3"/>
          <w:sz w:val="24"/>
        </w:rPr>
        <w:t> </w:t>
      </w:r>
      <w:r>
        <w:rPr>
          <w:spacing w:val="-2"/>
          <w:sz w:val="24"/>
        </w:rPr>
        <w:t>творчества»</w:t>
      </w:r>
    </w:p>
    <w:p>
      <w:pPr>
        <w:pStyle w:val="BodyText"/>
        <w:spacing w:line="276" w:lineRule="auto"/>
        <w:ind w:left="399" w:right="975"/>
        <w:jc w:val="left"/>
      </w:pPr>
      <w:r>
        <w:rPr/>
        <w:t>Рабочие</w:t>
      </w:r>
      <w:r>
        <w:rPr>
          <w:spacing w:val="-5"/>
        </w:rPr>
        <w:t> </w:t>
      </w:r>
      <w:r>
        <w:rPr/>
        <w:t>программы</w:t>
      </w:r>
      <w:r>
        <w:rPr>
          <w:spacing w:val="-4"/>
        </w:rPr>
        <w:t> </w:t>
      </w:r>
      <w:r>
        <w:rPr/>
        <w:t>по</w:t>
      </w:r>
      <w:r>
        <w:rPr>
          <w:spacing w:val="-4"/>
        </w:rPr>
        <w:t> </w:t>
      </w:r>
      <w:r>
        <w:rPr/>
        <w:t>внеурочной</w:t>
      </w:r>
      <w:r>
        <w:rPr>
          <w:spacing w:val="-4"/>
        </w:rPr>
        <w:t> </w:t>
      </w:r>
      <w:r>
        <w:rPr/>
        <w:t>деятельности</w:t>
      </w:r>
      <w:r>
        <w:rPr>
          <w:spacing w:val="-4"/>
        </w:rPr>
        <w:t> </w:t>
      </w:r>
      <w:r>
        <w:rPr/>
        <w:t>разрабатываются</w:t>
      </w:r>
      <w:r>
        <w:rPr>
          <w:spacing w:val="-4"/>
        </w:rPr>
        <w:t> </w:t>
      </w:r>
      <w:r>
        <w:rPr/>
        <w:t>педагогами</w:t>
      </w:r>
      <w:r>
        <w:rPr>
          <w:spacing w:val="-4"/>
        </w:rPr>
        <w:t> </w:t>
      </w:r>
      <w:r>
        <w:rPr/>
        <w:t>для</w:t>
      </w:r>
      <w:r>
        <w:rPr>
          <w:spacing w:val="-4"/>
        </w:rPr>
        <w:t> </w:t>
      </w:r>
      <w:r>
        <w:rPr/>
        <w:t>5-8 классов на 35 недель, а для 9 класса на 34 недели.</w:t>
      </w:r>
    </w:p>
    <w:p>
      <w:pPr>
        <w:pStyle w:val="BodyText"/>
        <w:spacing w:before="38"/>
        <w:ind w:left="0" w:firstLine="0"/>
        <w:jc w:val="left"/>
      </w:pPr>
    </w:p>
    <w:p>
      <w:pPr>
        <w:spacing w:before="0" w:after="42"/>
        <w:ind w:left="966" w:right="0" w:firstLine="0"/>
        <w:jc w:val="both"/>
        <w:rPr>
          <w:b/>
          <w:i/>
          <w:sz w:val="24"/>
        </w:rPr>
      </w:pPr>
      <w:r>
        <w:rPr>
          <w:b/>
          <w:i/>
          <w:sz w:val="24"/>
        </w:rPr>
        <w:t>План</w:t>
      </w:r>
      <w:r>
        <w:rPr>
          <w:b/>
          <w:i/>
          <w:spacing w:val="-7"/>
          <w:sz w:val="24"/>
        </w:rPr>
        <w:t> </w:t>
      </w:r>
      <w:r>
        <w:rPr>
          <w:b/>
          <w:i/>
          <w:sz w:val="24"/>
        </w:rPr>
        <w:t>внеурочной</w:t>
      </w:r>
      <w:r>
        <w:rPr>
          <w:b/>
          <w:i/>
          <w:spacing w:val="-4"/>
          <w:sz w:val="24"/>
        </w:rPr>
        <w:t> </w:t>
      </w:r>
      <w:r>
        <w:rPr>
          <w:b/>
          <w:i/>
          <w:sz w:val="24"/>
        </w:rPr>
        <w:t>деятельности</w:t>
      </w:r>
      <w:r>
        <w:rPr>
          <w:b/>
          <w:i/>
          <w:spacing w:val="-5"/>
          <w:sz w:val="24"/>
        </w:rPr>
        <w:t> </w:t>
      </w:r>
      <w:r>
        <w:rPr>
          <w:b/>
          <w:i/>
          <w:sz w:val="24"/>
        </w:rPr>
        <w:t>основного</w:t>
      </w:r>
      <w:r>
        <w:rPr>
          <w:b/>
          <w:i/>
          <w:spacing w:val="-4"/>
          <w:sz w:val="24"/>
        </w:rPr>
        <w:t> </w:t>
      </w:r>
      <w:r>
        <w:rPr>
          <w:b/>
          <w:i/>
          <w:sz w:val="24"/>
        </w:rPr>
        <w:t>общего</w:t>
      </w:r>
      <w:r>
        <w:rPr>
          <w:b/>
          <w:i/>
          <w:spacing w:val="-4"/>
          <w:sz w:val="24"/>
        </w:rPr>
        <w:t> </w:t>
      </w:r>
      <w:r>
        <w:rPr>
          <w:b/>
          <w:i/>
          <w:spacing w:val="-2"/>
          <w:sz w:val="24"/>
        </w:rPr>
        <w:t>образования</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4542"/>
        <w:gridCol w:w="1135"/>
        <w:gridCol w:w="708"/>
        <w:gridCol w:w="707"/>
        <w:gridCol w:w="707"/>
        <w:gridCol w:w="710"/>
        <w:gridCol w:w="707"/>
      </w:tblGrid>
      <w:tr>
        <w:trPr>
          <w:trHeight w:val="254" w:hRule="atLeast"/>
        </w:trPr>
        <w:tc>
          <w:tcPr>
            <w:tcW w:w="848" w:type="dxa"/>
          </w:tcPr>
          <w:p>
            <w:pPr>
              <w:pStyle w:val="TableParagraph"/>
              <w:spacing w:line="234" w:lineRule="exact"/>
              <w:ind w:left="9"/>
              <w:jc w:val="center"/>
              <w:rPr>
                <w:i/>
                <w:sz w:val="22"/>
              </w:rPr>
            </w:pPr>
            <w:r>
              <w:rPr>
                <w:i/>
                <w:sz w:val="22"/>
              </w:rPr>
              <w:t>№ </w:t>
            </w:r>
            <w:r>
              <w:rPr>
                <w:i/>
                <w:spacing w:val="-5"/>
                <w:sz w:val="22"/>
              </w:rPr>
              <w:t>п/п</w:t>
            </w:r>
          </w:p>
        </w:tc>
        <w:tc>
          <w:tcPr>
            <w:tcW w:w="4542" w:type="dxa"/>
          </w:tcPr>
          <w:p>
            <w:pPr>
              <w:pStyle w:val="TableParagraph"/>
              <w:spacing w:line="234" w:lineRule="exact"/>
              <w:ind w:left="407"/>
              <w:rPr>
                <w:i/>
                <w:sz w:val="22"/>
              </w:rPr>
            </w:pPr>
            <w:r>
              <w:rPr>
                <w:i/>
                <w:sz w:val="22"/>
              </w:rPr>
              <w:t>Направления</w:t>
            </w:r>
            <w:r>
              <w:rPr>
                <w:i/>
                <w:spacing w:val="-8"/>
                <w:sz w:val="22"/>
              </w:rPr>
              <w:t> </w:t>
            </w:r>
            <w:r>
              <w:rPr>
                <w:i/>
                <w:sz w:val="22"/>
              </w:rPr>
              <w:t>внеурочной</w:t>
            </w:r>
            <w:r>
              <w:rPr>
                <w:i/>
                <w:spacing w:val="-9"/>
                <w:sz w:val="22"/>
              </w:rPr>
              <w:t> </w:t>
            </w:r>
            <w:r>
              <w:rPr>
                <w:i/>
                <w:spacing w:val="-2"/>
                <w:sz w:val="22"/>
              </w:rPr>
              <w:t>деятельности</w:t>
            </w:r>
          </w:p>
        </w:tc>
        <w:tc>
          <w:tcPr>
            <w:tcW w:w="1135" w:type="dxa"/>
          </w:tcPr>
          <w:p>
            <w:pPr>
              <w:pStyle w:val="TableParagraph"/>
              <w:spacing w:line="234" w:lineRule="exact"/>
              <w:ind w:left="23" w:right="15"/>
              <w:jc w:val="center"/>
              <w:rPr>
                <w:i/>
                <w:sz w:val="22"/>
              </w:rPr>
            </w:pPr>
            <w:r>
              <w:rPr>
                <w:i/>
                <w:spacing w:val="-4"/>
                <w:sz w:val="22"/>
              </w:rPr>
              <w:t>часы</w:t>
            </w:r>
          </w:p>
        </w:tc>
        <w:tc>
          <w:tcPr>
            <w:tcW w:w="708" w:type="dxa"/>
          </w:tcPr>
          <w:p>
            <w:pPr>
              <w:pStyle w:val="TableParagraph"/>
              <w:spacing w:line="234" w:lineRule="exact"/>
              <w:ind w:right="132"/>
              <w:jc w:val="right"/>
              <w:rPr>
                <w:i/>
                <w:sz w:val="22"/>
              </w:rPr>
            </w:pPr>
            <w:r>
              <w:rPr>
                <w:i/>
                <w:sz w:val="22"/>
              </w:rPr>
              <w:t>5 </w:t>
            </w:r>
            <w:r>
              <w:rPr>
                <w:i/>
                <w:spacing w:val="-5"/>
                <w:sz w:val="22"/>
              </w:rPr>
              <w:t>кл.</w:t>
            </w:r>
          </w:p>
        </w:tc>
        <w:tc>
          <w:tcPr>
            <w:tcW w:w="707" w:type="dxa"/>
          </w:tcPr>
          <w:p>
            <w:pPr>
              <w:pStyle w:val="TableParagraph"/>
              <w:spacing w:line="234" w:lineRule="exact"/>
              <w:ind w:left="18" w:right="7"/>
              <w:jc w:val="center"/>
              <w:rPr>
                <w:i/>
                <w:sz w:val="22"/>
              </w:rPr>
            </w:pPr>
            <w:r>
              <w:rPr>
                <w:i/>
                <w:sz w:val="22"/>
              </w:rPr>
              <w:t>6 </w:t>
            </w:r>
            <w:r>
              <w:rPr>
                <w:i/>
                <w:spacing w:val="-5"/>
                <w:sz w:val="22"/>
              </w:rPr>
              <w:t>кл.</w:t>
            </w:r>
          </w:p>
        </w:tc>
        <w:tc>
          <w:tcPr>
            <w:tcW w:w="707" w:type="dxa"/>
          </w:tcPr>
          <w:p>
            <w:pPr>
              <w:pStyle w:val="TableParagraph"/>
              <w:spacing w:line="234" w:lineRule="exact"/>
              <w:ind w:left="18"/>
              <w:jc w:val="center"/>
              <w:rPr>
                <w:i/>
                <w:sz w:val="22"/>
              </w:rPr>
            </w:pPr>
            <w:r>
              <w:rPr>
                <w:i/>
                <w:sz w:val="22"/>
              </w:rPr>
              <w:t>7 </w:t>
            </w:r>
            <w:r>
              <w:rPr>
                <w:i/>
                <w:spacing w:val="-5"/>
                <w:sz w:val="22"/>
              </w:rPr>
              <w:t>кл.</w:t>
            </w:r>
          </w:p>
        </w:tc>
        <w:tc>
          <w:tcPr>
            <w:tcW w:w="710" w:type="dxa"/>
          </w:tcPr>
          <w:p>
            <w:pPr>
              <w:pStyle w:val="TableParagraph"/>
              <w:spacing w:line="234" w:lineRule="exact"/>
              <w:ind w:left="17"/>
              <w:jc w:val="center"/>
              <w:rPr>
                <w:i/>
                <w:sz w:val="22"/>
              </w:rPr>
            </w:pPr>
            <w:r>
              <w:rPr>
                <w:i/>
                <w:sz w:val="22"/>
              </w:rPr>
              <w:t>8 </w:t>
            </w:r>
            <w:r>
              <w:rPr>
                <w:i/>
                <w:spacing w:val="-5"/>
                <w:sz w:val="22"/>
              </w:rPr>
              <w:t>кл.</w:t>
            </w:r>
          </w:p>
        </w:tc>
        <w:tc>
          <w:tcPr>
            <w:tcW w:w="707" w:type="dxa"/>
          </w:tcPr>
          <w:p>
            <w:pPr>
              <w:pStyle w:val="TableParagraph"/>
              <w:spacing w:line="234" w:lineRule="exact"/>
              <w:ind w:left="18" w:right="2"/>
              <w:jc w:val="center"/>
              <w:rPr>
                <w:i/>
                <w:sz w:val="22"/>
              </w:rPr>
            </w:pPr>
            <w:r>
              <w:rPr>
                <w:i/>
                <w:sz w:val="22"/>
              </w:rPr>
              <w:t>9 </w:t>
            </w:r>
            <w:r>
              <w:rPr>
                <w:i/>
                <w:spacing w:val="-5"/>
                <w:sz w:val="22"/>
              </w:rPr>
              <w:t>кл.</w:t>
            </w:r>
          </w:p>
        </w:tc>
      </w:tr>
      <w:tr>
        <w:trPr>
          <w:trHeight w:val="505" w:hRule="atLeast"/>
        </w:trPr>
        <w:tc>
          <w:tcPr>
            <w:tcW w:w="848" w:type="dxa"/>
          </w:tcPr>
          <w:p>
            <w:pPr>
              <w:pStyle w:val="TableParagraph"/>
              <w:spacing w:before="121"/>
              <w:ind w:left="9" w:right="2"/>
              <w:jc w:val="center"/>
              <w:rPr>
                <w:sz w:val="22"/>
              </w:rPr>
            </w:pPr>
            <w:r>
              <w:rPr>
                <w:spacing w:val="-10"/>
                <w:sz w:val="22"/>
              </w:rPr>
              <w:t>1</w:t>
            </w:r>
          </w:p>
        </w:tc>
        <w:tc>
          <w:tcPr>
            <w:tcW w:w="4542" w:type="dxa"/>
          </w:tcPr>
          <w:p>
            <w:pPr>
              <w:pStyle w:val="TableParagraph"/>
              <w:spacing w:line="247" w:lineRule="exact"/>
              <w:ind w:left="107"/>
              <w:rPr>
                <w:sz w:val="22"/>
              </w:rPr>
            </w:pPr>
            <w:r>
              <w:rPr>
                <w:sz w:val="22"/>
              </w:rPr>
              <w:t>Внеурочная</w:t>
            </w:r>
            <w:r>
              <w:rPr>
                <w:spacing w:val="-8"/>
                <w:sz w:val="22"/>
              </w:rPr>
              <w:t> </w:t>
            </w:r>
            <w:r>
              <w:rPr>
                <w:sz w:val="22"/>
              </w:rPr>
              <w:t>деятельность</w:t>
            </w:r>
            <w:r>
              <w:rPr>
                <w:spacing w:val="-8"/>
                <w:sz w:val="22"/>
              </w:rPr>
              <w:t> </w:t>
            </w:r>
            <w:r>
              <w:rPr>
                <w:sz w:val="22"/>
              </w:rPr>
              <w:t>по</w:t>
            </w:r>
            <w:r>
              <w:rPr>
                <w:spacing w:val="-4"/>
                <w:sz w:val="22"/>
              </w:rPr>
              <w:t> </w:t>
            </w:r>
            <w:r>
              <w:rPr>
                <w:spacing w:val="-2"/>
                <w:sz w:val="22"/>
              </w:rPr>
              <w:t>учебным</w:t>
            </w:r>
          </w:p>
          <w:p>
            <w:pPr>
              <w:pStyle w:val="TableParagraph"/>
              <w:spacing w:line="238" w:lineRule="exact" w:before="1"/>
              <w:ind w:left="107"/>
              <w:rPr>
                <w:sz w:val="22"/>
              </w:rPr>
            </w:pPr>
            <w:r>
              <w:rPr>
                <w:sz w:val="22"/>
              </w:rPr>
              <w:t>предметам</w:t>
            </w:r>
            <w:r>
              <w:rPr>
                <w:spacing w:val="-10"/>
                <w:sz w:val="22"/>
              </w:rPr>
              <w:t> </w:t>
            </w:r>
            <w:r>
              <w:rPr>
                <w:sz w:val="22"/>
              </w:rPr>
              <w:t>образовательной</w:t>
            </w:r>
            <w:r>
              <w:rPr>
                <w:spacing w:val="-6"/>
                <w:sz w:val="22"/>
              </w:rPr>
              <w:t> </w:t>
            </w:r>
            <w:r>
              <w:rPr>
                <w:spacing w:val="-2"/>
                <w:sz w:val="22"/>
              </w:rPr>
              <w:t>программы</w:t>
            </w:r>
          </w:p>
        </w:tc>
        <w:tc>
          <w:tcPr>
            <w:tcW w:w="1135" w:type="dxa"/>
          </w:tcPr>
          <w:p>
            <w:pPr>
              <w:pStyle w:val="TableParagraph"/>
              <w:spacing w:before="121"/>
              <w:ind w:left="23" w:right="20"/>
              <w:jc w:val="center"/>
              <w:rPr>
                <w:sz w:val="22"/>
              </w:rPr>
            </w:pPr>
            <w:r>
              <w:rPr>
                <w:spacing w:val="-2"/>
                <w:sz w:val="22"/>
              </w:rPr>
              <w:t>2-</w:t>
            </w:r>
            <w:r>
              <w:rPr>
                <w:spacing w:val="-10"/>
                <w:sz w:val="22"/>
              </w:rPr>
              <w:t>4</w:t>
            </w:r>
          </w:p>
        </w:tc>
        <w:tc>
          <w:tcPr>
            <w:tcW w:w="708" w:type="dxa"/>
          </w:tcPr>
          <w:p>
            <w:pPr>
              <w:pStyle w:val="TableParagraph"/>
              <w:spacing w:before="121"/>
              <w:ind w:left="12" w:right="6"/>
              <w:jc w:val="center"/>
              <w:rPr>
                <w:sz w:val="22"/>
              </w:rPr>
            </w:pPr>
            <w:r>
              <w:rPr>
                <w:spacing w:val="-10"/>
                <w:sz w:val="22"/>
              </w:rPr>
              <w:t>2</w:t>
            </w:r>
          </w:p>
        </w:tc>
        <w:tc>
          <w:tcPr>
            <w:tcW w:w="707" w:type="dxa"/>
          </w:tcPr>
          <w:p>
            <w:pPr>
              <w:pStyle w:val="TableParagraph"/>
              <w:spacing w:before="121"/>
              <w:ind w:left="18" w:right="10"/>
              <w:jc w:val="center"/>
              <w:rPr>
                <w:sz w:val="22"/>
              </w:rPr>
            </w:pPr>
            <w:r>
              <w:rPr>
                <w:spacing w:val="-10"/>
                <w:sz w:val="22"/>
              </w:rPr>
              <w:t>2</w:t>
            </w:r>
          </w:p>
        </w:tc>
        <w:tc>
          <w:tcPr>
            <w:tcW w:w="707" w:type="dxa"/>
          </w:tcPr>
          <w:p>
            <w:pPr>
              <w:pStyle w:val="TableParagraph"/>
              <w:spacing w:before="121"/>
              <w:ind w:left="18" w:right="3"/>
              <w:jc w:val="center"/>
              <w:rPr>
                <w:sz w:val="22"/>
              </w:rPr>
            </w:pPr>
            <w:r>
              <w:rPr>
                <w:spacing w:val="-10"/>
                <w:sz w:val="22"/>
              </w:rPr>
              <w:t>2</w:t>
            </w:r>
          </w:p>
        </w:tc>
        <w:tc>
          <w:tcPr>
            <w:tcW w:w="710" w:type="dxa"/>
          </w:tcPr>
          <w:p>
            <w:pPr>
              <w:pStyle w:val="TableParagraph"/>
              <w:spacing w:before="121"/>
              <w:ind w:left="17" w:right="3"/>
              <w:jc w:val="center"/>
              <w:rPr>
                <w:sz w:val="22"/>
              </w:rPr>
            </w:pPr>
            <w:r>
              <w:rPr>
                <w:spacing w:val="-10"/>
                <w:sz w:val="22"/>
              </w:rPr>
              <w:t>2</w:t>
            </w:r>
          </w:p>
        </w:tc>
        <w:tc>
          <w:tcPr>
            <w:tcW w:w="707" w:type="dxa"/>
          </w:tcPr>
          <w:p>
            <w:pPr>
              <w:pStyle w:val="TableParagraph"/>
              <w:spacing w:before="121"/>
              <w:ind w:left="18" w:right="4"/>
              <w:jc w:val="center"/>
              <w:rPr>
                <w:sz w:val="22"/>
              </w:rPr>
            </w:pPr>
            <w:r>
              <w:rPr>
                <w:spacing w:val="-10"/>
                <w:sz w:val="22"/>
              </w:rPr>
              <w:t>3</w:t>
            </w:r>
          </w:p>
        </w:tc>
      </w:tr>
      <w:tr>
        <w:trPr>
          <w:trHeight w:val="506" w:hRule="atLeast"/>
        </w:trPr>
        <w:tc>
          <w:tcPr>
            <w:tcW w:w="848" w:type="dxa"/>
          </w:tcPr>
          <w:p>
            <w:pPr>
              <w:pStyle w:val="TableParagraph"/>
              <w:spacing w:before="121"/>
              <w:ind w:left="9" w:right="2"/>
              <w:jc w:val="center"/>
              <w:rPr>
                <w:sz w:val="22"/>
              </w:rPr>
            </w:pPr>
            <w:r>
              <w:rPr>
                <w:spacing w:val="-10"/>
                <w:sz w:val="22"/>
              </w:rPr>
              <w:t>2</w:t>
            </w:r>
          </w:p>
        </w:tc>
        <w:tc>
          <w:tcPr>
            <w:tcW w:w="4542" w:type="dxa"/>
          </w:tcPr>
          <w:p>
            <w:pPr>
              <w:pStyle w:val="TableParagraph"/>
              <w:spacing w:line="247" w:lineRule="exact"/>
              <w:ind w:left="107"/>
              <w:rPr>
                <w:sz w:val="22"/>
              </w:rPr>
            </w:pPr>
            <w:r>
              <w:rPr>
                <w:sz w:val="22"/>
              </w:rPr>
              <w:t>Внеурочная</w:t>
            </w:r>
            <w:r>
              <w:rPr>
                <w:spacing w:val="-6"/>
                <w:sz w:val="22"/>
              </w:rPr>
              <w:t> </w:t>
            </w:r>
            <w:r>
              <w:rPr>
                <w:sz w:val="22"/>
              </w:rPr>
              <w:t>деятельность</w:t>
            </w:r>
            <w:r>
              <w:rPr>
                <w:spacing w:val="-8"/>
                <w:sz w:val="22"/>
              </w:rPr>
              <w:t> </w:t>
            </w:r>
            <w:r>
              <w:rPr>
                <w:sz w:val="22"/>
              </w:rPr>
              <w:t>по</w:t>
            </w:r>
            <w:r>
              <w:rPr>
                <w:spacing w:val="-4"/>
                <w:sz w:val="22"/>
              </w:rPr>
              <w:t> </w:t>
            </w:r>
            <w:r>
              <w:rPr>
                <w:spacing w:val="-2"/>
                <w:sz w:val="22"/>
              </w:rPr>
              <w:t>формированию</w:t>
            </w:r>
          </w:p>
          <w:p>
            <w:pPr>
              <w:pStyle w:val="TableParagraph"/>
              <w:spacing w:line="238" w:lineRule="exact" w:before="1"/>
              <w:ind w:left="107"/>
              <w:rPr>
                <w:sz w:val="22"/>
              </w:rPr>
            </w:pPr>
            <w:r>
              <w:rPr>
                <w:spacing w:val="-2"/>
                <w:sz w:val="22"/>
              </w:rPr>
              <w:t>функциональной</w:t>
            </w:r>
            <w:r>
              <w:rPr>
                <w:spacing w:val="13"/>
                <w:sz w:val="22"/>
              </w:rPr>
              <w:t> </w:t>
            </w:r>
            <w:r>
              <w:rPr>
                <w:spacing w:val="-2"/>
                <w:sz w:val="22"/>
              </w:rPr>
              <w:t>грамотности</w:t>
            </w:r>
          </w:p>
        </w:tc>
        <w:tc>
          <w:tcPr>
            <w:tcW w:w="1135" w:type="dxa"/>
          </w:tcPr>
          <w:p>
            <w:pPr>
              <w:pStyle w:val="TableParagraph"/>
              <w:spacing w:before="121"/>
              <w:ind w:left="23" w:right="20"/>
              <w:jc w:val="center"/>
              <w:rPr>
                <w:sz w:val="22"/>
              </w:rPr>
            </w:pPr>
            <w:r>
              <w:rPr>
                <w:spacing w:val="-2"/>
                <w:sz w:val="22"/>
              </w:rPr>
              <w:t>1-</w:t>
            </w:r>
            <w:r>
              <w:rPr>
                <w:spacing w:val="-10"/>
                <w:sz w:val="22"/>
              </w:rPr>
              <w:t>2</w:t>
            </w:r>
          </w:p>
        </w:tc>
        <w:tc>
          <w:tcPr>
            <w:tcW w:w="708" w:type="dxa"/>
          </w:tcPr>
          <w:p>
            <w:pPr>
              <w:pStyle w:val="TableParagraph"/>
              <w:spacing w:before="121"/>
              <w:ind w:left="12" w:right="6"/>
              <w:jc w:val="center"/>
              <w:rPr>
                <w:sz w:val="22"/>
              </w:rPr>
            </w:pPr>
            <w:r>
              <w:rPr>
                <w:spacing w:val="-10"/>
                <w:sz w:val="22"/>
              </w:rPr>
              <w:t>2</w:t>
            </w:r>
          </w:p>
        </w:tc>
        <w:tc>
          <w:tcPr>
            <w:tcW w:w="707" w:type="dxa"/>
          </w:tcPr>
          <w:p>
            <w:pPr>
              <w:pStyle w:val="TableParagraph"/>
              <w:spacing w:before="121"/>
              <w:ind w:left="18" w:right="10"/>
              <w:jc w:val="center"/>
              <w:rPr>
                <w:sz w:val="22"/>
              </w:rPr>
            </w:pPr>
            <w:r>
              <w:rPr>
                <w:spacing w:val="-10"/>
                <w:sz w:val="22"/>
              </w:rPr>
              <w:t>1</w:t>
            </w:r>
          </w:p>
        </w:tc>
        <w:tc>
          <w:tcPr>
            <w:tcW w:w="707" w:type="dxa"/>
          </w:tcPr>
          <w:p>
            <w:pPr>
              <w:pStyle w:val="TableParagraph"/>
              <w:spacing w:before="121"/>
              <w:ind w:left="18" w:right="3"/>
              <w:jc w:val="center"/>
              <w:rPr>
                <w:sz w:val="22"/>
              </w:rPr>
            </w:pPr>
            <w:r>
              <w:rPr>
                <w:spacing w:val="-10"/>
                <w:sz w:val="22"/>
              </w:rPr>
              <w:t>1</w:t>
            </w:r>
          </w:p>
        </w:tc>
        <w:tc>
          <w:tcPr>
            <w:tcW w:w="710" w:type="dxa"/>
          </w:tcPr>
          <w:p>
            <w:pPr>
              <w:pStyle w:val="TableParagraph"/>
              <w:spacing w:before="121"/>
              <w:ind w:left="17" w:right="3"/>
              <w:jc w:val="center"/>
              <w:rPr>
                <w:sz w:val="22"/>
              </w:rPr>
            </w:pPr>
            <w:r>
              <w:rPr>
                <w:spacing w:val="-10"/>
                <w:sz w:val="22"/>
              </w:rPr>
              <w:t>1</w:t>
            </w:r>
          </w:p>
        </w:tc>
        <w:tc>
          <w:tcPr>
            <w:tcW w:w="707" w:type="dxa"/>
          </w:tcPr>
          <w:p>
            <w:pPr>
              <w:pStyle w:val="TableParagraph"/>
              <w:spacing w:before="121"/>
              <w:ind w:left="18" w:right="4"/>
              <w:jc w:val="center"/>
              <w:rPr>
                <w:sz w:val="22"/>
              </w:rPr>
            </w:pPr>
            <w:r>
              <w:rPr>
                <w:spacing w:val="-10"/>
                <w:sz w:val="22"/>
              </w:rPr>
              <w:t>1</w:t>
            </w:r>
          </w:p>
        </w:tc>
      </w:tr>
      <w:tr>
        <w:trPr>
          <w:trHeight w:val="505" w:hRule="atLeast"/>
        </w:trPr>
        <w:tc>
          <w:tcPr>
            <w:tcW w:w="848" w:type="dxa"/>
          </w:tcPr>
          <w:p>
            <w:pPr>
              <w:pStyle w:val="TableParagraph"/>
              <w:spacing w:before="121"/>
              <w:ind w:left="9" w:right="2"/>
              <w:jc w:val="center"/>
              <w:rPr>
                <w:sz w:val="22"/>
              </w:rPr>
            </w:pPr>
            <w:r>
              <w:rPr>
                <w:spacing w:val="-10"/>
                <w:sz w:val="22"/>
              </w:rPr>
              <w:t>3</w:t>
            </w:r>
          </w:p>
        </w:tc>
        <w:tc>
          <w:tcPr>
            <w:tcW w:w="4542" w:type="dxa"/>
          </w:tcPr>
          <w:p>
            <w:pPr>
              <w:pStyle w:val="TableParagraph"/>
              <w:spacing w:line="247" w:lineRule="exact"/>
              <w:ind w:left="107"/>
              <w:rPr>
                <w:sz w:val="22"/>
              </w:rPr>
            </w:pPr>
            <w:r>
              <w:rPr>
                <w:sz w:val="22"/>
              </w:rPr>
              <w:t>Внеурочная</w:t>
            </w:r>
            <w:r>
              <w:rPr>
                <w:spacing w:val="-6"/>
                <w:sz w:val="22"/>
              </w:rPr>
              <w:t> </w:t>
            </w:r>
            <w:r>
              <w:rPr>
                <w:sz w:val="22"/>
              </w:rPr>
              <w:t>деятельность</w:t>
            </w:r>
            <w:r>
              <w:rPr>
                <w:spacing w:val="-8"/>
                <w:sz w:val="22"/>
              </w:rPr>
              <w:t> </w:t>
            </w:r>
            <w:r>
              <w:rPr>
                <w:sz w:val="22"/>
              </w:rPr>
              <w:t>по</w:t>
            </w:r>
            <w:r>
              <w:rPr>
                <w:spacing w:val="-4"/>
                <w:sz w:val="22"/>
              </w:rPr>
              <w:t> </w:t>
            </w:r>
            <w:r>
              <w:rPr>
                <w:spacing w:val="-2"/>
                <w:sz w:val="22"/>
              </w:rPr>
              <w:t>развитию</w:t>
            </w:r>
          </w:p>
          <w:p>
            <w:pPr>
              <w:pStyle w:val="TableParagraph"/>
              <w:spacing w:line="238" w:lineRule="exact" w:before="1"/>
              <w:ind w:left="107"/>
              <w:rPr>
                <w:sz w:val="22"/>
              </w:rPr>
            </w:pPr>
            <w:r>
              <w:rPr>
                <w:spacing w:val="-2"/>
                <w:sz w:val="22"/>
              </w:rPr>
              <w:t>личности</w:t>
            </w:r>
          </w:p>
        </w:tc>
        <w:tc>
          <w:tcPr>
            <w:tcW w:w="1135" w:type="dxa"/>
          </w:tcPr>
          <w:p>
            <w:pPr>
              <w:pStyle w:val="TableParagraph"/>
              <w:spacing w:before="121"/>
              <w:ind w:left="23" w:right="20"/>
              <w:jc w:val="center"/>
              <w:rPr>
                <w:sz w:val="22"/>
              </w:rPr>
            </w:pPr>
            <w:r>
              <w:rPr>
                <w:spacing w:val="-2"/>
                <w:sz w:val="22"/>
              </w:rPr>
              <w:t>1-</w:t>
            </w:r>
            <w:r>
              <w:rPr>
                <w:spacing w:val="-10"/>
                <w:sz w:val="22"/>
              </w:rPr>
              <w:t>2</w:t>
            </w:r>
          </w:p>
        </w:tc>
        <w:tc>
          <w:tcPr>
            <w:tcW w:w="708" w:type="dxa"/>
          </w:tcPr>
          <w:p>
            <w:pPr>
              <w:pStyle w:val="TableParagraph"/>
              <w:spacing w:before="121"/>
              <w:ind w:left="12" w:right="6"/>
              <w:jc w:val="center"/>
              <w:rPr>
                <w:sz w:val="22"/>
              </w:rPr>
            </w:pPr>
            <w:r>
              <w:rPr>
                <w:spacing w:val="-10"/>
                <w:sz w:val="22"/>
              </w:rPr>
              <w:t>1</w:t>
            </w:r>
          </w:p>
        </w:tc>
        <w:tc>
          <w:tcPr>
            <w:tcW w:w="707" w:type="dxa"/>
          </w:tcPr>
          <w:p>
            <w:pPr>
              <w:pStyle w:val="TableParagraph"/>
              <w:spacing w:before="121"/>
              <w:ind w:left="18" w:right="10"/>
              <w:jc w:val="center"/>
              <w:rPr>
                <w:sz w:val="22"/>
              </w:rPr>
            </w:pPr>
            <w:r>
              <w:rPr>
                <w:spacing w:val="-10"/>
                <w:sz w:val="22"/>
              </w:rPr>
              <w:t>2</w:t>
            </w:r>
          </w:p>
        </w:tc>
        <w:tc>
          <w:tcPr>
            <w:tcW w:w="707" w:type="dxa"/>
          </w:tcPr>
          <w:p>
            <w:pPr>
              <w:pStyle w:val="TableParagraph"/>
              <w:spacing w:before="121"/>
              <w:ind w:left="18" w:right="3"/>
              <w:jc w:val="center"/>
              <w:rPr>
                <w:sz w:val="22"/>
              </w:rPr>
            </w:pPr>
            <w:r>
              <w:rPr>
                <w:spacing w:val="-10"/>
                <w:sz w:val="22"/>
              </w:rPr>
              <w:t>2</w:t>
            </w:r>
          </w:p>
        </w:tc>
        <w:tc>
          <w:tcPr>
            <w:tcW w:w="710" w:type="dxa"/>
          </w:tcPr>
          <w:p>
            <w:pPr>
              <w:pStyle w:val="TableParagraph"/>
              <w:spacing w:before="121"/>
              <w:ind w:left="17" w:right="3"/>
              <w:jc w:val="center"/>
              <w:rPr>
                <w:sz w:val="22"/>
              </w:rPr>
            </w:pPr>
            <w:r>
              <w:rPr>
                <w:spacing w:val="-10"/>
                <w:sz w:val="22"/>
              </w:rPr>
              <w:t>2</w:t>
            </w:r>
          </w:p>
        </w:tc>
        <w:tc>
          <w:tcPr>
            <w:tcW w:w="707" w:type="dxa"/>
          </w:tcPr>
          <w:p>
            <w:pPr>
              <w:pStyle w:val="TableParagraph"/>
              <w:spacing w:before="121"/>
              <w:ind w:left="18" w:right="4"/>
              <w:jc w:val="center"/>
              <w:rPr>
                <w:sz w:val="22"/>
              </w:rPr>
            </w:pPr>
            <w:r>
              <w:rPr>
                <w:spacing w:val="-10"/>
                <w:sz w:val="22"/>
              </w:rPr>
              <w:t>2</w:t>
            </w:r>
          </w:p>
        </w:tc>
      </w:tr>
      <w:tr>
        <w:trPr>
          <w:trHeight w:val="1264" w:hRule="atLeast"/>
        </w:trPr>
        <w:tc>
          <w:tcPr>
            <w:tcW w:w="848" w:type="dxa"/>
          </w:tcPr>
          <w:p>
            <w:pPr>
              <w:pStyle w:val="TableParagraph"/>
              <w:spacing w:before="247"/>
              <w:rPr>
                <w:b/>
                <w:i/>
                <w:sz w:val="22"/>
              </w:rPr>
            </w:pPr>
          </w:p>
          <w:p>
            <w:pPr>
              <w:pStyle w:val="TableParagraph"/>
              <w:ind w:left="9" w:right="2"/>
              <w:jc w:val="center"/>
              <w:rPr>
                <w:sz w:val="22"/>
              </w:rPr>
            </w:pPr>
            <w:r>
              <w:rPr>
                <w:spacing w:val="-10"/>
                <w:sz w:val="22"/>
              </w:rPr>
              <w:t>4</w:t>
            </w:r>
          </w:p>
        </w:tc>
        <w:tc>
          <w:tcPr>
            <w:tcW w:w="4542" w:type="dxa"/>
          </w:tcPr>
          <w:p>
            <w:pPr>
              <w:pStyle w:val="TableParagraph"/>
              <w:ind w:left="107" w:right="168"/>
              <w:rPr>
                <w:sz w:val="22"/>
              </w:rPr>
            </w:pPr>
            <w:r>
              <w:rPr>
                <w:sz w:val="22"/>
              </w:rPr>
              <w:t>Внеурочная</w:t>
            </w:r>
            <w:r>
              <w:rPr>
                <w:spacing w:val="-12"/>
                <w:sz w:val="22"/>
              </w:rPr>
              <w:t> </w:t>
            </w:r>
            <w:r>
              <w:rPr>
                <w:sz w:val="22"/>
              </w:rPr>
              <w:t>деятельность,</w:t>
            </w:r>
            <w:r>
              <w:rPr>
                <w:spacing w:val="-11"/>
                <w:sz w:val="22"/>
              </w:rPr>
              <w:t> </w:t>
            </w:r>
            <w:r>
              <w:rPr>
                <w:sz w:val="22"/>
              </w:rPr>
              <w:t>направленная</w:t>
            </w:r>
            <w:r>
              <w:rPr>
                <w:spacing w:val="-11"/>
                <w:sz w:val="22"/>
              </w:rPr>
              <w:t> </w:t>
            </w:r>
            <w:r>
              <w:rPr>
                <w:sz w:val="22"/>
              </w:rPr>
              <w:t>на реализацию комплекса воспитательных мероприятий на уровне общеобразовательной организации, класса</w:t>
            </w:r>
          </w:p>
          <w:p>
            <w:pPr>
              <w:pStyle w:val="TableParagraph"/>
              <w:spacing w:line="238" w:lineRule="exact"/>
              <w:ind w:left="107"/>
              <w:rPr>
                <w:sz w:val="22"/>
              </w:rPr>
            </w:pPr>
            <w:r>
              <w:rPr>
                <w:sz w:val="22"/>
              </w:rPr>
              <w:t>творческих</w:t>
            </w:r>
            <w:r>
              <w:rPr>
                <w:spacing w:val="-4"/>
                <w:sz w:val="22"/>
              </w:rPr>
              <w:t> </w:t>
            </w:r>
            <w:r>
              <w:rPr>
                <w:spacing w:val="-2"/>
                <w:sz w:val="22"/>
              </w:rPr>
              <w:t>объединений</w:t>
            </w:r>
          </w:p>
        </w:tc>
        <w:tc>
          <w:tcPr>
            <w:tcW w:w="1135" w:type="dxa"/>
            <w:vMerge w:val="restart"/>
          </w:tcPr>
          <w:p>
            <w:pPr>
              <w:pStyle w:val="TableParagraph"/>
              <w:rPr>
                <w:b/>
                <w:i/>
                <w:sz w:val="22"/>
              </w:rPr>
            </w:pPr>
          </w:p>
          <w:p>
            <w:pPr>
              <w:pStyle w:val="TableParagraph"/>
              <w:spacing w:before="126"/>
              <w:rPr>
                <w:b/>
                <w:i/>
                <w:sz w:val="22"/>
              </w:rPr>
            </w:pPr>
          </w:p>
          <w:p>
            <w:pPr>
              <w:pStyle w:val="TableParagraph"/>
              <w:ind w:left="23" w:right="20"/>
              <w:jc w:val="center"/>
              <w:rPr>
                <w:sz w:val="22"/>
              </w:rPr>
            </w:pPr>
            <w:r>
              <w:rPr>
                <w:spacing w:val="-2"/>
                <w:sz w:val="22"/>
              </w:rPr>
              <w:t>2-</w:t>
            </w:r>
            <w:r>
              <w:rPr>
                <w:spacing w:val="-10"/>
                <w:sz w:val="22"/>
              </w:rPr>
              <w:t>4</w:t>
            </w:r>
          </w:p>
        </w:tc>
        <w:tc>
          <w:tcPr>
            <w:tcW w:w="708" w:type="dxa"/>
          </w:tcPr>
          <w:p>
            <w:pPr>
              <w:pStyle w:val="TableParagraph"/>
              <w:spacing w:before="247"/>
              <w:rPr>
                <w:b/>
                <w:i/>
                <w:sz w:val="22"/>
              </w:rPr>
            </w:pPr>
          </w:p>
          <w:p>
            <w:pPr>
              <w:pStyle w:val="TableParagraph"/>
              <w:ind w:left="12" w:right="6"/>
              <w:jc w:val="center"/>
              <w:rPr>
                <w:sz w:val="22"/>
              </w:rPr>
            </w:pPr>
            <w:r>
              <w:rPr>
                <w:spacing w:val="-10"/>
                <w:sz w:val="22"/>
              </w:rPr>
              <w:t>1</w:t>
            </w:r>
          </w:p>
        </w:tc>
        <w:tc>
          <w:tcPr>
            <w:tcW w:w="707" w:type="dxa"/>
          </w:tcPr>
          <w:p>
            <w:pPr>
              <w:pStyle w:val="TableParagraph"/>
              <w:spacing w:before="247"/>
              <w:rPr>
                <w:b/>
                <w:i/>
                <w:sz w:val="22"/>
              </w:rPr>
            </w:pPr>
          </w:p>
          <w:p>
            <w:pPr>
              <w:pStyle w:val="TableParagraph"/>
              <w:ind w:left="18" w:right="10"/>
              <w:jc w:val="center"/>
              <w:rPr>
                <w:sz w:val="22"/>
              </w:rPr>
            </w:pPr>
            <w:r>
              <w:rPr>
                <w:spacing w:val="-10"/>
                <w:sz w:val="22"/>
              </w:rPr>
              <w:t>2</w:t>
            </w:r>
          </w:p>
        </w:tc>
        <w:tc>
          <w:tcPr>
            <w:tcW w:w="707" w:type="dxa"/>
          </w:tcPr>
          <w:p>
            <w:pPr>
              <w:pStyle w:val="TableParagraph"/>
              <w:spacing w:before="247"/>
              <w:rPr>
                <w:b/>
                <w:i/>
                <w:sz w:val="22"/>
              </w:rPr>
            </w:pPr>
          </w:p>
          <w:p>
            <w:pPr>
              <w:pStyle w:val="TableParagraph"/>
              <w:ind w:left="18" w:right="3"/>
              <w:jc w:val="center"/>
              <w:rPr>
                <w:sz w:val="22"/>
              </w:rPr>
            </w:pPr>
            <w:r>
              <w:rPr>
                <w:spacing w:val="-10"/>
                <w:sz w:val="22"/>
              </w:rPr>
              <w:t>2</w:t>
            </w:r>
          </w:p>
        </w:tc>
        <w:tc>
          <w:tcPr>
            <w:tcW w:w="710" w:type="dxa"/>
          </w:tcPr>
          <w:p>
            <w:pPr>
              <w:pStyle w:val="TableParagraph"/>
              <w:spacing w:before="247"/>
              <w:rPr>
                <w:b/>
                <w:i/>
                <w:sz w:val="22"/>
              </w:rPr>
            </w:pPr>
          </w:p>
          <w:p>
            <w:pPr>
              <w:pStyle w:val="TableParagraph"/>
              <w:ind w:left="17" w:right="3"/>
              <w:jc w:val="center"/>
              <w:rPr>
                <w:sz w:val="22"/>
              </w:rPr>
            </w:pPr>
            <w:r>
              <w:rPr>
                <w:spacing w:val="-10"/>
                <w:sz w:val="22"/>
              </w:rPr>
              <w:t>2</w:t>
            </w:r>
          </w:p>
        </w:tc>
        <w:tc>
          <w:tcPr>
            <w:tcW w:w="707" w:type="dxa"/>
          </w:tcPr>
          <w:p>
            <w:pPr>
              <w:pStyle w:val="TableParagraph"/>
              <w:spacing w:before="247"/>
              <w:rPr>
                <w:b/>
                <w:i/>
                <w:sz w:val="22"/>
              </w:rPr>
            </w:pPr>
          </w:p>
          <w:p>
            <w:pPr>
              <w:pStyle w:val="TableParagraph"/>
              <w:ind w:left="18" w:right="4"/>
              <w:jc w:val="center"/>
              <w:rPr>
                <w:sz w:val="22"/>
              </w:rPr>
            </w:pPr>
            <w:r>
              <w:rPr>
                <w:spacing w:val="-10"/>
                <w:sz w:val="22"/>
              </w:rPr>
              <w:t>1</w:t>
            </w:r>
          </w:p>
        </w:tc>
      </w:tr>
      <w:tr>
        <w:trPr>
          <w:trHeight w:val="506" w:hRule="atLeast"/>
        </w:trPr>
        <w:tc>
          <w:tcPr>
            <w:tcW w:w="848" w:type="dxa"/>
          </w:tcPr>
          <w:p>
            <w:pPr>
              <w:pStyle w:val="TableParagraph"/>
              <w:spacing w:before="121"/>
              <w:ind w:left="9" w:right="2"/>
              <w:jc w:val="center"/>
              <w:rPr>
                <w:sz w:val="22"/>
              </w:rPr>
            </w:pPr>
            <w:r>
              <w:rPr>
                <w:spacing w:val="-10"/>
                <w:sz w:val="22"/>
              </w:rPr>
              <w:t>5</w:t>
            </w:r>
          </w:p>
        </w:tc>
        <w:tc>
          <w:tcPr>
            <w:tcW w:w="4542" w:type="dxa"/>
          </w:tcPr>
          <w:p>
            <w:pPr>
              <w:pStyle w:val="TableParagraph"/>
              <w:spacing w:line="247" w:lineRule="exact"/>
              <w:ind w:left="107"/>
              <w:rPr>
                <w:sz w:val="22"/>
              </w:rPr>
            </w:pPr>
            <w:r>
              <w:rPr>
                <w:sz w:val="22"/>
              </w:rPr>
              <w:t>Внеурочная</w:t>
            </w:r>
            <w:r>
              <w:rPr>
                <w:spacing w:val="-8"/>
                <w:sz w:val="22"/>
              </w:rPr>
              <w:t> </w:t>
            </w:r>
            <w:r>
              <w:rPr>
                <w:sz w:val="22"/>
              </w:rPr>
              <w:t>деятельность</w:t>
            </w:r>
            <w:r>
              <w:rPr>
                <w:spacing w:val="-8"/>
                <w:sz w:val="22"/>
              </w:rPr>
              <w:t> </w:t>
            </w:r>
            <w:r>
              <w:rPr>
                <w:sz w:val="22"/>
              </w:rPr>
              <w:t>о</w:t>
            </w:r>
            <w:r>
              <w:rPr>
                <w:spacing w:val="-4"/>
                <w:sz w:val="22"/>
              </w:rPr>
              <w:t> </w:t>
            </w:r>
            <w:r>
              <w:rPr>
                <w:spacing w:val="-2"/>
                <w:sz w:val="22"/>
              </w:rPr>
              <w:t>организации</w:t>
            </w:r>
          </w:p>
          <w:p>
            <w:pPr>
              <w:pStyle w:val="TableParagraph"/>
              <w:spacing w:line="238" w:lineRule="exact" w:before="1"/>
              <w:ind w:left="107"/>
              <w:rPr>
                <w:sz w:val="22"/>
              </w:rPr>
            </w:pPr>
            <w:r>
              <w:rPr>
                <w:sz w:val="22"/>
              </w:rPr>
              <w:t>деятельности</w:t>
            </w:r>
            <w:r>
              <w:rPr>
                <w:spacing w:val="-9"/>
                <w:sz w:val="22"/>
              </w:rPr>
              <w:t> </w:t>
            </w:r>
            <w:r>
              <w:rPr>
                <w:sz w:val="22"/>
              </w:rPr>
              <w:t>ученический</w:t>
            </w:r>
            <w:r>
              <w:rPr>
                <w:spacing w:val="-9"/>
                <w:sz w:val="22"/>
              </w:rPr>
              <w:t> </w:t>
            </w:r>
            <w:r>
              <w:rPr>
                <w:spacing w:val="-2"/>
                <w:sz w:val="22"/>
              </w:rPr>
              <w:t>сообществ</w:t>
            </w:r>
          </w:p>
        </w:tc>
        <w:tc>
          <w:tcPr>
            <w:tcW w:w="1135" w:type="dxa"/>
            <w:vMerge/>
            <w:tcBorders>
              <w:top w:val="nil"/>
            </w:tcBorders>
          </w:tcPr>
          <w:p>
            <w:pPr>
              <w:rPr>
                <w:sz w:val="2"/>
                <w:szCs w:val="2"/>
              </w:rPr>
            </w:pPr>
          </w:p>
        </w:tc>
        <w:tc>
          <w:tcPr>
            <w:tcW w:w="708" w:type="dxa"/>
          </w:tcPr>
          <w:p>
            <w:pPr>
              <w:pStyle w:val="TableParagraph"/>
              <w:spacing w:before="121"/>
              <w:ind w:left="12" w:right="6"/>
              <w:jc w:val="center"/>
              <w:rPr>
                <w:sz w:val="22"/>
              </w:rPr>
            </w:pPr>
            <w:r>
              <w:rPr>
                <w:spacing w:val="-10"/>
                <w:sz w:val="22"/>
              </w:rPr>
              <w:t>1</w:t>
            </w:r>
          </w:p>
        </w:tc>
        <w:tc>
          <w:tcPr>
            <w:tcW w:w="707" w:type="dxa"/>
          </w:tcPr>
          <w:p>
            <w:pPr>
              <w:pStyle w:val="TableParagraph"/>
              <w:spacing w:before="121"/>
              <w:ind w:left="18" w:right="10"/>
              <w:jc w:val="center"/>
              <w:rPr>
                <w:sz w:val="22"/>
              </w:rPr>
            </w:pPr>
            <w:r>
              <w:rPr>
                <w:spacing w:val="-10"/>
                <w:sz w:val="22"/>
              </w:rPr>
              <w:t>1</w:t>
            </w:r>
          </w:p>
        </w:tc>
        <w:tc>
          <w:tcPr>
            <w:tcW w:w="707" w:type="dxa"/>
          </w:tcPr>
          <w:p>
            <w:pPr>
              <w:pStyle w:val="TableParagraph"/>
              <w:spacing w:before="121"/>
              <w:ind w:left="18" w:right="3"/>
              <w:jc w:val="center"/>
              <w:rPr>
                <w:sz w:val="22"/>
              </w:rPr>
            </w:pPr>
            <w:r>
              <w:rPr>
                <w:spacing w:val="-10"/>
                <w:sz w:val="22"/>
              </w:rPr>
              <w:t>1</w:t>
            </w:r>
          </w:p>
        </w:tc>
        <w:tc>
          <w:tcPr>
            <w:tcW w:w="710" w:type="dxa"/>
          </w:tcPr>
          <w:p>
            <w:pPr>
              <w:pStyle w:val="TableParagraph"/>
              <w:spacing w:before="121"/>
              <w:ind w:left="17" w:right="3"/>
              <w:jc w:val="center"/>
              <w:rPr>
                <w:sz w:val="22"/>
              </w:rPr>
            </w:pPr>
            <w:r>
              <w:rPr>
                <w:spacing w:val="-10"/>
                <w:sz w:val="22"/>
              </w:rPr>
              <w:t>1</w:t>
            </w:r>
          </w:p>
        </w:tc>
        <w:tc>
          <w:tcPr>
            <w:tcW w:w="707" w:type="dxa"/>
          </w:tcPr>
          <w:p>
            <w:pPr>
              <w:pStyle w:val="TableParagraph"/>
              <w:spacing w:before="121"/>
              <w:ind w:left="18" w:right="4"/>
              <w:jc w:val="center"/>
              <w:rPr>
                <w:sz w:val="22"/>
              </w:rPr>
            </w:pPr>
            <w:r>
              <w:rPr>
                <w:spacing w:val="-10"/>
                <w:sz w:val="22"/>
              </w:rPr>
              <w:t>1</w:t>
            </w:r>
          </w:p>
        </w:tc>
      </w:tr>
      <w:tr>
        <w:trPr>
          <w:trHeight w:val="761" w:hRule="atLeast"/>
        </w:trPr>
        <w:tc>
          <w:tcPr>
            <w:tcW w:w="848" w:type="dxa"/>
          </w:tcPr>
          <w:p>
            <w:pPr>
              <w:pStyle w:val="TableParagraph"/>
              <w:spacing w:before="248"/>
              <w:ind w:left="9" w:right="2"/>
              <w:jc w:val="center"/>
              <w:rPr>
                <w:sz w:val="22"/>
              </w:rPr>
            </w:pPr>
            <w:r>
              <w:rPr>
                <w:spacing w:val="-10"/>
                <w:sz w:val="22"/>
              </w:rPr>
              <w:t>6</w:t>
            </w:r>
          </w:p>
        </w:tc>
        <w:tc>
          <w:tcPr>
            <w:tcW w:w="4542" w:type="dxa"/>
          </w:tcPr>
          <w:p>
            <w:pPr>
              <w:pStyle w:val="TableParagraph"/>
              <w:spacing w:line="247" w:lineRule="exact"/>
              <w:ind w:left="107"/>
              <w:rPr>
                <w:sz w:val="22"/>
              </w:rPr>
            </w:pPr>
            <w:r>
              <w:rPr>
                <w:sz w:val="22"/>
              </w:rPr>
              <w:t>Внеурочная</w:t>
            </w:r>
            <w:r>
              <w:rPr>
                <w:spacing w:val="-11"/>
                <w:sz w:val="22"/>
              </w:rPr>
              <w:t> </w:t>
            </w:r>
            <w:r>
              <w:rPr>
                <w:sz w:val="22"/>
              </w:rPr>
              <w:t>деятельность,</w:t>
            </w:r>
            <w:r>
              <w:rPr>
                <w:spacing w:val="-9"/>
                <w:sz w:val="22"/>
              </w:rPr>
              <w:t> </w:t>
            </w:r>
            <w:r>
              <w:rPr>
                <w:sz w:val="22"/>
              </w:rPr>
              <w:t>направленная</w:t>
            </w:r>
            <w:r>
              <w:rPr>
                <w:spacing w:val="-9"/>
                <w:sz w:val="22"/>
              </w:rPr>
              <w:t> </w:t>
            </w:r>
            <w:r>
              <w:rPr>
                <w:spacing w:val="-5"/>
                <w:sz w:val="22"/>
              </w:rPr>
              <w:t>на</w:t>
            </w:r>
          </w:p>
          <w:p>
            <w:pPr>
              <w:pStyle w:val="TableParagraph"/>
              <w:spacing w:line="252" w:lineRule="exact"/>
              <w:ind w:left="107"/>
              <w:rPr>
                <w:sz w:val="22"/>
              </w:rPr>
            </w:pPr>
            <w:r>
              <w:rPr>
                <w:sz w:val="22"/>
              </w:rPr>
              <w:t>организационное</w:t>
            </w:r>
            <w:r>
              <w:rPr>
                <w:spacing w:val="-14"/>
                <w:sz w:val="22"/>
              </w:rPr>
              <w:t> </w:t>
            </w:r>
            <w:r>
              <w:rPr>
                <w:sz w:val="22"/>
              </w:rPr>
              <w:t>обеспечение</w:t>
            </w:r>
            <w:r>
              <w:rPr>
                <w:spacing w:val="-14"/>
                <w:sz w:val="22"/>
              </w:rPr>
              <w:t> </w:t>
            </w:r>
            <w:r>
              <w:rPr>
                <w:sz w:val="22"/>
              </w:rPr>
              <w:t>учебной </w:t>
            </w:r>
            <w:r>
              <w:rPr>
                <w:spacing w:val="-2"/>
                <w:sz w:val="22"/>
              </w:rPr>
              <w:t>деятельности</w:t>
            </w:r>
          </w:p>
        </w:tc>
        <w:tc>
          <w:tcPr>
            <w:tcW w:w="1135" w:type="dxa"/>
            <w:vMerge w:val="restart"/>
          </w:tcPr>
          <w:p>
            <w:pPr>
              <w:pStyle w:val="TableParagraph"/>
              <w:rPr>
                <w:b/>
                <w:i/>
                <w:sz w:val="22"/>
              </w:rPr>
            </w:pPr>
          </w:p>
          <w:p>
            <w:pPr>
              <w:pStyle w:val="TableParagraph"/>
              <w:rPr>
                <w:b/>
                <w:i/>
                <w:sz w:val="22"/>
              </w:rPr>
            </w:pPr>
          </w:p>
          <w:p>
            <w:pPr>
              <w:pStyle w:val="TableParagraph"/>
              <w:spacing w:before="130"/>
              <w:rPr>
                <w:b/>
                <w:i/>
                <w:sz w:val="22"/>
              </w:rPr>
            </w:pPr>
          </w:p>
          <w:p>
            <w:pPr>
              <w:pStyle w:val="TableParagraph"/>
              <w:ind w:left="23" w:right="20"/>
              <w:jc w:val="center"/>
              <w:rPr>
                <w:sz w:val="22"/>
              </w:rPr>
            </w:pPr>
            <w:r>
              <w:rPr>
                <w:spacing w:val="-2"/>
                <w:sz w:val="22"/>
              </w:rPr>
              <w:t>2-</w:t>
            </w:r>
            <w:r>
              <w:rPr>
                <w:spacing w:val="-10"/>
                <w:sz w:val="22"/>
              </w:rPr>
              <w:t>3</w:t>
            </w:r>
          </w:p>
        </w:tc>
        <w:tc>
          <w:tcPr>
            <w:tcW w:w="708" w:type="dxa"/>
          </w:tcPr>
          <w:p>
            <w:pPr>
              <w:pStyle w:val="TableParagraph"/>
              <w:spacing w:before="248"/>
              <w:ind w:left="12" w:right="6"/>
              <w:jc w:val="center"/>
              <w:rPr>
                <w:sz w:val="22"/>
              </w:rPr>
            </w:pPr>
            <w:r>
              <w:rPr>
                <w:spacing w:val="-10"/>
                <w:sz w:val="22"/>
              </w:rPr>
              <w:t>1</w:t>
            </w:r>
          </w:p>
        </w:tc>
        <w:tc>
          <w:tcPr>
            <w:tcW w:w="707" w:type="dxa"/>
          </w:tcPr>
          <w:p>
            <w:pPr>
              <w:pStyle w:val="TableParagraph"/>
              <w:rPr>
                <w:sz w:val="22"/>
              </w:rPr>
            </w:pPr>
          </w:p>
        </w:tc>
        <w:tc>
          <w:tcPr>
            <w:tcW w:w="707" w:type="dxa"/>
          </w:tcPr>
          <w:p>
            <w:pPr>
              <w:pStyle w:val="TableParagraph"/>
              <w:rPr>
                <w:sz w:val="22"/>
              </w:rPr>
            </w:pPr>
          </w:p>
        </w:tc>
        <w:tc>
          <w:tcPr>
            <w:tcW w:w="710" w:type="dxa"/>
          </w:tcPr>
          <w:p>
            <w:pPr>
              <w:pStyle w:val="TableParagraph"/>
              <w:rPr>
                <w:sz w:val="22"/>
              </w:rPr>
            </w:pPr>
          </w:p>
        </w:tc>
        <w:tc>
          <w:tcPr>
            <w:tcW w:w="707" w:type="dxa"/>
          </w:tcPr>
          <w:p>
            <w:pPr>
              <w:pStyle w:val="TableParagraph"/>
              <w:rPr>
                <w:sz w:val="22"/>
              </w:rPr>
            </w:pPr>
          </w:p>
        </w:tc>
      </w:tr>
      <w:tr>
        <w:trPr>
          <w:trHeight w:val="505" w:hRule="atLeast"/>
        </w:trPr>
        <w:tc>
          <w:tcPr>
            <w:tcW w:w="848" w:type="dxa"/>
          </w:tcPr>
          <w:p>
            <w:pPr>
              <w:pStyle w:val="TableParagraph"/>
              <w:spacing w:before="118"/>
              <w:ind w:left="9" w:right="2"/>
              <w:jc w:val="center"/>
              <w:rPr>
                <w:sz w:val="22"/>
              </w:rPr>
            </w:pPr>
            <w:r>
              <w:rPr>
                <w:spacing w:val="-10"/>
                <w:sz w:val="22"/>
              </w:rPr>
              <w:t>7</w:t>
            </w:r>
          </w:p>
        </w:tc>
        <w:tc>
          <w:tcPr>
            <w:tcW w:w="4542" w:type="dxa"/>
          </w:tcPr>
          <w:p>
            <w:pPr>
              <w:pStyle w:val="TableParagraph"/>
              <w:spacing w:line="246" w:lineRule="exact"/>
              <w:ind w:left="107"/>
              <w:rPr>
                <w:sz w:val="22"/>
              </w:rPr>
            </w:pPr>
            <w:r>
              <w:rPr>
                <w:sz w:val="22"/>
              </w:rPr>
              <w:t>Внеурочная</w:t>
            </w:r>
            <w:r>
              <w:rPr>
                <w:spacing w:val="-11"/>
                <w:sz w:val="22"/>
              </w:rPr>
              <w:t> </w:t>
            </w:r>
            <w:r>
              <w:rPr>
                <w:sz w:val="22"/>
              </w:rPr>
              <w:t>деятельность,</w:t>
            </w:r>
            <w:r>
              <w:rPr>
                <w:spacing w:val="-9"/>
                <w:sz w:val="22"/>
              </w:rPr>
              <w:t> </w:t>
            </w:r>
            <w:r>
              <w:rPr>
                <w:sz w:val="22"/>
              </w:rPr>
              <w:t>направленная</w:t>
            </w:r>
            <w:r>
              <w:rPr>
                <w:spacing w:val="-9"/>
                <w:sz w:val="22"/>
              </w:rPr>
              <w:t> </w:t>
            </w:r>
            <w:r>
              <w:rPr>
                <w:spacing w:val="-5"/>
                <w:sz w:val="22"/>
              </w:rPr>
              <w:t>на</w:t>
            </w:r>
          </w:p>
          <w:p>
            <w:pPr>
              <w:pStyle w:val="TableParagraph"/>
              <w:spacing w:line="240" w:lineRule="exact"/>
              <w:ind w:left="107"/>
              <w:rPr>
                <w:sz w:val="22"/>
              </w:rPr>
            </w:pPr>
            <w:r>
              <w:rPr>
                <w:sz w:val="22"/>
              </w:rPr>
              <w:t>педагогическую</w:t>
            </w:r>
            <w:r>
              <w:rPr>
                <w:spacing w:val="-11"/>
                <w:sz w:val="22"/>
              </w:rPr>
              <w:t> </w:t>
            </w:r>
            <w:r>
              <w:rPr>
                <w:sz w:val="22"/>
              </w:rPr>
              <w:t>поддержку</w:t>
            </w:r>
            <w:r>
              <w:rPr>
                <w:spacing w:val="-12"/>
                <w:sz w:val="22"/>
              </w:rPr>
              <w:t> </w:t>
            </w:r>
            <w:r>
              <w:rPr>
                <w:spacing w:val="-2"/>
                <w:sz w:val="22"/>
              </w:rPr>
              <w:t>обучающихся</w:t>
            </w:r>
          </w:p>
        </w:tc>
        <w:tc>
          <w:tcPr>
            <w:tcW w:w="1135" w:type="dxa"/>
            <w:vMerge/>
            <w:tcBorders>
              <w:top w:val="nil"/>
            </w:tcBorders>
          </w:tcPr>
          <w:p>
            <w:pPr>
              <w:rPr>
                <w:sz w:val="2"/>
                <w:szCs w:val="2"/>
              </w:rPr>
            </w:pPr>
          </w:p>
        </w:tc>
        <w:tc>
          <w:tcPr>
            <w:tcW w:w="708" w:type="dxa"/>
          </w:tcPr>
          <w:p>
            <w:pPr>
              <w:pStyle w:val="TableParagraph"/>
              <w:spacing w:before="118"/>
              <w:ind w:left="12" w:right="6"/>
              <w:jc w:val="center"/>
              <w:rPr>
                <w:sz w:val="22"/>
              </w:rPr>
            </w:pPr>
            <w:r>
              <w:rPr>
                <w:spacing w:val="-10"/>
                <w:sz w:val="22"/>
              </w:rPr>
              <w:t>1</w:t>
            </w:r>
          </w:p>
        </w:tc>
        <w:tc>
          <w:tcPr>
            <w:tcW w:w="707" w:type="dxa"/>
          </w:tcPr>
          <w:p>
            <w:pPr>
              <w:pStyle w:val="TableParagraph"/>
              <w:spacing w:before="118"/>
              <w:ind w:left="18" w:right="10"/>
              <w:jc w:val="center"/>
              <w:rPr>
                <w:sz w:val="22"/>
              </w:rPr>
            </w:pPr>
            <w:r>
              <w:rPr>
                <w:spacing w:val="-10"/>
                <w:sz w:val="22"/>
              </w:rPr>
              <w:t>1</w:t>
            </w:r>
          </w:p>
        </w:tc>
        <w:tc>
          <w:tcPr>
            <w:tcW w:w="707" w:type="dxa"/>
          </w:tcPr>
          <w:p>
            <w:pPr>
              <w:pStyle w:val="TableParagraph"/>
              <w:spacing w:before="118"/>
              <w:ind w:left="18" w:right="3"/>
              <w:jc w:val="center"/>
              <w:rPr>
                <w:sz w:val="22"/>
              </w:rPr>
            </w:pPr>
            <w:r>
              <w:rPr>
                <w:spacing w:val="-10"/>
                <w:sz w:val="22"/>
              </w:rPr>
              <w:t>1</w:t>
            </w:r>
          </w:p>
        </w:tc>
        <w:tc>
          <w:tcPr>
            <w:tcW w:w="710" w:type="dxa"/>
          </w:tcPr>
          <w:p>
            <w:pPr>
              <w:pStyle w:val="TableParagraph"/>
              <w:spacing w:before="118"/>
              <w:ind w:left="17" w:right="3"/>
              <w:jc w:val="center"/>
              <w:rPr>
                <w:sz w:val="22"/>
              </w:rPr>
            </w:pPr>
            <w:r>
              <w:rPr>
                <w:spacing w:val="-10"/>
                <w:sz w:val="22"/>
              </w:rPr>
              <w:t>1</w:t>
            </w:r>
          </w:p>
        </w:tc>
        <w:tc>
          <w:tcPr>
            <w:tcW w:w="707" w:type="dxa"/>
          </w:tcPr>
          <w:p>
            <w:pPr>
              <w:pStyle w:val="TableParagraph"/>
              <w:spacing w:before="118"/>
              <w:ind w:left="18" w:right="4"/>
              <w:jc w:val="center"/>
              <w:rPr>
                <w:sz w:val="22"/>
              </w:rPr>
            </w:pPr>
            <w:r>
              <w:rPr>
                <w:spacing w:val="-10"/>
                <w:sz w:val="22"/>
              </w:rPr>
              <w:t>1</w:t>
            </w:r>
          </w:p>
        </w:tc>
      </w:tr>
      <w:tr>
        <w:trPr>
          <w:trHeight w:val="1010" w:hRule="atLeast"/>
        </w:trPr>
        <w:tc>
          <w:tcPr>
            <w:tcW w:w="848" w:type="dxa"/>
          </w:tcPr>
          <w:p>
            <w:pPr>
              <w:pStyle w:val="TableParagraph"/>
              <w:spacing w:before="119"/>
              <w:rPr>
                <w:b/>
                <w:i/>
                <w:sz w:val="22"/>
              </w:rPr>
            </w:pPr>
          </w:p>
          <w:p>
            <w:pPr>
              <w:pStyle w:val="TableParagraph"/>
              <w:spacing w:before="1"/>
              <w:ind w:left="9" w:right="2"/>
              <w:jc w:val="center"/>
              <w:rPr>
                <w:sz w:val="22"/>
              </w:rPr>
            </w:pPr>
            <w:r>
              <w:rPr>
                <w:spacing w:val="-10"/>
                <w:sz w:val="22"/>
              </w:rPr>
              <w:t>8</w:t>
            </w:r>
          </w:p>
        </w:tc>
        <w:tc>
          <w:tcPr>
            <w:tcW w:w="4542" w:type="dxa"/>
          </w:tcPr>
          <w:p>
            <w:pPr>
              <w:pStyle w:val="TableParagraph"/>
              <w:ind w:left="107" w:right="340"/>
              <w:jc w:val="both"/>
              <w:rPr>
                <w:sz w:val="22"/>
              </w:rPr>
            </w:pPr>
            <w:r>
              <w:rPr>
                <w:sz w:val="22"/>
              </w:rPr>
              <w:t>Внеурочная</w:t>
            </w:r>
            <w:r>
              <w:rPr>
                <w:spacing w:val="-12"/>
                <w:sz w:val="22"/>
              </w:rPr>
              <w:t> </w:t>
            </w:r>
            <w:r>
              <w:rPr>
                <w:sz w:val="22"/>
              </w:rPr>
              <w:t>деятельность,</w:t>
            </w:r>
            <w:r>
              <w:rPr>
                <w:spacing w:val="-11"/>
                <w:sz w:val="22"/>
              </w:rPr>
              <w:t> </w:t>
            </w:r>
            <w:r>
              <w:rPr>
                <w:sz w:val="22"/>
              </w:rPr>
              <w:t>направленная</w:t>
            </w:r>
            <w:r>
              <w:rPr>
                <w:spacing w:val="-11"/>
                <w:sz w:val="22"/>
              </w:rPr>
              <w:t> </w:t>
            </w:r>
            <w:r>
              <w:rPr>
                <w:sz w:val="22"/>
              </w:rPr>
              <w:t>на обеспечение благополучия обучающихся в пространстве общеобразовательной</w:t>
            </w:r>
          </w:p>
          <w:p>
            <w:pPr>
              <w:pStyle w:val="TableParagraph"/>
              <w:spacing w:line="237" w:lineRule="exact"/>
              <w:ind w:left="107"/>
              <w:rPr>
                <w:sz w:val="22"/>
              </w:rPr>
            </w:pPr>
            <w:r>
              <w:rPr>
                <w:spacing w:val="-2"/>
                <w:sz w:val="22"/>
              </w:rPr>
              <w:t>организации</w:t>
            </w:r>
          </w:p>
        </w:tc>
        <w:tc>
          <w:tcPr>
            <w:tcW w:w="1135" w:type="dxa"/>
            <w:vMerge/>
            <w:tcBorders>
              <w:top w:val="nil"/>
            </w:tcBorders>
          </w:tcPr>
          <w:p>
            <w:pPr>
              <w:rPr>
                <w:sz w:val="2"/>
                <w:szCs w:val="2"/>
              </w:rPr>
            </w:pPr>
          </w:p>
        </w:tc>
        <w:tc>
          <w:tcPr>
            <w:tcW w:w="708" w:type="dxa"/>
          </w:tcPr>
          <w:p>
            <w:pPr>
              <w:pStyle w:val="TableParagraph"/>
              <w:spacing w:before="119"/>
              <w:rPr>
                <w:b/>
                <w:i/>
                <w:sz w:val="22"/>
              </w:rPr>
            </w:pPr>
          </w:p>
          <w:p>
            <w:pPr>
              <w:pStyle w:val="TableParagraph"/>
              <w:spacing w:before="1"/>
              <w:ind w:left="12" w:right="6"/>
              <w:jc w:val="center"/>
              <w:rPr>
                <w:sz w:val="22"/>
              </w:rPr>
            </w:pPr>
            <w:r>
              <w:rPr>
                <w:spacing w:val="-10"/>
                <w:sz w:val="22"/>
              </w:rPr>
              <w:t>1</w:t>
            </w:r>
          </w:p>
        </w:tc>
        <w:tc>
          <w:tcPr>
            <w:tcW w:w="707" w:type="dxa"/>
          </w:tcPr>
          <w:p>
            <w:pPr>
              <w:pStyle w:val="TableParagraph"/>
              <w:spacing w:before="119"/>
              <w:rPr>
                <w:b/>
                <w:i/>
                <w:sz w:val="22"/>
              </w:rPr>
            </w:pPr>
          </w:p>
          <w:p>
            <w:pPr>
              <w:pStyle w:val="TableParagraph"/>
              <w:spacing w:before="1"/>
              <w:ind w:left="18" w:right="10"/>
              <w:jc w:val="center"/>
              <w:rPr>
                <w:sz w:val="22"/>
              </w:rPr>
            </w:pPr>
            <w:r>
              <w:rPr>
                <w:spacing w:val="-10"/>
                <w:sz w:val="22"/>
              </w:rPr>
              <w:t>1</w:t>
            </w:r>
          </w:p>
        </w:tc>
        <w:tc>
          <w:tcPr>
            <w:tcW w:w="707" w:type="dxa"/>
          </w:tcPr>
          <w:p>
            <w:pPr>
              <w:pStyle w:val="TableParagraph"/>
              <w:spacing w:before="119"/>
              <w:rPr>
                <w:b/>
                <w:i/>
                <w:sz w:val="22"/>
              </w:rPr>
            </w:pPr>
          </w:p>
          <w:p>
            <w:pPr>
              <w:pStyle w:val="TableParagraph"/>
              <w:spacing w:before="1"/>
              <w:ind w:left="18" w:right="3"/>
              <w:jc w:val="center"/>
              <w:rPr>
                <w:sz w:val="22"/>
              </w:rPr>
            </w:pPr>
            <w:r>
              <w:rPr>
                <w:spacing w:val="-10"/>
                <w:sz w:val="22"/>
              </w:rPr>
              <w:t>1</w:t>
            </w:r>
          </w:p>
        </w:tc>
        <w:tc>
          <w:tcPr>
            <w:tcW w:w="710" w:type="dxa"/>
          </w:tcPr>
          <w:p>
            <w:pPr>
              <w:pStyle w:val="TableParagraph"/>
              <w:spacing w:before="119"/>
              <w:rPr>
                <w:b/>
                <w:i/>
                <w:sz w:val="22"/>
              </w:rPr>
            </w:pPr>
          </w:p>
          <w:p>
            <w:pPr>
              <w:pStyle w:val="TableParagraph"/>
              <w:spacing w:before="1"/>
              <w:ind w:left="17" w:right="3"/>
              <w:jc w:val="center"/>
              <w:rPr>
                <w:sz w:val="22"/>
              </w:rPr>
            </w:pPr>
            <w:r>
              <w:rPr>
                <w:spacing w:val="-10"/>
                <w:sz w:val="22"/>
              </w:rPr>
              <w:t>1</w:t>
            </w:r>
          </w:p>
        </w:tc>
        <w:tc>
          <w:tcPr>
            <w:tcW w:w="707" w:type="dxa"/>
          </w:tcPr>
          <w:p>
            <w:pPr>
              <w:pStyle w:val="TableParagraph"/>
              <w:spacing w:before="119"/>
              <w:rPr>
                <w:b/>
                <w:i/>
                <w:sz w:val="22"/>
              </w:rPr>
            </w:pPr>
          </w:p>
          <w:p>
            <w:pPr>
              <w:pStyle w:val="TableParagraph"/>
              <w:spacing w:before="1"/>
              <w:ind w:left="18" w:right="4"/>
              <w:jc w:val="center"/>
              <w:rPr>
                <w:sz w:val="22"/>
              </w:rPr>
            </w:pPr>
            <w:r>
              <w:rPr>
                <w:spacing w:val="-10"/>
                <w:sz w:val="22"/>
              </w:rPr>
              <w:t>1</w:t>
            </w:r>
          </w:p>
        </w:tc>
      </w:tr>
      <w:tr>
        <w:trPr>
          <w:trHeight w:val="506" w:hRule="atLeast"/>
        </w:trPr>
        <w:tc>
          <w:tcPr>
            <w:tcW w:w="5390" w:type="dxa"/>
            <w:gridSpan w:val="2"/>
          </w:tcPr>
          <w:p>
            <w:pPr>
              <w:pStyle w:val="TableParagraph"/>
              <w:spacing w:before="121"/>
              <w:ind w:left="108"/>
              <w:rPr>
                <w:sz w:val="22"/>
              </w:rPr>
            </w:pPr>
            <w:r>
              <w:rPr>
                <w:sz w:val="22"/>
              </w:rPr>
              <w:t>Количество</w:t>
            </w:r>
            <w:r>
              <w:rPr>
                <w:spacing w:val="-3"/>
                <w:sz w:val="22"/>
              </w:rPr>
              <w:t> </w:t>
            </w:r>
            <w:r>
              <w:rPr>
                <w:sz w:val="22"/>
              </w:rPr>
              <w:t>часов</w:t>
            </w:r>
            <w:r>
              <w:rPr>
                <w:spacing w:val="-3"/>
                <w:sz w:val="22"/>
              </w:rPr>
              <w:t> </w:t>
            </w:r>
            <w:r>
              <w:rPr>
                <w:sz w:val="22"/>
              </w:rPr>
              <w:t>в</w:t>
            </w:r>
            <w:r>
              <w:rPr>
                <w:spacing w:val="-3"/>
                <w:sz w:val="22"/>
              </w:rPr>
              <w:t> </w:t>
            </w:r>
            <w:r>
              <w:rPr>
                <w:spacing w:val="-2"/>
                <w:sz w:val="22"/>
              </w:rPr>
              <w:t>неделю</w:t>
            </w:r>
          </w:p>
        </w:tc>
        <w:tc>
          <w:tcPr>
            <w:tcW w:w="1135" w:type="dxa"/>
          </w:tcPr>
          <w:p>
            <w:pPr>
              <w:pStyle w:val="TableParagraph"/>
              <w:spacing w:line="247" w:lineRule="exact"/>
              <w:ind w:left="145"/>
              <w:rPr>
                <w:sz w:val="22"/>
              </w:rPr>
            </w:pPr>
            <w:r>
              <w:rPr>
                <w:sz w:val="22"/>
              </w:rPr>
              <w:t>Не</w:t>
            </w:r>
            <w:r>
              <w:rPr>
                <w:spacing w:val="-2"/>
                <w:sz w:val="22"/>
              </w:rPr>
              <w:t> более</w:t>
            </w:r>
          </w:p>
          <w:p>
            <w:pPr>
              <w:pStyle w:val="TableParagraph"/>
              <w:spacing w:line="238" w:lineRule="exact" w:before="1"/>
              <w:ind w:left="167"/>
              <w:rPr>
                <w:sz w:val="22"/>
              </w:rPr>
            </w:pPr>
            <w:r>
              <w:rPr>
                <w:sz w:val="22"/>
              </w:rPr>
              <w:t>10 </w:t>
            </w:r>
            <w:r>
              <w:rPr>
                <w:spacing w:val="-2"/>
                <w:sz w:val="22"/>
              </w:rPr>
              <w:t>часов</w:t>
            </w:r>
          </w:p>
        </w:tc>
        <w:tc>
          <w:tcPr>
            <w:tcW w:w="708" w:type="dxa"/>
          </w:tcPr>
          <w:p>
            <w:pPr>
              <w:pStyle w:val="TableParagraph"/>
              <w:spacing w:before="121"/>
              <w:ind w:left="12" w:right="6"/>
              <w:jc w:val="center"/>
              <w:rPr>
                <w:sz w:val="22"/>
              </w:rPr>
            </w:pPr>
            <w:r>
              <w:rPr>
                <w:spacing w:val="-5"/>
                <w:sz w:val="22"/>
              </w:rPr>
              <w:t>10</w:t>
            </w:r>
          </w:p>
        </w:tc>
        <w:tc>
          <w:tcPr>
            <w:tcW w:w="707" w:type="dxa"/>
          </w:tcPr>
          <w:p>
            <w:pPr>
              <w:pStyle w:val="TableParagraph"/>
              <w:spacing w:before="121"/>
              <w:ind w:left="18" w:right="10"/>
              <w:jc w:val="center"/>
              <w:rPr>
                <w:sz w:val="22"/>
              </w:rPr>
            </w:pPr>
            <w:r>
              <w:rPr>
                <w:spacing w:val="-5"/>
                <w:sz w:val="22"/>
              </w:rPr>
              <w:t>10</w:t>
            </w:r>
          </w:p>
        </w:tc>
        <w:tc>
          <w:tcPr>
            <w:tcW w:w="707" w:type="dxa"/>
          </w:tcPr>
          <w:p>
            <w:pPr>
              <w:pStyle w:val="TableParagraph"/>
              <w:spacing w:before="121"/>
              <w:ind w:left="18" w:right="3"/>
              <w:jc w:val="center"/>
              <w:rPr>
                <w:sz w:val="22"/>
              </w:rPr>
            </w:pPr>
            <w:r>
              <w:rPr>
                <w:spacing w:val="-5"/>
                <w:sz w:val="22"/>
              </w:rPr>
              <w:t>10</w:t>
            </w:r>
          </w:p>
        </w:tc>
        <w:tc>
          <w:tcPr>
            <w:tcW w:w="710" w:type="dxa"/>
          </w:tcPr>
          <w:p>
            <w:pPr>
              <w:pStyle w:val="TableParagraph"/>
              <w:spacing w:before="121"/>
              <w:ind w:left="17" w:right="3"/>
              <w:jc w:val="center"/>
              <w:rPr>
                <w:sz w:val="22"/>
              </w:rPr>
            </w:pPr>
            <w:r>
              <w:rPr>
                <w:spacing w:val="-5"/>
                <w:sz w:val="22"/>
              </w:rPr>
              <w:t>10</w:t>
            </w:r>
          </w:p>
        </w:tc>
        <w:tc>
          <w:tcPr>
            <w:tcW w:w="707" w:type="dxa"/>
          </w:tcPr>
          <w:p>
            <w:pPr>
              <w:pStyle w:val="TableParagraph"/>
              <w:spacing w:before="121"/>
              <w:ind w:left="18" w:right="4"/>
              <w:jc w:val="center"/>
              <w:rPr>
                <w:sz w:val="22"/>
              </w:rPr>
            </w:pPr>
            <w:r>
              <w:rPr>
                <w:spacing w:val="-5"/>
                <w:sz w:val="22"/>
              </w:rPr>
              <w:t>10</w:t>
            </w:r>
          </w:p>
        </w:tc>
      </w:tr>
      <w:tr>
        <w:trPr>
          <w:trHeight w:val="505" w:hRule="atLeast"/>
        </w:trPr>
        <w:tc>
          <w:tcPr>
            <w:tcW w:w="5390" w:type="dxa"/>
            <w:gridSpan w:val="2"/>
          </w:tcPr>
          <w:p>
            <w:pPr>
              <w:pStyle w:val="TableParagraph"/>
              <w:spacing w:before="121"/>
              <w:ind w:left="108"/>
              <w:rPr>
                <w:sz w:val="22"/>
              </w:rPr>
            </w:pPr>
            <w:r>
              <w:rPr>
                <w:sz w:val="22"/>
              </w:rPr>
              <w:t>Количество</w:t>
            </w:r>
            <w:r>
              <w:rPr>
                <w:spacing w:val="-3"/>
                <w:sz w:val="22"/>
              </w:rPr>
              <w:t> </w:t>
            </w:r>
            <w:r>
              <w:rPr>
                <w:sz w:val="22"/>
              </w:rPr>
              <w:t>часов</w:t>
            </w:r>
            <w:r>
              <w:rPr>
                <w:spacing w:val="-4"/>
                <w:sz w:val="22"/>
              </w:rPr>
              <w:t> </w:t>
            </w:r>
            <w:r>
              <w:rPr>
                <w:sz w:val="22"/>
              </w:rPr>
              <w:t>за</w:t>
            </w:r>
            <w:r>
              <w:rPr>
                <w:spacing w:val="-4"/>
                <w:sz w:val="22"/>
              </w:rPr>
              <w:t> </w:t>
            </w:r>
            <w:r>
              <w:rPr>
                <w:spacing w:val="-5"/>
                <w:sz w:val="22"/>
              </w:rPr>
              <w:t>год</w:t>
            </w:r>
          </w:p>
        </w:tc>
        <w:tc>
          <w:tcPr>
            <w:tcW w:w="1135" w:type="dxa"/>
          </w:tcPr>
          <w:p>
            <w:pPr>
              <w:pStyle w:val="TableParagraph"/>
              <w:spacing w:line="247" w:lineRule="exact"/>
              <w:ind w:left="145"/>
              <w:rPr>
                <w:sz w:val="22"/>
              </w:rPr>
            </w:pPr>
            <w:r>
              <w:rPr>
                <w:sz w:val="22"/>
              </w:rPr>
              <w:t>Не</w:t>
            </w:r>
            <w:r>
              <w:rPr>
                <w:spacing w:val="-2"/>
                <w:sz w:val="22"/>
              </w:rPr>
              <w:t> более</w:t>
            </w:r>
          </w:p>
          <w:p>
            <w:pPr>
              <w:pStyle w:val="TableParagraph"/>
              <w:spacing w:line="238" w:lineRule="exact" w:before="1"/>
              <w:ind w:left="112"/>
              <w:rPr>
                <w:sz w:val="22"/>
              </w:rPr>
            </w:pPr>
            <w:r>
              <w:rPr>
                <w:sz w:val="22"/>
              </w:rPr>
              <w:t>350 </w:t>
            </w:r>
            <w:r>
              <w:rPr>
                <w:spacing w:val="-2"/>
                <w:sz w:val="22"/>
              </w:rPr>
              <w:t>часов</w:t>
            </w:r>
          </w:p>
        </w:tc>
        <w:tc>
          <w:tcPr>
            <w:tcW w:w="708" w:type="dxa"/>
          </w:tcPr>
          <w:p>
            <w:pPr>
              <w:pStyle w:val="TableParagraph"/>
              <w:spacing w:before="121"/>
              <w:ind w:right="178"/>
              <w:jc w:val="right"/>
              <w:rPr>
                <w:sz w:val="22"/>
              </w:rPr>
            </w:pPr>
            <w:r>
              <w:rPr>
                <w:spacing w:val="-5"/>
                <w:sz w:val="22"/>
              </w:rPr>
              <w:t>350</w:t>
            </w:r>
          </w:p>
        </w:tc>
        <w:tc>
          <w:tcPr>
            <w:tcW w:w="707" w:type="dxa"/>
          </w:tcPr>
          <w:p>
            <w:pPr>
              <w:pStyle w:val="TableParagraph"/>
              <w:spacing w:before="121"/>
              <w:ind w:left="18" w:right="10"/>
              <w:jc w:val="center"/>
              <w:rPr>
                <w:sz w:val="22"/>
              </w:rPr>
            </w:pPr>
            <w:r>
              <w:rPr>
                <w:spacing w:val="-5"/>
                <w:sz w:val="22"/>
              </w:rPr>
              <w:t>350</w:t>
            </w:r>
          </w:p>
        </w:tc>
        <w:tc>
          <w:tcPr>
            <w:tcW w:w="707" w:type="dxa"/>
          </w:tcPr>
          <w:p>
            <w:pPr>
              <w:pStyle w:val="TableParagraph"/>
              <w:spacing w:before="121"/>
              <w:ind w:left="18" w:right="3"/>
              <w:jc w:val="center"/>
              <w:rPr>
                <w:sz w:val="22"/>
              </w:rPr>
            </w:pPr>
            <w:r>
              <w:rPr>
                <w:spacing w:val="-5"/>
                <w:sz w:val="22"/>
              </w:rPr>
              <w:t>350</w:t>
            </w:r>
          </w:p>
        </w:tc>
        <w:tc>
          <w:tcPr>
            <w:tcW w:w="710" w:type="dxa"/>
          </w:tcPr>
          <w:p>
            <w:pPr>
              <w:pStyle w:val="TableParagraph"/>
              <w:spacing w:before="121"/>
              <w:ind w:left="17" w:right="3"/>
              <w:jc w:val="center"/>
              <w:rPr>
                <w:sz w:val="22"/>
              </w:rPr>
            </w:pPr>
            <w:r>
              <w:rPr>
                <w:spacing w:val="-5"/>
                <w:sz w:val="22"/>
              </w:rPr>
              <w:t>350</w:t>
            </w:r>
          </w:p>
        </w:tc>
        <w:tc>
          <w:tcPr>
            <w:tcW w:w="707" w:type="dxa"/>
          </w:tcPr>
          <w:p>
            <w:pPr>
              <w:pStyle w:val="TableParagraph"/>
              <w:spacing w:before="121"/>
              <w:ind w:left="18" w:right="4"/>
              <w:jc w:val="center"/>
              <w:rPr>
                <w:sz w:val="22"/>
              </w:rPr>
            </w:pPr>
            <w:r>
              <w:rPr>
                <w:spacing w:val="-5"/>
                <w:sz w:val="22"/>
              </w:rPr>
              <w:t>340</w:t>
            </w:r>
          </w:p>
        </w:tc>
      </w:tr>
      <w:tr>
        <w:trPr>
          <w:trHeight w:val="760" w:hRule="atLeast"/>
        </w:trPr>
        <w:tc>
          <w:tcPr>
            <w:tcW w:w="5390" w:type="dxa"/>
            <w:gridSpan w:val="2"/>
          </w:tcPr>
          <w:p>
            <w:pPr>
              <w:pStyle w:val="TableParagraph"/>
              <w:spacing w:before="248"/>
              <w:ind w:left="108"/>
              <w:rPr>
                <w:sz w:val="22"/>
              </w:rPr>
            </w:pPr>
            <w:r>
              <w:rPr>
                <w:sz w:val="22"/>
              </w:rPr>
              <w:t>Количество</w:t>
            </w:r>
            <w:r>
              <w:rPr>
                <w:spacing w:val="-3"/>
                <w:sz w:val="22"/>
              </w:rPr>
              <w:t> </w:t>
            </w:r>
            <w:r>
              <w:rPr>
                <w:sz w:val="22"/>
              </w:rPr>
              <w:t>часов</w:t>
            </w:r>
            <w:r>
              <w:rPr>
                <w:spacing w:val="-3"/>
                <w:sz w:val="22"/>
              </w:rPr>
              <w:t> </w:t>
            </w:r>
            <w:r>
              <w:rPr>
                <w:sz w:val="22"/>
              </w:rPr>
              <w:t>за</w:t>
            </w:r>
            <w:r>
              <w:rPr>
                <w:spacing w:val="-2"/>
                <w:sz w:val="22"/>
              </w:rPr>
              <w:t> </w:t>
            </w:r>
            <w:r>
              <w:rPr>
                <w:sz w:val="22"/>
              </w:rPr>
              <w:t>5</w:t>
            </w:r>
            <w:r>
              <w:rPr>
                <w:spacing w:val="-3"/>
                <w:sz w:val="22"/>
              </w:rPr>
              <w:t> </w:t>
            </w:r>
            <w:r>
              <w:rPr>
                <w:spacing w:val="-5"/>
                <w:sz w:val="22"/>
              </w:rPr>
              <w:t>лет</w:t>
            </w:r>
          </w:p>
        </w:tc>
        <w:tc>
          <w:tcPr>
            <w:tcW w:w="1135" w:type="dxa"/>
          </w:tcPr>
          <w:p>
            <w:pPr>
              <w:pStyle w:val="TableParagraph"/>
              <w:spacing w:line="242" w:lineRule="auto"/>
              <w:ind w:left="23" w:right="15"/>
              <w:jc w:val="center"/>
              <w:rPr>
                <w:sz w:val="22"/>
              </w:rPr>
            </w:pPr>
            <w:r>
              <w:rPr>
                <w:sz w:val="22"/>
              </w:rPr>
              <w:t>Не</w:t>
            </w:r>
            <w:r>
              <w:rPr>
                <w:spacing w:val="-14"/>
                <w:sz w:val="22"/>
              </w:rPr>
              <w:t> </w:t>
            </w:r>
            <w:r>
              <w:rPr>
                <w:sz w:val="22"/>
              </w:rPr>
              <w:t>более </w:t>
            </w:r>
            <w:r>
              <w:rPr>
                <w:spacing w:val="-4"/>
                <w:sz w:val="22"/>
              </w:rPr>
              <w:t>1750</w:t>
            </w:r>
          </w:p>
          <w:p>
            <w:pPr>
              <w:pStyle w:val="TableParagraph"/>
              <w:spacing w:line="236" w:lineRule="exact"/>
              <w:ind w:left="23" w:right="19"/>
              <w:jc w:val="center"/>
              <w:rPr>
                <w:sz w:val="22"/>
              </w:rPr>
            </w:pPr>
            <w:r>
              <w:rPr>
                <w:spacing w:val="-2"/>
                <w:sz w:val="22"/>
              </w:rPr>
              <w:t>часов</w:t>
            </w:r>
          </w:p>
        </w:tc>
        <w:tc>
          <w:tcPr>
            <w:tcW w:w="3539" w:type="dxa"/>
            <w:gridSpan w:val="5"/>
          </w:tcPr>
          <w:p>
            <w:pPr>
              <w:pStyle w:val="TableParagraph"/>
              <w:spacing w:before="248"/>
              <w:ind w:left="18"/>
              <w:jc w:val="center"/>
              <w:rPr>
                <w:sz w:val="22"/>
              </w:rPr>
            </w:pPr>
            <w:r>
              <w:rPr>
                <w:spacing w:val="-4"/>
                <w:sz w:val="22"/>
              </w:rPr>
              <w:t>1740</w:t>
            </w:r>
          </w:p>
        </w:tc>
      </w:tr>
    </w:tbl>
    <w:p>
      <w:pPr>
        <w:pStyle w:val="BodyText"/>
        <w:spacing w:before="45"/>
        <w:ind w:left="0" w:firstLine="0"/>
        <w:jc w:val="left"/>
        <w:rPr>
          <w:b/>
          <w:i/>
        </w:rPr>
      </w:pPr>
    </w:p>
    <w:p>
      <w:pPr>
        <w:pStyle w:val="Heading2"/>
        <w:spacing w:line="240" w:lineRule="auto"/>
        <w:ind w:left="966"/>
      </w:pPr>
      <w:r>
        <w:rPr/>
        <w:t>Модуль</w:t>
      </w:r>
      <w:r>
        <w:rPr>
          <w:spacing w:val="-3"/>
        </w:rPr>
        <w:t> </w:t>
      </w:r>
      <w:r>
        <w:rPr/>
        <w:t>«Классное</w:t>
      </w:r>
      <w:r>
        <w:rPr>
          <w:spacing w:val="-3"/>
        </w:rPr>
        <w:t> </w:t>
      </w:r>
      <w:r>
        <w:rPr>
          <w:spacing w:val="-2"/>
        </w:rPr>
        <w:t>руководство»</w:t>
      </w:r>
    </w:p>
    <w:p>
      <w:pPr>
        <w:pStyle w:val="BodyText"/>
        <w:spacing w:before="33"/>
        <w:ind w:left="399" w:right="569" w:firstLine="708"/>
      </w:pPr>
      <w: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spacing w:val="-2"/>
        </w:rPr>
        <w:t>представителями.</w:t>
      </w:r>
    </w:p>
    <w:p>
      <w:pPr>
        <w:spacing w:after="0"/>
        <w:sectPr>
          <w:pgSz w:w="11920" w:h="16850"/>
          <w:pgMar w:header="713" w:footer="0" w:top="940" w:bottom="280" w:left="760" w:right="0"/>
        </w:sectPr>
      </w:pPr>
    </w:p>
    <w:p>
      <w:pPr>
        <w:pStyle w:val="BodyText"/>
        <w:ind w:left="399" w:right="569" w:firstLine="708"/>
      </w:pPr>
      <w:r>
        <w:rPr/>
        <w:t>Главное предназначение классного руководителя - изучение особенностей</w:t>
      </w:r>
      <w:r>
        <w:rPr>
          <w:spacing w:val="80"/>
        </w:rPr>
        <w:t> </w:t>
      </w:r>
      <w:r>
        <w:rPr/>
        <w:t>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w:t>
      </w:r>
      <w:r>
        <w:rPr>
          <w:spacing w:val="-2"/>
        </w:rPr>
        <w:t>жизни.</w:t>
      </w:r>
    </w:p>
    <w:p>
      <w:pPr>
        <w:pStyle w:val="BodyText"/>
        <w:ind w:left="399" w:right="571" w:firstLine="720"/>
      </w:pPr>
      <w:r>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w:t>
      </w:r>
      <w:r>
        <w:rPr>
          <w:spacing w:val="80"/>
        </w:rPr>
        <w:t> </w:t>
      </w:r>
      <w:r>
        <w:rPr/>
        <w:t>разными потребностями и тем самым</w:t>
      </w:r>
      <w:r>
        <w:rPr>
          <w:spacing w:val="-1"/>
        </w:rPr>
        <w:t> </w:t>
      </w:r>
      <w:r>
        <w:rPr/>
        <w:t>дать им возможность самореализоваться, а с</w:t>
      </w:r>
      <w:r>
        <w:rPr>
          <w:spacing w:val="-1"/>
        </w:rPr>
        <w:t> </w:t>
      </w:r>
      <w:r>
        <w:rPr/>
        <w:t>другой, установить и упрочить доверительные отношения с учащимися класса, стать для них значимым взрослым, задающим образцы поведения в обществе.</w:t>
      </w:r>
    </w:p>
    <w:p>
      <w:pPr>
        <w:pStyle w:val="BodyText"/>
        <w:ind w:left="399" w:right="574" w:firstLine="708"/>
      </w:pPr>
      <w:r>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pPr>
        <w:pStyle w:val="BodyText"/>
        <w:spacing w:line="230" w:lineRule="auto" w:before="2"/>
        <w:ind w:left="1107" w:right="575" w:hanging="720"/>
      </w:pPr>
      <w:r>
        <w:rPr>
          <w:sz w:val="28"/>
        </w:rPr>
        <w:t>−</w:t>
      </w:r>
      <w:r>
        <w:rPr>
          <w:spacing w:val="40"/>
          <w:sz w:val="28"/>
        </w:rPr>
        <w:t> </w:t>
      </w:r>
      <w:r>
        <w:rPr/>
        <w:t>планирование и проведение классных часов целевой воспитательной тематической </w:t>
      </w:r>
      <w:r>
        <w:rPr>
          <w:spacing w:val="-2"/>
        </w:rPr>
        <w:t>направленности;</w:t>
      </w:r>
    </w:p>
    <w:p>
      <w:pPr>
        <w:pStyle w:val="BodyText"/>
        <w:spacing w:line="235" w:lineRule="auto" w:before="9"/>
        <w:ind w:left="1107" w:right="568" w:hanging="720"/>
      </w:pPr>
      <w:r>
        <w:rPr>
          <w:sz w:val="28"/>
        </w:rPr>
        <w:t>−</w:t>
      </w:r>
      <w:r>
        <w:rPr>
          <w:spacing w:val="40"/>
          <w:sz w:val="28"/>
        </w:rPr>
        <w:t>  </w:t>
      </w:r>
      <w:r>
        <w:rPr/>
        <w:t>инициирование и поддержку</w:t>
      </w:r>
      <w:r>
        <w:rPr>
          <w:spacing w:val="-2"/>
        </w:rPr>
        <w:t> </w:t>
      </w:r>
      <w:r>
        <w:rPr/>
        <w:t>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BodyText"/>
        <w:spacing w:line="237" w:lineRule="auto" w:before="7"/>
        <w:ind w:left="1107" w:right="570" w:hanging="720"/>
      </w:pPr>
      <w:r>
        <w:rPr>
          <w:sz w:val="28"/>
        </w:rPr>
        <w:t>−</w:t>
      </w:r>
      <w:r>
        <w:rPr>
          <w:spacing w:val="80"/>
          <w:w w:val="150"/>
          <w:sz w:val="28"/>
        </w:rPr>
        <w:t>  </w:t>
      </w:r>
      <w:r>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w:t>
      </w:r>
      <w:r>
        <w:rPr>
          <w:spacing w:val="40"/>
        </w:rPr>
        <w:t> </w:t>
      </w:r>
      <w:r>
        <w:rPr/>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rPr>
        <w:t>поведения;</w:t>
      </w:r>
    </w:p>
    <w:p>
      <w:pPr>
        <w:pStyle w:val="BodyText"/>
        <w:spacing w:line="237" w:lineRule="auto" w:before="5"/>
        <w:ind w:left="1107" w:right="568" w:hanging="720"/>
      </w:pPr>
      <w:r>
        <w:rPr>
          <w:sz w:val="28"/>
        </w:rPr>
        <w:t>−</w:t>
      </w:r>
      <w:r>
        <w:rPr>
          <w:spacing w:val="80"/>
          <w:sz w:val="28"/>
        </w:rPr>
        <w:t>  </w:t>
      </w:r>
      <w:r>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w:t>
      </w:r>
      <w:r>
        <w:rPr>
          <w:spacing w:val="40"/>
        </w:rPr>
        <w:t> </w:t>
      </w:r>
      <w:r>
        <w:rPr/>
        <w:t>обучающихся, классные вечера;</w:t>
      </w:r>
    </w:p>
    <w:p>
      <w:pPr>
        <w:pStyle w:val="BodyText"/>
        <w:spacing w:line="230" w:lineRule="auto" w:before="9"/>
        <w:ind w:left="1107" w:right="577" w:hanging="720"/>
      </w:pPr>
      <w:r>
        <w:rPr>
          <w:sz w:val="28"/>
        </w:rPr>
        <w:t>−</w:t>
      </w:r>
      <w:r>
        <w:rPr>
          <w:spacing w:val="80"/>
          <w:w w:val="150"/>
          <w:sz w:val="28"/>
        </w:rPr>
        <w:t>  </w:t>
      </w:r>
      <w:r>
        <w:rPr/>
        <w:t>выработку</w:t>
      </w:r>
      <w:r>
        <w:rPr>
          <w:spacing w:val="40"/>
        </w:rPr>
        <w:t> </w:t>
      </w:r>
      <w:r>
        <w:rPr/>
        <w:t>совместно</w:t>
      </w:r>
      <w:r>
        <w:rPr>
          <w:spacing w:val="40"/>
        </w:rPr>
        <w:t> </w:t>
      </w:r>
      <w:r>
        <w:rPr/>
        <w:t>с</w:t>
      </w:r>
      <w:r>
        <w:rPr>
          <w:spacing w:val="40"/>
        </w:rPr>
        <w:t> </w:t>
      </w:r>
      <w:r>
        <w:rPr/>
        <w:t>обучающимися</w:t>
      </w:r>
      <w:r>
        <w:rPr>
          <w:spacing w:val="40"/>
        </w:rPr>
        <w:t> </w:t>
      </w:r>
      <w:r>
        <w:rPr/>
        <w:t>правил</w:t>
      </w:r>
      <w:r>
        <w:rPr>
          <w:spacing w:val="40"/>
        </w:rPr>
        <w:t> </w:t>
      </w:r>
      <w:r>
        <w:rPr/>
        <w:t>поведения</w:t>
      </w:r>
      <w:r>
        <w:rPr>
          <w:spacing w:val="40"/>
        </w:rPr>
        <w:t> </w:t>
      </w:r>
      <w:r>
        <w:rPr/>
        <w:t>класса,</w:t>
      </w:r>
      <w:r>
        <w:rPr>
          <w:spacing w:val="40"/>
        </w:rPr>
        <w:t> </w:t>
      </w:r>
      <w:r>
        <w:rPr/>
        <w:t>участие</w:t>
      </w:r>
      <w:r>
        <w:rPr>
          <w:spacing w:val="40"/>
        </w:rPr>
        <w:t> </w:t>
      </w:r>
      <w:r>
        <w:rPr/>
        <w:t>в</w:t>
      </w:r>
      <w:r>
        <w:rPr>
          <w:spacing w:val="40"/>
        </w:rPr>
        <w:t> </w:t>
      </w:r>
      <w:r>
        <w:rPr/>
        <w:t>выработке таких правил поведения в образовательной организации;</w:t>
      </w:r>
    </w:p>
    <w:p>
      <w:pPr>
        <w:pStyle w:val="BodyText"/>
        <w:spacing w:line="237" w:lineRule="auto" w:before="6"/>
        <w:ind w:left="1107" w:right="576" w:hanging="720"/>
      </w:pPr>
      <w:r>
        <w:rPr>
          <w:sz w:val="28"/>
        </w:rPr>
        <w:t>−</w:t>
      </w:r>
      <w:r>
        <w:rPr>
          <w:spacing w:val="80"/>
          <w:sz w:val="28"/>
        </w:rPr>
        <w:t> </w:t>
      </w:r>
      <w:r>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21 с родителями, учителями, а также (при необходимости) с педагогом-психологом;</w:t>
      </w:r>
    </w:p>
    <w:p>
      <w:pPr>
        <w:pStyle w:val="BodyText"/>
        <w:spacing w:line="237" w:lineRule="auto" w:before="4"/>
        <w:ind w:left="1107" w:right="574" w:hanging="720"/>
      </w:pPr>
      <w:r>
        <w:rPr>
          <w:sz w:val="28"/>
        </w:rPr>
        <w:t>−</w:t>
      </w:r>
      <w:r>
        <w:rPr>
          <w:spacing w:val="80"/>
          <w:sz w:val="28"/>
        </w:rPr>
        <w:t> </w:t>
      </w:r>
      <w:r>
        <w:rPr/>
        <w:t>доверительное общение и поддержку обучающихся в решении проблем (налаживание взаимоотношений с</w:t>
      </w:r>
      <w:r>
        <w:rPr>
          <w:spacing w:val="-1"/>
        </w:rPr>
        <w:t> </w:t>
      </w:r>
      <w:r>
        <w:rPr/>
        <w:t>одноклассниками</w:t>
      </w:r>
      <w:r>
        <w:rPr>
          <w:spacing w:val="-1"/>
        </w:rPr>
        <w:t> </w:t>
      </w:r>
      <w:r>
        <w:rPr/>
        <w:t>или</w:t>
      </w:r>
      <w:r>
        <w:rPr>
          <w:spacing w:val="-1"/>
        </w:rPr>
        <w:t> </w:t>
      </w:r>
      <w:r>
        <w:rPr/>
        <w:t>педагогами, успеваемость и другие),</w:t>
      </w:r>
      <w:r>
        <w:rPr>
          <w:spacing w:val="-1"/>
        </w:rPr>
        <w:t> </w:t>
      </w:r>
      <w:r>
        <w:rPr/>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BodyText"/>
        <w:spacing w:line="232" w:lineRule="auto" w:before="8"/>
        <w:ind w:left="1107" w:right="575" w:hanging="720"/>
      </w:pPr>
      <w:r>
        <w:rPr>
          <w:sz w:val="28"/>
        </w:rPr>
        <w:t>−</w:t>
      </w:r>
      <w:r>
        <w:rPr>
          <w:spacing w:val="80"/>
          <w:w w:val="150"/>
          <w:sz w:val="28"/>
        </w:rPr>
        <w:t>  </w:t>
      </w:r>
      <w:r>
        <w:rPr/>
        <w:t>индивидуальную работу</w:t>
      </w:r>
      <w:r>
        <w:rPr>
          <w:spacing w:val="-4"/>
        </w:rPr>
        <w:t> </w:t>
      </w:r>
      <w:r>
        <w:rPr/>
        <w:t>с</w:t>
      </w:r>
      <w:r>
        <w:rPr>
          <w:spacing w:val="-1"/>
        </w:rPr>
        <w:t> </w:t>
      </w:r>
      <w:r>
        <w:rPr/>
        <w:t>обучающимися</w:t>
      </w:r>
      <w:r>
        <w:rPr>
          <w:spacing w:val="-1"/>
        </w:rPr>
        <w:t> </w:t>
      </w:r>
      <w:r>
        <w:rPr/>
        <w:t>класса</w:t>
      </w:r>
      <w:r>
        <w:rPr>
          <w:spacing w:val="-2"/>
        </w:rPr>
        <w:t> </w:t>
      </w:r>
      <w:r>
        <w:rPr/>
        <w:t>по</w:t>
      </w:r>
      <w:r>
        <w:rPr>
          <w:spacing w:val="-1"/>
        </w:rPr>
        <w:t> </w:t>
      </w:r>
      <w:r>
        <w:rPr/>
        <w:t>ведению</w:t>
      </w:r>
      <w:r>
        <w:rPr>
          <w:spacing w:val="-1"/>
        </w:rPr>
        <w:t> </w:t>
      </w:r>
      <w:r>
        <w:rPr/>
        <w:t>личных</w:t>
      </w:r>
      <w:r>
        <w:rPr>
          <w:spacing w:val="-2"/>
        </w:rPr>
        <w:t> </w:t>
      </w:r>
      <w:r>
        <w:rPr/>
        <w:t>портфолио,</w:t>
      </w:r>
      <w:r>
        <w:rPr>
          <w:spacing w:val="-1"/>
        </w:rPr>
        <w:t> </w:t>
      </w:r>
      <w:r>
        <w:rPr/>
        <w:t>в</w:t>
      </w:r>
      <w:r>
        <w:rPr>
          <w:spacing w:val="-2"/>
        </w:rPr>
        <w:t> </w:t>
      </w:r>
      <w:r>
        <w:rPr/>
        <w:t>которых они фиксируют свои учебные, творческие, спортивные, личностные достижения;</w:t>
      </w:r>
    </w:p>
    <w:p>
      <w:pPr>
        <w:pStyle w:val="BodyText"/>
        <w:spacing w:line="235" w:lineRule="auto" w:before="8"/>
        <w:ind w:left="1107" w:right="570" w:hanging="720"/>
      </w:pPr>
      <w:r>
        <w:rPr>
          <w:sz w:val="28"/>
        </w:rPr>
        <w:t>−</w:t>
      </w:r>
      <w:r>
        <w:rPr>
          <w:spacing w:val="80"/>
          <w:sz w:val="28"/>
        </w:rPr>
        <w:t> </w:t>
      </w:r>
      <w:r>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pPr>
        <w:pStyle w:val="BodyText"/>
        <w:spacing w:line="237" w:lineRule="auto" w:before="4"/>
        <w:ind w:left="1107" w:right="570" w:hanging="720"/>
      </w:pPr>
      <w:r>
        <w:rPr>
          <w:sz w:val="28"/>
        </w:rPr>
        <w:t>−</w:t>
      </w:r>
      <w:r>
        <w:rPr>
          <w:spacing w:val="40"/>
          <w:sz w:val="28"/>
        </w:rPr>
        <w:t>  </w:t>
      </w:r>
      <w:r>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BodyText"/>
        <w:spacing w:line="237" w:lineRule="auto" w:before="8"/>
        <w:ind w:left="1107" w:right="574" w:hanging="720"/>
      </w:pPr>
      <w:r>
        <w:rPr>
          <w:sz w:val="28"/>
        </w:rPr>
        <w:t>−</w:t>
      </w:r>
      <w:r>
        <w:rPr>
          <w:spacing w:val="80"/>
          <w:sz w:val="28"/>
        </w:rPr>
        <w:t>  </w:t>
      </w:r>
      <w:r>
        <w:rPr/>
        <w:t>организацию</w:t>
      </w:r>
      <w:r>
        <w:rPr>
          <w:spacing w:val="80"/>
        </w:rPr>
        <w:t> </w:t>
      </w:r>
      <w:r>
        <w:rPr/>
        <w:t>и</w:t>
      </w:r>
      <w:r>
        <w:rPr>
          <w:spacing w:val="40"/>
        </w:rPr>
        <w:t> </w:t>
      </w:r>
      <w:r>
        <w:rPr/>
        <w:t>проведение</w:t>
      </w:r>
      <w:r>
        <w:rPr>
          <w:spacing w:val="40"/>
        </w:rPr>
        <w:t> </w:t>
      </w:r>
      <w:r>
        <w:rPr/>
        <w:t>регулярных</w:t>
      </w:r>
      <w:r>
        <w:rPr>
          <w:spacing w:val="80"/>
        </w:rPr>
        <w:t> </w:t>
      </w:r>
      <w:r>
        <w:rPr/>
        <w:t>родительских</w:t>
      </w:r>
      <w:r>
        <w:rPr>
          <w:spacing w:val="40"/>
        </w:rPr>
        <w:t> </w:t>
      </w:r>
      <w:r>
        <w:rPr/>
        <w:t>собраний,</w:t>
      </w:r>
      <w:r>
        <w:rPr>
          <w:spacing w:val="40"/>
        </w:rPr>
        <w:t> </w:t>
      </w:r>
      <w:r>
        <w:rP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Pr>
          <w:spacing w:val="-2"/>
        </w:rPr>
        <w:t>администрацией;</w:t>
      </w:r>
    </w:p>
    <w:p>
      <w:pPr>
        <w:pStyle w:val="BodyText"/>
        <w:spacing w:line="232" w:lineRule="auto" w:before="7"/>
        <w:ind w:left="1107" w:right="575" w:hanging="720"/>
      </w:pPr>
      <w:r>
        <w:rPr>
          <w:sz w:val="28"/>
        </w:rPr>
        <w:t>−</w:t>
      </w:r>
      <w:r>
        <w:rPr>
          <w:spacing w:val="40"/>
          <w:sz w:val="28"/>
        </w:rPr>
        <w:t>  </w:t>
      </w:r>
      <w:r>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pPr>
        <w:spacing w:after="0" w:line="232" w:lineRule="auto"/>
        <w:sectPr>
          <w:pgSz w:w="11920" w:h="16850"/>
          <w:pgMar w:header="713" w:footer="0" w:top="940" w:bottom="280" w:left="760" w:right="0"/>
        </w:sectPr>
      </w:pPr>
    </w:p>
    <w:p>
      <w:pPr>
        <w:pStyle w:val="BodyText"/>
        <w:spacing w:line="235" w:lineRule="auto"/>
        <w:ind w:left="1107" w:right="570" w:hanging="720"/>
      </w:pPr>
      <w:r>
        <w:rPr>
          <w:sz w:val="28"/>
        </w:rPr>
        <w:t>−</w:t>
      </w:r>
      <w:r>
        <w:rPr>
          <w:spacing w:val="80"/>
          <w:w w:val="150"/>
          <w:sz w:val="28"/>
        </w:rPr>
        <w:t> </w:t>
      </w:r>
      <w:r>
        <w:rPr/>
        <w:t>привлечение</w:t>
      </w:r>
      <w:r>
        <w:rPr>
          <w:spacing w:val="40"/>
        </w:rPr>
        <w:t> </w:t>
      </w:r>
      <w:r>
        <w:rPr/>
        <w:t>родителей</w:t>
      </w:r>
      <w:r>
        <w:rPr>
          <w:spacing w:val="40"/>
        </w:rPr>
        <w:t> </w:t>
      </w:r>
      <w:r>
        <w:rPr/>
        <w:t>(законных</w:t>
      </w:r>
      <w:r>
        <w:rPr>
          <w:spacing w:val="40"/>
        </w:rPr>
        <w:t> </w:t>
      </w:r>
      <w:r>
        <w:rPr/>
        <w:t>представителей),</w:t>
      </w:r>
      <w:r>
        <w:rPr>
          <w:spacing w:val="40"/>
        </w:rPr>
        <w:t> </w:t>
      </w:r>
      <w:r>
        <w:rPr/>
        <w:t>членов</w:t>
      </w:r>
      <w:r>
        <w:rPr>
          <w:spacing w:val="40"/>
        </w:rPr>
        <w:t> </w:t>
      </w:r>
      <w:r>
        <w:rPr/>
        <w:t>семей</w:t>
      </w:r>
      <w:r>
        <w:rPr>
          <w:spacing w:val="40"/>
        </w:rPr>
        <w:t> </w:t>
      </w:r>
      <w:r>
        <w:rPr/>
        <w:t>обучающихся</w:t>
      </w:r>
      <w:r>
        <w:rPr>
          <w:spacing w:val="40"/>
        </w:rPr>
        <w:t> </w:t>
      </w:r>
      <w:r>
        <w:rPr/>
        <w:t>к организации и проведению воспитательных дел, мероприятий в классе и общеобразовательной организации;</w:t>
      </w:r>
    </w:p>
    <w:p>
      <w:pPr>
        <w:pStyle w:val="BodyText"/>
        <w:ind w:left="387" w:firstLine="0"/>
      </w:pPr>
      <w:r>
        <w:rPr>
          <w:sz w:val="28"/>
        </w:rPr>
        <w:t>−</w:t>
      </w:r>
      <w:r>
        <w:rPr>
          <w:spacing w:val="75"/>
          <w:w w:val="150"/>
          <w:sz w:val="28"/>
        </w:rPr>
        <w:t>   </w:t>
      </w:r>
      <w:r>
        <w:rPr/>
        <w:t>проведение</w:t>
      </w:r>
      <w:r>
        <w:rPr>
          <w:spacing w:val="-1"/>
        </w:rPr>
        <w:t> </w:t>
      </w:r>
      <w:r>
        <w:rPr/>
        <w:t>в</w:t>
      </w:r>
      <w:r>
        <w:rPr>
          <w:spacing w:val="-3"/>
        </w:rPr>
        <w:t> </w:t>
      </w:r>
      <w:r>
        <w:rPr/>
        <w:t>классе</w:t>
      </w:r>
      <w:r>
        <w:rPr>
          <w:spacing w:val="-2"/>
        </w:rPr>
        <w:t> </w:t>
      </w:r>
      <w:r>
        <w:rPr/>
        <w:t>праздников,</w:t>
      </w:r>
      <w:r>
        <w:rPr>
          <w:spacing w:val="-2"/>
        </w:rPr>
        <w:t> </w:t>
      </w:r>
      <w:r>
        <w:rPr/>
        <w:t>конкурсов,</w:t>
      </w:r>
      <w:r>
        <w:rPr>
          <w:spacing w:val="-1"/>
        </w:rPr>
        <w:t> </w:t>
      </w:r>
      <w:r>
        <w:rPr/>
        <w:t>соревнований</w:t>
      </w:r>
      <w:r>
        <w:rPr>
          <w:spacing w:val="-1"/>
        </w:rPr>
        <w:t> </w:t>
      </w:r>
      <w:r>
        <w:rPr/>
        <w:t>и</w:t>
      </w:r>
      <w:r>
        <w:rPr>
          <w:spacing w:val="4"/>
        </w:rPr>
        <w:t> </w:t>
      </w:r>
      <w:r>
        <w:rPr/>
        <w:t>других</w:t>
      </w:r>
      <w:r>
        <w:rPr>
          <w:spacing w:val="-2"/>
        </w:rPr>
        <w:t> мероприятий.</w:t>
      </w:r>
    </w:p>
    <w:p>
      <w:pPr>
        <w:pStyle w:val="BodyText"/>
        <w:spacing w:before="79"/>
        <w:ind w:left="0" w:firstLine="0"/>
        <w:jc w:val="left"/>
      </w:pPr>
    </w:p>
    <w:p>
      <w:pPr>
        <w:pStyle w:val="BodyText"/>
        <w:ind w:left="399" w:right="571" w:firstLine="708"/>
      </w:pPr>
      <w:r>
        <w:rPr/>
        <w:t>Классные руководители проводят внеурочное занятие «Разговоры о важном» в течении учебного года, в соответствии с календарно-тематическим планированием в количестве 36 часов в </w:t>
      </w:r>
      <w:r>
        <w:rPr>
          <w:spacing w:val="-4"/>
        </w:rPr>
        <w:t>год.</w:t>
      </w:r>
    </w:p>
    <w:p>
      <w:pPr>
        <w:pStyle w:val="BodyText"/>
        <w:spacing w:before="2"/>
        <w:ind w:left="0" w:firstLine="0"/>
        <w:jc w:val="left"/>
      </w:pPr>
    </w:p>
    <w:p>
      <w:pPr>
        <w:pStyle w:val="BodyText"/>
        <w:spacing w:line="276" w:lineRule="auto" w:before="1"/>
        <w:ind w:left="399" w:right="975"/>
        <w:jc w:val="left"/>
      </w:pPr>
      <w:r>
        <w:rPr/>
        <w:t>Классные</w:t>
      </w:r>
      <w:r>
        <w:rPr>
          <w:spacing w:val="-5"/>
        </w:rPr>
        <w:t> </w:t>
      </w:r>
      <w:r>
        <w:rPr/>
        <w:t>часы</w:t>
      </w:r>
      <w:r>
        <w:rPr>
          <w:spacing w:val="-3"/>
        </w:rPr>
        <w:t> </w:t>
      </w:r>
      <w:r>
        <w:rPr/>
        <w:t>проводятся</w:t>
      </w:r>
      <w:r>
        <w:rPr>
          <w:spacing w:val="-3"/>
        </w:rPr>
        <w:t> </w:t>
      </w:r>
      <w:r>
        <w:rPr/>
        <w:t>1</w:t>
      </w:r>
      <w:r>
        <w:rPr>
          <w:spacing w:val="-3"/>
        </w:rPr>
        <w:t> </w:t>
      </w:r>
      <w:r>
        <w:rPr/>
        <w:t>раз</w:t>
      </w:r>
      <w:r>
        <w:rPr>
          <w:spacing w:val="-3"/>
        </w:rPr>
        <w:t> </w:t>
      </w:r>
      <w:r>
        <w:rPr/>
        <w:t>в</w:t>
      </w:r>
      <w:r>
        <w:rPr>
          <w:spacing w:val="-4"/>
        </w:rPr>
        <w:t> </w:t>
      </w:r>
      <w:r>
        <w:rPr/>
        <w:t>неделю.</w:t>
      </w:r>
      <w:r>
        <w:rPr>
          <w:spacing w:val="-3"/>
        </w:rPr>
        <w:t> </w:t>
      </w:r>
      <w:r>
        <w:rPr/>
        <w:t>Тематику</w:t>
      </w:r>
      <w:r>
        <w:rPr>
          <w:spacing w:val="-10"/>
        </w:rPr>
        <w:t> </w:t>
      </w:r>
      <w:r>
        <w:rPr/>
        <w:t>классных</w:t>
      </w:r>
      <w:r>
        <w:rPr>
          <w:spacing w:val="-2"/>
        </w:rPr>
        <w:t> </w:t>
      </w:r>
      <w:r>
        <w:rPr/>
        <w:t>часов</w:t>
      </w:r>
      <w:r>
        <w:rPr>
          <w:spacing w:val="-4"/>
        </w:rPr>
        <w:t> </w:t>
      </w:r>
      <w:r>
        <w:rPr/>
        <w:t>разрабатывают классные руководители самостоятельно.</w:t>
      </w:r>
    </w:p>
    <w:p>
      <w:pPr>
        <w:pStyle w:val="ListParagraph"/>
        <w:numPr>
          <w:ilvl w:val="0"/>
          <w:numId w:val="135"/>
        </w:numPr>
        <w:tabs>
          <w:tab w:pos="1146" w:val="left" w:leader="none"/>
        </w:tabs>
        <w:spacing w:line="240" w:lineRule="auto" w:before="1" w:after="0"/>
        <w:ind w:left="1146" w:right="0" w:hanging="180"/>
        <w:jc w:val="left"/>
        <w:rPr>
          <w:sz w:val="24"/>
        </w:rPr>
      </w:pPr>
      <w:r>
        <w:rPr>
          <w:sz w:val="24"/>
        </w:rPr>
        <w:t>классе</w:t>
      </w:r>
      <w:r>
        <w:rPr>
          <w:spacing w:val="-2"/>
          <w:sz w:val="24"/>
        </w:rPr>
        <w:t> </w:t>
      </w:r>
      <w:r>
        <w:rPr>
          <w:sz w:val="24"/>
        </w:rPr>
        <w:t>–</w:t>
      </w:r>
      <w:r>
        <w:rPr>
          <w:spacing w:val="-1"/>
          <w:sz w:val="24"/>
        </w:rPr>
        <w:t> </w:t>
      </w:r>
      <w:r>
        <w:rPr>
          <w:sz w:val="24"/>
        </w:rPr>
        <w:t>34</w:t>
      </w:r>
      <w:r>
        <w:rPr>
          <w:spacing w:val="-1"/>
          <w:sz w:val="24"/>
        </w:rPr>
        <w:t> </w:t>
      </w:r>
      <w:r>
        <w:rPr>
          <w:spacing w:val="-4"/>
          <w:sz w:val="24"/>
        </w:rPr>
        <w:t>часа</w:t>
      </w:r>
    </w:p>
    <w:p>
      <w:pPr>
        <w:pStyle w:val="BodyText"/>
        <w:spacing w:before="41"/>
        <w:ind w:left="966" w:firstLine="0"/>
        <w:jc w:val="left"/>
      </w:pPr>
      <w:r>
        <w:rPr/>
        <w:t>5-8</w:t>
      </w:r>
      <w:r>
        <w:rPr>
          <w:spacing w:val="-2"/>
        </w:rPr>
        <w:t> </w:t>
      </w:r>
      <w:r>
        <w:rPr/>
        <w:t>классах –</w:t>
      </w:r>
      <w:r>
        <w:rPr>
          <w:spacing w:val="-1"/>
        </w:rPr>
        <w:t> </w:t>
      </w:r>
      <w:r>
        <w:rPr>
          <w:spacing w:val="-5"/>
        </w:rPr>
        <w:t>35.</w:t>
      </w:r>
    </w:p>
    <w:p>
      <w:pPr>
        <w:pStyle w:val="BodyText"/>
        <w:spacing w:line="276" w:lineRule="auto" w:before="41"/>
        <w:ind w:left="399" w:right="571"/>
      </w:pPr>
      <w:r>
        <w:rPr/>
        <w:t>Инструктаж по ТБ и</w:t>
      </w:r>
      <w:r>
        <w:rPr>
          <w:spacing w:val="40"/>
        </w:rPr>
        <w:t> </w:t>
      </w:r>
      <w:r>
        <w:rPr/>
        <w:t>правилам поведения проводятся 5 раз (вводный, перед уходом на каникулы) за учебный год и по мере необходимости при возникновении чрезвычайных ситуаций. Беседы по профилактике проводятся во время большой перемены или до начала 1 урока в организационное время. Встречи, мероприятия, походы и экскурсии организовываются во внеурочное время.</w:t>
      </w:r>
    </w:p>
    <w:p>
      <w:pPr>
        <w:pStyle w:val="BodyText"/>
        <w:spacing w:before="43"/>
        <w:ind w:left="0" w:firstLine="0"/>
        <w:jc w:val="left"/>
      </w:pPr>
    </w:p>
    <w:p>
      <w:pPr>
        <w:pStyle w:val="Heading2"/>
        <w:spacing w:line="240" w:lineRule="auto" w:after="3"/>
        <w:ind w:left="399"/>
      </w:pPr>
      <w:r>
        <w:rPr/>
        <w:t>Работа</w:t>
      </w:r>
      <w:r>
        <w:rPr>
          <w:spacing w:val="-3"/>
        </w:rPr>
        <w:t> </w:t>
      </w:r>
      <w:r>
        <w:rPr/>
        <w:t>классного</w:t>
      </w:r>
      <w:r>
        <w:rPr>
          <w:spacing w:val="-3"/>
        </w:rPr>
        <w:t> </w:t>
      </w:r>
      <w:r>
        <w:rPr/>
        <w:t>руководителя</w:t>
      </w:r>
      <w:r>
        <w:rPr>
          <w:spacing w:val="55"/>
        </w:rPr>
        <w:t> </w:t>
      </w:r>
      <w:r>
        <w:rPr/>
        <w:t>с</w:t>
      </w:r>
      <w:r>
        <w:rPr>
          <w:spacing w:val="-5"/>
        </w:rPr>
        <w:t> </w:t>
      </w:r>
      <w:r>
        <w:rPr/>
        <w:t>классом</w:t>
      </w:r>
      <w:r>
        <w:rPr>
          <w:spacing w:val="-1"/>
        </w:rPr>
        <w:t> </w:t>
      </w:r>
      <w:r>
        <w:rPr/>
        <w:t>на</w:t>
      </w:r>
      <w:r>
        <w:rPr>
          <w:spacing w:val="-3"/>
        </w:rPr>
        <w:t> </w:t>
      </w:r>
      <w:r>
        <w:rPr/>
        <w:t>учебный</w:t>
      </w:r>
      <w:r>
        <w:rPr>
          <w:spacing w:val="-2"/>
        </w:rPr>
        <w:t> </w:t>
      </w:r>
      <w:r>
        <w:rPr>
          <w:spacing w:val="-5"/>
        </w:rPr>
        <w:t>год</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531"/>
        <w:gridCol w:w="2297"/>
        <w:gridCol w:w="962"/>
        <w:gridCol w:w="424"/>
        <w:gridCol w:w="398"/>
        <w:gridCol w:w="396"/>
        <w:gridCol w:w="399"/>
        <w:gridCol w:w="398"/>
        <w:gridCol w:w="398"/>
        <w:gridCol w:w="398"/>
        <w:gridCol w:w="398"/>
        <w:gridCol w:w="396"/>
        <w:gridCol w:w="399"/>
        <w:gridCol w:w="874"/>
      </w:tblGrid>
      <w:tr>
        <w:trPr>
          <w:trHeight w:val="254" w:hRule="atLeast"/>
        </w:trPr>
        <w:tc>
          <w:tcPr>
            <w:tcW w:w="562" w:type="dxa"/>
            <w:vMerge w:val="restart"/>
          </w:tcPr>
          <w:p>
            <w:pPr>
              <w:pStyle w:val="TableParagraph"/>
              <w:spacing w:before="125"/>
              <w:ind w:left="175"/>
              <w:rPr>
                <w:sz w:val="22"/>
              </w:rPr>
            </w:pPr>
            <w:r>
              <w:rPr>
                <w:spacing w:val="-10"/>
                <w:sz w:val="22"/>
              </w:rPr>
              <w:t>№</w:t>
            </w:r>
          </w:p>
          <w:p>
            <w:pPr>
              <w:pStyle w:val="TableParagraph"/>
              <w:spacing w:before="2"/>
              <w:ind w:left="175"/>
              <w:rPr>
                <w:sz w:val="22"/>
              </w:rPr>
            </w:pPr>
            <w:r>
              <w:rPr>
                <w:spacing w:val="-10"/>
                <w:sz w:val="22"/>
              </w:rPr>
              <w:t>№</w:t>
            </w:r>
          </w:p>
        </w:tc>
        <w:tc>
          <w:tcPr>
            <w:tcW w:w="1531" w:type="dxa"/>
            <w:vMerge w:val="restart"/>
          </w:tcPr>
          <w:p>
            <w:pPr>
              <w:pStyle w:val="TableParagraph"/>
              <w:spacing w:before="125"/>
              <w:ind w:left="426" w:hanging="279"/>
              <w:rPr>
                <w:sz w:val="22"/>
              </w:rPr>
            </w:pPr>
            <w:r>
              <w:rPr>
                <w:spacing w:val="-2"/>
                <w:sz w:val="22"/>
              </w:rPr>
              <w:t>Направления работы</w:t>
            </w:r>
          </w:p>
        </w:tc>
        <w:tc>
          <w:tcPr>
            <w:tcW w:w="2297" w:type="dxa"/>
            <w:vMerge w:val="restart"/>
          </w:tcPr>
          <w:p>
            <w:pPr>
              <w:pStyle w:val="TableParagraph"/>
              <w:spacing w:before="253"/>
              <w:ind w:left="468"/>
              <w:rPr>
                <w:sz w:val="22"/>
              </w:rPr>
            </w:pPr>
            <w:r>
              <w:rPr>
                <w:sz w:val="22"/>
              </w:rPr>
              <w:t>Форма </w:t>
            </w:r>
            <w:r>
              <w:rPr>
                <w:spacing w:val="-2"/>
                <w:sz w:val="22"/>
              </w:rPr>
              <w:t>работы</w:t>
            </w:r>
          </w:p>
        </w:tc>
        <w:tc>
          <w:tcPr>
            <w:tcW w:w="962" w:type="dxa"/>
            <w:vMerge w:val="restart"/>
          </w:tcPr>
          <w:p>
            <w:pPr>
              <w:pStyle w:val="TableParagraph"/>
              <w:spacing w:before="253"/>
              <w:ind w:left="132"/>
              <w:rPr>
                <w:sz w:val="22"/>
              </w:rPr>
            </w:pPr>
            <w:r>
              <w:rPr>
                <w:spacing w:val="-2"/>
                <w:sz w:val="22"/>
              </w:rPr>
              <w:t>Классы</w:t>
            </w:r>
          </w:p>
        </w:tc>
        <w:tc>
          <w:tcPr>
            <w:tcW w:w="4004" w:type="dxa"/>
            <w:gridSpan w:val="10"/>
          </w:tcPr>
          <w:p>
            <w:pPr>
              <w:pStyle w:val="TableParagraph"/>
              <w:spacing w:line="234" w:lineRule="exact"/>
              <w:ind w:left="19"/>
              <w:jc w:val="center"/>
              <w:rPr>
                <w:sz w:val="22"/>
              </w:rPr>
            </w:pPr>
            <w:r>
              <w:rPr>
                <w:spacing w:val="-2"/>
                <w:sz w:val="22"/>
              </w:rPr>
              <w:t>Месяцы</w:t>
            </w:r>
          </w:p>
        </w:tc>
        <w:tc>
          <w:tcPr>
            <w:tcW w:w="874" w:type="dxa"/>
            <w:vMerge w:val="restart"/>
          </w:tcPr>
          <w:p>
            <w:pPr>
              <w:pStyle w:val="TableParagraph"/>
              <w:spacing w:before="253"/>
              <w:ind w:left="167"/>
              <w:rPr>
                <w:sz w:val="22"/>
              </w:rPr>
            </w:pPr>
            <w:r>
              <w:rPr>
                <w:spacing w:val="-2"/>
                <w:sz w:val="22"/>
              </w:rPr>
              <w:t>Всего</w:t>
            </w:r>
          </w:p>
        </w:tc>
      </w:tr>
      <w:tr>
        <w:trPr>
          <w:trHeight w:val="506"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vMerge/>
            <w:tcBorders>
              <w:top w:val="nil"/>
            </w:tcBorders>
          </w:tcPr>
          <w:p>
            <w:pPr>
              <w:rPr>
                <w:sz w:val="2"/>
                <w:szCs w:val="2"/>
              </w:rPr>
            </w:pPr>
          </w:p>
        </w:tc>
        <w:tc>
          <w:tcPr>
            <w:tcW w:w="962" w:type="dxa"/>
            <w:vMerge/>
            <w:tcBorders>
              <w:top w:val="nil"/>
            </w:tcBorders>
          </w:tcPr>
          <w:p>
            <w:pPr>
              <w:rPr>
                <w:sz w:val="2"/>
                <w:szCs w:val="2"/>
              </w:rPr>
            </w:pPr>
          </w:p>
        </w:tc>
        <w:tc>
          <w:tcPr>
            <w:tcW w:w="424" w:type="dxa"/>
          </w:tcPr>
          <w:p>
            <w:pPr>
              <w:pStyle w:val="TableParagraph"/>
              <w:spacing w:line="247" w:lineRule="exact"/>
              <w:ind w:left="16" w:right="1"/>
              <w:jc w:val="center"/>
              <w:rPr>
                <w:sz w:val="22"/>
              </w:rPr>
            </w:pPr>
            <w:r>
              <w:rPr>
                <w:spacing w:val="-10"/>
                <w:sz w:val="22"/>
              </w:rPr>
              <w:t>0</w:t>
            </w:r>
          </w:p>
          <w:p>
            <w:pPr>
              <w:pStyle w:val="TableParagraph"/>
              <w:spacing w:line="238" w:lineRule="exact" w:before="2"/>
              <w:ind w:left="16" w:right="1"/>
              <w:jc w:val="center"/>
              <w:rPr>
                <w:sz w:val="22"/>
              </w:rPr>
            </w:pPr>
            <w:r>
              <w:rPr>
                <w:spacing w:val="-10"/>
                <w:sz w:val="22"/>
              </w:rPr>
              <w:t>9</w:t>
            </w:r>
          </w:p>
        </w:tc>
        <w:tc>
          <w:tcPr>
            <w:tcW w:w="398" w:type="dxa"/>
          </w:tcPr>
          <w:p>
            <w:pPr>
              <w:pStyle w:val="TableParagraph"/>
              <w:spacing w:line="247" w:lineRule="exact"/>
              <w:ind w:left="69" w:right="55"/>
              <w:jc w:val="center"/>
              <w:rPr>
                <w:sz w:val="22"/>
              </w:rPr>
            </w:pPr>
            <w:r>
              <w:rPr>
                <w:spacing w:val="-10"/>
                <w:sz w:val="22"/>
              </w:rPr>
              <w:t>1</w:t>
            </w:r>
          </w:p>
          <w:p>
            <w:pPr>
              <w:pStyle w:val="TableParagraph"/>
              <w:spacing w:line="238" w:lineRule="exact" w:before="2"/>
              <w:ind w:left="69" w:right="55"/>
              <w:jc w:val="center"/>
              <w:rPr>
                <w:sz w:val="22"/>
              </w:rPr>
            </w:pPr>
            <w:r>
              <w:rPr>
                <w:spacing w:val="-10"/>
                <w:sz w:val="22"/>
              </w:rPr>
              <w:t>0</w:t>
            </w:r>
          </w:p>
        </w:tc>
        <w:tc>
          <w:tcPr>
            <w:tcW w:w="396" w:type="dxa"/>
          </w:tcPr>
          <w:p>
            <w:pPr>
              <w:pStyle w:val="TableParagraph"/>
              <w:spacing w:line="247" w:lineRule="exact"/>
              <w:ind w:left="20" w:right="3"/>
              <w:jc w:val="center"/>
              <w:rPr>
                <w:sz w:val="22"/>
              </w:rPr>
            </w:pPr>
            <w:r>
              <w:rPr>
                <w:spacing w:val="-10"/>
                <w:sz w:val="22"/>
              </w:rPr>
              <w:t>1</w:t>
            </w:r>
          </w:p>
          <w:p>
            <w:pPr>
              <w:pStyle w:val="TableParagraph"/>
              <w:spacing w:line="238" w:lineRule="exact" w:before="2"/>
              <w:ind w:left="20" w:right="3"/>
              <w:jc w:val="center"/>
              <w:rPr>
                <w:sz w:val="22"/>
              </w:rPr>
            </w:pPr>
            <w:r>
              <w:rPr>
                <w:spacing w:val="-10"/>
                <w:sz w:val="22"/>
              </w:rPr>
              <w:t>1</w:t>
            </w:r>
          </w:p>
        </w:tc>
        <w:tc>
          <w:tcPr>
            <w:tcW w:w="399" w:type="dxa"/>
          </w:tcPr>
          <w:p>
            <w:pPr>
              <w:pStyle w:val="TableParagraph"/>
              <w:spacing w:line="247" w:lineRule="exact"/>
              <w:ind w:left="19"/>
              <w:jc w:val="center"/>
              <w:rPr>
                <w:sz w:val="22"/>
              </w:rPr>
            </w:pPr>
            <w:r>
              <w:rPr>
                <w:spacing w:val="-10"/>
                <w:sz w:val="22"/>
              </w:rPr>
              <w:t>1</w:t>
            </w:r>
          </w:p>
          <w:p>
            <w:pPr>
              <w:pStyle w:val="TableParagraph"/>
              <w:spacing w:line="238" w:lineRule="exact" w:before="2"/>
              <w:ind w:left="19"/>
              <w:jc w:val="center"/>
              <w:rPr>
                <w:sz w:val="22"/>
              </w:rPr>
            </w:pPr>
            <w:r>
              <w:rPr>
                <w:spacing w:val="-10"/>
                <w:sz w:val="22"/>
              </w:rPr>
              <w:t>2</w:t>
            </w:r>
          </w:p>
        </w:tc>
        <w:tc>
          <w:tcPr>
            <w:tcW w:w="398" w:type="dxa"/>
          </w:tcPr>
          <w:p>
            <w:pPr>
              <w:pStyle w:val="TableParagraph"/>
              <w:spacing w:line="247" w:lineRule="exact"/>
              <w:ind w:left="148"/>
              <w:rPr>
                <w:sz w:val="22"/>
              </w:rPr>
            </w:pPr>
            <w:r>
              <w:rPr>
                <w:spacing w:val="-10"/>
                <w:sz w:val="22"/>
              </w:rPr>
              <w:t>0</w:t>
            </w:r>
          </w:p>
          <w:p>
            <w:pPr>
              <w:pStyle w:val="TableParagraph"/>
              <w:spacing w:line="238" w:lineRule="exact" w:before="2"/>
              <w:ind w:left="148"/>
              <w:rPr>
                <w:sz w:val="22"/>
              </w:rPr>
            </w:pPr>
            <w:r>
              <w:rPr>
                <w:spacing w:val="-10"/>
                <w:sz w:val="22"/>
              </w:rPr>
              <w:t>1</w:t>
            </w:r>
          </w:p>
        </w:tc>
        <w:tc>
          <w:tcPr>
            <w:tcW w:w="398" w:type="dxa"/>
          </w:tcPr>
          <w:p>
            <w:pPr>
              <w:pStyle w:val="TableParagraph"/>
              <w:spacing w:line="247" w:lineRule="exact"/>
              <w:ind w:left="71" w:right="55"/>
              <w:jc w:val="center"/>
              <w:rPr>
                <w:sz w:val="22"/>
              </w:rPr>
            </w:pPr>
            <w:r>
              <w:rPr>
                <w:spacing w:val="-10"/>
                <w:sz w:val="22"/>
              </w:rPr>
              <w:t>0</w:t>
            </w:r>
          </w:p>
          <w:p>
            <w:pPr>
              <w:pStyle w:val="TableParagraph"/>
              <w:spacing w:line="238" w:lineRule="exact" w:before="2"/>
              <w:ind w:left="71" w:right="55"/>
              <w:jc w:val="center"/>
              <w:rPr>
                <w:sz w:val="22"/>
              </w:rPr>
            </w:pPr>
            <w:r>
              <w:rPr>
                <w:spacing w:val="-10"/>
                <w:sz w:val="22"/>
              </w:rPr>
              <w:t>2</w:t>
            </w:r>
          </w:p>
        </w:tc>
        <w:tc>
          <w:tcPr>
            <w:tcW w:w="398" w:type="dxa"/>
          </w:tcPr>
          <w:p>
            <w:pPr>
              <w:pStyle w:val="TableParagraph"/>
              <w:spacing w:line="247" w:lineRule="exact"/>
              <w:ind w:left="71" w:right="55"/>
              <w:jc w:val="center"/>
              <w:rPr>
                <w:sz w:val="22"/>
              </w:rPr>
            </w:pPr>
            <w:r>
              <w:rPr>
                <w:spacing w:val="-10"/>
                <w:sz w:val="22"/>
              </w:rPr>
              <w:t>0</w:t>
            </w:r>
          </w:p>
          <w:p>
            <w:pPr>
              <w:pStyle w:val="TableParagraph"/>
              <w:spacing w:line="238" w:lineRule="exact" w:before="2"/>
              <w:ind w:left="71" w:right="55"/>
              <w:jc w:val="center"/>
              <w:rPr>
                <w:sz w:val="22"/>
              </w:rPr>
            </w:pPr>
            <w:r>
              <w:rPr>
                <w:spacing w:val="-10"/>
                <w:sz w:val="22"/>
              </w:rPr>
              <w:t>3</w:t>
            </w:r>
          </w:p>
        </w:tc>
        <w:tc>
          <w:tcPr>
            <w:tcW w:w="398" w:type="dxa"/>
          </w:tcPr>
          <w:p>
            <w:pPr>
              <w:pStyle w:val="TableParagraph"/>
              <w:spacing w:line="247" w:lineRule="exact"/>
              <w:ind w:left="72" w:right="55"/>
              <w:jc w:val="center"/>
              <w:rPr>
                <w:sz w:val="22"/>
              </w:rPr>
            </w:pPr>
            <w:r>
              <w:rPr>
                <w:spacing w:val="-10"/>
                <w:sz w:val="22"/>
              </w:rPr>
              <w:t>0</w:t>
            </w:r>
          </w:p>
          <w:p>
            <w:pPr>
              <w:pStyle w:val="TableParagraph"/>
              <w:spacing w:line="238" w:lineRule="exact" w:before="2"/>
              <w:ind w:left="72" w:right="55"/>
              <w:jc w:val="center"/>
              <w:rPr>
                <w:sz w:val="22"/>
              </w:rPr>
            </w:pPr>
            <w:r>
              <w:rPr>
                <w:spacing w:val="-10"/>
                <w:sz w:val="22"/>
              </w:rPr>
              <w:t>4</w:t>
            </w:r>
          </w:p>
        </w:tc>
        <w:tc>
          <w:tcPr>
            <w:tcW w:w="396" w:type="dxa"/>
          </w:tcPr>
          <w:p>
            <w:pPr>
              <w:pStyle w:val="TableParagraph"/>
              <w:spacing w:line="247" w:lineRule="exact"/>
              <w:ind w:left="148"/>
              <w:rPr>
                <w:sz w:val="22"/>
              </w:rPr>
            </w:pPr>
            <w:r>
              <w:rPr>
                <w:spacing w:val="-10"/>
                <w:sz w:val="22"/>
              </w:rPr>
              <w:t>0</w:t>
            </w:r>
          </w:p>
          <w:p>
            <w:pPr>
              <w:pStyle w:val="TableParagraph"/>
              <w:spacing w:line="238" w:lineRule="exact" w:before="2"/>
              <w:ind w:left="148"/>
              <w:rPr>
                <w:sz w:val="22"/>
              </w:rPr>
            </w:pPr>
            <w:r>
              <w:rPr>
                <w:spacing w:val="-10"/>
                <w:sz w:val="22"/>
              </w:rPr>
              <w:t>5</w:t>
            </w:r>
          </w:p>
        </w:tc>
        <w:tc>
          <w:tcPr>
            <w:tcW w:w="399" w:type="dxa"/>
          </w:tcPr>
          <w:p>
            <w:pPr>
              <w:pStyle w:val="TableParagraph"/>
              <w:spacing w:line="247" w:lineRule="exact"/>
              <w:ind w:left="150"/>
              <w:rPr>
                <w:sz w:val="22"/>
              </w:rPr>
            </w:pPr>
            <w:r>
              <w:rPr>
                <w:spacing w:val="-10"/>
                <w:sz w:val="22"/>
              </w:rPr>
              <w:t>0</w:t>
            </w:r>
          </w:p>
          <w:p>
            <w:pPr>
              <w:pStyle w:val="TableParagraph"/>
              <w:spacing w:line="238" w:lineRule="exact" w:before="2"/>
              <w:ind w:left="150"/>
              <w:rPr>
                <w:sz w:val="22"/>
              </w:rPr>
            </w:pPr>
            <w:r>
              <w:rPr>
                <w:spacing w:val="-10"/>
                <w:sz w:val="22"/>
              </w:rPr>
              <w:t>6</w:t>
            </w:r>
          </w:p>
        </w:tc>
        <w:tc>
          <w:tcPr>
            <w:tcW w:w="874" w:type="dxa"/>
            <w:vMerge/>
            <w:tcBorders>
              <w:top w:val="nil"/>
            </w:tcBorders>
          </w:tcPr>
          <w:p>
            <w:pPr>
              <w:rPr>
                <w:sz w:val="2"/>
                <w:szCs w:val="2"/>
              </w:rPr>
            </w:pPr>
          </w:p>
        </w:tc>
      </w:tr>
      <w:tr>
        <w:trPr>
          <w:trHeight w:val="505" w:hRule="atLeast"/>
        </w:trPr>
        <w:tc>
          <w:tcPr>
            <w:tcW w:w="562" w:type="dxa"/>
          </w:tcPr>
          <w:p>
            <w:pPr>
              <w:pStyle w:val="TableParagraph"/>
              <w:spacing w:before="121"/>
              <w:ind w:left="10"/>
              <w:jc w:val="center"/>
              <w:rPr>
                <w:sz w:val="22"/>
              </w:rPr>
            </w:pPr>
            <w:r>
              <w:rPr>
                <w:spacing w:val="-10"/>
                <w:sz w:val="22"/>
              </w:rPr>
              <w:t>1</w:t>
            </w:r>
          </w:p>
        </w:tc>
        <w:tc>
          <w:tcPr>
            <w:tcW w:w="1531" w:type="dxa"/>
          </w:tcPr>
          <w:p>
            <w:pPr>
              <w:pStyle w:val="TableParagraph"/>
              <w:spacing w:line="247" w:lineRule="exact"/>
              <w:ind w:left="111" w:right="102"/>
              <w:jc w:val="center"/>
              <w:rPr>
                <w:sz w:val="22"/>
              </w:rPr>
            </w:pPr>
            <w:r>
              <w:rPr>
                <w:sz w:val="22"/>
              </w:rPr>
              <w:t>Разговоры</w:t>
            </w:r>
            <w:r>
              <w:rPr>
                <w:spacing w:val="-4"/>
                <w:sz w:val="22"/>
              </w:rPr>
              <w:t> </w:t>
            </w:r>
            <w:r>
              <w:rPr>
                <w:spacing w:val="-10"/>
                <w:sz w:val="22"/>
              </w:rPr>
              <w:t>о</w:t>
            </w:r>
          </w:p>
          <w:p>
            <w:pPr>
              <w:pStyle w:val="TableParagraph"/>
              <w:spacing w:line="238" w:lineRule="exact" w:before="1"/>
              <w:ind w:left="113" w:right="100"/>
              <w:jc w:val="center"/>
              <w:rPr>
                <w:sz w:val="22"/>
              </w:rPr>
            </w:pPr>
            <w:r>
              <w:rPr>
                <w:spacing w:val="-2"/>
                <w:sz w:val="22"/>
              </w:rPr>
              <w:t>важном</w:t>
            </w:r>
          </w:p>
        </w:tc>
        <w:tc>
          <w:tcPr>
            <w:tcW w:w="2297" w:type="dxa"/>
          </w:tcPr>
          <w:p>
            <w:pPr>
              <w:pStyle w:val="TableParagraph"/>
              <w:spacing w:before="121"/>
              <w:ind w:left="135" w:right="126"/>
              <w:jc w:val="center"/>
              <w:rPr>
                <w:sz w:val="22"/>
              </w:rPr>
            </w:pPr>
            <w:r>
              <w:rPr>
                <w:sz w:val="22"/>
              </w:rPr>
              <w:t>Внеурочное</w:t>
            </w:r>
            <w:r>
              <w:rPr>
                <w:spacing w:val="-5"/>
                <w:sz w:val="22"/>
              </w:rPr>
              <w:t> </w:t>
            </w:r>
            <w:r>
              <w:rPr>
                <w:spacing w:val="-2"/>
                <w:sz w:val="22"/>
              </w:rPr>
              <w:t>занятие</w:t>
            </w:r>
          </w:p>
        </w:tc>
        <w:tc>
          <w:tcPr>
            <w:tcW w:w="962" w:type="dxa"/>
          </w:tcPr>
          <w:p>
            <w:pPr>
              <w:pStyle w:val="TableParagraph"/>
              <w:spacing w:before="121"/>
              <w:ind w:left="21" w:right="9"/>
              <w:jc w:val="center"/>
              <w:rPr>
                <w:sz w:val="22"/>
              </w:rPr>
            </w:pPr>
            <w:r>
              <w:rPr>
                <w:spacing w:val="-2"/>
                <w:sz w:val="22"/>
              </w:rPr>
              <w:t>1-</w:t>
            </w:r>
            <w:r>
              <w:rPr>
                <w:spacing w:val="-5"/>
                <w:sz w:val="22"/>
              </w:rPr>
              <w:t>11</w:t>
            </w:r>
          </w:p>
        </w:tc>
        <w:tc>
          <w:tcPr>
            <w:tcW w:w="424" w:type="dxa"/>
          </w:tcPr>
          <w:p>
            <w:pPr>
              <w:pStyle w:val="TableParagraph"/>
              <w:spacing w:before="121"/>
              <w:ind w:left="16" w:right="1"/>
              <w:jc w:val="center"/>
              <w:rPr>
                <w:sz w:val="22"/>
              </w:rPr>
            </w:pPr>
            <w:r>
              <w:rPr>
                <w:spacing w:val="-10"/>
                <w:sz w:val="22"/>
              </w:rPr>
              <w:t>4</w:t>
            </w:r>
          </w:p>
        </w:tc>
        <w:tc>
          <w:tcPr>
            <w:tcW w:w="398" w:type="dxa"/>
          </w:tcPr>
          <w:p>
            <w:pPr>
              <w:pStyle w:val="TableParagraph"/>
              <w:spacing w:before="121"/>
              <w:ind w:left="69" w:right="55"/>
              <w:jc w:val="center"/>
              <w:rPr>
                <w:sz w:val="22"/>
              </w:rPr>
            </w:pPr>
            <w:r>
              <w:rPr>
                <w:spacing w:val="-10"/>
                <w:sz w:val="22"/>
              </w:rPr>
              <w:t>4</w:t>
            </w:r>
          </w:p>
        </w:tc>
        <w:tc>
          <w:tcPr>
            <w:tcW w:w="396" w:type="dxa"/>
          </w:tcPr>
          <w:p>
            <w:pPr>
              <w:pStyle w:val="TableParagraph"/>
              <w:spacing w:before="121"/>
              <w:ind w:left="20" w:right="3"/>
              <w:jc w:val="center"/>
              <w:rPr>
                <w:sz w:val="22"/>
              </w:rPr>
            </w:pPr>
            <w:r>
              <w:rPr>
                <w:spacing w:val="-10"/>
                <w:sz w:val="22"/>
              </w:rPr>
              <w:t>3</w:t>
            </w:r>
          </w:p>
        </w:tc>
        <w:tc>
          <w:tcPr>
            <w:tcW w:w="399" w:type="dxa"/>
          </w:tcPr>
          <w:p>
            <w:pPr>
              <w:pStyle w:val="TableParagraph"/>
              <w:spacing w:before="121"/>
              <w:ind w:left="19"/>
              <w:jc w:val="center"/>
              <w:rPr>
                <w:sz w:val="22"/>
              </w:rPr>
            </w:pPr>
            <w:r>
              <w:rPr>
                <w:spacing w:val="-10"/>
                <w:sz w:val="22"/>
              </w:rPr>
              <w:t>4</w:t>
            </w:r>
          </w:p>
        </w:tc>
        <w:tc>
          <w:tcPr>
            <w:tcW w:w="398" w:type="dxa"/>
          </w:tcPr>
          <w:p>
            <w:pPr>
              <w:pStyle w:val="TableParagraph"/>
              <w:spacing w:before="121"/>
              <w:ind w:left="75" w:right="55"/>
              <w:jc w:val="center"/>
              <w:rPr>
                <w:sz w:val="22"/>
              </w:rPr>
            </w:pPr>
            <w:r>
              <w:rPr>
                <w:spacing w:val="-10"/>
                <w:sz w:val="22"/>
              </w:rPr>
              <w:t>4</w:t>
            </w:r>
          </w:p>
        </w:tc>
        <w:tc>
          <w:tcPr>
            <w:tcW w:w="398" w:type="dxa"/>
          </w:tcPr>
          <w:p>
            <w:pPr>
              <w:pStyle w:val="TableParagraph"/>
              <w:spacing w:before="121"/>
              <w:ind w:left="20" w:right="75"/>
              <w:jc w:val="center"/>
              <w:rPr>
                <w:sz w:val="22"/>
              </w:rPr>
            </w:pPr>
            <w:r>
              <w:rPr>
                <w:spacing w:val="-10"/>
                <w:sz w:val="22"/>
              </w:rPr>
              <w:t>4</w:t>
            </w:r>
          </w:p>
        </w:tc>
        <w:tc>
          <w:tcPr>
            <w:tcW w:w="398" w:type="dxa"/>
          </w:tcPr>
          <w:p>
            <w:pPr>
              <w:pStyle w:val="TableParagraph"/>
              <w:spacing w:before="121"/>
              <w:ind w:left="71" w:right="55"/>
              <w:jc w:val="center"/>
              <w:rPr>
                <w:sz w:val="22"/>
              </w:rPr>
            </w:pPr>
            <w:r>
              <w:rPr>
                <w:spacing w:val="-10"/>
                <w:sz w:val="22"/>
              </w:rPr>
              <w:t>4</w:t>
            </w:r>
          </w:p>
        </w:tc>
        <w:tc>
          <w:tcPr>
            <w:tcW w:w="398" w:type="dxa"/>
          </w:tcPr>
          <w:p>
            <w:pPr>
              <w:pStyle w:val="TableParagraph"/>
              <w:spacing w:before="121"/>
              <w:ind w:left="72" w:right="55"/>
              <w:jc w:val="center"/>
              <w:rPr>
                <w:sz w:val="22"/>
              </w:rPr>
            </w:pPr>
            <w:r>
              <w:rPr>
                <w:spacing w:val="-10"/>
                <w:sz w:val="22"/>
              </w:rPr>
              <w:t>5</w:t>
            </w:r>
          </w:p>
        </w:tc>
        <w:tc>
          <w:tcPr>
            <w:tcW w:w="396" w:type="dxa"/>
          </w:tcPr>
          <w:p>
            <w:pPr>
              <w:pStyle w:val="TableParagraph"/>
              <w:spacing w:before="121"/>
              <w:ind w:left="20"/>
              <w:jc w:val="center"/>
              <w:rPr>
                <w:sz w:val="22"/>
              </w:rPr>
            </w:pPr>
            <w:r>
              <w:rPr>
                <w:spacing w:val="-10"/>
                <w:sz w:val="22"/>
              </w:rPr>
              <w:t>4</w:t>
            </w:r>
          </w:p>
        </w:tc>
        <w:tc>
          <w:tcPr>
            <w:tcW w:w="399" w:type="dxa"/>
          </w:tcPr>
          <w:p>
            <w:pPr>
              <w:pStyle w:val="TableParagraph"/>
              <w:rPr>
                <w:sz w:val="22"/>
              </w:rPr>
            </w:pPr>
          </w:p>
        </w:tc>
        <w:tc>
          <w:tcPr>
            <w:tcW w:w="874" w:type="dxa"/>
          </w:tcPr>
          <w:p>
            <w:pPr>
              <w:pStyle w:val="TableParagraph"/>
              <w:spacing w:before="121"/>
              <w:ind w:left="12"/>
              <w:jc w:val="center"/>
              <w:rPr>
                <w:sz w:val="22"/>
              </w:rPr>
            </w:pPr>
            <w:r>
              <w:rPr>
                <w:spacing w:val="-5"/>
                <w:sz w:val="22"/>
              </w:rPr>
              <w:t>36</w:t>
            </w:r>
          </w:p>
        </w:tc>
      </w:tr>
      <w:tr>
        <w:trPr>
          <w:trHeight w:val="254" w:hRule="atLeast"/>
        </w:trPr>
        <w:tc>
          <w:tcPr>
            <w:tcW w:w="56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3"/>
              <w:rPr>
                <w:b/>
                <w:sz w:val="22"/>
              </w:rPr>
            </w:pPr>
          </w:p>
          <w:p>
            <w:pPr>
              <w:pStyle w:val="TableParagraph"/>
              <w:ind w:left="10"/>
              <w:jc w:val="center"/>
              <w:rPr>
                <w:sz w:val="22"/>
              </w:rPr>
            </w:pPr>
            <w:r>
              <w:rPr>
                <w:spacing w:val="-10"/>
                <w:sz w:val="22"/>
              </w:rPr>
              <w:t>2</w:t>
            </w:r>
          </w:p>
        </w:tc>
        <w:tc>
          <w:tcPr>
            <w:tcW w:w="1531" w:type="dxa"/>
            <w:vMerge w:val="restart"/>
          </w:tcPr>
          <w:p>
            <w:pPr>
              <w:pStyle w:val="TableParagraph"/>
              <w:rPr>
                <w:b/>
                <w:sz w:val="22"/>
              </w:rPr>
            </w:pPr>
          </w:p>
          <w:p>
            <w:pPr>
              <w:pStyle w:val="TableParagraph"/>
              <w:spacing w:before="140"/>
              <w:rPr>
                <w:b/>
                <w:sz w:val="22"/>
              </w:rPr>
            </w:pPr>
          </w:p>
          <w:p>
            <w:pPr>
              <w:pStyle w:val="TableParagraph"/>
              <w:ind w:left="112" w:right="100"/>
              <w:jc w:val="center"/>
              <w:rPr>
                <w:sz w:val="22"/>
              </w:rPr>
            </w:pPr>
            <w:r>
              <w:rPr>
                <w:spacing w:val="-2"/>
                <w:sz w:val="22"/>
              </w:rPr>
              <w:t>Безопасность дорожного движения</w:t>
            </w:r>
          </w:p>
        </w:tc>
        <w:tc>
          <w:tcPr>
            <w:tcW w:w="2297" w:type="dxa"/>
            <w:vMerge w:val="restart"/>
            <w:shd w:val="clear" w:color="auto" w:fill="D9D9D9"/>
          </w:tcPr>
          <w:p>
            <w:pPr>
              <w:pStyle w:val="TableParagraph"/>
              <w:spacing w:before="125"/>
              <w:ind w:left="437"/>
              <w:rPr>
                <w:sz w:val="22"/>
              </w:rPr>
            </w:pPr>
            <w:r>
              <w:rPr>
                <w:sz w:val="22"/>
              </w:rPr>
              <w:t>Классные</w:t>
            </w:r>
            <w:r>
              <w:rPr>
                <w:spacing w:val="-4"/>
                <w:sz w:val="22"/>
              </w:rPr>
              <w:t> часы</w:t>
            </w:r>
          </w:p>
        </w:tc>
        <w:tc>
          <w:tcPr>
            <w:tcW w:w="962" w:type="dxa"/>
            <w:shd w:val="clear" w:color="auto" w:fill="D9D9D9"/>
          </w:tcPr>
          <w:p>
            <w:pPr>
              <w:pStyle w:val="TableParagraph"/>
              <w:rPr>
                <w:sz w:val="18"/>
              </w:rPr>
            </w:pPr>
          </w:p>
        </w:tc>
        <w:tc>
          <w:tcPr>
            <w:tcW w:w="424"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6" w:type="dxa"/>
            <w:shd w:val="clear" w:color="auto" w:fill="D9D9D9"/>
          </w:tcPr>
          <w:p>
            <w:pPr>
              <w:pStyle w:val="TableParagraph"/>
              <w:rPr>
                <w:sz w:val="18"/>
              </w:rPr>
            </w:pPr>
          </w:p>
        </w:tc>
        <w:tc>
          <w:tcPr>
            <w:tcW w:w="399"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6" w:type="dxa"/>
            <w:shd w:val="clear" w:color="auto" w:fill="D9D9D9"/>
          </w:tcPr>
          <w:p>
            <w:pPr>
              <w:pStyle w:val="TableParagraph"/>
              <w:rPr>
                <w:sz w:val="18"/>
              </w:rPr>
            </w:pPr>
          </w:p>
        </w:tc>
        <w:tc>
          <w:tcPr>
            <w:tcW w:w="399" w:type="dxa"/>
            <w:shd w:val="clear" w:color="auto" w:fill="D9D9D9"/>
          </w:tcPr>
          <w:p>
            <w:pPr>
              <w:pStyle w:val="TableParagraph"/>
              <w:rPr>
                <w:sz w:val="18"/>
              </w:rPr>
            </w:pPr>
          </w:p>
        </w:tc>
        <w:tc>
          <w:tcPr>
            <w:tcW w:w="874" w:type="dxa"/>
            <w:shd w:val="clear" w:color="auto" w:fill="D9D9D9"/>
          </w:tcPr>
          <w:p>
            <w:pPr>
              <w:pStyle w:val="TableParagraph"/>
              <w:rPr>
                <w:sz w:val="18"/>
              </w:rPr>
            </w:pPr>
          </w:p>
        </w:tc>
      </w:tr>
      <w:tr>
        <w:trPr>
          <w:trHeight w:val="251"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vMerge/>
            <w:tcBorders>
              <w:top w:val="nil"/>
            </w:tcBorders>
            <w:shd w:val="clear" w:color="auto" w:fill="D9D9D9"/>
          </w:tcPr>
          <w:p>
            <w:pPr>
              <w:rPr>
                <w:sz w:val="2"/>
                <w:szCs w:val="2"/>
              </w:rPr>
            </w:pPr>
          </w:p>
        </w:tc>
        <w:tc>
          <w:tcPr>
            <w:tcW w:w="962" w:type="dxa"/>
            <w:shd w:val="clear" w:color="auto" w:fill="D9D9D9"/>
          </w:tcPr>
          <w:p>
            <w:pPr>
              <w:pStyle w:val="TableParagraph"/>
              <w:spacing w:line="232" w:lineRule="exact"/>
              <w:ind w:left="21" w:right="9"/>
              <w:jc w:val="center"/>
              <w:rPr>
                <w:sz w:val="22"/>
              </w:rPr>
            </w:pPr>
            <w:r>
              <w:rPr>
                <w:spacing w:val="-2"/>
                <w:sz w:val="22"/>
              </w:rPr>
              <w:t>5-</w:t>
            </w:r>
            <w:r>
              <w:rPr>
                <w:spacing w:val="-5"/>
                <w:sz w:val="22"/>
              </w:rPr>
              <w:t>11</w:t>
            </w:r>
          </w:p>
        </w:tc>
        <w:tc>
          <w:tcPr>
            <w:tcW w:w="424" w:type="dxa"/>
            <w:shd w:val="clear" w:color="auto" w:fill="D9D9D9"/>
          </w:tcPr>
          <w:p>
            <w:pPr>
              <w:pStyle w:val="TableParagraph"/>
              <w:spacing w:line="232" w:lineRule="exact"/>
              <w:ind w:left="16" w:right="1"/>
              <w:jc w:val="center"/>
              <w:rPr>
                <w:b/>
                <w:sz w:val="22"/>
              </w:rPr>
            </w:pPr>
            <w:r>
              <w:rPr>
                <w:b/>
                <w:spacing w:val="-10"/>
                <w:sz w:val="22"/>
              </w:rPr>
              <w:t>1</w:t>
            </w:r>
          </w:p>
        </w:tc>
        <w:tc>
          <w:tcPr>
            <w:tcW w:w="398" w:type="dxa"/>
            <w:shd w:val="clear" w:color="auto" w:fill="D9D9D9"/>
          </w:tcPr>
          <w:p>
            <w:pPr>
              <w:pStyle w:val="TableParagraph"/>
              <w:rPr>
                <w:sz w:val="18"/>
              </w:rPr>
            </w:pPr>
          </w:p>
        </w:tc>
        <w:tc>
          <w:tcPr>
            <w:tcW w:w="396" w:type="dxa"/>
            <w:shd w:val="clear" w:color="auto" w:fill="D9D9D9"/>
          </w:tcPr>
          <w:p>
            <w:pPr>
              <w:pStyle w:val="TableParagraph"/>
              <w:spacing w:line="232" w:lineRule="exact"/>
              <w:ind w:left="20" w:right="3"/>
              <w:jc w:val="center"/>
              <w:rPr>
                <w:b/>
                <w:sz w:val="22"/>
              </w:rPr>
            </w:pPr>
            <w:r>
              <w:rPr>
                <w:b/>
                <w:spacing w:val="-10"/>
                <w:sz w:val="22"/>
              </w:rPr>
              <w:t>1</w:t>
            </w:r>
          </w:p>
        </w:tc>
        <w:tc>
          <w:tcPr>
            <w:tcW w:w="399" w:type="dxa"/>
            <w:shd w:val="clear" w:color="auto" w:fill="D9D9D9"/>
          </w:tcPr>
          <w:p>
            <w:pPr>
              <w:pStyle w:val="TableParagraph"/>
              <w:rPr>
                <w:sz w:val="18"/>
              </w:rPr>
            </w:pPr>
          </w:p>
        </w:tc>
        <w:tc>
          <w:tcPr>
            <w:tcW w:w="398" w:type="dxa"/>
            <w:shd w:val="clear" w:color="auto" w:fill="D9D9D9"/>
          </w:tcPr>
          <w:p>
            <w:pPr>
              <w:pStyle w:val="TableParagraph"/>
              <w:spacing w:line="232" w:lineRule="exact"/>
              <w:ind w:left="75" w:right="55"/>
              <w:jc w:val="center"/>
              <w:rPr>
                <w:b/>
                <w:sz w:val="22"/>
              </w:rPr>
            </w:pPr>
            <w:r>
              <w:rPr>
                <w:b/>
                <w:spacing w:val="-10"/>
                <w:sz w:val="22"/>
              </w:rPr>
              <w:t>1</w:t>
            </w:r>
          </w:p>
        </w:tc>
        <w:tc>
          <w:tcPr>
            <w:tcW w:w="398" w:type="dxa"/>
            <w:shd w:val="clear" w:color="auto" w:fill="D9D9D9"/>
          </w:tcPr>
          <w:p>
            <w:pPr>
              <w:pStyle w:val="TableParagraph"/>
              <w:rPr>
                <w:sz w:val="18"/>
              </w:rPr>
            </w:pPr>
          </w:p>
        </w:tc>
        <w:tc>
          <w:tcPr>
            <w:tcW w:w="398" w:type="dxa"/>
            <w:shd w:val="clear" w:color="auto" w:fill="D9D9D9"/>
          </w:tcPr>
          <w:p>
            <w:pPr>
              <w:pStyle w:val="TableParagraph"/>
              <w:spacing w:line="232" w:lineRule="exact"/>
              <w:ind w:left="71" w:right="55"/>
              <w:jc w:val="center"/>
              <w:rPr>
                <w:b/>
                <w:sz w:val="22"/>
              </w:rPr>
            </w:pPr>
            <w:r>
              <w:rPr>
                <w:b/>
                <w:spacing w:val="-10"/>
                <w:sz w:val="22"/>
              </w:rPr>
              <w:t>1</w:t>
            </w:r>
          </w:p>
        </w:tc>
        <w:tc>
          <w:tcPr>
            <w:tcW w:w="398" w:type="dxa"/>
            <w:shd w:val="clear" w:color="auto" w:fill="D9D9D9"/>
          </w:tcPr>
          <w:p>
            <w:pPr>
              <w:pStyle w:val="TableParagraph"/>
              <w:rPr>
                <w:sz w:val="18"/>
              </w:rPr>
            </w:pPr>
          </w:p>
        </w:tc>
        <w:tc>
          <w:tcPr>
            <w:tcW w:w="396" w:type="dxa"/>
            <w:shd w:val="clear" w:color="auto" w:fill="D9D9D9"/>
          </w:tcPr>
          <w:p>
            <w:pPr>
              <w:pStyle w:val="TableParagraph"/>
              <w:spacing w:line="232" w:lineRule="exact"/>
              <w:ind w:left="20"/>
              <w:jc w:val="center"/>
              <w:rPr>
                <w:b/>
                <w:sz w:val="22"/>
              </w:rPr>
            </w:pPr>
            <w:r>
              <w:rPr>
                <w:b/>
                <w:spacing w:val="-10"/>
                <w:sz w:val="22"/>
              </w:rPr>
              <w:t>1</w:t>
            </w:r>
          </w:p>
        </w:tc>
        <w:tc>
          <w:tcPr>
            <w:tcW w:w="399" w:type="dxa"/>
            <w:shd w:val="clear" w:color="auto" w:fill="D9D9D9"/>
          </w:tcPr>
          <w:p>
            <w:pPr>
              <w:pStyle w:val="TableParagraph"/>
              <w:rPr>
                <w:sz w:val="18"/>
              </w:rPr>
            </w:pPr>
          </w:p>
        </w:tc>
        <w:tc>
          <w:tcPr>
            <w:tcW w:w="874" w:type="dxa"/>
            <w:shd w:val="clear" w:color="auto" w:fill="D9D9D9"/>
          </w:tcPr>
          <w:p>
            <w:pPr>
              <w:pStyle w:val="TableParagraph"/>
              <w:spacing w:line="232" w:lineRule="exact"/>
              <w:ind w:left="12"/>
              <w:jc w:val="center"/>
              <w:rPr>
                <w:b/>
                <w:sz w:val="22"/>
              </w:rPr>
            </w:pPr>
            <w:r>
              <w:rPr>
                <w:b/>
                <w:spacing w:val="-10"/>
                <w:sz w:val="22"/>
              </w:rPr>
              <w:t>5</w:t>
            </w:r>
          </w:p>
        </w:tc>
      </w:tr>
      <w:tr>
        <w:trPr>
          <w:trHeight w:val="254"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4" w:lineRule="exact"/>
              <w:ind w:left="135" w:right="125"/>
              <w:jc w:val="center"/>
              <w:rPr>
                <w:sz w:val="22"/>
              </w:rPr>
            </w:pPr>
            <w:r>
              <w:rPr>
                <w:spacing w:val="-2"/>
                <w:sz w:val="22"/>
              </w:rPr>
              <w:t>Беседа</w:t>
            </w:r>
          </w:p>
        </w:tc>
        <w:tc>
          <w:tcPr>
            <w:tcW w:w="962" w:type="dxa"/>
          </w:tcPr>
          <w:p>
            <w:pPr>
              <w:pStyle w:val="TableParagraph"/>
              <w:spacing w:line="234" w:lineRule="exact"/>
              <w:ind w:left="21" w:right="9"/>
              <w:jc w:val="center"/>
              <w:rPr>
                <w:sz w:val="22"/>
              </w:rPr>
            </w:pPr>
            <w:r>
              <w:rPr>
                <w:spacing w:val="-2"/>
                <w:sz w:val="22"/>
              </w:rPr>
              <w:t>1-</w:t>
            </w:r>
            <w:r>
              <w:rPr>
                <w:spacing w:val="-5"/>
                <w:sz w:val="22"/>
              </w:rPr>
              <w:t>11</w:t>
            </w:r>
          </w:p>
        </w:tc>
        <w:tc>
          <w:tcPr>
            <w:tcW w:w="424" w:type="dxa"/>
          </w:tcPr>
          <w:p>
            <w:pPr>
              <w:pStyle w:val="TableParagraph"/>
              <w:spacing w:line="234" w:lineRule="exact"/>
              <w:ind w:left="16" w:right="1"/>
              <w:jc w:val="center"/>
              <w:rPr>
                <w:sz w:val="22"/>
              </w:rPr>
            </w:pPr>
            <w:r>
              <w:rPr>
                <w:spacing w:val="-10"/>
                <w:sz w:val="22"/>
              </w:rPr>
              <w:t>1</w:t>
            </w:r>
          </w:p>
        </w:tc>
        <w:tc>
          <w:tcPr>
            <w:tcW w:w="398" w:type="dxa"/>
          </w:tcPr>
          <w:p>
            <w:pPr>
              <w:pStyle w:val="TableParagraph"/>
              <w:spacing w:line="234" w:lineRule="exact"/>
              <w:ind w:left="69" w:right="55"/>
              <w:jc w:val="center"/>
              <w:rPr>
                <w:sz w:val="22"/>
              </w:rPr>
            </w:pPr>
            <w:r>
              <w:rPr>
                <w:spacing w:val="-10"/>
                <w:sz w:val="22"/>
              </w:rPr>
              <w:t>1</w:t>
            </w:r>
          </w:p>
        </w:tc>
        <w:tc>
          <w:tcPr>
            <w:tcW w:w="396" w:type="dxa"/>
          </w:tcPr>
          <w:p>
            <w:pPr>
              <w:pStyle w:val="TableParagraph"/>
              <w:spacing w:line="234" w:lineRule="exact"/>
              <w:ind w:left="20" w:right="3"/>
              <w:jc w:val="center"/>
              <w:rPr>
                <w:sz w:val="22"/>
              </w:rPr>
            </w:pPr>
            <w:r>
              <w:rPr>
                <w:spacing w:val="-10"/>
                <w:sz w:val="22"/>
              </w:rPr>
              <w:t>1</w:t>
            </w:r>
          </w:p>
        </w:tc>
        <w:tc>
          <w:tcPr>
            <w:tcW w:w="399" w:type="dxa"/>
          </w:tcPr>
          <w:p>
            <w:pPr>
              <w:pStyle w:val="TableParagraph"/>
              <w:spacing w:line="234" w:lineRule="exact"/>
              <w:ind w:left="19"/>
              <w:jc w:val="center"/>
              <w:rPr>
                <w:sz w:val="22"/>
              </w:rPr>
            </w:pPr>
            <w:r>
              <w:rPr>
                <w:spacing w:val="-10"/>
                <w:sz w:val="22"/>
              </w:rPr>
              <w:t>1</w:t>
            </w:r>
          </w:p>
        </w:tc>
        <w:tc>
          <w:tcPr>
            <w:tcW w:w="398" w:type="dxa"/>
          </w:tcPr>
          <w:p>
            <w:pPr>
              <w:pStyle w:val="TableParagraph"/>
              <w:spacing w:line="234" w:lineRule="exact"/>
              <w:ind w:left="75" w:right="55"/>
              <w:jc w:val="center"/>
              <w:rPr>
                <w:sz w:val="22"/>
              </w:rPr>
            </w:pPr>
            <w:r>
              <w:rPr>
                <w:spacing w:val="-10"/>
                <w:sz w:val="22"/>
              </w:rPr>
              <w:t>1</w:t>
            </w:r>
          </w:p>
        </w:tc>
        <w:tc>
          <w:tcPr>
            <w:tcW w:w="398" w:type="dxa"/>
          </w:tcPr>
          <w:p>
            <w:pPr>
              <w:pStyle w:val="TableParagraph"/>
              <w:spacing w:line="234" w:lineRule="exact"/>
              <w:ind w:left="71" w:right="55"/>
              <w:jc w:val="center"/>
              <w:rPr>
                <w:sz w:val="22"/>
              </w:rPr>
            </w:pPr>
            <w:r>
              <w:rPr>
                <w:spacing w:val="-10"/>
                <w:sz w:val="22"/>
              </w:rPr>
              <w:t>1</w:t>
            </w:r>
          </w:p>
        </w:tc>
        <w:tc>
          <w:tcPr>
            <w:tcW w:w="398" w:type="dxa"/>
          </w:tcPr>
          <w:p>
            <w:pPr>
              <w:pStyle w:val="TableParagraph"/>
              <w:spacing w:line="234" w:lineRule="exact"/>
              <w:ind w:left="71" w:right="55"/>
              <w:jc w:val="center"/>
              <w:rPr>
                <w:sz w:val="22"/>
              </w:rPr>
            </w:pPr>
            <w:r>
              <w:rPr>
                <w:spacing w:val="-10"/>
                <w:sz w:val="22"/>
              </w:rPr>
              <w:t>1</w:t>
            </w:r>
          </w:p>
        </w:tc>
        <w:tc>
          <w:tcPr>
            <w:tcW w:w="398" w:type="dxa"/>
          </w:tcPr>
          <w:p>
            <w:pPr>
              <w:pStyle w:val="TableParagraph"/>
              <w:spacing w:line="234" w:lineRule="exact"/>
              <w:ind w:left="72" w:right="55"/>
              <w:jc w:val="center"/>
              <w:rPr>
                <w:sz w:val="22"/>
              </w:rPr>
            </w:pPr>
            <w:r>
              <w:rPr>
                <w:spacing w:val="-10"/>
                <w:sz w:val="22"/>
              </w:rPr>
              <w:t>1</w:t>
            </w:r>
          </w:p>
        </w:tc>
        <w:tc>
          <w:tcPr>
            <w:tcW w:w="396" w:type="dxa"/>
          </w:tcPr>
          <w:p>
            <w:pPr>
              <w:pStyle w:val="TableParagraph"/>
              <w:spacing w:line="234" w:lineRule="exact"/>
              <w:ind w:left="20"/>
              <w:jc w:val="center"/>
              <w:rPr>
                <w:sz w:val="22"/>
              </w:rPr>
            </w:pPr>
            <w:r>
              <w:rPr>
                <w:spacing w:val="-10"/>
                <w:sz w:val="22"/>
              </w:rPr>
              <w:t>1</w:t>
            </w:r>
          </w:p>
        </w:tc>
        <w:tc>
          <w:tcPr>
            <w:tcW w:w="399" w:type="dxa"/>
          </w:tcPr>
          <w:p>
            <w:pPr>
              <w:pStyle w:val="TableParagraph"/>
              <w:rPr>
                <w:sz w:val="18"/>
              </w:rPr>
            </w:pPr>
          </w:p>
        </w:tc>
        <w:tc>
          <w:tcPr>
            <w:tcW w:w="874" w:type="dxa"/>
          </w:tcPr>
          <w:p>
            <w:pPr>
              <w:pStyle w:val="TableParagraph"/>
              <w:spacing w:line="234" w:lineRule="exact"/>
              <w:ind w:left="12"/>
              <w:jc w:val="center"/>
              <w:rPr>
                <w:sz w:val="22"/>
              </w:rPr>
            </w:pPr>
            <w:r>
              <w:rPr>
                <w:spacing w:val="-10"/>
                <w:sz w:val="22"/>
              </w:rPr>
              <w:t>9</w:t>
            </w:r>
          </w:p>
        </w:tc>
      </w:tr>
      <w:tr>
        <w:trPr>
          <w:trHeight w:val="505"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6" w:lineRule="exact"/>
              <w:ind w:left="189"/>
              <w:rPr>
                <w:sz w:val="22"/>
              </w:rPr>
            </w:pPr>
            <w:r>
              <w:rPr>
                <w:sz w:val="22"/>
              </w:rPr>
              <w:t>Инструктаж</w:t>
            </w:r>
            <w:r>
              <w:rPr>
                <w:spacing w:val="-4"/>
                <w:sz w:val="22"/>
              </w:rPr>
              <w:t> </w:t>
            </w:r>
            <w:r>
              <w:rPr>
                <w:sz w:val="22"/>
              </w:rPr>
              <w:t>по</w:t>
            </w:r>
            <w:r>
              <w:rPr>
                <w:spacing w:val="-5"/>
                <w:sz w:val="22"/>
              </w:rPr>
              <w:t> </w:t>
            </w:r>
            <w:r>
              <w:rPr>
                <w:sz w:val="22"/>
              </w:rPr>
              <w:t>ТБ</w:t>
            </w:r>
            <w:r>
              <w:rPr>
                <w:spacing w:val="-1"/>
                <w:sz w:val="22"/>
              </w:rPr>
              <w:t> </w:t>
            </w:r>
            <w:r>
              <w:rPr>
                <w:spacing w:val="-10"/>
                <w:sz w:val="22"/>
              </w:rPr>
              <w:t>и</w:t>
            </w:r>
          </w:p>
          <w:p>
            <w:pPr>
              <w:pStyle w:val="TableParagraph"/>
              <w:spacing w:line="240" w:lineRule="exact"/>
              <w:ind w:left="184"/>
              <w:rPr>
                <w:sz w:val="22"/>
              </w:rPr>
            </w:pPr>
            <w:r>
              <w:rPr>
                <w:sz w:val="22"/>
              </w:rPr>
              <w:t>правилам</w:t>
            </w:r>
            <w:r>
              <w:rPr>
                <w:spacing w:val="-5"/>
                <w:sz w:val="22"/>
              </w:rPr>
              <w:t> </w:t>
            </w:r>
            <w:r>
              <w:rPr>
                <w:spacing w:val="-2"/>
                <w:sz w:val="22"/>
              </w:rPr>
              <w:t>поведения</w:t>
            </w:r>
          </w:p>
        </w:tc>
        <w:tc>
          <w:tcPr>
            <w:tcW w:w="962" w:type="dxa"/>
          </w:tcPr>
          <w:p>
            <w:pPr>
              <w:pStyle w:val="TableParagraph"/>
              <w:spacing w:before="121"/>
              <w:ind w:left="21" w:right="9"/>
              <w:jc w:val="center"/>
              <w:rPr>
                <w:sz w:val="22"/>
              </w:rPr>
            </w:pPr>
            <w:r>
              <w:rPr>
                <w:spacing w:val="-2"/>
                <w:sz w:val="22"/>
              </w:rPr>
              <w:t>1-</w:t>
            </w:r>
            <w:r>
              <w:rPr>
                <w:spacing w:val="-5"/>
                <w:sz w:val="22"/>
              </w:rPr>
              <w:t>11</w:t>
            </w:r>
          </w:p>
        </w:tc>
        <w:tc>
          <w:tcPr>
            <w:tcW w:w="424" w:type="dxa"/>
          </w:tcPr>
          <w:p>
            <w:pPr>
              <w:pStyle w:val="TableParagraph"/>
              <w:spacing w:before="121"/>
              <w:ind w:left="16" w:right="1"/>
              <w:jc w:val="center"/>
              <w:rPr>
                <w:sz w:val="22"/>
              </w:rPr>
            </w:pPr>
            <w:r>
              <w:rPr>
                <w:spacing w:val="-10"/>
                <w:sz w:val="22"/>
              </w:rPr>
              <w:t>1</w:t>
            </w:r>
          </w:p>
        </w:tc>
        <w:tc>
          <w:tcPr>
            <w:tcW w:w="398" w:type="dxa"/>
          </w:tcPr>
          <w:p>
            <w:pPr>
              <w:pStyle w:val="TableParagraph"/>
              <w:spacing w:before="121"/>
              <w:ind w:left="20" w:right="75"/>
              <w:jc w:val="center"/>
              <w:rPr>
                <w:sz w:val="22"/>
              </w:rPr>
            </w:pPr>
            <w:r>
              <w:rPr>
                <w:spacing w:val="-10"/>
                <w:sz w:val="22"/>
              </w:rPr>
              <w:t>1</w:t>
            </w:r>
          </w:p>
        </w:tc>
        <w:tc>
          <w:tcPr>
            <w:tcW w:w="396" w:type="dxa"/>
          </w:tcPr>
          <w:p>
            <w:pPr>
              <w:pStyle w:val="TableParagraph"/>
              <w:rPr>
                <w:sz w:val="22"/>
              </w:rPr>
            </w:pPr>
          </w:p>
        </w:tc>
        <w:tc>
          <w:tcPr>
            <w:tcW w:w="399" w:type="dxa"/>
          </w:tcPr>
          <w:p>
            <w:pPr>
              <w:pStyle w:val="TableParagraph"/>
              <w:spacing w:before="121"/>
              <w:ind w:left="19"/>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spacing w:before="121"/>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spacing w:before="121"/>
              <w:ind w:left="20"/>
              <w:jc w:val="center"/>
              <w:rPr>
                <w:sz w:val="22"/>
              </w:rPr>
            </w:pPr>
            <w:r>
              <w:rPr>
                <w:spacing w:val="-10"/>
                <w:sz w:val="22"/>
              </w:rPr>
              <w:t>1</w:t>
            </w:r>
          </w:p>
        </w:tc>
        <w:tc>
          <w:tcPr>
            <w:tcW w:w="399" w:type="dxa"/>
          </w:tcPr>
          <w:p>
            <w:pPr>
              <w:pStyle w:val="TableParagraph"/>
              <w:rPr>
                <w:sz w:val="22"/>
              </w:rPr>
            </w:pPr>
          </w:p>
        </w:tc>
        <w:tc>
          <w:tcPr>
            <w:tcW w:w="874" w:type="dxa"/>
          </w:tcPr>
          <w:p>
            <w:pPr>
              <w:pStyle w:val="TableParagraph"/>
              <w:spacing w:before="121"/>
              <w:ind w:left="12"/>
              <w:jc w:val="center"/>
              <w:rPr>
                <w:sz w:val="22"/>
              </w:rPr>
            </w:pPr>
            <w:r>
              <w:rPr>
                <w:spacing w:val="-10"/>
                <w:sz w:val="22"/>
              </w:rPr>
              <w:t>5</w:t>
            </w:r>
          </w:p>
        </w:tc>
      </w:tr>
      <w:tr>
        <w:trPr>
          <w:trHeight w:val="758"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ind w:left="535" w:right="524" w:hanging="2"/>
              <w:jc w:val="center"/>
              <w:rPr>
                <w:sz w:val="22"/>
              </w:rPr>
            </w:pPr>
            <w:r>
              <w:rPr>
                <w:sz w:val="22"/>
              </w:rPr>
              <w:t>Встреча с </w:t>
            </w:r>
            <w:r>
              <w:rPr>
                <w:spacing w:val="-2"/>
                <w:sz w:val="22"/>
              </w:rPr>
              <w:t>инспектором</w:t>
            </w:r>
          </w:p>
          <w:p>
            <w:pPr>
              <w:pStyle w:val="TableParagraph"/>
              <w:spacing w:line="238" w:lineRule="exact"/>
              <w:ind w:left="135" w:right="126"/>
              <w:jc w:val="center"/>
              <w:rPr>
                <w:sz w:val="22"/>
              </w:rPr>
            </w:pPr>
            <w:r>
              <w:rPr>
                <w:spacing w:val="-2"/>
                <w:sz w:val="22"/>
              </w:rPr>
              <w:t>ГИББДД</w:t>
            </w:r>
          </w:p>
        </w:tc>
        <w:tc>
          <w:tcPr>
            <w:tcW w:w="962" w:type="dxa"/>
          </w:tcPr>
          <w:p>
            <w:pPr>
              <w:pStyle w:val="TableParagraph"/>
              <w:spacing w:before="245"/>
              <w:ind w:left="21" w:right="9"/>
              <w:jc w:val="center"/>
              <w:rPr>
                <w:sz w:val="22"/>
              </w:rPr>
            </w:pPr>
            <w:r>
              <w:rPr>
                <w:spacing w:val="-2"/>
                <w:sz w:val="22"/>
              </w:rPr>
              <w:t>1-</w:t>
            </w:r>
            <w:r>
              <w:rPr>
                <w:spacing w:val="-5"/>
                <w:sz w:val="22"/>
              </w:rPr>
              <w:t>11</w:t>
            </w:r>
          </w:p>
        </w:tc>
        <w:tc>
          <w:tcPr>
            <w:tcW w:w="424" w:type="dxa"/>
          </w:tcPr>
          <w:p>
            <w:pPr>
              <w:pStyle w:val="TableParagraph"/>
              <w:spacing w:before="245"/>
              <w:ind w:left="16" w:right="1"/>
              <w:jc w:val="center"/>
              <w:rPr>
                <w:sz w:val="22"/>
              </w:rPr>
            </w:pPr>
            <w:r>
              <w:rPr>
                <w:spacing w:val="-10"/>
                <w:sz w:val="22"/>
              </w:rPr>
              <w:t>1</w:t>
            </w: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396" w:type="dxa"/>
          </w:tcPr>
          <w:p>
            <w:pPr>
              <w:pStyle w:val="TableParagraph"/>
              <w:spacing w:before="245"/>
              <w:ind w:left="20"/>
              <w:jc w:val="center"/>
              <w:rPr>
                <w:sz w:val="22"/>
              </w:rPr>
            </w:pPr>
            <w:r>
              <w:rPr>
                <w:spacing w:val="-10"/>
                <w:sz w:val="22"/>
              </w:rPr>
              <w:t>1</w:t>
            </w:r>
          </w:p>
        </w:tc>
        <w:tc>
          <w:tcPr>
            <w:tcW w:w="399" w:type="dxa"/>
          </w:tcPr>
          <w:p>
            <w:pPr>
              <w:pStyle w:val="TableParagraph"/>
              <w:rPr>
                <w:sz w:val="22"/>
              </w:rPr>
            </w:pPr>
          </w:p>
        </w:tc>
        <w:tc>
          <w:tcPr>
            <w:tcW w:w="874" w:type="dxa"/>
          </w:tcPr>
          <w:p>
            <w:pPr>
              <w:pStyle w:val="TableParagraph"/>
              <w:spacing w:before="245"/>
              <w:ind w:left="12"/>
              <w:jc w:val="center"/>
              <w:rPr>
                <w:sz w:val="22"/>
              </w:rPr>
            </w:pPr>
            <w:r>
              <w:rPr>
                <w:spacing w:val="-10"/>
                <w:sz w:val="22"/>
              </w:rPr>
              <w:t>2</w:t>
            </w:r>
          </w:p>
        </w:tc>
      </w:tr>
      <w:tr>
        <w:trPr>
          <w:trHeight w:val="253" w:hRule="atLeast"/>
        </w:trPr>
        <w:tc>
          <w:tcPr>
            <w:tcW w:w="562" w:type="dxa"/>
            <w:vMerge w:val="restart"/>
          </w:tcPr>
          <w:p>
            <w:pPr>
              <w:pStyle w:val="TableParagraph"/>
              <w:rPr>
                <w:b/>
                <w:sz w:val="22"/>
              </w:rPr>
            </w:pPr>
          </w:p>
          <w:p>
            <w:pPr>
              <w:pStyle w:val="TableParagraph"/>
              <w:rPr>
                <w:b/>
                <w:sz w:val="22"/>
              </w:rPr>
            </w:pPr>
          </w:p>
          <w:p>
            <w:pPr>
              <w:pStyle w:val="TableParagraph"/>
              <w:spacing w:before="135"/>
              <w:rPr>
                <w:b/>
                <w:sz w:val="22"/>
              </w:rPr>
            </w:pPr>
          </w:p>
          <w:p>
            <w:pPr>
              <w:pStyle w:val="TableParagraph"/>
              <w:ind w:left="10"/>
              <w:jc w:val="center"/>
              <w:rPr>
                <w:sz w:val="22"/>
              </w:rPr>
            </w:pPr>
            <w:r>
              <w:rPr>
                <w:spacing w:val="-10"/>
                <w:sz w:val="22"/>
              </w:rPr>
              <w:t>3</w:t>
            </w:r>
          </w:p>
        </w:tc>
        <w:tc>
          <w:tcPr>
            <w:tcW w:w="1531" w:type="dxa"/>
            <w:vMerge w:val="restart"/>
          </w:tcPr>
          <w:p>
            <w:pPr>
              <w:pStyle w:val="TableParagraph"/>
              <w:rPr>
                <w:b/>
                <w:sz w:val="22"/>
              </w:rPr>
            </w:pPr>
          </w:p>
          <w:p>
            <w:pPr>
              <w:pStyle w:val="TableParagraph"/>
              <w:spacing w:before="9"/>
              <w:rPr>
                <w:b/>
                <w:sz w:val="22"/>
              </w:rPr>
            </w:pPr>
          </w:p>
          <w:p>
            <w:pPr>
              <w:pStyle w:val="TableParagraph"/>
              <w:ind w:left="111" w:right="100"/>
              <w:jc w:val="center"/>
              <w:rPr>
                <w:sz w:val="22"/>
              </w:rPr>
            </w:pPr>
            <w:r>
              <w:rPr>
                <w:spacing w:val="-2"/>
                <w:sz w:val="22"/>
              </w:rPr>
              <w:t>Профилактик </w:t>
            </w:r>
            <w:r>
              <w:rPr>
                <w:sz w:val="22"/>
              </w:rPr>
              <w:t>а детского </w:t>
            </w:r>
            <w:r>
              <w:rPr>
                <w:spacing w:val="-2"/>
                <w:sz w:val="22"/>
              </w:rPr>
              <w:t>травматизма</w:t>
            </w:r>
          </w:p>
        </w:tc>
        <w:tc>
          <w:tcPr>
            <w:tcW w:w="2297" w:type="dxa"/>
            <w:shd w:val="clear" w:color="auto" w:fill="D9D9D9"/>
          </w:tcPr>
          <w:p>
            <w:pPr>
              <w:pStyle w:val="TableParagraph"/>
              <w:spacing w:line="234" w:lineRule="exact"/>
              <w:ind w:left="135" w:right="125"/>
              <w:jc w:val="center"/>
              <w:rPr>
                <w:sz w:val="22"/>
              </w:rPr>
            </w:pPr>
            <w:r>
              <w:rPr>
                <w:sz w:val="22"/>
              </w:rPr>
              <w:t>Классные</w:t>
            </w:r>
            <w:r>
              <w:rPr>
                <w:spacing w:val="-4"/>
                <w:sz w:val="22"/>
              </w:rPr>
              <w:t> часы</w:t>
            </w:r>
          </w:p>
        </w:tc>
        <w:tc>
          <w:tcPr>
            <w:tcW w:w="962" w:type="dxa"/>
            <w:shd w:val="clear" w:color="auto" w:fill="D9D9D9"/>
          </w:tcPr>
          <w:p>
            <w:pPr>
              <w:pStyle w:val="TableParagraph"/>
              <w:spacing w:line="234" w:lineRule="exact"/>
              <w:ind w:left="21" w:right="9"/>
              <w:jc w:val="center"/>
              <w:rPr>
                <w:sz w:val="22"/>
              </w:rPr>
            </w:pPr>
            <w:r>
              <w:rPr>
                <w:spacing w:val="-2"/>
                <w:sz w:val="22"/>
              </w:rPr>
              <w:t>1-</w:t>
            </w:r>
            <w:r>
              <w:rPr>
                <w:spacing w:val="-5"/>
                <w:sz w:val="22"/>
              </w:rPr>
              <w:t>11</w:t>
            </w:r>
          </w:p>
        </w:tc>
        <w:tc>
          <w:tcPr>
            <w:tcW w:w="424"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6" w:type="dxa"/>
            <w:shd w:val="clear" w:color="auto" w:fill="D9D9D9"/>
          </w:tcPr>
          <w:p>
            <w:pPr>
              <w:pStyle w:val="TableParagraph"/>
              <w:spacing w:line="234" w:lineRule="exact"/>
              <w:ind w:left="20" w:right="3"/>
              <w:jc w:val="center"/>
              <w:rPr>
                <w:b/>
                <w:sz w:val="22"/>
              </w:rPr>
            </w:pPr>
            <w:r>
              <w:rPr>
                <w:b/>
                <w:spacing w:val="-10"/>
                <w:sz w:val="22"/>
              </w:rPr>
              <w:t>1</w:t>
            </w:r>
          </w:p>
        </w:tc>
        <w:tc>
          <w:tcPr>
            <w:tcW w:w="399" w:type="dxa"/>
            <w:shd w:val="clear" w:color="auto" w:fill="D9D9D9"/>
          </w:tcPr>
          <w:p>
            <w:pPr>
              <w:pStyle w:val="TableParagraph"/>
              <w:rPr>
                <w:sz w:val="18"/>
              </w:rPr>
            </w:pPr>
          </w:p>
        </w:tc>
        <w:tc>
          <w:tcPr>
            <w:tcW w:w="398" w:type="dxa"/>
            <w:shd w:val="clear" w:color="auto" w:fill="D9D9D9"/>
          </w:tcPr>
          <w:p>
            <w:pPr>
              <w:pStyle w:val="TableParagraph"/>
              <w:spacing w:line="234" w:lineRule="exact"/>
              <w:ind w:left="75" w:right="55"/>
              <w:jc w:val="center"/>
              <w:rPr>
                <w:b/>
                <w:sz w:val="22"/>
              </w:rPr>
            </w:pPr>
            <w:r>
              <w:rPr>
                <w:b/>
                <w:spacing w:val="-10"/>
                <w:sz w:val="22"/>
              </w:rPr>
              <w:t>1</w:t>
            </w: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6" w:type="dxa"/>
            <w:shd w:val="clear" w:color="auto" w:fill="D9D9D9"/>
          </w:tcPr>
          <w:p>
            <w:pPr>
              <w:pStyle w:val="TableParagraph"/>
              <w:spacing w:line="234" w:lineRule="exact"/>
              <w:ind w:left="20"/>
              <w:jc w:val="center"/>
              <w:rPr>
                <w:b/>
                <w:sz w:val="22"/>
              </w:rPr>
            </w:pPr>
            <w:r>
              <w:rPr>
                <w:b/>
                <w:spacing w:val="-10"/>
                <w:sz w:val="22"/>
              </w:rPr>
              <w:t>1</w:t>
            </w:r>
          </w:p>
        </w:tc>
        <w:tc>
          <w:tcPr>
            <w:tcW w:w="399" w:type="dxa"/>
            <w:shd w:val="clear" w:color="auto" w:fill="D9D9D9"/>
          </w:tcPr>
          <w:p>
            <w:pPr>
              <w:pStyle w:val="TableParagraph"/>
              <w:rPr>
                <w:sz w:val="18"/>
              </w:rPr>
            </w:pPr>
          </w:p>
        </w:tc>
        <w:tc>
          <w:tcPr>
            <w:tcW w:w="874" w:type="dxa"/>
            <w:shd w:val="clear" w:color="auto" w:fill="D9D9D9"/>
          </w:tcPr>
          <w:p>
            <w:pPr>
              <w:pStyle w:val="TableParagraph"/>
              <w:spacing w:line="234" w:lineRule="exact"/>
              <w:ind w:left="12"/>
              <w:jc w:val="center"/>
              <w:rPr>
                <w:b/>
                <w:sz w:val="22"/>
              </w:rPr>
            </w:pPr>
            <w:r>
              <w:rPr>
                <w:b/>
                <w:spacing w:val="-10"/>
                <w:sz w:val="22"/>
              </w:rPr>
              <w:t>3</w:t>
            </w:r>
          </w:p>
        </w:tc>
      </w:tr>
      <w:tr>
        <w:trPr>
          <w:trHeight w:val="252"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2" w:lineRule="exact"/>
              <w:ind w:left="135" w:right="125"/>
              <w:jc w:val="center"/>
              <w:rPr>
                <w:sz w:val="22"/>
              </w:rPr>
            </w:pPr>
            <w:r>
              <w:rPr>
                <w:spacing w:val="-2"/>
                <w:sz w:val="22"/>
              </w:rPr>
              <w:t>Беседа</w:t>
            </w:r>
          </w:p>
        </w:tc>
        <w:tc>
          <w:tcPr>
            <w:tcW w:w="962" w:type="dxa"/>
          </w:tcPr>
          <w:p>
            <w:pPr>
              <w:pStyle w:val="TableParagraph"/>
              <w:spacing w:line="232" w:lineRule="exact"/>
              <w:ind w:left="21" w:right="9"/>
              <w:jc w:val="center"/>
              <w:rPr>
                <w:sz w:val="22"/>
              </w:rPr>
            </w:pPr>
            <w:r>
              <w:rPr>
                <w:spacing w:val="-2"/>
                <w:sz w:val="22"/>
              </w:rPr>
              <w:t>1-</w:t>
            </w:r>
            <w:r>
              <w:rPr>
                <w:spacing w:val="-5"/>
                <w:sz w:val="22"/>
              </w:rPr>
              <w:t>11</w:t>
            </w:r>
          </w:p>
        </w:tc>
        <w:tc>
          <w:tcPr>
            <w:tcW w:w="424" w:type="dxa"/>
          </w:tcPr>
          <w:p>
            <w:pPr>
              <w:pStyle w:val="TableParagraph"/>
              <w:rPr>
                <w:sz w:val="18"/>
              </w:rPr>
            </w:pPr>
          </w:p>
        </w:tc>
        <w:tc>
          <w:tcPr>
            <w:tcW w:w="398" w:type="dxa"/>
          </w:tcPr>
          <w:p>
            <w:pPr>
              <w:pStyle w:val="TableParagraph"/>
              <w:spacing w:line="232" w:lineRule="exact"/>
              <w:ind w:left="69" w:right="55"/>
              <w:jc w:val="center"/>
              <w:rPr>
                <w:sz w:val="22"/>
              </w:rPr>
            </w:pPr>
            <w:r>
              <w:rPr>
                <w:spacing w:val="-10"/>
                <w:sz w:val="22"/>
              </w:rPr>
              <w:t>1</w:t>
            </w:r>
          </w:p>
        </w:tc>
        <w:tc>
          <w:tcPr>
            <w:tcW w:w="396" w:type="dxa"/>
          </w:tcPr>
          <w:p>
            <w:pPr>
              <w:pStyle w:val="TableParagraph"/>
              <w:rPr>
                <w:sz w:val="18"/>
              </w:rPr>
            </w:pPr>
          </w:p>
        </w:tc>
        <w:tc>
          <w:tcPr>
            <w:tcW w:w="399" w:type="dxa"/>
          </w:tcPr>
          <w:p>
            <w:pPr>
              <w:pStyle w:val="TableParagraph"/>
              <w:spacing w:line="232" w:lineRule="exact"/>
              <w:ind w:left="19"/>
              <w:jc w:val="center"/>
              <w:rPr>
                <w:sz w:val="22"/>
              </w:rPr>
            </w:pPr>
            <w:r>
              <w:rPr>
                <w:spacing w:val="-10"/>
                <w:sz w:val="22"/>
              </w:rPr>
              <w:t>1</w:t>
            </w:r>
          </w:p>
        </w:tc>
        <w:tc>
          <w:tcPr>
            <w:tcW w:w="398" w:type="dxa"/>
          </w:tcPr>
          <w:p>
            <w:pPr>
              <w:pStyle w:val="TableParagraph"/>
              <w:rPr>
                <w:sz w:val="18"/>
              </w:rPr>
            </w:pPr>
          </w:p>
        </w:tc>
        <w:tc>
          <w:tcPr>
            <w:tcW w:w="398" w:type="dxa"/>
          </w:tcPr>
          <w:p>
            <w:pPr>
              <w:pStyle w:val="TableParagraph"/>
              <w:rPr>
                <w:sz w:val="18"/>
              </w:rPr>
            </w:pPr>
          </w:p>
        </w:tc>
        <w:tc>
          <w:tcPr>
            <w:tcW w:w="398" w:type="dxa"/>
          </w:tcPr>
          <w:p>
            <w:pPr>
              <w:pStyle w:val="TableParagraph"/>
              <w:spacing w:line="232" w:lineRule="exact"/>
              <w:ind w:left="71" w:right="55"/>
              <w:jc w:val="center"/>
              <w:rPr>
                <w:sz w:val="22"/>
              </w:rPr>
            </w:pPr>
            <w:r>
              <w:rPr>
                <w:spacing w:val="-10"/>
                <w:sz w:val="22"/>
              </w:rPr>
              <w:t>1</w:t>
            </w:r>
          </w:p>
        </w:tc>
        <w:tc>
          <w:tcPr>
            <w:tcW w:w="398" w:type="dxa"/>
          </w:tcPr>
          <w:p>
            <w:pPr>
              <w:pStyle w:val="TableParagraph"/>
              <w:rPr>
                <w:sz w:val="18"/>
              </w:rPr>
            </w:pPr>
          </w:p>
        </w:tc>
        <w:tc>
          <w:tcPr>
            <w:tcW w:w="396" w:type="dxa"/>
          </w:tcPr>
          <w:p>
            <w:pPr>
              <w:pStyle w:val="TableParagraph"/>
              <w:rPr>
                <w:sz w:val="18"/>
              </w:rPr>
            </w:pPr>
          </w:p>
        </w:tc>
        <w:tc>
          <w:tcPr>
            <w:tcW w:w="399" w:type="dxa"/>
          </w:tcPr>
          <w:p>
            <w:pPr>
              <w:pStyle w:val="TableParagraph"/>
              <w:rPr>
                <w:sz w:val="18"/>
              </w:rPr>
            </w:pPr>
          </w:p>
        </w:tc>
        <w:tc>
          <w:tcPr>
            <w:tcW w:w="874" w:type="dxa"/>
          </w:tcPr>
          <w:p>
            <w:pPr>
              <w:pStyle w:val="TableParagraph"/>
              <w:spacing w:line="232" w:lineRule="exact"/>
              <w:ind w:left="12"/>
              <w:jc w:val="center"/>
              <w:rPr>
                <w:sz w:val="22"/>
              </w:rPr>
            </w:pPr>
            <w:r>
              <w:rPr>
                <w:spacing w:val="-10"/>
                <w:sz w:val="22"/>
              </w:rPr>
              <w:t>3</w:t>
            </w:r>
          </w:p>
        </w:tc>
      </w:tr>
      <w:tr>
        <w:trPr>
          <w:trHeight w:val="506"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7" w:lineRule="exact"/>
              <w:ind w:left="189"/>
              <w:rPr>
                <w:sz w:val="22"/>
              </w:rPr>
            </w:pPr>
            <w:r>
              <w:rPr>
                <w:sz w:val="22"/>
              </w:rPr>
              <w:t>Инструктаж</w:t>
            </w:r>
            <w:r>
              <w:rPr>
                <w:spacing w:val="-4"/>
                <w:sz w:val="22"/>
              </w:rPr>
              <w:t> </w:t>
            </w:r>
            <w:r>
              <w:rPr>
                <w:sz w:val="22"/>
              </w:rPr>
              <w:t>по</w:t>
            </w:r>
            <w:r>
              <w:rPr>
                <w:spacing w:val="-5"/>
                <w:sz w:val="22"/>
              </w:rPr>
              <w:t> </w:t>
            </w:r>
            <w:r>
              <w:rPr>
                <w:sz w:val="22"/>
              </w:rPr>
              <w:t>ТБ</w:t>
            </w:r>
            <w:r>
              <w:rPr>
                <w:spacing w:val="-1"/>
                <w:sz w:val="22"/>
              </w:rPr>
              <w:t> </w:t>
            </w:r>
            <w:r>
              <w:rPr>
                <w:spacing w:val="-10"/>
                <w:sz w:val="22"/>
              </w:rPr>
              <w:t>и</w:t>
            </w:r>
          </w:p>
          <w:p>
            <w:pPr>
              <w:pStyle w:val="TableParagraph"/>
              <w:spacing w:line="238" w:lineRule="exact" w:before="1"/>
              <w:ind w:left="184"/>
              <w:rPr>
                <w:sz w:val="22"/>
              </w:rPr>
            </w:pPr>
            <w:r>
              <w:rPr>
                <w:sz w:val="22"/>
              </w:rPr>
              <w:t>правилам</w:t>
            </w:r>
            <w:r>
              <w:rPr>
                <w:spacing w:val="-5"/>
                <w:sz w:val="22"/>
              </w:rPr>
              <w:t> </w:t>
            </w:r>
            <w:r>
              <w:rPr>
                <w:spacing w:val="-2"/>
                <w:sz w:val="22"/>
              </w:rPr>
              <w:t>поведения</w:t>
            </w:r>
          </w:p>
        </w:tc>
        <w:tc>
          <w:tcPr>
            <w:tcW w:w="962" w:type="dxa"/>
          </w:tcPr>
          <w:p>
            <w:pPr>
              <w:pStyle w:val="TableParagraph"/>
              <w:spacing w:before="121"/>
              <w:ind w:left="21" w:right="9"/>
              <w:jc w:val="center"/>
              <w:rPr>
                <w:sz w:val="22"/>
              </w:rPr>
            </w:pPr>
            <w:r>
              <w:rPr>
                <w:spacing w:val="-2"/>
                <w:sz w:val="22"/>
              </w:rPr>
              <w:t>1-</w:t>
            </w:r>
            <w:r>
              <w:rPr>
                <w:spacing w:val="-5"/>
                <w:sz w:val="22"/>
              </w:rPr>
              <w:t>11</w:t>
            </w:r>
          </w:p>
        </w:tc>
        <w:tc>
          <w:tcPr>
            <w:tcW w:w="424" w:type="dxa"/>
          </w:tcPr>
          <w:p>
            <w:pPr>
              <w:pStyle w:val="TableParagraph"/>
              <w:spacing w:before="121"/>
              <w:ind w:left="16" w:right="1"/>
              <w:jc w:val="center"/>
              <w:rPr>
                <w:sz w:val="22"/>
              </w:rPr>
            </w:pPr>
            <w:r>
              <w:rPr>
                <w:spacing w:val="-10"/>
                <w:sz w:val="22"/>
              </w:rPr>
              <w:t>1</w:t>
            </w:r>
          </w:p>
        </w:tc>
        <w:tc>
          <w:tcPr>
            <w:tcW w:w="398" w:type="dxa"/>
          </w:tcPr>
          <w:p>
            <w:pPr>
              <w:pStyle w:val="TableParagraph"/>
              <w:spacing w:before="121"/>
              <w:ind w:left="20" w:right="75"/>
              <w:jc w:val="center"/>
              <w:rPr>
                <w:sz w:val="22"/>
              </w:rPr>
            </w:pPr>
            <w:r>
              <w:rPr>
                <w:spacing w:val="-10"/>
                <w:sz w:val="22"/>
              </w:rPr>
              <w:t>1</w:t>
            </w:r>
          </w:p>
        </w:tc>
        <w:tc>
          <w:tcPr>
            <w:tcW w:w="396" w:type="dxa"/>
          </w:tcPr>
          <w:p>
            <w:pPr>
              <w:pStyle w:val="TableParagraph"/>
              <w:rPr>
                <w:sz w:val="22"/>
              </w:rPr>
            </w:pPr>
          </w:p>
        </w:tc>
        <w:tc>
          <w:tcPr>
            <w:tcW w:w="399" w:type="dxa"/>
          </w:tcPr>
          <w:p>
            <w:pPr>
              <w:pStyle w:val="TableParagraph"/>
              <w:spacing w:before="121"/>
              <w:ind w:left="19"/>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spacing w:before="121"/>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spacing w:before="121"/>
              <w:ind w:left="20"/>
              <w:jc w:val="center"/>
              <w:rPr>
                <w:sz w:val="22"/>
              </w:rPr>
            </w:pPr>
            <w:r>
              <w:rPr>
                <w:spacing w:val="-10"/>
                <w:sz w:val="22"/>
              </w:rPr>
              <w:t>1</w:t>
            </w:r>
          </w:p>
        </w:tc>
        <w:tc>
          <w:tcPr>
            <w:tcW w:w="399" w:type="dxa"/>
          </w:tcPr>
          <w:p>
            <w:pPr>
              <w:pStyle w:val="TableParagraph"/>
              <w:rPr>
                <w:sz w:val="22"/>
              </w:rPr>
            </w:pPr>
          </w:p>
        </w:tc>
        <w:tc>
          <w:tcPr>
            <w:tcW w:w="874" w:type="dxa"/>
          </w:tcPr>
          <w:p>
            <w:pPr>
              <w:pStyle w:val="TableParagraph"/>
              <w:spacing w:before="121"/>
              <w:ind w:left="12"/>
              <w:jc w:val="center"/>
              <w:rPr>
                <w:sz w:val="22"/>
              </w:rPr>
            </w:pPr>
            <w:r>
              <w:rPr>
                <w:spacing w:val="-10"/>
                <w:sz w:val="22"/>
              </w:rPr>
              <w:t>5</w:t>
            </w:r>
          </w:p>
        </w:tc>
      </w:tr>
      <w:tr>
        <w:trPr>
          <w:trHeight w:val="760"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7" w:lineRule="exact"/>
              <w:ind w:left="135" w:right="128"/>
              <w:jc w:val="center"/>
              <w:rPr>
                <w:sz w:val="22"/>
              </w:rPr>
            </w:pPr>
            <w:r>
              <w:rPr>
                <w:sz w:val="22"/>
              </w:rPr>
              <w:t>Первая</w:t>
            </w:r>
            <w:r>
              <w:rPr>
                <w:spacing w:val="-3"/>
                <w:sz w:val="22"/>
              </w:rPr>
              <w:t> </w:t>
            </w:r>
            <w:r>
              <w:rPr>
                <w:spacing w:val="-2"/>
                <w:sz w:val="22"/>
              </w:rPr>
              <w:t>доврачебная</w:t>
            </w:r>
          </w:p>
          <w:p>
            <w:pPr>
              <w:pStyle w:val="TableParagraph"/>
              <w:spacing w:line="252" w:lineRule="exact"/>
              <w:ind w:left="135" w:right="120"/>
              <w:jc w:val="center"/>
              <w:rPr>
                <w:sz w:val="22"/>
              </w:rPr>
            </w:pPr>
            <w:r>
              <w:rPr>
                <w:sz w:val="22"/>
              </w:rPr>
              <w:t>помощь</w:t>
            </w:r>
            <w:r>
              <w:rPr>
                <w:spacing w:val="-14"/>
                <w:sz w:val="22"/>
              </w:rPr>
              <w:t> </w:t>
            </w:r>
            <w:r>
              <w:rPr>
                <w:sz w:val="22"/>
              </w:rPr>
              <w:t>(мастер </w:t>
            </w:r>
            <w:r>
              <w:rPr>
                <w:spacing w:val="-2"/>
                <w:sz w:val="22"/>
              </w:rPr>
              <w:t>класс)</w:t>
            </w:r>
          </w:p>
        </w:tc>
        <w:tc>
          <w:tcPr>
            <w:tcW w:w="962" w:type="dxa"/>
          </w:tcPr>
          <w:p>
            <w:pPr>
              <w:pStyle w:val="TableParagraph"/>
              <w:spacing w:before="248"/>
              <w:ind w:left="21" w:right="9"/>
              <w:jc w:val="center"/>
              <w:rPr>
                <w:sz w:val="22"/>
              </w:rPr>
            </w:pPr>
            <w:r>
              <w:rPr>
                <w:spacing w:val="-2"/>
                <w:sz w:val="22"/>
              </w:rPr>
              <w:t>1-</w:t>
            </w:r>
            <w:r>
              <w:rPr>
                <w:spacing w:val="-5"/>
                <w:sz w:val="22"/>
              </w:rPr>
              <w:t>11</w:t>
            </w:r>
          </w:p>
        </w:tc>
        <w:tc>
          <w:tcPr>
            <w:tcW w:w="424" w:type="dxa"/>
          </w:tcPr>
          <w:p>
            <w:pPr>
              <w:pStyle w:val="TableParagraph"/>
              <w:rPr>
                <w:sz w:val="22"/>
              </w:rPr>
            </w:pPr>
          </w:p>
        </w:tc>
        <w:tc>
          <w:tcPr>
            <w:tcW w:w="398" w:type="dxa"/>
          </w:tcPr>
          <w:p>
            <w:pPr>
              <w:pStyle w:val="TableParagraph"/>
              <w:rPr>
                <w:sz w:val="22"/>
              </w:rPr>
            </w:pPr>
          </w:p>
        </w:tc>
        <w:tc>
          <w:tcPr>
            <w:tcW w:w="396" w:type="dxa"/>
          </w:tcPr>
          <w:p>
            <w:pPr>
              <w:pStyle w:val="TableParagraph"/>
              <w:spacing w:before="248"/>
              <w:ind w:left="20" w:right="3"/>
              <w:jc w:val="center"/>
              <w:rPr>
                <w:sz w:val="22"/>
              </w:rPr>
            </w:pPr>
            <w:r>
              <w:rPr>
                <w:spacing w:val="-10"/>
                <w:sz w:val="22"/>
              </w:rPr>
              <w:t>1</w:t>
            </w:r>
          </w:p>
        </w:tc>
        <w:tc>
          <w:tcPr>
            <w:tcW w:w="399" w:type="dxa"/>
          </w:tcPr>
          <w:p>
            <w:pPr>
              <w:pStyle w:val="TableParagraph"/>
              <w:rPr>
                <w:sz w:val="22"/>
              </w:rPr>
            </w:pPr>
          </w:p>
        </w:tc>
        <w:tc>
          <w:tcPr>
            <w:tcW w:w="398" w:type="dxa"/>
          </w:tcPr>
          <w:p>
            <w:pPr>
              <w:pStyle w:val="TableParagraph"/>
              <w:rPr>
                <w:sz w:val="22"/>
              </w:rPr>
            </w:pPr>
          </w:p>
        </w:tc>
        <w:tc>
          <w:tcPr>
            <w:tcW w:w="398" w:type="dxa"/>
          </w:tcPr>
          <w:p>
            <w:pPr>
              <w:pStyle w:val="TableParagraph"/>
              <w:spacing w:before="248"/>
              <w:ind w:left="71" w:right="55"/>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rPr>
                <w:sz w:val="22"/>
              </w:rPr>
            </w:pPr>
          </w:p>
        </w:tc>
        <w:tc>
          <w:tcPr>
            <w:tcW w:w="874" w:type="dxa"/>
          </w:tcPr>
          <w:p>
            <w:pPr>
              <w:pStyle w:val="TableParagraph"/>
              <w:spacing w:before="248"/>
              <w:ind w:left="12"/>
              <w:jc w:val="center"/>
              <w:rPr>
                <w:sz w:val="22"/>
              </w:rPr>
            </w:pPr>
            <w:r>
              <w:rPr>
                <w:spacing w:val="-10"/>
                <w:sz w:val="22"/>
              </w:rPr>
              <w:t>2</w:t>
            </w:r>
          </w:p>
        </w:tc>
      </w:tr>
      <w:tr>
        <w:trPr>
          <w:trHeight w:val="251" w:hRule="atLeast"/>
        </w:trPr>
        <w:tc>
          <w:tcPr>
            <w:tcW w:w="56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33"/>
              <w:rPr>
                <w:b/>
                <w:sz w:val="22"/>
              </w:rPr>
            </w:pPr>
          </w:p>
          <w:p>
            <w:pPr>
              <w:pStyle w:val="TableParagraph"/>
              <w:ind w:left="10"/>
              <w:jc w:val="center"/>
              <w:rPr>
                <w:sz w:val="22"/>
              </w:rPr>
            </w:pPr>
            <w:r>
              <w:rPr>
                <w:spacing w:val="-10"/>
                <w:sz w:val="22"/>
              </w:rPr>
              <w:t>4</w:t>
            </w:r>
          </w:p>
        </w:tc>
        <w:tc>
          <w:tcPr>
            <w:tcW w:w="153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8"/>
              <w:rPr>
                <w:b/>
                <w:sz w:val="22"/>
              </w:rPr>
            </w:pPr>
          </w:p>
          <w:p>
            <w:pPr>
              <w:pStyle w:val="TableParagraph"/>
              <w:spacing w:before="1"/>
              <w:ind w:left="201"/>
              <w:rPr>
                <w:sz w:val="22"/>
              </w:rPr>
            </w:pPr>
            <w:r>
              <w:rPr>
                <w:spacing w:val="-2"/>
                <w:sz w:val="22"/>
              </w:rPr>
              <w:t>Антитеррор</w:t>
            </w:r>
          </w:p>
        </w:tc>
        <w:tc>
          <w:tcPr>
            <w:tcW w:w="2297" w:type="dxa"/>
            <w:shd w:val="clear" w:color="auto" w:fill="D9D9D9"/>
          </w:tcPr>
          <w:p>
            <w:pPr>
              <w:pStyle w:val="TableParagraph"/>
              <w:spacing w:line="232" w:lineRule="exact"/>
              <w:ind w:left="135" w:right="125"/>
              <w:jc w:val="center"/>
              <w:rPr>
                <w:sz w:val="22"/>
              </w:rPr>
            </w:pPr>
            <w:r>
              <w:rPr>
                <w:sz w:val="22"/>
              </w:rPr>
              <w:t>Классные</w:t>
            </w:r>
            <w:r>
              <w:rPr>
                <w:spacing w:val="-4"/>
                <w:sz w:val="22"/>
              </w:rPr>
              <w:t> часы</w:t>
            </w:r>
          </w:p>
        </w:tc>
        <w:tc>
          <w:tcPr>
            <w:tcW w:w="962" w:type="dxa"/>
            <w:shd w:val="clear" w:color="auto" w:fill="D9D9D9"/>
          </w:tcPr>
          <w:p>
            <w:pPr>
              <w:pStyle w:val="TableParagraph"/>
              <w:spacing w:line="232" w:lineRule="exact"/>
              <w:ind w:left="21" w:right="9"/>
              <w:jc w:val="center"/>
              <w:rPr>
                <w:sz w:val="22"/>
              </w:rPr>
            </w:pPr>
            <w:r>
              <w:rPr>
                <w:spacing w:val="-2"/>
                <w:sz w:val="22"/>
              </w:rPr>
              <w:t>1-</w:t>
            </w:r>
            <w:r>
              <w:rPr>
                <w:spacing w:val="-5"/>
                <w:sz w:val="22"/>
              </w:rPr>
              <w:t>11</w:t>
            </w:r>
          </w:p>
        </w:tc>
        <w:tc>
          <w:tcPr>
            <w:tcW w:w="424" w:type="dxa"/>
            <w:shd w:val="clear" w:color="auto" w:fill="D9D9D9"/>
          </w:tcPr>
          <w:p>
            <w:pPr>
              <w:pStyle w:val="TableParagraph"/>
              <w:spacing w:line="232" w:lineRule="exact"/>
              <w:ind w:left="16" w:right="1"/>
              <w:jc w:val="center"/>
              <w:rPr>
                <w:b/>
                <w:sz w:val="22"/>
              </w:rPr>
            </w:pPr>
            <w:r>
              <w:rPr>
                <w:b/>
                <w:spacing w:val="-10"/>
                <w:sz w:val="22"/>
              </w:rPr>
              <w:t>1</w:t>
            </w:r>
          </w:p>
        </w:tc>
        <w:tc>
          <w:tcPr>
            <w:tcW w:w="398" w:type="dxa"/>
            <w:shd w:val="clear" w:color="auto" w:fill="D9D9D9"/>
          </w:tcPr>
          <w:p>
            <w:pPr>
              <w:pStyle w:val="TableParagraph"/>
              <w:spacing w:line="232" w:lineRule="exact"/>
              <w:ind w:left="69" w:right="55"/>
              <w:jc w:val="center"/>
              <w:rPr>
                <w:b/>
                <w:sz w:val="22"/>
              </w:rPr>
            </w:pPr>
            <w:r>
              <w:rPr>
                <w:b/>
                <w:spacing w:val="-10"/>
                <w:sz w:val="22"/>
              </w:rPr>
              <w:t>1</w:t>
            </w:r>
          </w:p>
        </w:tc>
        <w:tc>
          <w:tcPr>
            <w:tcW w:w="396" w:type="dxa"/>
            <w:shd w:val="clear" w:color="auto" w:fill="D9D9D9"/>
          </w:tcPr>
          <w:p>
            <w:pPr>
              <w:pStyle w:val="TableParagraph"/>
              <w:rPr>
                <w:sz w:val="18"/>
              </w:rPr>
            </w:pPr>
          </w:p>
        </w:tc>
        <w:tc>
          <w:tcPr>
            <w:tcW w:w="399"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spacing w:line="232" w:lineRule="exact"/>
              <w:ind w:left="71" w:right="55"/>
              <w:jc w:val="center"/>
              <w:rPr>
                <w:b/>
                <w:sz w:val="22"/>
              </w:rPr>
            </w:pPr>
            <w:r>
              <w:rPr>
                <w:b/>
                <w:spacing w:val="-10"/>
                <w:sz w:val="22"/>
              </w:rPr>
              <w:t>1</w:t>
            </w:r>
          </w:p>
        </w:tc>
        <w:tc>
          <w:tcPr>
            <w:tcW w:w="398" w:type="dxa"/>
            <w:shd w:val="clear" w:color="auto" w:fill="D9D9D9"/>
          </w:tcPr>
          <w:p>
            <w:pPr>
              <w:pStyle w:val="TableParagraph"/>
              <w:rPr>
                <w:sz w:val="18"/>
              </w:rPr>
            </w:pPr>
          </w:p>
        </w:tc>
        <w:tc>
          <w:tcPr>
            <w:tcW w:w="396" w:type="dxa"/>
            <w:shd w:val="clear" w:color="auto" w:fill="D9D9D9"/>
          </w:tcPr>
          <w:p>
            <w:pPr>
              <w:pStyle w:val="TableParagraph"/>
              <w:rPr>
                <w:sz w:val="18"/>
              </w:rPr>
            </w:pPr>
          </w:p>
        </w:tc>
        <w:tc>
          <w:tcPr>
            <w:tcW w:w="399" w:type="dxa"/>
            <w:shd w:val="clear" w:color="auto" w:fill="D9D9D9"/>
          </w:tcPr>
          <w:p>
            <w:pPr>
              <w:pStyle w:val="TableParagraph"/>
              <w:rPr>
                <w:sz w:val="18"/>
              </w:rPr>
            </w:pPr>
          </w:p>
        </w:tc>
        <w:tc>
          <w:tcPr>
            <w:tcW w:w="874" w:type="dxa"/>
            <w:shd w:val="clear" w:color="auto" w:fill="D9D9D9"/>
          </w:tcPr>
          <w:p>
            <w:pPr>
              <w:pStyle w:val="TableParagraph"/>
              <w:spacing w:line="232" w:lineRule="exact"/>
              <w:ind w:left="12"/>
              <w:jc w:val="center"/>
              <w:rPr>
                <w:b/>
                <w:sz w:val="22"/>
              </w:rPr>
            </w:pPr>
            <w:r>
              <w:rPr>
                <w:b/>
                <w:spacing w:val="-10"/>
                <w:sz w:val="22"/>
              </w:rPr>
              <w:t>3</w:t>
            </w:r>
          </w:p>
        </w:tc>
      </w:tr>
      <w:tr>
        <w:trPr>
          <w:trHeight w:val="254"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4" w:lineRule="exact"/>
              <w:ind w:left="135" w:right="125"/>
              <w:jc w:val="center"/>
              <w:rPr>
                <w:sz w:val="22"/>
              </w:rPr>
            </w:pPr>
            <w:r>
              <w:rPr>
                <w:spacing w:val="-2"/>
                <w:sz w:val="22"/>
              </w:rPr>
              <w:t>Беседа</w:t>
            </w:r>
          </w:p>
        </w:tc>
        <w:tc>
          <w:tcPr>
            <w:tcW w:w="962" w:type="dxa"/>
          </w:tcPr>
          <w:p>
            <w:pPr>
              <w:pStyle w:val="TableParagraph"/>
              <w:spacing w:line="234" w:lineRule="exact"/>
              <w:ind w:left="21" w:right="9"/>
              <w:jc w:val="center"/>
              <w:rPr>
                <w:sz w:val="22"/>
              </w:rPr>
            </w:pPr>
            <w:r>
              <w:rPr>
                <w:spacing w:val="-2"/>
                <w:sz w:val="22"/>
              </w:rPr>
              <w:t>1-</w:t>
            </w:r>
            <w:r>
              <w:rPr>
                <w:spacing w:val="-5"/>
                <w:sz w:val="22"/>
              </w:rPr>
              <w:t>11</w:t>
            </w:r>
          </w:p>
        </w:tc>
        <w:tc>
          <w:tcPr>
            <w:tcW w:w="424" w:type="dxa"/>
          </w:tcPr>
          <w:p>
            <w:pPr>
              <w:pStyle w:val="TableParagraph"/>
              <w:rPr>
                <w:sz w:val="18"/>
              </w:rPr>
            </w:pPr>
          </w:p>
        </w:tc>
        <w:tc>
          <w:tcPr>
            <w:tcW w:w="398" w:type="dxa"/>
          </w:tcPr>
          <w:p>
            <w:pPr>
              <w:pStyle w:val="TableParagraph"/>
              <w:rPr>
                <w:sz w:val="18"/>
              </w:rPr>
            </w:pPr>
          </w:p>
        </w:tc>
        <w:tc>
          <w:tcPr>
            <w:tcW w:w="396" w:type="dxa"/>
          </w:tcPr>
          <w:p>
            <w:pPr>
              <w:pStyle w:val="TableParagraph"/>
              <w:spacing w:line="234" w:lineRule="exact"/>
              <w:ind w:left="20" w:right="3"/>
              <w:jc w:val="center"/>
              <w:rPr>
                <w:sz w:val="22"/>
              </w:rPr>
            </w:pPr>
            <w:r>
              <w:rPr>
                <w:spacing w:val="-10"/>
                <w:sz w:val="22"/>
              </w:rPr>
              <w:t>1</w:t>
            </w:r>
          </w:p>
        </w:tc>
        <w:tc>
          <w:tcPr>
            <w:tcW w:w="399" w:type="dxa"/>
          </w:tcPr>
          <w:p>
            <w:pPr>
              <w:pStyle w:val="TableParagraph"/>
              <w:rPr>
                <w:sz w:val="18"/>
              </w:rPr>
            </w:pPr>
          </w:p>
        </w:tc>
        <w:tc>
          <w:tcPr>
            <w:tcW w:w="398" w:type="dxa"/>
          </w:tcPr>
          <w:p>
            <w:pPr>
              <w:pStyle w:val="TableParagraph"/>
              <w:spacing w:line="234" w:lineRule="exact"/>
              <w:ind w:left="75" w:right="55"/>
              <w:jc w:val="center"/>
              <w:rPr>
                <w:sz w:val="22"/>
              </w:rPr>
            </w:pPr>
            <w:r>
              <w:rPr>
                <w:spacing w:val="-10"/>
                <w:sz w:val="22"/>
              </w:rPr>
              <w:t>1</w:t>
            </w:r>
          </w:p>
        </w:tc>
        <w:tc>
          <w:tcPr>
            <w:tcW w:w="398" w:type="dxa"/>
          </w:tcPr>
          <w:p>
            <w:pPr>
              <w:pStyle w:val="TableParagraph"/>
              <w:rPr>
                <w:sz w:val="18"/>
              </w:rPr>
            </w:pPr>
          </w:p>
        </w:tc>
        <w:tc>
          <w:tcPr>
            <w:tcW w:w="398" w:type="dxa"/>
          </w:tcPr>
          <w:p>
            <w:pPr>
              <w:pStyle w:val="TableParagraph"/>
              <w:rPr>
                <w:sz w:val="18"/>
              </w:rPr>
            </w:pPr>
          </w:p>
        </w:tc>
        <w:tc>
          <w:tcPr>
            <w:tcW w:w="398" w:type="dxa"/>
          </w:tcPr>
          <w:p>
            <w:pPr>
              <w:pStyle w:val="TableParagraph"/>
              <w:spacing w:line="234" w:lineRule="exact"/>
              <w:ind w:left="72" w:right="55"/>
              <w:jc w:val="center"/>
              <w:rPr>
                <w:sz w:val="22"/>
              </w:rPr>
            </w:pPr>
            <w:r>
              <w:rPr>
                <w:spacing w:val="-10"/>
                <w:sz w:val="22"/>
              </w:rPr>
              <w:t>1</w:t>
            </w:r>
          </w:p>
        </w:tc>
        <w:tc>
          <w:tcPr>
            <w:tcW w:w="396" w:type="dxa"/>
          </w:tcPr>
          <w:p>
            <w:pPr>
              <w:pStyle w:val="TableParagraph"/>
              <w:rPr>
                <w:sz w:val="18"/>
              </w:rPr>
            </w:pPr>
          </w:p>
        </w:tc>
        <w:tc>
          <w:tcPr>
            <w:tcW w:w="399" w:type="dxa"/>
          </w:tcPr>
          <w:p>
            <w:pPr>
              <w:pStyle w:val="TableParagraph"/>
              <w:rPr>
                <w:sz w:val="18"/>
              </w:rPr>
            </w:pPr>
          </w:p>
        </w:tc>
        <w:tc>
          <w:tcPr>
            <w:tcW w:w="874" w:type="dxa"/>
          </w:tcPr>
          <w:p>
            <w:pPr>
              <w:pStyle w:val="TableParagraph"/>
              <w:spacing w:line="234" w:lineRule="exact"/>
              <w:ind w:left="12"/>
              <w:jc w:val="center"/>
              <w:rPr>
                <w:sz w:val="22"/>
              </w:rPr>
            </w:pPr>
            <w:r>
              <w:rPr>
                <w:spacing w:val="-10"/>
                <w:sz w:val="22"/>
              </w:rPr>
              <w:t>3</w:t>
            </w:r>
          </w:p>
        </w:tc>
      </w:tr>
      <w:tr>
        <w:trPr>
          <w:trHeight w:val="505"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6" w:lineRule="exact"/>
              <w:ind w:left="189"/>
              <w:rPr>
                <w:sz w:val="22"/>
              </w:rPr>
            </w:pPr>
            <w:r>
              <w:rPr>
                <w:sz w:val="22"/>
              </w:rPr>
              <w:t>Инструктаж</w:t>
            </w:r>
            <w:r>
              <w:rPr>
                <w:spacing w:val="-4"/>
                <w:sz w:val="22"/>
              </w:rPr>
              <w:t> </w:t>
            </w:r>
            <w:r>
              <w:rPr>
                <w:sz w:val="22"/>
              </w:rPr>
              <w:t>по</w:t>
            </w:r>
            <w:r>
              <w:rPr>
                <w:spacing w:val="-5"/>
                <w:sz w:val="22"/>
              </w:rPr>
              <w:t> </w:t>
            </w:r>
            <w:r>
              <w:rPr>
                <w:sz w:val="22"/>
              </w:rPr>
              <w:t>ТБ</w:t>
            </w:r>
            <w:r>
              <w:rPr>
                <w:spacing w:val="-1"/>
                <w:sz w:val="22"/>
              </w:rPr>
              <w:t> </w:t>
            </w:r>
            <w:r>
              <w:rPr>
                <w:spacing w:val="-10"/>
                <w:sz w:val="22"/>
              </w:rPr>
              <w:t>и</w:t>
            </w:r>
          </w:p>
          <w:p>
            <w:pPr>
              <w:pStyle w:val="TableParagraph"/>
              <w:spacing w:line="240" w:lineRule="exact"/>
              <w:ind w:left="184"/>
              <w:rPr>
                <w:sz w:val="22"/>
              </w:rPr>
            </w:pPr>
            <w:r>
              <w:rPr>
                <w:sz w:val="22"/>
              </w:rPr>
              <w:t>правилам</w:t>
            </w:r>
            <w:r>
              <w:rPr>
                <w:spacing w:val="-5"/>
                <w:sz w:val="22"/>
              </w:rPr>
              <w:t> </w:t>
            </w:r>
            <w:r>
              <w:rPr>
                <w:spacing w:val="-2"/>
                <w:sz w:val="22"/>
              </w:rPr>
              <w:t>поведения</w:t>
            </w:r>
          </w:p>
        </w:tc>
        <w:tc>
          <w:tcPr>
            <w:tcW w:w="962" w:type="dxa"/>
          </w:tcPr>
          <w:p>
            <w:pPr>
              <w:pStyle w:val="TableParagraph"/>
              <w:spacing w:before="121"/>
              <w:ind w:left="21" w:right="9"/>
              <w:jc w:val="center"/>
              <w:rPr>
                <w:sz w:val="22"/>
              </w:rPr>
            </w:pPr>
            <w:r>
              <w:rPr>
                <w:spacing w:val="-2"/>
                <w:sz w:val="22"/>
              </w:rPr>
              <w:t>1-</w:t>
            </w:r>
            <w:r>
              <w:rPr>
                <w:spacing w:val="-5"/>
                <w:sz w:val="22"/>
              </w:rPr>
              <w:t>11</w:t>
            </w:r>
          </w:p>
        </w:tc>
        <w:tc>
          <w:tcPr>
            <w:tcW w:w="424" w:type="dxa"/>
          </w:tcPr>
          <w:p>
            <w:pPr>
              <w:pStyle w:val="TableParagraph"/>
              <w:rPr>
                <w:sz w:val="22"/>
              </w:rPr>
            </w:pPr>
          </w:p>
        </w:tc>
        <w:tc>
          <w:tcPr>
            <w:tcW w:w="398" w:type="dxa"/>
          </w:tcPr>
          <w:p>
            <w:pPr>
              <w:pStyle w:val="TableParagraph"/>
              <w:spacing w:before="121"/>
              <w:ind w:left="20" w:right="75"/>
              <w:jc w:val="center"/>
              <w:rPr>
                <w:sz w:val="22"/>
              </w:rPr>
            </w:pPr>
            <w:r>
              <w:rPr>
                <w:spacing w:val="-10"/>
                <w:sz w:val="22"/>
              </w:rPr>
              <w:t>1</w:t>
            </w:r>
          </w:p>
        </w:tc>
        <w:tc>
          <w:tcPr>
            <w:tcW w:w="396" w:type="dxa"/>
          </w:tcPr>
          <w:p>
            <w:pPr>
              <w:pStyle w:val="TableParagraph"/>
              <w:rPr>
                <w:sz w:val="22"/>
              </w:rPr>
            </w:pPr>
          </w:p>
        </w:tc>
        <w:tc>
          <w:tcPr>
            <w:tcW w:w="399" w:type="dxa"/>
          </w:tcPr>
          <w:p>
            <w:pPr>
              <w:pStyle w:val="TableParagraph"/>
              <w:spacing w:before="121"/>
              <w:ind w:left="19"/>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spacing w:before="121"/>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spacing w:before="121"/>
              <w:ind w:left="20"/>
              <w:jc w:val="center"/>
              <w:rPr>
                <w:sz w:val="22"/>
              </w:rPr>
            </w:pPr>
            <w:r>
              <w:rPr>
                <w:spacing w:val="-10"/>
                <w:sz w:val="22"/>
              </w:rPr>
              <w:t>1</w:t>
            </w:r>
          </w:p>
        </w:tc>
        <w:tc>
          <w:tcPr>
            <w:tcW w:w="399" w:type="dxa"/>
          </w:tcPr>
          <w:p>
            <w:pPr>
              <w:pStyle w:val="TableParagraph"/>
              <w:rPr>
                <w:sz w:val="22"/>
              </w:rPr>
            </w:pPr>
          </w:p>
        </w:tc>
        <w:tc>
          <w:tcPr>
            <w:tcW w:w="874" w:type="dxa"/>
          </w:tcPr>
          <w:p>
            <w:pPr>
              <w:pStyle w:val="TableParagraph"/>
              <w:spacing w:before="121"/>
              <w:ind w:left="12"/>
              <w:jc w:val="center"/>
              <w:rPr>
                <w:sz w:val="22"/>
              </w:rPr>
            </w:pPr>
            <w:r>
              <w:rPr>
                <w:spacing w:val="-10"/>
                <w:sz w:val="22"/>
              </w:rPr>
              <w:t>4</w:t>
            </w:r>
          </w:p>
        </w:tc>
      </w:tr>
      <w:tr>
        <w:trPr>
          <w:trHeight w:val="1264"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ind w:left="177" w:right="166" w:hanging="2"/>
              <w:jc w:val="center"/>
              <w:rPr>
                <w:sz w:val="22"/>
              </w:rPr>
            </w:pPr>
            <w:r>
              <w:rPr>
                <w:sz w:val="22"/>
              </w:rPr>
              <w:t>Пути эвакуации при </w:t>
            </w:r>
            <w:r>
              <w:rPr>
                <w:spacing w:val="-2"/>
                <w:sz w:val="22"/>
              </w:rPr>
              <w:t>чрезвычайных </w:t>
            </w:r>
            <w:r>
              <w:rPr>
                <w:sz w:val="22"/>
              </w:rPr>
              <w:t>ситуациях</w:t>
            </w:r>
            <w:r>
              <w:rPr>
                <w:spacing w:val="-14"/>
                <w:sz w:val="22"/>
              </w:rPr>
              <w:t> </w:t>
            </w:r>
            <w:r>
              <w:rPr>
                <w:sz w:val="22"/>
              </w:rPr>
              <w:t>и</w:t>
            </w:r>
            <w:r>
              <w:rPr>
                <w:spacing w:val="-14"/>
                <w:sz w:val="22"/>
              </w:rPr>
              <w:t> </w:t>
            </w:r>
            <w:r>
              <w:rPr>
                <w:sz w:val="22"/>
              </w:rPr>
              <w:t>учебная эвакуация</w:t>
            </w:r>
            <w:r>
              <w:rPr>
                <w:spacing w:val="-7"/>
                <w:sz w:val="22"/>
              </w:rPr>
              <w:t> </w:t>
            </w:r>
            <w:r>
              <w:rPr>
                <w:sz w:val="22"/>
              </w:rPr>
              <w:t>из</w:t>
            </w:r>
            <w:r>
              <w:rPr>
                <w:spacing w:val="-6"/>
                <w:sz w:val="22"/>
              </w:rPr>
              <w:t> </w:t>
            </w:r>
            <w:r>
              <w:rPr>
                <w:spacing w:val="-2"/>
                <w:sz w:val="22"/>
              </w:rPr>
              <w:t>здания</w:t>
            </w:r>
          </w:p>
          <w:p>
            <w:pPr>
              <w:pStyle w:val="TableParagraph"/>
              <w:spacing w:line="239" w:lineRule="exact"/>
              <w:ind w:left="135" w:right="125"/>
              <w:jc w:val="center"/>
              <w:rPr>
                <w:sz w:val="22"/>
              </w:rPr>
            </w:pPr>
            <w:r>
              <w:rPr>
                <w:spacing w:val="-2"/>
                <w:sz w:val="22"/>
              </w:rPr>
              <w:t>школы</w:t>
            </w:r>
          </w:p>
        </w:tc>
        <w:tc>
          <w:tcPr>
            <w:tcW w:w="962" w:type="dxa"/>
          </w:tcPr>
          <w:p>
            <w:pPr>
              <w:pStyle w:val="TableParagraph"/>
              <w:spacing w:before="247"/>
              <w:rPr>
                <w:b/>
                <w:sz w:val="22"/>
              </w:rPr>
            </w:pPr>
          </w:p>
          <w:p>
            <w:pPr>
              <w:pStyle w:val="TableParagraph"/>
              <w:ind w:left="21" w:right="9"/>
              <w:jc w:val="center"/>
              <w:rPr>
                <w:sz w:val="22"/>
              </w:rPr>
            </w:pPr>
            <w:r>
              <w:rPr>
                <w:spacing w:val="-2"/>
                <w:sz w:val="22"/>
              </w:rPr>
              <w:t>1-</w:t>
            </w:r>
            <w:r>
              <w:rPr>
                <w:spacing w:val="-5"/>
                <w:sz w:val="22"/>
              </w:rPr>
              <w:t>11</w:t>
            </w:r>
          </w:p>
        </w:tc>
        <w:tc>
          <w:tcPr>
            <w:tcW w:w="424" w:type="dxa"/>
          </w:tcPr>
          <w:p>
            <w:pPr>
              <w:pStyle w:val="TableParagraph"/>
              <w:spacing w:before="247"/>
              <w:rPr>
                <w:b/>
                <w:sz w:val="22"/>
              </w:rPr>
            </w:pPr>
          </w:p>
          <w:p>
            <w:pPr>
              <w:pStyle w:val="TableParagraph"/>
              <w:ind w:left="16" w:right="1"/>
              <w:jc w:val="center"/>
              <w:rPr>
                <w:sz w:val="22"/>
              </w:rPr>
            </w:pPr>
            <w:r>
              <w:rPr>
                <w:spacing w:val="-10"/>
                <w:sz w:val="22"/>
              </w:rPr>
              <w:t>1</w:t>
            </w: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spacing w:before="247"/>
              <w:rPr>
                <w:b/>
                <w:sz w:val="22"/>
              </w:rPr>
            </w:pPr>
          </w:p>
          <w:p>
            <w:pPr>
              <w:pStyle w:val="TableParagraph"/>
              <w:ind w:left="19"/>
              <w:jc w:val="center"/>
              <w:rPr>
                <w:sz w:val="22"/>
              </w:rPr>
            </w:pPr>
            <w:r>
              <w:rPr>
                <w:spacing w:val="-10"/>
                <w:sz w:val="22"/>
              </w:rPr>
              <w:t>1</w:t>
            </w:r>
          </w:p>
        </w:tc>
        <w:tc>
          <w:tcPr>
            <w:tcW w:w="398" w:type="dxa"/>
          </w:tcPr>
          <w:p>
            <w:pPr>
              <w:pStyle w:val="TableParagraph"/>
              <w:rPr>
                <w:sz w:val="22"/>
              </w:rPr>
            </w:pPr>
          </w:p>
        </w:tc>
        <w:tc>
          <w:tcPr>
            <w:tcW w:w="398" w:type="dxa"/>
          </w:tcPr>
          <w:p>
            <w:pPr>
              <w:pStyle w:val="TableParagraph"/>
              <w:spacing w:before="247"/>
              <w:rPr>
                <w:b/>
                <w:sz w:val="22"/>
              </w:rPr>
            </w:pPr>
          </w:p>
          <w:p>
            <w:pPr>
              <w:pStyle w:val="TableParagraph"/>
              <w:ind w:left="71" w:right="55"/>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6" w:type="dxa"/>
          </w:tcPr>
          <w:p>
            <w:pPr>
              <w:pStyle w:val="TableParagraph"/>
              <w:spacing w:before="247"/>
              <w:rPr>
                <w:b/>
                <w:sz w:val="22"/>
              </w:rPr>
            </w:pPr>
          </w:p>
          <w:p>
            <w:pPr>
              <w:pStyle w:val="TableParagraph"/>
              <w:ind w:left="20"/>
              <w:jc w:val="center"/>
              <w:rPr>
                <w:sz w:val="22"/>
              </w:rPr>
            </w:pPr>
            <w:r>
              <w:rPr>
                <w:spacing w:val="-10"/>
                <w:sz w:val="22"/>
              </w:rPr>
              <w:t>1</w:t>
            </w:r>
          </w:p>
        </w:tc>
        <w:tc>
          <w:tcPr>
            <w:tcW w:w="399" w:type="dxa"/>
          </w:tcPr>
          <w:p>
            <w:pPr>
              <w:pStyle w:val="TableParagraph"/>
              <w:rPr>
                <w:sz w:val="22"/>
              </w:rPr>
            </w:pPr>
          </w:p>
        </w:tc>
        <w:tc>
          <w:tcPr>
            <w:tcW w:w="874" w:type="dxa"/>
          </w:tcPr>
          <w:p>
            <w:pPr>
              <w:pStyle w:val="TableParagraph"/>
              <w:spacing w:before="247"/>
              <w:rPr>
                <w:b/>
                <w:sz w:val="22"/>
              </w:rPr>
            </w:pPr>
          </w:p>
          <w:p>
            <w:pPr>
              <w:pStyle w:val="TableParagraph"/>
              <w:ind w:left="12"/>
              <w:jc w:val="center"/>
              <w:rPr>
                <w:sz w:val="22"/>
              </w:rPr>
            </w:pPr>
            <w:r>
              <w:rPr>
                <w:spacing w:val="-10"/>
                <w:sz w:val="22"/>
              </w:rPr>
              <w:t>4</w:t>
            </w:r>
          </w:p>
        </w:tc>
      </w:tr>
      <w:tr>
        <w:trPr>
          <w:trHeight w:val="251" w:hRule="atLeast"/>
        </w:trPr>
        <w:tc>
          <w:tcPr>
            <w:tcW w:w="562" w:type="dxa"/>
            <w:vMerge w:val="restart"/>
          </w:tcPr>
          <w:p>
            <w:pPr>
              <w:pStyle w:val="TableParagraph"/>
              <w:rPr>
                <w:b/>
                <w:sz w:val="22"/>
              </w:rPr>
            </w:pPr>
          </w:p>
          <w:p>
            <w:pPr>
              <w:pStyle w:val="TableParagraph"/>
              <w:rPr>
                <w:b/>
                <w:sz w:val="22"/>
              </w:rPr>
            </w:pPr>
          </w:p>
          <w:p>
            <w:pPr>
              <w:pStyle w:val="TableParagraph"/>
              <w:spacing w:before="9"/>
              <w:rPr>
                <w:b/>
                <w:sz w:val="22"/>
              </w:rPr>
            </w:pPr>
          </w:p>
          <w:p>
            <w:pPr>
              <w:pStyle w:val="TableParagraph"/>
              <w:spacing w:before="1"/>
              <w:ind w:left="10"/>
              <w:jc w:val="center"/>
              <w:rPr>
                <w:sz w:val="22"/>
              </w:rPr>
            </w:pPr>
            <w:r>
              <w:rPr>
                <w:spacing w:val="-10"/>
                <w:sz w:val="22"/>
              </w:rPr>
              <w:t>5</w:t>
            </w:r>
          </w:p>
        </w:tc>
        <w:tc>
          <w:tcPr>
            <w:tcW w:w="1531" w:type="dxa"/>
            <w:vMerge w:val="restart"/>
          </w:tcPr>
          <w:p>
            <w:pPr>
              <w:pStyle w:val="TableParagraph"/>
              <w:rPr>
                <w:b/>
                <w:sz w:val="22"/>
              </w:rPr>
            </w:pPr>
          </w:p>
          <w:p>
            <w:pPr>
              <w:pStyle w:val="TableParagraph"/>
              <w:spacing w:before="8"/>
              <w:rPr>
                <w:b/>
                <w:sz w:val="22"/>
              </w:rPr>
            </w:pPr>
          </w:p>
          <w:p>
            <w:pPr>
              <w:pStyle w:val="TableParagraph"/>
              <w:ind w:left="170" w:hanging="44"/>
              <w:rPr>
                <w:sz w:val="22"/>
              </w:rPr>
            </w:pPr>
            <w:r>
              <w:rPr>
                <w:spacing w:val="-2"/>
                <w:sz w:val="22"/>
              </w:rPr>
              <w:t>Предупрежде </w:t>
            </w:r>
            <w:r>
              <w:rPr>
                <w:sz w:val="22"/>
              </w:rPr>
              <w:t>ние пожаров</w:t>
            </w:r>
          </w:p>
        </w:tc>
        <w:tc>
          <w:tcPr>
            <w:tcW w:w="2297" w:type="dxa"/>
            <w:shd w:val="clear" w:color="auto" w:fill="D9D9D9"/>
          </w:tcPr>
          <w:p>
            <w:pPr>
              <w:pStyle w:val="TableParagraph"/>
              <w:spacing w:line="232" w:lineRule="exact"/>
              <w:ind w:left="135" w:right="125"/>
              <w:jc w:val="center"/>
              <w:rPr>
                <w:sz w:val="22"/>
              </w:rPr>
            </w:pPr>
            <w:r>
              <w:rPr>
                <w:sz w:val="22"/>
              </w:rPr>
              <w:t>Классные</w:t>
            </w:r>
            <w:r>
              <w:rPr>
                <w:spacing w:val="-4"/>
                <w:sz w:val="22"/>
              </w:rPr>
              <w:t> часы</w:t>
            </w:r>
          </w:p>
        </w:tc>
        <w:tc>
          <w:tcPr>
            <w:tcW w:w="962" w:type="dxa"/>
            <w:shd w:val="clear" w:color="auto" w:fill="D9D9D9"/>
          </w:tcPr>
          <w:p>
            <w:pPr>
              <w:pStyle w:val="TableParagraph"/>
              <w:spacing w:line="232" w:lineRule="exact"/>
              <w:ind w:left="21" w:right="9"/>
              <w:jc w:val="center"/>
              <w:rPr>
                <w:sz w:val="22"/>
              </w:rPr>
            </w:pPr>
            <w:r>
              <w:rPr>
                <w:spacing w:val="-2"/>
                <w:sz w:val="22"/>
              </w:rPr>
              <w:t>1-</w:t>
            </w:r>
            <w:r>
              <w:rPr>
                <w:spacing w:val="-5"/>
                <w:sz w:val="22"/>
              </w:rPr>
              <w:t>11</w:t>
            </w:r>
          </w:p>
        </w:tc>
        <w:tc>
          <w:tcPr>
            <w:tcW w:w="424" w:type="dxa"/>
            <w:shd w:val="clear" w:color="auto" w:fill="D9D9D9"/>
          </w:tcPr>
          <w:p>
            <w:pPr>
              <w:pStyle w:val="TableParagraph"/>
              <w:rPr>
                <w:sz w:val="18"/>
              </w:rPr>
            </w:pPr>
          </w:p>
        </w:tc>
        <w:tc>
          <w:tcPr>
            <w:tcW w:w="398" w:type="dxa"/>
            <w:shd w:val="clear" w:color="auto" w:fill="D9D9D9"/>
          </w:tcPr>
          <w:p>
            <w:pPr>
              <w:pStyle w:val="TableParagraph"/>
              <w:spacing w:line="232" w:lineRule="exact"/>
              <w:ind w:left="69" w:right="55"/>
              <w:jc w:val="center"/>
              <w:rPr>
                <w:b/>
                <w:sz w:val="22"/>
              </w:rPr>
            </w:pPr>
            <w:r>
              <w:rPr>
                <w:b/>
                <w:spacing w:val="-10"/>
                <w:sz w:val="22"/>
              </w:rPr>
              <w:t>1</w:t>
            </w:r>
          </w:p>
        </w:tc>
        <w:tc>
          <w:tcPr>
            <w:tcW w:w="396" w:type="dxa"/>
            <w:shd w:val="clear" w:color="auto" w:fill="D9D9D9"/>
          </w:tcPr>
          <w:p>
            <w:pPr>
              <w:pStyle w:val="TableParagraph"/>
              <w:rPr>
                <w:sz w:val="18"/>
              </w:rPr>
            </w:pPr>
          </w:p>
        </w:tc>
        <w:tc>
          <w:tcPr>
            <w:tcW w:w="399" w:type="dxa"/>
            <w:shd w:val="clear" w:color="auto" w:fill="D9D9D9"/>
          </w:tcPr>
          <w:p>
            <w:pPr>
              <w:pStyle w:val="TableParagraph"/>
              <w:spacing w:line="232" w:lineRule="exact"/>
              <w:ind w:left="19"/>
              <w:jc w:val="center"/>
              <w:rPr>
                <w:b/>
                <w:sz w:val="22"/>
              </w:rPr>
            </w:pPr>
            <w:r>
              <w:rPr>
                <w:b/>
                <w:spacing w:val="-10"/>
                <w:sz w:val="22"/>
              </w:rPr>
              <w:t>1</w:t>
            </w: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spacing w:line="232" w:lineRule="exact"/>
              <w:ind w:left="72" w:right="55"/>
              <w:jc w:val="center"/>
              <w:rPr>
                <w:b/>
                <w:sz w:val="22"/>
              </w:rPr>
            </w:pPr>
            <w:r>
              <w:rPr>
                <w:b/>
                <w:spacing w:val="-10"/>
                <w:sz w:val="22"/>
              </w:rPr>
              <w:t>1</w:t>
            </w:r>
          </w:p>
        </w:tc>
        <w:tc>
          <w:tcPr>
            <w:tcW w:w="396" w:type="dxa"/>
            <w:shd w:val="clear" w:color="auto" w:fill="D9D9D9"/>
          </w:tcPr>
          <w:p>
            <w:pPr>
              <w:pStyle w:val="TableParagraph"/>
              <w:rPr>
                <w:sz w:val="18"/>
              </w:rPr>
            </w:pPr>
          </w:p>
        </w:tc>
        <w:tc>
          <w:tcPr>
            <w:tcW w:w="399" w:type="dxa"/>
            <w:shd w:val="clear" w:color="auto" w:fill="D9D9D9"/>
          </w:tcPr>
          <w:p>
            <w:pPr>
              <w:pStyle w:val="TableParagraph"/>
              <w:rPr>
                <w:sz w:val="18"/>
              </w:rPr>
            </w:pPr>
          </w:p>
        </w:tc>
        <w:tc>
          <w:tcPr>
            <w:tcW w:w="874" w:type="dxa"/>
            <w:shd w:val="clear" w:color="auto" w:fill="D9D9D9"/>
          </w:tcPr>
          <w:p>
            <w:pPr>
              <w:pStyle w:val="TableParagraph"/>
              <w:spacing w:line="232" w:lineRule="exact"/>
              <w:ind w:left="12"/>
              <w:jc w:val="center"/>
              <w:rPr>
                <w:b/>
                <w:sz w:val="22"/>
              </w:rPr>
            </w:pPr>
            <w:r>
              <w:rPr>
                <w:b/>
                <w:spacing w:val="-10"/>
                <w:sz w:val="22"/>
              </w:rPr>
              <w:t>3</w:t>
            </w:r>
          </w:p>
        </w:tc>
      </w:tr>
      <w:tr>
        <w:trPr>
          <w:trHeight w:val="254"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4" w:lineRule="exact"/>
              <w:ind w:left="135" w:right="125"/>
              <w:jc w:val="center"/>
              <w:rPr>
                <w:sz w:val="22"/>
              </w:rPr>
            </w:pPr>
            <w:r>
              <w:rPr>
                <w:spacing w:val="-2"/>
                <w:sz w:val="22"/>
              </w:rPr>
              <w:t>Беседа</w:t>
            </w:r>
          </w:p>
        </w:tc>
        <w:tc>
          <w:tcPr>
            <w:tcW w:w="962" w:type="dxa"/>
          </w:tcPr>
          <w:p>
            <w:pPr>
              <w:pStyle w:val="TableParagraph"/>
              <w:spacing w:line="234" w:lineRule="exact"/>
              <w:ind w:left="21" w:right="9"/>
              <w:jc w:val="center"/>
              <w:rPr>
                <w:sz w:val="22"/>
              </w:rPr>
            </w:pPr>
            <w:r>
              <w:rPr>
                <w:spacing w:val="-2"/>
                <w:sz w:val="22"/>
              </w:rPr>
              <w:t>1-</w:t>
            </w:r>
            <w:r>
              <w:rPr>
                <w:spacing w:val="-5"/>
                <w:sz w:val="22"/>
              </w:rPr>
              <w:t>11</w:t>
            </w:r>
          </w:p>
        </w:tc>
        <w:tc>
          <w:tcPr>
            <w:tcW w:w="424" w:type="dxa"/>
          </w:tcPr>
          <w:p>
            <w:pPr>
              <w:pStyle w:val="TableParagraph"/>
              <w:spacing w:line="234" w:lineRule="exact"/>
              <w:ind w:left="16" w:right="1"/>
              <w:jc w:val="center"/>
              <w:rPr>
                <w:sz w:val="22"/>
              </w:rPr>
            </w:pPr>
            <w:r>
              <w:rPr>
                <w:spacing w:val="-10"/>
                <w:sz w:val="22"/>
              </w:rPr>
              <w:t>1</w:t>
            </w:r>
          </w:p>
        </w:tc>
        <w:tc>
          <w:tcPr>
            <w:tcW w:w="398" w:type="dxa"/>
          </w:tcPr>
          <w:p>
            <w:pPr>
              <w:pStyle w:val="TableParagraph"/>
              <w:rPr>
                <w:sz w:val="18"/>
              </w:rPr>
            </w:pPr>
          </w:p>
        </w:tc>
        <w:tc>
          <w:tcPr>
            <w:tcW w:w="396" w:type="dxa"/>
          </w:tcPr>
          <w:p>
            <w:pPr>
              <w:pStyle w:val="TableParagraph"/>
              <w:rPr>
                <w:sz w:val="18"/>
              </w:rPr>
            </w:pPr>
          </w:p>
        </w:tc>
        <w:tc>
          <w:tcPr>
            <w:tcW w:w="399" w:type="dxa"/>
          </w:tcPr>
          <w:p>
            <w:pPr>
              <w:pStyle w:val="TableParagraph"/>
              <w:rPr>
                <w:sz w:val="18"/>
              </w:rPr>
            </w:pPr>
          </w:p>
        </w:tc>
        <w:tc>
          <w:tcPr>
            <w:tcW w:w="398" w:type="dxa"/>
          </w:tcPr>
          <w:p>
            <w:pPr>
              <w:pStyle w:val="TableParagraph"/>
              <w:spacing w:line="234" w:lineRule="exact"/>
              <w:ind w:left="75" w:right="55"/>
              <w:jc w:val="center"/>
              <w:rPr>
                <w:sz w:val="22"/>
              </w:rPr>
            </w:pPr>
            <w:r>
              <w:rPr>
                <w:spacing w:val="-10"/>
                <w:sz w:val="22"/>
              </w:rPr>
              <w:t>1</w:t>
            </w:r>
          </w:p>
        </w:tc>
        <w:tc>
          <w:tcPr>
            <w:tcW w:w="398" w:type="dxa"/>
          </w:tcPr>
          <w:p>
            <w:pPr>
              <w:pStyle w:val="TableParagraph"/>
              <w:spacing w:line="234" w:lineRule="exact"/>
              <w:ind w:left="71" w:right="55"/>
              <w:jc w:val="center"/>
              <w:rPr>
                <w:sz w:val="22"/>
              </w:rPr>
            </w:pPr>
            <w:r>
              <w:rPr>
                <w:spacing w:val="-10"/>
                <w:sz w:val="22"/>
              </w:rPr>
              <w:t>1</w:t>
            </w:r>
          </w:p>
        </w:tc>
        <w:tc>
          <w:tcPr>
            <w:tcW w:w="398" w:type="dxa"/>
          </w:tcPr>
          <w:p>
            <w:pPr>
              <w:pStyle w:val="TableParagraph"/>
              <w:rPr>
                <w:sz w:val="18"/>
              </w:rPr>
            </w:pPr>
          </w:p>
        </w:tc>
        <w:tc>
          <w:tcPr>
            <w:tcW w:w="398" w:type="dxa"/>
          </w:tcPr>
          <w:p>
            <w:pPr>
              <w:pStyle w:val="TableParagraph"/>
              <w:rPr>
                <w:sz w:val="18"/>
              </w:rPr>
            </w:pPr>
          </w:p>
        </w:tc>
        <w:tc>
          <w:tcPr>
            <w:tcW w:w="396" w:type="dxa"/>
          </w:tcPr>
          <w:p>
            <w:pPr>
              <w:pStyle w:val="TableParagraph"/>
              <w:rPr>
                <w:sz w:val="18"/>
              </w:rPr>
            </w:pPr>
          </w:p>
        </w:tc>
        <w:tc>
          <w:tcPr>
            <w:tcW w:w="399" w:type="dxa"/>
          </w:tcPr>
          <w:p>
            <w:pPr>
              <w:pStyle w:val="TableParagraph"/>
              <w:rPr>
                <w:sz w:val="18"/>
              </w:rPr>
            </w:pPr>
          </w:p>
        </w:tc>
        <w:tc>
          <w:tcPr>
            <w:tcW w:w="874" w:type="dxa"/>
          </w:tcPr>
          <w:p>
            <w:pPr>
              <w:pStyle w:val="TableParagraph"/>
              <w:spacing w:line="234" w:lineRule="exact"/>
              <w:ind w:left="12"/>
              <w:jc w:val="center"/>
              <w:rPr>
                <w:sz w:val="22"/>
              </w:rPr>
            </w:pPr>
            <w:r>
              <w:rPr>
                <w:spacing w:val="-10"/>
                <w:sz w:val="22"/>
              </w:rPr>
              <w:t>3</w:t>
            </w:r>
          </w:p>
        </w:tc>
      </w:tr>
      <w:tr>
        <w:trPr>
          <w:trHeight w:val="505"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7" w:lineRule="exact"/>
              <w:ind w:left="189"/>
              <w:rPr>
                <w:sz w:val="22"/>
              </w:rPr>
            </w:pPr>
            <w:r>
              <w:rPr>
                <w:sz w:val="22"/>
              </w:rPr>
              <w:t>Инструктаж</w:t>
            </w:r>
            <w:r>
              <w:rPr>
                <w:spacing w:val="-4"/>
                <w:sz w:val="22"/>
              </w:rPr>
              <w:t> </w:t>
            </w:r>
            <w:r>
              <w:rPr>
                <w:sz w:val="22"/>
              </w:rPr>
              <w:t>по</w:t>
            </w:r>
            <w:r>
              <w:rPr>
                <w:spacing w:val="-5"/>
                <w:sz w:val="22"/>
              </w:rPr>
              <w:t> </w:t>
            </w:r>
            <w:r>
              <w:rPr>
                <w:sz w:val="22"/>
              </w:rPr>
              <w:t>ТБ</w:t>
            </w:r>
            <w:r>
              <w:rPr>
                <w:spacing w:val="-1"/>
                <w:sz w:val="22"/>
              </w:rPr>
              <w:t> </w:t>
            </w:r>
            <w:r>
              <w:rPr>
                <w:spacing w:val="-10"/>
                <w:sz w:val="22"/>
              </w:rPr>
              <w:t>и</w:t>
            </w:r>
          </w:p>
          <w:p>
            <w:pPr>
              <w:pStyle w:val="TableParagraph"/>
              <w:spacing w:line="238" w:lineRule="exact" w:before="1"/>
              <w:ind w:left="184"/>
              <w:rPr>
                <w:sz w:val="22"/>
              </w:rPr>
            </w:pPr>
            <w:r>
              <w:rPr>
                <w:sz w:val="22"/>
              </w:rPr>
              <w:t>правилам</w:t>
            </w:r>
            <w:r>
              <w:rPr>
                <w:spacing w:val="-5"/>
                <w:sz w:val="22"/>
              </w:rPr>
              <w:t> </w:t>
            </w:r>
            <w:r>
              <w:rPr>
                <w:spacing w:val="-2"/>
                <w:sz w:val="22"/>
              </w:rPr>
              <w:t>поведения</w:t>
            </w:r>
          </w:p>
        </w:tc>
        <w:tc>
          <w:tcPr>
            <w:tcW w:w="962" w:type="dxa"/>
          </w:tcPr>
          <w:p>
            <w:pPr>
              <w:pStyle w:val="TableParagraph"/>
              <w:spacing w:before="121"/>
              <w:ind w:left="21" w:right="9"/>
              <w:jc w:val="center"/>
              <w:rPr>
                <w:sz w:val="22"/>
              </w:rPr>
            </w:pPr>
            <w:r>
              <w:rPr>
                <w:spacing w:val="-2"/>
                <w:sz w:val="22"/>
              </w:rPr>
              <w:t>1-</w:t>
            </w:r>
            <w:r>
              <w:rPr>
                <w:spacing w:val="-5"/>
                <w:sz w:val="22"/>
              </w:rPr>
              <w:t>11</w:t>
            </w:r>
          </w:p>
        </w:tc>
        <w:tc>
          <w:tcPr>
            <w:tcW w:w="424" w:type="dxa"/>
          </w:tcPr>
          <w:p>
            <w:pPr>
              <w:pStyle w:val="TableParagraph"/>
              <w:spacing w:before="121"/>
              <w:ind w:left="16" w:right="1"/>
              <w:jc w:val="center"/>
              <w:rPr>
                <w:sz w:val="22"/>
              </w:rPr>
            </w:pPr>
            <w:r>
              <w:rPr>
                <w:spacing w:val="-10"/>
                <w:sz w:val="22"/>
              </w:rPr>
              <w:t>1</w:t>
            </w:r>
          </w:p>
        </w:tc>
        <w:tc>
          <w:tcPr>
            <w:tcW w:w="398" w:type="dxa"/>
          </w:tcPr>
          <w:p>
            <w:pPr>
              <w:pStyle w:val="TableParagraph"/>
              <w:spacing w:before="121"/>
              <w:ind w:left="20" w:right="75"/>
              <w:jc w:val="center"/>
              <w:rPr>
                <w:sz w:val="22"/>
              </w:rPr>
            </w:pPr>
            <w:r>
              <w:rPr>
                <w:spacing w:val="-10"/>
                <w:sz w:val="22"/>
              </w:rPr>
              <w:t>1</w:t>
            </w:r>
          </w:p>
        </w:tc>
        <w:tc>
          <w:tcPr>
            <w:tcW w:w="396" w:type="dxa"/>
          </w:tcPr>
          <w:p>
            <w:pPr>
              <w:pStyle w:val="TableParagraph"/>
              <w:rPr>
                <w:sz w:val="22"/>
              </w:rPr>
            </w:pPr>
          </w:p>
        </w:tc>
        <w:tc>
          <w:tcPr>
            <w:tcW w:w="399" w:type="dxa"/>
          </w:tcPr>
          <w:p>
            <w:pPr>
              <w:pStyle w:val="TableParagraph"/>
              <w:spacing w:before="121"/>
              <w:ind w:left="19"/>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spacing w:before="121"/>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spacing w:before="121"/>
              <w:ind w:left="20"/>
              <w:jc w:val="center"/>
              <w:rPr>
                <w:sz w:val="22"/>
              </w:rPr>
            </w:pPr>
            <w:r>
              <w:rPr>
                <w:spacing w:val="-10"/>
                <w:sz w:val="22"/>
              </w:rPr>
              <w:t>1</w:t>
            </w:r>
          </w:p>
        </w:tc>
        <w:tc>
          <w:tcPr>
            <w:tcW w:w="399" w:type="dxa"/>
          </w:tcPr>
          <w:p>
            <w:pPr>
              <w:pStyle w:val="TableParagraph"/>
              <w:rPr>
                <w:sz w:val="22"/>
              </w:rPr>
            </w:pPr>
          </w:p>
        </w:tc>
        <w:tc>
          <w:tcPr>
            <w:tcW w:w="874" w:type="dxa"/>
          </w:tcPr>
          <w:p>
            <w:pPr>
              <w:pStyle w:val="TableParagraph"/>
              <w:spacing w:before="121"/>
              <w:ind w:left="12"/>
              <w:jc w:val="center"/>
              <w:rPr>
                <w:sz w:val="22"/>
              </w:rPr>
            </w:pPr>
            <w:r>
              <w:rPr>
                <w:spacing w:val="-10"/>
                <w:sz w:val="22"/>
              </w:rPr>
              <w:t>5</w:t>
            </w:r>
          </w:p>
        </w:tc>
      </w:tr>
      <w:tr>
        <w:trPr>
          <w:trHeight w:val="506"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7" w:lineRule="exact"/>
              <w:ind w:left="135" w:right="127"/>
              <w:jc w:val="center"/>
              <w:rPr>
                <w:sz w:val="22"/>
              </w:rPr>
            </w:pPr>
            <w:r>
              <w:rPr>
                <w:sz w:val="22"/>
              </w:rPr>
              <w:t>Встреча</w:t>
            </w:r>
            <w:r>
              <w:rPr>
                <w:spacing w:val="-1"/>
                <w:sz w:val="22"/>
              </w:rPr>
              <w:t> </w:t>
            </w:r>
            <w:r>
              <w:rPr>
                <w:spacing w:val="-10"/>
                <w:sz w:val="22"/>
              </w:rPr>
              <w:t>с</w:t>
            </w:r>
          </w:p>
          <w:p>
            <w:pPr>
              <w:pStyle w:val="TableParagraph"/>
              <w:spacing w:line="238" w:lineRule="exact" w:before="1"/>
              <w:ind w:left="135" w:right="124"/>
              <w:jc w:val="center"/>
              <w:rPr>
                <w:sz w:val="22"/>
              </w:rPr>
            </w:pPr>
            <w:r>
              <w:rPr>
                <w:sz w:val="22"/>
              </w:rPr>
              <w:t>инспектором</w:t>
            </w:r>
            <w:r>
              <w:rPr>
                <w:spacing w:val="-7"/>
                <w:sz w:val="22"/>
              </w:rPr>
              <w:t> </w:t>
            </w:r>
            <w:r>
              <w:rPr>
                <w:spacing w:val="-5"/>
                <w:sz w:val="22"/>
              </w:rPr>
              <w:t>МЧС</w:t>
            </w:r>
          </w:p>
        </w:tc>
        <w:tc>
          <w:tcPr>
            <w:tcW w:w="962" w:type="dxa"/>
          </w:tcPr>
          <w:p>
            <w:pPr>
              <w:pStyle w:val="TableParagraph"/>
              <w:spacing w:before="121"/>
              <w:ind w:left="21" w:right="9"/>
              <w:jc w:val="center"/>
              <w:rPr>
                <w:sz w:val="22"/>
              </w:rPr>
            </w:pPr>
            <w:r>
              <w:rPr>
                <w:spacing w:val="-2"/>
                <w:sz w:val="22"/>
              </w:rPr>
              <w:t>1-</w:t>
            </w:r>
            <w:r>
              <w:rPr>
                <w:spacing w:val="-5"/>
                <w:sz w:val="22"/>
              </w:rPr>
              <w:t>11</w:t>
            </w:r>
          </w:p>
        </w:tc>
        <w:tc>
          <w:tcPr>
            <w:tcW w:w="424" w:type="dxa"/>
          </w:tcPr>
          <w:p>
            <w:pPr>
              <w:pStyle w:val="TableParagraph"/>
              <w:rPr>
                <w:sz w:val="22"/>
              </w:rPr>
            </w:pPr>
          </w:p>
        </w:tc>
        <w:tc>
          <w:tcPr>
            <w:tcW w:w="398" w:type="dxa"/>
          </w:tcPr>
          <w:p>
            <w:pPr>
              <w:pStyle w:val="TableParagraph"/>
              <w:spacing w:before="121"/>
              <w:ind w:left="69" w:right="55"/>
              <w:jc w:val="center"/>
              <w:rPr>
                <w:sz w:val="22"/>
              </w:rPr>
            </w:pPr>
            <w:r>
              <w:rPr>
                <w:spacing w:val="-10"/>
                <w:sz w:val="22"/>
              </w:rPr>
              <w:t>1</w:t>
            </w:r>
          </w:p>
        </w:tc>
        <w:tc>
          <w:tcPr>
            <w:tcW w:w="396" w:type="dxa"/>
          </w:tcPr>
          <w:p>
            <w:pPr>
              <w:pStyle w:val="TableParagraph"/>
              <w:rPr>
                <w:sz w:val="22"/>
              </w:rPr>
            </w:pPr>
          </w:p>
        </w:tc>
        <w:tc>
          <w:tcPr>
            <w:tcW w:w="399"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spacing w:before="121"/>
              <w:ind w:left="72" w:right="55"/>
              <w:jc w:val="center"/>
              <w:rPr>
                <w:sz w:val="22"/>
              </w:rPr>
            </w:pPr>
            <w:r>
              <w:rPr>
                <w:spacing w:val="-10"/>
                <w:sz w:val="22"/>
              </w:rPr>
              <w:t>1</w:t>
            </w:r>
          </w:p>
        </w:tc>
        <w:tc>
          <w:tcPr>
            <w:tcW w:w="396" w:type="dxa"/>
          </w:tcPr>
          <w:p>
            <w:pPr>
              <w:pStyle w:val="TableParagraph"/>
              <w:rPr>
                <w:sz w:val="22"/>
              </w:rPr>
            </w:pPr>
          </w:p>
        </w:tc>
        <w:tc>
          <w:tcPr>
            <w:tcW w:w="399" w:type="dxa"/>
          </w:tcPr>
          <w:p>
            <w:pPr>
              <w:pStyle w:val="TableParagraph"/>
              <w:rPr>
                <w:sz w:val="22"/>
              </w:rPr>
            </w:pPr>
          </w:p>
        </w:tc>
        <w:tc>
          <w:tcPr>
            <w:tcW w:w="874" w:type="dxa"/>
          </w:tcPr>
          <w:p>
            <w:pPr>
              <w:pStyle w:val="TableParagraph"/>
              <w:spacing w:before="121"/>
              <w:ind w:left="12"/>
              <w:jc w:val="center"/>
              <w:rPr>
                <w:sz w:val="22"/>
              </w:rPr>
            </w:pPr>
            <w:r>
              <w:rPr>
                <w:spacing w:val="-10"/>
                <w:sz w:val="22"/>
              </w:rPr>
              <w:t>2</w:t>
            </w:r>
          </w:p>
        </w:tc>
      </w:tr>
    </w:tbl>
    <w:p>
      <w:pPr>
        <w:spacing w:after="0"/>
        <w:jc w:val="center"/>
        <w:rPr>
          <w:sz w:val="22"/>
        </w:rPr>
        <w:sectPr>
          <w:pgSz w:w="11920" w:h="16850"/>
          <w:pgMar w:header="713" w:footer="0" w:top="940" w:bottom="280"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531"/>
        <w:gridCol w:w="2297"/>
        <w:gridCol w:w="962"/>
        <w:gridCol w:w="424"/>
        <w:gridCol w:w="398"/>
        <w:gridCol w:w="396"/>
        <w:gridCol w:w="399"/>
        <w:gridCol w:w="398"/>
        <w:gridCol w:w="398"/>
        <w:gridCol w:w="398"/>
        <w:gridCol w:w="398"/>
        <w:gridCol w:w="396"/>
        <w:gridCol w:w="399"/>
        <w:gridCol w:w="873"/>
      </w:tblGrid>
      <w:tr>
        <w:trPr>
          <w:trHeight w:val="1190" w:hRule="atLeast"/>
        </w:trPr>
        <w:tc>
          <w:tcPr>
            <w:tcW w:w="562" w:type="dxa"/>
          </w:tcPr>
          <w:p>
            <w:pPr>
              <w:pStyle w:val="TableParagraph"/>
              <w:rPr>
                <w:sz w:val="22"/>
              </w:rPr>
            </w:pPr>
          </w:p>
        </w:tc>
        <w:tc>
          <w:tcPr>
            <w:tcW w:w="1531" w:type="dxa"/>
          </w:tcPr>
          <w:p>
            <w:pPr>
              <w:pStyle w:val="TableParagraph"/>
              <w:rPr>
                <w:sz w:val="22"/>
              </w:rPr>
            </w:pPr>
          </w:p>
        </w:tc>
        <w:tc>
          <w:tcPr>
            <w:tcW w:w="2297" w:type="dxa"/>
          </w:tcPr>
          <w:p>
            <w:pPr>
              <w:pStyle w:val="TableParagraph"/>
              <w:spacing w:before="77"/>
              <w:ind w:left="135" w:right="126"/>
              <w:jc w:val="center"/>
              <w:rPr>
                <w:sz w:val="22"/>
              </w:rPr>
            </w:pPr>
            <w:r>
              <w:rPr>
                <w:sz w:val="22"/>
              </w:rPr>
              <w:t>Пути</w:t>
            </w:r>
            <w:r>
              <w:rPr>
                <w:spacing w:val="-14"/>
                <w:sz w:val="22"/>
              </w:rPr>
              <w:t> </w:t>
            </w:r>
            <w:r>
              <w:rPr>
                <w:sz w:val="22"/>
              </w:rPr>
              <w:t>эвакуации</w:t>
            </w:r>
            <w:r>
              <w:rPr>
                <w:spacing w:val="-14"/>
                <w:sz w:val="22"/>
              </w:rPr>
              <w:t> </w:t>
            </w:r>
            <w:r>
              <w:rPr>
                <w:sz w:val="22"/>
              </w:rPr>
              <w:t>при пожаре и учебная эвакуация</w:t>
            </w:r>
            <w:r>
              <w:rPr>
                <w:spacing w:val="-14"/>
                <w:sz w:val="22"/>
              </w:rPr>
              <w:t> </w:t>
            </w:r>
            <w:r>
              <w:rPr>
                <w:sz w:val="22"/>
              </w:rPr>
              <w:t>из</w:t>
            </w:r>
            <w:r>
              <w:rPr>
                <w:spacing w:val="-14"/>
                <w:sz w:val="22"/>
              </w:rPr>
              <w:t> </w:t>
            </w:r>
            <w:r>
              <w:rPr>
                <w:sz w:val="22"/>
              </w:rPr>
              <w:t>здания </w:t>
            </w:r>
            <w:r>
              <w:rPr>
                <w:spacing w:val="-2"/>
                <w:sz w:val="22"/>
              </w:rPr>
              <w:t>школы</w:t>
            </w:r>
          </w:p>
        </w:tc>
        <w:tc>
          <w:tcPr>
            <w:tcW w:w="962" w:type="dxa"/>
          </w:tcPr>
          <w:p>
            <w:pPr>
              <w:pStyle w:val="TableParagraph"/>
              <w:spacing w:before="204"/>
              <w:rPr>
                <w:b/>
                <w:sz w:val="22"/>
              </w:rPr>
            </w:pPr>
          </w:p>
          <w:p>
            <w:pPr>
              <w:pStyle w:val="TableParagraph"/>
              <w:ind w:left="21" w:right="9"/>
              <w:jc w:val="center"/>
              <w:rPr>
                <w:sz w:val="22"/>
              </w:rPr>
            </w:pPr>
            <w:r>
              <w:rPr>
                <w:spacing w:val="-2"/>
                <w:sz w:val="22"/>
              </w:rPr>
              <w:t>1-</w:t>
            </w:r>
            <w:r>
              <w:rPr>
                <w:spacing w:val="-5"/>
                <w:sz w:val="22"/>
              </w:rPr>
              <w:t>11</w:t>
            </w:r>
          </w:p>
        </w:tc>
        <w:tc>
          <w:tcPr>
            <w:tcW w:w="424" w:type="dxa"/>
          </w:tcPr>
          <w:p>
            <w:pPr>
              <w:pStyle w:val="TableParagraph"/>
              <w:spacing w:before="204"/>
              <w:rPr>
                <w:b/>
                <w:sz w:val="22"/>
              </w:rPr>
            </w:pPr>
          </w:p>
          <w:p>
            <w:pPr>
              <w:pStyle w:val="TableParagraph"/>
              <w:ind w:left="16" w:right="1"/>
              <w:jc w:val="center"/>
              <w:rPr>
                <w:sz w:val="22"/>
              </w:rPr>
            </w:pPr>
            <w:r>
              <w:rPr>
                <w:spacing w:val="-10"/>
                <w:sz w:val="22"/>
              </w:rPr>
              <w:t>1</w:t>
            </w: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spacing w:before="204"/>
              <w:rPr>
                <w:b/>
                <w:sz w:val="22"/>
              </w:rPr>
            </w:pPr>
          </w:p>
          <w:p>
            <w:pPr>
              <w:pStyle w:val="TableParagraph"/>
              <w:ind w:left="19"/>
              <w:jc w:val="center"/>
              <w:rPr>
                <w:sz w:val="22"/>
              </w:rPr>
            </w:pPr>
            <w:r>
              <w:rPr>
                <w:spacing w:val="-10"/>
                <w:sz w:val="22"/>
              </w:rPr>
              <w:t>1</w:t>
            </w:r>
          </w:p>
        </w:tc>
        <w:tc>
          <w:tcPr>
            <w:tcW w:w="398" w:type="dxa"/>
          </w:tcPr>
          <w:p>
            <w:pPr>
              <w:pStyle w:val="TableParagraph"/>
              <w:rPr>
                <w:sz w:val="22"/>
              </w:rPr>
            </w:pPr>
          </w:p>
        </w:tc>
        <w:tc>
          <w:tcPr>
            <w:tcW w:w="398" w:type="dxa"/>
          </w:tcPr>
          <w:p>
            <w:pPr>
              <w:pStyle w:val="TableParagraph"/>
              <w:spacing w:before="204"/>
              <w:rPr>
                <w:b/>
                <w:sz w:val="22"/>
              </w:rPr>
            </w:pPr>
          </w:p>
          <w:p>
            <w:pPr>
              <w:pStyle w:val="TableParagraph"/>
              <w:ind w:left="71" w:right="55"/>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6" w:type="dxa"/>
          </w:tcPr>
          <w:p>
            <w:pPr>
              <w:pStyle w:val="TableParagraph"/>
              <w:spacing w:before="204"/>
              <w:rPr>
                <w:b/>
                <w:sz w:val="22"/>
              </w:rPr>
            </w:pPr>
          </w:p>
          <w:p>
            <w:pPr>
              <w:pStyle w:val="TableParagraph"/>
              <w:ind w:left="20"/>
              <w:jc w:val="center"/>
              <w:rPr>
                <w:sz w:val="22"/>
              </w:rPr>
            </w:pPr>
            <w:r>
              <w:rPr>
                <w:spacing w:val="-10"/>
                <w:sz w:val="22"/>
              </w:rPr>
              <w:t>1</w:t>
            </w:r>
          </w:p>
        </w:tc>
        <w:tc>
          <w:tcPr>
            <w:tcW w:w="399" w:type="dxa"/>
          </w:tcPr>
          <w:p>
            <w:pPr>
              <w:pStyle w:val="TableParagraph"/>
              <w:rPr>
                <w:sz w:val="22"/>
              </w:rPr>
            </w:pPr>
          </w:p>
        </w:tc>
        <w:tc>
          <w:tcPr>
            <w:tcW w:w="873" w:type="dxa"/>
          </w:tcPr>
          <w:p>
            <w:pPr>
              <w:pStyle w:val="TableParagraph"/>
              <w:spacing w:before="204"/>
              <w:rPr>
                <w:b/>
                <w:sz w:val="22"/>
              </w:rPr>
            </w:pPr>
          </w:p>
          <w:p>
            <w:pPr>
              <w:pStyle w:val="TableParagraph"/>
              <w:ind w:left="13"/>
              <w:jc w:val="center"/>
              <w:rPr>
                <w:sz w:val="22"/>
              </w:rPr>
            </w:pPr>
            <w:r>
              <w:rPr>
                <w:spacing w:val="-10"/>
                <w:sz w:val="22"/>
              </w:rPr>
              <w:t>4</w:t>
            </w:r>
          </w:p>
        </w:tc>
      </w:tr>
      <w:tr>
        <w:trPr>
          <w:trHeight w:val="757" w:hRule="atLeast"/>
        </w:trPr>
        <w:tc>
          <w:tcPr>
            <w:tcW w:w="562" w:type="dxa"/>
            <w:vMerge w:val="restart"/>
          </w:tcPr>
          <w:p>
            <w:pPr>
              <w:pStyle w:val="TableParagraph"/>
              <w:spacing w:before="247"/>
              <w:rPr>
                <w:b/>
                <w:sz w:val="22"/>
              </w:rPr>
            </w:pPr>
          </w:p>
          <w:p>
            <w:pPr>
              <w:pStyle w:val="TableParagraph"/>
              <w:ind w:left="10"/>
              <w:jc w:val="center"/>
              <w:rPr>
                <w:sz w:val="22"/>
              </w:rPr>
            </w:pPr>
            <w:r>
              <w:rPr>
                <w:spacing w:val="-10"/>
                <w:sz w:val="22"/>
              </w:rPr>
              <w:t>6</w:t>
            </w:r>
          </w:p>
        </w:tc>
        <w:tc>
          <w:tcPr>
            <w:tcW w:w="1531" w:type="dxa"/>
            <w:vMerge w:val="restart"/>
          </w:tcPr>
          <w:p>
            <w:pPr>
              <w:pStyle w:val="TableParagraph"/>
              <w:spacing w:before="121"/>
              <w:ind w:left="134" w:right="121" w:hanging="4"/>
              <w:jc w:val="center"/>
              <w:rPr>
                <w:sz w:val="22"/>
              </w:rPr>
            </w:pPr>
            <w:r>
              <w:rPr>
                <w:spacing w:val="-2"/>
                <w:sz w:val="22"/>
              </w:rPr>
              <w:t>Пропаганда здорового </w:t>
            </w:r>
            <w:r>
              <w:rPr>
                <w:sz w:val="22"/>
              </w:rPr>
              <w:t>образа</w:t>
            </w:r>
            <w:r>
              <w:rPr>
                <w:spacing w:val="-14"/>
                <w:sz w:val="22"/>
              </w:rPr>
              <w:t> </w:t>
            </w:r>
            <w:r>
              <w:rPr>
                <w:sz w:val="22"/>
              </w:rPr>
              <w:t>жизни</w:t>
            </w:r>
          </w:p>
        </w:tc>
        <w:tc>
          <w:tcPr>
            <w:tcW w:w="2297" w:type="dxa"/>
          </w:tcPr>
          <w:p>
            <w:pPr>
              <w:pStyle w:val="TableParagraph"/>
              <w:spacing w:line="242" w:lineRule="exact"/>
              <w:ind w:left="135" w:right="128"/>
              <w:jc w:val="center"/>
              <w:rPr>
                <w:sz w:val="22"/>
              </w:rPr>
            </w:pPr>
            <w:r>
              <w:rPr>
                <w:sz w:val="22"/>
              </w:rPr>
              <w:t>Общешкольные</w:t>
            </w:r>
            <w:r>
              <w:rPr>
                <w:spacing w:val="-10"/>
                <w:sz w:val="22"/>
              </w:rPr>
              <w:t> </w:t>
            </w:r>
            <w:r>
              <w:rPr>
                <w:spacing w:val="-5"/>
                <w:sz w:val="22"/>
              </w:rPr>
              <w:t>или</w:t>
            </w:r>
          </w:p>
          <w:p>
            <w:pPr>
              <w:pStyle w:val="TableParagraph"/>
              <w:spacing w:line="252" w:lineRule="exact"/>
              <w:ind w:left="506" w:right="491" w:hanging="4"/>
              <w:jc w:val="center"/>
              <w:rPr>
                <w:sz w:val="22"/>
              </w:rPr>
            </w:pPr>
            <w:r>
              <w:rPr>
                <w:spacing w:val="-2"/>
                <w:sz w:val="22"/>
              </w:rPr>
              <w:t>классные соревнования</w:t>
            </w:r>
          </w:p>
        </w:tc>
        <w:tc>
          <w:tcPr>
            <w:tcW w:w="962" w:type="dxa"/>
          </w:tcPr>
          <w:p>
            <w:pPr>
              <w:pStyle w:val="TableParagraph"/>
              <w:spacing w:before="243"/>
              <w:ind w:left="21" w:right="9"/>
              <w:jc w:val="center"/>
              <w:rPr>
                <w:sz w:val="22"/>
              </w:rPr>
            </w:pPr>
            <w:r>
              <w:rPr>
                <w:spacing w:val="-2"/>
                <w:sz w:val="22"/>
              </w:rPr>
              <w:t>1-</w:t>
            </w:r>
            <w:r>
              <w:rPr>
                <w:spacing w:val="-5"/>
                <w:sz w:val="22"/>
              </w:rPr>
              <w:t>11</w:t>
            </w:r>
          </w:p>
        </w:tc>
        <w:tc>
          <w:tcPr>
            <w:tcW w:w="424" w:type="dxa"/>
          </w:tcPr>
          <w:p>
            <w:pPr>
              <w:pStyle w:val="TableParagraph"/>
              <w:spacing w:before="243"/>
              <w:ind w:left="16" w:right="1"/>
              <w:jc w:val="center"/>
              <w:rPr>
                <w:sz w:val="22"/>
              </w:rPr>
            </w:pPr>
            <w:r>
              <w:rPr>
                <w:spacing w:val="-10"/>
                <w:sz w:val="22"/>
              </w:rPr>
              <w:t>1</w:t>
            </w:r>
          </w:p>
        </w:tc>
        <w:tc>
          <w:tcPr>
            <w:tcW w:w="398" w:type="dxa"/>
          </w:tcPr>
          <w:p>
            <w:pPr>
              <w:pStyle w:val="TableParagraph"/>
              <w:spacing w:before="243"/>
              <w:ind w:left="69" w:right="55"/>
              <w:jc w:val="center"/>
              <w:rPr>
                <w:sz w:val="22"/>
              </w:rPr>
            </w:pPr>
            <w:r>
              <w:rPr>
                <w:spacing w:val="-10"/>
                <w:sz w:val="22"/>
              </w:rPr>
              <w:t>1</w:t>
            </w:r>
          </w:p>
        </w:tc>
        <w:tc>
          <w:tcPr>
            <w:tcW w:w="396" w:type="dxa"/>
          </w:tcPr>
          <w:p>
            <w:pPr>
              <w:pStyle w:val="TableParagraph"/>
              <w:spacing w:before="243"/>
              <w:ind w:left="20" w:right="3"/>
              <w:jc w:val="center"/>
              <w:rPr>
                <w:sz w:val="22"/>
              </w:rPr>
            </w:pPr>
            <w:r>
              <w:rPr>
                <w:spacing w:val="-10"/>
                <w:sz w:val="22"/>
              </w:rPr>
              <w:t>1</w:t>
            </w:r>
          </w:p>
        </w:tc>
        <w:tc>
          <w:tcPr>
            <w:tcW w:w="399" w:type="dxa"/>
          </w:tcPr>
          <w:p>
            <w:pPr>
              <w:pStyle w:val="TableParagraph"/>
              <w:spacing w:before="243"/>
              <w:ind w:left="19"/>
              <w:jc w:val="center"/>
              <w:rPr>
                <w:sz w:val="22"/>
              </w:rPr>
            </w:pPr>
            <w:r>
              <w:rPr>
                <w:spacing w:val="-10"/>
                <w:sz w:val="22"/>
              </w:rPr>
              <w:t>1</w:t>
            </w:r>
          </w:p>
        </w:tc>
        <w:tc>
          <w:tcPr>
            <w:tcW w:w="398" w:type="dxa"/>
          </w:tcPr>
          <w:p>
            <w:pPr>
              <w:pStyle w:val="TableParagraph"/>
              <w:spacing w:before="243"/>
              <w:ind w:left="75" w:right="55"/>
              <w:jc w:val="center"/>
              <w:rPr>
                <w:sz w:val="22"/>
              </w:rPr>
            </w:pPr>
            <w:r>
              <w:rPr>
                <w:spacing w:val="-10"/>
                <w:sz w:val="22"/>
              </w:rPr>
              <w:t>1</w:t>
            </w:r>
          </w:p>
        </w:tc>
        <w:tc>
          <w:tcPr>
            <w:tcW w:w="398" w:type="dxa"/>
          </w:tcPr>
          <w:p>
            <w:pPr>
              <w:pStyle w:val="TableParagraph"/>
              <w:spacing w:before="243"/>
              <w:ind w:left="71" w:right="55"/>
              <w:jc w:val="center"/>
              <w:rPr>
                <w:sz w:val="22"/>
              </w:rPr>
            </w:pPr>
            <w:r>
              <w:rPr>
                <w:spacing w:val="-10"/>
                <w:sz w:val="22"/>
              </w:rPr>
              <w:t>1</w:t>
            </w:r>
          </w:p>
        </w:tc>
        <w:tc>
          <w:tcPr>
            <w:tcW w:w="398" w:type="dxa"/>
          </w:tcPr>
          <w:p>
            <w:pPr>
              <w:pStyle w:val="TableParagraph"/>
              <w:spacing w:before="243"/>
              <w:ind w:left="71" w:right="55"/>
              <w:jc w:val="center"/>
              <w:rPr>
                <w:sz w:val="22"/>
              </w:rPr>
            </w:pPr>
            <w:r>
              <w:rPr>
                <w:spacing w:val="-10"/>
                <w:sz w:val="22"/>
              </w:rPr>
              <w:t>1</w:t>
            </w:r>
          </w:p>
        </w:tc>
        <w:tc>
          <w:tcPr>
            <w:tcW w:w="398" w:type="dxa"/>
          </w:tcPr>
          <w:p>
            <w:pPr>
              <w:pStyle w:val="TableParagraph"/>
              <w:spacing w:before="243"/>
              <w:ind w:left="72" w:right="55"/>
              <w:jc w:val="center"/>
              <w:rPr>
                <w:sz w:val="22"/>
              </w:rPr>
            </w:pPr>
            <w:r>
              <w:rPr>
                <w:spacing w:val="-10"/>
                <w:sz w:val="22"/>
              </w:rPr>
              <w:t>1</w:t>
            </w:r>
          </w:p>
        </w:tc>
        <w:tc>
          <w:tcPr>
            <w:tcW w:w="396" w:type="dxa"/>
          </w:tcPr>
          <w:p>
            <w:pPr>
              <w:pStyle w:val="TableParagraph"/>
              <w:spacing w:before="243"/>
              <w:ind w:left="20"/>
              <w:jc w:val="center"/>
              <w:rPr>
                <w:sz w:val="22"/>
              </w:rPr>
            </w:pPr>
            <w:r>
              <w:rPr>
                <w:spacing w:val="-10"/>
                <w:sz w:val="22"/>
              </w:rPr>
              <w:t>1</w:t>
            </w:r>
          </w:p>
        </w:tc>
        <w:tc>
          <w:tcPr>
            <w:tcW w:w="399" w:type="dxa"/>
          </w:tcPr>
          <w:p>
            <w:pPr>
              <w:pStyle w:val="TableParagraph"/>
              <w:rPr>
                <w:sz w:val="22"/>
              </w:rPr>
            </w:pPr>
          </w:p>
        </w:tc>
        <w:tc>
          <w:tcPr>
            <w:tcW w:w="873" w:type="dxa"/>
          </w:tcPr>
          <w:p>
            <w:pPr>
              <w:pStyle w:val="TableParagraph"/>
              <w:spacing w:before="243"/>
              <w:ind w:left="13"/>
              <w:jc w:val="center"/>
              <w:rPr>
                <w:sz w:val="22"/>
              </w:rPr>
            </w:pPr>
            <w:r>
              <w:rPr>
                <w:spacing w:val="-10"/>
                <w:sz w:val="22"/>
              </w:rPr>
              <w:t>9</w:t>
            </w:r>
          </w:p>
        </w:tc>
      </w:tr>
      <w:tr>
        <w:trPr>
          <w:trHeight w:val="254"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4" w:lineRule="exact"/>
              <w:ind w:left="135" w:right="121"/>
              <w:jc w:val="center"/>
              <w:rPr>
                <w:sz w:val="22"/>
              </w:rPr>
            </w:pPr>
            <w:r>
              <w:rPr>
                <w:sz w:val="22"/>
              </w:rPr>
              <w:t>Дни</w:t>
            </w:r>
            <w:r>
              <w:rPr>
                <w:spacing w:val="-2"/>
                <w:sz w:val="22"/>
              </w:rPr>
              <w:t> здоровья</w:t>
            </w:r>
          </w:p>
        </w:tc>
        <w:tc>
          <w:tcPr>
            <w:tcW w:w="962" w:type="dxa"/>
          </w:tcPr>
          <w:p>
            <w:pPr>
              <w:pStyle w:val="TableParagraph"/>
              <w:spacing w:line="234" w:lineRule="exact"/>
              <w:ind w:left="21" w:right="9"/>
              <w:jc w:val="center"/>
              <w:rPr>
                <w:sz w:val="22"/>
              </w:rPr>
            </w:pPr>
            <w:r>
              <w:rPr>
                <w:spacing w:val="-2"/>
                <w:sz w:val="22"/>
              </w:rPr>
              <w:t>1-</w:t>
            </w:r>
            <w:r>
              <w:rPr>
                <w:spacing w:val="-5"/>
                <w:sz w:val="22"/>
              </w:rPr>
              <w:t>11</w:t>
            </w:r>
          </w:p>
        </w:tc>
        <w:tc>
          <w:tcPr>
            <w:tcW w:w="424" w:type="dxa"/>
          </w:tcPr>
          <w:p>
            <w:pPr>
              <w:pStyle w:val="TableParagraph"/>
              <w:spacing w:line="234" w:lineRule="exact"/>
              <w:ind w:left="16" w:right="1"/>
              <w:jc w:val="center"/>
              <w:rPr>
                <w:sz w:val="22"/>
              </w:rPr>
            </w:pPr>
            <w:r>
              <w:rPr>
                <w:spacing w:val="-10"/>
                <w:sz w:val="22"/>
              </w:rPr>
              <w:t>1</w:t>
            </w:r>
          </w:p>
        </w:tc>
        <w:tc>
          <w:tcPr>
            <w:tcW w:w="398" w:type="dxa"/>
          </w:tcPr>
          <w:p>
            <w:pPr>
              <w:pStyle w:val="TableParagraph"/>
              <w:spacing w:line="234" w:lineRule="exact"/>
              <w:ind w:left="69" w:right="55"/>
              <w:jc w:val="center"/>
              <w:rPr>
                <w:sz w:val="22"/>
              </w:rPr>
            </w:pPr>
            <w:r>
              <w:rPr>
                <w:spacing w:val="-10"/>
                <w:sz w:val="22"/>
              </w:rPr>
              <w:t>1</w:t>
            </w:r>
          </w:p>
        </w:tc>
        <w:tc>
          <w:tcPr>
            <w:tcW w:w="396" w:type="dxa"/>
          </w:tcPr>
          <w:p>
            <w:pPr>
              <w:pStyle w:val="TableParagraph"/>
              <w:spacing w:line="234" w:lineRule="exact"/>
              <w:ind w:left="20" w:right="3"/>
              <w:jc w:val="center"/>
              <w:rPr>
                <w:sz w:val="22"/>
              </w:rPr>
            </w:pPr>
            <w:r>
              <w:rPr>
                <w:spacing w:val="-10"/>
                <w:sz w:val="22"/>
              </w:rPr>
              <w:t>1</w:t>
            </w:r>
          </w:p>
        </w:tc>
        <w:tc>
          <w:tcPr>
            <w:tcW w:w="399" w:type="dxa"/>
          </w:tcPr>
          <w:p>
            <w:pPr>
              <w:pStyle w:val="TableParagraph"/>
              <w:spacing w:line="234" w:lineRule="exact"/>
              <w:ind w:left="19"/>
              <w:jc w:val="center"/>
              <w:rPr>
                <w:sz w:val="22"/>
              </w:rPr>
            </w:pPr>
            <w:r>
              <w:rPr>
                <w:spacing w:val="-10"/>
                <w:sz w:val="22"/>
              </w:rPr>
              <w:t>1</w:t>
            </w:r>
          </w:p>
        </w:tc>
        <w:tc>
          <w:tcPr>
            <w:tcW w:w="398" w:type="dxa"/>
          </w:tcPr>
          <w:p>
            <w:pPr>
              <w:pStyle w:val="TableParagraph"/>
              <w:spacing w:line="234" w:lineRule="exact"/>
              <w:ind w:left="75" w:right="55"/>
              <w:jc w:val="center"/>
              <w:rPr>
                <w:sz w:val="22"/>
              </w:rPr>
            </w:pPr>
            <w:r>
              <w:rPr>
                <w:spacing w:val="-10"/>
                <w:sz w:val="22"/>
              </w:rPr>
              <w:t>1</w:t>
            </w:r>
          </w:p>
        </w:tc>
        <w:tc>
          <w:tcPr>
            <w:tcW w:w="398" w:type="dxa"/>
          </w:tcPr>
          <w:p>
            <w:pPr>
              <w:pStyle w:val="TableParagraph"/>
              <w:spacing w:line="234" w:lineRule="exact"/>
              <w:ind w:left="71" w:right="55"/>
              <w:jc w:val="center"/>
              <w:rPr>
                <w:sz w:val="22"/>
              </w:rPr>
            </w:pPr>
            <w:r>
              <w:rPr>
                <w:spacing w:val="-10"/>
                <w:sz w:val="22"/>
              </w:rPr>
              <w:t>1</w:t>
            </w:r>
          </w:p>
        </w:tc>
        <w:tc>
          <w:tcPr>
            <w:tcW w:w="398" w:type="dxa"/>
          </w:tcPr>
          <w:p>
            <w:pPr>
              <w:pStyle w:val="TableParagraph"/>
              <w:spacing w:line="234" w:lineRule="exact"/>
              <w:ind w:left="71" w:right="55"/>
              <w:jc w:val="center"/>
              <w:rPr>
                <w:sz w:val="22"/>
              </w:rPr>
            </w:pPr>
            <w:r>
              <w:rPr>
                <w:spacing w:val="-10"/>
                <w:sz w:val="22"/>
              </w:rPr>
              <w:t>1</w:t>
            </w:r>
          </w:p>
        </w:tc>
        <w:tc>
          <w:tcPr>
            <w:tcW w:w="398" w:type="dxa"/>
          </w:tcPr>
          <w:p>
            <w:pPr>
              <w:pStyle w:val="TableParagraph"/>
              <w:spacing w:line="234" w:lineRule="exact"/>
              <w:ind w:left="72" w:right="55"/>
              <w:jc w:val="center"/>
              <w:rPr>
                <w:sz w:val="22"/>
              </w:rPr>
            </w:pPr>
            <w:r>
              <w:rPr>
                <w:spacing w:val="-10"/>
                <w:sz w:val="22"/>
              </w:rPr>
              <w:t>1</w:t>
            </w:r>
          </w:p>
        </w:tc>
        <w:tc>
          <w:tcPr>
            <w:tcW w:w="396" w:type="dxa"/>
          </w:tcPr>
          <w:p>
            <w:pPr>
              <w:pStyle w:val="TableParagraph"/>
              <w:spacing w:line="234" w:lineRule="exact"/>
              <w:ind w:left="20"/>
              <w:jc w:val="center"/>
              <w:rPr>
                <w:sz w:val="22"/>
              </w:rPr>
            </w:pPr>
            <w:r>
              <w:rPr>
                <w:spacing w:val="-10"/>
                <w:sz w:val="22"/>
              </w:rPr>
              <w:t>1</w:t>
            </w:r>
          </w:p>
        </w:tc>
        <w:tc>
          <w:tcPr>
            <w:tcW w:w="399" w:type="dxa"/>
          </w:tcPr>
          <w:p>
            <w:pPr>
              <w:pStyle w:val="TableParagraph"/>
              <w:rPr>
                <w:sz w:val="18"/>
              </w:rPr>
            </w:pPr>
          </w:p>
        </w:tc>
        <w:tc>
          <w:tcPr>
            <w:tcW w:w="873" w:type="dxa"/>
          </w:tcPr>
          <w:p>
            <w:pPr>
              <w:pStyle w:val="TableParagraph"/>
              <w:spacing w:line="234" w:lineRule="exact"/>
              <w:ind w:left="13"/>
              <w:jc w:val="center"/>
              <w:rPr>
                <w:sz w:val="22"/>
              </w:rPr>
            </w:pPr>
            <w:r>
              <w:rPr>
                <w:spacing w:val="-10"/>
                <w:sz w:val="22"/>
              </w:rPr>
              <w:t>9</w:t>
            </w:r>
          </w:p>
        </w:tc>
      </w:tr>
      <w:tr>
        <w:trPr>
          <w:trHeight w:val="253" w:hRule="atLeast"/>
        </w:trPr>
        <w:tc>
          <w:tcPr>
            <w:tcW w:w="56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43"/>
              <w:rPr>
                <w:b/>
                <w:sz w:val="22"/>
              </w:rPr>
            </w:pPr>
          </w:p>
          <w:p>
            <w:pPr>
              <w:pStyle w:val="TableParagraph"/>
              <w:ind w:left="10"/>
              <w:jc w:val="center"/>
              <w:rPr>
                <w:sz w:val="22"/>
              </w:rPr>
            </w:pPr>
            <w:r>
              <w:rPr>
                <w:spacing w:val="-10"/>
                <w:sz w:val="22"/>
              </w:rPr>
              <w:t>7</w:t>
            </w:r>
          </w:p>
        </w:tc>
        <w:tc>
          <w:tcPr>
            <w:tcW w:w="1531" w:type="dxa"/>
            <w:vMerge w:val="restart"/>
          </w:tcPr>
          <w:p>
            <w:pPr>
              <w:pStyle w:val="TableParagraph"/>
              <w:ind w:left="115" w:right="104" w:hanging="1"/>
              <w:jc w:val="center"/>
              <w:rPr>
                <w:sz w:val="22"/>
              </w:rPr>
            </w:pPr>
            <w:r>
              <w:rPr>
                <w:spacing w:val="-2"/>
                <w:sz w:val="22"/>
              </w:rPr>
              <w:t>Профилактик </w:t>
            </w:r>
            <w:r>
              <w:rPr>
                <w:spacing w:val="-10"/>
                <w:sz w:val="22"/>
              </w:rPr>
              <w:t>а </w:t>
            </w:r>
            <w:r>
              <w:rPr>
                <w:spacing w:val="-2"/>
                <w:sz w:val="22"/>
              </w:rPr>
              <w:t>употребления </w:t>
            </w:r>
            <w:r>
              <w:rPr>
                <w:spacing w:val="-4"/>
                <w:sz w:val="22"/>
              </w:rPr>
              <w:t>ПАВ</w:t>
            </w:r>
          </w:p>
          <w:p>
            <w:pPr>
              <w:pStyle w:val="TableParagraph"/>
              <w:ind w:left="127" w:right="113" w:hanging="1"/>
              <w:jc w:val="center"/>
              <w:rPr>
                <w:sz w:val="22"/>
              </w:rPr>
            </w:pPr>
            <w:r>
              <w:rPr>
                <w:spacing w:val="-2"/>
                <w:sz w:val="22"/>
              </w:rPr>
              <w:t>несовершенн олетними, работа классного наркологичес </w:t>
            </w:r>
            <w:r>
              <w:rPr>
                <w:sz w:val="22"/>
              </w:rPr>
              <w:t>кого поста</w:t>
            </w:r>
          </w:p>
          <w:p>
            <w:pPr>
              <w:pStyle w:val="TableParagraph"/>
              <w:spacing w:line="254" w:lineRule="exact"/>
              <w:ind w:left="166" w:right="155"/>
              <w:jc w:val="center"/>
              <w:rPr>
                <w:sz w:val="22"/>
              </w:rPr>
            </w:pPr>
            <w:r>
              <w:rPr>
                <w:sz w:val="22"/>
              </w:rPr>
              <w:t>«Мы</w:t>
            </w:r>
            <w:r>
              <w:rPr>
                <w:spacing w:val="-14"/>
                <w:sz w:val="22"/>
              </w:rPr>
              <w:t> </w:t>
            </w:r>
            <w:r>
              <w:rPr>
                <w:sz w:val="22"/>
              </w:rPr>
              <w:t>за </w:t>
            </w:r>
            <w:r>
              <w:rPr>
                <w:spacing w:val="-4"/>
                <w:sz w:val="22"/>
              </w:rPr>
              <w:t>ЗОЖ»</w:t>
            </w:r>
          </w:p>
        </w:tc>
        <w:tc>
          <w:tcPr>
            <w:tcW w:w="2297" w:type="dxa"/>
            <w:shd w:val="clear" w:color="auto" w:fill="D9D9D9"/>
          </w:tcPr>
          <w:p>
            <w:pPr>
              <w:pStyle w:val="TableParagraph"/>
              <w:spacing w:line="234" w:lineRule="exact"/>
              <w:ind w:left="135" w:right="125"/>
              <w:jc w:val="center"/>
              <w:rPr>
                <w:sz w:val="22"/>
              </w:rPr>
            </w:pPr>
            <w:r>
              <w:rPr>
                <w:sz w:val="22"/>
              </w:rPr>
              <w:t>Классные</w:t>
            </w:r>
            <w:r>
              <w:rPr>
                <w:spacing w:val="-4"/>
                <w:sz w:val="22"/>
              </w:rPr>
              <w:t> часы</w:t>
            </w:r>
          </w:p>
        </w:tc>
        <w:tc>
          <w:tcPr>
            <w:tcW w:w="962" w:type="dxa"/>
            <w:shd w:val="clear" w:color="auto" w:fill="D9D9D9"/>
          </w:tcPr>
          <w:p>
            <w:pPr>
              <w:pStyle w:val="TableParagraph"/>
              <w:spacing w:line="234" w:lineRule="exact"/>
              <w:ind w:left="21" w:right="9"/>
              <w:jc w:val="center"/>
              <w:rPr>
                <w:sz w:val="22"/>
              </w:rPr>
            </w:pPr>
            <w:r>
              <w:rPr>
                <w:spacing w:val="-2"/>
                <w:sz w:val="22"/>
              </w:rPr>
              <w:t>1-</w:t>
            </w:r>
            <w:r>
              <w:rPr>
                <w:spacing w:val="-5"/>
                <w:sz w:val="22"/>
              </w:rPr>
              <w:t>11</w:t>
            </w:r>
          </w:p>
        </w:tc>
        <w:tc>
          <w:tcPr>
            <w:tcW w:w="424" w:type="dxa"/>
            <w:shd w:val="clear" w:color="auto" w:fill="D9D9D9"/>
          </w:tcPr>
          <w:p>
            <w:pPr>
              <w:pStyle w:val="TableParagraph"/>
              <w:spacing w:line="234" w:lineRule="exact"/>
              <w:ind w:left="16" w:right="1"/>
              <w:jc w:val="center"/>
              <w:rPr>
                <w:b/>
                <w:sz w:val="22"/>
              </w:rPr>
            </w:pPr>
            <w:r>
              <w:rPr>
                <w:b/>
                <w:spacing w:val="-10"/>
                <w:sz w:val="22"/>
              </w:rPr>
              <w:t>1</w:t>
            </w:r>
          </w:p>
        </w:tc>
        <w:tc>
          <w:tcPr>
            <w:tcW w:w="398" w:type="dxa"/>
            <w:shd w:val="clear" w:color="auto" w:fill="D9D9D9"/>
          </w:tcPr>
          <w:p>
            <w:pPr>
              <w:pStyle w:val="TableParagraph"/>
              <w:rPr>
                <w:sz w:val="18"/>
              </w:rPr>
            </w:pPr>
          </w:p>
        </w:tc>
        <w:tc>
          <w:tcPr>
            <w:tcW w:w="396" w:type="dxa"/>
            <w:shd w:val="clear" w:color="auto" w:fill="D9D9D9"/>
          </w:tcPr>
          <w:p>
            <w:pPr>
              <w:pStyle w:val="TableParagraph"/>
              <w:spacing w:line="234" w:lineRule="exact"/>
              <w:ind w:left="20" w:right="3"/>
              <w:jc w:val="center"/>
              <w:rPr>
                <w:b/>
                <w:sz w:val="22"/>
              </w:rPr>
            </w:pPr>
            <w:r>
              <w:rPr>
                <w:b/>
                <w:spacing w:val="-10"/>
                <w:sz w:val="22"/>
              </w:rPr>
              <w:t>1</w:t>
            </w:r>
          </w:p>
        </w:tc>
        <w:tc>
          <w:tcPr>
            <w:tcW w:w="399"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8" w:type="dxa"/>
            <w:shd w:val="clear" w:color="auto" w:fill="D9D9D9"/>
          </w:tcPr>
          <w:p>
            <w:pPr>
              <w:pStyle w:val="TableParagraph"/>
              <w:spacing w:line="234" w:lineRule="exact"/>
              <w:ind w:left="71" w:right="55"/>
              <w:jc w:val="center"/>
              <w:rPr>
                <w:b/>
                <w:sz w:val="22"/>
              </w:rPr>
            </w:pPr>
            <w:r>
              <w:rPr>
                <w:b/>
                <w:spacing w:val="-10"/>
                <w:sz w:val="22"/>
              </w:rPr>
              <w:t>1</w:t>
            </w:r>
          </w:p>
        </w:tc>
        <w:tc>
          <w:tcPr>
            <w:tcW w:w="398" w:type="dxa"/>
            <w:shd w:val="clear" w:color="auto" w:fill="D9D9D9"/>
          </w:tcPr>
          <w:p>
            <w:pPr>
              <w:pStyle w:val="TableParagraph"/>
              <w:rPr>
                <w:sz w:val="18"/>
              </w:rPr>
            </w:pPr>
          </w:p>
        </w:tc>
        <w:tc>
          <w:tcPr>
            <w:tcW w:w="398" w:type="dxa"/>
            <w:shd w:val="clear" w:color="auto" w:fill="D9D9D9"/>
          </w:tcPr>
          <w:p>
            <w:pPr>
              <w:pStyle w:val="TableParagraph"/>
              <w:rPr>
                <w:sz w:val="18"/>
              </w:rPr>
            </w:pPr>
          </w:p>
        </w:tc>
        <w:tc>
          <w:tcPr>
            <w:tcW w:w="396" w:type="dxa"/>
            <w:shd w:val="clear" w:color="auto" w:fill="D9D9D9"/>
          </w:tcPr>
          <w:p>
            <w:pPr>
              <w:pStyle w:val="TableParagraph"/>
              <w:spacing w:line="234" w:lineRule="exact"/>
              <w:ind w:left="20"/>
              <w:jc w:val="center"/>
              <w:rPr>
                <w:b/>
                <w:sz w:val="22"/>
              </w:rPr>
            </w:pPr>
            <w:r>
              <w:rPr>
                <w:b/>
                <w:spacing w:val="-10"/>
                <w:sz w:val="22"/>
              </w:rPr>
              <w:t>1</w:t>
            </w:r>
          </w:p>
        </w:tc>
        <w:tc>
          <w:tcPr>
            <w:tcW w:w="399" w:type="dxa"/>
            <w:shd w:val="clear" w:color="auto" w:fill="D9D9D9"/>
          </w:tcPr>
          <w:p>
            <w:pPr>
              <w:pStyle w:val="TableParagraph"/>
              <w:rPr>
                <w:sz w:val="18"/>
              </w:rPr>
            </w:pPr>
          </w:p>
        </w:tc>
        <w:tc>
          <w:tcPr>
            <w:tcW w:w="873" w:type="dxa"/>
            <w:shd w:val="clear" w:color="auto" w:fill="D9D9D9"/>
          </w:tcPr>
          <w:p>
            <w:pPr>
              <w:pStyle w:val="TableParagraph"/>
              <w:spacing w:line="234" w:lineRule="exact"/>
              <w:ind w:left="13"/>
              <w:jc w:val="center"/>
              <w:rPr>
                <w:b/>
                <w:sz w:val="22"/>
              </w:rPr>
            </w:pPr>
            <w:r>
              <w:rPr>
                <w:b/>
                <w:spacing w:val="-10"/>
                <w:sz w:val="22"/>
              </w:rPr>
              <w:t>4</w:t>
            </w:r>
          </w:p>
        </w:tc>
      </w:tr>
      <w:tr>
        <w:trPr>
          <w:trHeight w:val="251"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2" w:lineRule="exact"/>
              <w:ind w:left="135" w:right="125"/>
              <w:jc w:val="center"/>
              <w:rPr>
                <w:sz w:val="22"/>
              </w:rPr>
            </w:pPr>
            <w:r>
              <w:rPr>
                <w:spacing w:val="-2"/>
                <w:sz w:val="22"/>
              </w:rPr>
              <w:t>Беседа</w:t>
            </w:r>
          </w:p>
        </w:tc>
        <w:tc>
          <w:tcPr>
            <w:tcW w:w="962" w:type="dxa"/>
          </w:tcPr>
          <w:p>
            <w:pPr>
              <w:pStyle w:val="TableParagraph"/>
              <w:spacing w:line="232" w:lineRule="exact"/>
              <w:ind w:left="21" w:right="9"/>
              <w:jc w:val="center"/>
              <w:rPr>
                <w:sz w:val="22"/>
              </w:rPr>
            </w:pPr>
            <w:r>
              <w:rPr>
                <w:spacing w:val="-2"/>
                <w:sz w:val="22"/>
              </w:rPr>
              <w:t>1-</w:t>
            </w:r>
            <w:r>
              <w:rPr>
                <w:spacing w:val="-5"/>
                <w:sz w:val="22"/>
              </w:rPr>
              <w:t>11</w:t>
            </w:r>
          </w:p>
        </w:tc>
        <w:tc>
          <w:tcPr>
            <w:tcW w:w="424" w:type="dxa"/>
          </w:tcPr>
          <w:p>
            <w:pPr>
              <w:pStyle w:val="TableParagraph"/>
              <w:rPr>
                <w:sz w:val="18"/>
              </w:rPr>
            </w:pPr>
          </w:p>
        </w:tc>
        <w:tc>
          <w:tcPr>
            <w:tcW w:w="398" w:type="dxa"/>
          </w:tcPr>
          <w:p>
            <w:pPr>
              <w:pStyle w:val="TableParagraph"/>
              <w:spacing w:line="232" w:lineRule="exact"/>
              <w:ind w:left="69" w:right="55"/>
              <w:jc w:val="center"/>
              <w:rPr>
                <w:sz w:val="22"/>
              </w:rPr>
            </w:pPr>
            <w:r>
              <w:rPr>
                <w:spacing w:val="-10"/>
                <w:sz w:val="22"/>
              </w:rPr>
              <w:t>1</w:t>
            </w:r>
          </w:p>
        </w:tc>
        <w:tc>
          <w:tcPr>
            <w:tcW w:w="396" w:type="dxa"/>
          </w:tcPr>
          <w:p>
            <w:pPr>
              <w:pStyle w:val="TableParagraph"/>
              <w:rPr>
                <w:sz w:val="18"/>
              </w:rPr>
            </w:pPr>
          </w:p>
        </w:tc>
        <w:tc>
          <w:tcPr>
            <w:tcW w:w="399" w:type="dxa"/>
          </w:tcPr>
          <w:p>
            <w:pPr>
              <w:pStyle w:val="TableParagraph"/>
              <w:spacing w:line="232" w:lineRule="exact"/>
              <w:ind w:left="19"/>
              <w:jc w:val="center"/>
              <w:rPr>
                <w:sz w:val="22"/>
              </w:rPr>
            </w:pPr>
            <w:r>
              <w:rPr>
                <w:spacing w:val="-10"/>
                <w:sz w:val="22"/>
              </w:rPr>
              <w:t>1</w:t>
            </w:r>
          </w:p>
        </w:tc>
        <w:tc>
          <w:tcPr>
            <w:tcW w:w="398" w:type="dxa"/>
          </w:tcPr>
          <w:p>
            <w:pPr>
              <w:pStyle w:val="TableParagraph"/>
              <w:rPr>
                <w:sz w:val="18"/>
              </w:rPr>
            </w:pPr>
          </w:p>
        </w:tc>
        <w:tc>
          <w:tcPr>
            <w:tcW w:w="398" w:type="dxa"/>
          </w:tcPr>
          <w:p>
            <w:pPr>
              <w:pStyle w:val="TableParagraph"/>
              <w:rPr>
                <w:sz w:val="18"/>
              </w:rPr>
            </w:pPr>
          </w:p>
        </w:tc>
        <w:tc>
          <w:tcPr>
            <w:tcW w:w="398" w:type="dxa"/>
          </w:tcPr>
          <w:p>
            <w:pPr>
              <w:pStyle w:val="TableParagraph"/>
              <w:rPr>
                <w:sz w:val="18"/>
              </w:rPr>
            </w:pPr>
          </w:p>
        </w:tc>
        <w:tc>
          <w:tcPr>
            <w:tcW w:w="398" w:type="dxa"/>
          </w:tcPr>
          <w:p>
            <w:pPr>
              <w:pStyle w:val="TableParagraph"/>
              <w:spacing w:line="232" w:lineRule="exact"/>
              <w:ind w:left="72" w:right="55"/>
              <w:jc w:val="center"/>
              <w:rPr>
                <w:sz w:val="22"/>
              </w:rPr>
            </w:pPr>
            <w:r>
              <w:rPr>
                <w:spacing w:val="-10"/>
                <w:sz w:val="22"/>
              </w:rPr>
              <w:t>1</w:t>
            </w:r>
          </w:p>
        </w:tc>
        <w:tc>
          <w:tcPr>
            <w:tcW w:w="396" w:type="dxa"/>
          </w:tcPr>
          <w:p>
            <w:pPr>
              <w:pStyle w:val="TableParagraph"/>
              <w:rPr>
                <w:sz w:val="18"/>
              </w:rPr>
            </w:pPr>
          </w:p>
        </w:tc>
        <w:tc>
          <w:tcPr>
            <w:tcW w:w="399" w:type="dxa"/>
          </w:tcPr>
          <w:p>
            <w:pPr>
              <w:pStyle w:val="TableParagraph"/>
              <w:rPr>
                <w:sz w:val="18"/>
              </w:rPr>
            </w:pPr>
          </w:p>
        </w:tc>
        <w:tc>
          <w:tcPr>
            <w:tcW w:w="873" w:type="dxa"/>
          </w:tcPr>
          <w:p>
            <w:pPr>
              <w:pStyle w:val="TableParagraph"/>
              <w:spacing w:line="232" w:lineRule="exact"/>
              <w:ind w:left="13"/>
              <w:jc w:val="center"/>
              <w:rPr>
                <w:sz w:val="22"/>
              </w:rPr>
            </w:pPr>
            <w:r>
              <w:rPr>
                <w:spacing w:val="-10"/>
                <w:sz w:val="22"/>
              </w:rPr>
              <w:t>3</w:t>
            </w:r>
          </w:p>
        </w:tc>
      </w:tr>
      <w:tr>
        <w:trPr>
          <w:trHeight w:val="505"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2" w:lineRule="exact"/>
              <w:ind w:left="135" w:right="127"/>
              <w:jc w:val="center"/>
              <w:rPr>
                <w:sz w:val="22"/>
              </w:rPr>
            </w:pPr>
            <w:r>
              <w:rPr>
                <w:sz w:val="22"/>
              </w:rPr>
              <w:t>Встреча</w:t>
            </w:r>
            <w:r>
              <w:rPr>
                <w:spacing w:val="-1"/>
                <w:sz w:val="22"/>
              </w:rPr>
              <w:t> </w:t>
            </w:r>
            <w:r>
              <w:rPr>
                <w:spacing w:val="-10"/>
                <w:sz w:val="22"/>
              </w:rPr>
              <w:t>с</w:t>
            </w:r>
          </w:p>
          <w:p>
            <w:pPr>
              <w:pStyle w:val="TableParagraph"/>
              <w:spacing w:line="243" w:lineRule="exact" w:before="1"/>
              <w:ind w:left="135" w:right="122"/>
              <w:jc w:val="center"/>
              <w:rPr>
                <w:sz w:val="22"/>
              </w:rPr>
            </w:pPr>
            <w:r>
              <w:rPr>
                <w:spacing w:val="-2"/>
                <w:sz w:val="22"/>
              </w:rPr>
              <w:t>медработниками</w:t>
            </w:r>
          </w:p>
        </w:tc>
        <w:tc>
          <w:tcPr>
            <w:tcW w:w="962" w:type="dxa"/>
          </w:tcPr>
          <w:p>
            <w:pPr>
              <w:pStyle w:val="TableParagraph"/>
              <w:spacing w:before="116"/>
              <w:ind w:left="21" w:right="9"/>
              <w:jc w:val="center"/>
              <w:rPr>
                <w:sz w:val="22"/>
              </w:rPr>
            </w:pPr>
            <w:r>
              <w:rPr>
                <w:spacing w:val="-2"/>
                <w:sz w:val="22"/>
              </w:rPr>
              <w:t>1-</w:t>
            </w:r>
            <w:r>
              <w:rPr>
                <w:spacing w:val="-5"/>
                <w:sz w:val="22"/>
              </w:rPr>
              <w:t>11</w:t>
            </w:r>
          </w:p>
        </w:tc>
        <w:tc>
          <w:tcPr>
            <w:tcW w:w="424" w:type="dxa"/>
          </w:tcPr>
          <w:p>
            <w:pPr>
              <w:pStyle w:val="TableParagraph"/>
              <w:rPr>
                <w:sz w:val="22"/>
              </w:rPr>
            </w:pPr>
          </w:p>
        </w:tc>
        <w:tc>
          <w:tcPr>
            <w:tcW w:w="398" w:type="dxa"/>
          </w:tcPr>
          <w:p>
            <w:pPr>
              <w:pStyle w:val="TableParagraph"/>
              <w:spacing w:before="116"/>
              <w:ind w:left="69" w:right="55"/>
              <w:jc w:val="center"/>
              <w:rPr>
                <w:sz w:val="22"/>
              </w:rPr>
            </w:pPr>
            <w:r>
              <w:rPr>
                <w:spacing w:val="-10"/>
                <w:sz w:val="22"/>
              </w:rPr>
              <w:t>1</w:t>
            </w:r>
          </w:p>
        </w:tc>
        <w:tc>
          <w:tcPr>
            <w:tcW w:w="396" w:type="dxa"/>
          </w:tcPr>
          <w:p>
            <w:pPr>
              <w:pStyle w:val="TableParagraph"/>
              <w:rPr>
                <w:sz w:val="22"/>
              </w:rPr>
            </w:pPr>
          </w:p>
        </w:tc>
        <w:tc>
          <w:tcPr>
            <w:tcW w:w="399"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398" w:type="dxa"/>
          </w:tcPr>
          <w:p>
            <w:pPr>
              <w:pStyle w:val="TableParagraph"/>
              <w:spacing w:before="116"/>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rPr>
                <w:sz w:val="22"/>
              </w:rPr>
            </w:pPr>
          </w:p>
        </w:tc>
        <w:tc>
          <w:tcPr>
            <w:tcW w:w="873" w:type="dxa"/>
          </w:tcPr>
          <w:p>
            <w:pPr>
              <w:pStyle w:val="TableParagraph"/>
              <w:spacing w:before="116"/>
              <w:ind w:left="13"/>
              <w:jc w:val="center"/>
              <w:rPr>
                <w:sz w:val="22"/>
              </w:rPr>
            </w:pPr>
            <w:r>
              <w:rPr>
                <w:spacing w:val="-10"/>
                <w:sz w:val="22"/>
              </w:rPr>
              <w:t>2</w:t>
            </w:r>
          </w:p>
        </w:tc>
      </w:tr>
      <w:tr>
        <w:trPr>
          <w:trHeight w:val="1994"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rPr>
                <w:b/>
                <w:sz w:val="22"/>
              </w:rPr>
            </w:pPr>
          </w:p>
          <w:p>
            <w:pPr>
              <w:pStyle w:val="TableParagraph"/>
              <w:spacing w:before="227"/>
              <w:rPr>
                <w:b/>
                <w:sz w:val="22"/>
              </w:rPr>
            </w:pPr>
          </w:p>
          <w:p>
            <w:pPr>
              <w:pStyle w:val="TableParagraph"/>
              <w:ind w:left="276" w:right="261" w:firstLine="415"/>
              <w:rPr>
                <w:sz w:val="22"/>
              </w:rPr>
            </w:pPr>
            <w:r>
              <w:rPr>
                <w:sz w:val="22"/>
              </w:rPr>
              <w:t>Встреча с инспектором</w:t>
            </w:r>
            <w:r>
              <w:rPr>
                <w:spacing w:val="-14"/>
                <w:sz w:val="22"/>
              </w:rPr>
              <w:t> </w:t>
            </w:r>
            <w:r>
              <w:rPr>
                <w:sz w:val="22"/>
              </w:rPr>
              <w:t>ПДН</w:t>
            </w:r>
          </w:p>
        </w:tc>
        <w:tc>
          <w:tcPr>
            <w:tcW w:w="962" w:type="dxa"/>
          </w:tcPr>
          <w:p>
            <w:pPr>
              <w:pStyle w:val="TableParagraph"/>
              <w:rPr>
                <w:b/>
                <w:sz w:val="22"/>
              </w:rPr>
            </w:pPr>
          </w:p>
          <w:p>
            <w:pPr>
              <w:pStyle w:val="TableParagraph"/>
              <w:rPr>
                <w:b/>
                <w:sz w:val="22"/>
              </w:rPr>
            </w:pPr>
          </w:p>
          <w:p>
            <w:pPr>
              <w:pStyle w:val="TableParagraph"/>
              <w:spacing w:before="101"/>
              <w:rPr>
                <w:b/>
                <w:sz w:val="22"/>
              </w:rPr>
            </w:pPr>
          </w:p>
          <w:p>
            <w:pPr>
              <w:pStyle w:val="TableParagraph"/>
              <w:ind w:left="21" w:right="9"/>
              <w:jc w:val="center"/>
              <w:rPr>
                <w:sz w:val="22"/>
              </w:rPr>
            </w:pPr>
            <w:r>
              <w:rPr>
                <w:spacing w:val="-2"/>
                <w:sz w:val="22"/>
              </w:rPr>
              <w:t>1-</w:t>
            </w:r>
            <w:r>
              <w:rPr>
                <w:spacing w:val="-5"/>
                <w:sz w:val="22"/>
              </w:rPr>
              <w:t>11</w:t>
            </w:r>
          </w:p>
        </w:tc>
        <w:tc>
          <w:tcPr>
            <w:tcW w:w="424" w:type="dxa"/>
          </w:tcPr>
          <w:p>
            <w:pPr>
              <w:pStyle w:val="TableParagraph"/>
              <w:rPr>
                <w:sz w:val="22"/>
              </w:rPr>
            </w:pPr>
          </w:p>
        </w:tc>
        <w:tc>
          <w:tcPr>
            <w:tcW w:w="398" w:type="dxa"/>
          </w:tcPr>
          <w:p>
            <w:pPr>
              <w:pStyle w:val="TableParagraph"/>
              <w:rPr>
                <w:b/>
                <w:sz w:val="22"/>
              </w:rPr>
            </w:pPr>
          </w:p>
          <w:p>
            <w:pPr>
              <w:pStyle w:val="TableParagraph"/>
              <w:rPr>
                <w:b/>
                <w:sz w:val="22"/>
              </w:rPr>
            </w:pPr>
          </w:p>
          <w:p>
            <w:pPr>
              <w:pStyle w:val="TableParagraph"/>
              <w:spacing w:before="101"/>
              <w:rPr>
                <w:b/>
                <w:sz w:val="22"/>
              </w:rPr>
            </w:pPr>
          </w:p>
          <w:p>
            <w:pPr>
              <w:pStyle w:val="TableParagraph"/>
              <w:ind w:left="69" w:right="55"/>
              <w:jc w:val="center"/>
              <w:rPr>
                <w:sz w:val="22"/>
              </w:rPr>
            </w:pPr>
            <w:r>
              <w:rPr>
                <w:spacing w:val="-10"/>
                <w:sz w:val="22"/>
              </w:rPr>
              <w:t>1</w:t>
            </w:r>
          </w:p>
        </w:tc>
        <w:tc>
          <w:tcPr>
            <w:tcW w:w="396" w:type="dxa"/>
          </w:tcPr>
          <w:p>
            <w:pPr>
              <w:pStyle w:val="TableParagraph"/>
              <w:rPr>
                <w:sz w:val="22"/>
              </w:rPr>
            </w:pPr>
          </w:p>
        </w:tc>
        <w:tc>
          <w:tcPr>
            <w:tcW w:w="399" w:type="dxa"/>
          </w:tcPr>
          <w:p>
            <w:pPr>
              <w:pStyle w:val="TableParagraph"/>
              <w:rPr>
                <w:b/>
                <w:sz w:val="22"/>
              </w:rPr>
            </w:pPr>
          </w:p>
          <w:p>
            <w:pPr>
              <w:pStyle w:val="TableParagraph"/>
              <w:rPr>
                <w:b/>
                <w:sz w:val="22"/>
              </w:rPr>
            </w:pPr>
          </w:p>
          <w:p>
            <w:pPr>
              <w:pStyle w:val="TableParagraph"/>
              <w:spacing w:before="101"/>
              <w:rPr>
                <w:b/>
                <w:sz w:val="22"/>
              </w:rPr>
            </w:pPr>
          </w:p>
          <w:p>
            <w:pPr>
              <w:pStyle w:val="TableParagraph"/>
              <w:ind w:left="19"/>
              <w:jc w:val="center"/>
              <w:rPr>
                <w:sz w:val="22"/>
              </w:rPr>
            </w:pPr>
            <w:r>
              <w:rPr>
                <w:spacing w:val="-10"/>
                <w:sz w:val="22"/>
              </w:rPr>
              <w:t>1</w:t>
            </w:r>
          </w:p>
        </w:tc>
        <w:tc>
          <w:tcPr>
            <w:tcW w:w="398" w:type="dxa"/>
          </w:tcPr>
          <w:p>
            <w:pPr>
              <w:pStyle w:val="TableParagraph"/>
              <w:rPr>
                <w:b/>
                <w:sz w:val="22"/>
              </w:rPr>
            </w:pPr>
          </w:p>
          <w:p>
            <w:pPr>
              <w:pStyle w:val="TableParagraph"/>
              <w:rPr>
                <w:b/>
                <w:sz w:val="22"/>
              </w:rPr>
            </w:pPr>
          </w:p>
          <w:p>
            <w:pPr>
              <w:pStyle w:val="TableParagraph"/>
              <w:spacing w:before="101"/>
              <w:rPr>
                <w:b/>
                <w:sz w:val="22"/>
              </w:rPr>
            </w:pPr>
          </w:p>
          <w:p>
            <w:pPr>
              <w:pStyle w:val="TableParagraph"/>
              <w:ind w:left="75" w:right="55"/>
              <w:jc w:val="center"/>
              <w:rPr>
                <w:sz w:val="22"/>
              </w:rPr>
            </w:pPr>
            <w:r>
              <w:rPr>
                <w:spacing w:val="-10"/>
                <w:sz w:val="22"/>
              </w:rPr>
              <w:t>1</w:t>
            </w:r>
          </w:p>
        </w:tc>
        <w:tc>
          <w:tcPr>
            <w:tcW w:w="398" w:type="dxa"/>
          </w:tcPr>
          <w:p>
            <w:pPr>
              <w:pStyle w:val="TableParagraph"/>
              <w:rPr>
                <w:sz w:val="22"/>
              </w:rPr>
            </w:pPr>
          </w:p>
        </w:tc>
        <w:tc>
          <w:tcPr>
            <w:tcW w:w="398" w:type="dxa"/>
          </w:tcPr>
          <w:p>
            <w:pPr>
              <w:pStyle w:val="TableParagraph"/>
              <w:rPr>
                <w:b/>
                <w:sz w:val="22"/>
              </w:rPr>
            </w:pPr>
          </w:p>
          <w:p>
            <w:pPr>
              <w:pStyle w:val="TableParagraph"/>
              <w:rPr>
                <w:b/>
                <w:sz w:val="22"/>
              </w:rPr>
            </w:pPr>
          </w:p>
          <w:p>
            <w:pPr>
              <w:pStyle w:val="TableParagraph"/>
              <w:spacing w:before="101"/>
              <w:rPr>
                <w:b/>
                <w:sz w:val="22"/>
              </w:rPr>
            </w:pPr>
          </w:p>
          <w:p>
            <w:pPr>
              <w:pStyle w:val="TableParagraph"/>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rPr>
                <w:sz w:val="22"/>
              </w:rPr>
            </w:pPr>
          </w:p>
        </w:tc>
        <w:tc>
          <w:tcPr>
            <w:tcW w:w="873" w:type="dxa"/>
          </w:tcPr>
          <w:p>
            <w:pPr>
              <w:pStyle w:val="TableParagraph"/>
              <w:rPr>
                <w:b/>
                <w:sz w:val="22"/>
              </w:rPr>
            </w:pPr>
          </w:p>
          <w:p>
            <w:pPr>
              <w:pStyle w:val="TableParagraph"/>
              <w:rPr>
                <w:b/>
                <w:sz w:val="22"/>
              </w:rPr>
            </w:pPr>
          </w:p>
          <w:p>
            <w:pPr>
              <w:pStyle w:val="TableParagraph"/>
              <w:spacing w:before="101"/>
              <w:rPr>
                <w:b/>
                <w:sz w:val="22"/>
              </w:rPr>
            </w:pPr>
          </w:p>
          <w:p>
            <w:pPr>
              <w:pStyle w:val="TableParagraph"/>
              <w:ind w:left="13"/>
              <w:jc w:val="center"/>
              <w:rPr>
                <w:sz w:val="22"/>
              </w:rPr>
            </w:pPr>
            <w:r>
              <w:rPr>
                <w:spacing w:val="-10"/>
                <w:sz w:val="22"/>
              </w:rPr>
              <w:t>4</w:t>
            </w:r>
          </w:p>
        </w:tc>
      </w:tr>
      <w:tr>
        <w:trPr>
          <w:trHeight w:val="251" w:hRule="atLeast"/>
        </w:trPr>
        <w:tc>
          <w:tcPr>
            <w:tcW w:w="562" w:type="dxa"/>
            <w:vMerge w:val="restart"/>
          </w:tcPr>
          <w:p>
            <w:pPr>
              <w:pStyle w:val="TableParagraph"/>
              <w:rPr>
                <w:b/>
                <w:sz w:val="22"/>
              </w:rPr>
            </w:pPr>
          </w:p>
          <w:p>
            <w:pPr>
              <w:pStyle w:val="TableParagraph"/>
              <w:spacing w:before="239"/>
              <w:rPr>
                <w:b/>
                <w:sz w:val="22"/>
              </w:rPr>
            </w:pPr>
          </w:p>
          <w:p>
            <w:pPr>
              <w:pStyle w:val="TableParagraph"/>
              <w:ind w:left="10"/>
              <w:jc w:val="center"/>
              <w:rPr>
                <w:sz w:val="22"/>
              </w:rPr>
            </w:pPr>
            <w:r>
              <w:rPr>
                <w:spacing w:val="-10"/>
                <w:sz w:val="22"/>
              </w:rPr>
              <w:t>8</w:t>
            </w:r>
          </w:p>
        </w:tc>
        <w:tc>
          <w:tcPr>
            <w:tcW w:w="1531" w:type="dxa"/>
            <w:vMerge w:val="restart"/>
          </w:tcPr>
          <w:p>
            <w:pPr>
              <w:pStyle w:val="TableParagraph"/>
              <w:ind w:left="122" w:right="110" w:hanging="1"/>
              <w:jc w:val="center"/>
              <w:rPr>
                <w:sz w:val="22"/>
              </w:rPr>
            </w:pPr>
            <w:r>
              <w:rPr>
                <w:spacing w:val="-2"/>
                <w:sz w:val="22"/>
              </w:rPr>
              <w:t>Профилактик </w:t>
            </w:r>
            <w:r>
              <w:rPr>
                <w:spacing w:val="-10"/>
                <w:sz w:val="22"/>
              </w:rPr>
              <w:t>а </w:t>
            </w:r>
            <w:r>
              <w:rPr>
                <w:spacing w:val="-2"/>
                <w:sz w:val="22"/>
              </w:rPr>
              <w:t>правонаруше </w:t>
            </w:r>
            <w:r>
              <w:rPr>
                <w:sz w:val="22"/>
              </w:rPr>
              <w:t>ний и</w:t>
            </w:r>
          </w:p>
          <w:p>
            <w:pPr>
              <w:pStyle w:val="TableParagraph"/>
              <w:spacing w:line="252" w:lineRule="exact"/>
              <w:ind w:left="112" w:right="100"/>
              <w:jc w:val="center"/>
              <w:rPr>
                <w:sz w:val="22"/>
              </w:rPr>
            </w:pPr>
            <w:r>
              <w:rPr>
                <w:spacing w:val="-2"/>
                <w:sz w:val="22"/>
              </w:rPr>
              <w:t>беспризорнос </w:t>
            </w:r>
            <w:r>
              <w:rPr>
                <w:spacing w:val="-6"/>
                <w:sz w:val="22"/>
              </w:rPr>
              <w:t>ти</w:t>
            </w:r>
          </w:p>
        </w:tc>
        <w:tc>
          <w:tcPr>
            <w:tcW w:w="2297" w:type="dxa"/>
            <w:shd w:val="clear" w:color="auto" w:fill="D9D9D9"/>
          </w:tcPr>
          <w:p>
            <w:pPr>
              <w:pStyle w:val="TableParagraph"/>
              <w:spacing w:line="232" w:lineRule="exact"/>
              <w:ind w:left="135" w:right="125"/>
              <w:jc w:val="center"/>
              <w:rPr>
                <w:sz w:val="22"/>
              </w:rPr>
            </w:pPr>
            <w:r>
              <w:rPr>
                <w:sz w:val="22"/>
              </w:rPr>
              <w:t>Классные</w:t>
            </w:r>
            <w:r>
              <w:rPr>
                <w:spacing w:val="-4"/>
                <w:sz w:val="22"/>
              </w:rPr>
              <w:t> часы</w:t>
            </w:r>
          </w:p>
        </w:tc>
        <w:tc>
          <w:tcPr>
            <w:tcW w:w="962" w:type="dxa"/>
            <w:shd w:val="clear" w:color="auto" w:fill="D9D9D9"/>
          </w:tcPr>
          <w:p>
            <w:pPr>
              <w:pStyle w:val="TableParagraph"/>
              <w:spacing w:line="232" w:lineRule="exact"/>
              <w:ind w:left="21" w:right="9"/>
              <w:jc w:val="center"/>
              <w:rPr>
                <w:sz w:val="22"/>
              </w:rPr>
            </w:pPr>
            <w:r>
              <w:rPr>
                <w:spacing w:val="-2"/>
                <w:sz w:val="22"/>
              </w:rPr>
              <w:t>1-</w:t>
            </w:r>
            <w:r>
              <w:rPr>
                <w:spacing w:val="-5"/>
                <w:sz w:val="22"/>
              </w:rPr>
              <w:t>11</w:t>
            </w:r>
          </w:p>
        </w:tc>
        <w:tc>
          <w:tcPr>
            <w:tcW w:w="424" w:type="dxa"/>
            <w:shd w:val="clear" w:color="auto" w:fill="D9D9D9"/>
          </w:tcPr>
          <w:p>
            <w:pPr>
              <w:pStyle w:val="TableParagraph"/>
              <w:rPr>
                <w:sz w:val="18"/>
              </w:rPr>
            </w:pPr>
          </w:p>
        </w:tc>
        <w:tc>
          <w:tcPr>
            <w:tcW w:w="398" w:type="dxa"/>
            <w:shd w:val="clear" w:color="auto" w:fill="D9D9D9"/>
          </w:tcPr>
          <w:p>
            <w:pPr>
              <w:pStyle w:val="TableParagraph"/>
              <w:spacing w:line="232" w:lineRule="exact"/>
              <w:ind w:left="69" w:right="55"/>
              <w:jc w:val="center"/>
              <w:rPr>
                <w:b/>
                <w:sz w:val="22"/>
              </w:rPr>
            </w:pPr>
            <w:r>
              <w:rPr>
                <w:b/>
                <w:spacing w:val="-10"/>
                <w:sz w:val="22"/>
              </w:rPr>
              <w:t>1</w:t>
            </w:r>
          </w:p>
        </w:tc>
        <w:tc>
          <w:tcPr>
            <w:tcW w:w="396" w:type="dxa"/>
            <w:shd w:val="clear" w:color="auto" w:fill="D9D9D9"/>
          </w:tcPr>
          <w:p>
            <w:pPr>
              <w:pStyle w:val="TableParagraph"/>
              <w:rPr>
                <w:sz w:val="18"/>
              </w:rPr>
            </w:pPr>
          </w:p>
        </w:tc>
        <w:tc>
          <w:tcPr>
            <w:tcW w:w="399" w:type="dxa"/>
            <w:shd w:val="clear" w:color="auto" w:fill="D9D9D9"/>
          </w:tcPr>
          <w:p>
            <w:pPr>
              <w:pStyle w:val="TableParagraph"/>
              <w:spacing w:line="232" w:lineRule="exact"/>
              <w:ind w:left="19"/>
              <w:jc w:val="center"/>
              <w:rPr>
                <w:b/>
                <w:sz w:val="22"/>
              </w:rPr>
            </w:pPr>
            <w:r>
              <w:rPr>
                <w:b/>
                <w:spacing w:val="-10"/>
                <w:sz w:val="22"/>
              </w:rPr>
              <w:t>1</w:t>
            </w:r>
          </w:p>
        </w:tc>
        <w:tc>
          <w:tcPr>
            <w:tcW w:w="398" w:type="dxa"/>
            <w:shd w:val="clear" w:color="auto" w:fill="D9D9D9"/>
          </w:tcPr>
          <w:p>
            <w:pPr>
              <w:pStyle w:val="TableParagraph"/>
              <w:rPr>
                <w:sz w:val="18"/>
              </w:rPr>
            </w:pPr>
          </w:p>
        </w:tc>
        <w:tc>
          <w:tcPr>
            <w:tcW w:w="398" w:type="dxa"/>
            <w:shd w:val="clear" w:color="auto" w:fill="D9D9D9"/>
          </w:tcPr>
          <w:p>
            <w:pPr>
              <w:pStyle w:val="TableParagraph"/>
              <w:spacing w:line="232" w:lineRule="exact"/>
              <w:ind w:left="71" w:right="55"/>
              <w:jc w:val="center"/>
              <w:rPr>
                <w:b/>
                <w:sz w:val="22"/>
              </w:rPr>
            </w:pPr>
            <w:r>
              <w:rPr>
                <w:b/>
                <w:spacing w:val="-10"/>
                <w:sz w:val="22"/>
              </w:rPr>
              <w:t>1</w:t>
            </w:r>
          </w:p>
        </w:tc>
        <w:tc>
          <w:tcPr>
            <w:tcW w:w="398" w:type="dxa"/>
            <w:shd w:val="clear" w:color="auto" w:fill="D9D9D9"/>
          </w:tcPr>
          <w:p>
            <w:pPr>
              <w:pStyle w:val="TableParagraph"/>
              <w:rPr>
                <w:sz w:val="18"/>
              </w:rPr>
            </w:pPr>
          </w:p>
        </w:tc>
        <w:tc>
          <w:tcPr>
            <w:tcW w:w="398" w:type="dxa"/>
            <w:shd w:val="clear" w:color="auto" w:fill="D9D9D9"/>
          </w:tcPr>
          <w:p>
            <w:pPr>
              <w:pStyle w:val="TableParagraph"/>
              <w:spacing w:line="232" w:lineRule="exact"/>
              <w:ind w:left="72" w:right="55"/>
              <w:jc w:val="center"/>
              <w:rPr>
                <w:b/>
                <w:sz w:val="22"/>
              </w:rPr>
            </w:pPr>
            <w:r>
              <w:rPr>
                <w:b/>
                <w:spacing w:val="-10"/>
                <w:sz w:val="22"/>
              </w:rPr>
              <w:t>1</w:t>
            </w:r>
          </w:p>
        </w:tc>
        <w:tc>
          <w:tcPr>
            <w:tcW w:w="396" w:type="dxa"/>
            <w:shd w:val="clear" w:color="auto" w:fill="D9D9D9"/>
          </w:tcPr>
          <w:p>
            <w:pPr>
              <w:pStyle w:val="TableParagraph"/>
              <w:rPr>
                <w:sz w:val="18"/>
              </w:rPr>
            </w:pPr>
          </w:p>
        </w:tc>
        <w:tc>
          <w:tcPr>
            <w:tcW w:w="399" w:type="dxa"/>
            <w:shd w:val="clear" w:color="auto" w:fill="D9D9D9"/>
          </w:tcPr>
          <w:p>
            <w:pPr>
              <w:pStyle w:val="TableParagraph"/>
              <w:rPr>
                <w:sz w:val="18"/>
              </w:rPr>
            </w:pPr>
          </w:p>
        </w:tc>
        <w:tc>
          <w:tcPr>
            <w:tcW w:w="873" w:type="dxa"/>
            <w:shd w:val="clear" w:color="auto" w:fill="D9D9D9"/>
          </w:tcPr>
          <w:p>
            <w:pPr>
              <w:pStyle w:val="TableParagraph"/>
              <w:spacing w:line="232" w:lineRule="exact"/>
              <w:ind w:left="13"/>
              <w:jc w:val="center"/>
              <w:rPr>
                <w:b/>
                <w:sz w:val="22"/>
              </w:rPr>
            </w:pPr>
            <w:r>
              <w:rPr>
                <w:b/>
                <w:spacing w:val="-10"/>
                <w:sz w:val="22"/>
              </w:rPr>
              <w:t>4</w:t>
            </w:r>
          </w:p>
        </w:tc>
      </w:tr>
      <w:tr>
        <w:trPr>
          <w:trHeight w:val="251"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32" w:lineRule="exact"/>
              <w:ind w:left="135" w:right="125"/>
              <w:jc w:val="center"/>
              <w:rPr>
                <w:sz w:val="22"/>
              </w:rPr>
            </w:pPr>
            <w:r>
              <w:rPr>
                <w:spacing w:val="-2"/>
                <w:sz w:val="22"/>
              </w:rPr>
              <w:t>Беседа</w:t>
            </w:r>
          </w:p>
        </w:tc>
        <w:tc>
          <w:tcPr>
            <w:tcW w:w="962" w:type="dxa"/>
          </w:tcPr>
          <w:p>
            <w:pPr>
              <w:pStyle w:val="TableParagraph"/>
              <w:spacing w:line="232" w:lineRule="exact"/>
              <w:ind w:left="21" w:right="9"/>
              <w:jc w:val="center"/>
              <w:rPr>
                <w:sz w:val="22"/>
              </w:rPr>
            </w:pPr>
            <w:r>
              <w:rPr>
                <w:spacing w:val="-2"/>
                <w:sz w:val="22"/>
              </w:rPr>
              <w:t>1-</w:t>
            </w:r>
            <w:r>
              <w:rPr>
                <w:spacing w:val="-5"/>
                <w:sz w:val="22"/>
              </w:rPr>
              <w:t>11</w:t>
            </w:r>
          </w:p>
        </w:tc>
        <w:tc>
          <w:tcPr>
            <w:tcW w:w="424" w:type="dxa"/>
          </w:tcPr>
          <w:p>
            <w:pPr>
              <w:pStyle w:val="TableParagraph"/>
              <w:spacing w:line="232" w:lineRule="exact"/>
              <w:ind w:left="16" w:right="1"/>
              <w:jc w:val="center"/>
              <w:rPr>
                <w:sz w:val="22"/>
              </w:rPr>
            </w:pPr>
            <w:r>
              <w:rPr>
                <w:spacing w:val="-10"/>
                <w:sz w:val="22"/>
              </w:rPr>
              <w:t>1</w:t>
            </w:r>
          </w:p>
        </w:tc>
        <w:tc>
          <w:tcPr>
            <w:tcW w:w="398" w:type="dxa"/>
          </w:tcPr>
          <w:p>
            <w:pPr>
              <w:pStyle w:val="TableParagraph"/>
              <w:rPr>
                <w:sz w:val="18"/>
              </w:rPr>
            </w:pPr>
          </w:p>
        </w:tc>
        <w:tc>
          <w:tcPr>
            <w:tcW w:w="396" w:type="dxa"/>
          </w:tcPr>
          <w:p>
            <w:pPr>
              <w:pStyle w:val="TableParagraph"/>
              <w:spacing w:line="232" w:lineRule="exact"/>
              <w:ind w:left="20" w:right="3"/>
              <w:jc w:val="center"/>
              <w:rPr>
                <w:sz w:val="22"/>
              </w:rPr>
            </w:pPr>
            <w:r>
              <w:rPr>
                <w:spacing w:val="-10"/>
                <w:sz w:val="22"/>
              </w:rPr>
              <w:t>1</w:t>
            </w:r>
          </w:p>
        </w:tc>
        <w:tc>
          <w:tcPr>
            <w:tcW w:w="399" w:type="dxa"/>
          </w:tcPr>
          <w:p>
            <w:pPr>
              <w:pStyle w:val="TableParagraph"/>
              <w:rPr>
                <w:sz w:val="18"/>
              </w:rPr>
            </w:pPr>
          </w:p>
        </w:tc>
        <w:tc>
          <w:tcPr>
            <w:tcW w:w="398" w:type="dxa"/>
          </w:tcPr>
          <w:p>
            <w:pPr>
              <w:pStyle w:val="TableParagraph"/>
              <w:rPr>
                <w:sz w:val="18"/>
              </w:rPr>
            </w:pPr>
          </w:p>
        </w:tc>
        <w:tc>
          <w:tcPr>
            <w:tcW w:w="398" w:type="dxa"/>
          </w:tcPr>
          <w:p>
            <w:pPr>
              <w:pStyle w:val="TableParagraph"/>
              <w:rPr>
                <w:sz w:val="18"/>
              </w:rPr>
            </w:pPr>
          </w:p>
        </w:tc>
        <w:tc>
          <w:tcPr>
            <w:tcW w:w="398" w:type="dxa"/>
          </w:tcPr>
          <w:p>
            <w:pPr>
              <w:pStyle w:val="TableParagraph"/>
              <w:spacing w:line="232" w:lineRule="exact"/>
              <w:ind w:left="71" w:right="55"/>
              <w:jc w:val="center"/>
              <w:rPr>
                <w:sz w:val="22"/>
              </w:rPr>
            </w:pPr>
            <w:r>
              <w:rPr>
                <w:spacing w:val="-10"/>
                <w:sz w:val="22"/>
              </w:rPr>
              <w:t>1</w:t>
            </w:r>
          </w:p>
        </w:tc>
        <w:tc>
          <w:tcPr>
            <w:tcW w:w="398" w:type="dxa"/>
          </w:tcPr>
          <w:p>
            <w:pPr>
              <w:pStyle w:val="TableParagraph"/>
              <w:rPr>
                <w:sz w:val="18"/>
              </w:rPr>
            </w:pPr>
          </w:p>
        </w:tc>
        <w:tc>
          <w:tcPr>
            <w:tcW w:w="396" w:type="dxa"/>
          </w:tcPr>
          <w:p>
            <w:pPr>
              <w:pStyle w:val="TableParagraph"/>
              <w:spacing w:line="232" w:lineRule="exact"/>
              <w:ind w:left="20"/>
              <w:jc w:val="center"/>
              <w:rPr>
                <w:sz w:val="22"/>
              </w:rPr>
            </w:pPr>
            <w:r>
              <w:rPr>
                <w:spacing w:val="-10"/>
                <w:sz w:val="22"/>
              </w:rPr>
              <w:t>1</w:t>
            </w:r>
          </w:p>
        </w:tc>
        <w:tc>
          <w:tcPr>
            <w:tcW w:w="399" w:type="dxa"/>
          </w:tcPr>
          <w:p>
            <w:pPr>
              <w:pStyle w:val="TableParagraph"/>
              <w:rPr>
                <w:sz w:val="18"/>
              </w:rPr>
            </w:pPr>
          </w:p>
        </w:tc>
        <w:tc>
          <w:tcPr>
            <w:tcW w:w="873" w:type="dxa"/>
          </w:tcPr>
          <w:p>
            <w:pPr>
              <w:pStyle w:val="TableParagraph"/>
              <w:spacing w:line="232" w:lineRule="exact"/>
              <w:ind w:left="13"/>
              <w:jc w:val="center"/>
              <w:rPr>
                <w:sz w:val="22"/>
              </w:rPr>
            </w:pPr>
            <w:r>
              <w:rPr>
                <w:spacing w:val="-10"/>
                <w:sz w:val="22"/>
              </w:rPr>
              <w:t>4</w:t>
            </w:r>
          </w:p>
        </w:tc>
      </w:tr>
      <w:tr>
        <w:trPr>
          <w:trHeight w:val="993"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before="233"/>
              <w:ind w:left="276" w:right="261" w:firstLine="415"/>
              <w:rPr>
                <w:sz w:val="22"/>
              </w:rPr>
            </w:pPr>
            <w:r>
              <w:rPr>
                <w:sz w:val="22"/>
              </w:rPr>
              <w:t>Встреча с инспектором</w:t>
            </w:r>
            <w:r>
              <w:rPr>
                <w:spacing w:val="-14"/>
                <w:sz w:val="22"/>
              </w:rPr>
              <w:t> </w:t>
            </w:r>
            <w:r>
              <w:rPr>
                <w:sz w:val="22"/>
              </w:rPr>
              <w:t>ПДН</w:t>
            </w:r>
          </w:p>
        </w:tc>
        <w:tc>
          <w:tcPr>
            <w:tcW w:w="962" w:type="dxa"/>
          </w:tcPr>
          <w:p>
            <w:pPr>
              <w:pStyle w:val="TableParagraph"/>
              <w:spacing w:before="105"/>
              <w:rPr>
                <w:b/>
                <w:sz w:val="22"/>
              </w:rPr>
            </w:pPr>
          </w:p>
          <w:p>
            <w:pPr>
              <w:pStyle w:val="TableParagraph"/>
              <w:ind w:left="21" w:right="9"/>
              <w:jc w:val="center"/>
              <w:rPr>
                <w:sz w:val="22"/>
              </w:rPr>
            </w:pPr>
            <w:r>
              <w:rPr>
                <w:spacing w:val="-2"/>
                <w:sz w:val="22"/>
              </w:rPr>
              <w:t>1-</w:t>
            </w:r>
            <w:r>
              <w:rPr>
                <w:spacing w:val="-5"/>
                <w:sz w:val="22"/>
              </w:rPr>
              <w:t>11</w:t>
            </w:r>
          </w:p>
        </w:tc>
        <w:tc>
          <w:tcPr>
            <w:tcW w:w="424" w:type="dxa"/>
          </w:tcPr>
          <w:p>
            <w:pPr>
              <w:pStyle w:val="TableParagraph"/>
              <w:rPr>
                <w:sz w:val="22"/>
              </w:rPr>
            </w:pPr>
          </w:p>
        </w:tc>
        <w:tc>
          <w:tcPr>
            <w:tcW w:w="398" w:type="dxa"/>
          </w:tcPr>
          <w:p>
            <w:pPr>
              <w:pStyle w:val="TableParagraph"/>
              <w:spacing w:before="105"/>
              <w:rPr>
                <w:b/>
                <w:sz w:val="22"/>
              </w:rPr>
            </w:pPr>
          </w:p>
          <w:p>
            <w:pPr>
              <w:pStyle w:val="TableParagraph"/>
              <w:ind w:left="69" w:right="55"/>
              <w:jc w:val="center"/>
              <w:rPr>
                <w:sz w:val="22"/>
              </w:rPr>
            </w:pPr>
            <w:r>
              <w:rPr>
                <w:spacing w:val="-10"/>
                <w:sz w:val="22"/>
              </w:rPr>
              <w:t>1</w:t>
            </w:r>
          </w:p>
        </w:tc>
        <w:tc>
          <w:tcPr>
            <w:tcW w:w="396" w:type="dxa"/>
          </w:tcPr>
          <w:p>
            <w:pPr>
              <w:pStyle w:val="TableParagraph"/>
              <w:rPr>
                <w:sz w:val="22"/>
              </w:rPr>
            </w:pPr>
          </w:p>
        </w:tc>
        <w:tc>
          <w:tcPr>
            <w:tcW w:w="399" w:type="dxa"/>
          </w:tcPr>
          <w:p>
            <w:pPr>
              <w:pStyle w:val="TableParagraph"/>
              <w:spacing w:before="105"/>
              <w:rPr>
                <w:b/>
                <w:sz w:val="22"/>
              </w:rPr>
            </w:pPr>
          </w:p>
          <w:p>
            <w:pPr>
              <w:pStyle w:val="TableParagraph"/>
              <w:ind w:left="19"/>
              <w:jc w:val="center"/>
              <w:rPr>
                <w:sz w:val="22"/>
              </w:rPr>
            </w:pPr>
            <w:r>
              <w:rPr>
                <w:spacing w:val="-10"/>
                <w:sz w:val="22"/>
              </w:rPr>
              <w:t>1</w:t>
            </w:r>
          </w:p>
        </w:tc>
        <w:tc>
          <w:tcPr>
            <w:tcW w:w="398" w:type="dxa"/>
          </w:tcPr>
          <w:p>
            <w:pPr>
              <w:pStyle w:val="TableParagraph"/>
              <w:spacing w:before="105"/>
              <w:rPr>
                <w:b/>
                <w:sz w:val="22"/>
              </w:rPr>
            </w:pPr>
          </w:p>
          <w:p>
            <w:pPr>
              <w:pStyle w:val="TableParagraph"/>
              <w:ind w:left="75" w:right="55"/>
              <w:jc w:val="center"/>
              <w:rPr>
                <w:sz w:val="22"/>
              </w:rPr>
            </w:pPr>
            <w:r>
              <w:rPr>
                <w:spacing w:val="-10"/>
                <w:sz w:val="22"/>
              </w:rPr>
              <w:t>1</w:t>
            </w:r>
          </w:p>
        </w:tc>
        <w:tc>
          <w:tcPr>
            <w:tcW w:w="398" w:type="dxa"/>
          </w:tcPr>
          <w:p>
            <w:pPr>
              <w:pStyle w:val="TableParagraph"/>
              <w:rPr>
                <w:sz w:val="22"/>
              </w:rPr>
            </w:pPr>
          </w:p>
        </w:tc>
        <w:tc>
          <w:tcPr>
            <w:tcW w:w="398" w:type="dxa"/>
          </w:tcPr>
          <w:p>
            <w:pPr>
              <w:pStyle w:val="TableParagraph"/>
              <w:spacing w:before="105"/>
              <w:rPr>
                <w:b/>
                <w:sz w:val="22"/>
              </w:rPr>
            </w:pPr>
          </w:p>
          <w:p>
            <w:pPr>
              <w:pStyle w:val="TableParagraph"/>
              <w:ind w:left="71" w:right="55"/>
              <w:jc w:val="center"/>
              <w:rPr>
                <w:sz w:val="22"/>
              </w:rPr>
            </w:pPr>
            <w:r>
              <w:rPr>
                <w:spacing w:val="-10"/>
                <w:sz w:val="22"/>
              </w:rPr>
              <w:t>1</w:t>
            </w:r>
          </w:p>
        </w:tc>
        <w:tc>
          <w:tcPr>
            <w:tcW w:w="398" w:type="dxa"/>
          </w:tcPr>
          <w:p>
            <w:pPr>
              <w:pStyle w:val="TableParagraph"/>
              <w:rPr>
                <w:sz w:val="22"/>
              </w:rPr>
            </w:pPr>
          </w:p>
        </w:tc>
        <w:tc>
          <w:tcPr>
            <w:tcW w:w="396" w:type="dxa"/>
          </w:tcPr>
          <w:p>
            <w:pPr>
              <w:pStyle w:val="TableParagraph"/>
              <w:rPr>
                <w:sz w:val="22"/>
              </w:rPr>
            </w:pPr>
          </w:p>
        </w:tc>
        <w:tc>
          <w:tcPr>
            <w:tcW w:w="399" w:type="dxa"/>
          </w:tcPr>
          <w:p>
            <w:pPr>
              <w:pStyle w:val="TableParagraph"/>
              <w:rPr>
                <w:sz w:val="22"/>
              </w:rPr>
            </w:pPr>
          </w:p>
        </w:tc>
        <w:tc>
          <w:tcPr>
            <w:tcW w:w="873" w:type="dxa"/>
          </w:tcPr>
          <w:p>
            <w:pPr>
              <w:pStyle w:val="TableParagraph"/>
              <w:spacing w:before="105"/>
              <w:rPr>
                <w:b/>
                <w:sz w:val="22"/>
              </w:rPr>
            </w:pPr>
          </w:p>
          <w:p>
            <w:pPr>
              <w:pStyle w:val="TableParagraph"/>
              <w:ind w:left="13"/>
              <w:jc w:val="center"/>
              <w:rPr>
                <w:sz w:val="22"/>
              </w:rPr>
            </w:pPr>
            <w:r>
              <w:rPr>
                <w:spacing w:val="-10"/>
                <w:sz w:val="22"/>
              </w:rPr>
              <w:t>4</w:t>
            </w:r>
          </w:p>
        </w:tc>
      </w:tr>
      <w:tr>
        <w:trPr>
          <w:trHeight w:val="506" w:hRule="atLeast"/>
        </w:trPr>
        <w:tc>
          <w:tcPr>
            <w:tcW w:w="562" w:type="dxa"/>
          </w:tcPr>
          <w:p>
            <w:pPr>
              <w:pStyle w:val="TableParagraph"/>
              <w:spacing w:before="116"/>
              <w:ind w:left="10"/>
              <w:jc w:val="center"/>
              <w:rPr>
                <w:sz w:val="22"/>
              </w:rPr>
            </w:pPr>
            <w:r>
              <w:rPr>
                <w:spacing w:val="-10"/>
                <w:sz w:val="22"/>
              </w:rPr>
              <w:t>9</w:t>
            </w:r>
          </w:p>
        </w:tc>
        <w:tc>
          <w:tcPr>
            <w:tcW w:w="1531" w:type="dxa"/>
          </w:tcPr>
          <w:p>
            <w:pPr>
              <w:pStyle w:val="TableParagraph"/>
              <w:spacing w:line="241" w:lineRule="exact"/>
              <w:ind w:left="111" w:right="101"/>
              <w:jc w:val="center"/>
              <w:rPr>
                <w:sz w:val="22"/>
              </w:rPr>
            </w:pPr>
            <w:r>
              <w:rPr>
                <w:spacing w:val="-2"/>
                <w:sz w:val="22"/>
              </w:rPr>
              <w:t>Антикоррупц</w:t>
            </w:r>
          </w:p>
          <w:p>
            <w:pPr>
              <w:pStyle w:val="TableParagraph"/>
              <w:spacing w:line="245" w:lineRule="exact"/>
              <w:ind w:left="111" w:right="103"/>
              <w:jc w:val="center"/>
              <w:rPr>
                <w:sz w:val="22"/>
              </w:rPr>
            </w:pPr>
            <w:r>
              <w:rPr>
                <w:spacing w:val="-5"/>
                <w:sz w:val="22"/>
              </w:rPr>
              <w:t>ия</w:t>
            </w:r>
          </w:p>
        </w:tc>
        <w:tc>
          <w:tcPr>
            <w:tcW w:w="2297" w:type="dxa"/>
          </w:tcPr>
          <w:p>
            <w:pPr>
              <w:pStyle w:val="TableParagraph"/>
              <w:spacing w:before="116"/>
              <w:ind w:left="135" w:right="125"/>
              <w:jc w:val="center"/>
              <w:rPr>
                <w:sz w:val="22"/>
              </w:rPr>
            </w:pPr>
            <w:r>
              <w:rPr>
                <w:spacing w:val="-2"/>
                <w:sz w:val="22"/>
              </w:rPr>
              <w:t>Беседа</w:t>
            </w:r>
          </w:p>
        </w:tc>
        <w:tc>
          <w:tcPr>
            <w:tcW w:w="962" w:type="dxa"/>
          </w:tcPr>
          <w:p>
            <w:pPr>
              <w:pStyle w:val="TableParagraph"/>
              <w:spacing w:before="116"/>
              <w:ind w:left="21" w:right="9"/>
              <w:jc w:val="center"/>
              <w:rPr>
                <w:sz w:val="22"/>
              </w:rPr>
            </w:pPr>
            <w:r>
              <w:rPr>
                <w:spacing w:val="-2"/>
                <w:sz w:val="22"/>
              </w:rPr>
              <w:t>5-</w:t>
            </w:r>
            <w:r>
              <w:rPr>
                <w:spacing w:val="-5"/>
                <w:sz w:val="22"/>
              </w:rPr>
              <w:t>11</w:t>
            </w:r>
          </w:p>
        </w:tc>
        <w:tc>
          <w:tcPr>
            <w:tcW w:w="424" w:type="dxa"/>
          </w:tcPr>
          <w:p>
            <w:pPr>
              <w:pStyle w:val="TableParagraph"/>
              <w:rPr>
                <w:sz w:val="22"/>
              </w:rPr>
            </w:pPr>
          </w:p>
        </w:tc>
        <w:tc>
          <w:tcPr>
            <w:tcW w:w="398" w:type="dxa"/>
          </w:tcPr>
          <w:p>
            <w:pPr>
              <w:pStyle w:val="TableParagraph"/>
              <w:spacing w:before="116"/>
              <w:ind w:left="69" w:right="55"/>
              <w:jc w:val="center"/>
              <w:rPr>
                <w:sz w:val="22"/>
              </w:rPr>
            </w:pPr>
            <w:r>
              <w:rPr>
                <w:spacing w:val="-10"/>
                <w:sz w:val="22"/>
              </w:rPr>
              <w:t>1</w:t>
            </w:r>
          </w:p>
        </w:tc>
        <w:tc>
          <w:tcPr>
            <w:tcW w:w="396" w:type="dxa"/>
          </w:tcPr>
          <w:p>
            <w:pPr>
              <w:pStyle w:val="TableParagraph"/>
              <w:rPr>
                <w:sz w:val="22"/>
              </w:rPr>
            </w:pPr>
          </w:p>
        </w:tc>
        <w:tc>
          <w:tcPr>
            <w:tcW w:w="399" w:type="dxa"/>
          </w:tcPr>
          <w:p>
            <w:pPr>
              <w:pStyle w:val="TableParagraph"/>
              <w:rPr>
                <w:sz w:val="22"/>
              </w:rPr>
            </w:pPr>
          </w:p>
        </w:tc>
        <w:tc>
          <w:tcPr>
            <w:tcW w:w="398" w:type="dxa"/>
          </w:tcPr>
          <w:p>
            <w:pPr>
              <w:pStyle w:val="TableParagraph"/>
              <w:rPr>
                <w:sz w:val="22"/>
              </w:rPr>
            </w:pPr>
          </w:p>
        </w:tc>
        <w:tc>
          <w:tcPr>
            <w:tcW w:w="398" w:type="dxa"/>
          </w:tcPr>
          <w:p>
            <w:pPr>
              <w:pStyle w:val="TableParagraph"/>
              <w:spacing w:before="116"/>
              <w:ind w:left="71" w:right="55"/>
              <w:jc w:val="center"/>
              <w:rPr>
                <w:sz w:val="22"/>
              </w:rPr>
            </w:pPr>
            <w:r>
              <w:rPr>
                <w:spacing w:val="-10"/>
                <w:sz w:val="22"/>
              </w:rPr>
              <w:t>1</w:t>
            </w:r>
          </w:p>
        </w:tc>
        <w:tc>
          <w:tcPr>
            <w:tcW w:w="398" w:type="dxa"/>
          </w:tcPr>
          <w:p>
            <w:pPr>
              <w:pStyle w:val="TableParagraph"/>
              <w:rPr>
                <w:sz w:val="22"/>
              </w:rPr>
            </w:pPr>
          </w:p>
        </w:tc>
        <w:tc>
          <w:tcPr>
            <w:tcW w:w="398" w:type="dxa"/>
          </w:tcPr>
          <w:p>
            <w:pPr>
              <w:pStyle w:val="TableParagraph"/>
              <w:rPr>
                <w:sz w:val="22"/>
              </w:rPr>
            </w:pPr>
          </w:p>
        </w:tc>
        <w:tc>
          <w:tcPr>
            <w:tcW w:w="396" w:type="dxa"/>
          </w:tcPr>
          <w:p>
            <w:pPr>
              <w:pStyle w:val="TableParagraph"/>
              <w:spacing w:before="116"/>
              <w:ind w:left="20"/>
              <w:jc w:val="center"/>
              <w:rPr>
                <w:sz w:val="22"/>
              </w:rPr>
            </w:pPr>
            <w:r>
              <w:rPr>
                <w:spacing w:val="-10"/>
                <w:sz w:val="22"/>
              </w:rPr>
              <w:t>1</w:t>
            </w:r>
          </w:p>
        </w:tc>
        <w:tc>
          <w:tcPr>
            <w:tcW w:w="399" w:type="dxa"/>
          </w:tcPr>
          <w:p>
            <w:pPr>
              <w:pStyle w:val="TableParagraph"/>
              <w:rPr>
                <w:sz w:val="22"/>
              </w:rPr>
            </w:pPr>
          </w:p>
        </w:tc>
        <w:tc>
          <w:tcPr>
            <w:tcW w:w="873" w:type="dxa"/>
          </w:tcPr>
          <w:p>
            <w:pPr>
              <w:pStyle w:val="TableParagraph"/>
              <w:spacing w:before="116"/>
              <w:ind w:left="13"/>
              <w:jc w:val="center"/>
              <w:rPr>
                <w:sz w:val="22"/>
              </w:rPr>
            </w:pPr>
            <w:r>
              <w:rPr>
                <w:spacing w:val="-10"/>
                <w:sz w:val="22"/>
              </w:rPr>
              <w:t>3</w:t>
            </w:r>
          </w:p>
        </w:tc>
      </w:tr>
      <w:tr>
        <w:trPr>
          <w:trHeight w:val="1516" w:hRule="atLeast"/>
        </w:trPr>
        <w:tc>
          <w:tcPr>
            <w:tcW w:w="562" w:type="dxa"/>
          </w:tcPr>
          <w:p>
            <w:pPr>
              <w:pStyle w:val="TableParagraph"/>
              <w:rPr>
                <w:b/>
                <w:sz w:val="22"/>
              </w:rPr>
            </w:pPr>
          </w:p>
          <w:p>
            <w:pPr>
              <w:pStyle w:val="TableParagraph"/>
              <w:spacing w:before="241"/>
              <w:rPr>
                <w:b/>
                <w:sz w:val="22"/>
              </w:rPr>
            </w:pPr>
          </w:p>
          <w:p>
            <w:pPr>
              <w:pStyle w:val="TableParagraph"/>
              <w:ind w:left="10"/>
              <w:jc w:val="center"/>
              <w:rPr>
                <w:sz w:val="22"/>
              </w:rPr>
            </w:pPr>
            <w:r>
              <w:rPr>
                <w:spacing w:val="-5"/>
                <w:sz w:val="22"/>
              </w:rPr>
              <w:t>10</w:t>
            </w:r>
          </w:p>
        </w:tc>
        <w:tc>
          <w:tcPr>
            <w:tcW w:w="1531" w:type="dxa"/>
          </w:tcPr>
          <w:p>
            <w:pPr>
              <w:pStyle w:val="TableParagraph"/>
              <w:ind w:left="122" w:right="108" w:hanging="4"/>
              <w:jc w:val="center"/>
              <w:rPr>
                <w:sz w:val="22"/>
              </w:rPr>
            </w:pPr>
            <w:r>
              <w:rPr>
                <w:spacing w:val="-2"/>
                <w:sz w:val="22"/>
              </w:rPr>
              <w:t>Профилактик </w:t>
            </w:r>
            <w:r>
              <w:rPr>
                <w:sz w:val="22"/>
              </w:rPr>
              <w:t>а суицида </w:t>
            </w:r>
            <w:r>
              <w:rPr>
                <w:spacing w:val="-2"/>
                <w:sz w:val="22"/>
              </w:rPr>
              <w:t>Профилактик </w:t>
            </w:r>
            <w:r>
              <w:rPr>
                <w:spacing w:val="-10"/>
                <w:sz w:val="22"/>
              </w:rPr>
              <w:t>а </w:t>
            </w:r>
            <w:r>
              <w:rPr>
                <w:spacing w:val="-2"/>
                <w:sz w:val="22"/>
              </w:rPr>
              <w:t>психологичес</w:t>
            </w:r>
          </w:p>
          <w:p>
            <w:pPr>
              <w:pStyle w:val="TableParagraph"/>
              <w:spacing w:line="243" w:lineRule="exact"/>
              <w:ind w:left="7"/>
              <w:jc w:val="center"/>
              <w:rPr>
                <w:sz w:val="22"/>
              </w:rPr>
            </w:pPr>
            <w:r>
              <w:rPr>
                <w:sz w:val="22"/>
              </w:rPr>
              <w:t>кого</w:t>
            </w:r>
            <w:r>
              <w:rPr>
                <w:spacing w:val="-1"/>
                <w:sz w:val="22"/>
              </w:rPr>
              <w:t> </w:t>
            </w:r>
            <w:r>
              <w:rPr>
                <w:spacing w:val="-2"/>
                <w:sz w:val="22"/>
              </w:rPr>
              <w:t>здоровья</w:t>
            </w:r>
          </w:p>
        </w:tc>
        <w:tc>
          <w:tcPr>
            <w:tcW w:w="2297" w:type="dxa"/>
            <w:shd w:val="clear" w:color="auto" w:fill="D0CECE"/>
          </w:tcPr>
          <w:p>
            <w:pPr>
              <w:pStyle w:val="TableParagraph"/>
              <w:rPr>
                <w:b/>
                <w:sz w:val="22"/>
              </w:rPr>
            </w:pPr>
          </w:p>
          <w:p>
            <w:pPr>
              <w:pStyle w:val="TableParagraph"/>
              <w:spacing w:before="114"/>
              <w:rPr>
                <w:b/>
                <w:sz w:val="22"/>
              </w:rPr>
            </w:pPr>
          </w:p>
          <w:p>
            <w:pPr>
              <w:pStyle w:val="TableParagraph"/>
              <w:ind w:left="135" w:right="125"/>
              <w:jc w:val="center"/>
              <w:rPr>
                <w:sz w:val="22"/>
              </w:rPr>
            </w:pPr>
            <w:r>
              <w:rPr>
                <w:sz w:val="22"/>
              </w:rPr>
              <w:t>Классные</w:t>
            </w:r>
            <w:r>
              <w:rPr>
                <w:spacing w:val="-4"/>
                <w:sz w:val="22"/>
              </w:rPr>
              <w:t> часы</w:t>
            </w:r>
          </w:p>
        </w:tc>
        <w:tc>
          <w:tcPr>
            <w:tcW w:w="962" w:type="dxa"/>
            <w:shd w:val="clear" w:color="auto" w:fill="D0CECE"/>
          </w:tcPr>
          <w:p>
            <w:pPr>
              <w:pStyle w:val="TableParagraph"/>
              <w:rPr>
                <w:b/>
                <w:sz w:val="22"/>
              </w:rPr>
            </w:pPr>
          </w:p>
          <w:p>
            <w:pPr>
              <w:pStyle w:val="TableParagraph"/>
              <w:spacing w:before="114"/>
              <w:rPr>
                <w:b/>
                <w:sz w:val="22"/>
              </w:rPr>
            </w:pPr>
          </w:p>
          <w:p>
            <w:pPr>
              <w:pStyle w:val="TableParagraph"/>
              <w:ind w:left="21" w:right="9"/>
              <w:jc w:val="center"/>
              <w:rPr>
                <w:sz w:val="22"/>
              </w:rPr>
            </w:pPr>
            <w:r>
              <w:rPr>
                <w:spacing w:val="-2"/>
                <w:sz w:val="22"/>
              </w:rPr>
              <w:t>5-</w:t>
            </w:r>
            <w:r>
              <w:rPr>
                <w:spacing w:val="-5"/>
                <w:sz w:val="22"/>
              </w:rPr>
              <w:t>11</w:t>
            </w:r>
          </w:p>
        </w:tc>
        <w:tc>
          <w:tcPr>
            <w:tcW w:w="424" w:type="dxa"/>
            <w:shd w:val="clear" w:color="auto" w:fill="D0CECE"/>
          </w:tcPr>
          <w:p>
            <w:pPr>
              <w:pStyle w:val="TableParagraph"/>
              <w:rPr>
                <w:sz w:val="22"/>
              </w:rPr>
            </w:pPr>
          </w:p>
        </w:tc>
        <w:tc>
          <w:tcPr>
            <w:tcW w:w="398" w:type="dxa"/>
            <w:shd w:val="clear" w:color="auto" w:fill="D0CECE"/>
          </w:tcPr>
          <w:p>
            <w:pPr>
              <w:pStyle w:val="TableParagraph"/>
              <w:rPr>
                <w:b/>
                <w:sz w:val="22"/>
              </w:rPr>
            </w:pPr>
          </w:p>
          <w:p>
            <w:pPr>
              <w:pStyle w:val="TableParagraph"/>
              <w:spacing w:before="118"/>
              <w:rPr>
                <w:b/>
                <w:sz w:val="22"/>
              </w:rPr>
            </w:pPr>
          </w:p>
          <w:p>
            <w:pPr>
              <w:pStyle w:val="TableParagraph"/>
              <w:spacing w:before="1"/>
              <w:ind w:left="69" w:right="55"/>
              <w:jc w:val="center"/>
              <w:rPr>
                <w:b/>
                <w:sz w:val="22"/>
              </w:rPr>
            </w:pPr>
            <w:r>
              <w:rPr>
                <w:b/>
                <w:spacing w:val="-10"/>
                <w:sz w:val="22"/>
              </w:rPr>
              <w:t>1</w:t>
            </w:r>
          </w:p>
        </w:tc>
        <w:tc>
          <w:tcPr>
            <w:tcW w:w="396" w:type="dxa"/>
            <w:shd w:val="clear" w:color="auto" w:fill="D0CECE"/>
          </w:tcPr>
          <w:p>
            <w:pPr>
              <w:pStyle w:val="TableParagraph"/>
              <w:rPr>
                <w:sz w:val="22"/>
              </w:rPr>
            </w:pPr>
          </w:p>
        </w:tc>
        <w:tc>
          <w:tcPr>
            <w:tcW w:w="399" w:type="dxa"/>
            <w:shd w:val="clear" w:color="auto" w:fill="D0CECE"/>
          </w:tcPr>
          <w:p>
            <w:pPr>
              <w:pStyle w:val="TableParagraph"/>
              <w:rPr>
                <w:b/>
                <w:sz w:val="22"/>
              </w:rPr>
            </w:pPr>
          </w:p>
          <w:p>
            <w:pPr>
              <w:pStyle w:val="TableParagraph"/>
              <w:spacing w:before="118"/>
              <w:rPr>
                <w:b/>
                <w:sz w:val="22"/>
              </w:rPr>
            </w:pPr>
          </w:p>
          <w:p>
            <w:pPr>
              <w:pStyle w:val="TableParagraph"/>
              <w:spacing w:before="1"/>
              <w:ind w:left="19"/>
              <w:jc w:val="center"/>
              <w:rPr>
                <w:b/>
                <w:sz w:val="22"/>
              </w:rPr>
            </w:pPr>
            <w:r>
              <w:rPr>
                <w:b/>
                <w:spacing w:val="-10"/>
                <w:sz w:val="22"/>
              </w:rPr>
              <w:t>1</w:t>
            </w:r>
          </w:p>
        </w:tc>
        <w:tc>
          <w:tcPr>
            <w:tcW w:w="398" w:type="dxa"/>
            <w:shd w:val="clear" w:color="auto" w:fill="D0CECE"/>
          </w:tcPr>
          <w:p>
            <w:pPr>
              <w:pStyle w:val="TableParagraph"/>
              <w:rPr>
                <w:sz w:val="22"/>
              </w:rPr>
            </w:pPr>
          </w:p>
        </w:tc>
        <w:tc>
          <w:tcPr>
            <w:tcW w:w="398" w:type="dxa"/>
            <w:shd w:val="clear" w:color="auto" w:fill="D0CECE"/>
          </w:tcPr>
          <w:p>
            <w:pPr>
              <w:pStyle w:val="TableParagraph"/>
              <w:rPr>
                <w:b/>
                <w:sz w:val="22"/>
              </w:rPr>
            </w:pPr>
          </w:p>
          <w:p>
            <w:pPr>
              <w:pStyle w:val="TableParagraph"/>
              <w:spacing w:before="118"/>
              <w:rPr>
                <w:b/>
                <w:sz w:val="22"/>
              </w:rPr>
            </w:pPr>
          </w:p>
          <w:p>
            <w:pPr>
              <w:pStyle w:val="TableParagraph"/>
              <w:spacing w:before="1"/>
              <w:ind w:left="71" w:right="55"/>
              <w:jc w:val="center"/>
              <w:rPr>
                <w:b/>
                <w:sz w:val="22"/>
              </w:rPr>
            </w:pPr>
            <w:r>
              <w:rPr>
                <w:b/>
                <w:spacing w:val="-10"/>
                <w:sz w:val="22"/>
              </w:rPr>
              <w:t>1</w:t>
            </w:r>
          </w:p>
        </w:tc>
        <w:tc>
          <w:tcPr>
            <w:tcW w:w="398" w:type="dxa"/>
            <w:shd w:val="clear" w:color="auto" w:fill="D0CECE"/>
          </w:tcPr>
          <w:p>
            <w:pPr>
              <w:pStyle w:val="TableParagraph"/>
              <w:rPr>
                <w:sz w:val="22"/>
              </w:rPr>
            </w:pPr>
          </w:p>
        </w:tc>
        <w:tc>
          <w:tcPr>
            <w:tcW w:w="398" w:type="dxa"/>
            <w:shd w:val="clear" w:color="auto" w:fill="D0CECE"/>
          </w:tcPr>
          <w:p>
            <w:pPr>
              <w:pStyle w:val="TableParagraph"/>
              <w:rPr>
                <w:b/>
                <w:sz w:val="22"/>
              </w:rPr>
            </w:pPr>
          </w:p>
          <w:p>
            <w:pPr>
              <w:pStyle w:val="TableParagraph"/>
              <w:spacing w:before="118"/>
              <w:rPr>
                <w:b/>
                <w:sz w:val="22"/>
              </w:rPr>
            </w:pPr>
          </w:p>
          <w:p>
            <w:pPr>
              <w:pStyle w:val="TableParagraph"/>
              <w:spacing w:before="1"/>
              <w:ind w:left="72" w:right="55"/>
              <w:jc w:val="center"/>
              <w:rPr>
                <w:b/>
                <w:sz w:val="22"/>
              </w:rPr>
            </w:pPr>
            <w:r>
              <w:rPr>
                <w:b/>
                <w:spacing w:val="-10"/>
                <w:sz w:val="22"/>
              </w:rPr>
              <w:t>1</w:t>
            </w:r>
          </w:p>
        </w:tc>
        <w:tc>
          <w:tcPr>
            <w:tcW w:w="396" w:type="dxa"/>
            <w:shd w:val="clear" w:color="auto" w:fill="D0CECE"/>
          </w:tcPr>
          <w:p>
            <w:pPr>
              <w:pStyle w:val="TableParagraph"/>
              <w:rPr>
                <w:b/>
                <w:sz w:val="22"/>
              </w:rPr>
            </w:pPr>
          </w:p>
          <w:p>
            <w:pPr>
              <w:pStyle w:val="TableParagraph"/>
              <w:spacing w:before="118"/>
              <w:rPr>
                <w:b/>
                <w:sz w:val="22"/>
              </w:rPr>
            </w:pPr>
          </w:p>
          <w:p>
            <w:pPr>
              <w:pStyle w:val="TableParagraph"/>
              <w:spacing w:before="1"/>
              <w:ind w:left="20"/>
              <w:jc w:val="center"/>
              <w:rPr>
                <w:b/>
                <w:sz w:val="22"/>
              </w:rPr>
            </w:pPr>
            <w:r>
              <w:rPr>
                <w:b/>
                <w:spacing w:val="-10"/>
                <w:sz w:val="22"/>
              </w:rPr>
              <w:t>1</w:t>
            </w:r>
          </w:p>
        </w:tc>
        <w:tc>
          <w:tcPr>
            <w:tcW w:w="399" w:type="dxa"/>
            <w:shd w:val="clear" w:color="auto" w:fill="D0CECE"/>
          </w:tcPr>
          <w:p>
            <w:pPr>
              <w:pStyle w:val="TableParagraph"/>
              <w:rPr>
                <w:sz w:val="22"/>
              </w:rPr>
            </w:pPr>
          </w:p>
        </w:tc>
        <w:tc>
          <w:tcPr>
            <w:tcW w:w="873" w:type="dxa"/>
            <w:shd w:val="clear" w:color="auto" w:fill="D0CECE"/>
          </w:tcPr>
          <w:p>
            <w:pPr>
              <w:pStyle w:val="TableParagraph"/>
              <w:rPr>
                <w:b/>
                <w:sz w:val="22"/>
              </w:rPr>
            </w:pPr>
          </w:p>
          <w:p>
            <w:pPr>
              <w:pStyle w:val="TableParagraph"/>
              <w:spacing w:before="118"/>
              <w:rPr>
                <w:b/>
                <w:sz w:val="22"/>
              </w:rPr>
            </w:pPr>
          </w:p>
          <w:p>
            <w:pPr>
              <w:pStyle w:val="TableParagraph"/>
              <w:spacing w:before="1"/>
              <w:ind w:left="13"/>
              <w:jc w:val="center"/>
              <w:rPr>
                <w:b/>
                <w:sz w:val="22"/>
              </w:rPr>
            </w:pPr>
            <w:r>
              <w:rPr>
                <w:b/>
                <w:spacing w:val="-10"/>
                <w:sz w:val="22"/>
              </w:rPr>
              <w:t>5</w:t>
            </w:r>
          </w:p>
        </w:tc>
      </w:tr>
      <w:tr>
        <w:trPr>
          <w:trHeight w:val="254" w:hRule="atLeast"/>
        </w:trPr>
        <w:tc>
          <w:tcPr>
            <w:tcW w:w="562" w:type="dxa"/>
            <w:vMerge w:val="restart"/>
          </w:tcPr>
          <w:p>
            <w:pPr>
              <w:pStyle w:val="TableParagraph"/>
              <w:spacing w:before="251"/>
              <w:rPr>
                <w:b/>
                <w:sz w:val="22"/>
              </w:rPr>
            </w:pPr>
          </w:p>
          <w:p>
            <w:pPr>
              <w:pStyle w:val="TableParagraph"/>
              <w:spacing w:before="1"/>
              <w:ind w:left="170"/>
              <w:rPr>
                <w:sz w:val="22"/>
              </w:rPr>
            </w:pPr>
            <w:r>
              <w:rPr>
                <w:spacing w:val="-5"/>
                <w:sz w:val="22"/>
              </w:rPr>
              <w:t>11</w:t>
            </w:r>
          </w:p>
        </w:tc>
        <w:tc>
          <w:tcPr>
            <w:tcW w:w="1531" w:type="dxa"/>
            <w:vMerge w:val="restart"/>
          </w:tcPr>
          <w:p>
            <w:pPr>
              <w:pStyle w:val="TableParagraph"/>
              <w:spacing w:before="125"/>
              <w:ind w:left="112" w:right="100"/>
              <w:jc w:val="center"/>
              <w:rPr>
                <w:sz w:val="22"/>
              </w:rPr>
            </w:pPr>
            <w:r>
              <w:rPr>
                <w:spacing w:val="-2"/>
                <w:sz w:val="22"/>
              </w:rPr>
              <w:t>Профориента ционная работа</w:t>
            </w:r>
          </w:p>
        </w:tc>
        <w:tc>
          <w:tcPr>
            <w:tcW w:w="2297" w:type="dxa"/>
            <w:shd w:val="clear" w:color="auto" w:fill="D0CECE"/>
          </w:tcPr>
          <w:p>
            <w:pPr>
              <w:pStyle w:val="TableParagraph"/>
              <w:spacing w:line="234" w:lineRule="exact"/>
              <w:ind w:left="135" w:right="125"/>
              <w:jc w:val="center"/>
              <w:rPr>
                <w:sz w:val="22"/>
              </w:rPr>
            </w:pPr>
            <w:r>
              <w:rPr>
                <w:sz w:val="22"/>
              </w:rPr>
              <w:t>Классные</w:t>
            </w:r>
            <w:r>
              <w:rPr>
                <w:spacing w:val="-4"/>
                <w:sz w:val="22"/>
              </w:rPr>
              <w:t> часы</w:t>
            </w:r>
          </w:p>
        </w:tc>
        <w:tc>
          <w:tcPr>
            <w:tcW w:w="962" w:type="dxa"/>
            <w:shd w:val="clear" w:color="auto" w:fill="D0CECE"/>
          </w:tcPr>
          <w:p>
            <w:pPr>
              <w:pStyle w:val="TableParagraph"/>
              <w:spacing w:line="234" w:lineRule="exact"/>
              <w:ind w:left="21" w:right="9"/>
              <w:jc w:val="center"/>
              <w:rPr>
                <w:sz w:val="22"/>
              </w:rPr>
            </w:pPr>
            <w:r>
              <w:rPr>
                <w:spacing w:val="-2"/>
                <w:sz w:val="22"/>
              </w:rPr>
              <w:t>1-</w:t>
            </w:r>
            <w:r>
              <w:rPr>
                <w:spacing w:val="-10"/>
                <w:sz w:val="22"/>
              </w:rPr>
              <w:t>5</w:t>
            </w:r>
          </w:p>
        </w:tc>
        <w:tc>
          <w:tcPr>
            <w:tcW w:w="424" w:type="dxa"/>
            <w:shd w:val="clear" w:color="auto" w:fill="D0CECE"/>
          </w:tcPr>
          <w:p>
            <w:pPr>
              <w:pStyle w:val="TableParagraph"/>
              <w:rPr>
                <w:sz w:val="18"/>
              </w:rPr>
            </w:pPr>
          </w:p>
        </w:tc>
        <w:tc>
          <w:tcPr>
            <w:tcW w:w="398" w:type="dxa"/>
            <w:shd w:val="clear" w:color="auto" w:fill="D0CECE"/>
          </w:tcPr>
          <w:p>
            <w:pPr>
              <w:pStyle w:val="TableParagraph"/>
              <w:rPr>
                <w:sz w:val="18"/>
              </w:rPr>
            </w:pPr>
          </w:p>
        </w:tc>
        <w:tc>
          <w:tcPr>
            <w:tcW w:w="396" w:type="dxa"/>
            <w:shd w:val="clear" w:color="auto" w:fill="D0CECE"/>
          </w:tcPr>
          <w:p>
            <w:pPr>
              <w:pStyle w:val="TableParagraph"/>
              <w:spacing w:line="234" w:lineRule="exact"/>
              <w:ind w:left="20" w:right="3"/>
              <w:jc w:val="center"/>
              <w:rPr>
                <w:b/>
                <w:sz w:val="22"/>
              </w:rPr>
            </w:pPr>
            <w:r>
              <w:rPr>
                <w:b/>
                <w:spacing w:val="-10"/>
                <w:sz w:val="22"/>
              </w:rPr>
              <w:t>1</w:t>
            </w:r>
          </w:p>
        </w:tc>
        <w:tc>
          <w:tcPr>
            <w:tcW w:w="399" w:type="dxa"/>
            <w:shd w:val="clear" w:color="auto" w:fill="D0CECE"/>
          </w:tcPr>
          <w:p>
            <w:pPr>
              <w:pStyle w:val="TableParagraph"/>
              <w:rPr>
                <w:sz w:val="18"/>
              </w:rPr>
            </w:pPr>
          </w:p>
        </w:tc>
        <w:tc>
          <w:tcPr>
            <w:tcW w:w="398" w:type="dxa"/>
            <w:shd w:val="clear" w:color="auto" w:fill="D0CECE"/>
          </w:tcPr>
          <w:p>
            <w:pPr>
              <w:pStyle w:val="TableParagraph"/>
              <w:rPr>
                <w:sz w:val="18"/>
              </w:rPr>
            </w:pPr>
          </w:p>
        </w:tc>
        <w:tc>
          <w:tcPr>
            <w:tcW w:w="398" w:type="dxa"/>
            <w:shd w:val="clear" w:color="auto" w:fill="D0CECE"/>
          </w:tcPr>
          <w:p>
            <w:pPr>
              <w:pStyle w:val="TableParagraph"/>
              <w:rPr>
                <w:sz w:val="18"/>
              </w:rPr>
            </w:pPr>
          </w:p>
        </w:tc>
        <w:tc>
          <w:tcPr>
            <w:tcW w:w="398" w:type="dxa"/>
            <w:shd w:val="clear" w:color="auto" w:fill="D0CECE"/>
          </w:tcPr>
          <w:p>
            <w:pPr>
              <w:pStyle w:val="TableParagraph"/>
              <w:spacing w:line="234" w:lineRule="exact"/>
              <w:ind w:left="71" w:right="55"/>
              <w:jc w:val="center"/>
              <w:rPr>
                <w:b/>
                <w:sz w:val="22"/>
              </w:rPr>
            </w:pPr>
            <w:r>
              <w:rPr>
                <w:b/>
                <w:spacing w:val="-10"/>
                <w:sz w:val="22"/>
              </w:rPr>
              <w:t>1</w:t>
            </w:r>
          </w:p>
        </w:tc>
        <w:tc>
          <w:tcPr>
            <w:tcW w:w="398" w:type="dxa"/>
            <w:shd w:val="clear" w:color="auto" w:fill="D0CECE"/>
          </w:tcPr>
          <w:p>
            <w:pPr>
              <w:pStyle w:val="TableParagraph"/>
              <w:rPr>
                <w:sz w:val="18"/>
              </w:rPr>
            </w:pPr>
          </w:p>
        </w:tc>
        <w:tc>
          <w:tcPr>
            <w:tcW w:w="396" w:type="dxa"/>
            <w:shd w:val="clear" w:color="auto" w:fill="D0CECE"/>
          </w:tcPr>
          <w:p>
            <w:pPr>
              <w:pStyle w:val="TableParagraph"/>
              <w:rPr>
                <w:sz w:val="18"/>
              </w:rPr>
            </w:pPr>
          </w:p>
        </w:tc>
        <w:tc>
          <w:tcPr>
            <w:tcW w:w="399" w:type="dxa"/>
            <w:shd w:val="clear" w:color="auto" w:fill="D0CECE"/>
          </w:tcPr>
          <w:p>
            <w:pPr>
              <w:pStyle w:val="TableParagraph"/>
              <w:rPr>
                <w:sz w:val="18"/>
              </w:rPr>
            </w:pPr>
          </w:p>
        </w:tc>
        <w:tc>
          <w:tcPr>
            <w:tcW w:w="873" w:type="dxa"/>
            <w:shd w:val="clear" w:color="auto" w:fill="D0CECE"/>
          </w:tcPr>
          <w:p>
            <w:pPr>
              <w:pStyle w:val="TableParagraph"/>
              <w:spacing w:line="234" w:lineRule="exact"/>
              <w:ind w:left="13"/>
              <w:jc w:val="center"/>
              <w:rPr>
                <w:b/>
                <w:sz w:val="22"/>
              </w:rPr>
            </w:pPr>
            <w:r>
              <w:rPr>
                <w:b/>
                <w:spacing w:val="-10"/>
                <w:sz w:val="22"/>
              </w:rPr>
              <w:t>2</w:t>
            </w:r>
          </w:p>
        </w:tc>
      </w:tr>
      <w:tr>
        <w:trPr>
          <w:trHeight w:val="251"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shd w:val="clear" w:color="auto" w:fill="D0CECE"/>
          </w:tcPr>
          <w:p>
            <w:pPr>
              <w:pStyle w:val="TableParagraph"/>
              <w:spacing w:line="232" w:lineRule="exact"/>
              <w:ind w:left="135" w:right="127"/>
              <w:jc w:val="center"/>
              <w:rPr>
                <w:sz w:val="22"/>
              </w:rPr>
            </w:pPr>
            <w:r>
              <w:rPr>
                <w:sz w:val="22"/>
              </w:rPr>
              <w:t>Внеурочные</w:t>
            </w:r>
            <w:r>
              <w:rPr>
                <w:spacing w:val="-5"/>
                <w:sz w:val="22"/>
              </w:rPr>
              <w:t> </w:t>
            </w:r>
            <w:r>
              <w:rPr>
                <w:spacing w:val="-2"/>
                <w:sz w:val="22"/>
              </w:rPr>
              <w:t>занятия</w:t>
            </w:r>
          </w:p>
        </w:tc>
        <w:tc>
          <w:tcPr>
            <w:tcW w:w="962" w:type="dxa"/>
            <w:shd w:val="clear" w:color="auto" w:fill="D0CECE"/>
          </w:tcPr>
          <w:p>
            <w:pPr>
              <w:pStyle w:val="TableParagraph"/>
              <w:spacing w:line="232" w:lineRule="exact"/>
              <w:ind w:left="21" w:right="9"/>
              <w:jc w:val="center"/>
              <w:rPr>
                <w:sz w:val="22"/>
              </w:rPr>
            </w:pPr>
            <w:r>
              <w:rPr>
                <w:spacing w:val="-2"/>
                <w:sz w:val="22"/>
              </w:rPr>
              <w:t>6-</w:t>
            </w:r>
            <w:r>
              <w:rPr>
                <w:spacing w:val="-5"/>
                <w:sz w:val="22"/>
              </w:rPr>
              <w:t>11</w:t>
            </w:r>
          </w:p>
        </w:tc>
        <w:tc>
          <w:tcPr>
            <w:tcW w:w="424" w:type="dxa"/>
            <w:shd w:val="clear" w:color="auto" w:fill="D0CECE"/>
          </w:tcPr>
          <w:p>
            <w:pPr>
              <w:pStyle w:val="TableParagraph"/>
              <w:spacing w:line="232" w:lineRule="exact"/>
              <w:ind w:left="16" w:right="1"/>
              <w:jc w:val="center"/>
              <w:rPr>
                <w:b/>
                <w:sz w:val="22"/>
              </w:rPr>
            </w:pPr>
            <w:r>
              <w:rPr>
                <w:b/>
                <w:spacing w:val="-10"/>
                <w:sz w:val="22"/>
              </w:rPr>
              <w:t>4</w:t>
            </w:r>
          </w:p>
        </w:tc>
        <w:tc>
          <w:tcPr>
            <w:tcW w:w="398" w:type="dxa"/>
            <w:shd w:val="clear" w:color="auto" w:fill="D0CECE"/>
          </w:tcPr>
          <w:p>
            <w:pPr>
              <w:pStyle w:val="TableParagraph"/>
              <w:spacing w:line="232" w:lineRule="exact"/>
              <w:ind w:left="69" w:right="55"/>
              <w:jc w:val="center"/>
              <w:rPr>
                <w:b/>
                <w:sz w:val="22"/>
              </w:rPr>
            </w:pPr>
            <w:r>
              <w:rPr>
                <w:b/>
                <w:spacing w:val="-10"/>
                <w:sz w:val="22"/>
              </w:rPr>
              <w:t>4</w:t>
            </w:r>
          </w:p>
        </w:tc>
        <w:tc>
          <w:tcPr>
            <w:tcW w:w="396" w:type="dxa"/>
            <w:shd w:val="clear" w:color="auto" w:fill="D0CECE"/>
          </w:tcPr>
          <w:p>
            <w:pPr>
              <w:pStyle w:val="TableParagraph"/>
              <w:spacing w:line="232" w:lineRule="exact"/>
              <w:ind w:left="20" w:right="3"/>
              <w:jc w:val="center"/>
              <w:rPr>
                <w:b/>
                <w:sz w:val="22"/>
              </w:rPr>
            </w:pPr>
            <w:r>
              <w:rPr>
                <w:b/>
                <w:spacing w:val="-10"/>
                <w:sz w:val="22"/>
              </w:rPr>
              <w:t>3</w:t>
            </w:r>
          </w:p>
        </w:tc>
        <w:tc>
          <w:tcPr>
            <w:tcW w:w="399" w:type="dxa"/>
            <w:shd w:val="clear" w:color="auto" w:fill="D0CECE"/>
          </w:tcPr>
          <w:p>
            <w:pPr>
              <w:pStyle w:val="TableParagraph"/>
              <w:spacing w:line="232" w:lineRule="exact"/>
              <w:ind w:left="19"/>
              <w:jc w:val="center"/>
              <w:rPr>
                <w:b/>
                <w:sz w:val="22"/>
              </w:rPr>
            </w:pPr>
            <w:r>
              <w:rPr>
                <w:b/>
                <w:spacing w:val="-10"/>
                <w:sz w:val="22"/>
              </w:rPr>
              <w:t>4</w:t>
            </w:r>
          </w:p>
        </w:tc>
        <w:tc>
          <w:tcPr>
            <w:tcW w:w="398" w:type="dxa"/>
            <w:shd w:val="clear" w:color="auto" w:fill="D0CECE"/>
          </w:tcPr>
          <w:p>
            <w:pPr>
              <w:pStyle w:val="TableParagraph"/>
              <w:spacing w:line="232" w:lineRule="exact"/>
              <w:ind w:left="75" w:right="55"/>
              <w:jc w:val="center"/>
              <w:rPr>
                <w:b/>
                <w:sz w:val="22"/>
              </w:rPr>
            </w:pPr>
            <w:r>
              <w:rPr>
                <w:b/>
                <w:spacing w:val="-10"/>
                <w:sz w:val="22"/>
              </w:rPr>
              <w:t>3</w:t>
            </w:r>
          </w:p>
        </w:tc>
        <w:tc>
          <w:tcPr>
            <w:tcW w:w="398" w:type="dxa"/>
            <w:shd w:val="clear" w:color="auto" w:fill="D0CECE"/>
          </w:tcPr>
          <w:p>
            <w:pPr>
              <w:pStyle w:val="TableParagraph"/>
              <w:spacing w:line="232" w:lineRule="exact"/>
              <w:ind w:left="71" w:right="55"/>
              <w:jc w:val="center"/>
              <w:rPr>
                <w:b/>
                <w:sz w:val="22"/>
              </w:rPr>
            </w:pPr>
            <w:r>
              <w:rPr>
                <w:b/>
                <w:spacing w:val="-10"/>
                <w:sz w:val="22"/>
              </w:rPr>
              <w:t>4</w:t>
            </w:r>
          </w:p>
        </w:tc>
        <w:tc>
          <w:tcPr>
            <w:tcW w:w="398" w:type="dxa"/>
            <w:shd w:val="clear" w:color="auto" w:fill="D0CECE"/>
          </w:tcPr>
          <w:p>
            <w:pPr>
              <w:pStyle w:val="TableParagraph"/>
              <w:spacing w:line="232" w:lineRule="exact"/>
              <w:ind w:left="71" w:right="55"/>
              <w:jc w:val="center"/>
              <w:rPr>
                <w:b/>
                <w:sz w:val="22"/>
              </w:rPr>
            </w:pPr>
            <w:r>
              <w:rPr>
                <w:b/>
                <w:spacing w:val="-10"/>
                <w:sz w:val="22"/>
              </w:rPr>
              <w:t>3</w:t>
            </w:r>
          </w:p>
        </w:tc>
        <w:tc>
          <w:tcPr>
            <w:tcW w:w="398" w:type="dxa"/>
            <w:shd w:val="clear" w:color="auto" w:fill="D0CECE"/>
          </w:tcPr>
          <w:p>
            <w:pPr>
              <w:pStyle w:val="TableParagraph"/>
              <w:spacing w:line="232" w:lineRule="exact"/>
              <w:ind w:left="72" w:right="55"/>
              <w:jc w:val="center"/>
              <w:rPr>
                <w:b/>
                <w:sz w:val="22"/>
              </w:rPr>
            </w:pPr>
            <w:r>
              <w:rPr>
                <w:b/>
                <w:spacing w:val="-10"/>
                <w:sz w:val="22"/>
              </w:rPr>
              <w:t>4</w:t>
            </w:r>
          </w:p>
        </w:tc>
        <w:tc>
          <w:tcPr>
            <w:tcW w:w="396" w:type="dxa"/>
            <w:shd w:val="clear" w:color="auto" w:fill="D0CECE"/>
          </w:tcPr>
          <w:p>
            <w:pPr>
              <w:pStyle w:val="TableParagraph"/>
              <w:spacing w:line="232" w:lineRule="exact"/>
              <w:ind w:left="20"/>
              <w:jc w:val="center"/>
              <w:rPr>
                <w:b/>
                <w:sz w:val="22"/>
              </w:rPr>
            </w:pPr>
            <w:r>
              <w:rPr>
                <w:b/>
                <w:spacing w:val="-10"/>
                <w:sz w:val="22"/>
              </w:rPr>
              <w:t>4</w:t>
            </w:r>
          </w:p>
        </w:tc>
        <w:tc>
          <w:tcPr>
            <w:tcW w:w="399" w:type="dxa"/>
            <w:shd w:val="clear" w:color="auto" w:fill="D0CECE"/>
          </w:tcPr>
          <w:p>
            <w:pPr>
              <w:pStyle w:val="TableParagraph"/>
              <w:rPr>
                <w:sz w:val="18"/>
              </w:rPr>
            </w:pPr>
          </w:p>
        </w:tc>
        <w:tc>
          <w:tcPr>
            <w:tcW w:w="873" w:type="dxa"/>
            <w:shd w:val="clear" w:color="auto" w:fill="D0CECE"/>
          </w:tcPr>
          <w:p>
            <w:pPr>
              <w:pStyle w:val="TableParagraph"/>
              <w:spacing w:line="232" w:lineRule="exact"/>
              <w:ind w:left="13"/>
              <w:jc w:val="center"/>
              <w:rPr>
                <w:b/>
                <w:sz w:val="22"/>
              </w:rPr>
            </w:pPr>
            <w:r>
              <w:rPr>
                <w:b/>
                <w:spacing w:val="-5"/>
                <w:sz w:val="22"/>
              </w:rPr>
              <w:t>33</w:t>
            </w:r>
          </w:p>
        </w:tc>
      </w:tr>
      <w:tr>
        <w:trPr>
          <w:trHeight w:val="506"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spacing w:line="244" w:lineRule="exact"/>
              <w:ind w:left="135" w:right="128"/>
              <w:jc w:val="center"/>
              <w:rPr>
                <w:sz w:val="22"/>
              </w:rPr>
            </w:pPr>
            <w:r>
              <w:rPr>
                <w:sz w:val="22"/>
              </w:rPr>
              <w:t>Встречи,</w:t>
            </w:r>
            <w:r>
              <w:rPr>
                <w:spacing w:val="-7"/>
                <w:sz w:val="22"/>
              </w:rPr>
              <w:t> </w:t>
            </w:r>
            <w:r>
              <w:rPr>
                <w:spacing w:val="-2"/>
                <w:sz w:val="22"/>
              </w:rPr>
              <w:t>беседы,</w:t>
            </w:r>
          </w:p>
          <w:p>
            <w:pPr>
              <w:pStyle w:val="TableParagraph"/>
              <w:spacing w:line="243" w:lineRule="exact"/>
              <w:ind w:left="135" w:right="122"/>
              <w:jc w:val="center"/>
              <w:rPr>
                <w:sz w:val="22"/>
              </w:rPr>
            </w:pPr>
            <w:r>
              <w:rPr>
                <w:sz w:val="22"/>
              </w:rPr>
              <w:t>тесты,</w:t>
            </w:r>
            <w:r>
              <w:rPr>
                <w:spacing w:val="-2"/>
                <w:sz w:val="22"/>
              </w:rPr>
              <w:t> </w:t>
            </w:r>
            <w:r>
              <w:rPr>
                <w:spacing w:val="-4"/>
                <w:sz w:val="22"/>
              </w:rPr>
              <w:t>игры</w:t>
            </w:r>
          </w:p>
        </w:tc>
        <w:tc>
          <w:tcPr>
            <w:tcW w:w="962" w:type="dxa"/>
          </w:tcPr>
          <w:p>
            <w:pPr>
              <w:pStyle w:val="TableParagraph"/>
              <w:spacing w:before="116"/>
              <w:ind w:left="21" w:right="9"/>
              <w:jc w:val="center"/>
              <w:rPr>
                <w:sz w:val="22"/>
              </w:rPr>
            </w:pPr>
            <w:r>
              <w:rPr>
                <w:spacing w:val="-2"/>
                <w:sz w:val="22"/>
              </w:rPr>
              <w:t>1-</w:t>
            </w:r>
            <w:r>
              <w:rPr>
                <w:spacing w:val="-10"/>
                <w:sz w:val="22"/>
              </w:rPr>
              <w:t>5</w:t>
            </w:r>
          </w:p>
        </w:tc>
        <w:tc>
          <w:tcPr>
            <w:tcW w:w="424" w:type="dxa"/>
          </w:tcPr>
          <w:p>
            <w:pPr>
              <w:pStyle w:val="TableParagraph"/>
              <w:spacing w:before="116"/>
              <w:ind w:left="16" w:right="1"/>
              <w:jc w:val="center"/>
              <w:rPr>
                <w:sz w:val="22"/>
              </w:rPr>
            </w:pPr>
            <w:r>
              <w:rPr>
                <w:spacing w:val="-10"/>
                <w:sz w:val="22"/>
              </w:rPr>
              <w:t>1</w:t>
            </w:r>
          </w:p>
        </w:tc>
        <w:tc>
          <w:tcPr>
            <w:tcW w:w="398" w:type="dxa"/>
          </w:tcPr>
          <w:p>
            <w:pPr>
              <w:pStyle w:val="TableParagraph"/>
              <w:spacing w:before="116"/>
              <w:ind w:left="69" w:right="55"/>
              <w:jc w:val="center"/>
              <w:rPr>
                <w:sz w:val="22"/>
              </w:rPr>
            </w:pPr>
            <w:r>
              <w:rPr>
                <w:spacing w:val="-10"/>
                <w:sz w:val="22"/>
              </w:rPr>
              <w:t>1</w:t>
            </w:r>
          </w:p>
        </w:tc>
        <w:tc>
          <w:tcPr>
            <w:tcW w:w="396" w:type="dxa"/>
          </w:tcPr>
          <w:p>
            <w:pPr>
              <w:pStyle w:val="TableParagraph"/>
              <w:spacing w:before="116"/>
              <w:ind w:left="20" w:right="3"/>
              <w:jc w:val="center"/>
              <w:rPr>
                <w:sz w:val="22"/>
              </w:rPr>
            </w:pPr>
            <w:r>
              <w:rPr>
                <w:spacing w:val="-10"/>
                <w:sz w:val="22"/>
              </w:rPr>
              <w:t>1</w:t>
            </w:r>
          </w:p>
        </w:tc>
        <w:tc>
          <w:tcPr>
            <w:tcW w:w="399" w:type="dxa"/>
          </w:tcPr>
          <w:p>
            <w:pPr>
              <w:pStyle w:val="TableParagraph"/>
              <w:spacing w:before="116"/>
              <w:ind w:left="19"/>
              <w:jc w:val="center"/>
              <w:rPr>
                <w:sz w:val="22"/>
              </w:rPr>
            </w:pPr>
            <w:r>
              <w:rPr>
                <w:spacing w:val="-10"/>
                <w:sz w:val="22"/>
              </w:rPr>
              <w:t>1</w:t>
            </w:r>
          </w:p>
        </w:tc>
        <w:tc>
          <w:tcPr>
            <w:tcW w:w="398" w:type="dxa"/>
          </w:tcPr>
          <w:p>
            <w:pPr>
              <w:pStyle w:val="TableParagraph"/>
              <w:spacing w:before="116"/>
              <w:ind w:left="75" w:right="55"/>
              <w:jc w:val="center"/>
              <w:rPr>
                <w:sz w:val="22"/>
              </w:rPr>
            </w:pPr>
            <w:r>
              <w:rPr>
                <w:spacing w:val="-10"/>
                <w:sz w:val="22"/>
              </w:rPr>
              <w:t>1</w:t>
            </w:r>
          </w:p>
        </w:tc>
        <w:tc>
          <w:tcPr>
            <w:tcW w:w="398" w:type="dxa"/>
          </w:tcPr>
          <w:p>
            <w:pPr>
              <w:pStyle w:val="TableParagraph"/>
              <w:spacing w:before="116"/>
              <w:ind w:left="71" w:right="55"/>
              <w:jc w:val="center"/>
              <w:rPr>
                <w:sz w:val="22"/>
              </w:rPr>
            </w:pPr>
            <w:r>
              <w:rPr>
                <w:spacing w:val="-10"/>
                <w:sz w:val="22"/>
              </w:rPr>
              <w:t>1</w:t>
            </w:r>
          </w:p>
        </w:tc>
        <w:tc>
          <w:tcPr>
            <w:tcW w:w="398" w:type="dxa"/>
          </w:tcPr>
          <w:p>
            <w:pPr>
              <w:pStyle w:val="TableParagraph"/>
              <w:spacing w:before="116"/>
              <w:ind w:left="71" w:right="55"/>
              <w:jc w:val="center"/>
              <w:rPr>
                <w:sz w:val="22"/>
              </w:rPr>
            </w:pPr>
            <w:r>
              <w:rPr>
                <w:spacing w:val="-10"/>
                <w:sz w:val="22"/>
              </w:rPr>
              <w:t>1</w:t>
            </w:r>
          </w:p>
        </w:tc>
        <w:tc>
          <w:tcPr>
            <w:tcW w:w="398" w:type="dxa"/>
          </w:tcPr>
          <w:p>
            <w:pPr>
              <w:pStyle w:val="TableParagraph"/>
              <w:spacing w:before="116"/>
              <w:ind w:left="72" w:right="55"/>
              <w:jc w:val="center"/>
              <w:rPr>
                <w:sz w:val="22"/>
              </w:rPr>
            </w:pPr>
            <w:r>
              <w:rPr>
                <w:spacing w:val="-10"/>
                <w:sz w:val="22"/>
              </w:rPr>
              <w:t>1</w:t>
            </w:r>
          </w:p>
        </w:tc>
        <w:tc>
          <w:tcPr>
            <w:tcW w:w="396" w:type="dxa"/>
          </w:tcPr>
          <w:p>
            <w:pPr>
              <w:pStyle w:val="TableParagraph"/>
              <w:spacing w:before="116"/>
              <w:ind w:left="20"/>
              <w:jc w:val="center"/>
              <w:rPr>
                <w:sz w:val="22"/>
              </w:rPr>
            </w:pPr>
            <w:r>
              <w:rPr>
                <w:spacing w:val="-10"/>
                <w:sz w:val="22"/>
              </w:rPr>
              <w:t>1</w:t>
            </w:r>
          </w:p>
        </w:tc>
        <w:tc>
          <w:tcPr>
            <w:tcW w:w="399" w:type="dxa"/>
          </w:tcPr>
          <w:p>
            <w:pPr>
              <w:pStyle w:val="TableParagraph"/>
              <w:rPr>
                <w:sz w:val="22"/>
              </w:rPr>
            </w:pPr>
          </w:p>
        </w:tc>
        <w:tc>
          <w:tcPr>
            <w:tcW w:w="873" w:type="dxa"/>
          </w:tcPr>
          <w:p>
            <w:pPr>
              <w:pStyle w:val="TableParagraph"/>
              <w:spacing w:before="116"/>
              <w:ind w:left="13"/>
              <w:jc w:val="center"/>
              <w:rPr>
                <w:sz w:val="22"/>
              </w:rPr>
            </w:pPr>
            <w:r>
              <w:rPr>
                <w:spacing w:val="-10"/>
                <w:sz w:val="22"/>
              </w:rPr>
              <w:t>9</w:t>
            </w:r>
          </w:p>
        </w:tc>
      </w:tr>
      <w:tr>
        <w:trPr>
          <w:trHeight w:val="254" w:hRule="atLeast"/>
        </w:trPr>
        <w:tc>
          <w:tcPr>
            <w:tcW w:w="562" w:type="dxa"/>
            <w:vMerge w:val="restart"/>
          </w:tcPr>
          <w:p>
            <w:pPr>
              <w:pStyle w:val="TableParagraph"/>
              <w:rPr>
                <w:b/>
                <w:sz w:val="22"/>
              </w:rPr>
            </w:pPr>
          </w:p>
          <w:p>
            <w:pPr>
              <w:pStyle w:val="TableParagraph"/>
              <w:rPr>
                <w:b/>
                <w:sz w:val="22"/>
              </w:rPr>
            </w:pPr>
          </w:p>
          <w:p>
            <w:pPr>
              <w:pStyle w:val="TableParagraph"/>
              <w:spacing w:before="247"/>
              <w:rPr>
                <w:b/>
                <w:sz w:val="22"/>
              </w:rPr>
            </w:pPr>
          </w:p>
          <w:p>
            <w:pPr>
              <w:pStyle w:val="TableParagraph"/>
              <w:ind w:left="170"/>
              <w:rPr>
                <w:sz w:val="22"/>
              </w:rPr>
            </w:pPr>
            <w:r>
              <w:rPr>
                <w:spacing w:val="-5"/>
                <w:sz w:val="22"/>
              </w:rPr>
              <w:t>12</w:t>
            </w:r>
          </w:p>
        </w:tc>
        <w:tc>
          <w:tcPr>
            <w:tcW w:w="1531" w:type="dxa"/>
            <w:vMerge w:val="restart"/>
          </w:tcPr>
          <w:p>
            <w:pPr>
              <w:pStyle w:val="TableParagraph"/>
              <w:rPr>
                <w:b/>
                <w:sz w:val="22"/>
              </w:rPr>
            </w:pPr>
          </w:p>
          <w:p>
            <w:pPr>
              <w:pStyle w:val="TableParagraph"/>
              <w:rPr>
                <w:b/>
                <w:sz w:val="22"/>
              </w:rPr>
            </w:pPr>
          </w:p>
          <w:p>
            <w:pPr>
              <w:pStyle w:val="TableParagraph"/>
              <w:spacing w:before="122"/>
              <w:rPr>
                <w:b/>
                <w:sz w:val="22"/>
              </w:rPr>
            </w:pPr>
          </w:p>
          <w:p>
            <w:pPr>
              <w:pStyle w:val="TableParagraph"/>
              <w:spacing w:before="1"/>
              <w:ind w:left="155" w:firstLine="129"/>
              <w:rPr>
                <w:sz w:val="22"/>
              </w:rPr>
            </w:pPr>
            <w:r>
              <w:rPr>
                <w:spacing w:val="-2"/>
                <w:sz w:val="22"/>
              </w:rPr>
              <w:t>Выездные мероприятия</w:t>
            </w:r>
          </w:p>
        </w:tc>
        <w:tc>
          <w:tcPr>
            <w:tcW w:w="2297" w:type="dxa"/>
          </w:tcPr>
          <w:p>
            <w:pPr>
              <w:pStyle w:val="TableParagraph"/>
              <w:spacing w:line="234" w:lineRule="exact"/>
              <w:ind w:left="135" w:right="125"/>
              <w:jc w:val="center"/>
              <w:rPr>
                <w:sz w:val="22"/>
              </w:rPr>
            </w:pPr>
            <w:r>
              <w:rPr>
                <w:sz w:val="22"/>
              </w:rPr>
              <w:t>Походы</w:t>
            </w:r>
            <w:r>
              <w:rPr>
                <w:spacing w:val="-1"/>
                <w:sz w:val="22"/>
              </w:rPr>
              <w:t> </w:t>
            </w:r>
            <w:r>
              <w:rPr>
                <w:sz w:val="22"/>
              </w:rPr>
              <w:t>и</w:t>
            </w:r>
            <w:r>
              <w:rPr>
                <w:spacing w:val="-1"/>
                <w:sz w:val="22"/>
              </w:rPr>
              <w:t> </w:t>
            </w:r>
            <w:r>
              <w:rPr>
                <w:spacing w:val="-2"/>
                <w:sz w:val="22"/>
              </w:rPr>
              <w:t>экскурсии</w:t>
            </w:r>
          </w:p>
        </w:tc>
        <w:tc>
          <w:tcPr>
            <w:tcW w:w="962" w:type="dxa"/>
          </w:tcPr>
          <w:p>
            <w:pPr>
              <w:pStyle w:val="TableParagraph"/>
              <w:spacing w:line="234" w:lineRule="exact"/>
              <w:ind w:left="21" w:right="9"/>
              <w:jc w:val="center"/>
              <w:rPr>
                <w:sz w:val="22"/>
              </w:rPr>
            </w:pPr>
            <w:r>
              <w:rPr>
                <w:spacing w:val="-2"/>
                <w:sz w:val="22"/>
              </w:rPr>
              <w:t>1-</w:t>
            </w:r>
            <w:r>
              <w:rPr>
                <w:spacing w:val="-5"/>
                <w:sz w:val="22"/>
              </w:rPr>
              <w:t>11</w:t>
            </w:r>
          </w:p>
        </w:tc>
        <w:tc>
          <w:tcPr>
            <w:tcW w:w="1617" w:type="dxa"/>
            <w:gridSpan w:val="4"/>
          </w:tcPr>
          <w:p>
            <w:pPr>
              <w:pStyle w:val="TableParagraph"/>
              <w:spacing w:line="234" w:lineRule="exact"/>
              <w:ind w:left="17"/>
              <w:jc w:val="center"/>
              <w:rPr>
                <w:sz w:val="22"/>
              </w:rPr>
            </w:pPr>
            <w:r>
              <w:rPr>
                <w:spacing w:val="-10"/>
                <w:sz w:val="22"/>
              </w:rPr>
              <w:t>1</w:t>
            </w:r>
          </w:p>
        </w:tc>
        <w:tc>
          <w:tcPr>
            <w:tcW w:w="2387" w:type="dxa"/>
            <w:gridSpan w:val="6"/>
          </w:tcPr>
          <w:p>
            <w:pPr>
              <w:pStyle w:val="TableParagraph"/>
              <w:spacing w:line="234" w:lineRule="exact"/>
              <w:ind w:left="18"/>
              <w:jc w:val="center"/>
              <w:rPr>
                <w:sz w:val="22"/>
              </w:rPr>
            </w:pPr>
            <w:r>
              <w:rPr>
                <w:spacing w:val="-10"/>
                <w:sz w:val="22"/>
              </w:rPr>
              <w:t>1</w:t>
            </w:r>
          </w:p>
        </w:tc>
        <w:tc>
          <w:tcPr>
            <w:tcW w:w="873" w:type="dxa"/>
          </w:tcPr>
          <w:p>
            <w:pPr>
              <w:pStyle w:val="TableParagraph"/>
              <w:spacing w:line="234" w:lineRule="exact"/>
              <w:ind w:left="13"/>
              <w:jc w:val="center"/>
              <w:rPr>
                <w:sz w:val="22"/>
              </w:rPr>
            </w:pPr>
            <w:r>
              <w:rPr>
                <w:spacing w:val="-10"/>
                <w:sz w:val="22"/>
              </w:rPr>
              <w:t>2</w:t>
            </w:r>
          </w:p>
        </w:tc>
      </w:tr>
      <w:tr>
        <w:trPr>
          <w:trHeight w:val="2022" w:hRule="atLeast"/>
        </w:trPr>
        <w:tc>
          <w:tcPr>
            <w:tcW w:w="562" w:type="dxa"/>
            <w:vMerge/>
            <w:tcBorders>
              <w:top w:val="nil"/>
            </w:tcBorders>
          </w:tcPr>
          <w:p>
            <w:pPr>
              <w:rPr>
                <w:sz w:val="2"/>
                <w:szCs w:val="2"/>
              </w:rPr>
            </w:pPr>
          </w:p>
        </w:tc>
        <w:tc>
          <w:tcPr>
            <w:tcW w:w="1531" w:type="dxa"/>
            <w:vMerge/>
            <w:tcBorders>
              <w:top w:val="nil"/>
            </w:tcBorders>
          </w:tcPr>
          <w:p>
            <w:pPr>
              <w:rPr>
                <w:sz w:val="2"/>
                <w:szCs w:val="2"/>
              </w:rPr>
            </w:pPr>
          </w:p>
        </w:tc>
        <w:tc>
          <w:tcPr>
            <w:tcW w:w="2297" w:type="dxa"/>
          </w:tcPr>
          <w:p>
            <w:pPr>
              <w:pStyle w:val="TableParagraph"/>
              <w:ind w:left="153" w:right="144" w:hanging="1"/>
              <w:jc w:val="center"/>
              <w:rPr>
                <w:sz w:val="22"/>
              </w:rPr>
            </w:pPr>
            <w:r>
              <w:rPr>
                <w:sz w:val="22"/>
              </w:rPr>
              <w:t>Посещение музеев, театра,</w:t>
            </w:r>
            <w:r>
              <w:rPr>
                <w:spacing w:val="-14"/>
                <w:sz w:val="22"/>
              </w:rPr>
              <w:t> </w:t>
            </w:r>
            <w:r>
              <w:rPr>
                <w:sz w:val="22"/>
              </w:rPr>
              <w:t>развивающих центров, мастер- классов, выставок, учебных заведений, </w:t>
            </w:r>
            <w:r>
              <w:rPr>
                <w:spacing w:val="-2"/>
                <w:sz w:val="22"/>
              </w:rPr>
              <w:t>библиотек,</w:t>
            </w:r>
          </w:p>
          <w:p>
            <w:pPr>
              <w:pStyle w:val="TableParagraph"/>
              <w:spacing w:line="252" w:lineRule="exact"/>
              <w:ind w:left="135" w:right="124"/>
              <w:jc w:val="center"/>
              <w:rPr>
                <w:sz w:val="22"/>
              </w:rPr>
            </w:pPr>
            <w:r>
              <w:rPr>
                <w:spacing w:val="-2"/>
                <w:sz w:val="22"/>
              </w:rPr>
              <w:t>предприятий, организаций</w:t>
            </w:r>
          </w:p>
        </w:tc>
        <w:tc>
          <w:tcPr>
            <w:tcW w:w="962" w:type="dxa"/>
          </w:tcPr>
          <w:p>
            <w:pPr>
              <w:pStyle w:val="TableParagraph"/>
              <w:rPr>
                <w:b/>
                <w:sz w:val="22"/>
              </w:rPr>
            </w:pPr>
          </w:p>
          <w:p>
            <w:pPr>
              <w:pStyle w:val="TableParagraph"/>
              <w:rPr>
                <w:b/>
                <w:sz w:val="22"/>
              </w:rPr>
            </w:pPr>
          </w:p>
          <w:p>
            <w:pPr>
              <w:pStyle w:val="TableParagraph"/>
              <w:spacing w:before="115"/>
              <w:rPr>
                <w:b/>
                <w:sz w:val="22"/>
              </w:rPr>
            </w:pPr>
          </w:p>
          <w:p>
            <w:pPr>
              <w:pStyle w:val="TableParagraph"/>
              <w:ind w:left="21" w:right="9"/>
              <w:jc w:val="center"/>
              <w:rPr>
                <w:sz w:val="22"/>
              </w:rPr>
            </w:pPr>
            <w:r>
              <w:rPr>
                <w:spacing w:val="-2"/>
                <w:sz w:val="22"/>
              </w:rPr>
              <w:t>1-</w:t>
            </w:r>
            <w:r>
              <w:rPr>
                <w:spacing w:val="-5"/>
                <w:sz w:val="22"/>
              </w:rPr>
              <w:t>11</w:t>
            </w:r>
          </w:p>
        </w:tc>
        <w:tc>
          <w:tcPr>
            <w:tcW w:w="822" w:type="dxa"/>
            <w:gridSpan w:val="2"/>
          </w:tcPr>
          <w:p>
            <w:pPr>
              <w:pStyle w:val="TableParagraph"/>
              <w:rPr>
                <w:b/>
                <w:sz w:val="22"/>
              </w:rPr>
            </w:pPr>
          </w:p>
          <w:p>
            <w:pPr>
              <w:pStyle w:val="TableParagraph"/>
              <w:rPr>
                <w:b/>
                <w:sz w:val="22"/>
              </w:rPr>
            </w:pPr>
          </w:p>
          <w:p>
            <w:pPr>
              <w:pStyle w:val="TableParagraph"/>
              <w:spacing w:before="115"/>
              <w:rPr>
                <w:b/>
                <w:sz w:val="22"/>
              </w:rPr>
            </w:pPr>
          </w:p>
          <w:p>
            <w:pPr>
              <w:pStyle w:val="TableParagraph"/>
              <w:ind w:left="16"/>
              <w:jc w:val="center"/>
              <w:rPr>
                <w:sz w:val="22"/>
              </w:rPr>
            </w:pPr>
            <w:r>
              <w:rPr>
                <w:spacing w:val="-10"/>
                <w:sz w:val="22"/>
              </w:rPr>
              <w:t>1</w:t>
            </w:r>
          </w:p>
        </w:tc>
        <w:tc>
          <w:tcPr>
            <w:tcW w:w="795" w:type="dxa"/>
            <w:gridSpan w:val="2"/>
          </w:tcPr>
          <w:p>
            <w:pPr>
              <w:pStyle w:val="TableParagraph"/>
              <w:rPr>
                <w:b/>
                <w:sz w:val="22"/>
              </w:rPr>
            </w:pPr>
          </w:p>
          <w:p>
            <w:pPr>
              <w:pStyle w:val="TableParagraph"/>
              <w:rPr>
                <w:b/>
                <w:sz w:val="22"/>
              </w:rPr>
            </w:pPr>
          </w:p>
          <w:p>
            <w:pPr>
              <w:pStyle w:val="TableParagraph"/>
              <w:spacing w:before="115"/>
              <w:rPr>
                <w:b/>
                <w:sz w:val="22"/>
              </w:rPr>
            </w:pPr>
          </w:p>
          <w:p>
            <w:pPr>
              <w:pStyle w:val="TableParagraph"/>
              <w:ind w:left="16"/>
              <w:jc w:val="center"/>
              <w:rPr>
                <w:sz w:val="22"/>
              </w:rPr>
            </w:pPr>
            <w:r>
              <w:rPr>
                <w:spacing w:val="-10"/>
                <w:sz w:val="22"/>
              </w:rPr>
              <w:t>1</w:t>
            </w:r>
          </w:p>
        </w:tc>
        <w:tc>
          <w:tcPr>
            <w:tcW w:w="1194" w:type="dxa"/>
            <w:gridSpan w:val="3"/>
          </w:tcPr>
          <w:p>
            <w:pPr>
              <w:pStyle w:val="TableParagraph"/>
              <w:rPr>
                <w:b/>
                <w:sz w:val="22"/>
              </w:rPr>
            </w:pPr>
          </w:p>
          <w:p>
            <w:pPr>
              <w:pStyle w:val="TableParagraph"/>
              <w:rPr>
                <w:b/>
                <w:sz w:val="22"/>
              </w:rPr>
            </w:pPr>
          </w:p>
          <w:p>
            <w:pPr>
              <w:pStyle w:val="TableParagraph"/>
              <w:spacing w:before="115"/>
              <w:rPr>
                <w:b/>
                <w:sz w:val="22"/>
              </w:rPr>
            </w:pPr>
          </w:p>
          <w:p>
            <w:pPr>
              <w:pStyle w:val="TableParagraph"/>
              <w:ind w:left="16"/>
              <w:jc w:val="center"/>
              <w:rPr>
                <w:sz w:val="22"/>
              </w:rPr>
            </w:pPr>
            <w:r>
              <w:rPr>
                <w:spacing w:val="-10"/>
                <w:sz w:val="22"/>
              </w:rPr>
              <w:t>1</w:t>
            </w:r>
          </w:p>
        </w:tc>
        <w:tc>
          <w:tcPr>
            <w:tcW w:w="794" w:type="dxa"/>
            <w:gridSpan w:val="2"/>
          </w:tcPr>
          <w:p>
            <w:pPr>
              <w:pStyle w:val="TableParagraph"/>
              <w:rPr>
                <w:b/>
                <w:sz w:val="22"/>
              </w:rPr>
            </w:pPr>
          </w:p>
          <w:p>
            <w:pPr>
              <w:pStyle w:val="TableParagraph"/>
              <w:rPr>
                <w:b/>
                <w:sz w:val="22"/>
              </w:rPr>
            </w:pPr>
          </w:p>
          <w:p>
            <w:pPr>
              <w:pStyle w:val="TableParagraph"/>
              <w:spacing w:before="115"/>
              <w:rPr>
                <w:b/>
                <w:sz w:val="22"/>
              </w:rPr>
            </w:pPr>
          </w:p>
          <w:p>
            <w:pPr>
              <w:pStyle w:val="TableParagraph"/>
              <w:ind w:left="20"/>
              <w:jc w:val="center"/>
              <w:rPr>
                <w:sz w:val="22"/>
              </w:rPr>
            </w:pPr>
            <w:r>
              <w:rPr>
                <w:spacing w:val="-10"/>
                <w:sz w:val="22"/>
              </w:rPr>
              <w:t>1</w:t>
            </w:r>
          </w:p>
        </w:tc>
        <w:tc>
          <w:tcPr>
            <w:tcW w:w="399" w:type="dxa"/>
          </w:tcPr>
          <w:p>
            <w:pPr>
              <w:pStyle w:val="TableParagraph"/>
              <w:rPr>
                <w:sz w:val="22"/>
              </w:rPr>
            </w:pPr>
          </w:p>
        </w:tc>
        <w:tc>
          <w:tcPr>
            <w:tcW w:w="873" w:type="dxa"/>
          </w:tcPr>
          <w:p>
            <w:pPr>
              <w:pStyle w:val="TableParagraph"/>
              <w:rPr>
                <w:b/>
                <w:sz w:val="22"/>
              </w:rPr>
            </w:pPr>
          </w:p>
          <w:p>
            <w:pPr>
              <w:pStyle w:val="TableParagraph"/>
              <w:rPr>
                <w:b/>
                <w:sz w:val="22"/>
              </w:rPr>
            </w:pPr>
          </w:p>
          <w:p>
            <w:pPr>
              <w:pStyle w:val="TableParagraph"/>
              <w:spacing w:before="115"/>
              <w:rPr>
                <w:b/>
                <w:sz w:val="22"/>
              </w:rPr>
            </w:pPr>
          </w:p>
          <w:p>
            <w:pPr>
              <w:pStyle w:val="TableParagraph"/>
              <w:ind w:left="13"/>
              <w:jc w:val="center"/>
              <w:rPr>
                <w:sz w:val="22"/>
              </w:rPr>
            </w:pPr>
            <w:r>
              <w:rPr>
                <w:spacing w:val="-10"/>
                <w:sz w:val="22"/>
              </w:rPr>
              <w:t>4</w:t>
            </w:r>
          </w:p>
        </w:tc>
      </w:tr>
      <w:tr>
        <w:trPr>
          <w:trHeight w:val="253" w:hRule="atLeast"/>
        </w:trPr>
        <w:tc>
          <w:tcPr>
            <w:tcW w:w="562" w:type="dxa"/>
          </w:tcPr>
          <w:p>
            <w:pPr>
              <w:pStyle w:val="TableParagraph"/>
              <w:rPr>
                <w:sz w:val="18"/>
              </w:rPr>
            </w:pPr>
          </w:p>
        </w:tc>
        <w:tc>
          <w:tcPr>
            <w:tcW w:w="3828" w:type="dxa"/>
            <w:gridSpan w:val="2"/>
            <w:shd w:val="clear" w:color="auto" w:fill="D9D9D9"/>
          </w:tcPr>
          <w:p>
            <w:pPr>
              <w:pStyle w:val="TableParagraph"/>
              <w:spacing w:line="234" w:lineRule="exact"/>
              <w:ind w:left="283"/>
              <w:rPr>
                <w:sz w:val="22"/>
              </w:rPr>
            </w:pPr>
            <w:r>
              <w:rPr>
                <w:sz w:val="22"/>
              </w:rPr>
              <w:t>Общее</w:t>
            </w:r>
            <w:r>
              <w:rPr>
                <w:spacing w:val="-8"/>
                <w:sz w:val="22"/>
              </w:rPr>
              <w:t> </w:t>
            </w:r>
            <w:r>
              <w:rPr>
                <w:sz w:val="22"/>
              </w:rPr>
              <w:t>количество</w:t>
            </w:r>
            <w:r>
              <w:rPr>
                <w:spacing w:val="-5"/>
                <w:sz w:val="22"/>
              </w:rPr>
              <w:t> </w:t>
            </w:r>
            <w:r>
              <w:rPr>
                <w:sz w:val="22"/>
              </w:rPr>
              <w:t>классных</w:t>
            </w:r>
            <w:r>
              <w:rPr>
                <w:spacing w:val="-5"/>
                <w:sz w:val="22"/>
              </w:rPr>
              <w:t> </w:t>
            </w:r>
            <w:r>
              <w:rPr>
                <w:spacing w:val="-2"/>
                <w:sz w:val="22"/>
              </w:rPr>
              <w:t>часов</w:t>
            </w:r>
          </w:p>
        </w:tc>
        <w:tc>
          <w:tcPr>
            <w:tcW w:w="962" w:type="dxa"/>
            <w:shd w:val="clear" w:color="auto" w:fill="D9D9D9"/>
          </w:tcPr>
          <w:p>
            <w:pPr>
              <w:pStyle w:val="TableParagraph"/>
              <w:spacing w:line="234" w:lineRule="exact"/>
              <w:ind w:left="21"/>
              <w:jc w:val="center"/>
              <w:rPr>
                <w:sz w:val="22"/>
              </w:rPr>
            </w:pPr>
            <w:r>
              <w:rPr>
                <w:spacing w:val="-2"/>
                <w:sz w:val="22"/>
              </w:rPr>
              <w:t>5-</w:t>
            </w:r>
            <w:r>
              <w:rPr>
                <w:spacing w:val="-5"/>
                <w:sz w:val="22"/>
              </w:rPr>
              <w:t>11</w:t>
            </w:r>
          </w:p>
        </w:tc>
        <w:tc>
          <w:tcPr>
            <w:tcW w:w="424" w:type="dxa"/>
            <w:shd w:val="clear" w:color="auto" w:fill="D9D9D9"/>
          </w:tcPr>
          <w:p>
            <w:pPr>
              <w:pStyle w:val="TableParagraph"/>
              <w:spacing w:line="234" w:lineRule="exact"/>
              <w:ind w:left="16" w:right="1"/>
              <w:jc w:val="center"/>
              <w:rPr>
                <w:b/>
                <w:sz w:val="22"/>
              </w:rPr>
            </w:pPr>
            <w:r>
              <w:rPr>
                <w:b/>
                <w:spacing w:val="-10"/>
                <w:sz w:val="22"/>
              </w:rPr>
              <w:t>3</w:t>
            </w:r>
          </w:p>
        </w:tc>
        <w:tc>
          <w:tcPr>
            <w:tcW w:w="398" w:type="dxa"/>
            <w:shd w:val="clear" w:color="auto" w:fill="D9D9D9"/>
          </w:tcPr>
          <w:p>
            <w:pPr>
              <w:pStyle w:val="TableParagraph"/>
              <w:spacing w:line="234" w:lineRule="exact"/>
              <w:ind w:left="69" w:right="55"/>
              <w:jc w:val="center"/>
              <w:rPr>
                <w:b/>
                <w:sz w:val="22"/>
              </w:rPr>
            </w:pPr>
            <w:r>
              <w:rPr>
                <w:b/>
                <w:spacing w:val="-10"/>
                <w:sz w:val="22"/>
              </w:rPr>
              <w:t>4</w:t>
            </w:r>
          </w:p>
        </w:tc>
        <w:tc>
          <w:tcPr>
            <w:tcW w:w="396" w:type="dxa"/>
            <w:shd w:val="clear" w:color="auto" w:fill="D9D9D9"/>
          </w:tcPr>
          <w:p>
            <w:pPr>
              <w:pStyle w:val="TableParagraph"/>
              <w:spacing w:line="234" w:lineRule="exact"/>
              <w:ind w:left="20" w:right="3"/>
              <w:jc w:val="center"/>
              <w:rPr>
                <w:b/>
                <w:sz w:val="22"/>
              </w:rPr>
            </w:pPr>
            <w:r>
              <w:rPr>
                <w:b/>
                <w:spacing w:val="-10"/>
                <w:sz w:val="22"/>
              </w:rPr>
              <w:t>4</w:t>
            </w:r>
          </w:p>
        </w:tc>
        <w:tc>
          <w:tcPr>
            <w:tcW w:w="399" w:type="dxa"/>
            <w:shd w:val="clear" w:color="auto" w:fill="D9D9D9"/>
          </w:tcPr>
          <w:p>
            <w:pPr>
              <w:pStyle w:val="TableParagraph"/>
              <w:spacing w:line="234" w:lineRule="exact"/>
              <w:ind w:left="19"/>
              <w:jc w:val="center"/>
              <w:rPr>
                <w:b/>
                <w:sz w:val="22"/>
              </w:rPr>
            </w:pPr>
            <w:r>
              <w:rPr>
                <w:b/>
                <w:spacing w:val="-10"/>
                <w:sz w:val="22"/>
              </w:rPr>
              <w:t>3</w:t>
            </w:r>
          </w:p>
        </w:tc>
        <w:tc>
          <w:tcPr>
            <w:tcW w:w="398" w:type="dxa"/>
            <w:shd w:val="clear" w:color="auto" w:fill="D9D9D9"/>
          </w:tcPr>
          <w:p>
            <w:pPr>
              <w:pStyle w:val="TableParagraph"/>
              <w:spacing w:line="234" w:lineRule="exact"/>
              <w:ind w:left="75" w:right="55"/>
              <w:jc w:val="center"/>
              <w:rPr>
                <w:b/>
                <w:sz w:val="22"/>
              </w:rPr>
            </w:pPr>
            <w:r>
              <w:rPr>
                <w:b/>
                <w:spacing w:val="-10"/>
                <w:sz w:val="22"/>
              </w:rPr>
              <w:t>2</w:t>
            </w:r>
          </w:p>
        </w:tc>
        <w:tc>
          <w:tcPr>
            <w:tcW w:w="398" w:type="dxa"/>
            <w:shd w:val="clear" w:color="auto" w:fill="D9D9D9"/>
          </w:tcPr>
          <w:p>
            <w:pPr>
              <w:pStyle w:val="TableParagraph"/>
              <w:spacing w:line="234" w:lineRule="exact"/>
              <w:ind w:left="71" w:right="55"/>
              <w:jc w:val="center"/>
              <w:rPr>
                <w:b/>
                <w:sz w:val="22"/>
              </w:rPr>
            </w:pPr>
            <w:r>
              <w:rPr>
                <w:b/>
                <w:spacing w:val="-10"/>
                <w:sz w:val="22"/>
              </w:rPr>
              <w:t>3</w:t>
            </w:r>
          </w:p>
        </w:tc>
        <w:tc>
          <w:tcPr>
            <w:tcW w:w="398" w:type="dxa"/>
            <w:shd w:val="clear" w:color="auto" w:fill="D9D9D9"/>
          </w:tcPr>
          <w:p>
            <w:pPr>
              <w:pStyle w:val="TableParagraph"/>
              <w:spacing w:line="234" w:lineRule="exact"/>
              <w:ind w:left="71" w:right="55"/>
              <w:jc w:val="center"/>
              <w:rPr>
                <w:b/>
                <w:sz w:val="22"/>
              </w:rPr>
            </w:pPr>
            <w:r>
              <w:rPr>
                <w:b/>
                <w:spacing w:val="-10"/>
                <w:sz w:val="22"/>
              </w:rPr>
              <w:t>3</w:t>
            </w:r>
          </w:p>
        </w:tc>
        <w:tc>
          <w:tcPr>
            <w:tcW w:w="398" w:type="dxa"/>
            <w:shd w:val="clear" w:color="auto" w:fill="D9D9D9"/>
          </w:tcPr>
          <w:p>
            <w:pPr>
              <w:pStyle w:val="TableParagraph"/>
              <w:spacing w:line="234" w:lineRule="exact"/>
              <w:ind w:left="72" w:right="55"/>
              <w:jc w:val="center"/>
              <w:rPr>
                <w:b/>
                <w:sz w:val="22"/>
              </w:rPr>
            </w:pPr>
            <w:r>
              <w:rPr>
                <w:b/>
                <w:spacing w:val="-10"/>
                <w:sz w:val="22"/>
              </w:rPr>
              <w:t>3</w:t>
            </w:r>
          </w:p>
        </w:tc>
        <w:tc>
          <w:tcPr>
            <w:tcW w:w="396" w:type="dxa"/>
            <w:shd w:val="clear" w:color="auto" w:fill="D9D9D9"/>
          </w:tcPr>
          <w:p>
            <w:pPr>
              <w:pStyle w:val="TableParagraph"/>
              <w:spacing w:line="234" w:lineRule="exact"/>
              <w:ind w:left="20"/>
              <w:jc w:val="center"/>
              <w:rPr>
                <w:b/>
                <w:sz w:val="22"/>
              </w:rPr>
            </w:pPr>
            <w:r>
              <w:rPr>
                <w:b/>
                <w:spacing w:val="-10"/>
                <w:sz w:val="22"/>
              </w:rPr>
              <w:t>4</w:t>
            </w:r>
          </w:p>
        </w:tc>
        <w:tc>
          <w:tcPr>
            <w:tcW w:w="399" w:type="dxa"/>
            <w:shd w:val="clear" w:color="auto" w:fill="D9D9D9"/>
          </w:tcPr>
          <w:p>
            <w:pPr>
              <w:pStyle w:val="TableParagraph"/>
              <w:rPr>
                <w:sz w:val="18"/>
              </w:rPr>
            </w:pPr>
          </w:p>
        </w:tc>
        <w:tc>
          <w:tcPr>
            <w:tcW w:w="873" w:type="dxa"/>
            <w:shd w:val="clear" w:color="auto" w:fill="D9D9D9"/>
          </w:tcPr>
          <w:p>
            <w:pPr>
              <w:pStyle w:val="TableParagraph"/>
              <w:spacing w:line="234" w:lineRule="exact"/>
              <w:ind w:left="13" w:right="10"/>
              <w:jc w:val="center"/>
              <w:rPr>
                <w:b/>
                <w:sz w:val="22"/>
              </w:rPr>
            </w:pPr>
            <w:r>
              <w:rPr>
                <w:b/>
                <w:spacing w:val="-5"/>
                <w:sz w:val="22"/>
              </w:rPr>
              <w:t>29</w:t>
            </w:r>
          </w:p>
        </w:tc>
      </w:tr>
    </w:tbl>
    <w:p>
      <w:pPr>
        <w:pStyle w:val="BodyText"/>
        <w:spacing w:before="45"/>
        <w:ind w:left="0" w:firstLine="0"/>
        <w:jc w:val="left"/>
        <w:rPr>
          <w:b/>
        </w:rPr>
      </w:pPr>
    </w:p>
    <w:p>
      <w:pPr>
        <w:pStyle w:val="Heading3"/>
        <w:spacing w:line="240" w:lineRule="auto"/>
        <w:ind w:left="966"/>
      </w:pPr>
      <w:r>
        <w:rPr/>
        <w:t>Работа</w:t>
      </w:r>
      <w:r>
        <w:rPr>
          <w:spacing w:val="-1"/>
        </w:rPr>
        <w:t> </w:t>
      </w:r>
      <w:r>
        <w:rPr/>
        <w:t>с</w:t>
      </w:r>
      <w:r>
        <w:rPr>
          <w:spacing w:val="-1"/>
        </w:rPr>
        <w:t> </w:t>
      </w:r>
      <w:r>
        <w:rPr/>
        <w:t>классным </w:t>
      </w:r>
      <w:r>
        <w:rPr>
          <w:spacing w:val="-2"/>
        </w:rPr>
        <w:t>коллективом:</w:t>
      </w:r>
    </w:p>
    <w:p>
      <w:pPr>
        <w:pStyle w:val="ListParagraph"/>
        <w:numPr>
          <w:ilvl w:val="0"/>
          <w:numId w:val="145"/>
        </w:numPr>
        <w:tabs>
          <w:tab w:pos="1391" w:val="left" w:leader="none"/>
        </w:tabs>
        <w:spacing w:line="273" w:lineRule="auto" w:before="38" w:after="0"/>
        <w:ind w:left="399" w:right="575" w:firstLine="566"/>
        <w:jc w:val="both"/>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pPr>
        <w:pStyle w:val="ListParagraph"/>
        <w:numPr>
          <w:ilvl w:val="0"/>
          <w:numId w:val="145"/>
        </w:numPr>
        <w:tabs>
          <w:tab w:pos="1391" w:val="left" w:leader="none"/>
        </w:tabs>
        <w:spacing w:line="276" w:lineRule="auto" w:before="1" w:after="0"/>
        <w:ind w:left="399" w:right="566" w:firstLine="566"/>
        <w:jc w:val="both"/>
        <w:rPr>
          <w:sz w:val="24"/>
        </w:rPr>
      </w:pPr>
      <w:r>
        <w:rPr>
          <w:sz w:val="24"/>
        </w:rPr>
        <w:t>организация интересных и полезных для личностного развития ребенка совместных дел</w:t>
      </w:r>
      <w:r>
        <w:rPr>
          <w:spacing w:val="40"/>
          <w:sz w:val="24"/>
        </w:rPr>
        <w:t> </w:t>
      </w:r>
      <w:r>
        <w:rPr>
          <w:sz w:val="24"/>
        </w:rPr>
        <w:t>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w:t>
      </w:r>
      <w:r>
        <w:rPr>
          <w:spacing w:val="72"/>
          <w:sz w:val="24"/>
        </w:rPr>
        <w:t> </w:t>
      </w:r>
      <w:r>
        <w:rPr>
          <w:sz w:val="24"/>
        </w:rPr>
        <w:t>самореализоваться</w:t>
      </w:r>
      <w:r>
        <w:rPr>
          <w:spacing w:val="72"/>
          <w:sz w:val="24"/>
        </w:rPr>
        <w:t> </w:t>
      </w:r>
      <w:r>
        <w:rPr>
          <w:sz w:val="24"/>
        </w:rPr>
        <w:t>в</w:t>
      </w:r>
      <w:r>
        <w:rPr>
          <w:spacing w:val="71"/>
          <w:sz w:val="24"/>
        </w:rPr>
        <w:t> </w:t>
      </w:r>
      <w:r>
        <w:rPr>
          <w:sz w:val="24"/>
        </w:rPr>
        <w:t>них,</w:t>
      </w:r>
      <w:r>
        <w:rPr>
          <w:spacing w:val="72"/>
          <w:sz w:val="24"/>
        </w:rPr>
        <w:t> </w:t>
      </w:r>
      <w:r>
        <w:rPr>
          <w:sz w:val="24"/>
        </w:rPr>
        <w:t>а</w:t>
      </w:r>
      <w:r>
        <w:rPr>
          <w:spacing w:val="71"/>
          <w:sz w:val="24"/>
        </w:rPr>
        <w:t> </w:t>
      </w:r>
      <w:r>
        <w:rPr>
          <w:sz w:val="24"/>
        </w:rPr>
        <w:t>с</w:t>
      </w:r>
      <w:r>
        <w:rPr>
          <w:spacing w:val="73"/>
          <w:sz w:val="24"/>
        </w:rPr>
        <w:t> </w:t>
      </w:r>
      <w:r>
        <w:rPr>
          <w:sz w:val="24"/>
        </w:rPr>
        <w:t>другой,</w:t>
      </w:r>
      <w:r>
        <w:rPr>
          <w:spacing w:val="77"/>
          <w:sz w:val="24"/>
        </w:rPr>
        <w:t> </w:t>
      </w:r>
      <w:r>
        <w:rPr>
          <w:sz w:val="24"/>
        </w:rPr>
        <w:t>–</w:t>
      </w:r>
      <w:r>
        <w:rPr>
          <w:spacing w:val="76"/>
          <w:sz w:val="24"/>
        </w:rPr>
        <w:t> </w:t>
      </w:r>
      <w:r>
        <w:rPr>
          <w:sz w:val="24"/>
        </w:rPr>
        <w:t>установить</w:t>
      </w:r>
      <w:r>
        <w:rPr>
          <w:spacing w:val="72"/>
          <w:sz w:val="24"/>
        </w:rPr>
        <w:t> </w:t>
      </w:r>
      <w:r>
        <w:rPr>
          <w:sz w:val="24"/>
        </w:rPr>
        <w:t>и</w:t>
      </w:r>
      <w:r>
        <w:rPr>
          <w:spacing w:val="75"/>
          <w:sz w:val="24"/>
        </w:rPr>
        <w:t> </w:t>
      </w:r>
      <w:r>
        <w:rPr>
          <w:sz w:val="24"/>
        </w:rPr>
        <w:t>упрочить</w:t>
      </w:r>
      <w:r>
        <w:rPr>
          <w:spacing w:val="72"/>
          <w:sz w:val="24"/>
        </w:rPr>
        <w:t> </w:t>
      </w:r>
      <w:r>
        <w:rPr>
          <w:sz w:val="24"/>
        </w:rPr>
        <w:t>доверительные</w:t>
      </w:r>
    </w:p>
    <w:p>
      <w:pPr>
        <w:spacing w:after="0" w:line="276" w:lineRule="auto"/>
        <w:jc w:val="both"/>
        <w:rPr>
          <w:sz w:val="24"/>
        </w:rPr>
        <w:sectPr>
          <w:type w:val="continuous"/>
          <w:pgSz w:w="11920" w:h="16850"/>
          <w:pgMar w:header="713" w:footer="0" w:top="940" w:bottom="280" w:left="760" w:right="0"/>
        </w:sectPr>
      </w:pPr>
    </w:p>
    <w:p>
      <w:pPr>
        <w:pStyle w:val="BodyText"/>
        <w:spacing w:line="276" w:lineRule="auto"/>
        <w:ind w:left="399" w:right="564" w:firstLine="0"/>
      </w:pPr>
      <w:r>
        <w:rPr/>
        <w:t>отношения с учащимися класса, стать для них значимым взрослым, задающим образцы поведения в обществе.</w:t>
      </w:r>
    </w:p>
    <w:p>
      <w:pPr>
        <w:pStyle w:val="ListParagraph"/>
        <w:numPr>
          <w:ilvl w:val="0"/>
          <w:numId w:val="145"/>
        </w:numPr>
        <w:tabs>
          <w:tab w:pos="1250" w:val="left" w:leader="none"/>
        </w:tabs>
        <w:spacing w:line="276" w:lineRule="auto" w:before="0" w:after="0"/>
        <w:ind w:left="399" w:right="566" w:firstLine="566"/>
        <w:jc w:val="both"/>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w:t>
      </w:r>
      <w:r>
        <w:rPr>
          <w:spacing w:val="40"/>
          <w:sz w:val="24"/>
        </w:rPr>
        <w:t> </w:t>
      </w:r>
      <w:r>
        <w:rPr>
          <w:sz w:val="24"/>
        </w:rPr>
        <w:t>возможности обсуждения и принятия решений по обсуждаемой проблеме, создания</w:t>
      </w:r>
      <w:r>
        <w:rPr>
          <w:spacing w:val="40"/>
          <w:sz w:val="24"/>
        </w:rPr>
        <w:t> </w:t>
      </w:r>
      <w:r>
        <w:rPr>
          <w:sz w:val="24"/>
        </w:rPr>
        <w:t>благоприятной среды для общения.</w:t>
      </w:r>
    </w:p>
    <w:p>
      <w:pPr>
        <w:pStyle w:val="ListParagraph"/>
        <w:numPr>
          <w:ilvl w:val="0"/>
          <w:numId w:val="145"/>
        </w:numPr>
        <w:tabs>
          <w:tab w:pos="1391" w:val="left" w:leader="none"/>
        </w:tabs>
        <w:spacing w:line="276" w:lineRule="auto" w:before="0" w:after="0"/>
        <w:ind w:left="399" w:right="568" w:firstLine="566"/>
        <w:jc w:val="both"/>
        <w:rPr>
          <w:sz w:val="24"/>
        </w:rPr>
      </w:pPr>
      <w:r>
        <w:rPr>
          <w:sz w:val="24"/>
        </w:rPr>
        <w:t>сплочение коллектива класса через: и</w:t>
      </w:r>
      <w:r>
        <w:rPr>
          <w:sz w:val="24"/>
          <w:u w:val="single"/>
        </w:rPr>
        <w:t>гры и тренинги на сплочение и</w:t>
      </w:r>
      <w:r>
        <w:rPr>
          <w:sz w:val="24"/>
        </w:rPr>
        <w:t> </w:t>
      </w:r>
      <w:r>
        <w:rPr>
          <w:sz w:val="24"/>
          <w:u w:val="single"/>
        </w:rPr>
        <w:t>командообразование; однодневные и многодневные походы и экскурсии, организуемые</w:t>
      </w:r>
      <w:r>
        <w:rPr>
          <w:spacing w:val="40"/>
          <w:sz w:val="24"/>
        </w:rPr>
        <w:t> </w:t>
      </w:r>
      <w:r>
        <w:rPr>
          <w:sz w:val="24"/>
          <w:u w:val="single"/>
        </w:rPr>
        <w:t>классными руководителями и родителями; празднования в классе дней рождения детей,</w:t>
      </w:r>
      <w:r>
        <w:rPr>
          <w:sz w:val="24"/>
        </w:rPr>
        <w:t>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pPr>
        <w:pStyle w:val="ListParagraph"/>
        <w:numPr>
          <w:ilvl w:val="0"/>
          <w:numId w:val="145"/>
        </w:numPr>
        <w:tabs>
          <w:tab w:pos="1250" w:val="left" w:leader="none"/>
        </w:tabs>
        <w:spacing w:line="273" w:lineRule="auto" w:before="0" w:after="0"/>
        <w:ind w:left="399" w:right="572" w:firstLine="566"/>
        <w:jc w:val="both"/>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pPr>
        <w:pStyle w:val="Heading3"/>
        <w:spacing w:line="240" w:lineRule="auto"/>
        <w:ind w:left="966"/>
      </w:pPr>
      <w:r>
        <w:rPr/>
        <w:t>Индивидуальная</w:t>
      </w:r>
      <w:r>
        <w:rPr>
          <w:spacing w:val="-4"/>
        </w:rPr>
        <w:t> </w:t>
      </w:r>
      <w:r>
        <w:rPr/>
        <w:t>работа</w:t>
      </w:r>
      <w:r>
        <w:rPr>
          <w:spacing w:val="-3"/>
        </w:rPr>
        <w:t> </w:t>
      </w:r>
      <w:r>
        <w:rPr/>
        <w:t>с</w:t>
      </w:r>
      <w:r>
        <w:rPr>
          <w:spacing w:val="-3"/>
        </w:rPr>
        <w:t> </w:t>
      </w:r>
      <w:r>
        <w:rPr>
          <w:spacing w:val="-2"/>
        </w:rPr>
        <w:t>учащимися:</w:t>
      </w:r>
    </w:p>
    <w:p>
      <w:pPr>
        <w:pStyle w:val="ListParagraph"/>
        <w:numPr>
          <w:ilvl w:val="0"/>
          <w:numId w:val="145"/>
        </w:numPr>
        <w:tabs>
          <w:tab w:pos="1250" w:val="left" w:leader="none"/>
        </w:tabs>
        <w:spacing w:line="276" w:lineRule="auto" w:before="26" w:after="0"/>
        <w:ind w:left="399" w:right="573" w:firstLine="566"/>
        <w:jc w:val="both"/>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pPr>
        <w:pStyle w:val="ListParagraph"/>
        <w:numPr>
          <w:ilvl w:val="0"/>
          <w:numId w:val="145"/>
        </w:numPr>
        <w:tabs>
          <w:tab w:pos="1250" w:val="left" w:leader="none"/>
        </w:tabs>
        <w:spacing w:line="276" w:lineRule="auto" w:before="0" w:after="0"/>
        <w:ind w:left="399" w:right="572" w:firstLine="566"/>
        <w:jc w:val="both"/>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pPr>
        <w:pStyle w:val="ListParagraph"/>
        <w:numPr>
          <w:ilvl w:val="0"/>
          <w:numId w:val="145"/>
        </w:numPr>
        <w:tabs>
          <w:tab w:pos="1250" w:val="left" w:leader="none"/>
        </w:tabs>
        <w:spacing w:line="276" w:lineRule="auto" w:before="0" w:after="0"/>
        <w:ind w:left="399" w:right="741" w:firstLine="566"/>
        <w:jc w:val="both"/>
        <w:rPr>
          <w:sz w:val="24"/>
        </w:rPr>
      </w:pPr>
      <w:r>
        <w:rPr>
          <w:sz w:val="24"/>
          <w:u w:val="single"/>
        </w:rPr>
        <w:t>индивидуальная работа со школьниками класса, направленная на заполнение ими</w:t>
      </w:r>
      <w:r>
        <w:rPr>
          <w:sz w:val="24"/>
        </w:rPr>
        <w:t> </w:t>
      </w:r>
      <w:r>
        <w:rPr>
          <w:sz w:val="24"/>
          <w:u w:val="single"/>
        </w:rPr>
        <w:t>личных портфолио, в которых дети не просто фиксируют свои учебные, творческие,</w:t>
      </w:r>
      <w:r>
        <w:rPr>
          <w:spacing w:val="40"/>
          <w:sz w:val="24"/>
        </w:rPr>
        <w:t> </w:t>
      </w:r>
      <w:r>
        <w:rPr>
          <w:sz w:val="24"/>
          <w:u w:val="single"/>
        </w:rPr>
        <w:t>спортивные, личностные достижения, но и в ходе индивидуальных неформальных бесед с</w:t>
      </w:r>
      <w:r>
        <w:rPr>
          <w:sz w:val="24"/>
        </w:rPr>
        <w:t> </w:t>
      </w:r>
      <w:r>
        <w:rPr>
          <w:sz w:val="24"/>
          <w:u w:val="single"/>
        </w:rPr>
        <w:t>классным руководителем в начале каждого года планируют их, а в конце года – вместе</w:t>
      </w:r>
      <w:r>
        <w:rPr>
          <w:sz w:val="24"/>
        </w:rPr>
        <w:t> </w:t>
      </w:r>
      <w:r>
        <w:rPr>
          <w:sz w:val="24"/>
          <w:u w:val="single"/>
        </w:rPr>
        <w:t>анализируют свои успехи и неудачи.</w:t>
      </w:r>
    </w:p>
    <w:p>
      <w:pPr>
        <w:pStyle w:val="ListParagraph"/>
        <w:numPr>
          <w:ilvl w:val="0"/>
          <w:numId w:val="145"/>
        </w:numPr>
        <w:tabs>
          <w:tab w:pos="1250" w:val="left" w:leader="none"/>
        </w:tabs>
        <w:spacing w:line="276" w:lineRule="auto" w:before="0" w:after="0"/>
        <w:ind w:left="399" w:right="746" w:firstLine="566"/>
        <w:jc w:val="both"/>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pPr>
        <w:pStyle w:val="Heading3"/>
        <w:spacing w:line="240" w:lineRule="auto"/>
        <w:ind w:left="1532"/>
      </w:pPr>
      <w:r>
        <w:rPr/>
        <w:t>Работа</w:t>
      </w:r>
      <w:r>
        <w:rPr>
          <w:spacing w:val="-2"/>
        </w:rPr>
        <w:t> </w:t>
      </w:r>
      <w:r>
        <w:rPr/>
        <w:t>с</w:t>
      </w:r>
      <w:r>
        <w:rPr>
          <w:spacing w:val="-3"/>
        </w:rPr>
        <w:t> </w:t>
      </w:r>
      <w:r>
        <w:rPr/>
        <w:t>учителями,</w:t>
      </w:r>
      <w:r>
        <w:rPr>
          <w:spacing w:val="-4"/>
        </w:rPr>
        <w:t> </w:t>
      </w:r>
      <w:r>
        <w:rPr/>
        <w:t>преподающими</w:t>
      </w:r>
      <w:r>
        <w:rPr>
          <w:spacing w:val="-2"/>
        </w:rPr>
        <w:t> </w:t>
      </w:r>
      <w:r>
        <w:rPr/>
        <w:t>в</w:t>
      </w:r>
      <w:r>
        <w:rPr>
          <w:spacing w:val="-1"/>
        </w:rPr>
        <w:t> </w:t>
      </w:r>
      <w:r>
        <w:rPr>
          <w:spacing w:val="-2"/>
        </w:rPr>
        <w:t>классе:</w:t>
      </w:r>
    </w:p>
    <w:p>
      <w:pPr>
        <w:pStyle w:val="ListParagraph"/>
        <w:numPr>
          <w:ilvl w:val="0"/>
          <w:numId w:val="145"/>
        </w:numPr>
        <w:tabs>
          <w:tab w:pos="1250" w:val="left" w:leader="none"/>
        </w:tabs>
        <w:spacing w:line="273" w:lineRule="auto" w:before="29" w:after="0"/>
        <w:ind w:left="399" w:right="741" w:firstLine="566"/>
        <w:jc w:val="both"/>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4"/>
        </w:rPr>
        <w:t>учащимися;</w:t>
      </w:r>
    </w:p>
    <w:p>
      <w:pPr>
        <w:pStyle w:val="ListParagraph"/>
        <w:numPr>
          <w:ilvl w:val="0"/>
          <w:numId w:val="145"/>
        </w:numPr>
        <w:tabs>
          <w:tab w:pos="1250" w:val="left" w:leader="none"/>
        </w:tabs>
        <w:spacing w:line="273" w:lineRule="auto" w:before="8" w:after="0"/>
        <w:ind w:left="399" w:right="749" w:firstLine="566"/>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pPr>
        <w:pStyle w:val="ListParagraph"/>
        <w:numPr>
          <w:ilvl w:val="0"/>
          <w:numId w:val="145"/>
        </w:numPr>
        <w:tabs>
          <w:tab w:pos="1250" w:val="left" w:leader="none"/>
        </w:tabs>
        <w:spacing w:line="276" w:lineRule="auto" w:before="1" w:after="0"/>
        <w:ind w:left="399" w:right="747" w:firstLine="566"/>
        <w:jc w:val="both"/>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pPr>
        <w:pStyle w:val="ListParagraph"/>
        <w:numPr>
          <w:ilvl w:val="0"/>
          <w:numId w:val="145"/>
        </w:numPr>
        <w:tabs>
          <w:tab w:pos="1250" w:val="left" w:leader="none"/>
        </w:tabs>
        <w:spacing w:line="273" w:lineRule="auto" w:before="0" w:after="0"/>
        <w:ind w:left="399" w:right="740" w:firstLine="566"/>
        <w:jc w:val="both"/>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pPr>
        <w:pStyle w:val="Heading3"/>
        <w:spacing w:line="240" w:lineRule="auto" w:before="5"/>
        <w:ind w:left="1532"/>
      </w:pPr>
      <w:r>
        <w:rPr/>
        <w:t>Работа</w:t>
      </w:r>
      <w:r>
        <w:rPr>
          <w:spacing w:val="-4"/>
        </w:rPr>
        <w:t> </w:t>
      </w:r>
      <w:r>
        <w:rPr/>
        <w:t>с</w:t>
      </w:r>
      <w:r>
        <w:rPr>
          <w:spacing w:val="-3"/>
        </w:rPr>
        <w:t> </w:t>
      </w:r>
      <w:r>
        <w:rPr/>
        <w:t>родителями</w:t>
      </w:r>
      <w:r>
        <w:rPr>
          <w:spacing w:val="-4"/>
        </w:rPr>
        <w:t> </w:t>
      </w:r>
      <w:r>
        <w:rPr/>
        <w:t>учащихся</w:t>
      </w:r>
      <w:r>
        <w:rPr>
          <w:spacing w:val="-2"/>
        </w:rPr>
        <w:t> </w:t>
      </w:r>
      <w:r>
        <w:rPr/>
        <w:t>или</w:t>
      </w:r>
      <w:r>
        <w:rPr>
          <w:spacing w:val="-2"/>
        </w:rPr>
        <w:t> </w:t>
      </w:r>
      <w:r>
        <w:rPr/>
        <w:t>их</w:t>
      </w:r>
      <w:r>
        <w:rPr>
          <w:spacing w:val="-2"/>
        </w:rPr>
        <w:t> </w:t>
      </w:r>
      <w:r>
        <w:rPr/>
        <w:t>законными</w:t>
      </w:r>
      <w:r>
        <w:rPr>
          <w:spacing w:val="-1"/>
        </w:rPr>
        <w:t> </w:t>
      </w:r>
      <w:r>
        <w:rPr>
          <w:spacing w:val="-2"/>
        </w:rPr>
        <w:t>представителями:</w:t>
      </w:r>
    </w:p>
    <w:p>
      <w:pPr>
        <w:spacing w:after="0" w:line="240" w:lineRule="auto"/>
        <w:sectPr>
          <w:pgSz w:w="11920" w:h="16850"/>
          <w:pgMar w:header="713" w:footer="0" w:top="940" w:bottom="280" w:left="760" w:right="0"/>
        </w:sectPr>
      </w:pPr>
    </w:p>
    <w:p>
      <w:pPr>
        <w:pStyle w:val="ListParagraph"/>
        <w:numPr>
          <w:ilvl w:val="0"/>
          <w:numId w:val="145"/>
        </w:numPr>
        <w:tabs>
          <w:tab w:pos="1250" w:val="left" w:leader="none"/>
        </w:tabs>
        <w:spacing w:line="273" w:lineRule="auto" w:before="0" w:after="0"/>
        <w:ind w:left="399" w:right="749" w:firstLine="566"/>
        <w:jc w:val="both"/>
        <w:rPr>
          <w:sz w:val="24"/>
        </w:rPr>
      </w:pPr>
      <w:r>
        <w:rPr>
          <w:sz w:val="24"/>
        </w:rPr>
        <w:t>регулярное информирование родителей о школьных успехах и проблемах их детей, о жизни класса в целом;</w:t>
      </w:r>
    </w:p>
    <w:p>
      <w:pPr>
        <w:pStyle w:val="ListParagraph"/>
        <w:numPr>
          <w:ilvl w:val="0"/>
          <w:numId w:val="145"/>
        </w:numPr>
        <w:tabs>
          <w:tab w:pos="1250" w:val="left" w:leader="none"/>
        </w:tabs>
        <w:spacing w:line="273" w:lineRule="auto" w:before="1" w:after="0"/>
        <w:ind w:left="399" w:right="744" w:firstLine="566"/>
        <w:jc w:val="both"/>
        <w:rPr>
          <w:sz w:val="24"/>
        </w:rPr>
      </w:pPr>
      <w:r>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pPr>
        <w:pStyle w:val="ListParagraph"/>
        <w:numPr>
          <w:ilvl w:val="0"/>
          <w:numId w:val="145"/>
        </w:numPr>
        <w:tabs>
          <w:tab w:pos="1250" w:val="left" w:leader="none"/>
        </w:tabs>
        <w:spacing w:line="273" w:lineRule="auto" w:before="3" w:after="0"/>
        <w:ind w:left="399" w:right="746" w:firstLine="566"/>
        <w:jc w:val="both"/>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pPr>
        <w:pStyle w:val="ListParagraph"/>
        <w:numPr>
          <w:ilvl w:val="0"/>
          <w:numId w:val="145"/>
        </w:numPr>
        <w:tabs>
          <w:tab w:pos="1250" w:val="left" w:leader="none"/>
        </w:tabs>
        <w:spacing w:line="273" w:lineRule="auto" w:before="3" w:after="0"/>
        <w:ind w:left="399" w:right="748" w:firstLine="566"/>
        <w:jc w:val="both"/>
        <w:rPr>
          <w:sz w:val="24"/>
        </w:rPr>
      </w:pPr>
      <w:r>
        <w:rPr>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w:t>
      </w:r>
      <w:r>
        <w:rPr>
          <w:spacing w:val="40"/>
          <w:sz w:val="24"/>
        </w:rPr>
        <w:t> </w:t>
      </w:r>
      <w:r>
        <w:rPr>
          <w:spacing w:val="-2"/>
          <w:sz w:val="24"/>
        </w:rPr>
        <w:t>детей;</w:t>
      </w:r>
    </w:p>
    <w:p>
      <w:pPr>
        <w:pStyle w:val="ListParagraph"/>
        <w:numPr>
          <w:ilvl w:val="0"/>
          <w:numId w:val="145"/>
        </w:numPr>
        <w:tabs>
          <w:tab w:pos="1251" w:val="left" w:leader="none"/>
        </w:tabs>
        <w:spacing w:line="240" w:lineRule="auto" w:before="5" w:after="0"/>
        <w:ind w:left="1251" w:right="0" w:hanging="285"/>
        <w:jc w:val="both"/>
        <w:rPr>
          <w:sz w:val="24"/>
        </w:rPr>
      </w:pPr>
      <w:r>
        <w:rPr>
          <w:sz w:val="24"/>
        </w:rPr>
        <w:t>привлечение</w:t>
      </w:r>
      <w:r>
        <w:rPr>
          <w:spacing w:val="-7"/>
          <w:sz w:val="24"/>
        </w:rPr>
        <w:t> </w:t>
      </w:r>
      <w:r>
        <w:rPr>
          <w:sz w:val="24"/>
        </w:rPr>
        <w:t>членов</w:t>
      </w:r>
      <w:r>
        <w:rPr>
          <w:spacing w:val="-4"/>
          <w:sz w:val="24"/>
        </w:rPr>
        <w:t> </w:t>
      </w:r>
      <w:r>
        <w:rPr>
          <w:sz w:val="24"/>
        </w:rPr>
        <w:t>семей</w:t>
      </w:r>
      <w:r>
        <w:rPr>
          <w:spacing w:val="-4"/>
          <w:sz w:val="24"/>
        </w:rPr>
        <w:t> </w:t>
      </w:r>
      <w:r>
        <w:rPr>
          <w:sz w:val="24"/>
        </w:rPr>
        <w:t>школьников</w:t>
      </w:r>
      <w:r>
        <w:rPr>
          <w:spacing w:val="-4"/>
          <w:sz w:val="24"/>
        </w:rPr>
        <w:t> </w:t>
      </w:r>
      <w:r>
        <w:rPr>
          <w:sz w:val="24"/>
        </w:rPr>
        <w:t>к</w:t>
      </w:r>
      <w:r>
        <w:rPr>
          <w:spacing w:val="-4"/>
          <w:sz w:val="24"/>
        </w:rPr>
        <w:t> </w:t>
      </w:r>
      <w:r>
        <w:rPr>
          <w:sz w:val="24"/>
        </w:rPr>
        <w:t>организации</w:t>
      </w:r>
      <w:r>
        <w:rPr>
          <w:spacing w:val="-3"/>
          <w:sz w:val="24"/>
        </w:rPr>
        <w:t> </w:t>
      </w:r>
      <w:r>
        <w:rPr>
          <w:sz w:val="24"/>
        </w:rPr>
        <w:t>и</w:t>
      </w:r>
      <w:r>
        <w:rPr>
          <w:spacing w:val="-4"/>
          <w:sz w:val="24"/>
        </w:rPr>
        <w:t> </w:t>
      </w:r>
      <w:r>
        <w:rPr>
          <w:sz w:val="24"/>
        </w:rPr>
        <w:t>проведению</w:t>
      </w:r>
      <w:r>
        <w:rPr>
          <w:spacing w:val="-5"/>
          <w:sz w:val="24"/>
        </w:rPr>
        <w:t> </w:t>
      </w:r>
      <w:r>
        <w:rPr>
          <w:sz w:val="24"/>
        </w:rPr>
        <w:t>дел</w:t>
      </w:r>
      <w:r>
        <w:rPr>
          <w:spacing w:val="-3"/>
          <w:sz w:val="24"/>
        </w:rPr>
        <w:t> </w:t>
      </w:r>
      <w:r>
        <w:rPr>
          <w:spacing w:val="-2"/>
          <w:sz w:val="24"/>
        </w:rPr>
        <w:t>класса;</w:t>
      </w:r>
    </w:p>
    <w:p>
      <w:pPr>
        <w:pStyle w:val="ListParagraph"/>
        <w:numPr>
          <w:ilvl w:val="0"/>
          <w:numId w:val="145"/>
        </w:numPr>
        <w:tabs>
          <w:tab w:pos="1250" w:val="left" w:leader="none"/>
        </w:tabs>
        <w:spacing w:line="273" w:lineRule="auto" w:before="39" w:after="0"/>
        <w:ind w:left="399" w:right="743" w:firstLine="566"/>
        <w:jc w:val="both"/>
        <w:rPr>
          <w:sz w:val="24"/>
        </w:rPr>
      </w:pPr>
      <w:r>
        <w:rPr>
          <w:sz w:val="24"/>
        </w:rPr>
        <w:t>организация на базе класса семейных праздников, конкурсов, соревнований, направленных на сплочение семьи и школы.</w:t>
      </w:r>
    </w:p>
    <w:p>
      <w:pPr>
        <w:pStyle w:val="BodyText"/>
        <w:spacing w:before="7"/>
        <w:ind w:left="0" w:firstLine="0"/>
        <w:jc w:val="left"/>
      </w:pPr>
    </w:p>
    <w:p>
      <w:pPr>
        <w:pStyle w:val="Heading2"/>
        <w:ind w:left="1107"/>
      </w:pPr>
      <w:r>
        <w:rPr/>
        <w:t>Внешкольные</w:t>
      </w:r>
      <w:r>
        <w:rPr>
          <w:spacing w:val="-10"/>
        </w:rPr>
        <w:t> </w:t>
      </w:r>
      <w:r>
        <w:rPr>
          <w:spacing w:val="-2"/>
        </w:rPr>
        <w:t>мероприятия</w:t>
      </w:r>
    </w:p>
    <w:p>
      <w:pPr>
        <w:pStyle w:val="BodyText"/>
        <w:spacing w:line="274" w:lineRule="exact"/>
        <w:ind w:left="1107" w:firstLine="0"/>
      </w:pPr>
      <w:r>
        <w:rPr/>
        <w:t>Реализация</w:t>
      </w:r>
      <w:r>
        <w:rPr>
          <w:spacing w:val="-9"/>
        </w:rPr>
        <w:t> </w:t>
      </w:r>
      <w:r>
        <w:rPr/>
        <w:t>воспитательного</w:t>
      </w:r>
      <w:r>
        <w:rPr>
          <w:spacing w:val="-7"/>
        </w:rPr>
        <w:t> </w:t>
      </w:r>
      <w:r>
        <w:rPr/>
        <w:t>потенциала</w:t>
      </w:r>
      <w:r>
        <w:rPr>
          <w:spacing w:val="-8"/>
        </w:rPr>
        <w:t> </w:t>
      </w:r>
      <w:r>
        <w:rPr/>
        <w:t>внешкольных</w:t>
      </w:r>
      <w:r>
        <w:rPr>
          <w:spacing w:val="-5"/>
        </w:rPr>
        <w:t> </w:t>
      </w:r>
      <w:r>
        <w:rPr/>
        <w:t>мероприятий</w:t>
      </w:r>
      <w:r>
        <w:rPr>
          <w:spacing w:val="-8"/>
        </w:rPr>
        <w:t> </w:t>
      </w:r>
      <w:r>
        <w:rPr>
          <w:spacing w:val="-2"/>
        </w:rPr>
        <w:t>предусматривает:</w:t>
      </w:r>
    </w:p>
    <w:p>
      <w:pPr>
        <w:pStyle w:val="BodyText"/>
        <w:spacing w:line="237" w:lineRule="auto" w:before="4"/>
        <w:ind w:left="399" w:right="566" w:firstLine="708"/>
      </w:pPr>
      <w:r>
        <w:rPr>
          <w:rFonts w:ascii="Symbol" w:hAnsi="Symbol"/>
        </w:rPr>
        <w:t></w:t>
      </w:r>
      <w:r>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pPr>
        <w:pStyle w:val="BodyText"/>
        <w:spacing w:line="237" w:lineRule="auto" w:before="8"/>
        <w:ind w:left="399" w:right="571" w:firstLine="708"/>
      </w:pPr>
      <w:r>
        <w:rPr>
          <w:rFonts w:ascii="Symbol" w:hAnsi="Symbol"/>
        </w:rPr>
        <w:t></w:t>
      </w:r>
      <w: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pPr>
        <w:pStyle w:val="BodyText"/>
        <w:spacing w:before="4"/>
        <w:ind w:left="399" w:right="567" w:firstLine="708"/>
      </w:pPr>
      <w:r>
        <w:rPr>
          <w:rFonts w:ascii="Symbol" w:hAnsi="Symbol"/>
        </w:rPr>
        <w:t></w:t>
      </w:r>
      <w:r>
        <w:rPr/>
        <w:t>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w:t>
      </w:r>
      <w:r>
        <w:rPr>
          <w:spacing w:val="-2"/>
        </w:rPr>
        <w:t> </w:t>
      </w:r>
      <w:r>
        <w:rPr/>
        <w:t>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pPr>
        <w:pStyle w:val="BodyText"/>
        <w:ind w:left="399" w:right="566" w:firstLine="708"/>
      </w:pPr>
      <w:r>
        <w:rPr>
          <w:rFonts w:ascii="Symbol" w:hAnsi="Symbol"/>
        </w:rPr>
        <w:t></w:t>
      </w:r>
      <w: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pPr>
        <w:pStyle w:val="BodyText"/>
        <w:spacing w:line="237" w:lineRule="auto" w:before="1"/>
        <w:ind w:left="399" w:right="575" w:firstLine="708"/>
      </w:pPr>
      <w:r>
        <w:rPr>
          <w:rFonts w:ascii="Symbol" w:hAnsi="Symbol"/>
        </w:rPr>
        <w:t></w:t>
      </w:r>
      <w:r>
        <w:rPr/>
        <w:t> внешкольные мероприятия, в том числе организуемые совместно с социальными партнерами образовательной организации.</w:t>
      </w:r>
    </w:p>
    <w:p>
      <w:pPr>
        <w:pStyle w:val="BodyText"/>
        <w:spacing w:before="5"/>
        <w:ind w:left="0" w:firstLine="0"/>
        <w:jc w:val="left"/>
      </w:pPr>
    </w:p>
    <w:p>
      <w:pPr>
        <w:pStyle w:val="Heading2"/>
        <w:spacing w:before="1"/>
        <w:ind w:left="1107"/>
        <w:jc w:val="left"/>
      </w:pPr>
      <w:r>
        <w:rPr/>
        <w:t>Модуль</w:t>
      </w:r>
      <w:r>
        <w:rPr>
          <w:spacing w:val="-5"/>
        </w:rPr>
        <w:t> </w:t>
      </w:r>
      <w:r>
        <w:rPr/>
        <w:t>«Основные</w:t>
      </w:r>
      <w:r>
        <w:rPr>
          <w:spacing w:val="-3"/>
        </w:rPr>
        <w:t> </w:t>
      </w:r>
      <w:r>
        <w:rPr/>
        <w:t>школьные</w:t>
      </w:r>
      <w:r>
        <w:rPr>
          <w:spacing w:val="-6"/>
        </w:rPr>
        <w:t> </w:t>
      </w:r>
      <w:r>
        <w:rPr>
          <w:spacing w:val="-2"/>
        </w:rPr>
        <w:t>дела»</w:t>
      </w:r>
    </w:p>
    <w:p>
      <w:pPr>
        <w:pStyle w:val="BodyText"/>
        <w:ind w:left="399" w:right="607" w:firstLine="720"/>
        <w:jc w:val="left"/>
      </w:pPr>
      <w:r>
        <w:rPr/>
        <w:t>Ключевые дела – это главные традиционные общешкольные дела, в которых принимает участие</w:t>
      </w:r>
      <w:r>
        <w:rPr>
          <w:spacing w:val="-3"/>
        </w:rPr>
        <w:t> </w:t>
      </w:r>
      <w:r>
        <w:rPr/>
        <w:t>большая</w:t>
      </w:r>
      <w:r>
        <w:rPr>
          <w:spacing w:val="-3"/>
        </w:rPr>
        <w:t> </w:t>
      </w:r>
      <w:r>
        <w:rPr/>
        <w:t>часть</w:t>
      </w:r>
      <w:r>
        <w:rPr>
          <w:spacing w:val="-3"/>
        </w:rPr>
        <w:t> </w:t>
      </w:r>
      <w:r>
        <w:rPr/>
        <w:t>школьников</w:t>
      </w:r>
      <w:r>
        <w:rPr>
          <w:spacing w:val="-5"/>
        </w:rPr>
        <w:t> </w:t>
      </w:r>
      <w:r>
        <w:rPr/>
        <w:t>и</w:t>
      </w:r>
      <w:r>
        <w:rPr>
          <w:spacing w:val="-3"/>
        </w:rPr>
        <w:t> </w:t>
      </w:r>
      <w:r>
        <w:rPr/>
        <w:t>которые</w:t>
      </w:r>
      <w:r>
        <w:rPr>
          <w:spacing w:val="-6"/>
        </w:rPr>
        <w:t> </w:t>
      </w:r>
      <w:r>
        <w:rPr/>
        <w:t>обязательно</w:t>
      </w:r>
      <w:r>
        <w:rPr>
          <w:spacing w:val="-5"/>
        </w:rPr>
        <w:t> </w:t>
      </w:r>
      <w:r>
        <w:rPr/>
        <w:t>планируются,</w:t>
      </w:r>
      <w:r>
        <w:rPr>
          <w:spacing w:val="-3"/>
        </w:rPr>
        <w:t> </w:t>
      </w:r>
      <w:r>
        <w:rPr/>
        <w:t>готовятся,</w:t>
      </w:r>
      <w:r>
        <w:rPr>
          <w:spacing w:val="-3"/>
        </w:rPr>
        <w:t> </w:t>
      </w:r>
      <w:r>
        <w:rPr/>
        <w:t>проводятся</w:t>
      </w:r>
      <w:r>
        <w:rPr>
          <w:spacing w:val="-3"/>
        </w:rPr>
        <w:t> </w:t>
      </w:r>
      <w:r>
        <w:rPr/>
        <w:t>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pPr>
        <w:pStyle w:val="BodyText"/>
        <w:ind w:left="1107" w:firstLine="0"/>
      </w:pPr>
      <w:r>
        <w:rPr/>
        <w:t>На</w:t>
      </w:r>
      <w:r>
        <w:rPr>
          <w:spacing w:val="-4"/>
        </w:rPr>
        <w:t> </w:t>
      </w:r>
      <w:r>
        <w:rPr/>
        <w:t>внешкольном</w:t>
      </w:r>
      <w:r>
        <w:rPr>
          <w:spacing w:val="-1"/>
        </w:rPr>
        <w:t> </w:t>
      </w:r>
      <w:r>
        <w:rPr>
          <w:spacing w:val="-2"/>
        </w:rPr>
        <w:t>уровне:</w:t>
      </w:r>
    </w:p>
    <w:p>
      <w:pPr>
        <w:pStyle w:val="BodyText"/>
        <w:ind w:left="399" w:right="573" w:firstLine="708"/>
      </w:pPr>
      <w:r>
        <w:rPr>
          <w:b/>
        </w:rPr>
        <w:t>социальные проекты </w:t>
      </w:r>
      <w:r>
        <w:rP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pPr>
        <w:pStyle w:val="BodyText"/>
        <w:ind w:left="399" w:right="572" w:firstLine="708"/>
      </w:pPr>
      <w:r>
        <w:rPr/>
        <w:t>- проводимые для жителей населенного пункта,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флешмобы посвященные ко «Дню Народного Единства»,</w:t>
      </w:r>
      <w:r>
        <w:rPr>
          <w:spacing w:val="40"/>
        </w:rPr>
        <w:t> </w:t>
      </w:r>
      <w:r>
        <w:rPr/>
        <w:t>ко «Дню матери», ко «Дню учителя», «Ко дню космонавтики», «1 мая»</w:t>
      </w:r>
      <w:r>
        <w:rPr>
          <w:spacing w:val="-7"/>
        </w:rPr>
        <w:t> </w:t>
      </w:r>
      <w:r>
        <w:rPr/>
        <w:t>и « Дню Победы», эстафета посвященная А. Г. Николаеву,</w:t>
      </w:r>
      <w:r>
        <w:rPr>
          <w:spacing w:val="40"/>
        </w:rPr>
        <w:t> </w:t>
      </w:r>
      <w:r>
        <w:rPr/>
        <w:t>9 мая.</w:t>
      </w:r>
    </w:p>
    <w:p>
      <w:pPr>
        <w:pStyle w:val="BodyText"/>
        <w:spacing w:before="3"/>
        <w:ind w:left="0" w:firstLine="0"/>
        <w:jc w:val="left"/>
      </w:pPr>
    </w:p>
    <w:p>
      <w:pPr>
        <w:pStyle w:val="Heading3"/>
        <w:spacing w:line="240" w:lineRule="auto"/>
        <w:ind w:left="399"/>
        <w:jc w:val="left"/>
      </w:pPr>
      <w:r>
        <w:rPr/>
        <w:t>На</w:t>
      </w:r>
      <w:r>
        <w:rPr>
          <w:spacing w:val="-3"/>
        </w:rPr>
        <w:t> </w:t>
      </w:r>
      <w:r>
        <w:rPr/>
        <w:t>школьном</w:t>
      </w:r>
      <w:r>
        <w:rPr>
          <w:spacing w:val="-2"/>
        </w:rPr>
        <w:t> уровне:</w:t>
      </w:r>
    </w:p>
    <w:p>
      <w:pPr>
        <w:spacing w:after="0" w:line="240" w:lineRule="auto"/>
        <w:jc w:val="left"/>
        <w:sectPr>
          <w:pgSz w:w="11920" w:h="16850"/>
          <w:pgMar w:header="713" w:footer="0" w:top="920" w:bottom="280" w:left="760" w:right="0"/>
        </w:sectPr>
      </w:pPr>
    </w:p>
    <w:p>
      <w:pPr>
        <w:pStyle w:val="ListParagraph"/>
        <w:numPr>
          <w:ilvl w:val="0"/>
          <w:numId w:val="146"/>
        </w:numPr>
        <w:tabs>
          <w:tab w:pos="1119" w:val="left" w:leader="none"/>
        </w:tabs>
        <w:spacing w:line="240" w:lineRule="auto" w:before="0" w:after="0"/>
        <w:ind w:left="1119" w:right="567" w:hanging="360"/>
        <w:jc w:val="both"/>
        <w:rPr>
          <w:sz w:val="24"/>
        </w:rPr>
      </w:pPr>
      <w:r>
        <w:rPr>
          <w:b/>
          <w:sz w:val="24"/>
        </w:rPr>
        <w:t>общешкольные праздники </w:t>
      </w:r>
      <w:r>
        <w:rPr>
          <w:sz w:val="24"/>
        </w:rPr>
        <w:t>– ежегодно проводимые творческие (театрализованные, музыкальные, литературные и т.п.), спортивные, научно-познавательные, патриотические дела, связанные со значимыми для детей и педагогов знаменательными датами и в которых участвуют все классы образовательной организации</w:t>
      </w:r>
    </w:p>
    <w:p>
      <w:pPr>
        <w:pStyle w:val="ListParagraph"/>
        <w:numPr>
          <w:ilvl w:val="0"/>
          <w:numId w:val="146"/>
        </w:numPr>
        <w:tabs>
          <w:tab w:pos="1119" w:val="left" w:leader="none"/>
        </w:tabs>
        <w:spacing w:line="240" w:lineRule="auto" w:before="0" w:after="0"/>
        <w:ind w:left="1119" w:right="569" w:hanging="360"/>
        <w:jc w:val="both"/>
        <w:rPr>
          <w:sz w:val="24"/>
        </w:rPr>
      </w:pPr>
      <w:r>
        <w:rPr>
          <w:b/>
          <w:sz w:val="24"/>
        </w:rPr>
        <w:t>торжественн.ые ритуалы</w:t>
      </w:r>
      <w:r>
        <w:rPr>
          <w:sz w:val="24"/>
        </w:rPr>
        <w:t>- посвящения, связанные с переходом обучающихся на следующую ступень образования, символизирующие</w:t>
      </w:r>
      <w:r>
        <w:rPr>
          <w:spacing w:val="-1"/>
          <w:sz w:val="24"/>
        </w:rPr>
        <w:t> </w:t>
      </w:r>
      <w:r>
        <w:rPr>
          <w:sz w:val="24"/>
        </w:rPr>
        <w:t>приобретение</w:t>
      </w:r>
      <w:r>
        <w:rPr>
          <w:spacing w:val="-1"/>
          <w:sz w:val="24"/>
        </w:rPr>
        <w:t> </w:t>
      </w:r>
      <w:r>
        <w:rPr>
          <w:sz w:val="24"/>
        </w:rPr>
        <w:t>ими новых социальных статусов в школе и развивающие школьную идентичность детей: «Прощай начальная школа», «Последний</w:t>
      </w:r>
      <w:r>
        <w:rPr>
          <w:spacing w:val="-2"/>
          <w:sz w:val="24"/>
        </w:rPr>
        <w:t> </w:t>
      </w:r>
      <w:r>
        <w:rPr>
          <w:sz w:val="24"/>
        </w:rPr>
        <w:t>звонок»</w:t>
      </w:r>
      <w:r>
        <w:rPr>
          <w:spacing w:val="-10"/>
          <w:sz w:val="24"/>
        </w:rPr>
        <w:t> </w:t>
      </w:r>
      <w:r>
        <w:rPr>
          <w:sz w:val="24"/>
        </w:rPr>
        <w:t>для 9</w:t>
      </w:r>
      <w:r>
        <w:rPr>
          <w:spacing w:val="-2"/>
          <w:sz w:val="24"/>
        </w:rPr>
        <w:t> </w:t>
      </w:r>
      <w:r>
        <w:rPr>
          <w:sz w:val="24"/>
        </w:rPr>
        <w:t>и</w:t>
      </w:r>
      <w:r>
        <w:rPr>
          <w:spacing w:val="-2"/>
          <w:sz w:val="24"/>
        </w:rPr>
        <w:t> </w:t>
      </w:r>
      <w:r>
        <w:rPr>
          <w:sz w:val="24"/>
        </w:rPr>
        <w:t>11 класса,</w:t>
      </w:r>
      <w:r>
        <w:rPr>
          <w:spacing w:val="-2"/>
          <w:sz w:val="24"/>
        </w:rPr>
        <w:t> </w:t>
      </w:r>
      <w:r>
        <w:rPr>
          <w:sz w:val="24"/>
        </w:rPr>
        <w:t>церемония</w:t>
      </w:r>
      <w:r>
        <w:rPr>
          <w:spacing w:val="-2"/>
          <w:sz w:val="24"/>
        </w:rPr>
        <w:t> </w:t>
      </w:r>
      <w:r>
        <w:rPr>
          <w:sz w:val="24"/>
        </w:rPr>
        <w:t>вручения</w:t>
      </w:r>
      <w:r>
        <w:rPr>
          <w:spacing w:val="-2"/>
          <w:sz w:val="24"/>
        </w:rPr>
        <w:t> </w:t>
      </w:r>
      <w:r>
        <w:rPr>
          <w:sz w:val="24"/>
        </w:rPr>
        <w:t>аттестатов,</w:t>
      </w:r>
      <w:r>
        <w:rPr>
          <w:spacing w:val="-2"/>
          <w:sz w:val="24"/>
        </w:rPr>
        <w:t> </w:t>
      </w:r>
      <w:r>
        <w:rPr>
          <w:sz w:val="24"/>
        </w:rPr>
        <w:t>выпускные вечера</w:t>
      </w:r>
      <w:r>
        <w:rPr>
          <w:spacing w:val="40"/>
          <w:sz w:val="24"/>
        </w:rPr>
        <w:t> </w:t>
      </w:r>
      <w:r>
        <w:rPr>
          <w:sz w:val="24"/>
        </w:rPr>
        <w:t>для</w:t>
      </w:r>
      <w:r>
        <w:rPr>
          <w:spacing w:val="40"/>
          <w:sz w:val="24"/>
        </w:rPr>
        <w:t> </w:t>
      </w:r>
      <w:r>
        <w:rPr>
          <w:sz w:val="24"/>
        </w:rPr>
        <w:t>9</w:t>
      </w:r>
      <w:r>
        <w:rPr>
          <w:spacing w:val="40"/>
          <w:sz w:val="24"/>
        </w:rPr>
        <w:t> </w:t>
      </w:r>
      <w:r>
        <w:rPr>
          <w:sz w:val="24"/>
        </w:rPr>
        <w:t>и</w:t>
      </w:r>
      <w:r>
        <w:rPr>
          <w:spacing w:val="40"/>
          <w:sz w:val="24"/>
        </w:rPr>
        <w:t> </w:t>
      </w:r>
      <w:r>
        <w:rPr>
          <w:sz w:val="24"/>
        </w:rPr>
        <w:t>11</w:t>
      </w:r>
      <w:r>
        <w:rPr>
          <w:spacing w:val="40"/>
          <w:sz w:val="24"/>
        </w:rPr>
        <w:t> </w:t>
      </w:r>
      <w:r>
        <w:rPr>
          <w:sz w:val="24"/>
        </w:rPr>
        <w:t>класса,</w:t>
      </w:r>
      <w:r>
        <w:rPr>
          <w:spacing w:val="40"/>
          <w:sz w:val="24"/>
        </w:rPr>
        <w:t> </w:t>
      </w:r>
      <w:r>
        <w:rPr>
          <w:sz w:val="24"/>
        </w:rPr>
        <w:t>вступление</w:t>
      </w:r>
      <w:r>
        <w:rPr>
          <w:spacing w:val="40"/>
          <w:sz w:val="24"/>
        </w:rPr>
        <w:t> </w:t>
      </w:r>
      <w:r>
        <w:rPr>
          <w:sz w:val="24"/>
        </w:rPr>
        <w:t>в</w:t>
      </w:r>
      <w:r>
        <w:rPr>
          <w:spacing w:val="40"/>
          <w:sz w:val="24"/>
        </w:rPr>
        <w:t> </w:t>
      </w:r>
      <w:r>
        <w:rPr>
          <w:sz w:val="24"/>
        </w:rPr>
        <w:t>ряды</w:t>
      </w:r>
      <w:r>
        <w:rPr>
          <w:spacing w:val="40"/>
          <w:sz w:val="24"/>
        </w:rPr>
        <w:t> </w:t>
      </w:r>
      <w:r>
        <w:rPr>
          <w:sz w:val="24"/>
        </w:rPr>
        <w:t>Российского</w:t>
      </w:r>
      <w:r>
        <w:rPr>
          <w:spacing w:val="40"/>
          <w:sz w:val="24"/>
        </w:rPr>
        <w:t> </w:t>
      </w:r>
      <w:r>
        <w:rPr>
          <w:sz w:val="24"/>
        </w:rPr>
        <w:t>движения</w:t>
      </w:r>
      <w:r>
        <w:rPr>
          <w:spacing w:val="40"/>
          <w:sz w:val="24"/>
        </w:rPr>
        <w:t> </w:t>
      </w:r>
      <w:r>
        <w:rPr>
          <w:sz w:val="24"/>
        </w:rPr>
        <w:t>детей</w:t>
      </w:r>
      <w:r>
        <w:rPr>
          <w:spacing w:val="40"/>
          <w:sz w:val="24"/>
        </w:rPr>
        <w:t> </w:t>
      </w:r>
      <w:r>
        <w:rPr>
          <w:sz w:val="24"/>
        </w:rPr>
        <w:t>и</w:t>
      </w:r>
      <w:r>
        <w:rPr>
          <w:spacing w:val="40"/>
          <w:sz w:val="24"/>
        </w:rPr>
        <w:t> </w:t>
      </w:r>
      <w:r>
        <w:rPr>
          <w:sz w:val="24"/>
        </w:rPr>
        <w:t>молодежи,</w:t>
      </w:r>
    </w:p>
    <w:p>
      <w:pPr>
        <w:pStyle w:val="BodyText"/>
        <w:ind w:left="1119" w:firstLine="0"/>
      </w:pPr>
      <w:r>
        <w:rPr/>
        <w:t>«Орлята</w:t>
      </w:r>
      <w:r>
        <w:rPr>
          <w:spacing w:val="-6"/>
        </w:rPr>
        <w:t> </w:t>
      </w:r>
      <w:r>
        <w:rPr/>
        <w:t>России»,</w:t>
      </w:r>
      <w:r>
        <w:rPr>
          <w:spacing w:val="55"/>
        </w:rPr>
        <w:t> </w:t>
      </w:r>
      <w:r>
        <w:rPr/>
        <w:t>открытие</w:t>
      </w:r>
      <w:r>
        <w:rPr>
          <w:spacing w:val="-3"/>
        </w:rPr>
        <w:t> </w:t>
      </w:r>
      <w:r>
        <w:rPr/>
        <w:t>и</w:t>
      </w:r>
      <w:r>
        <w:rPr>
          <w:spacing w:val="-3"/>
        </w:rPr>
        <w:t> </w:t>
      </w:r>
      <w:r>
        <w:rPr/>
        <w:t>закрытие</w:t>
      </w:r>
      <w:r>
        <w:rPr>
          <w:spacing w:val="-3"/>
        </w:rPr>
        <w:t> </w:t>
      </w:r>
      <w:r>
        <w:rPr/>
        <w:t>спортивного</w:t>
      </w:r>
      <w:r>
        <w:rPr>
          <w:spacing w:val="-2"/>
        </w:rPr>
        <w:t> сезона.</w:t>
      </w:r>
    </w:p>
    <w:p>
      <w:pPr>
        <w:pStyle w:val="ListParagraph"/>
        <w:numPr>
          <w:ilvl w:val="0"/>
          <w:numId w:val="146"/>
        </w:numPr>
        <w:tabs>
          <w:tab w:pos="1119" w:val="left" w:leader="none"/>
        </w:tabs>
        <w:spacing w:line="240" w:lineRule="auto" w:before="0" w:after="0"/>
        <w:ind w:left="1119" w:right="568" w:hanging="360"/>
        <w:jc w:val="both"/>
        <w:rPr>
          <w:sz w:val="24"/>
        </w:rPr>
      </w:pPr>
      <w:r>
        <w:rPr>
          <w:b/>
          <w:sz w:val="24"/>
        </w:rPr>
        <w:t>церемонии награждения (по итогам года) </w:t>
      </w:r>
      <w:r>
        <w:rPr>
          <w:sz w:val="24"/>
        </w:rPr>
        <w:t>обучающихся и педагогов за активное участие в жизни образовательнойорганизации, защиту чести школы в конкурсах, соревнованиях, олимпиадах, значительный вклад в развитие образовательного учреждения.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pPr>
        <w:pStyle w:val="Heading2"/>
        <w:ind w:left="399"/>
      </w:pPr>
      <w:r>
        <w:rPr/>
        <w:t>На</w:t>
      </w:r>
      <w:r>
        <w:rPr>
          <w:spacing w:val="-1"/>
        </w:rPr>
        <w:t> </w:t>
      </w:r>
      <w:r>
        <w:rPr/>
        <w:t>уровне</w:t>
      </w:r>
      <w:r>
        <w:rPr>
          <w:spacing w:val="-2"/>
        </w:rPr>
        <w:t> классов:</w:t>
      </w:r>
    </w:p>
    <w:p>
      <w:pPr>
        <w:pStyle w:val="ListParagraph"/>
        <w:numPr>
          <w:ilvl w:val="0"/>
          <w:numId w:val="146"/>
        </w:numPr>
        <w:tabs>
          <w:tab w:pos="1119" w:val="left" w:leader="none"/>
        </w:tabs>
        <w:spacing w:line="237" w:lineRule="auto" w:before="0" w:after="0"/>
        <w:ind w:left="1119" w:right="573" w:hanging="360"/>
        <w:jc w:val="both"/>
        <w:rPr>
          <w:sz w:val="24"/>
        </w:rPr>
      </w:pPr>
      <w:r>
        <w:rPr>
          <w:b/>
          <w:sz w:val="24"/>
        </w:rPr>
        <w:t>выбор и делегирование </w:t>
      </w:r>
      <w:r>
        <w:rPr>
          <w:sz w:val="24"/>
        </w:rPr>
        <w:t>представителей классов в общешкольный Совет обучающихся, ответственных за подготовку общешкольных ключевых дел;</w:t>
      </w:r>
    </w:p>
    <w:p>
      <w:pPr>
        <w:pStyle w:val="ListParagraph"/>
        <w:numPr>
          <w:ilvl w:val="0"/>
          <w:numId w:val="146"/>
        </w:numPr>
        <w:tabs>
          <w:tab w:pos="1118" w:val="left" w:leader="none"/>
        </w:tabs>
        <w:spacing w:line="240" w:lineRule="auto" w:before="0" w:after="0"/>
        <w:ind w:left="1118" w:right="0" w:hanging="359"/>
        <w:jc w:val="both"/>
        <w:rPr>
          <w:sz w:val="24"/>
        </w:rPr>
      </w:pPr>
      <w:r>
        <w:rPr>
          <w:b/>
          <w:sz w:val="24"/>
        </w:rPr>
        <w:t>участие</w:t>
      </w:r>
      <w:r>
        <w:rPr>
          <w:b/>
          <w:spacing w:val="-4"/>
          <w:sz w:val="24"/>
        </w:rPr>
        <w:t> </w:t>
      </w:r>
      <w:r>
        <w:rPr>
          <w:sz w:val="24"/>
        </w:rPr>
        <w:t>классов</w:t>
      </w:r>
      <w:r>
        <w:rPr>
          <w:spacing w:val="-4"/>
          <w:sz w:val="24"/>
        </w:rPr>
        <w:t> </w:t>
      </w:r>
      <w:r>
        <w:rPr>
          <w:sz w:val="24"/>
        </w:rPr>
        <w:t>в</w:t>
      </w:r>
      <w:r>
        <w:rPr>
          <w:spacing w:val="-4"/>
          <w:sz w:val="24"/>
        </w:rPr>
        <w:t> </w:t>
      </w:r>
      <w:r>
        <w:rPr>
          <w:sz w:val="24"/>
        </w:rPr>
        <w:t>реализации</w:t>
      </w:r>
      <w:r>
        <w:rPr>
          <w:spacing w:val="-3"/>
          <w:sz w:val="24"/>
        </w:rPr>
        <w:t> </w:t>
      </w:r>
      <w:r>
        <w:rPr>
          <w:sz w:val="24"/>
        </w:rPr>
        <w:t>общешкольных</w:t>
      </w:r>
      <w:r>
        <w:rPr>
          <w:spacing w:val="-4"/>
          <w:sz w:val="24"/>
        </w:rPr>
        <w:t> </w:t>
      </w:r>
      <w:r>
        <w:rPr>
          <w:sz w:val="24"/>
        </w:rPr>
        <w:t>ключевых </w:t>
      </w:r>
      <w:r>
        <w:rPr>
          <w:spacing w:val="-4"/>
          <w:sz w:val="24"/>
        </w:rPr>
        <w:t>дел;</w:t>
      </w:r>
    </w:p>
    <w:p>
      <w:pPr>
        <w:pStyle w:val="ListParagraph"/>
        <w:numPr>
          <w:ilvl w:val="0"/>
          <w:numId w:val="146"/>
        </w:numPr>
        <w:tabs>
          <w:tab w:pos="1119" w:val="left" w:leader="none"/>
        </w:tabs>
        <w:spacing w:line="240" w:lineRule="auto" w:before="0" w:after="0"/>
        <w:ind w:left="1119" w:right="572" w:hanging="360"/>
        <w:jc w:val="both"/>
        <w:rPr>
          <w:sz w:val="24"/>
        </w:rPr>
      </w:pPr>
      <w:r>
        <w:rPr>
          <w:b/>
          <w:sz w:val="24"/>
        </w:rPr>
        <w:t>проведение </w:t>
      </w:r>
      <w:r>
        <w:rPr>
          <w:sz w:val="24"/>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pPr>
        <w:pStyle w:val="Heading2"/>
        <w:spacing w:before="1"/>
        <w:ind w:left="399"/>
      </w:pPr>
      <w:r>
        <w:rPr/>
        <w:t>На</w:t>
      </w:r>
      <w:r>
        <w:rPr>
          <w:spacing w:val="-6"/>
        </w:rPr>
        <w:t> </w:t>
      </w:r>
      <w:r>
        <w:rPr/>
        <w:t>индивидуальном</w:t>
      </w:r>
      <w:r>
        <w:rPr>
          <w:spacing w:val="-5"/>
        </w:rPr>
        <w:t> </w:t>
      </w:r>
      <w:r>
        <w:rPr>
          <w:spacing w:val="-2"/>
        </w:rPr>
        <w:t>уровне:</w:t>
      </w:r>
    </w:p>
    <w:p>
      <w:pPr>
        <w:pStyle w:val="ListParagraph"/>
        <w:numPr>
          <w:ilvl w:val="0"/>
          <w:numId w:val="146"/>
        </w:numPr>
        <w:tabs>
          <w:tab w:pos="1119" w:val="left" w:leader="none"/>
        </w:tabs>
        <w:spacing w:line="240" w:lineRule="auto" w:before="0" w:after="0"/>
        <w:ind w:left="1119" w:right="570" w:hanging="360"/>
        <w:jc w:val="both"/>
        <w:rPr>
          <w:sz w:val="24"/>
        </w:rPr>
      </w:pPr>
      <w:r>
        <w:rPr>
          <w:b/>
          <w:sz w:val="24"/>
        </w:rPr>
        <w:t>вовлечение по возможности </w:t>
      </w:r>
      <w:r>
        <w:rPr>
          <w:sz w:val="24"/>
        </w:rPr>
        <w:t>каждого ребенка в общешкольные дела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pPr>
        <w:pStyle w:val="ListParagraph"/>
        <w:numPr>
          <w:ilvl w:val="0"/>
          <w:numId w:val="146"/>
        </w:numPr>
        <w:tabs>
          <w:tab w:pos="1119" w:val="left" w:leader="none"/>
        </w:tabs>
        <w:spacing w:line="240" w:lineRule="auto" w:before="0" w:after="0"/>
        <w:ind w:left="1119" w:right="569" w:hanging="360"/>
        <w:jc w:val="both"/>
        <w:rPr>
          <w:sz w:val="24"/>
        </w:rPr>
      </w:pPr>
      <w:r>
        <w:rPr>
          <w:b/>
          <w:sz w:val="24"/>
        </w:rPr>
        <w:t>индивидуальная помощь ребенку </w:t>
      </w:r>
      <w:r>
        <w:rPr>
          <w:sz w:val="24"/>
        </w:rPr>
        <w:t>(при необходимости) в освоении навыков подготовки, проведения и анализа ключевых дел;</w:t>
      </w:r>
    </w:p>
    <w:p>
      <w:pPr>
        <w:pStyle w:val="ListParagraph"/>
        <w:numPr>
          <w:ilvl w:val="0"/>
          <w:numId w:val="146"/>
        </w:numPr>
        <w:tabs>
          <w:tab w:pos="1119" w:val="left" w:leader="none"/>
        </w:tabs>
        <w:spacing w:line="240" w:lineRule="auto" w:before="0" w:after="0"/>
        <w:ind w:left="1119" w:right="566" w:hanging="360"/>
        <w:jc w:val="both"/>
        <w:rPr>
          <w:sz w:val="24"/>
        </w:rPr>
      </w:pPr>
      <w:r>
        <w:rPr>
          <w:b/>
          <w:sz w:val="24"/>
        </w:rPr>
        <w:t>наблюдение за поведением ребенка </w:t>
      </w:r>
      <w:r>
        <w:rPr>
          <w:sz w:val="24"/>
        </w:rPr>
        <w:t>в ситуациях подготовки, проведения и анализа общешкольных дел, за его отношениями со сверстниками, старшими и младшими обучающимися, с педагогами и другими взрослыми;</w:t>
      </w:r>
    </w:p>
    <w:p>
      <w:pPr>
        <w:pStyle w:val="ListParagraph"/>
        <w:numPr>
          <w:ilvl w:val="0"/>
          <w:numId w:val="146"/>
        </w:numPr>
        <w:tabs>
          <w:tab w:pos="1119" w:val="left" w:leader="none"/>
        </w:tabs>
        <w:spacing w:line="240" w:lineRule="auto" w:before="0" w:after="0"/>
        <w:ind w:left="1119" w:right="567" w:hanging="360"/>
        <w:jc w:val="both"/>
        <w:rPr>
          <w:sz w:val="24"/>
        </w:rPr>
      </w:pPr>
      <w:r>
        <w:rPr>
          <w:sz w:val="24"/>
        </w:rPr>
        <w:t>при необходимости </w:t>
      </w:r>
      <w:r>
        <w:rPr>
          <w:b/>
          <w:sz w:val="24"/>
        </w:rPr>
        <w:t>коррекция поведения ребенка </w:t>
      </w:r>
      <w:r>
        <w:rPr>
          <w:sz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общешкольном деле на себя роль ответственного за тот или иной фрагмент общей работы.</w:t>
      </w:r>
    </w:p>
    <w:p>
      <w:pPr>
        <w:spacing w:line="278" w:lineRule="auto" w:before="6"/>
        <w:ind w:left="399" w:right="1212" w:firstLine="708"/>
        <w:jc w:val="both"/>
        <w:rPr>
          <w:b/>
          <w:sz w:val="24"/>
        </w:rPr>
      </w:pPr>
      <w:r>
        <w:rPr>
          <w:b/>
          <w:sz w:val="24"/>
        </w:rPr>
        <w:t>Традиционные</w:t>
      </w:r>
      <w:r>
        <w:rPr>
          <w:b/>
          <w:spacing w:val="-8"/>
          <w:sz w:val="24"/>
        </w:rPr>
        <w:t> </w:t>
      </w:r>
      <w:r>
        <w:rPr>
          <w:b/>
          <w:sz w:val="24"/>
        </w:rPr>
        <w:t>основные</w:t>
      </w:r>
      <w:r>
        <w:rPr>
          <w:b/>
          <w:spacing w:val="-8"/>
          <w:sz w:val="24"/>
        </w:rPr>
        <w:t> </w:t>
      </w:r>
      <w:r>
        <w:rPr>
          <w:b/>
          <w:sz w:val="24"/>
        </w:rPr>
        <w:t>общешкольные</w:t>
      </w:r>
      <w:r>
        <w:rPr>
          <w:b/>
          <w:spacing w:val="-5"/>
          <w:sz w:val="24"/>
        </w:rPr>
        <w:t> </w:t>
      </w:r>
      <w:r>
        <w:rPr>
          <w:b/>
          <w:sz w:val="24"/>
        </w:rPr>
        <w:t>мероприятия</w:t>
      </w:r>
      <w:r>
        <w:rPr>
          <w:b/>
          <w:spacing w:val="-6"/>
          <w:sz w:val="24"/>
        </w:rPr>
        <w:t> </w:t>
      </w:r>
      <w:r>
        <w:rPr>
          <w:b/>
          <w:sz w:val="24"/>
        </w:rPr>
        <w:t>МБОУ</w:t>
      </w:r>
      <w:r>
        <w:rPr>
          <w:b/>
          <w:spacing w:val="-6"/>
          <w:sz w:val="24"/>
        </w:rPr>
        <w:t> </w:t>
      </w:r>
      <w:r>
        <w:rPr>
          <w:b/>
          <w:sz w:val="24"/>
        </w:rPr>
        <w:t>«Калайкасинская СОШ им. А. Г. Николаева»</w:t>
      </w: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2021"/>
        <w:gridCol w:w="3259"/>
        <w:gridCol w:w="3749"/>
      </w:tblGrid>
      <w:tr>
        <w:trPr>
          <w:trHeight w:val="1012" w:hRule="atLeast"/>
        </w:trPr>
        <w:tc>
          <w:tcPr>
            <w:tcW w:w="1178" w:type="dxa"/>
          </w:tcPr>
          <w:p>
            <w:pPr>
              <w:pStyle w:val="TableParagraph"/>
              <w:spacing w:before="80"/>
              <w:rPr>
                <w:b/>
                <w:sz w:val="24"/>
              </w:rPr>
            </w:pPr>
          </w:p>
          <w:p>
            <w:pPr>
              <w:pStyle w:val="TableParagraph"/>
              <w:ind w:left="10" w:right="2"/>
              <w:jc w:val="center"/>
              <w:rPr>
                <w:sz w:val="24"/>
              </w:rPr>
            </w:pPr>
            <w:r>
              <w:rPr>
                <w:spacing w:val="-2"/>
                <w:sz w:val="24"/>
              </w:rPr>
              <w:t>Месяц</w:t>
            </w:r>
          </w:p>
        </w:tc>
        <w:tc>
          <w:tcPr>
            <w:tcW w:w="2021" w:type="dxa"/>
          </w:tcPr>
          <w:p>
            <w:pPr>
              <w:pStyle w:val="TableParagraph"/>
              <w:ind w:left="283" w:right="274" w:firstLine="2"/>
              <w:jc w:val="center"/>
              <w:rPr>
                <w:sz w:val="22"/>
              </w:rPr>
            </w:pPr>
            <w:r>
              <w:rPr>
                <w:spacing w:val="-2"/>
                <w:sz w:val="22"/>
              </w:rPr>
              <w:t>Традиционные ключевые общешкольные</w:t>
            </w:r>
          </w:p>
          <w:p>
            <w:pPr>
              <w:pStyle w:val="TableParagraph"/>
              <w:spacing w:line="243" w:lineRule="exact"/>
              <w:ind w:left="10"/>
              <w:jc w:val="center"/>
              <w:rPr>
                <w:sz w:val="22"/>
              </w:rPr>
            </w:pPr>
            <w:r>
              <w:rPr>
                <w:spacing w:val="-2"/>
                <w:sz w:val="22"/>
              </w:rPr>
              <w:t>мероприятия</w:t>
            </w:r>
          </w:p>
        </w:tc>
        <w:tc>
          <w:tcPr>
            <w:tcW w:w="3259" w:type="dxa"/>
          </w:tcPr>
          <w:p>
            <w:pPr>
              <w:pStyle w:val="TableParagraph"/>
              <w:spacing w:before="80"/>
              <w:rPr>
                <w:b/>
                <w:sz w:val="24"/>
              </w:rPr>
            </w:pPr>
          </w:p>
          <w:p>
            <w:pPr>
              <w:pStyle w:val="TableParagraph"/>
              <w:ind w:left="934"/>
              <w:rPr>
                <w:sz w:val="24"/>
              </w:rPr>
            </w:pPr>
            <w:r>
              <w:rPr>
                <w:spacing w:val="-2"/>
                <w:sz w:val="24"/>
              </w:rPr>
              <w:t>Мероприятия</w:t>
            </w:r>
          </w:p>
        </w:tc>
        <w:tc>
          <w:tcPr>
            <w:tcW w:w="3749" w:type="dxa"/>
          </w:tcPr>
          <w:p>
            <w:pPr>
              <w:pStyle w:val="TableParagraph"/>
              <w:spacing w:before="80"/>
              <w:rPr>
                <w:b/>
                <w:sz w:val="24"/>
              </w:rPr>
            </w:pPr>
          </w:p>
          <w:p>
            <w:pPr>
              <w:pStyle w:val="TableParagraph"/>
              <w:ind w:left="1067"/>
              <w:rPr>
                <w:sz w:val="24"/>
              </w:rPr>
            </w:pPr>
            <w:r>
              <w:rPr>
                <w:sz w:val="24"/>
              </w:rPr>
              <w:t>Работа</w:t>
            </w:r>
            <w:r>
              <w:rPr>
                <w:spacing w:val="-2"/>
                <w:sz w:val="24"/>
              </w:rPr>
              <w:t> модулей</w:t>
            </w:r>
          </w:p>
        </w:tc>
      </w:tr>
      <w:tr>
        <w:trPr>
          <w:trHeight w:val="2483" w:hRule="atLeast"/>
        </w:trPr>
        <w:tc>
          <w:tcPr>
            <w:tcW w:w="1178" w:type="dxa"/>
          </w:tcPr>
          <w:p>
            <w:pPr>
              <w:pStyle w:val="TableParagraph"/>
              <w:spacing w:line="265" w:lineRule="exact"/>
              <w:ind w:left="10"/>
              <w:jc w:val="center"/>
              <w:rPr>
                <w:sz w:val="24"/>
              </w:rPr>
            </w:pPr>
            <w:r>
              <w:rPr>
                <w:spacing w:val="-2"/>
                <w:sz w:val="24"/>
              </w:rPr>
              <w:t>Сентябрь</w:t>
            </w:r>
          </w:p>
        </w:tc>
        <w:tc>
          <w:tcPr>
            <w:tcW w:w="2021" w:type="dxa"/>
          </w:tcPr>
          <w:p>
            <w:pPr>
              <w:pStyle w:val="TableParagraph"/>
              <w:spacing w:line="265" w:lineRule="exact"/>
              <w:ind w:left="108"/>
              <w:rPr>
                <w:sz w:val="24"/>
              </w:rPr>
            </w:pPr>
            <w:r>
              <w:rPr>
                <w:sz w:val="24"/>
              </w:rPr>
              <w:t>День</w:t>
            </w:r>
            <w:r>
              <w:rPr>
                <w:spacing w:val="-4"/>
                <w:sz w:val="24"/>
              </w:rPr>
              <w:t> </w:t>
            </w:r>
            <w:r>
              <w:rPr>
                <w:spacing w:val="-2"/>
                <w:sz w:val="24"/>
              </w:rPr>
              <w:t>знаний</w:t>
            </w:r>
          </w:p>
        </w:tc>
        <w:tc>
          <w:tcPr>
            <w:tcW w:w="3259" w:type="dxa"/>
          </w:tcPr>
          <w:p>
            <w:pPr>
              <w:pStyle w:val="TableParagraph"/>
              <w:ind w:left="108" w:right="651"/>
              <w:rPr>
                <w:sz w:val="24"/>
              </w:rPr>
            </w:pPr>
            <w:r>
              <w:rPr>
                <w:spacing w:val="-2"/>
                <w:sz w:val="24"/>
              </w:rPr>
              <w:t>Торжественная </w:t>
            </w:r>
            <w:r>
              <w:rPr>
                <w:sz w:val="24"/>
              </w:rPr>
              <w:t>общешкольная</w:t>
            </w:r>
            <w:r>
              <w:rPr>
                <w:spacing w:val="-15"/>
                <w:sz w:val="24"/>
              </w:rPr>
              <w:t> </w:t>
            </w:r>
            <w:r>
              <w:rPr>
                <w:sz w:val="24"/>
              </w:rPr>
              <w:t>линейка,</w:t>
            </w:r>
          </w:p>
          <w:p>
            <w:pPr>
              <w:pStyle w:val="TableParagraph"/>
              <w:ind w:left="108" w:right="161"/>
              <w:rPr>
                <w:sz w:val="24"/>
              </w:rPr>
            </w:pPr>
            <w:r>
              <w:rPr>
                <w:sz w:val="24"/>
              </w:rPr>
              <w:t>1</w:t>
            </w:r>
            <w:r>
              <w:rPr>
                <w:spacing w:val="-9"/>
                <w:sz w:val="24"/>
              </w:rPr>
              <w:t> </w:t>
            </w:r>
            <w:r>
              <w:rPr>
                <w:sz w:val="24"/>
              </w:rPr>
              <w:t>урок</w:t>
            </w:r>
            <w:r>
              <w:rPr>
                <w:spacing w:val="-11"/>
                <w:sz w:val="24"/>
              </w:rPr>
              <w:t> </w:t>
            </w:r>
            <w:r>
              <w:rPr>
                <w:sz w:val="24"/>
              </w:rPr>
              <w:t>нового</w:t>
            </w:r>
            <w:r>
              <w:rPr>
                <w:spacing w:val="-10"/>
                <w:sz w:val="24"/>
              </w:rPr>
              <w:t> </w:t>
            </w:r>
            <w:r>
              <w:rPr>
                <w:sz w:val="24"/>
              </w:rPr>
              <w:t>учебного</w:t>
            </w:r>
            <w:r>
              <w:rPr>
                <w:spacing w:val="-11"/>
                <w:sz w:val="24"/>
              </w:rPr>
              <w:t> </w:t>
            </w:r>
            <w:r>
              <w:rPr>
                <w:sz w:val="24"/>
              </w:rPr>
              <w:t>года. Урок безопасности, Классные родительские </w:t>
            </w:r>
            <w:r>
              <w:rPr>
                <w:spacing w:val="-2"/>
                <w:sz w:val="24"/>
              </w:rPr>
              <w:t>собрания.</w:t>
            </w:r>
          </w:p>
        </w:tc>
        <w:tc>
          <w:tcPr>
            <w:tcW w:w="3749" w:type="dxa"/>
          </w:tcPr>
          <w:p>
            <w:pPr>
              <w:pStyle w:val="TableParagraph"/>
              <w:spacing w:line="265"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z w:val="24"/>
              </w:rPr>
              <w:t>«Школьный</w:t>
            </w:r>
            <w:r>
              <w:rPr>
                <w:spacing w:val="-7"/>
                <w:sz w:val="24"/>
              </w:rPr>
              <w:t> </w:t>
            </w:r>
            <w:r>
              <w:rPr>
                <w:spacing w:val="-4"/>
                <w:sz w:val="24"/>
              </w:rPr>
              <w:t>урок»</w:t>
            </w:r>
          </w:p>
          <w:p>
            <w:pPr>
              <w:pStyle w:val="TableParagraph"/>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ind w:left="111"/>
              <w:rPr>
                <w:sz w:val="24"/>
              </w:rPr>
            </w:pPr>
            <w:r>
              <w:rPr>
                <w:sz w:val="24"/>
              </w:rPr>
              <w:t>«Профилактика</w:t>
            </w:r>
            <w:r>
              <w:rPr>
                <w:spacing w:val="-5"/>
                <w:sz w:val="24"/>
              </w:rPr>
              <w:t> </w:t>
            </w:r>
            <w:r>
              <w:rPr>
                <w:sz w:val="24"/>
              </w:rPr>
              <w:t>и</w:t>
            </w:r>
            <w:r>
              <w:rPr>
                <w:spacing w:val="-3"/>
                <w:sz w:val="24"/>
              </w:rPr>
              <w:t> </w:t>
            </w:r>
            <w:r>
              <w:rPr>
                <w:spacing w:val="-2"/>
                <w:sz w:val="24"/>
              </w:rPr>
              <w:t>безопасность»</w:t>
            </w:r>
          </w:p>
          <w:p>
            <w:pPr>
              <w:pStyle w:val="TableParagraph"/>
              <w:ind w:left="111"/>
              <w:rPr>
                <w:sz w:val="24"/>
              </w:rPr>
            </w:pPr>
            <w:r>
              <w:rPr>
                <w:spacing w:val="-2"/>
                <w:sz w:val="24"/>
              </w:rPr>
              <w:t>«Самоуправление»</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spacing w:line="270" w:lineRule="atLeast"/>
              <w:ind w:left="111" w:right="1120"/>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8" w:type="dxa"/>
          </w:tcPr>
          <w:p>
            <w:pPr>
              <w:pStyle w:val="TableParagraph"/>
              <w:spacing w:line="265" w:lineRule="exact"/>
              <w:ind w:left="10" w:right="102"/>
              <w:jc w:val="center"/>
              <w:rPr>
                <w:sz w:val="24"/>
              </w:rPr>
            </w:pPr>
            <w:r>
              <w:rPr>
                <w:spacing w:val="-2"/>
                <w:sz w:val="24"/>
              </w:rPr>
              <w:t>Октябрь</w:t>
            </w:r>
          </w:p>
        </w:tc>
        <w:tc>
          <w:tcPr>
            <w:tcW w:w="2021" w:type="dxa"/>
          </w:tcPr>
          <w:p>
            <w:pPr>
              <w:pStyle w:val="TableParagraph"/>
              <w:spacing w:line="265" w:lineRule="exact"/>
              <w:ind w:left="108"/>
              <w:rPr>
                <w:sz w:val="24"/>
              </w:rPr>
            </w:pPr>
            <w:r>
              <w:rPr>
                <w:sz w:val="24"/>
              </w:rPr>
              <w:t>День </w:t>
            </w:r>
            <w:r>
              <w:rPr>
                <w:spacing w:val="-2"/>
                <w:sz w:val="24"/>
              </w:rPr>
              <w:t>учителя</w:t>
            </w:r>
          </w:p>
        </w:tc>
        <w:tc>
          <w:tcPr>
            <w:tcW w:w="3259" w:type="dxa"/>
          </w:tcPr>
          <w:p>
            <w:pPr>
              <w:pStyle w:val="TableParagraph"/>
              <w:ind w:left="108" w:right="464"/>
              <w:rPr>
                <w:sz w:val="24"/>
              </w:rPr>
            </w:pPr>
            <w:r>
              <w:rPr>
                <w:sz w:val="24"/>
              </w:rPr>
              <w:t>Подготовка</w:t>
            </w:r>
            <w:r>
              <w:rPr>
                <w:spacing w:val="-15"/>
                <w:sz w:val="24"/>
              </w:rPr>
              <w:t> </w:t>
            </w:r>
            <w:r>
              <w:rPr>
                <w:sz w:val="24"/>
              </w:rPr>
              <w:t>праздничного </w:t>
            </w:r>
            <w:r>
              <w:rPr>
                <w:spacing w:val="-2"/>
                <w:sz w:val="24"/>
              </w:rPr>
              <w:t>концерта.</w:t>
            </w:r>
          </w:p>
          <w:p>
            <w:pPr>
              <w:pStyle w:val="TableParagraph"/>
              <w:spacing w:line="270" w:lineRule="atLeast"/>
              <w:ind w:left="108" w:right="358"/>
              <w:rPr>
                <w:sz w:val="24"/>
              </w:rPr>
            </w:pPr>
            <w:r>
              <w:rPr>
                <w:sz w:val="24"/>
              </w:rPr>
              <w:t>Поздравление учителей и ветеранов</w:t>
            </w:r>
            <w:r>
              <w:rPr>
                <w:spacing w:val="-15"/>
                <w:sz w:val="24"/>
              </w:rPr>
              <w:t> </w:t>
            </w:r>
            <w:r>
              <w:rPr>
                <w:sz w:val="24"/>
              </w:rPr>
              <w:t>педагогического</w:t>
            </w:r>
          </w:p>
        </w:tc>
        <w:tc>
          <w:tcPr>
            <w:tcW w:w="3749" w:type="dxa"/>
          </w:tcPr>
          <w:p>
            <w:pPr>
              <w:pStyle w:val="TableParagraph"/>
              <w:spacing w:line="265" w:lineRule="exact"/>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spacing w:line="267" w:lineRule="exact"/>
              <w:ind w:left="111"/>
              <w:rPr>
                <w:sz w:val="24"/>
              </w:rPr>
            </w:pPr>
            <w:r>
              <w:rPr>
                <w:spacing w:val="-2"/>
                <w:sz w:val="24"/>
              </w:rPr>
              <w:t>«Профориентация»</w:t>
            </w:r>
          </w:p>
        </w:tc>
      </w:tr>
    </w:tbl>
    <w:p>
      <w:pPr>
        <w:spacing w:after="0" w:line="267" w:lineRule="exact"/>
        <w:rPr>
          <w:sz w:val="24"/>
        </w:rPr>
        <w:sectPr>
          <w:pgSz w:w="11920" w:h="16850"/>
          <w:pgMar w:header="713" w:footer="0" w:top="940" w:bottom="280" w:left="760" w:right="0"/>
        </w:sect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2021"/>
        <w:gridCol w:w="3259"/>
        <w:gridCol w:w="3749"/>
      </w:tblGrid>
      <w:tr>
        <w:trPr>
          <w:trHeight w:val="1655" w:hRule="atLeast"/>
        </w:trPr>
        <w:tc>
          <w:tcPr>
            <w:tcW w:w="1178" w:type="dxa"/>
          </w:tcPr>
          <w:p>
            <w:pPr>
              <w:pStyle w:val="TableParagraph"/>
              <w:rPr>
                <w:sz w:val="24"/>
              </w:rPr>
            </w:pPr>
          </w:p>
        </w:tc>
        <w:tc>
          <w:tcPr>
            <w:tcW w:w="2021" w:type="dxa"/>
          </w:tcPr>
          <w:p>
            <w:pPr>
              <w:pStyle w:val="TableParagraph"/>
              <w:rPr>
                <w:sz w:val="24"/>
              </w:rPr>
            </w:pPr>
          </w:p>
        </w:tc>
        <w:tc>
          <w:tcPr>
            <w:tcW w:w="3259" w:type="dxa"/>
          </w:tcPr>
          <w:p>
            <w:pPr>
              <w:pStyle w:val="TableParagraph"/>
              <w:ind w:left="108" w:right="1245"/>
              <w:rPr>
                <w:sz w:val="24"/>
              </w:rPr>
            </w:pPr>
            <w:r>
              <w:rPr>
                <w:spacing w:val="-2"/>
                <w:sz w:val="24"/>
              </w:rPr>
              <w:t>тнруда </w:t>
            </w:r>
            <w:r>
              <w:rPr>
                <w:sz w:val="24"/>
              </w:rPr>
              <w:t>Проведение дня </w:t>
            </w:r>
            <w:r>
              <w:rPr>
                <w:spacing w:val="-2"/>
                <w:sz w:val="24"/>
              </w:rPr>
              <w:t>самоуправления.</w:t>
            </w:r>
          </w:p>
        </w:tc>
        <w:tc>
          <w:tcPr>
            <w:tcW w:w="3749" w:type="dxa"/>
          </w:tcPr>
          <w:p>
            <w:pPr>
              <w:pStyle w:val="TableParagraph"/>
              <w:spacing w:line="263" w:lineRule="exact"/>
              <w:ind w:left="111"/>
              <w:rPr>
                <w:sz w:val="24"/>
              </w:rPr>
            </w:pPr>
            <w:r>
              <w:rPr>
                <w:sz w:val="24"/>
              </w:rPr>
              <w:t>«Школьный</w:t>
            </w:r>
            <w:r>
              <w:rPr>
                <w:spacing w:val="-7"/>
                <w:sz w:val="24"/>
              </w:rPr>
              <w:t> </w:t>
            </w:r>
            <w:r>
              <w:rPr>
                <w:spacing w:val="-4"/>
                <w:sz w:val="24"/>
              </w:rPr>
              <w:t>урок»</w:t>
            </w:r>
          </w:p>
          <w:p>
            <w:pPr>
              <w:pStyle w:val="TableParagraph"/>
              <w:ind w:left="111"/>
              <w:rPr>
                <w:sz w:val="24"/>
              </w:rPr>
            </w:pPr>
            <w:r>
              <w:rPr>
                <w:sz w:val="24"/>
              </w:rPr>
              <w:t>«Профилактика</w:t>
            </w:r>
            <w:r>
              <w:rPr>
                <w:spacing w:val="-5"/>
                <w:sz w:val="24"/>
              </w:rPr>
              <w:t> </w:t>
            </w:r>
            <w:r>
              <w:rPr>
                <w:sz w:val="24"/>
              </w:rPr>
              <w:t>и</w:t>
            </w:r>
            <w:r>
              <w:rPr>
                <w:spacing w:val="-3"/>
                <w:sz w:val="24"/>
              </w:rPr>
              <w:t> </w:t>
            </w:r>
            <w:r>
              <w:rPr>
                <w:spacing w:val="-2"/>
                <w:sz w:val="24"/>
              </w:rPr>
              <w:t>безопасность»</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spacing w:line="270" w:lineRule="atLeast"/>
              <w:ind w:left="111" w:right="1120"/>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2208" w:hRule="atLeast"/>
        </w:trPr>
        <w:tc>
          <w:tcPr>
            <w:tcW w:w="1178" w:type="dxa"/>
          </w:tcPr>
          <w:p>
            <w:pPr>
              <w:pStyle w:val="TableParagraph"/>
              <w:spacing w:line="263" w:lineRule="exact"/>
              <w:ind w:left="107"/>
              <w:rPr>
                <w:sz w:val="24"/>
              </w:rPr>
            </w:pPr>
            <w:r>
              <w:rPr>
                <w:spacing w:val="-2"/>
                <w:sz w:val="24"/>
              </w:rPr>
              <w:t>Октябрь</w:t>
            </w:r>
          </w:p>
        </w:tc>
        <w:tc>
          <w:tcPr>
            <w:tcW w:w="2021" w:type="dxa"/>
          </w:tcPr>
          <w:p>
            <w:pPr>
              <w:pStyle w:val="TableParagraph"/>
              <w:spacing w:line="263" w:lineRule="exact"/>
              <w:ind w:left="108"/>
              <w:rPr>
                <w:sz w:val="24"/>
              </w:rPr>
            </w:pPr>
            <w:r>
              <w:rPr>
                <w:spacing w:val="-2"/>
                <w:sz w:val="24"/>
              </w:rPr>
              <w:t>Мероприятие</w:t>
            </w:r>
          </w:p>
          <w:p>
            <w:pPr>
              <w:pStyle w:val="TableParagraph"/>
              <w:ind w:left="108"/>
              <w:rPr>
                <w:sz w:val="24"/>
              </w:rPr>
            </w:pPr>
            <w:r>
              <w:rPr>
                <w:sz w:val="24"/>
              </w:rPr>
              <w:t>«День </w:t>
            </w:r>
            <w:r>
              <w:rPr>
                <w:spacing w:val="-2"/>
                <w:sz w:val="24"/>
              </w:rPr>
              <w:t>урожая»</w:t>
            </w:r>
          </w:p>
        </w:tc>
        <w:tc>
          <w:tcPr>
            <w:tcW w:w="3259" w:type="dxa"/>
          </w:tcPr>
          <w:p>
            <w:pPr>
              <w:pStyle w:val="TableParagraph"/>
              <w:ind w:left="108" w:right="108"/>
              <w:rPr>
                <w:sz w:val="24"/>
              </w:rPr>
            </w:pPr>
            <w:r>
              <w:rPr>
                <w:sz w:val="24"/>
              </w:rPr>
              <w:t>Конкурсы рисунков,</w:t>
            </w:r>
            <w:r>
              <w:rPr>
                <w:spacing w:val="40"/>
                <w:sz w:val="24"/>
              </w:rPr>
              <w:t> </w:t>
            </w:r>
            <w:r>
              <w:rPr>
                <w:sz w:val="24"/>
              </w:rPr>
              <w:t>поделок, флористики, выпечки,</w:t>
            </w:r>
            <w:r>
              <w:rPr>
                <w:spacing w:val="-15"/>
                <w:sz w:val="24"/>
              </w:rPr>
              <w:t> </w:t>
            </w:r>
            <w:r>
              <w:rPr>
                <w:sz w:val="24"/>
              </w:rPr>
              <w:t>оформление</w:t>
            </w:r>
            <w:r>
              <w:rPr>
                <w:spacing w:val="-15"/>
                <w:sz w:val="24"/>
              </w:rPr>
              <w:t> </w:t>
            </w:r>
            <w:r>
              <w:rPr>
                <w:sz w:val="24"/>
              </w:rPr>
              <w:t>класса. Конкурс «Мисс осень»</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76"/>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spacing w:line="276" w:lineRule="exact"/>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tc>
      </w:tr>
      <w:tr>
        <w:trPr>
          <w:trHeight w:val="2759" w:hRule="atLeast"/>
        </w:trPr>
        <w:tc>
          <w:tcPr>
            <w:tcW w:w="1178" w:type="dxa"/>
          </w:tcPr>
          <w:p>
            <w:pPr>
              <w:pStyle w:val="TableParagraph"/>
              <w:spacing w:line="263" w:lineRule="exact"/>
              <w:ind w:left="107"/>
              <w:rPr>
                <w:sz w:val="24"/>
              </w:rPr>
            </w:pPr>
            <w:r>
              <w:rPr>
                <w:spacing w:val="-2"/>
                <w:sz w:val="24"/>
              </w:rPr>
              <w:t>Ноябрь</w:t>
            </w:r>
          </w:p>
        </w:tc>
        <w:tc>
          <w:tcPr>
            <w:tcW w:w="2021" w:type="dxa"/>
          </w:tcPr>
          <w:p>
            <w:pPr>
              <w:pStyle w:val="TableParagraph"/>
              <w:spacing w:line="263" w:lineRule="exact"/>
              <w:ind w:left="108"/>
              <w:rPr>
                <w:sz w:val="24"/>
              </w:rPr>
            </w:pPr>
            <w:r>
              <w:rPr>
                <w:spacing w:val="-2"/>
                <w:sz w:val="24"/>
              </w:rPr>
              <w:t>Мероприятие</w:t>
            </w:r>
          </w:p>
          <w:p>
            <w:pPr>
              <w:pStyle w:val="TableParagraph"/>
              <w:ind w:left="108" w:right="212"/>
              <w:rPr>
                <w:sz w:val="24"/>
              </w:rPr>
            </w:pPr>
            <w:r>
              <w:rPr>
                <w:sz w:val="24"/>
              </w:rPr>
              <w:t>«День</w:t>
            </w:r>
            <w:r>
              <w:rPr>
                <w:spacing w:val="-15"/>
                <w:sz w:val="24"/>
              </w:rPr>
              <w:t> </w:t>
            </w:r>
            <w:r>
              <w:rPr>
                <w:sz w:val="24"/>
              </w:rPr>
              <w:t>рождение </w:t>
            </w:r>
            <w:r>
              <w:rPr>
                <w:spacing w:val="-2"/>
                <w:sz w:val="24"/>
              </w:rPr>
              <w:t>школы»</w:t>
            </w:r>
          </w:p>
        </w:tc>
        <w:tc>
          <w:tcPr>
            <w:tcW w:w="3259" w:type="dxa"/>
          </w:tcPr>
          <w:p>
            <w:pPr>
              <w:pStyle w:val="TableParagraph"/>
              <w:ind w:left="108"/>
              <w:rPr>
                <w:sz w:val="24"/>
              </w:rPr>
            </w:pPr>
            <w:r>
              <w:rPr>
                <w:sz w:val="24"/>
              </w:rPr>
              <w:t>Защита творческих и социальных проектов. Праздничный концерт. Встреча</w:t>
            </w:r>
            <w:r>
              <w:rPr>
                <w:spacing w:val="-15"/>
                <w:sz w:val="24"/>
              </w:rPr>
              <w:t> </w:t>
            </w:r>
            <w:r>
              <w:rPr>
                <w:sz w:val="24"/>
              </w:rPr>
              <w:t>с</w:t>
            </w:r>
            <w:r>
              <w:rPr>
                <w:spacing w:val="-15"/>
                <w:sz w:val="24"/>
              </w:rPr>
              <w:t> </w:t>
            </w:r>
            <w:r>
              <w:rPr>
                <w:sz w:val="24"/>
              </w:rPr>
              <w:t>выдающимися выпускниками школы.</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spacing w:line="270" w:lineRule="atLeast"/>
              <w:ind w:left="111" w:right="1120"/>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3035" w:hRule="atLeast"/>
        </w:trPr>
        <w:tc>
          <w:tcPr>
            <w:tcW w:w="1178" w:type="dxa"/>
          </w:tcPr>
          <w:p>
            <w:pPr>
              <w:pStyle w:val="TableParagraph"/>
              <w:spacing w:line="263" w:lineRule="exact"/>
              <w:ind w:left="107"/>
              <w:rPr>
                <w:sz w:val="24"/>
              </w:rPr>
            </w:pPr>
            <w:r>
              <w:rPr>
                <w:spacing w:val="-2"/>
                <w:sz w:val="24"/>
              </w:rPr>
              <w:t>Декабрь</w:t>
            </w:r>
          </w:p>
        </w:tc>
        <w:tc>
          <w:tcPr>
            <w:tcW w:w="2021" w:type="dxa"/>
          </w:tcPr>
          <w:p>
            <w:pPr>
              <w:pStyle w:val="TableParagraph"/>
              <w:spacing w:line="263" w:lineRule="exact"/>
              <w:ind w:left="108"/>
              <w:rPr>
                <w:sz w:val="24"/>
              </w:rPr>
            </w:pPr>
            <w:r>
              <w:rPr>
                <w:spacing w:val="-2"/>
                <w:sz w:val="24"/>
              </w:rPr>
              <w:t>Мероприятие</w:t>
            </w:r>
          </w:p>
          <w:p>
            <w:pPr>
              <w:pStyle w:val="TableParagraph"/>
              <w:ind w:left="108" w:right="502"/>
              <w:rPr>
                <w:sz w:val="24"/>
              </w:rPr>
            </w:pPr>
            <w:r>
              <w:rPr>
                <w:sz w:val="24"/>
              </w:rPr>
              <w:t>«Новый</w:t>
            </w:r>
            <w:r>
              <w:rPr>
                <w:spacing w:val="-15"/>
                <w:sz w:val="24"/>
              </w:rPr>
              <w:t> </w:t>
            </w:r>
            <w:r>
              <w:rPr>
                <w:sz w:val="24"/>
              </w:rPr>
              <w:t>год</w:t>
            </w:r>
            <w:r>
              <w:rPr>
                <w:spacing w:val="-15"/>
                <w:sz w:val="24"/>
              </w:rPr>
              <w:t> </w:t>
            </w:r>
            <w:r>
              <w:rPr>
                <w:sz w:val="24"/>
              </w:rPr>
              <w:t>у </w:t>
            </w:r>
            <w:r>
              <w:rPr>
                <w:spacing w:val="-2"/>
                <w:sz w:val="24"/>
              </w:rPr>
              <w:t>ворот»</w:t>
            </w:r>
          </w:p>
        </w:tc>
        <w:tc>
          <w:tcPr>
            <w:tcW w:w="3259" w:type="dxa"/>
          </w:tcPr>
          <w:p>
            <w:pPr>
              <w:pStyle w:val="TableParagraph"/>
              <w:ind w:left="108" w:right="589"/>
              <w:rPr>
                <w:sz w:val="24"/>
              </w:rPr>
            </w:pPr>
            <w:r>
              <w:rPr>
                <w:sz w:val="24"/>
              </w:rPr>
              <w:t>Разучивание</w:t>
            </w:r>
            <w:r>
              <w:rPr>
                <w:spacing w:val="-15"/>
                <w:sz w:val="24"/>
              </w:rPr>
              <w:t> </w:t>
            </w:r>
            <w:r>
              <w:rPr>
                <w:sz w:val="24"/>
              </w:rPr>
              <w:t>новогодних песен и танцев.</w:t>
            </w:r>
          </w:p>
          <w:p>
            <w:pPr>
              <w:pStyle w:val="TableParagraph"/>
              <w:ind w:left="108" w:right="161"/>
              <w:rPr>
                <w:sz w:val="24"/>
              </w:rPr>
            </w:pPr>
            <w:r>
              <w:rPr>
                <w:sz w:val="24"/>
              </w:rPr>
              <w:t>Конкурсы рисунков, поделок, выпечки, оформление класса. Новогодние</w:t>
            </w:r>
            <w:r>
              <w:rPr>
                <w:spacing w:val="-15"/>
                <w:sz w:val="24"/>
              </w:rPr>
              <w:t> </w:t>
            </w:r>
            <w:r>
              <w:rPr>
                <w:sz w:val="24"/>
              </w:rPr>
              <w:t>мероприятия</w:t>
            </w:r>
            <w:r>
              <w:rPr>
                <w:spacing w:val="-15"/>
                <w:sz w:val="24"/>
              </w:rPr>
              <w:t> </w:t>
            </w:r>
            <w:r>
              <w:rPr>
                <w:sz w:val="24"/>
              </w:rPr>
              <w:t>по звеньям с силами </w:t>
            </w:r>
            <w:r>
              <w:rPr>
                <w:spacing w:val="-2"/>
                <w:sz w:val="24"/>
              </w:rPr>
              <w:t>ученического самоуправления.</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ind w:left="111"/>
              <w:rPr>
                <w:sz w:val="24"/>
              </w:rPr>
            </w:pPr>
            <w:r>
              <w:rPr>
                <w:sz w:val="24"/>
              </w:rPr>
              <w:t>«Профилактика</w:t>
            </w:r>
            <w:r>
              <w:rPr>
                <w:spacing w:val="-5"/>
                <w:sz w:val="24"/>
              </w:rPr>
              <w:t> </w:t>
            </w:r>
            <w:r>
              <w:rPr>
                <w:sz w:val="24"/>
              </w:rPr>
              <w:t>и</w:t>
            </w:r>
            <w:r>
              <w:rPr>
                <w:spacing w:val="-3"/>
                <w:sz w:val="24"/>
              </w:rPr>
              <w:t> </w:t>
            </w:r>
            <w:r>
              <w:rPr>
                <w:spacing w:val="-2"/>
                <w:sz w:val="24"/>
              </w:rPr>
              <w:t>безопасность»</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spacing w:line="270" w:lineRule="atLeast"/>
              <w:ind w:left="111" w:right="1120"/>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380" w:hRule="atLeast"/>
        </w:trPr>
        <w:tc>
          <w:tcPr>
            <w:tcW w:w="1178" w:type="dxa"/>
          </w:tcPr>
          <w:p>
            <w:pPr>
              <w:pStyle w:val="TableParagraph"/>
              <w:spacing w:line="264" w:lineRule="exact"/>
              <w:ind w:left="107"/>
              <w:rPr>
                <w:sz w:val="24"/>
              </w:rPr>
            </w:pPr>
            <w:r>
              <w:rPr>
                <w:spacing w:val="-2"/>
                <w:sz w:val="24"/>
              </w:rPr>
              <w:t>Январь</w:t>
            </w:r>
          </w:p>
        </w:tc>
        <w:tc>
          <w:tcPr>
            <w:tcW w:w="2021" w:type="dxa"/>
          </w:tcPr>
          <w:p>
            <w:pPr>
              <w:pStyle w:val="TableParagraph"/>
              <w:ind w:left="108" w:right="181"/>
              <w:rPr>
                <w:sz w:val="24"/>
              </w:rPr>
            </w:pPr>
            <w:r>
              <w:rPr>
                <w:spacing w:val="-2"/>
                <w:sz w:val="24"/>
              </w:rPr>
              <w:t>Творческий </w:t>
            </w:r>
            <w:r>
              <w:rPr>
                <w:sz w:val="24"/>
              </w:rPr>
              <w:t>конкурс</w:t>
            </w:r>
            <w:r>
              <w:rPr>
                <w:spacing w:val="-15"/>
                <w:sz w:val="24"/>
              </w:rPr>
              <w:t> </w:t>
            </w:r>
            <w:r>
              <w:rPr>
                <w:sz w:val="24"/>
              </w:rPr>
              <w:t>«Самый классный</w:t>
            </w:r>
            <w:r>
              <w:rPr>
                <w:spacing w:val="-4"/>
                <w:sz w:val="24"/>
              </w:rPr>
              <w:t> </w:t>
            </w:r>
            <w:r>
              <w:rPr>
                <w:spacing w:val="-2"/>
                <w:sz w:val="24"/>
              </w:rPr>
              <w:t>класс»</w:t>
            </w:r>
          </w:p>
        </w:tc>
        <w:tc>
          <w:tcPr>
            <w:tcW w:w="3259" w:type="dxa"/>
          </w:tcPr>
          <w:p>
            <w:pPr>
              <w:pStyle w:val="TableParagraph"/>
              <w:ind w:left="108" w:right="720"/>
              <w:jc w:val="both"/>
              <w:rPr>
                <w:sz w:val="24"/>
              </w:rPr>
            </w:pPr>
            <w:r>
              <w:rPr>
                <w:sz w:val="24"/>
              </w:rPr>
              <w:t>Конкурс</w:t>
            </w:r>
            <w:r>
              <w:rPr>
                <w:spacing w:val="-15"/>
                <w:sz w:val="24"/>
              </w:rPr>
              <w:t> </w:t>
            </w:r>
            <w:r>
              <w:rPr>
                <w:sz w:val="24"/>
              </w:rPr>
              <w:t>видеороликов, песен,</w:t>
            </w:r>
            <w:r>
              <w:rPr>
                <w:spacing w:val="-9"/>
                <w:sz w:val="24"/>
              </w:rPr>
              <w:t> </w:t>
            </w:r>
            <w:r>
              <w:rPr>
                <w:sz w:val="24"/>
              </w:rPr>
              <w:t>танцев,</w:t>
            </w:r>
            <w:r>
              <w:rPr>
                <w:spacing w:val="-9"/>
                <w:sz w:val="24"/>
              </w:rPr>
              <w:t> </w:t>
            </w:r>
            <w:r>
              <w:rPr>
                <w:sz w:val="24"/>
              </w:rPr>
              <w:t>сценки</w:t>
            </w:r>
            <w:r>
              <w:rPr>
                <w:spacing w:val="-11"/>
                <w:sz w:val="24"/>
              </w:rPr>
              <w:t> </w:t>
            </w:r>
            <w:r>
              <w:rPr>
                <w:sz w:val="24"/>
              </w:rPr>
              <w:t>и достижений класса.</w:t>
            </w:r>
          </w:p>
          <w:p>
            <w:pPr>
              <w:pStyle w:val="TableParagraph"/>
              <w:spacing w:line="270" w:lineRule="atLeast"/>
              <w:ind w:left="108" w:right="583"/>
              <w:jc w:val="both"/>
              <w:rPr>
                <w:sz w:val="24"/>
              </w:rPr>
            </w:pPr>
            <w:r>
              <w:rPr>
                <w:sz w:val="24"/>
              </w:rPr>
              <w:t>Встреча</w:t>
            </w:r>
            <w:r>
              <w:rPr>
                <w:spacing w:val="-15"/>
                <w:sz w:val="24"/>
              </w:rPr>
              <w:t> </w:t>
            </w:r>
            <w:r>
              <w:rPr>
                <w:sz w:val="24"/>
              </w:rPr>
              <w:t>с</w:t>
            </w:r>
            <w:r>
              <w:rPr>
                <w:spacing w:val="-15"/>
                <w:sz w:val="24"/>
              </w:rPr>
              <w:t> </w:t>
            </w:r>
            <w:r>
              <w:rPr>
                <w:sz w:val="24"/>
              </w:rPr>
              <w:t>выпускниками школы прошлых лет.</w:t>
            </w:r>
          </w:p>
        </w:tc>
        <w:tc>
          <w:tcPr>
            <w:tcW w:w="3749" w:type="dxa"/>
          </w:tcPr>
          <w:p>
            <w:pPr>
              <w:pStyle w:val="TableParagraph"/>
              <w:spacing w:line="264"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Pr>
                <w:sz w:val="24"/>
              </w:rPr>
            </w:pPr>
            <w:r>
              <w:rPr>
                <w:spacing w:val="-2"/>
                <w:sz w:val="24"/>
              </w:rPr>
              <w:t>«Профориентация»</w:t>
            </w:r>
          </w:p>
        </w:tc>
      </w:tr>
      <w:tr>
        <w:trPr>
          <w:trHeight w:val="2759" w:hRule="atLeast"/>
        </w:trPr>
        <w:tc>
          <w:tcPr>
            <w:tcW w:w="1178" w:type="dxa"/>
          </w:tcPr>
          <w:p>
            <w:pPr>
              <w:pStyle w:val="TableParagraph"/>
              <w:spacing w:line="263" w:lineRule="exact"/>
              <w:ind w:left="107"/>
              <w:rPr>
                <w:sz w:val="24"/>
              </w:rPr>
            </w:pPr>
            <w:r>
              <w:rPr>
                <w:spacing w:val="-2"/>
                <w:sz w:val="24"/>
              </w:rPr>
              <w:t>Февраль</w:t>
            </w:r>
          </w:p>
        </w:tc>
        <w:tc>
          <w:tcPr>
            <w:tcW w:w="2021" w:type="dxa"/>
          </w:tcPr>
          <w:p>
            <w:pPr>
              <w:pStyle w:val="TableParagraph"/>
              <w:ind w:left="108"/>
              <w:rPr>
                <w:sz w:val="24"/>
              </w:rPr>
            </w:pPr>
            <w:r>
              <w:rPr>
                <w:spacing w:val="-2"/>
                <w:sz w:val="24"/>
              </w:rPr>
              <w:t>Зимние военизированные </w:t>
            </w:r>
            <w:r>
              <w:rPr>
                <w:spacing w:val="-4"/>
                <w:sz w:val="24"/>
              </w:rPr>
              <w:t>игры</w:t>
            </w:r>
          </w:p>
          <w:p>
            <w:pPr>
              <w:pStyle w:val="TableParagraph"/>
              <w:ind w:left="108"/>
              <w:rPr>
                <w:sz w:val="24"/>
              </w:rPr>
            </w:pPr>
            <w:r>
              <w:rPr>
                <w:spacing w:val="-2"/>
                <w:sz w:val="24"/>
              </w:rPr>
              <w:t>«Зарничка»,</w:t>
            </w:r>
          </w:p>
          <w:p>
            <w:pPr>
              <w:pStyle w:val="TableParagraph"/>
              <w:ind w:left="108"/>
              <w:rPr>
                <w:sz w:val="24"/>
              </w:rPr>
            </w:pPr>
            <w:r>
              <w:rPr>
                <w:spacing w:val="-2"/>
                <w:sz w:val="24"/>
              </w:rPr>
              <w:t>«Зарница»,</w:t>
            </w:r>
          </w:p>
          <w:p>
            <w:pPr>
              <w:pStyle w:val="TableParagraph"/>
              <w:ind w:left="108"/>
              <w:rPr>
                <w:sz w:val="24"/>
              </w:rPr>
            </w:pPr>
            <w:r>
              <w:rPr>
                <w:spacing w:val="-2"/>
                <w:sz w:val="24"/>
              </w:rPr>
              <w:t>«Орленок».</w:t>
            </w:r>
          </w:p>
        </w:tc>
        <w:tc>
          <w:tcPr>
            <w:tcW w:w="3259" w:type="dxa"/>
          </w:tcPr>
          <w:p>
            <w:pPr>
              <w:pStyle w:val="TableParagraph"/>
              <w:ind w:left="108" w:right="797"/>
              <w:rPr>
                <w:sz w:val="24"/>
              </w:rPr>
            </w:pPr>
            <w:r>
              <w:rPr>
                <w:sz w:val="24"/>
              </w:rPr>
              <w:t>Более 10 спортивных, интеллектуальных и творческих</w:t>
            </w:r>
            <w:r>
              <w:rPr>
                <w:spacing w:val="-15"/>
                <w:sz w:val="24"/>
              </w:rPr>
              <w:t> </w:t>
            </w:r>
            <w:r>
              <w:rPr>
                <w:sz w:val="24"/>
              </w:rPr>
              <w:t>конкурсов. Встреча с ветеранами Афганской войны.</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«Школьный</w:t>
            </w:r>
            <w:r>
              <w:rPr>
                <w:spacing w:val="-7"/>
                <w:sz w:val="24"/>
              </w:rPr>
              <w:t> </w:t>
            </w:r>
            <w:r>
              <w:rPr>
                <w:spacing w:val="-4"/>
                <w:sz w:val="24"/>
              </w:rPr>
              <w:t>урок»</w:t>
            </w:r>
          </w:p>
          <w:p>
            <w:pPr>
              <w:pStyle w:val="TableParagraph"/>
              <w:ind w:left="111"/>
              <w:rPr>
                <w:sz w:val="24"/>
              </w:rPr>
            </w:pPr>
            <w:r>
              <w:rPr>
                <w:sz w:val="24"/>
              </w:rPr>
              <w:t>«Профилактика</w:t>
            </w:r>
            <w:r>
              <w:rPr>
                <w:spacing w:val="-5"/>
                <w:sz w:val="24"/>
              </w:rPr>
              <w:t> </w:t>
            </w:r>
            <w:r>
              <w:rPr>
                <w:sz w:val="24"/>
              </w:rPr>
              <w:t>и</w:t>
            </w:r>
            <w:r>
              <w:rPr>
                <w:spacing w:val="-3"/>
                <w:sz w:val="24"/>
              </w:rPr>
              <w:t> </w:t>
            </w:r>
            <w:r>
              <w:rPr>
                <w:spacing w:val="-2"/>
                <w:sz w:val="24"/>
              </w:rPr>
              <w:t>безопасность»</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spacing w:line="269" w:lineRule="exact"/>
              <w:ind w:left="111"/>
              <w:rPr>
                <w:sz w:val="24"/>
              </w:rPr>
            </w:pPr>
            <w:r>
              <w:rPr>
                <w:sz w:val="24"/>
              </w:rPr>
              <w:t>«Социальное</w:t>
            </w:r>
            <w:r>
              <w:rPr>
                <w:spacing w:val="-7"/>
                <w:sz w:val="24"/>
              </w:rPr>
              <w:t> </w:t>
            </w:r>
            <w:r>
              <w:rPr>
                <w:spacing w:val="-2"/>
                <w:sz w:val="24"/>
              </w:rPr>
              <w:t>партнерство»</w:t>
            </w:r>
          </w:p>
        </w:tc>
      </w:tr>
      <w:tr>
        <w:trPr>
          <w:trHeight w:val="1655" w:hRule="atLeast"/>
        </w:trPr>
        <w:tc>
          <w:tcPr>
            <w:tcW w:w="1178" w:type="dxa"/>
          </w:tcPr>
          <w:p>
            <w:pPr>
              <w:pStyle w:val="TableParagraph"/>
              <w:spacing w:line="263" w:lineRule="exact"/>
              <w:ind w:left="107"/>
              <w:rPr>
                <w:sz w:val="24"/>
              </w:rPr>
            </w:pPr>
            <w:r>
              <w:rPr>
                <w:spacing w:val="-4"/>
                <w:sz w:val="24"/>
              </w:rPr>
              <w:t>Март</w:t>
            </w:r>
          </w:p>
        </w:tc>
        <w:tc>
          <w:tcPr>
            <w:tcW w:w="2021" w:type="dxa"/>
          </w:tcPr>
          <w:p>
            <w:pPr>
              <w:pStyle w:val="TableParagraph"/>
              <w:ind w:left="108"/>
              <w:rPr>
                <w:sz w:val="24"/>
              </w:rPr>
            </w:pPr>
            <w:r>
              <w:rPr>
                <w:spacing w:val="-2"/>
                <w:sz w:val="24"/>
              </w:rPr>
              <w:t>Праздничное мероприятие</w:t>
            </w:r>
          </w:p>
          <w:p>
            <w:pPr>
              <w:pStyle w:val="TableParagraph"/>
              <w:ind w:left="108"/>
              <w:rPr>
                <w:sz w:val="24"/>
              </w:rPr>
            </w:pPr>
            <w:r>
              <w:rPr>
                <w:spacing w:val="-2"/>
                <w:sz w:val="24"/>
              </w:rPr>
              <w:t>«Çăварни (масленица)»</w:t>
            </w:r>
          </w:p>
        </w:tc>
        <w:tc>
          <w:tcPr>
            <w:tcW w:w="3259" w:type="dxa"/>
          </w:tcPr>
          <w:p>
            <w:pPr>
              <w:pStyle w:val="TableParagraph"/>
              <w:ind w:left="108" w:right="447"/>
              <w:rPr>
                <w:sz w:val="24"/>
              </w:rPr>
            </w:pPr>
            <w:r>
              <w:rPr>
                <w:sz w:val="24"/>
              </w:rPr>
              <w:t>Конкурс «Шкул пики» («Мисс школы») Традиционные</w:t>
            </w:r>
            <w:r>
              <w:rPr>
                <w:spacing w:val="-15"/>
                <w:sz w:val="24"/>
              </w:rPr>
              <w:t> </w:t>
            </w:r>
            <w:r>
              <w:rPr>
                <w:sz w:val="24"/>
              </w:rPr>
              <w:t>чувашские игры по станциям.</w:t>
            </w:r>
          </w:p>
          <w:p>
            <w:pPr>
              <w:pStyle w:val="TableParagraph"/>
              <w:spacing w:line="270" w:lineRule="atLeast"/>
              <w:ind w:left="108"/>
              <w:rPr>
                <w:sz w:val="24"/>
              </w:rPr>
            </w:pPr>
            <w:r>
              <w:rPr>
                <w:sz w:val="24"/>
              </w:rPr>
              <w:t>Более</w:t>
            </w:r>
            <w:r>
              <w:rPr>
                <w:spacing w:val="-15"/>
                <w:sz w:val="24"/>
              </w:rPr>
              <w:t> </w:t>
            </w:r>
            <w:r>
              <w:rPr>
                <w:sz w:val="24"/>
              </w:rPr>
              <w:t>5</w:t>
            </w:r>
            <w:r>
              <w:rPr>
                <w:spacing w:val="-15"/>
                <w:sz w:val="24"/>
              </w:rPr>
              <w:t> </w:t>
            </w:r>
            <w:r>
              <w:rPr>
                <w:sz w:val="24"/>
              </w:rPr>
              <w:t>спортивных, интеллектуальных</w:t>
            </w:r>
            <w:r>
              <w:rPr>
                <w:spacing w:val="-7"/>
                <w:sz w:val="24"/>
              </w:rPr>
              <w:t> </w:t>
            </w:r>
            <w:r>
              <w:rPr>
                <w:spacing w:val="-10"/>
                <w:sz w:val="24"/>
              </w:rPr>
              <w:t>и</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spacing w:line="269" w:lineRule="exact"/>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tc>
      </w:tr>
    </w:tbl>
    <w:p>
      <w:pPr>
        <w:spacing w:after="0" w:line="269" w:lineRule="exact"/>
        <w:rPr>
          <w:sz w:val="24"/>
        </w:rPr>
        <w:sectPr>
          <w:type w:val="continuous"/>
          <w:pgSz w:w="11920" w:h="16850"/>
          <w:pgMar w:header="713" w:footer="0" w:top="940" w:bottom="0" w:left="760" w:right="0"/>
        </w:sect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2021"/>
        <w:gridCol w:w="3259"/>
        <w:gridCol w:w="3749"/>
      </w:tblGrid>
      <w:tr>
        <w:trPr>
          <w:trHeight w:val="827" w:hRule="atLeast"/>
        </w:trPr>
        <w:tc>
          <w:tcPr>
            <w:tcW w:w="1178" w:type="dxa"/>
          </w:tcPr>
          <w:p>
            <w:pPr>
              <w:pStyle w:val="TableParagraph"/>
              <w:rPr>
                <w:sz w:val="24"/>
              </w:rPr>
            </w:pPr>
          </w:p>
        </w:tc>
        <w:tc>
          <w:tcPr>
            <w:tcW w:w="2021" w:type="dxa"/>
          </w:tcPr>
          <w:p>
            <w:pPr>
              <w:pStyle w:val="TableParagraph"/>
              <w:rPr>
                <w:sz w:val="24"/>
              </w:rPr>
            </w:pPr>
          </w:p>
        </w:tc>
        <w:tc>
          <w:tcPr>
            <w:tcW w:w="3259" w:type="dxa"/>
          </w:tcPr>
          <w:p>
            <w:pPr>
              <w:pStyle w:val="TableParagraph"/>
              <w:spacing w:line="263" w:lineRule="exact"/>
              <w:ind w:left="108"/>
              <w:rPr>
                <w:sz w:val="24"/>
              </w:rPr>
            </w:pPr>
            <w:r>
              <w:rPr>
                <w:sz w:val="24"/>
              </w:rPr>
              <w:t>творческих</w:t>
            </w:r>
            <w:r>
              <w:rPr>
                <w:spacing w:val="-2"/>
                <w:sz w:val="24"/>
              </w:rPr>
              <w:t> конкурсов.</w:t>
            </w:r>
          </w:p>
        </w:tc>
        <w:tc>
          <w:tcPr>
            <w:tcW w:w="3749" w:type="dxa"/>
          </w:tcPr>
          <w:p>
            <w:pPr>
              <w:pStyle w:val="TableParagraph"/>
              <w:ind w:left="111" w:right="886" w:firstLine="64"/>
              <w:rPr>
                <w:sz w:val="24"/>
              </w:rPr>
            </w:pPr>
            <w:r>
              <w:rPr>
                <w:sz w:val="24"/>
              </w:rPr>
              <w:t>«Организация</w:t>
            </w:r>
            <w:r>
              <w:rPr>
                <w:spacing w:val="-15"/>
                <w:sz w:val="24"/>
              </w:rPr>
              <w:t> </w:t>
            </w:r>
            <w:r>
              <w:rPr>
                <w:sz w:val="24"/>
              </w:rPr>
              <w:t>предметно- пространственной среды»</w:t>
            </w:r>
          </w:p>
        </w:tc>
      </w:tr>
      <w:tr>
        <w:trPr>
          <w:trHeight w:val="2759" w:hRule="atLeast"/>
        </w:trPr>
        <w:tc>
          <w:tcPr>
            <w:tcW w:w="1178" w:type="dxa"/>
          </w:tcPr>
          <w:p>
            <w:pPr>
              <w:pStyle w:val="TableParagraph"/>
              <w:spacing w:line="263" w:lineRule="exact"/>
              <w:ind w:left="107"/>
              <w:rPr>
                <w:sz w:val="24"/>
              </w:rPr>
            </w:pPr>
            <w:r>
              <w:rPr>
                <w:spacing w:val="-2"/>
                <w:sz w:val="24"/>
              </w:rPr>
              <w:t>Апрель</w:t>
            </w:r>
          </w:p>
        </w:tc>
        <w:tc>
          <w:tcPr>
            <w:tcW w:w="2021" w:type="dxa"/>
          </w:tcPr>
          <w:p>
            <w:pPr>
              <w:pStyle w:val="TableParagraph"/>
              <w:spacing w:line="263" w:lineRule="exact"/>
              <w:ind w:left="108"/>
              <w:rPr>
                <w:sz w:val="24"/>
              </w:rPr>
            </w:pPr>
            <w:r>
              <w:rPr>
                <w:spacing w:val="-2"/>
                <w:sz w:val="24"/>
              </w:rPr>
              <w:t>Фестиваль</w:t>
            </w:r>
          </w:p>
          <w:p>
            <w:pPr>
              <w:pStyle w:val="TableParagraph"/>
              <w:ind w:left="108" w:right="695"/>
              <w:rPr>
                <w:sz w:val="24"/>
              </w:rPr>
            </w:pPr>
            <w:r>
              <w:rPr>
                <w:sz w:val="24"/>
              </w:rPr>
              <w:t>«Чăваш</w:t>
            </w:r>
            <w:r>
              <w:rPr>
                <w:spacing w:val="-15"/>
                <w:sz w:val="24"/>
              </w:rPr>
              <w:t> </w:t>
            </w:r>
            <w:r>
              <w:rPr>
                <w:sz w:val="24"/>
              </w:rPr>
              <w:t>ачи </w:t>
            </w:r>
            <w:r>
              <w:rPr>
                <w:spacing w:val="-2"/>
                <w:sz w:val="24"/>
              </w:rPr>
              <w:t>чăвашах»</w:t>
            </w:r>
          </w:p>
        </w:tc>
        <w:tc>
          <w:tcPr>
            <w:tcW w:w="3259" w:type="dxa"/>
          </w:tcPr>
          <w:p>
            <w:pPr>
              <w:pStyle w:val="TableParagraph"/>
              <w:ind w:left="108"/>
              <w:rPr>
                <w:sz w:val="24"/>
              </w:rPr>
            </w:pPr>
            <w:r>
              <w:rPr>
                <w:sz w:val="24"/>
              </w:rPr>
              <w:t>Защита творческих и социальных проектов на основах</w:t>
            </w:r>
            <w:r>
              <w:rPr>
                <w:spacing w:val="-11"/>
                <w:sz w:val="24"/>
              </w:rPr>
              <w:t> </w:t>
            </w:r>
            <w:r>
              <w:rPr>
                <w:sz w:val="24"/>
              </w:rPr>
              <w:t>истории</w:t>
            </w:r>
            <w:r>
              <w:rPr>
                <w:spacing w:val="-13"/>
                <w:sz w:val="24"/>
              </w:rPr>
              <w:t> </w:t>
            </w:r>
            <w:r>
              <w:rPr>
                <w:sz w:val="24"/>
              </w:rPr>
              <w:t>и</w:t>
            </w:r>
            <w:r>
              <w:rPr>
                <w:spacing w:val="-15"/>
                <w:sz w:val="24"/>
              </w:rPr>
              <w:t> </w:t>
            </w:r>
            <w:r>
              <w:rPr>
                <w:sz w:val="24"/>
              </w:rPr>
              <w:t>традиций чувашского народа.</w:t>
            </w:r>
          </w:p>
          <w:p>
            <w:pPr>
              <w:pStyle w:val="TableParagraph"/>
              <w:ind w:left="108"/>
              <w:rPr>
                <w:sz w:val="24"/>
              </w:rPr>
            </w:pPr>
            <w:r>
              <w:rPr>
                <w:sz w:val="24"/>
              </w:rPr>
              <w:t>Более</w:t>
            </w:r>
            <w:r>
              <w:rPr>
                <w:spacing w:val="-14"/>
                <w:sz w:val="24"/>
              </w:rPr>
              <w:t> </w:t>
            </w:r>
            <w:r>
              <w:rPr>
                <w:sz w:val="24"/>
              </w:rPr>
              <w:t>5</w:t>
            </w:r>
            <w:r>
              <w:rPr>
                <w:spacing w:val="-13"/>
                <w:sz w:val="24"/>
              </w:rPr>
              <w:t> </w:t>
            </w:r>
            <w:r>
              <w:rPr>
                <w:sz w:val="24"/>
              </w:rPr>
              <w:t>интеллектуальных</w:t>
            </w:r>
            <w:r>
              <w:rPr>
                <w:spacing w:val="-12"/>
                <w:sz w:val="24"/>
              </w:rPr>
              <w:t> </w:t>
            </w:r>
            <w:r>
              <w:rPr>
                <w:sz w:val="24"/>
              </w:rPr>
              <w:t>и творческих конкурсов.</w:t>
            </w:r>
          </w:p>
          <w:p>
            <w:pPr>
              <w:pStyle w:val="TableParagraph"/>
              <w:ind w:left="108"/>
              <w:rPr>
                <w:sz w:val="24"/>
              </w:rPr>
            </w:pPr>
            <w:r>
              <w:rPr>
                <w:sz w:val="24"/>
              </w:rPr>
              <w:t>Встреча</w:t>
            </w:r>
            <w:r>
              <w:rPr>
                <w:spacing w:val="-15"/>
                <w:sz w:val="24"/>
              </w:rPr>
              <w:t> </w:t>
            </w:r>
            <w:r>
              <w:rPr>
                <w:sz w:val="24"/>
              </w:rPr>
              <w:t>с</w:t>
            </w:r>
            <w:r>
              <w:rPr>
                <w:spacing w:val="-15"/>
                <w:sz w:val="24"/>
              </w:rPr>
              <w:t> </w:t>
            </w:r>
            <w:r>
              <w:rPr>
                <w:sz w:val="24"/>
              </w:rPr>
              <w:t>интересными людьми Чувашии.</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ind w:left="111"/>
              <w:rPr>
                <w:sz w:val="24"/>
              </w:rPr>
            </w:pPr>
            <w:r>
              <w:rPr>
                <w:sz w:val="24"/>
              </w:rPr>
              <w:t>«Социальное</w:t>
            </w:r>
            <w:r>
              <w:rPr>
                <w:spacing w:val="-7"/>
                <w:sz w:val="24"/>
              </w:rPr>
              <w:t> </w:t>
            </w:r>
            <w:r>
              <w:rPr>
                <w:spacing w:val="-2"/>
                <w:sz w:val="24"/>
              </w:rPr>
              <w:t>партнерство»</w:t>
            </w:r>
          </w:p>
          <w:p>
            <w:pPr>
              <w:pStyle w:val="TableParagraph"/>
              <w:spacing w:line="269" w:lineRule="exact"/>
              <w:ind w:left="111"/>
              <w:rPr>
                <w:sz w:val="24"/>
              </w:rPr>
            </w:pPr>
            <w:r>
              <w:rPr>
                <w:sz w:val="24"/>
              </w:rPr>
              <w:t>«Школьный</w:t>
            </w:r>
            <w:r>
              <w:rPr>
                <w:spacing w:val="-7"/>
                <w:sz w:val="24"/>
              </w:rPr>
              <w:t> </w:t>
            </w:r>
            <w:r>
              <w:rPr>
                <w:spacing w:val="-4"/>
                <w:sz w:val="24"/>
              </w:rPr>
              <w:t>урок»</w:t>
            </w:r>
          </w:p>
        </w:tc>
      </w:tr>
      <w:tr>
        <w:trPr>
          <w:trHeight w:val="3036" w:hRule="atLeast"/>
        </w:trPr>
        <w:tc>
          <w:tcPr>
            <w:tcW w:w="1178" w:type="dxa"/>
          </w:tcPr>
          <w:p>
            <w:pPr>
              <w:pStyle w:val="TableParagraph"/>
              <w:spacing w:line="264" w:lineRule="exact"/>
              <w:ind w:left="107"/>
              <w:rPr>
                <w:sz w:val="24"/>
              </w:rPr>
            </w:pPr>
            <w:r>
              <w:rPr>
                <w:spacing w:val="-5"/>
                <w:sz w:val="24"/>
              </w:rPr>
              <w:t>Май</w:t>
            </w:r>
          </w:p>
        </w:tc>
        <w:tc>
          <w:tcPr>
            <w:tcW w:w="2021" w:type="dxa"/>
          </w:tcPr>
          <w:p>
            <w:pPr>
              <w:pStyle w:val="TableParagraph"/>
              <w:spacing w:line="264" w:lineRule="exact"/>
              <w:ind w:left="108"/>
              <w:rPr>
                <w:sz w:val="24"/>
              </w:rPr>
            </w:pPr>
            <w:r>
              <w:rPr>
                <w:sz w:val="24"/>
              </w:rPr>
              <w:t>День</w:t>
            </w:r>
            <w:r>
              <w:rPr>
                <w:spacing w:val="-2"/>
                <w:sz w:val="24"/>
              </w:rPr>
              <w:t> Победы</w:t>
            </w:r>
          </w:p>
        </w:tc>
        <w:tc>
          <w:tcPr>
            <w:tcW w:w="3259" w:type="dxa"/>
          </w:tcPr>
          <w:p>
            <w:pPr>
              <w:pStyle w:val="TableParagraph"/>
              <w:ind w:left="108"/>
              <w:rPr>
                <w:sz w:val="24"/>
              </w:rPr>
            </w:pPr>
            <w:r>
              <w:rPr>
                <w:sz w:val="24"/>
              </w:rPr>
              <w:t>Более</w:t>
            </w:r>
            <w:r>
              <w:rPr>
                <w:spacing w:val="-14"/>
                <w:sz w:val="24"/>
              </w:rPr>
              <w:t> </w:t>
            </w:r>
            <w:r>
              <w:rPr>
                <w:sz w:val="24"/>
              </w:rPr>
              <w:t>5</w:t>
            </w:r>
            <w:r>
              <w:rPr>
                <w:spacing w:val="-13"/>
                <w:sz w:val="24"/>
              </w:rPr>
              <w:t> </w:t>
            </w:r>
            <w:r>
              <w:rPr>
                <w:sz w:val="24"/>
              </w:rPr>
              <w:t>интеллектуальных</w:t>
            </w:r>
            <w:r>
              <w:rPr>
                <w:spacing w:val="-12"/>
                <w:sz w:val="24"/>
              </w:rPr>
              <w:t> </w:t>
            </w:r>
            <w:r>
              <w:rPr>
                <w:sz w:val="24"/>
              </w:rPr>
              <w:t>и творческих конкурсов.</w:t>
            </w:r>
          </w:p>
          <w:p>
            <w:pPr>
              <w:pStyle w:val="TableParagraph"/>
              <w:ind w:left="108" w:right="926"/>
              <w:rPr>
                <w:sz w:val="24"/>
              </w:rPr>
            </w:pPr>
            <w:r>
              <w:rPr>
                <w:sz w:val="24"/>
              </w:rPr>
              <w:t>Акция</w:t>
            </w:r>
            <w:r>
              <w:rPr>
                <w:spacing w:val="-15"/>
                <w:sz w:val="24"/>
              </w:rPr>
              <w:t> </w:t>
            </w:r>
            <w:r>
              <w:rPr>
                <w:sz w:val="24"/>
              </w:rPr>
              <w:t>«Георгиевская </w:t>
            </w:r>
            <w:r>
              <w:rPr>
                <w:spacing w:val="-2"/>
                <w:sz w:val="24"/>
              </w:rPr>
              <w:t>ленточка».</w:t>
            </w:r>
          </w:p>
          <w:p>
            <w:pPr>
              <w:pStyle w:val="TableParagraph"/>
              <w:ind w:left="108" w:right="204"/>
              <w:rPr>
                <w:sz w:val="24"/>
              </w:rPr>
            </w:pPr>
            <w:r>
              <w:rPr>
                <w:sz w:val="24"/>
              </w:rPr>
              <w:t>Акция</w:t>
            </w:r>
            <w:r>
              <w:rPr>
                <w:spacing w:val="-15"/>
                <w:sz w:val="24"/>
              </w:rPr>
              <w:t> </w:t>
            </w:r>
            <w:r>
              <w:rPr>
                <w:sz w:val="24"/>
              </w:rPr>
              <w:t>«Бессмертный</w:t>
            </w:r>
            <w:r>
              <w:rPr>
                <w:spacing w:val="-15"/>
                <w:sz w:val="24"/>
              </w:rPr>
              <w:t> </w:t>
            </w:r>
            <w:r>
              <w:rPr>
                <w:sz w:val="24"/>
              </w:rPr>
              <w:t>полк». Праздничный концерт для ветеранов ВОВ. Организация почетного караула у памятника советскому солдату.</w:t>
            </w:r>
          </w:p>
          <w:p>
            <w:pPr>
              <w:pStyle w:val="TableParagraph"/>
              <w:spacing w:line="269" w:lineRule="exact"/>
              <w:ind w:left="108"/>
              <w:rPr>
                <w:sz w:val="24"/>
              </w:rPr>
            </w:pPr>
            <w:r>
              <w:rPr>
                <w:sz w:val="24"/>
              </w:rPr>
              <w:t>Аллея</w:t>
            </w:r>
            <w:r>
              <w:rPr>
                <w:spacing w:val="-1"/>
                <w:sz w:val="24"/>
              </w:rPr>
              <w:t> </w:t>
            </w:r>
            <w:r>
              <w:rPr>
                <w:sz w:val="24"/>
              </w:rPr>
              <w:t>Победы</w:t>
            </w:r>
            <w:r>
              <w:rPr>
                <w:spacing w:val="-2"/>
                <w:sz w:val="24"/>
              </w:rPr>
              <w:t> </w:t>
            </w:r>
            <w:r>
              <w:rPr>
                <w:sz w:val="24"/>
              </w:rPr>
              <w:t>(посадка</w:t>
            </w:r>
            <w:r>
              <w:rPr>
                <w:spacing w:val="-1"/>
                <w:sz w:val="24"/>
              </w:rPr>
              <w:t> </w:t>
            </w:r>
            <w:r>
              <w:rPr>
                <w:spacing w:val="-2"/>
                <w:sz w:val="24"/>
              </w:rPr>
              <w:t>елей)</w:t>
            </w:r>
          </w:p>
        </w:tc>
        <w:tc>
          <w:tcPr>
            <w:tcW w:w="3749" w:type="dxa"/>
          </w:tcPr>
          <w:p>
            <w:pPr>
              <w:pStyle w:val="TableParagraph"/>
              <w:spacing w:line="264"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ind w:left="176"/>
              <w:rPr>
                <w:sz w:val="24"/>
              </w:rPr>
            </w:pPr>
            <w:r>
              <w:rPr>
                <w:sz w:val="24"/>
              </w:rPr>
              <w:t>«Школьный</w:t>
            </w:r>
            <w:r>
              <w:rPr>
                <w:spacing w:val="-10"/>
                <w:sz w:val="24"/>
              </w:rPr>
              <w:t> </w:t>
            </w:r>
            <w:r>
              <w:rPr>
                <w:spacing w:val="-4"/>
                <w:sz w:val="24"/>
              </w:rPr>
              <w:t>урок»</w:t>
            </w:r>
          </w:p>
          <w:p>
            <w:pPr>
              <w:pStyle w:val="TableParagraph"/>
              <w:ind w:left="111"/>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p>
            <w:pPr>
              <w:pStyle w:val="TableParagraph"/>
              <w:spacing w:line="270" w:lineRule="atLeast"/>
              <w:ind w:left="111" w:right="1120"/>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2760" w:hRule="atLeast"/>
        </w:trPr>
        <w:tc>
          <w:tcPr>
            <w:tcW w:w="1178" w:type="dxa"/>
          </w:tcPr>
          <w:p>
            <w:pPr>
              <w:pStyle w:val="TableParagraph"/>
              <w:spacing w:line="263" w:lineRule="exact"/>
              <w:ind w:left="107"/>
              <w:rPr>
                <w:sz w:val="24"/>
              </w:rPr>
            </w:pPr>
            <w:r>
              <w:rPr>
                <w:spacing w:val="-5"/>
                <w:sz w:val="24"/>
              </w:rPr>
              <w:t>Май</w:t>
            </w:r>
          </w:p>
        </w:tc>
        <w:tc>
          <w:tcPr>
            <w:tcW w:w="2021" w:type="dxa"/>
          </w:tcPr>
          <w:p>
            <w:pPr>
              <w:pStyle w:val="TableParagraph"/>
              <w:ind w:left="108"/>
              <w:rPr>
                <w:sz w:val="24"/>
              </w:rPr>
            </w:pPr>
            <w:r>
              <w:rPr>
                <w:spacing w:val="-2"/>
                <w:sz w:val="24"/>
              </w:rPr>
              <w:t>Праздничное мероприятие</w:t>
            </w:r>
          </w:p>
          <w:p>
            <w:pPr>
              <w:pStyle w:val="TableParagraph"/>
              <w:ind w:left="108" w:right="212"/>
              <w:rPr>
                <w:sz w:val="24"/>
              </w:rPr>
            </w:pPr>
            <w:r>
              <w:rPr>
                <w:spacing w:val="-2"/>
                <w:sz w:val="24"/>
              </w:rPr>
              <w:t>«Акатуй», подведение </w:t>
            </w:r>
            <w:r>
              <w:rPr>
                <w:sz w:val="24"/>
              </w:rPr>
              <w:t>итогов за </w:t>
            </w:r>
            <w:r>
              <w:rPr>
                <w:spacing w:val="-2"/>
                <w:sz w:val="24"/>
              </w:rPr>
              <w:t>прошедший </w:t>
            </w:r>
            <w:r>
              <w:rPr>
                <w:sz w:val="24"/>
              </w:rPr>
              <w:t>учебный</w:t>
            </w:r>
            <w:r>
              <w:rPr>
                <w:spacing w:val="-4"/>
                <w:sz w:val="24"/>
              </w:rPr>
              <w:t> </w:t>
            </w:r>
            <w:r>
              <w:rPr>
                <w:spacing w:val="-5"/>
                <w:sz w:val="24"/>
              </w:rPr>
              <w:t>год</w:t>
            </w:r>
          </w:p>
        </w:tc>
        <w:tc>
          <w:tcPr>
            <w:tcW w:w="3259" w:type="dxa"/>
          </w:tcPr>
          <w:p>
            <w:pPr>
              <w:pStyle w:val="TableParagraph"/>
              <w:ind w:left="108"/>
              <w:rPr>
                <w:sz w:val="24"/>
              </w:rPr>
            </w:pPr>
            <w:r>
              <w:rPr>
                <w:sz w:val="24"/>
              </w:rPr>
              <w:t>Награждение лучших учащихся,</w:t>
            </w:r>
            <w:r>
              <w:rPr>
                <w:spacing w:val="-13"/>
                <w:sz w:val="24"/>
              </w:rPr>
              <w:t> </w:t>
            </w:r>
            <w:r>
              <w:rPr>
                <w:sz w:val="24"/>
              </w:rPr>
              <w:t>классов</w:t>
            </w:r>
            <w:r>
              <w:rPr>
                <w:spacing w:val="-14"/>
                <w:sz w:val="24"/>
              </w:rPr>
              <w:t> </w:t>
            </w:r>
            <w:r>
              <w:rPr>
                <w:sz w:val="24"/>
              </w:rPr>
              <w:t>по</w:t>
            </w:r>
            <w:r>
              <w:rPr>
                <w:spacing w:val="-13"/>
                <w:sz w:val="24"/>
              </w:rPr>
              <w:t> </w:t>
            </w:r>
            <w:r>
              <w:rPr>
                <w:sz w:val="24"/>
              </w:rPr>
              <w:t>итогам учебного года.</w:t>
            </w:r>
          </w:p>
          <w:p>
            <w:pPr>
              <w:pStyle w:val="TableParagraph"/>
              <w:ind w:left="108" w:right="797"/>
              <w:rPr>
                <w:sz w:val="24"/>
              </w:rPr>
            </w:pPr>
            <w:r>
              <w:rPr>
                <w:sz w:val="24"/>
              </w:rPr>
              <w:t>Итоговый концерт. Более 10 спортивных, интеллектуальных и творческих</w:t>
            </w:r>
            <w:r>
              <w:rPr>
                <w:spacing w:val="-15"/>
                <w:sz w:val="24"/>
              </w:rPr>
              <w:t> </w:t>
            </w:r>
            <w:r>
              <w:rPr>
                <w:sz w:val="24"/>
              </w:rPr>
              <w:t>конкурсов.</w:t>
            </w:r>
          </w:p>
        </w:tc>
        <w:tc>
          <w:tcPr>
            <w:tcW w:w="3749" w:type="dxa"/>
          </w:tcPr>
          <w:p>
            <w:pPr>
              <w:pStyle w:val="TableParagraph"/>
              <w:spacing w:line="263" w:lineRule="exact"/>
              <w:ind w:left="111"/>
              <w:rPr>
                <w:sz w:val="24"/>
              </w:rPr>
            </w:pPr>
            <w:r>
              <w:rPr>
                <w:sz w:val="24"/>
              </w:rPr>
              <w:t>«Классный</w:t>
            </w:r>
            <w:r>
              <w:rPr>
                <w:spacing w:val="-5"/>
                <w:sz w:val="24"/>
              </w:rPr>
              <w:t> </w:t>
            </w:r>
            <w:r>
              <w:rPr>
                <w:spacing w:val="-2"/>
                <w:sz w:val="24"/>
              </w:rPr>
              <w:t>руководитель»</w:t>
            </w:r>
          </w:p>
          <w:p>
            <w:pPr>
              <w:pStyle w:val="TableParagraph"/>
              <w:ind w:left="111"/>
              <w:rPr>
                <w:sz w:val="24"/>
              </w:rPr>
            </w:pPr>
            <w:r>
              <w:rPr>
                <w:spacing w:val="-2"/>
                <w:sz w:val="24"/>
              </w:rPr>
              <w:t>«Самоуправление»</w:t>
            </w:r>
          </w:p>
          <w:p>
            <w:pPr>
              <w:pStyle w:val="TableParagraph"/>
              <w:ind w:left="111" w:right="1569"/>
              <w:rPr>
                <w:sz w:val="24"/>
              </w:rPr>
            </w:pPr>
            <w:r>
              <w:rPr>
                <w:sz w:val="24"/>
              </w:rPr>
              <w:t>«Курсы</w:t>
            </w:r>
            <w:r>
              <w:rPr>
                <w:spacing w:val="-15"/>
                <w:sz w:val="24"/>
              </w:rPr>
              <w:t> </w:t>
            </w:r>
            <w:r>
              <w:rPr>
                <w:sz w:val="24"/>
              </w:rPr>
              <w:t>внеурочной </w:t>
            </w:r>
            <w:r>
              <w:rPr>
                <w:spacing w:val="-2"/>
                <w:sz w:val="24"/>
              </w:rPr>
              <w:t>деятельности»</w:t>
            </w:r>
          </w:p>
          <w:p>
            <w:pPr>
              <w:pStyle w:val="TableParagraph"/>
              <w:ind w:left="111"/>
              <w:rPr>
                <w:sz w:val="24"/>
              </w:rPr>
            </w:pPr>
            <w:r>
              <w:rPr>
                <w:spacing w:val="-2"/>
                <w:sz w:val="24"/>
              </w:rPr>
              <w:t>«Профориентация»</w:t>
            </w:r>
          </w:p>
          <w:p>
            <w:pPr>
              <w:pStyle w:val="TableParagraph"/>
              <w:ind w:left="111"/>
              <w:rPr>
                <w:sz w:val="24"/>
              </w:rPr>
            </w:pPr>
            <w:r>
              <w:rPr>
                <w:sz w:val="24"/>
              </w:rPr>
              <w:t>«Взаимодействие</w:t>
            </w:r>
            <w:r>
              <w:rPr>
                <w:spacing w:val="-5"/>
                <w:sz w:val="24"/>
              </w:rPr>
              <w:t> </w:t>
            </w:r>
            <w:r>
              <w:rPr>
                <w:sz w:val="24"/>
              </w:rPr>
              <w:t>с</w:t>
            </w:r>
            <w:r>
              <w:rPr>
                <w:spacing w:val="-2"/>
                <w:sz w:val="24"/>
              </w:rPr>
              <w:t> родителями»</w:t>
            </w:r>
          </w:p>
          <w:p>
            <w:pPr>
              <w:pStyle w:val="TableParagraph"/>
              <w:ind w:left="111" w:right="886" w:firstLine="64"/>
              <w:rPr>
                <w:sz w:val="24"/>
              </w:rPr>
            </w:pPr>
            <w:r>
              <w:rPr>
                <w:sz w:val="24"/>
              </w:rPr>
              <w:t>«Организация</w:t>
            </w:r>
            <w:r>
              <w:rPr>
                <w:spacing w:val="-15"/>
                <w:sz w:val="24"/>
              </w:rPr>
              <w:t> </w:t>
            </w:r>
            <w:r>
              <w:rPr>
                <w:sz w:val="24"/>
              </w:rPr>
              <w:t>предметно- пространственной среды»</w:t>
            </w:r>
          </w:p>
          <w:p>
            <w:pPr>
              <w:pStyle w:val="TableParagraph"/>
              <w:spacing w:line="270" w:lineRule="atLeast"/>
              <w:ind w:left="111" w:right="1120"/>
              <w:rPr>
                <w:sz w:val="24"/>
              </w:rPr>
            </w:pPr>
            <w:r>
              <w:rPr>
                <w:sz w:val="24"/>
              </w:rPr>
              <w:t>«Детские</w:t>
            </w:r>
            <w:r>
              <w:rPr>
                <w:spacing w:val="-15"/>
                <w:sz w:val="24"/>
              </w:rPr>
              <w:t> </w:t>
            </w:r>
            <w:r>
              <w:rPr>
                <w:sz w:val="24"/>
              </w:rPr>
              <w:t>общественные </w:t>
            </w:r>
            <w:r>
              <w:rPr>
                <w:spacing w:val="-2"/>
                <w:sz w:val="24"/>
              </w:rPr>
              <w:t>объединения»</w:t>
            </w:r>
          </w:p>
        </w:tc>
      </w:tr>
    </w:tbl>
    <w:p>
      <w:pPr>
        <w:spacing w:before="270" w:after="3"/>
        <w:ind w:left="399" w:right="975" w:firstLine="566"/>
        <w:jc w:val="left"/>
        <w:rPr>
          <w:b/>
          <w:sz w:val="24"/>
        </w:rPr>
      </w:pPr>
      <w:r>
        <w:rPr>
          <w:b/>
          <w:sz w:val="24"/>
        </w:rPr>
        <w:t>Традиционные</w:t>
      </w:r>
      <w:r>
        <w:rPr>
          <w:b/>
          <w:spacing w:val="-2"/>
          <w:sz w:val="24"/>
        </w:rPr>
        <w:t> </w:t>
      </w:r>
      <w:r>
        <w:rPr>
          <w:b/>
          <w:sz w:val="24"/>
        </w:rPr>
        <w:t>школьные</w:t>
      </w:r>
      <w:r>
        <w:rPr>
          <w:b/>
          <w:spacing w:val="-5"/>
          <w:sz w:val="24"/>
        </w:rPr>
        <w:t> </w:t>
      </w:r>
      <w:r>
        <w:rPr>
          <w:b/>
          <w:sz w:val="24"/>
        </w:rPr>
        <w:t>мероприятия</w:t>
      </w:r>
      <w:r>
        <w:rPr>
          <w:b/>
          <w:spacing w:val="-3"/>
          <w:sz w:val="24"/>
        </w:rPr>
        <w:t> </w:t>
      </w:r>
      <w:r>
        <w:rPr>
          <w:b/>
          <w:sz w:val="24"/>
        </w:rPr>
        <w:t>МБОУ</w:t>
      </w:r>
      <w:r>
        <w:rPr>
          <w:b/>
          <w:spacing w:val="-4"/>
          <w:sz w:val="24"/>
        </w:rPr>
        <w:t> </w:t>
      </w:r>
      <w:r>
        <w:rPr>
          <w:b/>
          <w:sz w:val="24"/>
        </w:rPr>
        <w:t>«Калайкасинская</w:t>
      </w:r>
      <w:r>
        <w:rPr>
          <w:b/>
          <w:spacing w:val="-6"/>
          <w:sz w:val="24"/>
        </w:rPr>
        <w:t> </w:t>
      </w:r>
      <w:r>
        <w:rPr>
          <w:b/>
          <w:sz w:val="24"/>
        </w:rPr>
        <w:t>СОШ</w:t>
      </w:r>
      <w:r>
        <w:rPr>
          <w:b/>
          <w:spacing w:val="-4"/>
          <w:sz w:val="24"/>
        </w:rPr>
        <w:t> </w:t>
      </w:r>
      <w:r>
        <w:rPr>
          <w:b/>
          <w:sz w:val="24"/>
        </w:rPr>
        <w:t>им.</w:t>
      </w:r>
      <w:r>
        <w:rPr>
          <w:b/>
          <w:spacing w:val="-3"/>
          <w:sz w:val="24"/>
        </w:rPr>
        <w:t> </w:t>
      </w:r>
      <w:r>
        <w:rPr>
          <w:b/>
          <w:sz w:val="24"/>
        </w:rPr>
        <w:t>А.</w:t>
      </w:r>
      <w:r>
        <w:rPr>
          <w:b/>
          <w:spacing w:val="-3"/>
          <w:sz w:val="24"/>
        </w:rPr>
        <w:t> </w:t>
      </w:r>
      <w:r>
        <w:rPr>
          <w:b/>
          <w:sz w:val="24"/>
        </w:rPr>
        <w:t>Г. </w:t>
      </w:r>
      <w:r>
        <w:rPr>
          <w:b/>
          <w:spacing w:val="-2"/>
          <w:sz w:val="24"/>
        </w:rPr>
        <w:t>Николаева»</w:t>
      </w:r>
    </w:p>
    <w:tbl>
      <w:tblPr>
        <w:tblW w:w="0" w:type="auto"/>
        <w:jc w:val="lef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5204"/>
        <w:gridCol w:w="3826"/>
      </w:tblGrid>
      <w:tr>
        <w:trPr>
          <w:trHeight w:val="275" w:hRule="atLeast"/>
        </w:trPr>
        <w:tc>
          <w:tcPr>
            <w:tcW w:w="1176" w:type="dxa"/>
          </w:tcPr>
          <w:p>
            <w:pPr>
              <w:pStyle w:val="TableParagraph"/>
              <w:spacing w:line="256" w:lineRule="exact"/>
              <w:ind w:left="12" w:right="2"/>
              <w:jc w:val="center"/>
              <w:rPr>
                <w:sz w:val="24"/>
              </w:rPr>
            </w:pPr>
            <w:r>
              <w:rPr>
                <w:spacing w:val="-2"/>
                <w:sz w:val="24"/>
              </w:rPr>
              <w:t>Месяц</w:t>
            </w:r>
          </w:p>
        </w:tc>
        <w:tc>
          <w:tcPr>
            <w:tcW w:w="5204" w:type="dxa"/>
          </w:tcPr>
          <w:p>
            <w:pPr>
              <w:pStyle w:val="TableParagraph"/>
              <w:spacing w:line="256" w:lineRule="exact"/>
              <w:ind w:left="14" w:right="3"/>
              <w:jc w:val="center"/>
              <w:rPr>
                <w:sz w:val="24"/>
              </w:rPr>
            </w:pPr>
            <w:r>
              <w:rPr>
                <w:spacing w:val="-2"/>
                <w:sz w:val="24"/>
              </w:rPr>
              <w:t>Мероприятия</w:t>
            </w:r>
          </w:p>
        </w:tc>
        <w:tc>
          <w:tcPr>
            <w:tcW w:w="3826" w:type="dxa"/>
          </w:tcPr>
          <w:p>
            <w:pPr>
              <w:pStyle w:val="TableParagraph"/>
              <w:spacing w:line="256" w:lineRule="exact"/>
              <w:ind w:left="1102"/>
              <w:rPr>
                <w:sz w:val="24"/>
              </w:rPr>
            </w:pPr>
            <w:r>
              <w:rPr>
                <w:sz w:val="24"/>
              </w:rPr>
              <w:t>Работа</w:t>
            </w:r>
            <w:r>
              <w:rPr>
                <w:spacing w:val="-2"/>
                <w:sz w:val="24"/>
              </w:rPr>
              <w:t> модулей</w:t>
            </w:r>
          </w:p>
        </w:tc>
      </w:tr>
      <w:tr>
        <w:trPr>
          <w:trHeight w:val="827" w:hRule="atLeast"/>
        </w:trPr>
        <w:tc>
          <w:tcPr>
            <w:tcW w:w="1176"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8"/>
              <w:rPr>
                <w:b/>
                <w:sz w:val="24"/>
              </w:rPr>
            </w:pPr>
          </w:p>
          <w:p>
            <w:pPr>
              <w:pStyle w:val="TableParagraph"/>
              <w:ind w:left="107"/>
              <w:rPr>
                <w:sz w:val="24"/>
              </w:rPr>
            </w:pPr>
            <w:r>
              <w:rPr>
                <w:spacing w:val="-2"/>
                <w:sz w:val="24"/>
              </w:rPr>
              <w:t>Сентябрь</w:t>
            </w:r>
          </w:p>
        </w:tc>
        <w:tc>
          <w:tcPr>
            <w:tcW w:w="5204" w:type="dxa"/>
          </w:tcPr>
          <w:p>
            <w:pPr>
              <w:pStyle w:val="TableParagraph"/>
              <w:spacing w:before="267"/>
              <w:ind w:left="14" w:right="5"/>
              <w:jc w:val="center"/>
              <w:rPr>
                <w:sz w:val="24"/>
              </w:rPr>
            </w:pPr>
            <w:r>
              <w:rPr>
                <w:sz w:val="24"/>
              </w:rPr>
              <w:t>День</w:t>
            </w:r>
            <w:r>
              <w:rPr>
                <w:spacing w:val="-3"/>
                <w:sz w:val="24"/>
              </w:rPr>
              <w:t> </w:t>
            </w:r>
            <w:r>
              <w:rPr>
                <w:sz w:val="24"/>
              </w:rPr>
              <w:t>солидарности</w:t>
            </w:r>
            <w:r>
              <w:rPr>
                <w:spacing w:val="-2"/>
                <w:sz w:val="24"/>
              </w:rPr>
              <w:t> </w:t>
            </w:r>
            <w:r>
              <w:rPr>
                <w:sz w:val="24"/>
              </w:rPr>
              <w:t>в</w:t>
            </w:r>
            <w:r>
              <w:rPr>
                <w:spacing w:val="-3"/>
                <w:sz w:val="24"/>
              </w:rPr>
              <w:t> </w:t>
            </w:r>
            <w:r>
              <w:rPr>
                <w:sz w:val="24"/>
              </w:rPr>
              <w:t>борьбе</w:t>
            </w:r>
            <w:r>
              <w:rPr>
                <w:spacing w:val="-3"/>
                <w:sz w:val="24"/>
              </w:rPr>
              <w:t> </w:t>
            </w:r>
            <w:r>
              <w:rPr>
                <w:sz w:val="24"/>
              </w:rPr>
              <w:t>с</w:t>
            </w:r>
            <w:r>
              <w:rPr>
                <w:spacing w:val="-1"/>
                <w:sz w:val="24"/>
              </w:rPr>
              <w:t> </w:t>
            </w:r>
            <w:r>
              <w:rPr>
                <w:spacing w:val="-2"/>
                <w:sz w:val="24"/>
              </w:rPr>
              <w:t>терроризмом</w:t>
            </w:r>
          </w:p>
        </w:tc>
        <w:tc>
          <w:tcPr>
            <w:tcW w:w="3826" w:type="dxa"/>
          </w:tcPr>
          <w:p>
            <w:pPr>
              <w:pStyle w:val="TableParagraph"/>
              <w:spacing w:line="268"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right="3"/>
              <w:jc w:val="center"/>
              <w:rPr>
                <w:sz w:val="24"/>
              </w:rPr>
            </w:pPr>
            <w:r>
              <w:rPr>
                <w:sz w:val="24"/>
              </w:rPr>
              <w:t>«Школьный</w:t>
            </w:r>
            <w:r>
              <w:rPr>
                <w:spacing w:val="-7"/>
                <w:sz w:val="24"/>
              </w:rPr>
              <w:t> </w:t>
            </w:r>
            <w:r>
              <w:rPr>
                <w:spacing w:val="-4"/>
                <w:sz w:val="24"/>
              </w:rPr>
              <w:t>урок»</w:t>
            </w:r>
          </w:p>
          <w:p>
            <w:pPr>
              <w:pStyle w:val="TableParagraph"/>
              <w:spacing w:line="264" w:lineRule="exact"/>
              <w:ind w:left="16" w:right="3"/>
              <w:jc w:val="center"/>
              <w:rPr>
                <w:sz w:val="24"/>
              </w:rPr>
            </w:pPr>
            <w:r>
              <w:rPr>
                <w:sz w:val="24"/>
              </w:rPr>
              <w:t>«Профилактика</w:t>
            </w:r>
            <w:r>
              <w:rPr>
                <w:spacing w:val="-5"/>
                <w:sz w:val="24"/>
              </w:rPr>
              <w:t> </w:t>
            </w:r>
            <w:r>
              <w:rPr>
                <w:sz w:val="24"/>
              </w:rPr>
              <w:t>и</w:t>
            </w:r>
            <w:r>
              <w:rPr>
                <w:spacing w:val="-3"/>
                <w:sz w:val="24"/>
              </w:rPr>
              <w:t> </w:t>
            </w:r>
            <w:r>
              <w:rPr>
                <w:spacing w:val="-2"/>
                <w:sz w:val="24"/>
              </w:rPr>
              <w:t>безопасность»</w:t>
            </w:r>
          </w:p>
        </w:tc>
      </w:tr>
      <w:tr>
        <w:trPr>
          <w:trHeight w:val="1105" w:hRule="atLeast"/>
        </w:trPr>
        <w:tc>
          <w:tcPr>
            <w:tcW w:w="1176" w:type="dxa"/>
            <w:vMerge/>
            <w:tcBorders>
              <w:top w:val="nil"/>
            </w:tcBorders>
          </w:tcPr>
          <w:p>
            <w:pPr>
              <w:rPr>
                <w:sz w:val="2"/>
                <w:szCs w:val="2"/>
              </w:rPr>
            </w:pPr>
          </w:p>
        </w:tc>
        <w:tc>
          <w:tcPr>
            <w:tcW w:w="5204" w:type="dxa"/>
          </w:tcPr>
          <w:p>
            <w:pPr>
              <w:pStyle w:val="TableParagraph"/>
              <w:spacing w:before="130"/>
              <w:rPr>
                <w:b/>
                <w:sz w:val="24"/>
              </w:rPr>
            </w:pPr>
          </w:p>
          <w:p>
            <w:pPr>
              <w:pStyle w:val="TableParagraph"/>
              <w:spacing w:before="1"/>
              <w:ind w:left="14" w:right="6"/>
              <w:jc w:val="center"/>
              <w:rPr>
                <w:sz w:val="24"/>
              </w:rPr>
            </w:pPr>
            <w:r>
              <w:rPr>
                <w:sz w:val="24"/>
              </w:rPr>
              <w:t>Празднование</w:t>
            </w:r>
            <w:r>
              <w:rPr>
                <w:spacing w:val="-3"/>
                <w:sz w:val="24"/>
              </w:rPr>
              <w:t> </w:t>
            </w:r>
            <w:r>
              <w:rPr>
                <w:sz w:val="24"/>
              </w:rPr>
              <w:t>дня</w:t>
            </w:r>
            <w:r>
              <w:rPr>
                <w:spacing w:val="-2"/>
                <w:sz w:val="24"/>
              </w:rPr>
              <w:t> </w:t>
            </w:r>
            <w:r>
              <w:rPr>
                <w:sz w:val="24"/>
              </w:rPr>
              <w:t>рождения</w:t>
            </w:r>
            <w:r>
              <w:rPr>
                <w:spacing w:val="-2"/>
                <w:sz w:val="24"/>
              </w:rPr>
              <w:t> </w:t>
            </w:r>
            <w:r>
              <w:rPr>
                <w:sz w:val="24"/>
              </w:rPr>
              <w:t>А.Г.</w:t>
            </w:r>
            <w:r>
              <w:rPr>
                <w:spacing w:val="-2"/>
                <w:sz w:val="24"/>
              </w:rPr>
              <w:t> Николаева</w:t>
            </w:r>
          </w:p>
        </w:tc>
        <w:tc>
          <w:tcPr>
            <w:tcW w:w="3826" w:type="dxa"/>
          </w:tcPr>
          <w:p>
            <w:pPr>
              <w:pStyle w:val="TableParagraph"/>
              <w:spacing w:line="270"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jc w:val="center"/>
              <w:rPr>
                <w:sz w:val="24"/>
              </w:rPr>
            </w:pPr>
            <w:r>
              <w:rPr>
                <w:spacing w:val="-2"/>
                <w:sz w:val="24"/>
              </w:rPr>
              <w:t>«Самоуправление»</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128"/>
              <w:rPr>
                <w:b/>
                <w:sz w:val="24"/>
              </w:rPr>
            </w:pPr>
          </w:p>
          <w:p>
            <w:pPr>
              <w:pStyle w:val="TableParagraph"/>
              <w:spacing w:before="1"/>
              <w:ind w:left="14" w:right="5"/>
              <w:jc w:val="center"/>
              <w:rPr>
                <w:sz w:val="24"/>
              </w:rPr>
            </w:pPr>
            <w:r>
              <w:rPr>
                <w:sz w:val="24"/>
              </w:rPr>
              <w:t>Закрытие</w:t>
            </w:r>
            <w:r>
              <w:rPr>
                <w:spacing w:val="-5"/>
                <w:sz w:val="24"/>
              </w:rPr>
              <w:t> </w:t>
            </w:r>
            <w:r>
              <w:rPr>
                <w:sz w:val="24"/>
              </w:rPr>
              <w:t>летнего</w:t>
            </w:r>
            <w:r>
              <w:rPr>
                <w:spacing w:val="-3"/>
                <w:sz w:val="24"/>
              </w:rPr>
              <w:t> </w:t>
            </w:r>
            <w:r>
              <w:rPr>
                <w:sz w:val="24"/>
              </w:rPr>
              <w:t>спортивного</w:t>
            </w:r>
            <w:r>
              <w:rPr>
                <w:spacing w:val="-3"/>
                <w:sz w:val="24"/>
              </w:rPr>
              <w:t> </w:t>
            </w:r>
            <w:r>
              <w:rPr>
                <w:spacing w:val="-2"/>
                <w:sz w:val="24"/>
              </w:rPr>
              <w:t>сезона</w:t>
            </w:r>
          </w:p>
        </w:tc>
        <w:tc>
          <w:tcPr>
            <w:tcW w:w="3826" w:type="dxa"/>
          </w:tcPr>
          <w:p>
            <w:pPr>
              <w:pStyle w:val="TableParagraph"/>
              <w:spacing w:line="268" w:lineRule="exact"/>
              <w:ind w:left="16"/>
              <w:jc w:val="center"/>
              <w:rPr>
                <w:sz w:val="24"/>
              </w:rPr>
            </w:pPr>
            <w:r>
              <w:rPr>
                <w:sz w:val="24"/>
              </w:rPr>
              <w:t>«Классный</w:t>
            </w:r>
            <w:r>
              <w:rPr>
                <w:spacing w:val="-4"/>
                <w:sz w:val="24"/>
              </w:rPr>
              <w:t> </w:t>
            </w:r>
            <w:r>
              <w:rPr>
                <w:spacing w:val="-2"/>
                <w:sz w:val="24"/>
              </w:rPr>
              <w:t>руководитель»</w:t>
            </w:r>
          </w:p>
          <w:p>
            <w:pPr>
              <w:pStyle w:val="TableParagraph"/>
              <w:ind w:left="16"/>
              <w:jc w:val="center"/>
              <w:rPr>
                <w:sz w:val="24"/>
              </w:rPr>
            </w:pPr>
            <w:r>
              <w:rPr>
                <w:spacing w:val="-2"/>
                <w:sz w:val="24"/>
              </w:rPr>
              <w:t>«Самоуправление»</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267"/>
              <w:ind w:left="1466" w:hanging="858"/>
              <w:rPr>
                <w:sz w:val="24"/>
              </w:rPr>
            </w:pPr>
            <w:r>
              <w:rPr>
                <w:sz w:val="24"/>
              </w:rPr>
              <w:t>Трудовые</w:t>
            </w:r>
            <w:r>
              <w:rPr>
                <w:spacing w:val="-13"/>
                <w:sz w:val="24"/>
              </w:rPr>
              <w:t> </w:t>
            </w:r>
            <w:r>
              <w:rPr>
                <w:sz w:val="24"/>
              </w:rPr>
              <w:t>десанты</w:t>
            </w:r>
            <w:r>
              <w:rPr>
                <w:spacing w:val="-12"/>
                <w:sz w:val="24"/>
              </w:rPr>
              <w:t> </w:t>
            </w:r>
            <w:r>
              <w:rPr>
                <w:sz w:val="24"/>
              </w:rPr>
              <w:t>по</w:t>
            </w:r>
            <w:r>
              <w:rPr>
                <w:spacing w:val="-12"/>
                <w:sz w:val="24"/>
              </w:rPr>
              <w:t> </w:t>
            </w:r>
            <w:r>
              <w:rPr>
                <w:sz w:val="24"/>
              </w:rPr>
              <w:t>благоустройству школьной территории</w:t>
            </w:r>
          </w:p>
        </w:tc>
        <w:tc>
          <w:tcPr>
            <w:tcW w:w="3826" w:type="dxa"/>
          </w:tcPr>
          <w:p>
            <w:pPr>
              <w:pStyle w:val="TableParagraph"/>
              <w:spacing w:line="268"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jc w:val="center"/>
              <w:rPr>
                <w:sz w:val="24"/>
              </w:rPr>
            </w:pPr>
            <w:r>
              <w:rPr>
                <w:spacing w:val="-2"/>
                <w:sz w:val="24"/>
              </w:rPr>
              <w:t>«Самоуправление»</w:t>
            </w:r>
          </w:p>
          <w:p>
            <w:pPr>
              <w:pStyle w:val="TableParagraph"/>
              <w:spacing w:line="270" w:lineRule="atLeast"/>
              <w:ind w:left="16" w:right="2"/>
              <w:jc w:val="center"/>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tc>
      </w:tr>
      <w:tr>
        <w:trPr>
          <w:trHeight w:val="827" w:hRule="atLeast"/>
        </w:trPr>
        <w:tc>
          <w:tcPr>
            <w:tcW w:w="1176" w:type="dxa"/>
          </w:tcPr>
          <w:p>
            <w:pPr>
              <w:pStyle w:val="TableParagraph"/>
              <w:spacing w:before="128"/>
              <w:ind w:left="12"/>
              <w:jc w:val="center"/>
              <w:rPr>
                <w:sz w:val="24"/>
              </w:rPr>
            </w:pPr>
            <w:r>
              <w:rPr>
                <w:spacing w:val="-2"/>
                <w:sz w:val="24"/>
              </w:rPr>
              <w:t>Октябрь</w:t>
            </w:r>
          </w:p>
        </w:tc>
        <w:tc>
          <w:tcPr>
            <w:tcW w:w="5204" w:type="dxa"/>
          </w:tcPr>
          <w:p>
            <w:pPr>
              <w:pStyle w:val="TableParagraph"/>
              <w:ind w:left="138" w:right="130" w:firstLine="4"/>
              <w:jc w:val="center"/>
              <w:rPr>
                <w:sz w:val="24"/>
              </w:rPr>
            </w:pPr>
            <w:r>
              <w:rPr>
                <w:sz w:val="24"/>
              </w:rPr>
              <w:t>День пожилого человека. Чувствование ветеранов</w:t>
            </w:r>
            <w:r>
              <w:rPr>
                <w:spacing w:val="-14"/>
                <w:sz w:val="24"/>
              </w:rPr>
              <w:t> </w:t>
            </w:r>
            <w:r>
              <w:rPr>
                <w:sz w:val="24"/>
              </w:rPr>
              <w:t>педагогического</w:t>
            </w:r>
            <w:r>
              <w:rPr>
                <w:spacing w:val="-14"/>
                <w:sz w:val="24"/>
              </w:rPr>
              <w:t> </w:t>
            </w:r>
            <w:r>
              <w:rPr>
                <w:sz w:val="24"/>
              </w:rPr>
              <w:t>труда,</w:t>
            </w:r>
            <w:r>
              <w:rPr>
                <w:spacing w:val="-14"/>
                <w:sz w:val="24"/>
              </w:rPr>
              <w:t> </w:t>
            </w:r>
            <w:r>
              <w:rPr>
                <w:sz w:val="24"/>
              </w:rPr>
              <w:t>поздравление</w:t>
            </w:r>
          </w:p>
          <w:p>
            <w:pPr>
              <w:pStyle w:val="TableParagraph"/>
              <w:spacing w:line="264" w:lineRule="exact"/>
              <w:ind w:left="14" w:right="8"/>
              <w:jc w:val="center"/>
              <w:rPr>
                <w:sz w:val="24"/>
              </w:rPr>
            </w:pPr>
            <w:r>
              <w:rPr>
                <w:sz w:val="24"/>
              </w:rPr>
              <w:t>дедушек</w:t>
            </w:r>
            <w:r>
              <w:rPr>
                <w:spacing w:val="-4"/>
                <w:sz w:val="24"/>
              </w:rPr>
              <w:t> </w:t>
            </w:r>
            <w:r>
              <w:rPr>
                <w:sz w:val="24"/>
              </w:rPr>
              <w:t>и</w:t>
            </w:r>
            <w:r>
              <w:rPr>
                <w:spacing w:val="-3"/>
                <w:sz w:val="24"/>
              </w:rPr>
              <w:t> </w:t>
            </w:r>
            <w:r>
              <w:rPr>
                <w:sz w:val="24"/>
              </w:rPr>
              <w:t>бабушек</w:t>
            </w:r>
            <w:r>
              <w:rPr>
                <w:spacing w:val="2"/>
                <w:sz w:val="24"/>
              </w:rPr>
              <w:t> </w:t>
            </w:r>
            <w:r>
              <w:rPr>
                <w:sz w:val="24"/>
              </w:rPr>
              <w:t>учащихся,</w:t>
            </w:r>
            <w:r>
              <w:rPr>
                <w:spacing w:val="-6"/>
                <w:sz w:val="24"/>
              </w:rPr>
              <w:t> </w:t>
            </w:r>
            <w:r>
              <w:rPr>
                <w:spacing w:val="-2"/>
                <w:sz w:val="24"/>
              </w:rPr>
              <w:t>праздничный</w:t>
            </w:r>
          </w:p>
        </w:tc>
        <w:tc>
          <w:tcPr>
            <w:tcW w:w="3826" w:type="dxa"/>
          </w:tcPr>
          <w:p>
            <w:pPr>
              <w:pStyle w:val="TableParagraph"/>
              <w:spacing w:line="268"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jc w:val="center"/>
              <w:rPr>
                <w:sz w:val="24"/>
              </w:rPr>
            </w:pPr>
            <w:r>
              <w:rPr>
                <w:spacing w:val="-2"/>
                <w:sz w:val="24"/>
              </w:rPr>
              <w:t>«Самоуправление»</w:t>
            </w:r>
          </w:p>
          <w:p>
            <w:pPr>
              <w:pStyle w:val="TableParagraph"/>
              <w:spacing w:line="264" w:lineRule="exact"/>
              <w:ind w:left="16" w:right="6"/>
              <w:jc w:val="center"/>
              <w:rPr>
                <w:sz w:val="24"/>
              </w:rPr>
            </w:pPr>
            <w:r>
              <w:rPr>
                <w:sz w:val="24"/>
              </w:rPr>
              <w:t>«Детские</w:t>
            </w:r>
            <w:r>
              <w:rPr>
                <w:spacing w:val="-5"/>
                <w:sz w:val="24"/>
              </w:rPr>
              <w:t> </w:t>
            </w:r>
            <w:r>
              <w:rPr>
                <w:spacing w:val="-2"/>
                <w:sz w:val="24"/>
              </w:rPr>
              <w:t>общественные</w:t>
            </w:r>
          </w:p>
        </w:tc>
      </w:tr>
    </w:tbl>
    <w:p>
      <w:pPr>
        <w:spacing w:after="0" w:line="264" w:lineRule="exact"/>
        <w:jc w:val="center"/>
        <w:rPr>
          <w:sz w:val="24"/>
        </w:rPr>
        <w:sectPr>
          <w:type w:val="continuous"/>
          <w:pgSz w:w="11920" w:h="16850"/>
          <w:pgMar w:header="713" w:footer="0" w:top="940" w:bottom="205" w:left="760" w:right="0"/>
        </w:sectPr>
      </w:pPr>
    </w:p>
    <w:tbl>
      <w:tblPr>
        <w:tblW w:w="0" w:type="auto"/>
        <w:jc w:val="lef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5204"/>
        <w:gridCol w:w="3826"/>
      </w:tblGrid>
      <w:tr>
        <w:trPr>
          <w:trHeight w:val="275" w:hRule="atLeast"/>
        </w:trPr>
        <w:tc>
          <w:tcPr>
            <w:tcW w:w="1176" w:type="dxa"/>
            <w:vMerge w:val="restart"/>
          </w:tcPr>
          <w:p>
            <w:pPr>
              <w:pStyle w:val="TableParagraph"/>
              <w:rPr>
                <w:sz w:val="24"/>
              </w:rPr>
            </w:pPr>
          </w:p>
        </w:tc>
        <w:tc>
          <w:tcPr>
            <w:tcW w:w="5204" w:type="dxa"/>
          </w:tcPr>
          <w:p>
            <w:pPr>
              <w:pStyle w:val="TableParagraph"/>
              <w:spacing w:line="256" w:lineRule="exact"/>
              <w:ind w:left="14" w:right="1"/>
              <w:jc w:val="center"/>
              <w:rPr>
                <w:sz w:val="24"/>
              </w:rPr>
            </w:pPr>
            <w:r>
              <w:rPr>
                <w:spacing w:val="-2"/>
                <w:sz w:val="24"/>
              </w:rPr>
              <w:t>концерт.</w:t>
            </w:r>
          </w:p>
        </w:tc>
        <w:tc>
          <w:tcPr>
            <w:tcW w:w="3826" w:type="dxa"/>
          </w:tcPr>
          <w:p>
            <w:pPr>
              <w:pStyle w:val="TableParagraph"/>
              <w:spacing w:line="256" w:lineRule="exact"/>
              <w:ind w:left="1190"/>
              <w:rPr>
                <w:sz w:val="24"/>
              </w:rPr>
            </w:pPr>
            <w:r>
              <w:rPr>
                <w:spacing w:val="-2"/>
                <w:sz w:val="24"/>
              </w:rPr>
              <w:t>объединения»</w:t>
            </w:r>
          </w:p>
        </w:tc>
      </w:tr>
      <w:tr>
        <w:trPr>
          <w:trHeight w:val="1104" w:hRule="atLeast"/>
        </w:trPr>
        <w:tc>
          <w:tcPr>
            <w:tcW w:w="1176" w:type="dxa"/>
            <w:vMerge/>
            <w:tcBorders>
              <w:top w:val="nil"/>
            </w:tcBorders>
          </w:tcPr>
          <w:p>
            <w:pPr>
              <w:rPr>
                <w:sz w:val="2"/>
                <w:szCs w:val="2"/>
              </w:rPr>
            </w:pPr>
          </w:p>
        </w:tc>
        <w:tc>
          <w:tcPr>
            <w:tcW w:w="5204" w:type="dxa"/>
          </w:tcPr>
          <w:p>
            <w:pPr>
              <w:pStyle w:val="TableParagraph"/>
              <w:spacing w:before="124"/>
              <w:rPr>
                <w:b/>
                <w:sz w:val="24"/>
              </w:rPr>
            </w:pPr>
          </w:p>
          <w:p>
            <w:pPr>
              <w:pStyle w:val="TableParagraph"/>
              <w:ind w:left="14" w:right="5"/>
              <w:jc w:val="center"/>
              <w:rPr>
                <w:sz w:val="24"/>
              </w:rPr>
            </w:pPr>
            <w:r>
              <w:rPr>
                <w:sz w:val="24"/>
              </w:rPr>
              <w:t>Посвящение</w:t>
            </w:r>
            <w:r>
              <w:rPr>
                <w:spacing w:val="-3"/>
                <w:sz w:val="24"/>
              </w:rPr>
              <w:t> </w:t>
            </w:r>
            <w:r>
              <w:rPr>
                <w:sz w:val="24"/>
              </w:rPr>
              <w:t>в</w:t>
            </w:r>
            <w:r>
              <w:rPr>
                <w:spacing w:val="-3"/>
                <w:sz w:val="24"/>
              </w:rPr>
              <w:t> </w:t>
            </w:r>
            <w:r>
              <w:rPr>
                <w:spacing w:val="-2"/>
                <w:sz w:val="24"/>
              </w:rPr>
              <w:t>читатели</w:t>
            </w:r>
          </w:p>
        </w:tc>
        <w:tc>
          <w:tcPr>
            <w:tcW w:w="3826" w:type="dxa"/>
          </w:tcPr>
          <w:p>
            <w:pPr>
              <w:pStyle w:val="TableParagraph"/>
              <w:spacing w:line="263"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3"/>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263"/>
              <w:ind w:left="14" w:right="6"/>
              <w:jc w:val="center"/>
              <w:rPr>
                <w:sz w:val="24"/>
              </w:rPr>
            </w:pPr>
            <w:r>
              <w:rPr>
                <w:sz w:val="24"/>
              </w:rPr>
              <w:t>Посвящение</w:t>
            </w:r>
            <w:r>
              <w:rPr>
                <w:spacing w:val="-3"/>
                <w:sz w:val="24"/>
              </w:rPr>
              <w:t> </w:t>
            </w:r>
            <w:r>
              <w:rPr>
                <w:sz w:val="24"/>
              </w:rPr>
              <w:t>в</w:t>
            </w:r>
            <w:r>
              <w:rPr>
                <w:spacing w:val="-3"/>
                <w:sz w:val="24"/>
              </w:rPr>
              <w:t> </w:t>
            </w:r>
            <w:r>
              <w:rPr>
                <w:spacing w:val="-2"/>
                <w:sz w:val="24"/>
              </w:rPr>
              <w:t>первоклассники</w:t>
            </w:r>
          </w:p>
        </w:tc>
        <w:tc>
          <w:tcPr>
            <w:tcW w:w="3826" w:type="dxa"/>
          </w:tcPr>
          <w:p>
            <w:pPr>
              <w:pStyle w:val="TableParagraph"/>
              <w:spacing w:line="263"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right="2"/>
              <w:jc w:val="center"/>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263"/>
              <w:ind w:left="14" w:right="5"/>
              <w:jc w:val="center"/>
              <w:rPr>
                <w:sz w:val="24"/>
              </w:rPr>
            </w:pPr>
            <w:r>
              <w:rPr>
                <w:sz w:val="24"/>
              </w:rPr>
              <w:t>Посвящение</w:t>
            </w:r>
            <w:r>
              <w:rPr>
                <w:spacing w:val="-3"/>
                <w:sz w:val="24"/>
              </w:rPr>
              <w:t> </w:t>
            </w:r>
            <w:r>
              <w:rPr>
                <w:sz w:val="24"/>
              </w:rPr>
              <w:t>в</w:t>
            </w:r>
            <w:r>
              <w:rPr>
                <w:spacing w:val="-3"/>
                <w:sz w:val="24"/>
              </w:rPr>
              <w:t> </w:t>
            </w:r>
            <w:r>
              <w:rPr>
                <w:spacing w:val="-2"/>
                <w:sz w:val="24"/>
              </w:rPr>
              <w:t>пятиклассники</w:t>
            </w:r>
          </w:p>
        </w:tc>
        <w:tc>
          <w:tcPr>
            <w:tcW w:w="3826" w:type="dxa"/>
          </w:tcPr>
          <w:p>
            <w:pPr>
              <w:pStyle w:val="TableParagraph"/>
              <w:spacing w:line="263"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right="3"/>
              <w:jc w:val="center"/>
              <w:rPr>
                <w:sz w:val="24"/>
              </w:rPr>
            </w:pPr>
            <w:r>
              <w:rPr>
                <w:sz w:val="24"/>
              </w:rPr>
              <w:t>«Работа</w:t>
            </w:r>
            <w:r>
              <w:rPr>
                <w:spacing w:val="-3"/>
                <w:sz w:val="24"/>
              </w:rPr>
              <w:t> </w:t>
            </w:r>
            <w:r>
              <w:rPr>
                <w:sz w:val="24"/>
              </w:rPr>
              <w:t>с</w:t>
            </w:r>
            <w:r>
              <w:rPr>
                <w:spacing w:val="-2"/>
                <w:sz w:val="24"/>
              </w:rPr>
              <w:t> родителями»</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4" w:hRule="atLeast"/>
        </w:trPr>
        <w:tc>
          <w:tcPr>
            <w:tcW w:w="1176" w:type="dxa"/>
            <w:vMerge/>
            <w:tcBorders>
              <w:top w:val="nil"/>
            </w:tcBorders>
          </w:tcPr>
          <w:p>
            <w:pPr>
              <w:rPr>
                <w:sz w:val="2"/>
                <w:szCs w:val="2"/>
              </w:rPr>
            </w:pPr>
          </w:p>
        </w:tc>
        <w:tc>
          <w:tcPr>
            <w:tcW w:w="5204" w:type="dxa"/>
          </w:tcPr>
          <w:p>
            <w:pPr>
              <w:pStyle w:val="TableParagraph"/>
              <w:spacing w:before="126"/>
              <w:rPr>
                <w:b/>
                <w:sz w:val="24"/>
              </w:rPr>
            </w:pPr>
          </w:p>
          <w:p>
            <w:pPr>
              <w:pStyle w:val="TableParagraph"/>
              <w:ind w:left="14" w:right="4"/>
              <w:jc w:val="center"/>
              <w:rPr>
                <w:sz w:val="24"/>
              </w:rPr>
            </w:pPr>
            <w:r>
              <w:rPr>
                <w:sz w:val="24"/>
              </w:rPr>
              <w:t>День</w:t>
            </w:r>
            <w:r>
              <w:rPr>
                <w:spacing w:val="-3"/>
                <w:sz w:val="24"/>
              </w:rPr>
              <w:t> </w:t>
            </w:r>
            <w:r>
              <w:rPr>
                <w:sz w:val="24"/>
              </w:rPr>
              <w:t>народного</w:t>
            </w:r>
            <w:r>
              <w:rPr>
                <w:spacing w:val="-2"/>
                <w:sz w:val="24"/>
              </w:rPr>
              <w:t> единства</w:t>
            </w:r>
          </w:p>
        </w:tc>
        <w:tc>
          <w:tcPr>
            <w:tcW w:w="3826" w:type="dxa"/>
          </w:tcPr>
          <w:p>
            <w:pPr>
              <w:pStyle w:val="TableParagraph"/>
              <w:spacing w:line="264" w:lineRule="exact"/>
              <w:ind w:left="16" w:right="3"/>
              <w:jc w:val="center"/>
              <w:rPr>
                <w:sz w:val="24"/>
              </w:rPr>
            </w:pPr>
            <w:r>
              <w:rPr>
                <w:sz w:val="24"/>
              </w:rPr>
              <w:t>«Школьный</w:t>
            </w:r>
            <w:r>
              <w:rPr>
                <w:spacing w:val="-7"/>
                <w:sz w:val="24"/>
              </w:rPr>
              <w:t> </w:t>
            </w:r>
            <w:r>
              <w:rPr>
                <w:spacing w:val="-4"/>
                <w:sz w:val="24"/>
              </w:rPr>
              <w:t>урок»</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551" w:hRule="atLeast"/>
        </w:trPr>
        <w:tc>
          <w:tcPr>
            <w:tcW w:w="1176" w:type="dxa"/>
            <w:vMerge/>
            <w:tcBorders>
              <w:top w:val="nil"/>
            </w:tcBorders>
          </w:tcPr>
          <w:p>
            <w:pPr>
              <w:rPr>
                <w:sz w:val="2"/>
                <w:szCs w:val="2"/>
              </w:rPr>
            </w:pPr>
          </w:p>
        </w:tc>
        <w:tc>
          <w:tcPr>
            <w:tcW w:w="5204" w:type="dxa"/>
          </w:tcPr>
          <w:p>
            <w:pPr>
              <w:pStyle w:val="TableParagraph"/>
              <w:spacing w:line="264" w:lineRule="exact"/>
              <w:ind w:left="14" w:right="7"/>
              <w:jc w:val="center"/>
              <w:rPr>
                <w:sz w:val="24"/>
              </w:rPr>
            </w:pPr>
            <w:r>
              <w:rPr>
                <w:sz w:val="24"/>
              </w:rPr>
              <w:t>Конкурс</w:t>
            </w:r>
            <w:r>
              <w:rPr>
                <w:spacing w:val="-7"/>
                <w:sz w:val="24"/>
              </w:rPr>
              <w:t> </w:t>
            </w:r>
            <w:r>
              <w:rPr>
                <w:sz w:val="24"/>
              </w:rPr>
              <w:t>рисунок,</w:t>
            </w:r>
            <w:r>
              <w:rPr>
                <w:spacing w:val="-3"/>
                <w:sz w:val="24"/>
              </w:rPr>
              <w:t> </w:t>
            </w:r>
            <w:r>
              <w:rPr>
                <w:sz w:val="24"/>
              </w:rPr>
              <w:t>видеороликов</w:t>
            </w:r>
            <w:r>
              <w:rPr>
                <w:spacing w:val="-4"/>
                <w:sz w:val="24"/>
              </w:rPr>
              <w:t> </w:t>
            </w:r>
            <w:r>
              <w:rPr>
                <w:sz w:val="24"/>
              </w:rPr>
              <w:t>на</w:t>
            </w:r>
            <w:r>
              <w:rPr>
                <w:spacing w:val="-5"/>
                <w:sz w:val="24"/>
              </w:rPr>
              <w:t> </w:t>
            </w:r>
            <w:r>
              <w:rPr>
                <w:sz w:val="24"/>
              </w:rPr>
              <w:t>тему</w:t>
            </w:r>
            <w:r>
              <w:rPr>
                <w:spacing w:val="-4"/>
                <w:sz w:val="24"/>
              </w:rPr>
              <w:t> </w:t>
            </w:r>
            <w:r>
              <w:rPr>
                <w:sz w:val="24"/>
              </w:rPr>
              <w:t>«Мы</w:t>
            </w:r>
            <w:r>
              <w:rPr>
                <w:spacing w:val="-2"/>
                <w:sz w:val="24"/>
              </w:rPr>
              <w:t> </w:t>
            </w:r>
            <w:r>
              <w:rPr>
                <w:spacing w:val="-5"/>
                <w:sz w:val="24"/>
              </w:rPr>
              <w:t>за</w:t>
            </w:r>
          </w:p>
          <w:p>
            <w:pPr>
              <w:pStyle w:val="TableParagraph"/>
              <w:spacing w:line="267" w:lineRule="exact"/>
              <w:ind w:left="14"/>
              <w:jc w:val="center"/>
              <w:rPr>
                <w:sz w:val="24"/>
              </w:rPr>
            </w:pPr>
            <w:r>
              <w:rPr>
                <w:spacing w:val="-4"/>
                <w:sz w:val="24"/>
              </w:rPr>
              <w:t>ЗОЖ»</w:t>
            </w:r>
          </w:p>
        </w:tc>
        <w:tc>
          <w:tcPr>
            <w:tcW w:w="3826" w:type="dxa"/>
          </w:tcPr>
          <w:p>
            <w:pPr>
              <w:pStyle w:val="TableParagraph"/>
              <w:spacing w:line="264" w:lineRule="exact"/>
              <w:ind w:left="16" w:right="3"/>
              <w:jc w:val="center"/>
              <w:rPr>
                <w:sz w:val="24"/>
              </w:rPr>
            </w:pPr>
            <w:r>
              <w:rPr>
                <w:sz w:val="24"/>
              </w:rPr>
              <w:t>«Курсы</w:t>
            </w:r>
            <w:r>
              <w:rPr>
                <w:spacing w:val="-4"/>
                <w:sz w:val="24"/>
              </w:rPr>
              <w:t> </w:t>
            </w:r>
            <w:r>
              <w:rPr>
                <w:sz w:val="24"/>
              </w:rPr>
              <w:t>внеурочной</w:t>
            </w:r>
            <w:r>
              <w:rPr>
                <w:spacing w:val="-4"/>
                <w:sz w:val="24"/>
              </w:rPr>
              <w:t> </w:t>
            </w:r>
            <w:r>
              <w:rPr>
                <w:spacing w:val="-2"/>
                <w:sz w:val="24"/>
              </w:rPr>
              <w:t>деятельности»</w:t>
            </w:r>
          </w:p>
          <w:p>
            <w:pPr>
              <w:pStyle w:val="TableParagraph"/>
              <w:spacing w:line="267" w:lineRule="exact"/>
              <w:ind w:left="16" w:right="1"/>
              <w:jc w:val="center"/>
              <w:rPr>
                <w:sz w:val="24"/>
              </w:rPr>
            </w:pPr>
            <w:r>
              <w:rPr>
                <w:sz w:val="24"/>
              </w:rPr>
              <w:t>«Классный</w:t>
            </w:r>
            <w:r>
              <w:rPr>
                <w:spacing w:val="-5"/>
                <w:sz w:val="24"/>
              </w:rPr>
              <w:t> </w:t>
            </w:r>
            <w:r>
              <w:rPr>
                <w:spacing w:val="-2"/>
                <w:sz w:val="24"/>
              </w:rPr>
              <w:t>руководитель»</w:t>
            </w:r>
          </w:p>
        </w:tc>
      </w:tr>
      <w:tr>
        <w:trPr>
          <w:trHeight w:val="1106" w:hRule="atLeast"/>
        </w:trPr>
        <w:tc>
          <w:tcPr>
            <w:tcW w:w="1176" w:type="dxa"/>
          </w:tcPr>
          <w:p>
            <w:pPr>
              <w:pStyle w:val="TableParagraph"/>
              <w:spacing w:before="126"/>
              <w:rPr>
                <w:b/>
                <w:sz w:val="24"/>
              </w:rPr>
            </w:pPr>
          </w:p>
          <w:p>
            <w:pPr>
              <w:pStyle w:val="TableParagraph"/>
              <w:ind w:left="12" w:right="1"/>
              <w:jc w:val="center"/>
              <w:rPr>
                <w:sz w:val="24"/>
              </w:rPr>
            </w:pPr>
            <w:r>
              <w:rPr>
                <w:spacing w:val="-2"/>
                <w:sz w:val="24"/>
              </w:rPr>
              <w:t>Ноябрь</w:t>
            </w:r>
          </w:p>
        </w:tc>
        <w:tc>
          <w:tcPr>
            <w:tcW w:w="5204" w:type="dxa"/>
          </w:tcPr>
          <w:p>
            <w:pPr>
              <w:pStyle w:val="TableParagraph"/>
              <w:spacing w:before="126"/>
              <w:rPr>
                <w:b/>
                <w:sz w:val="24"/>
              </w:rPr>
            </w:pPr>
          </w:p>
          <w:p>
            <w:pPr>
              <w:pStyle w:val="TableParagraph"/>
              <w:ind w:left="14" w:right="5"/>
              <w:jc w:val="center"/>
              <w:rPr>
                <w:sz w:val="24"/>
              </w:rPr>
            </w:pPr>
            <w:r>
              <w:rPr>
                <w:sz w:val="24"/>
              </w:rPr>
              <w:t>Мероприятия</w:t>
            </w:r>
            <w:r>
              <w:rPr>
                <w:spacing w:val="-5"/>
                <w:sz w:val="24"/>
              </w:rPr>
              <w:t> </w:t>
            </w:r>
            <w:r>
              <w:rPr>
                <w:sz w:val="24"/>
              </w:rPr>
              <w:t>ко</w:t>
            </w:r>
            <w:r>
              <w:rPr>
                <w:spacing w:val="-1"/>
                <w:sz w:val="24"/>
              </w:rPr>
              <w:t> </w:t>
            </w:r>
            <w:r>
              <w:rPr>
                <w:sz w:val="24"/>
              </w:rPr>
              <w:t>Дню </w:t>
            </w:r>
            <w:r>
              <w:rPr>
                <w:spacing w:val="-2"/>
                <w:sz w:val="24"/>
              </w:rPr>
              <w:t>матери</w:t>
            </w:r>
          </w:p>
        </w:tc>
        <w:tc>
          <w:tcPr>
            <w:tcW w:w="3826" w:type="dxa"/>
          </w:tcPr>
          <w:p>
            <w:pPr>
              <w:pStyle w:val="TableParagraph"/>
              <w:spacing w:line="265"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right="3"/>
              <w:jc w:val="center"/>
              <w:rPr>
                <w:sz w:val="24"/>
              </w:rPr>
            </w:pPr>
            <w:r>
              <w:rPr>
                <w:sz w:val="24"/>
              </w:rPr>
              <w:t>«Курсы</w:t>
            </w:r>
            <w:r>
              <w:rPr>
                <w:spacing w:val="-4"/>
                <w:sz w:val="24"/>
              </w:rPr>
              <w:t> </w:t>
            </w:r>
            <w:r>
              <w:rPr>
                <w:sz w:val="24"/>
              </w:rPr>
              <w:t>внеурочной</w:t>
            </w:r>
            <w:r>
              <w:rPr>
                <w:spacing w:val="-4"/>
                <w:sz w:val="24"/>
              </w:rPr>
              <w:t> </w:t>
            </w:r>
            <w:r>
              <w:rPr>
                <w:spacing w:val="-2"/>
                <w:sz w:val="24"/>
              </w:rPr>
              <w:t>деятельности»</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val="restart"/>
          </w:tcPr>
          <w:p>
            <w:pPr>
              <w:pStyle w:val="TableParagraph"/>
              <w:rPr>
                <w:b/>
                <w:sz w:val="24"/>
              </w:rPr>
            </w:pPr>
          </w:p>
          <w:p>
            <w:pPr>
              <w:pStyle w:val="TableParagraph"/>
              <w:rPr>
                <w:b/>
                <w:sz w:val="24"/>
              </w:rPr>
            </w:pPr>
          </w:p>
          <w:p>
            <w:pPr>
              <w:pStyle w:val="TableParagraph"/>
              <w:spacing w:before="129"/>
              <w:rPr>
                <w:b/>
                <w:sz w:val="24"/>
              </w:rPr>
            </w:pPr>
          </w:p>
          <w:p>
            <w:pPr>
              <w:pStyle w:val="TableParagraph"/>
              <w:ind w:left="165"/>
              <w:rPr>
                <w:sz w:val="24"/>
              </w:rPr>
            </w:pPr>
            <w:r>
              <w:rPr>
                <w:spacing w:val="-2"/>
                <w:sz w:val="24"/>
              </w:rPr>
              <w:t>Декабрь</w:t>
            </w:r>
          </w:p>
        </w:tc>
        <w:tc>
          <w:tcPr>
            <w:tcW w:w="5204" w:type="dxa"/>
          </w:tcPr>
          <w:p>
            <w:pPr>
              <w:pStyle w:val="TableParagraph"/>
              <w:spacing w:before="124"/>
              <w:rPr>
                <w:b/>
                <w:sz w:val="24"/>
              </w:rPr>
            </w:pPr>
          </w:p>
          <w:p>
            <w:pPr>
              <w:pStyle w:val="TableParagraph"/>
              <w:ind w:left="14" w:right="4"/>
              <w:jc w:val="center"/>
              <w:rPr>
                <w:sz w:val="24"/>
              </w:rPr>
            </w:pPr>
            <w:r>
              <w:rPr>
                <w:sz w:val="24"/>
              </w:rPr>
              <w:t>Мероприятия</w:t>
            </w:r>
            <w:r>
              <w:rPr>
                <w:spacing w:val="-7"/>
                <w:sz w:val="24"/>
              </w:rPr>
              <w:t> </w:t>
            </w:r>
            <w:r>
              <w:rPr>
                <w:sz w:val="24"/>
              </w:rPr>
              <w:t>ко</w:t>
            </w:r>
            <w:r>
              <w:rPr>
                <w:spacing w:val="-3"/>
                <w:sz w:val="24"/>
              </w:rPr>
              <w:t> </w:t>
            </w:r>
            <w:r>
              <w:rPr>
                <w:sz w:val="24"/>
              </w:rPr>
              <w:t>Дню</w:t>
            </w:r>
            <w:r>
              <w:rPr>
                <w:spacing w:val="-6"/>
                <w:sz w:val="24"/>
              </w:rPr>
              <w:t> </w:t>
            </w:r>
            <w:r>
              <w:rPr>
                <w:sz w:val="24"/>
              </w:rPr>
              <w:t>Конституции</w:t>
            </w:r>
            <w:r>
              <w:rPr>
                <w:spacing w:val="-3"/>
                <w:sz w:val="24"/>
              </w:rPr>
              <w:t> </w:t>
            </w:r>
            <w:r>
              <w:rPr>
                <w:spacing w:val="-5"/>
                <w:sz w:val="24"/>
              </w:rPr>
              <w:t>РФ</w:t>
            </w:r>
          </w:p>
        </w:tc>
        <w:tc>
          <w:tcPr>
            <w:tcW w:w="3826" w:type="dxa"/>
          </w:tcPr>
          <w:p>
            <w:pPr>
              <w:pStyle w:val="TableParagraph"/>
              <w:spacing w:line="263" w:lineRule="exact"/>
              <w:ind w:left="16" w:right="3"/>
              <w:jc w:val="center"/>
              <w:rPr>
                <w:sz w:val="24"/>
              </w:rPr>
            </w:pPr>
            <w:r>
              <w:rPr>
                <w:sz w:val="24"/>
              </w:rPr>
              <w:t>«Школьный</w:t>
            </w:r>
            <w:r>
              <w:rPr>
                <w:spacing w:val="-7"/>
                <w:sz w:val="24"/>
              </w:rPr>
              <w:t> </w:t>
            </w:r>
            <w:r>
              <w:rPr>
                <w:spacing w:val="-4"/>
                <w:sz w:val="24"/>
              </w:rPr>
              <w:t>урок»</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123"/>
              <w:rPr>
                <w:b/>
                <w:sz w:val="24"/>
              </w:rPr>
            </w:pPr>
          </w:p>
          <w:p>
            <w:pPr>
              <w:pStyle w:val="TableParagraph"/>
              <w:ind w:left="14" w:right="5"/>
              <w:jc w:val="center"/>
              <w:rPr>
                <w:sz w:val="24"/>
              </w:rPr>
            </w:pPr>
            <w:r>
              <w:rPr>
                <w:sz w:val="24"/>
              </w:rPr>
              <w:t>Открытие</w:t>
            </w:r>
            <w:r>
              <w:rPr>
                <w:spacing w:val="-5"/>
                <w:sz w:val="24"/>
              </w:rPr>
              <w:t> </w:t>
            </w:r>
            <w:r>
              <w:rPr>
                <w:sz w:val="24"/>
              </w:rPr>
              <w:t>зимнего</w:t>
            </w:r>
            <w:r>
              <w:rPr>
                <w:spacing w:val="-3"/>
                <w:sz w:val="24"/>
              </w:rPr>
              <w:t> </w:t>
            </w:r>
            <w:r>
              <w:rPr>
                <w:sz w:val="24"/>
              </w:rPr>
              <w:t>спортивного</w:t>
            </w:r>
            <w:r>
              <w:rPr>
                <w:spacing w:val="-3"/>
                <w:sz w:val="24"/>
              </w:rPr>
              <w:t> </w:t>
            </w:r>
            <w:r>
              <w:rPr>
                <w:spacing w:val="-2"/>
                <w:sz w:val="24"/>
              </w:rPr>
              <w:t>сезона</w:t>
            </w:r>
          </w:p>
        </w:tc>
        <w:tc>
          <w:tcPr>
            <w:tcW w:w="3826" w:type="dxa"/>
          </w:tcPr>
          <w:p>
            <w:pPr>
              <w:pStyle w:val="TableParagraph"/>
              <w:spacing w:line="263"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val="restart"/>
          </w:tcPr>
          <w:p>
            <w:pPr>
              <w:pStyle w:val="TableParagraph"/>
              <w:rPr>
                <w:b/>
                <w:sz w:val="24"/>
              </w:rPr>
            </w:pPr>
          </w:p>
          <w:p>
            <w:pPr>
              <w:pStyle w:val="TableParagraph"/>
              <w:spacing w:before="267"/>
              <w:rPr>
                <w:b/>
                <w:sz w:val="24"/>
              </w:rPr>
            </w:pPr>
          </w:p>
          <w:p>
            <w:pPr>
              <w:pStyle w:val="TableParagraph"/>
              <w:ind w:left="220"/>
              <w:rPr>
                <w:sz w:val="24"/>
              </w:rPr>
            </w:pPr>
            <w:r>
              <w:rPr>
                <w:spacing w:val="-2"/>
                <w:sz w:val="24"/>
              </w:rPr>
              <w:t>Январь</w:t>
            </w:r>
          </w:p>
        </w:tc>
        <w:tc>
          <w:tcPr>
            <w:tcW w:w="5204" w:type="dxa"/>
          </w:tcPr>
          <w:p>
            <w:pPr>
              <w:pStyle w:val="TableParagraph"/>
              <w:spacing w:before="126"/>
              <w:rPr>
                <w:b/>
                <w:sz w:val="24"/>
              </w:rPr>
            </w:pPr>
          </w:p>
          <w:p>
            <w:pPr>
              <w:pStyle w:val="TableParagraph"/>
              <w:ind w:left="14" w:right="4"/>
              <w:jc w:val="center"/>
              <w:rPr>
                <w:sz w:val="24"/>
              </w:rPr>
            </w:pPr>
            <w:r>
              <w:rPr>
                <w:sz w:val="24"/>
              </w:rPr>
              <w:t>Акция</w:t>
            </w:r>
            <w:r>
              <w:rPr>
                <w:spacing w:val="-4"/>
                <w:sz w:val="24"/>
              </w:rPr>
              <w:t> </w:t>
            </w:r>
            <w:r>
              <w:rPr>
                <w:sz w:val="24"/>
              </w:rPr>
              <w:t>«Покормите</w:t>
            </w:r>
            <w:r>
              <w:rPr>
                <w:spacing w:val="-7"/>
                <w:sz w:val="24"/>
              </w:rPr>
              <w:t> </w:t>
            </w:r>
            <w:r>
              <w:rPr>
                <w:sz w:val="24"/>
              </w:rPr>
              <w:t>птиц</w:t>
            </w:r>
            <w:r>
              <w:rPr>
                <w:spacing w:val="-5"/>
                <w:sz w:val="24"/>
              </w:rPr>
              <w:t> </w:t>
            </w:r>
            <w:r>
              <w:rPr>
                <w:spacing w:val="-2"/>
                <w:sz w:val="24"/>
              </w:rPr>
              <w:t>зимой»</w:t>
            </w:r>
          </w:p>
        </w:tc>
        <w:tc>
          <w:tcPr>
            <w:tcW w:w="3826" w:type="dxa"/>
          </w:tcPr>
          <w:p>
            <w:pPr>
              <w:pStyle w:val="TableParagraph"/>
              <w:spacing w:line="263"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828" w:hRule="atLeast"/>
        </w:trPr>
        <w:tc>
          <w:tcPr>
            <w:tcW w:w="1176" w:type="dxa"/>
            <w:vMerge/>
            <w:tcBorders>
              <w:top w:val="nil"/>
            </w:tcBorders>
          </w:tcPr>
          <w:p>
            <w:pPr>
              <w:rPr>
                <w:sz w:val="2"/>
                <w:szCs w:val="2"/>
              </w:rPr>
            </w:pPr>
          </w:p>
        </w:tc>
        <w:tc>
          <w:tcPr>
            <w:tcW w:w="5204" w:type="dxa"/>
          </w:tcPr>
          <w:p>
            <w:pPr>
              <w:pStyle w:val="TableParagraph"/>
              <w:spacing w:before="126"/>
              <w:ind w:left="1713" w:hanging="1160"/>
              <w:rPr>
                <w:sz w:val="24"/>
              </w:rPr>
            </w:pPr>
            <w:r>
              <w:rPr>
                <w:sz w:val="24"/>
              </w:rPr>
              <w:t>Уроки</w:t>
            </w:r>
            <w:r>
              <w:rPr>
                <w:spacing w:val="-11"/>
                <w:sz w:val="24"/>
              </w:rPr>
              <w:t> </w:t>
            </w:r>
            <w:r>
              <w:rPr>
                <w:sz w:val="24"/>
              </w:rPr>
              <w:t>Мужества.</w:t>
            </w:r>
            <w:r>
              <w:rPr>
                <w:spacing w:val="-9"/>
                <w:sz w:val="24"/>
              </w:rPr>
              <w:t> </w:t>
            </w:r>
            <w:r>
              <w:rPr>
                <w:sz w:val="24"/>
              </w:rPr>
              <w:t>Встреча</w:t>
            </w:r>
            <w:r>
              <w:rPr>
                <w:spacing w:val="-12"/>
                <w:sz w:val="24"/>
              </w:rPr>
              <w:t> </w:t>
            </w:r>
            <w:r>
              <w:rPr>
                <w:sz w:val="24"/>
              </w:rPr>
              <w:t>с</w:t>
            </w:r>
            <w:r>
              <w:rPr>
                <w:spacing w:val="-10"/>
                <w:sz w:val="24"/>
              </w:rPr>
              <w:t> </w:t>
            </w:r>
            <w:r>
              <w:rPr>
                <w:sz w:val="24"/>
              </w:rPr>
              <w:t>ветеранами афганской войны</w:t>
            </w:r>
          </w:p>
        </w:tc>
        <w:tc>
          <w:tcPr>
            <w:tcW w:w="3826" w:type="dxa"/>
          </w:tcPr>
          <w:p>
            <w:pPr>
              <w:pStyle w:val="TableParagraph"/>
              <w:spacing w:line="264" w:lineRule="exact"/>
              <w:ind w:left="16"/>
              <w:jc w:val="center"/>
              <w:rPr>
                <w:sz w:val="24"/>
              </w:rPr>
            </w:pPr>
            <w:r>
              <w:rPr>
                <w:sz w:val="24"/>
              </w:rPr>
              <w:t>«Классный</w:t>
            </w:r>
            <w:r>
              <w:rPr>
                <w:spacing w:val="-4"/>
                <w:sz w:val="24"/>
              </w:rPr>
              <w:t> </w:t>
            </w:r>
            <w:r>
              <w:rPr>
                <w:spacing w:val="-2"/>
                <w:sz w:val="24"/>
              </w:rPr>
              <w:t>руководитель»</w:t>
            </w:r>
          </w:p>
          <w:p>
            <w:pPr>
              <w:pStyle w:val="TableParagraph"/>
              <w:ind w:left="16" w:right="3"/>
              <w:jc w:val="center"/>
              <w:rPr>
                <w:sz w:val="24"/>
              </w:rPr>
            </w:pPr>
            <w:r>
              <w:rPr>
                <w:sz w:val="24"/>
              </w:rPr>
              <w:t>«Школьный</w:t>
            </w:r>
            <w:r>
              <w:rPr>
                <w:spacing w:val="-7"/>
                <w:sz w:val="24"/>
              </w:rPr>
              <w:t> </w:t>
            </w:r>
            <w:r>
              <w:rPr>
                <w:spacing w:val="-4"/>
                <w:sz w:val="24"/>
              </w:rPr>
              <w:t>урок»</w:t>
            </w:r>
          </w:p>
          <w:p>
            <w:pPr>
              <w:pStyle w:val="TableParagraph"/>
              <w:spacing w:line="269" w:lineRule="exact"/>
              <w:ind w:left="16" w:right="8"/>
              <w:jc w:val="center"/>
              <w:rPr>
                <w:sz w:val="24"/>
              </w:rPr>
            </w:pPr>
            <w:r>
              <w:rPr>
                <w:sz w:val="24"/>
              </w:rPr>
              <w:t>«Социальные</w:t>
            </w:r>
            <w:r>
              <w:rPr>
                <w:spacing w:val="-8"/>
                <w:sz w:val="24"/>
              </w:rPr>
              <w:t> </w:t>
            </w:r>
            <w:r>
              <w:rPr>
                <w:spacing w:val="-2"/>
                <w:sz w:val="24"/>
              </w:rPr>
              <w:t>партнеры»</w:t>
            </w:r>
          </w:p>
        </w:tc>
      </w:tr>
      <w:tr>
        <w:trPr>
          <w:trHeight w:val="827" w:hRule="atLeast"/>
        </w:trPr>
        <w:tc>
          <w:tcPr>
            <w:tcW w:w="1176" w:type="dxa"/>
            <w:vMerge w:val="restart"/>
          </w:tcPr>
          <w:p>
            <w:pPr>
              <w:pStyle w:val="TableParagraph"/>
              <w:rPr>
                <w:b/>
                <w:sz w:val="24"/>
              </w:rPr>
            </w:pPr>
          </w:p>
          <w:p>
            <w:pPr>
              <w:pStyle w:val="TableParagraph"/>
              <w:spacing w:before="130"/>
              <w:rPr>
                <w:b/>
                <w:sz w:val="24"/>
              </w:rPr>
            </w:pPr>
          </w:p>
          <w:p>
            <w:pPr>
              <w:pStyle w:val="TableParagraph"/>
              <w:spacing w:before="1"/>
              <w:ind w:left="155"/>
              <w:rPr>
                <w:sz w:val="24"/>
              </w:rPr>
            </w:pPr>
            <w:r>
              <w:rPr>
                <w:spacing w:val="-2"/>
                <w:sz w:val="24"/>
              </w:rPr>
              <w:t>Февраль</w:t>
            </w:r>
          </w:p>
        </w:tc>
        <w:tc>
          <w:tcPr>
            <w:tcW w:w="5204" w:type="dxa"/>
          </w:tcPr>
          <w:p>
            <w:pPr>
              <w:pStyle w:val="TableParagraph"/>
              <w:spacing w:before="126"/>
              <w:ind w:left="1836" w:hanging="1268"/>
              <w:rPr>
                <w:sz w:val="24"/>
              </w:rPr>
            </w:pPr>
            <w:r>
              <w:rPr>
                <w:sz w:val="24"/>
              </w:rPr>
              <w:t>Конкурс</w:t>
            </w:r>
            <w:r>
              <w:rPr>
                <w:spacing w:val="-15"/>
                <w:sz w:val="24"/>
              </w:rPr>
              <w:t> </w:t>
            </w:r>
            <w:r>
              <w:rPr>
                <w:sz w:val="24"/>
              </w:rPr>
              <w:t>военно-патриотических</w:t>
            </w:r>
            <w:r>
              <w:rPr>
                <w:spacing w:val="-15"/>
                <w:sz w:val="24"/>
              </w:rPr>
              <w:t> </w:t>
            </w:r>
            <w:r>
              <w:rPr>
                <w:sz w:val="24"/>
              </w:rPr>
              <w:t>песен, </w:t>
            </w:r>
            <w:r>
              <w:rPr>
                <w:spacing w:val="-2"/>
                <w:sz w:val="24"/>
              </w:rPr>
              <w:t>стихотворений</w:t>
            </w:r>
          </w:p>
        </w:tc>
        <w:tc>
          <w:tcPr>
            <w:tcW w:w="3826" w:type="dxa"/>
          </w:tcPr>
          <w:p>
            <w:pPr>
              <w:pStyle w:val="TableParagraph"/>
              <w:spacing w:line="263" w:lineRule="exact"/>
              <w:ind w:left="16" w:right="3"/>
              <w:jc w:val="center"/>
              <w:rPr>
                <w:sz w:val="24"/>
              </w:rPr>
            </w:pPr>
            <w:r>
              <w:rPr>
                <w:sz w:val="24"/>
              </w:rPr>
              <w:t>«Школьный</w:t>
            </w:r>
            <w:r>
              <w:rPr>
                <w:spacing w:val="-7"/>
                <w:sz w:val="24"/>
              </w:rPr>
              <w:t> </w:t>
            </w:r>
            <w:r>
              <w:rPr>
                <w:spacing w:val="-4"/>
                <w:sz w:val="24"/>
              </w:rPr>
              <w:t>урок»</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69" w:lineRule="exact"/>
              <w:ind w:left="16" w:right="8"/>
              <w:jc w:val="center"/>
              <w:rPr>
                <w:sz w:val="24"/>
              </w:rPr>
            </w:pPr>
            <w:r>
              <w:rPr>
                <w:sz w:val="24"/>
              </w:rPr>
              <w:t>«Социальные</w:t>
            </w:r>
            <w:r>
              <w:rPr>
                <w:spacing w:val="-8"/>
                <w:sz w:val="24"/>
              </w:rPr>
              <w:t> </w:t>
            </w:r>
            <w:r>
              <w:rPr>
                <w:spacing w:val="-2"/>
                <w:sz w:val="24"/>
              </w:rPr>
              <w:t>партнеры»</w:t>
            </w:r>
          </w:p>
        </w:tc>
      </w:tr>
      <w:tr>
        <w:trPr>
          <w:trHeight w:val="827" w:hRule="atLeast"/>
        </w:trPr>
        <w:tc>
          <w:tcPr>
            <w:tcW w:w="1176" w:type="dxa"/>
            <w:vMerge/>
            <w:tcBorders>
              <w:top w:val="nil"/>
            </w:tcBorders>
          </w:tcPr>
          <w:p>
            <w:pPr>
              <w:rPr>
                <w:sz w:val="2"/>
                <w:szCs w:val="2"/>
              </w:rPr>
            </w:pPr>
          </w:p>
        </w:tc>
        <w:tc>
          <w:tcPr>
            <w:tcW w:w="5204" w:type="dxa"/>
          </w:tcPr>
          <w:p>
            <w:pPr>
              <w:pStyle w:val="TableParagraph"/>
              <w:spacing w:before="263"/>
              <w:ind w:left="14" w:right="7"/>
              <w:jc w:val="center"/>
              <w:rPr>
                <w:sz w:val="24"/>
              </w:rPr>
            </w:pPr>
            <w:r>
              <w:rPr>
                <w:sz w:val="24"/>
              </w:rPr>
              <w:t>Конкурс</w:t>
            </w:r>
            <w:r>
              <w:rPr>
                <w:spacing w:val="-4"/>
                <w:sz w:val="24"/>
              </w:rPr>
              <w:t> </w:t>
            </w:r>
            <w:r>
              <w:rPr>
                <w:sz w:val="24"/>
              </w:rPr>
              <w:t>«Защитник</w:t>
            </w:r>
            <w:r>
              <w:rPr>
                <w:spacing w:val="-6"/>
                <w:sz w:val="24"/>
              </w:rPr>
              <w:t> </w:t>
            </w:r>
            <w:r>
              <w:rPr>
                <w:spacing w:val="-2"/>
                <w:sz w:val="24"/>
              </w:rPr>
              <w:t>Отечества»</w:t>
            </w:r>
          </w:p>
        </w:tc>
        <w:tc>
          <w:tcPr>
            <w:tcW w:w="3826" w:type="dxa"/>
          </w:tcPr>
          <w:p>
            <w:pPr>
              <w:pStyle w:val="TableParagraph"/>
              <w:spacing w:line="263"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69" w:lineRule="exact"/>
              <w:ind w:left="16" w:right="8"/>
              <w:jc w:val="center"/>
              <w:rPr>
                <w:sz w:val="24"/>
              </w:rPr>
            </w:pPr>
            <w:r>
              <w:rPr>
                <w:sz w:val="24"/>
              </w:rPr>
              <w:t>«Социальные</w:t>
            </w:r>
            <w:r>
              <w:rPr>
                <w:spacing w:val="-8"/>
                <w:sz w:val="24"/>
              </w:rPr>
              <w:t> </w:t>
            </w:r>
            <w:r>
              <w:rPr>
                <w:spacing w:val="-2"/>
                <w:sz w:val="24"/>
              </w:rPr>
              <w:t>партнеры»</w:t>
            </w:r>
          </w:p>
        </w:tc>
      </w:tr>
      <w:tr>
        <w:trPr>
          <w:trHeight w:val="1106" w:hRule="atLeast"/>
        </w:trPr>
        <w:tc>
          <w:tcPr>
            <w:tcW w:w="1176" w:type="dxa"/>
            <w:vMerge w:val="restart"/>
          </w:tcPr>
          <w:p>
            <w:pPr>
              <w:pStyle w:val="TableParagraph"/>
              <w:rPr>
                <w:b/>
                <w:sz w:val="24"/>
              </w:rPr>
            </w:pPr>
          </w:p>
          <w:p>
            <w:pPr>
              <w:pStyle w:val="TableParagraph"/>
              <w:rPr>
                <w:b/>
                <w:sz w:val="24"/>
              </w:rPr>
            </w:pPr>
          </w:p>
          <w:p>
            <w:pPr>
              <w:pStyle w:val="TableParagraph"/>
              <w:spacing w:before="131"/>
              <w:rPr>
                <w:b/>
                <w:sz w:val="24"/>
              </w:rPr>
            </w:pPr>
          </w:p>
          <w:p>
            <w:pPr>
              <w:pStyle w:val="TableParagraph"/>
              <w:ind w:left="316"/>
              <w:rPr>
                <w:sz w:val="24"/>
              </w:rPr>
            </w:pPr>
            <w:r>
              <w:rPr>
                <w:spacing w:val="-4"/>
                <w:sz w:val="24"/>
              </w:rPr>
              <w:t>Март</w:t>
            </w:r>
          </w:p>
        </w:tc>
        <w:tc>
          <w:tcPr>
            <w:tcW w:w="5204" w:type="dxa"/>
          </w:tcPr>
          <w:p>
            <w:pPr>
              <w:pStyle w:val="TableParagraph"/>
              <w:spacing w:before="126"/>
              <w:rPr>
                <w:b/>
                <w:sz w:val="24"/>
              </w:rPr>
            </w:pPr>
          </w:p>
          <w:p>
            <w:pPr>
              <w:pStyle w:val="TableParagraph"/>
              <w:ind w:left="14" w:right="6"/>
              <w:jc w:val="center"/>
              <w:rPr>
                <w:sz w:val="24"/>
              </w:rPr>
            </w:pPr>
            <w:r>
              <w:rPr>
                <w:sz w:val="24"/>
              </w:rPr>
              <w:t>Праздничный</w:t>
            </w:r>
            <w:r>
              <w:rPr>
                <w:spacing w:val="-4"/>
                <w:sz w:val="24"/>
              </w:rPr>
              <w:t> </w:t>
            </w:r>
            <w:r>
              <w:rPr>
                <w:sz w:val="24"/>
              </w:rPr>
              <w:t>концерт</w:t>
            </w:r>
            <w:r>
              <w:rPr>
                <w:spacing w:val="-4"/>
                <w:sz w:val="24"/>
              </w:rPr>
              <w:t> </w:t>
            </w:r>
            <w:r>
              <w:rPr>
                <w:sz w:val="24"/>
              </w:rPr>
              <w:t>ко</w:t>
            </w:r>
            <w:r>
              <w:rPr>
                <w:spacing w:val="-1"/>
                <w:sz w:val="24"/>
              </w:rPr>
              <w:t> </w:t>
            </w:r>
            <w:r>
              <w:rPr>
                <w:sz w:val="24"/>
              </w:rPr>
              <w:t>дню</w:t>
            </w:r>
            <w:r>
              <w:rPr>
                <w:spacing w:val="-2"/>
                <w:sz w:val="24"/>
              </w:rPr>
              <w:t> </w:t>
            </w:r>
            <w:r>
              <w:rPr>
                <w:sz w:val="24"/>
              </w:rPr>
              <w:t>8</w:t>
            </w:r>
            <w:r>
              <w:rPr>
                <w:spacing w:val="-1"/>
                <w:sz w:val="24"/>
              </w:rPr>
              <w:t> </w:t>
            </w:r>
            <w:r>
              <w:rPr>
                <w:spacing w:val="-2"/>
                <w:sz w:val="24"/>
              </w:rPr>
              <w:t>марта</w:t>
            </w:r>
          </w:p>
        </w:tc>
        <w:tc>
          <w:tcPr>
            <w:tcW w:w="3826" w:type="dxa"/>
          </w:tcPr>
          <w:p>
            <w:pPr>
              <w:pStyle w:val="TableParagraph"/>
              <w:spacing w:line="265"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123"/>
              <w:rPr>
                <w:b/>
                <w:sz w:val="24"/>
              </w:rPr>
            </w:pPr>
          </w:p>
          <w:p>
            <w:pPr>
              <w:pStyle w:val="TableParagraph"/>
              <w:ind w:left="14" w:right="3"/>
              <w:jc w:val="center"/>
              <w:rPr>
                <w:sz w:val="24"/>
              </w:rPr>
            </w:pPr>
            <w:r>
              <w:rPr>
                <w:sz w:val="24"/>
              </w:rPr>
              <w:t>Закрытие</w:t>
            </w:r>
            <w:r>
              <w:rPr>
                <w:spacing w:val="-5"/>
                <w:sz w:val="24"/>
              </w:rPr>
              <w:t> </w:t>
            </w:r>
            <w:r>
              <w:rPr>
                <w:sz w:val="24"/>
              </w:rPr>
              <w:t>зимнего</w:t>
            </w:r>
            <w:r>
              <w:rPr>
                <w:spacing w:val="-4"/>
                <w:sz w:val="24"/>
              </w:rPr>
              <w:t> </w:t>
            </w:r>
            <w:r>
              <w:rPr>
                <w:sz w:val="24"/>
              </w:rPr>
              <w:t>спортивного</w:t>
            </w:r>
            <w:r>
              <w:rPr>
                <w:spacing w:val="-3"/>
                <w:sz w:val="24"/>
              </w:rPr>
              <w:t> </w:t>
            </w:r>
            <w:r>
              <w:rPr>
                <w:spacing w:val="-2"/>
                <w:sz w:val="24"/>
              </w:rPr>
              <w:t>сезона</w:t>
            </w:r>
          </w:p>
        </w:tc>
        <w:tc>
          <w:tcPr>
            <w:tcW w:w="3826" w:type="dxa"/>
          </w:tcPr>
          <w:p>
            <w:pPr>
              <w:pStyle w:val="TableParagraph"/>
              <w:spacing w:line="263"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827" w:hRule="atLeast"/>
        </w:trPr>
        <w:tc>
          <w:tcPr>
            <w:tcW w:w="1176" w:type="dxa"/>
          </w:tcPr>
          <w:p>
            <w:pPr>
              <w:pStyle w:val="TableParagraph"/>
              <w:spacing w:before="263"/>
              <w:ind w:left="12" w:right="4"/>
              <w:jc w:val="center"/>
              <w:rPr>
                <w:sz w:val="24"/>
              </w:rPr>
            </w:pPr>
            <w:r>
              <w:rPr>
                <w:spacing w:val="-2"/>
                <w:sz w:val="24"/>
              </w:rPr>
              <w:t>Апрель</w:t>
            </w:r>
          </w:p>
        </w:tc>
        <w:tc>
          <w:tcPr>
            <w:tcW w:w="5204" w:type="dxa"/>
          </w:tcPr>
          <w:p>
            <w:pPr>
              <w:pStyle w:val="TableParagraph"/>
              <w:spacing w:before="263"/>
              <w:ind w:left="14" w:right="2"/>
              <w:jc w:val="center"/>
              <w:rPr>
                <w:sz w:val="24"/>
              </w:rPr>
            </w:pPr>
            <w:r>
              <w:rPr>
                <w:sz w:val="24"/>
              </w:rPr>
              <w:t>День</w:t>
            </w:r>
            <w:r>
              <w:rPr>
                <w:spacing w:val="-2"/>
                <w:sz w:val="24"/>
              </w:rPr>
              <w:t> космонавтики</w:t>
            </w:r>
          </w:p>
        </w:tc>
        <w:tc>
          <w:tcPr>
            <w:tcW w:w="3826" w:type="dxa"/>
          </w:tcPr>
          <w:p>
            <w:pPr>
              <w:pStyle w:val="TableParagraph"/>
              <w:spacing w:line="263" w:lineRule="exact"/>
              <w:ind w:left="16" w:right="3"/>
              <w:jc w:val="center"/>
              <w:rPr>
                <w:sz w:val="24"/>
              </w:rPr>
            </w:pPr>
            <w:r>
              <w:rPr>
                <w:sz w:val="24"/>
              </w:rPr>
              <w:t>«Школьный</w:t>
            </w:r>
            <w:r>
              <w:rPr>
                <w:spacing w:val="-7"/>
                <w:sz w:val="24"/>
              </w:rPr>
              <w:t> </w:t>
            </w:r>
            <w:r>
              <w:rPr>
                <w:spacing w:val="-4"/>
                <w:sz w:val="24"/>
              </w:rPr>
              <w:t>урок»</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69" w:lineRule="exact"/>
              <w:ind w:left="16" w:right="6"/>
              <w:jc w:val="center"/>
              <w:rPr>
                <w:sz w:val="24"/>
              </w:rPr>
            </w:pPr>
            <w:r>
              <w:rPr>
                <w:sz w:val="24"/>
              </w:rPr>
              <w:t>«Детские</w:t>
            </w:r>
            <w:r>
              <w:rPr>
                <w:spacing w:val="-5"/>
                <w:sz w:val="24"/>
              </w:rPr>
              <w:t> </w:t>
            </w:r>
            <w:r>
              <w:rPr>
                <w:spacing w:val="-2"/>
                <w:sz w:val="24"/>
              </w:rPr>
              <w:t>общественные</w:t>
            </w:r>
          </w:p>
        </w:tc>
      </w:tr>
    </w:tbl>
    <w:p>
      <w:pPr>
        <w:spacing w:after="0" w:line="269" w:lineRule="exact"/>
        <w:jc w:val="center"/>
        <w:rPr>
          <w:sz w:val="24"/>
        </w:rPr>
        <w:sectPr>
          <w:type w:val="continuous"/>
          <w:pgSz w:w="11920" w:h="16850"/>
          <w:pgMar w:header="713" w:footer="0" w:top="940" w:bottom="429" w:left="760" w:right="0"/>
        </w:sectPr>
      </w:pPr>
    </w:p>
    <w:tbl>
      <w:tblPr>
        <w:tblW w:w="0" w:type="auto"/>
        <w:jc w:val="lef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5204"/>
        <w:gridCol w:w="3826"/>
      </w:tblGrid>
      <w:tr>
        <w:trPr>
          <w:trHeight w:val="275" w:hRule="atLeast"/>
        </w:trPr>
        <w:tc>
          <w:tcPr>
            <w:tcW w:w="1176" w:type="dxa"/>
            <w:vMerge w:val="restart"/>
          </w:tcPr>
          <w:p>
            <w:pPr>
              <w:pStyle w:val="TableParagraph"/>
              <w:rPr>
                <w:sz w:val="22"/>
              </w:rPr>
            </w:pPr>
          </w:p>
        </w:tc>
        <w:tc>
          <w:tcPr>
            <w:tcW w:w="5204" w:type="dxa"/>
          </w:tcPr>
          <w:p>
            <w:pPr>
              <w:pStyle w:val="TableParagraph"/>
              <w:rPr>
                <w:sz w:val="20"/>
              </w:rPr>
            </w:pPr>
          </w:p>
        </w:tc>
        <w:tc>
          <w:tcPr>
            <w:tcW w:w="3826" w:type="dxa"/>
          </w:tcPr>
          <w:p>
            <w:pPr>
              <w:pStyle w:val="TableParagraph"/>
              <w:spacing w:line="256" w:lineRule="exact"/>
              <w:ind w:left="1190"/>
              <w:rPr>
                <w:sz w:val="24"/>
              </w:rPr>
            </w:pPr>
            <w:r>
              <w:rPr>
                <w:spacing w:val="-2"/>
                <w:sz w:val="24"/>
              </w:rPr>
              <w:t>объединения»</w:t>
            </w:r>
          </w:p>
        </w:tc>
      </w:tr>
      <w:tr>
        <w:trPr>
          <w:trHeight w:val="1104" w:hRule="atLeast"/>
        </w:trPr>
        <w:tc>
          <w:tcPr>
            <w:tcW w:w="1176" w:type="dxa"/>
            <w:vMerge/>
            <w:tcBorders>
              <w:top w:val="nil"/>
            </w:tcBorders>
          </w:tcPr>
          <w:p>
            <w:pPr>
              <w:rPr>
                <w:sz w:val="2"/>
                <w:szCs w:val="2"/>
              </w:rPr>
            </w:pPr>
          </w:p>
        </w:tc>
        <w:tc>
          <w:tcPr>
            <w:tcW w:w="5204" w:type="dxa"/>
          </w:tcPr>
          <w:p>
            <w:pPr>
              <w:pStyle w:val="TableParagraph"/>
              <w:spacing w:before="124"/>
              <w:rPr>
                <w:b/>
                <w:sz w:val="24"/>
              </w:rPr>
            </w:pPr>
          </w:p>
          <w:p>
            <w:pPr>
              <w:pStyle w:val="TableParagraph"/>
              <w:ind w:left="14" w:right="8"/>
              <w:jc w:val="center"/>
              <w:rPr>
                <w:sz w:val="24"/>
              </w:rPr>
            </w:pPr>
            <w:r>
              <w:rPr>
                <w:sz w:val="24"/>
              </w:rPr>
              <w:t>День</w:t>
            </w:r>
            <w:r>
              <w:rPr>
                <w:spacing w:val="-5"/>
                <w:sz w:val="24"/>
              </w:rPr>
              <w:t> </w:t>
            </w:r>
            <w:r>
              <w:rPr>
                <w:sz w:val="24"/>
              </w:rPr>
              <w:t>птиц</w:t>
            </w:r>
            <w:r>
              <w:rPr>
                <w:spacing w:val="-2"/>
                <w:sz w:val="24"/>
              </w:rPr>
              <w:t> </w:t>
            </w:r>
            <w:r>
              <w:rPr>
                <w:sz w:val="24"/>
              </w:rPr>
              <w:t>или</w:t>
            </w:r>
            <w:r>
              <w:rPr>
                <w:spacing w:val="-1"/>
                <w:sz w:val="24"/>
              </w:rPr>
              <w:t> </w:t>
            </w:r>
            <w:r>
              <w:rPr>
                <w:sz w:val="24"/>
              </w:rPr>
              <w:t>День</w:t>
            </w:r>
            <w:r>
              <w:rPr>
                <w:spacing w:val="-2"/>
                <w:sz w:val="24"/>
              </w:rPr>
              <w:t> Земли</w:t>
            </w:r>
          </w:p>
        </w:tc>
        <w:tc>
          <w:tcPr>
            <w:tcW w:w="3826" w:type="dxa"/>
          </w:tcPr>
          <w:p>
            <w:pPr>
              <w:pStyle w:val="TableParagraph"/>
              <w:spacing w:line="263" w:lineRule="exact"/>
              <w:ind w:left="16" w:right="3"/>
              <w:jc w:val="center"/>
              <w:rPr>
                <w:sz w:val="24"/>
              </w:rPr>
            </w:pPr>
            <w:r>
              <w:rPr>
                <w:sz w:val="24"/>
              </w:rPr>
              <w:t>«Школьный</w:t>
            </w:r>
            <w:r>
              <w:rPr>
                <w:spacing w:val="-7"/>
                <w:sz w:val="24"/>
              </w:rPr>
              <w:t> </w:t>
            </w:r>
            <w:r>
              <w:rPr>
                <w:spacing w:val="-4"/>
                <w:sz w:val="24"/>
              </w:rPr>
              <w:t>урок»</w:t>
            </w:r>
          </w:p>
          <w:p>
            <w:pPr>
              <w:pStyle w:val="TableParagraph"/>
              <w:ind w:left="16"/>
              <w:jc w:val="center"/>
              <w:rPr>
                <w:sz w:val="24"/>
              </w:rPr>
            </w:pPr>
            <w:r>
              <w:rPr>
                <w:spacing w:val="-2"/>
                <w:sz w:val="24"/>
              </w:rPr>
              <w:t>«Самоуправление»</w:t>
            </w:r>
          </w:p>
          <w:p>
            <w:pPr>
              <w:pStyle w:val="TableParagraph"/>
              <w:spacing w:line="270" w:lineRule="atLeast"/>
              <w:ind w:left="16" w:right="4"/>
              <w:jc w:val="center"/>
              <w:rPr>
                <w:sz w:val="24"/>
              </w:rPr>
            </w:pPr>
            <w:r>
              <w:rPr>
                <w:sz w:val="24"/>
              </w:rPr>
              <w:t>«Детские</w:t>
            </w:r>
            <w:r>
              <w:rPr>
                <w:spacing w:val="-15"/>
                <w:sz w:val="24"/>
              </w:rPr>
              <w:t> </w:t>
            </w:r>
            <w:r>
              <w:rPr>
                <w:sz w:val="24"/>
              </w:rPr>
              <w:t>общественные </w:t>
            </w:r>
            <w:r>
              <w:rPr>
                <w:spacing w:val="-2"/>
                <w:sz w:val="24"/>
              </w:rPr>
              <w:t>объединения»</w:t>
            </w:r>
          </w:p>
        </w:tc>
      </w:tr>
      <w:tr>
        <w:trPr>
          <w:trHeight w:val="1103" w:hRule="atLeast"/>
        </w:trPr>
        <w:tc>
          <w:tcPr>
            <w:tcW w:w="1176" w:type="dxa"/>
            <w:vMerge/>
            <w:tcBorders>
              <w:top w:val="nil"/>
            </w:tcBorders>
          </w:tcPr>
          <w:p>
            <w:pPr>
              <w:rPr>
                <w:sz w:val="2"/>
                <w:szCs w:val="2"/>
              </w:rPr>
            </w:pPr>
          </w:p>
        </w:tc>
        <w:tc>
          <w:tcPr>
            <w:tcW w:w="5204" w:type="dxa"/>
          </w:tcPr>
          <w:p>
            <w:pPr>
              <w:pStyle w:val="TableParagraph"/>
              <w:spacing w:before="263"/>
              <w:ind w:left="2011" w:hanging="1446"/>
              <w:rPr>
                <w:sz w:val="24"/>
              </w:rPr>
            </w:pPr>
            <w:r>
              <w:rPr>
                <w:sz w:val="24"/>
              </w:rPr>
              <w:t>Трудовые</w:t>
            </w:r>
            <w:r>
              <w:rPr>
                <w:spacing w:val="-11"/>
                <w:sz w:val="24"/>
              </w:rPr>
              <w:t> </w:t>
            </w:r>
            <w:r>
              <w:rPr>
                <w:sz w:val="24"/>
              </w:rPr>
              <w:t>десанты</w:t>
            </w:r>
            <w:r>
              <w:rPr>
                <w:spacing w:val="-10"/>
                <w:sz w:val="24"/>
              </w:rPr>
              <w:t> </w:t>
            </w:r>
            <w:r>
              <w:rPr>
                <w:sz w:val="24"/>
              </w:rPr>
              <w:t>по</w:t>
            </w:r>
            <w:r>
              <w:rPr>
                <w:spacing w:val="-8"/>
                <w:sz w:val="24"/>
              </w:rPr>
              <w:t> </w:t>
            </w:r>
            <w:r>
              <w:rPr>
                <w:sz w:val="24"/>
              </w:rPr>
              <w:t>уборке</w:t>
            </w:r>
            <w:r>
              <w:rPr>
                <w:spacing w:val="-11"/>
                <w:sz w:val="24"/>
              </w:rPr>
              <w:t> </w:t>
            </w:r>
            <w:r>
              <w:rPr>
                <w:sz w:val="24"/>
              </w:rPr>
              <w:t>школьной </w:t>
            </w:r>
            <w:r>
              <w:rPr>
                <w:spacing w:val="-2"/>
                <w:sz w:val="24"/>
              </w:rPr>
              <w:t>территории</w:t>
            </w:r>
          </w:p>
        </w:tc>
        <w:tc>
          <w:tcPr>
            <w:tcW w:w="3826" w:type="dxa"/>
          </w:tcPr>
          <w:p>
            <w:pPr>
              <w:pStyle w:val="TableParagraph"/>
              <w:spacing w:line="263" w:lineRule="exact"/>
              <w:ind w:left="16"/>
              <w:jc w:val="center"/>
              <w:rPr>
                <w:sz w:val="24"/>
              </w:rPr>
            </w:pPr>
            <w:r>
              <w:rPr>
                <w:spacing w:val="-2"/>
                <w:sz w:val="24"/>
              </w:rPr>
              <w:t>«Самоуправление»</w:t>
            </w:r>
          </w:p>
          <w:p>
            <w:pPr>
              <w:pStyle w:val="TableParagraph"/>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70" w:lineRule="atLeast"/>
              <w:ind w:left="16" w:right="2"/>
              <w:jc w:val="center"/>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tc>
      </w:tr>
      <w:tr>
        <w:trPr>
          <w:trHeight w:val="551" w:hRule="atLeast"/>
        </w:trPr>
        <w:tc>
          <w:tcPr>
            <w:tcW w:w="1176" w:type="dxa"/>
            <w:vMerge w:val="restart"/>
          </w:tcPr>
          <w:p>
            <w:pPr>
              <w:pStyle w:val="TableParagraph"/>
              <w:rPr>
                <w:b/>
                <w:sz w:val="24"/>
              </w:rPr>
            </w:pPr>
          </w:p>
          <w:p>
            <w:pPr>
              <w:pStyle w:val="TableParagraph"/>
              <w:spacing w:before="130"/>
              <w:rPr>
                <w:b/>
                <w:sz w:val="24"/>
              </w:rPr>
            </w:pPr>
          </w:p>
          <w:p>
            <w:pPr>
              <w:pStyle w:val="TableParagraph"/>
              <w:spacing w:before="1"/>
              <w:ind w:left="364"/>
              <w:rPr>
                <w:sz w:val="24"/>
              </w:rPr>
            </w:pPr>
            <w:r>
              <w:rPr>
                <w:spacing w:val="-5"/>
                <w:sz w:val="24"/>
              </w:rPr>
              <w:t>Май</w:t>
            </w:r>
          </w:p>
        </w:tc>
        <w:tc>
          <w:tcPr>
            <w:tcW w:w="5204" w:type="dxa"/>
          </w:tcPr>
          <w:p>
            <w:pPr>
              <w:pStyle w:val="TableParagraph"/>
              <w:spacing w:before="126"/>
              <w:ind w:left="14" w:right="6"/>
              <w:jc w:val="center"/>
              <w:rPr>
                <w:sz w:val="24"/>
              </w:rPr>
            </w:pPr>
            <w:r>
              <w:rPr>
                <w:sz w:val="24"/>
              </w:rPr>
              <w:t>Последний</w:t>
            </w:r>
            <w:r>
              <w:rPr>
                <w:spacing w:val="-2"/>
                <w:sz w:val="24"/>
              </w:rPr>
              <w:t> </w:t>
            </w:r>
            <w:r>
              <w:rPr>
                <w:sz w:val="24"/>
              </w:rPr>
              <w:t>звонок</w:t>
            </w:r>
            <w:r>
              <w:rPr>
                <w:spacing w:val="-2"/>
                <w:sz w:val="24"/>
              </w:rPr>
              <w:t> </w:t>
            </w:r>
            <w:r>
              <w:rPr>
                <w:sz w:val="24"/>
              </w:rPr>
              <w:t>для</w:t>
            </w:r>
            <w:r>
              <w:rPr>
                <w:spacing w:val="-3"/>
                <w:sz w:val="24"/>
              </w:rPr>
              <w:t> </w:t>
            </w:r>
            <w:r>
              <w:rPr>
                <w:sz w:val="24"/>
              </w:rPr>
              <w:t>учащихся</w:t>
            </w:r>
            <w:r>
              <w:rPr>
                <w:spacing w:val="-2"/>
                <w:sz w:val="24"/>
              </w:rPr>
              <w:t> </w:t>
            </w:r>
            <w:r>
              <w:rPr>
                <w:sz w:val="24"/>
              </w:rPr>
              <w:t>9</w:t>
            </w:r>
            <w:r>
              <w:rPr>
                <w:spacing w:val="-1"/>
                <w:sz w:val="24"/>
              </w:rPr>
              <w:t> </w:t>
            </w:r>
            <w:r>
              <w:rPr>
                <w:sz w:val="24"/>
              </w:rPr>
              <w:t>и</w:t>
            </w:r>
            <w:r>
              <w:rPr>
                <w:spacing w:val="-2"/>
                <w:sz w:val="24"/>
              </w:rPr>
              <w:t> </w:t>
            </w:r>
            <w:r>
              <w:rPr>
                <w:sz w:val="24"/>
              </w:rPr>
              <w:t>11</w:t>
            </w:r>
            <w:r>
              <w:rPr>
                <w:spacing w:val="-1"/>
                <w:sz w:val="24"/>
              </w:rPr>
              <w:t> </w:t>
            </w:r>
            <w:r>
              <w:rPr>
                <w:spacing w:val="-2"/>
                <w:sz w:val="24"/>
              </w:rPr>
              <w:t>классов</w:t>
            </w:r>
          </w:p>
        </w:tc>
        <w:tc>
          <w:tcPr>
            <w:tcW w:w="3826" w:type="dxa"/>
          </w:tcPr>
          <w:p>
            <w:pPr>
              <w:pStyle w:val="TableParagraph"/>
              <w:spacing w:line="263"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69" w:lineRule="exact"/>
              <w:ind w:left="16" w:right="2"/>
              <w:jc w:val="center"/>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tc>
      </w:tr>
      <w:tr>
        <w:trPr>
          <w:trHeight w:val="1104" w:hRule="atLeast"/>
        </w:trPr>
        <w:tc>
          <w:tcPr>
            <w:tcW w:w="1176" w:type="dxa"/>
            <w:vMerge/>
            <w:tcBorders>
              <w:top w:val="nil"/>
            </w:tcBorders>
          </w:tcPr>
          <w:p>
            <w:pPr>
              <w:rPr>
                <w:sz w:val="2"/>
                <w:szCs w:val="2"/>
              </w:rPr>
            </w:pPr>
          </w:p>
        </w:tc>
        <w:tc>
          <w:tcPr>
            <w:tcW w:w="5204" w:type="dxa"/>
          </w:tcPr>
          <w:p>
            <w:pPr>
              <w:pStyle w:val="TableParagraph"/>
              <w:spacing w:before="263"/>
              <w:ind w:left="1466" w:hanging="858"/>
              <w:rPr>
                <w:sz w:val="24"/>
              </w:rPr>
            </w:pPr>
            <w:r>
              <w:rPr>
                <w:sz w:val="24"/>
              </w:rPr>
              <w:t>Трудовые</w:t>
            </w:r>
            <w:r>
              <w:rPr>
                <w:spacing w:val="-13"/>
                <w:sz w:val="24"/>
              </w:rPr>
              <w:t> </w:t>
            </w:r>
            <w:r>
              <w:rPr>
                <w:sz w:val="24"/>
              </w:rPr>
              <w:t>десанты</w:t>
            </w:r>
            <w:r>
              <w:rPr>
                <w:spacing w:val="-12"/>
                <w:sz w:val="24"/>
              </w:rPr>
              <w:t> </w:t>
            </w:r>
            <w:r>
              <w:rPr>
                <w:sz w:val="24"/>
              </w:rPr>
              <w:t>по</w:t>
            </w:r>
            <w:r>
              <w:rPr>
                <w:spacing w:val="-12"/>
                <w:sz w:val="24"/>
              </w:rPr>
              <w:t> </w:t>
            </w:r>
            <w:r>
              <w:rPr>
                <w:sz w:val="24"/>
              </w:rPr>
              <w:t>благоустройству школьной территории</w:t>
            </w:r>
          </w:p>
        </w:tc>
        <w:tc>
          <w:tcPr>
            <w:tcW w:w="3826" w:type="dxa"/>
          </w:tcPr>
          <w:p>
            <w:pPr>
              <w:pStyle w:val="TableParagraph"/>
              <w:spacing w:line="263"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ind w:left="16"/>
              <w:jc w:val="center"/>
              <w:rPr>
                <w:sz w:val="24"/>
              </w:rPr>
            </w:pPr>
            <w:r>
              <w:rPr>
                <w:spacing w:val="-2"/>
                <w:sz w:val="24"/>
              </w:rPr>
              <w:t>«Самоуправление»</w:t>
            </w:r>
          </w:p>
          <w:p>
            <w:pPr>
              <w:pStyle w:val="TableParagraph"/>
              <w:spacing w:line="270" w:lineRule="atLeast"/>
              <w:ind w:left="16" w:right="2"/>
              <w:jc w:val="center"/>
              <w:rPr>
                <w:sz w:val="24"/>
              </w:rPr>
            </w:pPr>
            <w:r>
              <w:rPr>
                <w:sz w:val="24"/>
              </w:rPr>
              <w:t>«Организация</w:t>
            </w:r>
            <w:r>
              <w:rPr>
                <w:spacing w:val="-15"/>
                <w:sz w:val="24"/>
              </w:rPr>
              <w:t> </w:t>
            </w:r>
            <w:r>
              <w:rPr>
                <w:sz w:val="24"/>
              </w:rPr>
              <w:t>предметно- пространственной</w:t>
            </w:r>
            <w:r>
              <w:rPr>
                <w:spacing w:val="-6"/>
                <w:sz w:val="24"/>
              </w:rPr>
              <w:t> </w:t>
            </w:r>
            <w:r>
              <w:rPr>
                <w:spacing w:val="-2"/>
                <w:sz w:val="24"/>
              </w:rPr>
              <w:t>среды»</w:t>
            </w:r>
          </w:p>
        </w:tc>
      </w:tr>
      <w:tr>
        <w:trPr>
          <w:trHeight w:val="553" w:hRule="atLeast"/>
        </w:trPr>
        <w:tc>
          <w:tcPr>
            <w:tcW w:w="1176" w:type="dxa"/>
            <w:vMerge w:val="restart"/>
          </w:tcPr>
          <w:p>
            <w:pPr>
              <w:pStyle w:val="TableParagraph"/>
              <w:rPr>
                <w:b/>
                <w:sz w:val="24"/>
              </w:rPr>
            </w:pPr>
          </w:p>
          <w:p>
            <w:pPr>
              <w:pStyle w:val="TableParagraph"/>
              <w:spacing w:before="135"/>
              <w:rPr>
                <w:b/>
                <w:sz w:val="24"/>
              </w:rPr>
            </w:pPr>
          </w:p>
          <w:p>
            <w:pPr>
              <w:pStyle w:val="TableParagraph"/>
              <w:ind w:left="292"/>
              <w:rPr>
                <w:sz w:val="24"/>
              </w:rPr>
            </w:pPr>
            <w:r>
              <w:rPr>
                <w:spacing w:val="-4"/>
                <w:sz w:val="24"/>
              </w:rPr>
              <w:t>Июнь</w:t>
            </w:r>
          </w:p>
        </w:tc>
        <w:tc>
          <w:tcPr>
            <w:tcW w:w="5204" w:type="dxa"/>
          </w:tcPr>
          <w:p>
            <w:pPr>
              <w:pStyle w:val="TableParagraph"/>
              <w:spacing w:before="126"/>
              <w:ind w:left="14" w:right="2"/>
              <w:jc w:val="center"/>
              <w:rPr>
                <w:sz w:val="24"/>
              </w:rPr>
            </w:pPr>
            <w:r>
              <w:rPr>
                <w:sz w:val="24"/>
              </w:rPr>
              <w:t>Мероприятие</w:t>
            </w:r>
            <w:r>
              <w:rPr>
                <w:spacing w:val="-6"/>
                <w:sz w:val="24"/>
              </w:rPr>
              <w:t> </w:t>
            </w:r>
            <w:r>
              <w:rPr>
                <w:sz w:val="24"/>
              </w:rPr>
              <w:t>«Выпуск</w:t>
            </w:r>
            <w:r>
              <w:rPr>
                <w:spacing w:val="-5"/>
                <w:sz w:val="24"/>
              </w:rPr>
              <w:t> </w:t>
            </w:r>
            <w:r>
              <w:rPr>
                <w:sz w:val="24"/>
              </w:rPr>
              <w:t>начальной</w:t>
            </w:r>
            <w:r>
              <w:rPr>
                <w:spacing w:val="-6"/>
                <w:sz w:val="24"/>
              </w:rPr>
              <w:t> </w:t>
            </w:r>
            <w:r>
              <w:rPr>
                <w:spacing w:val="-2"/>
                <w:sz w:val="24"/>
              </w:rPr>
              <w:t>школы»</w:t>
            </w:r>
          </w:p>
        </w:tc>
        <w:tc>
          <w:tcPr>
            <w:tcW w:w="3826" w:type="dxa"/>
          </w:tcPr>
          <w:p>
            <w:pPr>
              <w:pStyle w:val="TableParagraph"/>
              <w:spacing w:line="265"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69" w:lineRule="exact"/>
              <w:ind w:left="16" w:right="2"/>
              <w:jc w:val="center"/>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tc>
      </w:tr>
      <w:tr>
        <w:trPr>
          <w:trHeight w:val="551" w:hRule="atLeast"/>
        </w:trPr>
        <w:tc>
          <w:tcPr>
            <w:tcW w:w="1176" w:type="dxa"/>
            <w:vMerge/>
            <w:tcBorders>
              <w:top w:val="nil"/>
            </w:tcBorders>
          </w:tcPr>
          <w:p>
            <w:pPr>
              <w:rPr>
                <w:sz w:val="2"/>
                <w:szCs w:val="2"/>
              </w:rPr>
            </w:pPr>
          </w:p>
        </w:tc>
        <w:tc>
          <w:tcPr>
            <w:tcW w:w="5204" w:type="dxa"/>
          </w:tcPr>
          <w:p>
            <w:pPr>
              <w:pStyle w:val="TableParagraph"/>
              <w:spacing w:line="263" w:lineRule="exact"/>
              <w:ind w:left="14" w:right="8"/>
              <w:jc w:val="center"/>
              <w:rPr>
                <w:sz w:val="24"/>
              </w:rPr>
            </w:pPr>
            <w:r>
              <w:rPr>
                <w:sz w:val="24"/>
              </w:rPr>
              <w:t>Торжественное</w:t>
            </w:r>
            <w:r>
              <w:rPr>
                <w:spacing w:val="-6"/>
                <w:sz w:val="24"/>
              </w:rPr>
              <w:t> </w:t>
            </w:r>
            <w:r>
              <w:rPr>
                <w:sz w:val="24"/>
              </w:rPr>
              <w:t>вручение</w:t>
            </w:r>
            <w:r>
              <w:rPr>
                <w:spacing w:val="-4"/>
                <w:sz w:val="24"/>
              </w:rPr>
              <w:t> </w:t>
            </w:r>
            <w:r>
              <w:rPr>
                <w:sz w:val="24"/>
              </w:rPr>
              <w:t>аттестатов</w:t>
            </w:r>
            <w:r>
              <w:rPr>
                <w:spacing w:val="-4"/>
                <w:sz w:val="24"/>
              </w:rPr>
              <w:t> </w:t>
            </w:r>
            <w:r>
              <w:rPr>
                <w:sz w:val="24"/>
              </w:rPr>
              <w:t>за</w:t>
            </w:r>
            <w:r>
              <w:rPr>
                <w:spacing w:val="-3"/>
                <w:sz w:val="24"/>
              </w:rPr>
              <w:t> </w:t>
            </w:r>
            <w:r>
              <w:rPr>
                <w:spacing w:val="-4"/>
                <w:sz w:val="24"/>
              </w:rPr>
              <w:t>курс</w:t>
            </w:r>
          </w:p>
          <w:p>
            <w:pPr>
              <w:pStyle w:val="TableParagraph"/>
              <w:spacing w:line="269" w:lineRule="exact"/>
              <w:ind w:left="14" w:right="3"/>
              <w:jc w:val="center"/>
              <w:rPr>
                <w:sz w:val="24"/>
              </w:rPr>
            </w:pPr>
            <w:r>
              <w:rPr>
                <w:sz w:val="24"/>
              </w:rPr>
              <w:t>основной</w:t>
            </w:r>
            <w:r>
              <w:rPr>
                <w:spacing w:val="-4"/>
                <w:sz w:val="24"/>
              </w:rPr>
              <w:t> </w:t>
            </w:r>
            <w:r>
              <w:rPr>
                <w:spacing w:val="-2"/>
                <w:sz w:val="24"/>
              </w:rPr>
              <w:t>школы</w:t>
            </w:r>
          </w:p>
        </w:tc>
        <w:tc>
          <w:tcPr>
            <w:tcW w:w="3826" w:type="dxa"/>
          </w:tcPr>
          <w:p>
            <w:pPr>
              <w:pStyle w:val="TableParagraph"/>
              <w:spacing w:line="263" w:lineRule="exact"/>
              <w:ind w:left="16"/>
              <w:jc w:val="center"/>
              <w:rPr>
                <w:sz w:val="24"/>
              </w:rPr>
            </w:pPr>
            <w:r>
              <w:rPr>
                <w:sz w:val="24"/>
              </w:rPr>
              <w:t>«Классный</w:t>
            </w:r>
            <w:r>
              <w:rPr>
                <w:spacing w:val="-4"/>
                <w:sz w:val="24"/>
              </w:rPr>
              <w:t> </w:t>
            </w:r>
            <w:r>
              <w:rPr>
                <w:spacing w:val="-2"/>
                <w:sz w:val="24"/>
              </w:rPr>
              <w:t>руководитель»</w:t>
            </w:r>
          </w:p>
          <w:p>
            <w:pPr>
              <w:pStyle w:val="TableParagraph"/>
              <w:spacing w:line="269" w:lineRule="exact"/>
              <w:ind w:left="16" w:right="2"/>
              <w:jc w:val="center"/>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tc>
      </w:tr>
      <w:tr>
        <w:trPr>
          <w:trHeight w:val="551" w:hRule="atLeast"/>
        </w:trPr>
        <w:tc>
          <w:tcPr>
            <w:tcW w:w="1176" w:type="dxa"/>
            <w:vMerge/>
            <w:tcBorders>
              <w:top w:val="nil"/>
            </w:tcBorders>
          </w:tcPr>
          <w:p>
            <w:pPr>
              <w:rPr>
                <w:sz w:val="2"/>
                <w:szCs w:val="2"/>
              </w:rPr>
            </w:pPr>
          </w:p>
        </w:tc>
        <w:tc>
          <w:tcPr>
            <w:tcW w:w="5204" w:type="dxa"/>
          </w:tcPr>
          <w:p>
            <w:pPr>
              <w:pStyle w:val="TableParagraph"/>
              <w:spacing w:line="263" w:lineRule="exact"/>
              <w:ind w:left="14" w:right="8"/>
              <w:jc w:val="center"/>
              <w:rPr>
                <w:sz w:val="24"/>
              </w:rPr>
            </w:pPr>
            <w:r>
              <w:rPr>
                <w:sz w:val="24"/>
              </w:rPr>
              <w:t>Торжественное</w:t>
            </w:r>
            <w:r>
              <w:rPr>
                <w:spacing w:val="-6"/>
                <w:sz w:val="24"/>
              </w:rPr>
              <w:t> </w:t>
            </w:r>
            <w:r>
              <w:rPr>
                <w:sz w:val="24"/>
              </w:rPr>
              <w:t>вручение</w:t>
            </w:r>
            <w:r>
              <w:rPr>
                <w:spacing w:val="-4"/>
                <w:sz w:val="24"/>
              </w:rPr>
              <w:t> </w:t>
            </w:r>
            <w:r>
              <w:rPr>
                <w:sz w:val="24"/>
              </w:rPr>
              <w:t>аттестатов</w:t>
            </w:r>
            <w:r>
              <w:rPr>
                <w:spacing w:val="-4"/>
                <w:sz w:val="24"/>
              </w:rPr>
              <w:t> </w:t>
            </w:r>
            <w:r>
              <w:rPr>
                <w:sz w:val="24"/>
              </w:rPr>
              <w:t>за</w:t>
            </w:r>
            <w:r>
              <w:rPr>
                <w:spacing w:val="-3"/>
                <w:sz w:val="24"/>
              </w:rPr>
              <w:t> </w:t>
            </w:r>
            <w:r>
              <w:rPr>
                <w:spacing w:val="-4"/>
                <w:sz w:val="24"/>
              </w:rPr>
              <w:t>курс</w:t>
            </w:r>
          </w:p>
          <w:p>
            <w:pPr>
              <w:pStyle w:val="TableParagraph"/>
              <w:spacing w:line="269" w:lineRule="exact"/>
              <w:ind w:left="14" w:right="3"/>
              <w:jc w:val="center"/>
              <w:rPr>
                <w:sz w:val="24"/>
              </w:rPr>
            </w:pPr>
            <w:r>
              <w:rPr>
                <w:sz w:val="24"/>
              </w:rPr>
              <w:t>средней</w:t>
            </w:r>
            <w:r>
              <w:rPr>
                <w:spacing w:val="-3"/>
                <w:sz w:val="24"/>
              </w:rPr>
              <w:t> </w:t>
            </w:r>
            <w:r>
              <w:rPr>
                <w:spacing w:val="-2"/>
                <w:sz w:val="24"/>
              </w:rPr>
              <w:t>школы</w:t>
            </w:r>
          </w:p>
        </w:tc>
        <w:tc>
          <w:tcPr>
            <w:tcW w:w="3826" w:type="dxa"/>
          </w:tcPr>
          <w:p>
            <w:pPr>
              <w:pStyle w:val="TableParagraph"/>
              <w:spacing w:line="263" w:lineRule="exact"/>
              <w:ind w:left="16" w:right="1"/>
              <w:jc w:val="center"/>
              <w:rPr>
                <w:sz w:val="24"/>
              </w:rPr>
            </w:pPr>
            <w:r>
              <w:rPr>
                <w:sz w:val="24"/>
              </w:rPr>
              <w:t>«Классный</w:t>
            </w:r>
            <w:r>
              <w:rPr>
                <w:spacing w:val="-5"/>
                <w:sz w:val="24"/>
              </w:rPr>
              <w:t> </w:t>
            </w:r>
            <w:r>
              <w:rPr>
                <w:spacing w:val="-2"/>
                <w:sz w:val="24"/>
              </w:rPr>
              <w:t>руководитель»</w:t>
            </w:r>
          </w:p>
          <w:p>
            <w:pPr>
              <w:pStyle w:val="TableParagraph"/>
              <w:spacing w:line="269" w:lineRule="exact"/>
              <w:ind w:left="16" w:right="2"/>
              <w:jc w:val="center"/>
              <w:rPr>
                <w:sz w:val="24"/>
              </w:rPr>
            </w:pPr>
            <w:r>
              <w:rPr>
                <w:sz w:val="24"/>
              </w:rPr>
              <w:t>«Взаимодействие</w:t>
            </w:r>
            <w:r>
              <w:rPr>
                <w:spacing w:val="-5"/>
                <w:sz w:val="24"/>
              </w:rPr>
              <w:t> </w:t>
            </w:r>
            <w:r>
              <w:rPr>
                <w:sz w:val="24"/>
              </w:rPr>
              <w:t>с</w:t>
            </w:r>
            <w:r>
              <w:rPr>
                <w:spacing w:val="-4"/>
                <w:sz w:val="24"/>
              </w:rPr>
              <w:t> </w:t>
            </w:r>
            <w:r>
              <w:rPr>
                <w:spacing w:val="-2"/>
                <w:sz w:val="24"/>
              </w:rPr>
              <w:t>родителями»</w:t>
            </w:r>
          </w:p>
        </w:tc>
      </w:tr>
    </w:tbl>
    <w:p>
      <w:pPr>
        <w:spacing w:line="274" w:lineRule="exact" w:before="271"/>
        <w:ind w:left="1107" w:right="0" w:firstLine="0"/>
        <w:jc w:val="both"/>
        <w:rPr>
          <w:b/>
          <w:sz w:val="24"/>
        </w:rPr>
      </w:pPr>
      <w:r>
        <w:rPr>
          <w:b/>
          <w:sz w:val="24"/>
        </w:rPr>
        <w:t>Модуль</w:t>
      </w:r>
      <w:r>
        <w:rPr>
          <w:b/>
          <w:spacing w:val="-5"/>
          <w:sz w:val="24"/>
        </w:rPr>
        <w:t> </w:t>
      </w:r>
      <w:r>
        <w:rPr>
          <w:b/>
          <w:sz w:val="24"/>
        </w:rPr>
        <w:t>«Внешкольные</w:t>
      </w:r>
      <w:r>
        <w:rPr>
          <w:b/>
          <w:spacing w:val="-6"/>
          <w:sz w:val="24"/>
        </w:rPr>
        <w:t> </w:t>
      </w:r>
      <w:r>
        <w:rPr>
          <w:b/>
          <w:spacing w:val="-2"/>
          <w:sz w:val="24"/>
        </w:rPr>
        <w:t>мероприятия»</w:t>
      </w:r>
    </w:p>
    <w:p>
      <w:pPr>
        <w:pStyle w:val="BodyText"/>
        <w:spacing w:line="274" w:lineRule="exact"/>
        <w:ind w:left="1107" w:firstLine="0"/>
      </w:pPr>
      <w:r>
        <w:rPr/>
        <w:t>Реализация</w:t>
      </w:r>
      <w:r>
        <w:rPr>
          <w:spacing w:val="-7"/>
        </w:rPr>
        <w:t> </w:t>
      </w:r>
      <w:r>
        <w:rPr/>
        <w:t>воспитательного</w:t>
      </w:r>
      <w:r>
        <w:rPr>
          <w:spacing w:val="-7"/>
        </w:rPr>
        <w:t> </w:t>
      </w:r>
      <w:r>
        <w:rPr/>
        <w:t>потенциала</w:t>
      </w:r>
      <w:r>
        <w:rPr>
          <w:spacing w:val="-7"/>
        </w:rPr>
        <w:t> </w:t>
      </w:r>
      <w:r>
        <w:rPr/>
        <w:t>внешкольных</w:t>
      </w:r>
      <w:r>
        <w:rPr>
          <w:spacing w:val="-5"/>
        </w:rPr>
        <w:t> </w:t>
      </w:r>
      <w:r>
        <w:rPr/>
        <w:t>мероприятий</w:t>
      </w:r>
      <w:r>
        <w:rPr>
          <w:spacing w:val="-2"/>
        </w:rPr>
        <w:t> </w:t>
      </w:r>
      <w:r>
        <w:rPr/>
        <w:t>реализуются</w:t>
      </w:r>
      <w:r>
        <w:rPr>
          <w:spacing w:val="-6"/>
        </w:rPr>
        <w:t> </w:t>
      </w:r>
      <w:r>
        <w:rPr>
          <w:spacing w:val="-2"/>
        </w:rPr>
        <w:t>через:</w:t>
      </w:r>
    </w:p>
    <w:p>
      <w:pPr>
        <w:pStyle w:val="BodyText"/>
        <w:spacing w:line="237" w:lineRule="auto" w:before="5"/>
        <w:ind w:left="399" w:right="574" w:firstLine="708"/>
      </w:pPr>
      <w:r>
        <w:rPr>
          <w:rFonts w:ascii="Symbol" w:hAnsi="Symbol"/>
        </w:rPr>
        <w:t></w:t>
      </w:r>
      <w:r>
        <w:rPr/>
        <w:t>общие внешкольные мероприятия, в том числе организуемые совместно с социальными партнёрами общеобразовательной организации;</w:t>
      </w:r>
    </w:p>
    <w:p>
      <w:pPr>
        <w:pStyle w:val="BodyText"/>
        <w:spacing w:line="237" w:lineRule="auto" w:before="5"/>
        <w:ind w:left="399" w:right="571" w:firstLine="708"/>
      </w:pPr>
      <w:r>
        <w:rPr>
          <w:rFonts w:ascii="Symbol" w:hAnsi="Symbol"/>
        </w:rPr>
        <w:t></w:t>
      </w:r>
      <w:r>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rPr>
        <w:t>модулям;</w:t>
      </w:r>
    </w:p>
    <w:p>
      <w:pPr>
        <w:pStyle w:val="BodyText"/>
        <w:spacing w:before="5"/>
        <w:ind w:left="399" w:right="571" w:firstLine="708"/>
      </w:pPr>
      <w:r>
        <w:rPr>
          <w:rFonts w:ascii="Symbol" w:hAnsi="Symbol"/>
        </w:rPr>
        <w:t></w:t>
      </w:r>
      <w:r>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BodyText"/>
        <w:ind w:left="399" w:right="569" w:firstLine="708"/>
      </w:pPr>
      <w:r>
        <w:rPr>
          <w:rFonts w:ascii="Symbol" w:hAnsi="Symbol"/>
        </w:rPr>
        <w:t></w:t>
      </w:r>
      <w:r>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pPr>
        <w:pStyle w:val="BodyText"/>
        <w:ind w:left="399" w:right="975" w:firstLine="0"/>
        <w:jc w:val="left"/>
      </w:pPr>
      <w:r>
        <w:rPr/>
        <w:t>-</w:t>
      </w:r>
      <w:r>
        <w:rPr>
          <w:spacing w:val="-4"/>
        </w:rPr>
        <w:t> </w:t>
      </w:r>
      <w:r>
        <w:rPr/>
        <w:t>выездные</w:t>
      </w:r>
      <w:r>
        <w:rPr>
          <w:spacing w:val="-5"/>
        </w:rPr>
        <w:t> </w:t>
      </w:r>
      <w:r>
        <w:rPr/>
        <w:t>события,</w:t>
      </w:r>
      <w:r>
        <w:rPr>
          <w:spacing w:val="-3"/>
        </w:rPr>
        <w:t> </w:t>
      </w:r>
      <w:r>
        <w:rPr/>
        <w:t>включающие</w:t>
      </w:r>
      <w:r>
        <w:rPr>
          <w:spacing w:val="-4"/>
        </w:rPr>
        <w:t> </w:t>
      </w:r>
      <w:r>
        <w:rPr/>
        <w:t>в</w:t>
      </w:r>
      <w:r>
        <w:rPr>
          <w:spacing w:val="-4"/>
        </w:rPr>
        <w:t> </w:t>
      </w:r>
      <w:r>
        <w:rPr/>
        <w:t>себя</w:t>
      </w:r>
      <w:r>
        <w:rPr>
          <w:spacing w:val="-3"/>
        </w:rPr>
        <w:t> </w:t>
      </w:r>
      <w:r>
        <w:rPr/>
        <w:t>комплекс</w:t>
      </w:r>
      <w:r>
        <w:rPr>
          <w:spacing w:val="-4"/>
        </w:rPr>
        <w:t> </w:t>
      </w:r>
      <w:r>
        <w:rPr/>
        <w:t>коллективных</w:t>
      </w:r>
      <w:r>
        <w:rPr>
          <w:spacing w:val="-1"/>
        </w:rPr>
        <w:t> </w:t>
      </w:r>
      <w:r>
        <w:rPr/>
        <w:t>творческих</w:t>
      </w:r>
      <w:r>
        <w:rPr>
          <w:spacing w:val="-1"/>
        </w:rPr>
        <w:t> </w:t>
      </w:r>
      <w:r>
        <w:rPr/>
        <w:t>дел,</w:t>
      </w:r>
      <w:r>
        <w:rPr>
          <w:spacing w:val="-3"/>
        </w:rPr>
        <w:t> </w:t>
      </w:r>
      <w:r>
        <w:rPr/>
        <w:t>в</w:t>
      </w:r>
      <w:r>
        <w:rPr>
          <w:spacing w:val="-4"/>
        </w:rPr>
        <w:t> </w:t>
      </w:r>
      <w:r>
        <w:rP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pPr>
        <w:pStyle w:val="BodyText"/>
        <w:spacing w:before="272"/>
        <w:ind w:left="399" w:right="975" w:firstLine="0"/>
        <w:jc w:val="left"/>
      </w:pPr>
      <w:r>
        <w:rPr/>
        <w:t>С</w:t>
      </w:r>
      <w:r>
        <w:rPr>
          <w:spacing w:val="-4"/>
        </w:rPr>
        <w:t> </w:t>
      </w:r>
      <w:r>
        <w:rPr/>
        <w:t>14</w:t>
      </w:r>
      <w:r>
        <w:rPr>
          <w:spacing w:val="-4"/>
        </w:rPr>
        <w:t> </w:t>
      </w:r>
      <w:r>
        <w:rPr/>
        <w:t>лет</w:t>
      </w:r>
      <w:r>
        <w:rPr>
          <w:spacing w:val="-2"/>
        </w:rPr>
        <w:t> </w:t>
      </w:r>
      <w:r>
        <w:rPr/>
        <w:t>учащиеся</w:t>
      </w:r>
      <w:r>
        <w:rPr>
          <w:spacing w:val="-4"/>
        </w:rPr>
        <w:t> </w:t>
      </w:r>
      <w:r>
        <w:rPr/>
        <w:t>активно</w:t>
      </w:r>
      <w:r>
        <w:rPr>
          <w:spacing w:val="-4"/>
        </w:rPr>
        <w:t> </w:t>
      </w:r>
      <w:r>
        <w:rPr/>
        <w:t>используют</w:t>
      </w:r>
      <w:r>
        <w:rPr>
          <w:spacing w:val="-4"/>
        </w:rPr>
        <w:t> </w:t>
      </w:r>
      <w:r>
        <w:rPr/>
        <w:t>возможности</w:t>
      </w:r>
      <w:r>
        <w:rPr>
          <w:spacing w:val="-1"/>
        </w:rPr>
        <w:t> </w:t>
      </w:r>
      <w:r>
        <w:rPr/>
        <w:t>«Пушкинской</w:t>
      </w:r>
      <w:r>
        <w:rPr>
          <w:spacing w:val="-4"/>
        </w:rPr>
        <w:t> </w:t>
      </w:r>
      <w:r>
        <w:rPr/>
        <w:t>карты»</w:t>
      </w:r>
      <w:r>
        <w:rPr>
          <w:spacing w:val="-11"/>
        </w:rPr>
        <w:t> </w:t>
      </w:r>
      <w:r>
        <w:rPr/>
        <w:t>для</w:t>
      </w:r>
      <w:r>
        <w:rPr>
          <w:spacing w:val="-4"/>
        </w:rPr>
        <w:t> </w:t>
      </w:r>
      <w:r>
        <w:rPr/>
        <w:t>посещения внешкольных мероприятий.</w:t>
      </w:r>
    </w:p>
    <w:p>
      <w:pPr>
        <w:pStyle w:val="BodyText"/>
        <w:spacing w:before="5"/>
        <w:ind w:left="0" w:firstLine="0"/>
        <w:jc w:val="left"/>
      </w:pPr>
    </w:p>
    <w:p>
      <w:pPr>
        <w:pStyle w:val="Heading2"/>
        <w:spacing w:line="240" w:lineRule="auto" w:after="4"/>
        <w:ind w:left="399"/>
        <w:jc w:val="left"/>
      </w:pPr>
      <w:r>
        <w:rPr/>
        <w:t>Выездные</w:t>
      </w:r>
      <w:r>
        <w:rPr>
          <w:spacing w:val="-9"/>
        </w:rPr>
        <w:t> </w:t>
      </w:r>
      <w:r>
        <w:rPr/>
        <w:t>мероприятия,</w:t>
      </w:r>
      <w:r>
        <w:rPr>
          <w:spacing w:val="-6"/>
        </w:rPr>
        <w:t> </w:t>
      </w:r>
      <w:r>
        <w:rPr/>
        <w:t>организовываемые</w:t>
      </w:r>
      <w:r>
        <w:rPr>
          <w:spacing w:val="-6"/>
        </w:rPr>
        <w:t> </w:t>
      </w:r>
      <w:r>
        <w:rPr/>
        <w:t>классным</w:t>
      </w:r>
      <w:r>
        <w:rPr>
          <w:spacing w:val="-6"/>
        </w:rPr>
        <w:t> </w:t>
      </w:r>
      <w:r>
        <w:rPr>
          <w:spacing w:val="-2"/>
        </w:rPr>
        <w:t>руководителем.</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418"/>
        <w:gridCol w:w="2297"/>
        <w:gridCol w:w="962"/>
        <w:gridCol w:w="424"/>
        <w:gridCol w:w="395"/>
        <w:gridCol w:w="397"/>
        <w:gridCol w:w="397"/>
        <w:gridCol w:w="397"/>
        <w:gridCol w:w="397"/>
        <w:gridCol w:w="397"/>
        <w:gridCol w:w="395"/>
        <w:gridCol w:w="397"/>
        <w:gridCol w:w="397"/>
        <w:gridCol w:w="869"/>
      </w:tblGrid>
      <w:tr>
        <w:trPr>
          <w:trHeight w:val="254" w:hRule="atLeast"/>
        </w:trPr>
        <w:tc>
          <w:tcPr>
            <w:tcW w:w="562" w:type="dxa"/>
            <w:vMerge w:val="restart"/>
          </w:tcPr>
          <w:p>
            <w:pPr>
              <w:pStyle w:val="TableParagraph"/>
              <w:spacing w:before="125"/>
              <w:ind w:left="175"/>
              <w:rPr>
                <w:sz w:val="22"/>
              </w:rPr>
            </w:pPr>
            <w:r>
              <w:rPr>
                <w:spacing w:val="-10"/>
                <w:sz w:val="22"/>
              </w:rPr>
              <w:t>№</w:t>
            </w:r>
          </w:p>
          <w:p>
            <w:pPr>
              <w:pStyle w:val="TableParagraph"/>
              <w:spacing w:before="2"/>
              <w:ind w:left="175"/>
              <w:rPr>
                <w:sz w:val="22"/>
              </w:rPr>
            </w:pPr>
            <w:r>
              <w:rPr>
                <w:spacing w:val="-10"/>
                <w:sz w:val="22"/>
              </w:rPr>
              <w:t>№</w:t>
            </w:r>
          </w:p>
        </w:tc>
        <w:tc>
          <w:tcPr>
            <w:tcW w:w="1418" w:type="dxa"/>
            <w:vMerge w:val="restart"/>
          </w:tcPr>
          <w:p>
            <w:pPr>
              <w:pStyle w:val="TableParagraph"/>
              <w:spacing w:before="125"/>
              <w:ind w:left="292" w:right="75" w:hanging="149"/>
              <w:rPr>
                <w:sz w:val="22"/>
              </w:rPr>
            </w:pPr>
            <w:r>
              <w:rPr>
                <w:spacing w:val="-2"/>
                <w:sz w:val="22"/>
              </w:rPr>
              <w:t>Направлени </w:t>
            </w:r>
            <w:r>
              <w:rPr>
                <w:sz w:val="22"/>
              </w:rPr>
              <w:t>я работы</w:t>
            </w:r>
          </w:p>
        </w:tc>
        <w:tc>
          <w:tcPr>
            <w:tcW w:w="2297" w:type="dxa"/>
            <w:vMerge w:val="restart"/>
          </w:tcPr>
          <w:p>
            <w:pPr>
              <w:pStyle w:val="TableParagraph"/>
              <w:spacing w:before="253"/>
              <w:ind w:left="468"/>
              <w:rPr>
                <w:sz w:val="22"/>
              </w:rPr>
            </w:pPr>
            <w:r>
              <w:rPr>
                <w:sz w:val="22"/>
              </w:rPr>
              <w:t>Форма </w:t>
            </w:r>
            <w:r>
              <w:rPr>
                <w:spacing w:val="-2"/>
                <w:sz w:val="22"/>
              </w:rPr>
              <w:t>работы</w:t>
            </w:r>
          </w:p>
        </w:tc>
        <w:tc>
          <w:tcPr>
            <w:tcW w:w="962" w:type="dxa"/>
            <w:vMerge w:val="restart"/>
          </w:tcPr>
          <w:p>
            <w:pPr>
              <w:pStyle w:val="TableParagraph"/>
              <w:spacing w:before="253"/>
              <w:ind w:left="132"/>
              <w:rPr>
                <w:sz w:val="22"/>
              </w:rPr>
            </w:pPr>
            <w:r>
              <w:rPr>
                <w:spacing w:val="-2"/>
                <w:sz w:val="22"/>
              </w:rPr>
              <w:t>Классы</w:t>
            </w:r>
          </w:p>
        </w:tc>
        <w:tc>
          <w:tcPr>
            <w:tcW w:w="3993" w:type="dxa"/>
            <w:gridSpan w:val="10"/>
          </w:tcPr>
          <w:p>
            <w:pPr>
              <w:pStyle w:val="TableParagraph"/>
              <w:spacing w:line="234" w:lineRule="exact"/>
              <w:ind w:left="30"/>
              <w:jc w:val="center"/>
              <w:rPr>
                <w:sz w:val="22"/>
              </w:rPr>
            </w:pPr>
            <w:r>
              <w:rPr>
                <w:spacing w:val="-2"/>
                <w:sz w:val="22"/>
              </w:rPr>
              <w:t>Месяцы</w:t>
            </w:r>
          </w:p>
        </w:tc>
        <w:tc>
          <w:tcPr>
            <w:tcW w:w="869" w:type="dxa"/>
            <w:vMerge w:val="restart"/>
          </w:tcPr>
          <w:p>
            <w:pPr>
              <w:pStyle w:val="TableParagraph"/>
              <w:spacing w:before="253"/>
              <w:ind w:left="178"/>
              <w:rPr>
                <w:sz w:val="22"/>
              </w:rPr>
            </w:pPr>
            <w:r>
              <w:rPr>
                <w:spacing w:val="-2"/>
                <w:sz w:val="22"/>
              </w:rPr>
              <w:t>Всего</w:t>
            </w:r>
          </w:p>
        </w:tc>
      </w:tr>
      <w:tr>
        <w:trPr>
          <w:trHeight w:val="505" w:hRule="atLeast"/>
        </w:trPr>
        <w:tc>
          <w:tcPr>
            <w:tcW w:w="562" w:type="dxa"/>
            <w:vMerge/>
            <w:tcBorders>
              <w:top w:val="nil"/>
            </w:tcBorders>
          </w:tcPr>
          <w:p>
            <w:pPr>
              <w:rPr>
                <w:sz w:val="2"/>
                <w:szCs w:val="2"/>
              </w:rPr>
            </w:pPr>
          </w:p>
        </w:tc>
        <w:tc>
          <w:tcPr>
            <w:tcW w:w="1418" w:type="dxa"/>
            <w:vMerge/>
            <w:tcBorders>
              <w:top w:val="nil"/>
            </w:tcBorders>
          </w:tcPr>
          <w:p>
            <w:pPr>
              <w:rPr>
                <w:sz w:val="2"/>
                <w:szCs w:val="2"/>
              </w:rPr>
            </w:pPr>
          </w:p>
        </w:tc>
        <w:tc>
          <w:tcPr>
            <w:tcW w:w="2297" w:type="dxa"/>
            <w:vMerge/>
            <w:tcBorders>
              <w:top w:val="nil"/>
            </w:tcBorders>
          </w:tcPr>
          <w:p>
            <w:pPr>
              <w:rPr>
                <w:sz w:val="2"/>
                <w:szCs w:val="2"/>
              </w:rPr>
            </w:pPr>
          </w:p>
        </w:tc>
        <w:tc>
          <w:tcPr>
            <w:tcW w:w="962" w:type="dxa"/>
            <w:vMerge/>
            <w:tcBorders>
              <w:top w:val="nil"/>
            </w:tcBorders>
          </w:tcPr>
          <w:p>
            <w:pPr>
              <w:rPr>
                <w:sz w:val="2"/>
                <w:szCs w:val="2"/>
              </w:rPr>
            </w:pPr>
          </w:p>
        </w:tc>
        <w:tc>
          <w:tcPr>
            <w:tcW w:w="424" w:type="dxa"/>
          </w:tcPr>
          <w:p>
            <w:pPr>
              <w:pStyle w:val="TableParagraph"/>
              <w:spacing w:line="247" w:lineRule="exact"/>
              <w:ind w:left="16"/>
              <w:jc w:val="center"/>
              <w:rPr>
                <w:sz w:val="22"/>
              </w:rPr>
            </w:pPr>
            <w:r>
              <w:rPr>
                <w:spacing w:val="-10"/>
                <w:sz w:val="22"/>
              </w:rPr>
              <w:t>0</w:t>
            </w:r>
          </w:p>
          <w:p>
            <w:pPr>
              <w:pStyle w:val="TableParagraph"/>
              <w:spacing w:line="238" w:lineRule="exact" w:before="1"/>
              <w:ind w:left="16"/>
              <w:jc w:val="center"/>
              <w:rPr>
                <w:sz w:val="22"/>
              </w:rPr>
            </w:pPr>
            <w:r>
              <w:rPr>
                <w:spacing w:val="-10"/>
                <w:sz w:val="22"/>
              </w:rPr>
              <w:t>9</w:t>
            </w:r>
          </w:p>
        </w:tc>
        <w:tc>
          <w:tcPr>
            <w:tcW w:w="395" w:type="dxa"/>
          </w:tcPr>
          <w:p>
            <w:pPr>
              <w:pStyle w:val="TableParagraph"/>
              <w:spacing w:line="247" w:lineRule="exact"/>
              <w:ind w:left="17"/>
              <w:jc w:val="center"/>
              <w:rPr>
                <w:sz w:val="22"/>
              </w:rPr>
            </w:pPr>
            <w:r>
              <w:rPr>
                <w:spacing w:val="-10"/>
                <w:sz w:val="22"/>
              </w:rPr>
              <w:t>1</w:t>
            </w:r>
          </w:p>
          <w:p>
            <w:pPr>
              <w:pStyle w:val="TableParagraph"/>
              <w:spacing w:line="238" w:lineRule="exact" w:before="1"/>
              <w:ind w:left="17"/>
              <w:jc w:val="center"/>
              <w:rPr>
                <w:sz w:val="22"/>
              </w:rPr>
            </w:pPr>
            <w:r>
              <w:rPr>
                <w:spacing w:val="-10"/>
                <w:sz w:val="22"/>
              </w:rPr>
              <w:t>0</w:t>
            </w:r>
          </w:p>
        </w:tc>
        <w:tc>
          <w:tcPr>
            <w:tcW w:w="397" w:type="dxa"/>
          </w:tcPr>
          <w:p>
            <w:pPr>
              <w:pStyle w:val="TableParagraph"/>
              <w:spacing w:line="247" w:lineRule="exact"/>
              <w:ind w:left="149"/>
              <w:rPr>
                <w:sz w:val="22"/>
              </w:rPr>
            </w:pPr>
            <w:r>
              <w:rPr>
                <w:spacing w:val="-10"/>
                <w:sz w:val="22"/>
              </w:rPr>
              <w:t>1</w:t>
            </w:r>
          </w:p>
          <w:p>
            <w:pPr>
              <w:pStyle w:val="TableParagraph"/>
              <w:spacing w:line="238" w:lineRule="exact" w:before="1"/>
              <w:ind w:left="149"/>
              <w:rPr>
                <w:sz w:val="22"/>
              </w:rPr>
            </w:pPr>
            <w:r>
              <w:rPr>
                <w:spacing w:val="-10"/>
                <w:sz w:val="22"/>
              </w:rPr>
              <w:t>1</w:t>
            </w:r>
          </w:p>
        </w:tc>
        <w:tc>
          <w:tcPr>
            <w:tcW w:w="397" w:type="dxa"/>
          </w:tcPr>
          <w:p>
            <w:pPr>
              <w:pStyle w:val="TableParagraph"/>
              <w:spacing w:line="247" w:lineRule="exact"/>
              <w:ind w:left="151"/>
              <w:rPr>
                <w:sz w:val="22"/>
              </w:rPr>
            </w:pPr>
            <w:r>
              <w:rPr>
                <w:spacing w:val="-10"/>
                <w:sz w:val="22"/>
              </w:rPr>
              <w:t>1</w:t>
            </w:r>
          </w:p>
          <w:p>
            <w:pPr>
              <w:pStyle w:val="TableParagraph"/>
              <w:spacing w:line="238" w:lineRule="exact" w:before="1"/>
              <w:ind w:left="151"/>
              <w:rPr>
                <w:sz w:val="22"/>
              </w:rPr>
            </w:pPr>
            <w:r>
              <w:rPr>
                <w:spacing w:val="-10"/>
                <w:sz w:val="22"/>
              </w:rPr>
              <w:t>2</w:t>
            </w:r>
          </w:p>
        </w:tc>
        <w:tc>
          <w:tcPr>
            <w:tcW w:w="397" w:type="dxa"/>
          </w:tcPr>
          <w:p>
            <w:pPr>
              <w:pStyle w:val="TableParagraph"/>
              <w:spacing w:line="247" w:lineRule="exact"/>
              <w:ind w:left="150"/>
              <w:rPr>
                <w:sz w:val="22"/>
              </w:rPr>
            </w:pPr>
            <w:r>
              <w:rPr>
                <w:spacing w:val="-10"/>
                <w:sz w:val="22"/>
              </w:rPr>
              <w:t>0</w:t>
            </w:r>
          </w:p>
          <w:p>
            <w:pPr>
              <w:pStyle w:val="TableParagraph"/>
              <w:spacing w:line="238" w:lineRule="exact" w:before="1"/>
              <w:ind w:left="150"/>
              <w:rPr>
                <w:sz w:val="22"/>
              </w:rPr>
            </w:pPr>
            <w:r>
              <w:rPr>
                <w:spacing w:val="-10"/>
                <w:sz w:val="22"/>
              </w:rPr>
              <w:t>1</w:t>
            </w:r>
          </w:p>
        </w:tc>
        <w:tc>
          <w:tcPr>
            <w:tcW w:w="397" w:type="dxa"/>
          </w:tcPr>
          <w:p>
            <w:pPr>
              <w:pStyle w:val="TableParagraph"/>
              <w:spacing w:line="247" w:lineRule="exact"/>
              <w:ind w:left="152"/>
              <w:rPr>
                <w:sz w:val="22"/>
              </w:rPr>
            </w:pPr>
            <w:r>
              <w:rPr>
                <w:spacing w:val="-10"/>
                <w:sz w:val="22"/>
              </w:rPr>
              <w:t>0</w:t>
            </w:r>
          </w:p>
          <w:p>
            <w:pPr>
              <w:pStyle w:val="TableParagraph"/>
              <w:spacing w:line="238" w:lineRule="exact" w:before="1"/>
              <w:ind w:left="152"/>
              <w:rPr>
                <w:sz w:val="22"/>
              </w:rPr>
            </w:pPr>
            <w:r>
              <w:rPr>
                <w:spacing w:val="-10"/>
                <w:sz w:val="22"/>
              </w:rPr>
              <w:t>2</w:t>
            </w:r>
          </w:p>
        </w:tc>
        <w:tc>
          <w:tcPr>
            <w:tcW w:w="397" w:type="dxa"/>
          </w:tcPr>
          <w:p>
            <w:pPr>
              <w:pStyle w:val="TableParagraph"/>
              <w:spacing w:line="247" w:lineRule="exact"/>
              <w:ind w:left="153"/>
              <w:rPr>
                <w:sz w:val="22"/>
              </w:rPr>
            </w:pPr>
            <w:r>
              <w:rPr>
                <w:spacing w:val="-10"/>
                <w:sz w:val="22"/>
              </w:rPr>
              <w:t>0</w:t>
            </w:r>
          </w:p>
          <w:p>
            <w:pPr>
              <w:pStyle w:val="TableParagraph"/>
              <w:spacing w:line="238" w:lineRule="exact" w:before="1"/>
              <w:ind w:left="153"/>
              <w:rPr>
                <w:sz w:val="22"/>
              </w:rPr>
            </w:pPr>
            <w:r>
              <w:rPr>
                <w:spacing w:val="-10"/>
                <w:sz w:val="22"/>
              </w:rPr>
              <w:t>3</w:t>
            </w:r>
          </w:p>
        </w:tc>
        <w:tc>
          <w:tcPr>
            <w:tcW w:w="395" w:type="dxa"/>
          </w:tcPr>
          <w:p>
            <w:pPr>
              <w:pStyle w:val="TableParagraph"/>
              <w:spacing w:line="247" w:lineRule="exact"/>
              <w:ind w:left="154"/>
              <w:rPr>
                <w:sz w:val="22"/>
              </w:rPr>
            </w:pPr>
            <w:r>
              <w:rPr>
                <w:spacing w:val="-10"/>
                <w:sz w:val="22"/>
              </w:rPr>
              <w:t>0</w:t>
            </w:r>
          </w:p>
          <w:p>
            <w:pPr>
              <w:pStyle w:val="TableParagraph"/>
              <w:spacing w:line="238" w:lineRule="exact" w:before="1"/>
              <w:ind w:left="154"/>
              <w:rPr>
                <w:sz w:val="22"/>
              </w:rPr>
            </w:pPr>
            <w:r>
              <w:rPr>
                <w:spacing w:val="-10"/>
                <w:sz w:val="22"/>
              </w:rPr>
              <w:t>4</w:t>
            </w:r>
          </w:p>
        </w:tc>
        <w:tc>
          <w:tcPr>
            <w:tcW w:w="397" w:type="dxa"/>
          </w:tcPr>
          <w:p>
            <w:pPr>
              <w:pStyle w:val="TableParagraph"/>
              <w:spacing w:line="247" w:lineRule="exact"/>
              <w:ind w:left="158"/>
              <w:rPr>
                <w:sz w:val="22"/>
              </w:rPr>
            </w:pPr>
            <w:r>
              <w:rPr>
                <w:spacing w:val="-10"/>
                <w:sz w:val="22"/>
              </w:rPr>
              <w:t>0</w:t>
            </w:r>
          </w:p>
          <w:p>
            <w:pPr>
              <w:pStyle w:val="TableParagraph"/>
              <w:spacing w:line="238" w:lineRule="exact" w:before="1"/>
              <w:ind w:left="158"/>
              <w:rPr>
                <w:sz w:val="22"/>
              </w:rPr>
            </w:pPr>
            <w:r>
              <w:rPr>
                <w:spacing w:val="-10"/>
                <w:sz w:val="22"/>
              </w:rPr>
              <w:t>5</w:t>
            </w:r>
          </w:p>
        </w:tc>
        <w:tc>
          <w:tcPr>
            <w:tcW w:w="397" w:type="dxa"/>
          </w:tcPr>
          <w:p>
            <w:pPr>
              <w:pStyle w:val="TableParagraph"/>
              <w:spacing w:line="247" w:lineRule="exact"/>
              <w:ind w:left="159"/>
              <w:rPr>
                <w:sz w:val="22"/>
              </w:rPr>
            </w:pPr>
            <w:r>
              <w:rPr>
                <w:spacing w:val="-10"/>
                <w:sz w:val="22"/>
              </w:rPr>
              <w:t>0</w:t>
            </w:r>
          </w:p>
          <w:p>
            <w:pPr>
              <w:pStyle w:val="TableParagraph"/>
              <w:spacing w:line="238" w:lineRule="exact" w:before="1"/>
              <w:ind w:left="159"/>
              <w:rPr>
                <w:sz w:val="22"/>
              </w:rPr>
            </w:pPr>
            <w:r>
              <w:rPr>
                <w:spacing w:val="-10"/>
                <w:sz w:val="22"/>
              </w:rPr>
              <w:t>6</w:t>
            </w:r>
          </w:p>
        </w:tc>
        <w:tc>
          <w:tcPr>
            <w:tcW w:w="869" w:type="dxa"/>
            <w:vMerge/>
            <w:tcBorders>
              <w:top w:val="nil"/>
            </w:tcBorders>
          </w:tcPr>
          <w:p>
            <w:pPr>
              <w:rPr>
                <w:sz w:val="2"/>
                <w:szCs w:val="2"/>
              </w:rPr>
            </w:pPr>
          </w:p>
        </w:tc>
      </w:tr>
      <w:tr>
        <w:trPr>
          <w:trHeight w:val="758" w:hRule="atLeast"/>
        </w:trPr>
        <w:tc>
          <w:tcPr>
            <w:tcW w:w="562" w:type="dxa"/>
            <w:vMerge w:val="restart"/>
          </w:tcPr>
          <w:p>
            <w:pPr>
              <w:pStyle w:val="TableParagraph"/>
              <w:rPr>
                <w:b/>
                <w:sz w:val="22"/>
              </w:rPr>
            </w:pPr>
          </w:p>
          <w:p>
            <w:pPr>
              <w:pStyle w:val="TableParagraph"/>
              <w:spacing w:before="126"/>
              <w:rPr>
                <w:b/>
                <w:sz w:val="22"/>
              </w:rPr>
            </w:pPr>
          </w:p>
          <w:p>
            <w:pPr>
              <w:pStyle w:val="TableParagraph"/>
              <w:ind w:left="10"/>
              <w:jc w:val="center"/>
              <w:rPr>
                <w:sz w:val="22"/>
              </w:rPr>
            </w:pPr>
            <w:r>
              <w:rPr>
                <w:spacing w:val="-10"/>
                <w:sz w:val="22"/>
              </w:rPr>
              <w:t>1</w:t>
            </w:r>
          </w:p>
        </w:tc>
        <w:tc>
          <w:tcPr>
            <w:tcW w:w="1418" w:type="dxa"/>
            <w:vMerge w:val="restart"/>
          </w:tcPr>
          <w:p>
            <w:pPr>
              <w:pStyle w:val="TableParagraph"/>
              <w:spacing w:before="124"/>
              <w:rPr>
                <w:b/>
                <w:sz w:val="22"/>
              </w:rPr>
            </w:pPr>
          </w:p>
          <w:p>
            <w:pPr>
              <w:pStyle w:val="TableParagraph"/>
              <w:ind w:left="134" w:right="124"/>
              <w:jc w:val="center"/>
              <w:rPr>
                <w:sz w:val="22"/>
              </w:rPr>
            </w:pPr>
            <w:r>
              <w:rPr>
                <w:spacing w:val="-2"/>
                <w:sz w:val="22"/>
              </w:rPr>
              <w:t>Выездные мероприяти </w:t>
            </w:r>
            <w:r>
              <w:rPr>
                <w:spacing w:val="-10"/>
                <w:sz w:val="22"/>
              </w:rPr>
              <w:t>я</w:t>
            </w:r>
          </w:p>
        </w:tc>
        <w:tc>
          <w:tcPr>
            <w:tcW w:w="2297" w:type="dxa"/>
          </w:tcPr>
          <w:p>
            <w:pPr>
              <w:pStyle w:val="TableParagraph"/>
              <w:spacing w:line="247" w:lineRule="exact"/>
              <w:ind w:left="135" w:right="125"/>
              <w:jc w:val="center"/>
              <w:rPr>
                <w:sz w:val="22"/>
              </w:rPr>
            </w:pPr>
            <w:r>
              <w:rPr>
                <w:sz w:val="22"/>
              </w:rPr>
              <w:t>Походы</w:t>
            </w:r>
            <w:r>
              <w:rPr>
                <w:spacing w:val="-1"/>
                <w:sz w:val="22"/>
              </w:rPr>
              <w:t> </w:t>
            </w:r>
            <w:r>
              <w:rPr>
                <w:sz w:val="22"/>
              </w:rPr>
              <w:t>и</w:t>
            </w:r>
            <w:r>
              <w:rPr>
                <w:spacing w:val="-1"/>
                <w:sz w:val="22"/>
              </w:rPr>
              <w:t> </w:t>
            </w:r>
            <w:r>
              <w:rPr>
                <w:spacing w:val="-2"/>
                <w:sz w:val="22"/>
              </w:rPr>
              <w:t>экскурсии</w:t>
            </w:r>
          </w:p>
          <w:p>
            <w:pPr>
              <w:pStyle w:val="TableParagraph"/>
              <w:spacing w:line="252" w:lineRule="exact"/>
              <w:ind w:left="135" w:right="123"/>
              <w:jc w:val="center"/>
              <w:rPr>
                <w:sz w:val="22"/>
              </w:rPr>
            </w:pPr>
            <w:r>
              <w:rPr>
                <w:spacing w:val="-2"/>
                <w:sz w:val="22"/>
              </w:rPr>
              <w:t>предприятий, организаций</w:t>
            </w:r>
          </w:p>
        </w:tc>
        <w:tc>
          <w:tcPr>
            <w:tcW w:w="962" w:type="dxa"/>
          </w:tcPr>
          <w:p>
            <w:pPr>
              <w:pStyle w:val="TableParagraph"/>
              <w:spacing w:before="248"/>
              <w:ind w:left="21" w:right="9"/>
              <w:jc w:val="center"/>
              <w:rPr>
                <w:sz w:val="22"/>
              </w:rPr>
            </w:pPr>
            <w:r>
              <w:rPr>
                <w:spacing w:val="-2"/>
                <w:sz w:val="22"/>
              </w:rPr>
              <w:t>1-</w:t>
            </w:r>
            <w:r>
              <w:rPr>
                <w:spacing w:val="-5"/>
                <w:sz w:val="22"/>
              </w:rPr>
              <w:t>11</w:t>
            </w:r>
          </w:p>
        </w:tc>
        <w:tc>
          <w:tcPr>
            <w:tcW w:w="1613" w:type="dxa"/>
            <w:gridSpan w:val="4"/>
          </w:tcPr>
          <w:p>
            <w:pPr>
              <w:pStyle w:val="TableParagraph"/>
              <w:spacing w:before="253"/>
              <w:ind w:left="22"/>
              <w:jc w:val="center"/>
              <w:rPr>
                <w:b/>
                <w:sz w:val="22"/>
              </w:rPr>
            </w:pPr>
            <w:r>
              <w:rPr>
                <w:b/>
                <w:spacing w:val="-10"/>
                <w:sz w:val="22"/>
              </w:rPr>
              <w:t>1</w:t>
            </w:r>
          </w:p>
        </w:tc>
        <w:tc>
          <w:tcPr>
            <w:tcW w:w="2380" w:type="dxa"/>
            <w:gridSpan w:val="6"/>
          </w:tcPr>
          <w:p>
            <w:pPr>
              <w:pStyle w:val="TableParagraph"/>
              <w:spacing w:before="253"/>
              <w:ind w:left="28"/>
              <w:jc w:val="center"/>
              <w:rPr>
                <w:b/>
                <w:sz w:val="22"/>
              </w:rPr>
            </w:pPr>
            <w:r>
              <w:rPr>
                <w:b/>
                <w:spacing w:val="-10"/>
                <w:sz w:val="22"/>
              </w:rPr>
              <w:t>1</w:t>
            </w:r>
          </w:p>
        </w:tc>
        <w:tc>
          <w:tcPr>
            <w:tcW w:w="869" w:type="dxa"/>
          </w:tcPr>
          <w:p>
            <w:pPr>
              <w:pStyle w:val="TableParagraph"/>
              <w:spacing w:before="253"/>
              <w:ind w:left="39"/>
              <w:jc w:val="center"/>
              <w:rPr>
                <w:b/>
                <w:sz w:val="22"/>
              </w:rPr>
            </w:pPr>
            <w:r>
              <w:rPr>
                <w:b/>
                <w:spacing w:val="-10"/>
                <w:sz w:val="22"/>
              </w:rPr>
              <w:t>2</w:t>
            </w:r>
          </w:p>
        </w:tc>
      </w:tr>
      <w:tr>
        <w:trPr>
          <w:trHeight w:val="760" w:hRule="atLeast"/>
        </w:trPr>
        <w:tc>
          <w:tcPr>
            <w:tcW w:w="562" w:type="dxa"/>
            <w:vMerge/>
            <w:tcBorders>
              <w:top w:val="nil"/>
            </w:tcBorders>
          </w:tcPr>
          <w:p>
            <w:pPr>
              <w:rPr>
                <w:sz w:val="2"/>
                <w:szCs w:val="2"/>
              </w:rPr>
            </w:pPr>
          </w:p>
        </w:tc>
        <w:tc>
          <w:tcPr>
            <w:tcW w:w="1418" w:type="dxa"/>
            <w:vMerge/>
            <w:tcBorders>
              <w:top w:val="nil"/>
            </w:tcBorders>
          </w:tcPr>
          <w:p>
            <w:pPr>
              <w:rPr>
                <w:sz w:val="2"/>
                <w:szCs w:val="2"/>
              </w:rPr>
            </w:pPr>
          </w:p>
        </w:tc>
        <w:tc>
          <w:tcPr>
            <w:tcW w:w="2297" w:type="dxa"/>
          </w:tcPr>
          <w:p>
            <w:pPr>
              <w:pStyle w:val="TableParagraph"/>
              <w:spacing w:line="248" w:lineRule="exact"/>
              <w:ind w:left="153" w:firstLine="88"/>
              <w:rPr>
                <w:sz w:val="22"/>
              </w:rPr>
            </w:pPr>
            <w:r>
              <w:rPr>
                <w:sz w:val="22"/>
              </w:rPr>
              <w:t>Посещение</w:t>
            </w:r>
            <w:r>
              <w:rPr>
                <w:spacing w:val="-6"/>
                <w:sz w:val="22"/>
              </w:rPr>
              <w:t> </w:t>
            </w:r>
            <w:r>
              <w:rPr>
                <w:spacing w:val="-2"/>
                <w:sz w:val="22"/>
              </w:rPr>
              <w:t>музеев,</w:t>
            </w:r>
          </w:p>
          <w:p>
            <w:pPr>
              <w:pStyle w:val="TableParagraph"/>
              <w:spacing w:line="252" w:lineRule="exact"/>
              <w:ind w:left="360" w:right="143" w:hanging="207"/>
              <w:rPr>
                <w:sz w:val="22"/>
              </w:rPr>
            </w:pPr>
            <w:r>
              <w:rPr>
                <w:sz w:val="22"/>
              </w:rPr>
              <w:t>театра,</w:t>
            </w:r>
            <w:r>
              <w:rPr>
                <w:spacing w:val="-14"/>
                <w:sz w:val="22"/>
              </w:rPr>
              <w:t> </w:t>
            </w:r>
            <w:r>
              <w:rPr>
                <w:sz w:val="22"/>
              </w:rPr>
              <w:t>развивающих центров, мастер-</w:t>
            </w:r>
          </w:p>
        </w:tc>
        <w:tc>
          <w:tcPr>
            <w:tcW w:w="962" w:type="dxa"/>
          </w:tcPr>
          <w:p>
            <w:pPr>
              <w:pStyle w:val="TableParagraph"/>
              <w:spacing w:before="248"/>
              <w:ind w:left="21" w:right="9"/>
              <w:jc w:val="center"/>
              <w:rPr>
                <w:sz w:val="22"/>
              </w:rPr>
            </w:pPr>
            <w:r>
              <w:rPr>
                <w:spacing w:val="-2"/>
                <w:sz w:val="22"/>
              </w:rPr>
              <w:t>1-</w:t>
            </w:r>
            <w:r>
              <w:rPr>
                <w:spacing w:val="-5"/>
                <w:sz w:val="22"/>
              </w:rPr>
              <w:t>11</w:t>
            </w:r>
          </w:p>
        </w:tc>
        <w:tc>
          <w:tcPr>
            <w:tcW w:w="819" w:type="dxa"/>
            <w:gridSpan w:val="2"/>
          </w:tcPr>
          <w:p>
            <w:pPr>
              <w:pStyle w:val="TableParagraph"/>
              <w:spacing w:before="253"/>
              <w:ind w:left="19"/>
              <w:jc w:val="center"/>
              <w:rPr>
                <w:b/>
                <w:sz w:val="22"/>
              </w:rPr>
            </w:pPr>
            <w:r>
              <w:rPr>
                <w:b/>
                <w:spacing w:val="-10"/>
                <w:sz w:val="22"/>
              </w:rPr>
              <w:t>1</w:t>
            </w:r>
          </w:p>
        </w:tc>
        <w:tc>
          <w:tcPr>
            <w:tcW w:w="794" w:type="dxa"/>
            <w:gridSpan w:val="2"/>
          </w:tcPr>
          <w:p>
            <w:pPr>
              <w:pStyle w:val="TableParagraph"/>
              <w:spacing w:before="253"/>
              <w:ind w:left="24"/>
              <w:jc w:val="center"/>
              <w:rPr>
                <w:b/>
                <w:sz w:val="22"/>
              </w:rPr>
            </w:pPr>
            <w:r>
              <w:rPr>
                <w:b/>
                <w:spacing w:val="-10"/>
                <w:sz w:val="22"/>
              </w:rPr>
              <w:t>1</w:t>
            </w:r>
          </w:p>
        </w:tc>
        <w:tc>
          <w:tcPr>
            <w:tcW w:w="1191" w:type="dxa"/>
            <w:gridSpan w:val="3"/>
          </w:tcPr>
          <w:p>
            <w:pPr>
              <w:pStyle w:val="TableParagraph"/>
              <w:spacing w:before="253"/>
              <w:ind w:left="22"/>
              <w:jc w:val="center"/>
              <w:rPr>
                <w:b/>
                <w:sz w:val="22"/>
              </w:rPr>
            </w:pPr>
            <w:r>
              <w:rPr>
                <w:b/>
                <w:spacing w:val="-10"/>
                <w:sz w:val="22"/>
              </w:rPr>
              <w:t>1</w:t>
            </w:r>
          </w:p>
        </w:tc>
        <w:tc>
          <w:tcPr>
            <w:tcW w:w="792" w:type="dxa"/>
            <w:gridSpan w:val="2"/>
          </w:tcPr>
          <w:p>
            <w:pPr>
              <w:pStyle w:val="TableParagraph"/>
              <w:spacing w:before="253"/>
              <w:ind w:left="36"/>
              <w:jc w:val="center"/>
              <w:rPr>
                <w:b/>
                <w:sz w:val="22"/>
              </w:rPr>
            </w:pPr>
            <w:r>
              <w:rPr>
                <w:b/>
                <w:spacing w:val="-10"/>
                <w:sz w:val="22"/>
              </w:rPr>
              <w:t>1</w:t>
            </w:r>
          </w:p>
        </w:tc>
        <w:tc>
          <w:tcPr>
            <w:tcW w:w="397" w:type="dxa"/>
          </w:tcPr>
          <w:p>
            <w:pPr>
              <w:pStyle w:val="TableParagraph"/>
              <w:rPr>
                <w:sz w:val="22"/>
              </w:rPr>
            </w:pPr>
          </w:p>
        </w:tc>
        <w:tc>
          <w:tcPr>
            <w:tcW w:w="869" w:type="dxa"/>
          </w:tcPr>
          <w:p>
            <w:pPr>
              <w:pStyle w:val="TableParagraph"/>
              <w:spacing w:before="253"/>
              <w:ind w:left="39"/>
              <w:jc w:val="center"/>
              <w:rPr>
                <w:b/>
                <w:sz w:val="22"/>
              </w:rPr>
            </w:pPr>
            <w:r>
              <w:rPr>
                <w:b/>
                <w:spacing w:val="-10"/>
                <w:sz w:val="22"/>
              </w:rPr>
              <w:t>4</w:t>
            </w:r>
          </w:p>
        </w:tc>
      </w:tr>
    </w:tbl>
    <w:p>
      <w:pPr>
        <w:spacing w:after="0"/>
        <w:jc w:val="center"/>
        <w:rPr>
          <w:sz w:val="22"/>
        </w:rPr>
        <w:sectPr>
          <w:type w:val="continuous"/>
          <w:pgSz w:w="11920" w:h="16850"/>
          <w:pgMar w:header="713" w:footer="0" w:top="940" w:bottom="280"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418"/>
        <w:gridCol w:w="2297"/>
        <w:gridCol w:w="962"/>
        <w:gridCol w:w="820"/>
        <w:gridCol w:w="796"/>
        <w:gridCol w:w="1195"/>
        <w:gridCol w:w="794"/>
        <w:gridCol w:w="398"/>
        <w:gridCol w:w="870"/>
      </w:tblGrid>
      <w:tr>
        <w:trPr>
          <w:trHeight w:val="758" w:hRule="atLeast"/>
        </w:trPr>
        <w:tc>
          <w:tcPr>
            <w:tcW w:w="562" w:type="dxa"/>
          </w:tcPr>
          <w:p>
            <w:pPr>
              <w:pStyle w:val="TableParagraph"/>
              <w:rPr>
                <w:sz w:val="22"/>
              </w:rPr>
            </w:pPr>
          </w:p>
        </w:tc>
        <w:tc>
          <w:tcPr>
            <w:tcW w:w="1418" w:type="dxa"/>
          </w:tcPr>
          <w:p>
            <w:pPr>
              <w:pStyle w:val="TableParagraph"/>
              <w:rPr>
                <w:sz w:val="22"/>
              </w:rPr>
            </w:pPr>
          </w:p>
        </w:tc>
        <w:tc>
          <w:tcPr>
            <w:tcW w:w="2297" w:type="dxa"/>
          </w:tcPr>
          <w:p>
            <w:pPr>
              <w:pStyle w:val="TableParagraph"/>
              <w:ind w:left="213" w:right="204" w:firstLine="1"/>
              <w:jc w:val="center"/>
              <w:rPr>
                <w:sz w:val="22"/>
              </w:rPr>
            </w:pPr>
            <w:r>
              <w:rPr>
                <w:sz w:val="22"/>
              </w:rPr>
              <w:t>классов, выставок, учебных</w:t>
            </w:r>
            <w:r>
              <w:rPr>
                <w:spacing w:val="-14"/>
                <w:sz w:val="22"/>
              </w:rPr>
              <w:t> </w:t>
            </w:r>
            <w:r>
              <w:rPr>
                <w:sz w:val="22"/>
              </w:rPr>
              <w:t>заведений,</w:t>
            </w:r>
          </w:p>
          <w:p>
            <w:pPr>
              <w:pStyle w:val="TableParagraph"/>
              <w:spacing w:line="243" w:lineRule="exact"/>
              <w:ind w:left="135" w:right="122"/>
              <w:jc w:val="center"/>
              <w:rPr>
                <w:sz w:val="22"/>
              </w:rPr>
            </w:pPr>
            <w:r>
              <w:rPr>
                <w:spacing w:val="-2"/>
                <w:sz w:val="22"/>
              </w:rPr>
              <w:t>библиотек.</w:t>
            </w:r>
          </w:p>
        </w:tc>
        <w:tc>
          <w:tcPr>
            <w:tcW w:w="962" w:type="dxa"/>
          </w:tcPr>
          <w:p>
            <w:pPr>
              <w:pStyle w:val="TableParagraph"/>
              <w:rPr>
                <w:sz w:val="22"/>
              </w:rPr>
            </w:pPr>
          </w:p>
        </w:tc>
        <w:tc>
          <w:tcPr>
            <w:tcW w:w="820" w:type="dxa"/>
          </w:tcPr>
          <w:p>
            <w:pPr>
              <w:pStyle w:val="TableParagraph"/>
              <w:rPr>
                <w:sz w:val="22"/>
              </w:rPr>
            </w:pPr>
          </w:p>
        </w:tc>
        <w:tc>
          <w:tcPr>
            <w:tcW w:w="796" w:type="dxa"/>
          </w:tcPr>
          <w:p>
            <w:pPr>
              <w:pStyle w:val="TableParagraph"/>
              <w:rPr>
                <w:sz w:val="22"/>
              </w:rPr>
            </w:pPr>
          </w:p>
        </w:tc>
        <w:tc>
          <w:tcPr>
            <w:tcW w:w="1195" w:type="dxa"/>
          </w:tcPr>
          <w:p>
            <w:pPr>
              <w:pStyle w:val="TableParagraph"/>
              <w:rPr>
                <w:sz w:val="22"/>
              </w:rPr>
            </w:pPr>
          </w:p>
        </w:tc>
        <w:tc>
          <w:tcPr>
            <w:tcW w:w="794" w:type="dxa"/>
          </w:tcPr>
          <w:p>
            <w:pPr>
              <w:pStyle w:val="TableParagraph"/>
              <w:rPr>
                <w:sz w:val="22"/>
              </w:rPr>
            </w:pPr>
          </w:p>
        </w:tc>
        <w:tc>
          <w:tcPr>
            <w:tcW w:w="398" w:type="dxa"/>
          </w:tcPr>
          <w:p>
            <w:pPr>
              <w:pStyle w:val="TableParagraph"/>
              <w:rPr>
                <w:sz w:val="22"/>
              </w:rPr>
            </w:pPr>
          </w:p>
        </w:tc>
        <w:tc>
          <w:tcPr>
            <w:tcW w:w="870" w:type="dxa"/>
          </w:tcPr>
          <w:p>
            <w:pPr>
              <w:pStyle w:val="TableParagraph"/>
              <w:rPr>
                <w:sz w:val="22"/>
              </w:rPr>
            </w:pPr>
          </w:p>
        </w:tc>
      </w:tr>
    </w:tbl>
    <w:p>
      <w:pPr>
        <w:pStyle w:val="BodyText"/>
        <w:spacing w:before="37"/>
        <w:ind w:left="0" w:firstLine="0"/>
        <w:jc w:val="left"/>
        <w:rPr>
          <w:b/>
        </w:rPr>
      </w:pPr>
    </w:p>
    <w:p>
      <w:pPr>
        <w:spacing w:line="274" w:lineRule="exact" w:before="0"/>
        <w:ind w:left="1107" w:right="0" w:firstLine="0"/>
        <w:jc w:val="left"/>
        <w:rPr>
          <w:b/>
          <w:sz w:val="24"/>
        </w:rPr>
      </w:pPr>
      <w:r>
        <w:rPr>
          <w:b/>
          <w:sz w:val="24"/>
        </w:rPr>
        <w:t>Модуль</w:t>
      </w:r>
      <w:r>
        <w:rPr>
          <w:b/>
          <w:spacing w:val="-1"/>
          <w:sz w:val="24"/>
        </w:rPr>
        <w:t> </w:t>
      </w:r>
      <w:r>
        <w:rPr>
          <w:b/>
          <w:spacing w:val="-2"/>
          <w:sz w:val="24"/>
        </w:rPr>
        <w:t>«Самоуправление».</w:t>
      </w:r>
    </w:p>
    <w:p>
      <w:pPr>
        <w:pStyle w:val="BodyText"/>
        <w:tabs>
          <w:tab w:pos="7601" w:val="left" w:leader="none"/>
        </w:tabs>
        <w:ind w:left="399" w:right="804" w:firstLine="720"/>
        <w:jc w:val="left"/>
      </w:pPr>
      <w:r>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w:t>
      </w:r>
      <w:r>
        <w:rPr>
          <w:spacing w:val="-3"/>
        </w:rPr>
        <w:t> </w:t>
      </w:r>
      <w:r>
        <w:rPr/>
        <w:t>со</w:t>
      </w:r>
      <w:r>
        <w:rPr>
          <w:spacing w:val="-4"/>
        </w:rPr>
        <w:t> </w:t>
      </w:r>
      <w:r>
        <w:rPr/>
        <w:t>взрослыми</w:t>
      </w:r>
      <w:r>
        <w:rPr>
          <w:spacing w:val="-4"/>
        </w:rPr>
        <w:t> </w:t>
      </w:r>
      <w:r>
        <w:rPr/>
        <w:t>решений,</w:t>
      </w:r>
      <w:r>
        <w:rPr>
          <w:spacing w:val="-4"/>
        </w:rPr>
        <w:t> </w:t>
      </w:r>
      <w:r>
        <w:rPr/>
        <w:t>а</w:t>
      </w:r>
      <w:r>
        <w:rPr>
          <w:spacing w:val="-4"/>
        </w:rPr>
        <w:t> </w:t>
      </w:r>
      <w:r>
        <w:rPr/>
        <w:t>также</w:t>
      </w:r>
      <w:r>
        <w:rPr>
          <w:spacing w:val="-4"/>
        </w:rPr>
        <w:t> </w:t>
      </w:r>
      <w:r>
        <w:rPr/>
        <w:t>для</w:t>
      </w:r>
      <w:r>
        <w:rPr>
          <w:spacing w:val="-4"/>
        </w:rPr>
        <w:t> </w:t>
      </w:r>
      <w:r>
        <w:rPr/>
        <w:t>включения</w:t>
      </w:r>
      <w:r>
        <w:rPr>
          <w:spacing w:val="-4"/>
        </w:rPr>
        <w:t> </w:t>
      </w:r>
      <w:r>
        <w:rPr/>
        <w:t>обучающихся</w:t>
      </w:r>
      <w:r>
        <w:rPr>
          <w:spacing w:val="-4"/>
        </w:rPr>
        <w:t> </w:t>
      </w:r>
      <w:r>
        <w:rPr/>
        <w:t>школы</w:t>
      </w:r>
      <w:r>
        <w:rPr>
          <w:spacing w:val="-4"/>
        </w:rPr>
        <w:t> </w:t>
      </w:r>
      <w:r>
        <w:rPr/>
        <w:t>в</w:t>
      </w:r>
      <w:r>
        <w:rPr>
          <w:spacing w:val="-4"/>
        </w:rPr>
        <w:t> </w:t>
      </w:r>
      <w:r>
        <w:rPr/>
        <w:t>вариативную коллективную творческую и социально-значимую деятельность.</w:t>
        <w:tab/>
        <w:t>Поддержка детского самоуправления в образовательной организации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w:t>
      </w:r>
      <w:r>
        <w:rPr>
          <w:spacing w:val="40"/>
        </w:rPr>
        <w:t> </w:t>
      </w:r>
      <w:r>
        <w:rPr/>
        <w:t>Участие</w:t>
      </w:r>
      <w:r>
        <w:rPr>
          <w:spacing w:val="40"/>
        </w:rPr>
        <w:t> </w:t>
      </w:r>
      <w:r>
        <w:rPr/>
        <w:t>в</w:t>
      </w:r>
      <w:r>
        <w:rPr>
          <w:spacing w:val="40"/>
        </w:rPr>
        <w:t> </w:t>
      </w:r>
      <w:r>
        <w:rPr/>
        <w:t>самоуправлении</w:t>
      </w:r>
      <w:r>
        <w:rPr>
          <w:spacing w:val="40"/>
        </w:rPr>
        <w:t> </w:t>
      </w:r>
      <w:r>
        <w:rPr/>
        <w:t>даёт возможность подросткам попробовать себя в различных социальных ролях, получить</w:t>
      </w:r>
      <w:r>
        <w:rPr>
          <w:spacing w:val="40"/>
        </w:rPr>
        <w:t> </w:t>
      </w:r>
      <w:r>
        <w:rPr/>
        <w:t>опыт</w:t>
      </w:r>
      <w:r>
        <w:rPr>
          <w:spacing w:val="40"/>
        </w:rPr>
        <w:t> </w:t>
      </w:r>
      <w:r>
        <w:rPr/>
        <w:t>конструктивного</w:t>
      </w:r>
      <w:r>
        <w:rPr>
          <w:spacing w:val="40"/>
        </w:rPr>
        <w:t> </w:t>
      </w:r>
      <w:r>
        <w:rPr/>
        <w:t>общения,</w:t>
      </w:r>
      <w:r>
        <w:rPr>
          <w:spacing w:val="40"/>
        </w:rPr>
        <w:t> </w:t>
      </w:r>
      <w:r>
        <w:rPr/>
        <w:t>совместного преодоления трудностей,</w:t>
      </w:r>
      <w:r>
        <w:rPr>
          <w:spacing w:val="40"/>
        </w:rPr>
        <w:t> </w:t>
      </w:r>
      <w:r>
        <w:rPr/>
        <w:t>формирует</w:t>
      </w:r>
      <w:r>
        <w:rPr>
          <w:spacing w:val="40"/>
        </w:rPr>
        <w:t> </w:t>
      </w:r>
      <w:r>
        <w:rPr/>
        <w:t>личную</w:t>
      </w:r>
      <w:r>
        <w:rPr>
          <w:spacing w:val="40"/>
        </w:rPr>
        <w:t> </w:t>
      </w:r>
      <w:r>
        <w:rPr/>
        <w:t>и</w:t>
      </w:r>
      <w:r>
        <w:rPr>
          <w:spacing w:val="40"/>
        </w:rPr>
        <w:t> </w:t>
      </w:r>
      <w:r>
        <w:rPr/>
        <w:t>коллективную</w:t>
      </w:r>
      <w:r>
        <w:rPr>
          <w:spacing w:val="40"/>
        </w:rPr>
        <w:t> </w:t>
      </w:r>
      <w:r>
        <w:rPr/>
        <w:t>ответственность</w:t>
      </w:r>
      <w:r>
        <w:rPr>
          <w:spacing w:val="40"/>
        </w:rPr>
        <w:t> </w:t>
      </w:r>
      <w:r>
        <w:rPr/>
        <w:t>за</w:t>
      </w:r>
      <w:r>
        <w:rPr>
          <w:spacing w:val="40"/>
        </w:rPr>
        <w:t> </w:t>
      </w:r>
      <w:r>
        <w:rPr/>
        <w:t>свои решения и поступки.</w:t>
      </w:r>
    </w:p>
    <w:p>
      <w:pPr>
        <w:pStyle w:val="BodyText"/>
        <w:spacing w:line="278" w:lineRule="auto" w:before="1"/>
        <w:ind w:left="399" w:right="975"/>
        <w:jc w:val="left"/>
      </w:pPr>
      <w:r>
        <w:rPr/>
        <w:t>Детское</w:t>
      </w:r>
      <w:r>
        <w:rPr>
          <w:spacing w:val="-5"/>
        </w:rPr>
        <w:t> </w:t>
      </w:r>
      <w:r>
        <w:rPr/>
        <w:t>самоуправление</w:t>
      </w:r>
      <w:r>
        <w:rPr>
          <w:spacing w:val="-5"/>
        </w:rPr>
        <w:t> </w:t>
      </w:r>
      <w:r>
        <w:rPr/>
        <w:t>в</w:t>
      </w:r>
      <w:r>
        <w:rPr>
          <w:spacing w:val="-5"/>
        </w:rPr>
        <w:t> </w:t>
      </w:r>
      <w:r>
        <w:rPr/>
        <w:t>МБОУ «Калайкасинская</w:t>
      </w:r>
      <w:r>
        <w:rPr>
          <w:spacing w:val="-4"/>
        </w:rPr>
        <w:t> </w:t>
      </w:r>
      <w:r>
        <w:rPr/>
        <w:t>СОШ</w:t>
      </w:r>
      <w:r>
        <w:rPr>
          <w:spacing w:val="-4"/>
        </w:rPr>
        <w:t> </w:t>
      </w:r>
      <w:r>
        <w:rPr/>
        <w:t>им.</w:t>
      </w:r>
      <w:r>
        <w:rPr>
          <w:spacing w:val="-4"/>
        </w:rPr>
        <w:t> </w:t>
      </w:r>
      <w:r>
        <w:rPr/>
        <w:t>А.</w:t>
      </w:r>
      <w:r>
        <w:rPr>
          <w:spacing w:val="-4"/>
        </w:rPr>
        <w:t> </w:t>
      </w:r>
      <w:r>
        <w:rPr/>
        <w:t>Г.</w:t>
      </w:r>
      <w:r>
        <w:rPr>
          <w:spacing w:val="-4"/>
        </w:rPr>
        <w:t> </w:t>
      </w:r>
      <w:r>
        <w:rPr/>
        <w:t>Николаева» осуществляется следующим образом:</w:t>
      </w:r>
    </w:p>
    <w:p>
      <w:pPr>
        <w:pStyle w:val="BodyText"/>
        <w:spacing w:line="276" w:lineRule="auto"/>
        <w:ind w:left="399" w:right="762"/>
        <w:jc w:val="left"/>
      </w:pPr>
      <w:r>
        <w:rPr/>
        <w:t>Ключевым советом самоуправления является совет учащихся, состоящий из старост 5-9 классов, командиров отрядов и клубов при МБОУ «Калайкасинская СОШ им. А. Г. Николаева». Кураторами школьного самоуправления и совета учащихся являются старший вожатый школы, советник директора по воспитанию и взаимодействию с детскими общественными организациями</w:t>
      </w:r>
      <w:r>
        <w:rPr>
          <w:spacing w:val="-4"/>
        </w:rPr>
        <w:t> </w:t>
      </w:r>
      <w:r>
        <w:rPr/>
        <w:t>и</w:t>
      </w:r>
      <w:r>
        <w:rPr>
          <w:spacing w:val="-6"/>
        </w:rPr>
        <w:t> </w:t>
      </w:r>
      <w:r>
        <w:rPr/>
        <w:t>заместитель</w:t>
      </w:r>
      <w:r>
        <w:rPr>
          <w:spacing w:val="-4"/>
        </w:rPr>
        <w:t> </w:t>
      </w:r>
      <w:r>
        <w:rPr/>
        <w:t>директора.</w:t>
      </w:r>
      <w:r>
        <w:rPr>
          <w:spacing w:val="-4"/>
        </w:rPr>
        <w:t> </w:t>
      </w:r>
      <w:r>
        <w:rPr/>
        <w:t>Лидеры</w:t>
      </w:r>
      <w:r>
        <w:rPr>
          <w:spacing w:val="-4"/>
        </w:rPr>
        <w:t> </w:t>
      </w:r>
      <w:r>
        <w:rPr/>
        <w:t>школьного</w:t>
      </w:r>
      <w:r>
        <w:rPr>
          <w:spacing w:val="-4"/>
        </w:rPr>
        <w:t> </w:t>
      </w:r>
      <w:r>
        <w:rPr/>
        <w:t>самоуправления</w:t>
      </w:r>
      <w:r>
        <w:rPr>
          <w:spacing w:val="-4"/>
        </w:rPr>
        <w:t> </w:t>
      </w:r>
      <w:r>
        <w:rPr/>
        <w:t>выбираются</w:t>
      </w:r>
      <w:r>
        <w:rPr>
          <w:spacing w:val="-4"/>
        </w:rPr>
        <w:t> </w:t>
      </w:r>
      <w:r>
        <w:rPr/>
        <w:t>путем голосования учащихся 5-9 классов.</w:t>
      </w:r>
    </w:p>
    <w:p>
      <w:pPr>
        <w:pStyle w:val="BodyText"/>
        <w:spacing w:line="276" w:lineRule="auto"/>
        <w:ind w:left="399" w:right="845"/>
        <w:jc w:val="left"/>
      </w:pPr>
      <w:r>
        <w:rPr/>
        <w:t>Школьное</w:t>
      </w:r>
      <w:r>
        <w:rPr>
          <w:spacing w:val="-4"/>
        </w:rPr>
        <w:t> </w:t>
      </w:r>
      <w:r>
        <w:rPr/>
        <w:t>самоуправление</w:t>
      </w:r>
      <w:r>
        <w:rPr>
          <w:spacing w:val="-4"/>
        </w:rPr>
        <w:t> </w:t>
      </w:r>
      <w:r>
        <w:rPr/>
        <w:t>опирается</w:t>
      </w:r>
      <w:r>
        <w:rPr>
          <w:spacing w:val="-4"/>
        </w:rPr>
        <w:t> </w:t>
      </w:r>
      <w:r>
        <w:rPr/>
        <w:t>на</w:t>
      </w:r>
      <w:r>
        <w:rPr>
          <w:spacing w:val="-4"/>
        </w:rPr>
        <w:t> </w:t>
      </w:r>
      <w:r>
        <w:rPr/>
        <w:t>первичное</w:t>
      </w:r>
      <w:r>
        <w:rPr>
          <w:spacing w:val="-4"/>
        </w:rPr>
        <w:t> </w:t>
      </w:r>
      <w:r>
        <w:rPr/>
        <w:t>отделение</w:t>
      </w:r>
      <w:r>
        <w:rPr>
          <w:spacing w:val="-4"/>
        </w:rPr>
        <w:t> </w:t>
      </w:r>
      <w:r>
        <w:rPr/>
        <w:t>РДДМ,</w:t>
      </w:r>
      <w:r>
        <w:rPr>
          <w:spacing w:val="-4"/>
        </w:rPr>
        <w:t> </w:t>
      </w:r>
      <w:r>
        <w:rPr/>
        <w:t>волонтёрский</w:t>
      </w:r>
      <w:r>
        <w:rPr>
          <w:spacing w:val="-5"/>
        </w:rPr>
        <w:t> </w:t>
      </w:r>
      <w:r>
        <w:rPr/>
        <w:t>центр Калайкасинской школы, спортивный клуб «Кубрат», военно-патриотический клуб «Калай», отряд «ЮИД», отряд «Юных</w:t>
      </w:r>
      <w:r>
        <w:rPr>
          <w:spacing w:val="-3"/>
        </w:rPr>
        <w:t> </w:t>
      </w:r>
      <w:r>
        <w:rPr/>
        <w:t>космонавтов»</w:t>
      </w:r>
      <w:r>
        <w:rPr>
          <w:spacing w:val="-10"/>
        </w:rPr>
        <w:t> </w:t>
      </w:r>
      <w:r>
        <w:rPr/>
        <w:t>и</w:t>
      </w:r>
      <w:r>
        <w:rPr>
          <w:spacing w:val="-2"/>
        </w:rPr>
        <w:t> </w:t>
      </w:r>
      <w:r>
        <w:rPr/>
        <w:t>т.д.</w:t>
      </w:r>
      <w:r>
        <w:rPr>
          <w:spacing w:val="-2"/>
        </w:rPr>
        <w:t> </w:t>
      </w:r>
      <w:r>
        <w:rPr/>
        <w:t>Каждый</w:t>
      </w:r>
      <w:r>
        <w:rPr>
          <w:spacing w:val="-2"/>
        </w:rPr>
        <w:t> </w:t>
      </w:r>
      <w:r>
        <w:rPr/>
        <w:t>отряд</w:t>
      </w:r>
      <w:r>
        <w:rPr>
          <w:spacing w:val="-5"/>
        </w:rPr>
        <w:t> </w:t>
      </w:r>
      <w:r>
        <w:rPr/>
        <w:t>и</w:t>
      </w:r>
      <w:r>
        <w:rPr>
          <w:spacing w:val="-2"/>
        </w:rPr>
        <w:t> </w:t>
      </w:r>
      <w:r>
        <w:rPr/>
        <w:t>клуб работает</w:t>
      </w:r>
      <w:r>
        <w:rPr>
          <w:spacing w:val="-2"/>
        </w:rPr>
        <w:t> </w:t>
      </w:r>
      <w:r>
        <w:rPr/>
        <w:t>в</w:t>
      </w:r>
      <w:r>
        <w:rPr>
          <w:spacing w:val="-3"/>
        </w:rPr>
        <w:t> </w:t>
      </w:r>
      <w:r>
        <w:rPr/>
        <w:t>соответствии утвержденному плану на учебный год приказом директора школы.</w:t>
      </w:r>
    </w:p>
    <w:p>
      <w:pPr>
        <w:pStyle w:val="Heading3"/>
        <w:spacing w:line="240" w:lineRule="auto"/>
        <w:ind w:left="966"/>
        <w:jc w:val="left"/>
      </w:pPr>
      <w:r>
        <w:rPr/>
        <w:t>На</w:t>
      </w:r>
      <w:r>
        <w:rPr>
          <w:spacing w:val="-2"/>
        </w:rPr>
        <w:t> </w:t>
      </w:r>
      <w:r>
        <w:rPr/>
        <w:t>уровне</w:t>
      </w:r>
      <w:r>
        <w:rPr>
          <w:spacing w:val="-2"/>
        </w:rPr>
        <w:t> школы:</w:t>
      </w:r>
    </w:p>
    <w:p>
      <w:pPr>
        <w:pStyle w:val="ListParagraph"/>
        <w:numPr>
          <w:ilvl w:val="0"/>
          <w:numId w:val="147"/>
        </w:numPr>
        <w:tabs>
          <w:tab w:pos="1391" w:val="left" w:leader="none"/>
        </w:tabs>
        <w:spacing w:line="276" w:lineRule="auto" w:before="36" w:after="0"/>
        <w:ind w:left="399" w:right="684" w:firstLine="566"/>
        <w:jc w:val="both"/>
        <w:rPr>
          <w:sz w:val="24"/>
        </w:rPr>
      </w:pPr>
      <w:r>
        <w:rPr>
          <w:sz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pPr>
        <w:pStyle w:val="ListParagraph"/>
        <w:numPr>
          <w:ilvl w:val="0"/>
          <w:numId w:val="147"/>
        </w:numPr>
        <w:tabs>
          <w:tab w:pos="1391" w:val="left" w:leader="none"/>
        </w:tabs>
        <w:spacing w:line="276" w:lineRule="auto" w:before="0" w:after="0"/>
        <w:ind w:left="399" w:right="688" w:firstLine="566"/>
        <w:jc w:val="both"/>
        <w:rPr>
          <w:sz w:val="24"/>
        </w:rPr>
      </w:pPr>
      <w:r>
        <w:rPr>
          <w:sz w:val="24"/>
        </w:rPr>
        <w:t>через деятельность Совета учащихся,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pPr>
        <w:pStyle w:val="ListParagraph"/>
        <w:numPr>
          <w:ilvl w:val="0"/>
          <w:numId w:val="147"/>
        </w:numPr>
        <w:tabs>
          <w:tab w:pos="1391" w:val="left" w:leader="none"/>
        </w:tabs>
        <w:spacing w:line="276" w:lineRule="auto" w:before="0" w:after="0"/>
        <w:ind w:left="399" w:right="689" w:firstLine="566"/>
        <w:jc w:val="both"/>
        <w:rPr>
          <w:sz w:val="24"/>
        </w:rPr>
      </w:pPr>
      <w:r>
        <w:rPr>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pPr>
        <w:pStyle w:val="ListParagraph"/>
        <w:numPr>
          <w:ilvl w:val="0"/>
          <w:numId w:val="147"/>
        </w:numPr>
        <w:tabs>
          <w:tab w:pos="1391" w:val="left" w:leader="none"/>
        </w:tabs>
        <w:spacing w:line="273" w:lineRule="auto" w:before="0" w:after="0"/>
        <w:ind w:left="399" w:right="687" w:firstLine="566"/>
        <w:jc w:val="both"/>
        <w:rPr>
          <w:sz w:val="24"/>
        </w:rPr>
      </w:pPr>
      <w:r>
        <w:rPr>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pPr>
        <w:pStyle w:val="ListParagraph"/>
        <w:numPr>
          <w:ilvl w:val="0"/>
          <w:numId w:val="147"/>
        </w:numPr>
        <w:tabs>
          <w:tab w:pos="1391" w:val="left" w:leader="none"/>
        </w:tabs>
        <w:spacing w:line="273" w:lineRule="auto" w:before="0" w:after="0"/>
        <w:ind w:left="399" w:right="690" w:firstLine="566"/>
        <w:jc w:val="both"/>
        <w:rPr>
          <w:sz w:val="24"/>
        </w:rPr>
      </w:pPr>
      <w:r>
        <w:rPr>
          <w:sz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pPr>
        <w:pStyle w:val="Heading3"/>
        <w:spacing w:line="240" w:lineRule="auto"/>
        <w:ind w:left="966"/>
        <w:rPr>
          <w:b w:val="0"/>
        </w:rPr>
      </w:pPr>
      <w:r>
        <w:rPr/>
        <w:t>На</w:t>
      </w:r>
      <w:r>
        <w:rPr>
          <w:spacing w:val="-2"/>
        </w:rPr>
        <w:t> </w:t>
      </w:r>
      <w:r>
        <w:rPr/>
        <w:t>уровне</w:t>
      </w:r>
      <w:r>
        <w:rPr>
          <w:spacing w:val="-2"/>
        </w:rPr>
        <w:t> классов</w:t>
      </w:r>
      <w:r>
        <w:rPr>
          <w:b w:val="0"/>
          <w:spacing w:val="-2"/>
        </w:rPr>
        <w:t>:</w:t>
      </w:r>
    </w:p>
    <w:p>
      <w:pPr>
        <w:pStyle w:val="ListParagraph"/>
        <w:numPr>
          <w:ilvl w:val="0"/>
          <w:numId w:val="147"/>
        </w:numPr>
        <w:tabs>
          <w:tab w:pos="1391" w:val="left" w:leader="none"/>
        </w:tabs>
        <w:spacing w:line="273" w:lineRule="auto" w:before="38" w:after="0"/>
        <w:ind w:left="399" w:right="685" w:firstLine="566"/>
        <w:jc w:val="both"/>
        <w:rPr>
          <w:sz w:val="24"/>
        </w:rPr>
      </w:pPr>
      <w:r>
        <w:rPr>
          <w:sz w:val="24"/>
        </w:rPr>
        <w:t>через</w:t>
      </w:r>
      <w:r>
        <w:rPr>
          <w:spacing w:val="-1"/>
          <w:sz w:val="24"/>
        </w:rPr>
        <w:t> </w:t>
      </w:r>
      <w:r>
        <w:rPr>
          <w:sz w:val="24"/>
        </w:rPr>
        <w:t>деятельность</w:t>
      </w:r>
      <w:r>
        <w:rPr>
          <w:spacing w:val="-2"/>
          <w:sz w:val="24"/>
        </w:rPr>
        <w:t> </w:t>
      </w:r>
      <w:r>
        <w:rPr>
          <w:sz w:val="24"/>
        </w:rPr>
        <w:t>выборных</w:t>
      </w:r>
      <w:r>
        <w:rPr>
          <w:spacing w:val="-3"/>
          <w:sz w:val="24"/>
        </w:rPr>
        <w:t> </w:t>
      </w:r>
      <w:r>
        <w:rPr>
          <w:sz w:val="24"/>
        </w:rPr>
        <w:t>по</w:t>
      </w:r>
      <w:r>
        <w:rPr>
          <w:spacing w:val="-5"/>
          <w:sz w:val="24"/>
        </w:rPr>
        <w:t> </w:t>
      </w:r>
      <w:r>
        <w:rPr>
          <w:sz w:val="24"/>
        </w:rPr>
        <w:t>инициативе</w:t>
      </w:r>
      <w:r>
        <w:rPr>
          <w:spacing w:val="-4"/>
          <w:sz w:val="24"/>
        </w:rPr>
        <w:t> </w:t>
      </w:r>
      <w:r>
        <w:rPr>
          <w:sz w:val="24"/>
        </w:rPr>
        <w:t>и</w:t>
      </w:r>
      <w:r>
        <w:rPr>
          <w:spacing w:val="-4"/>
          <w:sz w:val="24"/>
        </w:rPr>
        <w:t> </w:t>
      </w:r>
      <w:r>
        <w:rPr>
          <w:sz w:val="24"/>
        </w:rPr>
        <w:t>предложениям</w:t>
      </w:r>
      <w:r>
        <w:rPr>
          <w:spacing w:val="-1"/>
          <w:sz w:val="24"/>
        </w:rPr>
        <w:t> </w:t>
      </w:r>
      <w:r>
        <w:rPr>
          <w:sz w:val="24"/>
        </w:rPr>
        <w:t>учащихся</w:t>
      </w:r>
      <w:r>
        <w:rPr>
          <w:spacing w:val="-2"/>
          <w:sz w:val="24"/>
        </w:rPr>
        <w:t> </w:t>
      </w:r>
      <w:r>
        <w:rPr>
          <w:sz w:val="24"/>
        </w:rPr>
        <w:t>класса</w:t>
      </w:r>
      <w:r>
        <w:rPr>
          <w:spacing w:val="-3"/>
          <w:sz w:val="24"/>
        </w:rPr>
        <w:t> </w:t>
      </w:r>
      <w:r>
        <w:rPr>
          <w:sz w:val="24"/>
        </w:rPr>
        <w:t>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pPr>
        <w:pStyle w:val="ListParagraph"/>
        <w:numPr>
          <w:ilvl w:val="0"/>
          <w:numId w:val="147"/>
        </w:numPr>
        <w:tabs>
          <w:tab w:pos="1391" w:val="left" w:leader="none"/>
        </w:tabs>
        <w:spacing w:line="273" w:lineRule="auto" w:before="7" w:after="0"/>
        <w:ind w:left="399" w:right="686" w:firstLine="566"/>
        <w:jc w:val="both"/>
        <w:rPr>
          <w:sz w:val="24"/>
        </w:rPr>
      </w:pPr>
      <w:r>
        <w:rPr>
          <w:sz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pPr>
        <w:spacing w:after="0" w:line="273" w:lineRule="auto"/>
        <w:jc w:val="both"/>
        <w:rPr>
          <w:sz w:val="24"/>
        </w:rPr>
        <w:sectPr>
          <w:type w:val="continuous"/>
          <w:pgSz w:w="11920" w:h="16850"/>
          <w:pgMar w:header="713" w:footer="0" w:top="940" w:bottom="280" w:left="760" w:right="0"/>
        </w:sectPr>
      </w:pPr>
    </w:p>
    <w:p>
      <w:pPr>
        <w:pStyle w:val="ListParagraph"/>
        <w:numPr>
          <w:ilvl w:val="0"/>
          <w:numId w:val="147"/>
        </w:numPr>
        <w:tabs>
          <w:tab w:pos="1391" w:val="left" w:leader="none"/>
        </w:tabs>
        <w:spacing w:line="273" w:lineRule="auto" w:before="0" w:after="0"/>
        <w:ind w:left="399" w:right="688" w:firstLine="566"/>
        <w:jc w:val="both"/>
        <w:rPr>
          <w:sz w:val="24"/>
        </w:rPr>
      </w:pPr>
      <w:r>
        <w:rPr>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pPr>
        <w:pStyle w:val="Heading3"/>
        <w:spacing w:line="240" w:lineRule="auto" w:before="11"/>
        <w:ind w:left="966"/>
      </w:pPr>
      <w:r>
        <w:rPr/>
        <mc:AlternateContent>
          <mc:Choice Requires="wps">
            <w:drawing>
              <wp:anchor distT="0" distB="0" distL="0" distR="0" allowOverlap="1" layoutInCell="1" locked="0" behindDoc="0" simplePos="0" relativeHeight="15730688">
                <wp:simplePos x="0" y="0"/>
                <wp:positionH relativeFrom="page">
                  <wp:posOffset>2973958</wp:posOffset>
                </wp:positionH>
                <wp:positionV relativeFrom="paragraph">
                  <wp:posOffset>165910</wp:posOffset>
                </wp:positionV>
                <wp:extent cx="38100" cy="1524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8100" cy="15240"/>
                        </a:xfrm>
                        <a:custGeom>
                          <a:avLst/>
                          <a:gdLst/>
                          <a:ahLst/>
                          <a:cxnLst/>
                          <a:rect l="l" t="t" r="r" b="b"/>
                          <a:pathLst>
                            <a:path w="38100" h="15240">
                              <a:moveTo>
                                <a:pt x="38100" y="0"/>
                              </a:moveTo>
                              <a:lnTo>
                                <a:pt x="0" y="0"/>
                              </a:lnTo>
                              <a:lnTo>
                                <a:pt x="0" y="15240"/>
                              </a:lnTo>
                              <a:lnTo>
                                <a:pt x="38100" y="1524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4.169998pt;margin-top:13.063789pt;width:3pt;height:1.2pt;mso-position-horizontal-relative:page;mso-position-vertical-relative:paragraph;z-index:15730688" id="docshape3" filled="true" fillcolor="#000000" stroked="false">
                <v:fill type="solid"/>
                <w10:wrap type="none"/>
              </v:rect>
            </w:pict>
          </mc:Fallback>
        </mc:AlternateContent>
      </w:r>
      <w:r>
        <w:rPr/>
        <w:t>На</w:t>
      </w:r>
      <w:r>
        <w:rPr>
          <w:spacing w:val="-4"/>
        </w:rPr>
        <w:t> </w:t>
      </w:r>
      <w:r>
        <w:rPr/>
        <w:t>индивидуальном</w:t>
      </w:r>
      <w:r>
        <w:rPr>
          <w:spacing w:val="-3"/>
        </w:rPr>
        <w:t> </w:t>
      </w:r>
      <w:r>
        <w:rPr>
          <w:spacing w:val="-2"/>
        </w:rPr>
        <w:t>уровне:</w:t>
      </w:r>
    </w:p>
    <w:p>
      <w:pPr>
        <w:pStyle w:val="ListParagraph"/>
        <w:numPr>
          <w:ilvl w:val="0"/>
          <w:numId w:val="147"/>
        </w:numPr>
        <w:tabs>
          <w:tab w:pos="1391" w:val="left" w:leader="none"/>
        </w:tabs>
        <w:spacing w:line="273" w:lineRule="auto" w:before="35" w:after="0"/>
        <w:ind w:left="399" w:right="685" w:firstLine="566"/>
        <w:jc w:val="both"/>
        <w:rPr>
          <w:sz w:val="24"/>
        </w:rPr>
      </w:pPr>
      <w:r>
        <w:rPr>
          <w:sz w:val="24"/>
        </w:rPr>
        <w:t>через вовлечение школьников в планирование, организацию, проведение и анализ общешкольных и внутриклассных дел;</w:t>
      </w:r>
    </w:p>
    <w:p>
      <w:pPr>
        <w:pStyle w:val="ListParagraph"/>
        <w:numPr>
          <w:ilvl w:val="0"/>
          <w:numId w:val="147"/>
        </w:numPr>
        <w:tabs>
          <w:tab w:pos="1391" w:val="left" w:leader="none"/>
        </w:tabs>
        <w:spacing w:line="276" w:lineRule="auto" w:before="1" w:after="0"/>
        <w:ind w:left="399" w:right="690" w:firstLine="566"/>
        <w:jc w:val="both"/>
        <w:rPr>
          <w:sz w:val="24"/>
        </w:rPr>
      </w:pPr>
      <w:r>
        <w:rPr>
          <w:sz w:val="24"/>
        </w:rPr>
        <w:t>через</w:t>
      </w:r>
      <w:r>
        <w:rPr>
          <w:spacing w:val="-1"/>
          <w:sz w:val="24"/>
        </w:rPr>
        <w:t> </w:t>
      </w:r>
      <w:r>
        <w:rPr>
          <w:sz w:val="24"/>
        </w:rPr>
        <w:t>реализацию</w:t>
      </w:r>
      <w:r>
        <w:rPr>
          <w:spacing w:val="-2"/>
          <w:sz w:val="24"/>
        </w:rPr>
        <w:t> </w:t>
      </w:r>
      <w:r>
        <w:rPr>
          <w:sz w:val="24"/>
        </w:rPr>
        <w:t>школьниками,</w:t>
      </w:r>
      <w:r>
        <w:rPr>
          <w:spacing w:val="-2"/>
          <w:sz w:val="24"/>
        </w:rPr>
        <w:t> </w:t>
      </w:r>
      <w:r>
        <w:rPr>
          <w:sz w:val="24"/>
        </w:rPr>
        <w:t>взявшими</w:t>
      </w:r>
      <w:r>
        <w:rPr>
          <w:spacing w:val="-4"/>
          <w:sz w:val="24"/>
        </w:rPr>
        <w:t> </w:t>
      </w:r>
      <w:r>
        <w:rPr>
          <w:sz w:val="24"/>
        </w:rPr>
        <w:t>на</w:t>
      </w:r>
      <w:r>
        <w:rPr>
          <w:spacing w:val="-4"/>
          <w:sz w:val="24"/>
        </w:rPr>
        <w:t> </w:t>
      </w:r>
      <w:r>
        <w:rPr>
          <w:sz w:val="24"/>
        </w:rPr>
        <w:t>себя</w:t>
      </w:r>
      <w:r>
        <w:rPr>
          <w:spacing w:val="-2"/>
          <w:sz w:val="24"/>
        </w:rPr>
        <w:t> </w:t>
      </w:r>
      <w:r>
        <w:rPr>
          <w:sz w:val="24"/>
        </w:rPr>
        <w:t>соответствующую роль,</w:t>
      </w:r>
      <w:r>
        <w:rPr>
          <w:spacing w:val="-2"/>
          <w:sz w:val="24"/>
        </w:rPr>
        <w:t> </w:t>
      </w:r>
      <w:r>
        <w:rPr>
          <w:sz w:val="24"/>
        </w:rPr>
        <w:t>функций</w:t>
      </w:r>
      <w:r>
        <w:rPr>
          <w:spacing w:val="-4"/>
          <w:sz w:val="24"/>
        </w:rPr>
        <w:t> </w:t>
      </w:r>
      <w:r>
        <w:rPr>
          <w:sz w:val="24"/>
        </w:rPr>
        <w:t>по контролю за порядком и чистотой в классе, уходом за классной комнатой, комнатными растениями и т.п.</w:t>
      </w:r>
    </w:p>
    <w:p>
      <w:pPr>
        <w:pStyle w:val="BodyText"/>
        <w:spacing w:before="40"/>
        <w:ind w:left="0" w:firstLine="0"/>
        <w:jc w:val="left"/>
      </w:pPr>
    </w:p>
    <w:p>
      <w:pPr>
        <w:pStyle w:val="BodyText"/>
        <w:spacing w:line="276" w:lineRule="auto"/>
        <w:ind w:left="399" w:right="680"/>
      </w:pPr>
      <w:r>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w:t>
      </w:r>
      <w:r>
        <w:rPr>
          <w:spacing w:val="40"/>
        </w:rPr>
        <w:t> </w:t>
      </w:r>
      <w:r>
        <w:rPr/>
        <w:t>уставе общественного объединения. Воспитание в детском общественном объединении осуществляется через:</w:t>
      </w:r>
    </w:p>
    <w:p>
      <w:pPr>
        <w:pStyle w:val="ListParagraph"/>
        <w:numPr>
          <w:ilvl w:val="0"/>
          <w:numId w:val="147"/>
        </w:numPr>
        <w:tabs>
          <w:tab w:pos="1391" w:val="left" w:leader="none"/>
        </w:tabs>
        <w:spacing w:line="276" w:lineRule="auto" w:before="0" w:after="0"/>
        <w:ind w:left="399" w:right="683" w:firstLine="566"/>
        <w:jc w:val="both"/>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pPr>
        <w:pStyle w:val="ListParagraph"/>
        <w:numPr>
          <w:ilvl w:val="0"/>
          <w:numId w:val="147"/>
        </w:numPr>
        <w:tabs>
          <w:tab w:pos="1118" w:val="left" w:leader="none"/>
        </w:tabs>
        <w:spacing w:line="276" w:lineRule="auto" w:before="0" w:after="0"/>
        <w:ind w:left="399" w:right="680" w:firstLine="566"/>
        <w:jc w:val="both"/>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r>
        <w:rPr>
          <w:spacing w:val="40"/>
          <w:sz w:val="24"/>
        </w:rPr>
        <w:t> </w:t>
      </w:r>
      <w:r>
        <w:rPr>
          <w:sz w:val="24"/>
        </w:rPr>
        <w:t>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pPr>
        <w:pStyle w:val="ListParagraph"/>
        <w:numPr>
          <w:ilvl w:val="0"/>
          <w:numId w:val="147"/>
        </w:numPr>
        <w:tabs>
          <w:tab w:pos="1391" w:val="left" w:leader="none"/>
        </w:tabs>
        <w:spacing w:line="276" w:lineRule="auto" w:before="0" w:after="0"/>
        <w:ind w:left="399" w:right="686" w:firstLine="566"/>
        <w:jc w:val="both"/>
        <w:rPr>
          <w:sz w:val="24"/>
        </w:rPr>
      </w:pPr>
      <w:r>
        <w:rPr>
          <w:sz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pPr>
        <w:pStyle w:val="ListParagraph"/>
        <w:numPr>
          <w:ilvl w:val="0"/>
          <w:numId w:val="147"/>
        </w:numPr>
        <w:tabs>
          <w:tab w:pos="1391" w:val="left" w:leader="none"/>
        </w:tabs>
        <w:spacing w:line="276" w:lineRule="auto" w:before="0" w:after="0"/>
        <w:ind w:left="399" w:right="682" w:firstLine="566"/>
        <w:jc w:val="both"/>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pPr>
        <w:pStyle w:val="ListParagraph"/>
        <w:numPr>
          <w:ilvl w:val="0"/>
          <w:numId w:val="147"/>
        </w:numPr>
        <w:tabs>
          <w:tab w:pos="1391" w:val="left" w:leader="none"/>
        </w:tabs>
        <w:spacing w:line="273" w:lineRule="auto" w:before="0" w:after="0"/>
        <w:ind w:left="399" w:right="688" w:firstLine="566"/>
        <w:jc w:val="both"/>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pPr>
        <w:pStyle w:val="ListParagraph"/>
        <w:numPr>
          <w:ilvl w:val="0"/>
          <w:numId w:val="147"/>
        </w:numPr>
        <w:tabs>
          <w:tab w:pos="1391" w:val="left" w:leader="none"/>
        </w:tabs>
        <w:spacing w:line="276" w:lineRule="auto" w:before="0" w:after="0"/>
        <w:ind w:left="399" w:right="682" w:firstLine="566"/>
        <w:jc w:val="both"/>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pPr>
        <w:spacing w:after="0" w:line="276" w:lineRule="auto"/>
        <w:jc w:val="both"/>
        <w:rPr>
          <w:sz w:val="24"/>
        </w:rPr>
        <w:sectPr>
          <w:pgSz w:w="11920" w:h="16850"/>
          <w:pgMar w:header="713" w:footer="0" w:top="920" w:bottom="280" w:left="760" w:right="0"/>
        </w:sectPr>
      </w:pPr>
    </w:p>
    <w:p>
      <w:pPr>
        <w:pStyle w:val="ListParagraph"/>
        <w:numPr>
          <w:ilvl w:val="0"/>
          <w:numId w:val="147"/>
        </w:numPr>
        <w:tabs>
          <w:tab w:pos="1391" w:val="left" w:leader="none"/>
        </w:tabs>
        <w:spacing w:line="276" w:lineRule="auto" w:before="0" w:after="0"/>
        <w:ind w:left="399" w:right="687" w:firstLine="566"/>
        <w:jc w:val="both"/>
        <w:rPr>
          <w:sz w:val="24"/>
        </w:rPr>
      </w:pPr>
      <w:r>
        <w:rPr>
          <w:sz w:val="24"/>
        </w:rPr>
        <w:t>участие членов детского общественного объединения в волонтерских акциях, деятельности на</w:t>
      </w:r>
      <w:r>
        <w:rPr>
          <w:spacing w:val="-1"/>
          <w:sz w:val="24"/>
        </w:rPr>
        <w:t> </w:t>
      </w:r>
      <w:r>
        <w:rPr>
          <w:sz w:val="24"/>
        </w:rPr>
        <w:t>благо</w:t>
      </w:r>
      <w:r>
        <w:rPr>
          <w:spacing w:val="-1"/>
          <w:sz w:val="24"/>
        </w:rPr>
        <w:t> </w:t>
      </w:r>
      <w:r>
        <w:rPr>
          <w:sz w:val="24"/>
        </w:rPr>
        <w:t>конкретных людей и социального окружения в</w:t>
      </w:r>
      <w:r>
        <w:rPr>
          <w:spacing w:val="-1"/>
          <w:sz w:val="24"/>
        </w:rPr>
        <w:t> </w:t>
      </w:r>
      <w:r>
        <w:rPr>
          <w:sz w:val="24"/>
        </w:rPr>
        <w:t>целом.</w:t>
      </w:r>
      <w:r>
        <w:rPr>
          <w:spacing w:val="-1"/>
          <w:sz w:val="24"/>
        </w:rPr>
        <w:t> </w:t>
      </w:r>
      <w:r>
        <w:rPr>
          <w:sz w:val="24"/>
        </w:rPr>
        <w:t>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pPr>
        <w:pStyle w:val="ListParagraph"/>
        <w:numPr>
          <w:ilvl w:val="0"/>
          <w:numId w:val="147"/>
        </w:numPr>
        <w:tabs>
          <w:tab w:pos="1391" w:val="left" w:leader="none"/>
        </w:tabs>
        <w:spacing w:line="276" w:lineRule="auto" w:before="0" w:after="0"/>
        <w:ind w:left="399" w:right="684" w:firstLine="566"/>
        <w:jc w:val="both"/>
        <w:rPr>
          <w:sz w:val="24"/>
        </w:rPr>
      </w:pPr>
      <w:r>
        <w:rPr>
          <w:sz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w:t>
      </w:r>
      <w:r>
        <w:rPr>
          <w:spacing w:val="-2"/>
          <w:sz w:val="24"/>
        </w:rPr>
        <w:t>самоуправления;</w:t>
      </w:r>
    </w:p>
    <w:p>
      <w:pPr>
        <w:pStyle w:val="ListParagraph"/>
        <w:numPr>
          <w:ilvl w:val="0"/>
          <w:numId w:val="147"/>
        </w:numPr>
        <w:tabs>
          <w:tab w:pos="1391" w:val="left" w:leader="none"/>
        </w:tabs>
        <w:spacing w:line="276" w:lineRule="auto" w:before="0" w:after="0"/>
        <w:ind w:left="399" w:right="681" w:firstLine="566"/>
        <w:jc w:val="both"/>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pPr>
        <w:pStyle w:val="ListParagraph"/>
        <w:numPr>
          <w:ilvl w:val="0"/>
          <w:numId w:val="147"/>
        </w:numPr>
        <w:tabs>
          <w:tab w:pos="1391" w:val="left" w:leader="none"/>
        </w:tabs>
        <w:spacing w:line="276" w:lineRule="auto" w:before="0" w:after="0"/>
        <w:ind w:left="399" w:right="684" w:firstLine="566"/>
        <w:jc w:val="both"/>
        <w:rPr>
          <w:sz w:val="24"/>
        </w:rPr>
      </w:pPr>
      <w:r>
        <w:rPr>
          <w:sz w:val="24"/>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pPr>
        <w:pStyle w:val="ListParagraph"/>
        <w:numPr>
          <w:ilvl w:val="0"/>
          <w:numId w:val="147"/>
        </w:numPr>
        <w:tabs>
          <w:tab w:pos="1269" w:val="left" w:leader="none"/>
        </w:tabs>
        <w:spacing w:line="276" w:lineRule="auto" w:before="0" w:after="0"/>
        <w:ind w:left="399" w:right="685" w:firstLine="566"/>
        <w:jc w:val="both"/>
        <w:rPr>
          <w:sz w:val="24"/>
        </w:rPr>
      </w:pPr>
      <w:r>
        <w:rPr>
          <w:sz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pPr>
        <w:pStyle w:val="ListParagraph"/>
        <w:numPr>
          <w:ilvl w:val="0"/>
          <w:numId w:val="147"/>
        </w:numPr>
        <w:tabs>
          <w:tab w:pos="1269" w:val="left" w:leader="none"/>
        </w:tabs>
        <w:spacing w:line="276" w:lineRule="auto" w:before="0" w:after="0"/>
        <w:ind w:left="399" w:right="686" w:firstLine="566"/>
        <w:jc w:val="both"/>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pPr>
        <w:pStyle w:val="Heading2"/>
        <w:spacing w:before="258"/>
        <w:ind w:left="1107"/>
        <w:jc w:val="left"/>
      </w:pPr>
      <w:r>
        <w:rPr/>
        <w:t>Модуль</w:t>
      </w:r>
      <w:r>
        <w:rPr>
          <w:spacing w:val="-1"/>
        </w:rPr>
        <w:t> </w:t>
      </w:r>
      <w:r>
        <w:rPr>
          <w:spacing w:val="-2"/>
        </w:rPr>
        <w:t>«Профориентация»</w:t>
      </w:r>
    </w:p>
    <w:p>
      <w:pPr>
        <w:pStyle w:val="BodyText"/>
        <w:ind w:left="399" w:right="607" w:firstLine="708"/>
        <w:jc w:val="left"/>
      </w:pPr>
      <w:r>
        <w:rPr/>
        <w:t>Совместная деятельность педагогов и обучающихся по направлению «профориентация» включает</w:t>
      </w:r>
      <w:r>
        <w:rPr>
          <w:spacing w:val="-3"/>
        </w:rPr>
        <w:t> </w:t>
      </w:r>
      <w:r>
        <w:rPr/>
        <w:t>в</w:t>
      </w:r>
      <w:r>
        <w:rPr>
          <w:spacing w:val="-4"/>
        </w:rPr>
        <w:t> </w:t>
      </w:r>
      <w:r>
        <w:rPr/>
        <w:t>себя</w:t>
      </w:r>
      <w:r>
        <w:rPr>
          <w:spacing w:val="-3"/>
        </w:rPr>
        <w:t> </w:t>
      </w:r>
      <w:r>
        <w:rPr/>
        <w:t>профессиональное</w:t>
      </w:r>
      <w:r>
        <w:rPr>
          <w:spacing w:val="-4"/>
        </w:rPr>
        <w:t> </w:t>
      </w:r>
      <w:r>
        <w:rPr/>
        <w:t>просвещение;</w:t>
      </w:r>
      <w:r>
        <w:rPr>
          <w:spacing w:val="-3"/>
        </w:rPr>
        <w:t> </w:t>
      </w:r>
      <w:r>
        <w:rPr/>
        <w:t>диагностику</w:t>
      </w:r>
      <w:r>
        <w:rPr>
          <w:spacing w:val="-11"/>
        </w:rPr>
        <w:t> </w:t>
      </w:r>
      <w:r>
        <w:rPr/>
        <w:t>и</w:t>
      </w:r>
      <w:r>
        <w:rPr>
          <w:spacing w:val="-3"/>
        </w:rPr>
        <w:t> </w:t>
      </w:r>
      <w:r>
        <w:rPr/>
        <w:t>консультирование</w:t>
      </w:r>
      <w:r>
        <w:rPr>
          <w:spacing w:val="-4"/>
        </w:rPr>
        <w:t> </w:t>
      </w:r>
      <w:r>
        <w:rPr/>
        <w:t>по</w:t>
      </w:r>
      <w:r>
        <w:rPr>
          <w:spacing w:val="-3"/>
        </w:rPr>
        <w:t> </w:t>
      </w:r>
      <w:r>
        <w:rPr/>
        <w:t>проблемам профориентации, организацию профессиональных проб школьников.</w:t>
      </w:r>
      <w:r>
        <w:rPr>
          <w:spacing w:val="40"/>
        </w:rPr>
        <w:t> </w:t>
      </w:r>
      <w:r>
        <w:rPr/>
        <w:t>Задача совместной деятельности</w:t>
      </w:r>
      <w:r>
        <w:rPr>
          <w:spacing w:val="-2"/>
        </w:rPr>
        <w:t> </w:t>
      </w:r>
      <w:r>
        <w:rPr/>
        <w:t>педагога</w:t>
      </w:r>
      <w:r>
        <w:rPr>
          <w:spacing w:val="-3"/>
        </w:rPr>
        <w:t> </w:t>
      </w:r>
      <w:r>
        <w:rPr/>
        <w:t>и</w:t>
      </w:r>
      <w:r>
        <w:rPr>
          <w:spacing w:val="-2"/>
        </w:rPr>
        <w:t> </w:t>
      </w:r>
      <w:r>
        <w:rPr/>
        <w:t>ребенка</w:t>
      </w:r>
      <w:r>
        <w:rPr>
          <w:spacing w:val="-1"/>
        </w:rPr>
        <w:t> </w:t>
      </w:r>
      <w:r>
        <w:rPr/>
        <w:t>–</w:t>
      </w:r>
      <w:r>
        <w:rPr>
          <w:spacing w:val="-2"/>
        </w:rPr>
        <w:t> </w:t>
      </w:r>
      <w:r>
        <w:rPr/>
        <w:t>подготовить</w:t>
      </w:r>
      <w:r>
        <w:rPr>
          <w:spacing w:val="-2"/>
        </w:rPr>
        <w:t> </w:t>
      </w:r>
      <w:r>
        <w:rPr/>
        <w:t>школьника</w:t>
      </w:r>
      <w:r>
        <w:rPr>
          <w:spacing w:val="-3"/>
        </w:rPr>
        <w:t> </w:t>
      </w:r>
      <w:r>
        <w:rPr/>
        <w:t>к</w:t>
      </w:r>
      <w:r>
        <w:rPr>
          <w:spacing w:val="-2"/>
        </w:rPr>
        <w:t> </w:t>
      </w:r>
      <w:r>
        <w:rPr/>
        <w:t>осознанному</w:t>
      </w:r>
      <w:r>
        <w:rPr>
          <w:spacing w:val="-7"/>
        </w:rPr>
        <w:t> </w:t>
      </w:r>
      <w:r>
        <w:rPr/>
        <w:t>выбору</w:t>
      </w:r>
      <w:r>
        <w:rPr>
          <w:spacing w:val="-5"/>
        </w:rPr>
        <w:t> </w:t>
      </w:r>
      <w:r>
        <w:rPr/>
        <w:t>своей</w:t>
      </w:r>
      <w:r>
        <w:rPr>
          <w:spacing w:val="-2"/>
        </w:rPr>
        <w:t> </w:t>
      </w:r>
      <w:r>
        <w:rPr/>
        <w:t>будущей профессиональной деятельности. Создавая профориентационно значимые</w:t>
      </w:r>
      <w:r>
        <w:rPr>
          <w:spacing w:val="-2"/>
        </w:rPr>
        <w:t> </w:t>
      </w:r>
      <w:r>
        <w:rPr/>
        <w:t>проблемные</w:t>
      </w:r>
      <w:r>
        <w:rPr>
          <w:spacing w:val="-2"/>
        </w:rPr>
        <w:t> </w:t>
      </w:r>
      <w:r>
        <w:rPr/>
        <w:t>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pPr>
        <w:pStyle w:val="BodyText"/>
        <w:ind w:left="399" w:right="687" w:firstLine="708"/>
      </w:pPr>
      <w:r>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pPr>
        <w:pStyle w:val="BodyText"/>
        <w:ind w:left="399" w:right="687" w:firstLine="708"/>
      </w:pPr>
      <w:r>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pPr>
        <w:pStyle w:val="ListParagraph"/>
        <w:numPr>
          <w:ilvl w:val="0"/>
          <w:numId w:val="148"/>
        </w:numPr>
        <w:tabs>
          <w:tab w:pos="1259" w:val="left" w:leader="none"/>
        </w:tabs>
        <w:spacing w:line="240" w:lineRule="auto" w:before="0" w:after="0"/>
        <w:ind w:left="399" w:right="686" w:firstLine="708"/>
        <w:jc w:val="both"/>
        <w:rPr>
          <w:b/>
          <w:sz w:val="24"/>
        </w:rPr>
      </w:pPr>
      <w:r>
        <w:rPr>
          <w:b/>
          <w:sz w:val="24"/>
        </w:rPr>
        <w:t>Циклы профориентационных часов общения</w:t>
      </w:r>
      <w:r>
        <w:rPr>
          <w:sz w:val="24"/>
        </w:rPr>
        <w:t>, направленных на подготовку учащихся к осознанному планированию и реализации своего профессионального будущего;</w:t>
      </w:r>
    </w:p>
    <w:p>
      <w:pPr>
        <w:pStyle w:val="ListParagraph"/>
        <w:numPr>
          <w:ilvl w:val="0"/>
          <w:numId w:val="148"/>
        </w:numPr>
        <w:tabs>
          <w:tab w:pos="1254" w:val="left" w:leader="none"/>
        </w:tabs>
        <w:spacing w:line="240" w:lineRule="auto" w:before="0" w:after="0"/>
        <w:ind w:left="399" w:right="689" w:firstLine="708"/>
        <w:jc w:val="both"/>
        <w:rPr>
          <w:b/>
          <w:sz w:val="24"/>
        </w:rPr>
      </w:pPr>
      <w:r>
        <w:rPr>
          <w:b/>
          <w:sz w:val="24"/>
        </w:rPr>
        <w:t>Встречи с людьми разных профессий</w:t>
      </w:r>
      <w:r>
        <w:rPr>
          <w:sz w:val="24"/>
        </w:rPr>
        <w:t>. Результатом такого мероприятия могут стать не только новые знания о профессиях, но и гордость конкретного ученика за родителей. В младших классах</w:t>
      </w:r>
      <w:r>
        <w:rPr>
          <w:spacing w:val="40"/>
          <w:sz w:val="24"/>
        </w:rPr>
        <w:t>  </w:t>
      </w:r>
      <w:r>
        <w:rPr>
          <w:sz w:val="24"/>
        </w:rPr>
        <w:t>это</w:t>
      </w:r>
      <w:r>
        <w:rPr>
          <w:spacing w:val="42"/>
          <w:sz w:val="24"/>
        </w:rPr>
        <w:t>  </w:t>
      </w:r>
      <w:r>
        <w:rPr>
          <w:sz w:val="24"/>
        </w:rPr>
        <w:t>профессии</w:t>
      </w:r>
      <w:r>
        <w:rPr>
          <w:spacing w:val="43"/>
          <w:sz w:val="24"/>
        </w:rPr>
        <w:t>  </w:t>
      </w:r>
      <w:r>
        <w:rPr>
          <w:sz w:val="24"/>
        </w:rPr>
        <w:t>родителей</w:t>
      </w:r>
      <w:r>
        <w:rPr>
          <w:spacing w:val="43"/>
          <w:sz w:val="24"/>
        </w:rPr>
        <w:t>  </w:t>
      </w:r>
      <w:r>
        <w:rPr>
          <w:sz w:val="24"/>
        </w:rPr>
        <w:t>учащихся,</w:t>
      </w:r>
      <w:r>
        <w:rPr>
          <w:spacing w:val="42"/>
          <w:sz w:val="24"/>
        </w:rPr>
        <w:t>  </w:t>
      </w:r>
      <w:r>
        <w:rPr>
          <w:sz w:val="24"/>
        </w:rPr>
        <w:t>в</w:t>
      </w:r>
      <w:r>
        <w:rPr>
          <w:spacing w:val="41"/>
          <w:sz w:val="24"/>
        </w:rPr>
        <w:t>  </w:t>
      </w:r>
      <w:r>
        <w:rPr>
          <w:sz w:val="24"/>
        </w:rPr>
        <w:t>старшей</w:t>
      </w:r>
      <w:r>
        <w:rPr>
          <w:spacing w:val="43"/>
          <w:sz w:val="24"/>
        </w:rPr>
        <w:t>  </w:t>
      </w:r>
      <w:r>
        <w:rPr>
          <w:sz w:val="24"/>
        </w:rPr>
        <w:t>школе</w:t>
      </w:r>
      <w:r>
        <w:rPr>
          <w:spacing w:val="41"/>
          <w:sz w:val="24"/>
        </w:rPr>
        <w:t>  </w:t>
      </w:r>
      <w:r>
        <w:rPr>
          <w:sz w:val="24"/>
        </w:rPr>
        <w:t>ребята</w:t>
      </w:r>
      <w:r>
        <w:rPr>
          <w:spacing w:val="42"/>
          <w:sz w:val="24"/>
        </w:rPr>
        <w:t>  </w:t>
      </w:r>
      <w:r>
        <w:rPr>
          <w:sz w:val="24"/>
        </w:rPr>
        <w:t>встречаются</w:t>
      </w:r>
      <w:r>
        <w:rPr>
          <w:spacing w:val="42"/>
          <w:sz w:val="24"/>
        </w:rPr>
        <w:t>  </w:t>
      </w:r>
      <w:r>
        <w:rPr>
          <w:spacing w:val="-10"/>
          <w:sz w:val="24"/>
        </w:rPr>
        <w:t>с</w:t>
      </w:r>
    </w:p>
    <w:p>
      <w:pPr>
        <w:spacing w:after="0" w:line="240" w:lineRule="auto"/>
        <w:jc w:val="both"/>
        <w:rPr>
          <w:sz w:val="24"/>
        </w:rPr>
        <w:sectPr>
          <w:pgSz w:w="11920" w:h="16850"/>
          <w:pgMar w:header="713" w:footer="0" w:top="920" w:bottom="280" w:left="760" w:right="0"/>
        </w:sectPr>
      </w:pPr>
    </w:p>
    <w:p>
      <w:pPr>
        <w:pStyle w:val="BodyText"/>
        <w:ind w:left="399" w:right="689" w:firstLine="0"/>
      </w:pPr>
      <w:r>
        <w:rPr/>
        <mc:AlternateContent>
          <mc:Choice Requires="wps">
            <w:drawing>
              <wp:anchor distT="0" distB="0" distL="0" distR="0" allowOverlap="1" layoutInCell="1" locked="0" behindDoc="1" simplePos="0" relativeHeight="473888768">
                <wp:simplePos x="0" y="0"/>
                <wp:positionH relativeFrom="page">
                  <wp:posOffset>736396</wp:posOffset>
                </wp:positionH>
                <wp:positionV relativeFrom="paragraph">
                  <wp:posOffset>-7450</wp:posOffset>
                </wp:positionV>
                <wp:extent cx="6393180" cy="18034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393180" cy="180340"/>
                        </a:xfrm>
                        <a:custGeom>
                          <a:avLst/>
                          <a:gdLst/>
                          <a:ahLst/>
                          <a:cxnLst/>
                          <a:rect l="l" t="t" r="r" b="b"/>
                          <a:pathLst>
                            <a:path w="6393180" h="180340">
                              <a:moveTo>
                                <a:pt x="6392926" y="0"/>
                              </a:moveTo>
                              <a:lnTo>
                                <a:pt x="0" y="0"/>
                              </a:lnTo>
                              <a:lnTo>
                                <a:pt x="0" y="179831"/>
                              </a:lnTo>
                              <a:lnTo>
                                <a:pt x="6392926" y="179831"/>
                              </a:lnTo>
                              <a:lnTo>
                                <a:pt x="639292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7.984001pt;margin-top:-.586641pt;width:503.38pt;height:14.16pt;mso-position-horizontal-relative:page;mso-position-vertical-relative:paragraph;z-index:-29427712" id="docshape4" filled="true" fillcolor="#ffffff" stroked="false">
                <v:fill type="solid"/>
                <w10:wrap type="none"/>
              </v:rect>
            </w:pict>
          </mc:Fallback>
        </mc:AlternateContent>
      </w:r>
      <w:r>
        <w:rPr/>
        <w:t>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pPr>
        <w:pStyle w:val="ListParagraph"/>
        <w:numPr>
          <w:ilvl w:val="0"/>
          <w:numId w:val="148"/>
        </w:numPr>
        <w:tabs>
          <w:tab w:pos="1266" w:val="left" w:leader="none"/>
        </w:tabs>
        <w:spacing w:line="240" w:lineRule="auto" w:before="0" w:after="0"/>
        <w:ind w:left="399" w:right="682" w:firstLine="708"/>
        <w:jc w:val="both"/>
        <w:rPr>
          <w:b/>
          <w:sz w:val="24"/>
        </w:rPr>
      </w:pPr>
      <w:r>
        <w:rPr>
          <w:b/>
          <w:sz w:val="24"/>
        </w:rPr>
        <w:t>Профориентационные игры</w:t>
      </w:r>
      <w:r>
        <w:rPr>
          <w:sz w:val="24"/>
        </w:rPr>
        <w:t>: симуляции, деловые игры, квесты, расширяющие знания школьников</w:t>
      </w:r>
      <w:r>
        <w:rPr>
          <w:spacing w:val="-1"/>
          <w:sz w:val="24"/>
        </w:rPr>
        <w:t> </w:t>
      </w:r>
      <w:r>
        <w:rPr>
          <w:sz w:val="24"/>
        </w:rPr>
        <w:t>о типах профессий, о способах выбора</w:t>
      </w:r>
      <w:r>
        <w:rPr>
          <w:spacing w:val="-1"/>
          <w:sz w:val="24"/>
        </w:rPr>
        <w:t> </w:t>
      </w:r>
      <w:r>
        <w:rPr>
          <w:sz w:val="24"/>
        </w:rPr>
        <w:t>профессий, о достоинствах и</w:t>
      </w:r>
      <w:r>
        <w:rPr>
          <w:spacing w:val="-2"/>
          <w:sz w:val="24"/>
        </w:rPr>
        <w:t> </w:t>
      </w:r>
      <w:r>
        <w:rPr>
          <w:sz w:val="24"/>
        </w:rPr>
        <w:t>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деловые игры, помогающие</w:t>
      </w:r>
      <w:r>
        <w:rPr>
          <w:spacing w:val="80"/>
          <w:sz w:val="24"/>
        </w:rPr>
        <w:t> </w:t>
      </w:r>
      <w:r>
        <w:rPr>
          <w:sz w:val="24"/>
        </w:rPr>
        <w:t>осознать ответственность человека за благосостояние общества на основе осознания «Я» как гражданина России.</w:t>
      </w:r>
    </w:p>
    <w:p>
      <w:pPr>
        <w:pStyle w:val="ListParagraph"/>
        <w:numPr>
          <w:ilvl w:val="0"/>
          <w:numId w:val="148"/>
        </w:numPr>
        <w:tabs>
          <w:tab w:pos="1254" w:val="left" w:leader="none"/>
        </w:tabs>
        <w:spacing w:line="240" w:lineRule="auto" w:before="0" w:after="0"/>
        <w:ind w:left="399" w:right="682" w:firstLine="708"/>
        <w:jc w:val="both"/>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w:t>
      </w:r>
    </w:p>
    <w:p>
      <w:pPr>
        <w:pStyle w:val="ListParagraph"/>
        <w:numPr>
          <w:ilvl w:val="0"/>
          <w:numId w:val="148"/>
        </w:numPr>
        <w:tabs>
          <w:tab w:pos="1288" w:val="left" w:leader="none"/>
        </w:tabs>
        <w:spacing w:line="240" w:lineRule="auto" w:before="0" w:after="0"/>
        <w:ind w:left="399" w:right="679" w:firstLine="708"/>
        <w:jc w:val="both"/>
        <w:rPr>
          <w:b/>
          <w:sz w:val="24"/>
        </w:rPr>
      </w:pPr>
      <w:r>
        <w:rPr>
          <w:b/>
          <w:sz w:val="24"/>
        </w:rPr>
        <w:t>Экскурсии на предприятия города</w:t>
      </w:r>
      <w:r>
        <w:rPr>
          <w:sz w:val="24"/>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w:t>
      </w:r>
      <w:r>
        <w:rPr>
          <w:spacing w:val="-2"/>
          <w:sz w:val="24"/>
        </w:rPr>
        <w:t> </w:t>
      </w:r>
      <w:r>
        <w:rPr>
          <w:sz w:val="24"/>
        </w:rPr>
        <w:t>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pPr>
        <w:pStyle w:val="BodyText"/>
        <w:ind w:left="399" w:right="678" w:firstLine="708"/>
      </w:pPr>
      <w:r>
        <w:rPr>
          <w:b/>
        </w:rPr>
        <w:t>-Участие в работе всероссийских профориентационных проектов</w:t>
      </w:r>
      <w:r>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потрале «ПроеКТОриЯ».</w:t>
      </w:r>
    </w:p>
    <w:p>
      <w:pPr>
        <w:pStyle w:val="ListParagraph"/>
        <w:numPr>
          <w:ilvl w:val="0"/>
          <w:numId w:val="148"/>
        </w:numPr>
        <w:tabs>
          <w:tab w:pos="1310" w:val="left" w:leader="none"/>
        </w:tabs>
        <w:spacing w:line="240" w:lineRule="auto" w:before="0" w:after="0"/>
        <w:ind w:left="399" w:right="684" w:firstLine="708"/>
        <w:jc w:val="both"/>
        <w:rPr>
          <w:b/>
          <w:sz w:val="24"/>
        </w:rPr>
      </w:pPr>
      <w:r>
        <w:rPr>
          <w:b/>
          <w:sz w:val="24"/>
        </w:rPr>
        <w:t>Посещение дней открытых дверей </w:t>
      </w:r>
      <w:r>
        <w:rPr>
          <w:sz w:val="24"/>
        </w:rPr>
        <w:t>в средних специальных учебных заведениях г. Чебоксар «Дни открытых дверей» в учебных заведениях помогают обучающимся сделать правильный выбор. Повысить интерес у школьников к выбранным профессиям.</w:t>
      </w:r>
      <w:r>
        <w:rPr>
          <w:spacing w:val="40"/>
          <w:sz w:val="24"/>
        </w:rPr>
        <w:t> </w:t>
      </w:r>
      <w:r>
        <w:rPr>
          <w:sz w:val="24"/>
        </w:rPr>
        <w:t>На «Дне открытых</w:t>
      </w:r>
      <w:r>
        <w:rPr>
          <w:spacing w:val="40"/>
          <w:sz w:val="24"/>
        </w:rPr>
        <w:t> </w:t>
      </w:r>
      <w:r>
        <w:rPr>
          <w:sz w:val="24"/>
        </w:rPr>
        <w:t>дверей»</w:t>
      </w:r>
      <w:r>
        <w:rPr>
          <w:spacing w:val="40"/>
          <w:sz w:val="24"/>
        </w:rPr>
        <w:t> </w:t>
      </w:r>
      <w:r>
        <w:rPr>
          <w:sz w:val="24"/>
        </w:rPr>
        <w:t>обучающиеся</w:t>
      </w:r>
      <w:r>
        <w:rPr>
          <w:spacing w:val="40"/>
          <w:sz w:val="24"/>
        </w:rPr>
        <w:t> </w:t>
      </w:r>
      <w:r>
        <w:rPr>
          <w:sz w:val="24"/>
        </w:rPr>
        <w:t>не</w:t>
      </w:r>
      <w:r>
        <w:rPr>
          <w:spacing w:val="40"/>
          <w:sz w:val="24"/>
        </w:rPr>
        <w:t> </w:t>
      </w:r>
      <w:r>
        <w:rPr>
          <w:sz w:val="24"/>
        </w:rPr>
        <w:t>только</w:t>
      </w:r>
      <w:r>
        <w:rPr>
          <w:spacing w:val="40"/>
          <w:sz w:val="24"/>
        </w:rPr>
        <w:t> </w:t>
      </w:r>
      <w:r>
        <w:rPr>
          <w:sz w:val="24"/>
        </w:rPr>
        <w:t>знакомятся</w:t>
      </w:r>
      <w:r>
        <w:rPr>
          <w:spacing w:val="40"/>
          <w:sz w:val="24"/>
        </w:rPr>
        <w:t> </w:t>
      </w:r>
      <w:r>
        <w:rPr>
          <w:sz w:val="24"/>
        </w:rPr>
        <w:t>с</w:t>
      </w:r>
      <w:r>
        <w:rPr>
          <w:spacing w:val="40"/>
          <w:sz w:val="24"/>
        </w:rPr>
        <w:t> </w:t>
      </w:r>
      <w:r>
        <w:rPr>
          <w:sz w:val="24"/>
        </w:rPr>
        <w:t>учебным</w:t>
      </w:r>
      <w:r>
        <w:rPr>
          <w:spacing w:val="40"/>
          <w:sz w:val="24"/>
        </w:rPr>
        <w:t> </w:t>
      </w:r>
      <w:r>
        <w:rPr>
          <w:sz w:val="24"/>
        </w:rPr>
        <w:t>заведением,</w:t>
      </w:r>
      <w:r>
        <w:rPr>
          <w:spacing w:val="40"/>
          <w:sz w:val="24"/>
        </w:rPr>
        <w:t> </w:t>
      </w:r>
      <w:r>
        <w:rPr>
          <w:sz w:val="24"/>
        </w:rPr>
        <w:t>но</w:t>
      </w:r>
      <w:r>
        <w:rPr>
          <w:spacing w:val="40"/>
          <w:sz w:val="24"/>
        </w:rPr>
        <w:t> </w:t>
      </w:r>
      <w:r>
        <w:rPr>
          <w:sz w:val="24"/>
        </w:rPr>
        <w:t>и</w:t>
      </w:r>
      <w:r>
        <w:rPr>
          <w:spacing w:val="40"/>
          <w:sz w:val="24"/>
        </w:rPr>
        <w:t> </w:t>
      </w:r>
      <w:r>
        <w:rPr>
          <w:sz w:val="24"/>
        </w:rPr>
        <w:t>могут пройти тестирование, пообщаться со студентами.</w:t>
      </w:r>
    </w:p>
    <w:p>
      <w:pPr>
        <w:pStyle w:val="BodyText"/>
        <w:ind w:left="399" w:right="682" w:firstLine="708"/>
      </w:pPr>
      <w:r>
        <w:rPr>
          <w:b/>
        </w:rPr>
        <w:t>Индивидуальные консультации психолога для обучающихся и их родителей </w:t>
      </w:r>
      <w:r>
        <w:rPr/>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w:t>
      </w:r>
      <w:r>
        <w:rPr>
          <w:spacing w:val="-2"/>
        </w:rPr>
        <w:t>учащегося.</w:t>
      </w:r>
    </w:p>
    <w:p>
      <w:pPr>
        <w:pStyle w:val="ListParagraph"/>
        <w:numPr>
          <w:ilvl w:val="0"/>
          <w:numId w:val="148"/>
        </w:numPr>
        <w:tabs>
          <w:tab w:pos="1317" w:val="left" w:leader="none"/>
        </w:tabs>
        <w:spacing w:line="240" w:lineRule="auto" w:before="0" w:after="0"/>
        <w:ind w:left="399" w:right="688" w:firstLine="708"/>
        <w:jc w:val="both"/>
        <w:rPr>
          <w:sz w:val="24"/>
        </w:rPr>
      </w:pPr>
      <w:r>
        <w:rPr>
          <w:sz w:val="24"/>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w:t>
      </w:r>
      <w:r>
        <w:rPr>
          <w:spacing w:val="-2"/>
          <w:sz w:val="24"/>
        </w:rPr>
        <w:t>деятельности.</w:t>
      </w:r>
    </w:p>
    <w:p>
      <w:pPr>
        <w:pStyle w:val="BodyText"/>
        <w:spacing w:before="35"/>
        <w:ind w:left="0" w:firstLine="0"/>
        <w:jc w:val="left"/>
      </w:pPr>
    </w:p>
    <w:p>
      <w:pPr>
        <w:pStyle w:val="BodyText"/>
        <w:spacing w:line="276" w:lineRule="auto" w:before="1"/>
        <w:ind w:left="399" w:right="683" w:firstLine="564"/>
      </w:pPr>
      <w:r>
        <w:rPr/>
        <w:t>В 6-9 классах еженедельно проводятся </w:t>
      </w:r>
      <w:r>
        <w:rPr>
          <w:b/>
        </w:rPr>
        <w:t>внеурочные занятия «Россия – мои горизонты». </w:t>
      </w:r>
      <w:r>
        <w:rPr/>
        <w:t>Объем внеурочных занятий - 34 часов в год. 10 часов дополнительно к ним отводятся на проведения родительских собраний, посещения учащимися Единого дня открытых дверей в рамках реализации федерального проекта «Профессионалитет», экскурсии на предприятия, ВУЗы, и СУЗы Чувашской Республики.</w:t>
      </w:r>
    </w:p>
    <w:p>
      <w:pPr>
        <w:pStyle w:val="BodyText"/>
        <w:spacing w:before="91" w:after="1"/>
        <w:ind w:left="0" w:firstLine="0"/>
        <w:jc w:val="left"/>
        <w:rPr>
          <w:sz w:val="20"/>
        </w:rPr>
      </w:pPr>
    </w:p>
    <w:tbl>
      <w:tblPr>
        <w:tblW w:w="0" w:type="auto"/>
        <w:jc w:val="left"/>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1133"/>
        <w:gridCol w:w="425"/>
        <w:gridCol w:w="396"/>
        <w:gridCol w:w="398"/>
        <w:gridCol w:w="398"/>
        <w:gridCol w:w="399"/>
        <w:gridCol w:w="398"/>
        <w:gridCol w:w="398"/>
        <w:gridCol w:w="396"/>
        <w:gridCol w:w="398"/>
        <w:gridCol w:w="398"/>
        <w:gridCol w:w="871"/>
      </w:tblGrid>
      <w:tr>
        <w:trPr>
          <w:trHeight w:val="254" w:hRule="atLeast"/>
        </w:trPr>
        <w:tc>
          <w:tcPr>
            <w:tcW w:w="3512" w:type="dxa"/>
            <w:vMerge w:val="restart"/>
          </w:tcPr>
          <w:p>
            <w:pPr>
              <w:pStyle w:val="TableParagraph"/>
              <w:rPr>
                <w:sz w:val="22"/>
              </w:rPr>
            </w:pPr>
          </w:p>
          <w:p>
            <w:pPr>
              <w:pStyle w:val="TableParagraph"/>
              <w:ind w:left="1077"/>
              <w:rPr>
                <w:sz w:val="22"/>
              </w:rPr>
            </w:pPr>
            <w:r>
              <w:rPr>
                <w:sz w:val="22"/>
              </w:rPr>
              <w:t>Форма </w:t>
            </w:r>
            <w:r>
              <w:rPr>
                <w:spacing w:val="-2"/>
                <w:sz w:val="22"/>
              </w:rPr>
              <w:t>работы</w:t>
            </w:r>
          </w:p>
        </w:tc>
        <w:tc>
          <w:tcPr>
            <w:tcW w:w="1133" w:type="dxa"/>
            <w:vMerge w:val="restart"/>
          </w:tcPr>
          <w:p>
            <w:pPr>
              <w:pStyle w:val="TableParagraph"/>
              <w:rPr>
                <w:sz w:val="22"/>
              </w:rPr>
            </w:pPr>
          </w:p>
          <w:p>
            <w:pPr>
              <w:pStyle w:val="TableParagraph"/>
              <w:ind w:left="215"/>
              <w:rPr>
                <w:sz w:val="22"/>
              </w:rPr>
            </w:pPr>
            <w:r>
              <w:rPr>
                <w:spacing w:val="-2"/>
                <w:sz w:val="22"/>
              </w:rPr>
              <w:t>Классы</w:t>
            </w:r>
          </w:p>
        </w:tc>
        <w:tc>
          <w:tcPr>
            <w:tcW w:w="4004" w:type="dxa"/>
            <w:gridSpan w:val="10"/>
          </w:tcPr>
          <w:p>
            <w:pPr>
              <w:pStyle w:val="TableParagraph"/>
              <w:spacing w:line="234" w:lineRule="exact"/>
              <w:ind w:left="19" w:right="4"/>
              <w:jc w:val="center"/>
              <w:rPr>
                <w:sz w:val="22"/>
              </w:rPr>
            </w:pPr>
            <w:r>
              <w:rPr>
                <w:spacing w:val="-2"/>
                <w:sz w:val="22"/>
              </w:rPr>
              <w:t>Месяцы</w:t>
            </w:r>
          </w:p>
        </w:tc>
        <w:tc>
          <w:tcPr>
            <w:tcW w:w="871" w:type="dxa"/>
            <w:vMerge w:val="restart"/>
          </w:tcPr>
          <w:p>
            <w:pPr>
              <w:pStyle w:val="TableParagraph"/>
              <w:rPr>
                <w:sz w:val="22"/>
              </w:rPr>
            </w:pPr>
          </w:p>
          <w:p>
            <w:pPr>
              <w:pStyle w:val="TableParagraph"/>
              <w:ind w:left="165"/>
              <w:rPr>
                <w:sz w:val="22"/>
              </w:rPr>
            </w:pPr>
            <w:r>
              <w:rPr>
                <w:spacing w:val="-2"/>
                <w:sz w:val="22"/>
              </w:rPr>
              <w:t>Всего</w:t>
            </w:r>
          </w:p>
        </w:tc>
      </w:tr>
      <w:tr>
        <w:trPr>
          <w:trHeight w:val="505" w:hRule="atLeast"/>
        </w:trPr>
        <w:tc>
          <w:tcPr>
            <w:tcW w:w="3512" w:type="dxa"/>
            <w:vMerge/>
            <w:tcBorders>
              <w:top w:val="nil"/>
            </w:tcBorders>
          </w:tcPr>
          <w:p>
            <w:pPr>
              <w:rPr>
                <w:sz w:val="2"/>
                <w:szCs w:val="2"/>
              </w:rPr>
            </w:pPr>
          </w:p>
        </w:tc>
        <w:tc>
          <w:tcPr>
            <w:tcW w:w="1133" w:type="dxa"/>
            <w:vMerge/>
            <w:tcBorders>
              <w:top w:val="nil"/>
            </w:tcBorders>
          </w:tcPr>
          <w:p>
            <w:pPr>
              <w:rPr>
                <w:sz w:val="2"/>
                <w:szCs w:val="2"/>
              </w:rPr>
            </w:pPr>
          </w:p>
        </w:tc>
        <w:tc>
          <w:tcPr>
            <w:tcW w:w="425" w:type="dxa"/>
          </w:tcPr>
          <w:p>
            <w:pPr>
              <w:pStyle w:val="TableParagraph"/>
              <w:spacing w:line="246" w:lineRule="exact"/>
              <w:ind w:left="11"/>
              <w:jc w:val="center"/>
              <w:rPr>
                <w:sz w:val="22"/>
              </w:rPr>
            </w:pPr>
            <w:r>
              <w:rPr>
                <w:spacing w:val="-10"/>
                <w:sz w:val="22"/>
              </w:rPr>
              <w:t>0</w:t>
            </w:r>
          </w:p>
          <w:p>
            <w:pPr>
              <w:pStyle w:val="TableParagraph"/>
              <w:spacing w:line="240" w:lineRule="exact"/>
              <w:ind w:left="11"/>
              <w:jc w:val="center"/>
              <w:rPr>
                <w:sz w:val="22"/>
              </w:rPr>
            </w:pPr>
            <w:r>
              <w:rPr>
                <w:spacing w:val="-10"/>
                <w:sz w:val="22"/>
              </w:rPr>
              <w:t>9</w:t>
            </w:r>
          </w:p>
        </w:tc>
        <w:tc>
          <w:tcPr>
            <w:tcW w:w="396" w:type="dxa"/>
          </w:tcPr>
          <w:p>
            <w:pPr>
              <w:pStyle w:val="TableParagraph"/>
              <w:spacing w:line="246" w:lineRule="exact"/>
              <w:ind w:left="20" w:right="9"/>
              <w:jc w:val="center"/>
              <w:rPr>
                <w:sz w:val="22"/>
              </w:rPr>
            </w:pPr>
            <w:r>
              <w:rPr>
                <w:spacing w:val="-10"/>
                <w:sz w:val="22"/>
              </w:rPr>
              <w:t>1</w:t>
            </w:r>
          </w:p>
          <w:p>
            <w:pPr>
              <w:pStyle w:val="TableParagraph"/>
              <w:spacing w:line="240" w:lineRule="exact"/>
              <w:ind w:left="20" w:right="9"/>
              <w:jc w:val="center"/>
              <w:rPr>
                <w:sz w:val="22"/>
              </w:rPr>
            </w:pPr>
            <w:r>
              <w:rPr>
                <w:spacing w:val="-10"/>
                <w:sz w:val="22"/>
              </w:rPr>
              <w:t>0</w:t>
            </w:r>
          </w:p>
        </w:tc>
        <w:tc>
          <w:tcPr>
            <w:tcW w:w="398" w:type="dxa"/>
          </w:tcPr>
          <w:p>
            <w:pPr>
              <w:pStyle w:val="TableParagraph"/>
              <w:spacing w:line="246" w:lineRule="exact"/>
              <w:ind w:left="69" w:right="55"/>
              <w:jc w:val="center"/>
              <w:rPr>
                <w:sz w:val="22"/>
              </w:rPr>
            </w:pPr>
            <w:r>
              <w:rPr>
                <w:spacing w:val="-10"/>
                <w:sz w:val="22"/>
              </w:rPr>
              <w:t>1</w:t>
            </w:r>
          </w:p>
          <w:p>
            <w:pPr>
              <w:pStyle w:val="TableParagraph"/>
              <w:spacing w:line="240" w:lineRule="exact"/>
              <w:ind w:left="69" w:right="55"/>
              <w:jc w:val="center"/>
              <w:rPr>
                <w:sz w:val="22"/>
              </w:rPr>
            </w:pPr>
            <w:r>
              <w:rPr>
                <w:spacing w:val="-10"/>
                <w:sz w:val="22"/>
              </w:rPr>
              <w:t>1</w:t>
            </w:r>
          </w:p>
        </w:tc>
        <w:tc>
          <w:tcPr>
            <w:tcW w:w="398" w:type="dxa"/>
          </w:tcPr>
          <w:p>
            <w:pPr>
              <w:pStyle w:val="TableParagraph"/>
              <w:spacing w:line="246" w:lineRule="exact"/>
              <w:ind w:left="70" w:right="55"/>
              <w:jc w:val="center"/>
              <w:rPr>
                <w:sz w:val="22"/>
              </w:rPr>
            </w:pPr>
            <w:r>
              <w:rPr>
                <w:spacing w:val="-10"/>
                <w:sz w:val="22"/>
              </w:rPr>
              <w:t>1</w:t>
            </w:r>
          </w:p>
          <w:p>
            <w:pPr>
              <w:pStyle w:val="TableParagraph"/>
              <w:spacing w:line="240" w:lineRule="exact"/>
              <w:ind w:left="70" w:right="55"/>
              <w:jc w:val="center"/>
              <w:rPr>
                <w:sz w:val="22"/>
              </w:rPr>
            </w:pPr>
            <w:r>
              <w:rPr>
                <w:spacing w:val="-10"/>
                <w:sz w:val="22"/>
              </w:rPr>
              <w:t>2</w:t>
            </w:r>
          </w:p>
        </w:tc>
        <w:tc>
          <w:tcPr>
            <w:tcW w:w="399" w:type="dxa"/>
          </w:tcPr>
          <w:p>
            <w:pPr>
              <w:pStyle w:val="TableParagraph"/>
              <w:spacing w:line="246" w:lineRule="exact"/>
              <w:ind w:left="19" w:right="9"/>
              <w:jc w:val="center"/>
              <w:rPr>
                <w:sz w:val="22"/>
              </w:rPr>
            </w:pPr>
            <w:r>
              <w:rPr>
                <w:spacing w:val="-10"/>
                <w:sz w:val="22"/>
              </w:rPr>
              <w:t>0</w:t>
            </w:r>
          </w:p>
          <w:p>
            <w:pPr>
              <w:pStyle w:val="TableParagraph"/>
              <w:spacing w:line="240" w:lineRule="exact"/>
              <w:ind w:left="19" w:right="9"/>
              <w:jc w:val="center"/>
              <w:rPr>
                <w:sz w:val="22"/>
              </w:rPr>
            </w:pPr>
            <w:r>
              <w:rPr>
                <w:spacing w:val="-10"/>
                <w:sz w:val="22"/>
              </w:rPr>
              <w:t>1</w:t>
            </w:r>
          </w:p>
        </w:tc>
        <w:tc>
          <w:tcPr>
            <w:tcW w:w="398" w:type="dxa"/>
          </w:tcPr>
          <w:p>
            <w:pPr>
              <w:pStyle w:val="TableParagraph"/>
              <w:spacing w:line="246" w:lineRule="exact"/>
              <w:ind w:left="66" w:right="55"/>
              <w:jc w:val="center"/>
              <w:rPr>
                <w:sz w:val="22"/>
              </w:rPr>
            </w:pPr>
            <w:r>
              <w:rPr>
                <w:spacing w:val="-10"/>
                <w:sz w:val="22"/>
              </w:rPr>
              <w:t>0</w:t>
            </w:r>
          </w:p>
          <w:p>
            <w:pPr>
              <w:pStyle w:val="TableParagraph"/>
              <w:spacing w:line="240" w:lineRule="exact"/>
              <w:ind w:left="66" w:right="55"/>
              <w:jc w:val="center"/>
              <w:rPr>
                <w:sz w:val="22"/>
              </w:rPr>
            </w:pPr>
            <w:r>
              <w:rPr>
                <w:spacing w:val="-10"/>
                <w:sz w:val="22"/>
              </w:rPr>
              <w:t>2</w:t>
            </w:r>
          </w:p>
        </w:tc>
        <w:tc>
          <w:tcPr>
            <w:tcW w:w="398" w:type="dxa"/>
          </w:tcPr>
          <w:p>
            <w:pPr>
              <w:pStyle w:val="TableParagraph"/>
              <w:spacing w:line="246" w:lineRule="exact"/>
              <w:ind w:left="66" w:right="55"/>
              <w:jc w:val="center"/>
              <w:rPr>
                <w:sz w:val="22"/>
              </w:rPr>
            </w:pPr>
            <w:r>
              <w:rPr>
                <w:spacing w:val="-10"/>
                <w:sz w:val="22"/>
              </w:rPr>
              <w:t>0</w:t>
            </w:r>
          </w:p>
          <w:p>
            <w:pPr>
              <w:pStyle w:val="TableParagraph"/>
              <w:spacing w:line="240" w:lineRule="exact"/>
              <w:ind w:left="66" w:right="55"/>
              <w:jc w:val="center"/>
              <w:rPr>
                <w:sz w:val="22"/>
              </w:rPr>
            </w:pPr>
            <w:r>
              <w:rPr>
                <w:spacing w:val="-10"/>
                <w:sz w:val="22"/>
              </w:rPr>
              <w:t>3</w:t>
            </w:r>
          </w:p>
        </w:tc>
        <w:tc>
          <w:tcPr>
            <w:tcW w:w="396" w:type="dxa"/>
          </w:tcPr>
          <w:p>
            <w:pPr>
              <w:pStyle w:val="TableParagraph"/>
              <w:spacing w:line="246" w:lineRule="exact"/>
              <w:ind w:left="20" w:right="6"/>
              <w:jc w:val="center"/>
              <w:rPr>
                <w:sz w:val="22"/>
              </w:rPr>
            </w:pPr>
            <w:r>
              <w:rPr>
                <w:spacing w:val="-10"/>
                <w:sz w:val="22"/>
              </w:rPr>
              <w:t>0</w:t>
            </w:r>
          </w:p>
          <w:p>
            <w:pPr>
              <w:pStyle w:val="TableParagraph"/>
              <w:spacing w:line="240" w:lineRule="exact"/>
              <w:ind w:left="20" w:right="6"/>
              <w:jc w:val="center"/>
              <w:rPr>
                <w:sz w:val="22"/>
              </w:rPr>
            </w:pPr>
            <w:r>
              <w:rPr>
                <w:spacing w:val="-10"/>
                <w:sz w:val="22"/>
              </w:rPr>
              <w:t>4</w:t>
            </w:r>
          </w:p>
        </w:tc>
        <w:tc>
          <w:tcPr>
            <w:tcW w:w="398" w:type="dxa"/>
          </w:tcPr>
          <w:p>
            <w:pPr>
              <w:pStyle w:val="TableParagraph"/>
              <w:spacing w:line="246" w:lineRule="exact"/>
              <w:ind w:left="72" w:right="55"/>
              <w:jc w:val="center"/>
              <w:rPr>
                <w:sz w:val="22"/>
              </w:rPr>
            </w:pPr>
            <w:r>
              <w:rPr>
                <w:spacing w:val="-10"/>
                <w:sz w:val="22"/>
              </w:rPr>
              <w:t>0</w:t>
            </w:r>
          </w:p>
          <w:p>
            <w:pPr>
              <w:pStyle w:val="TableParagraph"/>
              <w:spacing w:line="240" w:lineRule="exact"/>
              <w:ind w:left="72" w:right="55"/>
              <w:jc w:val="center"/>
              <w:rPr>
                <w:sz w:val="22"/>
              </w:rPr>
            </w:pPr>
            <w:r>
              <w:rPr>
                <w:spacing w:val="-10"/>
                <w:sz w:val="22"/>
              </w:rPr>
              <w:t>5</w:t>
            </w:r>
          </w:p>
        </w:tc>
        <w:tc>
          <w:tcPr>
            <w:tcW w:w="398" w:type="dxa"/>
          </w:tcPr>
          <w:p>
            <w:pPr>
              <w:pStyle w:val="TableParagraph"/>
              <w:spacing w:line="246" w:lineRule="exact"/>
              <w:ind w:left="73" w:right="55"/>
              <w:jc w:val="center"/>
              <w:rPr>
                <w:sz w:val="22"/>
              </w:rPr>
            </w:pPr>
            <w:r>
              <w:rPr>
                <w:spacing w:val="-10"/>
                <w:sz w:val="22"/>
              </w:rPr>
              <w:t>0</w:t>
            </w:r>
          </w:p>
          <w:p>
            <w:pPr>
              <w:pStyle w:val="TableParagraph"/>
              <w:spacing w:line="240" w:lineRule="exact"/>
              <w:ind w:left="73" w:right="55"/>
              <w:jc w:val="center"/>
              <w:rPr>
                <w:sz w:val="22"/>
              </w:rPr>
            </w:pPr>
            <w:r>
              <w:rPr>
                <w:spacing w:val="-10"/>
                <w:sz w:val="22"/>
              </w:rPr>
              <w:t>6</w:t>
            </w:r>
          </w:p>
        </w:tc>
        <w:tc>
          <w:tcPr>
            <w:tcW w:w="871" w:type="dxa"/>
            <w:vMerge/>
            <w:tcBorders>
              <w:top w:val="nil"/>
            </w:tcBorders>
          </w:tcPr>
          <w:p>
            <w:pPr>
              <w:rPr>
                <w:sz w:val="2"/>
                <w:szCs w:val="2"/>
              </w:rPr>
            </w:pPr>
          </w:p>
        </w:tc>
      </w:tr>
      <w:tr>
        <w:trPr>
          <w:trHeight w:val="758" w:hRule="atLeast"/>
        </w:trPr>
        <w:tc>
          <w:tcPr>
            <w:tcW w:w="3512" w:type="dxa"/>
          </w:tcPr>
          <w:p>
            <w:pPr>
              <w:pStyle w:val="TableParagraph"/>
              <w:ind w:left="398" w:right="387" w:hanging="1"/>
              <w:jc w:val="center"/>
              <w:rPr>
                <w:sz w:val="22"/>
              </w:rPr>
            </w:pPr>
            <w:r>
              <w:rPr>
                <w:sz w:val="22"/>
              </w:rPr>
              <w:t>Месячник по профориентационной</w:t>
            </w:r>
            <w:r>
              <w:rPr>
                <w:spacing w:val="-14"/>
                <w:sz w:val="22"/>
              </w:rPr>
              <w:t> </w:t>
            </w:r>
            <w:r>
              <w:rPr>
                <w:sz w:val="22"/>
              </w:rPr>
              <w:t>работе</w:t>
            </w:r>
          </w:p>
          <w:p>
            <w:pPr>
              <w:pStyle w:val="TableParagraph"/>
              <w:spacing w:line="238" w:lineRule="exact"/>
              <w:ind w:left="11" w:right="2"/>
              <w:jc w:val="center"/>
              <w:rPr>
                <w:sz w:val="22"/>
              </w:rPr>
            </w:pPr>
            <w:r>
              <w:rPr>
                <w:sz w:val="22"/>
              </w:rPr>
              <w:t>(отдельный</w:t>
            </w:r>
            <w:r>
              <w:rPr>
                <w:spacing w:val="-5"/>
                <w:sz w:val="22"/>
              </w:rPr>
              <w:t> </w:t>
            </w:r>
            <w:r>
              <w:rPr>
                <w:spacing w:val="-2"/>
                <w:sz w:val="22"/>
              </w:rPr>
              <w:t>план)</w:t>
            </w:r>
          </w:p>
        </w:tc>
        <w:tc>
          <w:tcPr>
            <w:tcW w:w="1133" w:type="dxa"/>
          </w:tcPr>
          <w:p>
            <w:pPr>
              <w:pStyle w:val="TableParagraph"/>
              <w:spacing w:before="245"/>
              <w:ind w:left="6"/>
              <w:jc w:val="center"/>
              <w:rPr>
                <w:sz w:val="22"/>
              </w:rPr>
            </w:pPr>
            <w:r>
              <w:rPr>
                <w:spacing w:val="-2"/>
                <w:sz w:val="22"/>
              </w:rPr>
              <w:t>1-</w:t>
            </w:r>
            <w:r>
              <w:rPr>
                <w:spacing w:val="-5"/>
                <w:sz w:val="22"/>
              </w:rPr>
              <w:t>11</w:t>
            </w:r>
          </w:p>
        </w:tc>
        <w:tc>
          <w:tcPr>
            <w:tcW w:w="425" w:type="dxa"/>
          </w:tcPr>
          <w:p>
            <w:pPr>
              <w:pStyle w:val="TableParagraph"/>
              <w:rPr>
                <w:sz w:val="22"/>
              </w:rPr>
            </w:pPr>
          </w:p>
        </w:tc>
        <w:tc>
          <w:tcPr>
            <w:tcW w:w="396" w:type="dxa"/>
          </w:tcPr>
          <w:p>
            <w:pPr>
              <w:pStyle w:val="TableParagraph"/>
              <w:rPr>
                <w:sz w:val="22"/>
              </w:rPr>
            </w:pPr>
          </w:p>
        </w:tc>
        <w:tc>
          <w:tcPr>
            <w:tcW w:w="398" w:type="dxa"/>
          </w:tcPr>
          <w:p>
            <w:pPr>
              <w:pStyle w:val="TableParagraph"/>
              <w:spacing w:before="245"/>
              <w:ind w:left="69" w:right="55"/>
              <w:jc w:val="center"/>
              <w:rPr>
                <w:sz w:val="22"/>
              </w:rPr>
            </w:pPr>
            <w:r>
              <w:rPr>
                <w:spacing w:val="-10"/>
                <w:sz w:val="22"/>
              </w:rPr>
              <w:t>1</w:t>
            </w:r>
          </w:p>
        </w:tc>
        <w:tc>
          <w:tcPr>
            <w:tcW w:w="398" w:type="dxa"/>
          </w:tcPr>
          <w:p>
            <w:pPr>
              <w:pStyle w:val="TableParagraph"/>
              <w:rPr>
                <w:sz w:val="22"/>
              </w:rPr>
            </w:pPr>
          </w:p>
        </w:tc>
        <w:tc>
          <w:tcPr>
            <w:tcW w:w="399" w:type="dxa"/>
          </w:tcPr>
          <w:p>
            <w:pPr>
              <w:pStyle w:val="TableParagraph"/>
              <w:rPr>
                <w:sz w:val="22"/>
              </w:rPr>
            </w:pPr>
          </w:p>
        </w:tc>
        <w:tc>
          <w:tcPr>
            <w:tcW w:w="398" w:type="dxa"/>
          </w:tcPr>
          <w:p>
            <w:pPr>
              <w:pStyle w:val="TableParagraph"/>
              <w:rPr>
                <w:sz w:val="22"/>
              </w:rPr>
            </w:pPr>
          </w:p>
        </w:tc>
        <w:tc>
          <w:tcPr>
            <w:tcW w:w="398" w:type="dxa"/>
          </w:tcPr>
          <w:p>
            <w:pPr>
              <w:pStyle w:val="TableParagraph"/>
              <w:spacing w:before="245"/>
              <w:ind w:left="66" w:right="55"/>
              <w:jc w:val="center"/>
              <w:rPr>
                <w:sz w:val="22"/>
              </w:rPr>
            </w:pPr>
            <w:r>
              <w:rPr>
                <w:spacing w:val="-10"/>
                <w:sz w:val="22"/>
              </w:rPr>
              <w:t>1</w:t>
            </w:r>
          </w:p>
        </w:tc>
        <w:tc>
          <w:tcPr>
            <w:tcW w:w="396" w:type="dxa"/>
          </w:tcPr>
          <w:p>
            <w:pPr>
              <w:pStyle w:val="TableParagraph"/>
              <w:rPr>
                <w:sz w:val="22"/>
              </w:rPr>
            </w:pPr>
          </w:p>
        </w:tc>
        <w:tc>
          <w:tcPr>
            <w:tcW w:w="398" w:type="dxa"/>
          </w:tcPr>
          <w:p>
            <w:pPr>
              <w:pStyle w:val="TableParagraph"/>
              <w:rPr>
                <w:sz w:val="22"/>
              </w:rPr>
            </w:pPr>
          </w:p>
        </w:tc>
        <w:tc>
          <w:tcPr>
            <w:tcW w:w="398" w:type="dxa"/>
          </w:tcPr>
          <w:p>
            <w:pPr>
              <w:pStyle w:val="TableParagraph"/>
              <w:rPr>
                <w:sz w:val="22"/>
              </w:rPr>
            </w:pPr>
          </w:p>
        </w:tc>
        <w:tc>
          <w:tcPr>
            <w:tcW w:w="871" w:type="dxa"/>
          </w:tcPr>
          <w:p>
            <w:pPr>
              <w:pStyle w:val="TableParagraph"/>
              <w:spacing w:before="245"/>
              <w:ind w:left="12"/>
              <w:jc w:val="center"/>
              <w:rPr>
                <w:sz w:val="22"/>
              </w:rPr>
            </w:pPr>
            <w:r>
              <w:rPr>
                <w:spacing w:val="-10"/>
                <w:sz w:val="22"/>
              </w:rPr>
              <w:t>2</w:t>
            </w:r>
          </w:p>
        </w:tc>
      </w:tr>
      <w:tr>
        <w:trPr>
          <w:trHeight w:val="251" w:hRule="atLeast"/>
        </w:trPr>
        <w:tc>
          <w:tcPr>
            <w:tcW w:w="3512" w:type="dxa"/>
          </w:tcPr>
          <w:p>
            <w:pPr>
              <w:pStyle w:val="TableParagraph"/>
              <w:spacing w:line="232" w:lineRule="exact"/>
              <w:ind w:left="11" w:right="4"/>
              <w:jc w:val="center"/>
              <w:rPr>
                <w:sz w:val="22"/>
              </w:rPr>
            </w:pPr>
            <w:r>
              <w:rPr>
                <w:sz w:val="22"/>
              </w:rPr>
              <w:t>Классные</w:t>
            </w:r>
            <w:r>
              <w:rPr>
                <w:spacing w:val="-4"/>
                <w:sz w:val="22"/>
              </w:rPr>
              <w:t> часы</w:t>
            </w:r>
          </w:p>
        </w:tc>
        <w:tc>
          <w:tcPr>
            <w:tcW w:w="1133" w:type="dxa"/>
          </w:tcPr>
          <w:p>
            <w:pPr>
              <w:pStyle w:val="TableParagraph"/>
              <w:spacing w:line="232" w:lineRule="exact"/>
              <w:ind w:left="6"/>
              <w:jc w:val="center"/>
              <w:rPr>
                <w:sz w:val="22"/>
              </w:rPr>
            </w:pPr>
            <w:r>
              <w:rPr>
                <w:spacing w:val="-2"/>
                <w:sz w:val="22"/>
              </w:rPr>
              <w:t>1-</w:t>
            </w:r>
            <w:r>
              <w:rPr>
                <w:spacing w:val="-10"/>
                <w:sz w:val="22"/>
              </w:rPr>
              <w:t>5</w:t>
            </w:r>
          </w:p>
        </w:tc>
        <w:tc>
          <w:tcPr>
            <w:tcW w:w="425" w:type="dxa"/>
          </w:tcPr>
          <w:p>
            <w:pPr>
              <w:pStyle w:val="TableParagraph"/>
              <w:rPr>
                <w:sz w:val="18"/>
              </w:rPr>
            </w:pPr>
          </w:p>
        </w:tc>
        <w:tc>
          <w:tcPr>
            <w:tcW w:w="396" w:type="dxa"/>
          </w:tcPr>
          <w:p>
            <w:pPr>
              <w:pStyle w:val="TableParagraph"/>
              <w:rPr>
                <w:sz w:val="18"/>
              </w:rPr>
            </w:pPr>
          </w:p>
        </w:tc>
        <w:tc>
          <w:tcPr>
            <w:tcW w:w="398" w:type="dxa"/>
          </w:tcPr>
          <w:p>
            <w:pPr>
              <w:pStyle w:val="TableParagraph"/>
              <w:spacing w:line="232" w:lineRule="exact"/>
              <w:ind w:left="69" w:right="55"/>
              <w:jc w:val="center"/>
              <w:rPr>
                <w:b/>
                <w:sz w:val="22"/>
              </w:rPr>
            </w:pPr>
            <w:r>
              <w:rPr>
                <w:b/>
                <w:spacing w:val="-10"/>
                <w:sz w:val="22"/>
              </w:rPr>
              <w:t>1</w:t>
            </w:r>
          </w:p>
        </w:tc>
        <w:tc>
          <w:tcPr>
            <w:tcW w:w="398" w:type="dxa"/>
          </w:tcPr>
          <w:p>
            <w:pPr>
              <w:pStyle w:val="TableParagraph"/>
              <w:rPr>
                <w:sz w:val="18"/>
              </w:rPr>
            </w:pPr>
          </w:p>
        </w:tc>
        <w:tc>
          <w:tcPr>
            <w:tcW w:w="399" w:type="dxa"/>
          </w:tcPr>
          <w:p>
            <w:pPr>
              <w:pStyle w:val="TableParagraph"/>
              <w:rPr>
                <w:sz w:val="18"/>
              </w:rPr>
            </w:pPr>
          </w:p>
        </w:tc>
        <w:tc>
          <w:tcPr>
            <w:tcW w:w="398" w:type="dxa"/>
          </w:tcPr>
          <w:p>
            <w:pPr>
              <w:pStyle w:val="TableParagraph"/>
              <w:rPr>
                <w:sz w:val="18"/>
              </w:rPr>
            </w:pPr>
          </w:p>
        </w:tc>
        <w:tc>
          <w:tcPr>
            <w:tcW w:w="398" w:type="dxa"/>
          </w:tcPr>
          <w:p>
            <w:pPr>
              <w:pStyle w:val="TableParagraph"/>
              <w:spacing w:line="232" w:lineRule="exact"/>
              <w:ind w:left="66" w:right="55"/>
              <w:jc w:val="center"/>
              <w:rPr>
                <w:b/>
                <w:sz w:val="22"/>
              </w:rPr>
            </w:pPr>
            <w:r>
              <w:rPr>
                <w:b/>
                <w:spacing w:val="-10"/>
                <w:sz w:val="22"/>
              </w:rPr>
              <w:t>1</w:t>
            </w:r>
          </w:p>
        </w:tc>
        <w:tc>
          <w:tcPr>
            <w:tcW w:w="396" w:type="dxa"/>
          </w:tcPr>
          <w:p>
            <w:pPr>
              <w:pStyle w:val="TableParagraph"/>
              <w:rPr>
                <w:sz w:val="18"/>
              </w:rPr>
            </w:pPr>
          </w:p>
        </w:tc>
        <w:tc>
          <w:tcPr>
            <w:tcW w:w="398" w:type="dxa"/>
          </w:tcPr>
          <w:p>
            <w:pPr>
              <w:pStyle w:val="TableParagraph"/>
              <w:rPr>
                <w:sz w:val="18"/>
              </w:rPr>
            </w:pPr>
          </w:p>
        </w:tc>
        <w:tc>
          <w:tcPr>
            <w:tcW w:w="398" w:type="dxa"/>
          </w:tcPr>
          <w:p>
            <w:pPr>
              <w:pStyle w:val="TableParagraph"/>
              <w:rPr>
                <w:sz w:val="18"/>
              </w:rPr>
            </w:pPr>
          </w:p>
        </w:tc>
        <w:tc>
          <w:tcPr>
            <w:tcW w:w="871" w:type="dxa"/>
          </w:tcPr>
          <w:p>
            <w:pPr>
              <w:pStyle w:val="TableParagraph"/>
              <w:spacing w:line="232" w:lineRule="exact"/>
              <w:ind w:left="12"/>
              <w:jc w:val="center"/>
              <w:rPr>
                <w:b/>
                <w:sz w:val="22"/>
              </w:rPr>
            </w:pPr>
            <w:r>
              <w:rPr>
                <w:b/>
                <w:spacing w:val="-10"/>
                <w:sz w:val="22"/>
              </w:rPr>
              <w:t>2</w:t>
            </w:r>
          </w:p>
        </w:tc>
      </w:tr>
      <w:tr>
        <w:trPr>
          <w:trHeight w:val="253" w:hRule="atLeast"/>
        </w:trPr>
        <w:tc>
          <w:tcPr>
            <w:tcW w:w="3512" w:type="dxa"/>
          </w:tcPr>
          <w:p>
            <w:pPr>
              <w:pStyle w:val="TableParagraph"/>
              <w:spacing w:line="234" w:lineRule="exact"/>
              <w:ind w:left="11" w:right="1"/>
              <w:jc w:val="center"/>
              <w:rPr>
                <w:sz w:val="22"/>
              </w:rPr>
            </w:pPr>
            <w:r>
              <w:rPr>
                <w:sz w:val="22"/>
              </w:rPr>
              <w:t>Встречи,</w:t>
            </w:r>
            <w:r>
              <w:rPr>
                <w:spacing w:val="-5"/>
                <w:sz w:val="22"/>
              </w:rPr>
              <w:t> </w:t>
            </w:r>
            <w:r>
              <w:rPr>
                <w:sz w:val="22"/>
              </w:rPr>
              <w:t>беседы,</w:t>
            </w:r>
            <w:r>
              <w:rPr>
                <w:spacing w:val="-5"/>
                <w:sz w:val="22"/>
              </w:rPr>
              <w:t> </w:t>
            </w:r>
            <w:r>
              <w:rPr>
                <w:sz w:val="22"/>
              </w:rPr>
              <w:t>тесты,</w:t>
            </w:r>
            <w:r>
              <w:rPr>
                <w:spacing w:val="-4"/>
                <w:sz w:val="22"/>
              </w:rPr>
              <w:t> игры</w:t>
            </w:r>
          </w:p>
        </w:tc>
        <w:tc>
          <w:tcPr>
            <w:tcW w:w="1133" w:type="dxa"/>
          </w:tcPr>
          <w:p>
            <w:pPr>
              <w:pStyle w:val="TableParagraph"/>
              <w:spacing w:line="234" w:lineRule="exact"/>
              <w:ind w:left="6"/>
              <w:jc w:val="center"/>
              <w:rPr>
                <w:sz w:val="22"/>
              </w:rPr>
            </w:pPr>
            <w:r>
              <w:rPr>
                <w:spacing w:val="-2"/>
                <w:sz w:val="22"/>
              </w:rPr>
              <w:t>1-</w:t>
            </w:r>
            <w:r>
              <w:rPr>
                <w:spacing w:val="-10"/>
                <w:sz w:val="22"/>
              </w:rPr>
              <w:t>5</w:t>
            </w:r>
          </w:p>
        </w:tc>
        <w:tc>
          <w:tcPr>
            <w:tcW w:w="425" w:type="dxa"/>
          </w:tcPr>
          <w:p>
            <w:pPr>
              <w:pStyle w:val="TableParagraph"/>
              <w:spacing w:line="234" w:lineRule="exact"/>
              <w:ind w:left="11"/>
              <w:jc w:val="center"/>
              <w:rPr>
                <w:sz w:val="22"/>
              </w:rPr>
            </w:pPr>
            <w:r>
              <w:rPr>
                <w:spacing w:val="-10"/>
                <w:sz w:val="22"/>
              </w:rPr>
              <w:t>1</w:t>
            </w:r>
          </w:p>
        </w:tc>
        <w:tc>
          <w:tcPr>
            <w:tcW w:w="396" w:type="dxa"/>
          </w:tcPr>
          <w:p>
            <w:pPr>
              <w:pStyle w:val="TableParagraph"/>
              <w:spacing w:line="234" w:lineRule="exact"/>
              <w:ind w:left="20" w:right="9"/>
              <w:jc w:val="center"/>
              <w:rPr>
                <w:sz w:val="22"/>
              </w:rPr>
            </w:pPr>
            <w:r>
              <w:rPr>
                <w:spacing w:val="-10"/>
                <w:sz w:val="22"/>
              </w:rPr>
              <w:t>1</w:t>
            </w:r>
          </w:p>
        </w:tc>
        <w:tc>
          <w:tcPr>
            <w:tcW w:w="398" w:type="dxa"/>
          </w:tcPr>
          <w:p>
            <w:pPr>
              <w:pStyle w:val="TableParagraph"/>
              <w:spacing w:line="234" w:lineRule="exact"/>
              <w:ind w:left="69" w:right="55"/>
              <w:jc w:val="center"/>
              <w:rPr>
                <w:sz w:val="22"/>
              </w:rPr>
            </w:pPr>
            <w:r>
              <w:rPr>
                <w:spacing w:val="-10"/>
                <w:sz w:val="22"/>
              </w:rPr>
              <w:t>1</w:t>
            </w:r>
          </w:p>
        </w:tc>
        <w:tc>
          <w:tcPr>
            <w:tcW w:w="398" w:type="dxa"/>
          </w:tcPr>
          <w:p>
            <w:pPr>
              <w:pStyle w:val="TableParagraph"/>
              <w:spacing w:line="234" w:lineRule="exact"/>
              <w:ind w:left="70" w:right="55"/>
              <w:jc w:val="center"/>
              <w:rPr>
                <w:sz w:val="22"/>
              </w:rPr>
            </w:pPr>
            <w:r>
              <w:rPr>
                <w:spacing w:val="-10"/>
                <w:sz w:val="22"/>
              </w:rPr>
              <w:t>1</w:t>
            </w:r>
          </w:p>
        </w:tc>
        <w:tc>
          <w:tcPr>
            <w:tcW w:w="399" w:type="dxa"/>
          </w:tcPr>
          <w:p>
            <w:pPr>
              <w:pStyle w:val="TableParagraph"/>
              <w:spacing w:line="234" w:lineRule="exact"/>
              <w:ind w:left="19" w:right="9"/>
              <w:jc w:val="center"/>
              <w:rPr>
                <w:sz w:val="22"/>
              </w:rPr>
            </w:pPr>
            <w:r>
              <w:rPr>
                <w:spacing w:val="-10"/>
                <w:sz w:val="22"/>
              </w:rPr>
              <w:t>1</w:t>
            </w:r>
          </w:p>
        </w:tc>
        <w:tc>
          <w:tcPr>
            <w:tcW w:w="398" w:type="dxa"/>
          </w:tcPr>
          <w:p>
            <w:pPr>
              <w:pStyle w:val="TableParagraph"/>
              <w:spacing w:line="234" w:lineRule="exact"/>
              <w:ind w:left="66" w:right="55"/>
              <w:jc w:val="center"/>
              <w:rPr>
                <w:sz w:val="22"/>
              </w:rPr>
            </w:pPr>
            <w:r>
              <w:rPr>
                <w:spacing w:val="-10"/>
                <w:sz w:val="22"/>
              </w:rPr>
              <w:t>1</w:t>
            </w:r>
          </w:p>
        </w:tc>
        <w:tc>
          <w:tcPr>
            <w:tcW w:w="398" w:type="dxa"/>
          </w:tcPr>
          <w:p>
            <w:pPr>
              <w:pStyle w:val="TableParagraph"/>
              <w:spacing w:line="234" w:lineRule="exact"/>
              <w:ind w:left="66" w:right="55"/>
              <w:jc w:val="center"/>
              <w:rPr>
                <w:sz w:val="22"/>
              </w:rPr>
            </w:pPr>
            <w:r>
              <w:rPr>
                <w:spacing w:val="-10"/>
                <w:sz w:val="22"/>
              </w:rPr>
              <w:t>1</w:t>
            </w:r>
          </w:p>
        </w:tc>
        <w:tc>
          <w:tcPr>
            <w:tcW w:w="396" w:type="dxa"/>
          </w:tcPr>
          <w:p>
            <w:pPr>
              <w:pStyle w:val="TableParagraph"/>
              <w:spacing w:line="234" w:lineRule="exact"/>
              <w:ind w:left="20" w:right="6"/>
              <w:jc w:val="center"/>
              <w:rPr>
                <w:sz w:val="22"/>
              </w:rPr>
            </w:pPr>
            <w:r>
              <w:rPr>
                <w:spacing w:val="-10"/>
                <w:sz w:val="22"/>
              </w:rPr>
              <w:t>1</w:t>
            </w:r>
          </w:p>
        </w:tc>
        <w:tc>
          <w:tcPr>
            <w:tcW w:w="398" w:type="dxa"/>
          </w:tcPr>
          <w:p>
            <w:pPr>
              <w:pStyle w:val="TableParagraph"/>
              <w:spacing w:line="234" w:lineRule="exact"/>
              <w:ind w:left="72" w:right="55"/>
              <w:jc w:val="center"/>
              <w:rPr>
                <w:sz w:val="22"/>
              </w:rPr>
            </w:pPr>
            <w:r>
              <w:rPr>
                <w:spacing w:val="-10"/>
                <w:sz w:val="22"/>
              </w:rPr>
              <w:t>1</w:t>
            </w:r>
          </w:p>
        </w:tc>
        <w:tc>
          <w:tcPr>
            <w:tcW w:w="398" w:type="dxa"/>
          </w:tcPr>
          <w:p>
            <w:pPr>
              <w:pStyle w:val="TableParagraph"/>
              <w:rPr>
                <w:sz w:val="18"/>
              </w:rPr>
            </w:pPr>
          </w:p>
        </w:tc>
        <w:tc>
          <w:tcPr>
            <w:tcW w:w="871" w:type="dxa"/>
          </w:tcPr>
          <w:p>
            <w:pPr>
              <w:pStyle w:val="TableParagraph"/>
              <w:spacing w:line="234" w:lineRule="exact"/>
              <w:ind w:left="12"/>
              <w:jc w:val="center"/>
              <w:rPr>
                <w:sz w:val="22"/>
              </w:rPr>
            </w:pPr>
            <w:r>
              <w:rPr>
                <w:spacing w:val="-10"/>
                <w:sz w:val="22"/>
              </w:rPr>
              <w:t>9</w:t>
            </w:r>
          </w:p>
        </w:tc>
      </w:tr>
      <w:tr>
        <w:trPr>
          <w:trHeight w:val="254" w:hRule="atLeast"/>
        </w:trPr>
        <w:tc>
          <w:tcPr>
            <w:tcW w:w="3512" w:type="dxa"/>
          </w:tcPr>
          <w:p>
            <w:pPr>
              <w:pStyle w:val="TableParagraph"/>
              <w:spacing w:line="234" w:lineRule="exact"/>
              <w:ind w:left="11"/>
              <w:jc w:val="center"/>
              <w:rPr>
                <w:sz w:val="22"/>
              </w:rPr>
            </w:pPr>
            <w:r>
              <w:rPr>
                <w:sz w:val="22"/>
              </w:rPr>
              <w:t>Внеурочные</w:t>
            </w:r>
            <w:r>
              <w:rPr>
                <w:spacing w:val="-5"/>
                <w:sz w:val="22"/>
              </w:rPr>
              <w:t> </w:t>
            </w:r>
            <w:r>
              <w:rPr>
                <w:spacing w:val="-2"/>
                <w:sz w:val="22"/>
              </w:rPr>
              <w:t>занятия</w:t>
            </w:r>
          </w:p>
        </w:tc>
        <w:tc>
          <w:tcPr>
            <w:tcW w:w="1133" w:type="dxa"/>
          </w:tcPr>
          <w:p>
            <w:pPr>
              <w:pStyle w:val="TableParagraph"/>
              <w:spacing w:line="234" w:lineRule="exact"/>
              <w:ind w:left="6"/>
              <w:jc w:val="center"/>
              <w:rPr>
                <w:sz w:val="22"/>
              </w:rPr>
            </w:pPr>
            <w:r>
              <w:rPr>
                <w:spacing w:val="-2"/>
                <w:sz w:val="22"/>
              </w:rPr>
              <w:t>6-</w:t>
            </w:r>
            <w:r>
              <w:rPr>
                <w:spacing w:val="-5"/>
                <w:sz w:val="22"/>
              </w:rPr>
              <w:t>11</w:t>
            </w:r>
          </w:p>
        </w:tc>
        <w:tc>
          <w:tcPr>
            <w:tcW w:w="425" w:type="dxa"/>
          </w:tcPr>
          <w:p>
            <w:pPr>
              <w:pStyle w:val="TableParagraph"/>
              <w:spacing w:line="234" w:lineRule="exact"/>
              <w:ind w:left="11"/>
              <w:jc w:val="center"/>
              <w:rPr>
                <w:b/>
                <w:sz w:val="22"/>
              </w:rPr>
            </w:pPr>
            <w:r>
              <w:rPr>
                <w:b/>
                <w:spacing w:val="-10"/>
                <w:sz w:val="22"/>
              </w:rPr>
              <w:t>4</w:t>
            </w:r>
          </w:p>
        </w:tc>
        <w:tc>
          <w:tcPr>
            <w:tcW w:w="396" w:type="dxa"/>
          </w:tcPr>
          <w:p>
            <w:pPr>
              <w:pStyle w:val="TableParagraph"/>
              <w:spacing w:line="234" w:lineRule="exact"/>
              <w:ind w:left="20" w:right="9"/>
              <w:jc w:val="center"/>
              <w:rPr>
                <w:b/>
                <w:sz w:val="22"/>
              </w:rPr>
            </w:pPr>
            <w:r>
              <w:rPr>
                <w:b/>
                <w:spacing w:val="-10"/>
                <w:sz w:val="22"/>
              </w:rPr>
              <w:t>4</w:t>
            </w:r>
          </w:p>
        </w:tc>
        <w:tc>
          <w:tcPr>
            <w:tcW w:w="398" w:type="dxa"/>
          </w:tcPr>
          <w:p>
            <w:pPr>
              <w:pStyle w:val="TableParagraph"/>
              <w:spacing w:line="234" w:lineRule="exact"/>
              <w:ind w:left="69" w:right="55"/>
              <w:jc w:val="center"/>
              <w:rPr>
                <w:b/>
                <w:sz w:val="22"/>
              </w:rPr>
            </w:pPr>
            <w:r>
              <w:rPr>
                <w:b/>
                <w:spacing w:val="-10"/>
                <w:sz w:val="22"/>
              </w:rPr>
              <w:t>3</w:t>
            </w:r>
          </w:p>
        </w:tc>
        <w:tc>
          <w:tcPr>
            <w:tcW w:w="398" w:type="dxa"/>
          </w:tcPr>
          <w:p>
            <w:pPr>
              <w:pStyle w:val="TableParagraph"/>
              <w:spacing w:line="234" w:lineRule="exact"/>
              <w:ind w:left="70" w:right="55"/>
              <w:jc w:val="center"/>
              <w:rPr>
                <w:b/>
                <w:sz w:val="22"/>
              </w:rPr>
            </w:pPr>
            <w:r>
              <w:rPr>
                <w:b/>
                <w:spacing w:val="-10"/>
                <w:sz w:val="22"/>
              </w:rPr>
              <w:t>4</w:t>
            </w:r>
          </w:p>
        </w:tc>
        <w:tc>
          <w:tcPr>
            <w:tcW w:w="399" w:type="dxa"/>
          </w:tcPr>
          <w:p>
            <w:pPr>
              <w:pStyle w:val="TableParagraph"/>
              <w:spacing w:line="234" w:lineRule="exact"/>
              <w:ind w:left="19" w:right="9"/>
              <w:jc w:val="center"/>
              <w:rPr>
                <w:b/>
                <w:sz w:val="22"/>
              </w:rPr>
            </w:pPr>
            <w:r>
              <w:rPr>
                <w:b/>
                <w:spacing w:val="-10"/>
                <w:sz w:val="22"/>
              </w:rPr>
              <w:t>3</w:t>
            </w:r>
          </w:p>
        </w:tc>
        <w:tc>
          <w:tcPr>
            <w:tcW w:w="398" w:type="dxa"/>
          </w:tcPr>
          <w:p>
            <w:pPr>
              <w:pStyle w:val="TableParagraph"/>
              <w:spacing w:line="234" w:lineRule="exact"/>
              <w:ind w:left="66" w:right="55"/>
              <w:jc w:val="center"/>
              <w:rPr>
                <w:b/>
                <w:sz w:val="22"/>
              </w:rPr>
            </w:pPr>
            <w:r>
              <w:rPr>
                <w:b/>
                <w:spacing w:val="-10"/>
                <w:sz w:val="22"/>
              </w:rPr>
              <w:t>4</w:t>
            </w:r>
          </w:p>
        </w:tc>
        <w:tc>
          <w:tcPr>
            <w:tcW w:w="398" w:type="dxa"/>
          </w:tcPr>
          <w:p>
            <w:pPr>
              <w:pStyle w:val="TableParagraph"/>
              <w:spacing w:line="234" w:lineRule="exact"/>
              <w:ind w:left="66" w:right="55"/>
              <w:jc w:val="center"/>
              <w:rPr>
                <w:b/>
                <w:sz w:val="22"/>
              </w:rPr>
            </w:pPr>
            <w:r>
              <w:rPr>
                <w:b/>
                <w:spacing w:val="-10"/>
                <w:sz w:val="22"/>
              </w:rPr>
              <w:t>4</w:t>
            </w:r>
          </w:p>
        </w:tc>
        <w:tc>
          <w:tcPr>
            <w:tcW w:w="396" w:type="dxa"/>
          </w:tcPr>
          <w:p>
            <w:pPr>
              <w:pStyle w:val="TableParagraph"/>
              <w:spacing w:line="234" w:lineRule="exact"/>
              <w:ind w:left="20" w:right="6"/>
              <w:jc w:val="center"/>
              <w:rPr>
                <w:b/>
                <w:sz w:val="22"/>
              </w:rPr>
            </w:pPr>
            <w:r>
              <w:rPr>
                <w:b/>
                <w:spacing w:val="-10"/>
                <w:sz w:val="22"/>
              </w:rPr>
              <w:t>4</w:t>
            </w:r>
          </w:p>
        </w:tc>
        <w:tc>
          <w:tcPr>
            <w:tcW w:w="398" w:type="dxa"/>
          </w:tcPr>
          <w:p>
            <w:pPr>
              <w:pStyle w:val="TableParagraph"/>
              <w:spacing w:line="234" w:lineRule="exact"/>
              <w:ind w:left="72" w:right="55"/>
              <w:jc w:val="center"/>
              <w:rPr>
                <w:b/>
                <w:sz w:val="22"/>
              </w:rPr>
            </w:pPr>
            <w:r>
              <w:rPr>
                <w:b/>
                <w:spacing w:val="-10"/>
                <w:sz w:val="22"/>
              </w:rPr>
              <w:t>4</w:t>
            </w:r>
          </w:p>
        </w:tc>
        <w:tc>
          <w:tcPr>
            <w:tcW w:w="398" w:type="dxa"/>
          </w:tcPr>
          <w:p>
            <w:pPr>
              <w:pStyle w:val="TableParagraph"/>
              <w:rPr>
                <w:sz w:val="18"/>
              </w:rPr>
            </w:pPr>
          </w:p>
        </w:tc>
        <w:tc>
          <w:tcPr>
            <w:tcW w:w="871" w:type="dxa"/>
          </w:tcPr>
          <w:p>
            <w:pPr>
              <w:pStyle w:val="TableParagraph"/>
              <w:spacing w:line="234" w:lineRule="exact"/>
              <w:ind w:left="12"/>
              <w:jc w:val="center"/>
              <w:rPr>
                <w:b/>
                <w:sz w:val="22"/>
              </w:rPr>
            </w:pPr>
            <w:r>
              <w:rPr>
                <w:b/>
                <w:spacing w:val="-5"/>
                <w:sz w:val="22"/>
              </w:rPr>
              <w:t>34</w:t>
            </w:r>
          </w:p>
        </w:tc>
      </w:tr>
      <w:tr>
        <w:trPr>
          <w:trHeight w:val="251" w:hRule="atLeast"/>
        </w:trPr>
        <w:tc>
          <w:tcPr>
            <w:tcW w:w="3512" w:type="dxa"/>
          </w:tcPr>
          <w:p>
            <w:pPr>
              <w:pStyle w:val="TableParagraph"/>
              <w:spacing w:line="232" w:lineRule="exact"/>
              <w:ind w:left="11"/>
              <w:jc w:val="center"/>
              <w:rPr>
                <w:sz w:val="22"/>
              </w:rPr>
            </w:pPr>
            <w:r>
              <w:rPr>
                <w:sz w:val="22"/>
              </w:rPr>
              <w:t>Экскурсии</w:t>
            </w:r>
            <w:r>
              <w:rPr>
                <w:spacing w:val="-5"/>
                <w:sz w:val="22"/>
              </w:rPr>
              <w:t> </w:t>
            </w:r>
            <w:r>
              <w:rPr>
                <w:sz w:val="22"/>
              </w:rPr>
              <w:t>на</w:t>
            </w:r>
            <w:r>
              <w:rPr>
                <w:spacing w:val="-4"/>
                <w:sz w:val="22"/>
              </w:rPr>
              <w:t> </w:t>
            </w:r>
            <w:r>
              <w:rPr>
                <w:spacing w:val="-2"/>
                <w:sz w:val="22"/>
              </w:rPr>
              <w:t>предприятия</w:t>
            </w:r>
          </w:p>
        </w:tc>
        <w:tc>
          <w:tcPr>
            <w:tcW w:w="1133" w:type="dxa"/>
          </w:tcPr>
          <w:p>
            <w:pPr>
              <w:pStyle w:val="TableParagraph"/>
              <w:spacing w:line="232" w:lineRule="exact"/>
              <w:ind w:left="6"/>
              <w:jc w:val="center"/>
              <w:rPr>
                <w:sz w:val="22"/>
              </w:rPr>
            </w:pPr>
            <w:r>
              <w:rPr>
                <w:spacing w:val="-2"/>
                <w:sz w:val="22"/>
              </w:rPr>
              <w:t>6-</w:t>
            </w:r>
            <w:r>
              <w:rPr>
                <w:spacing w:val="-5"/>
                <w:sz w:val="22"/>
              </w:rPr>
              <w:t>11</w:t>
            </w:r>
          </w:p>
        </w:tc>
        <w:tc>
          <w:tcPr>
            <w:tcW w:w="1617" w:type="dxa"/>
            <w:gridSpan w:val="4"/>
          </w:tcPr>
          <w:p>
            <w:pPr>
              <w:pStyle w:val="TableParagraph"/>
              <w:spacing w:line="232" w:lineRule="exact"/>
              <w:ind w:left="17" w:right="3"/>
              <w:jc w:val="center"/>
              <w:rPr>
                <w:b/>
                <w:sz w:val="22"/>
              </w:rPr>
            </w:pPr>
            <w:r>
              <w:rPr>
                <w:b/>
                <w:spacing w:val="-10"/>
                <w:sz w:val="22"/>
              </w:rPr>
              <w:t>1</w:t>
            </w:r>
          </w:p>
        </w:tc>
        <w:tc>
          <w:tcPr>
            <w:tcW w:w="1989" w:type="dxa"/>
            <w:gridSpan w:val="5"/>
          </w:tcPr>
          <w:p>
            <w:pPr>
              <w:pStyle w:val="TableParagraph"/>
              <w:spacing w:line="232" w:lineRule="exact"/>
              <w:ind w:left="10"/>
              <w:jc w:val="center"/>
              <w:rPr>
                <w:b/>
                <w:sz w:val="22"/>
              </w:rPr>
            </w:pPr>
            <w:r>
              <w:rPr>
                <w:b/>
                <w:spacing w:val="-10"/>
                <w:sz w:val="22"/>
              </w:rPr>
              <w:t>1</w:t>
            </w:r>
          </w:p>
        </w:tc>
        <w:tc>
          <w:tcPr>
            <w:tcW w:w="398" w:type="dxa"/>
          </w:tcPr>
          <w:p>
            <w:pPr>
              <w:pStyle w:val="TableParagraph"/>
              <w:rPr>
                <w:sz w:val="18"/>
              </w:rPr>
            </w:pPr>
          </w:p>
        </w:tc>
        <w:tc>
          <w:tcPr>
            <w:tcW w:w="871" w:type="dxa"/>
          </w:tcPr>
          <w:p>
            <w:pPr>
              <w:pStyle w:val="TableParagraph"/>
              <w:spacing w:line="232" w:lineRule="exact"/>
              <w:ind w:left="12"/>
              <w:jc w:val="center"/>
              <w:rPr>
                <w:b/>
                <w:sz w:val="22"/>
              </w:rPr>
            </w:pPr>
            <w:r>
              <w:rPr>
                <w:b/>
                <w:spacing w:val="-10"/>
                <w:sz w:val="22"/>
              </w:rPr>
              <w:t>2</w:t>
            </w:r>
          </w:p>
        </w:tc>
      </w:tr>
    </w:tbl>
    <w:p>
      <w:pPr>
        <w:spacing w:after="0" w:line="232" w:lineRule="exact"/>
        <w:jc w:val="center"/>
        <w:rPr>
          <w:sz w:val="22"/>
        </w:rPr>
        <w:sectPr>
          <w:pgSz w:w="11920" w:h="16850"/>
          <w:pgMar w:header="713" w:footer="0" w:top="940" w:bottom="0" w:left="760" w:right="0"/>
        </w:sectPr>
      </w:pPr>
    </w:p>
    <w:p>
      <w:pPr>
        <w:pStyle w:val="BodyText"/>
        <w:spacing w:before="25"/>
        <w:ind w:left="0" w:firstLine="0"/>
        <w:jc w:val="left"/>
      </w:pPr>
    </w:p>
    <w:p>
      <w:pPr>
        <w:pStyle w:val="Heading2"/>
        <w:ind w:left="1107"/>
      </w:pPr>
      <w:r>
        <w:rPr/>
        <w:t>Модуль</w:t>
      </w:r>
      <w:r>
        <w:rPr>
          <w:spacing w:val="-9"/>
        </w:rPr>
        <w:t> </w:t>
      </w:r>
      <w:r>
        <w:rPr/>
        <w:t>«Организация</w:t>
      </w:r>
      <w:r>
        <w:rPr>
          <w:spacing w:val="-6"/>
        </w:rPr>
        <w:t> </w:t>
      </w:r>
      <w:r>
        <w:rPr/>
        <w:t>предметно-эстетической</w:t>
      </w:r>
      <w:r>
        <w:rPr>
          <w:spacing w:val="-6"/>
        </w:rPr>
        <w:t> </w:t>
      </w:r>
      <w:r>
        <w:rPr>
          <w:spacing w:val="-2"/>
        </w:rPr>
        <w:t>среды»</w:t>
      </w:r>
    </w:p>
    <w:p>
      <w:pPr>
        <w:pStyle w:val="BodyText"/>
        <w:ind w:left="399" w:right="579" w:firstLine="708"/>
      </w:pPr>
      <w:r>
        <w:rPr/>
        <w:t>Воспитывающее влияние на ребенка осуществляется через такие формы работы с предметно-эстетической средой образовательной организации как:</w:t>
      </w:r>
    </w:p>
    <w:p>
      <w:pPr>
        <w:pStyle w:val="ListParagraph"/>
        <w:numPr>
          <w:ilvl w:val="0"/>
          <w:numId w:val="149"/>
        </w:numPr>
        <w:tabs>
          <w:tab w:pos="1391" w:val="left" w:leader="none"/>
        </w:tabs>
        <w:spacing w:line="240" w:lineRule="auto" w:before="0" w:after="0"/>
        <w:ind w:left="399" w:right="570" w:firstLine="708"/>
        <w:jc w:val="both"/>
        <w:rPr>
          <w:sz w:val="24"/>
        </w:rPr>
      </w:pPr>
      <w:r>
        <w:rPr>
          <w:sz w:val="24"/>
        </w:rPr>
        <w:t>оформление внешнего вида здания, фасада, холла при входе в образовательную организацию</w:t>
      </w:r>
      <w:r>
        <w:rPr>
          <w:spacing w:val="40"/>
          <w:sz w:val="24"/>
        </w:rPr>
        <w:t> </w:t>
      </w:r>
      <w:r>
        <w:rPr>
          <w:sz w:val="24"/>
        </w:rPr>
        <w:t>государственной символикой Российской Федерации, Чувашской Республики, Моргаушского муниципального округа (флаг, герб), изображениями символики Российского государства в разные периоды тысячелетней истории, исторической символики региона;</w:t>
      </w:r>
    </w:p>
    <w:p>
      <w:pPr>
        <w:pStyle w:val="ListParagraph"/>
        <w:numPr>
          <w:ilvl w:val="0"/>
          <w:numId w:val="149"/>
        </w:numPr>
        <w:tabs>
          <w:tab w:pos="1391" w:val="left" w:leader="none"/>
        </w:tabs>
        <w:spacing w:line="237" w:lineRule="auto" w:before="2" w:after="0"/>
        <w:ind w:left="399" w:right="577" w:firstLine="708"/>
        <w:jc w:val="both"/>
        <w:rPr>
          <w:sz w:val="24"/>
        </w:rPr>
      </w:pPr>
      <w:r>
        <w:rPr>
          <w:sz w:val="24"/>
        </w:rPr>
        <w:t>организацию и проведение церемоний поднятия (спуска) государственного Флага Российской Федерации и Чувашской Республики;</w:t>
      </w:r>
    </w:p>
    <w:p>
      <w:pPr>
        <w:pStyle w:val="ListParagraph"/>
        <w:numPr>
          <w:ilvl w:val="0"/>
          <w:numId w:val="149"/>
        </w:numPr>
        <w:tabs>
          <w:tab w:pos="1391" w:val="left" w:leader="none"/>
        </w:tabs>
        <w:spacing w:line="240" w:lineRule="auto" w:before="2" w:after="0"/>
        <w:ind w:left="399" w:right="566" w:firstLine="708"/>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ListParagraph"/>
        <w:numPr>
          <w:ilvl w:val="0"/>
          <w:numId w:val="149"/>
        </w:numPr>
        <w:tabs>
          <w:tab w:pos="1391" w:val="left" w:leader="none"/>
        </w:tabs>
        <w:spacing w:line="237" w:lineRule="auto" w:before="2" w:after="0"/>
        <w:ind w:left="399" w:right="571" w:firstLine="708"/>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ListParagraph"/>
        <w:numPr>
          <w:ilvl w:val="0"/>
          <w:numId w:val="149"/>
        </w:numPr>
        <w:tabs>
          <w:tab w:pos="1391" w:val="left" w:leader="none"/>
        </w:tabs>
        <w:spacing w:line="240" w:lineRule="auto" w:before="4" w:after="0"/>
        <w:ind w:left="399" w:right="569" w:firstLine="708"/>
        <w:jc w:val="both"/>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и Чувашской Республики;</w:t>
      </w:r>
    </w:p>
    <w:p>
      <w:pPr>
        <w:pStyle w:val="ListParagraph"/>
        <w:numPr>
          <w:ilvl w:val="0"/>
          <w:numId w:val="149"/>
        </w:numPr>
        <w:tabs>
          <w:tab w:pos="1391" w:val="left" w:leader="none"/>
        </w:tabs>
        <w:spacing w:line="240" w:lineRule="auto" w:before="0" w:after="0"/>
        <w:ind w:left="399" w:right="567" w:firstLine="708"/>
        <w:jc w:val="both"/>
        <w:rPr>
          <w:sz w:val="24"/>
        </w:rPr>
      </w:pPr>
      <w:r>
        <w:rPr>
          <w:sz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ListParagraph"/>
        <w:numPr>
          <w:ilvl w:val="0"/>
          <w:numId w:val="149"/>
        </w:numPr>
        <w:tabs>
          <w:tab w:pos="1391" w:val="left" w:leader="none"/>
        </w:tabs>
        <w:spacing w:line="240" w:lineRule="auto" w:before="1" w:after="0"/>
        <w:ind w:left="399" w:right="568" w:firstLine="708"/>
        <w:jc w:val="both"/>
        <w:rPr>
          <w:sz w:val="24"/>
        </w:rPr>
      </w:pPr>
      <w:r>
        <w:rPr>
          <w:sz w:val="24"/>
        </w:rPr>
        <w:t>оформление и обновление «мест новостей», стендов в помещениях (холл этажей в образовательной организации,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pPr>
        <w:pStyle w:val="ListParagraph"/>
        <w:numPr>
          <w:ilvl w:val="0"/>
          <w:numId w:val="149"/>
        </w:numPr>
        <w:tabs>
          <w:tab w:pos="1391" w:val="left" w:leader="none"/>
        </w:tabs>
        <w:spacing w:line="237" w:lineRule="auto" w:before="1" w:after="0"/>
        <w:ind w:left="399" w:right="566" w:firstLine="708"/>
        <w:jc w:val="both"/>
        <w:rPr>
          <w:sz w:val="24"/>
        </w:rPr>
      </w:pPr>
      <w:r>
        <w:rPr>
          <w:sz w:val="24"/>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pPr>
        <w:pStyle w:val="ListParagraph"/>
        <w:numPr>
          <w:ilvl w:val="0"/>
          <w:numId w:val="149"/>
        </w:numPr>
        <w:tabs>
          <w:tab w:pos="1391" w:val="left" w:leader="none"/>
        </w:tabs>
        <w:spacing w:line="237" w:lineRule="auto" w:before="8" w:after="0"/>
        <w:ind w:left="399" w:right="573" w:firstLine="708"/>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ListParagraph"/>
        <w:numPr>
          <w:ilvl w:val="0"/>
          <w:numId w:val="149"/>
        </w:numPr>
        <w:tabs>
          <w:tab w:pos="1391" w:val="left" w:leader="none"/>
        </w:tabs>
        <w:spacing w:line="237" w:lineRule="auto" w:before="7" w:after="0"/>
        <w:ind w:left="399" w:right="574" w:firstLine="708"/>
        <w:jc w:val="both"/>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pPr>
        <w:pStyle w:val="ListParagraph"/>
        <w:numPr>
          <w:ilvl w:val="0"/>
          <w:numId w:val="149"/>
        </w:numPr>
        <w:tabs>
          <w:tab w:pos="1391" w:val="left" w:leader="none"/>
        </w:tabs>
        <w:spacing w:line="237" w:lineRule="auto" w:before="8" w:after="0"/>
        <w:ind w:left="399" w:right="574" w:firstLine="708"/>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pPr>
        <w:pStyle w:val="ListParagraph"/>
        <w:numPr>
          <w:ilvl w:val="0"/>
          <w:numId w:val="149"/>
        </w:numPr>
        <w:tabs>
          <w:tab w:pos="1391" w:val="left" w:leader="none"/>
        </w:tabs>
        <w:spacing w:line="240" w:lineRule="auto" w:before="2" w:after="0"/>
        <w:ind w:left="399" w:right="573" w:firstLine="708"/>
        <w:jc w:val="both"/>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ListParagraph"/>
        <w:numPr>
          <w:ilvl w:val="0"/>
          <w:numId w:val="149"/>
        </w:numPr>
        <w:tabs>
          <w:tab w:pos="1391" w:val="left" w:leader="none"/>
        </w:tabs>
        <w:spacing w:line="237" w:lineRule="auto" w:before="4" w:after="0"/>
        <w:ind w:left="399" w:right="569" w:firstLine="708"/>
        <w:jc w:val="both"/>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ListParagraph"/>
        <w:numPr>
          <w:ilvl w:val="0"/>
          <w:numId w:val="149"/>
        </w:numPr>
        <w:tabs>
          <w:tab w:pos="1391" w:val="left" w:leader="none"/>
        </w:tabs>
        <w:spacing w:line="237" w:lineRule="auto" w:before="4" w:after="0"/>
        <w:ind w:left="399" w:right="573" w:firstLine="708"/>
        <w:jc w:val="both"/>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ListParagraph"/>
        <w:numPr>
          <w:ilvl w:val="0"/>
          <w:numId w:val="149"/>
        </w:numPr>
        <w:tabs>
          <w:tab w:pos="1391" w:val="left" w:leader="none"/>
        </w:tabs>
        <w:spacing w:line="240" w:lineRule="auto" w:before="2" w:after="0"/>
        <w:ind w:left="399" w:right="572" w:firstLine="708"/>
        <w:jc w:val="both"/>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Pr>
          <w:spacing w:val="-2"/>
          <w:sz w:val="24"/>
        </w:rPr>
        <w:t>безопасности.</w:t>
      </w:r>
    </w:p>
    <w:p>
      <w:pPr>
        <w:pStyle w:val="BodyText"/>
        <w:spacing w:line="273" w:lineRule="exact"/>
        <w:ind w:left="1107" w:firstLine="0"/>
      </w:pPr>
      <w:r>
        <w:rPr/>
        <w:t>Предметно-пространственная</w:t>
      </w:r>
      <w:r>
        <w:rPr>
          <w:spacing w:val="-7"/>
        </w:rPr>
        <w:t> </w:t>
      </w:r>
      <w:r>
        <w:rPr/>
        <w:t>среда</w:t>
      </w:r>
      <w:r>
        <w:rPr>
          <w:spacing w:val="-5"/>
        </w:rPr>
        <w:t> </w:t>
      </w:r>
      <w:r>
        <w:rPr/>
        <w:t>строится</w:t>
      </w:r>
      <w:r>
        <w:rPr>
          <w:spacing w:val="-4"/>
        </w:rPr>
        <w:t> </w:t>
      </w:r>
      <w:r>
        <w:rPr/>
        <w:t>как</w:t>
      </w:r>
      <w:r>
        <w:rPr>
          <w:spacing w:val="-4"/>
        </w:rPr>
        <w:t> </w:t>
      </w:r>
      <w:r>
        <w:rPr/>
        <w:t>максимально</w:t>
      </w:r>
      <w:r>
        <w:rPr>
          <w:spacing w:val="-4"/>
        </w:rPr>
        <w:t> </w:t>
      </w:r>
      <w:r>
        <w:rPr/>
        <w:t>доступная</w:t>
      </w:r>
      <w:r>
        <w:rPr>
          <w:spacing w:val="-4"/>
        </w:rPr>
        <w:t> </w:t>
      </w:r>
      <w:r>
        <w:rPr/>
        <w:t>для</w:t>
      </w:r>
      <w:r>
        <w:rPr>
          <w:spacing w:val="-4"/>
        </w:rPr>
        <w:t> </w:t>
      </w:r>
      <w:r>
        <w:rPr>
          <w:spacing w:val="-2"/>
        </w:rPr>
        <w:t>обучающихся</w:t>
      </w:r>
    </w:p>
    <w:p>
      <w:pPr>
        <w:spacing w:after="0" w:line="273" w:lineRule="exact"/>
        <w:sectPr>
          <w:pgSz w:w="11920" w:h="16850"/>
          <w:pgMar w:header="713" w:footer="0" w:top="940" w:bottom="280" w:left="760" w:right="0"/>
        </w:sectPr>
      </w:pPr>
    </w:p>
    <w:p>
      <w:pPr>
        <w:pStyle w:val="BodyText"/>
        <w:spacing w:line="266" w:lineRule="exact"/>
        <w:ind w:left="399" w:firstLine="0"/>
      </w:pPr>
      <w:r>
        <w:rPr/>
        <w:t>с</w:t>
      </w:r>
      <w:r>
        <w:rPr>
          <w:spacing w:val="-3"/>
        </w:rPr>
        <w:t> </w:t>
      </w:r>
      <w:r>
        <w:rPr/>
        <w:t>особыми</w:t>
      </w:r>
      <w:r>
        <w:rPr>
          <w:spacing w:val="-2"/>
        </w:rPr>
        <w:t> </w:t>
      </w:r>
      <w:r>
        <w:rPr/>
        <w:t>образовательными</w:t>
      </w:r>
      <w:r>
        <w:rPr>
          <w:spacing w:val="-2"/>
        </w:rPr>
        <w:t> потребностями</w:t>
      </w:r>
    </w:p>
    <w:p>
      <w:pPr>
        <w:pStyle w:val="BodyText"/>
        <w:spacing w:before="5"/>
        <w:ind w:left="0" w:firstLine="0"/>
        <w:jc w:val="left"/>
      </w:pPr>
    </w:p>
    <w:p>
      <w:pPr>
        <w:pStyle w:val="Heading2"/>
        <w:ind w:left="1107"/>
      </w:pPr>
      <w:r>
        <w:rPr/>
        <w:t>Модуль</w:t>
      </w:r>
      <w:r>
        <w:rPr>
          <w:spacing w:val="-6"/>
        </w:rPr>
        <w:t> </w:t>
      </w:r>
      <w:r>
        <w:rPr/>
        <w:t>Социальное</w:t>
      </w:r>
      <w:r>
        <w:rPr>
          <w:spacing w:val="-4"/>
        </w:rPr>
        <w:t> </w:t>
      </w:r>
      <w:r>
        <w:rPr/>
        <w:t>партнерство</w:t>
      </w:r>
      <w:r>
        <w:rPr>
          <w:spacing w:val="-4"/>
        </w:rPr>
        <w:t> </w:t>
      </w:r>
      <w:r>
        <w:rPr/>
        <w:t>(сетевое</w:t>
      </w:r>
      <w:r>
        <w:rPr>
          <w:spacing w:val="-4"/>
        </w:rPr>
        <w:t> </w:t>
      </w:r>
      <w:r>
        <w:rPr>
          <w:spacing w:val="-2"/>
        </w:rPr>
        <w:t>взаимодействие)</w:t>
      </w:r>
    </w:p>
    <w:p>
      <w:pPr>
        <w:pStyle w:val="BodyText"/>
        <w:spacing w:line="274" w:lineRule="exact"/>
        <w:ind w:left="1251" w:firstLine="0"/>
      </w:pPr>
      <w:r>
        <w:rPr/>
        <w:t>Реализация</w:t>
      </w:r>
      <w:r>
        <w:rPr>
          <w:spacing w:val="-6"/>
        </w:rPr>
        <w:t> </w:t>
      </w:r>
      <w:r>
        <w:rPr/>
        <w:t>воспитательного</w:t>
      </w:r>
      <w:r>
        <w:rPr>
          <w:spacing w:val="-5"/>
        </w:rPr>
        <w:t> </w:t>
      </w:r>
      <w:r>
        <w:rPr/>
        <w:t>потенциала</w:t>
      </w:r>
      <w:r>
        <w:rPr>
          <w:spacing w:val="-6"/>
        </w:rPr>
        <w:t> </w:t>
      </w:r>
      <w:r>
        <w:rPr/>
        <w:t>социального</w:t>
      </w:r>
      <w:r>
        <w:rPr>
          <w:spacing w:val="-6"/>
        </w:rPr>
        <w:t> </w:t>
      </w:r>
      <w:r>
        <w:rPr/>
        <w:t>партнёрства</w:t>
      </w:r>
      <w:r>
        <w:rPr>
          <w:spacing w:val="-1"/>
        </w:rPr>
        <w:t> </w:t>
      </w:r>
      <w:r>
        <w:rPr>
          <w:spacing w:val="-4"/>
        </w:rPr>
        <w:t>МБОУ</w:t>
      </w:r>
    </w:p>
    <w:p>
      <w:pPr>
        <w:pStyle w:val="BodyText"/>
        <w:ind w:left="399" w:right="1283" w:firstLine="0"/>
      </w:pPr>
      <w:r>
        <w:rPr/>
        <w:t>«Калайкасинская</w:t>
      </w:r>
      <w:r>
        <w:rPr>
          <w:spacing w:val="-3"/>
        </w:rPr>
        <w:t> </w:t>
      </w:r>
      <w:r>
        <w:rPr/>
        <w:t>СОШ</w:t>
      </w:r>
      <w:r>
        <w:rPr>
          <w:spacing w:val="-3"/>
        </w:rPr>
        <w:t> </w:t>
      </w:r>
      <w:r>
        <w:rPr/>
        <w:t>им.</w:t>
      </w:r>
      <w:r>
        <w:rPr>
          <w:spacing w:val="-3"/>
        </w:rPr>
        <w:t> </w:t>
      </w:r>
      <w:r>
        <w:rPr/>
        <w:t>А.</w:t>
      </w:r>
      <w:r>
        <w:rPr>
          <w:spacing w:val="-3"/>
        </w:rPr>
        <w:t> </w:t>
      </w:r>
      <w:r>
        <w:rPr/>
        <w:t>Г.</w:t>
      </w:r>
      <w:r>
        <w:rPr>
          <w:spacing w:val="-3"/>
        </w:rPr>
        <w:t> </w:t>
      </w:r>
      <w:r>
        <w:rPr/>
        <w:t>Николаева»</w:t>
      </w:r>
      <w:r>
        <w:rPr>
          <w:spacing w:val="-11"/>
        </w:rPr>
        <w:t> </w:t>
      </w:r>
      <w:r>
        <w:rPr/>
        <w:t>при</w:t>
      </w:r>
      <w:r>
        <w:rPr>
          <w:spacing w:val="-3"/>
        </w:rPr>
        <w:t> </w:t>
      </w:r>
      <w:r>
        <w:rPr/>
        <w:t>соблюдении</w:t>
      </w:r>
      <w:r>
        <w:rPr>
          <w:spacing w:val="-3"/>
        </w:rPr>
        <w:t> </w:t>
      </w:r>
      <w:r>
        <w:rPr/>
        <w:t>требований</w:t>
      </w:r>
      <w:r>
        <w:rPr>
          <w:spacing w:val="-5"/>
        </w:rPr>
        <w:t> </w:t>
      </w:r>
      <w:r>
        <w:rPr/>
        <w:t>законодательства Российской Федерации предусматривает:</w:t>
      </w:r>
    </w:p>
    <w:p>
      <w:pPr>
        <w:pStyle w:val="ListParagraph"/>
        <w:numPr>
          <w:ilvl w:val="0"/>
          <w:numId w:val="149"/>
        </w:numPr>
        <w:tabs>
          <w:tab w:pos="1312" w:val="left" w:leader="none"/>
        </w:tabs>
        <w:spacing w:line="240" w:lineRule="auto" w:before="2" w:after="0"/>
        <w:ind w:left="399" w:right="569" w:firstLine="708"/>
        <w:jc w:val="both"/>
        <w:rPr>
          <w:sz w:val="24"/>
        </w:rPr>
      </w:pPr>
      <w:r>
        <w:rPr>
          <w:sz w:val="24"/>
        </w:rPr>
        <w:t>участие</w:t>
      </w:r>
      <w:r>
        <w:rPr>
          <w:spacing w:val="-4"/>
          <w:sz w:val="24"/>
        </w:rPr>
        <w:t> </w:t>
      </w:r>
      <w:r>
        <w:rPr>
          <w:sz w:val="24"/>
        </w:rPr>
        <w:t>представителей</w:t>
      </w:r>
      <w:r>
        <w:rPr>
          <w:spacing w:val="-3"/>
          <w:sz w:val="24"/>
        </w:rPr>
        <w:t> </w:t>
      </w:r>
      <w:r>
        <w:rPr>
          <w:sz w:val="24"/>
        </w:rPr>
        <w:t>организаций-партнёров,</w:t>
      </w:r>
      <w:r>
        <w:rPr>
          <w:spacing w:val="-3"/>
          <w:sz w:val="24"/>
        </w:rPr>
        <w:t> </w:t>
      </w:r>
      <w:r>
        <w:rPr>
          <w:sz w:val="24"/>
        </w:rPr>
        <w:t>в</w:t>
      </w:r>
      <w:r>
        <w:rPr>
          <w:spacing w:val="-4"/>
          <w:sz w:val="24"/>
        </w:rPr>
        <w:t> </w:t>
      </w:r>
      <w:r>
        <w:rPr>
          <w:sz w:val="24"/>
        </w:rPr>
        <w:t>том</w:t>
      </w:r>
      <w:r>
        <w:rPr>
          <w:spacing w:val="-2"/>
          <w:sz w:val="24"/>
        </w:rPr>
        <w:t> </w:t>
      </w:r>
      <w:r>
        <w:rPr>
          <w:sz w:val="24"/>
        </w:rPr>
        <w:t>числе</w:t>
      </w:r>
      <w:r>
        <w:rPr>
          <w:spacing w:val="-4"/>
          <w:sz w:val="24"/>
        </w:rPr>
        <w:t> </w:t>
      </w:r>
      <w:r>
        <w:rPr>
          <w:sz w:val="24"/>
        </w:rPr>
        <w:t>в</w:t>
      </w:r>
      <w:r>
        <w:rPr>
          <w:spacing w:val="-2"/>
          <w:sz w:val="24"/>
        </w:rPr>
        <w:t> </w:t>
      </w:r>
      <w:r>
        <w:rPr>
          <w:sz w:val="24"/>
        </w:rPr>
        <w:t>соответствии</w:t>
      </w:r>
      <w:r>
        <w:rPr>
          <w:spacing w:val="-3"/>
          <w:sz w:val="24"/>
        </w:rPr>
        <w:t> </w:t>
      </w:r>
      <w:r>
        <w:rPr>
          <w:sz w:val="24"/>
        </w:rPr>
        <w:t>с</w:t>
      </w:r>
      <w:r>
        <w:rPr>
          <w:spacing w:val="-4"/>
          <w:sz w:val="24"/>
        </w:rPr>
        <w:t> </w:t>
      </w:r>
      <w:r>
        <w:rPr>
          <w:sz w:val="24"/>
        </w:rPr>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pPr>
        <w:pStyle w:val="BodyText"/>
        <w:tabs>
          <w:tab w:pos="7601" w:val="left" w:leader="none"/>
        </w:tabs>
        <w:ind w:left="399" w:right="825" w:firstLine="851"/>
        <w:jc w:val="left"/>
      </w:pPr>
      <w:r>
        <w:rPr/>
        <w:t>Акцент новых образовательных стандартов сделан в первую очередь на развитие творческого потенциала детей и духовно-нравственное воспитание.</w:t>
        <w:tab/>
        <w:t>Однако, следуя новым стандартам образования, для создания «идеальной»</w:t>
      </w:r>
      <w:r>
        <w:rPr>
          <w:spacing w:val="-4"/>
        </w:rPr>
        <w:t> </w:t>
      </w:r>
      <w:r>
        <w:rPr/>
        <w:t>модели выпускника рамки воспитательного пространства</w:t>
      </w:r>
      <w:r>
        <w:rPr>
          <w:spacing w:val="-5"/>
        </w:rPr>
        <w:t> </w:t>
      </w:r>
      <w:r>
        <w:rPr/>
        <w:t>одного</w:t>
      </w:r>
      <w:r>
        <w:rPr>
          <w:spacing w:val="-3"/>
        </w:rPr>
        <w:t> </w:t>
      </w:r>
      <w:r>
        <w:rPr/>
        <w:t>ОО</w:t>
      </w:r>
      <w:r>
        <w:rPr>
          <w:spacing w:val="-2"/>
        </w:rPr>
        <w:t> </w:t>
      </w:r>
      <w:r>
        <w:rPr/>
        <w:t>уже</w:t>
      </w:r>
      <w:r>
        <w:rPr>
          <w:spacing w:val="-4"/>
        </w:rPr>
        <w:t> </w:t>
      </w:r>
      <w:r>
        <w:rPr/>
        <w:t>недостаточно.</w:t>
      </w:r>
      <w:r>
        <w:rPr>
          <w:spacing w:val="-3"/>
        </w:rPr>
        <w:t> </w:t>
      </w:r>
      <w:r>
        <w:rPr/>
        <w:t>Должно</w:t>
      </w:r>
      <w:r>
        <w:rPr>
          <w:spacing w:val="-3"/>
        </w:rPr>
        <w:t> </w:t>
      </w:r>
      <w:r>
        <w:rPr/>
        <w:t>быть</w:t>
      </w:r>
      <w:r>
        <w:rPr>
          <w:spacing w:val="-2"/>
        </w:rPr>
        <w:t> </w:t>
      </w:r>
      <w:r>
        <w:rPr/>
        <w:t>организовано</w:t>
      </w:r>
      <w:r>
        <w:rPr>
          <w:spacing w:val="-3"/>
        </w:rPr>
        <w:t> </w:t>
      </w:r>
      <w:r>
        <w:rPr/>
        <w:t>целостное</w:t>
      </w:r>
      <w:r>
        <w:rPr>
          <w:spacing w:val="-4"/>
        </w:rPr>
        <w:t> </w:t>
      </w:r>
      <w:r>
        <w:rPr/>
        <w:t>пространство духовно-нравственного развития обучающихся.</w:t>
      </w:r>
    </w:p>
    <w:p>
      <w:pPr>
        <w:pStyle w:val="BodyText"/>
        <w:ind w:left="1167" w:firstLine="0"/>
        <w:jc w:val="left"/>
      </w:pPr>
      <w:r>
        <w:rPr/>
        <w:t>Этому</w:t>
      </w:r>
      <w:r>
        <w:rPr>
          <w:spacing w:val="-4"/>
        </w:rPr>
        <w:t> </w:t>
      </w:r>
      <w:r>
        <w:rPr>
          <w:spacing w:val="-2"/>
        </w:rPr>
        <w:t>способствует:</w:t>
      </w:r>
    </w:p>
    <w:p>
      <w:pPr>
        <w:pStyle w:val="ListParagraph"/>
        <w:numPr>
          <w:ilvl w:val="0"/>
          <w:numId w:val="149"/>
        </w:numPr>
        <w:tabs>
          <w:tab w:pos="1312" w:val="left" w:leader="none"/>
        </w:tabs>
        <w:spacing w:line="237" w:lineRule="auto" w:before="2" w:after="0"/>
        <w:ind w:left="399" w:right="572" w:firstLine="708"/>
        <w:jc w:val="both"/>
        <w:rPr>
          <w:sz w:val="24"/>
        </w:rPr>
      </w:pPr>
      <w:r>
        <w:rPr>
          <w:sz w:val="24"/>
        </w:rPr>
        <w:t>участие представителей организаций-партнёров в проведении отдельных уроков, внеурочных занятий,</w:t>
      </w:r>
      <w:r>
        <w:rPr>
          <w:spacing w:val="-1"/>
          <w:sz w:val="24"/>
        </w:rPr>
        <w:t> </w:t>
      </w:r>
      <w:r>
        <w:rPr>
          <w:sz w:val="24"/>
        </w:rPr>
        <w:t>внешкольных мероприятий</w:t>
      </w:r>
      <w:r>
        <w:rPr>
          <w:spacing w:val="-1"/>
          <w:sz w:val="24"/>
        </w:rPr>
        <w:t> </w:t>
      </w:r>
      <w:r>
        <w:rPr>
          <w:sz w:val="24"/>
        </w:rPr>
        <w:t>соответствующей</w:t>
      </w:r>
      <w:r>
        <w:rPr>
          <w:spacing w:val="-1"/>
          <w:sz w:val="24"/>
        </w:rPr>
        <w:t> </w:t>
      </w:r>
      <w:r>
        <w:rPr>
          <w:sz w:val="24"/>
        </w:rPr>
        <w:t>тематической</w:t>
      </w:r>
      <w:r>
        <w:rPr>
          <w:spacing w:val="-1"/>
          <w:sz w:val="24"/>
        </w:rPr>
        <w:t> </w:t>
      </w:r>
      <w:r>
        <w:rPr>
          <w:sz w:val="24"/>
        </w:rPr>
        <w:t>направленности;</w:t>
      </w:r>
    </w:p>
    <w:p>
      <w:pPr>
        <w:pStyle w:val="ListParagraph"/>
        <w:numPr>
          <w:ilvl w:val="0"/>
          <w:numId w:val="149"/>
        </w:numPr>
        <w:tabs>
          <w:tab w:pos="1310" w:val="left" w:leader="none"/>
        </w:tabs>
        <w:spacing w:line="237" w:lineRule="auto" w:before="4" w:after="0"/>
        <w:ind w:left="399" w:right="572" w:firstLine="708"/>
        <w:jc w:val="both"/>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pPr>
        <w:pStyle w:val="ListParagraph"/>
        <w:numPr>
          <w:ilvl w:val="0"/>
          <w:numId w:val="149"/>
        </w:numPr>
        <w:tabs>
          <w:tab w:pos="1310" w:val="left" w:leader="none"/>
        </w:tabs>
        <w:spacing w:line="237" w:lineRule="auto" w:before="5" w:after="0"/>
        <w:ind w:left="399" w:right="570" w:firstLine="708"/>
        <w:jc w:val="both"/>
        <w:rPr>
          <w:sz w:val="24"/>
        </w:rPr>
      </w:pPr>
      <w:r>
        <w:rPr>
          <w:sz w:val="24"/>
        </w:rPr>
        <w:t>проведение открытых дискуссионные площадки (детские, педагогические, родительские, совместные),</w:t>
      </w:r>
      <w:r>
        <w:rPr>
          <w:spacing w:val="-2"/>
          <w:sz w:val="24"/>
        </w:rPr>
        <w:t> </w:t>
      </w:r>
      <w:r>
        <w:rPr>
          <w:sz w:val="24"/>
        </w:rPr>
        <w:t>куда</w:t>
      </w:r>
      <w:r>
        <w:rPr>
          <w:spacing w:val="-2"/>
          <w:sz w:val="24"/>
        </w:rPr>
        <w:t> </w:t>
      </w:r>
      <w:r>
        <w:rPr>
          <w:sz w:val="24"/>
        </w:rPr>
        <w:t>приглашаются</w:t>
      </w:r>
      <w:r>
        <w:rPr>
          <w:spacing w:val="-2"/>
          <w:sz w:val="24"/>
        </w:rPr>
        <w:t> </w:t>
      </w:r>
      <w:r>
        <w:rPr>
          <w:sz w:val="24"/>
        </w:rPr>
        <w:t>представители</w:t>
      </w:r>
      <w:r>
        <w:rPr>
          <w:spacing w:val="-1"/>
          <w:sz w:val="24"/>
        </w:rPr>
        <w:t> </w:t>
      </w:r>
      <w:r>
        <w:rPr>
          <w:sz w:val="24"/>
        </w:rPr>
        <w:t>организаций-партнёров,</w:t>
      </w:r>
      <w:r>
        <w:rPr>
          <w:spacing w:val="-2"/>
          <w:sz w:val="24"/>
        </w:rPr>
        <w:t> </w:t>
      </w:r>
      <w:r>
        <w:rPr>
          <w:sz w:val="24"/>
        </w:rPr>
        <w:t>на</w:t>
      </w:r>
      <w:r>
        <w:rPr>
          <w:spacing w:val="-2"/>
          <w:sz w:val="24"/>
        </w:rPr>
        <w:t> </w:t>
      </w:r>
      <w:r>
        <w:rPr>
          <w:sz w:val="24"/>
        </w:rPr>
        <w:t>которых</w:t>
      </w:r>
      <w:r>
        <w:rPr>
          <w:spacing w:val="-1"/>
          <w:sz w:val="24"/>
        </w:rPr>
        <w:t> </w:t>
      </w:r>
      <w:r>
        <w:rPr>
          <w:sz w:val="24"/>
        </w:rPr>
        <w:t>обсуждаются актуальные проблемы, касающиеся жизни школы, муниципального образования, региона, страны;</w:t>
      </w:r>
    </w:p>
    <w:p>
      <w:pPr>
        <w:pStyle w:val="BodyText"/>
        <w:spacing w:before="3"/>
        <w:ind w:left="399" w:right="975" w:firstLine="851"/>
        <w:jc w:val="left"/>
      </w:pPr>
      <w:r>
        <w:rPr/>
        <w:t>- расширение сетевого взаимодействия и сотрудничества между педагогами муниципального</w:t>
      </w:r>
      <w:r>
        <w:rPr>
          <w:spacing w:val="-5"/>
        </w:rPr>
        <w:t> </w:t>
      </w:r>
      <w:r>
        <w:rPr/>
        <w:t>округа,</w:t>
      </w:r>
      <w:r>
        <w:rPr>
          <w:spacing w:val="-5"/>
        </w:rPr>
        <w:t> </w:t>
      </w:r>
      <w:r>
        <w:rPr/>
        <w:t>как</w:t>
      </w:r>
      <w:r>
        <w:rPr>
          <w:spacing w:val="-5"/>
        </w:rPr>
        <w:t> </w:t>
      </w:r>
      <w:r>
        <w:rPr/>
        <w:t>основных учебных</w:t>
      </w:r>
      <w:r>
        <w:rPr>
          <w:spacing w:val="-4"/>
        </w:rPr>
        <w:t> </w:t>
      </w:r>
      <w:r>
        <w:rPr/>
        <w:t>заведений,</w:t>
      </w:r>
      <w:r>
        <w:rPr>
          <w:spacing w:val="-5"/>
        </w:rPr>
        <w:t> </w:t>
      </w:r>
      <w:r>
        <w:rPr/>
        <w:t>так</w:t>
      </w:r>
      <w:r>
        <w:rPr>
          <w:spacing w:val="-5"/>
        </w:rPr>
        <w:t> </w:t>
      </w:r>
      <w:r>
        <w:rPr/>
        <w:t>дополнительных</w:t>
      </w:r>
      <w:r>
        <w:rPr>
          <w:spacing w:val="-3"/>
        </w:rPr>
        <w:t> </w:t>
      </w:r>
      <w:r>
        <w:rPr/>
        <w:t>и</w:t>
      </w:r>
      <w:r>
        <w:rPr>
          <w:spacing w:val="-5"/>
        </w:rPr>
        <w:t> </w:t>
      </w:r>
      <w:r>
        <w:rPr/>
        <w:t>высших;</w:t>
      </w:r>
    </w:p>
    <w:p>
      <w:pPr>
        <w:pStyle w:val="ListParagraph"/>
        <w:numPr>
          <w:ilvl w:val="0"/>
          <w:numId w:val="148"/>
        </w:numPr>
        <w:tabs>
          <w:tab w:pos="1257" w:val="left" w:leader="none"/>
        </w:tabs>
        <w:spacing w:line="240" w:lineRule="auto" w:before="0" w:after="0"/>
        <w:ind w:left="399" w:right="706" w:firstLine="720"/>
        <w:jc w:val="left"/>
        <w:rPr>
          <w:sz w:val="24"/>
        </w:rPr>
      </w:pPr>
      <w:r>
        <w:rPr>
          <w:sz w:val="24"/>
        </w:rPr>
        <w:t>поиск</w:t>
      </w:r>
      <w:r>
        <w:rPr>
          <w:spacing w:val="-3"/>
          <w:sz w:val="24"/>
        </w:rPr>
        <w:t> </w:t>
      </w:r>
      <w:r>
        <w:rPr>
          <w:sz w:val="24"/>
        </w:rPr>
        <w:t>новых</w:t>
      </w:r>
      <w:r>
        <w:rPr>
          <w:spacing w:val="-1"/>
          <w:sz w:val="24"/>
        </w:rPr>
        <w:t> </w:t>
      </w:r>
      <w:r>
        <w:rPr>
          <w:sz w:val="24"/>
        </w:rPr>
        <w:t>форм</w:t>
      </w:r>
      <w:r>
        <w:rPr>
          <w:spacing w:val="-3"/>
          <w:sz w:val="24"/>
        </w:rPr>
        <w:t> </w:t>
      </w:r>
      <w:r>
        <w:rPr>
          <w:sz w:val="24"/>
        </w:rPr>
        <w:t>работы,</w:t>
      </w:r>
      <w:r>
        <w:rPr>
          <w:spacing w:val="-3"/>
          <w:sz w:val="24"/>
        </w:rPr>
        <w:t> </w:t>
      </w:r>
      <w:r>
        <w:rPr>
          <w:sz w:val="24"/>
        </w:rPr>
        <w:t>в</w:t>
      </w:r>
      <w:r>
        <w:rPr>
          <w:spacing w:val="-4"/>
          <w:sz w:val="24"/>
        </w:rPr>
        <w:t> </w:t>
      </w:r>
      <w:r>
        <w:rPr>
          <w:sz w:val="24"/>
        </w:rPr>
        <w:t>том</w:t>
      </w:r>
      <w:r>
        <w:rPr>
          <w:spacing w:val="-4"/>
          <w:sz w:val="24"/>
        </w:rPr>
        <w:t> </w:t>
      </w:r>
      <w:r>
        <w:rPr>
          <w:sz w:val="24"/>
        </w:rPr>
        <w:t>числе</w:t>
      </w:r>
      <w:r>
        <w:rPr>
          <w:spacing w:val="-4"/>
          <w:sz w:val="24"/>
        </w:rPr>
        <w:t> </w:t>
      </w:r>
      <w:r>
        <w:rPr>
          <w:sz w:val="24"/>
        </w:rPr>
        <w:t>и</w:t>
      </w:r>
      <w:r>
        <w:rPr>
          <w:spacing w:val="-3"/>
          <w:sz w:val="24"/>
        </w:rPr>
        <w:t> </w:t>
      </w:r>
      <w:r>
        <w:rPr>
          <w:sz w:val="24"/>
        </w:rPr>
        <w:t>информационно</w:t>
      </w:r>
      <w:r>
        <w:rPr>
          <w:spacing w:val="-6"/>
          <w:sz w:val="24"/>
        </w:rPr>
        <w:t> </w:t>
      </w:r>
      <w:r>
        <w:rPr>
          <w:sz w:val="24"/>
        </w:rPr>
        <w:t>коммуникативных</w:t>
      </w:r>
      <w:r>
        <w:rPr>
          <w:spacing w:val="-1"/>
          <w:sz w:val="24"/>
        </w:rPr>
        <w:t> </w:t>
      </w:r>
      <w:r>
        <w:rPr>
          <w:sz w:val="24"/>
        </w:rPr>
        <w:t>по</w:t>
      </w:r>
      <w:r>
        <w:rPr>
          <w:spacing w:val="-3"/>
          <w:sz w:val="24"/>
        </w:rPr>
        <w:t> </w:t>
      </w:r>
      <w:r>
        <w:rPr>
          <w:sz w:val="24"/>
        </w:rPr>
        <w:t>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pPr>
        <w:pStyle w:val="BodyText"/>
        <w:ind w:left="399" w:right="841" w:firstLine="1439"/>
        <w:jc w:val="left"/>
      </w:pPr>
      <w:r>
        <w:rPr/>
        <w:t>Совместно разрабатываемые и реализуемые обучающимися, педагогами с организациями-партнёрами</w:t>
      </w:r>
      <w:r>
        <w:rPr>
          <w:spacing w:val="-6"/>
        </w:rPr>
        <w:t> </w:t>
      </w:r>
      <w:r>
        <w:rPr/>
        <w:t>благотворительной,</w:t>
      </w:r>
      <w:r>
        <w:rPr>
          <w:spacing w:val="-6"/>
        </w:rPr>
        <w:t> </w:t>
      </w:r>
      <w:r>
        <w:rPr/>
        <w:t>экологической,</w:t>
      </w:r>
      <w:r>
        <w:rPr>
          <w:spacing w:val="-6"/>
        </w:rPr>
        <w:t> </w:t>
      </w:r>
      <w:r>
        <w:rPr/>
        <w:t>патриотической,</w:t>
      </w:r>
      <w:r>
        <w:rPr>
          <w:spacing w:val="-6"/>
        </w:rPr>
        <w:t> </w:t>
      </w:r>
      <w:r>
        <w:rPr/>
        <w:t>трудовой</w:t>
      </w:r>
      <w:r>
        <w:rPr>
          <w:spacing w:val="-6"/>
        </w:rPr>
        <w:t> </w:t>
      </w:r>
      <w:r>
        <w:rPr/>
        <w:t>и</w:t>
      </w:r>
      <w:r>
        <w:rPr>
          <w:spacing w:val="-6"/>
        </w:rPr>
        <w:t> </w:t>
      </w:r>
      <w:r>
        <w:rPr/>
        <w:t>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pPr>
        <w:pStyle w:val="BodyText"/>
        <w:spacing w:before="1"/>
        <w:ind w:left="1107" w:firstLine="0"/>
        <w:jc w:val="left"/>
      </w:pPr>
      <w:r>
        <w:rPr/>
        <w:t>Социальными</w:t>
      </w:r>
      <w:r>
        <w:rPr>
          <w:spacing w:val="-6"/>
        </w:rPr>
        <w:t> </w:t>
      </w:r>
      <w:r>
        <w:rPr/>
        <w:t>партерами</w:t>
      </w:r>
      <w:r>
        <w:rPr>
          <w:spacing w:val="-3"/>
        </w:rPr>
        <w:t> </w:t>
      </w:r>
      <w:r>
        <w:rPr/>
        <w:t>МБОУ</w:t>
      </w:r>
      <w:r>
        <w:rPr>
          <w:spacing w:val="2"/>
        </w:rPr>
        <w:t> </w:t>
      </w:r>
      <w:r>
        <w:rPr/>
        <w:t>«Калайкасинская</w:t>
      </w:r>
      <w:r>
        <w:rPr>
          <w:spacing w:val="-4"/>
        </w:rPr>
        <w:t> </w:t>
      </w:r>
      <w:r>
        <w:rPr/>
        <w:t>СОШ</w:t>
      </w:r>
      <w:r>
        <w:rPr>
          <w:spacing w:val="-3"/>
        </w:rPr>
        <w:t> </w:t>
      </w:r>
      <w:r>
        <w:rPr/>
        <w:t>им.</w:t>
      </w:r>
      <w:r>
        <w:rPr>
          <w:spacing w:val="-3"/>
        </w:rPr>
        <w:t> </w:t>
      </w:r>
      <w:r>
        <w:rPr/>
        <w:t>А.</w:t>
      </w:r>
      <w:r>
        <w:rPr>
          <w:spacing w:val="-3"/>
        </w:rPr>
        <w:t> </w:t>
      </w:r>
      <w:r>
        <w:rPr/>
        <w:t>Г.</w:t>
      </w:r>
      <w:r>
        <w:rPr>
          <w:spacing w:val="-4"/>
        </w:rPr>
        <w:t> </w:t>
      </w:r>
      <w:r>
        <w:rPr/>
        <w:t>Николаева»</w:t>
      </w:r>
      <w:r>
        <w:rPr>
          <w:spacing w:val="-8"/>
        </w:rPr>
        <w:t> </w:t>
      </w:r>
      <w:r>
        <w:rPr>
          <w:spacing w:val="-2"/>
        </w:rPr>
        <w:t>являются:</w:t>
      </w:r>
    </w:p>
    <w:p>
      <w:pPr>
        <w:pStyle w:val="ListParagraph"/>
        <w:numPr>
          <w:ilvl w:val="0"/>
          <w:numId w:val="150"/>
        </w:numPr>
        <w:tabs>
          <w:tab w:pos="1119" w:val="left" w:leader="none"/>
        </w:tabs>
        <w:spacing w:line="237" w:lineRule="auto" w:before="5" w:after="0"/>
        <w:ind w:left="1119" w:right="573" w:hanging="360"/>
        <w:jc w:val="left"/>
        <w:rPr>
          <w:rFonts w:ascii="Symbol" w:hAnsi="Symbol"/>
          <w:sz w:val="24"/>
        </w:rPr>
      </w:pPr>
      <w:r>
        <w:rPr>
          <w:sz w:val="24"/>
        </w:rPr>
        <w:t>БУ</w:t>
      </w:r>
      <w:r>
        <w:rPr>
          <w:spacing w:val="80"/>
          <w:sz w:val="24"/>
        </w:rPr>
        <w:t> </w:t>
      </w:r>
      <w:r>
        <w:rPr>
          <w:sz w:val="24"/>
        </w:rPr>
        <w:t>ЧР</w:t>
      </w:r>
      <w:r>
        <w:rPr>
          <w:spacing w:val="80"/>
          <w:sz w:val="24"/>
        </w:rPr>
        <w:t> </w:t>
      </w:r>
      <w:r>
        <w:rPr>
          <w:sz w:val="24"/>
        </w:rPr>
        <w:t>ДПО</w:t>
      </w:r>
      <w:r>
        <w:rPr>
          <w:spacing w:val="80"/>
          <w:sz w:val="24"/>
        </w:rPr>
        <w:t> </w:t>
      </w:r>
      <w:r>
        <w:rPr>
          <w:sz w:val="24"/>
        </w:rPr>
        <w:t>"ЧУВАШСКИЙ</w:t>
      </w:r>
      <w:r>
        <w:rPr>
          <w:spacing w:val="80"/>
          <w:sz w:val="24"/>
        </w:rPr>
        <w:t> </w:t>
      </w:r>
      <w:r>
        <w:rPr>
          <w:sz w:val="24"/>
        </w:rPr>
        <w:t>РЕСПУБЛИКАНСКИЙ</w:t>
      </w:r>
      <w:r>
        <w:rPr>
          <w:spacing w:val="80"/>
          <w:sz w:val="24"/>
        </w:rPr>
        <w:t> </w:t>
      </w:r>
      <w:r>
        <w:rPr>
          <w:sz w:val="24"/>
        </w:rPr>
        <w:t>ИНСТИТУТ</w:t>
      </w:r>
      <w:r>
        <w:rPr>
          <w:spacing w:val="80"/>
          <w:sz w:val="24"/>
        </w:rPr>
        <w:t> </w:t>
      </w:r>
      <w:r>
        <w:rPr>
          <w:sz w:val="24"/>
        </w:rPr>
        <w:t>ОБРАЗОВАНИЯ"</w:t>
      </w:r>
      <w:r>
        <w:rPr>
          <w:spacing w:val="40"/>
          <w:sz w:val="24"/>
        </w:rPr>
        <w:t> </w:t>
      </w:r>
      <w:r>
        <w:rPr>
          <w:sz w:val="24"/>
        </w:rPr>
        <w:t>МИНОБРАЗОВАНИЯ ЧУВАШИИ</w:t>
      </w:r>
    </w:p>
    <w:p>
      <w:pPr>
        <w:pStyle w:val="ListParagraph"/>
        <w:numPr>
          <w:ilvl w:val="0"/>
          <w:numId w:val="150"/>
        </w:numPr>
        <w:tabs>
          <w:tab w:pos="1119" w:val="left" w:leader="none"/>
        </w:tabs>
        <w:spacing w:line="293" w:lineRule="exact" w:before="2" w:after="0"/>
        <w:ind w:left="1119" w:right="0" w:hanging="360"/>
        <w:jc w:val="left"/>
        <w:rPr>
          <w:rFonts w:ascii="Symbol" w:hAnsi="Symbol"/>
          <w:sz w:val="24"/>
        </w:rPr>
      </w:pPr>
      <w:r>
        <w:rPr>
          <w:sz w:val="24"/>
        </w:rPr>
        <w:t>БУ</w:t>
      </w:r>
      <w:r>
        <w:rPr>
          <w:spacing w:val="-2"/>
          <w:sz w:val="24"/>
        </w:rPr>
        <w:t> </w:t>
      </w:r>
      <w:r>
        <w:rPr>
          <w:sz w:val="24"/>
        </w:rPr>
        <w:t>ДО "СШОР</w:t>
      </w:r>
      <w:r>
        <w:rPr>
          <w:spacing w:val="-1"/>
          <w:sz w:val="24"/>
        </w:rPr>
        <w:t> </w:t>
      </w:r>
      <w:r>
        <w:rPr>
          <w:sz w:val="24"/>
        </w:rPr>
        <w:t>№</w:t>
      </w:r>
      <w:r>
        <w:rPr>
          <w:spacing w:val="-3"/>
          <w:sz w:val="24"/>
        </w:rPr>
        <w:t> </w:t>
      </w:r>
      <w:r>
        <w:rPr>
          <w:sz w:val="24"/>
        </w:rPr>
        <w:t>8</w:t>
      </w:r>
      <w:r>
        <w:rPr>
          <w:spacing w:val="-1"/>
          <w:sz w:val="24"/>
        </w:rPr>
        <w:t> </w:t>
      </w:r>
      <w:r>
        <w:rPr>
          <w:sz w:val="24"/>
        </w:rPr>
        <w:t>ИМЕНИ</w:t>
      </w:r>
      <w:r>
        <w:rPr>
          <w:spacing w:val="-2"/>
          <w:sz w:val="24"/>
        </w:rPr>
        <w:t> </w:t>
      </w:r>
      <w:r>
        <w:rPr>
          <w:sz w:val="24"/>
        </w:rPr>
        <w:t>Е.</w:t>
      </w:r>
      <w:r>
        <w:rPr>
          <w:spacing w:val="-1"/>
          <w:sz w:val="24"/>
        </w:rPr>
        <w:t> </w:t>
      </w:r>
      <w:r>
        <w:rPr>
          <w:spacing w:val="-2"/>
          <w:sz w:val="24"/>
        </w:rPr>
        <w:t>НИКОЛАЕВОЙ"</w:t>
      </w:r>
    </w:p>
    <w:p>
      <w:pPr>
        <w:pStyle w:val="ListParagraph"/>
        <w:numPr>
          <w:ilvl w:val="0"/>
          <w:numId w:val="150"/>
        </w:numPr>
        <w:tabs>
          <w:tab w:pos="1119" w:val="left" w:leader="none"/>
        </w:tabs>
        <w:spacing w:line="293" w:lineRule="exact" w:before="0" w:after="0"/>
        <w:ind w:left="1119" w:right="0" w:hanging="360"/>
        <w:jc w:val="left"/>
        <w:rPr>
          <w:rFonts w:ascii="Symbol" w:hAnsi="Symbol"/>
          <w:sz w:val="24"/>
        </w:rPr>
      </w:pPr>
      <w:r>
        <w:rPr>
          <w:sz w:val="24"/>
        </w:rPr>
        <w:t>ЧРОО</w:t>
      </w:r>
      <w:r>
        <w:rPr>
          <w:spacing w:val="-3"/>
          <w:sz w:val="24"/>
        </w:rPr>
        <w:t> </w:t>
      </w:r>
      <w:r>
        <w:rPr>
          <w:sz w:val="24"/>
        </w:rPr>
        <w:t>«Чувашская</w:t>
      </w:r>
      <w:r>
        <w:rPr>
          <w:spacing w:val="-4"/>
          <w:sz w:val="24"/>
        </w:rPr>
        <w:t> </w:t>
      </w:r>
      <w:r>
        <w:rPr>
          <w:sz w:val="24"/>
        </w:rPr>
        <w:t>народная</w:t>
      </w:r>
      <w:r>
        <w:rPr>
          <w:spacing w:val="-4"/>
          <w:sz w:val="24"/>
        </w:rPr>
        <w:t> </w:t>
      </w:r>
      <w:r>
        <w:rPr>
          <w:sz w:val="24"/>
        </w:rPr>
        <w:t>академия</w:t>
      </w:r>
      <w:r>
        <w:rPr>
          <w:spacing w:val="-3"/>
          <w:sz w:val="24"/>
        </w:rPr>
        <w:t> </w:t>
      </w:r>
      <w:r>
        <w:rPr>
          <w:sz w:val="24"/>
        </w:rPr>
        <w:t>наук</w:t>
      </w:r>
      <w:r>
        <w:rPr>
          <w:spacing w:val="-4"/>
          <w:sz w:val="24"/>
        </w:rPr>
        <w:t> </w:t>
      </w:r>
      <w:r>
        <w:rPr>
          <w:sz w:val="24"/>
        </w:rPr>
        <w:t>и</w:t>
      </w:r>
      <w:r>
        <w:rPr>
          <w:spacing w:val="-3"/>
          <w:sz w:val="24"/>
        </w:rPr>
        <w:t> </w:t>
      </w:r>
      <w:r>
        <w:rPr>
          <w:spacing w:val="-2"/>
          <w:sz w:val="24"/>
        </w:rPr>
        <w:t>искусств»</w:t>
      </w:r>
    </w:p>
    <w:p>
      <w:pPr>
        <w:pStyle w:val="ListParagraph"/>
        <w:numPr>
          <w:ilvl w:val="0"/>
          <w:numId w:val="150"/>
        </w:numPr>
        <w:tabs>
          <w:tab w:pos="1119" w:val="left" w:leader="none"/>
        </w:tabs>
        <w:spacing w:line="293" w:lineRule="exact" w:before="1" w:after="0"/>
        <w:ind w:left="1119" w:right="0" w:hanging="360"/>
        <w:jc w:val="left"/>
        <w:rPr>
          <w:rFonts w:ascii="Symbol" w:hAnsi="Symbol"/>
          <w:sz w:val="24"/>
        </w:rPr>
      </w:pPr>
      <w:r>
        <w:rPr>
          <w:sz w:val="24"/>
        </w:rPr>
        <w:t>МОО</w:t>
      </w:r>
      <w:r>
        <w:rPr>
          <w:spacing w:val="-4"/>
          <w:sz w:val="24"/>
        </w:rPr>
        <w:t> </w:t>
      </w:r>
      <w:r>
        <w:rPr>
          <w:sz w:val="24"/>
        </w:rPr>
        <w:t>«Чувашский</w:t>
      </w:r>
      <w:r>
        <w:rPr>
          <w:spacing w:val="-6"/>
          <w:sz w:val="24"/>
        </w:rPr>
        <w:t> </w:t>
      </w:r>
      <w:r>
        <w:rPr>
          <w:sz w:val="24"/>
        </w:rPr>
        <w:t>национальный</w:t>
      </w:r>
      <w:r>
        <w:rPr>
          <w:spacing w:val="-8"/>
          <w:sz w:val="24"/>
        </w:rPr>
        <w:t> </w:t>
      </w:r>
      <w:r>
        <w:rPr>
          <w:spacing w:val="-2"/>
          <w:sz w:val="24"/>
        </w:rPr>
        <w:t>конгресс»</w:t>
      </w:r>
    </w:p>
    <w:p>
      <w:pPr>
        <w:pStyle w:val="ListParagraph"/>
        <w:numPr>
          <w:ilvl w:val="0"/>
          <w:numId w:val="150"/>
        </w:numPr>
        <w:tabs>
          <w:tab w:pos="1119" w:val="left" w:leader="none"/>
        </w:tabs>
        <w:spacing w:line="293" w:lineRule="exact" w:before="0" w:after="0"/>
        <w:ind w:left="1119" w:right="0" w:hanging="360"/>
        <w:jc w:val="left"/>
        <w:rPr>
          <w:rFonts w:ascii="Symbol" w:hAnsi="Symbol"/>
          <w:sz w:val="24"/>
        </w:rPr>
      </w:pPr>
      <w:r>
        <w:rPr>
          <w:sz w:val="24"/>
        </w:rPr>
        <w:t>МАУ</w:t>
      </w:r>
      <w:r>
        <w:rPr>
          <w:spacing w:val="-3"/>
          <w:sz w:val="24"/>
        </w:rPr>
        <w:t> </w:t>
      </w:r>
      <w:r>
        <w:rPr>
          <w:sz w:val="24"/>
        </w:rPr>
        <w:t>ДО</w:t>
      </w:r>
      <w:r>
        <w:rPr>
          <w:spacing w:val="-1"/>
          <w:sz w:val="24"/>
        </w:rPr>
        <w:t> </w:t>
      </w:r>
      <w:r>
        <w:rPr>
          <w:sz w:val="24"/>
        </w:rPr>
        <w:t>«Станция</w:t>
      </w:r>
      <w:r>
        <w:rPr>
          <w:spacing w:val="-2"/>
          <w:sz w:val="24"/>
        </w:rPr>
        <w:t> </w:t>
      </w:r>
      <w:r>
        <w:rPr>
          <w:sz w:val="24"/>
        </w:rPr>
        <w:t>юных</w:t>
      </w:r>
      <w:r>
        <w:rPr>
          <w:spacing w:val="-2"/>
          <w:sz w:val="24"/>
        </w:rPr>
        <w:t> техников»</w:t>
      </w:r>
    </w:p>
    <w:p>
      <w:pPr>
        <w:pStyle w:val="ListParagraph"/>
        <w:numPr>
          <w:ilvl w:val="0"/>
          <w:numId w:val="150"/>
        </w:numPr>
        <w:tabs>
          <w:tab w:pos="1119" w:val="left" w:leader="none"/>
        </w:tabs>
        <w:spacing w:line="292" w:lineRule="exact" w:before="0" w:after="0"/>
        <w:ind w:left="1119" w:right="0" w:hanging="360"/>
        <w:jc w:val="left"/>
        <w:rPr>
          <w:rFonts w:ascii="Symbol" w:hAnsi="Symbol"/>
          <w:sz w:val="24"/>
        </w:rPr>
      </w:pPr>
      <w:r>
        <w:rPr>
          <w:sz w:val="24"/>
        </w:rPr>
        <w:t>МАУ</w:t>
      </w:r>
      <w:r>
        <w:rPr>
          <w:spacing w:val="-3"/>
          <w:sz w:val="24"/>
        </w:rPr>
        <w:t> </w:t>
      </w:r>
      <w:r>
        <w:rPr>
          <w:sz w:val="24"/>
        </w:rPr>
        <w:t>ДО</w:t>
      </w:r>
      <w:r>
        <w:rPr>
          <w:spacing w:val="1"/>
          <w:sz w:val="24"/>
        </w:rPr>
        <w:t> </w:t>
      </w:r>
      <w:r>
        <w:rPr>
          <w:sz w:val="24"/>
        </w:rPr>
        <w:t>«Дом</w:t>
      </w:r>
      <w:r>
        <w:rPr>
          <w:spacing w:val="-3"/>
          <w:sz w:val="24"/>
        </w:rPr>
        <w:t> </w:t>
      </w:r>
      <w:r>
        <w:rPr>
          <w:sz w:val="24"/>
        </w:rPr>
        <w:t>детского</w:t>
      </w:r>
      <w:r>
        <w:rPr>
          <w:spacing w:val="-2"/>
          <w:sz w:val="24"/>
        </w:rPr>
        <w:t> творчества»</w:t>
      </w:r>
    </w:p>
    <w:p>
      <w:pPr>
        <w:pStyle w:val="ListParagraph"/>
        <w:numPr>
          <w:ilvl w:val="0"/>
          <w:numId w:val="150"/>
        </w:numPr>
        <w:tabs>
          <w:tab w:pos="1119" w:val="left" w:leader="none"/>
          <w:tab w:pos="2746" w:val="left" w:leader="none"/>
          <w:tab w:pos="4007" w:val="left" w:leader="none"/>
          <w:tab w:pos="5463" w:val="left" w:leader="none"/>
          <w:tab w:pos="7544" w:val="left" w:leader="none"/>
          <w:tab w:pos="8808" w:val="left" w:leader="none"/>
        </w:tabs>
        <w:spacing w:line="225" w:lineRule="auto" w:before="18" w:after="0"/>
        <w:ind w:left="1119" w:right="573" w:hanging="360"/>
        <w:jc w:val="left"/>
        <w:rPr>
          <w:rFonts w:ascii="Symbol" w:hAnsi="Symbol"/>
          <w:sz w:val="32"/>
        </w:rPr>
      </w:pPr>
      <w:r>
        <w:rPr>
          <w:spacing w:val="-2"/>
          <w:sz w:val="24"/>
        </w:rPr>
        <w:t>Моргаушское</w:t>
      </w:r>
      <w:r>
        <w:rPr>
          <w:sz w:val="24"/>
        </w:rPr>
        <w:tab/>
      </w:r>
      <w:r>
        <w:rPr>
          <w:spacing w:val="-2"/>
          <w:sz w:val="24"/>
        </w:rPr>
        <w:t>отделение</w:t>
      </w:r>
      <w:r>
        <w:rPr>
          <w:sz w:val="24"/>
        </w:rPr>
        <w:tab/>
      </w:r>
      <w:r>
        <w:rPr>
          <w:spacing w:val="-2"/>
          <w:sz w:val="24"/>
        </w:rPr>
        <w:t>Чувашского</w:t>
      </w:r>
      <w:r>
        <w:rPr>
          <w:sz w:val="24"/>
        </w:rPr>
        <w:tab/>
      </w:r>
      <w:r>
        <w:rPr>
          <w:spacing w:val="-2"/>
          <w:sz w:val="24"/>
        </w:rPr>
        <w:t>республиканского</w:t>
      </w:r>
      <w:r>
        <w:rPr>
          <w:sz w:val="24"/>
        </w:rPr>
        <w:tab/>
      </w:r>
      <w:r>
        <w:rPr>
          <w:spacing w:val="-2"/>
          <w:sz w:val="24"/>
        </w:rPr>
        <w:t>отделения</w:t>
      </w:r>
      <w:r>
        <w:rPr>
          <w:sz w:val="24"/>
        </w:rPr>
        <w:tab/>
      </w:r>
      <w:r>
        <w:rPr>
          <w:spacing w:val="-2"/>
          <w:sz w:val="24"/>
        </w:rPr>
        <w:t>Общероссийской </w:t>
      </w:r>
      <w:r>
        <w:rPr>
          <w:sz w:val="24"/>
        </w:rPr>
        <w:t>общественной организации «Российский Союз ветеранов Афганистана»</w:t>
      </w:r>
    </w:p>
    <w:p>
      <w:pPr>
        <w:pStyle w:val="ListParagraph"/>
        <w:numPr>
          <w:ilvl w:val="0"/>
          <w:numId w:val="150"/>
        </w:numPr>
        <w:tabs>
          <w:tab w:pos="1119" w:val="left" w:leader="none"/>
        </w:tabs>
        <w:spacing w:line="240" w:lineRule="auto" w:before="4" w:after="0"/>
        <w:ind w:left="1119" w:right="0" w:hanging="360"/>
        <w:jc w:val="left"/>
        <w:rPr>
          <w:rFonts w:ascii="Symbol" w:hAnsi="Symbol"/>
          <w:sz w:val="24"/>
        </w:rPr>
      </w:pPr>
      <w:r>
        <w:rPr>
          <w:sz w:val="24"/>
        </w:rPr>
        <w:t>Музей</w:t>
      </w:r>
      <w:r>
        <w:rPr>
          <w:spacing w:val="-5"/>
          <w:sz w:val="24"/>
        </w:rPr>
        <w:t> </w:t>
      </w:r>
      <w:r>
        <w:rPr>
          <w:sz w:val="24"/>
        </w:rPr>
        <w:t>Афганской</w:t>
      </w:r>
      <w:r>
        <w:rPr>
          <w:spacing w:val="-3"/>
          <w:sz w:val="24"/>
        </w:rPr>
        <w:t> </w:t>
      </w:r>
      <w:r>
        <w:rPr>
          <w:sz w:val="24"/>
        </w:rPr>
        <w:t>войны</w:t>
      </w:r>
      <w:r>
        <w:rPr>
          <w:spacing w:val="-3"/>
          <w:sz w:val="24"/>
        </w:rPr>
        <w:t> </w:t>
      </w:r>
      <w:r>
        <w:rPr>
          <w:sz w:val="24"/>
        </w:rPr>
        <w:t>при</w:t>
      </w:r>
      <w:r>
        <w:rPr>
          <w:spacing w:val="-3"/>
          <w:sz w:val="24"/>
        </w:rPr>
        <w:t> </w:t>
      </w:r>
      <w:r>
        <w:rPr>
          <w:sz w:val="24"/>
        </w:rPr>
        <w:t>МБОУ</w:t>
      </w:r>
      <w:r>
        <w:rPr>
          <w:spacing w:val="2"/>
          <w:sz w:val="24"/>
        </w:rPr>
        <w:t> </w:t>
      </w:r>
      <w:r>
        <w:rPr>
          <w:sz w:val="24"/>
        </w:rPr>
        <w:t>«Калайкасинская</w:t>
      </w:r>
      <w:r>
        <w:rPr>
          <w:spacing w:val="-2"/>
          <w:sz w:val="24"/>
        </w:rPr>
        <w:t> </w:t>
      </w:r>
      <w:r>
        <w:rPr>
          <w:sz w:val="24"/>
        </w:rPr>
        <w:t>СОШ</w:t>
      </w:r>
      <w:r>
        <w:rPr>
          <w:spacing w:val="-3"/>
          <w:sz w:val="24"/>
        </w:rPr>
        <w:t> </w:t>
      </w:r>
      <w:r>
        <w:rPr>
          <w:sz w:val="24"/>
        </w:rPr>
        <w:t>им.</w:t>
      </w:r>
      <w:r>
        <w:rPr>
          <w:spacing w:val="-3"/>
          <w:sz w:val="24"/>
        </w:rPr>
        <w:t> </w:t>
      </w:r>
      <w:r>
        <w:rPr>
          <w:sz w:val="24"/>
        </w:rPr>
        <w:t>А.</w:t>
      </w:r>
      <w:r>
        <w:rPr>
          <w:spacing w:val="-3"/>
          <w:sz w:val="24"/>
        </w:rPr>
        <w:t> </w:t>
      </w:r>
      <w:r>
        <w:rPr>
          <w:sz w:val="24"/>
        </w:rPr>
        <w:t>Г.</w:t>
      </w:r>
      <w:r>
        <w:rPr>
          <w:spacing w:val="-5"/>
          <w:sz w:val="24"/>
        </w:rPr>
        <w:t> </w:t>
      </w:r>
      <w:r>
        <w:rPr>
          <w:spacing w:val="-2"/>
          <w:sz w:val="24"/>
        </w:rPr>
        <w:t>Николаева»</w:t>
      </w:r>
    </w:p>
    <w:p>
      <w:pPr>
        <w:pStyle w:val="BodyText"/>
        <w:spacing w:before="48"/>
        <w:ind w:left="0" w:firstLine="0"/>
        <w:jc w:val="left"/>
      </w:pPr>
    </w:p>
    <w:p>
      <w:pPr>
        <w:pStyle w:val="Heading2"/>
        <w:ind w:left="1107"/>
        <w:jc w:val="left"/>
      </w:pPr>
      <w:r>
        <w:rPr/>
        <w:t>Модуль</w:t>
      </w:r>
      <w:r>
        <w:rPr>
          <w:spacing w:val="-3"/>
        </w:rPr>
        <w:t> </w:t>
      </w:r>
      <w:r>
        <w:rPr/>
        <w:t>«Профилактика</w:t>
      </w:r>
      <w:r>
        <w:rPr>
          <w:spacing w:val="-3"/>
        </w:rPr>
        <w:t> </w:t>
      </w:r>
      <w:r>
        <w:rPr/>
        <w:t>и</w:t>
      </w:r>
      <w:r>
        <w:rPr>
          <w:spacing w:val="-2"/>
        </w:rPr>
        <w:t> безопасность»</w:t>
      </w:r>
    </w:p>
    <w:p>
      <w:pPr>
        <w:pStyle w:val="BodyText"/>
        <w:tabs>
          <w:tab w:pos="4720" w:val="left" w:leader="none"/>
        </w:tabs>
        <w:ind w:left="399" w:right="621" w:firstLine="720"/>
        <w:jc w:val="left"/>
      </w:pPr>
      <w:r>
        <w:rPr/>
        <w:t>Ухудшение здоровья детей школьного возраста в России стало не только медицинской, но и серьезной педагогической проблемой.</w:t>
        <w:tab/>
        <w:t>Пожалуй,</w:t>
      </w:r>
      <w:r>
        <w:rPr>
          <w:spacing w:val="-2"/>
        </w:rPr>
        <w:t> </w:t>
      </w:r>
      <w:r>
        <w:rPr/>
        <w:t>нет</w:t>
      </w:r>
      <w:r>
        <w:rPr>
          <w:spacing w:val="-2"/>
        </w:rPr>
        <w:t> </w:t>
      </w:r>
      <w:r>
        <w:rPr/>
        <w:t>ничего</w:t>
      </w:r>
      <w:r>
        <w:rPr>
          <w:spacing w:val="-2"/>
        </w:rPr>
        <w:t> </w:t>
      </w:r>
      <w:r>
        <w:rPr/>
        <w:t>другого</w:t>
      </w:r>
      <w:r>
        <w:rPr>
          <w:spacing w:val="-2"/>
        </w:rPr>
        <w:t> </w:t>
      </w:r>
      <w:r>
        <w:rPr/>
        <w:t>в</w:t>
      </w:r>
      <w:r>
        <w:rPr>
          <w:spacing w:val="-1"/>
        </w:rPr>
        <w:t> </w:t>
      </w:r>
      <w:r>
        <w:rPr/>
        <w:t>мире,</w:t>
      </w:r>
      <w:r>
        <w:rPr>
          <w:spacing w:val="-2"/>
        </w:rPr>
        <w:t> </w:t>
      </w:r>
      <w:r>
        <w:rPr/>
        <w:t>чтобы</w:t>
      </w:r>
      <w:r>
        <w:rPr>
          <w:spacing w:val="-2"/>
        </w:rPr>
        <w:t> </w:t>
      </w:r>
      <w:r>
        <w:rPr/>
        <w:t>мы</w:t>
      </w:r>
      <w:r>
        <w:rPr>
          <w:spacing w:val="-2"/>
        </w:rPr>
        <w:t> </w:t>
      </w:r>
      <w:r>
        <w:rPr/>
        <w:t>теряли</w:t>
      </w:r>
      <w:r>
        <w:rPr>
          <w:spacing w:val="-2"/>
        </w:rPr>
        <w:t> </w:t>
      </w:r>
      <w:r>
        <w:rPr/>
        <w:t>с такой беспечностью и легкостью, как собственное здоровье. Данные официальной статистики и результаты</w:t>
      </w:r>
      <w:r>
        <w:rPr>
          <w:spacing w:val="-4"/>
        </w:rPr>
        <w:t> </w:t>
      </w:r>
      <w:r>
        <w:rPr/>
        <w:t>специальных</w:t>
      </w:r>
      <w:r>
        <w:rPr>
          <w:spacing w:val="-2"/>
        </w:rPr>
        <w:t> </w:t>
      </w:r>
      <w:r>
        <w:rPr/>
        <w:t>научных</w:t>
      </w:r>
      <w:r>
        <w:rPr>
          <w:spacing w:val="-3"/>
        </w:rPr>
        <w:t> </w:t>
      </w:r>
      <w:r>
        <w:rPr/>
        <w:t>исследований</w:t>
      </w:r>
      <w:r>
        <w:rPr>
          <w:spacing w:val="-4"/>
        </w:rPr>
        <w:t> </w:t>
      </w:r>
      <w:r>
        <w:rPr/>
        <w:t>свидетельствуют</w:t>
      </w:r>
      <w:r>
        <w:rPr>
          <w:spacing w:val="-4"/>
        </w:rPr>
        <w:t> </w:t>
      </w:r>
      <w:r>
        <w:rPr/>
        <w:t>о</w:t>
      </w:r>
      <w:r>
        <w:rPr>
          <w:spacing w:val="-4"/>
        </w:rPr>
        <w:t> </w:t>
      </w:r>
      <w:r>
        <w:rPr/>
        <w:t>том,</w:t>
      </w:r>
      <w:r>
        <w:rPr>
          <w:spacing w:val="-4"/>
        </w:rPr>
        <w:t> </w:t>
      </w:r>
      <w:r>
        <w:rPr/>
        <w:t>что</w:t>
      </w:r>
      <w:r>
        <w:rPr>
          <w:spacing w:val="-4"/>
        </w:rPr>
        <w:t> </w:t>
      </w:r>
      <w:r>
        <w:rPr/>
        <w:t>в</w:t>
      </w:r>
      <w:r>
        <w:rPr>
          <w:spacing w:val="-5"/>
        </w:rPr>
        <w:t> </w:t>
      </w:r>
      <w:r>
        <w:rPr/>
        <w:t>последние</w:t>
      </w:r>
      <w:r>
        <w:rPr>
          <w:spacing w:val="-5"/>
        </w:rPr>
        <w:t> </w:t>
      </w:r>
      <w:r>
        <w:rPr/>
        <w:t>годы</w:t>
      </w:r>
      <w:r>
        <w:rPr>
          <w:spacing w:val="-4"/>
        </w:rPr>
        <w:t> </w:t>
      </w:r>
      <w:r>
        <w:rPr/>
        <w:t>для подростков стали характерны не только широкая распространенность вредных привычек, но и более раннее приобщение к ним.</w:t>
      </w:r>
      <w:r>
        <w:rPr>
          <w:spacing w:val="40"/>
        </w:rPr>
        <w:t> </w:t>
      </w:r>
      <w:r>
        <w:rPr/>
        <w:t>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pPr>
        <w:spacing w:after="0"/>
        <w:jc w:val="left"/>
        <w:sectPr>
          <w:pgSz w:w="11920" w:h="16850"/>
          <w:pgMar w:header="713" w:footer="0" w:top="940" w:bottom="280" w:left="760" w:right="0"/>
        </w:sectPr>
      </w:pPr>
    </w:p>
    <w:p>
      <w:pPr>
        <w:pStyle w:val="BodyText"/>
        <w:ind w:left="399" w:right="609" w:firstLine="780"/>
        <w:jc w:val="left"/>
      </w:pPr>
      <w:r>
        <w:rPr/>
        <w:t>Опыт показывает, что большинство подростков испытывают потребность в обсуждении различных проблем</w:t>
      </w:r>
      <w:r>
        <w:rPr>
          <w:spacing w:val="-4"/>
        </w:rPr>
        <w:t> </w:t>
      </w:r>
      <w:r>
        <w:rPr/>
        <w:t>здоровья</w:t>
      </w:r>
      <w:r>
        <w:rPr>
          <w:spacing w:val="-2"/>
        </w:rPr>
        <w:t> </w:t>
      </w:r>
      <w:r>
        <w:rPr/>
        <w:t>и</w:t>
      </w:r>
      <w:r>
        <w:rPr>
          <w:spacing w:val="-1"/>
        </w:rPr>
        <w:t> </w:t>
      </w:r>
      <w:r>
        <w:rPr/>
        <w:t>информации,</w:t>
      </w:r>
      <w:r>
        <w:rPr>
          <w:spacing w:val="-2"/>
        </w:rPr>
        <w:t> </w:t>
      </w:r>
      <w:r>
        <w:rPr/>
        <w:t>касающейся</w:t>
      </w:r>
      <w:r>
        <w:rPr>
          <w:spacing w:val="-2"/>
        </w:rPr>
        <w:t> </w:t>
      </w:r>
      <w:r>
        <w:rPr/>
        <w:t>личной</w:t>
      </w:r>
      <w:r>
        <w:rPr>
          <w:spacing w:val="-2"/>
        </w:rPr>
        <w:t> </w:t>
      </w:r>
      <w:r>
        <w:rPr/>
        <w:t>безопасности.</w:t>
      </w:r>
      <w:r>
        <w:rPr>
          <w:spacing w:val="-2"/>
        </w:rPr>
        <w:t> </w:t>
      </w:r>
      <w:r>
        <w:rPr/>
        <w:t>Поэтому</w:t>
      </w:r>
      <w:r>
        <w:rPr>
          <w:spacing w:val="-7"/>
        </w:rPr>
        <w:t> </w:t>
      </w:r>
      <w:r>
        <w:rPr/>
        <w:t>одной</w:t>
      </w:r>
      <w:r>
        <w:rPr>
          <w:spacing w:val="-2"/>
        </w:rPr>
        <w:t> </w:t>
      </w:r>
      <w:r>
        <w:rPr/>
        <w:t>из форм</w:t>
      </w:r>
      <w:r>
        <w:rPr>
          <w:spacing w:val="-2"/>
        </w:rPr>
        <w:t> </w:t>
      </w:r>
      <w:r>
        <w:rPr/>
        <w:t>работы</w:t>
      </w:r>
      <w:r>
        <w:rPr>
          <w:spacing w:val="-2"/>
        </w:rPr>
        <w:t> </w:t>
      </w:r>
      <w:r>
        <w:rPr/>
        <w:t>по</w:t>
      </w:r>
      <w:r>
        <w:rPr>
          <w:spacing w:val="-2"/>
        </w:rPr>
        <w:t> </w:t>
      </w:r>
      <w:r>
        <w:rPr/>
        <w:t>профилактике</w:t>
      </w:r>
      <w:r>
        <w:rPr>
          <w:spacing w:val="-1"/>
        </w:rPr>
        <w:t> </w:t>
      </w:r>
      <w:r>
        <w:rPr/>
        <w:t>вредных привычек</w:t>
      </w:r>
      <w:r>
        <w:rPr>
          <w:spacing w:val="-2"/>
        </w:rPr>
        <w:t> </w:t>
      </w:r>
      <w:r>
        <w:rPr/>
        <w:t>и</w:t>
      </w:r>
      <w:r>
        <w:rPr>
          <w:spacing w:val="-2"/>
        </w:rPr>
        <w:t> </w:t>
      </w:r>
      <w:r>
        <w:rPr/>
        <w:t>приобщению</w:t>
      </w:r>
      <w:r>
        <w:rPr>
          <w:spacing w:val="-2"/>
        </w:rPr>
        <w:t> </w:t>
      </w:r>
      <w:r>
        <w:rPr/>
        <w:t>детей</w:t>
      </w:r>
      <w:r>
        <w:rPr>
          <w:spacing w:val="-2"/>
        </w:rPr>
        <w:t> </w:t>
      </w:r>
      <w:r>
        <w:rPr/>
        <w:t>к</w:t>
      </w:r>
      <w:r>
        <w:rPr>
          <w:spacing w:val="-2"/>
        </w:rPr>
        <w:t> </w:t>
      </w:r>
      <w:r>
        <w:rPr/>
        <w:t>здоровому</w:t>
      </w:r>
      <w:r>
        <w:rPr>
          <w:spacing w:val="-7"/>
        </w:rPr>
        <w:t> </w:t>
      </w:r>
      <w:r>
        <w:rPr/>
        <w:t>образу</w:t>
      </w:r>
      <w:r>
        <w:rPr>
          <w:spacing w:val="-7"/>
        </w:rPr>
        <w:t> </w:t>
      </w:r>
      <w:r>
        <w:rPr/>
        <w:t>жизни является просвещение. Подросткам необходима информация квалифицированных специалистов по интересующим их вопросам.</w:t>
      </w:r>
    </w:p>
    <w:p>
      <w:pPr>
        <w:pStyle w:val="BodyText"/>
        <w:ind w:left="399" w:firstLine="708"/>
        <w:jc w:val="left"/>
      </w:pPr>
      <w:r>
        <w:rPr/>
        <w:t>Основной целью модуля является формирование ценностного отношения к собственному здоровью и собственной безопасности, основанного на знании своих потребностей, особенностей развития,</w:t>
      </w:r>
      <w:r>
        <w:rPr>
          <w:spacing w:val="-6"/>
        </w:rPr>
        <w:t> </w:t>
      </w:r>
      <w:r>
        <w:rPr/>
        <w:t>и</w:t>
      </w:r>
      <w:r>
        <w:rPr>
          <w:spacing w:val="-3"/>
        </w:rPr>
        <w:t> </w:t>
      </w:r>
      <w:r>
        <w:rPr/>
        <w:t>выработанного</w:t>
      </w:r>
      <w:r>
        <w:rPr>
          <w:spacing w:val="-3"/>
        </w:rPr>
        <w:t> </w:t>
      </w:r>
      <w:r>
        <w:rPr/>
        <w:t>в</w:t>
      </w:r>
      <w:r>
        <w:rPr>
          <w:spacing w:val="-4"/>
        </w:rPr>
        <w:t> </w:t>
      </w:r>
      <w:r>
        <w:rPr/>
        <w:t>процессе</w:t>
      </w:r>
      <w:r>
        <w:rPr>
          <w:spacing w:val="-4"/>
        </w:rPr>
        <w:t> </w:t>
      </w:r>
      <w:r>
        <w:rPr/>
        <w:t>занятий,</w:t>
      </w:r>
      <w:r>
        <w:rPr>
          <w:spacing w:val="-6"/>
        </w:rPr>
        <w:t> </w:t>
      </w:r>
      <w:r>
        <w:rPr/>
        <w:t>индивидуального</w:t>
      </w:r>
      <w:r>
        <w:rPr>
          <w:spacing w:val="-3"/>
        </w:rPr>
        <w:t> </w:t>
      </w:r>
      <w:r>
        <w:rPr/>
        <w:t>способа</w:t>
      </w:r>
      <w:r>
        <w:rPr>
          <w:spacing w:val="-4"/>
        </w:rPr>
        <w:t> </w:t>
      </w:r>
      <w:r>
        <w:rPr/>
        <w:t>здорового</w:t>
      </w:r>
      <w:r>
        <w:rPr>
          <w:spacing w:val="-3"/>
        </w:rPr>
        <w:t> </w:t>
      </w:r>
      <w:r>
        <w:rPr/>
        <w:t>образа</w:t>
      </w:r>
      <w:r>
        <w:rPr>
          <w:spacing w:val="-4"/>
        </w:rPr>
        <w:t> </w:t>
      </w:r>
      <w:r>
        <w:rPr/>
        <w:t>жизни.</w:t>
      </w:r>
    </w:p>
    <w:p>
      <w:pPr>
        <w:pStyle w:val="BodyText"/>
        <w:ind w:left="399" w:right="566" w:firstLine="1307"/>
      </w:pPr>
      <w:r>
        <w:rPr/>
        <w:t>Деятельность МБОУ «Калайкасинская СОШ им. А. Г. Николаева»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w:t>
      </w:r>
      <w:r>
        <w:rPr>
          <w:spacing w:val="-2"/>
        </w:rPr>
        <w:t>направлений:</w:t>
      </w:r>
    </w:p>
    <w:p>
      <w:pPr>
        <w:pStyle w:val="ListParagraph"/>
        <w:numPr>
          <w:ilvl w:val="0"/>
          <w:numId w:val="151"/>
        </w:numPr>
        <w:tabs>
          <w:tab w:pos="1427" w:val="left" w:leader="none"/>
        </w:tabs>
        <w:spacing w:line="240" w:lineRule="auto" w:before="0" w:after="0"/>
        <w:ind w:left="399" w:right="573" w:firstLine="708"/>
        <w:jc w:val="both"/>
        <w:rPr>
          <w:sz w:val="24"/>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pPr>
        <w:pStyle w:val="ListParagraph"/>
        <w:numPr>
          <w:ilvl w:val="0"/>
          <w:numId w:val="151"/>
        </w:numPr>
        <w:tabs>
          <w:tab w:pos="1245" w:val="left" w:leader="none"/>
        </w:tabs>
        <w:spacing w:line="240" w:lineRule="auto" w:before="0" w:after="0"/>
        <w:ind w:left="1245" w:right="0" w:hanging="138"/>
        <w:jc w:val="both"/>
        <w:rPr>
          <w:sz w:val="24"/>
        </w:rPr>
      </w:pPr>
      <w:r>
        <w:rPr>
          <w:sz w:val="24"/>
        </w:rPr>
        <w:t>рганизация</w:t>
      </w:r>
      <w:r>
        <w:rPr>
          <w:spacing w:val="-5"/>
          <w:sz w:val="24"/>
        </w:rPr>
        <w:t> </w:t>
      </w:r>
      <w:r>
        <w:rPr>
          <w:sz w:val="24"/>
        </w:rPr>
        <w:t>и</w:t>
      </w:r>
      <w:r>
        <w:rPr>
          <w:spacing w:val="-2"/>
          <w:sz w:val="24"/>
        </w:rPr>
        <w:t> </w:t>
      </w:r>
      <w:r>
        <w:rPr>
          <w:sz w:val="24"/>
        </w:rPr>
        <w:t>проведение</w:t>
      </w:r>
      <w:r>
        <w:rPr>
          <w:spacing w:val="-3"/>
          <w:sz w:val="24"/>
        </w:rPr>
        <w:t> </w:t>
      </w:r>
      <w:r>
        <w:rPr>
          <w:sz w:val="24"/>
        </w:rPr>
        <w:t>Дней</w:t>
      </w:r>
      <w:r>
        <w:rPr>
          <w:spacing w:val="-1"/>
          <w:sz w:val="24"/>
        </w:rPr>
        <w:t> </w:t>
      </w:r>
      <w:r>
        <w:rPr>
          <w:spacing w:val="-2"/>
          <w:sz w:val="24"/>
        </w:rPr>
        <w:t>ЗДОРОВЬЯ.</w:t>
      </w:r>
    </w:p>
    <w:p>
      <w:pPr>
        <w:pStyle w:val="ListParagraph"/>
        <w:numPr>
          <w:ilvl w:val="0"/>
          <w:numId w:val="151"/>
        </w:numPr>
        <w:tabs>
          <w:tab w:pos="1269" w:val="left" w:leader="none"/>
        </w:tabs>
        <w:spacing w:line="240" w:lineRule="auto" w:before="0" w:after="0"/>
        <w:ind w:left="399" w:right="574" w:firstLine="708"/>
        <w:jc w:val="both"/>
        <w:rPr>
          <w:sz w:val="24"/>
        </w:rPr>
      </w:pPr>
      <w:r>
        <w:rPr>
          <w:sz w:val="24"/>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pPr>
        <w:pStyle w:val="ListParagraph"/>
        <w:numPr>
          <w:ilvl w:val="0"/>
          <w:numId w:val="151"/>
        </w:numPr>
        <w:tabs>
          <w:tab w:pos="1245" w:val="left" w:leader="none"/>
        </w:tabs>
        <w:spacing w:line="274" w:lineRule="exact" w:before="0" w:after="0"/>
        <w:ind w:left="1245" w:right="0" w:hanging="138"/>
        <w:jc w:val="both"/>
        <w:rPr>
          <w:sz w:val="24"/>
        </w:rPr>
      </w:pPr>
      <w:r>
        <w:rPr>
          <w:sz w:val="24"/>
        </w:rPr>
        <w:t>разработка</w:t>
      </w:r>
      <w:r>
        <w:rPr>
          <w:spacing w:val="-7"/>
          <w:sz w:val="24"/>
        </w:rPr>
        <w:t> </w:t>
      </w:r>
      <w:r>
        <w:rPr>
          <w:sz w:val="24"/>
        </w:rPr>
        <w:t>и</w:t>
      </w:r>
      <w:r>
        <w:rPr>
          <w:spacing w:val="-3"/>
          <w:sz w:val="24"/>
        </w:rPr>
        <w:t> </w:t>
      </w:r>
      <w:r>
        <w:rPr>
          <w:sz w:val="24"/>
        </w:rPr>
        <w:t>проведение</w:t>
      </w:r>
      <w:r>
        <w:rPr>
          <w:spacing w:val="-5"/>
          <w:sz w:val="24"/>
        </w:rPr>
        <w:t> </w:t>
      </w:r>
      <w:r>
        <w:rPr>
          <w:sz w:val="24"/>
        </w:rPr>
        <w:t>мероприятий</w:t>
      </w:r>
      <w:r>
        <w:rPr>
          <w:spacing w:val="-3"/>
          <w:sz w:val="24"/>
        </w:rPr>
        <w:t> </w:t>
      </w:r>
      <w:r>
        <w:rPr>
          <w:sz w:val="24"/>
        </w:rPr>
        <w:t>в</w:t>
      </w:r>
      <w:r>
        <w:rPr>
          <w:spacing w:val="-5"/>
          <w:sz w:val="24"/>
        </w:rPr>
        <w:t> </w:t>
      </w:r>
      <w:r>
        <w:rPr>
          <w:sz w:val="24"/>
        </w:rPr>
        <w:t>рамках</w:t>
      </w:r>
      <w:r>
        <w:rPr>
          <w:spacing w:val="1"/>
          <w:sz w:val="24"/>
        </w:rPr>
        <w:t> </w:t>
      </w:r>
      <w:r>
        <w:rPr>
          <w:sz w:val="24"/>
        </w:rPr>
        <w:t>«День</w:t>
      </w:r>
      <w:r>
        <w:rPr>
          <w:spacing w:val="-4"/>
          <w:sz w:val="24"/>
        </w:rPr>
        <w:t> </w:t>
      </w:r>
      <w:r>
        <w:rPr>
          <w:sz w:val="24"/>
        </w:rPr>
        <w:t>гражданской</w:t>
      </w:r>
      <w:r>
        <w:rPr>
          <w:spacing w:val="4"/>
          <w:sz w:val="24"/>
        </w:rPr>
        <w:t> </w:t>
      </w:r>
      <w:r>
        <w:rPr>
          <w:spacing w:val="-2"/>
          <w:sz w:val="24"/>
        </w:rPr>
        <w:t>обороны».</w:t>
      </w:r>
    </w:p>
    <w:p>
      <w:pPr>
        <w:pStyle w:val="Heading2"/>
        <w:ind w:left="1107"/>
      </w:pPr>
      <w:r>
        <w:rPr/>
        <w:t>На</w:t>
      </w:r>
      <w:r>
        <w:rPr>
          <w:spacing w:val="-4"/>
        </w:rPr>
        <w:t> </w:t>
      </w:r>
      <w:r>
        <w:rPr/>
        <w:t>внешнем</w:t>
      </w:r>
      <w:r>
        <w:rPr>
          <w:spacing w:val="-3"/>
        </w:rPr>
        <w:t> </w:t>
      </w:r>
      <w:r>
        <w:rPr>
          <w:spacing w:val="-2"/>
        </w:rPr>
        <w:t>уровне:</w:t>
      </w:r>
    </w:p>
    <w:p>
      <w:pPr>
        <w:pStyle w:val="ListParagraph"/>
        <w:numPr>
          <w:ilvl w:val="0"/>
          <w:numId w:val="151"/>
        </w:numPr>
        <w:tabs>
          <w:tab w:pos="1266" w:val="left" w:leader="none"/>
        </w:tabs>
        <w:spacing w:line="240" w:lineRule="auto" w:before="0" w:after="0"/>
        <w:ind w:left="399" w:right="571" w:firstLine="708"/>
        <w:jc w:val="both"/>
        <w:rPr>
          <w:sz w:val="24"/>
        </w:rPr>
      </w:pPr>
      <w:r>
        <w:rPr>
          <w:sz w:val="24"/>
        </w:rPr>
        <w:t>встречи с представителями социально-правовой поддержки и профилактики, проведение профилактических бесед, тренингов;</w:t>
      </w:r>
    </w:p>
    <w:p>
      <w:pPr>
        <w:pStyle w:val="ListParagraph"/>
        <w:numPr>
          <w:ilvl w:val="0"/>
          <w:numId w:val="151"/>
        </w:numPr>
        <w:tabs>
          <w:tab w:pos="1245" w:val="left" w:leader="none"/>
        </w:tabs>
        <w:spacing w:line="240" w:lineRule="auto" w:before="0" w:after="0"/>
        <w:ind w:left="1245" w:right="0" w:hanging="138"/>
        <w:jc w:val="both"/>
        <w:rPr>
          <w:sz w:val="24"/>
        </w:rPr>
      </w:pPr>
      <w:r>
        <w:rPr>
          <w:sz w:val="24"/>
        </w:rPr>
        <w:t>беседы</w:t>
      </w:r>
      <w:r>
        <w:rPr>
          <w:spacing w:val="-4"/>
          <w:sz w:val="24"/>
        </w:rPr>
        <w:t> </w:t>
      </w:r>
      <w:r>
        <w:rPr>
          <w:sz w:val="24"/>
        </w:rPr>
        <w:t>с</w:t>
      </w:r>
      <w:r>
        <w:rPr>
          <w:spacing w:val="-3"/>
          <w:sz w:val="24"/>
        </w:rPr>
        <w:t> </w:t>
      </w:r>
      <w:r>
        <w:rPr>
          <w:sz w:val="24"/>
        </w:rPr>
        <w:t>инспектором</w:t>
      </w:r>
      <w:r>
        <w:rPr>
          <w:spacing w:val="-2"/>
          <w:sz w:val="24"/>
        </w:rPr>
        <w:t> </w:t>
      </w:r>
      <w:r>
        <w:rPr>
          <w:sz w:val="24"/>
        </w:rPr>
        <w:t>ОМВД</w:t>
      </w:r>
      <w:r>
        <w:rPr>
          <w:spacing w:val="-3"/>
          <w:sz w:val="24"/>
        </w:rPr>
        <w:t> </w:t>
      </w:r>
      <w:r>
        <w:rPr>
          <w:sz w:val="24"/>
        </w:rPr>
        <w:t>России</w:t>
      </w:r>
      <w:r>
        <w:rPr>
          <w:spacing w:val="-3"/>
          <w:sz w:val="24"/>
        </w:rPr>
        <w:t> </w:t>
      </w:r>
      <w:r>
        <w:rPr>
          <w:sz w:val="24"/>
        </w:rPr>
        <w:t>ОПДН</w:t>
      </w:r>
      <w:r>
        <w:rPr>
          <w:spacing w:val="-1"/>
          <w:sz w:val="24"/>
        </w:rPr>
        <w:t> </w:t>
      </w:r>
      <w:r>
        <w:rPr>
          <w:sz w:val="24"/>
        </w:rPr>
        <w:t>по</w:t>
      </w:r>
      <w:r>
        <w:rPr>
          <w:spacing w:val="-2"/>
          <w:sz w:val="24"/>
        </w:rPr>
        <w:t> </w:t>
      </w:r>
      <w:r>
        <w:rPr>
          <w:sz w:val="24"/>
        </w:rPr>
        <w:t>вопросам</w:t>
      </w:r>
      <w:r>
        <w:rPr>
          <w:spacing w:val="-3"/>
          <w:sz w:val="24"/>
        </w:rPr>
        <w:t> </w:t>
      </w:r>
      <w:r>
        <w:rPr>
          <w:spacing w:val="-2"/>
          <w:sz w:val="24"/>
        </w:rPr>
        <w:t>профилактики;</w:t>
      </w:r>
    </w:p>
    <w:p>
      <w:pPr>
        <w:pStyle w:val="ListParagraph"/>
        <w:numPr>
          <w:ilvl w:val="0"/>
          <w:numId w:val="151"/>
        </w:numPr>
        <w:tabs>
          <w:tab w:pos="1341" w:val="left" w:leader="none"/>
        </w:tabs>
        <w:spacing w:line="240" w:lineRule="auto" w:before="0" w:after="0"/>
        <w:ind w:left="399" w:right="568" w:firstLine="708"/>
        <w:jc w:val="both"/>
        <w:rPr>
          <w:sz w:val="24"/>
        </w:rPr>
      </w:pPr>
      <w:r>
        <w:rPr>
          <w:sz w:val="24"/>
        </w:rPr>
        <w:t>привлечение возможностей других учреждений организаций – спортивных клубов, лечебных учреждений.</w:t>
      </w:r>
    </w:p>
    <w:p>
      <w:pPr>
        <w:pStyle w:val="ListParagraph"/>
        <w:numPr>
          <w:ilvl w:val="0"/>
          <w:numId w:val="151"/>
        </w:numPr>
        <w:tabs>
          <w:tab w:pos="1247" w:val="left" w:leader="none"/>
        </w:tabs>
        <w:spacing w:line="240" w:lineRule="auto" w:before="0" w:after="0"/>
        <w:ind w:left="1247" w:right="0" w:hanging="140"/>
        <w:jc w:val="left"/>
        <w:rPr>
          <w:sz w:val="24"/>
        </w:rPr>
      </w:pPr>
      <w:r>
        <w:rPr>
          <w:sz w:val="24"/>
        </w:rPr>
        <w:t>участие</w:t>
      </w:r>
      <w:r>
        <w:rPr>
          <w:spacing w:val="-8"/>
          <w:sz w:val="24"/>
        </w:rPr>
        <w:t> </w:t>
      </w:r>
      <w:r>
        <w:rPr>
          <w:sz w:val="24"/>
        </w:rPr>
        <w:t>в</w:t>
      </w:r>
      <w:r>
        <w:rPr>
          <w:spacing w:val="-3"/>
          <w:sz w:val="24"/>
        </w:rPr>
        <w:t> </w:t>
      </w:r>
      <w:r>
        <w:rPr>
          <w:sz w:val="24"/>
        </w:rPr>
        <w:t>муниципальных</w:t>
      </w:r>
      <w:r>
        <w:rPr>
          <w:spacing w:val="-3"/>
          <w:sz w:val="24"/>
        </w:rPr>
        <w:t> </w:t>
      </w:r>
      <w:r>
        <w:rPr>
          <w:sz w:val="24"/>
        </w:rPr>
        <w:t>соревнованиях:</w:t>
      </w:r>
      <w:r>
        <w:rPr>
          <w:spacing w:val="-6"/>
          <w:sz w:val="24"/>
        </w:rPr>
        <w:t> </w:t>
      </w:r>
      <w:r>
        <w:rPr>
          <w:sz w:val="24"/>
        </w:rPr>
        <w:t>по</w:t>
      </w:r>
      <w:r>
        <w:rPr>
          <w:spacing w:val="-7"/>
          <w:sz w:val="24"/>
        </w:rPr>
        <w:t> </w:t>
      </w:r>
      <w:r>
        <w:rPr>
          <w:sz w:val="24"/>
        </w:rPr>
        <w:t>правилам</w:t>
      </w:r>
      <w:r>
        <w:rPr>
          <w:spacing w:val="-5"/>
          <w:sz w:val="24"/>
        </w:rPr>
        <w:t> </w:t>
      </w:r>
      <w:r>
        <w:rPr>
          <w:sz w:val="24"/>
        </w:rPr>
        <w:t>дорожного</w:t>
      </w:r>
      <w:r>
        <w:rPr>
          <w:spacing w:val="-4"/>
          <w:sz w:val="24"/>
        </w:rPr>
        <w:t> </w:t>
      </w:r>
      <w:r>
        <w:rPr>
          <w:spacing w:val="-2"/>
          <w:sz w:val="24"/>
        </w:rPr>
        <w:t>движения.</w:t>
      </w:r>
    </w:p>
    <w:p>
      <w:pPr>
        <w:pStyle w:val="Heading2"/>
        <w:ind w:left="1107"/>
        <w:jc w:val="left"/>
      </w:pPr>
      <w:r>
        <w:rPr/>
        <w:t>На</w:t>
      </w:r>
      <w:r>
        <w:rPr>
          <w:spacing w:val="-4"/>
        </w:rPr>
        <w:t> </w:t>
      </w:r>
      <w:r>
        <w:rPr/>
        <w:t>школьном</w:t>
      </w:r>
      <w:r>
        <w:rPr>
          <w:spacing w:val="-5"/>
        </w:rPr>
        <w:t> </w:t>
      </w:r>
      <w:r>
        <w:rPr>
          <w:spacing w:val="-2"/>
        </w:rPr>
        <w:t>уровне:</w:t>
      </w:r>
    </w:p>
    <w:p>
      <w:pPr>
        <w:pStyle w:val="ListParagraph"/>
        <w:numPr>
          <w:ilvl w:val="0"/>
          <w:numId w:val="151"/>
        </w:numPr>
        <w:tabs>
          <w:tab w:pos="1247" w:val="left" w:leader="none"/>
        </w:tabs>
        <w:spacing w:line="274" w:lineRule="exact" w:before="0" w:after="0"/>
        <w:ind w:left="1247" w:right="0" w:hanging="140"/>
        <w:jc w:val="left"/>
        <w:rPr>
          <w:sz w:val="24"/>
        </w:rPr>
      </w:pPr>
      <w:r>
        <w:rPr>
          <w:sz w:val="24"/>
        </w:rPr>
        <w:t>участие</w:t>
      </w:r>
      <w:r>
        <w:rPr>
          <w:spacing w:val="-4"/>
          <w:sz w:val="24"/>
        </w:rPr>
        <w:t> </w:t>
      </w:r>
      <w:r>
        <w:rPr>
          <w:sz w:val="24"/>
        </w:rPr>
        <w:t>в</w:t>
      </w:r>
      <w:r>
        <w:rPr>
          <w:spacing w:val="-3"/>
          <w:sz w:val="24"/>
        </w:rPr>
        <w:t> </w:t>
      </w:r>
      <w:r>
        <w:rPr>
          <w:sz w:val="24"/>
        </w:rPr>
        <w:t>военной</w:t>
      </w:r>
      <w:r>
        <w:rPr>
          <w:spacing w:val="-2"/>
          <w:sz w:val="24"/>
        </w:rPr>
        <w:t> эстафете;</w:t>
      </w:r>
    </w:p>
    <w:p>
      <w:pPr>
        <w:pStyle w:val="ListParagraph"/>
        <w:numPr>
          <w:ilvl w:val="0"/>
          <w:numId w:val="151"/>
        </w:numPr>
        <w:tabs>
          <w:tab w:pos="1278" w:val="left" w:leader="none"/>
        </w:tabs>
        <w:spacing w:line="240" w:lineRule="auto" w:before="0" w:after="0"/>
        <w:ind w:left="399" w:right="564" w:firstLine="708"/>
        <w:jc w:val="left"/>
        <w:rPr>
          <w:b/>
          <w:sz w:val="24"/>
        </w:rPr>
      </w:pPr>
      <w:r>
        <w:rPr>
          <w:sz w:val="24"/>
        </w:rPr>
        <w:t>работа с призывной комиссией.</w:t>
      </w:r>
      <w:r>
        <w:rPr>
          <w:spacing w:val="32"/>
          <w:sz w:val="24"/>
        </w:rPr>
        <w:t> </w:t>
      </w:r>
      <w:r>
        <w:rPr>
          <w:sz w:val="24"/>
        </w:rPr>
        <w:t>Сбор</w:t>
      </w:r>
      <w:r>
        <w:rPr>
          <w:spacing w:val="32"/>
          <w:sz w:val="24"/>
        </w:rPr>
        <w:t> </w:t>
      </w:r>
      <w:r>
        <w:rPr>
          <w:sz w:val="24"/>
        </w:rPr>
        <w:t>обучающихся</w:t>
      </w:r>
      <w:r>
        <w:rPr>
          <w:spacing w:val="32"/>
          <w:sz w:val="24"/>
        </w:rPr>
        <w:t> </w:t>
      </w:r>
      <w:r>
        <w:rPr>
          <w:sz w:val="24"/>
        </w:rPr>
        <w:t>(юноши</w:t>
      </w:r>
      <w:r>
        <w:rPr>
          <w:spacing w:val="33"/>
          <w:sz w:val="24"/>
        </w:rPr>
        <w:t> </w:t>
      </w:r>
      <w:r>
        <w:rPr>
          <w:sz w:val="24"/>
        </w:rPr>
        <w:t>9-10 кл.) для</w:t>
      </w:r>
      <w:r>
        <w:rPr>
          <w:spacing w:val="32"/>
          <w:sz w:val="24"/>
        </w:rPr>
        <w:t> </w:t>
      </w:r>
      <w:r>
        <w:rPr>
          <w:sz w:val="24"/>
        </w:rPr>
        <w:t>прохождения приписной комиссии и медицинского освидетельствования;</w:t>
      </w:r>
    </w:p>
    <w:p>
      <w:pPr>
        <w:pStyle w:val="ListParagraph"/>
        <w:numPr>
          <w:ilvl w:val="0"/>
          <w:numId w:val="151"/>
        </w:numPr>
        <w:tabs>
          <w:tab w:pos="1290" w:val="left" w:leader="none"/>
        </w:tabs>
        <w:spacing w:line="240" w:lineRule="auto" w:before="0" w:after="0"/>
        <w:ind w:left="399" w:right="579" w:firstLine="708"/>
        <w:jc w:val="left"/>
        <w:rPr>
          <w:b/>
          <w:sz w:val="24"/>
        </w:rPr>
      </w:pPr>
      <w:r>
        <w:rPr>
          <w:sz w:val="24"/>
        </w:rPr>
        <w:t>тематические</w:t>
      </w:r>
      <w:r>
        <w:rPr>
          <w:spacing w:val="40"/>
          <w:sz w:val="24"/>
        </w:rPr>
        <w:t> </w:t>
      </w:r>
      <w:r>
        <w:rPr>
          <w:sz w:val="24"/>
        </w:rPr>
        <w:t>мероприятия,</w:t>
      </w:r>
      <w:r>
        <w:rPr>
          <w:spacing w:val="38"/>
          <w:sz w:val="24"/>
        </w:rPr>
        <w:t> </w:t>
      </w:r>
      <w:r>
        <w:rPr>
          <w:sz w:val="24"/>
        </w:rPr>
        <w:t>приуроченные</w:t>
      </w:r>
      <w:r>
        <w:rPr>
          <w:spacing w:val="39"/>
          <w:sz w:val="24"/>
        </w:rPr>
        <w:t> </w:t>
      </w:r>
      <w:r>
        <w:rPr>
          <w:sz w:val="24"/>
        </w:rPr>
        <w:t>к</w:t>
      </w:r>
      <w:r>
        <w:rPr>
          <w:spacing w:val="40"/>
          <w:sz w:val="24"/>
        </w:rPr>
        <w:t> </w:t>
      </w:r>
      <w:r>
        <w:rPr>
          <w:sz w:val="24"/>
        </w:rPr>
        <w:t>празднику</w:t>
      </w:r>
      <w:r>
        <w:rPr>
          <w:spacing w:val="38"/>
          <w:sz w:val="24"/>
        </w:rPr>
        <w:t> </w:t>
      </w:r>
      <w:r>
        <w:rPr>
          <w:sz w:val="24"/>
        </w:rPr>
        <w:t>«Всемирный</w:t>
      </w:r>
      <w:r>
        <w:rPr>
          <w:spacing w:val="40"/>
          <w:sz w:val="24"/>
        </w:rPr>
        <w:t> </w:t>
      </w:r>
      <w:r>
        <w:rPr>
          <w:sz w:val="24"/>
        </w:rPr>
        <w:t>день</w:t>
      </w:r>
      <w:r>
        <w:rPr>
          <w:spacing w:val="40"/>
          <w:sz w:val="24"/>
        </w:rPr>
        <w:t> </w:t>
      </w:r>
      <w:r>
        <w:rPr>
          <w:sz w:val="24"/>
        </w:rPr>
        <w:t>гражданской </w:t>
      </w:r>
      <w:r>
        <w:rPr>
          <w:spacing w:val="-2"/>
          <w:sz w:val="24"/>
        </w:rPr>
        <w:t>обороны»;</w:t>
      </w:r>
    </w:p>
    <w:p>
      <w:pPr>
        <w:pStyle w:val="ListParagraph"/>
        <w:numPr>
          <w:ilvl w:val="0"/>
          <w:numId w:val="151"/>
        </w:numPr>
        <w:tabs>
          <w:tab w:pos="1286" w:val="left" w:leader="none"/>
        </w:tabs>
        <w:spacing w:line="240" w:lineRule="auto" w:before="0" w:after="0"/>
        <w:ind w:left="399" w:right="577" w:firstLine="708"/>
        <w:jc w:val="left"/>
        <w:rPr>
          <w:b/>
          <w:sz w:val="24"/>
        </w:rPr>
      </w:pPr>
      <w:r>
        <w:rPr>
          <w:sz w:val="24"/>
        </w:rPr>
        <w:t>тематические</w:t>
      </w:r>
      <w:r>
        <w:rPr>
          <w:spacing w:val="35"/>
          <w:sz w:val="24"/>
        </w:rPr>
        <w:t> </w:t>
      </w:r>
      <w:r>
        <w:rPr>
          <w:sz w:val="24"/>
        </w:rPr>
        <w:t>мероприятия,</w:t>
      </w:r>
      <w:r>
        <w:rPr>
          <w:spacing w:val="34"/>
          <w:sz w:val="24"/>
        </w:rPr>
        <w:t> </w:t>
      </w:r>
      <w:r>
        <w:rPr>
          <w:sz w:val="24"/>
        </w:rPr>
        <w:t>приуроченные</w:t>
      </w:r>
      <w:r>
        <w:rPr>
          <w:spacing w:val="35"/>
          <w:sz w:val="24"/>
        </w:rPr>
        <w:t> </w:t>
      </w:r>
      <w:r>
        <w:rPr>
          <w:sz w:val="24"/>
        </w:rPr>
        <w:t>к</w:t>
      </w:r>
      <w:r>
        <w:rPr>
          <w:spacing w:val="37"/>
          <w:sz w:val="24"/>
        </w:rPr>
        <w:t> </w:t>
      </w:r>
      <w:r>
        <w:rPr>
          <w:sz w:val="24"/>
        </w:rPr>
        <w:t>памятной</w:t>
      </w:r>
      <w:r>
        <w:rPr>
          <w:spacing w:val="35"/>
          <w:sz w:val="24"/>
        </w:rPr>
        <w:t> </w:t>
      </w:r>
      <w:r>
        <w:rPr>
          <w:sz w:val="24"/>
        </w:rPr>
        <w:t>дате</w:t>
      </w:r>
      <w:r>
        <w:rPr>
          <w:spacing w:val="40"/>
          <w:sz w:val="24"/>
        </w:rPr>
        <w:t> </w:t>
      </w:r>
      <w:r>
        <w:rPr>
          <w:sz w:val="24"/>
        </w:rPr>
        <w:t>«День</w:t>
      </w:r>
      <w:r>
        <w:rPr>
          <w:spacing w:val="37"/>
          <w:sz w:val="24"/>
        </w:rPr>
        <w:t> </w:t>
      </w:r>
      <w:r>
        <w:rPr>
          <w:sz w:val="24"/>
        </w:rPr>
        <w:t>памяти</w:t>
      </w:r>
      <w:r>
        <w:rPr>
          <w:spacing w:val="37"/>
          <w:sz w:val="24"/>
        </w:rPr>
        <w:t> </w:t>
      </w:r>
      <w:r>
        <w:rPr>
          <w:sz w:val="24"/>
        </w:rPr>
        <w:t>о</w:t>
      </w:r>
      <w:r>
        <w:rPr>
          <w:spacing w:val="36"/>
          <w:sz w:val="24"/>
        </w:rPr>
        <w:t> </w:t>
      </w:r>
      <w:r>
        <w:rPr>
          <w:sz w:val="24"/>
        </w:rPr>
        <w:t>россиянах, исполняющих служебный долг за пределами Отечества»;</w:t>
      </w:r>
    </w:p>
    <w:p>
      <w:pPr>
        <w:pStyle w:val="ListParagraph"/>
        <w:numPr>
          <w:ilvl w:val="0"/>
          <w:numId w:val="151"/>
        </w:numPr>
        <w:tabs>
          <w:tab w:pos="1374" w:val="left" w:leader="none"/>
        </w:tabs>
        <w:spacing w:line="240" w:lineRule="auto" w:before="0" w:after="0"/>
        <w:ind w:left="399" w:right="577" w:firstLine="708"/>
        <w:jc w:val="left"/>
        <w:rPr>
          <w:b/>
          <w:sz w:val="24"/>
        </w:rPr>
      </w:pPr>
      <w:r>
        <w:rPr>
          <w:sz w:val="24"/>
        </w:rPr>
        <w:t>профилактические</w:t>
      </w:r>
      <w:r>
        <w:rPr>
          <w:spacing w:val="80"/>
          <w:sz w:val="24"/>
        </w:rPr>
        <w:t> </w:t>
      </w:r>
      <w:r>
        <w:rPr>
          <w:sz w:val="24"/>
        </w:rPr>
        <w:t>мероприятия</w:t>
      </w:r>
      <w:r>
        <w:rPr>
          <w:spacing w:val="80"/>
          <w:sz w:val="24"/>
        </w:rPr>
        <w:t> </w:t>
      </w:r>
      <w:r>
        <w:rPr>
          <w:sz w:val="24"/>
        </w:rPr>
        <w:t>по</w:t>
      </w:r>
      <w:r>
        <w:rPr>
          <w:spacing w:val="80"/>
          <w:sz w:val="24"/>
        </w:rPr>
        <w:t> </w:t>
      </w:r>
      <w:r>
        <w:rPr>
          <w:sz w:val="24"/>
        </w:rPr>
        <w:t>безопасности</w:t>
      </w:r>
      <w:r>
        <w:rPr>
          <w:spacing w:val="80"/>
          <w:sz w:val="24"/>
        </w:rPr>
        <w:t> </w:t>
      </w:r>
      <w:r>
        <w:rPr>
          <w:sz w:val="24"/>
        </w:rPr>
        <w:t>дорожного</w:t>
      </w:r>
      <w:r>
        <w:rPr>
          <w:spacing w:val="80"/>
          <w:sz w:val="24"/>
        </w:rPr>
        <w:t> </w:t>
      </w:r>
      <w:r>
        <w:rPr>
          <w:sz w:val="24"/>
        </w:rPr>
        <w:t>движения,</w:t>
      </w:r>
      <w:r>
        <w:rPr>
          <w:spacing w:val="80"/>
          <w:sz w:val="24"/>
        </w:rPr>
        <w:t> </w:t>
      </w:r>
      <w:r>
        <w:rPr>
          <w:sz w:val="24"/>
        </w:rPr>
        <w:t>пожарной</w:t>
      </w:r>
      <w:r>
        <w:rPr>
          <w:spacing w:val="40"/>
          <w:sz w:val="24"/>
        </w:rPr>
        <w:t> </w:t>
      </w:r>
      <w:r>
        <w:rPr>
          <w:sz w:val="24"/>
        </w:rPr>
        <w:t>безопасности (комплекс мероприятий);</w:t>
      </w:r>
    </w:p>
    <w:p>
      <w:pPr>
        <w:pStyle w:val="ListParagraph"/>
        <w:numPr>
          <w:ilvl w:val="0"/>
          <w:numId w:val="151"/>
        </w:numPr>
        <w:tabs>
          <w:tab w:pos="1281" w:val="left" w:leader="none"/>
        </w:tabs>
        <w:spacing w:line="240" w:lineRule="auto" w:before="0" w:after="0"/>
        <w:ind w:left="399" w:right="578" w:firstLine="708"/>
        <w:jc w:val="left"/>
        <w:rPr>
          <w:sz w:val="24"/>
        </w:rPr>
      </w:pPr>
      <w:r>
        <w:rPr>
          <w:sz w:val="24"/>
        </w:rPr>
        <w:t>проведение</w:t>
      </w:r>
      <w:r>
        <w:rPr>
          <w:spacing w:val="32"/>
          <w:sz w:val="24"/>
        </w:rPr>
        <w:t> </w:t>
      </w:r>
      <w:r>
        <w:rPr>
          <w:sz w:val="24"/>
        </w:rPr>
        <w:t>профилактических</w:t>
      </w:r>
      <w:r>
        <w:rPr>
          <w:spacing w:val="34"/>
          <w:sz w:val="24"/>
        </w:rPr>
        <w:t> </w:t>
      </w:r>
      <w:r>
        <w:rPr>
          <w:sz w:val="24"/>
        </w:rPr>
        <w:t>мероприятий,</w:t>
      </w:r>
      <w:r>
        <w:rPr>
          <w:spacing w:val="30"/>
          <w:sz w:val="24"/>
        </w:rPr>
        <w:t> </w:t>
      </w:r>
      <w:r>
        <w:rPr>
          <w:sz w:val="24"/>
        </w:rPr>
        <w:t>посвященные</w:t>
      </w:r>
      <w:r>
        <w:rPr>
          <w:spacing w:val="33"/>
          <w:sz w:val="24"/>
        </w:rPr>
        <w:t> </w:t>
      </w:r>
      <w:r>
        <w:rPr>
          <w:sz w:val="24"/>
        </w:rPr>
        <w:t>Всемирному дню</w:t>
      </w:r>
      <w:r>
        <w:rPr>
          <w:spacing w:val="33"/>
          <w:sz w:val="24"/>
        </w:rPr>
        <w:t> </w:t>
      </w:r>
      <w:r>
        <w:rPr>
          <w:sz w:val="24"/>
        </w:rPr>
        <w:t>борьбы</w:t>
      </w:r>
      <w:r>
        <w:rPr>
          <w:spacing w:val="32"/>
          <w:sz w:val="24"/>
        </w:rPr>
        <w:t> </w:t>
      </w:r>
      <w:r>
        <w:rPr>
          <w:sz w:val="24"/>
        </w:rPr>
        <w:t>со </w:t>
      </w:r>
      <w:r>
        <w:rPr>
          <w:spacing w:val="-2"/>
          <w:sz w:val="24"/>
        </w:rPr>
        <w:t>СПИДом.</w:t>
      </w:r>
    </w:p>
    <w:p>
      <w:pPr>
        <w:pStyle w:val="Heading2"/>
        <w:spacing w:before="4"/>
        <w:ind w:left="1107"/>
        <w:jc w:val="left"/>
      </w:pPr>
      <w:r>
        <w:rPr/>
        <w:t>На</w:t>
      </w:r>
      <w:r>
        <w:rPr>
          <w:spacing w:val="-5"/>
        </w:rPr>
        <w:t> </w:t>
      </w:r>
      <w:r>
        <w:rPr/>
        <w:t>индивидуальном</w:t>
      </w:r>
      <w:r>
        <w:rPr>
          <w:spacing w:val="-5"/>
        </w:rPr>
        <w:t> </w:t>
      </w:r>
      <w:r>
        <w:rPr>
          <w:spacing w:val="-2"/>
        </w:rPr>
        <w:t>уровне:</w:t>
      </w:r>
    </w:p>
    <w:p>
      <w:pPr>
        <w:pStyle w:val="ListParagraph"/>
        <w:numPr>
          <w:ilvl w:val="0"/>
          <w:numId w:val="151"/>
        </w:numPr>
        <w:tabs>
          <w:tab w:pos="1245" w:val="left" w:leader="none"/>
        </w:tabs>
        <w:spacing w:line="240" w:lineRule="auto" w:before="0" w:after="0"/>
        <w:ind w:left="399" w:right="1010" w:firstLine="708"/>
        <w:jc w:val="left"/>
        <w:rPr>
          <w:sz w:val="24"/>
        </w:rPr>
      </w:pPr>
      <w:r>
        <w:rPr>
          <w:sz w:val="24"/>
        </w:rPr>
        <w:t>индивидуальная</w:t>
      </w:r>
      <w:r>
        <w:rPr>
          <w:spacing w:val="-5"/>
          <w:sz w:val="24"/>
        </w:rPr>
        <w:t> </w:t>
      </w:r>
      <w:r>
        <w:rPr>
          <w:sz w:val="24"/>
        </w:rPr>
        <w:t>работа</w:t>
      </w:r>
      <w:r>
        <w:rPr>
          <w:spacing w:val="-6"/>
          <w:sz w:val="24"/>
        </w:rPr>
        <w:t> </w:t>
      </w:r>
      <w:r>
        <w:rPr>
          <w:sz w:val="24"/>
        </w:rPr>
        <w:t>с</w:t>
      </w:r>
      <w:r>
        <w:rPr>
          <w:spacing w:val="-6"/>
          <w:sz w:val="24"/>
        </w:rPr>
        <w:t> </w:t>
      </w:r>
      <w:r>
        <w:rPr>
          <w:sz w:val="24"/>
        </w:rPr>
        <w:t>подростками,</w:t>
      </w:r>
      <w:r>
        <w:rPr>
          <w:spacing w:val="-1"/>
          <w:sz w:val="24"/>
        </w:rPr>
        <w:t> </w:t>
      </w:r>
      <w:r>
        <w:rPr>
          <w:sz w:val="24"/>
        </w:rPr>
        <w:t>«Спорт –</w:t>
      </w:r>
      <w:r>
        <w:rPr>
          <w:spacing w:val="-5"/>
          <w:sz w:val="24"/>
        </w:rPr>
        <w:t> </w:t>
      </w:r>
      <w:r>
        <w:rPr>
          <w:sz w:val="24"/>
        </w:rPr>
        <w:t>альтернатива</w:t>
      </w:r>
      <w:r>
        <w:rPr>
          <w:spacing w:val="-7"/>
          <w:sz w:val="24"/>
        </w:rPr>
        <w:t> </w:t>
      </w:r>
      <w:r>
        <w:rPr>
          <w:sz w:val="24"/>
        </w:rPr>
        <w:t>пагубным</w:t>
      </w:r>
      <w:r>
        <w:rPr>
          <w:spacing w:val="-7"/>
          <w:sz w:val="24"/>
        </w:rPr>
        <w:t> </w:t>
      </w:r>
      <w:r>
        <w:rPr>
          <w:sz w:val="24"/>
        </w:rPr>
        <w:t>привычкам», профилактические</w:t>
      </w:r>
      <w:r>
        <w:rPr>
          <w:spacing w:val="-2"/>
          <w:sz w:val="24"/>
        </w:rPr>
        <w:t> </w:t>
      </w:r>
      <w:r>
        <w:rPr>
          <w:sz w:val="24"/>
        </w:rPr>
        <w:t>акции,</w:t>
      </w:r>
      <w:r>
        <w:rPr>
          <w:spacing w:val="-1"/>
          <w:sz w:val="24"/>
        </w:rPr>
        <w:t> </w:t>
      </w:r>
      <w:r>
        <w:rPr>
          <w:sz w:val="24"/>
        </w:rPr>
        <w:t>привлечение</w:t>
      </w:r>
      <w:r>
        <w:rPr>
          <w:spacing w:val="-2"/>
          <w:sz w:val="24"/>
        </w:rPr>
        <w:t> </w:t>
      </w:r>
      <w:r>
        <w:rPr>
          <w:sz w:val="24"/>
        </w:rPr>
        <w:t>подростков</w:t>
      </w:r>
      <w:r>
        <w:rPr>
          <w:spacing w:val="-2"/>
          <w:sz w:val="24"/>
        </w:rPr>
        <w:t> </w:t>
      </w:r>
      <w:r>
        <w:rPr>
          <w:sz w:val="24"/>
        </w:rPr>
        <w:t>к</w:t>
      </w:r>
      <w:r>
        <w:rPr>
          <w:spacing w:val="-1"/>
          <w:sz w:val="24"/>
        </w:rPr>
        <w:t> </w:t>
      </w:r>
      <w:r>
        <w:rPr>
          <w:sz w:val="24"/>
        </w:rPr>
        <w:t>шефской</w:t>
      </w:r>
      <w:r>
        <w:rPr>
          <w:spacing w:val="-1"/>
          <w:sz w:val="24"/>
        </w:rPr>
        <w:t> </w:t>
      </w:r>
      <w:r>
        <w:rPr>
          <w:sz w:val="24"/>
        </w:rPr>
        <w:t>помощи</w:t>
      </w:r>
      <w:r>
        <w:rPr>
          <w:spacing w:val="-3"/>
          <w:sz w:val="24"/>
        </w:rPr>
        <w:t> </w:t>
      </w:r>
      <w:r>
        <w:rPr>
          <w:sz w:val="24"/>
        </w:rPr>
        <w:t>младшим</w:t>
      </w:r>
      <w:r>
        <w:rPr>
          <w:spacing w:val="-2"/>
          <w:sz w:val="24"/>
        </w:rPr>
        <w:t> </w:t>
      </w:r>
      <w:r>
        <w:rPr>
          <w:sz w:val="24"/>
        </w:rPr>
        <w:t>школьникам.</w:t>
      </w:r>
    </w:p>
    <w:p>
      <w:pPr>
        <w:pStyle w:val="BodyText"/>
        <w:ind w:left="399" w:right="607" w:firstLine="708"/>
        <w:jc w:val="left"/>
      </w:pPr>
      <w:r>
        <w:rPr/>
        <w:t>В соответствии с планом работы школьного спортивного клуба «Кубрат» ежемесячно (кроме</w:t>
      </w:r>
      <w:r>
        <w:rPr>
          <w:spacing w:val="-5"/>
        </w:rPr>
        <w:t> </w:t>
      </w:r>
      <w:r>
        <w:rPr/>
        <w:t>летних</w:t>
      </w:r>
      <w:r>
        <w:rPr>
          <w:spacing w:val="-2"/>
        </w:rPr>
        <w:t> </w:t>
      </w:r>
      <w:r>
        <w:rPr/>
        <w:t>месяцев)</w:t>
      </w:r>
      <w:r>
        <w:rPr>
          <w:spacing w:val="-6"/>
        </w:rPr>
        <w:t> </w:t>
      </w:r>
      <w:r>
        <w:rPr/>
        <w:t>проводится</w:t>
      </w:r>
      <w:r>
        <w:rPr>
          <w:spacing w:val="-4"/>
        </w:rPr>
        <w:t> </w:t>
      </w:r>
      <w:r>
        <w:rPr/>
        <w:t>Дни</w:t>
      </w:r>
      <w:r>
        <w:rPr>
          <w:spacing w:val="-3"/>
        </w:rPr>
        <w:t> </w:t>
      </w:r>
      <w:r>
        <w:rPr/>
        <w:t>ЗДОРОВЬЯ,</w:t>
      </w:r>
      <w:r>
        <w:rPr>
          <w:spacing w:val="-4"/>
        </w:rPr>
        <w:t> </w:t>
      </w:r>
      <w:r>
        <w:rPr/>
        <w:t>мероприятия,</w:t>
      </w:r>
      <w:r>
        <w:rPr>
          <w:spacing w:val="-4"/>
        </w:rPr>
        <w:t> </w:t>
      </w:r>
      <w:r>
        <w:rPr/>
        <w:t>направлены</w:t>
      </w:r>
      <w:r>
        <w:rPr>
          <w:spacing w:val="-4"/>
        </w:rPr>
        <w:t> </w:t>
      </w:r>
      <w:r>
        <w:rPr/>
        <w:t>на</w:t>
      </w:r>
      <w:r>
        <w:rPr>
          <w:spacing w:val="-5"/>
        </w:rPr>
        <w:t> </w:t>
      </w:r>
      <w:r>
        <w:rPr/>
        <w:t>формирование здорового образа жизни и популяризации еженедельных тренировок.</w:t>
      </w:r>
    </w:p>
    <w:p>
      <w:pPr>
        <w:pStyle w:val="BodyText"/>
        <w:spacing w:before="5"/>
        <w:ind w:left="0" w:firstLine="0"/>
        <w:jc w:val="left"/>
      </w:pPr>
    </w:p>
    <w:p>
      <w:pPr>
        <w:spacing w:before="1"/>
        <w:ind w:left="1107" w:right="0" w:firstLine="0"/>
        <w:jc w:val="left"/>
        <w:rPr>
          <w:b/>
          <w:sz w:val="24"/>
        </w:rPr>
      </w:pPr>
      <w:r>
        <w:rPr>
          <w:b/>
          <w:sz w:val="24"/>
        </w:rPr>
        <w:t>План</w:t>
      </w:r>
      <w:r>
        <w:rPr>
          <w:b/>
          <w:spacing w:val="-4"/>
          <w:sz w:val="24"/>
        </w:rPr>
        <w:t> </w:t>
      </w:r>
      <w:r>
        <w:rPr>
          <w:b/>
          <w:sz w:val="24"/>
        </w:rPr>
        <w:t>проведения</w:t>
      </w:r>
      <w:r>
        <w:rPr>
          <w:b/>
          <w:spacing w:val="-3"/>
          <w:sz w:val="24"/>
        </w:rPr>
        <w:t> </w:t>
      </w:r>
      <w:r>
        <w:rPr>
          <w:b/>
          <w:sz w:val="24"/>
        </w:rPr>
        <w:t>месячников,</w:t>
      </w:r>
      <w:r>
        <w:rPr>
          <w:b/>
          <w:spacing w:val="-3"/>
          <w:sz w:val="24"/>
        </w:rPr>
        <w:t> </w:t>
      </w:r>
      <w:r>
        <w:rPr>
          <w:b/>
          <w:sz w:val="24"/>
        </w:rPr>
        <w:t>декад</w:t>
      </w:r>
      <w:r>
        <w:rPr>
          <w:b/>
          <w:spacing w:val="-3"/>
          <w:sz w:val="24"/>
        </w:rPr>
        <w:t> </w:t>
      </w:r>
      <w:r>
        <w:rPr>
          <w:b/>
          <w:sz w:val="24"/>
        </w:rPr>
        <w:t>в</w:t>
      </w:r>
      <w:r>
        <w:rPr>
          <w:b/>
          <w:spacing w:val="-5"/>
          <w:sz w:val="24"/>
        </w:rPr>
        <w:t> </w:t>
      </w:r>
      <w:r>
        <w:rPr>
          <w:b/>
          <w:sz w:val="24"/>
        </w:rPr>
        <w:t>рамках</w:t>
      </w:r>
      <w:r>
        <w:rPr>
          <w:b/>
          <w:spacing w:val="-3"/>
          <w:sz w:val="24"/>
        </w:rPr>
        <w:t> </w:t>
      </w:r>
      <w:r>
        <w:rPr>
          <w:b/>
          <w:sz w:val="24"/>
        </w:rPr>
        <w:t>модуля</w:t>
      </w:r>
      <w:r>
        <w:rPr>
          <w:b/>
          <w:spacing w:val="-3"/>
          <w:sz w:val="24"/>
        </w:rPr>
        <w:t> </w:t>
      </w:r>
      <w:r>
        <w:rPr>
          <w:b/>
          <w:sz w:val="24"/>
        </w:rPr>
        <w:t>«Профилактика</w:t>
      </w:r>
      <w:r>
        <w:rPr>
          <w:b/>
          <w:spacing w:val="-3"/>
          <w:sz w:val="24"/>
        </w:rPr>
        <w:t> </w:t>
      </w:r>
      <w:r>
        <w:rPr>
          <w:b/>
          <w:spacing w:val="-10"/>
          <w:sz w:val="24"/>
        </w:rPr>
        <w:t>и</w:t>
      </w:r>
    </w:p>
    <w:p>
      <w:pPr>
        <w:spacing w:line="278" w:lineRule="auto" w:before="41"/>
        <w:ind w:left="399" w:right="607" w:firstLine="0"/>
        <w:jc w:val="left"/>
        <w:rPr>
          <w:b/>
          <w:sz w:val="24"/>
        </w:rPr>
      </w:pPr>
      <w:r>
        <w:rPr>
          <w:b/>
          <w:sz w:val="24"/>
        </w:rPr>
        <w:t>безопасность»</w:t>
      </w:r>
      <w:r>
        <w:rPr>
          <w:b/>
          <w:spacing w:val="-3"/>
          <w:sz w:val="24"/>
        </w:rPr>
        <w:t> </w:t>
      </w:r>
      <w:r>
        <w:rPr>
          <w:b/>
          <w:sz w:val="24"/>
        </w:rPr>
        <w:t>в</w:t>
      </w:r>
      <w:r>
        <w:rPr>
          <w:b/>
          <w:spacing w:val="-3"/>
          <w:sz w:val="24"/>
        </w:rPr>
        <w:t> </w:t>
      </w:r>
      <w:r>
        <w:rPr>
          <w:b/>
          <w:sz w:val="24"/>
        </w:rPr>
        <w:t>МБОУ</w:t>
      </w:r>
      <w:r>
        <w:rPr>
          <w:b/>
          <w:spacing w:val="-4"/>
          <w:sz w:val="24"/>
        </w:rPr>
        <w:t> </w:t>
      </w:r>
      <w:r>
        <w:rPr>
          <w:b/>
          <w:sz w:val="24"/>
        </w:rPr>
        <w:t>«Калайкасинская</w:t>
      </w:r>
      <w:r>
        <w:rPr>
          <w:b/>
          <w:spacing w:val="-3"/>
          <w:sz w:val="24"/>
        </w:rPr>
        <w:t> </w:t>
      </w:r>
      <w:r>
        <w:rPr>
          <w:b/>
          <w:sz w:val="24"/>
        </w:rPr>
        <w:t>СОШ им.</w:t>
      </w:r>
      <w:r>
        <w:rPr>
          <w:b/>
          <w:spacing w:val="-3"/>
          <w:sz w:val="24"/>
        </w:rPr>
        <w:t> </w:t>
      </w:r>
      <w:r>
        <w:rPr>
          <w:b/>
          <w:sz w:val="24"/>
        </w:rPr>
        <w:t>А.</w:t>
      </w:r>
      <w:r>
        <w:rPr>
          <w:b/>
          <w:spacing w:val="-3"/>
          <w:sz w:val="24"/>
        </w:rPr>
        <w:t> </w:t>
      </w:r>
      <w:r>
        <w:rPr>
          <w:b/>
          <w:sz w:val="24"/>
        </w:rPr>
        <w:t>Г.</w:t>
      </w:r>
      <w:r>
        <w:rPr>
          <w:b/>
          <w:spacing w:val="-3"/>
          <w:sz w:val="24"/>
        </w:rPr>
        <w:t> </w:t>
      </w:r>
      <w:r>
        <w:rPr>
          <w:b/>
          <w:sz w:val="24"/>
        </w:rPr>
        <w:t>Николаева»</w:t>
      </w:r>
      <w:r>
        <w:rPr>
          <w:b/>
          <w:spacing w:val="-3"/>
          <w:sz w:val="24"/>
        </w:rPr>
        <w:t> </w:t>
      </w:r>
      <w:r>
        <w:rPr>
          <w:b/>
          <w:sz w:val="24"/>
        </w:rPr>
        <w:t>на</w:t>
      </w:r>
      <w:r>
        <w:rPr>
          <w:b/>
          <w:spacing w:val="-3"/>
          <w:sz w:val="24"/>
        </w:rPr>
        <w:t> </w:t>
      </w:r>
      <w:r>
        <w:rPr>
          <w:b/>
          <w:sz w:val="24"/>
        </w:rPr>
        <w:t>2023-2026</w:t>
      </w:r>
      <w:r>
        <w:rPr>
          <w:b/>
          <w:spacing w:val="-3"/>
          <w:sz w:val="24"/>
        </w:rPr>
        <w:t> </w:t>
      </w:r>
      <w:r>
        <w:rPr>
          <w:b/>
          <w:sz w:val="24"/>
        </w:rPr>
        <w:t>учебный </w:t>
      </w:r>
      <w:r>
        <w:rPr>
          <w:b/>
          <w:spacing w:val="-4"/>
          <w:sz w:val="24"/>
        </w:rPr>
        <w:t>год</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9"/>
        <w:gridCol w:w="1856"/>
        <w:gridCol w:w="1407"/>
        <w:gridCol w:w="509"/>
        <w:gridCol w:w="509"/>
        <w:gridCol w:w="509"/>
        <w:gridCol w:w="509"/>
        <w:gridCol w:w="454"/>
        <w:gridCol w:w="510"/>
        <w:gridCol w:w="509"/>
        <w:gridCol w:w="509"/>
        <w:gridCol w:w="509"/>
        <w:gridCol w:w="509"/>
        <w:gridCol w:w="457"/>
        <w:gridCol w:w="735"/>
      </w:tblGrid>
      <w:tr>
        <w:trPr>
          <w:trHeight w:val="506" w:hRule="atLeast"/>
        </w:trPr>
        <w:tc>
          <w:tcPr>
            <w:tcW w:w="639" w:type="dxa"/>
            <w:vMerge w:val="restart"/>
          </w:tcPr>
          <w:p>
            <w:pPr>
              <w:pStyle w:val="TableParagraph"/>
              <w:spacing w:before="249"/>
              <w:ind w:left="20"/>
              <w:rPr>
                <w:sz w:val="22"/>
              </w:rPr>
            </w:pPr>
            <w:r>
              <w:rPr>
                <w:spacing w:val="-5"/>
                <w:sz w:val="22"/>
              </w:rPr>
              <w:t>п/п</w:t>
            </w:r>
          </w:p>
        </w:tc>
        <w:tc>
          <w:tcPr>
            <w:tcW w:w="1856" w:type="dxa"/>
            <w:vMerge w:val="restart"/>
          </w:tcPr>
          <w:p>
            <w:pPr>
              <w:pStyle w:val="TableParagraph"/>
              <w:spacing w:line="248" w:lineRule="exact"/>
              <w:ind w:left="153" w:right="149"/>
              <w:jc w:val="center"/>
              <w:rPr>
                <w:sz w:val="22"/>
              </w:rPr>
            </w:pPr>
            <w:r>
              <w:rPr>
                <w:spacing w:val="-2"/>
                <w:sz w:val="22"/>
              </w:rPr>
              <w:t>Направления</w:t>
            </w:r>
          </w:p>
          <w:p>
            <w:pPr>
              <w:pStyle w:val="TableParagraph"/>
              <w:spacing w:line="252" w:lineRule="exact"/>
              <w:ind w:left="316" w:right="307" w:firstLine="1"/>
              <w:jc w:val="center"/>
              <w:rPr>
                <w:sz w:val="22"/>
              </w:rPr>
            </w:pPr>
            <w:r>
              <w:rPr>
                <w:spacing w:val="-2"/>
                <w:sz w:val="22"/>
              </w:rPr>
              <w:t>работы, мероприятия</w:t>
            </w:r>
          </w:p>
        </w:tc>
        <w:tc>
          <w:tcPr>
            <w:tcW w:w="1407" w:type="dxa"/>
            <w:vMerge w:val="restart"/>
          </w:tcPr>
          <w:p>
            <w:pPr>
              <w:pStyle w:val="TableParagraph"/>
              <w:rPr>
                <w:sz w:val="22"/>
              </w:rPr>
            </w:pPr>
          </w:p>
        </w:tc>
        <w:tc>
          <w:tcPr>
            <w:tcW w:w="5493" w:type="dxa"/>
            <w:gridSpan w:val="11"/>
          </w:tcPr>
          <w:p>
            <w:pPr>
              <w:pStyle w:val="TableParagraph"/>
              <w:spacing w:before="117"/>
              <w:ind w:left="4"/>
              <w:jc w:val="center"/>
              <w:rPr>
                <w:sz w:val="22"/>
              </w:rPr>
            </w:pPr>
            <w:r>
              <w:rPr>
                <w:sz w:val="22"/>
              </w:rPr>
              <w:t>Номера</w:t>
            </w:r>
            <w:r>
              <w:rPr>
                <w:spacing w:val="-2"/>
                <w:sz w:val="22"/>
              </w:rPr>
              <w:t> месяцев</w:t>
            </w:r>
          </w:p>
        </w:tc>
        <w:tc>
          <w:tcPr>
            <w:tcW w:w="735" w:type="dxa"/>
          </w:tcPr>
          <w:p>
            <w:pPr>
              <w:pStyle w:val="TableParagraph"/>
              <w:spacing w:line="243" w:lineRule="exact"/>
              <w:ind w:left="116"/>
              <w:rPr>
                <w:sz w:val="22"/>
              </w:rPr>
            </w:pPr>
            <w:r>
              <w:rPr>
                <w:spacing w:val="-4"/>
                <w:sz w:val="22"/>
              </w:rPr>
              <w:t>Общ.</w:t>
            </w:r>
          </w:p>
          <w:p>
            <w:pPr>
              <w:pStyle w:val="TableParagraph"/>
              <w:spacing w:line="243" w:lineRule="exact"/>
              <w:ind w:left="173"/>
              <w:rPr>
                <w:sz w:val="22"/>
              </w:rPr>
            </w:pPr>
            <w:r>
              <w:rPr>
                <w:spacing w:val="-4"/>
                <w:sz w:val="22"/>
              </w:rPr>
              <w:t>кол.</w:t>
            </w:r>
          </w:p>
        </w:tc>
      </w:tr>
      <w:tr>
        <w:trPr>
          <w:trHeight w:val="251" w:hRule="atLeast"/>
        </w:trPr>
        <w:tc>
          <w:tcPr>
            <w:tcW w:w="639" w:type="dxa"/>
            <w:vMerge/>
            <w:tcBorders>
              <w:top w:val="nil"/>
            </w:tcBorders>
          </w:tcPr>
          <w:p>
            <w:pPr>
              <w:rPr>
                <w:sz w:val="2"/>
                <w:szCs w:val="2"/>
              </w:rPr>
            </w:pPr>
          </w:p>
        </w:tc>
        <w:tc>
          <w:tcPr>
            <w:tcW w:w="1856" w:type="dxa"/>
            <w:vMerge/>
            <w:tcBorders>
              <w:top w:val="nil"/>
            </w:tcBorders>
          </w:tcPr>
          <w:p>
            <w:pPr>
              <w:rPr>
                <w:sz w:val="2"/>
                <w:szCs w:val="2"/>
              </w:rPr>
            </w:pPr>
          </w:p>
        </w:tc>
        <w:tc>
          <w:tcPr>
            <w:tcW w:w="1407" w:type="dxa"/>
            <w:vMerge/>
            <w:tcBorders>
              <w:top w:val="nil"/>
            </w:tcBorders>
          </w:tcPr>
          <w:p>
            <w:pPr>
              <w:rPr>
                <w:sz w:val="2"/>
                <w:szCs w:val="2"/>
              </w:rPr>
            </w:pPr>
          </w:p>
        </w:tc>
        <w:tc>
          <w:tcPr>
            <w:tcW w:w="509" w:type="dxa"/>
          </w:tcPr>
          <w:p>
            <w:pPr>
              <w:pStyle w:val="TableParagraph"/>
              <w:spacing w:line="232" w:lineRule="exact"/>
              <w:ind w:left="142"/>
              <w:rPr>
                <w:sz w:val="22"/>
              </w:rPr>
            </w:pPr>
            <w:r>
              <w:rPr>
                <w:spacing w:val="-5"/>
                <w:sz w:val="22"/>
              </w:rPr>
              <w:t>08</w:t>
            </w:r>
          </w:p>
        </w:tc>
        <w:tc>
          <w:tcPr>
            <w:tcW w:w="509" w:type="dxa"/>
          </w:tcPr>
          <w:p>
            <w:pPr>
              <w:pStyle w:val="TableParagraph"/>
              <w:spacing w:line="232" w:lineRule="exact"/>
              <w:ind w:left="8" w:right="1"/>
              <w:jc w:val="center"/>
              <w:rPr>
                <w:sz w:val="22"/>
              </w:rPr>
            </w:pPr>
            <w:r>
              <w:rPr>
                <w:spacing w:val="-5"/>
                <w:sz w:val="22"/>
              </w:rPr>
              <w:t>09</w:t>
            </w:r>
          </w:p>
        </w:tc>
        <w:tc>
          <w:tcPr>
            <w:tcW w:w="509" w:type="dxa"/>
          </w:tcPr>
          <w:p>
            <w:pPr>
              <w:pStyle w:val="TableParagraph"/>
              <w:spacing w:line="232" w:lineRule="exact"/>
              <w:ind w:left="8" w:right="1"/>
              <w:jc w:val="center"/>
              <w:rPr>
                <w:sz w:val="22"/>
              </w:rPr>
            </w:pPr>
            <w:r>
              <w:rPr>
                <w:spacing w:val="-5"/>
                <w:sz w:val="22"/>
              </w:rPr>
              <w:t>10</w:t>
            </w:r>
          </w:p>
        </w:tc>
        <w:tc>
          <w:tcPr>
            <w:tcW w:w="509" w:type="dxa"/>
          </w:tcPr>
          <w:p>
            <w:pPr>
              <w:pStyle w:val="TableParagraph"/>
              <w:spacing w:line="232" w:lineRule="exact"/>
              <w:ind w:left="8" w:right="1"/>
              <w:jc w:val="center"/>
              <w:rPr>
                <w:sz w:val="22"/>
              </w:rPr>
            </w:pPr>
            <w:r>
              <w:rPr>
                <w:spacing w:val="-5"/>
                <w:sz w:val="22"/>
              </w:rPr>
              <w:t>11</w:t>
            </w:r>
          </w:p>
        </w:tc>
        <w:tc>
          <w:tcPr>
            <w:tcW w:w="454" w:type="dxa"/>
          </w:tcPr>
          <w:p>
            <w:pPr>
              <w:pStyle w:val="TableParagraph"/>
              <w:spacing w:line="232" w:lineRule="exact"/>
              <w:ind w:left="8"/>
              <w:jc w:val="center"/>
              <w:rPr>
                <w:sz w:val="22"/>
              </w:rPr>
            </w:pPr>
            <w:r>
              <w:rPr>
                <w:spacing w:val="-5"/>
                <w:sz w:val="22"/>
              </w:rPr>
              <w:t>12</w:t>
            </w:r>
          </w:p>
        </w:tc>
        <w:tc>
          <w:tcPr>
            <w:tcW w:w="510" w:type="dxa"/>
          </w:tcPr>
          <w:p>
            <w:pPr>
              <w:pStyle w:val="TableParagraph"/>
              <w:spacing w:line="232" w:lineRule="exact"/>
              <w:ind w:left="4"/>
              <w:jc w:val="center"/>
              <w:rPr>
                <w:sz w:val="22"/>
              </w:rPr>
            </w:pPr>
            <w:r>
              <w:rPr>
                <w:spacing w:val="-5"/>
                <w:sz w:val="22"/>
              </w:rPr>
              <w:t>01</w:t>
            </w:r>
          </w:p>
        </w:tc>
        <w:tc>
          <w:tcPr>
            <w:tcW w:w="509" w:type="dxa"/>
          </w:tcPr>
          <w:p>
            <w:pPr>
              <w:pStyle w:val="TableParagraph"/>
              <w:spacing w:line="232" w:lineRule="exact"/>
              <w:ind w:left="8" w:right="4"/>
              <w:jc w:val="center"/>
              <w:rPr>
                <w:sz w:val="22"/>
              </w:rPr>
            </w:pPr>
            <w:r>
              <w:rPr>
                <w:spacing w:val="-5"/>
                <w:sz w:val="22"/>
              </w:rPr>
              <w:t>02</w:t>
            </w:r>
          </w:p>
        </w:tc>
        <w:tc>
          <w:tcPr>
            <w:tcW w:w="509" w:type="dxa"/>
          </w:tcPr>
          <w:p>
            <w:pPr>
              <w:pStyle w:val="TableParagraph"/>
              <w:spacing w:line="232" w:lineRule="exact"/>
              <w:ind w:left="8" w:right="4"/>
              <w:jc w:val="center"/>
              <w:rPr>
                <w:sz w:val="22"/>
              </w:rPr>
            </w:pPr>
            <w:r>
              <w:rPr>
                <w:spacing w:val="-5"/>
                <w:sz w:val="22"/>
              </w:rPr>
              <w:t>03</w:t>
            </w:r>
          </w:p>
        </w:tc>
        <w:tc>
          <w:tcPr>
            <w:tcW w:w="509" w:type="dxa"/>
          </w:tcPr>
          <w:p>
            <w:pPr>
              <w:pStyle w:val="TableParagraph"/>
              <w:spacing w:line="232" w:lineRule="exact"/>
              <w:ind w:left="8"/>
              <w:jc w:val="center"/>
              <w:rPr>
                <w:sz w:val="22"/>
              </w:rPr>
            </w:pPr>
            <w:r>
              <w:rPr>
                <w:spacing w:val="-5"/>
                <w:sz w:val="22"/>
              </w:rPr>
              <w:t>04</w:t>
            </w:r>
          </w:p>
        </w:tc>
        <w:tc>
          <w:tcPr>
            <w:tcW w:w="509" w:type="dxa"/>
          </w:tcPr>
          <w:p>
            <w:pPr>
              <w:pStyle w:val="TableParagraph"/>
              <w:spacing w:line="232" w:lineRule="exact"/>
              <w:ind w:left="8"/>
              <w:jc w:val="center"/>
              <w:rPr>
                <w:sz w:val="22"/>
              </w:rPr>
            </w:pPr>
            <w:r>
              <w:rPr>
                <w:spacing w:val="-5"/>
                <w:sz w:val="22"/>
              </w:rPr>
              <w:t>05</w:t>
            </w:r>
          </w:p>
        </w:tc>
        <w:tc>
          <w:tcPr>
            <w:tcW w:w="457" w:type="dxa"/>
          </w:tcPr>
          <w:p>
            <w:pPr>
              <w:pStyle w:val="TableParagraph"/>
              <w:spacing w:line="232" w:lineRule="exact"/>
              <w:ind w:left="7"/>
              <w:jc w:val="center"/>
              <w:rPr>
                <w:sz w:val="22"/>
              </w:rPr>
            </w:pPr>
            <w:r>
              <w:rPr>
                <w:spacing w:val="-5"/>
                <w:sz w:val="22"/>
              </w:rPr>
              <w:t>06</w:t>
            </w:r>
          </w:p>
        </w:tc>
        <w:tc>
          <w:tcPr>
            <w:tcW w:w="735" w:type="dxa"/>
          </w:tcPr>
          <w:p>
            <w:pPr>
              <w:pStyle w:val="TableParagraph"/>
              <w:rPr>
                <w:sz w:val="18"/>
              </w:rPr>
            </w:pPr>
          </w:p>
        </w:tc>
      </w:tr>
      <w:tr>
        <w:trPr>
          <w:trHeight w:val="304" w:hRule="atLeast"/>
        </w:trPr>
        <w:tc>
          <w:tcPr>
            <w:tcW w:w="639" w:type="dxa"/>
          </w:tcPr>
          <w:p>
            <w:pPr>
              <w:pStyle w:val="TableParagraph"/>
              <w:spacing w:before="16"/>
              <w:ind w:left="9"/>
              <w:jc w:val="center"/>
              <w:rPr>
                <w:sz w:val="22"/>
              </w:rPr>
            </w:pPr>
            <w:r>
              <w:rPr>
                <w:spacing w:val="-10"/>
                <w:sz w:val="22"/>
              </w:rPr>
              <w:t>1</w:t>
            </w:r>
          </w:p>
        </w:tc>
        <w:tc>
          <w:tcPr>
            <w:tcW w:w="1856" w:type="dxa"/>
          </w:tcPr>
          <w:p>
            <w:pPr>
              <w:pStyle w:val="TableParagraph"/>
              <w:spacing w:before="35"/>
              <w:ind w:left="374"/>
              <w:rPr>
                <w:sz w:val="19"/>
              </w:rPr>
            </w:pPr>
            <w:r>
              <w:rPr>
                <w:sz w:val="19"/>
              </w:rPr>
              <w:t>Дни</w:t>
            </w:r>
            <w:r>
              <w:rPr>
                <w:spacing w:val="-7"/>
                <w:sz w:val="19"/>
              </w:rPr>
              <w:t> </w:t>
            </w:r>
            <w:r>
              <w:rPr>
                <w:spacing w:val="-2"/>
                <w:sz w:val="19"/>
              </w:rPr>
              <w:t>здоровья</w:t>
            </w:r>
          </w:p>
        </w:tc>
        <w:tc>
          <w:tcPr>
            <w:tcW w:w="1407" w:type="dxa"/>
          </w:tcPr>
          <w:p>
            <w:pPr>
              <w:pStyle w:val="TableParagraph"/>
              <w:spacing w:before="35"/>
              <w:ind w:left="172"/>
              <w:rPr>
                <w:sz w:val="19"/>
              </w:rPr>
            </w:pPr>
            <w:r>
              <w:rPr>
                <w:sz w:val="19"/>
              </w:rPr>
              <w:t>1</w:t>
            </w:r>
            <w:r>
              <w:rPr>
                <w:spacing w:val="-1"/>
                <w:sz w:val="19"/>
              </w:rPr>
              <w:t> </w:t>
            </w:r>
            <w:r>
              <w:rPr>
                <w:sz w:val="19"/>
              </w:rPr>
              <w:t>раз</w:t>
            </w:r>
            <w:r>
              <w:rPr>
                <w:spacing w:val="-2"/>
                <w:sz w:val="19"/>
              </w:rPr>
              <w:t> </w:t>
            </w:r>
            <w:r>
              <w:rPr>
                <w:sz w:val="19"/>
              </w:rPr>
              <w:t>в</w:t>
            </w:r>
            <w:r>
              <w:rPr>
                <w:spacing w:val="-3"/>
                <w:sz w:val="19"/>
              </w:rPr>
              <w:t> </w:t>
            </w:r>
            <w:r>
              <w:rPr>
                <w:spacing w:val="-2"/>
                <w:sz w:val="19"/>
              </w:rPr>
              <w:t>месяц</w:t>
            </w:r>
          </w:p>
        </w:tc>
        <w:tc>
          <w:tcPr>
            <w:tcW w:w="509" w:type="dxa"/>
          </w:tcPr>
          <w:p>
            <w:pPr>
              <w:pStyle w:val="TableParagraph"/>
              <w:rPr>
                <w:sz w:val="22"/>
              </w:rPr>
            </w:pPr>
          </w:p>
        </w:tc>
        <w:tc>
          <w:tcPr>
            <w:tcW w:w="509" w:type="dxa"/>
          </w:tcPr>
          <w:p>
            <w:pPr>
              <w:pStyle w:val="TableParagraph"/>
              <w:spacing w:before="16"/>
              <w:ind w:left="8" w:right="1"/>
              <w:jc w:val="center"/>
              <w:rPr>
                <w:sz w:val="22"/>
              </w:rPr>
            </w:pPr>
            <w:r>
              <w:rPr>
                <w:spacing w:val="-10"/>
                <w:sz w:val="22"/>
              </w:rPr>
              <w:t>1</w:t>
            </w:r>
          </w:p>
        </w:tc>
        <w:tc>
          <w:tcPr>
            <w:tcW w:w="509" w:type="dxa"/>
          </w:tcPr>
          <w:p>
            <w:pPr>
              <w:pStyle w:val="TableParagraph"/>
              <w:spacing w:before="16"/>
              <w:ind w:left="8" w:right="1"/>
              <w:jc w:val="center"/>
              <w:rPr>
                <w:sz w:val="22"/>
              </w:rPr>
            </w:pPr>
            <w:r>
              <w:rPr>
                <w:spacing w:val="-10"/>
                <w:sz w:val="22"/>
              </w:rPr>
              <w:t>1</w:t>
            </w:r>
          </w:p>
        </w:tc>
        <w:tc>
          <w:tcPr>
            <w:tcW w:w="509" w:type="dxa"/>
          </w:tcPr>
          <w:p>
            <w:pPr>
              <w:pStyle w:val="TableParagraph"/>
              <w:spacing w:before="16"/>
              <w:ind w:left="8" w:right="1"/>
              <w:jc w:val="center"/>
              <w:rPr>
                <w:sz w:val="22"/>
              </w:rPr>
            </w:pPr>
            <w:r>
              <w:rPr>
                <w:spacing w:val="-10"/>
                <w:sz w:val="22"/>
              </w:rPr>
              <w:t>1</w:t>
            </w:r>
          </w:p>
        </w:tc>
        <w:tc>
          <w:tcPr>
            <w:tcW w:w="454" w:type="dxa"/>
          </w:tcPr>
          <w:p>
            <w:pPr>
              <w:pStyle w:val="TableParagraph"/>
              <w:spacing w:before="16"/>
              <w:ind w:left="8"/>
              <w:jc w:val="center"/>
              <w:rPr>
                <w:sz w:val="22"/>
              </w:rPr>
            </w:pPr>
            <w:r>
              <w:rPr>
                <w:spacing w:val="-10"/>
                <w:sz w:val="22"/>
              </w:rPr>
              <w:t>1</w:t>
            </w:r>
          </w:p>
        </w:tc>
        <w:tc>
          <w:tcPr>
            <w:tcW w:w="510" w:type="dxa"/>
          </w:tcPr>
          <w:p>
            <w:pPr>
              <w:pStyle w:val="TableParagraph"/>
              <w:spacing w:before="16"/>
              <w:ind w:left="4"/>
              <w:jc w:val="center"/>
              <w:rPr>
                <w:sz w:val="22"/>
              </w:rPr>
            </w:pPr>
            <w:r>
              <w:rPr>
                <w:spacing w:val="-10"/>
                <w:sz w:val="22"/>
              </w:rPr>
              <w:t>1</w:t>
            </w:r>
          </w:p>
        </w:tc>
        <w:tc>
          <w:tcPr>
            <w:tcW w:w="509" w:type="dxa"/>
          </w:tcPr>
          <w:p>
            <w:pPr>
              <w:pStyle w:val="TableParagraph"/>
              <w:spacing w:before="16"/>
              <w:ind w:left="8" w:right="4"/>
              <w:jc w:val="center"/>
              <w:rPr>
                <w:sz w:val="22"/>
              </w:rPr>
            </w:pPr>
            <w:r>
              <w:rPr>
                <w:spacing w:val="-10"/>
                <w:sz w:val="22"/>
              </w:rPr>
              <w:t>1</w:t>
            </w:r>
          </w:p>
        </w:tc>
        <w:tc>
          <w:tcPr>
            <w:tcW w:w="509" w:type="dxa"/>
          </w:tcPr>
          <w:p>
            <w:pPr>
              <w:pStyle w:val="TableParagraph"/>
              <w:spacing w:before="16"/>
              <w:ind w:left="8" w:right="4"/>
              <w:jc w:val="center"/>
              <w:rPr>
                <w:sz w:val="22"/>
              </w:rPr>
            </w:pPr>
            <w:r>
              <w:rPr>
                <w:spacing w:val="-10"/>
                <w:sz w:val="22"/>
              </w:rPr>
              <w:t>1</w:t>
            </w:r>
          </w:p>
        </w:tc>
        <w:tc>
          <w:tcPr>
            <w:tcW w:w="509" w:type="dxa"/>
          </w:tcPr>
          <w:p>
            <w:pPr>
              <w:pStyle w:val="TableParagraph"/>
              <w:spacing w:before="16"/>
              <w:ind w:left="8"/>
              <w:jc w:val="center"/>
              <w:rPr>
                <w:sz w:val="22"/>
              </w:rPr>
            </w:pPr>
            <w:r>
              <w:rPr>
                <w:spacing w:val="-10"/>
                <w:sz w:val="22"/>
              </w:rPr>
              <w:t>1</w:t>
            </w:r>
          </w:p>
        </w:tc>
        <w:tc>
          <w:tcPr>
            <w:tcW w:w="509" w:type="dxa"/>
          </w:tcPr>
          <w:p>
            <w:pPr>
              <w:pStyle w:val="TableParagraph"/>
              <w:spacing w:before="16"/>
              <w:ind w:left="8"/>
              <w:jc w:val="center"/>
              <w:rPr>
                <w:sz w:val="22"/>
              </w:rPr>
            </w:pPr>
            <w:r>
              <w:rPr>
                <w:spacing w:val="-10"/>
                <w:sz w:val="22"/>
              </w:rPr>
              <w:t>1</w:t>
            </w:r>
          </w:p>
        </w:tc>
        <w:tc>
          <w:tcPr>
            <w:tcW w:w="457" w:type="dxa"/>
          </w:tcPr>
          <w:p>
            <w:pPr>
              <w:pStyle w:val="TableParagraph"/>
              <w:spacing w:before="16"/>
              <w:ind w:left="7"/>
              <w:jc w:val="center"/>
              <w:rPr>
                <w:sz w:val="22"/>
              </w:rPr>
            </w:pPr>
            <w:r>
              <w:rPr>
                <w:spacing w:val="-10"/>
                <w:sz w:val="22"/>
              </w:rPr>
              <w:t>1</w:t>
            </w:r>
          </w:p>
        </w:tc>
        <w:tc>
          <w:tcPr>
            <w:tcW w:w="735" w:type="dxa"/>
          </w:tcPr>
          <w:p>
            <w:pPr>
              <w:pStyle w:val="TableParagraph"/>
              <w:spacing w:before="16"/>
              <w:ind w:left="1"/>
              <w:jc w:val="center"/>
              <w:rPr>
                <w:sz w:val="22"/>
              </w:rPr>
            </w:pPr>
            <w:r>
              <w:rPr>
                <w:spacing w:val="-5"/>
                <w:sz w:val="22"/>
              </w:rPr>
              <w:t>10</w:t>
            </w:r>
          </w:p>
        </w:tc>
      </w:tr>
    </w:tbl>
    <w:p>
      <w:pPr>
        <w:spacing w:after="0"/>
        <w:jc w:val="center"/>
        <w:rPr>
          <w:sz w:val="22"/>
        </w:rPr>
        <w:sectPr>
          <w:pgSz w:w="11920" w:h="16850"/>
          <w:pgMar w:header="713" w:footer="0" w:top="940" w:bottom="280" w:left="760" w:right="0"/>
        </w:sect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9"/>
        <w:gridCol w:w="1856"/>
        <w:gridCol w:w="1407"/>
        <w:gridCol w:w="509"/>
        <w:gridCol w:w="509"/>
        <w:gridCol w:w="509"/>
        <w:gridCol w:w="509"/>
        <w:gridCol w:w="454"/>
        <w:gridCol w:w="510"/>
        <w:gridCol w:w="509"/>
        <w:gridCol w:w="509"/>
        <w:gridCol w:w="509"/>
        <w:gridCol w:w="509"/>
        <w:gridCol w:w="457"/>
        <w:gridCol w:w="735"/>
      </w:tblGrid>
      <w:tr>
        <w:trPr>
          <w:trHeight w:val="1310" w:hRule="atLeast"/>
        </w:trPr>
        <w:tc>
          <w:tcPr>
            <w:tcW w:w="639" w:type="dxa"/>
          </w:tcPr>
          <w:p>
            <w:pPr>
              <w:pStyle w:val="TableParagraph"/>
              <w:rPr>
                <w:b/>
                <w:sz w:val="22"/>
              </w:rPr>
            </w:pPr>
          </w:p>
          <w:p>
            <w:pPr>
              <w:pStyle w:val="TableParagraph"/>
              <w:spacing w:before="11"/>
              <w:rPr>
                <w:b/>
                <w:sz w:val="22"/>
              </w:rPr>
            </w:pPr>
          </w:p>
          <w:p>
            <w:pPr>
              <w:pStyle w:val="TableParagraph"/>
              <w:ind w:left="9"/>
              <w:jc w:val="center"/>
              <w:rPr>
                <w:sz w:val="22"/>
              </w:rPr>
            </w:pPr>
            <w:r>
              <w:rPr>
                <w:spacing w:val="-10"/>
                <w:sz w:val="22"/>
              </w:rPr>
              <w:t>2</w:t>
            </w:r>
          </w:p>
        </w:tc>
        <w:tc>
          <w:tcPr>
            <w:tcW w:w="1856" w:type="dxa"/>
          </w:tcPr>
          <w:p>
            <w:pPr>
              <w:pStyle w:val="TableParagraph"/>
              <w:spacing w:line="209" w:lineRule="exact"/>
              <w:ind w:left="153" w:right="149"/>
              <w:jc w:val="center"/>
              <w:rPr>
                <w:sz w:val="19"/>
              </w:rPr>
            </w:pPr>
            <w:r>
              <w:rPr>
                <w:spacing w:val="-2"/>
                <w:sz w:val="19"/>
              </w:rPr>
              <w:t>Месячник</w:t>
            </w:r>
          </w:p>
          <w:p>
            <w:pPr>
              <w:pStyle w:val="TableParagraph"/>
              <w:ind w:left="153" w:right="146"/>
              <w:jc w:val="center"/>
              <w:rPr>
                <w:sz w:val="19"/>
              </w:rPr>
            </w:pPr>
            <w:r>
              <w:rPr>
                <w:sz w:val="19"/>
              </w:rPr>
              <w:t>«Внимание,</w:t>
            </w:r>
            <w:r>
              <w:rPr>
                <w:spacing w:val="-12"/>
                <w:sz w:val="19"/>
              </w:rPr>
              <w:t> </w:t>
            </w:r>
            <w:r>
              <w:rPr>
                <w:sz w:val="19"/>
              </w:rPr>
              <w:t>дети!» по БДД и </w:t>
            </w:r>
            <w:r>
              <w:rPr>
                <w:spacing w:val="-2"/>
                <w:sz w:val="19"/>
              </w:rPr>
              <w:t>профилактика</w:t>
            </w:r>
          </w:p>
          <w:p>
            <w:pPr>
              <w:pStyle w:val="TableParagraph"/>
              <w:spacing w:line="220" w:lineRule="atLeast"/>
              <w:ind w:left="414" w:right="409" w:hanging="2"/>
              <w:jc w:val="center"/>
              <w:rPr>
                <w:sz w:val="19"/>
              </w:rPr>
            </w:pPr>
            <w:r>
              <w:rPr>
                <w:spacing w:val="-2"/>
                <w:sz w:val="19"/>
              </w:rPr>
              <w:t>детского травматизма</w:t>
            </w:r>
          </w:p>
        </w:tc>
        <w:tc>
          <w:tcPr>
            <w:tcW w:w="1407" w:type="dxa"/>
          </w:tcPr>
          <w:p>
            <w:pPr>
              <w:pStyle w:val="TableParagraph"/>
              <w:spacing w:before="209"/>
              <w:rPr>
                <w:b/>
                <w:sz w:val="19"/>
              </w:rPr>
            </w:pPr>
          </w:p>
          <w:p>
            <w:pPr>
              <w:pStyle w:val="TableParagraph"/>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b/>
                <w:sz w:val="22"/>
              </w:rPr>
            </w:pPr>
          </w:p>
          <w:p>
            <w:pPr>
              <w:pStyle w:val="TableParagraph"/>
              <w:spacing w:before="11"/>
              <w:rPr>
                <w:b/>
                <w:sz w:val="22"/>
              </w:rPr>
            </w:pPr>
          </w:p>
          <w:p>
            <w:pPr>
              <w:pStyle w:val="TableParagraph"/>
              <w:ind w:left="114"/>
              <w:rPr>
                <w:sz w:val="22"/>
              </w:rPr>
            </w:pPr>
            <w:r>
              <w:rPr>
                <w:spacing w:val="-5"/>
                <w:sz w:val="22"/>
              </w:rPr>
              <w:t>0,5</w:t>
            </w:r>
          </w:p>
        </w:tc>
        <w:tc>
          <w:tcPr>
            <w:tcW w:w="509" w:type="dxa"/>
          </w:tcPr>
          <w:p>
            <w:pPr>
              <w:pStyle w:val="TableParagraph"/>
              <w:rPr>
                <w:b/>
                <w:sz w:val="22"/>
              </w:rPr>
            </w:pPr>
          </w:p>
          <w:p>
            <w:pPr>
              <w:pStyle w:val="TableParagraph"/>
              <w:spacing w:before="11"/>
              <w:rPr>
                <w:b/>
                <w:sz w:val="22"/>
              </w:rPr>
            </w:pPr>
          </w:p>
          <w:p>
            <w:pPr>
              <w:pStyle w:val="TableParagraph"/>
              <w:ind w:left="8" w:right="4"/>
              <w:jc w:val="center"/>
              <w:rPr>
                <w:sz w:val="22"/>
              </w:rPr>
            </w:pPr>
            <w:r>
              <w:rPr>
                <w:spacing w:val="-5"/>
                <w:sz w:val="22"/>
              </w:rPr>
              <w:t>0,5</w:t>
            </w: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b/>
                <w:sz w:val="22"/>
              </w:rPr>
            </w:pPr>
          </w:p>
          <w:p>
            <w:pPr>
              <w:pStyle w:val="TableParagraph"/>
              <w:spacing w:before="11"/>
              <w:rPr>
                <w:b/>
                <w:sz w:val="22"/>
              </w:rPr>
            </w:pPr>
          </w:p>
          <w:p>
            <w:pPr>
              <w:pStyle w:val="TableParagraph"/>
              <w:ind w:left="8" w:right="2"/>
              <w:jc w:val="center"/>
              <w:rPr>
                <w:sz w:val="22"/>
              </w:rPr>
            </w:pPr>
            <w:r>
              <w:rPr>
                <w:spacing w:val="-5"/>
                <w:sz w:val="22"/>
              </w:rPr>
              <w:t>0,5</w:t>
            </w:r>
          </w:p>
        </w:tc>
        <w:tc>
          <w:tcPr>
            <w:tcW w:w="509" w:type="dxa"/>
          </w:tcPr>
          <w:p>
            <w:pPr>
              <w:pStyle w:val="TableParagraph"/>
              <w:rPr>
                <w:b/>
                <w:sz w:val="22"/>
              </w:rPr>
            </w:pPr>
          </w:p>
          <w:p>
            <w:pPr>
              <w:pStyle w:val="TableParagraph"/>
              <w:spacing w:before="11"/>
              <w:rPr>
                <w:b/>
                <w:sz w:val="22"/>
              </w:rPr>
            </w:pPr>
          </w:p>
          <w:p>
            <w:pPr>
              <w:pStyle w:val="TableParagraph"/>
              <w:ind w:left="114"/>
              <w:rPr>
                <w:sz w:val="22"/>
              </w:rPr>
            </w:pPr>
            <w:r>
              <w:rPr>
                <w:spacing w:val="-5"/>
                <w:sz w:val="22"/>
              </w:rPr>
              <w:t>0,5</w:t>
            </w:r>
          </w:p>
        </w:tc>
        <w:tc>
          <w:tcPr>
            <w:tcW w:w="457" w:type="dxa"/>
          </w:tcPr>
          <w:p>
            <w:pPr>
              <w:pStyle w:val="TableParagraph"/>
              <w:rPr>
                <w:sz w:val="22"/>
              </w:rPr>
            </w:pPr>
          </w:p>
        </w:tc>
        <w:tc>
          <w:tcPr>
            <w:tcW w:w="735" w:type="dxa"/>
          </w:tcPr>
          <w:p>
            <w:pPr>
              <w:pStyle w:val="TableParagraph"/>
              <w:rPr>
                <w:b/>
                <w:sz w:val="22"/>
              </w:rPr>
            </w:pPr>
          </w:p>
          <w:p>
            <w:pPr>
              <w:pStyle w:val="TableParagraph"/>
              <w:spacing w:before="11"/>
              <w:rPr>
                <w:b/>
                <w:sz w:val="22"/>
              </w:rPr>
            </w:pPr>
          </w:p>
          <w:p>
            <w:pPr>
              <w:pStyle w:val="TableParagraph"/>
              <w:ind w:left="1"/>
              <w:jc w:val="center"/>
              <w:rPr>
                <w:sz w:val="22"/>
              </w:rPr>
            </w:pPr>
            <w:r>
              <w:rPr>
                <w:spacing w:val="-10"/>
                <w:sz w:val="22"/>
              </w:rPr>
              <w:t>2</w:t>
            </w:r>
          </w:p>
        </w:tc>
      </w:tr>
      <w:tr>
        <w:trPr>
          <w:trHeight w:val="662" w:hRule="atLeast"/>
        </w:trPr>
        <w:tc>
          <w:tcPr>
            <w:tcW w:w="639" w:type="dxa"/>
          </w:tcPr>
          <w:p>
            <w:pPr>
              <w:pStyle w:val="TableParagraph"/>
              <w:spacing w:before="193"/>
              <w:ind w:left="9"/>
              <w:jc w:val="center"/>
              <w:rPr>
                <w:sz w:val="22"/>
              </w:rPr>
            </w:pPr>
            <w:r>
              <w:rPr>
                <w:spacing w:val="-10"/>
                <w:sz w:val="22"/>
              </w:rPr>
              <w:t>3</w:t>
            </w:r>
          </w:p>
        </w:tc>
        <w:tc>
          <w:tcPr>
            <w:tcW w:w="1856" w:type="dxa"/>
          </w:tcPr>
          <w:p>
            <w:pPr>
              <w:pStyle w:val="TableParagraph"/>
              <w:spacing w:before="103"/>
              <w:ind w:left="153" w:right="149"/>
              <w:jc w:val="center"/>
              <w:rPr>
                <w:sz w:val="19"/>
              </w:rPr>
            </w:pPr>
            <w:r>
              <w:rPr>
                <w:spacing w:val="-2"/>
                <w:sz w:val="19"/>
              </w:rPr>
              <w:t>Месячник</w:t>
            </w:r>
          </w:p>
          <w:p>
            <w:pPr>
              <w:pStyle w:val="TableParagraph"/>
              <w:ind w:left="1"/>
              <w:jc w:val="center"/>
              <w:rPr>
                <w:sz w:val="19"/>
              </w:rPr>
            </w:pPr>
            <w:r>
              <w:rPr>
                <w:sz w:val="19"/>
              </w:rPr>
              <w:t>«Полиция</w:t>
            </w:r>
            <w:r>
              <w:rPr>
                <w:spacing w:val="-5"/>
                <w:sz w:val="19"/>
              </w:rPr>
              <w:t> </w:t>
            </w:r>
            <w:r>
              <w:rPr>
                <w:sz w:val="19"/>
              </w:rPr>
              <w:t>и</w:t>
            </w:r>
            <w:r>
              <w:rPr>
                <w:spacing w:val="-8"/>
                <w:sz w:val="19"/>
              </w:rPr>
              <w:t> </w:t>
            </w:r>
            <w:r>
              <w:rPr>
                <w:spacing w:val="-4"/>
                <w:sz w:val="19"/>
              </w:rPr>
              <w:t>дети»</w:t>
            </w:r>
          </w:p>
        </w:tc>
        <w:tc>
          <w:tcPr>
            <w:tcW w:w="1407" w:type="dxa"/>
          </w:tcPr>
          <w:p>
            <w:pPr>
              <w:pStyle w:val="TableParagraph"/>
              <w:spacing w:before="103"/>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spacing w:before="193"/>
              <w:ind w:left="8" w:right="4"/>
              <w:jc w:val="center"/>
              <w:rPr>
                <w:sz w:val="22"/>
              </w:rPr>
            </w:pPr>
            <w:r>
              <w:rPr>
                <w:spacing w:val="-5"/>
                <w:sz w:val="22"/>
              </w:rPr>
              <w:t>0,5</w:t>
            </w:r>
          </w:p>
        </w:tc>
        <w:tc>
          <w:tcPr>
            <w:tcW w:w="509" w:type="dxa"/>
          </w:tcPr>
          <w:p>
            <w:pPr>
              <w:pStyle w:val="TableParagraph"/>
              <w:spacing w:before="193"/>
              <w:ind w:left="8" w:right="3"/>
              <w:jc w:val="center"/>
              <w:rPr>
                <w:sz w:val="22"/>
              </w:rPr>
            </w:pPr>
            <w:r>
              <w:rPr>
                <w:spacing w:val="-5"/>
                <w:sz w:val="22"/>
              </w:rPr>
              <w:t>0,5</w:t>
            </w: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spacing w:before="193"/>
              <w:ind w:left="8" w:right="6"/>
              <w:jc w:val="center"/>
              <w:rPr>
                <w:sz w:val="22"/>
              </w:rPr>
            </w:pPr>
            <w:r>
              <w:rPr>
                <w:spacing w:val="-5"/>
                <w:sz w:val="22"/>
              </w:rPr>
              <w:t>0,5</w:t>
            </w:r>
          </w:p>
        </w:tc>
        <w:tc>
          <w:tcPr>
            <w:tcW w:w="509" w:type="dxa"/>
          </w:tcPr>
          <w:p>
            <w:pPr>
              <w:pStyle w:val="TableParagraph"/>
              <w:spacing w:before="193"/>
              <w:ind w:left="8" w:right="7"/>
              <w:jc w:val="center"/>
              <w:rPr>
                <w:sz w:val="22"/>
              </w:rPr>
            </w:pPr>
            <w:r>
              <w:rPr>
                <w:spacing w:val="-5"/>
                <w:sz w:val="22"/>
              </w:rPr>
              <w:t>0,5</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93"/>
              <w:ind w:left="1"/>
              <w:jc w:val="center"/>
              <w:rPr>
                <w:sz w:val="22"/>
              </w:rPr>
            </w:pPr>
            <w:r>
              <w:rPr>
                <w:spacing w:val="-10"/>
                <w:sz w:val="22"/>
              </w:rPr>
              <w:t>2</w:t>
            </w:r>
          </w:p>
        </w:tc>
      </w:tr>
      <w:tr>
        <w:trPr>
          <w:trHeight w:val="654" w:hRule="atLeast"/>
        </w:trPr>
        <w:tc>
          <w:tcPr>
            <w:tcW w:w="639" w:type="dxa"/>
          </w:tcPr>
          <w:p>
            <w:pPr>
              <w:pStyle w:val="TableParagraph"/>
              <w:spacing w:before="190"/>
              <w:ind w:left="9"/>
              <w:jc w:val="center"/>
              <w:rPr>
                <w:sz w:val="22"/>
              </w:rPr>
            </w:pPr>
            <w:r>
              <w:rPr>
                <w:spacing w:val="-10"/>
                <w:sz w:val="22"/>
              </w:rPr>
              <w:t>4</w:t>
            </w:r>
          </w:p>
        </w:tc>
        <w:tc>
          <w:tcPr>
            <w:tcW w:w="1856" w:type="dxa"/>
          </w:tcPr>
          <w:p>
            <w:pPr>
              <w:pStyle w:val="TableParagraph"/>
              <w:spacing w:line="209" w:lineRule="exact"/>
              <w:ind w:left="153" w:right="149"/>
              <w:jc w:val="center"/>
              <w:rPr>
                <w:sz w:val="19"/>
              </w:rPr>
            </w:pPr>
            <w:r>
              <w:rPr>
                <w:spacing w:val="-2"/>
                <w:sz w:val="19"/>
              </w:rPr>
              <w:t>Месячник</w:t>
            </w:r>
          </w:p>
          <w:p>
            <w:pPr>
              <w:pStyle w:val="TableParagraph"/>
              <w:spacing w:line="220" w:lineRule="atLeast"/>
              <w:ind w:left="134" w:right="126"/>
              <w:jc w:val="center"/>
              <w:rPr>
                <w:sz w:val="19"/>
              </w:rPr>
            </w:pPr>
            <w:r>
              <w:rPr>
                <w:sz w:val="19"/>
              </w:rPr>
              <w:t>«Молодежь</w:t>
            </w:r>
            <w:r>
              <w:rPr>
                <w:spacing w:val="-12"/>
                <w:sz w:val="19"/>
              </w:rPr>
              <w:t> </w:t>
            </w:r>
            <w:r>
              <w:rPr>
                <w:sz w:val="19"/>
              </w:rPr>
              <w:t>за </w:t>
            </w:r>
            <w:r>
              <w:rPr>
                <w:spacing w:val="-4"/>
                <w:sz w:val="19"/>
              </w:rPr>
              <w:t>ЗОЖ»</w:t>
            </w:r>
          </w:p>
        </w:tc>
        <w:tc>
          <w:tcPr>
            <w:tcW w:w="1407" w:type="dxa"/>
          </w:tcPr>
          <w:p>
            <w:pPr>
              <w:pStyle w:val="TableParagraph"/>
              <w:spacing w:before="98"/>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90"/>
              <w:ind w:left="8" w:right="1"/>
              <w:jc w:val="center"/>
              <w:rPr>
                <w:sz w:val="22"/>
              </w:rPr>
            </w:pPr>
            <w:r>
              <w:rPr>
                <w:spacing w:val="-10"/>
                <w:sz w:val="22"/>
              </w:rPr>
              <w:t>1</w:t>
            </w:r>
          </w:p>
        </w:tc>
        <w:tc>
          <w:tcPr>
            <w:tcW w:w="509" w:type="dxa"/>
          </w:tcPr>
          <w:p>
            <w:pPr>
              <w:pStyle w:val="TableParagraph"/>
              <w:spacing w:before="190"/>
              <w:ind w:left="8" w:right="1"/>
              <w:jc w:val="center"/>
              <w:rPr>
                <w:sz w:val="22"/>
              </w:rPr>
            </w:pPr>
            <w:r>
              <w:rPr>
                <w:spacing w:val="-10"/>
                <w:sz w:val="22"/>
              </w:rPr>
              <w:t>1</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190"/>
              <w:ind w:left="8" w:right="4"/>
              <w:jc w:val="center"/>
              <w:rPr>
                <w:sz w:val="22"/>
              </w:rPr>
            </w:pPr>
            <w:r>
              <w:rPr>
                <w:spacing w:val="-10"/>
                <w:sz w:val="22"/>
              </w:rPr>
              <w:t>1</w:t>
            </w:r>
          </w:p>
        </w:tc>
        <w:tc>
          <w:tcPr>
            <w:tcW w:w="509" w:type="dxa"/>
          </w:tcPr>
          <w:p>
            <w:pPr>
              <w:pStyle w:val="TableParagraph"/>
              <w:spacing w:before="190"/>
              <w:ind w:left="8"/>
              <w:jc w:val="center"/>
              <w:rPr>
                <w:sz w:val="22"/>
              </w:rPr>
            </w:pPr>
            <w:r>
              <w:rPr>
                <w:spacing w:val="-10"/>
                <w:sz w:val="22"/>
              </w:rPr>
              <w:t>1</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90"/>
              <w:ind w:left="1"/>
              <w:jc w:val="center"/>
              <w:rPr>
                <w:sz w:val="22"/>
              </w:rPr>
            </w:pPr>
            <w:r>
              <w:rPr>
                <w:spacing w:val="-10"/>
                <w:sz w:val="22"/>
              </w:rPr>
              <w:t>2</w:t>
            </w:r>
          </w:p>
        </w:tc>
      </w:tr>
      <w:tr>
        <w:trPr>
          <w:trHeight w:val="645" w:hRule="atLeast"/>
        </w:trPr>
        <w:tc>
          <w:tcPr>
            <w:tcW w:w="639" w:type="dxa"/>
          </w:tcPr>
          <w:p>
            <w:pPr>
              <w:pStyle w:val="TableParagraph"/>
              <w:spacing w:before="185"/>
              <w:ind w:left="9"/>
              <w:jc w:val="center"/>
              <w:rPr>
                <w:sz w:val="22"/>
              </w:rPr>
            </w:pPr>
            <w:r>
              <w:rPr>
                <w:spacing w:val="-10"/>
                <w:sz w:val="22"/>
              </w:rPr>
              <w:t>5</w:t>
            </w:r>
          </w:p>
        </w:tc>
        <w:tc>
          <w:tcPr>
            <w:tcW w:w="1856" w:type="dxa"/>
          </w:tcPr>
          <w:p>
            <w:pPr>
              <w:pStyle w:val="TableParagraph"/>
              <w:spacing w:before="96"/>
              <w:ind w:left="230" w:right="216" w:firstLine="287"/>
              <w:rPr>
                <w:sz w:val="19"/>
              </w:rPr>
            </w:pPr>
            <w:r>
              <w:rPr>
                <w:spacing w:val="-2"/>
                <w:sz w:val="19"/>
              </w:rPr>
              <w:t>Месячник </w:t>
            </w:r>
            <w:r>
              <w:rPr>
                <w:sz w:val="19"/>
              </w:rPr>
              <w:t>правовых</w:t>
            </w:r>
            <w:r>
              <w:rPr>
                <w:spacing w:val="-12"/>
                <w:sz w:val="19"/>
              </w:rPr>
              <w:t> </w:t>
            </w:r>
            <w:r>
              <w:rPr>
                <w:sz w:val="19"/>
              </w:rPr>
              <w:t>знаний</w:t>
            </w:r>
          </w:p>
        </w:tc>
        <w:tc>
          <w:tcPr>
            <w:tcW w:w="1407" w:type="dxa"/>
          </w:tcPr>
          <w:p>
            <w:pPr>
              <w:pStyle w:val="TableParagraph"/>
              <w:spacing w:before="96"/>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85"/>
              <w:ind w:left="8" w:right="3"/>
              <w:jc w:val="center"/>
              <w:rPr>
                <w:sz w:val="22"/>
              </w:rPr>
            </w:pPr>
            <w:r>
              <w:rPr>
                <w:spacing w:val="-5"/>
                <w:sz w:val="22"/>
              </w:rPr>
              <w:t>0,5</w:t>
            </w:r>
          </w:p>
        </w:tc>
        <w:tc>
          <w:tcPr>
            <w:tcW w:w="509" w:type="dxa"/>
          </w:tcPr>
          <w:p>
            <w:pPr>
              <w:pStyle w:val="TableParagraph"/>
              <w:spacing w:before="185"/>
              <w:ind w:left="8" w:right="4"/>
              <w:jc w:val="center"/>
              <w:rPr>
                <w:sz w:val="22"/>
              </w:rPr>
            </w:pPr>
            <w:r>
              <w:rPr>
                <w:spacing w:val="-5"/>
                <w:sz w:val="22"/>
              </w:rPr>
              <w:t>0,5</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185"/>
              <w:ind w:left="8" w:right="7"/>
              <w:jc w:val="center"/>
              <w:rPr>
                <w:sz w:val="22"/>
              </w:rPr>
            </w:pPr>
            <w:r>
              <w:rPr>
                <w:spacing w:val="-5"/>
                <w:sz w:val="22"/>
              </w:rPr>
              <w:t>0,5</w:t>
            </w:r>
          </w:p>
        </w:tc>
        <w:tc>
          <w:tcPr>
            <w:tcW w:w="509" w:type="dxa"/>
          </w:tcPr>
          <w:p>
            <w:pPr>
              <w:pStyle w:val="TableParagraph"/>
              <w:spacing w:before="185"/>
              <w:ind w:left="8" w:right="2"/>
              <w:jc w:val="center"/>
              <w:rPr>
                <w:sz w:val="22"/>
              </w:rPr>
            </w:pPr>
            <w:r>
              <w:rPr>
                <w:spacing w:val="-5"/>
                <w:sz w:val="22"/>
              </w:rPr>
              <w:t>0,5</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85"/>
              <w:ind w:left="1"/>
              <w:jc w:val="center"/>
              <w:rPr>
                <w:sz w:val="22"/>
              </w:rPr>
            </w:pPr>
            <w:r>
              <w:rPr>
                <w:spacing w:val="-10"/>
                <w:sz w:val="22"/>
              </w:rPr>
              <w:t>2</w:t>
            </w:r>
          </w:p>
        </w:tc>
      </w:tr>
      <w:tr>
        <w:trPr>
          <w:trHeight w:val="1096" w:hRule="atLeast"/>
        </w:trPr>
        <w:tc>
          <w:tcPr>
            <w:tcW w:w="639" w:type="dxa"/>
          </w:tcPr>
          <w:p>
            <w:pPr>
              <w:pStyle w:val="TableParagraph"/>
              <w:spacing w:before="158"/>
              <w:rPr>
                <w:b/>
                <w:sz w:val="22"/>
              </w:rPr>
            </w:pPr>
          </w:p>
          <w:p>
            <w:pPr>
              <w:pStyle w:val="TableParagraph"/>
              <w:spacing w:before="1"/>
              <w:ind w:left="9"/>
              <w:jc w:val="center"/>
              <w:rPr>
                <w:sz w:val="22"/>
              </w:rPr>
            </w:pPr>
            <w:r>
              <w:rPr>
                <w:spacing w:val="-10"/>
                <w:sz w:val="22"/>
              </w:rPr>
              <w:t>6</w:t>
            </w:r>
          </w:p>
        </w:tc>
        <w:tc>
          <w:tcPr>
            <w:tcW w:w="1856" w:type="dxa"/>
          </w:tcPr>
          <w:p>
            <w:pPr>
              <w:pStyle w:val="TableParagraph"/>
              <w:spacing w:before="103"/>
              <w:ind w:left="129" w:right="121" w:hanging="2"/>
              <w:jc w:val="center"/>
              <w:rPr>
                <w:sz w:val="19"/>
              </w:rPr>
            </w:pPr>
            <w:r>
              <w:rPr>
                <w:spacing w:val="-2"/>
                <w:sz w:val="19"/>
              </w:rPr>
              <w:t>Месячник оборонно-массовой </w:t>
            </w:r>
            <w:r>
              <w:rPr>
                <w:sz w:val="19"/>
              </w:rPr>
              <w:t>и спортивной </w:t>
            </w:r>
            <w:r>
              <w:rPr>
                <w:spacing w:val="-2"/>
                <w:sz w:val="19"/>
              </w:rPr>
              <w:t>работы</w:t>
            </w:r>
          </w:p>
        </w:tc>
        <w:tc>
          <w:tcPr>
            <w:tcW w:w="1407" w:type="dxa"/>
          </w:tcPr>
          <w:p>
            <w:pPr>
              <w:pStyle w:val="TableParagraph"/>
              <w:spacing w:before="103"/>
              <w:rPr>
                <w:b/>
                <w:sz w:val="19"/>
              </w:rPr>
            </w:pPr>
          </w:p>
          <w:p>
            <w:pPr>
              <w:pStyle w:val="TableParagraph"/>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spacing w:before="158"/>
              <w:rPr>
                <w:b/>
                <w:sz w:val="22"/>
              </w:rPr>
            </w:pPr>
          </w:p>
          <w:p>
            <w:pPr>
              <w:pStyle w:val="TableParagraph"/>
              <w:spacing w:before="1"/>
              <w:ind w:left="113"/>
              <w:rPr>
                <w:sz w:val="22"/>
              </w:rPr>
            </w:pPr>
            <w:r>
              <w:rPr>
                <w:spacing w:val="-5"/>
                <w:sz w:val="22"/>
              </w:rPr>
              <w:t>0,5</w:t>
            </w:r>
          </w:p>
        </w:tc>
        <w:tc>
          <w:tcPr>
            <w:tcW w:w="509" w:type="dxa"/>
          </w:tcPr>
          <w:p>
            <w:pPr>
              <w:pStyle w:val="TableParagraph"/>
              <w:spacing w:before="158"/>
              <w:rPr>
                <w:b/>
                <w:sz w:val="22"/>
              </w:rPr>
            </w:pPr>
          </w:p>
          <w:p>
            <w:pPr>
              <w:pStyle w:val="TableParagraph"/>
              <w:spacing w:before="1"/>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58"/>
              <w:rPr>
                <w:b/>
                <w:sz w:val="22"/>
              </w:rPr>
            </w:pPr>
          </w:p>
          <w:p>
            <w:pPr>
              <w:pStyle w:val="TableParagraph"/>
              <w:spacing w:before="1"/>
              <w:ind w:left="1"/>
              <w:jc w:val="center"/>
              <w:rPr>
                <w:sz w:val="22"/>
              </w:rPr>
            </w:pPr>
            <w:r>
              <w:rPr>
                <w:spacing w:val="-10"/>
                <w:sz w:val="22"/>
              </w:rPr>
              <w:t>1</w:t>
            </w:r>
          </w:p>
        </w:tc>
      </w:tr>
      <w:tr>
        <w:trPr>
          <w:trHeight w:val="645" w:hRule="atLeast"/>
        </w:trPr>
        <w:tc>
          <w:tcPr>
            <w:tcW w:w="639" w:type="dxa"/>
          </w:tcPr>
          <w:p>
            <w:pPr>
              <w:pStyle w:val="TableParagraph"/>
              <w:spacing w:before="185"/>
              <w:ind w:left="9"/>
              <w:jc w:val="center"/>
              <w:rPr>
                <w:sz w:val="22"/>
              </w:rPr>
            </w:pPr>
            <w:r>
              <w:rPr>
                <w:spacing w:val="-10"/>
                <w:sz w:val="22"/>
              </w:rPr>
              <w:t>9</w:t>
            </w:r>
          </w:p>
        </w:tc>
        <w:tc>
          <w:tcPr>
            <w:tcW w:w="1856" w:type="dxa"/>
          </w:tcPr>
          <w:p>
            <w:pPr>
              <w:pStyle w:val="TableParagraph"/>
              <w:spacing w:before="96"/>
              <w:ind w:left="518" w:hanging="389"/>
              <w:rPr>
                <w:sz w:val="19"/>
              </w:rPr>
            </w:pPr>
            <w:r>
              <w:rPr>
                <w:sz w:val="19"/>
              </w:rPr>
              <w:t>Месячник</w:t>
            </w:r>
            <w:r>
              <w:rPr>
                <w:spacing w:val="-12"/>
                <w:sz w:val="19"/>
              </w:rPr>
              <w:t> </w:t>
            </w:r>
            <w:r>
              <w:rPr>
                <w:sz w:val="19"/>
              </w:rPr>
              <w:t>борьбы</w:t>
            </w:r>
            <w:r>
              <w:rPr>
                <w:spacing w:val="-12"/>
                <w:sz w:val="19"/>
              </w:rPr>
              <w:t> </w:t>
            </w:r>
            <w:r>
              <w:rPr>
                <w:sz w:val="19"/>
              </w:rPr>
              <w:t>с </w:t>
            </w:r>
            <w:r>
              <w:rPr>
                <w:spacing w:val="-2"/>
                <w:sz w:val="19"/>
              </w:rPr>
              <w:t>пожарами</w:t>
            </w:r>
          </w:p>
        </w:tc>
        <w:tc>
          <w:tcPr>
            <w:tcW w:w="1407" w:type="dxa"/>
          </w:tcPr>
          <w:p>
            <w:pPr>
              <w:pStyle w:val="TableParagraph"/>
              <w:spacing w:before="96"/>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185"/>
              <w:ind w:left="8"/>
              <w:jc w:val="center"/>
              <w:rPr>
                <w:sz w:val="22"/>
              </w:rPr>
            </w:pPr>
            <w:r>
              <w:rPr>
                <w:spacing w:val="-10"/>
                <w:sz w:val="22"/>
              </w:rPr>
              <w:t>1</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185"/>
              <w:ind w:left="1"/>
              <w:jc w:val="center"/>
              <w:rPr>
                <w:sz w:val="22"/>
              </w:rPr>
            </w:pPr>
            <w:r>
              <w:rPr>
                <w:spacing w:val="-10"/>
                <w:sz w:val="22"/>
              </w:rPr>
              <w:t>1</w:t>
            </w:r>
          </w:p>
        </w:tc>
      </w:tr>
      <w:tr>
        <w:trPr>
          <w:trHeight w:val="875" w:hRule="atLeast"/>
        </w:trPr>
        <w:tc>
          <w:tcPr>
            <w:tcW w:w="639" w:type="dxa"/>
          </w:tcPr>
          <w:p>
            <w:pPr>
              <w:pStyle w:val="TableParagraph"/>
              <w:spacing w:before="47"/>
              <w:rPr>
                <w:b/>
                <w:sz w:val="22"/>
              </w:rPr>
            </w:pPr>
          </w:p>
          <w:p>
            <w:pPr>
              <w:pStyle w:val="TableParagraph"/>
              <w:spacing w:before="1"/>
              <w:ind w:left="9"/>
              <w:jc w:val="center"/>
              <w:rPr>
                <w:sz w:val="22"/>
              </w:rPr>
            </w:pPr>
            <w:r>
              <w:rPr>
                <w:spacing w:val="-5"/>
                <w:sz w:val="22"/>
              </w:rPr>
              <w:t>10</w:t>
            </w:r>
          </w:p>
        </w:tc>
        <w:tc>
          <w:tcPr>
            <w:tcW w:w="1856" w:type="dxa"/>
          </w:tcPr>
          <w:p>
            <w:pPr>
              <w:pStyle w:val="TableParagraph"/>
              <w:ind w:left="189" w:right="185" w:firstLine="1"/>
              <w:jc w:val="center"/>
              <w:rPr>
                <w:sz w:val="19"/>
              </w:rPr>
            </w:pPr>
            <w:r>
              <w:rPr>
                <w:sz w:val="19"/>
              </w:rPr>
              <w:t>Декада по </w:t>
            </w:r>
            <w:r>
              <w:rPr>
                <w:spacing w:val="-2"/>
                <w:sz w:val="19"/>
              </w:rPr>
              <w:t>профилактике</w:t>
            </w:r>
          </w:p>
          <w:p>
            <w:pPr>
              <w:pStyle w:val="TableParagraph"/>
              <w:spacing w:line="220" w:lineRule="atLeast"/>
              <w:ind w:left="153" w:right="149"/>
              <w:jc w:val="center"/>
              <w:rPr>
                <w:sz w:val="19"/>
              </w:rPr>
            </w:pPr>
            <w:r>
              <w:rPr>
                <w:spacing w:val="-2"/>
                <w:sz w:val="19"/>
              </w:rPr>
              <w:t>психологического здоровья</w:t>
            </w:r>
          </w:p>
        </w:tc>
        <w:tc>
          <w:tcPr>
            <w:tcW w:w="1407" w:type="dxa"/>
          </w:tcPr>
          <w:p>
            <w:pPr>
              <w:pStyle w:val="TableParagraph"/>
              <w:spacing w:before="211"/>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47"/>
              <w:rPr>
                <w:b/>
                <w:sz w:val="22"/>
              </w:rPr>
            </w:pPr>
          </w:p>
          <w:p>
            <w:pPr>
              <w:pStyle w:val="TableParagraph"/>
              <w:spacing w:before="1"/>
              <w:ind w:left="8" w:right="1"/>
              <w:jc w:val="center"/>
              <w:rPr>
                <w:sz w:val="22"/>
              </w:rPr>
            </w:pPr>
            <w:r>
              <w:rPr>
                <w:spacing w:val="-10"/>
                <w:sz w:val="22"/>
              </w:rPr>
              <w:t>1</w:t>
            </w: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47"/>
              <w:rPr>
                <w:b/>
                <w:sz w:val="22"/>
              </w:rPr>
            </w:pPr>
          </w:p>
          <w:p>
            <w:pPr>
              <w:pStyle w:val="TableParagraph"/>
              <w:spacing w:before="1"/>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47"/>
              <w:rPr>
                <w:b/>
                <w:sz w:val="22"/>
              </w:rPr>
            </w:pPr>
          </w:p>
          <w:p>
            <w:pPr>
              <w:pStyle w:val="TableParagraph"/>
              <w:spacing w:before="1"/>
              <w:ind w:left="1"/>
              <w:jc w:val="center"/>
              <w:rPr>
                <w:sz w:val="22"/>
              </w:rPr>
            </w:pPr>
            <w:r>
              <w:rPr>
                <w:spacing w:val="-10"/>
                <w:sz w:val="22"/>
              </w:rPr>
              <w:t>2</w:t>
            </w:r>
          </w:p>
        </w:tc>
      </w:tr>
      <w:tr>
        <w:trPr>
          <w:trHeight w:val="870" w:hRule="atLeast"/>
        </w:trPr>
        <w:tc>
          <w:tcPr>
            <w:tcW w:w="639" w:type="dxa"/>
          </w:tcPr>
          <w:p>
            <w:pPr>
              <w:pStyle w:val="TableParagraph"/>
              <w:spacing w:before="44"/>
              <w:rPr>
                <w:b/>
                <w:sz w:val="22"/>
              </w:rPr>
            </w:pPr>
          </w:p>
          <w:p>
            <w:pPr>
              <w:pStyle w:val="TableParagraph"/>
              <w:ind w:left="9"/>
              <w:jc w:val="center"/>
              <w:rPr>
                <w:sz w:val="22"/>
              </w:rPr>
            </w:pPr>
            <w:r>
              <w:rPr>
                <w:spacing w:val="-5"/>
                <w:sz w:val="22"/>
              </w:rPr>
              <w:t>11</w:t>
            </w:r>
          </w:p>
        </w:tc>
        <w:tc>
          <w:tcPr>
            <w:tcW w:w="1856" w:type="dxa"/>
          </w:tcPr>
          <w:p>
            <w:pPr>
              <w:pStyle w:val="TableParagraph"/>
              <w:spacing w:before="97"/>
              <w:ind w:left="153" w:right="147"/>
              <w:jc w:val="center"/>
              <w:rPr>
                <w:sz w:val="19"/>
              </w:rPr>
            </w:pPr>
            <w:r>
              <w:rPr>
                <w:spacing w:val="-2"/>
                <w:sz w:val="19"/>
              </w:rPr>
              <w:t>Всероссийская </w:t>
            </w:r>
            <w:r>
              <w:rPr>
                <w:sz w:val="19"/>
              </w:rPr>
              <w:t>акция «Дети </w:t>
            </w:r>
            <w:r>
              <w:rPr>
                <w:spacing w:val="-2"/>
                <w:sz w:val="19"/>
              </w:rPr>
              <w:t>России»</w:t>
            </w:r>
          </w:p>
        </w:tc>
        <w:tc>
          <w:tcPr>
            <w:tcW w:w="1407" w:type="dxa"/>
          </w:tcPr>
          <w:p>
            <w:pPr>
              <w:pStyle w:val="TableParagraph"/>
              <w:spacing w:before="205"/>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44"/>
              <w:rPr>
                <w:b/>
                <w:sz w:val="22"/>
              </w:rPr>
            </w:pPr>
          </w:p>
          <w:p>
            <w:pPr>
              <w:pStyle w:val="TableParagraph"/>
              <w:ind w:left="8" w:right="1"/>
              <w:jc w:val="center"/>
              <w:rPr>
                <w:sz w:val="22"/>
              </w:rPr>
            </w:pPr>
            <w:r>
              <w:rPr>
                <w:spacing w:val="-10"/>
                <w:sz w:val="22"/>
              </w:rPr>
              <w:t>1</w:t>
            </w: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44"/>
              <w:rPr>
                <w:b/>
                <w:sz w:val="22"/>
              </w:rPr>
            </w:pPr>
          </w:p>
          <w:p>
            <w:pPr>
              <w:pStyle w:val="TableParagraph"/>
              <w:ind w:left="8"/>
              <w:jc w:val="center"/>
              <w:rPr>
                <w:sz w:val="22"/>
              </w:rPr>
            </w:pPr>
            <w:r>
              <w:rPr>
                <w:spacing w:val="-10"/>
                <w:sz w:val="22"/>
              </w:rPr>
              <w:t>1</w:t>
            </w: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44"/>
              <w:rPr>
                <w:b/>
                <w:sz w:val="22"/>
              </w:rPr>
            </w:pPr>
          </w:p>
          <w:p>
            <w:pPr>
              <w:pStyle w:val="TableParagraph"/>
              <w:ind w:left="1"/>
              <w:jc w:val="center"/>
              <w:rPr>
                <w:sz w:val="22"/>
              </w:rPr>
            </w:pPr>
            <w:r>
              <w:rPr>
                <w:spacing w:val="-10"/>
                <w:sz w:val="22"/>
              </w:rPr>
              <w:t>2</w:t>
            </w:r>
          </w:p>
        </w:tc>
      </w:tr>
      <w:tr>
        <w:trPr>
          <w:trHeight w:val="870" w:hRule="atLeast"/>
        </w:trPr>
        <w:tc>
          <w:tcPr>
            <w:tcW w:w="639" w:type="dxa"/>
          </w:tcPr>
          <w:p>
            <w:pPr>
              <w:pStyle w:val="TableParagraph"/>
              <w:spacing w:before="45"/>
              <w:rPr>
                <w:b/>
                <w:sz w:val="22"/>
              </w:rPr>
            </w:pPr>
          </w:p>
          <w:p>
            <w:pPr>
              <w:pStyle w:val="TableParagraph"/>
              <w:ind w:left="9"/>
              <w:jc w:val="center"/>
              <w:rPr>
                <w:sz w:val="22"/>
              </w:rPr>
            </w:pPr>
            <w:r>
              <w:rPr>
                <w:spacing w:val="-5"/>
                <w:sz w:val="22"/>
              </w:rPr>
              <w:t>12</w:t>
            </w:r>
          </w:p>
        </w:tc>
        <w:tc>
          <w:tcPr>
            <w:tcW w:w="1856" w:type="dxa"/>
          </w:tcPr>
          <w:p>
            <w:pPr>
              <w:pStyle w:val="TableParagraph"/>
              <w:spacing w:before="98"/>
              <w:ind w:left="114" w:right="107" w:hanging="2"/>
              <w:jc w:val="center"/>
              <w:rPr>
                <w:sz w:val="19"/>
              </w:rPr>
            </w:pPr>
            <w:r>
              <w:rPr>
                <w:spacing w:val="-2"/>
                <w:sz w:val="19"/>
              </w:rPr>
              <w:t>Всероссийская </w:t>
            </w:r>
            <w:r>
              <w:rPr>
                <w:sz w:val="19"/>
              </w:rPr>
              <w:t>акция</w:t>
            </w:r>
            <w:r>
              <w:rPr>
                <w:spacing w:val="-12"/>
                <w:sz w:val="19"/>
              </w:rPr>
              <w:t> </w:t>
            </w:r>
            <w:r>
              <w:rPr>
                <w:sz w:val="19"/>
              </w:rPr>
              <w:t>«Сообщи,</w:t>
            </w:r>
            <w:r>
              <w:rPr>
                <w:spacing w:val="-12"/>
                <w:sz w:val="19"/>
              </w:rPr>
              <w:t> </w:t>
            </w:r>
            <w:r>
              <w:rPr>
                <w:sz w:val="19"/>
              </w:rPr>
              <w:t>где торгуют смертью»</w:t>
            </w:r>
          </w:p>
        </w:tc>
        <w:tc>
          <w:tcPr>
            <w:tcW w:w="1407" w:type="dxa"/>
          </w:tcPr>
          <w:p>
            <w:pPr>
              <w:pStyle w:val="TableParagraph"/>
              <w:spacing w:before="206"/>
              <w:ind w:left="107" w:firstLine="139"/>
              <w:rPr>
                <w:sz w:val="19"/>
              </w:rPr>
            </w:pPr>
            <w:r>
              <w:rPr>
                <w:spacing w:val="-2"/>
                <w:sz w:val="19"/>
              </w:rPr>
              <w:t>Отдельный </w:t>
            </w:r>
            <w:r>
              <w:rPr>
                <w:sz w:val="19"/>
              </w:rPr>
              <w:t>план</w:t>
            </w:r>
            <w:r>
              <w:rPr>
                <w:spacing w:val="-12"/>
                <w:sz w:val="19"/>
              </w:rPr>
              <w:t> </w:t>
            </w:r>
            <w:r>
              <w:rPr>
                <w:sz w:val="19"/>
              </w:rPr>
              <w:t>по</w:t>
            </w:r>
            <w:r>
              <w:rPr>
                <w:spacing w:val="-12"/>
                <w:sz w:val="19"/>
              </w:rPr>
              <w:t> </w:t>
            </w:r>
            <w:r>
              <w:rPr>
                <w:sz w:val="19"/>
              </w:rPr>
              <w:t>школе</w:t>
            </w:r>
          </w:p>
        </w:tc>
        <w:tc>
          <w:tcPr>
            <w:tcW w:w="509" w:type="dxa"/>
          </w:tcPr>
          <w:p>
            <w:pPr>
              <w:pStyle w:val="TableParagraph"/>
              <w:rPr>
                <w:sz w:val="22"/>
              </w:rPr>
            </w:pPr>
          </w:p>
        </w:tc>
        <w:tc>
          <w:tcPr>
            <w:tcW w:w="509" w:type="dxa"/>
          </w:tcPr>
          <w:p>
            <w:pPr>
              <w:pStyle w:val="TableParagraph"/>
              <w:rPr>
                <w:sz w:val="22"/>
              </w:rPr>
            </w:pPr>
          </w:p>
        </w:tc>
        <w:tc>
          <w:tcPr>
            <w:tcW w:w="509" w:type="dxa"/>
          </w:tcPr>
          <w:p>
            <w:pPr>
              <w:pStyle w:val="TableParagraph"/>
              <w:spacing w:before="45"/>
              <w:rPr>
                <w:b/>
                <w:sz w:val="22"/>
              </w:rPr>
            </w:pPr>
          </w:p>
          <w:p>
            <w:pPr>
              <w:pStyle w:val="TableParagraph"/>
              <w:ind w:left="8" w:right="1"/>
              <w:jc w:val="center"/>
              <w:rPr>
                <w:sz w:val="22"/>
              </w:rPr>
            </w:pPr>
            <w:r>
              <w:rPr>
                <w:spacing w:val="-10"/>
                <w:sz w:val="22"/>
              </w:rPr>
              <w:t>1</w:t>
            </w:r>
          </w:p>
        </w:tc>
        <w:tc>
          <w:tcPr>
            <w:tcW w:w="509" w:type="dxa"/>
          </w:tcPr>
          <w:p>
            <w:pPr>
              <w:pStyle w:val="TableParagraph"/>
              <w:rPr>
                <w:sz w:val="22"/>
              </w:rPr>
            </w:pPr>
          </w:p>
        </w:tc>
        <w:tc>
          <w:tcPr>
            <w:tcW w:w="454" w:type="dxa"/>
          </w:tcPr>
          <w:p>
            <w:pPr>
              <w:pStyle w:val="TableParagraph"/>
              <w:rPr>
                <w:sz w:val="22"/>
              </w:rPr>
            </w:pPr>
          </w:p>
        </w:tc>
        <w:tc>
          <w:tcPr>
            <w:tcW w:w="510" w:type="dxa"/>
          </w:tcPr>
          <w:p>
            <w:pPr>
              <w:pStyle w:val="TableParagraph"/>
              <w:rPr>
                <w:sz w:val="22"/>
              </w:rPr>
            </w:pPr>
          </w:p>
        </w:tc>
        <w:tc>
          <w:tcPr>
            <w:tcW w:w="509" w:type="dxa"/>
          </w:tcPr>
          <w:p>
            <w:pPr>
              <w:pStyle w:val="TableParagraph"/>
              <w:rPr>
                <w:sz w:val="22"/>
              </w:rPr>
            </w:pPr>
          </w:p>
        </w:tc>
        <w:tc>
          <w:tcPr>
            <w:tcW w:w="509" w:type="dxa"/>
          </w:tcPr>
          <w:p>
            <w:pPr>
              <w:pStyle w:val="TableParagraph"/>
              <w:spacing w:before="45"/>
              <w:rPr>
                <w:b/>
                <w:sz w:val="22"/>
              </w:rPr>
            </w:pPr>
          </w:p>
          <w:p>
            <w:pPr>
              <w:pStyle w:val="TableParagraph"/>
              <w:ind w:left="8" w:right="4"/>
              <w:jc w:val="center"/>
              <w:rPr>
                <w:sz w:val="22"/>
              </w:rPr>
            </w:pPr>
            <w:r>
              <w:rPr>
                <w:spacing w:val="-10"/>
                <w:sz w:val="22"/>
              </w:rPr>
              <w:t>1</w:t>
            </w:r>
          </w:p>
        </w:tc>
        <w:tc>
          <w:tcPr>
            <w:tcW w:w="509" w:type="dxa"/>
          </w:tcPr>
          <w:p>
            <w:pPr>
              <w:pStyle w:val="TableParagraph"/>
              <w:rPr>
                <w:sz w:val="22"/>
              </w:rPr>
            </w:pPr>
          </w:p>
        </w:tc>
        <w:tc>
          <w:tcPr>
            <w:tcW w:w="509" w:type="dxa"/>
          </w:tcPr>
          <w:p>
            <w:pPr>
              <w:pStyle w:val="TableParagraph"/>
              <w:rPr>
                <w:sz w:val="22"/>
              </w:rPr>
            </w:pPr>
          </w:p>
        </w:tc>
        <w:tc>
          <w:tcPr>
            <w:tcW w:w="457" w:type="dxa"/>
          </w:tcPr>
          <w:p>
            <w:pPr>
              <w:pStyle w:val="TableParagraph"/>
              <w:rPr>
                <w:sz w:val="22"/>
              </w:rPr>
            </w:pPr>
          </w:p>
        </w:tc>
        <w:tc>
          <w:tcPr>
            <w:tcW w:w="735" w:type="dxa"/>
          </w:tcPr>
          <w:p>
            <w:pPr>
              <w:pStyle w:val="TableParagraph"/>
              <w:spacing w:before="45"/>
              <w:rPr>
                <w:b/>
                <w:sz w:val="22"/>
              </w:rPr>
            </w:pPr>
          </w:p>
          <w:p>
            <w:pPr>
              <w:pStyle w:val="TableParagraph"/>
              <w:ind w:left="1"/>
              <w:jc w:val="center"/>
              <w:rPr>
                <w:sz w:val="22"/>
              </w:rPr>
            </w:pPr>
            <w:r>
              <w:rPr>
                <w:spacing w:val="-10"/>
                <w:sz w:val="22"/>
              </w:rPr>
              <w:t>2</w:t>
            </w:r>
          </w:p>
        </w:tc>
      </w:tr>
    </w:tbl>
    <w:p>
      <w:pPr>
        <w:spacing w:line="274" w:lineRule="exact" w:before="271"/>
        <w:ind w:left="1107" w:right="0" w:firstLine="0"/>
        <w:jc w:val="left"/>
        <w:rPr>
          <w:b/>
          <w:sz w:val="24"/>
        </w:rPr>
      </w:pPr>
      <w:r>
        <w:rPr>
          <w:b/>
          <w:sz w:val="24"/>
        </w:rPr>
        <w:t>Модуль</w:t>
      </w:r>
      <w:r>
        <w:rPr>
          <w:b/>
          <w:spacing w:val="-5"/>
          <w:sz w:val="24"/>
        </w:rPr>
        <w:t> </w:t>
      </w:r>
      <w:r>
        <w:rPr>
          <w:b/>
          <w:sz w:val="24"/>
        </w:rPr>
        <w:t>«Работа</w:t>
      </w:r>
      <w:r>
        <w:rPr>
          <w:b/>
          <w:spacing w:val="-3"/>
          <w:sz w:val="24"/>
        </w:rPr>
        <w:t> </w:t>
      </w:r>
      <w:r>
        <w:rPr>
          <w:b/>
          <w:sz w:val="24"/>
        </w:rPr>
        <w:t>с</w:t>
      </w:r>
      <w:r>
        <w:rPr>
          <w:b/>
          <w:spacing w:val="-4"/>
          <w:sz w:val="24"/>
        </w:rPr>
        <w:t> </w:t>
      </w:r>
      <w:r>
        <w:rPr>
          <w:b/>
          <w:sz w:val="24"/>
        </w:rPr>
        <w:t>родителями</w:t>
      </w:r>
      <w:r>
        <w:rPr>
          <w:b/>
          <w:spacing w:val="-2"/>
          <w:sz w:val="24"/>
        </w:rPr>
        <w:t> </w:t>
      </w:r>
      <w:r>
        <w:rPr>
          <w:b/>
          <w:sz w:val="24"/>
        </w:rPr>
        <w:t>или</w:t>
      </w:r>
      <w:r>
        <w:rPr>
          <w:b/>
          <w:spacing w:val="-3"/>
          <w:sz w:val="24"/>
        </w:rPr>
        <w:t> </w:t>
      </w:r>
      <w:r>
        <w:rPr>
          <w:b/>
          <w:sz w:val="24"/>
        </w:rPr>
        <w:t>их законными</w:t>
      </w:r>
      <w:r>
        <w:rPr>
          <w:b/>
          <w:spacing w:val="-3"/>
          <w:sz w:val="24"/>
        </w:rPr>
        <w:t> </w:t>
      </w:r>
      <w:r>
        <w:rPr>
          <w:b/>
          <w:spacing w:val="-2"/>
          <w:sz w:val="24"/>
        </w:rPr>
        <w:t>представителями»</w:t>
      </w:r>
    </w:p>
    <w:p>
      <w:pPr>
        <w:pStyle w:val="BodyText"/>
        <w:ind w:left="399" w:right="1259" w:firstLine="708"/>
        <w:jc w:val="left"/>
      </w:pPr>
      <w:r>
        <w:rPr/>
        <w:t>Работа с родителями или законными представителями школьников осуществляется для</w:t>
      </w:r>
      <w:r>
        <w:rPr>
          <w:spacing w:val="-5"/>
        </w:rPr>
        <w:t> </w:t>
      </w:r>
      <w:r>
        <w:rPr/>
        <w:t>лучшего</w:t>
      </w:r>
      <w:r>
        <w:rPr>
          <w:spacing w:val="-5"/>
        </w:rPr>
        <w:t> </w:t>
      </w:r>
      <w:r>
        <w:rPr/>
        <w:t>достижения</w:t>
      </w:r>
      <w:r>
        <w:rPr>
          <w:spacing w:val="-5"/>
        </w:rPr>
        <w:t> </w:t>
      </w:r>
      <w:r>
        <w:rPr/>
        <w:t>цели</w:t>
      </w:r>
      <w:r>
        <w:rPr>
          <w:spacing w:val="-4"/>
        </w:rPr>
        <w:t> </w:t>
      </w:r>
      <w:r>
        <w:rPr/>
        <w:t>воспитания,</w:t>
      </w:r>
      <w:r>
        <w:rPr>
          <w:spacing w:val="-5"/>
        </w:rPr>
        <w:t> </w:t>
      </w:r>
      <w:r>
        <w:rPr/>
        <w:t>которое</w:t>
      </w:r>
      <w:r>
        <w:rPr>
          <w:spacing w:val="-6"/>
        </w:rPr>
        <w:t> </w:t>
      </w:r>
      <w:r>
        <w:rPr/>
        <w:t>обеспечивается</w:t>
      </w:r>
      <w:r>
        <w:rPr>
          <w:spacing w:val="-5"/>
        </w:rPr>
        <w:t> </w:t>
      </w:r>
      <w:r>
        <w:rPr/>
        <w:t>согласованием</w:t>
      </w:r>
      <w:r>
        <w:rPr>
          <w:spacing w:val="-6"/>
        </w:rPr>
        <w:t> </w:t>
      </w:r>
      <w:r>
        <w:rPr/>
        <w:t>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pPr>
        <w:pStyle w:val="BodyText"/>
        <w:ind w:left="399" w:right="1752" w:firstLine="851"/>
        <w:jc w:val="left"/>
      </w:pPr>
      <w:r>
        <w:rPr/>
        <w:t>Необходима организация работы по выявлению родителей (законных представителей), не выполняющих обязанностей по их воспитанию, обучению, содержанию</w:t>
      </w:r>
      <w:r>
        <w:rPr>
          <w:spacing w:val="-4"/>
        </w:rPr>
        <w:t> </w:t>
      </w:r>
      <w:r>
        <w:rPr/>
        <w:t>ведется</w:t>
      </w:r>
      <w:r>
        <w:rPr>
          <w:spacing w:val="-4"/>
        </w:rPr>
        <w:t> </w:t>
      </w:r>
      <w:r>
        <w:rPr/>
        <w:t>систематически</w:t>
      </w:r>
      <w:r>
        <w:rPr>
          <w:spacing w:val="-4"/>
        </w:rPr>
        <w:t> </w:t>
      </w:r>
      <w:r>
        <w:rPr/>
        <w:t>и</w:t>
      </w:r>
      <w:r>
        <w:rPr>
          <w:spacing w:val="-4"/>
        </w:rPr>
        <w:t> </w:t>
      </w:r>
      <w:r>
        <w:rPr/>
        <w:t>в</w:t>
      </w:r>
      <w:r>
        <w:rPr>
          <w:spacing w:val="-4"/>
        </w:rPr>
        <w:t> </w:t>
      </w:r>
      <w:r>
        <w:rPr/>
        <w:t>течение</w:t>
      </w:r>
      <w:r>
        <w:rPr>
          <w:spacing w:val="-4"/>
        </w:rPr>
        <w:t> </w:t>
      </w:r>
      <w:r>
        <w:rPr/>
        <w:t>всего</w:t>
      </w:r>
      <w:r>
        <w:rPr>
          <w:spacing w:val="-4"/>
        </w:rPr>
        <w:t> </w:t>
      </w:r>
      <w:r>
        <w:rPr/>
        <w:t>года.</w:t>
      </w:r>
      <w:r>
        <w:rPr>
          <w:spacing w:val="-4"/>
        </w:rPr>
        <w:t> </w:t>
      </w:r>
      <w:r>
        <w:rPr/>
        <w:t>Используются</w:t>
      </w:r>
      <w:r>
        <w:rPr>
          <w:spacing w:val="-4"/>
        </w:rPr>
        <w:t> </w:t>
      </w:r>
      <w:r>
        <w:rPr/>
        <w:t>различные формы работы:</w:t>
      </w:r>
    </w:p>
    <w:p>
      <w:pPr>
        <w:pStyle w:val="ListParagraph"/>
        <w:numPr>
          <w:ilvl w:val="0"/>
          <w:numId w:val="151"/>
        </w:numPr>
        <w:tabs>
          <w:tab w:pos="1250" w:val="left" w:leader="none"/>
        </w:tabs>
        <w:spacing w:line="240" w:lineRule="auto" w:before="0" w:after="0"/>
        <w:ind w:left="399" w:right="1534" w:firstLine="708"/>
        <w:jc w:val="left"/>
        <w:rPr>
          <w:sz w:val="24"/>
        </w:rPr>
      </w:pPr>
      <w:r>
        <w:rPr>
          <w:sz w:val="24"/>
        </w:rPr>
        <w:t>выявление</w:t>
      </w:r>
      <w:r>
        <w:rPr>
          <w:spacing w:val="-5"/>
          <w:sz w:val="24"/>
        </w:rPr>
        <w:t> </w:t>
      </w:r>
      <w:r>
        <w:rPr>
          <w:sz w:val="24"/>
        </w:rPr>
        <w:t>семей</w:t>
      </w:r>
      <w:r>
        <w:rPr>
          <w:spacing w:val="-5"/>
          <w:sz w:val="24"/>
        </w:rPr>
        <w:t> </w:t>
      </w:r>
      <w:r>
        <w:rPr>
          <w:sz w:val="24"/>
        </w:rPr>
        <w:t>группы</w:t>
      </w:r>
      <w:r>
        <w:rPr>
          <w:spacing w:val="-5"/>
          <w:sz w:val="24"/>
        </w:rPr>
        <w:t> </w:t>
      </w:r>
      <w:r>
        <w:rPr>
          <w:sz w:val="24"/>
        </w:rPr>
        <w:t>риска</w:t>
      </w:r>
      <w:r>
        <w:rPr>
          <w:spacing w:val="-5"/>
          <w:sz w:val="24"/>
        </w:rPr>
        <w:t> </w:t>
      </w:r>
      <w:r>
        <w:rPr>
          <w:sz w:val="24"/>
        </w:rPr>
        <w:t>при</w:t>
      </w:r>
      <w:r>
        <w:rPr>
          <w:spacing w:val="-5"/>
          <w:sz w:val="24"/>
        </w:rPr>
        <w:t> </w:t>
      </w:r>
      <w:r>
        <w:rPr>
          <w:sz w:val="24"/>
        </w:rPr>
        <w:t>обследовании</w:t>
      </w:r>
      <w:r>
        <w:rPr>
          <w:spacing w:val="-5"/>
          <w:sz w:val="24"/>
        </w:rPr>
        <w:t> </w:t>
      </w:r>
      <w:r>
        <w:rPr>
          <w:sz w:val="24"/>
        </w:rPr>
        <w:t>материально-бытовых</w:t>
      </w:r>
      <w:r>
        <w:rPr>
          <w:spacing w:val="-2"/>
          <w:sz w:val="24"/>
        </w:rPr>
        <w:t> </w:t>
      </w:r>
      <w:r>
        <w:rPr>
          <w:sz w:val="24"/>
        </w:rPr>
        <w:t>условий проживания обучающихся школы;</w:t>
      </w:r>
    </w:p>
    <w:p>
      <w:pPr>
        <w:pStyle w:val="ListParagraph"/>
        <w:numPr>
          <w:ilvl w:val="0"/>
          <w:numId w:val="151"/>
        </w:numPr>
        <w:tabs>
          <w:tab w:pos="1250" w:val="left" w:leader="none"/>
        </w:tabs>
        <w:spacing w:line="240" w:lineRule="auto" w:before="0" w:after="0"/>
        <w:ind w:left="1250" w:right="0" w:hanging="143"/>
        <w:jc w:val="left"/>
        <w:rPr>
          <w:sz w:val="24"/>
        </w:rPr>
      </w:pPr>
      <w:r>
        <w:rPr>
          <w:sz w:val="24"/>
        </w:rPr>
        <w:t>формирование</w:t>
      </w:r>
      <w:r>
        <w:rPr>
          <w:spacing w:val="-4"/>
          <w:sz w:val="24"/>
        </w:rPr>
        <w:t> </w:t>
      </w:r>
      <w:r>
        <w:rPr>
          <w:sz w:val="24"/>
        </w:rPr>
        <w:t>банка</w:t>
      </w:r>
      <w:r>
        <w:rPr>
          <w:spacing w:val="-4"/>
          <w:sz w:val="24"/>
        </w:rPr>
        <w:t> </w:t>
      </w:r>
      <w:r>
        <w:rPr>
          <w:sz w:val="24"/>
        </w:rPr>
        <w:t>данных</w:t>
      </w:r>
      <w:r>
        <w:rPr>
          <w:spacing w:val="-1"/>
          <w:sz w:val="24"/>
        </w:rPr>
        <w:t> </w:t>
      </w:r>
      <w:r>
        <w:rPr>
          <w:spacing w:val="-2"/>
          <w:sz w:val="24"/>
        </w:rPr>
        <w:t>семей;</w:t>
      </w:r>
    </w:p>
    <w:p>
      <w:pPr>
        <w:pStyle w:val="ListParagraph"/>
        <w:numPr>
          <w:ilvl w:val="0"/>
          <w:numId w:val="151"/>
        </w:numPr>
        <w:tabs>
          <w:tab w:pos="1250" w:val="left" w:leader="none"/>
        </w:tabs>
        <w:spacing w:line="240" w:lineRule="auto" w:before="0" w:after="0"/>
        <w:ind w:left="1250" w:right="0" w:hanging="143"/>
        <w:jc w:val="left"/>
        <w:rPr>
          <w:sz w:val="24"/>
        </w:rPr>
      </w:pPr>
      <w:r>
        <w:rPr>
          <w:sz w:val="24"/>
        </w:rPr>
        <w:t>индивидуальные</w:t>
      </w:r>
      <w:r>
        <w:rPr>
          <w:spacing w:val="-14"/>
          <w:sz w:val="24"/>
        </w:rPr>
        <w:t> </w:t>
      </w:r>
      <w:r>
        <w:rPr>
          <w:spacing w:val="-2"/>
          <w:sz w:val="24"/>
        </w:rPr>
        <w:t>беседы;</w:t>
      </w:r>
    </w:p>
    <w:p>
      <w:pPr>
        <w:pStyle w:val="ListParagraph"/>
        <w:numPr>
          <w:ilvl w:val="0"/>
          <w:numId w:val="151"/>
        </w:numPr>
        <w:tabs>
          <w:tab w:pos="1250" w:val="left" w:leader="none"/>
        </w:tabs>
        <w:spacing w:line="240" w:lineRule="auto" w:before="0" w:after="0"/>
        <w:ind w:left="1250" w:right="0" w:hanging="143"/>
        <w:jc w:val="left"/>
        <w:rPr>
          <w:sz w:val="24"/>
        </w:rPr>
      </w:pPr>
      <w:r>
        <w:rPr>
          <w:sz w:val="24"/>
        </w:rPr>
        <w:t>заседания</w:t>
      </w:r>
      <w:r>
        <w:rPr>
          <w:spacing w:val="-3"/>
          <w:sz w:val="24"/>
        </w:rPr>
        <w:t> </w:t>
      </w:r>
      <w:r>
        <w:rPr>
          <w:sz w:val="24"/>
        </w:rPr>
        <w:t>Совета</w:t>
      </w:r>
      <w:r>
        <w:rPr>
          <w:spacing w:val="-3"/>
          <w:sz w:val="24"/>
        </w:rPr>
        <w:t> </w:t>
      </w:r>
      <w:r>
        <w:rPr>
          <w:spacing w:val="-2"/>
          <w:sz w:val="24"/>
        </w:rPr>
        <w:t>профилактики;</w:t>
      </w:r>
    </w:p>
    <w:p>
      <w:pPr>
        <w:pStyle w:val="ListParagraph"/>
        <w:numPr>
          <w:ilvl w:val="0"/>
          <w:numId w:val="151"/>
        </w:numPr>
        <w:tabs>
          <w:tab w:pos="1250" w:val="left" w:leader="none"/>
        </w:tabs>
        <w:spacing w:line="240" w:lineRule="auto" w:before="0" w:after="0"/>
        <w:ind w:left="1250" w:right="0" w:hanging="143"/>
        <w:jc w:val="left"/>
        <w:rPr>
          <w:sz w:val="24"/>
        </w:rPr>
      </w:pPr>
      <w:r>
        <w:rPr>
          <w:sz w:val="24"/>
        </w:rPr>
        <w:t>совещания</w:t>
      </w:r>
      <w:r>
        <w:rPr>
          <w:spacing w:val="-3"/>
          <w:sz w:val="24"/>
        </w:rPr>
        <w:t> </w:t>
      </w:r>
      <w:r>
        <w:rPr>
          <w:sz w:val="24"/>
        </w:rPr>
        <w:t>при</w:t>
      </w:r>
      <w:r>
        <w:rPr>
          <w:spacing w:val="-2"/>
          <w:sz w:val="24"/>
        </w:rPr>
        <w:t> директоре;</w:t>
      </w:r>
    </w:p>
    <w:p>
      <w:pPr>
        <w:pStyle w:val="ListParagraph"/>
        <w:numPr>
          <w:ilvl w:val="0"/>
          <w:numId w:val="151"/>
        </w:numPr>
        <w:tabs>
          <w:tab w:pos="1250" w:val="left" w:leader="none"/>
        </w:tabs>
        <w:spacing w:line="240" w:lineRule="auto" w:before="0" w:after="0"/>
        <w:ind w:left="1250" w:right="0" w:hanging="143"/>
        <w:jc w:val="left"/>
        <w:rPr>
          <w:sz w:val="24"/>
        </w:rPr>
      </w:pPr>
      <w:r>
        <w:rPr>
          <w:sz w:val="24"/>
        </w:rPr>
        <w:t>совместные</w:t>
      </w:r>
      <w:r>
        <w:rPr>
          <w:spacing w:val="-6"/>
          <w:sz w:val="24"/>
        </w:rPr>
        <w:t> </w:t>
      </w:r>
      <w:r>
        <w:rPr>
          <w:sz w:val="24"/>
        </w:rPr>
        <w:t>мероприятия</w:t>
      </w:r>
      <w:r>
        <w:rPr>
          <w:spacing w:val="-2"/>
          <w:sz w:val="24"/>
        </w:rPr>
        <w:t> </w:t>
      </w:r>
      <w:r>
        <w:rPr>
          <w:sz w:val="24"/>
        </w:rPr>
        <w:t>с</w:t>
      </w:r>
      <w:r>
        <w:rPr>
          <w:spacing w:val="-3"/>
          <w:sz w:val="24"/>
        </w:rPr>
        <w:t> </w:t>
      </w:r>
      <w:r>
        <w:rPr>
          <w:sz w:val="24"/>
        </w:rPr>
        <w:t>КДН</w:t>
      </w:r>
      <w:r>
        <w:rPr>
          <w:spacing w:val="-3"/>
          <w:sz w:val="24"/>
        </w:rPr>
        <w:t> </w:t>
      </w:r>
      <w:r>
        <w:rPr>
          <w:sz w:val="24"/>
        </w:rPr>
        <w:t>и</w:t>
      </w:r>
      <w:r>
        <w:rPr>
          <w:spacing w:val="-1"/>
          <w:sz w:val="24"/>
        </w:rPr>
        <w:t> </w:t>
      </w:r>
      <w:r>
        <w:rPr>
          <w:spacing w:val="-4"/>
          <w:sz w:val="24"/>
        </w:rPr>
        <w:t>ПДН;</w:t>
      </w:r>
    </w:p>
    <w:p>
      <w:pPr>
        <w:pStyle w:val="BodyText"/>
        <w:ind w:left="399" w:right="1277" w:firstLine="911"/>
        <w:jc w:val="left"/>
      </w:pPr>
      <w:r>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spacing w:val="-2"/>
        </w:rPr>
        <w:t> </w:t>
      </w:r>
      <w:r>
        <w:rPr/>
        <w:t>-</w:t>
      </w:r>
      <w:r>
        <w:rPr>
          <w:spacing w:val="-4"/>
        </w:rPr>
        <w:t> </w:t>
      </w:r>
      <w:r>
        <w:rPr/>
        <w:t>День</w:t>
      </w:r>
      <w:r>
        <w:rPr>
          <w:spacing w:val="-3"/>
        </w:rPr>
        <w:t> </w:t>
      </w:r>
      <w:r>
        <w:rPr/>
        <w:t>семьи,</w:t>
      </w:r>
      <w:r>
        <w:rPr>
          <w:spacing w:val="-3"/>
        </w:rPr>
        <w:t> </w:t>
      </w:r>
      <w:r>
        <w:rPr/>
        <w:t>День</w:t>
      </w:r>
      <w:r>
        <w:rPr>
          <w:spacing w:val="-3"/>
        </w:rPr>
        <w:t> </w:t>
      </w:r>
      <w:r>
        <w:rPr/>
        <w:t>матери,</w:t>
      </w:r>
      <w:r>
        <w:rPr>
          <w:spacing w:val="-3"/>
        </w:rPr>
        <w:t> </w:t>
      </w:r>
      <w:r>
        <w:rPr/>
        <w:t>мероприятия</w:t>
      </w:r>
      <w:r>
        <w:rPr>
          <w:spacing w:val="-6"/>
        </w:rPr>
        <w:t> </w:t>
      </w:r>
      <w:r>
        <w:rPr/>
        <w:t>по</w:t>
      </w:r>
      <w:r>
        <w:rPr>
          <w:spacing w:val="-3"/>
        </w:rPr>
        <w:t> </w:t>
      </w:r>
      <w:r>
        <w:rPr/>
        <w:t>профилактике</w:t>
      </w:r>
      <w:r>
        <w:rPr>
          <w:spacing w:val="-7"/>
        </w:rPr>
        <w:t> </w:t>
      </w:r>
      <w:r>
        <w:rPr/>
        <w:t>вредных</w:t>
      </w:r>
      <w:r>
        <w:rPr>
          <w:spacing w:val="-2"/>
        </w:rPr>
        <w:t> </w:t>
      </w:r>
      <w:r>
        <w:rPr/>
        <w:t>привычек, родительские лектории и т.д.</w:t>
      </w:r>
    </w:p>
    <w:p>
      <w:pPr>
        <w:pStyle w:val="BodyText"/>
        <w:ind w:left="399" w:right="1259" w:firstLine="851"/>
        <w:jc w:val="left"/>
      </w:pPr>
      <w:r>
        <w:rPr/>
        <w:t>Кроме</w:t>
      </w:r>
      <w:r>
        <w:rPr>
          <w:spacing w:val="-4"/>
        </w:rPr>
        <w:t> </w:t>
      </w:r>
      <w:r>
        <w:rPr/>
        <w:t>работы</w:t>
      </w:r>
      <w:r>
        <w:rPr>
          <w:spacing w:val="-3"/>
        </w:rPr>
        <w:t> </w:t>
      </w:r>
      <w:r>
        <w:rPr/>
        <w:t>по</w:t>
      </w:r>
      <w:r>
        <w:rPr>
          <w:spacing w:val="-2"/>
        </w:rPr>
        <w:t> </w:t>
      </w:r>
      <w:r>
        <w:rPr/>
        <w:t>просвещению</w:t>
      </w:r>
      <w:r>
        <w:rPr>
          <w:spacing w:val="-3"/>
        </w:rPr>
        <w:t> </w:t>
      </w:r>
      <w:r>
        <w:rPr/>
        <w:t>и</w:t>
      </w:r>
      <w:r>
        <w:rPr>
          <w:spacing w:val="-3"/>
        </w:rPr>
        <w:t> </w:t>
      </w:r>
      <w:r>
        <w:rPr/>
        <w:t>профилактике</w:t>
      </w:r>
      <w:r>
        <w:rPr>
          <w:spacing w:val="80"/>
        </w:rPr>
        <w:t> </w:t>
      </w:r>
      <w:r>
        <w:rPr/>
        <w:t>в</w:t>
      </w:r>
      <w:r>
        <w:rPr>
          <w:spacing w:val="-4"/>
        </w:rPr>
        <w:t> </w:t>
      </w:r>
      <w:r>
        <w:rPr/>
        <w:t>школе</w:t>
      </w:r>
      <w:r>
        <w:rPr>
          <w:spacing w:val="-3"/>
        </w:rPr>
        <w:t> </w:t>
      </w:r>
      <w:r>
        <w:rPr/>
        <w:t>проводится</w:t>
      </w:r>
      <w:r>
        <w:rPr>
          <w:spacing w:val="-3"/>
        </w:rPr>
        <w:t> </w:t>
      </w:r>
      <w:r>
        <w:rPr/>
        <w:t>активная работа для детей и их семей по создание ситуации успеха, поддержки и развития творческого потенциала.</w:t>
      </w:r>
    </w:p>
    <w:p>
      <w:pPr>
        <w:pStyle w:val="BodyText"/>
        <w:ind w:left="399" w:right="975" w:firstLine="708"/>
        <w:jc w:val="left"/>
      </w:pPr>
      <w:r>
        <w:rPr/>
        <w:t>Работа</w:t>
      </w:r>
      <w:r>
        <w:rPr>
          <w:spacing w:val="-5"/>
        </w:rPr>
        <w:t> </w:t>
      </w:r>
      <w:r>
        <w:rPr/>
        <w:t>с</w:t>
      </w:r>
      <w:r>
        <w:rPr>
          <w:spacing w:val="-5"/>
        </w:rPr>
        <w:t> </w:t>
      </w:r>
      <w:r>
        <w:rPr/>
        <w:t>родителями</w:t>
      </w:r>
      <w:r>
        <w:rPr>
          <w:spacing w:val="-5"/>
        </w:rPr>
        <w:t> </w:t>
      </w:r>
      <w:r>
        <w:rPr/>
        <w:t>или</w:t>
      </w:r>
      <w:r>
        <w:rPr>
          <w:spacing w:val="-4"/>
        </w:rPr>
        <w:t> </w:t>
      </w:r>
      <w:r>
        <w:rPr/>
        <w:t>законными</w:t>
      </w:r>
      <w:r>
        <w:rPr>
          <w:spacing w:val="-4"/>
        </w:rPr>
        <w:t> </w:t>
      </w:r>
      <w:r>
        <w:rPr/>
        <w:t>представителями</w:t>
      </w:r>
      <w:r>
        <w:rPr>
          <w:spacing w:val="-5"/>
        </w:rPr>
        <w:t> </w:t>
      </w:r>
      <w:r>
        <w:rPr/>
        <w:t>школьников</w:t>
      </w:r>
      <w:r>
        <w:rPr>
          <w:spacing w:val="-5"/>
        </w:rPr>
        <w:t> </w:t>
      </w:r>
      <w:r>
        <w:rPr/>
        <w:t>осуществляется</w:t>
      </w:r>
      <w:r>
        <w:rPr>
          <w:spacing w:val="-4"/>
        </w:rPr>
        <w:t> </w:t>
      </w:r>
      <w:r>
        <w:rPr/>
        <w:t>в рамках следующих видов и форм деятельности:</w:t>
      </w:r>
    </w:p>
    <w:p>
      <w:pPr>
        <w:spacing w:after="0"/>
        <w:jc w:val="left"/>
        <w:sectPr>
          <w:type w:val="continuous"/>
          <w:pgSz w:w="11920" w:h="16850"/>
          <w:pgMar w:header="713" w:footer="0" w:top="940" w:bottom="280" w:left="760" w:right="0"/>
        </w:sectPr>
      </w:pPr>
    </w:p>
    <w:p>
      <w:pPr>
        <w:pStyle w:val="Heading3"/>
        <w:spacing w:line="263" w:lineRule="exact"/>
        <w:ind w:left="1107"/>
      </w:pPr>
      <w:r>
        <w:rPr/>
        <w:t>На</w:t>
      </w:r>
      <w:r>
        <w:rPr>
          <w:spacing w:val="-1"/>
        </w:rPr>
        <w:t> </w:t>
      </w:r>
      <w:r>
        <w:rPr/>
        <w:t>групповом </w:t>
      </w:r>
      <w:r>
        <w:rPr>
          <w:spacing w:val="-2"/>
        </w:rPr>
        <w:t>уровне:</w:t>
      </w:r>
    </w:p>
    <w:p>
      <w:pPr>
        <w:pStyle w:val="ListParagraph"/>
        <w:numPr>
          <w:ilvl w:val="0"/>
          <w:numId w:val="152"/>
        </w:numPr>
        <w:tabs>
          <w:tab w:pos="1448" w:val="left" w:leader="none"/>
        </w:tabs>
        <w:spacing w:line="240" w:lineRule="auto" w:before="0" w:after="0"/>
        <w:ind w:left="399" w:right="1261" w:firstLine="851"/>
        <w:jc w:val="both"/>
        <w:rPr>
          <w:sz w:val="24"/>
        </w:rPr>
      </w:pPr>
      <w:r>
        <w:rPr>
          <w:sz w:val="24"/>
        </w:rPr>
        <w:t>Общешкольный родительский комитет, участвующий в управлении школой и решении вопросов воспитания и социализации их детей;</w:t>
      </w:r>
    </w:p>
    <w:p>
      <w:pPr>
        <w:pStyle w:val="ListParagraph"/>
        <w:numPr>
          <w:ilvl w:val="0"/>
          <w:numId w:val="152"/>
        </w:numPr>
        <w:tabs>
          <w:tab w:pos="1467" w:val="left" w:leader="none"/>
        </w:tabs>
        <w:spacing w:line="240" w:lineRule="auto" w:before="0" w:after="0"/>
        <w:ind w:left="399" w:right="1258" w:firstLine="851"/>
        <w:jc w:val="both"/>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pPr>
        <w:pStyle w:val="BodyText"/>
        <w:ind w:left="399" w:right="1257" w:firstLine="1427"/>
      </w:pPr>
      <w:r>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pPr>
        <w:pStyle w:val="BodyText"/>
        <w:ind w:left="399" w:right="1256" w:firstLine="1247"/>
      </w:pPr>
      <w:r>
        <w:rPr/>
        <w:t>-взаимодействие с родителями посредством школьного сайта, официальной страницы образовательной организации в социальных сетях, родительских чатов: размещается информация, предусматривающая ознакомление родителей, школьные </w:t>
      </w:r>
      <w:r>
        <w:rPr>
          <w:spacing w:val="-2"/>
        </w:rPr>
        <w:t>новости.</w:t>
      </w:r>
    </w:p>
    <w:p>
      <w:pPr>
        <w:pStyle w:val="Heading3"/>
        <w:spacing w:before="3"/>
        <w:ind w:left="1167"/>
      </w:pPr>
      <w:r>
        <w:rPr/>
        <w:t>На</w:t>
      </w:r>
      <w:r>
        <w:rPr>
          <w:spacing w:val="-4"/>
        </w:rPr>
        <w:t> </w:t>
      </w:r>
      <w:r>
        <w:rPr/>
        <w:t>индивидуальном</w:t>
      </w:r>
      <w:r>
        <w:rPr>
          <w:spacing w:val="-3"/>
        </w:rPr>
        <w:t> </w:t>
      </w:r>
      <w:r>
        <w:rPr>
          <w:spacing w:val="-2"/>
        </w:rPr>
        <w:t>уровне:</w:t>
      </w:r>
    </w:p>
    <w:p>
      <w:pPr>
        <w:pStyle w:val="ListParagraph"/>
        <w:numPr>
          <w:ilvl w:val="0"/>
          <w:numId w:val="152"/>
        </w:numPr>
        <w:tabs>
          <w:tab w:pos="1532" w:val="left" w:leader="none"/>
        </w:tabs>
        <w:spacing w:line="240" w:lineRule="auto" w:before="0" w:after="0"/>
        <w:ind w:left="399" w:right="1261" w:firstLine="851"/>
        <w:jc w:val="both"/>
        <w:rPr>
          <w:sz w:val="24"/>
        </w:rPr>
      </w:pPr>
      <w:r>
        <w:rPr>
          <w:sz w:val="24"/>
        </w:rPr>
        <w:t>обращение к специалистам по запросу родителей для решения острых конфликтных ситуаций;</w:t>
      </w:r>
    </w:p>
    <w:p>
      <w:pPr>
        <w:pStyle w:val="ListParagraph"/>
        <w:numPr>
          <w:ilvl w:val="0"/>
          <w:numId w:val="152"/>
        </w:numPr>
        <w:tabs>
          <w:tab w:pos="1525" w:val="left" w:leader="none"/>
        </w:tabs>
        <w:spacing w:line="240" w:lineRule="auto" w:before="0" w:after="0"/>
        <w:ind w:left="399" w:right="1260" w:firstLine="851"/>
        <w:jc w:val="both"/>
        <w:rPr>
          <w:sz w:val="24"/>
        </w:rPr>
      </w:pPr>
      <w:r>
        <w:rPr>
          <w:sz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spacing w:val="-2"/>
          <w:sz w:val="24"/>
        </w:rPr>
        <w:t>ребенка;</w:t>
      </w:r>
    </w:p>
    <w:p>
      <w:pPr>
        <w:pStyle w:val="ListParagraph"/>
        <w:numPr>
          <w:ilvl w:val="0"/>
          <w:numId w:val="152"/>
        </w:numPr>
        <w:tabs>
          <w:tab w:pos="1457" w:val="left" w:leader="none"/>
        </w:tabs>
        <w:spacing w:line="240" w:lineRule="auto" w:before="0" w:after="0"/>
        <w:ind w:left="399" w:right="1259" w:firstLine="851"/>
        <w:jc w:val="both"/>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pPr>
        <w:pStyle w:val="ListParagraph"/>
        <w:numPr>
          <w:ilvl w:val="0"/>
          <w:numId w:val="152"/>
        </w:numPr>
        <w:tabs>
          <w:tab w:pos="1402" w:val="left" w:leader="none"/>
        </w:tabs>
        <w:spacing w:line="240" w:lineRule="auto" w:before="0" w:after="0"/>
        <w:ind w:left="399" w:right="1257" w:firstLine="851"/>
        <w:jc w:val="both"/>
        <w:rPr>
          <w:sz w:val="24"/>
        </w:rPr>
      </w:pPr>
      <w:r>
        <w:rPr>
          <w:sz w:val="24"/>
        </w:rPr>
        <w:t>индивидуальное консультирование с целью координации воспитательных усилий педагогов и родителей.</w:t>
      </w:r>
    </w:p>
    <w:p>
      <w:pPr>
        <w:pStyle w:val="BodyText"/>
        <w:spacing w:line="276" w:lineRule="auto"/>
        <w:ind w:left="399" w:right="1259"/>
        <w:jc w:val="left"/>
      </w:pPr>
      <w:r>
        <w:rPr/>
        <w:t>В МБОУ «Калайкасинская СОШ им. А. Г. Николаева» хорошую работу показал родительский комитет, который помогает решить многие проблемы не только в организационных</w:t>
      </w:r>
      <w:r>
        <w:rPr>
          <w:spacing w:val="-2"/>
        </w:rPr>
        <w:t> </w:t>
      </w:r>
      <w:r>
        <w:rPr/>
        <w:t>вопросах,</w:t>
      </w:r>
      <w:r>
        <w:rPr>
          <w:spacing w:val="-3"/>
        </w:rPr>
        <w:t> </w:t>
      </w:r>
      <w:r>
        <w:rPr/>
        <w:t>но</w:t>
      </w:r>
      <w:r>
        <w:rPr>
          <w:spacing w:val="-3"/>
        </w:rPr>
        <w:t> </w:t>
      </w:r>
      <w:r>
        <w:rPr/>
        <w:t>и</w:t>
      </w:r>
      <w:r>
        <w:rPr>
          <w:spacing w:val="-3"/>
        </w:rPr>
        <w:t> </w:t>
      </w:r>
      <w:r>
        <w:rPr/>
        <w:t>в</w:t>
      </w:r>
      <w:r>
        <w:rPr>
          <w:spacing w:val="-4"/>
        </w:rPr>
        <w:t> </w:t>
      </w:r>
      <w:r>
        <w:rPr/>
        <w:t>вопросах</w:t>
      </w:r>
      <w:r>
        <w:rPr>
          <w:spacing w:val="-1"/>
        </w:rPr>
        <w:t> </w:t>
      </w:r>
      <w:r>
        <w:rPr/>
        <w:t>воспитания.</w:t>
      </w:r>
      <w:r>
        <w:rPr>
          <w:spacing w:val="-3"/>
        </w:rPr>
        <w:t> </w:t>
      </w:r>
      <w:r>
        <w:rPr/>
        <w:t>В</w:t>
      </w:r>
      <w:r>
        <w:rPr>
          <w:spacing w:val="-5"/>
        </w:rPr>
        <w:t> </w:t>
      </w:r>
      <w:r>
        <w:rPr/>
        <w:t>каждом</w:t>
      </w:r>
      <w:r>
        <w:rPr>
          <w:spacing w:val="-4"/>
        </w:rPr>
        <w:t> </w:t>
      </w:r>
      <w:r>
        <w:rPr/>
        <w:t>классе</w:t>
      </w:r>
      <w:r>
        <w:rPr>
          <w:spacing w:val="-4"/>
        </w:rPr>
        <w:t> </w:t>
      </w:r>
      <w:r>
        <w:rPr/>
        <w:t>формирован родительский комитет из 3-х и более человек. Председатели классных родительских комитетов являются членами школьного родительского комитета.</w:t>
      </w:r>
    </w:p>
    <w:p>
      <w:pPr>
        <w:pStyle w:val="BodyText"/>
        <w:spacing w:line="276" w:lineRule="auto" w:before="1"/>
        <w:ind w:left="399" w:right="975"/>
        <w:jc w:val="left"/>
      </w:pPr>
      <w:r>
        <w:rPr/>
        <w:t>С</w:t>
      </w:r>
      <w:r>
        <w:rPr>
          <w:spacing w:val="-4"/>
        </w:rPr>
        <w:t> </w:t>
      </w:r>
      <w:r>
        <w:rPr/>
        <w:t>неблагополучными</w:t>
      </w:r>
      <w:r>
        <w:rPr>
          <w:spacing w:val="-4"/>
        </w:rPr>
        <w:t> </w:t>
      </w:r>
      <w:r>
        <w:rPr/>
        <w:t>семьями</w:t>
      </w:r>
      <w:r>
        <w:rPr>
          <w:spacing w:val="-4"/>
        </w:rPr>
        <w:t> </w:t>
      </w:r>
      <w:r>
        <w:rPr/>
        <w:t>и</w:t>
      </w:r>
      <w:r>
        <w:rPr>
          <w:spacing w:val="-4"/>
        </w:rPr>
        <w:t> </w:t>
      </w:r>
      <w:r>
        <w:rPr/>
        <w:t>с</w:t>
      </w:r>
      <w:r>
        <w:rPr>
          <w:spacing w:val="-4"/>
        </w:rPr>
        <w:t> </w:t>
      </w:r>
      <w:r>
        <w:rPr/>
        <w:t>семьями</w:t>
      </w:r>
      <w:r>
        <w:rPr>
          <w:spacing w:val="-4"/>
        </w:rPr>
        <w:t> </w:t>
      </w:r>
      <w:r>
        <w:rPr/>
        <w:t>группы</w:t>
      </w:r>
      <w:r>
        <w:rPr>
          <w:spacing w:val="-4"/>
        </w:rPr>
        <w:t> </w:t>
      </w:r>
      <w:r>
        <w:rPr/>
        <w:t>риска</w:t>
      </w:r>
      <w:r>
        <w:rPr>
          <w:spacing w:val="-4"/>
        </w:rPr>
        <w:t> </w:t>
      </w:r>
      <w:r>
        <w:rPr/>
        <w:t>работает</w:t>
      </w:r>
      <w:r>
        <w:rPr>
          <w:spacing w:val="-4"/>
        </w:rPr>
        <w:t> </w:t>
      </w:r>
      <w:r>
        <w:rPr/>
        <w:t>школьный</w:t>
      </w:r>
      <w:r>
        <w:rPr>
          <w:spacing w:val="-4"/>
        </w:rPr>
        <w:t> </w:t>
      </w:r>
      <w:r>
        <w:rPr/>
        <w:t>совет </w:t>
      </w:r>
      <w:r>
        <w:rPr>
          <w:spacing w:val="-2"/>
        </w:rPr>
        <w:t>профилактики.</w:t>
      </w:r>
    </w:p>
    <w:p>
      <w:pPr>
        <w:pStyle w:val="BodyText"/>
        <w:spacing w:line="276" w:lineRule="auto"/>
        <w:ind w:left="399" w:right="2012"/>
        <w:jc w:val="left"/>
      </w:pPr>
      <w:r>
        <w:rPr/>
        <w:t>Классные</w:t>
      </w:r>
      <w:r>
        <w:rPr>
          <w:spacing w:val="-5"/>
        </w:rPr>
        <w:t> </w:t>
      </w:r>
      <w:r>
        <w:rPr/>
        <w:t>родительские</w:t>
      </w:r>
      <w:r>
        <w:rPr>
          <w:spacing w:val="-4"/>
        </w:rPr>
        <w:t> </w:t>
      </w:r>
      <w:r>
        <w:rPr/>
        <w:t>собрания</w:t>
      </w:r>
      <w:r>
        <w:rPr>
          <w:spacing w:val="-3"/>
        </w:rPr>
        <w:t> </w:t>
      </w:r>
      <w:r>
        <w:rPr/>
        <w:t>должны</w:t>
      </w:r>
      <w:r>
        <w:rPr>
          <w:spacing w:val="-3"/>
        </w:rPr>
        <w:t> </w:t>
      </w:r>
      <w:r>
        <w:rPr/>
        <w:t>проводится</w:t>
      </w:r>
      <w:r>
        <w:rPr>
          <w:spacing w:val="-3"/>
        </w:rPr>
        <w:t> </w:t>
      </w:r>
      <w:r>
        <w:rPr/>
        <w:t>не</w:t>
      </w:r>
      <w:r>
        <w:rPr>
          <w:spacing w:val="-4"/>
        </w:rPr>
        <w:t> </w:t>
      </w:r>
      <w:r>
        <w:rPr/>
        <w:t>менее</w:t>
      </w:r>
      <w:r>
        <w:rPr>
          <w:spacing w:val="-4"/>
        </w:rPr>
        <w:t> </w:t>
      </w:r>
      <w:r>
        <w:rPr/>
        <w:t>3</w:t>
      </w:r>
      <w:r>
        <w:rPr>
          <w:spacing w:val="-3"/>
        </w:rPr>
        <w:t> </w:t>
      </w:r>
      <w:r>
        <w:rPr/>
        <w:t>раз</w:t>
      </w:r>
      <w:r>
        <w:rPr>
          <w:spacing w:val="-3"/>
        </w:rPr>
        <w:t> </w:t>
      </w:r>
      <w:r>
        <w:rPr/>
        <w:t>в</w:t>
      </w:r>
      <w:r>
        <w:rPr>
          <w:spacing w:val="-2"/>
        </w:rPr>
        <w:t> </w:t>
      </w:r>
      <w:r>
        <w:rPr/>
        <w:t>течение учебного года. Общешкольные – не реже 1 раза в полугодие.</w:t>
      </w:r>
    </w:p>
    <w:p>
      <w:pPr>
        <w:pStyle w:val="BodyText"/>
        <w:spacing w:before="2"/>
        <w:ind w:left="0" w:firstLine="0"/>
        <w:jc w:val="left"/>
      </w:pPr>
    </w:p>
    <w:p>
      <w:pPr>
        <w:pStyle w:val="Heading2"/>
        <w:ind w:left="1107"/>
        <w:jc w:val="left"/>
      </w:pPr>
      <w:r>
        <w:rPr/>
        <w:t>Модуль</w:t>
      </w:r>
      <w:r>
        <w:rPr>
          <w:spacing w:val="-3"/>
        </w:rPr>
        <w:t> </w:t>
      </w:r>
      <w:r>
        <w:rPr/>
        <w:t>«Детские</w:t>
      </w:r>
      <w:r>
        <w:rPr>
          <w:spacing w:val="-4"/>
        </w:rPr>
        <w:t> </w:t>
      </w:r>
      <w:r>
        <w:rPr/>
        <w:t>общественные</w:t>
      </w:r>
      <w:r>
        <w:rPr>
          <w:spacing w:val="-4"/>
        </w:rPr>
        <w:t> </w:t>
      </w:r>
      <w:r>
        <w:rPr>
          <w:spacing w:val="-2"/>
        </w:rPr>
        <w:t>объединения»</w:t>
      </w:r>
    </w:p>
    <w:p>
      <w:pPr>
        <w:pStyle w:val="BodyText"/>
        <w:ind w:left="399" w:right="1259" w:firstLine="708"/>
        <w:jc w:val="left"/>
      </w:pPr>
      <w:r>
        <w:rPr/>
        <w:t>Действующие</w:t>
      </w:r>
      <w:r>
        <w:rPr>
          <w:spacing w:val="-4"/>
        </w:rPr>
        <w:t> </w:t>
      </w:r>
      <w:r>
        <w:rPr/>
        <w:t>на</w:t>
      </w:r>
      <w:r>
        <w:rPr>
          <w:spacing w:val="-5"/>
        </w:rPr>
        <w:t> </w:t>
      </w:r>
      <w:r>
        <w:rPr/>
        <w:t>базе</w:t>
      </w:r>
      <w:r>
        <w:rPr>
          <w:spacing w:val="-3"/>
        </w:rPr>
        <w:t> </w:t>
      </w:r>
      <w:r>
        <w:rPr/>
        <w:t>МБОУ «Калайкасинская</w:t>
      </w:r>
      <w:r>
        <w:rPr>
          <w:spacing w:val="-4"/>
        </w:rPr>
        <w:t> </w:t>
      </w:r>
      <w:r>
        <w:rPr/>
        <w:t>СОШ</w:t>
      </w:r>
      <w:r>
        <w:rPr>
          <w:spacing w:val="-4"/>
        </w:rPr>
        <w:t> </w:t>
      </w:r>
      <w:r>
        <w:rPr/>
        <w:t>им.</w:t>
      </w:r>
      <w:r>
        <w:rPr>
          <w:spacing w:val="-4"/>
        </w:rPr>
        <w:t> </w:t>
      </w:r>
      <w:r>
        <w:rPr/>
        <w:t>А.</w:t>
      </w:r>
      <w:r>
        <w:rPr>
          <w:spacing w:val="-4"/>
        </w:rPr>
        <w:t> </w:t>
      </w:r>
      <w:r>
        <w:rPr/>
        <w:t>Г.</w:t>
      </w:r>
      <w:r>
        <w:rPr>
          <w:spacing w:val="-4"/>
        </w:rPr>
        <w:t> </w:t>
      </w:r>
      <w:r>
        <w:rPr/>
        <w:t>Николаева»</w:t>
      </w:r>
      <w:r>
        <w:rPr>
          <w:spacing w:val="-9"/>
        </w:rPr>
        <w:t> </w:t>
      </w:r>
      <w:r>
        <w:rPr/>
        <w:t>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pPr>
        <w:pStyle w:val="ListParagraph"/>
        <w:numPr>
          <w:ilvl w:val="1"/>
          <w:numId w:val="150"/>
        </w:numPr>
        <w:tabs>
          <w:tab w:pos="1839" w:val="left" w:leader="none"/>
        </w:tabs>
        <w:spacing w:line="240" w:lineRule="auto" w:before="0" w:after="0"/>
        <w:ind w:left="399" w:right="1444" w:firstLine="708"/>
        <w:jc w:val="left"/>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w:t>
      </w:r>
      <w:r>
        <w:rPr>
          <w:spacing w:val="-5"/>
          <w:sz w:val="24"/>
        </w:rPr>
        <w:t> </w:t>
      </w:r>
      <w:r>
        <w:rPr>
          <w:sz w:val="24"/>
        </w:rPr>
        <w:t>и</w:t>
      </w:r>
      <w:r>
        <w:rPr>
          <w:spacing w:val="-4"/>
          <w:sz w:val="24"/>
        </w:rPr>
        <w:t> </w:t>
      </w:r>
      <w:r>
        <w:rPr>
          <w:sz w:val="24"/>
        </w:rPr>
        <w:t>т.</w:t>
      </w:r>
      <w:r>
        <w:rPr>
          <w:spacing w:val="-4"/>
          <w:sz w:val="24"/>
        </w:rPr>
        <w:t> </w:t>
      </w:r>
      <w:r>
        <w:rPr>
          <w:sz w:val="24"/>
        </w:rPr>
        <w:t>п.),</w:t>
      </w:r>
      <w:r>
        <w:rPr>
          <w:spacing w:val="-4"/>
          <w:sz w:val="24"/>
        </w:rPr>
        <w:t> </w:t>
      </w:r>
      <w:r>
        <w:rPr>
          <w:sz w:val="24"/>
        </w:rPr>
        <w:t>дающих</w:t>
      </w:r>
      <w:r>
        <w:rPr>
          <w:spacing w:val="-2"/>
          <w:sz w:val="24"/>
        </w:rPr>
        <w:t> </w:t>
      </w:r>
      <w:r>
        <w:rPr>
          <w:sz w:val="24"/>
        </w:rPr>
        <w:t>обучающемуся</w:t>
      </w:r>
      <w:r>
        <w:rPr>
          <w:spacing w:val="-2"/>
          <w:sz w:val="24"/>
        </w:rPr>
        <w:t> </w:t>
      </w:r>
      <w:r>
        <w:rPr>
          <w:sz w:val="24"/>
        </w:rPr>
        <w:t>возможность</w:t>
      </w:r>
      <w:r>
        <w:rPr>
          <w:spacing w:val="-4"/>
          <w:sz w:val="24"/>
        </w:rPr>
        <w:t> </w:t>
      </w:r>
      <w:r>
        <w:rPr>
          <w:sz w:val="24"/>
        </w:rPr>
        <w:t>получить</w:t>
      </w:r>
      <w:r>
        <w:rPr>
          <w:spacing w:val="-4"/>
          <w:sz w:val="24"/>
        </w:rPr>
        <w:t> </w:t>
      </w:r>
      <w:r>
        <w:rPr>
          <w:sz w:val="24"/>
        </w:rPr>
        <w:t>социально</w:t>
      </w:r>
      <w:r>
        <w:rPr>
          <w:spacing w:val="-4"/>
          <w:sz w:val="24"/>
        </w:rPr>
        <w:t> </w:t>
      </w:r>
      <w:r>
        <w:rPr>
          <w:sz w:val="24"/>
        </w:rPr>
        <w:t>значимый</w:t>
      </w:r>
      <w:r>
        <w:rPr>
          <w:spacing w:val="-4"/>
          <w:sz w:val="24"/>
        </w:rPr>
        <w:t> </w:t>
      </w:r>
      <w:r>
        <w:rPr>
          <w:sz w:val="24"/>
        </w:rPr>
        <w:t>опыт гражданского поведения;</w:t>
      </w:r>
    </w:p>
    <w:p>
      <w:pPr>
        <w:pStyle w:val="ListParagraph"/>
        <w:numPr>
          <w:ilvl w:val="1"/>
          <w:numId w:val="150"/>
        </w:numPr>
        <w:tabs>
          <w:tab w:pos="1839" w:val="left" w:leader="none"/>
        </w:tabs>
        <w:spacing w:line="240" w:lineRule="auto" w:before="0" w:after="0"/>
        <w:ind w:left="399" w:right="1327" w:firstLine="708"/>
        <w:jc w:val="left"/>
        <w:rPr>
          <w:sz w:val="24"/>
        </w:rPr>
      </w:pPr>
      <w:r>
        <w:rPr>
          <w:sz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w:t>
      </w:r>
      <w:r>
        <w:rPr>
          <w:spacing w:val="-6"/>
          <w:sz w:val="24"/>
        </w:rPr>
        <w:t> </w:t>
      </w:r>
      <w:r>
        <w:rPr>
          <w:sz w:val="24"/>
        </w:rPr>
        <w:t>культурно-просветительских</w:t>
      </w:r>
      <w:r>
        <w:rPr>
          <w:spacing w:val="-4"/>
          <w:sz w:val="24"/>
        </w:rPr>
        <w:t> </w:t>
      </w:r>
      <w:r>
        <w:rPr>
          <w:sz w:val="24"/>
        </w:rPr>
        <w:t>и</w:t>
      </w:r>
      <w:r>
        <w:rPr>
          <w:spacing w:val="-6"/>
          <w:sz w:val="24"/>
        </w:rPr>
        <w:t> </w:t>
      </w:r>
      <w:r>
        <w:rPr>
          <w:sz w:val="24"/>
        </w:rPr>
        <w:t>развлекательных</w:t>
      </w:r>
      <w:r>
        <w:rPr>
          <w:spacing w:val="-4"/>
          <w:sz w:val="24"/>
        </w:rPr>
        <w:t> </w:t>
      </w:r>
      <w:r>
        <w:rPr>
          <w:sz w:val="24"/>
        </w:rPr>
        <w:t>мероприятий</w:t>
      </w:r>
      <w:r>
        <w:rPr>
          <w:spacing w:val="-6"/>
          <w:sz w:val="24"/>
        </w:rPr>
        <w:t> </w:t>
      </w:r>
      <w:r>
        <w:rPr>
          <w:sz w:val="24"/>
        </w:rPr>
        <w:t>для</w:t>
      </w:r>
      <w:r>
        <w:rPr>
          <w:spacing w:val="-7"/>
          <w:sz w:val="24"/>
        </w:rPr>
        <w:t> </w:t>
      </w:r>
      <w:r>
        <w:rPr>
          <w:sz w:val="24"/>
        </w:rPr>
        <w:t>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w:t>
      </w:r>
    </w:p>
    <w:p>
      <w:pPr>
        <w:spacing w:after="0" w:line="240" w:lineRule="auto"/>
        <w:jc w:val="left"/>
        <w:rPr>
          <w:sz w:val="24"/>
        </w:rPr>
        <w:sectPr>
          <w:pgSz w:w="11920" w:h="16850"/>
          <w:pgMar w:header="713" w:footer="0" w:top="940" w:bottom="0" w:left="760" w:right="0"/>
        </w:sectPr>
      </w:pPr>
    </w:p>
    <w:p>
      <w:pPr>
        <w:pStyle w:val="BodyText"/>
        <w:ind w:left="399" w:right="2444" w:firstLine="0"/>
        <w:jc w:val="left"/>
      </w:pPr>
      <w:r>
        <w:rPr/>
        <w:t>территории</w:t>
      </w:r>
      <w:r>
        <w:rPr>
          <w:spacing w:val="-4"/>
        </w:rPr>
        <w:t> </w:t>
      </w:r>
      <w:r>
        <w:rPr/>
        <w:t>(работа</w:t>
      </w:r>
      <w:r>
        <w:rPr>
          <w:spacing w:val="-4"/>
        </w:rPr>
        <w:t> </w:t>
      </w:r>
      <w:r>
        <w:rPr/>
        <w:t>в</w:t>
      </w:r>
      <w:r>
        <w:rPr>
          <w:spacing w:val="-4"/>
        </w:rPr>
        <w:t> </w:t>
      </w:r>
      <w:r>
        <w:rPr/>
        <w:t>пришкольном</w:t>
      </w:r>
      <w:r>
        <w:rPr>
          <w:spacing w:val="-4"/>
        </w:rPr>
        <w:t> </w:t>
      </w:r>
      <w:r>
        <w:rPr/>
        <w:t>саду, уход</w:t>
      </w:r>
      <w:r>
        <w:rPr>
          <w:spacing w:val="-2"/>
        </w:rPr>
        <w:t> </w:t>
      </w:r>
      <w:r>
        <w:rPr/>
        <w:t>за</w:t>
      </w:r>
      <w:r>
        <w:rPr>
          <w:spacing w:val="-4"/>
        </w:rPr>
        <w:t> </w:t>
      </w:r>
      <w:r>
        <w:rPr/>
        <w:t>деревьями</w:t>
      </w:r>
      <w:r>
        <w:rPr>
          <w:spacing w:val="-4"/>
        </w:rPr>
        <w:t> </w:t>
      </w:r>
      <w:r>
        <w:rPr/>
        <w:t>и</w:t>
      </w:r>
      <w:r>
        <w:rPr>
          <w:spacing w:val="-4"/>
        </w:rPr>
        <w:t> </w:t>
      </w:r>
      <w:r>
        <w:rPr/>
        <w:t>кустарниками, благоустройство клумб) и др.;</w:t>
      </w:r>
    </w:p>
    <w:p>
      <w:pPr>
        <w:pStyle w:val="ListParagraph"/>
        <w:numPr>
          <w:ilvl w:val="1"/>
          <w:numId w:val="150"/>
        </w:numPr>
        <w:tabs>
          <w:tab w:pos="1839" w:val="left" w:leader="none"/>
        </w:tabs>
        <w:spacing w:line="240" w:lineRule="auto" w:before="0" w:after="0"/>
        <w:ind w:left="399" w:right="1685" w:firstLine="708"/>
        <w:jc w:val="left"/>
        <w:rPr>
          <w:sz w:val="24"/>
        </w:rPr>
      </w:pPr>
      <w:r>
        <w:rPr>
          <w:sz w:val="24"/>
        </w:rPr>
        <w:t>рекламные мероприятия в начальной школе, реализующие идею популяризации</w:t>
      </w:r>
      <w:r>
        <w:rPr>
          <w:spacing w:val="-5"/>
          <w:sz w:val="24"/>
        </w:rPr>
        <w:t> </w:t>
      </w:r>
      <w:r>
        <w:rPr>
          <w:sz w:val="24"/>
        </w:rPr>
        <w:t>деятельности</w:t>
      </w:r>
      <w:r>
        <w:rPr>
          <w:spacing w:val="-5"/>
          <w:sz w:val="24"/>
        </w:rPr>
        <w:t> </w:t>
      </w:r>
      <w:r>
        <w:rPr>
          <w:sz w:val="24"/>
        </w:rPr>
        <w:t>детского</w:t>
      </w:r>
      <w:r>
        <w:rPr>
          <w:spacing w:val="-5"/>
          <w:sz w:val="24"/>
        </w:rPr>
        <w:t> </w:t>
      </w:r>
      <w:r>
        <w:rPr>
          <w:sz w:val="24"/>
        </w:rPr>
        <w:t>общественного</w:t>
      </w:r>
      <w:r>
        <w:rPr>
          <w:spacing w:val="-5"/>
          <w:sz w:val="24"/>
        </w:rPr>
        <w:t> </w:t>
      </w:r>
      <w:r>
        <w:rPr>
          <w:sz w:val="24"/>
        </w:rPr>
        <w:t>объединения,</w:t>
      </w:r>
      <w:r>
        <w:rPr>
          <w:spacing w:val="-5"/>
          <w:sz w:val="24"/>
        </w:rPr>
        <w:t> </w:t>
      </w:r>
      <w:r>
        <w:rPr>
          <w:sz w:val="24"/>
        </w:rPr>
        <w:t>привлечения</w:t>
      </w:r>
      <w:r>
        <w:rPr>
          <w:spacing w:val="-5"/>
          <w:sz w:val="24"/>
        </w:rPr>
        <w:t> </w:t>
      </w:r>
      <w:r>
        <w:rPr>
          <w:sz w:val="24"/>
        </w:rPr>
        <w:t>в</w:t>
      </w:r>
      <w:r>
        <w:rPr>
          <w:spacing w:val="-6"/>
          <w:sz w:val="24"/>
        </w:rPr>
        <w:t> </w:t>
      </w:r>
      <w:r>
        <w:rPr>
          <w:sz w:val="24"/>
        </w:rPr>
        <w:t>него новых участников (проводятся в форме игр, квестов, театрализаций и т. п.);</w:t>
      </w:r>
    </w:p>
    <w:p>
      <w:pPr>
        <w:pStyle w:val="BodyText"/>
        <w:ind w:left="399" w:right="975" w:firstLine="708"/>
        <w:jc w:val="left"/>
      </w:pPr>
      <w:r>
        <w:rPr/>
        <w:t>Первичное отделение Общероссийской общественно-государственной детско- юношеской</w:t>
      </w:r>
      <w:r>
        <w:rPr>
          <w:spacing w:val="-3"/>
        </w:rPr>
        <w:t> </w:t>
      </w:r>
      <w:r>
        <w:rPr/>
        <w:t>организации</w:t>
      </w:r>
      <w:r>
        <w:rPr>
          <w:spacing w:val="-1"/>
        </w:rPr>
        <w:t> </w:t>
      </w:r>
      <w:r>
        <w:rPr/>
        <w:t>-</w:t>
      </w:r>
      <w:r>
        <w:rPr>
          <w:spacing w:val="-4"/>
        </w:rPr>
        <w:t> </w:t>
      </w:r>
      <w:r>
        <w:rPr/>
        <w:t>Российское</w:t>
      </w:r>
      <w:r>
        <w:rPr>
          <w:spacing w:val="-4"/>
        </w:rPr>
        <w:t> </w:t>
      </w:r>
      <w:r>
        <w:rPr/>
        <w:t>движение</w:t>
      </w:r>
      <w:r>
        <w:rPr>
          <w:spacing w:val="-4"/>
        </w:rPr>
        <w:t> </w:t>
      </w:r>
      <w:r>
        <w:rPr/>
        <w:t>детей</w:t>
      </w:r>
      <w:r>
        <w:rPr>
          <w:spacing w:val="-3"/>
        </w:rPr>
        <w:t> </w:t>
      </w:r>
      <w:r>
        <w:rPr/>
        <w:t>и</w:t>
      </w:r>
      <w:r>
        <w:rPr>
          <w:spacing w:val="-3"/>
        </w:rPr>
        <w:t> </w:t>
      </w:r>
      <w:r>
        <w:rPr/>
        <w:t>молодёжи «Движение</w:t>
      </w:r>
      <w:r>
        <w:rPr>
          <w:spacing w:val="-4"/>
        </w:rPr>
        <w:t> </w:t>
      </w:r>
      <w:r>
        <w:rPr/>
        <w:t>первых»</w:t>
      </w:r>
      <w:r>
        <w:rPr>
          <w:spacing w:val="-9"/>
        </w:rPr>
        <w:t> </w:t>
      </w:r>
      <w:r>
        <w:rPr/>
        <w:t>– общероссийская общественно-государственная детско-молодёжная организация.</w:t>
      </w:r>
    </w:p>
    <w:p>
      <w:pPr>
        <w:pStyle w:val="BodyText"/>
        <w:ind w:left="399" w:right="1390" w:firstLine="0"/>
        <w:jc w:val="left"/>
      </w:pPr>
      <w:r>
        <w:rPr/>
        <w:t>Образовано Учредительным собранием 20 июля 2022 года. Создано в соответствии с Федеральным законом «О российском движении детей и молодежи» от 14.07.2022 N 261- ФЗ.</w:t>
      </w:r>
      <w:r>
        <w:rPr>
          <w:spacing w:val="-2"/>
        </w:rPr>
        <w:t> </w:t>
      </w:r>
      <w:r>
        <w:rPr/>
        <w:t>Ориентирована</w:t>
      </w:r>
      <w:r>
        <w:rPr>
          <w:spacing w:val="-2"/>
        </w:rPr>
        <w:t> </w:t>
      </w:r>
      <w:r>
        <w:rPr/>
        <w:t>на</w:t>
      </w:r>
      <w:r>
        <w:rPr>
          <w:spacing w:val="-5"/>
        </w:rPr>
        <w:t> </w:t>
      </w:r>
      <w:r>
        <w:rPr/>
        <w:t>формирование</w:t>
      </w:r>
      <w:r>
        <w:rPr>
          <w:spacing w:val="-2"/>
        </w:rPr>
        <w:t> </w:t>
      </w:r>
      <w:r>
        <w:rPr/>
        <w:t>социальной</w:t>
      </w:r>
      <w:r>
        <w:rPr>
          <w:spacing w:val="-1"/>
        </w:rPr>
        <w:t> </w:t>
      </w:r>
      <w:r>
        <w:rPr/>
        <w:t>активности,</w:t>
      </w:r>
      <w:r>
        <w:rPr>
          <w:spacing w:val="-4"/>
        </w:rPr>
        <w:t> </w:t>
      </w:r>
      <w:r>
        <w:rPr/>
        <w:t>культуры,</w:t>
      </w:r>
      <w:r>
        <w:rPr>
          <w:spacing w:val="-1"/>
        </w:rPr>
        <w:t> </w:t>
      </w:r>
      <w:r>
        <w:rPr/>
        <w:t>качеств</w:t>
      </w:r>
      <w:r>
        <w:rPr>
          <w:spacing w:val="-2"/>
        </w:rPr>
        <w:t> </w:t>
      </w:r>
      <w:r>
        <w:rPr/>
        <w:t>личности у детей подросткового возраста на основе их группового взаимодействия. Деятельность первичного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первичного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w:t>
      </w:r>
      <w:r>
        <w:rPr>
          <w:spacing w:val="-3"/>
        </w:rPr>
        <w:t> </w:t>
      </w:r>
      <w:r>
        <w:rPr/>
        <w:t>построения</w:t>
      </w:r>
      <w:r>
        <w:rPr>
          <w:spacing w:val="-3"/>
        </w:rPr>
        <w:t> </w:t>
      </w:r>
      <w:r>
        <w:rPr/>
        <w:t>отношений</w:t>
      </w:r>
      <w:r>
        <w:rPr>
          <w:spacing w:val="-3"/>
        </w:rPr>
        <w:t> </w:t>
      </w:r>
      <w:r>
        <w:rPr/>
        <w:t>с</w:t>
      </w:r>
      <w:r>
        <w:rPr>
          <w:spacing w:val="-4"/>
        </w:rPr>
        <w:t> </w:t>
      </w:r>
      <w:r>
        <w:rPr/>
        <w:t>другими</w:t>
      </w:r>
      <w:r>
        <w:rPr>
          <w:spacing w:val="-3"/>
        </w:rPr>
        <w:t> </w:t>
      </w:r>
      <w:r>
        <w:rPr/>
        <w:t>людьми,</w:t>
      </w:r>
      <w:r>
        <w:rPr>
          <w:spacing w:val="-3"/>
        </w:rPr>
        <w:t> </w:t>
      </w:r>
      <w:r>
        <w:rPr/>
        <w:t>проявляют</w:t>
      </w:r>
      <w:r>
        <w:rPr>
          <w:spacing w:val="-3"/>
        </w:rPr>
        <w:t> </w:t>
      </w:r>
      <w:r>
        <w:rPr/>
        <w:t>себя</w:t>
      </w:r>
      <w:r>
        <w:rPr>
          <w:spacing w:val="-3"/>
        </w:rPr>
        <w:t> </w:t>
      </w:r>
      <w:r>
        <w:rPr/>
        <w:t>в</w:t>
      </w:r>
      <w:r>
        <w:rPr>
          <w:spacing w:val="-4"/>
        </w:rPr>
        <w:t> </w:t>
      </w:r>
      <w:r>
        <w:rPr/>
        <w:t>решении</w:t>
      </w:r>
      <w:r>
        <w:rPr>
          <w:spacing w:val="-3"/>
        </w:rPr>
        <w:t> </w:t>
      </w:r>
      <w:r>
        <w:rPr/>
        <w:t>групповых задач, делают осознанный выбор, способны понять свою роль в обществе.</w:t>
      </w:r>
    </w:p>
    <w:p>
      <w:pPr>
        <w:pStyle w:val="BodyText"/>
        <w:ind w:left="399" w:right="1259" w:firstLine="708"/>
        <w:jc w:val="left"/>
      </w:pPr>
      <w:r>
        <w:rPr/>
        <w:t>Одно из направлений РДДМ «Движение первых» -</w:t>
      </w:r>
      <w:r>
        <w:rPr>
          <w:spacing w:val="40"/>
        </w:rPr>
        <w:t> </w:t>
      </w:r>
      <w:r>
        <w:rPr/>
        <w:t>программа «</w:t>
      </w:r>
      <w:r>
        <w:rPr>
          <w:b/>
        </w:rPr>
        <w:t>Орлята России</w:t>
      </w:r>
      <w: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b/>
        </w:rPr>
        <w:t>Орлята России</w:t>
      </w:r>
      <w:r>
        <w:rPr/>
        <w:t>»</w:t>
      </w:r>
      <w:r>
        <w:rPr>
          <w:spacing w:val="-10"/>
        </w:rPr>
        <w:t> </w:t>
      </w:r>
      <w:r>
        <w:rPr/>
        <w:t>становятся</w:t>
      </w:r>
      <w:r>
        <w:rPr>
          <w:spacing w:val="-2"/>
        </w:rPr>
        <w:t> </w:t>
      </w:r>
      <w:r>
        <w:rPr/>
        <w:t>не</w:t>
      </w:r>
      <w:r>
        <w:rPr>
          <w:spacing w:val="-3"/>
        </w:rPr>
        <w:t> </w:t>
      </w:r>
      <w:r>
        <w:rPr/>
        <w:t>только</w:t>
      </w:r>
      <w:r>
        <w:rPr>
          <w:spacing w:val="-2"/>
        </w:rPr>
        <w:t> </w:t>
      </w:r>
      <w:r>
        <w:rPr/>
        <w:t>дети,</w:t>
      </w:r>
      <w:r>
        <w:rPr>
          <w:spacing w:val="-5"/>
        </w:rPr>
        <w:t> </w:t>
      </w:r>
      <w:r>
        <w:rPr/>
        <w:t>но</w:t>
      </w:r>
      <w:r>
        <w:rPr>
          <w:spacing w:val="-2"/>
        </w:rPr>
        <w:t> </w:t>
      </w:r>
      <w:r>
        <w:rPr/>
        <w:t>и</w:t>
      </w:r>
      <w:r>
        <w:rPr>
          <w:spacing w:val="-4"/>
        </w:rPr>
        <w:t> </w:t>
      </w:r>
      <w:r>
        <w:rPr/>
        <w:t>педагоги,</w:t>
      </w:r>
      <w:r>
        <w:rPr>
          <w:spacing w:val="-2"/>
        </w:rPr>
        <w:t> </w:t>
      </w:r>
      <w:r>
        <w:rPr/>
        <w:t>родители, ученики- 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pPr>
        <w:pStyle w:val="BodyText"/>
        <w:ind w:left="399" w:right="1259" w:firstLine="720"/>
        <w:jc w:val="left"/>
      </w:pPr>
      <w:r>
        <w:rPr/>
        <w:t>Обучающиеся</w:t>
      </w:r>
      <w:r>
        <w:rPr>
          <w:spacing w:val="-1"/>
        </w:rPr>
        <w:t> </w:t>
      </w:r>
      <w:r>
        <w:rPr/>
        <w:t>принимают участие</w:t>
      </w:r>
      <w:r>
        <w:rPr>
          <w:spacing w:val="-2"/>
        </w:rPr>
        <w:t> </w:t>
      </w:r>
      <w:r>
        <w:rPr/>
        <w:t>в мероприятиях и</w:t>
      </w:r>
      <w:r>
        <w:rPr>
          <w:spacing w:val="-1"/>
        </w:rPr>
        <w:t> </w:t>
      </w:r>
      <w:r>
        <w:rPr/>
        <w:t>Всероссийских акциях «Дней единых</w:t>
      </w:r>
      <w:r>
        <w:rPr>
          <w:spacing w:val="-3"/>
        </w:rPr>
        <w:t> </w:t>
      </w:r>
      <w:r>
        <w:rPr/>
        <w:t>действий»</w:t>
      </w:r>
      <w:r>
        <w:rPr>
          <w:spacing w:val="-10"/>
        </w:rPr>
        <w:t> </w:t>
      </w:r>
      <w:r>
        <w:rPr/>
        <w:t>в</w:t>
      </w:r>
      <w:r>
        <w:rPr>
          <w:spacing w:val="-3"/>
        </w:rPr>
        <w:t> </w:t>
      </w:r>
      <w:r>
        <w:rPr/>
        <w:t>таких</w:t>
      </w:r>
      <w:r>
        <w:rPr>
          <w:spacing w:val="-3"/>
        </w:rPr>
        <w:t> </w:t>
      </w:r>
      <w:r>
        <w:rPr/>
        <w:t>как: День</w:t>
      </w:r>
      <w:r>
        <w:rPr>
          <w:spacing w:val="-4"/>
        </w:rPr>
        <w:t> </w:t>
      </w:r>
      <w:r>
        <w:rPr/>
        <w:t>знаний,</w:t>
      </w:r>
      <w:r>
        <w:rPr>
          <w:spacing w:val="-2"/>
        </w:rPr>
        <w:t> </w:t>
      </w:r>
      <w:r>
        <w:rPr/>
        <w:t>День</w:t>
      </w:r>
      <w:r>
        <w:rPr>
          <w:spacing w:val="-2"/>
        </w:rPr>
        <w:t> </w:t>
      </w:r>
      <w:r>
        <w:rPr/>
        <w:t>туризма,</w:t>
      </w:r>
      <w:r>
        <w:rPr>
          <w:spacing w:val="-2"/>
        </w:rPr>
        <w:t> </w:t>
      </w:r>
      <w:r>
        <w:rPr/>
        <w:t>День учителя,</w:t>
      </w:r>
      <w:r>
        <w:rPr>
          <w:spacing w:val="-2"/>
        </w:rPr>
        <w:t> </w:t>
      </w:r>
      <w:r>
        <w:rPr/>
        <w:t>День</w:t>
      </w:r>
      <w:r>
        <w:rPr>
          <w:spacing w:val="-2"/>
        </w:rPr>
        <w:t> </w:t>
      </w:r>
      <w:r>
        <w:rPr/>
        <w:t>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pPr>
        <w:pStyle w:val="Heading2"/>
        <w:spacing w:line="550" w:lineRule="atLeast" w:before="272"/>
        <w:ind w:left="1107" w:right="3974"/>
        <w:jc w:val="left"/>
      </w:pPr>
      <w:r>
        <w:rPr/>
        <w:t>2.4.4 Организация воспитательной деятельности Общие</w:t>
      </w:r>
      <w:r>
        <w:rPr>
          <w:spacing w:val="-7"/>
        </w:rPr>
        <w:t> </w:t>
      </w:r>
      <w:r>
        <w:rPr/>
        <w:t>требования</w:t>
      </w:r>
      <w:r>
        <w:rPr>
          <w:spacing w:val="-6"/>
        </w:rPr>
        <w:t> </w:t>
      </w:r>
      <w:r>
        <w:rPr/>
        <w:t>к</w:t>
      </w:r>
      <w:r>
        <w:rPr>
          <w:spacing w:val="-6"/>
        </w:rPr>
        <w:t> </w:t>
      </w:r>
      <w:r>
        <w:rPr/>
        <w:t>условиям</w:t>
      </w:r>
      <w:r>
        <w:rPr>
          <w:spacing w:val="-7"/>
        </w:rPr>
        <w:t> </w:t>
      </w:r>
      <w:r>
        <w:rPr/>
        <w:t>реализации</w:t>
      </w:r>
      <w:r>
        <w:rPr>
          <w:spacing w:val="-8"/>
        </w:rPr>
        <w:t> </w:t>
      </w:r>
      <w:r>
        <w:rPr/>
        <w:t>Программы</w:t>
      </w:r>
    </w:p>
    <w:p>
      <w:pPr>
        <w:pStyle w:val="BodyText"/>
        <w:ind w:left="399" w:right="1259" w:firstLine="708"/>
        <w:jc w:val="left"/>
      </w:pPr>
      <w:r>
        <w:rPr/>
        <w:t>Программа</w:t>
      </w:r>
      <w:r>
        <w:rPr>
          <w:spacing w:val="-7"/>
        </w:rPr>
        <w:t> </w:t>
      </w:r>
      <w:r>
        <w:rPr/>
        <w:t>воспитания</w:t>
      </w:r>
      <w:r>
        <w:rPr>
          <w:spacing w:val="-9"/>
        </w:rPr>
        <w:t> </w:t>
      </w:r>
      <w:r>
        <w:rPr/>
        <w:t>реализуется</w:t>
      </w:r>
      <w:r>
        <w:rPr>
          <w:spacing w:val="-6"/>
        </w:rPr>
        <w:t> </w:t>
      </w:r>
      <w:r>
        <w:rPr/>
        <w:t>посредством</w:t>
      </w:r>
      <w:r>
        <w:rPr>
          <w:spacing w:val="-7"/>
        </w:rPr>
        <w:t> </w:t>
      </w:r>
      <w:r>
        <w:rPr/>
        <w:t>формирования</w:t>
      </w:r>
      <w:r>
        <w:rPr>
          <w:spacing w:val="-6"/>
        </w:rPr>
        <w:t> </w:t>
      </w:r>
      <w:r>
        <w:rPr/>
        <w:t>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pPr>
        <w:pStyle w:val="BodyText"/>
        <w:ind w:left="399" w:right="975" w:firstLine="708"/>
        <w:jc w:val="left"/>
      </w:pPr>
      <w:r>
        <w:rPr/>
        <w:t>Уклад</w:t>
      </w:r>
      <w:r>
        <w:rPr>
          <w:spacing w:val="-5"/>
        </w:rPr>
        <w:t> </w:t>
      </w:r>
      <w:r>
        <w:rPr/>
        <w:t>образовательной</w:t>
      </w:r>
      <w:r>
        <w:rPr>
          <w:spacing w:val="-6"/>
        </w:rPr>
        <w:t> </w:t>
      </w:r>
      <w:r>
        <w:rPr/>
        <w:t>организации</w:t>
      </w:r>
      <w:r>
        <w:rPr>
          <w:spacing w:val="-6"/>
        </w:rPr>
        <w:t> </w:t>
      </w:r>
      <w:r>
        <w:rPr/>
        <w:t>направлен</w:t>
      </w:r>
      <w:r>
        <w:rPr>
          <w:spacing w:val="-5"/>
        </w:rPr>
        <w:t> </w:t>
      </w:r>
      <w:r>
        <w:rPr/>
        <w:t>на</w:t>
      </w:r>
      <w:r>
        <w:rPr>
          <w:spacing w:val="-5"/>
        </w:rPr>
        <w:t> </w:t>
      </w:r>
      <w:r>
        <w:rPr/>
        <w:t>сохранение</w:t>
      </w:r>
      <w:r>
        <w:rPr>
          <w:spacing w:val="-6"/>
        </w:rPr>
        <w:t> </w:t>
      </w:r>
      <w:r>
        <w:rPr/>
        <w:t>преемственности принципов воспитания на всех уровнях общего образования:</w:t>
      </w:r>
    </w:p>
    <w:p>
      <w:pPr>
        <w:pStyle w:val="BodyText"/>
        <w:spacing w:line="237" w:lineRule="auto" w:before="2"/>
        <w:ind w:left="399" w:right="1255" w:firstLine="708"/>
      </w:pPr>
      <w:r>
        <w:rPr>
          <w:rFonts w:ascii="Symbol" w:hAnsi="Symbol"/>
        </w:rPr>
        <w:t></w:t>
      </w:r>
      <w: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pPr>
        <w:pStyle w:val="BodyText"/>
        <w:spacing w:before="5"/>
        <w:ind w:left="399" w:right="1260" w:firstLine="708"/>
      </w:pPr>
      <w:r>
        <w:rPr>
          <w:rFonts w:ascii="Symbol" w:hAnsi="Symbol"/>
        </w:rPr>
        <w:t></w:t>
      </w:r>
      <w:r>
        <w:rPr/>
        <w:t>наличие профессиональных кадров и готовность педагогического коллектива к достижению целевых ориентиров Программы воспитания;</w:t>
      </w:r>
    </w:p>
    <w:p>
      <w:pPr>
        <w:pStyle w:val="BodyText"/>
        <w:spacing w:line="237" w:lineRule="auto" w:before="4"/>
        <w:ind w:left="399" w:right="1259" w:firstLine="708"/>
      </w:pPr>
      <w:r>
        <w:rPr>
          <w:rFonts w:ascii="Symbol" w:hAnsi="Symbol"/>
        </w:rPr>
        <w:t></w:t>
      </w:r>
      <w:r>
        <w:rPr/>
        <w:t>взаимодействие с родителями (законными представителями) по вопросам </w:t>
      </w:r>
      <w:r>
        <w:rPr>
          <w:spacing w:val="-2"/>
        </w:rPr>
        <w:t>воспитания;</w:t>
      </w:r>
    </w:p>
    <w:p>
      <w:pPr>
        <w:pStyle w:val="BodyText"/>
        <w:spacing w:line="237" w:lineRule="auto" w:before="5"/>
        <w:ind w:left="399" w:right="1255" w:firstLine="708"/>
      </w:pPr>
      <w:r>
        <w:rPr>
          <w:rFonts w:ascii="Symbol" w:hAnsi="Symbol"/>
        </w:rPr>
        <w:t></w:t>
      </w:r>
      <w: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pPr>
        <w:pStyle w:val="BodyText"/>
        <w:spacing w:before="5"/>
        <w:ind w:left="0" w:firstLine="0"/>
        <w:jc w:val="left"/>
      </w:pPr>
    </w:p>
    <w:p>
      <w:pPr>
        <w:pStyle w:val="Heading2"/>
        <w:ind w:left="1107"/>
        <w:jc w:val="left"/>
      </w:pPr>
      <w:r>
        <w:rPr/>
        <w:t>Кадровое</w:t>
      </w:r>
      <w:r>
        <w:rPr>
          <w:spacing w:val="-5"/>
        </w:rPr>
        <w:t> </w:t>
      </w:r>
      <w:r>
        <w:rPr/>
        <w:t>обеспечение</w:t>
      </w:r>
      <w:r>
        <w:rPr>
          <w:spacing w:val="-5"/>
        </w:rPr>
        <w:t> </w:t>
      </w:r>
      <w:r>
        <w:rPr/>
        <w:t>воспитательного</w:t>
      </w:r>
      <w:r>
        <w:rPr>
          <w:spacing w:val="-4"/>
        </w:rPr>
        <w:t> </w:t>
      </w:r>
      <w:r>
        <w:rPr>
          <w:spacing w:val="-2"/>
        </w:rPr>
        <w:t>процесса</w:t>
      </w:r>
    </w:p>
    <w:p>
      <w:pPr>
        <w:pStyle w:val="BodyText"/>
        <w:ind w:left="399" w:right="975" w:firstLine="720"/>
        <w:jc w:val="left"/>
      </w:pPr>
      <w:r>
        <w:rPr/>
        <w:t>Педагог</w:t>
      </w:r>
      <w:r>
        <w:rPr>
          <w:spacing w:val="-5"/>
        </w:rPr>
        <w:t> </w:t>
      </w:r>
      <w:r>
        <w:rPr/>
        <w:t>являет</w:t>
      </w:r>
      <w:r>
        <w:rPr>
          <w:spacing w:val="-2"/>
        </w:rPr>
        <w:t> </w:t>
      </w:r>
      <w:r>
        <w:rPr/>
        <w:t>собой</w:t>
      </w:r>
      <w:r>
        <w:rPr>
          <w:spacing w:val="-3"/>
        </w:rPr>
        <w:t> </w:t>
      </w:r>
      <w:r>
        <w:rPr/>
        <w:t>всегда</w:t>
      </w:r>
      <w:r>
        <w:rPr>
          <w:spacing w:val="-5"/>
        </w:rPr>
        <w:t> </w:t>
      </w:r>
      <w:r>
        <w:rPr/>
        <w:t>главный</w:t>
      </w:r>
      <w:r>
        <w:rPr>
          <w:spacing w:val="-4"/>
        </w:rPr>
        <w:t> </w:t>
      </w:r>
      <w:r>
        <w:rPr/>
        <w:t>для</w:t>
      </w:r>
      <w:r>
        <w:rPr>
          <w:spacing w:val="-4"/>
        </w:rPr>
        <w:t> </w:t>
      </w:r>
      <w:r>
        <w:rPr/>
        <w:t>обучающихся</w:t>
      </w:r>
      <w:r>
        <w:rPr>
          <w:spacing w:val="-4"/>
        </w:rPr>
        <w:t> </w:t>
      </w:r>
      <w:r>
        <w:rPr/>
        <w:t>пример</w:t>
      </w:r>
      <w:r>
        <w:rPr>
          <w:spacing w:val="-4"/>
        </w:rPr>
        <w:t> </w:t>
      </w:r>
      <w:r>
        <w:rPr/>
        <w:t>нравственного</w:t>
      </w:r>
      <w:r>
        <w:rPr>
          <w:spacing w:val="-4"/>
        </w:rPr>
        <w:t> </w:t>
      </w:r>
      <w:r>
        <w:rPr/>
        <w:t>и гражданского личностного поведения. В образовательной организации создано</w:t>
      </w:r>
    </w:p>
    <w:p>
      <w:pPr>
        <w:spacing w:after="0"/>
        <w:jc w:val="left"/>
        <w:sectPr>
          <w:pgSz w:w="11920" w:h="16850"/>
          <w:pgMar w:header="713" w:footer="0" w:top="940" w:bottom="280" w:left="760" w:right="0"/>
        </w:sectPr>
      </w:pPr>
    </w:p>
    <w:p>
      <w:pPr>
        <w:pStyle w:val="BodyText"/>
        <w:ind w:left="399" w:right="975" w:firstLine="0"/>
        <w:jc w:val="left"/>
      </w:pPr>
      <w:r>
        <w:rPr/>
        <w:t>методическое объединение классных руководителей, которое помогает учителям школы разобраться</w:t>
      </w:r>
      <w:r>
        <w:rPr>
          <w:spacing w:val="-4"/>
        </w:rPr>
        <w:t> </w:t>
      </w:r>
      <w:r>
        <w:rPr/>
        <w:t>в</w:t>
      </w:r>
      <w:r>
        <w:rPr>
          <w:spacing w:val="-5"/>
        </w:rPr>
        <w:t> </w:t>
      </w:r>
      <w:r>
        <w:rPr/>
        <w:t>нормативно-правовой</w:t>
      </w:r>
      <w:r>
        <w:rPr>
          <w:spacing w:val="-4"/>
        </w:rPr>
        <w:t> </w:t>
      </w:r>
      <w:r>
        <w:rPr/>
        <w:t>базе</w:t>
      </w:r>
      <w:r>
        <w:rPr>
          <w:spacing w:val="-5"/>
        </w:rPr>
        <w:t> </w:t>
      </w:r>
      <w:r>
        <w:rPr/>
        <w:t>в</w:t>
      </w:r>
      <w:r>
        <w:rPr>
          <w:spacing w:val="-5"/>
        </w:rPr>
        <w:t> </w:t>
      </w:r>
      <w:r>
        <w:rPr/>
        <w:t>потоке</w:t>
      </w:r>
      <w:r>
        <w:rPr>
          <w:spacing w:val="-5"/>
        </w:rPr>
        <w:t> </w:t>
      </w:r>
      <w:r>
        <w:rPr/>
        <w:t>информации,</w:t>
      </w:r>
      <w:r>
        <w:rPr>
          <w:spacing w:val="-4"/>
        </w:rPr>
        <w:t> </w:t>
      </w:r>
      <w:r>
        <w:rPr/>
        <w:t>обеспечивающей</w:t>
      </w:r>
      <w:r>
        <w:rPr>
          <w:spacing w:val="-2"/>
        </w:rPr>
        <w:t> </w:t>
      </w:r>
      <w:r>
        <w:rPr/>
        <w:t>успешный воспитательный процесс</w:t>
      </w:r>
    </w:p>
    <w:p>
      <w:pPr>
        <w:pStyle w:val="BodyText"/>
        <w:ind w:left="399" w:right="1684" w:firstLine="708"/>
        <w:jc w:val="left"/>
      </w:pPr>
      <w:r>
        <w:rPr/>
        <w:t>Совершенствование</w:t>
      </w:r>
      <w:r>
        <w:rPr>
          <w:spacing w:val="-5"/>
        </w:rPr>
        <w:t> </w:t>
      </w:r>
      <w:r>
        <w:rPr/>
        <w:t>подготовки</w:t>
      </w:r>
      <w:r>
        <w:rPr>
          <w:spacing w:val="-5"/>
        </w:rPr>
        <w:t> </w:t>
      </w:r>
      <w:r>
        <w:rPr/>
        <w:t>и</w:t>
      </w:r>
      <w:r>
        <w:rPr>
          <w:spacing w:val="-4"/>
        </w:rPr>
        <w:t> </w:t>
      </w:r>
      <w:r>
        <w:rPr/>
        <w:t>повышения</w:t>
      </w:r>
      <w:r>
        <w:rPr>
          <w:spacing w:val="-7"/>
        </w:rPr>
        <w:t> </w:t>
      </w:r>
      <w:r>
        <w:rPr/>
        <w:t>квалификации</w:t>
      </w:r>
      <w:r>
        <w:rPr>
          <w:spacing w:val="-4"/>
        </w:rPr>
        <w:t> </w:t>
      </w:r>
      <w:r>
        <w:rPr/>
        <w:t>кадров</w:t>
      </w:r>
      <w:r>
        <w:rPr>
          <w:spacing w:val="-5"/>
        </w:rPr>
        <w:t> </w:t>
      </w:r>
      <w:r>
        <w:rPr/>
        <w:t>по</w:t>
      </w:r>
      <w:r>
        <w:rPr>
          <w:spacing w:val="-4"/>
        </w:rPr>
        <w:t> </w:t>
      </w:r>
      <w:r>
        <w:rPr/>
        <w:t>вопросам духовно-нравственного воспитания детей и молодежи, один из главных вопросов в реализации рабочей программы воспитания.</w:t>
      </w:r>
      <w:r>
        <w:rPr>
          <w:spacing w:val="40"/>
        </w:rPr>
        <w:t> </w:t>
      </w:r>
      <w:r>
        <w:rPr/>
        <w:t>Мероприятия по подготовке кадров:</w:t>
      </w:r>
    </w:p>
    <w:p>
      <w:pPr>
        <w:pStyle w:val="ListParagraph"/>
        <w:numPr>
          <w:ilvl w:val="0"/>
          <w:numId w:val="153"/>
        </w:numPr>
        <w:tabs>
          <w:tab w:pos="1786" w:val="left" w:leader="none"/>
        </w:tabs>
        <w:spacing w:line="240" w:lineRule="auto" w:before="0" w:after="0"/>
        <w:ind w:left="399" w:right="1449" w:firstLine="708"/>
        <w:jc w:val="left"/>
        <w:rPr>
          <w:sz w:val="24"/>
        </w:rPr>
      </w:pPr>
      <w:r>
        <w:rPr>
          <w:sz w:val="24"/>
        </w:rPr>
        <w:t>сопровождение</w:t>
      </w:r>
      <w:r>
        <w:rPr>
          <w:spacing w:val="-6"/>
          <w:sz w:val="24"/>
        </w:rPr>
        <w:t> </w:t>
      </w:r>
      <w:r>
        <w:rPr>
          <w:sz w:val="24"/>
        </w:rPr>
        <w:t>молодых</w:t>
      </w:r>
      <w:r>
        <w:rPr>
          <w:spacing w:val="-3"/>
          <w:sz w:val="24"/>
        </w:rPr>
        <w:t> </w:t>
      </w:r>
      <w:r>
        <w:rPr>
          <w:sz w:val="24"/>
        </w:rPr>
        <w:t>педагогических</w:t>
      </w:r>
      <w:r>
        <w:rPr>
          <w:spacing w:val="-3"/>
          <w:sz w:val="24"/>
        </w:rPr>
        <w:t> </w:t>
      </w:r>
      <w:r>
        <w:rPr>
          <w:sz w:val="24"/>
        </w:rPr>
        <w:t>работников,</w:t>
      </w:r>
      <w:r>
        <w:rPr>
          <w:spacing w:val="-5"/>
          <w:sz w:val="24"/>
        </w:rPr>
        <w:t> </w:t>
      </w:r>
      <w:r>
        <w:rPr>
          <w:sz w:val="24"/>
        </w:rPr>
        <w:t>вновь</w:t>
      </w:r>
      <w:r>
        <w:rPr>
          <w:spacing w:val="-7"/>
          <w:sz w:val="24"/>
        </w:rPr>
        <w:t> </w:t>
      </w:r>
      <w:r>
        <w:rPr>
          <w:sz w:val="24"/>
        </w:rPr>
        <w:t>поступивших</w:t>
      </w:r>
      <w:r>
        <w:rPr>
          <w:spacing w:val="-6"/>
          <w:sz w:val="24"/>
        </w:rPr>
        <w:t> </w:t>
      </w:r>
      <w:r>
        <w:rPr>
          <w:sz w:val="24"/>
        </w:rPr>
        <w:t>на работу педагогических работников (работа школы наставничества);</w:t>
      </w:r>
    </w:p>
    <w:p>
      <w:pPr>
        <w:pStyle w:val="ListParagraph"/>
        <w:numPr>
          <w:ilvl w:val="0"/>
          <w:numId w:val="153"/>
        </w:numPr>
        <w:tabs>
          <w:tab w:pos="1726" w:val="left" w:leader="none"/>
        </w:tabs>
        <w:spacing w:line="240" w:lineRule="auto" w:before="0" w:after="0"/>
        <w:ind w:left="399" w:right="1631" w:firstLine="708"/>
        <w:jc w:val="left"/>
        <w:rPr>
          <w:sz w:val="24"/>
        </w:rPr>
      </w:pPr>
      <w:r>
        <w:rPr>
          <w:sz w:val="24"/>
        </w:rPr>
        <w:t>индивидуальная</w:t>
      </w:r>
      <w:r>
        <w:rPr>
          <w:spacing w:val="-4"/>
          <w:sz w:val="24"/>
        </w:rPr>
        <w:t> </w:t>
      </w:r>
      <w:r>
        <w:rPr>
          <w:sz w:val="24"/>
        </w:rPr>
        <w:t>работа</w:t>
      </w:r>
      <w:r>
        <w:rPr>
          <w:spacing w:val="-5"/>
          <w:sz w:val="24"/>
        </w:rPr>
        <w:t> </w:t>
      </w:r>
      <w:r>
        <w:rPr>
          <w:sz w:val="24"/>
        </w:rPr>
        <w:t>с</w:t>
      </w:r>
      <w:r>
        <w:rPr>
          <w:spacing w:val="-5"/>
          <w:sz w:val="24"/>
        </w:rPr>
        <w:t> </w:t>
      </w:r>
      <w:r>
        <w:rPr>
          <w:sz w:val="24"/>
        </w:rPr>
        <w:t>педагогическими</w:t>
      </w:r>
      <w:r>
        <w:rPr>
          <w:spacing w:val="-4"/>
          <w:sz w:val="24"/>
        </w:rPr>
        <w:t> </w:t>
      </w:r>
      <w:r>
        <w:rPr>
          <w:sz w:val="24"/>
        </w:rPr>
        <w:t>работниками</w:t>
      </w:r>
      <w:r>
        <w:rPr>
          <w:spacing w:val="-4"/>
          <w:sz w:val="24"/>
        </w:rPr>
        <w:t> </w:t>
      </w:r>
      <w:r>
        <w:rPr>
          <w:sz w:val="24"/>
        </w:rPr>
        <w:t>по</w:t>
      </w:r>
      <w:r>
        <w:rPr>
          <w:spacing w:val="-4"/>
          <w:sz w:val="24"/>
        </w:rPr>
        <w:t> </w:t>
      </w:r>
      <w:r>
        <w:rPr>
          <w:sz w:val="24"/>
        </w:rPr>
        <w:t>запросам</w:t>
      </w:r>
      <w:r>
        <w:rPr>
          <w:spacing w:val="-5"/>
          <w:sz w:val="24"/>
        </w:rPr>
        <w:t> </w:t>
      </w:r>
      <w:r>
        <w:rPr>
          <w:sz w:val="24"/>
        </w:rPr>
        <w:t>(в</w:t>
      </w:r>
      <w:r>
        <w:rPr>
          <w:spacing w:val="-5"/>
          <w:sz w:val="24"/>
        </w:rPr>
        <w:t> </w:t>
      </w:r>
      <w:r>
        <w:rPr>
          <w:sz w:val="24"/>
        </w:rPr>
        <w:t>том числе и по вопросам классного руководства);</w:t>
      </w:r>
    </w:p>
    <w:p>
      <w:pPr>
        <w:pStyle w:val="ListParagraph"/>
        <w:numPr>
          <w:ilvl w:val="0"/>
          <w:numId w:val="153"/>
        </w:numPr>
        <w:tabs>
          <w:tab w:pos="1786" w:val="left" w:leader="none"/>
        </w:tabs>
        <w:spacing w:line="240" w:lineRule="auto" w:before="0" w:after="0"/>
        <w:ind w:left="1786" w:right="0" w:hanging="679"/>
        <w:jc w:val="left"/>
        <w:rPr>
          <w:sz w:val="24"/>
        </w:rPr>
      </w:pPr>
      <w:r>
        <w:rPr>
          <w:sz w:val="24"/>
        </w:rPr>
        <w:t>контроль</w:t>
      </w:r>
      <w:r>
        <w:rPr>
          <w:spacing w:val="-8"/>
          <w:sz w:val="24"/>
        </w:rPr>
        <w:t> </w:t>
      </w:r>
      <w:r>
        <w:rPr>
          <w:sz w:val="24"/>
        </w:rPr>
        <w:t>оформления</w:t>
      </w:r>
      <w:r>
        <w:rPr>
          <w:spacing w:val="-6"/>
          <w:sz w:val="24"/>
        </w:rPr>
        <w:t> </w:t>
      </w:r>
      <w:r>
        <w:rPr>
          <w:sz w:val="24"/>
        </w:rPr>
        <w:t>учебно-педагогической</w:t>
      </w:r>
      <w:r>
        <w:rPr>
          <w:spacing w:val="-7"/>
          <w:sz w:val="24"/>
        </w:rPr>
        <w:t> </w:t>
      </w:r>
      <w:r>
        <w:rPr>
          <w:spacing w:val="-2"/>
          <w:sz w:val="24"/>
        </w:rPr>
        <w:t>документации;</w:t>
      </w:r>
    </w:p>
    <w:p>
      <w:pPr>
        <w:pStyle w:val="ListParagraph"/>
        <w:numPr>
          <w:ilvl w:val="0"/>
          <w:numId w:val="153"/>
        </w:numPr>
        <w:tabs>
          <w:tab w:pos="1486" w:val="left" w:leader="none"/>
        </w:tabs>
        <w:spacing w:line="240" w:lineRule="auto" w:before="0" w:after="0"/>
        <w:ind w:left="399" w:right="1701" w:firstLine="708"/>
        <w:jc w:val="left"/>
        <w:rPr>
          <w:sz w:val="24"/>
        </w:rPr>
      </w:pPr>
      <w:r>
        <w:rPr>
          <w:sz w:val="24"/>
        </w:rPr>
        <w:t>проведение</w:t>
      </w:r>
      <w:r>
        <w:rPr>
          <w:spacing w:val="-6"/>
          <w:sz w:val="24"/>
        </w:rPr>
        <w:t> </w:t>
      </w:r>
      <w:r>
        <w:rPr>
          <w:sz w:val="24"/>
        </w:rPr>
        <w:t>конференций,</w:t>
      </w:r>
      <w:r>
        <w:rPr>
          <w:spacing w:val="-4"/>
          <w:sz w:val="24"/>
        </w:rPr>
        <w:t> </w:t>
      </w:r>
      <w:r>
        <w:rPr>
          <w:sz w:val="24"/>
        </w:rPr>
        <w:t>«круглых</w:t>
      </w:r>
      <w:r>
        <w:rPr>
          <w:spacing w:val="-5"/>
          <w:sz w:val="24"/>
        </w:rPr>
        <w:t> </w:t>
      </w:r>
      <w:r>
        <w:rPr>
          <w:sz w:val="24"/>
        </w:rPr>
        <w:t>столов»,</w:t>
      </w:r>
      <w:r>
        <w:rPr>
          <w:spacing w:val="-4"/>
          <w:sz w:val="24"/>
        </w:rPr>
        <w:t> </w:t>
      </w:r>
      <w:r>
        <w:rPr>
          <w:sz w:val="24"/>
        </w:rPr>
        <w:t>семинаров</w:t>
      </w:r>
      <w:r>
        <w:rPr>
          <w:spacing w:val="-6"/>
          <w:sz w:val="24"/>
        </w:rPr>
        <w:t> </w:t>
      </w:r>
      <w:r>
        <w:rPr>
          <w:sz w:val="24"/>
        </w:rPr>
        <w:t>по</w:t>
      </w:r>
      <w:r>
        <w:rPr>
          <w:spacing w:val="-6"/>
          <w:sz w:val="24"/>
        </w:rPr>
        <w:t> </w:t>
      </w:r>
      <w:r>
        <w:rPr>
          <w:sz w:val="24"/>
        </w:rPr>
        <w:t>педагогическим</w:t>
      </w:r>
      <w:r>
        <w:rPr>
          <w:spacing w:val="-6"/>
          <w:sz w:val="24"/>
        </w:rPr>
        <w:t> </w:t>
      </w:r>
      <w:r>
        <w:rPr>
          <w:sz w:val="24"/>
        </w:rPr>
        <w:t>и другим проблемам духовно-нравственного воспитания и просвещения обучающихся;</w:t>
      </w:r>
    </w:p>
    <w:p>
      <w:pPr>
        <w:pStyle w:val="ListParagraph"/>
        <w:numPr>
          <w:ilvl w:val="0"/>
          <w:numId w:val="153"/>
        </w:numPr>
        <w:tabs>
          <w:tab w:pos="1839" w:val="left" w:leader="none"/>
        </w:tabs>
        <w:spacing w:line="240" w:lineRule="auto" w:before="0" w:after="0"/>
        <w:ind w:left="399" w:right="1521" w:firstLine="708"/>
        <w:jc w:val="left"/>
        <w:rPr>
          <w:sz w:val="24"/>
        </w:rPr>
      </w:pPr>
      <w:r>
        <w:rPr>
          <w:sz w:val="24"/>
        </w:rPr>
        <w:t>участие</w:t>
      </w:r>
      <w:r>
        <w:rPr>
          <w:spacing w:val="-5"/>
          <w:sz w:val="24"/>
        </w:rPr>
        <w:t> </w:t>
      </w:r>
      <w:r>
        <w:rPr>
          <w:sz w:val="24"/>
        </w:rPr>
        <w:t>в</w:t>
      </w:r>
      <w:r>
        <w:rPr>
          <w:spacing w:val="-5"/>
          <w:sz w:val="24"/>
        </w:rPr>
        <w:t> </w:t>
      </w:r>
      <w:r>
        <w:rPr>
          <w:sz w:val="24"/>
        </w:rPr>
        <w:t>постоянно</w:t>
      </w:r>
      <w:r>
        <w:rPr>
          <w:spacing w:val="-4"/>
          <w:sz w:val="24"/>
        </w:rPr>
        <w:t> </w:t>
      </w:r>
      <w:r>
        <w:rPr>
          <w:sz w:val="24"/>
        </w:rPr>
        <w:t>действующих</w:t>
      </w:r>
      <w:r>
        <w:rPr>
          <w:spacing w:val="-1"/>
          <w:sz w:val="24"/>
        </w:rPr>
        <w:t> </w:t>
      </w:r>
      <w:r>
        <w:rPr>
          <w:sz w:val="24"/>
        </w:rPr>
        <w:t>учебных</w:t>
      </w:r>
      <w:r>
        <w:rPr>
          <w:spacing w:val="-4"/>
          <w:sz w:val="24"/>
        </w:rPr>
        <w:t> </w:t>
      </w:r>
      <w:r>
        <w:rPr>
          <w:sz w:val="24"/>
        </w:rPr>
        <w:t>курсах,</w:t>
      </w:r>
      <w:r>
        <w:rPr>
          <w:spacing w:val="-4"/>
          <w:sz w:val="24"/>
        </w:rPr>
        <w:t> </w:t>
      </w:r>
      <w:r>
        <w:rPr>
          <w:sz w:val="24"/>
        </w:rPr>
        <w:t>семинарах</w:t>
      </w:r>
      <w:r>
        <w:rPr>
          <w:spacing w:val="-3"/>
          <w:sz w:val="24"/>
        </w:rPr>
        <w:t> </w:t>
      </w:r>
      <w:r>
        <w:rPr>
          <w:sz w:val="24"/>
        </w:rPr>
        <w:t>по</w:t>
      </w:r>
      <w:r>
        <w:rPr>
          <w:spacing w:val="-4"/>
          <w:sz w:val="24"/>
        </w:rPr>
        <w:t> </w:t>
      </w:r>
      <w:r>
        <w:rPr>
          <w:sz w:val="24"/>
        </w:rPr>
        <w:t>вопросам </w:t>
      </w:r>
      <w:r>
        <w:rPr>
          <w:spacing w:val="-2"/>
          <w:sz w:val="24"/>
        </w:rPr>
        <w:t>воспитания;</w:t>
      </w:r>
    </w:p>
    <w:p>
      <w:pPr>
        <w:pStyle w:val="ListParagraph"/>
        <w:numPr>
          <w:ilvl w:val="0"/>
          <w:numId w:val="153"/>
        </w:numPr>
        <w:tabs>
          <w:tab w:pos="1839" w:val="left" w:leader="none"/>
        </w:tabs>
        <w:spacing w:line="240" w:lineRule="auto" w:before="0" w:after="0"/>
        <w:ind w:left="399" w:right="1902" w:firstLine="708"/>
        <w:jc w:val="left"/>
        <w:rPr>
          <w:sz w:val="24"/>
        </w:rPr>
      </w:pPr>
      <w:r>
        <w:rPr>
          <w:sz w:val="24"/>
        </w:rPr>
        <w:t>участие</w:t>
      </w:r>
      <w:r>
        <w:rPr>
          <w:spacing w:val="-6"/>
          <w:sz w:val="24"/>
        </w:rPr>
        <w:t> </w:t>
      </w:r>
      <w:r>
        <w:rPr>
          <w:sz w:val="24"/>
        </w:rPr>
        <w:t>в</w:t>
      </w:r>
      <w:r>
        <w:rPr>
          <w:spacing w:val="-6"/>
          <w:sz w:val="24"/>
        </w:rPr>
        <w:t> </w:t>
      </w:r>
      <w:r>
        <w:rPr>
          <w:sz w:val="24"/>
        </w:rPr>
        <w:t>работе</w:t>
      </w:r>
      <w:r>
        <w:rPr>
          <w:spacing w:val="-6"/>
          <w:sz w:val="24"/>
        </w:rPr>
        <w:t> </w:t>
      </w:r>
      <w:r>
        <w:rPr>
          <w:sz w:val="24"/>
        </w:rPr>
        <w:t>городских</w:t>
      </w:r>
      <w:r>
        <w:rPr>
          <w:spacing w:val="-4"/>
          <w:sz w:val="24"/>
        </w:rPr>
        <w:t> </w:t>
      </w:r>
      <w:r>
        <w:rPr>
          <w:sz w:val="24"/>
        </w:rPr>
        <w:t>и</w:t>
      </w:r>
      <w:r>
        <w:rPr>
          <w:spacing w:val="-5"/>
          <w:sz w:val="24"/>
        </w:rPr>
        <w:t> </w:t>
      </w:r>
      <w:r>
        <w:rPr>
          <w:sz w:val="24"/>
        </w:rPr>
        <w:t>региональных</w:t>
      </w:r>
      <w:r>
        <w:rPr>
          <w:spacing w:val="-4"/>
          <w:sz w:val="24"/>
        </w:rPr>
        <w:t> </w:t>
      </w:r>
      <w:r>
        <w:rPr>
          <w:sz w:val="24"/>
        </w:rPr>
        <w:t>методических</w:t>
      </w:r>
      <w:r>
        <w:rPr>
          <w:spacing w:val="-4"/>
          <w:sz w:val="24"/>
        </w:rPr>
        <w:t> </w:t>
      </w:r>
      <w:r>
        <w:rPr>
          <w:sz w:val="24"/>
        </w:rPr>
        <w:t>объединений представление опыта работы школы;</w:t>
      </w:r>
    </w:p>
    <w:p>
      <w:pPr>
        <w:pStyle w:val="ListParagraph"/>
        <w:numPr>
          <w:ilvl w:val="0"/>
          <w:numId w:val="153"/>
        </w:numPr>
        <w:tabs>
          <w:tab w:pos="1839" w:val="left" w:leader="none"/>
        </w:tabs>
        <w:spacing w:line="237" w:lineRule="auto" w:before="0" w:after="0"/>
        <w:ind w:left="399" w:right="2021" w:firstLine="708"/>
        <w:jc w:val="left"/>
        <w:rPr>
          <w:sz w:val="24"/>
        </w:rPr>
      </w:pPr>
      <w:r>
        <w:rPr>
          <w:sz w:val="24"/>
        </w:rPr>
        <w:t>участие</w:t>
      </w:r>
      <w:r>
        <w:rPr>
          <w:spacing w:val="-6"/>
          <w:sz w:val="24"/>
        </w:rPr>
        <w:t> </w:t>
      </w:r>
      <w:r>
        <w:rPr>
          <w:sz w:val="24"/>
        </w:rPr>
        <w:t>в</w:t>
      </w:r>
      <w:r>
        <w:rPr>
          <w:spacing w:val="-6"/>
          <w:sz w:val="24"/>
        </w:rPr>
        <w:t> </w:t>
      </w:r>
      <w:r>
        <w:rPr>
          <w:sz w:val="24"/>
        </w:rPr>
        <w:t>работе</w:t>
      </w:r>
      <w:r>
        <w:rPr>
          <w:spacing w:val="-6"/>
          <w:sz w:val="24"/>
        </w:rPr>
        <w:t> </w:t>
      </w:r>
      <w:r>
        <w:rPr>
          <w:sz w:val="24"/>
        </w:rPr>
        <w:t>постоянно</w:t>
      </w:r>
      <w:r>
        <w:rPr>
          <w:spacing w:val="-5"/>
          <w:sz w:val="24"/>
        </w:rPr>
        <w:t> </w:t>
      </w:r>
      <w:r>
        <w:rPr>
          <w:sz w:val="24"/>
        </w:rPr>
        <w:t>действующего</w:t>
      </w:r>
      <w:r>
        <w:rPr>
          <w:spacing w:val="-3"/>
          <w:sz w:val="24"/>
        </w:rPr>
        <w:t> </w:t>
      </w:r>
      <w:r>
        <w:rPr>
          <w:sz w:val="24"/>
        </w:rPr>
        <w:t>методического</w:t>
      </w:r>
      <w:r>
        <w:rPr>
          <w:spacing w:val="-5"/>
          <w:sz w:val="24"/>
        </w:rPr>
        <w:t> </w:t>
      </w:r>
      <w:r>
        <w:rPr>
          <w:sz w:val="24"/>
        </w:rPr>
        <w:t>семинара</w:t>
      </w:r>
      <w:r>
        <w:rPr>
          <w:spacing w:val="-4"/>
          <w:sz w:val="24"/>
        </w:rPr>
        <w:t> </w:t>
      </w:r>
      <w:r>
        <w:rPr>
          <w:sz w:val="24"/>
        </w:rPr>
        <w:t>по духовно-нравственному воспитанию.</w:t>
      </w:r>
    </w:p>
    <w:p>
      <w:pPr>
        <w:pStyle w:val="BodyText"/>
        <w:ind w:left="399" w:right="975" w:firstLine="1487"/>
        <w:jc w:val="left"/>
      </w:pPr>
      <w:r>
        <w:rPr/>
        <w:t>С 2022 г. в образовательной организации введена должность Советника директора</w:t>
      </w:r>
      <w:r>
        <w:rPr>
          <w:spacing w:val="-4"/>
        </w:rPr>
        <w:t> </w:t>
      </w:r>
      <w:r>
        <w:rPr/>
        <w:t>по</w:t>
      </w:r>
      <w:r>
        <w:rPr>
          <w:spacing w:val="-4"/>
        </w:rPr>
        <w:t> </w:t>
      </w:r>
      <w:r>
        <w:rPr/>
        <w:t>воспитательной</w:t>
      </w:r>
      <w:r>
        <w:rPr>
          <w:spacing w:val="-4"/>
        </w:rPr>
        <w:t> </w:t>
      </w:r>
      <w:r>
        <w:rPr/>
        <w:t>работе</w:t>
      </w:r>
      <w:r>
        <w:rPr>
          <w:spacing w:val="-4"/>
        </w:rPr>
        <w:t> </w:t>
      </w:r>
      <w:r>
        <w:rPr/>
        <w:t>по</w:t>
      </w:r>
      <w:r>
        <w:rPr>
          <w:spacing w:val="-4"/>
        </w:rPr>
        <w:t> </w:t>
      </w:r>
      <w:r>
        <w:rPr/>
        <w:t>инициативе</w:t>
      </w:r>
      <w:r>
        <w:rPr>
          <w:spacing w:val="-5"/>
        </w:rPr>
        <w:t> </w:t>
      </w:r>
      <w:r>
        <w:rPr/>
        <w:t>Министерства</w:t>
      </w:r>
      <w:r>
        <w:rPr>
          <w:spacing w:val="-5"/>
        </w:rPr>
        <w:t> </w:t>
      </w:r>
      <w:r>
        <w:rPr/>
        <w:t>просвещения</w:t>
      </w:r>
      <w:r>
        <w:rPr>
          <w:spacing w:val="-4"/>
        </w:rPr>
        <w:t> </w:t>
      </w:r>
      <w:r>
        <w:rPr/>
        <w:t>в</w:t>
      </w:r>
      <w:r>
        <w:rPr>
          <w:spacing w:val="-4"/>
        </w:rPr>
        <w:t> </w:t>
      </w:r>
      <w:r>
        <w:rPr/>
        <w:t>рамках проекта «Патриотическое воспитание граждан РФ».</w:t>
      </w:r>
    </w:p>
    <w:p>
      <w:pPr>
        <w:pStyle w:val="BodyText"/>
        <w:ind w:left="399" w:right="1259" w:firstLine="720"/>
        <w:jc w:val="left"/>
      </w:pPr>
      <w:r>
        <w:rPr/>
        <w:t>В педагогическом плане среди базовых национальных ценностей необходимо установить</w:t>
      </w:r>
      <w:r>
        <w:rPr>
          <w:spacing w:val="-4"/>
        </w:rPr>
        <w:t> </w:t>
      </w:r>
      <w:r>
        <w:rPr/>
        <w:t>одну</w:t>
      </w:r>
      <w:r>
        <w:rPr>
          <w:spacing w:val="-10"/>
        </w:rPr>
        <w:t> </w:t>
      </w:r>
      <w:r>
        <w:rPr/>
        <w:t>важнейшую,</w:t>
      </w:r>
      <w:r>
        <w:rPr>
          <w:spacing w:val="-2"/>
        </w:rPr>
        <w:t> </w:t>
      </w:r>
      <w:r>
        <w:rPr/>
        <w:t>системообразующую,</w:t>
      </w:r>
      <w:r>
        <w:rPr>
          <w:spacing w:val="-4"/>
        </w:rPr>
        <w:t> </w:t>
      </w:r>
      <w:r>
        <w:rPr/>
        <w:t>дающую</w:t>
      </w:r>
      <w:r>
        <w:rPr>
          <w:spacing w:val="-2"/>
        </w:rPr>
        <w:t> </w:t>
      </w:r>
      <w:r>
        <w:rPr/>
        <w:t>жизнь</w:t>
      </w:r>
      <w:r>
        <w:rPr>
          <w:spacing w:val="-4"/>
        </w:rPr>
        <w:t> </w:t>
      </w:r>
      <w:r>
        <w:rPr/>
        <w:t>в</w:t>
      </w:r>
      <w:r>
        <w:rPr>
          <w:spacing w:val="-7"/>
        </w:rPr>
        <w:t> </w:t>
      </w:r>
      <w:r>
        <w:rPr/>
        <w:t>душе</w:t>
      </w:r>
      <w:r>
        <w:rPr>
          <w:spacing w:val="-5"/>
        </w:rPr>
        <w:t> </w:t>
      </w:r>
      <w:r>
        <w:rPr/>
        <w:t>детей</w:t>
      </w:r>
      <w:r>
        <w:rPr>
          <w:spacing w:val="-4"/>
        </w:rPr>
        <w:t> </w:t>
      </w:r>
      <w:r>
        <w:rPr/>
        <w:t>всем другим ценностям — ценность Учителя.</w:t>
      </w:r>
    </w:p>
    <w:p>
      <w:pPr>
        <w:pStyle w:val="Heading2"/>
        <w:spacing w:before="275"/>
        <w:ind w:left="1107"/>
        <w:jc w:val="left"/>
      </w:pPr>
      <w:r>
        <w:rPr>
          <w:spacing w:val="-2"/>
        </w:rPr>
        <w:t>Нормативно-методическое</w:t>
      </w:r>
      <w:r>
        <w:rPr>
          <w:spacing w:val="27"/>
        </w:rPr>
        <w:t> </w:t>
      </w:r>
      <w:r>
        <w:rPr>
          <w:spacing w:val="-2"/>
        </w:rPr>
        <w:t>обеспечение</w:t>
      </w:r>
    </w:p>
    <w:p>
      <w:pPr>
        <w:pStyle w:val="BodyText"/>
        <w:ind w:left="399" w:right="975" w:firstLine="708"/>
        <w:jc w:val="left"/>
      </w:pPr>
      <w:r>
        <w:rPr/>
        <w:t>Подготовка</w:t>
      </w:r>
      <w:r>
        <w:rPr>
          <w:spacing w:val="-4"/>
        </w:rPr>
        <w:t> </w:t>
      </w:r>
      <w:r>
        <w:rPr/>
        <w:t>приказов</w:t>
      </w:r>
      <w:r>
        <w:rPr>
          <w:spacing w:val="-6"/>
        </w:rPr>
        <w:t> </w:t>
      </w:r>
      <w:r>
        <w:rPr/>
        <w:t>и</w:t>
      </w:r>
      <w:r>
        <w:rPr>
          <w:spacing w:val="-5"/>
        </w:rPr>
        <w:t> </w:t>
      </w:r>
      <w:r>
        <w:rPr/>
        <w:t>локальных</w:t>
      </w:r>
      <w:r>
        <w:rPr>
          <w:spacing w:val="-1"/>
        </w:rPr>
        <w:t> </w:t>
      </w:r>
      <w:r>
        <w:rPr/>
        <w:t>актов</w:t>
      </w:r>
      <w:r>
        <w:rPr>
          <w:spacing w:val="-4"/>
        </w:rPr>
        <w:t> </w:t>
      </w:r>
      <w:r>
        <w:rPr/>
        <w:t>школы</w:t>
      </w:r>
      <w:r>
        <w:rPr>
          <w:spacing w:val="-3"/>
        </w:rPr>
        <w:t> </w:t>
      </w:r>
      <w:r>
        <w:rPr/>
        <w:t>по</w:t>
      </w:r>
      <w:r>
        <w:rPr>
          <w:spacing w:val="-3"/>
        </w:rPr>
        <w:t> </w:t>
      </w:r>
      <w:r>
        <w:rPr/>
        <w:t>внедрению</w:t>
      </w:r>
      <w:r>
        <w:rPr>
          <w:spacing w:val="-3"/>
        </w:rPr>
        <w:t> </w:t>
      </w:r>
      <w:r>
        <w:rPr/>
        <w:t>рабочей</w:t>
      </w:r>
      <w:r>
        <w:rPr>
          <w:spacing w:val="-3"/>
        </w:rPr>
        <w:t> </w:t>
      </w:r>
      <w:r>
        <w:rPr/>
        <w:t>программы воспитания в образовательный процесс.</w:t>
      </w:r>
    </w:p>
    <w:p>
      <w:pPr>
        <w:pStyle w:val="BodyText"/>
        <w:ind w:left="399" w:firstLine="708"/>
        <w:jc w:val="left"/>
      </w:pPr>
      <w:r>
        <w:rPr/>
        <w:t>Обеспечение</w:t>
      </w:r>
      <w:r>
        <w:rPr>
          <w:spacing w:val="-6"/>
        </w:rPr>
        <w:t> </w:t>
      </w:r>
      <w:r>
        <w:rPr/>
        <w:t>использования</w:t>
      </w:r>
      <w:r>
        <w:rPr>
          <w:spacing w:val="-5"/>
        </w:rPr>
        <w:t> </w:t>
      </w:r>
      <w:r>
        <w:rPr/>
        <w:t>педагогами</w:t>
      </w:r>
      <w:r>
        <w:rPr>
          <w:spacing w:val="-5"/>
        </w:rPr>
        <w:t> </w:t>
      </w:r>
      <w:r>
        <w:rPr/>
        <w:t>методических</w:t>
      </w:r>
      <w:r>
        <w:rPr>
          <w:spacing w:val="-6"/>
        </w:rPr>
        <w:t> </w:t>
      </w:r>
      <w:r>
        <w:rPr/>
        <w:t>пособий,</w:t>
      </w:r>
      <w:r>
        <w:rPr>
          <w:spacing w:val="40"/>
        </w:rPr>
        <w:t> </w:t>
      </w:r>
      <w:r>
        <w:rPr/>
        <w:t>видеоуроков</w:t>
      </w:r>
      <w:r>
        <w:rPr>
          <w:spacing w:val="-6"/>
        </w:rPr>
        <w:t> </w:t>
      </w:r>
      <w:r>
        <w:rPr/>
        <w:t>и видеомероприятий по учебно-воспитательной работе</w:t>
      </w:r>
    </w:p>
    <w:p>
      <w:pPr>
        <w:pStyle w:val="BodyText"/>
        <w:ind w:left="399" w:right="1259" w:firstLine="708"/>
        <w:jc w:val="left"/>
      </w:pPr>
      <w:r>
        <w:rPr/>
        <w:t>Создание</w:t>
      </w:r>
      <w:r>
        <w:rPr>
          <w:spacing w:val="-5"/>
        </w:rPr>
        <w:t> </w:t>
      </w:r>
      <w:r>
        <w:rPr/>
        <w:t>рабочей</w:t>
      </w:r>
      <w:r>
        <w:rPr>
          <w:spacing w:val="-4"/>
        </w:rPr>
        <w:t> </w:t>
      </w:r>
      <w:r>
        <w:rPr/>
        <w:t>программы</w:t>
      </w:r>
      <w:r>
        <w:rPr>
          <w:spacing w:val="-4"/>
        </w:rPr>
        <w:t> </w:t>
      </w:r>
      <w:r>
        <w:rPr/>
        <w:t>воспитания</w:t>
      </w:r>
      <w:r>
        <w:rPr>
          <w:spacing w:val="-3"/>
        </w:rPr>
        <w:t> </w:t>
      </w:r>
      <w:r>
        <w:rPr/>
        <w:t>с</w:t>
      </w:r>
      <w:r>
        <w:rPr>
          <w:spacing w:val="-5"/>
        </w:rPr>
        <w:t> </w:t>
      </w:r>
      <w:r>
        <w:rPr/>
        <w:t>приложением</w:t>
      </w:r>
      <w:r>
        <w:rPr>
          <w:spacing w:val="-5"/>
        </w:rPr>
        <w:t> </w:t>
      </w:r>
      <w:r>
        <w:rPr/>
        <w:t>плана</w:t>
      </w:r>
      <w:r>
        <w:rPr>
          <w:spacing w:val="-5"/>
        </w:rPr>
        <w:t> </w:t>
      </w:r>
      <w:r>
        <w:rPr/>
        <w:t>воспитательной работы школы на три уровня образования НОО, ООО, СОО.</w:t>
      </w:r>
    </w:p>
    <w:p>
      <w:pPr>
        <w:pStyle w:val="BodyText"/>
        <w:ind w:left="399" w:right="975" w:firstLine="720"/>
        <w:jc w:val="left"/>
      </w:pPr>
      <w:r>
        <w:rPr/>
        <w:t>Обновление</w:t>
      </w:r>
      <w:r>
        <w:rPr>
          <w:spacing w:val="-6"/>
        </w:rPr>
        <w:t> </w:t>
      </w:r>
      <w:r>
        <w:rPr/>
        <w:t>содержания</w:t>
      </w:r>
      <w:r>
        <w:rPr>
          <w:spacing w:val="-5"/>
        </w:rPr>
        <w:t> </w:t>
      </w:r>
      <w:r>
        <w:rPr/>
        <w:t>воспитательных</w:t>
      </w:r>
      <w:r>
        <w:rPr>
          <w:spacing w:val="-3"/>
        </w:rPr>
        <w:t> </w:t>
      </w:r>
      <w:r>
        <w:rPr/>
        <w:t>программ</w:t>
      </w:r>
      <w:r>
        <w:rPr>
          <w:spacing w:val="-6"/>
        </w:rPr>
        <w:t> </w:t>
      </w:r>
      <w:r>
        <w:rPr/>
        <w:t>в</w:t>
      </w:r>
      <w:r>
        <w:rPr>
          <w:spacing w:val="-6"/>
        </w:rPr>
        <w:t> </w:t>
      </w:r>
      <w:r>
        <w:rPr/>
        <w:t>целях</w:t>
      </w:r>
      <w:r>
        <w:rPr>
          <w:spacing w:val="-3"/>
        </w:rPr>
        <w:t> </w:t>
      </w:r>
      <w:r>
        <w:rPr/>
        <w:t>реализации</w:t>
      </w:r>
      <w:r>
        <w:rPr>
          <w:spacing w:val="-5"/>
        </w:rPr>
        <w:t> </w:t>
      </w:r>
      <w:r>
        <w:rPr/>
        <w:t>новых направлений программ воспитания.</w:t>
      </w:r>
    </w:p>
    <w:p>
      <w:pPr>
        <w:pStyle w:val="BodyText"/>
        <w:ind w:left="1119" w:right="1752" w:firstLine="0"/>
        <w:jc w:val="left"/>
      </w:pPr>
      <w:r>
        <w:rPr/>
        <w:t>Подготовка/корректировка дополнительных общеразвивающих программ ОО Сайт,</w:t>
      </w:r>
      <w:r>
        <w:rPr>
          <w:spacing w:val="-4"/>
        </w:rPr>
        <w:t> </w:t>
      </w:r>
      <w:r>
        <w:rPr/>
        <w:t>на</w:t>
      </w:r>
      <w:r>
        <w:rPr>
          <w:spacing w:val="-5"/>
        </w:rPr>
        <w:t> </w:t>
      </w:r>
      <w:r>
        <w:rPr/>
        <w:t>котором</w:t>
      </w:r>
      <w:r>
        <w:rPr>
          <w:spacing w:val="-5"/>
        </w:rPr>
        <w:t> </w:t>
      </w:r>
      <w:r>
        <w:rPr/>
        <w:t>будут</w:t>
      </w:r>
      <w:r>
        <w:rPr>
          <w:spacing w:val="-2"/>
        </w:rPr>
        <w:t> </w:t>
      </w:r>
      <w:r>
        <w:rPr/>
        <w:t>отражены</w:t>
      </w:r>
      <w:r>
        <w:rPr>
          <w:spacing w:val="-4"/>
        </w:rPr>
        <w:t> </w:t>
      </w:r>
      <w:r>
        <w:rPr/>
        <w:t>реальные</w:t>
      </w:r>
      <w:r>
        <w:rPr>
          <w:spacing w:val="-6"/>
        </w:rPr>
        <w:t> </w:t>
      </w:r>
      <w:r>
        <w:rPr/>
        <w:t>результаты</w:t>
      </w:r>
      <w:r>
        <w:rPr>
          <w:spacing w:val="-4"/>
        </w:rPr>
        <w:t> </w:t>
      </w:r>
      <w:r>
        <w:rPr/>
        <w:t>программы</w:t>
      </w:r>
      <w:r>
        <w:rPr>
          <w:spacing w:val="-4"/>
        </w:rPr>
        <w:t> </w:t>
      </w:r>
      <w:r>
        <w:rPr/>
        <w:t>воспитания.</w:t>
      </w:r>
    </w:p>
    <w:p>
      <w:pPr>
        <w:pStyle w:val="BodyText"/>
        <w:spacing w:before="3"/>
        <w:ind w:left="0" w:firstLine="0"/>
        <w:jc w:val="left"/>
      </w:pPr>
    </w:p>
    <w:p>
      <w:pPr>
        <w:pStyle w:val="Heading2"/>
        <w:spacing w:line="240" w:lineRule="auto" w:before="1"/>
        <w:ind w:left="399" w:firstLine="708"/>
        <w:jc w:val="left"/>
      </w:pPr>
      <w:r>
        <w:rPr/>
        <w:t>Требования к условиям работы с обучающимися с особыми образовательными </w:t>
      </w:r>
      <w:r>
        <w:rPr>
          <w:spacing w:val="-2"/>
        </w:rPr>
        <w:t>потребностями.</w:t>
      </w:r>
    </w:p>
    <w:p>
      <w:pPr>
        <w:pStyle w:val="BodyText"/>
        <w:ind w:left="399" w:right="1298" w:firstLine="720"/>
        <w:jc w:val="left"/>
      </w:pPr>
      <w:r>
        <w:rPr/>
        <w:t>Дети ОВЗ и дети-инвалиды получают образование, на равных, со всеми обучающимися образовательной организации, создана благоприятная доброжелательная среда.</w:t>
      </w:r>
      <w:r>
        <w:rPr>
          <w:spacing w:val="40"/>
        </w:rPr>
        <w:t> </w:t>
      </w:r>
      <w:r>
        <w:rPr/>
        <w:t>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w:t>
      </w:r>
      <w:r>
        <w:rPr>
          <w:spacing w:val="-2"/>
        </w:rPr>
        <w:t> </w:t>
      </w:r>
      <w:r>
        <w:rPr/>
        <w:t>участвовать</w:t>
      </w:r>
      <w:r>
        <w:rPr>
          <w:spacing w:val="-3"/>
        </w:rPr>
        <w:t> </w:t>
      </w:r>
      <w:r>
        <w:rPr/>
        <w:t>в</w:t>
      </w:r>
      <w:r>
        <w:rPr>
          <w:spacing w:val="-4"/>
        </w:rPr>
        <w:t> </w:t>
      </w:r>
      <w:r>
        <w:rPr/>
        <w:t>конкурсных</w:t>
      </w:r>
      <w:r>
        <w:rPr>
          <w:spacing w:val="-2"/>
        </w:rPr>
        <w:t> </w:t>
      </w:r>
      <w:r>
        <w:rPr/>
        <w:t>мероприятиях</w:t>
      </w:r>
      <w:r>
        <w:rPr>
          <w:spacing w:val="-2"/>
        </w:rPr>
        <w:t> </w:t>
      </w:r>
      <w:r>
        <w:rPr/>
        <w:t>онлайн</w:t>
      </w:r>
      <w:r>
        <w:rPr>
          <w:spacing w:val="-5"/>
        </w:rPr>
        <w:t> </w:t>
      </w:r>
      <w:r>
        <w:rPr/>
        <w:t>и</w:t>
      </w:r>
      <w:r>
        <w:rPr>
          <w:spacing w:val="-3"/>
        </w:rPr>
        <w:t> </w:t>
      </w:r>
      <w:r>
        <w:rPr/>
        <w:t>офлайн,</w:t>
      </w:r>
      <w:r>
        <w:rPr>
          <w:spacing w:val="-3"/>
        </w:rPr>
        <w:t> </w:t>
      </w:r>
      <w:r>
        <w:rPr/>
        <w:t>в</w:t>
      </w:r>
      <w:r>
        <w:rPr>
          <w:spacing w:val="-6"/>
        </w:rPr>
        <w:t> </w:t>
      </w:r>
      <w:r>
        <w:rPr/>
        <w:t>школьных</w:t>
      </w:r>
      <w:r>
        <w:rPr>
          <w:spacing w:val="-4"/>
        </w:rPr>
        <w:t> </w:t>
      </w:r>
      <w:r>
        <w:rPr/>
        <w:t>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pPr>
        <w:pStyle w:val="BodyText"/>
        <w:ind w:left="1107" w:firstLine="0"/>
        <w:jc w:val="left"/>
      </w:pPr>
      <w:r>
        <w:rPr/>
        <w:t>Особыми</w:t>
      </w:r>
      <w:r>
        <w:rPr>
          <w:spacing w:val="-6"/>
        </w:rPr>
        <w:t> </w:t>
      </w:r>
      <w:r>
        <w:rPr/>
        <w:t>задачами</w:t>
      </w:r>
      <w:r>
        <w:rPr>
          <w:spacing w:val="-3"/>
        </w:rPr>
        <w:t> </w:t>
      </w:r>
      <w:r>
        <w:rPr/>
        <w:t>воспитания</w:t>
      </w:r>
      <w:r>
        <w:rPr>
          <w:spacing w:val="-3"/>
        </w:rPr>
        <w:t> </w:t>
      </w:r>
      <w:r>
        <w:rPr/>
        <w:t>обучающихся</w:t>
      </w:r>
      <w:r>
        <w:rPr>
          <w:spacing w:val="-5"/>
        </w:rPr>
        <w:t> </w:t>
      </w:r>
      <w:r>
        <w:rPr/>
        <w:t>с</w:t>
      </w:r>
      <w:r>
        <w:rPr>
          <w:spacing w:val="-4"/>
        </w:rPr>
        <w:t> </w:t>
      </w:r>
      <w:r>
        <w:rPr/>
        <w:t>ОВЗ</w:t>
      </w:r>
      <w:r>
        <w:rPr>
          <w:spacing w:val="-3"/>
        </w:rPr>
        <w:t> </w:t>
      </w:r>
      <w:r>
        <w:rPr>
          <w:spacing w:val="-2"/>
        </w:rPr>
        <w:t>являются:</w:t>
      </w:r>
    </w:p>
    <w:p>
      <w:pPr>
        <w:pStyle w:val="ListParagraph"/>
        <w:numPr>
          <w:ilvl w:val="0"/>
          <w:numId w:val="153"/>
        </w:numPr>
        <w:tabs>
          <w:tab w:pos="1245" w:val="left" w:leader="none"/>
        </w:tabs>
        <w:spacing w:line="240" w:lineRule="auto" w:before="0" w:after="0"/>
        <w:ind w:left="399" w:right="2100" w:firstLine="708"/>
        <w:jc w:val="left"/>
        <w:rPr>
          <w:sz w:val="24"/>
        </w:rPr>
      </w:pPr>
      <w:r>
        <w:rPr>
          <w:sz w:val="24"/>
        </w:rPr>
        <w:t>налаживание</w:t>
      </w:r>
      <w:r>
        <w:rPr>
          <w:spacing w:val="-5"/>
          <w:sz w:val="24"/>
        </w:rPr>
        <w:t> </w:t>
      </w:r>
      <w:r>
        <w:rPr>
          <w:sz w:val="24"/>
        </w:rPr>
        <w:t>эмоционально-положительного</w:t>
      </w:r>
      <w:r>
        <w:rPr>
          <w:spacing w:val="-7"/>
          <w:sz w:val="24"/>
        </w:rPr>
        <w:t> </w:t>
      </w:r>
      <w:r>
        <w:rPr>
          <w:sz w:val="24"/>
        </w:rPr>
        <w:t>взаимодействия</w:t>
      </w:r>
      <w:r>
        <w:rPr>
          <w:spacing w:val="-5"/>
          <w:sz w:val="24"/>
        </w:rPr>
        <w:t> </w:t>
      </w:r>
      <w:r>
        <w:rPr>
          <w:sz w:val="24"/>
        </w:rPr>
        <w:t>детей</w:t>
      </w:r>
      <w:r>
        <w:rPr>
          <w:spacing w:val="-5"/>
          <w:sz w:val="24"/>
        </w:rPr>
        <w:t> </w:t>
      </w:r>
      <w:r>
        <w:rPr>
          <w:sz w:val="24"/>
        </w:rPr>
        <w:t>с</w:t>
      </w:r>
      <w:r>
        <w:rPr>
          <w:spacing w:val="-5"/>
          <w:sz w:val="24"/>
        </w:rPr>
        <w:t> </w:t>
      </w:r>
      <w:r>
        <w:rPr>
          <w:sz w:val="24"/>
        </w:rPr>
        <w:t>ОВЗ</w:t>
      </w:r>
      <w:r>
        <w:rPr>
          <w:spacing w:val="-5"/>
          <w:sz w:val="24"/>
        </w:rPr>
        <w:t> </w:t>
      </w:r>
      <w:r>
        <w:rPr>
          <w:sz w:val="24"/>
        </w:rPr>
        <w:t>с окружающими для их успешной адаптации и интеграции в школе;</w:t>
      </w:r>
    </w:p>
    <w:p>
      <w:pPr>
        <w:pStyle w:val="ListParagraph"/>
        <w:numPr>
          <w:ilvl w:val="0"/>
          <w:numId w:val="153"/>
        </w:numPr>
        <w:tabs>
          <w:tab w:pos="1245" w:val="left" w:leader="none"/>
        </w:tabs>
        <w:spacing w:line="240" w:lineRule="auto" w:before="0" w:after="0"/>
        <w:ind w:left="399" w:right="2052" w:firstLine="708"/>
        <w:jc w:val="left"/>
        <w:rPr>
          <w:sz w:val="24"/>
        </w:rPr>
      </w:pPr>
      <w:r>
        <w:rPr>
          <w:sz w:val="24"/>
        </w:rPr>
        <w:t>формирование</w:t>
      </w:r>
      <w:r>
        <w:rPr>
          <w:spacing w:val="-4"/>
          <w:sz w:val="24"/>
        </w:rPr>
        <w:t> </w:t>
      </w:r>
      <w:r>
        <w:rPr>
          <w:sz w:val="24"/>
        </w:rPr>
        <w:t>доброжелательного</w:t>
      </w:r>
      <w:r>
        <w:rPr>
          <w:spacing w:val="-3"/>
          <w:sz w:val="24"/>
        </w:rPr>
        <w:t> </w:t>
      </w:r>
      <w:r>
        <w:rPr>
          <w:sz w:val="24"/>
        </w:rPr>
        <w:t>отношения</w:t>
      </w:r>
      <w:r>
        <w:rPr>
          <w:spacing w:val="-3"/>
          <w:sz w:val="24"/>
        </w:rPr>
        <w:t> </w:t>
      </w:r>
      <w:r>
        <w:rPr>
          <w:sz w:val="24"/>
        </w:rPr>
        <w:t>к</w:t>
      </w:r>
      <w:r>
        <w:rPr>
          <w:spacing w:val="-3"/>
          <w:sz w:val="24"/>
        </w:rPr>
        <w:t> </w:t>
      </w:r>
      <w:r>
        <w:rPr>
          <w:sz w:val="24"/>
        </w:rPr>
        <w:t>детям</w:t>
      </w:r>
      <w:r>
        <w:rPr>
          <w:spacing w:val="-4"/>
          <w:sz w:val="24"/>
        </w:rPr>
        <w:t> </w:t>
      </w:r>
      <w:r>
        <w:rPr>
          <w:sz w:val="24"/>
        </w:rPr>
        <w:t>с</w:t>
      </w:r>
      <w:r>
        <w:rPr>
          <w:spacing w:val="-4"/>
          <w:sz w:val="24"/>
        </w:rPr>
        <w:t> </w:t>
      </w:r>
      <w:r>
        <w:rPr>
          <w:sz w:val="24"/>
        </w:rPr>
        <w:t>ОВЗ</w:t>
      </w:r>
      <w:r>
        <w:rPr>
          <w:spacing w:val="-3"/>
          <w:sz w:val="24"/>
        </w:rPr>
        <w:t> </w:t>
      </w:r>
      <w:r>
        <w:rPr>
          <w:sz w:val="24"/>
        </w:rPr>
        <w:t>и</w:t>
      </w:r>
      <w:r>
        <w:rPr>
          <w:spacing w:val="-3"/>
          <w:sz w:val="24"/>
        </w:rPr>
        <w:t> </w:t>
      </w:r>
      <w:r>
        <w:rPr>
          <w:sz w:val="24"/>
        </w:rPr>
        <w:t>их</w:t>
      </w:r>
      <w:r>
        <w:rPr>
          <w:spacing w:val="-2"/>
          <w:sz w:val="24"/>
        </w:rPr>
        <w:t> </w:t>
      </w:r>
      <w:r>
        <w:rPr>
          <w:sz w:val="24"/>
        </w:rPr>
        <w:t>семьям</w:t>
      </w:r>
      <w:r>
        <w:rPr>
          <w:spacing w:val="-4"/>
          <w:sz w:val="24"/>
        </w:rPr>
        <w:t> </w:t>
      </w:r>
      <w:r>
        <w:rPr>
          <w:sz w:val="24"/>
        </w:rPr>
        <w:t>со стороны всех участников образовательных отношений;</w:t>
      </w:r>
    </w:p>
    <w:p>
      <w:pPr>
        <w:pStyle w:val="ListParagraph"/>
        <w:numPr>
          <w:ilvl w:val="0"/>
          <w:numId w:val="153"/>
        </w:numPr>
        <w:tabs>
          <w:tab w:pos="1245" w:val="left" w:leader="none"/>
        </w:tabs>
        <w:spacing w:line="240" w:lineRule="auto" w:before="0" w:after="0"/>
        <w:ind w:left="1245" w:right="0" w:hanging="138"/>
        <w:jc w:val="left"/>
        <w:rPr>
          <w:sz w:val="24"/>
        </w:rPr>
      </w:pPr>
      <w:r>
        <w:rPr>
          <w:sz w:val="24"/>
        </w:rPr>
        <w:t>построение</w:t>
      </w:r>
      <w:r>
        <w:rPr>
          <w:spacing w:val="-8"/>
          <w:sz w:val="24"/>
        </w:rPr>
        <w:t> </w:t>
      </w:r>
      <w:r>
        <w:rPr>
          <w:sz w:val="24"/>
        </w:rPr>
        <w:t>воспитательной</w:t>
      </w:r>
      <w:r>
        <w:rPr>
          <w:spacing w:val="-6"/>
          <w:sz w:val="24"/>
        </w:rPr>
        <w:t> </w:t>
      </w:r>
      <w:r>
        <w:rPr>
          <w:sz w:val="24"/>
        </w:rPr>
        <w:t>деятельности</w:t>
      </w:r>
      <w:r>
        <w:rPr>
          <w:spacing w:val="-5"/>
          <w:sz w:val="24"/>
        </w:rPr>
        <w:t> </w:t>
      </w:r>
      <w:r>
        <w:rPr>
          <w:sz w:val="24"/>
        </w:rPr>
        <w:t>с</w:t>
      </w:r>
      <w:r>
        <w:rPr>
          <w:spacing w:val="-3"/>
          <w:sz w:val="24"/>
        </w:rPr>
        <w:t> </w:t>
      </w:r>
      <w:r>
        <w:rPr>
          <w:sz w:val="24"/>
        </w:rPr>
        <w:t>учетом</w:t>
      </w:r>
      <w:r>
        <w:rPr>
          <w:spacing w:val="-6"/>
          <w:sz w:val="24"/>
        </w:rPr>
        <w:t> </w:t>
      </w:r>
      <w:r>
        <w:rPr>
          <w:sz w:val="24"/>
        </w:rPr>
        <w:t>индивидуальных</w:t>
      </w:r>
      <w:r>
        <w:rPr>
          <w:spacing w:val="-4"/>
          <w:sz w:val="24"/>
        </w:rPr>
        <w:t> </w:t>
      </w:r>
      <w:r>
        <w:rPr>
          <w:spacing w:val="-2"/>
          <w:sz w:val="24"/>
        </w:rPr>
        <w:t>особенностей</w:t>
      </w:r>
    </w:p>
    <w:p>
      <w:pPr>
        <w:spacing w:after="0" w:line="240" w:lineRule="auto"/>
        <w:jc w:val="left"/>
        <w:rPr>
          <w:sz w:val="24"/>
        </w:rPr>
        <w:sectPr>
          <w:pgSz w:w="11920" w:h="16850"/>
          <w:pgMar w:header="713" w:footer="0" w:top="940" w:bottom="280" w:left="760" w:right="0"/>
        </w:sectPr>
      </w:pPr>
    </w:p>
    <w:p>
      <w:pPr>
        <w:pStyle w:val="BodyText"/>
        <w:spacing w:line="266" w:lineRule="exact"/>
        <w:ind w:left="399" w:firstLine="0"/>
        <w:jc w:val="left"/>
      </w:pPr>
      <w:r>
        <w:rPr/>
        <w:t>каждого</w:t>
      </w:r>
      <w:r>
        <w:rPr>
          <w:spacing w:val="-4"/>
        </w:rPr>
        <w:t> </w:t>
      </w:r>
      <w:r>
        <w:rPr/>
        <w:t>обучающегося</w:t>
      </w:r>
      <w:r>
        <w:rPr>
          <w:spacing w:val="-1"/>
        </w:rPr>
        <w:t> </w:t>
      </w:r>
      <w:r>
        <w:rPr/>
        <w:t>с</w:t>
      </w:r>
      <w:r>
        <w:rPr>
          <w:spacing w:val="-2"/>
        </w:rPr>
        <w:t> </w:t>
      </w:r>
      <w:r>
        <w:rPr>
          <w:spacing w:val="-4"/>
        </w:rPr>
        <w:t>ОВЗ;</w:t>
      </w:r>
    </w:p>
    <w:p>
      <w:pPr>
        <w:pStyle w:val="ListParagraph"/>
        <w:numPr>
          <w:ilvl w:val="0"/>
          <w:numId w:val="153"/>
        </w:numPr>
        <w:tabs>
          <w:tab w:pos="1245" w:val="left" w:leader="none"/>
        </w:tabs>
        <w:spacing w:line="240" w:lineRule="auto" w:before="0" w:after="0"/>
        <w:ind w:left="399" w:right="1417" w:firstLine="708"/>
        <w:jc w:val="left"/>
        <w:rPr>
          <w:sz w:val="24"/>
        </w:rPr>
      </w:pPr>
      <w:r>
        <w:rPr>
          <w:sz w:val="24"/>
        </w:rPr>
        <w:t>активное</w:t>
      </w:r>
      <w:r>
        <w:rPr>
          <w:spacing w:val="-5"/>
          <w:sz w:val="24"/>
        </w:rPr>
        <w:t> </w:t>
      </w:r>
      <w:r>
        <w:rPr>
          <w:sz w:val="24"/>
        </w:rPr>
        <w:t>привлечение</w:t>
      </w:r>
      <w:r>
        <w:rPr>
          <w:spacing w:val="-7"/>
          <w:sz w:val="24"/>
        </w:rPr>
        <w:t> </w:t>
      </w:r>
      <w:r>
        <w:rPr>
          <w:sz w:val="24"/>
        </w:rPr>
        <w:t>семьи</w:t>
      </w:r>
      <w:r>
        <w:rPr>
          <w:spacing w:val="-4"/>
          <w:sz w:val="24"/>
        </w:rPr>
        <w:t> </w:t>
      </w:r>
      <w:r>
        <w:rPr>
          <w:sz w:val="24"/>
        </w:rPr>
        <w:t>и</w:t>
      </w:r>
      <w:r>
        <w:rPr>
          <w:spacing w:val="-4"/>
          <w:sz w:val="24"/>
        </w:rPr>
        <w:t> </w:t>
      </w:r>
      <w:r>
        <w:rPr>
          <w:sz w:val="24"/>
        </w:rPr>
        <w:t>ближайшего</w:t>
      </w:r>
      <w:r>
        <w:rPr>
          <w:spacing w:val="-4"/>
          <w:sz w:val="24"/>
        </w:rPr>
        <w:t> </w:t>
      </w:r>
      <w:r>
        <w:rPr>
          <w:sz w:val="24"/>
        </w:rPr>
        <w:t>социального</w:t>
      </w:r>
      <w:r>
        <w:rPr>
          <w:spacing w:val="-4"/>
          <w:sz w:val="24"/>
        </w:rPr>
        <w:t> </w:t>
      </w:r>
      <w:r>
        <w:rPr>
          <w:sz w:val="24"/>
        </w:rPr>
        <w:t>окружения</w:t>
      </w:r>
      <w:r>
        <w:rPr>
          <w:spacing w:val="-4"/>
          <w:sz w:val="24"/>
        </w:rPr>
        <w:t> </w:t>
      </w:r>
      <w:r>
        <w:rPr>
          <w:sz w:val="24"/>
        </w:rPr>
        <w:t>к</w:t>
      </w:r>
      <w:r>
        <w:rPr>
          <w:spacing w:val="-4"/>
          <w:sz w:val="24"/>
        </w:rPr>
        <w:t> </w:t>
      </w:r>
      <w:r>
        <w:rPr>
          <w:sz w:val="24"/>
        </w:rPr>
        <w:t>воспитанию обучающихся с ОВЗ;</w:t>
      </w:r>
    </w:p>
    <w:p>
      <w:pPr>
        <w:pStyle w:val="ListParagraph"/>
        <w:numPr>
          <w:ilvl w:val="0"/>
          <w:numId w:val="153"/>
        </w:numPr>
        <w:tabs>
          <w:tab w:pos="1245" w:val="left" w:leader="none"/>
        </w:tabs>
        <w:spacing w:line="240" w:lineRule="auto" w:before="0" w:after="0"/>
        <w:ind w:left="399" w:right="1538" w:firstLine="708"/>
        <w:jc w:val="left"/>
        <w:rPr>
          <w:sz w:val="24"/>
        </w:rPr>
      </w:pPr>
      <w:r>
        <w:rPr>
          <w:sz w:val="24"/>
        </w:rPr>
        <w:t>обеспечение психолого-педагогической поддержки семей обучающихся с ОВЗ в развитии</w:t>
      </w:r>
      <w:r>
        <w:rPr>
          <w:spacing w:val="-3"/>
          <w:sz w:val="24"/>
        </w:rPr>
        <w:t> </w:t>
      </w:r>
      <w:r>
        <w:rPr>
          <w:sz w:val="24"/>
        </w:rPr>
        <w:t>и</w:t>
      </w:r>
      <w:r>
        <w:rPr>
          <w:spacing w:val="-3"/>
          <w:sz w:val="24"/>
        </w:rPr>
        <w:t> </w:t>
      </w:r>
      <w:r>
        <w:rPr>
          <w:sz w:val="24"/>
        </w:rPr>
        <w:t>содействие</w:t>
      </w:r>
      <w:r>
        <w:rPr>
          <w:spacing w:val="-7"/>
          <w:sz w:val="24"/>
        </w:rPr>
        <w:t> </w:t>
      </w:r>
      <w:r>
        <w:rPr>
          <w:sz w:val="24"/>
        </w:rPr>
        <w:t>повышению</w:t>
      </w:r>
      <w:r>
        <w:rPr>
          <w:spacing w:val="-2"/>
          <w:sz w:val="24"/>
        </w:rPr>
        <w:t> </w:t>
      </w:r>
      <w:r>
        <w:rPr>
          <w:sz w:val="24"/>
        </w:rPr>
        <w:t>уровня</w:t>
      </w:r>
      <w:r>
        <w:rPr>
          <w:spacing w:val="-3"/>
          <w:sz w:val="24"/>
        </w:rPr>
        <w:t> </w:t>
      </w:r>
      <w:r>
        <w:rPr>
          <w:sz w:val="24"/>
        </w:rPr>
        <w:t>их</w:t>
      </w:r>
      <w:r>
        <w:rPr>
          <w:spacing w:val="-4"/>
          <w:sz w:val="24"/>
        </w:rPr>
        <w:t> </w:t>
      </w:r>
      <w:r>
        <w:rPr>
          <w:sz w:val="24"/>
        </w:rPr>
        <w:t>педагогической,</w:t>
      </w:r>
      <w:r>
        <w:rPr>
          <w:spacing w:val="-3"/>
          <w:sz w:val="24"/>
        </w:rPr>
        <w:t> </w:t>
      </w:r>
      <w:r>
        <w:rPr>
          <w:sz w:val="24"/>
        </w:rPr>
        <w:t>психологической,</w:t>
      </w:r>
      <w:r>
        <w:rPr>
          <w:spacing w:val="-3"/>
          <w:sz w:val="24"/>
        </w:rPr>
        <w:t> </w:t>
      </w:r>
      <w:r>
        <w:rPr>
          <w:sz w:val="24"/>
        </w:rPr>
        <w:t>медико- социальной компетентности;</w:t>
      </w:r>
    </w:p>
    <w:p>
      <w:pPr>
        <w:pStyle w:val="ListParagraph"/>
        <w:numPr>
          <w:ilvl w:val="0"/>
          <w:numId w:val="153"/>
        </w:numPr>
        <w:tabs>
          <w:tab w:pos="1245" w:val="left" w:leader="none"/>
        </w:tabs>
        <w:spacing w:line="240" w:lineRule="auto" w:before="0" w:after="0"/>
        <w:ind w:left="1245" w:right="0" w:hanging="138"/>
        <w:jc w:val="left"/>
        <w:rPr>
          <w:sz w:val="24"/>
        </w:rPr>
      </w:pPr>
      <w:r>
        <w:rPr>
          <w:sz w:val="24"/>
        </w:rPr>
        <w:t>индивидуализация</w:t>
      </w:r>
      <w:r>
        <w:rPr>
          <w:spacing w:val="-6"/>
          <w:sz w:val="24"/>
        </w:rPr>
        <w:t> </w:t>
      </w:r>
      <w:r>
        <w:rPr>
          <w:sz w:val="24"/>
        </w:rPr>
        <w:t>в</w:t>
      </w:r>
      <w:r>
        <w:rPr>
          <w:spacing w:val="-4"/>
          <w:sz w:val="24"/>
        </w:rPr>
        <w:t> </w:t>
      </w:r>
      <w:r>
        <w:rPr>
          <w:sz w:val="24"/>
        </w:rPr>
        <w:t>воспитательной</w:t>
      </w:r>
      <w:r>
        <w:rPr>
          <w:spacing w:val="-3"/>
          <w:sz w:val="24"/>
        </w:rPr>
        <w:t> </w:t>
      </w:r>
      <w:r>
        <w:rPr>
          <w:sz w:val="24"/>
        </w:rPr>
        <w:t>работе</w:t>
      </w:r>
      <w:r>
        <w:rPr>
          <w:spacing w:val="-5"/>
          <w:sz w:val="24"/>
        </w:rPr>
        <w:t> </w:t>
      </w:r>
      <w:r>
        <w:rPr>
          <w:sz w:val="24"/>
        </w:rPr>
        <w:t>с</w:t>
      </w:r>
      <w:r>
        <w:rPr>
          <w:spacing w:val="-4"/>
          <w:sz w:val="24"/>
        </w:rPr>
        <w:t> </w:t>
      </w:r>
      <w:r>
        <w:rPr>
          <w:sz w:val="24"/>
        </w:rPr>
        <w:t>обучающимися</w:t>
      </w:r>
      <w:r>
        <w:rPr>
          <w:spacing w:val="-3"/>
          <w:sz w:val="24"/>
        </w:rPr>
        <w:t> </w:t>
      </w:r>
      <w:r>
        <w:rPr>
          <w:sz w:val="24"/>
        </w:rPr>
        <w:t>с</w:t>
      </w:r>
      <w:r>
        <w:rPr>
          <w:spacing w:val="-4"/>
          <w:sz w:val="24"/>
        </w:rPr>
        <w:t> ОВЗ.</w:t>
      </w:r>
    </w:p>
    <w:p>
      <w:pPr>
        <w:pStyle w:val="ListParagraph"/>
        <w:numPr>
          <w:ilvl w:val="0"/>
          <w:numId w:val="153"/>
        </w:numPr>
        <w:tabs>
          <w:tab w:pos="1245" w:val="left" w:leader="none"/>
        </w:tabs>
        <w:spacing w:line="240" w:lineRule="auto" w:before="0" w:after="0"/>
        <w:ind w:left="399" w:right="2560" w:firstLine="708"/>
        <w:jc w:val="left"/>
        <w:rPr>
          <w:sz w:val="24"/>
        </w:rPr>
      </w:pPr>
      <w:r>
        <w:rPr>
          <w:sz w:val="24"/>
        </w:rPr>
        <w:t>личностно-ориентированный</w:t>
      </w:r>
      <w:r>
        <w:rPr>
          <w:spacing w:val="-5"/>
          <w:sz w:val="24"/>
        </w:rPr>
        <w:t> </w:t>
      </w:r>
      <w:r>
        <w:rPr>
          <w:sz w:val="24"/>
        </w:rPr>
        <w:t>подход</w:t>
      </w:r>
      <w:r>
        <w:rPr>
          <w:spacing w:val="-5"/>
          <w:sz w:val="24"/>
        </w:rPr>
        <w:t> </w:t>
      </w:r>
      <w:r>
        <w:rPr>
          <w:sz w:val="24"/>
        </w:rPr>
        <w:t>в</w:t>
      </w:r>
      <w:r>
        <w:rPr>
          <w:spacing w:val="-6"/>
          <w:sz w:val="24"/>
        </w:rPr>
        <w:t> </w:t>
      </w:r>
      <w:r>
        <w:rPr>
          <w:sz w:val="24"/>
        </w:rPr>
        <w:t>организации</w:t>
      </w:r>
      <w:r>
        <w:rPr>
          <w:spacing w:val="-5"/>
          <w:sz w:val="24"/>
        </w:rPr>
        <w:t> </w:t>
      </w:r>
      <w:r>
        <w:rPr>
          <w:sz w:val="24"/>
        </w:rPr>
        <w:t>всех</w:t>
      </w:r>
      <w:r>
        <w:rPr>
          <w:spacing w:val="-3"/>
          <w:sz w:val="24"/>
        </w:rPr>
        <w:t> </w:t>
      </w:r>
      <w:r>
        <w:rPr>
          <w:sz w:val="24"/>
        </w:rPr>
        <w:t>видов</w:t>
      </w:r>
      <w:r>
        <w:rPr>
          <w:spacing w:val="-6"/>
          <w:sz w:val="24"/>
        </w:rPr>
        <w:t> </w:t>
      </w:r>
      <w:r>
        <w:rPr>
          <w:sz w:val="24"/>
        </w:rPr>
        <w:t>детской </w:t>
      </w:r>
      <w:r>
        <w:rPr>
          <w:spacing w:val="-2"/>
          <w:sz w:val="24"/>
        </w:rPr>
        <w:t>деятельности.</w:t>
      </w:r>
    </w:p>
    <w:p>
      <w:pPr>
        <w:pStyle w:val="BodyText"/>
        <w:spacing w:before="5"/>
        <w:ind w:left="0" w:firstLine="0"/>
        <w:jc w:val="left"/>
      </w:pPr>
    </w:p>
    <w:p>
      <w:pPr>
        <w:pStyle w:val="Heading2"/>
        <w:tabs>
          <w:tab w:pos="2295" w:val="left" w:leader="none"/>
          <w:tab w:pos="3781" w:val="left" w:leader="none"/>
          <w:tab w:pos="5325" w:val="left" w:leader="none"/>
          <w:tab w:pos="6877" w:val="left" w:leader="none"/>
          <w:tab w:pos="7277" w:val="left" w:leader="none"/>
          <w:tab w:pos="8848" w:val="left" w:leader="none"/>
        </w:tabs>
        <w:spacing w:line="240" w:lineRule="auto"/>
        <w:ind w:left="399" w:right="1260" w:firstLine="708"/>
        <w:jc w:val="left"/>
      </w:pPr>
      <w:r>
        <w:rPr>
          <w:spacing w:val="-2"/>
        </w:rPr>
        <w:t>Система</w:t>
      </w:r>
      <w:r>
        <w:rPr/>
        <w:tab/>
      </w:r>
      <w:r>
        <w:rPr>
          <w:spacing w:val="-2"/>
        </w:rPr>
        <w:t>поощрения</w:t>
      </w:r>
      <w:r>
        <w:rPr/>
        <w:tab/>
      </w:r>
      <w:r>
        <w:rPr>
          <w:spacing w:val="-2"/>
        </w:rPr>
        <w:t>социальной</w:t>
      </w:r>
      <w:r>
        <w:rPr/>
        <w:tab/>
      </w:r>
      <w:r>
        <w:rPr>
          <w:spacing w:val="-2"/>
        </w:rPr>
        <w:t>успешности</w:t>
      </w:r>
      <w:r>
        <w:rPr/>
        <w:tab/>
      </w:r>
      <w:r>
        <w:rPr>
          <w:spacing w:val="-10"/>
        </w:rPr>
        <w:t>и</w:t>
      </w:r>
      <w:r>
        <w:rPr/>
        <w:tab/>
      </w:r>
      <w:r>
        <w:rPr>
          <w:spacing w:val="-2"/>
        </w:rPr>
        <w:t>проявлений</w:t>
      </w:r>
      <w:r>
        <w:rPr/>
        <w:tab/>
      </w:r>
      <w:r>
        <w:rPr>
          <w:spacing w:val="-2"/>
        </w:rPr>
        <w:t>активной </w:t>
      </w:r>
      <w:r>
        <w:rPr/>
        <w:t>жизненной позиции обучающихся</w:t>
      </w:r>
    </w:p>
    <w:p>
      <w:pPr>
        <w:pStyle w:val="BodyText"/>
        <w:ind w:left="399" w:right="1313" w:firstLine="708"/>
        <w:jc w:val="left"/>
      </w:pPr>
      <w: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w:t>
      </w:r>
      <w:r>
        <w:rPr>
          <w:spacing w:val="-4"/>
        </w:rPr>
        <w:t> </w:t>
      </w:r>
      <w:r>
        <w:rPr/>
        <w:t>на</w:t>
      </w:r>
      <w:r>
        <w:rPr>
          <w:spacing w:val="-5"/>
        </w:rPr>
        <w:t> </w:t>
      </w:r>
      <w:r>
        <w:rPr/>
        <w:t>активную</w:t>
      </w:r>
      <w:r>
        <w:rPr>
          <w:spacing w:val="-4"/>
        </w:rPr>
        <w:t> </w:t>
      </w:r>
      <w:r>
        <w:rPr/>
        <w:t>жизненную</w:t>
      </w:r>
      <w:r>
        <w:rPr>
          <w:spacing w:val="-4"/>
        </w:rPr>
        <w:t> </w:t>
      </w:r>
      <w:r>
        <w:rPr/>
        <w:t>позицию,</w:t>
      </w:r>
      <w:r>
        <w:rPr>
          <w:spacing w:val="-7"/>
        </w:rPr>
        <w:t> </w:t>
      </w:r>
      <w:r>
        <w:rPr/>
        <w:t>инициативность,</w:t>
      </w:r>
      <w:r>
        <w:rPr>
          <w:spacing w:val="-4"/>
        </w:rPr>
        <w:t> </w:t>
      </w:r>
      <w:r>
        <w:rPr/>
        <w:t>максимально</w:t>
      </w:r>
      <w:r>
        <w:rPr>
          <w:spacing w:val="-4"/>
        </w:rPr>
        <w:t> </w:t>
      </w:r>
      <w:r>
        <w:rPr/>
        <w:t>вовлекать</w:t>
      </w:r>
      <w:r>
        <w:rPr>
          <w:spacing w:val="-4"/>
        </w:rPr>
        <w:t> </w:t>
      </w:r>
      <w:r>
        <w:rPr/>
        <w:t>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pPr>
        <w:pStyle w:val="BodyText"/>
        <w:ind w:left="399" w:right="1258" w:firstLine="708"/>
      </w:pPr>
      <w:r>
        <w:rPr>
          <w:rFonts w:ascii="Symbol" w:hAnsi="Symbol"/>
        </w:rPr>
        <w:t></w:t>
      </w:r>
      <w:r>
        <w:rPr>
          <w:spacing w:val="40"/>
        </w:rPr>
        <w:t>  </w:t>
      </w:r>
      <w:r>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образовательной организации практикуются общешкольные линейки, где чувствуют победителей и призеров олимпиад, соревнований, конкурсов и т.д.</w:t>
      </w:r>
    </w:p>
    <w:p>
      <w:pPr>
        <w:pStyle w:val="ListParagraph"/>
        <w:numPr>
          <w:ilvl w:val="0"/>
          <w:numId w:val="153"/>
        </w:numPr>
        <w:tabs>
          <w:tab w:pos="1839" w:val="left" w:leader="none"/>
        </w:tabs>
        <w:spacing w:line="240" w:lineRule="auto" w:before="0" w:after="0"/>
        <w:ind w:left="399" w:right="1765" w:firstLine="708"/>
        <w:jc w:val="left"/>
        <w:rPr>
          <w:sz w:val="24"/>
        </w:rPr>
      </w:pPr>
      <w:r>
        <w:rPr>
          <w:sz w:val="24"/>
        </w:rPr>
        <w:t>в</w:t>
      </w:r>
      <w:r>
        <w:rPr>
          <w:spacing w:val="-4"/>
          <w:sz w:val="24"/>
        </w:rPr>
        <w:t> </w:t>
      </w:r>
      <w:r>
        <w:rPr>
          <w:sz w:val="24"/>
        </w:rPr>
        <w:t>выдвижении</w:t>
      </w:r>
      <w:r>
        <w:rPr>
          <w:spacing w:val="-3"/>
          <w:sz w:val="24"/>
        </w:rPr>
        <w:t> </w:t>
      </w:r>
      <w:r>
        <w:rPr>
          <w:sz w:val="24"/>
        </w:rPr>
        <w:t>на</w:t>
      </w:r>
      <w:r>
        <w:rPr>
          <w:spacing w:val="-4"/>
          <w:sz w:val="24"/>
        </w:rPr>
        <w:t> </w:t>
      </w:r>
      <w:r>
        <w:rPr>
          <w:sz w:val="24"/>
        </w:rPr>
        <w:t>поощрение</w:t>
      </w:r>
      <w:r>
        <w:rPr>
          <w:spacing w:val="-4"/>
          <w:sz w:val="24"/>
        </w:rPr>
        <w:t> </w:t>
      </w:r>
      <w:r>
        <w:rPr>
          <w:sz w:val="24"/>
        </w:rPr>
        <w:t>и</w:t>
      </w:r>
      <w:r>
        <w:rPr>
          <w:spacing w:val="-3"/>
          <w:sz w:val="24"/>
        </w:rPr>
        <w:t> </w:t>
      </w:r>
      <w:r>
        <w:rPr>
          <w:sz w:val="24"/>
        </w:rPr>
        <w:t>в</w:t>
      </w:r>
      <w:r>
        <w:rPr>
          <w:spacing w:val="-4"/>
          <w:sz w:val="24"/>
        </w:rPr>
        <w:t> </w:t>
      </w:r>
      <w:r>
        <w:rPr>
          <w:sz w:val="24"/>
        </w:rPr>
        <w:t>обсуждении</w:t>
      </w:r>
      <w:r>
        <w:rPr>
          <w:spacing w:val="-3"/>
          <w:sz w:val="24"/>
        </w:rPr>
        <w:t> </w:t>
      </w:r>
      <w:r>
        <w:rPr>
          <w:sz w:val="24"/>
        </w:rPr>
        <w:t>кандидатур</w:t>
      </w:r>
      <w:r>
        <w:rPr>
          <w:spacing w:val="-3"/>
          <w:sz w:val="24"/>
        </w:rPr>
        <w:t> </w:t>
      </w:r>
      <w:r>
        <w:rPr>
          <w:sz w:val="24"/>
        </w:rPr>
        <w:t>на</w:t>
      </w:r>
      <w:r>
        <w:rPr>
          <w:spacing w:val="-4"/>
          <w:sz w:val="24"/>
        </w:rPr>
        <w:t> </w:t>
      </w:r>
      <w:r>
        <w:rPr>
          <w:sz w:val="24"/>
        </w:rPr>
        <w:t>награждение обучающихся участвуют органы самоуправления, классные руководители учителя;</w:t>
      </w:r>
    </w:p>
    <w:p>
      <w:pPr>
        <w:pStyle w:val="ListParagraph"/>
        <w:numPr>
          <w:ilvl w:val="0"/>
          <w:numId w:val="153"/>
        </w:numPr>
        <w:tabs>
          <w:tab w:pos="1245" w:val="left" w:leader="none"/>
        </w:tabs>
        <w:spacing w:line="240" w:lineRule="auto" w:before="0" w:after="0"/>
        <w:ind w:left="399" w:right="1515" w:firstLine="708"/>
        <w:jc w:val="left"/>
        <w:rPr>
          <w:sz w:val="24"/>
        </w:rPr>
      </w:pPr>
      <w:r>
        <w:rPr>
          <w:sz w:val="24"/>
        </w:rPr>
        <w:t>в</w:t>
      </w:r>
      <w:r>
        <w:rPr>
          <w:spacing w:val="-4"/>
          <w:sz w:val="24"/>
        </w:rPr>
        <w:t> </w:t>
      </w:r>
      <w:r>
        <w:rPr>
          <w:sz w:val="24"/>
        </w:rPr>
        <w:t>образовательнойорганизации</w:t>
      </w:r>
      <w:r>
        <w:rPr>
          <w:spacing w:val="-3"/>
          <w:sz w:val="24"/>
        </w:rPr>
        <w:t> </w:t>
      </w:r>
      <w:r>
        <w:rPr>
          <w:sz w:val="24"/>
        </w:rPr>
        <w:t>организована</w:t>
      </w:r>
      <w:r>
        <w:rPr>
          <w:spacing w:val="-7"/>
          <w:sz w:val="24"/>
        </w:rPr>
        <w:t> </w:t>
      </w:r>
      <w:r>
        <w:rPr>
          <w:sz w:val="24"/>
        </w:rPr>
        <w:t>деятельность</w:t>
      </w:r>
      <w:r>
        <w:rPr>
          <w:spacing w:val="-3"/>
          <w:sz w:val="24"/>
        </w:rPr>
        <w:t> </w:t>
      </w:r>
      <w:r>
        <w:rPr>
          <w:sz w:val="24"/>
        </w:rPr>
        <w:t>по</w:t>
      </w:r>
      <w:r>
        <w:rPr>
          <w:spacing w:val="-3"/>
          <w:sz w:val="24"/>
        </w:rPr>
        <w:t> </w:t>
      </w:r>
      <w:r>
        <w:rPr>
          <w:sz w:val="24"/>
        </w:rPr>
        <w:t>ведение</w:t>
      </w:r>
      <w:r>
        <w:rPr>
          <w:spacing w:val="-4"/>
          <w:sz w:val="24"/>
        </w:rPr>
        <w:t> </w:t>
      </w:r>
      <w:r>
        <w:rPr>
          <w:sz w:val="24"/>
        </w:rPr>
        <w:t>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pPr>
        <w:pStyle w:val="BodyText"/>
        <w:ind w:left="0" w:firstLine="0"/>
        <w:jc w:val="left"/>
      </w:pPr>
    </w:p>
    <w:p>
      <w:pPr>
        <w:pStyle w:val="Heading2"/>
        <w:ind w:left="1107"/>
        <w:jc w:val="left"/>
      </w:pPr>
      <w:r>
        <w:rPr/>
        <w:t>Основные</w:t>
      </w:r>
      <w:r>
        <w:rPr>
          <w:spacing w:val="-9"/>
        </w:rPr>
        <w:t> </w:t>
      </w:r>
      <w:r>
        <w:rPr/>
        <w:t>направления</w:t>
      </w:r>
      <w:r>
        <w:rPr>
          <w:spacing w:val="-6"/>
        </w:rPr>
        <w:t> </w:t>
      </w:r>
      <w:r>
        <w:rPr/>
        <w:t>самоанализа</w:t>
      </w:r>
      <w:r>
        <w:rPr>
          <w:spacing w:val="-6"/>
        </w:rPr>
        <w:t> </w:t>
      </w:r>
      <w:r>
        <w:rPr/>
        <w:t>воспитательной</w:t>
      </w:r>
      <w:r>
        <w:rPr>
          <w:spacing w:val="-6"/>
        </w:rPr>
        <w:t> </w:t>
      </w:r>
      <w:r>
        <w:rPr>
          <w:spacing w:val="-2"/>
        </w:rPr>
        <w:t>работы</w:t>
      </w:r>
    </w:p>
    <w:p>
      <w:pPr>
        <w:pStyle w:val="BodyText"/>
        <w:ind w:left="399" w:right="975" w:firstLine="708"/>
        <w:jc w:val="left"/>
      </w:pPr>
      <w:r>
        <w:rPr/>
        <w:t>Самоанализ организуемой в школе воспитательной работы осуществляется по выбранным</w:t>
      </w:r>
      <w:r>
        <w:rPr>
          <w:spacing w:val="-6"/>
        </w:rPr>
        <w:t> </w:t>
      </w:r>
      <w:r>
        <w:rPr/>
        <w:t>самой</w:t>
      </w:r>
      <w:r>
        <w:rPr>
          <w:spacing w:val="-4"/>
        </w:rPr>
        <w:t> </w:t>
      </w:r>
      <w:r>
        <w:rPr/>
        <w:t>образовательной</w:t>
      </w:r>
      <w:r>
        <w:rPr>
          <w:spacing w:val="-4"/>
        </w:rPr>
        <w:t> </w:t>
      </w:r>
      <w:r>
        <w:rPr/>
        <w:t>организацией</w:t>
      </w:r>
      <w:r>
        <w:rPr>
          <w:spacing w:val="-4"/>
        </w:rPr>
        <w:t> </w:t>
      </w:r>
      <w:r>
        <w:rPr/>
        <w:t>направлениям</w:t>
      </w:r>
      <w:r>
        <w:rPr>
          <w:spacing w:val="-5"/>
        </w:rPr>
        <w:t> </w:t>
      </w:r>
      <w:r>
        <w:rPr/>
        <w:t>и</w:t>
      </w:r>
      <w:r>
        <w:rPr>
          <w:spacing w:val="-6"/>
        </w:rPr>
        <w:t> </w:t>
      </w:r>
      <w:r>
        <w:rPr/>
        <w:t>проводится</w:t>
      </w:r>
      <w:r>
        <w:rPr>
          <w:spacing w:val="-4"/>
        </w:rPr>
        <w:t> </w:t>
      </w:r>
      <w:r>
        <w:rPr/>
        <w:t>с</w:t>
      </w:r>
      <w:r>
        <w:rPr>
          <w:spacing w:val="-5"/>
        </w:rPr>
        <w:t> </w:t>
      </w:r>
      <w:r>
        <w:rPr/>
        <w:t>целью выявления основных проблем школьного воспитания и последующего их решения.</w:t>
      </w:r>
    </w:p>
    <w:p>
      <w:pPr>
        <w:pStyle w:val="BodyText"/>
        <w:ind w:left="1107" w:right="975" w:firstLine="0"/>
        <w:jc w:val="left"/>
      </w:pPr>
      <w:r>
        <w:rPr/>
        <w:t>Самоанализ</w:t>
      </w:r>
      <w:r>
        <w:rPr>
          <w:spacing w:val="-6"/>
        </w:rPr>
        <w:t> </w:t>
      </w:r>
      <w:r>
        <w:rPr/>
        <w:t>осуществляется</w:t>
      </w:r>
      <w:r>
        <w:rPr>
          <w:spacing w:val="-6"/>
        </w:rPr>
        <w:t> </w:t>
      </w:r>
      <w:r>
        <w:rPr/>
        <w:t>ежегодно</w:t>
      </w:r>
      <w:r>
        <w:rPr>
          <w:spacing w:val="-6"/>
        </w:rPr>
        <w:t> </w:t>
      </w:r>
      <w:r>
        <w:rPr/>
        <w:t>силами</w:t>
      </w:r>
      <w:r>
        <w:rPr>
          <w:spacing w:val="-3"/>
        </w:rPr>
        <w:t> </w:t>
      </w:r>
      <w:r>
        <w:rPr/>
        <w:t>самого</w:t>
      </w:r>
      <w:r>
        <w:rPr>
          <w:spacing w:val="-6"/>
        </w:rPr>
        <w:t> </w:t>
      </w:r>
      <w:r>
        <w:rPr/>
        <w:t>образовательного</w:t>
      </w:r>
      <w:r>
        <w:rPr>
          <w:spacing w:val="-4"/>
        </w:rPr>
        <w:t> </w:t>
      </w:r>
      <w:r>
        <w:rPr/>
        <w:t>учреждения Основными принципами, на основе которых осуществляется самоанализ</w:t>
      </w:r>
    </w:p>
    <w:p>
      <w:pPr>
        <w:pStyle w:val="BodyText"/>
        <w:spacing w:line="275" w:lineRule="exact"/>
        <w:ind w:left="399" w:firstLine="0"/>
        <w:jc w:val="left"/>
      </w:pPr>
      <w:r>
        <w:rPr/>
        <w:t>воспитательной</w:t>
      </w:r>
      <w:r>
        <w:rPr>
          <w:spacing w:val="-3"/>
        </w:rPr>
        <w:t> </w:t>
      </w:r>
      <w:r>
        <w:rPr/>
        <w:t>работы</w:t>
      </w:r>
      <w:r>
        <w:rPr>
          <w:spacing w:val="-2"/>
        </w:rPr>
        <w:t> </w:t>
      </w:r>
      <w:r>
        <w:rPr/>
        <w:t>в</w:t>
      </w:r>
      <w:r>
        <w:rPr>
          <w:spacing w:val="-3"/>
        </w:rPr>
        <w:t> </w:t>
      </w:r>
      <w:r>
        <w:rPr/>
        <w:t>школе</w:t>
      </w:r>
      <w:r>
        <w:rPr>
          <w:spacing w:val="-3"/>
        </w:rPr>
        <w:t> </w:t>
      </w:r>
      <w:r>
        <w:rPr>
          <w:spacing w:val="-2"/>
        </w:rPr>
        <w:t>являются:</w:t>
      </w:r>
    </w:p>
    <w:p>
      <w:pPr>
        <w:pStyle w:val="ListParagraph"/>
        <w:numPr>
          <w:ilvl w:val="0"/>
          <w:numId w:val="153"/>
        </w:numPr>
        <w:tabs>
          <w:tab w:pos="1245" w:val="left" w:leader="none"/>
        </w:tabs>
        <w:spacing w:line="240" w:lineRule="auto" w:before="0" w:after="0"/>
        <w:ind w:left="399" w:right="1927" w:firstLine="708"/>
        <w:jc w:val="left"/>
        <w:rPr>
          <w:sz w:val="24"/>
        </w:rPr>
      </w:pPr>
      <w:r>
        <w:rPr>
          <w:sz w:val="24"/>
        </w:rPr>
        <w:t>принцип гуманистической направленности осуществляемого анализа, ориентирующий</w:t>
      </w:r>
      <w:r>
        <w:rPr>
          <w:spacing w:val="-4"/>
          <w:sz w:val="24"/>
        </w:rPr>
        <w:t> </w:t>
      </w:r>
      <w:r>
        <w:rPr>
          <w:sz w:val="24"/>
        </w:rPr>
        <w:t>экспертов</w:t>
      </w:r>
      <w:r>
        <w:rPr>
          <w:spacing w:val="-5"/>
          <w:sz w:val="24"/>
        </w:rPr>
        <w:t> </w:t>
      </w:r>
      <w:r>
        <w:rPr>
          <w:sz w:val="24"/>
        </w:rPr>
        <w:t>на</w:t>
      </w:r>
      <w:r>
        <w:rPr>
          <w:spacing w:val="-3"/>
          <w:sz w:val="24"/>
        </w:rPr>
        <w:t> </w:t>
      </w:r>
      <w:r>
        <w:rPr>
          <w:sz w:val="24"/>
        </w:rPr>
        <w:t>уважительное</w:t>
      </w:r>
      <w:r>
        <w:rPr>
          <w:spacing w:val="-5"/>
          <w:sz w:val="24"/>
        </w:rPr>
        <w:t> </w:t>
      </w:r>
      <w:r>
        <w:rPr>
          <w:sz w:val="24"/>
        </w:rPr>
        <w:t>отношение,</w:t>
      </w:r>
      <w:r>
        <w:rPr>
          <w:spacing w:val="-4"/>
          <w:sz w:val="24"/>
        </w:rPr>
        <w:t> </w:t>
      </w:r>
      <w:r>
        <w:rPr>
          <w:sz w:val="24"/>
        </w:rPr>
        <w:t>как</w:t>
      </w:r>
      <w:r>
        <w:rPr>
          <w:spacing w:val="-4"/>
          <w:sz w:val="24"/>
        </w:rPr>
        <w:t> </w:t>
      </w:r>
      <w:r>
        <w:rPr>
          <w:sz w:val="24"/>
        </w:rPr>
        <w:t>к</w:t>
      </w:r>
      <w:r>
        <w:rPr>
          <w:spacing w:val="-4"/>
          <w:sz w:val="24"/>
        </w:rPr>
        <w:t> </w:t>
      </w:r>
      <w:r>
        <w:rPr>
          <w:sz w:val="24"/>
        </w:rPr>
        <w:t>воспитанникам,</w:t>
      </w:r>
      <w:r>
        <w:rPr>
          <w:spacing w:val="-4"/>
          <w:sz w:val="24"/>
        </w:rPr>
        <w:t> </w:t>
      </w:r>
      <w:r>
        <w:rPr>
          <w:sz w:val="24"/>
        </w:rPr>
        <w:t>так</w:t>
      </w:r>
      <w:r>
        <w:rPr>
          <w:spacing w:val="-4"/>
          <w:sz w:val="24"/>
        </w:rPr>
        <w:t> </w:t>
      </w:r>
      <w:r>
        <w:rPr>
          <w:sz w:val="24"/>
        </w:rPr>
        <w:t>и</w:t>
      </w:r>
      <w:r>
        <w:rPr>
          <w:spacing w:val="-3"/>
          <w:sz w:val="24"/>
        </w:rPr>
        <w:t> </w:t>
      </w:r>
      <w:r>
        <w:rPr>
          <w:sz w:val="24"/>
        </w:rPr>
        <w:t>к педагогам, реализующим воспитательный процесс;</w:t>
      </w:r>
    </w:p>
    <w:p>
      <w:pPr>
        <w:pStyle w:val="ListParagraph"/>
        <w:numPr>
          <w:ilvl w:val="0"/>
          <w:numId w:val="153"/>
        </w:numPr>
        <w:tabs>
          <w:tab w:pos="1245" w:val="left" w:leader="none"/>
        </w:tabs>
        <w:spacing w:line="240" w:lineRule="auto" w:before="0" w:after="0"/>
        <w:ind w:left="399" w:right="1786" w:firstLine="708"/>
        <w:jc w:val="left"/>
        <w:rPr>
          <w:sz w:val="24"/>
        </w:rPr>
      </w:pPr>
      <w:r>
        <w:rPr>
          <w:sz w:val="24"/>
        </w:rPr>
        <w:t>принцип</w:t>
      </w:r>
      <w:r>
        <w:rPr>
          <w:spacing w:val="-6"/>
          <w:sz w:val="24"/>
        </w:rPr>
        <w:t> </w:t>
      </w:r>
      <w:r>
        <w:rPr>
          <w:sz w:val="24"/>
        </w:rPr>
        <w:t>приоритета</w:t>
      </w:r>
      <w:r>
        <w:rPr>
          <w:spacing w:val="-7"/>
          <w:sz w:val="24"/>
        </w:rPr>
        <w:t> </w:t>
      </w:r>
      <w:r>
        <w:rPr>
          <w:sz w:val="24"/>
        </w:rPr>
        <w:t>анализа</w:t>
      </w:r>
      <w:r>
        <w:rPr>
          <w:spacing w:val="-7"/>
          <w:sz w:val="24"/>
        </w:rPr>
        <w:t> </w:t>
      </w:r>
      <w:r>
        <w:rPr>
          <w:sz w:val="24"/>
        </w:rPr>
        <w:t>сущностных</w:t>
      </w:r>
      <w:r>
        <w:rPr>
          <w:spacing w:val="-5"/>
          <w:sz w:val="24"/>
        </w:rPr>
        <w:t> </w:t>
      </w:r>
      <w:r>
        <w:rPr>
          <w:sz w:val="24"/>
        </w:rPr>
        <w:t>сторон</w:t>
      </w:r>
      <w:r>
        <w:rPr>
          <w:spacing w:val="-6"/>
          <w:sz w:val="24"/>
        </w:rPr>
        <w:t> </w:t>
      </w:r>
      <w:r>
        <w:rPr>
          <w:sz w:val="24"/>
        </w:rPr>
        <w:t>воспитания,</w:t>
      </w:r>
      <w:r>
        <w:rPr>
          <w:spacing w:val="-6"/>
          <w:sz w:val="24"/>
        </w:rPr>
        <w:t> </w:t>
      </w:r>
      <w:r>
        <w:rPr>
          <w:sz w:val="24"/>
        </w:rPr>
        <w:t>ориентирующий экспертов</w:t>
      </w:r>
      <w:r>
        <w:rPr>
          <w:spacing w:val="-3"/>
          <w:sz w:val="24"/>
        </w:rPr>
        <w:t> </w:t>
      </w:r>
      <w:r>
        <w:rPr>
          <w:sz w:val="24"/>
        </w:rPr>
        <w:t>на</w:t>
      </w:r>
      <w:r>
        <w:rPr>
          <w:spacing w:val="-3"/>
          <w:sz w:val="24"/>
        </w:rPr>
        <w:t> </w:t>
      </w:r>
      <w:r>
        <w:rPr>
          <w:sz w:val="24"/>
        </w:rPr>
        <w:t>изучение</w:t>
      </w:r>
      <w:r>
        <w:rPr>
          <w:spacing w:val="-1"/>
          <w:sz w:val="24"/>
        </w:rPr>
        <w:t> </w:t>
      </w:r>
      <w:r>
        <w:rPr>
          <w:sz w:val="24"/>
        </w:rPr>
        <w:t>не</w:t>
      </w:r>
      <w:r>
        <w:rPr>
          <w:spacing w:val="-3"/>
          <w:sz w:val="24"/>
        </w:rPr>
        <w:t> </w:t>
      </w:r>
      <w:r>
        <w:rPr>
          <w:sz w:val="24"/>
        </w:rPr>
        <w:t>количественных</w:t>
      </w:r>
      <w:r>
        <w:rPr>
          <w:spacing w:val="-1"/>
          <w:sz w:val="24"/>
        </w:rPr>
        <w:t> </w:t>
      </w:r>
      <w:r>
        <w:rPr>
          <w:sz w:val="24"/>
        </w:rPr>
        <w:t>его</w:t>
      </w:r>
      <w:r>
        <w:rPr>
          <w:spacing w:val="-5"/>
          <w:sz w:val="24"/>
        </w:rPr>
        <w:t> </w:t>
      </w:r>
      <w:r>
        <w:rPr>
          <w:sz w:val="24"/>
        </w:rPr>
        <w:t>показателей,</w:t>
      </w:r>
      <w:r>
        <w:rPr>
          <w:spacing w:val="-2"/>
          <w:sz w:val="24"/>
        </w:rPr>
        <w:t> </w:t>
      </w:r>
      <w:r>
        <w:rPr>
          <w:sz w:val="24"/>
        </w:rPr>
        <w:t>а</w:t>
      </w:r>
      <w:r>
        <w:rPr>
          <w:spacing w:val="-3"/>
          <w:sz w:val="24"/>
        </w:rPr>
        <w:t> </w:t>
      </w:r>
      <w:r>
        <w:rPr>
          <w:sz w:val="24"/>
        </w:rPr>
        <w:t>качественных –</w:t>
      </w:r>
      <w:r>
        <w:rPr>
          <w:spacing w:val="-2"/>
          <w:sz w:val="24"/>
        </w:rPr>
        <w:t> </w:t>
      </w:r>
      <w:r>
        <w:rPr>
          <w:sz w:val="24"/>
        </w:rPr>
        <w:t>таких как содержание и разнообразие деятельности, характер общения и отношений между школьниками и педагогами;</w:t>
      </w:r>
    </w:p>
    <w:p>
      <w:pPr>
        <w:pStyle w:val="ListParagraph"/>
        <w:numPr>
          <w:ilvl w:val="0"/>
          <w:numId w:val="153"/>
        </w:numPr>
        <w:tabs>
          <w:tab w:pos="1245" w:val="left" w:leader="none"/>
        </w:tabs>
        <w:spacing w:line="240" w:lineRule="auto" w:before="0" w:after="0"/>
        <w:ind w:left="399" w:right="1875" w:firstLine="708"/>
        <w:jc w:val="left"/>
        <w:rPr>
          <w:sz w:val="24"/>
        </w:rPr>
      </w:pPr>
      <w:r>
        <w:rPr>
          <w:sz w:val="24"/>
        </w:rPr>
        <w:t>принцип</w:t>
      </w:r>
      <w:r>
        <w:rPr>
          <w:spacing w:val="-2"/>
          <w:sz w:val="24"/>
        </w:rPr>
        <w:t> </w:t>
      </w:r>
      <w:r>
        <w:rPr>
          <w:sz w:val="24"/>
        </w:rPr>
        <w:t>развивающего</w:t>
      </w:r>
      <w:r>
        <w:rPr>
          <w:spacing w:val="-2"/>
          <w:sz w:val="24"/>
        </w:rPr>
        <w:t> </w:t>
      </w:r>
      <w:r>
        <w:rPr>
          <w:sz w:val="24"/>
        </w:rPr>
        <w:t>характера</w:t>
      </w:r>
      <w:r>
        <w:rPr>
          <w:spacing w:val="-3"/>
          <w:sz w:val="24"/>
        </w:rPr>
        <w:t> </w:t>
      </w:r>
      <w:r>
        <w:rPr>
          <w:sz w:val="24"/>
        </w:rPr>
        <w:t>осуществляемого</w:t>
      </w:r>
      <w:r>
        <w:rPr>
          <w:spacing w:val="-2"/>
          <w:sz w:val="24"/>
        </w:rPr>
        <w:t> </w:t>
      </w:r>
      <w:r>
        <w:rPr>
          <w:sz w:val="24"/>
        </w:rPr>
        <w:t>анализа,</w:t>
      </w:r>
      <w:r>
        <w:rPr>
          <w:spacing w:val="-2"/>
          <w:sz w:val="24"/>
        </w:rPr>
        <w:t> </w:t>
      </w:r>
      <w:r>
        <w:rPr>
          <w:sz w:val="24"/>
        </w:rPr>
        <w:t>ориентирующий экспертов на использование его результатов для совершенствования воспитательной деятельности</w:t>
      </w:r>
      <w:r>
        <w:rPr>
          <w:spacing w:val="-4"/>
          <w:sz w:val="24"/>
        </w:rPr>
        <w:t> </w:t>
      </w:r>
      <w:r>
        <w:rPr>
          <w:sz w:val="24"/>
        </w:rPr>
        <w:t>педагогов:</w:t>
      </w:r>
      <w:r>
        <w:rPr>
          <w:spacing w:val="-4"/>
          <w:sz w:val="24"/>
        </w:rPr>
        <w:t> </w:t>
      </w:r>
      <w:r>
        <w:rPr>
          <w:sz w:val="24"/>
        </w:rPr>
        <w:t>грамотной</w:t>
      </w:r>
      <w:r>
        <w:rPr>
          <w:spacing w:val="-4"/>
          <w:sz w:val="24"/>
        </w:rPr>
        <w:t> </w:t>
      </w:r>
      <w:r>
        <w:rPr>
          <w:sz w:val="24"/>
        </w:rPr>
        <w:t>постановки</w:t>
      </w:r>
      <w:r>
        <w:rPr>
          <w:spacing w:val="-6"/>
          <w:sz w:val="24"/>
        </w:rPr>
        <w:t> </w:t>
      </w:r>
      <w:r>
        <w:rPr>
          <w:sz w:val="24"/>
        </w:rPr>
        <w:t>ими</w:t>
      </w:r>
      <w:r>
        <w:rPr>
          <w:spacing w:val="-4"/>
          <w:sz w:val="24"/>
        </w:rPr>
        <w:t> </w:t>
      </w:r>
      <w:r>
        <w:rPr>
          <w:sz w:val="24"/>
        </w:rPr>
        <w:t>цели</w:t>
      </w:r>
      <w:r>
        <w:rPr>
          <w:spacing w:val="-6"/>
          <w:sz w:val="24"/>
        </w:rPr>
        <w:t> </w:t>
      </w:r>
      <w:r>
        <w:rPr>
          <w:sz w:val="24"/>
        </w:rPr>
        <w:t>и</w:t>
      </w:r>
      <w:r>
        <w:rPr>
          <w:spacing w:val="-4"/>
          <w:sz w:val="24"/>
        </w:rPr>
        <w:t> </w:t>
      </w:r>
      <w:r>
        <w:rPr>
          <w:sz w:val="24"/>
        </w:rPr>
        <w:t>задач</w:t>
      </w:r>
      <w:r>
        <w:rPr>
          <w:spacing w:val="-5"/>
          <w:sz w:val="24"/>
        </w:rPr>
        <w:t> </w:t>
      </w:r>
      <w:r>
        <w:rPr>
          <w:sz w:val="24"/>
        </w:rPr>
        <w:t>воспитания,</w:t>
      </w:r>
      <w:r>
        <w:rPr>
          <w:spacing w:val="-2"/>
          <w:sz w:val="24"/>
        </w:rPr>
        <w:t> </w:t>
      </w:r>
      <w:r>
        <w:rPr>
          <w:sz w:val="24"/>
        </w:rPr>
        <w:t>умелого планирования своей воспитательной работы, адекватного подбора видов, форм и содержания их совместной с детьми деятельности;</w:t>
      </w:r>
    </w:p>
    <w:p>
      <w:pPr>
        <w:pStyle w:val="ListParagraph"/>
        <w:numPr>
          <w:ilvl w:val="0"/>
          <w:numId w:val="153"/>
        </w:numPr>
        <w:tabs>
          <w:tab w:pos="1245" w:val="left" w:leader="none"/>
        </w:tabs>
        <w:spacing w:line="240" w:lineRule="auto" w:before="0" w:after="0"/>
        <w:ind w:left="399" w:right="1940" w:firstLine="708"/>
        <w:jc w:val="left"/>
        <w:rPr>
          <w:sz w:val="24"/>
        </w:rPr>
      </w:pPr>
      <w:r>
        <w:rPr>
          <w:sz w:val="24"/>
        </w:rPr>
        <w:t>принцип разделенной ответственности за результаты личностного развития школьников,</w:t>
      </w:r>
      <w:r>
        <w:rPr>
          <w:spacing w:val="-4"/>
          <w:sz w:val="24"/>
        </w:rPr>
        <w:t> </w:t>
      </w:r>
      <w:r>
        <w:rPr>
          <w:sz w:val="24"/>
        </w:rPr>
        <w:t>ориентирующий</w:t>
      </w:r>
      <w:r>
        <w:rPr>
          <w:spacing w:val="-4"/>
          <w:sz w:val="24"/>
        </w:rPr>
        <w:t> </w:t>
      </w:r>
      <w:r>
        <w:rPr>
          <w:sz w:val="24"/>
        </w:rPr>
        <w:t>экспертов</w:t>
      </w:r>
      <w:r>
        <w:rPr>
          <w:spacing w:val="-5"/>
          <w:sz w:val="24"/>
        </w:rPr>
        <w:t> </w:t>
      </w:r>
      <w:r>
        <w:rPr>
          <w:sz w:val="24"/>
        </w:rPr>
        <w:t>на</w:t>
      </w:r>
      <w:r>
        <w:rPr>
          <w:spacing w:val="-5"/>
          <w:sz w:val="24"/>
        </w:rPr>
        <w:t> </w:t>
      </w:r>
      <w:r>
        <w:rPr>
          <w:sz w:val="24"/>
        </w:rPr>
        <w:t>понимание</w:t>
      </w:r>
      <w:r>
        <w:rPr>
          <w:spacing w:val="-5"/>
          <w:sz w:val="24"/>
        </w:rPr>
        <w:t> </w:t>
      </w:r>
      <w:r>
        <w:rPr>
          <w:sz w:val="24"/>
        </w:rPr>
        <w:t>того,</w:t>
      </w:r>
      <w:r>
        <w:rPr>
          <w:spacing w:val="-4"/>
          <w:sz w:val="24"/>
        </w:rPr>
        <w:t> </w:t>
      </w:r>
      <w:r>
        <w:rPr>
          <w:sz w:val="24"/>
        </w:rPr>
        <w:t>что</w:t>
      </w:r>
      <w:r>
        <w:rPr>
          <w:spacing w:val="-4"/>
          <w:sz w:val="24"/>
        </w:rPr>
        <w:t> </w:t>
      </w:r>
      <w:r>
        <w:rPr>
          <w:sz w:val="24"/>
        </w:rPr>
        <w:t>личностное</w:t>
      </w:r>
      <w:r>
        <w:rPr>
          <w:spacing w:val="-5"/>
          <w:sz w:val="24"/>
        </w:rPr>
        <w:t> </w:t>
      </w:r>
      <w:r>
        <w:rPr>
          <w:sz w:val="24"/>
        </w:rPr>
        <w:t>развитие школьников</w:t>
      </w:r>
      <w:r>
        <w:rPr>
          <w:spacing w:val="-1"/>
          <w:sz w:val="24"/>
        </w:rPr>
        <w:t> </w:t>
      </w:r>
      <w:r>
        <w:rPr>
          <w:sz w:val="24"/>
        </w:rPr>
        <w:t>–</w:t>
      </w:r>
      <w:r>
        <w:rPr>
          <w:spacing w:val="-1"/>
          <w:sz w:val="24"/>
        </w:rPr>
        <w:t> </w:t>
      </w:r>
      <w:r>
        <w:rPr>
          <w:sz w:val="24"/>
        </w:rPr>
        <w:t>это</w:t>
      </w:r>
      <w:r>
        <w:rPr>
          <w:spacing w:val="-1"/>
          <w:sz w:val="24"/>
        </w:rPr>
        <w:t> </w:t>
      </w:r>
      <w:r>
        <w:rPr>
          <w:sz w:val="24"/>
        </w:rPr>
        <w:t>результат</w:t>
      </w:r>
      <w:r>
        <w:rPr>
          <w:spacing w:val="-1"/>
          <w:sz w:val="24"/>
        </w:rPr>
        <w:t> </w:t>
      </w:r>
      <w:r>
        <w:rPr>
          <w:sz w:val="24"/>
        </w:rPr>
        <w:t>как</w:t>
      </w:r>
      <w:r>
        <w:rPr>
          <w:spacing w:val="-1"/>
          <w:sz w:val="24"/>
        </w:rPr>
        <w:t> </w:t>
      </w:r>
      <w:r>
        <w:rPr>
          <w:sz w:val="24"/>
        </w:rPr>
        <w:t>социального</w:t>
      </w:r>
      <w:r>
        <w:rPr>
          <w:spacing w:val="-1"/>
          <w:sz w:val="24"/>
        </w:rPr>
        <w:t> </w:t>
      </w:r>
      <w:r>
        <w:rPr>
          <w:sz w:val="24"/>
        </w:rPr>
        <w:t>воспитания</w:t>
      </w:r>
      <w:r>
        <w:rPr>
          <w:spacing w:val="-1"/>
          <w:sz w:val="24"/>
        </w:rPr>
        <w:t> </w:t>
      </w:r>
      <w:r>
        <w:rPr>
          <w:sz w:val="24"/>
        </w:rPr>
        <w:t>(в</w:t>
      </w:r>
      <w:r>
        <w:rPr>
          <w:spacing w:val="-3"/>
          <w:sz w:val="24"/>
        </w:rPr>
        <w:t> </w:t>
      </w:r>
      <w:r>
        <w:rPr>
          <w:sz w:val="24"/>
        </w:rPr>
        <w:t>котором</w:t>
      </w:r>
      <w:r>
        <w:rPr>
          <w:spacing w:val="-1"/>
          <w:sz w:val="24"/>
        </w:rPr>
        <w:t> </w:t>
      </w:r>
      <w:r>
        <w:rPr>
          <w:sz w:val="24"/>
        </w:rPr>
        <w:t>школа участвует наряду с другими социальными институтами), так и стихийной социализации и саморазвития детей.</w:t>
      </w:r>
    </w:p>
    <w:p>
      <w:pPr>
        <w:pStyle w:val="BodyText"/>
        <w:ind w:left="1107" w:firstLine="0"/>
        <w:jc w:val="left"/>
      </w:pPr>
      <w:r>
        <w:rPr/>
        <w:t>Основные</w:t>
      </w:r>
      <w:r>
        <w:rPr>
          <w:spacing w:val="-8"/>
        </w:rPr>
        <w:t> </w:t>
      </w:r>
      <w:r>
        <w:rPr/>
        <w:t>направления</w:t>
      </w:r>
      <w:r>
        <w:rPr>
          <w:spacing w:val="-4"/>
        </w:rPr>
        <w:t> </w:t>
      </w:r>
      <w:r>
        <w:rPr/>
        <w:t>анализа</w:t>
      </w:r>
      <w:r>
        <w:rPr>
          <w:spacing w:val="-3"/>
        </w:rPr>
        <w:t> </w:t>
      </w:r>
      <w:r>
        <w:rPr/>
        <w:t>организуемого</w:t>
      </w:r>
      <w:r>
        <w:rPr>
          <w:spacing w:val="-1"/>
        </w:rPr>
        <w:t> </w:t>
      </w:r>
      <w:r>
        <w:rPr/>
        <w:t>в</w:t>
      </w:r>
      <w:r>
        <w:rPr>
          <w:spacing w:val="-5"/>
        </w:rPr>
        <w:t> </w:t>
      </w:r>
      <w:r>
        <w:rPr/>
        <w:t>школе</w:t>
      </w:r>
      <w:r>
        <w:rPr>
          <w:spacing w:val="-5"/>
        </w:rPr>
        <w:t> </w:t>
      </w:r>
      <w:r>
        <w:rPr/>
        <w:t>воспитательного</w:t>
      </w:r>
      <w:r>
        <w:rPr>
          <w:spacing w:val="-3"/>
        </w:rPr>
        <w:t> </w:t>
      </w:r>
      <w:r>
        <w:rPr>
          <w:spacing w:val="-2"/>
        </w:rPr>
        <w:t>процесса:</w:t>
      </w:r>
    </w:p>
    <w:p>
      <w:pPr>
        <w:pStyle w:val="Heading2"/>
        <w:spacing w:line="240" w:lineRule="auto"/>
        <w:ind w:left="1167"/>
        <w:jc w:val="left"/>
        <w:rPr>
          <w:b w:val="0"/>
        </w:rPr>
      </w:pPr>
      <w:r>
        <w:rPr>
          <w:i/>
        </w:rPr>
        <w:t>У</w:t>
      </w:r>
      <w:r>
        <w:rPr/>
        <w:t>словия</w:t>
      </w:r>
      <w:r>
        <w:rPr>
          <w:spacing w:val="-6"/>
        </w:rPr>
        <w:t> </w:t>
      </w:r>
      <w:r>
        <w:rPr/>
        <w:t>организации</w:t>
      </w:r>
      <w:r>
        <w:rPr>
          <w:spacing w:val="-5"/>
        </w:rPr>
        <w:t> </w:t>
      </w:r>
      <w:r>
        <w:rPr/>
        <w:t>воспитательной</w:t>
      </w:r>
      <w:r>
        <w:rPr>
          <w:spacing w:val="-5"/>
        </w:rPr>
        <w:t> </w:t>
      </w:r>
      <w:r>
        <w:rPr/>
        <w:t>работы</w:t>
      </w:r>
      <w:r>
        <w:rPr>
          <w:spacing w:val="-1"/>
        </w:rPr>
        <w:t> </w:t>
      </w:r>
      <w:r>
        <w:rPr/>
        <w:t>по</w:t>
      </w:r>
      <w:r>
        <w:rPr>
          <w:spacing w:val="-3"/>
        </w:rPr>
        <w:t> </w:t>
      </w:r>
      <w:r>
        <w:rPr/>
        <w:t>четырем</w:t>
      </w:r>
      <w:r>
        <w:rPr>
          <w:spacing w:val="-4"/>
        </w:rPr>
        <w:t> </w:t>
      </w:r>
      <w:r>
        <w:rPr>
          <w:spacing w:val="-2"/>
        </w:rPr>
        <w:t>составляющим</w:t>
      </w:r>
      <w:r>
        <w:rPr>
          <w:b w:val="0"/>
          <w:spacing w:val="-2"/>
        </w:rPr>
        <w:t>:</w:t>
      </w:r>
    </w:p>
    <w:p>
      <w:pPr>
        <w:pStyle w:val="BodyText"/>
        <w:ind w:left="1119" w:firstLine="0"/>
        <w:jc w:val="left"/>
      </w:pPr>
      <w:r>
        <w:rPr/>
        <w:t>-нормативно-методическое</w:t>
      </w:r>
      <w:r>
        <w:rPr>
          <w:spacing w:val="-10"/>
        </w:rPr>
        <w:t> </w:t>
      </w:r>
      <w:r>
        <w:rPr>
          <w:spacing w:val="-2"/>
        </w:rPr>
        <w:t>обеспечение;</w:t>
      </w:r>
    </w:p>
    <w:p>
      <w:pPr>
        <w:spacing w:after="0"/>
        <w:jc w:val="left"/>
        <w:sectPr>
          <w:pgSz w:w="11920" w:h="16850"/>
          <w:pgMar w:header="713" w:footer="0" w:top="940" w:bottom="280" w:left="760" w:right="0"/>
        </w:sectPr>
      </w:pPr>
    </w:p>
    <w:p>
      <w:pPr>
        <w:pStyle w:val="BodyText"/>
        <w:spacing w:line="266" w:lineRule="exact"/>
        <w:ind w:left="1119" w:firstLine="0"/>
        <w:jc w:val="left"/>
      </w:pPr>
      <w:r>
        <w:rPr/>
        <w:t>-кадровое</w:t>
      </w:r>
      <w:r>
        <w:rPr>
          <w:spacing w:val="-4"/>
        </w:rPr>
        <w:t> </w:t>
      </w:r>
      <w:r>
        <w:rPr>
          <w:spacing w:val="-2"/>
        </w:rPr>
        <w:t>обеспечение;</w:t>
      </w:r>
    </w:p>
    <w:p>
      <w:pPr>
        <w:pStyle w:val="BodyText"/>
        <w:ind w:left="1119" w:firstLine="0"/>
        <w:jc w:val="left"/>
      </w:pPr>
      <w:r>
        <w:rPr/>
        <w:t>-материально-техническое</w:t>
      </w:r>
      <w:r>
        <w:rPr>
          <w:spacing w:val="-11"/>
        </w:rPr>
        <w:t> </w:t>
      </w:r>
      <w:r>
        <w:rPr>
          <w:spacing w:val="-2"/>
        </w:rPr>
        <w:t>обеспечение;</w:t>
      </w:r>
    </w:p>
    <w:p>
      <w:pPr>
        <w:pStyle w:val="BodyText"/>
        <w:ind w:left="1119" w:firstLine="0"/>
        <w:jc w:val="left"/>
      </w:pPr>
      <w:r>
        <w:rPr/>
        <w:t>-удовлетворенность</w:t>
      </w:r>
      <w:r>
        <w:rPr>
          <w:spacing w:val="-5"/>
        </w:rPr>
        <w:t> </w:t>
      </w:r>
      <w:r>
        <w:rPr/>
        <w:t>качеством</w:t>
      </w:r>
      <w:r>
        <w:rPr>
          <w:spacing w:val="-2"/>
        </w:rPr>
        <w:t> условий.</w:t>
      </w:r>
    </w:p>
    <w:p>
      <w:pPr>
        <w:pStyle w:val="Heading3"/>
        <w:spacing w:before="5"/>
        <w:ind w:left="1107"/>
        <w:jc w:val="left"/>
      </w:pPr>
      <w:r>
        <w:rPr/>
        <w:t>Анализ</w:t>
      </w:r>
      <w:r>
        <w:rPr>
          <w:spacing w:val="-6"/>
        </w:rPr>
        <w:t> </w:t>
      </w:r>
      <w:r>
        <w:rPr/>
        <w:t>организации</w:t>
      </w:r>
      <w:r>
        <w:rPr>
          <w:spacing w:val="-5"/>
        </w:rPr>
        <w:t> </w:t>
      </w:r>
      <w:r>
        <w:rPr/>
        <w:t>воспитательной</w:t>
      </w:r>
      <w:r>
        <w:rPr>
          <w:spacing w:val="-5"/>
        </w:rPr>
        <w:t> </w:t>
      </w:r>
      <w:r>
        <w:rPr/>
        <w:t>работы</w:t>
      </w:r>
      <w:r>
        <w:rPr>
          <w:spacing w:val="-6"/>
        </w:rPr>
        <w:t> </w:t>
      </w:r>
      <w:r>
        <w:rPr/>
        <w:t>по</w:t>
      </w:r>
      <w:r>
        <w:rPr>
          <w:spacing w:val="-5"/>
        </w:rPr>
        <w:t> </w:t>
      </w:r>
      <w:r>
        <w:rPr/>
        <w:t>следующим</w:t>
      </w:r>
      <w:r>
        <w:rPr>
          <w:spacing w:val="-4"/>
        </w:rPr>
        <w:t> </w:t>
      </w:r>
      <w:r>
        <w:rPr>
          <w:spacing w:val="-2"/>
        </w:rPr>
        <w:t>направлениям:</w:t>
      </w:r>
    </w:p>
    <w:p>
      <w:pPr>
        <w:pStyle w:val="ListParagraph"/>
        <w:numPr>
          <w:ilvl w:val="0"/>
          <w:numId w:val="153"/>
        </w:numPr>
        <w:tabs>
          <w:tab w:pos="1245" w:val="left" w:leader="none"/>
        </w:tabs>
        <w:spacing w:line="274" w:lineRule="exact" w:before="0" w:after="0"/>
        <w:ind w:left="1245" w:right="0" w:hanging="138"/>
        <w:jc w:val="left"/>
        <w:rPr>
          <w:sz w:val="24"/>
        </w:rPr>
      </w:pPr>
      <w:r>
        <w:rPr>
          <w:sz w:val="24"/>
        </w:rPr>
        <w:t>реализация</w:t>
      </w:r>
      <w:r>
        <w:rPr>
          <w:spacing w:val="-5"/>
          <w:sz w:val="24"/>
        </w:rPr>
        <w:t> </w:t>
      </w:r>
      <w:r>
        <w:rPr>
          <w:sz w:val="24"/>
        </w:rPr>
        <w:t>внеурочной</w:t>
      </w:r>
      <w:r>
        <w:rPr>
          <w:spacing w:val="-5"/>
          <w:sz w:val="24"/>
        </w:rPr>
        <w:t> </w:t>
      </w:r>
      <w:r>
        <w:rPr>
          <w:spacing w:val="-2"/>
          <w:sz w:val="24"/>
        </w:rPr>
        <w:t>деятельности;</w:t>
      </w:r>
    </w:p>
    <w:p>
      <w:pPr>
        <w:pStyle w:val="ListParagraph"/>
        <w:numPr>
          <w:ilvl w:val="0"/>
          <w:numId w:val="153"/>
        </w:numPr>
        <w:tabs>
          <w:tab w:pos="1245" w:val="left" w:leader="none"/>
        </w:tabs>
        <w:spacing w:line="240" w:lineRule="auto" w:before="0" w:after="0"/>
        <w:ind w:left="1245" w:right="0" w:hanging="138"/>
        <w:jc w:val="left"/>
        <w:rPr>
          <w:sz w:val="24"/>
        </w:rPr>
      </w:pPr>
      <w:r>
        <w:rPr>
          <w:sz w:val="24"/>
        </w:rPr>
        <w:t>реализация</w:t>
      </w:r>
      <w:r>
        <w:rPr>
          <w:spacing w:val="-7"/>
          <w:sz w:val="24"/>
        </w:rPr>
        <w:t> </w:t>
      </w:r>
      <w:r>
        <w:rPr>
          <w:sz w:val="24"/>
        </w:rPr>
        <w:t>воспитательной</w:t>
      </w:r>
      <w:r>
        <w:rPr>
          <w:spacing w:val="-4"/>
          <w:sz w:val="24"/>
        </w:rPr>
        <w:t> </w:t>
      </w:r>
      <w:r>
        <w:rPr>
          <w:sz w:val="24"/>
        </w:rPr>
        <w:t>работы</w:t>
      </w:r>
      <w:r>
        <w:rPr>
          <w:spacing w:val="-6"/>
          <w:sz w:val="24"/>
        </w:rPr>
        <w:t> </w:t>
      </w:r>
      <w:r>
        <w:rPr>
          <w:sz w:val="24"/>
        </w:rPr>
        <w:t>классных</w:t>
      </w:r>
      <w:r>
        <w:rPr>
          <w:spacing w:val="-4"/>
          <w:sz w:val="24"/>
        </w:rPr>
        <w:t> </w:t>
      </w:r>
      <w:r>
        <w:rPr>
          <w:spacing w:val="-2"/>
          <w:sz w:val="24"/>
        </w:rPr>
        <w:t>руководителей;</w:t>
      </w:r>
    </w:p>
    <w:p>
      <w:pPr>
        <w:pStyle w:val="ListParagraph"/>
        <w:numPr>
          <w:ilvl w:val="0"/>
          <w:numId w:val="153"/>
        </w:numPr>
        <w:tabs>
          <w:tab w:pos="1245" w:val="left" w:leader="none"/>
        </w:tabs>
        <w:spacing w:line="240" w:lineRule="auto" w:before="0" w:after="0"/>
        <w:ind w:left="1245" w:right="0" w:hanging="138"/>
        <w:jc w:val="left"/>
        <w:rPr>
          <w:sz w:val="24"/>
        </w:rPr>
      </w:pPr>
      <w:r>
        <w:rPr>
          <w:sz w:val="24"/>
        </w:rPr>
        <w:t>реализация</w:t>
      </w:r>
      <w:r>
        <w:rPr>
          <w:spacing w:val="-8"/>
          <w:sz w:val="24"/>
        </w:rPr>
        <w:t> </w:t>
      </w:r>
      <w:r>
        <w:rPr>
          <w:sz w:val="24"/>
        </w:rPr>
        <w:t>дополнительных</w:t>
      </w:r>
      <w:r>
        <w:rPr>
          <w:spacing w:val="-5"/>
          <w:sz w:val="24"/>
        </w:rPr>
        <w:t> </w:t>
      </w:r>
      <w:r>
        <w:rPr>
          <w:spacing w:val="-2"/>
          <w:sz w:val="24"/>
        </w:rPr>
        <w:t>программ;</w:t>
      </w:r>
    </w:p>
    <w:p>
      <w:pPr>
        <w:pStyle w:val="ListParagraph"/>
        <w:numPr>
          <w:ilvl w:val="0"/>
          <w:numId w:val="153"/>
        </w:numPr>
        <w:tabs>
          <w:tab w:pos="1247" w:val="left" w:leader="none"/>
        </w:tabs>
        <w:spacing w:line="240" w:lineRule="auto" w:before="0" w:after="0"/>
        <w:ind w:left="1247" w:right="0" w:hanging="140"/>
        <w:jc w:val="left"/>
        <w:rPr>
          <w:sz w:val="24"/>
        </w:rPr>
      </w:pPr>
      <w:r>
        <w:rPr>
          <w:sz w:val="24"/>
        </w:rPr>
        <w:t>удовлетворенность</w:t>
      </w:r>
      <w:r>
        <w:rPr>
          <w:spacing w:val="-8"/>
          <w:sz w:val="24"/>
        </w:rPr>
        <w:t> </w:t>
      </w:r>
      <w:r>
        <w:rPr>
          <w:sz w:val="24"/>
        </w:rPr>
        <w:t>качеством</w:t>
      </w:r>
      <w:r>
        <w:rPr>
          <w:spacing w:val="-6"/>
          <w:sz w:val="24"/>
        </w:rPr>
        <w:t> </w:t>
      </w:r>
      <w:r>
        <w:rPr>
          <w:sz w:val="24"/>
        </w:rPr>
        <w:t>реализации</w:t>
      </w:r>
      <w:r>
        <w:rPr>
          <w:spacing w:val="-5"/>
          <w:sz w:val="24"/>
        </w:rPr>
        <w:t> </w:t>
      </w:r>
      <w:r>
        <w:rPr>
          <w:sz w:val="24"/>
        </w:rPr>
        <w:t>воспитательной</w:t>
      </w:r>
      <w:r>
        <w:rPr>
          <w:spacing w:val="-5"/>
          <w:sz w:val="24"/>
        </w:rPr>
        <w:t> </w:t>
      </w:r>
      <w:r>
        <w:rPr>
          <w:spacing w:val="-2"/>
          <w:sz w:val="24"/>
        </w:rPr>
        <w:t>работы.</w:t>
      </w:r>
    </w:p>
    <w:p>
      <w:pPr>
        <w:pStyle w:val="BodyText"/>
        <w:ind w:left="399" w:right="975" w:firstLine="708"/>
        <w:jc w:val="left"/>
      </w:pPr>
      <w:r>
        <w:rPr/>
        <w:t>Проводится</w:t>
      </w:r>
      <w:r>
        <w:rPr>
          <w:spacing w:val="80"/>
        </w:rPr>
        <w:t> </w:t>
      </w:r>
      <w:r>
        <w:rPr/>
        <w:t>с</w:t>
      </w:r>
      <w:r>
        <w:rPr>
          <w:spacing w:val="80"/>
        </w:rPr>
        <w:t> </w:t>
      </w:r>
      <w:r>
        <w:rPr/>
        <w:t>заполнением</w:t>
      </w:r>
      <w:r>
        <w:rPr>
          <w:spacing w:val="80"/>
        </w:rPr>
        <w:t> </w:t>
      </w:r>
      <w:r>
        <w:rPr/>
        <w:t>сводных</w:t>
      </w:r>
      <w:r>
        <w:rPr>
          <w:spacing w:val="80"/>
        </w:rPr>
        <w:t> </w:t>
      </w:r>
      <w:r>
        <w:rPr/>
        <w:t>таблиц</w:t>
      </w:r>
      <w:r>
        <w:rPr>
          <w:spacing w:val="80"/>
        </w:rPr>
        <w:t> </w:t>
      </w:r>
      <w:r>
        <w:rPr/>
        <w:t>выполненной</w:t>
      </w:r>
      <w:r>
        <w:rPr>
          <w:spacing w:val="80"/>
        </w:rPr>
        <w:t> </w:t>
      </w:r>
      <w:r>
        <w:rPr/>
        <w:t>работы</w:t>
      </w:r>
      <w:r>
        <w:rPr>
          <w:spacing w:val="80"/>
        </w:rPr>
        <w:t> </w:t>
      </w:r>
      <w:r>
        <w:rPr/>
        <w:t>и</w:t>
      </w:r>
      <w:r>
        <w:rPr>
          <w:spacing w:val="80"/>
        </w:rPr>
        <w:t> </w:t>
      </w:r>
      <w:r>
        <w:rPr/>
        <w:t>анализа</w:t>
      </w:r>
      <w:r>
        <w:rPr>
          <w:spacing w:val="80"/>
        </w:rPr>
        <w:t> </w:t>
      </w:r>
      <w:r>
        <w:rPr/>
        <w:t>ее качества, анкетирование.</w:t>
      </w:r>
    </w:p>
    <w:p>
      <w:pPr>
        <w:pStyle w:val="Heading2"/>
        <w:spacing w:before="5"/>
        <w:ind w:left="1167"/>
        <w:jc w:val="left"/>
      </w:pPr>
      <w:r>
        <w:rPr/>
        <w:t>Результаты</w:t>
      </w:r>
      <w:r>
        <w:rPr>
          <w:spacing w:val="-8"/>
        </w:rPr>
        <w:t> </w:t>
      </w:r>
      <w:r>
        <w:rPr/>
        <w:t>воспитания,</w:t>
      </w:r>
      <w:r>
        <w:rPr>
          <w:spacing w:val="-6"/>
        </w:rPr>
        <w:t> </w:t>
      </w:r>
      <w:r>
        <w:rPr/>
        <w:t>социализации</w:t>
      </w:r>
      <w:r>
        <w:rPr>
          <w:spacing w:val="-6"/>
        </w:rPr>
        <w:t> </w:t>
      </w:r>
      <w:r>
        <w:rPr/>
        <w:t>и</w:t>
      </w:r>
      <w:r>
        <w:rPr>
          <w:spacing w:val="-6"/>
        </w:rPr>
        <w:t> </w:t>
      </w:r>
      <w:r>
        <w:rPr/>
        <w:t>саморазвития</w:t>
      </w:r>
      <w:r>
        <w:rPr>
          <w:spacing w:val="-6"/>
        </w:rPr>
        <w:t> </w:t>
      </w:r>
      <w:r>
        <w:rPr>
          <w:spacing w:val="-2"/>
        </w:rPr>
        <w:t>обучающихся.</w:t>
      </w:r>
    </w:p>
    <w:p>
      <w:pPr>
        <w:pStyle w:val="BodyText"/>
        <w:ind w:left="399" w:right="975" w:firstLine="708"/>
        <w:jc w:val="left"/>
      </w:pPr>
      <w:r>
        <w:rPr/>
        <w:t>Критерием,</w:t>
      </w:r>
      <w:r>
        <w:rPr>
          <w:spacing w:val="-4"/>
        </w:rPr>
        <w:t> </w:t>
      </w:r>
      <w:r>
        <w:rPr/>
        <w:t>на</w:t>
      </w:r>
      <w:r>
        <w:rPr>
          <w:spacing w:val="-5"/>
        </w:rPr>
        <w:t> </w:t>
      </w:r>
      <w:r>
        <w:rPr/>
        <w:t>основе</w:t>
      </w:r>
      <w:r>
        <w:rPr>
          <w:spacing w:val="-6"/>
        </w:rPr>
        <w:t> </w:t>
      </w:r>
      <w:r>
        <w:rPr/>
        <w:t>которого</w:t>
      </w:r>
      <w:r>
        <w:rPr>
          <w:spacing w:val="-4"/>
        </w:rPr>
        <w:t> </w:t>
      </w:r>
      <w:r>
        <w:rPr/>
        <w:t>осуществляется</w:t>
      </w:r>
      <w:r>
        <w:rPr>
          <w:spacing w:val="-4"/>
        </w:rPr>
        <w:t> </w:t>
      </w:r>
      <w:r>
        <w:rPr/>
        <w:t>данный</w:t>
      </w:r>
      <w:r>
        <w:rPr>
          <w:spacing w:val="-4"/>
        </w:rPr>
        <w:t> </w:t>
      </w:r>
      <w:r>
        <w:rPr/>
        <w:t>анализ,</w:t>
      </w:r>
      <w:r>
        <w:rPr>
          <w:spacing w:val="-4"/>
        </w:rPr>
        <w:t> </w:t>
      </w:r>
      <w:r>
        <w:rPr/>
        <w:t>является</w:t>
      </w:r>
      <w:r>
        <w:rPr>
          <w:spacing w:val="-4"/>
        </w:rPr>
        <w:t> </w:t>
      </w:r>
      <w:r>
        <w:rPr/>
        <w:t>динамика личностного развития обучающихся каждого класса, их достижения в конкурсах</w:t>
      </w:r>
    </w:p>
    <w:p>
      <w:pPr>
        <w:pStyle w:val="BodyText"/>
        <w:ind w:left="399" w:right="975" w:firstLine="0"/>
        <w:jc w:val="left"/>
      </w:pPr>
      <w:r>
        <w:rPr/>
        <w:t>и</w:t>
      </w:r>
      <w:r>
        <w:rPr>
          <w:spacing w:val="-6"/>
        </w:rPr>
        <w:t> </w:t>
      </w:r>
      <w:r>
        <w:rPr/>
        <w:t>мероприятиях,</w:t>
      </w:r>
      <w:r>
        <w:rPr>
          <w:spacing w:val="-5"/>
        </w:rPr>
        <w:t> </w:t>
      </w:r>
      <w:r>
        <w:rPr/>
        <w:t>удовлетворенность</w:t>
      </w:r>
      <w:r>
        <w:rPr>
          <w:spacing w:val="-5"/>
        </w:rPr>
        <w:t> </w:t>
      </w:r>
      <w:r>
        <w:rPr/>
        <w:t>участников</w:t>
      </w:r>
      <w:r>
        <w:rPr>
          <w:spacing w:val="-8"/>
        </w:rPr>
        <w:t> </w:t>
      </w:r>
      <w:r>
        <w:rPr/>
        <w:t>образовательных</w:t>
      </w:r>
      <w:r>
        <w:rPr>
          <w:spacing w:val="-6"/>
        </w:rPr>
        <w:t> </w:t>
      </w:r>
      <w:r>
        <w:rPr/>
        <w:t>отношений</w:t>
      </w:r>
      <w:r>
        <w:rPr>
          <w:spacing w:val="-7"/>
        </w:rPr>
        <w:t> </w:t>
      </w:r>
      <w:r>
        <w:rPr/>
        <w:t>качеством результатов воспитательной работы.</w:t>
      </w:r>
    </w:p>
    <w:p>
      <w:pPr>
        <w:pStyle w:val="BodyText"/>
        <w:ind w:left="399" w:right="1752" w:firstLine="708"/>
        <w:jc w:val="left"/>
      </w:pPr>
      <w:r>
        <w:rPr/>
        <w:t>Осуществляется анализ классными руководителями совместно с заместителем директора</w:t>
      </w:r>
      <w:r>
        <w:rPr>
          <w:spacing w:val="-5"/>
        </w:rPr>
        <w:t> </w:t>
      </w:r>
      <w:r>
        <w:rPr/>
        <w:t>по</w:t>
      </w:r>
      <w:r>
        <w:rPr>
          <w:spacing w:val="-4"/>
        </w:rPr>
        <w:t> </w:t>
      </w:r>
      <w:r>
        <w:rPr/>
        <w:t>воспитательной</w:t>
      </w:r>
      <w:r>
        <w:rPr>
          <w:spacing w:val="-4"/>
        </w:rPr>
        <w:t> </w:t>
      </w:r>
      <w:r>
        <w:rPr/>
        <w:t>работе</w:t>
      </w:r>
      <w:r>
        <w:rPr>
          <w:spacing w:val="-5"/>
        </w:rPr>
        <w:t> </w:t>
      </w:r>
      <w:r>
        <w:rPr/>
        <w:t>с</w:t>
      </w:r>
      <w:r>
        <w:rPr>
          <w:spacing w:val="-5"/>
        </w:rPr>
        <w:t> </w:t>
      </w:r>
      <w:r>
        <w:rPr/>
        <w:t>последующим</w:t>
      </w:r>
      <w:r>
        <w:rPr>
          <w:spacing w:val="-5"/>
        </w:rPr>
        <w:t> </w:t>
      </w:r>
      <w:r>
        <w:rPr/>
        <w:t>обсуждением</w:t>
      </w:r>
      <w:r>
        <w:rPr>
          <w:spacing w:val="-5"/>
        </w:rPr>
        <w:t> </w:t>
      </w:r>
      <w:r>
        <w:rPr/>
        <w:t>его</w:t>
      </w:r>
      <w:r>
        <w:rPr>
          <w:spacing w:val="-4"/>
        </w:rPr>
        <w:t> </w:t>
      </w:r>
      <w:r>
        <w:rPr/>
        <w:t>результатов</w:t>
      </w:r>
      <w:r>
        <w:rPr>
          <w:spacing w:val="-5"/>
        </w:rPr>
        <w:t> </w:t>
      </w:r>
      <w:r>
        <w:rPr/>
        <w:t>на заседании методического объединения классных руководителей или педагогическом </w:t>
      </w:r>
      <w:r>
        <w:rPr>
          <w:spacing w:val="-2"/>
        </w:rPr>
        <w:t>совете.</w:t>
      </w:r>
    </w:p>
    <w:p>
      <w:pPr>
        <w:pStyle w:val="BodyText"/>
        <w:ind w:left="399" w:right="1259" w:firstLine="708"/>
        <w:jc w:val="left"/>
      </w:pPr>
      <w:r>
        <w:rPr/>
        <w:t>Способом получения информации о результатах воспитания, социализации и саморазвития гимназистов является педагогическое наблюдение, диагностика. Внимание педагогов сосредотачивается на следующих вопросах: какие прежде существовавшие проблемы</w:t>
      </w:r>
      <w:r>
        <w:rPr>
          <w:spacing w:val="-4"/>
        </w:rPr>
        <w:t> </w:t>
      </w:r>
      <w:r>
        <w:rPr/>
        <w:t>личностного</w:t>
      </w:r>
      <w:r>
        <w:rPr>
          <w:spacing w:val="-7"/>
        </w:rPr>
        <w:t> </w:t>
      </w:r>
      <w:r>
        <w:rPr/>
        <w:t>развития</w:t>
      </w:r>
      <w:r>
        <w:rPr>
          <w:spacing w:val="-4"/>
        </w:rPr>
        <w:t> </w:t>
      </w:r>
      <w:r>
        <w:rPr/>
        <w:t>обучающихся</w:t>
      </w:r>
      <w:r>
        <w:rPr>
          <w:spacing w:val="-4"/>
        </w:rPr>
        <w:t> </w:t>
      </w:r>
      <w:r>
        <w:rPr/>
        <w:t>удалось</w:t>
      </w:r>
      <w:r>
        <w:rPr>
          <w:spacing w:val="-4"/>
        </w:rPr>
        <w:t> </w:t>
      </w:r>
      <w:r>
        <w:rPr/>
        <w:t>решить</w:t>
      </w:r>
      <w:r>
        <w:rPr>
          <w:spacing w:val="-4"/>
        </w:rPr>
        <w:t> </w:t>
      </w:r>
      <w:r>
        <w:rPr/>
        <w:t>за</w:t>
      </w:r>
      <w:r>
        <w:rPr>
          <w:spacing w:val="-5"/>
        </w:rPr>
        <w:t> </w:t>
      </w:r>
      <w:r>
        <w:rPr/>
        <w:t>минувший</w:t>
      </w:r>
      <w:r>
        <w:rPr>
          <w:spacing w:val="-1"/>
        </w:rPr>
        <w:t> </w:t>
      </w:r>
      <w:r>
        <w:rPr/>
        <w:t>учебный</w:t>
      </w:r>
      <w:r>
        <w:rPr>
          <w:spacing w:val="-4"/>
        </w:rPr>
        <w:t> </w:t>
      </w:r>
      <w:r>
        <w:rPr/>
        <w:t>год; какие проблемы решить не удалось и почему; какие новые проблемы появились, над чем далее предстоит работать педагогическому коллективу.</w:t>
      </w:r>
    </w:p>
    <w:p>
      <w:pPr>
        <w:pStyle w:val="BodyText"/>
        <w:ind w:left="399" w:right="1259" w:firstLine="708"/>
        <w:jc w:val="left"/>
      </w:pPr>
      <w:r>
        <w:rPr/>
        <w:t>Классные</w:t>
      </w:r>
      <w:r>
        <w:rPr>
          <w:spacing w:val="-7"/>
        </w:rPr>
        <w:t> </w:t>
      </w:r>
      <w:r>
        <w:rPr/>
        <w:t>руководители</w:t>
      </w:r>
      <w:r>
        <w:rPr>
          <w:spacing w:val="-4"/>
        </w:rPr>
        <w:t> </w:t>
      </w:r>
      <w:r>
        <w:rPr/>
        <w:t>проводят</w:t>
      </w:r>
      <w:r>
        <w:rPr>
          <w:spacing w:val="-3"/>
        </w:rPr>
        <w:t> </w:t>
      </w:r>
      <w:r>
        <w:rPr/>
        <w:t>учет</w:t>
      </w:r>
      <w:r>
        <w:rPr>
          <w:spacing w:val="-5"/>
        </w:rPr>
        <w:t> </w:t>
      </w:r>
      <w:r>
        <w:rPr/>
        <w:t>результативности участия</w:t>
      </w:r>
      <w:r>
        <w:rPr>
          <w:spacing w:val="-5"/>
        </w:rPr>
        <w:t> </w:t>
      </w:r>
      <w:r>
        <w:rPr/>
        <w:t>детей</w:t>
      </w:r>
      <w:r>
        <w:rPr>
          <w:spacing w:val="-5"/>
        </w:rPr>
        <w:t> </w:t>
      </w:r>
      <w:r>
        <w:rPr/>
        <w:t>в</w:t>
      </w:r>
      <w:r>
        <w:rPr>
          <w:spacing w:val="-6"/>
        </w:rPr>
        <w:t> </w:t>
      </w:r>
      <w:r>
        <w:rPr/>
        <w:t>творческих конкурсах и мероприятиях, благотворительных акциях, социальных проектах, социально значимой деятельности. В качестве инструмента оценки -</w:t>
      </w:r>
      <w:r>
        <w:rPr>
          <w:spacing w:val="40"/>
        </w:rPr>
        <w:t> </w:t>
      </w:r>
      <w:r>
        <w:rPr/>
        <w:t>таблица достижений.</w:t>
      </w:r>
      <w:r>
        <w:rPr>
          <w:spacing w:val="40"/>
        </w:rPr>
        <w:t> </w:t>
      </w:r>
      <w:r>
        <w:rPr/>
        <w:t>Она позволит систематизировать сведения, для их анализа. В таблицу педагоги внесут результаты участия детей в мероприятиях различного уровня.</w:t>
      </w:r>
    </w:p>
    <w:p>
      <w:pPr>
        <w:pStyle w:val="BodyText"/>
        <w:ind w:left="399" w:right="1397" w:firstLine="708"/>
      </w:pPr>
      <w:r>
        <w:rPr/>
        <w:t>Заполненные</w:t>
      </w:r>
      <w:r>
        <w:rPr>
          <w:spacing w:val="-5"/>
        </w:rPr>
        <w:t> </w:t>
      </w:r>
      <w:r>
        <w:rPr/>
        <w:t>таблицы</w:t>
      </w:r>
      <w:r>
        <w:rPr>
          <w:spacing w:val="-3"/>
        </w:rPr>
        <w:t> </w:t>
      </w:r>
      <w:r>
        <w:rPr/>
        <w:t>по</w:t>
      </w:r>
      <w:r>
        <w:rPr>
          <w:spacing w:val="-3"/>
        </w:rPr>
        <w:t> </w:t>
      </w:r>
      <w:r>
        <w:rPr/>
        <w:t>всем</w:t>
      </w:r>
      <w:r>
        <w:rPr>
          <w:spacing w:val="-4"/>
        </w:rPr>
        <w:t> </w:t>
      </w:r>
      <w:r>
        <w:rPr/>
        <w:t>классам</w:t>
      </w:r>
      <w:r>
        <w:rPr>
          <w:spacing w:val="-4"/>
        </w:rPr>
        <w:t> </w:t>
      </w:r>
      <w:r>
        <w:rPr/>
        <w:t>и</w:t>
      </w:r>
      <w:r>
        <w:rPr>
          <w:spacing w:val="-3"/>
        </w:rPr>
        <w:t> </w:t>
      </w:r>
      <w:r>
        <w:rPr/>
        <w:t>формируются</w:t>
      </w:r>
      <w:r>
        <w:rPr>
          <w:spacing w:val="-3"/>
        </w:rPr>
        <w:t> </w:t>
      </w:r>
      <w:r>
        <w:rPr/>
        <w:t>сводную</w:t>
      </w:r>
      <w:r>
        <w:rPr>
          <w:spacing w:val="-3"/>
        </w:rPr>
        <w:t> </w:t>
      </w:r>
      <w:r>
        <w:rPr/>
        <w:t>по</w:t>
      </w:r>
      <w:r>
        <w:rPr>
          <w:spacing w:val="-1"/>
        </w:rPr>
        <w:t> </w:t>
      </w:r>
      <w:r>
        <w:rPr/>
        <w:t>школе.</w:t>
      </w:r>
      <w:r>
        <w:rPr>
          <w:spacing w:val="-3"/>
        </w:rPr>
        <w:t> </w:t>
      </w:r>
      <w:r>
        <w:rPr/>
        <w:t>Это</w:t>
      </w:r>
      <w:r>
        <w:rPr>
          <w:spacing w:val="-3"/>
        </w:rPr>
        <w:t> </w:t>
      </w:r>
      <w:r>
        <w:rPr/>
        <w:t>дает возможность</w:t>
      </w:r>
      <w:r>
        <w:rPr>
          <w:spacing w:val="-5"/>
        </w:rPr>
        <w:t> </w:t>
      </w:r>
      <w:r>
        <w:rPr/>
        <w:t>анализировать</w:t>
      </w:r>
      <w:r>
        <w:rPr>
          <w:spacing w:val="-5"/>
        </w:rPr>
        <w:t> </w:t>
      </w:r>
      <w:r>
        <w:rPr/>
        <w:t>результативность</w:t>
      </w:r>
      <w:r>
        <w:rPr>
          <w:spacing w:val="-7"/>
        </w:rPr>
        <w:t> </w:t>
      </w:r>
      <w:r>
        <w:rPr/>
        <w:t>участия</w:t>
      </w:r>
      <w:r>
        <w:rPr>
          <w:spacing w:val="-5"/>
        </w:rPr>
        <w:t> </w:t>
      </w:r>
      <w:r>
        <w:rPr/>
        <w:t>школьников</w:t>
      </w:r>
      <w:r>
        <w:rPr>
          <w:spacing w:val="-6"/>
        </w:rPr>
        <w:t> </w:t>
      </w:r>
      <w:r>
        <w:rPr/>
        <w:t>в</w:t>
      </w:r>
      <w:r>
        <w:rPr>
          <w:spacing w:val="-9"/>
        </w:rPr>
        <w:t> </w:t>
      </w:r>
      <w:r>
        <w:rPr/>
        <w:t>различных</w:t>
      </w:r>
      <w:r>
        <w:rPr>
          <w:spacing w:val="-4"/>
        </w:rPr>
        <w:t> </w:t>
      </w:r>
      <w:r>
        <w:rPr/>
        <w:t>конкурсах по всем направлениям воспитательной деятельности.</w:t>
      </w:r>
    </w:p>
    <w:p>
      <w:pPr>
        <w:pStyle w:val="Heading2"/>
        <w:spacing w:line="240" w:lineRule="auto" w:before="1"/>
        <w:ind w:left="399" w:right="2012" w:firstLine="768"/>
        <w:jc w:val="left"/>
      </w:pPr>
      <w:r>
        <w:rPr/>
        <w:t>Состояние</w:t>
      </w:r>
      <w:r>
        <w:rPr>
          <w:spacing w:val="-8"/>
        </w:rPr>
        <w:t> </w:t>
      </w:r>
      <w:r>
        <w:rPr/>
        <w:t>организуемой</w:t>
      </w:r>
      <w:r>
        <w:rPr>
          <w:spacing w:val="-7"/>
        </w:rPr>
        <w:t> </w:t>
      </w:r>
      <w:r>
        <w:rPr/>
        <w:t>в</w:t>
      </w:r>
      <w:r>
        <w:rPr>
          <w:spacing w:val="-7"/>
        </w:rPr>
        <w:t> </w:t>
      </w:r>
      <w:r>
        <w:rPr/>
        <w:t>образовательной</w:t>
      </w:r>
      <w:r>
        <w:rPr>
          <w:spacing w:val="-7"/>
        </w:rPr>
        <w:t> </w:t>
      </w:r>
      <w:r>
        <w:rPr/>
        <w:t>организации</w:t>
      </w:r>
      <w:r>
        <w:rPr>
          <w:spacing w:val="-7"/>
        </w:rPr>
        <w:t> </w:t>
      </w:r>
      <w:r>
        <w:rPr/>
        <w:t>совместной деятельности детей и взрослых. Удовлетворенность качеством результатов воспитательной работы.</w:t>
      </w:r>
    </w:p>
    <w:p>
      <w:pPr>
        <w:pStyle w:val="BodyText"/>
        <w:ind w:left="399" w:right="975" w:firstLine="708"/>
        <w:jc w:val="left"/>
      </w:pPr>
      <w:r>
        <w:rPr/>
        <w:t>Критерием,</w:t>
      </w:r>
      <w:r>
        <w:rPr>
          <w:spacing w:val="-3"/>
        </w:rPr>
        <w:t> </w:t>
      </w:r>
      <w:r>
        <w:rPr/>
        <w:t>на</w:t>
      </w:r>
      <w:r>
        <w:rPr>
          <w:spacing w:val="-4"/>
        </w:rPr>
        <w:t> </w:t>
      </w:r>
      <w:r>
        <w:rPr/>
        <w:t>основе</w:t>
      </w:r>
      <w:r>
        <w:rPr>
          <w:spacing w:val="-5"/>
        </w:rPr>
        <w:t> </w:t>
      </w:r>
      <w:r>
        <w:rPr/>
        <w:t>которого</w:t>
      </w:r>
      <w:r>
        <w:rPr>
          <w:spacing w:val="-3"/>
        </w:rPr>
        <w:t> </w:t>
      </w:r>
      <w:r>
        <w:rPr/>
        <w:t>осуществляется</w:t>
      </w:r>
      <w:r>
        <w:rPr>
          <w:spacing w:val="-3"/>
        </w:rPr>
        <w:t> </w:t>
      </w:r>
      <w:r>
        <w:rPr/>
        <w:t>данный</w:t>
      </w:r>
      <w:r>
        <w:rPr>
          <w:spacing w:val="-3"/>
        </w:rPr>
        <w:t> </w:t>
      </w:r>
      <w:r>
        <w:rPr/>
        <w:t>анализ,</w:t>
      </w:r>
      <w:r>
        <w:rPr>
          <w:spacing w:val="-3"/>
        </w:rPr>
        <w:t> </w:t>
      </w:r>
      <w:r>
        <w:rPr/>
        <w:t>является наличие</w:t>
      </w:r>
      <w:r>
        <w:rPr>
          <w:spacing w:val="-4"/>
        </w:rPr>
        <w:t> </w:t>
      </w:r>
      <w:r>
        <w:rPr/>
        <w:t>в школе интересной, событийно насыщенной и личностно-развивающей совместной деятельности детей и взрослых.</w:t>
      </w:r>
    </w:p>
    <w:p>
      <w:pPr>
        <w:pStyle w:val="BodyText"/>
        <w:ind w:left="399" w:right="1259" w:firstLine="708"/>
        <w:jc w:val="left"/>
      </w:pPr>
      <w:r>
        <w:rPr/>
        <w:t>Осуществляется анализ заместителем директора по воспитательной работе, классными</w:t>
      </w:r>
      <w:r>
        <w:rPr>
          <w:spacing w:val="-3"/>
        </w:rPr>
        <w:t> </w:t>
      </w:r>
      <w:r>
        <w:rPr/>
        <w:t>руководителями,</w:t>
      </w:r>
      <w:r>
        <w:rPr>
          <w:spacing w:val="-3"/>
        </w:rPr>
        <w:t> </w:t>
      </w:r>
      <w:r>
        <w:rPr/>
        <w:t>советом</w:t>
      </w:r>
      <w:r>
        <w:rPr>
          <w:spacing w:val="-4"/>
        </w:rPr>
        <w:t> </w:t>
      </w:r>
      <w:r>
        <w:rPr/>
        <w:t>обучающихся</w:t>
      </w:r>
      <w:r>
        <w:rPr>
          <w:spacing w:val="-6"/>
        </w:rPr>
        <w:t> </w:t>
      </w:r>
      <w:r>
        <w:rPr/>
        <w:t>и</w:t>
      </w:r>
      <w:r>
        <w:rPr>
          <w:spacing w:val="-3"/>
        </w:rPr>
        <w:t> </w:t>
      </w:r>
      <w:r>
        <w:rPr/>
        <w:t>родителями,</w:t>
      </w:r>
      <w:r>
        <w:rPr>
          <w:spacing w:val="-5"/>
        </w:rPr>
        <w:t> </w:t>
      </w:r>
      <w:r>
        <w:rPr/>
        <w:t>хорошо</w:t>
      </w:r>
      <w:r>
        <w:rPr>
          <w:spacing w:val="-3"/>
        </w:rPr>
        <w:t> </w:t>
      </w:r>
      <w:r>
        <w:rPr/>
        <w:t>знакомыми</w:t>
      </w:r>
      <w:r>
        <w:rPr>
          <w:spacing w:val="-3"/>
        </w:rPr>
        <w:t> </w:t>
      </w:r>
      <w:r>
        <w:rPr/>
        <w:t>с деятельностью школы.</w:t>
      </w:r>
    </w:p>
    <w:p>
      <w:pPr>
        <w:pStyle w:val="BodyText"/>
        <w:ind w:left="399" w:right="1259" w:firstLine="708"/>
        <w:jc w:val="left"/>
      </w:pPr>
      <w:r>
        <w:rPr/>
        <w:t>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w:t>
      </w:r>
      <w:r>
        <w:rPr>
          <w:spacing w:val="-4"/>
        </w:rPr>
        <w:t> </w:t>
      </w:r>
      <w:r>
        <w:rPr/>
        <w:t>педагогами,</w:t>
      </w:r>
      <w:r>
        <w:rPr>
          <w:spacing w:val="-4"/>
        </w:rPr>
        <w:t> </w:t>
      </w:r>
      <w:r>
        <w:rPr/>
        <w:t>лидерами</w:t>
      </w:r>
      <w:r>
        <w:rPr>
          <w:spacing w:val="-1"/>
        </w:rPr>
        <w:t> </w:t>
      </w:r>
      <w:r>
        <w:rPr/>
        <w:t>ученического</w:t>
      </w:r>
      <w:r>
        <w:rPr>
          <w:spacing w:val="-4"/>
        </w:rPr>
        <w:t> </w:t>
      </w:r>
      <w:r>
        <w:rPr/>
        <w:t>самоуправления,</w:t>
      </w:r>
      <w:r>
        <w:rPr>
          <w:spacing w:val="-4"/>
        </w:rPr>
        <w:t> </w:t>
      </w:r>
      <w:r>
        <w:rPr/>
        <w:t>при</w:t>
      </w:r>
      <w:r>
        <w:rPr>
          <w:spacing w:val="-4"/>
        </w:rPr>
        <w:t> </w:t>
      </w:r>
      <w:r>
        <w:rPr/>
        <w:t>необходимости</w:t>
      </w:r>
      <w:r>
        <w:rPr>
          <w:spacing w:val="-3"/>
        </w:rPr>
        <w:t> </w:t>
      </w:r>
      <w:r>
        <w:rPr/>
        <w:t>–</w:t>
      </w:r>
      <w:r>
        <w:rPr>
          <w:spacing w:val="-6"/>
        </w:rPr>
        <w:t> </w:t>
      </w:r>
      <w:r>
        <w:rPr/>
        <w:t>их анкетирование. Чтобы выявить, удовлетворены ли родители и обучающиеся качеством образовательных услуг, чаще всего используют анкетирование.</w:t>
      </w:r>
    </w:p>
    <w:p>
      <w:pPr>
        <w:pStyle w:val="BodyText"/>
        <w:ind w:left="399" w:right="1263" w:firstLine="708"/>
        <w:jc w:val="left"/>
      </w:pPr>
      <w:r>
        <w:rPr/>
        <w:t>Часть</w:t>
      </w:r>
      <w:r>
        <w:rPr>
          <w:spacing w:val="-5"/>
        </w:rPr>
        <w:t> </w:t>
      </w:r>
      <w:r>
        <w:rPr/>
        <w:t>вопросов</w:t>
      </w:r>
      <w:r>
        <w:rPr>
          <w:spacing w:val="-6"/>
        </w:rPr>
        <w:t> </w:t>
      </w:r>
      <w:r>
        <w:rPr/>
        <w:t>такого</w:t>
      </w:r>
      <w:r>
        <w:rPr>
          <w:spacing w:val="-5"/>
        </w:rPr>
        <w:t> </w:t>
      </w:r>
      <w:r>
        <w:rPr/>
        <w:t>анкетирования</w:t>
      </w:r>
      <w:r>
        <w:rPr>
          <w:spacing w:val="-7"/>
        </w:rPr>
        <w:t> </w:t>
      </w:r>
      <w:r>
        <w:rPr/>
        <w:t>затрагивает</w:t>
      </w:r>
      <w:r>
        <w:rPr>
          <w:spacing w:val="-5"/>
        </w:rPr>
        <w:t> </w:t>
      </w:r>
      <w:r>
        <w:rPr/>
        <w:t>и</w:t>
      </w:r>
      <w:r>
        <w:rPr>
          <w:spacing w:val="-5"/>
        </w:rPr>
        <w:t> </w:t>
      </w:r>
      <w:r>
        <w:rPr/>
        <w:t>организацию</w:t>
      </w:r>
      <w:r>
        <w:rPr>
          <w:spacing w:val="-5"/>
        </w:rPr>
        <w:t> </w:t>
      </w:r>
      <w:r>
        <w:rPr/>
        <w:t>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pPr>
        <w:pStyle w:val="BodyText"/>
        <w:ind w:left="399" w:right="975" w:firstLine="768"/>
        <w:jc w:val="left"/>
      </w:pPr>
      <w:r>
        <w:rPr/>
        <w:t>Анализ ответов позволит вам оценить степень удовлетворенности результатами воспитательной</w:t>
      </w:r>
      <w:r>
        <w:rPr>
          <w:spacing w:val="-4"/>
        </w:rPr>
        <w:t> </w:t>
      </w:r>
      <w:r>
        <w:rPr/>
        <w:t>работы.</w:t>
      </w:r>
      <w:r>
        <w:rPr>
          <w:spacing w:val="40"/>
        </w:rPr>
        <w:t> </w:t>
      </w:r>
      <w:r>
        <w:rPr/>
        <w:t>Полученные</w:t>
      </w:r>
      <w:r>
        <w:rPr>
          <w:spacing w:val="-6"/>
        </w:rPr>
        <w:t> </w:t>
      </w:r>
      <w:r>
        <w:rPr/>
        <w:t>результаты</w:t>
      </w:r>
      <w:r>
        <w:rPr>
          <w:spacing w:val="-4"/>
        </w:rPr>
        <w:t> </w:t>
      </w:r>
      <w:r>
        <w:rPr/>
        <w:t>обсуждаются</w:t>
      </w:r>
      <w:r>
        <w:rPr>
          <w:spacing w:val="-4"/>
        </w:rPr>
        <w:t> </w:t>
      </w:r>
      <w:r>
        <w:rPr/>
        <w:t>на</w:t>
      </w:r>
      <w:r>
        <w:rPr>
          <w:spacing w:val="-5"/>
        </w:rPr>
        <w:t> </w:t>
      </w:r>
      <w:r>
        <w:rPr/>
        <w:t>заседании</w:t>
      </w:r>
      <w:r>
        <w:rPr>
          <w:spacing w:val="-4"/>
        </w:rPr>
        <w:t> </w:t>
      </w:r>
      <w:r>
        <w:rPr/>
        <w:t>методического объединения классных руководителей или педагогическом совете гимназии.</w:t>
      </w:r>
    </w:p>
    <w:p>
      <w:pPr>
        <w:pStyle w:val="BodyText"/>
        <w:ind w:left="1107" w:firstLine="0"/>
        <w:jc w:val="left"/>
      </w:pPr>
      <w:r>
        <w:rPr/>
        <w:t>Внимание</w:t>
      </w:r>
      <w:r>
        <w:rPr>
          <w:spacing w:val="-3"/>
        </w:rPr>
        <w:t> </w:t>
      </w:r>
      <w:r>
        <w:rPr/>
        <w:t>при</w:t>
      </w:r>
      <w:r>
        <w:rPr>
          <w:spacing w:val="-2"/>
        </w:rPr>
        <w:t> </w:t>
      </w:r>
      <w:r>
        <w:rPr/>
        <w:t>этом</w:t>
      </w:r>
      <w:r>
        <w:rPr>
          <w:spacing w:val="-3"/>
        </w:rPr>
        <w:t> </w:t>
      </w:r>
      <w:r>
        <w:rPr/>
        <w:t>сосредотачивается</w:t>
      </w:r>
      <w:r>
        <w:rPr>
          <w:spacing w:val="-2"/>
        </w:rPr>
        <w:t> </w:t>
      </w:r>
      <w:r>
        <w:rPr/>
        <w:t>на вопросах,</w:t>
      </w:r>
      <w:r>
        <w:rPr>
          <w:spacing w:val="-2"/>
        </w:rPr>
        <w:t> </w:t>
      </w:r>
      <w:r>
        <w:rPr/>
        <w:t>связанных</w:t>
      </w:r>
      <w:r>
        <w:rPr>
          <w:spacing w:val="-2"/>
        </w:rPr>
        <w:t> </w:t>
      </w:r>
      <w:r>
        <w:rPr/>
        <w:t>с</w:t>
      </w:r>
      <w:r>
        <w:rPr>
          <w:spacing w:val="-2"/>
        </w:rPr>
        <w:t> качеством:</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реализации</w:t>
      </w:r>
      <w:r>
        <w:rPr>
          <w:spacing w:val="-6"/>
          <w:sz w:val="24"/>
        </w:rPr>
        <w:t> </w:t>
      </w:r>
      <w:r>
        <w:rPr>
          <w:sz w:val="24"/>
        </w:rPr>
        <w:t>воспитательного</w:t>
      </w:r>
      <w:r>
        <w:rPr>
          <w:spacing w:val="-6"/>
          <w:sz w:val="24"/>
        </w:rPr>
        <w:t> </w:t>
      </w:r>
      <w:r>
        <w:rPr>
          <w:sz w:val="24"/>
        </w:rPr>
        <w:t>потенциала</w:t>
      </w:r>
      <w:r>
        <w:rPr>
          <w:spacing w:val="-6"/>
          <w:sz w:val="24"/>
        </w:rPr>
        <w:t> </w:t>
      </w:r>
      <w:r>
        <w:rPr>
          <w:sz w:val="24"/>
        </w:rPr>
        <w:t>урочной</w:t>
      </w:r>
      <w:r>
        <w:rPr>
          <w:spacing w:val="-5"/>
          <w:sz w:val="24"/>
        </w:rPr>
        <w:t> </w:t>
      </w:r>
      <w:r>
        <w:rPr>
          <w:spacing w:val="-2"/>
          <w:sz w:val="24"/>
        </w:rPr>
        <w:t>деятельности;</w:t>
      </w:r>
    </w:p>
    <w:p>
      <w:pPr>
        <w:spacing w:after="0" w:line="240" w:lineRule="auto"/>
        <w:jc w:val="left"/>
        <w:rPr>
          <w:sz w:val="24"/>
        </w:rPr>
        <w:sectPr>
          <w:pgSz w:w="11920" w:h="16850"/>
          <w:pgMar w:header="713" w:footer="0" w:top="940" w:bottom="280" w:left="760" w:right="0"/>
        </w:sectPr>
      </w:pPr>
    </w:p>
    <w:p>
      <w:pPr>
        <w:pStyle w:val="ListParagraph"/>
        <w:numPr>
          <w:ilvl w:val="0"/>
          <w:numId w:val="154"/>
        </w:numPr>
        <w:tabs>
          <w:tab w:pos="1119" w:val="left" w:leader="none"/>
        </w:tabs>
        <w:spacing w:line="266" w:lineRule="exact" w:before="0" w:after="0"/>
        <w:ind w:left="1119" w:right="0" w:hanging="360"/>
        <w:jc w:val="left"/>
        <w:rPr>
          <w:sz w:val="24"/>
        </w:rPr>
      </w:pPr>
      <w:r>
        <w:rPr>
          <w:sz w:val="24"/>
        </w:rPr>
        <w:t>реализации</w:t>
      </w:r>
      <w:r>
        <w:rPr>
          <w:spacing w:val="-9"/>
          <w:sz w:val="24"/>
        </w:rPr>
        <w:t> </w:t>
      </w:r>
      <w:r>
        <w:rPr>
          <w:sz w:val="24"/>
        </w:rPr>
        <w:t>воспитательного</w:t>
      </w:r>
      <w:r>
        <w:rPr>
          <w:spacing w:val="-6"/>
          <w:sz w:val="24"/>
        </w:rPr>
        <w:t> </w:t>
      </w:r>
      <w:r>
        <w:rPr>
          <w:sz w:val="24"/>
        </w:rPr>
        <w:t>потенциала</w:t>
      </w:r>
      <w:r>
        <w:rPr>
          <w:spacing w:val="-6"/>
          <w:sz w:val="24"/>
        </w:rPr>
        <w:t> </w:t>
      </w:r>
      <w:r>
        <w:rPr>
          <w:sz w:val="24"/>
        </w:rPr>
        <w:t>внеурочной</w:t>
      </w:r>
      <w:r>
        <w:rPr>
          <w:spacing w:val="-6"/>
          <w:sz w:val="24"/>
        </w:rPr>
        <w:t> </w:t>
      </w:r>
      <w:r>
        <w:rPr>
          <w:sz w:val="24"/>
        </w:rPr>
        <w:t>деятельности</w:t>
      </w:r>
      <w:r>
        <w:rPr>
          <w:spacing w:val="-6"/>
          <w:sz w:val="24"/>
        </w:rPr>
        <w:t> </w:t>
      </w:r>
      <w:r>
        <w:rPr>
          <w:spacing w:val="-2"/>
          <w:sz w:val="24"/>
        </w:rPr>
        <w:t>обучающихся;</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деятельность</w:t>
      </w:r>
      <w:r>
        <w:rPr>
          <w:spacing w:val="-4"/>
          <w:sz w:val="24"/>
        </w:rPr>
        <w:t> </w:t>
      </w:r>
      <w:r>
        <w:rPr>
          <w:sz w:val="24"/>
        </w:rPr>
        <w:t>классного</w:t>
      </w:r>
      <w:r>
        <w:rPr>
          <w:spacing w:val="-6"/>
          <w:sz w:val="24"/>
        </w:rPr>
        <w:t> </w:t>
      </w:r>
      <w:r>
        <w:rPr>
          <w:spacing w:val="-2"/>
          <w:sz w:val="24"/>
        </w:rPr>
        <w:t>руководителя;</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проведение</w:t>
      </w:r>
      <w:r>
        <w:rPr>
          <w:spacing w:val="-7"/>
          <w:sz w:val="24"/>
        </w:rPr>
        <w:t> </w:t>
      </w:r>
      <w:r>
        <w:rPr>
          <w:sz w:val="24"/>
        </w:rPr>
        <w:t>общешкольных</w:t>
      </w:r>
      <w:r>
        <w:rPr>
          <w:spacing w:val="-3"/>
          <w:sz w:val="24"/>
        </w:rPr>
        <w:t> </w:t>
      </w:r>
      <w:r>
        <w:rPr>
          <w:sz w:val="24"/>
        </w:rPr>
        <w:t>основных</w:t>
      </w:r>
      <w:r>
        <w:rPr>
          <w:spacing w:val="-4"/>
          <w:sz w:val="24"/>
        </w:rPr>
        <w:t> </w:t>
      </w:r>
      <w:r>
        <w:rPr>
          <w:sz w:val="24"/>
        </w:rPr>
        <w:t>дел,</w:t>
      </w:r>
      <w:r>
        <w:rPr>
          <w:spacing w:val="-3"/>
          <w:sz w:val="24"/>
        </w:rPr>
        <w:t> </w:t>
      </w:r>
      <w:r>
        <w:rPr>
          <w:spacing w:val="-2"/>
          <w:sz w:val="24"/>
        </w:rPr>
        <w:t>мероприятий;</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создание</w:t>
      </w:r>
      <w:r>
        <w:rPr>
          <w:spacing w:val="-7"/>
          <w:sz w:val="24"/>
        </w:rPr>
        <w:t> </w:t>
      </w:r>
      <w:r>
        <w:rPr>
          <w:sz w:val="24"/>
        </w:rPr>
        <w:t>и</w:t>
      </w:r>
      <w:r>
        <w:rPr>
          <w:spacing w:val="-3"/>
          <w:sz w:val="24"/>
        </w:rPr>
        <w:t> </w:t>
      </w:r>
      <w:r>
        <w:rPr>
          <w:sz w:val="24"/>
        </w:rPr>
        <w:t>поддержка</w:t>
      </w:r>
      <w:r>
        <w:rPr>
          <w:spacing w:val="-4"/>
          <w:sz w:val="24"/>
        </w:rPr>
        <w:t> </w:t>
      </w:r>
      <w:r>
        <w:rPr>
          <w:sz w:val="24"/>
        </w:rPr>
        <w:t>предметно-пространственной</w:t>
      </w:r>
      <w:r>
        <w:rPr>
          <w:spacing w:val="-3"/>
          <w:sz w:val="24"/>
        </w:rPr>
        <w:t> </w:t>
      </w:r>
      <w:r>
        <w:rPr>
          <w:spacing w:val="-2"/>
          <w:sz w:val="24"/>
        </w:rPr>
        <w:t>среды;</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взаимодействие</w:t>
      </w:r>
      <w:r>
        <w:rPr>
          <w:spacing w:val="-7"/>
          <w:sz w:val="24"/>
        </w:rPr>
        <w:t> </w:t>
      </w:r>
      <w:r>
        <w:rPr>
          <w:sz w:val="24"/>
        </w:rPr>
        <w:t>с</w:t>
      </w:r>
      <w:r>
        <w:rPr>
          <w:spacing w:val="-5"/>
          <w:sz w:val="24"/>
        </w:rPr>
        <w:t> </w:t>
      </w:r>
      <w:r>
        <w:rPr>
          <w:sz w:val="24"/>
        </w:rPr>
        <w:t>родительским</w:t>
      </w:r>
      <w:r>
        <w:rPr>
          <w:spacing w:val="-4"/>
          <w:sz w:val="24"/>
        </w:rPr>
        <w:t> </w:t>
      </w:r>
      <w:r>
        <w:rPr>
          <w:spacing w:val="-2"/>
          <w:sz w:val="24"/>
        </w:rPr>
        <w:t>сообществом;</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деятельность</w:t>
      </w:r>
      <w:r>
        <w:rPr>
          <w:spacing w:val="-5"/>
          <w:sz w:val="24"/>
        </w:rPr>
        <w:t> </w:t>
      </w:r>
      <w:r>
        <w:rPr>
          <w:sz w:val="24"/>
        </w:rPr>
        <w:t>ученического</w:t>
      </w:r>
      <w:r>
        <w:rPr>
          <w:spacing w:val="-6"/>
          <w:sz w:val="24"/>
        </w:rPr>
        <w:t> </w:t>
      </w:r>
      <w:r>
        <w:rPr>
          <w:spacing w:val="-2"/>
          <w:sz w:val="24"/>
        </w:rPr>
        <w:t>самоуправления;</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деятельность</w:t>
      </w:r>
      <w:r>
        <w:rPr>
          <w:spacing w:val="-3"/>
          <w:sz w:val="24"/>
        </w:rPr>
        <w:t> </w:t>
      </w:r>
      <w:r>
        <w:rPr>
          <w:sz w:val="24"/>
        </w:rPr>
        <w:t>по</w:t>
      </w:r>
      <w:r>
        <w:rPr>
          <w:spacing w:val="-5"/>
          <w:sz w:val="24"/>
        </w:rPr>
        <w:t> </w:t>
      </w:r>
      <w:r>
        <w:rPr>
          <w:sz w:val="24"/>
        </w:rPr>
        <w:t>профилактике</w:t>
      </w:r>
      <w:r>
        <w:rPr>
          <w:spacing w:val="-3"/>
          <w:sz w:val="24"/>
        </w:rPr>
        <w:t> </w:t>
      </w:r>
      <w:r>
        <w:rPr>
          <w:sz w:val="24"/>
        </w:rPr>
        <w:t>и</w:t>
      </w:r>
      <w:r>
        <w:rPr>
          <w:spacing w:val="-4"/>
          <w:sz w:val="24"/>
        </w:rPr>
        <w:t> </w:t>
      </w:r>
      <w:r>
        <w:rPr>
          <w:spacing w:val="-2"/>
          <w:sz w:val="24"/>
        </w:rPr>
        <w:t>безопасности;</w:t>
      </w:r>
    </w:p>
    <w:p>
      <w:pPr>
        <w:pStyle w:val="ListParagraph"/>
        <w:numPr>
          <w:ilvl w:val="0"/>
          <w:numId w:val="154"/>
        </w:numPr>
        <w:tabs>
          <w:tab w:pos="1119" w:val="left" w:leader="none"/>
        </w:tabs>
        <w:spacing w:line="240" w:lineRule="auto" w:before="0" w:after="0"/>
        <w:ind w:left="1119" w:right="1260" w:hanging="360"/>
        <w:jc w:val="left"/>
        <w:rPr>
          <w:sz w:val="24"/>
        </w:rPr>
      </w:pPr>
      <w:r>
        <w:rPr>
          <w:sz w:val="24"/>
        </w:rPr>
        <w:t>реализация потенциала социального партнерства; деятельность по профориентации </w:t>
      </w:r>
      <w:r>
        <w:rPr>
          <w:spacing w:val="-2"/>
          <w:sz w:val="24"/>
        </w:rPr>
        <w:t>обучающихся</w:t>
      </w:r>
    </w:p>
    <w:p>
      <w:pPr>
        <w:pStyle w:val="ListParagraph"/>
        <w:numPr>
          <w:ilvl w:val="0"/>
          <w:numId w:val="154"/>
        </w:numPr>
        <w:tabs>
          <w:tab w:pos="1119" w:val="left" w:leader="none"/>
        </w:tabs>
        <w:spacing w:line="240" w:lineRule="auto" w:before="0" w:after="0"/>
        <w:ind w:left="1119" w:right="0" w:hanging="360"/>
        <w:jc w:val="left"/>
        <w:rPr>
          <w:sz w:val="24"/>
        </w:rPr>
      </w:pPr>
      <w:r>
        <w:rPr>
          <w:sz w:val="24"/>
        </w:rPr>
        <w:t>деятельность</w:t>
      </w:r>
      <w:r>
        <w:rPr>
          <w:spacing w:val="-4"/>
          <w:sz w:val="24"/>
        </w:rPr>
        <w:t> </w:t>
      </w:r>
      <w:r>
        <w:rPr>
          <w:sz w:val="24"/>
        </w:rPr>
        <w:t>по</w:t>
      </w:r>
      <w:r>
        <w:rPr>
          <w:spacing w:val="-4"/>
          <w:sz w:val="24"/>
        </w:rPr>
        <w:t> </w:t>
      </w:r>
      <w:r>
        <w:rPr>
          <w:sz w:val="24"/>
        </w:rPr>
        <w:t>детским</w:t>
      </w:r>
      <w:r>
        <w:rPr>
          <w:spacing w:val="-4"/>
          <w:sz w:val="24"/>
        </w:rPr>
        <w:t> </w:t>
      </w:r>
      <w:r>
        <w:rPr>
          <w:sz w:val="24"/>
        </w:rPr>
        <w:t>общественные</w:t>
      </w:r>
      <w:r>
        <w:rPr>
          <w:spacing w:val="-5"/>
          <w:sz w:val="24"/>
        </w:rPr>
        <w:t> </w:t>
      </w:r>
      <w:r>
        <w:rPr>
          <w:spacing w:val="-2"/>
          <w:sz w:val="24"/>
        </w:rPr>
        <w:t>объединениям.</w:t>
      </w:r>
    </w:p>
    <w:p>
      <w:pPr>
        <w:pStyle w:val="BodyText"/>
        <w:ind w:left="399" w:right="975" w:firstLine="708"/>
        <w:jc w:val="left"/>
      </w:pPr>
      <w:r>
        <w:rPr/>
        <w:t>Итогом</w:t>
      </w:r>
      <w:r>
        <w:rPr>
          <w:spacing w:val="-6"/>
        </w:rPr>
        <w:t> </w:t>
      </w:r>
      <w:r>
        <w:rPr/>
        <w:t>самоанализа</w:t>
      </w:r>
      <w:r>
        <w:rPr>
          <w:spacing w:val="-5"/>
        </w:rPr>
        <w:t> </w:t>
      </w:r>
      <w:r>
        <w:rPr/>
        <w:t>организуемой</w:t>
      </w:r>
      <w:r>
        <w:rPr>
          <w:spacing w:val="-5"/>
        </w:rPr>
        <w:t> </w:t>
      </w:r>
      <w:r>
        <w:rPr/>
        <w:t>в</w:t>
      </w:r>
      <w:r>
        <w:rPr>
          <w:spacing w:val="-4"/>
        </w:rPr>
        <w:t> </w:t>
      </w:r>
      <w:r>
        <w:rPr/>
        <w:t>учреждении</w:t>
      </w:r>
      <w:r>
        <w:rPr>
          <w:spacing w:val="-5"/>
        </w:rPr>
        <w:t> </w:t>
      </w:r>
      <w:r>
        <w:rPr/>
        <w:t>воспитательной</w:t>
      </w:r>
      <w:r>
        <w:rPr>
          <w:spacing w:val="-5"/>
        </w:rPr>
        <w:t> </w:t>
      </w:r>
      <w:r>
        <w:rPr/>
        <w:t>работы</w:t>
      </w:r>
      <w:r>
        <w:rPr>
          <w:spacing w:val="-5"/>
        </w:rPr>
        <w:t> </w:t>
      </w:r>
      <w:r>
        <w:rPr/>
        <w:t>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pPr>
        <w:pStyle w:val="Heading2"/>
        <w:spacing w:before="6"/>
        <w:ind w:left="1107"/>
        <w:jc w:val="left"/>
      </w:pPr>
      <w:r>
        <w:rPr/>
        <w:t>Ожидаемые</w:t>
      </w:r>
      <w:r>
        <w:rPr>
          <w:spacing w:val="-5"/>
        </w:rPr>
        <w:t> </w:t>
      </w:r>
      <w:r>
        <w:rPr/>
        <w:t>конечные</w:t>
      </w:r>
      <w:r>
        <w:rPr>
          <w:spacing w:val="-1"/>
        </w:rPr>
        <w:t> </w:t>
      </w:r>
      <w:r>
        <w:rPr>
          <w:spacing w:val="-2"/>
        </w:rPr>
        <w:t>результаты</w:t>
      </w:r>
    </w:p>
    <w:p>
      <w:pPr>
        <w:pStyle w:val="ListParagraph"/>
        <w:numPr>
          <w:ilvl w:val="1"/>
          <w:numId w:val="154"/>
        </w:numPr>
        <w:tabs>
          <w:tab w:pos="1347" w:val="left" w:leader="none"/>
        </w:tabs>
        <w:spacing w:line="240" w:lineRule="auto" w:before="0" w:after="0"/>
        <w:ind w:left="399" w:right="1493" w:firstLine="708"/>
        <w:jc w:val="left"/>
        <w:rPr>
          <w:sz w:val="24"/>
        </w:rPr>
      </w:pPr>
      <w:r>
        <w:rPr>
          <w:sz w:val="24"/>
        </w:rPr>
        <w:t>Совершенствование статуса конкурентноспособного образовательного учреждения,</w:t>
      </w:r>
      <w:r>
        <w:rPr>
          <w:spacing w:val="-1"/>
          <w:sz w:val="24"/>
        </w:rPr>
        <w:t> </w:t>
      </w:r>
      <w:r>
        <w:rPr>
          <w:sz w:val="24"/>
        </w:rPr>
        <w:t>обеспечивающего</w:t>
      </w:r>
      <w:r>
        <w:rPr>
          <w:spacing w:val="-1"/>
          <w:sz w:val="24"/>
        </w:rPr>
        <w:t> </w:t>
      </w:r>
      <w:r>
        <w:rPr>
          <w:sz w:val="24"/>
        </w:rPr>
        <w:t>становление</w:t>
      </w:r>
      <w:r>
        <w:rPr>
          <w:spacing w:val="-2"/>
          <w:sz w:val="24"/>
        </w:rPr>
        <w:t> </w:t>
      </w:r>
      <w:r>
        <w:rPr>
          <w:sz w:val="24"/>
        </w:rPr>
        <w:t>личности</w:t>
      </w:r>
      <w:r>
        <w:rPr>
          <w:spacing w:val="-1"/>
          <w:sz w:val="24"/>
        </w:rPr>
        <w:t> </w:t>
      </w:r>
      <w:r>
        <w:rPr>
          <w:sz w:val="24"/>
        </w:rPr>
        <w:t>выпускника,</w:t>
      </w:r>
      <w:r>
        <w:rPr>
          <w:spacing w:val="-1"/>
          <w:sz w:val="24"/>
        </w:rPr>
        <w:t> </w:t>
      </w:r>
      <w:r>
        <w:rPr>
          <w:sz w:val="24"/>
        </w:rPr>
        <w:t>способной</w:t>
      </w:r>
      <w:r>
        <w:rPr>
          <w:spacing w:val="-1"/>
          <w:sz w:val="24"/>
        </w:rPr>
        <w:t> </w:t>
      </w:r>
      <w:r>
        <w:rPr>
          <w:sz w:val="24"/>
        </w:rPr>
        <w:t>при</w:t>
      </w:r>
      <w:r>
        <w:rPr>
          <w:spacing w:val="-1"/>
          <w:sz w:val="24"/>
        </w:rPr>
        <w:t> </w:t>
      </w:r>
      <w:r>
        <w:rPr>
          <w:sz w:val="24"/>
        </w:rPr>
        <w:t>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w:t>
      </w:r>
      <w:r>
        <w:rPr>
          <w:spacing w:val="-6"/>
          <w:sz w:val="24"/>
        </w:rPr>
        <w:t> </w:t>
      </w:r>
      <w:r>
        <w:rPr>
          <w:sz w:val="24"/>
        </w:rPr>
        <w:t>содержания,</w:t>
      </w:r>
      <w:r>
        <w:rPr>
          <w:spacing w:val="-5"/>
          <w:sz w:val="24"/>
        </w:rPr>
        <w:t> </w:t>
      </w:r>
      <w:r>
        <w:rPr>
          <w:sz w:val="24"/>
        </w:rPr>
        <w:t>форм</w:t>
      </w:r>
      <w:r>
        <w:rPr>
          <w:spacing w:val="-5"/>
          <w:sz w:val="24"/>
        </w:rPr>
        <w:t> </w:t>
      </w:r>
      <w:r>
        <w:rPr>
          <w:sz w:val="24"/>
        </w:rPr>
        <w:t>организации</w:t>
      </w:r>
      <w:r>
        <w:rPr>
          <w:spacing w:val="-5"/>
          <w:sz w:val="24"/>
        </w:rPr>
        <w:t> </w:t>
      </w:r>
      <w:r>
        <w:rPr>
          <w:sz w:val="24"/>
        </w:rPr>
        <w:t>воспитательной</w:t>
      </w:r>
      <w:r>
        <w:rPr>
          <w:spacing w:val="-5"/>
          <w:sz w:val="24"/>
        </w:rPr>
        <w:t> </w:t>
      </w:r>
      <w:r>
        <w:rPr>
          <w:sz w:val="24"/>
        </w:rPr>
        <w:t>системы</w:t>
      </w:r>
      <w:r>
        <w:rPr>
          <w:spacing w:val="-5"/>
          <w:sz w:val="24"/>
        </w:rPr>
        <w:t> </w:t>
      </w:r>
      <w:r>
        <w:rPr>
          <w:sz w:val="24"/>
        </w:rPr>
        <w:t>школы</w:t>
      </w:r>
      <w:r>
        <w:rPr>
          <w:spacing w:val="-5"/>
          <w:sz w:val="24"/>
        </w:rPr>
        <w:t> </w:t>
      </w:r>
      <w:r>
        <w:rPr>
          <w:sz w:val="24"/>
        </w:rPr>
        <w:t>посредством интеграции с социальными партнерами, системой дополнительного образования.</w:t>
      </w:r>
    </w:p>
    <w:p>
      <w:pPr>
        <w:pStyle w:val="ListParagraph"/>
        <w:numPr>
          <w:ilvl w:val="1"/>
          <w:numId w:val="154"/>
        </w:numPr>
        <w:tabs>
          <w:tab w:pos="1347" w:val="left" w:leader="none"/>
        </w:tabs>
        <w:spacing w:line="274" w:lineRule="exact" w:before="0" w:after="0"/>
        <w:ind w:left="1347" w:right="0" w:hanging="240"/>
        <w:jc w:val="left"/>
        <w:rPr>
          <w:sz w:val="24"/>
        </w:rPr>
      </w:pPr>
      <w:r>
        <w:rPr>
          <w:sz w:val="24"/>
        </w:rPr>
        <w:t>Введение</w:t>
      </w:r>
      <w:r>
        <w:rPr>
          <w:spacing w:val="-5"/>
          <w:sz w:val="24"/>
        </w:rPr>
        <w:t> </w:t>
      </w:r>
      <w:r>
        <w:rPr>
          <w:sz w:val="24"/>
        </w:rPr>
        <w:t>в</w:t>
      </w:r>
      <w:r>
        <w:rPr>
          <w:spacing w:val="-3"/>
          <w:sz w:val="24"/>
        </w:rPr>
        <w:t> </w:t>
      </w:r>
      <w:r>
        <w:rPr>
          <w:sz w:val="24"/>
        </w:rPr>
        <w:t>практику</w:t>
      </w:r>
      <w:r>
        <w:rPr>
          <w:spacing w:val="-7"/>
          <w:sz w:val="24"/>
        </w:rPr>
        <w:t> </w:t>
      </w:r>
      <w:r>
        <w:rPr>
          <w:sz w:val="24"/>
        </w:rPr>
        <w:t>новых форм</w:t>
      </w:r>
      <w:r>
        <w:rPr>
          <w:spacing w:val="-2"/>
          <w:sz w:val="24"/>
        </w:rPr>
        <w:t> </w:t>
      </w:r>
      <w:r>
        <w:rPr>
          <w:sz w:val="24"/>
        </w:rPr>
        <w:t>и</w:t>
      </w:r>
      <w:r>
        <w:rPr>
          <w:spacing w:val="-1"/>
          <w:sz w:val="24"/>
        </w:rPr>
        <w:t> </w:t>
      </w:r>
      <w:r>
        <w:rPr>
          <w:sz w:val="24"/>
        </w:rPr>
        <w:t>методов</w:t>
      </w:r>
      <w:r>
        <w:rPr>
          <w:spacing w:val="-5"/>
          <w:sz w:val="24"/>
        </w:rPr>
        <w:t> </w:t>
      </w:r>
      <w:r>
        <w:rPr>
          <w:sz w:val="24"/>
        </w:rPr>
        <w:t>духовно-нравственного </w:t>
      </w:r>
      <w:r>
        <w:rPr>
          <w:spacing w:val="-2"/>
          <w:sz w:val="24"/>
        </w:rPr>
        <w:t>воспитания.</w:t>
      </w:r>
    </w:p>
    <w:p>
      <w:pPr>
        <w:pStyle w:val="ListParagraph"/>
        <w:numPr>
          <w:ilvl w:val="1"/>
          <w:numId w:val="154"/>
        </w:numPr>
        <w:tabs>
          <w:tab w:pos="1347" w:val="left" w:leader="none"/>
        </w:tabs>
        <w:spacing w:line="240" w:lineRule="auto" w:before="0" w:after="0"/>
        <w:ind w:left="399" w:right="1545" w:firstLine="708"/>
        <w:jc w:val="left"/>
        <w:rPr>
          <w:sz w:val="24"/>
        </w:rPr>
      </w:pPr>
      <w:r>
        <w:rPr>
          <w:sz w:val="24"/>
        </w:rPr>
        <w:t>Совершенствование системы социально–педагогической поддержки, обеспечивающей</w:t>
      </w:r>
      <w:r>
        <w:rPr>
          <w:spacing w:val="-4"/>
          <w:sz w:val="24"/>
        </w:rPr>
        <w:t> </w:t>
      </w:r>
      <w:r>
        <w:rPr>
          <w:sz w:val="24"/>
        </w:rPr>
        <w:t>снижение</w:t>
      </w:r>
      <w:r>
        <w:rPr>
          <w:spacing w:val="-5"/>
          <w:sz w:val="24"/>
        </w:rPr>
        <w:t> </w:t>
      </w:r>
      <w:r>
        <w:rPr>
          <w:sz w:val="24"/>
        </w:rPr>
        <w:t>факторов</w:t>
      </w:r>
      <w:r>
        <w:rPr>
          <w:spacing w:val="-3"/>
          <w:sz w:val="24"/>
        </w:rPr>
        <w:t> </w:t>
      </w:r>
      <w:r>
        <w:rPr>
          <w:sz w:val="24"/>
        </w:rPr>
        <w:t>«риска»</w:t>
      </w:r>
      <w:r>
        <w:rPr>
          <w:spacing w:val="-10"/>
          <w:sz w:val="24"/>
        </w:rPr>
        <w:t> </w:t>
      </w:r>
      <w:r>
        <w:rPr>
          <w:sz w:val="24"/>
        </w:rPr>
        <w:t>и</w:t>
      </w:r>
      <w:r>
        <w:rPr>
          <w:spacing w:val="-1"/>
          <w:sz w:val="24"/>
        </w:rPr>
        <w:t> </w:t>
      </w:r>
      <w:r>
        <w:rPr>
          <w:sz w:val="24"/>
        </w:rPr>
        <w:t>асоциального</w:t>
      </w:r>
      <w:r>
        <w:rPr>
          <w:spacing w:val="-4"/>
          <w:sz w:val="24"/>
        </w:rPr>
        <w:t> </w:t>
      </w:r>
      <w:r>
        <w:rPr>
          <w:sz w:val="24"/>
        </w:rPr>
        <w:t>поведения</w:t>
      </w:r>
      <w:r>
        <w:rPr>
          <w:spacing w:val="-4"/>
          <w:sz w:val="24"/>
        </w:rPr>
        <w:t> </w:t>
      </w:r>
      <w:r>
        <w:rPr>
          <w:sz w:val="24"/>
        </w:rPr>
        <w:t>через</w:t>
      </w:r>
      <w:r>
        <w:rPr>
          <w:spacing w:val="-4"/>
          <w:sz w:val="24"/>
        </w:rPr>
        <w:t> </w:t>
      </w:r>
      <w:r>
        <w:rPr>
          <w:sz w:val="24"/>
        </w:rPr>
        <w:t>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pPr>
        <w:pStyle w:val="ListParagraph"/>
        <w:numPr>
          <w:ilvl w:val="1"/>
          <w:numId w:val="154"/>
        </w:numPr>
        <w:tabs>
          <w:tab w:pos="1347" w:val="left" w:leader="none"/>
        </w:tabs>
        <w:spacing w:line="240" w:lineRule="auto" w:before="0" w:after="0"/>
        <w:ind w:left="399" w:right="1392" w:firstLine="708"/>
        <w:jc w:val="left"/>
        <w:rPr>
          <w:sz w:val="24"/>
        </w:rPr>
      </w:pPr>
      <w:r>
        <w:rPr>
          <w:sz w:val="24"/>
        </w:rPr>
        <w:t>Создание</w:t>
      </w:r>
      <w:r>
        <w:rPr>
          <w:spacing w:val="-6"/>
          <w:sz w:val="24"/>
        </w:rPr>
        <w:t> </w:t>
      </w:r>
      <w:r>
        <w:rPr>
          <w:sz w:val="24"/>
        </w:rPr>
        <w:t>в</w:t>
      </w:r>
      <w:r>
        <w:rPr>
          <w:spacing w:val="-6"/>
          <w:sz w:val="24"/>
        </w:rPr>
        <w:t> </w:t>
      </w:r>
      <w:r>
        <w:rPr>
          <w:sz w:val="24"/>
        </w:rPr>
        <w:t>образовательной</w:t>
      </w:r>
      <w:r>
        <w:rPr>
          <w:spacing w:val="-5"/>
          <w:sz w:val="24"/>
        </w:rPr>
        <w:t> </w:t>
      </w:r>
      <w:r>
        <w:rPr>
          <w:sz w:val="24"/>
        </w:rPr>
        <w:t>организации</w:t>
      </w:r>
      <w:r>
        <w:rPr>
          <w:spacing w:val="-5"/>
          <w:sz w:val="24"/>
        </w:rPr>
        <w:t> </w:t>
      </w:r>
      <w:r>
        <w:rPr>
          <w:sz w:val="24"/>
        </w:rPr>
        <w:t>единого</w:t>
      </w:r>
      <w:r>
        <w:rPr>
          <w:spacing w:val="-5"/>
          <w:sz w:val="24"/>
        </w:rPr>
        <w:t> </w:t>
      </w:r>
      <w:r>
        <w:rPr>
          <w:sz w:val="24"/>
        </w:rPr>
        <w:t>воспитательного</w:t>
      </w:r>
      <w:r>
        <w:rPr>
          <w:spacing w:val="-8"/>
          <w:sz w:val="24"/>
        </w:rPr>
        <w:t> </w:t>
      </w:r>
      <w:r>
        <w:rPr>
          <w:sz w:val="24"/>
        </w:rPr>
        <w:t>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российской культуры.</w:t>
      </w:r>
    </w:p>
    <w:p>
      <w:pPr>
        <w:pStyle w:val="BodyText"/>
        <w:spacing w:before="188"/>
        <w:ind w:left="0" w:firstLine="0"/>
        <w:jc w:val="left"/>
      </w:pPr>
    </w:p>
    <w:p>
      <w:pPr>
        <w:pStyle w:val="Heading2"/>
      </w:pPr>
      <w:r>
        <w:rPr/>
        <w:t>2.5.</w:t>
      </w:r>
      <w:r>
        <w:rPr>
          <w:spacing w:val="-10"/>
        </w:rPr>
        <w:t> </w:t>
      </w:r>
      <w:r>
        <w:rPr/>
        <w:t>Программа</w:t>
      </w:r>
      <w:r>
        <w:rPr>
          <w:spacing w:val="-6"/>
        </w:rPr>
        <w:t> </w:t>
      </w:r>
      <w:r>
        <w:rPr/>
        <w:t>коррекционной</w:t>
      </w:r>
      <w:r>
        <w:rPr>
          <w:spacing w:val="-4"/>
        </w:rPr>
        <w:t> </w:t>
      </w:r>
      <w:r>
        <w:rPr>
          <w:spacing w:val="-2"/>
        </w:rPr>
        <w:t>работы</w:t>
      </w:r>
    </w:p>
    <w:p>
      <w:pPr>
        <w:pStyle w:val="BodyText"/>
        <w:spacing w:line="272" w:lineRule="exact"/>
        <w:ind w:left="1225" w:firstLine="0"/>
      </w:pPr>
      <w:r>
        <w:rPr/>
        <w:t>Программа</w:t>
      </w:r>
      <w:r>
        <w:rPr>
          <w:spacing w:val="-8"/>
        </w:rPr>
        <w:t> </w:t>
      </w:r>
      <w:r>
        <w:rPr/>
        <w:t>коррекционной</w:t>
      </w:r>
      <w:r>
        <w:rPr>
          <w:spacing w:val="-2"/>
        </w:rPr>
        <w:t> </w:t>
      </w:r>
      <w:r>
        <w:rPr/>
        <w:t>работы</w:t>
      </w:r>
      <w:r>
        <w:rPr>
          <w:spacing w:val="-7"/>
        </w:rPr>
        <w:t> </w:t>
      </w:r>
      <w:r>
        <w:rPr/>
        <w:t>с</w:t>
      </w:r>
      <w:r>
        <w:rPr>
          <w:spacing w:val="-3"/>
        </w:rPr>
        <w:t> </w:t>
      </w:r>
      <w:r>
        <w:rPr/>
        <w:t>детьми</w:t>
      </w:r>
      <w:r>
        <w:rPr>
          <w:spacing w:val="-3"/>
        </w:rPr>
        <w:t> </w:t>
      </w:r>
      <w:r>
        <w:rPr/>
        <w:t>с</w:t>
      </w:r>
      <w:r>
        <w:rPr>
          <w:spacing w:val="-7"/>
        </w:rPr>
        <w:t> </w:t>
      </w:r>
      <w:r>
        <w:rPr>
          <w:spacing w:val="-4"/>
        </w:rPr>
        <w:t>ОВЗ.</w:t>
      </w:r>
    </w:p>
    <w:p>
      <w:pPr>
        <w:pStyle w:val="BodyText"/>
        <w:ind w:right="555"/>
      </w:pPr>
      <w:r>
        <w:rPr/>
        <w:t>Согласно Стандарту, 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 Она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Образовательной программы.</w:t>
      </w:r>
    </w:p>
    <w:p>
      <w:pPr>
        <w:pStyle w:val="BodyText"/>
        <w:spacing w:line="274" w:lineRule="exact" w:before="2"/>
        <w:ind w:left="1225" w:firstLine="0"/>
      </w:pPr>
      <w:r>
        <w:rPr/>
        <w:t>Программа</w:t>
      </w:r>
      <w:r>
        <w:rPr>
          <w:spacing w:val="-13"/>
        </w:rPr>
        <w:t> </w:t>
      </w:r>
      <w:r>
        <w:rPr/>
        <w:t>коррекционной</w:t>
      </w:r>
      <w:r>
        <w:rPr>
          <w:spacing w:val="-5"/>
        </w:rPr>
        <w:t> </w:t>
      </w:r>
      <w:r>
        <w:rPr/>
        <w:t>работы</w:t>
      </w:r>
      <w:r>
        <w:rPr>
          <w:spacing w:val="-6"/>
        </w:rPr>
        <w:t> </w:t>
      </w:r>
      <w:r>
        <w:rPr>
          <w:spacing w:val="-2"/>
        </w:rPr>
        <w:t>обеспечивает:</w:t>
      </w:r>
    </w:p>
    <w:p>
      <w:pPr>
        <w:pStyle w:val="ListParagraph"/>
        <w:numPr>
          <w:ilvl w:val="0"/>
          <w:numId w:val="155"/>
        </w:numPr>
        <w:tabs>
          <w:tab w:pos="1509" w:val="left" w:leader="none"/>
        </w:tabs>
        <w:spacing w:line="240" w:lineRule="auto" w:before="0" w:after="0"/>
        <w:ind w:left="658" w:right="564" w:firstLine="566"/>
        <w:jc w:val="both"/>
        <w:rPr>
          <w:sz w:val="24"/>
        </w:rPr>
      </w:pPr>
      <w:r>
        <w:rPr>
          <w:sz w:val="24"/>
        </w:rPr>
        <w:t>выявление особых образовательных потребностей детей с ОВЗ и осуществление индивидуально ориентированной медико-педагогической помощи таким детям;</w:t>
      </w:r>
    </w:p>
    <w:p>
      <w:pPr>
        <w:pStyle w:val="ListParagraph"/>
        <w:numPr>
          <w:ilvl w:val="0"/>
          <w:numId w:val="155"/>
        </w:numPr>
        <w:tabs>
          <w:tab w:pos="1509" w:val="left" w:leader="none"/>
        </w:tabs>
        <w:spacing w:line="240" w:lineRule="auto" w:before="0" w:after="0"/>
        <w:ind w:left="658" w:right="561" w:firstLine="566"/>
        <w:jc w:val="both"/>
        <w:rPr>
          <w:sz w:val="24"/>
        </w:rPr>
      </w:pPr>
      <w:r>
        <w:rPr>
          <w:sz w:val="24"/>
        </w:rPr>
        <w:t>возможность освоения детьми с ОВЗ. Образовательной программы и их интеграции в образовательном учреждении.</w:t>
      </w:r>
    </w:p>
    <w:p>
      <w:pPr>
        <w:pStyle w:val="BodyText"/>
        <w:spacing w:line="275" w:lineRule="exact"/>
        <w:ind w:left="1225" w:firstLine="0"/>
      </w:pPr>
      <w:r>
        <w:rPr/>
        <w:t>Программа</w:t>
      </w:r>
      <w:r>
        <w:rPr>
          <w:spacing w:val="-14"/>
        </w:rPr>
        <w:t> </w:t>
      </w:r>
      <w:r>
        <w:rPr/>
        <w:t>коррекционной</w:t>
      </w:r>
      <w:r>
        <w:rPr>
          <w:spacing w:val="-3"/>
        </w:rPr>
        <w:t> </w:t>
      </w:r>
      <w:r>
        <w:rPr/>
        <w:t>работы</w:t>
      </w:r>
      <w:r>
        <w:rPr>
          <w:spacing w:val="-10"/>
        </w:rPr>
        <w:t> </w:t>
      </w:r>
      <w:r>
        <w:rPr>
          <w:spacing w:val="-2"/>
        </w:rPr>
        <w:t>содержит:</w:t>
      </w:r>
    </w:p>
    <w:p>
      <w:pPr>
        <w:pStyle w:val="ListParagraph"/>
        <w:numPr>
          <w:ilvl w:val="0"/>
          <w:numId w:val="155"/>
        </w:numPr>
        <w:tabs>
          <w:tab w:pos="1509" w:val="left" w:leader="none"/>
        </w:tabs>
        <w:spacing w:line="240" w:lineRule="auto" w:before="0" w:after="0"/>
        <w:ind w:left="658" w:right="556" w:firstLine="566"/>
        <w:jc w:val="both"/>
        <w:rPr>
          <w:sz w:val="24"/>
        </w:rPr>
      </w:pPr>
      <w:r>
        <w:rPr>
          <w:sz w:val="24"/>
        </w:rPr>
        <w:t>перечень, содержание и план реализации индивидуально ориентированных коррекционных мероприятий;</w:t>
      </w:r>
    </w:p>
    <w:p>
      <w:pPr>
        <w:pStyle w:val="ListParagraph"/>
        <w:numPr>
          <w:ilvl w:val="0"/>
          <w:numId w:val="155"/>
        </w:numPr>
        <w:tabs>
          <w:tab w:pos="1509" w:val="left" w:leader="none"/>
        </w:tabs>
        <w:spacing w:line="240" w:lineRule="auto" w:before="0" w:after="0"/>
        <w:ind w:left="658" w:right="558" w:firstLine="566"/>
        <w:jc w:val="both"/>
        <w:rPr>
          <w:sz w:val="24"/>
        </w:rPr>
      </w:pPr>
      <w:r>
        <w:rPr>
          <w:sz w:val="24"/>
        </w:rPr>
        <w:t>систему комплексного психолого-педагогического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 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w:t>
      </w:r>
    </w:p>
    <w:p>
      <w:pPr>
        <w:pStyle w:val="ListParagraph"/>
        <w:numPr>
          <w:ilvl w:val="0"/>
          <w:numId w:val="155"/>
        </w:numPr>
        <w:tabs>
          <w:tab w:pos="1510" w:val="left" w:leader="none"/>
        </w:tabs>
        <w:spacing w:line="274" w:lineRule="exact" w:before="1" w:after="0"/>
        <w:ind w:left="1510" w:right="0" w:hanging="285"/>
        <w:jc w:val="both"/>
        <w:rPr>
          <w:sz w:val="24"/>
        </w:rPr>
      </w:pPr>
      <w:r>
        <w:rPr>
          <w:sz w:val="24"/>
        </w:rPr>
        <w:t>планируемые</w:t>
      </w:r>
      <w:r>
        <w:rPr>
          <w:spacing w:val="-13"/>
          <w:sz w:val="24"/>
        </w:rPr>
        <w:t> </w:t>
      </w:r>
      <w:r>
        <w:rPr>
          <w:sz w:val="24"/>
        </w:rPr>
        <w:t>результаты</w:t>
      </w:r>
      <w:r>
        <w:rPr>
          <w:spacing w:val="-12"/>
          <w:sz w:val="24"/>
        </w:rPr>
        <w:t> </w:t>
      </w:r>
      <w:r>
        <w:rPr>
          <w:sz w:val="24"/>
        </w:rPr>
        <w:t>коррекционной</w:t>
      </w:r>
      <w:r>
        <w:rPr>
          <w:spacing w:val="-8"/>
          <w:sz w:val="24"/>
        </w:rPr>
        <w:t> </w:t>
      </w:r>
      <w:r>
        <w:rPr>
          <w:spacing w:val="-2"/>
          <w:sz w:val="24"/>
        </w:rPr>
        <w:t>работы.</w:t>
      </w:r>
    </w:p>
    <w:p>
      <w:pPr>
        <w:pStyle w:val="BodyText"/>
        <w:ind w:right="555"/>
      </w:pPr>
      <w:r>
        <w:rPr/>
        <w:t>Программа коррекционной работы реализует личностно-ориентированный подход через психолого-педагогическое сопровождение ребенка, способствующее достижению учащимся с ОВЗ</w:t>
      </w:r>
      <w:r>
        <w:rPr>
          <w:spacing w:val="40"/>
        </w:rPr>
        <w:t>  </w:t>
      </w:r>
      <w:r>
        <w:rPr/>
        <w:t>стандарта</w:t>
      </w:r>
      <w:r>
        <w:rPr>
          <w:spacing w:val="40"/>
        </w:rPr>
        <w:t>  </w:t>
      </w:r>
      <w:r>
        <w:rPr/>
        <w:t>образования.</w:t>
      </w:r>
      <w:r>
        <w:rPr>
          <w:spacing w:val="40"/>
        </w:rPr>
        <w:t>  </w:t>
      </w:r>
      <w:r>
        <w:rPr/>
        <w:t>Она</w:t>
      </w:r>
      <w:r>
        <w:rPr>
          <w:spacing w:val="40"/>
        </w:rPr>
        <w:t>  </w:t>
      </w:r>
      <w:r>
        <w:rPr/>
        <w:t>имеет</w:t>
      </w:r>
      <w:r>
        <w:rPr>
          <w:spacing w:val="40"/>
        </w:rPr>
        <w:t>  </w:t>
      </w:r>
      <w:r>
        <w:rPr/>
        <w:t>подчиненную,</w:t>
      </w:r>
      <w:r>
        <w:rPr>
          <w:spacing w:val="40"/>
        </w:rPr>
        <w:t>  </w:t>
      </w:r>
      <w:r>
        <w:rPr/>
        <w:t>вспомогательную</w:t>
      </w:r>
      <w:r>
        <w:rPr>
          <w:spacing w:val="40"/>
        </w:rPr>
        <w:t>  </w:t>
      </w:r>
      <w:r>
        <w:rPr/>
        <w:t>функцию</w:t>
      </w:r>
      <w:r>
        <w:rPr>
          <w:spacing w:val="40"/>
        </w:rPr>
        <w:t>  </w:t>
      </w:r>
      <w:r>
        <w:rPr/>
        <w:t>по</w:t>
      </w:r>
    </w:p>
    <w:p>
      <w:pPr>
        <w:spacing w:after="0"/>
        <w:sectPr>
          <w:pgSz w:w="11920" w:h="16850"/>
          <w:pgMar w:header="713" w:footer="0" w:top="940" w:bottom="280" w:left="760" w:right="0"/>
        </w:sectPr>
      </w:pPr>
    </w:p>
    <w:p>
      <w:pPr>
        <w:pStyle w:val="BodyText"/>
        <w:ind w:right="563"/>
      </w:pPr>
      <w:r>
        <w:rPr>
          <w:b/>
        </w:rPr>
        <w:t>Цели и задачи </w:t>
      </w:r>
      <w:r>
        <w:rPr/>
        <w:t>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МБОУ «Калайкасинская СОШ им. А. Г. Николаева».</w:t>
      </w:r>
    </w:p>
    <w:p>
      <w:pPr>
        <w:pStyle w:val="BodyText"/>
        <w:spacing w:before="3"/>
        <w:ind w:right="557"/>
      </w:pPr>
      <w:r>
        <w:rPr/>
        <w:t>В основу программы коррекционной работы положены общедидактические</w:t>
      </w:r>
      <w:r>
        <w:rPr>
          <w:spacing w:val="40"/>
        </w:rPr>
        <w:t> </w:t>
      </w:r>
      <w:r>
        <w:rPr/>
        <w:t>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Специальные принципы учитывают</w:t>
      </w:r>
      <w:r>
        <w:rPr>
          <w:spacing w:val="40"/>
        </w:rPr>
        <w:t> </w:t>
      </w:r>
      <w:r>
        <w:rPr/>
        <w:t>особенности</w:t>
      </w:r>
      <w:r>
        <w:rPr>
          <w:spacing w:val="40"/>
        </w:rPr>
        <w:t> </w:t>
      </w:r>
      <w:r>
        <w:rPr/>
        <w:t>обучающихся</w:t>
      </w:r>
      <w:r>
        <w:rPr>
          <w:spacing w:val="40"/>
        </w:rPr>
        <w:t> </w:t>
      </w:r>
      <w:r>
        <w:rPr/>
        <w:t>с</w:t>
      </w:r>
      <w:r>
        <w:rPr>
          <w:spacing w:val="40"/>
        </w:rPr>
        <w:t> </w:t>
      </w:r>
      <w:r>
        <w:rPr/>
        <w:t>ограниченными</w:t>
      </w:r>
      <w:r>
        <w:rPr>
          <w:spacing w:val="40"/>
        </w:rPr>
        <w:t> </w:t>
      </w:r>
      <w:r>
        <w:rPr/>
        <w:t>возможностями</w:t>
      </w:r>
      <w:r>
        <w:rPr>
          <w:spacing w:val="40"/>
        </w:rPr>
        <w:t> </w:t>
      </w:r>
      <w:r>
        <w:rPr/>
        <w:t>здоровья</w:t>
      </w:r>
      <w:r>
        <w:rPr>
          <w:spacing w:val="40"/>
        </w:rPr>
        <w:t> </w:t>
      </w:r>
      <w:r>
        <w:rPr/>
        <w:t>(принцип</w:t>
      </w:r>
    </w:p>
    <w:p>
      <w:pPr>
        <w:spacing w:after="0"/>
        <w:sectPr>
          <w:headerReference w:type="default" r:id="rId28"/>
          <w:pgSz w:w="11920" w:h="16850"/>
          <w:pgMar w:header="713" w:footer="0" w:top="1000" w:bottom="280" w:left="760" w:right="0"/>
        </w:sectPr>
      </w:pPr>
    </w:p>
    <w:p>
      <w:pPr>
        <w:pStyle w:val="BodyText"/>
        <w:spacing w:before="263"/>
        <w:ind w:right="563" w:firstLine="0"/>
      </w:pPr>
      <w:r>
        <w:rPr/>
        <w:t>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pPr>
        <w:pStyle w:val="BodyText"/>
        <w:spacing w:before="1"/>
        <w:ind w:right="556"/>
      </w:pPr>
      <w:r>
        <w:rPr/>
        <w:t>Цель программы коррекционной работы — разработать систему комплексной психолого- педагогической и социальной помощи обучающимся с особыми образовательными потребностями, направленной на коррекцию</w:t>
      </w:r>
      <w:r>
        <w:rPr>
          <w:spacing w:val="-1"/>
        </w:rPr>
        <w:t> </w:t>
      </w:r>
      <w:r>
        <w:rPr/>
        <w:t>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задачи:</w:t>
      </w:r>
    </w:p>
    <w:p>
      <w:pPr>
        <w:pStyle w:val="ListParagraph"/>
        <w:numPr>
          <w:ilvl w:val="0"/>
          <w:numId w:val="156"/>
        </w:numPr>
        <w:tabs>
          <w:tab w:pos="1499" w:val="left" w:leader="none"/>
        </w:tabs>
        <w:spacing w:line="237" w:lineRule="auto" w:before="4" w:after="0"/>
        <w:ind w:left="658" w:right="580" w:firstLine="566"/>
        <w:jc w:val="both"/>
        <w:rPr>
          <w:sz w:val="24"/>
        </w:rPr>
      </w:pPr>
      <w:r>
        <w:rPr>
          <w:sz w:val="24"/>
        </w:rPr>
        <w:t>Выявление особых образовательных потребностей обучающихся с ОВЗ, инвалидов, а также подростков, попавших в трудную жизненную ситуацию;</w:t>
      </w:r>
    </w:p>
    <w:p>
      <w:pPr>
        <w:pStyle w:val="ListParagraph"/>
        <w:numPr>
          <w:ilvl w:val="0"/>
          <w:numId w:val="156"/>
        </w:numPr>
        <w:tabs>
          <w:tab w:pos="1495" w:val="left" w:leader="none"/>
        </w:tabs>
        <w:spacing w:line="240" w:lineRule="auto" w:before="1" w:after="0"/>
        <w:ind w:left="658" w:right="569" w:firstLine="566"/>
        <w:jc w:val="both"/>
        <w:rPr>
          <w:sz w:val="24"/>
        </w:rPr>
      </w:pPr>
      <w:r>
        <w:rPr>
          <w:sz w:val="24"/>
        </w:rPr>
        <w:t>Создание условий для успешного освоения программы (ее элементов) и прохождения итоговой аттестации.</w:t>
      </w:r>
    </w:p>
    <w:p>
      <w:pPr>
        <w:pStyle w:val="ListParagraph"/>
        <w:numPr>
          <w:ilvl w:val="0"/>
          <w:numId w:val="156"/>
        </w:numPr>
        <w:tabs>
          <w:tab w:pos="1619" w:val="left" w:leader="none"/>
        </w:tabs>
        <w:spacing w:line="242" w:lineRule="auto" w:before="1" w:after="0"/>
        <w:ind w:left="658" w:right="560" w:firstLine="566"/>
        <w:jc w:val="both"/>
        <w:rPr>
          <w:sz w:val="24"/>
        </w:rPr>
      </w:pPr>
      <w:r>
        <w:rPr>
          <w:sz w:val="24"/>
        </w:rPr>
        <w:t>Коррекция (минимизация) имеющихся нарушений (личностных, регулятивных, когнитивных, коммуникативных).</w:t>
      </w:r>
    </w:p>
    <w:p>
      <w:pPr>
        <w:pStyle w:val="ListParagraph"/>
        <w:numPr>
          <w:ilvl w:val="0"/>
          <w:numId w:val="156"/>
        </w:numPr>
        <w:tabs>
          <w:tab w:pos="1504" w:val="left" w:leader="none"/>
        </w:tabs>
        <w:spacing w:line="240" w:lineRule="auto" w:before="0" w:after="0"/>
        <w:ind w:left="658" w:right="577" w:firstLine="566"/>
        <w:jc w:val="both"/>
        <w:rPr>
          <w:sz w:val="24"/>
        </w:rPr>
      </w:pPr>
      <w:r>
        <w:rPr>
          <w:sz w:val="24"/>
        </w:rPr>
        <w:t>Обеспечение непрерывной коррекционно-развивающей работы в единстве урочной и внеурочной деятельности.</w:t>
      </w:r>
    </w:p>
    <w:p>
      <w:pPr>
        <w:pStyle w:val="ListParagraph"/>
        <w:numPr>
          <w:ilvl w:val="0"/>
          <w:numId w:val="156"/>
        </w:numPr>
        <w:tabs>
          <w:tab w:pos="1619" w:val="left" w:leader="none"/>
        </w:tabs>
        <w:spacing w:line="242" w:lineRule="auto" w:before="0" w:after="0"/>
        <w:ind w:left="658" w:right="565" w:firstLine="566"/>
        <w:jc w:val="both"/>
        <w:rPr>
          <w:sz w:val="24"/>
        </w:rPr>
      </w:pPr>
      <w:r>
        <w:rPr>
          <w:sz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pPr>
        <w:pStyle w:val="ListParagraph"/>
        <w:numPr>
          <w:ilvl w:val="0"/>
          <w:numId w:val="156"/>
        </w:numPr>
        <w:tabs>
          <w:tab w:pos="1559" w:val="left" w:leader="none"/>
        </w:tabs>
        <w:spacing w:line="240" w:lineRule="auto" w:before="0" w:after="0"/>
        <w:ind w:left="658" w:right="574" w:firstLine="566"/>
        <w:jc w:val="both"/>
        <w:rPr>
          <w:sz w:val="24"/>
        </w:rPr>
      </w:pPr>
      <w:r>
        <w:rPr>
          <w:sz w:val="24"/>
        </w:rPr>
        <w:t>Осуществление консультативной работы с педагогами, родителями, социальными работниками, а также потенциальными работодателями.</w:t>
      </w:r>
    </w:p>
    <w:p>
      <w:pPr>
        <w:pStyle w:val="ListParagraph"/>
        <w:numPr>
          <w:ilvl w:val="0"/>
          <w:numId w:val="156"/>
        </w:numPr>
        <w:tabs>
          <w:tab w:pos="1464" w:val="left" w:leader="none"/>
        </w:tabs>
        <w:spacing w:line="273" w:lineRule="exact" w:before="3" w:after="0"/>
        <w:ind w:left="1464" w:right="0" w:hanging="239"/>
        <w:jc w:val="both"/>
        <w:rPr>
          <w:sz w:val="24"/>
        </w:rPr>
      </w:pPr>
      <w:r>
        <w:rPr>
          <w:spacing w:val="-2"/>
          <w:sz w:val="24"/>
        </w:rPr>
        <w:t>Проведение</w:t>
      </w:r>
      <w:r>
        <w:rPr>
          <w:spacing w:val="15"/>
          <w:sz w:val="24"/>
        </w:rPr>
        <w:t> </w:t>
      </w:r>
      <w:r>
        <w:rPr>
          <w:spacing w:val="-2"/>
          <w:sz w:val="24"/>
        </w:rPr>
        <w:t>информационно-просветительских</w:t>
      </w:r>
      <w:r>
        <w:rPr>
          <w:spacing w:val="31"/>
          <w:sz w:val="24"/>
        </w:rPr>
        <w:t> </w:t>
      </w:r>
      <w:r>
        <w:rPr>
          <w:spacing w:val="-2"/>
          <w:sz w:val="24"/>
        </w:rPr>
        <w:t>мероприятий.</w:t>
      </w:r>
    </w:p>
    <w:p>
      <w:pPr>
        <w:pStyle w:val="BodyText"/>
        <w:spacing w:line="242" w:lineRule="auto"/>
        <w:ind w:right="555"/>
      </w:pPr>
      <w:r>
        <w:rPr/>
        <w:t>Предметом проектирования программы коррекционной работы является создание комплекса условий (средств, механизмов) для повышения эффективности обучения и воспитания детей с ОВЗ. К числу основных условий относятся:</w:t>
      </w:r>
    </w:p>
    <w:p>
      <w:pPr>
        <w:pStyle w:val="ListParagraph"/>
        <w:numPr>
          <w:ilvl w:val="1"/>
          <w:numId w:val="156"/>
        </w:numPr>
        <w:tabs>
          <w:tab w:pos="1509" w:val="left" w:leader="none"/>
        </w:tabs>
        <w:spacing w:line="240" w:lineRule="auto" w:before="0" w:after="0"/>
        <w:ind w:left="658" w:right="568" w:firstLine="566"/>
        <w:jc w:val="both"/>
        <w:rPr>
          <w:sz w:val="24"/>
        </w:rPr>
      </w:pPr>
      <w:r>
        <w:rPr>
          <w:sz w:val="24"/>
        </w:rPr>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w:t>
      </w:r>
      <w:r>
        <w:rPr>
          <w:spacing w:val="-2"/>
          <w:sz w:val="24"/>
        </w:rPr>
        <w:t>семье;</w:t>
      </w:r>
    </w:p>
    <w:p>
      <w:pPr>
        <w:pStyle w:val="ListParagraph"/>
        <w:numPr>
          <w:ilvl w:val="1"/>
          <w:numId w:val="156"/>
        </w:numPr>
        <w:tabs>
          <w:tab w:pos="1509" w:val="left" w:leader="none"/>
        </w:tabs>
        <w:spacing w:line="240" w:lineRule="auto" w:before="0" w:after="0"/>
        <w:ind w:left="658" w:right="565" w:firstLine="566"/>
        <w:jc w:val="both"/>
        <w:rPr>
          <w:sz w:val="24"/>
        </w:rPr>
      </w:pPr>
      <w:r>
        <w:rPr>
          <w:sz w:val="24"/>
        </w:rPr>
        <w:t>интеграция полученных в ходе медицинского, психологического и педагогического изучения ребенка данных, объединяемых в симптомокомплексы;</w:t>
      </w:r>
    </w:p>
    <w:p>
      <w:pPr>
        <w:pStyle w:val="ListParagraph"/>
        <w:numPr>
          <w:ilvl w:val="1"/>
          <w:numId w:val="156"/>
        </w:numPr>
        <w:tabs>
          <w:tab w:pos="1509" w:val="left" w:leader="none"/>
        </w:tabs>
        <w:spacing w:line="240" w:lineRule="auto" w:before="0" w:after="0"/>
        <w:ind w:left="658" w:right="561" w:firstLine="566"/>
        <w:jc w:val="both"/>
        <w:rPr>
          <w:sz w:val="24"/>
        </w:rPr>
      </w:pPr>
      <w:r>
        <w:rPr>
          <w:sz w:val="24"/>
        </w:rPr>
        <w:t>разработка и реализация педагогических технологий (диагностико-информационных, обучающее-образовательных, коррекционных, реабилитационных);</w:t>
      </w:r>
    </w:p>
    <w:p>
      <w:pPr>
        <w:pStyle w:val="ListParagraph"/>
        <w:numPr>
          <w:ilvl w:val="1"/>
          <w:numId w:val="156"/>
        </w:numPr>
        <w:tabs>
          <w:tab w:pos="1509" w:val="left" w:leader="none"/>
        </w:tabs>
        <w:spacing w:line="242" w:lineRule="auto" w:before="0" w:after="0"/>
        <w:ind w:left="658" w:right="566" w:firstLine="566"/>
        <w:jc w:val="both"/>
        <w:rPr>
          <w:sz w:val="24"/>
        </w:rPr>
      </w:pPr>
      <w:r>
        <w:rPr>
          <w:sz w:val="24"/>
        </w:rPr>
        <w:t>объединение усилий педагогов, медицинских и социальных работников в оказании всесторонней помощи и поддержки детям с ОВЗ;</w:t>
      </w:r>
    </w:p>
    <w:p>
      <w:pPr>
        <w:pStyle w:val="ListParagraph"/>
        <w:numPr>
          <w:ilvl w:val="1"/>
          <w:numId w:val="156"/>
        </w:numPr>
        <w:tabs>
          <w:tab w:pos="1509" w:val="left" w:leader="none"/>
        </w:tabs>
        <w:spacing w:line="240" w:lineRule="auto" w:before="0" w:after="0"/>
        <w:ind w:left="658" w:right="568" w:firstLine="566"/>
        <w:jc w:val="both"/>
        <w:rPr>
          <w:sz w:val="24"/>
        </w:rPr>
      </w:pPr>
      <w:r>
        <w:rPr>
          <w:sz w:val="24"/>
        </w:rPr>
        <w:t>расширение перечня педагогических, психотерапевтических, социальных и правовых услуг детям и родителям;</w:t>
      </w:r>
    </w:p>
    <w:p>
      <w:pPr>
        <w:pStyle w:val="ListParagraph"/>
        <w:numPr>
          <w:ilvl w:val="1"/>
          <w:numId w:val="156"/>
        </w:numPr>
        <w:tabs>
          <w:tab w:pos="1509" w:val="left" w:leader="none"/>
        </w:tabs>
        <w:spacing w:line="240" w:lineRule="auto" w:before="0" w:after="0"/>
        <w:ind w:left="658" w:right="553" w:firstLine="566"/>
        <w:jc w:val="both"/>
        <w:rPr>
          <w:sz w:val="24"/>
        </w:rPr>
      </w:pPr>
      <w:r>
        <w:rPr>
          <w:sz w:val="24"/>
        </w:rPr>
        <w:t>развитие системы отношений в направлении педагог- ребенок-родитель- медицинские </w:t>
      </w:r>
      <w:r>
        <w:rPr>
          <w:spacing w:val="-2"/>
          <w:sz w:val="24"/>
        </w:rPr>
        <w:t>работники.</w:t>
      </w:r>
    </w:p>
    <w:p>
      <w:pPr>
        <w:pStyle w:val="BodyText"/>
        <w:ind w:right="551"/>
      </w:pPr>
      <w:r>
        <w:rPr/>
        <w:t>Практическая работа по реализации программы коррекционной работы предполагает: повышение уровня психолого-педагогической компетентности психологов, педагогов, родителей; разработку новых педагогических технологий, учитывающих особенности детей с ОВЗ; координацию деятельности медицинских и образовательных учреждений по осуществлению комплексного психолого-педагогического сопровождения. Программа коррекционной работы позволяет педагогам обеспечить возможность оптимального</w:t>
      </w:r>
      <w:r>
        <w:rPr>
          <w:spacing w:val="40"/>
        </w:rPr>
        <w:t> </w:t>
      </w:r>
      <w:r>
        <w:rPr/>
        <w:t>применения методов и приемов коррекционно-развивающей работы с учетом индивидуально- типологических особенностей детей.</w:t>
      </w:r>
    </w:p>
    <w:p>
      <w:pPr>
        <w:pStyle w:val="BodyText"/>
        <w:ind w:right="566"/>
      </w:pPr>
      <w:r>
        <w:rPr/>
        <w:t>Теоретико-методологическими основаниями программы коррекционной работы является взаимосвязь трёх подходов:</w:t>
      </w:r>
    </w:p>
    <w:p>
      <w:pPr>
        <w:pStyle w:val="ListParagraph"/>
        <w:numPr>
          <w:ilvl w:val="1"/>
          <w:numId w:val="156"/>
        </w:numPr>
        <w:tabs>
          <w:tab w:pos="1509" w:val="left" w:leader="none"/>
        </w:tabs>
        <w:spacing w:line="242" w:lineRule="auto" w:before="0" w:after="0"/>
        <w:ind w:left="658" w:right="569" w:firstLine="566"/>
        <w:jc w:val="both"/>
        <w:rPr>
          <w:sz w:val="24"/>
        </w:rPr>
      </w:pPr>
      <w:r>
        <w:rPr>
          <w:sz w:val="24"/>
        </w:rPr>
        <w:t>нейропсихологического, выявляющего причины, лежащие в основе школьных </w:t>
      </w:r>
      <w:r>
        <w:rPr>
          <w:spacing w:val="-2"/>
          <w:sz w:val="24"/>
        </w:rPr>
        <w:t>трудностей;</w:t>
      </w:r>
    </w:p>
    <w:p>
      <w:pPr>
        <w:pStyle w:val="ListParagraph"/>
        <w:numPr>
          <w:ilvl w:val="1"/>
          <w:numId w:val="156"/>
        </w:numPr>
        <w:tabs>
          <w:tab w:pos="1510" w:val="left" w:leader="none"/>
        </w:tabs>
        <w:spacing w:line="240" w:lineRule="auto" w:before="0" w:after="0"/>
        <w:ind w:left="1510" w:right="0" w:hanging="285"/>
        <w:jc w:val="both"/>
        <w:rPr>
          <w:sz w:val="24"/>
        </w:rPr>
      </w:pPr>
      <w:r>
        <w:rPr>
          <w:sz w:val="24"/>
        </w:rPr>
        <w:t>комплексного,</w:t>
      </w:r>
      <w:r>
        <w:rPr>
          <w:spacing w:val="-10"/>
          <w:sz w:val="24"/>
        </w:rPr>
        <w:t> </w:t>
      </w:r>
      <w:r>
        <w:rPr>
          <w:sz w:val="24"/>
        </w:rPr>
        <w:t>обеспечивающего</w:t>
      </w:r>
      <w:r>
        <w:rPr>
          <w:spacing w:val="-9"/>
          <w:sz w:val="24"/>
        </w:rPr>
        <w:t> </w:t>
      </w:r>
      <w:r>
        <w:rPr>
          <w:sz w:val="24"/>
        </w:rPr>
        <w:t>учет</w:t>
      </w:r>
      <w:r>
        <w:rPr>
          <w:spacing w:val="-9"/>
          <w:sz w:val="24"/>
        </w:rPr>
        <w:t> </w:t>
      </w:r>
      <w:r>
        <w:rPr>
          <w:sz w:val="24"/>
        </w:rPr>
        <w:t>психолого-педагогических</w:t>
      </w:r>
      <w:r>
        <w:rPr>
          <w:spacing w:val="-9"/>
          <w:sz w:val="24"/>
        </w:rPr>
        <w:t> </w:t>
      </w:r>
      <w:r>
        <w:rPr>
          <w:sz w:val="24"/>
        </w:rPr>
        <w:t>знаний</w:t>
      </w:r>
      <w:r>
        <w:rPr>
          <w:spacing w:val="-7"/>
          <w:sz w:val="24"/>
        </w:rPr>
        <w:t> </w:t>
      </w:r>
      <w:r>
        <w:rPr>
          <w:sz w:val="24"/>
        </w:rPr>
        <w:t>о</w:t>
      </w:r>
      <w:r>
        <w:rPr>
          <w:spacing w:val="-15"/>
          <w:sz w:val="24"/>
        </w:rPr>
        <w:t> </w:t>
      </w:r>
      <w:r>
        <w:rPr>
          <w:spacing w:val="-2"/>
          <w:sz w:val="24"/>
        </w:rPr>
        <w:t>ребёнке;</w:t>
      </w:r>
    </w:p>
    <w:p>
      <w:pPr>
        <w:spacing w:after="0" w:line="240" w:lineRule="auto"/>
        <w:jc w:val="both"/>
        <w:rPr>
          <w:sz w:val="24"/>
        </w:rPr>
        <w:sectPr>
          <w:headerReference w:type="default" r:id="rId29"/>
          <w:pgSz w:w="11920" w:h="16850"/>
          <w:pgMar w:header="713" w:footer="0" w:top="940" w:bottom="280" w:left="760" w:right="0"/>
          <w:pgNumType w:start="549"/>
        </w:sectPr>
      </w:pPr>
    </w:p>
    <w:p>
      <w:pPr>
        <w:pStyle w:val="ListParagraph"/>
        <w:numPr>
          <w:ilvl w:val="1"/>
          <w:numId w:val="156"/>
        </w:numPr>
        <w:tabs>
          <w:tab w:pos="1509" w:val="left" w:leader="none"/>
        </w:tabs>
        <w:spacing w:line="240" w:lineRule="auto" w:before="249" w:after="0"/>
        <w:ind w:left="658" w:right="558" w:firstLine="566"/>
        <w:jc w:val="both"/>
        <w:rPr>
          <w:sz w:val="24"/>
        </w:rPr>
      </w:pPr>
      <w:r>
        <w:rPr>
          <w:sz w:val="24"/>
        </w:rPr>
        <w:t>междисциплинарного, позволяющего осуществлять совместно-распределённую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pPr>
        <w:pStyle w:val="BodyText"/>
        <w:spacing w:line="274" w:lineRule="exact" w:before="3"/>
        <w:ind w:left="1225" w:firstLine="0"/>
      </w:pPr>
      <w:r>
        <w:rPr/>
        <w:t>Структура</w:t>
      </w:r>
      <w:r>
        <w:rPr>
          <w:spacing w:val="-11"/>
        </w:rPr>
        <w:t> </w:t>
      </w:r>
      <w:r>
        <w:rPr/>
        <w:t>и</w:t>
      </w:r>
      <w:r>
        <w:rPr>
          <w:spacing w:val="-7"/>
        </w:rPr>
        <w:t> </w:t>
      </w:r>
      <w:r>
        <w:rPr/>
        <w:t>содержание</w:t>
      </w:r>
      <w:r>
        <w:rPr>
          <w:spacing w:val="-10"/>
        </w:rPr>
        <w:t> </w:t>
      </w:r>
      <w:r>
        <w:rPr/>
        <w:t>программы</w:t>
      </w:r>
      <w:r>
        <w:rPr>
          <w:spacing w:val="-10"/>
        </w:rPr>
        <w:t> </w:t>
      </w:r>
      <w:r>
        <w:rPr/>
        <w:t>коррекционной</w:t>
      </w:r>
      <w:r>
        <w:rPr>
          <w:spacing w:val="-5"/>
        </w:rPr>
        <w:t> </w:t>
      </w:r>
      <w:r>
        <w:rPr>
          <w:spacing w:val="-2"/>
        </w:rPr>
        <w:t>работы</w:t>
      </w:r>
    </w:p>
    <w:p>
      <w:pPr>
        <w:pStyle w:val="BodyText"/>
        <w:spacing w:line="242" w:lineRule="auto"/>
        <w:ind w:right="556"/>
      </w:pPr>
      <w:r>
        <w:rPr/>
        <w:t>Программа включает в себя пять модулей: концептуальный, диагностико- консультативный, коррекционно-развивающий, лечебно-профилактический, социально- </w:t>
      </w:r>
      <w:r>
        <w:rPr>
          <w:spacing w:val="-2"/>
        </w:rPr>
        <w:t>педагогический.</w:t>
      </w:r>
    </w:p>
    <w:p>
      <w:pPr>
        <w:pStyle w:val="BodyText"/>
        <w:ind w:right="557"/>
      </w:pPr>
      <w:r>
        <w:rPr/>
        <w:t>Концептуальный модуль раскрывает сущность психолого-педагогического сопровождения, его цели, задачи, содержание и формы соорганизации субъектов </w:t>
      </w:r>
      <w:r>
        <w:rPr>
          <w:spacing w:val="-2"/>
        </w:rPr>
        <w:t>сопровождения.</w:t>
      </w:r>
    </w:p>
    <w:p>
      <w:pPr>
        <w:pStyle w:val="BodyText"/>
        <w:spacing w:line="242" w:lineRule="auto"/>
        <w:ind w:right="563"/>
      </w:pPr>
      <w:r>
        <w:rPr/>
        <w:t>Диагностико-консультативный модуль 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pPr>
        <w:pStyle w:val="BodyText"/>
        <w:ind w:right="560"/>
      </w:pPr>
      <w:r>
        <w:rPr/>
        <w:t>Коррекционно-развивающиий модуль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pPr>
        <w:pStyle w:val="BodyText"/>
        <w:ind w:right="562"/>
      </w:pPr>
      <w:r>
        <w:rPr/>
        <w:t>Лечебно-профилактический модуль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pPr>
        <w:pStyle w:val="BodyText"/>
        <w:ind w:right="563" w:firstLine="626"/>
      </w:pPr>
      <w:r>
        <w:rPr/>
        <w:t>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w:t>
      </w:r>
      <w:r>
        <w:rPr>
          <w:spacing w:val="-3"/>
        </w:rPr>
        <w:t> </w:t>
      </w:r>
      <w:r>
        <w:rPr/>
        <w:t>и их родителям.</w:t>
      </w:r>
    </w:p>
    <w:p>
      <w:pPr>
        <w:pStyle w:val="BodyText"/>
        <w:spacing w:line="275" w:lineRule="exact"/>
        <w:ind w:left="1225" w:firstLine="0"/>
      </w:pPr>
      <w:r>
        <w:rPr/>
        <w:t>Рассмотрим</w:t>
      </w:r>
      <w:r>
        <w:rPr>
          <w:spacing w:val="-10"/>
        </w:rPr>
        <w:t> </w:t>
      </w:r>
      <w:r>
        <w:rPr/>
        <w:t>содержание</w:t>
      </w:r>
      <w:r>
        <w:rPr>
          <w:spacing w:val="-7"/>
        </w:rPr>
        <w:t> </w:t>
      </w:r>
      <w:r>
        <w:rPr/>
        <w:t>каждого</w:t>
      </w:r>
      <w:r>
        <w:rPr>
          <w:spacing w:val="-9"/>
        </w:rPr>
        <w:t> </w:t>
      </w:r>
      <w:r>
        <w:rPr>
          <w:spacing w:val="-2"/>
        </w:rPr>
        <w:t>модуля:</w:t>
      </w:r>
    </w:p>
    <w:p>
      <w:pPr>
        <w:pStyle w:val="Heading2"/>
      </w:pPr>
      <w:r>
        <w:rPr/>
        <w:t>Концептуальный</w:t>
      </w:r>
      <w:r>
        <w:rPr>
          <w:spacing w:val="-10"/>
        </w:rPr>
        <w:t> </w:t>
      </w:r>
      <w:r>
        <w:rPr>
          <w:spacing w:val="-2"/>
        </w:rPr>
        <w:t>модуль.</w:t>
      </w:r>
    </w:p>
    <w:p>
      <w:pPr>
        <w:pStyle w:val="BodyText"/>
        <w:ind w:right="564"/>
      </w:pPr>
      <w:r>
        <w:rPr/>
        <w:t>Программа коррекционной работы психолого-педагогического сопровождения</w:t>
      </w:r>
      <w:r>
        <w:rPr>
          <w:spacing w:val="40"/>
        </w:rPr>
        <w:t> </w:t>
      </w:r>
      <w:r>
        <w:rPr/>
        <w:t>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w:t>
      </w:r>
      <w:r>
        <w:rPr>
          <w:spacing w:val="-2"/>
        </w:rPr>
        <w:t>сопровождаемого.</w:t>
      </w:r>
    </w:p>
    <w:p>
      <w:pPr>
        <w:pStyle w:val="BodyText"/>
        <w:ind w:right="553"/>
      </w:pPr>
      <w:r>
        <w:rPr/>
        <w:t>В основе сопровождения лежит единство четырёх функций: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pPr>
        <w:pStyle w:val="BodyText"/>
        <w:spacing w:line="242" w:lineRule="auto"/>
        <w:ind w:right="558"/>
      </w:pPr>
      <w:r>
        <w:rPr/>
        <w:t>Основная цель сопровождения </w:t>
      </w:r>
      <w:r>
        <w:rPr>
          <w:b/>
        </w:rPr>
        <w:t>– </w:t>
      </w:r>
      <w:r>
        <w:rPr/>
        <w:t>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w:t>
      </w:r>
    </w:p>
    <w:p>
      <w:pPr>
        <w:pStyle w:val="BodyText"/>
        <w:ind w:right="558"/>
      </w:pPr>
      <w:r>
        <w:rPr/>
        <w:t>Организационно-управленческой формой сопровождения является психолого- 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pPr>
        <w:pStyle w:val="Heading2"/>
      </w:pPr>
      <w:r>
        <w:rPr/>
        <w:t>Диагностико-консультативный</w:t>
      </w:r>
      <w:r>
        <w:rPr>
          <w:spacing w:val="-15"/>
        </w:rPr>
        <w:t> </w:t>
      </w:r>
      <w:r>
        <w:rPr>
          <w:spacing w:val="-2"/>
        </w:rPr>
        <w:t>модуль.</w:t>
      </w:r>
    </w:p>
    <w:p>
      <w:pPr>
        <w:pStyle w:val="BodyText"/>
        <w:ind w:right="563"/>
      </w:pPr>
      <w:r>
        <w:rPr/>
        <w:t>В данном модуле разрабатывается программа изучения ребенка различными специалистами (см. таблицу). Педагог устанавливает усвоенный детьми объем знаний, умений, навыков; выявляет трудности, которые испытывают они в обучении, и условия, при которых</w:t>
      </w:r>
      <w:r>
        <w:rPr>
          <w:spacing w:val="40"/>
        </w:rPr>
        <w:t> </w:t>
      </w:r>
      <w:r>
        <w:rPr/>
        <w:t>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pPr>
        <w:spacing w:after="0"/>
        <w:sectPr>
          <w:pgSz w:w="11920" w:h="16850"/>
          <w:pgMar w:header="713" w:footer="0" w:top="940" w:bottom="280" w:left="760" w:right="0"/>
        </w:sectPr>
      </w:pPr>
    </w:p>
    <w:p>
      <w:pPr>
        <w:pStyle w:val="BodyText"/>
        <w:spacing w:line="274" w:lineRule="exact" w:before="251"/>
        <w:ind w:left="1225" w:firstLine="0"/>
      </w:pPr>
      <w:r>
        <w:rPr/>
        <w:t>В</w:t>
      </w:r>
      <w:r>
        <w:rPr>
          <w:spacing w:val="-12"/>
        </w:rPr>
        <w:t> </w:t>
      </w:r>
      <w:r>
        <w:rPr/>
        <w:t>содержание</w:t>
      </w:r>
      <w:r>
        <w:rPr>
          <w:spacing w:val="-8"/>
        </w:rPr>
        <w:t> </w:t>
      </w:r>
      <w:r>
        <w:rPr/>
        <w:t>исследования</w:t>
      </w:r>
      <w:r>
        <w:rPr>
          <w:spacing w:val="-4"/>
        </w:rPr>
        <w:t> </w:t>
      </w:r>
      <w:r>
        <w:rPr/>
        <w:t>ребенка</w:t>
      </w:r>
      <w:r>
        <w:rPr>
          <w:spacing w:val="-6"/>
        </w:rPr>
        <w:t> </w:t>
      </w:r>
      <w:r>
        <w:rPr/>
        <w:t>психологом</w:t>
      </w:r>
      <w:r>
        <w:rPr>
          <w:spacing w:val="-4"/>
        </w:rPr>
        <w:t> </w:t>
      </w:r>
      <w:r>
        <w:rPr/>
        <w:t>входит</w:t>
      </w:r>
      <w:r>
        <w:rPr>
          <w:spacing w:val="-5"/>
        </w:rPr>
        <w:t> </w:t>
      </w:r>
      <w:r>
        <w:rPr>
          <w:spacing w:val="-2"/>
        </w:rPr>
        <w:t>следующее:</w:t>
      </w:r>
    </w:p>
    <w:p>
      <w:pPr>
        <w:pStyle w:val="ListParagraph"/>
        <w:numPr>
          <w:ilvl w:val="0"/>
          <w:numId w:val="157"/>
        </w:numPr>
        <w:tabs>
          <w:tab w:pos="1405" w:val="left" w:leader="none"/>
        </w:tabs>
        <w:spacing w:line="240" w:lineRule="auto" w:before="0" w:after="0"/>
        <w:ind w:left="658" w:right="565" w:firstLine="566"/>
        <w:jc w:val="both"/>
        <w:rPr>
          <w:sz w:val="24"/>
        </w:rPr>
      </w:pPr>
      <w:r>
        <w:rPr>
          <w:sz w:val="24"/>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pPr>
        <w:pStyle w:val="ListParagraph"/>
        <w:numPr>
          <w:ilvl w:val="0"/>
          <w:numId w:val="157"/>
        </w:numPr>
        <w:tabs>
          <w:tab w:pos="1405" w:val="left" w:leader="none"/>
        </w:tabs>
        <w:spacing w:line="240" w:lineRule="auto" w:before="0" w:after="0"/>
        <w:ind w:left="658" w:right="561" w:firstLine="566"/>
        <w:jc w:val="both"/>
        <w:rPr>
          <w:sz w:val="24"/>
        </w:rPr>
      </w:pPr>
      <w:r>
        <w:rPr>
          <w:sz w:val="24"/>
        </w:rPr>
        <w:t>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pPr>
        <w:pStyle w:val="ListParagraph"/>
        <w:numPr>
          <w:ilvl w:val="0"/>
          <w:numId w:val="157"/>
        </w:numPr>
        <w:tabs>
          <w:tab w:pos="1406" w:val="left" w:leader="none"/>
        </w:tabs>
        <w:spacing w:line="273" w:lineRule="exact" w:before="5" w:after="0"/>
        <w:ind w:left="1406" w:right="0" w:hanging="181"/>
        <w:jc w:val="both"/>
        <w:rPr>
          <w:sz w:val="24"/>
        </w:rPr>
      </w:pPr>
      <w:r>
        <w:rPr>
          <w:sz w:val="24"/>
        </w:rPr>
        <w:t>Изучение</w:t>
      </w:r>
      <w:r>
        <w:rPr>
          <w:spacing w:val="-8"/>
          <w:sz w:val="24"/>
        </w:rPr>
        <w:t> </w:t>
      </w:r>
      <w:r>
        <w:rPr>
          <w:sz w:val="24"/>
        </w:rPr>
        <w:t>работ</w:t>
      </w:r>
      <w:r>
        <w:rPr>
          <w:spacing w:val="-3"/>
          <w:sz w:val="24"/>
        </w:rPr>
        <w:t> </w:t>
      </w:r>
      <w:r>
        <w:rPr>
          <w:sz w:val="24"/>
        </w:rPr>
        <w:t>ребёнка</w:t>
      </w:r>
      <w:r>
        <w:rPr>
          <w:spacing w:val="-8"/>
          <w:sz w:val="24"/>
        </w:rPr>
        <w:t> </w:t>
      </w:r>
      <w:r>
        <w:rPr>
          <w:sz w:val="24"/>
        </w:rPr>
        <w:t>(тетради,</w:t>
      </w:r>
      <w:r>
        <w:rPr>
          <w:spacing w:val="-3"/>
          <w:sz w:val="24"/>
        </w:rPr>
        <w:t> </w:t>
      </w:r>
      <w:r>
        <w:rPr>
          <w:sz w:val="24"/>
        </w:rPr>
        <w:t>рисунки,</w:t>
      </w:r>
      <w:r>
        <w:rPr>
          <w:spacing w:val="-4"/>
          <w:sz w:val="24"/>
        </w:rPr>
        <w:t> </w:t>
      </w:r>
      <w:r>
        <w:rPr>
          <w:sz w:val="24"/>
        </w:rPr>
        <w:t>поделки</w:t>
      </w:r>
      <w:r>
        <w:rPr>
          <w:spacing w:val="-3"/>
          <w:sz w:val="24"/>
        </w:rPr>
        <w:t> </w:t>
      </w:r>
      <w:r>
        <w:rPr>
          <w:sz w:val="24"/>
        </w:rPr>
        <w:t>и</w:t>
      </w:r>
      <w:r>
        <w:rPr>
          <w:spacing w:val="-1"/>
          <w:sz w:val="24"/>
        </w:rPr>
        <w:t> </w:t>
      </w:r>
      <w:r>
        <w:rPr>
          <w:sz w:val="24"/>
        </w:rPr>
        <w:t>т.</w:t>
      </w:r>
      <w:r>
        <w:rPr>
          <w:spacing w:val="-6"/>
          <w:sz w:val="24"/>
        </w:rPr>
        <w:t> </w:t>
      </w:r>
      <w:r>
        <w:rPr>
          <w:spacing w:val="-4"/>
          <w:sz w:val="24"/>
        </w:rPr>
        <w:t>п.).</w:t>
      </w:r>
    </w:p>
    <w:p>
      <w:pPr>
        <w:pStyle w:val="ListParagraph"/>
        <w:numPr>
          <w:ilvl w:val="0"/>
          <w:numId w:val="157"/>
        </w:numPr>
        <w:tabs>
          <w:tab w:pos="1405" w:val="left" w:leader="none"/>
        </w:tabs>
        <w:spacing w:line="240" w:lineRule="auto" w:before="0" w:after="0"/>
        <w:ind w:left="658" w:right="582" w:firstLine="566"/>
        <w:jc w:val="both"/>
        <w:rPr>
          <w:sz w:val="24"/>
        </w:rPr>
      </w:pPr>
      <w:r>
        <w:rPr>
          <w:sz w:val="24"/>
        </w:rPr>
        <w:t>Непосредственное обследование ребёнка. Беседа с целью уточнения мотивации, запаса представлений об окружающем мире, уровня развития речи.</w:t>
      </w:r>
    </w:p>
    <w:p>
      <w:pPr>
        <w:pStyle w:val="ListParagraph"/>
        <w:numPr>
          <w:ilvl w:val="0"/>
          <w:numId w:val="157"/>
        </w:numPr>
        <w:tabs>
          <w:tab w:pos="1405" w:val="left" w:leader="none"/>
        </w:tabs>
        <w:spacing w:line="240" w:lineRule="auto" w:before="0" w:after="0"/>
        <w:ind w:left="658" w:right="572" w:firstLine="566"/>
        <w:jc w:val="both"/>
        <w:rPr>
          <w:sz w:val="24"/>
        </w:rPr>
      </w:pPr>
      <w:r>
        <w:rPr>
          <w:sz w:val="24"/>
        </w:rPr>
        <w:t>Выявление и раскрытие причин и характера тех или иных особенностей психического развития детей.</w:t>
      </w:r>
    </w:p>
    <w:p>
      <w:pPr>
        <w:pStyle w:val="ListParagraph"/>
        <w:numPr>
          <w:ilvl w:val="0"/>
          <w:numId w:val="157"/>
        </w:numPr>
        <w:tabs>
          <w:tab w:pos="1405" w:val="left" w:leader="none"/>
        </w:tabs>
        <w:spacing w:line="240" w:lineRule="auto" w:before="0" w:after="0"/>
        <w:ind w:left="658" w:right="568" w:firstLine="566"/>
        <w:jc w:val="both"/>
        <w:rPr>
          <w:sz w:val="24"/>
        </w:rPr>
      </w:pPr>
      <w:r>
        <w:rPr>
          <w:sz w:val="24"/>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pPr>
        <w:pStyle w:val="ListParagraph"/>
        <w:numPr>
          <w:ilvl w:val="0"/>
          <w:numId w:val="157"/>
        </w:numPr>
        <w:tabs>
          <w:tab w:pos="1405" w:val="left" w:leader="none"/>
        </w:tabs>
        <w:spacing w:line="237" w:lineRule="auto" w:before="4" w:after="0"/>
        <w:ind w:left="658" w:right="578" w:firstLine="566"/>
        <w:jc w:val="both"/>
        <w:rPr>
          <w:sz w:val="24"/>
        </w:rPr>
      </w:pPr>
      <w:r>
        <w:rPr>
          <w:sz w:val="24"/>
        </w:rPr>
        <w:t>Выработка рекомендаций по обучению и воспитанию. Составление индивидуальных образовательных маршрутов психолого-педагогического сопровождения.</w:t>
      </w:r>
    </w:p>
    <w:p>
      <w:pPr>
        <w:pStyle w:val="BodyText"/>
        <w:spacing w:before="1"/>
        <w:ind w:right="564"/>
      </w:pPr>
      <w:r>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w:t>
      </w:r>
      <w:r>
        <w:rPr>
          <w:spacing w:val="40"/>
        </w:rPr>
        <w:t> </w:t>
      </w:r>
      <w:r>
        <w:rPr/>
        <w:t>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w:t>
      </w:r>
    </w:p>
    <w:p>
      <w:pPr>
        <w:pStyle w:val="BodyText"/>
        <w:spacing w:before="1"/>
        <w:ind w:right="557"/>
      </w:pPr>
      <w:r>
        <w:rPr/>
        <w:t>Эти</w:t>
      </w:r>
      <w:r>
        <w:rPr>
          <w:spacing w:val="-3"/>
        </w:rPr>
        <w:t> </w:t>
      </w:r>
      <w:r>
        <w:rPr/>
        <w:t>рекомендации</w:t>
      </w:r>
      <w:r>
        <w:rPr>
          <w:spacing w:val="-3"/>
        </w:rPr>
        <w:t> </w:t>
      </w:r>
      <w:r>
        <w:rPr/>
        <w:t>психолог</w:t>
      </w:r>
      <w:r>
        <w:rPr>
          <w:spacing w:val="-4"/>
        </w:rPr>
        <w:t> </w:t>
      </w:r>
      <w:r>
        <w:rPr/>
        <w:t>обсуждает</w:t>
      </w:r>
      <w:r>
        <w:rPr>
          <w:spacing w:val="-1"/>
        </w:rPr>
        <w:t> </w:t>
      </w:r>
      <w:r>
        <w:rPr/>
        <w:t>с учителем</w:t>
      </w:r>
      <w:r>
        <w:rPr>
          <w:spacing w:val="-4"/>
        </w:rPr>
        <w:t> </w:t>
      </w:r>
      <w:r>
        <w:rPr/>
        <w:t>и</w:t>
      </w:r>
      <w:r>
        <w:rPr>
          <w:spacing w:val="-3"/>
        </w:rPr>
        <w:t> </w:t>
      </w:r>
      <w:r>
        <w:rPr/>
        <w:t>родителями,</w:t>
      </w:r>
      <w:r>
        <w:rPr>
          <w:spacing w:val="-3"/>
        </w:rPr>
        <w:t> </w:t>
      </w:r>
      <w:r>
        <w:rPr/>
        <w:t>осуществляя</w:t>
      </w:r>
      <w:r>
        <w:rPr>
          <w:spacing w:val="-3"/>
        </w:rPr>
        <w:t> </w:t>
      </w:r>
      <w:r>
        <w:rPr/>
        <w:t>постоянное взаимодействие. Составляется комплексный план оказания ребенку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pPr>
        <w:pStyle w:val="Heading2"/>
        <w:spacing w:line="240" w:lineRule="auto" w:before="5" w:after="3"/>
      </w:pPr>
      <w:r>
        <w:rPr/>
        <w:t>Программа</w:t>
      </w:r>
      <w:r>
        <w:rPr>
          <w:spacing w:val="-11"/>
        </w:rPr>
        <w:t> </w:t>
      </w:r>
      <w:r>
        <w:rPr/>
        <w:t>психолого-педагогического</w:t>
      </w:r>
      <w:r>
        <w:rPr>
          <w:spacing w:val="-7"/>
        </w:rPr>
        <w:t> </w:t>
      </w:r>
      <w:r>
        <w:rPr/>
        <w:t>изучения</w:t>
      </w:r>
      <w:r>
        <w:rPr>
          <w:spacing w:val="-8"/>
        </w:rPr>
        <w:t> </w:t>
      </w:r>
      <w:r>
        <w:rPr>
          <w:spacing w:val="-2"/>
        </w:rPr>
        <w:t>ребёнка</w:t>
      </w:r>
    </w:p>
    <w:tbl>
      <w:tblPr>
        <w:tblW w:w="0" w:type="auto"/>
        <w:jc w:val="left"/>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5"/>
        <w:gridCol w:w="4424"/>
        <w:gridCol w:w="3495"/>
      </w:tblGrid>
      <w:tr>
        <w:trPr>
          <w:trHeight w:val="460" w:hRule="atLeast"/>
        </w:trPr>
        <w:tc>
          <w:tcPr>
            <w:tcW w:w="2225" w:type="dxa"/>
          </w:tcPr>
          <w:p>
            <w:pPr>
              <w:pStyle w:val="TableParagraph"/>
              <w:spacing w:before="106"/>
              <w:ind w:left="115"/>
              <w:rPr>
                <w:sz w:val="20"/>
              </w:rPr>
            </w:pPr>
            <w:r>
              <w:rPr>
                <w:sz w:val="20"/>
              </w:rPr>
              <w:t>Изучение</w:t>
            </w:r>
            <w:r>
              <w:rPr>
                <w:spacing w:val="29"/>
                <w:sz w:val="20"/>
              </w:rPr>
              <w:t> </w:t>
            </w:r>
            <w:r>
              <w:rPr>
                <w:spacing w:val="-2"/>
                <w:sz w:val="20"/>
              </w:rPr>
              <w:t>ребенка</w:t>
            </w:r>
          </w:p>
        </w:tc>
        <w:tc>
          <w:tcPr>
            <w:tcW w:w="4424" w:type="dxa"/>
          </w:tcPr>
          <w:p>
            <w:pPr>
              <w:pStyle w:val="TableParagraph"/>
              <w:spacing w:before="106"/>
              <w:ind w:left="110"/>
              <w:rPr>
                <w:sz w:val="20"/>
              </w:rPr>
            </w:pPr>
            <w:r>
              <w:rPr>
                <w:spacing w:val="-2"/>
                <w:sz w:val="20"/>
              </w:rPr>
              <w:t>Содержание</w:t>
            </w:r>
            <w:r>
              <w:rPr>
                <w:sz w:val="20"/>
              </w:rPr>
              <w:t> </w:t>
            </w:r>
            <w:r>
              <w:rPr>
                <w:spacing w:val="-2"/>
                <w:sz w:val="20"/>
              </w:rPr>
              <w:t>работы</w:t>
            </w:r>
          </w:p>
        </w:tc>
        <w:tc>
          <w:tcPr>
            <w:tcW w:w="3495" w:type="dxa"/>
          </w:tcPr>
          <w:p>
            <w:pPr>
              <w:pStyle w:val="TableParagraph"/>
              <w:tabs>
                <w:tab w:pos="897" w:val="left" w:leader="none"/>
                <w:tab w:pos="1493" w:val="left" w:leader="none"/>
                <w:tab w:pos="2295" w:val="left" w:leader="none"/>
              </w:tabs>
              <w:spacing w:line="225" w:lineRule="exact"/>
              <w:ind w:left="108"/>
              <w:rPr>
                <w:sz w:val="20"/>
              </w:rPr>
            </w:pPr>
            <w:r>
              <w:rPr>
                <w:spacing w:val="-5"/>
                <w:sz w:val="20"/>
              </w:rPr>
              <w:t>Где</w:t>
            </w:r>
            <w:r>
              <w:rPr>
                <w:sz w:val="20"/>
              </w:rPr>
              <w:tab/>
            </w:r>
            <w:r>
              <w:rPr>
                <w:spacing w:val="-10"/>
                <w:sz w:val="20"/>
              </w:rPr>
              <w:t>и</w:t>
            </w:r>
            <w:r>
              <w:rPr>
                <w:sz w:val="20"/>
              </w:rPr>
              <w:tab/>
            </w:r>
            <w:r>
              <w:rPr>
                <w:spacing w:val="-5"/>
                <w:sz w:val="20"/>
              </w:rPr>
              <w:t>кем</w:t>
            </w:r>
            <w:r>
              <w:rPr>
                <w:sz w:val="20"/>
              </w:rPr>
              <w:tab/>
            </w:r>
            <w:r>
              <w:rPr>
                <w:spacing w:val="-2"/>
                <w:sz w:val="20"/>
              </w:rPr>
              <w:t>выполняется</w:t>
            </w:r>
          </w:p>
          <w:p>
            <w:pPr>
              <w:pStyle w:val="TableParagraph"/>
              <w:spacing w:line="215" w:lineRule="exact"/>
              <w:ind w:left="108"/>
              <w:rPr>
                <w:sz w:val="20"/>
              </w:rPr>
            </w:pPr>
            <w:r>
              <w:rPr>
                <w:spacing w:val="-2"/>
                <w:sz w:val="20"/>
              </w:rPr>
              <w:t>работа</w:t>
            </w:r>
          </w:p>
        </w:tc>
      </w:tr>
      <w:tr>
        <w:trPr>
          <w:trHeight w:val="798" w:hRule="atLeast"/>
        </w:trPr>
        <w:tc>
          <w:tcPr>
            <w:tcW w:w="2225" w:type="dxa"/>
            <w:vMerge w:val="restart"/>
          </w:tcPr>
          <w:p>
            <w:pPr>
              <w:pStyle w:val="TableParagraph"/>
              <w:spacing w:line="223" w:lineRule="exact"/>
              <w:ind w:left="115"/>
              <w:rPr>
                <w:sz w:val="20"/>
              </w:rPr>
            </w:pPr>
            <w:r>
              <w:rPr>
                <w:spacing w:val="-2"/>
                <w:sz w:val="20"/>
              </w:rPr>
              <w:t>Психологическое</w:t>
            </w:r>
          </w:p>
        </w:tc>
        <w:tc>
          <w:tcPr>
            <w:tcW w:w="4424" w:type="dxa"/>
            <w:tcBorders>
              <w:bottom w:val="nil"/>
            </w:tcBorders>
          </w:tcPr>
          <w:p>
            <w:pPr>
              <w:pStyle w:val="TableParagraph"/>
              <w:tabs>
                <w:tab w:pos="3499" w:val="left" w:leader="none"/>
              </w:tabs>
              <w:ind w:left="110" w:right="101" w:firstLine="33"/>
              <w:jc w:val="both"/>
              <w:rPr>
                <w:sz w:val="20"/>
              </w:rPr>
            </w:pPr>
            <w:r>
              <w:rPr>
                <w:sz w:val="20"/>
              </w:rPr>
              <w:t>Обследование</w:t>
            </w:r>
            <w:r>
              <w:rPr>
                <w:spacing w:val="-13"/>
                <w:sz w:val="20"/>
              </w:rPr>
              <w:t> </w:t>
            </w:r>
            <w:r>
              <w:rPr>
                <w:sz w:val="20"/>
              </w:rPr>
              <w:t>актуального</w:t>
            </w:r>
            <w:r>
              <w:rPr>
                <w:spacing w:val="-11"/>
                <w:sz w:val="20"/>
              </w:rPr>
              <w:t> </w:t>
            </w:r>
            <w:r>
              <w:rPr>
                <w:sz w:val="20"/>
              </w:rPr>
              <w:t>уровня</w:t>
            </w:r>
            <w:r>
              <w:rPr>
                <w:spacing w:val="-12"/>
                <w:sz w:val="20"/>
              </w:rPr>
              <w:t> </w:t>
            </w:r>
            <w:r>
              <w:rPr>
                <w:sz w:val="20"/>
              </w:rPr>
              <w:t>психического и речевого развития, определение зоны </w:t>
            </w:r>
            <w:r>
              <w:rPr>
                <w:spacing w:val="-2"/>
                <w:sz w:val="20"/>
              </w:rPr>
              <w:t>ближайшего</w:t>
            </w:r>
            <w:r>
              <w:rPr>
                <w:sz w:val="20"/>
              </w:rPr>
              <w:tab/>
            </w:r>
            <w:r>
              <w:rPr>
                <w:spacing w:val="-2"/>
                <w:sz w:val="20"/>
              </w:rPr>
              <w:t>развития.</w:t>
            </w:r>
          </w:p>
        </w:tc>
        <w:tc>
          <w:tcPr>
            <w:tcW w:w="3495" w:type="dxa"/>
            <w:tcBorders>
              <w:bottom w:val="nil"/>
            </w:tcBorders>
          </w:tcPr>
          <w:p>
            <w:pPr>
              <w:pStyle w:val="TableParagraph"/>
              <w:ind w:left="108" w:right="105"/>
              <w:rPr>
                <w:sz w:val="20"/>
              </w:rPr>
            </w:pPr>
            <w:r>
              <w:rPr>
                <w:sz w:val="20"/>
              </w:rPr>
              <w:t>Наблюдение за ребенком на занятиях и</w:t>
            </w:r>
            <w:r>
              <w:rPr>
                <w:spacing w:val="40"/>
                <w:sz w:val="20"/>
              </w:rPr>
              <w:t> </w:t>
            </w:r>
            <w:r>
              <w:rPr>
                <w:sz w:val="20"/>
              </w:rPr>
              <w:t>во</w:t>
            </w:r>
            <w:r>
              <w:rPr>
                <w:spacing w:val="40"/>
                <w:sz w:val="20"/>
              </w:rPr>
              <w:t> </w:t>
            </w:r>
            <w:r>
              <w:rPr>
                <w:sz w:val="20"/>
              </w:rPr>
              <w:t>внеурочное</w:t>
            </w:r>
            <w:r>
              <w:rPr>
                <w:spacing w:val="40"/>
                <w:sz w:val="20"/>
              </w:rPr>
              <w:t> </w:t>
            </w:r>
            <w:r>
              <w:rPr>
                <w:sz w:val="20"/>
              </w:rPr>
              <w:t>время.</w:t>
            </w:r>
            <w:r>
              <w:rPr>
                <w:spacing w:val="40"/>
                <w:sz w:val="20"/>
              </w:rPr>
              <w:t> </w:t>
            </w:r>
            <w:r>
              <w:rPr>
                <w:sz w:val="20"/>
              </w:rPr>
              <w:t>(учитель).</w:t>
            </w:r>
          </w:p>
        </w:tc>
      </w:tr>
      <w:tr>
        <w:trPr>
          <w:trHeight w:val="908" w:hRule="atLeast"/>
        </w:trPr>
        <w:tc>
          <w:tcPr>
            <w:tcW w:w="2225" w:type="dxa"/>
            <w:vMerge/>
            <w:tcBorders>
              <w:top w:val="nil"/>
            </w:tcBorders>
          </w:tcPr>
          <w:p>
            <w:pPr>
              <w:rPr>
                <w:sz w:val="2"/>
                <w:szCs w:val="2"/>
              </w:rPr>
            </w:pPr>
          </w:p>
        </w:tc>
        <w:tc>
          <w:tcPr>
            <w:tcW w:w="4424" w:type="dxa"/>
            <w:tcBorders>
              <w:top w:val="nil"/>
              <w:bottom w:val="nil"/>
            </w:tcBorders>
          </w:tcPr>
          <w:p>
            <w:pPr>
              <w:pStyle w:val="TableParagraph"/>
              <w:spacing w:before="104"/>
              <w:ind w:left="110" w:right="103"/>
              <w:jc w:val="both"/>
              <w:rPr>
                <w:sz w:val="20"/>
              </w:rPr>
            </w:pPr>
            <w:r>
              <w:rPr>
                <w:sz w:val="20"/>
              </w:rPr>
              <w:t>Внимание: устойчивость, переключаемость с одного вида деятельности на другой, объем, </w:t>
            </w:r>
            <w:r>
              <w:rPr>
                <w:spacing w:val="-2"/>
                <w:sz w:val="20"/>
              </w:rPr>
              <w:t>работоспособность.</w:t>
            </w:r>
          </w:p>
        </w:tc>
        <w:tc>
          <w:tcPr>
            <w:tcW w:w="3495" w:type="dxa"/>
            <w:tcBorders>
              <w:top w:val="nil"/>
              <w:bottom w:val="nil"/>
            </w:tcBorders>
          </w:tcPr>
          <w:p>
            <w:pPr>
              <w:pStyle w:val="TableParagraph"/>
              <w:tabs>
                <w:tab w:pos="2249" w:val="left" w:leader="none"/>
              </w:tabs>
              <w:spacing w:before="104"/>
              <w:ind w:left="108" w:right="108"/>
              <w:rPr>
                <w:sz w:val="20"/>
              </w:rPr>
            </w:pPr>
            <w:r>
              <w:rPr>
                <w:spacing w:val="-2"/>
                <w:sz w:val="20"/>
              </w:rPr>
              <w:t>Специальный</w:t>
            </w:r>
            <w:r>
              <w:rPr>
                <w:sz w:val="20"/>
              </w:rPr>
              <w:tab/>
            </w:r>
            <w:r>
              <w:rPr>
                <w:spacing w:val="-2"/>
                <w:sz w:val="20"/>
              </w:rPr>
              <w:t>эксперимент. (психолог).</w:t>
            </w:r>
          </w:p>
        </w:tc>
      </w:tr>
      <w:tr>
        <w:trPr>
          <w:trHeight w:val="901" w:hRule="atLeast"/>
        </w:trPr>
        <w:tc>
          <w:tcPr>
            <w:tcW w:w="2225" w:type="dxa"/>
            <w:vMerge/>
            <w:tcBorders>
              <w:top w:val="nil"/>
            </w:tcBorders>
          </w:tcPr>
          <w:p>
            <w:pPr>
              <w:rPr>
                <w:sz w:val="2"/>
                <w:szCs w:val="2"/>
              </w:rPr>
            </w:pPr>
          </w:p>
        </w:tc>
        <w:tc>
          <w:tcPr>
            <w:tcW w:w="4424" w:type="dxa"/>
            <w:tcBorders>
              <w:top w:val="nil"/>
              <w:bottom w:val="nil"/>
            </w:tcBorders>
          </w:tcPr>
          <w:p>
            <w:pPr>
              <w:pStyle w:val="TableParagraph"/>
              <w:tabs>
                <w:tab w:pos="1773" w:val="left" w:leader="none"/>
                <w:tab w:pos="3384" w:val="left" w:leader="none"/>
              </w:tabs>
              <w:spacing w:before="106"/>
              <w:ind w:left="110" w:right="107"/>
              <w:jc w:val="both"/>
              <w:rPr>
                <w:sz w:val="20"/>
              </w:rPr>
            </w:pPr>
            <w:r>
              <w:rPr>
                <w:spacing w:val="-2"/>
                <w:sz w:val="20"/>
              </w:rPr>
              <w:t>Мышление:</w:t>
            </w:r>
            <w:r>
              <w:rPr>
                <w:sz w:val="20"/>
              </w:rPr>
              <w:tab/>
            </w:r>
            <w:r>
              <w:rPr>
                <w:spacing w:val="-2"/>
                <w:sz w:val="20"/>
              </w:rPr>
              <w:t>визуальное</w:t>
            </w:r>
            <w:r>
              <w:rPr>
                <w:sz w:val="20"/>
              </w:rPr>
              <w:tab/>
            </w:r>
            <w:r>
              <w:rPr>
                <w:spacing w:val="-2"/>
                <w:sz w:val="20"/>
              </w:rPr>
              <w:t>(линейное, </w:t>
            </w:r>
            <w:r>
              <w:rPr>
                <w:sz w:val="20"/>
              </w:rPr>
              <w:t>структурное); понятийное (интуитивное, логическое); абстрактное, речевое, образное.</w:t>
            </w:r>
          </w:p>
        </w:tc>
        <w:tc>
          <w:tcPr>
            <w:tcW w:w="3495" w:type="dxa"/>
            <w:tcBorders>
              <w:top w:val="nil"/>
              <w:bottom w:val="nil"/>
            </w:tcBorders>
          </w:tcPr>
          <w:p>
            <w:pPr>
              <w:pStyle w:val="TableParagraph"/>
              <w:spacing w:before="106"/>
              <w:ind w:left="108"/>
              <w:rPr>
                <w:sz w:val="20"/>
              </w:rPr>
            </w:pPr>
            <w:r>
              <w:rPr>
                <w:sz w:val="20"/>
              </w:rPr>
              <w:t>Беседы</w:t>
            </w:r>
            <w:r>
              <w:rPr>
                <w:spacing w:val="40"/>
                <w:sz w:val="20"/>
              </w:rPr>
              <w:t> </w:t>
            </w:r>
            <w:r>
              <w:rPr>
                <w:sz w:val="20"/>
              </w:rPr>
              <w:t>с</w:t>
            </w:r>
            <w:r>
              <w:rPr>
                <w:spacing w:val="77"/>
                <w:sz w:val="20"/>
              </w:rPr>
              <w:t> </w:t>
            </w:r>
            <w:r>
              <w:rPr>
                <w:sz w:val="20"/>
              </w:rPr>
              <w:t>ребенком,</w:t>
            </w:r>
            <w:r>
              <w:rPr>
                <w:spacing w:val="62"/>
                <w:w w:val="150"/>
                <w:sz w:val="20"/>
              </w:rPr>
              <w:t> </w:t>
            </w:r>
            <w:r>
              <w:rPr>
                <w:sz w:val="20"/>
              </w:rPr>
              <w:t>с</w:t>
            </w:r>
            <w:r>
              <w:rPr>
                <w:spacing w:val="55"/>
                <w:w w:val="150"/>
                <w:sz w:val="20"/>
              </w:rPr>
              <w:t> </w:t>
            </w:r>
            <w:r>
              <w:rPr>
                <w:spacing w:val="-2"/>
                <w:sz w:val="20"/>
              </w:rPr>
              <w:t>родителями.</w:t>
            </w:r>
          </w:p>
        </w:tc>
      </w:tr>
      <w:tr>
        <w:trPr>
          <w:trHeight w:val="692" w:hRule="atLeast"/>
        </w:trPr>
        <w:tc>
          <w:tcPr>
            <w:tcW w:w="2225" w:type="dxa"/>
            <w:vMerge/>
            <w:tcBorders>
              <w:top w:val="nil"/>
            </w:tcBorders>
          </w:tcPr>
          <w:p>
            <w:pPr>
              <w:rPr>
                <w:sz w:val="2"/>
                <w:szCs w:val="2"/>
              </w:rPr>
            </w:pPr>
          </w:p>
        </w:tc>
        <w:tc>
          <w:tcPr>
            <w:tcW w:w="4424" w:type="dxa"/>
            <w:vMerge w:val="restart"/>
            <w:tcBorders>
              <w:top w:val="nil"/>
            </w:tcBorders>
          </w:tcPr>
          <w:p>
            <w:pPr>
              <w:pStyle w:val="TableParagraph"/>
              <w:spacing w:before="98"/>
              <w:ind w:left="110" w:right="109"/>
              <w:jc w:val="both"/>
              <w:rPr>
                <w:sz w:val="20"/>
              </w:rPr>
            </w:pPr>
            <w:r>
              <w:rPr>
                <w:sz w:val="20"/>
              </w:rPr>
              <w:t>Память: зрительная, слуховая, моторная, смешанная. Быстрота и прочность запоминания. Индивидуальные особенности. Моторика. Речь.</w:t>
            </w:r>
          </w:p>
        </w:tc>
        <w:tc>
          <w:tcPr>
            <w:tcW w:w="3495" w:type="dxa"/>
            <w:tcBorders>
              <w:top w:val="nil"/>
              <w:bottom w:val="nil"/>
            </w:tcBorders>
          </w:tcPr>
          <w:p>
            <w:pPr>
              <w:pStyle w:val="TableParagraph"/>
              <w:tabs>
                <w:tab w:pos="1082" w:val="left" w:leader="none"/>
                <w:tab w:pos="1413" w:val="left" w:leader="none"/>
                <w:tab w:pos="1733" w:val="left" w:leader="none"/>
                <w:tab w:pos="2832" w:val="left" w:leader="none"/>
              </w:tabs>
              <w:spacing w:before="113"/>
              <w:ind w:left="108" w:right="103"/>
              <w:rPr>
                <w:sz w:val="20"/>
              </w:rPr>
            </w:pPr>
            <w:r>
              <w:rPr>
                <w:sz w:val="20"/>
              </w:rPr>
              <w:t>Наблюдения за речью ребенка на </w:t>
            </w:r>
            <w:r>
              <w:rPr>
                <w:spacing w:val="-2"/>
                <w:sz w:val="20"/>
              </w:rPr>
              <w:t>занятиях</w:t>
            </w:r>
            <w:r>
              <w:rPr>
                <w:sz w:val="20"/>
              </w:rPr>
              <w:tab/>
            </w:r>
            <w:r>
              <w:rPr>
                <w:spacing w:val="-10"/>
                <w:sz w:val="20"/>
              </w:rPr>
              <w:t>и</w:t>
            </w:r>
            <w:r>
              <w:rPr>
                <w:sz w:val="20"/>
              </w:rPr>
              <w:tab/>
            </w:r>
            <w:r>
              <w:rPr>
                <w:spacing w:val="-10"/>
                <w:sz w:val="20"/>
              </w:rPr>
              <w:t>в</w:t>
            </w:r>
            <w:r>
              <w:rPr>
                <w:sz w:val="20"/>
              </w:rPr>
              <w:tab/>
            </w:r>
            <w:r>
              <w:rPr>
                <w:spacing w:val="-2"/>
                <w:sz w:val="20"/>
              </w:rPr>
              <w:t>свободное</w:t>
            </w:r>
            <w:r>
              <w:rPr>
                <w:sz w:val="20"/>
              </w:rPr>
              <w:tab/>
            </w:r>
            <w:r>
              <w:rPr>
                <w:spacing w:val="-2"/>
                <w:sz w:val="20"/>
              </w:rPr>
              <w:t>время.</w:t>
            </w:r>
          </w:p>
        </w:tc>
      </w:tr>
      <w:tr>
        <w:trPr>
          <w:trHeight w:val="570" w:hRule="atLeast"/>
        </w:trPr>
        <w:tc>
          <w:tcPr>
            <w:tcW w:w="2225" w:type="dxa"/>
            <w:vMerge/>
            <w:tcBorders>
              <w:top w:val="nil"/>
            </w:tcBorders>
          </w:tcPr>
          <w:p>
            <w:pPr>
              <w:rPr>
                <w:sz w:val="2"/>
                <w:szCs w:val="2"/>
              </w:rPr>
            </w:pPr>
          </w:p>
        </w:tc>
        <w:tc>
          <w:tcPr>
            <w:tcW w:w="4424" w:type="dxa"/>
            <w:vMerge/>
            <w:tcBorders>
              <w:top w:val="nil"/>
            </w:tcBorders>
          </w:tcPr>
          <w:p>
            <w:pPr>
              <w:rPr>
                <w:sz w:val="2"/>
                <w:szCs w:val="2"/>
              </w:rPr>
            </w:pPr>
          </w:p>
        </w:tc>
        <w:tc>
          <w:tcPr>
            <w:tcW w:w="3495" w:type="dxa"/>
            <w:tcBorders>
              <w:top w:val="nil"/>
            </w:tcBorders>
          </w:tcPr>
          <w:p>
            <w:pPr>
              <w:pStyle w:val="TableParagraph"/>
              <w:tabs>
                <w:tab w:pos="1385" w:val="left" w:leader="none"/>
                <w:tab w:pos="2907" w:val="left" w:leader="none"/>
              </w:tabs>
              <w:spacing w:line="214" w:lineRule="exact" w:before="122"/>
              <w:ind w:left="108" w:right="98"/>
              <w:rPr>
                <w:sz w:val="20"/>
              </w:rPr>
            </w:pPr>
            <w:r>
              <w:rPr>
                <w:spacing w:val="-2"/>
                <w:sz w:val="20"/>
              </w:rPr>
              <w:t>Изучение</w:t>
            </w:r>
            <w:r>
              <w:rPr>
                <w:sz w:val="20"/>
              </w:rPr>
              <w:tab/>
            </w:r>
            <w:r>
              <w:rPr>
                <w:spacing w:val="-2"/>
                <w:sz w:val="20"/>
              </w:rPr>
              <w:t>письменных</w:t>
            </w:r>
            <w:r>
              <w:rPr>
                <w:sz w:val="20"/>
              </w:rPr>
              <w:tab/>
            </w:r>
            <w:r>
              <w:rPr>
                <w:spacing w:val="-2"/>
                <w:sz w:val="20"/>
              </w:rPr>
              <w:t>работ (учитель).</w:t>
            </w:r>
          </w:p>
        </w:tc>
      </w:tr>
      <w:tr>
        <w:trPr>
          <w:trHeight w:val="558" w:hRule="atLeast"/>
        </w:trPr>
        <w:tc>
          <w:tcPr>
            <w:tcW w:w="2225" w:type="dxa"/>
            <w:vMerge w:val="restart"/>
          </w:tcPr>
          <w:p>
            <w:pPr>
              <w:pStyle w:val="TableParagraph"/>
              <w:ind w:left="115" w:right="786"/>
              <w:rPr>
                <w:sz w:val="20"/>
              </w:rPr>
            </w:pPr>
            <w:r>
              <w:rPr>
                <w:spacing w:val="-2"/>
                <w:sz w:val="20"/>
              </w:rPr>
              <w:t>Социально- педагогическое</w:t>
            </w:r>
          </w:p>
        </w:tc>
        <w:tc>
          <w:tcPr>
            <w:tcW w:w="4424" w:type="dxa"/>
            <w:tcBorders>
              <w:bottom w:val="nil"/>
            </w:tcBorders>
          </w:tcPr>
          <w:p>
            <w:pPr>
              <w:pStyle w:val="TableParagraph"/>
              <w:tabs>
                <w:tab w:pos="933" w:val="left" w:leader="none"/>
                <w:tab w:pos="1912" w:val="left" w:leader="none"/>
                <w:tab w:pos="2772" w:val="left" w:leader="none"/>
                <w:tab w:pos="3581" w:val="left" w:leader="none"/>
              </w:tabs>
              <w:ind w:left="110" w:right="110" w:firstLine="33"/>
              <w:rPr>
                <w:sz w:val="20"/>
              </w:rPr>
            </w:pPr>
            <w:r>
              <w:rPr>
                <w:spacing w:val="-4"/>
                <w:sz w:val="20"/>
              </w:rPr>
              <w:t>Семья</w:t>
            </w:r>
            <w:r>
              <w:rPr>
                <w:sz w:val="20"/>
              </w:rPr>
              <w:tab/>
            </w:r>
            <w:r>
              <w:rPr>
                <w:spacing w:val="-2"/>
                <w:sz w:val="20"/>
              </w:rPr>
              <w:t>ребенка.</w:t>
            </w:r>
            <w:r>
              <w:rPr>
                <w:sz w:val="20"/>
              </w:rPr>
              <w:tab/>
            </w:r>
            <w:r>
              <w:rPr>
                <w:spacing w:val="-2"/>
                <w:sz w:val="20"/>
              </w:rPr>
              <w:t>Состав</w:t>
            </w:r>
            <w:r>
              <w:rPr>
                <w:sz w:val="20"/>
              </w:rPr>
              <w:tab/>
            </w:r>
            <w:r>
              <w:rPr>
                <w:spacing w:val="-2"/>
                <w:sz w:val="20"/>
              </w:rPr>
              <w:t>семьи.</w:t>
            </w:r>
            <w:r>
              <w:rPr>
                <w:sz w:val="20"/>
              </w:rPr>
              <w:tab/>
            </w:r>
            <w:r>
              <w:rPr>
                <w:spacing w:val="-2"/>
                <w:sz w:val="20"/>
              </w:rPr>
              <w:t>Условия воспитания.</w:t>
            </w:r>
          </w:p>
        </w:tc>
        <w:tc>
          <w:tcPr>
            <w:tcW w:w="3495" w:type="dxa"/>
            <w:tcBorders>
              <w:bottom w:val="nil"/>
            </w:tcBorders>
          </w:tcPr>
          <w:p>
            <w:pPr>
              <w:pStyle w:val="TableParagraph"/>
              <w:ind w:left="108"/>
              <w:rPr>
                <w:sz w:val="20"/>
              </w:rPr>
            </w:pPr>
            <w:r>
              <w:rPr>
                <w:sz w:val="20"/>
              </w:rPr>
              <w:t>Посещение</w:t>
            </w:r>
            <w:r>
              <w:rPr>
                <w:spacing w:val="26"/>
                <w:sz w:val="20"/>
              </w:rPr>
              <w:t> </w:t>
            </w:r>
            <w:r>
              <w:rPr>
                <w:sz w:val="20"/>
              </w:rPr>
              <w:t>семьи</w:t>
            </w:r>
            <w:r>
              <w:rPr>
                <w:spacing w:val="28"/>
                <w:sz w:val="20"/>
              </w:rPr>
              <w:t> </w:t>
            </w:r>
            <w:r>
              <w:rPr>
                <w:sz w:val="20"/>
              </w:rPr>
              <w:t>ребенка.</w:t>
            </w:r>
            <w:r>
              <w:rPr>
                <w:spacing w:val="31"/>
                <w:sz w:val="20"/>
              </w:rPr>
              <w:t> </w:t>
            </w:r>
            <w:r>
              <w:rPr>
                <w:sz w:val="20"/>
              </w:rPr>
              <w:t>(учитель, </w:t>
            </w:r>
            <w:r>
              <w:rPr>
                <w:spacing w:val="-2"/>
                <w:sz w:val="20"/>
              </w:rPr>
              <w:t>психолог).</w:t>
            </w:r>
          </w:p>
        </w:tc>
      </w:tr>
      <w:tr>
        <w:trPr>
          <w:trHeight w:val="810" w:hRule="atLeast"/>
        </w:trPr>
        <w:tc>
          <w:tcPr>
            <w:tcW w:w="2225" w:type="dxa"/>
            <w:vMerge/>
            <w:tcBorders>
              <w:top w:val="nil"/>
            </w:tcBorders>
          </w:tcPr>
          <w:p>
            <w:pPr>
              <w:rPr>
                <w:sz w:val="2"/>
                <w:szCs w:val="2"/>
              </w:rPr>
            </w:pPr>
          </w:p>
        </w:tc>
        <w:tc>
          <w:tcPr>
            <w:tcW w:w="4424" w:type="dxa"/>
            <w:tcBorders>
              <w:top w:val="nil"/>
            </w:tcBorders>
          </w:tcPr>
          <w:p>
            <w:pPr>
              <w:pStyle w:val="TableParagraph"/>
              <w:spacing w:before="96"/>
              <w:ind w:left="110" w:right="108"/>
              <w:jc w:val="both"/>
              <w:rPr>
                <w:sz w:val="20"/>
              </w:rPr>
            </w:pPr>
            <w:r>
              <w:rPr>
                <w:sz w:val="20"/>
              </w:rPr>
              <w:t>Умение</w:t>
            </w:r>
            <w:r>
              <w:rPr>
                <w:spacing w:val="-9"/>
                <w:sz w:val="20"/>
              </w:rPr>
              <w:t> </w:t>
            </w:r>
            <w:r>
              <w:rPr>
                <w:sz w:val="20"/>
              </w:rPr>
              <w:t>учиться.</w:t>
            </w:r>
            <w:r>
              <w:rPr>
                <w:spacing w:val="-10"/>
                <w:sz w:val="20"/>
              </w:rPr>
              <w:t> </w:t>
            </w:r>
            <w:r>
              <w:rPr>
                <w:sz w:val="20"/>
              </w:rPr>
              <w:t>Организованность,</w:t>
            </w:r>
            <w:r>
              <w:rPr>
                <w:spacing w:val="-10"/>
                <w:sz w:val="20"/>
              </w:rPr>
              <w:t> </w:t>
            </w:r>
            <w:r>
              <w:rPr>
                <w:sz w:val="20"/>
              </w:rPr>
              <w:t>выполнение требований педагогов, самостоятельная работа, самоконтроль. Трудности в овладении новым</w:t>
            </w:r>
          </w:p>
        </w:tc>
        <w:tc>
          <w:tcPr>
            <w:tcW w:w="3495" w:type="dxa"/>
            <w:tcBorders>
              <w:top w:val="nil"/>
            </w:tcBorders>
          </w:tcPr>
          <w:p>
            <w:pPr>
              <w:pStyle w:val="TableParagraph"/>
              <w:tabs>
                <w:tab w:pos="1447" w:val="left" w:leader="none"/>
                <w:tab w:pos="1903" w:val="left" w:leader="none"/>
                <w:tab w:pos="2667" w:val="left" w:leader="none"/>
              </w:tabs>
              <w:spacing w:before="115"/>
              <w:ind w:left="108" w:right="103"/>
              <w:rPr>
                <w:sz w:val="20"/>
              </w:rPr>
            </w:pPr>
            <w:r>
              <w:rPr>
                <w:spacing w:val="-2"/>
                <w:sz w:val="20"/>
              </w:rPr>
              <w:t>Наблюдения</w:t>
            </w:r>
            <w:r>
              <w:rPr>
                <w:sz w:val="20"/>
              </w:rPr>
              <w:tab/>
            </w:r>
            <w:r>
              <w:rPr>
                <w:spacing w:val="-6"/>
                <w:sz w:val="20"/>
              </w:rPr>
              <w:t>во</w:t>
            </w:r>
            <w:r>
              <w:rPr>
                <w:sz w:val="20"/>
              </w:rPr>
              <w:tab/>
            </w:r>
            <w:r>
              <w:rPr>
                <w:spacing w:val="-4"/>
                <w:sz w:val="20"/>
              </w:rPr>
              <w:t>время</w:t>
            </w:r>
            <w:r>
              <w:rPr>
                <w:sz w:val="20"/>
              </w:rPr>
              <w:tab/>
            </w:r>
            <w:r>
              <w:rPr>
                <w:spacing w:val="-2"/>
                <w:sz w:val="20"/>
              </w:rPr>
              <w:t>занятий. </w:t>
            </w:r>
            <w:r>
              <w:rPr>
                <w:sz w:val="20"/>
              </w:rPr>
              <w:t>Изучение</w:t>
            </w:r>
            <w:r>
              <w:rPr>
                <w:spacing w:val="40"/>
                <w:sz w:val="20"/>
              </w:rPr>
              <w:t> </w:t>
            </w:r>
            <w:r>
              <w:rPr>
                <w:sz w:val="20"/>
              </w:rPr>
              <w:t>работ ученика</w:t>
            </w:r>
            <w:r>
              <w:rPr>
                <w:spacing w:val="40"/>
                <w:sz w:val="20"/>
              </w:rPr>
              <w:t> </w:t>
            </w:r>
            <w:r>
              <w:rPr>
                <w:sz w:val="20"/>
              </w:rPr>
              <w:t>(педагог).</w:t>
            </w:r>
          </w:p>
        </w:tc>
      </w:tr>
    </w:tbl>
    <w:p>
      <w:pPr>
        <w:spacing w:after="0"/>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5"/>
        <w:gridCol w:w="4424"/>
        <w:gridCol w:w="3495"/>
      </w:tblGrid>
      <w:tr>
        <w:trPr>
          <w:trHeight w:val="336" w:hRule="atLeast"/>
        </w:trPr>
        <w:tc>
          <w:tcPr>
            <w:tcW w:w="2225" w:type="dxa"/>
            <w:vMerge w:val="restart"/>
          </w:tcPr>
          <w:p>
            <w:pPr>
              <w:pStyle w:val="TableParagraph"/>
              <w:rPr>
                <w:sz w:val="22"/>
              </w:rPr>
            </w:pPr>
          </w:p>
        </w:tc>
        <w:tc>
          <w:tcPr>
            <w:tcW w:w="4424" w:type="dxa"/>
            <w:tcBorders>
              <w:bottom w:val="nil"/>
            </w:tcBorders>
          </w:tcPr>
          <w:p>
            <w:pPr>
              <w:pStyle w:val="TableParagraph"/>
              <w:spacing w:line="223" w:lineRule="exact"/>
              <w:ind w:left="110"/>
              <w:rPr>
                <w:sz w:val="20"/>
              </w:rPr>
            </w:pPr>
            <w:r>
              <w:rPr>
                <w:spacing w:val="-2"/>
                <w:sz w:val="20"/>
              </w:rPr>
              <w:t>материалом.</w:t>
            </w:r>
          </w:p>
        </w:tc>
        <w:tc>
          <w:tcPr>
            <w:tcW w:w="3495" w:type="dxa"/>
            <w:tcBorders>
              <w:bottom w:val="nil"/>
            </w:tcBorders>
          </w:tcPr>
          <w:p>
            <w:pPr>
              <w:pStyle w:val="TableParagraph"/>
              <w:rPr>
                <w:sz w:val="22"/>
              </w:rPr>
            </w:pPr>
          </w:p>
        </w:tc>
      </w:tr>
      <w:tr>
        <w:trPr>
          <w:trHeight w:val="908" w:hRule="atLeast"/>
        </w:trPr>
        <w:tc>
          <w:tcPr>
            <w:tcW w:w="2225" w:type="dxa"/>
            <w:vMerge/>
            <w:tcBorders>
              <w:top w:val="nil"/>
            </w:tcBorders>
          </w:tcPr>
          <w:p>
            <w:pPr>
              <w:rPr>
                <w:sz w:val="2"/>
                <w:szCs w:val="2"/>
              </w:rPr>
            </w:pPr>
          </w:p>
        </w:tc>
        <w:tc>
          <w:tcPr>
            <w:tcW w:w="4424" w:type="dxa"/>
            <w:tcBorders>
              <w:top w:val="nil"/>
              <w:bottom w:val="nil"/>
            </w:tcBorders>
          </w:tcPr>
          <w:p>
            <w:pPr>
              <w:pStyle w:val="TableParagraph"/>
              <w:tabs>
                <w:tab w:pos="3216" w:val="left" w:leader="none"/>
              </w:tabs>
              <w:spacing w:before="105"/>
              <w:ind w:left="110" w:right="105"/>
              <w:jc w:val="both"/>
              <w:rPr>
                <w:sz w:val="20"/>
              </w:rPr>
            </w:pPr>
            <w:r>
              <w:rPr>
                <w:sz w:val="20"/>
              </w:rPr>
              <w:t>Мотивы учебной деятельности. Прилежание, отношение к отметке, похвале или порицанию </w:t>
            </w:r>
            <w:r>
              <w:rPr>
                <w:spacing w:val="-2"/>
                <w:sz w:val="20"/>
              </w:rPr>
              <w:t>учителя,</w:t>
            </w:r>
            <w:r>
              <w:rPr>
                <w:sz w:val="20"/>
              </w:rPr>
              <w:tab/>
            </w:r>
            <w:r>
              <w:rPr>
                <w:spacing w:val="-2"/>
                <w:sz w:val="20"/>
              </w:rPr>
              <w:t>воспитателя.</w:t>
            </w:r>
          </w:p>
        </w:tc>
        <w:tc>
          <w:tcPr>
            <w:tcW w:w="3495" w:type="dxa"/>
            <w:tcBorders>
              <w:top w:val="nil"/>
              <w:bottom w:val="nil"/>
            </w:tcBorders>
          </w:tcPr>
          <w:p>
            <w:pPr>
              <w:pStyle w:val="TableParagraph"/>
              <w:tabs>
                <w:tab w:pos="1274" w:val="left" w:leader="none"/>
                <w:tab w:pos="1817" w:val="left" w:leader="none"/>
                <w:tab w:pos="2417" w:val="left" w:leader="none"/>
                <w:tab w:pos="2527" w:val="left" w:leader="none"/>
              </w:tabs>
              <w:spacing w:before="105"/>
              <w:ind w:left="108" w:right="105"/>
              <w:rPr>
                <w:sz w:val="20"/>
              </w:rPr>
            </w:pPr>
            <w:r>
              <w:rPr>
                <w:spacing w:val="-2"/>
                <w:sz w:val="20"/>
              </w:rPr>
              <w:t>Анкетирование</w:t>
            </w:r>
            <w:r>
              <w:rPr>
                <w:sz w:val="20"/>
              </w:rPr>
              <w:tab/>
            </w:r>
            <w:r>
              <w:rPr>
                <w:spacing w:val="-6"/>
                <w:sz w:val="20"/>
              </w:rPr>
              <w:t>по</w:t>
            </w:r>
            <w:r>
              <w:rPr>
                <w:sz w:val="20"/>
              </w:rPr>
              <w:tab/>
            </w:r>
            <w:r>
              <w:rPr>
                <w:spacing w:val="-2"/>
                <w:sz w:val="20"/>
              </w:rPr>
              <w:t>выявлению школьных</w:t>
            </w:r>
            <w:r>
              <w:rPr>
                <w:sz w:val="20"/>
              </w:rPr>
              <w:tab/>
            </w:r>
            <w:r>
              <w:rPr>
                <w:spacing w:val="-2"/>
                <w:sz w:val="20"/>
              </w:rPr>
              <w:t>трудностей</w:t>
            </w:r>
            <w:r>
              <w:rPr>
                <w:sz w:val="20"/>
              </w:rPr>
              <w:tab/>
              <w:tab/>
            </w:r>
            <w:r>
              <w:rPr>
                <w:spacing w:val="-2"/>
                <w:sz w:val="20"/>
              </w:rPr>
              <w:t>(учитель).</w:t>
            </w:r>
          </w:p>
        </w:tc>
      </w:tr>
      <w:tr>
        <w:trPr>
          <w:trHeight w:val="1142" w:hRule="atLeast"/>
        </w:trPr>
        <w:tc>
          <w:tcPr>
            <w:tcW w:w="2225" w:type="dxa"/>
            <w:vMerge/>
            <w:tcBorders>
              <w:top w:val="nil"/>
            </w:tcBorders>
          </w:tcPr>
          <w:p>
            <w:pPr>
              <w:rPr>
                <w:sz w:val="2"/>
                <w:szCs w:val="2"/>
              </w:rPr>
            </w:pPr>
          </w:p>
        </w:tc>
        <w:tc>
          <w:tcPr>
            <w:tcW w:w="4424" w:type="dxa"/>
            <w:tcBorders>
              <w:top w:val="nil"/>
              <w:bottom w:val="nil"/>
            </w:tcBorders>
          </w:tcPr>
          <w:p>
            <w:pPr>
              <w:pStyle w:val="TableParagraph"/>
              <w:spacing w:before="106"/>
              <w:ind w:left="110" w:right="102"/>
              <w:jc w:val="both"/>
              <w:rPr>
                <w:sz w:val="20"/>
              </w:rPr>
            </w:pPr>
            <w:r>
              <w:rPr>
                <w:sz w:val="20"/>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tc>
        <w:tc>
          <w:tcPr>
            <w:tcW w:w="3495" w:type="dxa"/>
            <w:tcBorders>
              <w:top w:val="nil"/>
              <w:bottom w:val="nil"/>
            </w:tcBorders>
          </w:tcPr>
          <w:p>
            <w:pPr>
              <w:pStyle w:val="TableParagraph"/>
              <w:spacing w:before="106"/>
              <w:ind w:left="108"/>
              <w:rPr>
                <w:sz w:val="20"/>
              </w:rPr>
            </w:pPr>
            <w:r>
              <w:rPr>
                <w:sz w:val="20"/>
              </w:rPr>
              <w:t>Беседа</w:t>
            </w:r>
            <w:r>
              <w:rPr>
                <w:spacing w:val="18"/>
                <w:sz w:val="20"/>
              </w:rPr>
              <w:t> </w:t>
            </w:r>
            <w:r>
              <w:rPr>
                <w:sz w:val="20"/>
              </w:rPr>
              <w:t>с</w:t>
            </w:r>
            <w:r>
              <w:rPr>
                <w:spacing w:val="18"/>
                <w:sz w:val="20"/>
              </w:rPr>
              <w:t> </w:t>
            </w:r>
            <w:r>
              <w:rPr>
                <w:sz w:val="20"/>
              </w:rPr>
              <w:t>родителями</w:t>
            </w:r>
            <w:r>
              <w:rPr>
                <w:spacing w:val="19"/>
                <w:sz w:val="20"/>
              </w:rPr>
              <w:t> </w:t>
            </w:r>
            <w:r>
              <w:rPr>
                <w:sz w:val="20"/>
              </w:rPr>
              <w:t>и</w:t>
            </w:r>
            <w:r>
              <w:rPr>
                <w:spacing w:val="21"/>
                <w:sz w:val="20"/>
              </w:rPr>
              <w:t> </w:t>
            </w:r>
            <w:r>
              <w:rPr>
                <w:sz w:val="20"/>
              </w:rPr>
              <w:t>учителями- </w:t>
            </w:r>
            <w:r>
              <w:rPr>
                <w:spacing w:val="-2"/>
                <w:sz w:val="20"/>
              </w:rPr>
              <w:t>предметниками.</w:t>
            </w:r>
          </w:p>
        </w:tc>
      </w:tr>
      <w:tr>
        <w:trPr>
          <w:trHeight w:val="1139" w:hRule="atLeast"/>
        </w:trPr>
        <w:tc>
          <w:tcPr>
            <w:tcW w:w="2225" w:type="dxa"/>
            <w:vMerge/>
            <w:tcBorders>
              <w:top w:val="nil"/>
            </w:tcBorders>
          </w:tcPr>
          <w:p>
            <w:pPr>
              <w:rPr>
                <w:sz w:val="2"/>
                <w:szCs w:val="2"/>
              </w:rPr>
            </w:pPr>
          </w:p>
        </w:tc>
        <w:tc>
          <w:tcPr>
            <w:tcW w:w="4424" w:type="dxa"/>
            <w:tcBorders>
              <w:top w:val="nil"/>
              <w:bottom w:val="nil"/>
            </w:tcBorders>
          </w:tcPr>
          <w:p>
            <w:pPr>
              <w:pStyle w:val="TableParagraph"/>
              <w:spacing w:before="106"/>
              <w:ind w:left="110" w:right="104"/>
              <w:jc w:val="both"/>
              <w:rPr>
                <w:sz w:val="20"/>
              </w:rPr>
            </w:pPr>
            <w:r>
              <w:rPr>
                <w:sz w:val="20"/>
              </w:rPr>
              <w:t>Особенности личности.интересы, потребности, идеалы, убеждения. Наличие чувства долга и ответственности.</w:t>
            </w:r>
            <w:r>
              <w:rPr>
                <w:spacing w:val="-4"/>
                <w:sz w:val="20"/>
              </w:rPr>
              <w:t> </w:t>
            </w:r>
            <w:r>
              <w:rPr>
                <w:sz w:val="20"/>
              </w:rPr>
              <w:t>Соблюдение</w:t>
            </w:r>
            <w:r>
              <w:rPr>
                <w:spacing w:val="-6"/>
                <w:sz w:val="20"/>
              </w:rPr>
              <w:t> </w:t>
            </w:r>
            <w:r>
              <w:rPr>
                <w:sz w:val="20"/>
              </w:rPr>
              <w:t>правил</w:t>
            </w:r>
            <w:r>
              <w:rPr>
                <w:spacing w:val="-7"/>
                <w:sz w:val="20"/>
              </w:rPr>
              <w:t> </w:t>
            </w:r>
            <w:r>
              <w:rPr>
                <w:sz w:val="20"/>
              </w:rPr>
              <w:t>поведения в обществе, школе, дома.</w:t>
            </w:r>
          </w:p>
        </w:tc>
        <w:tc>
          <w:tcPr>
            <w:tcW w:w="3495" w:type="dxa"/>
            <w:tcBorders>
              <w:top w:val="nil"/>
              <w:bottom w:val="nil"/>
            </w:tcBorders>
          </w:tcPr>
          <w:p>
            <w:pPr>
              <w:pStyle w:val="TableParagraph"/>
              <w:spacing w:before="103"/>
              <w:rPr>
                <w:b/>
                <w:sz w:val="20"/>
              </w:rPr>
            </w:pPr>
          </w:p>
          <w:p>
            <w:pPr>
              <w:pStyle w:val="TableParagraph"/>
              <w:spacing w:before="1"/>
              <w:ind w:left="108"/>
              <w:rPr>
                <w:sz w:val="20"/>
              </w:rPr>
            </w:pPr>
            <w:r>
              <w:rPr>
                <w:sz w:val="20"/>
              </w:rPr>
              <w:t>Специальный</w:t>
            </w:r>
            <w:r>
              <w:rPr>
                <w:spacing w:val="-2"/>
                <w:sz w:val="20"/>
              </w:rPr>
              <w:t> </w:t>
            </w:r>
            <w:r>
              <w:rPr>
                <w:sz w:val="20"/>
              </w:rPr>
              <w:t>эксперимент (педагог, </w:t>
            </w:r>
            <w:r>
              <w:rPr>
                <w:spacing w:val="-2"/>
                <w:sz w:val="20"/>
              </w:rPr>
              <w:t>психолог).</w:t>
            </w:r>
          </w:p>
        </w:tc>
      </w:tr>
      <w:tr>
        <w:trPr>
          <w:trHeight w:val="901" w:hRule="atLeast"/>
        </w:trPr>
        <w:tc>
          <w:tcPr>
            <w:tcW w:w="2225" w:type="dxa"/>
            <w:vMerge/>
            <w:tcBorders>
              <w:top w:val="nil"/>
            </w:tcBorders>
          </w:tcPr>
          <w:p>
            <w:pPr>
              <w:rPr>
                <w:sz w:val="2"/>
                <w:szCs w:val="2"/>
              </w:rPr>
            </w:pPr>
          </w:p>
        </w:tc>
        <w:tc>
          <w:tcPr>
            <w:tcW w:w="4424" w:type="dxa"/>
            <w:tcBorders>
              <w:top w:val="nil"/>
              <w:bottom w:val="nil"/>
            </w:tcBorders>
          </w:tcPr>
          <w:p>
            <w:pPr>
              <w:pStyle w:val="TableParagraph"/>
              <w:spacing w:before="106"/>
              <w:ind w:left="110" w:right="103" w:firstLine="84"/>
              <w:jc w:val="both"/>
              <w:rPr>
                <w:sz w:val="20"/>
              </w:rPr>
            </w:pPr>
            <w:r>
              <w:rPr>
                <w:sz w:val="20"/>
              </w:rPr>
              <w:t>Взаимоотношения с коллективом: роль в коллективе, симпатии, дружба с детьми, отношение к младшим и старшим товарищам.</w:t>
            </w:r>
          </w:p>
        </w:tc>
        <w:tc>
          <w:tcPr>
            <w:tcW w:w="3495" w:type="dxa"/>
            <w:tcBorders>
              <w:top w:val="nil"/>
              <w:bottom w:val="nil"/>
            </w:tcBorders>
          </w:tcPr>
          <w:p>
            <w:pPr>
              <w:pStyle w:val="TableParagraph"/>
              <w:spacing w:before="106"/>
              <w:ind w:left="108"/>
              <w:rPr>
                <w:sz w:val="20"/>
              </w:rPr>
            </w:pPr>
            <w:r>
              <w:rPr>
                <w:sz w:val="20"/>
              </w:rPr>
              <w:t>Анкета</w:t>
            </w:r>
            <w:r>
              <w:rPr>
                <w:spacing w:val="32"/>
                <w:sz w:val="20"/>
              </w:rPr>
              <w:t> </w:t>
            </w:r>
            <w:r>
              <w:rPr>
                <w:sz w:val="20"/>
              </w:rPr>
              <w:t>для</w:t>
            </w:r>
            <w:r>
              <w:rPr>
                <w:spacing w:val="79"/>
                <w:sz w:val="20"/>
              </w:rPr>
              <w:t> </w:t>
            </w:r>
            <w:r>
              <w:rPr>
                <w:sz w:val="20"/>
              </w:rPr>
              <w:t>родителей</w:t>
            </w:r>
            <w:r>
              <w:rPr>
                <w:spacing w:val="78"/>
                <w:sz w:val="20"/>
              </w:rPr>
              <w:t> </w:t>
            </w:r>
            <w:r>
              <w:rPr>
                <w:sz w:val="20"/>
              </w:rPr>
              <w:t>и</w:t>
            </w:r>
            <w:r>
              <w:rPr>
                <w:spacing w:val="58"/>
                <w:w w:val="150"/>
                <w:sz w:val="20"/>
              </w:rPr>
              <w:t> </w:t>
            </w:r>
            <w:r>
              <w:rPr>
                <w:spacing w:val="-2"/>
                <w:sz w:val="20"/>
              </w:rPr>
              <w:t>учителей.</w:t>
            </w:r>
          </w:p>
        </w:tc>
      </w:tr>
      <w:tr>
        <w:trPr>
          <w:trHeight w:val="1042" w:hRule="atLeast"/>
        </w:trPr>
        <w:tc>
          <w:tcPr>
            <w:tcW w:w="2225" w:type="dxa"/>
            <w:vMerge/>
            <w:tcBorders>
              <w:top w:val="nil"/>
            </w:tcBorders>
          </w:tcPr>
          <w:p>
            <w:pPr>
              <w:rPr>
                <w:sz w:val="2"/>
                <w:szCs w:val="2"/>
              </w:rPr>
            </w:pPr>
          </w:p>
        </w:tc>
        <w:tc>
          <w:tcPr>
            <w:tcW w:w="4424" w:type="dxa"/>
            <w:tcBorders>
              <w:top w:val="nil"/>
            </w:tcBorders>
          </w:tcPr>
          <w:p>
            <w:pPr>
              <w:pStyle w:val="TableParagraph"/>
              <w:spacing w:before="97"/>
              <w:ind w:left="110" w:right="104" w:firstLine="33"/>
              <w:jc w:val="both"/>
              <w:rPr>
                <w:sz w:val="20"/>
              </w:rPr>
            </w:pPr>
            <w:r>
              <w:rPr>
                <w:sz w:val="20"/>
              </w:rPr>
              <w:t>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495" w:type="dxa"/>
            <w:tcBorders>
              <w:top w:val="nil"/>
            </w:tcBorders>
          </w:tcPr>
          <w:p>
            <w:pPr>
              <w:pStyle w:val="TableParagraph"/>
              <w:spacing w:before="114"/>
              <w:ind w:left="108"/>
              <w:rPr>
                <w:sz w:val="20"/>
              </w:rPr>
            </w:pPr>
            <w:r>
              <w:rPr>
                <w:sz w:val="20"/>
              </w:rPr>
              <w:t>Наблюдение</w:t>
            </w:r>
            <w:r>
              <w:rPr>
                <w:spacing w:val="-13"/>
                <w:sz w:val="20"/>
              </w:rPr>
              <w:t> </w:t>
            </w:r>
            <w:r>
              <w:rPr>
                <w:sz w:val="20"/>
              </w:rPr>
              <w:t>за</w:t>
            </w:r>
            <w:r>
              <w:rPr>
                <w:spacing w:val="-8"/>
                <w:sz w:val="20"/>
              </w:rPr>
              <w:t> </w:t>
            </w:r>
            <w:r>
              <w:rPr>
                <w:sz w:val="20"/>
              </w:rPr>
              <w:t>ребёнком</w:t>
            </w:r>
            <w:r>
              <w:rPr>
                <w:spacing w:val="-10"/>
                <w:sz w:val="20"/>
              </w:rPr>
              <w:t> </w:t>
            </w:r>
            <w:r>
              <w:rPr>
                <w:sz w:val="20"/>
              </w:rPr>
              <w:t>в</w:t>
            </w:r>
            <w:r>
              <w:rPr>
                <w:spacing w:val="-10"/>
                <w:sz w:val="20"/>
              </w:rPr>
              <w:t> </w:t>
            </w:r>
            <w:r>
              <w:rPr>
                <w:sz w:val="20"/>
              </w:rPr>
              <w:t>различных видах деятельности.</w:t>
            </w:r>
          </w:p>
        </w:tc>
      </w:tr>
    </w:tbl>
    <w:p>
      <w:pPr>
        <w:spacing w:line="273" w:lineRule="exact" w:before="0"/>
        <w:ind w:left="1225" w:right="0" w:firstLine="0"/>
        <w:jc w:val="both"/>
        <w:rPr>
          <w:b/>
          <w:sz w:val="24"/>
        </w:rPr>
      </w:pPr>
      <w:r>
        <w:rPr>
          <w:b/>
          <w:spacing w:val="-2"/>
          <w:sz w:val="24"/>
        </w:rPr>
        <w:t>Коррекционно-развивающий</w:t>
      </w:r>
      <w:r>
        <w:rPr>
          <w:b/>
          <w:spacing w:val="26"/>
          <w:sz w:val="24"/>
        </w:rPr>
        <w:t> </w:t>
      </w:r>
      <w:r>
        <w:rPr>
          <w:b/>
          <w:spacing w:val="-2"/>
          <w:sz w:val="24"/>
        </w:rPr>
        <w:t>модуль</w:t>
      </w:r>
    </w:p>
    <w:p>
      <w:pPr>
        <w:pStyle w:val="BodyText"/>
        <w:spacing w:line="275" w:lineRule="exact"/>
        <w:ind w:firstLine="0"/>
      </w:pPr>
      <w:r>
        <w:rPr/>
        <w:t>Содержание</w:t>
      </w:r>
      <w:r>
        <w:rPr>
          <w:spacing w:val="-12"/>
        </w:rPr>
        <w:t> </w:t>
      </w:r>
      <w:r>
        <w:rPr/>
        <w:t>и</w:t>
      </w:r>
      <w:r>
        <w:rPr>
          <w:spacing w:val="-5"/>
        </w:rPr>
        <w:t> </w:t>
      </w:r>
      <w:r>
        <w:rPr/>
        <w:t>формы</w:t>
      </w:r>
      <w:r>
        <w:rPr>
          <w:spacing w:val="-3"/>
        </w:rPr>
        <w:t> </w:t>
      </w:r>
      <w:r>
        <w:rPr/>
        <w:t>коррекционной</w:t>
      </w:r>
      <w:r>
        <w:rPr>
          <w:spacing w:val="-5"/>
        </w:rPr>
        <w:t> </w:t>
      </w:r>
      <w:r>
        <w:rPr/>
        <w:t>работы</w:t>
      </w:r>
      <w:r>
        <w:rPr>
          <w:spacing w:val="-2"/>
        </w:rPr>
        <w:t> учителя:</w:t>
      </w:r>
    </w:p>
    <w:p>
      <w:pPr>
        <w:pStyle w:val="ListParagraph"/>
        <w:numPr>
          <w:ilvl w:val="0"/>
          <w:numId w:val="158"/>
        </w:numPr>
        <w:tabs>
          <w:tab w:pos="1510" w:val="left" w:leader="none"/>
        </w:tabs>
        <w:spacing w:line="274" w:lineRule="exact" w:before="0" w:after="0"/>
        <w:ind w:left="1510" w:right="0" w:hanging="285"/>
        <w:jc w:val="both"/>
        <w:rPr>
          <w:sz w:val="24"/>
        </w:rPr>
      </w:pPr>
      <w:r>
        <w:rPr>
          <w:sz w:val="24"/>
        </w:rPr>
        <w:t>наблюдение</w:t>
      </w:r>
      <w:r>
        <w:rPr>
          <w:spacing w:val="-15"/>
          <w:sz w:val="24"/>
        </w:rPr>
        <w:t> </w:t>
      </w:r>
      <w:r>
        <w:rPr>
          <w:sz w:val="24"/>
        </w:rPr>
        <w:t>за</w:t>
      </w:r>
      <w:r>
        <w:rPr>
          <w:spacing w:val="-4"/>
          <w:sz w:val="24"/>
        </w:rPr>
        <w:t> </w:t>
      </w:r>
      <w:r>
        <w:rPr>
          <w:sz w:val="24"/>
        </w:rPr>
        <w:t>учениками</w:t>
      </w:r>
      <w:r>
        <w:rPr>
          <w:spacing w:val="-6"/>
          <w:sz w:val="24"/>
        </w:rPr>
        <w:t> </w:t>
      </w:r>
      <w:r>
        <w:rPr>
          <w:sz w:val="24"/>
        </w:rPr>
        <w:t>в</w:t>
      </w:r>
      <w:r>
        <w:rPr>
          <w:spacing w:val="-3"/>
          <w:sz w:val="24"/>
        </w:rPr>
        <w:t> </w:t>
      </w:r>
      <w:r>
        <w:rPr>
          <w:sz w:val="24"/>
        </w:rPr>
        <w:t>учебной</w:t>
      </w:r>
      <w:r>
        <w:rPr>
          <w:spacing w:val="-6"/>
          <w:sz w:val="24"/>
        </w:rPr>
        <w:t> </w:t>
      </w:r>
      <w:r>
        <w:rPr>
          <w:sz w:val="24"/>
        </w:rPr>
        <w:t>и</w:t>
      </w:r>
      <w:r>
        <w:rPr>
          <w:spacing w:val="-8"/>
          <w:sz w:val="24"/>
        </w:rPr>
        <w:t> </w:t>
      </w:r>
      <w:r>
        <w:rPr>
          <w:sz w:val="24"/>
        </w:rPr>
        <w:t>внеурочной</w:t>
      </w:r>
      <w:r>
        <w:rPr>
          <w:spacing w:val="-6"/>
          <w:sz w:val="24"/>
        </w:rPr>
        <w:t> </w:t>
      </w:r>
      <w:r>
        <w:rPr>
          <w:sz w:val="24"/>
        </w:rPr>
        <w:t>деятельности</w:t>
      </w:r>
      <w:r>
        <w:rPr>
          <w:spacing w:val="-6"/>
          <w:sz w:val="24"/>
        </w:rPr>
        <w:t> </w:t>
      </w:r>
      <w:r>
        <w:rPr>
          <w:spacing w:val="-2"/>
          <w:sz w:val="24"/>
        </w:rPr>
        <w:t>(ежедневно);</w:t>
      </w:r>
    </w:p>
    <w:p>
      <w:pPr>
        <w:pStyle w:val="ListParagraph"/>
        <w:numPr>
          <w:ilvl w:val="0"/>
          <w:numId w:val="158"/>
        </w:numPr>
        <w:tabs>
          <w:tab w:pos="1509" w:val="left" w:leader="none"/>
        </w:tabs>
        <w:spacing w:line="242" w:lineRule="auto" w:before="0" w:after="0"/>
        <w:ind w:left="658" w:right="567" w:firstLine="566"/>
        <w:jc w:val="both"/>
        <w:rPr>
          <w:sz w:val="24"/>
        </w:rPr>
      </w:pPr>
      <w:r>
        <w:rPr>
          <w:sz w:val="24"/>
        </w:rPr>
        <w:t>поддержание постоянной связи с учителями-предметниками, школьным психологом, медицинским работником, администрацией школы, родителями;</w:t>
      </w:r>
    </w:p>
    <w:p>
      <w:pPr>
        <w:pStyle w:val="ListParagraph"/>
        <w:numPr>
          <w:ilvl w:val="0"/>
          <w:numId w:val="158"/>
        </w:numPr>
        <w:tabs>
          <w:tab w:pos="1509" w:val="left" w:leader="none"/>
        </w:tabs>
        <w:spacing w:line="240" w:lineRule="auto" w:before="0" w:after="0"/>
        <w:ind w:left="658" w:right="559" w:firstLine="566"/>
        <w:jc w:val="both"/>
        <w:rPr>
          <w:sz w:val="24"/>
        </w:rPr>
      </w:pPr>
      <w:r>
        <w:rPr>
          <w:sz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w:t>
      </w:r>
      <w:r>
        <w:rPr>
          <w:spacing w:val="40"/>
          <w:sz w:val="24"/>
        </w:rPr>
        <w:t> </w:t>
      </w:r>
      <w:r>
        <w:rPr>
          <w:sz w:val="24"/>
        </w:rPr>
        <w:t>одноклассниками, уровень и особенности интеллектуального развития и результаты учебы, основные виды трудностей при обучении ребёнка.</w:t>
      </w:r>
    </w:p>
    <w:p>
      <w:pPr>
        <w:pStyle w:val="ListParagraph"/>
        <w:numPr>
          <w:ilvl w:val="0"/>
          <w:numId w:val="158"/>
        </w:numPr>
        <w:tabs>
          <w:tab w:pos="1509" w:val="left" w:leader="none"/>
        </w:tabs>
        <w:spacing w:line="240" w:lineRule="auto" w:before="0" w:after="0"/>
        <w:ind w:left="658" w:right="563" w:firstLine="566"/>
        <w:jc w:val="both"/>
        <w:rPr>
          <w:sz w:val="24"/>
        </w:rPr>
      </w:pPr>
      <w:r>
        <w:rPr>
          <w:sz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pPr>
        <w:pStyle w:val="ListParagraph"/>
        <w:numPr>
          <w:ilvl w:val="0"/>
          <w:numId w:val="158"/>
        </w:numPr>
        <w:tabs>
          <w:tab w:pos="1510" w:val="left" w:leader="none"/>
        </w:tabs>
        <w:spacing w:line="274" w:lineRule="exact" w:before="2" w:after="0"/>
        <w:ind w:left="1510" w:right="0" w:hanging="285"/>
        <w:jc w:val="both"/>
        <w:rPr>
          <w:sz w:val="24"/>
        </w:rPr>
      </w:pPr>
      <w:r>
        <w:rPr>
          <w:sz w:val="24"/>
        </w:rPr>
        <w:t>контроль</w:t>
      </w:r>
      <w:r>
        <w:rPr>
          <w:spacing w:val="-3"/>
          <w:sz w:val="24"/>
        </w:rPr>
        <w:t> </w:t>
      </w:r>
      <w:r>
        <w:rPr>
          <w:sz w:val="24"/>
        </w:rPr>
        <w:t>успеваемости</w:t>
      </w:r>
      <w:r>
        <w:rPr>
          <w:spacing w:val="-7"/>
          <w:sz w:val="24"/>
        </w:rPr>
        <w:t> </w:t>
      </w:r>
      <w:r>
        <w:rPr>
          <w:sz w:val="24"/>
        </w:rPr>
        <w:t>и</w:t>
      </w:r>
      <w:r>
        <w:rPr>
          <w:spacing w:val="-8"/>
          <w:sz w:val="24"/>
        </w:rPr>
        <w:t> </w:t>
      </w:r>
      <w:r>
        <w:rPr>
          <w:sz w:val="24"/>
        </w:rPr>
        <w:t>поведения</w:t>
      </w:r>
      <w:r>
        <w:rPr>
          <w:spacing w:val="-4"/>
          <w:sz w:val="24"/>
        </w:rPr>
        <w:t> </w:t>
      </w:r>
      <w:r>
        <w:rPr>
          <w:sz w:val="24"/>
        </w:rPr>
        <w:t>учащихся</w:t>
      </w:r>
      <w:r>
        <w:rPr>
          <w:spacing w:val="-9"/>
          <w:sz w:val="24"/>
        </w:rPr>
        <w:t> </w:t>
      </w:r>
      <w:r>
        <w:rPr>
          <w:sz w:val="24"/>
        </w:rPr>
        <w:t>в</w:t>
      </w:r>
      <w:r>
        <w:rPr>
          <w:spacing w:val="-9"/>
          <w:sz w:val="24"/>
        </w:rPr>
        <w:t> </w:t>
      </w:r>
      <w:r>
        <w:rPr>
          <w:spacing w:val="-2"/>
          <w:sz w:val="24"/>
        </w:rPr>
        <w:t>классе;</w:t>
      </w:r>
    </w:p>
    <w:p>
      <w:pPr>
        <w:pStyle w:val="ListParagraph"/>
        <w:numPr>
          <w:ilvl w:val="0"/>
          <w:numId w:val="158"/>
        </w:numPr>
        <w:tabs>
          <w:tab w:pos="1509" w:val="left" w:leader="none"/>
        </w:tabs>
        <w:spacing w:line="240" w:lineRule="auto" w:before="0" w:after="0"/>
        <w:ind w:left="658" w:right="575" w:firstLine="566"/>
        <w:jc w:val="both"/>
        <w:rPr>
          <w:sz w:val="24"/>
        </w:rPr>
      </w:pPr>
      <w:r>
        <w:rPr>
          <w:sz w:val="24"/>
        </w:rPr>
        <w:t>формирование микроклимата в классе, способствующего тому, чтобы каждый</w:t>
      </w:r>
      <w:r>
        <w:rPr>
          <w:spacing w:val="40"/>
          <w:sz w:val="24"/>
        </w:rPr>
        <w:t> </w:t>
      </w:r>
      <w:r>
        <w:rPr>
          <w:sz w:val="24"/>
        </w:rPr>
        <w:t>учащийся с ОВЗ чувствовал себя в школе комфортно;</w:t>
      </w:r>
    </w:p>
    <w:p>
      <w:pPr>
        <w:pStyle w:val="ListParagraph"/>
        <w:numPr>
          <w:ilvl w:val="0"/>
          <w:numId w:val="158"/>
        </w:numPr>
        <w:tabs>
          <w:tab w:pos="1509" w:val="left" w:leader="none"/>
        </w:tabs>
        <w:spacing w:line="240" w:lineRule="auto" w:before="0" w:after="0"/>
        <w:ind w:left="658" w:right="608" w:firstLine="566"/>
        <w:jc w:val="left"/>
        <w:rPr>
          <w:sz w:val="24"/>
        </w:rPr>
      </w:pPr>
      <w:r>
        <w:rPr>
          <w:sz w:val="24"/>
        </w:rPr>
        <w:t>ведение</w:t>
      </w:r>
      <w:r>
        <w:rPr>
          <w:spacing w:val="-8"/>
          <w:sz w:val="24"/>
        </w:rPr>
        <w:t> </w:t>
      </w:r>
      <w:r>
        <w:rPr>
          <w:sz w:val="24"/>
        </w:rPr>
        <w:t>документации</w:t>
      </w:r>
      <w:r>
        <w:rPr>
          <w:spacing w:val="-5"/>
          <w:sz w:val="24"/>
        </w:rPr>
        <w:t> </w:t>
      </w:r>
      <w:r>
        <w:rPr>
          <w:sz w:val="24"/>
        </w:rPr>
        <w:t>(психолого-педагогические</w:t>
      </w:r>
      <w:r>
        <w:rPr>
          <w:spacing w:val="-8"/>
          <w:sz w:val="24"/>
        </w:rPr>
        <w:t> </w:t>
      </w:r>
      <w:r>
        <w:rPr>
          <w:sz w:val="24"/>
        </w:rPr>
        <w:t>дневники</w:t>
      </w:r>
      <w:r>
        <w:rPr>
          <w:spacing w:val="-3"/>
          <w:sz w:val="24"/>
        </w:rPr>
        <w:t> </w:t>
      </w:r>
      <w:r>
        <w:rPr>
          <w:sz w:val="24"/>
        </w:rPr>
        <w:t>наблюдения</w:t>
      </w:r>
      <w:r>
        <w:rPr>
          <w:spacing w:val="-7"/>
          <w:sz w:val="24"/>
        </w:rPr>
        <w:t> </w:t>
      </w:r>
      <w:r>
        <w:rPr>
          <w:sz w:val="24"/>
        </w:rPr>
        <w:t>за</w:t>
      </w:r>
      <w:r>
        <w:rPr>
          <w:spacing w:val="-2"/>
          <w:sz w:val="24"/>
        </w:rPr>
        <w:t> </w:t>
      </w:r>
      <w:r>
        <w:rPr>
          <w:sz w:val="24"/>
        </w:rPr>
        <w:t>учащимися и др.);</w:t>
      </w:r>
    </w:p>
    <w:p>
      <w:pPr>
        <w:pStyle w:val="ListParagraph"/>
        <w:numPr>
          <w:ilvl w:val="0"/>
          <w:numId w:val="158"/>
        </w:numPr>
        <w:tabs>
          <w:tab w:pos="1509" w:val="left" w:leader="none"/>
        </w:tabs>
        <w:spacing w:line="240" w:lineRule="auto" w:before="0" w:after="0"/>
        <w:ind w:left="658" w:right="957" w:firstLine="566"/>
        <w:jc w:val="left"/>
        <w:rPr>
          <w:sz w:val="24"/>
        </w:rPr>
      </w:pPr>
      <w:r>
        <w:rPr>
          <w:sz w:val="24"/>
        </w:rPr>
        <w:t>организация</w:t>
      </w:r>
      <w:r>
        <w:rPr>
          <w:spacing w:val="30"/>
          <w:sz w:val="24"/>
        </w:rPr>
        <w:t> </w:t>
      </w:r>
      <w:r>
        <w:rPr>
          <w:sz w:val="24"/>
        </w:rPr>
        <w:t>внеурочной</w:t>
      </w:r>
      <w:r>
        <w:rPr>
          <w:spacing w:val="32"/>
          <w:sz w:val="24"/>
        </w:rPr>
        <w:t> </w:t>
      </w:r>
      <w:r>
        <w:rPr>
          <w:sz w:val="24"/>
        </w:rPr>
        <w:t>деятельности, направленной</w:t>
      </w:r>
      <w:r>
        <w:rPr>
          <w:spacing w:val="31"/>
          <w:sz w:val="24"/>
        </w:rPr>
        <w:t> </w:t>
      </w:r>
      <w:r>
        <w:rPr>
          <w:sz w:val="24"/>
        </w:rPr>
        <w:t>на развитие познавательных интересов учащихся, их общее развитие.</w:t>
      </w:r>
    </w:p>
    <w:p>
      <w:pPr>
        <w:pStyle w:val="BodyText"/>
        <w:ind w:right="975"/>
        <w:jc w:val="left"/>
      </w:pPr>
      <w:r>
        <w:rPr/>
        <w:t>Для повышения качества</w:t>
      </w:r>
      <w:r>
        <w:rPr>
          <w:spacing w:val="-1"/>
        </w:rPr>
        <w:t> </w:t>
      </w:r>
      <w:r>
        <w:rPr/>
        <w:t>коррекционной работы необходимо</w:t>
      </w:r>
      <w:r>
        <w:rPr>
          <w:spacing w:val="-3"/>
        </w:rPr>
        <w:t> </w:t>
      </w:r>
      <w:r>
        <w:rPr/>
        <w:t>выполнение следующих </w:t>
      </w:r>
      <w:r>
        <w:rPr>
          <w:spacing w:val="-2"/>
        </w:rPr>
        <w:t>условий:</w:t>
      </w:r>
    </w:p>
    <w:p>
      <w:pPr>
        <w:pStyle w:val="ListParagraph"/>
        <w:numPr>
          <w:ilvl w:val="0"/>
          <w:numId w:val="158"/>
        </w:numPr>
        <w:tabs>
          <w:tab w:pos="1510" w:val="left" w:leader="none"/>
        </w:tabs>
        <w:spacing w:line="274" w:lineRule="exact" w:before="3" w:after="0"/>
        <w:ind w:left="1510" w:right="0" w:hanging="285"/>
        <w:jc w:val="left"/>
        <w:rPr>
          <w:sz w:val="24"/>
        </w:rPr>
      </w:pPr>
      <w:r>
        <w:rPr>
          <w:sz w:val="24"/>
        </w:rPr>
        <w:t>формирование</w:t>
      </w:r>
      <w:r>
        <w:rPr>
          <w:spacing w:val="-10"/>
          <w:sz w:val="24"/>
        </w:rPr>
        <w:t> </w:t>
      </w:r>
      <w:r>
        <w:rPr>
          <w:sz w:val="24"/>
        </w:rPr>
        <w:t>УУД</w:t>
      </w:r>
      <w:r>
        <w:rPr>
          <w:spacing w:val="-6"/>
          <w:sz w:val="24"/>
        </w:rPr>
        <w:t> </w:t>
      </w:r>
      <w:r>
        <w:rPr>
          <w:sz w:val="24"/>
        </w:rPr>
        <w:t>на</w:t>
      </w:r>
      <w:r>
        <w:rPr>
          <w:spacing w:val="-12"/>
          <w:sz w:val="24"/>
        </w:rPr>
        <w:t> </w:t>
      </w:r>
      <w:r>
        <w:rPr>
          <w:sz w:val="24"/>
        </w:rPr>
        <w:t>всех</w:t>
      </w:r>
      <w:r>
        <w:rPr>
          <w:spacing w:val="-4"/>
          <w:sz w:val="24"/>
        </w:rPr>
        <w:t> </w:t>
      </w:r>
      <w:r>
        <w:rPr>
          <w:sz w:val="24"/>
        </w:rPr>
        <w:t>этапах</w:t>
      </w:r>
      <w:r>
        <w:rPr>
          <w:spacing w:val="2"/>
          <w:sz w:val="24"/>
        </w:rPr>
        <w:t> </w:t>
      </w:r>
      <w:r>
        <w:rPr>
          <w:sz w:val="24"/>
        </w:rPr>
        <w:t>учебного</w:t>
      </w:r>
      <w:r>
        <w:rPr>
          <w:spacing w:val="-12"/>
          <w:sz w:val="24"/>
        </w:rPr>
        <w:t> </w:t>
      </w:r>
      <w:r>
        <w:rPr>
          <w:spacing w:val="-2"/>
          <w:sz w:val="24"/>
        </w:rPr>
        <w:t>процесса;</w:t>
      </w:r>
    </w:p>
    <w:p>
      <w:pPr>
        <w:pStyle w:val="ListParagraph"/>
        <w:numPr>
          <w:ilvl w:val="0"/>
          <w:numId w:val="158"/>
        </w:numPr>
        <w:tabs>
          <w:tab w:pos="1509" w:val="left" w:leader="none"/>
        </w:tabs>
        <w:spacing w:line="240" w:lineRule="auto" w:before="0" w:after="0"/>
        <w:ind w:left="658" w:right="599" w:firstLine="566"/>
        <w:jc w:val="left"/>
        <w:rPr>
          <w:sz w:val="24"/>
        </w:rPr>
      </w:pPr>
      <w:r>
        <w:rPr>
          <w:sz w:val="24"/>
        </w:rPr>
        <w:t>обучение</w:t>
      </w:r>
      <w:r>
        <w:rPr>
          <w:spacing w:val="40"/>
          <w:sz w:val="24"/>
        </w:rPr>
        <w:t> </w:t>
      </w:r>
      <w:r>
        <w:rPr>
          <w:sz w:val="24"/>
        </w:rPr>
        <w:t>детей</w:t>
      </w:r>
      <w:r>
        <w:rPr>
          <w:spacing w:val="40"/>
          <w:sz w:val="24"/>
        </w:rPr>
        <w:t> </w:t>
      </w:r>
      <w:r>
        <w:rPr>
          <w:sz w:val="24"/>
        </w:rPr>
        <w:t>(в</w:t>
      </w:r>
      <w:r>
        <w:rPr>
          <w:spacing w:val="40"/>
          <w:sz w:val="24"/>
        </w:rPr>
        <w:t> </w:t>
      </w:r>
      <w:r>
        <w:rPr>
          <w:sz w:val="24"/>
        </w:rPr>
        <w:t>процессе</w:t>
      </w:r>
      <w:r>
        <w:rPr>
          <w:spacing w:val="40"/>
          <w:sz w:val="24"/>
        </w:rPr>
        <w:t> </w:t>
      </w:r>
      <w:r>
        <w:rPr>
          <w:sz w:val="24"/>
        </w:rPr>
        <w:t>формирования</w:t>
      </w:r>
      <w:r>
        <w:rPr>
          <w:spacing w:val="40"/>
          <w:sz w:val="24"/>
        </w:rPr>
        <w:t> </w:t>
      </w:r>
      <w:r>
        <w:rPr>
          <w:sz w:val="24"/>
        </w:rPr>
        <w:t>представлений)</w:t>
      </w:r>
      <w:r>
        <w:rPr>
          <w:spacing w:val="40"/>
          <w:sz w:val="24"/>
        </w:rPr>
        <w:t> </w:t>
      </w:r>
      <w:r>
        <w:rPr>
          <w:sz w:val="24"/>
        </w:rPr>
        <w:t>выявлению</w:t>
      </w:r>
      <w:r>
        <w:rPr>
          <w:spacing w:val="40"/>
          <w:sz w:val="24"/>
        </w:rPr>
        <w:t> </w:t>
      </w:r>
      <w:r>
        <w:rPr>
          <w:sz w:val="24"/>
        </w:rPr>
        <w:t>характерных, существенных признаков предметов, развитие умений сравнивать, сопоставлять;</w:t>
      </w:r>
    </w:p>
    <w:p>
      <w:pPr>
        <w:pStyle w:val="ListParagraph"/>
        <w:numPr>
          <w:ilvl w:val="0"/>
          <w:numId w:val="158"/>
        </w:numPr>
        <w:tabs>
          <w:tab w:pos="1509" w:val="left" w:leader="none"/>
          <w:tab w:pos="3032" w:val="left" w:leader="none"/>
          <w:tab w:pos="3428" w:val="left" w:leader="none"/>
          <w:tab w:pos="4523" w:val="left" w:leader="none"/>
          <w:tab w:pos="6232" w:val="left" w:leader="none"/>
          <w:tab w:pos="8061" w:val="left" w:leader="none"/>
          <w:tab w:pos="9273" w:val="left" w:leader="none"/>
          <w:tab w:pos="9754" w:val="left" w:leader="none"/>
        </w:tabs>
        <w:spacing w:line="240" w:lineRule="auto" w:before="0" w:after="0"/>
        <w:ind w:left="658" w:right="584" w:firstLine="566"/>
        <w:jc w:val="left"/>
        <w:rPr>
          <w:sz w:val="24"/>
        </w:rPr>
      </w:pPr>
      <w:r>
        <w:rPr>
          <w:spacing w:val="-2"/>
          <w:sz w:val="24"/>
        </w:rPr>
        <w:t>побуждение</w:t>
      </w:r>
      <w:r>
        <w:rPr>
          <w:sz w:val="24"/>
        </w:rPr>
        <w:tab/>
      </w:r>
      <w:r>
        <w:rPr>
          <w:spacing w:val="-10"/>
          <w:sz w:val="24"/>
        </w:rPr>
        <w:t>к</w:t>
      </w:r>
      <w:r>
        <w:rPr>
          <w:sz w:val="24"/>
        </w:rPr>
        <w:tab/>
      </w:r>
      <w:r>
        <w:rPr>
          <w:spacing w:val="-2"/>
          <w:sz w:val="24"/>
        </w:rPr>
        <w:t>речевой</w:t>
      </w:r>
      <w:r>
        <w:rPr>
          <w:sz w:val="24"/>
        </w:rPr>
        <w:tab/>
      </w:r>
      <w:r>
        <w:rPr>
          <w:spacing w:val="-2"/>
          <w:sz w:val="24"/>
        </w:rPr>
        <w:t>деятельности,</w:t>
      </w:r>
      <w:r>
        <w:rPr>
          <w:sz w:val="24"/>
        </w:rPr>
        <w:tab/>
      </w:r>
      <w:r>
        <w:rPr>
          <w:spacing w:val="-2"/>
          <w:sz w:val="24"/>
        </w:rPr>
        <w:t>осуществление</w:t>
      </w:r>
      <w:r>
        <w:rPr>
          <w:sz w:val="24"/>
        </w:rPr>
        <w:tab/>
      </w:r>
      <w:r>
        <w:rPr>
          <w:spacing w:val="-2"/>
          <w:sz w:val="24"/>
        </w:rPr>
        <w:t>контроля</w:t>
      </w:r>
      <w:r>
        <w:rPr>
          <w:sz w:val="24"/>
        </w:rPr>
        <w:tab/>
      </w:r>
      <w:r>
        <w:rPr>
          <w:spacing w:val="-6"/>
          <w:sz w:val="24"/>
        </w:rPr>
        <w:t>за</w:t>
      </w:r>
      <w:r>
        <w:rPr>
          <w:sz w:val="24"/>
        </w:rPr>
        <w:tab/>
      </w:r>
      <w:r>
        <w:rPr>
          <w:spacing w:val="-2"/>
          <w:sz w:val="24"/>
        </w:rPr>
        <w:t>речевой </w:t>
      </w:r>
      <w:r>
        <w:rPr>
          <w:sz w:val="24"/>
        </w:rPr>
        <w:t>деятельностью детей;</w:t>
      </w:r>
    </w:p>
    <w:p>
      <w:pPr>
        <w:pStyle w:val="ListParagraph"/>
        <w:numPr>
          <w:ilvl w:val="0"/>
          <w:numId w:val="158"/>
        </w:numPr>
        <w:tabs>
          <w:tab w:pos="1509" w:val="left" w:leader="none"/>
          <w:tab w:pos="3114" w:val="left" w:leader="none"/>
          <w:tab w:pos="4607" w:val="left" w:leader="none"/>
          <w:tab w:pos="5490" w:val="left" w:leader="none"/>
          <w:tab w:pos="7517" w:val="left" w:leader="none"/>
          <w:tab w:pos="8909" w:val="left" w:leader="none"/>
          <w:tab w:pos="9459" w:val="left" w:leader="none"/>
        </w:tabs>
        <w:spacing w:line="240" w:lineRule="auto" w:before="0" w:after="0"/>
        <w:ind w:left="658" w:right="580" w:firstLine="566"/>
        <w:jc w:val="left"/>
        <w:rPr>
          <w:sz w:val="24"/>
        </w:rPr>
      </w:pPr>
      <w:r>
        <w:rPr>
          <w:spacing w:val="-2"/>
          <w:sz w:val="24"/>
        </w:rPr>
        <w:t>установление</w:t>
      </w:r>
      <w:r>
        <w:rPr>
          <w:sz w:val="24"/>
        </w:rPr>
        <w:tab/>
      </w:r>
      <w:r>
        <w:rPr>
          <w:spacing w:val="-2"/>
          <w:sz w:val="24"/>
        </w:rPr>
        <w:t>взаимосвязи</w:t>
      </w:r>
      <w:r>
        <w:rPr>
          <w:sz w:val="24"/>
        </w:rPr>
        <w:tab/>
      </w:r>
      <w:r>
        <w:rPr>
          <w:spacing w:val="-4"/>
          <w:sz w:val="24"/>
        </w:rPr>
        <w:t>между</w:t>
      </w:r>
      <w:r>
        <w:rPr>
          <w:sz w:val="24"/>
        </w:rPr>
        <w:tab/>
      </w:r>
      <w:r>
        <w:rPr>
          <w:spacing w:val="-2"/>
          <w:sz w:val="24"/>
        </w:rPr>
        <w:t>воспринимаемым</w:t>
      </w:r>
      <w:r>
        <w:rPr>
          <w:sz w:val="24"/>
        </w:rPr>
        <w:tab/>
      </w:r>
      <w:r>
        <w:rPr>
          <w:spacing w:val="-2"/>
          <w:sz w:val="24"/>
        </w:rPr>
        <w:t>предметом,</w:t>
      </w:r>
      <w:r>
        <w:rPr>
          <w:sz w:val="24"/>
        </w:rPr>
        <w:tab/>
      </w:r>
      <w:r>
        <w:rPr>
          <w:spacing w:val="-4"/>
          <w:sz w:val="24"/>
        </w:rPr>
        <w:t>его</w:t>
      </w:r>
      <w:r>
        <w:rPr>
          <w:sz w:val="24"/>
        </w:rPr>
        <w:tab/>
      </w:r>
      <w:r>
        <w:rPr>
          <w:spacing w:val="-2"/>
          <w:sz w:val="24"/>
        </w:rPr>
        <w:t>словесным </w:t>
      </w:r>
      <w:r>
        <w:rPr>
          <w:sz w:val="24"/>
        </w:rPr>
        <w:t>обозначением и практическим действием;</w:t>
      </w:r>
    </w:p>
    <w:p>
      <w:pPr>
        <w:pStyle w:val="ListParagraph"/>
        <w:numPr>
          <w:ilvl w:val="0"/>
          <w:numId w:val="158"/>
        </w:numPr>
        <w:tabs>
          <w:tab w:pos="1509" w:val="left" w:leader="none"/>
        </w:tabs>
        <w:spacing w:line="240" w:lineRule="auto" w:before="0" w:after="0"/>
        <w:ind w:left="658" w:right="1016" w:firstLine="566"/>
        <w:jc w:val="left"/>
        <w:rPr>
          <w:sz w:val="24"/>
        </w:rPr>
      </w:pPr>
      <w:r>
        <w:rPr>
          <w:sz w:val="24"/>
        </w:rPr>
        <w:t>использование</w:t>
      </w:r>
      <w:r>
        <w:rPr>
          <w:spacing w:val="40"/>
          <w:sz w:val="24"/>
        </w:rPr>
        <w:t> </w:t>
      </w:r>
      <w:r>
        <w:rPr>
          <w:sz w:val="24"/>
        </w:rPr>
        <w:t>более</w:t>
      </w:r>
      <w:r>
        <w:rPr>
          <w:spacing w:val="40"/>
          <w:sz w:val="24"/>
        </w:rPr>
        <w:t> </w:t>
      </w:r>
      <w:r>
        <w:rPr>
          <w:sz w:val="24"/>
        </w:rPr>
        <w:t>медленного</w:t>
      </w:r>
      <w:r>
        <w:rPr>
          <w:spacing w:val="39"/>
          <w:sz w:val="24"/>
        </w:rPr>
        <w:t> </w:t>
      </w:r>
      <w:r>
        <w:rPr>
          <w:sz w:val="24"/>
        </w:rPr>
        <w:t>темпа</w:t>
      </w:r>
      <w:r>
        <w:rPr>
          <w:spacing w:val="40"/>
          <w:sz w:val="24"/>
        </w:rPr>
        <w:t> </w:t>
      </w:r>
      <w:r>
        <w:rPr>
          <w:sz w:val="24"/>
        </w:rPr>
        <w:t>обучения,</w:t>
      </w:r>
      <w:r>
        <w:rPr>
          <w:spacing w:val="40"/>
          <w:sz w:val="24"/>
        </w:rPr>
        <w:t> </w:t>
      </w:r>
      <w:r>
        <w:rPr>
          <w:sz w:val="24"/>
        </w:rPr>
        <w:t>многократного</w:t>
      </w:r>
      <w:r>
        <w:rPr>
          <w:spacing w:val="39"/>
          <w:sz w:val="24"/>
        </w:rPr>
        <w:t> </w:t>
      </w:r>
      <w:r>
        <w:rPr>
          <w:sz w:val="24"/>
        </w:rPr>
        <w:t>возвращения</w:t>
      </w:r>
      <w:r>
        <w:rPr>
          <w:spacing w:val="40"/>
          <w:sz w:val="24"/>
        </w:rPr>
        <w:t> </w:t>
      </w:r>
      <w:r>
        <w:rPr>
          <w:sz w:val="24"/>
        </w:rPr>
        <w:t>к изученному</w:t>
      </w:r>
      <w:r>
        <w:rPr>
          <w:spacing w:val="-3"/>
          <w:sz w:val="24"/>
        </w:rPr>
        <w:t> </w:t>
      </w:r>
      <w:r>
        <w:rPr>
          <w:sz w:val="24"/>
        </w:rPr>
        <w:t>материалу;</w:t>
      </w:r>
    </w:p>
    <w:p>
      <w:pPr>
        <w:spacing w:after="0" w:line="240" w:lineRule="auto"/>
        <w:jc w:val="left"/>
        <w:rPr>
          <w:sz w:val="24"/>
        </w:rPr>
        <w:sectPr>
          <w:pgSz w:w="11920" w:h="16850"/>
          <w:pgMar w:header="713" w:footer="0" w:top="940" w:bottom="280" w:left="760" w:right="0"/>
        </w:sectPr>
      </w:pPr>
    </w:p>
    <w:p>
      <w:pPr>
        <w:pStyle w:val="ListParagraph"/>
        <w:numPr>
          <w:ilvl w:val="0"/>
          <w:numId w:val="158"/>
        </w:numPr>
        <w:tabs>
          <w:tab w:pos="1510" w:val="left" w:leader="none"/>
        </w:tabs>
        <w:spacing w:line="274" w:lineRule="exact" w:before="251" w:after="0"/>
        <w:ind w:left="1510" w:right="0" w:hanging="285"/>
        <w:jc w:val="both"/>
        <w:rPr>
          <w:sz w:val="24"/>
        </w:rPr>
      </w:pPr>
      <w:r>
        <w:rPr>
          <w:sz w:val="24"/>
        </w:rPr>
        <w:t>максимальное</w:t>
      </w:r>
      <w:r>
        <w:rPr>
          <w:spacing w:val="-16"/>
          <w:sz w:val="24"/>
        </w:rPr>
        <w:t> </w:t>
      </w:r>
      <w:r>
        <w:rPr>
          <w:sz w:val="24"/>
        </w:rPr>
        <w:t>использование</w:t>
      </w:r>
      <w:r>
        <w:rPr>
          <w:spacing w:val="-13"/>
          <w:sz w:val="24"/>
        </w:rPr>
        <w:t> </w:t>
      </w:r>
      <w:r>
        <w:rPr>
          <w:sz w:val="24"/>
        </w:rPr>
        <w:t>сохранных</w:t>
      </w:r>
      <w:r>
        <w:rPr>
          <w:spacing w:val="-10"/>
          <w:sz w:val="24"/>
        </w:rPr>
        <w:t> </w:t>
      </w:r>
      <w:r>
        <w:rPr>
          <w:sz w:val="24"/>
        </w:rPr>
        <w:t>анализаторов</w:t>
      </w:r>
      <w:r>
        <w:rPr>
          <w:spacing w:val="-10"/>
          <w:sz w:val="24"/>
        </w:rPr>
        <w:t> </w:t>
      </w:r>
      <w:r>
        <w:rPr>
          <w:spacing w:val="-2"/>
          <w:sz w:val="24"/>
        </w:rPr>
        <w:t>ребенка;</w:t>
      </w:r>
    </w:p>
    <w:p>
      <w:pPr>
        <w:pStyle w:val="ListParagraph"/>
        <w:numPr>
          <w:ilvl w:val="0"/>
          <w:numId w:val="158"/>
        </w:numPr>
        <w:tabs>
          <w:tab w:pos="1509" w:val="left" w:leader="none"/>
        </w:tabs>
        <w:spacing w:line="240" w:lineRule="auto" w:before="0" w:after="0"/>
        <w:ind w:left="658" w:right="560" w:firstLine="566"/>
        <w:jc w:val="both"/>
        <w:rPr>
          <w:sz w:val="24"/>
        </w:rPr>
      </w:pPr>
      <w:r>
        <w:rPr>
          <w:sz w:val="24"/>
        </w:rPr>
        <w:t>разделение деятельность на отдельные составные части, элементы, операции, позволяющее осмысливать их во внутреннем отношении друг к другу;</w:t>
      </w:r>
    </w:p>
    <w:p>
      <w:pPr>
        <w:pStyle w:val="ListParagraph"/>
        <w:numPr>
          <w:ilvl w:val="0"/>
          <w:numId w:val="158"/>
        </w:numPr>
        <w:tabs>
          <w:tab w:pos="1510" w:val="left" w:leader="none"/>
        </w:tabs>
        <w:spacing w:line="275" w:lineRule="exact" w:before="3" w:after="0"/>
        <w:ind w:left="1510" w:right="0" w:hanging="285"/>
        <w:jc w:val="both"/>
        <w:rPr>
          <w:sz w:val="24"/>
        </w:rPr>
      </w:pPr>
      <w:r>
        <w:rPr>
          <w:sz w:val="24"/>
        </w:rPr>
        <w:t>использование</w:t>
      </w:r>
      <w:r>
        <w:rPr>
          <w:spacing w:val="-4"/>
          <w:sz w:val="24"/>
        </w:rPr>
        <w:t> </w:t>
      </w:r>
      <w:r>
        <w:rPr>
          <w:sz w:val="24"/>
        </w:rPr>
        <w:t>упражнений,</w:t>
      </w:r>
      <w:r>
        <w:rPr>
          <w:spacing w:val="-11"/>
          <w:sz w:val="24"/>
        </w:rPr>
        <w:t> </w:t>
      </w:r>
      <w:r>
        <w:rPr>
          <w:sz w:val="24"/>
        </w:rPr>
        <w:t>направленных</w:t>
      </w:r>
      <w:r>
        <w:rPr>
          <w:spacing w:val="-3"/>
          <w:sz w:val="24"/>
        </w:rPr>
        <w:t> </w:t>
      </w:r>
      <w:r>
        <w:rPr>
          <w:sz w:val="24"/>
        </w:rPr>
        <w:t>на</w:t>
      </w:r>
      <w:r>
        <w:rPr>
          <w:spacing w:val="-14"/>
          <w:sz w:val="24"/>
        </w:rPr>
        <w:t> </w:t>
      </w:r>
      <w:r>
        <w:rPr>
          <w:sz w:val="24"/>
        </w:rPr>
        <w:t>развитие</w:t>
      </w:r>
      <w:r>
        <w:rPr>
          <w:spacing w:val="-9"/>
          <w:sz w:val="24"/>
        </w:rPr>
        <w:t> </w:t>
      </w:r>
      <w:r>
        <w:rPr>
          <w:sz w:val="24"/>
        </w:rPr>
        <w:t>внимания,</w:t>
      </w:r>
      <w:r>
        <w:rPr>
          <w:spacing w:val="-9"/>
          <w:sz w:val="24"/>
        </w:rPr>
        <w:t> </w:t>
      </w:r>
      <w:r>
        <w:rPr>
          <w:sz w:val="24"/>
        </w:rPr>
        <w:t>памяти,</w:t>
      </w:r>
      <w:r>
        <w:rPr>
          <w:spacing w:val="-9"/>
          <w:sz w:val="24"/>
        </w:rPr>
        <w:t> </w:t>
      </w:r>
      <w:r>
        <w:rPr>
          <w:spacing w:val="-2"/>
          <w:sz w:val="24"/>
        </w:rPr>
        <w:t>восприятия.</w:t>
      </w:r>
    </w:p>
    <w:p>
      <w:pPr>
        <w:pStyle w:val="BodyText"/>
        <w:ind w:right="564"/>
      </w:pPr>
      <w:r>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pPr>
        <w:pStyle w:val="BodyText"/>
        <w:spacing w:line="242" w:lineRule="auto"/>
        <w:ind w:right="563" w:firstLine="626"/>
      </w:pPr>
      <w:r>
        <w:rP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pPr>
        <w:pStyle w:val="BodyText"/>
        <w:ind w:right="556"/>
      </w:pPr>
      <w:r>
        <w:rPr/>
        <w:t>Задачи,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pPr>
        <w:pStyle w:val="BodyText"/>
        <w:spacing w:line="275" w:lineRule="exact"/>
        <w:ind w:left="1225" w:firstLine="0"/>
      </w:pPr>
      <w:r>
        <w:rPr/>
        <w:t>Занятия</w:t>
      </w:r>
      <w:r>
        <w:rPr>
          <w:spacing w:val="-12"/>
        </w:rPr>
        <w:t> </w:t>
      </w:r>
      <w:r>
        <w:rPr/>
        <w:t>строятся</w:t>
      </w:r>
      <w:r>
        <w:rPr>
          <w:spacing w:val="-8"/>
        </w:rPr>
        <w:t> </w:t>
      </w:r>
      <w:r>
        <w:rPr/>
        <w:t>с</w:t>
      </w:r>
      <w:r>
        <w:rPr>
          <w:spacing w:val="-6"/>
        </w:rPr>
        <w:t> </w:t>
      </w:r>
      <w:r>
        <w:rPr/>
        <w:t>учетом</w:t>
      </w:r>
      <w:r>
        <w:rPr>
          <w:spacing w:val="-5"/>
        </w:rPr>
        <w:t> </w:t>
      </w:r>
      <w:r>
        <w:rPr/>
        <w:t>основных</w:t>
      </w:r>
      <w:r>
        <w:rPr>
          <w:spacing w:val="-7"/>
        </w:rPr>
        <w:t> </w:t>
      </w:r>
      <w:r>
        <w:rPr/>
        <w:t>принципов</w:t>
      </w:r>
      <w:r>
        <w:rPr>
          <w:spacing w:val="-6"/>
        </w:rPr>
        <w:t> </w:t>
      </w:r>
      <w:r>
        <w:rPr/>
        <w:t>коррекционно-развивающего</w:t>
      </w:r>
      <w:r>
        <w:rPr>
          <w:spacing w:val="-9"/>
        </w:rPr>
        <w:t> </w:t>
      </w:r>
      <w:r>
        <w:rPr>
          <w:spacing w:val="-2"/>
        </w:rPr>
        <w:t>обучения:</w:t>
      </w:r>
    </w:p>
    <w:p>
      <w:pPr>
        <w:pStyle w:val="BodyText"/>
        <w:ind w:right="562"/>
      </w:pPr>
      <w:r>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w:t>
      </w:r>
      <w:r>
        <w:rPr>
          <w:spacing w:val="40"/>
        </w:rPr>
        <w:t> </w:t>
      </w:r>
      <w:r>
        <w:rPr/>
        <w:t>обогащение</w:t>
      </w:r>
      <w:r>
        <w:rPr>
          <w:spacing w:val="40"/>
        </w:rPr>
        <w:t> </w:t>
      </w:r>
      <w:r>
        <w:rPr/>
        <w:t>содержания развития, опора на зону ближайшего развития) задач.</w:t>
      </w:r>
    </w:p>
    <w:p>
      <w:pPr>
        <w:pStyle w:val="BodyText"/>
        <w:spacing w:line="275" w:lineRule="exact"/>
        <w:ind w:left="1285" w:firstLine="0"/>
      </w:pPr>
      <w:r>
        <w:rPr/>
        <w:t>Принцип</w:t>
      </w:r>
      <w:r>
        <w:rPr>
          <w:spacing w:val="-7"/>
        </w:rPr>
        <w:t> </w:t>
      </w:r>
      <w:r>
        <w:rPr/>
        <w:t>единства</w:t>
      </w:r>
      <w:r>
        <w:rPr>
          <w:spacing w:val="-12"/>
        </w:rPr>
        <w:t> </w:t>
      </w:r>
      <w:r>
        <w:rPr/>
        <w:t>диагностики</w:t>
      </w:r>
      <w:r>
        <w:rPr>
          <w:spacing w:val="-5"/>
        </w:rPr>
        <w:t> </w:t>
      </w:r>
      <w:r>
        <w:rPr/>
        <w:t>и</w:t>
      </w:r>
      <w:r>
        <w:rPr>
          <w:spacing w:val="-7"/>
        </w:rPr>
        <w:t> </w:t>
      </w:r>
      <w:r>
        <w:rPr/>
        <w:t>коррекции реализуется</w:t>
      </w:r>
      <w:r>
        <w:rPr>
          <w:spacing w:val="-8"/>
        </w:rPr>
        <w:t> </w:t>
      </w:r>
      <w:r>
        <w:rPr/>
        <w:t>в</w:t>
      </w:r>
      <w:r>
        <w:rPr>
          <w:spacing w:val="-7"/>
        </w:rPr>
        <w:t> </w:t>
      </w:r>
      <w:r>
        <w:rPr/>
        <w:t>двух</w:t>
      </w:r>
      <w:r>
        <w:rPr>
          <w:spacing w:val="-3"/>
        </w:rPr>
        <w:t> </w:t>
      </w:r>
      <w:r>
        <w:rPr>
          <w:spacing w:val="-2"/>
        </w:rPr>
        <w:t>аспектах.</w:t>
      </w:r>
    </w:p>
    <w:p>
      <w:pPr>
        <w:pStyle w:val="BodyText"/>
        <w:ind w:right="553"/>
      </w:pPr>
      <w:r>
        <w:rPr/>
        <w:t>Началу коррекционной работы должен предшествует этап комплексного</w:t>
      </w:r>
      <w:r>
        <w:rPr>
          <w:spacing w:val="80"/>
        </w:rPr>
        <w:t> </w:t>
      </w:r>
      <w:r>
        <w:rPr/>
        <w:t>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w:t>
      </w:r>
      <w:r>
        <w:rPr>
          <w:spacing w:val="-2"/>
        </w:rPr>
        <w:t>психологом).</w:t>
      </w:r>
    </w:p>
    <w:p>
      <w:pPr>
        <w:pStyle w:val="BodyText"/>
        <w:ind w:right="556"/>
      </w:pPr>
      <w:r>
        <w:rPr/>
        <w:t>Реализация коррекционно-развивающей работы требует от</w:t>
      </w:r>
      <w:r>
        <w:rPr>
          <w:spacing w:val="40"/>
        </w:rPr>
        <w:t> </w:t>
      </w:r>
      <w:r>
        <w:rPr/>
        <w:t>педагога</w:t>
      </w:r>
      <w:r>
        <w:rPr>
          <w:spacing w:val="40"/>
        </w:rPr>
        <w:t> </w:t>
      </w:r>
      <w:r>
        <w:rPr/>
        <w:t>постоянного контроля</w:t>
      </w:r>
      <w:r>
        <w:rPr>
          <w:spacing w:val="-1"/>
        </w:rPr>
        <w:t> </w:t>
      </w:r>
      <w:r>
        <w:rPr/>
        <w:t>динамики изменений личности,</w:t>
      </w:r>
      <w:r>
        <w:rPr>
          <w:spacing w:val="-3"/>
        </w:rPr>
        <w:t> </w:t>
      </w:r>
      <w:r>
        <w:rPr/>
        <w:t>поведения</w:t>
      </w:r>
      <w:r>
        <w:rPr>
          <w:spacing w:val="-1"/>
        </w:rPr>
        <w:t> </w:t>
      </w:r>
      <w:r>
        <w:rPr/>
        <w:t>и деятельности,</w:t>
      </w:r>
      <w:r>
        <w:rPr>
          <w:spacing w:val="-1"/>
        </w:rPr>
        <w:t> </w:t>
      </w:r>
      <w:r>
        <w:rPr/>
        <w:t>эмоциональных состояний, чувств и переживаний ребенка. Такой контроль позволяет вовремя вносить коррективы в коррекционно-развивающую работу.</w:t>
      </w:r>
    </w:p>
    <w:p>
      <w:pPr>
        <w:pStyle w:val="BodyText"/>
        <w:ind w:right="567"/>
      </w:pPr>
      <w:r>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pPr>
        <w:pStyle w:val="BodyText"/>
        <w:ind w:right="557"/>
      </w:pPr>
      <w:r>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pPr>
        <w:pStyle w:val="BodyText"/>
        <w:ind w:right="558"/>
      </w:pPr>
      <w:r>
        <w:rPr/>
        <w:t>Принцип динамичности восприятия заключается в разработке таких</w:t>
      </w:r>
      <w:r>
        <w:rPr>
          <w:spacing w:val="40"/>
        </w:rPr>
        <w:t> </w:t>
      </w:r>
      <w:r>
        <w:rPr/>
        <w:t>заданий,</w:t>
      </w:r>
      <w:r>
        <w:rPr>
          <w:spacing w:val="40"/>
        </w:rPr>
        <w:t> </w:t>
      </w:r>
      <w:r>
        <w:rPr/>
        <w:t>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pPr>
        <w:pStyle w:val="BodyText"/>
        <w:spacing w:line="242" w:lineRule="auto"/>
        <w:ind w:right="558"/>
      </w:pPr>
      <w:r>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pPr>
        <w:pStyle w:val="BodyText"/>
        <w:ind w:right="561"/>
      </w:pPr>
      <w:r>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pPr>
        <w:pStyle w:val="BodyText"/>
        <w:spacing w:line="242" w:lineRule="auto"/>
        <w:ind w:right="562"/>
      </w:pPr>
      <w:r>
        <w:rPr/>
        <w:t>Коррекционные занятия проводятся с учащимися по мере выявления педагогом и психологом индивидуальных пробелов в их развитии и обучении. На долю каждого обучающегося приходится в неделю от 15 до 30 минут, поскольку занятия ведутся</w:t>
      </w:r>
    </w:p>
    <w:p>
      <w:pPr>
        <w:spacing w:after="0" w:line="242" w:lineRule="auto"/>
        <w:sectPr>
          <w:pgSz w:w="11920" w:h="16850"/>
          <w:pgMar w:header="713" w:footer="0" w:top="940" w:bottom="280" w:left="760" w:right="0"/>
        </w:sectPr>
      </w:pPr>
    </w:p>
    <w:p>
      <w:pPr>
        <w:pStyle w:val="BodyText"/>
        <w:spacing w:before="249"/>
        <w:ind w:right="563" w:firstLine="0"/>
      </w:pPr>
      <w:r>
        <w:rPr/>
        <w:t>индивидуально или в маленьких группах (из двух-трех обучающихся), укомплектованных на основе сходства корригируемых недостатков.</w:t>
      </w:r>
    </w:p>
    <w:p>
      <w:pPr>
        <w:pStyle w:val="BodyText"/>
        <w:ind w:right="553"/>
      </w:pPr>
      <w:r>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w:t>
      </w:r>
      <w:r>
        <w:rPr>
          <w:spacing w:val="40"/>
        </w:rPr>
        <w:t> </w:t>
      </w:r>
      <w:r>
        <w:rPr/>
        <w:t>привлекаются также</w:t>
      </w:r>
      <w:r>
        <w:rPr>
          <w:spacing w:val="33"/>
        </w:rPr>
        <w:t> </w:t>
      </w:r>
      <w:r>
        <w:rPr/>
        <w:t>учащиеся,</w:t>
      </w:r>
      <w:r>
        <w:rPr>
          <w:spacing w:val="27"/>
        </w:rPr>
        <w:t> </w:t>
      </w:r>
      <w:r>
        <w:rPr/>
        <w:t>не</w:t>
      </w:r>
      <w:r>
        <w:rPr>
          <w:spacing w:val="40"/>
        </w:rPr>
        <w:t> </w:t>
      </w:r>
      <w:r>
        <w:rPr/>
        <w:t>усвоившие</w:t>
      </w:r>
      <w:r>
        <w:rPr>
          <w:spacing w:val="27"/>
        </w:rPr>
        <w:t> </w:t>
      </w:r>
      <w:r>
        <w:rPr/>
        <w:t>материал</w:t>
      </w:r>
      <w:r>
        <w:rPr>
          <w:spacing w:val="28"/>
        </w:rPr>
        <w:t> </w:t>
      </w:r>
      <w:r>
        <w:rPr/>
        <w:t>вследствие</w:t>
      </w:r>
      <w:r>
        <w:rPr>
          <w:spacing w:val="27"/>
        </w:rPr>
        <w:t> </w:t>
      </w:r>
      <w:r>
        <w:rPr/>
        <w:t>пропусков</w:t>
      </w:r>
      <w:r>
        <w:rPr>
          <w:spacing w:val="40"/>
        </w:rPr>
        <w:t> </w:t>
      </w:r>
      <w:r>
        <w:rPr/>
        <w:t>уроков</w:t>
      </w:r>
      <w:r>
        <w:rPr>
          <w:spacing w:val="29"/>
        </w:rPr>
        <w:t> </w:t>
      </w:r>
      <w:r>
        <w:rPr/>
        <w:t>по</w:t>
      </w:r>
      <w:r>
        <w:rPr>
          <w:spacing w:val="22"/>
        </w:rPr>
        <w:t> </w:t>
      </w:r>
      <w:r>
        <w:rPr/>
        <w:t>болезни</w:t>
      </w:r>
      <w:r>
        <w:rPr>
          <w:spacing w:val="31"/>
        </w:rPr>
        <w:t> </w:t>
      </w:r>
      <w:r>
        <w:rPr/>
        <w:t>либо из-за</w:t>
      </w:r>
    </w:p>
    <w:p>
      <w:pPr>
        <w:pStyle w:val="BodyText"/>
        <w:spacing w:line="274" w:lineRule="exact" w:before="3"/>
        <w:ind w:firstLine="0"/>
      </w:pPr>
      <w:r>
        <w:rPr/>
        <w:t>«нерабочих»</w:t>
      </w:r>
      <w:r>
        <w:rPr>
          <w:spacing w:val="-19"/>
        </w:rPr>
        <w:t> </w:t>
      </w:r>
      <w:r>
        <w:rPr/>
        <w:t>состояний</w:t>
      </w:r>
      <w:r>
        <w:rPr>
          <w:spacing w:val="-9"/>
        </w:rPr>
        <w:t> </w:t>
      </w:r>
      <w:r>
        <w:rPr/>
        <w:t>(чрезмерной</w:t>
      </w:r>
      <w:r>
        <w:rPr>
          <w:spacing w:val="-4"/>
        </w:rPr>
        <w:t> </w:t>
      </w:r>
      <w:r>
        <w:rPr/>
        <w:t>возбудимости</w:t>
      </w:r>
      <w:r>
        <w:rPr>
          <w:spacing w:val="-4"/>
        </w:rPr>
        <w:t> </w:t>
      </w:r>
      <w:r>
        <w:rPr/>
        <w:t>или</w:t>
      </w:r>
      <w:r>
        <w:rPr>
          <w:spacing w:val="-4"/>
        </w:rPr>
        <w:t> </w:t>
      </w:r>
      <w:r>
        <w:rPr/>
        <w:t>заторможенности)</w:t>
      </w:r>
      <w:r>
        <w:rPr>
          <w:spacing w:val="-8"/>
        </w:rPr>
        <w:t> </w:t>
      </w:r>
      <w:r>
        <w:rPr/>
        <w:t>во</w:t>
      </w:r>
      <w:r>
        <w:rPr>
          <w:spacing w:val="-13"/>
        </w:rPr>
        <w:t> </w:t>
      </w:r>
      <w:r>
        <w:rPr/>
        <w:t>время</w:t>
      </w:r>
      <w:r>
        <w:rPr>
          <w:spacing w:val="1"/>
        </w:rPr>
        <w:t> </w:t>
      </w:r>
      <w:r>
        <w:rPr>
          <w:spacing w:val="-2"/>
        </w:rPr>
        <w:t>уроков.</w:t>
      </w:r>
    </w:p>
    <w:p>
      <w:pPr>
        <w:pStyle w:val="BodyText"/>
        <w:ind w:right="551"/>
      </w:pPr>
      <w:r>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сколько создание условий для развития ребенка.</w:t>
      </w:r>
    </w:p>
    <w:p>
      <w:pPr>
        <w:pStyle w:val="BodyText"/>
        <w:ind w:right="553"/>
      </w:pPr>
      <w:r>
        <w:rP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pPr>
        <w:pStyle w:val="BodyText"/>
        <w:spacing w:before="1"/>
        <w:ind w:right="562"/>
      </w:pPr>
      <w:r>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pPr>
        <w:pStyle w:val="BodyText"/>
        <w:spacing w:line="275" w:lineRule="exact" w:before="2"/>
        <w:ind w:left="1225" w:firstLine="0"/>
      </w:pPr>
      <w:r>
        <w:rPr>
          <w:spacing w:val="-2"/>
        </w:rPr>
        <w:t>Лечебно-профилактический</w:t>
      </w:r>
      <w:r>
        <w:rPr>
          <w:spacing w:val="28"/>
        </w:rPr>
        <w:t> </w:t>
      </w:r>
      <w:r>
        <w:rPr>
          <w:spacing w:val="-2"/>
        </w:rPr>
        <w:t>модуль</w:t>
      </w:r>
    </w:p>
    <w:p>
      <w:pPr>
        <w:pStyle w:val="BodyText"/>
        <w:ind w:right="557"/>
      </w:pPr>
      <w:r>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w:t>
      </w:r>
    </w:p>
    <w:p>
      <w:pPr>
        <w:pStyle w:val="BodyText"/>
        <w:spacing w:line="275" w:lineRule="exact" w:before="4"/>
        <w:ind w:left="1225" w:firstLine="0"/>
      </w:pPr>
      <w:r>
        <w:rPr>
          <w:spacing w:val="-2"/>
        </w:rPr>
        <w:t>Социально-педагогический</w:t>
      </w:r>
      <w:r>
        <w:rPr>
          <w:spacing w:val="27"/>
        </w:rPr>
        <w:t> </w:t>
      </w:r>
      <w:r>
        <w:rPr>
          <w:spacing w:val="-2"/>
        </w:rPr>
        <w:t>модуль</w:t>
      </w:r>
    </w:p>
    <w:p>
      <w:pPr>
        <w:pStyle w:val="ListParagraph"/>
        <w:numPr>
          <w:ilvl w:val="0"/>
          <w:numId w:val="159"/>
        </w:numPr>
        <w:tabs>
          <w:tab w:pos="1485" w:val="left" w:leader="none"/>
        </w:tabs>
        <w:spacing w:line="240" w:lineRule="auto" w:before="0" w:after="0"/>
        <w:ind w:left="658" w:right="558" w:firstLine="566"/>
        <w:jc w:val="both"/>
        <w:rPr>
          <w:sz w:val="24"/>
        </w:rPr>
      </w:pPr>
      <w:r>
        <w:rPr>
          <w:sz w:val="24"/>
        </w:rPr>
        <w:t>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w:t>
      </w:r>
    </w:p>
    <w:p>
      <w:pPr>
        <w:pStyle w:val="ListParagraph"/>
        <w:numPr>
          <w:ilvl w:val="0"/>
          <w:numId w:val="159"/>
        </w:numPr>
        <w:tabs>
          <w:tab w:pos="1569" w:val="left" w:leader="none"/>
        </w:tabs>
        <w:spacing w:line="240" w:lineRule="auto" w:before="0" w:after="0"/>
        <w:ind w:left="658" w:right="551" w:firstLine="566"/>
        <w:jc w:val="both"/>
        <w:rPr>
          <w:sz w:val="24"/>
        </w:rPr>
      </w:pPr>
      <w:r>
        <w:rPr>
          <w:sz w:val="24"/>
        </w:rPr>
        <w:t>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w:t>
      </w:r>
      <w:r>
        <w:rPr>
          <w:spacing w:val="40"/>
          <w:sz w:val="24"/>
        </w:rPr>
        <w:t> </w:t>
      </w:r>
      <w:r>
        <w:rPr>
          <w:sz w:val="24"/>
        </w:rPr>
        <w:t>на индивидуальных консультациях специалистами, на родительских собраниях. 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pPr>
        <w:pStyle w:val="BodyText"/>
        <w:spacing w:line="275" w:lineRule="exact"/>
        <w:ind w:left="1225" w:firstLine="0"/>
      </w:pPr>
      <w:r>
        <w:rPr/>
        <w:t>Этапы</w:t>
      </w:r>
      <w:r>
        <w:rPr>
          <w:spacing w:val="-13"/>
        </w:rPr>
        <w:t> </w:t>
      </w:r>
      <w:r>
        <w:rPr/>
        <w:t>создания</w:t>
      </w:r>
      <w:r>
        <w:rPr>
          <w:spacing w:val="-7"/>
        </w:rPr>
        <w:t> </w:t>
      </w:r>
      <w:r>
        <w:rPr/>
        <w:t>и</w:t>
      </w:r>
      <w:r>
        <w:rPr>
          <w:spacing w:val="-10"/>
        </w:rPr>
        <w:t> </w:t>
      </w:r>
      <w:r>
        <w:rPr/>
        <w:t>реализации</w:t>
      </w:r>
      <w:r>
        <w:rPr>
          <w:spacing w:val="-6"/>
        </w:rPr>
        <w:t> </w:t>
      </w:r>
      <w:r>
        <w:rPr/>
        <w:t>программы</w:t>
      </w:r>
      <w:r>
        <w:rPr>
          <w:spacing w:val="-6"/>
        </w:rPr>
        <w:t> </w:t>
      </w:r>
      <w:r>
        <w:rPr/>
        <w:t>коррекционной</w:t>
      </w:r>
      <w:r>
        <w:rPr>
          <w:spacing w:val="-5"/>
        </w:rPr>
        <w:t> </w:t>
      </w:r>
      <w:r>
        <w:rPr>
          <w:spacing w:val="-2"/>
        </w:rPr>
        <w:t>работы.</w:t>
      </w:r>
    </w:p>
    <w:p>
      <w:pPr>
        <w:pStyle w:val="BodyText"/>
        <w:spacing w:line="242" w:lineRule="auto"/>
        <w:ind w:right="561"/>
      </w:pPr>
      <w:r>
        <w:rPr/>
        <w:t>Реализация программы осуществляется в четыре этапа: концептуальный, проектный, технологический, заключительный.</w:t>
      </w:r>
    </w:p>
    <w:p>
      <w:pPr>
        <w:spacing w:after="0" w:line="242" w:lineRule="auto"/>
        <w:sectPr>
          <w:pgSz w:w="11920" w:h="16850"/>
          <w:pgMar w:header="713" w:footer="0" w:top="940" w:bottom="280" w:left="760" w:right="0"/>
        </w:sectPr>
      </w:pPr>
    </w:p>
    <w:p>
      <w:pPr>
        <w:pStyle w:val="BodyText"/>
        <w:spacing w:before="249"/>
        <w:ind w:right="562"/>
      </w:pPr>
      <w:r>
        <w:rPr/>
        <w:t>Первый этап - концептуальный – направлен на раскрытие смысла и содержания предстоящей работы,</w:t>
      </w:r>
      <w:r>
        <w:rPr>
          <w:spacing w:val="-1"/>
        </w:rPr>
        <w:t> </w:t>
      </w:r>
      <w:r>
        <w:rPr/>
        <w:t>совместное</w:t>
      </w:r>
      <w:r>
        <w:rPr>
          <w:spacing w:val="-1"/>
        </w:rPr>
        <w:t> </w:t>
      </w:r>
      <w:r>
        <w:rPr/>
        <w:t>обсуждение с</w:t>
      </w:r>
      <w:r>
        <w:rPr>
          <w:spacing w:val="-1"/>
        </w:rPr>
        <w:t> </w:t>
      </w:r>
      <w:r>
        <w:rPr/>
        <w:t>педагогами школы</w:t>
      </w:r>
      <w:r>
        <w:rPr>
          <w:spacing w:val="-1"/>
        </w:rPr>
        <w:t> </w:t>
      </w:r>
      <w:r>
        <w:rPr/>
        <w:t>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w:t>
      </w:r>
      <w:r>
        <w:rPr>
          <w:spacing w:val="40"/>
        </w:rPr>
        <w:t> </w:t>
      </w:r>
      <w:r>
        <w:rPr/>
        <w:t>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p>
    <w:p>
      <w:pPr>
        <w:pStyle w:val="BodyText"/>
        <w:ind w:right="561"/>
      </w:pPr>
      <w:r>
        <w:rPr/>
        <w:t>Второй этап – проектный - включает в себя: подготовку учителей</w:t>
      </w:r>
      <w:r>
        <w:rPr>
          <w:spacing w:val="40"/>
        </w:rPr>
        <w:t> </w:t>
      </w:r>
      <w:r>
        <w:rPr/>
        <w:t>к</w:t>
      </w:r>
      <w:r>
        <w:rPr>
          <w:spacing w:val="40"/>
        </w:rPr>
        <w:t> </w:t>
      </w:r>
      <w:r>
        <w:rPr/>
        <w:t>участию</w:t>
      </w:r>
      <w:r>
        <w:rPr>
          <w:spacing w:val="40"/>
        </w:rPr>
        <w:t> </w:t>
      </w:r>
      <w:r>
        <w:rPr/>
        <w:t>в</w:t>
      </w:r>
      <w:r>
        <w:rPr>
          <w:spacing w:val="80"/>
        </w:rPr>
        <w:t> </w:t>
      </w:r>
      <w:r>
        <w:rPr/>
        <w:t>реализации программы коррекционной работы и знакомство с комплектом документов, входящих в структуру программы: карта 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pPr>
        <w:pStyle w:val="BodyText"/>
        <w:spacing w:line="274" w:lineRule="exact" w:before="3"/>
        <w:ind w:left="1285" w:firstLine="0"/>
      </w:pPr>
      <w:r>
        <w:rPr/>
        <w:t>Требования</w:t>
      </w:r>
      <w:r>
        <w:rPr>
          <w:spacing w:val="-9"/>
        </w:rPr>
        <w:t> </w:t>
      </w:r>
      <w:r>
        <w:rPr/>
        <w:t>к</w:t>
      </w:r>
      <w:r>
        <w:rPr>
          <w:spacing w:val="-10"/>
        </w:rPr>
        <w:t> </w:t>
      </w:r>
      <w:r>
        <w:rPr/>
        <w:t>специалистам,</w:t>
      </w:r>
      <w:r>
        <w:rPr>
          <w:spacing w:val="-8"/>
        </w:rPr>
        <w:t> </w:t>
      </w:r>
      <w:r>
        <w:rPr/>
        <w:t>реализующим</w:t>
      </w:r>
      <w:r>
        <w:rPr>
          <w:spacing w:val="-10"/>
        </w:rPr>
        <w:t> </w:t>
      </w:r>
      <w:r>
        <w:rPr>
          <w:spacing w:val="-2"/>
        </w:rPr>
        <w:t>программу.</w:t>
      </w:r>
    </w:p>
    <w:p>
      <w:pPr>
        <w:pStyle w:val="BodyText"/>
        <w:ind w:right="566"/>
      </w:pPr>
      <w:r>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pPr>
        <w:pStyle w:val="BodyText"/>
        <w:spacing w:before="3" w:after="6"/>
        <w:ind w:left="1225" w:firstLine="0"/>
      </w:pPr>
      <w:r>
        <w:rPr/>
        <w:t>Направления</w:t>
      </w:r>
      <w:r>
        <w:rPr>
          <w:spacing w:val="-9"/>
        </w:rPr>
        <w:t> </w:t>
      </w:r>
      <w:r>
        <w:rPr/>
        <w:t>и</w:t>
      </w:r>
      <w:r>
        <w:rPr>
          <w:spacing w:val="-8"/>
        </w:rPr>
        <w:t> </w:t>
      </w:r>
      <w:r>
        <w:rPr/>
        <w:t>задачи</w:t>
      </w:r>
      <w:r>
        <w:rPr>
          <w:spacing w:val="-8"/>
        </w:rPr>
        <w:t> </w:t>
      </w:r>
      <w:r>
        <w:rPr/>
        <w:t>коррекционной</w:t>
      </w:r>
      <w:r>
        <w:rPr>
          <w:spacing w:val="-6"/>
        </w:rPr>
        <w:t> </w:t>
      </w:r>
      <w:r>
        <w:rPr>
          <w:spacing w:val="-2"/>
        </w:rPr>
        <w:t>работы</w:t>
      </w:r>
    </w:p>
    <w:tbl>
      <w:tblPr>
        <w:tblW w:w="0" w:type="auto"/>
        <w:jc w:val="left"/>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2838"/>
        <w:gridCol w:w="2696"/>
        <w:gridCol w:w="2837"/>
      </w:tblGrid>
      <w:tr>
        <w:trPr>
          <w:trHeight w:val="690" w:hRule="atLeast"/>
        </w:trPr>
        <w:tc>
          <w:tcPr>
            <w:tcW w:w="1810" w:type="dxa"/>
          </w:tcPr>
          <w:p>
            <w:pPr>
              <w:pStyle w:val="TableParagraph"/>
              <w:spacing w:before="226"/>
              <w:ind w:left="115"/>
              <w:rPr>
                <w:b/>
                <w:sz w:val="20"/>
              </w:rPr>
            </w:pPr>
            <w:r>
              <w:rPr>
                <w:b/>
                <w:spacing w:val="-2"/>
                <w:sz w:val="20"/>
              </w:rPr>
              <w:t>Направления</w:t>
            </w:r>
          </w:p>
        </w:tc>
        <w:tc>
          <w:tcPr>
            <w:tcW w:w="2838" w:type="dxa"/>
          </w:tcPr>
          <w:p>
            <w:pPr>
              <w:pStyle w:val="TableParagraph"/>
              <w:tabs>
                <w:tab w:pos="1005" w:val="left" w:leader="none"/>
              </w:tabs>
              <w:spacing w:before="209"/>
              <w:ind w:left="116" w:right="108"/>
              <w:rPr>
                <w:b/>
                <w:sz w:val="20"/>
              </w:rPr>
            </w:pPr>
            <w:r>
              <w:rPr>
                <w:b/>
                <w:spacing w:val="-2"/>
                <w:sz w:val="20"/>
              </w:rPr>
              <w:t>Задачи</w:t>
            </w:r>
            <w:r>
              <w:rPr>
                <w:b/>
                <w:sz w:val="20"/>
              </w:rPr>
              <w:tab/>
            </w:r>
            <w:r>
              <w:rPr>
                <w:b/>
                <w:spacing w:val="-2"/>
                <w:sz w:val="20"/>
              </w:rPr>
              <w:t>исследовательской работы</w:t>
            </w:r>
          </w:p>
        </w:tc>
        <w:tc>
          <w:tcPr>
            <w:tcW w:w="2696" w:type="dxa"/>
          </w:tcPr>
          <w:p>
            <w:pPr>
              <w:pStyle w:val="TableParagraph"/>
              <w:tabs>
                <w:tab w:pos="1542" w:val="left" w:leader="none"/>
                <w:tab w:pos="1935" w:val="left" w:leader="none"/>
              </w:tabs>
              <w:spacing w:before="209"/>
              <w:ind w:left="109" w:right="108" w:firstLine="50"/>
              <w:rPr>
                <w:b/>
                <w:sz w:val="20"/>
              </w:rPr>
            </w:pPr>
            <w:r>
              <w:rPr>
                <w:b/>
                <w:spacing w:val="-2"/>
                <w:sz w:val="20"/>
              </w:rPr>
              <w:t>Содержание</w:t>
            </w:r>
            <w:r>
              <w:rPr>
                <w:b/>
                <w:sz w:val="20"/>
              </w:rPr>
              <w:tab/>
            </w:r>
            <w:r>
              <w:rPr>
                <w:b/>
                <w:spacing w:val="-10"/>
                <w:sz w:val="20"/>
              </w:rPr>
              <w:t>и</w:t>
            </w:r>
            <w:r>
              <w:rPr>
                <w:b/>
                <w:sz w:val="20"/>
              </w:rPr>
              <w:tab/>
            </w:r>
            <w:r>
              <w:rPr>
                <w:b/>
                <w:spacing w:val="-4"/>
                <w:sz w:val="20"/>
              </w:rPr>
              <w:t>формы </w:t>
            </w:r>
            <w:r>
              <w:rPr>
                <w:b/>
                <w:spacing w:val="-2"/>
                <w:sz w:val="20"/>
              </w:rPr>
              <w:t>работы</w:t>
            </w:r>
          </w:p>
        </w:tc>
        <w:tc>
          <w:tcPr>
            <w:tcW w:w="2837" w:type="dxa"/>
          </w:tcPr>
          <w:p>
            <w:pPr>
              <w:pStyle w:val="TableParagraph"/>
              <w:spacing w:before="209"/>
              <w:ind w:left="106" w:right="1632"/>
              <w:rPr>
                <w:b/>
                <w:sz w:val="20"/>
              </w:rPr>
            </w:pPr>
            <w:r>
              <w:rPr>
                <w:b/>
                <w:spacing w:val="-2"/>
                <w:sz w:val="20"/>
              </w:rPr>
              <w:t>Ожидаемые результаты</w:t>
            </w:r>
          </w:p>
        </w:tc>
      </w:tr>
      <w:tr>
        <w:trPr>
          <w:trHeight w:val="1939" w:hRule="atLeast"/>
        </w:trPr>
        <w:tc>
          <w:tcPr>
            <w:tcW w:w="1810" w:type="dxa"/>
            <w:vMerge w:val="restart"/>
          </w:tcPr>
          <w:p>
            <w:pPr>
              <w:pStyle w:val="TableParagraph"/>
              <w:spacing w:line="225" w:lineRule="exact"/>
              <w:ind w:left="115"/>
              <w:rPr>
                <w:sz w:val="20"/>
              </w:rPr>
            </w:pPr>
            <w:r>
              <w:rPr>
                <w:spacing w:val="-2"/>
                <w:sz w:val="20"/>
              </w:rPr>
              <w:t>Диагностическое</w:t>
            </w:r>
          </w:p>
        </w:tc>
        <w:tc>
          <w:tcPr>
            <w:tcW w:w="2838" w:type="dxa"/>
            <w:tcBorders>
              <w:bottom w:val="nil"/>
            </w:tcBorders>
          </w:tcPr>
          <w:p>
            <w:pPr>
              <w:pStyle w:val="TableParagraph"/>
              <w:ind w:left="116" w:right="88"/>
              <w:jc w:val="both"/>
              <w:rPr>
                <w:sz w:val="20"/>
              </w:rPr>
            </w:pPr>
            <w:r>
              <w:rPr>
                <w:sz w:val="20"/>
              </w:rPr>
              <w:t>Повышение компетентности педагогов по </w:t>
            </w:r>
            <w:r>
              <w:rPr>
                <w:sz w:val="20"/>
              </w:rPr>
              <w:t>проблеме </w:t>
            </w:r>
            <w:r>
              <w:rPr>
                <w:spacing w:val="-2"/>
                <w:sz w:val="20"/>
              </w:rPr>
              <w:t>исследования.</w:t>
            </w:r>
          </w:p>
          <w:p>
            <w:pPr>
              <w:pStyle w:val="TableParagraph"/>
              <w:tabs>
                <w:tab w:pos="1845" w:val="left" w:leader="none"/>
              </w:tabs>
              <w:ind w:left="116" w:right="99"/>
              <w:jc w:val="both"/>
              <w:rPr>
                <w:sz w:val="20"/>
              </w:rPr>
            </w:pPr>
            <w:r>
              <w:rPr>
                <w:spacing w:val="-2"/>
                <w:sz w:val="20"/>
              </w:rPr>
              <w:t>Диагностика</w:t>
            </w:r>
            <w:r>
              <w:rPr>
                <w:sz w:val="20"/>
              </w:rPr>
              <w:tab/>
            </w:r>
            <w:r>
              <w:rPr>
                <w:spacing w:val="-2"/>
                <w:sz w:val="20"/>
              </w:rPr>
              <w:t>школьных </w:t>
            </w:r>
            <w:r>
              <w:rPr>
                <w:sz w:val="20"/>
              </w:rPr>
              <w:t>трудностей обучающихся.</w:t>
            </w:r>
          </w:p>
        </w:tc>
        <w:tc>
          <w:tcPr>
            <w:tcW w:w="2696" w:type="dxa"/>
            <w:tcBorders>
              <w:bottom w:val="nil"/>
            </w:tcBorders>
          </w:tcPr>
          <w:p>
            <w:pPr>
              <w:pStyle w:val="TableParagraph"/>
              <w:ind w:left="109" w:right="99" w:firstLine="33"/>
              <w:jc w:val="both"/>
              <w:rPr>
                <w:sz w:val="20"/>
              </w:rPr>
            </w:pPr>
            <w:r>
              <w:rPr>
                <w:sz w:val="20"/>
              </w:rPr>
              <w:t>Реализация спецкурса для </w:t>
            </w:r>
            <w:r>
              <w:rPr>
                <w:spacing w:val="-2"/>
                <w:sz w:val="20"/>
              </w:rPr>
              <w:t>педагогов.</w:t>
            </w:r>
          </w:p>
          <w:p>
            <w:pPr>
              <w:pStyle w:val="TableParagraph"/>
              <w:tabs>
                <w:tab w:pos="1633" w:val="left" w:leader="none"/>
              </w:tabs>
              <w:spacing w:before="222"/>
              <w:ind w:left="109" w:right="95"/>
              <w:jc w:val="both"/>
              <w:rPr>
                <w:sz w:val="20"/>
              </w:rPr>
            </w:pPr>
            <w:r>
              <w:rPr>
                <w:sz w:val="20"/>
              </w:rPr>
              <w:t>Изучение индивидуальных </w:t>
            </w:r>
            <w:r>
              <w:rPr>
                <w:spacing w:val="-4"/>
                <w:sz w:val="20"/>
              </w:rPr>
              <w:t>карт</w:t>
            </w:r>
            <w:r>
              <w:rPr>
                <w:sz w:val="20"/>
              </w:rPr>
              <w:tab/>
            </w:r>
            <w:r>
              <w:rPr>
                <w:spacing w:val="-2"/>
                <w:sz w:val="20"/>
              </w:rPr>
              <w:t>психолого- </w:t>
            </w:r>
            <w:r>
              <w:rPr>
                <w:sz w:val="20"/>
              </w:rPr>
              <w:t>педагогической</w:t>
            </w:r>
            <w:r>
              <w:rPr>
                <w:spacing w:val="-13"/>
                <w:sz w:val="20"/>
              </w:rPr>
              <w:t> </w:t>
            </w:r>
            <w:r>
              <w:rPr>
                <w:spacing w:val="-2"/>
                <w:sz w:val="20"/>
              </w:rPr>
              <w:t>диагностики</w:t>
            </w:r>
          </w:p>
        </w:tc>
        <w:tc>
          <w:tcPr>
            <w:tcW w:w="2837" w:type="dxa"/>
            <w:tcBorders>
              <w:bottom w:val="nil"/>
            </w:tcBorders>
          </w:tcPr>
          <w:p>
            <w:pPr>
              <w:pStyle w:val="TableParagraph"/>
              <w:ind w:left="106" w:right="107" w:firstLine="31"/>
              <w:rPr>
                <w:sz w:val="20"/>
              </w:rPr>
            </w:pPr>
            <w:r>
              <w:rPr>
                <w:spacing w:val="-2"/>
                <w:sz w:val="20"/>
              </w:rPr>
              <w:t>Характеристика </w:t>
            </w:r>
            <w:r>
              <w:rPr>
                <w:sz w:val="20"/>
              </w:rPr>
              <w:t>образовательной</w:t>
            </w:r>
            <w:r>
              <w:rPr>
                <w:spacing w:val="23"/>
                <w:sz w:val="20"/>
              </w:rPr>
              <w:t> </w:t>
            </w:r>
            <w:r>
              <w:rPr>
                <w:sz w:val="20"/>
              </w:rPr>
              <w:t>ситуации</w:t>
            </w:r>
            <w:r>
              <w:rPr>
                <w:spacing w:val="24"/>
                <w:sz w:val="20"/>
              </w:rPr>
              <w:t> </w:t>
            </w:r>
            <w:r>
              <w:rPr>
                <w:sz w:val="20"/>
              </w:rPr>
              <w:t>в </w:t>
            </w:r>
            <w:r>
              <w:rPr>
                <w:spacing w:val="-2"/>
                <w:sz w:val="20"/>
              </w:rPr>
              <w:t>школе.</w:t>
            </w:r>
          </w:p>
          <w:p>
            <w:pPr>
              <w:pStyle w:val="TableParagraph"/>
              <w:tabs>
                <w:tab w:pos="1638" w:val="left" w:leader="none"/>
                <w:tab w:pos="2216" w:val="left" w:leader="none"/>
              </w:tabs>
              <w:ind w:left="106" w:right="95"/>
              <w:jc w:val="both"/>
              <w:rPr>
                <w:sz w:val="20"/>
              </w:rPr>
            </w:pPr>
            <w:r>
              <w:rPr>
                <w:sz w:val="20"/>
              </w:rPr>
              <w:t>Диагностические портреты детей (карты психолого- педагогической диагностики, </w:t>
            </w:r>
            <w:r>
              <w:rPr>
                <w:spacing w:val="-2"/>
                <w:sz w:val="20"/>
              </w:rPr>
              <w:t>диагностические</w:t>
            </w:r>
            <w:r>
              <w:rPr>
                <w:sz w:val="20"/>
              </w:rPr>
              <w:tab/>
              <w:tab/>
            </w:r>
            <w:r>
              <w:rPr>
                <w:spacing w:val="-4"/>
                <w:sz w:val="20"/>
              </w:rPr>
              <w:t>карты </w:t>
            </w:r>
            <w:r>
              <w:rPr>
                <w:spacing w:val="-2"/>
                <w:sz w:val="20"/>
              </w:rPr>
              <w:t>школьных</w:t>
            </w:r>
            <w:r>
              <w:rPr>
                <w:sz w:val="20"/>
              </w:rPr>
              <w:tab/>
            </w:r>
            <w:r>
              <w:rPr>
                <w:spacing w:val="-2"/>
                <w:sz w:val="20"/>
              </w:rPr>
              <w:t>трудностей).</w:t>
            </w:r>
          </w:p>
        </w:tc>
      </w:tr>
      <w:tr>
        <w:trPr>
          <w:trHeight w:val="810" w:hRule="atLeast"/>
        </w:trPr>
        <w:tc>
          <w:tcPr>
            <w:tcW w:w="1810" w:type="dxa"/>
            <w:vMerge/>
            <w:tcBorders>
              <w:top w:val="nil"/>
            </w:tcBorders>
          </w:tcPr>
          <w:p>
            <w:pPr>
              <w:rPr>
                <w:sz w:val="2"/>
                <w:szCs w:val="2"/>
              </w:rPr>
            </w:pPr>
          </w:p>
        </w:tc>
        <w:tc>
          <w:tcPr>
            <w:tcW w:w="2838" w:type="dxa"/>
            <w:tcBorders>
              <w:top w:val="nil"/>
            </w:tcBorders>
          </w:tcPr>
          <w:p>
            <w:pPr>
              <w:pStyle w:val="TableParagraph"/>
              <w:spacing w:before="96"/>
              <w:ind w:left="116" w:right="89"/>
              <w:jc w:val="both"/>
              <w:rPr>
                <w:sz w:val="20"/>
              </w:rPr>
            </w:pPr>
            <w:r>
              <w:rPr>
                <w:sz w:val="20"/>
              </w:rPr>
              <w:t>Дифференциация детей по уровню и типу </w:t>
            </w:r>
            <w:r>
              <w:rPr>
                <w:sz w:val="20"/>
              </w:rPr>
              <w:t>их психического</w:t>
            </w:r>
            <w:r>
              <w:rPr>
                <w:spacing w:val="-1"/>
                <w:sz w:val="20"/>
              </w:rPr>
              <w:t> </w:t>
            </w:r>
            <w:r>
              <w:rPr>
                <w:sz w:val="20"/>
              </w:rPr>
              <w:t>развития</w:t>
            </w:r>
          </w:p>
        </w:tc>
        <w:tc>
          <w:tcPr>
            <w:tcW w:w="2696" w:type="dxa"/>
            <w:tcBorders>
              <w:top w:val="nil"/>
            </w:tcBorders>
          </w:tcPr>
          <w:p>
            <w:pPr>
              <w:pStyle w:val="TableParagraph"/>
              <w:tabs>
                <w:tab w:pos="1972" w:val="left" w:leader="none"/>
              </w:tabs>
              <w:spacing w:before="115"/>
              <w:ind w:left="109" w:right="107"/>
              <w:rPr>
                <w:sz w:val="20"/>
              </w:rPr>
            </w:pPr>
            <w:r>
              <w:rPr>
                <w:spacing w:val="-2"/>
                <w:sz w:val="20"/>
              </w:rPr>
              <w:t>Анкетирование,</w:t>
            </w:r>
            <w:r>
              <w:rPr>
                <w:sz w:val="20"/>
              </w:rPr>
              <w:tab/>
            </w:r>
            <w:r>
              <w:rPr>
                <w:spacing w:val="-2"/>
                <w:sz w:val="20"/>
              </w:rPr>
              <w:t>беседа, </w:t>
            </w:r>
            <w:r>
              <w:rPr>
                <w:sz w:val="20"/>
              </w:rPr>
              <w:t>тестирование, наблюдение.</w:t>
            </w:r>
          </w:p>
        </w:tc>
        <w:tc>
          <w:tcPr>
            <w:tcW w:w="2837" w:type="dxa"/>
            <w:tcBorders>
              <w:top w:val="nil"/>
            </w:tcBorders>
          </w:tcPr>
          <w:p>
            <w:pPr>
              <w:pStyle w:val="TableParagraph"/>
              <w:tabs>
                <w:tab w:pos="2226" w:val="left" w:leader="none"/>
              </w:tabs>
              <w:spacing w:before="96"/>
              <w:ind w:left="106" w:right="107"/>
              <w:rPr>
                <w:sz w:val="20"/>
              </w:rPr>
            </w:pPr>
            <w:r>
              <w:rPr>
                <w:spacing w:val="-2"/>
                <w:sz w:val="20"/>
              </w:rPr>
              <w:t>Характеристика дифференцированных</w:t>
            </w:r>
            <w:r>
              <w:rPr>
                <w:sz w:val="20"/>
              </w:rPr>
              <w:tab/>
            </w:r>
            <w:r>
              <w:rPr>
                <w:spacing w:val="-4"/>
                <w:sz w:val="20"/>
              </w:rPr>
              <w:t>групп </w:t>
            </w:r>
            <w:r>
              <w:rPr>
                <w:spacing w:val="-2"/>
                <w:sz w:val="20"/>
              </w:rPr>
              <w:t>учащихся</w:t>
            </w:r>
          </w:p>
        </w:tc>
      </w:tr>
      <w:tr>
        <w:trPr>
          <w:trHeight w:val="1380" w:hRule="atLeast"/>
        </w:trPr>
        <w:tc>
          <w:tcPr>
            <w:tcW w:w="1810" w:type="dxa"/>
          </w:tcPr>
          <w:p>
            <w:pPr>
              <w:pStyle w:val="TableParagraph"/>
              <w:spacing w:line="223" w:lineRule="exact"/>
              <w:ind w:left="115"/>
              <w:rPr>
                <w:sz w:val="20"/>
              </w:rPr>
            </w:pPr>
            <w:r>
              <w:rPr>
                <w:spacing w:val="-2"/>
                <w:sz w:val="20"/>
              </w:rPr>
              <w:t>Проектное</w:t>
            </w:r>
          </w:p>
        </w:tc>
        <w:tc>
          <w:tcPr>
            <w:tcW w:w="2838" w:type="dxa"/>
          </w:tcPr>
          <w:p>
            <w:pPr>
              <w:pStyle w:val="TableParagraph"/>
              <w:tabs>
                <w:tab w:pos="916" w:val="left" w:leader="none"/>
                <w:tab w:pos="1780" w:val="left" w:leader="none"/>
                <w:tab w:pos="2090" w:val="left" w:leader="none"/>
              </w:tabs>
              <w:ind w:left="116" w:right="97"/>
              <w:rPr>
                <w:sz w:val="20"/>
              </w:rPr>
            </w:pPr>
            <w:r>
              <w:rPr>
                <w:spacing w:val="-2"/>
                <w:sz w:val="20"/>
              </w:rPr>
              <w:t>Проектирование образовательных</w:t>
            </w:r>
            <w:r>
              <w:rPr>
                <w:sz w:val="20"/>
              </w:rPr>
              <w:tab/>
            </w:r>
            <w:r>
              <w:rPr>
                <w:spacing w:val="-2"/>
                <w:sz w:val="20"/>
              </w:rPr>
              <w:t>маршрутов </w:t>
            </w:r>
            <w:r>
              <w:rPr>
                <w:spacing w:val="-6"/>
                <w:sz w:val="20"/>
              </w:rPr>
              <w:t>на</w:t>
            </w:r>
            <w:r>
              <w:rPr>
                <w:sz w:val="20"/>
              </w:rPr>
              <w:tab/>
            </w:r>
            <w:r>
              <w:rPr>
                <w:spacing w:val="-2"/>
                <w:sz w:val="20"/>
              </w:rPr>
              <w:t>основе</w:t>
            </w:r>
            <w:r>
              <w:rPr>
                <w:sz w:val="20"/>
              </w:rPr>
              <w:tab/>
              <w:tab/>
            </w:r>
            <w:r>
              <w:rPr>
                <w:spacing w:val="-2"/>
                <w:sz w:val="20"/>
              </w:rPr>
              <w:t>данных диагностического исследования.</w:t>
            </w:r>
          </w:p>
        </w:tc>
        <w:tc>
          <w:tcPr>
            <w:tcW w:w="2696" w:type="dxa"/>
          </w:tcPr>
          <w:p>
            <w:pPr>
              <w:pStyle w:val="TableParagraph"/>
              <w:tabs>
                <w:tab w:pos="1647" w:val="left" w:leader="none"/>
              </w:tabs>
              <w:ind w:left="109" w:right="98" w:firstLine="33"/>
              <w:rPr>
                <w:sz w:val="20"/>
              </w:rPr>
            </w:pPr>
            <w:r>
              <w:rPr>
                <w:sz w:val="20"/>
              </w:rPr>
              <w:t>Консультирование</w:t>
            </w:r>
            <w:r>
              <w:rPr>
                <w:spacing w:val="-13"/>
                <w:sz w:val="20"/>
              </w:rPr>
              <w:t> </w:t>
            </w:r>
            <w:r>
              <w:rPr>
                <w:sz w:val="20"/>
              </w:rPr>
              <w:t>учителей </w:t>
            </w:r>
            <w:r>
              <w:rPr>
                <w:spacing w:val="-4"/>
                <w:sz w:val="20"/>
              </w:rPr>
              <w:t>при</w:t>
            </w:r>
            <w:r>
              <w:rPr>
                <w:sz w:val="20"/>
              </w:rPr>
              <w:tab/>
            </w:r>
            <w:r>
              <w:rPr>
                <w:spacing w:val="-2"/>
                <w:sz w:val="20"/>
              </w:rPr>
              <w:t>разработке индивидуальных </w:t>
            </w:r>
            <w:r>
              <w:rPr>
                <w:sz w:val="20"/>
              </w:rPr>
              <w:t>образовательных</w:t>
            </w:r>
            <w:r>
              <w:rPr>
                <w:spacing w:val="-10"/>
                <w:sz w:val="20"/>
              </w:rPr>
              <w:t> </w:t>
            </w:r>
            <w:r>
              <w:rPr>
                <w:spacing w:val="-2"/>
                <w:sz w:val="20"/>
              </w:rPr>
              <w:t>маршрутов</w:t>
            </w:r>
          </w:p>
          <w:p>
            <w:pPr>
              <w:pStyle w:val="TableParagraph"/>
              <w:tabs>
                <w:tab w:pos="2478" w:val="left" w:leader="none"/>
              </w:tabs>
              <w:spacing w:line="218" w:lineRule="exact" w:before="4"/>
              <w:ind w:left="109" w:right="98"/>
              <w:rPr>
                <w:sz w:val="20"/>
              </w:rPr>
            </w:pPr>
            <w:r>
              <w:rPr>
                <w:spacing w:val="-2"/>
                <w:sz w:val="20"/>
              </w:rPr>
              <w:t>сопровождения</w:t>
            </w:r>
            <w:r>
              <w:rPr>
                <w:sz w:val="20"/>
              </w:rPr>
              <w:tab/>
            </w:r>
            <w:r>
              <w:rPr>
                <w:spacing w:val="-10"/>
                <w:sz w:val="20"/>
              </w:rPr>
              <w:t>и</w:t>
            </w:r>
            <w:r>
              <w:rPr>
                <w:spacing w:val="-2"/>
                <w:sz w:val="20"/>
              </w:rPr>
              <w:t> коррекции.</w:t>
            </w:r>
          </w:p>
        </w:tc>
        <w:tc>
          <w:tcPr>
            <w:tcW w:w="2837" w:type="dxa"/>
          </w:tcPr>
          <w:p>
            <w:pPr>
              <w:pStyle w:val="TableParagraph"/>
              <w:tabs>
                <w:tab w:pos="1691" w:val="left" w:leader="none"/>
                <w:tab w:pos="2212" w:val="left" w:leader="none"/>
                <w:tab w:pos="2636" w:val="left" w:leader="none"/>
              </w:tabs>
              <w:ind w:left="106" w:right="99" w:firstLine="31"/>
              <w:rPr>
                <w:sz w:val="20"/>
              </w:rPr>
            </w:pPr>
            <w:r>
              <w:rPr>
                <w:spacing w:val="-2"/>
                <w:sz w:val="20"/>
              </w:rPr>
              <w:t>Индивидуальные</w:t>
            </w:r>
            <w:r>
              <w:rPr>
                <w:sz w:val="20"/>
              </w:rPr>
              <w:tab/>
              <w:tab/>
            </w:r>
            <w:r>
              <w:rPr>
                <w:spacing w:val="-2"/>
                <w:sz w:val="20"/>
              </w:rPr>
              <w:t>карты психолого-педагогического сопровождения</w:t>
            </w:r>
            <w:r>
              <w:rPr>
                <w:sz w:val="20"/>
              </w:rPr>
              <w:tab/>
            </w:r>
            <w:r>
              <w:rPr>
                <w:spacing w:val="-2"/>
                <w:sz w:val="20"/>
              </w:rPr>
              <w:t>ребёнка</w:t>
            </w:r>
            <w:r>
              <w:rPr>
                <w:sz w:val="20"/>
              </w:rPr>
              <w:tab/>
            </w:r>
            <w:r>
              <w:rPr>
                <w:spacing w:val="-10"/>
                <w:sz w:val="20"/>
              </w:rPr>
              <w:t>с</w:t>
            </w:r>
            <w:r>
              <w:rPr>
                <w:spacing w:val="-4"/>
                <w:sz w:val="20"/>
              </w:rPr>
              <w:t> ОВЗ.</w:t>
            </w:r>
          </w:p>
        </w:tc>
      </w:tr>
      <w:tr>
        <w:trPr>
          <w:trHeight w:val="1151" w:hRule="atLeast"/>
        </w:trPr>
        <w:tc>
          <w:tcPr>
            <w:tcW w:w="1810" w:type="dxa"/>
          </w:tcPr>
          <w:p>
            <w:pPr>
              <w:pStyle w:val="TableParagraph"/>
              <w:spacing w:line="223" w:lineRule="exact"/>
              <w:ind w:left="115"/>
              <w:rPr>
                <w:sz w:val="20"/>
              </w:rPr>
            </w:pPr>
            <w:r>
              <w:rPr>
                <w:spacing w:val="-2"/>
                <w:sz w:val="20"/>
              </w:rPr>
              <w:t>Аналитическое</w:t>
            </w:r>
          </w:p>
        </w:tc>
        <w:tc>
          <w:tcPr>
            <w:tcW w:w="2838" w:type="dxa"/>
          </w:tcPr>
          <w:p>
            <w:pPr>
              <w:pStyle w:val="TableParagraph"/>
              <w:tabs>
                <w:tab w:pos="1749" w:val="left" w:leader="none"/>
                <w:tab w:pos="1859" w:val="left" w:leader="none"/>
              </w:tabs>
              <w:ind w:left="116" w:right="91"/>
              <w:jc w:val="both"/>
              <w:rPr>
                <w:sz w:val="20"/>
              </w:rPr>
            </w:pPr>
            <w:r>
              <w:rPr>
                <w:spacing w:val="-2"/>
                <w:sz w:val="20"/>
              </w:rPr>
              <w:t>Обсуждение</w:t>
            </w:r>
            <w:r>
              <w:rPr>
                <w:sz w:val="20"/>
              </w:rPr>
              <w:tab/>
            </w:r>
            <w:r>
              <w:rPr>
                <w:spacing w:val="-2"/>
                <w:sz w:val="20"/>
              </w:rPr>
              <w:t>возможных </w:t>
            </w:r>
            <w:r>
              <w:rPr>
                <w:sz w:val="20"/>
              </w:rPr>
              <w:t>вариантов</w:t>
            </w:r>
            <w:r>
              <w:rPr>
                <w:spacing w:val="-13"/>
                <w:sz w:val="20"/>
              </w:rPr>
              <w:t> </w:t>
            </w:r>
            <w:r>
              <w:rPr>
                <w:sz w:val="20"/>
              </w:rPr>
              <w:t>решения</w:t>
            </w:r>
            <w:r>
              <w:rPr>
                <w:spacing w:val="-12"/>
                <w:sz w:val="20"/>
              </w:rPr>
              <w:t> </w:t>
            </w:r>
            <w:r>
              <w:rPr>
                <w:sz w:val="20"/>
              </w:rPr>
              <w:t>проблемы, </w:t>
            </w:r>
            <w:r>
              <w:rPr>
                <w:spacing w:val="-2"/>
                <w:sz w:val="20"/>
              </w:rPr>
              <w:t>построение</w:t>
            </w:r>
            <w:r>
              <w:rPr>
                <w:sz w:val="20"/>
              </w:rPr>
              <w:tab/>
              <w:tab/>
            </w:r>
            <w:r>
              <w:rPr>
                <w:spacing w:val="-2"/>
                <w:sz w:val="20"/>
              </w:rPr>
              <w:t>прогнозов</w:t>
            </w:r>
          </w:p>
          <w:p>
            <w:pPr>
              <w:pStyle w:val="TableParagraph"/>
              <w:spacing w:line="220" w:lineRule="exact" w:before="1"/>
              <w:ind w:left="116" w:right="502"/>
              <w:jc w:val="both"/>
              <w:rPr>
                <w:sz w:val="20"/>
              </w:rPr>
            </w:pPr>
            <w:r>
              <w:rPr>
                <w:sz w:val="20"/>
              </w:rPr>
              <w:t>эффективности</w:t>
            </w:r>
            <w:r>
              <w:rPr>
                <w:spacing w:val="-13"/>
                <w:sz w:val="20"/>
              </w:rPr>
              <w:t> </w:t>
            </w:r>
            <w:r>
              <w:rPr>
                <w:sz w:val="20"/>
              </w:rPr>
              <w:t>программ коррекционной</w:t>
            </w:r>
            <w:r>
              <w:rPr>
                <w:spacing w:val="-3"/>
                <w:sz w:val="20"/>
              </w:rPr>
              <w:t> </w:t>
            </w:r>
            <w:r>
              <w:rPr>
                <w:sz w:val="20"/>
              </w:rPr>
              <w:t>работы.</w:t>
            </w:r>
          </w:p>
        </w:tc>
        <w:tc>
          <w:tcPr>
            <w:tcW w:w="2696" w:type="dxa"/>
          </w:tcPr>
          <w:p>
            <w:pPr>
              <w:pStyle w:val="TableParagraph"/>
              <w:ind w:left="109" w:right="107" w:firstLine="33"/>
              <w:rPr>
                <w:sz w:val="20"/>
              </w:rPr>
            </w:pPr>
            <w:r>
              <w:rPr>
                <w:spacing w:val="-2"/>
                <w:sz w:val="20"/>
              </w:rPr>
              <w:t>Психолого-педагогический консилиум.</w:t>
            </w:r>
          </w:p>
        </w:tc>
        <w:tc>
          <w:tcPr>
            <w:tcW w:w="2837" w:type="dxa"/>
          </w:tcPr>
          <w:p>
            <w:pPr>
              <w:pStyle w:val="TableParagraph"/>
              <w:ind w:left="106" w:right="100" w:firstLine="31"/>
              <w:jc w:val="both"/>
              <w:rPr>
                <w:sz w:val="20"/>
              </w:rPr>
            </w:pPr>
            <w:r>
              <w:rPr>
                <w:sz w:val="20"/>
              </w:rPr>
              <w:t>План заседаний психолого- педагогического консилиума </w:t>
            </w:r>
            <w:r>
              <w:rPr>
                <w:spacing w:val="-2"/>
                <w:sz w:val="20"/>
              </w:rPr>
              <w:t>школы.</w:t>
            </w:r>
          </w:p>
        </w:tc>
      </w:tr>
    </w:tbl>
    <w:p>
      <w:pPr>
        <w:pStyle w:val="BodyText"/>
        <w:tabs>
          <w:tab w:pos="3289" w:val="left" w:leader="none"/>
          <w:tab w:pos="6722" w:val="left" w:leader="none"/>
          <w:tab w:pos="9209" w:val="left" w:leader="none"/>
        </w:tabs>
        <w:ind w:left="519" w:right="554" w:firstLine="765"/>
      </w:pPr>
      <w:r>
        <w:rPr/>
        <w:t>На третьем</w:t>
        <w:tab/>
        <w:t>этапе – технологическом</w:t>
        <w:tab/>
      </w:r>
      <w:r>
        <w:rPr>
          <w:spacing w:val="-2"/>
        </w:rPr>
        <w:t>осуществляется</w:t>
      </w:r>
      <w:r>
        <w:rPr/>
        <w:tab/>
      </w:r>
      <w:r>
        <w:rPr>
          <w:spacing w:val="-2"/>
        </w:rPr>
        <w:t>практическая </w:t>
      </w:r>
      <w:r>
        <w:rPr/>
        <w:t>реализация программы коррекционной работы. На основе индивидуальных карт психолого- педагогической диагностики и карт психолого-педагогического сопровождения определяются функции и содержание деятельности учителей начальных классов, родителей,</w:t>
      </w:r>
      <w:r>
        <w:rPr>
          <w:spacing w:val="40"/>
        </w:rPr>
        <w:t> </w:t>
      </w:r>
      <w:r>
        <w:rPr/>
        <w:t>психолога,</w:t>
      </w:r>
      <w:r>
        <w:rPr>
          <w:spacing w:val="40"/>
        </w:rPr>
        <w:t> </w:t>
      </w:r>
      <w:r>
        <w:rPr/>
        <w:t>учителя физкультуры, дефектолога, логопеда, медицинских работников.</w:t>
      </w:r>
    </w:p>
    <w:p>
      <w:pPr>
        <w:pStyle w:val="BodyText"/>
        <w:ind w:left="519" w:right="560" w:firstLine="705"/>
      </w:pPr>
      <w:r>
        <w:rPr/>
        <w:t>Психолог в процессе индивидуальных и групповых занятий для коррекции когнитивной сферы, эмоционально-личностного развития ребёнка, регуляции собственных действий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w:t>
      </w:r>
    </w:p>
    <w:p>
      <w:pPr>
        <w:spacing w:after="0"/>
        <w:sectPr>
          <w:pgSz w:w="11920" w:h="16850"/>
          <w:pgMar w:header="713" w:footer="0" w:top="940" w:bottom="280" w:left="760" w:right="0"/>
        </w:sectPr>
      </w:pPr>
    </w:p>
    <w:p>
      <w:pPr>
        <w:pStyle w:val="BodyText"/>
        <w:spacing w:before="249"/>
        <w:ind w:left="519" w:firstLine="0"/>
        <w:jc w:val="left"/>
      </w:pPr>
      <w:r>
        <w:rPr/>
        <w:t>привитие</w:t>
      </w:r>
      <w:r>
        <w:rPr>
          <w:spacing w:val="33"/>
        </w:rPr>
        <w:t> </w:t>
      </w:r>
      <w:r>
        <w:rPr/>
        <w:t>навыков</w:t>
      </w:r>
      <w:r>
        <w:rPr>
          <w:spacing w:val="40"/>
        </w:rPr>
        <w:t> </w:t>
      </w:r>
      <w:r>
        <w:rPr/>
        <w:t>самоконтроля.</w:t>
      </w:r>
      <w:r>
        <w:rPr>
          <w:spacing w:val="40"/>
        </w:rPr>
        <w:t> </w:t>
      </w:r>
      <w:r>
        <w:rPr/>
        <w:t>Учитель</w:t>
      </w:r>
      <w:r>
        <w:rPr>
          <w:spacing w:val="37"/>
        </w:rPr>
        <w:t> </w:t>
      </w:r>
      <w:r>
        <w:rPr/>
        <w:t>физкультуры</w:t>
      </w:r>
      <w:r>
        <w:rPr>
          <w:spacing w:val="38"/>
        </w:rPr>
        <w:t> </w:t>
      </w:r>
      <w:r>
        <w:rPr/>
        <w:t>обеспечивает</w:t>
      </w:r>
      <w:r>
        <w:rPr>
          <w:spacing w:val="38"/>
        </w:rPr>
        <w:t> </w:t>
      </w:r>
      <w:r>
        <w:rPr/>
        <w:t>коррекцию</w:t>
      </w:r>
      <w:r>
        <w:rPr>
          <w:spacing w:val="37"/>
        </w:rPr>
        <w:t> </w:t>
      </w:r>
      <w:r>
        <w:rPr/>
        <w:t>физического развития и пространственной ориентации, проводит занятия лечебной физкультурой.</w:t>
      </w:r>
    </w:p>
    <w:p>
      <w:pPr>
        <w:pStyle w:val="BodyText"/>
        <w:ind w:left="519" w:firstLine="705"/>
        <w:jc w:val="left"/>
      </w:pPr>
      <w:r>
        <w:rPr/>
        <w:t>Четвёртый этап - заключительный (аналитико-обобщающий) -</w:t>
      </w:r>
      <w:r>
        <w:rPr>
          <w:spacing w:val="-7"/>
        </w:rPr>
        <w:t> </w:t>
      </w:r>
      <w:r>
        <w:rPr/>
        <w:t>включает в себя итоговую диагностику, совместный анализ результатов коррекционной работы, рефлексию.</w:t>
      </w:r>
    </w:p>
    <w:p>
      <w:pPr>
        <w:pStyle w:val="BodyText"/>
        <w:spacing w:line="237" w:lineRule="auto" w:before="5"/>
        <w:ind w:left="519" w:firstLine="705"/>
        <w:jc w:val="left"/>
      </w:pPr>
      <w:r>
        <w:rPr/>
        <w:t>Результатом коррекционной работы является достижение ребёнком с ОВЗ планируемых результатов освоения Образовательной программы.</w:t>
      </w:r>
    </w:p>
    <w:p>
      <w:pPr>
        <w:pStyle w:val="BodyText"/>
        <w:spacing w:line="274" w:lineRule="exact" w:before="6"/>
        <w:ind w:left="1225" w:firstLine="0"/>
        <w:jc w:val="left"/>
      </w:pPr>
      <w:r>
        <w:rPr/>
        <w:t>Условия</w:t>
      </w:r>
      <w:r>
        <w:rPr>
          <w:spacing w:val="-10"/>
        </w:rPr>
        <w:t> </w:t>
      </w:r>
      <w:r>
        <w:rPr/>
        <w:t>реализации</w:t>
      </w:r>
      <w:r>
        <w:rPr>
          <w:spacing w:val="-5"/>
        </w:rPr>
        <w:t> </w:t>
      </w:r>
      <w:r>
        <w:rPr>
          <w:spacing w:val="-2"/>
        </w:rPr>
        <w:t>программы</w:t>
      </w:r>
    </w:p>
    <w:p>
      <w:pPr>
        <w:pStyle w:val="Heading2"/>
        <w:jc w:val="left"/>
      </w:pPr>
      <w:r>
        <w:rPr/>
        <w:t>Психолого-педагогическое</w:t>
      </w:r>
      <w:r>
        <w:rPr>
          <w:spacing w:val="-15"/>
        </w:rPr>
        <w:t> </w:t>
      </w:r>
      <w:r>
        <w:rPr>
          <w:spacing w:val="-2"/>
        </w:rPr>
        <w:t>обеспечение</w:t>
      </w:r>
    </w:p>
    <w:p>
      <w:pPr>
        <w:pStyle w:val="ListParagraph"/>
        <w:numPr>
          <w:ilvl w:val="0"/>
          <w:numId w:val="160"/>
        </w:numPr>
        <w:tabs>
          <w:tab w:pos="1370" w:val="left" w:leader="none"/>
          <w:tab w:pos="2898" w:val="left" w:leader="none"/>
          <w:tab w:pos="5438" w:val="left" w:leader="none"/>
          <w:tab w:pos="6520" w:val="left" w:leader="none"/>
          <w:tab w:pos="6890" w:val="left" w:leader="none"/>
          <w:tab w:pos="8493" w:val="left" w:leader="none"/>
          <w:tab w:pos="8853" w:val="left" w:leader="none"/>
        </w:tabs>
        <w:spacing w:line="237" w:lineRule="auto" w:before="4" w:after="0"/>
        <w:ind w:left="658" w:right="582" w:firstLine="360"/>
        <w:jc w:val="left"/>
        <w:rPr>
          <w:sz w:val="24"/>
        </w:rPr>
      </w:pPr>
      <w:r>
        <w:rPr>
          <w:spacing w:val="-2"/>
          <w:sz w:val="24"/>
        </w:rPr>
        <w:t>обеспечение</w:t>
      </w:r>
      <w:r>
        <w:rPr>
          <w:sz w:val="24"/>
        </w:rPr>
        <w:tab/>
      </w:r>
      <w:r>
        <w:rPr>
          <w:spacing w:val="-2"/>
          <w:sz w:val="24"/>
        </w:rPr>
        <w:t>дифференцированных</w:t>
      </w:r>
      <w:r>
        <w:rPr>
          <w:sz w:val="24"/>
        </w:rPr>
        <w:tab/>
      </w:r>
      <w:r>
        <w:rPr>
          <w:spacing w:val="-2"/>
          <w:sz w:val="24"/>
        </w:rPr>
        <w:t>условий</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рекомендациями </w:t>
      </w:r>
      <w:r>
        <w:rPr>
          <w:sz w:val="24"/>
        </w:rPr>
        <w:t>психолого-педагогической комиссии;</w:t>
      </w:r>
    </w:p>
    <w:p>
      <w:pPr>
        <w:pStyle w:val="ListParagraph"/>
        <w:numPr>
          <w:ilvl w:val="0"/>
          <w:numId w:val="160"/>
        </w:numPr>
        <w:tabs>
          <w:tab w:pos="1370" w:val="left" w:leader="none"/>
        </w:tabs>
        <w:spacing w:line="293" w:lineRule="exact" w:before="2" w:after="0"/>
        <w:ind w:left="1370" w:right="0" w:hanging="352"/>
        <w:jc w:val="left"/>
        <w:rPr>
          <w:sz w:val="24"/>
        </w:rPr>
      </w:pPr>
      <w:r>
        <w:rPr>
          <w:sz w:val="24"/>
        </w:rPr>
        <w:t>обеспечение</w:t>
      </w:r>
      <w:r>
        <w:rPr>
          <w:spacing w:val="-15"/>
          <w:sz w:val="24"/>
        </w:rPr>
        <w:t> </w:t>
      </w:r>
      <w:r>
        <w:rPr>
          <w:sz w:val="24"/>
        </w:rPr>
        <w:t>психолого-педагогических</w:t>
      </w:r>
      <w:r>
        <w:rPr>
          <w:spacing w:val="-12"/>
          <w:sz w:val="24"/>
        </w:rPr>
        <w:t> </w:t>
      </w:r>
      <w:r>
        <w:rPr>
          <w:spacing w:val="-2"/>
          <w:sz w:val="24"/>
        </w:rPr>
        <w:t>условий;</w:t>
      </w:r>
    </w:p>
    <w:p>
      <w:pPr>
        <w:pStyle w:val="ListParagraph"/>
        <w:numPr>
          <w:ilvl w:val="0"/>
          <w:numId w:val="160"/>
        </w:numPr>
        <w:tabs>
          <w:tab w:pos="1370" w:val="left" w:leader="none"/>
        </w:tabs>
        <w:spacing w:line="292" w:lineRule="exact" w:before="0" w:after="0"/>
        <w:ind w:left="1370" w:right="0" w:hanging="352"/>
        <w:jc w:val="left"/>
        <w:rPr>
          <w:sz w:val="24"/>
        </w:rPr>
      </w:pPr>
      <w:r>
        <w:rPr>
          <w:sz w:val="24"/>
        </w:rPr>
        <w:t>обеспечение</w:t>
      </w:r>
      <w:r>
        <w:rPr>
          <w:spacing w:val="-14"/>
          <w:sz w:val="24"/>
        </w:rPr>
        <w:t> </w:t>
      </w:r>
      <w:r>
        <w:rPr>
          <w:sz w:val="24"/>
        </w:rPr>
        <w:t>специализированных</w:t>
      </w:r>
      <w:r>
        <w:rPr>
          <w:spacing w:val="-4"/>
          <w:sz w:val="24"/>
        </w:rPr>
        <w:t> </w:t>
      </w:r>
      <w:r>
        <w:rPr>
          <w:spacing w:val="-2"/>
          <w:sz w:val="24"/>
        </w:rPr>
        <w:t>условий;</w:t>
      </w:r>
    </w:p>
    <w:p>
      <w:pPr>
        <w:pStyle w:val="ListParagraph"/>
        <w:numPr>
          <w:ilvl w:val="0"/>
          <w:numId w:val="160"/>
        </w:numPr>
        <w:tabs>
          <w:tab w:pos="1370" w:val="left" w:leader="none"/>
        </w:tabs>
        <w:spacing w:line="293" w:lineRule="exact" w:before="0" w:after="0"/>
        <w:ind w:left="1370" w:right="0" w:hanging="352"/>
        <w:jc w:val="left"/>
        <w:rPr>
          <w:sz w:val="24"/>
        </w:rPr>
      </w:pPr>
      <w:r>
        <w:rPr>
          <w:sz w:val="24"/>
        </w:rPr>
        <w:t>обеспечение</w:t>
      </w:r>
      <w:r>
        <w:rPr>
          <w:spacing w:val="-17"/>
          <w:sz w:val="24"/>
        </w:rPr>
        <w:t> </w:t>
      </w:r>
      <w:r>
        <w:rPr>
          <w:sz w:val="24"/>
        </w:rPr>
        <w:t>здоровьесберегающих</w:t>
      </w:r>
      <w:r>
        <w:rPr>
          <w:spacing w:val="-8"/>
          <w:sz w:val="24"/>
        </w:rPr>
        <w:t> </w:t>
      </w:r>
      <w:r>
        <w:rPr>
          <w:spacing w:val="-2"/>
          <w:sz w:val="24"/>
        </w:rPr>
        <w:t>условий;</w:t>
      </w:r>
    </w:p>
    <w:p>
      <w:pPr>
        <w:pStyle w:val="ListParagraph"/>
        <w:numPr>
          <w:ilvl w:val="0"/>
          <w:numId w:val="160"/>
        </w:numPr>
        <w:tabs>
          <w:tab w:pos="1370" w:val="left" w:leader="none"/>
        </w:tabs>
        <w:spacing w:line="237" w:lineRule="auto" w:before="4" w:after="0"/>
        <w:ind w:left="658" w:right="1120" w:firstLine="360"/>
        <w:jc w:val="left"/>
        <w:rPr>
          <w:sz w:val="24"/>
        </w:rPr>
      </w:pPr>
      <w:r>
        <w:rPr>
          <w:sz w:val="24"/>
        </w:rPr>
        <w:t>обеспечение</w:t>
      </w:r>
      <w:r>
        <w:rPr>
          <w:spacing w:val="34"/>
          <w:sz w:val="24"/>
        </w:rPr>
        <w:t> </w:t>
      </w:r>
      <w:r>
        <w:rPr>
          <w:sz w:val="24"/>
        </w:rPr>
        <w:t>участия всех</w:t>
      </w:r>
      <w:r>
        <w:rPr>
          <w:spacing w:val="29"/>
          <w:sz w:val="24"/>
        </w:rPr>
        <w:t> </w:t>
      </w:r>
      <w:r>
        <w:rPr>
          <w:sz w:val="24"/>
        </w:rPr>
        <w:t>детей</w:t>
      </w:r>
      <w:r>
        <w:rPr>
          <w:spacing w:val="31"/>
          <w:sz w:val="24"/>
        </w:rPr>
        <w:t> </w:t>
      </w:r>
      <w:r>
        <w:rPr>
          <w:sz w:val="24"/>
        </w:rPr>
        <w:t>с ОВЗ в</w:t>
      </w:r>
      <w:r>
        <w:rPr>
          <w:spacing w:val="29"/>
          <w:sz w:val="24"/>
        </w:rPr>
        <w:t> </w:t>
      </w:r>
      <w:r>
        <w:rPr>
          <w:sz w:val="24"/>
        </w:rPr>
        <w:t>проведении</w:t>
      </w:r>
      <w:r>
        <w:rPr>
          <w:spacing w:val="31"/>
          <w:sz w:val="24"/>
        </w:rPr>
        <w:t> </w:t>
      </w:r>
      <w:r>
        <w:rPr>
          <w:sz w:val="24"/>
        </w:rPr>
        <w:t>воспитательных, культурно- развлекательных, спортивно-оздоровительных и иных досуговых мероприятий;</w:t>
      </w:r>
    </w:p>
    <w:p>
      <w:pPr>
        <w:pStyle w:val="ListParagraph"/>
        <w:numPr>
          <w:ilvl w:val="0"/>
          <w:numId w:val="160"/>
        </w:numPr>
        <w:tabs>
          <w:tab w:pos="1370" w:val="left" w:leader="none"/>
        </w:tabs>
        <w:spacing w:line="237" w:lineRule="auto" w:before="4" w:after="0"/>
        <w:ind w:left="658" w:right="1537" w:firstLine="360"/>
        <w:jc w:val="left"/>
        <w:rPr>
          <w:sz w:val="24"/>
        </w:rPr>
      </w:pPr>
      <w:r>
        <w:rPr>
          <w:sz w:val="24"/>
        </w:rPr>
        <w:t>развитие системы обучения и воспитания детей, имеющих сложные нарушения психического и (или) физического развития.</w:t>
      </w:r>
    </w:p>
    <w:p>
      <w:pPr>
        <w:pStyle w:val="Heading2"/>
        <w:spacing w:before="3"/>
      </w:pPr>
      <w:r>
        <w:rPr/>
        <w:t>Реализация</w:t>
      </w:r>
      <w:r>
        <w:rPr>
          <w:spacing w:val="-12"/>
        </w:rPr>
        <w:t> </w:t>
      </w:r>
      <w:r>
        <w:rPr/>
        <w:t>программы</w:t>
      </w:r>
      <w:r>
        <w:rPr>
          <w:spacing w:val="-11"/>
        </w:rPr>
        <w:t> </w:t>
      </w:r>
      <w:r>
        <w:rPr/>
        <w:t>коррекционной</w:t>
      </w:r>
      <w:r>
        <w:rPr>
          <w:spacing w:val="-11"/>
        </w:rPr>
        <w:t> </w:t>
      </w:r>
      <w:r>
        <w:rPr/>
        <w:t>работы</w:t>
      </w:r>
      <w:r>
        <w:rPr>
          <w:spacing w:val="-10"/>
        </w:rPr>
        <w:t> </w:t>
      </w:r>
      <w:r>
        <w:rPr>
          <w:spacing w:val="-2"/>
        </w:rPr>
        <w:t>обеспечивается:</w:t>
      </w:r>
    </w:p>
    <w:p>
      <w:pPr>
        <w:pStyle w:val="ListParagraph"/>
        <w:numPr>
          <w:ilvl w:val="1"/>
          <w:numId w:val="160"/>
        </w:numPr>
        <w:tabs>
          <w:tab w:pos="1405" w:val="left" w:leader="none"/>
        </w:tabs>
        <w:spacing w:line="240" w:lineRule="auto" w:before="0" w:after="0"/>
        <w:ind w:left="658" w:right="554" w:firstLine="566"/>
        <w:jc w:val="both"/>
        <w:rPr>
          <w:sz w:val="20"/>
        </w:rPr>
      </w:pPr>
      <w:r>
        <w:rPr>
          <w:sz w:val="24"/>
        </w:rPr>
        <w:t>Взаимодействием учителей и специалистов психологической и социально- педагогической службы образовательной организации. Действенной формой для организации системного</w:t>
      </w:r>
      <w:r>
        <w:rPr>
          <w:spacing w:val="40"/>
          <w:sz w:val="24"/>
        </w:rPr>
        <w:t> </w:t>
      </w:r>
      <w:r>
        <w:rPr>
          <w:sz w:val="24"/>
        </w:rPr>
        <w:t>сопровождения</w:t>
      </w:r>
      <w:r>
        <w:rPr>
          <w:spacing w:val="40"/>
          <w:sz w:val="24"/>
        </w:rPr>
        <w:t> </w:t>
      </w:r>
      <w:r>
        <w:rPr>
          <w:sz w:val="24"/>
        </w:rPr>
        <w:t>обучающихся</w:t>
      </w:r>
      <w:r>
        <w:rPr>
          <w:spacing w:val="40"/>
          <w:sz w:val="24"/>
        </w:rPr>
        <w:t> </w:t>
      </w:r>
      <w:r>
        <w:rPr>
          <w:sz w:val="24"/>
        </w:rPr>
        <w:t>с</w:t>
      </w:r>
      <w:r>
        <w:rPr>
          <w:spacing w:val="40"/>
          <w:sz w:val="24"/>
        </w:rPr>
        <w:t> </w:t>
      </w:r>
      <w:r>
        <w:rPr>
          <w:sz w:val="24"/>
        </w:rPr>
        <w:t>ограниченными</w:t>
      </w:r>
      <w:r>
        <w:rPr>
          <w:spacing w:val="40"/>
          <w:sz w:val="24"/>
        </w:rPr>
        <w:t> </w:t>
      </w:r>
      <w:r>
        <w:rPr>
          <w:sz w:val="24"/>
        </w:rPr>
        <w:t>возможностями</w:t>
      </w:r>
      <w:r>
        <w:rPr>
          <w:spacing w:val="40"/>
          <w:sz w:val="24"/>
        </w:rPr>
        <w:t> </w:t>
      </w:r>
      <w:r>
        <w:rPr>
          <w:sz w:val="24"/>
        </w:rPr>
        <w:t>здоровья</w:t>
      </w:r>
      <w:r>
        <w:rPr>
          <w:spacing w:val="40"/>
          <w:sz w:val="24"/>
        </w:rPr>
        <w:t> </w:t>
      </w:r>
      <w:r>
        <w:rPr>
          <w:sz w:val="24"/>
        </w:rPr>
        <w:t>является</w:t>
      </w:r>
      <w:r>
        <w:rPr>
          <w:spacing w:val="40"/>
          <w:sz w:val="24"/>
        </w:rPr>
        <w:t> </w:t>
      </w:r>
      <w:r>
        <w:rPr>
          <w:sz w:val="24"/>
        </w:rPr>
        <w:t>психолого-педагогический</w:t>
      </w:r>
      <w:r>
        <w:rPr>
          <w:spacing w:val="40"/>
          <w:sz w:val="24"/>
        </w:rPr>
        <w:t> </w:t>
      </w:r>
      <w:r>
        <w:rPr>
          <w:sz w:val="24"/>
        </w:rPr>
        <w:t>консилиум образовательной организации.</w:t>
      </w:r>
    </w:p>
    <w:p>
      <w:pPr>
        <w:pStyle w:val="BodyText"/>
        <w:ind w:right="562"/>
      </w:pPr>
      <w:r>
        <w:rPr/>
        <w:t>Взаимодействие специалистов общеобразовательного учреждения обеспечивает</w:t>
      </w:r>
      <w:r>
        <w:rPr>
          <w:spacing w:val="40"/>
        </w:rPr>
        <w:t> </w:t>
      </w:r>
      <w:r>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w:t>
      </w:r>
      <w:r>
        <w:rPr>
          <w:spacing w:val="-2"/>
        </w:rPr>
        <w:t>включает:</w:t>
      </w:r>
    </w:p>
    <w:p>
      <w:pPr>
        <w:pStyle w:val="BodyText"/>
        <w:ind w:right="556" w:firstLine="626"/>
      </w:pPr>
      <w:r>
        <w:rPr/>
        <w:t>—комплексность в определении и решении проблем обучающегося, предоставлении ему специализированной квалифицированной помощи;</w:t>
      </w:r>
    </w:p>
    <w:p>
      <w:pPr>
        <w:pStyle w:val="BodyText"/>
        <w:spacing w:line="272" w:lineRule="exact" w:before="5"/>
        <w:ind w:left="1225" w:firstLine="0"/>
      </w:pPr>
      <w:r>
        <w:rPr/>
        <w:t>—многоаспектный</w:t>
      </w:r>
      <w:r>
        <w:rPr>
          <w:spacing w:val="-7"/>
        </w:rPr>
        <w:t> </w:t>
      </w:r>
      <w:r>
        <w:rPr/>
        <w:t>анализ</w:t>
      </w:r>
      <w:r>
        <w:rPr>
          <w:spacing w:val="-9"/>
        </w:rPr>
        <w:t> </w:t>
      </w:r>
      <w:r>
        <w:rPr/>
        <w:t>личностного</w:t>
      </w:r>
      <w:r>
        <w:rPr>
          <w:spacing w:val="-13"/>
        </w:rPr>
        <w:t> </w:t>
      </w:r>
      <w:r>
        <w:rPr/>
        <w:t>и</w:t>
      </w:r>
      <w:r>
        <w:rPr>
          <w:spacing w:val="-8"/>
        </w:rPr>
        <w:t> </w:t>
      </w:r>
      <w:r>
        <w:rPr/>
        <w:t>познавательного</w:t>
      </w:r>
      <w:r>
        <w:rPr>
          <w:spacing w:val="-13"/>
        </w:rPr>
        <w:t> </w:t>
      </w:r>
      <w:r>
        <w:rPr/>
        <w:t>развития</w:t>
      </w:r>
      <w:r>
        <w:rPr>
          <w:spacing w:val="-6"/>
        </w:rPr>
        <w:t> </w:t>
      </w:r>
      <w:r>
        <w:rPr>
          <w:spacing w:val="-2"/>
        </w:rPr>
        <w:t>обучающегося;</w:t>
      </w:r>
    </w:p>
    <w:p>
      <w:pPr>
        <w:pStyle w:val="BodyText"/>
        <w:spacing w:line="242" w:lineRule="auto"/>
        <w:ind w:right="558"/>
      </w:pPr>
      <w:r>
        <w:rPr/>
        <w:t>—составление комплексных индивидуальных программ общего развития и коррекции отдельных</w:t>
      </w:r>
      <w:r>
        <w:rPr>
          <w:spacing w:val="-1"/>
        </w:rPr>
        <w:t> </w:t>
      </w:r>
      <w:r>
        <w:rPr/>
        <w:t>сторон учебно-познавательной,</w:t>
      </w:r>
      <w:r>
        <w:rPr>
          <w:spacing w:val="-3"/>
        </w:rPr>
        <w:t> </w:t>
      </w:r>
      <w:r>
        <w:rPr/>
        <w:t>речевой,</w:t>
      </w:r>
      <w:r>
        <w:rPr>
          <w:spacing w:val="-3"/>
        </w:rPr>
        <w:t> </w:t>
      </w:r>
      <w:r>
        <w:rPr/>
        <w:t>эмоциональной,</w:t>
      </w:r>
      <w:r>
        <w:rPr>
          <w:spacing w:val="-3"/>
        </w:rPr>
        <w:t> </w:t>
      </w:r>
      <w:r>
        <w:rPr/>
        <w:t>волевой</w:t>
      </w:r>
      <w:r>
        <w:rPr>
          <w:spacing w:val="-3"/>
        </w:rPr>
        <w:t> </w:t>
      </w:r>
      <w:r>
        <w:rPr/>
        <w:t>и</w:t>
      </w:r>
      <w:r>
        <w:rPr>
          <w:spacing w:val="-3"/>
        </w:rPr>
        <w:t> </w:t>
      </w:r>
      <w:r>
        <w:rPr/>
        <w:t>личностной</w:t>
      </w:r>
      <w:r>
        <w:rPr>
          <w:spacing w:val="-3"/>
        </w:rPr>
        <w:t> </w:t>
      </w:r>
      <w:r>
        <w:rPr/>
        <w:t>сфер </w:t>
      </w:r>
      <w:r>
        <w:rPr>
          <w:spacing w:val="-2"/>
        </w:rPr>
        <w:t>ребёнка.</w:t>
      </w:r>
    </w:p>
    <w:p>
      <w:pPr>
        <w:pStyle w:val="ListParagraph"/>
        <w:numPr>
          <w:ilvl w:val="1"/>
          <w:numId w:val="160"/>
        </w:numPr>
        <w:tabs>
          <w:tab w:pos="1405" w:val="left" w:leader="none"/>
        </w:tabs>
        <w:spacing w:line="240" w:lineRule="auto" w:before="0" w:after="0"/>
        <w:ind w:left="658" w:right="557" w:firstLine="566"/>
        <w:jc w:val="both"/>
        <w:rPr>
          <w:sz w:val="20"/>
        </w:rPr>
      </w:pPr>
      <w:r>
        <w:rPr>
          <w:sz w:val="24"/>
        </w:rPr>
        <w:t>Взаимодействием образовательной организации с организациями различных ведомств, общественными организациями и другими институтами общества в рамках социального партнёрства. Социальное партнёрство предусматривает сотрудничество с</w:t>
      </w:r>
      <w:r>
        <w:rPr>
          <w:spacing w:val="40"/>
          <w:sz w:val="24"/>
        </w:rPr>
        <w:t> </w:t>
      </w:r>
      <w:r>
        <w:rPr>
          <w:sz w:val="24"/>
        </w:rPr>
        <w:t>организациями других ведомств по вопросам преемственности обучения, развития и адаптации, социализации, здоровьесбережения обучающихся с ограниченными возможностями здоровья, сотрудничество со средствами массовой информации, с общественными объединениями инвалидов, организациями</w:t>
      </w:r>
      <w:r>
        <w:rPr>
          <w:spacing w:val="40"/>
          <w:sz w:val="24"/>
        </w:rPr>
        <w:t> </w:t>
      </w:r>
      <w:r>
        <w:rPr>
          <w:sz w:val="24"/>
        </w:rPr>
        <w:t>родителей</w:t>
      </w:r>
      <w:r>
        <w:rPr>
          <w:spacing w:val="40"/>
          <w:sz w:val="24"/>
        </w:rPr>
        <w:t> </w:t>
      </w:r>
      <w:r>
        <w:rPr>
          <w:sz w:val="24"/>
        </w:rPr>
        <w:t>(законных представителей) обучающихся с ограниченными возмож</w:t>
      </w:r>
    </w:p>
    <w:p>
      <w:pPr>
        <w:pStyle w:val="Heading2"/>
        <w:spacing w:line="272" w:lineRule="exact" w:before="1"/>
      </w:pPr>
      <w:r>
        <w:rPr/>
        <w:t>Кадровое</w:t>
      </w:r>
      <w:r>
        <w:rPr>
          <w:spacing w:val="-6"/>
        </w:rPr>
        <w:t> </w:t>
      </w:r>
      <w:r>
        <w:rPr>
          <w:spacing w:val="-2"/>
        </w:rPr>
        <w:t>обеспечение</w:t>
      </w:r>
    </w:p>
    <w:p>
      <w:pPr>
        <w:pStyle w:val="BodyText"/>
        <w:ind w:right="560"/>
      </w:pPr>
      <w:r>
        <w:rPr/>
        <w:t>Важным моментом реализации программы коррекционной работы является кадровое обеспечение.С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введена ставка </w:t>
      </w:r>
      <w:r>
        <w:rPr>
          <w:spacing w:val="-2"/>
        </w:rPr>
        <w:t>педагога-психолога.</w:t>
      </w:r>
    </w:p>
    <w:p>
      <w:pPr>
        <w:pStyle w:val="BodyText"/>
        <w:ind w:right="559"/>
      </w:pPr>
      <w:r>
        <w:rPr/>
        <w:t>Коррекционная работа осуществляется педагогом-психологом, учителями- предметниками, прошедшими обязательную курсовую или другие виды профессиональной подготовки в рамках обозначенной темы, систематически занимаются научно-методической </w:t>
      </w:r>
      <w:r>
        <w:rPr>
          <w:spacing w:val="-2"/>
        </w:rPr>
        <w:t>деятельностью.</w:t>
      </w:r>
    </w:p>
    <w:p>
      <w:pPr>
        <w:pStyle w:val="BodyText"/>
        <w:spacing w:line="242" w:lineRule="auto"/>
        <w:ind w:right="571"/>
      </w:pPr>
      <w:r>
        <w:rPr/>
        <w:t>Педагоги проходят подготовку, переподготовку и повышение квалификации по вопросам образования детей с ограниченными возможностями здоровья. Педагогические работники имеют</w:t>
      </w:r>
      <w:r>
        <w:rPr>
          <w:spacing w:val="-4"/>
        </w:rPr>
        <w:t> </w:t>
      </w:r>
      <w:r>
        <w:rPr/>
        <w:t>чёткое</w:t>
      </w:r>
      <w:r>
        <w:rPr>
          <w:spacing w:val="-6"/>
        </w:rPr>
        <w:t> </w:t>
      </w:r>
      <w:r>
        <w:rPr/>
        <w:t>представление об особенностях психического</w:t>
      </w:r>
      <w:r>
        <w:rPr>
          <w:spacing w:val="-9"/>
        </w:rPr>
        <w:t> </w:t>
      </w:r>
      <w:r>
        <w:rPr/>
        <w:t>и</w:t>
      </w:r>
      <w:r>
        <w:rPr>
          <w:spacing w:val="-2"/>
        </w:rPr>
        <w:t> </w:t>
      </w:r>
      <w:r>
        <w:rPr/>
        <w:t>(или)</w:t>
      </w:r>
      <w:r>
        <w:rPr>
          <w:spacing w:val="-3"/>
        </w:rPr>
        <w:t> </w:t>
      </w:r>
      <w:r>
        <w:rPr/>
        <w:t>физического</w:t>
      </w:r>
      <w:r>
        <w:rPr>
          <w:spacing w:val="-9"/>
        </w:rPr>
        <w:t> </w:t>
      </w:r>
      <w:r>
        <w:rPr/>
        <w:t>развития</w:t>
      </w:r>
      <w:r>
        <w:rPr>
          <w:spacing w:val="-2"/>
        </w:rPr>
        <w:t> </w:t>
      </w:r>
      <w:r>
        <w:rPr/>
        <w:t>детей</w:t>
      </w:r>
    </w:p>
    <w:p>
      <w:pPr>
        <w:spacing w:after="0" w:line="242" w:lineRule="auto"/>
        <w:sectPr>
          <w:pgSz w:w="11920" w:h="16850"/>
          <w:pgMar w:header="713" w:footer="0" w:top="940" w:bottom="280" w:left="760" w:right="0"/>
        </w:sectPr>
      </w:pPr>
    </w:p>
    <w:p>
      <w:pPr>
        <w:pStyle w:val="BodyText"/>
        <w:tabs>
          <w:tab w:pos="980" w:val="left" w:leader="none"/>
          <w:tab w:pos="2816" w:val="left" w:leader="none"/>
          <w:tab w:pos="4650" w:val="left" w:leader="none"/>
          <w:tab w:pos="5834" w:val="left" w:leader="none"/>
          <w:tab w:pos="6165" w:val="left" w:leader="none"/>
          <w:tab w:pos="7454" w:val="left" w:leader="none"/>
          <w:tab w:pos="7797" w:val="left" w:leader="none"/>
          <w:tab w:pos="9288" w:val="left" w:leader="none"/>
        </w:tabs>
        <w:spacing w:before="249"/>
        <w:ind w:right="582" w:firstLine="0"/>
        <w:jc w:val="left"/>
      </w:pPr>
      <w:r>
        <w:rPr>
          <w:spacing w:val="-10"/>
        </w:rPr>
        <w:t>с</w:t>
      </w:r>
      <w:r>
        <w:rPr/>
        <w:tab/>
      </w:r>
      <w:r>
        <w:rPr>
          <w:spacing w:val="-2"/>
        </w:rPr>
        <w:t>ограниченными</w:t>
      </w:r>
      <w:r>
        <w:rPr/>
        <w:tab/>
      </w:r>
      <w:r>
        <w:rPr>
          <w:spacing w:val="-2"/>
        </w:rPr>
        <w:t>возможностями</w:t>
      </w:r>
      <w:r>
        <w:rPr/>
        <w:tab/>
      </w:r>
      <w:r>
        <w:rPr>
          <w:spacing w:val="-2"/>
        </w:rPr>
        <w:t>здоровья,</w:t>
      </w:r>
      <w:r>
        <w:rPr/>
        <w:tab/>
      </w:r>
      <w:r>
        <w:rPr>
          <w:spacing w:val="-10"/>
        </w:rPr>
        <w:t>о</w:t>
      </w:r>
      <w:r>
        <w:rPr/>
        <w:tab/>
      </w:r>
      <w:r>
        <w:rPr>
          <w:spacing w:val="-2"/>
        </w:rPr>
        <w:t>методиках</w:t>
      </w:r>
      <w:r>
        <w:rPr/>
        <w:tab/>
      </w:r>
      <w:r>
        <w:rPr>
          <w:spacing w:val="-10"/>
        </w:rPr>
        <w:t>и</w:t>
      </w:r>
      <w:r>
        <w:rPr/>
        <w:tab/>
      </w:r>
      <w:r>
        <w:rPr>
          <w:spacing w:val="-2"/>
        </w:rPr>
        <w:t>технологиях</w:t>
      </w:r>
      <w:r>
        <w:rPr/>
        <w:tab/>
      </w:r>
      <w:r>
        <w:rPr>
          <w:spacing w:val="-2"/>
        </w:rPr>
        <w:t>организации </w:t>
      </w:r>
      <w:r>
        <w:rPr/>
        <w:t>образовательного и реабилитационного процесса.</w:t>
      </w:r>
    </w:p>
    <w:p>
      <w:pPr>
        <w:pStyle w:val="Heading2"/>
        <w:spacing w:line="273" w:lineRule="exact" w:before="5"/>
        <w:jc w:val="left"/>
      </w:pPr>
      <w:r>
        <w:rPr>
          <w:spacing w:val="-2"/>
        </w:rPr>
        <w:t>Материально-техническое</w:t>
      </w:r>
      <w:r>
        <w:rPr>
          <w:spacing w:val="26"/>
        </w:rPr>
        <w:t> </w:t>
      </w:r>
      <w:r>
        <w:rPr>
          <w:spacing w:val="-2"/>
        </w:rPr>
        <w:t>обеспечение</w:t>
      </w:r>
    </w:p>
    <w:p>
      <w:pPr>
        <w:pStyle w:val="ListParagraph"/>
        <w:numPr>
          <w:ilvl w:val="0"/>
          <w:numId w:val="161"/>
        </w:numPr>
        <w:tabs>
          <w:tab w:pos="1509" w:val="left" w:leader="none"/>
        </w:tabs>
        <w:spacing w:line="291" w:lineRule="exact" w:before="0" w:after="0"/>
        <w:ind w:left="1509" w:right="0" w:hanging="284"/>
        <w:jc w:val="left"/>
        <w:rPr>
          <w:sz w:val="24"/>
        </w:rPr>
      </w:pPr>
      <w:r>
        <w:rPr>
          <w:spacing w:val="-2"/>
          <w:sz w:val="24"/>
        </w:rPr>
        <w:t>сенсорная</w:t>
      </w:r>
      <w:r>
        <w:rPr>
          <w:spacing w:val="2"/>
          <w:sz w:val="24"/>
        </w:rPr>
        <w:t> </w:t>
      </w:r>
      <w:r>
        <w:rPr>
          <w:spacing w:val="-2"/>
          <w:sz w:val="24"/>
        </w:rPr>
        <w:t>комната</w:t>
      </w:r>
    </w:p>
    <w:p>
      <w:pPr>
        <w:pStyle w:val="ListParagraph"/>
        <w:numPr>
          <w:ilvl w:val="0"/>
          <w:numId w:val="161"/>
        </w:numPr>
        <w:tabs>
          <w:tab w:pos="1509" w:val="left" w:leader="none"/>
        </w:tabs>
        <w:spacing w:line="293" w:lineRule="exact" w:before="0" w:after="0"/>
        <w:ind w:left="1509" w:right="0" w:hanging="284"/>
        <w:jc w:val="left"/>
        <w:rPr>
          <w:sz w:val="24"/>
        </w:rPr>
      </w:pPr>
      <w:r>
        <w:rPr>
          <w:sz w:val="24"/>
        </w:rPr>
        <w:t>кабинет</w:t>
      </w:r>
      <w:r>
        <w:rPr>
          <w:spacing w:val="-15"/>
          <w:sz w:val="24"/>
        </w:rPr>
        <w:t> </w:t>
      </w:r>
      <w:r>
        <w:rPr>
          <w:spacing w:val="-2"/>
          <w:sz w:val="24"/>
        </w:rPr>
        <w:t>психолога</w:t>
      </w:r>
    </w:p>
    <w:p>
      <w:pPr>
        <w:pStyle w:val="ListParagraph"/>
        <w:numPr>
          <w:ilvl w:val="0"/>
          <w:numId w:val="161"/>
        </w:numPr>
        <w:tabs>
          <w:tab w:pos="1509" w:val="left" w:leader="none"/>
        </w:tabs>
        <w:spacing w:line="293" w:lineRule="exact" w:before="0" w:after="0"/>
        <w:ind w:left="1509" w:right="0" w:hanging="284"/>
        <w:jc w:val="left"/>
        <w:rPr>
          <w:sz w:val="24"/>
        </w:rPr>
      </w:pPr>
      <w:r>
        <w:rPr>
          <w:sz w:val="24"/>
        </w:rPr>
        <w:t>спортивный</w:t>
      </w:r>
      <w:r>
        <w:rPr>
          <w:spacing w:val="-8"/>
          <w:sz w:val="24"/>
        </w:rPr>
        <w:t> </w:t>
      </w:r>
      <w:r>
        <w:rPr>
          <w:spacing w:val="-4"/>
          <w:sz w:val="24"/>
        </w:rPr>
        <w:t>зал;</w:t>
      </w:r>
    </w:p>
    <w:p>
      <w:pPr>
        <w:pStyle w:val="ListParagraph"/>
        <w:numPr>
          <w:ilvl w:val="0"/>
          <w:numId w:val="161"/>
        </w:numPr>
        <w:tabs>
          <w:tab w:pos="1509" w:val="left" w:leader="none"/>
        </w:tabs>
        <w:spacing w:line="293" w:lineRule="exact" w:before="1" w:after="0"/>
        <w:ind w:left="1509" w:right="0" w:hanging="284"/>
        <w:jc w:val="left"/>
        <w:rPr>
          <w:sz w:val="24"/>
        </w:rPr>
      </w:pPr>
      <w:r>
        <w:rPr>
          <w:spacing w:val="-2"/>
          <w:sz w:val="24"/>
        </w:rPr>
        <w:t>медицинский</w:t>
      </w:r>
      <w:r>
        <w:rPr>
          <w:spacing w:val="5"/>
          <w:sz w:val="24"/>
        </w:rPr>
        <w:t> </w:t>
      </w:r>
      <w:r>
        <w:rPr>
          <w:spacing w:val="-2"/>
          <w:sz w:val="24"/>
        </w:rPr>
        <w:t>кабинет;</w:t>
      </w:r>
    </w:p>
    <w:p>
      <w:pPr>
        <w:pStyle w:val="ListParagraph"/>
        <w:numPr>
          <w:ilvl w:val="0"/>
          <w:numId w:val="161"/>
        </w:numPr>
        <w:tabs>
          <w:tab w:pos="1509" w:val="left" w:leader="none"/>
        </w:tabs>
        <w:spacing w:line="292" w:lineRule="exact" w:before="0" w:after="0"/>
        <w:ind w:left="1509" w:right="0" w:hanging="284"/>
        <w:jc w:val="left"/>
        <w:rPr>
          <w:sz w:val="24"/>
        </w:rPr>
      </w:pPr>
      <w:r>
        <w:rPr>
          <w:sz w:val="24"/>
        </w:rPr>
        <w:t>спортивная</w:t>
      </w:r>
      <w:r>
        <w:rPr>
          <w:spacing w:val="-12"/>
          <w:sz w:val="24"/>
        </w:rPr>
        <w:t> </w:t>
      </w:r>
      <w:r>
        <w:rPr>
          <w:spacing w:val="-2"/>
          <w:sz w:val="24"/>
        </w:rPr>
        <w:t>площадка;</w:t>
      </w:r>
    </w:p>
    <w:p>
      <w:pPr>
        <w:pStyle w:val="ListParagraph"/>
        <w:numPr>
          <w:ilvl w:val="0"/>
          <w:numId w:val="161"/>
        </w:numPr>
        <w:tabs>
          <w:tab w:pos="1509" w:val="left" w:leader="none"/>
        </w:tabs>
        <w:spacing w:line="292" w:lineRule="exact" w:before="0" w:after="0"/>
        <w:ind w:left="1509" w:right="0" w:hanging="284"/>
        <w:jc w:val="left"/>
        <w:rPr>
          <w:sz w:val="24"/>
        </w:rPr>
      </w:pPr>
      <w:r>
        <w:rPr>
          <w:sz w:val="24"/>
        </w:rPr>
        <w:t>спортивное</w:t>
      </w:r>
      <w:r>
        <w:rPr>
          <w:spacing w:val="-7"/>
          <w:sz w:val="24"/>
        </w:rPr>
        <w:t> </w:t>
      </w:r>
      <w:r>
        <w:rPr>
          <w:spacing w:val="-2"/>
          <w:sz w:val="24"/>
        </w:rPr>
        <w:t>оборудование;</w:t>
      </w:r>
    </w:p>
    <w:p>
      <w:pPr>
        <w:pStyle w:val="ListParagraph"/>
        <w:numPr>
          <w:ilvl w:val="0"/>
          <w:numId w:val="161"/>
        </w:numPr>
        <w:tabs>
          <w:tab w:pos="1509" w:val="left" w:leader="none"/>
        </w:tabs>
        <w:spacing w:line="293" w:lineRule="exact" w:before="1" w:after="0"/>
        <w:ind w:left="1509" w:right="0" w:hanging="284"/>
        <w:jc w:val="left"/>
        <w:rPr>
          <w:sz w:val="24"/>
        </w:rPr>
      </w:pPr>
      <w:r>
        <w:rPr>
          <w:sz w:val="24"/>
        </w:rPr>
        <w:t>лыжная</w:t>
      </w:r>
      <w:r>
        <w:rPr>
          <w:spacing w:val="-3"/>
          <w:sz w:val="24"/>
        </w:rPr>
        <w:t> </w:t>
      </w:r>
      <w:r>
        <w:rPr>
          <w:spacing w:val="-2"/>
          <w:sz w:val="24"/>
        </w:rPr>
        <w:t>трасса;</w:t>
      </w:r>
    </w:p>
    <w:p>
      <w:pPr>
        <w:pStyle w:val="ListParagraph"/>
        <w:numPr>
          <w:ilvl w:val="0"/>
          <w:numId w:val="161"/>
        </w:numPr>
        <w:tabs>
          <w:tab w:pos="1509" w:val="left" w:leader="none"/>
        </w:tabs>
        <w:spacing w:line="293" w:lineRule="exact" w:before="0" w:after="0"/>
        <w:ind w:left="1509" w:right="0" w:hanging="284"/>
        <w:jc w:val="left"/>
        <w:rPr>
          <w:sz w:val="24"/>
        </w:rPr>
      </w:pPr>
      <w:r>
        <w:rPr>
          <w:spacing w:val="-2"/>
          <w:sz w:val="24"/>
        </w:rPr>
        <w:t>столовая;</w:t>
      </w:r>
    </w:p>
    <w:p>
      <w:pPr>
        <w:pStyle w:val="ListParagraph"/>
        <w:numPr>
          <w:ilvl w:val="0"/>
          <w:numId w:val="161"/>
        </w:numPr>
        <w:tabs>
          <w:tab w:pos="1509" w:val="left" w:leader="none"/>
        </w:tabs>
        <w:spacing w:line="293" w:lineRule="exact" w:before="0" w:after="0"/>
        <w:ind w:left="1509" w:right="0" w:hanging="284"/>
        <w:jc w:val="left"/>
        <w:rPr>
          <w:sz w:val="24"/>
        </w:rPr>
      </w:pPr>
      <w:r>
        <w:rPr>
          <w:spacing w:val="-2"/>
          <w:sz w:val="24"/>
        </w:rPr>
        <w:t>библиотека;</w:t>
      </w:r>
    </w:p>
    <w:p>
      <w:pPr>
        <w:pStyle w:val="ListParagraph"/>
        <w:numPr>
          <w:ilvl w:val="0"/>
          <w:numId w:val="161"/>
        </w:numPr>
        <w:tabs>
          <w:tab w:pos="1509" w:val="left" w:leader="none"/>
        </w:tabs>
        <w:spacing w:line="294" w:lineRule="exact" w:before="0" w:after="0"/>
        <w:ind w:left="1509" w:right="0" w:hanging="284"/>
        <w:jc w:val="left"/>
        <w:rPr>
          <w:sz w:val="24"/>
        </w:rPr>
      </w:pPr>
      <w:r>
        <w:rPr>
          <w:sz w:val="24"/>
        </w:rPr>
        <w:t>кабинет</w:t>
      </w:r>
      <w:r>
        <w:rPr>
          <w:spacing w:val="-6"/>
          <w:sz w:val="24"/>
        </w:rPr>
        <w:t> </w:t>
      </w:r>
      <w:r>
        <w:rPr>
          <w:sz w:val="24"/>
        </w:rPr>
        <w:t>обслуживающего</w:t>
      </w:r>
      <w:r>
        <w:rPr>
          <w:spacing w:val="-15"/>
          <w:sz w:val="24"/>
        </w:rPr>
        <w:t> </w:t>
      </w:r>
      <w:r>
        <w:rPr>
          <w:spacing w:val="-2"/>
          <w:sz w:val="24"/>
        </w:rPr>
        <w:t>труда;</w:t>
      </w:r>
    </w:p>
    <w:p>
      <w:pPr>
        <w:pStyle w:val="ListParagraph"/>
        <w:numPr>
          <w:ilvl w:val="0"/>
          <w:numId w:val="161"/>
        </w:numPr>
        <w:tabs>
          <w:tab w:pos="1509" w:val="left" w:leader="none"/>
        </w:tabs>
        <w:spacing w:line="240" w:lineRule="auto" w:before="1" w:after="0"/>
        <w:ind w:left="1509" w:right="0" w:hanging="284"/>
        <w:jc w:val="left"/>
        <w:rPr>
          <w:sz w:val="24"/>
        </w:rPr>
      </w:pPr>
      <w:r>
        <w:rPr>
          <w:sz w:val="24"/>
        </w:rPr>
        <w:t>пришкольный</w:t>
      </w:r>
      <w:r>
        <w:rPr>
          <w:spacing w:val="-7"/>
          <w:sz w:val="24"/>
        </w:rPr>
        <w:t> </w:t>
      </w:r>
      <w:r>
        <w:rPr>
          <w:spacing w:val="-2"/>
          <w:sz w:val="24"/>
        </w:rPr>
        <w:t>участок.</w:t>
      </w:r>
    </w:p>
    <w:p>
      <w:pPr>
        <w:pStyle w:val="Heading2"/>
        <w:spacing w:line="272" w:lineRule="exact" w:before="2"/>
        <w:jc w:val="left"/>
      </w:pPr>
      <w:r>
        <w:rPr/>
        <w:t>Сенсорная</w:t>
      </w:r>
      <w:r>
        <w:rPr>
          <w:spacing w:val="-10"/>
        </w:rPr>
        <w:t> </w:t>
      </w:r>
      <w:r>
        <w:rPr/>
        <w:t>комната</w:t>
      </w:r>
      <w:r>
        <w:rPr>
          <w:spacing w:val="47"/>
        </w:rPr>
        <w:t> </w:t>
      </w:r>
      <w:r>
        <w:rPr/>
        <w:t>включает</w:t>
      </w:r>
      <w:r>
        <w:rPr>
          <w:spacing w:val="-8"/>
        </w:rPr>
        <w:t> </w:t>
      </w:r>
      <w:r>
        <w:rPr/>
        <w:t>следующие</w:t>
      </w:r>
      <w:r>
        <w:rPr>
          <w:spacing w:val="-7"/>
        </w:rPr>
        <w:t> </w:t>
      </w:r>
      <w:r>
        <w:rPr>
          <w:spacing w:val="-2"/>
        </w:rPr>
        <w:t>комплексы:</w:t>
      </w:r>
    </w:p>
    <w:p>
      <w:pPr>
        <w:pStyle w:val="ListParagraph"/>
        <w:numPr>
          <w:ilvl w:val="0"/>
          <w:numId w:val="162"/>
        </w:numPr>
        <w:tabs>
          <w:tab w:pos="1405" w:val="left" w:leader="none"/>
        </w:tabs>
        <w:spacing w:line="240" w:lineRule="auto" w:before="0" w:after="0"/>
        <w:ind w:left="658" w:right="944" w:firstLine="566"/>
        <w:jc w:val="left"/>
        <w:rPr>
          <w:sz w:val="24"/>
        </w:rPr>
      </w:pPr>
      <w:r>
        <w:rPr>
          <w:sz w:val="24"/>
        </w:rPr>
        <w:t>Аппаратно-программный комплекс для детей с нарушениями опорно-двигательного аппарата (ДЦП)</w:t>
      </w:r>
    </w:p>
    <w:p>
      <w:pPr>
        <w:pStyle w:val="ListParagraph"/>
        <w:numPr>
          <w:ilvl w:val="0"/>
          <w:numId w:val="162"/>
        </w:numPr>
        <w:tabs>
          <w:tab w:pos="1464" w:val="left" w:leader="none"/>
        </w:tabs>
        <w:spacing w:line="275" w:lineRule="exact" w:before="1" w:after="0"/>
        <w:ind w:left="1464" w:right="0" w:hanging="239"/>
        <w:jc w:val="left"/>
        <w:rPr>
          <w:sz w:val="24"/>
        </w:rPr>
      </w:pPr>
      <w:r>
        <w:rPr>
          <w:sz w:val="24"/>
        </w:rPr>
        <w:t>Аппаратно-программный</w:t>
      </w:r>
      <w:r>
        <w:rPr>
          <w:spacing w:val="-9"/>
          <w:sz w:val="24"/>
        </w:rPr>
        <w:t> </w:t>
      </w:r>
      <w:r>
        <w:rPr>
          <w:sz w:val="24"/>
        </w:rPr>
        <w:t>комплекс</w:t>
      </w:r>
      <w:r>
        <w:rPr>
          <w:spacing w:val="-13"/>
          <w:sz w:val="24"/>
        </w:rPr>
        <w:t> </w:t>
      </w:r>
      <w:r>
        <w:rPr>
          <w:sz w:val="24"/>
        </w:rPr>
        <w:t>для</w:t>
      </w:r>
      <w:r>
        <w:rPr>
          <w:spacing w:val="-10"/>
          <w:sz w:val="24"/>
        </w:rPr>
        <w:t> </w:t>
      </w:r>
      <w:r>
        <w:rPr>
          <w:sz w:val="24"/>
        </w:rPr>
        <w:t>слабовидящих</w:t>
      </w:r>
      <w:r>
        <w:rPr>
          <w:spacing w:val="-6"/>
          <w:sz w:val="24"/>
        </w:rPr>
        <w:t> </w:t>
      </w:r>
      <w:r>
        <w:rPr>
          <w:spacing w:val="-2"/>
          <w:sz w:val="24"/>
        </w:rPr>
        <w:t>детей.</w:t>
      </w:r>
    </w:p>
    <w:p>
      <w:pPr>
        <w:pStyle w:val="ListParagraph"/>
        <w:numPr>
          <w:ilvl w:val="0"/>
          <w:numId w:val="162"/>
        </w:numPr>
        <w:tabs>
          <w:tab w:pos="1502" w:val="left" w:leader="none"/>
        </w:tabs>
        <w:spacing w:line="275" w:lineRule="exact" w:before="0" w:after="0"/>
        <w:ind w:left="1502" w:right="0" w:hanging="277"/>
        <w:jc w:val="left"/>
        <w:rPr>
          <w:sz w:val="24"/>
        </w:rPr>
      </w:pPr>
      <w:r>
        <w:rPr>
          <w:sz w:val="24"/>
        </w:rPr>
        <w:t>Аппаратно-программный</w:t>
      </w:r>
      <w:r>
        <w:rPr>
          <w:spacing w:val="32"/>
          <w:sz w:val="24"/>
        </w:rPr>
        <w:t> </w:t>
      </w:r>
      <w:r>
        <w:rPr>
          <w:sz w:val="24"/>
        </w:rPr>
        <w:t>комплекс</w:t>
      </w:r>
      <w:r>
        <w:rPr>
          <w:spacing w:val="31"/>
          <w:sz w:val="24"/>
        </w:rPr>
        <w:t> </w:t>
      </w:r>
      <w:r>
        <w:rPr>
          <w:sz w:val="24"/>
        </w:rPr>
        <w:t>для</w:t>
      </w:r>
      <w:r>
        <w:rPr>
          <w:spacing w:val="36"/>
          <w:sz w:val="24"/>
        </w:rPr>
        <w:t> </w:t>
      </w:r>
      <w:r>
        <w:rPr>
          <w:sz w:val="24"/>
        </w:rPr>
        <w:t>слабослышащих</w:t>
      </w:r>
      <w:r>
        <w:rPr>
          <w:spacing w:val="36"/>
          <w:sz w:val="24"/>
        </w:rPr>
        <w:t> </w:t>
      </w:r>
      <w:r>
        <w:rPr>
          <w:sz w:val="24"/>
        </w:rPr>
        <w:t>детей</w:t>
      </w:r>
      <w:r>
        <w:rPr>
          <w:spacing w:val="35"/>
          <w:sz w:val="24"/>
        </w:rPr>
        <w:t> </w:t>
      </w:r>
      <w:r>
        <w:rPr>
          <w:sz w:val="24"/>
        </w:rPr>
        <w:t>и</w:t>
      </w:r>
      <w:r>
        <w:rPr>
          <w:spacing w:val="35"/>
          <w:sz w:val="24"/>
        </w:rPr>
        <w:t> </w:t>
      </w:r>
      <w:r>
        <w:rPr>
          <w:sz w:val="24"/>
        </w:rPr>
        <w:t>детей</w:t>
      </w:r>
      <w:r>
        <w:rPr>
          <w:spacing w:val="35"/>
          <w:sz w:val="24"/>
        </w:rPr>
        <w:t> </w:t>
      </w:r>
      <w:r>
        <w:rPr>
          <w:sz w:val="24"/>
        </w:rPr>
        <w:t>с</w:t>
      </w:r>
      <w:r>
        <w:rPr>
          <w:spacing w:val="30"/>
          <w:sz w:val="24"/>
        </w:rPr>
        <w:t> </w:t>
      </w:r>
      <w:r>
        <w:rPr>
          <w:spacing w:val="-2"/>
          <w:sz w:val="24"/>
        </w:rPr>
        <w:t>нарушением</w:t>
      </w:r>
    </w:p>
    <w:p>
      <w:pPr>
        <w:spacing w:after="0" w:line="275" w:lineRule="exact"/>
        <w:jc w:val="left"/>
        <w:rPr>
          <w:sz w:val="24"/>
        </w:rPr>
        <w:sectPr>
          <w:pgSz w:w="11920" w:h="16850"/>
          <w:pgMar w:header="713" w:footer="0" w:top="940" w:bottom="280" w:left="760" w:right="0"/>
        </w:sectPr>
      </w:pPr>
    </w:p>
    <w:p>
      <w:pPr>
        <w:pStyle w:val="BodyText"/>
        <w:ind w:firstLine="0"/>
        <w:jc w:val="left"/>
      </w:pPr>
      <w:r>
        <w:rPr>
          <w:spacing w:val="-4"/>
        </w:rPr>
        <w:t>речи.</w:t>
      </w:r>
    </w:p>
    <w:p>
      <w:pPr>
        <w:spacing w:line="240" w:lineRule="auto" w:before="0"/>
        <w:rPr>
          <w:sz w:val="24"/>
        </w:rPr>
      </w:pPr>
      <w:r>
        <w:rPr/>
        <w:br w:type="column"/>
      </w:r>
      <w:r>
        <w:rPr>
          <w:sz w:val="24"/>
        </w:rPr>
      </w:r>
    </w:p>
    <w:p>
      <w:pPr>
        <w:pStyle w:val="ListParagraph"/>
        <w:numPr>
          <w:ilvl w:val="0"/>
          <w:numId w:val="162"/>
        </w:numPr>
        <w:tabs>
          <w:tab w:pos="241" w:val="left" w:leader="none"/>
        </w:tabs>
        <w:spacing w:line="240" w:lineRule="auto" w:before="0" w:after="0"/>
        <w:ind w:left="241" w:right="0" w:hanging="241"/>
        <w:jc w:val="left"/>
        <w:rPr>
          <w:sz w:val="24"/>
        </w:rPr>
      </w:pPr>
      <w:r>
        <w:rPr>
          <w:sz w:val="24"/>
        </w:rPr>
        <w:t>Комплект</w:t>
      </w:r>
      <w:r>
        <w:rPr>
          <w:spacing w:val="-12"/>
          <w:sz w:val="24"/>
        </w:rPr>
        <w:t> </w:t>
      </w:r>
      <w:r>
        <w:rPr>
          <w:sz w:val="24"/>
        </w:rPr>
        <w:t>педагога-</w:t>
      </w:r>
      <w:r>
        <w:rPr>
          <w:spacing w:val="-2"/>
          <w:sz w:val="24"/>
        </w:rPr>
        <w:t>психолога.</w:t>
      </w:r>
    </w:p>
    <w:p>
      <w:pPr>
        <w:pStyle w:val="ListParagraph"/>
        <w:numPr>
          <w:ilvl w:val="0"/>
          <w:numId w:val="162"/>
        </w:numPr>
        <w:tabs>
          <w:tab w:pos="241" w:val="left" w:leader="none"/>
        </w:tabs>
        <w:spacing w:line="240" w:lineRule="auto" w:before="0" w:after="0"/>
        <w:ind w:left="241" w:right="0" w:hanging="241"/>
        <w:jc w:val="left"/>
        <w:rPr>
          <w:sz w:val="24"/>
        </w:rPr>
      </w:pPr>
      <w:r>
        <w:rPr>
          <w:sz w:val="24"/>
        </w:rPr>
        <w:t>Комплект</w:t>
      </w:r>
      <w:r>
        <w:rPr>
          <w:spacing w:val="-9"/>
          <w:sz w:val="24"/>
        </w:rPr>
        <w:t> </w:t>
      </w:r>
      <w:r>
        <w:rPr>
          <w:sz w:val="24"/>
        </w:rPr>
        <w:t>для</w:t>
      </w:r>
      <w:r>
        <w:rPr>
          <w:spacing w:val="-10"/>
          <w:sz w:val="24"/>
        </w:rPr>
        <w:t> </w:t>
      </w:r>
      <w:r>
        <w:rPr>
          <w:sz w:val="24"/>
        </w:rPr>
        <w:t>психомоторной</w:t>
      </w:r>
      <w:r>
        <w:rPr>
          <w:spacing w:val="-6"/>
          <w:sz w:val="24"/>
        </w:rPr>
        <w:t> </w:t>
      </w:r>
      <w:r>
        <w:rPr>
          <w:spacing w:val="-2"/>
          <w:sz w:val="24"/>
        </w:rPr>
        <w:t>коррекции.</w:t>
      </w:r>
    </w:p>
    <w:p>
      <w:pPr>
        <w:pStyle w:val="ListParagraph"/>
        <w:numPr>
          <w:ilvl w:val="0"/>
          <w:numId w:val="162"/>
        </w:numPr>
        <w:tabs>
          <w:tab w:pos="241" w:val="left" w:leader="none"/>
        </w:tabs>
        <w:spacing w:line="275" w:lineRule="exact" w:before="0" w:after="0"/>
        <w:ind w:left="241" w:right="0" w:hanging="241"/>
        <w:jc w:val="left"/>
        <w:rPr>
          <w:sz w:val="24"/>
        </w:rPr>
      </w:pPr>
      <w:r>
        <w:rPr>
          <w:sz w:val="24"/>
        </w:rPr>
        <w:t>Комплект</w:t>
      </w:r>
      <w:r>
        <w:rPr>
          <w:spacing w:val="-7"/>
          <w:sz w:val="24"/>
        </w:rPr>
        <w:t> </w:t>
      </w:r>
      <w:r>
        <w:rPr>
          <w:sz w:val="24"/>
        </w:rPr>
        <w:t>оборудования</w:t>
      </w:r>
      <w:r>
        <w:rPr>
          <w:spacing w:val="-10"/>
          <w:sz w:val="24"/>
        </w:rPr>
        <w:t> </w:t>
      </w:r>
      <w:r>
        <w:rPr>
          <w:sz w:val="24"/>
        </w:rPr>
        <w:t>для</w:t>
      </w:r>
      <w:r>
        <w:rPr>
          <w:spacing w:val="-7"/>
          <w:sz w:val="24"/>
        </w:rPr>
        <w:t> </w:t>
      </w:r>
      <w:r>
        <w:rPr>
          <w:sz w:val="24"/>
        </w:rPr>
        <w:t>сенсорной</w:t>
      </w:r>
      <w:r>
        <w:rPr>
          <w:spacing w:val="-9"/>
          <w:sz w:val="24"/>
        </w:rPr>
        <w:t> </w:t>
      </w:r>
      <w:r>
        <w:rPr>
          <w:spacing w:val="-2"/>
          <w:sz w:val="24"/>
        </w:rPr>
        <w:t>комнаты.</w:t>
      </w:r>
    </w:p>
    <w:p>
      <w:pPr>
        <w:pStyle w:val="ListParagraph"/>
        <w:numPr>
          <w:ilvl w:val="0"/>
          <w:numId w:val="162"/>
        </w:numPr>
        <w:tabs>
          <w:tab w:pos="241" w:val="left" w:leader="none"/>
        </w:tabs>
        <w:spacing w:line="275" w:lineRule="exact" w:before="0" w:after="0"/>
        <w:ind w:left="241" w:right="0" w:hanging="241"/>
        <w:jc w:val="left"/>
        <w:rPr>
          <w:sz w:val="24"/>
        </w:rPr>
      </w:pPr>
      <w:r>
        <w:rPr>
          <w:sz w:val="24"/>
        </w:rPr>
        <w:t>Комплект</w:t>
      </w:r>
      <w:r>
        <w:rPr>
          <w:spacing w:val="-8"/>
          <w:sz w:val="24"/>
        </w:rPr>
        <w:t> </w:t>
      </w:r>
      <w:r>
        <w:rPr>
          <w:sz w:val="24"/>
        </w:rPr>
        <w:t>для</w:t>
      </w:r>
      <w:r>
        <w:rPr>
          <w:spacing w:val="-6"/>
          <w:sz w:val="24"/>
        </w:rPr>
        <w:t> </w:t>
      </w:r>
      <w:r>
        <w:rPr>
          <w:sz w:val="24"/>
        </w:rPr>
        <w:t>коррекционных</w:t>
      </w:r>
      <w:r>
        <w:rPr>
          <w:spacing w:val="-5"/>
          <w:sz w:val="24"/>
        </w:rPr>
        <w:t> </w:t>
      </w:r>
      <w:r>
        <w:rPr>
          <w:spacing w:val="-2"/>
          <w:sz w:val="24"/>
        </w:rPr>
        <w:t>занятий.</w:t>
      </w:r>
    </w:p>
    <w:p>
      <w:pPr>
        <w:pStyle w:val="Heading2"/>
        <w:spacing w:line="276" w:lineRule="exact"/>
        <w:ind w:left="2"/>
        <w:jc w:val="left"/>
      </w:pPr>
      <w:r>
        <w:rPr/>
        <w:t>Информационное</w:t>
      </w:r>
      <w:r>
        <w:rPr>
          <w:spacing w:val="-13"/>
        </w:rPr>
        <w:t> </w:t>
      </w:r>
      <w:r>
        <w:rPr>
          <w:spacing w:val="-2"/>
        </w:rPr>
        <w:t>обеспечение</w:t>
      </w:r>
    </w:p>
    <w:p>
      <w:pPr>
        <w:pStyle w:val="ListParagraph"/>
        <w:numPr>
          <w:ilvl w:val="1"/>
          <w:numId w:val="162"/>
        </w:numPr>
        <w:tabs>
          <w:tab w:pos="287" w:val="left" w:leader="none"/>
        </w:tabs>
        <w:spacing w:line="294" w:lineRule="exact" w:before="0" w:after="0"/>
        <w:ind w:left="287" w:right="0" w:hanging="287"/>
        <w:jc w:val="left"/>
        <w:rPr>
          <w:sz w:val="24"/>
        </w:rPr>
      </w:pPr>
      <w:r>
        <w:rPr>
          <w:sz w:val="24"/>
        </w:rPr>
        <w:t>создание</w:t>
      </w:r>
      <w:r>
        <w:rPr>
          <w:spacing w:val="22"/>
          <w:sz w:val="24"/>
        </w:rPr>
        <w:t> </w:t>
      </w:r>
      <w:r>
        <w:rPr>
          <w:sz w:val="24"/>
        </w:rPr>
        <w:t>системы</w:t>
      </w:r>
      <w:r>
        <w:rPr>
          <w:spacing w:val="59"/>
          <w:w w:val="150"/>
          <w:sz w:val="24"/>
        </w:rPr>
        <w:t> </w:t>
      </w:r>
      <w:r>
        <w:rPr>
          <w:sz w:val="24"/>
        </w:rPr>
        <w:t>широкого</w:t>
      </w:r>
      <w:r>
        <w:rPr>
          <w:spacing w:val="54"/>
          <w:w w:val="150"/>
          <w:sz w:val="24"/>
        </w:rPr>
        <w:t> </w:t>
      </w:r>
      <w:r>
        <w:rPr>
          <w:sz w:val="24"/>
        </w:rPr>
        <w:t>доступа</w:t>
      </w:r>
      <w:r>
        <w:rPr>
          <w:spacing w:val="58"/>
          <w:w w:val="150"/>
          <w:sz w:val="24"/>
        </w:rPr>
        <w:t> </w:t>
      </w:r>
      <w:r>
        <w:rPr>
          <w:sz w:val="24"/>
        </w:rPr>
        <w:t>детей</w:t>
      </w:r>
      <w:r>
        <w:rPr>
          <w:spacing w:val="58"/>
          <w:w w:val="150"/>
          <w:sz w:val="24"/>
        </w:rPr>
        <w:t> </w:t>
      </w:r>
      <w:r>
        <w:rPr>
          <w:sz w:val="24"/>
        </w:rPr>
        <w:t>с</w:t>
      </w:r>
      <w:r>
        <w:rPr>
          <w:spacing w:val="57"/>
          <w:w w:val="150"/>
          <w:sz w:val="24"/>
        </w:rPr>
        <w:t> </w:t>
      </w:r>
      <w:r>
        <w:rPr>
          <w:sz w:val="24"/>
        </w:rPr>
        <w:t>ОВЗ,</w:t>
      </w:r>
      <w:r>
        <w:rPr>
          <w:spacing w:val="54"/>
          <w:w w:val="150"/>
          <w:sz w:val="24"/>
        </w:rPr>
        <w:t> </w:t>
      </w:r>
      <w:r>
        <w:rPr>
          <w:sz w:val="24"/>
        </w:rPr>
        <w:t>родителей</w:t>
      </w:r>
      <w:r>
        <w:rPr>
          <w:spacing w:val="63"/>
          <w:w w:val="150"/>
          <w:sz w:val="24"/>
        </w:rPr>
        <w:t> </w:t>
      </w:r>
      <w:r>
        <w:rPr>
          <w:sz w:val="24"/>
        </w:rPr>
        <w:t>к</w:t>
      </w:r>
      <w:r>
        <w:rPr>
          <w:spacing w:val="55"/>
          <w:w w:val="150"/>
          <w:sz w:val="24"/>
        </w:rPr>
        <w:t> </w:t>
      </w:r>
      <w:r>
        <w:rPr>
          <w:spacing w:val="-2"/>
          <w:sz w:val="24"/>
        </w:rPr>
        <w:t>информационно-</w:t>
      </w:r>
    </w:p>
    <w:p>
      <w:pPr>
        <w:spacing w:after="0" w:line="294" w:lineRule="exact"/>
        <w:jc w:val="left"/>
        <w:rPr>
          <w:sz w:val="24"/>
        </w:rPr>
        <w:sectPr>
          <w:type w:val="continuous"/>
          <w:pgSz w:w="11920" w:h="16850"/>
          <w:pgMar w:header="713" w:footer="0" w:top="340" w:bottom="280" w:left="760" w:right="0"/>
          <w:cols w:num="2" w:equalWidth="0">
            <w:col w:w="1192" w:space="33"/>
            <w:col w:w="9935"/>
          </w:cols>
        </w:sectPr>
      </w:pPr>
    </w:p>
    <w:p>
      <w:pPr>
        <w:pStyle w:val="BodyText"/>
        <w:spacing w:before="2"/>
        <w:ind w:firstLine="0"/>
      </w:pPr>
      <w:r>
        <w:rPr/>
        <w:t>методическим</w:t>
      </w:r>
      <w:r>
        <w:rPr>
          <w:spacing w:val="-13"/>
        </w:rPr>
        <w:t> </w:t>
      </w:r>
      <w:r>
        <w:rPr>
          <w:spacing w:val="-2"/>
        </w:rPr>
        <w:t>фондам</w:t>
      </w:r>
    </w:p>
    <w:p>
      <w:pPr>
        <w:pStyle w:val="Heading2"/>
        <w:spacing w:line="275" w:lineRule="exact"/>
        <w:ind w:left="658"/>
      </w:pPr>
      <w:r>
        <w:rPr/>
        <w:t>Механизмы</w:t>
      </w:r>
      <w:r>
        <w:rPr>
          <w:spacing w:val="-13"/>
        </w:rPr>
        <w:t> </w:t>
      </w:r>
      <w:r>
        <w:rPr/>
        <w:t>реализации</w:t>
      </w:r>
      <w:r>
        <w:rPr>
          <w:spacing w:val="-4"/>
        </w:rPr>
        <w:t> </w:t>
      </w:r>
      <w:r>
        <w:rPr>
          <w:spacing w:val="-2"/>
        </w:rPr>
        <w:t>программы</w:t>
      </w:r>
    </w:p>
    <w:p>
      <w:pPr>
        <w:pStyle w:val="BodyText"/>
        <w:ind w:right="562"/>
      </w:pPr>
      <w:r>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учреждения (учителей-предметников, классного руководителя, педагога-психолога, администрации, старшего вожатого)</w:t>
      </w:r>
      <w:r>
        <w:rPr>
          <w:spacing w:val="40"/>
        </w:rPr>
        <w:t> </w:t>
      </w:r>
      <w:r>
        <w:rPr/>
        <w:t>в образовательном процессе.</w:t>
      </w:r>
    </w:p>
    <w:p>
      <w:pPr>
        <w:pStyle w:val="BodyText"/>
        <w:ind w:left="1225" w:firstLine="0"/>
      </w:pPr>
      <w:r>
        <w:rPr/>
        <w:t>Такое</w:t>
      </w:r>
      <w:r>
        <w:rPr>
          <w:spacing w:val="-12"/>
        </w:rPr>
        <w:t> </w:t>
      </w:r>
      <w:r>
        <w:rPr/>
        <w:t>взаимодействие</w:t>
      </w:r>
      <w:r>
        <w:rPr>
          <w:spacing w:val="-7"/>
        </w:rPr>
        <w:t> </w:t>
      </w:r>
      <w:r>
        <w:rPr>
          <w:spacing w:val="-2"/>
        </w:rPr>
        <w:t>включает:</w:t>
      </w:r>
    </w:p>
    <w:p>
      <w:pPr>
        <w:pStyle w:val="ListParagraph"/>
        <w:numPr>
          <w:ilvl w:val="0"/>
          <w:numId w:val="163"/>
        </w:numPr>
        <w:tabs>
          <w:tab w:pos="1508" w:val="left" w:leader="none"/>
        </w:tabs>
        <w:spacing w:line="237" w:lineRule="auto" w:before="6" w:after="0"/>
        <w:ind w:left="658" w:right="564" w:firstLine="566"/>
        <w:jc w:val="both"/>
        <w:rPr>
          <w:sz w:val="24"/>
        </w:rPr>
      </w:pPr>
      <w:r>
        <w:rPr>
          <w:sz w:val="24"/>
        </w:rPr>
        <w:t>комплексность в определении и решении проблем ребёнка, предоставлении ему квалифицированной помощи;</w:t>
      </w:r>
    </w:p>
    <w:p>
      <w:pPr>
        <w:pStyle w:val="ListParagraph"/>
        <w:numPr>
          <w:ilvl w:val="0"/>
          <w:numId w:val="163"/>
        </w:numPr>
        <w:tabs>
          <w:tab w:pos="1509" w:val="left" w:leader="none"/>
        </w:tabs>
        <w:spacing w:line="291" w:lineRule="exact" w:before="0" w:after="0"/>
        <w:ind w:left="1509" w:right="0" w:hanging="284"/>
        <w:jc w:val="both"/>
        <w:rPr>
          <w:sz w:val="24"/>
        </w:rPr>
      </w:pPr>
      <w:r>
        <w:rPr>
          <w:sz w:val="24"/>
        </w:rPr>
        <w:t>многоаспектный</w:t>
      </w:r>
      <w:r>
        <w:rPr>
          <w:spacing w:val="-7"/>
          <w:sz w:val="24"/>
        </w:rPr>
        <w:t> </w:t>
      </w:r>
      <w:r>
        <w:rPr>
          <w:sz w:val="24"/>
        </w:rPr>
        <w:t>анализ</w:t>
      </w:r>
      <w:r>
        <w:rPr>
          <w:spacing w:val="-9"/>
          <w:sz w:val="24"/>
        </w:rPr>
        <w:t> </w:t>
      </w:r>
      <w:r>
        <w:rPr>
          <w:sz w:val="24"/>
        </w:rPr>
        <w:t>личностного</w:t>
      </w:r>
      <w:r>
        <w:rPr>
          <w:spacing w:val="-13"/>
          <w:sz w:val="24"/>
        </w:rPr>
        <w:t> </w:t>
      </w:r>
      <w:r>
        <w:rPr>
          <w:sz w:val="24"/>
        </w:rPr>
        <w:t>и</w:t>
      </w:r>
      <w:r>
        <w:rPr>
          <w:spacing w:val="-7"/>
          <w:sz w:val="24"/>
        </w:rPr>
        <w:t> </w:t>
      </w:r>
      <w:r>
        <w:rPr>
          <w:sz w:val="24"/>
        </w:rPr>
        <w:t>познавательного</w:t>
      </w:r>
      <w:r>
        <w:rPr>
          <w:spacing w:val="-12"/>
          <w:sz w:val="24"/>
        </w:rPr>
        <w:t> </w:t>
      </w:r>
      <w:r>
        <w:rPr>
          <w:sz w:val="24"/>
        </w:rPr>
        <w:t>развития</w:t>
      </w:r>
      <w:r>
        <w:rPr>
          <w:spacing w:val="-8"/>
          <w:sz w:val="24"/>
        </w:rPr>
        <w:t> </w:t>
      </w:r>
      <w:r>
        <w:rPr>
          <w:spacing w:val="-2"/>
          <w:sz w:val="24"/>
        </w:rPr>
        <w:t>ребёнка;</w:t>
      </w:r>
    </w:p>
    <w:p>
      <w:pPr>
        <w:pStyle w:val="ListParagraph"/>
        <w:numPr>
          <w:ilvl w:val="0"/>
          <w:numId w:val="163"/>
        </w:numPr>
        <w:tabs>
          <w:tab w:pos="1508" w:val="left" w:leader="none"/>
        </w:tabs>
        <w:spacing w:line="237" w:lineRule="auto" w:before="4" w:after="0"/>
        <w:ind w:left="658" w:right="566" w:firstLine="566"/>
        <w:jc w:val="both"/>
        <w:rPr>
          <w:sz w:val="24"/>
        </w:rPr>
      </w:pPr>
      <w:r>
        <w:rPr>
          <w:sz w:val="24"/>
        </w:rPr>
        <w:t>составление комплексных индивидуальных программ общего развития и коррекции отдельных сторон</w:t>
      </w:r>
      <w:r>
        <w:rPr>
          <w:spacing w:val="40"/>
          <w:sz w:val="24"/>
        </w:rPr>
        <w:t> </w:t>
      </w:r>
      <w:r>
        <w:rPr>
          <w:sz w:val="24"/>
        </w:rPr>
        <w:t>учебно - познавательной, речевой, эмоциональной волевой и личностной сфер ребёнка.</w:t>
      </w:r>
    </w:p>
    <w:p>
      <w:pPr>
        <w:pStyle w:val="BodyText"/>
        <w:spacing w:before="3"/>
        <w:ind w:right="556"/>
      </w:pPr>
      <w:r>
        <w:rPr/>
        <w:t>Работу индивидуального сопровождения осуществляет школьный психолого- педагогический консилиум (ППк) школы. ППк – это совещательный орган,</w:t>
      </w:r>
      <w:r>
        <w:rPr>
          <w:spacing w:val="40"/>
        </w:rPr>
        <w:t> </w:t>
      </w:r>
      <w:r>
        <w:rPr/>
        <w:t>являющийся формой взаимодействия учителей, педагогов – психологов школы, медицинского работника и администрации школы для решения задач адресной психолого – медико -педагогической помощи детям. ППк предоставляет многопрофильную помощь ребёнку и его родителям (законным представителям), а также школе в решении вопросов, связанных с адаптацией, обучением, воспитанием, развитием, социализацией детей с ограниченными возможностями </w:t>
      </w:r>
      <w:r>
        <w:rPr>
          <w:spacing w:val="-2"/>
        </w:rPr>
        <w:t>здоровья.</w:t>
      </w:r>
    </w:p>
    <w:p>
      <w:pPr>
        <w:pStyle w:val="BodyText"/>
        <w:ind w:right="560"/>
      </w:pPr>
      <w:r>
        <w:rPr/>
        <w:t>Специалисты ППк школы обследуют детей, испытывающих трудности в обучении и школьной адаптации вследствие различных биологических и социальных причин (незрелость эмоционально-волевой сферы, соматическая ослабленность, нарушения в развитии речи,</w:t>
      </w:r>
      <w:r>
        <w:rPr>
          <w:spacing w:val="-6"/>
        </w:rPr>
        <w:t> </w:t>
      </w:r>
      <w:r>
        <w:rPr/>
        <w:t>низкая</w:t>
      </w:r>
    </w:p>
    <w:p>
      <w:pPr>
        <w:spacing w:after="0"/>
        <w:sectPr>
          <w:type w:val="continuous"/>
          <w:pgSz w:w="11920" w:h="16850"/>
          <w:pgMar w:header="713" w:footer="0" w:top="340" w:bottom="280" w:left="760" w:right="0"/>
        </w:sectPr>
      </w:pPr>
    </w:p>
    <w:p>
      <w:pPr>
        <w:pStyle w:val="BodyText"/>
        <w:spacing w:before="249"/>
        <w:ind w:right="557" w:firstLine="0"/>
      </w:pPr>
      <w:r>
        <w:rPr/>
        <w:t>познавательная активность, эмоциональная неустойчивость, двигательная расторможенность, неустойчивость внимания, аффектные состояния, низкий уровень учебной мотивации, недоразвитие отдельных психических процессов - восприятия, памяти, мышления, нарушения </w:t>
      </w:r>
      <w:r>
        <w:rPr>
          <w:spacing w:val="-2"/>
        </w:rPr>
        <w:t>моторики).</w:t>
      </w:r>
    </w:p>
    <w:p>
      <w:pPr>
        <w:pStyle w:val="BodyText"/>
        <w:spacing w:line="237" w:lineRule="auto" w:before="5"/>
        <w:ind w:right="571"/>
      </w:pPr>
      <w:r>
        <w:rPr/>
        <w:t>Ребёнку, его родителям (законным представителям) в каждом отдельном случае оказывается индивидуальная помощь.</w:t>
      </w:r>
    </w:p>
    <w:p>
      <w:pPr>
        <w:pStyle w:val="BodyText"/>
        <w:spacing w:before="1"/>
        <w:ind w:right="570"/>
      </w:pPr>
      <w:r>
        <w:rPr/>
        <w:t>Индивидуальное обследование детей и проведение коррекционной работы специалистами социально - психологической службы осуществляется только с согласия родителей (законных представителей) на основании Договора, который заключается с каждым родителем.</w:t>
      </w:r>
    </w:p>
    <w:p>
      <w:pPr>
        <w:pStyle w:val="BodyText"/>
        <w:ind w:right="558"/>
      </w:pPr>
      <w:r>
        <w:rPr/>
        <w:t>При записи на ППк школы обследование ребёнка проводится каждым специалистом индивидуально. По результатам обследования на каждого ребёнка заполняется пакет </w:t>
      </w:r>
      <w:r>
        <w:rPr>
          <w:spacing w:val="-2"/>
        </w:rPr>
        <w:t>документов:</w:t>
      </w:r>
    </w:p>
    <w:p>
      <w:pPr>
        <w:pStyle w:val="ListParagraph"/>
        <w:numPr>
          <w:ilvl w:val="0"/>
          <w:numId w:val="163"/>
        </w:numPr>
        <w:tabs>
          <w:tab w:pos="1509" w:val="left" w:leader="none"/>
        </w:tabs>
        <w:spacing w:line="240" w:lineRule="auto" w:before="2" w:after="0"/>
        <w:ind w:left="1509" w:right="0" w:hanging="284"/>
        <w:jc w:val="left"/>
        <w:rPr>
          <w:sz w:val="24"/>
        </w:rPr>
      </w:pPr>
      <w:r>
        <w:rPr>
          <w:spacing w:val="-2"/>
          <w:sz w:val="24"/>
        </w:rPr>
        <w:t>педагогическое</w:t>
      </w:r>
      <w:r>
        <w:rPr>
          <w:spacing w:val="10"/>
          <w:sz w:val="24"/>
        </w:rPr>
        <w:t> </w:t>
      </w:r>
      <w:r>
        <w:rPr>
          <w:spacing w:val="-2"/>
          <w:sz w:val="24"/>
        </w:rPr>
        <w:t>представление;</w:t>
      </w:r>
    </w:p>
    <w:p>
      <w:pPr>
        <w:pStyle w:val="ListParagraph"/>
        <w:numPr>
          <w:ilvl w:val="0"/>
          <w:numId w:val="163"/>
        </w:numPr>
        <w:tabs>
          <w:tab w:pos="1509" w:val="left" w:leader="none"/>
        </w:tabs>
        <w:spacing w:line="292" w:lineRule="exact" w:before="2" w:after="0"/>
        <w:ind w:left="1509" w:right="0" w:hanging="284"/>
        <w:jc w:val="left"/>
        <w:rPr>
          <w:sz w:val="24"/>
        </w:rPr>
      </w:pPr>
      <w:r>
        <w:rPr>
          <w:sz w:val="24"/>
        </w:rPr>
        <w:t>представление</w:t>
      </w:r>
      <w:r>
        <w:rPr>
          <w:spacing w:val="-9"/>
          <w:sz w:val="24"/>
        </w:rPr>
        <w:t> </w:t>
      </w:r>
      <w:r>
        <w:rPr>
          <w:sz w:val="24"/>
        </w:rPr>
        <w:t>школьного</w:t>
      </w:r>
      <w:r>
        <w:rPr>
          <w:spacing w:val="-10"/>
          <w:sz w:val="24"/>
        </w:rPr>
        <w:t> </w:t>
      </w:r>
      <w:r>
        <w:rPr>
          <w:sz w:val="24"/>
        </w:rPr>
        <w:t>педагога</w:t>
      </w:r>
      <w:r>
        <w:rPr>
          <w:spacing w:val="-3"/>
          <w:sz w:val="24"/>
        </w:rPr>
        <w:t> </w:t>
      </w:r>
      <w:r>
        <w:rPr>
          <w:sz w:val="24"/>
        </w:rPr>
        <w:t>-</w:t>
      </w:r>
      <w:r>
        <w:rPr>
          <w:spacing w:val="-6"/>
          <w:sz w:val="24"/>
        </w:rPr>
        <w:t> </w:t>
      </w:r>
      <w:r>
        <w:rPr>
          <w:sz w:val="24"/>
        </w:rPr>
        <w:t>психолога</w:t>
      </w:r>
      <w:r>
        <w:rPr>
          <w:spacing w:val="-6"/>
          <w:sz w:val="24"/>
        </w:rPr>
        <w:t> </w:t>
      </w:r>
      <w:r>
        <w:rPr>
          <w:sz w:val="24"/>
        </w:rPr>
        <w:t>школы</w:t>
      </w:r>
      <w:r>
        <w:rPr>
          <w:spacing w:val="-7"/>
          <w:sz w:val="24"/>
        </w:rPr>
        <w:t> </w:t>
      </w:r>
      <w:r>
        <w:rPr>
          <w:sz w:val="24"/>
        </w:rPr>
        <w:t>на</w:t>
      </w:r>
      <w:r>
        <w:rPr>
          <w:spacing w:val="-2"/>
          <w:sz w:val="24"/>
        </w:rPr>
        <w:t> обучающегося;</w:t>
      </w:r>
    </w:p>
    <w:p>
      <w:pPr>
        <w:pStyle w:val="ListParagraph"/>
        <w:numPr>
          <w:ilvl w:val="0"/>
          <w:numId w:val="163"/>
        </w:numPr>
        <w:tabs>
          <w:tab w:pos="1509" w:val="left" w:leader="none"/>
        </w:tabs>
        <w:spacing w:line="291" w:lineRule="exact" w:before="0" w:after="0"/>
        <w:ind w:left="1509" w:right="0" w:hanging="284"/>
        <w:jc w:val="left"/>
        <w:rPr>
          <w:sz w:val="24"/>
        </w:rPr>
      </w:pPr>
      <w:r>
        <w:rPr>
          <w:sz w:val="24"/>
        </w:rPr>
        <w:t>медицинское</w:t>
      </w:r>
      <w:r>
        <w:rPr>
          <w:spacing w:val="-6"/>
          <w:sz w:val="24"/>
        </w:rPr>
        <w:t> </w:t>
      </w:r>
      <w:r>
        <w:rPr>
          <w:sz w:val="24"/>
        </w:rPr>
        <w:t>представление</w:t>
      </w:r>
      <w:r>
        <w:rPr>
          <w:spacing w:val="-5"/>
          <w:sz w:val="24"/>
        </w:rPr>
        <w:t> </w:t>
      </w:r>
      <w:r>
        <w:rPr>
          <w:sz w:val="24"/>
        </w:rPr>
        <w:t>на</w:t>
      </w:r>
      <w:r>
        <w:rPr>
          <w:spacing w:val="-6"/>
          <w:sz w:val="24"/>
        </w:rPr>
        <w:t> </w:t>
      </w:r>
      <w:r>
        <w:rPr>
          <w:sz w:val="24"/>
        </w:rPr>
        <w:t>ППк</w:t>
      </w:r>
      <w:r>
        <w:rPr>
          <w:spacing w:val="-4"/>
          <w:sz w:val="24"/>
        </w:rPr>
        <w:t> </w:t>
      </w:r>
      <w:r>
        <w:rPr>
          <w:sz w:val="24"/>
        </w:rPr>
        <w:t>(по</w:t>
      </w:r>
      <w:r>
        <w:rPr>
          <w:spacing w:val="-9"/>
          <w:sz w:val="24"/>
        </w:rPr>
        <w:t> </w:t>
      </w:r>
      <w:r>
        <w:rPr>
          <w:sz w:val="24"/>
        </w:rPr>
        <w:t>мере</w:t>
      </w:r>
      <w:r>
        <w:rPr>
          <w:spacing w:val="-5"/>
          <w:sz w:val="24"/>
        </w:rPr>
        <w:t> </w:t>
      </w:r>
      <w:r>
        <w:rPr>
          <w:spacing w:val="-2"/>
          <w:sz w:val="24"/>
        </w:rPr>
        <w:t>необходимости).</w:t>
      </w:r>
    </w:p>
    <w:p>
      <w:pPr>
        <w:pStyle w:val="BodyText"/>
        <w:ind w:right="563"/>
      </w:pPr>
      <w:r>
        <w:rPr/>
        <w:t>Каждому ребёнку назначается группа сопровождения, в состав которой входят учителя, психолог, классный руководитель, результаты работы которой обсуждаются на заседании ПМПк школы. Учитель выстраивает процесс обучения, опираясь на резервные возможности ребенка, с учетом его индивидуальных особенностей, рекомендаций специалистов: психологов, медиков. Задача не только провести диагностику и определить образовательный маршрут, но и подобрать эффективные приемы, методы с целью обеспечения положительной динамики в развитии ребенка. Коррекционно-развивающая работа выстраивается в групповых и индивидуальных формах по коррекции отдельных нарушений у детей.</w:t>
      </w:r>
    </w:p>
    <w:p>
      <w:pPr>
        <w:pStyle w:val="BodyText"/>
        <w:spacing w:before="1"/>
        <w:ind w:right="555"/>
      </w:pPr>
      <w:r>
        <w:rPr/>
        <w:t>Психологом на основании проведенных обследований, составляется план коррекционных мероприятий по устранению выявленных недостатков (индивидуальные или групповые занятия проведение коррекционных мероприятий, определение образовательного маршрута, рекомендации учителю, подготовка материалов на ППк с характеристикой динамики развития ребёнка и динамики коррекционной работы, в которой должна быть оценена эффективность проводимой развивающей или коррекционной работы и даны рекомендации по дальнейшему выбору оптимальной для развития ребёнка учебной программы и т.д.)</w:t>
      </w:r>
    </w:p>
    <w:p>
      <w:pPr>
        <w:pStyle w:val="BodyText"/>
        <w:ind w:right="550"/>
      </w:pPr>
      <w:r>
        <w:rPr/>
        <w:t>В сложных или конфликтных случаях окончательное заключение о необходимости коррекционного маршрута для данного ребёнка дают специалисты краевой ППК. Наиболее сложные дети, с согласия их родителей (законных представителей), направляются на консультации к специалистам в краевую ППк, чтобы с их помощью найти</w:t>
      </w:r>
      <w:r>
        <w:rPr>
          <w:spacing w:val="40"/>
        </w:rPr>
        <w:t> </w:t>
      </w:r>
      <w:r>
        <w:rPr/>
        <w:t>оптимальное решение для преодоления трудностей в обучении.</w:t>
      </w:r>
    </w:p>
    <w:p>
      <w:pPr>
        <w:pStyle w:val="BodyText"/>
        <w:ind w:right="559"/>
      </w:pPr>
      <w:r>
        <w:rPr/>
        <w:t>Психолого-педагогическое сопровождение детей с ограниченными возможностями здоровья включает в себя также работу с педагогами и родителями (законными представителями) как участниками учебно-воспитательного процесса</w:t>
      </w:r>
      <w:r>
        <w:rPr>
          <w:spacing w:val="40"/>
        </w:rPr>
        <w:t> </w:t>
      </w:r>
      <w:r>
        <w:rPr/>
        <w:t>(семинары</w:t>
      </w:r>
      <w:r>
        <w:rPr>
          <w:spacing w:val="40"/>
        </w:rPr>
        <w:t> </w:t>
      </w:r>
      <w:r>
        <w:rPr/>
        <w:t>для родителей, консультации, выступления на родительских собраниях, педагогических советах, выпуск информационных буклетов, размещение рекомендаций на сайте школы и т.д.).</w:t>
      </w:r>
    </w:p>
    <w:p>
      <w:pPr>
        <w:pStyle w:val="BodyText"/>
        <w:ind w:right="555"/>
      </w:pPr>
      <w:r>
        <w:rPr/>
        <w:t>Эффективность реализуемой образовательной модели подтверждают внутренний мониторинг, отзывы родителей (законных представителей), сведения педагогов и специалистов ППк о динамике в развитии ребёнка.</w:t>
      </w:r>
    </w:p>
    <w:p>
      <w:pPr>
        <w:pStyle w:val="BodyText"/>
        <w:spacing w:before="1"/>
        <w:ind w:right="563"/>
      </w:pPr>
      <w:r>
        <w:rPr/>
        <w:t>В рамках взаимодействия, обеспечивающего системное сопровождение детей с ограниченными возможностями здоровья специалистами школа осуществляет социальное партнёрство со следующими организациями:</w:t>
      </w:r>
    </w:p>
    <w:p>
      <w:pPr>
        <w:pStyle w:val="BodyText"/>
        <w:spacing w:before="3"/>
        <w:ind w:left="0" w:firstLine="0"/>
        <w:jc w:val="left"/>
      </w:pPr>
    </w:p>
    <w:p>
      <w:pPr>
        <w:pStyle w:val="Heading1"/>
        <w:numPr>
          <w:ilvl w:val="1"/>
          <w:numId w:val="160"/>
        </w:numPr>
        <w:tabs>
          <w:tab w:pos="3992" w:val="left" w:leader="none"/>
        </w:tabs>
        <w:spacing w:line="275" w:lineRule="exact" w:before="0" w:after="0"/>
        <w:ind w:left="3992" w:right="0" w:hanging="295"/>
        <w:jc w:val="left"/>
      </w:pPr>
      <w:r>
        <w:rPr/>
        <w:t>ОРГАНИЗАЦИОННЫЙ</w:t>
      </w:r>
      <w:r>
        <w:rPr>
          <w:spacing w:val="-9"/>
        </w:rPr>
        <w:t> </w:t>
      </w:r>
      <w:r>
        <w:rPr>
          <w:spacing w:val="-2"/>
        </w:rPr>
        <w:t>РАЗДЕЛ</w:t>
      </w:r>
    </w:p>
    <w:p>
      <w:pPr>
        <w:pStyle w:val="Heading2"/>
        <w:numPr>
          <w:ilvl w:val="2"/>
          <w:numId w:val="160"/>
        </w:numPr>
        <w:tabs>
          <w:tab w:pos="1644" w:val="left" w:leader="none"/>
        </w:tabs>
        <w:spacing w:line="275" w:lineRule="exact" w:before="0" w:after="0"/>
        <w:ind w:left="1644" w:right="0" w:hanging="419"/>
        <w:jc w:val="left"/>
      </w:pPr>
      <w:r>
        <w:rPr/>
        <w:t>Федеральный</w:t>
      </w:r>
      <w:r>
        <w:rPr>
          <w:spacing w:val="-8"/>
        </w:rPr>
        <w:t> </w:t>
      </w:r>
      <w:r>
        <w:rPr/>
        <w:t>учебный</w:t>
      </w:r>
      <w:r>
        <w:rPr>
          <w:spacing w:val="-3"/>
        </w:rPr>
        <w:t> </w:t>
      </w:r>
      <w:r>
        <w:rPr/>
        <w:t>план</w:t>
      </w:r>
      <w:r>
        <w:rPr>
          <w:spacing w:val="-6"/>
        </w:rPr>
        <w:t> </w:t>
      </w:r>
      <w:r>
        <w:rPr/>
        <w:t>основного</w:t>
      </w:r>
      <w:r>
        <w:rPr>
          <w:spacing w:val="-6"/>
        </w:rPr>
        <w:t> </w:t>
      </w:r>
      <w:r>
        <w:rPr/>
        <w:t>общего</w:t>
      </w:r>
      <w:r>
        <w:rPr>
          <w:spacing w:val="-7"/>
        </w:rPr>
        <w:t> </w:t>
      </w:r>
      <w:r>
        <w:rPr>
          <w:spacing w:val="-2"/>
        </w:rPr>
        <w:t>образования</w:t>
      </w:r>
    </w:p>
    <w:p>
      <w:pPr>
        <w:spacing w:after="0" w:line="275" w:lineRule="exact"/>
        <w:jc w:val="left"/>
        <w:sectPr>
          <w:pgSz w:w="11920" w:h="16850"/>
          <w:pgMar w:header="713" w:footer="0" w:top="940" w:bottom="280" w:left="760" w:right="0"/>
        </w:sectPr>
      </w:pPr>
    </w:p>
    <w:p>
      <w:pPr>
        <w:pStyle w:val="BodyText"/>
        <w:spacing w:line="274" w:lineRule="exact" w:before="251"/>
        <w:ind w:firstLine="0"/>
      </w:pPr>
      <w:r>
        <w:rPr/>
        <w:t>.Федеральный</w:t>
      </w:r>
      <w:r>
        <w:rPr>
          <w:spacing w:val="-3"/>
        </w:rPr>
        <w:t> </w:t>
      </w:r>
      <w:r>
        <w:rPr/>
        <w:t>учебный</w:t>
      </w:r>
      <w:r>
        <w:rPr>
          <w:spacing w:val="-6"/>
        </w:rPr>
        <w:t> </w:t>
      </w:r>
      <w:r>
        <w:rPr/>
        <w:t>план</w:t>
      </w:r>
      <w:r>
        <w:rPr>
          <w:spacing w:val="-7"/>
        </w:rPr>
        <w:t> </w:t>
      </w:r>
      <w:r>
        <w:rPr/>
        <w:t>основного</w:t>
      </w:r>
      <w:r>
        <w:rPr>
          <w:spacing w:val="-10"/>
        </w:rPr>
        <w:t> </w:t>
      </w:r>
      <w:r>
        <w:rPr/>
        <w:t>общего</w:t>
      </w:r>
      <w:r>
        <w:rPr>
          <w:spacing w:val="-10"/>
        </w:rPr>
        <w:t> </w:t>
      </w:r>
      <w:r>
        <w:rPr>
          <w:spacing w:val="-2"/>
        </w:rPr>
        <w:t>образования.</w:t>
      </w:r>
    </w:p>
    <w:p>
      <w:pPr>
        <w:pStyle w:val="BodyText"/>
        <w:ind w:right="558"/>
      </w:pPr>
      <w:r>
        <w:rPr/>
        <w:t>Федеральный учебный план образовательных организаций, реализующих</w:t>
      </w:r>
      <w:r>
        <w:rPr>
          <w:spacing w:val="40"/>
        </w:rPr>
        <w:t> </w:t>
      </w:r>
      <w:r>
        <w:rPr/>
        <w:t>образовательную программу основного общего образования (далее - федеральный учебный план), обеспечивает реализацию требований </w:t>
      </w:r>
      <w:hyperlink r:id="rId6">
        <w:r>
          <w:rPr/>
          <w:t>ФГОС ООО,</w:t>
        </w:r>
      </w:hyperlink>
      <w:r>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BodyText"/>
        <w:ind w:left="1225" w:firstLine="0"/>
      </w:pPr>
      <w:r>
        <w:rPr/>
        <w:t>Федеральный</w:t>
      </w:r>
      <w:r>
        <w:rPr>
          <w:spacing w:val="-4"/>
        </w:rPr>
        <w:t> </w:t>
      </w:r>
      <w:r>
        <w:rPr/>
        <w:t>учебный</w:t>
      </w:r>
      <w:r>
        <w:rPr>
          <w:spacing w:val="-7"/>
        </w:rPr>
        <w:t> </w:t>
      </w:r>
      <w:r>
        <w:rPr>
          <w:spacing w:val="-4"/>
        </w:rPr>
        <w:t>план:</w:t>
      </w:r>
    </w:p>
    <w:p>
      <w:pPr>
        <w:pStyle w:val="BodyText"/>
        <w:spacing w:line="274" w:lineRule="exact"/>
        <w:ind w:firstLine="0"/>
        <w:jc w:val="left"/>
      </w:pPr>
      <w:r>
        <w:rPr/>
        <w:t>фиксирует</w:t>
      </w:r>
      <w:r>
        <w:rPr>
          <w:spacing w:val="-10"/>
        </w:rPr>
        <w:t> </w:t>
      </w:r>
      <w:r>
        <w:rPr/>
        <w:t>максимальный</w:t>
      </w:r>
      <w:r>
        <w:rPr>
          <w:spacing w:val="-4"/>
        </w:rPr>
        <w:t> </w:t>
      </w:r>
      <w:r>
        <w:rPr/>
        <w:t>объем</w:t>
      </w:r>
      <w:r>
        <w:rPr>
          <w:spacing w:val="-9"/>
        </w:rPr>
        <w:t> </w:t>
      </w:r>
      <w:r>
        <w:rPr/>
        <w:t>учебной</w:t>
      </w:r>
      <w:r>
        <w:rPr>
          <w:spacing w:val="-12"/>
        </w:rPr>
        <w:t> </w:t>
      </w:r>
      <w:r>
        <w:rPr/>
        <w:t>нагрузки</w:t>
      </w:r>
      <w:r>
        <w:rPr>
          <w:spacing w:val="-11"/>
        </w:rPr>
        <w:t> </w:t>
      </w:r>
      <w:r>
        <w:rPr>
          <w:spacing w:val="-2"/>
        </w:rPr>
        <w:t>обучающихся;</w:t>
      </w:r>
    </w:p>
    <w:p>
      <w:pPr>
        <w:pStyle w:val="BodyText"/>
        <w:spacing w:line="242" w:lineRule="auto"/>
        <w:ind w:firstLine="0"/>
        <w:jc w:val="left"/>
      </w:pPr>
      <w:r>
        <w:rPr/>
        <w:t>определяет</w:t>
      </w:r>
      <w:r>
        <w:rPr>
          <w:spacing w:val="32"/>
        </w:rPr>
        <w:t> </w:t>
      </w:r>
      <w:r>
        <w:rPr/>
        <w:t>(регламентирует)</w:t>
      </w:r>
      <w:r>
        <w:rPr>
          <w:spacing w:val="32"/>
        </w:rPr>
        <w:t> </w:t>
      </w:r>
      <w:r>
        <w:rPr/>
        <w:t>перечень</w:t>
      </w:r>
      <w:r>
        <w:rPr>
          <w:spacing w:val="40"/>
        </w:rPr>
        <w:t> </w:t>
      </w:r>
      <w:r>
        <w:rPr/>
        <w:t>учебных</w:t>
      </w:r>
      <w:r>
        <w:rPr>
          <w:spacing w:val="37"/>
        </w:rPr>
        <w:t> </w:t>
      </w:r>
      <w:r>
        <w:rPr/>
        <w:t>предметов,</w:t>
      </w:r>
      <w:r>
        <w:rPr>
          <w:spacing w:val="29"/>
        </w:rPr>
        <w:t> </w:t>
      </w:r>
      <w:r>
        <w:rPr/>
        <w:t>курсов</w:t>
      </w:r>
      <w:r>
        <w:rPr>
          <w:spacing w:val="35"/>
        </w:rPr>
        <w:t> </w:t>
      </w:r>
      <w:r>
        <w:rPr/>
        <w:t>и</w:t>
      </w:r>
      <w:r>
        <w:rPr>
          <w:spacing w:val="33"/>
        </w:rPr>
        <w:t> </w:t>
      </w:r>
      <w:r>
        <w:rPr/>
        <w:t>время,</w:t>
      </w:r>
      <w:r>
        <w:rPr>
          <w:spacing w:val="34"/>
        </w:rPr>
        <w:t> </w:t>
      </w:r>
      <w:r>
        <w:rPr/>
        <w:t>отводимое</w:t>
      </w:r>
      <w:r>
        <w:rPr>
          <w:spacing w:val="29"/>
        </w:rPr>
        <w:t> </w:t>
      </w:r>
      <w:r>
        <w:rPr/>
        <w:t>на их освоение и организацию;</w:t>
      </w:r>
    </w:p>
    <w:p>
      <w:pPr>
        <w:pStyle w:val="BodyText"/>
        <w:spacing w:line="274" w:lineRule="exact"/>
        <w:ind w:firstLine="0"/>
        <w:jc w:val="left"/>
      </w:pPr>
      <w:r>
        <w:rPr/>
        <w:t>распределяет</w:t>
      </w:r>
      <w:r>
        <w:rPr>
          <w:spacing w:val="-1"/>
        </w:rPr>
        <w:t> </w:t>
      </w:r>
      <w:r>
        <w:rPr/>
        <w:t>учебные</w:t>
      </w:r>
      <w:r>
        <w:rPr>
          <w:spacing w:val="-6"/>
        </w:rPr>
        <w:t> </w:t>
      </w:r>
      <w:r>
        <w:rPr/>
        <w:t>предметы,</w:t>
      </w:r>
      <w:r>
        <w:rPr>
          <w:spacing w:val="-8"/>
        </w:rPr>
        <w:t> </w:t>
      </w:r>
      <w:r>
        <w:rPr/>
        <w:t>курсы,</w:t>
      </w:r>
      <w:r>
        <w:rPr>
          <w:spacing w:val="-7"/>
        </w:rPr>
        <w:t> </w:t>
      </w:r>
      <w:r>
        <w:rPr/>
        <w:t>модули</w:t>
      </w:r>
      <w:r>
        <w:rPr>
          <w:spacing w:val="-4"/>
        </w:rPr>
        <w:t> </w:t>
      </w:r>
      <w:r>
        <w:rPr/>
        <w:t>по</w:t>
      </w:r>
      <w:r>
        <w:rPr>
          <w:spacing w:val="-13"/>
        </w:rPr>
        <w:t> </w:t>
      </w:r>
      <w:r>
        <w:rPr/>
        <w:t>классам</w:t>
      </w:r>
      <w:r>
        <w:rPr>
          <w:spacing w:val="-9"/>
        </w:rPr>
        <w:t> </w:t>
      </w:r>
      <w:r>
        <w:rPr/>
        <w:t>и</w:t>
      </w:r>
      <w:r>
        <w:rPr>
          <w:spacing w:val="2"/>
        </w:rPr>
        <w:t> </w:t>
      </w:r>
      <w:r>
        <w:rPr/>
        <w:t>учебным</w:t>
      </w:r>
      <w:r>
        <w:rPr>
          <w:spacing w:val="-8"/>
        </w:rPr>
        <w:t> </w:t>
      </w:r>
      <w:r>
        <w:rPr>
          <w:spacing w:val="-2"/>
        </w:rPr>
        <w:t>годам.</w:t>
      </w:r>
    </w:p>
    <w:p>
      <w:pPr>
        <w:pStyle w:val="BodyText"/>
        <w:ind w:right="568"/>
      </w:pPr>
      <w:r>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w:t>
      </w:r>
      <w:hyperlink r:id="rId30">
        <w:r>
          <w:rPr/>
          <w:t>законодательством</w:t>
        </w:r>
      </w:hyperlink>
      <w:r>
        <w:rPr/>
        <w:t>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BodyText"/>
        <w:spacing w:before="1"/>
        <w:ind w:right="560"/>
      </w:pPr>
      <w:r>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pPr>
        <w:pStyle w:val="BodyText"/>
        <w:spacing w:line="242" w:lineRule="auto"/>
        <w:ind w:right="567"/>
      </w:pPr>
      <w:r>
        <w:rPr/>
        <w:t>Федеральный учебный план состоит из двух частей: обязательной части и части, формируемой участниками образовательных отношений.</w:t>
      </w:r>
    </w:p>
    <w:p>
      <w:pPr>
        <w:pStyle w:val="BodyText"/>
        <w:ind w:right="559"/>
      </w:pPr>
      <w:r>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pPr>
        <w:pStyle w:val="BodyText"/>
        <w:ind w:right="566"/>
      </w:pPr>
      <w:r>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w:t>
      </w:r>
      <w:r>
        <w:rPr>
          <w:spacing w:val="-1"/>
        </w:rPr>
        <w:t> </w:t>
      </w:r>
      <w:r>
        <w:rPr/>
        <w:t>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BodyText"/>
        <w:ind w:right="561"/>
      </w:pPr>
      <w:r>
        <w:rPr/>
        <w:t>Время, отводимое на данную часть федерального учебного плана, может быть использовано на:</w:t>
      </w:r>
    </w:p>
    <w:p>
      <w:pPr>
        <w:pStyle w:val="BodyText"/>
        <w:spacing w:line="242" w:lineRule="auto"/>
        <w:ind w:right="586"/>
      </w:pPr>
      <w:r>
        <w:rPr/>
        <w:t>увеличение учебных часов, предусмотренных на изучение отдельных учебных предметов обязательной части, в том числе на углубленном уровне;</w:t>
      </w:r>
    </w:p>
    <w:p>
      <w:pPr>
        <w:pStyle w:val="BodyText"/>
        <w:ind w:right="553"/>
      </w:pPr>
      <w:r>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BodyText"/>
        <w:spacing w:line="272" w:lineRule="exact" w:before="2"/>
        <w:ind w:left="1225" w:firstLine="0"/>
      </w:pPr>
      <w:r>
        <w:rPr/>
        <w:t>другие</w:t>
      </w:r>
      <w:r>
        <w:rPr>
          <w:spacing w:val="-14"/>
        </w:rPr>
        <w:t> </w:t>
      </w:r>
      <w:r>
        <w:rPr/>
        <w:t>виды</w:t>
      </w:r>
      <w:r>
        <w:rPr>
          <w:spacing w:val="-5"/>
        </w:rPr>
        <w:t> </w:t>
      </w:r>
      <w:r>
        <w:rPr/>
        <w:t>учебной,</w:t>
      </w:r>
      <w:r>
        <w:rPr>
          <w:spacing w:val="-8"/>
        </w:rPr>
        <w:t> </w:t>
      </w:r>
      <w:r>
        <w:rPr/>
        <w:t>воспитательной,</w:t>
      </w:r>
      <w:r>
        <w:rPr>
          <w:spacing w:val="-9"/>
        </w:rPr>
        <w:t> </w:t>
      </w:r>
      <w:r>
        <w:rPr/>
        <w:t>спортивной</w:t>
      </w:r>
      <w:r>
        <w:rPr>
          <w:spacing w:val="-8"/>
        </w:rPr>
        <w:t> </w:t>
      </w:r>
      <w:r>
        <w:rPr/>
        <w:t>и</w:t>
      </w:r>
      <w:r>
        <w:rPr>
          <w:spacing w:val="-3"/>
        </w:rPr>
        <w:t> </w:t>
      </w:r>
      <w:r>
        <w:rPr/>
        <w:t>иной</w:t>
      </w:r>
      <w:r>
        <w:rPr>
          <w:spacing w:val="-7"/>
        </w:rPr>
        <w:t> </w:t>
      </w:r>
      <w:r>
        <w:rPr/>
        <w:t>деятельности</w:t>
      </w:r>
      <w:r>
        <w:rPr>
          <w:spacing w:val="-3"/>
        </w:rPr>
        <w:t> </w:t>
      </w:r>
      <w:r>
        <w:rPr>
          <w:spacing w:val="-2"/>
        </w:rPr>
        <w:t>обучающихся.</w:t>
      </w:r>
    </w:p>
    <w:p>
      <w:pPr>
        <w:pStyle w:val="BodyText"/>
        <w:ind w:right="568"/>
      </w:pPr>
      <w:r>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pPr>
        <w:pStyle w:val="BodyText"/>
        <w:ind w:right="563"/>
      </w:pPr>
      <w:r>
        <w:rPr/>
        <w:t>Каждая образовательная организация самостоятельно определяет режим работы (5- дневная или 6-дневная учебная неделя) с учетом законодательства Российской Федерации.</w:t>
      </w:r>
    </w:p>
    <w:p>
      <w:pPr>
        <w:pStyle w:val="BodyText"/>
        <w:ind w:right="567"/>
      </w:pPr>
      <w:r>
        <w:rPr/>
        <w:t>Продолжительность учебного года основного общего образования составляет 34 недели. Количество</w:t>
      </w:r>
      <w:r>
        <w:rPr>
          <w:spacing w:val="21"/>
        </w:rPr>
        <w:t> </w:t>
      </w:r>
      <w:r>
        <w:rPr/>
        <w:t>учебных</w:t>
      </w:r>
      <w:r>
        <w:rPr>
          <w:spacing w:val="24"/>
        </w:rPr>
        <w:t> </w:t>
      </w:r>
      <w:r>
        <w:rPr/>
        <w:t>занятий</w:t>
      </w:r>
      <w:r>
        <w:rPr>
          <w:spacing w:val="23"/>
        </w:rPr>
        <w:t> </w:t>
      </w:r>
      <w:r>
        <w:rPr/>
        <w:t>за</w:t>
      </w:r>
      <w:r>
        <w:rPr>
          <w:spacing w:val="18"/>
        </w:rPr>
        <w:t> </w:t>
      </w:r>
      <w:r>
        <w:rPr/>
        <w:t>5</w:t>
      </w:r>
      <w:r>
        <w:rPr>
          <w:spacing w:val="19"/>
        </w:rPr>
        <w:t> </w:t>
      </w:r>
      <w:r>
        <w:rPr/>
        <w:t>лет</w:t>
      </w:r>
      <w:r>
        <w:rPr>
          <w:spacing w:val="22"/>
        </w:rPr>
        <w:t> </w:t>
      </w:r>
      <w:r>
        <w:rPr/>
        <w:t>не</w:t>
      </w:r>
      <w:r>
        <w:rPr>
          <w:spacing w:val="18"/>
        </w:rPr>
        <w:t> </w:t>
      </w:r>
      <w:r>
        <w:rPr/>
        <w:t>может</w:t>
      </w:r>
      <w:r>
        <w:rPr>
          <w:spacing w:val="27"/>
        </w:rPr>
        <w:t> </w:t>
      </w:r>
      <w:r>
        <w:rPr/>
        <w:t>составлять</w:t>
      </w:r>
      <w:r>
        <w:rPr>
          <w:spacing w:val="23"/>
        </w:rPr>
        <w:t> </w:t>
      </w:r>
      <w:r>
        <w:rPr/>
        <w:t>менее</w:t>
      </w:r>
      <w:r>
        <w:rPr>
          <w:spacing w:val="19"/>
        </w:rPr>
        <w:t> </w:t>
      </w:r>
      <w:r>
        <w:rPr/>
        <w:t>5058</w:t>
      </w:r>
      <w:r>
        <w:rPr>
          <w:spacing w:val="19"/>
        </w:rPr>
        <w:t> </w:t>
      </w:r>
      <w:r>
        <w:rPr/>
        <w:t>академических</w:t>
      </w:r>
      <w:r>
        <w:rPr>
          <w:spacing w:val="25"/>
        </w:rPr>
        <w:t> </w:t>
      </w:r>
      <w:r>
        <w:rPr/>
        <w:t>часов</w:t>
      </w:r>
      <w:r>
        <w:rPr>
          <w:spacing w:val="21"/>
        </w:rPr>
        <w:t> </w:t>
      </w:r>
      <w:r>
        <w:rPr/>
        <w:t>и</w:t>
      </w:r>
    </w:p>
    <w:p>
      <w:pPr>
        <w:spacing w:after="0"/>
        <w:sectPr>
          <w:pgSz w:w="11920" w:h="16850"/>
          <w:pgMar w:header="713" w:footer="0" w:top="940" w:bottom="280" w:left="760" w:right="0"/>
        </w:sectPr>
      </w:pPr>
    </w:p>
    <w:p>
      <w:pPr>
        <w:pStyle w:val="BodyText"/>
        <w:spacing w:before="249"/>
        <w:ind w:right="554" w:firstLine="0"/>
      </w:pPr>
      <w:r>
        <w:rPr/>
        <w:t>более 5848 академических часов. Максимальное число часов в неделю в 5, 6 и 7 классах при 5- 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pPr>
        <w:pStyle w:val="BodyText"/>
        <w:spacing w:line="242" w:lineRule="auto"/>
        <w:ind w:right="581"/>
      </w:pPr>
      <w:r>
        <w:rPr/>
        <w:t>Продолжительность</w:t>
      </w:r>
      <w:r>
        <w:rPr>
          <w:spacing w:val="-1"/>
        </w:rPr>
        <w:t> </w:t>
      </w:r>
      <w:r>
        <w:rPr/>
        <w:t>каникул</w:t>
      </w:r>
      <w:r>
        <w:rPr>
          <w:spacing w:val="-1"/>
        </w:rPr>
        <w:t> </w:t>
      </w:r>
      <w:r>
        <w:rPr/>
        <w:t>в</w:t>
      </w:r>
      <w:r>
        <w:rPr>
          <w:spacing w:val="-2"/>
        </w:rPr>
        <w:t> </w:t>
      </w:r>
      <w:r>
        <w:rPr/>
        <w:t>течение учебного</w:t>
      </w:r>
      <w:r>
        <w:rPr>
          <w:spacing w:val="-1"/>
        </w:rPr>
        <w:t> </w:t>
      </w:r>
      <w:r>
        <w:rPr/>
        <w:t>года</w:t>
      </w:r>
      <w:r>
        <w:rPr>
          <w:spacing w:val="-2"/>
        </w:rPr>
        <w:t> </w:t>
      </w:r>
      <w:r>
        <w:rPr/>
        <w:t>составляет</w:t>
      </w:r>
      <w:r>
        <w:rPr>
          <w:spacing w:val="-1"/>
        </w:rPr>
        <w:t> </w:t>
      </w:r>
      <w:r>
        <w:rPr/>
        <w:t>не</w:t>
      </w:r>
      <w:r>
        <w:rPr>
          <w:spacing w:val="-2"/>
        </w:rPr>
        <w:t> </w:t>
      </w:r>
      <w:r>
        <w:rPr/>
        <w:t>менее</w:t>
      </w:r>
      <w:r>
        <w:rPr>
          <w:spacing w:val="-2"/>
        </w:rPr>
        <w:t> </w:t>
      </w:r>
      <w:r>
        <w:rPr/>
        <w:t>30</w:t>
      </w:r>
      <w:r>
        <w:rPr>
          <w:spacing w:val="-1"/>
        </w:rPr>
        <w:t> </w:t>
      </w:r>
      <w:r>
        <w:rPr/>
        <w:t>календарных дней, летом - не менее 8 недель.</w:t>
      </w:r>
    </w:p>
    <w:p>
      <w:pPr>
        <w:pStyle w:val="BodyText"/>
        <w:spacing w:before="2"/>
        <w:ind w:right="561"/>
      </w:pPr>
      <w:r>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pPr>
        <w:pStyle w:val="BodyText"/>
        <w:spacing w:line="242" w:lineRule="auto" w:after="8"/>
        <w:ind w:right="560"/>
      </w:pPr>
      <w:r>
        <w:rPr/>
        <w:t>В МБОУ «Калайкасинская СОШ им. А. Г. Николаева» реализуется вариант № 4 учебного </w:t>
      </w:r>
      <w:r>
        <w:rPr>
          <w:spacing w:val="-2"/>
        </w:rPr>
        <w:t>плана.</w:t>
      </w:r>
    </w:p>
    <w:tbl>
      <w:tblPr>
        <w:tblW w:w="0" w:type="auto"/>
        <w:jc w:val="left"/>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3750"/>
        <w:gridCol w:w="647"/>
        <w:gridCol w:w="711"/>
        <w:gridCol w:w="567"/>
        <w:gridCol w:w="709"/>
        <w:gridCol w:w="570"/>
        <w:gridCol w:w="738"/>
      </w:tblGrid>
      <w:tr>
        <w:trPr>
          <w:trHeight w:val="335" w:hRule="atLeast"/>
        </w:trPr>
        <w:tc>
          <w:tcPr>
            <w:tcW w:w="10141" w:type="dxa"/>
            <w:gridSpan w:val="8"/>
          </w:tcPr>
          <w:p>
            <w:pPr>
              <w:pStyle w:val="TableParagraph"/>
              <w:spacing w:line="247" w:lineRule="exact"/>
              <w:ind w:left="4"/>
              <w:rPr>
                <w:sz w:val="22"/>
              </w:rPr>
            </w:pPr>
            <w:r>
              <w:rPr>
                <w:sz w:val="22"/>
              </w:rPr>
              <w:t>Вариант</w:t>
            </w:r>
            <w:r>
              <w:rPr>
                <w:spacing w:val="-2"/>
                <w:sz w:val="22"/>
              </w:rPr>
              <w:t> </w:t>
            </w:r>
            <w:r>
              <w:rPr>
                <w:sz w:val="22"/>
              </w:rPr>
              <w:t>№ </w:t>
            </w:r>
            <w:r>
              <w:rPr>
                <w:spacing w:val="-10"/>
                <w:sz w:val="22"/>
              </w:rPr>
              <w:t>4</w:t>
            </w:r>
          </w:p>
        </w:tc>
      </w:tr>
      <w:tr>
        <w:trPr>
          <w:trHeight w:val="907" w:hRule="atLeast"/>
        </w:trPr>
        <w:tc>
          <w:tcPr>
            <w:tcW w:w="10141" w:type="dxa"/>
            <w:gridSpan w:val="8"/>
          </w:tcPr>
          <w:p>
            <w:pPr>
              <w:pStyle w:val="TableParagraph"/>
              <w:ind w:left="4" w:right="3116"/>
              <w:rPr>
                <w:sz w:val="22"/>
              </w:rPr>
            </w:pPr>
            <w:r>
              <w:rPr>
                <w:sz w:val="22"/>
              </w:rPr>
              <w:t>Федеральный недельный учебный план основного общего образования для</w:t>
            </w:r>
            <w:r>
              <w:rPr>
                <w:spacing w:val="-4"/>
                <w:sz w:val="22"/>
              </w:rPr>
              <w:t> </w:t>
            </w:r>
            <w:r>
              <w:rPr>
                <w:sz w:val="22"/>
              </w:rPr>
              <w:t>5-дневной</w:t>
            </w:r>
            <w:r>
              <w:rPr>
                <w:spacing w:val="-5"/>
                <w:sz w:val="22"/>
              </w:rPr>
              <w:t> </w:t>
            </w:r>
            <w:r>
              <w:rPr>
                <w:sz w:val="22"/>
              </w:rPr>
              <w:t>учебной</w:t>
            </w:r>
            <w:r>
              <w:rPr>
                <w:spacing w:val="-5"/>
                <w:sz w:val="22"/>
              </w:rPr>
              <w:t> </w:t>
            </w:r>
            <w:r>
              <w:rPr>
                <w:sz w:val="22"/>
              </w:rPr>
              <w:t>недели</w:t>
            </w:r>
            <w:r>
              <w:rPr>
                <w:spacing w:val="-4"/>
                <w:sz w:val="22"/>
              </w:rPr>
              <w:t> </w:t>
            </w:r>
            <w:r>
              <w:rPr>
                <w:sz w:val="22"/>
              </w:rPr>
              <w:t>с</w:t>
            </w:r>
            <w:r>
              <w:rPr>
                <w:spacing w:val="-4"/>
                <w:sz w:val="22"/>
              </w:rPr>
              <w:t> </w:t>
            </w:r>
            <w:r>
              <w:rPr>
                <w:sz w:val="22"/>
              </w:rPr>
              <w:t>изучением</w:t>
            </w:r>
            <w:r>
              <w:rPr>
                <w:spacing w:val="-4"/>
                <w:sz w:val="22"/>
              </w:rPr>
              <w:t> </w:t>
            </w:r>
            <w:r>
              <w:rPr>
                <w:sz w:val="22"/>
              </w:rPr>
              <w:t>родного</w:t>
            </w:r>
            <w:r>
              <w:rPr>
                <w:spacing w:val="-7"/>
                <w:sz w:val="22"/>
              </w:rPr>
              <w:t> </w:t>
            </w:r>
            <w:r>
              <w:rPr>
                <w:sz w:val="22"/>
              </w:rPr>
              <w:t>языка</w:t>
            </w:r>
            <w:r>
              <w:rPr>
                <w:spacing w:val="-4"/>
                <w:sz w:val="22"/>
              </w:rPr>
              <w:t> </w:t>
            </w:r>
            <w:r>
              <w:rPr>
                <w:sz w:val="22"/>
              </w:rPr>
              <w:t>или</w:t>
            </w:r>
            <w:r>
              <w:rPr>
                <w:spacing w:val="-4"/>
                <w:sz w:val="22"/>
              </w:rPr>
              <w:t> </w:t>
            </w:r>
            <w:r>
              <w:rPr>
                <w:sz w:val="22"/>
              </w:rPr>
              <w:t>обучением на родном языке</w:t>
            </w:r>
          </w:p>
        </w:tc>
      </w:tr>
      <w:tr>
        <w:trPr>
          <w:trHeight w:val="335" w:hRule="atLeast"/>
        </w:trPr>
        <w:tc>
          <w:tcPr>
            <w:tcW w:w="2449" w:type="dxa"/>
            <w:vMerge w:val="restart"/>
          </w:tcPr>
          <w:p>
            <w:pPr>
              <w:pStyle w:val="TableParagraph"/>
              <w:spacing w:before="209"/>
              <w:ind w:left="4"/>
              <w:rPr>
                <w:sz w:val="22"/>
              </w:rPr>
            </w:pPr>
            <w:r>
              <w:rPr>
                <w:sz w:val="22"/>
              </w:rPr>
              <w:t>Предметные</w:t>
            </w:r>
            <w:r>
              <w:rPr>
                <w:spacing w:val="-6"/>
                <w:sz w:val="22"/>
              </w:rPr>
              <w:t> </w:t>
            </w:r>
            <w:r>
              <w:rPr>
                <w:spacing w:val="-2"/>
                <w:sz w:val="22"/>
              </w:rPr>
              <w:t>области</w:t>
            </w:r>
          </w:p>
        </w:tc>
        <w:tc>
          <w:tcPr>
            <w:tcW w:w="3750" w:type="dxa"/>
            <w:vMerge w:val="restart"/>
          </w:tcPr>
          <w:p>
            <w:pPr>
              <w:pStyle w:val="TableParagraph"/>
              <w:spacing w:before="209"/>
              <w:ind w:left="6"/>
              <w:rPr>
                <w:sz w:val="22"/>
              </w:rPr>
            </w:pPr>
            <w:r>
              <w:rPr>
                <w:sz w:val="22"/>
              </w:rPr>
              <w:t>Учебные</w:t>
            </w:r>
            <w:r>
              <w:rPr>
                <w:spacing w:val="-4"/>
                <w:sz w:val="22"/>
              </w:rPr>
              <w:t> </w:t>
            </w:r>
            <w:r>
              <w:rPr>
                <w:sz w:val="22"/>
              </w:rPr>
              <w:t>предметы</w:t>
            </w:r>
            <w:r>
              <w:rPr>
                <w:spacing w:val="-4"/>
                <w:sz w:val="22"/>
              </w:rPr>
              <w:t> </w:t>
            </w:r>
            <w:r>
              <w:rPr>
                <w:spacing w:val="-2"/>
                <w:sz w:val="22"/>
              </w:rPr>
              <w:t>классы</w:t>
            </w:r>
          </w:p>
        </w:tc>
        <w:tc>
          <w:tcPr>
            <w:tcW w:w="3942" w:type="dxa"/>
            <w:gridSpan w:val="6"/>
          </w:tcPr>
          <w:p>
            <w:pPr>
              <w:pStyle w:val="TableParagraph"/>
              <w:spacing w:line="247" w:lineRule="exact"/>
              <w:ind w:left="3"/>
              <w:rPr>
                <w:sz w:val="22"/>
              </w:rPr>
            </w:pPr>
            <w:r>
              <w:rPr>
                <w:sz w:val="22"/>
              </w:rPr>
              <w:t>Количество</w:t>
            </w:r>
            <w:r>
              <w:rPr>
                <w:spacing w:val="-3"/>
                <w:sz w:val="22"/>
              </w:rPr>
              <w:t> </w:t>
            </w:r>
            <w:r>
              <w:rPr>
                <w:sz w:val="22"/>
              </w:rPr>
              <w:t>часов</w:t>
            </w:r>
            <w:r>
              <w:rPr>
                <w:spacing w:val="-3"/>
                <w:sz w:val="22"/>
              </w:rPr>
              <w:t> </w:t>
            </w:r>
            <w:r>
              <w:rPr>
                <w:sz w:val="22"/>
              </w:rPr>
              <w:t>в</w:t>
            </w:r>
            <w:r>
              <w:rPr>
                <w:spacing w:val="-3"/>
                <w:sz w:val="22"/>
              </w:rPr>
              <w:t> </w:t>
            </w:r>
            <w:r>
              <w:rPr>
                <w:spacing w:val="-2"/>
                <w:sz w:val="22"/>
              </w:rPr>
              <w:t>неделю</w:t>
            </w:r>
          </w:p>
        </w:tc>
      </w:tr>
      <w:tr>
        <w:trPr>
          <w:trHeight w:val="335" w:hRule="atLeast"/>
        </w:trPr>
        <w:tc>
          <w:tcPr>
            <w:tcW w:w="2449" w:type="dxa"/>
            <w:vMerge/>
            <w:tcBorders>
              <w:top w:val="nil"/>
            </w:tcBorders>
          </w:tcPr>
          <w:p>
            <w:pPr>
              <w:rPr>
                <w:sz w:val="2"/>
                <w:szCs w:val="2"/>
              </w:rPr>
            </w:pPr>
          </w:p>
        </w:tc>
        <w:tc>
          <w:tcPr>
            <w:tcW w:w="3750" w:type="dxa"/>
            <w:vMerge/>
            <w:tcBorders>
              <w:top w:val="nil"/>
            </w:tcBorders>
          </w:tcPr>
          <w:p>
            <w:pPr>
              <w:rPr>
                <w:sz w:val="2"/>
                <w:szCs w:val="2"/>
              </w:rPr>
            </w:pPr>
          </w:p>
        </w:tc>
        <w:tc>
          <w:tcPr>
            <w:tcW w:w="647" w:type="dxa"/>
          </w:tcPr>
          <w:p>
            <w:pPr>
              <w:pStyle w:val="TableParagraph"/>
              <w:spacing w:line="247" w:lineRule="exact"/>
              <w:ind w:left="3"/>
              <w:rPr>
                <w:sz w:val="22"/>
              </w:rPr>
            </w:pPr>
            <w:r>
              <w:rPr>
                <w:spacing w:val="-10"/>
                <w:sz w:val="22"/>
              </w:rPr>
              <w:t>V</w:t>
            </w:r>
          </w:p>
        </w:tc>
        <w:tc>
          <w:tcPr>
            <w:tcW w:w="711" w:type="dxa"/>
          </w:tcPr>
          <w:p>
            <w:pPr>
              <w:pStyle w:val="TableParagraph"/>
              <w:spacing w:line="247" w:lineRule="exact"/>
              <w:ind w:left="4"/>
              <w:rPr>
                <w:sz w:val="22"/>
              </w:rPr>
            </w:pPr>
            <w:r>
              <w:rPr>
                <w:spacing w:val="-5"/>
                <w:sz w:val="22"/>
              </w:rPr>
              <w:t>VI</w:t>
            </w:r>
          </w:p>
        </w:tc>
        <w:tc>
          <w:tcPr>
            <w:tcW w:w="567" w:type="dxa"/>
          </w:tcPr>
          <w:p>
            <w:pPr>
              <w:pStyle w:val="TableParagraph"/>
              <w:spacing w:line="247" w:lineRule="exact"/>
              <w:ind w:left="1"/>
              <w:rPr>
                <w:sz w:val="22"/>
              </w:rPr>
            </w:pPr>
            <w:r>
              <w:rPr>
                <w:spacing w:val="-5"/>
                <w:sz w:val="22"/>
              </w:rPr>
              <w:t>VII</w:t>
            </w:r>
          </w:p>
        </w:tc>
        <w:tc>
          <w:tcPr>
            <w:tcW w:w="709" w:type="dxa"/>
          </w:tcPr>
          <w:p>
            <w:pPr>
              <w:pStyle w:val="TableParagraph"/>
              <w:spacing w:line="247" w:lineRule="exact"/>
              <w:ind w:left="1"/>
              <w:rPr>
                <w:sz w:val="22"/>
              </w:rPr>
            </w:pPr>
            <w:r>
              <w:rPr>
                <w:spacing w:val="-4"/>
                <w:sz w:val="22"/>
              </w:rPr>
              <w:t>VIII</w:t>
            </w:r>
          </w:p>
        </w:tc>
        <w:tc>
          <w:tcPr>
            <w:tcW w:w="570" w:type="dxa"/>
          </w:tcPr>
          <w:p>
            <w:pPr>
              <w:pStyle w:val="TableParagraph"/>
              <w:spacing w:line="247" w:lineRule="exact"/>
              <w:ind w:left="2"/>
              <w:rPr>
                <w:sz w:val="22"/>
              </w:rPr>
            </w:pPr>
            <w:r>
              <w:rPr>
                <w:spacing w:val="-5"/>
                <w:sz w:val="22"/>
              </w:rPr>
              <w:t>IX</w:t>
            </w:r>
          </w:p>
        </w:tc>
        <w:tc>
          <w:tcPr>
            <w:tcW w:w="738" w:type="dxa"/>
          </w:tcPr>
          <w:p>
            <w:pPr>
              <w:pStyle w:val="TableParagraph"/>
              <w:spacing w:line="247" w:lineRule="exact"/>
              <w:ind w:left="-1"/>
              <w:rPr>
                <w:sz w:val="22"/>
              </w:rPr>
            </w:pPr>
            <w:r>
              <w:rPr>
                <w:spacing w:val="-2"/>
                <w:sz w:val="22"/>
              </w:rPr>
              <w:t>Всего</w:t>
            </w:r>
          </w:p>
        </w:tc>
      </w:tr>
      <w:tr>
        <w:trPr>
          <w:trHeight w:val="337" w:hRule="atLeast"/>
        </w:trPr>
        <w:tc>
          <w:tcPr>
            <w:tcW w:w="6199" w:type="dxa"/>
            <w:gridSpan w:val="2"/>
          </w:tcPr>
          <w:p>
            <w:pPr>
              <w:pStyle w:val="TableParagraph"/>
              <w:spacing w:line="249" w:lineRule="exact"/>
              <w:ind w:left="4"/>
              <w:rPr>
                <w:sz w:val="22"/>
              </w:rPr>
            </w:pPr>
            <w:r>
              <w:rPr>
                <w:sz w:val="22"/>
              </w:rPr>
              <w:t>Обязательная</w:t>
            </w:r>
            <w:r>
              <w:rPr>
                <w:spacing w:val="-6"/>
                <w:sz w:val="22"/>
              </w:rPr>
              <w:t> </w:t>
            </w:r>
            <w:r>
              <w:rPr>
                <w:spacing w:val="-4"/>
                <w:sz w:val="22"/>
              </w:rPr>
              <w:t>часть</w:t>
            </w:r>
          </w:p>
        </w:tc>
        <w:tc>
          <w:tcPr>
            <w:tcW w:w="647" w:type="dxa"/>
          </w:tcPr>
          <w:p>
            <w:pPr>
              <w:pStyle w:val="TableParagraph"/>
              <w:rPr>
                <w:sz w:val="22"/>
              </w:rPr>
            </w:pPr>
          </w:p>
        </w:tc>
        <w:tc>
          <w:tcPr>
            <w:tcW w:w="711" w:type="dxa"/>
          </w:tcPr>
          <w:p>
            <w:pPr>
              <w:pStyle w:val="TableParagraph"/>
              <w:rPr>
                <w:sz w:val="22"/>
              </w:rPr>
            </w:pPr>
          </w:p>
        </w:tc>
        <w:tc>
          <w:tcPr>
            <w:tcW w:w="567" w:type="dxa"/>
          </w:tcPr>
          <w:p>
            <w:pPr>
              <w:pStyle w:val="TableParagraph"/>
              <w:rPr>
                <w:sz w:val="22"/>
              </w:rPr>
            </w:pPr>
          </w:p>
        </w:tc>
        <w:tc>
          <w:tcPr>
            <w:tcW w:w="709" w:type="dxa"/>
          </w:tcPr>
          <w:p>
            <w:pPr>
              <w:pStyle w:val="TableParagraph"/>
              <w:rPr>
                <w:sz w:val="22"/>
              </w:rPr>
            </w:pPr>
          </w:p>
        </w:tc>
        <w:tc>
          <w:tcPr>
            <w:tcW w:w="570" w:type="dxa"/>
          </w:tcPr>
          <w:p>
            <w:pPr>
              <w:pStyle w:val="TableParagraph"/>
              <w:rPr>
                <w:sz w:val="22"/>
              </w:rPr>
            </w:pPr>
          </w:p>
        </w:tc>
        <w:tc>
          <w:tcPr>
            <w:tcW w:w="738" w:type="dxa"/>
          </w:tcPr>
          <w:p>
            <w:pPr>
              <w:pStyle w:val="TableParagraph"/>
              <w:rPr>
                <w:sz w:val="22"/>
              </w:rPr>
            </w:pPr>
          </w:p>
        </w:tc>
      </w:tr>
      <w:tr>
        <w:trPr>
          <w:trHeight w:val="335" w:hRule="atLeast"/>
        </w:trPr>
        <w:tc>
          <w:tcPr>
            <w:tcW w:w="2449" w:type="dxa"/>
            <w:vMerge w:val="restart"/>
          </w:tcPr>
          <w:p>
            <w:pPr>
              <w:pStyle w:val="TableParagraph"/>
              <w:ind w:left="4" w:right="1161"/>
              <w:rPr>
                <w:sz w:val="22"/>
              </w:rPr>
            </w:pPr>
            <w:r>
              <w:rPr>
                <w:sz w:val="22"/>
              </w:rPr>
              <w:t>Русский</w:t>
            </w:r>
            <w:r>
              <w:rPr>
                <w:spacing w:val="-14"/>
                <w:sz w:val="22"/>
              </w:rPr>
              <w:t> </w:t>
            </w:r>
            <w:r>
              <w:rPr>
                <w:sz w:val="22"/>
              </w:rPr>
              <w:t>язык и </w:t>
            </w:r>
            <w:r>
              <w:rPr>
                <w:spacing w:val="-2"/>
                <w:sz w:val="22"/>
              </w:rPr>
              <w:t>литература</w:t>
            </w:r>
          </w:p>
        </w:tc>
        <w:tc>
          <w:tcPr>
            <w:tcW w:w="3750" w:type="dxa"/>
          </w:tcPr>
          <w:p>
            <w:pPr>
              <w:pStyle w:val="TableParagraph"/>
              <w:spacing w:line="247" w:lineRule="exact"/>
              <w:ind w:left="6"/>
              <w:rPr>
                <w:sz w:val="22"/>
              </w:rPr>
            </w:pPr>
            <w:r>
              <w:rPr>
                <w:sz w:val="22"/>
              </w:rPr>
              <w:t>Русский</w:t>
            </w:r>
            <w:r>
              <w:rPr>
                <w:spacing w:val="-5"/>
                <w:sz w:val="22"/>
              </w:rPr>
              <w:t> </w:t>
            </w:r>
            <w:r>
              <w:rPr>
                <w:spacing w:val="-4"/>
                <w:sz w:val="22"/>
              </w:rPr>
              <w:t>язык</w:t>
            </w:r>
          </w:p>
        </w:tc>
        <w:tc>
          <w:tcPr>
            <w:tcW w:w="647" w:type="dxa"/>
          </w:tcPr>
          <w:p>
            <w:pPr>
              <w:pStyle w:val="TableParagraph"/>
              <w:spacing w:line="247" w:lineRule="exact"/>
              <w:ind w:left="3"/>
              <w:rPr>
                <w:sz w:val="22"/>
              </w:rPr>
            </w:pPr>
            <w:r>
              <w:rPr>
                <w:spacing w:val="-10"/>
                <w:sz w:val="22"/>
              </w:rPr>
              <w:t>5</w:t>
            </w:r>
          </w:p>
        </w:tc>
        <w:tc>
          <w:tcPr>
            <w:tcW w:w="711" w:type="dxa"/>
          </w:tcPr>
          <w:p>
            <w:pPr>
              <w:pStyle w:val="TableParagraph"/>
              <w:spacing w:line="247" w:lineRule="exact"/>
              <w:ind w:left="4"/>
              <w:rPr>
                <w:sz w:val="22"/>
              </w:rPr>
            </w:pPr>
            <w:r>
              <w:rPr>
                <w:spacing w:val="-10"/>
                <w:sz w:val="22"/>
              </w:rPr>
              <w:t>5</w:t>
            </w:r>
          </w:p>
        </w:tc>
        <w:tc>
          <w:tcPr>
            <w:tcW w:w="567" w:type="dxa"/>
          </w:tcPr>
          <w:p>
            <w:pPr>
              <w:pStyle w:val="TableParagraph"/>
              <w:spacing w:line="247" w:lineRule="exact"/>
              <w:ind w:left="1"/>
              <w:rPr>
                <w:sz w:val="22"/>
              </w:rPr>
            </w:pPr>
            <w:r>
              <w:rPr>
                <w:spacing w:val="-10"/>
                <w:sz w:val="22"/>
              </w:rPr>
              <w:t>4</w:t>
            </w:r>
          </w:p>
        </w:tc>
        <w:tc>
          <w:tcPr>
            <w:tcW w:w="709" w:type="dxa"/>
          </w:tcPr>
          <w:p>
            <w:pPr>
              <w:pStyle w:val="TableParagraph"/>
              <w:spacing w:line="247" w:lineRule="exact"/>
              <w:ind w:left="1"/>
              <w:rPr>
                <w:sz w:val="22"/>
              </w:rPr>
            </w:pPr>
            <w:r>
              <w:rPr>
                <w:spacing w:val="-10"/>
                <w:sz w:val="22"/>
              </w:rPr>
              <w:t>3</w:t>
            </w:r>
          </w:p>
        </w:tc>
        <w:tc>
          <w:tcPr>
            <w:tcW w:w="570" w:type="dxa"/>
          </w:tcPr>
          <w:p>
            <w:pPr>
              <w:pStyle w:val="TableParagraph"/>
              <w:spacing w:line="247" w:lineRule="exact"/>
              <w:ind w:left="2"/>
              <w:rPr>
                <w:sz w:val="22"/>
              </w:rPr>
            </w:pPr>
            <w:r>
              <w:rPr>
                <w:spacing w:val="-10"/>
                <w:sz w:val="22"/>
              </w:rPr>
              <w:t>3</w:t>
            </w:r>
          </w:p>
        </w:tc>
        <w:tc>
          <w:tcPr>
            <w:tcW w:w="738" w:type="dxa"/>
          </w:tcPr>
          <w:p>
            <w:pPr>
              <w:pStyle w:val="TableParagraph"/>
              <w:spacing w:line="247" w:lineRule="exact"/>
              <w:ind w:left="-1"/>
              <w:rPr>
                <w:sz w:val="22"/>
              </w:rPr>
            </w:pPr>
            <w:r>
              <w:rPr>
                <w:spacing w:val="-5"/>
                <w:sz w:val="22"/>
              </w:rPr>
              <w:t>20</w:t>
            </w:r>
          </w:p>
        </w:tc>
      </w:tr>
      <w:tr>
        <w:trPr>
          <w:trHeight w:val="335"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pacing w:val="-2"/>
                <w:sz w:val="22"/>
              </w:rPr>
              <w:t>Литература</w:t>
            </w:r>
          </w:p>
        </w:tc>
        <w:tc>
          <w:tcPr>
            <w:tcW w:w="647" w:type="dxa"/>
          </w:tcPr>
          <w:p>
            <w:pPr>
              <w:pStyle w:val="TableParagraph"/>
              <w:spacing w:line="247" w:lineRule="exact"/>
              <w:ind w:left="3"/>
              <w:rPr>
                <w:sz w:val="22"/>
              </w:rPr>
            </w:pPr>
            <w:r>
              <w:rPr>
                <w:spacing w:val="-10"/>
                <w:sz w:val="22"/>
              </w:rPr>
              <w:t>3</w:t>
            </w:r>
          </w:p>
        </w:tc>
        <w:tc>
          <w:tcPr>
            <w:tcW w:w="711" w:type="dxa"/>
          </w:tcPr>
          <w:p>
            <w:pPr>
              <w:pStyle w:val="TableParagraph"/>
              <w:spacing w:line="247" w:lineRule="exact"/>
              <w:ind w:left="4"/>
              <w:rPr>
                <w:sz w:val="22"/>
              </w:rPr>
            </w:pPr>
            <w:r>
              <w:rPr>
                <w:spacing w:val="-10"/>
                <w:sz w:val="22"/>
              </w:rPr>
              <w:t>3</w:t>
            </w: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2</w:t>
            </w:r>
          </w:p>
        </w:tc>
        <w:tc>
          <w:tcPr>
            <w:tcW w:w="570" w:type="dxa"/>
          </w:tcPr>
          <w:p>
            <w:pPr>
              <w:pStyle w:val="TableParagraph"/>
              <w:spacing w:line="247" w:lineRule="exact"/>
              <w:ind w:left="2"/>
              <w:rPr>
                <w:sz w:val="22"/>
              </w:rPr>
            </w:pPr>
            <w:r>
              <w:rPr>
                <w:spacing w:val="-10"/>
                <w:sz w:val="22"/>
              </w:rPr>
              <w:t>3</w:t>
            </w:r>
          </w:p>
        </w:tc>
        <w:tc>
          <w:tcPr>
            <w:tcW w:w="738" w:type="dxa"/>
          </w:tcPr>
          <w:p>
            <w:pPr>
              <w:pStyle w:val="TableParagraph"/>
              <w:spacing w:line="247" w:lineRule="exact"/>
              <w:ind w:left="-1"/>
              <w:rPr>
                <w:sz w:val="22"/>
              </w:rPr>
            </w:pPr>
            <w:r>
              <w:rPr>
                <w:spacing w:val="-5"/>
                <w:sz w:val="22"/>
              </w:rPr>
              <w:t>13</w:t>
            </w:r>
          </w:p>
        </w:tc>
      </w:tr>
      <w:tr>
        <w:trPr>
          <w:trHeight w:val="1185" w:hRule="atLeast"/>
        </w:trPr>
        <w:tc>
          <w:tcPr>
            <w:tcW w:w="2449" w:type="dxa"/>
            <w:vMerge w:val="restart"/>
          </w:tcPr>
          <w:p>
            <w:pPr>
              <w:pStyle w:val="TableParagraph"/>
              <w:spacing w:line="242" w:lineRule="auto"/>
              <w:ind w:left="4"/>
              <w:rPr>
                <w:sz w:val="22"/>
              </w:rPr>
            </w:pPr>
            <w:r>
              <w:rPr>
                <w:sz w:val="22"/>
              </w:rPr>
              <w:t>Родной</w:t>
            </w:r>
            <w:r>
              <w:rPr>
                <w:spacing w:val="-13"/>
                <w:sz w:val="22"/>
              </w:rPr>
              <w:t> </w:t>
            </w:r>
            <w:r>
              <w:rPr>
                <w:sz w:val="22"/>
              </w:rPr>
              <w:t>язык</w:t>
            </w:r>
            <w:r>
              <w:rPr>
                <w:spacing w:val="-11"/>
                <w:sz w:val="22"/>
              </w:rPr>
              <w:t> </w:t>
            </w:r>
            <w:r>
              <w:rPr>
                <w:sz w:val="22"/>
              </w:rPr>
              <w:t>и</w:t>
            </w:r>
            <w:r>
              <w:rPr>
                <w:spacing w:val="-12"/>
                <w:sz w:val="22"/>
              </w:rPr>
              <w:t> </w:t>
            </w:r>
            <w:r>
              <w:rPr>
                <w:sz w:val="22"/>
              </w:rPr>
              <w:t>родная </w:t>
            </w:r>
            <w:r>
              <w:rPr>
                <w:spacing w:val="-2"/>
                <w:sz w:val="22"/>
              </w:rPr>
              <w:t>литература</w:t>
            </w:r>
          </w:p>
        </w:tc>
        <w:tc>
          <w:tcPr>
            <w:tcW w:w="3750" w:type="dxa"/>
          </w:tcPr>
          <w:p>
            <w:pPr>
              <w:pStyle w:val="TableParagraph"/>
              <w:spacing w:line="247" w:lineRule="exact"/>
              <w:ind w:left="6"/>
              <w:rPr>
                <w:sz w:val="22"/>
              </w:rPr>
            </w:pPr>
            <w:r>
              <w:rPr>
                <w:sz w:val="22"/>
              </w:rPr>
              <w:t>Родной</w:t>
            </w:r>
            <w:r>
              <w:rPr>
                <w:spacing w:val="-6"/>
                <w:sz w:val="22"/>
              </w:rPr>
              <w:t> </w:t>
            </w:r>
            <w:r>
              <w:rPr>
                <w:spacing w:val="-4"/>
                <w:sz w:val="22"/>
              </w:rPr>
              <w:t>язык</w:t>
            </w:r>
          </w:p>
          <w:p>
            <w:pPr>
              <w:pStyle w:val="TableParagraph"/>
              <w:spacing w:before="1"/>
              <w:ind w:left="6"/>
              <w:rPr>
                <w:sz w:val="22"/>
              </w:rPr>
            </w:pPr>
            <w:r>
              <w:rPr>
                <w:sz w:val="22"/>
              </w:rPr>
              <w:t>и (или) государственный язык республики</w:t>
            </w:r>
            <w:r>
              <w:rPr>
                <w:spacing w:val="-14"/>
                <w:sz w:val="22"/>
              </w:rPr>
              <w:t> </w:t>
            </w:r>
            <w:r>
              <w:rPr>
                <w:sz w:val="22"/>
              </w:rPr>
              <w:t>Российской</w:t>
            </w:r>
            <w:r>
              <w:rPr>
                <w:spacing w:val="-14"/>
                <w:sz w:val="22"/>
              </w:rPr>
              <w:t> </w:t>
            </w:r>
            <w:r>
              <w:rPr>
                <w:sz w:val="22"/>
              </w:rPr>
              <w:t>Федерации</w:t>
            </w:r>
          </w:p>
        </w:tc>
        <w:tc>
          <w:tcPr>
            <w:tcW w:w="647" w:type="dxa"/>
            <w:vMerge w:val="restart"/>
          </w:tcPr>
          <w:p>
            <w:pPr>
              <w:pStyle w:val="TableParagraph"/>
              <w:spacing w:line="247" w:lineRule="exact"/>
              <w:ind w:left="3"/>
              <w:rPr>
                <w:sz w:val="22"/>
              </w:rPr>
            </w:pPr>
            <w:r>
              <w:rPr>
                <w:spacing w:val="-10"/>
                <w:sz w:val="22"/>
              </w:rPr>
              <w:t>2</w:t>
            </w:r>
          </w:p>
        </w:tc>
        <w:tc>
          <w:tcPr>
            <w:tcW w:w="711" w:type="dxa"/>
            <w:vMerge w:val="restart"/>
          </w:tcPr>
          <w:p>
            <w:pPr>
              <w:pStyle w:val="TableParagraph"/>
              <w:spacing w:line="247" w:lineRule="exact"/>
              <w:ind w:left="4"/>
              <w:rPr>
                <w:sz w:val="22"/>
              </w:rPr>
            </w:pPr>
            <w:r>
              <w:rPr>
                <w:spacing w:val="-10"/>
                <w:sz w:val="22"/>
              </w:rPr>
              <w:t>2</w:t>
            </w:r>
          </w:p>
        </w:tc>
        <w:tc>
          <w:tcPr>
            <w:tcW w:w="567" w:type="dxa"/>
            <w:vMerge w:val="restart"/>
          </w:tcPr>
          <w:p>
            <w:pPr>
              <w:pStyle w:val="TableParagraph"/>
              <w:spacing w:line="247" w:lineRule="exact"/>
              <w:ind w:left="1"/>
              <w:rPr>
                <w:sz w:val="22"/>
              </w:rPr>
            </w:pPr>
            <w:r>
              <w:rPr>
                <w:spacing w:val="-10"/>
                <w:sz w:val="22"/>
              </w:rPr>
              <w:t>2</w:t>
            </w:r>
          </w:p>
        </w:tc>
        <w:tc>
          <w:tcPr>
            <w:tcW w:w="709" w:type="dxa"/>
            <w:vMerge w:val="restart"/>
          </w:tcPr>
          <w:p>
            <w:pPr>
              <w:pStyle w:val="TableParagraph"/>
              <w:spacing w:line="247" w:lineRule="exact"/>
              <w:ind w:left="1"/>
              <w:rPr>
                <w:sz w:val="22"/>
              </w:rPr>
            </w:pPr>
            <w:r>
              <w:rPr>
                <w:spacing w:val="-10"/>
                <w:sz w:val="22"/>
              </w:rPr>
              <w:t>2</w:t>
            </w:r>
          </w:p>
        </w:tc>
        <w:tc>
          <w:tcPr>
            <w:tcW w:w="570" w:type="dxa"/>
            <w:vMerge w:val="restart"/>
          </w:tcPr>
          <w:p>
            <w:pPr>
              <w:pStyle w:val="TableParagraph"/>
              <w:spacing w:line="247" w:lineRule="exact"/>
              <w:ind w:left="2"/>
              <w:rPr>
                <w:sz w:val="22"/>
              </w:rPr>
            </w:pPr>
            <w:r>
              <w:rPr>
                <w:spacing w:val="-10"/>
                <w:sz w:val="22"/>
              </w:rPr>
              <w:t>1</w:t>
            </w:r>
          </w:p>
        </w:tc>
        <w:tc>
          <w:tcPr>
            <w:tcW w:w="738" w:type="dxa"/>
            <w:vMerge w:val="restart"/>
          </w:tcPr>
          <w:p>
            <w:pPr>
              <w:pStyle w:val="TableParagraph"/>
              <w:spacing w:line="247" w:lineRule="exact"/>
              <w:ind w:left="-1"/>
              <w:rPr>
                <w:sz w:val="22"/>
              </w:rPr>
            </w:pPr>
            <w:r>
              <w:rPr>
                <w:spacing w:val="-10"/>
                <w:sz w:val="22"/>
              </w:rPr>
              <w:t>9</w:t>
            </w:r>
          </w:p>
        </w:tc>
      </w:tr>
      <w:tr>
        <w:trPr>
          <w:trHeight w:val="551"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z w:val="22"/>
              </w:rPr>
              <w:t>Родная</w:t>
            </w:r>
            <w:r>
              <w:rPr>
                <w:spacing w:val="-1"/>
                <w:sz w:val="22"/>
              </w:rPr>
              <w:t> </w:t>
            </w:r>
            <w:r>
              <w:rPr>
                <w:spacing w:val="-2"/>
                <w:sz w:val="22"/>
              </w:rPr>
              <w:t>литература</w:t>
            </w:r>
          </w:p>
        </w:tc>
        <w:tc>
          <w:tcPr>
            <w:tcW w:w="647" w:type="dxa"/>
            <w:vMerge/>
            <w:tcBorders>
              <w:top w:val="nil"/>
            </w:tcBorders>
          </w:tcPr>
          <w:p>
            <w:pPr>
              <w:rPr>
                <w:sz w:val="2"/>
                <w:szCs w:val="2"/>
              </w:rPr>
            </w:pPr>
          </w:p>
        </w:tc>
        <w:tc>
          <w:tcPr>
            <w:tcW w:w="711" w:type="dxa"/>
            <w:vMerge/>
            <w:tcBorders>
              <w:top w:val="nil"/>
            </w:tcBorders>
          </w:tcPr>
          <w:p>
            <w:pPr>
              <w:rPr>
                <w:sz w:val="2"/>
                <w:szCs w:val="2"/>
              </w:rPr>
            </w:pPr>
          </w:p>
        </w:tc>
        <w:tc>
          <w:tcPr>
            <w:tcW w:w="567" w:type="dxa"/>
            <w:vMerge/>
            <w:tcBorders>
              <w:top w:val="nil"/>
            </w:tcBorders>
          </w:tcPr>
          <w:p>
            <w:pPr>
              <w:rPr>
                <w:sz w:val="2"/>
                <w:szCs w:val="2"/>
              </w:rPr>
            </w:pPr>
          </w:p>
        </w:tc>
        <w:tc>
          <w:tcPr>
            <w:tcW w:w="709" w:type="dxa"/>
            <w:vMerge/>
            <w:tcBorders>
              <w:top w:val="nil"/>
            </w:tcBorders>
          </w:tcPr>
          <w:p>
            <w:pPr>
              <w:rPr>
                <w:sz w:val="2"/>
                <w:szCs w:val="2"/>
              </w:rPr>
            </w:pPr>
          </w:p>
        </w:tc>
        <w:tc>
          <w:tcPr>
            <w:tcW w:w="570" w:type="dxa"/>
            <w:vMerge/>
            <w:tcBorders>
              <w:top w:val="nil"/>
            </w:tcBorders>
          </w:tcPr>
          <w:p>
            <w:pPr>
              <w:rPr>
                <w:sz w:val="2"/>
                <w:szCs w:val="2"/>
              </w:rPr>
            </w:pPr>
          </w:p>
        </w:tc>
        <w:tc>
          <w:tcPr>
            <w:tcW w:w="738" w:type="dxa"/>
            <w:vMerge/>
            <w:tcBorders>
              <w:top w:val="nil"/>
            </w:tcBorders>
          </w:tcPr>
          <w:p>
            <w:pPr>
              <w:rPr>
                <w:sz w:val="2"/>
                <w:szCs w:val="2"/>
              </w:rPr>
            </w:pPr>
          </w:p>
        </w:tc>
      </w:tr>
      <w:tr>
        <w:trPr>
          <w:trHeight w:val="335" w:hRule="atLeast"/>
        </w:trPr>
        <w:tc>
          <w:tcPr>
            <w:tcW w:w="2449" w:type="dxa"/>
          </w:tcPr>
          <w:p>
            <w:pPr>
              <w:pStyle w:val="TableParagraph"/>
              <w:spacing w:line="247" w:lineRule="exact"/>
              <w:ind w:left="4"/>
              <w:rPr>
                <w:sz w:val="22"/>
              </w:rPr>
            </w:pPr>
            <w:r>
              <w:rPr>
                <w:sz w:val="22"/>
              </w:rPr>
              <w:t>Иностранные</w:t>
            </w:r>
            <w:r>
              <w:rPr>
                <w:spacing w:val="-9"/>
                <w:sz w:val="22"/>
              </w:rPr>
              <w:t> </w:t>
            </w:r>
            <w:r>
              <w:rPr>
                <w:spacing w:val="-2"/>
                <w:sz w:val="22"/>
              </w:rPr>
              <w:t>языки</w:t>
            </w:r>
          </w:p>
        </w:tc>
        <w:tc>
          <w:tcPr>
            <w:tcW w:w="3750" w:type="dxa"/>
          </w:tcPr>
          <w:p>
            <w:pPr>
              <w:pStyle w:val="TableParagraph"/>
              <w:spacing w:line="247" w:lineRule="exact"/>
              <w:ind w:left="6"/>
              <w:rPr>
                <w:sz w:val="22"/>
              </w:rPr>
            </w:pPr>
            <w:r>
              <w:rPr>
                <w:sz w:val="22"/>
              </w:rPr>
              <w:t>Иностранный</w:t>
            </w:r>
            <w:r>
              <w:rPr>
                <w:spacing w:val="-13"/>
                <w:sz w:val="22"/>
              </w:rPr>
              <w:t> </w:t>
            </w:r>
            <w:r>
              <w:rPr>
                <w:spacing w:val="-4"/>
                <w:sz w:val="22"/>
              </w:rPr>
              <w:t>язык</w:t>
            </w:r>
          </w:p>
        </w:tc>
        <w:tc>
          <w:tcPr>
            <w:tcW w:w="647" w:type="dxa"/>
          </w:tcPr>
          <w:p>
            <w:pPr>
              <w:pStyle w:val="TableParagraph"/>
              <w:spacing w:line="247" w:lineRule="exact"/>
              <w:ind w:left="3"/>
              <w:rPr>
                <w:sz w:val="22"/>
              </w:rPr>
            </w:pPr>
            <w:r>
              <w:rPr>
                <w:spacing w:val="-10"/>
                <w:sz w:val="22"/>
              </w:rPr>
              <w:t>3</w:t>
            </w:r>
          </w:p>
        </w:tc>
        <w:tc>
          <w:tcPr>
            <w:tcW w:w="711" w:type="dxa"/>
          </w:tcPr>
          <w:p>
            <w:pPr>
              <w:pStyle w:val="TableParagraph"/>
              <w:spacing w:line="247" w:lineRule="exact"/>
              <w:ind w:left="4"/>
              <w:rPr>
                <w:sz w:val="22"/>
              </w:rPr>
            </w:pPr>
            <w:r>
              <w:rPr>
                <w:spacing w:val="-10"/>
                <w:sz w:val="22"/>
              </w:rPr>
              <w:t>3</w:t>
            </w:r>
          </w:p>
        </w:tc>
        <w:tc>
          <w:tcPr>
            <w:tcW w:w="567" w:type="dxa"/>
          </w:tcPr>
          <w:p>
            <w:pPr>
              <w:pStyle w:val="TableParagraph"/>
              <w:spacing w:line="247" w:lineRule="exact"/>
              <w:ind w:left="1"/>
              <w:rPr>
                <w:sz w:val="22"/>
              </w:rPr>
            </w:pPr>
            <w:r>
              <w:rPr>
                <w:spacing w:val="-10"/>
                <w:sz w:val="22"/>
              </w:rPr>
              <w:t>3</w:t>
            </w:r>
          </w:p>
        </w:tc>
        <w:tc>
          <w:tcPr>
            <w:tcW w:w="709" w:type="dxa"/>
          </w:tcPr>
          <w:p>
            <w:pPr>
              <w:pStyle w:val="TableParagraph"/>
              <w:spacing w:line="247" w:lineRule="exact"/>
              <w:ind w:left="1"/>
              <w:rPr>
                <w:sz w:val="22"/>
              </w:rPr>
            </w:pPr>
            <w:r>
              <w:rPr>
                <w:spacing w:val="-10"/>
                <w:sz w:val="22"/>
              </w:rPr>
              <w:t>3</w:t>
            </w:r>
          </w:p>
        </w:tc>
        <w:tc>
          <w:tcPr>
            <w:tcW w:w="570" w:type="dxa"/>
          </w:tcPr>
          <w:p>
            <w:pPr>
              <w:pStyle w:val="TableParagraph"/>
              <w:spacing w:line="247" w:lineRule="exact"/>
              <w:ind w:left="2"/>
              <w:rPr>
                <w:sz w:val="22"/>
              </w:rPr>
            </w:pPr>
            <w:r>
              <w:rPr>
                <w:spacing w:val="-10"/>
                <w:sz w:val="22"/>
              </w:rPr>
              <w:t>3</w:t>
            </w:r>
          </w:p>
        </w:tc>
        <w:tc>
          <w:tcPr>
            <w:tcW w:w="738" w:type="dxa"/>
          </w:tcPr>
          <w:p>
            <w:pPr>
              <w:pStyle w:val="TableParagraph"/>
              <w:spacing w:line="247" w:lineRule="exact"/>
              <w:ind w:left="-1"/>
              <w:rPr>
                <w:sz w:val="22"/>
              </w:rPr>
            </w:pPr>
            <w:r>
              <w:rPr>
                <w:spacing w:val="-5"/>
                <w:sz w:val="22"/>
              </w:rPr>
              <w:t>15</w:t>
            </w:r>
          </w:p>
        </w:tc>
      </w:tr>
      <w:tr>
        <w:trPr>
          <w:trHeight w:val="335" w:hRule="atLeast"/>
        </w:trPr>
        <w:tc>
          <w:tcPr>
            <w:tcW w:w="2449" w:type="dxa"/>
            <w:vMerge w:val="restart"/>
          </w:tcPr>
          <w:p>
            <w:pPr>
              <w:pStyle w:val="TableParagraph"/>
              <w:spacing w:line="242" w:lineRule="auto"/>
              <w:ind w:left="4" w:right="1113"/>
              <w:rPr>
                <w:sz w:val="22"/>
              </w:rPr>
            </w:pPr>
            <w:r>
              <w:rPr>
                <w:sz w:val="22"/>
              </w:rPr>
              <w:t>Математика</w:t>
            </w:r>
            <w:r>
              <w:rPr>
                <w:spacing w:val="-14"/>
                <w:sz w:val="22"/>
              </w:rPr>
              <w:t> </w:t>
            </w:r>
            <w:r>
              <w:rPr>
                <w:sz w:val="22"/>
              </w:rPr>
              <w:t>и </w:t>
            </w:r>
            <w:r>
              <w:rPr>
                <w:spacing w:val="-2"/>
                <w:sz w:val="22"/>
              </w:rPr>
              <w:t>информатика</w:t>
            </w:r>
          </w:p>
        </w:tc>
        <w:tc>
          <w:tcPr>
            <w:tcW w:w="3750" w:type="dxa"/>
          </w:tcPr>
          <w:p>
            <w:pPr>
              <w:pStyle w:val="TableParagraph"/>
              <w:spacing w:line="247" w:lineRule="exact"/>
              <w:ind w:left="6"/>
              <w:rPr>
                <w:sz w:val="22"/>
              </w:rPr>
            </w:pPr>
            <w:r>
              <w:rPr>
                <w:spacing w:val="-2"/>
                <w:sz w:val="22"/>
              </w:rPr>
              <w:t>Математика</w:t>
            </w:r>
          </w:p>
        </w:tc>
        <w:tc>
          <w:tcPr>
            <w:tcW w:w="647" w:type="dxa"/>
          </w:tcPr>
          <w:p>
            <w:pPr>
              <w:pStyle w:val="TableParagraph"/>
              <w:spacing w:line="247" w:lineRule="exact"/>
              <w:ind w:left="3"/>
              <w:rPr>
                <w:sz w:val="22"/>
              </w:rPr>
            </w:pPr>
            <w:r>
              <w:rPr>
                <w:spacing w:val="-10"/>
                <w:sz w:val="22"/>
              </w:rPr>
              <w:t>5</w:t>
            </w:r>
          </w:p>
        </w:tc>
        <w:tc>
          <w:tcPr>
            <w:tcW w:w="711" w:type="dxa"/>
          </w:tcPr>
          <w:p>
            <w:pPr>
              <w:pStyle w:val="TableParagraph"/>
              <w:spacing w:line="247" w:lineRule="exact"/>
              <w:ind w:left="4"/>
              <w:rPr>
                <w:sz w:val="22"/>
              </w:rPr>
            </w:pPr>
            <w:r>
              <w:rPr>
                <w:spacing w:val="-10"/>
                <w:sz w:val="22"/>
              </w:rPr>
              <w:t>5</w:t>
            </w:r>
          </w:p>
        </w:tc>
        <w:tc>
          <w:tcPr>
            <w:tcW w:w="567" w:type="dxa"/>
          </w:tcPr>
          <w:p>
            <w:pPr>
              <w:pStyle w:val="TableParagraph"/>
              <w:rPr>
                <w:sz w:val="22"/>
              </w:rPr>
            </w:pPr>
          </w:p>
        </w:tc>
        <w:tc>
          <w:tcPr>
            <w:tcW w:w="709" w:type="dxa"/>
          </w:tcPr>
          <w:p>
            <w:pPr>
              <w:pStyle w:val="TableParagraph"/>
              <w:rPr>
                <w:sz w:val="22"/>
              </w:rPr>
            </w:pPr>
          </w:p>
        </w:tc>
        <w:tc>
          <w:tcPr>
            <w:tcW w:w="570" w:type="dxa"/>
          </w:tcPr>
          <w:p>
            <w:pPr>
              <w:pStyle w:val="TableParagraph"/>
              <w:rPr>
                <w:sz w:val="22"/>
              </w:rPr>
            </w:pPr>
          </w:p>
        </w:tc>
        <w:tc>
          <w:tcPr>
            <w:tcW w:w="738" w:type="dxa"/>
          </w:tcPr>
          <w:p>
            <w:pPr>
              <w:pStyle w:val="TableParagraph"/>
              <w:spacing w:line="247" w:lineRule="exact"/>
              <w:ind w:left="-1"/>
              <w:rPr>
                <w:sz w:val="22"/>
              </w:rPr>
            </w:pPr>
            <w:r>
              <w:rPr>
                <w:spacing w:val="-5"/>
                <w:sz w:val="22"/>
              </w:rPr>
              <w:t>10</w:t>
            </w:r>
          </w:p>
        </w:tc>
      </w:tr>
      <w:tr>
        <w:trPr>
          <w:trHeight w:val="337" w:hRule="atLeast"/>
        </w:trPr>
        <w:tc>
          <w:tcPr>
            <w:tcW w:w="2449" w:type="dxa"/>
            <w:vMerge/>
            <w:tcBorders>
              <w:top w:val="nil"/>
            </w:tcBorders>
          </w:tcPr>
          <w:p>
            <w:pPr>
              <w:rPr>
                <w:sz w:val="2"/>
                <w:szCs w:val="2"/>
              </w:rPr>
            </w:pPr>
          </w:p>
        </w:tc>
        <w:tc>
          <w:tcPr>
            <w:tcW w:w="3750" w:type="dxa"/>
          </w:tcPr>
          <w:p>
            <w:pPr>
              <w:pStyle w:val="TableParagraph"/>
              <w:spacing w:line="249" w:lineRule="exact"/>
              <w:ind w:left="6"/>
              <w:rPr>
                <w:sz w:val="22"/>
              </w:rPr>
            </w:pPr>
            <w:r>
              <w:rPr>
                <w:spacing w:val="-2"/>
                <w:sz w:val="22"/>
              </w:rPr>
              <w:t>Алгебра</w:t>
            </w:r>
          </w:p>
        </w:tc>
        <w:tc>
          <w:tcPr>
            <w:tcW w:w="647" w:type="dxa"/>
          </w:tcPr>
          <w:p>
            <w:pPr>
              <w:pStyle w:val="TableParagraph"/>
              <w:rPr>
                <w:sz w:val="22"/>
              </w:rPr>
            </w:pPr>
          </w:p>
        </w:tc>
        <w:tc>
          <w:tcPr>
            <w:tcW w:w="711" w:type="dxa"/>
          </w:tcPr>
          <w:p>
            <w:pPr>
              <w:pStyle w:val="TableParagraph"/>
              <w:rPr>
                <w:sz w:val="22"/>
              </w:rPr>
            </w:pPr>
          </w:p>
        </w:tc>
        <w:tc>
          <w:tcPr>
            <w:tcW w:w="567" w:type="dxa"/>
          </w:tcPr>
          <w:p>
            <w:pPr>
              <w:pStyle w:val="TableParagraph"/>
              <w:spacing w:line="249" w:lineRule="exact"/>
              <w:ind w:left="1"/>
              <w:rPr>
                <w:sz w:val="22"/>
              </w:rPr>
            </w:pPr>
            <w:r>
              <w:rPr>
                <w:spacing w:val="-10"/>
                <w:sz w:val="22"/>
              </w:rPr>
              <w:t>3</w:t>
            </w:r>
          </w:p>
        </w:tc>
        <w:tc>
          <w:tcPr>
            <w:tcW w:w="709" w:type="dxa"/>
          </w:tcPr>
          <w:p>
            <w:pPr>
              <w:pStyle w:val="TableParagraph"/>
              <w:spacing w:line="249" w:lineRule="exact"/>
              <w:ind w:left="1"/>
              <w:rPr>
                <w:sz w:val="22"/>
              </w:rPr>
            </w:pPr>
            <w:r>
              <w:rPr>
                <w:spacing w:val="-10"/>
                <w:sz w:val="22"/>
              </w:rPr>
              <w:t>3</w:t>
            </w:r>
          </w:p>
        </w:tc>
        <w:tc>
          <w:tcPr>
            <w:tcW w:w="570" w:type="dxa"/>
          </w:tcPr>
          <w:p>
            <w:pPr>
              <w:pStyle w:val="TableParagraph"/>
              <w:spacing w:line="249" w:lineRule="exact"/>
              <w:ind w:left="2"/>
              <w:rPr>
                <w:sz w:val="22"/>
              </w:rPr>
            </w:pPr>
            <w:r>
              <w:rPr>
                <w:spacing w:val="-10"/>
                <w:sz w:val="22"/>
              </w:rPr>
              <w:t>3</w:t>
            </w:r>
          </w:p>
        </w:tc>
        <w:tc>
          <w:tcPr>
            <w:tcW w:w="738" w:type="dxa"/>
          </w:tcPr>
          <w:p>
            <w:pPr>
              <w:pStyle w:val="TableParagraph"/>
              <w:spacing w:line="249" w:lineRule="exact"/>
              <w:ind w:left="-1"/>
              <w:rPr>
                <w:sz w:val="22"/>
              </w:rPr>
            </w:pPr>
            <w:r>
              <w:rPr>
                <w:spacing w:val="-10"/>
                <w:sz w:val="22"/>
              </w:rPr>
              <w:t>9</w:t>
            </w:r>
          </w:p>
        </w:tc>
      </w:tr>
      <w:tr>
        <w:trPr>
          <w:trHeight w:val="335"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pacing w:val="-2"/>
                <w:sz w:val="22"/>
              </w:rPr>
              <w:t>Геометрия</w:t>
            </w:r>
          </w:p>
        </w:tc>
        <w:tc>
          <w:tcPr>
            <w:tcW w:w="647" w:type="dxa"/>
          </w:tcPr>
          <w:p>
            <w:pPr>
              <w:pStyle w:val="TableParagraph"/>
              <w:rPr>
                <w:sz w:val="22"/>
              </w:rPr>
            </w:pPr>
          </w:p>
        </w:tc>
        <w:tc>
          <w:tcPr>
            <w:tcW w:w="711" w:type="dxa"/>
          </w:tcPr>
          <w:p>
            <w:pPr>
              <w:pStyle w:val="TableParagraph"/>
              <w:rPr>
                <w:sz w:val="22"/>
              </w:rPr>
            </w:pP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2</w:t>
            </w:r>
          </w:p>
        </w:tc>
        <w:tc>
          <w:tcPr>
            <w:tcW w:w="570" w:type="dxa"/>
          </w:tcPr>
          <w:p>
            <w:pPr>
              <w:pStyle w:val="TableParagraph"/>
              <w:spacing w:line="247" w:lineRule="exact"/>
              <w:ind w:left="2"/>
              <w:rPr>
                <w:sz w:val="22"/>
              </w:rPr>
            </w:pPr>
            <w:r>
              <w:rPr>
                <w:spacing w:val="-10"/>
                <w:sz w:val="22"/>
              </w:rPr>
              <w:t>2</w:t>
            </w:r>
          </w:p>
        </w:tc>
        <w:tc>
          <w:tcPr>
            <w:tcW w:w="738" w:type="dxa"/>
          </w:tcPr>
          <w:p>
            <w:pPr>
              <w:pStyle w:val="TableParagraph"/>
              <w:spacing w:line="247" w:lineRule="exact"/>
              <w:ind w:left="-1"/>
              <w:rPr>
                <w:sz w:val="22"/>
              </w:rPr>
            </w:pPr>
            <w:r>
              <w:rPr>
                <w:spacing w:val="-10"/>
                <w:sz w:val="22"/>
              </w:rPr>
              <w:t>6</w:t>
            </w:r>
          </w:p>
        </w:tc>
      </w:tr>
      <w:tr>
        <w:trPr>
          <w:trHeight w:val="335"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z w:val="22"/>
              </w:rPr>
              <w:t>Вероятность</w:t>
            </w:r>
            <w:r>
              <w:rPr>
                <w:spacing w:val="-4"/>
                <w:sz w:val="22"/>
              </w:rPr>
              <w:t> </w:t>
            </w:r>
            <w:r>
              <w:rPr>
                <w:sz w:val="22"/>
              </w:rPr>
              <w:t>и</w:t>
            </w:r>
            <w:r>
              <w:rPr>
                <w:spacing w:val="-3"/>
                <w:sz w:val="22"/>
              </w:rPr>
              <w:t> </w:t>
            </w:r>
            <w:r>
              <w:rPr>
                <w:spacing w:val="-2"/>
                <w:sz w:val="22"/>
              </w:rPr>
              <w:t>статистика</w:t>
            </w:r>
          </w:p>
        </w:tc>
        <w:tc>
          <w:tcPr>
            <w:tcW w:w="647" w:type="dxa"/>
          </w:tcPr>
          <w:p>
            <w:pPr>
              <w:pStyle w:val="TableParagraph"/>
              <w:rPr>
                <w:sz w:val="22"/>
              </w:rPr>
            </w:pPr>
          </w:p>
        </w:tc>
        <w:tc>
          <w:tcPr>
            <w:tcW w:w="711" w:type="dxa"/>
          </w:tcPr>
          <w:p>
            <w:pPr>
              <w:pStyle w:val="TableParagraph"/>
              <w:rPr>
                <w:sz w:val="22"/>
              </w:rPr>
            </w:pPr>
          </w:p>
        </w:tc>
        <w:tc>
          <w:tcPr>
            <w:tcW w:w="567" w:type="dxa"/>
          </w:tcPr>
          <w:p>
            <w:pPr>
              <w:pStyle w:val="TableParagraph"/>
              <w:spacing w:line="247" w:lineRule="exact"/>
              <w:ind w:left="1"/>
              <w:rPr>
                <w:sz w:val="22"/>
              </w:rPr>
            </w:pPr>
            <w:r>
              <w:rPr>
                <w:spacing w:val="-10"/>
                <w:sz w:val="22"/>
              </w:rPr>
              <w:t>1</w:t>
            </w:r>
          </w:p>
        </w:tc>
        <w:tc>
          <w:tcPr>
            <w:tcW w:w="709" w:type="dxa"/>
          </w:tcPr>
          <w:p>
            <w:pPr>
              <w:pStyle w:val="TableParagraph"/>
              <w:spacing w:line="247" w:lineRule="exact"/>
              <w:ind w:left="1"/>
              <w:rPr>
                <w:sz w:val="22"/>
              </w:rPr>
            </w:pPr>
            <w:r>
              <w:rPr>
                <w:spacing w:val="-10"/>
                <w:sz w:val="22"/>
              </w:rPr>
              <w:t>1</w:t>
            </w:r>
          </w:p>
        </w:tc>
        <w:tc>
          <w:tcPr>
            <w:tcW w:w="570" w:type="dxa"/>
          </w:tcPr>
          <w:p>
            <w:pPr>
              <w:pStyle w:val="TableParagraph"/>
              <w:spacing w:line="247" w:lineRule="exact"/>
              <w:ind w:left="2"/>
              <w:rPr>
                <w:sz w:val="22"/>
              </w:rPr>
            </w:pPr>
            <w:r>
              <w:rPr>
                <w:spacing w:val="-10"/>
                <w:sz w:val="22"/>
              </w:rPr>
              <w:t>1</w:t>
            </w:r>
          </w:p>
        </w:tc>
        <w:tc>
          <w:tcPr>
            <w:tcW w:w="738" w:type="dxa"/>
          </w:tcPr>
          <w:p>
            <w:pPr>
              <w:pStyle w:val="TableParagraph"/>
              <w:spacing w:line="247" w:lineRule="exact"/>
              <w:ind w:left="-1"/>
              <w:rPr>
                <w:sz w:val="22"/>
              </w:rPr>
            </w:pPr>
            <w:r>
              <w:rPr>
                <w:spacing w:val="-10"/>
                <w:sz w:val="22"/>
              </w:rPr>
              <w:t>3</w:t>
            </w:r>
          </w:p>
        </w:tc>
      </w:tr>
      <w:tr>
        <w:trPr>
          <w:trHeight w:val="335"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pacing w:val="-2"/>
                <w:sz w:val="22"/>
              </w:rPr>
              <w:t>Информатика</w:t>
            </w:r>
          </w:p>
        </w:tc>
        <w:tc>
          <w:tcPr>
            <w:tcW w:w="647" w:type="dxa"/>
          </w:tcPr>
          <w:p>
            <w:pPr>
              <w:pStyle w:val="TableParagraph"/>
              <w:rPr>
                <w:sz w:val="22"/>
              </w:rPr>
            </w:pPr>
          </w:p>
        </w:tc>
        <w:tc>
          <w:tcPr>
            <w:tcW w:w="711" w:type="dxa"/>
          </w:tcPr>
          <w:p>
            <w:pPr>
              <w:pStyle w:val="TableParagraph"/>
              <w:rPr>
                <w:sz w:val="22"/>
              </w:rPr>
            </w:pPr>
          </w:p>
        </w:tc>
        <w:tc>
          <w:tcPr>
            <w:tcW w:w="567" w:type="dxa"/>
          </w:tcPr>
          <w:p>
            <w:pPr>
              <w:pStyle w:val="TableParagraph"/>
              <w:spacing w:line="247" w:lineRule="exact"/>
              <w:ind w:left="1"/>
              <w:rPr>
                <w:sz w:val="22"/>
              </w:rPr>
            </w:pPr>
            <w:r>
              <w:rPr>
                <w:spacing w:val="-10"/>
                <w:sz w:val="22"/>
              </w:rPr>
              <w:t>1</w:t>
            </w:r>
          </w:p>
        </w:tc>
        <w:tc>
          <w:tcPr>
            <w:tcW w:w="709" w:type="dxa"/>
          </w:tcPr>
          <w:p>
            <w:pPr>
              <w:pStyle w:val="TableParagraph"/>
              <w:spacing w:line="247" w:lineRule="exact"/>
              <w:ind w:left="1"/>
              <w:rPr>
                <w:sz w:val="22"/>
              </w:rPr>
            </w:pPr>
            <w:r>
              <w:rPr>
                <w:spacing w:val="-10"/>
                <w:sz w:val="22"/>
              </w:rPr>
              <w:t>1</w:t>
            </w:r>
          </w:p>
        </w:tc>
        <w:tc>
          <w:tcPr>
            <w:tcW w:w="570" w:type="dxa"/>
          </w:tcPr>
          <w:p>
            <w:pPr>
              <w:pStyle w:val="TableParagraph"/>
              <w:spacing w:line="247" w:lineRule="exact"/>
              <w:ind w:left="2"/>
              <w:rPr>
                <w:sz w:val="22"/>
              </w:rPr>
            </w:pPr>
            <w:r>
              <w:rPr>
                <w:spacing w:val="-10"/>
                <w:sz w:val="22"/>
              </w:rPr>
              <w:t>1</w:t>
            </w:r>
          </w:p>
        </w:tc>
        <w:tc>
          <w:tcPr>
            <w:tcW w:w="738" w:type="dxa"/>
          </w:tcPr>
          <w:p>
            <w:pPr>
              <w:pStyle w:val="TableParagraph"/>
              <w:spacing w:line="247" w:lineRule="exact"/>
              <w:ind w:left="-1"/>
              <w:rPr>
                <w:sz w:val="22"/>
              </w:rPr>
            </w:pPr>
            <w:r>
              <w:rPr>
                <w:spacing w:val="-10"/>
                <w:sz w:val="22"/>
              </w:rPr>
              <w:t>3</w:t>
            </w:r>
          </w:p>
        </w:tc>
      </w:tr>
      <w:tr>
        <w:trPr>
          <w:trHeight w:val="271" w:hRule="atLeast"/>
        </w:trPr>
        <w:tc>
          <w:tcPr>
            <w:tcW w:w="2449" w:type="dxa"/>
            <w:vMerge w:val="restart"/>
          </w:tcPr>
          <w:p>
            <w:pPr>
              <w:pStyle w:val="TableParagraph"/>
              <w:spacing w:line="242" w:lineRule="auto"/>
              <w:ind w:left="4"/>
              <w:rPr>
                <w:sz w:val="22"/>
              </w:rPr>
            </w:pPr>
            <w:r>
              <w:rPr>
                <w:spacing w:val="-2"/>
                <w:sz w:val="22"/>
              </w:rPr>
              <w:t>Общественно-научные предметы</w:t>
            </w:r>
          </w:p>
        </w:tc>
        <w:tc>
          <w:tcPr>
            <w:tcW w:w="3750" w:type="dxa"/>
          </w:tcPr>
          <w:p>
            <w:pPr>
              <w:pStyle w:val="TableParagraph"/>
              <w:spacing w:line="247" w:lineRule="exact"/>
              <w:ind w:left="6"/>
              <w:rPr>
                <w:sz w:val="22"/>
              </w:rPr>
            </w:pPr>
            <w:r>
              <w:rPr>
                <w:spacing w:val="-2"/>
                <w:sz w:val="22"/>
              </w:rPr>
              <w:t>История</w:t>
            </w:r>
          </w:p>
        </w:tc>
        <w:tc>
          <w:tcPr>
            <w:tcW w:w="647" w:type="dxa"/>
          </w:tcPr>
          <w:p>
            <w:pPr>
              <w:pStyle w:val="TableParagraph"/>
              <w:spacing w:line="247" w:lineRule="exact"/>
              <w:ind w:left="3"/>
              <w:rPr>
                <w:sz w:val="22"/>
              </w:rPr>
            </w:pPr>
            <w:r>
              <w:rPr>
                <w:spacing w:val="-10"/>
                <w:sz w:val="22"/>
              </w:rPr>
              <w:t>2</w:t>
            </w:r>
          </w:p>
        </w:tc>
        <w:tc>
          <w:tcPr>
            <w:tcW w:w="711" w:type="dxa"/>
          </w:tcPr>
          <w:p>
            <w:pPr>
              <w:pStyle w:val="TableParagraph"/>
              <w:spacing w:line="247" w:lineRule="exact"/>
              <w:ind w:left="4"/>
              <w:rPr>
                <w:sz w:val="22"/>
              </w:rPr>
            </w:pPr>
            <w:r>
              <w:rPr>
                <w:spacing w:val="-10"/>
                <w:sz w:val="22"/>
              </w:rPr>
              <w:t>2</w:t>
            </w: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2</w:t>
            </w:r>
          </w:p>
        </w:tc>
        <w:tc>
          <w:tcPr>
            <w:tcW w:w="570" w:type="dxa"/>
          </w:tcPr>
          <w:p>
            <w:pPr>
              <w:pStyle w:val="TableParagraph"/>
              <w:spacing w:line="247" w:lineRule="exact"/>
              <w:ind w:left="2"/>
              <w:rPr>
                <w:sz w:val="22"/>
              </w:rPr>
            </w:pPr>
            <w:r>
              <w:rPr>
                <w:spacing w:val="-10"/>
                <w:sz w:val="22"/>
              </w:rPr>
              <w:t>2</w:t>
            </w:r>
          </w:p>
        </w:tc>
        <w:tc>
          <w:tcPr>
            <w:tcW w:w="738" w:type="dxa"/>
          </w:tcPr>
          <w:p>
            <w:pPr>
              <w:pStyle w:val="TableParagraph"/>
              <w:spacing w:line="247" w:lineRule="exact"/>
              <w:ind w:left="-1"/>
              <w:rPr>
                <w:sz w:val="22"/>
              </w:rPr>
            </w:pPr>
            <w:r>
              <w:rPr>
                <w:spacing w:val="-5"/>
                <w:sz w:val="22"/>
              </w:rPr>
              <w:t>10</w:t>
            </w:r>
          </w:p>
        </w:tc>
      </w:tr>
      <w:tr>
        <w:trPr>
          <w:trHeight w:val="270"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pacing w:val="-2"/>
                <w:sz w:val="22"/>
              </w:rPr>
              <w:t>Обществознание</w:t>
            </w:r>
          </w:p>
        </w:tc>
        <w:tc>
          <w:tcPr>
            <w:tcW w:w="647" w:type="dxa"/>
          </w:tcPr>
          <w:p>
            <w:pPr>
              <w:pStyle w:val="TableParagraph"/>
              <w:rPr>
                <w:sz w:val="20"/>
              </w:rPr>
            </w:pPr>
          </w:p>
        </w:tc>
        <w:tc>
          <w:tcPr>
            <w:tcW w:w="711" w:type="dxa"/>
          </w:tcPr>
          <w:p>
            <w:pPr>
              <w:pStyle w:val="TableParagraph"/>
              <w:spacing w:line="247" w:lineRule="exact"/>
              <w:ind w:left="4"/>
              <w:rPr>
                <w:sz w:val="22"/>
              </w:rPr>
            </w:pPr>
            <w:r>
              <w:rPr>
                <w:spacing w:val="-10"/>
                <w:sz w:val="22"/>
              </w:rPr>
              <w:t>1</w:t>
            </w:r>
          </w:p>
        </w:tc>
        <w:tc>
          <w:tcPr>
            <w:tcW w:w="567" w:type="dxa"/>
          </w:tcPr>
          <w:p>
            <w:pPr>
              <w:pStyle w:val="TableParagraph"/>
              <w:spacing w:line="247" w:lineRule="exact"/>
              <w:ind w:left="1"/>
              <w:rPr>
                <w:sz w:val="22"/>
              </w:rPr>
            </w:pPr>
            <w:r>
              <w:rPr>
                <w:spacing w:val="-10"/>
                <w:sz w:val="22"/>
              </w:rPr>
              <w:t>1</w:t>
            </w:r>
          </w:p>
        </w:tc>
        <w:tc>
          <w:tcPr>
            <w:tcW w:w="709" w:type="dxa"/>
          </w:tcPr>
          <w:p>
            <w:pPr>
              <w:pStyle w:val="TableParagraph"/>
              <w:spacing w:line="247" w:lineRule="exact"/>
              <w:ind w:left="1"/>
              <w:rPr>
                <w:sz w:val="22"/>
              </w:rPr>
            </w:pPr>
            <w:r>
              <w:rPr>
                <w:spacing w:val="-10"/>
                <w:sz w:val="22"/>
              </w:rPr>
              <w:t>1</w:t>
            </w:r>
          </w:p>
        </w:tc>
        <w:tc>
          <w:tcPr>
            <w:tcW w:w="570" w:type="dxa"/>
          </w:tcPr>
          <w:p>
            <w:pPr>
              <w:pStyle w:val="TableParagraph"/>
              <w:spacing w:line="247" w:lineRule="exact"/>
              <w:ind w:left="2"/>
              <w:rPr>
                <w:sz w:val="22"/>
              </w:rPr>
            </w:pPr>
            <w:r>
              <w:rPr>
                <w:spacing w:val="-10"/>
                <w:sz w:val="22"/>
              </w:rPr>
              <w:t>1</w:t>
            </w:r>
          </w:p>
        </w:tc>
        <w:tc>
          <w:tcPr>
            <w:tcW w:w="738" w:type="dxa"/>
          </w:tcPr>
          <w:p>
            <w:pPr>
              <w:pStyle w:val="TableParagraph"/>
              <w:spacing w:line="247" w:lineRule="exact"/>
              <w:ind w:left="-1"/>
              <w:rPr>
                <w:sz w:val="22"/>
              </w:rPr>
            </w:pPr>
            <w:r>
              <w:rPr>
                <w:spacing w:val="-10"/>
                <w:sz w:val="22"/>
              </w:rPr>
              <w:t>4</w:t>
            </w:r>
          </w:p>
        </w:tc>
      </w:tr>
      <w:tr>
        <w:trPr>
          <w:trHeight w:val="270" w:hRule="atLeast"/>
        </w:trPr>
        <w:tc>
          <w:tcPr>
            <w:tcW w:w="2449" w:type="dxa"/>
            <w:vMerge/>
            <w:tcBorders>
              <w:top w:val="nil"/>
            </w:tcBorders>
          </w:tcPr>
          <w:p>
            <w:pPr>
              <w:rPr>
                <w:sz w:val="2"/>
                <w:szCs w:val="2"/>
              </w:rPr>
            </w:pPr>
          </w:p>
        </w:tc>
        <w:tc>
          <w:tcPr>
            <w:tcW w:w="3750" w:type="dxa"/>
          </w:tcPr>
          <w:p>
            <w:pPr>
              <w:pStyle w:val="TableParagraph"/>
              <w:spacing w:line="247" w:lineRule="exact"/>
              <w:ind w:left="6"/>
              <w:rPr>
                <w:sz w:val="22"/>
              </w:rPr>
            </w:pPr>
            <w:r>
              <w:rPr>
                <w:spacing w:val="-2"/>
                <w:sz w:val="22"/>
              </w:rPr>
              <w:t>География</w:t>
            </w:r>
          </w:p>
        </w:tc>
        <w:tc>
          <w:tcPr>
            <w:tcW w:w="647" w:type="dxa"/>
          </w:tcPr>
          <w:p>
            <w:pPr>
              <w:pStyle w:val="TableParagraph"/>
              <w:spacing w:line="247" w:lineRule="exact"/>
              <w:ind w:left="3"/>
              <w:rPr>
                <w:sz w:val="22"/>
              </w:rPr>
            </w:pPr>
            <w:r>
              <w:rPr>
                <w:spacing w:val="-10"/>
                <w:sz w:val="22"/>
              </w:rPr>
              <w:t>1</w:t>
            </w:r>
          </w:p>
        </w:tc>
        <w:tc>
          <w:tcPr>
            <w:tcW w:w="711" w:type="dxa"/>
          </w:tcPr>
          <w:p>
            <w:pPr>
              <w:pStyle w:val="TableParagraph"/>
              <w:spacing w:line="247" w:lineRule="exact"/>
              <w:ind w:left="4"/>
              <w:rPr>
                <w:sz w:val="22"/>
              </w:rPr>
            </w:pPr>
            <w:r>
              <w:rPr>
                <w:spacing w:val="-10"/>
                <w:sz w:val="22"/>
              </w:rPr>
              <w:t>1</w:t>
            </w: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2</w:t>
            </w:r>
          </w:p>
        </w:tc>
        <w:tc>
          <w:tcPr>
            <w:tcW w:w="570" w:type="dxa"/>
          </w:tcPr>
          <w:p>
            <w:pPr>
              <w:pStyle w:val="TableParagraph"/>
              <w:spacing w:line="247" w:lineRule="exact"/>
              <w:ind w:left="2"/>
              <w:rPr>
                <w:sz w:val="22"/>
              </w:rPr>
            </w:pPr>
            <w:r>
              <w:rPr>
                <w:spacing w:val="-10"/>
                <w:sz w:val="22"/>
              </w:rPr>
              <w:t>2</w:t>
            </w:r>
          </w:p>
        </w:tc>
        <w:tc>
          <w:tcPr>
            <w:tcW w:w="738" w:type="dxa"/>
          </w:tcPr>
          <w:p>
            <w:pPr>
              <w:pStyle w:val="TableParagraph"/>
              <w:spacing w:line="247" w:lineRule="exact"/>
              <w:ind w:left="-1"/>
              <w:rPr>
                <w:sz w:val="22"/>
              </w:rPr>
            </w:pPr>
            <w:r>
              <w:rPr>
                <w:spacing w:val="-10"/>
                <w:sz w:val="22"/>
              </w:rPr>
              <w:t>8</w:t>
            </w:r>
          </w:p>
        </w:tc>
      </w:tr>
      <w:tr>
        <w:trPr>
          <w:trHeight w:val="270" w:hRule="atLeast"/>
        </w:trPr>
        <w:tc>
          <w:tcPr>
            <w:tcW w:w="2449" w:type="dxa"/>
            <w:vMerge w:val="restart"/>
          </w:tcPr>
          <w:p>
            <w:pPr>
              <w:pStyle w:val="TableParagraph"/>
              <w:spacing w:line="242" w:lineRule="auto"/>
              <w:ind w:left="4"/>
              <w:rPr>
                <w:sz w:val="22"/>
              </w:rPr>
            </w:pPr>
            <w:r>
              <w:rPr>
                <w:spacing w:val="-2"/>
                <w:sz w:val="22"/>
              </w:rPr>
              <w:t>Естественнонаучные предметы</w:t>
            </w:r>
          </w:p>
        </w:tc>
        <w:tc>
          <w:tcPr>
            <w:tcW w:w="3750" w:type="dxa"/>
          </w:tcPr>
          <w:p>
            <w:pPr>
              <w:pStyle w:val="TableParagraph"/>
              <w:spacing w:line="247" w:lineRule="exact"/>
              <w:ind w:left="6"/>
              <w:rPr>
                <w:sz w:val="22"/>
              </w:rPr>
            </w:pPr>
            <w:r>
              <w:rPr>
                <w:spacing w:val="-2"/>
                <w:sz w:val="22"/>
              </w:rPr>
              <w:t>Физика</w:t>
            </w:r>
          </w:p>
        </w:tc>
        <w:tc>
          <w:tcPr>
            <w:tcW w:w="647" w:type="dxa"/>
          </w:tcPr>
          <w:p>
            <w:pPr>
              <w:pStyle w:val="TableParagraph"/>
              <w:rPr>
                <w:sz w:val="20"/>
              </w:rPr>
            </w:pPr>
          </w:p>
        </w:tc>
        <w:tc>
          <w:tcPr>
            <w:tcW w:w="711" w:type="dxa"/>
          </w:tcPr>
          <w:p>
            <w:pPr>
              <w:pStyle w:val="TableParagraph"/>
              <w:rPr>
                <w:sz w:val="20"/>
              </w:rPr>
            </w:pP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2</w:t>
            </w:r>
          </w:p>
        </w:tc>
        <w:tc>
          <w:tcPr>
            <w:tcW w:w="570" w:type="dxa"/>
          </w:tcPr>
          <w:p>
            <w:pPr>
              <w:pStyle w:val="TableParagraph"/>
              <w:spacing w:line="247" w:lineRule="exact"/>
              <w:ind w:left="2"/>
              <w:rPr>
                <w:sz w:val="22"/>
              </w:rPr>
            </w:pPr>
            <w:r>
              <w:rPr>
                <w:spacing w:val="-10"/>
                <w:sz w:val="22"/>
              </w:rPr>
              <w:t>3</w:t>
            </w:r>
          </w:p>
        </w:tc>
        <w:tc>
          <w:tcPr>
            <w:tcW w:w="738" w:type="dxa"/>
          </w:tcPr>
          <w:p>
            <w:pPr>
              <w:pStyle w:val="TableParagraph"/>
              <w:spacing w:line="247" w:lineRule="exact"/>
              <w:ind w:left="-1"/>
              <w:rPr>
                <w:sz w:val="22"/>
              </w:rPr>
            </w:pPr>
            <w:r>
              <w:rPr>
                <w:spacing w:val="-10"/>
                <w:sz w:val="22"/>
              </w:rPr>
              <w:t>7</w:t>
            </w:r>
          </w:p>
        </w:tc>
      </w:tr>
      <w:tr>
        <w:trPr>
          <w:trHeight w:val="270" w:hRule="atLeast"/>
        </w:trPr>
        <w:tc>
          <w:tcPr>
            <w:tcW w:w="2449" w:type="dxa"/>
            <w:vMerge/>
            <w:tcBorders>
              <w:top w:val="nil"/>
            </w:tcBorders>
          </w:tcPr>
          <w:p>
            <w:pPr>
              <w:rPr>
                <w:sz w:val="2"/>
                <w:szCs w:val="2"/>
              </w:rPr>
            </w:pPr>
          </w:p>
        </w:tc>
        <w:tc>
          <w:tcPr>
            <w:tcW w:w="3750" w:type="dxa"/>
          </w:tcPr>
          <w:p>
            <w:pPr>
              <w:pStyle w:val="TableParagraph"/>
              <w:spacing w:line="249" w:lineRule="exact"/>
              <w:ind w:left="6"/>
              <w:rPr>
                <w:sz w:val="22"/>
              </w:rPr>
            </w:pPr>
            <w:r>
              <w:rPr>
                <w:spacing w:val="-4"/>
                <w:sz w:val="22"/>
              </w:rPr>
              <w:t>Химия</w:t>
            </w:r>
          </w:p>
        </w:tc>
        <w:tc>
          <w:tcPr>
            <w:tcW w:w="647" w:type="dxa"/>
          </w:tcPr>
          <w:p>
            <w:pPr>
              <w:pStyle w:val="TableParagraph"/>
              <w:rPr>
                <w:sz w:val="20"/>
              </w:rPr>
            </w:pPr>
          </w:p>
        </w:tc>
        <w:tc>
          <w:tcPr>
            <w:tcW w:w="711" w:type="dxa"/>
          </w:tcPr>
          <w:p>
            <w:pPr>
              <w:pStyle w:val="TableParagraph"/>
              <w:rPr>
                <w:sz w:val="20"/>
              </w:rPr>
            </w:pPr>
          </w:p>
        </w:tc>
        <w:tc>
          <w:tcPr>
            <w:tcW w:w="567" w:type="dxa"/>
          </w:tcPr>
          <w:p>
            <w:pPr>
              <w:pStyle w:val="TableParagraph"/>
              <w:rPr>
                <w:sz w:val="20"/>
              </w:rPr>
            </w:pPr>
          </w:p>
        </w:tc>
        <w:tc>
          <w:tcPr>
            <w:tcW w:w="709" w:type="dxa"/>
          </w:tcPr>
          <w:p>
            <w:pPr>
              <w:pStyle w:val="TableParagraph"/>
              <w:spacing w:line="249" w:lineRule="exact"/>
              <w:ind w:left="1"/>
              <w:rPr>
                <w:sz w:val="22"/>
              </w:rPr>
            </w:pPr>
            <w:r>
              <w:rPr>
                <w:spacing w:val="-10"/>
                <w:sz w:val="22"/>
              </w:rPr>
              <w:t>2</w:t>
            </w:r>
          </w:p>
        </w:tc>
        <w:tc>
          <w:tcPr>
            <w:tcW w:w="570" w:type="dxa"/>
          </w:tcPr>
          <w:p>
            <w:pPr>
              <w:pStyle w:val="TableParagraph"/>
              <w:spacing w:line="249" w:lineRule="exact"/>
              <w:ind w:left="2"/>
              <w:rPr>
                <w:sz w:val="22"/>
              </w:rPr>
            </w:pPr>
            <w:r>
              <w:rPr>
                <w:spacing w:val="-10"/>
                <w:sz w:val="22"/>
              </w:rPr>
              <w:t>2</w:t>
            </w:r>
          </w:p>
        </w:tc>
        <w:tc>
          <w:tcPr>
            <w:tcW w:w="738" w:type="dxa"/>
          </w:tcPr>
          <w:p>
            <w:pPr>
              <w:pStyle w:val="TableParagraph"/>
              <w:spacing w:line="249" w:lineRule="exact"/>
              <w:ind w:left="-1"/>
              <w:rPr>
                <w:sz w:val="22"/>
              </w:rPr>
            </w:pPr>
            <w:r>
              <w:rPr>
                <w:spacing w:val="-10"/>
                <w:sz w:val="22"/>
              </w:rPr>
              <w:t>4</w:t>
            </w:r>
          </w:p>
        </w:tc>
      </w:tr>
      <w:tr>
        <w:trPr>
          <w:trHeight w:val="458" w:hRule="atLeast"/>
        </w:trPr>
        <w:tc>
          <w:tcPr>
            <w:tcW w:w="2449" w:type="dxa"/>
            <w:vMerge/>
            <w:tcBorders>
              <w:top w:val="nil"/>
            </w:tcBorders>
          </w:tcPr>
          <w:p>
            <w:pPr>
              <w:rPr>
                <w:sz w:val="2"/>
                <w:szCs w:val="2"/>
              </w:rPr>
            </w:pPr>
          </w:p>
        </w:tc>
        <w:tc>
          <w:tcPr>
            <w:tcW w:w="3750" w:type="dxa"/>
          </w:tcPr>
          <w:p>
            <w:pPr>
              <w:pStyle w:val="TableParagraph"/>
              <w:spacing w:line="249" w:lineRule="exact"/>
              <w:ind w:left="6"/>
              <w:rPr>
                <w:sz w:val="22"/>
              </w:rPr>
            </w:pPr>
            <w:r>
              <w:rPr>
                <w:spacing w:val="-2"/>
                <w:sz w:val="22"/>
              </w:rPr>
              <w:t>Биология</w:t>
            </w:r>
          </w:p>
        </w:tc>
        <w:tc>
          <w:tcPr>
            <w:tcW w:w="647" w:type="dxa"/>
          </w:tcPr>
          <w:p>
            <w:pPr>
              <w:pStyle w:val="TableParagraph"/>
              <w:spacing w:line="249" w:lineRule="exact"/>
              <w:ind w:left="3"/>
              <w:rPr>
                <w:sz w:val="22"/>
              </w:rPr>
            </w:pPr>
            <w:r>
              <w:rPr>
                <w:spacing w:val="-10"/>
                <w:sz w:val="22"/>
              </w:rPr>
              <w:t>1</w:t>
            </w:r>
          </w:p>
        </w:tc>
        <w:tc>
          <w:tcPr>
            <w:tcW w:w="711" w:type="dxa"/>
          </w:tcPr>
          <w:p>
            <w:pPr>
              <w:pStyle w:val="TableParagraph"/>
              <w:spacing w:line="249" w:lineRule="exact"/>
              <w:ind w:left="4"/>
              <w:rPr>
                <w:sz w:val="22"/>
              </w:rPr>
            </w:pPr>
            <w:r>
              <w:rPr>
                <w:spacing w:val="-10"/>
                <w:sz w:val="22"/>
              </w:rPr>
              <w:t>1</w:t>
            </w:r>
          </w:p>
        </w:tc>
        <w:tc>
          <w:tcPr>
            <w:tcW w:w="567" w:type="dxa"/>
          </w:tcPr>
          <w:p>
            <w:pPr>
              <w:pStyle w:val="TableParagraph"/>
              <w:spacing w:line="249" w:lineRule="exact"/>
              <w:ind w:left="1"/>
              <w:rPr>
                <w:sz w:val="22"/>
              </w:rPr>
            </w:pPr>
            <w:r>
              <w:rPr>
                <w:spacing w:val="-10"/>
                <w:sz w:val="22"/>
              </w:rPr>
              <w:t>1</w:t>
            </w:r>
          </w:p>
        </w:tc>
        <w:tc>
          <w:tcPr>
            <w:tcW w:w="709" w:type="dxa"/>
          </w:tcPr>
          <w:p>
            <w:pPr>
              <w:pStyle w:val="TableParagraph"/>
              <w:spacing w:line="249" w:lineRule="exact"/>
              <w:ind w:left="1"/>
              <w:rPr>
                <w:sz w:val="22"/>
              </w:rPr>
            </w:pPr>
            <w:r>
              <w:rPr>
                <w:spacing w:val="-10"/>
                <w:sz w:val="22"/>
              </w:rPr>
              <w:t>2</w:t>
            </w:r>
          </w:p>
        </w:tc>
        <w:tc>
          <w:tcPr>
            <w:tcW w:w="570" w:type="dxa"/>
          </w:tcPr>
          <w:p>
            <w:pPr>
              <w:pStyle w:val="TableParagraph"/>
              <w:spacing w:line="249" w:lineRule="exact"/>
              <w:ind w:left="2"/>
              <w:rPr>
                <w:sz w:val="22"/>
              </w:rPr>
            </w:pPr>
            <w:r>
              <w:rPr>
                <w:spacing w:val="-10"/>
                <w:sz w:val="22"/>
              </w:rPr>
              <w:t>2</w:t>
            </w:r>
          </w:p>
        </w:tc>
        <w:tc>
          <w:tcPr>
            <w:tcW w:w="738" w:type="dxa"/>
          </w:tcPr>
          <w:p>
            <w:pPr>
              <w:pStyle w:val="TableParagraph"/>
              <w:spacing w:line="249" w:lineRule="exact"/>
              <w:ind w:left="-1"/>
              <w:rPr>
                <w:sz w:val="22"/>
              </w:rPr>
            </w:pPr>
            <w:r>
              <w:rPr>
                <w:spacing w:val="-10"/>
                <w:sz w:val="22"/>
              </w:rPr>
              <w:t>7</w:t>
            </w:r>
          </w:p>
        </w:tc>
      </w:tr>
      <w:tr>
        <w:trPr>
          <w:trHeight w:val="1413" w:hRule="atLeast"/>
        </w:trPr>
        <w:tc>
          <w:tcPr>
            <w:tcW w:w="2449" w:type="dxa"/>
          </w:tcPr>
          <w:p>
            <w:pPr>
              <w:pStyle w:val="TableParagraph"/>
              <w:ind w:left="4" w:right="195"/>
              <w:rPr>
                <w:sz w:val="22"/>
              </w:rPr>
            </w:pPr>
            <w:r>
              <w:rPr>
                <w:sz w:val="22"/>
              </w:rPr>
              <w:t>Основы духовно- нравственной</w:t>
            </w:r>
            <w:r>
              <w:rPr>
                <w:spacing w:val="-14"/>
                <w:sz w:val="22"/>
              </w:rPr>
              <w:t> </w:t>
            </w:r>
            <w:r>
              <w:rPr>
                <w:sz w:val="22"/>
              </w:rPr>
              <w:t>культуры народов России</w:t>
            </w:r>
          </w:p>
        </w:tc>
        <w:tc>
          <w:tcPr>
            <w:tcW w:w="3750" w:type="dxa"/>
          </w:tcPr>
          <w:p>
            <w:pPr>
              <w:pStyle w:val="TableParagraph"/>
              <w:spacing w:line="242" w:lineRule="auto"/>
              <w:ind w:left="6" w:right="802"/>
              <w:rPr>
                <w:sz w:val="22"/>
              </w:rPr>
            </w:pPr>
            <w:r>
              <w:rPr>
                <w:sz w:val="22"/>
              </w:rPr>
              <w:t>Основы</w:t>
            </w:r>
            <w:r>
              <w:rPr>
                <w:spacing w:val="-14"/>
                <w:sz w:val="22"/>
              </w:rPr>
              <w:t> </w:t>
            </w:r>
            <w:r>
              <w:rPr>
                <w:sz w:val="22"/>
              </w:rPr>
              <w:t>духовно-нравственной культуры народов России</w:t>
            </w:r>
          </w:p>
        </w:tc>
        <w:tc>
          <w:tcPr>
            <w:tcW w:w="647" w:type="dxa"/>
          </w:tcPr>
          <w:p>
            <w:pPr>
              <w:pStyle w:val="TableParagraph"/>
              <w:spacing w:line="247" w:lineRule="exact"/>
              <w:ind w:left="3"/>
              <w:rPr>
                <w:sz w:val="22"/>
              </w:rPr>
            </w:pPr>
            <w:r>
              <w:rPr>
                <w:spacing w:val="-10"/>
                <w:sz w:val="22"/>
              </w:rPr>
              <w:t>1</w:t>
            </w:r>
          </w:p>
        </w:tc>
        <w:tc>
          <w:tcPr>
            <w:tcW w:w="711" w:type="dxa"/>
          </w:tcPr>
          <w:p>
            <w:pPr>
              <w:pStyle w:val="TableParagraph"/>
              <w:spacing w:line="247" w:lineRule="exact"/>
              <w:ind w:left="4"/>
              <w:rPr>
                <w:sz w:val="22"/>
              </w:rPr>
            </w:pPr>
            <w:r>
              <w:rPr>
                <w:spacing w:val="-10"/>
                <w:sz w:val="22"/>
              </w:rPr>
              <w:t>1</w:t>
            </w:r>
          </w:p>
        </w:tc>
        <w:tc>
          <w:tcPr>
            <w:tcW w:w="567" w:type="dxa"/>
          </w:tcPr>
          <w:p>
            <w:pPr>
              <w:pStyle w:val="TableParagraph"/>
              <w:rPr>
                <w:sz w:val="22"/>
              </w:rPr>
            </w:pPr>
          </w:p>
        </w:tc>
        <w:tc>
          <w:tcPr>
            <w:tcW w:w="709" w:type="dxa"/>
          </w:tcPr>
          <w:p>
            <w:pPr>
              <w:pStyle w:val="TableParagraph"/>
              <w:rPr>
                <w:sz w:val="22"/>
              </w:rPr>
            </w:pPr>
          </w:p>
        </w:tc>
        <w:tc>
          <w:tcPr>
            <w:tcW w:w="570" w:type="dxa"/>
          </w:tcPr>
          <w:p>
            <w:pPr>
              <w:pStyle w:val="TableParagraph"/>
              <w:rPr>
                <w:sz w:val="22"/>
              </w:rPr>
            </w:pPr>
          </w:p>
        </w:tc>
        <w:tc>
          <w:tcPr>
            <w:tcW w:w="738" w:type="dxa"/>
          </w:tcPr>
          <w:p>
            <w:pPr>
              <w:pStyle w:val="TableParagraph"/>
              <w:spacing w:line="247" w:lineRule="exact"/>
              <w:ind w:left="-1"/>
              <w:rPr>
                <w:sz w:val="22"/>
              </w:rPr>
            </w:pPr>
            <w:r>
              <w:rPr>
                <w:spacing w:val="-10"/>
                <w:sz w:val="22"/>
              </w:rPr>
              <w:t>2</w:t>
            </w:r>
          </w:p>
        </w:tc>
      </w:tr>
      <w:tr>
        <w:trPr>
          <w:trHeight w:val="270" w:hRule="atLeast"/>
        </w:trPr>
        <w:tc>
          <w:tcPr>
            <w:tcW w:w="2449" w:type="dxa"/>
            <w:vMerge w:val="restart"/>
          </w:tcPr>
          <w:p>
            <w:pPr>
              <w:pStyle w:val="TableParagraph"/>
              <w:spacing w:line="249" w:lineRule="exact"/>
              <w:ind w:left="4"/>
              <w:rPr>
                <w:sz w:val="22"/>
              </w:rPr>
            </w:pPr>
            <w:r>
              <w:rPr>
                <w:spacing w:val="-2"/>
                <w:sz w:val="22"/>
              </w:rPr>
              <w:t>Искусство</w:t>
            </w:r>
          </w:p>
        </w:tc>
        <w:tc>
          <w:tcPr>
            <w:tcW w:w="3750" w:type="dxa"/>
          </w:tcPr>
          <w:p>
            <w:pPr>
              <w:pStyle w:val="TableParagraph"/>
              <w:spacing w:line="249" w:lineRule="exact"/>
              <w:ind w:left="6"/>
              <w:rPr>
                <w:sz w:val="22"/>
              </w:rPr>
            </w:pPr>
            <w:r>
              <w:rPr>
                <w:sz w:val="22"/>
              </w:rPr>
              <w:t>Изобразительное</w:t>
            </w:r>
            <w:r>
              <w:rPr>
                <w:spacing w:val="-8"/>
                <w:sz w:val="22"/>
              </w:rPr>
              <w:t> </w:t>
            </w:r>
            <w:r>
              <w:rPr>
                <w:spacing w:val="-2"/>
                <w:sz w:val="22"/>
              </w:rPr>
              <w:t>искусство</w:t>
            </w:r>
          </w:p>
        </w:tc>
        <w:tc>
          <w:tcPr>
            <w:tcW w:w="647" w:type="dxa"/>
          </w:tcPr>
          <w:p>
            <w:pPr>
              <w:pStyle w:val="TableParagraph"/>
              <w:spacing w:line="249" w:lineRule="exact"/>
              <w:ind w:left="3"/>
              <w:rPr>
                <w:sz w:val="22"/>
              </w:rPr>
            </w:pPr>
            <w:r>
              <w:rPr>
                <w:spacing w:val="-10"/>
                <w:sz w:val="22"/>
              </w:rPr>
              <w:t>1</w:t>
            </w:r>
          </w:p>
        </w:tc>
        <w:tc>
          <w:tcPr>
            <w:tcW w:w="711" w:type="dxa"/>
          </w:tcPr>
          <w:p>
            <w:pPr>
              <w:pStyle w:val="TableParagraph"/>
              <w:spacing w:line="249" w:lineRule="exact"/>
              <w:ind w:left="4"/>
              <w:rPr>
                <w:sz w:val="22"/>
              </w:rPr>
            </w:pPr>
            <w:r>
              <w:rPr>
                <w:spacing w:val="-10"/>
                <w:sz w:val="22"/>
              </w:rPr>
              <w:t>1</w:t>
            </w:r>
          </w:p>
        </w:tc>
        <w:tc>
          <w:tcPr>
            <w:tcW w:w="567" w:type="dxa"/>
          </w:tcPr>
          <w:p>
            <w:pPr>
              <w:pStyle w:val="TableParagraph"/>
              <w:spacing w:line="249" w:lineRule="exact"/>
              <w:ind w:left="1"/>
              <w:rPr>
                <w:sz w:val="22"/>
              </w:rPr>
            </w:pPr>
            <w:r>
              <w:rPr>
                <w:spacing w:val="-10"/>
                <w:sz w:val="22"/>
              </w:rPr>
              <w:t>1</w:t>
            </w:r>
          </w:p>
        </w:tc>
        <w:tc>
          <w:tcPr>
            <w:tcW w:w="709" w:type="dxa"/>
          </w:tcPr>
          <w:p>
            <w:pPr>
              <w:pStyle w:val="TableParagraph"/>
              <w:rPr>
                <w:sz w:val="20"/>
              </w:rPr>
            </w:pPr>
          </w:p>
        </w:tc>
        <w:tc>
          <w:tcPr>
            <w:tcW w:w="570" w:type="dxa"/>
          </w:tcPr>
          <w:p>
            <w:pPr>
              <w:pStyle w:val="TableParagraph"/>
              <w:rPr>
                <w:sz w:val="20"/>
              </w:rPr>
            </w:pPr>
          </w:p>
        </w:tc>
        <w:tc>
          <w:tcPr>
            <w:tcW w:w="738" w:type="dxa"/>
          </w:tcPr>
          <w:p>
            <w:pPr>
              <w:pStyle w:val="TableParagraph"/>
              <w:spacing w:line="249" w:lineRule="exact"/>
              <w:ind w:left="-1"/>
              <w:rPr>
                <w:sz w:val="22"/>
              </w:rPr>
            </w:pPr>
            <w:r>
              <w:rPr>
                <w:spacing w:val="-10"/>
                <w:sz w:val="22"/>
              </w:rPr>
              <w:t>3</w:t>
            </w:r>
          </w:p>
        </w:tc>
      </w:tr>
      <w:tr>
        <w:trPr>
          <w:trHeight w:val="273" w:hRule="atLeast"/>
        </w:trPr>
        <w:tc>
          <w:tcPr>
            <w:tcW w:w="2449" w:type="dxa"/>
            <w:vMerge/>
            <w:tcBorders>
              <w:top w:val="nil"/>
            </w:tcBorders>
          </w:tcPr>
          <w:p>
            <w:pPr>
              <w:rPr>
                <w:sz w:val="2"/>
                <w:szCs w:val="2"/>
              </w:rPr>
            </w:pPr>
          </w:p>
        </w:tc>
        <w:tc>
          <w:tcPr>
            <w:tcW w:w="3750" w:type="dxa"/>
          </w:tcPr>
          <w:p>
            <w:pPr>
              <w:pStyle w:val="TableParagraph"/>
              <w:spacing w:line="249" w:lineRule="exact"/>
              <w:ind w:left="6"/>
              <w:rPr>
                <w:sz w:val="22"/>
              </w:rPr>
            </w:pPr>
            <w:r>
              <w:rPr>
                <w:spacing w:val="-2"/>
                <w:sz w:val="22"/>
              </w:rPr>
              <w:t>Музыка</w:t>
            </w:r>
          </w:p>
        </w:tc>
        <w:tc>
          <w:tcPr>
            <w:tcW w:w="647" w:type="dxa"/>
          </w:tcPr>
          <w:p>
            <w:pPr>
              <w:pStyle w:val="TableParagraph"/>
              <w:spacing w:line="249" w:lineRule="exact"/>
              <w:ind w:left="3"/>
              <w:rPr>
                <w:sz w:val="22"/>
              </w:rPr>
            </w:pPr>
            <w:r>
              <w:rPr>
                <w:spacing w:val="-10"/>
                <w:sz w:val="22"/>
              </w:rPr>
              <w:t>1</w:t>
            </w:r>
          </w:p>
        </w:tc>
        <w:tc>
          <w:tcPr>
            <w:tcW w:w="711" w:type="dxa"/>
          </w:tcPr>
          <w:p>
            <w:pPr>
              <w:pStyle w:val="TableParagraph"/>
              <w:spacing w:line="249" w:lineRule="exact"/>
              <w:ind w:left="4"/>
              <w:rPr>
                <w:sz w:val="22"/>
              </w:rPr>
            </w:pPr>
            <w:r>
              <w:rPr>
                <w:spacing w:val="-10"/>
                <w:sz w:val="22"/>
              </w:rPr>
              <w:t>1</w:t>
            </w:r>
          </w:p>
        </w:tc>
        <w:tc>
          <w:tcPr>
            <w:tcW w:w="567" w:type="dxa"/>
          </w:tcPr>
          <w:p>
            <w:pPr>
              <w:pStyle w:val="TableParagraph"/>
              <w:spacing w:line="249" w:lineRule="exact"/>
              <w:ind w:left="1"/>
              <w:rPr>
                <w:sz w:val="22"/>
              </w:rPr>
            </w:pPr>
            <w:r>
              <w:rPr>
                <w:spacing w:val="-10"/>
                <w:sz w:val="22"/>
              </w:rPr>
              <w:t>1</w:t>
            </w:r>
          </w:p>
        </w:tc>
        <w:tc>
          <w:tcPr>
            <w:tcW w:w="709" w:type="dxa"/>
          </w:tcPr>
          <w:p>
            <w:pPr>
              <w:pStyle w:val="TableParagraph"/>
              <w:spacing w:line="249" w:lineRule="exact"/>
              <w:ind w:left="1"/>
              <w:rPr>
                <w:sz w:val="22"/>
              </w:rPr>
            </w:pPr>
            <w:r>
              <w:rPr>
                <w:spacing w:val="-10"/>
                <w:sz w:val="22"/>
              </w:rPr>
              <w:t>1</w:t>
            </w:r>
          </w:p>
        </w:tc>
        <w:tc>
          <w:tcPr>
            <w:tcW w:w="570" w:type="dxa"/>
          </w:tcPr>
          <w:p>
            <w:pPr>
              <w:pStyle w:val="TableParagraph"/>
              <w:rPr>
                <w:sz w:val="20"/>
              </w:rPr>
            </w:pPr>
          </w:p>
        </w:tc>
        <w:tc>
          <w:tcPr>
            <w:tcW w:w="738" w:type="dxa"/>
          </w:tcPr>
          <w:p>
            <w:pPr>
              <w:pStyle w:val="TableParagraph"/>
              <w:spacing w:line="249" w:lineRule="exact"/>
              <w:ind w:left="-1"/>
              <w:rPr>
                <w:sz w:val="22"/>
              </w:rPr>
            </w:pPr>
            <w:r>
              <w:rPr>
                <w:spacing w:val="-10"/>
                <w:sz w:val="22"/>
              </w:rPr>
              <w:t>4</w:t>
            </w:r>
          </w:p>
        </w:tc>
      </w:tr>
      <w:tr>
        <w:trPr>
          <w:trHeight w:val="270" w:hRule="atLeast"/>
        </w:trPr>
        <w:tc>
          <w:tcPr>
            <w:tcW w:w="2449" w:type="dxa"/>
          </w:tcPr>
          <w:p>
            <w:pPr>
              <w:pStyle w:val="TableParagraph"/>
              <w:spacing w:line="247" w:lineRule="exact"/>
              <w:ind w:left="4"/>
              <w:rPr>
                <w:sz w:val="22"/>
              </w:rPr>
            </w:pPr>
            <w:r>
              <w:rPr>
                <w:spacing w:val="-2"/>
                <w:sz w:val="22"/>
              </w:rPr>
              <w:t>Труд(технология)</w:t>
            </w:r>
          </w:p>
        </w:tc>
        <w:tc>
          <w:tcPr>
            <w:tcW w:w="3750" w:type="dxa"/>
          </w:tcPr>
          <w:p>
            <w:pPr>
              <w:pStyle w:val="TableParagraph"/>
              <w:spacing w:line="247" w:lineRule="exact"/>
              <w:ind w:left="6"/>
              <w:rPr>
                <w:sz w:val="22"/>
              </w:rPr>
            </w:pPr>
            <w:r>
              <w:rPr>
                <w:sz w:val="22"/>
              </w:rPr>
              <w:t>Труд</w:t>
            </w:r>
            <w:r>
              <w:rPr>
                <w:spacing w:val="-2"/>
                <w:sz w:val="22"/>
              </w:rPr>
              <w:t> (технология)</w:t>
            </w:r>
          </w:p>
        </w:tc>
        <w:tc>
          <w:tcPr>
            <w:tcW w:w="647" w:type="dxa"/>
          </w:tcPr>
          <w:p>
            <w:pPr>
              <w:pStyle w:val="TableParagraph"/>
              <w:spacing w:line="247" w:lineRule="exact"/>
              <w:ind w:left="3"/>
              <w:rPr>
                <w:sz w:val="22"/>
              </w:rPr>
            </w:pPr>
            <w:r>
              <w:rPr>
                <w:spacing w:val="-10"/>
                <w:sz w:val="22"/>
              </w:rPr>
              <w:t>2</w:t>
            </w:r>
          </w:p>
        </w:tc>
        <w:tc>
          <w:tcPr>
            <w:tcW w:w="711" w:type="dxa"/>
          </w:tcPr>
          <w:p>
            <w:pPr>
              <w:pStyle w:val="TableParagraph"/>
              <w:spacing w:line="247" w:lineRule="exact"/>
              <w:ind w:left="4"/>
              <w:rPr>
                <w:sz w:val="22"/>
              </w:rPr>
            </w:pPr>
            <w:r>
              <w:rPr>
                <w:spacing w:val="-10"/>
                <w:sz w:val="22"/>
              </w:rPr>
              <w:t>2</w:t>
            </w: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1</w:t>
            </w:r>
          </w:p>
        </w:tc>
        <w:tc>
          <w:tcPr>
            <w:tcW w:w="570" w:type="dxa"/>
          </w:tcPr>
          <w:p>
            <w:pPr>
              <w:pStyle w:val="TableParagraph"/>
              <w:spacing w:line="247" w:lineRule="exact"/>
              <w:ind w:left="2"/>
              <w:rPr>
                <w:sz w:val="22"/>
              </w:rPr>
            </w:pPr>
            <w:r>
              <w:rPr>
                <w:spacing w:val="-10"/>
                <w:sz w:val="22"/>
              </w:rPr>
              <w:t>1</w:t>
            </w:r>
          </w:p>
        </w:tc>
        <w:tc>
          <w:tcPr>
            <w:tcW w:w="738" w:type="dxa"/>
          </w:tcPr>
          <w:p>
            <w:pPr>
              <w:pStyle w:val="TableParagraph"/>
              <w:spacing w:line="247" w:lineRule="exact"/>
              <w:ind w:left="-1"/>
              <w:rPr>
                <w:sz w:val="22"/>
              </w:rPr>
            </w:pPr>
            <w:r>
              <w:rPr>
                <w:spacing w:val="-10"/>
                <w:sz w:val="22"/>
              </w:rPr>
              <w:t>8</w:t>
            </w:r>
          </w:p>
        </w:tc>
      </w:tr>
      <w:tr>
        <w:trPr>
          <w:trHeight w:val="270" w:hRule="atLeast"/>
        </w:trPr>
        <w:tc>
          <w:tcPr>
            <w:tcW w:w="2449" w:type="dxa"/>
            <w:vMerge w:val="restart"/>
          </w:tcPr>
          <w:p>
            <w:pPr>
              <w:pStyle w:val="TableParagraph"/>
              <w:ind w:left="4" w:right="255"/>
              <w:jc w:val="both"/>
              <w:rPr>
                <w:sz w:val="22"/>
              </w:rPr>
            </w:pPr>
            <w:r>
              <w:rPr>
                <w:sz w:val="22"/>
              </w:rPr>
              <w:t>Физическая</w:t>
            </w:r>
            <w:r>
              <w:rPr>
                <w:spacing w:val="-14"/>
                <w:sz w:val="22"/>
              </w:rPr>
              <w:t> </w:t>
            </w:r>
            <w:r>
              <w:rPr>
                <w:sz w:val="22"/>
              </w:rPr>
              <w:t>культура</w:t>
            </w:r>
            <w:r>
              <w:rPr>
                <w:spacing w:val="-14"/>
                <w:sz w:val="22"/>
              </w:rPr>
              <w:t> </w:t>
            </w:r>
            <w:r>
              <w:rPr>
                <w:sz w:val="22"/>
              </w:rPr>
              <w:t>и основы</w:t>
            </w:r>
            <w:r>
              <w:rPr>
                <w:spacing w:val="-14"/>
                <w:sz w:val="22"/>
              </w:rPr>
              <w:t> </w:t>
            </w:r>
            <w:r>
              <w:rPr>
                <w:sz w:val="22"/>
              </w:rPr>
              <w:t>безопасности</w:t>
            </w:r>
            <w:r>
              <w:rPr>
                <w:spacing w:val="-14"/>
                <w:sz w:val="22"/>
              </w:rPr>
              <w:t> </w:t>
            </w:r>
            <w:r>
              <w:rPr>
                <w:sz w:val="22"/>
              </w:rPr>
              <w:t>и защиты Родины</w:t>
            </w:r>
          </w:p>
        </w:tc>
        <w:tc>
          <w:tcPr>
            <w:tcW w:w="3750" w:type="dxa"/>
          </w:tcPr>
          <w:p>
            <w:pPr>
              <w:pStyle w:val="TableParagraph"/>
              <w:spacing w:line="247" w:lineRule="exact"/>
              <w:ind w:left="6"/>
              <w:rPr>
                <w:sz w:val="22"/>
              </w:rPr>
            </w:pPr>
            <w:r>
              <w:rPr>
                <w:sz w:val="22"/>
              </w:rPr>
              <w:t>Физическая</w:t>
            </w:r>
            <w:r>
              <w:rPr>
                <w:spacing w:val="-6"/>
                <w:sz w:val="22"/>
              </w:rPr>
              <w:t> </w:t>
            </w:r>
            <w:r>
              <w:rPr>
                <w:spacing w:val="-2"/>
                <w:sz w:val="22"/>
              </w:rPr>
              <w:t>культура</w:t>
            </w:r>
          </w:p>
        </w:tc>
        <w:tc>
          <w:tcPr>
            <w:tcW w:w="647" w:type="dxa"/>
          </w:tcPr>
          <w:p>
            <w:pPr>
              <w:pStyle w:val="TableParagraph"/>
              <w:spacing w:line="247" w:lineRule="exact"/>
              <w:ind w:left="3"/>
              <w:rPr>
                <w:sz w:val="22"/>
              </w:rPr>
            </w:pPr>
            <w:r>
              <w:rPr>
                <w:spacing w:val="-10"/>
                <w:sz w:val="22"/>
              </w:rPr>
              <w:t>2</w:t>
            </w:r>
          </w:p>
        </w:tc>
        <w:tc>
          <w:tcPr>
            <w:tcW w:w="711" w:type="dxa"/>
          </w:tcPr>
          <w:p>
            <w:pPr>
              <w:pStyle w:val="TableParagraph"/>
              <w:spacing w:line="247" w:lineRule="exact"/>
              <w:ind w:left="4"/>
              <w:rPr>
                <w:sz w:val="22"/>
              </w:rPr>
            </w:pPr>
            <w:r>
              <w:rPr>
                <w:spacing w:val="-10"/>
                <w:sz w:val="22"/>
              </w:rPr>
              <w:t>2</w:t>
            </w:r>
          </w:p>
        </w:tc>
        <w:tc>
          <w:tcPr>
            <w:tcW w:w="567" w:type="dxa"/>
          </w:tcPr>
          <w:p>
            <w:pPr>
              <w:pStyle w:val="TableParagraph"/>
              <w:spacing w:line="247" w:lineRule="exact"/>
              <w:ind w:left="1"/>
              <w:rPr>
                <w:sz w:val="22"/>
              </w:rPr>
            </w:pPr>
            <w:r>
              <w:rPr>
                <w:spacing w:val="-10"/>
                <w:sz w:val="22"/>
              </w:rPr>
              <w:t>2</w:t>
            </w:r>
          </w:p>
        </w:tc>
        <w:tc>
          <w:tcPr>
            <w:tcW w:w="709" w:type="dxa"/>
          </w:tcPr>
          <w:p>
            <w:pPr>
              <w:pStyle w:val="TableParagraph"/>
              <w:spacing w:line="247" w:lineRule="exact"/>
              <w:ind w:left="1"/>
              <w:rPr>
                <w:sz w:val="22"/>
              </w:rPr>
            </w:pPr>
            <w:r>
              <w:rPr>
                <w:spacing w:val="-10"/>
                <w:sz w:val="22"/>
              </w:rPr>
              <w:t>2</w:t>
            </w:r>
          </w:p>
        </w:tc>
        <w:tc>
          <w:tcPr>
            <w:tcW w:w="570" w:type="dxa"/>
          </w:tcPr>
          <w:p>
            <w:pPr>
              <w:pStyle w:val="TableParagraph"/>
              <w:spacing w:line="247" w:lineRule="exact"/>
              <w:ind w:left="2"/>
              <w:rPr>
                <w:sz w:val="22"/>
              </w:rPr>
            </w:pPr>
            <w:r>
              <w:rPr>
                <w:spacing w:val="-10"/>
                <w:sz w:val="22"/>
              </w:rPr>
              <w:t>2</w:t>
            </w:r>
          </w:p>
        </w:tc>
        <w:tc>
          <w:tcPr>
            <w:tcW w:w="738" w:type="dxa"/>
          </w:tcPr>
          <w:p>
            <w:pPr>
              <w:pStyle w:val="TableParagraph"/>
              <w:spacing w:line="247" w:lineRule="exact"/>
              <w:ind w:left="-1"/>
              <w:rPr>
                <w:sz w:val="22"/>
              </w:rPr>
            </w:pPr>
            <w:r>
              <w:rPr>
                <w:spacing w:val="-5"/>
                <w:sz w:val="22"/>
              </w:rPr>
              <w:t>10</w:t>
            </w:r>
          </w:p>
        </w:tc>
      </w:tr>
      <w:tr>
        <w:trPr>
          <w:trHeight w:val="616" w:hRule="atLeast"/>
        </w:trPr>
        <w:tc>
          <w:tcPr>
            <w:tcW w:w="2449" w:type="dxa"/>
            <w:vMerge/>
            <w:tcBorders>
              <w:top w:val="nil"/>
            </w:tcBorders>
          </w:tcPr>
          <w:p>
            <w:pPr>
              <w:rPr>
                <w:sz w:val="2"/>
                <w:szCs w:val="2"/>
              </w:rPr>
            </w:pPr>
          </w:p>
        </w:tc>
        <w:tc>
          <w:tcPr>
            <w:tcW w:w="3750" w:type="dxa"/>
          </w:tcPr>
          <w:p>
            <w:pPr>
              <w:pStyle w:val="TableParagraph"/>
              <w:ind w:left="6" w:right="81"/>
              <w:rPr>
                <w:sz w:val="22"/>
              </w:rPr>
            </w:pPr>
            <w:r>
              <w:rPr>
                <w:sz w:val="22"/>
              </w:rPr>
              <w:t>Основы</w:t>
            </w:r>
            <w:r>
              <w:rPr>
                <w:spacing w:val="-12"/>
                <w:sz w:val="22"/>
              </w:rPr>
              <w:t> </w:t>
            </w:r>
            <w:r>
              <w:rPr>
                <w:sz w:val="22"/>
              </w:rPr>
              <w:t>безопасности</w:t>
            </w:r>
            <w:r>
              <w:rPr>
                <w:spacing w:val="-12"/>
                <w:sz w:val="22"/>
              </w:rPr>
              <w:t> </w:t>
            </w:r>
            <w:r>
              <w:rPr>
                <w:sz w:val="22"/>
              </w:rPr>
              <w:t>и</w:t>
            </w:r>
            <w:r>
              <w:rPr>
                <w:spacing w:val="-12"/>
                <w:sz w:val="22"/>
              </w:rPr>
              <w:t> </w:t>
            </w:r>
            <w:r>
              <w:rPr>
                <w:sz w:val="22"/>
              </w:rPr>
              <w:t>защиты </w:t>
            </w:r>
            <w:r>
              <w:rPr>
                <w:spacing w:val="-2"/>
                <w:sz w:val="22"/>
              </w:rPr>
              <w:t>Родины</w:t>
            </w:r>
          </w:p>
        </w:tc>
        <w:tc>
          <w:tcPr>
            <w:tcW w:w="647" w:type="dxa"/>
          </w:tcPr>
          <w:p>
            <w:pPr>
              <w:pStyle w:val="TableParagraph"/>
              <w:rPr>
                <w:sz w:val="22"/>
              </w:rPr>
            </w:pPr>
          </w:p>
        </w:tc>
        <w:tc>
          <w:tcPr>
            <w:tcW w:w="711" w:type="dxa"/>
          </w:tcPr>
          <w:p>
            <w:pPr>
              <w:pStyle w:val="TableParagraph"/>
              <w:rPr>
                <w:sz w:val="22"/>
              </w:rPr>
            </w:pPr>
          </w:p>
        </w:tc>
        <w:tc>
          <w:tcPr>
            <w:tcW w:w="567" w:type="dxa"/>
          </w:tcPr>
          <w:p>
            <w:pPr>
              <w:pStyle w:val="TableParagraph"/>
              <w:rPr>
                <w:sz w:val="22"/>
              </w:rPr>
            </w:pPr>
          </w:p>
        </w:tc>
        <w:tc>
          <w:tcPr>
            <w:tcW w:w="709" w:type="dxa"/>
          </w:tcPr>
          <w:p>
            <w:pPr>
              <w:pStyle w:val="TableParagraph"/>
              <w:spacing w:line="247" w:lineRule="exact"/>
              <w:ind w:left="1"/>
              <w:rPr>
                <w:sz w:val="22"/>
              </w:rPr>
            </w:pPr>
            <w:r>
              <w:rPr>
                <w:spacing w:val="-10"/>
                <w:sz w:val="22"/>
              </w:rPr>
              <w:t>1</w:t>
            </w:r>
          </w:p>
        </w:tc>
        <w:tc>
          <w:tcPr>
            <w:tcW w:w="570" w:type="dxa"/>
          </w:tcPr>
          <w:p>
            <w:pPr>
              <w:pStyle w:val="TableParagraph"/>
              <w:spacing w:line="247" w:lineRule="exact"/>
              <w:ind w:left="2"/>
              <w:rPr>
                <w:sz w:val="22"/>
              </w:rPr>
            </w:pPr>
            <w:r>
              <w:rPr>
                <w:spacing w:val="-10"/>
                <w:sz w:val="22"/>
              </w:rPr>
              <w:t>1</w:t>
            </w:r>
          </w:p>
        </w:tc>
        <w:tc>
          <w:tcPr>
            <w:tcW w:w="738" w:type="dxa"/>
          </w:tcPr>
          <w:p>
            <w:pPr>
              <w:pStyle w:val="TableParagraph"/>
              <w:spacing w:line="247" w:lineRule="exact"/>
              <w:ind w:left="-1"/>
              <w:rPr>
                <w:sz w:val="22"/>
              </w:rPr>
            </w:pPr>
            <w:r>
              <w:rPr>
                <w:spacing w:val="-10"/>
                <w:sz w:val="22"/>
              </w:rPr>
              <w:t>2</w:t>
            </w:r>
          </w:p>
        </w:tc>
      </w:tr>
      <w:tr>
        <w:trPr>
          <w:trHeight w:val="270" w:hRule="atLeast"/>
        </w:trPr>
        <w:tc>
          <w:tcPr>
            <w:tcW w:w="6199" w:type="dxa"/>
            <w:gridSpan w:val="2"/>
          </w:tcPr>
          <w:p>
            <w:pPr>
              <w:pStyle w:val="TableParagraph"/>
              <w:spacing w:line="247" w:lineRule="exact"/>
              <w:ind w:left="4"/>
              <w:rPr>
                <w:sz w:val="22"/>
              </w:rPr>
            </w:pPr>
            <w:r>
              <w:rPr>
                <w:spacing w:val="-2"/>
                <w:sz w:val="22"/>
              </w:rPr>
              <w:t>Итого</w:t>
            </w:r>
          </w:p>
        </w:tc>
        <w:tc>
          <w:tcPr>
            <w:tcW w:w="647" w:type="dxa"/>
          </w:tcPr>
          <w:p>
            <w:pPr>
              <w:pStyle w:val="TableParagraph"/>
              <w:spacing w:line="247" w:lineRule="exact"/>
              <w:ind w:left="3"/>
              <w:rPr>
                <w:sz w:val="22"/>
              </w:rPr>
            </w:pPr>
            <w:r>
              <w:rPr>
                <w:spacing w:val="-5"/>
                <w:sz w:val="22"/>
              </w:rPr>
              <w:t>29</w:t>
            </w:r>
          </w:p>
        </w:tc>
        <w:tc>
          <w:tcPr>
            <w:tcW w:w="711" w:type="dxa"/>
          </w:tcPr>
          <w:p>
            <w:pPr>
              <w:pStyle w:val="TableParagraph"/>
              <w:spacing w:line="247" w:lineRule="exact"/>
              <w:ind w:left="4"/>
              <w:rPr>
                <w:sz w:val="22"/>
              </w:rPr>
            </w:pPr>
            <w:r>
              <w:rPr>
                <w:spacing w:val="-5"/>
                <w:sz w:val="22"/>
              </w:rPr>
              <w:t>30</w:t>
            </w:r>
          </w:p>
        </w:tc>
        <w:tc>
          <w:tcPr>
            <w:tcW w:w="567" w:type="dxa"/>
          </w:tcPr>
          <w:p>
            <w:pPr>
              <w:pStyle w:val="TableParagraph"/>
              <w:spacing w:line="247" w:lineRule="exact"/>
              <w:ind w:left="1"/>
              <w:rPr>
                <w:sz w:val="22"/>
              </w:rPr>
            </w:pPr>
            <w:r>
              <w:rPr>
                <w:spacing w:val="-5"/>
                <w:sz w:val="22"/>
              </w:rPr>
              <w:t>32</w:t>
            </w:r>
          </w:p>
        </w:tc>
        <w:tc>
          <w:tcPr>
            <w:tcW w:w="709" w:type="dxa"/>
          </w:tcPr>
          <w:p>
            <w:pPr>
              <w:pStyle w:val="TableParagraph"/>
              <w:spacing w:line="247" w:lineRule="exact"/>
              <w:ind w:left="1"/>
              <w:rPr>
                <w:sz w:val="22"/>
              </w:rPr>
            </w:pPr>
            <w:r>
              <w:rPr>
                <w:spacing w:val="-5"/>
                <w:sz w:val="22"/>
              </w:rPr>
              <w:t>33</w:t>
            </w:r>
          </w:p>
        </w:tc>
        <w:tc>
          <w:tcPr>
            <w:tcW w:w="570" w:type="dxa"/>
          </w:tcPr>
          <w:p>
            <w:pPr>
              <w:pStyle w:val="TableParagraph"/>
              <w:spacing w:line="247" w:lineRule="exact"/>
              <w:ind w:left="2"/>
              <w:rPr>
                <w:sz w:val="22"/>
              </w:rPr>
            </w:pPr>
            <w:r>
              <w:rPr>
                <w:spacing w:val="-5"/>
                <w:sz w:val="22"/>
              </w:rPr>
              <w:t>33</w:t>
            </w:r>
          </w:p>
        </w:tc>
        <w:tc>
          <w:tcPr>
            <w:tcW w:w="738" w:type="dxa"/>
          </w:tcPr>
          <w:p>
            <w:pPr>
              <w:pStyle w:val="TableParagraph"/>
              <w:spacing w:line="247" w:lineRule="exact"/>
              <w:ind w:left="-1"/>
              <w:rPr>
                <w:sz w:val="22"/>
              </w:rPr>
            </w:pPr>
            <w:r>
              <w:rPr>
                <w:spacing w:val="-5"/>
                <w:sz w:val="22"/>
              </w:rPr>
              <w:t>157</w:t>
            </w:r>
          </w:p>
        </w:tc>
      </w:tr>
    </w:tbl>
    <w:p>
      <w:pPr>
        <w:spacing w:after="0" w:line="247" w:lineRule="exact"/>
        <w:rPr>
          <w:sz w:val="22"/>
        </w:rPr>
        <w:sectPr>
          <w:pgSz w:w="11920" w:h="16850"/>
          <w:pgMar w:header="713" w:footer="0" w:top="940" w:bottom="280" w:left="760" w:right="0"/>
        </w:sectPr>
      </w:pPr>
    </w:p>
    <w:tbl>
      <w:tblPr>
        <w:tblW w:w="0" w:type="auto"/>
        <w:jc w:val="left"/>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8"/>
        <w:gridCol w:w="646"/>
        <w:gridCol w:w="710"/>
        <w:gridCol w:w="566"/>
        <w:gridCol w:w="708"/>
        <w:gridCol w:w="569"/>
        <w:gridCol w:w="737"/>
      </w:tblGrid>
      <w:tr>
        <w:trPr>
          <w:trHeight w:val="621" w:hRule="atLeast"/>
        </w:trPr>
        <w:tc>
          <w:tcPr>
            <w:tcW w:w="6198" w:type="dxa"/>
          </w:tcPr>
          <w:p>
            <w:pPr>
              <w:pStyle w:val="TableParagraph"/>
              <w:spacing w:line="242" w:lineRule="exact"/>
              <w:ind w:left="4"/>
              <w:rPr>
                <w:sz w:val="22"/>
              </w:rPr>
            </w:pPr>
            <w:r>
              <w:rPr>
                <w:sz w:val="22"/>
              </w:rPr>
              <w:t>Часть,</w:t>
            </w:r>
            <w:r>
              <w:rPr>
                <w:spacing w:val="-15"/>
                <w:sz w:val="22"/>
              </w:rPr>
              <w:t> </w:t>
            </w:r>
            <w:r>
              <w:rPr>
                <w:sz w:val="22"/>
              </w:rPr>
              <w:t>формируемая</w:t>
            </w:r>
            <w:r>
              <w:rPr>
                <w:spacing w:val="-9"/>
                <w:sz w:val="22"/>
              </w:rPr>
              <w:t> </w:t>
            </w:r>
            <w:r>
              <w:rPr>
                <w:sz w:val="22"/>
              </w:rPr>
              <w:t>участниками</w:t>
            </w:r>
            <w:r>
              <w:rPr>
                <w:spacing w:val="-10"/>
                <w:sz w:val="22"/>
              </w:rPr>
              <w:t> </w:t>
            </w:r>
            <w:r>
              <w:rPr>
                <w:sz w:val="22"/>
              </w:rPr>
              <w:t>образовательных</w:t>
            </w:r>
            <w:r>
              <w:rPr>
                <w:spacing w:val="-11"/>
                <w:sz w:val="22"/>
              </w:rPr>
              <w:t> </w:t>
            </w:r>
            <w:r>
              <w:rPr>
                <w:spacing w:val="-2"/>
                <w:sz w:val="22"/>
              </w:rPr>
              <w:t>отношений</w:t>
            </w:r>
          </w:p>
        </w:tc>
        <w:tc>
          <w:tcPr>
            <w:tcW w:w="646" w:type="dxa"/>
          </w:tcPr>
          <w:p>
            <w:pPr>
              <w:pStyle w:val="TableParagraph"/>
              <w:spacing w:line="242" w:lineRule="exact"/>
              <w:ind w:left="4"/>
              <w:rPr>
                <w:sz w:val="22"/>
              </w:rPr>
            </w:pPr>
            <w:r>
              <w:rPr>
                <w:spacing w:val="-10"/>
                <w:sz w:val="22"/>
              </w:rPr>
              <w:t>0</w:t>
            </w:r>
          </w:p>
        </w:tc>
        <w:tc>
          <w:tcPr>
            <w:tcW w:w="710" w:type="dxa"/>
          </w:tcPr>
          <w:p>
            <w:pPr>
              <w:pStyle w:val="TableParagraph"/>
              <w:spacing w:line="242" w:lineRule="exact"/>
              <w:ind w:left="6"/>
              <w:rPr>
                <w:sz w:val="22"/>
              </w:rPr>
            </w:pPr>
            <w:r>
              <w:rPr>
                <w:spacing w:val="-10"/>
                <w:sz w:val="22"/>
              </w:rPr>
              <w:t>0</w:t>
            </w:r>
          </w:p>
        </w:tc>
        <w:tc>
          <w:tcPr>
            <w:tcW w:w="566" w:type="dxa"/>
          </w:tcPr>
          <w:p>
            <w:pPr>
              <w:pStyle w:val="TableParagraph"/>
              <w:spacing w:line="242" w:lineRule="exact"/>
              <w:ind w:left="4"/>
              <w:rPr>
                <w:sz w:val="22"/>
              </w:rPr>
            </w:pPr>
            <w:r>
              <w:rPr>
                <w:spacing w:val="-10"/>
                <w:sz w:val="22"/>
              </w:rPr>
              <w:t>0</w:t>
            </w:r>
          </w:p>
        </w:tc>
        <w:tc>
          <w:tcPr>
            <w:tcW w:w="708" w:type="dxa"/>
          </w:tcPr>
          <w:p>
            <w:pPr>
              <w:pStyle w:val="TableParagraph"/>
              <w:spacing w:line="242" w:lineRule="exact"/>
              <w:ind w:left="5"/>
              <w:rPr>
                <w:sz w:val="22"/>
              </w:rPr>
            </w:pPr>
            <w:r>
              <w:rPr>
                <w:spacing w:val="-10"/>
                <w:sz w:val="22"/>
              </w:rPr>
              <w:t>0</w:t>
            </w:r>
          </w:p>
        </w:tc>
        <w:tc>
          <w:tcPr>
            <w:tcW w:w="569" w:type="dxa"/>
          </w:tcPr>
          <w:p>
            <w:pPr>
              <w:pStyle w:val="TableParagraph"/>
              <w:spacing w:line="242" w:lineRule="exact"/>
              <w:ind w:left="7"/>
              <w:rPr>
                <w:sz w:val="22"/>
              </w:rPr>
            </w:pPr>
            <w:r>
              <w:rPr>
                <w:spacing w:val="-10"/>
                <w:sz w:val="22"/>
              </w:rPr>
              <w:t>0</w:t>
            </w:r>
          </w:p>
        </w:tc>
        <w:tc>
          <w:tcPr>
            <w:tcW w:w="737" w:type="dxa"/>
          </w:tcPr>
          <w:p>
            <w:pPr>
              <w:pStyle w:val="TableParagraph"/>
              <w:spacing w:line="242" w:lineRule="exact"/>
              <w:ind w:left="5"/>
              <w:rPr>
                <w:sz w:val="22"/>
              </w:rPr>
            </w:pPr>
            <w:r>
              <w:rPr>
                <w:spacing w:val="-10"/>
                <w:sz w:val="22"/>
              </w:rPr>
              <w:t>0</w:t>
            </w:r>
          </w:p>
        </w:tc>
      </w:tr>
      <w:tr>
        <w:trPr>
          <w:trHeight w:val="270" w:hRule="atLeast"/>
        </w:trPr>
        <w:tc>
          <w:tcPr>
            <w:tcW w:w="6198" w:type="dxa"/>
          </w:tcPr>
          <w:p>
            <w:pPr>
              <w:pStyle w:val="TableParagraph"/>
              <w:spacing w:line="244" w:lineRule="exact"/>
              <w:ind w:left="4"/>
              <w:rPr>
                <w:sz w:val="22"/>
              </w:rPr>
            </w:pPr>
            <w:r>
              <w:rPr>
                <w:sz w:val="22"/>
              </w:rPr>
              <w:t>Учебные</w:t>
            </w:r>
            <w:r>
              <w:rPr>
                <w:spacing w:val="-1"/>
                <w:sz w:val="22"/>
              </w:rPr>
              <w:t> </w:t>
            </w:r>
            <w:r>
              <w:rPr>
                <w:spacing w:val="-2"/>
                <w:sz w:val="22"/>
              </w:rPr>
              <w:t>недели</w:t>
            </w:r>
          </w:p>
        </w:tc>
        <w:tc>
          <w:tcPr>
            <w:tcW w:w="646" w:type="dxa"/>
          </w:tcPr>
          <w:p>
            <w:pPr>
              <w:pStyle w:val="TableParagraph"/>
              <w:spacing w:line="244" w:lineRule="exact"/>
              <w:ind w:left="4"/>
              <w:rPr>
                <w:sz w:val="22"/>
              </w:rPr>
            </w:pPr>
            <w:r>
              <w:rPr>
                <w:spacing w:val="-5"/>
                <w:sz w:val="22"/>
              </w:rPr>
              <w:t>34</w:t>
            </w:r>
          </w:p>
        </w:tc>
        <w:tc>
          <w:tcPr>
            <w:tcW w:w="710" w:type="dxa"/>
          </w:tcPr>
          <w:p>
            <w:pPr>
              <w:pStyle w:val="TableParagraph"/>
              <w:spacing w:line="244" w:lineRule="exact"/>
              <w:ind w:left="6"/>
              <w:rPr>
                <w:sz w:val="22"/>
              </w:rPr>
            </w:pPr>
            <w:r>
              <w:rPr>
                <w:spacing w:val="-5"/>
                <w:sz w:val="22"/>
              </w:rPr>
              <w:t>34</w:t>
            </w:r>
          </w:p>
        </w:tc>
        <w:tc>
          <w:tcPr>
            <w:tcW w:w="566" w:type="dxa"/>
          </w:tcPr>
          <w:p>
            <w:pPr>
              <w:pStyle w:val="TableParagraph"/>
              <w:spacing w:line="244" w:lineRule="exact"/>
              <w:ind w:left="4"/>
              <w:rPr>
                <w:sz w:val="22"/>
              </w:rPr>
            </w:pPr>
            <w:r>
              <w:rPr>
                <w:spacing w:val="-5"/>
                <w:sz w:val="22"/>
              </w:rPr>
              <w:t>34</w:t>
            </w:r>
          </w:p>
        </w:tc>
        <w:tc>
          <w:tcPr>
            <w:tcW w:w="708" w:type="dxa"/>
          </w:tcPr>
          <w:p>
            <w:pPr>
              <w:pStyle w:val="TableParagraph"/>
              <w:spacing w:line="244" w:lineRule="exact"/>
              <w:ind w:left="5"/>
              <w:rPr>
                <w:sz w:val="22"/>
              </w:rPr>
            </w:pPr>
            <w:r>
              <w:rPr>
                <w:spacing w:val="-5"/>
                <w:sz w:val="22"/>
              </w:rPr>
              <w:t>34</w:t>
            </w:r>
          </w:p>
        </w:tc>
        <w:tc>
          <w:tcPr>
            <w:tcW w:w="569" w:type="dxa"/>
          </w:tcPr>
          <w:p>
            <w:pPr>
              <w:pStyle w:val="TableParagraph"/>
              <w:spacing w:line="244" w:lineRule="exact"/>
              <w:ind w:left="7"/>
              <w:rPr>
                <w:sz w:val="22"/>
              </w:rPr>
            </w:pPr>
            <w:r>
              <w:rPr>
                <w:spacing w:val="-5"/>
                <w:sz w:val="22"/>
              </w:rPr>
              <w:t>34</w:t>
            </w:r>
          </w:p>
        </w:tc>
        <w:tc>
          <w:tcPr>
            <w:tcW w:w="737" w:type="dxa"/>
          </w:tcPr>
          <w:p>
            <w:pPr>
              <w:pStyle w:val="TableParagraph"/>
              <w:spacing w:line="244" w:lineRule="exact"/>
              <w:ind w:left="5"/>
              <w:rPr>
                <w:sz w:val="22"/>
              </w:rPr>
            </w:pPr>
            <w:r>
              <w:rPr>
                <w:spacing w:val="-5"/>
                <w:sz w:val="22"/>
              </w:rPr>
              <w:t>34</w:t>
            </w:r>
          </w:p>
        </w:tc>
      </w:tr>
      <w:tr>
        <w:trPr>
          <w:trHeight w:val="273" w:hRule="atLeast"/>
        </w:trPr>
        <w:tc>
          <w:tcPr>
            <w:tcW w:w="6198" w:type="dxa"/>
          </w:tcPr>
          <w:p>
            <w:pPr>
              <w:pStyle w:val="TableParagraph"/>
              <w:spacing w:line="244" w:lineRule="exact"/>
              <w:ind w:left="4"/>
              <w:rPr>
                <w:sz w:val="22"/>
              </w:rPr>
            </w:pPr>
            <w:r>
              <w:rPr>
                <w:sz w:val="22"/>
              </w:rPr>
              <w:t>Всего</w:t>
            </w:r>
            <w:r>
              <w:rPr>
                <w:spacing w:val="-1"/>
                <w:sz w:val="22"/>
              </w:rPr>
              <w:t> </w:t>
            </w:r>
            <w:r>
              <w:rPr>
                <w:spacing w:val="-2"/>
                <w:sz w:val="22"/>
              </w:rPr>
              <w:t>часов</w:t>
            </w:r>
          </w:p>
        </w:tc>
        <w:tc>
          <w:tcPr>
            <w:tcW w:w="646" w:type="dxa"/>
          </w:tcPr>
          <w:p>
            <w:pPr>
              <w:pStyle w:val="TableParagraph"/>
              <w:spacing w:line="244" w:lineRule="exact"/>
              <w:ind w:left="4"/>
              <w:rPr>
                <w:sz w:val="22"/>
              </w:rPr>
            </w:pPr>
            <w:r>
              <w:rPr>
                <w:spacing w:val="-5"/>
                <w:sz w:val="22"/>
              </w:rPr>
              <w:t>986</w:t>
            </w:r>
          </w:p>
        </w:tc>
        <w:tc>
          <w:tcPr>
            <w:tcW w:w="710" w:type="dxa"/>
          </w:tcPr>
          <w:p>
            <w:pPr>
              <w:pStyle w:val="TableParagraph"/>
              <w:spacing w:line="244" w:lineRule="exact"/>
              <w:ind w:left="6"/>
              <w:rPr>
                <w:sz w:val="22"/>
              </w:rPr>
            </w:pPr>
            <w:r>
              <w:rPr>
                <w:spacing w:val="-4"/>
                <w:sz w:val="22"/>
              </w:rPr>
              <w:t>1020</w:t>
            </w:r>
          </w:p>
        </w:tc>
        <w:tc>
          <w:tcPr>
            <w:tcW w:w="566" w:type="dxa"/>
          </w:tcPr>
          <w:p>
            <w:pPr>
              <w:pStyle w:val="TableParagraph"/>
              <w:spacing w:line="244" w:lineRule="exact"/>
              <w:ind w:left="4"/>
              <w:rPr>
                <w:sz w:val="22"/>
              </w:rPr>
            </w:pPr>
            <w:r>
              <w:rPr>
                <w:spacing w:val="-4"/>
                <w:sz w:val="22"/>
              </w:rPr>
              <w:t>1088</w:t>
            </w:r>
          </w:p>
        </w:tc>
        <w:tc>
          <w:tcPr>
            <w:tcW w:w="708" w:type="dxa"/>
          </w:tcPr>
          <w:p>
            <w:pPr>
              <w:pStyle w:val="TableParagraph"/>
              <w:spacing w:line="244" w:lineRule="exact"/>
              <w:ind w:left="5"/>
              <w:rPr>
                <w:sz w:val="22"/>
              </w:rPr>
            </w:pPr>
            <w:r>
              <w:rPr>
                <w:spacing w:val="-4"/>
                <w:sz w:val="22"/>
              </w:rPr>
              <w:t>1122</w:t>
            </w:r>
          </w:p>
        </w:tc>
        <w:tc>
          <w:tcPr>
            <w:tcW w:w="569" w:type="dxa"/>
          </w:tcPr>
          <w:p>
            <w:pPr>
              <w:pStyle w:val="TableParagraph"/>
              <w:spacing w:line="244" w:lineRule="exact"/>
              <w:ind w:left="7"/>
              <w:rPr>
                <w:sz w:val="22"/>
              </w:rPr>
            </w:pPr>
            <w:r>
              <w:rPr>
                <w:spacing w:val="-4"/>
                <w:sz w:val="22"/>
              </w:rPr>
              <w:t>1122</w:t>
            </w:r>
          </w:p>
        </w:tc>
        <w:tc>
          <w:tcPr>
            <w:tcW w:w="737" w:type="dxa"/>
          </w:tcPr>
          <w:p>
            <w:pPr>
              <w:pStyle w:val="TableParagraph"/>
              <w:spacing w:line="244" w:lineRule="exact"/>
              <w:ind w:left="5"/>
              <w:rPr>
                <w:sz w:val="22"/>
              </w:rPr>
            </w:pPr>
            <w:r>
              <w:rPr>
                <w:spacing w:val="-4"/>
                <w:sz w:val="22"/>
              </w:rPr>
              <w:t>5338</w:t>
            </w:r>
          </w:p>
        </w:tc>
      </w:tr>
      <w:tr>
        <w:trPr>
          <w:trHeight w:val="1000" w:hRule="atLeast"/>
        </w:trPr>
        <w:tc>
          <w:tcPr>
            <w:tcW w:w="6198" w:type="dxa"/>
          </w:tcPr>
          <w:p>
            <w:pPr>
              <w:pStyle w:val="TableParagraph"/>
              <w:ind w:left="4" w:right="1498"/>
              <w:rPr>
                <w:sz w:val="22"/>
              </w:rPr>
            </w:pPr>
            <w:r>
              <w:rPr>
                <w:sz w:val="22"/>
              </w:rPr>
              <w:t>Максимально</w:t>
            </w:r>
            <w:r>
              <w:rPr>
                <w:spacing w:val="-14"/>
                <w:sz w:val="22"/>
              </w:rPr>
              <w:t> </w:t>
            </w:r>
            <w:r>
              <w:rPr>
                <w:sz w:val="22"/>
              </w:rPr>
              <w:t>допустимая</w:t>
            </w:r>
            <w:r>
              <w:rPr>
                <w:spacing w:val="-11"/>
                <w:sz w:val="22"/>
              </w:rPr>
              <w:t> </w:t>
            </w:r>
            <w:r>
              <w:rPr>
                <w:sz w:val="22"/>
              </w:rPr>
              <w:t>недельная</w:t>
            </w:r>
            <w:r>
              <w:rPr>
                <w:spacing w:val="-11"/>
                <w:sz w:val="22"/>
              </w:rPr>
              <w:t> </w:t>
            </w:r>
            <w:r>
              <w:rPr>
                <w:sz w:val="22"/>
              </w:rPr>
              <w:t>нагрузка (при 5-дневной неделе) в соответствии</w:t>
            </w:r>
          </w:p>
          <w:p>
            <w:pPr>
              <w:pStyle w:val="TableParagraph"/>
              <w:ind w:left="4"/>
              <w:rPr>
                <w:sz w:val="22"/>
              </w:rPr>
            </w:pPr>
            <w:r>
              <w:rPr>
                <w:sz w:val="22"/>
              </w:rPr>
              <w:t>с</w:t>
            </w:r>
            <w:r>
              <w:rPr>
                <w:spacing w:val="-6"/>
                <w:sz w:val="22"/>
              </w:rPr>
              <w:t> </w:t>
            </w:r>
            <w:r>
              <w:rPr>
                <w:sz w:val="22"/>
              </w:rPr>
              <w:t>действующими</w:t>
            </w:r>
            <w:r>
              <w:rPr>
                <w:spacing w:val="-6"/>
                <w:sz w:val="22"/>
              </w:rPr>
              <w:t> </w:t>
            </w:r>
            <w:r>
              <w:rPr>
                <w:sz w:val="22"/>
              </w:rPr>
              <w:t>санитарными</w:t>
            </w:r>
            <w:r>
              <w:rPr>
                <w:spacing w:val="-6"/>
                <w:sz w:val="22"/>
              </w:rPr>
              <w:t> </w:t>
            </w:r>
            <w:r>
              <w:rPr>
                <w:sz w:val="22"/>
              </w:rPr>
              <w:t>правилами</w:t>
            </w:r>
            <w:r>
              <w:rPr>
                <w:spacing w:val="-6"/>
                <w:sz w:val="22"/>
              </w:rPr>
              <w:t> </w:t>
            </w:r>
            <w:r>
              <w:rPr>
                <w:sz w:val="22"/>
              </w:rPr>
              <w:t>и</w:t>
            </w:r>
            <w:r>
              <w:rPr>
                <w:spacing w:val="-6"/>
                <w:sz w:val="22"/>
              </w:rPr>
              <w:t> </w:t>
            </w:r>
            <w:r>
              <w:rPr>
                <w:spacing w:val="-2"/>
                <w:sz w:val="22"/>
              </w:rPr>
              <w:t>нормами</w:t>
            </w:r>
          </w:p>
        </w:tc>
        <w:tc>
          <w:tcPr>
            <w:tcW w:w="646" w:type="dxa"/>
          </w:tcPr>
          <w:p>
            <w:pPr>
              <w:pStyle w:val="TableParagraph"/>
              <w:spacing w:line="242" w:lineRule="exact"/>
              <w:ind w:left="4"/>
              <w:rPr>
                <w:sz w:val="22"/>
              </w:rPr>
            </w:pPr>
            <w:r>
              <w:rPr>
                <w:spacing w:val="-5"/>
                <w:sz w:val="22"/>
              </w:rPr>
              <w:t>29</w:t>
            </w:r>
          </w:p>
        </w:tc>
        <w:tc>
          <w:tcPr>
            <w:tcW w:w="710" w:type="dxa"/>
          </w:tcPr>
          <w:p>
            <w:pPr>
              <w:pStyle w:val="TableParagraph"/>
              <w:spacing w:line="242" w:lineRule="exact"/>
              <w:ind w:left="6"/>
              <w:rPr>
                <w:sz w:val="22"/>
              </w:rPr>
            </w:pPr>
            <w:r>
              <w:rPr>
                <w:spacing w:val="-5"/>
                <w:sz w:val="22"/>
              </w:rPr>
              <w:t>30</w:t>
            </w:r>
          </w:p>
        </w:tc>
        <w:tc>
          <w:tcPr>
            <w:tcW w:w="566" w:type="dxa"/>
          </w:tcPr>
          <w:p>
            <w:pPr>
              <w:pStyle w:val="TableParagraph"/>
              <w:spacing w:line="242" w:lineRule="exact"/>
              <w:ind w:left="4"/>
              <w:rPr>
                <w:sz w:val="22"/>
              </w:rPr>
            </w:pPr>
            <w:r>
              <w:rPr>
                <w:spacing w:val="-5"/>
                <w:sz w:val="22"/>
              </w:rPr>
              <w:t>32</w:t>
            </w:r>
          </w:p>
        </w:tc>
        <w:tc>
          <w:tcPr>
            <w:tcW w:w="708" w:type="dxa"/>
          </w:tcPr>
          <w:p>
            <w:pPr>
              <w:pStyle w:val="TableParagraph"/>
              <w:spacing w:line="242" w:lineRule="exact"/>
              <w:ind w:left="5"/>
              <w:rPr>
                <w:sz w:val="22"/>
              </w:rPr>
            </w:pPr>
            <w:r>
              <w:rPr>
                <w:spacing w:val="-5"/>
                <w:sz w:val="22"/>
              </w:rPr>
              <w:t>33</w:t>
            </w:r>
          </w:p>
        </w:tc>
        <w:tc>
          <w:tcPr>
            <w:tcW w:w="569" w:type="dxa"/>
          </w:tcPr>
          <w:p>
            <w:pPr>
              <w:pStyle w:val="TableParagraph"/>
              <w:spacing w:line="242" w:lineRule="exact"/>
              <w:ind w:left="7"/>
              <w:rPr>
                <w:sz w:val="22"/>
              </w:rPr>
            </w:pPr>
            <w:r>
              <w:rPr>
                <w:spacing w:val="-5"/>
                <w:sz w:val="22"/>
              </w:rPr>
              <w:t>33</w:t>
            </w:r>
          </w:p>
        </w:tc>
        <w:tc>
          <w:tcPr>
            <w:tcW w:w="737" w:type="dxa"/>
          </w:tcPr>
          <w:p>
            <w:pPr>
              <w:pStyle w:val="TableParagraph"/>
              <w:spacing w:line="242" w:lineRule="exact"/>
              <w:ind w:left="5"/>
              <w:rPr>
                <w:sz w:val="22"/>
              </w:rPr>
            </w:pPr>
            <w:r>
              <w:rPr>
                <w:spacing w:val="-5"/>
                <w:sz w:val="22"/>
              </w:rPr>
              <w:t>157</w:t>
            </w:r>
          </w:p>
        </w:tc>
      </w:tr>
    </w:tbl>
    <w:p>
      <w:pPr>
        <w:spacing w:after="0" w:line="242" w:lineRule="exact"/>
        <w:rPr>
          <w:sz w:val="22"/>
        </w:rPr>
        <w:sectPr>
          <w:type w:val="continuous"/>
          <w:pgSz w:w="11920" w:h="16850"/>
          <w:pgMar w:header="713" w:footer="0" w:top="940" w:bottom="280" w:left="760" w:right="0"/>
        </w:sectPr>
      </w:pPr>
    </w:p>
    <w:p>
      <w:pPr>
        <w:pStyle w:val="BodyText"/>
        <w:spacing w:before="24"/>
        <w:ind w:left="0" w:firstLine="0"/>
        <w:jc w:val="left"/>
        <w:rPr>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3"/>
        <w:gridCol w:w="840"/>
        <w:gridCol w:w="841"/>
        <w:gridCol w:w="840"/>
        <w:gridCol w:w="840"/>
        <w:gridCol w:w="843"/>
        <w:gridCol w:w="826"/>
      </w:tblGrid>
      <w:tr>
        <w:trPr>
          <w:trHeight w:val="275" w:hRule="atLeast"/>
        </w:trPr>
        <w:tc>
          <w:tcPr>
            <w:tcW w:w="5043" w:type="dxa"/>
          </w:tcPr>
          <w:p>
            <w:pPr>
              <w:pStyle w:val="TableParagraph"/>
              <w:spacing w:line="256" w:lineRule="exact"/>
              <w:ind w:left="112"/>
              <w:rPr>
                <w:sz w:val="24"/>
              </w:rPr>
            </w:pPr>
            <w:r>
              <w:rPr>
                <w:spacing w:val="-2"/>
                <w:sz w:val="24"/>
              </w:rPr>
              <w:t>нормами</w:t>
            </w:r>
          </w:p>
        </w:tc>
        <w:tc>
          <w:tcPr>
            <w:tcW w:w="840" w:type="dxa"/>
          </w:tcPr>
          <w:p>
            <w:pPr>
              <w:pStyle w:val="TableParagraph"/>
              <w:rPr>
                <w:sz w:val="20"/>
              </w:rPr>
            </w:pPr>
          </w:p>
        </w:tc>
        <w:tc>
          <w:tcPr>
            <w:tcW w:w="841" w:type="dxa"/>
          </w:tcPr>
          <w:p>
            <w:pPr>
              <w:pStyle w:val="TableParagraph"/>
              <w:rPr>
                <w:sz w:val="20"/>
              </w:rPr>
            </w:pPr>
          </w:p>
        </w:tc>
        <w:tc>
          <w:tcPr>
            <w:tcW w:w="840" w:type="dxa"/>
          </w:tcPr>
          <w:p>
            <w:pPr>
              <w:pStyle w:val="TableParagraph"/>
              <w:rPr>
                <w:sz w:val="20"/>
              </w:rPr>
            </w:pPr>
          </w:p>
        </w:tc>
        <w:tc>
          <w:tcPr>
            <w:tcW w:w="840" w:type="dxa"/>
          </w:tcPr>
          <w:p>
            <w:pPr>
              <w:pStyle w:val="TableParagraph"/>
              <w:rPr>
                <w:sz w:val="20"/>
              </w:rPr>
            </w:pPr>
          </w:p>
        </w:tc>
        <w:tc>
          <w:tcPr>
            <w:tcW w:w="843" w:type="dxa"/>
          </w:tcPr>
          <w:p>
            <w:pPr>
              <w:pStyle w:val="TableParagraph"/>
              <w:rPr>
                <w:sz w:val="20"/>
              </w:rPr>
            </w:pPr>
          </w:p>
        </w:tc>
        <w:tc>
          <w:tcPr>
            <w:tcW w:w="826" w:type="dxa"/>
          </w:tcPr>
          <w:p>
            <w:pPr>
              <w:pStyle w:val="TableParagraph"/>
              <w:rPr>
                <w:sz w:val="20"/>
              </w:rPr>
            </w:pPr>
          </w:p>
        </w:tc>
      </w:tr>
    </w:tbl>
    <w:p>
      <w:pPr>
        <w:pStyle w:val="BodyText"/>
        <w:ind w:right="559"/>
      </w:pPr>
      <w:r>
        <w:rPr/>
        <w:t>При реализации варианта № 4 федерального учебного плана количество часов на физическую культуру составляет 2, третий час в МБОУ «Калайкасинская СОШ им.</w:t>
      </w:r>
      <w:r>
        <w:rPr>
          <w:spacing w:val="40"/>
        </w:rPr>
        <w:t> </w:t>
      </w:r>
      <w:r>
        <w:rPr/>
        <w:t>А. Г. Николаева» реализуется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pPr>
        <w:pStyle w:val="BodyText"/>
        <w:ind w:right="567"/>
      </w:pPr>
      <w:r>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pPr>
        <w:pStyle w:val="BodyText"/>
        <w:ind w:right="558"/>
      </w:pPr>
      <w:r>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pPr>
        <w:pStyle w:val="BodyText"/>
        <w:spacing w:line="274" w:lineRule="exact"/>
        <w:ind w:left="1225" w:firstLine="0"/>
      </w:pPr>
      <w:r>
        <w:rPr/>
        <w:t>состав</w:t>
      </w:r>
      <w:r>
        <w:rPr>
          <w:spacing w:val="-3"/>
        </w:rPr>
        <w:t> </w:t>
      </w:r>
      <w:r>
        <w:rPr/>
        <w:t>учебных</w:t>
      </w:r>
      <w:r>
        <w:rPr>
          <w:spacing w:val="-8"/>
        </w:rPr>
        <w:t> </w:t>
      </w:r>
      <w:r>
        <w:rPr>
          <w:spacing w:val="-2"/>
        </w:rPr>
        <w:t>предметов;</w:t>
      </w:r>
    </w:p>
    <w:p>
      <w:pPr>
        <w:pStyle w:val="BodyText"/>
        <w:spacing w:line="242" w:lineRule="auto"/>
        <w:ind w:right="567"/>
      </w:pPr>
      <w:r>
        <w:rPr/>
        <w:t>недельное распределение учебного времени, отводимого на освоение содержания образования по классам и учебным предметам;</w:t>
      </w:r>
    </w:p>
    <w:p>
      <w:pPr>
        <w:pStyle w:val="BodyText"/>
        <w:ind w:right="582"/>
      </w:pPr>
      <w:r>
        <w:rPr/>
        <w:t>максимально допустимая недельная нагрузка обучающихся и максимальная нагрузка с учетом деления классов на группы;</w:t>
      </w:r>
    </w:p>
    <w:p>
      <w:pPr>
        <w:pStyle w:val="BodyText"/>
        <w:spacing w:line="272" w:lineRule="exact"/>
        <w:ind w:left="1225" w:firstLine="0"/>
      </w:pPr>
      <w:r>
        <w:rPr/>
        <w:t>план</w:t>
      </w:r>
      <w:r>
        <w:rPr>
          <w:spacing w:val="-8"/>
        </w:rPr>
        <w:t> </w:t>
      </w:r>
      <w:r>
        <w:rPr/>
        <w:t>комплектования</w:t>
      </w:r>
      <w:r>
        <w:rPr>
          <w:spacing w:val="-9"/>
        </w:rPr>
        <w:t> </w:t>
      </w:r>
      <w:r>
        <w:rPr>
          <w:spacing w:val="-2"/>
        </w:rPr>
        <w:t>классов.</w:t>
      </w:r>
    </w:p>
    <w:p>
      <w:pPr>
        <w:pStyle w:val="BodyText"/>
        <w:ind w:right="550"/>
      </w:pPr>
      <w:r>
        <w:rPr>
          <w:b/>
        </w:rPr>
        <w:t>Промежуточная аттестация </w:t>
      </w:r>
      <w:r>
        <w:rPr/>
        <w:t>обучающихся проводится с целью получения объективной оценки усвоения обучающимися образовательной программы, степени усвоения ФГОС ООО, определенной основной образовательной программой в рамках учебного года и</w:t>
      </w:r>
      <w:r>
        <w:rPr>
          <w:spacing w:val="40"/>
        </w:rPr>
        <w:t> </w:t>
      </w:r>
      <w:r>
        <w:rPr/>
        <w:t>уровня обучения в целом. Основными формами промежуточной аттестации являются четвертная и годовая промежуточные аттестации. Четвертная промежуточная аттестация устанавливается</w:t>
      </w:r>
      <w:r>
        <w:rPr>
          <w:spacing w:val="80"/>
        </w:rPr>
        <w:t> </w:t>
      </w:r>
      <w:r>
        <w:rPr/>
        <w:t>как среднее арифметическое текущих отметок по предмету, округление результата проводится по правилам математического округления. 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округление результата проводится по правилам математического округления.</w:t>
      </w:r>
    </w:p>
    <w:p>
      <w:pPr>
        <w:pStyle w:val="BodyText"/>
        <w:ind w:right="565"/>
      </w:pPr>
      <w:r>
        <w:rPr/>
        <w:t>Личностные результаты освоения программ на уровне основного общего образования фиксируются в результате педагогических наблюдений и доводятся до сведения родителей (законных представителей) в виде рекомендаций по итогам обучения на уровне основного общего образования.</w:t>
      </w:r>
    </w:p>
    <w:p>
      <w:pPr>
        <w:pStyle w:val="BodyText"/>
        <w:ind w:right="557"/>
      </w:pPr>
      <w:r>
        <w:rPr/>
        <w:t>Основное общее образование завершается обязательной итоговой аттестацией. Порядок и формы итоговой аттестации ежегодно определяет федеральный и региональный орган, осуществляющий контроль в сфере образования.</w:t>
      </w:r>
    </w:p>
    <w:p>
      <w:pPr>
        <w:pStyle w:val="BodyText"/>
        <w:ind w:right="556"/>
      </w:pPr>
      <w:r>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Календарный учебный график для ООП основного общего образования Основное общее образование</w:t>
      </w:r>
    </w:p>
    <w:p>
      <w:pPr>
        <w:pStyle w:val="Heading2"/>
        <w:numPr>
          <w:ilvl w:val="0"/>
          <w:numId w:val="164"/>
        </w:numPr>
        <w:tabs>
          <w:tab w:pos="639" w:val="left" w:leader="none"/>
        </w:tabs>
        <w:spacing w:line="275" w:lineRule="exact" w:before="5" w:after="0"/>
        <w:ind w:left="639" w:right="0" w:hanging="240"/>
        <w:jc w:val="both"/>
      </w:pPr>
      <w:r>
        <w:rPr/>
        <w:t>Календарные</w:t>
      </w:r>
      <w:r>
        <w:rPr>
          <w:spacing w:val="-11"/>
        </w:rPr>
        <w:t> </w:t>
      </w:r>
      <w:r>
        <w:rPr/>
        <w:t>периоды</w:t>
      </w:r>
      <w:r>
        <w:rPr>
          <w:spacing w:val="-8"/>
        </w:rPr>
        <w:t> </w:t>
      </w:r>
      <w:r>
        <w:rPr/>
        <w:t>учебного</w:t>
      </w:r>
      <w:r>
        <w:rPr>
          <w:spacing w:val="-7"/>
        </w:rPr>
        <w:t> </w:t>
      </w:r>
      <w:r>
        <w:rPr>
          <w:spacing w:val="-4"/>
        </w:rPr>
        <w:t>года</w:t>
      </w:r>
    </w:p>
    <w:p>
      <w:pPr>
        <w:pStyle w:val="ListParagraph"/>
        <w:numPr>
          <w:ilvl w:val="1"/>
          <w:numId w:val="164"/>
        </w:numPr>
        <w:tabs>
          <w:tab w:pos="1644" w:val="left" w:leader="none"/>
        </w:tabs>
        <w:spacing w:line="274" w:lineRule="exact" w:before="0" w:after="0"/>
        <w:ind w:left="1644" w:right="0" w:hanging="419"/>
        <w:jc w:val="left"/>
        <w:rPr>
          <w:sz w:val="24"/>
        </w:rPr>
      </w:pPr>
      <w:r>
        <w:rPr>
          <w:sz w:val="24"/>
        </w:rPr>
        <w:t>Дата</w:t>
      </w:r>
      <w:r>
        <w:rPr>
          <w:spacing w:val="-8"/>
          <w:sz w:val="24"/>
        </w:rPr>
        <w:t> </w:t>
      </w:r>
      <w:r>
        <w:rPr>
          <w:sz w:val="24"/>
        </w:rPr>
        <w:t>начала</w:t>
      </w:r>
      <w:r>
        <w:rPr>
          <w:spacing w:val="5"/>
          <w:sz w:val="24"/>
        </w:rPr>
        <w:t> </w:t>
      </w:r>
      <w:r>
        <w:rPr>
          <w:sz w:val="24"/>
        </w:rPr>
        <w:t>учебного</w:t>
      </w:r>
      <w:r>
        <w:rPr>
          <w:spacing w:val="-9"/>
          <w:sz w:val="24"/>
        </w:rPr>
        <w:t> </w:t>
      </w:r>
      <w:r>
        <w:rPr>
          <w:sz w:val="24"/>
        </w:rPr>
        <w:t>года:</w:t>
      </w:r>
      <w:r>
        <w:rPr>
          <w:spacing w:val="-9"/>
          <w:sz w:val="24"/>
        </w:rPr>
        <w:t> </w:t>
      </w:r>
      <w:r>
        <w:rPr>
          <w:sz w:val="24"/>
        </w:rPr>
        <w:t>1</w:t>
      </w:r>
      <w:r>
        <w:rPr>
          <w:spacing w:val="-1"/>
          <w:sz w:val="24"/>
        </w:rPr>
        <w:t> </w:t>
      </w:r>
      <w:r>
        <w:rPr>
          <w:spacing w:val="-2"/>
          <w:sz w:val="24"/>
        </w:rPr>
        <w:t>сентября.</w:t>
      </w:r>
    </w:p>
    <w:p>
      <w:pPr>
        <w:pStyle w:val="ListParagraph"/>
        <w:numPr>
          <w:ilvl w:val="1"/>
          <w:numId w:val="164"/>
        </w:numPr>
        <w:tabs>
          <w:tab w:pos="1644" w:val="left" w:leader="none"/>
        </w:tabs>
        <w:spacing w:line="275" w:lineRule="exact" w:before="0" w:after="0"/>
        <w:ind w:left="1644" w:right="0" w:hanging="419"/>
        <w:jc w:val="left"/>
        <w:rPr>
          <w:sz w:val="24"/>
        </w:rPr>
      </w:pPr>
      <w:r>
        <w:rPr>
          <w:sz w:val="24"/>
        </w:rPr>
        <w:t>Дата</w:t>
      </w:r>
      <w:r>
        <w:rPr>
          <w:spacing w:val="-7"/>
          <w:sz w:val="24"/>
        </w:rPr>
        <w:t> </w:t>
      </w:r>
      <w:r>
        <w:rPr>
          <w:sz w:val="24"/>
        </w:rPr>
        <w:t>окончания</w:t>
      </w:r>
      <w:r>
        <w:rPr>
          <w:spacing w:val="3"/>
          <w:sz w:val="24"/>
        </w:rPr>
        <w:t> </w:t>
      </w:r>
      <w:r>
        <w:rPr>
          <w:sz w:val="24"/>
        </w:rPr>
        <w:t>учебного</w:t>
      </w:r>
      <w:r>
        <w:rPr>
          <w:spacing w:val="-9"/>
          <w:sz w:val="24"/>
        </w:rPr>
        <w:t> </w:t>
      </w:r>
      <w:r>
        <w:rPr>
          <w:sz w:val="24"/>
        </w:rPr>
        <w:t>года</w:t>
      </w:r>
      <w:r>
        <w:rPr>
          <w:spacing w:val="-7"/>
          <w:sz w:val="24"/>
        </w:rPr>
        <w:t> </w:t>
      </w:r>
      <w:r>
        <w:rPr>
          <w:sz w:val="24"/>
        </w:rPr>
        <w:t>(5-8-е</w:t>
      </w:r>
      <w:r>
        <w:rPr>
          <w:spacing w:val="-6"/>
          <w:sz w:val="24"/>
        </w:rPr>
        <w:t> </w:t>
      </w:r>
      <w:r>
        <w:rPr>
          <w:spacing w:val="-2"/>
          <w:sz w:val="24"/>
        </w:rPr>
        <w:t>классы):.</w:t>
      </w:r>
    </w:p>
    <w:p>
      <w:pPr>
        <w:pStyle w:val="ListParagraph"/>
        <w:numPr>
          <w:ilvl w:val="1"/>
          <w:numId w:val="164"/>
        </w:numPr>
        <w:tabs>
          <w:tab w:pos="1644" w:val="left" w:leader="none"/>
        </w:tabs>
        <w:spacing w:line="275" w:lineRule="exact" w:before="0" w:after="0"/>
        <w:ind w:left="1644" w:right="0" w:hanging="419"/>
        <w:jc w:val="left"/>
        <w:rPr>
          <w:sz w:val="24"/>
        </w:rPr>
      </w:pPr>
      <w:r>
        <w:rPr>
          <w:sz w:val="24"/>
        </w:rPr>
        <w:t>Дата</w:t>
      </w:r>
      <w:r>
        <w:rPr>
          <w:spacing w:val="-9"/>
          <w:sz w:val="24"/>
        </w:rPr>
        <w:t> </w:t>
      </w:r>
      <w:r>
        <w:rPr>
          <w:sz w:val="24"/>
        </w:rPr>
        <w:t>окончания</w:t>
      </w:r>
      <w:r>
        <w:rPr>
          <w:spacing w:val="3"/>
          <w:sz w:val="24"/>
        </w:rPr>
        <w:t> </w:t>
      </w:r>
      <w:r>
        <w:rPr>
          <w:sz w:val="24"/>
        </w:rPr>
        <w:t>учебного</w:t>
      </w:r>
      <w:r>
        <w:rPr>
          <w:spacing w:val="-9"/>
          <w:sz w:val="24"/>
        </w:rPr>
        <w:t> </w:t>
      </w:r>
      <w:r>
        <w:rPr>
          <w:sz w:val="24"/>
        </w:rPr>
        <w:t>года</w:t>
      </w:r>
      <w:r>
        <w:rPr>
          <w:spacing w:val="-8"/>
          <w:sz w:val="24"/>
        </w:rPr>
        <w:t> </w:t>
      </w:r>
      <w:r>
        <w:rPr>
          <w:sz w:val="24"/>
        </w:rPr>
        <w:t>(9-й</w:t>
      </w:r>
      <w:r>
        <w:rPr>
          <w:spacing w:val="-2"/>
          <w:sz w:val="24"/>
        </w:rPr>
        <w:t> класс):.</w:t>
      </w:r>
    </w:p>
    <w:p>
      <w:pPr>
        <w:pStyle w:val="ListParagraph"/>
        <w:numPr>
          <w:ilvl w:val="1"/>
          <w:numId w:val="164"/>
        </w:numPr>
        <w:tabs>
          <w:tab w:pos="1644" w:val="left" w:leader="none"/>
        </w:tabs>
        <w:spacing w:line="275" w:lineRule="exact" w:before="0" w:after="0"/>
        <w:ind w:left="1644" w:right="0" w:hanging="419"/>
        <w:jc w:val="left"/>
        <w:rPr>
          <w:sz w:val="24"/>
        </w:rPr>
      </w:pPr>
      <w:r>
        <w:rPr>
          <w:sz w:val="24"/>
        </w:rPr>
        <w:t>Продолжительность</w:t>
      </w:r>
      <w:r>
        <w:rPr>
          <w:spacing w:val="-8"/>
          <w:sz w:val="24"/>
        </w:rPr>
        <w:t> </w:t>
      </w:r>
      <w:r>
        <w:rPr>
          <w:sz w:val="24"/>
        </w:rPr>
        <w:t>учебного</w:t>
      </w:r>
      <w:r>
        <w:rPr>
          <w:spacing w:val="-14"/>
          <w:sz w:val="24"/>
        </w:rPr>
        <w:t> </w:t>
      </w:r>
      <w:r>
        <w:rPr>
          <w:spacing w:val="-2"/>
          <w:sz w:val="24"/>
        </w:rPr>
        <w:t>года:</w:t>
      </w:r>
    </w:p>
    <w:p>
      <w:pPr>
        <w:pStyle w:val="ListParagraph"/>
        <w:numPr>
          <w:ilvl w:val="2"/>
          <w:numId w:val="164"/>
        </w:numPr>
        <w:tabs>
          <w:tab w:pos="1404" w:val="left" w:leader="none"/>
        </w:tabs>
        <w:spacing w:line="240" w:lineRule="auto" w:before="0" w:after="0"/>
        <w:ind w:left="1404" w:right="0" w:hanging="179"/>
        <w:jc w:val="left"/>
        <w:rPr>
          <w:sz w:val="24"/>
        </w:rPr>
      </w:pPr>
      <w:r>
        <w:rPr>
          <w:sz w:val="24"/>
        </w:rPr>
        <w:t>5-8-е</w:t>
      </w:r>
      <w:r>
        <w:rPr>
          <w:spacing w:val="-7"/>
          <w:sz w:val="24"/>
        </w:rPr>
        <w:t> </w:t>
      </w:r>
      <w:r>
        <w:rPr>
          <w:sz w:val="24"/>
        </w:rPr>
        <w:t>классы</w:t>
      </w:r>
      <w:r>
        <w:rPr>
          <w:spacing w:val="-1"/>
          <w:sz w:val="24"/>
        </w:rPr>
        <w:t> </w:t>
      </w:r>
      <w:r>
        <w:rPr>
          <w:sz w:val="24"/>
        </w:rPr>
        <w:t>–</w:t>
      </w:r>
      <w:r>
        <w:rPr>
          <w:spacing w:val="-1"/>
          <w:sz w:val="24"/>
        </w:rPr>
        <w:t> </w:t>
      </w:r>
      <w:r>
        <w:rPr>
          <w:sz w:val="24"/>
        </w:rPr>
        <w:t>34</w:t>
      </w:r>
      <w:r>
        <w:rPr>
          <w:spacing w:val="-3"/>
          <w:sz w:val="24"/>
        </w:rPr>
        <w:t> </w:t>
      </w:r>
      <w:r>
        <w:rPr>
          <w:spacing w:val="-2"/>
          <w:sz w:val="24"/>
        </w:rPr>
        <w:t>недели;</w:t>
      </w:r>
    </w:p>
    <w:p>
      <w:pPr>
        <w:pStyle w:val="ListParagraph"/>
        <w:numPr>
          <w:ilvl w:val="2"/>
          <w:numId w:val="164"/>
        </w:numPr>
        <w:tabs>
          <w:tab w:pos="1404" w:val="left" w:leader="none"/>
        </w:tabs>
        <w:spacing w:line="275" w:lineRule="exact" w:before="5" w:after="0"/>
        <w:ind w:left="1404" w:right="0" w:hanging="179"/>
        <w:jc w:val="left"/>
        <w:rPr>
          <w:sz w:val="24"/>
        </w:rPr>
      </w:pPr>
      <w:r>
        <w:rPr>
          <w:sz w:val="24"/>
        </w:rPr>
        <w:t>9-11й</w:t>
      </w:r>
      <w:r>
        <w:rPr>
          <w:spacing w:val="-7"/>
          <w:sz w:val="24"/>
        </w:rPr>
        <w:t> </w:t>
      </w:r>
      <w:r>
        <w:rPr>
          <w:sz w:val="24"/>
        </w:rPr>
        <w:t>классы</w:t>
      </w:r>
      <w:r>
        <w:rPr>
          <w:spacing w:val="-6"/>
          <w:sz w:val="24"/>
        </w:rPr>
        <w:t> </w:t>
      </w:r>
      <w:r>
        <w:rPr>
          <w:sz w:val="24"/>
        </w:rPr>
        <w:t>–</w:t>
      </w:r>
      <w:r>
        <w:rPr>
          <w:spacing w:val="-5"/>
          <w:sz w:val="24"/>
        </w:rPr>
        <w:t> </w:t>
      </w:r>
      <w:r>
        <w:rPr>
          <w:sz w:val="24"/>
        </w:rPr>
        <w:t>34</w:t>
      </w:r>
      <w:r>
        <w:rPr>
          <w:spacing w:val="-6"/>
          <w:sz w:val="24"/>
        </w:rPr>
        <w:t> </w:t>
      </w:r>
      <w:r>
        <w:rPr>
          <w:sz w:val="24"/>
        </w:rPr>
        <w:t>недели</w:t>
      </w:r>
      <w:r>
        <w:rPr>
          <w:spacing w:val="-4"/>
          <w:sz w:val="24"/>
        </w:rPr>
        <w:t> </w:t>
      </w:r>
      <w:r>
        <w:rPr>
          <w:sz w:val="24"/>
        </w:rPr>
        <w:t>без учета</w:t>
      </w:r>
      <w:r>
        <w:rPr>
          <w:spacing w:val="-8"/>
          <w:sz w:val="24"/>
        </w:rPr>
        <w:t> </w:t>
      </w:r>
      <w:r>
        <w:rPr>
          <w:sz w:val="24"/>
        </w:rPr>
        <w:t>государственной</w:t>
      </w:r>
      <w:r>
        <w:rPr>
          <w:spacing w:val="-3"/>
          <w:sz w:val="24"/>
        </w:rPr>
        <w:t> </w:t>
      </w:r>
      <w:r>
        <w:rPr>
          <w:sz w:val="24"/>
        </w:rPr>
        <w:t>итоговой</w:t>
      </w:r>
      <w:r>
        <w:rPr>
          <w:spacing w:val="-4"/>
          <w:sz w:val="24"/>
        </w:rPr>
        <w:t> </w:t>
      </w:r>
      <w:r>
        <w:rPr>
          <w:sz w:val="24"/>
        </w:rPr>
        <w:t>аттестации</w:t>
      </w:r>
      <w:r>
        <w:rPr>
          <w:spacing w:val="-3"/>
          <w:sz w:val="24"/>
        </w:rPr>
        <w:t> </w:t>
      </w:r>
      <w:r>
        <w:rPr>
          <w:spacing w:val="-2"/>
          <w:sz w:val="24"/>
        </w:rPr>
        <w:t>(ГИА).</w:t>
      </w:r>
    </w:p>
    <w:p>
      <w:pPr>
        <w:pStyle w:val="ListParagraph"/>
        <w:numPr>
          <w:ilvl w:val="1"/>
          <w:numId w:val="164"/>
        </w:numPr>
        <w:tabs>
          <w:tab w:pos="1644" w:val="left" w:leader="none"/>
        </w:tabs>
        <w:spacing w:line="274" w:lineRule="exact" w:before="0" w:after="0"/>
        <w:ind w:left="1644" w:right="0" w:hanging="419"/>
        <w:jc w:val="left"/>
        <w:rPr>
          <w:sz w:val="24"/>
        </w:rPr>
      </w:pPr>
      <w:r>
        <w:rPr>
          <w:sz w:val="24"/>
        </w:rPr>
        <w:t>Продолжительность</w:t>
      </w:r>
      <w:r>
        <w:rPr>
          <w:spacing w:val="1"/>
          <w:sz w:val="24"/>
        </w:rPr>
        <w:t> </w:t>
      </w:r>
      <w:r>
        <w:rPr>
          <w:sz w:val="24"/>
        </w:rPr>
        <w:t>учебной</w:t>
      </w:r>
      <w:r>
        <w:rPr>
          <w:spacing w:val="-5"/>
          <w:sz w:val="24"/>
        </w:rPr>
        <w:t> </w:t>
      </w:r>
      <w:r>
        <w:rPr>
          <w:sz w:val="24"/>
        </w:rPr>
        <w:t>недели–</w:t>
      </w:r>
      <w:r>
        <w:rPr>
          <w:spacing w:val="-8"/>
          <w:sz w:val="24"/>
        </w:rPr>
        <w:t> </w:t>
      </w:r>
      <w:r>
        <w:rPr>
          <w:sz w:val="24"/>
        </w:rPr>
        <w:t>5</w:t>
      </w:r>
      <w:r>
        <w:rPr>
          <w:spacing w:val="-4"/>
          <w:sz w:val="24"/>
        </w:rPr>
        <w:t> дней.</w:t>
      </w:r>
    </w:p>
    <w:p>
      <w:pPr>
        <w:pStyle w:val="Heading2"/>
        <w:spacing w:line="275" w:lineRule="exact"/>
        <w:ind w:left="459"/>
        <w:jc w:val="left"/>
      </w:pPr>
      <w:r>
        <w:rPr/>
        <w:t>Ежегодно</w:t>
      </w:r>
      <w:r>
        <w:rPr>
          <w:spacing w:val="-3"/>
        </w:rPr>
        <w:t> </w:t>
      </w:r>
      <w:r>
        <w:rPr/>
        <w:t>в</w:t>
      </w:r>
      <w:r>
        <w:rPr>
          <w:spacing w:val="-3"/>
        </w:rPr>
        <w:t> </w:t>
      </w:r>
      <w:r>
        <w:rPr/>
        <w:t>ОО</w:t>
      </w:r>
      <w:r>
        <w:rPr>
          <w:spacing w:val="-3"/>
        </w:rPr>
        <w:t> </w:t>
      </w:r>
      <w:r>
        <w:rPr/>
        <w:t>составляется</w:t>
      </w:r>
      <w:r>
        <w:rPr>
          <w:spacing w:val="-3"/>
        </w:rPr>
        <w:t> </w:t>
      </w:r>
      <w:r>
        <w:rPr/>
        <w:t>календарный</w:t>
      </w:r>
      <w:r>
        <w:rPr>
          <w:spacing w:val="-5"/>
        </w:rPr>
        <w:t> </w:t>
      </w:r>
      <w:r>
        <w:rPr/>
        <w:t>учебный</w:t>
      </w:r>
      <w:r>
        <w:rPr>
          <w:spacing w:val="-2"/>
        </w:rPr>
        <w:t> </w:t>
      </w:r>
      <w:r>
        <w:rPr/>
        <w:t>график</w:t>
      </w:r>
      <w:r>
        <w:rPr>
          <w:spacing w:val="-3"/>
        </w:rPr>
        <w:t> </w:t>
      </w:r>
      <w:r>
        <w:rPr/>
        <w:t>и</w:t>
      </w:r>
      <w:r>
        <w:rPr>
          <w:spacing w:val="-3"/>
        </w:rPr>
        <w:t> </w:t>
      </w:r>
      <w:r>
        <w:rPr/>
        <w:t>утверждается</w:t>
      </w:r>
      <w:r>
        <w:rPr>
          <w:spacing w:val="-3"/>
        </w:rPr>
        <w:t> </w:t>
      </w:r>
      <w:r>
        <w:rPr/>
        <w:t>приказом</w:t>
      </w:r>
      <w:r>
        <w:rPr>
          <w:spacing w:val="-6"/>
        </w:rPr>
        <w:t> </w:t>
      </w:r>
      <w:r>
        <w:rPr>
          <w:spacing w:val="-2"/>
        </w:rPr>
        <w:t>школы.</w:t>
      </w:r>
    </w:p>
    <w:p>
      <w:pPr>
        <w:spacing w:after="0" w:line="275" w:lineRule="exact"/>
        <w:jc w:val="left"/>
        <w:sectPr>
          <w:pgSz w:w="11920" w:h="16850"/>
          <w:pgMar w:header="713" w:footer="0" w:top="940" w:bottom="280" w:left="760" w:right="0"/>
        </w:sectPr>
      </w:pPr>
    </w:p>
    <w:p>
      <w:pPr>
        <w:pStyle w:val="BodyText"/>
        <w:spacing w:before="251"/>
        <w:ind w:left="0" w:firstLine="0"/>
        <w:jc w:val="left"/>
        <w:rPr>
          <w:b/>
        </w:rPr>
      </w:pPr>
    </w:p>
    <w:p>
      <w:pPr>
        <w:pStyle w:val="ListParagraph"/>
        <w:numPr>
          <w:ilvl w:val="0"/>
          <w:numId w:val="164"/>
        </w:numPr>
        <w:tabs>
          <w:tab w:pos="639" w:val="left" w:leader="none"/>
        </w:tabs>
        <w:spacing w:line="275" w:lineRule="exact" w:before="0" w:after="0"/>
        <w:ind w:left="639" w:right="0" w:hanging="240"/>
        <w:jc w:val="both"/>
        <w:rPr>
          <w:b/>
          <w:sz w:val="24"/>
        </w:rPr>
      </w:pPr>
      <w:r>
        <w:rPr>
          <w:b/>
          <w:sz w:val="24"/>
        </w:rPr>
        <w:t>Организация</w:t>
      </w:r>
      <w:r>
        <w:rPr>
          <w:b/>
          <w:spacing w:val="-13"/>
          <w:sz w:val="24"/>
        </w:rPr>
        <w:t> </w:t>
      </w:r>
      <w:r>
        <w:rPr>
          <w:b/>
          <w:sz w:val="24"/>
        </w:rPr>
        <w:t>промежуточной</w:t>
      </w:r>
      <w:r>
        <w:rPr>
          <w:b/>
          <w:spacing w:val="-5"/>
          <w:sz w:val="24"/>
        </w:rPr>
        <w:t> </w:t>
      </w:r>
      <w:r>
        <w:rPr>
          <w:b/>
          <w:sz w:val="24"/>
        </w:rPr>
        <w:t>аттестации</w:t>
      </w:r>
      <w:r>
        <w:rPr>
          <w:b/>
          <w:spacing w:val="1"/>
          <w:sz w:val="24"/>
        </w:rPr>
        <w:t> </w:t>
      </w:r>
      <w:r>
        <w:rPr>
          <w:b/>
          <w:sz w:val="24"/>
        </w:rPr>
        <w:t>по</w:t>
      </w:r>
      <w:r>
        <w:rPr>
          <w:b/>
          <w:spacing w:val="-7"/>
          <w:sz w:val="24"/>
        </w:rPr>
        <w:t> </w:t>
      </w:r>
      <w:r>
        <w:rPr>
          <w:b/>
          <w:sz w:val="24"/>
        </w:rPr>
        <w:t>итогам</w:t>
      </w:r>
      <w:r>
        <w:rPr>
          <w:b/>
          <w:spacing w:val="-4"/>
          <w:sz w:val="24"/>
        </w:rPr>
        <w:t> </w:t>
      </w:r>
      <w:r>
        <w:rPr>
          <w:b/>
          <w:sz w:val="24"/>
        </w:rPr>
        <w:t>учебного</w:t>
      </w:r>
      <w:r>
        <w:rPr>
          <w:b/>
          <w:spacing w:val="-6"/>
          <w:sz w:val="24"/>
        </w:rPr>
        <w:t> </w:t>
      </w:r>
      <w:r>
        <w:rPr>
          <w:b/>
          <w:spacing w:val="-4"/>
          <w:sz w:val="24"/>
        </w:rPr>
        <w:t>года</w:t>
      </w:r>
    </w:p>
    <w:p>
      <w:pPr>
        <w:pStyle w:val="BodyText"/>
        <w:spacing w:line="275" w:lineRule="exact"/>
        <w:ind w:left="1225" w:firstLine="0"/>
      </w:pPr>
      <w:r>
        <w:rPr/>
        <w:t>Форма</w:t>
      </w:r>
      <w:r>
        <w:rPr>
          <w:spacing w:val="-13"/>
        </w:rPr>
        <w:t> </w:t>
      </w:r>
      <w:r>
        <w:rPr/>
        <w:t>проведения</w:t>
      </w:r>
      <w:r>
        <w:rPr>
          <w:spacing w:val="-7"/>
        </w:rPr>
        <w:t> </w:t>
      </w:r>
      <w:r>
        <w:rPr/>
        <w:t>промежуточной</w:t>
      </w:r>
      <w:r>
        <w:rPr>
          <w:spacing w:val="-6"/>
        </w:rPr>
        <w:t> </w:t>
      </w:r>
      <w:r>
        <w:rPr>
          <w:spacing w:val="-2"/>
        </w:rPr>
        <w:t>аттестации</w:t>
      </w:r>
    </w:p>
    <w:p>
      <w:pPr>
        <w:pStyle w:val="BodyText"/>
        <w:spacing w:before="3"/>
        <w:ind w:right="558"/>
      </w:pPr>
      <w:r>
        <w:rPr>
          <w:b/>
        </w:rPr>
        <w:t>Предметные результаты. </w:t>
      </w:r>
      <w:r>
        <w:rPr/>
        <w:t>Промежуточная аттестация обучающихся проводится с целью получения объективной оценки усвоения обучающимися образовательной программы, степени усвоения ФГОС ООО, определенной основной образовательной программой в рамках учебного года и уровня обучения в целом. Основными формами промежуточной аттестации являются четвертная и годовая промежуточные аттестации. Четвертная промежуточная аттестация и годовая промежуточная аттестация проводится в соответствии с Положением о текущей и промежуточной аттестации учащихся 1-11 классов.</w:t>
      </w:r>
    </w:p>
    <w:p>
      <w:pPr>
        <w:pStyle w:val="BodyText"/>
        <w:ind w:right="559"/>
      </w:pPr>
      <w:r>
        <w:rPr>
          <w:b/>
        </w:rPr>
        <w:t>Метапредметные результаты. </w:t>
      </w:r>
      <w:r>
        <w:rPr/>
        <w:t>Метапредметные результаты освоения программы на уровне основного общего образования фиксируются в результате проведения диагностической работы по Функциональной грамотности по итогам года и доводятся до сведения родителей (законных представителей) в индивидуальном порядке.</w:t>
      </w:r>
    </w:p>
    <w:p>
      <w:pPr>
        <w:pStyle w:val="BodyText"/>
        <w:ind w:right="555"/>
      </w:pPr>
      <w:r>
        <w:rPr>
          <w:b/>
        </w:rPr>
        <w:t>Личностные результаты. </w:t>
      </w:r>
      <w:r>
        <w:rPr/>
        <w:t>Личностные результаты освоения программы на уровне основного общего образования отслеживаются в результате педагогических наблюдений и доводятся до сведений родителей (законных представителей) в индивидуальном порядке.</w:t>
      </w:r>
    </w:p>
    <w:p>
      <w:pPr>
        <w:pStyle w:val="BodyText"/>
        <w:spacing w:before="1"/>
        <w:ind w:right="574"/>
      </w:pPr>
      <w:r>
        <w:rPr/>
        <w:t>Промежуточная аттестация проводится в переводных классах в две последние недели каждой</w:t>
      </w:r>
      <w:r>
        <w:rPr>
          <w:spacing w:val="-1"/>
        </w:rPr>
        <w:t> </w:t>
      </w:r>
      <w:r>
        <w:rPr/>
        <w:t>четверти</w:t>
      </w:r>
      <w:r>
        <w:rPr>
          <w:spacing w:val="40"/>
        </w:rPr>
        <w:t> </w:t>
      </w:r>
      <w:r>
        <w:rPr/>
        <w:t>без</w:t>
      </w:r>
      <w:r>
        <w:rPr>
          <w:spacing w:val="-1"/>
        </w:rPr>
        <w:t> </w:t>
      </w:r>
      <w:r>
        <w:rPr/>
        <w:t>прекращения</w:t>
      </w:r>
      <w:r>
        <w:rPr>
          <w:spacing w:val="-2"/>
        </w:rPr>
        <w:t> </w:t>
      </w:r>
      <w:r>
        <w:rPr/>
        <w:t>образовательной деятельности по</w:t>
      </w:r>
      <w:r>
        <w:rPr>
          <w:spacing w:val="-10"/>
        </w:rPr>
        <w:t> </w:t>
      </w:r>
      <w:r>
        <w:rPr/>
        <w:t>предметам учебного</w:t>
      </w:r>
      <w:r>
        <w:rPr>
          <w:spacing w:val="-7"/>
        </w:rPr>
        <w:t> </w:t>
      </w:r>
      <w:r>
        <w:rPr/>
        <w:t>плана</w:t>
      </w:r>
    </w:p>
    <w:p>
      <w:pPr>
        <w:pStyle w:val="Heading2"/>
        <w:numPr>
          <w:ilvl w:val="2"/>
          <w:numId w:val="160"/>
        </w:numPr>
        <w:tabs>
          <w:tab w:pos="1644" w:val="left" w:leader="none"/>
        </w:tabs>
        <w:spacing w:line="272" w:lineRule="exact" w:before="5" w:after="0"/>
        <w:ind w:left="1644" w:right="0" w:hanging="419"/>
        <w:jc w:val="both"/>
      </w:pPr>
      <w:bookmarkStart w:name="_bookmark4" w:id="5"/>
      <w:bookmarkEnd w:id="5"/>
      <w:r>
        <w:rPr>
          <w:b w:val="0"/>
        </w:rPr>
      </w:r>
      <w:r>
        <w:rPr/>
        <w:t>План</w:t>
      </w:r>
      <w:r>
        <w:rPr>
          <w:spacing w:val="-8"/>
        </w:rPr>
        <w:t> </w:t>
      </w:r>
      <w:r>
        <w:rPr/>
        <w:t>внеурочной</w:t>
      </w:r>
      <w:r>
        <w:rPr>
          <w:spacing w:val="-7"/>
        </w:rPr>
        <w:t> </w:t>
      </w:r>
      <w:r>
        <w:rPr>
          <w:spacing w:val="-2"/>
        </w:rPr>
        <w:t>деятельности</w:t>
      </w:r>
    </w:p>
    <w:p>
      <w:pPr>
        <w:pStyle w:val="BodyText"/>
        <w:ind w:right="556"/>
      </w:pPr>
      <w:r>
        <w:rPr/>
        <w:t>Согласно ФГОС внеурочная деятельность является неотъемлемой</w:t>
      </w:r>
      <w:r>
        <w:rPr>
          <w:spacing w:val="40"/>
        </w:rPr>
        <w:t> </w:t>
      </w:r>
      <w:r>
        <w:rPr/>
        <w:t>частью</w:t>
      </w:r>
      <w:r>
        <w:rPr>
          <w:spacing w:val="40"/>
        </w:rPr>
        <w:t> </w:t>
      </w:r>
      <w:r>
        <w:rPr/>
        <w:t>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w:t>
      </w:r>
      <w:r>
        <w:rPr>
          <w:spacing w:val="-2"/>
        </w:rPr>
        <w:t> </w:t>
      </w:r>
      <w:r>
        <w:rPr/>
        <w:t>базы,</w:t>
      </w:r>
      <w:r>
        <w:rPr>
          <w:spacing w:val="-3"/>
        </w:rPr>
        <w:t> </w:t>
      </w:r>
      <w:r>
        <w:rPr/>
        <w:t>наличие</w:t>
      </w:r>
      <w:r>
        <w:rPr>
          <w:spacing w:val="-2"/>
        </w:rPr>
        <w:t> </w:t>
      </w:r>
      <w:r>
        <w:rPr/>
        <w:t>укомплектованных</w:t>
      </w:r>
      <w:r>
        <w:rPr>
          <w:spacing w:val="-3"/>
        </w:rPr>
        <w:t> </w:t>
      </w:r>
      <w:r>
        <w:rPr/>
        <w:t>штатов</w:t>
      </w:r>
      <w:r>
        <w:rPr>
          <w:spacing w:val="-3"/>
        </w:rPr>
        <w:t> </w:t>
      </w:r>
      <w:r>
        <w:rPr/>
        <w:t>и</w:t>
      </w:r>
      <w:r>
        <w:rPr>
          <w:spacing w:val="-2"/>
        </w:rPr>
        <w:t> </w:t>
      </w:r>
      <w:r>
        <w:rPr/>
        <w:t>подготовленных кадров, соблюдение СанПинов, в том числе требований к сменности занятий и составлению </w:t>
      </w:r>
      <w:r>
        <w:rPr>
          <w:spacing w:val="-2"/>
        </w:rPr>
        <w:t>расписания.</w:t>
      </w:r>
    </w:p>
    <w:p>
      <w:pPr>
        <w:pStyle w:val="BodyText"/>
        <w:spacing w:line="237" w:lineRule="auto" w:before="4"/>
        <w:ind w:right="574"/>
      </w:pPr>
      <w:r>
        <w:rPr/>
        <w:t>Школа самостоятельно выбирает формы, средства и методы организации внеурочной </w:t>
      </w:r>
      <w:r>
        <w:rPr>
          <w:spacing w:val="-2"/>
        </w:rPr>
        <w:t>деятельности.</w:t>
      </w:r>
    </w:p>
    <w:p>
      <w:pPr>
        <w:pStyle w:val="BodyText"/>
        <w:spacing w:before="1"/>
        <w:ind w:right="552"/>
      </w:pPr>
      <w:r>
        <w:rPr>
          <w:b/>
        </w:rPr>
        <w:t>Цель внеурочной деятельности – </w:t>
      </w:r>
      <w:r>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w:t>
      </w:r>
      <w:r>
        <w:rPr>
          <w:spacing w:val="-2"/>
        </w:rPr>
        <w:t> </w:t>
      </w:r>
      <w:r>
        <w:rPr/>
        <w:t>интеллектуальных</w:t>
      </w:r>
      <w:r>
        <w:rPr>
          <w:spacing w:val="-1"/>
        </w:rPr>
        <w:t> </w:t>
      </w:r>
      <w:r>
        <w:rPr/>
        <w:t>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pPr>
        <w:pStyle w:val="Heading2"/>
        <w:spacing w:before="5"/>
        <w:ind w:left="1239"/>
      </w:pPr>
      <w:r>
        <w:rPr/>
        <w:t>Задачи</w:t>
      </w:r>
      <w:r>
        <w:rPr>
          <w:spacing w:val="-5"/>
        </w:rPr>
        <w:t> </w:t>
      </w:r>
      <w:r>
        <w:rPr/>
        <w:t>внеурочной</w:t>
      </w:r>
      <w:r>
        <w:rPr>
          <w:spacing w:val="-3"/>
        </w:rPr>
        <w:t> </w:t>
      </w:r>
      <w:r>
        <w:rPr>
          <w:spacing w:val="-2"/>
        </w:rPr>
        <w:t>деятельности:</w:t>
      </w:r>
    </w:p>
    <w:p>
      <w:pPr>
        <w:pStyle w:val="BodyText"/>
        <w:ind w:right="565" w:firstLine="580"/>
      </w:pPr>
      <w:r>
        <w:rPr/>
        <w:t>организация общественно-полезной и досуговой деятельности учащихся совместно с общественными организациями, библиотеками, семьями учащихся;</w:t>
      </w:r>
    </w:p>
    <w:p>
      <w:pPr>
        <w:pStyle w:val="BodyText"/>
        <w:spacing w:line="242" w:lineRule="auto"/>
        <w:ind w:left="1239" w:right="2989" w:firstLine="0"/>
        <w:jc w:val="left"/>
      </w:pPr>
      <w:r>
        <w:rPr/>
        <w:t>включение учащихся в разностороннюю деятельность; формирование</w:t>
      </w:r>
      <w:r>
        <w:rPr>
          <w:spacing w:val="-15"/>
        </w:rPr>
        <w:t> </w:t>
      </w:r>
      <w:r>
        <w:rPr/>
        <w:t>навыков</w:t>
      </w:r>
      <w:r>
        <w:rPr>
          <w:spacing w:val="-15"/>
        </w:rPr>
        <w:t> </w:t>
      </w:r>
      <w:r>
        <w:rPr/>
        <w:t>позитивного</w:t>
      </w:r>
      <w:r>
        <w:rPr>
          <w:spacing w:val="-15"/>
        </w:rPr>
        <w:t> </w:t>
      </w:r>
      <w:r>
        <w:rPr/>
        <w:t>коммуникативного</w:t>
      </w:r>
      <w:r>
        <w:rPr>
          <w:spacing w:val="-13"/>
        </w:rPr>
        <w:t> </w:t>
      </w:r>
      <w:r>
        <w:rPr/>
        <w:t>общения.</w:t>
      </w:r>
    </w:p>
    <w:p>
      <w:pPr>
        <w:pStyle w:val="BodyText"/>
        <w:ind w:left="1239" w:right="975" w:firstLine="0"/>
        <w:jc w:val="left"/>
      </w:pPr>
      <w:r>
        <w:rPr/>
        <w:t>развитие</w:t>
      </w:r>
      <w:r>
        <w:rPr>
          <w:spacing w:val="-12"/>
        </w:rPr>
        <w:t> </w:t>
      </w:r>
      <w:r>
        <w:rPr/>
        <w:t>навыков</w:t>
      </w:r>
      <w:r>
        <w:rPr>
          <w:spacing w:val="-6"/>
        </w:rPr>
        <w:t> </w:t>
      </w:r>
      <w:r>
        <w:rPr/>
        <w:t>организации</w:t>
      </w:r>
      <w:r>
        <w:rPr>
          <w:spacing w:val="-8"/>
        </w:rPr>
        <w:t> </w:t>
      </w:r>
      <w:r>
        <w:rPr/>
        <w:t>и</w:t>
      </w:r>
      <w:r>
        <w:rPr>
          <w:spacing w:val="-8"/>
        </w:rPr>
        <w:t> </w:t>
      </w:r>
      <w:r>
        <w:rPr/>
        <w:t>осуществления</w:t>
      </w:r>
      <w:r>
        <w:rPr>
          <w:spacing w:val="-8"/>
        </w:rPr>
        <w:t> </w:t>
      </w:r>
      <w:r>
        <w:rPr/>
        <w:t>сотрудничества</w:t>
      </w:r>
      <w:r>
        <w:rPr>
          <w:spacing w:val="-11"/>
        </w:rPr>
        <w:t> </w:t>
      </w:r>
      <w:r>
        <w:rPr/>
        <w:t>с</w:t>
      </w:r>
      <w:r>
        <w:rPr>
          <w:spacing w:val="-10"/>
        </w:rPr>
        <w:t> </w:t>
      </w:r>
      <w:r>
        <w:rPr/>
        <w:t>педагогами; сверстниками, родителями, старшими детьми в решении общих проблем;</w:t>
      </w:r>
    </w:p>
    <w:p>
      <w:pPr>
        <w:pStyle w:val="BodyText"/>
        <w:ind w:firstLine="580"/>
        <w:jc w:val="left"/>
      </w:pPr>
      <w:r>
        <w:rPr/>
        <w:t>воспитание</w:t>
      </w:r>
      <w:r>
        <w:rPr>
          <w:spacing w:val="-5"/>
        </w:rPr>
        <w:t> </w:t>
      </w:r>
      <w:r>
        <w:rPr/>
        <w:t>трудолюбия,</w:t>
      </w:r>
      <w:r>
        <w:rPr>
          <w:spacing w:val="-3"/>
        </w:rPr>
        <w:t> </w:t>
      </w:r>
      <w:r>
        <w:rPr/>
        <w:t>способности</w:t>
      </w:r>
      <w:r>
        <w:rPr>
          <w:spacing w:val="-3"/>
        </w:rPr>
        <w:t> </w:t>
      </w:r>
      <w:r>
        <w:rPr/>
        <w:t>к</w:t>
      </w:r>
      <w:r>
        <w:rPr>
          <w:spacing w:val="-5"/>
        </w:rPr>
        <w:t> </w:t>
      </w:r>
      <w:r>
        <w:rPr/>
        <w:t>преодолению</w:t>
      </w:r>
      <w:r>
        <w:rPr>
          <w:spacing w:val="-5"/>
        </w:rPr>
        <w:t> </w:t>
      </w:r>
      <w:r>
        <w:rPr/>
        <w:t>трудностей,</w:t>
      </w:r>
      <w:r>
        <w:rPr>
          <w:spacing w:val="-5"/>
        </w:rPr>
        <w:t> </w:t>
      </w:r>
      <w:r>
        <w:rPr/>
        <w:t>целеустремленности и настойчивости в достижении результата;</w:t>
      </w:r>
    </w:p>
    <w:p>
      <w:pPr>
        <w:pStyle w:val="BodyText"/>
        <w:spacing w:line="242" w:lineRule="auto"/>
        <w:ind w:firstLine="580"/>
        <w:jc w:val="left"/>
      </w:pPr>
      <w:r>
        <w:rPr/>
        <w:t>развитие</w:t>
      </w:r>
      <w:r>
        <w:rPr>
          <w:spacing w:val="32"/>
        </w:rPr>
        <w:t> </w:t>
      </w:r>
      <w:r>
        <w:rPr/>
        <w:t>позитивного отношения</w:t>
      </w:r>
      <w:r>
        <w:rPr>
          <w:spacing w:val="36"/>
        </w:rPr>
        <w:t> </w:t>
      </w:r>
      <w:r>
        <w:rPr/>
        <w:t>к</w:t>
      </w:r>
      <w:r>
        <w:rPr>
          <w:spacing w:val="34"/>
        </w:rPr>
        <w:t> </w:t>
      </w:r>
      <w:r>
        <w:rPr/>
        <w:t>базовым</w:t>
      </w:r>
      <w:r>
        <w:rPr>
          <w:spacing w:val="37"/>
        </w:rPr>
        <w:t> </w:t>
      </w:r>
      <w:r>
        <w:rPr/>
        <w:t>общественным</w:t>
      </w:r>
      <w:r>
        <w:rPr>
          <w:spacing w:val="33"/>
        </w:rPr>
        <w:t> </w:t>
      </w:r>
      <w:r>
        <w:rPr/>
        <w:t>ценностям</w:t>
      </w:r>
      <w:r>
        <w:rPr>
          <w:spacing w:val="33"/>
        </w:rPr>
        <w:t> </w:t>
      </w:r>
      <w:r>
        <w:rPr/>
        <w:t>(человек,</w:t>
      </w:r>
      <w:r>
        <w:rPr>
          <w:spacing w:val="36"/>
        </w:rPr>
        <w:t> </w:t>
      </w:r>
      <w:r>
        <w:rPr/>
        <w:t>семья, Отечество, природа, мир, знания, труд, культура)- для формирования здорового образа жизни;</w:t>
      </w:r>
    </w:p>
    <w:p>
      <w:pPr>
        <w:spacing w:after="0" w:line="242" w:lineRule="auto"/>
        <w:jc w:val="left"/>
        <w:sectPr>
          <w:pgSz w:w="11920" w:h="16850"/>
          <w:pgMar w:header="713" w:footer="0" w:top="940" w:bottom="280" w:left="760" w:right="0"/>
        </w:sectPr>
      </w:pPr>
    </w:p>
    <w:p>
      <w:pPr>
        <w:pStyle w:val="BodyText"/>
        <w:spacing w:before="249"/>
        <w:ind w:right="975" w:firstLine="580"/>
        <w:jc w:val="left"/>
      </w:pPr>
      <w:r>
        <w:rPr/>
        <w:t>создание</w:t>
      </w:r>
      <w:r>
        <w:rPr>
          <w:spacing w:val="33"/>
        </w:rPr>
        <w:t> </w:t>
      </w:r>
      <w:r>
        <w:rPr/>
        <w:t>условий</w:t>
      </w:r>
      <w:r>
        <w:rPr>
          <w:spacing w:val="30"/>
        </w:rPr>
        <w:t> </w:t>
      </w:r>
      <w:r>
        <w:rPr/>
        <w:t>для эффективной</w:t>
      </w:r>
      <w:r>
        <w:rPr>
          <w:spacing w:val="31"/>
        </w:rPr>
        <w:t> </w:t>
      </w:r>
      <w:r>
        <w:rPr/>
        <w:t>реализации</w:t>
      </w:r>
      <w:r>
        <w:rPr>
          <w:spacing w:val="30"/>
        </w:rPr>
        <w:t> </w:t>
      </w:r>
      <w:r>
        <w:rPr/>
        <w:t>основных</w:t>
      </w:r>
      <w:r>
        <w:rPr>
          <w:spacing w:val="29"/>
        </w:rPr>
        <w:t> </w:t>
      </w:r>
      <w:r>
        <w:rPr/>
        <w:t>целевых образовательных программ различного уровня, реализуемых во внеурочное время;</w:t>
      </w:r>
    </w:p>
    <w:p>
      <w:pPr>
        <w:pStyle w:val="BodyText"/>
        <w:ind w:right="975" w:firstLine="580"/>
        <w:jc w:val="left"/>
      </w:pPr>
      <w:r>
        <w:rPr/>
        <w:t>совершенствование</w:t>
      </w:r>
      <w:r>
        <w:rPr>
          <w:spacing w:val="40"/>
        </w:rPr>
        <w:t> </w:t>
      </w:r>
      <w:r>
        <w:rPr/>
        <w:t>системы</w:t>
      </w:r>
      <w:r>
        <w:rPr>
          <w:spacing w:val="40"/>
        </w:rPr>
        <w:t> </w:t>
      </w:r>
      <w:r>
        <w:rPr/>
        <w:t>мониторинга</w:t>
      </w:r>
      <w:r>
        <w:rPr>
          <w:spacing w:val="40"/>
        </w:rPr>
        <w:t> </w:t>
      </w:r>
      <w:r>
        <w:rPr/>
        <w:t>эффективности</w:t>
      </w:r>
      <w:r>
        <w:rPr>
          <w:spacing w:val="40"/>
        </w:rPr>
        <w:t> </w:t>
      </w:r>
      <w:r>
        <w:rPr/>
        <w:t>воспитательной</w:t>
      </w:r>
      <w:r>
        <w:rPr>
          <w:spacing w:val="40"/>
        </w:rPr>
        <w:t> </w:t>
      </w:r>
      <w:r>
        <w:rPr/>
        <w:t>работы</w:t>
      </w:r>
      <w:r>
        <w:rPr>
          <w:spacing w:val="40"/>
        </w:rPr>
        <w:t> </w:t>
      </w:r>
      <w:r>
        <w:rPr/>
        <w:t>в </w:t>
      </w:r>
      <w:r>
        <w:rPr>
          <w:spacing w:val="-2"/>
        </w:rPr>
        <w:t>школе;</w:t>
      </w:r>
    </w:p>
    <w:p>
      <w:pPr>
        <w:pStyle w:val="BodyText"/>
        <w:spacing w:line="237" w:lineRule="auto" w:before="5"/>
        <w:ind w:left="1239" w:firstLine="0"/>
        <w:jc w:val="left"/>
      </w:pPr>
      <w:r>
        <w:rPr/>
        <w:t>углубление</w:t>
      </w:r>
      <w:r>
        <w:rPr>
          <w:spacing w:val="-11"/>
        </w:rPr>
        <w:t> </w:t>
      </w:r>
      <w:r>
        <w:rPr/>
        <w:t>содержания,</w:t>
      </w:r>
      <w:r>
        <w:rPr>
          <w:spacing w:val="-7"/>
        </w:rPr>
        <w:t> </w:t>
      </w:r>
      <w:r>
        <w:rPr/>
        <w:t>форм</w:t>
      </w:r>
      <w:r>
        <w:rPr>
          <w:spacing w:val="-11"/>
        </w:rPr>
        <w:t> </w:t>
      </w:r>
      <w:r>
        <w:rPr/>
        <w:t>и</w:t>
      </w:r>
      <w:r>
        <w:rPr>
          <w:spacing w:val="-5"/>
        </w:rPr>
        <w:t> </w:t>
      </w:r>
      <w:r>
        <w:rPr/>
        <w:t>методов</w:t>
      </w:r>
      <w:r>
        <w:rPr>
          <w:spacing w:val="-5"/>
        </w:rPr>
        <w:t> </w:t>
      </w:r>
      <w:r>
        <w:rPr/>
        <w:t>занятости учащихся</w:t>
      </w:r>
      <w:r>
        <w:rPr>
          <w:spacing w:val="-7"/>
        </w:rPr>
        <w:t> </w:t>
      </w:r>
      <w:r>
        <w:rPr/>
        <w:t>в</w:t>
      </w:r>
      <w:r>
        <w:rPr>
          <w:spacing w:val="-9"/>
        </w:rPr>
        <w:t> </w:t>
      </w:r>
      <w:r>
        <w:rPr/>
        <w:t>свободное</w:t>
      </w:r>
      <w:r>
        <w:rPr>
          <w:spacing w:val="-4"/>
        </w:rPr>
        <w:t> </w:t>
      </w:r>
      <w:r>
        <w:rPr/>
        <w:t>от</w:t>
      </w:r>
      <w:r>
        <w:rPr>
          <w:spacing w:val="-1"/>
        </w:rPr>
        <w:t> </w:t>
      </w:r>
      <w:r>
        <w:rPr/>
        <w:t>учёбы</w:t>
      </w:r>
      <w:r>
        <w:rPr>
          <w:spacing w:val="-8"/>
        </w:rPr>
        <w:t> </w:t>
      </w:r>
      <w:r>
        <w:rPr/>
        <w:t>время; организация информационной поддержки учащихся;</w:t>
      </w:r>
    </w:p>
    <w:p>
      <w:pPr>
        <w:pStyle w:val="BodyText"/>
        <w:spacing w:before="6"/>
        <w:ind w:left="1239" w:firstLine="0"/>
        <w:jc w:val="left"/>
      </w:pPr>
      <w:r>
        <w:rPr/>
        <w:t>совершенствование</w:t>
      </w:r>
      <w:r>
        <w:rPr>
          <w:spacing w:val="-15"/>
        </w:rPr>
        <w:t> </w:t>
      </w:r>
      <w:r>
        <w:rPr/>
        <w:t>материально-технической</w:t>
      </w:r>
      <w:r>
        <w:rPr>
          <w:spacing w:val="-10"/>
        </w:rPr>
        <w:t> </w:t>
      </w:r>
      <w:r>
        <w:rPr/>
        <w:t>базы</w:t>
      </w:r>
      <w:r>
        <w:rPr>
          <w:spacing w:val="-13"/>
        </w:rPr>
        <w:t> </w:t>
      </w:r>
      <w:r>
        <w:rPr/>
        <w:t>организации</w:t>
      </w:r>
      <w:r>
        <w:rPr>
          <w:spacing w:val="-10"/>
        </w:rPr>
        <w:t> </w:t>
      </w:r>
      <w:r>
        <w:rPr/>
        <w:t>досуга</w:t>
      </w:r>
      <w:r>
        <w:rPr>
          <w:spacing w:val="-6"/>
        </w:rPr>
        <w:t> </w:t>
      </w:r>
      <w:r>
        <w:rPr>
          <w:spacing w:val="-2"/>
        </w:rPr>
        <w:t>учащихся.</w:t>
      </w:r>
    </w:p>
    <w:p>
      <w:pPr>
        <w:pStyle w:val="BodyText"/>
        <w:spacing w:before="271"/>
        <w:ind w:left="399" w:right="9" w:firstLine="708"/>
      </w:pPr>
      <w:r>
        <w:rPr/>
        <w:t>Воспитание на занятиях школьных курсов внеурочной деятельности осуществляется преимущественно через:</w:t>
      </w:r>
    </w:p>
    <w:p>
      <w:pPr>
        <w:pStyle w:val="ListParagraph"/>
        <w:numPr>
          <w:ilvl w:val="0"/>
          <w:numId w:val="165"/>
        </w:numPr>
        <w:tabs>
          <w:tab w:pos="1322" w:val="left" w:leader="none"/>
        </w:tabs>
        <w:spacing w:line="240" w:lineRule="auto" w:before="0" w:after="0"/>
        <w:ind w:left="399" w:right="0" w:firstLine="708"/>
        <w:jc w:val="both"/>
        <w:rPr>
          <w:sz w:val="24"/>
        </w:rPr>
      </w:pPr>
      <w:r>
        <w:rPr>
          <w:sz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Pr>
          <w:spacing w:val="-2"/>
          <w:sz w:val="24"/>
        </w:rPr>
        <w:t>отношениями;</w:t>
      </w:r>
    </w:p>
    <w:p>
      <w:pPr>
        <w:pStyle w:val="ListParagraph"/>
        <w:numPr>
          <w:ilvl w:val="0"/>
          <w:numId w:val="165"/>
        </w:numPr>
        <w:tabs>
          <w:tab w:pos="1264" w:val="left" w:leader="none"/>
        </w:tabs>
        <w:spacing w:line="240" w:lineRule="auto" w:before="0" w:after="0"/>
        <w:ind w:left="399" w:right="7" w:firstLine="708"/>
        <w:jc w:val="both"/>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ListParagraph"/>
        <w:numPr>
          <w:ilvl w:val="0"/>
          <w:numId w:val="165"/>
        </w:numPr>
        <w:tabs>
          <w:tab w:pos="1293" w:val="left" w:leader="none"/>
        </w:tabs>
        <w:spacing w:line="240" w:lineRule="auto" w:before="0" w:after="0"/>
        <w:ind w:left="399" w:right="0" w:firstLine="708"/>
        <w:jc w:val="both"/>
        <w:rPr>
          <w:sz w:val="24"/>
        </w:rPr>
      </w:pPr>
      <w:r>
        <w:rPr>
          <w:sz w:val="24"/>
        </w:rPr>
        <w:t>поощрение педагогическими работниками детских инициатив, проектов, самостоятельности, самоорганизации в соответствии с их интересами;</w:t>
      </w:r>
    </w:p>
    <w:p>
      <w:pPr>
        <w:pStyle w:val="ListParagraph"/>
        <w:numPr>
          <w:ilvl w:val="0"/>
          <w:numId w:val="165"/>
        </w:numPr>
        <w:tabs>
          <w:tab w:pos="1295" w:val="left" w:leader="none"/>
        </w:tabs>
        <w:spacing w:line="240" w:lineRule="auto" w:before="0" w:after="0"/>
        <w:ind w:left="399" w:right="5" w:firstLine="708"/>
        <w:jc w:val="both"/>
        <w:rPr>
          <w:sz w:val="24"/>
        </w:rPr>
      </w:pPr>
      <w:r>
        <w:rPr>
          <w:sz w:val="24"/>
        </w:rPr>
        <w:t>создание в детских объединениях традиций, задающих их членам определенные социально значимые формы поведения;</w:t>
      </w:r>
    </w:p>
    <w:p>
      <w:pPr>
        <w:pStyle w:val="ListParagraph"/>
        <w:numPr>
          <w:ilvl w:val="0"/>
          <w:numId w:val="165"/>
        </w:numPr>
        <w:tabs>
          <w:tab w:pos="1295" w:val="left" w:leader="none"/>
        </w:tabs>
        <w:spacing w:line="240" w:lineRule="auto" w:before="0" w:after="0"/>
        <w:ind w:left="399" w:right="1" w:firstLine="708"/>
        <w:jc w:val="both"/>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pPr>
        <w:pStyle w:val="Heading3"/>
        <w:spacing w:before="4"/>
        <w:ind w:left="1107"/>
      </w:pPr>
      <w:r>
        <w:rPr/>
        <w:t>Направления</w:t>
      </w:r>
      <w:r>
        <w:rPr>
          <w:spacing w:val="-4"/>
        </w:rPr>
        <w:t> </w:t>
      </w:r>
      <w:r>
        <w:rPr/>
        <w:t>внеурочной</w:t>
      </w:r>
      <w:r>
        <w:rPr>
          <w:spacing w:val="-3"/>
        </w:rPr>
        <w:t> </w:t>
      </w:r>
      <w:r>
        <w:rPr/>
        <w:t>деятельности</w:t>
      </w:r>
      <w:r>
        <w:rPr>
          <w:spacing w:val="-5"/>
        </w:rPr>
        <w:t> </w:t>
      </w:r>
      <w:r>
        <w:rPr/>
        <w:t>в</w:t>
      </w:r>
      <w:r>
        <w:rPr>
          <w:spacing w:val="-4"/>
        </w:rPr>
        <w:t> </w:t>
      </w:r>
      <w:r>
        <w:rPr/>
        <w:t>соответствии</w:t>
      </w:r>
      <w:r>
        <w:rPr>
          <w:spacing w:val="-3"/>
        </w:rPr>
        <w:t> </w:t>
      </w:r>
      <w:r>
        <w:rPr/>
        <w:t>ФОП</w:t>
      </w:r>
      <w:r>
        <w:rPr>
          <w:spacing w:val="-3"/>
        </w:rPr>
        <w:t> </w:t>
      </w:r>
      <w:r>
        <w:rPr>
          <w:spacing w:val="-4"/>
        </w:rPr>
        <w:t>ООО:</w:t>
      </w:r>
    </w:p>
    <w:p>
      <w:pPr>
        <w:pStyle w:val="ListParagraph"/>
        <w:numPr>
          <w:ilvl w:val="0"/>
          <w:numId w:val="166"/>
        </w:numPr>
        <w:tabs>
          <w:tab w:pos="1365" w:val="left" w:leader="none"/>
        </w:tabs>
        <w:spacing w:line="240" w:lineRule="auto" w:before="0" w:after="0"/>
        <w:ind w:left="399" w:right="-15" w:firstLine="708"/>
        <w:jc w:val="both"/>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5-9 классы – 1 час в неделю выделяется для дополнительных занятий по физической культуре, 5-8 классы – 1 час в неделю для изучения чувашского языка и литературы.</w:t>
      </w:r>
      <w:r>
        <w:rPr>
          <w:spacing w:val="40"/>
          <w:sz w:val="24"/>
        </w:rPr>
        <w:t> </w:t>
      </w:r>
      <w:r>
        <w:rPr>
          <w:sz w:val="24"/>
        </w:rPr>
        <w:t>8-9 классы - «Развитие коммуникативной компетенции» «Химия в опытах»,</w:t>
      </w:r>
      <w:r>
        <w:rPr>
          <w:spacing w:val="23"/>
          <w:sz w:val="24"/>
        </w:rPr>
        <w:t> </w:t>
      </w:r>
      <w:r>
        <w:rPr>
          <w:sz w:val="24"/>
        </w:rPr>
        <w:t>«Биология вокруг нас»,</w:t>
      </w:r>
      <w:r>
        <w:rPr>
          <w:spacing w:val="25"/>
          <w:sz w:val="24"/>
        </w:rPr>
        <w:t> </w:t>
      </w:r>
      <w:r>
        <w:rPr>
          <w:sz w:val="24"/>
        </w:rPr>
        <w:t>«География вокруг нас»,«История в датах»,</w:t>
      </w:r>
    </w:p>
    <w:p>
      <w:pPr>
        <w:pStyle w:val="BodyText"/>
        <w:ind w:left="399" w:firstLine="0"/>
      </w:pPr>
      <w:r>
        <w:rPr/>
        <w:t>«Физика</w:t>
      </w:r>
      <w:r>
        <w:rPr>
          <w:spacing w:val="-8"/>
        </w:rPr>
        <w:t> </w:t>
      </w:r>
      <w:r>
        <w:rPr/>
        <w:t>вокруг</w:t>
      </w:r>
      <w:r>
        <w:rPr>
          <w:spacing w:val="-5"/>
        </w:rPr>
        <w:t> </w:t>
      </w:r>
      <w:r>
        <w:rPr>
          <w:spacing w:val="-4"/>
        </w:rPr>
        <w:t>нас».</w:t>
      </w:r>
    </w:p>
    <w:p>
      <w:pPr>
        <w:pStyle w:val="ListParagraph"/>
        <w:numPr>
          <w:ilvl w:val="0"/>
          <w:numId w:val="166"/>
        </w:numPr>
        <w:tabs>
          <w:tab w:pos="1365" w:val="left" w:leader="none"/>
        </w:tabs>
        <w:spacing w:line="240" w:lineRule="auto" w:before="0" w:after="0"/>
        <w:ind w:left="399" w:right="0" w:firstLine="708"/>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w:t>
      </w:r>
      <w:r>
        <w:rPr>
          <w:spacing w:val="-4"/>
          <w:sz w:val="24"/>
        </w:rPr>
        <w:t> </w:t>
      </w:r>
      <w:r>
        <w:rPr>
          <w:sz w:val="24"/>
        </w:rPr>
        <w:t>кружки,</w:t>
      </w:r>
      <w:r>
        <w:rPr>
          <w:spacing w:val="-2"/>
          <w:sz w:val="24"/>
        </w:rPr>
        <w:t> </w:t>
      </w:r>
      <w:r>
        <w:rPr>
          <w:sz w:val="24"/>
        </w:rPr>
        <w:t>факультативы,</w:t>
      </w:r>
      <w:r>
        <w:rPr>
          <w:spacing w:val="-2"/>
          <w:sz w:val="24"/>
        </w:rPr>
        <w:t> </w:t>
      </w:r>
      <w:r>
        <w:rPr>
          <w:sz w:val="24"/>
        </w:rPr>
        <w:t>научные</w:t>
      </w:r>
      <w:r>
        <w:rPr>
          <w:spacing w:val="-4"/>
          <w:sz w:val="24"/>
        </w:rPr>
        <w:t> </w:t>
      </w:r>
      <w:r>
        <w:rPr>
          <w:sz w:val="24"/>
        </w:rPr>
        <w:t>сообщества, в</w:t>
      </w:r>
      <w:r>
        <w:rPr>
          <w:spacing w:val="-3"/>
          <w:sz w:val="24"/>
        </w:rPr>
        <w:t> </w:t>
      </w:r>
      <w:r>
        <w:rPr>
          <w:sz w:val="24"/>
        </w:rPr>
        <w:t>том</w:t>
      </w:r>
      <w:r>
        <w:rPr>
          <w:spacing w:val="-2"/>
          <w:sz w:val="24"/>
        </w:rPr>
        <w:t> </w:t>
      </w:r>
      <w:r>
        <w:rPr>
          <w:sz w:val="24"/>
        </w:rPr>
        <w:t>числе</w:t>
      </w:r>
      <w:r>
        <w:rPr>
          <w:spacing w:val="-3"/>
          <w:sz w:val="24"/>
        </w:rPr>
        <w:t> </w:t>
      </w:r>
      <w:r>
        <w:rPr>
          <w:sz w:val="24"/>
        </w:rPr>
        <w:t>направленные</w:t>
      </w:r>
      <w:r>
        <w:rPr>
          <w:spacing w:val="-4"/>
          <w:sz w:val="24"/>
        </w:rPr>
        <w:t> </w:t>
      </w:r>
      <w:r>
        <w:rPr>
          <w:sz w:val="24"/>
        </w:rPr>
        <w:t>на</w:t>
      </w:r>
      <w:r>
        <w:rPr>
          <w:spacing w:val="-3"/>
          <w:sz w:val="24"/>
        </w:rPr>
        <w:t> </w:t>
      </w:r>
      <w:r>
        <w:rPr>
          <w:sz w:val="24"/>
        </w:rPr>
        <w:t>реализацию проектной и исследовательской деятельности); 5-7 классы – кружок «Финансовая грамотность», 8-9 классы - «Математика – гимнастика ума».</w:t>
      </w:r>
    </w:p>
    <w:p>
      <w:pPr>
        <w:pStyle w:val="ListParagraph"/>
        <w:numPr>
          <w:ilvl w:val="0"/>
          <w:numId w:val="166"/>
        </w:numPr>
        <w:tabs>
          <w:tab w:pos="1365" w:val="left" w:leader="none"/>
        </w:tabs>
        <w:spacing w:line="240" w:lineRule="auto" w:before="0" w:after="0"/>
        <w:ind w:left="399" w:right="-15" w:firstLine="708"/>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5-9 классы – «Разговоры о важном», 6-9 классы – профориентационная работа в рамках внеурочного курса «Россия – мои горизонты».</w:t>
      </w:r>
    </w:p>
    <w:p>
      <w:pPr>
        <w:pStyle w:val="ListParagraph"/>
        <w:numPr>
          <w:ilvl w:val="0"/>
          <w:numId w:val="166"/>
        </w:numPr>
        <w:tabs>
          <w:tab w:pos="1365" w:val="left" w:leader="none"/>
        </w:tabs>
        <w:spacing w:line="240" w:lineRule="auto" w:before="0" w:after="0"/>
        <w:ind w:left="399" w:right="0" w:firstLine="708"/>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Pr>
          <w:spacing w:val="40"/>
          <w:sz w:val="24"/>
        </w:rPr>
        <w:t> </w:t>
      </w:r>
      <w:r>
        <w:rPr>
          <w:sz w:val="24"/>
        </w:rPr>
        <w:t>5-8 классы – «Культура родного края», 9 класс – «Краеведение».</w:t>
      </w:r>
    </w:p>
    <w:p>
      <w:pPr>
        <w:pStyle w:val="ListParagraph"/>
        <w:numPr>
          <w:ilvl w:val="0"/>
          <w:numId w:val="166"/>
        </w:numPr>
        <w:tabs>
          <w:tab w:pos="1365" w:val="left" w:leader="none"/>
        </w:tabs>
        <w:spacing w:line="240" w:lineRule="auto" w:before="0" w:after="0"/>
        <w:ind w:left="399" w:right="-15" w:firstLine="708"/>
        <w:jc w:val="both"/>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w:t>
      </w:r>
      <w:r>
        <w:rPr>
          <w:spacing w:val="35"/>
          <w:sz w:val="24"/>
        </w:rPr>
        <w:t> </w:t>
      </w:r>
      <w:r>
        <w:rPr>
          <w:sz w:val="24"/>
        </w:rPr>
        <w:t>клубов;</w:t>
      </w:r>
      <w:r>
        <w:rPr>
          <w:spacing w:val="37"/>
          <w:sz w:val="24"/>
        </w:rPr>
        <w:t> </w:t>
      </w:r>
      <w:r>
        <w:rPr>
          <w:sz w:val="24"/>
        </w:rPr>
        <w:t>детских,</w:t>
      </w:r>
      <w:r>
        <w:rPr>
          <w:spacing w:val="35"/>
          <w:sz w:val="24"/>
        </w:rPr>
        <w:t> </w:t>
      </w:r>
      <w:r>
        <w:rPr>
          <w:sz w:val="24"/>
        </w:rPr>
        <w:t>подростковых</w:t>
      </w:r>
      <w:r>
        <w:rPr>
          <w:spacing w:val="37"/>
          <w:sz w:val="24"/>
        </w:rPr>
        <w:t> </w:t>
      </w:r>
      <w:r>
        <w:rPr>
          <w:sz w:val="24"/>
        </w:rPr>
        <w:t>и</w:t>
      </w:r>
      <w:r>
        <w:rPr>
          <w:spacing w:val="33"/>
          <w:sz w:val="24"/>
        </w:rPr>
        <w:t> </w:t>
      </w:r>
      <w:r>
        <w:rPr>
          <w:sz w:val="24"/>
        </w:rPr>
        <w:t>юношеских</w:t>
      </w:r>
      <w:r>
        <w:rPr>
          <w:spacing w:val="37"/>
          <w:sz w:val="24"/>
        </w:rPr>
        <w:t> </w:t>
      </w:r>
      <w:r>
        <w:rPr>
          <w:sz w:val="24"/>
        </w:rPr>
        <w:t>общественных</w:t>
      </w:r>
      <w:r>
        <w:rPr>
          <w:spacing w:val="36"/>
          <w:sz w:val="24"/>
        </w:rPr>
        <w:t> </w:t>
      </w:r>
      <w:r>
        <w:rPr>
          <w:sz w:val="24"/>
        </w:rPr>
        <w:t>объединений,</w:t>
      </w:r>
      <w:r>
        <w:rPr>
          <w:spacing w:val="35"/>
          <w:sz w:val="24"/>
        </w:rPr>
        <w:t> </w:t>
      </w:r>
      <w:r>
        <w:rPr>
          <w:sz w:val="24"/>
        </w:rPr>
        <w:t>организаций</w:t>
      </w:r>
      <w:r>
        <w:rPr>
          <w:spacing w:val="40"/>
          <w:sz w:val="24"/>
        </w:rPr>
        <w:t> </w:t>
      </w:r>
      <w:r>
        <w:rPr>
          <w:sz w:val="24"/>
        </w:rPr>
        <w:t>и</w:t>
      </w:r>
    </w:p>
    <w:p>
      <w:pPr>
        <w:spacing w:after="0" w:line="240" w:lineRule="auto"/>
        <w:jc w:val="both"/>
        <w:rPr>
          <w:sz w:val="24"/>
        </w:rPr>
        <w:sectPr>
          <w:pgSz w:w="11920" w:h="16850"/>
          <w:pgMar w:header="713" w:footer="0" w:top="940" w:bottom="280" w:left="760" w:right="0"/>
        </w:sectPr>
      </w:pPr>
    </w:p>
    <w:p>
      <w:pPr>
        <w:pStyle w:val="BodyText"/>
        <w:ind w:left="399" w:right="5" w:firstLine="0"/>
      </w:pPr>
      <w:r>
        <w:rPr/>
        <w:t>других. В 5-9 классах занятия проходят в рамках занятий, мероприятий РДДМ и ученического самоуправления,</w:t>
      </w:r>
      <w:r>
        <w:rPr>
          <w:spacing w:val="70"/>
        </w:rPr>
        <w:t>  </w:t>
      </w:r>
      <w:r>
        <w:rPr/>
        <w:t>ВПК</w:t>
      </w:r>
      <w:r>
        <w:rPr>
          <w:spacing w:val="73"/>
        </w:rPr>
        <w:t>  </w:t>
      </w:r>
      <w:r>
        <w:rPr/>
        <w:t>«Калай»,</w:t>
      </w:r>
      <w:r>
        <w:rPr>
          <w:spacing w:val="71"/>
        </w:rPr>
        <w:t>  </w:t>
      </w:r>
      <w:r>
        <w:rPr/>
        <w:t>ШСП</w:t>
      </w:r>
      <w:r>
        <w:rPr>
          <w:spacing w:val="73"/>
        </w:rPr>
        <w:t>  </w:t>
      </w:r>
      <w:r>
        <w:rPr/>
        <w:t>«Кубрат».</w:t>
      </w:r>
      <w:r>
        <w:rPr>
          <w:spacing w:val="71"/>
        </w:rPr>
        <w:t>  </w:t>
      </w:r>
      <w:r>
        <w:rPr/>
        <w:t>Более</w:t>
      </w:r>
      <w:r>
        <w:rPr>
          <w:spacing w:val="71"/>
        </w:rPr>
        <w:t>  </w:t>
      </w:r>
      <w:r>
        <w:rPr/>
        <w:t>подробно</w:t>
      </w:r>
      <w:r>
        <w:rPr>
          <w:spacing w:val="70"/>
        </w:rPr>
        <w:t>  </w:t>
      </w:r>
      <w:r>
        <w:rPr/>
        <w:t>расписано</w:t>
      </w:r>
      <w:r>
        <w:rPr>
          <w:spacing w:val="69"/>
        </w:rPr>
        <w:t>  </w:t>
      </w:r>
      <w:r>
        <w:rPr/>
        <w:t>в</w:t>
      </w:r>
      <w:r>
        <w:rPr>
          <w:spacing w:val="70"/>
        </w:rPr>
        <w:t>  </w:t>
      </w:r>
      <w:r>
        <w:rPr/>
        <w:t>модулях</w:t>
      </w:r>
    </w:p>
    <w:p>
      <w:pPr>
        <w:pStyle w:val="BodyText"/>
        <w:ind w:left="399" w:firstLine="0"/>
      </w:pPr>
      <w:r>
        <w:rPr/>
        <w:t>«Самоуправление»,</w:t>
      </w:r>
      <w:r>
        <w:rPr>
          <w:spacing w:val="-7"/>
        </w:rPr>
        <w:t> </w:t>
      </w:r>
      <w:r>
        <w:rPr/>
        <w:t>«Социальные</w:t>
      </w:r>
      <w:r>
        <w:rPr>
          <w:spacing w:val="-11"/>
        </w:rPr>
        <w:t> </w:t>
      </w:r>
      <w:r>
        <w:rPr>
          <w:spacing w:val="-2"/>
        </w:rPr>
        <w:t>партнеры».</w:t>
      </w:r>
    </w:p>
    <w:p>
      <w:pPr>
        <w:pStyle w:val="ListParagraph"/>
        <w:numPr>
          <w:ilvl w:val="0"/>
          <w:numId w:val="166"/>
        </w:numPr>
        <w:tabs>
          <w:tab w:pos="1365" w:val="left" w:leader="none"/>
        </w:tabs>
        <w:spacing w:line="240" w:lineRule="auto" w:before="0" w:after="0"/>
        <w:ind w:left="399" w:right="1" w:firstLine="708"/>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w:t>
      </w:r>
      <w:r>
        <w:rPr>
          <w:spacing w:val="63"/>
          <w:sz w:val="24"/>
        </w:rPr>
        <w:t>  </w:t>
      </w:r>
      <w:r>
        <w:rPr>
          <w:sz w:val="24"/>
        </w:rPr>
        <w:t>образовательной</w:t>
      </w:r>
      <w:r>
        <w:rPr>
          <w:spacing w:val="63"/>
          <w:sz w:val="24"/>
        </w:rPr>
        <w:t>  </w:t>
      </w:r>
      <w:r>
        <w:rPr>
          <w:sz w:val="24"/>
        </w:rPr>
        <w:t>программы</w:t>
      </w:r>
      <w:r>
        <w:rPr>
          <w:spacing w:val="64"/>
          <w:sz w:val="24"/>
        </w:rPr>
        <w:t>  </w:t>
      </w:r>
      <w:r>
        <w:rPr>
          <w:sz w:val="24"/>
        </w:rPr>
        <w:t>и</w:t>
      </w:r>
      <w:r>
        <w:rPr>
          <w:spacing w:val="64"/>
          <w:sz w:val="24"/>
        </w:rPr>
        <w:t>  </w:t>
      </w:r>
      <w:r>
        <w:rPr>
          <w:sz w:val="24"/>
        </w:rPr>
        <w:t>другие).</w:t>
      </w:r>
      <w:r>
        <w:rPr>
          <w:spacing w:val="65"/>
          <w:sz w:val="24"/>
        </w:rPr>
        <w:t>  </w:t>
      </w:r>
      <w:r>
        <w:rPr>
          <w:sz w:val="24"/>
        </w:rPr>
        <w:t>Более</w:t>
      </w:r>
      <w:r>
        <w:rPr>
          <w:spacing w:val="63"/>
          <w:sz w:val="24"/>
        </w:rPr>
        <w:t>  </w:t>
      </w:r>
      <w:r>
        <w:rPr>
          <w:sz w:val="24"/>
        </w:rPr>
        <w:t>подробно</w:t>
      </w:r>
      <w:r>
        <w:rPr>
          <w:spacing w:val="64"/>
          <w:sz w:val="24"/>
        </w:rPr>
        <w:t>  </w:t>
      </w:r>
      <w:r>
        <w:rPr>
          <w:sz w:val="24"/>
        </w:rPr>
        <w:t>расписано</w:t>
      </w:r>
      <w:r>
        <w:rPr>
          <w:spacing w:val="63"/>
          <w:sz w:val="24"/>
        </w:rPr>
        <w:t>  </w:t>
      </w:r>
      <w:r>
        <w:rPr>
          <w:sz w:val="24"/>
        </w:rPr>
        <w:t>в</w:t>
      </w:r>
      <w:r>
        <w:rPr>
          <w:spacing w:val="64"/>
          <w:sz w:val="24"/>
        </w:rPr>
        <w:t>  </w:t>
      </w:r>
      <w:r>
        <w:rPr>
          <w:sz w:val="24"/>
        </w:rPr>
        <w:t>модуле</w:t>
      </w:r>
    </w:p>
    <w:p>
      <w:pPr>
        <w:pStyle w:val="BodyText"/>
        <w:ind w:left="399" w:firstLine="0"/>
      </w:pPr>
      <w:r>
        <w:rPr/>
        <w:t>«Взаимодействие</w:t>
      </w:r>
      <w:r>
        <w:rPr>
          <w:spacing w:val="-7"/>
        </w:rPr>
        <w:t> </w:t>
      </w:r>
      <w:r>
        <w:rPr/>
        <w:t>с</w:t>
      </w:r>
      <w:r>
        <w:rPr>
          <w:spacing w:val="-5"/>
        </w:rPr>
        <w:t> </w:t>
      </w:r>
      <w:r>
        <w:rPr/>
        <w:t>родителями</w:t>
      </w:r>
      <w:r>
        <w:rPr>
          <w:spacing w:val="-4"/>
        </w:rPr>
        <w:t> </w:t>
      </w:r>
      <w:r>
        <w:rPr/>
        <w:t>законными</w:t>
      </w:r>
      <w:r>
        <w:rPr>
          <w:spacing w:val="-5"/>
        </w:rPr>
        <w:t> </w:t>
      </w:r>
      <w:r>
        <w:rPr>
          <w:spacing w:val="-2"/>
        </w:rPr>
        <w:t>представителями)».</w:t>
      </w:r>
    </w:p>
    <w:p>
      <w:pPr>
        <w:pStyle w:val="ListParagraph"/>
        <w:numPr>
          <w:ilvl w:val="0"/>
          <w:numId w:val="166"/>
        </w:numPr>
        <w:tabs>
          <w:tab w:pos="1365" w:val="left" w:leader="none"/>
        </w:tabs>
        <w:spacing w:line="240" w:lineRule="auto" w:before="0" w:after="0"/>
        <w:ind w:left="399" w:right="-15" w:firstLine="708"/>
        <w:jc w:val="both"/>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Работа ведется индивидуально или группой с одаренными, заинтересованными и с отстающими детьми и их родителями. Подготовка к различным видам олимпиад, научно- практических конференций, конкурсов, защиты проектов.</w:t>
      </w:r>
    </w:p>
    <w:p>
      <w:pPr>
        <w:pStyle w:val="ListParagraph"/>
        <w:numPr>
          <w:ilvl w:val="0"/>
          <w:numId w:val="166"/>
        </w:numPr>
        <w:tabs>
          <w:tab w:pos="1365" w:val="left" w:leader="none"/>
        </w:tabs>
        <w:spacing w:line="240" w:lineRule="auto" w:before="0" w:after="0"/>
        <w:ind w:left="399" w:right="6" w:firstLine="708"/>
        <w:jc w:val="both"/>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w:t>
      </w:r>
      <w:r>
        <w:rPr>
          <w:spacing w:val="74"/>
          <w:w w:val="150"/>
          <w:sz w:val="24"/>
        </w:rPr>
        <w:t> </w:t>
      </w:r>
      <w:r>
        <w:rPr>
          <w:sz w:val="24"/>
        </w:rPr>
        <w:t>средой,</w:t>
      </w:r>
      <w:r>
        <w:rPr>
          <w:spacing w:val="73"/>
          <w:w w:val="150"/>
          <w:sz w:val="24"/>
        </w:rPr>
        <w:t> </w:t>
      </w:r>
      <w:r>
        <w:rPr>
          <w:sz w:val="24"/>
        </w:rPr>
        <w:t>социальной</w:t>
      </w:r>
      <w:r>
        <w:rPr>
          <w:spacing w:val="80"/>
          <w:sz w:val="24"/>
        </w:rPr>
        <w:t> </w:t>
      </w:r>
      <w:r>
        <w:rPr>
          <w:sz w:val="24"/>
        </w:rPr>
        <w:t>защиты</w:t>
      </w:r>
      <w:r>
        <w:rPr>
          <w:spacing w:val="73"/>
          <w:w w:val="150"/>
          <w:sz w:val="24"/>
        </w:rPr>
        <w:t> </w:t>
      </w:r>
      <w:r>
        <w:rPr>
          <w:sz w:val="24"/>
        </w:rPr>
        <w:t>обучающихся).</w:t>
      </w:r>
      <w:r>
        <w:rPr>
          <w:spacing w:val="73"/>
          <w:w w:val="150"/>
          <w:sz w:val="24"/>
        </w:rPr>
        <w:t> </w:t>
      </w:r>
      <w:r>
        <w:rPr>
          <w:sz w:val="24"/>
        </w:rPr>
        <w:t>Более</w:t>
      </w:r>
      <w:r>
        <w:rPr>
          <w:spacing w:val="80"/>
          <w:sz w:val="24"/>
        </w:rPr>
        <w:t> </w:t>
      </w:r>
      <w:r>
        <w:rPr>
          <w:sz w:val="24"/>
        </w:rPr>
        <w:t>подробно</w:t>
      </w:r>
      <w:r>
        <w:rPr>
          <w:spacing w:val="80"/>
          <w:sz w:val="24"/>
        </w:rPr>
        <w:t> </w:t>
      </w:r>
      <w:r>
        <w:rPr>
          <w:sz w:val="24"/>
        </w:rPr>
        <w:t>расписано</w:t>
      </w:r>
      <w:r>
        <w:rPr>
          <w:spacing w:val="80"/>
          <w:sz w:val="24"/>
        </w:rPr>
        <w:t> </w:t>
      </w:r>
      <w:r>
        <w:rPr>
          <w:sz w:val="24"/>
        </w:rPr>
        <w:t>в</w:t>
      </w:r>
      <w:r>
        <w:rPr>
          <w:spacing w:val="73"/>
          <w:w w:val="150"/>
          <w:sz w:val="24"/>
        </w:rPr>
        <w:t> </w:t>
      </w:r>
      <w:r>
        <w:rPr>
          <w:sz w:val="24"/>
        </w:rPr>
        <w:t>модулях</w:t>
      </w:r>
    </w:p>
    <w:p>
      <w:pPr>
        <w:pStyle w:val="BodyText"/>
        <w:spacing w:line="275" w:lineRule="exact"/>
        <w:ind w:left="399" w:firstLine="0"/>
      </w:pPr>
      <w:r>
        <w:rPr/>
        <w:t>«Профилактика</w:t>
      </w:r>
      <w:r>
        <w:rPr>
          <w:spacing w:val="-9"/>
        </w:rPr>
        <w:t> </w:t>
      </w:r>
      <w:r>
        <w:rPr/>
        <w:t>и</w:t>
      </w:r>
      <w:r>
        <w:rPr>
          <w:spacing w:val="-5"/>
        </w:rPr>
        <w:t> </w:t>
      </w:r>
      <w:r>
        <w:rPr/>
        <w:t>безопасность»,</w:t>
      </w:r>
      <w:r>
        <w:rPr>
          <w:spacing w:val="-2"/>
        </w:rPr>
        <w:t> </w:t>
      </w:r>
      <w:r>
        <w:rPr/>
        <w:t>«Взаимодействие</w:t>
      </w:r>
      <w:r>
        <w:rPr>
          <w:spacing w:val="-6"/>
        </w:rPr>
        <w:t> </w:t>
      </w:r>
      <w:r>
        <w:rPr/>
        <w:t>с</w:t>
      </w:r>
      <w:r>
        <w:rPr>
          <w:spacing w:val="-6"/>
        </w:rPr>
        <w:t> </w:t>
      </w:r>
      <w:r>
        <w:rPr/>
        <w:t>родителями</w:t>
      </w:r>
      <w:r>
        <w:rPr>
          <w:spacing w:val="-6"/>
        </w:rPr>
        <w:t> </w:t>
      </w:r>
      <w:r>
        <w:rPr/>
        <w:t>законными</w:t>
      </w:r>
      <w:r>
        <w:rPr>
          <w:spacing w:val="-5"/>
        </w:rPr>
        <w:t> </w:t>
      </w:r>
      <w:r>
        <w:rPr>
          <w:spacing w:val="-2"/>
        </w:rPr>
        <w:t>представителями».</w:t>
      </w:r>
    </w:p>
    <w:p>
      <w:pPr>
        <w:pStyle w:val="BodyText"/>
        <w:tabs>
          <w:tab w:pos="3028" w:val="left" w:leader="none"/>
          <w:tab w:pos="4508" w:val="left" w:leader="none"/>
          <w:tab w:pos="4837" w:val="left" w:leader="none"/>
          <w:tab w:pos="5748" w:val="left" w:leader="none"/>
          <w:tab w:pos="7727" w:val="left" w:leader="none"/>
          <w:tab w:pos="8516" w:val="left" w:leader="none"/>
          <w:tab w:pos="9072" w:val="left" w:leader="none"/>
          <w:tab w:pos="9521" w:val="left" w:leader="none"/>
          <w:tab w:pos="9933" w:val="left" w:leader="none"/>
        </w:tabs>
        <w:ind w:left="399" w:right="1" w:firstLine="708"/>
        <w:jc w:val="left"/>
      </w:pPr>
      <w:r>
        <w:rPr>
          <w:spacing w:val="-2"/>
        </w:rPr>
        <w:t>Дополнительное</w:t>
      </w:r>
      <w:r>
        <w:rPr/>
        <w:tab/>
      </w:r>
      <w:r>
        <w:rPr>
          <w:spacing w:val="-2"/>
        </w:rPr>
        <w:t>образование</w:t>
      </w:r>
      <w:r>
        <w:rPr/>
        <w:tab/>
      </w:r>
      <w:r>
        <w:rPr>
          <w:spacing w:val="-10"/>
        </w:rPr>
        <w:t>в</w:t>
      </w:r>
      <w:r>
        <w:rPr/>
        <w:tab/>
      </w:r>
      <w:r>
        <w:rPr>
          <w:spacing w:val="-4"/>
        </w:rPr>
        <w:t>МБОУ</w:t>
      </w:r>
      <w:r>
        <w:rPr/>
        <w:tab/>
      </w:r>
      <w:r>
        <w:rPr>
          <w:spacing w:val="-2"/>
        </w:rPr>
        <w:t>«Калайкасинская</w:t>
      </w:r>
      <w:r>
        <w:rPr/>
        <w:tab/>
      </w:r>
      <w:r>
        <w:rPr>
          <w:spacing w:val="-4"/>
        </w:rPr>
        <w:t>СОШ</w:t>
      </w:r>
      <w:r>
        <w:rPr/>
        <w:tab/>
      </w:r>
      <w:r>
        <w:rPr>
          <w:spacing w:val="-4"/>
        </w:rPr>
        <w:t>им.</w:t>
      </w:r>
      <w:r>
        <w:rPr/>
        <w:tab/>
      </w:r>
      <w:r>
        <w:rPr>
          <w:spacing w:val="-6"/>
        </w:rPr>
        <w:t>А.</w:t>
      </w:r>
      <w:r>
        <w:rPr/>
        <w:tab/>
      </w:r>
      <w:r>
        <w:rPr>
          <w:spacing w:val="-6"/>
        </w:rPr>
        <w:t>Г.</w:t>
      </w:r>
      <w:r>
        <w:rPr/>
        <w:tab/>
      </w:r>
      <w:r>
        <w:rPr>
          <w:spacing w:val="-2"/>
        </w:rPr>
        <w:t>Николаева» </w:t>
      </w:r>
      <w:r>
        <w:rPr/>
        <w:t>организовано через работу объединений дополнительного образования по направлениям:</w:t>
      </w:r>
    </w:p>
    <w:p>
      <w:pPr>
        <w:pStyle w:val="ListParagraph"/>
        <w:numPr>
          <w:ilvl w:val="1"/>
          <w:numId w:val="166"/>
        </w:numPr>
        <w:tabs>
          <w:tab w:pos="1245" w:val="left" w:leader="none"/>
        </w:tabs>
        <w:spacing w:line="240" w:lineRule="auto" w:before="0" w:after="0"/>
        <w:ind w:left="1245" w:right="0" w:hanging="138"/>
        <w:jc w:val="left"/>
        <w:rPr>
          <w:b/>
          <w:sz w:val="24"/>
        </w:rPr>
      </w:pPr>
      <w:r>
        <w:rPr>
          <w:sz w:val="24"/>
        </w:rPr>
        <w:t>физкультурно-спортивное:</w:t>
      </w:r>
      <w:r>
        <w:rPr>
          <w:spacing w:val="-1"/>
          <w:sz w:val="24"/>
        </w:rPr>
        <w:t> </w:t>
      </w:r>
      <w:r>
        <w:rPr>
          <w:sz w:val="24"/>
        </w:rPr>
        <w:t>«Легкая</w:t>
      </w:r>
      <w:r>
        <w:rPr>
          <w:spacing w:val="-3"/>
          <w:sz w:val="24"/>
        </w:rPr>
        <w:t> </w:t>
      </w:r>
      <w:r>
        <w:rPr>
          <w:sz w:val="24"/>
        </w:rPr>
        <w:t>атлетика.</w:t>
      </w:r>
      <w:r>
        <w:rPr>
          <w:spacing w:val="-5"/>
          <w:sz w:val="24"/>
        </w:rPr>
        <w:t> </w:t>
      </w:r>
      <w:r>
        <w:rPr>
          <w:sz w:val="24"/>
        </w:rPr>
        <w:t>Спортивная</w:t>
      </w:r>
      <w:r>
        <w:rPr>
          <w:spacing w:val="-5"/>
          <w:sz w:val="24"/>
        </w:rPr>
        <w:t> </w:t>
      </w:r>
      <w:r>
        <w:rPr>
          <w:sz w:val="24"/>
        </w:rPr>
        <w:t>ходьба»</w:t>
      </w:r>
      <w:r>
        <w:rPr>
          <w:spacing w:val="-12"/>
          <w:sz w:val="24"/>
        </w:rPr>
        <w:t> </w:t>
      </w:r>
      <w:r>
        <w:rPr>
          <w:sz w:val="24"/>
        </w:rPr>
        <w:t>СШОР</w:t>
      </w:r>
      <w:r>
        <w:rPr>
          <w:spacing w:val="-4"/>
          <w:sz w:val="24"/>
        </w:rPr>
        <w:t> </w:t>
      </w:r>
      <w:r>
        <w:rPr>
          <w:spacing w:val="-5"/>
          <w:sz w:val="24"/>
        </w:rPr>
        <w:t>№8.</w:t>
      </w:r>
    </w:p>
    <w:p>
      <w:pPr>
        <w:pStyle w:val="ListParagraph"/>
        <w:numPr>
          <w:ilvl w:val="1"/>
          <w:numId w:val="166"/>
        </w:numPr>
        <w:tabs>
          <w:tab w:pos="1245" w:val="left" w:leader="none"/>
        </w:tabs>
        <w:spacing w:line="240" w:lineRule="auto" w:before="0" w:after="0"/>
        <w:ind w:left="1245" w:right="0" w:hanging="138"/>
        <w:jc w:val="left"/>
        <w:rPr>
          <w:sz w:val="24"/>
        </w:rPr>
      </w:pPr>
      <w:r>
        <w:rPr>
          <w:sz w:val="24"/>
        </w:rPr>
        <w:t>художественное:</w:t>
      </w:r>
      <w:r>
        <w:rPr>
          <w:spacing w:val="-1"/>
          <w:sz w:val="24"/>
        </w:rPr>
        <w:t> </w:t>
      </w:r>
      <w:r>
        <w:rPr>
          <w:sz w:val="24"/>
        </w:rPr>
        <w:t>«Ложкари»</w:t>
      </w:r>
      <w:r>
        <w:rPr>
          <w:spacing w:val="-10"/>
          <w:sz w:val="24"/>
        </w:rPr>
        <w:t> </w:t>
      </w:r>
      <w:r>
        <w:rPr>
          <w:sz w:val="24"/>
        </w:rPr>
        <w:t>МБУ</w:t>
      </w:r>
      <w:r>
        <w:rPr>
          <w:spacing w:val="-3"/>
          <w:sz w:val="24"/>
        </w:rPr>
        <w:t> </w:t>
      </w:r>
      <w:r>
        <w:rPr>
          <w:sz w:val="24"/>
        </w:rPr>
        <w:t>ДО «Дом</w:t>
      </w:r>
      <w:r>
        <w:rPr>
          <w:spacing w:val="-2"/>
          <w:sz w:val="24"/>
        </w:rPr>
        <w:t> </w:t>
      </w:r>
      <w:r>
        <w:rPr>
          <w:sz w:val="24"/>
        </w:rPr>
        <w:t>детского</w:t>
      </w:r>
      <w:r>
        <w:rPr>
          <w:spacing w:val="-3"/>
          <w:sz w:val="24"/>
        </w:rPr>
        <w:t> </w:t>
      </w:r>
      <w:r>
        <w:rPr>
          <w:spacing w:val="-2"/>
          <w:sz w:val="24"/>
        </w:rPr>
        <w:t>творчества»</w:t>
      </w:r>
    </w:p>
    <w:p>
      <w:pPr>
        <w:pStyle w:val="ListParagraph"/>
        <w:numPr>
          <w:ilvl w:val="1"/>
          <w:numId w:val="166"/>
        </w:numPr>
        <w:tabs>
          <w:tab w:pos="1245" w:val="left" w:leader="none"/>
        </w:tabs>
        <w:spacing w:line="240" w:lineRule="auto" w:before="0" w:after="0"/>
        <w:ind w:left="1245" w:right="0" w:hanging="138"/>
        <w:jc w:val="left"/>
        <w:rPr>
          <w:sz w:val="24"/>
        </w:rPr>
      </w:pPr>
      <w:r>
        <w:rPr>
          <w:sz w:val="24"/>
        </w:rPr>
        <w:t>военно-патриотическое:</w:t>
      </w:r>
      <w:r>
        <w:rPr>
          <w:spacing w:val="-2"/>
          <w:sz w:val="24"/>
        </w:rPr>
        <w:t> </w:t>
      </w:r>
      <w:r>
        <w:rPr>
          <w:sz w:val="24"/>
        </w:rPr>
        <w:t>«Русское</w:t>
      </w:r>
      <w:r>
        <w:rPr>
          <w:spacing w:val="-5"/>
          <w:sz w:val="24"/>
        </w:rPr>
        <w:t> </w:t>
      </w:r>
      <w:r>
        <w:rPr>
          <w:sz w:val="24"/>
        </w:rPr>
        <w:t>стрелковое</w:t>
      </w:r>
      <w:r>
        <w:rPr>
          <w:spacing w:val="-4"/>
          <w:sz w:val="24"/>
        </w:rPr>
        <w:t> </w:t>
      </w:r>
      <w:r>
        <w:rPr>
          <w:sz w:val="24"/>
        </w:rPr>
        <w:t>оружие»</w:t>
      </w:r>
      <w:r>
        <w:rPr>
          <w:spacing w:val="-9"/>
          <w:sz w:val="24"/>
        </w:rPr>
        <w:t> </w:t>
      </w:r>
      <w:r>
        <w:rPr>
          <w:sz w:val="24"/>
        </w:rPr>
        <w:t>МАУ</w:t>
      </w:r>
      <w:r>
        <w:rPr>
          <w:spacing w:val="1"/>
          <w:sz w:val="24"/>
        </w:rPr>
        <w:t> </w:t>
      </w:r>
      <w:r>
        <w:rPr>
          <w:sz w:val="24"/>
        </w:rPr>
        <w:t>ДО</w:t>
      </w:r>
      <w:r>
        <w:rPr>
          <w:spacing w:val="-2"/>
          <w:sz w:val="24"/>
        </w:rPr>
        <w:t> </w:t>
      </w:r>
      <w:r>
        <w:rPr>
          <w:sz w:val="24"/>
        </w:rPr>
        <w:t>«Станция</w:t>
      </w:r>
      <w:r>
        <w:rPr>
          <w:spacing w:val="-6"/>
          <w:sz w:val="24"/>
        </w:rPr>
        <w:t> </w:t>
      </w:r>
      <w:r>
        <w:rPr>
          <w:sz w:val="24"/>
        </w:rPr>
        <w:t>юных</w:t>
      </w:r>
      <w:r>
        <w:rPr>
          <w:spacing w:val="-2"/>
          <w:sz w:val="24"/>
        </w:rPr>
        <w:t> техников»</w:t>
      </w:r>
    </w:p>
    <w:p>
      <w:pPr>
        <w:pStyle w:val="ListParagraph"/>
        <w:numPr>
          <w:ilvl w:val="1"/>
          <w:numId w:val="166"/>
        </w:numPr>
        <w:tabs>
          <w:tab w:pos="1245" w:val="left" w:leader="none"/>
        </w:tabs>
        <w:spacing w:line="240" w:lineRule="auto" w:before="0" w:after="0"/>
        <w:ind w:left="1245" w:right="0" w:hanging="138"/>
        <w:jc w:val="left"/>
        <w:rPr>
          <w:sz w:val="24"/>
        </w:rPr>
      </w:pPr>
      <w:r>
        <w:rPr>
          <w:sz w:val="24"/>
        </w:rPr>
        <w:t>туристско-краеведческое:</w:t>
      </w:r>
      <w:r>
        <w:rPr>
          <w:spacing w:val="-2"/>
          <w:sz w:val="24"/>
        </w:rPr>
        <w:t> </w:t>
      </w:r>
      <w:r>
        <w:rPr>
          <w:sz w:val="24"/>
        </w:rPr>
        <w:t>«Краеведение»</w:t>
      </w:r>
      <w:r>
        <w:rPr>
          <w:spacing w:val="-11"/>
          <w:sz w:val="24"/>
        </w:rPr>
        <w:t> </w:t>
      </w:r>
      <w:r>
        <w:rPr>
          <w:sz w:val="24"/>
        </w:rPr>
        <w:t>МБУ</w:t>
      </w:r>
      <w:r>
        <w:rPr>
          <w:spacing w:val="-4"/>
          <w:sz w:val="24"/>
        </w:rPr>
        <w:t> </w:t>
      </w:r>
      <w:r>
        <w:rPr>
          <w:sz w:val="24"/>
        </w:rPr>
        <w:t>ДО «Дом</w:t>
      </w:r>
      <w:r>
        <w:rPr>
          <w:spacing w:val="-5"/>
          <w:sz w:val="24"/>
        </w:rPr>
        <w:t> </w:t>
      </w:r>
      <w:r>
        <w:rPr>
          <w:sz w:val="24"/>
        </w:rPr>
        <w:t>детского</w:t>
      </w:r>
      <w:r>
        <w:rPr>
          <w:spacing w:val="-3"/>
          <w:sz w:val="24"/>
        </w:rPr>
        <w:t> </w:t>
      </w:r>
      <w:r>
        <w:rPr>
          <w:spacing w:val="-2"/>
          <w:sz w:val="24"/>
        </w:rPr>
        <w:t>творчества»</w:t>
      </w:r>
    </w:p>
    <w:p>
      <w:pPr>
        <w:pStyle w:val="BodyText"/>
        <w:spacing w:line="278" w:lineRule="auto"/>
        <w:ind w:left="399"/>
        <w:jc w:val="left"/>
      </w:pPr>
      <w:r>
        <w:rPr/>
        <w:t>Рабочие программы по внеурочной деятельности разрабатываются педагогами для 5-8 классов на 35 недель, а для 9 класса на 34 недели.</w:t>
      </w:r>
    </w:p>
    <w:p>
      <w:pPr>
        <w:pStyle w:val="BodyText"/>
        <w:spacing w:before="34"/>
        <w:ind w:left="0" w:firstLine="0"/>
        <w:jc w:val="left"/>
      </w:pPr>
    </w:p>
    <w:p>
      <w:pPr>
        <w:spacing w:before="0" w:after="47"/>
        <w:ind w:left="966" w:right="0" w:firstLine="0"/>
        <w:jc w:val="left"/>
        <w:rPr>
          <w:b/>
          <w:i/>
          <w:sz w:val="24"/>
        </w:rPr>
      </w:pPr>
      <w:r>
        <w:rPr>
          <w:b/>
          <w:i/>
          <w:sz w:val="24"/>
        </w:rPr>
        <w:t>План</w:t>
      </w:r>
      <w:r>
        <w:rPr>
          <w:b/>
          <w:i/>
          <w:spacing w:val="-7"/>
          <w:sz w:val="24"/>
        </w:rPr>
        <w:t> </w:t>
      </w:r>
      <w:r>
        <w:rPr>
          <w:b/>
          <w:i/>
          <w:sz w:val="24"/>
        </w:rPr>
        <w:t>внеурочной</w:t>
      </w:r>
      <w:r>
        <w:rPr>
          <w:b/>
          <w:i/>
          <w:spacing w:val="-4"/>
          <w:sz w:val="24"/>
        </w:rPr>
        <w:t> </w:t>
      </w:r>
      <w:r>
        <w:rPr>
          <w:b/>
          <w:i/>
          <w:sz w:val="24"/>
        </w:rPr>
        <w:t>деятельности</w:t>
      </w:r>
      <w:r>
        <w:rPr>
          <w:b/>
          <w:i/>
          <w:spacing w:val="-5"/>
          <w:sz w:val="24"/>
        </w:rPr>
        <w:t> </w:t>
      </w:r>
      <w:r>
        <w:rPr>
          <w:b/>
          <w:i/>
          <w:sz w:val="24"/>
        </w:rPr>
        <w:t>основного</w:t>
      </w:r>
      <w:r>
        <w:rPr>
          <w:b/>
          <w:i/>
          <w:spacing w:val="-4"/>
          <w:sz w:val="24"/>
        </w:rPr>
        <w:t> </w:t>
      </w:r>
      <w:r>
        <w:rPr>
          <w:b/>
          <w:i/>
          <w:sz w:val="24"/>
        </w:rPr>
        <w:t>общего</w:t>
      </w:r>
      <w:r>
        <w:rPr>
          <w:b/>
          <w:i/>
          <w:spacing w:val="-4"/>
          <w:sz w:val="24"/>
        </w:rPr>
        <w:t> </w:t>
      </w:r>
      <w:r>
        <w:rPr>
          <w:b/>
          <w:i/>
          <w:spacing w:val="-2"/>
          <w:sz w:val="24"/>
        </w:rPr>
        <w:t>образования</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
        <w:gridCol w:w="553"/>
        <w:gridCol w:w="4542"/>
        <w:gridCol w:w="1136"/>
        <w:gridCol w:w="708"/>
        <w:gridCol w:w="708"/>
        <w:gridCol w:w="708"/>
        <w:gridCol w:w="710"/>
        <w:gridCol w:w="600"/>
      </w:tblGrid>
      <w:tr>
        <w:trPr>
          <w:trHeight w:val="251" w:hRule="atLeast"/>
        </w:trPr>
        <w:tc>
          <w:tcPr>
            <w:tcW w:w="847" w:type="dxa"/>
            <w:gridSpan w:val="2"/>
          </w:tcPr>
          <w:p>
            <w:pPr>
              <w:pStyle w:val="TableParagraph"/>
              <w:spacing w:line="232" w:lineRule="exact"/>
              <w:ind w:left="150"/>
              <w:rPr>
                <w:i/>
                <w:sz w:val="22"/>
              </w:rPr>
            </w:pPr>
            <w:r>
              <w:rPr>
                <w:i/>
                <w:sz w:val="22"/>
              </w:rPr>
              <w:t>№ </w:t>
            </w:r>
            <w:r>
              <w:rPr>
                <w:i/>
                <w:spacing w:val="-5"/>
                <w:sz w:val="22"/>
              </w:rPr>
              <w:t>п/п</w:t>
            </w:r>
          </w:p>
        </w:tc>
        <w:tc>
          <w:tcPr>
            <w:tcW w:w="4542" w:type="dxa"/>
          </w:tcPr>
          <w:p>
            <w:pPr>
              <w:pStyle w:val="TableParagraph"/>
              <w:spacing w:line="232" w:lineRule="exact"/>
              <w:ind w:left="407"/>
              <w:rPr>
                <w:i/>
                <w:sz w:val="22"/>
              </w:rPr>
            </w:pPr>
            <w:r>
              <w:rPr>
                <w:i/>
                <w:sz w:val="22"/>
              </w:rPr>
              <w:t>Направления</w:t>
            </w:r>
            <w:r>
              <w:rPr>
                <w:i/>
                <w:spacing w:val="-7"/>
                <w:sz w:val="22"/>
              </w:rPr>
              <w:t> </w:t>
            </w:r>
            <w:r>
              <w:rPr>
                <w:i/>
                <w:sz w:val="22"/>
              </w:rPr>
              <w:t>внеурочной</w:t>
            </w:r>
            <w:r>
              <w:rPr>
                <w:i/>
                <w:spacing w:val="-10"/>
                <w:sz w:val="22"/>
              </w:rPr>
              <w:t> </w:t>
            </w:r>
            <w:r>
              <w:rPr>
                <w:i/>
                <w:spacing w:val="-2"/>
                <w:sz w:val="22"/>
              </w:rPr>
              <w:t>деятельности</w:t>
            </w:r>
          </w:p>
        </w:tc>
        <w:tc>
          <w:tcPr>
            <w:tcW w:w="1136" w:type="dxa"/>
          </w:tcPr>
          <w:p>
            <w:pPr>
              <w:pStyle w:val="TableParagraph"/>
              <w:spacing w:line="232" w:lineRule="exact"/>
              <w:ind w:left="8"/>
              <w:jc w:val="center"/>
              <w:rPr>
                <w:i/>
                <w:sz w:val="22"/>
              </w:rPr>
            </w:pPr>
            <w:r>
              <w:rPr>
                <w:i/>
                <w:spacing w:val="-4"/>
                <w:sz w:val="22"/>
              </w:rPr>
              <w:t>часы</w:t>
            </w:r>
          </w:p>
        </w:tc>
        <w:tc>
          <w:tcPr>
            <w:tcW w:w="708" w:type="dxa"/>
          </w:tcPr>
          <w:p>
            <w:pPr>
              <w:pStyle w:val="TableParagraph"/>
              <w:spacing w:line="232" w:lineRule="exact"/>
              <w:ind w:left="12" w:right="3"/>
              <w:jc w:val="center"/>
              <w:rPr>
                <w:i/>
                <w:sz w:val="22"/>
              </w:rPr>
            </w:pPr>
            <w:r>
              <w:rPr>
                <w:i/>
                <w:sz w:val="22"/>
              </w:rPr>
              <w:t>5 </w:t>
            </w:r>
            <w:r>
              <w:rPr>
                <w:i/>
                <w:spacing w:val="-5"/>
                <w:sz w:val="22"/>
              </w:rPr>
              <w:t>кл.</w:t>
            </w:r>
          </w:p>
        </w:tc>
        <w:tc>
          <w:tcPr>
            <w:tcW w:w="708" w:type="dxa"/>
          </w:tcPr>
          <w:p>
            <w:pPr>
              <w:pStyle w:val="TableParagraph"/>
              <w:spacing w:line="232" w:lineRule="exact"/>
              <w:ind w:left="12" w:right="3"/>
              <w:jc w:val="center"/>
              <w:rPr>
                <w:i/>
                <w:sz w:val="22"/>
              </w:rPr>
            </w:pPr>
            <w:r>
              <w:rPr>
                <w:i/>
                <w:sz w:val="22"/>
              </w:rPr>
              <w:t>6 </w:t>
            </w:r>
            <w:r>
              <w:rPr>
                <w:i/>
                <w:spacing w:val="-5"/>
                <w:sz w:val="22"/>
              </w:rPr>
              <w:t>кл.</w:t>
            </w:r>
          </w:p>
        </w:tc>
        <w:tc>
          <w:tcPr>
            <w:tcW w:w="708" w:type="dxa"/>
          </w:tcPr>
          <w:p>
            <w:pPr>
              <w:pStyle w:val="TableParagraph"/>
              <w:spacing w:line="232" w:lineRule="exact"/>
              <w:ind w:right="129"/>
              <w:jc w:val="right"/>
              <w:rPr>
                <w:i/>
                <w:sz w:val="22"/>
              </w:rPr>
            </w:pPr>
            <w:r>
              <w:rPr>
                <w:i/>
                <w:sz w:val="22"/>
              </w:rPr>
              <w:t>7 </w:t>
            </w:r>
            <w:r>
              <w:rPr>
                <w:i/>
                <w:spacing w:val="-5"/>
                <w:sz w:val="22"/>
              </w:rPr>
              <w:t>кл.</w:t>
            </w:r>
          </w:p>
        </w:tc>
        <w:tc>
          <w:tcPr>
            <w:tcW w:w="710" w:type="dxa"/>
          </w:tcPr>
          <w:p>
            <w:pPr>
              <w:pStyle w:val="TableParagraph"/>
              <w:spacing w:line="232" w:lineRule="exact"/>
              <w:ind w:left="17" w:right="4"/>
              <w:jc w:val="center"/>
              <w:rPr>
                <w:i/>
                <w:sz w:val="22"/>
              </w:rPr>
            </w:pPr>
            <w:r>
              <w:rPr>
                <w:i/>
                <w:sz w:val="22"/>
              </w:rPr>
              <w:t>8 </w:t>
            </w:r>
            <w:r>
              <w:rPr>
                <w:i/>
                <w:spacing w:val="-5"/>
                <w:sz w:val="22"/>
              </w:rPr>
              <w:t>кл.</w:t>
            </w:r>
          </w:p>
        </w:tc>
        <w:tc>
          <w:tcPr>
            <w:tcW w:w="600" w:type="dxa"/>
            <w:tcBorders>
              <w:right w:val="nil"/>
            </w:tcBorders>
          </w:tcPr>
          <w:p>
            <w:pPr>
              <w:pStyle w:val="TableParagraph"/>
              <w:spacing w:line="232" w:lineRule="exact"/>
              <w:ind w:left="114"/>
              <w:jc w:val="center"/>
              <w:rPr>
                <w:i/>
                <w:sz w:val="22"/>
              </w:rPr>
            </w:pPr>
            <w:r>
              <w:rPr>
                <w:i/>
                <w:sz w:val="22"/>
              </w:rPr>
              <w:t>9 </w:t>
            </w:r>
            <w:r>
              <w:rPr>
                <w:i/>
                <w:spacing w:val="-5"/>
                <w:sz w:val="22"/>
              </w:rPr>
              <w:t>кл.</w:t>
            </w:r>
          </w:p>
        </w:tc>
      </w:tr>
      <w:tr>
        <w:trPr>
          <w:trHeight w:val="506" w:hRule="atLeast"/>
        </w:trPr>
        <w:tc>
          <w:tcPr>
            <w:tcW w:w="847" w:type="dxa"/>
            <w:gridSpan w:val="2"/>
          </w:tcPr>
          <w:p>
            <w:pPr>
              <w:pStyle w:val="TableParagraph"/>
              <w:spacing w:before="121"/>
              <w:ind w:left="7"/>
              <w:jc w:val="center"/>
              <w:rPr>
                <w:sz w:val="22"/>
              </w:rPr>
            </w:pPr>
            <w:r>
              <w:rPr>
                <w:spacing w:val="-10"/>
                <w:sz w:val="22"/>
              </w:rPr>
              <w:t>1</w:t>
            </w:r>
          </w:p>
        </w:tc>
        <w:tc>
          <w:tcPr>
            <w:tcW w:w="4542" w:type="dxa"/>
          </w:tcPr>
          <w:p>
            <w:pPr>
              <w:pStyle w:val="TableParagraph"/>
              <w:spacing w:line="252" w:lineRule="exact"/>
              <w:ind w:left="107" w:right="664"/>
              <w:rPr>
                <w:sz w:val="22"/>
              </w:rPr>
            </w:pPr>
            <w:r>
              <w:rPr>
                <w:sz w:val="22"/>
              </w:rPr>
              <w:t>Внеурочная деятельность по учебным предметам</w:t>
            </w:r>
            <w:r>
              <w:rPr>
                <w:spacing w:val="-14"/>
                <w:sz w:val="22"/>
              </w:rPr>
              <w:t> </w:t>
            </w:r>
            <w:r>
              <w:rPr>
                <w:sz w:val="22"/>
              </w:rPr>
              <w:t>образовательной</w:t>
            </w:r>
            <w:r>
              <w:rPr>
                <w:spacing w:val="-14"/>
                <w:sz w:val="22"/>
              </w:rPr>
              <w:t> </w:t>
            </w:r>
            <w:r>
              <w:rPr>
                <w:sz w:val="22"/>
              </w:rPr>
              <w:t>программы</w:t>
            </w:r>
          </w:p>
        </w:tc>
        <w:tc>
          <w:tcPr>
            <w:tcW w:w="1136" w:type="dxa"/>
          </w:tcPr>
          <w:p>
            <w:pPr>
              <w:pStyle w:val="TableParagraph"/>
              <w:spacing w:before="121"/>
              <w:ind w:left="8" w:right="4"/>
              <w:jc w:val="center"/>
              <w:rPr>
                <w:sz w:val="22"/>
              </w:rPr>
            </w:pPr>
            <w:r>
              <w:rPr>
                <w:spacing w:val="-2"/>
                <w:sz w:val="22"/>
              </w:rPr>
              <w:t>2-</w:t>
            </w:r>
            <w:r>
              <w:rPr>
                <w:spacing w:val="-10"/>
                <w:sz w:val="22"/>
              </w:rPr>
              <w:t>4</w:t>
            </w:r>
          </w:p>
        </w:tc>
        <w:tc>
          <w:tcPr>
            <w:tcW w:w="708" w:type="dxa"/>
          </w:tcPr>
          <w:p>
            <w:pPr>
              <w:pStyle w:val="TableParagraph"/>
              <w:spacing w:before="121"/>
              <w:ind w:left="12" w:right="6"/>
              <w:jc w:val="center"/>
              <w:rPr>
                <w:sz w:val="22"/>
              </w:rPr>
            </w:pPr>
            <w:r>
              <w:rPr>
                <w:spacing w:val="-10"/>
                <w:sz w:val="22"/>
              </w:rPr>
              <w:t>2</w:t>
            </w:r>
          </w:p>
        </w:tc>
        <w:tc>
          <w:tcPr>
            <w:tcW w:w="708" w:type="dxa"/>
          </w:tcPr>
          <w:p>
            <w:pPr>
              <w:pStyle w:val="TableParagraph"/>
              <w:spacing w:before="121"/>
              <w:ind w:left="12" w:right="6"/>
              <w:jc w:val="center"/>
              <w:rPr>
                <w:sz w:val="22"/>
              </w:rPr>
            </w:pPr>
            <w:r>
              <w:rPr>
                <w:spacing w:val="-10"/>
                <w:sz w:val="22"/>
              </w:rPr>
              <w:t>2</w:t>
            </w:r>
          </w:p>
        </w:tc>
        <w:tc>
          <w:tcPr>
            <w:tcW w:w="708" w:type="dxa"/>
          </w:tcPr>
          <w:p>
            <w:pPr>
              <w:pStyle w:val="TableParagraph"/>
              <w:spacing w:before="121"/>
              <w:ind w:left="12"/>
              <w:jc w:val="center"/>
              <w:rPr>
                <w:sz w:val="22"/>
              </w:rPr>
            </w:pPr>
            <w:r>
              <w:rPr>
                <w:spacing w:val="-10"/>
                <w:sz w:val="22"/>
              </w:rPr>
              <w:t>2</w:t>
            </w:r>
          </w:p>
        </w:tc>
        <w:tc>
          <w:tcPr>
            <w:tcW w:w="710" w:type="dxa"/>
          </w:tcPr>
          <w:p>
            <w:pPr>
              <w:pStyle w:val="TableParagraph"/>
              <w:spacing w:before="121"/>
              <w:ind w:left="17" w:right="7"/>
              <w:jc w:val="center"/>
              <w:rPr>
                <w:sz w:val="22"/>
              </w:rPr>
            </w:pPr>
            <w:r>
              <w:rPr>
                <w:spacing w:val="-10"/>
                <w:sz w:val="22"/>
              </w:rPr>
              <w:t>2</w:t>
            </w:r>
          </w:p>
        </w:tc>
        <w:tc>
          <w:tcPr>
            <w:tcW w:w="600" w:type="dxa"/>
            <w:tcBorders>
              <w:right w:val="nil"/>
            </w:tcBorders>
          </w:tcPr>
          <w:p>
            <w:pPr>
              <w:pStyle w:val="TableParagraph"/>
              <w:spacing w:before="121"/>
              <w:ind w:left="114" w:right="3"/>
              <w:jc w:val="center"/>
              <w:rPr>
                <w:sz w:val="22"/>
              </w:rPr>
            </w:pPr>
            <w:r>
              <w:rPr>
                <w:spacing w:val="-10"/>
                <w:sz w:val="22"/>
              </w:rPr>
              <w:t>3</w:t>
            </w:r>
          </w:p>
        </w:tc>
      </w:tr>
      <w:tr>
        <w:trPr>
          <w:trHeight w:val="506" w:hRule="atLeast"/>
        </w:trPr>
        <w:tc>
          <w:tcPr>
            <w:tcW w:w="847" w:type="dxa"/>
            <w:gridSpan w:val="2"/>
          </w:tcPr>
          <w:p>
            <w:pPr>
              <w:pStyle w:val="TableParagraph"/>
              <w:spacing w:line="284" w:lineRule="exact" w:before="78"/>
              <w:ind w:left="33"/>
              <w:rPr>
                <w:sz w:val="22"/>
              </w:rPr>
            </w:pPr>
            <w:r>
              <w:rPr>
                <w:b/>
                <w:sz w:val="24"/>
              </w:rPr>
              <w:t>О</w:t>
            </w:r>
            <w:r>
              <w:rPr>
                <w:b/>
                <w:spacing w:val="56"/>
                <w:w w:val="150"/>
                <w:sz w:val="24"/>
              </w:rPr>
              <w:t> </w:t>
            </w:r>
            <w:r>
              <w:rPr>
                <w:spacing w:val="-10"/>
                <w:position w:val="-1"/>
                <w:sz w:val="22"/>
              </w:rPr>
              <w:t>2</w:t>
            </w:r>
          </w:p>
          <w:p>
            <w:pPr>
              <w:pStyle w:val="TableParagraph"/>
              <w:spacing w:line="124" w:lineRule="exact"/>
              <w:ind w:left="33"/>
              <w:rPr>
                <w:b/>
                <w:sz w:val="24"/>
              </w:rPr>
            </w:pPr>
            <w:r>
              <w:rPr>
                <w:b/>
                <w:spacing w:val="-10"/>
                <w:sz w:val="24"/>
              </w:rPr>
              <w:t>ж</w:t>
            </w:r>
          </w:p>
        </w:tc>
        <w:tc>
          <w:tcPr>
            <w:tcW w:w="4542" w:type="dxa"/>
          </w:tcPr>
          <w:p>
            <w:pPr>
              <w:pStyle w:val="TableParagraph"/>
              <w:spacing w:line="248" w:lineRule="exact"/>
              <w:ind w:left="107"/>
              <w:rPr>
                <w:sz w:val="22"/>
              </w:rPr>
            </w:pPr>
            <w:r>
              <w:rPr>
                <w:sz w:val="22"/>
              </w:rPr>
              <w:t>Внеурочная</w:t>
            </w:r>
            <w:r>
              <w:rPr>
                <w:spacing w:val="-6"/>
                <w:sz w:val="22"/>
              </w:rPr>
              <w:t> </w:t>
            </w:r>
            <w:r>
              <w:rPr>
                <w:sz w:val="22"/>
              </w:rPr>
              <w:t>деятельность</w:t>
            </w:r>
            <w:r>
              <w:rPr>
                <w:spacing w:val="-8"/>
                <w:sz w:val="22"/>
              </w:rPr>
              <w:t> </w:t>
            </w:r>
            <w:r>
              <w:rPr>
                <w:sz w:val="22"/>
              </w:rPr>
              <w:t>по</w:t>
            </w:r>
            <w:r>
              <w:rPr>
                <w:spacing w:val="-4"/>
                <w:sz w:val="22"/>
              </w:rPr>
              <w:t> </w:t>
            </w:r>
            <w:r>
              <w:rPr>
                <w:spacing w:val="-2"/>
                <w:sz w:val="22"/>
              </w:rPr>
              <w:t>формированию</w:t>
            </w:r>
          </w:p>
          <w:p>
            <w:pPr>
              <w:pStyle w:val="TableParagraph"/>
              <w:spacing w:line="238" w:lineRule="exact"/>
              <w:ind w:left="107"/>
              <w:rPr>
                <w:sz w:val="22"/>
              </w:rPr>
            </w:pPr>
            <w:r>
              <w:rPr>
                <w:spacing w:val="-2"/>
                <w:sz w:val="22"/>
              </w:rPr>
              <w:t>функциональной</w:t>
            </w:r>
            <w:r>
              <w:rPr>
                <w:spacing w:val="13"/>
                <w:sz w:val="22"/>
              </w:rPr>
              <w:t> </w:t>
            </w:r>
            <w:r>
              <w:rPr>
                <w:spacing w:val="-2"/>
                <w:sz w:val="22"/>
              </w:rPr>
              <w:t>грамотности</w:t>
            </w:r>
          </w:p>
        </w:tc>
        <w:tc>
          <w:tcPr>
            <w:tcW w:w="1136" w:type="dxa"/>
          </w:tcPr>
          <w:p>
            <w:pPr>
              <w:pStyle w:val="TableParagraph"/>
              <w:spacing w:before="121"/>
              <w:ind w:left="8" w:right="4"/>
              <w:jc w:val="center"/>
              <w:rPr>
                <w:sz w:val="22"/>
              </w:rPr>
            </w:pPr>
            <w:r>
              <w:rPr>
                <w:spacing w:val="-2"/>
                <w:sz w:val="22"/>
              </w:rPr>
              <w:t>1-</w:t>
            </w:r>
            <w:r>
              <w:rPr>
                <w:spacing w:val="-10"/>
                <w:sz w:val="22"/>
              </w:rPr>
              <w:t>2</w:t>
            </w:r>
          </w:p>
        </w:tc>
        <w:tc>
          <w:tcPr>
            <w:tcW w:w="708" w:type="dxa"/>
          </w:tcPr>
          <w:p>
            <w:pPr>
              <w:pStyle w:val="TableParagraph"/>
              <w:spacing w:before="121"/>
              <w:ind w:left="12" w:right="6"/>
              <w:jc w:val="center"/>
              <w:rPr>
                <w:sz w:val="22"/>
              </w:rPr>
            </w:pPr>
            <w:r>
              <w:rPr>
                <w:spacing w:val="-10"/>
                <w:sz w:val="22"/>
              </w:rPr>
              <w:t>2</w:t>
            </w:r>
          </w:p>
        </w:tc>
        <w:tc>
          <w:tcPr>
            <w:tcW w:w="708" w:type="dxa"/>
          </w:tcPr>
          <w:p>
            <w:pPr>
              <w:pStyle w:val="TableParagraph"/>
              <w:spacing w:before="121"/>
              <w:ind w:left="12" w:right="6"/>
              <w:jc w:val="center"/>
              <w:rPr>
                <w:sz w:val="22"/>
              </w:rPr>
            </w:pPr>
            <w:r>
              <w:rPr>
                <w:spacing w:val="-10"/>
                <w:sz w:val="22"/>
              </w:rPr>
              <w:t>1</w:t>
            </w:r>
          </w:p>
        </w:tc>
        <w:tc>
          <w:tcPr>
            <w:tcW w:w="708" w:type="dxa"/>
          </w:tcPr>
          <w:p>
            <w:pPr>
              <w:pStyle w:val="TableParagraph"/>
              <w:spacing w:before="121"/>
              <w:ind w:left="12"/>
              <w:jc w:val="center"/>
              <w:rPr>
                <w:sz w:val="22"/>
              </w:rPr>
            </w:pPr>
            <w:r>
              <w:rPr>
                <w:spacing w:val="-10"/>
                <w:sz w:val="22"/>
              </w:rPr>
              <w:t>1</w:t>
            </w:r>
          </w:p>
        </w:tc>
        <w:tc>
          <w:tcPr>
            <w:tcW w:w="710" w:type="dxa"/>
          </w:tcPr>
          <w:p>
            <w:pPr>
              <w:pStyle w:val="TableParagraph"/>
              <w:spacing w:before="121"/>
              <w:ind w:left="17" w:right="7"/>
              <w:jc w:val="center"/>
              <w:rPr>
                <w:sz w:val="22"/>
              </w:rPr>
            </w:pPr>
            <w:r>
              <w:rPr>
                <w:spacing w:val="-10"/>
                <w:sz w:val="22"/>
              </w:rPr>
              <w:t>1</w:t>
            </w:r>
          </w:p>
        </w:tc>
        <w:tc>
          <w:tcPr>
            <w:tcW w:w="600" w:type="dxa"/>
            <w:tcBorders>
              <w:right w:val="nil"/>
            </w:tcBorders>
          </w:tcPr>
          <w:p>
            <w:pPr>
              <w:pStyle w:val="TableParagraph"/>
              <w:spacing w:before="121"/>
              <w:ind w:left="114" w:right="3"/>
              <w:jc w:val="center"/>
              <w:rPr>
                <w:sz w:val="22"/>
              </w:rPr>
            </w:pPr>
            <w:r>
              <w:rPr>
                <w:spacing w:val="-10"/>
                <w:sz w:val="22"/>
              </w:rPr>
              <w:t>1</w:t>
            </w:r>
          </w:p>
        </w:tc>
      </w:tr>
      <w:tr>
        <w:trPr>
          <w:trHeight w:val="506" w:hRule="atLeast"/>
        </w:trPr>
        <w:tc>
          <w:tcPr>
            <w:tcW w:w="294" w:type="dxa"/>
            <w:tcBorders>
              <w:right w:val="nil"/>
            </w:tcBorders>
          </w:tcPr>
          <w:p>
            <w:pPr>
              <w:pStyle w:val="TableParagraph"/>
              <w:spacing w:before="114"/>
              <w:ind w:right="81"/>
              <w:jc w:val="center"/>
              <w:rPr>
                <w:b/>
                <w:sz w:val="24"/>
              </w:rPr>
            </w:pPr>
            <w:r>
              <w:rPr>
                <w:b/>
                <w:spacing w:val="-10"/>
                <w:sz w:val="24"/>
              </w:rPr>
              <w:t>и</w:t>
            </w:r>
          </w:p>
        </w:tc>
        <w:tc>
          <w:tcPr>
            <w:tcW w:w="553" w:type="dxa"/>
            <w:tcBorders>
              <w:left w:val="nil"/>
            </w:tcBorders>
          </w:tcPr>
          <w:p>
            <w:pPr>
              <w:pStyle w:val="TableParagraph"/>
              <w:spacing w:before="121"/>
              <w:ind w:left="77"/>
              <w:rPr>
                <w:sz w:val="22"/>
              </w:rPr>
            </w:pPr>
            <w:r>
              <w:rPr>
                <w:spacing w:val="-10"/>
                <w:sz w:val="22"/>
              </w:rPr>
              <w:t>3</w:t>
            </w:r>
          </w:p>
        </w:tc>
        <w:tc>
          <w:tcPr>
            <w:tcW w:w="4542" w:type="dxa"/>
          </w:tcPr>
          <w:p>
            <w:pPr>
              <w:pStyle w:val="TableParagraph"/>
              <w:spacing w:line="248" w:lineRule="exact"/>
              <w:ind w:left="107"/>
              <w:rPr>
                <w:sz w:val="22"/>
              </w:rPr>
            </w:pPr>
            <w:r>
              <w:rPr>
                <w:sz w:val="22"/>
              </w:rPr>
              <w:t>Внеурочная</w:t>
            </w:r>
            <w:r>
              <w:rPr>
                <w:spacing w:val="-6"/>
                <w:sz w:val="22"/>
              </w:rPr>
              <w:t> </w:t>
            </w:r>
            <w:r>
              <w:rPr>
                <w:sz w:val="22"/>
              </w:rPr>
              <w:t>деятельность</w:t>
            </w:r>
            <w:r>
              <w:rPr>
                <w:spacing w:val="-8"/>
                <w:sz w:val="22"/>
              </w:rPr>
              <w:t> </w:t>
            </w:r>
            <w:r>
              <w:rPr>
                <w:sz w:val="22"/>
              </w:rPr>
              <w:t>по</w:t>
            </w:r>
            <w:r>
              <w:rPr>
                <w:spacing w:val="-4"/>
                <w:sz w:val="22"/>
              </w:rPr>
              <w:t> </w:t>
            </w:r>
            <w:r>
              <w:rPr>
                <w:spacing w:val="-2"/>
                <w:sz w:val="22"/>
              </w:rPr>
              <w:t>развитию</w:t>
            </w:r>
          </w:p>
          <w:p>
            <w:pPr>
              <w:pStyle w:val="TableParagraph"/>
              <w:spacing w:line="238" w:lineRule="exact"/>
              <w:ind w:left="107"/>
              <w:rPr>
                <w:sz w:val="22"/>
              </w:rPr>
            </w:pPr>
            <w:r>
              <w:rPr>
                <w:spacing w:val="-2"/>
                <w:sz w:val="22"/>
              </w:rPr>
              <w:t>личности</w:t>
            </w:r>
          </w:p>
        </w:tc>
        <w:tc>
          <w:tcPr>
            <w:tcW w:w="1136" w:type="dxa"/>
          </w:tcPr>
          <w:p>
            <w:pPr>
              <w:pStyle w:val="TableParagraph"/>
              <w:spacing w:before="121"/>
              <w:ind w:left="8" w:right="4"/>
              <w:jc w:val="center"/>
              <w:rPr>
                <w:sz w:val="22"/>
              </w:rPr>
            </w:pPr>
            <w:r>
              <w:rPr>
                <w:spacing w:val="-2"/>
                <w:sz w:val="22"/>
              </w:rPr>
              <w:t>1-</w:t>
            </w:r>
            <w:r>
              <w:rPr>
                <w:spacing w:val="-10"/>
                <w:sz w:val="22"/>
              </w:rPr>
              <w:t>2</w:t>
            </w:r>
          </w:p>
        </w:tc>
        <w:tc>
          <w:tcPr>
            <w:tcW w:w="708" w:type="dxa"/>
          </w:tcPr>
          <w:p>
            <w:pPr>
              <w:pStyle w:val="TableParagraph"/>
              <w:spacing w:before="121"/>
              <w:ind w:left="12" w:right="6"/>
              <w:jc w:val="center"/>
              <w:rPr>
                <w:sz w:val="22"/>
              </w:rPr>
            </w:pPr>
            <w:r>
              <w:rPr>
                <w:spacing w:val="-10"/>
                <w:sz w:val="22"/>
              </w:rPr>
              <w:t>1</w:t>
            </w:r>
          </w:p>
        </w:tc>
        <w:tc>
          <w:tcPr>
            <w:tcW w:w="708" w:type="dxa"/>
          </w:tcPr>
          <w:p>
            <w:pPr>
              <w:pStyle w:val="TableParagraph"/>
              <w:spacing w:before="121"/>
              <w:ind w:left="12" w:right="6"/>
              <w:jc w:val="center"/>
              <w:rPr>
                <w:sz w:val="22"/>
              </w:rPr>
            </w:pPr>
            <w:r>
              <w:rPr>
                <w:spacing w:val="-10"/>
                <w:sz w:val="22"/>
              </w:rPr>
              <w:t>2</w:t>
            </w:r>
          </w:p>
        </w:tc>
        <w:tc>
          <w:tcPr>
            <w:tcW w:w="708" w:type="dxa"/>
          </w:tcPr>
          <w:p>
            <w:pPr>
              <w:pStyle w:val="TableParagraph"/>
              <w:spacing w:before="121"/>
              <w:ind w:left="12"/>
              <w:jc w:val="center"/>
              <w:rPr>
                <w:sz w:val="22"/>
              </w:rPr>
            </w:pPr>
            <w:r>
              <w:rPr>
                <w:spacing w:val="-10"/>
                <w:sz w:val="22"/>
              </w:rPr>
              <w:t>2</w:t>
            </w:r>
          </w:p>
        </w:tc>
        <w:tc>
          <w:tcPr>
            <w:tcW w:w="710" w:type="dxa"/>
          </w:tcPr>
          <w:p>
            <w:pPr>
              <w:pStyle w:val="TableParagraph"/>
              <w:spacing w:before="121"/>
              <w:ind w:left="17" w:right="7"/>
              <w:jc w:val="center"/>
              <w:rPr>
                <w:sz w:val="22"/>
              </w:rPr>
            </w:pPr>
            <w:r>
              <w:rPr>
                <w:spacing w:val="-10"/>
                <w:sz w:val="22"/>
              </w:rPr>
              <w:t>2</w:t>
            </w:r>
          </w:p>
        </w:tc>
        <w:tc>
          <w:tcPr>
            <w:tcW w:w="600" w:type="dxa"/>
            <w:tcBorders>
              <w:right w:val="nil"/>
            </w:tcBorders>
          </w:tcPr>
          <w:p>
            <w:pPr>
              <w:pStyle w:val="TableParagraph"/>
              <w:spacing w:before="121"/>
              <w:ind w:left="114" w:right="3"/>
              <w:jc w:val="center"/>
              <w:rPr>
                <w:sz w:val="22"/>
              </w:rPr>
            </w:pPr>
            <w:r>
              <w:rPr>
                <w:spacing w:val="-10"/>
                <w:sz w:val="22"/>
              </w:rPr>
              <w:t>2</w:t>
            </w:r>
          </w:p>
        </w:tc>
      </w:tr>
      <w:tr>
        <w:trPr>
          <w:trHeight w:val="1267" w:hRule="atLeast"/>
        </w:trPr>
        <w:tc>
          <w:tcPr>
            <w:tcW w:w="294" w:type="dxa"/>
            <w:tcBorders>
              <w:right w:val="nil"/>
            </w:tcBorders>
          </w:tcPr>
          <w:p>
            <w:pPr>
              <w:pStyle w:val="TableParagraph"/>
              <w:spacing w:line="150" w:lineRule="exact"/>
              <w:ind w:left="33"/>
              <w:rPr>
                <w:b/>
                <w:sz w:val="24"/>
              </w:rPr>
            </w:pPr>
            <w:r>
              <w:rPr>
                <w:b/>
                <w:spacing w:val="-10"/>
                <w:sz w:val="24"/>
              </w:rPr>
              <w:t>д</w:t>
            </w:r>
          </w:p>
          <w:p>
            <w:pPr>
              <w:pStyle w:val="TableParagraph"/>
              <w:spacing w:line="270" w:lineRule="atLeast"/>
              <w:ind w:left="33" w:right="66"/>
              <w:jc w:val="both"/>
              <w:rPr>
                <w:b/>
                <w:sz w:val="24"/>
              </w:rPr>
            </w:pPr>
            <w:r>
              <w:rPr>
                <w:b/>
                <w:spacing w:val="-10"/>
                <w:sz w:val="24"/>
              </w:rPr>
              <w:t>а е м ы</w:t>
            </w:r>
          </w:p>
        </w:tc>
        <w:tc>
          <w:tcPr>
            <w:tcW w:w="553" w:type="dxa"/>
            <w:tcBorders>
              <w:left w:val="nil"/>
            </w:tcBorders>
          </w:tcPr>
          <w:p>
            <w:pPr>
              <w:pStyle w:val="TableParagraph"/>
              <w:spacing w:before="247"/>
              <w:rPr>
                <w:b/>
                <w:i/>
                <w:sz w:val="22"/>
              </w:rPr>
            </w:pPr>
          </w:p>
          <w:p>
            <w:pPr>
              <w:pStyle w:val="TableParagraph"/>
              <w:ind w:left="77"/>
              <w:rPr>
                <w:sz w:val="22"/>
              </w:rPr>
            </w:pPr>
            <w:r>
              <w:rPr>
                <w:spacing w:val="-10"/>
                <w:sz w:val="22"/>
              </w:rPr>
              <w:t>4</w:t>
            </w:r>
          </w:p>
        </w:tc>
        <w:tc>
          <w:tcPr>
            <w:tcW w:w="4542" w:type="dxa"/>
          </w:tcPr>
          <w:p>
            <w:pPr>
              <w:pStyle w:val="TableParagraph"/>
              <w:ind w:left="107" w:right="168"/>
              <w:rPr>
                <w:sz w:val="22"/>
              </w:rPr>
            </w:pPr>
            <w:r>
              <w:rPr>
                <w:sz w:val="22"/>
              </w:rPr>
              <w:t>Внеурочная</w:t>
            </w:r>
            <w:r>
              <w:rPr>
                <w:spacing w:val="-12"/>
                <w:sz w:val="22"/>
              </w:rPr>
              <w:t> </w:t>
            </w:r>
            <w:r>
              <w:rPr>
                <w:sz w:val="22"/>
              </w:rPr>
              <w:t>деятельность,</w:t>
            </w:r>
            <w:r>
              <w:rPr>
                <w:spacing w:val="-11"/>
                <w:sz w:val="22"/>
              </w:rPr>
              <w:t> </w:t>
            </w:r>
            <w:r>
              <w:rPr>
                <w:sz w:val="22"/>
              </w:rPr>
              <w:t>направленная</w:t>
            </w:r>
            <w:r>
              <w:rPr>
                <w:spacing w:val="-11"/>
                <w:sz w:val="22"/>
              </w:rPr>
              <w:t> </w:t>
            </w:r>
            <w:r>
              <w:rPr>
                <w:sz w:val="22"/>
              </w:rPr>
              <w:t>на реализацию комплекса воспитательных мероприятий на уровне общеобразовательной организации, класса</w:t>
            </w:r>
          </w:p>
          <w:p>
            <w:pPr>
              <w:pStyle w:val="TableParagraph"/>
              <w:spacing w:line="239" w:lineRule="exact"/>
              <w:ind w:left="107"/>
              <w:rPr>
                <w:sz w:val="22"/>
              </w:rPr>
            </w:pPr>
            <w:r>
              <w:rPr>
                <w:sz w:val="22"/>
              </w:rPr>
              <w:t>творческих</w:t>
            </w:r>
            <w:r>
              <w:rPr>
                <w:spacing w:val="-4"/>
                <w:sz w:val="22"/>
              </w:rPr>
              <w:t> </w:t>
            </w:r>
            <w:r>
              <w:rPr>
                <w:spacing w:val="-2"/>
                <w:sz w:val="22"/>
              </w:rPr>
              <w:t>объединений</w:t>
            </w:r>
          </w:p>
        </w:tc>
        <w:tc>
          <w:tcPr>
            <w:tcW w:w="1136" w:type="dxa"/>
            <w:vMerge w:val="restart"/>
          </w:tcPr>
          <w:p>
            <w:pPr>
              <w:pStyle w:val="TableParagraph"/>
              <w:rPr>
                <w:b/>
                <w:i/>
                <w:sz w:val="22"/>
              </w:rPr>
            </w:pPr>
          </w:p>
          <w:p>
            <w:pPr>
              <w:pStyle w:val="TableParagraph"/>
              <w:spacing w:before="126"/>
              <w:rPr>
                <w:b/>
                <w:i/>
                <w:sz w:val="22"/>
              </w:rPr>
            </w:pPr>
          </w:p>
          <w:p>
            <w:pPr>
              <w:pStyle w:val="TableParagraph"/>
              <w:ind w:left="8" w:right="4"/>
              <w:jc w:val="center"/>
              <w:rPr>
                <w:sz w:val="22"/>
              </w:rPr>
            </w:pPr>
            <w:r>
              <w:rPr>
                <w:spacing w:val="-2"/>
                <w:sz w:val="22"/>
              </w:rPr>
              <w:t>2-</w:t>
            </w:r>
            <w:r>
              <w:rPr>
                <w:spacing w:val="-10"/>
                <w:sz w:val="22"/>
              </w:rPr>
              <w:t>4</w:t>
            </w:r>
          </w:p>
        </w:tc>
        <w:tc>
          <w:tcPr>
            <w:tcW w:w="708" w:type="dxa"/>
          </w:tcPr>
          <w:p>
            <w:pPr>
              <w:pStyle w:val="TableParagraph"/>
              <w:spacing w:before="247"/>
              <w:rPr>
                <w:b/>
                <w:i/>
                <w:sz w:val="22"/>
              </w:rPr>
            </w:pPr>
          </w:p>
          <w:p>
            <w:pPr>
              <w:pStyle w:val="TableParagraph"/>
              <w:ind w:left="12" w:right="6"/>
              <w:jc w:val="center"/>
              <w:rPr>
                <w:sz w:val="22"/>
              </w:rPr>
            </w:pPr>
            <w:r>
              <w:rPr>
                <w:spacing w:val="-10"/>
                <w:sz w:val="22"/>
              </w:rPr>
              <w:t>1</w:t>
            </w:r>
          </w:p>
        </w:tc>
        <w:tc>
          <w:tcPr>
            <w:tcW w:w="708" w:type="dxa"/>
          </w:tcPr>
          <w:p>
            <w:pPr>
              <w:pStyle w:val="TableParagraph"/>
              <w:spacing w:before="247"/>
              <w:rPr>
                <w:b/>
                <w:i/>
                <w:sz w:val="22"/>
              </w:rPr>
            </w:pPr>
          </w:p>
          <w:p>
            <w:pPr>
              <w:pStyle w:val="TableParagraph"/>
              <w:ind w:left="12" w:right="6"/>
              <w:jc w:val="center"/>
              <w:rPr>
                <w:sz w:val="22"/>
              </w:rPr>
            </w:pPr>
            <w:r>
              <w:rPr>
                <w:spacing w:val="-10"/>
                <w:sz w:val="22"/>
              </w:rPr>
              <w:t>2</w:t>
            </w:r>
          </w:p>
        </w:tc>
        <w:tc>
          <w:tcPr>
            <w:tcW w:w="708" w:type="dxa"/>
          </w:tcPr>
          <w:p>
            <w:pPr>
              <w:pStyle w:val="TableParagraph"/>
              <w:spacing w:before="247"/>
              <w:rPr>
                <w:b/>
                <w:i/>
                <w:sz w:val="22"/>
              </w:rPr>
            </w:pPr>
          </w:p>
          <w:p>
            <w:pPr>
              <w:pStyle w:val="TableParagraph"/>
              <w:ind w:left="12"/>
              <w:jc w:val="center"/>
              <w:rPr>
                <w:sz w:val="22"/>
              </w:rPr>
            </w:pPr>
            <w:r>
              <w:rPr>
                <w:spacing w:val="-10"/>
                <w:sz w:val="22"/>
              </w:rPr>
              <w:t>2</w:t>
            </w:r>
          </w:p>
        </w:tc>
        <w:tc>
          <w:tcPr>
            <w:tcW w:w="710" w:type="dxa"/>
          </w:tcPr>
          <w:p>
            <w:pPr>
              <w:pStyle w:val="TableParagraph"/>
              <w:spacing w:before="247"/>
              <w:rPr>
                <w:b/>
                <w:i/>
                <w:sz w:val="22"/>
              </w:rPr>
            </w:pPr>
          </w:p>
          <w:p>
            <w:pPr>
              <w:pStyle w:val="TableParagraph"/>
              <w:ind w:left="17" w:right="7"/>
              <w:jc w:val="center"/>
              <w:rPr>
                <w:sz w:val="22"/>
              </w:rPr>
            </w:pPr>
            <w:r>
              <w:rPr>
                <w:spacing w:val="-10"/>
                <w:sz w:val="22"/>
              </w:rPr>
              <w:t>2</w:t>
            </w:r>
          </w:p>
        </w:tc>
        <w:tc>
          <w:tcPr>
            <w:tcW w:w="600" w:type="dxa"/>
            <w:tcBorders>
              <w:right w:val="nil"/>
            </w:tcBorders>
          </w:tcPr>
          <w:p>
            <w:pPr>
              <w:pStyle w:val="TableParagraph"/>
              <w:spacing w:before="247"/>
              <w:rPr>
                <w:b/>
                <w:i/>
                <w:sz w:val="22"/>
              </w:rPr>
            </w:pPr>
          </w:p>
          <w:p>
            <w:pPr>
              <w:pStyle w:val="TableParagraph"/>
              <w:ind w:left="114" w:right="3"/>
              <w:jc w:val="center"/>
              <w:rPr>
                <w:sz w:val="22"/>
              </w:rPr>
            </w:pPr>
            <w:r>
              <w:rPr>
                <w:spacing w:val="-10"/>
                <w:sz w:val="22"/>
              </w:rPr>
              <w:t>1</w:t>
            </w:r>
          </w:p>
        </w:tc>
      </w:tr>
      <w:tr>
        <w:trPr>
          <w:trHeight w:val="506" w:hRule="atLeast"/>
        </w:trPr>
        <w:tc>
          <w:tcPr>
            <w:tcW w:w="294" w:type="dxa"/>
            <w:tcBorders>
              <w:right w:val="nil"/>
            </w:tcBorders>
          </w:tcPr>
          <w:p>
            <w:pPr>
              <w:pStyle w:val="TableParagraph"/>
              <w:spacing w:line="253" w:lineRule="exact"/>
              <w:ind w:right="113"/>
              <w:jc w:val="center"/>
              <w:rPr>
                <w:b/>
                <w:sz w:val="24"/>
              </w:rPr>
            </w:pPr>
            <w:r>
              <w:rPr>
                <w:b/>
                <w:spacing w:val="-10"/>
                <w:sz w:val="24"/>
              </w:rPr>
              <w:t>е</w:t>
            </w:r>
          </w:p>
        </w:tc>
        <w:tc>
          <w:tcPr>
            <w:tcW w:w="553" w:type="dxa"/>
            <w:tcBorders>
              <w:left w:val="nil"/>
            </w:tcBorders>
          </w:tcPr>
          <w:p>
            <w:pPr>
              <w:pStyle w:val="TableParagraph"/>
              <w:spacing w:before="118"/>
              <w:ind w:left="77"/>
              <w:rPr>
                <w:sz w:val="22"/>
              </w:rPr>
            </w:pPr>
            <w:r>
              <w:rPr>
                <w:spacing w:val="-10"/>
                <w:sz w:val="22"/>
              </w:rPr>
              <w:t>5</w:t>
            </w:r>
          </w:p>
        </w:tc>
        <w:tc>
          <w:tcPr>
            <w:tcW w:w="4542" w:type="dxa"/>
          </w:tcPr>
          <w:p>
            <w:pPr>
              <w:pStyle w:val="TableParagraph"/>
              <w:spacing w:line="246" w:lineRule="exact"/>
              <w:ind w:left="107"/>
              <w:rPr>
                <w:sz w:val="22"/>
              </w:rPr>
            </w:pPr>
            <w:r>
              <w:rPr>
                <w:sz w:val="22"/>
              </w:rPr>
              <w:t>Внеурочная</w:t>
            </w:r>
            <w:r>
              <w:rPr>
                <w:spacing w:val="-8"/>
                <w:sz w:val="22"/>
              </w:rPr>
              <w:t> </w:t>
            </w:r>
            <w:r>
              <w:rPr>
                <w:sz w:val="22"/>
              </w:rPr>
              <w:t>деятельность</w:t>
            </w:r>
            <w:r>
              <w:rPr>
                <w:spacing w:val="-8"/>
                <w:sz w:val="22"/>
              </w:rPr>
              <w:t> </w:t>
            </w:r>
            <w:r>
              <w:rPr>
                <w:sz w:val="22"/>
              </w:rPr>
              <w:t>о</w:t>
            </w:r>
            <w:r>
              <w:rPr>
                <w:spacing w:val="-4"/>
                <w:sz w:val="22"/>
              </w:rPr>
              <w:t> </w:t>
            </w:r>
            <w:r>
              <w:rPr>
                <w:spacing w:val="-2"/>
                <w:sz w:val="22"/>
              </w:rPr>
              <w:t>организации</w:t>
            </w:r>
          </w:p>
          <w:p>
            <w:pPr>
              <w:pStyle w:val="TableParagraph"/>
              <w:spacing w:line="240" w:lineRule="exact"/>
              <w:ind w:left="107"/>
              <w:rPr>
                <w:sz w:val="22"/>
              </w:rPr>
            </w:pPr>
            <w:r>
              <w:rPr>
                <w:sz w:val="22"/>
              </w:rPr>
              <w:t>деятельности</w:t>
            </w:r>
            <w:r>
              <w:rPr>
                <w:spacing w:val="-9"/>
                <w:sz w:val="22"/>
              </w:rPr>
              <w:t> </w:t>
            </w:r>
            <w:r>
              <w:rPr>
                <w:sz w:val="22"/>
              </w:rPr>
              <w:t>ученический</w:t>
            </w:r>
            <w:r>
              <w:rPr>
                <w:spacing w:val="-9"/>
                <w:sz w:val="22"/>
              </w:rPr>
              <w:t> </w:t>
            </w:r>
            <w:r>
              <w:rPr>
                <w:spacing w:val="-2"/>
                <w:sz w:val="22"/>
              </w:rPr>
              <w:t>сообществ</w:t>
            </w:r>
          </w:p>
        </w:tc>
        <w:tc>
          <w:tcPr>
            <w:tcW w:w="1136" w:type="dxa"/>
            <w:vMerge/>
            <w:tcBorders>
              <w:top w:val="nil"/>
            </w:tcBorders>
          </w:tcPr>
          <w:p>
            <w:pPr>
              <w:rPr>
                <w:sz w:val="2"/>
                <w:szCs w:val="2"/>
              </w:rPr>
            </w:pPr>
          </w:p>
        </w:tc>
        <w:tc>
          <w:tcPr>
            <w:tcW w:w="708" w:type="dxa"/>
          </w:tcPr>
          <w:p>
            <w:pPr>
              <w:pStyle w:val="TableParagraph"/>
              <w:spacing w:before="118"/>
              <w:ind w:left="12" w:right="6"/>
              <w:jc w:val="center"/>
              <w:rPr>
                <w:sz w:val="22"/>
              </w:rPr>
            </w:pPr>
            <w:r>
              <w:rPr>
                <w:spacing w:val="-10"/>
                <w:sz w:val="22"/>
              </w:rPr>
              <w:t>1</w:t>
            </w:r>
          </w:p>
        </w:tc>
        <w:tc>
          <w:tcPr>
            <w:tcW w:w="708" w:type="dxa"/>
          </w:tcPr>
          <w:p>
            <w:pPr>
              <w:pStyle w:val="TableParagraph"/>
              <w:spacing w:before="118"/>
              <w:ind w:left="12" w:right="6"/>
              <w:jc w:val="center"/>
              <w:rPr>
                <w:sz w:val="22"/>
              </w:rPr>
            </w:pPr>
            <w:r>
              <w:rPr>
                <w:spacing w:val="-10"/>
                <w:sz w:val="22"/>
              </w:rPr>
              <w:t>1</w:t>
            </w:r>
          </w:p>
        </w:tc>
        <w:tc>
          <w:tcPr>
            <w:tcW w:w="708" w:type="dxa"/>
          </w:tcPr>
          <w:p>
            <w:pPr>
              <w:pStyle w:val="TableParagraph"/>
              <w:spacing w:before="118"/>
              <w:ind w:left="12"/>
              <w:jc w:val="center"/>
              <w:rPr>
                <w:sz w:val="22"/>
              </w:rPr>
            </w:pPr>
            <w:r>
              <w:rPr>
                <w:spacing w:val="-10"/>
                <w:sz w:val="22"/>
              </w:rPr>
              <w:t>1</w:t>
            </w:r>
          </w:p>
        </w:tc>
        <w:tc>
          <w:tcPr>
            <w:tcW w:w="710" w:type="dxa"/>
          </w:tcPr>
          <w:p>
            <w:pPr>
              <w:pStyle w:val="TableParagraph"/>
              <w:spacing w:before="118"/>
              <w:ind w:left="17" w:right="7"/>
              <w:jc w:val="center"/>
              <w:rPr>
                <w:sz w:val="22"/>
              </w:rPr>
            </w:pPr>
            <w:r>
              <w:rPr>
                <w:spacing w:val="-10"/>
                <w:sz w:val="22"/>
              </w:rPr>
              <w:t>1</w:t>
            </w:r>
          </w:p>
        </w:tc>
        <w:tc>
          <w:tcPr>
            <w:tcW w:w="600" w:type="dxa"/>
            <w:tcBorders>
              <w:right w:val="nil"/>
            </w:tcBorders>
          </w:tcPr>
          <w:p>
            <w:pPr>
              <w:pStyle w:val="TableParagraph"/>
              <w:spacing w:before="118"/>
              <w:ind w:left="114" w:right="3"/>
              <w:jc w:val="center"/>
              <w:rPr>
                <w:sz w:val="22"/>
              </w:rPr>
            </w:pPr>
            <w:r>
              <w:rPr>
                <w:spacing w:val="-10"/>
                <w:sz w:val="22"/>
              </w:rPr>
              <w:t>1</w:t>
            </w:r>
          </w:p>
        </w:tc>
      </w:tr>
      <w:tr>
        <w:trPr>
          <w:trHeight w:val="757" w:hRule="atLeast"/>
        </w:trPr>
        <w:tc>
          <w:tcPr>
            <w:tcW w:w="847" w:type="dxa"/>
            <w:gridSpan w:val="2"/>
          </w:tcPr>
          <w:p>
            <w:pPr>
              <w:pStyle w:val="TableParagraph"/>
              <w:spacing w:line="254" w:lineRule="exact" w:before="13"/>
              <w:ind w:left="33"/>
              <w:rPr>
                <w:b/>
                <w:sz w:val="24"/>
              </w:rPr>
            </w:pPr>
            <w:r>
              <w:rPr>
                <w:b/>
                <w:spacing w:val="-10"/>
                <w:sz w:val="24"/>
              </w:rPr>
              <w:t>р</w:t>
            </w:r>
          </w:p>
          <w:p>
            <w:pPr>
              <w:pStyle w:val="TableParagraph"/>
              <w:tabs>
                <w:tab w:pos="366" w:val="left" w:leader="none"/>
              </w:tabs>
              <w:spacing w:line="194" w:lineRule="auto" w:before="8"/>
              <w:ind w:left="33"/>
              <w:rPr>
                <w:sz w:val="22"/>
              </w:rPr>
            </w:pPr>
            <w:r>
              <w:rPr>
                <w:b/>
                <w:spacing w:val="-10"/>
                <w:position w:val="-5"/>
                <w:sz w:val="24"/>
              </w:rPr>
              <w:t>е</w:t>
            </w:r>
            <w:r>
              <w:rPr>
                <w:b/>
                <w:position w:val="-5"/>
                <w:sz w:val="24"/>
              </w:rPr>
              <w:tab/>
            </w:r>
            <w:r>
              <w:rPr>
                <w:spacing w:val="-10"/>
                <w:sz w:val="22"/>
              </w:rPr>
              <w:t>6</w:t>
            </w:r>
          </w:p>
          <w:p>
            <w:pPr>
              <w:pStyle w:val="TableParagraph"/>
              <w:spacing w:line="173" w:lineRule="exact" w:before="22"/>
              <w:ind w:left="33"/>
              <w:rPr>
                <w:b/>
                <w:sz w:val="24"/>
              </w:rPr>
            </w:pPr>
            <w:r>
              <w:rPr>
                <w:b/>
                <w:spacing w:val="-10"/>
                <w:sz w:val="24"/>
              </w:rPr>
              <w:t>з</w:t>
            </w:r>
          </w:p>
        </w:tc>
        <w:tc>
          <w:tcPr>
            <w:tcW w:w="4542" w:type="dxa"/>
          </w:tcPr>
          <w:p>
            <w:pPr>
              <w:pStyle w:val="TableParagraph"/>
              <w:ind w:left="107"/>
              <w:rPr>
                <w:sz w:val="22"/>
              </w:rPr>
            </w:pPr>
            <w:r>
              <w:rPr>
                <w:sz w:val="22"/>
              </w:rPr>
              <w:t>Внеурочная</w:t>
            </w:r>
            <w:r>
              <w:rPr>
                <w:spacing w:val="-12"/>
                <w:sz w:val="22"/>
              </w:rPr>
              <w:t> </w:t>
            </w:r>
            <w:r>
              <w:rPr>
                <w:sz w:val="22"/>
              </w:rPr>
              <w:t>деятельность,</w:t>
            </w:r>
            <w:r>
              <w:rPr>
                <w:spacing w:val="-11"/>
                <w:sz w:val="22"/>
              </w:rPr>
              <w:t> </w:t>
            </w:r>
            <w:r>
              <w:rPr>
                <w:sz w:val="22"/>
              </w:rPr>
              <w:t>направленная</w:t>
            </w:r>
            <w:r>
              <w:rPr>
                <w:spacing w:val="-11"/>
                <w:sz w:val="22"/>
              </w:rPr>
              <w:t> </w:t>
            </w:r>
            <w:r>
              <w:rPr>
                <w:sz w:val="22"/>
              </w:rPr>
              <w:t>на организационное обеспечение учебной</w:t>
            </w:r>
          </w:p>
          <w:p>
            <w:pPr>
              <w:pStyle w:val="TableParagraph"/>
              <w:spacing w:line="238" w:lineRule="exact"/>
              <w:ind w:left="107"/>
              <w:rPr>
                <w:sz w:val="22"/>
              </w:rPr>
            </w:pPr>
            <w:r>
              <w:rPr>
                <w:spacing w:val="-2"/>
                <w:sz w:val="22"/>
              </w:rPr>
              <w:t>деятельности</w:t>
            </w:r>
          </w:p>
        </w:tc>
        <w:tc>
          <w:tcPr>
            <w:tcW w:w="1136" w:type="dxa"/>
            <w:vMerge w:val="restart"/>
          </w:tcPr>
          <w:p>
            <w:pPr>
              <w:pStyle w:val="TableParagraph"/>
              <w:rPr>
                <w:b/>
                <w:i/>
                <w:sz w:val="22"/>
              </w:rPr>
            </w:pPr>
          </w:p>
          <w:p>
            <w:pPr>
              <w:pStyle w:val="TableParagraph"/>
              <w:rPr>
                <w:b/>
                <w:i/>
                <w:sz w:val="22"/>
              </w:rPr>
            </w:pPr>
          </w:p>
          <w:p>
            <w:pPr>
              <w:pStyle w:val="TableParagraph"/>
              <w:spacing w:before="129"/>
              <w:rPr>
                <w:b/>
                <w:i/>
                <w:sz w:val="22"/>
              </w:rPr>
            </w:pPr>
          </w:p>
          <w:p>
            <w:pPr>
              <w:pStyle w:val="TableParagraph"/>
              <w:spacing w:before="1"/>
              <w:ind w:left="8" w:right="4"/>
              <w:jc w:val="center"/>
              <w:rPr>
                <w:sz w:val="22"/>
              </w:rPr>
            </w:pPr>
            <w:r>
              <w:rPr>
                <w:spacing w:val="-2"/>
                <w:sz w:val="22"/>
              </w:rPr>
              <w:t>2-</w:t>
            </w:r>
            <w:r>
              <w:rPr>
                <w:spacing w:val="-10"/>
                <w:sz w:val="22"/>
              </w:rPr>
              <w:t>3</w:t>
            </w:r>
          </w:p>
        </w:tc>
        <w:tc>
          <w:tcPr>
            <w:tcW w:w="708" w:type="dxa"/>
          </w:tcPr>
          <w:p>
            <w:pPr>
              <w:pStyle w:val="TableParagraph"/>
              <w:spacing w:before="245"/>
              <w:ind w:left="12" w:right="6"/>
              <w:jc w:val="center"/>
              <w:rPr>
                <w:sz w:val="22"/>
              </w:rPr>
            </w:pPr>
            <w:r>
              <w:rPr>
                <w:spacing w:val="-10"/>
                <w:sz w:val="22"/>
              </w:rPr>
              <w:t>1</w:t>
            </w:r>
          </w:p>
        </w:tc>
        <w:tc>
          <w:tcPr>
            <w:tcW w:w="708" w:type="dxa"/>
          </w:tcPr>
          <w:p>
            <w:pPr>
              <w:pStyle w:val="TableParagraph"/>
              <w:rPr>
                <w:sz w:val="22"/>
              </w:rPr>
            </w:pPr>
          </w:p>
        </w:tc>
        <w:tc>
          <w:tcPr>
            <w:tcW w:w="708" w:type="dxa"/>
          </w:tcPr>
          <w:p>
            <w:pPr>
              <w:pStyle w:val="TableParagraph"/>
              <w:rPr>
                <w:sz w:val="22"/>
              </w:rPr>
            </w:pPr>
          </w:p>
        </w:tc>
        <w:tc>
          <w:tcPr>
            <w:tcW w:w="710" w:type="dxa"/>
          </w:tcPr>
          <w:p>
            <w:pPr>
              <w:pStyle w:val="TableParagraph"/>
              <w:rPr>
                <w:sz w:val="22"/>
              </w:rPr>
            </w:pPr>
          </w:p>
        </w:tc>
        <w:tc>
          <w:tcPr>
            <w:tcW w:w="600" w:type="dxa"/>
            <w:tcBorders>
              <w:right w:val="nil"/>
            </w:tcBorders>
          </w:tcPr>
          <w:p>
            <w:pPr>
              <w:pStyle w:val="TableParagraph"/>
              <w:rPr>
                <w:sz w:val="22"/>
              </w:rPr>
            </w:pPr>
          </w:p>
        </w:tc>
      </w:tr>
      <w:tr>
        <w:trPr>
          <w:trHeight w:val="505" w:hRule="atLeast"/>
        </w:trPr>
        <w:tc>
          <w:tcPr>
            <w:tcW w:w="294" w:type="dxa"/>
            <w:tcBorders>
              <w:right w:val="nil"/>
            </w:tcBorders>
          </w:tcPr>
          <w:p>
            <w:pPr>
              <w:pStyle w:val="TableParagraph"/>
              <w:spacing w:line="270" w:lineRule="atLeast" w:before="33"/>
              <w:ind w:left="33" w:right="111"/>
              <w:rPr>
                <w:b/>
                <w:sz w:val="24"/>
              </w:rPr>
            </w:pPr>
            <w:r>
              <w:rPr>
                <w:b/>
                <w:spacing w:val="-10"/>
                <w:sz w:val="24"/>
              </w:rPr>
              <w:t>у л</w:t>
            </w:r>
          </w:p>
        </w:tc>
        <w:tc>
          <w:tcPr>
            <w:tcW w:w="553" w:type="dxa"/>
            <w:tcBorders>
              <w:left w:val="nil"/>
            </w:tcBorders>
          </w:tcPr>
          <w:p>
            <w:pPr>
              <w:pStyle w:val="TableParagraph"/>
              <w:spacing w:before="121"/>
              <w:ind w:left="77"/>
              <w:rPr>
                <w:sz w:val="22"/>
              </w:rPr>
            </w:pPr>
            <w:r>
              <w:rPr>
                <w:spacing w:val="-10"/>
                <w:sz w:val="22"/>
              </w:rPr>
              <w:t>7</w:t>
            </w:r>
          </w:p>
        </w:tc>
        <w:tc>
          <w:tcPr>
            <w:tcW w:w="4542" w:type="dxa"/>
          </w:tcPr>
          <w:p>
            <w:pPr>
              <w:pStyle w:val="TableParagraph"/>
              <w:spacing w:line="247" w:lineRule="exact"/>
              <w:ind w:left="107"/>
              <w:rPr>
                <w:sz w:val="22"/>
              </w:rPr>
            </w:pPr>
            <w:r>
              <w:rPr>
                <w:sz w:val="22"/>
              </w:rPr>
              <w:t>Внеурочная</w:t>
            </w:r>
            <w:r>
              <w:rPr>
                <w:spacing w:val="-11"/>
                <w:sz w:val="22"/>
              </w:rPr>
              <w:t> </w:t>
            </w:r>
            <w:r>
              <w:rPr>
                <w:sz w:val="22"/>
              </w:rPr>
              <w:t>деятельность,</w:t>
            </w:r>
            <w:r>
              <w:rPr>
                <w:spacing w:val="-9"/>
                <w:sz w:val="22"/>
              </w:rPr>
              <w:t> </w:t>
            </w:r>
            <w:r>
              <w:rPr>
                <w:sz w:val="22"/>
              </w:rPr>
              <w:t>направленная</w:t>
            </w:r>
            <w:r>
              <w:rPr>
                <w:spacing w:val="-9"/>
                <w:sz w:val="22"/>
              </w:rPr>
              <w:t> </w:t>
            </w:r>
            <w:r>
              <w:rPr>
                <w:spacing w:val="-5"/>
                <w:sz w:val="22"/>
              </w:rPr>
              <w:t>на</w:t>
            </w:r>
          </w:p>
          <w:p>
            <w:pPr>
              <w:pStyle w:val="TableParagraph"/>
              <w:spacing w:line="238" w:lineRule="exact" w:before="1"/>
              <w:ind w:left="107"/>
              <w:rPr>
                <w:sz w:val="22"/>
              </w:rPr>
            </w:pPr>
            <w:r>
              <w:rPr>
                <w:sz w:val="22"/>
              </w:rPr>
              <w:t>педагогическую</w:t>
            </w:r>
            <w:r>
              <w:rPr>
                <w:spacing w:val="-11"/>
                <w:sz w:val="22"/>
              </w:rPr>
              <w:t> </w:t>
            </w:r>
            <w:r>
              <w:rPr>
                <w:sz w:val="22"/>
              </w:rPr>
              <w:t>поддержку</w:t>
            </w:r>
            <w:r>
              <w:rPr>
                <w:spacing w:val="-12"/>
                <w:sz w:val="22"/>
              </w:rPr>
              <w:t> </w:t>
            </w:r>
            <w:r>
              <w:rPr>
                <w:spacing w:val="-2"/>
                <w:sz w:val="22"/>
              </w:rPr>
              <w:t>обучающихся</w:t>
            </w:r>
          </w:p>
        </w:tc>
        <w:tc>
          <w:tcPr>
            <w:tcW w:w="1136" w:type="dxa"/>
            <w:vMerge/>
            <w:tcBorders>
              <w:top w:val="nil"/>
            </w:tcBorders>
          </w:tcPr>
          <w:p>
            <w:pPr>
              <w:rPr>
                <w:sz w:val="2"/>
                <w:szCs w:val="2"/>
              </w:rPr>
            </w:pPr>
          </w:p>
        </w:tc>
        <w:tc>
          <w:tcPr>
            <w:tcW w:w="708" w:type="dxa"/>
          </w:tcPr>
          <w:p>
            <w:pPr>
              <w:pStyle w:val="TableParagraph"/>
              <w:spacing w:before="121"/>
              <w:ind w:left="12" w:right="6"/>
              <w:jc w:val="center"/>
              <w:rPr>
                <w:sz w:val="22"/>
              </w:rPr>
            </w:pPr>
            <w:r>
              <w:rPr>
                <w:spacing w:val="-10"/>
                <w:sz w:val="22"/>
              </w:rPr>
              <w:t>1</w:t>
            </w:r>
          </w:p>
        </w:tc>
        <w:tc>
          <w:tcPr>
            <w:tcW w:w="708" w:type="dxa"/>
          </w:tcPr>
          <w:p>
            <w:pPr>
              <w:pStyle w:val="TableParagraph"/>
              <w:spacing w:before="121"/>
              <w:ind w:left="12" w:right="6"/>
              <w:jc w:val="center"/>
              <w:rPr>
                <w:sz w:val="22"/>
              </w:rPr>
            </w:pPr>
            <w:r>
              <w:rPr>
                <w:spacing w:val="-10"/>
                <w:sz w:val="22"/>
              </w:rPr>
              <w:t>1</w:t>
            </w:r>
          </w:p>
        </w:tc>
        <w:tc>
          <w:tcPr>
            <w:tcW w:w="708" w:type="dxa"/>
          </w:tcPr>
          <w:p>
            <w:pPr>
              <w:pStyle w:val="TableParagraph"/>
              <w:spacing w:before="121"/>
              <w:ind w:left="12"/>
              <w:jc w:val="center"/>
              <w:rPr>
                <w:sz w:val="22"/>
              </w:rPr>
            </w:pPr>
            <w:r>
              <w:rPr>
                <w:spacing w:val="-10"/>
                <w:sz w:val="22"/>
              </w:rPr>
              <w:t>1</w:t>
            </w:r>
          </w:p>
        </w:tc>
        <w:tc>
          <w:tcPr>
            <w:tcW w:w="710" w:type="dxa"/>
          </w:tcPr>
          <w:p>
            <w:pPr>
              <w:pStyle w:val="TableParagraph"/>
              <w:spacing w:before="121"/>
              <w:ind w:left="17" w:right="7"/>
              <w:jc w:val="center"/>
              <w:rPr>
                <w:sz w:val="22"/>
              </w:rPr>
            </w:pPr>
            <w:r>
              <w:rPr>
                <w:spacing w:val="-10"/>
                <w:sz w:val="22"/>
              </w:rPr>
              <w:t>1</w:t>
            </w:r>
          </w:p>
        </w:tc>
        <w:tc>
          <w:tcPr>
            <w:tcW w:w="600" w:type="dxa"/>
            <w:tcBorders>
              <w:right w:val="nil"/>
            </w:tcBorders>
          </w:tcPr>
          <w:p>
            <w:pPr>
              <w:pStyle w:val="TableParagraph"/>
              <w:spacing w:before="121"/>
              <w:ind w:left="114" w:right="3"/>
              <w:jc w:val="center"/>
              <w:rPr>
                <w:sz w:val="22"/>
              </w:rPr>
            </w:pPr>
            <w:r>
              <w:rPr>
                <w:spacing w:val="-10"/>
                <w:sz w:val="22"/>
              </w:rPr>
              <w:t>1</w:t>
            </w:r>
          </w:p>
        </w:tc>
      </w:tr>
      <w:tr>
        <w:trPr>
          <w:trHeight w:val="933" w:hRule="atLeast"/>
        </w:trPr>
        <w:tc>
          <w:tcPr>
            <w:tcW w:w="294" w:type="dxa"/>
            <w:tcBorders>
              <w:right w:val="nil"/>
            </w:tcBorders>
          </w:tcPr>
          <w:p>
            <w:pPr>
              <w:pStyle w:val="TableParagraph"/>
              <w:spacing w:before="30"/>
              <w:ind w:left="33" w:right="126"/>
              <w:jc w:val="both"/>
              <w:rPr>
                <w:b/>
                <w:sz w:val="24"/>
              </w:rPr>
            </w:pPr>
            <w:r>
              <w:rPr>
                <w:b/>
                <w:spacing w:val="-10"/>
                <w:sz w:val="24"/>
              </w:rPr>
              <w:t>ь т а</w:t>
            </w:r>
          </w:p>
        </w:tc>
        <w:tc>
          <w:tcPr>
            <w:tcW w:w="553" w:type="dxa"/>
            <w:tcBorders>
              <w:left w:val="nil"/>
            </w:tcBorders>
          </w:tcPr>
          <w:p>
            <w:pPr>
              <w:pStyle w:val="TableParagraph"/>
              <w:spacing w:before="41"/>
              <w:rPr>
                <w:b/>
                <w:i/>
                <w:sz w:val="22"/>
              </w:rPr>
            </w:pPr>
          </w:p>
          <w:p>
            <w:pPr>
              <w:pStyle w:val="TableParagraph"/>
              <w:ind w:left="77"/>
              <w:rPr>
                <w:sz w:val="22"/>
              </w:rPr>
            </w:pPr>
            <w:r>
              <w:rPr>
                <w:spacing w:val="-10"/>
                <w:sz w:val="22"/>
              </w:rPr>
              <w:t>8</w:t>
            </w:r>
          </w:p>
        </w:tc>
        <w:tc>
          <w:tcPr>
            <w:tcW w:w="4542" w:type="dxa"/>
          </w:tcPr>
          <w:p>
            <w:pPr>
              <w:pStyle w:val="TableParagraph"/>
              <w:spacing w:line="168" w:lineRule="exact"/>
              <w:ind w:left="107"/>
              <w:rPr>
                <w:sz w:val="22"/>
              </w:rPr>
            </w:pPr>
            <w:r>
              <w:rPr>
                <w:sz w:val="22"/>
              </w:rPr>
              <w:t>Внеурочная</w:t>
            </w:r>
            <w:r>
              <w:rPr>
                <w:spacing w:val="-11"/>
                <w:sz w:val="22"/>
              </w:rPr>
              <w:t> </w:t>
            </w:r>
            <w:r>
              <w:rPr>
                <w:sz w:val="22"/>
              </w:rPr>
              <w:t>деятельность,</w:t>
            </w:r>
            <w:r>
              <w:rPr>
                <w:spacing w:val="-9"/>
                <w:sz w:val="22"/>
              </w:rPr>
              <w:t> </w:t>
            </w:r>
            <w:r>
              <w:rPr>
                <w:sz w:val="22"/>
              </w:rPr>
              <w:t>направленная</w:t>
            </w:r>
            <w:r>
              <w:rPr>
                <w:spacing w:val="-9"/>
                <w:sz w:val="22"/>
              </w:rPr>
              <w:t> </w:t>
            </w:r>
            <w:r>
              <w:rPr>
                <w:spacing w:val="-5"/>
                <w:sz w:val="22"/>
              </w:rPr>
              <w:t>на</w:t>
            </w:r>
          </w:p>
          <w:p>
            <w:pPr>
              <w:pStyle w:val="TableParagraph"/>
              <w:spacing w:line="252" w:lineRule="exact"/>
              <w:ind w:left="107"/>
              <w:rPr>
                <w:sz w:val="22"/>
              </w:rPr>
            </w:pPr>
            <w:r>
              <w:rPr>
                <w:sz w:val="22"/>
              </w:rPr>
              <w:t>обеспечение</w:t>
            </w:r>
            <w:r>
              <w:rPr>
                <w:spacing w:val="-11"/>
                <w:sz w:val="22"/>
              </w:rPr>
              <w:t> </w:t>
            </w:r>
            <w:r>
              <w:rPr>
                <w:sz w:val="22"/>
              </w:rPr>
              <w:t>благополучия</w:t>
            </w:r>
            <w:r>
              <w:rPr>
                <w:spacing w:val="-13"/>
                <w:sz w:val="22"/>
              </w:rPr>
              <w:t> </w:t>
            </w:r>
            <w:r>
              <w:rPr>
                <w:sz w:val="22"/>
              </w:rPr>
              <w:t>обучающихся</w:t>
            </w:r>
            <w:r>
              <w:rPr>
                <w:spacing w:val="-11"/>
                <w:sz w:val="22"/>
              </w:rPr>
              <w:t> </w:t>
            </w:r>
            <w:r>
              <w:rPr>
                <w:sz w:val="22"/>
              </w:rPr>
              <w:t>в пространстве общеобразовательной </w:t>
            </w:r>
            <w:r>
              <w:rPr>
                <w:spacing w:val="-2"/>
                <w:sz w:val="22"/>
              </w:rPr>
              <w:t>организации</w:t>
            </w:r>
          </w:p>
        </w:tc>
        <w:tc>
          <w:tcPr>
            <w:tcW w:w="1136" w:type="dxa"/>
            <w:vMerge/>
            <w:tcBorders>
              <w:top w:val="nil"/>
            </w:tcBorders>
          </w:tcPr>
          <w:p>
            <w:pPr>
              <w:rPr>
                <w:sz w:val="2"/>
                <w:szCs w:val="2"/>
              </w:rPr>
            </w:pPr>
          </w:p>
        </w:tc>
        <w:tc>
          <w:tcPr>
            <w:tcW w:w="708" w:type="dxa"/>
          </w:tcPr>
          <w:p>
            <w:pPr>
              <w:pStyle w:val="TableParagraph"/>
              <w:spacing w:before="41"/>
              <w:rPr>
                <w:b/>
                <w:i/>
                <w:sz w:val="22"/>
              </w:rPr>
            </w:pPr>
          </w:p>
          <w:p>
            <w:pPr>
              <w:pStyle w:val="TableParagraph"/>
              <w:ind w:left="12" w:right="6"/>
              <w:jc w:val="center"/>
              <w:rPr>
                <w:sz w:val="22"/>
              </w:rPr>
            </w:pPr>
            <w:r>
              <w:rPr>
                <w:spacing w:val="-10"/>
                <w:sz w:val="22"/>
              </w:rPr>
              <w:t>1</w:t>
            </w:r>
          </w:p>
        </w:tc>
        <w:tc>
          <w:tcPr>
            <w:tcW w:w="708" w:type="dxa"/>
          </w:tcPr>
          <w:p>
            <w:pPr>
              <w:pStyle w:val="TableParagraph"/>
              <w:spacing w:before="41"/>
              <w:rPr>
                <w:b/>
                <w:i/>
                <w:sz w:val="22"/>
              </w:rPr>
            </w:pPr>
          </w:p>
          <w:p>
            <w:pPr>
              <w:pStyle w:val="TableParagraph"/>
              <w:ind w:left="12" w:right="6"/>
              <w:jc w:val="center"/>
              <w:rPr>
                <w:sz w:val="22"/>
              </w:rPr>
            </w:pPr>
            <w:r>
              <w:rPr>
                <w:spacing w:val="-10"/>
                <w:sz w:val="22"/>
              </w:rPr>
              <w:t>1</w:t>
            </w:r>
          </w:p>
        </w:tc>
        <w:tc>
          <w:tcPr>
            <w:tcW w:w="708" w:type="dxa"/>
          </w:tcPr>
          <w:p>
            <w:pPr>
              <w:pStyle w:val="TableParagraph"/>
              <w:spacing w:before="41"/>
              <w:rPr>
                <w:b/>
                <w:i/>
                <w:sz w:val="22"/>
              </w:rPr>
            </w:pPr>
          </w:p>
          <w:p>
            <w:pPr>
              <w:pStyle w:val="TableParagraph"/>
              <w:ind w:left="12"/>
              <w:jc w:val="center"/>
              <w:rPr>
                <w:sz w:val="22"/>
              </w:rPr>
            </w:pPr>
            <w:r>
              <w:rPr>
                <w:spacing w:val="-10"/>
                <w:sz w:val="22"/>
              </w:rPr>
              <w:t>1</w:t>
            </w:r>
          </w:p>
        </w:tc>
        <w:tc>
          <w:tcPr>
            <w:tcW w:w="710" w:type="dxa"/>
          </w:tcPr>
          <w:p>
            <w:pPr>
              <w:pStyle w:val="TableParagraph"/>
              <w:spacing w:before="41"/>
              <w:rPr>
                <w:b/>
                <w:i/>
                <w:sz w:val="22"/>
              </w:rPr>
            </w:pPr>
          </w:p>
          <w:p>
            <w:pPr>
              <w:pStyle w:val="TableParagraph"/>
              <w:ind w:left="17" w:right="7"/>
              <w:jc w:val="center"/>
              <w:rPr>
                <w:sz w:val="22"/>
              </w:rPr>
            </w:pPr>
            <w:r>
              <w:rPr>
                <w:spacing w:val="-10"/>
                <w:sz w:val="22"/>
              </w:rPr>
              <w:t>1</w:t>
            </w:r>
          </w:p>
        </w:tc>
        <w:tc>
          <w:tcPr>
            <w:tcW w:w="600" w:type="dxa"/>
            <w:tcBorders>
              <w:right w:val="nil"/>
            </w:tcBorders>
          </w:tcPr>
          <w:p>
            <w:pPr>
              <w:pStyle w:val="TableParagraph"/>
              <w:spacing w:before="41"/>
              <w:rPr>
                <w:b/>
                <w:i/>
                <w:sz w:val="22"/>
              </w:rPr>
            </w:pPr>
          </w:p>
          <w:p>
            <w:pPr>
              <w:pStyle w:val="TableParagraph"/>
              <w:ind w:left="114" w:right="3"/>
              <w:jc w:val="center"/>
              <w:rPr>
                <w:sz w:val="22"/>
              </w:rPr>
            </w:pPr>
            <w:r>
              <w:rPr>
                <w:spacing w:val="-10"/>
                <w:sz w:val="22"/>
              </w:rPr>
              <w:t>1</w:t>
            </w:r>
          </w:p>
        </w:tc>
      </w:tr>
      <w:tr>
        <w:trPr>
          <w:trHeight w:val="506" w:hRule="atLeast"/>
        </w:trPr>
        <w:tc>
          <w:tcPr>
            <w:tcW w:w="5389" w:type="dxa"/>
            <w:gridSpan w:val="3"/>
          </w:tcPr>
          <w:p>
            <w:pPr>
              <w:pStyle w:val="TableParagraph"/>
              <w:spacing w:line="156" w:lineRule="exact"/>
              <w:ind w:left="33"/>
              <w:rPr>
                <w:b/>
                <w:sz w:val="24"/>
              </w:rPr>
            </w:pPr>
            <w:r>
              <w:rPr>
                <w:b/>
                <w:spacing w:val="-10"/>
                <w:sz w:val="24"/>
              </w:rPr>
              <w:t>т</w:t>
            </w:r>
          </w:p>
          <w:p>
            <w:pPr>
              <w:pStyle w:val="TableParagraph"/>
              <w:spacing w:line="182" w:lineRule="auto"/>
              <w:ind w:left="33"/>
              <w:rPr>
                <w:sz w:val="22"/>
              </w:rPr>
            </w:pPr>
            <w:r>
              <w:rPr>
                <w:b/>
                <w:spacing w:val="-110"/>
                <w:position w:val="-8"/>
                <w:sz w:val="24"/>
              </w:rPr>
              <w:t>ы</w:t>
            </w:r>
            <w:r>
              <w:rPr>
                <w:spacing w:val="3"/>
                <w:sz w:val="22"/>
              </w:rPr>
              <w:t>К</w:t>
            </w:r>
            <w:r>
              <w:rPr>
                <w:spacing w:val="4"/>
                <w:sz w:val="22"/>
              </w:rPr>
              <w:t>оли</w:t>
            </w:r>
            <w:r>
              <w:rPr>
                <w:spacing w:val="3"/>
                <w:sz w:val="22"/>
              </w:rPr>
              <w:t>ч</w:t>
            </w:r>
            <w:r>
              <w:rPr>
                <w:spacing w:val="4"/>
                <w:sz w:val="22"/>
              </w:rPr>
              <w:t>ес</w:t>
            </w:r>
            <w:r>
              <w:rPr>
                <w:spacing w:val="3"/>
                <w:sz w:val="22"/>
              </w:rPr>
              <w:t>т</w:t>
            </w:r>
            <w:r>
              <w:rPr>
                <w:spacing w:val="2"/>
                <w:sz w:val="22"/>
              </w:rPr>
              <w:t>в</w:t>
            </w:r>
            <w:r>
              <w:rPr>
                <w:spacing w:val="4"/>
                <w:sz w:val="22"/>
              </w:rPr>
              <w:t>о</w:t>
            </w:r>
            <w:r>
              <w:rPr>
                <w:spacing w:val="-4"/>
                <w:sz w:val="22"/>
              </w:rPr>
              <w:t> </w:t>
            </w:r>
            <w:r>
              <w:rPr>
                <w:spacing w:val="-6"/>
                <w:sz w:val="22"/>
              </w:rPr>
              <w:t>часов</w:t>
            </w:r>
            <w:r>
              <w:rPr>
                <w:spacing w:val="-4"/>
                <w:sz w:val="22"/>
              </w:rPr>
              <w:t> </w:t>
            </w:r>
            <w:r>
              <w:rPr>
                <w:spacing w:val="-6"/>
                <w:sz w:val="22"/>
              </w:rPr>
              <w:t>в</w:t>
            </w:r>
            <w:r>
              <w:rPr>
                <w:spacing w:val="-4"/>
                <w:sz w:val="22"/>
              </w:rPr>
              <w:t> </w:t>
            </w:r>
            <w:r>
              <w:rPr>
                <w:spacing w:val="-6"/>
                <w:sz w:val="22"/>
              </w:rPr>
              <w:t>неделю</w:t>
            </w:r>
          </w:p>
        </w:tc>
        <w:tc>
          <w:tcPr>
            <w:tcW w:w="1136" w:type="dxa"/>
          </w:tcPr>
          <w:p>
            <w:pPr>
              <w:pStyle w:val="TableParagraph"/>
              <w:spacing w:line="246" w:lineRule="exact"/>
              <w:ind w:left="146"/>
              <w:rPr>
                <w:sz w:val="22"/>
              </w:rPr>
            </w:pPr>
            <w:r>
              <w:rPr>
                <w:sz w:val="22"/>
              </w:rPr>
              <w:t>Не</w:t>
            </w:r>
            <w:r>
              <w:rPr>
                <w:spacing w:val="-2"/>
                <w:sz w:val="22"/>
              </w:rPr>
              <w:t> более</w:t>
            </w:r>
          </w:p>
          <w:p>
            <w:pPr>
              <w:pStyle w:val="TableParagraph"/>
              <w:spacing w:line="240" w:lineRule="exact"/>
              <w:ind w:left="167"/>
              <w:rPr>
                <w:sz w:val="22"/>
              </w:rPr>
            </w:pPr>
            <w:r>
              <w:rPr>
                <w:sz w:val="22"/>
              </w:rPr>
              <w:t>10 </w:t>
            </w:r>
            <w:r>
              <w:rPr>
                <w:spacing w:val="-2"/>
                <w:sz w:val="22"/>
              </w:rPr>
              <w:t>часов</w:t>
            </w:r>
          </w:p>
        </w:tc>
        <w:tc>
          <w:tcPr>
            <w:tcW w:w="708" w:type="dxa"/>
          </w:tcPr>
          <w:p>
            <w:pPr>
              <w:pStyle w:val="TableParagraph"/>
              <w:spacing w:before="121"/>
              <w:ind w:left="12" w:right="6"/>
              <w:jc w:val="center"/>
              <w:rPr>
                <w:sz w:val="22"/>
              </w:rPr>
            </w:pPr>
            <w:r>
              <w:rPr>
                <w:spacing w:val="-5"/>
                <w:sz w:val="22"/>
              </w:rPr>
              <w:t>10</w:t>
            </w:r>
          </w:p>
        </w:tc>
        <w:tc>
          <w:tcPr>
            <w:tcW w:w="708" w:type="dxa"/>
          </w:tcPr>
          <w:p>
            <w:pPr>
              <w:pStyle w:val="TableParagraph"/>
              <w:spacing w:before="121"/>
              <w:ind w:left="12" w:right="6"/>
              <w:jc w:val="center"/>
              <w:rPr>
                <w:sz w:val="22"/>
              </w:rPr>
            </w:pPr>
            <w:r>
              <w:rPr>
                <w:spacing w:val="-5"/>
                <w:sz w:val="22"/>
              </w:rPr>
              <w:t>10</w:t>
            </w:r>
          </w:p>
        </w:tc>
        <w:tc>
          <w:tcPr>
            <w:tcW w:w="708" w:type="dxa"/>
          </w:tcPr>
          <w:p>
            <w:pPr>
              <w:pStyle w:val="TableParagraph"/>
              <w:spacing w:before="121"/>
              <w:ind w:left="12" w:right="1"/>
              <w:jc w:val="center"/>
              <w:rPr>
                <w:sz w:val="22"/>
              </w:rPr>
            </w:pPr>
            <w:r>
              <w:rPr>
                <w:spacing w:val="-5"/>
                <w:sz w:val="22"/>
              </w:rPr>
              <w:t>10</w:t>
            </w:r>
          </w:p>
        </w:tc>
        <w:tc>
          <w:tcPr>
            <w:tcW w:w="710" w:type="dxa"/>
          </w:tcPr>
          <w:p>
            <w:pPr>
              <w:pStyle w:val="TableParagraph"/>
              <w:spacing w:before="121"/>
              <w:ind w:left="17" w:right="7"/>
              <w:jc w:val="center"/>
              <w:rPr>
                <w:sz w:val="22"/>
              </w:rPr>
            </w:pPr>
            <w:r>
              <w:rPr>
                <w:spacing w:val="-5"/>
                <w:sz w:val="22"/>
              </w:rPr>
              <w:t>10</w:t>
            </w:r>
          </w:p>
        </w:tc>
        <w:tc>
          <w:tcPr>
            <w:tcW w:w="600" w:type="dxa"/>
            <w:tcBorders>
              <w:right w:val="nil"/>
            </w:tcBorders>
          </w:tcPr>
          <w:p>
            <w:pPr>
              <w:pStyle w:val="TableParagraph"/>
              <w:spacing w:before="121"/>
              <w:ind w:left="114" w:right="3"/>
              <w:jc w:val="center"/>
              <w:rPr>
                <w:sz w:val="22"/>
              </w:rPr>
            </w:pPr>
            <w:r>
              <w:rPr>
                <w:spacing w:val="-5"/>
                <w:sz w:val="22"/>
              </w:rPr>
              <w:t>10</w:t>
            </w:r>
          </w:p>
        </w:tc>
      </w:tr>
      <w:tr>
        <w:trPr>
          <w:trHeight w:val="505" w:hRule="atLeast"/>
        </w:trPr>
        <w:tc>
          <w:tcPr>
            <w:tcW w:w="5389" w:type="dxa"/>
            <w:gridSpan w:val="3"/>
          </w:tcPr>
          <w:p>
            <w:pPr>
              <w:pStyle w:val="TableParagraph"/>
              <w:spacing w:line="218" w:lineRule="auto" w:before="129"/>
              <w:ind w:left="33"/>
              <w:rPr>
                <w:sz w:val="22"/>
              </w:rPr>
            </w:pPr>
            <w:r>
              <w:rPr>
                <w:b/>
                <w:spacing w:val="-101"/>
                <w:position w:val="-11"/>
                <w:sz w:val="24"/>
              </w:rPr>
              <w:t>Л</w:t>
            </w:r>
            <w:r>
              <w:rPr>
                <w:spacing w:val="3"/>
                <w:sz w:val="22"/>
              </w:rPr>
              <w:t>К</w:t>
            </w:r>
            <w:r>
              <w:rPr>
                <w:spacing w:val="4"/>
                <w:sz w:val="22"/>
              </w:rPr>
              <w:t>оли</w:t>
            </w:r>
            <w:r>
              <w:rPr>
                <w:spacing w:val="3"/>
                <w:sz w:val="22"/>
              </w:rPr>
              <w:t>ч</w:t>
            </w:r>
            <w:r>
              <w:rPr>
                <w:spacing w:val="4"/>
                <w:sz w:val="22"/>
              </w:rPr>
              <w:t>ес</w:t>
            </w:r>
            <w:r>
              <w:rPr>
                <w:spacing w:val="3"/>
                <w:sz w:val="22"/>
              </w:rPr>
              <w:t>т</w:t>
            </w:r>
            <w:r>
              <w:rPr>
                <w:spacing w:val="2"/>
                <w:sz w:val="22"/>
              </w:rPr>
              <w:t>в</w:t>
            </w:r>
            <w:r>
              <w:rPr>
                <w:spacing w:val="4"/>
                <w:sz w:val="22"/>
              </w:rPr>
              <w:t>о</w:t>
            </w:r>
            <w:r>
              <w:rPr>
                <w:spacing w:val="-2"/>
                <w:sz w:val="22"/>
              </w:rPr>
              <w:t> </w:t>
            </w:r>
            <w:r>
              <w:rPr>
                <w:spacing w:val="-6"/>
                <w:sz w:val="22"/>
              </w:rPr>
              <w:t>часов</w:t>
            </w:r>
            <w:r>
              <w:rPr>
                <w:spacing w:val="-3"/>
                <w:sz w:val="22"/>
              </w:rPr>
              <w:t> </w:t>
            </w:r>
            <w:r>
              <w:rPr>
                <w:spacing w:val="-6"/>
                <w:sz w:val="22"/>
              </w:rPr>
              <w:t>за</w:t>
            </w:r>
            <w:r>
              <w:rPr>
                <w:spacing w:val="-3"/>
                <w:sz w:val="22"/>
              </w:rPr>
              <w:t> </w:t>
            </w:r>
            <w:r>
              <w:rPr>
                <w:spacing w:val="-6"/>
                <w:sz w:val="22"/>
              </w:rPr>
              <w:t>год</w:t>
            </w:r>
          </w:p>
        </w:tc>
        <w:tc>
          <w:tcPr>
            <w:tcW w:w="1136" w:type="dxa"/>
          </w:tcPr>
          <w:p>
            <w:pPr>
              <w:pStyle w:val="TableParagraph"/>
              <w:spacing w:line="246" w:lineRule="exact"/>
              <w:ind w:left="146"/>
              <w:rPr>
                <w:sz w:val="22"/>
              </w:rPr>
            </w:pPr>
            <w:r>
              <w:rPr>
                <w:sz w:val="22"/>
              </w:rPr>
              <w:t>Не</w:t>
            </w:r>
            <w:r>
              <w:rPr>
                <w:spacing w:val="-2"/>
                <w:sz w:val="22"/>
              </w:rPr>
              <w:t> более</w:t>
            </w:r>
          </w:p>
          <w:p>
            <w:pPr>
              <w:pStyle w:val="TableParagraph"/>
              <w:spacing w:line="240" w:lineRule="exact"/>
              <w:ind w:left="112"/>
              <w:rPr>
                <w:sz w:val="22"/>
              </w:rPr>
            </w:pPr>
            <w:r>
              <w:rPr>
                <w:sz w:val="22"/>
              </w:rPr>
              <w:t>350 </w:t>
            </w:r>
            <w:r>
              <w:rPr>
                <w:spacing w:val="-2"/>
                <w:sz w:val="22"/>
              </w:rPr>
              <w:t>часов</w:t>
            </w:r>
          </w:p>
        </w:tc>
        <w:tc>
          <w:tcPr>
            <w:tcW w:w="708" w:type="dxa"/>
          </w:tcPr>
          <w:p>
            <w:pPr>
              <w:pStyle w:val="TableParagraph"/>
              <w:spacing w:before="121"/>
              <w:ind w:left="12" w:right="6"/>
              <w:jc w:val="center"/>
              <w:rPr>
                <w:sz w:val="22"/>
              </w:rPr>
            </w:pPr>
            <w:r>
              <w:rPr>
                <w:spacing w:val="-5"/>
                <w:sz w:val="22"/>
              </w:rPr>
              <w:t>350</w:t>
            </w:r>
          </w:p>
        </w:tc>
        <w:tc>
          <w:tcPr>
            <w:tcW w:w="708" w:type="dxa"/>
          </w:tcPr>
          <w:p>
            <w:pPr>
              <w:pStyle w:val="TableParagraph"/>
              <w:spacing w:before="121"/>
              <w:ind w:left="12" w:right="6"/>
              <w:jc w:val="center"/>
              <w:rPr>
                <w:sz w:val="22"/>
              </w:rPr>
            </w:pPr>
            <w:r>
              <w:rPr>
                <w:spacing w:val="-5"/>
                <w:sz w:val="22"/>
              </w:rPr>
              <w:t>350</w:t>
            </w:r>
          </w:p>
        </w:tc>
        <w:tc>
          <w:tcPr>
            <w:tcW w:w="708" w:type="dxa"/>
          </w:tcPr>
          <w:p>
            <w:pPr>
              <w:pStyle w:val="TableParagraph"/>
              <w:spacing w:before="121"/>
              <w:ind w:right="175"/>
              <w:jc w:val="right"/>
              <w:rPr>
                <w:sz w:val="22"/>
              </w:rPr>
            </w:pPr>
            <w:r>
              <w:rPr>
                <w:spacing w:val="-5"/>
                <w:sz w:val="22"/>
              </w:rPr>
              <w:t>350</w:t>
            </w:r>
          </w:p>
        </w:tc>
        <w:tc>
          <w:tcPr>
            <w:tcW w:w="710" w:type="dxa"/>
          </w:tcPr>
          <w:p>
            <w:pPr>
              <w:pStyle w:val="TableParagraph"/>
              <w:spacing w:before="121"/>
              <w:ind w:left="17" w:right="7"/>
              <w:jc w:val="center"/>
              <w:rPr>
                <w:sz w:val="22"/>
              </w:rPr>
            </w:pPr>
            <w:r>
              <w:rPr>
                <w:spacing w:val="-5"/>
                <w:sz w:val="22"/>
              </w:rPr>
              <w:t>350</w:t>
            </w:r>
          </w:p>
        </w:tc>
        <w:tc>
          <w:tcPr>
            <w:tcW w:w="600" w:type="dxa"/>
            <w:tcBorders>
              <w:right w:val="nil"/>
            </w:tcBorders>
          </w:tcPr>
          <w:p>
            <w:pPr>
              <w:pStyle w:val="TableParagraph"/>
              <w:spacing w:before="121"/>
              <w:ind w:left="114" w:right="3"/>
              <w:jc w:val="center"/>
              <w:rPr>
                <w:sz w:val="22"/>
              </w:rPr>
            </w:pPr>
            <w:r>
              <w:rPr>
                <w:spacing w:val="-5"/>
                <w:sz w:val="22"/>
              </w:rPr>
              <w:t>340</w:t>
            </w:r>
          </w:p>
        </w:tc>
      </w:tr>
      <w:tr>
        <w:trPr>
          <w:trHeight w:val="758" w:hRule="atLeast"/>
        </w:trPr>
        <w:tc>
          <w:tcPr>
            <w:tcW w:w="5389" w:type="dxa"/>
            <w:gridSpan w:val="3"/>
          </w:tcPr>
          <w:p>
            <w:pPr>
              <w:pStyle w:val="TableParagraph"/>
              <w:spacing w:line="254" w:lineRule="exact"/>
              <w:ind w:left="33"/>
              <w:rPr>
                <w:b/>
                <w:sz w:val="24"/>
              </w:rPr>
            </w:pPr>
            <w:r>
              <w:rPr>
                <w:b/>
                <w:spacing w:val="-10"/>
                <w:sz w:val="24"/>
              </w:rPr>
              <w:t>и</w:t>
            </w:r>
          </w:p>
          <w:p>
            <w:pPr>
              <w:pStyle w:val="TableParagraph"/>
              <w:spacing w:line="289" w:lineRule="exact"/>
              <w:ind w:left="33"/>
              <w:rPr>
                <w:sz w:val="22"/>
              </w:rPr>
            </w:pPr>
            <w:r>
              <w:rPr>
                <w:b/>
                <w:spacing w:val="-2"/>
                <w:position w:val="-3"/>
                <w:sz w:val="24"/>
              </w:rPr>
              <w:t>ч</w:t>
            </w:r>
            <w:r>
              <w:rPr>
                <w:spacing w:val="-2"/>
                <w:sz w:val="22"/>
              </w:rPr>
              <w:t>Количество</w:t>
            </w:r>
            <w:r>
              <w:rPr>
                <w:spacing w:val="-9"/>
                <w:sz w:val="22"/>
              </w:rPr>
              <w:t> </w:t>
            </w:r>
            <w:r>
              <w:rPr>
                <w:spacing w:val="-2"/>
                <w:sz w:val="22"/>
              </w:rPr>
              <w:t>часов</w:t>
            </w:r>
            <w:r>
              <w:rPr>
                <w:spacing w:val="-9"/>
                <w:sz w:val="22"/>
              </w:rPr>
              <w:t> </w:t>
            </w:r>
            <w:r>
              <w:rPr>
                <w:spacing w:val="-2"/>
                <w:sz w:val="22"/>
              </w:rPr>
              <w:t>за</w:t>
            </w:r>
            <w:r>
              <w:rPr>
                <w:spacing w:val="-8"/>
                <w:sz w:val="22"/>
              </w:rPr>
              <w:t> </w:t>
            </w:r>
            <w:r>
              <w:rPr>
                <w:spacing w:val="-2"/>
                <w:sz w:val="22"/>
              </w:rPr>
              <w:t>5</w:t>
            </w:r>
            <w:r>
              <w:rPr>
                <w:spacing w:val="-9"/>
                <w:sz w:val="22"/>
              </w:rPr>
              <w:t> </w:t>
            </w:r>
            <w:r>
              <w:rPr>
                <w:spacing w:val="-5"/>
                <w:sz w:val="22"/>
              </w:rPr>
              <w:t>лет</w:t>
            </w:r>
          </w:p>
        </w:tc>
        <w:tc>
          <w:tcPr>
            <w:tcW w:w="1136" w:type="dxa"/>
          </w:tcPr>
          <w:p>
            <w:pPr>
              <w:pStyle w:val="TableParagraph"/>
              <w:ind w:left="8"/>
              <w:jc w:val="center"/>
              <w:rPr>
                <w:sz w:val="22"/>
              </w:rPr>
            </w:pPr>
            <w:r>
              <w:rPr>
                <w:sz w:val="22"/>
              </w:rPr>
              <w:t>Не</w:t>
            </w:r>
            <w:r>
              <w:rPr>
                <w:spacing w:val="-14"/>
                <w:sz w:val="22"/>
              </w:rPr>
              <w:t> </w:t>
            </w:r>
            <w:r>
              <w:rPr>
                <w:sz w:val="22"/>
              </w:rPr>
              <w:t>более </w:t>
            </w:r>
            <w:r>
              <w:rPr>
                <w:spacing w:val="-4"/>
                <w:sz w:val="22"/>
              </w:rPr>
              <w:t>1750</w:t>
            </w:r>
          </w:p>
          <w:p>
            <w:pPr>
              <w:pStyle w:val="TableParagraph"/>
              <w:spacing w:line="238" w:lineRule="exact"/>
              <w:ind w:left="8" w:right="4"/>
              <w:jc w:val="center"/>
              <w:rPr>
                <w:sz w:val="22"/>
              </w:rPr>
            </w:pPr>
            <w:r>
              <w:rPr>
                <w:spacing w:val="-2"/>
                <w:sz w:val="22"/>
              </w:rPr>
              <w:t>часов</w:t>
            </w:r>
          </w:p>
        </w:tc>
        <w:tc>
          <w:tcPr>
            <w:tcW w:w="3434" w:type="dxa"/>
            <w:gridSpan w:val="5"/>
            <w:tcBorders>
              <w:right w:val="nil"/>
            </w:tcBorders>
          </w:tcPr>
          <w:p>
            <w:pPr>
              <w:pStyle w:val="TableParagraph"/>
              <w:spacing w:before="245"/>
              <w:ind w:left="117"/>
              <w:jc w:val="center"/>
              <w:rPr>
                <w:sz w:val="22"/>
              </w:rPr>
            </w:pPr>
            <w:r>
              <w:rPr>
                <w:spacing w:val="-4"/>
                <w:sz w:val="22"/>
              </w:rPr>
              <w:t>1740</w:t>
            </w:r>
          </w:p>
        </w:tc>
      </w:tr>
    </w:tbl>
    <w:p>
      <w:pPr>
        <w:spacing w:after="0"/>
        <w:jc w:val="center"/>
        <w:rPr>
          <w:sz w:val="22"/>
        </w:rPr>
        <w:sectPr>
          <w:pgSz w:w="11920" w:h="16850"/>
          <w:pgMar w:header="713" w:footer="0" w:top="940" w:bottom="0" w:left="760" w:right="0"/>
        </w:sectPr>
      </w:pPr>
    </w:p>
    <w:p>
      <w:pPr>
        <w:pStyle w:val="Heading2"/>
        <w:spacing w:line="264" w:lineRule="exact"/>
        <w:jc w:val="left"/>
      </w:pPr>
      <w:r>
        <w:rPr>
          <w:spacing w:val="-2"/>
        </w:rPr>
        <w:t>ностные:</w:t>
      </w:r>
    </w:p>
    <w:p>
      <w:pPr>
        <w:pStyle w:val="ListParagraph"/>
        <w:numPr>
          <w:ilvl w:val="2"/>
          <w:numId w:val="166"/>
        </w:numPr>
        <w:tabs>
          <w:tab w:pos="1510" w:val="left" w:leader="none"/>
        </w:tabs>
        <w:spacing w:line="292" w:lineRule="exact" w:before="0" w:after="0"/>
        <w:ind w:left="1510" w:right="0" w:hanging="285"/>
        <w:jc w:val="left"/>
        <w:rPr>
          <w:sz w:val="24"/>
        </w:rPr>
      </w:pPr>
      <w:r>
        <w:rPr>
          <w:sz w:val="24"/>
        </w:rPr>
        <w:t>готовность</w:t>
      </w:r>
      <w:r>
        <w:rPr>
          <w:spacing w:val="-6"/>
          <w:sz w:val="24"/>
        </w:rPr>
        <w:t> </w:t>
      </w:r>
      <w:r>
        <w:rPr>
          <w:sz w:val="24"/>
        </w:rPr>
        <w:t>и</w:t>
      </w:r>
      <w:r>
        <w:rPr>
          <w:spacing w:val="-1"/>
          <w:sz w:val="24"/>
        </w:rPr>
        <w:t> </w:t>
      </w:r>
      <w:r>
        <w:rPr>
          <w:sz w:val="24"/>
        </w:rPr>
        <w:t>способность</w:t>
      </w:r>
      <w:r>
        <w:rPr>
          <w:spacing w:val="-6"/>
          <w:sz w:val="24"/>
        </w:rPr>
        <w:t> </w:t>
      </w:r>
      <w:r>
        <w:rPr>
          <w:sz w:val="24"/>
        </w:rPr>
        <w:t>к</w:t>
      </w:r>
      <w:r>
        <w:rPr>
          <w:spacing w:val="-6"/>
          <w:sz w:val="24"/>
        </w:rPr>
        <w:t> </w:t>
      </w:r>
      <w:r>
        <w:rPr>
          <w:spacing w:val="-2"/>
          <w:sz w:val="24"/>
        </w:rPr>
        <w:t>саморазвитию;</w:t>
      </w:r>
    </w:p>
    <w:p>
      <w:pPr>
        <w:pStyle w:val="ListParagraph"/>
        <w:numPr>
          <w:ilvl w:val="3"/>
          <w:numId w:val="166"/>
        </w:numPr>
        <w:tabs>
          <w:tab w:pos="2559" w:val="left" w:leader="none"/>
        </w:tabs>
        <w:spacing w:line="237" w:lineRule="auto" w:before="2" w:after="0"/>
        <w:ind w:left="1110" w:right="553" w:firstLine="566"/>
        <w:jc w:val="both"/>
        <w:rPr>
          <w:sz w:val="24"/>
        </w:rPr>
      </w:pPr>
      <w:r>
        <w:rPr>
          <w:sz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w:t>
      </w:r>
      <w:r>
        <w:rPr>
          <w:spacing w:val="-2"/>
          <w:sz w:val="24"/>
        </w:rPr>
        <w:t>качеств;</w:t>
      </w:r>
    </w:p>
    <w:p>
      <w:pPr>
        <w:pStyle w:val="ListParagraph"/>
        <w:numPr>
          <w:ilvl w:val="2"/>
          <w:numId w:val="166"/>
        </w:numPr>
        <w:tabs>
          <w:tab w:pos="1510" w:val="left" w:leader="none"/>
        </w:tabs>
        <w:spacing w:line="294" w:lineRule="exact" w:before="5" w:after="0"/>
        <w:ind w:left="1510" w:right="0" w:hanging="285"/>
        <w:jc w:val="left"/>
        <w:rPr>
          <w:sz w:val="24"/>
        </w:rPr>
      </w:pPr>
      <w:r>
        <w:rPr>
          <w:sz w:val="24"/>
        </w:rPr>
        <w:t>сформированность</w:t>
      </w:r>
      <w:r>
        <w:rPr>
          <w:spacing w:val="-6"/>
          <w:sz w:val="24"/>
        </w:rPr>
        <w:t> </w:t>
      </w:r>
      <w:r>
        <w:rPr>
          <w:sz w:val="24"/>
        </w:rPr>
        <w:t>основ</w:t>
      </w:r>
      <w:r>
        <w:rPr>
          <w:spacing w:val="-12"/>
          <w:sz w:val="24"/>
        </w:rPr>
        <w:t> </w:t>
      </w:r>
      <w:r>
        <w:rPr>
          <w:sz w:val="24"/>
        </w:rPr>
        <w:t>гражданской</w:t>
      </w:r>
      <w:r>
        <w:rPr>
          <w:spacing w:val="-10"/>
          <w:sz w:val="24"/>
        </w:rPr>
        <w:t> </w:t>
      </w:r>
      <w:r>
        <w:rPr>
          <w:spacing w:val="-2"/>
          <w:sz w:val="24"/>
        </w:rPr>
        <w:t>идентичности.</w:t>
      </w:r>
    </w:p>
    <w:p>
      <w:pPr>
        <w:pStyle w:val="Heading2"/>
        <w:spacing w:line="275" w:lineRule="exact"/>
        <w:jc w:val="left"/>
      </w:pPr>
      <w:r>
        <w:rPr>
          <w:spacing w:val="-2"/>
        </w:rPr>
        <w:t>Предметные:</w:t>
      </w:r>
    </w:p>
    <w:p>
      <w:pPr>
        <w:pStyle w:val="ListParagraph"/>
        <w:numPr>
          <w:ilvl w:val="2"/>
          <w:numId w:val="166"/>
        </w:numPr>
        <w:tabs>
          <w:tab w:pos="1510" w:val="left" w:leader="none"/>
        </w:tabs>
        <w:spacing w:line="293" w:lineRule="exact" w:before="0" w:after="0"/>
        <w:ind w:left="1510" w:right="0" w:hanging="285"/>
        <w:jc w:val="left"/>
        <w:rPr>
          <w:sz w:val="24"/>
        </w:rPr>
      </w:pPr>
      <w:r>
        <w:rPr>
          <w:sz w:val="24"/>
        </w:rPr>
        <w:t>получение</w:t>
      </w:r>
      <w:r>
        <w:rPr>
          <w:spacing w:val="-5"/>
          <w:sz w:val="24"/>
        </w:rPr>
        <w:t> </w:t>
      </w:r>
      <w:r>
        <w:rPr>
          <w:sz w:val="24"/>
        </w:rPr>
        <w:t>нового</w:t>
      </w:r>
      <w:r>
        <w:rPr>
          <w:spacing w:val="-9"/>
          <w:sz w:val="24"/>
        </w:rPr>
        <w:t> </w:t>
      </w:r>
      <w:r>
        <w:rPr>
          <w:sz w:val="24"/>
        </w:rPr>
        <w:t>знания</w:t>
      </w:r>
      <w:r>
        <w:rPr>
          <w:spacing w:val="-2"/>
          <w:sz w:val="24"/>
        </w:rPr>
        <w:t> </w:t>
      </w:r>
      <w:r>
        <w:rPr>
          <w:sz w:val="24"/>
        </w:rPr>
        <w:t>и</w:t>
      </w:r>
      <w:r>
        <w:rPr>
          <w:spacing w:val="-2"/>
          <w:sz w:val="24"/>
        </w:rPr>
        <w:t> </w:t>
      </w:r>
      <w:r>
        <w:rPr>
          <w:sz w:val="24"/>
        </w:rPr>
        <w:t>опыта</w:t>
      </w:r>
      <w:r>
        <w:rPr>
          <w:spacing w:val="-5"/>
          <w:sz w:val="24"/>
        </w:rPr>
        <w:t> </w:t>
      </w:r>
      <w:r>
        <w:rPr>
          <w:sz w:val="24"/>
        </w:rPr>
        <w:t>его</w:t>
      </w:r>
      <w:r>
        <w:rPr>
          <w:spacing w:val="-9"/>
          <w:sz w:val="24"/>
        </w:rPr>
        <w:t> </w:t>
      </w:r>
      <w:r>
        <w:rPr>
          <w:spacing w:val="-2"/>
          <w:sz w:val="24"/>
        </w:rPr>
        <w:t>применения.</w:t>
      </w:r>
    </w:p>
    <w:p>
      <w:pPr>
        <w:pStyle w:val="Heading2"/>
        <w:spacing w:line="275" w:lineRule="exact"/>
        <w:jc w:val="left"/>
      </w:pPr>
      <w:r>
        <w:rPr>
          <w:spacing w:val="-2"/>
        </w:rPr>
        <w:t>Метапредметные:</w:t>
      </w:r>
    </w:p>
    <w:p>
      <w:pPr>
        <w:pStyle w:val="ListParagraph"/>
        <w:numPr>
          <w:ilvl w:val="2"/>
          <w:numId w:val="166"/>
        </w:numPr>
        <w:tabs>
          <w:tab w:pos="1510" w:val="left" w:leader="none"/>
        </w:tabs>
        <w:spacing w:line="294" w:lineRule="exact" w:before="0" w:after="0"/>
        <w:ind w:left="1510" w:right="0" w:hanging="285"/>
        <w:jc w:val="left"/>
        <w:rPr>
          <w:sz w:val="24"/>
        </w:rPr>
      </w:pPr>
      <w:r>
        <w:rPr>
          <w:sz w:val="24"/>
        </w:rPr>
        <w:t>освоение</w:t>
      </w:r>
      <w:r>
        <w:rPr>
          <w:spacing w:val="-9"/>
          <w:sz w:val="24"/>
        </w:rPr>
        <w:t> </w:t>
      </w:r>
      <w:r>
        <w:rPr>
          <w:sz w:val="24"/>
        </w:rPr>
        <w:t>универсальных</w:t>
      </w:r>
      <w:r>
        <w:rPr>
          <w:spacing w:val="-6"/>
          <w:sz w:val="24"/>
        </w:rPr>
        <w:t> </w:t>
      </w:r>
      <w:r>
        <w:rPr>
          <w:sz w:val="24"/>
        </w:rPr>
        <w:t>учебных</w:t>
      </w:r>
      <w:r>
        <w:rPr>
          <w:spacing w:val="-12"/>
          <w:sz w:val="24"/>
        </w:rPr>
        <w:t> </w:t>
      </w:r>
      <w:r>
        <w:rPr>
          <w:spacing w:val="-2"/>
          <w:sz w:val="24"/>
        </w:rPr>
        <w:t>действий;</w:t>
      </w:r>
    </w:p>
    <w:p>
      <w:pPr>
        <w:spacing w:after="0" w:line="294" w:lineRule="exact"/>
        <w:jc w:val="left"/>
        <w:rPr>
          <w:sz w:val="24"/>
        </w:rPr>
        <w:sectPr>
          <w:pgSz w:w="11920" w:h="16850"/>
          <w:pgMar w:header="713" w:footer="0" w:top="940" w:bottom="280" w:left="760" w:right="0"/>
        </w:sectPr>
      </w:pPr>
    </w:p>
    <w:p>
      <w:pPr>
        <w:pStyle w:val="ListParagraph"/>
        <w:numPr>
          <w:ilvl w:val="2"/>
          <w:numId w:val="166"/>
        </w:numPr>
        <w:tabs>
          <w:tab w:pos="1510" w:val="left" w:leader="none"/>
        </w:tabs>
        <w:spacing w:line="294" w:lineRule="exact" w:before="251" w:after="0"/>
        <w:ind w:left="1510" w:right="0" w:hanging="285"/>
        <w:jc w:val="both"/>
        <w:rPr>
          <w:sz w:val="24"/>
        </w:rPr>
      </w:pPr>
      <w:r>
        <w:rPr>
          <w:sz w:val="24"/>
        </w:rPr>
        <w:t>овладение</w:t>
      </w:r>
      <w:r>
        <w:rPr>
          <w:spacing w:val="-12"/>
          <w:sz w:val="24"/>
        </w:rPr>
        <w:t> </w:t>
      </w:r>
      <w:r>
        <w:rPr>
          <w:sz w:val="24"/>
        </w:rPr>
        <w:t>ключевыми</w:t>
      </w:r>
      <w:r>
        <w:rPr>
          <w:spacing w:val="-5"/>
          <w:sz w:val="24"/>
        </w:rPr>
        <w:t> </w:t>
      </w:r>
      <w:r>
        <w:rPr>
          <w:spacing w:val="-2"/>
          <w:sz w:val="24"/>
        </w:rPr>
        <w:t>компетенциями.</w:t>
      </w:r>
    </w:p>
    <w:p>
      <w:pPr>
        <w:pStyle w:val="BodyText"/>
        <w:ind w:right="561"/>
      </w:pPr>
      <w:r>
        <w:rPr>
          <w:b/>
        </w:rPr>
        <w:t>Воспитательный результат </w:t>
      </w:r>
      <w:r>
        <w:rPr/>
        <w:t>внеурочной деятельности - непосредственное духовно- нравственное приобретение обучающегося благодаря его участию в том или ином виде </w:t>
      </w:r>
      <w:r>
        <w:rPr>
          <w:spacing w:val="-2"/>
        </w:rPr>
        <w:t>деятельности.</w:t>
      </w:r>
    </w:p>
    <w:p>
      <w:pPr>
        <w:pStyle w:val="BodyText"/>
        <w:spacing w:line="237" w:lineRule="auto" w:before="2"/>
        <w:ind w:right="564"/>
      </w:pPr>
      <w:r>
        <w:rPr>
          <w:b/>
        </w:rPr>
        <w:t>Воспитательный эффект </w:t>
      </w:r>
      <w:r>
        <w:rPr/>
        <w:t>внеурочной деятельности - влияние (последствие) того или иного духовно-нравственного приобретения на процесс развития личности обучающегося.</w:t>
      </w:r>
    </w:p>
    <w:p>
      <w:pPr>
        <w:pStyle w:val="BodyText"/>
        <w:spacing w:before="1"/>
        <w:ind w:right="575"/>
      </w:pPr>
      <w:r>
        <w:rPr/>
        <w:t>Все виды внеурочной деятельности учащихся на уровне основного общего образования строго ориентированы на воспитательные результаты.</w:t>
      </w:r>
    </w:p>
    <w:p>
      <w:pPr>
        <w:pStyle w:val="BodyText"/>
        <w:ind w:right="562"/>
      </w:pPr>
      <w:r>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w:t>
      </w:r>
      <w:r>
        <w:rPr>
          <w:spacing w:val="40"/>
        </w:rPr>
        <w:t> </w:t>
      </w:r>
      <w:r>
        <w:rPr/>
        <w:t>организации</w:t>
      </w:r>
      <w:r>
        <w:rPr>
          <w:spacing w:val="40"/>
        </w:rPr>
        <w:t> </w:t>
      </w:r>
      <w:r>
        <w:rPr/>
        <w:t>совместной деятельности с другими детьми.</w:t>
      </w:r>
    </w:p>
    <w:p>
      <w:pPr>
        <w:pStyle w:val="Heading2"/>
        <w:spacing w:line="275" w:lineRule="exact" w:before="3"/>
      </w:pPr>
      <w:r>
        <w:rPr/>
        <w:t>Промежуточная</w:t>
      </w:r>
      <w:r>
        <w:rPr>
          <w:spacing w:val="-8"/>
        </w:rPr>
        <w:t> </w:t>
      </w:r>
      <w:r>
        <w:rPr/>
        <w:t>аттестация</w:t>
      </w:r>
      <w:r>
        <w:rPr>
          <w:spacing w:val="-6"/>
        </w:rPr>
        <w:t> </w:t>
      </w:r>
      <w:r>
        <w:rPr/>
        <w:t>обучающихся</w:t>
      </w:r>
      <w:r>
        <w:rPr>
          <w:spacing w:val="-6"/>
        </w:rPr>
        <w:t> </w:t>
      </w:r>
      <w:r>
        <w:rPr/>
        <w:t>и</w:t>
      </w:r>
      <w:r>
        <w:rPr>
          <w:spacing w:val="-3"/>
        </w:rPr>
        <w:t> </w:t>
      </w:r>
      <w:r>
        <w:rPr/>
        <w:t>контроль</w:t>
      </w:r>
      <w:r>
        <w:rPr>
          <w:spacing w:val="-8"/>
        </w:rPr>
        <w:t> </w:t>
      </w:r>
      <w:r>
        <w:rPr/>
        <w:t>за</w:t>
      </w:r>
      <w:r>
        <w:rPr>
          <w:spacing w:val="-6"/>
        </w:rPr>
        <w:t> </w:t>
      </w:r>
      <w:r>
        <w:rPr>
          <w:spacing w:val="-2"/>
        </w:rPr>
        <w:t>посещаемостью</w:t>
      </w:r>
    </w:p>
    <w:p>
      <w:pPr>
        <w:pStyle w:val="BodyText"/>
        <w:ind w:right="578"/>
      </w:pPr>
      <w:r>
        <w:rPr/>
        <w:t>Промежуточная аттестация обучающихся, осваивающих программы внеурочной деятельности не проводится.</w:t>
      </w:r>
    </w:p>
    <w:p>
      <w:pPr>
        <w:pStyle w:val="BodyText"/>
        <w:ind w:right="555"/>
      </w:pPr>
      <w:r>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pPr>
        <w:pStyle w:val="Heading2"/>
        <w:spacing w:line="275" w:lineRule="exact" w:before="1"/>
      </w:pPr>
      <w:r>
        <w:rPr/>
        <w:t>Режим</w:t>
      </w:r>
      <w:r>
        <w:rPr>
          <w:spacing w:val="-10"/>
        </w:rPr>
        <w:t> </w:t>
      </w:r>
      <w:r>
        <w:rPr/>
        <w:t>внеурочной</w:t>
      </w:r>
      <w:r>
        <w:rPr>
          <w:spacing w:val="-7"/>
        </w:rPr>
        <w:t> </w:t>
      </w:r>
      <w:r>
        <w:rPr>
          <w:spacing w:val="-2"/>
        </w:rPr>
        <w:t>деятельности</w:t>
      </w:r>
    </w:p>
    <w:p>
      <w:pPr>
        <w:pStyle w:val="BodyText"/>
        <w:ind w:right="573"/>
      </w:pPr>
      <w:r>
        <w:rPr/>
        <w:t>В</w:t>
      </w:r>
      <w:r>
        <w:rPr>
          <w:spacing w:val="-6"/>
        </w:rPr>
        <w:t> </w:t>
      </w:r>
      <w:r>
        <w:rPr/>
        <w:t>соответствии</w:t>
      </w:r>
      <w:r>
        <w:rPr>
          <w:spacing w:val="-4"/>
        </w:rPr>
        <w:t> </w:t>
      </w:r>
      <w:r>
        <w:rPr/>
        <w:t>с</w:t>
      </w:r>
      <w:r>
        <w:rPr>
          <w:spacing w:val="-5"/>
        </w:rPr>
        <w:t> </w:t>
      </w:r>
      <w:r>
        <w:rPr/>
        <w:t>санитарно-эпидемиологическими</w:t>
      </w:r>
      <w:r>
        <w:rPr>
          <w:spacing w:val="-1"/>
        </w:rPr>
        <w:t> </w:t>
      </w:r>
      <w:r>
        <w:rPr/>
        <w:t>правилами</w:t>
      </w:r>
      <w:r>
        <w:rPr>
          <w:spacing w:val="-4"/>
        </w:rPr>
        <w:t> </w:t>
      </w:r>
      <w:r>
        <w:rPr/>
        <w:t>и</w:t>
      </w:r>
      <w:r>
        <w:rPr>
          <w:spacing w:val="-4"/>
        </w:rPr>
        <w:t> </w:t>
      </w:r>
      <w:r>
        <w:rPr/>
        <w:t>нормативами</w:t>
      </w:r>
      <w:r>
        <w:rPr>
          <w:spacing w:val="-4"/>
        </w:rPr>
        <w:t> </w:t>
      </w:r>
      <w:r>
        <w:rPr/>
        <w:t>организован перерыв между последним уроком и началом занятий внеурочной деятельности.</w:t>
      </w:r>
    </w:p>
    <w:p>
      <w:pPr>
        <w:pStyle w:val="BodyText"/>
        <w:spacing w:before="2"/>
        <w:ind w:right="561"/>
      </w:pPr>
      <w:r>
        <w:rPr/>
        <w:t>Продолжительность занятий внеурочной деятельности составляет от 35 до 40 минут. Пе- рерыв между занятиями внеурочной деятельности 5-10 минут Для обучающихся, посещающих занятия в организациях дополнительного образования (спортивных школах, музыкальных школах и др. организациях) количество</w:t>
      </w:r>
      <w:r>
        <w:rPr>
          <w:spacing w:val="-6"/>
        </w:rPr>
        <w:t> </w:t>
      </w:r>
      <w:r>
        <w:rPr/>
        <w:t>часов внеурочной деятельности может быть сокращено.</w:t>
      </w:r>
    </w:p>
    <w:p>
      <w:pPr>
        <w:pStyle w:val="BodyText"/>
        <w:ind w:left="1225" w:right="1148" w:firstLine="0"/>
      </w:pPr>
      <w:r>
        <w:rPr/>
        <w:t>Расписание внеурочных занятий составляется отдельно от расписания уроков. Занятия</w:t>
      </w:r>
      <w:r>
        <w:rPr>
          <w:spacing w:val="-5"/>
        </w:rPr>
        <w:t> </w:t>
      </w:r>
      <w:r>
        <w:rPr/>
        <w:t>внеурочной деятельности</w:t>
      </w:r>
      <w:r>
        <w:rPr>
          <w:spacing w:val="-3"/>
        </w:rPr>
        <w:t> </w:t>
      </w:r>
      <w:r>
        <w:rPr/>
        <w:t>реализуются</w:t>
      </w:r>
      <w:r>
        <w:rPr>
          <w:spacing w:val="-4"/>
        </w:rPr>
        <w:t> </w:t>
      </w:r>
      <w:r>
        <w:rPr/>
        <w:t>за</w:t>
      </w:r>
      <w:r>
        <w:rPr>
          <w:spacing w:val="-9"/>
        </w:rPr>
        <w:t> </w:t>
      </w:r>
      <w:r>
        <w:rPr/>
        <w:t>счет</w:t>
      </w:r>
      <w:r>
        <w:rPr>
          <w:spacing w:val="-4"/>
        </w:rPr>
        <w:t> </w:t>
      </w:r>
      <w:r>
        <w:rPr/>
        <w:t>бюджетного</w:t>
      </w:r>
      <w:r>
        <w:rPr>
          <w:spacing w:val="-9"/>
        </w:rPr>
        <w:t> </w:t>
      </w:r>
      <w:r>
        <w:rPr/>
        <w:t>финансирования.</w:t>
      </w:r>
    </w:p>
    <w:p>
      <w:pPr>
        <w:spacing w:after="0"/>
        <w:sectPr>
          <w:pgSz w:w="11920" w:h="16850"/>
          <w:pgMar w:header="713" w:footer="0" w:top="940" w:bottom="280" w:left="760" w:right="0"/>
        </w:sectPr>
      </w:pPr>
    </w:p>
    <w:p>
      <w:pPr>
        <w:pStyle w:val="ListParagraph"/>
        <w:numPr>
          <w:ilvl w:val="2"/>
          <w:numId w:val="160"/>
        </w:numPr>
        <w:tabs>
          <w:tab w:pos="1644" w:val="left" w:leader="none"/>
        </w:tabs>
        <w:spacing w:line="240" w:lineRule="auto" w:before="256" w:after="0"/>
        <w:ind w:left="1644" w:right="0" w:hanging="419"/>
        <w:jc w:val="left"/>
        <w:rPr>
          <w:b/>
          <w:sz w:val="24"/>
        </w:rPr>
      </w:pPr>
      <w:bookmarkStart w:name="_bookmark5" w:id="6"/>
      <w:bookmarkEnd w:id="6"/>
      <w:r>
        <w:rPr/>
      </w:r>
      <w:r>
        <w:rPr>
          <w:b/>
          <w:sz w:val="24"/>
        </w:rPr>
        <w:t>Календарный</w:t>
      </w:r>
      <w:r>
        <w:rPr>
          <w:b/>
          <w:spacing w:val="-7"/>
          <w:sz w:val="24"/>
        </w:rPr>
        <w:t> </w:t>
      </w:r>
      <w:r>
        <w:rPr>
          <w:b/>
          <w:sz w:val="24"/>
        </w:rPr>
        <w:t>план</w:t>
      </w:r>
      <w:r>
        <w:rPr>
          <w:b/>
          <w:spacing w:val="-8"/>
          <w:sz w:val="24"/>
        </w:rPr>
        <w:t> </w:t>
      </w:r>
      <w:r>
        <w:rPr>
          <w:b/>
          <w:sz w:val="24"/>
        </w:rPr>
        <w:t>воспитательной</w:t>
      </w:r>
      <w:r>
        <w:rPr>
          <w:b/>
          <w:spacing w:val="-7"/>
          <w:sz w:val="24"/>
        </w:rPr>
        <w:t> </w:t>
      </w:r>
      <w:r>
        <w:rPr>
          <w:b/>
          <w:spacing w:val="-2"/>
          <w:sz w:val="24"/>
        </w:rPr>
        <w:t>работы</w:t>
      </w:r>
    </w:p>
    <w:p>
      <w:pPr>
        <w:pStyle w:val="BodyText"/>
        <w:spacing w:before="95"/>
        <w:ind w:left="0" w:firstLine="0"/>
        <w:jc w:val="left"/>
        <w:rPr>
          <w:b/>
          <w:sz w:val="20"/>
        </w:r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933"/>
        <w:gridCol w:w="1558"/>
        <w:gridCol w:w="1985"/>
      </w:tblGrid>
      <w:tr>
        <w:trPr>
          <w:trHeight w:val="688" w:hRule="atLeast"/>
        </w:trPr>
        <w:tc>
          <w:tcPr>
            <w:tcW w:w="989" w:type="dxa"/>
          </w:tcPr>
          <w:p>
            <w:pPr>
              <w:pStyle w:val="TableParagraph"/>
              <w:spacing w:before="223"/>
              <w:ind w:left="144"/>
              <w:rPr>
                <w:sz w:val="20"/>
              </w:rPr>
            </w:pPr>
            <w:r>
              <w:rPr>
                <w:sz w:val="20"/>
              </w:rPr>
              <w:t>№№</w:t>
            </w:r>
            <w:r>
              <w:rPr>
                <w:spacing w:val="-6"/>
                <w:sz w:val="20"/>
              </w:rPr>
              <w:t> </w:t>
            </w:r>
            <w:r>
              <w:rPr>
                <w:spacing w:val="-5"/>
                <w:sz w:val="20"/>
              </w:rPr>
              <w:t>п/п</w:t>
            </w:r>
          </w:p>
        </w:tc>
        <w:tc>
          <w:tcPr>
            <w:tcW w:w="4933" w:type="dxa"/>
          </w:tcPr>
          <w:p>
            <w:pPr>
              <w:pStyle w:val="TableParagraph"/>
              <w:spacing w:before="223"/>
              <w:ind w:left="1479"/>
              <w:rPr>
                <w:sz w:val="20"/>
              </w:rPr>
            </w:pPr>
            <w:r>
              <w:rPr>
                <w:sz w:val="20"/>
              </w:rPr>
              <w:t>Названия</w:t>
            </w:r>
            <w:r>
              <w:rPr>
                <w:spacing w:val="-13"/>
                <w:sz w:val="20"/>
              </w:rPr>
              <w:t> </w:t>
            </w:r>
            <w:r>
              <w:rPr>
                <w:spacing w:val="-2"/>
                <w:sz w:val="20"/>
              </w:rPr>
              <w:t>мероприятий</w:t>
            </w:r>
          </w:p>
        </w:tc>
        <w:tc>
          <w:tcPr>
            <w:tcW w:w="1558" w:type="dxa"/>
          </w:tcPr>
          <w:p>
            <w:pPr>
              <w:pStyle w:val="TableParagraph"/>
              <w:spacing w:before="108"/>
              <w:ind w:left="285" w:firstLine="223"/>
              <w:rPr>
                <w:sz w:val="20"/>
              </w:rPr>
            </w:pPr>
            <w:r>
              <w:rPr>
                <w:spacing w:val="-2"/>
                <w:sz w:val="20"/>
              </w:rPr>
              <w:t>Время проведения</w:t>
            </w:r>
          </w:p>
        </w:tc>
        <w:tc>
          <w:tcPr>
            <w:tcW w:w="1985" w:type="dxa"/>
          </w:tcPr>
          <w:p>
            <w:pPr>
              <w:pStyle w:val="TableParagraph"/>
              <w:spacing w:line="223" w:lineRule="exact"/>
              <w:ind w:left="170" w:right="157"/>
              <w:jc w:val="center"/>
              <w:rPr>
                <w:sz w:val="20"/>
              </w:rPr>
            </w:pPr>
            <w:r>
              <w:rPr>
                <w:spacing w:val="-2"/>
                <w:sz w:val="20"/>
              </w:rPr>
              <w:t>Ответственные</w:t>
            </w:r>
            <w:r>
              <w:rPr>
                <w:spacing w:val="9"/>
                <w:sz w:val="20"/>
              </w:rPr>
              <w:t> </w:t>
            </w:r>
            <w:r>
              <w:rPr>
                <w:spacing w:val="-5"/>
                <w:sz w:val="20"/>
              </w:rPr>
              <w:t>за</w:t>
            </w:r>
          </w:p>
          <w:p>
            <w:pPr>
              <w:pStyle w:val="TableParagraph"/>
              <w:spacing w:line="230" w:lineRule="atLeast"/>
              <w:ind w:left="439" w:right="427" w:firstLine="2"/>
              <w:jc w:val="center"/>
              <w:rPr>
                <w:sz w:val="20"/>
              </w:rPr>
            </w:pPr>
            <w:r>
              <w:rPr>
                <w:spacing w:val="-2"/>
                <w:sz w:val="20"/>
              </w:rPr>
              <w:t>проведения мероприятия</w:t>
            </w:r>
          </w:p>
        </w:tc>
      </w:tr>
      <w:tr>
        <w:trPr>
          <w:trHeight w:val="460" w:hRule="atLeast"/>
        </w:trPr>
        <w:tc>
          <w:tcPr>
            <w:tcW w:w="989" w:type="dxa"/>
          </w:tcPr>
          <w:p>
            <w:pPr>
              <w:pStyle w:val="TableParagraph"/>
              <w:spacing w:before="110"/>
              <w:ind w:left="162"/>
              <w:jc w:val="center"/>
              <w:rPr>
                <w:sz w:val="20"/>
              </w:rPr>
            </w:pPr>
            <w:r>
              <w:rPr>
                <w:spacing w:val="-5"/>
                <w:sz w:val="20"/>
              </w:rPr>
              <w:t>1.</w:t>
            </w:r>
          </w:p>
        </w:tc>
        <w:tc>
          <w:tcPr>
            <w:tcW w:w="4933" w:type="dxa"/>
          </w:tcPr>
          <w:p>
            <w:pPr>
              <w:pStyle w:val="TableParagraph"/>
              <w:spacing w:before="110"/>
              <w:ind w:left="108"/>
              <w:rPr>
                <w:sz w:val="20"/>
              </w:rPr>
            </w:pPr>
            <w:r>
              <w:rPr>
                <w:sz w:val="20"/>
              </w:rPr>
              <w:t>День</w:t>
            </w:r>
            <w:r>
              <w:rPr>
                <w:spacing w:val="-7"/>
                <w:sz w:val="20"/>
              </w:rPr>
              <w:t> </w:t>
            </w:r>
            <w:r>
              <w:rPr>
                <w:spacing w:val="-2"/>
                <w:sz w:val="20"/>
              </w:rPr>
              <w:t>знаний</w:t>
            </w:r>
          </w:p>
        </w:tc>
        <w:tc>
          <w:tcPr>
            <w:tcW w:w="1558" w:type="dxa"/>
          </w:tcPr>
          <w:p>
            <w:pPr>
              <w:pStyle w:val="TableParagraph"/>
              <w:spacing w:line="224" w:lineRule="exact"/>
              <w:ind w:left="326"/>
              <w:rPr>
                <w:sz w:val="20"/>
              </w:rPr>
            </w:pPr>
            <w:r>
              <w:rPr>
                <w:sz w:val="20"/>
              </w:rPr>
              <w:t>1 </w:t>
            </w:r>
            <w:r>
              <w:rPr>
                <w:spacing w:val="-2"/>
                <w:sz w:val="20"/>
              </w:rPr>
              <w:t>сентябрь</w:t>
            </w:r>
          </w:p>
          <w:p>
            <w:pPr>
              <w:pStyle w:val="TableParagraph"/>
              <w:spacing w:line="216" w:lineRule="exact"/>
              <w:ind w:left="400"/>
              <w:rPr>
                <w:sz w:val="20"/>
              </w:rPr>
            </w:pPr>
            <w:r>
              <w:rPr>
                <w:spacing w:val="-2"/>
                <w:sz w:val="20"/>
              </w:rPr>
              <w:t>сентября</w:t>
            </w:r>
          </w:p>
        </w:tc>
        <w:tc>
          <w:tcPr>
            <w:tcW w:w="1985" w:type="dxa"/>
          </w:tcPr>
          <w:p>
            <w:pPr>
              <w:pStyle w:val="TableParagraph"/>
              <w:spacing w:line="224" w:lineRule="exact"/>
              <w:ind w:left="170" w:right="159"/>
              <w:jc w:val="center"/>
              <w:rPr>
                <w:sz w:val="20"/>
              </w:rPr>
            </w:pPr>
            <w:r>
              <w:rPr>
                <w:spacing w:val="-2"/>
                <w:sz w:val="20"/>
              </w:rPr>
              <w:t>Заместитель</w:t>
            </w:r>
          </w:p>
          <w:p>
            <w:pPr>
              <w:pStyle w:val="TableParagraph"/>
              <w:spacing w:line="216"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690" w:hRule="atLeast"/>
        </w:trPr>
        <w:tc>
          <w:tcPr>
            <w:tcW w:w="989" w:type="dxa"/>
          </w:tcPr>
          <w:p>
            <w:pPr>
              <w:pStyle w:val="TableParagraph"/>
              <w:spacing w:before="223"/>
              <w:ind w:left="162"/>
              <w:jc w:val="center"/>
              <w:rPr>
                <w:sz w:val="20"/>
              </w:rPr>
            </w:pPr>
            <w:r>
              <w:rPr>
                <w:spacing w:val="-5"/>
                <w:sz w:val="20"/>
              </w:rPr>
              <w:t>2.</w:t>
            </w:r>
          </w:p>
        </w:tc>
        <w:tc>
          <w:tcPr>
            <w:tcW w:w="4933" w:type="dxa"/>
          </w:tcPr>
          <w:p>
            <w:pPr>
              <w:pStyle w:val="TableParagraph"/>
              <w:spacing w:before="108"/>
              <w:ind w:left="108" w:right="106"/>
              <w:rPr>
                <w:sz w:val="20"/>
              </w:rPr>
            </w:pPr>
            <w:r>
              <w:rPr>
                <w:sz w:val="20"/>
              </w:rPr>
              <w:t>Празднование</w:t>
            </w:r>
            <w:r>
              <w:rPr>
                <w:spacing w:val="-11"/>
                <w:sz w:val="20"/>
              </w:rPr>
              <w:t> </w:t>
            </w:r>
            <w:r>
              <w:rPr>
                <w:sz w:val="20"/>
              </w:rPr>
              <w:t>дня</w:t>
            </w:r>
            <w:r>
              <w:rPr>
                <w:spacing w:val="-12"/>
                <w:sz w:val="20"/>
              </w:rPr>
              <w:t> </w:t>
            </w:r>
            <w:r>
              <w:rPr>
                <w:sz w:val="20"/>
              </w:rPr>
              <w:t>рождения</w:t>
            </w:r>
            <w:r>
              <w:rPr>
                <w:spacing w:val="-10"/>
                <w:sz w:val="20"/>
              </w:rPr>
              <w:t> </w:t>
            </w:r>
            <w:r>
              <w:rPr>
                <w:sz w:val="20"/>
              </w:rPr>
              <w:t>А.Г.</w:t>
            </w:r>
            <w:r>
              <w:rPr>
                <w:spacing w:val="-11"/>
                <w:sz w:val="20"/>
              </w:rPr>
              <w:t> </w:t>
            </w:r>
            <w:r>
              <w:rPr>
                <w:sz w:val="20"/>
              </w:rPr>
              <w:t>Николаева (отдельный план)</w:t>
            </w:r>
          </w:p>
        </w:tc>
        <w:tc>
          <w:tcPr>
            <w:tcW w:w="1558" w:type="dxa"/>
          </w:tcPr>
          <w:p>
            <w:pPr>
              <w:pStyle w:val="TableParagraph"/>
              <w:spacing w:line="223" w:lineRule="exact"/>
              <w:ind w:left="101" w:right="93"/>
              <w:jc w:val="center"/>
              <w:rPr>
                <w:sz w:val="20"/>
              </w:rPr>
            </w:pPr>
            <w:r>
              <w:rPr>
                <w:spacing w:val="-2"/>
                <w:sz w:val="20"/>
              </w:rPr>
              <w:t>1-</w:t>
            </w:r>
            <w:r>
              <w:rPr>
                <w:spacing w:val="-10"/>
                <w:sz w:val="20"/>
              </w:rPr>
              <w:t>2</w:t>
            </w:r>
          </w:p>
          <w:p>
            <w:pPr>
              <w:pStyle w:val="TableParagraph"/>
              <w:spacing w:line="230" w:lineRule="atLeast"/>
              <w:ind w:left="101" w:right="89"/>
              <w:jc w:val="center"/>
              <w:rPr>
                <w:sz w:val="20"/>
              </w:rPr>
            </w:pPr>
            <w:r>
              <w:rPr>
                <w:spacing w:val="-2"/>
                <w:sz w:val="20"/>
              </w:rPr>
              <w:t>неделясен6тяб </w:t>
            </w:r>
            <w:r>
              <w:rPr>
                <w:spacing w:val="-6"/>
                <w:sz w:val="20"/>
              </w:rPr>
              <w:t>ря</w:t>
            </w:r>
          </w:p>
        </w:tc>
        <w:tc>
          <w:tcPr>
            <w:tcW w:w="1985" w:type="dxa"/>
          </w:tcPr>
          <w:p>
            <w:pPr>
              <w:pStyle w:val="TableParagraph"/>
              <w:spacing w:line="223" w:lineRule="exact"/>
              <w:ind w:left="281" w:firstLine="187"/>
              <w:rPr>
                <w:sz w:val="20"/>
              </w:rPr>
            </w:pPr>
            <w:r>
              <w:rPr>
                <w:spacing w:val="-2"/>
                <w:sz w:val="20"/>
              </w:rPr>
              <w:t>Заместитель</w:t>
            </w:r>
          </w:p>
          <w:p>
            <w:pPr>
              <w:pStyle w:val="TableParagraph"/>
              <w:spacing w:line="230" w:lineRule="atLeast"/>
              <w:ind w:left="206" w:firstLine="74"/>
              <w:rPr>
                <w:sz w:val="20"/>
              </w:rPr>
            </w:pPr>
            <w:r>
              <w:rPr>
                <w:sz w:val="20"/>
              </w:rPr>
              <w:t>директора по ВР Старший</w:t>
            </w:r>
            <w:r>
              <w:rPr>
                <w:spacing w:val="-10"/>
                <w:sz w:val="20"/>
              </w:rPr>
              <w:t> </w:t>
            </w:r>
            <w:r>
              <w:rPr>
                <w:spacing w:val="-2"/>
                <w:sz w:val="20"/>
              </w:rPr>
              <w:t>вожатый</w:t>
            </w:r>
          </w:p>
        </w:tc>
      </w:tr>
      <w:tr>
        <w:trPr>
          <w:trHeight w:val="690" w:hRule="atLeast"/>
        </w:trPr>
        <w:tc>
          <w:tcPr>
            <w:tcW w:w="989" w:type="dxa"/>
          </w:tcPr>
          <w:p>
            <w:pPr>
              <w:pStyle w:val="TableParagraph"/>
              <w:spacing w:before="223"/>
              <w:ind w:left="162"/>
              <w:jc w:val="center"/>
              <w:rPr>
                <w:sz w:val="20"/>
              </w:rPr>
            </w:pPr>
            <w:r>
              <w:rPr>
                <w:spacing w:val="-5"/>
                <w:sz w:val="20"/>
              </w:rPr>
              <w:t>3.</w:t>
            </w:r>
          </w:p>
        </w:tc>
        <w:tc>
          <w:tcPr>
            <w:tcW w:w="4933" w:type="dxa"/>
          </w:tcPr>
          <w:p>
            <w:pPr>
              <w:pStyle w:val="TableParagraph"/>
              <w:ind w:left="108" w:right="1101"/>
              <w:rPr>
                <w:sz w:val="20"/>
              </w:rPr>
            </w:pPr>
            <w:r>
              <w:rPr>
                <w:sz w:val="20"/>
              </w:rPr>
              <w:t>Выборы школьного самоуправления,</w:t>
            </w:r>
            <w:r>
              <w:rPr>
                <w:spacing w:val="40"/>
                <w:sz w:val="20"/>
              </w:rPr>
              <w:t> </w:t>
            </w:r>
            <w:r>
              <w:rPr>
                <w:sz w:val="20"/>
              </w:rPr>
              <w:t>выбор</w:t>
            </w:r>
            <w:r>
              <w:rPr>
                <w:spacing w:val="-10"/>
                <w:sz w:val="20"/>
              </w:rPr>
              <w:t> </w:t>
            </w:r>
            <w:r>
              <w:rPr>
                <w:sz w:val="20"/>
              </w:rPr>
              <w:t>актива</w:t>
            </w:r>
            <w:r>
              <w:rPr>
                <w:spacing w:val="-11"/>
                <w:sz w:val="20"/>
              </w:rPr>
              <w:t> </w:t>
            </w:r>
            <w:r>
              <w:rPr>
                <w:sz w:val="20"/>
              </w:rPr>
              <w:t>первичного</w:t>
            </w:r>
            <w:r>
              <w:rPr>
                <w:spacing w:val="-10"/>
                <w:sz w:val="20"/>
              </w:rPr>
              <w:t> </w:t>
            </w:r>
            <w:r>
              <w:rPr>
                <w:sz w:val="20"/>
              </w:rPr>
              <w:t>отделения</w:t>
            </w:r>
            <w:r>
              <w:rPr>
                <w:spacing w:val="-11"/>
                <w:sz w:val="20"/>
              </w:rPr>
              <w:t> </w:t>
            </w:r>
            <w:r>
              <w:rPr>
                <w:sz w:val="20"/>
              </w:rPr>
              <w:t>РДДМ</w:t>
            </w:r>
          </w:p>
          <w:p>
            <w:pPr>
              <w:pStyle w:val="TableParagraph"/>
              <w:spacing w:line="217" w:lineRule="exact"/>
              <w:ind w:left="108"/>
              <w:rPr>
                <w:sz w:val="20"/>
              </w:rPr>
            </w:pPr>
            <w:r>
              <w:rPr>
                <w:spacing w:val="-2"/>
                <w:sz w:val="20"/>
              </w:rPr>
              <w:t>(отдельный</w:t>
            </w:r>
            <w:r>
              <w:rPr>
                <w:spacing w:val="7"/>
                <w:sz w:val="20"/>
              </w:rPr>
              <w:t> </w:t>
            </w:r>
            <w:r>
              <w:rPr>
                <w:spacing w:val="-2"/>
                <w:sz w:val="20"/>
              </w:rPr>
              <w:t>план)</w:t>
            </w:r>
          </w:p>
        </w:tc>
        <w:tc>
          <w:tcPr>
            <w:tcW w:w="1558" w:type="dxa"/>
          </w:tcPr>
          <w:p>
            <w:pPr>
              <w:pStyle w:val="TableParagraph"/>
              <w:spacing w:before="108"/>
              <w:ind w:left="400" w:right="386" w:firstLine="16"/>
              <w:rPr>
                <w:sz w:val="20"/>
              </w:rPr>
            </w:pPr>
            <w:r>
              <w:rPr>
                <w:sz w:val="20"/>
              </w:rPr>
              <w:t>4</w:t>
            </w:r>
            <w:r>
              <w:rPr>
                <w:spacing w:val="-13"/>
                <w:sz w:val="20"/>
              </w:rPr>
              <w:t> </w:t>
            </w:r>
            <w:r>
              <w:rPr>
                <w:sz w:val="20"/>
              </w:rPr>
              <w:t>неделя </w:t>
            </w:r>
            <w:r>
              <w:rPr>
                <w:spacing w:val="-2"/>
                <w:sz w:val="20"/>
              </w:rPr>
              <w:t>сентября</w:t>
            </w:r>
          </w:p>
        </w:tc>
        <w:tc>
          <w:tcPr>
            <w:tcW w:w="1985" w:type="dxa"/>
          </w:tcPr>
          <w:p>
            <w:pPr>
              <w:pStyle w:val="TableParagraph"/>
              <w:spacing w:before="108"/>
              <w:ind w:left="283" w:firstLine="184"/>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w:t>
            </w:r>
          </w:p>
        </w:tc>
      </w:tr>
      <w:tr>
        <w:trPr>
          <w:trHeight w:val="230" w:hRule="atLeast"/>
        </w:trPr>
        <w:tc>
          <w:tcPr>
            <w:tcW w:w="989" w:type="dxa"/>
          </w:tcPr>
          <w:p>
            <w:pPr>
              <w:pStyle w:val="TableParagraph"/>
              <w:spacing w:line="210" w:lineRule="exact"/>
              <w:ind w:left="162"/>
              <w:jc w:val="center"/>
              <w:rPr>
                <w:sz w:val="20"/>
              </w:rPr>
            </w:pPr>
            <w:r>
              <w:rPr>
                <w:spacing w:val="-5"/>
                <w:sz w:val="20"/>
              </w:rPr>
              <w:t>4.</w:t>
            </w:r>
          </w:p>
        </w:tc>
        <w:tc>
          <w:tcPr>
            <w:tcW w:w="4933" w:type="dxa"/>
          </w:tcPr>
          <w:p>
            <w:pPr>
              <w:pStyle w:val="TableParagraph"/>
              <w:spacing w:line="210" w:lineRule="exact"/>
              <w:ind w:left="108"/>
              <w:rPr>
                <w:sz w:val="20"/>
              </w:rPr>
            </w:pPr>
            <w:r>
              <w:rPr>
                <w:sz w:val="20"/>
              </w:rPr>
              <w:t>Конкурс</w:t>
            </w:r>
            <w:r>
              <w:rPr>
                <w:spacing w:val="-6"/>
                <w:sz w:val="20"/>
              </w:rPr>
              <w:t> </w:t>
            </w:r>
            <w:r>
              <w:rPr>
                <w:sz w:val="20"/>
              </w:rPr>
              <w:t>рисунков</w:t>
            </w:r>
            <w:r>
              <w:rPr>
                <w:spacing w:val="-7"/>
                <w:sz w:val="20"/>
              </w:rPr>
              <w:t> </w:t>
            </w:r>
            <w:r>
              <w:rPr>
                <w:sz w:val="20"/>
              </w:rPr>
              <w:t>на</w:t>
            </w:r>
            <w:r>
              <w:rPr>
                <w:spacing w:val="-5"/>
                <w:sz w:val="20"/>
              </w:rPr>
              <w:t> </w:t>
            </w:r>
            <w:r>
              <w:rPr>
                <w:sz w:val="20"/>
              </w:rPr>
              <w:t>тему</w:t>
            </w:r>
            <w:r>
              <w:rPr>
                <w:spacing w:val="-10"/>
                <w:sz w:val="20"/>
              </w:rPr>
              <w:t> </w:t>
            </w:r>
            <w:r>
              <w:rPr>
                <w:spacing w:val="-5"/>
                <w:sz w:val="20"/>
              </w:rPr>
              <w:t>БДД</w:t>
            </w:r>
          </w:p>
        </w:tc>
        <w:tc>
          <w:tcPr>
            <w:tcW w:w="1558" w:type="dxa"/>
          </w:tcPr>
          <w:p>
            <w:pPr>
              <w:pStyle w:val="TableParagraph"/>
              <w:spacing w:line="210" w:lineRule="exact"/>
              <w:ind w:left="331"/>
              <w:rPr>
                <w:sz w:val="20"/>
              </w:rPr>
            </w:pPr>
            <w:r>
              <w:rPr>
                <w:sz w:val="20"/>
              </w:rPr>
              <w:t>2-3</w:t>
            </w:r>
            <w:r>
              <w:rPr>
                <w:spacing w:val="-3"/>
                <w:sz w:val="20"/>
              </w:rPr>
              <w:t> </w:t>
            </w:r>
            <w:r>
              <w:rPr>
                <w:spacing w:val="-2"/>
                <w:sz w:val="20"/>
              </w:rPr>
              <w:t>неделя</w:t>
            </w:r>
          </w:p>
        </w:tc>
        <w:tc>
          <w:tcPr>
            <w:tcW w:w="1985" w:type="dxa"/>
          </w:tcPr>
          <w:p>
            <w:pPr>
              <w:pStyle w:val="TableParagraph"/>
              <w:spacing w:line="210" w:lineRule="exact"/>
              <w:ind w:right="192"/>
              <w:jc w:val="right"/>
              <w:rPr>
                <w:sz w:val="20"/>
              </w:rPr>
            </w:pPr>
            <w:r>
              <w:rPr>
                <w:sz w:val="20"/>
              </w:rPr>
              <w:t>Старший</w:t>
            </w:r>
            <w:r>
              <w:rPr>
                <w:spacing w:val="-10"/>
                <w:sz w:val="20"/>
              </w:rPr>
              <w:t> </w:t>
            </w:r>
            <w:r>
              <w:rPr>
                <w:spacing w:val="-2"/>
                <w:sz w:val="20"/>
              </w:rPr>
              <w:t>вожатый</w:t>
            </w:r>
          </w:p>
        </w:tc>
      </w:tr>
      <w:tr>
        <w:trPr>
          <w:trHeight w:val="458" w:hRule="atLeast"/>
        </w:trPr>
        <w:tc>
          <w:tcPr>
            <w:tcW w:w="989" w:type="dxa"/>
          </w:tcPr>
          <w:p>
            <w:pPr>
              <w:pStyle w:val="TableParagraph"/>
              <w:spacing w:before="109"/>
              <w:ind w:left="162"/>
              <w:jc w:val="center"/>
              <w:rPr>
                <w:sz w:val="20"/>
              </w:rPr>
            </w:pPr>
            <w:r>
              <w:rPr>
                <w:spacing w:val="-5"/>
                <w:sz w:val="20"/>
              </w:rPr>
              <w:t>5.</w:t>
            </w:r>
          </w:p>
        </w:tc>
        <w:tc>
          <w:tcPr>
            <w:tcW w:w="4933" w:type="dxa"/>
          </w:tcPr>
          <w:p>
            <w:pPr>
              <w:pStyle w:val="TableParagraph"/>
              <w:spacing w:before="109"/>
              <w:ind w:left="108"/>
              <w:rPr>
                <w:sz w:val="20"/>
              </w:rPr>
            </w:pPr>
            <w:r>
              <w:rPr>
                <w:sz w:val="20"/>
              </w:rPr>
              <w:t>Вводный</w:t>
            </w:r>
            <w:r>
              <w:rPr>
                <w:spacing w:val="-7"/>
                <w:sz w:val="20"/>
              </w:rPr>
              <w:t> </w:t>
            </w:r>
            <w:r>
              <w:rPr>
                <w:sz w:val="20"/>
              </w:rPr>
              <w:t>инструктаж</w:t>
            </w:r>
            <w:r>
              <w:rPr>
                <w:spacing w:val="-9"/>
                <w:sz w:val="20"/>
              </w:rPr>
              <w:t> </w:t>
            </w:r>
            <w:r>
              <w:rPr>
                <w:sz w:val="20"/>
              </w:rPr>
              <w:t>с</w:t>
            </w:r>
            <w:r>
              <w:rPr>
                <w:spacing w:val="-8"/>
                <w:sz w:val="20"/>
              </w:rPr>
              <w:t> </w:t>
            </w:r>
            <w:r>
              <w:rPr>
                <w:sz w:val="20"/>
              </w:rPr>
              <w:t>обучающимися</w:t>
            </w:r>
            <w:r>
              <w:rPr>
                <w:spacing w:val="-8"/>
                <w:sz w:val="20"/>
              </w:rPr>
              <w:t> </w:t>
            </w:r>
            <w:r>
              <w:rPr>
                <w:sz w:val="20"/>
              </w:rPr>
              <w:t>по</w:t>
            </w:r>
            <w:r>
              <w:rPr>
                <w:spacing w:val="-7"/>
                <w:sz w:val="20"/>
              </w:rPr>
              <w:t> </w:t>
            </w:r>
            <w:r>
              <w:rPr>
                <w:spacing w:val="-5"/>
                <w:sz w:val="20"/>
              </w:rPr>
              <w:t>ТБ</w:t>
            </w:r>
          </w:p>
        </w:tc>
        <w:tc>
          <w:tcPr>
            <w:tcW w:w="1558" w:type="dxa"/>
          </w:tcPr>
          <w:p>
            <w:pPr>
              <w:pStyle w:val="TableParagraph"/>
              <w:spacing w:before="109"/>
              <w:ind w:left="326"/>
              <w:rPr>
                <w:sz w:val="20"/>
              </w:rPr>
            </w:pPr>
            <w:r>
              <w:rPr>
                <w:sz w:val="20"/>
              </w:rPr>
              <w:t>1 </w:t>
            </w:r>
            <w:r>
              <w:rPr>
                <w:spacing w:val="-2"/>
                <w:sz w:val="20"/>
              </w:rPr>
              <w:t>сентября</w:t>
            </w:r>
          </w:p>
        </w:tc>
        <w:tc>
          <w:tcPr>
            <w:tcW w:w="1985" w:type="dxa"/>
          </w:tcPr>
          <w:p>
            <w:pPr>
              <w:pStyle w:val="TableParagraph"/>
              <w:spacing w:line="224" w:lineRule="exact"/>
              <w:ind w:right="223"/>
              <w:jc w:val="right"/>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8"/>
              <w:ind w:left="162"/>
              <w:jc w:val="center"/>
              <w:rPr>
                <w:sz w:val="20"/>
              </w:rPr>
            </w:pPr>
            <w:r>
              <w:rPr>
                <w:spacing w:val="-5"/>
                <w:sz w:val="20"/>
              </w:rPr>
              <w:t>6.</w:t>
            </w:r>
          </w:p>
        </w:tc>
        <w:tc>
          <w:tcPr>
            <w:tcW w:w="4933" w:type="dxa"/>
          </w:tcPr>
          <w:p>
            <w:pPr>
              <w:pStyle w:val="TableParagraph"/>
              <w:spacing w:line="224" w:lineRule="exact"/>
              <w:ind w:left="108"/>
              <w:rPr>
                <w:sz w:val="20"/>
              </w:rPr>
            </w:pPr>
            <w:r>
              <w:rPr>
                <w:sz w:val="20"/>
              </w:rPr>
              <w:t>День</w:t>
            </w:r>
            <w:r>
              <w:rPr>
                <w:spacing w:val="-7"/>
                <w:sz w:val="20"/>
              </w:rPr>
              <w:t> </w:t>
            </w:r>
            <w:r>
              <w:rPr>
                <w:sz w:val="20"/>
              </w:rPr>
              <w:t>солидарности</w:t>
            </w:r>
            <w:r>
              <w:rPr>
                <w:spacing w:val="-5"/>
                <w:sz w:val="20"/>
              </w:rPr>
              <w:t> </w:t>
            </w:r>
            <w:r>
              <w:rPr>
                <w:sz w:val="20"/>
              </w:rPr>
              <w:t>в</w:t>
            </w:r>
            <w:r>
              <w:rPr>
                <w:spacing w:val="-7"/>
                <w:sz w:val="20"/>
              </w:rPr>
              <w:t> </w:t>
            </w:r>
            <w:r>
              <w:rPr>
                <w:sz w:val="20"/>
              </w:rPr>
              <w:t>борьбе</w:t>
            </w:r>
            <w:r>
              <w:rPr>
                <w:spacing w:val="-4"/>
                <w:sz w:val="20"/>
              </w:rPr>
              <w:t> </w:t>
            </w:r>
            <w:r>
              <w:rPr>
                <w:sz w:val="20"/>
              </w:rPr>
              <w:t>с</w:t>
            </w:r>
            <w:r>
              <w:rPr>
                <w:spacing w:val="-7"/>
                <w:sz w:val="20"/>
              </w:rPr>
              <w:t> </w:t>
            </w:r>
            <w:r>
              <w:rPr>
                <w:sz w:val="20"/>
              </w:rPr>
              <w:t>терроризмом.</w:t>
            </w:r>
            <w:r>
              <w:rPr>
                <w:spacing w:val="-6"/>
                <w:sz w:val="20"/>
              </w:rPr>
              <w:t> </w:t>
            </w:r>
            <w:r>
              <w:rPr>
                <w:spacing w:val="-2"/>
                <w:sz w:val="20"/>
              </w:rPr>
              <w:t>Классный</w:t>
            </w:r>
          </w:p>
          <w:p>
            <w:pPr>
              <w:pStyle w:val="TableParagraph"/>
              <w:spacing w:line="216" w:lineRule="exact"/>
              <w:ind w:left="108"/>
              <w:rPr>
                <w:sz w:val="20"/>
              </w:rPr>
            </w:pPr>
            <w:r>
              <w:rPr>
                <w:sz w:val="20"/>
              </w:rPr>
              <w:t>час</w:t>
            </w:r>
            <w:r>
              <w:rPr>
                <w:spacing w:val="-4"/>
                <w:sz w:val="20"/>
              </w:rPr>
              <w:t> </w:t>
            </w:r>
            <w:r>
              <w:rPr>
                <w:sz w:val="20"/>
              </w:rPr>
              <w:t>по</w:t>
            </w:r>
            <w:r>
              <w:rPr>
                <w:spacing w:val="-1"/>
                <w:sz w:val="20"/>
              </w:rPr>
              <w:t> </w:t>
            </w:r>
            <w:r>
              <w:rPr>
                <w:spacing w:val="-2"/>
                <w:sz w:val="20"/>
              </w:rPr>
              <w:t>антитеррору</w:t>
            </w:r>
          </w:p>
        </w:tc>
        <w:tc>
          <w:tcPr>
            <w:tcW w:w="1558" w:type="dxa"/>
          </w:tcPr>
          <w:p>
            <w:pPr>
              <w:pStyle w:val="TableParagraph"/>
              <w:spacing w:before="108"/>
              <w:ind w:left="101" w:right="89"/>
              <w:jc w:val="center"/>
              <w:rPr>
                <w:sz w:val="20"/>
              </w:rPr>
            </w:pPr>
            <w:r>
              <w:rPr>
                <w:spacing w:val="-2"/>
                <w:sz w:val="20"/>
              </w:rPr>
              <w:t>03.09</w:t>
            </w:r>
          </w:p>
        </w:tc>
        <w:tc>
          <w:tcPr>
            <w:tcW w:w="1985" w:type="dxa"/>
          </w:tcPr>
          <w:p>
            <w:pPr>
              <w:pStyle w:val="TableParagraph"/>
              <w:spacing w:line="225" w:lineRule="exact"/>
              <w:ind w:right="223"/>
              <w:jc w:val="right"/>
              <w:rPr>
                <w:sz w:val="20"/>
              </w:rPr>
            </w:pPr>
            <w:r>
              <w:rPr>
                <w:sz w:val="20"/>
              </w:rPr>
              <w:t>Кл.</w:t>
            </w:r>
            <w:r>
              <w:rPr>
                <w:spacing w:val="-5"/>
                <w:sz w:val="20"/>
              </w:rPr>
              <w:t> </w:t>
            </w:r>
            <w:r>
              <w:rPr>
                <w:spacing w:val="-2"/>
                <w:sz w:val="20"/>
              </w:rPr>
              <w:t>руководители</w:t>
            </w:r>
          </w:p>
        </w:tc>
      </w:tr>
      <w:tr>
        <w:trPr>
          <w:trHeight w:val="921" w:hRule="atLeast"/>
        </w:trPr>
        <w:tc>
          <w:tcPr>
            <w:tcW w:w="989" w:type="dxa"/>
          </w:tcPr>
          <w:p>
            <w:pPr>
              <w:pStyle w:val="TableParagraph"/>
              <w:spacing w:before="108"/>
              <w:rPr>
                <w:b/>
                <w:sz w:val="20"/>
              </w:rPr>
            </w:pPr>
          </w:p>
          <w:p>
            <w:pPr>
              <w:pStyle w:val="TableParagraph"/>
              <w:ind w:left="162"/>
              <w:jc w:val="center"/>
              <w:rPr>
                <w:sz w:val="20"/>
              </w:rPr>
            </w:pPr>
            <w:r>
              <w:rPr>
                <w:spacing w:val="-5"/>
                <w:sz w:val="20"/>
              </w:rPr>
              <w:t>7.</w:t>
            </w:r>
          </w:p>
        </w:tc>
        <w:tc>
          <w:tcPr>
            <w:tcW w:w="4933" w:type="dxa"/>
          </w:tcPr>
          <w:p>
            <w:pPr>
              <w:pStyle w:val="TableParagraph"/>
              <w:spacing w:before="223"/>
              <w:ind w:left="108" w:right="106"/>
              <w:rPr>
                <w:sz w:val="20"/>
              </w:rPr>
            </w:pPr>
            <w:r>
              <w:rPr>
                <w:sz w:val="20"/>
              </w:rPr>
              <w:t>Действие</w:t>
            </w:r>
            <w:r>
              <w:rPr>
                <w:spacing w:val="-9"/>
                <w:sz w:val="20"/>
              </w:rPr>
              <w:t> </w:t>
            </w:r>
            <w:r>
              <w:rPr>
                <w:sz w:val="20"/>
              </w:rPr>
              <w:t>при</w:t>
            </w:r>
            <w:r>
              <w:rPr>
                <w:spacing w:val="-8"/>
                <w:sz w:val="20"/>
              </w:rPr>
              <w:t> </w:t>
            </w:r>
            <w:r>
              <w:rPr>
                <w:sz w:val="20"/>
              </w:rPr>
              <w:t>пожаре,</w:t>
            </w:r>
            <w:r>
              <w:rPr>
                <w:spacing w:val="-8"/>
                <w:sz w:val="20"/>
              </w:rPr>
              <w:t> </w:t>
            </w:r>
            <w:r>
              <w:rPr>
                <w:sz w:val="20"/>
              </w:rPr>
              <w:t>террористических</w:t>
            </w:r>
            <w:r>
              <w:rPr>
                <w:spacing w:val="-10"/>
                <w:sz w:val="20"/>
              </w:rPr>
              <w:t> </w:t>
            </w:r>
            <w:r>
              <w:rPr>
                <w:sz w:val="20"/>
              </w:rPr>
              <w:t>актах</w:t>
            </w:r>
            <w:r>
              <w:rPr>
                <w:spacing w:val="-8"/>
                <w:sz w:val="20"/>
              </w:rPr>
              <w:t> </w:t>
            </w:r>
            <w:r>
              <w:rPr>
                <w:sz w:val="20"/>
              </w:rPr>
              <w:t>и учебная эвакуация школьников и персонала</w:t>
            </w:r>
          </w:p>
        </w:tc>
        <w:tc>
          <w:tcPr>
            <w:tcW w:w="1558" w:type="dxa"/>
          </w:tcPr>
          <w:p>
            <w:pPr>
              <w:pStyle w:val="TableParagraph"/>
              <w:spacing w:before="108"/>
              <w:rPr>
                <w:b/>
                <w:sz w:val="20"/>
              </w:rPr>
            </w:pPr>
          </w:p>
          <w:p>
            <w:pPr>
              <w:pStyle w:val="TableParagraph"/>
              <w:ind w:left="379"/>
              <w:rPr>
                <w:sz w:val="20"/>
              </w:rPr>
            </w:pPr>
            <w:r>
              <w:rPr>
                <w:spacing w:val="-2"/>
                <w:sz w:val="20"/>
              </w:rPr>
              <w:t>Сентябрь</w:t>
            </w:r>
          </w:p>
        </w:tc>
        <w:tc>
          <w:tcPr>
            <w:tcW w:w="1985" w:type="dxa"/>
          </w:tcPr>
          <w:p>
            <w:pPr>
              <w:pStyle w:val="TableParagraph"/>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ind w:left="170" w:right="161"/>
              <w:jc w:val="center"/>
              <w:rPr>
                <w:sz w:val="20"/>
              </w:rPr>
            </w:pPr>
            <w:r>
              <w:rPr>
                <w:sz w:val="20"/>
              </w:rPr>
              <w:t>Кл.</w:t>
            </w:r>
            <w:r>
              <w:rPr>
                <w:spacing w:val="-5"/>
                <w:sz w:val="20"/>
              </w:rPr>
              <w:t> </w:t>
            </w:r>
            <w:r>
              <w:rPr>
                <w:spacing w:val="-2"/>
                <w:sz w:val="20"/>
              </w:rPr>
              <w:t>руководители</w:t>
            </w:r>
          </w:p>
        </w:tc>
      </w:tr>
      <w:tr>
        <w:trPr>
          <w:trHeight w:val="918" w:hRule="atLeast"/>
        </w:trPr>
        <w:tc>
          <w:tcPr>
            <w:tcW w:w="989" w:type="dxa"/>
          </w:tcPr>
          <w:p>
            <w:pPr>
              <w:pStyle w:val="TableParagraph"/>
              <w:spacing w:before="108"/>
              <w:rPr>
                <w:b/>
                <w:sz w:val="20"/>
              </w:rPr>
            </w:pPr>
          </w:p>
          <w:p>
            <w:pPr>
              <w:pStyle w:val="TableParagraph"/>
              <w:ind w:left="162"/>
              <w:jc w:val="center"/>
              <w:rPr>
                <w:sz w:val="20"/>
              </w:rPr>
            </w:pPr>
            <w:r>
              <w:rPr>
                <w:spacing w:val="-5"/>
                <w:sz w:val="20"/>
              </w:rPr>
              <w:t>8.</w:t>
            </w:r>
          </w:p>
        </w:tc>
        <w:tc>
          <w:tcPr>
            <w:tcW w:w="4933" w:type="dxa"/>
          </w:tcPr>
          <w:p>
            <w:pPr>
              <w:pStyle w:val="TableParagraph"/>
              <w:spacing w:before="108"/>
              <w:ind w:left="108" w:right="472"/>
              <w:rPr>
                <w:sz w:val="20"/>
              </w:rPr>
            </w:pPr>
            <w:r>
              <w:rPr>
                <w:sz w:val="20"/>
              </w:rPr>
              <w:t>Месячник</w:t>
            </w:r>
            <w:r>
              <w:rPr>
                <w:spacing w:val="40"/>
                <w:sz w:val="20"/>
              </w:rPr>
              <w:t> </w:t>
            </w:r>
            <w:r>
              <w:rPr>
                <w:sz w:val="20"/>
              </w:rPr>
              <w:t>по безопасности дорожного движения</w:t>
            </w:r>
            <w:r>
              <w:rPr>
                <w:spacing w:val="40"/>
                <w:sz w:val="20"/>
              </w:rPr>
              <w:t> </w:t>
            </w:r>
            <w:r>
              <w:rPr>
                <w:sz w:val="20"/>
              </w:rPr>
              <w:t>и</w:t>
            </w:r>
            <w:r>
              <w:rPr>
                <w:spacing w:val="-12"/>
                <w:sz w:val="20"/>
              </w:rPr>
              <w:t> </w:t>
            </w:r>
            <w:r>
              <w:rPr>
                <w:sz w:val="20"/>
              </w:rPr>
              <w:t>профилактике</w:t>
            </w:r>
            <w:r>
              <w:rPr>
                <w:spacing w:val="-12"/>
                <w:sz w:val="20"/>
              </w:rPr>
              <w:t> </w:t>
            </w:r>
            <w:r>
              <w:rPr>
                <w:sz w:val="20"/>
              </w:rPr>
              <w:t>детского</w:t>
            </w:r>
            <w:r>
              <w:rPr>
                <w:spacing w:val="-11"/>
                <w:sz w:val="20"/>
              </w:rPr>
              <w:t> </w:t>
            </w:r>
            <w:r>
              <w:rPr>
                <w:sz w:val="20"/>
              </w:rPr>
              <w:t>травматизма</w:t>
            </w:r>
            <w:r>
              <w:rPr>
                <w:spacing w:val="-7"/>
                <w:sz w:val="20"/>
              </w:rPr>
              <w:t> </w:t>
            </w:r>
            <w:r>
              <w:rPr>
                <w:sz w:val="20"/>
              </w:rPr>
              <w:t>«Внимание, дети!» (отдельный план)</w:t>
            </w:r>
          </w:p>
        </w:tc>
        <w:tc>
          <w:tcPr>
            <w:tcW w:w="1558" w:type="dxa"/>
          </w:tcPr>
          <w:p>
            <w:pPr>
              <w:pStyle w:val="TableParagraph"/>
              <w:spacing w:before="223"/>
              <w:ind w:left="400" w:right="387" w:firstLine="45"/>
              <w:rPr>
                <w:sz w:val="20"/>
              </w:rPr>
            </w:pPr>
            <w:r>
              <w:rPr>
                <w:spacing w:val="-2"/>
                <w:sz w:val="20"/>
              </w:rPr>
              <w:t>Август- сентябрь</w:t>
            </w:r>
          </w:p>
        </w:tc>
        <w:tc>
          <w:tcPr>
            <w:tcW w:w="1985" w:type="dxa"/>
          </w:tcPr>
          <w:p>
            <w:pPr>
              <w:pStyle w:val="TableParagraph"/>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spacing w:line="228"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8"/>
              <w:ind w:left="162"/>
              <w:jc w:val="center"/>
              <w:rPr>
                <w:sz w:val="20"/>
              </w:rPr>
            </w:pPr>
            <w:r>
              <w:rPr>
                <w:spacing w:val="-5"/>
                <w:sz w:val="20"/>
              </w:rPr>
              <w:t>9.</w:t>
            </w:r>
          </w:p>
        </w:tc>
        <w:tc>
          <w:tcPr>
            <w:tcW w:w="4933" w:type="dxa"/>
          </w:tcPr>
          <w:p>
            <w:pPr>
              <w:pStyle w:val="TableParagraph"/>
              <w:spacing w:before="108"/>
              <w:ind w:left="108"/>
              <w:rPr>
                <w:sz w:val="20"/>
              </w:rPr>
            </w:pPr>
            <w:r>
              <w:rPr>
                <w:sz w:val="20"/>
              </w:rPr>
              <w:t>Классный</w:t>
            </w:r>
            <w:r>
              <w:rPr>
                <w:spacing w:val="-7"/>
                <w:sz w:val="20"/>
              </w:rPr>
              <w:t> </w:t>
            </w:r>
            <w:r>
              <w:rPr>
                <w:sz w:val="20"/>
              </w:rPr>
              <w:t>час</w:t>
            </w:r>
            <w:r>
              <w:rPr>
                <w:spacing w:val="-4"/>
                <w:sz w:val="20"/>
              </w:rPr>
              <w:t> </w:t>
            </w:r>
            <w:r>
              <w:rPr>
                <w:sz w:val="20"/>
              </w:rPr>
              <w:t>по</w:t>
            </w:r>
            <w:r>
              <w:rPr>
                <w:spacing w:val="-5"/>
                <w:sz w:val="20"/>
              </w:rPr>
              <w:t> ПДД</w:t>
            </w:r>
          </w:p>
        </w:tc>
        <w:tc>
          <w:tcPr>
            <w:tcW w:w="1558" w:type="dxa"/>
          </w:tcPr>
          <w:p>
            <w:pPr>
              <w:pStyle w:val="TableParagraph"/>
              <w:spacing w:line="223" w:lineRule="exact"/>
              <w:ind w:left="379"/>
              <w:rPr>
                <w:sz w:val="20"/>
              </w:rPr>
            </w:pPr>
            <w:r>
              <w:rPr>
                <w:spacing w:val="-2"/>
                <w:sz w:val="20"/>
              </w:rPr>
              <w:t>Сентябрь</w:t>
            </w:r>
          </w:p>
          <w:p>
            <w:pPr>
              <w:pStyle w:val="TableParagraph"/>
              <w:spacing w:line="217" w:lineRule="exact" w:before="1"/>
              <w:ind w:left="415"/>
              <w:rPr>
                <w:sz w:val="20"/>
              </w:rPr>
            </w:pPr>
            <w:r>
              <w:rPr>
                <w:sz w:val="20"/>
              </w:rPr>
              <w:t>2 </w:t>
            </w:r>
            <w:r>
              <w:rPr>
                <w:spacing w:val="-2"/>
                <w:sz w:val="20"/>
              </w:rPr>
              <w:t>неделя</w:t>
            </w:r>
          </w:p>
        </w:tc>
        <w:tc>
          <w:tcPr>
            <w:tcW w:w="1985" w:type="dxa"/>
          </w:tcPr>
          <w:p>
            <w:pPr>
              <w:pStyle w:val="TableParagraph"/>
              <w:spacing w:before="108"/>
              <w:ind w:right="223"/>
              <w:jc w:val="right"/>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8"/>
              <w:ind w:left="494"/>
              <w:rPr>
                <w:sz w:val="20"/>
              </w:rPr>
            </w:pPr>
            <w:r>
              <w:rPr>
                <w:spacing w:val="-5"/>
                <w:sz w:val="20"/>
              </w:rPr>
              <w:t>10.</w:t>
            </w:r>
          </w:p>
        </w:tc>
        <w:tc>
          <w:tcPr>
            <w:tcW w:w="4933" w:type="dxa"/>
          </w:tcPr>
          <w:p>
            <w:pPr>
              <w:pStyle w:val="TableParagraph"/>
              <w:spacing w:before="108"/>
              <w:ind w:left="108"/>
              <w:rPr>
                <w:sz w:val="20"/>
              </w:rPr>
            </w:pPr>
            <w:r>
              <w:rPr>
                <w:sz w:val="20"/>
              </w:rPr>
              <w:t>Встреча</w:t>
            </w:r>
            <w:r>
              <w:rPr>
                <w:spacing w:val="-8"/>
                <w:sz w:val="20"/>
              </w:rPr>
              <w:t> </w:t>
            </w:r>
            <w:r>
              <w:rPr>
                <w:sz w:val="20"/>
              </w:rPr>
              <w:t>с</w:t>
            </w:r>
            <w:r>
              <w:rPr>
                <w:spacing w:val="-7"/>
                <w:sz w:val="20"/>
              </w:rPr>
              <w:t> </w:t>
            </w:r>
            <w:r>
              <w:rPr>
                <w:sz w:val="20"/>
              </w:rPr>
              <w:t>инспекторами</w:t>
            </w:r>
            <w:r>
              <w:rPr>
                <w:spacing w:val="-8"/>
                <w:sz w:val="20"/>
              </w:rPr>
              <w:t> </w:t>
            </w:r>
            <w:r>
              <w:rPr>
                <w:spacing w:val="-2"/>
                <w:sz w:val="20"/>
              </w:rPr>
              <w:t>ГИБДД</w:t>
            </w:r>
          </w:p>
        </w:tc>
        <w:tc>
          <w:tcPr>
            <w:tcW w:w="1558" w:type="dxa"/>
          </w:tcPr>
          <w:p>
            <w:pPr>
              <w:pStyle w:val="TableParagraph"/>
              <w:spacing w:line="223" w:lineRule="exact"/>
              <w:ind w:left="379"/>
              <w:rPr>
                <w:sz w:val="20"/>
              </w:rPr>
            </w:pPr>
            <w:r>
              <w:rPr>
                <w:spacing w:val="-2"/>
                <w:sz w:val="20"/>
              </w:rPr>
              <w:t>Сентябрь</w:t>
            </w:r>
          </w:p>
          <w:p>
            <w:pPr>
              <w:pStyle w:val="TableParagraph"/>
              <w:spacing w:line="217" w:lineRule="exact"/>
              <w:ind w:left="415"/>
              <w:rPr>
                <w:sz w:val="20"/>
              </w:rPr>
            </w:pPr>
            <w:r>
              <w:rPr>
                <w:sz w:val="20"/>
              </w:rPr>
              <w:t>2 </w:t>
            </w:r>
            <w:r>
              <w:rPr>
                <w:spacing w:val="-2"/>
                <w:sz w:val="20"/>
              </w:rPr>
              <w:t>неделя</w:t>
            </w:r>
          </w:p>
        </w:tc>
        <w:tc>
          <w:tcPr>
            <w:tcW w:w="1985" w:type="dxa"/>
          </w:tcPr>
          <w:p>
            <w:pPr>
              <w:pStyle w:val="TableParagraph"/>
              <w:spacing w:line="223" w:lineRule="exact"/>
              <w:ind w:left="170" w:right="159"/>
              <w:jc w:val="center"/>
              <w:rPr>
                <w:sz w:val="20"/>
              </w:rPr>
            </w:pPr>
            <w:r>
              <w:rPr>
                <w:spacing w:val="-2"/>
                <w:sz w:val="20"/>
              </w:rPr>
              <w:t>Заместитель</w:t>
            </w:r>
          </w:p>
          <w:p>
            <w:pPr>
              <w:pStyle w:val="TableParagraph"/>
              <w:spacing w:line="217"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8"/>
              <w:ind w:left="494"/>
              <w:rPr>
                <w:sz w:val="20"/>
              </w:rPr>
            </w:pPr>
            <w:r>
              <w:rPr>
                <w:spacing w:val="-5"/>
                <w:sz w:val="20"/>
              </w:rPr>
              <w:t>11.</w:t>
            </w:r>
          </w:p>
        </w:tc>
        <w:tc>
          <w:tcPr>
            <w:tcW w:w="4933" w:type="dxa"/>
          </w:tcPr>
          <w:p>
            <w:pPr>
              <w:pStyle w:val="TableParagraph"/>
              <w:spacing w:before="108"/>
              <w:ind w:left="108"/>
              <w:rPr>
                <w:sz w:val="20"/>
              </w:rPr>
            </w:pPr>
            <w:r>
              <w:rPr>
                <w:sz w:val="20"/>
              </w:rPr>
              <w:t>Беседа</w:t>
            </w:r>
            <w:r>
              <w:rPr>
                <w:spacing w:val="-11"/>
                <w:sz w:val="20"/>
              </w:rPr>
              <w:t> </w:t>
            </w:r>
            <w:r>
              <w:rPr>
                <w:sz w:val="20"/>
              </w:rPr>
              <w:t>«Причины</w:t>
            </w:r>
            <w:r>
              <w:rPr>
                <w:spacing w:val="-12"/>
                <w:sz w:val="20"/>
              </w:rPr>
              <w:t> </w:t>
            </w:r>
            <w:r>
              <w:rPr>
                <w:sz w:val="20"/>
              </w:rPr>
              <w:t>возникновения</w:t>
            </w:r>
            <w:r>
              <w:rPr>
                <w:spacing w:val="-10"/>
                <w:sz w:val="20"/>
              </w:rPr>
              <w:t> </w:t>
            </w:r>
            <w:r>
              <w:rPr>
                <w:spacing w:val="-2"/>
                <w:sz w:val="20"/>
              </w:rPr>
              <w:t>пожара»</w:t>
            </w:r>
          </w:p>
        </w:tc>
        <w:tc>
          <w:tcPr>
            <w:tcW w:w="1558" w:type="dxa"/>
          </w:tcPr>
          <w:p>
            <w:pPr>
              <w:pStyle w:val="TableParagraph"/>
              <w:spacing w:before="108"/>
              <w:ind w:left="379"/>
              <w:rPr>
                <w:sz w:val="20"/>
              </w:rPr>
            </w:pPr>
            <w:r>
              <w:rPr>
                <w:spacing w:val="-2"/>
                <w:sz w:val="20"/>
              </w:rPr>
              <w:t>Сентябрь</w:t>
            </w:r>
          </w:p>
        </w:tc>
        <w:tc>
          <w:tcPr>
            <w:tcW w:w="1985" w:type="dxa"/>
          </w:tcPr>
          <w:p>
            <w:pPr>
              <w:pStyle w:val="TableParagraph"/>
              <w:spacing w:line="223" w:lineRule="exact"/>
              <w:ind w:right="223"/>
              <w:jc w:val="right"/>
              <w:rPr>
                <w:sz w:val="20"/>
              </w:rPr>
            </w:pPr>
            <w:r>
              <w:rPr>
                <w:sz w:val="20"/>
              </w:rPr>
              <w:t>Кл.</w:t>
            </w:r>
            <w:r>
              <w:rPr>
                <w:spacing w:val="-5"/>
                <w:sz w:val="20"/>
              </w:rPr>
              <w:t> </w:t>
            </w:r>
            <w:r>
              <w:rPr>
                <w:spacing w:val="-2"/>
                <w:sz w:val="20"/>
              </w:rPr>
              <w:t>руководители</w:t>
            </w:r>
          </w:p>
        </w:tc>
      </w:tr>
      <w:tr>
        <w:trPr>
          <w:trHeight w:val="458" w:hRule="atLeast"/>
        </w:trPr>
        <w:tc>
          <w:tcPr>
            <w:tcW w:w="989" w:type="dxa"/>
          </w:tcPr>
          <w:p>
            <w:pPr>
              <w:pStyle w:val="TableParagraph"/>
              <w:spacing w:before="108"/>
              <w:ind w:left="494"/>
              <w:rPr>
                <w:sz w:val="20"/>
              </w:rPr>
            </w:pPr>
            <w:r>
              <w:rPr>
                <w:spacing w:val="-5"/>
                <w:sz w:val="20"/>
              </w:rPr>
              <w:t>12.</w:t>
            </w:r>
          </w:p>
        </w:tc>
        <w:tc>
          <w:tcPr>
            <w:tcW w:w="4933" w:type="dxa"/>
          </w:tcPr>
          <w:p>
            <w:pPr>
              <w:pStyle w:val="TableParagraph"/>
              <w:spacing w:before="108"/>
              <w:ind w:left="108"/>
              <w:rPr>
                <w:sz w:val="20"/>
              </w:rPr>
            </w:pPr>
            <w:r>
              <w:rPr>
                <w:sz w:val="20"/>
              </w:rPr>
              <w:t>Классные</w:t>
            </w:r>
            <w:r>
              <w:rPr>
                <w:spacing w:val="-8"/>
                <w:sz w:val="20"/>
              </w:rPr>
              <w:t> </w:t>
            </w:r>
            <w:r>
              <w:rPr>
                <w:sz w:val="20"/>
              </w:rPr>
              <w:t>часы</w:t>
            </w:r>
            <w:r>
              <w:rPr>
                <w:spacing w:val="-8"/>
                <w:sz w:val="20"/>
              </w:rPr>
              <w:t> </w:t>
            </w:r>
            <w:r>
              <w:rPr>
                <w:sz w:val="20"/>
              </w:rPr>
              <w:t>по</w:t>
            </w:r>
            <w:r>
              <w:rPr>
                <w:spacing w:val="-7"/>
                <w:sz w:val="20"/>
              </w:rPr>
              <w:t> </w:t>
            </w:r>
            <w:r>
              <w:rPr>
                <w:sz w:val="20"/>
              </w:rPr>
              <w:t>профилактике</w:t>
            </w:r>
            <w:r>
              <w:rPr>
                <w:spacing w:val="-8"/>
                <w:sz w:val="20"/>
              </w:rPr>
              <w:t> </w:t>
            </w:r>
            <w:r>
              <w:rPr>
                <w:spacing w:val="-5"/>
                <w:sz w:val="20"/>
              </w:rPr>
              <w:t>ПАВ</w:t>
            </w:r>
          </w:p>
        </w:tc>
        <w:tc>
          <w:tcPr>
            <w:tcW w:w="1558" w:type="dxa"/>
          </w:tcPr>
          <w:p>
            <w:pPr>
              <w:pStyle w:val="TableParagraph"/>
              <w:spacing w:before="108"/>
              <w:ind w:left="379"/>
              <w:rPr>
                <w:sz w:val="20"/>
              </w:rPr>
            </w:pPr>
            <w:r>
              <w:rPr>
                <w:spacing w:val="-2"/>
                <w:sz w:val="20"/>
              </w:rPr>
              <w:t>Сентябрь</w:t>
            </w:r>
          </w:p>
        </w:tc>
        <w:tc>
          <w:tcPr>
            <w:tcW w:w="1985" w:type="dxa"/>
          </w:tcPr>
          <w:p>
            <w:pPr>
              <w:pStyle w:val="TableParagraph"/>
              <w:spacing w:line="223" w:lineRule="exact"/>
              <w:ind w:left="170" w:right="157"/>
              <w:jc w:val="center"/>
              <w:rPr>
                <w:sz w:val="20"/>
              </w:rPr>
            </w:pPr>
            <w:r>
              <w:rPr>
                <w:spacing w:val="-2"/>
                <w:sz w:val="20"/>
              </w:rPr>
              <w:t>Классные</w:t>
            </w:r>
          </w:p>
          <w:p>
            <w:pPr>
              <w:pStyle w:val="TableParagraph"/>
              <w:spacing w:line="215"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08"/>
              <w:ind w:left="494"/>
              <w:rPr>
                <w:sz w:val="20"/>
              </w:rPr>
            </w:pPr>
            <w:r>
              <w:rPr>
                <w:spacing w:val="-5"/>
                <w:sz w:val="20"/>
              </w:rPr>
              <w:t>13.</w:t>
            </w:r>
          </w:p>
        </w:tc>
        <w:tc>
          <w:tcPr>
            <w:tcW w:w="4933" w:type="dxa"/>
          </w:tcPr>
          <w:p>
            <w:pPr>
              <w:pStyle w:val="TableParagraph"/>
              <w:spacing w:line="224" w:lineRule="exact"/>
              <w:ind w:left="108"/>
              <w:rPr>
                <w:sz w:val="20"/>
              </w:rPr>
            </w:pPr>
            <w:r>
              <w:rPr>
                <w:sz w:val="20"/>
              </w:rPr>
              <w:t>Ознакомление</w:t>
            </w:r>
            <w:r>
              <w:rPr>
                <w:spacing w:val="-5"/>
                <w:sz w:val="20"/>
              </w:rPr>
              <w:t> </w:t>
            </w:r>
            <w:r>
              <w:rPr>
                <w:sz w:val="20"/>
              </w:rPr>
              <w:t>детей</w:t>
            </w:r>
            <w:r>
              <w:rPr>
                <w:spacing w:val="-8"/>
                <w:sz w:val="20"/>
              </w:rPr>
              <w:t> </w:t>
            </w:r>
            <w:r>
              <w:rPr>
                <w:sz w:val="20"/>
              </w:rPr>
              <w:t>с</w:t>
            </w:r>
            <w:r>
              <w:rPr>
                <w:spacing w:val="-8"/>
                <w:sz w:val="20"/>
              </w:rPr>
              <w:t> </w:t>
            </w:r>
            <w:r>
              <w:rPr>
                <w:sz w:val="20"/>
              </w:rPr>
              <w:t>телефоном</w:t>
            </w:r>
            <w:r>
              <w:rPr>
                <w:spacing w:val="-6"/>
                <w:sz w:val="20"/>
              </w:rPr>
              <w:t> </w:t>
            </w:r>
            <w:r>
              <w:rPr>
                <w:sz w:val="20"/>
              </w:rPr>
              <w:t>доверия</w:t>
            </w:r>
            <w:r>
              <w:rPr>
                <w:spacing w:val="-6"/>
                <w:sz w:val="20"/>
              </w:rPr>
              <w:t> </w:t>
            </w:r>
            <w:r>
              <w:rPr>
                <w:spacing w:val="-2"/>
                <w:sz w:val="20"/>
              </w:rPr>
              <w:t>«Сообщи,</w:t>
            </w:r>
          </w:p>
          <w:p>
            <w:pPr>
              <w:pStyle w:val="TableParagraph"/>
              <w:spacing w:line="216" w:lineRule="exact"/>
              <w:ind w:left="108"/>
              <w:rPr>
                <w:sz w:val="20"/>
              </w:rPr>
            </w:pPr>
            <w:r>
              <w:rPr>
                <w:sz w:val="20"/>
              </w:rPr>
              <w:t>где</w:t>
            </w:r>
            <w:r>
              <w:rPr>
                <w:spacing w:val="-5"/>
                <w:sz w:val="20"/>
              </w:rPr>
              <w:t> </w:t>
            </w:r>
            <w:r>
              <w:rPr>
                <w:sz w:val="20"/>
              </w:rPr>
              <w:t>торгуют</w:t>
            </w:r>
            <w:r>
              <w:rPr>
                <w:spacing w:val="-6"/>
                <w:sz w:val="20"/>
              </w:rPr>
              <w:t> </w:t>
            </w:r>
            <w:r>
              <w:rPr>
                <w:spacing w:val="-2"/>
                <w:sz w:val="20"/>
              </w:rPr>
              <w:t>смертью?»</w:t>
            </w:r>
          </w:p>
        </w:tc>
        <w:tc>
          <w:tcPr>
            <w:tcW w:w="1558" w:type="dxa"/>
          </w:tcPr>
          <w:p>
            <w:pPr>
              <w:pStyle w:val="TableParagraph"/>
              <w:spacing w:before="108"/>
              <w:ind w:left="379"/>
              <w:rPr>
                <w:sz w:val="20"/>
              </w:rPr>
            </w:pPr>
            <w:r>
              <w:rPr>
                <w:spacing w:val="-2"/>
                <w:sz w:val="20"/>
              </w:rPr>
              <w:t>Сентябрь</w:t>
            </w:r>
          </w:p>
        </w:tc>
        <w:tc>
          <w:tcPr>
            <w:tcW w:w="1985" w:type="dxa"/>
          </w:tcPr>
          <w:p>
            <w:pPr>
              <w:pStyle w:val="TableParagraph"/>
              <w:spacing w:line="224" w:lineRule="exact"/>
              <w:ind w:left="170" w:right="157"/>
              <w:jc w:val="center"/>
              <w:rPr>
                <w:sz w:val="20"/>
              </w:rPr>
            </w:pPr>
            <w:r>
              <w:rPr>
                <w:spacing w:val="-2"/>
                <w:sz w:val="20"/>
              </w:rPr>
              <w:t>Классные</w:t>
            </w:r>
          </w:p>
          <w:p>
            <w:pPr>
              <w:pStyle w:val="TableParagraph"/>
              <w:spacing w:line="216"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08"/>
              <w:ind w:left="494"/>
              <w:rPr>
                <w:sz w:val="20"/>
              </w:rPr>
            </w:pPr>
            <w:r>
              <w:rPr>
                <w:spacing w:val="-5"/>
                <w:sz w:val="20"/>
              </w:rPr>
              <w:t>14.</w:t>
            </w:r>
          </w:p>
        </w:tc>
        <w:tc>
          <w:tcPr>
            <w:tcW w:w="4933" w:type="dxa"/>
          </w:tcPr>
          <w:p>
            <w:pPr>
              <w:pStyle w:val="TableParagraph"/>
              <w:spacing w:before="108"/>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line="223" w:lineRule="exact"/>
              <w:ind w:left="417"/>
              <w:rPr>
                <w:sz w:val="20"/>
              </w:rPr>
            </w:pPr>
            <w:r>
              <w:rPr>
                <w:sz w:val="20"/>
              </w:rPr>
              <w:t>4 </w:t>
            </w:r>
            <w:r>
              <w:rPr>
                <w:spacing w:val="-2"/>
                <w:sz w:val="20"/>
              </w:rPr>
              <w:t>неделя</w:t>
            </w:r>
          </w:p>
          <w:p>
            <w:pPr>
              <w:pStyle w:val="TableParagraph"/>
              <w:spacing w:line="217" w:lineRule="exact"/>
              <w:ind w:left="400"/>
              <w:rPr>
                <w:sz w:val="20"/>
              </w:rPr>
            </w:pPr>
            <w:r>
              <w:rPr>
                <w:spacing w:val="-2"/>
                <w:sz w:val="20"/>
              </w:rPr>
              <w:t>сентября</w:t>
            </w:r>
          </w:p>
        </w:tc>
        <w:tc>
          <w:tcPr>
            <w:tcW w:w="1985" w:type="dxa"/>
          </w:tcPr>
          <w:p>
            <w:pPr>
              <w:pStyle w:val="TableParagraph"/>
              <w:spacing w:line="223" w:lineRule="exact"/>
              <w:ind w:left="170" w:right="157"/>
              <w:jc w:val="center"/>
              <w:rPr>
                <w:sz w:val="20"/>
              </w:rPr>
            </w:pPr>
            <w:r>
              <w:rPr>
                <w:spacing w:val="-2"/>
                <w:sz w:val="20"/>
              </w:rPr>
              <w:t>Классные</w:t>
            </w:r>
          </w:p>
          <w:p>
            <w:pPr>
              <w:pStyle w:val="TableParagraph"/>
              <w:spacing w:line="217"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08"/>
              <w:ind w:left="494"/>
              <w:rPr>
                <w:sz w:val="20"/>
              </w:rPr>
            </w:pPr>
            <w:r>
              <w:rPr>
                <w:spacing w:val="-5"/>
                <w:sz w:val="20"/>
              </w:rPr>
              <w:t>15.</w:t>
            </w:r>
          </w:p>
        </w:tc>
        <w:tc>
          <w:tcPr>
            <w:tcW w:w="4933" w:type="dxa"/>
          </w:tcPr>
          <w:p>
            <w:pPr>
              <w:pStyle w:val="TableParagraph"/>
              <w:spacing w:line="223" w:lineRule="exact"/>
              <w:ind w:left="108"/>
              <w:rPr>
                <w:sz w:val="20"/>
              </w:rPr>
            </w:pPr>
            <w:r>
              <w:rPr>
                <w:sz w:val="20"/>
              </w:rPr>
              <w:t>Акция</w:t>
            </w:r>
            <w:r>
              <w:rPr>
                <w:spacing w:val="-5"/>
                <w:sz w:val="20"/>
              </w:rPr>
              <w:t> </w:t>
            </w:r>
            <w:r>
              <w:rPr>
                <w:sz w:val="20"/>
              </w:rPr>
              <w:t>«Выращено</w:t>
            </w:r>
            <w:r>
              <w:rPr>
                <w:spacing w:val="-7"/>
                <w:sz w:val="20"/>
              </w:rPr>
              <w:t> </w:t>
            </w:r>
            <w:r>
              <w:rPr>
                <w:sz w:val="20"/>
              </w:rPr>
              <w:t>своими</w:t>
            </w:r>
            <w:r>
              <w:rPr>
                <w:spacing w:val="-9"/>
                <w:sz w:val="20"/>
              </w:rPr>
              <w:t> </w:t>
            </w:r>
            <w:r>
              <w:rPr>
                <w:sz w:val="20"/>
              </w:rPr>
              <w:t>руками»,</w:t>
            </w:r>
            <w:r>
              <w:rPr>
                <w:spacing w:val="-8"/>
                <w:sz w:val="20"/>
              </w:rPr>
              <w:t> </w:t>
            </w:r>
            <w:r>
              <w:rPr>
                <w:sz w:val="20"/>
              </w:rPr>
              <w:t>работа</w:t>
            </w:r>
            <w:r>
              <w:rPr>
                <w:spacing w:val="-8"/>
                <w:sz w:val="20"/>
              </w:rPr>
              <w:t> </w:t>
            </w:r>
            <w:r>
              <w:rPr>
                <w:spacing w:val="-5"/>
                <w:sz w:val="20"/>
              </w:rPr>
              <w:t>на</w:t>
            </w:r>
          </w:p>
          <w:p>
            <w:pPr>
              <w:pStyle w:val="TableParagraph"/>
              <w:spacing w:line="217" w:lineRule="exact"/>
              <w:ind w:left="108"/>
              <w:rPr>
                <w:sz w:val="20"/>
              </w:rPr>
            </w:pPr>
            <w:r>
              <w:rPr>
                <w:sz w:val="20"/>
              </w:rPr>
              <w:t>пришкольном</w:t>
            </w:r>
            <w:r>
              <w:rPr>
                <w:spacing w:val="-12"/>
                <w:sz w:val="20"/>
              </w:rPr>
              <w:t> </w:t>
            </w:r>
            <w:r>
              <w:rPr>
                <w:spacing w:val="-2"/>
                <w:sz w:val="20"/>
              </w:rPr>
              <w:t>участке.</w:t>
            </w:r>
          </w:p>
        </w:tc>
        <w:tc>
          <w:tcPr>
            <w:tcW w:w="1558" w:type="dxa"/>
          </w:tcPr>
          <w:p>
            <w:pPr>
              <w:pStyle w:val="TableParagraph"/>
              <w:spacing w:line="223" w:lineRule="exact"/>
              <w:ind w:left="333"/>
              <w:rPr>
                <w:sz w:val="20"/>
              </w:rPr>
            </w:pPr>
            <w:r>
              <w:rPr>
                <w:sz w:val="20"/>
              </w:rPr>
              <w:t>2-3</w:t>
            </w:r>
            <w:r>
              <w:rPr>
                <w:spacing w:val="-3"/>
                <w:sz w:val="20"/>
              </w:rPr>
              <w:t> </w:t>
            </w:r>
            <w:r>
              <w:rPr>
                <w:spacing w:val="-2"/>
                <w:sz w:val="20"/>
              </w:rPr>
              <w:t>неделя</w:t>
            </w:r>
          </w:p>
          <w:p>
            <w:pPr>
              <w:pStyle w:val="TableParagraph"/>
              <w:spacing w:line="217" w:lineRule="exact"/>
              <w:ind w:left="400"/>
              <w:rPr>
                <w:sz w:val="20"/>
              </w:rPr>
            </w:pPr>
            <w:r>
              <w:rPr>
                <w:spacing w:val="-2"/>
                <w:sz w:val="20"/>
              </w:rPr>
              <w:t>сентября</w:t>
            </w:r>
          </w:p>
        </w:tc>
        <w:tc>
          <w:tcPr>
            <w:tcW w:w="1985" w:type="dxa"/>
          </w:tcPr>
          <w:p>
            <w:pPr>
              <w:pStyle w:val="TableParagraph"/>
              <w:spacing w:line="223" w:lineRule="exact"/>
              <w:ind w:left="170" w:right="157"/>
              <w:jc w:val="center"/>
              <w:rPr>
                <w:sz w:val="20"/>
              </w:rPr>
            </w:pPr>
            <w:r>
              <w:rPr>
                <w:color w:val="333333"/>
                <w:spacing w:val="-2"/>
                <w:sz w:val="20"/>
              </w:rPr>
              <w:t>Классные</w:t>
            </w:r>
          </w:p>
          <w:p>
            <w:pPr>
              <w:pStyle w:val="TableParagraph"/>
              <w:spacing w:line="217" w:lineRule="exact"/>
              <w:ind w:left="170" w:right="158"/>
              <w:jc w:val="center"/>
              <w:rPr>
                <w:sz w:val="20"/>
              </w:rPr>
            </w:pPr>
            <w:r>
              <w:rPr>
                <w:color w:val="333333"/>
                <w:spacing w:val="-2"/>
                <w:sz w:val="20"/>
              </w:rPr>
              <w:t>руководители</w:t>
            </w:r>
          </w:p>
        </w:tc>
      </w:tr>
      <w:tr>
        <w:trPr>
          <w:trHeight w:val="460" w:hRule="atLeast"/>
        </w:trPr>
        <w:tc>
          <w:tcPr>
            <w:tcW w:w="989" w:type="dxa"/>
          </w:tcPr>
          <w:p>
            <w:pPr>
              <w:pStyle w:val="TableParagraph"/>
              <w:spacing w:before="109"/>
              <w:ind w:left="494"/>
              <w:rPr>
                <w:sz w:val="20"/>
              </w:rPr>
            </w:pPr>
            <w:r>
              <w:rPr>
                <w:spacing w:val="-5"/>
                <w:sz w:val="20"/>
              </w:rPr>
              <w:t>16.</w:t>
            </w:r>
          </w:p>
        </w:tc>
        <w:tc>
          <w:tcPr>
            <w:tcW w:w="4933" w:type="dxa"/>
          </w:tcPr>
          <w:p>
            <w:pPr>
              <w:pStyle w:val="TableParagraph"/>
              <w:spacing w:before="109"/>
              <w:ind w:left="108"/>
              <w:rPr>
                <w:sz w:val="20"/>
              </w:rPr>
            </w:pPr>
            <w:r>
              <w:rPr>
                <w:sz w:val="20"/>
              </w:rPr>
              <w:t>Трудовые</w:t>
            </w:r>
            <w:r>
              <w:rPr>
                <w:spacing w:val="-9"/>
                <w:sz w:val="20"/>
              </w:rPr>
              <w:t> </w:t>
            </w:r>
            <w:r>
              <w:rPr>
                <w:sz w:val="20"/>
              </w:rPr>
              <w:t>десанты</w:t>
            </w:r>
            <w:r>
              <w:rPr>
                <w:spacing w:val="-8"/>
                <w:sz w:val="20"/>
              </w:rPr>
              <w:t> </w:t>
            </w:r>
            <w:r>
              <w:rPr>
                <w:sz w:val="20"/>
              </w:rPr>
              <w:t>по</w:t>
            </w:r>
            <w:r>
              <w:rPr>
                <w:spacing w:val="-5"/>
                <w:sz w:val="20"/>
              </w:rPr>
              <w:t> </w:t>
            </w:r>
            <w:r>
              <w:rPr>
                <w:sz w:val="20"/>
              </w:rPr>
              <w:t>уборке</w:t>
            </w:r>
            <w:r>
              <w:rPr>
                <w:spacing w:val="-9"/>
                <w:sz w:val="20"/>
              </w:rPr>
              <w:t> </w:t>
            </w:r>
            <w:r>
              <w:rPr>
                <w:sz w:val="20"/>
              </w:rPr>
              <w:t>территории</w:t>
            </w:r>
            <w:r>
              <w:rPr>
                <w:spacing w:val="-9"/>
                <w:sz w:val="20"/>
              </w:rPr>
              <w:t> </w:t>
            </w:r>
            <w:r>
              <w:rPr>
                <w:spacing w:val="-2"/>
                <w:sz w:val="20"/>
              </w:rPr>
              <w:t>школы.</w:t>
            </w:r>
          </w:p>
        </w:tc>
        <w:tc>
          <w:tcPr>
            <w:tcW w:w="1558" w:type="dxa"/>
          </w:tcPr>
          <w:p>
            <w:pPr>
              <w:pStyle w:val="TableParagraph"/>
              <w:spacing w:before="109"/>
              <w:ind w:left="379"/>
              <w:rPr>
                <w:sz w:val="20"/>
              </w:rPr>
            </w:pPr>
            <w:r>
              <w:rPr>
                <w:spacing w:val="-2"/>
                <w:sz w:val="20"/>
              </w:rPr>
              <w:t>Сентябрь</w:t>
            </w:r>
          </w:p>
        </w:tc>
        <w:tc>
          <w:tcPr>
            <w:tcW w:w="1985" w:type="dxa"/>
          </w:tcPr>
          <w:p>
            <w:pPr>
              <w:pStyle w:val="TableParagraph"/>
              <w:spacing w:line="224" w:lineRule="exact"/>
              <w:ind w:left="170" w:right="157"/>
              <w:jc w:val="center"/>
              <w:rPr>
                <w:sz w:val="20"/>
              </w:rPr>
            </w:pPr>
            <w:r>
              <w:rPr>
                <w:spacing w:val="-2"/>
                <w:sz w:val="20"/>
              </w:rPr>
              <w:t>Классные</w:t>
            </w:r>
          </w:p>
          <w:p>
            <w:pPr>
              <w:pStyle w:val="TableParagraph"/>
              <w:spacing w:line="217" w:lineRule="exact"/>
              <w:ind w:left="170" w:right="158"/>
              <w:jc w:val="center"/>
              <w:rPr>
                <w:sz w:val="20"/>
              </w:rPr>
            </w:pPr>
            <w:r>
              <w:rPr>
                <w:spacing w:val="-2"/>
                <w:sz w:val="20"/>
              </w:rPr>
              <w:t>руководители</w:t>
            </w:r>
          </w:p>
        </w:tc>
      </w:tr>
      <w:tr>
        <w:trPr>
          <w:trHeight w:val="457" w:hRule="atLeast"/>
        </w:trPr>
        <w:tc>
          <w:tcPr>
            <w:tcW w:w="989" w:type="dxa"/>
          </w:tcPr>
          <w:p>
            <w:pPr>
              <w:pStyle w:val="TableParagraph"/>
              <w:spacing w:before="108"/>
              <w:ind w:left="494"/>
              <w:rPr>
                <w:sz w:val="20"/>
              </w:rPr>
            </w:pPr>
            <w:r>
              <w:rPr>
                <w:spacing w:val="-5"/>
                <w:sz w:val="20"/>
              </w:rPr>
              <w:t>17.</w:t>
            </w:r>
          </w:p>
        </w:tc>
        <w:tc>
          <w:tcPr>
            <w:tcW w:w="4933" w:type="dxa"/>
          </w:tcPr>
          <w:p>
            <w:pPr>
              <w:pStyle w:val="TableParagraph"/>
              <w:spacing w:line="223" w:lineRule="exact"/>
              <w:ind w:left="108"/>
              <w:rPr>
                <w:sz w:val="20"/>
              </w:rPr>
            </w:pPr>
            <w:r>
              <w:rPr>
                <w:sz w:val="20"/>
              </w:rPr>
              <w:t>Знакомство</w:t>
            </w:r>
            <w:r>
              <w:rPr>
                <w:spacing w:val="-7"/>
                <w:sz w:val="20"/>
              </w:rPr>
              <w:t> </w:t>
            </w:r>
            <w:r>
              <w:rPr>
                <w:sz w:val="20"/>
              </w:rPr>
              <w:t>детей</w:t>
            </w:r>
            <w:r>
              <w:rPr>
                <w:spacing w:val="-8"/>
                <w:sz w:val="20"/>
              </w:rPr>
              <w:t> </w:t>
            </w:r>
            <w:r>
              <w:rPr>
                <w:sz w:val="20"/>
              </w:rPr>
              <w:t>с</w:t>
            </w:r>
            <w:r>
              <w:rPr>
                <w:spacing w:val="-7"/>
                <w:sz w:val="20"/>
              </w:rPr>
              <w:t> </w:t>
            </w:r>
            <w:r>
              <w:rPr>
                <w:sz w:val="20"/>
              </w:rPr>
              <w:t>работой</w:t>
            </w:r>
            <w:r>
              <w:rPr>
                <w:spacing w:val="-6"/>
                <w:sz w:val="20"/>
              </w:rPr>
              <w:t> </w:t>
            </w:r>
            <w:r>
              <w:rPr>
                <w:sz w:val="20"/>
              </w:rPr>
              <w:t>фермерских</w:t>
            </w:r>
            <w:r>
              <w:rPr>
                <w:spacing w:val="-9"/>
                <w:sz w:val="20"/>
              </w:rPr>
              <w:t> </w:t>
            </w:r>
            <w:r>
              <w:rPr>
                <w:sz w:val="20"/>
              </w:rPr>
              <w:t>хозяйств</w:t>
            </w:r>
            <w:r>
              <w:rPr>
                <w:spacing w:val="-8"/>
                <w:sz w:val="20"/>
              </w:rPr>
              <w:t> </w:t>
            </w:r>
            <w:r>
              <w:rPr>
                <w:spacing w:val="-10"/>
                <w:sz w:val="20"/>
              </w:rPr>
              <w:t>и</w:t>
            </w:r>
          </w:p>
          <w:p>
            <w:pPr>
              <w:pStyle w:val="TableParagraph"/>
              <w:spacing w:line="215" w:lineRule="exact"/>
              <w:ind w:left="108"/>
              <w:rPr>
                <w:sz w:val="20"/>
              </w:rPr>
            </w:pPr>
            <w:r>
              <w:rPr>
                <w:spacing w:val="-2"/>
                <w:sz w:val="20"/>
              </w:rPr>
              <w:t>сельхозпредприятий</w:t>
            </w:r>
          </w:p>
        </w:tc>
        <w:tc>
          <w:tcPr>
            <w:tcW w:w="1558" w:type="dxa"/>
          </w:tcPr>
          <w:p>
            <w:pPr>
              <w:pStyle w:val="TableParagraph"/>
              <w:spacing w:before="108"/>
              <w:ind w:left="379"/>
              <w:rPr>
                <w:sz w:val="20"/>
              </w:rPr>
            </w:pPr>
            <w:r>
              <w:rPr>
                <w:spacing w:val="-2"/>
                <w:sz w:val="20"/>
              </w:rPr>
              <w:t>Сентябрь</w:t>
            </w:r>
          </w:p>
        </w:tc>
        <w:tc>
          <w:tcPr>
            <w:tcW w:w="1985" w:type="dxa"/>
          </w:tcPr>
          <w:p>
            <w:pPr>
              <w:pStyle w:val="TableParagraph"/>
              <w:spacing w:line="223" w:lineRule="exact"/>
              <w:ind w:left="170" w:right="157"/>
              <w:jc w:val="center"/>
              <w:rPr>
                <w:sz w:val="20"/>
              </w:rPr>
            </w:pPr>
            <w:r>
              <w:rPr>
                <w:spacing w:val="-2"/>
                <w:sz w:val="20"/>
              </w:rPr>
              <w:t>Классные</w:t>
            </w:r>
          </w:p>
          <w:p>
            <w:pPr>
              <w:pStyle w:val="TableParagraph"/>
              <w:spacing w:line="215"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10"/>
              <w:ind w:left="494"/>
              <w:rPr>
                <w:sz w:val="20"/>
              </w:rPr>
            </w:pPr>
            <w:r>
              <w:rPr>
                <w:spacing w:val="-5"/>
                <w:sz w:val="20"/>
              </w:rPr>
              <w:t>18.</w:t>
            </w:r>
          </w:p>
        </w:tc>
        <w:tc>
          <w:tcPr>
            <w:tcW w:w="4933" w:type="dxa"/>
          </w:tcPr>
          <w:p>
            <w:pPr>
              <w:pStyle w:val="TableParagraph"/>
              <w:spacing w:line="228" w:lineRule="exact"/>
              <w:ind w:left="828"/>
              <w:rPr>
                <w:sz w:val="20"/>
              </w:rPr>
            </w:pPr>
            <w:r>
              <w:rPr>
                <w:sz w:val="20"/>
              </w:rPr>
              <w:t>Вовлечение</w:t>
            </w:r>
            <w:r>
              <w:rPr>
                <w:spacing w:val="-8"/>
                <w:sz w:val="20"/>
              </w:rPr>
              <w:t> </w:t>
            </w:r>
            <w:r>
              <w:rPr>
                <w:sz w:val="20"/>
              </w:rPr>
              <w:t>детей</w:t>
            </w:r>
            <w:r>
              <w:rPr>
                <w:spacing w:val="-12"/>
                <w:sz w:val="20"/>
              </w:rPr>
              <w:t> </w:t>
            </w:r>
            <w:r>
              <w:rPr>
                <w:sz w:val="20"/>
              </w:rPr>
              <w:t>в</w:t>
            </w:r>
            <w:r>
              <w:rPr>
                <w:spacing w:val="-12"/>
                <w:sz w:val="20"/>
              </w:rPr>
              <w:t> </w:t>
            </w:r>
            <w:r>
              <w:rPr>
                <w:sz w:val="20"/>
              </w:rPr>
              <w:t>систему</w:t>
            </w:r>
            <w:r>
              <w:rPr>
                <w:spacing w:val="-12"/>
                <w:sz w:val="20"/>
              </w:rPr>
              <w:t> </w:t>
            </w:r>
            <w:r>
              <w:rPr>
                <w:sz w:val="20"/>
              </w:rPr>
              <w:t>дополнительного </w:t>
            </w:r>
            <w:r>
              <w:rPr>
                <w:spacing w:val="-2"/>
                <w:sz w:val="20"/>
              </w:rPr>
              <w:t>образования.</w:t>
            </w:r>
          </w:p>
        </w:tc>
        <w:tc>
          <w:tcPr>
            <w:tcW w:w="1558" w:type="dxa"/>
          </w:tcPr>
          <w:p>
            <w:pPr>
              <w:pStyle w:val="TableParagraph"/>
              <w:spacing w:before="110"/>
              <w:ind w:left="379"/>
              <w:rPr>
                <w:sz w:val="20"/>
              </w:rPr>
            </w:pPr>
            <w:r>
              <w:rPr>
                <w:spacing w:val="-2"/>
                <w:sz w:val="20"/>
              </w:rPr>
              <w:t>Сентябрь</w:t>
            </w:r>
          </w:p>
        </w:tc>
        <w:tc>
          <w:tcPr>
            <w:tcW w:w="1985" w:type="dxa"/>
          </w:tcPr>
          <w:p>
            <w:pPr>
              <w:pStyle w:val="TableParagraph"/>
              <w:spacing w:line="228" w:lineRule="exact"/>
              <w:ind w:left="403" w:firstLine="177"/>
              <w:rPr>
                <w:sz w:val="20"/>
              </w:rPr>
            </w:pPr>
            <w:r>
              <w:rPr>
                <w:spacing w:val="-2"/>
                <w:sz w:val="20"/>
              </w:rPr>
              <w:t>Классные руководители</w:t>
            </w:r>
          </w:p>
        </w:tc>
      </w:tr>
      <w:tr>
        <w:trPr>
          <w:trHeight w:val="460" w:hRule="atLeast"/>
        </w:trPr>
        <w:tc>
          <w:tcPr>
            <w:tcW w:w="989" w:type="dxa"/>
          </w:tcPr>
          <w:p>
            <w:pPr>
              <w:pStyle w:val="TableParagraph"/>
              <w:spacing w:before="108"/>
              <w:ind w:left="494"/>
              <w:rPr>
                <w:sz w:val="20"/>
              </w:rPr>
            </w:pPr>
            <w:r>
              <w:rPr>
                <w:spacing w:val="-5"/>
                <w:sz w:val="20"/>
              </w:rPr>
              <w:t>19.</w:t>
            </w:r>
          </w:p>
        </w:tc>
        <w:tc>
          <w:tcPr>
            <w:tcW w:w="4933" w:type="dxa"/>
          </w:tcPr>
          <w:p>
            <w:pPr>
              <w:pStyle w:val="TableParagraph"/>
              <w:spacing w:line="223" w:lineRule="exact"/>
              <w:ind w:left="108"/>
              <w:rPr>
                <w:sz w:val="20"/>
              </w:rPr>
            </w:pPr>
            <w:r>
              <w:rPr>
                <w:sz w:val="20"/>
              </w:rPr>
              <w:t>Индивидуальная</w:t>
            </w:r>
            <w:r>
              <w:rPr>
                <w:spacing w:val="-9"/>
                <w:sz w:val="20"/>
              </w:rPr>
              <w:t> </w:t>
            </w:r>
            <w:r>
              <w:rPr>
                <w:sz w:val="20"/>
              </w:rPr>
              <w:t>работа</w:t>
            </w:r>
            <w:r>
              <w:rPr>
                <w:spacing w:val="-8"/>
                <w:sz w:val="20"/>
              </w:rPr>
              <w:t> </w:t>
            </w:r>
            <w:r>
              <w:rPr>
                <w:sz w:val="20"/>
              </w:rPr>
              <w:t>с</w:t>
            </w:r>
            <w:r>
              <w:rPr>
                <w:spacing w:val="-8"/>
                <w:sz w:val="20"/>
              </w:rPr>
              <w:t> </w:t>
            </w:r>
            <w:r>
              <w:rPr>
                <w:sz w:val="20"/>
              </w:rPr>
              <w:t>родителями</w:t>
            </w:r>
            <w:r>
              <w:rPr>
                <w:spacing w:val="-9"/>
                <w:sz w:val="20"/>
              </w:rPr>
              <w:t> </w:t>
            </w:r>
            <w:r>
              <w:rPr>
                <w:sz w:val="20"/>
              </w:rPr>
              <w:t>детей</w:t>
            </w:r>
            <w:r>
              <w:rPr>
                <w:spacing w:val="-9"/>
                <w:sz w:val="20"/>
              </w:rPr>
              <w:t> </w:t>
            </w:r>
            <w:r>
              <w:rPr>
                <w:spacing w:val="-2"/>
                <w:sz w:val="20"/>
              </w:rPr>
              <w:t>группы</w:t>
            </w:r>
          </w:p>
          <w:p>
            <w:pPr>
              <w:pStyle w:val="TableParagraph"/>
              <w:spacing w:line="217" w:lineRule="exact"/>
              <w:ind w:left="108"/>
              <w:rPr>
                <w:sz w:val="20"/>
              </w:rPr>
            </w:pPr>
            <w:r>
              <w:rPr>
                <w:spacing w:val="-2"/>
                <w:sz w:val="20"/>
              </w:rPr>
              <w:t>риска</w:t>
            </w:r>
          </w:p>
        </w:tc>
        <w:tc>
          <w:tcPr>
            <w:tcW w:w="1558" w:type="dxa"/>
          </w:tcPr>
          <w:p>
            <w:pPr>
              <w:pStyle w:val="TableParagraph"/>
              <w:spacing w:before="108"/>
              <w:ind w:left="379"/>
              <w:rPr>
                <w:sz w:val="20"/>
              </w:rPr>
            </w:pPr>
            <w:r>
              <w:rPr>
                <w:spacing w:val="-2"/>
                <w:sz w:val="20"/>
              </w:rPr>
              <w:t>Сентябрь</w:t>
            </w:r>
          </w:p>
        </w:tc>
        <w:tc>
          <w:tcPr>
            <w:tcW w:w="1985" w:type="dxa"/>
          </w:tcPr>
          <w:p>
            <w:pPr>
              <w:pStyle w:val="TableParagraph"/>
              <w:spacing w:before="108"/>
              <w:ind w:right="223"/>
              <w:jc w:val="right"/>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left="494"/>
              <w:rPr>
                <w:sz w:val="20"/>
              </w:rPr>
            </w:pPr>
            <w:r>
              <w:rPr>
                <w:spacing w:val="-5"/>
                <w:sz w:val="20"/>
              </w:rPr>
              <w:t>20.</w:t>
            </w:r>
          </w:p>
        </w:tc>
        <w:tc>
          <w:tcPr>
            <w:tcW w:w="4933" w:type="dxa"/>
          </w:tcPr>
          <w:p>
            <w:pPr>
              <w:pStyle w:val="TableParagraph"/>
              <w:spacing w:line="210" w:lineRule="exact"/>
              <w:ind w:left="108"/>
              <w:rPr>
                <w:sz w:val="20"/>
              </w:rPr>
            </w:pPr>
            <w:r>
              <w:rPr>
                <w:sz w:val="20"/>
              </w:rPr>
              <w:t>Посвящение</w:t>
            </w:r>
            <w:r>
              <w:rPr>
                <w:spacing w:val="-9"/>
                <w:sz w:val="20"/>
              </w:rPr>
              <w:t> </w:t>
            </w:r>
            <w:r>
              <w:rPr>
                <w:sz w:val="20"/>
              </w:rPr>
              <w:t>в</w:t>
            </w:r>
            <w:r>
              <w:rPr>
                <w:spacing w:val="-6"/>
                <w:sz w:val="20"/>
              </w:rPr>
              <w:t> </w:t>
            </w:r>
            <w:r>
              <w:rPr>
                <w:spacing w:val="-2"/>
                <w:sz w:val="20"/>
              </w:rPr>
              <w:t>пятиклассники</w:t>
            </w:r>
          </w:p>
        </w:tc>
        <w:tc>
          <w:tcPr>
            <w:tcW w:w="1558" w:type="dxa"/>
          </w:tcPr>
          <w:p>
            <w:pPr>
              <w:pStyle w:val="TableParagraph"/>
              <w:spacing w:line="210" w:lineRule="exact"/>
              <w:ind w:left="422"/>
              <w:rPr>
                <w:sz w:val="20"/>
              </w:rPr>
            </w:pPr>
            <w:r>
              <w:rPr>
                <w:spacing w:val="-2"/>
                <w:sz w:val="20"/>
              </w:rPr>
              <w:t>Октябрь</w:t>
            </w:r>
          </w:p>
        </w:tc>
        <w:tc>
          <w:tcPr>
            <w:tcW w:w="1985" w:type="dxa"/>
          </w:tcPr>
          <w:p>
            <w:pPr>
              <w:pStyle w:val="TableParagraph"/>
              <w:spacing w:line="210" w:lineRule="exact"/>
              <w:ind w:left="638"/>
              <w:rPr>
                <w:sz w:val="20"/>
              </w:rPr>
            </w:pPr>
            <w:r>
              <w:rPr>
                <w:sz w:val="20"/>
              </w:rPr>
              <w:t>10 </w:t>
            </w:r>
            <w:r>
              <w:rPr>
                <w:spacing w:val="-2"/>
                <w:sz w:val="20"/>
              </w:rPr>
              <w:t>класс</w:t>
            </w:r>
          </w:p>
        </w:tc>
      </w:tr>
      <w:tr>
        <w:trPr>
          <w:trHeight w:val="460" w:hRule="atLeast"/>
        </w:trPr>
        <w:tc>
          <w:tcPr>
            <w:tcW w:w="989" w:type="dxa"/>
          </w:tcPr>
          <w:p>
            <w:pPr>
              <w:pStyle w:val="TableParagraph"/>
              <w:spacing w:before="108"/>
              <w:ind w:left="494"/>
              <w:rPr>
                <w:sz w:val="20"/>
              </w:rPr>
            </w:pPr>
            <w:r>
              <w:rPr>
                <w:spacing w:val="-5"/>
                <w:sz w:val="20"/>
              </w:rPr>
              <w:t>21.</w:t>
            </w:r>
          </w:p>
        </w:tc>
        <w:tc>
          <w:tcPr>
            <w:tcW w:w="4933" w:type="dxa"/>
          </w:tcPr>
          <w:p>
            <w:pPr>
              <w:pStyle w:val="TableParagraph"/>
              <w:spacing w:before="108"/>
              <w:ind w:left="108"/>
              <w:rPr>
                <w:sz w:val="20"/>
              </w:rPr>
            </w:pPr>
            <w:r>
              <w:rPr>
                <w:sz w:val="20"/>
              </w:rPr>
              <w:t>День</w:t>
            </w:r>
            <w:r>
              <w:rPr>
                <w:spacing w:val="-7"/>
                <w:sz w:val="20"/>
              </w:rPr>
              <w:t> </w:t>
            </w:r>
            <w:r>
              <w:rPr>
                <w:spacing w:val="-2"/>
                <w:sz w:val="20"/>
              </w:rPr>
              <w:t>самоуправления</w:t>
            </w:r>
          </w:p>
        </w:tc>
        <w:tc>
          <w:tcPr>
            <w:tcW w:w="1558" w:type="dxa"/>
          </w:tcPr>
          <w:p>
            <w:pPr>
              <w:pStyle w:val="TableParagraph"/>
              <w:spacing w:before="108"/>
              <w:ind w:left="369"/>
              <w:rPr>
                <w:sz w:val="20"/>
              </w:rPr>
            </w:pPr>
            <w:r>
              <w:rPr>
                <w:sz w:val="20"/>
              </w:rPr>
              <w:t>5 </w:t>
            </w:r>
            <w:r>
              <w:rPr>
                <w:spacing w:val="-2"/>
                <w:sz w:val="20"/>
              </w:rPr>
              <w:t>октябрь</w:t>
            </w:r>
          </w:p>
        </w:tc>
        <w:tc>
          <w:tcPr>
            <w:tcW w:w="1985" w:type="dxa"/>
          </w:tcPr>
          <w:p>
            <w:pPr>
              <w:pStyle w:val="TableParagraph"/>
              <w:spacing w:line="223" w:lineRule="exact"/>
              <w:ind w:left="170" w:right="159"/>
              <w:jc w:val="center"/>
              <w:rPr>
                <w:sz w:val="20"/>
              </w:rPr>
            </w:pPr>
            <w:r>
              <w:rPr>
                <w:color w:val="333333"/>
                <w:spacing w:val="-2"/>
                <w:sz w:val="20"/>
              </w:rPr>
              <w:t>Заместитель</w:t>
            </w:r>
          </w:p>
          <w:p>
            <w:pPr>
              <w:pStyle w:val="TableParagraph"/>
              <w:spacing w:line="217" w:lineRule="exact"/>
              <w:ind w:left="170" w:right="157"/>
              <w:jc w:val="center"/>
              <w:rPr>
                <w:sz w:val="20"/>
              </w:rPr>
            </w:pPr>
            <w:r>
              <w:rPr>
                <w:color w:val="333333"/>
                <w:sz w:val="20"/>
              </w:rPr>
              <w:t>директора</w:t>
            </w:r>
            <w:r>
              <w:rPr>
                <w:color w:val="333333"/>
                <w:spacing w:val="-7"/>
                <w:sz w:val="20"/>
              </w:rPr>
              <w:t> </w:t>
            </w:r>
            <w:r>
              <w:rPr>
                <w:color w:val="333333"/>
                <w:sz w:val="20"/>
              </w:rPr>
              <w:t>по</w:t>
            </w:r>
            <w:r>
              <w:rPr>
                <w:color w:val="333333"/>
                <w:spacing w:val="-5"/>
                <w:sz w:val="20"/>
              </w:rPr>
              <w:t> </w:t>
            </w:r>
            <w:r>
              <w:rPr>
                <w:color w:val="333333"/>
                <w:spacing w:val="-7"/>
                <w:sz w:val="20"/>
              </w:rPr>
              <w:t>ВР</w:t>
            </w:r>
          </w:p>
        </w:tc>
      </w:tr>
      <w:tr>
        <w:trPr>
          <w:trHeight w:val="587" w:hRule="atLeast"/>
        </w:trPr>
        <w:tc>
          <w:tcPr>
            <w:tcW w:w="989" w:type="dxa"/>
          </w:tcPr>
          <w:p>
            <w:pPr>
              <w:pStyle w:val="TableParagraph"/>
              <w:spacing w:before="170"/>
              <w:ind w:left="494"/>
              <w:rPr>
                <w:sz w:val="20"/>
              </w:rPr>
            </w:pPr>
            <w:r>
              <w:rPr>
                <w:spacing w:val="-5"/>
                <w:sz w:val="20"/>
              </w:rPr>
              <w:t>22.</w:t>
            </w:r>
          </w:p>
        </w:tc>
        <w:tc>
          <w:tcPr>
            <w:tcW w:w="4933" w:type="dxa"/>
          </w:tcPr>
          <w:p>
            <w:pPr>
              <w:pStyle w:val="TableParagraph"/>
              <w:spacing w:before="170"/>
              <w:ind w:left="108"/>
              <w:rPr>
                <w:sz w:val="20"/>
              </w:rPr>
            </w:pPr>
            <w:r>
              <w:rPr>
                <w:sz w:val="20"/>
              </w:rPr>
              <w:t>«День</w:t>
            </w:r>
            <w:r>
              <w:rPr>
                <w:spacing w:val="-11"/>
                <w:sz w:val="20"/>
              </w:rPr>
              <w:t> </w:t>
            </w:r>
            <w:r>
              <w:rPr>
                <w:sz w:val="20"/>
              </w:rPr>
              <w:t>урожая»(отдельное</w:t>
            </w:r>
            <w:r>
              <w:rPr>
                <w:spacing w:val="-12"/>
                <w:sz w:val="20"/>
              </w:rPr>
              <w:t> </w:t>
            </w:r>
            <w:r>
              <w:rPr>
                <w:sz w:val="20"/>
              </w:rPr>
              <w:t>положение</w:t>
            </w:r>
            <w:r>
              <w:rPr>
                <w:spacing w:val="-13"/>
                <w:sz w:val="20"/>
              </w:rPr>
              <w:t> </w:t>
            </w:r>
            <w:r>
              <w:rPr>
                <w:spacing w:val="-2"/>
                <w:sz w:val="20"/>
              </w:rPr>
              <w:t>конкурса)</w:t>
            </w:r>
          </w:p>
        </w:tc>
        <w:tc>
          <w:tcPr>
            <w:tcW w:w="1558" w:type="dxa"/>
          </w:tcPr>
          <w:p>
            <w:pPr>
              <w:pStyle w:val="TableParagraph"/>
              <w:spacing w:before="170"/>
              <w:ind w:left="422"/>
              <w:rPr>
                <w:sz w:val="20"/>
              </w:rPr>
            </w:pPr>
            <w:r>
              <w:rPr>
                <w:spacing w:val="-2"/>
                <w:sz w:val="20"/>
              </w:rPr>
              <w:t>Октябрь</w:t>
            </w:r>
          </w:p>
        </w:tc>
        <w:tc>
          <w:tcPr>
            <w:tcW w:w="1985" w:type="dxa"/>
          </w:tcPr>
          <w:p>
            <w:pPr>
              <w:pStyle w:val="TableParagraph"/>
              <w:spacing w:before="58"/>
              <w:ind w:left="650" w:right="383" w:hanging="248"/>
              <w:rPr>
                <w:sz w:val="20"/>
              </w:rPr>
            </w:pPr>
            <w:r>
              <w:rPr>
                <w:sz w:val="20"/>
              </w:rPr>
              <w:t>Актив</w:t>
            </w:r>
            <w:r>
              <w:rPr>
                <w:spacing w:val="-13"/>
                <w:sz w:val="20"/>
              </w:rPr>
              <w:t> </w:t>
            </w:r>
            <w:r>
              <w:rPr>
                <w:sz w:val="20"/>
              </w:rPr>
              <w:t>класса, </w:t>
            </w:r>
            <w:r>
              <w:rPr>
                <w:spacing w:val="-2"/>
                <w:sz w:val="20"/>
              </w:rPr>
              <w:t>вожатая</w:t>
            </w:r>
          </w:p>
        </w:tc>
      </w:tr>
      <w:tr>
        <w:trPr>
          <w:trHeight w:val="458" w:hRule="atLeast"/>
        </w:trPr>
        <w:tc>
          <w:tcPr>
            <w:tcW w:w="989" w:type="dxa"/>
          </w:tcPr>
          <w:p>
            <w:pPr>
              <w:pStyle w:val="TableParagraph"/>
              <w:spacing w:before="108"/>
              <w:ind w:left="494"/>
              <w:rPr>
                <w:sz w:val="20"/>
              </w:rPr>
            </w:pPr>
            <w:r>
              <w:rPr>
                <w:spacing w:val="-5"/>
                <w:sz w:val="20"/>
              </w:rPr>
              <w:t>23.</w:t>
            </w:r>
          </w:p>
        </w:tc>
        <w:tc>
          <w:tcPr>
            <w:tcW w:w="4933" w:type="dxa"/>
          </w:tcPr>
          <w:p>
            <w:pPr>
              <w:pStyle w:val="TableParagraph"/>
              <w:spacing w:before="108"/>
              <w:ind w:left="108"/>
              <w:rPr>
                <w:sz w:val="20"/>
              </w:rPr>
            </w:pPr>
            <w:r>
              <w:rPr>
                <w:sz w:val="20"/>
              </w:rPr>
              <w:t>Осенний</w:t>
            </w:r>
            <w:r>
              <w:rPr>
                <w:spacing w:val="-9"/>
                <w:sz w:val="20"/>
              </w:rPr>
              <w:t> </w:t>
            </w:r>
            <w:r>
              <w:rPr>
                <w:sz w:val="20"/>
              </w:rPr>
              <w:t>бал</w:t>
            </w:r>
            <w:r>
              <w:rPr>
                <w:spacing w:val="-9"/>
                <w:sz w:val="20"/>
              </w:rPr>
              <w:t> </w:t>
            </w:r>
            <w:r>
              <w:rPr>
                <w:sz w:val="20"/>
              </w:rPr>
              <w:t>(отдельное</w:t>
            </w:r>
            <w:r>
              <w:rPr>
                <w:spacing w:val="-7"/>
                <w:sz w:val="20"/>
              </w:rPr>
              <w:t> </w:t>
            </w:r>
            <w:r>
              <w:rPr>
                <w:sz w:val="20"/>
              </w:rPr>
              <w:t>положение</w:t>
            </w:r>
            <w:r>
              <w:rPr>
                <w:spacing w:val="-6"/>
                <w:sz w:val="20"/>
              </w:rPr>
              <w:t> </w:t>
            </w:r>
            <w:r>
              <w:rPr>
                <w:spacing w:val="-2"/>
                <w:sz w:val="20"/>
              </w:rPr>
              <w:t>конкурса)</w:t>
            </w:r>
          </w:p>
        </w:tc>
        <w:tc>
          <w:tcPr>
            <w:tcW w:w="1558" w:type="dxa"/>
          </w:tcPr>
          <w:p>
            <w:pPr>
              <w:pStyle w:val="TableParagraph"/>
              <w:spacing w:before="108"/>
              <w:ind w:left="422"/>
              <w:rPr>
                <w:sz w:val="20"/>
              </w:rPr>
            </w:pPr>
            <w:r>
              <w:rPr>
                <w:spacing w:val="-2"/>
                <w:sz w:val="20"/>
              </w:rPr>
              <w:t>Октябрь</w:t>
            </w:r>
          </w:p>
        </w:tc>
        <w:tc>
          <w:tcPr>
            <w:tcW w:w="1985" w:type="dxa"/>
          </w:tcPr>
          <w:p>
            <w:pPr>
              <w:pStyle w:val="TableParagraph"/>
              <w:spacing w:line="223" w:lineRule="exact"/>
              <w:ind w:left="170" w:right="159"/>
              <w:jc w:val="center"/>
              <w:rPr>
                <w:sz w:val="20"/>
              </w:rPr>
            </w:pPr>
            <w:r>
              <w:rPr>
                <w:sz w:val="20"/>
              </w:rPr>
              <w:t>Актив</w:t>
            </w:r>
            <w:r>
              <w:rPr>
                <w:spacing w:val="-9"/>
                <w:sz w:val="20"/>
              </w:rPr>
              <w:t> </w:t>
            </w:r>
            <w:r>
              <w:rPr>
                <w:spacing w:val="-2"/>
                <w:sz w:val="20"/>
              </w:rPr>
              <w:t>класса,</w:t>
            </w:r>
          </w:p>
          <w:p>
            <w:pPr>
              <w:pStyle w:val="TableParagraph"/>
              <w:spacing w:line="215" w:lineRule="exact"/>
              <w:ind w:left="170" w:right="158"/>
              <w:jc w:val="center"/>
              <w:rPr>
                <w:sz w:val="20"/>
              </w:rPr>
            </w:pPr>
            <w:r>
              <w:rPr>
                <w:spacing w:val="-2"/>
                <w:sz w:val="20"/>
              </w:rPr>
              <w:t>вожатая</w:t>
            </w:r>
          </w:p>
        </w:tc>
      </w:tr>
      <w:tr>
        <w:trPr>
          <w:trHeight w:val="230" w:hRule="atLeast"/>
        </w:trPr>
        <w:tc>
          <w:tcPr>
            <w:tcW w:w="989" w:type="dxa"/>
          </w:tcPr>
          <w:p>
            <w:pPr>
              <w:pStyle w:val="TableParagraph"/>
              <w:spacing w:line="210" w:lineRule="exact"/>
              <w:ind w:left="494"/>
              <w:rPr>
                <w:sz w:val="20"/>
              </w:rPr>
            </w:pPr>
            <w:r>
              <w:rPr>
                <w:spacing w:val="-5"/>
                <w:sz w:val="20"/>
              </w:rPr>
              <w:t>24.</w:t>
            </w:r>
          </w:p>
        </w:tc>
        <w:tc>
          <w:tcPr>
            <w:tcW w:w="4933" w:type="dxa"/>
          </w:tcPr>
          <w:p>
            <w:pPr>
              <w:pStyle w:val="TableParagraph"/>
              <w:spacing w:line="210" w:lineRule="exact"/>
              <w:ind w:left="108"/>
              <w:rPr>
                <w:sz w:val="20"/>
              </w:rPr>
            </w:pPr>
            <w:r>
              <w:rPr>
                <w:sz w:val="20"/>
              </w:rPr>
              <w:t>Инструктаж</w:t>
            </w:r>
            <w:r>
              <w:rPr>
                <w:spacing w:val="-9"/>
                <w:sz w:val="20"/>
              </w:rPr>
              <w:t> </w:t>
            </w:r>
            <w:r>
              <w:rPr>
                <w:sz w:val="20"/>
              </w:rPr>
              <w:t>с</w:t>
            </w:r>
            <w:r>
              <w:rPr>
                <w:spacing w:val="-7"/>
                <w:sz w:val="20"/>
              </w:rPr>
              <w:t> </w:t>
            </w:r>
            <w:r>
              <w:rPr>
                <w:sz w:val="20"/>
              </w:rPr>
              <w:t>обучающимися</w:t>
            </w:r>
            <w:r>
              <w:rPr>
                <w:spacing w:val="-6"/>
                <w:sz w:val="20"/>
              </w:rPr>
              <w:t> </w:t>
            </w:r>
            <w:r>
              <w:rPr>
                <w:sz w:val="20"/>
              </w:rPr>
              <w:t>по</w:t>
            </w:r>
            <w:r>
              <w:rPr>
                <w:spacing w:val="-6"/>
                <w:sz w:val="20"/>
              </w:rPr>
              <w:t> </w:t>
            </w:r>
            <w:r>
              <w:rPr>
                <w:spacing w:val="-5"/>
                <w:sz w:val="20"/>
              </w:rPr>
              <w:t>ТБ</w:t>
            </w:r>
          </w:p>
        </w:tc>
        <w:tc>
          <w:tcPr>
            <w:tcW w:w="1558" w:type="dxa"/>
          </w:tcPr>
          <w:p>
            <w:pPr>
              <w:pStyle w:val="TableParagraph"/>
              <w:spacing w:line="210" w:lineRule="exact"/>
              <w:ind w:left="422"/>
              <w:rPr>
                <w:sz w:val="20"/>
              </w:rPr>
            </w:pPr>
            <w:r>
              <w:rPr>
                <w:spacing w:val="-2"/>
                <w:sz w:val="20"/>
              </w:rPr>
              <w:t>Октябрь</w:t>
            </w:r>
          </w:p>
        </w:tc>
        <w:tc>
          <w:tcPr>
            <w:tcW w:w="1985" w:type="dxa"/>
          </w:tcPr>
          <w:p>
            <w:pPr>
              <w:pStyle w:val="TableParagraph"/>
              <w:spacing w:line="210" w:lineRule="exact"/>
              <w:ind w:right="223"/>
              <w:jc w:val="right"/>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left="494"/>
              <w:rPr>
                <w:sz w:val="20"/>
              </w:rPr>
            </w:pPr>
            <w:r>
              <w:rPr>
                <w:spacing w:val="-5"/>
                <w:sz w:val="20"/>
              </w:rPr>
              <w:t>25.</w:t>
            </w:r>
          </w:p>
        </w:tc>
        <w:tc>
          <w:tcPr>
            <w:tcW w:w="4933" w:type="dxa"/>
          </w:tcPr>
          <w:p>
            <w:pPr>
              <w:pStyle w:val="TableParagraph"/>
              <w:spacing w:line="210" w:lineRule="exact"/>
              <w:ind w:left="108"/>
              <w:rPr>
                <w:sz w:val="20"/>
              </w:rPr>
            </w:pPr>
            <w:r>
              <w:rPr>
                <w:sz w:val="20"/>
              </w:rPr>
              <w:t>Классный</w:t>
            </w:r>
            <w:r>
              <w:rPr>
                <w:spacing w:val="-7"/>
                <w:sz w:val="20"/>
              </w:rPr>
              <w:t> </w:t>
            </w:r>
            <w:r>
              <w:rPr>
                <w:sz w:val="20"/>
              </w:rPr>
              <w:t>час</w:t>
            </w:r>
            <w:r>
              <w:rPr>
                <w:spacing w:val="-2"/>
                <w:sz w:val="20"/>
              </w:rPr>
              <w:t> </w:t>
            </w:r>
            <w:r>
              <w:rPr>
                <w:sz w:val="20"/>
              </w:rPr>
              <w:t>на</w:t>
            </w:r>
            <w:r>
              <w:rPr>
                <w:spacing w:val="-5"/>
                <w:sz w:val="20"/>
              </w:rPr>
              <w:t> </w:t>
            </w:r>
            <w:r>
              <w:rPr>
                <w:sz w:val="20"/>
              </w:rPr>
              <w:t>тему</w:t>
            </w:r>
            <w:r>
              <w:rPr>
                <w:spacing w:val="-9"/>
                <w:sz w:val="20"/>
              </w:rPr>
              <w:t> </w:t>
            </w:r>
            <w:r>
              <w:rPr>
                <w:spacing w:val="-5"/>
                <w:sz w:val="20"/>
              </w:rPr>
              <w:t>БДД</w:t>
            </w:r>
          </w:p>
        </w:tc>
        <w:tc>
          <w:tcPr>
            <w:tcW w:w="1558" w:type="dxa"/>
          </w:tcPr>
          <w:p>
            <w:pPr>
              <w:pStyle w:val="TableParagraph"/>
              <w:spacing w:line="210" w:lineRule="exact"/>
              <w:ind w:left="422"/>
              <w:rPr>
                <w:sz w:val="20"/>
              </w:rPr>
            </w:pPr>
            <w:r>
              <w:rPr>
                <w:spacing w:val="-2"/>
                <w:sz w:val="20"/>
              </w:rPr>
              <w:t>Октябрь</w:t>
            </w:r>
          </w:p>
        </w:tc>
        <w:tc>
          <w:tcPr>
            <w:tcW w:w="1985" w:type="dxa"/>
          </w:tcPr>
          <w:p>
            <w:pPr>
              <w:pStyle w:val="TableParagraph"/>
              <w:spacing w:line="210" w:lineRule="exact"/>
              <w:ind w:right="223"/>
              <w:jc w:val="right"/>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left="494"/>
              <w:rPr>
                <w:sz w:val="20"/>
              </w:rPr>
            </w:pPr>
            <w:r>
              <w:rPr>
                <w:spacing w:val="-5"/>
                <w:sz w:val="20"/>
              </w:rPr>
              <w:t>26.</w:t>
            </w:r>
          </w:p>
        </w:tc>
        <w:tc>
          <w:tcPr>
            <w:tcW w:w="4933" w:type="dxa"/>
          </w:tcPr>
          <w:p>
            <w:pPr>
              <w:pStyle w:val="TableParagraph"/>
              <w:spacing w:line="210" w:lineRule="exact"/>
              <w:ind w:left="108"/>
              <w:rPr>
                <w:sz w:val="20"/>
              </w:rPr>
            </w:pPr>
            <w:r>
              <w:rPr>
                <w:sz w:val="20"/>
              </w:rPr>
              <w:t>Классный</w:t>
            </w:r>
            <w:r>
              <w:rPr>
                <w:spacing w:val="-8"/>
                <w:sz w:val="20"/>
              </w:rPr>
              <w:t> </w:t>
            </w:r>
            <w:r>
              <w:rPr>
                <w:sz w:val="20"/>
              </w:rPr>
              <w:t>час</w:t>
            </w:r>
            <w:r>
              <w:rPr>
                <w:spacing w:val="-5"/>
                <w:sz w:val="20"/>
              </w:rPr>
              <w:t> </w:t>
            </w:r>
            <w:r>
              <w:rPr>
                <w:sz w:val="20"/>
              </w:rPr>
              <w:t>по</w:t>
            </w:r>
            <w:r>
              <w:rPr>
                <w:spacing w:val="-6"/>
                <w:sz w:val="20"/>
              </w:rPr>
              <w:t> </w:t>
            </w:r>
            <w:r>
              <w:rPr>
                <w:sz w:val="20"/>
              </w:rPr>
              <w:t>пожарной</w:t>
            </w:r>
            <w:r>
              <w:rPr>
                <w:spacing w:val="-6"/>
                <w:sz w:val="20"/>
              </w:rPr>
              <w:t> </w:t>
            </w:r>
            <w:r>
              <w:rPr>
                <w:spacing w:val="-2"/>
                <w:sz w:val="20"/>
              </w:rPr>
              <w:t>безопасности</w:t>
            </w:r>
          </w:p>
        </w:tc>
        <w:tc>
          <w:tcPr>
            <w:tcW w:w="1558" w:type="dxa"/>
          </w:tcPr>
          <w:p>
            <w:pPr>
              <w:pStyle w:val="TableParagraph"/>
              <w:spacing w:line="210" w:lineRule="exact"/>
              <w:ind w:left="422"/>
              <w:rPr>
                <w:sz w:val="20"/>
              </w:rPr>
            </w:pPr>
            <w:r>
              <w:rPr>
                <w:spacing w:val="-2"/>
                <w:sz w:val="20"/>
              </w:rPr>
              <w:t>Октябрь</w:t>
            </w:r>
          </w:p>
        </w:tc>
        <w:tc>
          <w:tcPr>
            <w:tcW w:w="1985" w:type="dxa"/>
          </w:tcPr>
          <w:p>
            <w:pPr>
              <w:pStyle w:val="TableParagraph"/>
              <w:spacing w:line="210" w:lineRule="exact"/>
              <w:ind w:right="223"/>
              <w:jc w:val="right"/>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left="494"/>
              <w:rPr>
                <w:sz w:val="20"/>
              </w:rPr>
            </w:pPr>
            <w:r>
              <w:rPr>
                <w:spacing w:val="-5"/>
                <w:sz w:val="20"/>
              </w:rPr>
              <w:t>27.</w:t>
            </w:r>
          </w:p>
        </w:tc>
        <w:tc>
          <w:tcPr>
            <w:tcW w:w="4933" w:type="dxa"/>
          </w:tcPr>
          <w:p>
            <w:pPr>
              <w:pStyle w:val="TableParagraph"/>
              <w:spacing w:line="210" w:lineRule="exact"/>
              <w:ind w:left="108"/>
              <w:rPr>
                <w:sz w:val="20"/>
              </w:rPr>
            </w:pPr>
            <w:r>
              <w:rPr>
                <w:sz w:val="20"/>
              </w:rPr>
              <w:t>Классный</w:t>
            </w:r>
            <w:r>
              <w:rPr>
                <w:spacing w:val="-11"/>
                <w:sz w:val="20"/>
              </w:rPr>
              <w:t> </w:t>
            </w:r>
            <w:r>
              <w:rPr>
                <w:sz w:val="20"/>
              </w:rPr>
              <w:t>час</w:t>
            </w:r>
            <w:r>
              <w:rPr>
                <w:spacing w:val="-8"/>
                <w:sz w:val="20"/>
              </w:rPr>
              <w:t> </w:t>
            </w:r>
            <w:r>
              <w:rPr>
                <w:sz w:val="20"/>
              </w:rPr>
              <w:t>по</w:t>
            </w:r>
            <w:r>
              <w:rPr>
                <w:spacing w:val="-9"/>
                <w:sz w:val="20"/>
              </w:rPr>
              <w:t> </w:t>
            </w:r>
            <w:r>
              <w:rPr>
                <w:sz w:val="20"/>
              </w:rPr>
              <w:t>антитеррористической</w:t>
            </w:r>
            <w:r>
              <w:rPr>
                <w:spacing w:val="-9"/>
                <w:sz w:val="20"/>
              </w:rPr>
              <w:t> </w:t>
            </w:r>
            <w:r>
              <w:rPr>
                <w:spacing w:val="-2"/>
                <w:sz w:val="20"/>
              </w:rPr>
              <w:t>безопасности</w:t>
            </w:r>
          </w:p>
        </w:tc>
        <w:tc>
          <w:tcPr>
            <w:tcW w:w="1558" w:type="dxa"/>
          </w:tcPr>
          <w:p>
            <w:pPr>
              <w:pStyle w:val="TableParagraph"/>
              <w:spacing w:line="210" w:lineRule="exact"/>
              <w:ind w:left="422"/>
              <w:rPr>
                <w:sz w:val="20"/>
              </w:rPr>
            </w:pPr>
            <w:r>
              <w:rPr>
                <w:spacing w:val="-2"/>
                <w:sz w:val="20"/>
              </w:rPr>
              <w:t>Октябрь</w:t>
            </w:r>
          </w:p>
        </w:tc>
        <w:tc>
          <w:tcPr>
            <w:tcW w:w="1985" w:type="dxa"/>
          </w:tcPr>
          <w:p>
            <w:pPr>
              <w:pStyle w:val="TableParagraph"/>
              <w:spacing w:line="210" w:lineRule="exact"/>
              <w:ind w:right="223"/>
              <w:jc w:val="right"/>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10"/>
              <w:ind w:left="494"/>
              <w:rPr>
                <w:sz w:val="20"/>
              </w:rPr>
            </w:pPr>
            <w:r>
              <w:rPr>
                <w:spacing w:val="-5"/>
                <w:sz w:val="20"/>
              </w:rPr>
              <w:t>28.</w:t>
            </w:r>
          </w:p>
        </w:tc>
        <w:tc>
          <w:tcPr>
            <w:tcW w:w="4933" w:type="dxa"/>
          </w:tcPr>
          <w:p>
            <w:pPr>
              <w:pStyle w:val="TableParagraph"/>
              <w:spacing w:before="110"/>
              <w:ind w:left="672"/>
              <w:rPr>
                <w:sz w:val="20"/>
              </w:rPr>
            </w:pPr>
            <w:r>
              <w:rPr>
                <w:sz w:val="20"/>
              </w:rPr>
              <w:t>Встреча</w:t>
            </w:r>
            <w:r>
              <w:rPr>
                <w:spacing w:val="-8"/>
                <w:sz w:val="20"/>
              </w:rPr>
              <w:t> </w:t>
            </w:r>
            <w:r>
              <w:rPr>
                <w:sz w:val="20"/>
              </w:rPr>
              <w:t>с</w:t>
            </w:r>
            <w:r>
              <w:rPr>
                <w:spacing w:val="-7"/>
                <w:sz w:val="20"/>
              </w:rPr>
              <w:t> </w:t>
            </w:r>
            <w:r>
              <w:rPr>
                <w:sz w:val="20"/>
              </w:rPr>
              <w:t>инспекторами</w:t>
            </w:r>
            <w:r>
              <w:rPr>
                <w:spacing w:val="-8"/>
                <w:sz w:val="20"/>
              </w:rPr>
              <w:t> </w:t>
            </w:r>
            <w:r>
              <w:rPr>
                <w:spacing w:val="-5"/>
                <w:sz w:val="20"/>
              </w:rPr>
              <w:t>ПДН</w:t>
            </w:r>
          </w:p>
        </w:tc>
        <w:tc>
          <w:tcPr>
            <w:tcW w:w="1558" w:type="dxa"/>
          </w:tcPr>
          <w:p>
            <w:pPr>
              <w:pStyle w:val="TableParagraph"/>
              <w:spacing w:before="110"/>
              <w:ind w:right="130"/>
              <w:jc w:val="right"/>
              <w:rPr>
                <w:sz w:val="20"/>
              </w:rPr>
            </w:pPr>
            <w:r>
              <w:rPr>
                <w:spacing w:val="-2"/>
                <w:sz w:val="20"/>
              </w:rPr>
              <w:t>Октябрь</w:t>
            </w:r>
          </w:p>
        </w:tc>
        <w:tc>
          <w:tcPr>
            <w:tcW w:w="1985" w:type="dxa"/>
          </w:tcPr>
          <w:p>
            <w:pPr>
              <w:pStyle w:val="TableParagraph"/>
              <w:spacing w:line="224" w:lineRule="exact"/>
              <w:ind w:right="171"/>
              <w:jc w:val="right"/>
              <w:rPr>
                <w:sz w:val="20"/>
              </w:rPr>
            </w:pPr>
            <w:r>
              <w:rPr>
                <w:spacing w:val="-2"/>
                <w:sz w:val="20"/>
              </w:rPr>
              <w:t>Заместитель</w:t>
            </w:r>
          </w:p>
          <w:p>
            <w:pPr>
              <w:pStyle w:val="TableParagraph"/>
              <w:spacing w:line="216" w:lineRule="exact"/>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8"/>
              <w:ind w:left="494"/>
              <w:rPr>
                <w:sz w:val="20"/>
              </w:rPr>
            </w:pPr>
            <w:r>
              <w:rPr>
                <w:spacing w:val="-5"/>
                <w:sz w:val="20"/>
              </w:rPr>
              <w:t>29.</w:t>
            </w:r>
          </w:p>
        </w:tc>
        <w:tc>
          <w:tcPr>
            <w:tcW w:w="4933" w:type="dxa"/>
          </w:tcPr>
          <w:p>
            <w:pPr>
              <w:pStyle w:val="TableParagraph"/>
              <w:spacing w:before="108"/>
              <w:ind w:left="631"/>
              <w:rPr>
                <w:sz w:val="20"/>
              </w:rPr>
            </w:pPr>
            <w:r>
              <w:rPr>
                <w:sz w:val="20"/>
              </w:rPr>
              <w:t>Беседы</w:t>
            </w:r>
            <w:r>
              <w:rPr>
                <w:spacing w:val="-6"/>
                <w:sz w:val="20"/>
              </w:rPr>
              <w:t> </w:t>
            </w:r>
            <w:r>
              <w:rPr>
                <w:sz w:val="20"/>
              </w:rPr>
              <w:t>по</w:t>
            </w:r>
            <w:r>
              <w:rPr>
                <w:spacing w:val="-4"/>
                <w:sz w:val="20"/>
              </w:rPr>
              <w:t> </w:t>
            </w:r>
            <w:r>
              <w:rPr>
                <w:spacing w:val="-2"/>
                <w:sz w:val="20"/>
              </w:rPr>
              <w:t>антикоррупции</w:t>
            </w:r>
          </w:p>
        </w:tc>
        <w:tc>
          <w:tcPr>
            <w:tcW w:w="1558" w:type="dxa"/>
          </w:tcPr>
          <w:p>
            <w:pPr>
              <w:pStyle w:val="TableParagraph"/>
              <w:spacing w:before="108"/>
              <w:ind w:right="130"/>
              <w:jc w:val="right"/>
              <w:rPr>
                <w:sz w:val="20"/>
              </w:rPr>
            </w:pPr>
            <w:r>
              <w:rPr>
                <w:spacing w:val="-2"/>
                <w:sz w:val="20"/>
              </w:rPr>
              <w:t>Октябрь</w:t>
            </w:r>
          </w:p>
        </w:tc>
        <w:tc>
          <w:tcPr>
            <w:tcW w:w="1985" w:type="dxa"/>
          </w:tcPr>
          <w:p>
            <w:pPr>
              <w:pStyle w:val="TableParagraph"/>
              <w:spacing w:line="223" w:lineRule="exact"/>
              <w:ind w:left="861"/>
              <w:rPr>
                <w:sz w:val="20"/>
              </w:rPr>
            </w:pPr>
            <w:r>
              <w:rPr>
                <w:spacing w:val="-2"/>
                <w:sz w:val="20"/>
              </w:rPr>
              <w:t>Классные</w:t>
            </w:r>
          </w:p>
          <w:p>
            <w:pPr>
              <w:pStyle w:val="TableParagraph"/>
              <w:spacing w:line="217" w:lineRule="exact"/>
              <w:ind w:left="403"/>
              <w:rPr>
                <w:sz w:val="20"/>
              </w:rPr>
            </w:pPr>
            <w:r>
              <w:rPr>
                <w:spacing w:val="-2"/>
                <w:sz w:val="20"/>
              </w:rPr>
              <w:t>руководители</w:t>
            </w:r>
          </w:p>
        </w:tc>
      </w:tr>
      <w:tr>
        <w:trPr>
          <w:trHeight w:val="230" w:hRule="atLeast"/>
        </w:trPr>
        <w:tc>
          <w:tcPr>
            <w:tcW w:w="989" w:type="dxa"/>
          </w:tcPr>
          <w:p>
            <w:pPr>
              <w:pStyle w:val="TableParagraph"/>
              <w:spacing w:line="210" w:lineRule="exact"/>
              <w:ind w:left="494"/>
              <w:rPr>
                <w:sz w:val="20"/>
              </w:rPr>
            </w:pPr>
            <w:r>
              <w:rPr>
                <w:spacing w:val="-5"/>
                <w:sz w:val="20"/>
              </w:rPr>
              <w:t>30.</w:t>
            </w:r>
          </w:p>
        </w:tc>
        <w:tc>
          <w:tcPr>
            <w:tcW w:w="4933" w:type="dxa"/>
          </w:tcPr>
          <w:p>
            <w:pPr>
              <w:pStyle w:val="TableParagraph"/>
              <w:spacing w:line="210" w:lineRule="exact"/>
              <w:ind w:left="631"/>
              <w:rPr>
                <w:sz w:val="20"/>
              </w:rPr>
            </w:pPr>
            <w:r>
              <w:rPr>
                <w:sz w:val="20"/>
              </w:rPr>
              <w:t>Месячник</w:t>
            </w:r>
            <w:r>
              <w:rPr>
                <w:spacing w:val="-4"/>
                <w:sz w:val="20"/>
              </w:rPr>
              <w:t> </w:t>
            </w:r>
            <w:r>
              <w:rPr>
                <w:sz w:val="20"/>
              </w:rPr>
              <w:t>«Полиция</w:t>
            </w:r>
            <w:r>
              <w:rPr>
                <w:spacing w:val="-6"/>
                <w:sz w:val="20"/>
              </w:rPr>
              <w:t> </w:t>
            </w:r>
            <w:r>
              <w:rPr>
                <w:sz w:val="20"/>
              </w:rPr>
              <w:t>и</w:t>
            </w:r>
            <w:r>
              <w:rPr>
                <w:spacing w:val="-8"/>
                <w:sz w:val="20"/>
              </w:rPr>
              <w:t> </w:t>
            </w:r>
            <w:r>
              <w:rPr>
                <w:sz w:val="20"/>
              </w:rPr>
              <w:t>дети»</w:t>
            </w:r>
            <w:r>
              <w:rPr>
                <w:spacing w:val="-11"/>
                <w:sz w:val="20"/>
              </w:rPr>
              <w:t> </w:t>
            </w:r>
            <w:r>
              <w:rPr>
                <w:sz w:val="20"/>
              </w:rPr>
              <w:t>отдельный</w:t>
            </w:r>
            <w:r>
              <w:rPr>
                <w:spacing w:val="-8"/>
                <w:sz w:val="20"/>
              </w:rPr>
              <w:t> </w:t>
            </w:r>
            <w:r>
              <w:rPr>
                <w:spacing w:val="-4"/>
                <w:sz w:val="20"/>
              </w:rPr>
              <w:t>план</w:t>
            </w:r>
          </w:p>
        </w:tc>
        <w:tc>
          <w:tcPr>
            <w:tcW w:w="1558" w:type="dxa"/>
          </w:tcPr>
          <w:p>
            <w:pPr>
              <w:pStyle w:val="TableParagraph"/>
              <w:spacing w:line="210" w:lineRule="exact"/>
              <w:ind w:left="928"/>
              <w:rPr>
                <w:sz w:val="20"/>
              </w:rPr>
            </w:pPr>
            <w:r>
              <w:rPr>
                <w:spacing w:val="-2"/>
                <w:sz w:val="20"/>
              </w:rPr>
              <w:t>1-</w:t>
            </w:r>
            <w:r>
              <w:rPr>
                <w:spacing w:val="-10"/>
                <w:sz w:val="20"/>
              </w:rPr>
              <w:t>2</w:t>
            </w:r>
          </w:p>
        </w:tc>
        <w:tc>
          <w:tcPr>
            <w:tcW w:w="1985" w:type="dxa"/>
          </w:tcPr>
          <w:p>
            <w:pPr>
              <w:pStyle w:val="TableParagraph"/>
              <w:spacing w:line="210" w:lineRule="exact"/>
              <w:ind w:right="171"/>
              <w:jc w:val="right"/>
              <w:rPr>
                <w:sz w:val="20"/>
              </w:rPr>
            </w:pPr>
            <w:r>
              <w:rPr>
                <w:spacing w:val="-2"/>
                <w:sz w:val="20"/>
              </w:rPr>
              <w:t>Заместитель</w:t>
            </w:r>
          </w:p>
        </w:tc>
      </w:tr>
    </w:tbl>
    <w:p>
      <w:pPr>
        <w:spacing w:after="0" w:line="210" w:lineRule="exact"/>
        <w:jc w:val="right"/>
        <w:rPr>
          <w:sz w:val="20"/>
        </w:rPr>
        <w:sectPr>
          <w:pgSz w:w="11920" w:h="16850"/>
          <w:pgMar w:header="713" w:footer="0" w:top="940" w:bottom="242"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933"/>
        <w:gridCol w:w="1558"/>
        <w:gridCol w:w="1985"/>
      </w:tblGrid>
      <w:tr>
        <w:trPr>
          <w:trHeight w:val="230" w:hRule="atLeast"/>
        </w:trPr>
        <w:tc>
          <w:tcPr>
            <w:tcW w:w="989" w:type="dxa"/>
          </w:tcPr>
          <w:p>
            <w:pPr>
              <w:pStyle w:val="TableParagraph"/>
              <w:rPr>
                <w:sz w:val="16"/>
              </w:rPr>
            </w:pPr>
          </w:p>
        </w:tc>
        <w:tc>
          <w:tcPr>
            <w:tcW w:w="4933" w:type="dxa"/>
          </w:tcPr>
          <w:p>
            <w:pPr>
              <w:pStyle w:val="TableParagraph"/>
              <w:rPr>
                <w:sz w:val="16"/>
              </w:rPr>
            </w:pPr>
          </w:p>
        </w:tc>
        <w:tc>
          <w:tcPr>
            <w:tcW w:w="1558" w:type="dxa"/>
          </w:tcPr>
          <w:p>
            <w:pPr>
              <w:pStyle w:val="TableParagraph"/>
              <w:spacing w:line="210" w:lineRule="exact"/>
              <w:ind w:left="489"/>
              <w:rPr>
                <w:sz w:val="20"/>
              </w:rPr>
            </w:pPr>
            <w:r>
              <w:rPr>
                <w:spacing w:val="-2"/>
                <w:sz w:val="20"/>
              </w:rPr>
              <w:t>неделя</w:t>
            </w:r>
          </w:p>
        </w:tc>
        <w:tc>
          <w:tcPr>
            <w:tcW w:w="1985" w:type="dxa"/>
          </w:tcPr>
          <w:p>
            <w:pPr>
              <w:pStyle w:val="TableParagraph"/>
              <w:spacing w:line="210"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58" w:hRule="atLeast"/>
        </w:trPr>
        <w:tc>
          <w:tcPr>
            <w:tcW w:w="989" w:type="dxa"/>
          </w:tcPr>
          <w:p>
            <w:pPr>
              <w:pStyle w:val="TableParagraph"/>
              <w:spacing w:before="103"/>
              <w:ind w:right="229"/>
              <w:jc w:val="right"/>
              <w:rPr>
                <w:sz w:val="20"/>
              </w:rPr>
            </w:pPr>
            <w:r>
              <w:rPr>
                <w:spacing w:val="-5"/>
                <w:sz w:val="20"/>
              </w:rPr>
              <w:t>31.</w:t>
            </w:r>
          </w:p>
        </w:tc>
        <w:tc>
          <w:tcPr>
            <w:tcW w:w="4933" w:type="dxa"/>
          </w:tcPr>
          <w:p>
            <w:pPr>
              <w:pStyle w:val="TableParagraph"/>
              <w:tabs>
                <w:tab w:pos="1904" w:val="left" w:leader="none"/>
                <w:tab w:pos="2722" w:val="left" w:leader="none"/>
                <w:tab w:pos="3336" w:val="left" w:leader="none"/>
              </w:tabs>
              <w:spacing w:line="218" w:lineRule="exact"/>
              <w:ind w:left="672"/>
              <w:rPr>
                <w:sz w:val="20"/>
              </w:rPr>
            </w:pPr>
            <w:r>
              <w:rPr>
                <w:spacing w:val="-2"/>
                <w:sz w:val="20"/>
              </w:rPr>
              <w:t>Классные</w:t>
            </w:r>
            <w:r>
              <w:rPr>
                <w:sz w:val="20"/>
              </w:rPr>
              <w:tab/>
            </w:r>
            <w:r>
              <w:rPr>
                <w:spacing w:val="-4"/>
                <w:sz w:val="20"/>
              </w:rPr>
              <w:t>часы</w:t>
            </w:r>
            <w:r>
              <w:rPr>
                <w:sz w:val="20"/>
              </w:rPr>
              <w:tab/>
            </w:r>
            <w:r>
              <w:rPr>
                <w:spacing w:val="-5"/>
                <w:sz w:val="20"/>
              </w:rPr>
              <w:t>по</w:t>
            </w:r>
            <w:r>
              <w:rPr>
                <w:sz w:val="20"/>
              </w:rPr>
              <w:tab/>
            </w:r>
            <w:r>
              <w:rPr>
                <w:spacing w:val="-2"/>
                <w:sz w:val="20"/>
              </w:rPr>
              <w:t>предупреждению</w:t>
            </w:r>
          </w:p>
          <w:p>
            <w:pPr>
              <w:pStyle w:val="TableParagraph"/>
              <w:spacing w:line="219" w:lineRule="exact" w:before="1"/>
              <w:ind w:left="108"/>
              <w:rPr>
                <w:sz w:val="20"/>
              </w:rPr>
            </w:pPr>
            <w:r>
              <w:rPr>
                <w:spacing w:val="-2"/>
                <w:sz w:val="20"/>
              </w:rPr>
              <w:t>правонарушений</w:t>
            </w:r>
          </w:p>
        </w:tc>
        <w:tc>
          <w:tcPr>
            <w:tcW w:w="1558" w:type="dxa"/>
          </w:tcPr>
          <w:p>
            <w:pPr>
              <w:pStyle w:val="TableParagraph"/>
              <w:spacing w:line="218" w:lineRule="exact"/>
              <w:ind w:right="130"/>
              <w:jc w:val="right"/>
              <w:rPr>
                <w:sz w:val="20"/>
              </w:rPr>
            </w:pPr>
            <w:r>
              <w:rPr>
                <w:spacing w:val="-2"/>
                <w:sz w:val="20"/>
              </w:rPr>
              <w:t>Октябрь</w:t>
            </w:r>
          </w:p>
        </w:tc>
        <w:tc>
          <w:tcPr>
            <w:tcW w:w="1985" w:type="dxa"/>
          </w:tcPr>
          <w:p>
            <w:pPr>
              <w:pStyle w:val="TableParagraph"/>
              <w:spacing w:line="218" w:lineRule="exact"/>
              <w:ind w:left="861"/>
              <w:rPr>
                <w:sz w:val="20"/>
              </w:rPr>
            </w:pPr>
            <w:r>
              <w:rPr>
                <w:spacing w:val="-2"/>
                <w:sz w:val="20"/>
              </w:rPr>
              <w:t>Классные</w:t>
            </w:r>
          </w:p>
          <w:p>
            <w:pPr>
              <w:pStyle w:val="TableParagraph"/>
              <w:spacing w:line="219" w:lineRule="exact" w:before="1"/>
              <w:ind w:left="403"/>
              <w:rPr>
                <w:sz w:val="20"/>
              </w:rPr>
            </w:pPr>
            <w:r>
              <w:rPr>
                <w:spacing w:val="-2"/>
                <w:sz w:val="20"/>
              </w:rPr>
              <w:t>руководители</w:t>
            </w:r>
          </w:p>
        </w:tc>
      </w:tr>
      <w:tr>
        <w:trPr>
          <w:trHeight w:val="460" w:hRule="atLeast"/>
        </w:trPr>
        <w:tc>
          <w:tcPr>
            <w:tcW w:w="989" w:type="dxa"/>
          </w:tcPr>
          <w:p>
            <w:pPr>
              <w:pStyle w:val="TableParagraph"/>
              <w:spacing w:before="106"/>
              <w:ind w:right="229"/>
              <w:jc w:val="right"/>
              <w:rPr>
                <w:sz w:val="20"/>
              </w:rPr>
            </w:pPr>
            <w:r>
              <w:rPr>
                <w:spacing w:val="-5"/>
                <w:sz w:val="20"/>
              </w:rPr>
              <w:t>32.</w:t>
            </w:r>
          </w:p>
        </w:tc>
        <w:tc>
          <w:tcPr>
            <w:tcW w:w="4933" w:type="dxa"/>
          </w:tcPr>
          <w:p>
            <w:pPr>
              <w:pStyle w:val="TableParagraph"/>
              <w:spacing w:before="106"/>
              <w:ind w:left="672"/>
              <w:rPr>
                <w:sz w:val="20"/>
              </w:rPr>
            </w:pPr>
            <w:r>
              <w:rPr>
                <w:sz w:val="20"/>
              </w:rPr>
              <w:t>Встреча</w:t>
            </w:r>
            <w:r>
              <w:rPr>
                <w:spacing w:val="-9"/>
                <w:sz w:val="20"/>
              </w:rPr>
              <w:t> </w:t>
            </w:r>
            <w:r>
              <w:rPr>
                <w:sz w:val="20"/>
              </w:rPr>
              <w:t>с</w:t>
            </w:r>
            <w:r>
              <w:rPr>
                <w:spacing w:val="-9"/>
                <w:sz w:val="20"/>
              </w:rPr>
              <w:t> </w:t>
            </w:r>
            <w:r>
              <w:rPr>
                <w:sz w:val="20"/>
              </w:rPr>
              <w:t>медицинскими</w:t>
            </w:r>
            <w:r>
              <w:rPr>
                <w:spacing w:val="-9"/>
                <w:sz w:val="20"/>
              </w:rPr>
              <w:t> </w:t>
            </w:r>
            <w:r>
              <w:rPr>
                <w:spacing w:val="-2"/>
                <w:sz w:val="20"/>
              </w:rPr>
              <w:t>работниками</w:t>
            </w:r>
          </w:p>
        </w:tc>
        <w:tc>
          <w:tcPr>
            <w:tcW w:w="1558" w:type="dxa"/>
          </w:tcPr>
          <w:p>
            <w:pPr>
              <w:pStyle w:val="TableParagraph"/>
              <w:spacing w:before="106"/>
              <w:ind w:right="130"/>
              <w:jc w:val="right"/>
              <w:rPr>
                <w:sz w:val="20"/>
              </w:rPr>
            </w:pPr>
            <w:r>
              <w:rPr>
                <w:spacing w:val="-2"/>
                <w:sz w:val="20"/>
              </w:rPr>
              <w:t>Октябрь</w:t>
            </w:r>
          </w:p>
        </w:tc>
        <w:tc>
          <w:tcPr>
            <w:tcW w:w="1985" w:type="dxa"/>
          </w:tcPr>
          <w:p>
            <w:pPr>
              <w:pStyle w:val="TableParagraph"/>
              <w:spacing w:line="220" w:lineRule="exact"/>
              <w:ind w:right="171"/>
              <w:jc w:val="right"/>
              <w:rPr>
                <w:sz w:val="20"/>
              </w:rPr>
            </w:pPr>
            <w:r>
              <w:rPr>
                <w:spacing w:val="-2"/>
                <w:sz w:val="20"/>
              </w:rPr>
              <w:t>Заместитель</w:t>
            </w:r>
          </w:p>
          <w:p>
            <w:pPr>
              <w:pStyle w:val="TableParagraph"/>
              <w:spacing w:line="221" w:lineRule="exact"/>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230" w:hRule="atLeast"/>
        </w:trPr>
        <w:tc>
          <w:tcPr>
            <w:tcW w:w="989" w:type="dxa"/>
          </w:tcPr>
          <w:p>
            <w:pPr>
              <w:pStyle w:val="TableParagraph"/>
              <w:spacing w:line="210" w:lineRule="exact"/>
              <w:ind w:right="229"/>
              <w:jc w:val="right"/>
              <w:rPr>
                <w:sz w:val="20"/>
              </w:rPr>
            </w:pPr>
            <w:r>
              <w:rPr>
                <w:spacing w:val="-5"/>
                <w:sz w:val="20"/>
              </w:rPr>
              <w:t>33.</w:t>
            </w:r>
          </w:p>
        </w:tc>
        <w:tc>
          <w:tcPr>
            <w:tcW w:w="4933" w:type="dxa"/>
          </w:tcPr>
          <w:p>
            <w:pPr>
              <w:pStyle w:val="TableParagraph"/>
              <w:spacing w:line="210" w:lineRule="exact"/>
              <w:ind w:left="108"/>
              <w:rPr>
                <w:sz w:val="20"/>
              </w:rPr>
            </w:pPr>
            <w:r>
              <w:rPr>
                <w:sz w:val="20"/>
              </w:rPr>
              <w:t>Месячник</w:t>
            </w:r>
            <w:r>
              <w:rPr>
                <w:spacing w:val="40"/>
                <w:sz w:val="20"/>
              </w:rPr>
              <w:t> </w:t>
            </w:r>
            <w:r>
              <w:rPr>
                <w:sz w:val="20"/>
              </w:rPr>
              <w:t>«Мы</w:t>
            </w:r>
            <w:r>
              <w:rPr>
                <w:spacing w:val="-4"/>
                <w:sz w:val="20"/>
              </w:rPr>
              <w:t> </w:t>
            </w:r>
            <w:r>
              <w:rPr>
                <w:sz w:val="20"/>
              </w:rPr>
              <w:t>за</w:t>
            </w:r>
            <w:r>
              <w:rPr>
                <w:spacing w:val="-6"/>
                <w:sz w:val="20"/>
              </w:rPr>
              <w:t> </w:t>
            </w:r>
            <w:r>
              <w:rPr>
                <w:sz w:val="20"/>
              </w:rPr>
              <w:t>ЗОЖ»</w:t>
            </w:r>
            <w:r>
              <w:rPr>
                <w:spacing w:val="-9"/>
                <w:sz w:val="20"/>
              </w:rPr>
              <w:t> </w:t>
            </w:r>
            <w:r>
              <w:rPr>
                <w:sz w:val="20"/>
              </w:rPr>
              <w:t>(отдельный</w:t>
            </w:r>
            <w:r>
              <w:rPr>
                <w:spacing w:val="-6"/>
                <w:sz w:val="20"/>
              </w:rPr>
              <w:t> </w:t>
            </w:r>
            <w:r>
              <w:rPr>
                <w:spacing w:val="-2"/>
                <w:sz w:val="20"/>
              </w:rPr>
              <w:t>план)</w:t>
            </w:r>
          </w:p>
        </w:tc>
        <w:tc>
          <w:tcPr>
            <w:tcW w:w="1558" w:type="dxa"/>
          </w:tcPr>
          <w:p>
            <w:pPr>
              <w:pStyle w:val="TableParagraph"/>
              <w:rPr>
                <w:sz w:val="16"/>
              </w:rPr>
            </w:pPr>
          </w:p>
        </w:tc>
        <w:tc>
          <w:tcPr>
            <w:tcW w:w="1985" w:type="dxa"/>
          </w:tcPr>
          <w:p>
            <w:pPr>
              <w:pStyle w:val="TableParagraph"/>
              <w:rPr>
                <w:sz w:val="16"/>
              </w:rPr>
            </w:pPr>
          </w:p>
        </w:tc>
      </w:tr>
      <w:tr>
        <w:trPr>
          <w:trHeight w:val="1151" w:hRule="atLeast"/>
        </w:trPr>
        <w:tc>
          <w:tcPr>
            <w:tcW w:w="989" w:type="dxa"/>
          </w:tcPr>
          <w:p>
            <w:pPr>
              <w:pStyle w:val="TableParagraph"/>
              <w:spacing w:before="219"/>
              <w:rPr>
                <w:b/>
                <w:sz w:val="20"/>
              </w:rPr>
            </w:pPr>
          </w:p>
          <w:p>
            <w:pPr>
              <w:pStyle w:val="TableParagraph"/>
              <w:ind w:right="229"/>
              <w:jc w:val="right"/>
              <w:rPr>
                <w:sz w:val="20"/>
              </w:rPr>
            </w:pPr>
            <w:r>
              <w:rPr>
                <w:spacing w:val="-5"/>
                <w:sz w:val="20"/>
              </w:rPr>
              <w:t>34.</w:t>
            </w:r>
          </w:p>
        </w:tc>
        <w:tc>
          <w:tcPr>
            <w:tcW w:w="4933" w:type="dxa"/>
          </w:tcPr>
          <w:p>
            <w:pPr>
              <w:pStyle w:val="TableParagraph"/>
              <w:spacing w:before="219"/>
              <w:rPr>
                <w:b/>
                <w:sz w:val="20"/>
              </w:rPr>
            </w:pPr>
          </w:p>
          <w:p>
            <w:pPr>
              <w:pStyle w:val="TableParagraph"/>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before="219"/>
              <w:rPr>
                <w:b/>
                <w:sz w:val="20"/>
              </w:rPr>
            </w:pPr>
          </w:p>
          <w:p>
            <w:pPr>
              <w:pStyle w:val="TableParagraph"/>
              <w:ind w:left="319"/>
              <w:rPr>
                <w:sz w:val="20"/>
              </w:rPr>
            </w:pPr>
            <w:r>
              <w:rPr>
                <w:sz w:val="20"/>
              </w:rPr>
              <w:t>17 </w:t>
            </w:r>
            <w:r>
              <w:rPr>
                <w:spacing w:val="-2"/>
                <w:sz w:val="20"/>
              </w:rPr>
              <w:t>октябрь</w:t>
            </w:r>
          </w:p>
        </w:tc>
        <w:tc>
          <w:tcPr>
            <w:tcW w:w="1985" w:type="dxa"/>
          </w:tcPr>
          <w:p>
            <w:pPr>
              <w:pStyle w:val="TableParagraph"/>
              <w:ind w:left="170" w:right="156"/>
              <w:jc w:val="center"/>
              <w:rPr>
                <w:sz w:val="20"/>
              </w:rPr>
            </w:pPr>
            <w:r>
              <w:rPr>
                <w:spacing w:val="-2"/>
                <w:sz w:val="20"/>
              </w:rPr>
              <w:t>Учитель физической культуры </w:t>
            </w:r>
            <w:r>
              <w:rPr>
                <w:color w:val="333333"/>
                <w:spacing w:val="-2"/>
                <w:sz w:val="20"/>
              </w:rPr>
              <w:t>Заместитель</w:t>
            </w:r>
          </w:p>
          <w:p>
            <w:pPr>
              <w:pStyle w:val="TableParagraph"/>
              <w:spacing w:line="222" w:lineRule="exact"/>
              <w:ind w:left="170" w:right="157"/>
              <w:jc w:val="center"/>
              <w:rPr>
                <w:sz w:val="20"/>
              </w:rPr>
            </w:pPr>
            <w:r>
              <w:rPr>
                <w:color w:val="333333"/>
                <w:sz w:val="20"/>
              </w:rPr>
              <w:t>директора</w:t>
            </w:r>
            <w:r>
              <w:rPr>
                <w:color w:val="333333"/>
                <w:spacing w:val="-7"/>
                <w:sz w:val="20"/>
              </w:rPr>
              <w:t> </w:t>
            </w:r>
            <w:r>
              <w:rPr>
                <w:color w:val="333333"/>
                <w:sz w:val="20"/>
              </w:rPr>
              <w:t>по</w:t>
            </w:r>
            <w:r>
              <w:rPr>
                <w:color w:val="333333"/>
                <w:spacing w:val="-5"/>
                <w:sz w:val="20"/>
              </w:rPr>
              <w:t> </w:t>
            </w:r>
            <w:r>
              <w:rPr>
                <w:color w:val="333333"/>
                <w:spacing w:val="-7"/>
                <w:sz w:val="20"/>
              </w:rPr>
              <w:t>ВР</w:t>
            </w:r>
          </w:p>
        </w:tc>
      </w:tr>
      <w:tr>
        <w:trPr>
          <w:trHeight w:val="918" w:hRule="atLeast"/>
        </w:trPr>
        <w:tc>
          <w:tcPr>
            <w:tcW w:w="989" w:type="dxa"/>
          </w:tcPr>
          <w:p>
            <w:pPr>
              <w:pStyle w:val="TableParagraph"/>
              <w:spacing w:before="101"/>
              <w:rPr>
                <w:b/>
                <w:sz w:val="20"/>
              </w:rPr>
            </w:pPr>
          </w:p>
          <w:p>
            <w:pPr>
              <w:pStyle w:val="TableParagraph"/>
              <w:ind w:right="229"/>
              <w:jc w:val="right"/>
              <w:rPr>
                <w:sz w:val="20"/>
              </w:rPr>
            </w:pPr>
            <w:r>
              <w:rPr>
                <w:spacing w:val="-5"/>
                <w:sz w:val="20"/>
              </w:rPr>
              <w:t>35.</w:t>
            </w:r>
          </w:p>
        </w:tc>
        <w:tc>
          <w:tcPr>
            <w:tcW w:w="4933" w:type="dxa"/>
          </w:tcPr>
          <w:p>
            <w:pPr>
              <w:pStyle w:val="TableParagraph"/>
              <w:spacing w:before="101"/>
              <w:rPr>
                <w:b/>
                <w:sz w:val="20"/>
              </w:rPr>
            </w:pPr>
          </w:p>
          <w:p>
            <w:pPr>
              <w:pStyle w:val="TableParagraph"/>
              <w:ind w:left="108"/>
              <w:rPr>
                <w:sz w:val="20"/>
              </w:rPr>
            </w:pPr>
            <w:r>
              <w:rPr>
                <w:sz w:val="20"/>
              </w:rPr>
              <w:t>Трудовые</w:t>
            </w:r>
            <w:r>
              <w:rPr>
                <w:spacing w:val="-9"/>
                <w:sz w:val="20"/>
              </w:rPr>
              <w:t> </w:t>
            </w:r>
            <w:r>
              <w:rPr>
                <w:sz w:val="20"/>
              </w:rPr>
              <w:t>десанты</w:t>
            </w:r>
            <w:r>
              <w:rPr>
                <w:spacing w:val="-8"/>
                <w:sz w:val="20"/>
              </w:rPr>
              <w:t> </w:t>
            </w:r>
            <w:r>
              <w:rPr>
                <w:sz w:val="20"/>
              </w:rPr>
              <w:t>по</w:t>
            </w:r>
            <w:r>
              <w:rPr>
                <w:spacing w:val="-5"/>
                <w:sz w:val="20"/>
              </w:rPr>
              <w:t> </w:t>
            </w:r>
            <w:r>
              <w:rPr>
                <w:sz w:val="20"/>
              </w:rPr>
              <w:t>уборке</w:t>
            </w:r>
            <w:r>
              <w:rPr>
                <w:spacing w:val="-9"/>
                <w:sz w:val="20"/>
              </w:rPr>
              <w:t> </w:t>
            </w:r>
            <w:r>
              <w:rPr>
                <w:sz w:val="20"/>
              </w:rPr>
              <w:t>территории</w:t>
            </w:r>
            <w:r>
              <w:rPr>
                <w:spacing w:val="-9"/>
                <w:sz w:val="20"/>
              </w:rPr>
              <w:t> </w:t>
            </w:r>
            <w:r>
              <w:rPr>
                <w:spacing w:val="-2"/>
                <w:sz w:val="20"/>
              </w:rPr>
              <w:t>школы.</w:t>
            </w:r>
          </w:p>
        </w:tc>
        <w:tc>
          <w:tcPr>
            <w:tcW w:w="1558" w:type="dxa"/>
          </w:tcPr>
          <w:p>
            <w:pPr>
              <w:pStyle w:val="TableParagraph"/>
              <w:spacing w:before="101"/>
              <w:rPr>
                <w:b/>
                <w:sz w:val="20"/>
              </w:rPr>
            </w:pPr>
          </w:p>
          <w:p>
            <w:pPr>
              <w:pStyle w:val="TableParagraph"/>
              <w:ind w:left="422"/>
              <w:rPr>
                <w:sz w:val="20"/>
              </w:rPr>
            </w:pPr>
            <w:r>
              <w:rPr>
                <w:spacing w:val="-2"/>
                <w:sz w:val="20"/>
              </w:rPr>
              <w:t>Октябрь</w:t>
            </w:r>
          </w:p>
        </w:tc>
        <w:tc>
          <w:tcPr>
            <w:tcW w:w="1985" w:type="dxa"/>
          </w:tcPr>
          <w:p>
            <w:pPr>
              <w:pStyle w:val="TableParagraph"/>
              <w:ind w:left="283" w:right="267" w:hanging="3"/>
              <w:jc w:val="center"/>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 </w:t>
            </w:r>
            <w:r>
              <w:rPr>
                <w:spacing w:val="-2"/>
                <w:sz w:val="20"/>
              </w:rPr>
              <w:t>Классные</w:t>
            </w:r>
          </w:p>
          <w:p>
            <w:pPr>
              <w:pStyle w:val="TableParagraph"/>
              <w:spacing w:line="221" w:lineRule="exact"/>
              <w:ind w:left="170" w:right="158"/>
              <w:jc w:val="center"/>
              <w:rPr>
                <w:sz w:val="20"/>
              </w:rPr>
            </w:pPr>
            <w:r>
              <w:rPr>
                <w:spacing w:val="-2"/>
                <w:sz w:val="20"/>
              </w:rPr>
              <w:t>руководители</w:t>
            </w:r>
          </w:p>
        </w:tc>
      </w:tr>
      <w:tr>
        <w:trPr>
          <w:trHeight w:val="461" w:hRule="atLeast"/>
        </w:trPr>
        <w:tc>
          <w:tcPr>
            <w:tcW w:w="989" w:type="dxa"/>
          </w:tcPr>
          <w:p>
            <w:pPr>
              <w:pStyle w:val="TableParagraph"/>
              <w:spacing w:before="104"/>
              <w:ind w:right="229"/>
              <w:jc w:val="right"/>
              <w:rPr>
                <w:sz w:val="20"/>
              </w:rPr>
            </w:pPr>
            <w:r>
              <w:rPr>
                <w:spacing w:val="-5"/>
                <w:sz w:val="20"/>
              </w:rPr>
              <w:t>36.</w:t>
            </w:r>
          </w:p>
        </w:tc>
        <w:tc>
          <w:tcPr>
            <w:tcW w:w="4933" w:type="dxa"/>
          </w:tcPr>
          <w:p>
            <w:pPr>
              <w:pStyle w:val="TableParagraph"/>
              <w:spacing w:before="104"/>
              <w:ind w:left="108"/>
              <w:rPr>
                <w:sz w:val="20"/>
              </w:rPr>
            </w:pPr>
            <w:r>
              <w:rPr>
                <w:sz w:val="20"/>
              </w:rPr>
              <w:t>День</w:t>
            </w:r>
            <w:r>
              <w:rPr>
                <w:spacing w:val="-9"/>
                <w:sz w:val="20"/>
              </w:rPr>
              <w:t> </w:t>
            </w:r>
            <w:r>
              <w:rPr>
                <w:sz w:val="20"/>
              </w:rPr>
              <w:t>народного</w:t>
            </w:r>
            <w:r>
              <w:rPr>
                <w:spacing w:val="-8"/>
                <w:sz w:val="20"/>
              </w:rPr>
              <w:t> </w:t>
            </w:r>
            <w:r>
              <w:rPr>
                <w:spacing w:val="-2"/>
                <w:sz w:val="20"/>
              </w:rPr>
              <w:t>единства</w:t>
            </w:r>
          </w:p>
        </w:tc>
        <w:tc>
          <w:tcPr>
            <w:tcW w:w="1558" w:type="dxa"/>
          </w:tcPr>
          <w:p>
            <w:pPr>
              <w:pStyle w:val="TableParagraph"/>
              <w:spacing w:line="218" w:lineRule="exact"/>
              <w:ind w:left="417"/>
              <w:rPr>
                <w:sz w:val="20"/>
              </w:rPr>
            </w:pPr>
            <w:r>
              <w:rPr>
                <w:sz w:val="20"/>
              </w:rPr>
              <w:t>1 </w:t>
            </w:r>
            <w:r>
              <w:rPr>
                <w:spacing w:val="-2"/>
                <w:sz w:val="20"/>
              </w:rPr>
              <w:t>неделя</w:t>
            </w:r>
          </w:p>
          <w:p>
            <w:pPr>
              <w:pStyle w:val="TableParagraph"/>
              <w:spacing w:line="222" w:lineRule="exact" w:before="1"/>
              <w:ind w:left="482"/>
              <w:rPr>
                <w:sz w:val="20"/>
              </w:rPr>
            </w:pPr>
            <w:r>
              <w:rPr>
                <w:spacing w:val="-2"/>
                <w:sz w:val="20"/>
              </w:rPr>
              <w:t>ноября</w:t>
            </w:r>
          </w:p>
        </w:tc>
        <w:tc>
          <w:tcPr>
            <w:tcW w:w="1985" w:type="dxa"/>
          </w:tcPr>
          <w:p>
            <w:pPr>
              <w:pStyle w:val="TableParagraph"/>
              <w:spacing w:before="104"/>
              <w:ind w:left="170" w:right="160"/>
              <w:jc w:val="center"/>
              <w:rPr>
                <w:sz w:val="20"/>
              </w:rPr>
            </w:pPr>
            <w:r>
              <w:rPr>
                <w:sz w:val="20"/>
              </w:rPr>
              <w:t>Старшая</w:t>
            </w:r>
            <w:r>
              <w:rPr>
                <w:spacing w:val="-9"/>
                <w:sz w:val="20"/>
              </w:rPr>
              <w:t> </w:t>
            </w:r>
            <w:r>
              <w:rPr>
                <w:spacing w:val="-2"/>
                <w:sz w:val="20"/>
              </w:rPr>
              <w:t>вожатая</w:t>
            </w:r>
          </w:p>
        </w:tc>
      </w:tr>
      <w:tr>
        <w:trPr>
          <w:trHeight w:val="460" w:hRule="atLeast"/>
        </w:trPr>
        <w:tc>
          <w:tcPr>
            <w:tcW w:w="989" w:type="dxa"/>
          </w:tcPr>
          <w:p>
            <w:pPr>
              <w:pStyle w:val="TableParagraph"/>
              <w:spacing w:before="103"/>
              <w:ind w:right="229"/>
              <w:jc w:val="right"/>
              <w:rPr>
                <w:sz w:val="20"/>
              </w:rPr>
            </w:pPr>
            <w:r>
              <w:rPr>
                <w:spacing w:val="-5"/>
                <w:sz w:val="20"/>
              </w:rPr>
              <w:t>37.</w:t>
            </w:r>
          </w:p>
        </w:tc>
        <w:tc>
          <w:tcPr>
            <w:tcW w:w="4933" w:type="dxa"/>
          </w:tcPr>
          <w:p>
            <w:pPr>
              <w:pStyle w:val="TableParagraph"/>
              <w:spacing w:before="103"/>
              <w:ind w:left="108"/>
              <w:rPr>
                <w:sz w:val="20"/>
              </w:rPr>
            </w:pPr>
            <w:r>
              <w:rPr>
                <w:sz w:val="20"/>
              </w:rPr>
              <w:t>Мероприятия</w:t>
            </w:r>
            <w:r>
              <w:rPr>
                <w:spacing w:val="-9"/>
                <w:sz w:val="20"/>
              </w:rPr>
              <w:t> </w:t>
            </w:r>
            <w:r>
              <w:rPr>
                <w:sz w:val="20"/>
              </w:rPr>
              <w:t>ко</w:t>
            </w:r>
            <w:r>
              <w:rPr>
                <w:spacing w:val="-7"/>
                <w:sz w:val="20"/>
              </w:rPr>
              <w:t> </w:t>
            </w:r>
            <w:r>
              <w:rPr>
                <w:sz w:val="20"/>
              </w:rPr>
              <w:t>дню</w:t>
            </w:r>
            <w:r>
              <w:rPr>
                <w:spacing w:val="-7"/>
                <w:sz w:val="20"/>
              </w:rPr>
              <w:t> </w:t>
            </w:r>
            <w:r>
              <w:rPr>
                <w:sz w:val="20"/>
              </w:rPr>
              <w:t>Матери</w:t>
            </w:r>
            <w:r>
              <w:rPr>
                <w:spacing w:val="-7"/>
                <w:sz w:val="20"/>
              </w:rPr>
              <w:t> </w:t>
            </w:r>
            <w:r>
              <w:rPr>
                <w:sz w:val="20"/>
              </w:rPr>
              <w:t>«Святость</w:t>
            </w:r>
            <w:r>
              <w:rPr>
                <w:spacing w:val="-8"/>
                <w:sz w:val="20"/>
              </w:rPr>
              <w:t> </w:t>
            </w:r>
            <w:r>
              <w:rPr>
                <w:spacing w:val="-2"/>
                <w:sz w:val="20"/>
              </w:rPr>
              <w:t>материнства».</w:t>
            </w:r>
          </w:p>
        </w:tc>
        <w:tc>
          <w:tcPr>
            <w:tcW w:w="1558" w:type="dxa"/>
          </w:tcPr>
          <w:p>
            <w:pPr>
              <w:pStyle w:val="TableParagraph"/>
              <w:spacing w:before="103"/>
              <w:ind w:left="357"/>
              <w:rPr>
                <w:sz w:val="20"/>
              </w:rPr>
            </w:pPr>
            <w:r>
              <w:rPr>
                <w:sz w:val="20"/>
              </w:rPr>
              <w:t>28</w:t>
            </w:r>
            <w:r>
              <w:rPr>
                <w:spacing w:val="-2"/>
                <w:sz w:val="20"/>
              </w:rPr>
              <w:t> ноября</w:t>
            </w:r>
          </w:p>
        </w:tc>
        <w:tc>
          <w:tcPr>
            <w:tcW w:w="1985" w:type="dxa"/>
          </w:tcPr>
          <w:p>
            <w:pPr>
              <w:pStyle w:val="TableParagraph"/>
              <w:spacing w:line="218" w:lineRule="exact"/>
              <w:ind w:left="170" w:right="159"/>
              <w:jc w:val="center"/>
              <w:rPr>
                <w:sz w:val="20"/>
              </w:rPr>
            </w:pPr>
            <w:r>
              <w:rPr>
                <w:sz w:val="20"/>
              </w:rPr>
              <w:t>Актив</w:t>
            </w:r>
            <w:r>
              <w:rPr>
                <w:spacing w:val="-9"/>
                <w:sz w:val="20"/>
              </w:rPr>
              <w:t> </w:t>
            </w:r>
            <w:r>
              <w:rPr>
                <w:spacing w:val="-2"/>
                <w:sz w:val="20"/>
              </w:rPr>
              <w:t>класса,</w:t>
            </w:r>
          </w:p>
          <w:p>
            <w:pPr>
              <w:pStyle w:val="TableParagraph"/>
              <w:spacing w:line="222" w:lineRule="exact"/>
              <w:ind w:left="170" w:right="161"/>
              <w:jc w:val="center"/>
              <w:rPr>
                <w:sz w:val="20"/>
              </w:rPr>
            </w:pPr>
            <w:r>
              <w:rPr>
                <w:sz w:val="20"/>
              </w:rPr>
              <w:t>старшая</w:t>
            </w:r>
            <w:r>
              <w:rPr>
                <w:spacing w:val="-6"/>
                <w:sz w:val="20"/>
              </w:rPr>
              <w:t> </w:t>
            </w:r>
            <w:r>
              <w:rPr>
                <w:spacing w:val="-2"/>
                <w:sz w:val="20"/>
              </w:rPr>
              <w:t>вожатая</w:t>
            </w:r>
          </w:p>
        </w:tc>
      </w:tr>
      <w:tr>
        <w:trPr>
          <w:trHeight w:val="458" w:hRule="atLeast"/>
        </w:trPr>
        <w:tc>
          <w:tcPr>
            <w:tcW w:w="989" w:type="dxa"/>
          </w:tcPr>
          <w:p>
            <w:pPr>
              <w:pStyle w:val="TableParagraph"/>
              <w:spacing w:before="103"/>
              <w:ind w:right="229"/>
              <w:jc w:val="right"/>
              <w:rPr>
                <w:sz w:val="20"/>
              </w:rPr>
            </w:pPr>
            <w:r>
              <w:rPr>
                <w:spacing w:val="-5"/>
                <w:sz w:val="20"/>
              </w:rPr>
              <w:t>38.</w:t>
            </w:r>
          </w:p>
        </w:tc>
        <w:tc>
          <w:tcPr>
            <w:tcW w:w="4933" w:type="dxa"/>
          </w:tcPr>
          <w:p>
            <w:pPr>
              <w:pStyle w:val="TableParagraph"/>
              <w:spacing w:before="103"/>
              <w:ind w:left="108"/>
              <w:rPr>
                <w:sz w:val="20"/>
              </w:rPr>
            </w:pPr>
            <w:r>
              <w:rPr>
                <w:sz w:val="20"/>
              </w:rPr>
              <w:t>Концерт,</w:t>
            </w:r>
            <w:r>
              <w:rPr>
                <w:spacing w:val="-8"/>
                <w:sz w:val="20"/>
              </w:rPr>
              <w:t> </w:t>
            </w:r>
            <w:r>
              <w:rPr>
                <w:sz w:val="20"/>
              </w:rPr>
              <w:t>посвященный</w:t>
            </w:r>
            <w:r>
              <w:rPr>
                <w:spacing w:val="-8"/>
                <w:sz w:val="20"/>
              </w:rPr>
              <w:t> </w:t>
            </w:r>
            <w:r>
              <w:rPr>
                <w:sz w:val="20"/>
              </w:rPr>
              <w:t>ко</w:t>
            </w:r>
            <w:r>
              <w:rPr>
                <w:spacing w:val="-7"/>
                <w:sz w:val="20"/>
              </w:rPr>
              <w:t> </w:t>
            </w:r>
            <w:r>
              <w:rPr>
                <w:sz w:val="20"/>
              </w:rPr>
              <w:t>дню</w:t>
            </w:r>
            <w:r>
              <w:rPr>
                <w:spacing w:val="-8"/>
                <w:sz w:val="20"/>
              </w:rPr>
              <w:t> </w:t>
            </w:r>
            <w:r>
              <w:rPr>
                <w:spacing w:val="-2"/>
                <w:sz w:val="20"/>
              </w:rPr>
              <w:t>матери</w:t>
            </w:r>
          </w:p>
        </w:tc>
        <w:tc>
          <w:tcPr>
            <w:tcW w:w="1558" w:type="dxa"/>
          </w:tcPr>
          <w:p>
            <w:pPr>
              <w:pStyle w:val="TableParagraph"/>
              <w:spacing w:before="103"/>
              <w:ind w:left="357"/>
              <w:rPr>
                <w:sz w:val="20"/>
              </w:rPr>
            </w:pPr>
            <w:r>
              <w:rPr>
                <w:sz w:val="20"/>
              </w:rPr>
              <w:t>28</w:t>
            </w:r>
            <w:r>
              <w:rPr>
                <w:spacing w:val="-2"/>
                <w:sz w:val="20"/>
              </w:rPr>
              <w:t> ноября</w:t>
            </w:r>
          </w:p>
        </w:tc>
        <w:tc>
          <w:tcPr>
            <w:tcW w:w="1985" w:type="dxa"/>
          </w:tcPr>
          <w:p>
            <w:pPr>
              <w:pStyle w:val="TableParagraph"/>
              <w:spacing w:line="218" w:lineRule="exact"/>
              <w:ind w:left="170" w:right="159"/>
              <w:jc w:val="center"/>
              <w:rPr>
                <w:sz w:val="20"/>
              </w:rPr>
            </w:pPr>
            <w:r>
              <w:rPr>
                <w:sz w:val="20"/>
              </w:rPr>
              <w:t>Актив</w:t>
            </w:r>
            <w:r>
              <w:rPr>
                <w:spacing w:val="-9"/>
                <w:sz w:val="20"/>
              </w:rPr>
              <w:t> </w:t>
            </w:r>
            <w:r>
              <w:rPr>
                <w:spacing w:val="-2"/>
                <w:sz w:val="20"/>
              </w:rPr>
              <w:t>класса,</w:t>
            </w:r>
          </w:p>
          <w:p>
            <w:pPr>
              <w:pStyle w:val="TableParagraph"/>
              <w:spacing w:line="219" w:lineRule="exact"/>
              <w:ind w:left="170" w:right="161"/>
              <w:jc w:val="center"/>
              <w:rPr>
                <w:sz w:val="20"/>
              </w:rPr>
            </w:pPr>
            <w:r>
              <w:rPr>
                <w:sz w:val="20"/>
              </w:rPr>
              <w:t>старшая</w:t>
            </w:r>
            <w:r>
              <w:rPr>
                <w:spacing w:val="-6"/>
                <w:sz w:val="20"/>
              </w:rPr>
              <w:t> </w:t>
            </w:r>
            <w:r>
              <w:rPr>
                <w:spacing w:val="-2"/>
                <w:sz w:val="20"/>
              </w:rPr>
              <w:t>вожатая</w:t>
            </w:r>
          </w:p>
        </w:tc>
      </w:tr>
      <w:tr>
        <w:trPr>
          <w:trHeight w:val="460" w:hRule="atLeast"/>
        </w:trPr>
        <w:tc>
          <w:tcPr>
            <w:tcW w:w="989" w:type="dxa"/>
          </w:tcPr>
          <w:p>
            <w:pPr>
              <w:pStyle w:val="TableParagraph"/>
              <w:spacing w:before="106"/>
              <w:ind w:right="229"/>
              <w:jc w:val="right"/>
              <w:rPr>
                <w:sz w:val="20"/>
              </w:rPr>
            </w:pPr>
            <w:r>
              <w:rPr>
                <w:spacing w:val="-5"/>
                <w:sz w:val="20"/>
              </w:rPr>
              <w:t>39.</w:t>
            </w:r>
          </w:p>
        </w:tc>
        <w:tc>
          <w:tcPr>
            <w:tcW w:w="4933" w:type="dxa"/>
          </w:tcPr>
          <w:p>
            <w:pPr>
              <w:pStyle w:val="TableParagraph"/>
              <w:spacing w:line="220" w:lineRule="exact"/>
              <w:ind w:left="108"/>
              <w:rPr>
                <w:sz w:val="20"/>
              </w:rPr>
            </w:pPr>
            <w:r>
              <w:rPr>
                <w:sz w:val="20"/>
              </w:rPr>
              <w:t>Конкурс</w:t>
            </w:r>
            <w:r>
              <w:rPr>
                <w:spacing w:val="-7"/>
                <w:sz w:val="20"/>
              </w:rPr>
              <w:t> </w:t>
            </w:r>
            <w:r>
              <w:rPr>
                <w:sz w:val="20"/>
              </w:rPr>
              <w:t>стенгазет</w:t>
            </w:r>
            <w:r>
              <w:rPr>
                <w:spacing w:val="-3"/>
                <w:sz w:val="20"/>
              </w:rPr>
              <w:t> </w:t>
            </w:r>
            <w:r>
              <w:rPr>
                <w:sz w:val="20"/>
              </w:rPr>
              <w:t>-</w:t>
            </w:r>
            <w:r>
              <w:rPr>
                <w:spacing w:val="-6"/>
                <w:sz w:val="20"/>
              </w:rPr>
              <w:t> </w:t>
            </w:r>
            <w:r>
              <w:rPr>
                <w:sz w:val="20"/>
              </w:rPr>
              <w:t>«Мамины</w:t>
            </w:r>
            <w:r>
              <w:rPr>
                <w:spacing w:val="-7"/>
                <w:sz w:val="20"/>
              </w:rPr>
              <w:t> </w:t>
            </w:r>
            <w:r>
              <w:rPr>
                <w:sz w:val="20"/>
              </w:rPr>
              <w:t>глаза».</w:t>
            </w:r>
            <w:r>
              <w:rPr>
                <w:spacing w:val="-6"/>
                <w:sz w:val="20"/>
              </w:rPr>
              <w:t> </w:t>
            </w:r>
            <w:r>
              <w:rPr>
                <w:sz w:val="20"/>
              </w:rPr>
              <w:t>(5-11</w:t>
            </w:r>
            <w:r>
              <w:rPr>
                <w:spacing w:val="-6"/>
                <w:sz w:val="20"/>
              </w:rPr>
              <w:t> </w:t>
            </w:r>
            <w:r>
              <w:rPr>
                <w:spacing w:val="-2"/>
                <w:sz w:val="20"/>
              </w:rPr>
              <w:t>классы)</w:t>
            </w:r>
          </w:p>
          <w:p>
            <w:pPr>
              <w:pStyle w:val="TableParagraph"/>
              <w:spacing w:line="221" w:lineRule="exact"/>
              <w:ind w:left="108"/>
              <w:rPr>
                <w:sz w:val="20"/>
              </w:rPr>
            </w:pPr>
            <w:r>
              <w:rPr>
                <w:sz w:val="20"/>
              </w:rPr>
              <w:t>Конкурс</w:t>
            </w:r>
            <w:r>
              <w:rPr>
                <w:spacing w:val="-6"/>
                <w:sz w:val="20"/>
              </w:rPr>
              <w:t> </w:t>
            </w:r>
            <w:r>
              <w:rPr>
                <w:sz w:val="20"/>
              </w:rPr>
              <w:t>рисунков</w:t>
            </w:r>
            <w:r>
              <w:rPr>
                <w:spacing w:val="-3"/>
                <w:sz w:val="20"/>
              </w:rPr>
              <w:t> </w:t>
            </w:r>
            <w:r>
              <w:rPr>
                <w:sz w:val="20"/>
              </w:rPr>
              <w:t>«Моя</w:t>
            </w:r>
            <w:r>
              <w:rPr>
                <w:spacing w:val="-6"/>
                <w:sz w:val="20"/>
              </w:rPr>
              <w:t> </w:t>
            </w:r>
            <w:r>
              <w:rPr>
                <w:sz w:val="20"/>
              </w:rPr>
              <w:t>родная</w:t>
            </w:r>
            <w:r>
              <w:rPr>
                <w:spacing w:val="-7"/>
                <w:sz w:val="20"/>
              </w:rPr>
              <w:t> </w:t>
            </w:r>
            <w:r>
              <w:rPr>
                <w:sz w:val="20"/>
              </w:rPr>
              <w:t>мама»</w:t>
            </w:r>
            <w:r>
              <w:rPr>
                <w:spacing w:val="-9"/>
                <w:sz w:val="20"/>
              </w:rPr>
              <w:t> </w:t>
            </w:r>
            <w:r>
              <w:rPr>
                <w:sz w:val="20"/>
              </w:rPr>
              <w:t>(1-4</w:t>
            </w:r>
            <w:r>
              <w:rPr>
                <w:spacing w:val="-4"/>
                <w:sz w:val="20"/>
              </w:rPr>
              <w:t> </w:t>
            </w:r>
            <w:r>
              <w:rPr>
                <w:spacing w:val="-2"/>
                <w:sz w:val="20"/>
              </w:rPr>
              <w:t>классы)</w:t>
            </w:r>
          </w:p>
        </w:tc>
        <w:tc>
          <w:tcPr>
            <w:tcW w:w="1558" w:type="dxa"/>
          </w:tcPr>
          <w:p>
            <w:pPr>
              <w:pStyle w:val="TableParagraph"/>
              <w:spacing w:before="106"/>
              <w:ind w:left="465"/>
              <w:rPr>
                <w:sz w:val="20"/>
              </w:rPr>
            </w:pPr>
            <w:r>
              <w:rPr>
                <w:spacing w:val="-2"/>
                <w:sz w:val="20"/>
              </w:rPr>
              <w:t>Ноябрь</w:t>
            </w:r>
          </w:p>
        </w:tc>
        <w:tc>
          <w:tcPr>
            <w:tcW w:w="1985" w:type="dxa"/>
          </w:tcPr>
          <w:p>
            <w:pPr>
              <w:pStyle w:val="TableParagraph"/>
              <w:spacing w:line="220" w:lineRule="exact"/>
              <w:ind w:left="170" w:right="159"/>
              <w:jc w:val="center"/>
              <w:rPr>
                <w:sz w:val="20"/>
              </w:rPr>
            </w:pPr>
            <w:r>
              <w:rPr>
                <w:sz w:val="20"/>
              </w:rPr>
              <w:t>Актив</w:t>
            </w:r>
            <w:r>
              <w:rPr>
                <w:spacing w:val="-9"/>
                <w:sz w:val="20"/>
              </w:rPr>
              <w:t> </w:t>
            </w:r>
            <w:r>
              <w:rPr>
                <w:spacing w:val="-2"/>
                <w:sz w:val="20"/>
              </w:rPr>
              <w:t>класса,</w:t>
            </w:r>
          </w:p>
          <w:p>
            <w:pPr>
              <w:pStyle w:val="TableParagraph"/>
              <w:spacing w:line="221" w:lineRule="exact"/>
              <w:ind w:left="170" w:right="161"/>
              <w:jc w:val="center"/>
              <w:rPr>
                <w:sz w:val="20"/>
              </w:rPr>
            </w:pPr>
            <w:r>
              <w:rPr>
                <w:sz w:val="20"/>
              </w:rPr>
              <w:t>старшая</w:t>
            </w:r>
            <w:r>
              <w:rPr>
                <w:spacing w:val="-6"/>
                <w:sz w:val="20"/>
              </w:rPr>
              <w:t> </w:t>
            </w:r>
            <w:r>
              <w:rPr>
                <w:spacing w:val="-2"/>
                <w:sz w:val="20"/>
              </w:rPr>
              <w:t>вожатая</w:t>
            </w:r>
          </w:p>
        </w:tc>
      </w:tr>
      <w:tr>
        <w:trPr>
          <w:trHeight w:val="230" w:hRule="atLeast"/>
        </w:trPr>
        <w:tc>
          <w:tcPr>
            <w:tcW w:w="989" w:type="dxa"/>
          </w:tcPr>
          <w:p>
            <w:pPr>
              <w:pStyle w:val="TableParagraph"/>
              <w:spacing w:line="210" w:lineRule="exact"/>
              <w:ind w:right="229"/>
              <w:jc w:val="right"/>
              <w:rPr>
                <w:sz w:val="20"/>
              </w:rPr>
            </w:pPr>
            <w:r>
              <w:rPr>
                <w:spacing w:val="-5"/>
                <w:sz w:val="20"/>
              </w:rPr>
              <w:t>40.</w:t>
            </w:r>
          </w:p>
        </w:tc>
        <w:tc>
          <w:tcPr>
            <w:tcW w:w="4933" w:type="dxa"/>
          </w:tcPr>
          <w:p>
            <w:pPr>
              <w:pStyle w:val="TableParagraph"/>
              <w:spacing w:line="210" w:lineRule="exact"/>
              <w:ind w:left="108"/>
              <w:rPr>
                <w:sz w:val="20"/>
              </w:rPr>
            </w:pPr>
            <w:r>
              <w:rPr>
                <w:sz w:val="20"/>
              </w:rPr>
              <w:t>Беседа</w:t>
            </w:r>
            <w:r>
              <w:rPr>
                <w:spacing w:val="-6"/>
                <w:sz w:val="20"/>
              </w:rPr>
              <w:t> </w:t>
            </w:r>
            <w:r>
              <w:rPr>
                <w:spacing w:val="-2"/>
                <w:sz w:val="20"/>
              </w:rPr>
              <w:t>антитеррор</w:t>
            </w:r>
          </w:p>
        </w:tc>
        <w:tc>
          <w:tcPr>
            <w:tcW w:w="1558" w:type="dxa"/>
          </w:tcPr>
          <w:p>
            <w:pPr>
              <w:pStyle w:val="TableParagraph"/>
              <w:spacing w:line="210" w:lineRule="exact"/>
              <w:ind w:left="465"/>
              <w:rPr>
                <w:sz w:val="20"/>
              </w:rPr>
            </w:pPr>
            <w:r>
              <w:rPr>
                <w:spacing w:val="-2"/>
                <w:sz w:val="20"/>
              </w:rPr>
              <w:t>Ноябрь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41.</w:t>
            </w:r>
          </w:p>
        </w:tc>
        <w:tc>
          <w:tcPr>
            <w:tcW w:w="4933" w:type="dxa"/>
          </w:tcPr>
          <w:p>
            <w:pPr>
              <w:pStyle w:val="TableParagraph"/>
              <w:spacing w:line="218" w:lineRule="exact"/>
              <w:ind w:left="108"/>
              <w:rPr>
                <w:sz w:val="20"/>
              </w:rPr>
            </w:pPr>
            <w:r>
              <w:rPr>
                <w:sz w:val="20"/>
              </w:rPr>
              <w:t>Классные</w:t>
            </w:r>
            <w:r>
              <w:rPr>
                <w:spacing w:val="-9"/>
                <w:sz w:val="20"/>
              </w:rPr>
              <w:t> </w:t>
            </w:r>
            <w:r>
              <w:rPr>
                <w:sz w:val="20"/>
              </w:rPr>
              <w:t>часы</w:t>
            </w:r>
            <w:r>
              <w:rPr>
                <w:spacing w:val="-9"/>
                <w:sz w:val="20"/>
              </w:rPr>
              <w:t> </w:t>
            </w:r>
            <w:r>
              <w:rPr>
                <w:sz w:val="20"/>
              </w:rPr>
              <w:t>по</w:t>
            </w:r>
            <w:r>
              <w:rPr>
                <w:spacing w:val="-9"/>
                <w:sz w:val="20"/>
              </w:rPr>
              <w:t> </w:t>
            </w:r>
            <w:r>
              <w:rPr>
                <w:sz w:val="20"/>
              </w:rPr>
              <w:t>предупреждению</w:t>
            </w:r>
            <w:r>
              <w:rPr>
                <w:spacing w:val="-7"/>
                <w:sz w:val="20"/>
              </w:rPr>
              <w:t> </w:t>
            </w:r>
            <w:r>
              <w:rPr>
                <w:spacing w:val="-2"/>
                <w:sz w:val="20"/>
              </w:rPr>
              <w:t>детского</w:t>
            </w:r>
          </w:p>
          <w:p>
            <w:pPr>
              <w:pStyle w:val="TableParagraph"/>
              <w:spacing w:line="222" w:lineRule="exact"/>
              <w:ind w:left="108"/>
              <w:rPr>
                <w:sz w:val="20"/>
              </w:rPr>
            </w:pPr>
            <w:r>
              <w:rPr>
                <w:spacing w:val="-2"/>
                <w:sz w:val="20"/>
              </w:rPr>
              <w:t>травматизма</w:t>
            </w:r>
          </w:p>
        </w:tc>
        <w:tc>
          <w:tcPr>
            <w:tcW w:w="1558" w:type="dxa"/>
          </w:tcPr>
          <w:p>
            <w:pPr>
              <w:pStyle w:val="TableParagraph"/>
              <w:spacing w:before="103"/>
              <w:ind w:left="465"/>
              <w:rPr>
                <w:sz w:val="20"/>
              </w:rPr>
            </w:pPr>
            <w:r>
              <w:rPr>
                <w:spacing w:val="-2"/>
                <w:sz w:val="20"/>
              </w:rPr>
              <w:t>Ноябрь</w:t>
            </w:r>
          </w:p>
        </w:tc>
        <w:tc>
          <w:tcPr>
            <w:tcW w:w="1985" w:type="dxa"/>
          </w:tcPr>
          <w:p>
            <w:pPr>
              <w:pStyle w:val="TableParagraph"/>
              <w:spacing w:before="103"/>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42.</w:t>
            </w:r>
          </w:p>
        </w:tc>
        <w:tc>
          <w:tcPr>
            <w:tcW w:w="4933" w:type="dxa"/>
          </w:tcPr>
          <w:p>
            <w:pPr>
              <w:pStyle w:val="TableParagraph"/>
              <w:spacing w:line="210" w:lineRule="exact"/>
              <w:ind w:left="108"/>
              <w:rPr>
                <w:sz w:val="20"/>
              </w:rPr>
            </w:pPr>
            <w:r>
              <w:rPr>
                <w:sz w:val="20"/>
              </w:rPr>
              <w:t>Классный</w:t>
            </w:r>
            <w:r>
              <w:rPr>
                <w:spacing w:val="-7"/>
                <w:sz w:val="20"/>
              </w:rPr>
              <w:t> </w:t>
            </w:r>
            <w:r>
              <w:rPr>
                <w:sz w:val="20"/>
              </w:rPr>
              <w:t>час</w:t>
            </w:r>
            <w:r>
              <w:rPr>
                <w:spacing w:val="-2"/>
                <w:sz w:val="20"/>
              </w:rPr>
              <w:t> </w:t>
            </w:r>
            <w:r>
              <w:rPr>
                <w:sz w:val="20"/>
              </w:rPr>
              <w:t>на</w:t>
            </w:r>
            <w:r>
              <w:rPr>
                <w:spacing w:val="-5"/>
                <w:sz w:val="20"/>
              </w:rPr>
              <w:t> </w:t>
            </w:r>
            <w:r>
              <w:rPr>
                <w:sz w:val="20"/>
              </w:rPr>
              <w:t>тему</w:t>
            </w:r>
            <w:r>
              <w:rPr>
                <w:spacing w:val="-9"/>
                <w:sz w:val="20"/>
              </w:rPr>
              <w:t> </w:t>
            </w:r>
            <w:r>
              <w:rPr>
                <w:spacing w:val="-5"/>
                <w:sz w:val="20"/>
              </w:rPr>
              <w:t>БДД</w:t>
            </w:r>
          </w:p>
        </w:tc>
        <w:tc>
          <w:tcPr>
            <w:tcW w:w="1558" w:type="dxa"/>
          </w:tcPr>
          <w:p>
            <w:pPr>
              <w:pStyle w:val="TableParagraph"/>
              <w:spacing w:line="210" w:lineRule="exact"/>
              <w:ind w:left="465"/>
              <w:rPr>
                <w:sz w:val="20"/>
              </w:rPr>
            </w:pPr>
            <w:r>
              <w:rPr>
                <w:spacing w:val="-2"/>
                <w:sz w:val="20"/>
              </w:rPr>
              <w:t>Ноябрь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921" w:hRule="atLeast"/>
        </w:trPr>
        <w:tc>
          <w:tcPr>
            <w:tcW w:w="989" w:type="dxa"/>
          </w:tcPr>
          <w:p>
            <w:pPr>
              <w:pStyle w:val="TableParagraph"/>
              <w:spacing w:before="104"/>
              <w:rPr>
                <w:b/>
                <w:sz w:val="20"/>
              </w:rPr>
            </w:pPr>
          </w:p>
          <w:p>
            <w:pPr>
              <w:pStyle w:val="TableParagraph"/>
              <w:ind w:right="229"/>
              <w:jc w:val="right"/>
              <w:rPr>
                <w:sz w:val="20"/>
              </w:rPr>
            </w:pPr>
            <w:r>
              <w:rPr>
                <w:spacing w:val="-5"/>
                <w:sz w:val="20"/>
              </w:rPr>
              <w:t>43.</w:t>
            </w:r>
          </w:p>
        </w:tc>
        <w:tc>
          <w:tcPr>
            <w:tcW w:w="4933" w:type="dxa"/>
          </w:tcPr>
          <w:p>
            <w:pPr>
              <w:pStyle w:val="TableParagraph"/>
              <w:spacing w:before="104"/>
              <w:rPr>
                <w:b/>
                <w:sz w:val="20"/>
              </w:rPr>
            </w:pPr>
          </w:p>
          <w:p>
            <w:pPr>
              <w:pStyle w:val="TableParagraph"/>
              <w:ind w:left="672"/>
              <w:rPr>
                <w:sz w:val="20"/>
              </w:rPr>
            </w:pPr>
            <w:r>
              <w:rPr>
                <w:sz w:val="20"/>
              </w:rPr>
              <w:t>Месячник</w:t>
            </w:r>
            <w:r>
              <w:rPr>
                <w:spacing w:val="-11"/>
                <w:sz w:val="20"/>
              </w:rPr>
              <w:t> </w:t>
            </w:r>
            <w:r>
              <w:rPr>
                <w:sz w:val="20"/>
              </w:rPr>
              <w:t>правовых</w:t>
            </w:r>
            <w:r>
              <w:rPr>
                <w:spacing w:val="-11"/>
                <w:sz w:val="20"/>
              </w:rPr>
              <w:t> </w:t>
            </w:r>
            <w:r>
              <w:rPr>
                <w:sz w:val="20"/>
              </w:rPr>
              <w:t>знаний</w:t>
            </w:r>
            <w:r>
              <w:rPr>
                <w:spacing w:val="-9"/>
                <w:sz w:val="20"/>
              </w:rPr>
              <w:t> </w:t>
            </w:r>
            <w:r>
              <w:rPr>
                <w:sz w:val="20"/>
              </w:rPr>
              <w:t>(отдельный</w:t>
            </w:r>
            <w:r>
              <w:rPr>
                <w:spacing w:val="-10"/>
                <w:sz w:val="20"/>
              </w:rPr>
              <w:t> </w:t>
            </w:r>
            <w:r>
              <w:rPr>
                <w:spacing w:val="-4"/>
                <w:sz w:val="20"/>
              </w:rPr>
              <w:t>план)</w:t>
            </w:r>
          </w:p>
        </w:tc>
        <w:tc>
          <w:tcPr>
            <w:tcW w:w="1558" w:type="dxa"/>
          </w:tcPr>
          <w:p>
            <w:pPr>
              <w:pStyle w:val="TableParagraph"/>
              <w:spacing w:before="104"/>
              <w:rPr>
                <w:b/>
                <w:sz w:val="20"/>
              </w:rPr>
            </w:pPr>
          </w:p>
          <w:p>
            <w:pPr>
              <w:pStyle w:val="TableParagraph"/>
              <w:ind w:right="145"/>
              <w:jc w:val="right"/>
              <w:rPr>
                <w:sz w:val="20"/>
              </w:rPr>
            </w:pPr>
            <w:r>
              <w:rPr>
                <w:spacing w:val="-2"/>
                <w:sz w:val="20"/>
              </w:rPr>
              <w:t>Ноябрь,</w:t>
            </w:r>
          </w:p>
        </w:tc>
        <w:tc>
          <w:tcPr>
            <w:tcW w:w="1985" w:type="dxa"/>
          </w:tcPr>
          <w:p>
            <w:pPr>
              <w:pStyle w:val="TableParagraph"/>
              <w:ind w:left="257" w:firstLine="494"/>
              <w:rPr>
                <w:sz w:val="20"/>
              </w:rPr>
            </w:pPr>
            <w:r>
              <w:rPr>
                <w:spacing w:val="-2"/>
                <w:sz w:val="20"/>
              </w:rPr>
              <w:t>Заместитель </w:t>
            </w:r>
            <w:r>
              <w:rPr>
                <w:sz w:val="20"/>
              </w:rPr>
              <w:t>директора по ВР,</w:t>
            </w:r>
          </w:p>
          <w:p>
            <w:pPr>
              <w:pStyle w:val="TableParagraph"/>
              <w:spacing w:line="230" w:lineRule="atLeast"/>
              <w:ind w:left="799" w:right="217" w:hanging="3"/>
              <w:rPr>
                <w:sz w:val="20"/>
              </w:rPr>
            </w:pPr>
            <w:r>
              <w:rPr>
                <w:spacing w:val="-2"/>
                <w:sz w:val="20"/>
              </w:rPr>
              <w:t>Бабушкина </w:t>
            </w:r>
            <w:r>
              <w:rPr>
                <w:spacing w:val="-4"/>
                <w:sz w:val="20"/>
              </w:rPr>
              <w:t>А.П.</w:t>
            </w:r>
          </w:p>
        </w:tc>
      </w:tr>
      <w:tr>
        <w:trPr>
          <w:trHeight w:val="457" w:hRule="atLeast"/>
        </w:trPr>
        <w:tc>
          <w:tcPr>
            <w:tcW w:w="989" w:type="dxa"/>
          </w:tcPr>
          <w:p>
            <w:pPr>
              <w:pStyle w:val="TableParagraph"/>
              <w:spacing w:before="103"/>
              <w:ind w:right="229"/>
              <w:jc w:val="right"/>
              <w:rPr>
                <w:sz w:val="20"/>
              </w:rPr>
            </w:pPr>
            <w:r>
              <w:rPr>
                <w:spacing w:val="-5"/>
                <w:sz w:val="20"/>
              </w:rPr>
              <w:t>44.</w:t>
            </w:r>
          </w:p>
        </w:tc>
        <w:tc>
          <w:tcPr>
            <w:tcW w:w="4933" w:type="dxa"/>
          </w:tcPr>
          <w:p>
            <w:pPr>
              <w:pStyle w:val="TableParagraph"/>
              <w:spacing w:line="218" w:lineRule="exact"/>
              <w:ind w:left="672"/>
              <w:rPr>
                <w:sz w:val="20"/>
              </w:rPr>
            </w:pPr>
            <w:r>
              <w:rPr>
                <w:sz w:val="20"/>
              </w:rPr>
              <w:t>Классные</w:t>
            </w:r>
            <w:r>
              <w:rPr>
                <w:spacing w:val="20"/>
                <w:sz w:val="20"/>
              </w:rPr>
              <w:t> </w:t>
            </w:r>
            <w:r>
              <w:rPr>
                <w:sz w:val="20"/>
              </w:rPr>
              <w:t>часы</w:t>
            </w:r>
            <w:r>
              <w:rPr>
                <w:spacing w:val="21"/>
                <w:sz w:val="20"/>
              </w:rPr>
              <w:t> </w:t>
            </w:r>
            <w:r>
              <w:rPr>
                <w:sz w:val="20"/>
              </w:rPr>
              <w:t>по</w:t>
            </w:r>
            <w:r>
              <w:rPr>
                <w:spacing w:val="21"/>
                <w:sz w:val="20"/>
              </w:rPr>
              <w:t> </w:t>
            </w:r>
            <w:r>
              <w:rPr>
                <w:sz w:val="20"/>
              </w:rPr>
              <w:t>профилактике</w:t>
            </w:r>
            <w:r>
              <w:rPr>
                <w:spacing w:val="23"/>
                <w:sz w:val="20"/>
              </w:rPr>
              <w:t> </w:t>
            </w:r>
            <w:r>
              <w:rPr>
                <w:spacing w:val="-2"/>
                <w:sz w:val="20"/>
              </w:rPr>
              <w:t>употребления</w:t>
            </w:r>
          </w:p>
          <w:p>
            <w:pPr>
              <w:pStyle w:val="TableParagraph"/>
              <w:spacing w:line="219" w:lineRule="exact"/>
              <w:ind w:left="108"/>
              <w:rPr>
                <w:sz w:val="20"/>
              </w:rPr>
            </w:pPr>
            <w:r>
              <w:rPr>
                <w:sz w:val="20"/>
              </w:rPr>
              <w:t>ПАВ</w:t>
            </w:r>
            <w:r>
              <w:rPr>
                <w:spacing w:val="-8"/>
                <w:sz w:val="20"/>
              </w:rPr>
              <w:t> </w:t>
            </w:r>
            <w:r>
              <w:rPr>
                <w:spacing w:val="-2"/>
                <w:sz w:val="20"/>
              </w:rPr>
              <w:t>несовершеннолетними</w:t>
            </w:r>
          </w:p>
        </w:tc>
        <w:tc>
          <w:tcPr>
            <w:tcW w:w="1558" w:type="dxa"/>
          </w:tcPr>
          <w:p>
            <w:pPr>
              <w:pStyle w:val="TableParagraph"/>
              <w:spacing w:before="103"/>
              <w:ind w:right="171"/>
              <w:jc w:val="right"/>
              <w:rPr>
                <w:sz w:val="20"/>
              </w:rPr>
            </w:pPr>
            <w:r>
              <w:rPr>
                <w:spacing w:val="-2"/>
                <w:sz w:val="20"/>
              </w:rPr>
              <w:t>Ноябрь</w:t>
            </w:r>
          </w:p>
        </w:tc>
        <w:tc>
          <w:tcPr>
            <w:tcW w:w="1985" w:type="dxa"/>
          </w:tcPr>
          <w:p>
            <w:pPr>
              <w:pStyle w:val="TableParagraph"/>
              <w:spacing w:line="218" w:lineRule="exact"/>
              <w:ind w:left="861"/>
              <w:rPr>
                <w:sz w:val="20"/>
              </w:rPr>
            </w:pPr>
            <w:r>
              <w:rPr>
                <w:spacing w:val="-2"/>
                <w:sz w:val="20"/>
              </w:rPr>
              <w:t>Классные</w:t>
            </w:r>
          </w:p>
          <w:p>
            <w:pPr>
              <w:pStyle w:val="TableParagraph"/>
              <w:spacing w:line="219" w:lineRule="exact"/>
              <w:ind w:left="403"/>
              <w:rPr>
                <w:sz w:val="20"/>
              </w:rPr>
            </w:pPr>
            <w:r>
              <w:rPr>
                <w:spacing w:val="-2"/>
                <w:sz w:val="20"/>
              </w:rPr>
              <w:t>руководители</w:t>
            </w:r>
          </w:p>
        </w:tc>
      </w:tr>
      <w:tr>
        <w:trPr>
          <w:trHeight w:val="921" w:hRule="atLeast"/>
        </w:trPr>
        <w:tc>
          <w:tcPr>
            <w:tcW w:w="989" w:type="dxa"/>
          </w:tcPr>
          <w:p>
            <w:pPr>
              <w:pStyle w:val="TableParagraph"/>
              <w:spacing w:before="103"/>
              <w:rPr>
                <w:b/>
                <w:sz w:val="20"/>
              </w:rPr>
            </w:pPr>
          </w:p>
          <w:p>
            <w:pPr>
              <w:pStyle w:val="TableParagraph"/>
              <w:spacing w:before="1"/>
              <w:ind w:right="229"/>
              <w:jc w:val="right"/>
              <w:rPr>
                <w:sz w:val="20"/>
              </w:rPr>
            </w:pPr>
            <w:r>
              <w:rPr>
                <w:spacing w:val="-5"/>
                <w:sz w:val="20"/>
              </w:rPr>
              <w:t>45.</w:t>
            </w:r>
          </w:p>
        </w:tc>
        <w:tc>
          <w:tcPr>
            <w:tcW w:w="4933" w:type="dxa"/>
          </w:tcPr>
          <w:p>
            <w:pPr>
              <w:pStyle w:val="TableParagraph"/>
              <w:spacing w:before="103"/>
              <w:rPr>
                <w:b/>
                <w:sz w:val="20"/>
              </w:rPr>
            </w:pPr>
          </w:p>
          <w:p>
            <w:pPr>
              <w:pStyle w:val="TableParagraph"/>
              <w:spacing w:before="1"/>
              <w:ind w:left="108"/>
              <w:rPr>
                <w:sz w:val="20"/>
              </w:rPr>
            </w:pPr>
            <w:r>
              <w:rPr>
                <w:color w:val="333333"/>
                <w:sz w:val="20"/>
              </w:rPr>
              <w:t>День</w:t>
            </w:r>
            <w:r>
              <w:rPr>
                <w:color w:val="333333"/>
                <w:spacing w:val="-7"/>
                <w:sz w:val="20"/>
              </w:rPr>
              <w:t> </w:t>
            </w:r>
            <w:r>
              <w:rPr>
                <w:color w:val="333333"/>
                <w:spacing w:val="-2"/>
                <w:sz w:val="20"/>
              </w:rPr>
              <w:t>здоровья</w:t>
            </w:r>
          </w:p>
        </w:tc>
        <w:tc>
          <w:tcPr>
            <w:tcW w:w="1558" w:type="dxa"/>
          </w:tcPr>
          <w:p>
            <w:pPr>
              <w:pStyle w:val="TableParagraph"/>
              <w:spacing w:before="103"/>
              <w:rPr>
                <w:b/>
                <w:sz w:val="20"/>
              </w:rPr>
            </w:pPr>
          </w:p>
          <w:p>
            <w:pPr>
              <w:pStyle w:val="TableParagraph"/>
              <w:spacing w:before="1"/>
              <w:ind w:left="357"/>
              <w:rPr>
                <w:sz w:val="20"/>
              </w:rPr>
            </w:pPr>
            <w:r>
              <w:rPr>
                <w:color w:val="333333"/>
                <w:sz w:val="20"/>
              </w:rPr>
              <w:t>21</w:t>
            </w:r>
            <w:r>
              <w:rPr>
                <w:color w:val="333333"/>
                <w:spacing w:val="-2"/>
                <w:sz w:val="20"/>
              </w:rPr>
              <w:t> ноябрь</w:t>
            </w:r>
          </w:p>
        </w:tc>
        <w:tc>
          <w:tcPr>
            <w:tcW w:w="1985" w:type="dxa"/>
          </w:tcPr>
          <w:p>
            <w:pPr>
              <w:pStyle w:val="TableParagraph"/>
              <w:spacing w:line="237" w:lineRule="auto"/>
              <w:ind w:left="257" w:firstLine="494"/>
              <w:rPr>
                <w:sz w:val="20"/>
              </w:rPr>
            </w:pPr>
            <w:r>
              <w:rPr>
                <w:spacing w:val="-2"/>
                <w:sz w:val="20"/>
              </w:rPr>
              <w:t>Заместитель </w:t>
            </w:r>
            <w:r>
              <w:rPr>
                <w:sz w:val="20"/>
              </w:rPr>
              <w:t>директора по ВР,</w:t>
            </w:r>
          </w:p>
          <w:p>
            <w:pPr>
              <w:pStyle w:val="TableParagraph"/>
              <w:spacing w:line="230" w:lineRule="atLeast"/>
              <w:ind w:left="588" w:right="109" w:hanging="459"/>
              <w:rPr>
                <w:sz w:val="20"/>
              </w:rPr>
            </w:pPr>
            <w:r>
              <w:rPr>
                <w:sz w:val="20"/>
              </w:rPr>
              <w:t>учитель</w:t>
            </w:r>
            <w:r>
              <w:rPr>
                <w:spacing w:val="-13"/>
                <w:sz w:val="20"/>
              </w:rPr>
              <w:t> </w:t>
            </w:r>
            <w:r>
              <w:rPr>
                <w:sz w:val="20"/>
              </w:rPr>
              <w:t>физической </w:t>
            </w:r>
            <w:r>
              <w:rPr>
                <w:spacing w:val="-2"/>
                <w:sz w:val="20"/>
              </w:rPr>
              <w:t>культуры</w:t>
            </w:r>
          </w:p>
        </w:tc>
      </w:tr>
      <w:tr>
        <w:trPr>
          <w:trHeight w:val="460" w:hRule="atLeast"/>
        </w:trPr>
        <w:tc>
          <w:tcPr>
            <w:tcW w:w="989" w:type="dxa"/>
          </w:tcPr>
          <w:p>
            <w:pPr>
              <w:pStyle w:val="TableParagraph"/>
              <w:spacing w:before="103"/>
              <w:ind w:right="229"/>
              <w:jc w:val="right"/>
              <w:rPr>
                <w:sz w:val="20"/>
              </w:rPr>
            </w:pPr>
            <w:r>
              <w:rPr>
                <w:spacing w:val="-5"/>
                <w:sz w:val="20"/>
              </w:rPr>
              <w:t>46.</w:t>
            </w:r>
          </w:p>
        </w:tc>
        <w:tc>
          <w:tcPr>
            <w:tcW w:w="4933" w:type="dxa"/>
          </w:tcPr>
          <w:p>
            <w:pPr>
              <w:pStyle w:val="TableParagraph"/>
              <w:spacing w:before="103"/>
              <w:ind w:left="108"/>
              <w:rPr>
                <w:sz w:val="20"/>
              </w:rPr>
            </w:pPr>
            <w:r>
              <w:rPr>
                <w:color w:val="333333"/>
                <w:sz w:val="20"/>
              </w:rPr>
              <w:t>Месячник</w:t>
            </w:r>
            <w:r>
              <w:rPr>
                <w:color w:val="333333"/>
                <w:spacing w:val="-5"/>
                <w:sz w:val="20"/>
              </w:rPr>
              <w:t> </w:t>
            </w:r>
            <w:r>
              <w:rPr>
                <w:color w:val="333333"/>
                <w:sz w:val="20"/>
              </w:rPr>
              <w:t>«Молодежь</w:t>
            </w:r>
            <w:r>
              <w:rPr>
                <w:color w:val="333333"/>
                <w:spacing w:val="-8"/>
                <w:sz w:val="20"/>
              </w:rPr>
              <w:t> </w:t>
            </w:r>
            <w:r>
              <w:rPr>
                <w:color w:val="333333"/>
                <w:sz w:val="20"/>
              </w:rPr>
              <w:t>за</w:t>
            </w:r>
            <w:r>
              <w:rPr>
                <w:color w:val="333333"/>
                <w:spacing w:val="-8"/>
                <w:sz w:val="20"/>
              </w:rPr>
              <w:t> </w:t>
            </w:r>
            <w:r>
              <w:rPr>
                <w:color w:val="333333"/>
                <w:sz w:val="20"/>
              </w:rPr>
              <w:t>ЗОЖ»</w:t>
            </w:r>
            <w:r>
              <w:rPr>
                <w:color w:val="333333"/>
                <w:spacing w:val="-12"/>
                <w:sz w:val="20"/>
              </w:rPr>
              <w:t> </w:t>
            </w:r>
            <w:r>
              <w:rPr>
                <w:color w:val="333333"/>
                <w:sz w:val="20"/>
              </w:rPr>
              <w:t>отдельный</w:t>
            </w:r>
            <w:r>
              <w:rPr>
                <w:color w:val="333333"/>
                <w:spacing w:val="-6"/>
                <w:sz w:val="20"/>
              </w:rPr>
              <w:t> </w:t>
            </w:r>
            <w:r>
              <w:rPr>
                <w:color w:val="333333"/>
                <w:spacing w:val="-4"/>
                <w:sz w:val="20"/>
              </w:rPr>
              <w:t>план</w:t>
            </w:r>
          </w:p>
        </w:tc>
        <w:tc>
          <w:tcPr>
            <w:tcW w:w="1558" w:type="dxa"/>
          </w:tcPr>
          <w:p>
            <w:pPr>
              <w:pStyle w:val="TableParagraph"/>
              <w:spacing w:before="103"/>
              <w:ind w:left="465"/>
              <w:rPr>
                <w:sz w:val="20"/>
              </w:rPr>
            </w:pPr>
            <w:r>
              <w:rPr>
                <w:color w:val="333333"/>
                <w:spacing w:val="-2"/>
                <w:sz w:val="20"/>
              </w:rPr>
              <w:t>Ноябрь</w:t>
            </w:r>
          </w:p>
        </w:tc>
        <w:tc>
          <w:tcPr>
            <w:tcW w:w="1985" w:type="dxa"/>
          </w:tcPr>
          <w:p>
            <w:pPr>
              <w:pStyle w:val="TableParagraph"/>
              <w:spacing w:line="218" w:lineRule="exact"/>
              <w:ind w:right="171"/>
              <w:jc w:val="right"/>
              <w:rPr>
                <w:sz w:val="20"/>
              </w:rPr>
            </w:pPr>
            <w:r>
              <w:rPr>
                <w:spacing w:val="-2"/>
                <w:sz w:val="20"/>
              </w:rPr>
              <w:t>Заместитель</w:t>
            </w:r>
          </w:p>
          <w:p>
            <w:pPr>
              <w:pStyle w:val="TableParagraph"/>
              <w:spacing w:line="222" w:lineRule="exact"/>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230" w:hRule="atLeast"/>
        </w:trPr>
        <w:tc>
          <w:tcPr>
            <w:tcW w:w="989" w:type="dxa"/>
          </w:tcPr>
          <w:p>
            <w:pPr>
              <w:pStyle w:val="TableParagraph"/>
              <w:spacing w:line="210" w:lineRule="exact"/>
              <w:ind w:right="229"/>
              <w:jc w:val="right"/>
              <w:rPr>
                <w:sz w:val="20"/>
              </w:rPr>
            </w:pPr>
            <w:r>
              <w:rPr>
                <w:spacing w:val="-5"/>
                <w:sz w:val="20"/>
              </w:rPr>
              <w:t>47.</w:t>
            </w:r>
          </w:p>
        </w:tc>
        <w:tc>
          <w:tcPr>
            <w:tcW w:w="4933" w:type="dxa"/>
          </w:tcPr>
          <w:p>
            <w:pPr>
              <w:pStyle w:val="TableParagraph"/>
              <w:spacing w:line="210" w:lineRule="exact"/>
              <w:ind w:left="108"/>
              <w:rPr>
                <w:sz w:val="20"/>
              </w:rPr>
            </w:pPr>
            <w:r>
              <w:rPr>
                <w:sz w:val="20"/>
              </w:rPr>
              <w:t>Конкурс</w:t>
            </w:r>
            <w:r>
              <w:rPr>
                <w:spacing w:val="-8"/>
                <w:sz w:val="20"/>
              </w:rPr>
              <w:t> </w:t>
            </w:r>
            <w:r>
              <w:rPr>
                <w:sz w:val="20"/>
              </w:rPr>
              <w:t>рисунков</w:t>
            </w:r>
            <w:r>
              <w:rPr>
                <w:spacing w:val="-6"/>
                <w:sz w:val="20"/>
              </w:rPr>
              <w:t> </w:t>
            </w:r>
            <w:r>
              <w:rPr>
                <w:sz w:val="20"/>
              </w:rPr>
              <w:t>«Как</w:t>
            </w:r>
            <w:r>
              <w:rPr>
                <w:spacing w:val="-6"/>
                <w:sz w:val="20"/>
              </w:rPr>
              <w:t> </w:t>
            </w:r>
            <w:r>
              <w:rPr>
                <w:sz w:val="20"/>
              </w:rPr>
              <w:t>прекрасен</w:t>
            </w:r>
            <w:r>
              <w:rPr>
                <w:spacing w:val="-9"/>
                <w:sz w:val="20"/>
              </w:rPr>
              <w:t> </w:t>
            </w:r>
            <w:r>
              <w:rPr>
                <w:sz w:val="20"/>
              </w:rPr>
              <w:t>этот</w:t>
            </w:r>
            <w:r>
              <w:rPr>
                <w:spacing w:val="-8"/>
                <w:sz w:val="20"/>
              </w:rPr>
              <w:t> </w:t>
            </w:r>
            <w:r>
              <w:rPr>
                <w:spacing w:val="-4"/>
                <w:sz w:val="20"/>
              </w:rPr>
              <w:t>мир»</w:t>
            </w:r>
          </w:p>
        </w:tc>
        <w:tc>
          <w:tcPr>
            <w:tcW w:w="1558" w:type="dxa"/>
          </w:tcPr>
          <w:p>
            <w:pPr>
              <w:pStyle w:val="TableParagraph"/>
              <w:spacing w:line="210" w:lineRule="exact"/>
              <w:ind w:left="465"/>
              <w:rPr>
                <w:sz w:val="20"/>
              </w:rPr>
            </w:pPr>
            <w:r>
              <w:rPr>
                <w:spacing w:val="-2"/>
                <w:sz w:val="20"/>
              </w:rPr>
              <w:t>Ноябрь</w:t>
            </w:r>
          </w:p>
        </w:tc>
        <w:tc>
          <w:tcPr>
            <w:tcW w:w="1985" w:type="dxa"/>
          </w:tcPr>
          <w:p>
            <w:pPr>
              <w:pStyle w:val="TableParagraph"/>
              <w:spacing w:line="210" w:lineRule="exact"/>
              <w:ind w:left="13" w:right="4"/>
              <w:jc w:val="center"/>
              <w:rPr>
                <w:sz w:val="20"/>
              </w:rPr>
            </w:pPr>
            <w:r>
              <w:rPr>
                <w:sz w:val="20"/>
              </w:rPr>
              <w:t>Учитель</w:t>
            </w:r>
            <w:r>
              <w:rPr>
                <w:spacing w:val="-8"/>
                <w:sz w:val="20"/>
              </w:rPr>
              <w:t> </w:t>
            </w:r>
            <w:r>
              <w:rPr>
                <w:spacing w:val="-2"/>
                <w:sz w:val="20"/>
              </w:rPr>
              <w:t>рисования</w:t>
            </w:r>
          </w:p>
        </w:tc>
      </w:tr>
      <w:tr>
        <w:trPr>
          <w:trHeight w:val="457" w:hRule="atLeast"/>
        </w:trPr>
        <w:tc>
          <w:tcPr>
            <w:tcW w:w="989" w:type="dxa"/>
          </w:tcPr>
          <w:p>
            <w:pPr>
              <w:pStyle w:val="TableParagraph"/>
              <w:spacing w:before="103"/>
              <w:ind w:right="229"/>
              <w:jc w:val="right"/>
              <w:rPr>
                <w:sz w:val="20"/>
              </w:rPr>
            </w:pPr>
            <w:r>
              <w:rPr>
                <w:spacing w:val="-5"/>
                <w:sz w:val="20"/>
              </w:rPr>
              <w:t>48.</w:t>
            </w:r>
          </w:p>
        </w:tc>
        <w:tc>
          <w:tcPr>
            <w:tcW w:w="4933" w:type="dxa"/>
          </w:tcPr>
          <w:p>
            <w:pPr>
              <w:pStyle w:val="TableParagraph"/>
              <w:spacing w:before="103"/>
              <w:ind w:left="672"/>
              <w:rPr>
                <w:sz w:val="20"/>
              </w:rPr>
            </w:pPr>
            <w:r>
              <w:rPr>
                <w:sz w:val="20"/>
              </w:rPr>
              <w:t>Общешкольное</w:t>
            </w:r>
            <w:r>
              <w:rPr>
                <w:spacing w:val="-12"/>
                <w:sz w:val="20"/>
              </w:rPr>
              <w:t> </w:t>
            </w:r>
            <w:r>
              <w:rPr>
                <w:sz w:val="20"/>
              </w:rPr>
              <w:t>родительское</w:t>
            </w:r>
            <w:r>
              <w:rPr>
                <w:spacing w:val="-11"/>
                <w:sz w:val="20"/>
              </w:rPr>
              <w:t> </w:t>
            </w:r>
            <w:r>
              <w:rPr>
                <w:spacing w:val="-2"/>
                <w:sz w:val="20"/>
              </w:rPr>
              <w:t>собрание</w:t>
            </w:r>
          </w:p>
        </w:tc>
        <w:tc>
          <w:tcPr>
            <w:tcW w:w="1558" w:type="dxa"/>
          </w:tcPr>
          <w:p>
            <w:pPr>
              <w:pStyle w:val="TableParagraph"/>
              <w:spacing w:before="103"/>
              <w:ind w:right="171"/>
              <w:jc w:val="right"/>
              <w:rPr>
                <w:sz w:val="20"/>
              </w:rPr>
            </w:pPr>
            <w:r>
              <w:rPr>
                <w:spacing w:val="-2"/>
                <w:sz w:val="20"/>
              </w:rPr>
              <w:t>Ноябрь</w:t>
            </w:r>
          </w:p>
        </w:tc>
        <w:tc>
          <w:tcPr>
            <w:tcW w:w="1985" w:type="dxa"/>
          </w:tcPr>
          <w:p>
            <w:pPr>
              <w:pStyle w:val="TableParagraph"/>
              <w:spacing w:line="218" w:lineRule="exact"/>
              <w:ind w:left="693"/>
              <w:rPr>
                <w:sz w:val="20"/>
              </w:rPr>
            </w:pPr>
            <w:r>
              <w:rPr>
                <w:spacing w:val="-2"/>
                <w:sz w:val="20"/>
              </w:rPr>
              <w:t>Администрац</w:t>
            </w:r>
          </w:p>
          <w:p>
            <w:pPr>
              <w:pStyle w:val="TableParagraph"/>
              <w:spacing w:line="219" w:lineRule="exact"/>
              <w:ind w:left="576"/>
              <w:rPr>
                <w:sz w:val="20"/>
              </w:rPr>
            </w:pPr>
            <w:r>
              <w:rPr>
                <w:sz w:val="20"/>
              </w:rPr>
              <w:t>ия</w:t>
            </w:r>
            <w:r>
              <w:rPr>
                <w:spacing w:val="-5"/>
                <w:sz w:val="20"/>
              </w:rPr>
              <w:t> </w:t>
            </w:r>
            <w:r>
              <w:rPr>
                <w:spacing w:val="-2"/>
                <w:sz w:val="20"/>
              </w:rPr>
              <w:t>школы</w:t>
            </w:r>
          </w:p>
        </w:tc>
      </w:tr>
      <w:tr>
        <w:trPr>
          <w:trHeight w:val="230" w:hRule="atLeast"/>
        </w:trPr>
        <w:tc>
          <w:tcPr>
            <w:tcW w:w="989" w:type="dxa"/>
          </w:tcPr>
          <w:p>
            <w:pPr>
              <w:pStyle w:val="TableParagraph"/>
              <w:spacing w:line="211" w:lineRule="exact"/>
              <w:ind w:right="229"/>
              <w:jc w:val="right"/>
              <w:rPr>
                <w:sz w:val="20"/>
              </w:rPr>
            </w:pPr>
            <w:r>
              <w:rPr>
                <w:spacing w:val="-5"/>
                <w:sz w:val="20"/>
              </w:rPr>
              <w:t>49.</w:t>
            </w:r>
          </w:p>
        </w:tc>
        <w:tc>
          <w:tcPr>
            <w:tcW w:w="4933" w:type="dxa"/>
          </w:tcPr>
          <w:p>
            <w:pPr>
              <w:pStyle w:val="TableParagraph"/>
              <w:spacing w:line="211" w:lineRule="exact"/>
              <w:ind w:left="108"/>
              <w:rPr>
                <w:sz w:val="20"/>
              </w:rPr>
            </w:pPr>
            <w:r>
              <w:rPr>
                <w:sz w:val="20"/>
              </w:rPr>
              <w:t>День</w:t>
            </w:r>
            <w:r>
              <w:rPr>
                <w:spacing w:val="-10"/>
                <w:sz w:val="20"/>
              </w:rPr>
              <w:t> </w:t>
            </w:r>
            <w:r>
              <w:rPr>
                <w:sz w:val="20"/>
              </w:rPr>
              <w:t>конституции</w:t>
            </w:r>
            <w:r>
              <w:rPr>
                <w:spacing w:val="-11"/>
                <w:sz w:val="20"/>
              </w:rPr>
              <w:t> </w:t>
            </w:r>
            <w:r>
              <w:rPr>
                <w:spacing w:val="-5"/>
                <w:sz w:val="20"/>
              </w:rPr>
              <w:t>РФ</w:t>
            </w:r>
          </w:p>
        </w:tc>
        <w:tc>
          <w:tcPr>
            <w:tcW w:w="1558" w:type="dxa"/>
          </w:tcPr>
          <w:p>
            <w:pPr>
              <w:pStyle w:val="TableParagraph"/>
              <w:spacing w:line="211" w:lineRule="exact"/>
              <w:ind w:left="427"/>
              <w:rPr>
                <w:sz w:val="20"/>
              </w:rPr>
            </w:pPr>
            <w:r>
              <w:rPr>
                <w:spacing w:val="-2"/>
                <w:sz w:val="20"/>
              </w:rPr>
              <w:t>Декабрь</w:t>
            </w:r>
          </w:p>
        </w:tc>
        <w:tc>
          <w:tcPr>
            <w:tcW w:w="1985" w:type="dxa"/>
          </w:tcPr>
          <w:p>
            <w:pPr>
              <w:pStyle w:val="TableParagraph"/>
              <w:spacing w:line="211" w:lineRule="exact"/>
              <w:ind w:left="170" w:right="160"/>
              <w:jc w:val="center"/>
              <w:rPr>
                <w:sz w:val="20"/>
              </w:rPr>
            </w:pPr>
            <w:r>
              <w:rPr>
                <w:sz w:val="20"/>
              </w:rPr>
              <w:t>Старшая</w:t>
            </w:r>
            <w:r>
              <w:rPr>
                <w:spacing w:val="-9"/>
                <w:sz w:val="20"/>
              </w:rPr>
              <w:t> </w:t>
            </w:r>
            <w:r>
              <w:rPr>
                <w:spacing w:val="-2"/>
                <w:sz w:val="20"/>
              </w:rPr>
              <w:t>вожатая</w:t>
            </w:r>
          </w:p>
        </w:tc>
      </w:tr>
      <w:tr>
        <w:trPr>
          <w:trHeight w:val="230" w:hRule="atLeast"/>
        </w:trPr>
        <w:tc>
          <w:tcPr>
            <w:tcW w:w="989" w:type="dxa"/>
          </w:tcPr>
          <w:p>
            <w:pPr>
              <w:pStyle w:val="TableParagraph"/>
              <w:spacing w:line="210" w:lineRule="exact"/>
              <w:ind w:right="229"/>
              <w:jc w:val="right"/>
              <w:rPr>
                <w:sz w:val="20"/>
              </w:rPr>
            </w:pPr>
            <w:r>
              <w:rPr>
                <w:spacing w:val="-5"/>
                <w:sz w:val="20"/>
              </w:rPr>
              <w:t>50.</w:t>
            </w:r>
          </w:p>
        </w:tc>
        <w:tc>
          <w:tcPr>
            <w:tcW w:w="4933" w:type="dxa"/>
          </w:tcPr>
          <w:p>
            <w:pPr>
              <w:pStyle w:val="TableParagraph"/>
              <w:spacing w:line="210" w:lineRule="exact"/>
              <w:ind w:left="108"/>
              <w:rPr>
                <w:sz w:val="20"/>
              </w:rPr>
            </w:pPr>
            <w:r>
              <w:rPr>
                <w:sz w:val="20"/>
              </w:rPr>
              <w:t>День</w:t>
            </w:r>
            <w:r>
              <w:rPr>
                <w:spacing w:val="-9"/>
                <w:sz w:val="20"/>
              </w:rPr>
              <w:t> </w:t>
            </w:r>
            <w:r>
              <w:rPr>
                <w:sz w:val="20"/>
              </w:rPr>
              <w:t>рождение</w:t>
            </w:r>
            <w:r>
              <w:rPr>
                <w:spacing w:val="-9"/>
                <w:sz w:val="20"/>
              </w:rPr>
              <w:t> </w:t>
            </w:r>
            <w:r>
              <w:rPr>
                <w:spacing w:val="-4"/>
                <w:sz w:val="20"/>
              </w:rPr>
              <w:t>школы</w:t>
            </w:r>
          </w:p>
        </w:tc>
        <w:tc>
          <w:tcPr>
            <w:tcW w:w="1558" w:type="dxa"/>
          </w:tcPr>
          <w:p>
            <w:pPr>
              <w:pStyle w:val="TableParagraph"/>
              <w:spacing w:line="210" w:lineRule="exact"/>
              <w:ind w:left="427"/>
              <w:rPr>
                <w:sz w:val="20"/>
              </w:rPr>
            </w:pPr>
            <w:r>
              <w:rPr>
                <w:spacing w:val="-2"/>
                <w:sz w:val="20"/>
              </w:rPr>
              <w:t>Декабрь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6"/>
              <w:ind w:right="229"/>
              <w:jc w:val="right"/>
              <w:rPr>
                <w:sz w:val="20"/>
              </w:rPr>
            </w:pPr>
            <w:r>
              <w:rPr>
                <w:spacing w:val="-5"/>
                <w:sz w:val="20"/>
              </w:rPr>
              <w:t>51.</w:t>
            </w:r>
          </w:p>
        </w:tc>
        <w:tc>
          <w:tcPr>
            <w:tcW w:w="4933" w:type="dxa"/>
          </w:tcPr>
          <w:p>
            <w:pPr>
              <w:pStyle w:val="TableParagraph"/>
              <w:spacing w:line="220" w:lineRule="exact"/>
              <w:ind w:left="108"/>
              <w:rPr>
                <w:sz w:val="20"/>
              </w:rPr>
            </w:pPr>
            <w:r>
              <w:rPr>
                <w:sz w:val="20"/>
              </w:rPr>
              <w:t>Новогоднее</w:t>
            </w:r>
            <w:r>
              <w:rPr>
                <w:spacing w:val="-8"/>
                <w:sz w:val="20"/>
              </w:rPr>
              <w:t> </w:t>
            </w:r>
            <w:r>
              <w:rPr>
                <w:sz w:val="20"/>
              </w:rPr>
              <w:t>представление</w:t>
            </w:r>
            <w:r>
              <w:rPr>
                <w:spacing w:val="-4"/>
                <w:sz w:val="20"/>
              </w:rPr>
              <w:t> </w:t>
            </w:r>
            <w:r>
              <w:rPr>
                <w:sz w:val="20"/>
              </w:rPr>
              <w:t>для</w:t>
            </w:r>
            <w:r>
              <w:rPr>
                <w:spacing w:val="-9"/>
                <w:sz w:val="20"/>
              </w:rPr>
              <w:t> </w:t>
            </w:r>
            <w:r>
              <w:rPr>
                <w:sz w:val="20"/>
              </w:rPr>
              <w:t>средних</w:t>
            </w:r>
            <w:r>
              <w:rPr>
                <w:spacing w:val="-6"/>
                <w:sz w:val="20"/>
              </w:rPr>
              <w:t> </w:t>
            </w:r>
            <w:r>
              <w:rPr>
                <w:sz w:val="20"/>
              </w:rPr>
              <w:t>и</w:t>
            </w:r>
            <w:r>
              <w:rPr>
                <w:spacing w:val="-8"/>
                <w:sz w:val="20"/>
              </w:rPr>
              <w:t> </w:t>
            </w:r>
            <w:r>
              <w:rPr>
                <w:spacing w:val="-2"/>
                <w:sz w:val="20"/>
              </w:rPr>
              <w:t>старших</w:t>
            </w:r>
          </w:p>
          <w:p>
            <w:pPr>
              <w:pStyle w:val="TableParagraph"/>
              <w:spacing w:line="221" w:lineRule="exact"/>
              <w:ind w:left="108"/>
              <w:rPr>
                <w:sz w:val="20"/>
              </w:rPr>
            </w:pPr>
            <w:r>
              <w:rPr>
                <w:spacing w:val="-2"/>
                <w:sz w:val="20"/>
              </w:rPr>
              <w:t>классов</w:t>
            </w:r>
          </w:p>
        </w:tc>
        <w:tc>
          <w:tcPr>
            <w:tcW w:w="1558" w:type="dxa"/>
          </w:tcPr>
          <w:p>
            <w:pPr>
              <w:pStyle w:val="TableParagraph"/>
              <w:spacing w:before="106"/>
              <w:ind w:left="427"/>
              <w:rPr>
                <w:sz w:val="20"/>
              </w:rPr>
            </w:pPr>
            <w:r>
              <w:rPr>
                <w:spacing w:val="-2"/>
                <w:sz w:val="20"/>
              </w:rPr>
              <w:t>Декабрь</w:t>
            </w:r>
          </w:p>
        </w:tc>
        <w:tc>
          <w:tcPr>
            <w:tcW w:w="1985" w:type="dxa"/>
          </w:tcPr>
          <w:p>
            <w:pPr>
              <w:pStyle w:val="TableParagraph"/>
              <w:spacing w:before="106"/>
              <w:ind w:left="170" w:right="158"/>
              <w:jc w:val="center"/>
              <w:rPr>
                <w:sz w:val="20"/>
              </w:rPr>
            </w:pPr>
            <w:r>
              <w:rPr>
                <w:sz w:val="20"/>
              </w:rPr>
              <w:t>8,</w:t>
            </w:r>
            <w:r>
              <w:rPr>
                <w:spacing w:val="-1"/>
                <w:sz w:val="20"/>
              </w:rPr>
              <w:t> </w:t>
            </w:r>
            <w:r>
              <w:rPr>
                <w:sz w:val="20"/>
              </w:rPr>
              <w:t>11 </w:t>
            </w:r>
            <w:r>
              <w:rPr>
                <w:spacing w:val="-2"/>
                <w:sz w:val="20"/>
              </w:rPr>
              <w:t>классы</w:t>
            </w:r>
          </w:p>
        </w:tc>
      </w:tr>
      <w:tr>
        <w:trPr>
          <w:trHeight w:val="460" w:hRule="atLeast"/>
        </w:trPr>
        <w:tc>
          <w:tcPr>
            <w:tcW w:w="989" w:type="dxa"/>
          </w:tcPr>
          <w:p>
            <w:pPr>
              <w:pStyle w:val="TableParagraph"/>
              <w:spacing w:before="103"/>
              <w:ind w:right="229"/>
              <w:jc w:val="right"/>
              <w:rPr>
                <w:sz w:val="20"/>
              </w:rPr>
            </w:pPr>
            <w:r>
              <w:rPr>
                <w:spacing w:val="-5"/>
                <w:sz w:val="20"/>
              </w:rPr>
              <w:t>52.</w:t>
            </w:r>
          </w:p>
        </w:tc>
        <w:tc>
          <w:tcPr>
            <w:tcW w:w="4933" w:type="dxa"/>
          </w:tcPr>
          <w:p>
            <w:pPr>
              <w:pStyle w:val="TableParagraph"/>
              <w:spacing w:before="103"/>
              <w:ind w:left="108"/>
              <w:rPr>
                <w:sz w:val="20"/>
              </w:rPr>
            </w:pPr>
            <w:r>
              <w:rPr>
                <w:sz w:val="20"/>
              </w:rPr>
              <w:t>Конкурс</w:t>
            </w:r>
            <w:r>
              <w:rPr>
                <w:spacing w:val="-7"/>
                <w:sz w:val="20"/>
              </w:rPr>
              <w:t> </w:t>
            </w:r>
            <w:r>
              <w:rPr>
                <w:sz w:val="20"/>
              </w:rPr>
              <w:t>на</w:t>
            </w:r>
            <w:r>
              <w:rPr>
                <w:spacing w:val="-5"/>
                <w:sz w:val="20"/>
              </w:rPr>
              <w:t> </w:t>
            </w:r>
            <w:r>
              <w:rPr>
                <w:sz w:val="20"/>
              </w:rPr>
              <w:t>лучшее</w:t>
            </w:r>
            <w:r>
              <w:rPr>
                <w:spacing w:val="-6"/>
                <w:sz w:val="20"/>
              </w:rPr>
              <w:t> </w:t>
            </w:r>
            <w:r>
              <w:rPr>
                <w:sz w:val="20"/>
              </w:rPr>
              <w:t>украшение</w:t>
            </w:r>
            <w:r>
              <w:rPr>
                <w:spacing w:val="-7"/>
                <w:sz w:val="20"/>
              </w:rPr>
              <w:t> </w:t>
            </w:r>
            <w:r>
              <w:rPr>
                <w:spacing w:val="-2"/>
                <w:sz w:val="20"/>
              </w:rPr>
              <w:t>класса</w:t>
            </w:r>
          </w:p>
        </w:tc>
        <w:tc>
          <w:tcPr>
            <w:tcW w:w="1558" w:type="dxa"/>
          </w:tcPr>
          <w:p>
            <w:pPr>
              <w:pStyle w:val="TableParagraph"/>
              <w:spacing w:before="103"/>
              <w:ind w:left="427"/>
              <w:rPr>
                <w:sz w:val="20"/>
              </w:rPr>
            </w:pPr>
            <w:r>
              <w:rPr>
                <w:spacing w:val="-2"/>
                <w:sz w:val="20"/>
              </w:rPr>
              <w:t>Декабрь</w:t>
            </w:r>
          </w:p>
        </w:tc>
        <w:tc>
          <w:tcPr>
            <w:tcW w:w="1985" w:type="dxa"/>
          </w:tcPr>
          <w:p>
            <w:pPr>
              <w:pStyle w:val="TableParagraph"/>
              <w:spacing w:line="218" w:lineRule="exact"/>
              <w:ind w:left="170" w:right="159"/>
              <w:jc w:val="center"/>
              <w:rPr>
                <w:sz w:val="20"/>
              </w:rPr>
            </w:pPr>
            <w:r>
              <w:rPr>
                <w:sz w:val="20"/>
              </w:rPr>
              <w:t>Актив</w:t>
            </w:r>
            <w:r>
              <w:rPr>
                <w:spacing w:val="-9"/>
                <w:sz w:val="20"/>
              </w:rPr>
              <w:t> </w:t>
            </w:r>
            <w:r>
              <w:rPr>
                <w:spacing w:val="-2"/>
                <w:sz w:val="20"/>
              </w:rPr>
              <w:t>класса,</w:t>
            </w:r>
          </w:p>
          <w:p>
            <w:pPr>
              <w:pStyle w:val="TableParagraph"/>
              <w:spacing w:line="222" w:lineRule="exact"/>
              <w:ind w:left="170" w:right="160"/>
              <w:jc w:val="center"/>
              <w:rPr>
                <w:sz w:val="20"/>
              </w:rPr>
            </w:pPr>
            <w:r>
              <w:rPr>
                <w:sz w:val="20"/>
              </w:rPr>
              <w:t>Старшая</w:t>
            </w:r>
            <w:r>
              <w:rPr>
                <w:spacing w:val="-9"/>
                <w:sz w:val="20"/>
              </w:rPr>
              <w:t> </w:t>
            </w:r>
            <w:r>
              <w:rPr>
                <w:spacing w:val="-2"/>
                <w:sz w:val="20"/>
              </w:rPr>
              <w:t>вожатая</w:t>
            </w:r>
          </w:p>
        </w:tc>
      </w:tr>
      <w:tr>
        <w:trPr>
          <w:trHeight w:val="690" w:hRule="atLeast"/>
        </w:trPr>
        <w:tc>
          <w:tcPr>
            <w:tcW w:w="989" w:type="dxa"/>
          </w:tcPr>
          <w:p>
            <w:pPr>
              <w:pStyle w:val="TableParagraph"/>
              <w:spacing w:before="218"/>
              <w:ind w:right="229"/>
              <w:jc w:val="right"/>
              <w:rPr>
                <w:sz w:val="20"/>
              </w:rPr>
            </w:pPr>
            <w:r>
              <w:rPr>
                <w:spacing w:val="-5"/>
                <w:sz w:val="20"/>
              </w:rPr>
              <w:t>53.</w:t>
            </w:r>
          </w:p>
        </w:tc>
        <w:tc>
          <w:tcPr>
            <w:tcW w:w="4933" w:type="dxa"/>
          </w:tcPr>
          <w:p>
            <w:pPr>
              <w:pStyle w:val="TableParagraph"/>
              <w:ind w:left="108"/>
              <w:rPr>
                <w:sz w:val="20"/>
              </w:rPr>
            </w:pPr>
            <w:r>
              <w:rPr>
                <w:sz w:val="20"/>
              </w:rPr>
              <w:t>Конкурс</w:t>
            </w:r>
            <w:r>
              <w:rPr>
                <w:spacing w:val="-13"/>
                <w:sz w:val="20"/>
              </w:rPr>
              <w:t> </w:t>
            </w:r>
            <w:r>
              <w:rPr>
                <w:sz w:val="20"/>
              </w:rPr>
              <w:t>новогодних</w:t>
            </w:r>
            <w:r>
              <w:rPr>
                <w:spacing w:val="-12"/>
                <w:sz w:val="20"/>
              </w:rPr>
              <w:t> </w:t>
            </w:r>
            <w:r>
              <w:rPr>
                <w:sz w:val="20"/>
              </w:rPr>
              <w:t>рисунков:</w:t>
            </w:r>
            <w:r>
              <w:rPr>
                <w:spacing w:val="-11"/>
                <w:sz w:val="20"/>
              </w:rPr>
              <w:t> </w:t>
            </w:r>
            <w:r>
              <w:rPr>
                <w:sz w:val="20"/>
              </w:rPr>
              <w:t>«Зимние</w:t>
            </w:r>
            <w:r>
              <w:rPr>
                <w:spacing w:val="-10"/>
                <w:sz w:val="20"/>
              </w:rPr>
              <w:t> </w:t>
            </w:r>
            <w:r>
              <w:rPr>
                <w:sz w:val="20"/>
              </w:rPr>
              <w:t>узоры». Конкурс новогодних открыток: «Новогодний</w:t>
            </w:r>
          </w:p>
          <w:p>
            <w:pPr>
              <w:pStyle w:val="TableParagraph"/>
              <w:spacing w:line="222" w:lineRule="exact"/>
              <w:ind w:left="108"/>
              <w:rPr>
                <w:sz w:val="20"/>
              </w:rPr>
            </w:pPr>
            <w:r>
              <w:rPr>
                <w:spacing w:val="-2"/>
                <w:sz w:val="20"/>
              </w:rPr>
              <w:t>сюрприз».</w:t>
            </w:r>
          </w:p>
        </w:tc>
        <w:tc>
          <w:tcPr>
            <w:tcW w:w="1558" w:type="dxa"/>
          </w:tcPr>
          <w:p>
            <w:pPr>
              <w:pStyle w:val="TableParagraph"/>
              <w:spacing w:before="218"/>
              <w:ind w:left="427"/>
              <w:rPr>
                <w:sz w:val="20"/>
              </w:rPr>
            </w:pPr>
            <w:r>
              <w:rPr>
                <w:spacing w:val="-2"/>
                <w:sz w:val="20"/>
              </w:rPr>
              <w:t>Декабрь</w:t>
            </w:r>
          </w:p>
        </w:tc>
        <w:tc>
          <w:tcPr>
            <w:tcW w:w="1985" w:type="dxa"/>
          </w:tcPr>
          <w:p>
            <w:pPr>
              <w:pStyle w:val="TableParagraph"/>
              <w:spacing w:before="103"/>
              <w:ind w:left="252" w:right="232" w:firstLine="151"/>
              <w:rPr>
                <w:sz w:val="20"/>
              </w:rPr>
            </w:pPr>
            <w:r>
              <w:rPr>
                <w:sz w:val="20"/>
              </w:rPr>
              <w:t>Актив класса, Старшая</w:t>
            </w:r>
            <w:r>
              <w:rPr>
                <w:spacing w:val="-13"/>
                <w:sz w:val="20"/>
              </w:rPr>
              <w:t> </w:t>
            </w:r>
            <w:r>
              <w:rPr>
                <w:sz w:val="20"/>
              </w:rPr>
              <w:t>вожатая</w:t>
            </w:r>
          </w:p>
        </w:tc>
      </w:tr>
      <w:tr>
        <w:trPr>
          <w:trHeight w:val="230" w:hRule="atLeast"/>
        </w:trPr>
        <w:tc>
          <w:tcPr>
            <w:tcW w:w="989" w:type="dxa"/>
          </w:tcPr>
          <w:p>
            <w:pPr>
              <w:pStyle w:val="TableParagraph"/>
              <w:spacing w:line="210" w:lineRule="exact"/>
              <w:ind w:right="229"/>
              <w:jc w:val="right"/>
              <w:rPr>
                <w:sz w:val="20"/>
              </w:rPr>
            </w:pPr>
            <w:r>
              <w:rPr>
                <w:spacing w:val="-5"/>
                <w:sz w:val="20"/>
              </w:rPr>
              <w:t>54.</w:t>
            </w:r>
          </w:p>
        </w:tc>
        <w:tc>
          <w:tcPr>
            <w:tcW w:w="4933" w:type="dxa"/>
          </w:tcPr>
          <w:p>
            <w:pPr>
              <w:pStyle w:val="TableParagraph"/>
              <w:spacing w:line="210" w:lineRule="exact"/>
              <w:ind w:left="108"/>
              <w:rPr>
                <w:sz w:val="20"/>
              </w:rPr>
            </w:pPr>
            <w:r>
              <w:rPr>
                <w:sz w:val="20"/>
              </w:rPr>
              <w:t>Инструктаж</w:t>
            </w:r>
            <w:r>
              <w:rPr>
                <w:spacing w:val="-9"/>
                <w:sz w:val="20"/>
              </w:rPr>
              <w:t> </w:t>
            </w:r>
            <w:r>
              <w:rPr>
                <w:sz w:val="20"/>
              </w:rPr>
              <w:t>с</w:t>
            </w:r>
            <w:r>
              <w:rPr>
                <w:spacing w:val="-7"/>
                <w:sz w:val="20"/>
              </w:rPr>
              <w:t> </w:t>
            </w:r>
            <w:r>
              <w:rPr>
                <w:sz w:val="20"/>
              </w:rPr>
              <w:t>обучающимися</w:t>
            </w:r>
            <w:r>
              <w:rPr>
                <w:spacing w:val="-8"/>
                <w:sz w:val="20"/>
              </w:rPr>
              <w:t> </w:t>
            </w:r>
            <w:r>
              <w:rPr>
                <w:sz w:val="20"/>
              </w:rPr>
              <w:t>по</w:t>
            </w:r>
            <w:r>
              <w:rPr>
                <w:spacing w:val="-6"/>
                <w:sz w:val="20"/>
              </w:rPr>
              <w:t> </w:t>
            </w:r>
            <w:r>
              <w:rPr>
                <w:spacing w:val="-5"/>
                <w:sz w:val="20"/>
              </w:rPr>
              <w:t>ТБ</w:t>
            </w:r>
          </w:p>
        </w:tc>
        <w:tc>
          <w:tcPr>
            <w:tcW w:w="1558" w:type="dxa"/>
          </w:tcPr>
          <w:p>
            <w:pPr>
              <w:pStyle w:val="TableParagraph"/>
              <w:spacing w:line="210" w:lineRule="exact"/>
              <w:ind w:left="427"/>
              <w:rPr>
                <w:sz w:val="20"/>
              </w:rPr>
            </w:pPr>
            <w:r>
              <w:rPr>
                <w:spacing w:val="-2"/>
                <w:sz w:val="20"/>
              </w:rPr>
              <w:t>Декабрь</w:t>
            </w:r>
          </w:p>
        </w:tc>
        <w:tc>
          <w:tcPr>
            <w:tcW w:w="1985" w:type="dxa"/>
          </w:tcPr>
          <w:p>
            <w:pPr>
              <w:pStyle w:val="TableParagraph"/>
              <w:spacing w:line="210" w:lineRule="exact"/>
              <w:ind w:left="170" w:right="160"/>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55.</w:t>
            </w:r>
          </w:p>
        </w:tc>
        <w:tc>
          <w:tcPr>
            <w:tcW w:w="4933" w:type="dxa"/>
          </w:tcPr>
          <w:p>
            <w:pPr>
              <w:pStyle w:val="TableParagraph"/>
              <w:spacing w:line="210" w:lineRule="exact"/>
              <w:ind w:left="108"/>
              <w:rPr>
                <w:sz w:val="20"/>
              </w:rPr>
            </w:pPr>
            <w:r>
              <w:rPr>
                <w:sz w:val="20"/>
              </w:rPr>
              <w:t>Классный</w:t>
            </w:r>
            <w:r>
              <w:rPr>
                <w:spacing w:val="-10"/>
                <w:sz w:val="20"/>
              </w:rPr>
              <w:t> </w:t>
            </w:r>
            <w:r>
              <w:rPr>
                <w:sz w:val="20"/>
              </w:rPr>
              <w:t>час</w:t>
            </w:r>
            <w:r>
              <w:rPr>
                <w:spacing w:val="-5"/>
                <w:sz w:val="20"/>
              </w:rPr>
              <w:t> </w:t>
            </w:r>
            <w:r>
              <w:rPr>
                <w:sz w:val="20"/>
              </w:rPr>
              <w:t>«Опасная</w:t>
            </w:r>
            <w:r>
              <w:rPr>
                <w:spacing w:val="-7"/>
                <w:sz w:val="20"/>
              </w:rPr>
              <w:t> </w:t>
            </w:r>
            <w:r>
              <w:rPr>
                <w:spacing w:val="-2"/>
                <w:sz w:val="20"/>
              </w:rPr>
              <w:t>пиротехника»</w:t>
            </w:r>
          </w:p>
        </w:tc>
        <w:tc>
          <w:tcPr>
            <w:tcW w:w="1558" w:type="dxa"/>
          </w:tcPr>
          <w:p>
            <w:pPr>
              <w:pStyle w:val="TableParagraph"/>
              <w:spacing w:line="210" w:lineRule="exact"/>
              <w:ind w:left="427"/>
              <w:rPr>
                <w:sz w:val="20"/>
              </w:rPr>
            </w:pPr>
            <w:r>
              <w:rPr>
                <w:spacing w:val="-2"/>
                <w:sz w:val="20"/>
              </w:rPr>
              <w:t>Декабрь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688" w:hRule="atLeast"/>
        </w:trPr>
        <w:tc>
          <w:tcPr>
            <w:tcW w:w="989" w:type="dxa"/>
          </w:tcPr>
          <w:p>
            <w:pPr>
              <w:pStyle w:val="TableParagraph"/>
              <w:spacing w:before="218"/>
              <w:ind w:right="229"/>
              <w:jc w:val="right"/>
              <w:rPr>
                <w:sz w:val="20"/>
              </w:rPr>
            </w:pPr>
            <w:r>
              <w:rPr>
                <w:spacing w:val="-5"/>
                <w:sz w:val="20"/>
              </w:rPr>
              <w:t>56.</w:t>
            </w:r>
          </w:p>
        </w:tc>
        <w:tc>
          <w:tcPr>
            <w:tcW w:w="4933" w:type="dxa"/>
          </w:tcPr>
          <w:p>
            <w:pPr>
              <w:pStyle w:val="TableParagraph"/>
              <w:spacing w:before="103"/>
              <w:ind w:left="108" w:right="106"/>
              <w:rPr>
                <w:sz w:val="20"/>
              </w:rPr>
            </w:pPr>
            <w:r>
              <w:rPr>
                <w:sz w:val="20"/>
              </w:rPr>
              <w:t>Действие</w:t>
            </w:r>
            <w:r>
              <w:rPr>
                <w:spacing w:val="-9"/>
                <w:sz w:val="20"/>
              </w:rPr>
              <w:t> </w:t>
            </w:r>
            <w:r>
              <w:rPr>
                <w:sz w:val="20"/>
              </w:rPr>
              <w:t>при</w:t>
            </w:r>
            <w:r>
              <w:rPr>
                <w:spacing w:val="-8"/>
                <w:sz w:val="20"/>
              </w:rPr>
              <w:t> </w:t>
            </w:r>
            <w:r>
              <w:rPr>
                <w:sz w:val="20"/>
              </w:rPr>
              <w:t>пожаре,</w:t>
            </w:r>
            <w:r>
              <w:rPr>
                <w:spacing w:val="-8"/>
                <w:sz w:val="20"/>
              </w:rPr>
              <w:t> </w:t>
            </w:r>
            <w:r>
              <w:rPr>
                <w:sz w:val="20"/>
              </w:rPr>
              <w:t>террористических</w:t>
            </w:r>
            <w:r>
              <w:rPr>
                <w:spacing w:val="-10"/>
                <w:sz w:val="20"/>
              </w:rPr>
              <w:t> </w:t>
            </w:r>
            <w:r>
              <w:rPr>
                <w:sz w:val="20"/>
              </w:rPr>
              <w:t>актах</w:t>
            </w:r>
            <w:r>
              <w:rPr>
                <w:spacing w:val="-8"/>
                <w:sz w:val="20"/>
              </w:rPr>
              <w:t> </w:t>
            </w:r>
            <w:r>
              <w:rPr>
                <w:sz w:val="20"/>
              </w:rPr>
              <w:t>и учебная эвакуация школьников и персонала</w:t>
            </w:r>
          </w:p>
        </w:tc>
        <w:tc>
          <w:tcPr>
            <w:tcW w:w="1558" w:type="dxa"/>
          </w:tcPr>
          <w:p>
            <w:pPr>
              <w:pStyle w:val="TableParagraph"/>
              <w:spacing w:before="218"/>
              <w:ind w:left="427"/>
              <w:rPr>
                <w:sz w:val="20"/>
              </w:rPr>
            </w:pPr>
            <w:r>
              <w:rPr>
                <w:spacing w:val="-2"/>
                <w:sz w:val="20"/>
              </w:rPr>
              <w:t>Декабрь</w:t>
            </w:r>
          </w:p>
        </w:tc>
        <w:tc>
          <w:tcPr>
            <w:tcW w:w="1985" w:type="dxa"/>
          </w:tcPr>
          <w:p>
            <w:pPr>
              <w:pStyle w:val="TableParagraph"/>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spacing w:line="219"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57.</w:t>
            </w:r>
          </w:p>
        </w:tc>
        <w:tc>
          <w:tcPr>
            <w:tcW w:w="4933" w:type="dxa"/>
          </w:tcPr>
          <w:p>
            <w:pPr>
              <w:pStyle w:val="TableParagraph"/>
              <w:spacing w:before="103"/>
              <w:ind w:left="672"/>
              <w:rPr>
                <w:sz w:val="20"/>
              </w:rPr>
            </w:pPr>
            <w:r>
              <w:rPr>
                <w:sz w:val="20"/>
              </w:rPr>
              <w:t>Встреча</w:t>
            </w:r>
            <w:r>
              <w:rPr>
                <w:spacing w:val="-8"/>
                <w:sz w:val="20"/>
              </w:rPr>
              <w:t> </w:t>
            </w:r>
            <w:r>
              <w:rPr>
                <w:sz w:val="20"/>
              </w:rPr>
              <w:t>с</w:t>
            </w:r>
            <w:r>
              <w:rPr>
                <w:spacing w:val="-7"/>
                <w:sz w:val="20"/>
              </w:rPr>
              <w:t> </w:t>
            </w:r>
            <w:r>
              <w:rPr>
                <w:sz w:val="20"/>
              </w:rPr>
              <w:t>инспекторами</w:t>
            </w:r>
            <w:r>
              <w:rPr>
                <w:spacing w:val="-8"/>
                <w:sz w:val="20"/>
              </w:rPr>
              <w:t> </w:t>
            </w:r>
            <w:r>
              <w:rPr>
                <w:spacing w:val="-5"/>
                <w:sz w:val="20"/>
              </w:rPr>
              <w:t>ПДН</w:t>
            </w:r>
          </w:p>
        </w:tc>
        <w:tc>
          <w:tcPr>
            <w:tcW w:w="1558" w:type="dxa"/>
          </w:tcPr>
          <w:p>
            <w:pPr>
              <w:pStyle w:val="TableParagraph"/>
              <w:spacing w:before="103"/>
              <w:ind w:right="132"/>
              <w:jc w:val="right"/>
              <w:rPr>
                <w:sz w:val="20"/>
              </w:rPr>
            </w:pPr>
            <w:r>
              <w:rPr>
                <w:spacing w:val="-2"/>
                <w:sz w:val="20"/>
              </w:rPr>
              <w:t>Декабрь</w:t>
            </w:r>
          </w:p>
        </w:tc>
        <w:tc>
          <w:tcPr>
            <w:tcW w:w="1985" w:type="dxa"/>
          </w:tcPr>
          <w:p>
            <w:pPr>
              <w:pStyle w:val="TableParagraph"/>
              <w:spacing w:line="220" w:lineRule="exact"/>
              <w:ind w:right="171"/>
              <w:jc w:val="right"/>
              <w:rPr>
                <w:sz w:val="20"/>
              </w:rPr>
            </w:pPr>
            <w:r>
              <w:rPr>
                <w:spacing w:val="-2"/>
                <w:sz w:val="20"/>
              </w:rPr>
              <w:t>Заместитель</w:t>
            </w:r>
          </w:p>
          <w:p>
            <w:pPr>
              <w:pStyle w:val="TableParagraph"/>
              <w:spacing w:line="221" w:lineRule="exact"/>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right="229"/>
              <w:jc w:val="right"/>
              <w:rPr>
                <w:sz w:val="20"/>
              </w:rPr>
            </w:pPr>
            <w:r>
              <w:rPr>
                <w:spacing w:val="-5"/>
                <w:sz w:val="20"/>
              </w:rPr>
              <w:t>58.</w:t>
            </w:r>
          </w:p>
        </w:tc>
        <w:tc>
          <w:tcPr>
            <w:tcW w:w="4933" w:type="dxa"/>
          </w:tcPr>
          <w:p>
            <w:pPr>
              <w:pStyle w:val="TableParagraph"/>
              <w:tabs>
                <w:tab w:pos="1904" w:val="left" w:leader="none"/>
                <w:tab w:pos="2722" w:val="left" w:leader="none"/>
                <w:tab w:pos="3336" w:val="left" w:leader="none"/>
              </w:tabs>
              <w:spacing w:line="218" w:lineRule="exact"/>
              <w:ind w:left="672"/>
              <w:rPr>
                <w:sz w:val="20"/>
              </w:rPr>
            </w:pPr>
            <w:r>
              <w:rPr>
                <w:spacing w:val="-2"/>
                <w:sz w:val="20"/>
              </w:rPr>
              <w:t>Классные</w:t>
            </w:r>
            <w:r>
              <w:rPr>
                <w:sz w:val="20"/>
              </w:rPr>
              <w:tab/>
            </w:r>
            <w:r>
              <w:rPr>
                <w:spacing w:val="-4"/>
                <w:sz w:val="20"/>
              </w:rPr>
              <w:t>часы</w:t>
            </w:r>
            <w:r>
              <w:rPr>
                <w:sz w:val="20"/>
              </w:rPr>
              <w:tab/>
            </w:r>
            <w:r>
              <w:rPr>
                <w:spacing w:val="-5"/>
                <w:sz w:val="20"/>
              </w:rPr>
              <w:t>по</w:t>
            </w:r>
            <w:r>
              <w:rPr>
                <w:sz w:val="20"/>
              </w:rPr>
              <w:tab/>
            </w:r>
            <w:r>
              <w:rPr>
                <w:spacing w:val="-2"/>
                <w:sz w:val="20"/>
              </w:rPr>
              <w:t>предупреждению</w:t>
            </w:r>
          </w:p>
          <w:p>
            <w:pPr>
              <w:pStyle w:val="TableParagraph"/>
              <w:spacing w:line="222" w:lineRule="exact"/>
              <w:ind w:left="108"/>
              <w:rPr>
                <w:sz w:val="20"/>
              </w:rPr>
            </w:pPr>
            <w:r>
              <w:rPr>
                <w:spacing w:val="-2"/>
                <w:sz w:val="20"/>
              </w:rPr>
              <w:t>правонарушений</w:t>
            </w:r>
          </w:p>
        </w:tc>
        <w:tc>
          <w:tcPr>
            <w:tcW w:w="1558" w:type="dxa"/>
          </w:tcPr>
          <w:p>
            <w:pPr>
              <w:pStyle w:val="TableParagraph"/>
              <w:spacing w:before="103"/>
              <w:ind w:right="132"/>
              <w:jc w:val="right"/>
              <w:rPr>
                <w:sz w:val="20"/>
              </w:rPr>
            </w:pPr>
            <w:r>
              <w:rPr>
                <w:spacing w:val="-2"/>
                <w:sz w:val="20"/>
              </w:rPr>
              <w:t>Декабрь</w:t>
            </w:r>
          </w:p>
        </w:tc>
        <w:tc>
          <w:tcPr>
            <w:tcW w:w="1985" w:type="dxa"/>
          </w:tcPr>
          <w:p>
            <w:pPr>
              <w:pStyle w:val="TableParagraph"/>
              <w:spacing w:line="218" w:lineRule="exact"/>
              <w:ind w:left="861"/>
              <w:rPr>
                <w:sz w:val="20"/>
              </w:rPr>
            </w:pPr>
            <w:r>
              <w:rPr>
                <w:spacing w:val="-2"/>
                <w:sz w:val="20"/>
              </w:rPr>
              <w:t>Классные</w:t>
            </w:r>
          </w:p>
          <w:p>
            <w:pPr>
              <w:pStyle w:val="TableParagraph"/>
              <w:spacing w:line="222" w:lineRule="exact"/>
              <w:ind w:left="403"/>
              <w:rPr>
                <w:sz w:val="20"/>
              </w:rPr>
            </w:pP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59.</w:t>
            </w:r>
          </w:p>
        </w:tc>
        <w:tc>
          <w:tcPr>
            <w:tcW w:w="4933" w:type="dxa"/>
          </w:tcPr>
          <w:p>
            <w:pPr>
              <w:pStyle w:val="TableParagraph"/>
              <w:spacing w:line="218" w:lineRule="exact"/>
              <w:ind w:left="108"/>
              <w:rPr>
                <w:sz w:val="20"/>
              </w:rPr>
            </w:pPr>
            <w:r>
              <w:rPr>
                <w:sz w:val="20"/>
              </w:rPr>
              <w:t>Классные</w:t>
            </w:r>
            <w:r>
              <w:rPr>
                <w:spacing w:val="-8"/>
                <w:sz w:val="20"/>
              </w:rPr>
              <w:t> </w:t>
            </w:r>
            <w:r>
              <w:rPr>
                <w:sz w:val="20"/>
              </w:rPr>
              <w:t>часы</w:t>
            </w:r>
            <w:r>
              <w:rPr>
                <w:spacing w:val="-5"/>
                <w:sz w:val="20"/>
              </w:rPr>
              <w:t> </w:t>
            </w:r>
            <w:r>
              <w:rPr>
                <w:sz w:val="20"/>
              </w:rPr>
              <w:t>«Всемирный</w:t>
            </w:r>
            <w:r>
              <w:rPr>
                <w:spacing w:val="-6"/>
                <w:sz w:val="20"/>
              </w:rPr>
              <w:t> </w:t>
            </w:r>
            <w:r>
              <w:rPr>
                <w:sz w:val="20"/>
              </w:rPr>
              <w:t>день</w:t>
            </w:r>
            <w:r>
              <w:rPr>
                <w:spacing w:val="-8"/>
                <w:sz w:val="20"/>
              </w:rPr>
              <w:t> </w:t>
            </w:r>
            <w:r>
              <w:rPr>
                <w:sz w:val="20"/>
              </w:rPr>
              <w:t>по</w:t>
            </w:r>
            <w:r>
              <w:rPr>
                <w:spacing w:val="-6"/>
                <w:sz w:val="20"/>
              </w:rPr>
              <w:t> </w:t>
            </w:r>
            <w:r>
              <w:rPr>
                <w:sz w:val="20"/>
              </w:rPr>
              <w:t>борьбе</w:t>
            </w:r>
            <w:r>
              <w:rPr>
                <w:spacing w:val="-8"/>
                <w:sz w:val="20"/>
              </w:rPr>
              <w:t> </w:t>
            </w:r>
            <w:r>
              <w:rPr>
                <w:spacing w:val="-5"/>
                <w:sz w:val="20"/>
              </w:rPr>
              <w:t>со</w:t>
            </w:r>
          </w:p>
          <w:p>
            <w:pPr>
              <w:pStyle w:val="TableParagraph"/>
              <w:spacing w:line="222" w:lineRule="exact"/>
              <w:ind w:left="108"/>
              <w:rPr>
                <w:sz w:val="20"/>
              </w:rPr>
            </w:pPr>
            <w:r>
              <w:rPr>
                <w:spacing w:val="-2"/>
                <w:sz w:val="20"/>
              </w:rPr>
              <w:t>СПИДом»</w:t>
            </w:r>
          </w:p>
        </w:tc>
        <w:tc>
          <w:tcPr>
            <w:tcW w:w="1558" w:type="dxa"/>
          </w:tcPr>
          <w:p>
            <w:pPr>
              <w:pStyle w:val="TableParagraph"/>
              <w:spacing w:before="103"/>
              <w:ind w:left="369"/>
              <w:rPr>
                <w:sz w:val="20"/>
              </w:rPr>
            </w:pPr>
            <w:r>
              <w:rPr>
                <w:sz w:val="20"/>
              </w:rPr>
              <w:t>1 </w:t>
            </w:r>
            <w:r>
              <w:rPr>
                <w:spacing w:val="-2"/>
                <w:sz w:val="20"/>
              </w:rPr>
              <w:t>декабрь</w:t>
            </w:r>
          </w:p>
        </w:tc>
        <w:tc>
          <w:tcPr>
            <w:tcW w:w="1985" w:type="dxa"/>
          </w:tcPr>
          <w:p>
            <w:pPr>
              <w:pStyle w:val="TableParagraph"/>
              <w:spacing w:line="218" w:lineRule="exact"/>
              <w:ind w:left="170" w:right="157"/>
              <w:jc w:val="center"/>
              <w:rPr>
                <w:sz w:val="20"/>
              </w:rPr>
            </w:pPr>
            <w:r>
              <w:rPr>
                <w:spacing w:val="-2"/>
                <w:sz w:val="20"/>
              </w:rPr>
              <w:t>Классные</w:t>
            </w:r>
          </w:p>
          <w:p>
            <w:pPr>
              <w:pStyle w:val="TableParagraph"/>
              <w:spacing w:line="222"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60.</w:t>
            </w:r>
          </w:p>
        </w:tc>
        <w:tc>
          <w:tcPr>
            <w:tcW w:w="4933" w:type="dxa"/>
          </w:tcPr>
          <w:p>
            <w:pPr>
              <w:pStyle w:val="TableParagraph"/>
              <w:spacing w:before="103"/>
              <w:ind w:left="108"/>
              <w:rPr>
                <w:sz w:val="20"/>
              </w:rPr>
            </w:pPr>
            <w:r>
              <w:rPr>
                <w:sz w:val="20"/>
              </w:rPr>
              <w:t>Открытие</w:t>
            </w:r>
            <w:r>
              <w:rPr>
                <w:spacing w:val="-10"/>
                <w:sz w:val="20"/>
              </w:rPr>
              <w:t> </w:t>
            </w:r>
            <w:r>
              <w:rPr>
                <w:sz w:val="20"/>
              </w:rPr>
              <w:t>зимнего</w:t>
            </w:r>
            <w:r>
              <w:rPr>
                <w:spacing w:val="-8"/>
                <w:sz w:val="20"/>
              </w:rPr>
              <w:t> </w:t>
            </w:r>
            <w:r>
              <w:rPr>
                <w:sz w:val="20"/>
              </w:rPr>
              <w:t>спортивного</w:t>
            </w:r>
            <w:r>
              <w:rPr>
                <w:spacing w:val="-9"/>
                <w:sz w:val="20"/>
              </w:rPr>
              <w:t> </w:t>
            </w:r>
            <w:r>
              <w:rPr>
                <w:spacing w:val="-2"/>
                <w:sz w:val="20"/>
              </w:rPr>
              <w:t>сезона</w:t>
            </w:r>
          </w:p>
        </w:tc>
        <w:tc>
          <w:tcPr>
            <w:tcW w:w="1558" w:type="dxa"/>
          </w:tcPr>
          <w:p>
            <w:pPr>
              <w:pStyle w:val="TableParagraph"/>
              <w:spacing w:before="103"/>
              <w:ind w:left="427"/>
              <w:rPr>
                <w:sz w:val="20"/>
              </w:rPr>
            </w:pPr>
            <w:r>
              <w:rPr>
                <w:spacing w:val="-2"/>
                <w:sz w:val="20"/>
              </w:rPr>
              <w:t>Декабрь</w:t>
            </w:r>
          </w:p>
        </w:tc>
        <w:tc>
          <w:tcPr>
            <w:tcW w:w="1985" w:type="dxa"/>
          </w:tcPr>
          <w:p>
            <w:pPr>
              <w:pStyle w:val="TableParagraph"/>
              <w:spacing w:line="218" w:lineRule="exact"/>
              <w:ind w:left="13"/>
              <w:jc w:val="center"/>
              <w:rPr>
                <w:sz w:val="20"/>
              </w:rPr>
            </w:pPr>
            <w:r>
              <w:rPr>
                <w:sz w:val="20"/>
              </w:rPr>
              <w:t>учитель</w:t>
            </w:r>
            <w:r>
              <w:rPr>
                <w:spacing w:val="-9"/>
                <w:sz w:val="20"/>
              </w:rPr>
              <w:t> </w:t>
            </w:r>
            <w:r>
              <w:rPr>
                <w:spacing w:val="-2"/>
                <w:sz w:val="20"/>
              </w:rPr>
              <w:t>физической</w:t>
            </w:r>
          </w:p>
          <w:p>
            <w:pPr>
              <w:pStyle w:val="TableParagraph"/>
              <w:spacing w:line="222" w:lineRule="exact"/>
              <w:ind w:left="170" w:right="161"/>
              <w:jc w:val="center"/>
              <w:rPr>
                <w:sz w:val="20"/>
              </w:rPr>
            </w:pPr>
            <w:r>
              <w:rPr>
                <w:spacing w:val="-2"/>
                <w:sz w:val="20"/>
              </w:rPr>
              <w:t>культуры</w:t>
            </w:r>
          </w:p>
        </w:tc>
      </w:tr>
      <w:tr>
        <w:trPr>
          <w:trHeight w:val="460" w:hRule="atLeast"/>
        </w:trPr>
        <w:tc>
          <w:tcPr>
            <w:tcW w:w="989" w:type="dxa"/>
          </w:tcPr>
          <w:p>
            <w:pPr>
              <w:pStyle w:val="TableParagraph"/>
              <w:spacing w:before="103"/>
              <w:ind w:right="229"/>
              <w:jc w:val="right"/>
              <w:rPr>
                <w:sz w:val="20"/>
              </w:rPr>
            </w:pPr>
            <w:r>
              <w:rPr>
                <w:spacing w:val="-5"/>
                <w:sz w:val="20"/>
              </w:rPr>
              <w:t>61.</w:t>
            </w:r>
          </w:p>
        </w:tc>
        <w:tc>
          <w:tcPr>
            <w:tcW w:w="4933" w:type="dxa"/>
          </w:tcPr>
          <w:p>
            <w:pPr>
              <w:pStyle w:val="TableParagraph"/>
              <w:spacing w:before="103"/>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before="103"/>
              <w:ind w:left="319"/>
              <w:rPr>
                <w:sz w:val="20"/>
              </w:rPr>
            </w:pPr>
            <w:r>
              <w:rPr>
                <w:sz w:val="20"/>
              </w:rPr>
              <w:t>19 </w:t>
            </w:r>
            <w:r>
              <w:rPr>
                <w:spacing w:val="-2"/>
                <w:sz w:val="20"/>
              </w:rPr>
              <w:t>декабрь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8"/>
              <w:jc w:val="center"/>
              <w:rPr>
                <w:sz w:val="20"/>
              </w:rPr>
            </w:pPr>
            <w:r>
              <w:rPr>
                <w:sz w:val="20"/>
              </w:rPr>
              <w:t>директора</w:t>
            </w:r>
            <w:r>
              <w:rPr>
                <w:spacing w:val="-7"/>
                <w:sz w:val="20"/>
              </w:rPr>
              <w:t> </w:t>
            </w:r>
            <w:r>
              <w:rPr>
                <w:sz w:val="20"/>
              </w:rPr>
              <w:t>по</w:t>
            </w:r>
            <w:r>
              <w:rPr>
                <w:spacing w:val="-5"/>
                <w:sz w:val="20"/>
              </w:rPr>
              <w:t> ВР,</w:t>
            </w:r>
          </w:p>
        </w:tc>
      </w:tr>
    </w:tbl>
    <w:p>
      <w:pPr>
        <w:spacing w:after="0" w:line="222" w:lineRule="exact"/>
        <w:jc w:val="center"/>
        <w:rPr>
          <w:sz w:val="20"/>
        </w:rPr>
        <w:sectPr>
          <w:type w:val="continuous"/>
          <w:pgSz w:w="11920" w:h="16850"/>
          <w:pgMar w:header="713" w:footer="0" w:top="940" w:bottom="280"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933"/>
        <w:gridCol w:w="1558"/>
        <w:gridCol w:w="1985"/>
      </w:tblGrid>
      <w:tr>
        <w:trPr>
          <w:trHeight w:val="457" w:hRule="atLeast"/>
        </w:trPr>
        <w:tc>
          <w:tcPr>
            <w:tcW w:w="989" w:type="dxa"/>
          </w:tcPr>
          <w:p>
            <w:pPr>
              <w:pStyle w:val="TableParagraph"/>
              <w:rPr>
                <w:sz w:val="18"/>
              </w:rPr>
            </w:pPr>
          </w:p>
        </w:tc>
        <w:tc>
          <w:tcPr>
            <w:tcW w:w="4933" w:type="dxa"/>
          </w:tcPr>
          <w:p>
            <w:pPr>
              <w:pStyle w:val="TableParagraph"/>
              <w:rPr>
                <w:sz w:val="18"/>
              </w:rPr>
            </w:pPr>
          </w:p>
        </w:tc>
        <w:tc>
          <w:tcPr>
            <w:tcW w:w="1558" w:type="dxa"/>
          </w:tcPr>
          <w:p>
            <w:pPr>
              <w:pStyle w:val="TableParagraph"/>
              <w:rPr>
                <w:sz w:val="18"/>
              </w:rPr>
            </w:pPr>
          </w:p>
        </w:tc>
        <w:tc>
          <w:tcPr>
            <w:tcW w:w="1985" w:type="dxa"/>
          </w:tcPr>
          <w:p>
            <w:pPr>
              <w:pStyle w:val="TableParagraph"/>
              <w:spacing w:line="218" w:lineRule="exact"/>
              <w:ind w:left="13" w:right="1"/>
              <w:jc w:val="center"/>
              <w:rPr>
                <w:sz w:val="20"/>
              </w:rPr>
            </w:pPr>
            <w:r>
              <w:rPr>
                <w:sz w:val="20"/>
              </w:rPr>
              <w:t>учитель</w:t>
            </w:r>
            <w:r>
              <w:rPr>
                <w:spacing w:val="-10"/>
                <w:sz w:val="20"/>
              </w:rPr>
              <w:t> </w:t>
            </w:r>
            <w:r>
              <w:rPr>
                <w:spacing w:val="-2"/>
                <w:sz w:val="20"/>
              </w:rPr>
              <w:t>физической</w:t>
            </w:r>
          </w:p>
          <w:p>
            <w:pPr>
              <w:pStyle w:val="TableParagraph"/>
              <w:spacing w:line="219" w:lineRule="exact"/>
              <w:ind w:left="170" w:right="161"/>
              <w:jc w:val="center"/>
              <w:rPr>
                <w:sz w:val="20"/>
              </w:rPr>
            </w:pPr>
            <w:r>
              <w:rPr>
                <w:spacing w:val="-2"/>
                <w:sz w:val="20"/>
              </w:rPr>
              <w:t>культуры</w:t>
            </w:r>
          </w:p>
        </w:tc>
      </w:tr>
      <w:tr>
        <w:trPr>
          <w:trHeight w:val="460" w:hRule="atLeast"/>
        </w:trPr>
        <w:tc>
          <w:tcPr>
            <w:tcW w:w="989" w:type="dxa"/>
          </w:tcPr>
          <w:p>
            <w:pPr>
              <w:pStyle w:val="TableParagraph"/>
              <w:spacing w:before="106"/>
              <w:ind w:right="229"/>
              <w:jc w:val="right"/>
              <w:rPr>
                <w:sz w:val="20"/>
              </w:rPr>
            </w:pPr>
            <w:r>
              <w:rPr>
                <w:spacing w:val="-5"/>
                <w:sz w:val="20"/>
              </w:rPr>
              <w:t>62.</w:t>
            </w:r>
          </w:p>
        </w:tc>
        <w:tc>
          <w:tcPr>
            <w:tcW w:w="4933" w:type="dxa"/>
          </w:tcPr>
          <w:p>
            <w:pPr>
              <w:pStyle w:val="TableParagraph"/>
              <w:spacing w:before="106"/>
              <w:ind w:left="108"/>
              <w:rPr>
                <w:sz w:val="20"/>
              </w:rPr>
            </w:pPr>
            <w:r>
              <w:rPr>
                <w:sz w:val="20"/>
              </w:rPr>
              <w:t>Акция</w:t>
            </w:r>
            <w:r>
              <w:rPr>
                <w:spacing w:val="-7"/>
                <w:sz w:val="20"/>
              </w:rPr>
              <w:t> </w:t>
            </w:r>
            <w:r>
              <w:rPr>
                <w:sz w:val="20"/>
              </w:rPr>
              <w:t>«Покормите</w:t>
            </w:r>
            <w:r>
              <w:rPr>
                <w:spacing w:val="-6"/>
                <w:sz w:val="20"/>
              </w:rPr>
              <w:t> </w:t>
            </w:r>
            <w:r>
              <w:rPr>
                <w:sz w:val="20"/>
              </w:rPr>
              <w:t>птиц</w:t>
            </w:r>
            <w:r>
              <w:rPr>
                <w:spacing w:val="-11"/>
                <w:sz w:val="20"/>
              </w:rPr>
              <w:t> </w:t>
            </w:r>
            <w:r>
              <w:rPr>
                <w:spacing w:val="-2"/>
                <w:sz w:val="20"/>
              </w:rPr>
              <w:t>зимой»</w:t>
            </w:r>
          </w:p>
        </w:tc>
        <w:tc>
          <w:tcPr>
            <w:tcW w:w="1558" w:type="dxa"/>
          </w:tcPr>
          <w:p>
            <w:pPr>
              <w:pStyle w:val="TableParagraph"/>
              <w:spacing w:before="106"/>
              <w:ind w:left="427"/>
              <w:rPr>
                <w:sz w:val="20"/>
              </w:rPr>
            </w:pPr>
            <w:r>
              <w:rPr>
                <w:spacing w:val="-2"/>
                <w:sz w:val="20"/>
              </w:rPr>
              <w:t>Декабрь</w:t>
            </w:r>
          </w:p>
        </w:tc>
        <w:tc>
          <w:tcPr>
            <w:tcW w:w="1985" w:type="dxa"/>
          </w:tcPr>
          <w:p>
            <w:pPr>
              <w:pStyle w:val="TableParagraph"/>
              <w:spacing w:line="220" w:lineRule="exact"/>
              <w:ind w:left="170" w:right="157"/>
              <w:jc w:val="center"/>
              <w:rPr>
                <w:sz w:val="20"/>
              </w:rPr>
            </w:pPr>
            <w:r>
              <w:rPr>
                <w:spacing w:val="-2"/>
                <w:sz w:val="20"/>
              </w:rPr>
              <w:t>Классные</w:t>
            </w:r>
          </w:p>
          <w:p>
            <w:pPr>
              <w:pStyle w:val="TableParagraph"/>
              <w:spacing w:line="221"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63.</w:t>
            </w:r>
          </w:p>
        </w:tc>
        <w:tc>
          <w:tcPr>
            <w:tcW w:w="4933" w:type="dxa"/>
          </w:tcPr>
          <w:p>
            <w:pPr>
              <w:pStyle w:val="TableParagraph"/>
              <w:spacing w:before="103"/>
              <w:ind w:left="108"/>
              <w:rPr>
                <w:sz w:val="20"/>
              </w:rPr>
            </w:pPr>
            <w:r>
              <w:rPr>
                <w:sz w:val="20"/>
              </w:rPr>
              <w:t>Классные</w:t>
            </w:r>
            <w:r>
              <w:rPr>
                <w:spacing w:val="-9"/>
                <w:sz w:val="20"/>
              </w:rPr>
              <w:t> </w:t>
            </w:r>
            <w:r>
              <w:rPr>
                <w:sz w:val="20"/>
              </w:rPr>
              <w:t>часы</w:t>
            </w:r>
            <w:r>
              <w:rPr>
                <w:spacing w:val="-5"/>
                <w:sz w:val="20"/>
              </w:rPr>
              <w:t> </w:t>
            </w:r>
            <w:r>
              <w:rPr>
                <w:sz w:val="20"/>
              </w:rPr>
              <w:t>«Все</w:t>
            </w:r>
            <w:r>
              <w:rPr>
                <w:spacing w:val="-8"/>
                <w:sz w:val="20"/>
              </w:rPr>
              <w:t> </w:t>
            </w:r>
            <w:r>
              <w:rPr>
                <w:sz w:val="20"/>
              </w:rPr>
              <w:t>профессии</w:t>
            </w:r>
            <w:r>
              <w:rPr>
                <w:spacing w:val="-7"/>
                <w:sz w:val="20"/>
              </w:rPr>
              <w:t> </w:t>
            </w:r>
            <w:r>
              <w:rPr>
                <w:spacing w:val="-2"/>
                <w:sz w:val="20"/>
              </w:rPr>
              <w:t>хороши…»»</w:t>
            </w:r>
          </w:p>
        </w:tc>
        <w:tc>
          <w:tcPr>
            <w:tcW w:w="1558" w:type="dxa"/>
          </w:tcPr>
          <w:p>
            <w:pPr>
              <w:pStyle w:val="TableParagraph"/>
              <w:spacing w:before="103"/>
              <w:ind w:left="427"/>
              <w:rPr>
                <w:sz w:val="20"/>
              </w:rPr>
            </w:pPr>
            <w:r>
              <w:rPr>
                <w:spacing w:val="-2"/>
                <w:sz w:val="20"/>
              </w:rPr>
              <w:t>Декабрь</w:t>
            </w:r>
          </w:p>
        </w:tc>
        <w:tc>
          <w:tcPr>
            <w:tcW w:w="1985" w:type="dxa"/>
          </w:tcPr>
          <w:p>
            <w:pPr>
              <w:pStyle w:val="TableParagraph"/>
              <w:spacing w:line="218" w:lineRule="exact"/>
              <w:ind w:left="170" w:right="157"/>
              <w:jc w:val="center"/>
              <w:rPr>
                <w:sz w:val="20"/>
              </w:rPr>
            </w:pPr>
            <w:r>
              <w:rPr>
                <w:spacing w:val="-2"/>
                <w:sz w:val="20"/>
              </w:rPr>
              <w:t>Классные</w:t>
            </w:r>
          </w:p>
          <w:p>
            <w:pPr>
              <w:pStyle w:val="TableParagraph"/>
              <w:spacing w:line="222" w:lineRule="exact"/>
              <w:ind w:left="170" w:right="158"/>
              <w:jc w:val="center"/>
              <w:rPr>
                <w:sz w:val="20"/>
              </w:rPr>
            </w:pP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64.</w:t>
            </w:r>
          </w:p>
        </w:tc>
        <w:tc>
          <w:tcPr>
            <w:tcW w:w="4933" w:type="dxa"/>
          </w:tcPr>
          <w:p>
            <w:pPr>
              <w:pStyle w:val="TableParagraph"/>
              <w:spacing w:line="210" w:lineRule="exact"/>
              <w:ind w:left="108"/>
              <w:rPr>
                <w:sz w:val="20"/>
              </w:rPr>
            </w:pPr>
            <w:r>
              <w:rPr>
                <w:sz w:val="20"/>
              </w:rPr>
              <w:t>Конкурс</w:t>
            </w:r>
            <w:r>
              <w:rPr>
                <w:spacing w:val="-7"/>
                <w:sz w:val="20"/>
              </w:rPr>
              <w:t> </w:t>
            </w:r>
            <w:r>
              <w:rPr>
                <w:sz w:val="20"/>
              </w:rPr>
              <w:t>«Самый</w:t>
            </w:r>
            <w:r>
              <w:rPr>
                <w:spacing w:val="-8"/>
                <w:sz w:val="20"/>
              </w:rPr>
              <w:t> </w:t>
            </w:r>
            <w:r>
              <w:rPr>
                <w:sz w:val="20"/>
              </w:rPr>
              <w:t>классный</w:t>
            </w:r>
            <w:r>
              <w:rPr>
                <w:spacing w:val="-8"/>
                <w:sz w:val="20"/>
              </w:rPr>
              <w:t> </w:t>
            </w:r>
            <w:r>
              <w:rPr>
                <w:spacing w:val="-2"/>
                <w:sz w:val="20"/>
              </w:rPr>
              <w:t>класс»</w:t>
            </w:r>
          </w:p>
        </w:tc>
        <w:tc>
          <w:tcPr>
            <w:tcW w:w="1558" w:type="dxa"/>
          </w:tcPr>
          <w:p>
            <w:pPr>
              <w:pStyle w:val="TableParagraph"/>
              <w:spacing w:line="210" w:lineRule="exact"/>
              <w:ind w:left="472"/>
              <w:rPr>
                <w:sz w:val="20"/>
              </w:rPr>
            </w:pPr>
            <w:r>
              <w:rPr>
                <w:spacing w:val="-2"/>
                <w:sz w:val="20"/>
              </w:rPr>
              <w:t>Январь</w:t>
            </w:r>
          </w:p>
        </w:tc>
        <w:tc>
          <w:tcPr>
            <w:tcW w:w="1985" w:type="dxa"/>
          </w:tcPr>
          <w:p>
            <w:pPr>
              <w:pStyle w:val="TableParagraph"/>
              <w:spacing w:line="210" w:lineRule="exact"/>
              <w:ind w:left="170" w:right="161"/>
              <w:jc w:val="center"/>
              <w:rPr>
                <w:sz w:val="20"/>
              </w:rPr>
            </w:pPr>
            <w:r>
              <w:rPr>
                <w:sz w:val="20"/>
              </w:rPr>
              <w:t>Актив</w:t>
            </w:r>
            <w:r>
              <w:rPr>
                <w:spacing w:val="-9"/>
                <w:sz w:val="20"/>
              </w:rPr>
              <w:t> </w:t>
            </w:r>
            <w:r>
              <w:rPr>
                <w:spacing w:val="-2"/>
                <w:sz w:val="20"/>
              </w:rPr>
              <w:t>школы</w:t>
            </w:r>
          </w:p>
        </w:tc>
      </w:tr>
      <w:tr>
        <w:trPr>
          <w:trHeight w:val="460" w:hRule="atLeast"/>
        </w:trPr>
        <w:tc>
          <w:tcPr>
            <w:tcW w:w="989" w:type="dxa"/>
          </w:tcPr>
          <w:p>
            <w:pPr>
              <w:pStyle w:val="TableParagraph"/>
              <w:spacing w:before="103"/>
              <w:ind w:right="229"/>
              <w:jc w:val="right"/>
              <w:rPr>
                <w:sz w:val="20"/>
              </w:rPr>
            </w:pPr>
            <w:r>
              <w:rPr>
                <w:spacing w:val="-5"/>
                <w:sz w:val="20"/>
              </w:rPr>
              <w:t>65.</w:t>
            </w:r>
          </w:p>
        </w:tc>
        <w:tc>
          <w:tcPr>
            <w:tcW w:w="4933" w:type="dxa"/>
          </w:tcPr>
          <w:p>
            <w:pPr>
              <w:pStyle w:val="TableParagraph"/>
              <w:spacing w:before="103"/>
              <w:ind w:left="108"/>
              <w:rPr>
                <w:sz w:val="20"/>
              </w:rPr>
            </w:pPr>
            <w:r>
              <w:rPr>
                <w:sz w:val="20"/>
              </w:rPr>
              <w:t>Конкурс</w:t>
            </w:r>
            <w:r>
              <w:rPr>
                <w:spacing w:val="-8"/>
                <w:sz w:val="20"/>
              </w:rPr>
              <w:t> </w:t>
            </w:r>
            <w:r>
              <w:rPr>
                <w:sz w:val="20"/>
              </w:rPr>
              <w:t>хоровых</w:t>
            </w:r>
            <w:r>
              <w:rPr>
                <w:spacing w:val="-7"/>
                <w:sz w:val="20"/>
              </w:rPr>
              <w:t> </w:t>
            </w:r>
            <w:r>
              <w:rPr>
                <w:spacing w:val="-2"/>
                <w:sz w:val="20"/>
              </w:rPr>
              <w:t>коллективов</w:t>
            </w:r>
          </w:p>
        </w:tc>
        <w:tc>
          <w:tcPr>
            <w:tcW w:w="1558" w:type="dxa"/>
          </w:tcPr>
          <w:p>
            <w:pPr>
              <w:pStyle w:val="TableParagraph"/>
              <w:spacing w:before="103"/>
              <w:ind w:left="472"/>
              <w:rPr>
                <w:sz w:val="20"/>
              </w:rPr>
            </w:pPr>
            <w:r>
              <w:rPr>
                <w:spacing w:val="-2"/>
                <w:sz w:val="20"/>
              </w:rPr>
              <w:t>Январь</w:t>
            </w:r>
          </w:p>
        </w:tc>
        <w:tc>
          <w:tcPr>
            <w:tcW w:w="1985" w:type="dxa"/>
          </w:tcPr>
          <w:p>
            <w:pPr>
              <w:pStyle w:val="TableParagraph"/>
              <w:spacing w:line="218" w:lineRule="exact"/>
              <w:ind w:left="254"/>
              <w:rPr>
                <w:sz w:val="20"/>
              </w:rPr>
            </w:pPr>
            <w:r>
              <w:rPr>
                <w:sz w:val="20"/>
              </w:rPr>
              <w:t>Старшая</w:t>
            </w:r>
            <w:r>
              <w:rPr>
                <w:spacing w:val="-9"/>
                <w:sz w:val="20"/>
              </w:rPr>
              <w:t> </w:t>
            </w:r>
            <w:r>
              <w:rPr>
                <w:spacing w:val="-2"/>
                <w:sz w:val="20"/>
              </w:rPr>
              <w:t>вожатая</w:t>
            </w:r>
          </w:p>
          <w:p>
            <w:pPr>
              <w:pStyle w:val="TableParagraph"/>
              <w:spacing w:line="222" w:lineRule="exact"/>
              <w:ind w:left="235"/>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66.</w:t>
            </w:r>
          </w:p>
        </w:tc>
        <w:tc>
          <w:tcPr>
            <w:tcW w:w="4933" w:type="dxa"/>
          </w:tcPr>
          <w:p>
            <w:pPr>
              <w:pStyle w:val="TableParagraph"/>
              <w:spacing w:line="210" w:lineRule="exact"/>
              <w:ind w:left="108"/>
              <w:rPr>
                <w:sz w:val="20"/>
              </w:rPr>
            </w:pPr>
            <w:r>
              <w:rPr>
                <w:sz w:val="20"/>
              </w:rPr>
              <w:t>Беседа</w:t>
            </w:r>
            <w:r>
              <w:rPr>
                <w:spacing w:val="-12"/>
                <w:sz w:val="20"/>
              </w:rPr>
              <w:t> </w:t>
            </w:r>
            <w:r>
              <w:rPr>
                <w:sz w:val="20"/>
              </w:rPr>
              <w:t>по</w:t>
            </w:r>
            <w:r>
              <w:rPr>
                <w:spacing w:val="-10"/>
                <w:sz w:val="20"/>
              </w:rPr>
              <w:t> </w:t>
            </w:r>
            <w:r>
              <w:rPr>
                <w:sz w:val="20"/>
              </w:rPr>
              <w:t>антитеррористической</w:t>
            </w:r>
            <w:r>
              <w:rPr>
                <w:spacing w:val="-12"/>
                <w:sz w:val="20"/>
              </w:rPr>
              <w:t> </w:t>
            </w:r>
            <w:r>
              <w:rPr>
                <w:spacing w:val="-2"/>
                <w:sz w:val="20"/>
              </w:rPr>
              <w:t>безопасности</w:t>
            </w:r>
          </w:p>
        </w:tc>
        <w:tc>
          <w:tcPr>
            <w:tcW w:w="1558" w:type="dxa"/>
          </w:tcPr>
          <w:p>
            <w:pPr>
              <w:pStyle w:val="TableParagraph"/>
              <w:spacing w:line="210" w:lineRule="exact"/>
              <w:ind w:left="472"/>
              <w:rPr>
                <w:sz w:val="20"/>
              </w:rPr>
            </w:pPr>
            <w:r>
              <w:rPr>
                <w:spacing w:val="-2"/>
                <w:sz w:val="20"/>
              </w:rPr>
              <w:t>Январь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67.</w:t>
            </w:r>
          </w:p>
        </w:tc>
        <w:tc>
          <w:tcPr>
            <w:tcW w:w="4933" w:type="dxa"/>
          </w:tcPr>
          <w:p>
            <w:pPr>
              <w:pStyle w:val="TableParagraph"/>
              <w:spacing w:line="210" w:lineRule="exact"/>
              <w:ind w:left="108"/>
              <w:rPr>
                <w:sz w:val="20"/>
              </w:rPr>
            </w:pPr>
            <w:r>
              <w:rPr>
                <w:sz w:val="20"/>
              </w:rPr>
              <w:t>Классный</w:t>
            </w:r>
            <w:r>
              <w:rPr>
                <w:spacing w:val="-7"/>
                <w:sz w:val="20"/>
              </w:rPr>
              <w:t> </w:t>
            </w:r>
            <w:r>
              <w:rPr>
                <w:sz w:val="20"/>
              </w:rPr>
              <w:t>час</w:t>
            </w:r>
            <w:r>
              <w:rPr>
                <w:spacing w:val="-2"/>
                <w:sz w:val="20"/>
              </w:rPr>
              <w:t> </w:t>
            </w:r>
            <w:r>
              <w:rPr>
                <w:sz w:val="20"/>
              </w:rPr>
              <w:t>на</w:t>
            </w:r>
            <w:r>
              <w:rPr>
                <w:spacing w:val="-5"/>
                <w:sz w:val="20"/>
              </w:rPr>
              <w:t> </w:t>
            </w:r>
            <w:r>
              <w:rPr>
                <w:sz w:val="20"/>
              </w:rPr>
              <w:t>тему</w:t>
            </w:r>
            <w:r>
              <w:rPr>
                <w:spacing w:val="-9"/>
                <w:sz w:val="20"/>
              </w:rPr>
              <w:t> </w:t>
            </w:r>
            <w:r>
              <w:rPr>
                <w:spacing w:val="-5"/>
                <w:sz w:val="20"/>
              </w:rPr>
              <w:t>БДД</w:t>
            </w:r>
          </w:p>
        </w:tc>
        <w:tc>
          <w:tcPr>
            <w:tcW w:w="1558" w:type="dxa"/>
          </w:tcPr>
          <w:p>
            <w:pPr>
              <w:pStyle w:val="TableParagraph"/>
              <w:spacing w:line="210" w:lineRule="exact"/>
              <w:ind w:left="472"/>
              <w:rPr>
                <w:sz w:val="20"/>
              </w:rPr>
            </w:pPr>
            <w:r>
              <w:rPr>
                <w:spacing w:val="-2"/>
                <w:sz w:val="20"/>
              </w:rPr>
              <w:t>Январь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68.</w:t>
            </w:r>
          </w:p>
        </w:tc>
        <w:tc>
          <w:tcPr>
            <w:tcW w:w="4933" w:type="dxa"/>
          </w:tcPr>
          <w:p>
            <w:pPr>
              <w:pStyle w:val="TableParagraph"/>
              <w:spacing w:line="218" w:lineRule="exact"/>
              <w:ind w:left="108"/>
              <w:rPr>
                <w:sz w:val="20"/>
              </w:rPr>
            </w:pPr>
            <w:r>
              <w:rPr>
                <w:sz w:val="20"/>
              </w:rPr>
              <w:t>Классные</w:t>
            </w:r>
            <w:r>
              <w:rPr>
                <w:spacing w:val="-9"/>
                <w:sz w:val="20"/>
              </w:rPr>
              <w:t> </w:t>
            </w:r>
            <w:r>
              <w:rPr>
                <w:sz w:val="20"/>
              </w:rPr>
              <w:t>часы</w:t>
            </w:r>
            <w:r>
              <w:rPr>
                <w:spacing w:val="-9"/>
                <w:sz w:val="20"/>
              </w:rPr>
              <w:t> </w:t>
            </w:r>
            <w:r>
              <w:rPr>
                <w:sz w:val="20"/>
              </w:rPr>
              <w:t>по</w:t>
            </w:r>
            <w:r>
              <w:rPr>
                <w:spacing w:val="-7"/>
                <w:sz w:val="20"/>
              </w:rPr>
              <w:t> </w:t>
            </w:r>
            <w:r>
              <w:rPr>
                <w:sz w:val="20"/>
              </w:rPr>
              <w:t>предупреждению</w:t>
            </w:r>
            <w:r>
              <w:rPr>
                <w:spacing w:val="-7"/>
                <w:sz w:val="20"/>
              </w:rPr>
              <w:t> </w:t>
            </w:r>
            <w:r>
              <w:rPr>
                <w:spacing w:val="-2"/>
                <w:sz w:val="20"/>
              </w:rPr>
              <w:t>детского</w:t>
            </w:r>
          </w:p>
          <w:p>
            <w:pPr>
              <w:pStyle w:val="TableParagraph"/>
              <w:spacing w:line="222" w:lineRule="exact"/>
              <w:ind w:left="108"/>
              <w:rPr>
                <w:sz w:val="20"/>
              </w:rPr>
            </w:pPr>
            <w:r>
              <w:rPr>
                <w:spacing w:val="-2"/>
                <w:sz w:val="20"/>
              </w:rPr>
              <w:t>травматизма</w:t>
            </w:r>
          </w:p>
        </w:tc>
        <w:tc>
          <w:tcPr>
            <w:tcW w:w="1558" w:type="dxa"/>
          </w:tcPr>
          <w:p>
            <w:pPr>
              <w:pStyle w:val="TableParagraph"/>
              <w:spacing w:before="103"/>
              <w:ind w:left="472"/>
              <w:rPr>
                <w:sz w:val="20"/>
              </w:rPr>
            </w:pPr>
            <w:r>
              <w:rPr>
                <w:spacing w:val="-2"/>
                <w:sz w:val="20"/>
              </w:rPr>
              <w:t>Январь</w:t>
            </w:r>
          </w:p>
        </w:tc>
        <w:tc>
          <w:tcPr>
            <w:tcW w:w="1985" w:type="dxa"/>
          </w:tcPr>
          <w:p>
            <w:pPr>
              <w:pStyle w:val="TableParagraph"/>
              <w:spacing w:before="103"/>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69.</w:t>
            </w:r>
          </w:p>
        </w:tc>
        <w:tc>
          <w:tcPr>
            <w:tcW w:w="4933" w:type="dxa"/>
          </w:tcPr>
          <w:p>
            <w:pPr>
              <w:pStyle w:val="TableParagraph"/>
              <w:spacing w:line="210" w:lineRule="exact"/>
              <w:ind w:left="108"/>
              <w:rPr>
                <w:sz w:val="20"/>
              </w:rPr>
            </w:pPr>
            <w:r>
              <w:rPr>
                <w:sz w:val="20"/>
              </w:rPr>
              <w:t>Беседа</w:t>
            </w:r>
            <w:r>
              <w:rPr>
                <w:spacing w:val="-5"/>
                <w:sz w:val="20"/>
              </w:rPr>
              <w:t> </w:t>
            </w:r>
            <w:r>
              <w:rPr>
                <w:sz w:val="20"/>
              </w:rPr>
              <w:t>«Первая</w:t>
            </w:r>
            <w:r>
              <w:rPr>
                <w:spacing w:val="-8"/>
                <w:sz w:val="20"/>
              </w:rPr>
              <w:t> </w:t>
            </w:r>
            <w:r>
              <w:rPr>
                <w:sz w:val="20"/>
              </w:rPr>
              <w:t>медпомощь</w:t>
            </w:r>
            <w:r>
              <w:rPr>
                <w:spacing w:val="-7"/>
                <w:sz w:val="20"/>
              </w:rPr>
              <w:t> </w:t>
            </w:r>
            <w:r>
              <w:rPr>
                <w:sz w:val="20"/>
              </w:rPr>
              <w:t>при</w:t>
            </w:r>
            <w:r>
              <w:rPr>
                <w:spacing w:val="-7"/>
                <w:sz w:val="20"/>
              </w:rPr>
              <w:t> </w:t>
            </w:r>
            <w:r>
              <w:rPr>
                <w:spacing w:val="-2"/>
                <w:sz w:val="20"/>
              </w:rPr>
              <w:t>ожогах»</w:t>
            </w:r>
          </w:p>
        </w:tc>
        <w:tc>
          <w:tcPr>
            <w:tcW w:w="1558" w:type="dxa"/>
          </w:tcPr>
          <w:p>
            <w:pPr>
              <w:pStyle w:val="TableParagraph"/>
              <w:spacing w:line="210" w:lineRule="exact"/>
              <w:ind w:left="472"/>
              <w:rPr>
                <w:sz w:val="20"/>
              </w:rPr>
            </w:pPr>
            <w:r>
              <w:rPr>
                <w:spacing w:val="-2"/>
                <w:sz w:val="20"/>
              </w:rPr>
              <w:t>Январь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70.</w:t>
            </w:r>
          </w:p>
        </w:tc>
        <w:tc>
          <w:tcPr>
            <w:tcW w:w="4933" w:type="dxa"/>
          </w:tcPr>
          <w:p>
            <w:pPr>
              <w:pStyle w:val="TableParagraph"/>
              <w:spacing w:before="103"/>
              <w:ind w:left="672"/>
              <w:rPr>
                <w:sz w:val="20"/>
              </w:rPr>
            </w:pPr>
            <w:r>
              <w:rPr>
                <w:sz w:val="20"/>
              </w:rPr>
              <w:t>Встреча</w:t>
            </w:r>
            <w:r>
              <w:rPr>
                <w:spacing w:val="-8"/>
                <w:sz w:val="20"/>
              </w:rPr>
              <w:t> </w:t>
            </w:r>
            <w:r>
              <w:rPr>
                <w:sz w:val="20"/>
              </w:rPr>
              <w:t>с</w:t>
            </w:r>
            <w:r>
              <w:rPr>
                <w:spacing w:val="-7"/>
                <w:sz w:val="20"/>
              </w:rPr>
              <w:t> </w:t>
            </w:r>
            <w:r>
              <w:rPr>
                <w:sz w:val="20"/>
              </w:rPr>
              <w:t>инспекторами</w:t>
            </w:r>
            <w:r>
              <w:rPr>
                <w:spacing w:val="-8"/>
                <w:sz w:val="20"/>
              </w:rPr>
              <w:t> </w:t>
            </w:r>
            <w:r>
              <w:rPr>
                <w:spacing w:val="-5"/>
                <w:sz w:val="20"/>
              </w:rPr>
              <w:t>ПДН</w:t>
            </w:r>
          </w:p>
        </w:tc>
        <w:tc>
          <w:tcPr>
            <w:tcW w:w="1558" w:type="dxa"/>
          </w:tcPr>
          <w:p>
            <w:pPr>
              <w:pStyle w:val="TableParagraph"/>
              <w:spacing w:before="103"/>
              <w:ind w:right="178"/>
              <w:jc w:val="right"/>
              <w:rPr>
                <w:sz w:val="20"/>
              </w:rPr>
            </w:pPr>
            <w:r>
              <w:rPr>
                <w:spacing w:val="-2"/>
                <w:sz w:val="20"/>
              </w:rPr>
              <w:t>Январь</w:t>
            </w:r>
          </w:p>
        </w:tc>
        <w:tc>
          <w:tcPr>
            <w:tcW w:w="1985" w:type="dxa"/>
          </w:tcPr>
          <w:p>
            <w:pPr>
              <w:pStyle w:val="TableParagraph"/>
              <w:spacing w:line="218" w:lineRule="exact"/>
              <w:ind w:right="171"/>
              <w:jc w:val="right"/>
              <w:rPr>
                <w:sz w:val="20"/>
              </w:rPr>
            </w:pPr>
            <w:r>
              <w:rPr>
                <w:spacing w:val="-2"/>
                <w:sz w:val="20"/>
              </w:rPr>
              <w:t>Заместитель</w:t>
            </w:r>
          </w:p>
          <w:p>
            <w:pPr>
              <w:pStyle w:val="TableParagraph"/>
              <w:spacing w:line="222" w:lineRule="exact" w:before="1"/>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58" w:hRule="atLeast"/>
        </w:trPr>
        <w:tc>
          <w:tcPr>
            <w:tcW w:w="989" w:type="dxa"/>
          </w:tcPr>
          <w:p>
            <w:pPr>
              <w:pStyle w:val="TableParagraph"/>
              <w:spacing w:before="103"/>
              <w:ind w:right="229"/>
              <w:jc w:val="right"/>
              <w:rPr>
                <w:sz w:val="20"/>
              </w:rPr>
            </w:pPr>
            <w:r>
              <w:rPr>
                <w:spacing w:val="-5"/>
                <w:sz w:val="20"/>
              </w:rPr>
              <w:t>71.</w:t>
            </w:r>
          </w:p>
        </w:tc>
        <w:tc>
          <w:tcPr>
            <w:tcW w:w="4933" w:type="dxa"/>
          </w:tcPr>
          <w:p>
            <w:pPr>
              <w:pStyle w:val="TableParagraph"/>
              <w:spacing w:before="103"/>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before="103"/>
              <w:ind w:left="472"/>
              <w:rPr>
                <w:sz w:val="20"/>
              </w:rPr>
            </w:pPr>
            <w:r>
              <w:rPr>
                <w:spacing w:val="-2"/>
                <w:sz w:val="20"/>
              </w:rPr>
              <w:t>Январь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19"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right="229"/>
              <w:jc w:val="right"/>
              <w:rPr>
                <w:sz w:val="20"/>
              </w:rPr>
            </w:pPr>
            <w:r>
              <w:rPr>
                <w:spacing w:val="-5"/>
                <w:sz w:val="20"/>
              </w:rPr>
              <w:t>72.</w:t>
            </w:r>
          </w:p>
        </w:tc>
        <w:tc>
          <w:tcPr>
            <w:tcW w:w="4933" w:type="dxa"/>
          </w:tcPr>
          <w:p>
            <w:pPr>
              <w:pStyle w:val="TableParagraph"/>
              <w:spacing w:before="103"/>
              <w:ind w:left="108"/>
              <w:rPr>
                <w:sz w:val="20"/>
              </w:rPr>
            </w:pPr>
            <w:r>
              <w:rPr>
                <w:sz w:val="20"/>
              </w:rPr>
              <w:t>Акция</w:t>
            </w:r>
            <w:r>
              <w:rPr>
                <w:spacing w:val="-6"/>
                <w:sz w:val="20"/>
              </w:rPr>
              <w:t> </w:t>
            </w:r>
            <w:r>
              <w:rPr>
                <w:sz w:val="20"/>
              </w:rPr>
              <w:t>«Покормите</w:t>
            </w:r>
            <w:r>
              <w:rPr>
                <w:spacing w:val="-6"/>
                <w:sz w:val="20"/>
              </w:rPr>
              <w:t> </w:t>
            </w:r>
            <w:r>
              <w:rPr>
                <w:sz w:val="20"/>
              </w:rPr>
              <w:t>птиц</w:t>
            </w:r>
            <w:r>
              <w:rPr>
                <w:spacing w:val="-11"/>
                <w:sz w:val="20"/>
              </w:rPr>
              <w:t> </w:t>
            </w:r>
            <w:r>
              <w:rPr>
                <w:spacing w:val="-2"/>
                <w:sz w:val="20"/>
              </w:rPr>
              <w:t>зимой»</w:t>
            </w:r>
          </w:p>
        </w:tc>
        <w:tc>
          <w:tcPr>
            <w:tcW w:w="1558" w:type="dxa"/>
          </w:tcPr>
          <w:p>
            <w:pPr>
              <w:pStyle w:val="TableParagraph"/>
              <w:spacing w:before="103"/>
              <w:ind w:left="472"/>
              <w:rPr>
                <w:sz w:val="20"/>
              </w:rPr>
            </w:pPr>
            <w:r>
              <w:rPr>
                <w:spacing w:val="-2"/>
                <w:sz w:val="20"/>
              </w:rPr>
              <w:t>Январь</w:t>
            </w:r>
          </w:p>
        </w:tc>
        <w:tc>
          <w:tcPr>
            <w:tcW w:w="1985" w:type="dxa"/>
          </w:tcPr>
          <w:p>
            <w:pPr>
              <w:pStyle w:val="TableParagraph"/>
              <w:spacing w:line="220" w:lineRule="exact"/>
              <w:ind w:left="170" w:right="159"/>
              <w:jc w:val="center"/>
              <w:rPr>
                <w:sz w:val="20"/>
              </w:rPr>
            </w:pPr>
            <w:r>
              <w:rPr>
                <w:spacing w:val="-2"/>
                <w:sz w:val="20"/>
              </w:rPr>
              <w:t>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1149" w:hRule="atLeast"/>
        </w:trPr>
        <w:tc>
          <w:tcPr>
            <w:tcW w:w="989" w:type="dxa"/>
          </w:tcPr>
          <w:p>
            <w:pPr>
              <w:pStyle w:val="TableParagraph"/>
              <w:spacing w:before="219"/>
              <w:rPr>
                <w:b/>
                <w:sz w:val="20"/>
              </w:rPr>
            </w:pPr>
          </w:p>
          <w:p>
            <w:pPr>
              <w:pStyle w:val="TableParagraph"/>
              <w:ind w:right="229"/>
              <w:jc w:val="right"/>
              <w:rPr>
                <w:sz w:val="20"/>
              </w:rPr>
            </w:pPr>
            <w:r>
              <w:rPr>
                <w:spacing w:val="-5"/>
                <w:sz w:val="20"/>
              </w:rPr>
              <w:t>73.</w:t>
            </w:r>
          </w:p>
        </w:tc>
        <w:tc>
          <w:tcPr>
            <w:tcW w:w="4933" w:type="dxa"/>
          </w:tcPr>
          <w:p>
            <w:pPr>
              <w:pStyle w:val="TableParagraph"/>
              <w:spacing w:before="103"/>
              <w:rPr>
                <w:b/>
                <w:sz w:val="20"/>
              </w:rPr>
            </w:pPr>
          </w:p>
          <w:p>
            <w:pPr>
              <w:pStyle w:val="TableParagraph"/>
              <w:spacing w:before="1"/>
              <w:ind w:left="108"/>
              <w:rPr>
                <w:sz w:val="20"/>
              </w:rPr>
            </w:pPr>
            <w:r>
              <w:rPr>
                <w:sz w:val="20"/>
              </w:rPr>
              <w:t>Месячник</w:t>
            </w:r>
            <w:r>
              <w:rPr>
                <w:spacing w:val="-11"/>
                <w:sz w:val="20"/>
              </w:rPr>
              <w:t> </w:t>
            </w:r>
            <w:r>
              <w:rPr>
                <w:sz w:val="20"/>
              </w:rPr>
              <w:t>оборонно-массовой</w:t>
            </w:r>
            <w:r>
              <w:rPr>
                <w:spacing w:val="-11"/>
                <w:sz w:val="20"/>
              </w:rPr>
              <w:t> </w:t>
            </w:r>
            <w:r>
              <w:rPr>
                <w:sz w:val="20"/>
              </w:rPr>
              <w:t>и</w:t>
            </w:r>
            <w:r>
              <w:rPr>
                <w:spacing w:val="-11"/>
                <w:sz w:val="20"/>
              </w:rPr>
              <w:t> </w:t>
            </w:r>
            <w:r>
              <w:rPr>
                <w:sz w:val="20"/>
              </w:rPr>
              <w:t>спортивной</w:t>
            </w:r>
            <w:r>
              <w:rPr>
                <w:spacing w:val="-11"/>
                <w:sz w:val="20"/>
              </w:rPr>
              <w:t> </w:t>
            </w:r>
            <w:r>
              <w:rPr>
                <w:sz w:val="20"/>
              </w:rPr>
              <w:t>работы (отдельный план)</w:t>
            </w:r>
          </w:p>
        </w:tc>
        <w:tc>
          <w:tcPr>
            <w:tcW w:w="1558" w:type="dxa"/>
          </w:tcPr>
          <w:p>
            <w:pPr>
              <w:pStyle w:val="TableParagraph"/>
              <w:spacing w:before="219"/>
              <w:rPr>
                <w:b/>
                <w:sz w:val="20"/>
              </w:rPr>
            </w:pPr>
          </w:p>
          <w:p>
            <w:pPr>
              <w:pStyle w:val="TableParagraph"/>
              <w:ind w:left="420"/>
              <w:rPr>
                <w:sz w:val="20"/>
              </w:rPr>
            </w:pPr>
            <w:r>
              <w:rPr>
                <w:spacing w:val="-2"/>
                <w:sz w:val="20"/>
              </w:rPr>
              <w:t>Февраль</w:t>
            </w:r>
          </w:p>
        </w:tc>
        <w:tc>
          <w:tcPr>
            <w:tcW w:w="1985" w:type="dxa"/>
          </w:tcPr>
          <w:p>
            <w:pPr>
              <w:pStyle w:val="TableParagraph"/>
              <w:ind w:left="230" w:right="216" w:hanging="1"/>
              <w:jc w:val="center"/>
              <w:rPr>
                <w:sz w:val="20"/>
              </w:rPr>
            </w:pPr>
            <w:r>
              <w:rPr>
                <w:spacing w:val="-2"/>
                <w:sz w:val="20"/>
              </w:rPr>
              <w:t>Заместитель </w:t>
            </w:r>
            <w:r>
              <w:rPr>
                <w:sz w:val="20"/>
              </w:rPr>
              <w:t>директора по ВР Преподаватель - организатор</w:t>
            </w:r>
            <w:r>
              <w:rPr>
                <w:spacing w:val="-13"/>
                <w:sz w:val="20"/>
              </w:rPr>
              <w:t> </w:t>
            </w:r>
            <w:r>
              <w:rPr>
                <w:spacing w:val="-5"/>
                <w:sz w:val="20"/>
              </w:rPr>
              <w:t>ОБЖ</w:t>
            </w:r>
          </w:p>
          <w:p>
            <w:pPr>
              <w:pStyle w:val="TableParagraph"/>
              <w:spacing w:line="219" w:lineRule="exact"/>
              <w:ind w:left="170" w:right="160"/>
              <w:jc w:val="center"/>
              <w:rPr>
                <w:sz w:val="20"/>
              </w:rPr>
            </w:pPr>
            <w:r>
              <w:rPr>
                <w:sz w:val="20"/>
              </w:rPr>
              <w:t>Старшая</w:t>
            </w:r>
            <w:r>
              <w:rPr>
                <w:spacing w:val="-9"/>
                <w:sz w:val="20"/>
              </w:rPr>
              <w:t> </w:t>
            </w:r>
            <w:r>
              <w:rPr>
                <w:spacing w:val="-2"/>
                <w:sz w:val="20"/>
              </w:rPr>
              <w:t>вожатая</w:t>
            </w:r>
          </w:p>
        </w:tc>
      </w:tr>
      <w:tr>
        <w:trPr>
          <w:trHeight w:val="460" w:hRule="atLeast"/>
        </w:trPr>
        <w:tc>
          <w:tcPr>
            <w:tcW w:w="989" w:type="dxa"/>
          </w:tcPr>
          <w:p>
            <w:pPr>
              <w:pStyle w:val="TableParagraph"/>
              <w:spacing w:before="106"/>
              <w:ind w:right="229"/>
              <w:jc w:val="right"/>
              <w:rPr>
                <w:sz w:val="20"/>
              </w:rPr>
            </w:pPr>
            <w:r>
              <w:rPr>
                <w:spacing w:val="-5"/>
                <w:sz w:val="20"/>
              </w:rPr>
              <w:t>74.</w:t>
            </w:r>
          </w:p>
        </w:tc>
        <w:tc>
          <w:tcPr>
            <w:tcW w:w="4933" w:type="dxa"/>
          </w:tcPr>
          <w:p>
            <w:pPr>
              <w:pStyle w:val="TableParagraph"/>
              <w:spacing w:line="220" w:lineRule="exact"/>
              <w:ind w:left="108"/>
              <w:rPr>
                <w:sz w:val="20"/>
              </w:rPr>
            </w:pPr>
            <w:r>
              <w:rPr>
                <w:sz w:val="20"/>
              </w:rPr>
              <w:t>Уроки</w:t>
            </w:r>
            <w:r>
              <w:rPr>
                <w:spacing w:val="-7"/>
                <w:sz w:val="20"/>
              </w:rPr>
              <w:t> </w:t>
            </w:r>
            <w:r>
              <w:rPr>
                <w:sz w:val="20"/>
              </w:rPr>
              <w:t>мужества,</w:t>
            </w:r>
            <w:r>
              <w:rPr>
                <w:spacing w:val="-6"/>
                <w:sz w:val="20"/>
              </w:rPr>
              <w:t> </w:t>
            </w:r>
            <w:r>
              <w:rPr>
                <w:sz w:val="20"/>
              </w:rPr>
              <w:t>встреча</w:t>
            </w:r>
            <w:r>
              <w:rPr>
                <w:spacing w:val="-6"/>
                <w:sz w:val="20"/>
              </w:rPr>
              <w:t> </w:t>
            </w:r>
            <w:r>
              <w:rPr>
                <w:sz w:val="20"/>
              </w:rPr>
              <w:t>с</w:t>
            </w:r>
            <w:r>
              <w:rPr>
                <w:spacing w:val="-6"/>
                <w:sz w:val="20"/>
              </w:rPr>
              <w:t> </w:t>
            </w:r>
            <w:r>
              <w:rPr>
                <w:sz w:val="20"/>
              </w:rPr>
              <w:t>ветеранами</w:t>
            </w:r>
            <w:r>
              <w:rPr>
                <w:spacing w:val="-7"/>
                <w:sz w:val="20"/>
              </w:rPr>
              <w:t> </w:t>
            </w:r>
            <w:r>
              <w:rPr>
                <w:spacing w:val="-2"/>
                <w:sz w:val="20"/>
              </w:rPr>
              <w:t>афганской</w:t>
            </w:r>
          </w:p>
          <w:p>
            <w:pPr>
              <w:pStyle w:val="TableParagraph"/>
              <w:spacing w:line="221" w:lineRule="exact"/>
              <w:ind w:left="108"/>
              <w:rPr>
                <w:sz w:val="20"/>
              </w:rPr>
            </w:pPr>
            <w:r>
              <w:rPr>
                <w:spacing w:val="-2"/>
                <w:sz w:val="20"/>
              </w:rPr>
              <w:t>войны</w:t>
            </w:r>
          </w:p>
        </w:tc>
        <w:tc>
          <w:tcPr>
            <w:tcW w:w="1558" w:type="dxa"/>
          </w:tcPr>
          <w:p>
            <w:pPr>
              <w:pStyle w:val="TableParagraph"/>
              <w:spacing w:before="106"/>
              <w:ind w:left="420"/>
              <w:rPr>
                <w:sz w:val="20"/>
              </w:rPr>
            </w:pPr>
            <w:r>
              <w:rPr>
                <w:spacing w:val="-2"/>
                <w:sz w:val="20"/>
              </w:rPr>
              <w:t>Февраль</w:t>
            </w:r>
          </w:p>
        </w:tc>
        <w:tc>
          <w:tcPr>
            <w:tcW w:w="1985" w:type="dxa"/>
          </w:tcPr>
          <w:p>
            <w:pPr>
              <w:pStyle w:val="TableParagraph"/>
              <w:spacing w:line="220" w:lineRule="exact"/>
              <w:ind w:left="170" w:right="159"/>
              <w:jc w:val="center"/>
              <w:rPr>
                <w:sz w:val="20"/>
              </w:rPr>
            </w:pPr>
            <w:r>
              <w:rPr>
                <w:spacing w:val="-2"/>
                <w:sz w:val="20"/>
              </w:rPr>
              <w:t>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1152" w:hRule="atLeast"/>
        </w:trPr>
        <w:tc>
          <w:tcPr>
            <w:tcW w:w="989" w:type="dxa"/>
          </w:tcPr>
          <w:p>
            <w:pPr>
              <w:pStyle w:val="TableParagraph"/>
              <w:spacing w:before="219"/>
              <w:rPr>
                <w:b/>
                <w:sz w:val="20"/>
              </w:rPr>
            </w:pPr>
          </w:p>
          <w:p>
            <w:pPr>
              <w:pStyle w:val="TableParagraph"/>
              <w:ind w:right="229"/>
              <w:jc w:val="right"/>
              <w:rPr>
                <w:sz w:val="20"/>
              </w:rPr>
            </w:pPr>
            <w:r>
              <w:rPr>
                <w:spacing w:val="-5"/>
                <w:sz w:val="20"/>
              </w:rPr>
              <w:t>75.</w:t>
            </w:r>
          </w:p>
        </w:tc>
        <w:tc>
          <w:tcPr>
            <w:tcW w:w="4933" w:type="dxa"/>
          </w:tcPr>
          <w:p>
            <w:pPr>
              <w:pStyle w:val="TableParagraph"/>
              <w:spacing w:before="104"/>
              <w:rPr>
                <w:b/>
                <w:sz w:val="20"/>
              </w:rPr>
            </w:pPr>
          </w:p>
          <w:p>
            <w:pPr>
              <w:pStyle w:val="TableParagraph"/>
              <w:ind w:left="108"/>
              <w:rPr>
                <w:sz w:val="20"/>
              </w:rPr>
            </w:pPr>
            <w:r>
              <w:rPr>
                <w:sz w:val="20"/>
              </w:rPr>
              <w:t>Военно-спортивные</w:t>
            </w:r>
            <w:r>
              <w:rPr>
                <w:spacing w:val="-13"/>
                <w:sz w:val="20"/>
              </w:rPr>
              <w:t> </w:t>
            </w:r>
            <w:r>
              <w:rPr>
                <w:sz w:val="20"/>
              </w:rPr>
              <w:t>игры</w:t>
            </w:r>
            <w:r>
              <w:rPr>
                <w:spacing w:val="-12"/>
                <w:sz w:val="20"/>
              </w:rPr>
              <w:t> </w:t>
            </w:r>
            <w:r>
              <w:rPr>
                <w:sz w:val="20"/>
              </w:rPr>
              <w:t>«Зарничка»,</w:t>
            </w:r>
            <w:r>
              <w:rPr>
                <w:spacing w:val="-12"/>
                <w:sz w:val="20"/>
              </w:rPr>
              <w:t> </w:t>
            </w:r>
            <w:r>
              <w:rPr>
                <w:spacing w:val="-2"/>
                <w:sz w:val="20"/>
              </w:rPr>
              <w:t>«Зарница»,</w:t>
            </w:r>
          </w:p>
          <w:p>
            <w:pPr>
              <w:pStyle w:val="TableParagraph"/>
              <w:ind w:left="108"/>
              <w:rPr>
                <w:sz w:val="20"/>
              </w:rPr>
            </w:pPr>
            <w:r>
              <w:rPr>
                <w:sz w:val="20"/>
              </w:rPr>
              <w:t>«Орленок»</w:t>
            </w:r>
            <w:r>
              <w:rPr>
                <w:spacing w:val="-13"/>
                <w:sz w:val="20"/>
              </w:rPr>
              <w:t> </w:t>
            </w:r>
            <w:r>
              <w:rPr>
                <w:sz w:val="20"/>
              </w:rPr>
              <w:t>(Отдельное</w:t>
            </w:r>
            <w:r>
              <w:rPr>
                <w:spacing w:val="-11"/>
                <w:sz w:val="20"/>
              </w:rPr>
              <w:t> </w:t>
            </w:r>
            <w:r>
              <w:rPr>
                <w:sz w:val="20"/>
              </w:rPr>
              <w:t>положение</w:t>
            </w:r>
            <w:r>
              <w:rPr>
                <w:spacing w:val="-9"/>
                <w:sz w:val="20"/>
              </w:rPr>
              <w:t> </w:t>
            </w:r>
            <w:r>
              <w:rPr>
                <w:spacing w:val="-2"/>
                <w:sz w:val="20"/>
              </w:rPr>
              <w:t>конкурса)</w:t>
            </w:r>
          </w:p>
        </w:tc>
        <w:tc>
          <w:tcPr>
            <w:tcW w:w="1558" w:type="dxa"/>
          </w:tcPr>
          <w:p>
            <w:pPr>
              <w:pStyle w:val="TableParagraph"/>
              <w:spacing w:before="219"/>
              <w:rPr>
                <w:b/>
                <w:sz w:val="20"/>
              </w:rPr>
            </w:pPr>
          </w:p>
          <w:p>
            <w:pPr>
              <w:pStyle w:val="TableParagraph"/>
              <w:ind w:left="420"/>
              <w:rPr>
                <w:sz w:val="20"/>
              </w:rPr>
            </w:pPr>
            <w:r>
              <w:rPr>
                <w:spacing w:val="-2"/>
                <w:sz w:val="20"/>
              </w:rPr>
              <w:t>Февраль</w:t>
            </w:r>
          </w:p>
        </w:tc>
        <w:tc>
          <w:tcPr>
            <w:tcW w:w="1985" w:type="dxa"/>
          </w:tcPr>
          <w:p>
            <w:pPr>
              <w:pStyle w:val="TableParagraph"/>
              <w:ind w:left="230" w:right="216" w:hanging="1"/>
              <w:jc w:val="center"/>
              <w:rPr>
                <w:sz w:val="20"/>
              </w:rPr>
            </w:pPr>
            <w:r>
              <w:rPr>
                <w:spacing w:val="-2"/>
                <w:sz w:val="20"/>
              </w:rPr>
              <w:t>Заместитель </w:t>
            </w:r>
            <w:r>
              <w:rPr>
                <w:sz w:val="20"/>
              </w:rPr>
              <w:t>директора по ВР </w:t>
            </w:r>
            <w:r>
              <w:rPr>
                <w:spacing w:val="-2"/>
                <w:sz w:val="20"/>
              </w:rPr>
              <w:t>Преподаватель</w:t>
            </w:r>
            <w:r>
              <w:rPr>
                <w:spacing w:val="12"/>
                <w:sz w:val="20"/>
              </w:rPr>
              <w:t> </w:t>
            </w:r>
            <w:r>
              <w:rPr>
                <w:spacing w:val="-10"/>
                <w:sz w:val="20"/>
              </w:rPr>
              <w:t>-</w:t>
            </w:r>
          </w:p>
          <w:p>
            <w:pPr>
              <w:pStyle w:val="TableParagraph"/>
              <w:spacing w:line="230" w:lineRule="atLeast"/>
              <w:ind w:left="170" w:right="156"/>
              <w:jc w:val="center"/>
              <w:rPr>
                <w:sz w:val="20"/>
              </w:rPr>
            </w:pPr>
            <w:r>
              <w:rPr>
                <w:sz w:val="20"/>
              </w:rPr>
              <w:t>организатор</w:t>
            </w:r>
            <w:r>
              <w:rPr>
                <w:spacing w:val="-13"/>
                <w:sz w:val="20"/>
              </w:rPr>
              <w:t> </w:t>
            </w:r>
            <w:r>
              <w:rPr>
                <w:sz w:val="20"/>
              </w:rPr>
              <w:t>ОБЖ Старшая</w:t>
            </w:r>
            <w:r>
              <w:rPr>
                <w:spacing w:val="-9"/>
                <w:sz w:val="20"/>
              </w:rPr>
              <w:t> </w:t>
            </w:r>
            <w:r>
              <w:rPr>
                <w:spacing w:val="-2"/>
                <w:sz w:val="20"/>
              </w:rPr>
              <w:t>вожатая</w:t>
            </w:r>
          </w:p>
        </w:tc>
      </w:tr>
      <w:tr>
        <w:trPr>
          <w:trHeight w:val="688" w:hRule="atLeast"/>
        </w:trPr>
        <w:tc>
          <w:tcPr>
            <w:tcW w:w="989" w:type="dxa"/>
          </w:tcPr>
          <w:p>
            <w:pPr>
              <w:pStyle w:val="TableParagraph"/>
              <w:spacing w:before="218"/>
              <w:ind w:right="229"/>
              <w:jc w:val="right"/>
              <w:rPr>
                <w:sz w:val="20"/>
              </w:rPr>
            </w:pPr>
            <w:r>
              <w:rPr>
                <w:spacing w:val="-5"/>
                <w:sz w:val="20"/>
              </w:rPr>
              <w:t>76.</w:t>
            </w:r>
          </w:p>
        </w:tc>
        <w:tc>
          <w:tcPr>
            <w:tcW w:w="4933" w:type="dxa"/>
          </w:tcPr>
          <w:p>
            <w:pPr>
              <w:pStyle w:val="TableParagraph"/>
              <w:spacing w:before="103"/>
              <w:ind w:left="108" w:right="106"/>
              <w:rPr>
                <w:sz w:val="20"/>
              </w:rPr>
            </w:pPr>
            <w:r>
              <w:rPr>
                <w:sz w:val="20"/>
              </w:rPr>
              <w:t>«Защитник</w:t>
            </w:r>
            <w:r>
              <w:rPr>
                <w:spacing w:val="-13"/>
                <w:sz w:val="20"/>
              </w:rPr>
              <w:t> </w:t>
            </w:r>
            <w:r>
              <w:rPr>
                <w:sz w:val="20"/>
              </w:rPr>
              <w:t>Отечества»</w:t>
            </w:r>
            <w:r>
              <w:rPr>
                <w:spacing w:val="-12"/>
                <w:sz w:val="20"/>
              </w:rPr>
              <w:t> </w:t>
            </w:r>
            <w:r>
              <w:rPr>
                <w:sz w:val="20"/>
              </w:rPr>
              <w:t>(Отдельное</w:t>
            </w:r>
            <w:r>
              <w:rPr>
                <w:spacing w:val="-13"/>
                <w:sz w:val="20"/>
              </w:rPr>
              <w:t> </w:t>
            </w:r>
            <w:r>
              <w:rPr>
                <w:sz w:val="20"/>
              </w:rPr>
              <w:t>положение </w:t>
            </w:r>
            <w:r>
              <w:rPr>
                <w:spacing w:val="-2"/>
                <w:sz w:val="20"/>
              </w:rPr>
              <w:t>конкурса)</w:t>
            </w:r>
          </w:p>
        </w:tc>
        <w:tc>
          <w:tcPr>
            <w:tcW w:w="1558" w:type="dxa"/>
          </w:tcPr>
          <w:p>
            <w:pPr>
              <w:pStyle w:val="TableParagraph"/>
              <w:spacing w:before="218"/>
              <w:ind w:left="420"/>
              <w:rPr>
                <w:sz w:val="20"/>
              </w:rPr>
            </w:pPr>
            <w:r>
              <w:rPr>
                <w:spacing w:val="-2"/>
                <w:sz w:val="20"/>
              </w:rPr>
              <w:t>Февраль</w:t>
            </w:r>
          </w:p>
        </w:tc>
        <w:tc>
          <w:tcPr>
            <w:tcW w:w="1985" w:type="dxa"/>
          </w:tcPr>
          <w:p>
            <w:pPr>
              <w:pStyle w:val="TableParagraph"/>
              <w:spacing w:line="218" w:lineRule="exact"/>
              <w:ind w:left="230" w:firstLine="64"/>
              <w:rPr>
                <w:sz w:val="20"/>
              </w:rPr>
            </w:pPr>
            <w:r>
              <w:rPr>
                <w:spacing w:val="-2"/>
                <w:sz w:val="20"/>
              </w:rPr>
              <w:t>Преподаватель</w:t>
            </w:r>
            <w:r>
              <w:rPr>
                <w:spacing w:val="12"/>
                <w:sz w:val="20"/>
              </w:rPr>
              <w:t> </w:t>
            </w:r>
            <w:r>
              <w:rPr>
                <w:spacing w:val="-10"/>
                <w:sz w:val="20"/>
              </w:rPr>
              <w:t>-</w:t>
            </w:r>
          </w:p>
          <w:p>
            <w:pPr>
              <w:pStyle w:val="TableParagraph"/>
              <w:spacing w:line="228" w:lineRule="exact"/>
              <w:ind w:left="252" w:right="209" w:hanging="22"/>
              <w:rPr>
                <w:sz w:val="20"/>
              </w:rPr>
            </w:pPr>
            <w:r>
              <w:rPr>
                <w:sz w:val="20"/>
              </w:rPr>
              <w:t>организатор</w:t>
            </w:r>
            <w:r>
              <w:rPr>
                <w:spacing w:val="-13"/>
                <w:sz w:val="20"/>
              </w:rPr>
              <w:t> </w:t>
            </w:r>
            <w:r>
              <w:rPr>
                <w:sz w:val="20"/>
              </w:rPr>
              <w:t>ОБЖ Старшая</w:t>
            </w:r>
            <w:r>
              <w:rPr>
                <w:spacing w:val="-9"/>
                <w:sz w:val="20"/>
              </w:rPr>
              <w:t> </w:t>
            </w:r>
            <w:r>
              <w:rPr>
                <w:spacing w:val="-2"/>
                <w:sz w:val="20"/>
              </w:rPr>
              <w:t>вожатая</w:t>
            </w:r>
          </w:p>
        </w:tc>
      </w:tr>
      <w:tr>
        <w:trPr>
          <w:trHeight w:val="460" w:hRule="atLeast"/>
        </w:trPr>
        <w:tc>
          <w:tcPr>
            <w:tcW w:w="989" w:type="dxa"/>
          </w:tcPr>
          <w:p>
            <w:pPr>
              <w:pStyle w:val="TableParagraph"/>
              <w:spacing w:before="103"/>
              <w:ind w:right="229"/>
              <w:jc w:val="right"/>
              <w:rPr>
                <w:sz w:val="20"/>
              </w:rPr>
            </w:pPr>
            <w:r>
              <w:rPr>
                <w:spacing w:val="-5"/>
                <w:sz w:val="20"/>
              </w:rPr>
              <w:t>77.</w:t>
            </w:r>
          </w:p>
        </w:tc>
        <w:tc>
          <w:tcPr>
            <w:tcW w:w="4933" w:type="dxa"/>
          </w:tcPr>
          <w:p>
            <w:pPr>
              <w:pStyle w:val="TableParagraph"/>
              <w:spacing w:line="218" w:lineRule="exact"/>
              <w:ind w:left="108"/>
              <w:rPr>
                <w:sz w:val="20"/>
              </w:rPr>
            </w:pPr>
            <w:r>
              <w:rPr>
                <w:spacing w:val="-2"/>
                <w:sz w:val="20"/>
              </w:rPr>
              <w:t>Конкурс</w:t>
            </w:r>
            <w:r>
              <w:rPr>
                <w:spacing w:val="9"/>
                <w:sz w:val="20"/>
              </w:rPr>
              <w:t> </w:t>
            </w:r>
            <w:r>
              <w:rPr>
                <w:spacing w:val="-2"/>
                <w:sz w:val="20"/>
              </w:rPr>
              <w:t>военно-патриотических</w:t>
            </w:r>
            <w:r>
              <w:rPr>
                <w:spacing w:val="8"/>
                <w:sz w:val="20"/>
              </w:rPr>
              <w:t> </w:t>
            </w:r>
            <w:r>
              <w:rPr>
                <w:spacing w:val="-2"/>
                <w:sz w:val="20"/>
              </w:rPr>
              <w:t>песен</w:t>
            </w:r>
            <w:r>
              <w:rPr>
                <w:spacing w:val="9"/>
                <w:sz w:val="20"/>
              </w:rPr>
              <w:t> </w:t>
            </w:r>
            <w:r>
              <w:rPr>
                <w:spacing w:val="-2"/>
                <w:sz w:val="20"/>
              </w:rPr>
              <w:t>(Отдельное</w:t>
            </w:r>
          </w:p>
          <w:p>
            <w:pPr>
              <w:pStyle w:val="TableParagraph"/>
              <w:spacing w:line="222" w:lineRule="exact"/>
              <w:ind w:left="108"/>
              <w:rPr>
                <w:sz w:val="20"/>
              </w:rPr>
            </w:pPr>
            <w:r>
              <w:rPr>
                <w:sz w:val="20"/>
              </w:rPr>
              <w:t>положение</w:t>
            </w:r>
            <w:r>
              <w:rPr>
                <w:spacing w:val="-11"/>
                <w:sz w:val="20"/>
              </w:rPr>
              <w:t> </w:t>
            </w:r>
            <w:r>
              <w:rPr>
                <w:spacing w:val="-2"/>
                <w:sz w:val="20"/>
              </w:rPr>
              <w:t>конкурса)</w:t>
            </w:r>
          </w:p>
        </w:tc>
        <w:tc>
          <w:tcPr>
            <w:tcW w:w="1558" w:type="dxa"/>
          </w:tcPr>
          <w:p>
            <w:pPr>
              <w:pStyle w:val="TableParagraph"/>
              <w:spacing w:before="103"/>
              <w:ind w:left="420"/>
              <w:rPr>
                <w:sz w:val="20"/>
              </w:rPr>
            </w:pPr>
            <w:r>
              <w:rPr>
                <w:spacing w:val="-2"/>
                <w:sz w:val="20"/>
              </w:rPr>
              <w:t>Февраль</w:t>
            </w:r>
          </w:p>
        </w:tc>
        <w:tc>
          <w:tcPr>
            <w:tcW w:w="1985" w:type="dxa"/>
          </w:tcPr>
          <w:p>
            <w:pPr>
              <w:pStyle w:val="TableParagraph"/>
              <w:spacing w:before="103"/>
              <w:ind w:left="170" w:right="160"/>
              <w:jc w:val="center"/>
              <w:rPr>
                <w:sz w:val="20"/>
              </w:rPr>
            </w:pPr>
            <w:r>
              <w:rPr>
                <w:sz w:val="20"/>
              </w:rPr>
              <w:t>Старшая</w:t>
            </w:r>
            <w:r>
              <w:rPr>
                <w:spacing w:val="-9"/>
                <w:sz w:val="20"/>
              </w:rPr>
              <w:t> </w:t>
            </w:r>
            <w:r>
              <w:rPr>
                <w:spacing w:val="-2"/>
                <w:sz w:val="20"/>
              </w:rPr>
              <w:t>вожатая</w:t>
            </w:r>
          </w:p>
        </w:tc>
      </w:tr>
      <w:tr>
        <w:trPr>
          <w:trHeight w:val="690" w:hRule="atLeast"/>
        </w:trPr>
        <w:tc>
          <w:tcPr>
            <w:tcW w:w="989" w:type="dxa"/>
          </w:tcPr>
          <w:p>
            <w:pPr>
              <w:pStyle w:val="TableParagraph"/>
              <w:spacing w:before="218"/>
              <w:ind w:right="229"/>
              <w:jc w:val="right"/>
              <w:rPr>
                <w:sz w:val="20"/>
              </w:rPr>
            </w:pPr>
            <w:r>
              <w:rPr>
                <w:spacing w:val="-5"/>
                <w:sz w:val="20"/>
              </w:rPr>
              <w:t>78.</w:t>
            </w:r>
          </w:p>
        </w:tc>
        <w:tc>
          <w:tcPr>
            <w:tcW w:w="4933" w:type="dxa"/>
          </w:tcPr>
          <w:p>
            <w:pPr>
              <w:pStyle w:val="TableParagraph"/>
              <w:spacing w:before="103"/>
              <w:ind w:left="108"/>
              <w:rPr>
                <w:sz w:val="20"/>
              </w:rPr>
            </w:pPr>
            <w:r>
              <w:rPr>
                <w:sz w:val="20"/>
              </w:rPr>
              <w:t>«Как</w:t>
            </w:r>
            <w:r>
              <w:rPr>
                <w:spacing w:val="-8"/>
                <w:sz w:val="20"/>
              </w:rPr>
              <w:t> </w:t>
            </w:r>
            <w:r>
              <w:rPr>
                <w:sz w:val="20"/>
              </w:rPr>
              <w:t>прекрасен</w:t>
            </w:r>
            <w:r>
              <w:rPr>
                <w:spacing w:val="-8"/>
                <w:sz w:val="20"/>
              </w:rPr>
              <w:t> </w:t>
            </w:r>
            <w:r>
              <w:rPr>
                <w:sz w:val="20"/>
              </w:rPr>
              <w:t>этот</w:t>
            </w:r>
            <w:r>
              <w:rPr>
                <w:spacing w:val="-8"/>
                <w:sz w:val="20"/>
              </w:rPr>
              <w:t> </w:t>
            </w:r>
            <w:r>
              <w:rPr>
                <w:sz w:val="20"/>
              </w:rPr>
              <w:t>мир!»</w:t>
            </w:r>
            <w:r>
              <w:rPr>
                <w:spacing w:val="-8"/>
                <w:sz w:val="20"/>
              </w:rPr>
              <w:t> </w:t>
            </w:r>
            <w:r>
              <w:rPr>
                <w:sz w:val="20"/>
              </w:rPr>
              <w:t>Виртуальные</w:t>
            </w:r>
            <w:r>
              <w:rPr>
                <w:spacing w:val="-7"/>
                <w:sz w:val="20"/>
              </w:rPr>
              <w:t> </w:t>
            </w:r>
            <w:r>
              <w:rPr>
                <w:sz w:val="20"/>
              </w:rPr>
              <w:t>экскурсии</w:t>
            </w:r>
            <w:r>
              <w:rPr>
                <w:spacing w:val="-6"/>
                <w:sz w:val="20"/>
              </w:rPr>
              <w:t> </w:t>
            </w:r>
            <w:r>
              <w:rPr>
                <w:sz w:val="20"/>
              </w:rPr>
              <w:t>по музеям и театрам мира</w:t>
            </w:r>
          </w:p>
        </w:tc>
        <w:tc>
          <w:tcPr>
            <w:tcW w:w="1558" w:type="dxa"/>
          </w:tcPr>
          <w:p>
            <w:pPr>
              <w:pStyle w:val="TableParagraph"/>
              <w:spacing w:before="218"/>
              <w:ind w:left="420"/>
              <w:rPr>
                <w:sz w:val="20"/>
              </w:rPr>
            </w:pPr>
            <w:r>
              <w:rPr>
                <w:spacing w:val="-2"/>
                <w:sz w:val="20"/>
              </w:rPr>
              <w:t>Февраль</w:t>
            </w:r>
          </w:p>
        </w:tc>
        <w:tc>
          <w:tcPr>
            <w:tcW w:w="1985" w:type="dxa"/>
          </w:tcPr>
          <w:p>
            <w:pPr>
              <w:pStyle w:val="TableParagraph"/>
              <w:ind w:left="597" w:hanging="221"/>
              <w:rPr>
                <w:sz w:val="20"/>
              </w:rPr>
            </w:pPr>
            <w:r>
              <w:rPr>
                <w:spacing w:val="-2"/>
                <w:sz w:val="20"/>
              </w:rPr>
              <w:t>Библиотекарь, классные</w:t>
            </w:r>
          </w:p>
          <w:p>
            <w:pPr>
              <w:pStyle w:val="TableParagraph"/>
              <w:spacing w:line="222" w:lineRule="exact"/>
              <w:ind w:left="403"/>
              <w:rPr>
                <w:sz w:val="20"/>
              </w:rPr>
            </w:pPr>
            <w:r>
              <w:rPr>
                <w:spacing w:val="-2"/>
                <w:sz w:val="20"/>
              </w:rPr>
              <w:t>руководители</w:t>
            </w:r>
          </w:p>
        </w:tc>
      </w:tr>
      <w:tr>
        <w:trPr>
          <w:trHeight w:val="688" w:hRule="atLeast"/>
        </w:trPr>
        <w:tc>
          <w:tcPr>
            <w:tcW w:w="989" w:type="dxa"/>
          </w:tcPr>
          <w:p>
            <w:pPr>
              <w:pStyle w:val="TableParagraph"/>
              <w:spacing w:before="218"/>
              <w:ind w:right="229"/>
              <w:jc w:val="right"/>
              <w:rPr>
                <w:sz w:val="20"/>
              </w:rPr>
            </w:pPr>
            <w:r>
              <w:rPr>
                <w:spacing w:val="-5"/>
                <w:sz w:val="20"/>
              </w:rPr>
              <w:t>79.</w:t>
            </w:r>
          </w:p>
        </w:tc>
        <w:tc>
          <w:tcPr>
            <w:tcW w:w="4933" w:type="dxa"/>
          </w:tcPr>
          <w:p>
            <w:pPr>
              <w:pStyle w:val="TableParagraph"/>
              <w:spacing w:before="103"/>
              <w:ind w:left="108" w:right="106"/>
              <w:rPr>
                <w:sz w:val="20"/>
              </w:rPr>
            </w:pPr>
            <w:r>
              <w:rPr>
                <w:sz w:val="20"/>
              </w:rPr>
              <w:t>Действие</w:t>
            </w:r>
            <w:r>
              <w:rPr>
                <w:spacing w:val="-9"/>
                <w:sz w:val="20"/>
              </w:rPr>
              <w:t> </w:t>
            </w:r>
            <w:r>
              <w:rPr>
                <w:sz w:val="20"/>
              </w:rPr>
              <w:t>при</w:t>
            </w:r>
            <w:r>
              <w:rPr>
                <w:spacing w:val="-8"/>
                <w:sz w:val="20"/>
              </w:rPr>
              <w:t> </w:t>
            </w:r>
            <w:r>
              <w:rPr>
                <w:sz w:val="20"/>
              </w:rPr>
              <w:t>пожаре,</w:t>
            </w:r>
            <w:r>
              <w:rPr>
                <w:spacing w:val="-8"/>
                <w:sz w:val="20"/>
              </w:rPr>
              <w:t> </w:t>
            </w:r>
            <w:r>
              <w:rPr>
                <w:sz w:val="20"/>
              </w:rPr>
              <w:t>террористических</w:t>
            </w:r>
            <w:r>
              <w:rPr>
                <w:spacing w:val="-10"/>
                <w:sz w:val="20"/>
              </w:rPr>
              <w:t> </w:t>
            </w:r>
            <w:r>
              <w:rPr>
                <w:sz w:val="20"/>
              </w:rPr>
              <w:t>актах</w:t>
            </w:r>
            <w:r>
              <w:rPr>
                <w:spacing w:val="-8"/>
                <w:sz w:val="20"/>
              </w:rPr>
              <w:t> </w:t>
            </w:r>
            <w:r>
              <w:rPr>
                <w:sz w:val="20"/>
              </w:rPr>
              <w:t>и учебная эвакуация школьников и персонала</w:t>
            </w:r>
          </w:p>
        </w:tc>
        <w:tc>
          <w:tcPr>
            <w:tcW w:w="1558" w:type="dxa"/>
          </w:tcPr>
          <w:p>
            <w:pPr>
              <w:pStyle w:val="TableParagraph"/>
              <w:spacing w:before="218"/>
              <w:ind w:left="420"/>
              <w:rPr>
                <w:sz w:val="20"/>
              </w:rPr>
            </w:pPr>
            <w:r>
              <w:rPr>
                <w:spacing w:val="-2"/>
                <w:sz w:val="20"/>
              </w:rPr>
              <w:t>Февраль</w:t>
            </w:r>
          </w:p>
        </w:tc>
        <w:tc>
          <w:tcPr>
            <w:tcW w:w="1985" w:type="dxa"/>
          </w:tcPr>
          <w:p>
            <w:pPr>
              <w:pStyle w:val="TableParagraph"/>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spacing w:line="221" w:lineRule="exact"/>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80.</w:t>
            </w:r>
          </w:p>
        </w:tc>
        <w:tc>
          <w:tcPr>
            <w:tcW w:w="4933" w:type="dxa"/>
          </w:tcPr>
          <w:p>
            <w:pPr>
              <w:pStyle w:val="TableParagraph"/>
              <w:spacing w:line="210" w:lineRule="exact"/>
              <w:ind w:left="108"/>
              <w:rPr>
                <w:sz w:val="20"/>
              </w:rPr>
            </w:pPr>
            <w:r>
              <w:rPr>
                <w:sz w:val="20"/>
              </w:rPr>
              <w:t>Беседа</w:t>
            </w:r>
            <w:r>
              <w:rPr>
                <w:spacing w:val="-9"/>
                <w:sz w:val="20"/>
              </w:rPr>
              <w:t> </w:t>
            </w:r>
            <w:r>
              <w:rPr>
                <w:sz w:val="20"/>
              </w:rPr>
              <w:t>по</w:t>
            </w:r>
            <w:r>
              <w:rPr>
                <w:spacing w:val="-7"/>
                <w:sz w:val="20"/>
              </w:rPr>
              <w:t> </w:t>
            </w:r>
            <w:r>
              <w:rPr>
                <w:sz w:val="20"/>
              </w:rPr>
              <w:t>профилактике</w:t>
            </w:r>
            <w:r>
              <w:rPr>
                <w:spacing w:val="-5"/>
                <w:sz w:val="20"/>
              </w:rPr>
              <w:t> </w:t>
            </w:r>
            <w:r>
              <w:rPr>
                <w:spacing w:val="-2"/>
                <w:sz w:val="20"/>
              </w:rPr>
              <w:t>пожаров</w:t>
            </w:r>
          </w:p>
        </w:tc>
        <w:tc>
          <w:tcPr>
            <w:tcW w:w="1558" w:type="dxa"/>
          </w:tcPr>
          <w:p>
            <w:pPr>
              <w:pStyle w:val="TableParagraph"/>
              <w:spacing w:line="210" w:lineRule="exact"/>
              <w:ind w:left="420"/>
              <w:rPr>
                <w:sz w:val="20"/>
              </w:rPr>
            </w:pPr>
            <w:r>
              <w:rPr>
                <w:spacing w:val="-2"/>
                <w:sz w:val="20"/>
              </w:rPr>
              <w:t>Февраль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81.</w:t>
            </w:r>
          </w:p>
        </w:tc>
        <w:tc>
          <w:tcPr>
            <w:tcW w:w="4933" w:type="dxa"/>
          </w:tcPr>
          <w:p>
            <w:pPr>
              <w:pStyle w:val="TableParagraph"/>
              <w:spacing w:before="103"/>
              <w:ind w:left="631"/>
              <w:rPr>
                <w:sz w:val="20"/>
              </w:rPr>
            </w:pPr>
            <w:r>
              <w:rPr>
                <w:sz w:val="20"/>
              </w:rPr>
              <w:t>Беседы</w:t>
            </w:r>
            <w:r>
              <w:rPr>
                <w:spacing w:val="-9"/>
                <w:sz w:val="20"/>
              </w:rPr>
              <w:t> </w:t>
            </w:r>
            <w:r>
              <w:rPr>
                <w:sz w:val="20"/>
              </w:rPr>
              <w:t>по</w:t>
            </w:r>
            <w:r>
              <w:rPr>
                <w:spacing w:val="-7"/>
                <w:sz w:val="20"/>
              </w:rPr>
              <w:t> </w:t>
            </w:r>
            <w:r>
              <w:rPr>
                <w:sz w:val="20"/>
              </w:rPr>
              <w:t>профилактике</w:t>
            </w:r>
            <w:r>
              <w:rPr>
                <w:spacing w:val="-4"/>
                <w:sz w:val="20"/>
              </w:rPr>
              <w:t> </w:t>
            </w:r>
            <w:r>
              <w:rPr>
                <w:spacing w:val="-2"/>
                <w:sz w:val="20"/>
              </w:rPr>
              <w:t>коррупции</w:t>
            </w:r>
          </w:p>
        </w:tc>
        <w:tc>
          <w:tcPr>
            <w:tcW w:w="1558" w:type="dxa"/>
          </w:tcPr>
          <w:p>
            <w:pPr>
              <w:pStyle w:val="TableParagraph"/>
              <w:spacing w:before="103"/>
              <w:ind w:right="125"/>
              <w:jc w:val="right"/>
              <w:rPr>
                <w:sz w:val="20"/>
              </w:rPr>
            </w:pPr>
            <w:r>
              <w:rPr>
                <w:spacing w:val="-2"/>
                <w:sz w:val="20"/>
              </w:rPr>
              <w:t>Февраль</w:t>
            </w:r>
          </w:p>
        </w:tc>
        <w:tc>
          <w:tcPr>
            <w:tcW w:w="1985" w:type="dxa"/>
          </w:tcPr>
          <w:p>
            <w:pPr>
              <w:pStyle w:val="TableParagraph"/>
              <w:spacing w:line="218" w:lineRule="exact"/>
              <w:ind w:left="861"/>
              <w:rPr>
                <w:sz w:val="20"/>
              </w:rPr>
            </w:pPr>
            <w:r>
              <w:rPr>
                <w:spacing w:val="-2"/>
                <w:sz w:val="20"/>
              </w:rPr>
              <w:t>Классные</w:t>
            </w:r>
          </w:p>
          <w:p>
            <w:pPr>
              <w:pStyle w:val="TableParagraph"/>
              <w:spacing w:line="222" w:lineRule="exact"/>
              <w:ind w:left="403"/>
              <w:rPr>
                <w:sz w:val="20"/>
              </w:rPr>
            </w:pP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82.</w:t>
            </w:r>
          </w:p>
        </w:tc>
        <w:tc>
          <w:tcPr>
            <w:tcW w:w="4933" w:type="dxa"/>
          </w:tcPr>
          <w:p>
            <w:pPr>
              <w:pStyle w:val="TableParagraph"/>
              <w:tabs>
                <w:tab w:pos="1904" w:val="left" w:leader="none"/>
                <w:tab w:pos="2722" w:val="left" w:leader="none"/>
                <w:tab w:pos="3336" w:val="left" w:leader="none"/>
              </w:tabs>
              <w:spacing w:line="218" w:lineRule="exact"/>
              <w:ind w:left="672"/>
              <w:rPr>
                <w:sz w:val="20"/>
              </w:rPr>
            </w:pPr>
            <w:r>
              <w:rPr>
                <w:spacing w:val="-2"/>
                <w:sz w:val="20"/>
              </w:rPr>
              <w:t>Классные</w:t>
            </w:r>
            <w:r>
              <w:rPr>
                <w:sz w:val="20"/>
              </w:rPr>
              <w:tab/>
            </w:r>
            <w:r>
              <w:rPr>
                <w:spacing w:val="-4"/>
                <w:sz w:val="20"/>
              </w:rPr>
              <w:t>часы</w:t>
            </w:r>
            <w:r>
              <w:rPr>
                <w:sz w:val="20"/>
              </w:rPr>
              <w:tab/>
            </w:r>
            <w:r>
              <w:rPr>
                <w:spacing w:val="-5"/>
                <w:sz w:val="20"/>
              </w:rPr>
              <w:t>по</w:t>
            </w:r>
            <w:r>
              <w:rPr>
                <w:sz w:val="20"/>
              </w:rPr>
              <w:tab/>
            </w:r>
            <w:r>
              <w:rPr>
                <w:spacing w:val="-2"/>
                <w:sz w:val="20"/>
              </w:rPr>
              <w:t>предупреждению</w:t>
            </w:r>
          </w:p>
          <w:p>
            <w:pPr>
              <w:pStyle w:val="TableParagraph"/>
              <w:spacing w:line="222" w:lineRule="exact"/>
              <w:ind w:left="108"/>
              <w:rPr>
                <w:sz w:val="20"/>
              </w:rPr>
            </w:pPr>
            <w:r>
              <w:rPr>
                <w:spacing w:val="-2"/>
                <w:sz w:val="20"/>
              </w:rPr>
              <w:t>правонарушений</w:t>
            </w:r>
          </w:p>
        </w:tc>
        <w:tc>
          <w:tcPr>
            <w:tcW w:w="1558" w:type="dxa"/>
          </w:tcPr>
          <w:p>
            <w:pPr>
              <w:pStyle w:val="TableParagraph"/>
              <w:spacing w:before="103"/>
              <w:ind w:right="125"/>
              <w:jc w:val="right"/>
              <w:rPr>
                <w:sz w:val="20"/>
              </w:rPr>
            </w:pPr>
            <w:r>
              <w:rPr>
                <w:spacing w:val="-2"/>
                <w:sz w:val="20"/>
              </w:rPr>
              <w:t>Февраль</w:t>
            </w:r>
          </w:p>
        </w:tc>
        <w:tc>
          <w:tcPr>
            <w:tcW w:w="1985" w:type="dxa"/>
          </w:tcPr>
          <w:p>
            <w:pPr>
              <w:pStyle w:val="TableParagraph"/>
              <w:spacing w:line="218" w:lineRule="exact"/>
              <w:ind w:left="861"/>
              <w:rPr>
                <w:sz w:val="20"/>
              </w:rPr>
            </w:pPr>
            <w:r>
              <w:rPr>
                <w:spacing w:val="-2"/>
                <w:sz w:val="20"/>
              </w:rPr>
              <w:t>Классные</w:t>
            </w:r>
          </w:p>
          <w:p>
            <w:pPr>
              <w:pStyle w:val="TableParagraph"/>
              <w:spacing w:line="222" w:lineRule="exact"/>
              <w:ind w:left="403"/>
              <w:rPr>
                <w:sz w:val="20"/>
              </w:rPr>
            </w:pP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83.</w:t>
            </w:r>
          </w:p>
        </w:tc>
        <w:tc>
          <w:tcPr>
            <w:tcW w:w="4933" w:type="dxa"/>
          </w:tcPr>
          <w:p>
            <w:pPr>
              <w:pStyle w:val="TableParagraph"/>
              <w:spacing w:line="218" w:lineRule="exact"/>
              <w:ind w:left="672"/>
              <w:rPr>
                <w:sz w:val="20"/>
              </w:rPr>
            </w:pPr>
            <w:r>
              <w:rPr>
                <w:sz w:val="20"/>
              </w:rPr>
              <w:t>Классные</w:t>
            </w:r>
            <w:r>
              <w:rPr>
                <w:spacing w:val="20"/>
                <w:sz w:val="20"/>
              </w:rPr>
              <w:t> </w:t>
            </w:r>
            <w:r>
              <w:rPr>
                <w:sz w:val="20"/>
              </w:rPr>
              <w:t>часы</w:t>
            </w:r>
            <w:r>
              <w:rPr>
                <w:spacing w:val="21"/>
                <w:sz w:val="20"/>
              </w:rPr>
              <w:t> </w:t>
            </w:r>
            <w:r>
              <w:rPr>
                <w:sz w:val="20"/>
              </w:rPr>
              <w:t>по</w:t>
            </w:r>
            <w:r>
              <w:rPr>
                <w:spacing w:val="21"/>
                <w:sz w:val="20"/>
              </w:rPr>
              <w:t> </w:t>
            </w:r>
            <w:r>
              <w:rPr>
                <w:sz w:val="20"/>
              </w:rPr>
              <w:t>профилактике</w:t>
            </w:r>
            <w:r>
              <w:rPr>
                <w:spacing w:val="23"/>
                <w:sz w:val="20"/>
              </w:rPr>
              <w:t> </w:t>
            </w:r>
            <w:r>
              <w:rPr>
                <w:spacing w:val="-2"/>
                <w:sz w:val="20"/>
              </w:rPr>
              <w:t>употребления</w:t>
            </w:r>
          </w:p>
          <w:p>
            <w:pPr>
              <w:pStyle w:val="TableParagraph"/>
              <w:spacing w:line="222" w:lineRule="exact"/>
              <w:ind w:left="108"/>
              <w:rPr>
                <w:sz w:val="20"/>
              </w:rPr>
            </w:pPr>
            <w:r>
              <w:rPr>
                <w:sz w:val="20"/>
              </w:rPr>
              <w:t>ПАВ</w:t>
            </w:r>
            <w:r>
              <w:rPr>
                <w:spacing w:val="-8"/>
                <w:sz w:val="20"/>
              </w:rPr>
              <w:t> </w:t>
            </w:r>
            <w:r>
              <w:rPr>
                <w:spacing w:val="-2"/>
                <w:sz w:val="20"/>
              </w:rPr>
              <w:t>несовершеннолетними</w:t>
            </w:r>
          </w:p>
        </w:tc>
        <w:tc>
          <w:tcPr>
            <w:tcW w:w="1558" w:type="dxa"/>
          </w:tcPr>
          <w:p>
            <w:pPr>
              <w:pStyle w:val="TableParagraph"/>
              <w:spacing w:before="103"/>
              <w:ind w:right="125"/>
              <w:jc w:val="right"/>
              <w:rPr>
                <w:sz w:val="20"/>
              </w:rPr>
            </w:pPr>
            <w:r>
              <w:rPr>
                <w:spacing w:val="-2"/>
                <w:sz w:val="20"/>
              </w:rPr>
              <w:t>Февраль</w:t>
            </w:r>
          </w:p>
        </w:tc>
        <w:tc>
          <w:tcPr>
            <w:tcW w:w="1985" w:type="dxa"/>
          </w:tcPr>
          <w:p>
            <w:pPr>
              <w:pStyle w:val="TableParagraph"/>
              <w:spacing w:line="218" w:lineRule="exact"/>
              <w:ind w:left="861"/>
              <w:rPr>
                <w:sz w:val="20"/>
              </w:rPr>
            </w:pPr>
            <w:r>
              <w:rPr>
                <w:spacing w:val="-2"/>
                <w:sz w:val="20"/>
              </w:rPr>
              <w:t>Классные</w:t>
            </w:r>
          </w:p>
          <w:p>
            <w:pPr>
              <w:pStyle w:val="TableParagraph"/>
              <w:spacing w:line="222" w:lineRule="exact"/>
              <w:ind w:left="403"/>
              <w:rPr>
                <w:sz w:val="20"/>
              </w:rPr>
            </w:pPr>
            <w:r>
              <w:rPr>
                <w:spacing w:val="-2"/>
                <w:sz w:val="20"/>
              </w:rPr>
              <w:t>руководители</w:t>
            </w:r>
          </w:p>
        </w:tc>
      </w:tr>
      <w:tr>
        <w:trPr>
          <w:trHeight w:val="1149" w:hRule="atLeast"/>
        </w:trPr>
        <w:tc>
          <w:tcPr>
            <w:tcW w:w="989" w:type="dxa"/>
          </w:tcPr>
          <w:p>
            <w:pPr>
              <w:pStyle w:val="TableParagraph"/>
              <w:spacing w:before="219"/>
              <w:rPr>
                <w:b/>
                <w:sz w:val="20"/>
              </w:rPr>
            </w:pPr>
          </w:p>
          <w:p>
            <w:pPr>
              <w:pStyle w:val="TableParagraph"/>
              <w:ind w:right="229"/>
              <w:jc w:val="right"/>
              <w:rPr>
                <w:sz w:val="20"/>
              </w:rPr>
            </w:pPr>
            <w:r>
              <w:rPr>
                <w:spacing w:val="-5"/>
                <w:sz w:val="20"/>
              </w:rPr>
              <w:t>84.</w:t>
            </w:r>
          </w:p>
        </w:tc>
        <w:tc>
          <w:tcPr>
            <w:tcW w:w="4933" w:type="dxa"/>
          </w:tcPr>
          <w:p>
            <w:pPr>
              <w:pStyle w:val="TableParagraph"/>
              <w:spacing w:before="219"/>
              <w:rPr>
                <w:b/>
                <w:sz w:val="20"/>
              </w:rPr>
            </w:pPr>
          </w:p>
          <w:p>
            <w:pPr>
              <w:pStyle w:val="TableParagraph"/>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before="219"/>
              <w:rPr>
                <w:b/>
                <w:sz w:val="20"/>
              </w:rPr>
            </w:pPr>
          </w:p>
          <w:p>
            <w:pPr>
              <w:pStyle w:val="TableParagraph"/>
              <w:ind w:left="420"/>
              <w:rPr>
                <w:sz w:val="20"/>
              </w:rPr>
            </w:pPr>
            <w:r>
              <w:rPr>
                <w:spacing w:val="-2"/>
                <w:sz w:val="20"/>
              </w:rPr>
              <w:t>Февраль</w:t>
            </w:r>
          </w:p>
        </w:tc>
        <w:tc>
          <w:tcPr>
            <w:tcW w:w="1985" w:type="dxa"/>
          </w:tcPr>
          <w:p>
            <w:pPr>
              <w:pStyle w:val="TableParagraph"/>
              <w:ind w:left="171"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ind w:left="492" w:right="477" w:hanging="1"/>
              <w:jc w:val="center"/>
              <w:rPr>
                <w:sz w:val="20"/>
              </w:rPr>
            </w:pPr>
            <w:r>
              <w:rPr>
                <w:spacing w:val="-2"/>
                <w:sz w:val="20"/>
              </w:rPr>
              <w:t>Учитель физической</w:t>
            </w:r>
          </w:p>
          <w:p>
            <w:pPr>
              <w:pStyle w:val="TableParagraph"/>
              <w:spacing w:line="220" w:lineRule="exact"/>
              <w:ind w:left="170" w:right="161"/>
              <w:jc w:val="center"/>
              <w:rPr>
                <w:sz w:val="20"/>
              </w:rPr>
            </w:pPr>
            <w:r>
              <w:rPr>
                <w:spacing w:val="-2"/>
                <w:sz w:val="20"/>
              </w:rPr>
              <w:t>культуры</w:t>
            </w:r>
          </w:p>
        </w:tc>
      </w:tr>
      <w:tr>
        <w:trPr>
          <w:trHeight w:val="460" w:hRule="atLeast"/>
        </w:trPr>
        <w:tc>
          <w:tcPr>
            <w:tcW w:w="989" w:type="dxa"/>
          </w:tcPr>
          <w:p>
            <w:pPr>
              <w:pStyle w:val="TableParagraph"/>
              <w:spacing w:before="104"/>
              <w:ind w:right="229"/>
              <w:jc w:val="right"/>
              <w:rPr>
                <w:sz w:val="20"/>
              </w:rPr>
            </w:pPr>
            <w:r>
              <w:rPr>
                <w:spacing w:val="-5"/>
                <w:sz w:val="20"/>
              </w:rPr>
              <w:t>85.</w:t>
            </w:r>
          </w:p>
        </w:tc>
        <w:tc>
          <w:tcPr>
            <w:tcW w:w="4933" w:type="dxa"/>
          </w:tcPr>
          <w:p>
            <w:pPr>
              <w:pStyle w:val="TableParagraph"/>
              <w:spacing w:before="104"/>
              <w:ind w:left="108"/>
              <w:rPr>
                <w:sz w:val="20"/>
              </w:rPr>
            </w:pPr>
            <w:r>
              <w:rPr>
                <w:sz w:val="20"/>
              </w:rPr>
              <w:t>Акция</w:t>
            </w:r>
            <w:r>
              <w:rPr>
                <w:spacing w:val="-7"/>
                <w:sz w:val="20"/>
              </w:rPr>
              <w:t> </w:t>
            </w:r>
            <w:r>
              <w:rPr>
                <w:sz w:val="20"/>
              </w:rPr>
              <w:t>«Покормите</w:t>
            </w:r>
            <w:r>
              <w:rPr>
                <w:spacing w:val="-6"/>
                <w:sz w:val="20"/>
              </w:rPr>
              <w:t> </w:t>
            </w:r>
            <w:r>
              <w:rPr>
                <w:sz w:val="20"/>
              </w:rPr>
              <w:t>птиц</w:t>
            </w:r>
            <w:r>
              <w:rPr>
                <w:spacing w:val="-11"/>
                <w:sz w:val="20"/>
              </w:rPr>
              <w:t> </w:t>
            </w:r>
            <w:r>
              <w:rPr>
                <w:spacing w:val="-2"/>
                <w:sz w:val="20"/>
              </w:rPr>
              <w:t>зимой»</w:t>
            </w:r>
          </w:p>
        </w:tc>
        <w:tc>
          <w:tcPr>
            <w:tcW w:w="1558" w:type="dxa"/>
          </w:tcPr>
          <w:p>
            <w:pPr>
              <w:pStyle w:val="TableParagraph"/>
              <w:spacing w:before="104"/>
              <w:ind w:left="420"/>
              <w:rPr>
                <w:sz w:val="20"/>
              </w:rPr>
            </w:pPr>
            <w:r>
              <w:rPr>
                <w:spacing w:val="-2"/>
                <w:sz w:val="20"/>
              </w:rPr>
              <w:t>Февраль</w:t>
            </w:r>
          </w:p>
        </w:tc>
        <w:tc>
          <w:tcPr>
            <w:tcW w:w="1985" w:type="dxa"/>
          </w:tcPr>
          <w:p>
            <w:pPr>
              <w:pStyle w:val="TableParagraph"/>
              <w:spacing w:line="219" w:lineRule="exact"/>
              <w:ind w:left="170" w:right="157"/>
              <w:jc w:val="center"/>
              <w:rPr>
                <w:sz w:val="20"/>
              </w:rPr>
            </w:pPr>
            <w:r>
              <w:rPr>
                <w:spacing w:val="-2"/>
                <w:sz w:val="20"/>
              </w:rPr>
              <w:t>Классные</w:t>
            </w:r>
          </w:p>
          <w:p>
            <w:pPr>
              <w:pStyle w:val="TableParagraph"/>
              <w:spacing w:line="222" w:lineRule="exact"/>
              <w:ind w:left="170" w:right="158"/>
              <w:jc w:val="center"/>
              <w:rPr>
                <w:sz w:val="20"/>
              </w:rPr>
            </w:pPr>
            <w:r>
              <w:rPr>
                <w:spacing w:val="-2"/>
                <w:sz w:val="20"/>
              </w:rPr>
              <w:t>руководители</w:t>
            </w:r>
          </w:p>
        </w:tc>
      </w:tr>
      <w:tr>
        <w:trPr>
          <w:trHeight w:val="460" w:hRule="atLeast"/>
        </w:trPr>
        <w:tc>
          <w:tcPr>
            <w:tcW w:w="989" w:type="dxa"/>
          </w:tcPr>
          <w:p>
            <w:pPr>
              <w:pStyle w:val="TableParagraph"/>
              <w:spacing w:before="103"/>
              <w:ind w:right="229"/>
              <w:jc w:val="right"/>
              <w:rPr>
                <w:sz w:val="20"/>
              </w:rPr>
            </w:pPr>
            <w:r>
              <w:rPr>
                <w:spacing w:val="-5"/>
                <w:sz w:val="20"/>
              </w:rPr>
              <w:t>86.</w:t>
            </w:r>
          </w:p>
        </w:tc>
        <w:tc>
          <w:tcPr>
            <w:tcW w:w="4933" w:type="dxa"/>
          </w:tcPr>
          <w:p>
            <w:pPr>
              <w:pStyle w:val="TableParagraph"/>
              <w:spacing w:before="103"/>
              <w:ind w:left="108"/>
              <w:rPr>
                <w:sz w:val="20"/>
              </w:rPr>
            </w:pPr>
            <w:r>
              <w:rPr>
                <w:sz w:val="20"/>
              </w:rPr>
              <w:t>Акция</w:t>
            </w:r>
            <w:r>
              <w:rPr>
                <w:spacing w:val="-4"/>
                <w:sz w:val="20"/>
              </w:rPr>
              <w:t> </w:t>
            </w:r>
            <w:r>
              <w:rPr>
                <w:spacing w:val="-2"/>
                <w:sz w:val="20"/>
              </w:rPr>
              <w:t>«Скворечник»</w:t>
            </w:r>
          </w:p>
        </w:tc>
        <w:tc>
          <w:tcPr>
            <w:tcW w:w="1558" w:type="dxa"/>
          </w:tcPr>
          <w:p>
            <w:pPr>
              <w:pStyle w:val="TableParagraph"/>
              <w:spacing w:before="103"/>
              <w:ind w:left="420"/>
              <w:rPr>
                <w:sz w:val="20"/>
              </w:rPr>
            </w:pPr>
            <w:r>
              <w:rPr>
                <w:spacing w:val="-2"/>
                <w:sz w:val="20"/>
              </w:rPr>
              <w:t>Февраль</w:t>
            </w:r>
          </w:p>
        </w:tc>
        <w:tc>
          <w:tcPr>
            <w:tcW w:w="1985" w:type="dxa"/>
          </w:tcPr>
          <w:p>
            <w:pPr>
              <w:pStyle w:val="TableParagraph"/>
              <w:spacing w:line="218" w:lineRule="exact"/>
              <w:ind w:left="170" w:right="159"/>
              <w:jc w:val="center"/>
              <w:rPr>
                <w:sz w:val="20"/>
              </w:rPr>
            </w:pPr>
            <w:r>
              <w:rPr>
                <w:sz w:val="20"/>
              </w:rPr>
              <w:t>Зам.</w:t>
            </w:r>
            <w:r>
              <w:rPr>
                <w:spacing w:val="-7"/>
                <w:sz w:val="20"/>
              </w:rPr>
              <w:t> </w:t>
            </w:r>
            <w:r>
              <w:rPr>
                <w:sz w:val="20"/>
              </w:rPr>
              <w:t>директора</w:t>
            </w:r>
            <w:r>
              <w:rPr>
                <w:spacing w:val="-7"/>
                <w:sz w:val="20"/>
              </w:rPr>
              <w:t> </w:t>
            </w:r>
            <w:r>
              <w:rPr>
                <w:spacing w:val="-5"/>
                <w:sz w:val="20"/>
              </w:rPr>
              <w:t>по</w:t>
            </w:r>
          </w:p>
          <w:p>
            <w:pPr>
              <w:pStyle w:val="TableParagraph"/>
              <w:spacing w:line="222" w:lineRule="exact"/>
              <w:ind w:right="60"/>
              <w:jc w:val="center"/>
              <w:rPr>
                <w:sz w:val="20"/>
              </w:rPr>
            </w:pPr>
            <w:r>
              <w:rPr>
                <w:spacing w:val="-5"/>
                <w:sz w:val="20"/>
              </w:rPr>
              <w:t>ВР</w:t>
            </w:r>
          </w:p>
        </w:tc>
      </w:tr>
      <w:tr>
        <w:trPr>
          <w:trHeight w:val="460" w:hRule="atLeast"/>
        </w:trPr>
        <w:tc>
          <w:tcPr>
            <w:tcW w:w="989" w:type="dxa"/>
          </w:tcPr>
          <w:p>
            <w:pPr>
              <w:pStyle w:val="TableParagraph"/>
              <w:spacing w:before="103"/>
              <w:ind w:right="229"/>
              <w:jc w:val="right"/>
              <w:rPr>
                <w:sz w:val="20"/>
              </w:rPr>
            </w:pPr>
            <w:r>
              <w:rPr>
                <w:spacing w:val="-5"/>
                <w:sz w:val="20"/>
              </w:rPr>
              <w:t>87.</w:t>
            </w:r>
          </w:p>
        </w:tc>
        <w:tc>
          <w:tcPr>
            <w:tcW w:w="4933" w:type="dxa"/>
          </w:tcPr>
          <w:p>
            <w:pPr>
              <w:pStyle w:val="TableParagraph"/>
              <w:spacing w:line="218" w:lineRule="exact"/>
              <w:ind w:left="108"/>
              <w:rPr>
                <w:sz w:val="20"/>
              </w:rPr>
            </w:pPr>
            <w:r>
              <w:rPr>
                <w:sz w:val="20"/>
              </w:rPr>
              <w:t>Классный</w:t>
            </w:r>
            <w:r>
              <w:rPr>
                <w:spacing w:val="-8"/>
                <w:sz w:val="20"/>
              </w:rPr>
              <w:t> </w:t>
            </w:r>
            <w:r>
              <w:rPr>
                <w:sz w:val="20"/>
              </w:rPr>
              <w:t>час</w:t>
            </w:r>
            <w:r>
              <w:rPr>
                <w:spacing w:val="-1"/>
                <w:sz w:val="20"/>
              </w:rPr>
              <w:t> </w:t>
            </w:r>
            <w:r>
              <w:rPr>
                <w:sz w:val="20"/>
              </w:rPr>
              <w:t>«Есть</w:t>
            </w:r>
            <w:r>
              <w:rPr>
                <w:spacing w:val="-6"/>
                <w:sz w:val="20"/>
              </w:rPr>
              <w:t> </w:t>
            </w:r>
            <w:r>
              <w:rPr>
                <w:sz w:val="20"/>
              </w:rPr>
              <w:t>такая</w:t>
            </w:r>
            <w:r>
              <w:rPr>
                <w:spacing w:val="-7"/>
                <w:sz w:val="20"/>
              </w:rPr>
              <w:t> </w:t>
            </w:r>
            <w:r>
              <w:rPr>
                <w:sz w:val="20"/>
              </w:rPr>
              <w:t>профессия</w:t>
            </w:r>
            <w:r>
              <w:rPr>
                <w:spacing w:val="-4"/>
                <w:sz w:val="20"/>
              </w:rPr>
              <w:t> </w:t>
            </w:r>
            <w:r>
              <w:rPr>
                <w:sz w:val="20"/>
              </w:rPr>
              <w:t>–</w:t>
            </w:r>
            <w:r>
              <w:rPr>
                <w:spacing w:val="-5"/>
                <w:sz w:val="20"/>
              </w:rPr>
              <w:t> </w:t>
            </w:r>
            <w:r>
              <w:rPr>
                <w:spacing w:val="-2"/>
                <w:sz w:val="20"/>
              </w:rPr>
              <w:t>Родину</w:t>
            </w:r>
          </w:p>
          <w:p>
            <w:pPr>
              <w:pStyle w:val="TableParagraph"/>
              <w:spacing w:line="222" w:lineRule="exact"/>
              <w:ind w:left="108"/>
              <w:rPr>
                <w:sz w:val="20"/>
              </w:rPr>
            </w:pPr>
            <w:r>
              <w:rPr>
                <w:spacing w:val="-2"/>
                <w:sz w:val="20"/>
              </w:rPr>
              <w:t>защищать»</w:t>
            </w:r>
          </w:p>
        </w:tc>
        <w:tc>
          <w:tcPr>
            <w:tcW w:w="1558" w:type="dxa"/>
          </w:tcPr>
          <w:p>
            <w:pPr>
              <w:pStyle w:val="TableParagraph"/>
              <w:spacing w:before="103"/>
              <w:ind w:left="420"/>
              <w:rPr>
                <w:sz w:val="20"/>
              </w:rPr>
            </w:pPr>
            <w:r>
              <w:rPr>
                <w:spacing w:val="-2"/>
                <w:sz w:val="20"/>
              </w:rPr>
              <w:t>Февраль</w:t>
            </w:r>
          </w:p>
        </w:tc>
        <w:tc>
          <w:tcPr>
            <w:tcW w:w="1985" w:type="dxa"/>
          </w:tcPr>
          <w:p>
            <w:pPr>
              <w:pStyle w:val="TableParagraph"/>
              <w:spacing w:line="218" w:lineRule="exact"/>
              <w:ind w:left="170" w:right="157"/>
              <w:jc w:val="center"/>
              <w:rPr>
                <w:sz w:val="20"/>
              </w:rPr>
            </w:pPr>
            <w:r>
              <w:rPr>
                <w:spacing w:val="-2"/>
                <w:sz w:val="20"/>
              </w:rPr>
              <w:t>Классные</w:t>
            </w:r>
          </w:p>
          <w:p>
            <w:pPr>
              <w:pStyle w:val="TableParagraph"/>
              <w:spacing w:line="222" w:lineRule="exact"/>
              <w:ind w:right="62"/>
              <w:jc w:val="center"/>
              <w:rPr>
                <w:sz w:val="20"/>
              </w:rPr>
            </w:pPr>
            <w:r>
              <w:rPr>
                <w:spacing w:val="-2"/>
                <w:sz w:val="20"/>
              </w:rPr>
              <w:t>руководители</w:t>
            </w:r>
          </w:p>
        </w:tc>
      </w:tr>
      <w:tr>
        <w:trPr>
          <w:trHeight w:val="688" w:hRule="atLeast"/>
        </w:trPr>
        <w:tc>
          <w:tcPr>
            <w:tcW w:w="989" w:type="dxa"/>
          </w:tcPr>
          <w:p>
            <w:pPr>
              <w:pStyle w:val="TableParagraph"/>
              <w:spacing w:before="216"/>
              <w:ind w:right="229"/>
              <w:jc w:val="right"/>
              <w:rPr>
                <w:sz w:val="20"/>
              </w:rPr>
            </w:pPr>
            <w:r>
              <w:rPr>
                <w:spacing w:val="-5"/>
                <w:sz w:val="20"/>
              </w:rPr>
              <w:t>88.</w:t>
            </w:r>
          </w:p>
        </w:tc>
        <w:tc>
          <w:tcPr>
            <w:tcW w:w="4933" w:type="dxa"/>
          </w:tcPr>
          <w:p>
            <w:pPr>
              <w:pStyle w:val="TableParagraph"/>
              <w:spacing w:before="103"/>
              <w:ind w:left="108"/>
              <w:rPr>
                <w:sz w:val="20"/>
              </w:rPr>
            </w:pPr>
            <w:r>
              <w:rPr>
                <w:sz w:val="20"/>
              </w:rPr>
              <w:t>Проводы</w:t>
            </w:r>
            <w:r>
              <w:rPr>
                <w:spacing w:val="-13"/>
                <w:sz w:val="20"/>
              </w:rPr>
              <w:t> </w:t>
            </w:r>
            <w:r>
              <w:rPr>
                <w:sz w:val="20"/>
              </w:rPr>
              <w:t>зимы</w:t>
            </w:r>
            <w:r>
              <w:rPr>
                <w:spacing w:val="-12"/>
                <w:sz w:val="20"/>
              </w:rPr>
              <w:t> </w:t>
            </w:r>
            <w:r>
              <w:rPr>
                <w:sz w:val="20"/>
              </w:rPr>
              <w:t>«Çăварни»(Отдельное</w:t>
            </w:r>
            <w:r>
              <w:rPr>
                <w:spacing w:val="-13"/>
                <w:sz w:val="20"/>
              </w:rPr>
              <w:t> </w:t>
            </w:r>
            <w:r>
              <w:rPr>
                <w:sz w:val="20"/>
              </w:rPr>
              <w:t>положение </w:t>
            </w:r>
            <w:r>
              <w:rPr>
                <w:spacing w:val="-2"/>
                <w:sz w:val="20"/>
              </w:rPr>
              <w:t>конкурса)</w:t>
            </w:r>
          </w:p>
        </w:tc>
        <w:tc>
          <w:tcPr>
            <w:tcW w:w="1558" w:type="dxa"/>
          </w:tcPr>
          <w:p>
            <w:pPr>
              <w:pStyle w:val="TableParagraph"/>
              <w:spacing w:before="216"/>
              <w:ind w:left="101" w:right="92"/>
              <w:jc w:val="center"/>
              <w:rPr>
                <w:sz w:val="20"/>
              </w:rPr>
            </w:pPr>
            <w:r>
              <w:rPr>
                <w:spacing w:val="-4"/>
                <w:sz w:val="20"/>
              </w:rPr>
              <w:t>Март</w:t>
            </w:r>
          </w:p>
        </w:tc>
        <w:tc>
          <w:tcPr>
            <w:tcW w:w="1985" w:type="dxa"/>
          </w:tcPr>
          <w:p>
            <w:pPr>
              <w:pStyle w:val="TableParagraph"/>
              <w:spacing w:line="237" w:lineRule="auto"/>
              <w:ind w:left="283" w:right="267" w:hanging="3"/>
              <w:jc w:val="center"/>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w:t>
            </w:r>
          </w:p>
          <w:p>
            <w:pPr>
              <w:pStyle w:val="TableParagraph"/>
              <w:spacing w:line="222" w:lineRule="exact"/>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229"/>
              <w:jc w:val="right"/>
              <w:rPr>
                <w:sz w:val="20"/>
              </w:rPr>
            </w:pPr>
            <w:r>
              <w:rPr>
                <w:spacing w:val="-5"/>
                <w:sz w:val="20"/>
              </w:rPr>
              <w:t>89.</w:t>
            </w:r>
          </w:p>
        </w:tc>
        <w:tc>
          <w:tcPr>
            <w:tcW w:w="4933" w:type="dxa"/>
          </w:tcPr>
          <w:p>
            <w:pPr>
              <w:pStyle w:val="TableParagraph"/>
              <w:spacing w:line="210" w:lineRule="exact"/>
              <w:ind w:left="108"/>
              <w:rPr>
                <w:sz w:val="20"/>
              </w:rPr>
            </w:pPr>
            <w:r>
              <w:rPr>
                <w:sz w:val="20"/>
              </w:rPr>
              <w:t>Праздничный</w:t>
            </w:r>
            <w:r>
              <w:rPr>
                <w:spacing w:val="-4"/>
                <w:sz w:val="20"/>
              </w:rPr>
              <w:t> </w:t>
            </w:r>
            <w:r>
              <w:rPr>
                <w:sz w:val="20"/>
              </w:rPr>
              <w:t>концерт</w:t>
            </w:r>
            <w:r>
              <w:rPr>
                <w:spacing w:val="-7"/>
                <w:sz w:val="20"/>
              </w:rPr>
              <w:t> </w:t>
            </w:r>
            <w:r>
              <w:rPr>
                <w:sz w:val="20"/>
              </w:rPr>
              <w:t>ко</w:t>
            </w:r>
            <w:r>
              <w:rPr>
                <w:spacing w:val="-5"/>
                <w:sz w:val="20"/>
              </w:rPr>
              <w:t> </w:t>
            </w:r>
            <w:r>
              <w:rPr>
                <w:sz w:val="20"/>
              </w:rPr>
              <w:t>дню</w:t>
            </w:r>
            <w:r>
              <w:rPr>
                <w:spacing w:val="-6"/>
                <w:sz w:val="20"/>
              </w:rPr>
              <w:t> </w:t>
            </w:r>
            <w:r>
              <w:rPr>
                <w:sz w:val="20"/>
              </w:rPr>
              <w:t>8</w:t>
            </w:r>
            <w:r>
              <w:rPr>
                <w:spacing w:val="-5"/>
                <w:sz w:val="20"/>
              </w:rPr>
              <w:t> </w:t>
            </w:r>
            <w:r>
              <w:rPr>
                <w:spacing w:val="-4"/>
                <w:sz w:val="20"/>
              </w:rPr>
              <w:t>марта</w:t>
            </w:r>
          </w:p>
        </w:tc>
        <w:tc>
          <w:tcPr>
            <w:tcW w:w="1558" w:type="dxa"/>
          </w:tcPr>
          <w:p>
            <w:pPr>
              <w:pStyle w:val="TableParagraph"/>
              <w:spacing w:line="210" w:lineRule="exact"/>
              <w:ind w:left="101" w:right="92"/>
              <w:jc w:val="center"/>
              <w:rPr>
                <w:sz w:val="20"/>
              </w:rPr>
            </w:pPr>
            <w:r>
              <w:rPr>
                <w:spacing w:val="-4"/>
                <w:sz w:val="20"/>
              </w:rPr>
              <w:t>Март</w:t>
            </w:r>
          </w:p>
        </w:tc>
        <w:tc>
          <w:tcPr>
            <w:tcW w:w="1985" w:type="dxa"/>
          </w:tcPr>
          <w:p>
            <w:pPr>
              <w:pStyle w:val="TableParagraph"/>
              <w:spacing w:line="210" w:lineRule="exact"/>
              <w:ind w:left="170" w:right="160"/>
              <w:jc w:val="center"/>
              <w:rPr>
                <w:sz w:val="20"/>
              </w:rPr>
            </w:pPr>
            <w:r>
              <w:rPr>
                <w:sz w:val="20"/>
              </w:rPr>
              <w:t>Старшая</w:t>
            </w:r>
            <w:r>
              <w:rPr>
                <w:spacing w:val="-9"/>
                <w:sz w:val="20"/>
              </w:rPr>
              <w:t> </w:t>
            </w:r>
            <w:r>
              <w:rPr>
                <w:spacing w:val="-2"/>
                <w:sz w:val="20"/>
              </w:rPr>
              <w:t>вожатая</w:t>
            </w:r>
          </w:p>
        </w:tc>
      </w:tr>
      <w:tr>
        <w:trPr>
          <w:trHeight w:val="230" w:hRule="atLeast"/>
        </w:trPr>
        <w:tc>
          <w:tcPr>
            <w:tcW w:w="989" w:type="dxa"/>
          </w:tcPr>
          <w:p>
            <w:pPr>
              <w:pStyle w:val="TableParagraph"/>
              <w:spacing w:line="210" w:lineRule="exact"/>
              <w:ind w:right="229"/>
              <w:jc w:val="right"/>
              <w:rPr>
                <w:sz w:val="20"/>
              </w:rPr>
            </w:pPr>
            <w:r>
              <w:rPr>
                <w:spacing w:val="-5"/>
                <w:sz w:val="20"/>
              </w:rPr>
              <w:t>90.</w:t>
            </w:r>
          </w:p>
        </w:tc>
        <w:tc>
          <w:tcPr>
            <w:tcW w:w="4933" w:type="dxa"/>
          </w:tcPr>
          <w:p>
            <w:pPr>
              <w:pStyle w:val="TableParagraph"/>
              <w:spacing w:line="210" w:lineRule="exact"/>
              <w:ind w:left="108"/>
              <w:rPr>
                <w:sz w:val="20"/>
              </w:rPr>
            </w:pPr>
            <w:r>
              <w:rPr>
                <w:sz w:val="20"/>
              </w:rPr>
              <w:t>Конкурс</w:t>
            </w:r>
            <w:r>
              <w:rPr>
                <w:spacing w:val="-6"/>
                <w:sz w:val="20"/>
              </w:rPr>
              <w:t> </w:t>
            </w:r>
            <w:r>
              <w:rPr>
                <w:sz w:val="20"/>
              </w:rPr>
              <w:t>рисунков</w:t>
            </w:r>
            <w:r>
              <w:rPr>
                <w:spacing w:val="-6"/>
                <w:sz w:val="20"/>
              </w:rPr>
              <w:t> </w:t>
            </w:r>
            <w:r>
              <w:rPr>
                <w:sz w:val="20"/>
              </w:rPr>
              <w:t>ко</w:t>
            </w:r>
            <w:r>
              <w:rPr>
                <w:spacing w:val="-4"/>
                <w:sz w:val="20"/>
              </w:rPr>
              <w:t> </w:t>
            </w:r>
            <w:r>
              <w:rPr>
                <w:sz w:val="20"/>
              </w:rPr>
              <w:t>дню</w:t>
            </w:r>
            <w:r>
              <w:rPr>
                <w:spacing w:val="-5"/>
                <w:sz w:val="20"/>
              </w:rPr>
              <w:t> </w:t>
            </w:r>
            <w:r>
              <w:rPr>
                <w:sz w:val="20"/>
              </w:rPr>
              <w:t>8</w:t>
            </w:r>
            <w:r>
              <w:rPr>
                <w:spacing w:val="-4"/>
                <w:sz w:val="20"/>
              </w:rPr>
              <w:t> </w:t>
            </w:r>
            <w:r>
              <w:rPr>
                <w:spacing w:val="-2"/>
                <w:sz w:val="20"/>
              </w:rPr>
              <w:t>марта(Отдельное</w:t>
            </w:r>
          </w:p>
        </w:tc>
        <w:tc>
          <w:tcPr>
            <w:tcW w:w="1558" w:type="dxa"/>
          </w:tcPr>
          <w:p>
            <w:pPr>
              <w:pStyle w:val="TableParagraph"/>
              <w:spacing w:line="210" w:lineRule="exact"/>
              <w:ind w:left="101" w:right="92"/>
              <w:jc w:val="center"/>
              <w:rPr>
                <w:sz w:val="20"/>
              </w:rPr>
            </w:pPr>
            <w:r>
              <w:rPr>
                <w:spacing w:val="-4"/>
                <w:sz w:val="20"/>
              </w:rPr>
              <w:t>Март</w:t>
            </w:r>
          </w:p>
        </w:tc>
        <w:tc>
          <w:tcPr>
            <w:tcW w:w="1985" w:type="dxa"/>
          </w:tcPr>
          <w:p>
            <w:pPr>
              <w:pStyle w:val="TableParagraph"/>
              <w:spacing w:line="210" w:lineRule="exact"/>
              <w:ind w:left="170" w:right="160"/>
              <w:jc w:val="center"/>
              <w:rPr>
                <w:sz w:val="20"/>
              </w:rPr>
            </w:pPr>
            <w:r>
              <w:rPr>
                <w:sz w:val="20"/>
              </w:rPr>
              <w:t>Старшая</w:t>
            </w:r>
            <w:r>
              <w:rPr>
                <w:spacing w:val="-9"/>
                <w:sz w:val="20"/>
              </w:rPr>
              <w:t> </w:t>
            </w:r>
            <w:r>
              <w:rPr>
                <w:spacing w:val="-2"/>
                <w:sz w:val="20"/>
              </w:rPr>
              <w:t>вожатая</w:t>
            </w:r>
          </w:p>
        </w:tc>
      </w:tr>
    </w:tbl>
    <w:p>
      <w:pPr>
        <w:spacing w:after="0" w:line="210" w:lineRule="exact"/>
        <w:jc w:val="center"/>
        <w:rPr>
          <w:sz w:val="20"/>
        </w:rPr>
        <w:sectPr>
          <w:type w:val="continuous"/>
          <w:pgSz w:w="11920" w:h="16850"/>
          <w:pgMar w:header="713" w:footer="0" w:top="940" w:bottom="280"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933"/>
        <w:gridCol w:w="1558"/>
        <w:gridCol w:w="1985"/>
      </w:tblGrid>
      <w:tr>
        <w:trPr>
          <w:trHeight w:val="230" w:hRule="atLeast"/>
        </w:trPr>
        <w:tc>
          <w:tcPr>
            <w:tcW w:w="989" w:type="dxa"/>
          </w:tcPr>
          <w:p>
            <w:pPr>
              <w:pStyle w:val="TableParagraph"/>
              <w:rPr>
                <w:sz w:val="16"/>
              </w:rPr>
            </w:pPr>
          </w:p>
        </w:tc>
        <w:tc>
          <w:tcPr>
            <w:tcW w:w="4933" w:type="dxa"/>
          </w:tcPr>
          <w:p>
            <w:pPr>
              <w:pStyle w:val="TableParagraph"/>
              <w:spacing w:line="210" w:lineRule="exact"/>
              <w:ind w:left="108"/>
              <w:rPr>
                <w:sz w:val="20"/>
              </w:rPr>
            </w:pPr>
            <w:r>
              <w:rPr>
                <w:sz w:val="20"/>
              </w:rPr>
              <w:t>положение</w:t>
            </w:r>
            <w:r>
              <w:rPr>
                <w:spacing w:val="-11"/>
                <w:sz w:val="20"/>
              </w:rPr>
              <w:t> </w:t>
            </w:r>
            <w:r>
              <w:rPr>
                <w:spacing w:val="-2"/>
                <w:sz w:val="20"/>
              </w:rPr>
              <w:t>конкурса)</w:t>
            </w:r>
          </w:p>
        </w:tc>
        <w:tc>
          <w:tcPr>
            <w:tcW w:w="1558" w:type="dxa"/>
          </w:tcPr>
          <w:p>
            <w:pPr>
              <w:pStyle w:val="TableParagraph"/>
              <w:rPr>
                <w:sz w:val="16"/>
              </w:rPr>
            </w:pPr>
          </w:p>
        </w:tc>
        <w:tc>
          <w:tcPr>
            <w:tcW w:w="1985" w:type="dxa"/>
          </w:tcPr>
          <w:p>
            <w:pPr>
              <w:pStyle w:val="TableParagraph"/>
              <w:rPr>
                <w:sz w:val="16"/>
              </w:rPr>
            </w:pPr>
          </w:p>
        </w:tc>
      </w:tr>
      <w:tr>
        <w:trPr>
          <w:trHeight w:val="230" w:hRule="atLeast"/>
        </w:trPr>
        <w:tc>
          <w:tcPr>
            <w:tcW w:w="989" w:type="dxa"/>
          </w:tcPr>
          <w:p>
            <w:pPr>
              <w:pStyle w:val="TableParagraph"/>
              <w:spacing w:line="210" w:lineRule="exact"/>
              <w:ind w:left="494"/>
              <w:rPr>
                <w:sz w:val="20"/>
              </w:rPr>
            </w:pPr>
            <w:r>
              <w:rPr>
                <w:spacing w:val="-5"/>
                <w:sz w:val="20"/>
              </w:rPr>
              <w:t>91.</w:t>
            </w:r>
          </w:p>
        </w:tc>
        <w:tc>
          <w:tcPr>
            <w:tcW w:w="4933" w:type="dxa"/>
          </w:tcPr>
          <w:p>
            <w:pPr>
              <w:pStyle w:val="TableParagraph"/>
              <w:spacing w:line="210" w:lineRule="exact"/>
              <w:ind w:left="108"/>
              <w:rPr>
                <w:sz w:val="20"/>
              </w:rPr>
            </w:pPr>
            <w:r>
              <w:rPr>
                <w:sz w:val="20"/>
              </w:rPr>
              <w:t>Классный</w:t>
            </w:r>
            <w:r>
              <w:rPr>
                <w:spacing w:val="-6"/>
                <w:sz w:val="20"/>
              </w:rPr>
              <w:t> </w:t>
            </w:r>
            <w:r>
              <w:rPr>
                <w:sz w:val="20"/>
              </w:rPr>
              <w:t>час</w:t>
            </w:r>
            <w:r>
              <w:rPr>
                <w:spacing w:val="-3"/>
                <w:sz w:val="20"/>
              </w:rPr>
              <w:t> </w:t>
            </w:r>
            <w:r>
              <w:rPr>
                <w:sz w:val="20"/>
              </w:rPr>
              <w:t>на</w:t>
            </w:r>
            <w:r>
              <w:rPr>
                <w:spacing w:val="-3"/>
                <w:sz w:val="20"/>
              </w:rPr>
              <w:t> </w:t>
            </w:r>
            <w:r>
              <w:rPr>
                <w:sz w:val="20"/>
              </w:rPr>
              <w:t>тему</w:t>
            </w:r>
            <w:r>
              <w:rPr>
                <w:spacing w:val="-9"/>
                <w:sz w:val="20"/>
              </w:rPr>
              <w:t> </w:t>
            </w:r>
            <w:r>
              <w:rPr>
                <w:spacing w:val="-2"/>
                <w:sz w:val="20"/>
              </w:rPr>
              <w:t>антитеррора</w:t>
            </w:r>
          </w:p>
        </w:tc>
        <w:tc>
          <w:tcPr>
            <w:tcW w:w="1558" w:type="dxa"/>
          </w:tcPr>
          <w:p>
            <w:pPr>
              <w:pStyle w:val="TableParagraph"/>
              <w:spacing w:line="210" w:lineRule="exact"/>
              <w:ind w:left="101" w:right="92"/>
              <w:jc w:val="center"/>
              <w:rPr>
                <w:sz w:val="20"/>
              </w:rPr>
            </w:pPr>
            <w:r>
              <w:rPr>
                <w:spacing w:val="-4"/>
                <w:sz w:val="20"/>
              </w:rPr>
              <w:t>Март</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left="494"/>
              <w:rPr>
                <w:sz w:val="20"/>
              </w:rPr>
            </w:pPr>
            <w:r>
              <w:rPr>
                <w:spacing w:val="-5"/>
                <w:sz w:val="20"/>
              </w:rPr>
              <w:t>92.</w:t>
            </w:r>
          </w:p>
        </w:tc>
        <w:tc>
          <w:tcPr>
            <w:tcW w:w="4933" w:type="dxa"/>
          </w:tcPr>
          <w:p>
            <w:pPr>
              <w:pStyle w:val="TableParagraph"/>
              <w:spacing w:line="210" w:lineRule="exact"/>
              <w:ind w:left="108"/>
              <w:rPr>
                <w:sz w:val="20"/>
              </w:rPr>
            </w:pPr>
            <w:r>
              <w:rPr>
                <w:sz w:val="20"/>
              </w:rPr>
              <w:t>Инструктаж</w:t>
            </w:r>
            <w:r>
              <w:rPr>
                <w:spacing w:val="-9"/>
                <w:sz w:val="20"/>
              </w:rPr>
              <w:t> </w:t>
            </w:r>
            <w:r>
              <w:rPr>
                <w:sz w:val="20"/>
              </w:rPr>
              <w:t>с</w:t>
            </w:r>
            <w:r>
              <w:rPr>
                <w:spacing w:val="-7"/>
                <w:sz w:val="20"/>
              </w:rPr>
              <w:t> </w:t>
            </w:r>
            <w:r>
              <w:rPr>
                <w:sz w:val="20"/>
              </w:rPr>
              <w:t>обучающимися</w:t>
            </w:r>
            <w:r>
              <w:rPr>
                <w:spacing w:val="-8"/>
                <w:sz w:val="20"/>
              </w:rPr>
              <w:t> </w:t>
            </w:r>
            <w:r>
              <w:rPr>
                <w:sz w:val="20"/>
              </w:rPr>
              <w:t>по</w:t>
            </w:r>
            <w:r>
              <w:rPr>
                <w:spacing w:val="-6"/>
                <w:sz w:val="20"/>
              </w:rPr>
              <w:t> </w:t>
            </w:r>
            <w:r>
              <w:rPr>
                <w:spacing w:val="-5"/>
                <w:sz w:val="20"/>
              </w:rPr>
              <w:t>ТБ</w:t>
            </w:r>
          </w:p>
        </w:tc>
        <w:tc>
          <w:tcPr>
            <w:tcW w:w="1558" w:type="dxa"/>
          </w:tcPr>
          <w:p>
            <w:pPr>
              <w:pStyle w:val="TableParagraph"/>
              <w:spacing w:line="210" w:lineRule="exact"/>
              <w:ind w:left="101" w:right="92"/>
              <w:jc w:val="center"/>
              <w:rPr>
                <w:sz w:val="20"/>
              </w:rPr>
            </w:pPr>
            <w:r>
              <w:rPr>
                <w:spacing w:val="-4"/>
                <w:sz w:val="20"/>
              </w:rPr>
              <w:t>Март</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57" w:hRule="atLeast"/>
        </w:trPr>
        <w:tc>
          <w:tcPr>
            <w:tcW w:w="989" w:type="dxa"/>
          </w:tcPr>
          <w:p>
            <w:pPr>
              <w:pStyle w:val="TableParagraph"/>
              <w:spacing w:before="103"/>
              <w:ind w:left="494"/>
              <w:rPr>
                <w:sz w:val="20"/>
              </w:rPr>
            </w:pPr>
            <w:r>
              <w:rPr>
                <w:spacing w:val="-5"/>
                <w:sz w:val="20"/>
              </w:rPr>
              <w:t>93.</w:t>
            </w:r>
          </w:p>
        </w:tc>
        <w:tc>
          <w:tcPr>
            <w:tcW w:w="4933" w:type="dxa"/>
          </w:tcPr>
          <w:p>
            <w:pPr>
              <w:pStyle w:val="TableParagraph"/>
              <w:spacing w:before="103"/>
              <w:ind w:left="672"/>
              <w:rPr>
                <w:sz w:val="20"/>
              </w:rPr>
            </w:pPr>
            <w:r>
              <w:rPr>
                <w:sz w:val="20"/>
              </w:rPr>
              <w:t>Встреча</w:t>
            </w:r>
            <w:r>
              <w:rPr>
                <w:spacing w:val="-8"/>
                <w:sz w:val="20"/>
              </w:rPr>
              <w:t> </w:t>
            </w:r>
            <w:r>
              <w:rPr>
                <w:sz w:val="20"/>
              </w:rPr>
              <w:t>с</w:t>
            </w:r>
            <w:r>
              <w:rPr>
                <w:spacing w:val="-7"/>
                <w:sz w:val="20"/>
              </w:rPr>
              <w:t> </w:t>
            </w:r>
            <w:r>
              <w:rPr>
                <w:sz w:val="20"/>
              </w:rPr>
              <w:t>инспекторами</w:t>
            </w:r>
            <w:r>
              <w:rPr>
                <w:spacing w:val="-8"/>
                <w:sz w:val="20"/>
              </w:rPr>
              <w:t> </w:t>
            </w:r>
            <w:r>
              <w:rPr>
                <w:spacing w:val="-5"/>
                <w:sz w:val="20"/>
              </w:rPr>
              <w:t>ПДН</w:t>
            </w:r>
          </w:p>
        </w:tc>
        <w:tc>
          <w:tcPr>
            <w:tcW w:w="1558" w:type="dxa"/>
          </w:tcPr>
          <w:p>
            <w:pPr>
              <w:pStyle w:val="TableParagraph"/>
              <w:spacing w:before="103"/>
              <w:ind w:right="256"/>
              <w:jc w:val="right"/>
              <w:rPr>
                <w:sz w:val="20"/>
              </w:rPr>
            </w:pPr>
            <w:r>
              <w:rPr>
                <w:spacing w:val="-4"/>
                <w:sz w:val="20"/>
              </w:rPr>
              <w:t>Март</w:t>
            </w:r>
          </w:p>
        </w:tc>
        <w:tc>
          <w:tcPr>
            <w:tcW w:w="1985" w:type="dxa"/>
          </w:tcPr>
          <w:p>
            <w:pPr>
              <w:pStyle w:val="TableParagraph"/>
              <w:spacing w:line="218" w:lineRule="exact"/>
              <w:ind w:right="171"/>
              <w:jc w:val="right"/>
              <w:rPr>
                <w:sz w:val="20"/>
              </w:rPr>
            </w:pPr>
            <w:r>
              <w:rPr>
                <w:spacing w:val="-2"/>
                <w:sz w:val="20"/>
              </w:rPr>
              <w:t>Заместитель</w:t>
            </w:r>
          </w:p>
          <w:p>
            <w:pPr>
              <w:pStyle w:val="TableParagraph"/>
              <w:spacing w:line="219" w:lineRule="exact"/>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6"/>
              <w:ind w:left="494"/>
              <w:rPr>
                <w:sz w:val="20"/>
              </w:rPr>
            </w:pPr>
            <w:r>
              <w:rPr>
                <w:spacing w:val="-5"/>
                <w:sz w:val="20"/>
              </w:rPr>
              <w:t>94.</w:t>
            </w:r>
          </w:p>
        </w:tc>
        <w:tc>
          <w:tcPr>
            <w:tcW w:w="4933" w:type="dxa"/>
          </w:tcPr>
          <w:p>
            <w:pPr>
              <w:pStyle w:val="TableParagraph"/>
              <w:spacing w:before="106"/>
              <w:ind w:left="108"/>
              <w:rPr>
                <w:sz w:val="20"/>
              </w:rPr>
            </w:pPr>
            <w:r>
              <w:rPr>
                <w:sz w:val="20"/>
              </w:rPr>
              <w:t>Месячник</w:t>
            </w:r>
            <w:r>
              <w:rPr>
                <w:spacing w:val="-5"/>
                <w:sz w:val="20"/>
              </w:rPr>
              <w:t> </w:t>
            </w:r>
            <w:r>
              <w:rPr>
                <w:sz w:val="20"/>
              </w:rPr>
              <w:t>«Молодежь</w:t>
            </w:r>
            <w:r>
              <w:rPr>
                <w:spacing w:val="-8"/>
                <w:sz w:val="20"/>
              </w:rPr>
              <w:t> </w:t>
            </w:r>
            <w:r>
              <w:rPr>
                <w:sz w:val="20"/>
              </w:rPr>
              <w:t>за</w:t>
            </w:r>
            <w:r>
              <w:rPr>
                <w:spacing w:val="-8"/>
                <w:sz w:val="20"/>
              </w:rPr>
              <w:t> </w:t>
            </w:r>
            <w:r>
              <w:rPr>
                <w:sz w:val="20"/>
              </w:rPr>
              <w:t>ЗОЖ»</w:t>
            </w:r>
            <w:r>
              <w:rPr>
                <w:spacing w:val="-11"/>
                <w:sz w:val="20"/>
              </w:rPr>
              <w:t> </w:t>
            </w:r>
            <w:r>
              <w:rPr>
                <w:sz w:val="20"/>
              </w:rPr>
              <w:t>(отдельный</w:t>
            </w:r>
            <w:r>
              <w:rPr>
                <w:spacing w:val="-7"/>
                <w:sz w:val="20"/>
              </w:rPr>
              <w:t> </w:t>
            </w:r>
            <w:r>
              <w:rPr>
                <w:spacing w:val="-4"/>
                <w:sz w:val="20"/>
              </w:rPr>
              <w:t>план)</w:t>
            </w:r>
          </w:p>
        </w:tc>
        <w:tc>
          <w:tcPr>
            <w:tcW w:w="1558" w:type="dxa"/>
          </w:tcPr>
          <w:p>
            <w:pPr>
              <w:pStyle w:val="TableParagraph"/>
              <w:spacing w:before="106"/>
              <w:ind w:left="101" w:right="92"/>
              <w:jc w:val="center"/>
              <w:rPr>
                <w:sz w:val="20"/>
              </w:rPr>
            </w:pPr>
            <w:r>
              <w:rPr>
                <w:spacing w:val="-4"/>
                <w:sz w:val="20"/>
              </w:rPr>
              <w:t>Март</w:t>
            </w:r>
          </w:p>
        </w:tc>
        <w:tc>
          <w:tcPr>
            <w:tcW w:w="1985" w:type="dxa"/>
          </w:tcPr>
          <w:p>
            <w:pPr>
              <w:pStyle w:val="TableParagraph"/>
              <w:spacing w:line="220" w:lineRule="exact"/>
              <w:ind w:left="170" w:right="159"/>
              <w:jc w:val="center"/>
              <w:rPr>
                <w:sz w:val="20"/>
              </w:rPr>
            </w:pPr>
            <w:r>
              <w:rPr>
                <w:spacing w:val="-2"/>
                <w:sz w:val="20"/>
              </w:rPr>
              <w:t>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left="494"/>
              <w:rPr>
                <w:sz w:val="20"/>
              </w:rPr>
            </w:pPr>
            <w:r>
              <w:rPr>
                <w:spacing w:val="-5"/>
                <w:sz w:val="20"/>
              </w:rPr>
              <w:t>95.</w:t>
            </w:r>
          </w:p>
        </w:tc>
        <w:tc>
          <w:tcPr>
            <w:tcW w:w="4933" w:type="dxa"/>
          </w:tcPr>
          <w:p>
            <w:pPr>
              <w:pStyle w:val="TableParagraph"/>
              <w:spacing w:before="103"/>
              <w:ind w:left="672"/>
              <w:rPr>
                <w:sz w:val="20"/>
              </w:rPr>
            </w:pPr>
            <w:r>
              <w:rPr>
                <w:sz w:val="20"/>
              </w:rPr>
              <w:t>Встреча</w:t>
            </w:r>
            <w:r>
              <w:rPr>
                <w:spacing w:val="-9"/>
                <w:sz w:val="20"/>
              </w:rPr>
              <w:t> </w:t>
            </w:r>
            <w:r>
              <w:rPr>
                <w:sz w:val="20"/>
              </w:rPr>
              <w:t>с</w:t>
            </w:r>
            <w:r>
              <w:rPr>
                <w:spacing w:val="-7"/>
                <w:sz w:val="20"/>
              </w:rPr>
              <w:t> </w:t>
            </w:r>
            <w:r>
              <w:rPr>
                <w:sz w:val="20"/>
              </w:rPr>
              <w:t>медицинскими</w:t>
            </w:r>
            <w:r>
              <w:rPr>
                <w:spacing w:val="-9"/>
                <w:sz w:val="20"/>
              </w:rPr>
              <w:t> </w:t>
            </w:r>
            <w:r>
              <w:rPr>
                <w:spacing w:val="-2"/>
                <w:sz w:val="20"/>
              </w:rPr>
              <w:t>работниками</w:t>
            </w:r>
          </w:p>
        </w:tc>
        <w:tc>
          <w:tcPr>
            <w:tcW w:w="1558" w:type="dxa"/>
          </w:tcPr>
          <w:p>
            <w:pPr>
              <w:pStyle w:val="TableParagraph"/>
              <w:spacing w:before="103"/>
              <w:ind w:right="256"/>
              <w:jc w:val="right"/>
              <w:rPr>
                <w:sz w:val="20"/>
              </w:rPr>
            </w:pPr>
            <w:r>
              <w:rPr>
                <w:spacing w:val="-4"/>
                <w:sz w:val="20"/>
              </w:rPr>
              <w:t>Март</w:t>
            </w:r>
          </w:p>
        </w:tc>
        <w:tc>
          <w:tcPr>
            <w:tcW w:w="1985" w:type="dxa"/>
          </w:tcPr>
          <w:p>
            <w:pPr>
              <w:pStyle w:val="TableParagraph"/>
              <w:spacing w:line="218" w:lineRule="exact"/>
              <w:ind w:right="171"/>
              <w:jc w:val="right"/>
              <w:rPr>
                <w:sz w:val="20"/>
              </w:rPr>
            </w:pPr>
            <w:r>
              <w:rPr>
                <w:spacing w:val="-2"/>
                <w:sz w:val="20"/>
              </w:rPr>
              <w:t>Заместитель</w:t>
            </w:r>
          </w:p>
          <w:p>
            <w:pPr>
              <w:pStyle w:val="TableParagraph"/>
              <w:spacing w:line="222" w:lineRule="exact"/>
              <w:ind w:right="267"/>
              <w:jc w:val="right"/>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1149" w:hRule="atLeast"/>
        </w:trPr>
        <w:tc>
          <w:tcPr>
            <w:tcW w:w="989" w:type="dxa"/>
          </w:tcPr>
          <w:p>
            <w:pPr>
              <w:pStyle w:val="TableParagraph"/>
              <w:spacing w:before="219"/>
              <w:rPr>
                <w:b/>
                <w:sz w:val="20"/>
              </w:rPr>
            </w:pPr>
          </w:p>
          <w:p>
            <w:pPr>
              <w:pStyle w:val="TableParagraph"/>
              <w:ind w:left="494"/>
              <w:rPr>
                <w:sz w:val="20"/>
              </w:rPr>
            </w:pPr>
            <w:r>
              <w:rPr>
                <w:spacing w:val="-5"/>
                <w:sz w:val="20"/>
              </w:rPr>
              <w:t>96.</w:t>
            </w:r>
          </w:p>
        </w:tc>
        <w:tc>
          <w:tcPr>
            <w:tcW w:w="4933" w:type="dxa"/>
          </w:tcPr>
          <w:p>
            <w:pPr>
              <w:pStyle w:val="TableParagraph"/>
              <w:spacing w:before="219"/>
              <w:rPr>
                <w:b/>
                <w:sz w:val="20"/>
              </w:rPr>
            </w:pPr>
          </w:p>
          <w:p>
            <w:pPr>
              <w:pStyle w:val="TableParagraph"/>
              <w:ind w:left="672"/>
              <w:rPr>
                <w:sz w:val="20"/>
              </w:rPr>
            </w:pPr>
            <w:r>
              <w:rPr>
                <w:sz w:val="20"/>
              </w:rPr>
              <w:t>День</w:t>
            </w:r>
            <w:r>
              <w:rPr>
                <w:spacing w:val="-7"/>
                <w:sz w:val="20"/>
              </w:rPr>
              <w:t> </w:t>
            </w:r>
            <w:r>
              <w:rPr>
                <w:spacing w:val="-2"/>
                <w:sz w:val="20"/>
              </w:rPr>
              <w:t>здоровья</w:t>
            </w:r>
          </w:p>
        </w:tc>
        <w:tc>
          <w:tcPr>
            <w:tcW w:w="1558" w:type="dxa"/>
          </w:tcPr>
          <w:p>
            <w:pPr>
              <w:pStyle w:val="TableParagraph"/>
              <w:spacing w:before="219"/>
              <w:rPr>
                <w:b/>
                <w:sz w:val="20"/>
              </w:rPr>
            </w:pPr>
          </w:p>
          <w:p>
            <w:pPr>
              <w:pStyle w:val="TableParagraph"/>
              <w:ind w:right="256"/>
              <w:jc w:val="right"/>
              <w:rPr>
                <w:sz w:val="20"/>
              </w:rPr>
            </w:pPr>
            <w:r>
              <w:rPr>
                <w:spacing w:val="-4"/>
                <w:sz w:val="20"/>
              </w:rPr>
              <w:t>Март</w:t>
            </w:r>
          </w:p>
        </w:tc>
        <w:tc>
          <w:tcPr>
            <w:tcW w:w="1985" w:type="dxa"/>
          </w:tcPr>
          <w:p>
            <w:pPr>
              <w:pStyle w:val="TableParagraph"/>
              <w:ind w:left="283" w:firstLine="468"/>
              <w:rPr>
                <w:sz w:val="20"/>
              </w:rPr>
            </w:pPr>
            <w:r>
              <w:rPr>
                <w:spacing w:val="-2"/>
                <w:sz w:val="20"/>
              </w:rPr>
              <w:t>Заместитель </w:t>
            </w:r>
            <w:r>
              <w:rPr>
                <w:sz w:val="20"/>
              </w:rPr>
              <w:t>директора по ВР</w:t>
            </w:r>
          </w:p>
          <w:p>
            <w:pPr>
              <w:pStyle w:val="TableParagraph"/>
              <w:spacing w:line="230" w:lineRule="atLeast"/>
              <w:ind w:left="492" w:right="333" w:firstLine="427"/>
              <w:rPr>
                <w:sz w:val="20"/>
              </w:rPr>
            </w:pPr>
            <w:r>
              <w:rPr>
                <w:spacing w:val="-2"/>
                <w:sz w:val="20"/>
              </w:rPr>
              <w:t>Учитель физической культуры</w:t>
            </w:r>
          </w:p>
        </w:tc>
      </w:tr>
      <w:tr>
        <w:trPr>
          <w:trHeight w:val="459" w:hRule="atLeast"/>
        </w:trPr>
        <w:tc>
          <w:tcPr>
            <w:tcW w:w="989" w:type="dxa"/>
          </w:tcPr>
          <w:p>
            <w:pPr>
              <w:pStyle w:val="TableParagraph"/>
              <w:spacing w:before="102"/>
              <w:ind w:left="494"/>
              <w:rPr>
                <w:sz w:val="20"/>
              </w:rPr>
            </w:pPr>
            <w:r>
              <w:rPr>
                <w:spacing w:val="-5"/>
                <w:sz w:val="20"/>
              </w:rPr>
              <w:t>97.</w:t>
            </w:r>
          </w:p>
        </w:tc>
        <w:tc>
          <w:tcPr>
            <w:tcW w:w="4933" w:type="dxa"/>
          </w:tcPr>
          <w:p>
            <w:pPr>
              <w:pStyle w:val="TableParagraph"/>
              <w:spacing w:before="102"/>
              <w:ind w:left="108"/>
              <w:rPr>
                <w:sz w:val="20"/>
              </w:rPr>
            </w:pPr>
            <w:r>
              <w:rPr>
                <w:sz w:val="20"/>
              </w:rPr>
              <w:t>Акция</w:t>
            </w:r>
            <w:r>
              <w:rPr>
                <w:spacing w:val="-4"/>
                <w:sz w:val="20"/>
              </w:rPr>
              <w:t> </w:t>
            </w:r>
            <w:r>
              <w:rPr>
                <w:spacing w:val="-2"/>
                <w:sz w:val="20"/>
              </w:rPr>
              <w:t>«Скворечник»</w:t>
            </w:r>
          </w:p>
        </w:tc>
        <w:tc>
          <w:tcPr>
            <w:tcW w:w="1558" w:type="dxa"/>
          </w:tcPr>
          <w:p>
            <w:pPr>
              <w:pStyle w:val="TableParagraph"/>
              <w:spacing w:before="102"/>
              <w:ind w:left="101" w:right="92"/>
              <w:jc w:val="center"/>
              <w:rPr>
                <w:sz w:val="20"/>
              </w:rPr>
            </w:pPr>
            <w:r>
              <w:rPr>
                <w:spacing w:val="-4"/>
                <w:sz w:val="20"/>
              </w:rPr>
              <w:t>Март</w:t>
            </w:r>
          </w:p>
        </w:tc>
        <w:tc>
          <w:tcPr>
            <w:tcW w:w="1985" w:type="dxa"/>
          </w:tcPr>
          <w:p>
            <w:pPr>
              <w:pStyle w:val="TableParagraph"/>
              <w:spacing w:line="219" w:lineRule="exact"/>
              <w:ind w:left="170" w:right="159"/>
              <w:jc w:val="center"/>
              <w:rPr>
                <w:sz w:val="20"/>
              </w:rPr>
            </w:pPr>
            <w:r>
              <w:rPr>
                <w:spacing w:val="-2"/>
                <w:sz w:val="20"/>
              </w:rPr>
              <w:t>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left="494"/>
              <w:rPr>
                <w:sz w:val="20"/>
              </w:rPr>
            </w:pPr>
            <w:r>
              <w:rPr>
                <w:spacing w:val="-5"/>
                <w:sz w:val="20"/>
              </w:rPr>
              <w:t>98.</w:t>
            </w:r>
          </w:p>
        </w:tc>
        <w:tc>
          <w:tcPr>
            <w:tcW w:w="4933" w:type="dxa"/>
          </w:tcPr>
          <w:p>
            <w:pPr>
              <w:pStyle w:val="TableParagraph"/>
              <w:spacing w:before="103"/>
              <w:ind w:left="108"/>
              <w:rPr>
                <w:sz w:val="20"/>
              </w:rPr>
            </w:pPr>
            <w:r>
              <w:rPr>
                <w:spacing w:val="-2"/>
                <w:sz w:val="20"/>
              </w:rPr>
              <w:t>Месячник</w:t>
            </w:r>
            <w:r>
              <w:rPr>
                <w:spacing w:val="7"/>
                <w:sz w:val="20"/>
              </w:rPr>
              <w:t> </w:t>
            </w:r>
            <w:r>
              <w:rPr>
                <w:spacing w:val="-2"/>
                <w:sz w:val="20"/>
              </w:rPr>
              <w:t>профориентации</w:t>
            </w:r>
            <w:r>
              <w:rPr>
                <w:spacing w:val="7"/>
                <w:sz w:val="20"/>
              </w:rPr>
              <w:t> </w:t>
            </w:r>
            <w:r>
              <w:rPr>
                <w:spacing w:val="-2"/>
                <w:sz w:val="20"/>
              </w:rPr>
              <w:t>(отдельный</w:t>
            </w:r>
            <w:r>
              <w:rPr>
                <w:spacing w:val="8"/>
                <w:sz w:val="20"/>
              </w:rPr>
              <w:t> </w:t>
            </w:r>
            <w:r>
              <w:rPr>
                <w:spacing w:val="-4"/>
                <w:sz w:val="20"/>
              </w:rPr>
              <w:t>план)</w:t>
            </w:r>
          </w:p>
        </w:tc>
        <w:tc>
          <w:tcPr>
            <w:tcW w:w="1558" w:type="dxa"/>
          </w:tcPr>
          <w:p>
            <w:pPr>
              <w:pStyle w:val="TableParagraph"/>
              <w:spacing w:before="103"/>
              <w:ind w:left="101" w:right="92"/>
              <w:jc w:val="center"/>
              <w:rPr>
                <w:sz w:val="20"/>
              </w:rPr>
            </w:pPr>
            <w:r>
              <w:rPr>
                <w:spacing w:val="-4"/>
                <w:sz w:val="20"/>
              </w:rPr>
              <w:t>Март</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left="494"/>
              <w:rPr>
                <w:sz w:val="20"/>
              </w:rPr>
            </w:pPr>
            <w:r>
              <w:rPr>
                <w:spacing w:val="-5"/>
                <w:sz w:val="20"/>
              </w:rPr>
              <w:t>99.</w:t>
            </w:r>
          </w:p>
        </w:tc>
        <w:tc>
          <w:tcPr>
            <w:tcW w:w="4933" w:type="dxa"/>
          </w:tcPr>
          <w:p>
            <w:pPr>
              <w:pStyle w:val="TableParagraph"/>
              <w:spacing w:before="103"/>
              <w:ind w:left="672"/>
              <w:rPr>
                <w:sz w:val="20"/>
              </w:rPr>
            </w:pPr>
            <w:r>
              <w:rPr>
                <w:sz w:val="20"/>
              </w:rPr>
              <w:t>Общешкольное</w:t>
            </w:r>
            <w:r>
              <w:rPr>
                <w:spacing w:val="-12"/>
                <w:sz w:val="20"/>
              </w:rPr>
              <w:t> </w:t>
            </w:r>
            <w:r>
              <w:rPr>
                <w:sz w:val="20"/>
              </w:rPr>
              <w:t>родительское</w:t>
            </w:r>
            <w:r>
              <w:rPr>
                <w:spacing w:val="-11"/>
                <w:sz w:val="20"/>
              </w:rPr>
              <w:t> </w:t>
            </w:r>
            <w:r>
              <w:rPr>
                <w:spacing w:val="-2"/>
                <w:sz w:val="20"/>
              </w:rPr>
              <w:t>собрание</w:t>
            </w:r>
          </w:p>
        </w:tc>
        <w:tc>
          <w:tcPr>
            <w:tcW w:w="1558" w:type="dxa"/>
          </w:tcPr>
          <w:p>
            <w:pPr>
              <w:pStyle w:val="TableParagraph"/>
              <w:spacing w:before="103"/>
              <w:ind w:right="256"/>
              <w:jc w:val="right"/>
              <w:rPr>
                <w:sz w:val="20"/>
              </w:rPr>
            </w:pPr>
            <w:r>
              <w:rPr>
                <w:spacing w:val="-4"/>
                <w:sz w:val="20"/>
              </w:rPr>
              <w:t>Март</w:t>
            </w:r>
          </w:p>
        </w:tc>
        <w:tc>
          <w:tcPr>
            <w:tcW w:w="1985" w:type="dxa"/>
          </w:tcPr>
          <w:p>
            <w:pPr>
              <w:pStyle w:val="TableParagraph"/>
              <w:spacing w:line="218" w:lineRule="exact"/>
              <w:ind w:left="693"/>
              <w:rPr>
                <w:sz w:val="20"/>
              </w:rPr>
            </w:pPr>
            <w:r>
              <w:rPr>
                <w:spacing w:val="-2"/>
                <w:sz w:val="20"/>
              </w:rPr>
              <w:t>Администрац</w:t>
            </w:r>
          </w:p>
          <w:p>
            <w:pPr>
              <w:pStyle w:val="TableParagraph"/>
              <w:spacing w:line="222" w:lineRule="exact"/>
              <w:ind w:left="576"/>
              <w:rPr>
                <w:sz w:val="20"/>
              </w:rPr>
            </w:pPr>
            <w:r>
              <w:rPr>
                <w:sz w:val="20"/>
              </w:rPr>
              <w:t>ия</w:t>
            </w:r>
            <w:r>
              <w:rPr>
                <w:spacing w:val="-5"/>
                <w:sz w:val="20"/>
              </w:rPr>
              <w:t> </w:t>
            </w:r>
            <w:r>
              <w:rPr>
                <w:spacing w:val="-2"/>
                <w:sz w:val="20"/>
              </w:rPr>
              <w:t>школы</w:t>
            </w:r>
          </w:p>
        </w:tc>
      </w:tr>
      <w:tr>
        <w:trPr>
          <w:trHeight w:val="460" w:hRule="atLeast"/>
        </w:trPr>
        <w:tc>
          <w:tcPr>
            <w:tcW w:w="989" w:type="dxa"/>
          </w:tcPr>
          <w:p>
            <w:pPr>
              <w:pStyle w:val="TableParagraph"/>
              <w:spacing w:before="103"/>
              <w:ind w:left="494"/>
              <w:rPr>
                <w:sz w:val="20"/>
              </w:rPr>
            </w:pPr>
            <w:r>
              <w:rPr>
                <w:spacing w:val="-4"/>
                <w:sz w:val="20"/>
              </w:rPr>
              <w:t>100.</w:t>
            </w:r>
          </w:p>
        </w:tc>
        <w:tc>
          <w:tcPr>
            <w:tcW w:w="4933" w:type="dxa"/>
          </w:tcPr>
          <w:p>
            <w:pPr>
              <w:pStyle w:val="TableParagraph"/>
              <w:spacing w:line="218" w:lineRule="exact"/>
              <w:ind w:left="672"/>
              <w:rPr>
                <w:sz w:val="20"/>
              </w:rPr>
            </w:pPr>
            <w:r>
              <w:rPr>
                <w:sz w:val="20"/>
              </w:rPr>
              <w:t>Республиканский</w:t>
            </w:r>
            <w:r>
              <w:rPr>
                <w:spacing w:val="29"/>
                <w:sz w:val="20"/>
              </w:rPr>
              <w:t>  </w:t>
            </w:r>
            <w:r>
              <w:rPr>
                <w:sz w:val="20"/>
              </w:rPr>
              <w:t>конкурс</w:t>
            </w:r>
            <w:r>
              <w:rPr>
                <w:spacing w:val="31"/>
                <w:sz w:val="20"/>
              </w:rPr>
              <w:t>  </w:t>
            </w:r>
            <w:r>
              <w:rPr>
                <w:spacing w:val="-2"/>
                <w:sz w:val="20"/>
              </w:rPr>
              <w:t>исследовательских</w:t>
            </w:r>
          </w:p>
          <w:p>
            <w:pPr>
              <w:pStyle w:val="TableParagraph"/>
              <w:spacing w:line="222" w:lineRule="exact"/>
              <w:ind w:left="108"/>
              <w:rPr>
                <w:sz w:val="20"/>
              </w:rPr>
            </w:pPr>
            <w:r>
              <w:rPr>
                <w:sz w:val="20"/>
              </w:rPr>
              <w:t>работ</w:t>
            </w:r>
            <w:r>
              <w:rPr>
                <w:spacing w:val="-8"/>
                <w:sz w:val="20"/>
              </w:rPr>
              <w:t> </w:t>
            </w:r>
            <w:r>
              <w:rPr>
                <w:sz w:val="20"/>
              </w:rPr>
              <w:t>школьников</w:t>
            </w:r>
            <w:r>
              <w:rPr>
                <w:spacing w:val="-5"/>
                <w:sz w:val="20"/>
              </w:rPr>
              <w:t> </w:t>
            </w:r>
            <w:r>
              <w:rPr>
                <w:sz w:val="20"/>
              </w:rPr>
              <w:t>«В</w:t>
            </w:r>
            <w:r>
              <w:rPr>
                <w:spacing w:val="-6"/>
                <w:sz w:val="20"/>
              </w:rPr>
              <w:t> </w:t>
            </w:r>
            <w:r>
              <w:rPr>
                <w:sz w:val="20"/>
              </w:rPr>
              <w:t>поисках</w:t>
            </w:r>
            <w:r>
              <w:rPr>
                <w:spacing w:val="-8"/>
                <w:sz w:val="20"/>
              </w:rPr>
              <w:t> </w:t>
            </w:r>
            <w:r>
              <w:rPr>
                <w:spacing w:val="-2"/>
                <w:sz w:val="20"/>
              </w:rPr>
              <w:t>истины»</w:t>
            </w:r>
          </w:p>
        </w:tc>
        <w:tc>
          <w:tcPr>
            <w:tcW w:w="1558" w:type="dxa"/>
          </w:tcPr>
          <w:p>
            <w:pPr>
              <w:pStyle w:val="TableParagraph"/>
              <w:spacing w:before="103"/>
              <w:ind w:right="214"/>
              <w:jc w:val="right"/>
              <w:rPr>
                <w:sz w:val="20"/>
              </w:rPr>
            </w:pPr>
            <w:r>
              <w:rPr>
                <w:spacing w:val="-2"/>
                <w:sz w:val="20"/>
              </w:rPr>
              <w:t>Марта</w:t>
            </w:r>
          </w:p>
        </w:tc>
        <w:tc>
          <w:tcPr>
            <w:tcW w:w="1985" w:type="dxa"/>
          </w:tcPr>
          <w:p>
            <w:pPr>
              <w:pStyle w:val="TableParagraph"/>
              <w:spacing w:line="218" w:lineRule="exact"/>
              <w:ind w:left="693"/>
              <w:rPr>
                <w:sz w:val="20"/>
              </w:rPr>
            </w:pPr>
            <w:r>
              <w:rPr>
                <w:spacing w:val="-2"/>
                <w:sz w:val="20"/>
              </w:rPr>
              <w:t>Администрац</w:t>
            </w:r>
          </w:p>
          <w:p>
            <w:pPr>
              <w:pStyle w:val="TableParagraph"/>
              <w:spacing w:line="222" w:lineRule="exact"/>
              <w:ind w:left="576"/>
              <w:rPr>
                <w:sz w:val="20"/>
              </w:rPr>
            </w:pPr>
            <w:r>
              <w:rPr>
                <w:sz w:val="20"/>
              </w:rPr>
              <w:t>ия</w:t>
            </w:r>
            <w:r>
              <w:rPr>
                <w:spacing w:val="-5"/>
                <w:sz w:val="20"/>
              </w:rPr>
              <w:t> </w:t>
            </w:r>
            <w:r>
              <w:rPr>
                <w:spacing w:val="-2"/>
                <w:sz w:val="20"/>
              </w:rPr>
              <w:t>школы</w:t>
            </w:r>
          </w:p>
        </w:tc>
      </w:tr>
      <w:tr>
        <w:trPr>
          <w:trHeight w:val="918" w:hRule="atLeast"/>
        </w:trPr>
        <w:tc>
          <w:tcPr>
            <w:tcW w:w="989" w:type="dxa"/>
          </w:tcPr>
          <w:p>
            <w:pPr>
              <w:pStyle w:val="TableParagraph"/>
              <w:spacing w:before="103"/>
              <w:rPr>
                <w:b/>
                <w:sz w:val="20"/>
              </w:rPr>
            </w:pPr>
          </w:p>
          <w:p>
            <w:pPr>
              <w:pStyle w:val="TableParagraph"/>
              <w:spacing w:before="1"/>
              <w:ind w:left="494"/>
              <w:rPr>
                <w:sz w:val="20"/>
              </w:rPr>
            </w:pPr>
            <w:r>
              <w:rPr>
                <w:spacing w:val="-4"/>
                <w:sz w:val="20"/>
              </w:rPr>
              <w:t>101.</w:t>
            </w:r>
          </w:p>
        </w:tc>
        <w:tc>
          <w:tcPr>
            <w:tcW w:w="4933" w:type="dxa"/>
          </w:tcPr>
          <w:p>
            <w:pPr>
              <w:pStyle w:val="TableParagraph"/>
              <w:spacing w:before="218"/>
              <w:ind w:left="108"/>
              <w:rPr>
                <w:sz w:val="20"/>
              </w:rPr>
            </w:pPr>
            <w:r>
              <w:rPr>
                <w:sz w:val="20"/>
              </w:rPr>
              <w:t>Месячник</w:t>
            </w:r>
            <w:r>
              <w:rPr>
                <w:spacing w:val="-8"/>
                <w:sz w:val="20"/>
              </w:rPr>
              <w:t> </w:t>
            </w:r>
            <w:r>
              <w:rPr>
                <w:sz w:val="20"/>
              </w:rPr>
              <w:t>родного</w:t>
            </w:r>
            <w:r>
              <w:rPr>
                <w:spacing w:val="-6"/>
                <w:sz w:val="20"/>
              </w:rPr>
              <w:t> </w:t>
            </w:r>
            <w:r>
              <w:rPr>
                <w:sz w:val="20"/>
              </w:rPr>
              <w:t>языка</w:t>
            </w:r>
            <w:r>
              <w:rPr>
                <w:spacing w:val="-3"/>
                <w:sz w:val="20"/>
              </w:rPr>
              <w:t> </w:t>
            </w:r>
            <w:r>
              <w:rPr>
                <w:sz w:val="20"/>
              </w:rPr>
              <w:t>«Çĕр</w:t>
            </w:r>
            <w:r>
              <w:rPr>
                <w:spacing w:val="-6"/>
                <w:sz w:val="20"/>
              </w:rPr>
              <w:t> </w:t>
            </w:r>
            <w:r>
              <w:rPr>
                <w:sz w:val="20"/>
              </w:rPr>
              <w:t>пин</w:t>
            </w:r>
            <w:r>
              <w:rPr>
                <w:spacing w:val="-8"/>
                <w:sz w:val="20"/>
              </w:rPr>
              <w:t> </w:t>
            </w:r>
            <w:r>
              <w:rPr>
                <w:sz w:val="20"/>
              </w:rPr>
              <w:t>сăмах</w:t>
            </w:r>
            <w:r>
              <w:rPr>
                <w:spacing w:val="-8"/>
                <w:sz w:val="20"/>
              </w:rPr>
              <w:t> </w:t>
            </w:r>
            <w:r>
              <w:rPr>
                <w:sz w:val="20"/>
              </w:rPr>
              <w:t>çĕр-шывĕ» (отдельный план)</w:t>
            </w:r>
          </w:p>
        </w:tc>
        <w:tc>
          <w:tcPr>
            <w:tcW w:w="1558" w:type="dxa"/>
          </w:tcPr>
          <w:p>
            <w:pPr>
              <w:pStyle w:val="TableParagraph"/>
              <w:spacing w:before="103"/>
              <w:rPr>
                <w:b/>
                <w:sz w:val="20"/>
              </w:rPr>
            </w:pPr>
          </w:p>
          <w:p>
            <w:pPr>
              <w:pStyle w:val="TableParagraph"/>
              <w:spacing w:before="1"/>
              <w:ind w:left="465"/>
              <w:rPr>
                <w:sz w:val="20"/>
              </w:rPr>
            </w:pPr>
            <w:r>
              <w:rPr>
                <w:spacing w:val="-2"/>
                <w:sz w:val="20"/>
              </w:rPr>
              <w:t>Апрель</w:t>
            </w:r>
          </w:p>
        </w:tc>
        <w:tc>
          <w:tcPr>
            <w:tcW w:w="1985" w:type="dxa"/>
          </w:tcPr>
          <w:p>
            <w:pPr>
              <w:pStyle w:val="TableParagraph"/>
              <w:ind w:left="258" w:right="243"/>
              <w:jc w:val="center"/>
              <w:rPr>
                <w:sz w:val="20"/>
              </w:rPr>
            </w:pPr>
            <w:r>
              <w:rPr>
                <w:sz w:val="20"/>
              </w:rPr>
              <w:t>Учитель</w:t>
            </w:r>
            <w:r>
              <w:rPr>
                <w:spacing w:val="-13"/>
                <w:sz w:val="20"/>
              </w:rPr>
              <w:t> </w:t>
            </w:r>
            <w:r>
              <w:rPr>
                <w:sz w:val="20"/>
              </w:rPr>
              <w:t>родного </w:t>
            </w:r>
            <w:r>
              <w:rPr>
                <w:spacing w:val="-2"/>
                <w:sz w:val="20"/>
              </w:rPr>
              <w:t>языка 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left="494"/>
              <w:rPr>
                <w:sz w:val="20"/>
              </w:rPr>
            </w:pPr>
            <w:r>
              <w:rPr>
                <w:spacing w:val="-4"/>
                <w:sz w:val="20"/>
              </w:rPr>
              <w:t>102.</w:t>
            </w:r>
          </w:p>
        </w:tc>
        <w:tc>
          <w:tcPr>
            <w:tcW w:w="4933" w:type="dxa"/>
          </w:tcPr>
          <w:p>
            <w:pPr>
              <w:pStyle w:val="TableParagraph"/>
              <w:spacing w:before="103"/>
              <w:ind w:left="108"/>
              <w:rPr>
                <w:sz w:val="20"/>
              </w:rPr>
            </w:pPr>
            <w:r>
              <w:rPr>
                <w:sz w:val="20"/>
              </w:rPr>
              <w:t>Республиканский</w:t>
            </w:r>
            <w:r>
              <w:rPr>
                <w:spacing w:val="-10"/>
                <w:sz w:val="20"/>
              </w:rPr>
              <w:t> </w:t>
            </w:r>
            <w:r>
              <w:rPr>
                <w:sz w:val="20"/>
              </w:rPr>
              <w:t>фестиваль</w:t>
            </w:r>
            <w:r>
              <w:rPr>
                <w:spacing w:val="-5"/>
                <w:sz w:val="20"/>
              </w:rPr>
              <w:t> </w:t>
            </w:r>
            <w:r>
              <w:rPr>
                <w:sz w:val="20"/>
              </w:rPr>
              <w:t>«Чăваш</w:t>
            </w:r>
            <w:r>
              <w:rPr>
                <w:spacing w:val="-9"/>
                <w:sz w:val="20"/>
              </w:rPr>
              <w:t> </w:t>
            </w:r>
            <w:r>
              <w:rPr>
                <w:sz w:val="20"/>
              </w:rPr>
              <w:t>ачи</w:t>
            </w:r>
            <w:r>
              <w:rPr>
                <w:spacing w:val="-10"/>
                <w:sz w:val="20"/>
              </w:rPr>
              <w:t> </w:t>
            </w:r>
            <w:r>
              <w:rPr>
                <w:spacing w:val="-2"/>
                <w:sz w:val="20"/>
              </w:rPr>
              <w:t>чăвашах»</w:t>
            </w:r>
          </w:p>
        </w:tc>
        <w:tc>
          <w:tcPr>
            <w:tcW w:w="1558" w:type="dxa"/>
          </w:tcPr>
          <w:p>
            <w:pPr>
              <w:pStyle w:val="TableParagraph"/>
              <w:spacing w:before="103"/>
              <w:ind w:left="463"/>
              <w:rPr>
                <w:sz w:val="20"/>
              </w:rPr>
            </w:pPr>
            <w:r>
              <w:rPr>
                <w:spacing w:val="-2"/>
                <w:sz w:val="20"/>
              </w:rPr>
              <w:t>Апрель</w:t>
            </w:r>
          </w:p>
        </w:tc>
        <w:tc>
          <w:tcPr>
            <w:tcW w:w="1985" w:type="dxa"/>
          </w:tcPr>
          <w:p>
            <w:pPr>
              <w:pStyle w:val="TableParagraph"/>
              <w:spacing w:line="218" w:lineRule="exact"/>
              <w:ind w:left="170" w:right="159"/>
              <w:jc w:val="center"/>
              <w:rPr>
                <w:sz w:val="20"/>
              </w:rPr>
            </w:pPr>
            <w:r>
              <w:rPr>
                <w:spacing w:val="-2"/>
                <w:sz w:val="20"/>
              </w:rPr>
              <w:t>Администрация</w:t>
            </w:r>
          </w:p>
          <w:p>
            <w:pPr>
              <w:pStyle w:val="TableParagraph"/>
              <w:spacing w:line="222" w:lineRule="exact"/>
              <w:ind w:left="170" w:right="161"/>
              <w:jc w:val="center"/>
              <w:rPr>
                <w:sz w:val="20"/>
              </w:rPr>
            </w:pPr>
            <w:r>
              <w:rPr>
                <w:spacing w:val="-2"/>
                <w:sz w:val="20"/>
              </w:rPr>
              <w:t>школы</w:t>
            </w:r>
          </w:p>
        </w:tc>
      </w:tr>
      <w:tr>
        <w:trPr>
          <w:trHeight w:val="230" w:hRule="atLeast"/>
        </w:trPr>
        <w:tc>
          <w:tcPr>
            <w:tcW w:w="989" w:type="dxa"/>
          </w:tcPr>
          <w:p>
            <w:pPr>
              <w:pStyle w:val="TableParagraph"/>
              <w:spacing w:line="210" w:lineRule="exact"/>
              <w:ind w:left="494"/>
              <w:rPr>
                <w:sz w:val="20"/>
              </w:rPr>
            </w:pPr>
            <w:r>
              <w:rPr>
                <w:spacing w:val="-4"/>
                <w:sz w:val="20"/>
              </w:rPr>
              <w:t>103.</w:t>
            </w:r>
          </w:p>
        </w:tc>
        <w:tc>
          <w:tcPr>
            <w:tcW w:w="4933" w:type="dxa"/>
          </w:tcPr>
          <w:p>
            <w:pPr>
              <w:pStyle w:val="TableParagraph"/>
              <w:spacing w:line="210" w:lineRule="exact"/>
              <w:ind w:left="108"/>
              <w:rPr>
                <w:sz w:val="20"/>
              </w:rPr>
            </w:pPr>
            <w:r>
              <w:rPr>
                <w:sz w:val="20"/>
              </w:rPr>
              <w:t>Неделя</w:t>
            </w:r>
            <w:r>
              <w:rPr>
                <w:spacing w:val="36"/>
                <w:sz w:val="20"/>
              </w:rPr>
              <w:t> </w:t>
            </w:r>
            <w:r>
              <w:rPr>
                <w:sz w:val="20"/>
              </w:rPr>
              <w:t>космонавтики.</w:t>
            </w:r>
            <w:r>
              <w:rPr>
                <w:spacing w:val="-8"/>
                <w:sz w:val="20"/>
              </w:rPr>
              <w:t> </w:t>
            </w:r>
            <w:r>
              <w:rPr>
                <w:sz w:val="20"/>
              </w:rPr>
              <w:t>Отдельный</w:t>
            </w:r>
            <w:r>
              <w:rPr>
                <w:spacing w:val="-9"/>
                <w:sz w:val="20"/>
              </w:rPr>
              <w:t> </w:t>
            </w:r>
            <w:r>
              <w:rPr>
                <w:spacing w:val="-4"/>
                <w:sz w:val="20"/>
              </w:rPr>
              <w:t>план</w:t>
            </w:r>
          </w:p>
        </w:tc>
        <w:tc>
          <w:tcPr>
            <w:tcW w:w="1558" w:type="dxa"/>
          </w:tcPr>
          <w:p>
            <w:pPr>
              <w:pStyle w:val="TableParagraph"/>
              <w:spacing w:line="210" w:lineRule="exact"/>
              <w:ind w:left="463"/>
              <w:rPr>
                <w:sz w:val="20"/>
              </w:rPr>
            </w:pPr>
            <w:r>
              <w:rPr>
                <w:spacing w:val="-2"/>
                <w:sz w:val="20"/>
              </w:rPr>
              <w:t>Апрель</w:t>
            </w:r>
          </w:p>
        </w:tc>
        <w:tc>
          <w:tcPr>
            <w:tcW w:w="1985" w:type="dxa"/>
          </w:tcPr>
          <w:p>
            <w:pPr>
              <w:pStyle w:val="TableParagraph"/>
              <w:spacing w:line="210" w:lineRule="exact"/>
              <w:ind w:left="170" w:right="160"/>
              <w:jc w:val="center"/>
              <w:rPr>
                <w:sz w:val="20"/>
              </w:rPr>
            </w:pPr>
            <w:r>
              <w:rPr>
                <w:sz w:val="20"/>
              </w:rPr>
              <w:t>Старшая</w:t>
            </w:r>
            <w:r>
              <w:rPr>
                <w:spacing w:val="-9"/>
                <w:sz w:val="20"/>
              </w:rPr>
              <w:t> </w:t>
            </w:r>
            <w:r>
              <w:rPr>
                <w:spacing w:val="-2"/>
                <w:sz w:val="20"/>
              </w:rPr>
              <w:t>вожатая</w:t>
            </w:r>
          </w:p>
        </w:tc>
      </w:tr>
      <w:tr>
        <w:trPr>
          <w:trHeight w:val="460" w:hRule="atLeast"/>
        </w:trPr>
        <w:tc>
          <w:tcPr>
            <w:tcW w:w="989" w:type="dxa"/>
          </w:tcPr>
          <w:p>
            <w:pPr>
              <w:pStyle w:val="TableParagraph"/>
              <w:spacing w:before="103"/>
              <w:ind w:left="494"/>
              <w:rPr>
                <w:sz w:val="20"/>
              </w:rPr>
            </w:pPr>
            <w:r>
              <w:rPr>
                <w:spacing w:val="-4"/>
                <w:sz w:val="20"/>
              </w:rPr>
              <w:t>104.</w:t>
            </w:r>
          </w:p>
        </w:tc>
        <w:tc>
          <w:tcPr>
            <w:tcW w:w="4933" w:type="dxa"/>
          </w:tcPr>
          <w:p>
            <w:pPr>
              <w:pStyle w:val="TableParagraph"/>
              <w:spacing w:before="103"/>
              <w:ind w:left="108"/>
              <w:rPr>
                <w:sz w:val="20"/>
              </w:rPr>
            </w:pPr>
            <w:r>
              <w:rPr>
                <w:spacing w:val="-2"/>
                <w:sz w:val="20"/>
              </w:rPr>
              <w:t>Субботник</w:t>
            </w:r>
          </w:p>
        </w:tc>
        <w:tc>
          <w:tcPr>
            <w:tcW w:w="1558" w:type="dxa"/>
          </w:tcPr>
          <w:p>
            <w:pPr>
              <w:pStyle w:val="TableParagraph"/>
              <w:spacing w:before="103"/>
              <w:ind w:left="463"/>
              <w:rPr>
                <w:sz w:val="20"/>
              </w:rPr>
            </w:pPr>
            <w:r>
              <w:rPr>
                <w:spacing w:val="-2"/>
                <w:sz w:val="20"/>
              </w:rPr>
              <w:t>Апрель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688" w:hRule="atLeast"/>
        </w:trPr>
        <w:tc>
          <w:tcPr>
            <w:tcW w:w="989" w:type="dxa"/>
          </w:tcPr>
          <w:p>
            <w:pPr>
              <w:pStyle w:val="TableParagraph"/>
              <w:spacing w:before="218"/>
              <w:ind w:left="494"/>
              <w:rPr>
                <w:sz w:val="20"/>
              </w:rPr>
            </w:pPr>
            <w:r>
              <w:rPr>
                <w:spacing w:val="-4"/>
                <w:sz w:val="20"/>
              </w:rPr>
              <w:t>105.</w:t>
            </w:r>
          </w:p>
        </w:tc>
        <w:tc>
          <w:tcPr>
            <w:tcW w:w="4933" w:type="dxa"/>
          </w:tcPr>
          <w:p>
            <w:pPr>
              <w:pStyle w:val="TableParagraph"/>
              <w:ind w:left="108" w:right="106"/>
              <w:rPr>
                <w:sz w:val="20"/>
              </w:rPr>
            </w:pPr>
            <w:r>
              <w:rPr>
                <w:sz w:val="20"/>
              </w:rPr>
              <w:t>Конкурс</w:t>
            </w:r>
            <w:r>
              <w:rPr>
                <w:spacing w:val="-8"/>
                <w:sz w:val="20"/>
              </w:rPr>
              <w:t> </w:t>
            </w:r>
            <w:r>
              <w:rPr>
                <w:sz w:val="20"/>
              </w:rPr>
              <w:t>рисунков</w:t>
            </w:r>
            <w:r>
              <w:rPr>
                <w:spacing w:val="-7"/>
                <w:sz w:val="20"/>
              </w:rPr>
              <w:t> </w:t>
            </w:r>
            <w:r>
              <w:rPr>
                <w:sz w:val="20"/>
              </w:rPr>
              <w:t>«Я</w:t>
            </w:r>
            <w:r>
              <w:rPr>
                <w:spacing w:val="-8"/>
                <w:sz w:val="20"/>
              </w:rPr>
              <w:t> </w:t>
            </w:r>
            <w:r>
              <w:rPr>
                <w:sz w:val="20"/>
              </w:rPr>
              <w:t>и</w:t>
            </w:r>
            <w:r>
              <w:rPr>
                <w:spacing w:val="-10"/>
                <w:sz w:val="20"/>
              </w:rPr>
              <w:t> </w:t>
            </w:r>
            <w:r>
              <w:rPr>
                <w:sz w:val="20"/>
              </w:rPr>
              <w:t>космос!»</w:t>
            </w:r>
            <w:r>
              <w:rPr>
                <w:spacing w:val="-12"/>
                <w:sz w:val="20"/>
              </w:rPr>
              <w:t> </w:t>
            </w:r>
            <w:r>
              <w:rPr>
                <w:sz w:val="20"/>
              </w:rPr>
              <w:t>(Отдельное положение конкурса)</w:t>
            </w:r>
          </w:p>
          <w:p>
            <w:pPr>
              <w:pStyle w:val="TableParagraph"/>
              <w:spacing w:line="219" w:lineRule="exact"/>
              <w:ind w:left="108"/>
              <w:rPr>
                <w:sz w:val="20"/>
              </w:rPr>
            </w:pPr>
            <w:r>
              <w:rPr>
                <w:sz w:val="20"/>
              </w:rPr>
              <w:t>Выставка</w:t>
            </w:r>
            <w:r>
              <w:rPr>
                <w:spacing w:val="-9"/>
                <w:sz w:val="20"/>
              </w:rPr>
              <w:t> </w:t>
            </w:r>
            <w:r>
              <w:rPr>
                <w:sz w:val="20"/>
              </w:rPr>
              <w:t>стенгазет</w:t>
            </w:r>
            <w:r>
              <w:rPr>
                <w:spacing w:val="-4"/>
                <w:sz w:val="20"/>
              </w:rPr>
              <w:t> </w:t>
            </w:r>
            <w:r>
              <w:rPr>
                <w:sz w:val="20"/>
              </w:rPr>
              <w:t>«Моя</w:t>
            </w:r>
            <w:r>
              <w:rPr>
                <w:spacing w:val="-9"/>
                <w:sz w:val="20"/>
              </w:rPr>
              <w:t> </w:t>
            </w:r>
            <w:r>
              <w:rPr>
                <w:spacing w:val="-2"/>
                <w:sz w:val="20"/>
              </w:rPr>
              <w:t>Планета!»</w:t>
            </w:r>
          </w:p>
        </w:tc>
        <w:tc>
          <w:tcPr>
            <w:tcW w:w="1558" w:type="dxa"/>
          </w:tcPr>
          <w:p>
            <w:pPr>
              <w:pStyle w:val="TableParagraph"/>
              <w:spacing w:before="218"/>
              <w:ind w:left="463"/>
              <w:rPr>
                <w:sz w:val="20"/>
              </w:rPr>
            </w:pPr>
            <w:r>
              <w:rPr>
                <w:spacing w:val="-2"/>
                <w:sz w:val="20"/>
              </w:rPr>
              <w:t>Апрель</w:t>
            </w:r>
          </w:p>
        </w:tc>
        <w:tc>
          <w:tcPr>
            <w:tcW w:w="1985" w:type="dxa"/>
          </w:tcPr>
          <w:p>
            <w:pPr>
              <w:pStyle w:val="TableParagraph"/>
              <w:spacing w:before="218"/>
              <w:ind w:left="170" w:right="160"/>
              <w:jc w:val="center"/>
              <w:rPr>
                <w:sz w:val="20"/>
              </w:rPr>
            </w:pPr>
            <w:r>
              <w:rPr>
                <w:sz w:val="20"/>
              </w:rPr>
              <w:t>Старшая</w:t>
            </w:r>
            <w:r>
              <w:rPr>
                <w:spacing w:val="-9"/>
                <w:sz w:val="20"/>
              </w:rPr>
              <w:t> </w:t>
            </w:r>
            <w:r>
              <w:rPr>
                <w:spacing w:val="-2"/>
                <w:sz w:val="20"/>
              </w:rPr>
              <w:t>вожатая</w:t>
            </w:r>
          </w:p>
        </w:tc>
      </w:tr>
      <w:tr>
        <w:trPr>
          <w:trHeight w:val="460" w:hRule="atLeast"/>
        </w:trPr>
        <w:tc>
          <w:tcPr>
            <w:tcW w:w="989" w:type="dxa"/>
          </w:tcPr>
          <w:p>
            <w:pPr>
              <w:pStyle w:val="TableParagraph"/>
              <w:spacing w:before="103"/>
              <w:ind w:left="494"/>
              <w:rPr>
                <w:sz w:val="20"/>
              </w:rPr>
            </w:pPr>
            <w:r>
              <w:rPr>
                <w:spacing w:val="-4"/>
                <w:sz w:val="20"/>
              </w:rPr>
              <w:t>106.</w:t>
            </w:r>
          </w:p>
        </w:tc>
        <w:tc>
          <w:tcPr>
            <w:tcW w:w="4933" w:type="dxa"/>
          </w:tcPr>
          <w:p>
            <w:pPr>
              <w:pStyle w:val="TableParagraph"/>
              <w:spacing w:before="103"/>
              <w:ind w:left="108"/>
              <w:rPr>
                <w:sz w:val="20"/>
              </w:rPr>
            </w:pPr>
            <w:r>
              <w:rPr>
                <w:sz w:val="20"/>
              </w:rPr>
              <w:t>Акция</w:t>
            </w:r>
            <w:r>
              <w:rPr>
                <w:spacing w:val="-9"/>
                <w:sz w:val="20"/>
              </w:rPr>
              <w:t> </w:t>
            </w:r>
            <w:r>
              <w:rPr>
                <w:sz w:val="20"/>
              </w:rPr>
              <w:t>«Георгиевская</w:t>
            </w:r>
            <w:r>
              <w:rPr>
                <w:spacing w:val="-9"/>
                <w:sz w:val="20"/>
              </w:rPr>
              <w:t> </w:t>
            </w:r>
            <w:r>
              <w:rPr>
                <w:spacing w:val="-2"/>
                <w:sz w:val="20"/>
              </w:rPr>
              <w:t>лента»</w:t>
            </w:r>
          </w:p>
        </w:tc>
        <w:tc>
          <w:tcPr>
            <w:tcW w:w="1558" w:type="dxa"/>
          </w:tcPr>
          <w:p>
            <w:pPr>
              <w:pStyle w:val="TableParagraph"/>
              <w:spacing w:before="103"/>
              <w:ind w:left="463"/>
              <w:rPr>
                <w:sz w:val="20"/>
              </w:rPr>
            </w:pPr>
            <w:r>
              <w:rPr>
                <w:spacing w:val="-2"/>
                <w:sz w:val="20"/>
              </w:rPr>
              <w:t>Апрель</w:t>
            </w:r>
          </w:p>
        </w:tc>
        <w:tc>
          <w:tcPr>
            <w:tcW w:w="1985" w:type="dxa"/>
          </w:tcPr>
          <w:p>
            <w:pPr>
              <w:pStyle w:val="TableParagraph"/>
              <w:spacing w:line="220" w:lineRule="exact"/>
              <w:ind w:left="170" w:right="159"/>
              <w:jc w:val="center"/>
              <w:rPr>
                <w:sz w:val="20"/>
              </w:rPr>
            </w:pPr>
            <w:r>
              <w:rPr>
                <w:spacing w:val="-2"/>
                <w:sz w:val="20"/>
              </w:rPr>
              <w:t>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230" w:hRule="atLeast"/>
        </w:trPr>
        <w:tc>
          <w:tcPr>
            <w:tcW w:w="989" w:type="dxa"/>
          </w:tcPr>
          <w:p>
            <w:pPr>
              <w:pStyle w:val="TableParagraph"/>
              <w:spacing w:line="210" w:lineRule="exact"/>
              <w:ind w:left="494"/>
              <w:rPr>
                <w:sz w:val="20"/>
              </w:rPr>
            </w:pPr>
            <w:r>
              <w:rPr>
                <w:spacing w:val="-4"/>
                <w:sz w:val="20"/>
              </w:rPr>
              <w:t>107.</w:t>
            </w:r>
          </w:p>
        </w:tc>
        <w:tc>
          <w:tcPr>
            <w:tcW w:w="4933" w:type="dxa"/>
          </w:tcPr>
          <w:p>
            <w:pPr>
              <w:pStyle w:val="TableParagraph"/>
              <w:spacing w:line="210" w:lineRule="exact"/>
              <w:ind w:left="108"/>
              <w:rPr>
                <w:sz w:val="20"/>
              </w:rPr>
            </w:pPr>
            <w:r>
              <w:rPr>
                <w:sz w:val="20"/>
              </w:rPr>
              <w:t>Акции</w:t>
            </w:r>
            <w:r>
              <w:rPr>
                <w:spacing w:val="-7"/>
                <w:sz w:val="20"/>
              </w:rPr>
              <w:t> </w:t>
            </w:r>
            <w:r>
              <w:rPr>
                <w:sz w:val="20"/>
              </w:rPr>
              <w:t>«Весенняя</w:t>
            </w:r>
            <w:r>
              <w:rPr>
                <w:spacing w:val="-9"/>
                <w:sz w:val="20"/>
              </w:rPr>
              <w:t> </w:t>
            </w:r>
            <w:r>
              <w:rPr>
                <w:sz w:val="20"/>
              </w:rPr>
              <w:t>неделя</w:t>
            </w:r>
            <w:r>
              <w:rPr>
                <w:spacing w:val="-10"/>
                <w:sz w:val="20"/>
              </w:rPr>
              <w:t> </w:t>
            </w:r>
            <w:r>
              <w:rPr>
                <w:spacing w:val="-2"/>
                <w:sz w:val="20"/>
              </w:rPr>
              <w:t>добра»</w:t>
            </w:r>
          </w:p>
        </w:tc>
        <w:tc>
          <w:tcPr>
            <w:tcW w:w="1558" w:type="dxa"/>
          </w:tcPr>
          <w:p>
            <w:pPr>
              <w:pStyle w:val="TableParagraph"/>
              <w:spacing w:line="210" w:lineRule="exact"/>
              <w:ind w:left="463"/>
              <w:rPr>
                <w:sz w:val="20"/>
              </w:rPr>
            </w:pPr>
            <w:r>
              <w:rPr>
                <w:spacing w:val="-2"/>
                <w:sz w:val="20"/>
              </w:rPr>
              <w:t>Апрель</w:t>
            </w:r>
          </w:p>
        </w:tc>
        <w:tc>
          <w:tcPr>
            <w:tcW w:w="1985" w:type="dxa"/>
          </w:tcPr>
          <w:p>
            <w:pPr>
              <w:pStyle w:val="TableParagraph"/>
              <w:spacing w:line="210" w:lineRule="exact"/>
              <w:ind w:left="170" w:right="160"/>
              <w:jc w:val="center"/>
              <w:rPr>
                <w:sz w:val="20"/>
              </w:rPr>
            </w:pPr>
            <w:r>
              <w:rPr>
                <w:sz w:val="20"/>
              </w:rPr>
              <w:t>Старшая</w:t>
            </w:r>
            <w:r>
              <w:rPr>
                <w:spacing w:val="-9"/>
                <w:sz w:val="20"/>
              </w:rPr>
              <w:t> </w:t>
            </w:r>
            <w:r>
              <w:rPr>
                <w:spacing w:val="-2"/>
                <w:sz w:val="20"/>
              </w:rPr>
              <w:t>вожатая</w:t>
            </w:r>
          </w:p>
        </w:tc>
      </w:tr>
      <w:tr>
        <w:trPr>
          <w:trHeight w:val="460" w:hRule="atLeast"/>
        </w:trPr>
        <w:tc>
          <w:tcPr>
            <w:tcW w:w="989" w:type="dxa"/>
          </w:tcPr>
          <w:p>
            <w:pPr>
              <w:pStyle w:val="TableParagraph"/>
              <w:spacing w:before="103"/>
              <w:ind w:left="494"/>
              <w:rPr>
                <w:sz w:val="20"/>
              </w:rPr>
            </w:pPr>
            <w:r>
              <w:rPr>
                <w:spacing w:val="-4"/>
                <w:sz w:val="20"/>
              </w:rPr>
              <w:t>108.</w:t>
            </w:r>
          </w:p>
        </w:tc>
        <w:tc>
          <w:tcPr>
            <w:tcW w:w="4933" w:type="dxa"/>
          </w:tcPr>
          <w:p>
            <w:pPr>
              <w:pStyle w:val="TableParagraph"/>
              <w:spacing w:line="218" w:lineRule="exact"/>
              <w:ind w:left="108"/>
              <w:rPr>
                <w:sz w:val="20"/>
              </w:rPr>
            </w:pPr>
            <w:r>
              <w:rPr>
                <w:sz w:val="20"/>
              </w:rPr>
              <w:t>Месячник</w:t>
            </w:r>
            <w:r>
              <w:rPr>
                <w:spacing w:val="-9"/>
                <w:sz w:val="20"/>
              </w:rPr>
              <w:t> </w:t>
            </w:r>
            <w:r>
              <w:rPr>
                <w:sz w:val="20"/>
              </w:rPr>
              <w:t>родного</w:t>
            </w:r>
            <w:r>
              <w:rPr>
                <w:spacing w:val="-6"/>
                <w:sz w:val="20"/>
              </w:rPr>
              <w:t> </w:t>
            </w:r>
            <w:r>
              <w:rPr>
                <w:sz w:val="20"/>
              </w:rPr>
              <w:t>языка «Çĕр</w:t>
            </w:r>
            <w:r>
              <w:rPr>
                <w:spacing w:val="-7"/>
                <w:sz w:val="20"/>
              </w:rPr>
              <w:t> </w:t>
            </w:r>
            <w:r>
              <w:rPr>
                <w:sz w:val="20"/>
              </w:rPr>
              <w:t>пин</w:t>
            </w:r>
            <w:r>
              <w:rPr>
                <w:spacing w:val="-8"/>
                <w:sz w:val="20"/>
              </w:rPr>
              <w:t> </w:t>
            </w:r>
            <w:r>
              <w:rPr>
                <w:sz w:val="20"/>
              </w:rPr>
              <w:t>сăмах</w:t>
            </w:r>
            <w:r>
              <w:rPr>
                <w:spacing w:val="-8"/>
                <w:sz w:val="20"/>
              </w:rPr>
              <w:t> </w:t>
            </w:r>
            <w:r>
              <w:rPr>
                <w:sz w:val="20"/>
              </w:rPr>
              <w:t>çĕр-</w:t>
            </w:r>
            <w:r>
              <w:rPr>
                <w:spacing w:val="-2"/>
                <w:sz w:val="20"/>
              </w:rPr>
              <w:t>шывĕ»</w:t>
            </w:r>
          </w:p>
          <w:p>
            <w:pPr>
              <w:pStyle w:val="TableParagraph"/>
              <w:spacing w:line="222" w:lineRule="exact"/>
              <w:ind w:left="108"/>
              <w:rPr>
                <w:sz w:val="20"/>
              </w:rPr>
            </w:pPr>
            <w:r>
              <w:rPr>
                <w:spacing w:val="-2"/>
                <w:sz w:val="20"/>
              </w:rPr>
              <w:t>(отдельный</w:t>
            </w:r>
            <w:r>
              <w:rPr>
                <w:spacing w:val="7"/>
                <w:sz w:val="20"/>
              </w:rPr>
              <w:t> </w:t>
            </w:r>
            <w:r>
              <w:rPr>
                <w:spacing w:val="-2"/>
                <w:sz w:val="20"/>
              </w:rPr>
              <w:t>план)</w:t>
            </w:r>
          </w:p>
        </w:tc>
        <w:tc>
          <w:tcPr>
            <w:tcW w:w="1558" w:type="dxa"/>
          </w:tcPr>
          <w:p>
            <w:pPr>
              <w:pStyle w:val="TableParagraph"/>
              <w:spacing w:before="103"/>
              <w:ind w:left="465"/>
              <w:rPr>
                <w:sz w:val="20"/>
              </w:rPr>
            </w:pPr>
            <w:r>
              <w:rPr>
                <w:spacing w:val="-2"/>
                <w:sz w:val="20"/>
              </w:rPr>
              <w:t>Апрель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left="494"/>
              <w:rPr>
                <w:sz w:val="20"/>
              </w:rPr>
            </w:pPr>
            <w:r>
              <w:rPr>
                <w:spacing w:val="-4"/>
                <w:sz w:val="20"/>
              </w:rPr>
              <w:t>109.</w:t>
            </w:r>
          </w:p>
        </w:tc>
        <w:tc>
          <w:tcPr>
            <w:tcW w:w="4933" w:type="dxa"/>
          </w:tcPr>
          <w:p>
            <w:pPr>
              <w:pStyle w:val="TableParagraph"/>
              <w:spacing w:line="218" w:lineRule="exact"/>
              <w:ind w:left="108"/>
              <w:rPr>
                <w:sz w:val="20"/>
              </w:rPr>
            </w:pPr>
            <w:r>
              <w:rPr>
                <w:sz w:val="20"/>
              </w:rPr>
              <w:t>Подготовка</w:t>
            </w:r>
            <w:r>
              <w:rPr>
                <w:spacing w:val="-9"/>
                <w:sz w:val="20"/>
              </w:rPr>
              <w:t> </w:t>
            </w:r>
            <w:r>
              <w:rPr>
                <w:sz w:val="20"/>
              </w:rPr>
              <w:t>к</w:t>
            </w:r>
            <w:r>
              <w:rPr>
                <w:spacing w:val="-7"/>
                <w:sz w:val="20"/>
              </w:rPr>
              <w:t> </w:t>
            </w:r>
            <w:r>
              <w:rPr>
                <w:sz w:val="20"/>
              </w:rPr>
              <w:t>учебной</w:t>
            </w:r>
            <w:r>
              <w:rPr>
                <w:spacing w:val="-9"/>
                <w:sz w:val="20"/>
              </w:rPr>
              <w:t> </w:t>
            </w:r>
            <w:r>
              <w:rPr>
                <w:sz w:val="20"/>
              </w:rPr>
              <w:t>эвакуации</w:t>
            </w:r>
            <w:r>
              <w:rPr>
                <w:spacing w:val="-7"/>
                <w:sz w:val="20"/>
              </w:rPr>
              <w:t> </w:t>
            </w:r>
            <w:r>
              <w:rPr>
                <w:sz w:val="20"/>
              </w:rPr>
              <w:t>учащихся</w:t>
            </w:r>
            <w:r>
              <w:rPr>
                <w:spacing w:val="-9"/>
                <w:sz w:val="20"/>
              </w:rPr>
              <w:t> </w:t>
            </w:r>
            <w:r>
              <w:rPr>
                <w:spacing w:val="-10"/>
                <w:sz w:val="20"/>
              </w:rPr>
              <w:t>и</w:t>
            </w:r>
          </w:p>
          <w:p>
            <w:pPr>
              <w:pStyle w:val="TableParagraph"/>
              <w:spacing w:line="222" w:lineRule="exact"/>
              <w:ind w:left="108"/>
              <w:rPr>
                <w:sz w:val="20"/>
              </w:rPr>
            </w:pPr>
            <w:r>
              <w:rPr>
                <w:sz w:val="20"/>
              </w:rPr>
              <w:t>сотрудников</w:t>
            </w:r>
            <w:r>
              <w:rPr>
                <w:spacing w:val="-8"/>
                <w:sz w:val="20"/>
              </w:rPr>
              <w:t> </w:t>
            </w:r>
            <w:r>
              <w:rPr>
                <w:sz w:val="20"/>
              </w:rPr>
              <w:t>из</w:t>
            </w:r>
            <w:r>
              <w:rPr>
                <w:spacing w:val="-7"/>
                <w:sz w:val="20"/>
              </w:rPr>
              <w:t> </w:t>
            </w:r>
            <w:r>
              <w:rPr>
                <w:sz w:val="20"/>
              </w:rPr>
              <w:t>здания</w:t>
            </w:r>
            <w:r>
              <w:rPr>
                <w:spacing w:val="-7"/>
                <w:sz w:val="20"/>
              </w:rPr>
              <w:t> </w:t>
            </w:r>
            <w:r>
              <w:rPr>
                <w:spacing w:val="-4"/>
                <w:sz w:val="20"/>
              </w:rPr>
              <w:t>школы</w:t>
            </w:r>
          </w:p>
        </w:tc>
        <w:tc>
          <w:tcPr>
            <w:tcW w:w="1558" w:type="dxa"/>
          </w:tcPr>
          <w:p>
            <w:pPr>
              <w:pStyle w:val="TableParagraph"/>
              <w:spacing w:before="103"/>
              <w:ind w:left="463"/>
              <w:rPr>
                <w:sz w:val="20"/>
              </w:rPr>
            </w:pPr>
            <w:r>
              <w:rPr>
                <w:spacing w:val="-2"/>
                <w:sz w:val="20"/>
              </w:rPr>
              <w:t>Апрель</w:t>
            </w:r>
          </w:p>
        </w:tc>
        <w:tc>
          <w:tcPr>
            <w:tcW w:w="1985" w:type="dxa"/>
          </w:tcPr>
          <w:p>
            <w:pPr>
              <w:pStyle w:val="TableParagraph"/>
              <w:spacing w:line="218" w:lineRule="exact"/>
              <w:ind w:left="170" w:right="159"/>
              <w:jc w:val="center"/>
              <w:rPr>
                <w:sz w:val="20"/>
              </w:rPr>
            </w:pPr>
            <w:r>
              <w:rPr>
                <w:sz w:val="20"/>
              </w:rPr>
              <w:t>Зам.</w:t>
            </w:r>
            <w:r>
              <w:rPr>
                <w:spacing w:val="-7"/>
                <w:sz w:val="20"/>
              </w:rPr>
              <w:t> </w:t>
            </w:r>
            <w:r>
              <w:rPr>
                <w:sz w:val="20"/>
              </w:rPr>
              <w:t>директора</w:t>
            </w:r>
            <w:r>
              <w:rPr>
                <w:spacing w:val="-7"/>
                <w:sz w:val="20"/>
              </w:rPr>
              <w:t> </w:t>
            </w:r>
            <w:r>
              <w:rPr>
                <w:spacing w:val="-5"/>
                <w:sz w:val="20"/>
              </w:rPr>
              <w:t>по</w:t>
            </w:r>
          </w:p>
          <w:p>
            <w:pPr>
              <w:pStyle w:val="TableParagraph"/>
              <w:spacing w:line="222" w:lineRule="exact"/>
              <w:ind w:right="60"/>
              <w:jc w:val="center"/>
              <w:rPr>
                <w:sz w:val="20"/>
              </w:rPr>
            </w:pPr>
            <w:r>
              <w:rPr>
                <w:spacing w:val="-5"/>
                <w:sz w:val="20"/>
              </w:rPr>
              <w:t>ВР</w:t>
            </w:r>
          </w:p>
        </w:tc>
      </w:tr>
      <w:tr>
        <w:trPr>
          <w:trHeight w:val="230" w:hRule="atLeast"/>
        </w:trPr>
        <w:tc>
          <w:tcPr>
            <w:tcW w:w="989" w:type="dxa"/>
          </w:tcPr>
          <w:p>
            <w:pPr>
              <w:pStyle w:val="TableParagraph"/>
              <w:spacing w:line="210" w:lineRule="exact"/>
              <w:ind w:left="494"/>
              <w:rPr>
                <w:sz w:val="20"/>
              </w:rPr>
            </w:pPr>
            <w:r>
              <w:rPr>
                <w:spacing w:val="-4"/>
                <w:sz w:val="20"/>
              </w:rPr>
              <w:t>110.</w:t>
            </w:r>
          </w:p>
        </w:tc>
        <w:tc>
          <w:tcPr>
            <w:tcW w:w="4933" w:type="dxa"/>
          </w:tcPr>
          <w:p>
            <w:pPr>
              <w:pStyle w:val="TableParagraph"/>
              <w:spacing w:line="210" w:lineRule="exact"/>
              <w:ind w:left="108"/>
              <w:rPr>
                <w:sz w:val="20"/>
              </w:rPr>
            </w:pPr>
            <w:r>
              <w:rPr>
                <w:sz w:val="20"/>
              </w:rPr>
              <w:t>Беседа</w:t>
            </w:r>
            <w:r>
              <w:rPr>
                <w:spacing w:val="-4"/>
                <w:sz w:val="20"/>
              </w:rPr>
              <w:t> </w:t>
            </w:r>
            <w:r>
              <w:rPr>
                <w:sz w:val="20"/>
              </w:rPr>
              <w:t>на</w:t>
            </w:r>
            <w:r>
              <w:rPr>
                <w:spacing w:val="-5"/>
                <w:sz w:val="20"/>
              </w:rPr>
              <w:t> </w:t>
            </w:r>
            <w:r>
              <w:rPr>
                <w:sz w:val="20"/>
              </w:rPr>
              <w:t>тему</w:t>
            </w:r>
            <w:r>
              <w:rPr>
                <w:spacing w:val="-7"/>
                <w:sz w:val="20"/>
              </w:rPr>
              <w:t> </w:t>
            </w:r>
            <w:r>
              <w:rPr>
                <w:spacing w:val="-2"/>
                <w:sz w:val="20"/>
              </w:rPr>
              <w:t>антитеррора</w:t>
            </w:r>
          </w:p>
        </w:tc>
        <w:tc>
          <w:tcPr>
            <w:tcW w:w="1558" w:type="dxa"/>
          </w:tcPr>
          <w:p>
            <w:pPr>
              <w:pStyle w:val="TableParagraph"/>
              <w:spacing w:line="210" w:lineRule="exact"/>
              <w:ind w:left="463"/>
              <w:rPr>
                <w:sz w:val="20"/>
              </w:rPr>
            </w:pPr>
            <w:r>
              <w:rPr>
                <w:spacing w:val="-2"/>
                <w:sz w:val="20"/>
              </w:rPr>
              <w:t>Апрель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919" w:hRule="atLeast"/>
        </w:trPr>
        <w:tc>
          <w:tcPr>
            <w:tcW w:w="989" w:type="dxa"/>
          </w:tcPr>
          <w:p>
            <w:pPr>
              <w:pStyle w:val="TableParagraph"/>
              <w:spacing w:before="104"/>
              <w:rPr>
                <w:b/>
                <w:sz w:val="20"/>
              </w:rPr>
            </w:pPr>
          </w:p>
          <w:p>
            <w:pPr>
              <w:pStyle w:val="TableParagraph"/>
              <w:ind w:left="494"/>
              <w:rPr>
                <w:sz w:val="20"/>
              </w:rPr>
            </w:pPr>
            <w:r>
              <w:rPr>
                <w:spacing w:val="-4"/>
                <w:sz w:val="20"/>
              </w:rPr>
              <w:t>111.</w:t>
            </w:r>
          </w:p>
        </w:tc>
        <w:tc>
          <w:tcPr>
            <w:tcW w:w="4933" w:type="dxa"/>
          </w:tcPr>
          <w:p>
            <w:pPr>
              <w:pStyle w:val="TableParagraph"/>
              <w:spacing w:before="219"/>
              <w:ind w:left="108" w:right="106"/>
              <w:rPr>
                <w:sz w:val="20"/>
              </w:rPr>
            </w:pPr>
            <w:r>
              <w:rPr>
                <w:sz w:val="20"/>
              </w:rPr>
              <w:t>Выявление детей, имеющих велосипеды, и организация</w:t>
            </w:r>
            <w:r>
              <w:rPr>
                <w:spacing w:val="-8"/>
                <w:sz w:val="20"/>
              </w:rPr>
              <w:t> </w:t>
            </w:r>
            <w:r>
              <w:rPr>
                <w:sz w:val="20"/>
              </w:rPr>
              <w:t>с</w:t>
            </w:r>
            <w:r>
              <w:rPr>
                <w:spacing w:val="-7"/>
                <w:sz w:val="20"/>
              </w:rPr>
              <w:t> </w:t>
            </w:r>
            <w:r>
              <w:rPr>
                <w:sz w:val="20"/>
              </w:rPr>
              <w:t>ними</w:t>
            </w:r>
            <w:r>
              <w:rPr>
                <w:spacing w:val="-8"/>
                <w:sz w:val="20"/>
              </w:rPr>
              <w:t> </w:t>
            </w:r>
            <w:r>
              <w:rPr>
                <w:sz w:val="20"/>
              </w:rPr>
              <w:t>занятий</w:t>
            </w:r>
            <w:r>
              <w:rPr>
                <w:spacing w:val="-7"/>
                <w:sz w:val="20"/>
              </w:rPr>
              <w:t> </w:t>
            </w:r>
            <w:r>
              <w:rPr>
                <w:sz w:val="20"/>
              </w:rPr>
              <w:t>на</w:t>
            </w:r>
            <w:r>
              <w:rPr>
                <w:spacing w:val="-7"/>
                <w:sz w:val="20"/>
              </w:rPr>
              <w:t> </w:t>
            </w:r>
            <w:r>
              <w:rPr>
                <w:sz w:val="20"/>
              </w:rPr>
              <w:t>знание</w:t>
            </w:r>
            <w:r>
              <w:rPr>
                <w:spacing w:val="-7"/>
                <w:sz w:val="20"/>
              </w:rPr>
              <w:t> </w:t>
            </w:r>
            <w:r>
              <w:rPr>
                <w:sz w:val="20"/>
              </w:rPr>
              <w:t>ПДД</w:t>
            </w:r>
          </w:p>
        </w:tc>
        <w:tc>
          <w:tcPr>
            <w:tcW w:w="1558" w:type="dxa"/>
          </w:tcPr>
          <w:p>
            <w:pPr>
              <w:pStyle w:val="TableParagraph"/>
              <w:spacing w:before="104"/>
              <w:rPr>
                <w:b/>
                <w:sz w:val="20"/>
              </w:rPr>
            </w:pPr>
          </w:p>
          <w:p>
            <w:pPr>
              <w:pStyle w:val="TableParagraph"/>
              <w:ind w:left="463"/>
              <w:rPr>
                <w:sz w:val="20"/>
              </w:rPr>
            </w:pPr>
            <w:r>
              <w:rPr>
                <w:spacing w:val="-2"/>
                <w:sz w:val="20"/>
              </w:rPr>
              <w:t>Апрель</w:t>
            </w:r>
          </w:p>
        </w:tc>
        <w:tc>
          <w:tcPr>
            <w:tcW w:w="1985" w:type="dxa"/>
          </w:tcPr>
          <w:p>
            <w:pPr>
              <w:pStyle w:val="TableParagraph"/>
              <w:ind w:left="283" w:right="267" w:hanging="3"/>
              <w:jc w:val="center"/>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w:t>
            </w:r>
          </w:p>
          <w:p>
            <w:pPr>
              <w:pStyle w:val="TableParagraph"/>
              <w:spacing w:line="228" w:lineRule="exact"/>
              <w:ind w:left="403" w:right="388" w:firstLine="1"/>
              <w:jc w:val="center"/>
              <w:rPr>
                <w:sz w:val="20"/>
              </w:rPr>
            </w:pPr>
            <w:r>
              <w:rPr>
                <w:spacing w:val="-2"/>
                <w:sz w:val="20"/>
              </w:rPr>
              <w:t>Классные руководители</w:t>
            </w:r>
          </w:p>
        </w:tc>
      </w:tr>
      <w:tr>
        <w:trPr>
          <w:trHeight w:val="460" w:hRule="atLeast"/>
        </w:trPr>
        <w:tc>
          <w:tcPr>
            <w:tcW w:w="989" w:type="dxa"/>
          </w:tcPr>
          <w:p>
            <w:pPr>
              <w:pStyle w:val="TableParagraph"/>
              <w:spacing w:before="103"/>
              <w:ind w:left="494"/>
              <w:rPr>
                <w:sz w:val="20"/>
              </w:rPr>
            </w:pPr>
            <w:r>
              <w:rPr>
                <w:spacing w:val="-4"/>
                <w:sz w:val="20"/>
              </w:rPr>
              <w:t>112.</w:t>
            </w:r>
          </w:p>
        </w:tc>
        <w:tc>
          <w:tcPr>
            <w:tcW w:w="4933" w:type="dxa"/>
          </w:tcPr>
          <w:p>
            <w:pPr>
              <w:pStyle w:val="TableParagraph"/>
              <w:spacing w:before="103"/>
              <w:ind w:left="108"/>
              <w:rPr>
                <w:sz w:val="20"/>
              </w:rPr>
            </w:pPr>
            <w:r>
              <w:rPr>
                <w:sz w:val="20"/>
              </w:rPr>
              <w:t>Встреча</w:t>
            </w:r>
            <w:r>
              <w:rPr>
                <w:spacing w:val="-8"/>
                <w:sz w:val="20"/>
              </w:rPr>
              <w:t> </w:t>
            </w:r>
            <w:r>
              <w:rPr>
                <w:sz w:val="20"/>
              </w:rPr>
              <w:t>с</w:t>
            </w:r>
            <w:r>
              <w:rPr>
                <w:spacing w:val="-7"/>
                <w:sz w:val="20"/>
              </w:rPr>
              <w:t> </w:t>
            </w:r>
            <w:r>
              <w:rPr>
                <w:sz w:val="20"/>
              </w:rPr>
              <w:t>инспекторами</w:t>
            </w:r>
            <w:r>
              <w:rPr>
                <w:spacing w:val="-8"/>
                <w:sz w:val="20"/>
              </w:rPr>
              <w:t> </w:t>
            </w:r>
            <w:r>
              <w:rPr>
                <w:spacing w:val="-2"/>
                <w:sz w:val="20"/>
              </w:rPr>
              <w:t>ГИБДД</w:t>
            </w:r>
          </w:p>
        </w:tc>
        <w:tc>
          <w:tcPr>
            <w:tcW w:w="1558" w:type="dxa"/>
          </w:tcPr>
          <w:p>
            <w:pPr>
              <w:pStyle w:val="TableParagraph"/>
              <w:spacing w:before="103"/>
              <w:ind w:left="463"/>
              <w:rPr>
                <w:sz w:val="20"/>
              </w:rPr>
            </w:pPr>
            <w:r>
              <w:rPr>
                <w:spacing w:val="-2"/>
                <w:sz w:val="20"/>
              </w:rPr>
              <w:t>Апрель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921" w:hRule="atLeast"/>
        </w:trPr>
        <w:tc>
          <w:tcPr>
            <w:tcW w:w="989" w:type="dxa"/>
          </w:tcPr>
          <w:p>
            <w:pPr>
              <w:pStyle w:val="TableParagraph"/>
              <w:spacing w:before="103"/>
              <w:rPr>
                <w:b/>
                <w:sz w:val="20"/>
              </w:rPr>
            </w:pPr>
          </w:p>
          <w:p>
            <w:pPr>
              <w:pStyle w:val="TableParagraph"/>
              <w:spacing w:before="1"/>
              <w:ind w:left="494"/>
              <w:rPr>
                <w:sz w:val="20"/>
              </w:rPr>
            </w:pPr>
            <w:r>
              <w:rPr>
                <w:spacing w:val="-4"/>
                <w:sz w:val="20"/>
              </w:rPr>
              <w:t>113.</w:t>
            </w:r>
          </w:p>
        </w:tc>
        <w:tc>
          <w:tcPr>
            <w:tcW w:w="4933" w:type="dxa"/>
          </w:tcPr>
          <w:p>
            <w:pPr>
              <w:pStyle w:val="TableParagraph"/>
              <w:spacing w:before="103"/>
              <w:ind w:left="108"/>
              <w:rPr>
                <w:sz w:val="20"/>
              </w:rPr>
            </w:pPr>
            <w:r>
              <w:rPr>
                <w:sz w:val="20"/>
              </w:rPr>
              <w:t>Проведение</w:t>
            </w:r>
            <w:r>
              <w:rPr>
                <w:spacing w:val="-12"/>
                <w:sz w:val="20"/>
              </w:rPr>
              <w:t> </w:t>
            </w:r>
            <w:r>
              <w:rPr>
                <w:sz w:val="20"/>
              </w:rPr>
              <w:t>месячника</w:t>
            </w:r>
            <w:r>
              <w:rPr>
                <w:spacing w:val="-12"/>
                <w:sz w:val="20"/>
              </w:rPr>
              <w:t> </w:t>
            </w:r>
            <w:r>
              <w:rPr>
                <w:sz w:val="20"/>
              </w:rPr>
              <w:t>по</w:t>
            </w:r>
            <w:r>
              <w:rPr>
                <w:spacing w:val="-11"/>
                <w:sz w:val="20"/>
              </w:rPr>
              <w:t> </w:t>
            </w:r>
            <w:r>
              <w:rPr>
                <w:sz w:val="20"/>
              </w:rPr>
              <w:t>безопасности</w:t>
            </w:r>
            <w:r>
              <w:rPr>
                <w:spacing w:val="-11"/>
                <w:sz w:val="20"/>
              </w:rPr>
              <w:t> </w:t>
            </w:r>
            <w:r>
              <w:rPr>
                <w:sz w:val="20"/>
              </w:rPr>
              <w:t>дорожного движения и профилактике детского травматизма (отдельный план)</w:t>
            </w:r>
          </w:p>
        </w:tc>
        <w:tc>
          <w:tcPr>
            <w:tcW w:w="1558" w:type="dxa"/>
          </w:tcPr>
          <w:p>
            <w:pPr>
              <w:pStyle w:val="TableParagraph"/>
              <w:spacing w:before="103"/>
              <w:rPr>
                <w:b/>
                <w:sz w:val="20"/>
              </w:rPr>
            </w:pPr>
          </w:p>
          <w:p>
            <w:pPr>
              <w:pStyle w:val="TableParagraph"/>
              <w:spacing w:before="1"/>
              <w:ind w:left="268"/>
              <w:rPr>
                <w:sz w:val="20"/>
              </w:rPr>
            </w:pPr>
            <w:r>
              <w:rPr>
                <w:spacing w:val="-2"/>
                <w:sz w:val="20"/>
              </w:rPr>
              <w:t>Апрель-</w:t>
            </w:r>
            <w:r>
              <w:rPr>
                <w:spacing w:val="-5"/>
                <w:sz w:val="20"/>
              </w:rPr>
              <w:t>май</w:t>
            </w:r>
          </w:p>
        </w:tc>
        <w:tc>
          <w:tcPr>
            <w:tcW w:w="1985" w:type="dxa"/>
          </w:tcPr>
          <w:p>
            <w:pPr>
              <w:pStyle w:val="TableParagraph"/>
              <w:ind w:left="283" w:right="267" w:hanging="3"/>
              <w:jc w:val="center"/>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w:t>
            </w:r>
          </w:p>
          <w:p>
            <w:pPr>
              <w:pStyle w:val="TableParagraph"/>
              <w:spacing w:line="230" w:lineRule="atLeast"/>
              <w:ind w:left="403" w:right="388" w:firstLine="1"/>
              <w:jc w:val="center"/>
              <w:rPr>
                <w:sz w:val="20"/>
              </w:rPr>
            </w:pPr>
            <w:r>
              <w:rPr>
                <w:spacing w:val="-2"/>
                <w:sz w:val="20"/>
              </w:rPr>
              <w:t>Классные руководители</w:t>
            </w:r>
          </w:p>
        </w:tc>
      </w:tr>
      <w:tr>
        <w:trPr>
          <w:trHeight w:val="230" w:hRule="atLeast"/>
        </w:trPr>
        <w:tc>
          <w:tcPr>
            <w:tcW w:w="989" w:type="dxa"/>
          </w:tcPr>
          <w:p>
            <w:pPr>
              <w:pStyle w:val="TableParagraph"/>
              <w:spacing w:line="210" w:lineRule="exact"/>
              <w:ind w:left="494"/>
              <w:rPr>
                <w:sz w:val="20"/>
              </w:rPr>
            </w:pPr>
            <w:r>
              <w:rPr>
                <w:spacing w:val="-4"/>
                <w:sz w:val="20"/>
              </w:rPr>
              <w:t>114.</w:t>
            </w:r>
          </w:p>
        </w:tc>
        <w:tc>
          <w:tcPr>
            <w:tcW w:w="4933" w:type="dxa"/>
          </w:tcPr>
          <w:p>
            <w:pPr>
              <w:pStyle w:val="TableParagraph"/>
              <w:spacing w:line="210" w:lineRule="exact"/>
              <w:ind w:left="108"/>
              <w:rPr>
                <w:sz w:val="20"/>
              </w:rPr>
            </w:pPr>
            <w:r>
              <w:rPr>
                <w:sz w:val="20"/>
              </w:rPr>
              <w:t>Классный</w:t>
            </w:r>
            <w:r>
              <w:rPr>
                <w:spacing w:val="-7"/>
                <w:sz w:val="20"/>
              </w:rPr>
              <w:t> </w:t>
            </w:r>
            <w:r>
              <w:rPr>
                <w:sz w:val="20"/>
              </w:rPr>
              <w:t>час</w:t>
            </w:r>
            <w:r>
              <w:rPr>
                <w:spacing w:val="-3"/>
                <w:sz w:val="20"/>
              </w:rPr>
              <w:t> </w:t>
            </w:r>
            <w:r>
              <w:rPr>
                <w:sz w:val="20"/>
              </w:rPr>
              <w:t>на</w:t>
            </w:r>
            <w:r>
              <w:rPr>
                <w:spacing w:val="-6"/>
                <w:sz w:val="20"/>
              </w:rPr>
              <w:t> </w:t>
            </w:r>
            <w:r>
              <w:rPr>
                <w:sz w:val="20"/>
              </w:rPr>
              <w:t>тему</w:t>
            </w:r>
            <w:r>
              <w:rPr>
                <w:spacing w:val="-7"/>
                <w:sz w:val="20"/>
              </w:rPr>
              <w:t> </w:t>
            </w:r>
            <w:r>
              <w:rPr>
                <w:sz w:val="20"/>
              </w:rPr>
              <w:t>пожарной</w:t>
            </w:r>
            <w:r>
              <w:rPr>
                <w:spacing w:val="-6"/>
                <w:sz w:val="20"/>
              </w:rPr>
              <w:t> </w:t>
            </w:r>
            <w:r>
              <w:rPr>
                <w:spacing w:val="-2"/>
                <w:sz w:val="20"/>
              </w:rPr>
              <w:t>безопасности</w:t>
            </w:r>
          </w:p>
        </w:tc>
        <w:tc>
          <w:tcPr>
            <w:tcW w:w="1558" w:type="dxa"/>
          </w:tcPr>
          <w:p>
            <w:pPr>
              <w:pStyle w:val="TableParagraph"/>
              <w:spacing w:line="210" w:lineRule="exact"/>
              <w:ind w:left="463"/>
              <w:rPr>
                <w:sz w:val="20"/>
              </w:rPr>
            </w:pPr>
            <w:r>
              <w:rPr>
                <w:spacing w:val="-2"/>
                <w:sz w:val="20"/>
              </w:rPr>
              <w:t>Апрель</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688" w:hRule="atLeast"/>
        </w:trPr>
        <w:tc>
          <w:tcPr>
            <w:tcW w:w="989" w:type="dxa"/>
          </w:tcPr>
          <w:p>
            <w:pPr>
              <w:pStyle w:val="TableParagraph"/>
              <w:spacing w:before="218"/>
              <w:ind w:left="494"/>
              <w:rPr>
                <w:sz w:val="20"/>
              </w:rPr>
            </w:pPr>
            <w:r>
              <w:rPr>
                <w:spacing w:val="-4"/>
                <w:sz w:val="20"/>
              </w:rPr>
              <w:t>115.</w:t>
            </w:r>
          </w:p>
        </w:tc>
        <w:tc>
          <w:tcPr>
            <w:tcW w:w="4933" w:type="dxa"/>
          </w:tcPr>
          <w:p>
            <w:pPr>
              <w:pStyle w:val="TableParagraph"/>
              <w:spacing w:before="103"/>
              <w:ind w:left="108"/>
              <w:rPr>
                <w:sz w:val="20"/>
              </w:rPr>
            </w:pPr>
            <w:r>
              <w:rPr>
                <w:sz w:val="20"/>
              </w:rPr>
              <w:t>Подготовка</w:t>
            </w:r>
            <w:r>
              <w:rPr>
                <w:spacing w:val="-9"/>
                <w:sz w:val="20"/>
              </w:rPr>
              <w:t> </w:t>
            </w:r>
            <w:r>
              <w:rPr>
                <w:sz w:val="20"/>
              </w:rPr>
              <w:t>к</w:t>
            </w:r>
            <w:r>
              <w:rPr>
                <w:spacing w:val="-8"/>
                <w:sz w:val="20"/>
              </w:rPr>
              <w:t> </w:t>
            </w:r>
            <w:r>
              <w:rPr>
                <w:sz w:val="20"/>
              </w:rPr>
              <w:t>учебной</w:t>
            </w:r>
            <w:r>
              <w:rPr>
                <w:spacing w:val="-10"/>
                <w:sz w:val="20"/>
              </w:rPr>
              <w:t> </w:t>
            </w:r>
            <w:r>
              <w:rPr>
                <w:sz w:val="20"/>
              </w:rPr>
              <w:t>эвакуации</w:t>
            </w:r>
            <w:r>
              <w:rPr>
                <w:spacing w:val="-8"/>
                <w:sz w:val="20"/>
              </w:rPr>
              <w:t> </w:t>
            </w:r>
            <w:r>
              <w:rPr>
                <w:sz w:val="20"/>
              </w:rPr>
              <w:t>учащихся</w:t>
            </w:r>
            <w:r>
              <w:rPr>
                <w:spacing w:val="-10"/>
                <w:sz w:val="20"/>
              </w:rPr>
              <w:t> </w:t>
            </w:r>
            <w:r>
              <w:rPr>
                <w:sz w:val="20"/>
              </w:rPr>
              <w:t>и сотрудников из здания школы</w:t>
            </w:r>
          </w:p>
        </w:tc>
        <w:tc>
          <w:tcPr>
            <w:tcW w:w="1558" w:type="dxa"/>
          </w:tcPr>
          <w:p>
            <w:pPr>
              <w:pStyle w:val="TableParagraph"/>
              <w:spacing w:before="218"/>
              <w:ind w:left="463"/>
              <w:rPr>
                <w:sz w:val="20"/>
              </w:rPr>
            </w:pPr>
            <w:r>
              <w:rPr>
                <w:spacing w:val="-2"/>
                <w:sz w:val="20"/>
              </w:rPr>
              <w:t>Апрель</w:t>
            </w:r>
          </w:p>
        </w:tc>
        <w:tc>
          <w:tcPr>
            <w:tcW w:w="1985" w:type="dxa"/>
          </w:tcPr>
          <w:p>
            <w:pPr>
              <w:pStyle w:val="TableParagraph"/>
              <w:ind w:left="833" w:right="20" w:hanging="610"/>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tc>
      </w:tr>
      <w:tr>
        <w:trPr>
          <w:trHeight w:val="460" w:hRule="atLeast"/>
        </w:trPr>
        <w:tc>
          <w:tcPr>
            <w:tcW w:w="989" w:type="dxa"/>
          </w:tcPr>
          <w:p>
            <w:pPr>
              <w:pStyle w:val="TableParagraph"/>
              <w:spacing w:before="103"/>
              <w:ind w:left="494"/>
              <w:rPr>
                <w:sz w:val="20"/>
              </w:rPr>
            </w:pPr>
            <w:r>
              <w:rPr>
                <w:spacing w:val="-4"/>
                <w:sz w:val="20"/>
              </w:rPr>
              <w:t>116.</w:t>
            </w:r>
          </w:p>
        </w:tc>
        <w:tc>
          <w:tcPr>
            <w:tcW w:w="4933" w:type="dxa"/>
          </w:tcPr>
          <w:p>
            <w:pPr>
              <w:pStyle w:val="TableParagraph"/>
              <w:spacing w:before="103"/>
              <w:ind w:left="108"/>
              <w:rPr>
                <w:sz w:val="20"/>
              </w:rPr>
            </w:pPr>
            <w:r>
              <w:rPr>
                <w:sz w:val="20"/>
              </w:rPr>
              <w:t>Месячник</w:t>
            </w:r>
            <w:r>
              <w:rPr>
                <w:spacing w:val="-9"/>
                <w:sz w:val="20"/>
              </w:rPr>
              <w:t> </w:t>
            </w:r>
            <w:r>
              <w:rPr>
                <w:sz w:val="20"/>
              </w:rPr>
              <w:t>борьбы</w:t>
            </w:r>
            <w:r>
              <w:rPr>
                <w:spacing w:val="-8"/>
                <w:sz w:val="20"/>
              </w:rPr>
              <w:t> </w:t>
            </w:r>
            <w:r>
              <w:rPr>
                <w:sz w:val="20"/>
              </w:rPr>
              <w:t>с</w:t>
            </w:r>
            <w:r>
              <w:rPr>
                <w:spacing w:val="-7"/>
                <w:sz w:val="20"/>
              </w:rPr>
              <w:t> </w:t>
            </w:r>
            <w:r>
              <w:rPr>
                <w:sz w:val="20"/>
              </w:rPr>
              <w:t>пожарами</w:t>
            </w:r>
            <w:r>
              <w:rPr>
                <w:spacing w:val="-9"/>
                <w:sz w:val="20"/>
              </w:rPr>
              <w:t> </w:t>
            </w:r>
            <w:r>
              <w:rPr>
                <w:sz w:val="20"/>
              </w:rPr>
              <w:t>(отдельный</w:t>
            </w:r>
            <w:r>
              <w:rPr>
                <w:spacing w:val="-6"/>
                <w:sz w:val="20"/>
              </w:rPr>
              <w:t> </w:t>
            </w:r>
            <w:r>
              <w:rPr>
                <w:spacing w:val="-4"/>
                <w:sz w:val="20"/>
              </w:rPr>
              <w:t>план)</w:t>
            </w:r>
          </w:p>
        </w:tc>
        <w:tc>
          <w:tcPr>
            <w:tcW w:w="1558" w:type="dxa"/>
          </w:tcPr>
          <w:p>
            <w:pPr>
              <w:pStyle w:val="TableParagraph"/>
              <w:spacing w:before="103"/>
              <w:ind w:left="268"/>
              <w:rPr>
                <w:sz w:val="20"/>
              </w:rPr>
            </w:pPr>
            <w:r>
              <w:rPr>
                <w:spacing w:val="-2"/>
                <w:sz w:val="20"/>
              </w:rPr>
              <w:t>Апрель-</w:t>
            </w:r>
            <w:r>
              <w:rPr>
                <w:spacing w:val="-5"/>
                <w:sz w:val="20"/>
              </w:rPr>
              <w:t>май</w:t>
            </w:r>
          </w:p>
        </w:tc>
        <w:tc>
          <w:tcPr>
            <w:tcW w:w="1985" w:type="dxa"/>
          </w:tcPr>
          <w:p>
            <w:pPr>
              <w:pStyle w:val="TableParagraph"/>
              <w:spacing w:line="218" w:lineRule="exact"/>
              <w:ind w:left="170" w:right="159"/>
              <w:jc w:val="center"/>
              <w:rPr>
                <w:sz w:val="20"/>
              </w:rPr>
            </w:pPr>
            <w:r>
              <w:rPr>
                <w:sz w:val="20"/>
              </w:rPr>
              <w:t>Зам.</w:t>
            </w:r>
            <w:r>
              <w:rPr>
                <w:spacing w:val="-7"/>
                <w:sz w:val="20"/>
              </w:rPr>
              <w:t> </w:t>
            </w:r>
            <w:r>
              <w:rPr>
                <w:sz w:val="20"/>
              </w:rPr>
              <w:t>директора</w:t>
            </w:r>
            <w:r>
              <w:rPr>
                <w:spacing w:val="-7"/>
                <w:sz w:val="20"/>
              </w:rPr>
              <w:t> </w:t>
            </w:r>
            <w:r>
              <w:rPr>
                <w:spacing w:val="-5"/>
                <w:sz w:val="20"/>
              </w:rPr>
              <w:t>по</w:t>
            </w:r>
          </w:p>
          <w:p>
            <w:pPr>
              <w:pStyle w:val="TableParagraph"/>
              <w:spacing w:line="222" w:lineRule="exact"/>
              <w:ind w:left="170" w:right="156"/>
              <w:jc w:val="center"/>
              <w:rPr>
                <w:sz w:val="20"/>
              </w:rPr>
            </w:pPr>
            <w:r>
              <w:rPr>
                <w:spacing w:val="-5"/>
                <w:sz w:val="20"/>
              </w:rPr>
              <w:t>ВР</w:t>
            </w:r>
          </w:p>
        </w:tc>
      </w:tr>
      <w:tr>
        <w:trPr>
          <w:trHeight w:val="460" w:hRule="atLeast"/>
        </w:trPr>
        <w:tc>
          <w:tcPr>
            <w:tcW w:w="989" w:type="dxa"/>
          </w:tcPr>
          <w:p>
            <w:pPr>
              <w:pStyle w:val="TableParagraph"/>
              <w:spacing w:before="103"/>
              <w:ind w:left="494"/>
              <w:rPr>
                <w:sz w:val="20"/>
              </w:rPr>
            </w:pPr>
            <w:r>
              <w:rPr>
                <w:spacing w:val="-4"/>
                <w:sz w:val="20"/>
              </w:rPr>
              <w:t>117.</w:t>
            </w:r>
          </w:p>
        </w:tc>
        <w:tc>
          <w:tcPr>
            <w:tcW w:w="4933" w:type="dxa"/>
          </w:tcPr>
          <w:p>
            <w:pPr>
              <w:pStyle w:val="TableParagraph"/>
              <w:spacing w:before="103"/>
              <w:ind w:left="108"/>
              <w:rPr>
                <w:sz w:val="20"/>
              </w:rPr>
            </w:pPr>
            <w:r>
              <w:rPr>
                <w:sz w:val="20"/>
              </w:rPr>
              <w:t>Месячник</w:t>
            </w:r>
            <w:r>
              <w:rPr>
                <w:spacing w:val="-11"/>
                <w:sz w:val="20"/>
              </w:rPr>
              <w:t> </w:t>
            </w:r>
            <w:r>
              <w:rPr>
                <w:sz w:val="20"/>
              </w:rPr>
              <w:t>правовых</w:t>
            </w:r>
            <w:r>
              <w:rPr>
                <w:spacing w:val="-11"/>
                <w:sz w:val="20"/>
              </w:rPr>
              <w:t> </w:t>
            </w:r>
            <w:r>
              <w:rPr>
                <w:sz w:val="20"/>
              </w:rPr>
              <w:t>знаний</w:t>
            </w:r>
            <w:r>
              <w:rPr>
                <w:spacing w:val="-9"/>
                <w:sz w:val="20"/>
              </w:rPr>
              <w:t> </w:t>
            </w:r>
            <w:r>
              <w:rPr>
                <w:sz w:val="20"/>
              </w:rPr>
              <w:t>(отдельный</w:t>
            </w:r>
            <w:r>
              <w:rPr>
                <w:spacing w:val="-10"/>
                <w:sz w:val="20"/>
              </w:rPr>
              <w:t> </w:t>
            </w:r>
            <w:r>
              <w:rPr>
                <w:spacing w:val="-4"/>
                <w:sz w:val="20"/>
              </w:rPr>
              <w:t>план)</w:t>
            </w:r>
          </w:p>
        </w:tc>
        <w:tc>
          <w:tcPr>
            <w:tcW w:w="1558" w:type="dxa"/>
          </w:tcPr>
          <w:p>
            <w:pPr>
              <w:pStyle w:val="TableParagraph"/>
              <w:spacing w:before="103"/>
              <w:ind w:left="465"/>
              <w:rPr>
                <w:sz w:val="20"/>
              </w:rPr>
            </w:pPr>
            <w:r>
              <w:rPr>
                <w:spacing w:val="-2"/>
                <w:sz w:val="20"/>
              </w:rPr>
              <w:t>Апрель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left="494"/>
              <w:rPr>
                <w:sz w:val="20"/>
              </w:rPr>
            </w:pPr>
            <w:r>
              <w:rPr>
                <w:spacing w:val="-4"/>
                <w:sz w:val="20"/>
              </w:rPr>
              <w:t>118.</w:t>
            </w:r>
          </w:p>
        </w:tc>
        <w:tc>
          <w:tcPr>
            <w:tcW w:w="4933" w:type="dxa"/>
          </w:tcPr>
          <w:p>
            <w:pPr>
              <w:pStyle w:val="TableParagraph"/>
              <w:tabs>
                <w:tab w:pos="1904" w:val="left" w:leader="none"/>
                <w:tab w:pos="2722" w:val="left" w:leader="none"/>
                <w:tab w:pos="3336" w:val="left" w:leader="none"/>
              </w:tabs>
              <w:spacing w:line="218" w:lineRule="exact"/>
              <w:ind w:left="672"/>
              <w:rPr>
                <w:sz w:val="20"/>
              </w:rPr>
            </w:pPr>
            <w:r>
              <w:rPr>
                <w:spacing w:val="-2"/>
                <w:sz w:val="20"/>
              </w:rPr>
              <w:t>Классные</w:t>
            </w:r>
            <w:r>
              <w:rPr>
                <w:sz w:val="20"/>
              </w:rPr>
              <w:tab/>
            </w:r>
            <w:r>
              <w:rPr>
                <w:spacing w:val="-4"/>
                <w:sz w:val="20"/>
              </w:rPr>
              <w:t>часы</w:t>
            </w:r>
            <w:r>
              <w:rPr>
                <w:sz w:val="20"/>
              </w:rPr>
              <w:tab/>
            </w:r>
            <w:r>
              <w:rPr>
                <w:spacing w:val="-5"/>
                <w:sz w:val="20"/>
              </w:rPr>
              <w:t>по</w:t>
            </w:r>
            <w:r>
              <w:rPr>
                <w:sz w:val="20"/>
              </w:rPr>
              <w:tab/>
            </w:r>
            <w:r>
              <w:rPr>
                <w:spacing w:val="-2"/>
                <w:sz w:val="20"/>
              </w:rPr>
              <w:t>предупреждению</w:t>
            </w:r>
          </w:p>
          <w:p>
            <w:pPr>
              <w:pStyle w:val="TableParagraph"/>
              <w:spacing w:line="222" w:lineRule="exact"/>
              <w:ind w:left="108"/>
              <w:rPr>
                <w:sz w:val="20"/>
              </w:rPr>
            </w:pPr>
            <w:r>
              <w:rPr>
                <w:spacing w:val="-2"/>
                <w:sz w:val="20"/>
              </w:rPr>
              <w:t>правонарушений</w:t>
            </w:r>
          </w:p>
        </w:tc>
        <w:tc>
          <w:tcPr>
            <w:tcW w:w="1558" w:type="dxa"/>
          </w:tcPr>
          <w:p>
            <w:pPr>
              <w:pStyle w:val="TableParagraph"/>
              <w:spacing w:before="103"/>
              <w:ind w:right="171"/>
              <w:jc w:val="right"/>
              <w:rPr>
                <w:sz w:val="20"/>
              </w:rPr>
            </w:pPr>
            <w:r>
              <w:rPr>
                <w:spacing w:val="-2"/>
                <w:sz w:val="20"/>
              </w:rPr>
              <w:t>Апрель</w:t>
            </w:r>
          </w:p>
        </w:tc>
        <w:tc>
          <w:tcPr>
            <w:tcW w:w="1985" w:type="dxa"/>
          </w:tcPr>
          <w:p>
            <w:pPr>
              <w:pStyle w:val="TableParagraph"/>
              <w:spacing w:line="218" w:lineRule="exact"/>
              <w:ind w:left="861"/>
              <w:rPr>
                <w:sz w:val="20"/>
              </w:rPr>
            </w:pPr>
            <w:r>
              <w:rPr>
                <w:spacing w:val="-2"/>
                <w:sz w:val="20"/>
              </w:rPr>
              <w:t>Классные</w:t>
            </w:r>
          </w:p>
          <w:p>
            <w:pPr>
              <w:pStyle w:val="TableParagraph"/>
              <w:spacing w:line="222" w:lineRule="exact"/>
              <w:ind w:left="403"/>
              <w:rPr>
                <w:sz w:val="20"/>
              </w:rPr>
            </w:pPr>
            <w:r>
              <w:rPr>
                <w:spacing w:val="-2"/>
                <w:sz w:val="20"/>
              </w:rPr>
              <w:t>руководители</w:t>
            </w:r>
          </w:p>
        </w:tc>
      </w:tr>
      <w:tr>
        <w:trPr>
          <w:trHeight w:val="457" w:hRule="atLeast"/>
        </w:trPr>
        <w:tc>
          <w:tcPr>
            <w:tcW w:w="989" w:type="dxa"/>
          </w:tcPr>
          <w:p>
            <w:pPr>
              <w:pStyle w:val="TableParagraph"/>
              <w:spacing w:before="103"/>
              <w:ind w:left="494"/>
              <w:rPr>
                <w:sz w:val="20"/>
              </w:rPr>
            </w:pPr>
            <w:r>
              <w:rPr>
                <w:spacing w:val="-4"/>
                <w:sz w:val="20"/>
              </w:rPr>
              <w:t>119.</w:t>
            </w:r>
          </w:p>
        </w:tc>
        <w:tc>
          <w:tcPr>
            <w:tcW w:w="4933" w:type="dxa"/>
          </w:tcPr>
          <w:p>
            <w:pPr>
              <w:pStyle w:val="TableParagraph"/>
              <w:spacing w:before="103"/>
              <w:ind w:left="108"/>
              <w:rPr>
                <w:sz w:val="20"/>
              </w:rPr>
            </w:pPr>
            <w:r>
              <w:rPr>
                <w:sz w:val="20"/>
              </w:rPr>
              <w:t>Месячник</w:t>
            </w:r>
            <w:r>
              <w:rPr>
                <w:spacing w:val="-5"/>
                <w:sz w:val="20"/>
              </w:rPr>
              <w:t> </w:t>
            </w:r>
            <w:r>
              <w:rPr>
                <w:sz w:val="20"/>
              </w:rPr>
              <w:t>«Молодежь</w:t>
            </w:r>
            <w:r>
              <w:rPr>
                <w:spacing w:val="-8"/>
                <w:sz w:val="20"/>
              </w:rPr>
              <w:t> </w:t>
            </w:r>
            <w:r>
              <w:rPr>
                <w:sz w:val="20"/>
              </w:rPr>
              <w:t>за</w:t>
            </w:r>
            <w:r>
              <w:rPr>
                <w:spacing w:val="-8"/>
                <w:sz w:val="20"/>
              </w:rPr>
              <w:t> </w:t>
            </w:r>
            <w:r>
              <w:rPr>
                <w:sz w:val="20"/>
              </w:rPr>
              <w:t>ЗОЖ»</w:t>
            </w:r>
            <w:r>
              <w:rPr>
                <w:spacing w:val="-11"/>
                <w:sz w:val="20"/>
              </w:rPr>
              <w:t> </w:t>
            </w:r>
            <w:r>
              <w:rPr>
                <w:sz w:val="20"/>
              </w:rPr>
              <w:t>(отдельный</w:t>
            </w:r>
            <w:r>
              <w:rPr>
                <w:spacing w:val="-7"/>
                <w:sz w:val="20"/>
              </w:rPr>
              <w:t> </w:t>
            </w:r>
            <w:r>
              <w:rPr>
                <w:spacing w:val="-4"/>
                <w:sz w:val="20"/>
              </w:rPr>
              <w:t>план)</w:t>
            </w:r>
          </w:p>
        </w:tc>
        <w:tc>
          <w:tcPr>
            <w:tcW w:w="1558" w:type="dxa"/>
          </w:tcPr>
          <w:p>
            <w:pPr>
              <w:pStyle w:val="TableParagraph"/>
              <w:spacing w:before="103"/>
              <w:ind w:left="463"/>
              <w:rPr>
                <w:sz w:val="20"/>
              </w:rPr>
            </w:pPr>
            <w:r>
              <w:rPr>
                <w:spacing w:val="-2"/>
                <w:sz w:val="20"/>
              </w:rPr>
              <w:t>Апрель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19"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6"/>
              <w:ind w:left="494"/>
              <w:rPr>
                <w:sz w:val="20"/>
              </w:rPr>
            </w:pPr>
            <w:r>
              <w:rPr>
                <w:spacing w:val="-4"/>
                <w:sz w:val="20"/>
              </w:rPr>
              <w:t>120.</w:t>
            </w:r>
          </w:p>
        </w:tc>
        <w:tc>
          <w:tcPr>
            <w:tcW w:w="4933" w:type="dxa"/>
          </w:tcPr>
          <w:p>
            <w:pPr>
              <w:pStyle w:val="TableParagraph"/>
              <w:spacing w:before="106"/>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before="106"/>
              <w:ind w:left="463"/>
              <w:rPr>
                <w:sz w:val="20"/>
              </w:rPr>
            </w:pPr>
            <w:r>
              <w:rPr>
                <w:spacing w:val="-2"/>
                <w:sz w:val="20"/>
              </w:rPr>
              <w:t>Апрель</w:t>
            </w:r>
          </w:p>
        </w:tc>
        <w:tc>
          <w:tcPr>
            <w:tcW w:w="1985" w:type="dxa"/>
          </w:tcPr>
          <w:p>
            <w:pPr>
              <w:pStyle w:val="TableParagraph"/>
              <w:spacing w:line="220" w:lineRule="exact"/>
              <w:ind w:left="170" w:right="159"/>
              <w:jc w:val="center"/>
              <w:rPr>
                <w:sz w:val="20"/>
              </w:rPr>
            </w:pPr>
            <w:r>
              <w:rPr>
                <w:spacing w:val="-2"/>
                <w:sz w:val="20"/>
              </w:rPr>
              <w:t>Заместитель</w:t>
            </w:r>
          </w:p>
          <w:p>
            <w:pPr>
              <w:pStyle w:val="TableParagraph"/>
              <w:spacing w:line="221"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bl>
    <w:p>
      <w:pPr>
        <w:spacing w:after="0" w:line="221" w:lineRule="exact"/>
        <w:jc w:val="center"/>
        <w:rPr>
          <w:sz w:val="20"/>
        </w:rPr>
        <w:sectPr>
          <w:type w:val="continuous"/>
          <w:pgSz w:w="11920" w:h="16850"/>
          <w:pgMar w:header="713" w:footer="0" w:top="940" w:bottom="280"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933"/>
        <w:gridCol w:w="1558"/>
        <w:gridCol w:w="1985"/>
      </w:tblGrid>
      <w:tr>
        <w:trPr>
          <w:trHeight w:val="230" w:hRule="atLeast"/>
        </w:trPr>
        <w:tc>
          <w:tcPr>
            <w:tcW w:w="989" w:type="dxa"/>
          </w:tcPr>
          <w:p>
            <w:pPr>
              <w:pStyle w:val="TableParagraph"/>
              <w:spacing w:line="210" w:lineRule="exact"/>
              <w:ind w:right="128"/>
              <w:jc w:val="right"/>
              <w:rPr>
                <w:sz w:val="20"/>
              </w:rPr>
            </w:pPr>
            <w:r>
              <w:rPr>
                <w:spacing w:val="-4"/>
                <w:sz w:val="20"/>
              </w:rPr>
              <w:t>121.</w:t>
            </w:r>
          </w:p>
        </w:tc>
        <w:tc>
          <w:tcPr>
            <w:tcW w:w="4933" w:type="dxa"/>
          </w:tcPr>
          <w:p>
            <w:pPr>
              <w:pStyle w:val="TableParagraph"/>
              <w:spacing w:line="210" w:lineRule="exact"/>
              <w:ind w:left="108"/>
              <w:rPr>
                <w:sz w:val="20"/>
              </w:rPr>
            </w:pPr>
            <w:r>
              <w:rPr>
                <w:sz w:val="20"/>
              </w:rPr>
              <w:t>День</w:t>
            </w:r>
            <w:r>
              <w:rPr>
                <w:spacing w:val="-7"/>
                <w:sz w:val="20"/>
              </w:rPr>
              <w:t> </w:t>
            </w:r>
            <w:r>
              <w:rPr>
                <w:spacing w:val="-4"/>
                <w:sz w:val="20"/>
              </w:rPr>
              <w:t>птиц</w:t>
            </w:r>
          </w:p>
        </w:tc>
        <w:tc>
          <w:tcPr>
            <w:tcW w:w="1558" w:type="dxa"/>
          </w:tcPr>
          <w:p>
            <w:pPr>
              <w:pStyle w:val="TableParagraph"/>
              <w:spacing w:line="210" w:lineRule="exact"/>
              <w:ind w:left="463"/>
              <w:rPr>
                <w:sz w:val="20"/>
              </w:rPr>
            </w:pPr>
            <w:r>
              <w:rPr>
                <w:spacing w:val="-2"/>
                <w:sz w:val="20"/>
              </w:rPr>
              <w:t>Апрель</w:t>
            </w:r>
          </w:p>
        </w:tc>
        <w:tc>
          <w:tcPr>
            <w:tcW w:w="1985" w:type="dxa"/>
          </w:tcPr>
          <w:p>
            <w:pPr>
              <w:pStyle w:val="TableParagraph"/>
              <w:rPr>
                <w:sz w:val="16"/>
              </w:rPr>
            </w:pPr>
          </w:p>
        </w:tc>
      </w:tr>
      <w:tr>
        <w:trPr>
          <w:trHeight w:val="230" w:hRule="atLeast"/>
        </w:trPr>
        <w:tc>
          <w:tcPr>
            <w:tcW w:w="989" w:type="dxa"/>
          </w:tcPr>
          <w:p>
            <w:pPr>
              <w:pStyle w:val="TableParagraph"/>
              <w:spacing w:line="210" w:lineRule="exact"/>
              <w:ind w:right="128"/>
              <w:jc w:val="right"/>
              <w:rPr>
                <w:sz w:val="20"/>
              </w:rPr>
            </w:pPr>
            <w:r>
              <w:rPr>
                <w:spacing w:val="-4"/>
                <w:sz w:val="20"/>
              </w:rPr>
              <w:t>122.</w:t>
            </w:r>
          </w:p>
        </w:tc>
        <w:tc>
          <w:tcPr>
            <w:tcW w:w="4933" w:type="dxa"/>
          </w:tcPr>
          <w:p>
            <w:pPr>
              <w:pStyle w:val="TableParagraph"/>
              <w:spacing w:line="210" w:lineRule="exact"/>
              <w:ind w:left="108"/>
              <w:rPr>
                <w:sz w:val="20"/>
              </w:rPr>
            </w:pPr>
            <w:r>
              <w:rPr>
                <w:sz w:val="20"/>
              </w:rPr>
              <w:t>Игра-конкурс</w:t>
            </w:r>
            <w:r>
              <w:rPr>
                <w:spacing w:val="-5"/>
                <w:sz w:val="20"/>
              </w:rPr>
              <w:t> </w:t>
            </w:r>
            <w:r>
              <w:rPr>
                <w:sz w:val="20"/>
              </w:rPr>
              <w:t>«Берегите</w:t>
            </w:r>
            <w:r>
              <w:rPr>
                <w:spacing w:val="-9"/>
                <w:sz w:val="20"/>
              </w:rPr>
              <w:t> </w:t>
            </w:r>
            <w:r>
              <w:rPr>
                <w:sz w:val="20"/>
              </w:rPr>
              <w:t>природу!»</w:t>
            </w:r>
            <w:r>
              <w:rPr>
                <w:spacing w:val="-13"/>
                <w:sz w:val="20"/>
              </w:rPr>
              <w:t> </w:t>
            </w:r>
            <w:r>
              <w:rPr>
                <w:sz w:val="20"/>
              </w:rPr>
              <w:t>(1-4</w:t>
            </w:r>
            <w:r>
              <w:rPr>
                <w:spacing w:val="-8"/>
                <w:sz w:val="20"/>
              </w:rPr>
              <w:t> </w:t>
            </w:r>
            <w:r>
              <w:rPr>
                <w:spacing w:val="-2"/>
                <w:sz w:val="20"/>
              </w:rPr>
              <w:t>классы)</w:t>
            </w:r>
          </w:p>
        </w:tc>
        <w:tc>
          <w:tcPr>
            <w:tcW w:w="1558" w:type="dxa"/>
          </w:tcPr>
          <w:p>
            <w:pPr>
              <w:pStyle w:val="TableParagraph"/>
              <w:spacing w:line="210" w:lineRule="exact"/>
              <w:ind w:left="463"/>
              <w:rPr>
                <w:sz w:val="20"/>
              </w:rPr>
            </w:pPr>
            <w:r>
              <w:rPr>
                <w:spacing w:val="-2"/>
                <w:sz w:val="20"/>
              </w:rPr>
              <w:t>Апрель</w:t>
            </w:r>
          </w:p>
        </w:tc>
        <w:tc>
          <w:tcPr>
            <w:tcW w:w="1985" w:type="dxa"/>
          </w:tcPr>
          <w:p>
            <w:pPr>
              <w:pStyle w:val="TableParagraph"/>
              <w:spacing w:line="210" w:lineRule="exact"/>
              <w:ind w:left="170" w:right="160"/>
              <w:jc w:val="center"/>
              <w:rPr>
                <w:sz w:val="20"/>
              </w:rPr>
            </w:pPr>
            <w:r>
              <w:rPr>
                <w:sz w:val="20"/>
              </w:rPr>
              <w:t>Старшая</w:t>
            </w:r>
            <w:r>
              <w:rPr>
                <w:spacing w:val="-9"/>
                <w:sz w:val="20"/>
              </w:rPr>
              <w:t> </w:t>
            </w:r>
            <w:r>
              <w:rPr>
                <w:spacing w:val="-2"/>
                <w:sz w:val="20"/>
              </w:rPr>
              <w:t>вожатая</w:t>
            </w:r>
          </w:p>
        </w:tc>
      </w:tr>
      <w:tr>
        <w:trPr>
          <w:trHeight w:val="458" w:hRule="atLeast"/>
        </w:trPr>
        <w:tc>
          <w:tcPr>
            <w:tcW w:w="989" w:type="dxa"/>
          </w:tcPr>
          <w:p>
            <w:pPr>
              <w:pStyle w:val="TableParagraph"/>
              <w:spacing w:before="104"/>
              <w:ind w:right="128"/>
              <w:jc w:val="right"/>
              <w:rPr>
                <w:sz w:val="20"/>
              </w:rPr>
            </w:pPr>
            <w:r>
              <w:rPr>
                <w:spacing w:val="-4"/>
                <w:sz w:val="20"/>
              </w:rPr>
              <w:t>123.</w:t>
            </w:r>
          </w:p>
        </w:tc>
        <w:tc>
          <w:tcPr>
            <w:tcW w:w="4933" w:type="dxa"/>
          </w:tcPr>
          <w:p>
            <w:pPr>
              <w:pStyle w:val="TableParagraph"/>
              <w:spacing w:before="104"/>
              <w:ind w:left="108"/>
              <w:rPr>
                <w:sz w:val="20"/>
              </w:rPr>
            </w:pPr>
            <w:r>
              <w:rPr>
                <w:spacing w:val="-2"/>
                <w:sz w:val="20"/>
              </w:rPr>
              <w:t>Субботник</w:t>
            </w:r>
          </w:p>
        </w:tc>
        <w:tc>
          <w:tcPr>
            <w:tcW w:w="1558" w:type="dxa"/>
          </w:tcPr>
          <w:p>
            <w:pPr>
              <w:pStyle w:val="TableParagraph"/>
              <w:spacing w:before="104"/>
              <w:ind w:left="463"/>
              <w:rPr>
                <w:sz w:val="20"/>
              </w:rPr>
            </w:pPr>
            <w:r>
              <w:rPr>
                <w:spacing w:val="-2"/>
                <w:sz w:val="20"/>
              </w:rPr>
              <w:t>Апрель</w:t>
            </w:r>
          </w:p>
        </w:tc>
        <w:tc>
          <w:tcPr>
            <w:tcW w:w="1985" w:type="dxa"/>
          </w:tcPr>
          <w:p>
            <w:pPr>
              <w:pStyle w:val="TableParagraph"/>
              <w:spacing w:line="219" w:lineRule="exact"/>
              <w:ind w:left="170" w:right="159"/>
              <w:jc w:val="center"/>
              <w:rPr>
                <w:sz w:val="20"/>
              </w:rPr>
            </w:pPr>
            <w:r>
              <w:rPr>
                <w:spacing w:val="-2"/>
                <w:sz w:val="20"/>
              </w:rPr>
              <w:t>Заместитель</w:t>
            </w:r>
          </w:p>
          <w:p>
            <w:pPr>
              <w:pStyle w:val="TableParagraph"/>
              <w:spacing w:line="219"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690" w:hRule="atLeast"/>
        </w:trPr>
        <w:tc>
          <w:tcPr>
            <w:tcW w:w="989" w:type="dxa"/>
          </w:tcPr>
          <w:p>
            <w:pPr>
              <w:pStyle w:val="TableParagraph"/>
              <w:spacing w:before="218"/>
              <w:ind w:right="128"/>
              <w:jc w:val="right"/>
              <w:rPr>
                <w:sz w:val="20"/>
              </w:rPr>
            </w:pPr>
            <w:r>
              <w:rPr>
                <w:spacing w:val="-4"/>
                <w:sz w:val="20"/>
              </w:rPr>
              <w:t>124.</w:t>
            </w:r>
          </w:p>
        </w:tc>
        <w:tc>
          <w:tcPr>
            <w:tcW w:w="4933" w:type="dxa"/>
          </w:tcPr>
          <w:p>
            <w:pPr>
              <w:pStyle w:val="TableParagraph"/>
              <w:spacing w:before="106"/>
              <w:ind w:left="108"/>
              <w:rPr>
                <w:sz w:val="20"/>
              </w:rPr>
            </w:pPr>
            <w:r>
              <w:rPr>
                <w:sz w:val="20"/>
              </w:rPr>
              <w:t>«Поклонимся</w:t>
            </w:r>
            <w:r>
              <w:rPr>
                <w:spacing w:val="-10"/>
                <w:sz w:val="20"/>
              </w:rPr>
              <w:t> </w:t>
            </w:r>
            <w:r>
              <w:rPr>
                <w:sz w:val="20"/>
              </w:rPr>
              <w:t>великим</w:t>
            </w:r>
            <w:r>
              <w:rPr>
                <w:spacing w:val="-8"/>
                <w:sz w:val="20"/>
              </w:rPr>
              <w:t> </w:t>
            </w:r>
            <w:r>
              <w:rPr>
                <w:sz w:val="20"/>
              </w:rPr>
              <w:t>тем</w:t>
            </w:r>
            <w:r>
              <w:rPr>
                <w:spacing w:val="-8"/>
                <w:sz w:val="20"/>
              </w:rPr>
              <w:t> </w:t>
            </w:r>
            <w:r>
              <w:rPr>
                <w:sz w:val="20"/>
              </w:rPr>
              <w:t>годам…»</w:t>
            </w:r>
            <w:r>
              <w:rPr>
                <w:spacing w:val="-12"/>
                <w:sz w:val="20"/>
              </w:rPr>
              <w:t> </w:t>
            </w:r>
            <w:r>
              <w:rPr>
                <w:sz w:val="20"/>
              </w:rPr>
              <w:t>музыкально- литературная композиция</w:t>
            </w:r>
          </w:p>
        </w:tc>
        <w:tc>
          <w:tcPr>
            <w:tcW w:w="1558" w:type="dxa"/>
          </w:tcPr>
          <w:p>
            <w:pPr>
              <w:pStyle w:val="TableParagraph"/>
              <w:spacing w:before="218"/>
              <w:ind w:left="101" w:right="90"/>
              <w:jc w:val="center"/>
              <w:rPr>
                <w:sz w:val="20"/>
              </w:rPr>
            </w:pPr>
            <w:r>
              <w:rPr>
                <w:spacing w:val="-5"/>
                <w:sz w:val="20"/>
              </w:rPr>
              <w:t>Май</w:t>
            </w:r>
          </w:p>
        </w:tc>
        <w:tc>
          <w:tcPr>
            <w:tcW w:w="1985" w:type="dxa"/>
          </w:tcPr>
          <w:p>
            <w:pPr>
              <w:pStyle w:val="TableParagraph"/>
              <w:spacing w:line="237" w:lineRule="auto"/>
              <w:ind w:left="283" w:right="267" w:hanging="3"/>
              <w:jc w:val="center"/>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w:t>
            </w:r>
          </w:p>
          <w:p>
            <w:pPr>
              <w:pStyle w:val="TableParagraph"/>
              <w:spacing w:line="222" w:lineRule="exact"/>
              <w:ind w:left="170" w:right="161"/>
              <w:jc w:val="center"/>
              <w:rPr>
                <w:sz w:val="20"/>
              </w:rPr>
            </w:pPr>
            <w:r>
              <w:rPr>
                <w:sz w:val="20"/>
              </w:rPr>
              <w:t>7 </w:t>
            </w:r>
            <w:r>
              <w:rPr>
                <w:spacing w:val="-2"/>
                <w:sz w:val="20"/>
              </w:rPr>
              <w:t>класс</w:t>
            </w:r>
          </w:p>
        </w:tc>
      </w:tr>
      <w:tr>
        <w:trPr>
          <w:trHeight w:val="690" w:hRule="atLeast"/>
        </w:trPr>
        <w:tc>
          <w:tcPr>
            <w:tcW w:w="989" w:type="dxa"/>
          </w:tcPr>
          <w:p>
            <w:pPr>
              <w:pStyle w:val="TableParagraph"/>
              <w:spacing w:before="218"/>
              <w:ind w:right="128"/>
              <w:jc w:val="right"/>
              <w:rPr>
                <w:sz w:val="20"/>
              </w:rPr>
            </w:pPr>
            <w:r>
              <w:rPr>
                <w:spacing w:val="-4"/>
                <w:sz w:val="20"/>
              </w:rPr>
              <w:t>125.</w:t>
            </w:r>
          </w:p>
        </w:tc>
        <w:tc>
          <w:tcPr>
            <w:tcW w:w="4933" w:type="dxa"/>
          </w:tcPr>
          <w:p>
            <w:pPr>
              <w:pStyle w:val="TableParagraph"/>
              <w:spacing w:before="218"/>
              <w:ind w:left="108"/>
              <w:rPr>
                <w:sz w:val="20"/>
              </w:rPr>
            </w:pPr>
            <w:r>
              <w:rPr>
                <w:sz w:val="20"/>
              </w:rPr>
              <w:t>Празднования</w:t>
            </w:r>
            <w:r>
              <w:rPr>
                <w:spacing w:val="-12"/>
                <w:sz w:val="20"/>
              </w:rPr>
              <w:t> </w:t>
            </w:r>
            <w:r>
              <w:rPr>
                <w:sz w:val="20"/>
              </w:rPr>
              <w:t>Дня</w:t>
            </w:r>
            <w:r>
              <w:rPr>
                <w:spacing w:val="-10"/>
                <w:sz w:val="20"/>
              </w:rPr>
              <w:t> </w:t>
            </w:r>
            <w:r>
              <w:rPr>
                <w:sz w:val="20"/>
              </w:rPr>
              <w:t>Победы</w:t>
            </w:r>
            <w:r>
              <w:rPr>
                <w:spacing w:val="-9"/>
                <w:sz w:val="20"/>
              </w:rPr>
              <w:t> </w:t>
            </w:r>
            <w:r>
              <w:rPr>
                <w:sz w:val="20"/>
              </w:rPr>
              <w:t>(отдельный</w:t>
            </w:r>
            <w:r>
              <w:rPr>
                <w:spacing w:val="-7"/>
                <w:sz w:val="20"/>
              </w:rPr>
              <w:t> </w:t>
            </w:r>
            <w:r>
              <w:rPr>
                <w:spacing w:val="-4"/>
                <w:sz w:val="20"/>
              </w:rPr>
              <w:t>план)</w:t>
            </w:r>
          </w:p>
        </w:tc>
        <w:tc>
          <w:tcPr>
            <w:tcW w:w="1558" w:type="dxa"/>
          </w:tcPr>
          <w:p>
            <w:pPr>
              <w:pStyle w:val="TableParagraph"/>
              <w:spacing w:before="218"/>
              <w:ind w:left="101" w:right="90"/>
              <w:jc w:val="center"/>
              <w:rPr>
                <w:sz w:val="20"/>
              </w:rPr>
            </w:pPr>
            <w:r>
              <w:rPr>
                <w:spacing w:val="-5"/>
                <w:sz w:val="20"/>
              </w:rPr>
              <w:t>Май</w:t>
            </w:r>
          </w:p>
        </w:tc>
        <w:tc>
          <w:tcPr>
            <w:tcW w:w="1985" w:type="dxa"/>
          </w:tcPr>
          <w:p>
            <w:pPr>
              <w:pStyle w:val="TableParagraph"/>
              <w:spacing w:line="218" w:lineRule="exact"/>
              <w:ind w:left="283" w:firstLine="184"/>
              <w:rPr>
                <w:sz w:val="20"/>
              </w:rPr>
            </w:pPr>
            <w:r>
              <w:rPr>
                <w:spacing w:val="-2"/>
                <w:sz w:val="20"/>
              </w:rPr>
              <w:t>Заместитель</w:t>
            </w:r>
          </w:p>
          <w:p>
            <w:pPr>
              <w:pStyle w:val="TableParagraph"/>
              <w:spacing w:line="230" w:lineRule="atLeast"/>
              <w:ind w:left="252" w:firstLine="31"/>
              <w:rPr>
                <w:sz w:val="20"/>
              </w:rPr>
            </w:pPr>
            <w:r>
              <w:rPr>
                <w:sz w:val="20"/>
              </w:rPr>
              <w:t>директора</w:t>
            </w:r>
            <w:r>
              <w:rPr>
                <w:spacing w:val="-6"/>
                <w:sz w:val="20"/>
              </w:rPr>
              <w:t> </w:t>
            </w:r>
            <w:r>
              <w:rPr>
                <w:sz w:val="20"/>
              </w:rPr>
              <w:t>по</w:t>
            </w:r>
            <w:r>
              <w:rPr>
                <w:spacing w:val="-5"/>
                <w:sz w:val="20"/>
              </w:rPr>
              <w:t> </w:t>
            </w:r>
            <w:r>
              <w:rPr>
                <w:sz w:val="20"/>
              </w:rPr>
              <w:t>ВР Старшая</w:t>
            </w:r>
            <w:r>
              <w:rPr>
                <w:spacing w:val="-9"/>
                <w:sz w:val="20"/>
              </w:rPr>
              <w:t> </w:t>
            </w:r>
            <w:r>
              <w:rPr>
                <w:spacing w:val="-2"/>
                <w:sz w:val="20"/>
              </w:rPr>
              <w:t>вожатая</w:t>
            </w:r>
          </w:p>
        </w:tc>
      </w:tr>
      <w:tr>
        <w:trPr>
          <w:trHeight w:val="460" w:hRule="atLeast"/>
        </w:trPr>
        <w:tc>
          <w:tcPr>
            <w:tcW w:w="989" w:type="dxa"/>
          </w:tcPr>
          <w:p>
            <w:pPr>
              <w:pStyle w:val="TableParagraph"/>
              <w:spacing w:before="103"/>
              <w:ind w:right="128"/>
              <w:jc w:val="right"/>
              <w:rPr>
                <w:sz w:val="20"/>
              </w:rPr>
            </w:pPr>
            <w:r>
              <w:rPr>
                <w:spacing w:val="-4"/>
                <w:sz w:val="20"/>
              </w:rPr>
              <w:t>126.</w:t>
            </w:r>
          </w:p>
        </w:tc>
        <w:tc>
          <w:tcPr>
            <w:tcW w:w="4933" w:type="dxa"/>
          </w:tcPr>
          <w:p>
            <w:pPr>
              <w:pStyle w:val="TableParagraph"/>
              <w:spacing w:before="103"/>
              <w:ind w:left="108"/>
              <w:rPr>
                <w:sz w:val="20"/>
              </w:rPr>
            </w:pPr>
            <w:r>
              <w:rPr>
                <w:sz w:val="20"/>
              </w:rPr>
              <w:t>Последний</w:t>
            </w:r>
            <w:r>
              <w:rPr>
                <w:spacing w:val="-6"/>
                <w:sz w:val="20"/>
              </w:rPr>
              <w:t> </w:t>
            </w:r>
            <w:r>
              <w:rPr>
                <w:sz w:val="20"/>
              </w:rPr>
              <w:t>звонок</w:t>
            </w:r>
            <w:r>
              <w:rPr>
                <w:spacing w:val="-6"/>
                <w:sz w:val="20"/>
              </w:rPr>
              <w:t> </w:t>
            </w:r>
            <w:r>
              <w:rPr>
                <w:sz w:val="20"/>
              </w:rPr>
              <w:t>для</w:t>
            </w:r>
            <w:r>
              <w:rPr>
                <w:spacing w:val="-6"/>
                <w:sz w:val="20"/>
              </w:rPr>
              <w:t> </w:t>
            </w:r>
            <w:r>
              <w:rPr>
                <w:sz w:val="20"/>
              </w:rPr>
              <w:t>9</w:t>
            </w:r>
            <w:r>
              <w:rPr>
                <w:spacing w:val="-2"/>
                <w:sz w:val="20"/>
              </w:rPr>
              <w:t> класса</w:t>
            </w:r>
          </w:p>
        </w:tc>
        <w:tc>
          <w:tcPr>
            <w:tcW w:w="1558" w:type="dxa"/>
          </w:tcPr>
          <w:p>
            <w:pPr>
              <w:pStyle w:val="TableParagraph"/>
              <w:spacing w:before="103"/>
              <w:ind w:left="101" w:right="91"/>
              <w:jc w:val="center"/>
              <w:rPr>
                <w:sz w:val="20"/>
              </w:rPr>
            </w:pPr>
            <w:r>
              <w:rPr>
                <w:spacing w:val="-5"/>
                <w:sz w:val="20"/>
              </w:rPr>
              <w:t>Май</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230" w:hRule="atLeast"/>
        </w:trPr>
        <w:tc>
          <w:tcPr>
            <w:tcW w:w="989" w:type="dxa"/>
          </w:tcPr>
          <w:p>
            <w:pPr>
              <w:pStyle w:val="TableParagraph"/>
              <w:spacing w:line="210" w:lineRule="exact"/>
              <w:ind w:right="128"/>
              <w:jc w:val="right"/>
              <w:rPr>
                <w:sz w:val="20"/>
              </w:rPr>
            </w:pPr>
            <w:r>
              <w:rPr>
                <w:spacing w:val="-4"/>
                <w:sz w:val="20"/>
              </w:rPr>
              <w:t>127.</w:t>
            </w:r>
          </w:p>
        </w:tc>
        <w:tc>
          <w:tcPr>
            <w:tcW w:w="4933" w:type="dxa"/>
          </w:tcPr>
          <w:p>
            <w:pPr>
              <w:pStyle w:val="TableParagraph"/>
              <w:spacing w:line="210" w:lineRule="exact"/>
              <w:ind w:left="108"/>
              <w:rPr>
                <w:sz w:val="20"/>
              </w:rPr>
            </w:pPr>
            <w:r>
              <w:rPr>
                <w:sz w:val="20"/>
              </w:rPr>
              <w:t>Инструктаж</w:t>
            </w:r>
            <w:r>
              <w:rPr>
                <w:spacing w:val="-9"/>
                <w:sz w:val="20"/>
              </w:rPr>
              <w:t> </w:t>
            </w:r>
            <w:r>
              <w:rPr>
                <w:sz w:val="20"/>
              </w:rPr>
              <w:t>с</w:t>
            </w:r>
            <w:r>
              <w:rPr>
                <w:spacing w:val="-7"/>
                <w:sz w:val="20"/>
              </w:rPr>
              <w:t> </w:t>
            </w:r>
            <w:r>
              <w:rPr>
                <w:sz w:val="20"/>
              </w:rPr>
              <w:t>обучающимися</w:t>
            </w:r>
            <w:r>
              <w:rPr>
                <w:spacing w:val="-8"/>
                <w:sz w:val="20"/>
              </w:rPr>
              <w:t> </w:t>
            </w:r>
            <w:r>
              <w:rPr>
                <w:sz w:val="20"/>
              </w:rPr>
              <w:t>по</w:t>
            </w:r>
            <w:r>
              <w:rPr>
                <w:spacing w:val="-6"/>
                <w:sz w:val="20"/>
              </w:rPr>
              <w:t> </w:t>
            </w:r>
            <w:r>
              <w:rPr>
                <w:spacing w:val="-5"/>
                <w:sz w:val="20"/>
              </w:rPr>
              <w:t>ТБ</w:t>
            </w:r>
          </w:p>
        </w:tc>
        <w:tc>
          <w:tcPr>
            <w:tcW w:w="1558" w:type="dxa"/>
          </w:tcPr>
          <w:p>
            <w:pPr>
              <w:pStyle w:val="TableParagraph"/>
              <w:spacing w:line="210" w:lineRule="exact"/>
              <w:ind w:left="101" w:right="90"/>
              <w:jc w:val="center"/>
              <w:rPr>
                <w:sz w:val="20"/>
              </w:rPr>
            </w:pPr>
            <w:r>
              <w:rPr>
                <w:spacing w:val="-5"/>
                <w:sz w:val="20"/>
              </w:rPr>
              <w:t>Май</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689" w:hRule="atLeast"/>
        </w:trPr>
        <w:tc>
          <w:tcPr>
            <w:tcW w:w="989" w:type="dxa"/>
          </w:tcPr>
          <w:p>
            <w:pPr>
              <w:pStyle w:val="TableParagraph"/>
              <w:spacing w:before="218"/>
              <w:ind w:right="128"/>
              <w:jc w:val="right"/>
              <w:rPr>
                <w:sz w:val="20"/>
              </w:rPr>
            </w:pPr>
            <w:r>
              <w:rPr>
                <w:spacing w:val="-4"/>
                <w:sz w:val="20"/>
              </w:rPr>
              <w:t>128.</w:t>
            </w:r>
          </w:p>
        </w:tc>
        <w:tc>
          <w:tcPr>
            <w:tcW w:w="4933" w:type="dxa"/>
          </w:tcPr>
          <w:p>
            <w:pPr>
              <w:pStyle w:val="TableParagraph"/>
              <w:spacing w:before="103"/>
              <w:ind w:left="108" w:right="106"/>
              <w:rPr>
                <w:sz w:val="20"/>
              </w:rPr>
            </w:pPr>
            <w:r>
              <w:rPr>
                <w:sz w:val="20"/>
              </w:rPr>
              <w:t>Действие</w:t>
            </w:r>
            <w:r>
              <w:rPr>
                <w:spacing w:val="-9"/>
                <w:sz w:val="20"/>
              </w:rPr>
              <w:t> </w:t>
            </w:r>
            <w:r>
              <w:rPr>
                <w:sz w:val="20"/>
              </w:rPr>
              <w:t>при</w:t>
            </w:r>
            <w:r>
              <w:rPr>
                <w:spacing w:val="-8"/>
                <w:sz w:val="20"/>
              </w:rPr>
              <w:t> </w:t>
            </w:r>
            <w:r>
              <w:rPr>
                <w:sz w:val="20"/>
              </w:rPr>
              <w:t>пожаре,</w:t>
            </w:r>
            <w:r>
              <w:rPr>
                <w:spacing w:val="-8"/>
                <w:sz w:val="20"/>
              </w:rPr>
              <w:t> </w:t>
            </w:r>
            <w:r>
              <w:rPr>
                <w:sz w:val="20"/>
              </w:rPr>
              <w:t>террористических</w:t>
            </w:r>
            <w:r>
              <w:rPr>
                <w:spacing w:val="-10"/>
                <w:sz w:val="20"/>
              </w:rPr>
              <w:t> </w:t>
            </w:r>
            <w:r>
              <w:rPr>
                <w:sz w:val="20"/>
              </w:rPr>
              <w:t>актах</w:t>
            </w:r>
            <w:r>
              <w:rPr>
                <w:spacing w:val="-8"/>
                <w:sz w:val="20"/>
              </w:rPr>
              <w:t> </w:t>
            </w:r>
            <w:r>
              <w:rPr>
                <w:sz w:val="20"/>
              </w:rPr>
              <w:t>и учебная эвакуация школьников и персонала</w:t>
            </w:r>
          </w:p>
        </w:tc>
        <w:tc>
          <w:tcPr>
            <w:tcW w:w="1558" w:type="dxa"/>
          </w:tcPr>
          <w:p>
            <w:pPr>
              <w:pStyle w:val="TableParagraph"/>
              <w:spacing w:before="218"/>
              <w:ind w:left="101" w:right="90"/>
              <w:jc w:val="center"/>
              <w:rPr>
                <w:sz w:val="20"/>
              </w:rPr>
            </w:pPr>
            <w:r>
              <w:rPr>
                <w:spacing w:val="-5"/>
                <w:sz w:val="20"/>
              </w:rPr>
              <w:t>Май</w:t>
            </w:r>
          </w:p>
        </w:tc>
        <w:tc>
          <w:tcPr>
            <w:tcW w:w="1985" w:type="dxa"/>
          </w:tcPr>
          <w:p>
            <w:pPr>
              <w:pStyle w:val="TableParagraph"/>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spacing w:line="221" w:lineRule="exact"/>
              <w:ind w:left="170" w:right="161"/>
              <w:jc w:val="center"/>
              <w:rPr>
                <w:sz w:val="20"/>
              </w:rPr>
            </w:pPr>
            <w:r>
              <w:rPr>
                <w:sz w:val="20"/>
              </w:rPr>
              <w:t>Кл.</w:t>
            </w:r>
            <w:r>
              <w:rPr>
                <w:spacing w:val="-5"/>
                <w:sz w:val="20"/>
              </w:rPr>
              <w:t> </w:t>
            </w:r>
            <w:r>
              <w:rPr>
                <w:spacing w:val="-2"/>
                <w:sz w:val="20"/>
              </w:rPr>
              <w:t>руководители</w:t>
            </w:r>
          </w:p>
        </w:tc>
      </w:tr>
      <w:tr>
        <w:trPr>
          <w:trHeight w:val="230" w:hRule="atLeast"/>
        </w:trPr>
        <w:tc>
          <w:tcPr>
            <w:tcW w:w="989" w:type="dxa"/>
          </w:tcPr>
          <w:p>
            <w:pPr>
              <w:pStyle w:val="TableParagraph"/>
              <w:spacing w:line="210" w:lineRule="exact"/>
              <w:ind w:right="128"/>
              <w:jc w:val="right"/>
              <w:rPr>
                <w:sz w:val="20"/>
              </w:rPr>
            </w:pPr>
            <w:r>
              <w:rPr>
                <w:spacing w:val="-4"/>
                <w:sz w:val="20"/>
              </w:rPr>
              <w:t>129.</w:t>
            </w:r>
          </w:p>
        </w:tc>
        <w:tc>
          <w:tcPr>
            <w:tcW w:w="4933" w:type="dxa"/>
          </w:tcPr>
          <w:p>
            <w:pPr>
              <w:pStyle w:val="TableParagraph"/>
              <w:spacing w:line="210" w:lineRule="exact"/>
              <w:ind w:left="108"/>
              <w:rPr>
                <w:sz w:val="20"/>
              </w:rPr>
            </w:pPr>
            <w:r>
              <w:rPr>
                <w:sz w:val="20"/>
              </w:rPr>
              <w:t>Классный</w:t>
            </w:r>
            <w:r>
              <w:rPr>
                <w:spacing w:val="-7"/>
                <w:sz w:val="20"/>
              </w:rPr>
              <w:t> </w:t>
            </w:r>
            <w:r>
              <w:rPr>
                <w:sz w:val="20"/>
              </w:rPr>
              <w:t>час</w:t>
            </w:r>
            <w:r>
              <w:rPr>
                <w:spacing w:val="-2"/>
                <w:sz w:val="20"/>
              </w:rPr>
              <w:t> </w:t>
            </w:r>
            <w:r>
              <w:rPr>
                <w:sz w:val="20"/>
              </w:rPr>
              <w:t>на</w:t>
            </w:r>
            <w:r>
              <w:rPr>
                <w:spacing w:val="-5"/>
                <w:sz w:val="20"/>
              </w:rPr>
              <w:t> </w:t>
            </w:r>
            <w:r>
              <w:rPr>
                <w:sz w:val="20"/>
              </w:rPr>
              <w:t>тему</w:t>
            </w:r>
            <w:r>
              <w:rPr>
                <w:spacing w:val="-9"/>
                <w:sz w:val="20"/>
              </w:rPr>
              <w:t> </w:t>
            </w:r>
            <w:r>
              <w:rPr>
                <w:spacing w:val="-5"/>
                <w:sz w:val="20"/>
              </w:rPr>
              <w:t>БДД</w:t>
            </w:r>
          </w:p>
        </w:tc>
        <w:tc>
          <w:tcPr>
            <w:tcW w:w="1558" w:type="dxa"/>
          </w:tcPr>
          <w:p>
            <w:pPr>
              <w:pStyle w:val="TableParagraph"/>
              <w:spacing w:line="210" w:lineRule="exact"/>
              <w:ind w:left="101" w:right="90"/>
              <w:jc w:val="center"/>
              <w:rPr>
                <w:sz w:val="20"/>
              </w:rPr>
            </w:pPr>
            <w:r>
              <w:rPr>
                <w:spacing w:val="-5"/>
                <w:sz w:val="20"/>
              </w:rPr>
              <w:t>Май</w:t>
            </w:r>
          </w:p>
        </w:tc>
        <w:tc>
          <w:tcPr>
            <w:tcW w:w="1985" w:type="dxa"/>
          </w:tcPr>
          <w:p>
            <w:pPr>
              <w:pStyle w:val="TableParagraph"/>
              <w:spacing w:line="210" w:lineRule="exact"/>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128"/>
              <w:jc w:val="right"/>
              <w:rPr>
                <w:sz w:val="20"/>
              </w:rPr>
            </w:pPr>
            <w:r>
              <w:rPr>
                <w:spacing w:val="-4"/>
                <w:sz w:val="20"/>
              </w:rPr>
              <w:t>130.</w:t>
            </w:r>
          </w:p>
        </w:tc>
        <w:tc>
          <w:tcPr>
            <w:tcW w:w="4933" w:type="dxa"/>
          </w:tcPr>
          <w:p>
            <w:pPr>
              <w:pStyle w:val="TableParagraph"/>
              <w:spacing w:before="103"/>
              <w:ind w:left="108"/>
              <w:rPr>
                <w:sz w:val="20"/>
              </w:rPr>
            </w:pPr>
            <w:r>
              <w:rPr>
                <w:sz w:val="20"/>
              </w:rPr>
              <w:t>Месячник</w:t>
            </w:r>
            <w:r>
              <w:rPr>
                <w:spacing w:val="-9"/>
                <w:sz w:val="20"/>
              </w:rPr>
              <w:t> </w:t>
            </w:r>
            <w:r>
              <w:rPr>
                <w:sz w:val="20"/>
              </w:rPr>
              <w:t>борьбы</w:t>
            </w:r>
            <w:r>
              <w:rPr>
                <w:spacing w:val="-8"/>
                <w:sz w:val="20"/>
              </w:rPr>
              <w:t> </w:t>
            </w:r>
            <w:r>
              <w:rPr>
                <w:sz w:val="20"/>
              </w:rPr>
              <w:t>с</w:t>
            </w:r>
            <w:r>
              <w:rPr>
                <w:spacing w:val="-7"/>
                <w:sz w:val="20"/>
              </w:rPr>
              <w:t> </w:t>
            </w:r>
            <w:r>
              <w:rPr>
                <w:sz w:val="20"/>
              </w:rPr>
              <w:t>пожарами</w:t>
            </w:r>
            <w:r>
              <w:rPr>
                <w:spacing w:val="-9"/>
                <w:sz w:val="20"/>
              </w:rPr>
              <w:t> </w:t>
            </w:r>
            <w:r>
              <w:rPr>
                <w:sz w:val="20"/>
              </w:rPr>
              <w:t>(отдельный</w:t>
            </w:r>
            <w:r>
              <w:rPr>
                <w:spacing w:val="-6"/>
                <w:sz w:val="20"/>
              </w:rPr>
              <w:t> </w:t>
            </w:r>
            <w:r>
              <w:rPr>
                <w:spacing w:val="-4"/>
                <w:sz w:val="20"/>
              </w:rPr>
              <w:t>план)</w:t>
            </w:r>
          </w:p>
        </w:tc>
        <w:tc>
          <w:tcPr>
            <w:tcW w:w="1558" w:type="dxa"/>
          </w:tcPr>
          <w:p>
            <w:pPr>
              <w:pStyle w:val="TableParagraph"/>
              <w:spacing w:before="103"/>
              <w:ind w:left="268"/>
              <w:rPr>
                <w:sz w:val="20"/>
              </w:rPr>
            </w:pPr>
            <w:r>
              <w:rPr>
                <w:spacing w:val="-2"/>
                <w:sz w:val="20"/>
              </w:rPr>
              <w:t>Апрель-</w:t>
            </w:r>
            <w:r>
              <w:rPr>
                <w:spacing w:val="-5"/>
                <w:sz w:val="20"/>
              </w:rPr>
              <w:t>май</w:t>
            </w:r>
          </w:p>
        </w:tc>
        <w:tc>
          <w:tcPr>
            <w:tcW w:w="1985" w:type="dxa"/>
          </w:tcPr>
          <w:p>
            <w:pPr>
              <w:pStyle w:val="TableParagraph"/>
              <w:spacing w:line="218" w:lineRule="exact"/>
              <w:ind w:left="170" w:right="159"/>
              <w:jc w:val="center"/>
              <w:rPr>
                <w:sz w:val="20"/>
              </w:rPr>
            </w:pPr>
            <w:r>
              <w:rPr>
                <w:sz w:val="20"/>
              </w:rPr>
              <w:t>Зам.</w:t>
            </w:r>
            <w:r>
              <w:rPr>
                <w:spacing w:val="-7"/>
                <w:sz w:val="20"/>
              </w:rPr>
              <w:t> </w:t>
            </w:r>
            <w:r>
              <w:rPr>
                <w:sz w:val="20"/>
              </w:rPr>
              <w:t>директора</w:t>
            </w:r>
            <w:r>
              <w:rPr>
                <w:spacing w:val="-7"/>
                <w:sz w:val="20"/>
              </w:rPr>
              <w:t> </w:t>
            </w:r>
            <w:r>
              <w:rPr>
                <w:spacing w:val="-5"/>
                <w:sz w:val="20"/>
              </w:rPr>
              <w:t>по</w:t>
            </w:r>
          </w:p>
          <w:p>
            <w:pPr>
              <w:pStyle w:val="TableParagraph"/>
              <w:spacing w:line="222" w:lineRule="exact"/>
              <w:ind w:left="170" w:right="156"/>
              <w:jc w:val="center"/>
              <w:rPr>
                <w:sz w:val="20"/>
              </w:rPr>
            </w:pPr>
            <w:r>
              <w:rPr>
                <w:spacing w:val="-5"/>
                <w:sz w:val="20"/>
              </w:rPr>
              <w:t>ВР</w:t>
            </w:r>
          </w:p>
        </w:tc>
      </w:tr>
      <w:tr>
        <w:trPr>
          <w:trHeight w:val="690" w:hRule="atLeast"/>
        </w:trPr>
        <w:tc>
          <w:tcPr>
            <w:tcW w:w="989" w:type="dxa"/>
          </w:tcPr>
          <w:p>
            <w:pPr>
              <w:pStyle w:val="TableParagraph"/>
              <w:spacing w:before="218"/>
              <w:ind w:right="128"/>
              <w:jc w:val="right"/>
              <w:rPr>
                <w:sz w:val="20"/>
              </w:rPr>
            </w:pPr>
            <w:r>
              <w:rPr>
                <w:spacing w:val="-4"/>
                <w:sz w:val="20"/>
              </w:rPr>
              <w:t>131.</w:t>
            </w:r>
          </w:p>
        </w:tc>
        <w:tc>
          <w:tcPr>
            <w:tcW w:w="4933" w:type="dxa"/>
          </w:tcPr>
          <w:p>
            <w:pPr>
              <w:pStyle w:val="TableParagraph"/>
              <w:spacing w:before="103"/>
              <w:ind w:left="108" w:right="106"/>
              <w:rPr>
                <w:sz w:val="20"/>
              </w:rPr>
            </w:pPr>
            <w:r>
              <w:rPr>
                <w:sz w:val="20"/>
              </w:rPr>
              <w:t>Действие</w:t>
            </w:r>
            <w:r>
              <w:rPr>
                <w:spacing w:val="-9"/>
                <w:sz w:val="20"/>
              </w:rPr>
              <w:t> </w:t>
            </w:r>
            <w:r>
              <w:rPr>
                <w:sz w:val="20"/>
              </w:rPr>
              <w:t>при</w:t>
            </w:r>
            <w:r>
              <w:rPr>
                <w:spacing w:val="-8"/>
                <w:sz w:val="20"/>
              </w:rPr>
              <w:t> </w:t>
            </w:r>
            <w:r>
              <w:rPr>
                <w:sz w:val="20"/>
              </w:rPr>
              <w:t>пожаре,</w:t>
            </w:r>
            <w:r>
              <w:rPr>
                <w:spacing w:val="-8"/>
                <w:sz w:val="20"/>
              </w:rPr>
              <w:t> </w:t>
            </w:r>
            <w:r>
              <w:rPr>
                <w:sz w:val="20"/>
              </w:rPr>
              <w:t>террористических</w:t>
            </w:r>
            <w:r>
              <w:rPr>
                <w:spacing w:val="-10"/>
                <w:sz w:val="20"/>
              </w:rPr>
              <w:t> </w:t>
            </w:r>
            <w:r>
              <w:rPr>
                <w:sz w:val="20"/>
              </w:rPr>
              <w:t>актах</w:t>
            </w:r>
            <w:r>
              <w:rPr>
                <w:spacing w:val="-8"/>
                <w:sz w:val="20"/>
              </w:rPr>
              <w:t> </w:t>
            </w:r>
            <w:r>
              <w:rPr>
                <w:sz w:val="20"/>
              </w:rPr>
              <w:t>и учебная эвакуация школьников и персонала</w:t>
            </w:r>
          </w:p>
        </w:tc>
        <w:tc>
          <w:tcPr>
            <w:tcW w:w="1558" w:type="dxa"/>
          </w:tcPr>
          <w:p>
            <w:pPr>
              <w:pStyle w:val="TableParagraph"/>
              <w:spacing w:before="218"/>
              <w:ind w:left="101" w:right="90"/>
              <w:jc w:val="center"/>
              <w:rPr>
                <w:sz w:val="20"/>
              </w:rPr>
            </w:pPr>
            <w:r>
              <w:rPr>
                <w:spacing w:val="-5"/>
                <w:sz w:val="20"/>
              </w:rPr>
              <w:t>Май</w:t>
            </w:r>
          </w:p>
        </w:tc>
        <w:tc>
          <w:tcPr>
            <w:tcW w:w="1985" w:type="dxa"/>
          </w:tcPr>
          <w:p>
            <w:pPr>
              <w:pStyle w:val="TableParagraph"/>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spacing w:line="222" w:lineRule="exact"/>
              <w:ind w:left="170" w:right="161"/>
              <w:jc w:val="center"/>
              <w:rPr>
                <w:sz w:val="20"/>
              </w:rPr>
            </w:pPr>
            <w:r>
              <w:rPr>
                <w:sz w:val="20"/>
              </w:rPr>
              <w:t>Кл.</w:t>
            </w:r>
            <w:r>
              <w:rPr>
                <w:spacing w:val="-5"/>
                <w:sz w:val="20"/>
              </w:rPr>
              <w:t> </w:t>
            </w:r>
            <w:r>
              <w:rPr>
                <w:spacing w:val="-2"/>
                <w:sz w:val="20"/>
              </w:rPr>
              <w:t>руководители</w:t>
            </w:r>
          </w:p>
        </w:tc>
      </w:tr>
      <w:tr>
        <w:trPr>
          <w:trHeight w:val="458" w:hRule="atLeast"/>
        </w:trPr>
        <w:tc>
          <w:tcPr>
            <w:tcW w:w="989" w:type="dxa"/>
          </w:tcPr>
          <w:p>
            <w:pPr>
              <w:pStyle w:val="TableParagraph"/>
              <w:spacing w:before="103"/>
              <w:ind w:right="128"/>
              <w:jc w:val="right"/>
              <w:rPr>
                <w:sz w:val="20"/>
              </w:rPr>
            </w:pPr>
            <w:r>
              <w:rPr>
                <w:spacing w:val="-4"/>
                <w:sz w:val="20"/>
              </w:rPr>
              <w:t>132.</w:t>
            </w:r>
          </w:p>
        </w:tc>
        <w:tc>
          <w:tcPr>
            <w:tcW w:w="4933" w:type="dxa"/>
          </w:tcPr>
          <w:p>
            <w:pPr>
              <w:pStyle w:val="TableParagraph"/>
              <w:spacing w:before="103"/>
              <w:ind w:left="631"/>
              <w:rPr>
                <w:sz w:val="20"/>
              </w:rPr>
            </w:pPr>
            <w:r>
              <w:rPr>
                <w:sz w:val="20"/>
              </w:rPr>
              <w:t>Беседы</w:t>
            </w:r>
            <w:r>
              <w:rPr>
                <w:spacing w:val="-8"/>
                <w:sz w:val="20"/>
              </w:rPr>
              <w:t> </w:t>
            </w:r>
            <w:r>
              <w:rPr>
                <w:sz w:val="20"/>
              </w:rPr>
              <w:t>на</w:t>
            </w:r>
            <w:r>
              <w:rPr>
                <w:spacing w:val="-7"/>
                <w:sz w:val="20"/>
              </w:rPr>
              <w:t> </w:t>
            </w:r>
            <w:r>
              <w:rPr>
                <w:sz w:val="20"/>
              </w:rPr>
              <w:t>тему</w:t>
            </w:r>
            <w:r>
              <w:rPr>
                <w:spacing w:val="-8"/>
                <w:sz w:val="20"/>
              </w:rPr>
              <w:t> </w:t>
            </w:r>
            <w:r>
              <w:rPr>
                <w:sz w:val="20"/>
              </w:rPr>
              <w:t>предупреждение</w:t>
            </w:r>
            <w:r>
              <w:rPr>
                <w:spacing w:val="-5"/>
                <w:sz w:val="20"/>
              </w:rPr>
              <w:t> </w:t>
            </w:r>
            <w:r>
              <w:rPr>
                <w:spacing w:val="-2"/>
                <w:sz w:val="20"/>
              </w:rPr>
              <w:t>коррупции</w:t>
            </w:r>
          </w:p>
        </w:tc>
        <w:tc>
          <w:tcPr>
            <w:tcW w:w="1558" w:type="dxa"/>
          </w:tcPr>
          <w:p>
            <w:pPr>
              <w:pStyle w:val="TableParagraph"/>
              <w:spacing w:before="103"/>
              <w:ind w:right="298"/>
              <w:jc w:val="right"/>
              <w:rPr>
                <w:sz w:val="20"/>
              </w:rPr>
            </w:pPr>
            <w:r>
              <w:rPr>
                <w:spacing w:val="-5"/>
                <w:sz w:val="20"/>
              </w:rPr>
              <w:t>Май</w:t>
            </w:r>
          </w:p>
        </w:tc>
        <w:tc>
          <w:tcPr>
            <w:tcW w:w="1985" w:type="dxa"/>
          </w:tcPr>
          <w:p>
            <w:pPr>
              <w:pStyle w:val="TableParagraph"/>
              <w:spacing w:line="218" w:lineRule="exact"/>
              <w:ind w:left="861"/>
              <w:rPr>
                <w:sz w:val="20"/>
              </w:rPr>
            </w:pPr>
            <w:r>
              <w:rPr>
                <w:spacing w:val="-2"/>
                <w:sz w:val="20"/>
              </w:rPr>
              <w:t>Классные</w:t>
            </w:r>
          </w:p>
          <w:p>
            <w:pPr>
              <w:pStyle w:val="TableParagraph"/>
              <w:spacing w:line="219" w:lineRule="exact"/>
              <w:ind w:left="403"/>
              <w:rPr>
                <w:sz w:val="20"/>
              </w:rPr>
            </w:pPr>
            <w:r>
              <w:rPr>
                <w:spacing w:val="-2"/>
                <w:sz w:val="20"/>
              </w:rPr>
              <w:t>руководители</w:t>
            </w:r>
          </w:p>
        </w:tc>
      </w:tr>
      <w:tr>
        <w:trPr>
          <w:trHeight w:val="460" w:hRule="atLeast"/>
        </w:trPr>
        <w:tc>
          <w:tcPr>
            <w:tcW w:w="989" w:type="dxa"/>
          </w:tcPr>
          <w:p>
            <w:pPr>
              <w:pStyle w:val="TableParagraph"/>
              <w:spacing w:before="106"/>
              <w:ind w:right="128"/>
              <w:jc w:val="right"/>
              <w:rPr>
                <w:sz w:val="20"/>
              </w:rPr>
            </w:pPr>
            <w:r>
              <w:rPr>
                <w:spacing w:val="-4"/>
                <w:sz w:val="20"/>
              </w:rPr>
              <w:t>133.</w:t>
            </w:r>
          </w:p>
        </w:tc>
        <w:tc>
          <w:tcPr>
            <w:tcW w:w="4933" w:type="dxa"/>
          </w:tcPr>
          <w:p>
            <w:pPr>
              <w:pStyle w:val="TableParagraph"/>
              <w:spacing w:line="220" w:lineRule="exact"/>
              <w:ind w:left="672"/>
              <w:rPr>
                <w:sz w:val="20"/>
              </w:rPr>
            </w:pPr>
            <w:r>
              <w:rPr>
                <w:sz w:val="20"/>
              </w:rPr>
              <w:t>Классные</w:t>
            </w:r>
            <w:r>
              <w:rPr>
                <w:spacing w:val="20"/>
                <w:sz w:val="20"/>
              </w:rPr>
              <w:t> </w:t>
            </w:r>
            <w:r>
              <w:rPr>
                <w:sz w:val="20"/>
              </w:rPr>
              <w:t>часы</w:t>
            </w:r>
            <w:r>
              <w:rPr>
                <w:spacing w:val="21"/>
                <w:sz w:val="20"/>
              </w:rPr>
              <w:t> </w:t>
            </w:r>
            <w:r>
              <w:rPr>
                <w:sz w:val="20"/>
              </w:rPr>
              <w:t>по</w:t>
            </w:r>
            <w:r>
              <w:rPr>
                <w:spacing w:val="21"/>
                <w:sz w:val="20"/>
              </w:rPr>
              <w:t> </w:t>
            </w:r>
            <w:r>
              <w:rPr>
                <w:sz w:val="20"/>
              </w:rPr>
              <w:t>профилактике</w:t>
            </w:r>
            <w:r>
              <w:rPr>
                <w:spacing w:val="23"/>
                <w:sz w:val="20"/>
              </w:rPr>
              <w:t> </w:t>
            </w:r>
            <w:r>
              <w:rPr>
                <w:spacing w:val="-2"/>
                <w:sz w:val="20"/>
              </w:rPr>
              <w:t>употребления</w:t>
            </w:r>
          </w:p>
          <w:p>
            <w:pPr>
              <w:pStyle w:val="TableParagraph"/>
              <w:spacing w:line="221" w:lineRule="exact"/>
              <w:ind w:left="108"/>
              <w:rPr>
                <w:sz w:val="20"/>
              </w:rPr>
            </w:pPr>
            <w:r>
              <w:rPr>
                <w:sz w:val="20"/>
              </w:rPr>
              <w:t>ПАВ</w:t>
            </w:r>
            <w:r>
              <w:rPr>
                <w:spacing w:val="-8"/>
                <w:sz w:val="20"/>
              </w:rPr>
              <w:t> </w:t>
            </w:r>
            <w:r>
              <w:rPr>
                <w:spacing w:val="-2"/>
                <w:sz w:val="20"/>
              </w:rPr>
              <w:t>несовершеннолетними</w:t>
            </w:r>
          </w:p>
        </w:tc>
        <w:tc>
          <w:tcPr>
            <w:tcW w:w="1558" w:type="dxa"/>
          </w:tcPr>
          <w:p>
            <w:pPr>
              <w:pStyle w:val="TableParagraph"/>
              <w:spacing w:before="106"/>
              <w:ind w:right="298"/>
              <w:jc w:val="right"/>
              <w:rPr>
                <w:sz w:val="20"/>
              </w:rPr>
            </w:pPr>
            <w:r>
              <w:rPr>
                <w:spacing w:val="-5"/>
                <w:sz w:val="20"/>
              </w:rPr>
              <w:t>Май</w:t>
            </w:r>
          </w:p>
        </w:tc>
        <w:tc>
          <w:tcPr>
            <w:tcW w:w="1985" w:type="dxa"/>
          </w:tcPr>
          <w:p>
            <w:pPr>
              <w:pStyle w:val="TableParagraph"/>
              <w:spacing w:line="220" w:lineRule="exact"/>
              <w:ind w:left="861"/>
              <w:rPr>
                <w:sz w:val="20"/>
              </w:rPr>
            </w:pPr>
            <w:r>
              <w:rPr>
                <w:spacing w:val="-2"/>
                <w:sz w:val="20"/>
              </w:rPr>
              <w:t>Классные</w:t>
            </w:r>
          </w:p>
          <w:p>
            <w:pPr>
              <w:pStyle w:val="TableParagraph"/>
              <w:spacing w:line="221" w:lineRule="exact"/>
              <w:ind w:left="403"/>
              <w:rPr>
                <w:sz w:val="20"/>
              </w:rPr>
            </w:pPr>
            <w:r>
              <w:rPr>
                <w:spacing w:val="-2"/>
                <w:sz w:val="20"/>
              </w:rPr>
              <w:t>руководители</w:t>
            </w:r>
          </w:p>
        </w:tc>
      </w:tr>
      <w:tr>
        <w:trPr>
          <w:trHeight w:val="1152" w:hRule="atLeast"/>
        </w:trPr>
        <w:tc>
          <w:tcPr>
            <w:tcW w:w="989" w:type="dxa"/>
          </w:tcPr>
          <w:p>
            <w:pPr>
              <w:pStyle w:val="TableParagraph"/>
              <w:spacing w:before="219"/>
              <w:rPr>
                <w:b/>
                <w:sz w:val="20"/>
              </w:rPr>
            </w:pPr>
          </w:p>
          <w:p>
            <w:pPr>
              <w:pStyle w:val="TableParagraph"/>
              <w:ind w:right="128"/>
              <w:jc w:val="right"/>
              <w:rPr>
                <w:sz w:val="20"/>
              </w:rPr>
            </w:pPr>
            <w:r>
              <w:rPr>
                <w:spacing w:val="-4"/>
                <w:sz w:val="20"/>
              </w:rPr>
              <w:t>134.</w:t>
            </w:r>
          </w:p>
        </w:tc>
        <w:tc>
          <w:tcPr>
            <w:tcW w:w="4933" w:type="dxa"/>
          </w:tcPr>
          <w:p>
            <w:pPr>
              <w:pStyle w:val="TableParagraph"/>
              <w:spacing w:before="219"/>
              <w:rPr>
                <w:b/>
                <w:sz w:val="20"/>
              </w:rPr>
            </w:pPr>
          </w:p>
          <w:p>
            <w:pPr>
              <w:pStyle w:val="TableParagraph"/>
              <w:ind w:left="108"/>
              <w:rPr>
                <w:sz w:val="20"/>
              </w:rPr>
            </w:pPr>
            <w:r>
              <w:rPr>
                <w:sz w:val="20"/>
              </w:rPr>
              <w:t>День</w:t>
            </w:r>
            <w:r>
              <w:rPr>
                <w:spacing w:val="-7"/>
                <w:sz w:val="20"/>
              </w:rPr>
              <w:t> </w:t>
            </w:r>
            <w:r>
              <w:rPr>
                <w:spacing w:val="-2"/>
                <w:sz w:val="20"/>
              </w:rPr>
              <w:t>здоровья</w:t>
            </w:r>
          </w:p>
        </w:tc>
        <w:tc>
          <w:tcPr>
            <w:tcW w:w="1558" w:type="dxa"/>
          </w:tcPr>
          <w:p>
            <w:pPr>
              <w:pStyle w:val="TableParagraph"/>
              <w:spacing w:before="219"/>
              <w:rPr>
                <w:b/>
                <w:sz w:val="20"/>
              </w:rPr>
            </w:pPr>
          </w:p>
          <w:p>
            <w:pPr>
              <w:pStyle w:val="TableParagraph"/>
              <w:ind w:left="101" w:right="91"/>
              <w:jc w:val="center"/>
              <w:rPr>
                <w:sz w:val="20"/>
              </w:rPr>
            </w:pPr>
            <w:r>
              <w:rPr>
                <w:spacing w:val="-5"/>
                <w:sz w:val="20"/>
              </w:rPr>
              <w:t>Май</w:t>
            </w:r>
          </w:p>
        </w:tc>
        <w:tc>
          <w:tcPr>
            <w:tcW w:w="1985" w:type="dxa"/>
          </w:tcPr>
          <w:p>
            <w:pPr>
              <w:pStyle w:val="TableParagraph"/>
              <w:ind w:left="283" w:right="267" w:hanging="3"/>
              <w:jc w:val="center"/>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 </w:t>
            </w:r>
            <w:r>
              <w:rPr>
                <w:spacing w:val="-2"/>
                <w:sz w:val="20"/>
              </w:rPr>
              <w:t>Учитель</w:t>
            </w:r>
          </w:p>
          <w:p>
            <w:pPr>
              <w:pStyle w:val="TableParagraph"/>
              <w:spacing w:line="230" w:lineRule="atLeast"/>
              <w:ind w:left="171" w:right="156"/>
              <w:jc w:val="center"/>
              <w:rPr>
                <w:sz w:val="20"/>
              </w:rPr>
            </w:pPr>
            <w:r>
              <w:rPr>
                <w:spacing w:val="-2"/>
                <w:sz w:val="20"/>
              </w:rPr>
              <w:t>физической культуры</w:t>
            </w:r>
          </w:p>
        </w:tc>
      </w:tr>
      <w:tr>
        <w:trPr>
          <w:trHeight w:val="457" w:hRule="atLeast"/>
        </w:trPr>
        <w:tc>
          <w:tcPr>
            <w:tcW w:w="989" w:type="dxa"/>
          </w:tcPr>
          <w:p>
            <w:pPr>
              <w:pStyle w:val="TableParagraph"/>
              <w:spacing w:before="103"/>
              <w:ind w:right="128"/>
              <w:jc w:val="right"/>
              <w:rPr>
                <w:sz w:val="20"/>
              </w:rPr>
            </w:pPr>
            <w:r>
              <w:rPr>
                <w:spacing w:val="-4"/>
                <w:sz w:val="20"/>
              </w:rPr>
              <w:t>135.</w:t>
            </w:r>
          </w:p>
        </w:tc>
        <w:tc>
          <w:tcPr>
            <w:tcW w:w="4933" w:type="dxa"/>
          </w:tcPr>
          <w:p>
            <w:pPr>
              <w:pStyle w:val="TableParagraph"/>
              <w:spacing w:before="103"/>
              <w:ind w:left="108"/>
              <w:rPr>
                <w:sz w:val="20"/>
              </w:rPr>
            </w:pPr>
            <w:r>
              <w:rPr>
                <w:sz w:val="20"/>
              </w:rPr>
              <w:t>Трудовой</w:t>
            </w:r>
            <w:r>
              <w:rPr>
                <w:spacing w:val="-10"/>
                <w:sz w:val="20"/>
              </w:rPr>
              <w:t> </w:t>
            </w:r>
            <w:r>
              <w:rPr>
                <w:spacing w:val="-2"/>
                <w:sz w:val="20"/>
              </w:rPr>
              <w:t>десант</w:t>
            </w:r>
          </w:p>
        </w:tc>
        <w:tc>
          <w:tcPr>
            <w:tcW w:w="1558" w:type="dxa"/>
          </w:tcPr>
          <w:p>
            <w:pPr>
              <w:pStyle w:val="TableParagraph"/>
              <w:spacing w:before="103"/>
              <w:ind w:left="101" w:right="91"/>
              <w:jc w:val="center"/>
              <w:rPr>
                <w:sz w:val="20"/>
              </w:rPr>
            </w:pPr>
            <w:r>
              <w:rPr>
                <w:spacing w:val="-5"/>
                <w:sz w:val="20"/>
              </w:rPr>
              <w:t>Май</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19"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690" w:hRule="atLeast"/>
        </w:trPr>
        <w:tc>
          <w:tcPr>
            <w:tcW w:w="989" w:type="dxa"/>
          </w:tcPr>
          <w:p>
            <w:pPr>
              <w:pStyle w:val="TableParagraph"/>
              <w:spacing w:before="218"/>
              <w:ind w:right="128"/>
              <w:jc w:val="right"/>
              <w:rPr>
                <w:sz w:val="20"/>
              </w:rPr>
            </w:pPr>
            <w:r>
              <w:rPr>
                <w:spacing w:val="-4"/>
                <w:sz w:val="20"/>
              </w:rPr>
              <w:t>136.</w:t>
            </w:r>
          </w:p>
        </w:tc>
        <w:tc>
          <w:tcPr>
            <w:tcW w:w="4933" w:type="dxa"/>
          </w:tcPr>
          <w:p>
            <w:pPr>
              <w:pStyle w:val="TableParagraph"/>
              <w:spacing w:before="103"/>
              <w:ind w:left="108"/>
              <w:rPr>
                <w:sz w:val="20"/>
              </w:rPr>
            </w:pPr>
            <w:r>
              <w:rPr>
                <w:sz w:val="20"/>
              </w:rPr>
              <w:t>Подведение</w:t>
            </w:r>
            <w:r>
              <w:rPr>
                <w:spacing w:val="-7"/>
                <w:sz w:val="20"/>
              </w:rPr>
              <w:t> </w:t>
            </w:r>
            <w:r>
              <w:rPr>
                <w:sz w:val="20"/>
              </w:rPr>
              <w:t>итогов</w:t>
            </w:r>
            <w:r>
              <w:rPr>
                <w:spacing w:val="-10"/>
                <w:sz w:val="20"/>
              </w:rPr>
              <w:t> </w:t>
            </w:r>
            <w:r>
              <w:rPr>
                <w:sz w:val="20"/>
              </w:rPr>
              <w:t>года,</w:t>
            </w:r>
            <w:r>
              <w:rPr>
                <w:spacing w:val="-9"/>
                <w:sz w:val="20"/>
              </w:rPr>
              <w:t> </w:t>
            </w:r>
            <w:r>
              <w:rPr>
                <w:sz w:val="20"/>
              </w:rPr>
              <w:t>общешкольный</w:t>
            </w:r>
            <w:r>
              <w:rPr>
                <w:spacing w:val="-8"/>
                <w:sz w:val="20"/>
              </w:rPr>
              <w:t> </w:t>
            </w:r>
            <w:r>
              <w:rPr>
                <w:spacing w:val="-2"/>
                <w:sz w:val="20"/>
              </w:rPr>
              <w:t>праздник</w:t>
            </w:r>
          </w:p>
          <w:p>
            <w:pPr>
              <w:pStyle w:val="TableParagraph"/>
              <w:spacing w:before="1"/>
              <w:ind w:left="108"/>
              <w:rPr>
                <w:sz w:val="20"/>
              </w:rPr>
            </w:pPr>
            <w:r>
              <w:rPr>
                <w:spacing w:val="-2"/>
                <w:sz w:val="20"/>
              </w:rPr>
              <w:t>«Акатуй»</w:t>
            </w:r>
          </w:p>
        </w:tc>
        <w:tc>
          <w:tcPr>
            <w:tcW w:w="1558" w:type="dxa"/>
          </w:tcPr>
          <w:p>
            <w:pPr>
              <w:pStyle w:val="TableParagraph"/>
              <w:spacing w:before="218"/>
              <w:ind w:left="101" w:right="91"/>
              <w:jc w:val="center"/>
              <w:rPr>
                <w:sz w:val="20"/>
              </w:rPr>
            </w:pPr>
            <w:r>
              <w:rPr>
                <w:spacing w:val="-5"/>
                <w:sz w:val="20"/>
              </w:rPr>
              <w:t>Май</w:t>
            </w:r>
          </w:p>
        </w:tc>
        <w:tc>
          <w:tcPr>
            <w:tcW w:w="1985" w:type="dxa"/>
          </w:tcPr>
          <w:p>
            <w:pPr>
              <w:pStyle w:val="TableParagraph"/>
              <w:spacing w:line="237" w:lineRule="auto"/>
              <w:ind w:left="170" w:right="156"/>
              <w:jc w:val="center"/>
              <w:rPr>
                <w:sz w:val="20"/>
              </w:rPr>
            </w:pPr>
            <w:r>
              <w:rPr>
                <w:sz w:val="20"/>
              </w:rPr>
              <w:t>Зам.</w:t>
            </w:r>
            <w:r>
              <w:rPr>
                <w:spacing w:val="-13"/>
                <w:sz w:val="20"/>
              </w:rPr>
              <w:t> </w:t>
            </w:r>
            <w:r>
              <w:rPr>
                <w:sz w:val="20"/>
              </w:rPr>
              <w:t>директора</w:t>
            </w:r>
            <w:r>
              <w:rPr>
                <w:spacing w:val="-12"/>
                <w:sz w:val="20"/>
              </w:rPr>
              <w:t> </w:t>
            </w:r>
            <w:r>
              <w:rPr>
                <w:sz w:val="20"/>
              </w:rPr>
              <w:t>по </w:t>
            </w:r>
            <w:r>
              <w:rPr>
                <w:spacing w:val="-6"/>
                <w:sz w:val="20"/>
              </w:rPr>
              <w:t>ВР</w:t>
            </w:r>
          </w:p>
          <w:p>
            <w:pPr>
              <w:pStyle w:val="TableParagraph"/>
              <w:spacing w:line="222" w:lineRule="exact"/>
              <w:ind w:left="170" w:right="161"/>
              <w:jc w:val="center"/>
              <w:rPr>
                <w:sz w:val="20"/>
              </w:rPr>
            </w:pPr>
            <w:r>
              <w:rPr>
                <w:sz w:val="20"/>
              </w:rPr>
              <w:t>Кл.</w:t>
            </w:r>
            <w:r>
              <w:rPr>
                <w:spacing w:val="-5"/>
                <w:sz w:val="20"/>
              </w:rPr>
              <w:t> </w:t>
            </w:r>
            <w:r>
              <w:rPr>
                <w:spacing w:val="-2"/>
                <w:sz w:val="20"/>
              </w:rPr>
              <w:t>руководители</w:t>
            </w:r>
          </w:p>
        </w:tc>
      </w:tr>
      <w:tr>
        <w:trPr>
          <w:trHeight w:val="690" w:hRule="atLeast"/>
        </w:trPr>
        <w:tc>
          <w:tcPr>
            <w:tcW w:w="989" w:type="dxa"/>
          </w:tcPr>
          <w:p>
            <w:pPr>
              <w:pStyle w:val="TableParagraph"/>
              <w:spacing w:before="218"/>
              <w:ind w:right="128"/>
              <w:jc w:val="right"/>
              <w:rPr>
                <w:sz w:val="20"/>
              </w:rPr>
            </w:pPr>
            <w:r>
              <w:rPr>
                <w:spacing w:val="-4"/>
                <w:sz w:val="20"/>
              </w:rPr>
              <w:t>137.</w:t>
            </w:r>
          </w:p>
        </w:tc>
        <w:tc>
          <w:tcPr>
            <w:tcW w:w="4933" w:type="dxa"/>
          </w:tcPr>
          <w:p>
            <w:pPr>
              <w:pStyle w:val="TableParagraph"/>
              <w:spacing w:before="218"/>
              <w:ind w:left="108"/>
              <w:rPr>
                <w:sz w:val="20"/>
              </w:rPr>
            </w:pPr>
            <w:r>
              <w:rPr>
                <w:sz w:val="20"/>
              </w:rPr>
              <w:t>День</w:t>
            </w:r>
            <w:r>
              <w:rPr>
                <w:spacing w:val="-8"/>
                <w:sz w:val="20"/>
              </w:rPr>
              <w:t> </w:t>
            </w:r>
            <w:r>
              <w:rPr>
                <w:sz w:val="20"/>
              </w:rPr>
              <w:t>Чувашской</w:t>
            </w:r>
            <w:r>
              <w:rPr>
                <w:spacing w:val="-9"/>
                <w:sz w:val="20"/>
              </w:rPr>
              <w:t> </w:t>
            </w:r>
            <w:r>
              <w:rPr>
                <w:spacing w:val="-2"/>
                <w:sz w:val="20"/>
              </w:rPr>
              <w:t>Республики</w:t>
            </w:r>
          </w:p>
        </w:tc>
        <w:tc>
          <w:tcPr>
            <w:tcW w:w="1558" w:type="dxa"/>
          </w:tcPr>
          <w:p>
            <w:pPr>
              <w:pStyle w:val="TableParagraph"/>
              <w:spacing w:before="218"/>
              <w:ind w:left="427"/>
              <w:rPr>
                <w:sz w:val="20"/>
              </w:rPr>
            </w:pPr>
            <w:r>
              <w:rPr>
                <w:sz w:val="20"/>
              </w:rPr>
              <w:t>24 </w:t>
            </w:r>
            <w:r>
              <w:rPr>
                <w:spacing w:val="-4"/>
                <w:sz w:val="20"/>
              </w:rPr>
              <w:t>июня</w:t>
            </w:r>
          </w:p>
        </w:tc>
        <w:tc>
          <w:tcPr>
            <w:tcW w:w="1985" w:type="dxa"/>
          </w:tcPr>
          <w:p>
            <w:pPr>
              <w:pStyle w:val="TableParagraph"/>
              <w:ind w:left="372" w:right="359" w:firstLine="2"/>
              <w:jc w:val="center"/>
              <w:rPr>
                <w:sz w:val="20"/>
              </w:rPr>
            </w:pPr>
            <w:r>
              <w:rPr>
                <w:spacing w:val="-2"/>
                <w:sz w:val="20"/>
              </w:rPr>
              <w:t>Начальник пришкольного</w:t>
            </w:r>
          </w:p>
          <w:p>
            <w:pPr>
              <w:pStyle w:val="TableParagraph"/>
              <w:spacing w:line="222" w:lineRule="exact"/>
              <w:ind w:left="170" w:right="160"/>
              <w:jc w:val="center"/>
              <w:rPr>
                <w:sz w:val="20"/>
              </w:rPr>
            </w:pPr>
            <w:r>
              <w:rPr>
                <w:spacing w:val="-2"/>
                <w:sz w:val="20"/>
              </w:rPr>
              <w:t>лагеря</w:t>
            </w:r>
          </w:p>
        </w:tc>
      </w:tr>
      <w:tr>
        <w:trPr>
          <w:trHeight w:val="457" w:hRule="atLeast"/>
        </w:trPr>
        <w:tc>
          <w:tcPr>
            <w:tcW w:w="989" w:type="dxa"/>
          </w:tcPr>
          <w:p>
            <w:pPr>
              <w:pStyle w:val="TableParagraph"/>
              <w:spacing w:before="103"/>
              <w:ind w:right="128"/>
              <w:jc w:val="right"/>
              <w:rPr>
                <w:sz w:val="20"/>
              </w:rPr>
            </w:pPr>
            <w:r>
              <w:rPr>
                <w:spacing w:val="-4"/>
                <w:sz w:val="20"/>
              </w:rPr>
              <w:t>138.</w:t>
            </w:r>
          </w:p>
        </w:tc>
        <w:tc>
          <w:tcPr>
            <w:tcW w:w="4933" w:type="dxa"/>
          </w:tcPr>
          <w:p>
            <w:pPr>
              <w:pStyle w:val="TableParagraph"/>
              <w:spacing w:before="103"/>
              <w:ind w:left="108"/>
              <w:rPr>
                <w:sz w:val="20"/>
              </w:rPr>
            </w:pPr>
            <w:r>
              <w:rPr>
                <w:sz w:val="20"/>
              </w:rPr>
              <w:t>Выпускной</w:t>
            </w:r>
            <w:r>
              <w:rPr>
                <w:spacing w:val="-6"/>
                <w:sz w:val="20"/>
              </w:rPr>
              <w:t> </w:t>
            </w:r>
            <w:r>
              <w:rPr>
                <w:sz w:val="20"/>
              </w:rPr>
              <w:t>бал</w:t>
            </w:r>
            <w:r>
              <w:rPr>
                <w:spacing w:val="-5"/>
                <w:sz w:val="20"/>
              </w:rPr>
              <w:t> </w:t>
            </w:r>
            <w:r>
              <w:rPr>
                <w:sz w:val="20"/>
              </w:rPr>
              <w:t>для</w:t>
            </w:r>
            <w:r>
              <w:rPr>
                <w:spacing w:val="-6"/>
                <w:sz w:val="20"/>
              </w:rPr>
              <w:t> </w:t>
            </w:r>
            <w:r>
              <w:rPr>
                <w:sz w:val="20"/>
              </w:rPr>
              <w:t>9</w:t>
            </w:r>
            <w:r>
              <w:rPr>
                <w:spacing w:val="-3"/>
                <w:sz w:val="20"/>
              </w:rPr>
              <w:t> </w:t>
            </w:r>
            <w:r>
              <w:rPr>
                <w:spacing w:val="-4"/>
                <w:sz w:val="20"/>
              </w:rPr>
              <w:t>класс</w:t>
            </w:r>
          </w:p>
        </w:tc>
        <w:tc>
          <w:tcPr>
            <w:tcW w:w="1558" w:type="dxa"/>
          </w:tcPr>
          <w:p>
            <w:pPr>
              <w:pStyle w:val="TableParagraph"/>
              <w:spacing w:before="103"/>
              <w:ind w:left="101" w:right="95"/>
              <w:jc w:val="center"/>
              <w:rPr>
                <w:sz w:val="20"/>
              </w:rPr>
            </w:pPr>
            <w:r>
              <w:rPr>
                <w:spacing w:val="-4"/>
                <w:sz w:val="20"/>
              </w:rPr>
              <w:t>Июнь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19" w:lineRule="exact"/>
              <w:ind w:left="170" w:right="161"/>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691" w:hRule="atLeast"/>
        </w:trPr>
        <w:tc>
          <w:tcPr>
            <w:tcW w:w="989" w:type="dxa"/>
          </w:tcPr>
          <w:p>
            <w:pPr>
              <w:pStyle w:val="TableParagraph"/>
              <w:spacing w:before="219"/>
              <w:ind w:right="128"/>
              <w:jc w:val="right"/>
              <w:rPr>
                <w:sz w:val="20"/>
              </w:rPr>
            </w:pPr>
            <w:r>
              <w:rPr>
                <w:spacing w:val="-4"/>
                <w:sz w:val="20"/>
              </w:rPr>
              <w:t>139.</w:t>
            </w:r>
          </w:p>
        </w:tc>
        <w:tc>
          <w:tcPr>
            <w:tcW w:w="4933" w:type="dxa"/>
          </w:tcPr>
          <w:p>
            <w:pPr>
              <w:pStyle w:val="TableParagraph"/>
              <w:spacing w:before="219"/>
              <w:ind w:left="108"/>
              <w:rPr>
                <w:sz w:val="20"/>
              </w:rPr>
            </w:pPr>
            <w:r>
              <w:rPr>
                <w:sz w:val="20"/>
              </w:rPr>
              <w:t>Работа</w:t>
            </w:r>
            <w:r>
              <w:rPr>
                <w:spacing w:val="-7"/>
                <w:sz w:val="20"/>
              </w:rPr>
              <w:t> </w:t>
            </w:r>
            <w:r>
              <w:rPr>
                <w:sz w:val="20"/>
              </w:rPr>
              <w:t>в</w:t>
            </w:r>
            <w:r>
              <w:rPr>
                <w:spacing w:val="-7"/>
                <w:sz w:val="20"/>
              </w:rPr>
              <w:t> </w:t>
            </w:r>
            <w:r>
              <w:rPr>
                <w:sz w:val="20"/>
              </w:rPr>
              <w:t>профильных</w:t>
            </w:r>
            <w:r>
              <w:rPr>
                <w:spacing w:val="-4"/>
                <w:sz w:val="20"/>
              </w:rPr>
              <w:t> </w:t>
            </w:r>
            <w:r>
              <w:rPr>
                <w:spacing w:val="-2"/>
                <w:sz w:val="20"/>
              </w:rPr>
              <w:t>лагерях</w:t>
            </w:r>
          </w:p>
        </w:tc>
        <w:tc>
          <w:tcPr>
            <w:tcW w:w="1558" w:type="dxa"/>
          </w:tcPr>
          <w:p>
            <w:pPr>
              <w:pStyle w:val="TableParagraph"/>
              <w:spacing w:before="219"/>
              <w:ind w:left="101" w:right="95"/>
              <w:jc w:val="center"/>
              <w:rPr>
                <w:sz w:val="20"/>
              </w:rPr>
            </w:pPr>
            <w:r>
              <w:rPr>
                <w:spacing w:val="-4"/>
                <w:sz w:val="20"/>
              </w:rPr>
              <w:t>Июнь</w:t>
            </w:r>
          </w:p>
        </w:tc>
        <w:tc>
          <w:tcPr>
            <w:tcW w:w="1985" w:type="dxa"/>
          </w:tcPr>
          <w:p>
            <w:pPr>
              <w:pStyle w:val="TableParagraph"/>
              <w:spacing w:line="237" w:lineRule="auto"/>
              <w:ind w:left="372" w:right="359" w:firstLine="2"/>
              <w:jc w:val="center"/>
              <w:rPr>
                <w:sz w:val="20"/>
              </w:rPr>
            </w:pPr>
            <w:r>
              <w:rPr>
                <w:spacing w:val="-2"/>
                <w:sz w:val="20"/>
              </w:rPr>
              <w:t>Начальник пришкольного</w:t>
            </w:r>
          </w:p>
          <w:p>
            <w:pPr>
              <w:pStyle w:val="TableParagraph"/>
              <w:spacing w:line="222" w:lineRule="exact"/>
              <w:ind w:left="170" w:right="160"/>
              <w:jc w:val="center"/>
              <w:rPr>
                <w:sz w:val="20"/>
              </w:rPr>
            </w:pPr>
            <w:r>
              <w:rPr>
                <w:spacing w:val="-2"/>
                <w:sz w:val="20"/>
              </w:rPr>
              <w:t>лагеря</w:t>
            </w:r>
          </w:p>
        </w:tc>
      </w:tr>
      <w:tr>
        <w:trPr>
          <w:trHeight w:val="460" w:hRule="atLeast"/>
        </w:trPr>
        <w:tc>
          <w:tcPr>
            <w:tcW w:w="989" w:type="dxa"/>
          </w:tcPr>
          <w:p>
            <w:pPr>
              <w:pStyle w:val="TableParagraph"/>
              <w:spacing w:before="103"/>
              <w:ind w:right="128"/>
              <w:jc w:val="right"/>
              <w:rPr>
                <w:sz w:val="20"/>
              </w:rPr>
            </w:pPr>
            <w:r>
              <w:rPr>
                <w:spacing w:val="-4"/>
                <w:sz w:val="20"/>
              </w:rPr>
              <w:t>140.</w:t>
            </w:r>
          </w:p>
        </w:tc>
        <w:tc>
          <w:tcPr>
            <w:tcW w:w="4933" w:type="dxa"/>
          </w:tcPr>
          <w:p>
            <w:pPr>
              <w:pStyle w:val="TableParagraph"/>
              <w:spacing w:before="103"/>
              <w:ind w:left="108"/>
              <w:rPr>
                <w:sz w:val="20"/>
              </w:rPr>
            </w:pPr>
            <w:r>
              <w:rPr>
                <w:sz w:val="20"/>
              </w:rPr>
              <w:t>Организация</w:t>
            </w:r>
            <w:r>
              <w:rPr>
                <w:spacing w:val="-10"/>
                <w:sz w:val="20"/>
              </w:rPr>
              <w:t> </w:t>
            </w:r>
            <w:r>
              <w:rPr>
                <w:sz w:val="20"/>
              </w:rPr>
              <w:t>летней</w:t>
            </w:r>
            <w:r>
              <w:rPr>
                <w:spacing w:val="-9"/>
                <w:sz w:val="20"/>
              </w:rPr>
              <w:t> </w:t>
            </w:r>
            <w:r>
              <w:rPr>
                <w:sz w:val="20"/>
              </w:rPr>
              <w:t>трудовой</w:t>
            </w:r>
            <w:r>
              <w:rPr>
                <w:spacing w:val="-9"/>
                <w:sz w:val="20"/>
              </w:rPr>
              <w:t> </w:t>
            </w:r>
            <w:r>
              <w:rPr>
                <w:spacing w:val="-2"/>
                <w:sz w:val="20"/>
              </w:rPr>
              <w:t>практики</w:t>
            </w:r>
          </w:p>
        </w:tc>
        <w:tc>
          <w:tcPr>
            <w:tcW w:w="1558" w:type="dxa"/>
          </w:tcPr>
          <w:p>
            <w:pPr>
              <w:pStyle w:val="TableParagraph"/>
              <w:spacing w:before="103"/>
              <w:ind w:left="101" w:right="95"/>
              <w:jc w:val="center"/>
              <w:rPr>
                <w:sz w:val="20"/>
              </w:rPr>
            </w:pPr>
            <w:r>
              <w:rPr>
                <w:spacing w:val="-4"/>
                <w:sz w:val="20"/>
              </w:rPr>
              <w:t>Июнь</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460" w:hRule="atLeast"/>
        </w:trPr>
        <w:tc>
          <w:tcPr>
            <w:tcW w:w="989" w:type="dxa"/>
          </w:tcPr>
          <w:p>
            <w:pPr>
              <w:pStyle w:val="TableParagraph"/>
              <w:spacing w:before="103"/>
              <w:ind w:right="128"/>
              <w:jc w:val="right"/>
              <w:rPr>
                <w:sz w:val="20"/>
              </w:rPr>
            </w:pPr>
            <w:r>
              <w:rPr>
                <w:spacing w:val="-4"/>
                <w:sz w:val="20"/>
              </w:rPr>
              <w:t>141.</w:t>
            </w:r>
          </w:p>
        </w:tc>
        <w:tc>
          <w:tcPr>
            <w:tcW w:w="4933" w:type="dxa"/>
          </w:tcPr>
          <w:p>
            <w:pPr>
              <w:pStyle w:val="TableParagraph"/>
              <w:spacing w:line="218" w:lineRule="exact"/>
              <w:ind w:left="108"/>
              <w:rPr>
                <w:sz w:val="20"/>
              </w:rPr>
            </w:pPr>
            <w:r>
              <w:rPr>
                <w:sz w:val="20"/>
              </w:rPr>
              <w:t>Индивидуальная</w:t>
            </w:r>
            <w:r>
              <w:rPr>
                <w:spacing w:val="-9"/>
                <w:sz w:val="20"/>
              </w:rPr>
              <w:t> </w:t>
            </w:r>
            <w:r>
              <w:rPr>
                <w:sz w:val="20"/>
              </w:rPr>
              <w:t>работа</w:t>
            </w:r>
            <w:r>
              <w:rPr>
                <w:spacing w:val="-8"/>
                <w:sz w:val="20"/>
              </w:rPr>
              <w:t> </w:t>
            </w:r>
            <w:r>
              <w:rPr>
                <w:sz w:val="20"/>
              </w:rPr>
              <w:t>с</w:t>
            </w:r>
            <w:r>
              <w:rPr>
                <w:spacing w:val="-8"/>
                <w:sz w:val="20"/>
              </w:rPr>
              <w:t> </w:t>
            </w:r>
            <w:r>
              <w:rPr>
                <w:sz w:val="20"/>
              </w:rPr>
              <w:t>родителями</w:t>
            </w:r>
            <w:r>
              <w:rPr>
                <w:spacing w:val="-9"/>
                <w:sz w:val="20"/>
              </w:rPr>
              <w:t> </w:t>
            </w:r>
            <w:r>
              <w:rPr>
                <w:sz w:val="20"/>
              </w:rPr>
              <w:t>детей</w:t>
            </w:r>
            <w:r>
              <w:rPr>
                <w:spacing w:val="-9"/>
                <w:sz w:val="20"/>
              </w:rPr>
              <w:t> </w:t>
            </w:r>
            <w:r>
              <w:rPr>
                <w:spacing w:val="-2"/>
                <w:sz w:val="20"/>
              </w:rPr>
              <w:t>группы</w:t>
            </w:r>
          </w:p>
          <w:p>
            <w:pPr>
              <w:pStyle w:val="TableParagraph"/>
              <w:spacing w:line="222" w:lineRule="exact"/>
              <w:ind w:left="108"/>
              <w:rPr>
                <w:sz w:val="20"/>
              </w:rPr>
            </w:pPr>
            <w:r>
              <w:rPr>
                <w:spacing w:val="-2"/>
                <w:sz w:val="20"/>
              </w:rPr>
              <w:t>риска</w:t>
            </w:r>
          </w:p>
        </w:tc>
        <w:tc>
          <w:tcPr>
            <w:tcW w:w="1558" w:type="dxa"/>
          </w:tcPr>
          <w:p>
            <w:pPr>
              <w:pStyle w:val="TableParagraph"/>
              <w:spacing w:before="103"/>
              <w:ind w:left="333"/>
              <w:rPr>
                <w:sz w:val="20"/>
              </w:rPr>
            </w:pPr>
            <w:r>
              <w:rPr>
                <w:spacing w:val="-2"/>
                <w:sz w:val="20"/>
              </w:rPr>
              <w:t>постоянно</w:t>
            </w:r>
          </w:p>
        </w:tc>
        <w:tc>
          <w:tcPr>
            <w:tcW w:w="1985" w:type="dxa"/>
          </w:tcPr>
          <w:p>
            <w:pPr>
              <w:pStyle w:val="TableParagraph"/>
              <w:spacing w:before="103"/>
              <w:ind w:left="170" w:right="161"/>
              <w:jc w:val="center"/>
              <w:rPr>
                <w:sz w:val="20"/>
              </w:rPr>
            </w:pPr>
            <w:r>
              <w:rPr>
                <w:sz w:val="20"/>
              </w:rPr>
              <w:t>Кл.</w:t>
            </w:r>
            <w:r>
              <w:rPr>
                <w:spacing w:val="-5"/>
                <w:sz w:val="20"/>
              </w:rPr>
              <w:t> </w:t>
            </w:r>
            <w:r>
              <w:rPr>
                <w:spacing w:val="-2"/>
                <w:sz w:val="20"/>
              </w:rPr>
              <w:t>руководители</w:t>
            </w:r>
          </w:p>
        </w:tc>
      </w:tr>
      <w:tr>
        <w:trPr>
          <w:trHeight w:val="460" w:hRule="atLeast"/>
        </w:trPr>
        <w:tc>
          <w:tcPr>
            <w:tcW w:w="989" w:type="dxa"/>
          </w:tcPr>
          <w:p>
            <w:pPr>
              <w:pStyle w:val="TableParagraph"/>
              <w:spacing w:before="103"/>
              <w:ind w:right="128"/>
              <w:jc w:val="right"/>
              <w:rPr>
                <w:sz w:val="20"/>
              </w:rPr>
            </w:pPr>
            <w:r>
              <w:rPr>
                <w:spacing w:val="-4"/>
                <w:sz w:val="20"/>
              </w:rPr>
              <w:t>142.</w:t>
            </w:r>
          </w:p>
        </w:tc>
        <w:tc>
          <w:tcPr>
            <w:tcW w:w="4933" w:type="dxa"/>
          </w:tcPr>
          <w:p>
            <w:pPr>
              <w:pStyle w:val="TableParagraph"/>
              <w:spacing w:before="103"/>
              <w:ind w:left="108"/>
              <w:rPr>
                <w:sz w:val="20"/>
              </w:rPr>
            </w:pPr>
            <w:r>
              <w:rPr>
                <w:sz w:val="20"/>
              </w:rPr>
              <w:t>Посещение</w:t>
            </w:r>
            <w:r>
              <w:rPr>
                <w:spacing w:val="-10"/>
                <w:sz w:val="20"/>
              </w:rPr>
              <w:t> </w:t>
            </w:r>
            <w:r>
              <w:rPr>
                <w:sz w:val="20"/>
              </w:rPr>
              <w:t>семей</w:t>
            </w:r>
            <w:r>
              <w:rPr>
                <w:spacing w:val="-7"/>
                <w:sz w:val="20"/>
              </w:rPr>
              <w:t> </w:t>
            </w:r>
            <w:r>
              <w:rPr>
                <w:sz w:val="20"/>
              </w:rPr>
              <w:t>«группы</w:t>
            </w:r>
            <w:r>
              <w:rPr>
                <w:spacing w:val="-9"/>
                <w:sz w:val="20"/>
              </w:rPr>
              <w:t> </w:t>
            </w:r>
            <w:r>
              <w:rPr>
                <w:spacing w:val="-2"/>
                <w:sz w:val="20"/>
              </w:rPr>
              <w:t>риска»</w:t>
            </w:r>
          </w:p>
        </w:tc>
        <w:tc>
          <w:tcPr>
            <w:tcW w:w="1558" w:type="dxa"/>
          </w:tcPr>
          <w:p>
            <w:pPr>
              <w:pStyle w:val="TableParagraph"/>
              <w:spacing w:before="103"/>
              <w:ind w:left="333"/>
              <w:rPr>
                <w:sz w:val="20"/>
              </w:rPr>
            </w:pPr>
            <w:r>
              <w:rPr>
                <w:spacing w:val="-2"/>
                <w:sz w:val="20"/>
              </w:rPr>
              <w:t>постоянно</w:t>
            </w:r>
          </w:p>
        </w:tc>
        <w:tc>
          <w:tcPr>
            <w:tcW w:w="1985" w:type="dxa"/>
          </w:tcPr>
          <w:p>
            <w:pPr>
              <w:pStyle w:val="TableParagraph"/>
              <w:spacing w:line="218" w:lineRule="exact"/>
              <w:ind w:left="170" w:right="159"/>
              <w:jc w:val="center"/>
              <w:rPr>
                <w:sz w:val="20"/>
              </w:rPr>
            </w:pPr>
            <w:r>
              <w:rPr>
                <w:spacing w:val="-2"/>
                <w:sz w:val="20"/>
              </w:rPr>
              <w:t>Заместитель</w:t>
            </w:r>
          </w:p>
          <w:p>
            <w:pPr>
              <w:pStyle w:val="TableParagraph"/>
              <w:spacing w:line="222" w:lineRule="exact"/>
              <w:ind w:left="170" w:right="157"/>
              <w:jc w:val="center"/>
              <w:rPr>
                <w:sz w:val="20"/>
              </w:rPr>
            </w:pPr>
            <w:r>
              <w:rPr>
                <w:sz w:val="20"/>
              </w:rPr>
              <w:t>директора</w:t>
            </w:r>
            <w:r>
              <w:rPr>
                <w:spacing w:val="-7"/>
                <w:sz w:val="20"/>
              </w:rPr>
              <w:t> </w:t>
            </w:r>
            <w:r>
              <w:rPr>
                <w:sz w:val="20"/>
              </w:rPr>
              <w:t>по</w:t>
            </w:r>
            <w:r>
              <w:rPr>
                <w:spacing w:val="-5"/>
                <w:sz w:val="20"/>
              </w:rPr>
              <w:t> </w:t>
            </w:r>
            <w:r>
              <w:rPr>
                <w:spacing w:val="-7"/>
                <w:sz w:val="20"/>
              </w:rPr>
              <w:t>ВР</w:t>
            </w:r>
          </w:p>
        </w:tc>
      </w:tr>
      <w:tr>
        <w:trPr>
          <w:trHeight w:val="918" w:hRule="atLeast"/>
        </w:trPr>
        <w:tc>
          <w:tcPr>
            <w:tcW w:w="989" w:type="dxa"/>
          </w:tcPr>
          <w:p>
            <w:pPr>
              <w:pStyle w:val="TableParagraph"/>
              <w:spacing w:before="101"/>
              <w:rPr>
                <w:b/>
                <w:sz w:val="20"/>
              </w:rPr>
            </w:pPr>
          </w:p>
          <w:p>
            <w:pPr>
              <w:pStyle w:val="TableParagraph"/>
              <w:ind w:right="128"/>
              <w:jc w:val="right"/>
              <w:rPr>
                <w:sz w:val="20"/>
              </w:rPr>
            </w:pPr>
            <w:r>
              <w:rPr>
                <w:spacing w:val="-4"/>
                <w:sz w:val="20"/>
              </w:rPr>
              <w:t>143.</w:t>
            </w:r>
          </w:p>
        </w:tc>
        <w:tc>
          <w:tcPr>
            <w:tcW w:w="4933" w:type="dxa"/>
          </w:tcPr>
          <w:p>
            <w:pPr>
              <w:pStyle w:val="TableParagraph"/>
              <w:spacing w:before="218"/>
              <w:ind w:left="108"/>
              <w:rPr>
                <w:sz w:val="20"/>
              </w:rPr>
            </w:pPr>
            <w:r>
              <w:rPr>
                <w:sz w:val="20"/>
              </w:rPr>
              <w:t>Посещение</w:t>
            </w:r>
            <w:r>
              <w:rPr>
                <w:spacing w:val="-13"/>
                <w:sz w:val="20"/>
              </w:rPr>
              <w:t> </w:t>
            </w:r>
            <w:r>
              <w:rPr>
                <w:sz w:val="20"/>
              </w:rPr>
              <w:t>администрацией</w:t>
            </w:r>
            <w:r>
              <w:rPr>
                <w:spacing w:val="-12"/>
                <w:sz w:val="20"/>
              </w:rPr>
              <w:t> </w:t>
            </w:r>
            <w:r>
              <w:rPr>
                <w:sz w:val="20"/>
              </w:rPr>
              <w:t>школы</w:t>
            </w:r>
            <w:r>
              <w:rPr>
                <w:spacing w:val="-13"/>
                <w:sz w:val="20"/>
              </w:rPr>
              <w:t> </w:t>
            </w:r>
            <w:r>
              <w:rPr>
                <w:sz w:val="20"/>
              </w:rPr>
              <w:t>классных родительских собраний</w:t>
            </w:r>
          </w:p>
        </w:tc>
        <w:tc>
          <w:tcPr>
            <w:tcW w:w="1558" w:type="dxa"/>
          </w:tcPr>
          <w:p>
            <w:pPr>
              <w:pStyle w:val="TableParagraph"/>
              <w:ind w:left="172" w:right="162" w:firstLine="1"/>
              <w:jc w:val="center"/>
              <w:rPr>
                <w:sz w:val="20"/>
              </w:rPr>
            </w:pPr>
            <w:r>
              <w:rPr>
                <w:sz w:val="20"/>
              </w:rPr>
              <w:t>По плану работы</w:t>
            </w:r>
            <w:r>
              <w:rPr>
                <w:spacing w:val="-13"/>
                <w:sz w:val="20"/>
              </w:rPr>
              <w:t> </w:t>
            </w:r>
            <w:r>
              <w:rPr>
                <w:sz w:val="20"/>
              </w:rPr>
              <w:t>класса</w:t>
            </w:r>
          </w:p>
          <w:p>
            <w:pPr>
              <w:pStyle w:val="TableParagraph"/>
              <w:spacing w:line="230" w:lineRule="exact"/>
              <w:ind w:left="122" w:right="110" w:hanging="2"/>
              <w:jc w:val="center"/>
              <w:rPr>
                <w:sz w:val="20"/>
              </w:rPr>
            </w:pPr>
            <w:r>
              <w:rPr>
                <w:sz w:val="20"/>
              </w:rPr>
              <w:t>и по мере </w:t>
            </w:r>
            <w:r>
              <w:rPr>
                <w:spacing w:val="-2"/>
                <w:sz w:val="20"/>
              </w:rPr>
              <w:t>необходимости</w:t>
            </w:r>
          </w:p>
        </w:tc>
        <w:tc>
          <w:tcPr>
            <w:tcW w:w="1985" w:type="dxa"/>
          </w:tcPr>
          <w:p>
            <w:pPr>
              <w:pStyle w:val="TableParagraph"/>
              <w:spacing w:before="218"/>
              <w:ind w:left="283" w:firstLine="184"/>
              <w:rPr>
                <w:sz w:val="20"/>
              </w:rPr>
            </w:pPr>
            <w:r>
              <w:rPr>
                <w:spacing w:val="-2"/>
                <w:sz w:val="20"/>
              </w:rPr>
              <w:t>Заместитель </w:t>
            </w:r>
            <w:r>
              <w:rPr>
                <w:sz w:val="20"/>
              </w:rPr>
              <w:t>директора</w:t>
            </w:r>
            <w:r>
              <w:rPr>
                <w:spacing w:val="-13"/>
                <w:sz w:val="20"/>
              </w:rPr>
              <w:t> </w:t>
            </w:r>
            <w:r>
              <w:rPr>
                <w:sz w:val="20"/>
              </w:rPr>
              <w:t>по</w:t>
            </w:r>
            <w:r>
              <w:rPr>
                <w:spacing w:val="-12"/>
                <w:sz w:val="20"/>
              </w:rPr>
              <w:t> </w:t>
            </w:r>
            <w:r>
              <w:rPr>
                <w:sz w:val="20"/>
              </w:rPr>
              <w:t>ВР</w:t>
            </w:r>
          </w:p>
        </w:tc>
      </w:tr>
    </w:tbl>
    <w:p>
      <w:pPr>
        <w:pStyle w:val="BodyText"/>
        <w:spacing w:before="47"/>
        <w:ind w:left="0" w:firstLine="0"/>
        <w:jc w:val="left"/>
        <w:rPr>
          <w:b/>
        </w:rPr>
      </w:pPr>
    </w:p>
    <w:p>
      <w:pPr>
        <w:spacing w:before="0" w:after="4"/>
        <w:ind w:left="399" w:right="975" w:firstLine="708"/>
        <w:jc w:val="left"/>
        <w:rPr>
          <w:b/>
          <w:sz w:val="24"/>
        </w:rPr>
      </w:pPr>
      <w:r>
        <w:rPr>
          <w:b/>
          <w:sz w:val="24"/>
        </w:rPr>
        <w:t>Перечень</w:t>
      </w:r>
      <w:r>
        <w:rPr>
          <w:b/>
          <w:spacing w:val="-4"/>
          <w:sz w:val="24"/>
        </w:rPr>
        <w:t> </w:t>
      </w:r>
      <w:r>
        <w:rPr>
          <w:b/>
          <w:sz w:val="24"/>
        </w:rPr>
        <w:t>основных</w:t>
      </w:r>
      <w:r>
        <w:rPr>
          <w:b/>
          <w:spacing w:val="-4"/>
          <w:sz w:val="24"/>
        </w:rPr>
        <w:t> </w:t>
      </w:r>
      <w:r>
        <w:rPr>
          <w:b/>
          <w:sz w:val="24"/>
        </w:rPr>
        <w:t>государственных</w:t>
      </w:r>
      <w:r>
        <w:rPr>
          <w:b/>
          <w:spacing w:val="-7"/>
          <w:sz w:val="24"/>
        </w:rPr>
        <w:t> </w:t>
      </w:r>
      <w:r>
        <w:rPr>
          <w:b/>
          <w:sz w:val="24"/>
        </w:rPr>
        <w:t>и</w:t>
      </w:r>
      <w:r>
        <w:rPr>
          <w:b/>
          <w:spacing w:val="-4"/>
          <w:sz w:val="24"/>
        </w:rPr>
        <w:t> </w:t>
      </w:r>
      <w:r>
        <w:rPr>
          <w:b/>
          <w:sz w:val="24"/>
        </w:rPr>
        <w:t>народных</w:t>
      </w:r>
      <w:r>
        <w:rPr>
          <w:b/>
          <w:spacing w:val="-4"/>
          <w:sz w:val="24"/>
        </w:rPr>
        <w:t> </w:t>
      </w:r>
      <w:r>
        <w:rPr>
          <w:b/>
          <w:sz w:val="24"/>
        </w:rPr>
        <w:t>праздников,</w:t>
      </w:r>
      <w:r>
        <w:rPr>
          <w:b/>
          <w:spacing w:val="-4"/>
          <w:sz w:val="24"/>
        </w:rPr>
        <w:t> </w:t>
      </w:r>
      <w:r>
        <w:rPr>
          <w:b/>
          <w:sz w:val="24"/>
        </w:rPr>
        <w:t>памятных</w:t>
      </w:r>
      <w:r>
        <w:rPr>
          <w:b/>
          <w:spacing w:val="-4"/>
          <w:sz w:val="24"/>
        </w:rPr>
        <w:t> </w:t>
      </w:r>
      <w:r>
        <w:rPr>
          <w:b/>
          <w:sz w:val="24"/>
        </w:rPr>
        <w:t>дат</w:t>
      </w:r>
      <w:r>
        <w:rPr>
          <w:b/>
          <w:spacing w:val="-3"/>
          <w:sz w:val="24"/>
        </w:rPr>
        <w:t> </w:t>
      </w:r>
      <w:r>
        <w:rPr>
          <w:b/>
          <w:sz w:val="24"/>
        </w:rPr>
        <w:t>в календарном плане воспитательной работы.</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977"/>
        <w:gridCol w:w="3118"/>
        <w:gridCol w:w="2835"/>
      </w:tblGrid>
      <w:tr>
        <w:trPr>
          <w:trHeight w:val="553" w:hRule="atLeast"/>
        </w:trPr>
        <w:tc>
          <w:tcPr>
            <w:tcW w:w="536" w:type="dxa"/>
          </w:tcPr>
          <w:p>
            <w:pPr>
              <w:pStyle w:val="TableParagraph"/>
              <w:spacing w:line="180" w:lineRule="atLeast" w:before="166"/>
              <w:ind w:left="132" w:right="114" w:hanging="8"/>
              <w:rPr>
                <w:sz w:val="16"/>
              </w:rPr>
            </w:pPr>
            <w:r>
              <w:rPr>
                <w:spacing w:val="-4"/>
                <w:sz w:val="16"/>
              </w:rPr>
              <w:t>Мес</w:t>
            </w:r>
            <w:r>
              <w:rPr>
                <w:spacing w:val="40"/>
                <w:sz w:val="16"/>
              </w:rPr>
              <w:t> </w:t>
            </w:r>
            <w:r>
              <w:rPr>
                <w:spacing w:val="-5"/>
                <w:sz w:val="16"/>
              </w:rPr>
              <w:t>яцы</w:t>
            </w:r>
          </w:p>
        </w:tc>
        <w:tc>
          <w:tcPr>
            <w:tcW w:w="2977" w:type="dxa"/>
          </w:tcPr>
          <w:p>
            <w:pPr>
              <w:pStyle w:val="TableParagraph"/>
              <w:spacing w:before="41"/>
              <w:ind w:left="769" w:right="303" w:hanging="449"/>
              <w:rPr>
                <w:sz w:val="20"/>
              </w:rPr>
            </w:pPr>
            <w:r>
              <w:rPr>
                <w:sz w:val="20"/>
              </w:rPr>
              <w:t>Федеральный</w:t>
            </w:r>
            <w:r>
              <w:rPr>
                <w:spacing w:val="-13"/>
                <w:sz w:val="20"/>
              </w:rPr>
              <w:t> </w:t>
            </w:r>
            <w:r>
              <w:rPr>
                <w:sz w:val="20"/>
              </w:rPr>
              <w:t>календарный план воспитания</w:t>
            </w:r>
          </w:p>
        </w:tc>
        <w:tc>
          <w:tcPr>
            <w:tcW w:w="3118" w:type="dxa"/>
          </w:tcPr>
          <w:p>
            <w:pPr>
              <w:pStyle w:val="TableParagraph"/>
              <w:spacing w:before="41"/>
              <w:ind w:left="9" w:right="3"/>
              <w:jc w:val="center"/>
              <w:rPr>
                <w:sz w:val="20"/>
              </w:rPr>
            </w:pPr>
            <w:r>
              <w:rPr>
                <w:sz w:val="20"/>
              </w:rPr>
              <w:t>Курс</w:t>
            </w:r>
            <w:r>
              <w:rPr>
                <w:spacing w:val="-9"/>
                <w:sz w:val="20"/>
              </w:rPr>
              <w:t> </w:t>
            </w:r>
            <w:r>
              <w:rPr>
                <w:sz w:val="20"/>
              </w:rPr>
              <w:t>внеурочных</w:t>
            </w:r>
            <w:r>
              <w:rPr>
                <w:spacing w:val="-10"/>
                <w:sz w:val="20"/>
              </w:rPr>
              <w:t> </w:t>
            </w:r>
            <w:r>
              <w:rPr>
                <w:spacing w:val="-2"/>
                <w:sz w:val="20"/>
              </w:rPr>
              <w:t>занятий</w:t>
            </w:r>
          </w:p>
          <w:p>
            <w:pPr>
              <w:pStyle w:val="TableParagraph"/>
              <w:ind w:left="9"/>
              <w:jc w:val="center"/>
              <w:rPr>
                <w:sz w:val="20"/>
              </w:rPr>
            </w:pPr>
            <w:r>
              <w:rPr>
                <w:sz w:val="20"/>
              </w:rPr>
              <w:t>«Разговоры</w:t>
            </w:r>
            <w:r>
              <w:rPr>
                <w:spacing w:val="-6"/>
                <w:sz w:val="20"/>
              </w:rPr>
              <w:t> </w:t>
            </w:r>
            <w:r>
              <w:rPr>
                <w:sz w:val="20"/>
              </w:rPr>
              <w:t>о</w:t>
            </w:r>
            <w:r>
              <w:rPr>
                <w:spacing w:val="-5"/>
                <w:sz w:val="20"/>
              </w:rPr>
              <w:t> </w:t>
            </w:r>
            <w:r>
              <w:rPr>
                <w:spacing w:val="-2"/>
                <w:sz w:val="20"/>
              </w:rPr>
              <w:t>важном»</w:t>
            </w:r>
          </w:p>
        </w:tc>
        <w:tc>
          <w:tcPr>
            <w:tcW w:w="2835" w:type="dxa"/>
          </w:tcPr>
          <w:p>
            <w:pPr>
              <w:pStyle w:val="TableParagraph"/>
              <w:spacing w:before="41"/>
              <w:ind w:left="674" w:right="339" w:hanging="327"/>
              <w:rPr>
                <w:sz w:val="20"/>
              </w:rPr>
            </w:pPr>
            <w:r>
              <w:rPr>
                <w:sz w:val="20"/>
              </w:rPr>
              <w:t>План</w:t>
            </w:r>
            <w:r>
              <w:rPr>
                <w:spacing w:val="-13"/>
                <w:sz w:val="20"/>
              </w:rPr>
              <w:t> </w:t>
            </w:r>
            <w:r>
              <w:rPr>
                <w:sz w:val="20"/>
              </w:rPr>
              <w:t>работы</w:t>
            </w:r>
            <w:r>
              <w:rPr>
                <w:spacing w:val="-12"/>
                <w:sz w:val="20"/>
              </w:rPr>
              <w:t> </w:t>
            </w:r>
            <w:r>
              <w:rPr>
                <w:sz w:val="20"/>
              </w:rPr>
              <w:t>первичного отделения РДДМ</w:t>
            </w:r>
          </w:p>
        </w:tc>
      </w:tr>
    </w:tbl>
    <w:p>
      <w:pPr>
        <w:spacing w:after="0"/>
        <w:rPr>
          <w:sz w:val="20"/>
        </w:rPr>
        <w:sectPr>
          <w:type w:val="continuous"/>
          <w:pgSz w:w="11920" w:h="16850"/>
          <w:pgMar w:header="713" w:footer="0" w:top="940" w:bottom="1003"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977"/>
        <w:gridCol w:w="3118"/>
        <w:gridCol w:w="2835"/>
      </w:tblGrid>
      <w:tr>
        <w:trPr>
          <w:trHeight w:val="1610" w:hRule="atLeast"/>
        </w:trPr>
        <w:tc>
          <w:tcPr>
            <w:tcW w:w="536" w:type="dxa"/>
            <w:textDirection w:val="btLr"/>
          </w:tcPr>
          <w:p>
            <w:pPr>
              <w:pStyle w:val="TableParagraph"/>
              <w:spacing w:before="129"/>
              <w:ind w:left="230"/>
              <w:rPr>
                <w:b/>
                <w:sz w:val="24"/>
              </w:rPr>
            </w:pPr>
            <w:r>
              <w:rPr>
                <w:b/>
                <w:spacing w:val="-2"/>
                <w:sz w:val="24"/>
              </w:rPr>
              <w:t>Сентябрь</w:t>
            </w:r>
          </w:p>
        </w:tc>
        <w:tc>
          <w:tcPr>
            <w:tcW w:w="2977" w:type="dxa"/>
          </w:tcPr>
          <w:p>
            <w:pPr>
              <w:pStyle w:val="TableParagraph"/>
              <w:spacing w:line="218" w:lineRule="exact"/>
              <w:ind w:left="141"/>
              <w:jc w:val="both"/>
              <w:rPr>
                <w:sz w:val="20"/>
              </w:rPr>
            </w:pPr>
            <w:r>
              <w:rPr>
                <w:sz w:val="20"/>
              </w:rPr>
              <w:t>1</w:t>
            </w:r>
            <w:r>
              <w:rPr>
                <w:spacing w:val="-5"/>
                <w:sz w:val="20"/>
              </w:rPr>
              <w:t> </w:t>
            </w:r>
            <w:r>
              <w:rPr>
                <w:sz w:val="20"/>
              </w:rPr>
              <w:t>сентября:</w:t>
            </w:r>
            <w:r>
              <w:rPr>
                <w:spacing w:val="-6"/>
                <w:sz w:val="20"/>
              </w:rPr>
              <w:t> </w:t>
            </w:r>
            <w:r>
              <w:rPr>
                <w:sz w:val="20"/>
              </w:rPr>
              <w:t>День</w:t>
            </w:r>
            <w:r>
              <w:rPr>
                <w:spacing w:val="-6"/>
                <w:sz w:val="20"/>
              </w:rPr>
              <w:t> </w:t>
            </w:r>
            <w:r>
              <w:rPr>
                <w:spacing w:val="-2"/>
                <w:sz w:val="20"/>
              </w:rPr>
              <w:t>знаний;</w:t>
            </w:r>
          </w:p>
          <w:p>
            <w:pPr>
              <w:pStyle w:val="TableParagraph"/>
              <w:ind w:left="141" w:right="99"/>
              <w:jc w:val="both"/>
              <w:rPr>
                <w:sz w:val="20"/>
              </w:rPr>
            </w:pPr>
            <w:r>
              <w:rPr>
                <w:sz w:val="20"/>
              </w:rPr>
              <w:t>3</w:t>
            </w:r>
            <w:r>
              <w:rPr>
                <w:spacing w:val="-4"/>
                <w:sz w:val="20"/>
              </w:rPr>
              <w:t> </w:t>
            </w:r>
            <w:r>
              <w:rPr>
                <w:sz w:val="20"/>
              </w:rPr>
              <w:t>сентября:</w:t>
            </w:r>
            <w:r>
              <w:rPr>
                <w:spacing w:val="40"/>
                <w:sz w:val="20"/>
              </w:rPr>
              <w:t> </w:t>
            </w:r>
            <w:r>
              <w:rPr>
                <w:sz w:val="20"/>
              </w:rPr>
              <w:t>День</w:t>
            </w:r>
            <w:r>
              <w:rPr>
                <w:spacing w:val="40"/>
                <w:sz w:val="20"/>
              </w:rPr>
              <w:t> </w:t>
            </w:r>
            <w:r>
              <w:rPr>
                <w:sz w:val="20"/>
              </w:rPr>
              <w:t>окончания Второй мировой войны, День солидарности в борьбе </w:t>
            </w:r>
            <w:r>
              <w:rPr>
                <w:sz w:val="20"/>
              </w:rPr>
              <w:t>с</w:t>
            </w:r>
            <w:r>
              <w:rPr>
                <w:sz w:val="20"/>
              </w:rPr>
              <w:t> </w:t>
            </w:r>
            <w:r>
              <w:rPr>
                <w:spacing w:val="-2"/>
                <w:sz w:val="20"/>
              </w:rPr>
              <w:t>терроризмом.</w:t>
            </w:r>
          </w:p>
        </w:tc>
        <w:tc>
          <w:tcPr>
            <w:tcW w:w="3118" w:type="dxa"/>
          </w:tcPr>
          <w:p>
            <w:pPr>
              <w:pStyle w:val="TableParagraph"/>
              <w:ind w:left="107"/>
              <w:rPr>
                <w:sz w:val="20"/>
              </w:rPr>
            </w:pPr>
            <w:r>
              <w:rPr>
                <w:color w:val="333333"/>
                <w:sz w:val="20"/>
              </w:rPr>
              <w:t>04.09.2023 — День знаний 11.09.2023 — Там, где Россия 18.09.2023 — 100-летие со дня рождения</w:t>
            </w:r>
            <w:r>
              <w:rPr>
                <w:color w:val="333333"/>
                <w:spacing w:val="-13"/>
                <w:sz w:val="20"/>
              </w:rPr>
              <w:t> </w:t>
            </w:r>
            <w:r>
              <w:rPr>
                <w:color w:val="333333"/>
                <w:sz w:val="20"/>
              </w:rPr>
              <w:t>Зои</w:t>
            </w:r>
            <w:r>
              <w:rPr>
                <w:color w:val="333333"/>
                <w:spacing w:val="-12"/>
                <w:sz w:val="20"/>
              </w:rPr>
              <w:t> </w:t>
            </w:r>
            <w:r>
              <w:rPr>
                <w:color w:val="333333"/>
                <w:sz w:val="20"/>
              </w:rPr>
              <w:t>Космодемьянской 25.09.2023 — Избирательная система России (30 лет ЦИК)</w:t>
            </w:r>
          </w:p>
        </w:tc>
        <w:tc>
          <w:tcPr>
            <w:tcW w:w="2835" w:type="dxa"/>
          </w:tcPr>
          <w:p>
            <w:pPr>
              <w:pStyle w:val="TableParagraph"/>
              <w:ind w:left="107" w:right="447"/>
              <w:rPr>
                <w:sz w:val="20"/>
              </w:rPr>
            </w:pPr>
            <w:r>
              <w:rPr>
                <w:sz w:val="20"/>
              </w:rPr>
              <w:t>1</w:t>
            </w:r>
            <w:r>
              <w:rPr>
                <w:spacing w:val="-10"/>
                <w:sz w:val="20"/>
              </w:rPr>
              <w:t> </w:t>
            </w:r>
            <w:r>
              <w:rPr>
                <w:sz w:val="20"/>
              </w:rPr>
              <w:t>сентября</w:t>
            </w:r>
            <w:r>
              <w:rPr>
                <w:spacing w:val="-11"/>
                <w:sz w:val="20"/>
              </w:rPr>
              <w:t> </w:t>
            </w:r>
            <w:r>
              <w:rPr>
                <w:sz w:val="20"/>
              </w:rPr>
              <w:t>–</w:t>
            </w:r>
            <w:r>
              <w:rPr>
                <w:spacing w:val="-10"/>
                <w:sz w:val="20"/>
              </w:rPr>
              <w:t> </w:t>
            </w:r>
            <w:r>
              <w:rPr>
                <w:sz w:val="20"/>
              </w:rPr>
              <w:t>День</w:t>
            </w:r>
            <w:r>
              <w:rPr>
                <w:spacing w:val="-11"/>
                <w:sz w:val="20"/>
              </w:rPr>
              <w:t> </w:t>
            </w:r>
            <w:r>
              <w:rPr>
                <w:sz w:val="20"/>
              </w:rPr>
              <w:t>знаний; 3 сентября – День солидарности в борьбе с </w:t>
            </w:r>
            <w:r>
              <w:rPr>
                <w:spacing w:val="-2"/>
                <w:sz w:val="20"/>
              </w:rPr>
              <w:t>терроризмом;</w:t>
            </w:r>
          </w:p>
          <w:p>
            <w:pPr>
              <w:pStyle w:val="TableParagraph"/>
              <w:spacing w:line="230" w:lineRule="exact"/>
              <w:ind w:left="107" w:right="160"/>
              <w:rPr>
                <w:sz w:val="20"/>
              </w:rPr>
            </w:pPr>
            <w:r>
              <w:rPr>
                <w:sz w:val="20"/>
              </w:rPr>
              <w:t>10</w:t>
            </w:r>
            <w:r>
              <w:rPr>
                <w:spacing w:val="-11"/>
                <w:sz w:val="20"/>
              </w:rPr>
              <w:t> </w:t>
            </w:r>
            <w:r>
              <w:rPr>
                <w:sz w:val="20"/>
              </w:rPr>
              <w:t>сентября</w:t>
            </w:r>
            <w:r>
              <w:rPr>
                <w:spacing w:val="-11"/>
                <w:sz w:val="20"/>
              </w:rPr>
              <w:t> </w:t>
            </w:r>
            <w:r>
              <w:rPr>
                <w:sz w:val="20"/>
              </w:rPr>
              <w:t>–</w:t>
            </w:r>
            <w:r>
              <w:rPr>
                <w:spacing w:val="-11"/>
                <w:sz w:val="20"/>
              </w:rPr>
              <w:t> </w:t>
            </w:r>
            <w:r>
              <w:rPr>
                <w:sz w:val="20"/>
              </w:rPr>
              <w:t>День</w:t>
            </w:r>
            <w:r>
              <w:rPr>
                <w:spacing w:val="-11"/>
                <w:sz w:val="20"/>
              </w:rPr>
              <w:t> </w:t>
            </w:r>
            <w:r>
              <w:rPr>
                <w:sz w:val="20"/>
              </w:rPr>
              <w:t>Байкала; 27 сентября – Всемирный день туризма;</w:t>
            </w:r>
          </w:p>
        </w:tc>
      </w:tr>
      <w:tr>
        <w:trPr>
          <w:trHeight w:val="1838" w:hRule="atLeast"/>
        </w:trPr>
        <w:tc>
          <w:tcPr>
            <w:tcW w:w="536" w:type="dxa"/>
            <w:textDirection w:val="btLr"/>
          </w:tcPr>
          <w:p>
            <w:pPr>
              <w:pStyle w:val="TableParagraph"/>
              <w:spacing w:before="129"/>
              <w:ind w:left="390"/>
              <w:rPr>
                <w:b/>
                <w:sz w:val="24"/>
              </w:rPr>
            </w:pPr>
            <w:r>
              <w:rPr>
                <w:b/>
                <w:spacing w:val="-2"/>
                <w:sz w:val="24"/>
              </w:rPr>
              <w:t>Октябрь</w:t>
            </w:r>
          </w:p>
        </w:tc>
        <w:tc>
          <w:tcPr>
            <w:tcW w:w="2977" w:type="dxa"/>
          </w:tcPr>
          <w:p>
            <w:pPr>
              <w:pStyle w:val="TableParagraph"/>
              <w:tabs>
                <w:tab w:pos="1412" w:val="left" w:leader="none"/>
              </w:tabs>
              <w:ind w:left="141" w:right="101"/>
              <w:rPr>
                <w:sz w:val="20"/>
              </w:rPr>
            </w:pPr>
            <w:r>
              <w:rPr>
                <w:sz w:val="20"/>
              </w:rPr>
              <w:t>1 октября:</w:t>
              <w:tab/>
            </w:r>
            <w:r>
              <w:rPr>
                <w:spacing w:val="-2"/>
                <w:sz w:val="20"/>
              </w:rPr>
              <w:t>Международны</w:t>
            </w:r>
            <w:r>
              <w:rPr>
                <w:spacing w:val="-2"/>
                <w:sz w:val="20"/>
              </w:rPr>
              <w:t>й</w:t>
            </w:r>
            <w:r>
              <w:rPr>
                <w:spacing w:val="-2"/>
                <w:sz w:val="20"/>
              </w:rPr>
              <w:t> </w:t>
            </w:r>
            <w:r>
              <w:rPr>
                <w:sz w:val="20"/>
              </w:rPr>
              <w:t>день пожилых людей;</w:t>
            </w:r>
          </w:p>
          <w:p>
            <w:pPr>
              <w:pStyle w:val="TableParagraph"/>
              <w:tabs>
                <w:tab w:pos="1402" w:val="left" w:leader="none"/>
                <w:tab w:pos="2213" w:val="left" w:leader="none"/>
              </w:tabs>
              <w:ind w:left="141" w:right="101"/>
              <w:rPr>
                <w:sz w:val="20"/>
              </w:rPr>
            </w:pPr>
            <w:r>
              <w:rPr>
                <w:sz w:val="20"/>
              </w:rPr>
              <w:t>4 октября:</w:t>
              <w:tab/>
            </w:r>
            <w:r>
              <w:rPr>
                <w:spacing w:val="-4"/>
                <w:sz w:val="20"/>
              </w:rPr>
              <w:t>День</w:t>
            </w:r>
            <w:r>
              <w:rPr>
                <w:sz w:val="20"/>
              </w:rPr>
              <w:tab/>
            </w:r>
            <w:r>
              <w:rPr>
                <w:spacing w:val="-2"/>
                <w:sz w:val="20"/>
              </w:rPr>
              <w:t>защит</w:t>
            </w:r>
            <w:r>
              <w:rPr>
                <w:spacing w:val="-2"/>
                <w:sz w:val="20"/>
              </w:rPr>
              <w:t>ы</w:t>
            </w:r>
            <w:r>
              <w:rPr>
                <w:spacing w:val="-2"/>
                <w:sz w:val="20"/>
              </w:rPr>
              <w:t> животных;</w:t>
            </w:r>
          </w:p>
          <w:p>
            <w:pPr>
              <w:pStyle w:val="TableParagraph"/>
              <w:ind w:left="141" w:right="100"/>
              <w:rPr>
                <w:sz w:val="20"/>
              </w:rPr>
            </w:pPr>
            <w:r>
              <w:rPr>
                <w:sz w:val="20"/>
              </w:rPr>
              <w:t>5 октября: День Учителя; Третье</w:t>
            </w:r>
            <w:r>
              <w:rPr>
                <w:spacing w:val="80"/>
                <w:sz w:val="20"/>
              </w:rPr>
              <w:t> </w:t>
            </w:r>
            <w:r>
              <w:rPr>
                <w:sz w:val="20"/>
              </w:rPr>
              <w:t>воскресенье</w:t>
            </w:r>
            <w:r>
              <w:rPr>
                <w:spacing w:val="124"/>
                <w:sz w:val="20"/>
              </w:rPr>
              <w:t> </w:t>
            </w:r>
            <w:r>
              <w:rPr>
                <w:sz w:val="20"/>
              </w:rPr>
              <w:t>октября:</w:t>
            </w:r>
            <w:r>
              <w:rPr>
                <w:sz w:val="20"/>
              </w:rPr>
              <w:t> День отца;</w:t>
            </w:r>
          </w:p>
        </w:tc>
        <w:tc>
          <w:tcPr>
            <w:tcW w:w="3118" w:type="dxa"/>
          </w:tcPr>
          <w:p>
            <w:pPr>
              <w:pStyle w:val="TableParagraph"/>
              <w:ind w:left="107"/>
              <w:rPr>
                <w:sz w:val="20"/>
              </w:rPr>
            </w:pPr>
            <w:r>
              <w:rPr>
                <w:color w:val="333333"/>
                <w:sz w:val="20"/>
              </w:rPr>
              <w:t>02.10.2023</w:t>
            </w:r>
            <w:r>
              <w:rPr>
                <w:color w:val="333333"/>
                <w:spacing w:val="-13"/>
                <w:sz w:val="20"/>
              </w:rPr>
              <w:t> </w:t>
            </w:r>
            <w:r>
              <w:rPr>
                <w:color w:val="333333"/>
                <w:sz w:val="20"/>
              </w:rPr>
              <w:t>—</w:t>
            </w:r>
            <w:r>
              <w:rPr>
                <w:color w:val="333333"/>
                <w:spacing w:val="-12"/>
                <w:sz w:val="20"/>
              </w:rPr>
              <w:t> </w:t>
            </w:r>
            <w:r>
              <w:rPr>
                <w:color w:val="333333"/>
                <w:sz w:val="20"/>
              </w:rPr>
              <w:t>День</w:t>
            </w:r>
            <w:r>
              <w:rPr>
                <w:color w:val="333333"/>
                <w:spacing w:val="-13"/>
                <w:sz w:val="20"/>
              </w:rPr>
              <w:t> </w:t>
            </w:r>
            <w:r>
              <w:rPr>
                <w:color w:val="333333"/>
                <w:sz w:val="20"/>
              </w:rPr>
              <w:t>учителя 09.10.2023 — О</w:t>
            </w:r>
          </w:p>
          <w:p>
            <w:pPr>
              <w:pStyle w:val="TableParagraph"/>
              <w:ind w:left="107"/>
              <w:rPr>
                <w:sz w:val="20"/>
              </w:rPr>
            </w:pPr>
            <w:r>
              <w:rPr>
                <w:color w:val="333333"/>
                <w:sz w:val="20"/>
              </w:rPr>
              <w:t>взаимоотношениях</w:t>
            </w:r>
            <w:r>
              <w:rPr>
                <w:color w:val="333333"/>
                <w:spacing w:val="-13"/>
                <w:sz w:val="20"/>
              </w:rPr>
              <w:t> </w:t>
            </w:r>
            <w:r>
              <w:rPr>
                <w:color w:val="333333"/>
                <w:sz w:val="20"/>
              </w:rPr>
              <w:t>в</w:t>
            </w:r>
            <w:r>
              <w:rPr>
                <w:color w:val="333333"/>
                <w:spacing w:val="-12"/>
                <w:sz w:val="20"/>
              </w:rPr>
              <w:t> </w:t>
            </w:r>
            <w:r>
              <w:rPr>
                <w:color w:val="333333"/>
                <w:sz w:val="20"/>
              </w:rPr>
              <w:t>коллективе 16.10.2023 — 115 лет кино в России. По ту сторону экрана 23.10.2023 — День спецназа</w:t>
            </w:r>
          </w:p>
        </w:tc>
        <w:tc>
          <w:tcPr>
            <w:tcW w:w="2835" w:type="dxa"/>
          </w:tcPr>
          <w:p>
            <w:pPr>
              <w:pStyle w:val="TableParagraph"/>
              <w:ind w:left="107" w:right="437"/>
              <w:jc w:val="both"/>
              <w:rPr>
                <w:sz w:val="20"/>
              </w:rPr>
            </w:pPr>
            <w:r>
              <w:rPr>
                <w:sz w:val="20"/>
              </w:rPr>
              <w:t>5 октября – День учителя; 1</w:t>
            </w:r>
            <w:r>
              <w:rPr>
                <w:spacing w:val="-10"/>
                <w:sz w:val="20"/>
              </w:rPr>
              <w:t> </w:t>
            </w:r>
            <w:r>
              <w:rPr>
                <w:sz w:val="20"/>
              </w:rPr>
              <w:t>октября</w:t>
            </w:r>
            <w:r>
              <w:rPr>
                <w:spacing w:val="-10"/>
                <w:sz w:val="20"/>
              </w:rPr>
              <w:t> </w:t>
            </w:r>
            <w:r>
              <w:rPr>
                <w:sz w:val="20"/>
              </w:rPr>
              <w:t>–</w:t>
            </w:r>
            <w:r>
              <w:rPr>
                <w:spacing w:val="-10"/>
                <w:sz w:val="20"/>
              </w:rPr>
              <w:t> </w:t>
            </w:r>
            <w:r>
              <w:rPr>
                <w:sz w:val="20"/>
              </w:rPr>
              <w:t>День</w:t>
            </w:r>
            <w:r>
              <w:rPr>
                <w:spacing w:val="-11"/>
                <w:sz w:val="20"/>
              </w:rPr>
              <w:t> </w:t>
            </w:r>
            <w:r>
              <w:rPr>
                <w:sz w:val="20"/>
              </w:rPr>
              <w:t>пожилых людей в России;</w:t>
            </w:r>
          </w:p>
          <w:p>
            <w:pPr>
              <w:pStyle w:val="TableParagraph"/>
              <w:spacing w:line="229" w:lineRule="exact"/>
              <w:ind w:left="107"/>
              <w:jc w:val="both"/>
              <w:rPr>
                <w:sz w:val="20"/>
              </w:rPr>
            </w:pPr>
            <w:r>
              <w:rPr>
                <w:sz w:val="20"/>
              </w:rPr>
              <w:t>15</w:t>
            </w:r>
            <w:r>
              <w:rPr>
                <w:spacing w:val="-3"/>
                <w:sz w:val="20"/>
              </w:rPr>
              <w:t> </w:t>
            </w:r>
            <w:r>
              <w:rPr>
                <w:sz w:val="20"/>
              </w:rPr>
              <w:t>октября</w:t>
            </w:r>
            <w:r>
              <w:rPr>
                <w:spacing w:val="-3"/>
                <w:sz w:val="20"/>
              </w:rPr>
              <w:t> </w:t>
            </w:r>
            <w:r>
              <w:rPr>
                <w:sz w:val="20"/>
              </w:rPr>
              <w:t>–</w:t>
            </w:r>
            <w:r>
              <w:rPr>
                <w:spacing w:val="-4"/>
                <w:sz w:val="20"/>
              </w:rPr>
              <w:t> </w:t>
            </w:r>
            <w:r>
              <w:rPr>
                <w:sz w:val="20"/>
              </w:rPr>
              <w:t>День</w:t>
            </w:r>
            <w:r>
              <w:rPr>
                <w:spacing w:val="-3"/>
                <w:sz w:val="20"/>
              </w:rPr>
              <w:t> </w:t>
            </w:r>
            <w:r>
              <w:rPr>
                <w:spacing w:val="-4"/>
                <w:sz w:val="20"/>
              </w:rPr>
              <w:t>отца;</w:t>
            </w:r>
          </w:p>
          <w:p>
            <w:pPr>
              <w:pStyle w:val="TableParagraph"/>
              <w:ind w:left="107" w:right="143"/>
              <w:jc w:val="both"/>
              <w:rPr>
                <w:sz w:val="20"/>
              </w:rPr>
            </w:pPr>
            <w:r>
              <w:rPr>
                <w:sz w:val="20"/>
              </w:rPr>
              <w:t>25</w:t>
            </w:r>
            <w:r>
              <w:rPr>
                <w:spacing w:val="-13"/>
                <w:sz w:val="20"/>
              </w:rPr>
              <w:t> </w:t>
            </w:r>
            <w:r>
              <w:rPr>
                <w:sz w:val="20"/>
              </w:rPr>
              <w:t>октября</w:t>
            </w:r>
            <w:r>
              <w:rPr>
                <w:spacing w:val="-12"/>
                <w:sz w:val="20"/>
              </w:rPr>
              <w:t> </w:t>
            </w:r>
            <w:r>
              <w:rPr>
                <w:sz w:val="20"/>
              </w:rPr>
              <w:t>–</w:t>
            </w:r>
            <w:r>
              <w:rPr>
                <w:spacing w:val="-13"/>
                <w:sz w:val="20"/>
              </w:rPr>
              <w:t> </w:t>
            </w:r>
            <w:r>
              <w:rPr>
                <w:sz w:val="20"/>
              </w:rPr>
              <w:t>Международный день библиотек;</w:t>
            </w:r>
          </w:p>
          <w:p>
            <w:pPr>
              <w:pStyle w:val="TableParagraph"/>
              <w:spacing w:line="230" w:lineRule="atLeast"/>
              <w:ind w:left="107" w:right="233"/>
              <w:jc w:val="both"/>
              <w:rPr>
                <w:sz w:val="20"/>
              </w:rPr>
            </w:pPr>
            <w:r>
              <w:rPr>
                <w:sz w:val="20"/>
              </w:rPr>
              <w:t>28</w:t>
            </w:r>
            <w:r>
              <w:rPr>
                <w:spacing w:val="-8"/>
                <w:sz w:val="20"/>
              </w:rPr>
              <w:t> </w:t>
            </w:r>
            <w:r>
              <w:rPr>
                <w:sz w:val="20"/>
              </w:rPr>
              <w:t>октября</w:t>
            </w:r>
            <w:r>
              <w:rPr>
                <w:spacing w:val="-8"/>
                <w:sz w:val="20"/>
              </w:rPr>
              <w:t> </w:t>
            </w:r>
            <w:r>
              <w:rPr>
                <w:sz w:val="20"/>
              </w:rPr>
              <w:t>–</w:t>
            </w:r>
            <w:r>
              <w:rPr>
                <w:spacing w:val="-8"/>
                <w:sz w:val="20"/>
              </w:rPr>
              <w:t> </w:t>
            </w:r>
            <w:r>
              <w:rPr>
                <w:sz w:val="20"/>
              </w:rPr>
              <w:t>День</w:t>
            </w:r>
            <w:r>
              <w:rPr>
                <w:spacing w:val="-9"/>
                <w:sz w:val="20"/>
              </w:rPr>
              <w:t> </w:t>
            </w:r>
            <w:r>
              <w:rPr>
                <w:sz w:val="20"/>
              </w:rPr>
              <w:t>бабушек</w:t>
            </w:r>
            <w:r>
              <w:rPr>
                <w:spacing w:val="-7"/>
                <w:sz w:val="20"/>
              </w:rPr>
              <w:t> </w:t>
            </w:r>
            <w:r>
              <w:rPr>
                <w:sz w:val="20"/>
              </w:rPr>
              <w:t>и</w:t>
            </w:r>
            <w:r>
              <w:rPr>
                <w:sz w:val="20"/>
              </w:rPr>
              <w:t> </w:t>
            </w:r>
            <w:r>
              <w:rPr>
                <w:spacing w:val="-2"/>
                <w:sz w:val="20"/>
              </w:rPr>
              <w:t>дедушек;</w:t>
            </w:r>
          </w:p>
        </w:tc>
      </w:tr>
      <w:tr>
        <w:trPr>
          <w:trHeight w:val="1379" w:hRule="atLeast"/>
        </w:trPr>
        <w:tc>
          <w:tcPr>
            <w:tcW w:w="536" w:type="dxa"/>
            <w:textDirection w:val="btLr"/>
          </w:tcPr>
          <w:p>
            <w:pPr>
              <w:pStyle w:val="TableParagraph"/>
              <w:spacing w:before="129"/>
              <w:ind w:left="230"/>
              <w:rPr>
                <w:b/>
                <w:sz w:val="24"/>
              </w:rPr>
            </w:pPr>
            <w:r>
              <w:rPr>
                <w:b/>
                <w:spacing w:val="-2"/>
                <w:sz w:val="24"/>
              </w:rPr>
              <w:t>Ноябрь</w:t>
            </w:r>
          </w:p>
        </w:tc>
        <w:tc>
          <w:tcPr>
            <w:tcW w:w="2977" w:type="dxa"/>
          </w:tcPr>
          <w:p>
            <w:pPr>
              <w:pStyle w:val="TableParagraph"/>
              <w:tabs>
                <w:tab w:pos="1246" w:val="left" w:leader="none"/>
                <w:tab w:pos="1978" w:val="left" w:leader="none"/>
              </w:tabs>
              <w:spacing w:line="237" w:lineRule="auto"/>
              <w:ind w:left="141" w:right="98"/>
              <w:rPr>
                <w:sz w:val="20"/>
              </w:rPr>
            </w:pPr>
            <w:r>
              <w:rPr>
                <w:sz w:val="20"/>
              </w:rPr>
              <w:t>4 ноября:</w:t>
              <w:tab/>
            </w:r>
            <w:r>
              <w:rPr>
                <w:spacing w:val="-4"/>
                <w:sz w:val="20"/>
              </w:rPr>
              <w:t>День</w:t>
            </w:r>
            <w:r>
              <w:rPr>
                <w:sz w:val="20"/>
              </w:rPr>
              <w:tab/>
            </w:r>
            <w:r>
              <w:rPr>
                <w:spacing w:val="-2"/>
                <w:sz w:val="20"/>
              </w:rPr>
              <w:t>народног</w:t>
            </w:r>
            <w:r>
              <w:rPr>
                <w:spacing w:val="-2"/>
                <w:sz w:val="20"/>
              </w:rPr>
              <w:t>о</w:t>
            </w:r>
            <w:r>
              <w:rPr>
                <w:spacing w:val="-2"/>
                <w:sz w:val="20"/>
              </w:rPr>
              <w:t> единства.</w:t>
            </w:r>
          </w:p>
          <w:p>
            <w:pPr>
              <w:pStyle w:val="TableParagraph"/>
              <w:tabs>
                <w:tab w:pos="947" w:val="left" w:leader="none"/>
                <w:tab w:pos="1928" w:val="left" w:leader="none"/>
              </w:tabs>
              <w:ind w:left="141" w:right="100"/>
              <w:rPr>
                <w:sz w:val="20"/>
              </w:rPr>
            </w:pPr>
            <w:r>
              <w:rPr>
                <w:spacing w:val="-4"/>
                <w:sz w:val="20"/>
              </w:rPr>
              <w:t>День</w:t>
            </w:r>
            <w:r>
              <w:rPr>
                <w:sz w:val="20"/>
              </w:rPr>
              <w:tab/>
            </w:r>
            <w:r>
              <w:rPr>
                <w:spacing w:val="-2"/>
                <w:sz w:val="20"/>
              </w:rPr>
              <w:t>матери</w:t>
            </w:r>
            <w:r>
              <w:rPr>
                <w:sz w:val="20"/>
              </w:rPr>
              <w:tab/>
            </w:r>
            <w:r>
              <w:rPr>
                <w:spacing w:val="-2"/>
                <w:sz w:val="20"/>
              </w:rPr>
              <w:t>(последнее </w:t>
            </w:r>
            <w:r>
              <w:rPr>
                <w:sz w:val="20"/>
              </w:rPr>
              <w:t>воскресенье ноября)</w:t>
            </w:r>
          </w:p>
        </w:tc>
        <w:tc>
          <w:tcPr>
            <w:tcW w:w="3118" w:type="dxa"/>
          </w:tcPr>
          <w:p>
            <w:pPr>
              <w:pStyle w:val="TableParagraph"/>
              <w:spacing w:line="237" w:lineRule="auto"/>
              <w:ind w:left="107"/>
              <w:rPr>
                <w:sz w:val="20"/>
              </w:rPr>
            </w:pPr>
            <w:r>
              <w:rPr>
                <w:color w:val="333333"/>
                <w:sz w:val="20"/>
              </w:rPr>
              <w:t>06.11.2023</w:t>
            </w:r>
            <w:r>
              <w:rPr>
                <w:color w:val="333333"/>
                <w:spacing w:val="-13"/>
                <w:sz w:val="20"/>
              </w:rPr>
              <w:t> </w:t>
            </w:r>
            <w:r>
              <w:rPr>
                <w:color w:val="333333"/>
                <w:sz w:val="20"/>
              </w:rPr>
              <w:t>—</w:t>
            </w:r>
            <w:r>
              <w:rPr>
                <w:color w:val="333333"/>
                <w:spacing w:val="-12"/>
                <w:sz w:val="20"/>
              </w:rPr>
              <w:t> </w:t>
            </w:r>
            <w:r>
              <w:rPr>
                <w:color w:val="333333"/>
                <w:sz w:val="20"/>
              </w:rPr>
              <w:t>День</w:t>
            </w:r>
            <w:r>
              <w:rPr>
                <w:color w:val="333333"/>
                <w:spacing w:val="-13"/>
                <w:sz w:val="20"/>
              </w:rPr>
              <w:t> </w:t>
            </w:r>
            <w:r>
              <w:rPr>
                <w:color w:val="333333"/>
                <w:sz w:val="20"/>
              </w:rPr>
              <w:t>народного </w:t>
            </w:r>
            <w:r>
              <w:rPr>
                <w:color w:val="333333"/>
                <w:spacing w:val="-2"/>
                <w:sz w:val="20"/>
              </w:rPr>
              <w:t>единства</w:t>
            </w:r>
          </w:p>
          <w:p>
            <w:pPr>
              <w:pStyle w:val="TableParagraph"/>
              <w:ind w:left="107"/>
              <w:rPr>
                <w:sz w:val="20"/>
              </w:rPr>
            </w:pPr>
            <w:r>
              <w:rPr>
                <w:color w:val="333333"/>
                <w:sz w:val="20"/>
              </w:rPr>
              <w:t>13.11.2023</w:t>
            </w:r>
            <w:r>
              <w:rPr>
                <w:color w:val="333333"/>
                <w:spacing w:val="-6"/>
                <w:sz w:val="20"/>
              </w:rPr>
              <w:t> </w:t>
            </w:r>
            <w:r>
              <w:rPr>
                <w:color w:val="333333"/>
                <w:sz w:val="20"/>
              </w:rPr>
              <w:t>—</w:t>
            </w:r>
            <w:r>
              <w:rPr>
                <w:color w:val="333333"/>
                <w:spacing w:val="-10"/>
                <w:sz w:val="20"/>
              </w:rPr>
              <w:t> </w:t>
            </w:r>
            <w:r>
              <w:rPr>
                <w:color w:val="333333"/>
                <w:sz w:val="20"/>
              </w:rPr>
              <w:t>Россия</w:t>
            </w:r>
            <w:r>
              <w:rPr>
                <w:color w:val="333333"/>
                <w:spacing w:val="-8"/>
                <w:sz w:val="20"/>
              </w:rPr>
              <w:t> </w:t>
            </w:r>
            <w:r>
              <w:rPr>
                <w:color w:val="333333"/>
                <w:sz w:val="20"/>
              </w:rPr>
              <w:t>—</w:t>
            </w:r>
            <w:r>
              <w:rPr>
                <w:color w:val="333333"/>
                <w:spacing w:val="-8"/>
                <w:sz w:val="20"/>
              </w:rPr>
              <w:t> </w:t>
            </w:r>
            <w:r>
              <w:rPr>
                <w:color w:val="333333"/>
                <w:sz w:val="20"/>
              </w:rPr>
              <w:t>взгляд</w:t>
            </w:r>
            <w:r>
              <w:rPr>
                <w:color w:val="333333"/>
                <w:spacing w:val="-9"/>
                <w:sz w:val="20"/>
              </w:rPr>
              <w:t> </w:t>
            </w:r>
            <w:r>
              <w:rPr>
                <w:color w:val="333333"/>
                <w:sz w:val="20"/>
              </w:rPr>
              <w:t>в </w:t>
            </w:r>
            <w:r>
              <w:rPr>
                <w:color w:val="333333"/>
                <w:spacing w:val="-2"/>
                <w:sz w:val="20"/>
              </w:rPr>
              <w:t>будущее</w:t>
            </w:r>
          </w:p>
          <w:p>
            <w:pPr>
              <w:pStyle w:val="TableParagraph"/>
              <w:spacing w:line="230" w:lineRule="atLeast"/>
              <w:ind w:left="107"/>
              <w:rPr>
                <w:sz w:val="20"/>
              </w:rPr>
            </w:pPr>
            <w:r>
              <w:rPr>
                <w:color w:val="333333"/>
                <w:sz w:val="20"/>
              </w:rPr>
              <w:t>20.11.2023 — День матери 27.11.2023</w:t>
            </w:r>
            <w:r>
              <w:rPr>
                <w:color w:val="333333"/>
                <w:spacing w:val="-9"/>
                <w:sz w:val="20"/>
              </w:rPr>
              <w:t> </w:t>
            </w:r>
            <w:r>
              <w:rPr>
                <w:color w:val="333333"/>
                <w:sz w:val="20"/>
              </w:rPr>
              <w:t>—</w:t>
            </w:r>
            <w:r>
              <w:rPr>
                <w:color w:val="333333"/>
                <w:spacing w:val="-12"/>
                <w:sz w:val="20"/>
              </w:rPr>
              <w:t> </w:t>
            </w:r>
            <w:r>
              <w:rPr>
                <w:color w:val="333333"/>
                <w:sz w:val="20"/>
              </w:rPr>
              <w:t>Что</w:t>
            </w:r>
            <w:r>
              <w:rPr>
                <w:color w:val="333333"/>
                <w:spacing w:val="-12"/>
                <w:sz w:val="20"/>
              </w:rPr>
              <w:t> </w:t>
            </w:r>
            <w:r>
              <w:rPr>
                <w:color w:val="333333"/>
                <w:sz w:val="20"/>
              </w:rPr>
              <w:t>такое</w:t>
            </w:r>
            <w:r>
              <w:rPr>
                <w:color w:val="333333"/>
                <w:spacing w:val="-12"/>
                <w:sz w:val="20"/>
              </w:rPr>
              <w:t> </w:t>
            </w:r>
            <w:r>
              <w:rPr>
                <w:color w:val="333333"/>
                <w:sz w:val="20"/>
              </w:rPr>
              <w:t>Родина?</w:t>
            </w:r>
          </w:p>
        </w:tc>
        <w:tc>
          <w:tcPr>
            <w:tcW w:w="2835" w:type="dxa"/>
          </w:tcPr>
          <w:p>
            <w:pPr>
              <w:pStyle w:val="TableParagraph"/>
              <w:spacing w:line="237" w:lineRule="auto"/>
              <w:ind w:left="107" w:right="160"/>
              <w:rPr>
                <w:sz w:val="20"/>
              </w:rPr>
            </w:pPr>
            <w:r>
              <w:rPr>
                <w:sz w:val="20"/>
              </w:rPr>
              <w:t>4</w:t>
            </w:r>
            <w:r>
              <w:rPr>
                <w:spacing w:val="-10"/>
                <w:sz w:val="20"/>
              </w:rPr>
              <w:t> </w:t>
            </w:r>
            <w:r>
              <w:rPr>
                <w:sz w:val="20"/>
              </w:rPr>
              <w:t>ноября</w:t>
            </w:r>
            <w:r>
              <w:rPr>
                <w:spacing w:val="-10"/>
                <w:sz w:val="20"/>
              </w:rPr>
              <w:t> </w:t>
            </w:r>
            <w:r>
              <w:rPr>
                <w:sz w:val="20"/>
              </w:rPr>
              <w:t>–</w:t>
            </w:r>
            <w:r>
              <w:rPr>
                <w:spacing w:val="-10"/>
                <w:sz w:val="20"/>
              </w:rPr>
              <w:t> </w:t>
            </w:r>
            <w:r>
              <w:rPr>
                <w:sz w:val="20"/>
              </w:rPr>
              <w:t>День</w:t>
            </w:r>
            <w:r>
              <w:rPr>
                <w:spacing w:val="-11"/>
                <w:sz w:val="20"/>
              </w:rPr>
              <w:t> </w:t>
            </w:r>
            <w:r>
              <w:rPr>
                <w:sz w:val="20"/>
              </w:rPr>
              <w:t>народного </w:t>
            </w:r>
            <w:r>
              <w:rPr>
                <w:spacing w:val="-2"/>
                <w:sz w:val="20"/>
              </w:rPr>
              <w:t>единства;</w:t>
            </w:r>
          </w:p>
          <w:p>
            <w:pPr>
              <w:pStyle w:val="TableParagraph"/>
              <w:ind w:left="107" w:right="447" w:firstLine="50"/>
              <w:rPr>
                <w:sz w:val="20"/>
              </w:rPr>
            </w:pPr>
            <w:r>
              <w:rPr>
                <w:sz w:val="20"/>
              </w:rPr>
              <w:t>26</w:t>
            </w:r>
            <w:r>
              <w:rPr>
                <w:spacing w:val="-10"/>
                <w:sz w:val="20"/>
              </w:rPr>
              <w:t> </w:t>
            </w:r>
            <w:r>
              <w:rPr>
                <w:sz w:val="20"/>
              </w:rPr>
              <w:t>ноября</w:t>
            </w:r>
            <w:r>
              <w:rPr>
                <w:spacing w:val="-10"/>
                <w:sz w:val="20"/>
              </w:rPr>
              <w:t> </w:t>
            </w:r>
            <w:r>
              <w:rPr>
                <w:sz w:val="20"/>
              </w:rPr>
              <w:t>–</w:t>
            </w:r>
            <w:r>
              <w:rPr>
                <w:spacing w:val="-10"/>
                <w:sz w:val="20"/>
              </w:rPr>
              <w:t> </w:t>
            </w:r>
            <w:r>
              <w:rPr>
                <w:sz w:val="20"/>
              </w:rPr>
              <w:t>День</w:t>
            </w:r>
            <w:r>
              <w:rPr>
                <w:spacing w:val="-11"/>
                <w:sz w:val="20"/>
              </w:rPr>
              <w:t> </w:t>
            </w:r>
            <w:r>
              <w:rPr>
                <w:sz w:val="20"/>
              </w:rPr>
              <w:t>матери</w:t>
            </w:r>
            <w:r>
              <w:rPr>
                <w:sz w:val="20"/>
              </w:rPr>
              <w:t>;</w:t>
            </w:r>
            <w:r>
              <w:rPr>
                <w:sz w:val="20"/>
              </w:rPr>
              <w:t> 26</w:t>
            </w:r>
            <w:r>
              <w:rPr>
                <w:spacing w:val="-3"/>
                <w:sz w:val="20"/>
              </w:rPr>
              <w:t> </w:t>
            </w:r>
            <w:r>
              <w:rPr>
                <w:sz w:val="20"/>
              </w:rPr>
              <w:t>ноября</w:t>
            </w:r>
            <w:r>
              <w:rPr>
                <w:spacing w:val="-3"/>
                <w:sz w:val="20"/>
              </w:rPr>
              <w:t> </w:t>
            </w:r>
            <w:r>
              <w:rPr>
                <w:sz w:val="20"/>
              </w:rPr>
              <w:t>–</w:t>
            </w:r>
            <w:r>
              <w:rPr>
                <w:spacing w:val="-3"/>
                <w:sz w:val="20"/>
              </w:rPr>
              <w:t> </w:t>
            </w:r>
            <w:r>
              <w:rPr>
                <w:sz w:val="20"/>
              </w:rPr>
              <w:t>День</w:t>
            </w:r>
            <w:r>
              <w:rPr>
                <w:spacing w:val="-4"/>
                <w:sz w:val="20"/>
              </w:rPr>
              <w:t> </w:t>
            </w:r>
            <w:r>
              <w:rPr>
                <w:spacing w:val="-2"/>
                <w:sz w:val="20"/>
              </w:rPr>
              <w:t>матери;</w:t>
            </w:r>
          </w:p>
        </w:tc>
      </w:tr>
      <w:tr>
        <w:trPr>
          <w:trHeight w:val="3220" w:hRule="atLeast"/>
        </w:trPr>
        <w:tc>
          <w:tcPr>
            <w:tcW w:w="536" w:type="dxa"/>
            <w:textDirection w:val="btLr"/>
          </w:tcPr>
          <w:p>
            <w:pPr>
              <w:pStyle w:val="TableParagraph"/>
              <w:spacing w:before="129"/>
              <w:ind w:left="1456"/>
              <w:rPr>
                <w:b/>
                <w:sz w:val="24"/>
              </w:rPr>
            </w:pPr>
            <w:r>
              <w:rPr>
                <w:b/>
                <w:spacing w:val="-2"/>
                <w:sz w:val="24"/>
              </w:rPr>
              <w:t>Декабрь</w:t>
            </w:r>
          </w:p>
        </w:tc>
        <w:tc>
          <w:tcPr>
            <w:tcW w:w="2977" w:type="dxa"/>
          </w:tcPr>
          <w:p>
            <w:pPr>
              <w:pStyle w:val="TableParagraph"/>
              <w:spacing w:line="237" w:lineRule="auto"/>
              <w:ind w:left="141" w:right="100"/>
              <w:jc w:val="both"/>
              <w:rPr>
                <w:sz w:val="20"/>
              </w:rPr>
            </w:pPr>
            <w:r>
              <w:rPr>
                <w:sz w:val="20"/>
              </w:rPr>
              <w:t>3</w:t>
            </w:r>
            <w:r>
              <w:rPr>
                <w:spacing w:val="-4"/>
                <w:sz w:val="20"/>
              </w:rPr>
              <w:t> </w:t>
            </w:r>
            <w:r>
              <w:rPr>
                <w:sz w:val="20"/>
              </w:rPr>
              <w:t>декабря:</w:t>
            </w:r>
            <w:r>
              <w:rPr>
                <w:spacing w:val="40"/>
                <w:sz w:val="20"/>
              </w:rPr>
              <w:t> </w:t>
            </w:r>
            <w:r>
              <w:rPr>
                <w:sz w:val="20"/>
              </w:rPr>
              <w:t>Международный день инвалидов;</w:t>
            </w:r>
          </w:p>
          <w:p>
            <w:pPr>
              <w:pStyle w:val="TableParagraph"/>
              <w:tabs>
                <w:tab w:pos="2477" w:val="left" w:leader="none"/>
              </w:tabs>
              <w:ind w:left="141" w:right="99"/>
              <w:jc w:val="both"/>
              <w:rPr>
                <w:sz w:val="20"/>
              </w:rPr>
            </w:pPr>
            <w:r>
              <w:rPr>
                <w:sz w:val="20"/>
              </w:rPr>
              <w:t>5</w:t>
            </w:r>
            <w:r>
              <w:rPr>
                <w:spacing w:val="-3"/>
                <w:sz w:val="20"/>
              </w:rPr>
              <w:t> </w:t>
            </w:r>
            <w:r>
              <w:rPr>
                <w:sz w:val="20"/>
              </w:rPr>
              <w:t>декабря: Битва за Москву, </w:t>
            </w:r>
            <w:r>
              <w:rPr>
                <w:spacing w:val="-2"/>
                <w:sz w:val="20"/>
              </w:rPr>
              <w:t>Международный</w:t>
            </w:r>
            <w:r>
              <w:rPr>
                <w:sz w:val="20"/>
              </w:rPr>
              <w:tab/>
            </w:r>
            <w:r>
              <w:rPr>
                <w:spacing w:val="-4"/>
                <w:sz w:val="20"/>
              </w:rPr>
              <w:t>ден</w:t>
            </w:r>
            <w:r>
              <w:rPr>
                <w:spacing w:val="-4"/>
                <w:sz w:val="20"/>
              </w:rPr>
              <w:t>ь</w:t>
            </w:r>
            <w:r>
              <w:rPr>
                <w:spacing w:val="-4"/>
                <w:sz w:val="20"/>
              </w:rPr>
              <w:t> </w:t>
            </w:r>
            <w:r>
              <w:rPr>
                <w:spacing w:val="-2"/>
                <w:sz w:val="20"/>
              </w:rPr>
              <w:t>добровольцев;</w:t>
            </w:r>
          </w:p>
          <w:p>
            <w:pPr>
              <w:pStyle w:val="TableParagraph"/>
              <w:ind w:left="141" w:right="99"/>
              <w:jc w:val="both"/>
              <w:rPr>
                <w:sz w:val="20"/>
              </w:rPr>
            </w:pPr>
            <w:r>
              <w:rPr>
                <w:sz w:val="20"/>
              </w:rPr>
              <w:t>6</w:t>
            </w:r>
            <w:r>
              <w:rPr>
                <w:spacing w:val="-4"/>
                <w:sz w:val="20"/>
              </w:rPr>
              <w:t> </w:t>
            </w:r>
            <w:r>
              <w:rPr>
                <w:sz w:val="20"/>
              </w:rPr>
              <w:t>декабря: День</w:t>
            </w:r>
            <w:r>
              <w:rPr>
                <w:spacing w:val="144"/>
                <w:sz w:val="20"/>
              </w:rPr>
              <w:t> </w:t>
            </w:r>
            <w:r>
              <w:rPr>
                <w:sz w:val="20"/>
              </w:rPr>
              <w:t>Александра</w:t>
            </w:r>
            <w:r>
              <w:rPr>
                <w:sz w:val="20"/>
              </w:rPr>
              <w:t> </w:t>
            </w:r>
            <w:r>
              <w:rPr>
                <w:spacing w:val="-2"/>
                <w:sz w:val="20"/>
              </w:rPr>
              <w:t>Невского;</w:t>
            </w:r>
          </w:p>
          <w:p>
            <w:pPr>
              <w:pStyle w:val="TableParagraph"/>
              <w:ind w:left="141" w:right="98"/>
              <w:jc w:val="both"/>
              <w:rPr>
                <w:sz w:val="20"/>
              </w:rPr>
            </w:pPr>
            <w:r>
              <w:rPr>
                <w:sz w:val="20"/>
              </w:rPr>
              <w:t>9</w:t>
            </w:r>
            <w:r>
              <w:rPr>
                <w:spacing w:val="-2"/>
                <w:sz w:val="20"/>
              </w:rPr>
              <w:t> </w:t>
            </w:r>
            <w:r>
              <w:rPr>
                <w:sz w:val="20"/>
              </w:rPr>
              <w:t>декабря:</w:t>
            </w:r>
            <w:r>
              <w:rPr>
                <w:spacing w:val="40"/>
                <w:sz w:val="20"/>
              </w:rPr>
              <w:t> </w:t>
            </w:r>
            <w:r>
              <w:rPr>
                <w:sz w:val="20"/>
              </w:rPr>
              <w:t>День</w:t>
            </w:r>
            <w:r>
              <w:rPr>
                <w:spacing w:val="352"/>
                <w:sz w:val="20"/>
              </w:rPr>
              <w:t> </w:t>
            </w:r>
            <w:r>
              <w:rPr>
                <w:sz w:val="20"/>
              </w:rPr>
              <w:t>Герое</w:t>
            </w:r>
            <w:r>
              <w:rPr>
                <w:sz w:val="20"/>
              </w:rPr>
              <w:t>в</w:t>
            </w:r>
            <w:r>
              <w:rPr>
                <w:sz w:val="20"/>
              </w:rPr>
              <w:t> </w:t>
            </w:r>
            <w:r>
              <w:rPr>
                <w:spacing w:val="-2"/>
                <w:sz w:val="20"/>
              </w:rPr>
              <w:t>Отечества;</w:t>
            </w:r>
          </w:p>
          <w:p>
            <w:pPr>
              <w:pStyle w:val="TableParagraph"/>
              <w:ind w:left="141" w:right="99"/>
              <w:jc w:val="both"/>
              <w:rPr>
                <w:sz w:val="20"/>
              </w:rPr>
            </w:pPr>
            <w:r>
              <w:rPr>
                <w:sz w:val="20"/>
              </w:rPr>
              <w:t>10</w:t>
            </w:r>
            <w:r>
              <w:rPr>
                <w:spacing w:val="-2"/>
                <w:sz w:val="20"/>
              </w:rPr>
              <w:t> </w:t>
            </w:r>
            <w:r>
              <w:rPr>
                <w:sz w:val="20"/>
              </w:rPr>
              <w:t>декабря:</w:t>
            </w:r>
            <w:r>
              <w:rPr>
                <w:spacing w:val="40"/>
                <w:sz w:val="20"/>
              </w:rPr>
              <w:t> </w:t>
            </w:r>
            <w:r>
              <w:rPr>
                <w:sz w:val="20"/>
              </w:rPr>
              <w:t>День</w:t>
            </w:r>
            <w:r>
              <w:rPr>
                <w:spacing w:val="400"/>
                <w:sz w:val="20"/>
              </w:rPr>
              <w:t> </w:t>
            </w:r>
            <w:r>
              <w:rPr>
                <w:sz w:val="20"/>
              </w:rPr>
              <w:t>пра</w:t>
            </w:r>
            <w:r>
              <w:rPr>
                <w:sz w:val="20"/>
              </w:rPr>
              <w:t>в</w:t>
            </w:r>
            <w:r>
              <w:rPr>
                <w:sz w:val="20"/>
              </w:rPr>
              <w:t> </w:t>
            </w:r>
            <w:r>
              <w:rPr>
                <w:spacing w:val="-2"/>
                <w:sz w:val="20"/>
              </w:rPr>
              <w:t>человека;</w:t>
            </w:r>
          </w:p>
          <w:p>
            <w:pPr>
              <w:pStyle w:val="TableParagraph"/>
              <w:ind w:left="141" w:right="98"/>
              <w:jc w:val="both"/>
              <w:rPr>
                <w:sz w:val="20"/>
              </w:rPr>
            </w:pPr>
            <w:r>
              <w:rPr>
                <w:sz w:val="20"/>
              </w:rPr>
              <w:t>12</w:t>
            </w:r>
            <w:r>
              <w:rPr>
                <w:spacing w:val="-8"/>
                <w:sz w:val="20"/>
              </w:rPr>
              <w:t> </w:t>
            </w:r>
            <w:r>
              <w:rPr>
                <w:sz w:val="20"/>
              </w:rPr>
              <w:t>декабря: День Конституции Российской Федерации;</w:t>
            </w:r>
          </w:p>
          <w:p>
            <w:pPr>
              <w:pStyle w:val="TableParagraph"/>
              <w:spacing w:line="220" w:lineRule="exact"/>
              <w:ind w:left="141"/>
              <w:jc w:val="both"/>
              <w:rPr>
                <w:sz w:val="20"/>
              </w:rPr>
            </w:pPr>
            <w:r>
              <w:rPr>
                <w:sz w:val="20"/>
              </w:rPr>
              <w:t>27</w:t>
            </w:r>
            <w:r>
              <w:rPr>
                <w:spacing w:val="-5"/>
                <w:sz w:val="20"/>
              </w:rPr>
              <w:t> </w:t>
            </w:r>
            <w:r>
              <w:rPr>
                <w:sz w:val="20"/>
              </w:rPr>
              <w:t>декабря:</w:t>
            </w:r>
            <w:r>
              <w:rPr>
                <w:spacing w:val="-6"/>
                <w:sz w:val="20"/>
              </w:rPr>
              <w:t> </w:t>
            </w:r>
            <w:r>
              <w:rPr>
                <w:sz w:val="20"/>
              </w:rPr>
              <w:t>День</w:t>
            </w:r>
            <w:r>
              <w:rPr>
                <w:spacing w:val="-6"/>
                <w:sz w:val="20"/>
              </w:rPr>
              <w:t> </w:t>
            </w:r>
            <w:r>
              <w:rPr>
                <w:spacing w:val="-2"/>
                <w:sz w:val="20"/>
              </w:rPr>
              <w:t>спасателя.</w:t>
            </w:r>
          </w:p>
        </w:tc>
        <w:tc>
          <w:tcPr>
            <w:tcW w:w="3118" w:type="dxa"/>
          </w:tcPr>
          <w:p>
            <w:pPr>
              <w:pStyle w:val="TableParagraph"/>
              <w:ind w:left="107"/>
              <w:rPr>
                <w:sz w:val="20"/>
              </w:rPr>
            </w:pPr>
            <w:r>
              <w:rPr>
                <w:color w:val="333333"/>
                <w:sz w:val="20"/>
              </w:rPr>
              <w:t>04.12.2023 — Мы вместе 11.12.2023</w:t>
            </w:r>
            <w:r>
              <w:rPr>
                <w:color w:val="333333"/>
                <w:spacing w:val="-13"/>
                <w:sz w:val="20"/>
              </w:rPr>
              <w:t> </w:t>
            </w:r>
            <w:r>
              <w:rPr>
                <w:color w:val="333333"/>
                <w:sz w:val="20"/>
              </w:rPr>
              <w:t>—</w:t>
            </w:r>
            <w:r>
              <w:rPr>
                <w:color w:val="333333"/>
                <w:spacing w:val="-12"/>
                <w:sz w:val="20"/>
              </w:rPr>
              <w:t> </w:t>
            </w:r>
            <w:r>
              <w:rPr>
                <w:color w:val="333333"/>
                <w:sz w:val="20"/>
              </w:rPr>
              <w:t>Главный</w:t>
            </w:r>
            <w:r>
              <w:rPr>
                <w:color w:val="333333"/>
                <w:spacing w:val="-13"/>
                <w:sz w:val="20"/>
              </w:rPr>
              <w:t> </w:t>
            </w:r>
            <w:r>
              <w:rPr>
                <w:color w:val="333333"/>
                <w:sz w:val="20"/>
              </w:rPr>
              <w:t>закон </w:t>
            </w:r>
            <w:r>
              <w:rPr>
                <w:color w:val="333333"/>
                <w:spacing w:val="-2"/>
                <w:sz w:val="20"/>
              </w:rPr>
              <w:t>страны</w:t>
            </w:r>
          </w:p>
          <w:p>
            <w:pPr>
              <w:pStyle w:val="TableParagraph"/>
              <w:ind w:left="107" w:right="617"/>
              <w:jc w:val="both"/>
              <w:rPr>
                <w:sz w:val="20"/>
              </w:rPr>
            </w:pPr>
            <w:r>
              <w:rPr>
                <w:color w:val="333333"/>
                <w:sz w:val="20"/>
              </w:rPr>
              <w:t>18.12.2023</w:t>
            </w:r>
            <w:r>
              <w:rPr>
                <w:color w:val="333333"/>
                <w:spacing w:val="-13"/>
                <w:sz w:val="20"/>
              </w:rPr>
              <w:t> </w:t>
            </w:r>
            <w:r>
              <w:rPr>
                <w:color w:val="333333"/>
                <w:sz w:val="20"/>
              </w:rPr>
              <w:t>—</w:t>
            </w:r>
            <w:r>
              <w:rPr>
                <w:color w:val="333333"/>
                <w:spacing w:val="-12"/>
                <w:sz w:val="20"/>
              </w:rPr>
              <w:t> </w:t>
            </w:r>
            <w:r>
              <w:rPr>
                <w:color w:val="333333"/>
                <w:sz w:val="20"/>
              </w:rPr>
              <w:t>Герои</w:t>
            </w:r>
            <w:r>
              <w:rPr>
                <w:color w:val="333333"/>
                <w:spacing w:val="-13"/>
                <w:sz w:val="20"/>
              </w:rPr>
              <w:t> </w:t>
            </w:r>
            <w:r>
              <w:rPr>
                <w:color w:val="333333"/>
                <w:sz w:val="20"/>
              </w:rPr>
              <w:t>нашего </w:t>
            </w:r>
            <w:r>
              <w:rPr>
                <w:color w:val="333333"/>
                <w:spacing w:val="-2"/>
                <w:sz w:val="20"/>
              </w:rPr>
              <w:t>времени</w:t>
            </w:r>
          </w:p>
          <w:p>
            <w:pPr>
              <w:pStyle w:val="TableParagraph"/>
              <w:ind w:left="107" w:right="610"/>
              <w:jc w:val="both"/>
              <w:rPr>
                <w:sz w:val="20"/>
              </w:rPr>
            </w:pPr>
            <w:r>
              <w:rPr>
                <w:color w:val="333333"/>
                <w:sz w:val="20"/>
              </w:rPr>
              <w:t>25.12.2023</w:t>
            </w:r>
            <w:r>
              <w:rPr>
                <w:color w:val="333333"/>
                <w:spacing w:val="-1"/>
                <w:sz w:val="20"/>
              </w:rPr>
              <w:t> </w:t>
            </w:r>
            <w:r>
              <w:rPr>
                <w:color w:val="333333"/>
                <w:sz w:val="20"/>
              </w:rPr>
              <w:t>—</w:t>
            </w:r>
            <w:r>
              <w:rPr>
                <w:color w:val="333333"/>
                <w:spacing w:val="-4"/>
                <w:sz w:val="20"/>
              </w:rPr>
              <w:t> </w:t>
            </w:r>
            <w:r>
              <w:rPr>
                <w:color w:val="333333"/>
                <w:sz w:val="20"/>
              </w:rPr>
              <w:t>Новый</w:t>
            </w:r>
            <w:r>
              <w:rPr>
                <w:color w:val="333333"/>
                <w:spacing w:val="-5"/>
                <w:sz w:val="20"/>
              </w:rPr>
              <w:t> </w:t>
            </w:r>
            <w:r>
              <w:rPr>
                <w:color w:val="333333"/>
                <w:sz w:val="20"/>
              </w:rPr>
              <w:t>год</w:t>
            </w:r>
            <w:r>
              <w:rPr>
                <w:color w:val="333333"/>
                <w:spacing w:val="-4"/>
                <w:sz w:val="20"/>
              </w:rPr>
              <w:t> </w:t>
            </w:r>
            <w:r>
              <w:rPr>
                <w:color w:val="333333"/>
                <w:sz w:val="20"/>
              </w:rPr>
              <w:t>— традиции</w:t>
            </w:r>
            <w:r>
              <w:rPr>
                <w:color w:val="333333"/>
                <w:spacing w:val="-13"/>
                <w:sz w:val="20"/>
              </w:rPr>
              <w:t> </w:t>
            </w:r>
            <w:r>
              <w:rPr>
                <w:color w:val="333333"/>
                <w:sz w:val="20"/>
              </w:rPr>
              <w:t>праздника</w:t>
            </w:r>
            <w:r>
              <w:rPr>
                <w:color w:val="333333"/>
                <w:spacing w:val="-12"/>
                <w:sz w:val="20"/>
              </w:rPr>
              <w:t> </w:t>
            </w:r>
            <w:r>
              <w:rPr>
                <w:color w:val="333333"/>
                <w:sz w:val="20"/>
              </w:rPr>
              <w:t>разных народов России</w:t>
            </w:r>
          </w:p>
        </w:tc>
        <w:tc>
          <w:tcPr>
            <w:tcW w:w="2835" w:type="dxa"/>
          </w:tcPr>
          <w:p>
            <w:pPr>
              <w:pStyle w:val="TableParagraph"/>
              <w:ind w:left="107" w:right="819"/>
              <w:rPr>
                <w:sz w:val="20"/>
              </w:rPr>
            </w:pPr>
            <w:r>
              <w:rPr>
                <w:sz w:val="20"/>
              </w:rPr>
              <w:t>3 декабря – День неизвестного</w:t>
            </w:r>
            <w:r>
              <w:rPr>
                <w:spacing w:val="-13"/>
                <w:sz w:val="20"/>
              </w:rPr>
              <w:t> </w:t>
            </w:r>
            <w:r>
              <w:rPr>
                <w:sz w:val="20"/>
              </w:rPr>
              <w:t>солдата;</w:t>
            </w:r>
            <w:r>
              <w:rPr>
                <w:sz w:val="20"/>
              </w:rPr>
              <w:t> 5 декабря – День </w:t>
            </w:r>
            <w:r>
              <w:rPr>
                <w:spacing w:val="-2"/>
                <w:sz w:val="20"/>
              </w:rPr>
              <w:t>добровольца;</w:t>
            </w:r>
          </w:p>
          <w:p>
            <w:pPr>
              <w:pStyle w:val="TableParagraph"/>
              <w:ind w:left="107" w:right="447"/>
              <w:rPr>
                <w:sz w:val="20"/>
              </w:rPr>
            </w:pPr>
            <w:r>
              <w:rPr>
                <w:sz w:val="20"/>
              </w:rPr>
              <w:t>9</w:t>
            </w:r>
            <w:r>
              <w:rPr>
                <w:spacing w:val="-10"/>
                <w:sz w:val="20"/>
              </w:rPr>
              <w:t> </w:t>
            </w:r>
            <w:r>
              <w:rPr>
                <w:sz w:val="20"/>
              </w:rPr>
              <w:t>декабря</w:t>
            </w:r>
            <w:r>
              <w:rPr>
                <w:spacing w:val="-11"/>
                <w:sz w:val="20"/>
              </w:rPr>
              <w:t> </w:t>
            </w:r>
            <w:r>
              <w:rPr>
                <w:sz w:val="20"/>
              </w:rPr>
              <w:t>–</w:t>
            </w:r>
            <w:r>
              <w:rPr>
                <w:spacing w:val="-10"/>
                <w:sz w:val="20"/>
              </w:rPr>
              <w:t> </w:t>
            </w:r>
            <w:r>
              <w:rPr>
                <w:sz w:val="20"/>
              </w:rPr>
              <w:t>День</w:t>
            </w:r>
            <w:r>
              <w:rPr>
                <w:spacing w:val="-11"/>
                <w:sz w:val="20"/>
              </w:rPr>
              <w:t> </w:t>
            </w:r>
            <w:r>
              <w:rPr>
                <w:sz w:val="20"/>
              </w:rPr>
              <w:t>герое</w:t>
            </w:r>
            <w:r>
              <w:rPr>
                <w:sz w:val="20"/>
              </w:rPr>
              <w:t>в</w:t>
            </w:r>
            <w:r>
              <w:rPr>
                <w:sz w:val="20"/>
              </w:rPr>
              <w:t> </w:t>
            </w:r>
            <w:r>
              <w:rPr>
                <w:spacing w:val="-2"/>
                <w:sz w:val="20"/>
              </w:rPr>
              <w:t>Отечества;</w:t>
            </w:r>
          </w:p>
          <w:p>
            <w:pPr>
              <w:pStyle w:val="TableParagraph"/>
              <w:ind w:left="107" w:right="533"/>
              <w:rPr>
                <w:sz w:val="20"/>
              </w:rPr>
            </w:pPr>
            <w:r>
              <w:rPr>
                <w:sz w:val="20"/>
              </w:rPr>
              <w:t>12 декабря – День Конституции</w:t>
            </w:r>
            <w:r>
              <w:rPr>
                <w:spacing w:val="-13"/>
                <w:sz w:val="20"/>
              </w:rPr>
              <w:t> </w:t>
            </w:r>
            <w:r>
              <w:rPr>
                <w:sz w:val="20"/>
              </w:rPr>
              <w:t>Российской </w:t>
            </w:r>
            <w:r>
              <w:rPr>
                <w:spacing w:val="-2"/>
                <w:sz w:val="20"/>
              </w:rPr>
              <w:t>Федерации.</w:t>
            </w:r>
          </w:p>
          <w:p>
            <w:pPr>
              <w:pStyle w:val="TableParagraph"/>
              <w:ind w:left="107"/>
              <w:rPr>
                <w:sz w:val="20"/>
              </w:rPr>
            </w:pPr>
            <w:r>
              <w:rPr>
                <w:sz w:val="20"/>
              </w:rPr>
              <w:t>22</w:t>
            </w:r>
            <w:r>
              <w:rPr>
                <w:spacing w:val="-13"/>
                <w:sz w:val="20"/>
              </w:rPr>
              <w:t> </w:t>
            </w:r>
            <w:r>
              <w:rPr>
                <w:sz w:val="20"/>
              </w:rPr>
              <w:t>декабря</w:t>
            </w:r>
            <w:r>
              <w:rPr>
                <w:spacing w:val="-12"/>
                <w:sz w:val="20"/>
              </w:rPr>
              <w:t> </w:t>
            </w:r>
            <w:r>
              <w:rPr>
                <w:sz w:val="20"/>
              </w:rPr>
              <w:t>–</w:t>
            </w:r>
            <w:r>
              <w:rPr>
                <w:spacing w:val="-13"/>
                <w:sz w:val="20"/>
              </w:rPr>
              <w:t> </w:t>
            </w:r>
            <w:r>
              <w:rPr>
                <w:sz w:val="20"/>
              </w:rPr>
              <w:t>Международный день бардовской песни.</w:t>
            </w:r>
          </w:p>
        </w:tc>
      </w:tr>
      <w:tr>
        <w:trPr>
          <w:trHeight w:val="1841" w:hRule="atLeast"/>
        </w:trPr>
        <w:tc>
          <w:tcPr>
            <w:tcW w:w="536" w:type="dxa"/>
            <w:textDirection w:val="btLr"/>
          </w:tcPr>
          <w:p>
            <w:pPr>
              <w:pStyle w:val="TableParagraph"/>
              <w:spacing w:before="129"/>
              <w:ind w:left="811"/>
              <w:rPr>
                <w:b/>
                <w:sz w:val="24"/>
              </w:rPr>
            </w:pPr>
            <w:r>
              <w:rPr>
                <w:b/>
                <w:spacing w:val="-2"/>
                <w:sz w:val="24"/>
              </w:rPr>
              <w:t>Январь</w:t>
            </w:r>
          </w:p>
        </w:tc>
        <w:tc>
          <w:tcPr>
            <w:tcW w:w="2977" w:type="dxa"/>
          </w:tcPr>
          <w:p>
            <w:pPr>
              <w:pStyle w:val="TableParagraph"/>
              <w:spacing w:line="218" w:lineRule="exact"/>
              <w:ind w:left="141"/>
              <w:jc w:val="both"/>
              <w:rPr>
                <w:sz w:val="20"/>
              </w:rPr>
            </w:pPr>
            <w:r>
              <w:rPr>
                <w:sz w:val="20"/>
              </w:rPr>
              <w:t>1</w:t>
            </w:r>
            <w:r>
              <w:rPr>
                <w:spacing w:val="-4"/>
                <w:sz w:val="20"/>
              </w:rPr>
              <w:t> </w:t>
            </w:r>
            <w:r>
              <w:rPr>
                <w:sz w:val="20"/>
              </w:rPr>
              <w:t>января:</w:t>
            </w:r>
            <w:r>
              <w:rPr>
                <w:spacing w:val="-5"/>
                <w:sz w:val="20"/>
              </w:rPr>
              <w:t> </w:t>
            </w:r>
            <w:r>
              <w:rPr>
                <w:sz w:val="20"/>
              </w:rPr>
              <w:t>Новый</w:t>
            </w:r>
            <w:r>
              <w:rPr>
                <w:spacing w:val="-5"/>
                <w:sz w:val="20"/>
              </w:rPr>
              <w:t> </w:t>
            </w:r>
            <w:r>
              <w:rPr>
                <w:spacing w:val="-4"/>
                <w:sz w:val="20"/>
              </w:rPr>
              <w:t>год;</w:t>
            </w:r>
          </w:p>
          <w:p>
            <w:pPr>
              <w:pStyle w:val="TableParagraph"/>
              <w:ind w:left="141" w:right="100"/>
              <w:jc w:val="both"/>
              <w:rPr>
                <w:sz w:val="20"/>
              </w:rPr>
            </w:pPr>
            <w:r>
              <w:rPr>
                <w:sz w:val="20"/>
              </w:rPr>
              <w:t>7 января: Рождество Христово; 27</w:t>
            </w:r>
            <w:r>
              <w:rPr>
                <w:spacing w:val="-2"/>
                <w:sz w:val="20"/>
              </w:rPr>
              <w:t> </w:t>
            </w:r>
            <w:r>
              <w:rPr>
                <w:sz w:val="20"/>
              </w:rPr>
              <w:t>января:</w:t>
            </w:r>
            <w:r>
              <w:rPr>
                <w:spacing w:val="40"/>
                <w:sz w:val="20"/>
              </w:rPr>
              <w:t> </w:t>
            </w:r>
            <w:r>
              <w:rPr>
                <w:sz w:val="20"/>
              </w:rPr>
              <w:t>День</w:t>
            </w:r>
            <w:r>
              <w:rPr>
                <w:spacing w:val="40"/>
                <w:sz w:val="20"/>
              </w:rPr>
              <w:t> </w:t>
            </w:r>
            <w:r>
              <w:rPr>
                <w:sz w:val="20"/>
              </w:rPr>
              <w:t>снятия блокады Ленинграда.</w:t>
            </w:r>
          </w:p>
        </w:tc>
        <w:tc>
          <w:tcPr>
            <w:tcW w:w="3118" w:type="dxa"/>
          </w:tcPr>
          <w:p>
            <w:pPr>
              <w:pStyle w:val="TableParagraph"/>
              <w:spacing w:line="218" w:lineRule="exact"/>
              <w:ind w:left="107"/>
              <w:rPr>
                <w:sz w:val="20"/>
              </w:rPr>
            </w:pPr>
            <w:r>
              <w:rPr>
                <w:color w:val="333333"/>
                <w:sz w:val="20"/>
              </w:rPr>
              <w:t>08.01.2024</w:t>
            </w:r>
            <w:r>
              <w:rPr>
                <w:color w:val="333333"/>
                <w:spacing w:val="-2"/>
                <w:sz w:val="20"/>
              </w:rPr>
              <w:t> </w:t>
            </w:r>
            <w:r>
              <w:rPr>
                <w:color w:val="333333"/>
                <w:sz w:val="20"/>
              </w:rPr>
              <w:t>—</w:t>
            </w:r>
            <w:r>
              <w:rPr>
                <w:color w:val="333333"/>
                <w:spacing w:val="-5"/>
                <w:sz w:val="20"/>
              </w:rPr>
              <w:t> </w:t>
            </w:r>
            <w:r>
              <w:rPr>
                <w:color w:val="333333"/>
                <w:sz w:val="20"/>
              </w:rPr>
              <w:t>От</w:t>
            </w:r>
            <w:r>
              <w:rPr>
                <w:color w:val="333333"/>
                <w:spacing w:val="-3"/>
                <w:sz w:val="20"/>
              </w:rPr>
              <w:t> </w:t>
            </w:r>
            <w:r>
              <w:rPr>
                <w:color w:val="333333"/>
                <w:sz w:val="20"/>
              </w:rPr>
              <w:t>«А»</w:t>
            </w:r>
            <w:r>
              <w:rPr>
                <w:color w:val="333333"/>
                <w:spacing w:val="-8"/>
                <w:sz w:val="20"/>
              </w:rPr>
              <w:t> </w:t>
            </w:r>
            <w:r>
              <w:rPr>
                <w:color w:val="333333"/>
                <w:sz w:val="20"/>
              </w:rPr>
              <w:t>до</w:t>
            </w:r>
            <w:r>
              <w:rPr>
                <w:color w:val="333333"/>
                <w:spacing w:val="-3"/>
                <w:sz w:val="20"/>
              </w:rPr>
              <w:t> </w:t>
            </w:r>
            <w:r>
              <w:rPr>
                <w:color w:val="333333"/>
                <w:sz w:val="20"/>
              </w:rPr>
              <w:t>«Я».</w:t>
            </w:r>
            <w:r>
              <w:rPr>
                <w:color w:val="333333"/>
                <w:spacing w:val="-5"/>
                <w:sz w:val="20"/>
              </w:rPr>
              <w:t> 450</w:t>
            </w:r>
          </w:p>
          <w:p>
            <w:pPr>
              <w:pStyle w:val="TableParagraph"/>
              <w:ind w:left="107"/>
              <w:rPr>
                <w:sz w:val="20"/>
              </w:rPr>
            </w:pPr>
            <w:r>
              <w:rPr>
                <w:color w:val="333333"/>
                <w:sz w:val="20"/>
              </w:rPr>
              <w:t>лет</w:t>
            </w:r>
            <w:r>
              <w:rPr>
                <w:color w:val="333333"/>
                <w:spacing w:val="-13"/>
                <w:sz w:val="20"/>
              </w:rPr>
              <w:t> </w:t>
            </w:r>
            <w:r>
              <w:rPr>
                <w:color w:val="333333"/>
                <w:sz w:val="20"/>
              </w:rPr>
              <w:t>«Азбуке»</w:t>
            </w:r>
            <w:r>
              <w:rPr>
                <w:color w:val="333333"/>
                <w:spacing w:val="-12"/>
                <w:sz w:val="20"/>
              </w:rPr>
              <w:t> </w:t>
            </w:r>
            <w:r>
              <w:rPr>
                <w:color w:val="333333"/>
                <w:sz w:val="20"/>
              </w:rPr>
              <w:t>Ивана</w:t>
            </w:r>
            <w:r>
              <w:rPr>
                <w:color w:val="333333"/>
                <w:spacing w:val="-13"/>
                <w:sz w:val="20"/>
              </w:rPr>
              <w:t> </w:t>
            </w:r>
            <w:r>
              <w:rPr>
                <w:color w:val="333333"/>
                <w:sz w:val="20"/>
              </w:rPr>
              <w:t>Федорова 15.01.2024 — Налоговая </w:t>
            </w:r>
            <w:r>
              <w:rPr>
                <w:color w:val="333333"/>
                <w:spacing w:val="-2"/>
                <w:sz w:val="20"/>
              </w:rPr>
              <w:t>грамотность</w:t>
            </w:r>
          </w:p>
          <w:p>
            <w:pPr>
              <w:pStyle w:val="TableParagraph"/>
              <w:spacing w:before="1"/>
              <w:ind w:left="107" w:right="239"/>
              <w:rPr>
                <w:sz w:val="20"/>
              </w:rPr>
            </w:pPr>
            <w:r>
              <w:rPr>
                <w:color w:val="333333"/>
                <w:sz w:val="20"/>
              </w:rPr>
              <w:t>22.01.2024 — Непокоренные (Блокада Ленинграда) 29.01.2024</w:t>
            </w:r>
            <w:r>
              <w:rPr>
                <w:color w:val="333333"/>
                <w:spacing w:val="-13"/>
                <w:sz w:val="20"/>
              </w:rPr>
              <w:t> </w:t>
            </w:r>
            <w:r>
              <w:rPr>
                <w:color w:val="333333"/>
                <w:sz w:val="20"/>
              </w:rPr>
              <w:t>—</w:t>
            </w:r>
            <w:r>
              <w:rPr>
                <w:color w:val="333333"/>
                <w:spacing w:val="-12"/>
                <w:sz w:val="20"/>
              </w:rPr>
              <w:t> </w:t>
            </w:r>
            <w:r>
              <w:rPr>
                <w:color w:val="333333"/>
                <w:sz w:val="20"/>
              </w:rPr>
              <w:t>Союзники</w:t>
            </w:r>
            <w:r>
              <w:rPr>
                <w:color w:val="333333"/>
                <w:spacing w:val="-13"/>
                <w:sz w:val="20"/>
              </w:rPr>
              <w:t> </w:t>
            </w:r>
            <w:r>
              <w:rPr>
                <w:color w:val="333333"/>
                <w:sz w:val="20"/>
              </w:rPr>
              <w:t>России</w:t>
            </w:r>
          </w:p>
        </w:tc>
        <w:tc>
          <w:tcPr>
            <w:tcW w:w="2835" w:type="dxa"/>
          </w:tcPr>
          <w:p>
            <w:pPr>
              <w:pStyle w:val="TableParagraph"/>
              <w:spacing w:line="218" w:lineRule="exact"/>
              <w:ind w:left="107"/>
              <w:rPr>
                <w:sz w:val="20"/>
              </w:rPr>
            </w:pPr>
            <w:r>
              <w:rPr>
                <w:sz w:val="20"/>
              </w:rPr>
              <w:t>1</w:t>
            </w:r>
            <w:r>
              <w:rPr>
                <w:spacing w:val="-4"/>
                <w:sz w:val="20"/>
              </w:rPr>
              <w:t> </w:t>
            </w:r>
            <w:r>
              <w:rPr>
                <w:sz w:val="20"/>
              </w:rPr>
              <w:t>января</w:t>
            </w:r>
            <w:r>
              <w:rPr>
                <w:spacing w:val="-3"/>
                <w:sz w:val="20"/>
              </w:rPr>
              <w:t> </w:t>
            </w:r>
            <w:r>
              <w:rPr>
                <w:sz w:val="20"/>
              </w:rPr>
              <w:t>–</w:t>
            </w:r>
            <w:r>
              <w:rPr>
                <w:spacing w:val="-3"/>
                <w:sz w:val="20"/>
              </w:rPr>
              <w:t> </w:t>
            </w:r>
            <w:r>
              <w:rPr>
                <w:sz w:val="20"/>
              </w:rPr>
              <w:t>Новый</w:t>
            </w:r>
            <w:r>
              <w:rPr>
                <w:spacing w:val="-5"/>
                <w:sz w:val="20"/>
              </w:rPr>
              <w:t> </w:t>
            </w:r>
            <w:r>
              <w:rPr>
                <w:spacing w:val="-4"/>
                <w:sz w:val="20"/>
              </w:rPr>
              <w:t>год;</w:t>
            </w:r>
          </w:p>
          <w:p>
            <w:pPr>
              <w:pStyle w:val="TableParagraph"/>
              <w:ind w:left="107" w:right="160"/>
              <w:rPr>
                <w:sz w:val="20"/>
              </w:rPr>
            </w:pPr>
            <w:r>
              <w:rPr>
                <w:sz w:val="20"/>
              </w:rPr>
              <w:t>25 января – День студентов; 11</w:t>
            </w:r>
            <w:r>
              <w:rPr>
                <w:spacing w:val="-13"/>
                <w:sz w:val="20"/>
              </w:rPr>
              <w:t> </w:t>
            </w:r>
            <w:r>
              <w:rPr>
                <w:sz w:val="20"/>
              </w:rPr>
              <w:t>января</w:t>
            </w:r>
            <w:r>
              <w:rPr>
                <w:spacing w:val="-12"/>
                <w:sz w:val="20"/>
              </w:rPr>
              <w:t> </w:t>
            </w:r>
            <w:r>
              <w:rPr>
                <w:sz w:val="20"/>
              </w:rPr>
              <w:t>–</w:t>
            </w:r>
            <w:r>
              <w:rPr>
                <w:spacing w:val="-13"/>
                <w:sz w:val="20"/>
              </w:rPr>
              <w:t> </w:t>
            </w:r>
            <w:r>
              <w:rPr>
                <w:sz w:val="20"/>
              </w:rPr>
              <w:t>Международный день «Спасибо»;</w:t>
            </w:r>
          </w:p>
          <w:p>
            <w:pPr>
              <w:pStyle w:val="TableParagraph"/>
              <w:spacing w:before="1"/>
              <w:ind w:left="107" w:right="447"/>
              <w:rPr>
                <w:sz w:val="20"/>
              </w:rPr>
            </w:pPr>
            <w:r>
              <w:rPr>
                <w:sz w:val="20"/>
              </w:rPr>
              <w:t>17</w:t>
            </w:r>
            <w:r>
              <w:rPr>
                <w:spacing w:val="-10"/>
                <w:sz w:val="20"/>
              </w:rPr>
              <w:t> </w:t>
            </w:r>
            <w:r>
              <w:rPr>
                <w:sz w:val="20"/>
              </w:rPr>
              <w:t>января</w:t>
            </w:r>
            <w:r>
              <w:rPr>
                <w:spacing w:val="-10"/>
                <w:sz w:val="20"/>
              </w:rPr>
              <w:t> </w:t>
            </w:r>
            <w:r>
              <w:rPr>
                <w:sz w:val="20"/>
              </w:rPr>
              <w:t>–</w:t>
            </w:r>
            <w:r>
              <w:rPr>
                <w:spacing w:val="-10"/>
                <w:sz w:val="20"/>
              </w:rPr>
              <w:t> </w:t>
            </w:r>
            <w:r>
              <w:rPr>
                <w:sz w:val="20"/>
              </w:rPr>
              <w:t>День</w:t>
            </w:r>
            <w:r>
              <w:rPr>
                <w:spacing w:val="-11"/>
                <w:sz w:val="20"/>
              </w:rPr>
              <w:t> </w:t>
            </w:r>
            <w:r>
              <w:rPr>
                <w:sz w:val="20"/>
              </w:rPr>
              <w:t>детски</w:t>
            </w:r>
            <w:r>
              <w:rPr>
                <w:sz w:val="20"/>
              </w:rPr>
              <w:t>х</w:t>
            </w:r>
            <w:r>
              <w:rPr>
                <w:sz w:val="20"/>
              </w:rPr>
              <w:t> </w:t>
            </w:r>
            <w:r>
              <w:rPr>
                <w:spacing w:val="-2"/>
                <w:sz w:val="20"/>
              </w:rPr>
              <w:t>изобретений;</w:t>
            </w:r>
          </w:p>
          <w:p>
            <w:pPr>
              <w:pStyle w:val="TableParagraph"/>
              <w:spacing w:line="230" w:lineRule="exact"/>
              <w:ind w:left="107" w:right="447"/>
              <w:rPr>
                <w:sz w:val="20"/>
              </w:rPr>
            </w:pPr>
            <w:r>
              <w:rPr>
                <w:sz w:val="20"/>
              </w:rPr>
              <w:t>29 января – День </w:t>
            </w:r>
            <w:r>
              <w:rPr>
                <w:spacing w:val="-2"/>
                <w:sz w:val="20"/>
              </w:rPr>
              <w:t>первооткрывателя;</w:t>
            </w:r>
          </w:p>
        </w:tc>
      </w:tr>
      <w:tr>
        <w:trPr>
          <w:trHeight w:val="2298" w:hRule="atLeast"/>
        </w:trPr>
        <w:tc>
          <w:tcPr>
            <w:tcW w:w="536" w:type="dxa"/>
            <w:textDirection w:val="btLr"/>
          </w:tcPr>
          <w:p>
            <w:pPr>
              <w:pStyle w:val="TableParagraph"/>
              <w:spacing w:before="129"/>
              <w:ind w:left="971"/>
              <w:rPr>
                <w:b/>
                <w:sz w:val="24"/>
              </w:rPr>
            </w:pPr>
            <w:r>
              <w:rPr>
                <w:b/>
                <w:spacing w:val="-2"/>
                <w:sz w:val="24"/>
              </w:rPr>
              <w:t>Февраль</w:t>
            </w:r>
          </w:p>
        </w:tc>
        <w:tc>
          <w:tcPr>
            <w:tcW w:w="2977" w:type="dxa"/>
          </w:tcPr>
          <w:p>
            <w:pPr>
              <w:pStyle w:val="TableParagraph"/>
              <w:ind w:left="141" w:right="98"/>
              <w:jc w:val="both"/>
              <w:rPr>
                <w:sz w:val="20"/>
              </w:rPr>
            </w:pPr>
            <w:r>
              <w:rPr>
                <w:sz w:val="20"/>
              </w:rPr>
              <w:t>2</w:t>
            </w:r>
            <w:r>
              <w:rPr>
                <w:spacing w:val="-3"/>
                <w:sz w:val="20"/>
              </w:rPr>
              <w:t> </w:t>
            </w:r>
            <w:r>
              <w:rPr>
                <w:sz w:val="20"/>
              </w:rPr>
              <w:t>февраля:</w:t>
            </w:r>
            <w:r>
              <w:rPr>
                <w:spacing w:val="40"/>
                <w:sz w:val="20"/>
              </w:rPr>
              <w:t> </w:t>
            </w:r>
            <w:r>
              <w:rPr>
                <w:sz w:val="20"/>
              </w:rPr>
              <w:t>День</w:t>
            </w:r>
            <w:r>
              <w:rPr>
                <w:spacing w:val="40"/>
                <w:sz w:val="20"/>
              </w:rPr>
              <w:t> </w:t>
            </w:r>
            <w:r>
              <w:rPr>
                <w:sz w:val="20"/>
              </w:rPr>
              <w:t>воинской славы России;</w:t>
            </w:r>
          </w:p>
          <w:p>
            <w:pPr>
              <w:pStyle w:val="TableParagraph"/>
              <w:ind w:left="141" w:right="101"/>
              <w:jc w:val="both"/>
              <w:rPr>
                <w:sz w:val="20"/>
              </w:rPr>
            </w:pPr>
            <w:r>
              <w:rPr>
                <w:sz w:val="20"/>
              </w:rPr>
              <w:t>8</w:t>
            </w:r>
            <w:r>
              <w:rPr>
                <w:spacing w:val="-6"/>
                <w:sz w:val="20"/>
              </w:rPr>
              <w:t> </w:t>
            </w:r>
            <w:r>
              <w:rPr>
                <w:sz w:val="20"/>
              </w:rPr>
              <w:t>февраля:</w:t>
            </w:r>
            <w:r>
              <w:rPr>
                <w:spacing w:val="-7"/>
                <w:sz w:val="20"/>
              </w:rPr>
              <w:t> </w:t>
            </w:r>
            <w:r>
              <w:rPr>
                <w:sz w:val="20"/>
              </w:rPr>
              <w:t>День</w:t>
            </w:r>
            <w:r>
              <w:rPr>
                <w:spacing w:val="-6"/>
                <w:sz w:val="20"/>
              </w:rPr>
              <w:t> </w:t>
            </w:r>
            <w:r>
              <w:rPr>
                <w:sz w:val="20"/>
              </w:rPr>
              <w:t>русской</w:t>
            </w:r>
            <w:r>
              <w:rPr>
                <w:spacing w:val="-7"/>
                <w:sz w:val="20"/>
              </w:rPr>
              <w:t> </w:t>
            </w:r>
            <w:r>
              <w:rPr>
                <w:sz w:val="20"/>
              </w:rPr>
              <w:t>науки; 21</w:t>
            </w:r>
            <w:r>
              <w:rPr>
                <w:spacing w:val="-6"/>
                <w:sz w:val="20"/>
              </w:rPr>
              <w:t> </w:t>
            </w:r>
            <w:r>
              <w:rPr>
                <w:sz w:val="20"/>
              </w:rPr>
              <w:t>февраля:</w:t>
            </w:r>
            <w:r>
              <w:rPr>
                <w:spacing w:val="40"/>
                <w:sz w:val="20"/>
              </w:rPr>
              <w:t> </w:t>
            </w:r>
            <w:r>
              <w:rPr>
                <w:sz w:val="20"/>
              </w:rPr>
              <w:t>Международный день родного языка;</w:t>
            </w:r>
          </w:p>
          <w:p>
            <w:pPr>
              <w:pStyle w:val="TableParagraph"/>
              <w:ind w:left="141" w:right="101"/>
              <w:jc w:val="both"/>
              <w:rPr>
                <w:sz w:val="20"/>
              </w:rPr>
            </w:pPr>
            <w:r>
              <w:rPr>
                <w:sz w:val="20"/>
              </w:rPr>
              <w:t>23</w:t>
            </w:r>
            <w:r>
              <w:rPr>
                <w:spacing w:val="-4"/>
                <w:sz w:val="20"/>
              </w:rPr>
              <w:t> </w:t>
            </w:r>
            <w:r>
              <w:rPr>
                <w:sz w:val="20"/>
              </w:rPr>
              <w:t>февраля: День защитника </w:t>
            </w:r>
            <w:r>
              <w:rPr>
                <w:spacing w:val="-2"/>
                <w:sz w:val="20"/>
              </w:rPr>
              <w:t>Отечества.</w:t>
            </w:r>
          </w:p>
        </w:tc>
        <w:tc>
          <w:tcPr>
            <w:tcW w:w="3118" w:type="dxa"/>
          </w:tcPr>
          <w:p>
            <w:pPr>
              <w:pStyle w:val="TableParagraph"/>
              <w:ind w:left="107" w:right="61"/>
              <w:rPr>
                <w:sz w:val="20"/>
              </w:rPr>
            </w:pPr>
            <w:r>
              <w:rPr>
                <w:color w:val="333333"/>
                <w:sz w:val="20"/>
              </w:rPr>
              <w:t>05.02.2024</w:t>
            </w:r>
            <w:r>
              <w:rPr>
                <w:color w:val="333333"/>
                <w:spacing w:val="-9"/>
                <w:sz w:val="20"/>
              </w:rPr>
              <w:t> </w:t>
            </w:r>
            <w:r>
              <w:rPr>
                <w:color w:val="333333"/>
                <w:sz w:val="20"/>
              </w:rPr>
              <w:t>—</w:t>
            </w:r>
            <w:r>
              <w:rPr>
                <w:color w:val="333333"/>
                <w:spacing w:val="-11"/>
                <w:sz w:val="20"/>
              </w:rPr>
              <w:t> </w:t>
            </w:r>
            <w:r>
              <w:rPr>
                <w:color w:val="333333"/>
                <w:sz w:val="20"/>
              </w:rPr>
              <w:t>Менделеев.</w:t>
            </w:r>
            <w:r>
              <w:rPr>
                <w:color w:val="333333"/>
                <w:spacing w:val="-11"/>
                <w:sz w:val="20"/>
              </w:rPr>
              <w:t> </w:t>
            </w:r>
            <w:r>
              <w:rPr>
                <w:color w:val="333333"/>
                <w:sz w:val="20"/>
              </w:rPr>
              <w:t>190</w:t>
            </w:r>
            <w:r>
              <w:rPr>
                <w:color w:val="333333"/>
                <w:spacing w:val="-10"/>
                <w:sz w:val="20"/>
              </w:rPr>
              <w:t> </w:t>
            </w:r>
            <w:r>
              <w:rPr>
                <w:color w:val="333333"/>
                <w:sz w:val="20"/>
              </w:rPr>
              <w:t>лет со дня рождения</w:t>
            </w:r>
          </w:p>
          <w:p>
            <w:pPr>
              <w:pStyle w:val="TableParagraph"/>
              <w:ind w:left="107"/>
              <w:rPr>
                <w:sz w:val="20"/>
              </w:rPr>
            </w:pPr>
            <w:r>
              <w:rPr>
                <w:color w:val="333333"/>
                <w:sz w:val="20"/>
              </w:rPr>
              <w:t>12.02.2024</w:t>
            </w:r>
            <w:r>
              <w:rPr>
                <w:color w:val="333333"/>
                <w:spacing w:val="-3"/>
                <w:sz w:val="20"/>
              </w:rPr>
              <w:t> </w:t>
            </w:r>
            <w:r>
              <w:rPr>
                <w:color w:val="333333"/>
                <w:sz w:val="20"/>
              </w:rPr>
              <w:t>—</w:t>
            </w:r>
            <w:r>
              <w:rPr>
                <w:color w:val="333333"/>
                <w:spacing w:val="-4"/>
                <w:sz w:val="20"/>
              </w:rPr>
              <w:t> День</w:t>
            </w:r>
          </w:p>
          <w:p>
            <w:pPr>
              <w:pStyle w:val="TableParagraph"/>
              <w:spacing w:line="229" w:lineRule="exact"/>
              <w:ind w:left="107"/>
              <w:rPr>
                <w:sz w:val="20"/>
              </w:rPr>
            </w:pPr>
            <w:r>
              <w:rPr>
                <w:color w:val="333333"/>
                <w:spacing w:val="-2"/>
                <w:sz w:val="20"/>
              </w:rPr>
              <w:t>первооткрывателя</w:t>
            </w:r>
          </w:p>
          <w:p>
            <w:pPr>
              <w:pStyle w:val="TableParagraph"/>
              <w:ind w:left="107"/>
              <w:rPr>
                <w:sz w:val="20"/>
              </w:rPr>
            </w:pPr>
            <w:r>
              <w:rPr>
                <w:color w:val="333333"/>
                <w:sz w:val="20"/>
              </w:rPr>
              <w:t>19.02.2024</w:t>
            </w:r>
            <w:r>
              <w:rPr>
                <w:color w:val="333333"/>
                <w:spacing w:val="-13"/>
                <w:sz w:val="20"/>
              </w:rPr>
              <w:t> </w:t>
            </w:r>
            <w:r>
              <w:rPr>
                <w:color w:val="333333"/>
                <w:sz w:val="20"/>
              </w:rPr>
              <w:t>—</w:t>
            </w:r>
            <w:r>
              <w:rPr>
                <w:color w:val="333333"/>
                <w:spacing w:val="-12"/>
                <w:sz w:val="20"/>
              </w:rPr>
              <w:t> </w:t>
            </w:r>
            <w:r>
              <w:rPr>
                <w:color w:val="333333"/>
                <w:sz w:val="20"/>
              </w:rPr>
              <w:t>День</w:t>
            </w:r>
            <w:r>
              <w:rPr>
                <w:color w:val="333333"/>
                <w:spacing w:val="-13"/>
                <w:sz w:val="20"/>
              </w:rPr>
              <w:t> </w:t>
            </w:r>
            <w:r>
              <w:rPr>
                <w:color w:val="333333"/>
                <w:sz w:val="20"/>
              </w:rPr>
              <w:t>защитника </w:t>
            </w:r>
            <w:r>
              <w:rPr>
                <w:color w:val="333333"/>
                <w:spacing w:val="-2"/>
                <w:sz w:val="20"/>
              </w:rPr>
              <w:t>Отечества</w:t>
            </w:r>
          </w:p>
          <w:p>
            <w:pPr>
              <w:pStyle w:val="TableParagraph"/>
              <w:ind w:left="107" w:right="239"/>
              <w:rPr>
                <w:sz w:val="20"/>
              </w:rPr>
            </w:pPr>
            <w:r>
              <w:rPr>
                <w:color w:val="333333"/>
                <w:sz w:val="20"/>
              </w:rPr>
              <w:t>26.02.2024</w:t>
            </w:r>
            <w:r>
              <w:rPr>
                <w:color w:val="333333"/>
                <w:spacing w:val="-8"/>
                <w:sz w:val="20"/>
              </w:rPr>
              <w:t> </w:t>
            </w:r>
            <w:r>
              <w:rPr>
                <w:color w:val="333333"/>
                <w:sz w:val="20"/>
              </w:rPr>
              <w:t>—</w:t>
            </w:r>
            <w:r>
              <w:rPr>
                <w:color w:val="333333"/>
                <w:spacing w:val="-10"/>
                <w:sz w:val="20"/>
              </w:rPr>
              <w:t> </w:t>
            </w:r>
            <w:r>
              <w:rPr>
                <w:color w:val="333333"/>
                <w:sz w:val="20"/>
              </w:rPr>
              <w:t>Как</w:t>
            </w:r>
            <w:r>
              <w:rPr>
                <w:color w:val="333333"/>
                <w:spacing w:val="-11"/>
                <w:sz w:val="20"/>
              </w:rPr>
              <w:t> </w:t>
            </w:r>
            <w:r>
              <w:rPr>
                <w:color w:val="333333"/>
                <w:sz w:val="20"/>
              </w:rPr>
              <w:t>найти</w:t>
            </w:r>
            <w:r>
              <w:rPr>
                <w:color w:val="333333"/>
                <w:spacing w:val="-11"/>
                <w:sz w:val="20"/>
              </w:rPr>
              <w:t> </w:t>
            </w:r>
            <w:r>
              <w:rPr>
                <w:color w:val="333333"/>
                <w:sz w:val="20"/>
              </w:rPr>
              <w:t>свое место в обществе?</w:t>
            </w:r>
          </w:p>
        </w:tc>
        <w:tc>
          <w:tcPr>
            <w:tcW w:w="2835" w:type="dxa"/>
          </w:tcPr>
          <w:p>
            <w:pPr>
              <w:pStyle w:val="TableParagraph"/>
              <w:ind w:left="107" w:right="160"/>
              <w:rPr>
                <w:sz w:val="20"/>
              </w:rPr>
            </w:pPr>
            <w:r>
              <w:rPr>
                <w:sz w:val="20"/>
              </w:rPr>
              <w:t>23</w:t>
            </w:r>
            <w:r>
              <w:rPr>
                <w:spacing w:val="-10"/>
                <w:sz w:val="20"/>
              </w:rPr>
              <w:t> </w:t>
            </w:r>
            <w:r>
              <w:rPr>
                <w:sz w:val="20"/>
              </w:rPr>
              <w:t>февраля</w:t>
            </w:r>
            <w:r>
              <w:rPr>
                <w:spacing w:val="-10"/>
                <w:sz w:val="20"/>
              </w:rPr>
              <w:t> </w:t>
            </w:r>
            <w:r>
              <w:rPr>
                <w:sz w:val="20"/>
              </w:rPr>
              <w:t>–</w:t>
            </w:r>
            <w:r>
              <w:rPr>
                <w:spacing w:val="-10"/>
                <w:sz w:val="20"/>
              </w:rPr>
              <w:t> </w:t>
            </w:r>
            <w:r>
              <w:rPr>
                <w:sz w:val="20"/>
              </w:rPr>
              <w:t>День</w:t>
            </w:r>
            <w:r>
              <w:rPr>
                <w:spacing w:val="-10"/>
                <w:sz w:val="20"/>
              </w:rPr>
              <w:t> </w:t>
            </w:r>
            <w:r>
              <w:rPr>
                <w:sz w:val="20"/>
              </w:rPr>
              <w:t>защитника </w:t>
            </w:r>
            <w:r>
              <w:rPr>
                <w:spacing w:val="-2"/>
                <w:sz w:val="20"/>
              </w:rPr>
              <w:t>Отечества;</w:t>
            </w:r>
          </w:p>
          <w:p>
            <w:pPr>
              <w:pStyle w:val="TableParagraph"/>
              <w:ind w:left="107" w:right="403"/>
              <w:rPr>
                <w:sz w:val="20"/>
              </w:rPr>
            </w:pPr>
            <w:r>
              <w:rPr>
                <w:sz w:val="20"/>
              </w:rPr>
              <w:t>8 февраля – День памяти юного</w:t>
            </w:r>
            <w:r>
              <w:rPr>
                <w:spacing w:val="-13"/>
                <w:sz w:val="20"/>
              </w:rPr>
              <w:t> </w:t>
            </w:r>
            <w:r>
              <w:rPr>
                <w:sz w:val="20"/>
              </w:rPr>
              <w:t>героя-антифашиста;</w:t>
            </w:r>
          </w:p>
          <w:p>
            <w:pPr>
              <w:pStyle w:val="TableParagraph"/>
              <w:ind w:left="107"/>
              <w:rPr>
                <w:sz w:val="20"/>
              </w:rPr>
            </w:pPr>
            <w:r>
              <w:rPr>
                <w:sz w:val="20"/>
              </w:rPr>
              <w:t>14</w:t>
            </w:r>
            <w:r>
              <w:rPr>
                <w:spacing w:val="-13"/>
                <w:sz w:val="20"/>
              </w:rPr>
              <w:t> </w:t>
            </w:r>
            <w:r>
              <w:rPr>
                <w:sz w:val="20"/>
              </w:rPr>
              <w:t>февраля</w:t>
            </w:r>
            <w:r>
              <w:rPr>
                <w:spacing w:val="-12"/>
                <w:sz w:val="20"/>
              </w:rPr>
              <w:t> </w:t>
            </w:r>
            <w:r>
              <w:rPr>
                <w:sz w:val="20"/>
              </w:rPr>
              <w:t>–</w:t>
            </w:r>
            <w:r>
              <w:rPr>
                <w:spacing w:val="-13"/>
                <w:sz w:val="20"/>
              </w:rPr>
              <w:t> </w:t>
            </w:r>
            <w:r>
              <w:rPr>
                <w:sz w:val="20"/>
              </w:rPr>
              <w:t>Международный день книгодарения;</w:t>
            </w:r>
          </w:p>
          <w:p>
            <w:pPr>
              <w:pStyle w:val="TableParagraph"/>
              <w:ind w:left="107" w:right="160"/>
              <w:rPr>
                <w:sz w:val="20"/>
              </w:rPr>
            </w:pPr>
            <w:r>
              <w:rPr>
                <w:sz w:val="20"/>
              </w:rPr>
              <w:t>15</w:t>
            </w:r>
            <w:r>
              <w:rPr>
                <w:spacing w:val="-10"/>
                <w:sz w:val="20"/>
              </w:rPr>
              <w:t> </w:t>
            </w:r>
            <w:r>
              <w:rPr>
                <w:sz w:val="20"/>
              </w:rPr>
              <w:t>февраля</w:t>
            </w:r>
            <w:r>
              <w:rPr>
                <w:spacing w:val="-10"/>
                <w:sz w:val="20"/>
              </w:rPr>
              <w:t> </w:t>
            </w:r>
            <w:r>
              <w:rPr>
                <w:sz w:val="20"/>
              </w:rPr>
              <w:t>–</w:t>
            </w:r>
            <w:r>
              <w:rPr>
                <w:spacing w:val="-10"/>
                <w:sz w:val="20"/>
              </w:rPr>
              <w:t> </w:t>
            </w:r>
            <w:r>
              <w:rPr>
                <w:sz w:val="20"/>
              </w:rPr>
              <w:t>День</w:t>
            </w:r>
            <w:r>
              <w:rPr>
                <w:spacing w:val="-11"/>
                <w:sz w:val="20"/>
              </w:rPr>
              <w:t> </w:t>
            </w:r>
            <w:r>
              <w:rPr>
                <w:sz w:val="20"/>
              </w:rPr>
              <w:t>здоровог</w:t>
            </w:r>
            <w:r>
              <w:rPr>
                <w:sz w:val="20"/>
              </w:rPr>
              <w:t>о</w:t>
            </w:r>
            <w:r>
              <w:rPr>
                <w:sz w:val="20"/>
              </w:rPr>
              <w:t> образа жизни;</w:t>
            </w:r>
          </w:p>
          <w:p>
            <w:pPr>
              <w:pStyle w:val="TableParagraph"/>
              <w:spacing w:line="230" w:lineRule="atLeast"/>
              <w:ind w:left="107"/>
              <w:rPr>
                <w:sz w:val="20"/>
              </w:rPr>
            </w:pPr>
            <w:r>
              <w:rPr>
                <w:sz w:val="20"/>
              </w:rPr>
              <w:t>21</w:t>
            </w:r>
            <w:r>
              <w:rPr>
                <w:spacing w:val="-13"/>
                <w:sz w:val="20"/>
              </w:rPr>
              <w:t> </w:t>
            </w:r>
            <w:r>
              <w:rPr>
                <w:sz w:val="20"/>
              </w:rPr>
              <w:t>февраля</w:t>
            </w:r>
            <w:r>
              <w:rPr>
                <w:spacing w:val="-12"/>
                <w:sz w:val="20"/>
              </w:rPr>
              <w:t> </w:t>
            </w:r>
            <w:r>
              <w:rPr>
                <w:sz w:val="20"/>
              </w:rPr>
              <w:t>–</w:t>
            </w:r>
            <w:r>
              <w:rPr>
                <w:spacing w:val="-13"/>
                <w:sz w:val="20"/>
              </w:rPr>
              <w:t> </w:t>
            </w:r>
            <w:r>
              <w:rPr>
                <w:sz w:val="20"/>
              </w:rPr>
              <w:t>Международный день родного языка;</w:t>
            </w:r>
          </w:p>
        </w:tc>
      </w:tr>
      <w:tr>
        <w:trPr>
          <w:trHeight w:val="2070" w:hRule="atLeast"/>
        </w:trPr>
        <w:tc>
          <w:tcPr>
            <w:tcW w:w="536" w:type="dxa"/>
            <w:textDirection w:val="btLr"/>
          </w:tcPr>
          <w:p>
            <w:pPr>
              <w:pStyle w:val="TableParagraph"/>
              <w:spacing w:before="129"/>
              <w:ind w:left="1036"/>
              <w:rPr>
                <w:b/>
                <w:sz w:val="24"/>
              </w:rPr>
            </w:pPr>
            <w:r>
              <w:rPr>
                <w:b/>
                <w:spacing w:val="-4"/>
                <w:sz w:val="24"/>
              </w:rPr>
              <w:t>Март</w:t>
            </w:r>
          </w:p>
        </w:tc>
        <w:tc>
          <w:tcPr>
            <w:tcW w:w="2977" w:type="dxa"/>
          </w:tcPr>
          <w:p>
            <w:pPr>
              <w:pStyle w:val="TableParagraph"/>
              <w:tabs>
                <w:tab w:pos="1417" w:val="left" w:leader="none"/>
              </w:tabs>
              <w:spacing w:line="237" w:lineRule="auto"/>
              <w:ind w:left="141" w:right="100"/>
              <w:rPr>
                <w:sz w:val="20"/>
              </w:rPr>
            </w:pPr>
            <w:r>
              <w:rPr>
                <w:sz w:val="20"/>
              </w:rPr>
              <w:t>8 марта:</w:t>
              <w:tab/>
            </w:r>
            <w:r>
              <w:rPr>
                <w:spacing w:val="-2"/>
                <w:sz w:val="20"/>
              </w:rPr>
              <w:t>Международный </w:t>
            </w:r>
            <w:r>
              <w:rPr>
                <w:sz w:val="20"/>
              </w:rPr>
              <w:t>женский день;</w:t>
            </w:r>
          </w:p>
          <w:p>
            <w:pPr>
              <w:pStyle w:val="TableParagraph"/>
              <w:ind w:left="141" w:right="100"/>
              <w:rPr>
                <w:sz w:val="20"/>
              </w:rPr>
            </w:pPr>
            <w:r>
              <w:rPr>
                <w:sz w:val="20"/>
              </w:rPr>
              <w:t>18</w:t>
            </w:r>
            <w:r>
              <w:rPr>
                <w:spacing w:val="-7"/>
                <w:sz w:val="20"/>
              </w:rPr>
              <w:t> </w:t>
            </w:r>
            <w:r>
              <w:rPr>
                <w:sz w:val="20"/>
              </w:rPr>
              <w:t>марта:</w:t>
            </w:r>
            <w:r>
              <w:rPr>
                <w:spacing w:val="40"/>
                <w:sz w:val="20"/>
              </w:rPr>
              <w:t> </w:t>
            </w:r>
            <w:r>
              <w:rPr>
                <w:sz w:val="20"/>
              </w:rPr>
              <w:t>День</w:t>
            </w:r>
            <w:r>
              <w:rPr>
                <w:spacing w:val="40"/>
                <w:sz w:val="20"/>
              </w:rPr>
              <w:t> </w:t>
            </w:r>
            <w:r>
              <w:rPr>
                <w:sz w:val="20"/>
              </w:rPr>
              <w:t>воссоединения Крыма с Россией.</w:t>
            </w:r>
          </w:p>
        </w:tc>
        <w:tc>
          <w:tcPr>
            <w:tcW w:w="3118" w:type="dxa"/>
          </w:tcPr>
          <w:p>
            <w:pPr>
              <w:pStyle w:val="TableParagraph"/>
              <w:ind w:left="107" w:right="333"/>
              <w:rPr>
                <w:sz w:val="20"/>
              </w:rPr>
            </w:pPr>
            <w:r>
              <w:rPr>
                <w:color w:val="333333"/>
                <w:sz w:val="20"/>
              </w:rPr>
              <w:t>04.03.2024 — Всемирный фестиваль молодежи 11.03.2024</w:t>
            </w:r>
            <w:r>
              <w:rPr>
                <w:color w:val="333333"/>
                <w:spacing w:val="-12"/>
                <w:sz w:val="20"/>
              </w:rPr>
              <w:t> </w:t>
            </w:r>
            <w:r>
              <w:rPr>
                <w:color w:val="333333"/>
                <w:sz w:val="20"/>
              </w:rPr>
              <w:t>—</w:t>
            </w:r>
            <w:r>
              <w:rPr>
                <w:color w:val="333333"/>
                <w:spacing w:val="-13"/>
                <w:sz w:val="20"/>
              </w:rPr>
              <w:t> </w:t>
            </w:r>
            <w:r>
              <w:rPr>
                <w:color w:val="333333"/>
                <w:sz w:val="20"/>
              </w:rPr>
              <w:t>Первым</w:t>
            </w:r>
            <w:r>
              <w:rPr>
                <w:color w:val="333333"/>
                <w:spacing w:val="-12"/>
                <w:sz w:val="20"/>
              </w:rPr>
              <w:t> </w:t>
            </w:r>
            <w:r>
              <w:rPr>
                <w:color w:val="333333"/>
                <w:sz w:val="20"/>
              </w:rPr>
              <w:t>делом самолеты… О гражданской </w:t>
            </w:r>
            <w:r>
              <w:rPr>
                <w:color w:val="333333"/>
                <w:spacing w:val="-2"/>
                <w:sz w:val="20"/>
              </w:rPr>
              <w:t>авиации</w:t>
            </w:r>
          </w:p>
          <w:p>
            <w:pPr>
              <w:pStyle w:val="TableParagraph"/>
              <w:ind w:left="107"/>
              <w:rPr>
                <w:sz w:val="20"/>
              </w:rPr>
            </w:pPr>
            <w:r>
              <w:rPr>
                <w:color w:val="333333"/>
                <w:sz w:val="20"/>
              </w:rPr>
              <w:t>18.03.2024</w:t>
            </w:r>
            <w:r>
              <w:rPr>
                <w:color w:val="333333"/>
                <w:spacing w:val="-9"/>
                <w:sz w:val="20"/>
              </w:rPr>
              <w:t> </w:t>
            </w:r>
            <w:r>
              <w:rPr>
                <w:color w:val="333333"/>
                <w:sz w:val="20"/>
              </w:rPr>
              <w:t>—</w:t>
            </w:r>
            <w:r>
              <w:rPr>
                <w:color w:val="333333"/>
                <w:spacing w:val="-11"/>
                <w:sz w:val="20"/>
              </w:rPr>
              <w:t> </w:t>
            </w:r>
            <w:r>
              <w:rPr>
                <w:color w:val="333333"/>
                <w:sz w:val="20"/>
              </w:rPr>
              <w:t>Крым</w:t>
            </w:r>
            <w:r>
              <w:rPr>
                <w:color w:val="333333"/>
                <w:spacing w:val="-10"/>
                <w:sz w:val="20"/>
              </w:rPr>
              <w:t> </w:t>
            </w:r>
            <w:r>
              <w:rPr>
                <w:color w:val="333333"/>
                <w:sz w:val="20"/>
              </w:rPr>
              <w:t>—</w:t>
            </w:r>
            <w:r>
              <w:rPr>
                <w:color w:val="333333"/>
                <w:spacing w:val="-11"/>
                <w:sz w:val="20"/>
              </w:rPr>
              <w:t> </w:t>
            </w:r>
            <w:r>
              <w:rPr>
                <w:color w:val="333333"/>
                <w:sz w:val="20"/>
              </w:rPr>
              <w:t>дорога </w:t>
            </w:r>
            <w:r>
              <w:rPr>
                <w:color w:val="333333"/>
                <w:spacing w:val="-2"/>
                <w:sz w:val="20"/>
              </w:rPr>
              <w:t>домой</w:t>
            </w:r>
          </w:p>
          <w:p>
            <w:pPr>
              <w:pStyle w:val="TableParagraph"/>
              <w:spacing w:line="230" w:lineRule="exact"/>
              <w:ind w:left="107"/>
              <w:rPr>
                <w:sz w:val="20"/>
              </w:rPr>
            </w:pPr>
            <w:r>
              <w:rPr>
                <w:color w:val="333333"/>
                <w:sz w:val="20"/>
              </w:rPr>
              <w:t>25.03.2024</w:t>
            </w:r>
            <w:r>
              <w:rPr>
                <w:color w:val="333333"/>
                <w:spacing w:val="-7"/>
                <w:sz w:val="20"/>
              </w:rPr>
              <w:t> </w:t>
            </w:r>
            <w:r>
              <w:rPr>
                <w:color w:val="333333"/>
                <w:sz w:val="20"/>
              </w:rPr>
              <w:t>—</w:t>
            </w:r>
            <w:r>
              <w:rPr>
                <w:color w:val="333333"/>
                <w:spacing w:val="-12"/>
                <w:sz w:val="20"/>
              </w:rPr>
              <w:t> </w:t>
            </w:r>
            <w:r>
              <w:rPr>
                <w:color w:val="333333"/>
                <w:sz w:val="20"/>
              </w:rPr>
              <w:t>Россия</w:t>
            </w:r>
            <w:r>
              <w:rPr>
                <w:color w:val="333333"/>
                <w:spacing w:val="-10"/>
                <w:sz w:val="20"/>
              </w:rPr>
              <w:t> </w:t>
            </w:r>
            <w:r>
              <w:rPr>
                <w:color w:val="333333"/>
                <w:sz w:val="20"/>
              </w:rPr>
              <w:t>—</w:t>
            </w:r>
            <w:r>
              <w:rPr>
                <w:color w:val="333333"/>
                <w:spacing w:val="-10"/>
                <w:sz w:val="20"/>
              </w:rPr>
              <w:t> </w:t>
            </w:r>
            <w:r>
              <w:rPr>
                <w:color w:val="333333"/>
                <w:sz w:val="20"/>
              </w:rPr>
              <w:t>здоровая </w:t>
            </w:r>
            <w:r>
              <w:rPr>
                <w:color w:val="333333"/>
                <w:spacing w:val="-2"/>
                <w:sz w:val="20"/>
              </w:rPr>
              <w:t>держава</w:t>
            </w:r>
          </w:p>
        </w:tc>
        <w:tc>
          <w:tcPr>
            <w:tcW w:w="2835" w:type="dxa"/>
          </w:tcPr>
          <w:p>
            <w:pPr>
              <w:pStyle w:val="TableParagraph"/>
              <w:spacing w:line="219" w:lineRule="exact"/>
              <w:ind w:left="107"/>
              <w:rPr>
                <w:sz w:val="20"/>
              </w:rPr>
            </w:pPr>
            <w:r>
              <w:rPr>
                <w:sz w:val="20"/>
              </w:rPr>
              <w:t>8</w:t>
            </w:r>
            <w:r>
              <w:rPr>
                <w:spacing w:val="-4"/>
                <w:sz w:val="20"/>
              </w:rPr>
              <w:t> </w:t>
            </w:r>
            <w:r>
              <w:rPr>
                <w:sz w:val="20"/>
              </w:rPr>
              <w:t>марта</w:t>
            </w:r>
            <w:r>
              <w:rPr>
                <w:spacing w:val="-3"/>
                <w:sz w:val="20"/>
              </w:rPr>
              <w:t> </w:t>
            </w:r>
            <w:r>
              <w:rPr>
                <w:sz w:val="20"/>
              </w:rPr>
              <w:t>–</w:t>
            </w:r>
            <w:r>
              <w:rPr>
                <w:spacing w:val="-3"/>
                <w:sz w:val="20"/>
              </w:rPr>
              <w:t> </w:t>
            </w:r>
            <w:r>
              <w:rPr>
                <w:sz w:val="20"/>
              </w:rPr>
              <w:t>женский</w:t>
            </w:r>
            <w:r>
              <w:rPr>
                <w:spacing w:val="-6"/>
                <w:sz w:val="20"/>
              </w:rPr>
              <w:t> </w:t>
            </w:r>
            <w:r>
              <w:rPr>
                <w:spacing w:val="-2"/>
                <w:sz w:val="20"/>
              </w:rPr>
              <w:t>день;</w:t>
            </w:r>
          </w:p>
          <w:p>
            <w:pPr>
              <w:pStyle w:val="TableParagraph"/>
              <w:ind w:left="107" w:right="160"/>
              <w:rPr>
                <w:sz w:val="20"/>
              </w:rPr>
            </w:pPr>
            <w:r>
              <w:rPr>
                <w:sz w:val="20"/>
              </w:rPr>
              <w:t>15</w:t>
            </w:r>
            <w:r>
              <w:rPr>
                <w:spacing w:val="-8"/>
                <w:sz w:val="20"/>
              </w:rPr>
              <w:t> </w:t>
            </w:r>
            <w:r>
              <w:rPr>
                <w:sz w:val="20"/>
              </w:rPr>
              <w:t>марта</w:t>
            </w:r>
            <w:r>
              <w:rPr>
                <w:spacing w:val="-10"/>
                <w:sz w:val="20"/>
              </w:rPr>
              <w:t> </w:t>
            </w:r>
            <w:r>
              <w:rPr>
                <w:sz w:val="20"/>
              </w:rPr>
              <w:t>–</w:t>
            </w:r>
            <w:r>
              <w:rPr>
                <w:spacing w:val="-8"/>
                <w:sz w:val="20"/>
              </w:rPr>
              <w:t> </w:t>
            </w:r>
            <w:r>
              <w:rPr>
                <w:sz w:val="20"/>
              </w:rPr>
              <w:t>День</w:t>
            </w:r>
            <w:r>
              <w:rPr>
                <w:spacing w:val="-9"/>
                <w:sz w:val="20"/>
              </w:rPr>
              <w:t> </w:t>
            </w:r>
            <w:r>
              <w:rPr>
                <w:sz w:val="20"/>
              </w:rPr>
              <w:t>добрых</w:t>
            </w:r>
            <w:r>
              <w:rPr>
                <w:spacing w:val="-10"/>
                <w:sz w:val="20"/>
              </w:rPr>
              <w:t> </w:t>
            </w:r>
            <w:r>
              <w:rPr>
                <w:sz w:val="20"/>
              </w:rPr>
              <w:t>дел; 27 марта – Всемирный день </w:t>
            </w:r>
            <w:r>
              <w:rPr>
                <w:spacing w:val="-2"/>
                <w:sz w:val="20"/>
              </w:rPr>
              <w:t>театра;</w:t>
            </w:r>
          </w:p>
          <w:p>
            <w:pPr>
              <w:pStyle w:val="TableParagraph"/>
              <w:ind w:left="107" w:right="447"/>
              <w:rPr>
                <w:sz w:val="20"/>
              </w:rPr>
            </w:pPr>
            <w:r>
              <w:rPr>
                <w:sz w:val="20"/>
              </w:rPr>
              <w:t>28</w:t>
            </w:r>
            <w:r>
              <w:rPr>
                <w:spacing w:val="-9"/>
                <w:sz w:val="20"/>
              </w:rPr>
              <w:t> </w:t>
            </w:r>
            <w:r>
              <w:rPr>
                <w:sz w:val="20"/>
              </w:rPr>
              <w:t>марта</w:t>
            </w:r>
            <w:r>
              <w:rPr>
                <w:spacing w:val="-11"/>
                <w:sz w:val="20"/>
              </w:rPr>
              <w:t> </w:t>
            </w:r>
            <w:r>
              <w:rPr>
                <w:sz w:val="20"/>
              </w:rPr>
              <w:t>–</w:t>
            </w:r>
            <w:r>
              <w:rPr>
                <w:spacing w:val="-9"/>
                <w:sz w:val="20"/>
              </w:rPr>
              <w:t> </w:t>
            </w:r>
            <w:r>
              <w:rPr>
                <w:sz w:val="20"/>
              </w:rPr>
              <w:t>День</w:t>
            </w:r>
            <w:r>
              <w:rPr>
                <w:spacing w:val="-10"/>
                <w:sz w:val="20"/>
              </w:rPr>
              <w:t> </w:t>
            </w:r>
            <w:r>
              <w:rPr>
                <w:sz w:val="20"/>
              </w:rPr>
              <w:t>больших </w:t>
            </w:r>
            <w:r>
              <w:rPr>
                <w:spacing w:val="-2"/>
                <w:sz w:val="20"/>
              </w:rPr>
              <w:t>перемен;</w:t>
            </w:r>
          </w:p>
        </w:tc>
      </w:tr>
    </w:tbl>
    <w:p>
      <w:pPr>
        <w:spacing w:after="0"/>
        <w:rPr>
          <w:sz w:val="20"/>
        </w:rPr>
        <w:sectPr>
          <w:type w:val="continuous"/>
          <w:pgSz w:w="11920" w:h="16850"/>
          <w:pgMar w:header="713" w:footer="0" w:top="940" w:bottom="766" w:left="760" w:right="0"/>
        </w:sect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6"/>
        <w:gridCol w:w="2977"/>
        <w:gridCol w:w="3118"/>
        <w:gridCol w:w="2835"/>
      </w:tblGrid>
      <w:tr>
        <w:trPr>
          <w:trHeight w:val="1610" w:hRule="atLeast"/>
        </w:trPr>
        <w:tc>
          <w:tcPr>
            <w:tcW w:w="536" w:type="dxa"/>
            <w:textDirection w:val="btLr"/>
          </w:tcPr>
          <w:p>
            <w:pPr>
              <w:pStyle w:val="TableParagraph"/>
              <w:spacing w:before="129"/>
              <w:ind w:left="345"/>
              <w:rPr>
                <w:b/>
                <w:sz w:val="24"/>
              </w:rPr>
            </w:pPr>
            <w:r>
              <w:rPr>
                <w:b/>
                <w:spacing w:val="-2"/>
                <w:sz w:val="24"/>
              </w:rPr>
              <w:t>Апрель</w:t>
            </w:r>
          </w:p>
        </w:tc>
        <w:tc>
          <w:tcPr>
            <w:tcW w:w="2977" w:type="dxa"/>
          </w:tcPr>
          <w:p>
            <w:pPr>
              <w:pStyle w:val="TableParagraph"/>
              <w:spacing w:line="218" w:lineRule="exact"/>
              <w:ind w:left="141"/>
              <w:rPr>
                <w:sz w:val="20"/>
              </w:rPr>
            </w:pPr>
            <w:r>
              <w:rPr>
                <w:sz w:val="20"/>
              </w:rPr>
              <w:t>12</w:t>
            </w:r>
            <w:r>
              <w:rPr>
                <w:spacing w:val="-5"/>
                <w:sz w:val="20"/>
              </w:rPr>
              <w:t> </w:t>
            </w:r>
            <w:r>
              <w:rPr>
                <w:sz w:val="20"/>
              </w:rPr>
              <w:t>апреля:</w:t>
            </w:r>
            <w:r>
              <w:rPr>
                <w:spacing w:val="-6"/>
                <w:sz w:val="20"/>
              </w:rPr>
              <w:t> </w:t>
            </w:r>
            <w:r>
              <w:rPr>
                <w:sz w:val="20"/>
              </w:rPr>
              <w:t>День</w:t>
            </w:r>
            <w:r>
              <w:rPr>
                <w:spacing w:val="-5"/>
                <w:sz w:val="20"/>
              </w:rPr>
              <w:t> </w:t>
            </w:r>
            <w:r>
              <w:rPr>
                <w:spacing w:val="-2"/>
                <w:sz w:val="20"/>
              </w:rPr>
              <w:t>космонавтики.</w:t>
            </w:r>
          </w:p>
        </w:tc>
        <w:tc>
          <w:tcPr>
            <w:tcW w:w="3118" w:type="dxa"/>
          </w:tcPr>
          <w:p>
            <w:pPr>
              <w:pStyle w:val="TableParagraph"/>
              <w:ind w:left="107"/>
              <w:rPr>
                <w:sz w:val="20"/>
              </w:rPr>
            </w:pPr>
            <w:r>
              <w:rPr>
                <w:color w:val="333333"/>
                <w:sz w:val="20"/>
              </w:rPr>
              <w:t>01.04.2024</w:t>
            </w:r>
            <w:r>
              <w:rPr>
                <w:color w:val="333333"/>
                <w:spacing w:val="-8"/>
                <w:sz w:val="20"/>
              </w:rPr>
              <w:t> </w:t>
            </w:r>
            <w:r>
              <w:rPr>
                <w:color w:val="333333"/>
                <w:sz w:val="20"/>
              </w:rPr>
              <w:t>—</w:t>
            </w:r>
            <w:r>
              <w:rPr>
                <w:color w:val="333333"/>
                <w:spacing w:val="-11"/>
                <w:sz w:val="20"/>
              </w:rPr>
              <w:t> </w:t>
            </w:r>
            <w:r>
              <w:rPr>
                <w:color w:val="333333"/>
                <w:sz w:val="20"/>
              </w:rPr>
              <w:t>Цирк!</w:t>
            </w:r>
            <w:r>
              <w:rPr>
                <w:color w:val="333333"/>
                <w:spacing w:val="-12"/>
                <w:sz w:val="20"/>
              </w:rPr>
              <w:t> </w:t>
            </w:r>
            <w:r>
              <w:rPr>
                <w:color w:val="333333"/>
                <w:sz w:val="20"/>
              </w:rPr>
              <w:t>Цирк!</w:t>
            </w:r>
            <w:r>
              <w:rPr>
                <w:color w:val="333333"/>
                <w:spacing w:val="-10"/>
                <w:sz w:val="20"/>
              </w:rPr>
              <w:t> </w:t>
            </w:r>
            <w:r>
              <w:rPr>
                <w:color w:val="333333"/>
                <w:sz w:val="20"/>
              </w:rPr>
              <w:t>Цирк! 08.04.2024 — «Вижу Землю» 15.04.2024 — 215 лет со дня рождения Гоголя</w:t>
            </w:r>
          </w:p>
          <w:p>
            <w:pPr>
              <w:pStyle w:val="TableParagraph"/>
              <w:ind w:left="107"/>
              <w:rPr>
                <w:sz w:val="20"/>
              </w:rPr>
            </w:pPr>
            <w:r>
              <w:rPr>
                <w:color w:val="333333"/>
                <w:sz w:val="20"/>
              </w:rPr>
              <w:t>22.04.2024</w:t>
            </w:r>
            <w:r>
              <w:rPr>
                <w:color w:val="333333"/>
                <w:spacing w:val="-13"/>
                <w:sz w:val="20"/>
              </w:rPr>
              <w:t> </w:t>
            </w:r>
            <w:r>
              <w:rPr>
                <w:color w:val="333333"/>
                <w:sz w:val="20"/>
              </w:rPr>
              <w:t>—</w:t>
            </w:r>
            <w:r>
              <w:rPr>
                <w:color w:val="333333"/>
                <w:spacing w:val="-12"/>
                <w:sz w:val="20"/>
              </w:rPr>
              <w:t> </w:t>
            </w:r>
            <w:r>
              <w:rPr>
                <w:color w:val="333333"/>
                <w:sz w:val="20"/>
              </w:rPr>
              <w:t>Экологичное </w:t>
            </w:r>
            <w:r>
              <w:rPr>
                <w:color w:val="333333"/>
                <w:spacing w:val="-2"/>
                <w:sz w:val="20"/>
              </w:rPr>
              <w:t>потребление</w:t>
            </w:r>
          </w:p>
          <w:p>
            <w:pPr>
              <w:pStyle w:val="TableParagraph"/>
              <w:spacing w:line="222" w:lineRule="exact"/>
              <w:ind w:left="107"/>
              <w:rPr>
                <w:sz w:val="20"/>
              </w:rPr>
            </w:pPr>
            <w:r>
              <w:rPr>
                <w:color w:val="333333"/>
                <w:sz w:val="20"/>
              </w:rPr>
              <w:t>29.04.2024</w:t>
            </w:r>
            <w:r>
              <w:rPr>
                <w:color w:val="333333"/>
                <w:spacing w:val="-3"/>
                <w:sz w:val="20"/>
              </w:rPr>
              <w:t> </w:t>
            </w:r>
            <w:r>
              <w:rPr>
                <w:color w:val="333333"/>
                <w:sz w:val="20"/>
              </w:rPr>
              <w:t>—</w:t>
            </w:r>
            <w:r>
              <w:rPr>
                <w:color w:val="333333"/>
                <w:spacing w:val="-6"/>
                <w:sz w:val="20"/>
              </w:rPr>
              <w:t> </w:t>
            </w:r>
            <w:r>
              <w:rPr>
                <w:color w:val="333333"/>
                <w:sz w:val="20"/>
              </w:rPr>
              <w:t>Труд</w:t>
            </w:r>
            <w:r>
              <w:rPr>
                <w:color w:val="333333"/>
                <w:spacing w:val="-6"/>
                <w:sz w:val="20"/>
              </w:rPr>
              <w:t> </w:t>
            </w:r>
            <w:r>
              <w:rPr>
                <w:color w:val="333333"/>
                <w:spacing w:val="-4"/>
                <w:sz w:val="20"/>
              </w:rPr>
              <w:t>крут!</w:t>
            </w:r>
          </w:p>
        </w:tc>
        <w:tc>
          <w:tcPr>
            <w:tcW w:w="2835" w:type="dxa"/>
          </w:tcPr>
          <w:p>
            <w:pPr>
              <w:pStyle w:val="TableParagraph"/>
              <w:ind w:left="107" w:right="160"/>
              <w:rPr>
                <w:sz w:val="20"/>
              </w:rPr>
            </w:pPr>
            <w:r>
              <w:rPr>
                <w:sz w:val="20"/>
              </w:rPr>
              <w:t>7</w:t>
            </w:r>
            <w:r>
              <w:rPr>
                <w:spacing w:val="-10"/>
                <w:sz w:val="20"/>
              </w:rPr>
              <w:t> </w:t>
            </w:r>
            <w:r>
              <w:rPr>
                <w:sz w:val="20"/>
              </w:rPr>
              <w:t>апреля</w:t>
            </w:r>
            <w:r>
              <w:rPr>
                <w:spacing w:val="-10"/>
                <w:sz w:val="20"/>
              </w:rPr>
              <w:t> </w:t>
            </w:r>
            <w:r>
              <w:rPr>
                <w:sz w:val="20"/>
              </w:rPr>
              <w:t>–</w:t>
            </w:r>
            <w:r>
              <w:rPr>
                <w:spacing w:val="-10"/>
                <w:sz w:val="20"/>
              </w:rPr>
              <w:t> </w:t>
            </w:r>
            <w:r>
              <w:rPr>
                <w:sz w:val="20"/>
              </w:rPr>
              <w:t>Всемирный</w:t>
            </w:r>
            <w:r>
              <w:rPr>
                <w:spacing w:val="-12"/>
                <w:sz w:val="20"/>
              </w:rPr>
              <w:t> </w:t>
            </w:r>
            <w:r>
              <w:rPr>
                <w:sz w:val="20"/>
              </w:rPr>
              <w:t>день </w:t>
            </w:r>
            <w:r>
              <w:rPr>
                <w:spacing w:val="-2"/>
                <w:sz w:val="20"/>
              </w:rPr>
              <w:t>здоровья;</w:t>
            </w:r>
          </w:p>
          <w:p>
            <w:pPr>
              <w:pStyle w:val="TableParagraph"/>
              <w:ind w:left="107" w:right="160"/>
              <w:rPr>
                <w:sz w:val="20"/>
              </w:rPr>
            </w:pPr>
            <w:r>
              <w:rPr>
                <w:sz w:val="20"/>
              </w:rPr>
              <w:t>10</w:t>
            </w:r>
            <w:r>
              <w:rPr>
                <w:spacing w:val="-8"/>
                <w:sz w:val="20"/>
              </w:rPr>
              <w:t> </w:t>
            </w:r>
            <w:r>
              <w:rPr>
                <w:sz w:val="20"/>
              </w:rPr>
              <w:t>апреля</w:t>
            </w:r>
            <w:r>
              <w:rPr>
                <w:spacing w:val="-8"/>
                <w:sz w:val="20"/>
              </w:rPr>
              <w:t> </w:t>
            </w:r>
            <w:r>
              <w:rPr>
                <w:sz w:val="20"/>
              </w:rPr>
              <w:t>–</w:t>
            </w:r>
            <w:r>
              <w:rPr>
                <w:spacing w:val="-8"/>
                <w:sz w:val="20"/>
              </w:rPr>
              <w:t> </w:t>
            </w:r>
            <w:r>
              <w:rPr>
                <w:sz w:val="20"/>
              </w:rPr>
              <w:t>День</w:t>
            </w:r>
            <w:r>
              <w:rPr>
                <w:spacing w:val="-9"/>
                <w:sz w:val="20"/>
              </w:rPr>
              <w:t> </w:t>
            </w:r>
            <w:r>
              <w:rPr>
                <w:sz w:val="20"/>
              </w:rPr>
              <w:t>братьев</w:t>
            </w:r>
            <w:r>
              <w:rPr>
                <w:spacing w:val="-9"/>
                <w:sz w:val="20"/>
              </w:rPr>
              <w:t> </w:t>
            </w:r>
            <w:r>
              <w:rPr>
                <w:sz w:val="20"/>
              </w:rPr>
              <w:t>и </w:t>
            </w:r>
            <w:r>
              <w:rPr>
                <w:spacing w:val="-2"/>
                <w:sz w:val="20"/>
              </w:rPr>
              <w:t>сестер;</w:t>
            </w:r>
          </w:p>
          <w:p>
            <w:pPr>
              <w:pStyle w:val="TableParagraph"/>
              <w:ind w:left="107"/>
              <w:rPr>
                <w:sz w:val="20"/>
              </w:rPr>
            </w:pPr>
            <w:r>
              <w:rPr>
                <w:sz w:val="20"/>
              </w:rPr>
              <w:t>15</w:t>
            </w:r>
            <w:r>
              <w:rPr>
                <w:spacing w:val="-10"/>
                <w:sz w:val="20"/>
              </w:rPr>
              <w:t> </w:t>
            </w:r>
            <w:r>
              <w:rPr>
                <w:sz w:val="20"/>
              </w:rPr>
              <w:t>апреля</w:t>
            </w:r>
            <w:r>
              <w:rPr>
                <w:spacing w:val="-10"/>
                <w:sz w:val="20"/>
              </w:rPr>
              <w:t> </w:t>
            </w:r>
            <w:r>
              <w:rPr>
                <w:sz w:val="20"/>
              </w:rPr>
              <w:t>–</w:t>
            </w:r>
            <w:r>
              <w:rPr>
                <w:spacing w:val="-10"/>
                <w:sz w:val="20"/>
              </w:rPr>
              <w:t> </w:t>
            </w:r>
            <w:r>
              <w:rPr>
                <w:sz w:val="20"/>
              </w:rPr>
              <w:t>День</w:t>
            </w:r>
            <w:r>
              <w:rPr>
                <w:spacing w:val="-11"/>
                <w:sz w:val="20"/>
              </w:rPr>
              <w:t> </w:t>
            </w:r>
            <w:r>
              <w:rPr>
                <w:sz w:val="20"/>
              </w:rPr>
              <w:t>путешествий </w:t>
            </w:r>
            <w:r>
              <w:rPr>
                <w:spacing w:val="-2"/>
                <w:sz w:val="20"/>
              </w:rPr>
              <w:t>налегке;</w:t>
            </w:r>
          </w:p>
        </w:tc>
      </w:tr>
      <w:tr>
        <w:trPr>
          <w:trHeight w:val="1379" w:hRule="atLeast"/>
        </w:trPr>
        <w:tc>
          <w:tcPr>
            <w:tcW w:w="536" w:type="dxa"/>
            <w:textDirection w:val="btLr"/>
          </w:tcPr>
          <w:p>
            <w:pPr>
              <w:pStyle w:val="TableParagraph"/>
              <w:spacing w:before="129"/>
              <w:ind w:left="748"/>
              <w:rPr>
                <w:b/>
                <w:sz w:val="24"/>
              </w:rPr>
            </w:pPr>
            <w:r>
              <w:rPr>
                <w:b/>
                <w:spacing w:val="-5"/>
                <w:sz w:val="24"/>
              </w:rPr>
              <w:t>Май</w:t>
            </w:r>
          </w:p>
        </w:tc>
        <w:tc>
          <w:tcPr>
            <w:tcW w:w="2977" w:type="dxa"/>
          </w:tcPr>
          <w:p>
            <w:pPr>
              <w:pStyle w:val="TableParagraph"/>
              <w:tabs>
                <w:tab w:pos="896" w:val="left" w:leader="none"/>
                <w:tab w:pos="1961" w:val="left" w:leader="none"/>
                <w:tab w:pos="2757" w:val="left" w:leader="none"/>
              </w:tabs>
              <w:ind w:left="141" w:right="100"/>
              <w:rPr>
                <w:sz w:val="20"/>
              </w:rPr>
            </w:pPr>
            <w:r>
              <w:rPr>
                <w:sz w:val="20"/>
              </w:rPr>
              <w:t>1 мая:</w:t>
              <w:tab/>
            </w:r>
            <w:r>
              <w:rPr>
                <w:spacing w:val="-2"/>
                <w:sz w:val="20"/>
              </w:rPr>
              <w:t>Праздник</w:t>
            </w:r>
            <w:r>
              <w:rPr>
                <w:sz w:val="20"/>
              </w:rPr>
              <w:tab/>
            </w:r>
            <w:r>
              <w:rPr>
                <w:spacing w:val="-4"/>
                <w:sz w:val="20"/>
              </w:rPr>
              <w:t>Весны</w:t>
            </w:r>
            <w:r>
              <w:rPr>
                <w:sz w:val="20"/>
              </w:rPr>
              <w:tab/>
            </w:r>
            <w:r>
              <w:rPr>
                <w:spacing w:val="-10"/>
                <w:sz w:val="20"/>
              </w:rPr>
              <w:t>и</w:t>
            </w:r>
            <w:r>
              <w:rPr>
                <w:spacing w:val="-2"/>
                <w:sz w:val="20"/>
              </w:rPr>
              <w:t> Труда;</w:t>
            </w:r>
          </w:p>
          <w:p>
            <w:pPr>
              <w:pStyle w:val="TableParagraph"/>
              <w:spacing w:line="228" w:lineRule="exact"/>
              <w:ind w:left="141"/>
              <w:rPr>
                <w:sz w:val="20"/>
              </w:rPr>
            </w:pPr>
            <w:r>
              <w:rPr>
                <w:sz w:val="20"/>
              </w:rPr>
              <w:t>9</w:t>
            </w:r>
            <w:r>
              <w:rPr>
                <w:spacing w:val="-3"/>
                <w:sz w:val="20"/>
              </w:rPr>
              <w:t> </w:t>
            </w:r>
            <w:r>
              <w:rPr>
                <w:sz w:val="20"/>
              </w:rPr>
              <w:t>мая:</w:t>
            </w:r>
            <w:r>
              <w:rPr>
                <w:spacing w:val="-4"/>
                <w:sz w:val="20"/>
              </w:rPr>
              <w:t> </w:t>
            </w:r>
            <w:r>
              <w:rPr>
                <w:sz w:val="20"/>
              </w:rPr>
              <w:t>День</w:t>
            </w:r>
            <w:r>
              <w:rPr>
                <w:spacing w:val="-3"/>
                <w:sz w:val="20"/>
              </w:rPr>
              <w:t> </w:t>
            </w:r>
            <w:r>
              <w:rPr>
                <w:spacing w:val="-2"/>
                <w:sz w:val="20"/>
              </w:rPr>
              <w:t>Победы;</w:t>
            </w:r>
          </w:p>
          <w:p>
            <w:pPr>
              <w:pStyle w:val="TableParagraph"/>
              <w:tabs>
                <w:tab w:pos="1117" w:val="left" w:leader="none"/>
                <w:tab w:pos="1901" w:val="left" w:leader="none"/>
              </w:tabs>
              <w:ind w:left="141" w:right="97"/>
              <w:rPr>
                <w:sz w:val="20"/>
              </w:rPr>
            </w:pPr>
            <w:r>
              <w:rPr>
                <w:sz w:val="20"/>
              </w:rPr>
              <w:t>24 мая:</w:t>
              <w:tab/>
            </w:r>
            <w:r>
              <w:rPr>
                <w:spacing w:val="-4"/>
                <w:sz w:val="20"/>
              </w:rPr>
              <w:t>День</w:t>
            </w:r>
            <w:r>
              <w:rPr>
                <w:sz w:val="20"/>
              </w:rPr>
              <w:tab/>
            </w:r>
            <w:r>
              <w:rPr>
                <w:spacing w:val="-2"/>
                <w:sz w:val="20"/>
              </w:rPr>
              <w:t>славянско</w:t>
            </w:r>
            <w:r>
              <w:rPr>
                <w:spacing w:val="-2"/>
                <w:sz w:val="20"/>
              </w:rPr>
              <w:t>й</w:t>
            </w:r>
            <w:r>
              <w:rPr>
                <w:spacing w:val="-2"/>
                <w:sz w:val="20"/>
              </w:rPr>
              <w:t> </w:t>
            </w:r>
            <w:r>
              <w:rPr>
                <w:sz w:val="20"/>
              </w:rPr>
              <w:t>письменности и культуры.</w:t>
            </w:r>
          </w:p>
        </w:tc>
        <w:tc>
          <w:tcPr>
            <w:tcW w:w="3118" w:type="dxa"/>
          </w:tcPr>
          <w:p>
            <w:pPr>
              <w:pStyle w:val="TableParagraph"/>
              <w:ind w:left="107"/>
              <w:rPr>
                <w:sz w:val="20"/>
              </w:rPr>
            </w:pPr>
            <w:r>
              <w:rPr>
                <w:color w:val="333333"/>
                <w:sz w:val="20"/>
              </w:rPr>
              <w:t>06.05.2024 — Урок памяти 13.05.2024</w:t>
            </w:r>
            <w:r>
              <w:rPr>
                <w:color w:val="333333"/>
                <w:spacing w:val="-6"/>
                <w:sz w:val="20"/>
              </w:rPr>
              <w:t> </w:t>
            </w:r>
            <w:r>
              <w:rPr>
                <w:color w:val="333333"/>
                <w:sz w:val="20"/>
              </w:rPr>
              <w:t>—</w:t>
            </w:r>
            <w:r>
              <w:rPr>
                <w:color w:val="333333"/>
                <w:spacing w:val="-9"/>
                <w:sz w:val="20"/>
              </w:rPr>
              <w:t> </w:t>
            </w:r>
            <w:r>
              <w:rPr>
                <w:color w:val="333333"/>
                <w:sz w:val="20"/>
              </w:rPr>
              <w:t>Будь</w:t>
            </w:r>
            <w:r>
              <w:rPr>
                <w:color w:val="333333"/>
                <w:spacing w:val="-10"/>
                <w:sz w:val="20"/>
              </w:rPr>
              <w:t> </w:t>
            </w:r>
            <w:r>
              <w:rPr>
                <w:color w:val="333333"/>
                <w:sz w:val="20"/>
              </w:rPr>
              <w:t>готов!</w:t>
            </w:r>
            <w:r>
              <w:rPr>
                <w:color w:val="333333"/>
                <w:spacing w:val="-11"/>
                <w:sz w:val="20"/>
              </w:rPr>
              <w:t> </w:t>
            </w:r>
            <w:r>
              <w:rPr>
                <w:color w:val="333333"/>
                <w:sz w:val="20"/>
              </w:rPr>
              <w:t>Ко</w:t>
            </w:r>
            <w:r>
              <w:rPr>
                <w:color w:val="333333"/>
                <w:spacing w:val="-8"/>
                <w:sz w:val="20"/>
              </w:rPr>
              <w:t> </w:t>
            </w:r>
            <w:r>
              <w:rPr>
                <w:color w:val="333333"/>
                <w:sz w:val="20"/>
              </w:rPr>
              <w:t>дню общественных организаций 20.05.2024 — Русский язык</w:t>
            </w:r>
          </w:p>
          <w:p>
            <w:pPr>
              <w:pStyle w:val="TableParagraph"/>
              <w:spacing w:line="230" w:lineRule="exact"/>
              <w:ind w:left="107" w:right="61"/>
              <w:rPr>
                <w:sz w:val="20"/>
              </w:rPr>
            </w:pPr>
            <w:r>
              <w:rPr>
                <w:color w:val="333333"/>
                <w:sz w:val="20"/>
              </w:rPr>
              <w:t>великий</w:t>
            </w:r>
            <w:r>
              <w:rPr>
                <w:color w:val="333333"/>
                <w:spacing w:val="-10"/>
                <w:sz w:val="20"/>
              </w:rPr>
              <w:t> </w:t>
            </w:r>
            <w:r>
              <w:rPr>
                <w:color w:val="333333"/>
                <w:sz w:val="20"/>
              </w:rPr>
              <w:t>и</w:t>
            </w:r>
            <w:r>
              <w:rPr>
                <w:color w:val="333333"/>
                <w:spacing w:val="-11"/>
                <w:sz w:val="20"/>
              </w:rPr>
              <w:t> </w:t>
            </w:r>
            <w:r>
              <w:rPr>
                <w:color w:val="333333"/>
                <w:sz w:val="20"/>
              </w:rPr>
              <w:t>могучий.</w:t>
            </w:r>
            <w:r>
              <w:rPr>
                <w:color w:val="333333"/>
                <w:spacing w:val="-11"/>
                <w:sz w:val="20"/>
              </w:rPr>
              <w:t> </w:t>
            </w:r>
            <w:r>
              <w:rPr>
                <w:color w:val="333333"/>
                <w:sz w:val="20"/>
              </w:rPr>
              <w:t>К</w:t>
            </w:r>
            <w:r>
              <w:rPr>
                <w:color w:val="333333"/>
                <w:spacing w:val="-11"/>
                <w:sz w:val="20"/>
              </w:rPr>
              <w:t> </w:t>
            </w:r>
            <w:r>
              <w:rPr>
                <w:color w:val="333333"/>
                <w:sz w:val="20"/>
              </w:rPr>
              <w:t>225-летию со дня рождения А.С. Пушкина</w:t>
            </w:r>
          </w:p>
        </w:tc>
        <w:tc>
          <w:tcPr>
            <w:tcW w:w="2835" w:type="dxa"/>
          </w:tcPr>
          <w:p>
            <w:pPr>
              <w:pStyle w:val="TableParagraph"/>
              <w:ind w:left="107" w:right="447"/>
              <w:rPr>
                <w:sz w:val="20"/>
              </w:rPr>
            </w:pPr>
            <w:r>
              <w:rPr>
                <w:sz w:val="20"/>
              </w:rPr>
              <w:t>1</w:t>
            </w:r>
            <w:r>
              <w:rPr>
                <w:spacing w:val="-8"/>
                <w:sz w:val="20"/>
              </w:rPr>
              <w:t> </w:t>
            </w:r>
            <w:r>
              <w:rPr>
                <w:sz w:val="20"/>
              </w:rPr>
              <w:t>мая</w:t>
            </w:r>
            <w:r>
              <w:rPr>
                <w:spacing w:val="-8"/>
                <w:sz w:val="20"/>
              </w:rPr>
              <w:t> </w:t>
            </w:r>
            <w:r>
              <w:rPr>
                <w:sz w:val="20"/>
              </w:rPr>
              <w:t>–</w:t>
            </w:r>
            <w:r>
              <w:rPr>
                <w:spacing w:val="-8"/>
                <w:sz w:val="20"/>
              </w:rPr>
              <w:t> </w:t>
            </w:r>
            <w:r>
              <w:rPr>
                <w:sz w:val="20"/>
              </w:rPr>
              <w:t>Праздник</w:t>
            </w:r>
            <w:r>
              <w:rPr>
                <w:spacing w:val="-10"/>
                <w:sz w:val="20"/>
              </w:rPr>
              <w:t> </w:t>
            </w:r>
            <w:r>
              <w:rPr>
                <w:sz w:val="20"/>
              </w:rPr>
              <w:t>Весны</w:t>
            </w:r>
            <w:r>
              <w:rPr>
                <w:spacing w:val="-9"/>
                <w:sz w:val="20"/>
              </w:rPr>
              <w:t> </w:t>
            </w:r>
            <w:r>
              <w:rPr>
                <w:sz w:val="20"/>
              </w:rPr>
              <w:t>и </w:t>
            </w:r>
            <w:r>
              <w:rPr>
                <w:spacing w:val="-2"/>
                <w:sz w:val="20"/>
              </w:rPr>
              <w:t>Труда;</w:t>
            </w:r>
          </w:p>
          <w:p>
            <w:pPr>
              <w:pStyle w:val="TableParagraph"/>
              <w:ind w:left="107" w:right="680"/>
              <w:rPr>
                <w:sz w:val="20"/>
              </w:rPr>
            </w:pPr>
            <w:r>
              <w:rPr>
                <w:sz w:val="20"/>
              </w:rPr>
              <w:t>9 мая – День Победы; 19</w:t>
            </w:r>
            <w:r>
              <w:rPr>
                <w:spacing w:val="-2"/>
                <w:sz w:val="20"/>
              </w:rPr>
              <w:t> </w:t>
            </w:r>
            <w:r>
              <w:rPr>
                <w:sz w:val="20"/>
              </w:rPr>
              <w:t>мая</w:t>
            </w:r>
            <w:r>
              <w:rPr>
                <w:spacing w:val="-2"/>
                <w:sz w:val="20"/>
              </w:rPr>
              <w:t> </w:t>
            </w:r>
            <w:r>
              <w:rPr>
                <w:sz w:val="20"/>
              </w:rPr>
              <w:t>–</w:t>
            </w:r>
            <w:r>
              <w:rPr>
                <w:spacing w:val="-3"/>
                <w:sz w:val="20"/>
              </w:rPr>
              <w:t> </w:t>
            </w:r>
            <w:r>
              <w:rPr>
                <w:sz w:val="20"/>
              </w:rPr>
              <w:t>День</w:t>
            </w:r>
            <w:r>
              <w:rPr>
                <w:spacing w:val="-3"/>
                <w:sz w:val="20"/>
              </w:rPr>
              <w:t> </w:t>
            </w:r>
            <w:r>
              <w:rPr>
                <w:spacing w:val="-2"/>
                <w:sz w:val="20"/>
              </w:rPr>
              <w:t>детски</w:t>
            </w:r>
            <w:r>
              <w:rPr>
                <w:spacing w:val="-2"/>
                <w:sz w:val="20"/>
              </w:rPr>
              <w:t>х</w:t>
            </w:r>
          </w:p>
          <w:p>
            <w:pPr>
              <w:pStyle w:val="TableParagraph"/>
              <w:ind w:left="107"/>
              <w:rPr>
                <w:sz w:val="20"/>
              </w:rPr>
            </w:pPr>
            <w:r>
              <w:rPr>
                <w:spacing w:val="-2"/>
                <w:sz w:val="20"/>
              </w:rPr>
              <w:t>общественных</w:t>
            </w:r>
            <w:r>
              <w:rPr>
                <w:spacing w:val="5"/>
                <w:sz w:val="20"/>
              </w:rPr>
              <w:t> </w:t>
            </w:r>
            <w:r>
              <w:rPr>
                <w:spacing w:val="-2"/>
                <w:sz w:val="20"/>
              </w:rPr>
              <w:t>организаций;</w:t>
            </w:r>
          </w:p>
        </w:tc>
      </w:tr>
      <w:tr>
        <w:trPr>
          <w:trHeight w:val="2299" w:hRule="atLeast"/>
        </w:trPr>
        <w:tc>
          <w:tcPr>
            <w:tcW w:w="536" w:type="dxa"/>
            <w:textDirection w:val="btLr"/>
          </w:tcPr>
          <w:p>
            <w:pPr>
              <w:pStyle w:val="TableParagraph"/>
              <w:spacing w:before="129"/>
              <w:ind w:left="1132"/>
              <w:rPr>
                <w:b/>
                <w:sz w:val="24"/>
              </w:rPr>
            </w:pPr>
            <w:r>
              <w:rPr>
                <w:b/>
                <w:spacing w:val="-4"/>
                <w:sz w:val="24"/>
              </w:rPr>
              <w:t>Июнь</w:t>
            </w:r>
          </w:p>
        </w:tc>
        <w:tc>
          <w:tcPr>
            <w:tcW w:w="2977" w:type="dxa"/>
          </w:tcPr>
          <w:p>
            <w:pPr>
              <w:pStyle w:val="TableParagraph"/>
              <w:ind w:left="141" w:right="100"/>
              <w:rPr>
                <w:sz w:val="20"/>
              </w:rPr>
            </w:pPr>
            <w:r>
              <w:rPr>
                <w:sz w:val="20"/>
              </w:rPr>
              <w:t>1</w:t>
            </w:r>
            <w:r>
              <w:rPr>
                <w:spacing w:val="-7"/>
                <w:sz w:val="20"/>
              </w:rPr>
              <w:t> </w:t>
            </w:r>
            <w:r>
              <w:rPr>
                <w:sz w:val="20"/>
              </w:rPr>
              <w:t>июня:</w:t>
            </w:r>
            <w:r>
              <w:rPr>
                <w:spacing w:val="40"/>
                <w:sz w:val="20"/>
              </w:rPr>
              <w:t> </w:t>
            </w:r>
            <w:r>
              <w:rPr>
                <w:sz w:val="20"/>
              </w:rPr>
              <w:t>Международный</w:t>
            </w:r>
            <w:r>
              <w:rPr>
                <w:spacing w:val="40"/>
                <w:sz w:val="20"/>
              </w:rPr>
              <w:t> </w:t>
            </w:r>
            <w:r>
              <w:rPr>
                <w:sz w:val="20"/>
              </w:rPr>
              <w:t>день защиты детей;</w:t>
            </w:r>
          </w:p>
          <w:p>
            <w:pPr>
              <w:pStyle w:val="TableParagraph"/>
              <w:spacing w:line="229" w:lineRule="exact"/>
              <w:ind w:left="141"/>
              <w:rPr>
                <w:sz w:val="20"/>
              </w:rPr>
            </w:pPr>
            <w:r>
              <w:rPr>
                <w:sz w:val="20"/>
              </w:rPr>
              <w:t>5</w:t>
            </w:r>
            <w:r>
              <w:rPr>
                <w:spacing w:val="-5"/>
                <w:sz w:val="20"/>
              </w:rPr>
              <w:t> </w:t>
            </w:r>
            <w:r>
              <w:rPr>
                <w:sz w:val="20"/>
              </w:rPr>
              <w:t>июня:</w:t>
            </w:r>
            <w:r>
              <w:rPr>
                <w:spacing w:val="-6"/>
                <w:sz w:val="20"/>
              </w:rPr>
              <w:t> </w:t>
            </w:r>
            <w:r>
              <w:rPr>
                <w:sz w:val="20"/>
              </w:rPr>
              <w:t>День</w:t>
            </w:r>
            <w:r>
              <w:rPr>
                <w:spacing w:val="-5"/>
                <w:sz w:val="20"/>
              </w:rPr>
              <w:t> </w:t>
            </w:r>
            <w:r>
              <w:rPr>
                <w:spacing w:val="-2"/>
                <w:sz w:val="20"/>
              </w:rPr>
              <w:t>эколога;</w:t>
            </w:r>
          </w:p>
          <w:p>
            <w:pPr>
              <w:pStyle w:val="TableParagraph"/>
              <w:tabs>
                <w:tab w:pos="1083" w:val="left" w:leader="none"/>
                <w:tab w:pos="2477" w:val="left" w:leader="none"/>
              </w:tabs>
              <w:ind w:left="141" w:right="99"/>
              <w:rPr>
                <w:sz w:val="20"/>
              </w:rPr>
            </w:pPr>
            <w:r>
              <w:rPr>
                <w:sz w:val="20"/>
              </w:rPr>
              <w:t>6 июня:</w:t>
              <w:tab/>
            </w:r>
            <w:r>
              <w:rPr>
                <w:spacing w:val="-2"/>
                <w:sz w:val="20"/>
              </w:rPr>
              <w:t>Пушкинский</w:t>
            </w:r>
            <w:r>
              <w:rPr>
                <w:sz w:val="20"/>
              </w:rPr>
              <w:tab/>
            </w:r>
            <w:r>
              <w:rPr>
                <w:spacing w:val="-4"/>
                <w:sz w:val="20"/>
              </w:rPr>
              <w:t>ден</w:t>
            </w:r>
            <w:r>
              <w:rPr>
                <w:spacing w:val="-4"/>
                <w:sz w:val="20"/>
              </w:rPr>
              <w:t>ь</w:t>
            </w:r>
            <w:r>
              <w:rPr>
                <w:spacing w:val="-4"/>
                <w:sz w:val="20"/>
              </w:rPr>
              <w:t> </w:t>
            </w:r>
            <w:r>
              <w:rPr>
                <w:spacing w:val="-2"/>
                <w:sz w:val="20"/>
              </w:rPr>
              <w:t>России;</w:t>
            </w:r>
          </w:p>
          <w:p>
            <w:pPr>
              <w:pStyle w:val="TableParagraph"/>
              <w:ind w:left="141"/>
              <w:rPr>
                <w:sz w:val="20"/>
              </w:rPr>
            </w:pPr>
            <w:r>
              <w:rPr>
                <w:sz w:val="20"/>
              </w:rPr>
              <w:t>12</w:t>
            </w:r>
            <w:r>
              <w:rPr>
                <w:spacing w:val="-5"/>
                <w:sz w:val="20"/>
              </w:rPr>
              <w:t> </w:t>
            </w:r>
            <w:r>
              <w:rPr>
                <w:sz w:val="20"/>
              </w:rPr>
              <w:t>июня:</w:t>
            </w:r>
            <w:r>
              <w:rPr>
                <w:spacing w:val="-7"/>
                <w:sz w:val="20"/>
              </w:rPr>
              <w:t> </w:t>
            </w:r>
            <w:r>
              <w:rPr>
                <w:sz w:val="20"/>
              </w:rPr>
              <w:t>День</w:t>
            </w:r>
            <w:r>
              <w:rPr>
                <w:spacing w:val="-6"/>
                <w:sz w:val="20"/>
              </w:rPr>
              <w:t> </w:t>
            </w:r>
            <w:r>
              <w:rPr>
                <w:spacing w:val="-2"/>
                <w:sz w:val="20"/>
              </w:rPr>
              <w:t>России;</w:t>
            </w:r>
          </w:p>
          <w:p>
            <w:pPr>
              <w:pStyle w:val="TableParagraph"/>
              <w:tabs>
                <w:tab w:pos="1175" w:val="left" w:leader="none"/>
                <w:tab w:pos="1875" w:val="left" w:leader="none"/>
                <w:tab w:pos="2760" w:val="left" w:leader="none"/>
              </w:tabs>
              <w:ind w:left="141" w:right="97"/>
              <w:rPr>
                <w:sz w:val="20"/>
              </w:rPr>
            </w:pPr>
            <w:r>
              <w:rPr>
                <w:sz w:val="20"/>
              </w:rPr>
              <w:t>22 июня:</w:t>
              <w:tab/>
            </w:r>
            <w:r>
              <w:rPr>
                <w:spacing w:val="-4"/>
                <w:sz w:val="20"/>
              </w:rPr>
              <w:t>День</w:t>
            </w:r>
            <w:r>
              <w:rPr>
                <w:sz w:val="20"/>
              </w:rPr>
              <w:tab/>
            </w:r>
            <w:r>
              <w:rPr>
                <w:spacing w:val="-2"/>
                <w:sz w:val="20"/>
              </w:rPr>
              <w:t>памяти</w:t>
            </w:r>
            <w:r>
              <w:rPr>
                <w:sz w:val="20"/>
              </w:rPr>
              <w:tab/>
            </w:r>
            <w:r>
              <w:rPr>
                <w:spacing w:val="-10"/>
                <w:sz w:val="20"/>
              </w:rPr>
              <w:t>и</w:t>
            </w:r>
            <w:r>
              <w:rPr>
                <w:spacing w:val="-2"/>
                <w:sz w:val="20"/>
              </w:rPr>
              <w:t> скорби;</w:t>
            </w:r>
          </w:p>
          <w:p>
            <w:pPr>
              <w:pStyle w:val="TableParagraph"/>
              <w:spacing w:line="228" w:lineRule="exact"/>
              <w:ind w:left="141"/>
              <w:rPr>
                <w:sz w:val="20"/>
              </w:rPr>
            </w:pPr>
            <w:r>
              <w:rPr>
                <w:sz w:val="20"/>
              </w:rPr>
              <w:t>27</w:t>
            </w:r>
            <w:r>
              <w:rPr>
                <w:spacing w:val="-5"/>
                <w:sz w:val="20"/>
              </w:rPr>
              <w:t> </w:t>
            </w:r>
            <w:r>
              <w:rPr>
                <w:sz w:val="20"/>
              </w:rPr>
              <w:t>июня:</w:t>
            </w:r>
            <w:r>
              <w:rPr>
                <w:spacing w:val="-7"/>
                <w:sz w:val="20"/>
              </w:rPr>
              <w:t> </w:t>
            </w:r>
            <w:r>
              <w:rPr>
                <w:sz w:val="20"/>
              </w:rPr>
              <w:t>День</w:t>
            </w:r>
            <w:r>
              <w:rPr>
                <w:spacing w:val="-6"/>
                <w:sz w:val="20"/>
              </w:rPr>
              <w:t> </w:t>
            </w:r>
            <w:r>
              <w:rPr>
                <w:spacing w:val="-2"/>
                <w:sz w:val="20"/>
              </w:rPr>
              <w:t>молодёжи.</w:t>
            </w:r>
          </w:p>
        </w:tc>
        <w:tc>
          <w:tcPr>
            <w:tcW w:w="3118" w:type="dxa"/>
          </w:tcPr>
          <w:p>
            <w:pPr>
              <w:pStyle w:val="TableParagraph"/>
              <w:rPr>
                <w:sz w:val="20"/>
              </w:rPr>
            </w:pPr>
          </w:p>
        </w:tc>
        <w:tc>
          <w:tcPr>
            <w:tcW w:w="2835" w:type="dxa"/>
          </w:tcPr>
          <w:p>
            <w:pPr>
              <w:pStyle w:val="TableParagraph"/>
              <w:ind w:left="107" w:right="447"/>
              <w:rPr>
                <w:sz w:val="20"/>
              </w:rPr>
            </w:pPr>
            <w:r>
              <w:rPr>
                <w:sz w:val="20"/>
              </w:rPr>
              <w:t>1</w:t>
            </w:r>
            <w:r>
              <w:rPr>
                <w:spacing w:val="-13"/>
                <w:sz w:val="20"/>
              </w:rPr>
              <w:t> </w:t>
            </w:r>
            <w:r>
              <w:rPr>
                <w:sz w:val="20"/>
              </w:rPr>
              <w:t>июня</w:t>
            </w:r>
            <w:r>
              <w:rPr>
                <w:spacing w:val="-12"/>
                <w:sz w:val="20"/>
              </w:rPr>
              <w:t> </w:t>
            </w:r>
            <w:r>
              <w:rPr>
                <w:sz w:val="20"/>
              </w:rPr>
              <w:t>–</w:t>
            </w:r>
            <w:r>
              <w:rPr>
                <w:spacing w:val="-13"/>
                <w:sz w:val="20"/>
              </w:rPr>
              <w:t> </w:t>
            </w:r>
            <w:r>
              <w:rPr>
                <w:sz w:val="20"/>
              </w:rPr>
              <w:t>Международный день защиты детей;</w:t>
            </w:r>
          </w:p>
          <w:p>
            <w:pPr>
              <w:pStyle w:val="TableParagraph"/>
              <w:ind w:left="107" w:right="533"/>
              <w:rPr>
                <w:sz w:val="20"/>
              </w:rPr>
            </w:pPr>
            <w:r>
              <w:rPr>
                <w:sz w:val="20"/>
              </w:rPr>
              <w:t>12 июня – День России; 22</w:t>
            </w:r>
            <w:r>
              <w:rPr>
                <w:spacing w:val="-8"/>
                <w:sz w:val="20"/>
              </w:rPr>
              <w:t> </w:t>
            </w:r>
            <w:r>
              <w:rPr>
                <w:sz w:val="20"/>
              </w:rPr>
              <w:t>июня</w:t>
            </w:r>
            <w:r>
              <w:rPr>
                <w:spacing w:val="-8"/>
                <w:sz w:val="20"/>
              </w:rPr>
              <w:t> </w:t>
            </w:r>
            <w:r>
              <w:rPr>
                <w:sz w:val="20"/>
              </w:rPr>
              <w:t>–</w:t>
            </w:r>
            <w:r>
              <w:rPr>
                <w:spacing w:val="-8"/>
                <w:sz w:val="20"/>
              </w:rPr>
              <w:t> </w:t>
            </w:r>
            <w:r>
              <w:rPr>
                <w:sz w:val="20"/>
              </w:rPr>
              <w:t>День</w:t>
            </w:r>
            <w:r>
              <w:rPr>
                <w:spacing w:val="-9"/>
                <w:sz w:val="20"/>
              </w:rPr>
              <w:t> </w:t>
            </w:r>
            <w:r>
              <w:rPr>
                <w:sz w:val="20"/>
              </w:rPr>
              <w:t>памяти</w:t>
            </w:r>
            <w:r>
              <w:rPr>
                <w:spacing w:val="-8"/>
                <w:sz w:val="20"/>
              </w:rPr>
              <w:t> </w:t>
            </w:r>
            <w:r>
              <w:rPr>
                <w:sz w:val="20"/>
              </w:rPr>
              <w:t>и </w:t>
            </w:r>
            <w:r>
              <w:rPr>
                <w:spacing w:val="-2"/>
                <w:sz w:val="20"/>
              </w:rPr>
              <w:t>скорби;</w:t>
            </w:r>
          </w:p>
          <w:p>
            <w:pPr>
              <w:pStyle w:val="TableParagraph"/>
              <w:spacing w:line="229" w:lineRule="exact"/>
              <w:ind w:left="107"/>
              <w:rPr>
                <w:sz w:val="20"/>
              </w:rPr>
            </w:pPr>
            <w:r>
              <w:rPr>
                <w:sz w:val="20"/>
              </w:rPr>
              <w:t>27</w:t>
            </w:r>
            <w:r>
              <w:rPr>
                <w:spacing w:val="-4"/>
                <w:sz w:val="20"/>
              </w:rPr>
              <w:t> </w:t>
            </w:r>
            <w:r>
              <w:rPr>
                <w:sz w:val="20"/>
              </w:rPr>
              <w:t>июня</w:t>
            </w:r>
            <w:r>
              <w:rPr>
                <w:spacing w:val="-3"/>
                <w:sz w:val="20"/>
              </w:rPr>
              <w:t> </w:t>
            </w:r>
            <w:r>
              <w:rPr>
                <w:sz w:val="20"/>
              </w:rPr>
              <w:t>–</w:t>
            </w:r>
            <w:r>
              <w:rPr>
                <w:spacing w:val="-4"/>
                <w:sz w:val="20"/>
              </w:rPr>
              <w:t> </w:t>
            </w:r>
            <w:r>
              <w:rPr>
                <w:sz w:val="20"/>
              </w:rPr>
              <w:t>День</w:t>
            </w:r>
            <w:r>
              <w:rPr>
                <w:spacing w:val="-4"/>
                <w:sz w:val="20"/>
              </w:rPr>
              <w:t> </w:t>
            </w:r>
            <w:r>
              <w:rPr>
                <w:spacing w:val="-2"/>
                <w:sz w:val="20"/>
              </w:rPr>
              <w:t>молодежи;</w:t>
            </w:r>
          </w:p>
          <w:p>
            <w:pPr>
              <w:pStyle w:val="TableParagraph"/>
              <w:ind w:left="107"/>
              <w:rPr>
                <w:sz w:val="20"/>
              </w:rPr>
            </w:pPr>
            <w:r>
              <w:rPr>
                <w:sz w:val="20"/>
              </w:rPr>
              <w:t>5</w:t>
            </w:r>
            <w:r>
              <w:rPr>
                <w:spacing w:val="-4"/>
                <w:sz w:val="20"/>
              </w:rPr>
              <w:t> </w:t>
            </w:r>
            <w:r>
              <w:rPr>
                <w:sz w:val="20"/>
              </w:rPr>
              <w:t>июня</w:t>
            </w:r>
            <w:r>
              <w:rPr>
                <w:spacing w:val="-3"/>
                <w:sz w:val="20"/>
              </w:rPr>
              <w:t> </w:t>
            </w:r>
            <w:r>
              <w:rPr>
                <w:sz w:val="20"/>
              </w:rPr>
              <w:t>–</w:t>
            </w:r>
            <w:r>
              <w:rPr>
                <w:spacing w:val="-4"/>
                <w:sz w:val="20"/>
              </w:rPr>
              <w:t> </w:t>
            </w:r>
            <w:r>
              <w:rPr>
                <w:sz w:val="20"/>
              </w:rPr>
              <w:t>День</w:t>
            </w:r>
            <w:r>
              <w:rPr>
                <w:spacing w:val="-4"/>
                <w:sz w:val="20"/>
              </w:rPr>
              <w:t> </w:t>
            </w:r>
            <w:r>
              <w:rPr>
                <w:spacing w:val="-2"/>
                <w:sz w:val="20"/>
              </w:rPr>
              <w:t>эколога;</w:t>
            </w:r>
          </w:p>
          <w:p>
            <w:pPr>
              <w:pStyle w:val="TableParagraph"/>
              <w:ind w:left="107" w:right="447"/>
              <w:rPr>
                <w:sz w:val="20"/>
              </w:rPr>
            </w:pPr>
            <w:r>
              <w:rPr>
                <w:sz w:val="20"/>
              </w:rPr>
              <w:t>6</w:t>
            </w:r>
            <w:r>
              <w:rPr>
                <w:spacing w:val="-10"/>
                <w:sz w:val="20"/>
              </w:rPr>
              <w:t> </w:t>
            </w:r>
            <w:r>
              <w:rPr>
                <w:sz w:val="20"/>
              </w:rPr>
              <w:t>июня</w:t>
            </w:r>
            <w:r>
              <w:rPr>
                <w:spacing w:val="-10"/>
                <w:sz w:val="20"/>
              </w:rPr>
              <w:t> </w:t>
            </w:r>
            <w:r>
              <w:rPr>
                <w:sz w:val="20"/>
              </w:rPr>
              <w:t>–</w:t>
            </w:r>
            <w:r>
              <w:rPr>
                <w:spacing w:val="-10"/>
                <w:sz w:val="20"/>
              </w:rPr>
              <w:t> </w:t>
            </w:r>
            <w:r>
              <w:rPr>
                <w:sz w:val="20"/>
              </w:rPr>
              <w:t>День</w:t>
            </w:r>
            <w:r>
              <w:rPr>
                <w:spacing w:val="-11"/>
                <w:sz w:val="20"/>
              </w:rPr>
              <w:t> </w:t>
            </w:r>
            <w:r>
              <w:rPr>
                <w:sz w:val="20"/>
              </w:rPr>
              <w:t>русского</w:t>
            </w:r>
            <w:r>
              <w:rPr>
                <w:sz w:val="20"/>
              </w:rPr>
              <w:t> </w:t>
            </w:r>
            <w:r>
              <w:rPr>
                <w:spacing w:val="-2"/>
                <w:sz w:val="20"/>
              </w:rPr>
              <w:t>языка;</w:t>
            </w:r>
          </w:p>
          <w:p>
            <w:pPr>
              <w:pStyle w:val="TableParagraph"/>
              <w:spacing w:line="220" w:lineRule="exact"/>
              <w:ind w:left="107"/>
              <w:rPr>
                <w:sz w:val="20"/>
              </w:rPr>
            </w:pPr>
            <w:r>
              <w:rPr>
                <w:sz w:val="20"/>
              </w:rPr>
              <w:t>9</w:t>
            </w:r>
            <w:r>
              <w:rPr>
                <w:spacing w:val="-4"/>
                <w:sz w:val="20"/>
              </w:rPr>
              <w:t> </w:t>
            </w:r>
            <w:r>
              <w:rPr>
                <w:sz w:val="20"/>
              </w:rPr>
              <w:t>июня</w:t>
            </w:r>
            <w:r>
              <w:rPr>
                <w:spacing w:val="-3"/>
                <w:sz w:val="20"/>
              </w:rPr>
              <w:t> </w:t>
            </w:r>
            <w:r>
              <w:rPr>
                <w:sz w:val="20"/>
              </w:rPr>
              <w:t>–</w:t>
            </w:r>
            <w:r>
              <w:rPr>
                <w:spacing w:val="-4"/>
                <w:sz w:val="20"/>
              </w:rPr>
              <w:t> </w:t>
            </w:r>
            <w:r>
              <w:rPr>
                <w:sz w:val="20"/>
              </w:rPr>
              <w:t>День</w:t>
            </w:r>
            <w:r>
              <w:rPr>
                <w:spacing w:val="-4"/>
                <w:sz w:val="20"/>
              </w:rPr>
              <w:t> </w:t>
            </w:r>
            <w:r>
              <w:rPr>
                <w:spacing w:val="-2"/>
                <w:sz w:val="20"/>
              </w:rPr>
              <w:t>друзей;</w:t>
            </w:r>
          </w:p>
        </w:tc>
      </w:tr>
      <w:tr>
        <w:trPr>
          <w:trHeight w:val="1134" w:hRule="atLeast"/>
        </w:trPr>
        <w:tc>
          <w:tcPr>
            <w:tcW w:w="536" w:type="dxa"/>
            <w:textDirection w:val="btLr"/>
          </w:tcPr>
          <w:p>
            <w:pPr>
              <w:pStyle w:val="TableParagraph"/>
              <w:spacing w:before="129"/>
              <w:ind w:left="199"/>
              <w:rPr>
                <w:b/>
                <w:sz w:val="24"/>
              </w:rPr>
            </w:pPr>
            <w:r>
              <w:rPr>
                <w:b/>
                <w:spacing w:val="-4"/>
                <w:sz w:val="24"/>
              </w:rPr>
              <w:t>Июль</w:t>
            </w:r>
          </w:p>
        </w:tc>
        <w:tc>
          <w:tcPr>
            <w:tcW w:w="2977" w:type="dxa"/>
          </w:tcPr>
          <w:p>
            <w:pPr>
              <w:pStyle w:val="TableParagraph"/>
              <w:ind w:left="141" w:right="100"/>
              <w:rPr>
                <w:sz w:val="20"/>
              </w:rPr>
            </w:pPr>
            <w:r>
              <w:rPr>
                <w:sz w:val="20"/>
              </w:rPr>
              <w:t>8</w:t>
            </w:r>
            <w:r>
              <w:rPr>
                <w:spacing w:val="-4"/>
                <w:sz w:val="20"/>
              </w:rPr>
              <w:t> </w:t>
            </w:r>
            <w:r>
              <w:rPr>
                <w:sz w:val="20"/>
              </w:rPr>
              <w:t>июля:</w:t>
            </w:r>
            <w:r>
              <w:rPr>
                <w:spacing w:val="40"/>
                <w:sz w:val="20"/>
              </w:rPr>
              <w:t> </w:t>
            </w:r>
            <w:r>
              <w:rPr>
                <w:sz w:val="20"/>
              </w:rPr>
              <w:t>День</w:t>
            </w:r>
            <w:r>
              <w:rPr>
                <w:spacing w:val="40"/>
                <w:sz w:val="20"/>
              </w:rPr>
              <w:t> </w:t>
            </w:r>
            <w:r>
              <w:rPr>
                <w:sz w:val="20"/>
              </w:rPr>
              <w:t>семьи,</w:t>
            </w:r>
            <w:r>
              <w:rPr>
                <w:spacing w:val="40"/>
                <w:sz w:val="20"/>
              </w:rPr>
              <w:t> </w:t>
            </w:r>
            <w:r>
              <w:rPr>
                <w:sz w:val="20"/>
              </w:rPr>
              <w:t>любви</w:t>
            </w:r>
            <w:r>
              <w:rPr>
                <w:spacing w:val="40"/>
                <w:sz w:val="20"/>
              </w:rPr>
              <w:t> </w:t>
            </w:r>
            <w:r>
              <w:rPr>
                <w:sz w:val="20"/>
              </w:rPr>
              <w:t>и </w:t>
            </w:r>
            <w:r>
              <w:rPr>
                <w:spacing w:val="-2"/>
                <w:sz w:val="20"/>
              </w:rPr>
              <w:t>верности.</w:t>
            </w:r>
          </w:p>
        </w:tc>
        <w:tc>
          <w:tcPr>
            <w:tcW w:w="3118" w:type="dxa"/>
          </w:tcPr>
          <w:p>
            <w:pPr>
              <w:pStyle w:val="TableParagraph"/>
              <w:rPr>
                <w:sz w:val="20"/>
              </w:rPr>
            </w:pPr>
          </w:p>
        </w:tc>
        <w:tc>
          <w:tcPr>
            <w:tcW w:w="2835" w:type="dxa"/>
          </w:tcPr>
          <w:p>
            <w:pPr>
              <w:pStyle w:val="TableParagraph"/>
              <w:ind w:left="107"/>
              <w:rPr>
                <w:sz w:val="20"/>
              </w:rPr>
            </w:pPr>
            <w:r>
              <w:rPr>
                <w:sz w:val="20"/>
              </w:rPr>
              <w:t>8</w:t>
            </w:r>
            <w:r>
              <w:rPr>
                <w:spacing w:val="-6"/>
                <w:sz w:val="20"/>
              </w:rPr>
              <w:t> </w:t>
            </w:r>
            <w:r>
              <w:rPr>
                <w:sz w:val="20"/>
              </w:rPr>
              <w:t>июля</w:t>
            </w:r>
            <w:r>
              <w:rPr>
                <w:spacing w:val="-7"/>
                <w:sz w:val="20"/>
              </w:rPr>
              <w:t> </w:t>
            </w:r>
            <w:r>
              <w:rPr>
                <w:sz w:val="20"/>
              </w:rPr>
              <w:t>–</w:t>
            </w:r>
            <w:r>
              <w:rPr>
                <w:spacing w:val="-6"/>
                <w:sz w:val="20"/>
              </w:rPr>
              <w:t> </w:t>
            </w:r>
            <w:r>
              <w:rPr>
                <w:sz w:val="20"/>
              </w:rPr>
              <w:t>День</w:t>
            </w:r>
            <w:r>
              <w:rPr>
                <w:spacing w:val="-7"/>
                <w:sz w:val="20"/>
              </w:rPr>
              <w:t> </w:t>
            </w:r>
            <w:r>
              <w:rPr>
                <w:sz w:val="20"/>
              </w:rPr>
              <w:t>семьи,</w:t>
            </w:r>
            <w:r>
              <w:rPr>
                <w:spacing w:val="-7"/>
                <w:sz w:val="20"/>
              </w:rPr>
              <w:t> </w:t>
            </w:r>
            <w:r>
              <w:rPr>
                <w:sz w:val="20"/>
              </w:rPr>
              <w:t>любви</w:t>
            </w:r>
            <w:r>
              <w:rPr>
                <w:spacing w:val="-7"/>
                <w:sz w:val="20"/>
              </w:rPr>
              <w:t> </w:t>
            </w:r>
            <w:r>
              <w:rPr>
                <w:sz w:val="20"/>
              </w:rPr>
              <w:t>и </w:t>
            </w:r>
            <w:r>
              <w:rPr>
                <w:spacing w:val="-2"/>
                <w:sz w:val="20"/>
              </w:rPr>
              <w:t>верности;</w:t>
            </w:r>
          </w:p>
          <w:p>
            <w:pPr>
              <w:pStyle w:val="TableParagraph"/>
              <w:ind w:left="107" w:right="160"/>
              <w:rPr>
                <w:sz w:val="20"/>
              </w:rPr>
            </w:pPr>
            <w:r>
              <w:rPr>
                <w:sz w:val="20"/>
              </w:rPr>
              <w:t>30</w:t>
            </w:r>
            <w:r>
              <w:rPr>
                <w:spacing w:val="-13"/>
                <w:sz w:val="20"/>
              </w:rPr>
              <w:t> </w:t>
            </w:r>
            <w:r>
              <w:rPr>
                <w:sz w:val="20"/>
              </w:rPr>
              <w:t>июля</w:t>
            </w:r>
            <w:r>
              <w:rPr>
                <w:spacing w:val="-12"/>
                <w:sz w:val="20"/>
              </w:rPr>
              <w:t> </w:t>
            </w:r>
            <w:r>
              <w:rPr>
                <w:sz w:val="20"/>
              </w:rPr>
              <w:t>–</w:t>
            </w:r>
            <w:r>
              <w:rPr>
                <w:spacing w:val="-13"/>
                <w:sz w:val="20"/>
              </w:rPr>
              <w:t> </w:t>
            </w:r>
            <w:r>
              <w:rPr>
                <w:sz w:val="20"/>
              </w:rPr>
              <w:t>Международны</w:t>
            </w:r>
            <w:r>
              <w:rPr>
                <w:sz w:val="20"/>
              </w:rPr>
              <w:t>й</w:t>
            </w:r>
            <w:r>
              <w:rPr>
                <w:sz w:val="20"/>
              </w:rPr>
              <w:t> день дружбы;</w:t>
            </w:r>
          </w:p>
        </w:tc>
      </w:tr>
      <w:tr>
        <w:trPr>
          <w:trHeight w:val="1610" w:hRule="atLeast"/>
        </w:trPr>
        <w:tc>
          <w:tcPr>
            <w:tcW w:w="536" w:type="dxa"/>
            <w:textDirection w:val="btLr"/>
          </w:tcPr>
          <w:p>
            <w:pPr>
              <w:pStyle w:val="TableParagraph"/>
              <w:spacing w:before="129"/>
              <w:ind w:left="374"/>
              <w:rPr>
                <w:b/>
                <w:sz w:val="24"/>
              </w:rPr>
            </w:pPr>
            <w:r>
              <w:rPr>
                <w:b/>
                <w:spacing w:val="-2"/>
                <w:sz w:val="24"/>
              </w:rPr>
              <w:t>Август</w:t>
            </w:r>
          </w:p>
        </w:tc>
        <w:tc>
          <w:tcPr>
            <w:tcW w:w="2977" w:type="dxa"/>
          </w:tcPr>
          <w:p>
            <w:pPr>
              <w:pStyle w:val="TableParagraph"/>
              <w:tabs>
                <w:tab w:pos="2442" w:val="left" w:leader="none"/>
              </w:tabs>
              <w:spacing w:line="218" w:lineRule="exact"/>
              <w:ind w:left="141"/>
              <w:rPr>
                <w:sz w:val="20"/>
              </w:rPr>
            </w:pPr>
            <w:r>
              <w:rPr>
                <w:sz w:val="20"/>
              </w:rPr>
              <w:t>22 </w:t>
            </w:r>
            <w:r>
              <w:rPr>
                <w:spacing w:val="-2"/>
                <w:sz w:val="20"/>
              </w:rPr>
              <w:t>августа:</w:t>
            </w:r>
            <w:r>
              <w:rPr>
                <w:sz w:val="20"/>
              </w:rPr>
              <w:tab/>
            </w:r>
            <w:r>
              <w:rPr>
                <w:spacing w:val="-4"/>
                <w:sz w:val="20"/>
              </w:rPr>
              <w:t>День</w:t>
            </w:r>
          </w:p>
          <w:p>
            <w:pPr>
              <w:pStyle w:val="TableParagraph"/>
              <w:tabs>
                <w:tab w:pos="2378" w:val="left" w:leader="none"/>
              </w:tabs>
              <w:spacing w:before="1"/>
              <w:ind w:left="141" w:right="99"/>
              <w:rPr>
                <w:sz w:val="20"/>
              </w:rPr>
            </w:pPr>
            <w:r>
              <w:rPr>
                <w:spacing w:val="-2"/>
                <w:sz w:val="20"/>
              </w:rPr>
              <w:t>Государственного</w:t>
            </w:r>
            <w:r>
              <w:rPr>
                <w:sz w:val="20"/>
              </w:rPr>
              <w:tab/>
            </w:r>
            <w:r>
              <w:rPr>
                <w:spacing w:val="-2"/>
                <w:sz w:val="20"/>
              </w:rPr>
              <w:t>флага </w:t>
            </w:r>
            <w:r>
              <w:rPr>
                <w:sz w:val="20"/>
              </w:rPr>
              <w:t>Российской Федерации;</w:t>
            </w:r>
          </w:p>
          <w:p>
            <w:pPr>
              <w:pStyle w:val="TableParagraph"/>
              <w:tabs>
                <w:tab w:pos="1357" w:val="left" w:leader="none"/>
                <w:tab w:pos="2065" w:val="left" w:leader="none"/>
              </w:tabs>
              <w:ind w:left="141" w:right="97"/>
              <w:rPr>
                <w:sz w:val="20"/>
              </w:rPr>
            </w:pPr>
            <w:r>
              <w:rPr>
                <w:sz w:val="20"/>
              </w:rPr>
              <w:t>25 августа:</w:t>
              <w:tab/>
            </w:r>
            <w:r>
              <w:rPr>
                <w:spacing w:val="-4"/>
                <w:sz w:val="20"/>
              </w:rPr>
              <w:t>День</w:t>
            </w:r>
            <w:r>
              <w:rPr>
                <w:sz w:val="20"/>
              </w:rPr>
              <w:tab/>
            </w:r>
            <w:r>
              <w:rPr>
                <w:spacing w:val="-2"/>
                <w:sz w:val="20"/>
              </w:rPr>
              <w:t>воинско</w:t>
            </w:r>
            <w:r>
              <w:rPr>
                <w:spacing w:val="-2"/>
                <w:sz w:val="20"/>
              </w:rPr>
              <w:t>й</w:t>
            </w:r>
            <w:r>
              <w:rPr>
                <w:spacing w:val="-2"/>
                <w:sz w:val="20"/>
              </w:rPr>
              <w:t> </w:t>
            </w:r>
            <w:r>
              <w:rPr>
                <w:sz w:val="20"/>
              </w:rPr>
              <w:t>славы России.</w:t>
            </w:r>
          </w:p>
        </w:tc>
        <w:tc>
          <w:tcPr>
            <w:tcW w:w="3118" w:type="dxa"/>
          </w:tcPr>
          <w:p>
            <w:pPr>
              <w:pStyle w:val="TableParagraph"/>
              <w:rPr>
                <w:sz w:val="20"/>
              </w:rPr>
            </w:pPr>
          </w:p>
        </w:tc>
        <w:tc>
          <w:tcPr>
            <w:tcW w:w="2835" w:type="dxa"/>
          </w:tcPr>
          <w:p>
            <w:pPr>
              <w:pStyle w:val="TableParagraph"/>
              <w:ind w:left="107" w:right="469"/>
              <w:rPr>
                <w:sz w:val="20"/>
              </w:rPr>
            </w:pPr>
            <w:r>
              <w:rPr>
                <w:sz w:val="20"/>
              </w:rPr>
              <w:t>22 августа – День Государственного флага Российской Федерации; 19</w:t>
            </w:r>
            <w:r>
              <w:rPr>
                <w:spacing w:val="-10"/>
                <w:sz w:val="20"/>
              </w:rPr>
              <w:t> </w:t>
            </w:r>
            <w:r>
              <w:rPr>
                <w:sz w:val="20"/>
              </w:rPr>
              <w:t>августа</w:t>
            </w:r>
            <w:r>
              <w:rPr>
                <w:spacing w:val="-10"/>
                <w:sz w:val="20"/>
              </w:rPr>
              <w:t> </w:t>
            </w:r>
            <w:r>
              <w:rPr>
                <w:sz w:val="20"/>
              </w:rPr>
              <w:t>–</w:t>
            </w:r>
            <w:r>
              <w:rPr>
                <w:spacing w:val="-10"/>
                <w:sz w:val="20"/>
              </w:rPr>
              <w:t> </w:t>
            </w:r>
            <w:r>
              <w:rPr>
                <w:sz w:val="20"/>
              </w:rPr>
              <w:t>День</w:t>
            </w:r>
            <w:r>
              <w:rPr>
                <w:spacing w:val="-11"/>
                <w:sz w:val="20"/>
              </w:rPr>
              <w:t> </w:t>
            </w:r>
            <w:r>
              <w:rPr>
                <w:sz w:val="20"/>
              </w:rPr>
              <w:t>помощ</w:t>
            </w:r>
            <w:r>
              <w:rPr>
                <w:sz w:val="20"/>
              </w:rPr>
              <w:t>и</w:t>
            </w:r>
            <w:r>
              <w:rPr>
                <w:sz w:val="20"/>
              </w:rPr>
              <w:t> бездомным животным;</w:t>
            </w:r>
          </w:p>
          <w:p>
            <w:pPr>
              <w:pStyle w:val="TableParagraph"/>
              <w:spacing w:line="230" w:lineRule="exact"/>
              <w:ind w:left="107"/>
              <w:rPr>
                <w:sz w:val="20"/>
              </w:rPr>
            </w:pPr>
            <w:r>
              <w:rPr>
                <w:sz w:val="20"/>
              </w:rPr>
              <w:t>27</w:t>
            </w:r>
            <w:r>
              <w:rPr>
                <w:spacing w:val="-10"/>
                <w:sz w:val="20"/>
              </w:rPr>
              <w:t> </w:t>
            </w:r>
            <w:r>
              <w:rPr>
                <w:sz w:val="20"/>
              </w:rPr>
              <w:t>августа</w:t>
            </w:r>
            <w:r>
              <w:rPr>
                <w:spacing w:val="-10"/>
                <w:sz w:val="20"/>
              </w:rPr>
              <w:t> </w:t>
            </w:r>
            <w:r>
              <w:rPr>
                <w:sz w:val="20"/>
              </w:rPr>
              <w:t>–</w:t>
            </w:r>
            <w:r>
              <w:rPr>
                <w:spacing w:val="-10"/>
                <w:sz w:val="20"/>
              </w:rPr>
              <w:t> </w:t>
            </w:r>
            <w:r>
              <w:rPr>
                <w:sz w:val="20"/>
              </w:rPr>
              <w:t>День</w:t>
            </w:r>
            <w:r>
              <w:rPr>
                <w:spacing w:val="-11"/>
                <w:sz w:val="20"/>
              </w:rPr>
              <w:t> </w:t>
            </w:r>
            <w:r>
              <w:rPr>
                <w:sz w:val="20"/>
              </w:rPr>
              <w:t>российского </w:t>
            </w:r>
            <w:r>
              <w:rPr>
                <w:spacing w:val="-2"/>
                <w:sz w:val="20"/>
              </w:rPr>
              <w:t>кино;</w:t>
            </w:r>
          </w:p>
        </w:tc>
      </w:tr>
    </w:tbl>
    <w:p>
      <w:pPr>
        <w:spacing w:after="0" w:line="230" w:lineRule="exact"/>
        <w:rPr>
          <w:sz w:val="20"/>
        </w:rPr>
        <w:sectPr>
          <w:type w:val="continuous"/>
          <w:pgSz w:w="11920" w:h="16850"/>
          <w:pgMar w:header="713" w:footer="0" w:top="940" w:bottom="280" w:left="760" w:right="0"/>
        </w:sectPr>
      </w:pPr>
    </w:p>
    <w:p>
      <w:pPr>
        <w:pStyle w:val="ListParagraph"/>
        <w:numPr>
          <w:ilvl w:val="2"/>
          <w:numId w:val="160"/>
        </w:numPr>
        <w:tabs>
          <w:tab w:pos="1174" w:val="left" w:leader="none"/>
        </w:tabs>
        <w:spacing w:line="240" w:lineRule="auto" w:before="251" w:after="0"/>
        <w:ind w:left="658" w:right="562" w:firstLine="0"/>
        <w:jc w:val="both"/>
        <w:rPr>
          <w:b/>
          <w:sz w:val="24"/>
        </w:rPr>
      </w:pPr>
      <w:r>
        <w:rPr>
          <w:b/>
          <w:sz w:val="24"/>
        </w:rPr>
        <w:t>Характеристика</w:t>
      </w:r>
      <w:r>
        <w:rPr>
          <w:b/>
          <w:spacing w:val="40"/>
          <w:sz w:val="24"/>
        </w:rPr>
        <w:t> </w:t>
      </w:r>
      <w:r>
        <w:rPr>
          <w:b/>
          <w:sz w:val="24"/>
        </w:rPr>
        <w:t>условий</w:t>
      </w:r>
      <w:r>
        <w:rPr>
          <w:b/>
          <w:spacing w:val="80"/>
          <w:sz w:val="24"/>
        </w:rPr>
        <w:t> </w:t>
      </w:r>
      <w:r>
        <w:rPr>
          <w:b/>
          <w:sz w:val="24"/>
        </w:rPr>
        <w:t>реализации</w:t>
      </w:r>
      <w:r>
        <w:rPr>
          <w:b/>
          <w:spacing w:val="80"/>
          <w:sz w:val="24"/>
        </w:rPr>
        <w:t> </w:t>
      </w:r>
      <w:r>
        <w:rPr>
          <w:b/>
          <w:sz w:val="24"/>
        </w:rPr>
        <w:t>программы</w:t>
      </w:r>
      <w:r>
        <w:rPr>
          <w:b/>
          <w:spacing w:val="80"/>
          <w:sz w:val="24"/>
        </w:rPr>
        <w:t> </w:t>
      </w:r>
      <w:r>
        <w:rPr>
          <w:b/>
          <w:sz w:val="24"/>
        </w:rPr>
        <w:t>основного</w:t>
      </w:r>
      <w:r>
        <w:rPr>
          <w:b/>
          <w:spacing w:val="80"/>
          <w:sz w:val="24"/>
        </w:rPr>
        <w:t> </w:t>
      </w:r>
      <w:r>
        <w:rPr>
          <w:b/>
          <w:sz w:val="24"/>
        </w:rPr>
        <w:t>общего</w:t>
      </w:r>
      <w:r>
        <w:rPr>
          <w:b/>
          <w:spacing w:val="80"/>
          <w:sz w:val="24"/>
        </w:rPr>
        <w:t> </w:t>
      </w:r>
      <w:r>
        <w:rPr>
          <w:b/>
          <w:sz w:val="24"/>
        </w:rPr>
        <w:t>образования</w:t>
      </w:r>
      <w:r>
        <w:rPr>
          <w:b/>
          <w:spacing w:val="40"/>
          <w:sz w:val="24"/>
        </w:rPr>
        <w:t> </w:t>
      </w:r>
      <w:r>
        <w:rPr>
          <w:b/>
          <w:sz w:val="24"/>
        </w:rPr>
        <w:t>в соответствии с требованиями фгос ооо</w:t>
      </w:r>
    </w:p>
    <w:p>
      <w:pPr>
        <w:pStyle w:val="BodyText"/>
        <w:spacing w:line="242" w:lineRule="auto"/>
        <w:ind w:right="556" w:firstLine="580"/>
      </w:pPr>
      <w:r>
        <w:rPr/>
        <w:t>Система условий реализации программы основного общего образования, созданная в МБОУ «Калайкасинская СОШ им. А. Г. Николаева» соответствует требованиям ФГОС ООО и направлена на:</w:t>
      </w:r>
    </w:p>
    <w:p>
      <w:pPr>
        <w:pStyle w:val="BodyText"/>
        <w:ind w:right="561" w:firstLine="580"/>
      </w:pPr>
      <w:r>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pPr>
        <w:pStyle w:val="BodyText"/>
        <w:ind w:right="554" w:firstLine="580"/>
      </w:pPr>
      <w:r>
        <w:rPr/>
        <w:t>развитие личности, ее способностей, удовлетворения образовательных потребностей и интересов,</w:t>
      </w:r>
      <w:r>
        <w:rPr>
          <w:spacing w:val="40"/>
        </w:rPr>
        <w:t> </w:t>
      </w:r>
      <w:r>
        <w:rPr/>
        <w:t>самореализации</w:t>
      </w:r>
      <w:r>
        <w:rPr>
          <w:spacing w:val="40"/>
        </w:rPr>
        <w:t> </w:t>
      </w:r>
      <w:r>
        <w:rPr/>
        <w:t>обучающихся,</w:t>
      </w:r>
      <w:r>
        <w:rPr>
          <w:spacing w:val="40"/>
        </w:rPr>
        <w:t> </w:t>
      </w:r>
      <w:r>
        <w:rPr/>
        <w:t>в</w:t>
      </w:r>
      <w:r>
        <w:rPr>
          <w:spacing w:val="40"/>
        </w:rPr>
        <w:t> </w:t>
      </w:r>
      <w:r>
        <w:rPr/>
        <w:t>том</w:t>
      </w:r>
      <w:r>
        <w:rPr>
          <w:spacing w:val="40"/>
        </w:rPr>
        <w:t> </w:t>
      </w:r>
      <w:r>
        <w:rPr/>
        <w:t>числе</w:t>
      </w:r>
      <w:r>
        <w:rPr>
          <w:spacing w:val="40"/>
        </w:rPr>
        <w:t> </w:t>
      </w:r>
      <w:r>
        <w:rPr/>
        <w:t>одаренных,</w:t>
      </w:r>
      <w:r>
        <w:rPr>
          <w:spacing w:val="40"/>
        </w:rPr>
        <w:t> </w:t>
      </w:r>
      <w:r>
        <w:rPr/>
        <w:t>через</w:t>
      </w:r>
      <w:r>
        <w:rPr>
          <w:spacing w:val="40"/>
        </w:rPr>
        <w:t> </w:t>
      </w:r>
      <w:r>
        <w:rPr/>
        <w:t>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40"/>
        </w:rPr>
        <w:t> </w:t>
      </w:r>
      <w:r>
        <w:rPr/>
        <w:t>организаций</w:t>
      </w:r>
      <w:r>
        <w:rPr>
          <w:spacing w:val="40"/>
        </w:rPr>
        <w:t> </w:t>
      </w:r>
      <w:r>
        <w:rPr/>
        <w:t>дополнительного</w:t>
      </w:r>
      <w:r>
        <w:rPr>
          <w:spacing w:val="40"/>
        </w:rPr>
        <w:t> </w:t>
      </w:r>
      <w:r>
        <w:rPr/>
        <w:t>образования,</w:t>
      </w:r>
      <w:r>
        <w:rPr>
          <w:spacing w:val="40"/>
        </w:rPr>
        <w:t> </w:t>
      </w:r>
      <w:r>
        <w:rPr/>
        <w:t>профессиональных образовательных</w:t>
      </w:r>
      <w:r>
        <w:rPr>
          <w:spacing w:val="40"/>
        </w:rPr>
        <w:t> </w:t>
      </w:r>
      <w:r>
        <w:rPr/>
        <w:t>организаций</w:t>
      </w:r>
      <w:r>
        <w:rPr>
          <w:spacing w:val="40"/>
        </w:rPr>
        <w:t> </w:t>
      </w:r>
      <w:r>
        <w:rPr/>
        <w:t>и</w:t>
      </w:r>
      <w:r>
        <w:rPr>
          <w:spacing w:val="40"/>
        </w:rPr>
        <w:t> </w:t>
      </w:r>
      <w:r>
        <w:rPr/>
        <w:t>социальных</w:t>
      </w:r>
      <w:r>
        <w:rPr>
          <w:spacing w:val="40"/>
        </w:rPr>
        <w:t> </w:t>
      </w:r>
      <w:r>
        <w:rPr/>
        <w:t>партнеров</w:t>
      </w:r>
      <w:r>
        <w:rPr>
          <w:spacing w:val="40"/>
        </w:rPr>
        <w:t> </w:t>
      </w:r>
      <w:r>
        <w:rPr/>
        <w:t>в</w:t>
      </w:r>
      <w:r>
        <w:rPr>
          <w:spacing w:val="40"/>
        </w:rPr>
        <w:t> </w:t>
      </w:r>
      <w:r>
        <w:rPr/>
        <w:t>профессионально- производственном окружении;</w:t>
      </w:r>
    </w:p>
    <w:p>
      <w:pPr>
        <w:pStyle w:val="BodyText"/>
        <w:spacing w:line="242" w:lineRule="auto"/>
        <w:ind w:right="558" w:firstLine="580"/>
      </w:pPr>
      <w:r>
        <w:rPr/>
        <w:t>формирование функциональной грамотности</w:t>
      </w:r>
      <w:r>
        <w:rPr>
          <w:spacing w:val="40"/>
        </w:rPr>
        <w:t> </w:t>
      </w:r>
      <w:r>
        <w:rPr/>
        <w:t>обучающихся</w:t>
      </w:r>
      <w:r>
        <w:rPr>
          <w:spacing w:val="40"/>
        </w:rPr>
        <w:t> </w:t>
      </w:r>
      <w:r>
        <w:rPr/>
        <w:t>(способности</w:t>
      </w:r>
      <w:r>
        <w:rPr>
          <w:spacing w:val="40"/>
        </w:rPr>
        <w:t> </w:t>
      </w:r>
      <w:r>
        <w:rPr/>
        <w:t>решать</w:t>
      </w:r>
      <w:r>
        <w:rPr>
          <w:spacing w:val="40"/>
        </w:rPr>
        <w:t> </w:t>
      </w:r>
      <w:r>
        <w:rPr/>
        <w:t>учебные задачи и жизненные проблемные ситуации на основе сформированных предметных, ме-тапредметных</w:t>
      </w:r>
      <w:r>
        <w:rPr>
          <w:spacing w:val="40"/>
        </w:rPr>
        <w:t> </w:t>
      </w:r>
      <w:r>
        <w:rPr/>
        <w:t>и</w:t>
      </w:r>
      <w:r>
        <w:rPr>
          <w:spacing w:val="40"/>
        </w:rPr>
        <w:t> </w:t>
      </w:r>
      <w:r>
        <w:rPr/>
        <w:t>универсальных</w:t>
      </w:r>
      <w:r>
        <w:rPr>
          <w:spacing w:val="40"/>
        </w:rPr>
        <w:t> </w:t>
      </w:r>
      <w:r>
        <w:rPr/>
        <w:t>способов</w:t>
      </w:r>
      <w:r>
        <w:rPr>
          <w:spacing w:val="40"/>
        </w:rPr>
        <w:t> </w:t>
      </w:r>
      <w:r>
        <w:rPr/>
        <w:t>деятельности), включающей</w:t>
      </w:r>
      <w:r>
        <w:rPr>
          <w:spacing w:val="40"/>
        </w:rPr>
        <w:t> </w:t>
      </w:r>
      <w:r>
        <w:rPr/>
        <w:t>овладение</w:t>
      </w:r>
    </w:p>
    <w:p>
      <w:pPr>
        <w:spacing w:after="0" w:line="242" w:lineRule="auto"/>
        <w:sectPr>
          <w:pgSz w:w="11920" w:h="16850"/>
          <w:pgMar w:header="713" w:footer="0" w:top="940" w:bottom="280" w:left="760" w:right="0"/>
        </w:sectPr>
      </w:pPr>
    </w:p>
    <w:p>
      <w:pPr>
        <w:pStyle w:val="BodyText"/>
        <w:spacing w:before="249"/>
        <w:ind w:right="570" w:firstLine="0"/>
      </w:pPr>
      <w:r>
        <w:rPr/>
        <w:t>ключевыми компетенциями, составляющими основу дальнейшего успешного образования и ориентации в мире профессий;</w:t>
      </w:r>
    </w:p>
    <w:p>
      <w:pPr>
        <w:pStyle w:val="BodyText"/>
        <w:ind w:right="558" w:firstLine="580"/>
      </w:pPr>
      <w:r>
        <w:rPr/>
        <w:t>формирование социокультурных и</w:t>
      </w:r>
      <w:r>
        <w:rPr>
          <w:spacing w:val="40"/>
        </w:rPr>
        <w:t> </w:t>
      </w:r>
      <w:r>
        <w:rPr/>
        <w:t>духовно-нравственных ценностей</w:t>
      </w:r>
      <w:r>
        <w:rPr>
          <w:spacing w:val="40"/>
        </w:rPr>
        <w:t> </w:t>
      </w:r>
      <w:r>
        <w:rPr/>
        <w:t>обучающихся,</w:t>
      </w:r>
      <w:r>
        <w:rPr>
          <w:spacing w:val="40"/>
        </w:rPr>
        <w:t> </w:t>
      </w:r>
      <w:r>
        <w:rPr/>
        <w:t>основ их гражданственности, российской гражданской идентичности и социально- профессиональных ориентаций;</w:t>
      </w:r>
    </w:p>
    <w:p>
      <w:pPr>
        <w:pStyle w:val="BodyText"/>
        <w:spacing w:before="5"/>
        <w:ind w:right="571" w:firstLine="580"/>
      </w:pPr>
      <w:r>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pPr>
        <w:pStyle w:val="BodyText"/>
        <w:ind w:right="566" w:firstLine="580"/>
      </w:pPr>
      <w:r>
        <w:rPr/>
        <w:t>участие обучающихся, родителей (законных представителей) несовершеннолетних обучающихся и педагогических работников в проектировании и развитии</w:t>
      </w:r>
      <w:r>
        <w:rPr>
          <w:spacing w:val="40"/>
        </w:rPr>
        <w:t> </w:t>
      </w:r>
      <w:r>
        <w:rPr/>
        <w:t>программы</w:t>
      </w:r>
      <w:r>
        <w:rPr>
          <w:spacing w:val="40"/>
        </w:rPr>
        <w:t> </w:t>
      </w:r>
      <w:r>
        <w:rPr/>
        <w:t>основного общего образования и условий ее реализации, учитывающих особенности развития и возможности обучающихся;</w:t>
      </w:r>
    </w:p>
    <w:p>
      <w:pPr>
        <w:pStyle w:val="BodyText"/>
        <w:spacing w:before="1"/>
        <w:ind w:right="552" w:firstLine="580"/>
      </w:pPr>
      <w:r>
        <w:rPr/>
        <w:t>включение обучающихся в процессы преобразования внешней социальной среды (населенного пункта, муниципального района, субъекта</w:t>
      </w:r>
      <w:r>
        <w:rPr>
          <w:spacing w:val="40"/>
        </w:rPr>
        <w:t> </w:t>
      </w:r>
      <w:r>
        <w:rPr/>
        <w:t>Российской</w:t>
      </w:r>
      <w:r>
        <w:rPr>
          <w:spacing w:val="40"/>
        </w:rPr>
        <w:t> </w:t>
      </w:r>
      <w:r>
        <w:rPr/>
        <w:t>Федерации),</w:t>
      </w:r>
      <w:r>
        <w:rPr>
          <w:spacing w:val="40"/>
        </w:rPr>
        <w:t> </w:t>
      </w:r>
      <w:r>
        <w:rPr/>
        <w:t>формирования у них лидерских качеств, опыта социальной деятельности, реализации социальных</w:t>
      </w:r>
      <w:r>
        <w:rPr>
          <w:spacing w:val="40"/>
        </w:rPr>
        <w:t> </w:t>
      </w:r>
      <w:r>
        <w:rPr/>
        <w:t>проектов</w:t>
      </w:r>
      <w:r>
        <w:rPr>
          <w:spacing w:val="40"/>
        </w:rPr>
        <w:t> </w:t>
      </w:r>
      <w:r>
        <w:rPr/>
        <w:t>и</w:t>
      </w:r>
      <w:r>
        <w:rPr>
          <w:spacing w:val="40"/>
        </w:rPr>
        <w:t> </w:t>
      </w:r>
      <w:r>
        <w:rPr/>
        <w:t>программ,</w:t>
      </w:r>
      <w:r>
        <w:rPr>
          <w:spacing w:val="40"/>
        </w:rPr>
        <w:t> </w:t>
      </w:r>
      <w:r>
        <w:rPr/>
        <w:t>в</w:t>
      </w:r>
      <w:r>
        <w:rPr>
          <w:spacing w:val="40"/>
        </w:rPr>
        <w:t> </w:t>
      </w:r>
      <w:r>
        <w:rPr/>
        <w:t>том</w:t>
      </w:r>
      <w:r>
        <w:rPr>
          <w:spacing w:val="40"/>
        </w:rPr>
        <w:t> </w:t>
      </w:r>
      <w:r>
        <w:rPr/>
        <w:t>числе</w:t>
      </w:r>
      <w:r>
        <w:rPr>
          <w:spacing w:val="40"/>
        </w:rPr>
        <w:t> </w:t>
      </w:r>
      <w:r>
        <w:rPr/>
        <w:t>в качестве волонтеров;</w:t>
      </w:r>
    </w:p>
    <w:p>
      <w:pPr>
        <w:pStyle w:val="BodyText"/>
        <w:tabs>
          <w:tab w:pos="2449" w:val="left" w:leader="none"/>
          <w:tab w:pos="2788" w:val="left" w:leader="none"/>
          <w:tab w:pos="4422" w:val="left" w:leader="none"/>
          <w:tab w:pos="6150" w:val="left" w:leader="none"/>
          <w:tab w:pos="8683" w:val="left" w:leader="none"/>
          <w:tab w:pos="9927" w:val="left" w:leader="none"/>
        </w:tabs>
        <w:ind w:left="730" w:right="555" w:firstLine="602"/>
        <w:jc w:val="right"/>
      </w:pPr>
      <w:r>
        <w:rPr/>
        <w:t>формирование у обучающихся опыта самостоятельной</w:t>
      </w:r>
      <w:r>
        <w:rPr>
          <w:spacing w:val="30"/>
        </w:rPr>
        <w:t> </w:t>
      </w:r>
      <w:r>
        <w:rPr/>
        <w:t>образовательной,</w:t>
      </w:r>
      <w:r>
        <w:rPr>
          <w:spacing w:val="40"/>
        </w:rPr>
        <w:t> </w:t>
      </w:r>
      <w:r>
        <w:rPr/>
        <w:t>общественной, проектной,</w:t>
      </w:r>
      <w:r>
        <w:rPr>
          <w:spacing w:val="-3"/>
        </w:rPr>
        <w:t> </w:t>
      </w:r>
      <w:r>
        <w:rPr/>
        <w:t>учебно-исследовательской,</w:t>
      </w:r>
      <w:r>
        <w:rPr>
          <w:spacing w:val="-6"/>
        </w:rPr>
        <w:t> </w:t>
      </w:r>
      <w:r>
        <w:rPr/>
        <w:t>спортивно-оздоровительной</w:t>
      </w:r>
      <w:r>
        <w:rPr>
          <w:spacing w:val="-7"/>
        </w:rPr>
        <w:t> </w:t>
      </w:r>
      <w:r>
        <w:rPr/>
        <w:t>и</w:t>
      </w:r>
      <w:r>
        <w:rPr>
          <w:spacing w:val="-6"/>
        </w:rPr>
        <w:t> </w:t>
      </w:r>
      <w:r>
        <w:rPr/>
        <w:t>творческой</w:t>
      </w:r>
      <w:r>
        <w:rPr>
          <w:spacing w:val="-6"/>
        </w:rPr>
        <w:t> </w:t>
      </w:r>
      <w:r>
        <w:rPr/>
        <w:t>деятельности; </w:t>
      </w:r>
      <w:r>
        <w:rPr>
          <w:spacing w:val="-2"/>
        </w:rPr>
        <w:t>формирование</w:t>
      </w:r>
      <w:r>
        <w:rPr/>
        <w:tab/>
      </w:r>
      <w:r>
        <w:rPr>
          <w:spacing w:val="-10"/>
        </w:rPr>
        <w:t>у</w:t>
      </w:r>
      <w:r>
        <w:rPr/>
        <w:tab/>
      </w:r>
      <w:r>
        <w:rPr>
          <w:spacing w:val="-2"/>
        </w:rPr>
        <w:t>обучающихся</w:t>
      </w:r>
      <w:r>
        <w:rPr/>
        <w:tab/>
      </w:r>
      <w:r>
        <w:rPr>
          <w:spacing w:val="-2"/>
        </w:rPr>
        <w:t>экологической</w:t>
      </w:r>
      <w:r>
        <w:rPr/>
        <w:tab/>
        <w:t>грамотности,</w:t>
      </w:r>
      <w:r>
        <w:rPr>
          <w:spacing w:val="40"/>
        </w:rPr>
        <w:t> </w:t>
      </w:r>
      <w:r>
        <w:rPr/>
        <w:t>навыков</w:t>
        <w:tab/>
      </w:r>
      <w:r>
        <w:rPr>
          <w:spacing w:val="-2"/>
        </w:rPr>
        <w:t>здорового</w:t>
      </w:r>
      <w:r>
        <w:rPr/>
        <w:tab/>
      </w:r>
      <w:r>
        <w:rPr>
          <w:spacing w:val="-10"/>
        </w:rPr>
        <w:t>и</w:t>
      </w:r>
    </w:p>
    <w:p>
      <w:pPr>
        <w:pStyle w:val="BodyText"/>
        <w:spacing w:line="275" w:lineRule="exact" w:before="2"/>
        <w:ind w:firstLine="0"/>
      </w:pPr>
      <w:r>
        <w:rPr/>
        <w:t>безопасного</w:t>
      </w:r>
      <w:r>
        <w:rPr>
          <w:spacing w:val="52"/>
        </w:rPr>
        <w:t> </w:t>
      </w:r>
      <w:r>
        <w:rPr/>
        <w:t>для</w:t>
      </w:r>
      <w:r>
        <w:rPr>
          <w:spacing w:val="52"/>
        </w:rPr>
        <w:t> </w:t>
      </w:r>
      <w:r>
        <w:rPr/>
        <w:t>человека</w:t>
      </w:r>
      <w:r>
        <w:rPr>
          <w:spacing w:val="51"/>
        </w:rPr>
        <w:t> </w:t>
      </w:r>
      <w:r>
        <w:rPr/>
        <w:t>и</w:t>
      </w:r>
      <w:r>
        <w:rPr>
          <w:spacing w:val="55"/>
        </w:rPr>
        <w:t> </w:t>
      </w:r>
      <w:r>
        <w:rPr/>
        <w:t>окружающей его</w:t>
      </w:r>
      <w:r>
        <w:rPr>
          <w:spacing w:val="-6"/>
        </w:rPr>
        <w:t> </w:t>
      </w:r>
      <w:r>
        <w:rPr/>
        <w:t>среды образа</w:t>
      </w:r>
      <w:r>
        <w:rPr>
          <w:spacing w:val="-5"/>
        </w:rPr>
        <w:t> </w:t>
      </w:r>
      <w:r>
        <w:rPr>
          <w:spacing w:val="-2"/>
        </w:rPr>
        <w:t>жизни;</w:t>
      </w:r>
    </w:p>
    <w:p>
      <w:pPr>
        <w:pStyle w:val="BodyText"/>
        <w:ind w:right="553" w:firstLine="580"/>
      </w:pPr>
      <w:r>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w:t>
      </w:r>
      <w:r>
        <w:rPr>
          <w:spacing w:val="40"/>
        </w:rPr>
        <w:t> </w:t>
      </w:r>
      <w:r>
        <w:rPr/>
        <w:t>различных</w:t>
      </w:r>
      <w:r>
        <w:rPr>
          <w:spacing w:val="40"/>
        </w:rPr>
        <w:t> </w:t>
      </w:r>
      <w:r>
        <w:rPr/>
        <w:t>форм</w:t>
      </w:r>
      <w:r>
        <w:rPr>
          <w:spacing w:val="40"/>
        </w:rPr>
        <w:t> </w:t>
      </w:r>
      <w:r>
        <w:rPr/>
        <w:t>наставничества;</w:t>
      </w:r>
    </w:p>
    <w:p>
      <w:pPr>
        <w:pStyle w:val="BodyText"/>
        <w:ind w:right="558" w:firstLine="580"/>
      </w:pPr>
      <w:r>
        <w:rPr/>
        <w:t>обновление содержания программы основного общего образования,</w:t>
      </w:r>
      <w:r>
        <w:rPr>
          <w:spacing w:val="40"/>
        </w:rPr>
        <w:t> </w:t>
      </w:r>
      <w:r>
        <w:rPr/>
        <w:t>методик</w:t>
      </w:r>
      <w:r>
        <w:rPr>
          <w:spacing w:val="40"/>
        </w:rPr>
        <w:t> </w:t>
      </w:r>
      <w:r>
        <w:rPr/>
        <w:t>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w:t>
      </w:r>
      <w:r>
        <w:rPr>
          <w:spacing w:val="40"/>
        </w:rPr>
        <w:t> </w:t>
      </w:r>
      <w:r>
        <w:rPr/>
        <w:t>национальных</w:t>
      </w:r>
      <w:r>
        <w:rPr>
          <w:spacing w:val="40"/>
        </w:rPr>
        <w:t> </w:t>
      </w:r>
      <w:r>
        <w:rPr/>
        <w:t>и культурных особенностей субъекта Российской Федерации;</w:t>
      </w:r>
    </w:p>
    <w:p>
      <w:pPr>
        <w:pStyle w:val="BodyText"/>
        <w:tabs>
          <w:tab w:pos="9403" w:val="left" w:leader="none"/>
        </w:tabs>
        <w:ind w:right="556" w:firstLine="580"/>
      </w:pPr>
      <w:r>
        <w:rPr/>
        <w:t>эффективное</w:t>
      </w:r>
      <w:r>
        <w:rPr>
          <w:spacing w:val="80"/>
        </w:rPr>
        <w:t>  </w:t>
      </w:r>
      <w:r>
        <w:rPr/>
        <w:t>использование</w:t>
      </w:r>
      <w:r>
        <w:rPr>
          <w:spacing w:val="80"/>
        </w:rPr>
        <w:t>  </w:t>
      </w:r>
      <w:r>
        <w:rPr/>
        <w:t>профессионального</w:t>
      </w:r>
      <w:r>
        <w:rPr>
          <w:spacing w:val="80"/>
        </w:rPr>
        <w:t>  </w:t>
      </w:r>
      <w:r>
        <w:rPr/>
        <w:t>и</w:t>
      </w:r>
      <w:r>
        <w:rPr>
          <w:spacing w:val="80"/>
        </w:rPr>
        <w:t>  </w:t>
      </w:r>
      <w:r>
        <w:rPr/>
        <w:t>творческого</w:t>
        <w:tab/>
      </w:r>
      <w:r>
        <w:rPr>
          <w:spacing w:val="-2"/>
        </w:rPr>
        <w:t>потенциала </w:t>
      </w:r>
      <w:r>
        <w:rPr/>
        <w:t>педагогических и руководящих работников, повышения их профессиональной, коммуникативной, информационной и правовой компетентности;</w:t>
      </w:r>
    </w:p>
    <w:p>
      <w:pPr>
        <w:pStyle w:val="BodyText"/>
        <w:ind w:right="560" w:firstLine="580"/>
      </w:pPr>
      <w:r>
        <w:rPr/>
        <w:t>эффективное управление с использованием ИКТ, современных механизмов финансирования реализации программ основного общего образования.</w:t>
      </w:r>
    </w:p>
    <w:p>
      <w:pPr>
        <w:pStyle w:val="Heading2"/>
        <w:numPr>
          <w:ilvl w:val="2"/>
          <w:numId w:val="167"/>
        </w:numPr>
        <w:tabs>
          <w:tab w:pos="2044" w:val="left" w:leader="none"/>
        </w:tabs>
        <w:spacing w:line="240" w:lineRule="auto" w:before="5" w:after="0"/>
        <w:ind w:left="658" w:right="564" w:firstLine="566"/>
        <w:jc w:val="both"/>
      </w:pPr>
      <w:r>
        <w:rPr/>
        <w:t>Описание кадровых условий реализации основной образовательной программы основного общего образования</w:t>
      </w:r>
    </w:p>
    <w:p>
      <w:pPr>
        <w:pStyle w:val="BodyText"/>
        <w:ind w:right="562"/>
      </w:pPr>
      <w:r>
        <w:rPr/>
        <w:t>Для</w:t>
      </w:r>
      <w:r>
        <w:rPr>
          <w:spacing w:val="40"/>
        </w:rPr>
        <w:t> </w:t>
      </w:r>
      <w:r>
        <w:rPr/>
        <w:t>обеспечения</w:t>
      </w:r>
      <w:r>
        <w:rPr>
          <w:spacing w:val="40"/>
        </w:rPr>
        <w:t> </w:t>
      </w:r>
      <w:r>
        <w:rPr/>
        <w:t>реализации</w:t>
      </w:r>
      <w:r>
        <w:rPr>
          <w:spacing w:val="40"/>
        </w:rPr>
        <w:t> </w:t>
      </w:r>
      <w:r>
        <w:rPr/>
        <w:t>программы</w:t>
      </w:r>
      <w:r>
        <w:rPr>
          <w:spacing w:val="40"/>
        </w:rPr>
        <w:t> </w:t>
      </w:r>
      <w:r>
        <w:rPr/>
        <w:t>основного</w:t>
      </w:r>
      <w:r>
        <w:rPr>
          <w:spacing w:val="40"/>
        </w:rPr>
        <w:t> </w:t>
      </w:r>
      <w:r>
        <w:rPr/>
        <w:t>общего</w:t>
      </w:r>
      <w:r>
        <w:rPr>
          <w:spacing w:val="40"/>
        </w:rPr>
        <w:t> </w:t>
      </w:r>
      <w:r>
        <w:rPr/>
        <w:t>образования образовательная организация укомплектована кадрами, имеющими необходимую квалификацию</w:t>
      </w:r>
      <w:r>
        <w:rPr>
          <w:spacing w:val="40"/>
        </w:rPr>
        <w:t> </w:t>
      </w:r>
      <w:r>
        <w:rPr/>
        <w:t>для</w:t>
      </w:r>
      <w:r>
        <w:rPr>
          <w:spacing w:val="80"/>
        </w:rPr>
        <w:t> </w:t>
      </w:r>
      <w:r>
        <w:rPr/>
        <w:t>решения</w:t>
      </w:r>
      <w:r>
        <w:rPr>
          <w:spacing w:val="80"/>
        </w:rPr>
        <w:t> </w:t>
      </w:r>
      <w:r>
        <w:rPr/>
        <w:t>задач,</w:t>
      </w:r>
      <w:r>
        <w:rPr>
          <w:spacing w:val="80"/>
        </w:rPr>
        <w:t> </w:t>
      </w:r>
      <w:r>
        <w:rPr/>
        <w:t>связанных</w:t>
      </w:r>
      <w:r>
        <w:rPr>
          <w:spacing w:val="80"/>
        </w:rPr>
        <w:t> </w:t>
      </w:r>
      <w:r>
        <w:rPr/>
        <w:t>с</w:t>
      </w:r>
      <w:r>
        <w:rPr>
          <w:spacing w:val="80"/>
        </w:rPr>
        <w:t> </w:t>
      </w:r>
      <w:r>
        <w:rPr/>
        <w:t>достижением</w:t>
      </w:r>
      <w:r>
        <w:rPr>
          <w:spacing w:val="80"/>
        </w:rPr>
        <w:t> </w:t>
      </w:r>
      <w:r>
        <w:rPr/>
        <w:t>целей</w:t>
      </w:r>
      <w:r>
        <w:rPr>
          <w:spacing w:val="80"/>
        </w:rPr>
        <w:t> </w:t>
      </w:r>
      <w:r>
        <w:rPr/>
        <w:t>и</w:t>
      </w:r>
      <w:r>
        <w:rPr>
          <w:spacing w:val="80"/>
        </w:rPr>
        <w:t> </w:t>
      </w:r>
      <w:r>
        <w:rPr/>
        <w:t>задач образовательной деятельности.</w:t>
      </w:r>
    </w:p>
    <w:p>
      <w:pPr>
        <w:pStyle w:val="BodyText"/>
        <w:spacing w:line="274" w:lineRule="exact"/>
        <w:ind w:left="1225" w:firstLine="0"/>
      </w:pPr>
      <w:r>
        <w:rPr/>
        <w:t>Обеспеченность</w:t>
      </w:r>
      <w:r>
        <w:rPr>
          <w:spacing w:val="-12"/>
        </w:rPr>
        <w:t> </w:t>
      </w:r>
      <w:r>
        <w:rPr/>
        <w:t>кадровыми</w:t>
      </w:r>
      <w:r>
        <w:rPr>
          <w:spacing w:val="-1"/>
        </w:rPr>
        <w:t> </w:t>
      </w:r>
      <w:r>
        <w:rPr/>
        <w:t>условиями</w:t>
      </w:r>
      <w:r>
        <w:rPr>
          <w:spacing w:val="-6"/>
        </w:rPr>
        <w:t> </w:t>
      </w:r>
      <w:r>
        <w:rPr/>
        <w:t>включает</w:t>
      </w:r>
      <w:r>
        <w:rPr>
          <w:spacing w:val="-7"/>
        </w:rPr>
        <w:t> </w:t>
      </w:r>
      <w:r>
        <w:rPr/>
        <w:t>в</w:t>
      </w:r>
      <w:r>
        <w:rPr>
          <w:spacing w:val="-9"/>
        </w:rPr>
        <w:t> </w:t>
      </w:r>
      <w:r>
        <w:rPr>
          <w:spacing w:val="-2"/>
        </w:rPr>
        <w:t>себя:</w:t>
      </w:r>
    </w:p>
    <w:p>
      <w:pPr>
        <w:pStyle w:val="BodyText"/>
        <w:ind w:right="558"/>
      </w:pPr>
      <w:r>
        <w:rPr/>
        <w:t>укомплектованность образовательной организации педагогическими, руководящими и иными работниками;</w:t>
      </w:r>
    </w:p>
    <w:p>
      <w:pPr>
        <w:pStyle w:val="BodyText"/>
        <w:spacing w:line="242" w:lineRule="auto"/>
        <w:ind w:right="570"/>
      </w:pPr>
      <w:r>
        <w:rPr/>
        <w:t>уровень</w:t>
      </w:r>
      <w:r>
        <w:rPr>
          <w:spacing w:val="40"/>
        </w:rPr>
        <w:t> </w:t>
      </w:r>
      <w:r>
        <w:rPr/>
        <w:t>квалификации</w:t>
      </w:r>
      <w:r>
        <w:rPr>
          <w:spacing w:val="40"/>
        </w:rPr>
        <w:t> </w:t>
      </w:r>
      <w:r>
        <w:rPr/>
        <w:t>педагогических</w:t>
      </w:r>
      <w:r>
        <w:rPr>
          <w:spacing w:val="40"/>
        </w:rPr>
        <w:t> </w:t>
      </w:r>
      <w:r>
        <w:rPr/>
        <w:t>и</w:t>
      </w:r>
      <w:r>
        <w:rPr>
          <w:spacing w:val="40"/>
        </w:rPr>
        <w:t> </w:t>
      </w:r>
      <w:r>
        <w:rPr/>
        <w:t>иных</w:t>
      </w:r>
      <w:r>
        <w:rPr>
          <w:spacing w:val="40"/>
        </w:rPr>
        <w:t> </w:t>
      </w:r>
      <w:r>
        <w:rPr/>
        <w:t>работников</w:t>
      </w:r>
      <w:r>
        <w:rPr>
          <w:spacing w:val="40"/>
        </w:rPr>
        <w:t> </w:t>
      </w:r>
      <w:r>
        <w:rPr/>
        <w:t>образовательной организации,</w:t>
      </w:r>
      <w:r>
        <w:rPr>
          <w:spacing w:val="80"/>
        </w:rPr>
        <w:t> </w:t>
      </w:r>
      <w:r>
        <w:rPr/>
        <w:t>участвующими</w:t>
      </w:r>
      <w:r>
        <w:rPr>
          <w:spacing w:val="80"/>
        </w:rPr>
        <w:t> </w:t>
      </w:r>
      <w:r>
        <w:rPr/>
        <w:t>в</w:t>
      </w:r>
      <w:r>
        <w:rPr>
          <w:spacing w:val="80"/>
        </w:rPr>
        <w:t> </w:t>
      </w:r>
      <w:r>
        <w:rPr/>
        <w:t>реализации</w:t>
      </w:r>
      <w:r>
        <w:rPr>
          <w:spacing w:val="80"/>
        </w:rPr>
        <w:t> </w:t>
      </w:r>
      <w:r>
        <w:rPr/>
        <w:t>основной</w:t>
      </w:r>
      <w:r>
        <w:rPr>
          <w:spacing w:val="80"/>
        </w:rPr>
        <w:t> </w:t>
      </w:r>
      <w:r>
        <w:rPr/>
        <w:t>образовательной</w:t>
      </w:r>
      <w:r>
        <w:rPr>
          <w:spacing w:val="80"/>
        </w:rPr>
        <w:t> </w:t>
      </w:r>
      <w:r>
        <w:rPr/>
        <w:t>программы</w:t>
      </w:r>
      <w:r>
        <w:rPr>
          <w:spacing w:val="80"/>
        </w:rPr>
        <w:t> </w:t>
      </w:r>
      <w:r>
        <w:rPr/>
        <w:t>и создании условий для ее разработки и реализации;</w:t>
      </w:r>
    </w:p>
    <w:p>
      <w:pPr>
        <w:pStyle w:val="BodyText"/>
        <w:ind w:right="574"/>
      </w:pPr>
      <w:r>
        <w:rPr/>
        <w:t>непрерывность профессионального развития педагогических работников образовательной организации,</w:t>
      </w:r>
      <w:r>
        <w:rPr>
          <w:spacing w:val="40"/>
        </w:rPr>
        <w:t> </w:t>
      </w:r>
      <w:r>
        <w:rPr/>
        <w:t>реализующей образовательную программу основного общего образования.</w:t>
      </w:r>
    </w:p>
    <w:p>
      <w:pPr>
        <w:pStyle w:val="BodyText"/>
        <w:ind w:right="555"/>
      </w:pPr>
      <w:r>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w:t>
      </w:r>
      <w:r>
        <w:rPr>
          <w:spacing w:val="40"/>
        </w:rPr>
        <w:t> </w:t>
      </w:r>
      <w:r>
        <w:rPr/>
        <w:t>в</w:t>
      </w:r>
      <w:r>
        <w:rPr>
          <w:spacing w:val="40"/>
        </w:rPr>
        <w:t> </w:t>
      </w:r>
      <w:r>
        <w:rPr/>
        <w:t>соответствии с утвержденным штатным расписанием.</w:t>
      </w:r>
    </w:p>
    <w:p>
      <w:pPr>
        <w:spacing w:after="0"/>
        <w:sectPr>
          <w:pgSz w:w="11920" w:h="16850"/>
          <w:pgMar w:header="713" w:footer="0" w:top="940" w:bottom="280" w:left="760" w:right="0"/>
        </w:sectPr>
      </w:pPr>
    </w:p>
    <w:p>
      <w:pPr>
        <w:pStyle w:val="BodyText"/>
        <w:spacing w:before="249"/>
        <w:ind w:right="554"/>
      </w:pPr>
      <w:r>
        <w:rPr/>
        <w:t>Уровень квалификации педагогических и</w:t>
      </w:r>
      <w:r>
        <w:rPr>
          <w:spacing w:val="40"/>
        </w:rPr>
        <w:t> </w:t>
      </w:r>
      <w:r>
        <w:rPr/>
        <w:t>иных</w:t>
      </w:r>
      <w:r>
        <w:rPr>
          <w:spacing w:val="40"/>
        </w:rPr>
        <w:t> </w:t>
      </w:r>
      <w:r>
        <w:rPr/>
        <w:t>работников</w:t>
      </w:r>
      <w:r>
        <w:rPr>
          <w:spacing w:val="40"/>
        </w:rPr>
        <w:t> </w:t>
      </w:r>
      <w:r>
        <w:rPr/>
        <w:t>образовательной</w:t>
      </w:r>
      <w:r>
        <w:rPr>
          <w:spacing w:val="40"/>
        </w:rPr>
        <w:t> </w:t>
      </w:r>
      <w:r>
        <w:rPr/>
        <w:t>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w:t>
      </w:r>
      <w:r>
        <w:rPr>
          <w:spacing w:val="40"/>
        </w:rPr>
        <w:t> </w:t>
      </w:r>
      <w:r>
        <w:rPr/>
        <w:t>соответствующей</w:t>
      </w:r>
      <w:r>
        <w:rPr>
          <w:spacing w:val="40"/>
        </w:rPr>
        <w:t> </w:t>
      </w:r>
      <w:r>
        <w:rPr/>
        <w:t>должностным обязанностям работника.</w:t>
      </w:r>
    </w:p>
    <w:p>
      <w:pPr>
        <w:pStyle w:val="BodyText"/>
        <w:spacing w:before="3"/>
        <w:ind w:right="556"/>
      </w:pPr>
      <w:r>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pPr>
        <w:pStyle w:val="BodyText"/>
        <w:ind w:right="554"/>
      </w:pPr>
      <w:r>
        <w:rPr/>
        <w:t>Уровень квалификации педагогических и</w:t>
      </w:r>
      <w:r>
        <w:rPr>
          <w:spacing w:val="40"/>
        </w:rPr>
        <w:t> </w:t>
      </w:r>
      <w:r>
        <w:rPr/>
        <w:t>иных</w:t>
      </w:r>
      <w:r>
        <w:rPr>
          <w:spacing w:val="40"/>
        </w:rPr>
        <w:t> </w:t>
      </w:r>
      <w:r>
        <w:rPr/>
        <w:t>работников</w:t>
      </w:r>
      <w:r>
        <w:rPr>
          <w:spacing w:val="40"/>
        </w:rPr>
        <w:t> </w:t>
      </w:r>
      <w:r>
        <w:rPr/>
        <w:t>образовательной</w:t>
      </w:r>
      <w:r>
        <w:rPr>
          <w:spacing w:val="40"/>
        </w:rPr>
        <w:t> </w:t>
      </w:r>
      <w:r>
        <w:rPr/>
        <w:t>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pPr>
        <w:pStyle w:val="BodyText"/>
        <w:ind w:right="552"/>
      </w:pPr>
      <w:r>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w:t>
      </w:r>
      <w:r>
        <w:rPr>
          <w:spacing w:val="40"/>
        </w:rPr>
        <w:t> </w:t>
      </w:r>
      <w:r>
        <w:rPr/>
        <w:t>лет</w:t>
      </w:r>
      <w:r>
        <w:rPr>
          <w:spacing w:val="40"/>
        </w:rPr>
        <w:t> </w:t>
      </w:r>
      <w:r>
        <w:rPr/>
        <w:t>на основе оценки их профессиональной деятельности аттестационными комиссиями, самостоятельно</w:t>
      </w:r>
      <w:r>
        <w:rPr>
          <w:spacing w:val="40"/>
        </w:rPr>
        <w:t> </w:t>
      </w:r>
      <w:r>
        <w:rPr/>
        <w:t>формируемыми образовательной организацией.</w:t>
      </w:r>
    </w:p>
    <w:p>
      <w:pPr>
        <w:pStyle w:val="BodyText"/>
        <w:ind w:right="554"/>
      </w:pPr>
      <w:r>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w:t>
      </w:r>
      <w:r>
        <w:rPr>
          <w:spacing w:val="40"/>
        </w:rPr>
        <w:t> </w:t>
      </w:r>
      <w:r>
        <w:rPr/>
        <w:t>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pPr>
        <w:pStyle w:val="BodyText"/>
        <w:spacing w:before="1" w:after="9"/>
        <w:ind w:right="563"/>
      </w:pPr>
      <w:r>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3"/>
        <w:gridCol w:w="3533"/>
        <w:gridCol w:w="2120"/>
        <w:gridCol w:w="2401"/>
      </w:tblGrid>
      <w:tr>
        <w:trPr>
          <w:trHeight w:val="214" w:hRule="atLeast"/>
        </w:trPr>
        <w:tc>
          <w:tcPr>
            <w:tcW w:w="1983" w:type="dxa"/>
            <w:vMerge w:val="restart"/>
          </w:tcPr>
          <w:p>
            <w:pPr>
              <w:pStyle w:val="TableParagraph"/>
              <w:rPr>
                <w:sz w:val="20"/>
              </w:rPr>
            </w:pPr>
          </w:p>
          <w:p>
            <w:pPr>
              <w:pStyle w:val="TableParagraph"/>
              <w:spacing w:before="111"/>
              <w:rPr>
                <w:sz w:val="20"/>
              </w:rPr>
            </w:pPr>
          </w:p>
          <w:p>
            <w:pPr>
              <w:pStyle w:val="TableParagraph"/>
              <w:ind w:left="463" w:right="446" w:firstLine="48"/>
              <w:rPr>
                <w:b/>
                <w:sz w:val="20"/>
              </w:rPr>
            </w:pPr>
            <w:r>
              <w:rPr>
                <w:b/>
                <w:spacing w:val="-2"/>
                <w:sz w:val="20"/>
              </w:rPr>
              <w:t>Категория работников</w:t>
            </w:r>
          </w:p>
        </w:tc>
        <w:tc>
          <w:tcPr>
            <w:tcW w:w="3533" w:type="dxa"/>
            <w:tcBorders>
              <w:bottom w:val="nil"/>
            </w:tcBorders>
          </w:tcPr>
          <w:p>
            <w:pPr>
              <w:pStyle w:val="TableParagraph"/>
              <w:rPr>
                <w:sz w:val="14"/>
              </w:rPr>
            </w:pPr>
          </w:p>
        </w:tc>
        <w:tc>
          <w:tcPr>
            <w:tcW w:w="4521" w:type="dxa"/>
            <w:gridSpan w:val="2"/>
            <w:tcBorders>
              <w:bottom w:val="nil"/>
            </w:tcBorders>
          </w:tcPr>
          <w:p>
            <w:pPr>
              <w:pStyle w:val="TableParagraph"/>
              <w:spacing w:line="194" w:lineRule="exact"/>
              <w:ind w:left="1202"/>
              <w:rPr>
                <w:b/>
                <w:sz w:val="20"/>
              </w:rPr>
            </w:pPr>
            <w:r>
              <w:rPr>
                <w:b/>
                <w:spacing w:val="-2"/>
                <w:sz w:val="20"/>
              </w:rPr>
              <w:t>Подтверждение</w:t>
            </w:r>
            <w:r>
              <w:rPr>
                <w:b/>
                <w:spacing w:val="2"/>
                <w:sz w:val="20"/>
              </w:rPr>
              <w:t> </w:t>
            </w:r>
            <w:r>
              <w:rPr>
                <w:b/>
                <w:spacing w:val="-2"/>
                <w:sz w:val="20"/>
              </w:rPr>
              <w:t>уровня</w:t>
            </w:r>
          </w:p>
        </w:tc>
      </w:tr>
      <w:tr>
        <w:trPr>
          <w:trHeight w:val="217" w:hRule="atLeast"/>
        </w:trPr>
        <w:tc>
          <w:tcPr>
            <w:tcW w:w="1983" w:type="dxa"/>
            <w:vMerge/>
            <w:tcBorders>
              <w:top w:val="nil"/>
            </w:tcBorders>
          </w:tcPr>
          <w:p>
            <w:pPr>
              <w:rPr>
                <w:sz w:val="2"/>
                <w:szCs w:val="2"/>
              </w:rPr>
            </w:pPr>
          </w:p>
        </w:tc>
        <w:tc>
          <w:tcPr>
            <w:tcW w:w="3533" w:type="dxa"/>
            <w:tcBorders>
              <w:top w:val="nil"/>
              <w:bottom w:val="nil"/>
            </w:tcBorders>
          </w:tcPr>
          <w:p>
            <w:pPr>
              <w:pStyle w:val="TableParagraph"/>
              <w:spacing w:line="198" w:lineRule="exact"/>
              <w:ind w:left="17" w:right="10"/>
              <w:jc w:val="center"/>
              <w:rPr>
                <w:b/>
                <w:sz w:val="20"/>
              </w:rPr>
            </w:pPr>
            <w:r>
              <w:rPr>
                <w:b/>
                <w:spacing w:val="-2"/>
                <w:sz w:val="20"/>
              </w:rPr>
              <w:t>Подтверждение</w:t>
            </w:r>
          </w:p>
        </w:tc>
        <w:tc>
          <w:tcPr>
            <w:tcW w:w="4521" w:type="dxa"/>
            <w:gridSpan w:val="2"/>
            <w:tcBorders>
              <w:top w:val="nil"/>
              <w:bottom w:val="nil"/>
            </w:tcBorders>
          </w:tcPr>
          <w:p>
            <w:pPr>
              <w:pStyle w:val="TableParagraph"/>
              <w:spacing w:line="198" w:lineRule="exact"/>
              <w:ind w:left="926"/>
              <w:rPr>
                <w:b/>
                <w:sz w:val="20"/>
              </w:rPr>
            </w:pPr>
            <w:r>
              <w:rPr>
                <w:b/>
                <w:spacing w:val="-2"/>
                <w:sz w:val="20"/>
              </w:rPr>
              <w:t>квалификации</w:t>
            </w:r>
            <w:r>
              <w:rPr>
                <w:b/>
                <w:spacing w:val="6"/>
                <w:sz w:val="20"/>
              </w:rPr>
              <w:t> </w:t>
            </w:r>
            <w:r>
              <w:rPr>
                <w:b/>
                <w:spacing w:val="-2"/>
                <w:sz w:val="20"/>
              </w:rPr>
              <w:t>результатами</w:t>
            </w:r>
          </w:p>
        </w:tc>
      </w:tr>
      <w:tr>
        <w:trPr>
          <w:trHeight w:val="236" w:hRule="atLeast"/>
        </w:trPr>
        <w:tc>
          <w:tcPr>
            <w:tcW w:w="1983" w:type="dxa"/>
            <w:vMerge/>
            <w:tcBorders>
              <w:top w:val="nil"/>
            </w:tcBorders>
          </w:tcPr>
          <w:p>
            <w:pPr>
              <w:rPr>
                <w:sz w:val="2"/>
                <w:szCs w:val="2"/>
              </w:rPr>
            </w:pPr>
          </w:p>
        </w:tc>
        <w:tc>
          <w:tcPr>
            <w:tcW w:w="3533" w:type="dxa"/>
            <w:vMerge w:val="restart"/>
            <w:tcBorders>
              <w:top w:val="nil"/>
              <w:bottom w:val="nil"/>
            </w:tcBorders>
          </w:tcPr>
          <w:p>
            <w:pPr>
              <w:pStyle w:val="TableParagraph"/>
              <w:spacing w:before="8"/>
              <w:ind w:left="17" w:right="17"/>
              <w:jc w:val="center"/>
              <w:rPr>
                <w:b/>
                <w:sz w:val="20"/>
              </w:rPr>
            </w:pPr>
            <w:r>
              <w:rPr>
                <w:b/>
                <w:sz w:val="20"/>
              </w:rPr>
              <w:t>уровня</w:t>
            </w:r>
            <w:r>
              <w:rPr>
                <w:b/>
                <w:spacing w:val="-7"/>
                <w:sz w:val="20"/>
              </w:rPr>
              <w:t> </w:t>
            </w:r>
            <w:r>
              <w:rPr>
                <w:b/>
                <w:spacing w:val="-2"/>
                <w:sz w:val="20"/>
              </w:rPr>
              <w:t>квалификации</w:t>
            </w:r>
          </w:p>
          <w:p>
            <w:pPr>
              <w:pStyle w:val="TableParagraph"/>
              <w:spacing w:line="220" w:lineRule="exact"/>
              <w:ind w:left="17" w:right="10"/>
              <w:jc w:val="center"/>
              <w:rPr>
                <w:b/>
                <w:sz w:val="20"/>
              </w:rPr>
            </w:pPr>
            <w:r>
              <w:rPr>
                <w:b/>
                <w:sz w:val="20"/>
              </w:rPr>
              <w:t>документами</w:t>
            </w:r>
            <w:r>
              <w:rPr>
                <w:b/>
                <w:spacing w:val="-13"/>
                <w:sz w:val="20"/>
              </w:rPr>
              <w:t> </w:t>
            </w:r>
            <w:r>
              <w:rPr>
                <w:b/>
                <w:sz w:val="20"/>
              </w:rPr>
              <w:t>об</w:t>
            </w:r>
            <w:r>
              <w:rPr>
                <w:b/>
                <w:spacing w:val="-12"/>
                <w:sz w:val="20"/>
              </w:rPr>
              <w:t> </w:t>
            </w:r>
            <w:r>
              <w:rPr>
                <w:b/>
                <w:sz w:val="20"/>
              </w:rPr>
              <w:t>образовании </w:t>
            </w:r>
            <w:r>
              <w:rPr>
                <w:b/>
                <w:spacing w:val="-2"/>
                <w:sz w:val="20"/>
              </w:rPr>
              <w:t>(профессиональной</w:t>
            </w:r>
          </w:p>
        </w:tc>
        <w:tc>
          <w:tcPr>
            <w:tcW w:w="4521" w:type="dxa"/>
            <w:gridSpan w:val="2"/>
            <w:tcBorders>
              <w:top w:val="nil"/>
            </w:tcBorders>
          </w:tcPr>
          <w:p>
            <w:pPr>
              <w:pStyle w:val="TableParagraph"/>
              <w:spacing w:line="216" w:lineRule="exact"/>
              <w:ind w:left="7"/>
              <w:jc w:val="center"/>
              <w:rPr>
                <w:b/>
                <w:sz w:val="20"/>
              </w:rPr>
            </w:pPr>
            <w:r>
              <w:rPr>
                <w:b/>
                <w:spacing w:val="-2"/>
                <w:sz w:val="20"/>
              </w:rPr>
              <w:t>аттестации</w:t>
            </w:r>
          </w:p>
        </w:tc>
      </w:tr>
      <w:tr>
        <w:trPr>
          <w:trHeight w:val="444" w:hRule="atLeast"/>
        </w:trPr>
        <w:tc>
          <w:tcPr>
            <w:tcW w:w="1983" w:type="dxa"/>
            <w:vMerge/>
            <w:tcBorders>
              <w:top w:val="nil"/>
            </w:tcBorders>
          </w:tcPr>
          <w:p>
            <w:pPr>
              <w:rPr>
                <w:sz w:val="2"/>
                <w:szCs w:val="2"/>
              </w:rPr>
            </w:pPr>
          </w:p>
        </w:tc>
        <w:tc>
          <w:tcPr>
            <w:tcW w:w="3533" w:type="dxa"/>
            <w:vMerge/>
            <w:tcBorders>
              <w:top w:val="nil"/>
              <w:bottom w:val="nil"/>
            </w:tcBorders>
          </w:tcPr>
          <w:p>
            <w:pPr>
              <w:rPr>
                <w:sz w:val="2"/>
                <w:szCs w:val="2"/>
              </w:rPr>
            </w:pPr>
          </w:p>
        </w:tc>
        <w:tc>
          <w:tcPr>
            <w:tcW w:w="2120" w:type="dxa"/>
            <w:tcBorders>
              <w:bottom w:val="nil"/>
            </w:tcBorders>
          </w:tcPr>
          <w:p>
            <w:pPr>
              <w:pStyle w:val="TableParagraph"/>
              <w:spacing w:line="216" w:lineRule="exact"/>
              <w:ind w:left="518" w:hanging="77"/>
              <w:rPr>
                <w:b/>
                <w:sz w:val="20"/>
              </w:rPr>
            </w:pPr>
            <w:r>
              <w:rPr>
                <w:b/>
                <w:spacing w:val="-2"/>
                <w:sz w:val="20"/>
              </w:rPr>
              <w:t>Соответствие занимаемой</w:t>
            </w:r>
          </w:p>
        </w:tc>
        <w:tc>
          <w:tcPr>
            <w:tcW w:w="2401" w:type="dxa"/>
            <w:tcBorders>
              <w:bottom w:val="nil"/>
            </w:tcBorders>
          </w:tcPr>
          <w:p>
            <w:pPr>
              <w:pStyle w:val="TableParagraph"/>
              <w:spacing w:line="216" w:lineRule="exact"/>
              <w:ind w:left="810" w:hanging="166"/>
              <w:rPr>
                <w:b/>
                <w:sz w:val="20"/>
              </w:rPr>
            </w:pPr>
            <w:r>
              <w:rPr>
                <w:b/>
                <w:spacing w:val="-2"/>
                <w:sz w:val="20"/>
              </w:rPr>
              <w:t>Квалифика- ционная</w:t>
            </w:r>
          </w:p>
        </w:tc>
      </w:tr>
      <w:tr>
        <w:trPr>
          <w:trHeight w:val="217" w:hRule="atLeast"/>
        </w:trPr>
        <w:tc>
          <w:tcPr>
            <w:tcW w:w="1983" w:type="dxa"/>
            <w:vMerge/>
            <w:tcBorders>
              <w:top w:val="nil"/>
            </w:tcBorders>
          </w:tcPr>
          <w:p>
            <w:pPr>
              <w:rPr>
                <w:sz w:val="2"/>
                <w:szCs w:val="2"/>
              </w:rPr>
            </w:pPr>
          </w:p>
        </w:tc>
        <w:tc>
          <w:tcPr>
            <w:tcW w:w="3533" w:type="dxa"/>
            <w:tcBorders>
              <w:top w:val="nil"/>
              <w:bottom w:val="nil"/>
            </w:tcBorders>
          </w:tcPr>
          <w:p>
            <w:pPr>
              <w:pStyle w:val="TableParagraph"/>
              <w:spacing w:line="198" w:lineRule="exact"/>
              <w:ind w:left="17" w:right="7"/>
              <w:jc w:val="center"/>
              <w:rPr>
                <w:b/>
                <w:sz w:val="20"/>
              </w:rPr>
            </w:pPr>
            <w:r>
              <w:rPr>
                <w:b/>
                <w:spacing w:val="-2"/>
                <w:sz w:val="20"/>
              </w:rPr>
              <w:t>переподготовке)</w:t>
            </w:r>
            <w:r>
              <w:rPr>
                <w:b/>
                <w:spacing w:val="13"/>
                <w:sz w:val="20"/>
              </w:rPr>
              <w:t> </w:t>
            </w:r>
            <w:r>
              <w:rPr>
                <w:b/>
                <w:spacing w:val="-5"/>
                <w:sz w:val="20"/>
              </w:rPr>
              <w:t>(%)</w:t>
            </w:r>
          </w:p>
        </w:tc>
        <w:tc>
          <w:tcPr>
            <w:tcW w:w="2120" w:type="dxa"/>
            <w:tcBorders>
              <w:top w:val="nil"/>
              <w:bottom w:val="nil"/>
            </w:tcBorders>
          </w:tcPr>
          <w:p>
            <w:pPr>
              <w:pStyle w:val="TableParagraph"/>
              <w:spacing w:line="198" w:lineRule="exact"/>
              <w:ind w:left="12" w:right="2"/>
              <w:jc w:val="center"/>
              <w:rPr>
                <w:b/>
                <w:sz w:val="20"/>
              </w:rPr>
            </w:pPr>
            <w:r>
              <w:rPr>
                <w:b/>
                <w:spacing w:val="-2"/>
                <w:sz w:val="20"/>
              </w:rPr>
              <w:t>должности</w:t>
            </w:r>
          </w:p>
        </w:tc>
        <w:tc>
          <w:tcPr>
            <w:tcW w:w="2401" w:type="dxa"/>
            <w:tcBorders>
              <w:top w:val="nil"/>
              <w:bottom w:val="nil"/>
            </w:tcBorders>
          </w:tcPr>
          <w:p>
            <w:pPr>
              <w:pStyle w:val="TableParagraph"/>
              <w:spacing w:line="198" w:lineRule="exact"/>
              <w:ind w:left="12" w:right="12"/>
              <w:jc w:val="center"/>
              <w:rPr>
                <w:b/>
                <w:sz w:val="20"/>
              </w:rPr>
            </w:pPr>
            <w:r>
              <w:rPr>
                <w:b/>
                <w:spacing w:val="-2"/>
                <w:sz w:val="20"/>
              </w:rPr>
              <w:t>категория</w:t>
            </w:r>
          </w:p>
        </w:tc>
      </w:tr>
      <w:tr>
        <w:trPr>
          <w:trHeight w:val="237" w:hRule="atLeast"/>
        </w:trPr>
        <w:tc>
          <w:tcPr>
            <w:tcW w:w="1983" w:type="dxa"/>
            <w:vMerge/>
            <w:tcBorders>
              <w:top w:val="nil"/>
            </w:tcBorders>
          </w:tcPr>
          <w:p>
            <w:pPr>
              <w:rPr>
                <w:sz w:val="2"/>
                <w:szCs w:val="2"/>
              </w:rPr>
            </w:pPr>
          </w:p>
        </w:tc>
        <w:tc>
          <w:tcPr>
            <w:tcW w:w="3533" w:type="dxa"/>
            <w:tcBorders>
              <w:top w:val="nil"/>
            </w:tcBorders>
          </w:tcPr>
          <w:p>
            <w:pPr>
              <w:pStyle w:val="TableParagraph"/>
              <w:rPr>
                <w:sz w:val="16"/>
              </w:rPr>
            </w:pPr>
          </w:p>
        </w:tc>
        <w:tc>
          <w:tcPr>
            <w:tcW w:w="2120" w:type="dxa"/>
            <w:tcBorders>
              <w:top w:val="nil"/>
            </w:tcBorders>
          </w:tcPr>
          <w:p>
            <w:pPr>
              <w:pStyle w:val="TableParagraph"/>
              <w:spacing w:line="217" w:lineRule="exact"/>
              <w:ind w:left="12"/>
              <w:jc w:val="center"/>
              <w:rPr>
                <w:b/>
                <w:sz w:val="20"/>
              </w:rPr>
            </w:pPr>
            <w:r>
              <w:rPr>
                <w:b/>
                <w:spacing w:val="-5"/>
                <w:sz w:val="20"/>
              </w:rPr>
              <w:t>(%)</w:t>
            </w:r>
          </w:p>
        </w:tc>
        <w:tc>
          <w:tcPr>
            <w:tcW w:w="2401" w:type="dxa"/>
            <w:tcBorders>
              <w:top w:val="nil"/>
            </w:tcBorders>
          </w:tcPr>
          <w:p>
            <w:pPr>
              <w:pStyle w:val="TableParagraph"/>
              <w:spacing w:line="217" w:lineRule="exact"/>
              <w:ind w:left="12" w:right="3"/>
              <w:jc w:val="center"/>
              <w:rPr>
                <w:b/>
                <w:sz w:val="20"/>
              </w:rPr>
            </w:pPr>
            <w:r>
              <w:rPr>
                <w:b/>
                <w:spacing w:val="-5"/>
                <w:sz w:val="20"/>
              </w:rPr>
              <w:t>(%)</w:t>
            </w:r>
          </w:p>
        </w:tc>
      </w:tr>
      <w:tr>
        <w:trPr>
          <w:trHeight w:val="460" w:hRule="atLeast"/>
        </w:trPr>
        <w:tc>
          <w:tcPr>
            <w:tcW w:w="1983" w:type="dxa"/>
          </w:tcPr>
          <w:p>
            <w:pPr>
              <w:pStyle w:val="TableParagraph"/>
              <w:spacing w:line="225" w:lineRule="auto" w:before="4"/>
              <w:ind w:left="544" w:hanging="236"/>
              <w:rPr>
                <w:sz w:val="20"/>
              </w:rPr>
            </w:pPr>
            <w:r>
              <w:rPr>
                <w:spacing w:val="-2"/>
                <w:sz w:val="20"/>
              </w:rPr>
              <w:t>Педагогические работники</w:t>
            </w:r>
          </w:p>
        </w:tc>
        <w:tc>
          <w:tcPr>
            <w:tcW w:w="3533" w:type="dxa"/>
          </w:tcPr>
          <w:p>
            <w:pPr>
              <w:pStyle w:val="TableParagraph"/>
              <w:spacing w:line="223" w:lineRule="exact"/>
              <w:ind w:left="17"/>
              <w:jc w:val="center"/>
              <w:rPr>
                <w:sz w:val="20"/>
              </w:rPr>
            </w:pPr>
            <w:r>
              <w:rPr>
                <w:spacing w:val="-4"/>
                <w:sz w:val="20"/>
              </w:rPr>
              <w:t>100%</w:t>
            </w:r>
          </w:p>
        </w:tc>
        <w:tc>
          <w:tcPr>
            <w:tcW w:w="2120" w:type="dxa"/>
          </w:tcPr>
          <w:p>
            <w:pPr>
              <w:pStyle w:val="TableParagraph"/>
              <w:spacing w:line="223" w:lineRule="exact"/>
              <w:ind w:left="12" w:right="2"/>
              <w:jc w:val="center"/>
              <w:rPr>
                <w:b/>
                <w:sz w:val="20"/>
              </w:rPr>
            </w:pPr>
            <w:r>
              <w:rPr>
                <w:b/>
                <w:spacing w:val="-4"/>
                <w:sz w:val="20"/>
              </w:rPr>
              <w:t>100%</w:t>
            </w:r>
          </w:p>
        </w:tc>
        <w:tc>
          <w:tcPr>
            <w:tcW w:w="2401" w:type="dxa"/>
          </w:tcPr>
          <w:p>
            <w:pPr>
              <w:pStyle w:val="TableParagraph"/>
              <w:spacing w:line="223" w:lineRule="exact"/>
              <w:ind w:left="12"/>
              <w:jc w:val="center"/>
              <w:rPr>
                <w:b/>
                <w:sz w:val="20"/>
              </w:rPr>
            </w:pPr>
            <w:r>
              <w:rPr>
                <w:b/>
                <w:spacing w:val="-4"/>
                <w:sz w:val="20"/>
              </w:rPr>
              <w:t>100%</w:t>
            </w:r>
          </w:p>
        </w:tc>
      </w:tr>
      <w:tr>
        <w:trPr>
          <w:trHeight w:val="460" w:hRule="atLeast"/>
        </w:trPr>
        <w:tc>
          <w:tcPr>
            <w:tcW w:w="1983" w:type="dxa"/>
          </w:tcPr>
          <w:p>
            <w:pPr>
              <w:pStyle w:val="TableParagraph"/>
              <w:spacing w:line="225" w:lineRule="auto" w:before="4"/>
              <w:ind w:left="544" w:hanging="125"/>
              <w:rPr>
                <w:sz w:val="20"/>
              </w:rPr>
            </w:pPr>
            <w:r>
              <w:rPr>
                <w:spacing w:val="-2"/>
                <w:sz w:val="20"/>
              </w:rPr>
              <w:t>Руководящие работники</w:t>
            </w:r>
          </w:p>
        </w:tc>
        <w:tc>
          <w:tcPr>
            <w:tcW w:w="3533" w:type="dxa"/>
          </w:tcPr>
          <w:p>
            <w:pPr>
              <w:pStyle w:val="TableParagraph"/>
              <w:spacing w:line="223" w:lineRule="exact"/>
              <w:ind w:left="17"/>
              <w:jc w:val="center"/>
              <w:rPr>
                <w:sz w:val="20"/>
              </w:rPr>
            </w:pPr>
            <w:r>
              <w:rPr>
                <w:spacing w:val="-4"/>
                <w:sz w:val="20"/>
              </w:rPr>
              <w:t>100%</w:t>
            </w:r>
          </w:p>
        </w:tc>
        <w:tc>
          <w:tcPr>
            <w:tcW w:w="2120" w:type="dxa"/>
          </w:tcPr>
          <w:p>
            <w:pPr>
              <w:pStyle w:val="TableParagraph"/>
              <w:spacing w:line="223" w:lineRule="exact"/>
              <w:ind w:left="12" w:right="2"/>
              <w:jc w:val="center"/>
              <w:rPr>
                <w:b/>
                <w:sz w:val="20"/>
              </w:rPr>
            </w:pPr>
            <w:r>
              <w:rPr>
                <w:b/>
                <w:spacing w:val="-4"/>
                <w:sz w:val="20"/>
              </w:rPr>
              <w:t>100%</w:t>
            </w:r>
          </w:p>
        </w:tc>
        <w:tc>
          <w:tcPr>
            <w:tcW w:w="2401" w:type="dxa"/>
          </w:tcPr>
          <w:p>
            <w:pPr>
              <w:pStyle w:val="TableParagraph"/>
              <w:spacing w:line="223" w:lineRule="exact"/>
              <w:ind w:left="12"/>
              <w:jc w:val="center"/>
              <w:rPr>
                <w:b/>
                <w:sz w:val="20"/>
              </w:rPr>
            </w:pPr>
            <w:r>
              <w:rPr>
                <w:b/>
                <w:spacing w:val="-4"/>
                <w:sz w:val="20"/>
              </w:rPr>
              <w:t>100%</w:t>
            </w:r>
          </w:p>
        </w:tc>
      </w:tr>
    </w:tbl>
    <w:p>
      <w:pPr>
        <w:pStyle w:val="BodyText"/>
        <w:ind w:right="557" w:firstLine="580"/>
      </w:pPr>
      <w:r>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w:t>
      </w:r>
      <w:r>
        <w:rPr>
          <w:spacing w:val="40"/>
        </w:rPr>
        <w:t> </w:t>
      </w:r>
      <w:r>
        <w:rPr/>
        <w:t>характеризуется</w:t>
      </w:r>
      <w:r>
        <w:rPr>
          <w:spacing w:val="40"/>
        </w:rPr>
        <w:t> </w:t>
      </w:r>
      <w:r>
        <w:rPr/>
        <w:t>долей</w:t>
      </w:r>
      <w:r>
        <w:rPr>
          <w:spacing w:val="40"/>
        </w:rPr>
        <w:t> </w:t>
      </w:r>
      <w:r>
        <w:rPr/>
        <w:t>работников, повышающих квалификацию не реже одного раза в три года.</w:t>
      </w:r>
    </w:p>
    <w:p>
      <w:pPr>
        <w:pStyle w:val="BodyText"/>
        <w:ind w:right="554" w:firstLine="580"/>
      </w:pPr>
      <w:r>
        <w:rPr/>
        <w:t>Педагогические работники, участвующие в реализации ООП ООО,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w:t>
      </w:r>
    </w:p>
    <w:p>
      <w:pPr>
        <w:pStyle w:val="BodyText"/>
        <w:ind w:right="560" w:firstLine="580"/>
      </w:pPr>
      <w:r>
        <w:rPr/>
        <w:t>Для достижения результатов основной образовательной программы в ходе ее реализации предполагается</w:t>
      </w:r>
      <w:r>
        <w:rPr>
          <w:spacing w:val="40"/>
        </w:rPr>
        <w:t> </w:t>
      </w:r>
      <w:r>
        <w:rPr/>
        <w:t>оценка</w:t>
      </w:r>
      <w:r>
        <w:rPr>
          <w:spacing w:val="40"/>
        </w:rPr>
        <w:t> </w:t>
      </w:r>
      <w:r>
        <w:rPr/>
        <w:t>качества</w:t>
      </w:r>
      <w:r>
        <w:rPr>
          <w:spacing w:val="40"/>
        </w:rPr>
        <w:t> </w:t>
      </w:r>
      <w:r>
        <w:rPr/>
        <w:t>и</w:t>
      </w:r>
      <w:r>
        <w:rPr>
          <w:spacing w:val="40"/>
        </w:rPr>
        <w:t> </w:t>
      </w:r>
      <w:r>
        <w:rPr/>
        <w:t>результативности</w:t>
      </w:r>
      <w:r>
        <w:rPr>
          <w:spacing w:val="40"/>
        </w:rPr>
        <w:t> </w:t>
      </w:r>
      <w:r>
        <w:rPr/>
        <w:t>деятельности</w:t>
      </w:r>
      <w:r>
        <w:rPr>
          <w:spacing w:val="40"/>
        </w:rPr>
        <w:t> </w:t>
      </w:r>
      <w:r>
        <w:rPr/>
        <w:t>педагогических</w:t>
      </w:r>
      <w:r>
        <w:rPr>
          <w:spacing w:val="80"/>
        </w:rPr>
        <w:t> </w:t>
      </w:r>
      <w:r>
        <w:rPr/>
        <w:t>работников с целью коррекции их деятельности, а также определения стимулирующей части фонда оплаты труда.</w:t>
      </w:r>
    </w:p>
    <w:p>
      <w:pPr>
        <w:pStyle w:val="BodyText"/>
        <w:spacing w:line="242" w:lineRule="auto"/>
        <w:ind w:right="563" w:firstLine="580"/>
      </w:pPr>
      <w:r>
        <w:rPr/>
        <w:t>Ожидаемый результат повышения квалификации — профессиональная готовность работников образования</w:t>
      </w:r>
      <w:r>
        <w:rPr>
          <w:spacing w:val="40"/>
        </w:rPr>
        <w:t> </w:t>
      </w:r>
      <w:r>
        <w:rPr/>
        <w:t>к</w:t>
      </w:r>
      <w:r>
        <w:rPr>
          <w:spacing w:val="40"/>
        </w:rPr>
        <w:t> </w:t>
      </w:r>
      <w:r>
        <w:rPr/>
        <w:t>реализации ФГОС ООО:</w:t>
      </w:r>
    </w:p>
    <w:p>
      <w:pPr>
        <w:spacing w:after="0" w:line="242" w:lineRule="auto"/>
        <w:sectPr>
          <w:pgSz w:w="11920" w:h="16850"/>
          <w:pgMar w:header="713" w:footer="0" w:top="940" w:bottom="0" w:left="760" w:right="0"/>
        </w:sectPr>
      </w:pPr>
    </w:p>
    <w:p>
      <w:pPr>
        <w:pStyle w:val="BodyText"/>
        <w:ind w:right="567" w:firstLine="640"/>
      </w:pPr>
      <w:r>
        <w:rPr/>
        <w:t>—обеспечение оптимального вхождения работников образования в систему ценностей современного образования;</w:t>
      </w:r>
    </w:p>
    <w:p>
      <w:pPr>
        <w:pStyle w:val="BodyText"/>
        <w:ind w:right="557" w:firstLine="580"/>
      </w:pPr>
      <w:r>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pPr>
        <w:pStyle w:val="BodyText"/>
        <w:ind w:right="565" w:firstLine="640"/>
      </w:pPr>
      <w:r>
        <w:rPr/>
        <w:t>—овладение учебно-методическими и информационно-методическими ресурсами, необходимыми для успешного решения задач ФГОС ООО.</w:t>
      </w:r>
    </w:p>
    <w:p>
      <w:pPr>
        <w:spacing w:after="0"/>
        <w:sectPr>
          <w:pgSz w:w="11920" w:h="16850"/>
          <w:pgMar w:header="713" w:footer="0" w:top="940" w:bottom="280" w:left="760" w:right="0"/>
        </w:sectPr>
      </w:pPr>
    </w:p>
    <w:p>
      <w:pPr>
        <w:pStyle w:val="BodyText"/>
        <w:spacing w:before="249"/>
        <w:ind w:right="558" w:firstLine="580"/>
      </w:pPr>
      <w:r>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w:t>
      </w:r>
      <w:r>
        <w:rPr>
          <w:spacing w:val="40"/>
        </w:rPr>
        <w:t> </w:t>
      </w:r>
      <w:r>
        <w:rPr/>
        <w:t>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pPr>
        <w:pStyle w:val="BodyText"/>
        <w:ind w:right="553" w:firstLine="580"/>
      </w:pPr>
      <w:r>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w:t>
      </w:r>
      <w:r>
        <w:rPr>
          <w:spacing w:val="40"/>
        </w:rPr>
        <w:t> </w:t>
      </w:r>
      <w:r>
        <w:rPr/>
        <w:t>а</w:t>
      </w:r>
      <w:r>
        <w:rPr>
          <w:spacing w:val="40"/>
        </w:rPr>
        <w:t> </w:t>
      </w:r>
      <w:r>
        <w:rPr/>
        <w:t>также</w:t>
      </w:r>
      <w:r>
        <w:rPr>
          <w:spacing w:val="40"/>
        </w:rPr>
        <w:t> </w:t>
      </w:r>
      <w:r>
        <w:rPr/>
        <w:t>методическими</w:t>
      </w:r>
      <w:r>
        <w:rPr>
          <w:spacing w:val="40"/>
        </w:rPr>
        <w:t> </w:t>
      </w:r>
      <w:r>
        <w:rPr/>
        <w:t>и</w:t>
      </w:r>
      <w:r>
        <w:rPr>
          <w:spacing w:val="40"/>
        </w:rPr>
        <w:t> </w:t>
      </w:r>
      <w:r>
        <w:rPr/>
        <w:t>учебно-методическими</w:t>
      </w:r>
      <w:r>
        <w:rPr>
          <w:spacing w:val="40"/>
        </w:rPr>
        <w:t> </w:t>
      </w:r>
      <w:r>
        <w:rPr/>
        <w:t>объединениями</w:t>
      </w:r>
      <w:r>
        <w:rPr>
          <w:spacing w:val="40"/>
        </w:rPr>
        <w:t> </w:t>
      </w:r>
      <w:r>
        <w:rPr/>
        <w:t>в</w:t>
      </w:r>
      <w:r>
        <w:rPr>
          <w:spacing w:val="40"/>
        </w:rPr>
        <w:t> </w:t>
      </w:r>
      <w:r>
        <w:rPr/>
        <w:t>сфере общего</w:t>
      </w:r>
      <w:r>
        <w:rPr>
          <w:spacing w:val="40"/>
        </w:rPr>
        <w:t> </w:t>
      </w:r>
      <w:r>
        <w:rPr/>
        <w:t>образования,</w:t>
      </w:r>
      <w:r>
        <w:rPr>
          <w:spacing w:val="40"/>
        </w:rPr>
        <w:t> </w:t>
      </w:r>
      <w:r>
        <w:rPr/>
        <w:t>действующими</w:t>
      </w:r>
      <w:r>
        <w:rPr>
          <w:spacing w:val="40"/>
        </w:rPr>
        <w:t> </w:t>
      </w:r>
      <w:r>
        <w:rPr/>
        <w:t>на</w:t>
      </w:r>
      <w:r>
        <w:rPr>
          <w:spacing w:val="40"/>
        </w:rPr>
        <w:t> </w:t>
      </w:r>
      <w:r>
        <w:rPr/>
        <w:t>муниципальном и региональном уровнях.</w:t>
      </w:r>
    </w:p>
    <w:p>
      <w:pPr>
        <w:pStyle w:val="Heading2"/>
        <w:numPr>
          <w:ilvl w:val="2"/>
          <w:numId w:val="167"/>
        </w:numPr>
        <w:tabs>
          <w:tab w:pos="2058" w:val="left" w:leader="none"/>
        </w:tabs>
        <w:spacing w:line="237" w:lineRule="auto" w:before="10" w:after="0"/>
        <w:ind w:left="658" w:right="570" w:firstLine="580"/>
        <w:jc w:val="both"/>
      </w:pPr>
      <w:bookmarkStart w:name="_bookmark6" w:id="7"/>
      <w:bookmarkEnd w:id="7"/>
      <w:r>
        <w:rPr>
          <w:b w:val="0"/>
        </w:rPr>
      </w:r>
      <w:r>
        <w:rPr/>
        <w:t>Описание психолого-педагогических условий</w:t>
      </w:r>
      <w:r>
        <w:rPr>
          <w:spacing w:val="40"/>
        </w:rPr>
        <w:t> </w:t>
      </w:r>
      <w:r>
        <w:rPr/>
        <w:t>реализации основной образовательной программы</w:t>
      </w:r>
      <w:r>
        <w:rPr>
          <w:spacing w:val="40"/>
        </w:rPr>
        <w:t> </w:t>
      </w:r>
      <w:r>
        <w:rPr/>
        <w:t>основного общего образования</w:t>
      </w:r>
    </w:p>
    <w:p>
      <w:pPr>
        <w:spacing w:after="0" w:line="237" w:lineRule="auto"/>
        <w:jc w:val="both"/>
        <w:sectPr>
          <w:pgSz w:w="11920" w:h="16850"/>
          <w:pgMar w:header="713" w:footer="0" w:top="940" w:bottom="280" w:left="760" w:right="0"/>
        </w:sectPr>
      </w:pPr>
    </w:p>
    <w:p>
      <w:pPr>
        <w:pStyle w:val="BodyText"/>
        <w:spacing w:before="249"/>
        <w:ind w:right="558" w:firstLine="580"/>
      </w:pPr>
      <w:r>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pPr>
        <w:pStyle w:val="ListParagraph"/>
        <w:numPr>
          <w:ilvl w:val="0"/>
          <w:numId w:val="168"/>
        </w:numPr>
        <w:tabs>
          <w:tab w:pos="1597" w:val="left" w:leader="none"/>
        </w:tabs>
        <w:spacing w:line="240" w:lineRule="auto" w:before="3" w:after="0"/>
        <w:ind w:left="658" w:right="568" w:firstLine="580"/>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pPr>
        <w:pStyle w:val="ListParagraph"/>
        <w:numPr>
          <w:ilvl w:val="0"/>
          <w:numId w:val="168"/>
        </w:numPr>
        <w:tabs>
          <w:tab w:pos="1637" w:val="left" w:leader="none"/>
        </w:tabs>
        <w:spacing w:line="242" w:lineRule="auto" w:before="0" w:after="0"/>
        <w:ind w:left="658" w:right="565" w:firstLine="580"/>
        <w:jc w:val="both"/>
        <w:rPr>
          <w:sz w:val="24"/>
        </w:rPr>
      </w:pPr>
      <w:r>
        <w:rPr>
          <w:sz w:val="24"/>
        </w:rPr>
        <w:t>способствуют социально-психологической адаптации обучающихся к условиям Организации</w:t>
      </w:r>
      <w:r>
        <w:rPr>
          <w:spacing w:val="80"/>
          <w:sz w:val="24"/>
        </w:rPr>
        <w:t> </w:t>
      </w:r>
      <w:r>
        <w:rPr>
          <w:sz w:val="24"/>
        </w:rPr>
        <w:t>с</w:t>
      </w:r>
      <w:r>
        <w:rPr>
          <w:spacing w:val="80"/>
          <w:sz w:val="24"/>
        </w:rPr>
        <w:t> </w:t>
      </w:r>
      <w:r>
        <w:rPr>
          <w:sz w:val="24"/>
        </w:rPr>
        <w:t>учетом</w:t>
      </w:r>
      <w:r>
        <w:rPr>
          <w:spacing w:val="80"/>
          <w:sz w:val="24"/>
        </w:rPr>
        <w:t> </w:t>
      </w:r>
      <w:r>
        <w:rPr>
          <w:sz w:val="24"/>
        </w:rPr>
        <w:t>специфики</w:t>
      </w:r>
      <w:r>
        <w:rPr>
          <w:spacing w:val="80"/>
          <w:sz w:val="24"/>
        </w:rPr>
        <w:t> </w:t>
      </w:r>
      <w:r>
        <w:rPr>
          <w:sz w:val="24"/>
        </w:rPr>
        <w:t>их</w:t>
      </w:r>
      <w:r>
        <w:rPr>
          <w:spacing w:val="80"/>
          <w:sz w:val="24"/>
        </w:rPr>
        <w:t> </w:t>
      </w:r>
      <w:r>
        <w:rPr>
          <w:sz w:val="24"/>
        </w:rPr>
        <w:t>возрастного</w:t>
      </w:r>
      <w:r>
        <w:rPr>
          <w:spacing w:val="80"/>
          <w:sz w:val="24"/>
        </w:rPr>
        <w:t> </w:t>
      </w:r>
      <w:r>
        <w:rPr>
          <w:sz w:val="24"/>
        </w:rPr>
        <w:t>психофизиологического</w:t>
      </w:r>
      <w:r>
        <w:rPr>
          <w:spacing w:val="80"/>
          <w:sz w:val="24"/>
        </w:rPr>
        <w:t> </w:t>
      </w:r>
      <w:r>
        <w:rPr>
          <w:sz w:val="24"/>
        </w:rPr>
        <w:t>развития, включая</w:t>
      </w:r>
      <w:r>
        <w:rPr>
          <w:spacing w:val="40"/>
          <w:sz w:val="24"/>
        </w:rPr>
        <w:t> </w:t>
      </w:r>
      <w:r>
        <w:rPr>
          <w:sz w:val="24"/>
        </w:rPr>
        <w:t>особенности адаптации к социальной среде;</w:t>
      </w:r>
    </w:p>
    <w:p>
      <w:pPr>
        <w:pStyle w:val="ListParagraph"/>
        <w:numPr>
          <w:ilvl w:val="0"/>
          <w:numId w:val="168"/>
        </w:numPr>
        <w:tabs>
          <w:tab w:pos="1609" w:val="left" w:leader="none"/>
        </w:tabs>
        <w:spacing w:line="240" w:lineRule="auto" w:before="0" w:after="0"/>
        <w:ind w:left="658" w:right="557" w:firstLine="580"/>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pPr>
        <w:pStyle w:val="ListParagraph"/>
        <w:numPr>
          <w:ilvl w:val="0"/>
          <w:numId w:val="168"/>
        </w:numPr>
        <w:tabs>
          <w:tab w:pos="1517" w:val="left" w:leader="none"/>
        </w:tabs>
        <w:spacing w:line="242" w:lineRule="auto" w:before="0" w:after="0"/>
        <w:ind w:left="658" w:right="579" w:firstLine="580"/>
        <w:jc w:val="both"/>
        <w:rPr>
          <w:sz w:val="24"/>
        </w:rPr>
      </w:pPr>
      <w:r>
        <w:rPr>
          <w:sz w:val="24"/>
        </w:rPr>
        <w:t>профилактику формирования у обучающихся девиантных форм поведения, агрессии и повышенной тревожности.</w:t>
      </w:r>
    </w:p>
    <w:p>
      <w:pPr>
        <w:pStyle w:val="BodyText"/>
        <w:ind w:firstLine="580"/>
        <w:jc w:val="left"/>
      </w:pPr>
      <w:r>
        <w:rPr/>
        <w:t>Психолого-педагогическое</w:t>
      </w:r>
      <w:r>
        <w:rPr>
          <w:spacing w:val="80"/>
        </w:rPr>
        <w:t> </w:t>
      </w:r>
      <w:r>
        <w:rPr/>
        <w:t>сопровождение</w:t>
      </w:r>
      <w:r>
        <w:rPr>
          <w:spacing w:val="80"/>
        </w:rPr>
        <w:t> </w:t>
      </w:r>
      <w:r>
        <w:rPr/>
        <w:t>реализации</w:t>
      </w:r>
      <w:r>
        <w:rPr>
          <w:spacing w:val="80"/>
        </w:rPr>
        <w:t> </w:t>
      </w:r>
      <w:r>
        <w:rPr/>
        <w:t>программы</w:t>
      </w:r>
      <w:r>
        <w:rPr>
          <w:spacing w:val="80"/>
        </w:rPr>
        <w:t> </w:t>
      </w:r>
      <w:r>
        <w:rPr/>
        <w:t>основного</w:t>
      </w:r>
      <w:r>
        <w:rPr>
          <w:spacing w:val="80"/>
        </w:rPr>
        <w:t> </w:t>
      </w:r>
      <w:r>
        <w:rPr/>
        <w:t>общего образования осуществляется квалифицированными специалистами:</w:t>
      </w:r>
    </w:p>
    <w:p>
      <w:pPr>
        <w:pStyle w:val="BodyText"/>
        <w:spacing w:line="274" w:lineRule="exact"/>
        <w:ind w:left="1299" w:firstLine="0"/>
        <w:jc w:val="left"/>
      </w:pPr>
      <w:r>
        <w:rPr>
          <w:spacing w:val="-2"/>
        </w:rPr>
        <w:t>—педагогом-психологом</w:t>
      </w:r>
      <w:r>
        <w:rPr>
          <w:spacing w:val="26"/>
        </w:rPr>
        <w:t> </w:t>
      </w:r>
      <w:r>
        <w:rPr>
          <w:spacing w:val="-4"/>
        </w:rPr>
        <w:t>(1);</w:t>
      </w:r>
    </w:p>
    <w:p>
      <w:pPr>
        <w:pStyle w:val="BodyText"/>
        <w:spacing w:line="274" w:lineRule="exact"/>
        <w:ind w:left="1239" w:firstLine="0"/>
        <w:jc w:val="left"/>
      </w:pPr>
      <w:r>
        <w:rPr>
          <w:spacing w:val="-2"/>
        </w:rPr>
        <w:t>—учителем-логопедом</w:t>
      </w:r>
      <w:r>
        <w:rPr>
          <w:spacing w:val="22"/>
        </w:rPr>
        <w:t> </w:t>
      </w:r>
      <w:r>
        <w:rPr>
          <w:spacing w:val="-4"/>
        </w:rPr>
        <w:t>(1);</w:t>
      </w:r>
    </w:p>
    <w:p>
      <w:pPr>
        <w:pStyle w:val="BodyText"/>
        <w:spacing w:line="275" w:lineRule="exact"/>
        <w:ind w:left="1239" w:firstLine="0"/>
        <w:jc w:val="left"/>
      </w:pPr>
      <w:r>
        <w:rPr/>
        <w:t>—социальным</w:t>
      </w:r>
      <w:r>
        <w:rPr>
          <w:spacing w:val="-11"/>
        </w:rPr>
        <w:t> </w:t>
      </w:r>
      <w:r>
        <w:rPr/>
        <w:t>педагогом</w:t>
      </w:r>
      <w:r>
        <w:rPr>
          <w:spacing w:val="-10"/>
        </w:rPr>
        <w:t> </w:t>
      </w:r>
      <w:r>
        <w:rPr>
          <w:spacing w:val="-4"/>
        </w:rPr>
        <w:t>(1).</w:t>
      </w:r>
    </w:p>
    <w:p>
      <w:pPr>
        <w:pStyle w:val="BodyText"/>
        <w:ind w:right="554" w:firstLine="580"/>
      </w:pPr>
      <w:r>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w:t>
      </w:r>
      <w:r>
        <w:rPr>
          <w:spacing w:val="40"/>
        </w:rPr>
        <w:t> </w:t>
      </w:r>
      <w:r>
        <w:rPr/>
        <w:t>участников</w:t>
      </w:r>
      <w:r>
        <w:rPr>
          <w:spacing w:val="40"/>
        </w:rPr>
        <w:t> </w:t>
      </w:r>
      <w:r>
        <w:rPr/>
        <w:t>образовательных</w:t>
      </w:r>
      <w:r>
        <w:rPr>
          <w:spacing w:val="40"/>
        </w:rPr>
        <w:t> </w:t>
      </w:r>
      <w:r>
        <w:rPr/>
        <w:t>отношений</w:t>
      </w:r>
      <w:r>
        <w:rPr>
          <w:spacing w:val="40"/>
        </w:rPr>
        <w:t> </w:t>
      </w:r>
      <w:r>
        <w:rPr/>
        <w:t>посредством</w:t>
      </w:r>
      <w:r>
        <w:rPr>
          <w:spacing w:val="40"/>
        </w:rPr>
        <w:t> </w:t>
      </w:r>
      <w:r>
        <w:rPr/>
        <w:t>системной</w:t>
      </w:r>
      <w:r>
        <w:rPr>
          <w:spacing w:val="40"/>
        </w:rPr>
        <w:t> </w:t>
      </w:r>
      <w:r>
        <w:rPr/>
        <w:t>деятельности и отдельных мероприятий, обеспечивающих:</w:t>
      </w:r>
    </w:p>
    <w:p>
      <w:pPr>
        <w:pStyle w:val="BodyText"/>
        <w:spacing w:line="274" w:lineRule="exact"/>
        <w:ind w:left="1299" w:firstLine="0"/>
      </w:pPr>
      <w:r>
        <w:rPr/>
        <w:t>—формирование</w:t>
      </w:r>
      <w:r>
        <w:rPr>
          <w:spacing w:val="42"/>
        </w:rPr>
        <w:t> </w:t>
      </w:r>
      <w:r>
        <w:rPr/>
        <w:t>и</w:t>
      </w:r>
      <w:r>
        <w:rPr>
          <w:spacing w:val="50"/>
        </w:rPr>
        <w:t> </w:t>
      </w:r>
      <w:r>
        <w:rPr/>
        <w:t>развитие</w:t>
      </w:r>
      <w:r>
        <w:rPr>
          <w:spacing w:val="46"/>
        </w:rPr>
        <w:t> </w:t>
      </w:r>
      <w:r>
        <w:rPr/>
        <w:t>психолого-педагогической</w:t>
      </w:r>
      <w:r>
        <w:rPr>
          <w:spacing w:val="52"/>
        </w:rPr>
        <w:t> </w:t>
      </w:r>
      <w:r>
        <w:rPr>
          <w:spacing w:val="-2"/>
        </w:rPr>
        <w:t>компетентности;</w:t>
      </w:r>
    </w:p>
    <w:p>
      <w:pPr>
        <w:pStyle w:val="BodyText"/>
        <w:ind w:right="569" w:firstLine="640"/>
      </w:pPr>
      <w:r>
        <w:rPr/>
        <w:t>—сохранение и укрепление психологического благополучия и психического здоровья </w:t>
      </w:r>
      <w:r>
        <w:rPr>
          <w:spacing w:val="-2"/>
        </w:rPr>
        <w:t>обучающихся;</w:t>
      </w:r>
    </w:p>
    <w:p>
      <w:pPr>
        <w:pStyle w:val="BodyText"/>
        <w:spacing w:line="274" w:lineRule="exact" w:before="3"/>
        <w:ind w:left="1239" w:firstLine="0"/>
      </w:pPr>
      <w:r>
        <w:rPr/>
        <w:t>—поддержка</w:t>
      </w:r>
      <w:r>
        <w:rPr>
          <w:spacing w:val="-14"/>
        </w:rPr>
        <w:t> </w:t>
      </w:r>
      <w:r>
        <w:rPr/>
        <w:t>и</w:t>
      </w:r>
      <w:r>
        <w:rPr>
          <w:spacing w:val="-9"/>
        </w:rPr>
        <w:t> </w:t>
      </w:r>
      <w:r>
        <w:rPr/>
        <w:t>сопровождение</w:t>
      </w:r>
      <w:r>
        <w:rPr>
          <w:spacing w:val="-13"/>
        </w:rPr>
        <w:t> </w:t>
      </w:r>
      <w:r>
        <w:rPr/>
        <w:t>детско-родительских</w:t>
      </w:r>
      <w:r>
        <w:rPr>
          <w:spacing w:val="-7"/>
        </w:rPr>
        <w:t> </w:t>
      </w:r>
      <w:r>
        <w:rPr>
          <w:spacing w:val="-2"/>
        </w:rPr>
        <w:t>отношений;</w:t>
      </w:r>
    </w:p>
    <w:p>
      <w:pPr>
        <w:pStyle w:val="BodyText"/>
        <w:spacing w:line="272" w:lineRule="exact"/>
        <w:ind w:left="1239" w:firstLine="0"/>
      </w:pPr>
      <w:r>
        <w:rPr/>
        <w:t>—формирование</w:t>
      </w:r>
      <w:r>
        <w:rPr>
          <w:spacing w:val="-11"/>
        </w:rPr>
        <w:t> </w:t>
      </w:r>
      <w:r>
        <w:rPr/>
        <w:t>ценности</w:t>
      </w:r>
      <w:r>
        <w:rPr>
          <w:spacing w:val="-7"/>
        </w:rPr>
        <w:t> </w:t>
      </w:r>
      <w:r>
        <w:rPr/>
        <w:t>здоровья</w:t>
      </w:r>
      <w:r>
        <w:rPr>
          <w:spacing w:val="-11"/>
        </w:rPr>
        <w:t> </w:t>
      </w:r>
      <w:r>
        <w:rPr/>
        <w:t>и</w:t>
      </w:r>
      <w:r>
        <w:rPr>
          <w:spacing w:val="-7"/>
        </w:rPr>
        <w:t> </w:t>
      </w:r>
      <w:r>
        <w:rPr/>
        <w:t>безопасного</w:t>
      </w:r>
      <w:r>
        <w:rPr>
          <w:spacing w:val="-11"/>
        </w:rPr>
        <w:t> </w:t>
      </w:r>
      <w:r>
        <w:rPr/>
        <w:t>образа</w:t>
      </w:r>
      <w:r>
        <w:rPr>
          <w:spacing w:val="-11"/>
        </w:rPr>
        <w:t> </w:t>
      </w:r>
      <w:r>
        <w:rPr>
          <w:spacing w:val="-2"/>
        </w:rPr>
        <w:t>жизни;</w:t>
      </w:r>
    </w:p>
    <w:p>
      <w:pPr>
        <w:pStyle w:val="BodyText"/>
        <w:ind w:right="573" w:firstLine="580"/>
      </w:pPr>
      <w:r>
        <w:rPr/>
        <w:t>—дифференциация</w:t>
      </w:r>
      <w:r>
        <w:rPr>
          <w:spacing w:val="80"/>
        </w:rPr>
        <w:t> </w:t>
      </w:r>
      <w:r>
        <w:rPr/>
        <w:t>и</w:t>
      </w:r>
      <w:r>
        <w:rPr>
          <w:spacing w:val="40"/>
        </w:rPr>
        <w:t> </w:t>
      </w:r>
      <w:r>
        <w:rPr/>
        <w:t>индивидуализация</w:t>
      </w:r>
      <w:r>
        <w:rPr>
          <w:spacing w:val="80"/>
        </w:rPr>
        <w:t> </w:t>
      </w:r>
      <w:r>
        <w:rPr/>
        <w:t>обучения</w:t>
      </w:r>
      <w:r>
        <w:rPr>
          <w:spacing w:val="80"/>
        </w:rPr>
        <w:t> </w:t>
      </w:r>
      <w:r>
        <w:rPr/>
        <w:t>и</w:t>
      </w:r>
      <w:r>
        <w:rPr>
          <w:spacing w:val="80"/>
        </w:rPr>
        <w:t> </w:t>
      </w:r>
      <w:r>
        <w:rPr/>
        <w:t>воспитания</w:t>
      </w:r>
      <w:r>
        <w:rPr>
          <w:spacing w:val="80"/>
        </w:rPr>
        <w:t> </w:t>
      </w:r>
      <w:r>
        <w:rPr/>
        <w:t>с</w:t>
      </w:r>
      <w:r>
        <w:rPr>
          <w:spacing w:val="80"/>
        </w:rPr>
        <w:t> </w:t>
      </w:r>
      <w:r>
        <w:rPr/>
        <w:t>учетом особенностей</w:t>
      </w:r>
      <w:r>
        <w:rPr>
          <w:spacing w:val="40"/>
        </w:rPr>
        <w:t> </w:t>
      </w:r>
      <w:r>
        <w:rPr/>
        <w:t>когнитивного</w:t>
      </w:r>
      <w:r>
        <w:rPr>
          <w:spacing w:val="40"/>
        </w:rPr>
        <w:t> </w:t>
      </w:r>
      <w:r>
        <w:rPr/>
        <w:t>и</w:t>
      </w:r>
      <w:r>
        <w:rPr>
          <w:spacing w:val="40"/>
        </w:rPr>
        <w:t> </w:t>
      </w:r>
      <w:r>
        <w:rPr/>
        <w:t>эмоционального развития обучающихся;</w:t>
      </w:r>
    </w:p>
    <w:p>
      <w:pPr>
        <w:pStyle w:val="BodyText"/>
        <w:ind w:right="572" w:firstLine="640"/>
      </w:pPr>
      <w:r>
        <w:rPr/>
        <w:t>—мониторинг возможностей и способностей обучающихся, выявление, поддержка и сопровождение одаренных детей, обучающихся с ОВЗ;</w:t>
      </w:r>
    </w:p>
    <w:p>
      <w:pPr>
        <w:pStyle w:val="BodyText"/>
        <w:spacing w:line="274" w:lineRule="exact" w:before="4"/>
        <w:ind w:left="1239" w:firstLine="0"/>
      </w:pPr>
      <w:r>
        <w:rPr/>
        <w:t>—создание</w:t>
      </w:r>
      <w:r>
        <w:rPr>
          <w:spacing w:val="49"/>
        </w:rPr>
        <w:t> </w:t>
      </w:r>
      <w:r>
        <w:rPr/>
        <w:t>условий</w:t>
      </w:r>
      <w:r>
        <w:rPr>
          <w:spacing w:val="52"/>
        </w:rPr>
        <w:t> </w:t>
      </w:r>
      <w:r>
        <w:rPr/>
        <w:t>для</w:t>
      </w:r>
      <w:r>
        <w:rPr>
          <w:spacing w:val="47"/>
        </w:rPr>
        <w:t> </w:t>
      </w:r>
      <w:r>
        <w:rPr/>
        <w:t>последующего</w:t>
      </w:r>
      <w:r>
        <w:rPr>
          <w:spacing w:val="45"/>
        </w:rPr>
        <w:t> </w:t>
      </w:r>
      <w:r>
        <w:rPr/>
        <w:t>профессионального</w:t>
      </w:r>
      <w:r>
        <w:rPr>
          <w:spacing w:val="49"/>
        </w:rPr>
        <w:t> </w:t>
      </w:r>
      <w:r>
        <w:rPr>
          <w:spacing w:val="-2"/>
        </w:rPr>
        <w:t>самоопределения;</w:t>
      </w:r>
    </w:p>
    <w:p>
      <w:pPr>
        <w:pStyle w:val="BodyText"/>
        <w:ind w:right="573" w:firstLine="580"/>
      </w:pPr>
      <w:r>
        <w:rPr/>
        <w:t>—формирование коммуникативных навыков в разновозрастной среде и среде</w:t>
      </w:r>
      <w:r>
        <w:rPr>
          <w:spacing w:val="40"/>
        </w:rPr>
        <w:t> </w:t>
      </w:r>
      <w:r>
        <w:rPr>
          <w:spacing w:val="-2"/>
        </w:rPr>
        <w:t>сверстников;</w:t>
      </w:r>
    </w:p>
    <w:p>
      <w:pPr>
        <w:pStyle w:val="BodyText"/>
        <w:spacing w:line="274" w:lineRule="exact" w:before="3"/>
        <w:ind w:left="1239" w:firstLine="0"/>
        <w:jc w:val="left"/>
      </w:pPr>
      <w:r>
        <w:rPr/>
        <w:t>—поддержка</w:t>
      </w:r>
      <w:r>
        <w:rPr>
          <w:spacing w:val="-15"/>
        </w:rPr>
        <w:t> </w:t>
      </w:r>
      <w:r>
        <w:rPr/>
        <w:t>детских</w:t>
      </w:r>
      <w:r>
        <w:rPr>
          <w:spacing w:val="-5"/>
        </w:rPr>
        <w:t> </w:t>
      </w:r>
      <w:r>
        <w:rPr/>
        <w:t>объединений,</w:t>
      </w:r>
      <w:r>
        <w:rPr>
          <w:spacing w:val="-10"/>
        </w:rPr>
        <w:t> </w:t>
      </w:r>
      <w:r>
        <w:rPr/>
        <w:t>ученического</w:t>
      </w:r>
      <w:r>
        <w:rPr>
          <w:spacing w:val="-13"/>
        </w:rPr>
        <w:t> </w:t>
      </w:r>
      <w:r>
        <w:rPr>
          <w:spacing w:val="-2"/>
        </w:rPr>
        <w:t>самоуправления;</w:t>
      </w:r>
    </w:p>
    <w:p>
      <w:pPr>
        <w:pStyle w:val="BodyText"/>
        <w:spacing w:line="274" w:lineRule="exact"/>
        <w:ind w:left="1239" w:firstLine="0"/>
        <w:jc w:val="left"/>
      </w:pPr>
      <w:r>
        <w:rPr/>
        <w:t>—формирование</w:t>
      </w:r>
      <w:r>
        <w:rPr>
          <w:spacing w:val="44"/>
        </w:rPr>
        <w:t> </w:t>
      </w:r>
      <w:r>
        <w:rPr/>
        <w:t>психологической</w:t>
      </w:r>
      <w:r>
        <w:rPr>
          <w:spacing w:val="50"/>
        </w:rPr>
        <w:t> </w:t>
      </w:r>
      <w:r>
        <w:rPr/>
        <w:t>культуры</w:t>
      </w:r>
      <w:r>
        <w:rPr>
          <w:spacing w:val="48"/>
        </w:rPr>
        <w:t> </w:t>
      </w:r>
      <w:r>
        <w:rPr/>
        <w:t>поведения</w:t>
      </w:r>
      <w:r>
        <w:rPr>
          <w:spacing w:val="50"/>
        </w:rPr>
        <w:t> </w:t>
      </w:r>
      <w:r>
        <w:rPr/>
        <w:t>в</w:t>
      </w:r>
      <w:r>
        <w:rPr>
          <w:spacing w:val="47"/>
        </w:rPr>
        <w:t> </w:t>
      </w:r>
      <w:r>
        <w:rPr/>
        <w:t>информационной</w:t>
      </w:r>
      <w:r>
        <w:rPr>
          <w:spacing w:val="-1"/>
        </w:rPr>
        <w:t> </w:t>
      </w:r>
      <w:r>
        <w:rPr>
          <w:spacing w:val="-2"/>
        </w:rPr>
        <w:t>среде;</w:t>
      </w:r>
    </w:p>
    <w:p>
      <w:pPr>
        <w:pStyle w:val="BodyText"/>
        <w:spacing w:line="274" w:lineRule="exact"/>
        <w:ind w:left="1239" w:firstLine="0"/>
        <w:jc w:val="left"/>
      </w:pPr>
      <w:r>
        <w:rPr/>
        <w:t>—развитие</w:t>
      </w:r>
      <w:r>
        <w:rPr>
          <w:spacing w:val="44"/>
        </w:rPr>
        <w:t> </w:t>
      </w:r>
      <w:r>
        <w:rPr/>
        <w:t>психологической</w:t>
      </w:r>
      <w:r>
        <w:rPr>
          <w:spacing w:val="53"/>
        </w:rPr>
        <w:t> </w:t>
      </w:r>
      <w:r>
        <w:rPr/>
        <w:t>культуры</w:t>
      </w:r>
      <w:r>
        <w:rPr>
          <w:spacing w:val="50"/>
        </w:rPr>
        <w:t> </w:t>
      </w:r>
      <w:r>
        <w:rPr/>
        <w:t>в</w:t>
      </w:r>
      <w:r>
        <w:rPr>
          <w:spacing w:val="49"/>
        </w:rPr>
        <w:t> </w:t>
      </w:r>
      <w:r>
        <w:rPr/>
        <w:t>области</w:t>
      </w:r>
      <w:r>
        <w:rPr>
          <w:spacing w:val="50"/>
        </w:rPr>
        <w:t> </w:t>
      </w:r>
      <w:r>
        <w:rPr/>
        <w:t>использования</w:t>
      </w:r>
      <w:r>
        <w:rPr>
          <w:spacing w:val="-3"/>
        </w:rPr>
        <w:t> </w:t>
      </w:r>
      <w:r>
        <w:rPr>
          <w:spacing w:val="-4"/>
        </w:rPr>
        <w:t>ИКТ;</w:t>
      </w:r>
    </w:p>
    <w:p>
      <w:pPr>
        <w:pStyle w:val="BodyText"/>
        <w:ind w:right="558" w:firstLine="580"/>
      </w:pPr>
      <w:r>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w:t>
      </w:r>
      <w:r>
        <w:rPr>
          <w:spacing w:val="40"/>
        </w:rPr>
        <w:t> </w:t>
      </w:r>
      <w:r>
        <w:rPr/>
        <w:t>на индивидуальном уровне.</w:t>
      </w:r>
    </w:p>
    <w:p>
      <w:pPr>
        <w:pStyle w:val="BodyText"/>
        <w:spacing w:line="242" w:lineRule="auto"/>
        <w:ind w:right="561" w:firstLine="580"/>
      </w:pPr>
      <w:r>
        <w:rPr/>
        <w:t>В процессе реализации основной образовательной</w:t>
      </w:r>
      <w:r>
        <w:rPr>
          <w:spacing w:val="40"/>
        </w:rPr>
        <w:t> </w:t>
      </w:r>
      <w:r>
        <w:rPr/>
        <w:t>программы</w:t>
      </w:r>
      <w:r>
        <w:rPr>
          <w:spacing w:val="40"/>
        </w:rPr>
        <w:t> </w:t>
      </w:r>
      <w:r>
        <w:rPr/>
        <w:t>используются</w:t>
      </w:r>
      <w:r>
        <w:rPr>
          <w:spacing w:val="40"/>
        </w:rPr>
        <w:t> </w:t>
      </w:r>
      <w:r>
        <w:rPr/>
        <w:t>такие</w:t>
      </w:r>
      <w:r>
        <w:rPr>
          <w:spacing w:val="40"/>
        </w:rPr>
        <w:t> </w:t>
      </w:r>
      <w:r>
        <w:rPr/>
        <w:t>формы</w:t>
      </w:r>
      <w:r>
        <w:rPr>
          <w:spacing w:val="40"/>
        </w:rPr>
        <w:t> </w:t>
      </w:r>
      <w:r>
        <w:rPr/>
        <w:t>психолого-педагогического</w:t>
      </w:r>
      <w:r>
        <w:rPr>
          <w:spacing w:val="40"/>
        </w:rPr>
        <w:t> </w:t>
      </w:r>
      <w:r>
        <w:rPr/>
        <w:t>сопровождения как:</w:t>
      </w:r>
    </w:p>
    <w:p>
      <w:pPr>
        <w:pStyle w:val="BodyText"/>
        <w:ind w:right="560" w:firstLine="580"/>
      </w:pPr>
      <w:r>
        <w:rPr/>
        <w:t>диагностика,</w:t>
      </w:r>
      <w:r>
        <w:rPr>
          <w:spacing w:val="40"/>
        </w:rPr>
        <w:t> </w:t>
      </w:r>
      <w:r>
        <w:rPr/>
        <w:t>направленная</w:t>
      </w:r>
      <w:r>
        <w:rPr>
          <w:spacing w:val="40"/>
        </w:rPr>
        <w:t> </w:t>
      </w:r>
      <w:r>
        <w:rPr/>
        <w:t>на</w:t>
      </w:r>
      <w:r>
        <w:rPr>
          <w:spacing w:val="40"/>
        </w:rPr>
        <w:t> </w:t>
      </w:r>
      <w:r>
        <w:rPr/>
        <w:t>определение</w:t>
      </w:r>
      <w:r>
        <w:rPr>
          <w:spacing w:val="40"/>
        </w:rPr>
        <w:t> </w:t>
      </w:r>
      <w:r>
        <w:rPr/>
        <w:t>особенностей</w:t>
      </w:r>
      <w:r>
        <w:rPr>
          <w:spacing w:val="40"/>
        </w:rPr>
        <w:t> </w:t>
      </w:r>
      <w:r>
        <w:rPr/>
        <w:t>статуса</w:t>
      </w:r>
      <w:r>
        <w:rPr>
          <w:spacing w:val="40"/>
        </w:rPr>
        <w:t> </w:t>
      </w:r>
      <w:r>
        <w:rPr/>
        <w:t>обучающегося, которая может проводиться на этапе перехода</w:t>
      </w:r>
      <w:r>
        <w:rPr>
          <w:spacing w:val="74"/>
        </w:rPr>
        <w:t> </w:t>
      </w:r>
      <w:r>
        <w:rPr/>
        <w:t>ученика</w:t>
      </w:r>
      <w:r>
        <w:rPr>
          <w:spacing w:val="65"/>
        </w:rPr>
        <w:t> </w:t>
      </w:r>
      <w:r>
        <w:rPr/>
        <w:t>на</w:t>
      </w:r>
      <w:r>
        <w:rPr>
          <w:spacing w:val="64"/>
        </w:rPr>
        <w:t> </w:t>
      </w:r>
      <w:r>
        <w:rPr/>
        <w:t>следующий</w:t>
      </w:r>
      <w:r>
        <w:rPr>
          <w:spacing w:val="80"/>
          <w:w w:val="150"/>
        </w:rPr>
        <w:t> </w:t>
      </w:r>
      <w:r>
        <w:rPr/>
        <w:t>уровень</w:t>
      </w:r>
      <w:r>
        <w:rPr>
          <w:spacing w:val="80"/>
          <w:w w:val="150"/>
        </w:rPr>
        <w:t> </w:t>
      </w:r>
      <w:r>
        <w:rPr/>
        <w:t>образования и в конце каждого учебного года</w:t>
      </w:r>
    </w:p>
    <w:p>
      <w:pPr>
        <w:pStyle w:val="BodyText"/>
        <w:spacing w:before="271"/>
        <w:ind w:right="565" w:firstLine="580"/>
      </w:pPr>
      <w:r>
        <w:rPr/>
        <w:t>профилактика, экспертиза, развивающая работа, просвещение, коррекционная работа, осуществляемая в течение всего учебного времени.</w:t>
      </w:r>
    </w:p>
    <w:p>
      <w:pPr>
        <w:pStyle w:val="Heading2"/>
        <w:numPr>
          <w:ilvl w:val="2"/>
          <w:numId w:val="167"/>
        </w:numPr>
        <w:tabs>
          <w:tab w:pos="1883" w:val="left" w:leader="none"/>
        </w:tabs>
        <w:spacing w:line="240" w:lineRule="auto" w:before="5" w:after="0"/>
        <w:ind w:left="658" w:right="562" w:firstLine="566"/>
        <w:jc w:val="both"/>
      </w:pPr>
      <w:bookmarkStart w:name="_bookmark7" w:id="8"/>
      <w:bookmarkEnd w:id="8"/>
      <w:r>
        <w:rPr>
          <w:b w:val="0"/>
        </w:rPr>
      </w:r>
      <w:r>
        <w:rPr/>
        <w:t>Финансово-экономические условия реализации образовательной программы основного общего образования</w:t>
      </w:r>
    </w:p>
    <w:p>
      <w:pPr>
        <w:pStyle w:val="BodyText"/>
        <w:ind w:right="554"/>
      </w:pPr>
      <w:r>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r>
        <w:rPr>
          <w:spacing w:val="80"/>
        </w:rPr>
        <w:t> </w:t>
      </w:r>
      <w:r>
        <w:rPr/>
        <w:t>Объем</w:t>
      </w:r>
      <w:r>
        <w:rPr>
          <w:spacing w:val="80"/>
        </w:rPr>
        <w:t> </w:t>
      </w:r>
      <w:r>
        <w:rPr/>
        <w:t>действующих</w:t>
      </w:r>
      <w:r>
        <w:rPr>
          <w:spacing w:val="80"/>
        </w:rPr>
        <w:t> </w:t>
      </w:r>
      <w:r>
        <w:rPr/>
        <w:t>расходных</w:t>
      </w:r>
      <w:r>
        <w:rPr>
          <w:spacing w:val="80"/>
        </w:rPr>
        <w:t> </w:t>
      </w:r>
      <w:r>
        <w:rPr/>
        <w:t>обязательств</w:t>
      </w:r>
      <w:r>
        <w:rPr>
          <w:spacing w:val="80"/>
        </w:rPr>
        <w:t> </w:t>
      </w:r>
      <w:r>
        <w:rPr/>
        <w:t>отражается</w:t>
      </w:r>
      <w:r>
        <w:rPr>
          <w:spacing w:val="80"/>
        </w:rPr>
        <w:t> </w:t>
      </w:r>
      <w:r>
        <w:rPr/>
        <w:t>в</w:t>
      </w:r>
      <w:r>
        <w:rPr>
          <w:spacing w:val="80"/>
        </w:rPr>
        <w:t> </w:t>
      </w:r>
      <w:r>
        <w:rPr/>
        <w:t>муниципальном</w:t>
      </w:r>
    </w:p>
    <w:p>
      <w:pPr>
        <w:spacing w:after="0"/>
        <w:sectPr>
          <w:pgSz w:w="11920" w:h="16850"/>
          <w:pgMar w:header="713" w:footer="0" w:top="940" w:bottom="280" w:left="760" w:right="0"/>
        </w:sectPr>
      </w:pPr>
    </w:p>
    <w:p>
      <w:pPr>
        <w:pStyle w:val="BodyText"/>
        <w:spacing w:line="266" w:lineRule="exact"/>
        <w:ind w:firstLine="0"/>
      </w:pPr>
      <w:r>
        <w:rPr/>
        <w:t>задании</w:t>
      </w:r>
      <w:r>
        <w:rPr>
          <w:spacing w:val="-6"/>
        </w:rPr>
        <w:t> </w:t>
      </w:r>
      <w:r>
        <w:rPr/>
        <w:t>образовательной</w:t>
      </w:r>
      <w:r>
        <w:rPr>
          <w:spacing w:val="-3"/>
        </w:rPr>
        <w:t> </w:t>
      </w:r>
      <w:r>
        <w:rPr>
          <w:spacing w:val="-2"/>
        </w:rPr>
        <w:t>организации.</w:t>
      </w:r>
    </w:p>
    <w:p>
      <w:pPr>
        <w:pStyle w:val="BodyText"/>
        <w:ind w:right="560"/>
      </w:pPr>
      <w:r>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w:t>
      </w:r>
      <w:r>
        <w:rPr>
          <w:spacing w:val="40"/>
        </w:rPr>
        <w:t> </w:t>
      </w:r>
      <w:r>
        <w:rPr>
          <w:spacing w:val="-2"/>
        </w:rPr>
        <w:t>(выполнения).</w:t>
      </w:r>
    </w:p>
    <w:p>
      <w:pPr>
        <w:pStyle w:val="BodyText"/>
        <w:spacing w:line="242" w:lineRule="auto"/>
        <w:ind w:right="554"/>
      </w:pPr>
      <w:r>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pPr>
        <w:pStyle w:val="BodyText"/>
        <w:ind w:right="567"/>
      </w:pPr>
      <w:r>
        <w:rPr/>
        <w:t>Обеспечение</w:t>
      </w:r>
      <w:r>
        <w:rPr>
          <w:spacing w:val="40"/>
        </w:rPr>
        <w:t> </w:t>
      </w:r>
      <w:r>
        <w:rPr/>
        <w:t>государственных</w:t>
      </w:r>
      <w:r>
        <w:rPr>
          <w:spacing w:val="40"/>
        </w:rPr>
        <w:t> </w:t>
      </w:r>
      <w:r>
        <w:rPr/>
        <w:t>гарантий</w:t>
      </w:r>
      <w:r>
        <w:rPr>
          <w:spacing w:val="40"/>
        </w:rPr>
        <w:t> </w:t>
      </w:r>
      <w:r>
        <w:rPr/>
        <w:t>реализации</w:t>
      </w:r>
      <w:r>
        <w:rPr>
          <w:spacing w:val="40"/>
        </w:rPr>
        <w:t> </w:t>
      </w:r>
      <w:r>
        <w:rPr/>
        <w:t>прав</w:t>
      </w:r>
      <w:r>
        <w:rPr>
          <w:spacing w:val="40"/>
        </w:rPr>
        <w:t> </w:t>
      </w:r>
      <w:r>
        <w:rPr/>
        <w:t>на</w:t>
      </w:r>
      <w:r>
        <w:rPr>
          <w:spacing w:val="40"/>
        </w:rPr>
        <w:t> </w:t>
      </w:r>
      <w:r>
        <w:rPr/>
        <w:t>получение</w:t>
      </w:r>
      <w:r>
        <w:rPr>
          <w:spacing w:val="80"/>
        </w:rPr>
        <w:t> </w:t>
      </w:r>
      <w:r>
        <w:rPr/>
        <w:t>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pPr>
        <w:pStyle w:val="BodyText"/>
        <w:ind w:right="553"/>
      </w:pPr>
      <w:r>
        <w:rPr/>
        <w:t>При этом формирование и утверждение нормативов финансирования муниципальной услуги</w:t>
      </w:r>
      <w:r>
        <w:rPr>
          <w:spacing w:val="40"/>
        </w:rPr>
        <w:t> </w:t>
      </w:r>
      <w:r>
        <w:rPr/>
        <w:t>по</w:t>
      </w:r>
      <w:r>
        <w:rPr>
          <w:spacing w:val="40"/>
        </w:rPr>
        <w:t> </w:t>
      </w:r>
      <w:r>
        <w:rPr/>
        <w:t>реализации</w:t>
      </w:r>
      <w:r>
        <w:rPr>
          <w:spacing w:val="40"/>
        </w:rPr>
        <w:t> </w:t>
      </w:r>
      <w:r>
        <w:rPr/>
        <w:t>программ</w:t>
      </w:r>
      <w:r>
        <w:rPr>
          <w:spacing w:val="40"/>
        </w:rPr>
        <w:t> </w:t>
      </w:r>
      <w:r>
        <w:rPr/>
        <w:t>основного</w:t>
      </w:r>
      <w:r>
        <w:rPr>
          <w:spacing w:val="40"/>
        </w:rPr>
        <w:t> </w:t>
      </w:r>
      <w:r>
        <w:rPr/>
        <w:t>общего</w:t>
      </w:r>
      <w:r>
        <w:rPr>
          <w:spacing w:val="40"/>
        </w:rPr>
        <w:t> </w:t>
      </w:r>
      <w:r>
        <w:rPr/>
        <w:t>образования,</w:t>
      </w:r>
      <w:r>
        <w:rPr>
          <w:spacing w:val="40"/>
        </w:rPr>
        <w:t> </w:t>
      </w:r>
      <w:r>
        <w:rPr/>
        <w:t>в</w:t>
      </w:r>
      <w:r>
        <w:rPr>
          <w:spacing w:val="40"/>
        </w:rPr>
        <w:t> </w:t>
      </w:r>
      <w:r>
        <w:rPr/>
        <w:t>том</w:t>
      </w:r>
      <w:r>
        <w:rPr>
          <w:spacing w:val="40"/>
        </w:rPr>
        <w:t> </w:t>
      </w:r>
      <w:r>
        <w:rPr/>
        <w:t>числе адаптированных, осуществляются в соответствии с общими требованиями к определению нормативных затрат на оказание муниципальных услуг в сфере основного общего образования,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pPr>
        <w:pStyle w:val="BodyText"/>
        <w:ind w:right="552"/>
      </w:pPr>
      <w:r>
        <w:rPr/>
        <w:t>Норматив затрат на реализацию образовательной программы основного общего образования — гарантированный минимально допустимый</w:t>
      </w:r>
      <w:r>
        <w:rPr>
          <w:spacing w:val="69"/>
        </w:rPr>
        <w:t> </w:t>
      </w:r>
      <w:r>
        <w:rPr/>
        <w:t>объем</w:t>
      </w:r>
      <w:r>
        <w:rPr>
          <w:spacing w:val="68"/>
        </w:rPr>
        <w:t> </w:t>
      </w:r>
      <w:r>
        <w:rPr/>
        <w:t>финансовых</w:t>
      </w:r>
      <w:r>
        <w:rPr>
          <w:spacing w:val="71"/>
        </w:rPr>
        <w:t> </w:t>
      </w:r>
      <w:r>
        <w:rPr/>
        <w:t>средств</w:t>
      </w:r>
      <w:r>
        <w:rPr>
          <w:spacing w:val="68"/>
        </w:rPr>
        <w:t> </w:t>
      </w:r>
      <w:r>
        <w:rPr/>
        <w:t>в</w:t>
      </w:r>
      <w:r>
        <w:rPr>
          <w:spacing w:val="67"/>
        </w:rPr>
        <w:t> </w:t>
      </w:r>
      <w:r>
        <w:rPr/>
        <w:t>год в расчете на одного обучающегося, необходимый для реализации образовательной программы основного общего образования, включает:</w:t>
      </w:r>
    </w:p>
    <w:p>
      <w:pPr>
        <w:pStyle w:val="BodyText"/>
        <w:spacing w:line="242" w:lineRule="auto"/>
        <w:ind w:right="568"/>
      </w:pPr>
      <w:r>
        <w:rPr/>
        <w:t>расходы на оплату труда работников, участвующих в разработке и реализации образовательной</w:t>
      </w:r>
      <w:r>
        <w:rPr>
          <w:spacing w:val="40"/>
        </w:rPr>
        <w:t> </w:t>
      </w:r>
      <w:r>
        <w:rPr/>
        <w:t>программы основного общего образования;</w:t>
      </w:r>
    </w:p>
    <w:p>
      <w:pPr>
        <w:pStyle w:val="BodyText"/>
        <w:spacing w:line="274" w:lineRule="exact"/>
        <w:ind w:left="1225" w:firstLine="0"/>
      </w:pPr>
      <w:r>
        <w:rPr/>
        <w:t>расходы</w:t>
      </w:r>
      <w:r>
        <w:rPr>
          <w:spacing w:val="44"/>
        </w:rPr>
        <w:t> </w:t>
      </w:r>
      <w:r>
        <w:rPr/>
        <w:t>на</w:t>
      </w:r>
      <w:r>
        <w:rPr>
          <w:spacing w:val="47"/>
        </w:rPr>
        <w:t> </w:t>
      </w:r>
      <w:r>
        <w:rPr/>
        <w:t>приобретение</w:t>
      </w:r>
      <w:r>
        <w:rPr>
          <w:spacing w:val="55"/>
        </w:rPr>
        <w:t> </w:t>
      </w:r>
      <w:r>
        <w:rPr/>
        <w:t>учебников</w:t>
      </w:r>
      <w:r>
        <w:rPr>
          <w:spacing w:val="52"/>
        </w:rPr>
        <w:t> </w:t>
      </w:r>
      <w:r>
        <w:rPr/>
        <w:t>и</w:t>
      </w:r>
      <w:r>
        <w:rPr>
          <w:spacing w:val="59"/>
        </w:rPr>
        <w:t> </w:t>
      </w:r>
      <w:r>
        <w:rPr/>
        <w:t>учебных</w:t>
      </w:r>
      <w:r>
        <w:rPr>
          <w:spacing w:val="51"/>
        </w:rPr>
        <w:t> </w:t>
      </w:r>
      <w:r>
        <w:rPr/>
        <w:t>пособий,</w:t>
      </w:r>
      <w:r>
        <w:rPr>
          <w:spacing w:val="-4"/>
        </w:rPr>
        <w:t> </w:t>
      </w:r>
      <w:r>
        <w:rPr/>
        <w:t>средств </w:t>
      </w:r>
      <w:r>
        <w:rPr>
          <w:spacing w:val="-2"/>
        </w:rPr>
        <w:t>обучения;</w:t>
      </w:r>
    </w:p>
    <w:p>
      <w:pPr>
        <w:pStyle w:val="BodyText"/>
        <w:ind w:right="557"/>
      </w:pPr>
      <w:r>
        <w:rPr/>
        <w:t>прочие расходы (за исключением расходов на содержание зданий</w:t>
      </w:r>
      <w:r>
        <w:rPr>
          <w:spacing w:val="40"/>
        </w:rPr>
        <w:t> </w:t>
      </w:r>
      <w:r>
        <w:rPr/>
        <w:t>и</w:t>
      </w:r>
      <w:r>
        <w:rPr>
          <w:spacing w:val="40"/>
        </w:rPr>
        <w:t> </w:t>
      </w:r>
      <w:r>
        <w:rPr/>
        <w:t>оплату</w:t>
      </w:r>
      <w:r>
        <w:rPr>
          <w:spacing w:val="40"/>
        </w:rPr>
        <w:t> </w:t>
      </w:r>
      <w:r>
        <w:rPr/>
        <w:t>коммунальных услуг, осуществляемых</w:t>
      </w:r>
      <w:r>
        <w:rPr>
          <w:spacing w:val="40"/>
        </w:rPr>
        <w:t> </w:t>
      </w:r>
      <w:r>
        <w:rPr/>
        <w:t>из местных бюджетов).</w:t>
      </w:r>
    </w:p>
    <w:p>
      <w:pPr>
        <w:pStyle w:val="BodyText"/>
        <w:ind w:right="553"/>
      </w:pPr>
      <w:r>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pPr>
        <w:pStyle w:val="BodyText"/>
        <w:ind w:right="550"/>
      </w:pPr>
      <w:r>
        <w:rPr/>
        <w:t>Нормативные затраты на оказание муниципальной услуги в сфере образования определяются</w:t>
      </w:r>
      <w:r>
        <w:rPr>
          <w:spacing w:val="40"/>
        </w:rPr>
        <w:t> </w:t>
      </w:r>
      <w:r>
        <w:rPr/>
        <w:t>по</w:t>
      </w:r>
      <w:r>
        <w:rPr>
          <w:spacing w:val="40"/>
        </w:rPr>
        <w:t> </w:t>
      </w:r>
      <w:r>
        <w:rPr/>
        <w:t>каждому</w:t>
      </w:r>
      <w:r>
        <w:rPr>
          <w:spacing w:val="40"/>
        </w:rPr>
        <w:t> </w:t>
      </w:r>
      <w:r>
        <w:rPr/>
        <w:t>виду</w:t>
      </w:r>
      <w:r>
        <w:rPr>
          <w:spacing w:val="40"/>
        </w:rPr>
        <w:t> </w:t>
      </w:r>
      <w:r>
        <w:rPr/>
        <w:t>и</w:t>
      </w:r>
      <w:r>
        <w:rPr>
          <w:spacing w:val="80"/>
        </w:rPr>
        <w:t> </w:t>
      </w:r>
      <w:r>
        <w:rPr/>
        <w:t>направленности</w:t>
      </w:r>
      <w:r>
        <w:rPr>
          <w:spacing w:val="80"/>
        </w:rPr>
        <w:t> </w:t>
      </w:r>
      <w:r>
        <w:rPr/>
        <w:t>образовательных</w:t>
      </w:r>
      <w:r>
        <w:rPr>
          <w:spacing w:val="80"/>
        </w:rPr>
        <w:t> </w:t>
      </w:r>
      <w:r>
        <w:rPr/>
        <w:t>программ,</w:t>
      </w:r>
      <w:r>
        <w:rPr>
          <w:spacing w:val="80"/>
        </w:rPr>
        <w:t> </w:t>
      </w:r>
      <w:r>
        <w:rPr/>
        <w:t>с</w:t>
      </w:r>
      <w:r>
        <w:rPr>
          <w:spacing w:val="40"/>
        </w:rPr>
        <w:t> </w:t>
      </w:r>
      <w:r>
        <w:rPr/>
        <w:t>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w:t>
      </w:r>
      <w:r>
        <w:rPr>
          <w:spacing w:val="40"/>
        </w:rPr>
        <w:t> </w:t>
      </w:r>
      <w:r>
        <w:rPr/>
        <w:t>педагогическим</w:t>
      </w:r>
      <w:r>
        <w:rPr>
          <w:spacing w:val="40"/>
        </w:rPr>
        <w:t> </w:t>
      </w:r>
      <w:r>
        <w:rPr/>
        <w:t>работникам, обеспечения безопасных</w:t>
      </w:r>
      <w:r>
        <w:rPr>
          <w:spacing w:val="40"/>
        </w:rPr>
        <w:t> </w:t>
      </w:r>
      <w:r>
        <w:rPr/>
        <w:t>условий обучения</w:t>
      </w:r>
      <w:r>
        <w:rPr>
          <w:spacing w:val="40"/>
        </w:rPr>
        <w:t> </w:t>
      </w:r>
      <w:r>
        <w:rPr/>
        <w:t>и</w:t>
      </w:r>
    </w:p>
    <w:p>
      <w:pPr>
        <w:spacing w:after="0"/>
        <w:sectPr>
          <w:pgSz w:w="11920" w:h="16850"/>
          <w:pgMar w:header="713" w:footer="0" w:top="940" w:bottom="280" w:left="760" w:right="0"/>
        </w:sectPr>
      </w:pPr>
    </w:p>
    <w:p>
      <w:pPr>
        <w:pStyle w:val="BodyText"/>
        <w:spacing w:before="249"/>
        <w:ind w:right="556" w:firstLine="0"/>
      </w:pPr>
      <w:r>
        <w:rPr/>
        <w:t>воспитания, охраны здоровья обучающихся, а также с учетом иных предусмотренных законодательством</w:t>
      </w:r>
      <w:r>
        <w:rPr>
          <w:spacing w:val="40"/>
        </w:rPr>
        <w:t> </w:t>
      </w:r>
      <w:r>
        <w:rPr/>
        <w:t>особенностей</w:t>
      </w:r>
      <w:r>
        <w:rPr>
          <w:spacing w:val="40"/>
        </w:rPr>
        <w:t> </w:t>
      </w:r>
      <w:r>
        <w:rPr/>
        <w:t>организации</w:t>
      </w:r>
      <w:r>
        <w:rPr>
          <w:spacing w:val="40"/>
        </w:rPr>
        <w:t> </w:t>
      </w:r>
      <w:r>
        <w:rPr/>
        <w:t>и</w:t>
      </w:r>
      <w:r>
        <w:rPr>
          <w:spacing w:val="40"/>
        </w:rPr>
        <w:t> </w:t>
      </w:r>
      <w:r>
        <w:rPr/>
        <w:t>осуществления</w:t>
      </w:r>
      <w:r>
        <w:rPr>
          <w:spacing w:val="40"/>
        </w:rPr>
        <w:t> </w:t>
      </w:r>
      <w:r>
        <w:rPr/>
        <w:t>образовательной</w:t>
      </w:r>
      <w:r>
        <w:rPr>
          <w:spacing w:val="40"/>
        </w:rPr>
        <w:t> </w:t>
      </w:r>
      <w:r>
        <w:rPr/>
        <w:t>деятельности (для различных категорий обучающихся), за исключением образовательной деятельности, осуществляемой</w:t>
      </w:r>
      <w:r>
        <w:rPr>
          <w:spacing w:val="40"/>
        </w:rPr>
        <w:t> </w:t>
      </w:r>
      <w:r>
        <w:rPr/>
        <w:t>в</w:t>
      </w:r>
      <w:r>
        <w:rPr>
          <w:spacing w:val="40"/>
        </w:rPr>
        <w:t> </w:t>
      </w:r>
      <w:r>
        <w:rPr/>
        <w:t>соответствии</w:t>
      </w:r>
      <w:r>
        <w:rPr>
          <w:spacing w:val="40"/>
        </w:rPr>
        <w:t> </w:t>
      </w:r>
      <w:r>
        <w:rPr/>
        <w:t>с</w:t>
      </w:r>
      <w:r>
        <w:rPr>
          <w:spacing w:val="40"/>
        </w:rPr>
        <w:t> </w:t>
      </w:r>
      <w:r>
        <w:rPr/>
        <w:t>образовательными</w:t>
      </w:r>
      <w:r>
        <w:rPr>
          <w:spacing w:val="40"/>
        </w:rPr>
        <w:t> </w:t>
      </w:r>
      <w:r>
        <w:rPr/>
        <w:t>стандартами,</w:t>
      </w:r>
      <w:r>
        <w:rPr>
          <w:spacing w:val="40"/>
        </w:rPr>
        <w:t> </w:t>
      </w:r>
      <w:r>
        <w:rPr/>
        <w:t>в</w:t>
      </w:r>
      <w:r>
        <w:rPr>
          <w:spacing w:val="40"/>
        </w:rPr>
        <w:t> </w:t>
      </w:r>
      <w:r>
        <w:rPr/>
        <w:t>расчете</w:t>
      </w:r>
      <w:r>
        <w:rPr>
          <w:spacing w:val="80"/>
          <w:w w:val="150"/>
        </w:rPr>
        <w:t> </w:t>
      </w:r>
      <w:r>
        <w:rPr/>
        <w:t>на</w:t>
      </w:r>
      <w:r>
        <w:rPr>
          <w:spacing w:val="40"/>
        </w:rPr>
        <w:t> </w:t>
      </w:r>
      <w:r>
        <w:rPr/>
        <w:t>одного</w:t>
      </w:r>
      <w:r>
        <w:rPr>
          <w:spacing w:val="40"/>
        </w:rPr>
        <w:t> </w:t>
      </w:r>
      <w:r>
        <w:rPr/>
        <w:t>обучающегося,</w:t>
      </w:r>
      <w:r>
        <w:rPr>
          <w:spacing w:val="40"/>
        </w:rPr>
        <w:t> </w:t>
      </w:r>
      <w:r>
        <w:rPr/>
        <w:t>если иное не установлено законодательством.</w:t>
      </w:r>
    </w:p>
    <w:p>
      <w:pPr>
        <w:pStyle w:val="BodyText"/>
        <w:ind w:right="565"/>
      </w:pPr>
      <w:r>
        <w:rPr/>
        <w:t>Органы местного самоуправления вправе осуществлять за счет средств</w:t>
      </w:r>
      <w:r>
        <w:rPr>
          <w:spacing w:val="40"/>
        </w:rPr>
        <w:t> </w:t>
      </w:r>
      <w:r>
        <w:rPr/>
        <w:t>местных</w:t>
      </w:r>
      <w:r>
        <w:rPr>
          <w:spacing w:val="40"/>
        </w:rPr>
        <w:t> </w:t>
      </w:r>
      <w:r>
        <w:rPr/>
        <w:t>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w:t>
      </w:r>
      <w:r>
        <w:rPr>
          <w:spacing w:val="40"/>
        </w:rPr>
        <w:t> </w:t>
      </w:r>
      <w:r>
        <w:rPr/>
        <w:t>игр,</w:t>
      </w:r>
      <w:r>
        <w:rPr>
          <w:spacing w:val="40"/>
        </w:rPr>
        <w:t> </w:t>
      </w:r>
      <w:r>
        <w:rPr/>
        <w:t>игрушек</w:t>
      </w:r>
      <w:r>
        <w:rPr>
          <w:spacing w:val="40"/>
        </w:rPr>
        <w:t> </w:t>
      </w:r>
      <w:r>
        <w:rPr/>
        <w:t>сверх</w:t>
      </w:r>
      <w:r>
        <w:rPr>
          <w:spacing w:val="40"/>
        </w:rPr>
        <w:t> </w:t>
      </w:r>
      <w:r>
        <w:rPr/>
        <w:t>норматива</w:t>
      </w:r>
      <w:r>
        <w:rPr>
          <w:spacing w:val="40"/>
        </w:rPr>
        <w:t> </w:t>
      </w:r>
      <w:r>
        <w:rPr/>
        <w:t>финансового</w:t>
      </w:r>
      <w:r>
        <w:rPr>
          <w:spacing w:val="40"/>
        </w:rPr>
        <w:t> </w:t>
      </w:r>
      <w:r>
        <w:rPr/>
        <w:t>обеспечения,</w:t>
      </w:r>
      <w:r>
        <w:rPr>
          <w:spacing w:val="40"/>
        </w:rPr>
        <w:t> </w:t>
      </w:r>
      <w:r>
        <w:rPr/>
        <w:t>определенного</w:t>
      </w:r>
      <w:r>
        <w:rPr>
          <w:spacing w:val="40"/>
        </w:rPr>
        <w:t> </w:t>
      </w:r>
      <w:r>
        <w:rPr/>
        <w:t>субъектом</w:t>
      </w:r>
      <w:r>
        <w:rPr>
          <w:spacing w:val="40"/>
        </w:rPr>
        <w:t> </w:t>
      </w:r>
      <w:r>
        <w:rPr/>
        <w:t>Российской</w:t>
      </w:r>
      <w:r>
        <w:rPr>
          <w:spacing w:val="40"/>
        </w:rPr>
        <w:t> </w:t>
      </w:r>
      <w:r>
        <w:rPr>
          <w:spacing w:val="-2"/>
        </w:rPr>
        <w:t>Федерации.</w:t>
      </w:r>
    </w:p>
    <w:p>
      <w:pPr>
        <w:pStyle w:val="BodyText"/>
        <w:spacing w:before="1"/>
        <w:ind w:right="563"/>
      </w:pPr>
      <w:r>
        <w:rPr/>
        <w:t>В соответствии с расходными обязательствами органов местного самоуправления по организации</w:t>
      </w:r>
      <w:r>
        <w:rPr>
          <w:spacing w:val="40"/>
        </w:rPr>
        <w:t> </w:t>
      </w:r>
      <w:r>
        <w:rPr/>
        <w:t>предоставления</w:t>
      </w:r>
      <w:r>
        <w:rPr>
          <w:spacing w:val="40"/>
        </w:rPr>
        <w:t> </w:t>
      </w:r>
      <w:r>
        <w:rPr/>
        <w:t>общего</w:t>
      </w:r>
      <w:r>
        <w:rPr>
          <w:spacing w:val="40"/>
        </w:rPr>
        <w:t> </w:t>
      </w:r>
      <w:r>
        <w:rPr/>
        <w:t>образования</w:t>
      </w:r>
      <w:r>
        <w:rPr>
          <w:spacing w:val="40"/>
        </w:rPr>
        <w:t> </w:t>
      </w:r>
      <w:r>
        <w:rPr/>
        <w:t>в</w:t>
      </w:r>
      <w:r>
        <w:rPr>
          <w:spacing w:val="40"/>
        </w:rPr>
        <w:t> </w:t>
      </w:r>
      <w:r>
        <w:rPr/>
        <w:t>расходы</w:t>
      </w:r>
      <w:r>
        <w:rPr>
          <w:spacing w:val="40"/>
        </w:rPr>
        <w:t> </w:t>
      </w:r>
      <w:r>
        <w:rPr/>
        <w:t>местных</w:t>
      </w:r>
      <w:r>
        <w:rPr>
          <w:spacing w:val="80"/>
        </w:rPr>
        <w:t>  </w:t>
      </w:r>
      <w:r>
        <w:rPr/>
        <w:t>бюджетов включаются расходы, связанные с организацией подвоза обучающихся к образовательным организациям</w:t>
      </w:r>
      <w:r>
        <w:rPr>
          <w:spacing w:val="40"/>
        </w:rPr>
        <w:t> </w:t>
      </w:r>
      <w:r>
        <w:rPr/>
        <w:t>и</w:t>
      </w:r>
      <w:r>
        <w:rPr>
          <w:spacing w:val="40"/>
        </w:rPr>
        <w:t> </w:t>
      </w:r>
      <w:r>
        <w:rPr/>
        <w:t>развитием</w:t>
      </w:r>
      <w:r>
        <w:rPr>
          <w:spacing w:val="40"/>
        </w:rPr>
        <w:t> </w:t>
      </w:r>
      <w:r>
        <w:rPr/>
        <w:t>сетевого</w:t>
      </w:r>
      <w:r>
        <w:rPr>
          <w:spacing w:val="40"/>
        </w:rPr>
        <w:t> </w:t>
      </w:r>
      <w:r>
        <w:rPr/>
        <w:t>взаимодействия</w:t>
      </w:r>
      <w:r>
        <w:rPr>
          <w:spacing w:val="40"/>
        </w:rPr>
        <w:t> </w:t>
      </w:r>
      <w:r>
        <w:rPr/>
        <w:t>для</w:t>
      </w:r>
      <w:r>
        <w:rPr>
          <w:spacing w:val="40"/>
        </w:rPr>
        <w:t> </w:t>
      </w:r>
      <w:r>
        <w:rPr/>
        <w:t>реализации</w:t>
      </w:r>
      <w:r>
        <w:rPr>
          <w:spacing w:val="40"/>
        </w:rPr>
        <w:t> </w:t>
      </w:r>
      <w:r>
        <w:rPr/>
        <w:t>основной образовательной</w:t>
      </w:r>
      <w:r>
        <w:rPr>
          <w:spacing w:val="40"/>
        </w:rPr>
        <w:t> </w:t>
      </w:r>
      <w:r>
        <w:rPr/>
        <w:t>программы общего образования (при наличии этих расходов).</w:t>
      </w:r>
    </w:p>
    <w:p>
      <w:pPr>
        <w:pStyle w:val="BodyText"/>
        <w:ind w:right="556"/>
      </w:pPr>
      <w:r>
        <w:rPr/>
        <w:t>Образовательная</w:t>
      </w:r>
      <w:r>
        <w:rPr>
          <w:spacing w:val="80"/>
          <w:w w:val="150"/>
        </w:rPr>
        <w:t> </w:t>
      </w:r>
      <w:r>
        <w:rPr/>
        <w:t>организация</w:t>
      </w:r>
      <w:r>
        <w:rPr>
          <w:spacing w:val="40"/>
        </w:rPr>
        <w:t> </w:t>
      </w:r>
      <w:r>
        <w:rPr/>
        <w:t>самостоятельно</w:t>
      </w:r>
      <w:r>
        <w:rPr>
          <w:spacing w:val="40"/>
        </w:rPr>
        <w:t> </w:t>
      </w:r>
      <w:r>
        <w:rPr/>
        <w:t>принимает решение в части направления</w:t>
      </w:r>
      <w:r>
        <w:rPr>
          <w:spacing w:val="40"/>
        </w:rPr>
        <w:t> </w:t>
      </w:r>
      <w:r>
        <w:rPr/>
        <w:t>и расходования средств муниципального задания. И самостоятельно определяет долю средств, направляемых</w:t>
      </w:r>
      <w:r>
        <w:rPr>
          <w:spacing w:val="40"/>
        </w:rPr>
        <w:t> </w:t>
      </w:r>
      <w:r>
        <w:rPr/>
        <w:t>на</w:t>
      </w:r>
      <w:r>
        <w:rPr>
          <w:spacing w:val="40"/>
        </w:rPr>
        <w:t> </w:t>
      </w:r>
      <w:r>
        <w:rPr/>
        <w:t>оплату</w:t>
      </w:r>
      <w:r>
        <w:rPr>
          <w:spacing w:val="40"/>
        </w:rPr>
        <w:t> </w:t>
      </w:r>
      <w:r>
        <w:rPr/>
        <w:t>труда</w:t>
      </w:r>
      <w:r>
        <w:rPr>
          <w:spacing w:val="40"/>
        </w:rPr>
        <w:t> </w:t>
      </w:r>
      <w:r>
        <w:rPr/>
        <w:t>и</w:t>
      </w:r>
      <w:r>
        <w:rPr>
          <w:spacing w:val="40"/>
        </w:rPr>
        <w:t> </w:t>
      </w:r>
      <w:r>
        <w:rPr/>
        <w:t>иные</w:t>
      </w:r>
      <w:r>
        <w:rPr>
          <w:spacing w:val="40"/>
        </w:rPr>
        <w:t> </w:t>
      </w:r>
      <w:r>
        <w:rPr/>
        <w:t>нужды,</w:t>
      </w:r>
      <w:r>
        <w:rPr>
          <w:spacing w:val="40"/>
        </w:rPr>
        <w:t> </w:t>
      </w:r>
      <w:r>
        <w:rPr/>
        <w:t>необходимые</w:t>
      </w:r>
      <w:r>
        <w:rPr>
          <w:spacing w:val="40"/>
        </w:rPr>
        <w:t> </w:t>
      </w:r>
      <w:r>
        <w:rPr/>
        <w:t>для</w:t>
      </w:r>
      <w:r>
        <w:rPr>
          <w:spacing w:val="40"/>
        </w:rPr>
        <w:t> </w:t>
      </w:r>
      <w:r>
        <w:rPr/>
        <w:t>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w:t>
      </w:r>
      <w:r>
        <w:rPr>
          <w:spacing w:val="40"/>
        </w:rPr>
        <w:t> </w:t>
      </w:r>
      <w:r>
        <w:rPr/>
        <w:t>программы</w:t>
      </w:r>
      <w:r>
        <w:rPr>
          <w:spacing w:val="40"/>
        </w:rPr>
        <w:t> </w:t>
      </w:r>
      <w:r>
        <w:rPr/>
        <w:t>основного</w:t>
      </w:r>
      <w:r>
        <w:rPr>
          <w:spacing w:val="40"/>
        </w:rPr>
        <w:t> </w:t>
      </w:r>
      <w:r>
        <w:rPr/>
        <w:t>общего</w:t>
      </w:r>
      <w:r>
        <w:rPr>
          <w:spacing w:val="40"/>
        </w:rPr>
        <w:t> </w:t>
      </w:r>
      <w:r>
        <w:rPr/>
        <w:t>образования</w:t>
      </w:r>
    </w:p>
    <w:p>
      <w:pPr>
        <w:pStyle w:val="BodyText"/>
        <w:spacing w:line="242" w:lineRule="auto"/>
        <w:ind w:right="561"/>
      </w:pPr>
      <w:r>
        <w:rPr/>
        <w:t>(заработная плата с начислениями, прочие текущие расходы на</w:t>
      </w:r>
      <w:r>
        <w:rPr>
          <w:spacing w:val="40"/>
        </w:rPr>
        <w:t> </w:t>
      </w:r>
      <w:r>
        <w:rPr/>
        <w:t>обеспечение</w:t>
      </w:r>
      <w:r>
        <w:rPr>
          <w:spacing w:val="40"/>
        </w:rPr>
        <w:t> </w:t>
      </w:r>
      <w:r>
        <w:rPr/>
        <w:t>материальных затрат, непосредственно связанных с учебной деятельностью общеобразовательных организаций).</w:t>
      </w:r>
    </w:p>
    <w:p>
      <w:pPr>
        <w:pStyle w:val="BodyText"/>
        <w:ind w:right="562" w:firstLine="626"/>
      </w:pPr>
      <w:r>
        <w:rPr/>
        <w:t>При</w:t>
      </w:r>
      <w:r>
        <w:rPr>
          <w:spacing w:val="40"/>
        </w:rPr>
        <w:t> </w:t>
      </w:r>
      <w:r>
        <w:rPr/>
        <w:t>разработке</w:t>
      </w:r>
      <w:r>
        <w:rPr>
          <w:spacing w:val="40"/>
        </w:rPr>
        <w:t> </w:t>
      </w:r>
      <w:r>
        <w:rPr/>
        <w:t>программы</w:t>
      </w:r>
      <w:r>
        <w:rPr>
          <w:spacing w:val="40"/>
        </w:rPr>
        <w:t> </w:t>
      </w:r>
      <w:r>
        <w:rPr/>
        <w:t>образовательной</w:t>
      </w:r>
      <w:r>
        <w:rPr>
          <w:spacing w:val="80"/>
          <w:w w:val="150"/>
        </w:rPr>
        <w:t> </w:t>
      </w:r>
      <w:r>
        <w:rPr/>
        <w:t>организации в части обучения детей с</w:t>
      </w:r>
      <w:r>
        <w:rPr>
          <w:spacing w:val="80"/>
        </w:rPr>
        <w:t> </w:t>
      </w:r>
      <w:r>
        <w:rPr/>
        <w:t>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w:t>
      </w:r>
      <w:r>
        <w:rPr>
          <w:spacing w:val="40"/>
        </w:rPr>
        <w:t> </w:t>
      </w:r>
      <w:r>
        <w:rPr/>
        <w:t>коррекции нарушений развития.</w:t>
      </w:r>
    </w:p>
    <w:p>
      <w:pPr>
        <w:pStyle w:val="BodyText"/>
        <w:ind w:right="552"/>
      </w:pPr>
      <w:r>
        <w:rPr/>
        <w:t>Нормативные</w:t>
      </w:r>
      <w:r>
        <w:rPr>
          <w:spacing w:val="40"/>
        </w:rPr>
        <w:t> </w:t>
      </w:r>
      <w:r>
        <w:rPr/>
        <w:t>затраты</w:t>
      </w:r>
      <w:r>
        <w:rPr>
          <w:spacing w:val="40"/>
        </w:rPr>
        <w:t> </w:t>
      </w:r>
      <w:r>
        <w:rPr/>
        <w:t>на</w:t>
      </w:r>
      <w:r>
        <w:rPr>
          <w:spacing w:val="40"/>
        </w:rPr>
        <w:t> </w:t>
      </w:r>
      <w:r>
        <w:rPr/>
        <w:t>оказание</w:t>
      </w:r>
      <w:r>
        <w:rPr>
          <w:spacing w:val="80"/>
        </w:rPr>
        <w:t> </w:t>
      </w:r>
      <w:r>
        <w:rPr/>
        <w:t>муниципальных</w:t>
      </w:r>
      <w:r>
        <w:rPr>
          <w:spacing w:val="80"/>
        </w:rPr>
        <w:t> </w:t>
      </w:r>
      <w:r>
        <w:rPr/>
        <w:t>услуг</w:t>
      </w:r>
      <w:r>
        <w:rPr>
          <w:spacing w:val="80"/>
        </w:rPr>
        <w:t> </w:t>
      </w:r>
      <w:r>
        <w:rPr/>
        <w:t>включают</w:t>
      </w:r>
      <w:r>
        <w:rPr>
          <w:spacing w:val="80"/>
        </w:rPr>
        <w:t> </w:t>
      </w:r>
      <w:r>
        <w:rPr/>
        <w:t>в</w:t>
      </w:r>
      <w:r>
        <w:rPr>
          <w:spacing w:val="80"/>
        </w:rPr>
        <w:t> </w:t>
      </w:r>
      <w:r>
        <w:rPr/>
        <w:t>себя</w:t>
      </w:r>
      <w:r>
        <w:rPr>
          <w:spacing w:val="80"/>
        </w:rPr>
        <w:t> </w:t>
      </w:r>
      <w:r>
        <w:rPr/>
        <w:t>затраты</w:t>
      </w:r>
      <w:r>
        <w:rPr>
          <w:spacing w:val="40"/>
        </w:rPr>
        <w:t> </w:t>
      </w:r>
      <w:r>
        <w:rPr/>
        <w:t>на оплату труда педагогических работников с учетом обеспечения уровня средней заработной платы</w:t>
      </w:r>
      <w:r>
        <w:rPr>
          <w:spacing w:val="40"/>
        </w:rPr>
        <w:t> </w:t>
      </w:r>
      <w:r>
        <w:rPr/>
        <w:t>педагогических</w:t>
      </w:r>
      <w:r>
        <w:rPr>
          <w:spacing w:val="40"/>
        </w:rPr>
        <w:t> </w:t>
      </w:r>
      <w:r>
        <w:rPr/>
        <w:t>работников</w:t>
      </w:r>
      <w:r>
        <w:rPr>
          <w:spacing w:val="40"/>
        </w:rPr>
        <w:t> </w:t>
      </w:r>
      <w:r>
        <w:rPr/>
        <w:t>за</w:t>
      </w:r>
      <w:r>
        <w:rPr>
          <w:spacing w:val="40"/>
        </w:rPr>
        <w:t> </w:t>
      </w:r>
      <w:r>
        <w:rPr/>
        <w:t>выполняемую</w:t>
      </w:r>
      <w:r>
        <w:rPr>
          <w:spacing w:val="40"/>
        </w:rPr>
        <w:t> </w:t>
      </w:r>
      <w:r>
        <w:rPr/>
        <w:t>ими</w:t>
      </w:r>
      <w:r>
        <w:rPr>
          <w:spacing w:val="40"/>
        </w:rPr>
        <w:t> </w:t>
      </w:r>
      <w:r>
        <w:rPr/>
        <w:t>учебную</w:t>
      </w:r>
      <w:r>
        <w:rPr>
          <w:spacing w:val="40"/>
        </w:rPr>
        <w:t> </w:t>
      </w:r>
      <w:r>
        <w:rPr/>
        <w:t>(преподавательскую)</w:t>
      </w:r>
      <w:r>
        <w:rPr>
          <w:spacing w:val="40"/>
        </w:rPr>
        <w:t> </w:t>
      </w:r>
      <w:r>
        <w:rPr/>
        <w:t>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w:t>
      </w:r>
      <w:r>
        <w:rPr>
          <w:spacing w:val="40"/>
        </w:rPr>
        <w:t> </w:t>
      </w:r>
      <w:r>
        <w:rPr/>
        <w:t>власти</w:t>
      </w:r>
      <w:r>
        <w:rPr>
          <w:spacing w:val="40"/>
        </w:rPr>
        <w:t> </w:t>
      </w:r>
      <w:r>
        <w:rPr/>
        <w:t>субъектов</w:t>
      </w:r>
      <w:r>
        <w:rPr>
          <w:spacing w:val="40"/>
        </w:rPr>
        <w:t> </w:t>
      </w:r>
      <w:r>
        <w:rPr/>
        <w:t>Российской</w:t>
      </w:r>
      <w:r>
        <w:rPr>
          <w:spacing w:val="40"/>
        </w:rPr>
        <w:t> </w:t>
      </w:r>
      <w:r>
        <w:rPr/>
        <w:t>Федерации,</w:t>
      </w:r>
      <w:r>
        <w:rPr>
          <w:spacing w:val="40"/>
        </w:rPr>
        <w:t> </w:t>
      </w:r>
      <w:r>
        <w:rPr/>
        <w:t>органов</w:t>
      </w:r>
      <w:r>
        <w:rPr>
          <w:spacing w:val="40"/>
        </w:rPr>
        <w:t> </w:t>
      </w:r>
      <w:r>
        <w:rPr/>
        <w:t>местного</w:t>
      </w:r>
      <w:r>
        <w:rPr>
          <w:spacing w:val="40"/>
        </w:rPr>
        <w:t> </w:t>
      </w:r>
      <w:r>
        <w:rPr/>
        <w:t>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pPr>
        <w:pStyle w:val="BodyText"/>
        <w:ind w:right="564"/>
      </w:pPr>
      <w:r>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pPr>
        <w:pStyle w:val="BodyText"/>
        <w:ind w:right="561"/>
      </w:pPr>
      <w:r>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w:t>
      </w:r>
      <w:r>
        <w:rPr>
          <w:spacing w:val="40"/>
        </w:rPr>
        <w:t> </w:t>
      </w:r>
      <w:r>
        <w:rPr/>
        <w:t>Федерации,</w:t>
      </w:r>
      <w:r>
        <w:rPr>
          <w:spacing w:val="40"/>
        </w:rPr>
        <w:t> </w:t>
      </w:r>
      <w:r>
        <w:rPr/>
        <w:t>количеством</w:t>
      </w:r>
      <w:r>
        <w:rPr>
          <w:spacing w:val="40"/>
        </w:rPr>
        <w:t> </w:t>
      </w:r>
      <w:r>
        <w:rPr/>
        <w:t>обучающихся, соответствующими поправочными коэффициентами (при их наличии) и локальным нормативным актом</w:t>
      </w:r>
      <w:r>
        <w:rPr>
          <w:spacing w:val="40"/>
        </w:rPr>
        <w:t> </w:t>
      </w:r>
      <w:r>
        <w:rPr/>
        <w:t>образовательной</w:t>
      </w:r>
      <w:r>
        <w:rPr>
          <w:spacing w:val="40"/>
        </w:rPr>
        <w:t> </w:t>
      </w:r>
      <w:r>
        <w:rPr/>
        <w:t>организации, устанавливающим положение об оплате труда работников образовательной организации.</w:t>
      </w:r>
    </w:p>
    <w:p>
      <w:pPr>
        <w:spacing w:after="0"/>
        <w:sectPr>
          <w:pgSz w:w="11920" w:h="16850"/>
          <w:pgMar w:header="713" w:footer="0" w:top="940" w:bottom="280" w:left="760" w:right="0"/>
        </w:sectPr>
      </w:pPr>
    </w:p>
    <w:p>
      <w:pPr>
        <w:pStyle w:val="BodyText"/>
        <w:spacing w:before="249"/>
        <w:ind w:right="560"/>
      </w:pPr>
      <w:r>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w:t>
      </w:r>
      <w:r>
        <w:rPr>
          <w:spacing w:val="40"/>
        </w:rPr>
        <w:t> </w:t>
      </w:r>
      <w:r>
        <w:rPr/>
        <w:t>деятельности</w:t>
      </w:r>
      <w:r>
        <w:rPr>
          <w:spacing w:val="40"/>
        </w:rPr>
        <w:t> </w:t>
      </w:r>
      <w:r>
        <w:rPr/>
        <w:t>и</w:t>
      </w:r>
      <w:r>
        <w:rPr>
          <w:spacing w:val="40"/>
        </w:rPr>
        <w:t> </w:t>
      </w:r>
      <w:r>
        <w:rPr/>
        <w:t>результатов,</w:t>
      </w:r>
      <w:r>
        <w:rPr>
          <w:spacing w:val="40"/>
        </w:rPr>
        <w:t> </w:t>
      </w:r>
      <w:r>
        <w:rPr/>
        <w:t>разработанные</w:t>
      </w:r>
      <w:r>
        <w:rPr>
          <w:spacing w:val="40"/>
        </w:rPr>
        <w:t> </w:t>
      </w:r>
      <w:r>
        <w:rPr/>
        <w:t>в</w:t>
      </w:r>
      <w:r>
        <w:rPr>
          <w:spacing w:val="40"/>
        </w:rPr>
        <w:t> </w:t>
      </w:r>
      <w:r>
        <w:rPr/>
        <w:t>соответствии</w:t>
      </w:r>
      <w:r>
        <w:rPr>
          <w:spacing w:val="40"/>
        </w:rPr>
        <w:t>  </w:t>
      </w:r>
      <w:r>
        <w:rPr/>
        <w:t>с</w:t>
      </w:r>
      <w:r>
        <w:rPr>
          <w:spacing w:val="40"/>
        </w:rPr>
        <w:t>  </w:t>
      </w:r>
      <w:r>
        <w:rPr/>
        <w:t>требованиями</w:t>
      </w:r>
      <w:r>
        <w:rPr>
          <w:spacing w:val="80"/>
        </w:rPr>
        <w:t> </w:t>
      </w:r>
      <w:r>
        <w:rPr/>
        <w:t>ФГОС</w:t>
      </w:r>
      <w:r>
        <w:rPr>
          <w:spacing w:val="40"/>
        </w:rPr>
        <w:t> </w:t>
      </w:r>
      <w:r>
        <w:rPr/>
        <w:t>к результатам</w:t>
      </w:r>
      <w:r>
        <w:rPr>
          <w:spacing w:val="40"/>
        </w:rPr>
        <w:t> </w:t>
      </w:r>
      <w:r>
        <w:rPr/>
        <w:t>освоения</w:t>
      </w:r>
      <w:r>
        <w:rPr>
          <w:spacing w:val="40"/>
        </w:rPr>
        <w:t> </w:t>
      </w:r>
      <w:r>
        <w:rPr/>
        <w:t>образовательной</w:t>
      </w:r>
      <w:r>
        <w:rPr>
          <w:spacing w:val="40"/>
        </w:rPr>
        <w:t> </w:t>
      </w:r>
      <w:r>
        <w:rPr/>
        <w:t>программы</w:t>
      </w:r>
      <w:r>
        <w:rPr>
          <w:spacing w:val="40"/>
        </w:rPr>
        <w:t> </w:t>
      </w:r>
      <w:r>
        <w:rPr/>
        <w:t>основного общего</w:t>
      </w:r>
      <w:r>
        <w:rPr>
          <w:spacing w:val="40"/>
        </w:rPr>
        <w:t> </w:t>
      </w:r>
      <w:r>
        <w:rPr/>
        <w:t>образования.</w:t>
      </w:r>
      <w:r>
        <w:rPr>
          <w:spacing w:val="80"/>
        </w:rPr>
        <w:t> </w:t>
      </w:r>
      <w:r>
        <w:rPr/>
        <w:t>В них включаются: динамика учебных достижений обучающихся, активность их участия во внеурочной</w:t>
      </w:r>
      <w:r>
        <w:rPr>
          <w:spacing w:val="40"/>
        </w:rPr>
        <w:t> </w:t>
      </w:r>
      <w:r>
        <w:rPr/>
        <w:t>деятельности;</w:t>
      </w:r>
      <w:r>
        <w:rPr>
          <w:spacing w:val="40"/>
        </w:rPr>
        <w:t> </w:t>
      </w:r>
      <w:r>
        <w:rPr/>
        <w:t>использование</w:t>
      </w:r>
      <w:r>
        <w:rPr>
          <w:spacing w:val="40"/>
        </w:rPr>
        <w:t> </w:t>
      </w:r>
      <w:r>
        <w:rPr/>
        <w:t>учителями</w:t>
      </w:r>
      <w:r>
        <w:rPr>
          <w:spacing w:val="40"/>
        </w:rPr>
        <w:t> </w:t>
      </w:r>
      <w:r>
        <w:rPr/>
        <w:t>современных</w:t>
      </w:r>
      <w:r>
        <w:rPr>
          <w:spacing w:val="40"/>
        </w:rPr>
        <w:t> </w:t>
      </w:r>
      <w:r>
        <w:rPr/>
        <w:t>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pStyle w:val="BodyText"/>
        <w:spacing w:line="275" w:lineRule="exact" w:before="5"/>
        <w:ind w:left="1225" w:firstLine="0"/>
      </w:pPr>
      <w:r>
        <w:rPr/>
        <w:t>Образовательная</w:t>
      </w:r>
      <w:r>
        <w:rPr>
          <w:spacing w:val="-12"/>
        </w:rPr>
        <w:t> </w:t>
      </w:r>
      <w:r>
        <w:rPr/>
        <w:t>организация</w:t>
      </w:r>
      <w:r>
        <w:rPr>
          <w:spacing w:val="-13"/>
        </w:rPr>
        <w:t> </w:t>
      </w:r>
      <w:r>
        <w:rPr/>
        <w:t>самостоятельно</w:t>
      </w:r>
      <w:r>
        <w:rPr>
          <w:spacing w:val="-13"/>
        </w:rPr>
        <w:t> </w:t>
      </w:r>
      <w:r>
        <w:rPr>
          <w:spacing w:val="-2"/>
        </w:rPr>
        <w:t>определяет:</w:t>
      </w:r>
    </w:p>
    <w:p>
      <w:pPr>
        <w:pStyle w:val="BodyText"/>
        <w:spacing w:line="273" w:lineRule="exact"/>
        <w:ind w:left="1225" w:firstLine="0"/>
      </w:pPr>
      <w:r>
        <w:rPr/>
        <w:t>соотношение</w:t>
      </w:r>
      <w:r>
        <w:rPr>
          <w:spacing w:val="-12"/>
        </w:rPr>
        <w:t> </w:t>
      </w:r>
      <w:r>
        <w:rPr/>
        <w:t>базовой</w:t>
      </w:r>
      <w:r>
        <w:rPr>
          <w:spacing w:val="-7"/>
        </w:rPr>
        <w:t> </w:t>
      </w:r>
      <w:r>
        <w:rPr/>
        <w:t>и</w:t>
      </w:r>
      <w:r>
        <w:rPr>
          <w:spacing w:val="-7"/>
        </w:rPr>
        <w:t> </w:t>
      </w:r>
      <w:r>
        <w:rPr/>
        <w:t>стимулирующей</w:t>
      </w:r>
      <w:r>
        <w:rPr>
          <w:spacing w:val="-3"/>
        </w:rPr>
        <w:t> </w:t>
      </w:r>
      <w:r>
        <w:rPr/>
        <w:t>части</w:t>
      </w:r>
      <w:r>
        <w:rPr>
          <w:spacing w:val="-5"/>
        </w:rPr>
        <w:t> </w:t>
      </w:r>
      <w:r>
        <w:rPr/>
        <w:t>фонда</w:t>
      </w:r>
      <w:r>
        <w:rPr>
          <w:spacing w:val="-6"/>
        </w:rPr>
        <w:t> </w:t>
      </w:r>
      <w:r>
        <w:rPr/>
        <w:t>оплаты</w:t>
      </w:r>
      <w:r>
        <w:rPr>
          <w:spacing w:val="-9"/>
        </w:rPr>
        <w:t> </w:t>
      </w:r>
      <w:r>
        <w:rPr>
          <w:spacing w:val="-2"/>
        </w:rPr>
        <w:t>труда;</w:t>
      </w:r>
    </w:p>
    <w:p>
      <w:pPr>
        <w:pStyle w:val="BodyText"/>
        <w:spacing w:line="242" w:lineRule="auto"/>
        <w:ind w:right="556"/>
      </w:pPr>
      <w:r>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pPr>
        <w:pStyle w:val="BodyText"/>
        <w:ind w:left="1225" w:right="579" w:firstLine="0"/>
      </w:pPr>
      <w:r>
        <w:rPr/>
        <w:t>соотношение общей и специальной частей внутри базовой части фонда оплаты труда; порядок</w:t>
      </w:r>
      <w:r>
        <w:rPr>
          <w:spacing w:val="40"/>
        </w:rPr>
        <w:t> </w:t>
      </w:r>
      <w:r>
        <w:rPr/>
        <w:t>распределения</w:t>
      </w:r>
      <w:r>
        <w:rPr>
          <w:spacing w:val="40"/>
        </w:rPr>
        <w:t> </w:t>
      </w:r>
      <w:r>
        <w:rPr/>
        <w:t>стимулирующей</w:t>
      </w:r>
      <w:r>
        <w:rPr>
          <w:spacing w:val="40"/>
        </w:rPr>
        <w:t> </w:t>
      </w:r>
      <w:r>
        <w:rPr/>
        <w:t>части</w:t>
      </w:r>
      <w:r>
        <w:rPr>
          <w:spacing w:val="40"/>
        </w:rPr>
        <w:t> </w:t>
      </w:r>
      <w:r>
        <w:rPr/>
        <w:t>фонда</w:t>
      </w:r>
      <w:r>
        <w:rPr>
          <w:spacing w:val="40"/>
        </w:rPr>
        <w:t> </w:t>
      </w:r>
      <w:r>
        <w:rPr/>
        <w:t>оплаты</w:t>
      </w:r>
      <w:r>
        <w:rPr>
          <w:spacing w:val="40"/>
        </w:rPr>
        <w:t> </w:t>
      </w:r>
      <w:r>
        <w:rPr/>
        <w:t>труда в соответствии с</w:t>
      </w:r>
    </w:p>
    <w:p>
      <w:pPr>
        <w:pStyle w:val="BodyText"/>
        <w:spacing w:line="272" w:lineRule="exact" w:before="2"/>
        <w:ind w:firstLine="0"/>
      </w:pPr>
      <w:r>
        <w:rPr/>
        <w:t>региональными</w:t>
      </w:r>
      <w:r>
        <w:rPr>
          <w:spacing w:val="43"/>
        </w:rPr>
        <w:t> </w:t>
      </w:r>
      <w:r>
        <w:rPr/>
        <w:t>и</w:t>
      </w:r>
      <w:r>
        <w:rPr>
          <w:spacing w:val="45"/>
        </w:rPr>
        <w:t> </w:t>
      </w:r>
      <w:r>
        <w:rPr/>
        <w:t>муниципальными</w:t>
      </w:r>
      <w:r>
        <w:rPr>
          <w:spacing w:val="-7"/>
        </w:rPr>
        <w:t> </w:t>
      </w:r>
      <w:r>
        <w:rPr/>
        <w:t>нормативными</w:t>
      </w:r>
      <w:r>
        <w:rPr>
          <w:spacing w:val="-4"/>
        </w:rPr>
        <w:t> </w:t>
      </w:r>
      <w:r>
        <w:rPr/>
        <w:t>правовыми</w:t>
      </w:r>
      <w:r>
        <w:rPr>
          <w:spacing w:val="-7"/>
        </w:rPr>
        <w:t> </w:t>
      </w:r>
      <w:r>
        <w:rPr>
          <w:spacing w:val="-2"/>
        </w:rPr>
        <w:t>актами.</w:t>
      </w:r>
    </w:p>
    <w:p>
      <w:pPr>
        <w:pStyle w:val="BodyText"/>
        <w:ind w:right="564"/>
      </w:pPr>
      <w:r>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w:t>
      </w:r>
      <w:r>
        <w:rPr>
          <w:spacing w:val="40"/>
        </w:rPr>
        <w:t> </w:t>
      </w:r>
      <w:r>
        <w:rPr/>
        <w:t>образовательной</w:t>
      </w:r>
      <w:r>
        <w:rPr>
          <w:spacing w:val="40"/>
        </w:rPr>
        <w:t> </w:t>
      </w:r>
      <w:r>
        <w:rPr/>
        <w:t>организации),</w:t>
      </w:r>
      <w:r>
        <w:rPr>
          <w:spacing w:val="40"/>
        </w:rPr>
        <w:t> </w:t>
      </w:r>
      <w:r>
        <w:rPr/>
        <w:t>выборного</w:t>
      </w:r>
      <w:r>
        <w:rPr>
          <w:spacing w:val="40"/>
        </w:rPr>
        <w:t> </w:t>
      </w:r>
      <w:r>
        <w:rPr/>
        <w:t>органа</w:t>
      </w:r>
      <w:r>
        <w:rPr>
          <w:spacing w:val="40"/>
        </w:rPr>
        <w:t> </w:t>
      </w:r>
      <w:r>
        <w:rPr/>
        <w:t>первичной</w:t>
      </w:r>
      <w:r>
        <w:rPr>
          <w:spacing w:val="40"/>
        </w:rPr>
        <w:t> </w:t>
      </w:r>
      <w:r>
        <w:rPr/>
        <w:t>профсоюзной </w:t>
      </w:r>
      <w:r>
        <w:rPr>
          <w:spacing w:val="-2"/>
        </w:rPr>
        <w:t>организации.</w:t>
      </w:r>
    </w:p>
    <w:p>
      <w:pPr>
        <w:pStyle w:val="BodyText"/>
        <w:ind w:right="564"/>
      </w:pPr>
      <w:r>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w:t>
      </w:r>
      <w:r>
        <w:rPr>
          <w:spacing w:val="40"/>
        </w:rPr>
        <w:t> </w:t>
      </w:r>
      <w:r>
        <w:rPr/>
        <w:t>а</w:t>
      </w:r>
      <w:r>
        <w:rPr>
          <w:spacing w:val="40"/>
        </w:rPr>
        <w:t> </w:t>
      </w:r>
      <w:r>
        <w:rPr/>
        <w:t>также</w:t>
      </w:r>
      <w:r>
        <w:rPr>
          <w:spacing w:val="40"/>
        </w:rPr>
        <w:t> </w:t>
      </w:r>
      <w:r>
        <w:rPr/>
        <w:t>другими</w:t>
      </w:r>
      <w:r>
        <w:rPr>
          <w:spacing w:val="40"/>
        </w:rPr>
        <w:t> </w:t>
      </w:r>
      <w:r>
        <w:rPr/>
        <w:t>социальными</w:t>
      </w:r>
      <w:r>
        <w:rPr>
          <w:spacing w:val="40"/>
        </w:rPr>
        <w:t> </w:t>
      </w:r>
      <w:r>
        <w:rPr/>
        <w:t>партнерами,</w:t>
      </w:r>
      <w:r>
        <w:rPr>
          <w:spacing w:val="40"/>
        </w:rPr>
        <w:t> </w:t>
      </w:r>
      <w:r>
        <w:rPr/>
        <w:t>организующими</w:t>
      </w:r>
      <w:r>
        <w:rPr>
          <w:spacing w:val="40"/>
        </w:rPr>
        <w:t> </w:t>
      </w:r>
      <w:r>
        <w:rPr/>
        <w:t>внеурочную</w:t>
      </w:r>
      <w:r>
        <w:rPr>
          <w:spacing w:val="80"/>
        </w:rPr>
        <w:t> </w:t>
      </w:r>
      <w:r>
        <w:rPr/>
        <w:t>деятельность обучающихся,</w:t>
      </w:r>
      <w:r>
        <w:rPr>
          <w:spacing w:val="40"/>
        </w:rPr>
        <w:t> </w:t>
      </w:r>
      <w:r>
        <w:rPr/>
        <w:t>и</w:t>
      </w:r>
      <w:r>
        <w:rPr>
          <w:spacing w:val="40"/>
        </w:rPr>
        <w:t> </w:t>
      </w:r>
      <w:r>
        <w:rPr/>
        <w:t>отражает его</w:t>
      </w:r>
      <w:r>
        <w:rPr>
          <w:spacing w:val="40"/>
        </w:rPr>
        <w:t> </w:t>
      </w:r>
      <w:r>
        <w:rPr/>
        <w:t>в</w:t>
      </w:r>
      <w:r>
        <w:rPr>
          <w:spacing w:val="40"/>
        </w:rPr>
        <w:t> </w:t>
      </w:r>
      <w:r>
        <w:rPr/>
        <w:t>своих</w:t>
      </w:r>
      <w:r>
        <w:rPr>
          <w:spacing w:val="40"/>
        </w:rPr>
        <w:t> </w:t>
      </w:r>
      <w:r>
        <w:rPr/>
        <w:t>локальных</w:t>
      </w:r>
      <w:r>
        <w:rPr>
          <w:spacing w:val="40"/>
        </w:rPr>
        <w:t> </w:t>
      </w:r>
      <w:r>
        <w:rPr/>
        <w:t>нормативных</w:t>
      </w:r>
      <w:r>
        <w:rPr>
          <w:spacing w:val="40"/>
        </w:rPr>
        <w:t> </w:t>
      </w:r>
      <w:r>
        <w:rPr/>
        <w:t>актах.</w:t>
      </w:r>
    </w:p>
    <w:p>
      <w:pPr>
        <w:pStyle w:val="BodyText"/>
        <w:spacing w:line="275" w:lineRule="exact"/>
        <w:ind w:left="1225" w:firstLine="0"/>
      </w:pPr>
      <w:r>
        <w:rPr/>
        <w:t>Взаимодействие</w:t>
      </w:r>
      <w:r>
        <w:rPr>
          <w:spacing w:val="-12"/>
        </w:rPr>
        <w:t> </w:t>
      </w:r>
      <w:r>
        <w:rPr>
          <w:spacing w:val="-2"/>
        </w:rPr>
        <w:t>осуществляется:</w:t>
      </w:r>
    </w:p>
    <w:p>
      <w:pPr>
        <w:pStyle w:val="BodyText"/>
        <w:ind w:right="561"/>
      </w:pPr>
      <w:r>
        <w:rPr/>
        <w:t>на основе соглашений и договоров о сетевой форме реализации</w:t>
      </w:r>
      <w:r>
        <w:rPr>
          <w:spacing w:val="40"/>
        </w:rPr>
        <w:t> </w:t>
      </w:r>
      <w:r>
        <w:rPr/>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6 за</w:t>
      </w:r>
      <w:r>
        <w:rPr>
          <w:spacing w:val="40"/>
        </w:rPr>
        <w:t> </w:t>
      </w:r>
      <w:r>
        <w:rPr/>
        <w:t>счет</w:t>
      </w:r>
      <w:r>
        <w:rPr>
          <w:spacing w:val="40"/>
        </w:rPr>
        <w:t> </w:t>
      </w:r>
      <w:r>
        <w:rPr/>
        <w:t>выделения</w:t>
      </w:r>
      <w:r>
        <w:rPr>
          <w:spacing w:val="40"/>
        </w:rPr>
        <w:t> </w:t>
      </w:r>
      <w:r>
        <w:rPr/>
        <w:t>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w:t>
      </w:r>
      <w:r>
        <w:rPr>
          <w:spacing w:val="-2"/>
        </w:rPr>
        <w:t>деятельности.</w:t>
      </w:r>
    </w:p>
    <w:p>
      <w:pPr>
        <w:pStyle w:val="BodyText"/>
        <w:ind w:right="551"/>
      </w:pPr>
      <w:r>
        <w:rPr/>
        <w:t>Примерный календарный учебный график реализации образовательной программы, примерные</w:t>
      </w:r>
      <w:r>
        <w:rPr>
          <w:spacing w:val="40"/>
        </w:rPr>
        <w:t> </w:t>
      </w:r>
      <w:r>
        <w:rPr/>
        <w:t>условия</w:t>
      </w:r>
      <w:r>
        <w:rPr>
          <w:spacing w:val="40"/>
        </w:rPr>
        <w:t> </w:t>
      </w:r>
      <w:r>
        <w:rPr/>
        <w:t>образовательной</w:t>
      </w:r>
      <w:r>
        <w:rPr>
          <w:spacing w:val="40"/>
        </w:rPr>
        <w:t> </w:t>
      </w:r>
      <w:r>
        <w:rPr/>
        <w:t>деятельности,</w:t>
      </w:r>
      <w:r>
        <w:rPr>
          <w:spacing w:val="40"/>
        </w:rPr>
        <w:t> </w:t>
      </w:r>
      <w:r>
        <w:rPr/>
        <w:t>включая</w:t>
      </w:r>
      <w:r>
        <w:rPr>
          <w:spacing w:val="40"/>
        </w:rPr>
        <w:t> </w:t>
      </w:r>
      <w:r>
        <w:rPr/>
        <w:t>примерные</w:t>
      </w:r>
      <w:r>
        <w:rPr>
          <w:spacing w:val="40"/>
        </w:rPr>
        <w:t> </w:t>
      </w:r>
      <w:r>
        <w:rPr/>
        <w:t>расчеты нормативных затрат оказания государственных услуг по реализации образовательной программы</w:t>
      </w:r>
      <w:r>
        <w:rPr>
          <w:spacing w:val="40"/>
        </w:rPr>
        <w:t> </w:t>
      </w:r>
      <w:r>
        <w:rPr/>
        <w:t>в</w:t>
      </w:r>
      <w:r>
        <w:rPr>
          <w:spacing w:val="40"/>
        </w:rPr>
        <w:t> </w:t>
      </w:r>
      <w:r>
        <w:rPr/>
        <w:t>соответствии</w:t>
      </w:r>
      <w:r>
        <w:rPr>
          <w:spacing w:val="40"/>
        </w:rPr>
        <w:t> </w:t>
      </w:r>
      <w:r>
        <w:rPr/>
        <w:t>с</w:t>
      </w:r>
      <w:r>
        <w:rPr>
          <w:spacing w:val="40"/>
        </w:rPr>
        <w:t> </w:t>
      </w:r>
      <w:r>
        <w:rPr/>
        <w:t>Федеральным</w:t>
      </w:r>
      <w:r>
        <w:rPr>
          <w:spacing w:val="40"/>
        </w:rPr>
        <w:t> </w:t>
      </w:r>
      <w:r>
        <w:rPr/>
        <w:t>законом</w:t>
      </w:r>
      <w:r>
        <w:rPr>
          <w:spacing w:val="40"/>
        </w:rPr>
        <w:t> </w:t>
      </w:r>
      <w:r>
        <w:rPr/>
        <w:t>№</w:t>
      </w:r>
      <w:r>
        <w:rPr>
          <w:spacing w:val="40"/>
        </w:rPr>
        <w:t> </w:t>
      </w:r>
      <w:r>
        <w:rPr/>
        <w:t>273-ФЗ</w:t>
      </w:r>
      <w:r>
        <w:rPr>
          <w:spacing w:val="40"/>
        </w:rPr>
        <w:t> </w:t>
      </w:r>
      <w:r>
        <w:rPr/>
        <w:t>«Об</w:t>
      </w:r>
      <w:r>
        <w:rPr>
          <w:spacing w:val="40"/>
        </w:rPr>
        <w:t> </w:t>
      </w:r>
      <w:r>
        <w:rPr/>
        <w:t>образовании</w:t>
      </w:r>
      <w:r>
        <w:rPr>
          <w:spacing w:val="40"/>
        </w:rPr>
        <w:t> </w:t>
      </w:r>
      <w:r>
        <w:rPr/>
        <w:t>в Российской Федерации»</w:t>
      </w:r>
      <w:r>
        <w:rPr>
          <w:spacing w:val="40"/>
        </w:rPr>
        <w:t> </w:t>
      </w:r>
      <w:r>
        <w:rPr/>
        <w:t>(ст.</w:t>
      </w:r>
      <w:r>
        <w:rPr>
          <w:spacing w:val="40"/>
        </w:rPr>
        <w:t> </w:t>
      </w:r>
      <w:r>
        <w:rPr/>
        <w:t>2, п. 10).</w:t>
      </w:r>
    </w:p>
    <w:p>
      <w:pPr>
        <w:pStyle w:val="BodyText"/>
        <w:ind w:right="555"/>
      </w:pPr>
      <w:r>
        <w:rPr/>
        <w:t>Примерный</w:t>
      </w:r>
      <w:r>
        <w:rPr>
          <w:spacing w:val="40"/>
        </w:rPr>
        <w:t> </w:t>
      </w:r>
      <w:r>
        <w:rPr/>
        <w:t>расчет</w:t>
      </w:r>
      <w:r>
        <w:rPr>
          <w:spacing w:val="40"/>
        </w:rPr>
        <w:t> </w:t>
      </w:r>
      <w:r>
        <w:rPr/>
        <w:t>нормативных</w:t>
      </w:r>
      <w:r>
        <w:rPr>
          <w:spacing w:val="40"/>
        </w:rPr>
        <w:t> </w:t>
      </w:r>
      <w:r>
        <w:rPr/>
        <w:t>затрат</w:t>
      </w:r>
      <w:r>
        <w:rPr>
          <w:spacing w:val="40"/>
        </w:rPr>
        <w:t> </w:t>
      </w:r>
      <w:r>
        <w:rPr/>
        <w:t>оказания</w:t>
      </w:r>
      <w:r>
        <w:rPr>
          <w:spacing w:val="40"/>
        </w:rPr>
        <w:t> </w:t>
      </w:r>
      <w:r>
        <w:rPr/>
        <w:t>муниципальных</w:t>
      </w:r>
      <w:r>
        <w:rPr>
          <w:spacing w:val="40"/>
        </w:rPr>
        <w:t>  </w:t>
      </w:r>
      <w:r>
        <w:rPr/>
        <w:t>услуг</w:t>
      </w:r>
      <w:r>
        <w:rPr>
          <w:spacing w:val="40"/>
        </w:rPr>
        <w:t>  </w:t>
      </w:r>
      <w:r>
        <w:rPr/>
        <w:t>по</w:t>
      </w:r>
      <w:r>
        <w:rPr>
          <w:spacing w:val="40"/>
        </w:rPr>
        <w:t> </w:t>
      </w:r>
      <w:r>
        <w:rPr/>
        <w:t>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w:t>
      </w:r>
      <w:r>
        <w:rPr>
          <w:spacing w:val="40"/>
        </w:rPr>
        <w:t> </w:t>
      </w:r>
      <w:r>
        <w:rPr/>
        <w:t>от</w:t>
      </w:r>
      <w:r>
        <w:rPr>
          <w:spacing w:val="40"/>
        </w:rPr>
        <w:t> </w:t>
      </w:r>
      <w:r>
        <w:rPr/>
        <w:t>22</w:t>
      </w:r>
      <w:r>
        <w:rPr>
          <w:spacing w:val="40"/>
        </w:rPr>
        <w:t> </w:t>
      </w:r>
      <w:r>
        <w:rPr/>
        <w:t>сентября</w:t>
      </w:r>
      <w:r>
        <w:rPr>
          <w:spacing w:val="40"/>
        </w:rPr>
        <w:t> </w:t>
      </w:r>
      <w:r>
        <w:rPr/>
        <w:t>2021</w:t>
      </w:r>
      <w:r>
        <w:rPr>
          <w:spacing w:val="40"/>
        </w:rPr>
        <w:t> </w:t>
      </w:r>
      <w:r>
        <w:rPr/>
        <w:t>г.</w:t>
      </w:r>
      <w:r>
        <w:rPr>
          <w:spacing w:val="40"/>
        </w:rPr>
        <w:t> </w:t>
      </w:r>
      <w:r>
        <w:rPr/>
        <w:t>№</w:t>
      </w:r>
      <w:r>
        <w:rPr>
          <w:spacing w:val="40"/>
        </w:rPr>
        <w:t> </w:t>
      </w:r>
      <w:r>
        <w:rPr/>
        <w:t>662</w:t>
      </w:r>
      <w:r>
        <w:rPr>
          <w:spacing w:val="40"/>
        </w:rPr>
        <w:t> </w:t>
      </w:r>
      <w:r>
        <w:rPr/>
        <w:t>«Об</w:t>
      </w:r>
      <w:r>
        <w:rPr>
          <w:spacing w:val="40"/>
        </w:rPr>
        <w:t> </w:t>
      </w:r>
      <w:r>
        <w:rPr/>
        <w:t>утверждении</w:t>
      </w:r>
      <w:r>
        <w:rPr>
          <w:spacing w:val="40"/>
        </w:rPr>
        <w:t> </w:t>
      </w:r>
      <w:r>
        <w:rPr/>
        <w:t>общих</w:t>
      </w:r>
      <w:r>
        <w:rPr>
          <w:spacing w:val="40"/>
        </w:rPr>
        <w:t> </w:t>
      </w:r>
      <w:r>
        <w:rPr/>
        <w:t>требований</w:t>
      </w:r>
      <w:r>
        <w:rPr>
          <w:spacing w:val="40"/>
        </w:rPr>
        <w:t> </w:t>
      </w:r>
      <w:r>
        <w:rPr/>
        <w:t>к определению нормативных затрат на оказание государственных</w:t>
      </w:r>
      <w:r>
        <w:rPr>
          <w:spacing w:val="40"/>
        </w:rPr>
        <w:t> </w:t>
      </w:r>
      <w:r>
        <w:rPr/>
        <w:t>(муниципальных)</w:t>
      </w:r>
      <w:r>
        <w:rPr>
          <w:spacing w:val="40"/>
        </w:rPr>
        <w:t> </w:t>
      </w:r>
      <w:r>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w:t>
      </w:r>
      <w:r>
        <w:rPr>
          <w:spacing w:val="40"/>
        </w:rPr>
        <w:t> </w:t>
      </w:r>
      <w:r>
        <w:rPr/>
        <w:t>лиц,</w:t>
      </w:r>
      <w:r>
        <w:rPr>
          <w:spacing w:val="40"/>
        </w:rPr>
        <w:t> </w:t>
      </w:r>
      <w:r>
        <w:rPr/>
        <w:t>имеющих</w:t>
      </w:r>
      <w:r>
        <w:rPr>
          <w:spacing w:val="40"/>
        </w:rPr>
        <w:t> </w:t>
      </w:r>
      <w:r>
        <w:rPr/>
        <w:t>или получающих</w:t>
      </w:r>
      <w:r>
        <w:rPr>
          <w:spacing w:val="40"/>
        </w:rPr>
        <w:t> </w:t>
      </w:r>
      <w:r>
        <w:rPr/>
        <w:t>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w:t>
      </w:r>
    </w:p>
    <w:p>
      <w:pPr>
        <w:spacing w:after="0"/>
        <w:sectPr>
          <w:pgSz w:w="11920" w:h="16850"/>
          <w:pgMar w:header="713" w:footer="0" w:top="940" w:bottom="280" w:left="760" w:right="0"/>
        </w:sectPr>
      </w:pPr>
    </w:p>
    <w:p>
      <w:pPr>
        <w:pStyle w:val="BodyText"/>
        <w:spacing w:before="249"/>
        <w:ind w:right="564" w:firstLine="0"/>
      </w:pPr>
      <w:r>
        <w:rPr/>
        <w:t>работ) государственным (муниципальным) учреждением» (зарегистрирован Министерством юстиции Российской Федерации 15 ноября 2021 г., регистрационный № 65811)</w:t>
      </w:r>
    </w:p>
    <w:p>
      <w:pPr>
        <w:pStyle w:val="BodyText"/>
        <w:ind w:right="555"/>
      </w:pPr>
      <w:r>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муниципальными организациями, осуществляющими образовательную деятельность, муниципальных услуг по реализации образовательных программ в соответствии</w:t>
      </w:r>
      <w:r>
        <w:rPr>
          <w:spacing w:val="40"/>
        </w:rPr>
        <w:t> </w:t>
      </w:r>
      <w:r>
        <w:rPr/>
        <w:t>с</w:t>
      </w:r>
      <w:r>
        <w:rPr>
          <w:spacing w:val="40"/>
        </w:rPr>
        <w:t> </w:t>
      </w:r>
      <w:r>
        <w:rPr/>
        <w:t>Федеральным законом «Об образовании в Российской Федерации»</w:t>
      </w:r>
      <w:r>
        <w:rPr>
          <w:spacing w:val="-1"/>
        </w:rPr>
        <w:t> </w:t>
      </w:r>
      <w:r>
        <w:rPr/>
        <w:t>(ст. 2, п. 10).</w:t>
      </w:r>
    </w:p>
    <w:p>
      <w:pPr>
        <w:pStyle w:val="BodyText"/>
        <w:ind w:right="567"/>
      </w:pPr>
      <w:r>
        <w:rPr/>
        <w:t>Финансовое обеспечение оказания муниципальных услуг осуществляется в пределах бюджетных</w:t>
      </w:r>
      <w:r>
        <w:rPr>
          <w:spacing w:val="40"/>
        </w:rPr>
        <w:t> </w:t>
      </w:r>
      <w:r>
        <w:rPr/>
        <w:t>ассигнований,</w:t>
      </w:r>
      <w:r>
        <w:rPr>
          <w:spacing w:val="40"/>
        </w:rPr>
        <w:t> </w:t>
      </w:r>
      <w:r>
        <w:rPr/>
        <w:t>предусмотренных организации на очередной финансовый год.</w:t>
      </w:r>
    </w:p>
    <w:p>
      <w:pPr>
        <w:pStyle w:val="Heading2"/>
        <w:numPr>
          <w:ilvl w:val="2"/>
          <w:numId w:val="167"/>
        </w:numPr>
        <w:tabs>
          <w:tab w:pos="1943" w:val="left" w:leader="none"/>
        </w:tabs>
        <w:spacing w:line="240" w:lineRule="auto" w:before="8" w:after="0"/>
        <w:ind w:left="658" w:right="558" w:firstLine="566"/>
        <w:jc w:val="both"/>
      </w:pPr>
      <w:bookmarkStart w:name="_bookmark8" w:id="9"/>
      <w:bookmarkEnd w:id="9"/>
      <w:r>
        <w:rPr>
          <w:b w:val="0"/>
        </w:rPr>
      </w:r>
      <w:r>
        <w:rPr/>
        <w:t>Материально-техническое и учебно-методическое обеспечение программы основного общего образования</w:t>
      </w:r>
    </w:p>
    <w:p>
      <w:pPr>
        <w:spacing w:line="274" w:lineRule="exact" w:before="0"/>
        <w:ind w:left="1225" w:right="0" w:firstLine="0"/>
        <w:jc w:val="both"/>
        <w:rPr>
          <w:b/>
          <w:sz w:val="24"/>
        </w:rPr>
      </w:pPr>
      <w:r>
        <w:rPr>
          <w:b/>
          <w:spacing w:val="-2"/>
          <w:sz w:val="24"/>
        </w:rPr>
        <w:t>Информационно-образовательная</w:t>
      </w:r>
      <w:r>
        <w:rPr>
          <w:b/>
          <w:spacing w:val="35"/>
          <w:sz w:val="24"/>
        </w:rPr>
        <w:t> </w:t>
      </w:r>
      <w:r>
        <w:rPr>
          <w:b/>
          <w:spacing w:val="-4"/>
          <w:sz w:val="24"/>
        </w:rPr>
        <w:t>среда</w:t>
      </w:r>
    </w:p>
    <w:p>
      <w:pPr>
        <w:pStyle w:val="BodyText"/>
        <w:ind w:right="552"/>
      </w:pPr>
      <w:r>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pPr>
        <w:pStyle w:val="BodyText"/>
        <w:spacing w:line="274" w:lineRule="exact"/>
        <w:ind w:left="1225" w:firstLine="0"/>
      </w:pPr>
      <w:r>
        <w:rPr/>
        <w:t>Основными</w:t>
      </w:r>
      <w:r>
        <w:rPr>
          <w:spacing w:val="46"/>
        </w:rPr>
        <w:t> </w:t>
      </w:r>
      <w:r>
        <w:rPr/>
        <w:t>компонентами</w:t>
      </w:r>
      <w:r>
        <w:rPr>
          <w:spacing w:val="55"/>
        </w:rPr>
        <w:t> </w:t>
      </w:r>
      <w:r>
        <w:rPr/>
        <w:t>ИОС</w:t>
      </w:r>
      <w:r>
        <w:rPr>
          <w:spacing w:val="48"/>
        </w:rPr>
        <w:t> </w:t>
      </w:r>
      <w:r>
        <w:rPr/>
        <w:t>образовательной</w:t>
      </w:r>
      <w:r>
        <w:rPr>
          <w:spacing w:val="-2"/>
        </w:rPr>
        <w:t> </w:t>
      </w:r>
      <w:r>
        <w:rPr/>
        <w:t>организации</w:t>
      </w:r>
      <w:r>
        <w:rPr>
          <w:spacing w:val="-4"/>
        </w:rPr>
        <w:t> </w:t>
      </w:r>
      <w:r>
        <w:rPr>
          <w:spacing w:val="-2"/>
        </w:rPr>
        <w:t>являются:</w:t>
      </w:r>
    </w:p>
    <w:p>
      <w:pPr>
        <w:pStyle w:val="BodyText"/>
        <w:ind w:right="560"/>
      </w:pPr>
      <w:r>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w:t>
      </w:r>
      <w:r>
        <w:rPr>
          <w:spacing w:val="40"/>
        </w:rPr>
        <w:t> </w:t>
      </w:r>
      <w:r>
        <w:rPr/>
        <w:t>учебному</w:t>
      </w:r>
      <w:r>
        <w:rPr>
          <w:spacing w:val="40"/>
        </w:rPr>
        <w:t> </w:t>
      </w:r>
      <w:r>
        <w:rPr/>
        <w:t>предмету</w:t>
      </w:r>
      <w:r>
        <w:rPr>
          <w:spacing w:val="40"/>
        </w:rPr>
        <w:t> </w:t>
      </w:r>
      <w:r>
        <w:rPr/>
        <w:t>обязательной</w:t>
      </w:r>
      <w:r>
        <w:rPr>
          <w:spacing w:val="40"/>
        </w:rPr>
        <w:t> </w:t>
      </w:r>
      <w:r>
        <w:rPr/>
        <w:t>части учебного</w:t>
      </w:r>
      <w:r>
        <w:rPr>
          <w:spacing w:val="40"/>
        </w:rPr>
        <w:t> </w:t>
      </w:r>
      <w:r>
        <w:rPr/>
        <w:t>плана на одного обучающегося;</w:t>
      </w:r>
    </w:p>
    <w:p>
      <w:pPr>
        <w:pStyle w:val="BodyText"/>
        <w:ind w:right="567"/>
      </w:pPr>
      <w:r>
        <w:rPr/>
        <w:t>фонд дополнительной литературы (художественная и научно-популярная литература, справочно-библиографические и периодические издания);</w:t>
      </w:r>
    </w:p>
    <w:p>
      <w:pPr>
        <w:pStyle w:val="BodyText"/>
        <w:ind w:right="554"/>
      </w:pPr>
      <w:r>
        <w:rPr/>
        <w:t>учебно-наглядные пособия (средства натурного фонда, модели, печатные, экранно- звуковые</w:t>
      </w:r>
      <w:r>
        <w:rPr>
          <w:spacing w:val="40"/>
        </w:rPr>
        <w:t> </w:t>
      </w:r>
      <w:r>
        <w:rPr/>
        <w:t>средства,</w:t>
      </w:r>
      <w:r>
        <w:rPr>
          <w:spacing w:val="40"/>
        </w:rPr>
        <w:t> </w:t>
      </w:r>
      <w:r>
        <w:rPr/>
        <w:t>мультимедийные средства);</w:t>
      </w:r>
    </w:p>
    <w:p>
      <w:pPr>
        <w:pStyle w:val="BodyText"/>
        <w:spacing w:line="242" w:lineRule="auto"/>
        <w:ind w:right="556"/>
      </w:pPr>
      <w:r>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pPr>
        <w:pStyle w:val="BodyText"/>
        <w:ind w:right="564"/>
      </w:pPr>
      <w:r>
        <w:rPr/>
        <w:t>информационно-телекоммуникационная инфраструктура; технические средства, обеспечивающие</w:t>
      </w:r>
      <w:r>
        <w:rPr>
          <w:spacing w:val="40"/>
        </w:rPr>
        <w:t> </w:t>
      </w:r>
      <w:r>
        <w:rPr/>
        <w:t>функционирование информационно-образовательной среды;</w:t>
      </w:r>
    </w:p>
    <w:p>
      <w:pPr>
        <w:pStyle w:val="BodyText"/>
        <w:spacing w:line="242" w:lineRule="auto"/>
        <w:ind w:right="556"/>
      </w:pPr>
      <w:r>
        <w:rPr/>
        <w:t>программные инструменты, обеспечивающие функционирование информационно- образовательной среды;</w:t>
      </w:r>
    </w:p>
    <w:p>
      <w:pPr>
        <w:pStyle w:val="BodyText"/>
        <w:ind w:right="554"/>
      </w:pPr>
      <w:r>
        <w:rPr/>
        <w:t>служба технической поддержки функционирования информационно-образовательной среды. ИОС образовательной организации предоставляет для участников образовательного процесса возможность:</w:t>
      </w:r>
    </w:p>
    <w:p>
      <w:pPr>
        <w:pStyle w:val="BodyText"/>
        <w:spacing w:line="242" w:lineRule="auto"/>
        <w:ind w:right="564"/>
      </w:pPr>
      <w:r>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pPr>
        <w:pStyle w:val="BodyText"/>
        <w:ind w:right="555"/>
      </w:pPr>
      <w:r>
        <w:rPr/>
        <w:t>развития личности, удовлетворения познавательных интересов, самореализации обучающихся, в</w:t>
      </w:r>
      <w:r>
        <w:rPr>
          <w:spacing w:val="-1"/>
        </w:rPr>
        <w:t> </w:t>
      </w:r>
      <w:r>
        <w:rPr/>
        <w:t>том</w:t>
      </w:r>
      <w:r>
        <w:rPr>
          <w:spacing w:val="-1"/>
        </w:rPr>
        <w:t> </w:t>
      </w:r>
      <w:r>
        <w:rPr/>
        <w:t>числе</w:t>
      </w:r>
      <w:r>
        <w:rPr>
          <w:spacing w:val="-1"/>
        </w:rPr>
        <w:t> </w:t>
      </w:r>
      <w:r>
        <w:rPr/>
        <w:t>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w:t>
      </w:r>
      <w:r>
        <w:rPr>
          <w:spacing w:val="40"/>
        </w:rPr>
        <w:t> </w:t>
      </w:r>
      <w:r>
        <w:rPr/>
        <w:t>пробы, практическую</w:t>
      </w:r>
      <w:r>
        <w:rPr>
          <w:spacing w:val="40"/>
        </w:rPr>
        <w:t> </w:t>
      </w:r>
      <w:r>
        <w:rPr/>
        <w:t>подготовку,</w:t>
      </w:r>
      <w:r>
        <w:rPr>
          <w:spacing w:val="40"/>
        </w:rPr>
        <w:t> </w:t>
      </w:r>
      <w:r>
        <w:rPr/>
        <w:t>систему</w:t>
      </w:r>
      <w:r>
        <w:rPr>
          <w:spacing w:val="40"/>
        </w:rPr>
        <w:t> </w:t>
      </w:r>
      <w:r>
        <w:rPr/>
        <w:t>кружков,</w:t>
      </w:r>
      <w:r>
        <w:rPr>
          <w:spacing w:val="40"/>
        </w:rPr>
        <w:t> </w:t>
      </w:r>
      <w:r>
        <w:rPr/>
        <w:t>клубов,</w:t>
      </w:r>
      <w:r>
        <w:rPr>
          <w:spacing w:val="40"/>
        </w:rPr>
        <w:t> </w:t>
      </w:r>
      <w:r>
        <w:rPr/>
        <w:t>секций, студий</w:t>
      </w:r>
      <w:r>
        <w:rPr>
          <w:spacing w:val="40"/>
        </w:rPr>
        <w:t> </w:t>
      </w:r>
      <w:r>
        <w:rPr/>
        <w:t>с</w:t>
      </w:r>
      <w:r>
        <w:rPr>
          <w:spacing w:val="40"/>
        </w:rPr>
        <w:t> </w:t>
      </w:r>
      <w:r>
        <w:rPr/>
        <w:t>использованием</w:t>
      </w:r>
      <w:r>
        <w:rPr>
          <w:spacing w:val="40"/>
        </w:rPr>
        <w:t> </w:t>
      </w:r>
      <w:r>
        <w:rPr/>
        <w:t>возможностей</w:t>
      </w:r>
      <w:r>
        <w:rPr>
          <w:spacing w:val="40"/>
        </w:rPr>
        <w:t> </w:t>
      </w:r>
      <w:r>
        <w:rPr/>
        <w:t>организаций</w:t>
      </w:r>
      <w:r>
        <w:rPr>
          <w:spacing w:val="40"/>
        </w:rPr>
        <w:t> </w:t>
      </w:r>
      <w:r>
        <w:rPr/>
        <w:t>дополнительного</w:t>
      </w:r>
      <w:r>
        <w:rPr>
          <w:spacing w:val="40"/>
        </w:rPr>
        <w:t> </w:t>
      </w:r>
      <w:r>
        <w:rPr/>
        <w:t>образования,</w:t>
      </w:r>
      <w:r>
        <w:rPr>
          <w:spacing w:val="40"/>
        </w:rPr>
        <w:t> </w:t>
      </w:r>
      <w:r>
        <w:rPr/>
        <w:t>культуры</w:t>
      </w:r>
      <w:r>
        <w:rPr>
          <w:spacing w:val="40"/>
        </w:rPr>
        <w:t> </w:t>
      </w:r>
      <w:r>
        <w:rPr/>
        <w:t>и</w:t>
      </w:r>
      <w:r>
        <w:rPr>
          <w:spacing w:val="40"/>
        </w:rPr>
        <w:t> </w:t>
      </w:r>
      <w:r>
        <w:rPr/>
        <w:t>спорта,</w:t>
      </w:r>
      <w:r>
        <w:rPr>
          <w:spacing w:val="40"/>
        </w:rPr>
        <w:t> </w:t>
      </w:r>
      <w:r>
        <w:rPr/>
        <w:t>профессиональных</w:t>
      </w:r>
      <w:r>
        <w:rPr>
          <w:spacing w:val="40"/>
        </w:rPr>
        <w:t> </w:t>
      </w:r>
      <w:r>
        <w:rPr/>
        <w:t>образовательных</w:t>
      </w:r>
      <w:r>
        <w:rPr>
          <w:spacing w:val="40"/>
        </w:rPr>
        <w:t> </w:t>
      </w:r>
      <w:r>
        <w:rPr/>
        <w:t>организаций</w:t>
      </w:r>
      <w:r>
        <w:rPr>
          <w:spacing w:val="40"/>
        </w:rPr>
        <w:t> </w:t>
      </w:r>
      <w:r>
        <w:rPr/>
        <w:t>и</w:t>
      </w:r>
      <w:r>
        <w:rPr>
          <w:spacing w:val="40"/>
        </w:rPr>
        <w:t> </w:t>
      </w:r>
      <w:r>
        <w:rPr/>
        <w:t>социальных партнеров в профессионально-производственном окружении;</w:t>
      </w:r>
    </w:p>
    <w:p>
      <w:pPr>
        <w:pStyle w:val="BodyText"/>
        <w:ind w:right="559"/>
      </w:pPr>
      <w:r>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pPr>
        <w:spacing w:after="0"/>
        <w:sectPr>
          <w:pgSz w:w="11920" w:h="16850"/>
          <w:pgMar w:header="713" w:footer="0" w:top="940" w:bottom="280" w:left="760" w:right="0"/>
        </w:sectPr>
      </w:pPr>
    </w:p>
    <w:p>
      <w:pPr>
        <w:pStyle w:val="BodyText"/>
        <w:spacing w:before="249"/>
        <w:ind w:right="558"/>
      </w:pPr>
      <w:r>
        <w:rPr/>
        <w:t>формирования социокультурных и</w:t>
      </w:r>
      <w:r>
        <w:rPr>
          <w:spacing w:val="40"/>
        </w:rPr>
        <w:t> </w:t>
      </w:r>
      <w:r>
        <w:rPr/>
        <w:t>духовно-нравственных ценностей</w:t>
      </w:r>
      <w:r>
        <w:rPr>
          <w:spacing w:val="40"/>
        </w:rPr>
        <w:t> </w:t>
      </w:r>
      <w:r>
        <w:rPr/>
        <w:t>обучающихся,</w:t>
      </w:r>
      <w:r>
        <w:rPr>
          <w:spacing w:val="40"/>
        </w:rPr>
        <w:t> </w:t>
      </w:r>
      <w:r>
        <w:rPr/>
        <w:t>основ их гражданственности, российской гражданской идентичности и социально- профессиональных ориентаций;</w:t>
      </w:r>
    </w:p>
    <w:p>
      <w:pPr>
        <w:pStyle w:val="BodyText"/>
        <w:ind w:right="556"/>
      </w:pPr>
      <w:r>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w:t>
      </w:r>
      <w:r>
        <w:rPr>
          <w:spacing w:val="40"/>
        </w:rPr>
        <w:t> </w:t>
      </w:r>
      <w:r>
        <w:rPr/>
        <w:t>работы</w:t>
      </w:r>
      <w:r>
        <w:rPr>
          <w:spacing w:val="40"/>
        </w:rPr>
        <w:t> </w:t>
      </w:r>
      <w:r>
        <w:rPr/>
        <w:t>при</w:t>
      </w:r>
      <w:r>
        <w:rPr>
          <w:spacing w:val="40"/>
        </w:rPr>
        <w:t> </w:t>
      </w:r>
      <w:r>
        <w:rPr/>
        <w:t>поддержке</w:t>
      </w:r>
      <w:r>
        <w:rPr>
          <w:spacing w:val="40"/>
        </w:rPr>
        <w:t> </w:t>
      </w:r>
      <w:r>
        <w:rPr/>
        <w:t>педагогических работников;</w:t>
      </w:r>
    </w:p>
    <w:p>
      <w:pPr>
        <w:pStyle w:val="BodyText"/>
        <w:spacing w:before="5"/>
        <w:ind w:right="560"/>
      </w:pPr>
      <w:r>
        <w:rPr/>
        <w:t>включения обучающихся в процесс преобразования социальной среды населенного пункта,</w:t>
      </w:r>
      <w:r>
        <w:rPr>
          <w:spacing w:val="40"/>
        </w:rPr>
        <w:t> </w:t>
      </w:r>
      <w:r>
        <w:rPr/>
        <w:t>формирования</w:t>
      </w:r>
      <w:r>
        <w:rPr>
          <w:spacing w:val="40"/>
        </w:rPr>
        <w:t> </w:t>
      </w:r>
      <w:r>
        <w:rPr/>
        <w:t>у</w:t>
      </w:r>
      <w:r>
        <w:rPr>
          <w:spacing w:val="40"/>
        </w:rPr>
        <w:t> </w:t>
      </w:r>
      <w:r>
        <w:rPr/>
        <w:t>них</w:t>
      </w:r>
      <w:r>
        <w:rPr>
          <w:spacing w:val="40"/>
        </w:rPr>
        <w:t> </w:t>
      </w:r>
      <w:r>
        <w:rPr/>
        <w:t>лидерских</w:t>
      </w:r>
      <w:r>
        <w:rPr>
          <w:spacing w:val="40"/>
        </w:rPr>
        <w:t> </w:t>
      </w:r>
      <w:r>
        <w:rPr/>
        <w:t>качеств,</w:t>
      </w:r>
      <w:r>
        <w:rPr>
          <w:spacing w:val="40"/>
        </w:rPr>
        <w:t> </w:t>
      </w:r>
      <w:r>
        <w:rPr/>
        <w:t>опыта</w:t>
      </w:r>
      <w:r>
        <w:rPr>
          <w:spacing w:val="40"/>
        </w:rPr>
        <w:t> </w:t>
      </w:r>
      <w:r>
        <w:rPr/>
        <w:t>социальной</w:t>
      </w:r>
      <w:r>
        <w:rPr>
          <w:spacing w:val="40"/>
        </w:rPr>
        <w:t> </w:t>
      </w:r>
      <w:r>
        <w:rPr/>
        <w:t>деятельности,</w:t>
      </w:r>
      <w:r>
        <w:rPr>
          <w:spacing w:val="80"/>
        </w:rPr>
        <w:t> </w:t>
      </w:r>
      <w:r>
        <w:rPr/>
        <w:t>реализации социальных</w:t>
      </w:r>
      <w:r>
        <w:rPr>
          <w:spacing w:val="40"/>
        </w:rPr>
        <w:t> </w:t>
      </w:r>
      <w:r>
        <w:rPr/>
        <w:t>проектов</w:t>
      </w:r>
      <w:r>
        <w:rPr>
          <w:spacing w:val="40"/>
        </w:rPr>
        <w:t> </w:t>
      </w:r>
      <w:r>
        <w:rPr/>
        <w:t>и</w:t>
      </w:r>
      <w:r>
        <w:rPr>
          <w:spacing w:val="40"/>
        </w:rPr>
        <w:t> </w:t>
      </w:r>
      <w:r>
        <w:rPr/>
        <w:t>программ, в</w:t>
      </w:r>
      <w:r>
        <w:rPr>
          <w:spacing w:val="40"/>
        </w:rPr>
        <w:t> </w:t>
      </w:r>
      <w:r>
        <w:rPr/>
        <w:t>том</w:t>
      </w:r>
      <w:r>
        <w:rPr>
          <w:spacing w:val="40"/>
        </w:rPr>
        <w:t> </w:t>
      </w:r>
      <w:r>
        <w:rPr/>
        <w:t>числе</w:t>
      </w:r>
      <w:r>
        <w:rPr>
          <w:spacing w:val="40"/>
        </w:rPr>
        <w:t> </w:t>
      </w:r>
      <w:r>
        <w:rPr/>
        <w:t>в</w:t>
      </w:r>
      <w:r>
        <w:rPr>
          <w:spacing w:val="40"/>
        </w:rPr>
        <w:t> </w:t>
      </w:r>
      <w:r>
        <w:rPr/>
        <w:t>качестве волонтеров;</w:t>
      </w:r>
    </w:p>
    <w:p>
      <w:pPr>
        <w:pStyle w:val="BodyText"/>
        <w:ind w:right="568"/>
      </w:pPr>
      <w:r>
        <w:rPr/>
        <w:t>формирования у обучающихся опыта самостоятельной образовательной и общественной </w:t>
      </w:r>
      <w:r>
        <w:rPr>
          <w:spacing w:val="-2"/>
        </w:rPr>
        <w:t>деятельности;</w:t>
      </w:r>
    </w:p>
    <w:p>
      <w:pPr>
        <w:pStyle w:val="BodyText"/>
        <w:ind w:right="570"/>
      </w:pPr>
      <w:r>
        <w:rPr/>
        <w:t>формирования у обучающихся экологической грамотности, навыков здорового и безопасного</w:t>
      </w:r>
      <w:r>
        <w:rPr>
          <w:spacing w:val="40"/>
        </w:rPr>
        <w:t> </w:t>
      </w:r>
      <w:r>
        <w:rPr/>
        <w:t>для</w:t>
      </w:r>
      <w:r>
        <w:rPr>
          <w:spacing w:val="40"/>
        </w:rPr>
        <w:t> </w:t>
      </w:r>
      <w:r>
        <w:rPr/>
        <w:t>человека</w:t>
      </w:r>
      <w:r>
        <w:rPr>
          <w:spacing w:val="40"/>
        </w:rPr>
        <w:t> </w:t>
      </w:r>
      <w:r>
        <w:rPr/>
        <w:t>и окружающей его среды образа жизни;</w:t>
      </w:r>
    </w:p>
    <w:p>
      <w:pPr>
        <w:pStyle w:val="BodyText"/>
        <w:spacing w:line="242" w:lineRule="auto" w:before="1"/>
        <w:ind w:right="565"/>
      </w:pPr>
      <w:r>
        <w:rPr/>
        <w:t>использования в образовательной деятельности современных образовательных технологий,</w:t>
      </w:r>
      <w:r>
        <w:rPr>
          <w:spacing w:val="40"/>
        </w:rPr>
        <w:t> </w:t>
      </w:r>
      <w:r>
        <w:rPr/>
        <w:t>направленных</w:t>
      </w:r>
      <w:r>
        <w:rPr>
          <w:spacing w:val="40"/>
        </w:rPr>
        <w:t> </w:t>
      </w:r>
      <w:r>
        <w:rPr/>
        <w:t>в том</w:t>
      </w:r>
      <w:r>
        <w:rPr>
          <w:spacing w:val="40"/>
        </w:rPr>
        <w:t> </w:t>
      </w:r>
      <w:r>
        <w:rPr/>
        <w:t>числе</w:t>
      </w:r>
      <w:r>
        <w:rPr>
          <w:spacing w:val="40"/>
        </w:rPr>
        <w:t> </w:t>
      </w:r>
      <w:r>
        <w:rPr/>
        <w:t>на воспитание обучающихся;</w:t>
      </w:r>
    </w:p>
    <w:p>
      <w:pPr>
        <w:pStyle w:val="BodyText"/>
        <w:ind w:right="557"/>
      </w:pPr>
      <w:r>
        <w:rPr/>
        <w:t>обновления содержания программы основного общего образования,</w:t>
      </w:r>
      <w:r>
        <w:rPr>
          <w:spacing w:val="40"/>
        </w:rPr>
        <w:t> </w:t>
      </w:r>
      <w:r>
        <w:rPr/>
        <w:t>методик</w:t>
      </w:r>
      <w:r>
        <w:rPr>
          <w:spacing w:val="40"/>
        </w:rPr>
        <w:t> </w:t>
      </w:r>
      <w:r>
        <w:rPr/>
        <w:t>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pPr>
        <w:pStyle w:val="BodyText"/>
        <w:ind w:right="557"/>
      </w:pPr>
      <w:r>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pPr>
        <w:pStyle w:val="BodyText"/>
        <w:ind w:right="572"/>
      </w:pPr>
      <w:r>
        <w:rPr/>
        <w:t>эффективного управления организацией с использованием</w:t>
      </w:r>
      <w:r>
        <w:rPr>
          <w:spacing w:val="40"/>
        </w:rPr>
        <w:t> </w:t>
      </w:r>
      <w:r>
        <w:rPr/>
        <w:t>ИКТ,</w:t>
      </w:r>
      <w:r>
        <w:rPr>
          <w:spacing w:val="40"/>
        </w:rPr>
        <w:t> </w:t>
      </w:r>
      <w:r>
        <w:rPr/>
        <w:t>современных механизмов финансирования.</w:t>
      </w:r>
    </w:p>
    <w:p>
      <w:pPr>
        <w:pStyle w:val="BodyText"/>
        <w:ind w:left="1225" w:firstLine="0"/>
      </w:pPr>
      <w:r>
        <w:rPr/>
        <w:t>Электронная</w:t>
      </w:r>
      <w:r>
        <w:rPr>
          <w:spacing w:val="-7"/>
        </w:rPr>
        <w:t> </w:t>
      </w:r>
      <w:r>
        <w:rPr/>
        <w:t>информационно-образовательная</w:t>
      </w:r>
      <w:r>
        <w:rPr>
          <w:spacing w:val="-5"/>
        </w:rPr>
        <w:t> </w:t>
      </w:r>
      <w:r>
        <w:rPr/>
        <w:t>среда</w:t>
      </w:r>
      <w:r>
        <w:rPr>
          <w:spacing w:val="-5"/>
        </w:rPr>
        <w:t> </w:t>
      </w:r>
      <w:r>
        <w:rPr/>
        <w:t>школы</w:t>
      </w:r>
      <w:r>
        <w:rPr>
          <w:spacing w:val="-4"/>
        </w:rPr>
        <w:t> </w:t>
      </w:r>
      <w:r>
        <w:rPr>
          <w:spacing w:val="-2"/>
        </w:rPr>
        <w:t>обеспечивает:</w:t>
      </w:r>
    </w:p>
    <w:p>
      <w:pPr>
        <w:pStyle w:val="BodyText"/>
        <w:ind w:right="553"/>
      </w:pPr>
      <w:r>
        <w:rPr/>
        <w:t>доступ к учебным планам, рабочим программам, электронным учебным изданиям и электронным</w:t>
      </w:r>
      <w:r>
        <w:rPr>
          <w:spacing w:val="40"/>
        </w:rPr>
        <w:t> </w:t>
      </w:r>
      <w:r>
        <w:rPr/>
        <w:t>образовательным</w:t>
      </w:r>
      <w:r>
        <w:rPr>
          <w:spacing w:val="40"/>
        </w:rPr>
        <w:t> </w:t>
      </w:r>
      <w:r>
        <w:rPr/>
        <w:t>ресурсам,</w:t>
      </w:r>
      <w:r>
        <w:rPr>
          <w:spacing w:val="40"/>
        </w:rPr>
        <w:t> </w:t>
      </w:r>
      <w:r>
        <w:rPr/>
        <w:t>указанным</w:t>
      </w:r>
      <w:r>
        <w:rPr>
          <w:spacing w:val="40"/>
        </w:rPr>
        <w:t> </w:t>
      </w:r>
      <w:r>
        <w:rPr/>
        <w:t>в</w:t>
      </w:r>
      <w:r>
        <w:rPr>
          <w:spacing w:val="40"/>
        </w:rPr>
        <w:t> </w:t>
      </w:r>
      <w:r>
        <w:rPr/>
        <w:t>рабочих</w:t>
      </w:r>
      <w:r>
        <w:rPr>
          <w:spacing w:val="40"/>
        </w:rPr>
        <w:t> </w:t>
      </w:r>
      <w:r>
        <w:rPr/>
        <w:t>программах</w:t>
      </w:r>
      <w:r>
        <w:rPr>
          <w:spacing w:val="40"/>
        </w:rPr>
        <w:t> </w:t>
      </w:r>
      <w:r>
        <w:rPr/>
        <w:t>посредством сайта (портала) школы, где размещена соответствующая</w:t>
      </w:r>
      <w:r>
        <w:rPr>
          <w:spacing w:val="40"/>
        </w:rPr>
        <w:t> </w:t>
      </w:r>
      <w:r>
        <w:rPr/>
        <w:t>информация);</w:t>
      </w:r>
    </w:p>
    <w:p>
      <w:pPr>
        <w:pStyle w:val="BodyText"/>
        <w:ind w:right="562"/>
      </w:pPr>
      <w:r>
        <w:rPr/>
        <w:t>формирование и</w:t>
      </w:r>
      <w:r>
        <w:rPr>
          <w:spacing w:val="40"/>
        </w:rPr>
        <w:t> </w:t>
      </w:r>
      <w:r>
        <w:rPr/>
        <w:t>хранение</w:t>
      </w:r>
      <w:r>
        <w:rPr>
          <w:spacing w:val="40"/>
        </w:rPr>
        <w:t> </w:t>
      </w:r>
      <w:r>
        <w:rPr/>
        <w:t>электронного</w:t>
      </w:r>
      <w:r>
        <w:rPr>
          <w:spacing w:val="40"/>
        </w:rPr>
        <w:t> </w:t>
      </w:r>
      <w:r>
        <w:rPr/>
        <w:t>портфолио</w:t>
      </w:r>
      <w:r>
        <w:rPr>
          <w:spacing w:val="40"/>
        </w:rPr>
        <w:t> </w:t>
      </w:r>
      <w:r>
        <w:rPr/>
        <w:t>обучающегося, в том числе его</w:t>
      </w:r>
      <w:r>
        <w:rPr>
          <w:spacing w:val="80"/>
        </w:rPr>
        <w:t> </w:t>
      </w:r>
      <w:r>
        <w:rPr/>
        <w:t>работ и оценок за эти работы;</w:t>
      </w:r>
    </w:p>
    <w:p>
      <w:pPr>
        <w:pStyle w:val="BodyText"/>
        <w:spacing w:line="242" w:lineRule="auto"/>
        <w:ind w:right="557"/>
      </w:pPr>
      <w:r>
        <w:rPr/>
        <w:t>фиксацию и хранение информации о ходе образовательного процесса, результатов промежуточной</w:t>
      </w:r>
      <w:r>
        <w:rPr>
          <w:spacing w:val="40"/>
        </w:rPr>
        <w:t> </w:t>
      </w:r>
      <w:r>
        <w:rPr/>
        <w:t>аттестации</w:t>
      </w:r>
      <w:r>
        <w:rPr>
          <w:spacing w:val="40"/>
        </w:rPr>
        <w:t> </w:t>
      </w:r>
      <w:r>
        <w:rPr/>
        <w:t>и</w:t>
      </w:r>
      <w:r>
        <w:rPr>
          <w:spacing w:val="40"/>
        </w:rPr>
        <w:t> </w:t>
      </w:r>
      <w:r>
        <w:rPr/>
        <w:t>результатов</w:t>
      </w:r>
      <w:r>
        <w:rPr>
          <w:spacing w:val="40"/>
        </w:rPr>
        <w:t> </w:t>
      </w:r>
      <w:r>
        <w:rPr/>
        <w:t>освоения</w:t>
      </w:r>
      <w:r>
        <w:rPr>
          <w:spacing w:val="40"/>
        </w:rPr>
        <w:t> </w:t>
      </w:r>
      <w:r>
        <w:rPr/>
        <w:t>программы</w:t>
      </w:r>
      <w:r>
        <w:rPr>
          <w:spacing w:val="40"/>
        </w:rPr>
        <w:t> </w:t>
      </w:r>
      <w:r>
        <w:rPr/>
        <w:t>основного</w:t>
      </w:r>
      <w:r>
        <w:rPr>
          <w:spacing w:val="40"/>
        </w:rPr>
        <w:t> </w:t>
      </w:r>
      <w:r>
        <w:rPr/>
        <w:t>общего </w:t>
      </w:r>
      <w:r>
        <w:rPr>
          <w:spacing w:val="-2"/>
        </w:rPr>
        <w:t>образования;</w:t>
      </w:r>
    </w:p>
    <w:p>
      <w:pPr>
        <w:pStyle w:val="BodyText"/>
        <w:ind w:right="565"/>
      </w:pPr>
      <w:r>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pPr>
        <w:pStyle w:val="BodyText"/>
        <w:spacing w:line="242" w:lineRule="auto"/>
        <w:ind w:right="563"/>
      </w:pPr>
      <w:r>
        <w:rPr/>
        <w:t>взаимодействие</w:t>
      </w:r>
      <w:r>
        <w:rPr>
          <w:spacing w:val="40"/>
        </w:rPr>
        <w:t> </w:t>
      </w:r>
      <w:r>
        <w:rPr/>
        <w:t>между</w:t>
      </w:r>
      <w:r>
        <w:rPr>
          <w:spacing w:val="40"/>
        </w:rPr>
        <w:t> </w:t>
      </w:r>
      <w:r>
        <w:rPr/>
        <w:t>участниками</w:t>
      </w:r>
      <w:r>
        <w:rPr>
          <w:spacing w:val="40"/>
        </w:rPr>
        <w:t> </w:t>
      </w:r>
      <w:r>
        <w:rPr/>
        <w:t>образовательного</w:t>
      </w:r>
      <w:r>
        <w:rPr>
          <w:spacing w:val="40"/>
        </w:rPr>
        <w:t> </w:t>
      </w:r>
      <w:r>
        <w:rPr/>
        <w:t>процесса,</w:t>
      </w:r>
      <w:r>
        <w:rPr>
          <w:spacing w:val="40"/>
        </w:rPr>
        <w:t> </w:t>
      </w:r>
      <w:r>
        <w:rPr/>
        <w:t>в</w:t>
      </w:r>
      <w:r>
        <w:rPr>
          <w:spacing w:val="40"/>
        </w:rPr>
        <w:t> </w:t>
      </w:r>
      <w:r>
        <w:rPr/>
        <w:t>том</w:t>
      </w:r>
      <w:r>
        <w:rPr>
          <w:spacing w:val="40"/>
        </w:rPr>
        <w:t> </w:t>
      </w:r>
      <w:r>
        <w:rPr/>
        <w:t>числе синхронные и (или) асинхронные взаимодействия посредством Интернета.</w:t>
      </w:r>
    </w:p>
    <w:p>
      <w:pPr>
        <w:pStyle w:val="BodyText"/>
        <w:tabs>
          <w:tab w:pos="2941" w:val="left" w:leader="none"/>
          <w:tab w:pos="6767" w:val="left" w:leader="none"/>
          <w:tab w:pos="7721" w:val="left" w:leader="none"/>
          <w:tab w:pos="9134" w:val="left" w:leader="none"/>
        </w:tabs>
        <w:ind w:right="565"/>
        <w:jc w:val="left"/>
      </w:pPr>
      <w:r>
        <w:rPr>
          <w:spacing w:val="-2"/>
        </w:rPr>
        <w:t>Электронная</w:t>
      </w:r>
      <w:r>
        <w:rPr/>
        <w:tab/>
      </w:r>
      <w:r>
        <w:rPr>
          <w:spacing w:val="-2"/>
        </w:rPr>
        <w:t>информационно-образовательная</w:t>
      </w:r>
      <w:r>
        <w:rPr/>
        <w:tab/>
      </w:r>
      <w:r>
        <w:rPr>
          <w:spacing w:val="-2"/>
        </w:rPr>
        <w:t>среда</w:t>
      </w:r>
      <w:r>
        <w:rPr/>
        <w:tab/>
      </w:r>
      <w:r>
        <w:rPr>
          <w:spacing w:val="-2"/>
        </w:rPr>
        <w:t>позволяет</w:t>
      </w:r>
      <w:r>
        <w:rPr/>
        <w:tab/>
      </w:r>
      <w:r>
        <w:rPr>
          <w:spacing w:val="-2"/>
        </w:rPr>
        <w:t>обучающимся осуществить:</w:t>
      </w:r>
    </w:p>
    <w:p>
      <w:pPr>
        <w:pStyle w:val="BodyText"/>
        <w:ind w:right="975"/>
        <w:jc w:val="left"/>
      </w:pPr>
      <w:r>
        <w:rPr/>
        <w:t>поиск и получение информации в локальной сети организации и Глобальной сети — Интернете в соответствии с учебной задачей;</w:t>
      </w:r>
    </w:p>
    <w:p>
      <w:pPr>
        <w:pStyle w:val="BodyText"/>
        <w:tabs>
          <w:tab w:pos="2583" w:val="left" w:leader="none"/>
          <w:tab w:pos="4192" w:val="left" w:leader="none"/>
          <w:tab w:pos="4856" w:val="left" w:leader="none"/>
          <w:tab w:pos="6496" w:val="left" w:leader="none"/>
          <w:tab w:pos="6916" w:val="left" w:leader="none"/>
          <w:tab w:pos="8954" w:val="left" w:leader="none"/>
        </w:tabs>
        <w:ind w:right="641"/>
        <w:jc w:val="left"/>
      </w:pPr>
      <w:r>
        <w:rPr>
          <w:spacing w:val="-2"/>
        </w:rPr>
        <w:t>обработку</w:t>
      </w:r>
      <w:r>
        <w:rPr/>
        <w:tab/>
      </w:r>
      <w:r>
        <w:rPr>
          <w:spacing w:val="-2"/>
        </w:rPr>
        <w:t>информации</w:t>
      </w:r>
      <w:r>
        <w:rPr/>
        <w:tab/>
      </w:r>
      <w:r>
        <w:rPr>
          <w:spacing w:val="-4"/>
        </w:rPr>
        <w:t>для</w:t>
      </w:r>
      <w:r>
        <w:rPr/>
        <w:tab/>
      </w:r>
      <w:r>
        <w:rPr>
          <w:spacing w:val="-2"/>
        </w:rPr>
        <w:t>выступления</w:t>
      </w:r>
      <w:r>
        <w:rPr/>
        <w:tab/>
      </w:r>
      <w:r>
        <w:rPr>
          <w:spacing w:val="-10"/>
        </w:rPr>
        <w:t>с</w:t>
      </w:r>
      <w:r>
        <w:rPr/>
        <w:tab/>
        <w:t>аудио-, видео-</w:t>
        <w:tab/>
        <w:t>и</w:t>
      </w:r>
      <w:r>
        <w:rPr>
          <w:spacing w:val="-4"/>
        </w:rPr>
        <w:t> </w:t>
      </w:r>
      <w:r>
        <w:rPr/>
        <w:t>графическим </w:t>
      </w:r>
      <w:r>
        <w:rPr>
          <w:spacing w:val="-2"/>
        </w:rPr>
        <w:t>сопровождением;</w:t>
      </w:r>
    </w:p>
    <w:p>
      <w:pPr>
        <w:pStyle w:val="BodyText"/>
        <w:ind w:right="607"/>
        <w:jc w:val="left"/>
      </w:pPr>
      <w:r>
        <w:rPr/>
        <w:t>размещение</w:t>
      </w:r>
      <w:r>
        <w:rPr>
          <w:spacing w:val="-6"/>
        </w:rPr>
        <w:t> </w:t>
      </w:r>
      <w:r>
        <w:rPr/>
        <w:t>продуктов</w:t>
      </w:r>
      <w:r>
        <w:rPr>
          <w:spacing w:val="-4"/>
        </w:rPr>
        <w:t> </w:t>
      </w:r>
      <w:r>
        <w:rPr/>
        <w:t>познавательной,</w:t>
      </w:r>
      <w:r>
        <w:rPr>
          <w:spacing w:val="-5"/>
        </w:rPr>
        <w:t> </w:t>
      </w:r>
      <w:r>
        <w:rPr/>
        <w:t>исследовательской</w:t>
      </w:r>
      <w:r>
        <w:rPr>
          <w:spacing w:val="-5"/>
        </w:rPr>
        <w:t> </w:t>
      </w:r>
      <w:r>
        <w:rPr/>
        <w:t>и</w:t>
      </w:r>
      <w:r>
        <w:rPr>
          <w:spacing w:val="-5"/>
        </w:rPr>
        <w:t> </w:t>
      </w:r>
      <w:r>
        <w:rPr/>
        <w:t>творческой деятельности</w:t>
      </w:r>
      <w:r>
        <w:rPr>
          <w:spacing w:val="-3"/>
        </w:rPr>
        <w:t> </w:t>
      </w:r>
      <w:r>
        <w:rPr/>
        <w:t>в сети образовательной организации и Интернете;</w:t>
      </w:r>
    </w:p>
    <w:p>
      <w:pPr>
        <w:pStyle w:val="BodyText"/>
        <w:spacing w:line="272" w:lineRule="exact" w:before="4"/>
        <w:ind w:left="1225" w:firstLine="0"/>
        <w:jc w:val="left"/>
      </w:pPr>
      <w:r>
        <w:rPr/>
        <w:t>выпуск</w:t>
      </w:r>
      <w:r>
        <w:rPr>
          <w:spacing w:val="-11"/>
        </w:rPr>
        <w:t> </w:t>
      </w:r>
      <w:r>
        <w:rPr/>
        <w:t>школьных</w:t>
      </w:r>
      <w:r>
        <w:rPr>
          <w:spacing w:val="-6"/>
        </w:rPr>
        <w:t> </w:t>
      </w:r>
      <w:r>
        <w:rPr/>
        <w:t>печатных</w:t>
      </w:r>
      <w:r>
        <w:rPr>
          <w:spacing w:val="-6"/>
        </w:rPr>
        <w:t> </w:t>
      </w:r>
      <w:r>
        <w:rPr/>
        <w:t>изданий,</w:t>
      </w:r>
      <w:r>
        <w:rPr>
          <w:spacing w:val="-7"/>
        </w:rPr>
        <w:t> </w:t>
      </w:r>
      <w:r>
        <w:rPr>
          <w:spacing w:val="-2"/>
        </w:rPr>
        <w:t>радиопередач;</w:t>
      </w:r>
    </w:p>
    <w:p>
      <w:pPr>
        <w:pStyle w:val="BodyText"/>
        <w:tabs>
          <w:tab w:pos="2278" w:val="left" w:leader="none"/>
          <w:tab w:pos="2658" w:val="left" w:leader="none"/>
          <w:tab w:pos="3911" w:val="left" w:leader="none"/>
        </w:tabs>
        <w:spacing w:line="242" w:lineRule="auto"/>
        <w:ind w:right="1192"/>
        <w:jc w:val="left"/>
      </w:pPr>
      <w:r>
        <w:rPr>
          <w:spacing w:val="-2"/>
        </w:rPr>
        <w:t>участие</w:t>
      </w:r>
      <w:r>
        <w:rPr/>
        <w:tab/>
      </w:r>
      <w:r>
        <w:rPr>
          <w:spacing w:val="-10"/>
        </w:rPr>
        <w:t>в</w:t>
      </w:r>
      <w:r>
        <w:rPr/>
        <w:tab/>
      </w:r>
      <w:r>
        <w:rPr>
          <w:spacing w:val="-2"/>
        </w:rPr>
        <w:t>массовых</w:t>
      </w:r>
      <w:r>
        <w:rPr/>
        <w:tab/>
        <w:t>мероприятиях</w:t>
      </w:r>
      <w:r>
        <w:rPr>
          <w:spacing w:val="-8"/>
        </w:rPr>
        <w:t> </w:t>
      </w:r>
      <w:r>
        <w:rPr/>
        <w:t>(конференциях,</w:t>
      </w:r>
      <w:r>
        <w:rPr>
          <w:spacing w:val="-9"/>
        </w:rPr>
        <w:t> </w:t>
      </w:r>
      <w:r>
        <w:rPr/>
        <w:t>собраниях,</w:t>
      </w:r>
      <w:r>
        <w:rPr>
          <w:spacing w:val="-10"/>
        </w:rPr>
        <w:t> </w:t>
      </w:r>
      <w:r>
        <w:rPr/>
        <w:t>представлениях, праздниках), обеспеченных озвучиванием, освещением и мультимедиа сопровождением.</w:t>
      </w:r>
    </w:p>
    <w:p>
      <w:pPr>
        <w:spacing w:after="0" w:line="242" w:lineRule="auto"/>
        <w:jc w:val="left"/>
        <w:sectPr>
          <w:pgSz w:w="11920" w:h="16850"/>
          <w:pgMar w:header="713" w:footer="0" w:top="940" w:bottom="280" w:left="760" w:right="0"/>
        </w:sectPr>
      </w:pPr>
    </w:p>
    <w:p>
      <w:pPr>
        <w:pStyle w:val="BodyText"/>
        <w:spacing w:before="249"/>
        <w:ind w:right="556"/>
      </w:pPr>
      <w:r>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w:t>
      </w:r>
      <w:r>
        <w:rPr>
          <w:spacing w:val="40"/>
        </w:rPr>
        <w:t> </w:t>
      </w:r>
      <w:r>
        <w:rPr/>
        <w:t>неограниченным</w:t>
      </w:r>
      <w:r>
        <w:rPr>
          <w:spacing w:val="40"/>
        </w:rPr>
        <w:t> </w:t>
      </w:r>
      <w:r>
        <w:rPr/>
        <w:t>доступом</w:t>
      </w:r>
      <w:r>
        <w:rPr>
          <w:spacing w:val="40"/>
        </w:rPr>
        <w:t> </w:t>
      </w:r>
      <w:r>
        <w:rPr/>
        <w:t>к</w:t>
      </w:r>
      <w:r>
        <w:rPr>
          <w:spacing w:val="40"/>
        </w:rPr>
        <w:t> </w:t>
      </w:r>
      <w:r>
        <w:rPr/>
        <w:t>электронной</w:t>
      </w:r>
      <w:r>
        <w:rPr>
          <w:spacing w:val="40"/>
        </w:rPr>
        <w:t> </w:t>
      </w:r>
      <w:r>
        <w:rPr/>
        <w:t>информационно-</w:t>
      </w:r>
      <w:r>
        <w:rPr>
          <w:spacing w:val="80"/>
        </w:rPr>
        <w:t> </w:t>
      </w:r>
      <w:r>
        <w:rPr/>
        <w:t>образовательной среде организации из любой точки, в которой имеется доступ к информационно-телекоммуникационной</w:t>
      </w:r>
      <w:r>
        <w:rPr>
          <w:spacing w:val="40"/>
        </w:rPr>
        <w:t> </w:t>
      </w:r>
      <w:r>
        <w:rPr/>
        <w:t>Сети как</w:t>
      </w:r>
      <w:r>
        <w:rPr>
          <w:spacing w:val="40"/>
        </w:rPr>
        <w:t> </w:t>
      </w:r>
      <w:r>
        <w:rPr/>
        <w:t>на</w:t>
      </w:r>
      <w:r>
        <w:rPr>
          <w:spacing w:val="40"/>
        </w:rPr>
        <w:t> </w:t>
      </w:r>
      <w:r>
        <w:rPr/>
        <w:t>территории</w:t>
      </w:r>
      <w:r>
        <w:rPr>
          <w:spacing w:val="40"/>
        </w:rPr>
        <w:t> </w:t>
      </w:r>
      <w:r>
        <w:rPr/>
        <w:t>организации, так и вне ее.</w:t>
      </w:r>
    </w:p>
    <w:p>
      <w:pPr>
        <w:pStyle w:val="BodyText"/>
        <w:ind w:right="563"/>
      </w:pPr>
      <w:r>
        <w:rPr/>
        <w:t>Функционирование электронной информационно-образовательной среды требует соответвующих средств ИКТ и квалификации работников, ее использующих и </w:t>
      </w:r>
      <w:r>
        <w:rPr>
          <w:spacing w:val="-2"/>
        </w:rPr>
        <w:t>поддерживающих.</w:t>
      </w:r>
    </w:p>
    <w:p>
      <w:pPr>
        <w:pStyle w:val="BodyText"/>
        <w:spacing w:line="237" w:lineRule="auto" w:before="5"/>
        <w:ind w:right="570"/>
      </w:pPr>
      <w:r>
        <w:rPr/>
        <w:t>Функционирование электронной информационно-образовательной среды соответствует законодательству Российской Федерации.</w:t>
      </w:r>
    </w:p>
    <w:p>
      <w:pPr>
        <w:pStyle w:val="BodyText"/>
        <w:spacing w:before="1"/>
        <w:ind w:right="555"/>
      </w:pPr>
      <w:r>
        <w:rPr/>
        <w:t>Информационно-образовательная среда организации обеспечивает реализацию особых образовательных</w:t>
      </w:r>
      <w:r>
        <w:rPr>
          <w:spacing w:val="40"/>
        </w:rPr>
        <w:t> </w:t>
      </w:r>
      <w:r>
        <w:rPr/>
        <w:t>потребностей</w:t>
      </w:r>
      <w:r>
        <w:rPr>
          <w:spacing w:val="40"/>
        </w:rPr>
        <w:t> </w:t>
      </w:r>
      <w:r>
        <w:rPr/>
        <w:t>детей</w:t>
      </w:r>
      <w:r>
        <w:rPr>
          <w:spacing w:val="40"/>
        </w:rPr>
        <w:t> </w:t>
      </w:r>
      <w:r>
        <w:rPr/>
        <w:t>с</w:t>
      </w:r>
      <w:r>
        <w:rPr>
          <w:spacing w:val="40"/>
        </w:rPr>
        <w:t> </w:t>
      </w:r>
      <w:r>
        <w:rPr/>
        <w:t>ОВЗ</w:t>
      </w:r>
      <w:r>
        <w:rPr>
          <w:spacing w:val="40"/>
        </w:rPr>
        <w:t> </w:t>
      </w:r>
      <w:r>
        <w:rPr/>
        <w:t>(указывается</w:t>
      </w:r>
      <w:r>
        <w:rPr>
          <w:spacing w:val="40"/>
        </w:rPr>
        <w:t> </w:t>
      </w:r>
      <w:r>
        <w:rPr/>
        <w:t>в</w:t>
      </w:r>
      <w:r>
        <w:rPr>
          <w:spacing w:val="40"/>
        </w:rPr>
        <w:t> </w:t>
      </w:r>
      <w:r>
        <w:rPr/>
        <w:t>случае</w:t>
      </w:r>
      <w:r>
        <w:rPr>
          <w:spacing w:val="40"/>
        </w:rPr>
        <w:t> </w:t>
      </w:r>
      <w:r>
        <w:rPr/>
        <w:t>реализации адаптированных основных образовательных программ основного общего образования обучающихся с ОВЗ).</w:t>
      </w:r>
    </w:p>
    <w:p>
      <w:pPr>
        <w:pStyle w:val="BodyText"/>
        <w:spacing w:before="1"/>
        <w:ind w:right="561"/>
      </w:pPr>
      <w:r>
        <w:rPr/>
        <w:t>Характеристика информационно-образовательной</w:t>
      </w:r>
      <w:r>
        <w:rPr>
          <w:spacing w:val="40"/>
        </w:rPr>
        <w:t> </w:t>
      </w:r>
      <w:r>
        <w:rPr/>
        <w:t>среды</w:t>
      </w:r>
      <w:r>
        <w:rPr>
          <w:spacing w:val="40"/>
        </w:rPr>
        <w:t> </w:t>
      </w:r>
      <w:r>
        <w:rPr/>
        <w:t>образовательной</w:t>
      </w:r>
      <w:r>
        <w:rPr>
          <w:spacing w:val="40"/>
        </w:rPr>
        <w:t> </w:t>
      </w:r>
      <w:r>
        <w:rPr/>
        <w:t>организации</w:t>
      </w:r>
      <w:r>
        <w:rPr>
          <w:spacing w:val="40"/>
        </w:rPr>
        <w:t> </w:t>
      </w:r>
      <w:r>
        <w:rPr/>
        <w:t>по</w:t>
      </w:r>
      <w:r>
        <w:rPr>
          <w:spacing w:val="40"/>
        </w:rPr>
        <w:t> </w:t>
      </w:r>
      <w:r>
        <w:rPr/>
        <w:t>направлениям</w:t>
      </w:r>
      <w:r>
        <w:rPr>
          <w:spacing w:val="40"/>
        </w:rPr>
        <w:t> </w:t>
      </w:r>
      <w:r>
        <w:rPr/>
        <w:t>отражено</w:t>
      </w:r>
      <w:r>
        <w:rPr>
          <w:spacing w:val="40"/>
        </w:rPr>
        <w:t> </w:t>
      </w:r>
      <w:r>
        <w:rPr/>
        <w:t>в таблице (см. таблицу).</w:t>
      </w:r>
    </w:p>
    <w:p>
      <w:pPr>
        <w:pStyle w:val="Heading2"/>
        <w:spacing w:line="240" w:lineRule="auto" w:before="4"/>
      </w:pPr>
      <w:r>
        <w:rPr/>
        <w:t>Характеристика</w:t>
      </w:r>
      <w:r>
        <w:rPr>
          <w:spacing w:val="-15"/>
        </w:rPr>
        <w:t> </w:t>
      </w:r>
      <w:r>
        <w:rPr/>
        <w:t>информационно-образовательной</w:t>
      </w:r>
      <w:r>
        <w:rPr>
          <w:spacing w:val="-15"/>
        </w:rPr>
        <w:t> </w:t>
      </w:r>
      <w:r>
        <w:rPr>
          <w:spacing w:val="-2"/>
        </w:rPr>
        <w:t>среды</w:t>
      </w: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391"/>
        <w:gridCol w:w="1702"/>
        <w:gridCol w:w="2412"/>
      </w:tblGrid>
      <w:tr>
        <w:trPr>
          <w:trHeight w:val="1610" w:hRule="atLeast"/>
        </w:trPr>
        <w:tc>
          <w:tcPr>
            <w:tcW w:w="566" w:type="dxa"/>
          </w:tcPr>
          <w:p>
            <w:pPr>
              <w:pStyle w:val="TableParagraph"/>
              <w:rPr>
                <w:b/>
                <w:sz w:val="20"/>
              </w:rPr>
            </w:pPr>
          </w:p>
          <w:p>
            <w:pPr>
              <w:pStyle w:val="TableParagraph"/>
              <w:spacing w:before="113"/>
              <w:rPr>
                <w:b/>
                <w:sz w:val="20"/>
              </w:rPr>
            </w:pPr>
          </w:p>
          <w:p>
            <w:pPr>
              <w:pStyle w:val="TableParagraph"/>
              <w:spacing w:before="1"/>
              <w:ind w:left="141" w:right="123" w:firstLine="45"/>
              <w:rPr>
                <w:b/>
                <w:sz w:val="20"/>
              </w:rPr>
            </w:pPr>
            <w:r>
              <w:rPr>
                <w:b/>
                <w:spacing w:val="-10"/>
                <w:sz w:val="20"/>
              </w:rPr>
              <w:t>№</w:t>
            </w:r>
            <w:r>
              <w:rPr>
                <w:b/>
                <w:spacing w:val="-5"/>
                <w:sz w:val="20"/>
              </w:rPr>
              <w:t> п/п</w:t>
            </w:r>
          </w:p>
        </w:tc>
        <w:tc>
          <w:tcPr>
            <w:tcW w:w="5391" w:type="dxa"/>
          </w:tcPr>
          <w:p>
            <w:pPr>
              <w:pStyle w:val="TableParagraph"/>
              <w:spacing w:before="228"/>
              <w:rPr>
                <w:b/>
                <w:sz w:val="20"/>
              </w:rPr>
            </w:pPr>
          </w:p>
          <w:p>
            <w:pPr>
              <w:pStyle w:val="TableParagraph"/>
              <w:ind w:left="1644" w:right="1625" w:hanging="1"/>
              <w:jc w:val="center"/>
              <w:rPr>
                <w:b/>
                <w:sz w:val="20"/>
              </w:rPr>
            </w:pPr>
            <w:r>
              <w:rPr>
                <w:b/>
                <w:spacing w:val="-2"/>
                <w:sz w:val="20"/>
              </w:rPr>
              <w:t>Компоненты информационно- образовательной</w:t>
            </w:r>
            <w:r>
              <w:rPr>
                <w:b/>
                <w:spacing w:val="-11"/>
                <w:sz w:val="20"/>
              </w:rPr>
              <w:t> </w:t>
            </w:r>
            <w:r>
              <w:rPr>
                <w:b/>
                <w:spacing w:val="-2"/>
                <w:sz w:val="20"/>
              </w:rPr>
              <w:t>среды</w:t>
            </w:r>
          </w:p>
        </w:tc>
        <w:tc>
          <w:tcPr>
            <w:tcW w:w="1702" w:type="dxa"/>
          </w:tcPr>
          <w:p>
            <w:pPr>
              <w:pStyle w:val="TableParagraph"/>
              <w:rPr>
                <w:b/>
                <w:sz w:val="20"/>
              </w:rPr>
            </w:pPr>
          </w:p>
          <w:p>
            <w:pPr>
              <w:pStyle w:val="TableParagraph"/>
              <w:spacing w:before="113"/>
              <w:rPr>
                <w:b/>
                <w:sz w:val="20"/>
              </w:rPr>
            </w:pPr>
          </w:p>
          <w:p>
            <w:pPr>
              <w:pStyle w:val="TableParagraph"/>
              <w:spacing w:before="1"/>
              <w:ind w:left="259" w:right="248" w:firstLine="2"/>
              <w:jc w:val="center"/>
              <w:rPr>
                <w:b/>
                <w:sz w:val="20"/>
              </w:rPr>
            </w:pPr>
            <w:r>
              <w:rPr>
                <w:b/>
                <w:spacing w:val="-2"/>
                <w:sz w:val="20"/>
              </w:rPr>
              <w:t>Наличие компонентов </w:t>
            </w:r>
            <w:r>
              <w:rPr>
                <w:b/>
                <w:spacing w:val="-4"/>
                <w:sz w:val="20"/>
              </w:rPr>
              <w:t>ИОС</w:t>
            </w:r>
          </w:p>
        </w:tc>
        <w:tc>
          <w:tcPr>
            <w:tcW w:w="2412" w:type="dxa"/>
          </w:tcPr>
          <w:p>
            <w:pPr>
              <w:pStyle w:val="TableParagraph"/>
              <w:ind w:left="838" w:right="470" w:hanging="351"/>
              <w:jc w:val="both"/>
              <w:rPr>
                <w:b/>
                <w:sz w:val="20"/>
              </w:rPr>
            </w:pPr>
            <w:r>
              <w:rPr>
                <w:b/>
                <w:sz w:val="20"/>
              </w:rPr>
              <w:t>Сроки</w:t>
            </w:r>
            <w:r>
              <w:rPr>
                <w:b/>
                <w:spacing w:val="-13"/>
                <w:sz w:val="20"/>
              </w:rPr>
              <w:t> </w:t>
            </w:r>
            <w:r>
              <w:rPr>
                <w:b/>
                <w:sz w:val="20"/>
              </w:rPr>
              <w:t>создания </w:t>
            </w:r>
            <w:r>
              <w:rPr>
                <w:b/>
                <w:spacing w:val="-2"/>
                <w:sz w:val="20"/>
              </w:rPr>
              <w:t>условий</w:t>
            </w:r>
          </w:p>
          <w:p>
            <w:pPr>
              <w:pStyle w:val="TableParagraph"/>
              <w:ind w:left="528"/>
              <w:jc w:val="both"/>
              <w:rPr>
                <w:b/>
                <w:sz w:val="20"/>
              </w:rPr>
            </w:pPr>
            <w:r>
              <w:rPr>
                <w:b/>
                <w:sz w:val="20"/>
              </w:rPr>
              <w:t>в</w:t>
            </w:r>
            <w:r>
              <w:rPr>
                <w:b/>
                <w:spacing w:val="-2"/>
                <w:sz w:val="20"/>
              </w:rPr>
              <w:t> соответствии</w:t>
            </w:r>
          </w:p>
          <w:p>
            <w:pPr>
              <w:pStyle w:val="TableParagraph"/>
              <w:ind w:left="207" w:right="147" w:hanging="39"/>
              <w:jc w:val="both"/>
              <w:rPr>
                <w:b/>
                <w:sz w:val="20"/>
              </w:rPr>
            </w:pPr>
            <w:r>
              <w:rPr>
                <w:b/>
                <w:sz w:val="20"/>
              </w:rPr>
              <w:t>с</w:t>
            </w:r>
            <w:r>
              <w:rPr>
                <w:b/>
                <w:spacing w:val="-13"/>
                <w:sz w:val="20"/>
              </w:rPr>
              <w:t> </w:t>
            </w:r>
            <w:r>
              <w:rPr>
                <w:b/>
                <w:sz w:val="20"/>
              </w:rPr>
              <w:t>требованиями</w:t>
            </w:r>
            <w:r>
              <w:rPr>
                <w:b/>
                <w:spacing w:val="-12"/>
                <w:sz w:val="20"/>
              </w:rPr>
              <w:t> </w:t>
            </w:r>
            <w:r>
              <w:rPr>
                <w:b/>
                <w:sz w:val="20"/>
              </w:rPr>
              <w:t>ФГОС (в случае полного или частично</w:t>
            </w:r>
            <w:r>
              <w:rPr>
                <w:b/>
                <w:spacing w:val="-3"/>
                <w:sz w:val="20"/>
              </w:rPr>
              <w:t> </w:t>
            </w:r>
            <w:r>
              <w:rPr>
                <w:b/>
                <w:sz w:val="20"/>
              </w:rPr>
              <w:t>отсутствия</w:t>
            </w:r>
          </w:p>
          <w:p>
            <w:pPr>
              <w:pStyle w:val="TableParagraph"/>
              <w:spacing w:line="211" w:lineRule="exact"/>
              <w:ind w:left="468"/>
              <w:rPr>
                <w:b/>
                <w:sz w:val="20"/>
              </w:rPr>
            </w:pPr>
            <w:r>
              <w:rPr>
                <w:b/>
                <w:spacing w:val="-2"/>
                <w:sz w:val="20"/>
              </w:rPr>
              <w:t>обеспеченности)</w:t>
            </w:r>
          </w:p>
        </w:tc>
      </w:tr>
      <w:tr>
        <w:trPr>
          <w:trHeight w:val="1149" w:hRule="atLeast"/>
        </w:trPr>
        <w:tc>
          <w:tcPr>
            <w:tcW w:w="566" w:type="dxa"/>
          </w:tcPr>
          <w:p>
            <w:pPr>
              <w:pStyle w:val="TableParagraph"/>
              <w:spacing w:before="223"/>
              <w:rPr>
                <w:b/>
                <w:sz w:val="20"/>
              </w:rPr>
            </w:pPr>
          </w:p>
          <w:p>
            <w:pPr>
              <w:pStyle w:val="TableParagraph"/>
              <w:spacing w:before="1"/>
              <w:ind w:left="112"/>
              <w:rPr>
                <w:sz w:val="20"/>
              </w:rPr>
            </w:pPr>
            <w:r>
              <w:rPr>
                <w:spacing w:val="-10"/>
                <w:sz w:val="20"/>
              </w:rPr>
              <w:t>1</w:t>
            </w:r>
          </w:p>
        </w:tc>
        <w:tc>
          <w:tcPr>
            <w:tcW w:w="5391" w:type="dxa"/>
          </w:tcPr>
          <w:p>
            <w:pPr>
              <w:pStyle w:val="TableParagraph"/>
              <w:ind w:left="115" w:right="89"/>
              <w:jc w:val="both"/>
              <w:rPr>
                <w:sz w:val="20"/>
              </w:rPr>
            </w:pPr>
            <w:r>
              <w:rPr>
                <w:sz w:val="20"/>
              </w:rPr>
              <w:t>Учебники</w:t>
            </w:r>
            <w:r>
              <w:rPr>
                <w:spacing w:val="80"/>
                <w:w w:val="150"/>
                <w:sz w:val="20"/>
              </w:rPr>
              <w:t> </w:t>
            </w:r>
            <w:r>
              <w:rPr>
                <w:sz w:val="20"/>
              </w:rPr>
              <w:t>в</w:t>
            </w:r>
            <w:r>
              <w:rPr>
                <w:spacing w:val="80"/>
                <w:w w:val="150"/>
                <w:sz w:val="20"/>
              </w:rPr>
              <w:t> </w:t>
            </w:r>
            <w:r>
              <w:rPr>
                <w:sz w:val="20"/>
              </w:rPr>
              <w:t>печатной</w:t>
            </w:r>
            <w:r>
              <w:rPr>
                <w:spacing w:val="40"/>
                <w:sz w:val="20"/>
              </w:rPr>
              <w:t>  </w:t>
            </w:r>
            <w:r>
              <w:rPr>
                <w:sz w:val="20"/>
              </w:rPr>
              <w:t>и</w:t>
            </w:r>
            <w:r>
              <w:rPr>
                <w:spacing w:val="40"/>
                <w:sz w:val="20"/>
              </w:rPr>
              <w:t>  </w:t>
            </w:r>
            <w:r>
              <w:rPr>
                <w:sz w:val="20"/>
              </w:rPr>
              <w:t>(или)</w:t>
            </w:r>
            <w:r>
              <w:rPr>
                <w:spacing w:val="40"/>
                <w:sz w:val="20"/>
              </w:rPr>
              <w:t>  </w:t>
            </w:r>
            <w:r>
              <w:rPr>
                <w:sz w:val="20"/>
              </w:rPr>
              <w:t>электронной</w:t>
            </w:r>
            <w:r>
              <w:rPr>
                <w:spacing w:val="40"/>
                <w:sz w:val="20"/>
              </w:rPr>
              <w:t>  </w:t>
            </w:r>
            <w:r>
              <w:rPr>
                <w:sz w:val="20"/>
              </w:rPr>
              <w:t>форме</w:t>
            </w:r>
            <w:r>
              <w:rPr>
                <w:spacing w:val="40"/>
                <w:sz w:val="20"/>
              </w:rPr>
              <w:t> </w:t>
            </w:r>
            <w:r>
              <w:rPr>
                <w:sz w:val="20"/>
              </w:rPr>
              <w:t>по каждому предмету, курсу, модулю обязательной части учебного плана ООП ООО в расчете не менее одного экземпляра</w:t>
            </w:r>
            <w:r>
              <w:rPr>
                <w:spacing w:val="77"/>
                <w:w w:val="150"/>
                <w:sz w:val="20"/>
              </w:rPr>
              <w:t> </w:t>
            </w:r>
            <w:r>
              <w:rPr>
                <w:sz w:val="20"/>
              </w:rPr>
              <w:t>учебника</w:t>
            </w:r>
            <w:r>
              <w:rPr>
                <w:spacing w:val="78"/>
                <w:w w:val="150"/>
                <w:sz w:val="20"/>
              </w:rPr>
              <w:t> </w:t>
            </w:r>
            <w:r>
              <w:rPr>
                <w:sz w:val="20"/>
              </w:rPr>
              <w:t>по</w:t>
            </w:r>
            <w:r>
              <w:rPr>
                <w:spacing w:val="77"/>
                <w:w w:val="150"/>
                <w:sz w:val="20"/>
              </w:rPr>
              <w:t> </w:t>
            </w:r>
            <w:r>
              <w:rPr>
                <w:sz w:val="20"/>
              </w:rPr>
              <w:t>предмету</w:t>
            </w:r>
            <w:r>
              <w:rPr>
                <w:spacing w:val="73"/>
                <w:w w:val="150"/>
                <w:sz w:val="20"/>
              </w:rPr>
              <w:t> </w:t>
            </w:r>
            <w:r>
              <w:rPr>
                <w:sz w:val="20"/>
              </w:rPr>
              <w:t>обязательной</w:t>
            </w:r>
            <w:r>
              <w:rPr>
                <w:spacing w:val="74"/>
                <w:w w:val="150"/>
                <w:sz w:val="20"/>
              </w:rPr>
              <w:t> </w:t>
            </w:r>
            <w:r>
              <w:rPr>
                <w:spacing w:val="-2"/>
                <w:sz w:val="20"/>
              </w:rPr>
              <w:t>части</w:t>
            </w:r>
          </w:p>
          <w:p>
            <w:pPr>
              <w:pStyle w:val="TableParagraph"/>
              <w:spacing w:line="212" w:lineRule="exact"/>
              <w:ind w:left="115"/>
              <w:jc w:val="both"/>
              <w:rPr>
                <w:sz w:val="20"/>
              </w:rPr>
            </w:pPr>
            <w:r>
              <w:rPr>
                <w:sz w:val="20"/>
              </w:rPr>
              <w:t>учебного</w:t>
            </w:r>
            <w:r>
              <w:rPr>
                <w:spacing w:val="-12"/>
                <w:sz w:val="20"/>
              </w:rPr>
              <w:t> </w:t>
            </w:r>
            <w:r>
              <w:rPr>
                <w:sz w:val="20"/>
              </w:rPr>
              <w:t>плана</w:t>
            </w:r>
            <w:r>
              <w:rPr>
                <w:spacing w:val="-2"/>
                <w:sz w:val="20"/>
              </w:rPr>
              <w:t> </w:t>
            </w:r>
            <w:r>
              <w:rPr>
                <w:sz w:val="20"/>
              </w:rPr>
              <w:t>на</w:t>
            </w:r>
            <w:r>
              <w:rPr>
                <w:spacing w:val="-6"/>
                <w:sz w:val="20"/>
              </w:rPr>
              <w:t> </w:t>
            </w:r>
            <w:r>
              <w:rPr>
                <w:sz w:val="20"/>
              </w:rPr>
              <w:t>одного</w:t>
            </w:r>
            <w:r>
              <w:rPr>
                <w:spacing w:val="-7"/>
                <w:sz w:val="20"/>
              </w:rPr>
              <w:t> </w:t>
            </w:r>
            <w:r>
              <w:rPr>
                <w:spacing w:val="-2"/>
                <w:sz w:val="20"/>
              </w:rPr>
              <w:t>обучающегося</w:t>
            </w:r>
          </w:p>
        </w:tc>
        <w:tc>
          <w:tcPr>
            <w:tcW w:w="1702" w:type="dxa"/>
          </w:tcPr>
          <w:p>
            <w:pPr>
              <w:pStyle w:val="TableParagraph"/>
              <w:spacing w:before="223"/>
              <w:rPr>
                <w:b/>
                <w:sz w:val="20"/>
              </w:rPr>
            </w:pPr>
          </w:p>
          <w:p>
            <w:pPr>
              <w:pStyle w:val="TableParagraph"/>
              <w:spacing w:before="1"/>
              <w:ind w:left="18"/>
              <w:jc w:val="center"/>
              <w:rPr>
                <w:sz w:val="20"/>
              </w:rPr>
            </w:pPr>
            <w:r>
              <w:rPr>
                <w:spacing w:val="-4"/>
                <w:sz w:val="20"/>
              </w:rPr>
              <w:t>есть</w:t>
            </w:r>
          </w:p>
        </w:tc>
        <w:tc>
          <w:tcPr>
            <w:tcW w:w="2412" w:type="dxa"/>
          </w:tcPr>
          <w:p>
            <w:pPr>
              <w:pStyle w:val="TableParagraph"/>
              <w:rPr>
                <w:sz w:val="20"/>
              </w:rPr>
            </w:pPr>
          </w:p>
        </w:tc>
      </w:tr>
      <w:tr>
        <w:trPr>
          <w:trHeight w:val="1609" w:hRule="atLeast"/>
        </w:trPr>
        <w:tc>
          <w:tcPr>
            <w:tcW w:w="566" w:type="dxa"/>
          </w:tcPr>
          <w:p>
            <w:pPr>
              <w:pStyle w:val="TableParagraph"/>
              <w:rPr>
                <w:b/>
                <w:sz w:val="20"/>
              </w:rPr>
            </w:pPr>
          </w:p>
          <w:p>
            <w:pPr>
              <w:pStyle w:val="TableParagraph"/>
              <w:spacing w:before="224"/>
              <w:rPr>
                <w:b/>
                <w:sz w:val="20"/>
              </w:rPr>
            </w:pPr>
          </w:p>
          <w:p>
            <w:pPr>
              <w:pStyle w:val="TableParagraph"/>
              <w:ind w:left="112"/>
              <w:rPr>
                <w:sz w:val="20"/>
              </w:rPr>
            </w:pPr>
            <w:r>
              <w:rPr>
                <w:spacing w:val="-10"/>
                <w:sz w:val="20"/>
              </w:rPr>
              <w:t>2</w:t>
            </w:r>
          </w:p>
        </w:tc>
        <w:tc>
          <w:tcPr>
            <w:tcW w:w="5391" w:type="dxa"/>
          </w:tcPr>
          <w:p>
            <w:pPr>
              <w:pStyle w:val="TableParagraph"/>
              <w:ind w:left="115" w:right="94"/>
              <w:jc w:val="both"/>
              <w:rPr>
                <w:sz w:val="20"/>
              </w:rPr>
            </w:pPr>
            <w:r>
              <w:rPr>
                <w:sz w:val="20"/>
              </w:rPr>
              <w:t>Учебники</w:t>
            </w:r>
            <w:r>
              <w:rPr>
                <w:spacing w:val="80"/>
                <w:w w:val="150"/>
                <w:sz w:val="20"/>
              </w:rPr>
              <w:t> </w:t>
            </w:r>
            <w:r>
              <w:rPr>
                <w:sz w:val="20"/>
              </w:rPr>
              <w:t>в</w:t>
            </w:r>
            <w:r>
              <w:rPr>
                <w:spacing w:val="80"/>
                <w:w w:val="150"/>
                <w:sz w:val="20"/>
              </w:rPr>
              <w:t> </w:t>
            </w:r>
            <w:r>
              <w:rPr>
                <w:sz w:val="20"/>
              </w:rPr>
              <w:t>печатной</w:t>
            </w:r>
            <w:r>
              <w:rPr>
                <w:spacing w:val="80"/>
                <w:w w:val="150"/>
                <w:sz w:val="20"/>
              </w:rPr>
              <w:t> </w:t>
            </w:r>
            <w:r>
              <w:rPr>
                <w:sz w:val="20"/>
              </w:rPr>
              <w:t>и</w:t>
            </w:r>
            <w:r>
              <w:rPr>
                <w:spacing w:val="80"/>
                <w:w w:val="150"/>
                <w:sz w:val="20"/>
              </w:rPr>
              <w:t> </w:t>
            </w:r>
            <w:r>
              <w:rPr>
                <w:sz w:val="20"/>
              </w:rPr>
              <w:t>(или)</w:t>
            </w:r>
            <w:r>
              <w:rPr>
                <w:spacing w:val="80"/>
                <w:w w:val="150"/>
                <w:sz w:val="20"/>
              </w:rPr>
              <w:t> </w:t>
            </w:r>
            <w:r>
              <w:rPr>
                <w:sz w:val="20"/>
              </w:rPr>
              <w:t>электронной</w:t>
            </w:r>
            <w:r>
              <w:rPr>
                <w:spacing w:val="40"/>
                <w:sz w:val="20"/>
              </w:rPr>
              <w:t>  </w:t>
            </w:r>
            <w:r>
              <w:rPr>
                <w:sz w:val="20"/>
              </w:rPr>
              <w:t>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w:t>
            </w:r>
            <w:r>
              <w:rPr>
                <w:spacing w:val="-3"/>
                <w:sz w:val="20"/>
              </w:rPr>
              <w:t> </w:t>
            </w:r>
            <w:r>
              <w:rPr>
                <w:sz w:val="20"/>
              </w:rPr>
              <w:t>менее одного экземпляра учебника по</w:t>
            </w:r>
            <w:r>
              <w:rPr>
                <w:spacing w:val="12"/>
                <w:sz w:val="20"/>
              </w:rPr>
              <w:t> </w:t>
            </w:r>
            <w:r>
              <w:rPr>
                <w:sz w:val="20"/>
              </w:rPr>
              <w:t>предмету</w:t>
            </w:r>
            <w:r>
              <w:rPr>
                <w:spacing w:val="11"/>
                <w:sz w:val="20"/>
              </w:rPr>
              <w:t> </w:t>
            </w:r>
            <w:r>
              <w:rPr>
                <w:sz w:val="20"/>
              </w:rPr>
              <w:t>обязательной</w:t>
            </w:r>
            <w:r>
              <w:rPr>
                <w:spacing w:val="12"/>
                <w:sz w:val="20"/>
              </w:rPr>
              <w:t> </w:t>
            </w:r>
            <w:r>
              <w:rPr>
                <w:sz w:val="20"/>
              </w:rPr>
              <w:t>части</w:t>
            </w:r>
            <w:r>
              <w:rPr>
                <w:spacing w:val="13"/>
                <w:sz w:val="20"/>
              </w:rPr>
              <w:t> </w:t>
            </w:r>
            <w:r>
              <w:rPr>
                <w:sz w:val="20"/>
              </w:rPr>
              <w:t>учебного</w:t>
            </w:r>
            <w:r>
              <w:rPr>
                <w:spacing w:val="14"/>
                <w:sz w:val="20"/>
              </w:rPr>
              <w:t> </w:t>
            </w:r>
            <w:r>
              <w:rPr>
                <w:sz w:val="20"/>
              </w:rPr>
              <w:t>плана</w:t>
            </w:r>
            <w:r>
              <w:rPr>
                <w:spacing w:val="12"/>
                <w:sz w:val="20"/>
              </w:rPr>
              <w:t> </w:t>
            </w:r>
            <w:r>
              <w:rPr>
                <w:sz w:val="20"/>
              </w:rPr>
              <w:t>на</w:t>
            </w:r>
            <w:r>
              <w:rPr>
                <w:spacing w:val="12"/>
                <w:sz w:val="20"/>
              </w:rPr>
              <w:t> </w:t>
            </w:r>
            <w:r>
              <w:rPr>
                <w:spacing w:val="-2"/>
                <w:sz w:val="20"/>
              </w:rPr>
              <w:t>одного</w:t>
            </w:r>
          </w:p>
          <w:p>
            <w:pPr>
              <w:pStyle w:val="TableParagraph"/>
              <w:spacing w:line="215" w:lineRule="exact"/>
              <w:ind w:left="115"/>
              <w:rPr>
                <w:sz w:val="20"/>
              </w:rPr>
            </w:pPr>
            <w:r>
              <w:rPr>
                <w:spacing w:val="-2"/>
                <w:sz w:val="20"/>
              </w:rPr>
              <w:t>обучающегося</w:t>
            </w:r>
          </w:p>
        </w:tc>
        <w:tc>
          <w:tcPr>
            <w:tcW w:w="1702" w:type="dxa"/>
          </w:tcPr>
          <w:p>
            <w:pPr>
              <w:pStyle w:val="TableParagraph"/>
              <w:rPr>
                <w:b/>
                <w:sz w:val="20"/>
              </w:rPr>
            </w:pPr>
          </w:p>
          <w:p>
            <w:pPr>
              <w:pStyle w:val="TableParagraph"/>
              <w:spacing w:before="224"/>
              <w:rPr>
                <w:b/>
                <w:sz w:val="20"/>
              </w:rPr>
            </w:pPr>
          </w:p>
          <w:p>
            <w:pPr>
              <w:pStyle w:val="TableParagraph"/>
              <w:ind w:left="18"/>
              <w:jc w:val="center"/>
              <w:rPr>
                <w:sz w:val="20"/>
              </w:rPr>
            </w:pPr>
            <w:r>
              <w:rPr>
                <w:spacing w:val="-4"/>
                <w:sz w:val="20"/>
              </w:rPr>
              <w:t>есть</w:t>
            </w:r>
          </w:p>
        </w:tc>
        <w:tc>
          <w:tcPr>
            <w:tcW w:w="2412" w:type="dxa"/>
          </w:tcPr>
          <w:p>
            <w:pPr>
              <w:pStyle w:val="TableParagraph"/>
              <w:rPr>
                <w:sz w:val="20"/>
              </w:rPr>
            </w:pPr>
          </w:p>
        </w:tc>
      </w:tr>
      <w:tr>
        <w:trPr>
          <w:trHeight w:val="921" w:hRule="atLeast"/>
        </w:trPr>
        <w:tc>
          <w:tcPr>
            <w:tcW w:w="566" w:type="dxa"/>
          </w:tcPr>
          <w:p>
            <w:pPr>
              <w:pStyle w:val="TableParagraph"/>
              <w:spacing w:before="109"/>
              <w:rPr>
                <w:b/>
                <w:sz w:val="20"/>
              </w:rPr>
            </w:pPr>
          </w:p>
          <w:p>
            <w:pPr>
              <w:pStyle w:val="TableParagraph"/>
              <w:ind w:left="112"/>
              <w:rPr>
                <w:sz w:val="20"/>
              </w:rPr>
            </w:pPr>
            <w:r>
              <w:rPr>
                <w:spacing w:val="-10"/>
                <w:sz w:val="20"/>
              </w:rPr>
              <w:t>3</w:t>
            </w:r>
          </w:p>
        </w:tc>
        <w:tc>
          <w:tcPr>
            <w:tcW w:w="5391" w:type="dxa"/>
          </w:tcPr>
          <w:p>
            <w:pPr>
              <w:pStyle w:val="TableParagraph"/>
              <w:tabs>
                <w:tab w:pos="915" w:val="left" w:leader="none"/>
                <w:tab w:pos="2573" w:val="left" w:leader="none"/>
                <w:tab w:pos="3869" w:val="left" w:leader="none"/>
              </w:tabs>
              <w:spacing w:line="237" w:lineRule="auto"/>
              <w:ind w:left="115" w:right="100"/>
              <w:rPr>
                <w:sz w:val="20"/>
              </w:rPr>
            </w:pPr>
            <w:r>
              <w:rPr>
                <w:spacing w:val="-4"/>
                <w:sz w:val="20"/>
              </w:rPr>
              <w:t>Фонд</w:t>
            </w:r>
            <w:r>
              <w:rPr>
                <w:sz w:val="20"/>
              </w:rPr>
              <w:tab/>
            </w:r>
            <w:r>
              <w:rPr>
                <w:spacing w:val="-2"/>
                <w:sz w:val="20"/>
              </w:rPr>
              <w:t>дополнительной</w:t>
            </w:r>
            <w:r>
              <w:rPr>
                <w:sz w:val="20"/>
              </w:rPr>
              <w:tab/>
            </w:r>
            <w:r>
              <w:rPr>
                <w:spacing w:val="-28"/>
                <w:sz w:val="20"/>
              </w:rPr>
              <w:t> </w:t>
            </w:r>
            <w:r>
              <w:rPr>
                <w:sz w:val="20"/>
              </w:rPr>
              <w:t>литературы</w:t>
              <w:tab/>
            </w:r>
            <w:r>
              <w:rPr>
                <w:spacing w:val="-2"/>
                <w:sz w:val="20"/>
              </w:rPr>
              <w:t>художественной и научно-популярной,</w:t>
            </w:r>
            <w:r>
              <w:rPr>
                <w:sz w:val="20"/>
              </w:rPr>
              <w:tab/>
            </w:r>
            <w:r>
              <w:rPr>
                <w:spacing w:val="-2"/>
                <w:sz w:val="20"/>
              </w:rPr>
              <w:t>справочно-библиографических,</w:t>
            </w:r>
          </w:p>
          <w:p>
            <w:pPr>
              <w:pStyle w:val="TableParagraph"/>
              <w:spacing w:line="220" w:lineRule="exact" w:before="6"/>
              <w:ind w:left="115"/>
              <w:rPr>
                <w:sz w:val="20"/>
              </w:rPr>
            </w:pPr>
            <w:r>
              <w:rPr>
                <w:sz w:val="20"/>
              </w:rPr>
              <w:t>периодических изданий, в том числе специальных изданий для обучающихся с ОВЗ</w:t>
            </w:r>
          </w:p>
        </w:tc>
        <w:tc>
          <w:tcPr>
            <w:tcW w:w="1702" w:type="dxa"/>
          </w:tcPr>
          <w:p>
            <w:pPr>
              <w:pStyle w:val="TableParagraph"/>
              <w:spacing w:before="109"/>
              <w:rPr>
                <w:b/>
                <w:sz w:val="20"/>
              </w:rPr>
            </w:pPr>
          </w:p>
          <w:p>
            <w:pPr>
              <w:pStyle w:val="TableParagraph"/>
              <w:ind w:left="18"/>
              <w:jc w:val="center"/>
              <w:rPr>
                <w:sz w:val="20"/>
              </w:rPr>
            </w:pPr>
            <w:r>
              <w:rPr>
                <w:spacing w:val="-4"/>
                <w:sz w:val="20"/>
              </w:rPr>
              <w:t>есть</w:t>
            </w:r>
          </w:p>
        </w:tc>
        <w:tc>
          <w:tcPr>
            <w:tcW w:w="2412" w:type="dxa"/>
          </w:tcPr>
          <w:p>
            <w:pPr>
              <w:pStyle w:val="TableParagraph"/>
              <w:rPr>
                <w:sz w:val="20"/>
              </w:rPr>
            </w:pPr>
          </w:p>
        </w:tc>
      </w:tr>
      <w:tr>
        <w:trPr>
          <w:trHeight w:val="3220" w:hRule="atLeast"/>
        </w:trPr>
        <w:tc>
          <w:tcPr>
            <w:tcW w:w="566"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6"/>
              <w:rPr>
                <w:b/>
                <w:sz w:val="20"/>
              </w:rPr>
            </w:pPr>
          </w:p>
          <w:p>
            <w:pPr>
              <w:pStyle w:val="TableParagraph"/>
              <w:ind w:left="112"/>
              <w:rPr>
                <w:sz w:val="20"/>
              </w:rPr>
            </w:pPr>
            <w:r>
              <w:rPr>
                <w:spacing w:val="-10"/>
                <w:sz w:val="20"/>
              </w:rPr>
              <w:t>4</w:t>
            </w:r>
          </w:p>
        </w:tc>
        <w:tc>
          <w:tcPr>
            <w:tcW w:w="5391" w:type="dxa"/>
          </w:tcPr>
          <w:p>
            <w:pPr>
              <w:pStyle w:val="TableParagraph"/>
              <w:tabs>
                <w:tab w:pos="1625" w:val="left" w:leader="none"/>
                <w:tab w:pos="1930" w:val="left" w:leader="none"/>
                <w:tab w:pos="2834" w:val="left" w:leader="none"/>
                <w:tab w:pos="3269" w:val="left" w:leader="none"/>
                <w:tab w:pos="3846" w:val="left" w:leader="none"/>
                <w:tab w:pos="4657" w:val="left" w:leader="none"/>
              </w:tabs>
              <w:ind w:left="434" w:right="91" w:hanging="320"/>
              <w:rPr>
                <w:sz w:val="20"/>
              </w:rPr>
            </w:pPr>
            <w:r>
              <w:rPr>
                <w:spacing w:val="-2"/>
                <w:sz w:val="20"/>
              </w:rPr>
              <w:t>Учебно-наглядные</w:t>
            </w:r>
            <w:r>
              <w:rPr>
                <w:sz w:val="20"/>
              </w:rPr>
              <w:tab/>
            </w:r>
            <w:r>
              <w:rPr>
                <w:spacing w:val="-2"/>
                <w:sz w:val="20"/>
              </w:rPr>
              <w:t>пособия</w:t>
            </w:r>
            <w:r>
              <w:rPr>
                <w:sz w:val="20"/>
              </w:rPr>
              <w:tab/>
            </w:r>
            <w:r>
              <w:rPr>
                <w:spacing w:val="-2"/>
                <w:sz w:val="20"/>
              </w:rPr>
              <w:t>(средства</w:t>
            </w:r>
            <w:r>
              <w:rPr>
                <w:sz w:val="20"/>
              </w:rPr>
              <w:tab/>
            </w:r>
            <w:r>
              <w:rPr>
                <w:spacing w:val="-2"/>
                <w:sz w:val="20"/>
              </w:rPr>
              <w:t>обучения): </w:t>
            </w:r>
            <w:r>
              <w:rPr>
                <w:sz w:val="20"/>
              </w:rPr>
              <w:t>натурный фонд (натуральные природные объекты, </w:t>
            </w:r>
            <w:r>
              <w:rPr>
                <w:spacing w:val="-2"/>
                <w:sz w:val="20"/>
              </w:rPr>
              <w:t>коллекции</w:t>
            </w:r>
            <w:r>
              <w:rPr>
                <w:sz w:val="20"/>
              </w:rPr>
              <w:tab/>
            </w:r>
            <w:r>
              <w:rPr>
                <w:spacing w:val="-2"/>
                <w:sz w:val="20"/>
              </w:rPr>
              <w:t>промышленных</w:t>
            </w:r>
            <w:r>
              <w:rPr>
                <w:sz w:val="20"/>
              </w:rPr>
              <w:tab/>
            </w:r>
            <w:r>
              <w:rPr>
                <w:spacing w:val="-2"/>
                <w:sz w:val="20"/>
              </w:rPr>
              <w:t>материалов,</w:t>
            </w:r>
            <w:r>
              <w:rPr>
                <w:sz w:val="20"/>
              </w:rPr>
              <w:tab/>
            </w:r>
            <w:r>
              <w:rPr>
                <w:spacing w:val="-2"/>
                <w:sz w:val="20"/>
              </w:rPr>
              <w:t>наборы</w:t>
            </w:r>
          </w:p>
          <w:p>
            <w:pPr>
              <w:pStyle w:val="TableParagraph"/>
              <w:ind w:left="434" w:hanging="320"/>
              <w:rPr>
                <w:sz w:val="20"/>
              </w:rPr>
            </w:pPr>
            <w:r>
              <w:rPr>
                <w:sz w:val="20"/>
              </w:rPr>
              <w:t>для</w:t>
            </w:r>
            <w:r>
              <w:rPr>
                <w:spacing w:val="-12"/>
                <w:sz w:val="20"/>
              </w:rPr>
              <w:t> </w:t>
            </w:r>
            <w:r>
              <w:rPr>
                <w:sz w:val="20"/>
              </w:rPr>
              <w:t>экспериментов,</w:t>
            </w:r>
            <w:r>
              <w:rPr>
                <w:spacing w:val="-8"/>
                <w:sz w:val="20"/>
              </w:rPr>
              <w:t> </w:t>
            </w:r>
            <w:r>
              <w:rPr>
                <w:sz w:val="20"/>
              </w:rPr>
              <w:t>коллекции</w:t>
            </w:r>
            <w:r>
              <w:rPr>
                <w:spacing w:val="-8"/>
                <w:sz w:val="20"/>
              </w:rPr>
              <w:t> </w:t>
            </w:r>
            <w:r>
              <w:rPr>
                <w:sz w:val="20"/>
              </w:rPr>
              <w:t>народных</w:t>
            </w:r>
            <w:r>
              <w:rPr>
                <w:spacing w:val="-13"/>
                <w:sz w:val="20"/>
              </w:rPr>
              <w:t> </w:t>
            </w:r>
            <w:r>
              <w:rPr>
                <w:sz w:val="20"/>
              </w:rPr>
              <w:t>промыслов</w:t>
            </w:r>
            <w:r>
              <w:rPr>
                <w:spacing w:val="-4"/>
                <w:sz w:val="20"/>
              </w:rPr>
              <w:t> </w:t>
            </w:r>
            <w:r>
              <w:rPr>
                <w:sz w:val="20"/>
              </w:rPr>
              <w:t>и</w:t>
            </w:r>
            <w:r>
              <w:rPr>
                <w:spacing w:val="-8"/>
                <w:sz w:val="20"/>
              </w:rPr>
              <w:t> </w:t>
            </w:r>
            <w:r>
              <w:rPr>
                <w:sz w:val="20"/>
              </w:rPr>
              <w:t>др.); модели разных видов;</w:t>
            </w:r>
          </w:p>
          <w:p>
            <w:pPr>
              <w:pStyle w:val="TableParagraph"/>
              <w:ind w:left="115" w:right="91" w:firstLine="319"/>
              <w:jc w:val="both"/>
              <w:rPr>
                <w:sz w:val="20"/>
              </w:rPr>
            </w:pPr>
            <w:r>
              <w:rPr>
                <w:sz w:val="20"/>
              </w:rPr>
              <w:t>печатные средства (демонстрационные: таблицы, репродукции портретов и картин, альбомы изобразительного материала и др.;</w:t>
            </w:r>
          </w:p>
          <w:p>
            <w:pPr>
              <w:pStyle w:val="TableParagraph"/>
              <w:ind w:left="115" w:right="86" w:firstLine="319"/>
              <w:jc w:val="both"/>
              <w:rPr>
                <w:sz w:val="20"/>
              </w:rPr>
            </w:pPr>
            <w:r>
              <w:rPr>
                <w:sz w:val="20"/>
              </w:rPr>
              <w:t>раздаточные: дидактические карточки, пакеты- комплекты документальных материалов и др.);</w:t>
            </w:r>
          </w:p>
          <w:p>
            <w:pPr>
              <w:pStyle w:val="TableParagraph"/>
              <w:ind w:left="115" w:right="92" w:firstLine="319"/>
              <w:jc w:val="both"/>
              <w:rPr>
                <w:sz w:val="20"/>
              </w:rPr>
            </w:pPr>
            <w:r>
              <w:rPr>
                <w:sz w:val="20"/>
              </w:rPr>
              <w:t>экранно-звуковые (аудиокниги, фонохрестоматии, видеофильмы),</w:t>
            </w:r>
            <w:r>
              <w:rPr>
                <w:spacing w:val="79"/>
                <w:w w:val="150"/>
                <w:sz w:val="20"/>
              </w:rPr>
              <w:t> </w:t>
            </w:r>
            <w:r>
              <w:rPr>
                <w:sz w:val="20"/>
              </w:rPr>
              <w:t>мультимедийные</w:t>
            </w:r>
            <w:r>
              <w:rPr>
                <w:spacing w:val="79"/>
                <w:w w:val="150"/>
                <w:sz w:val="20"/>
              </w:rPr>
              <w:t> </w:t>
            </w:r>
            <w:r>
              <w:rPr>
                <w:sz w:val="20"/>
              </w:rPr>
              <w:t>средства</w:t>
            </w:r>
            <w:r>
              <w:rPr>
                <w:spacing w:val="79"/>
                <w:w w:val="150"/>
                <w:sz w:val="20"/>
              </w:rPr>
              <w:t> </w:t>
            </w:r>
            <w:r>
              <w:rPr>
                <w:spacing w:val="-2"/>
                <w:sz w:val="20"/>
              </w:rPr>
              <w:t>(электронные</w:t>
            </w:r>
          </w:p>
          <w:p>
            <w:pPr>
              <w:pStyle w:val="TableParagraph"/>
              <w:spacing w:line="220" w:lineRule="exact" w:before="1"/>
              <w:ind w:left="115" w:right="510"/>
              <w:jc w:val="both"/>
              <w:rPr>
                <w:sz w:val="20"/>
              </w:rPr>
            </w:pPr>
            <w:r>
              <w:rPr>
                <w:sz w:val="20"/>
              </w:rPr>
              <w:t>приложения к учебникам, аудиозаписи, видеофильмы, электронные медиалекции, тренажеры, и др.)</w:t>
            </w:r>
          </w:p>
        </w:tc>
        <w:tc>
          <w:tcPr>
            <w:tcW w:w="1702"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2"/>
              <w:rPr>
                <w:b/>
                <w:sz w:val="20"/>
              </w:rPr>
            </w:pPr>
          </w:p>
          <w:p>
            <w:pPr>
              <w:pStyle w:val="TableParagraph"/>
              <w:spacing w:before="1"/>
              <w:ind w:left="18"/>
              <w:jc w:val="center"/>
              <w:rPr>
                <w:sz w:val="20"/>
              </w:rPr>
            </w:pPr>
            <w:r>
              <w:rPr>
                <w:spacing w:val="-4"/>
                <w:sz w:val="20"/>
              </w:rPr>
              <w:t>есть</w:t>
            </w:r>
          </w:p>
        </w:tc>
        <w:tc>
          <w:tcPr>
            <w:tcW w:w="2412" w:type="dxa"/>
          </w:tcPr>
          <w:p>
            <w:pPr>
              <w:pStyle w:val="TableParagraph"/>
              <w:rPr>
                <w:sz w:val="20"/>
              </w:rPr>
            </w:pPr>
          </w:p>
        </w:tc>
      </w:tr>
      <w:tr>
        <w:trPr>
          <w:trHeight w:val="690" w:hRule="atLeast"/>
        </w:trPr>
        <w:tc>
          <w:tcPr>
            <w:tcW w:w="566" w:type="dxa"/>
          </w:tcPr>
          <w:p>
            <w:pPr>
              <w:pStyle w:val="TableParagraph"/>
              <w:spacing w:before="221"/>
              <w:ind w:left="112"/>
              <w:rPr>
                <w:sz w:val="20"/>
              </w:rPr>
            </w:pPr>
            <w:r>
              <w:rPr>
                <w:spacing w:val="-10"/>
                <w:sz w:val="20"/>
              </w:rPr>
              <w:t>5</w:t>
            </w:r>
          </w:p>
        </w:tc>
        <w:tc>
          <w:tcPr>
            <w:tcW w:w="5391" w:type="dxa"/>
          </w:tcPr>
          <w:p>
            <w:pPr>
              <w:pStyle w:val="TableParagraph"/>
              <w:tabs>
                <w:tab w:pos="3367" w:val="left" w:leader="none"/>
                <w:tab w:pos="4383" w:val="left" w:leader="none"/>
              </w:tabs>
              <w:ind w:left="115" w:right="96"/>
              <w:rPr>
                <w:sz w:val="20"/>
              </w:rPr>
            </w:pPr>
            <w:r>
              <w:rPr>
                <w:spacing w:val="-2"/>
                <w:sz w:val="20"/>
              </w:rPr>
              <w:t>Информационно-образовательные</w:t>
            </w:r>
            <w:r>
              <w:rPr>
                <w:sz w:val="20"/>
              </w:rPr>
              <w:tab/>
            </w:r>
            <w:r>
              <w:rPr>
                <w:spacing w:val="-2"/>
                <w:sz w:val="20"/>
              </w:rPr>
              <w:t>ресурсы</w:t>
            </w:r>
            <w:r>
              <w:rPr>
                <w:sz w:val="20"/>
              </w:rPr>
              <w:tab/>
            </w:r>
            <w:r>
              <w:rPr>
                <w:spacing w:val="-2"/>
                <w:sz w:val="20"/>
              </w:rPr>
              <w:t>Интернета </w:t>
            </w:r>
            <w:r>
              <w:rPr>
                <w:sz w:val="20"/>
              </w:rPr>
              <w:t>(обеспечен</w:t>
            </w:r>
            <w:r>
              <w:rPr>
                <w:spacing w:val="41"/>
                <w:sz w:val="20"/>
              </w:rPr>
              <w:t> </w:t>
            </w:r>
            <w:r>
              <w:rPr>
                <w:sz w:val="20"/>
              </w:rPr>
              <w:t>доступ</w:t>
            </w:r>
            <w:r>
              <w:rPr>
                <w:spacing w:val="45"/>
                <w:sz w:val="20"/>
              </w:rPr>
              <w:t> </w:t>
            </w:r>
            <w:r>
              <w:rPr>
                <w:sz w:val="20"/>
              </w:rPr>
              <w:t>для</w:t>
            </w:r>
            <w:r>
              <w:rPr>
                <w:spacing w:val="42"/>
                <w:sz w:val="20"/>
              </w:rPr>
              <w:t> </w:t>
            </w:r>
            <w:r>
              <w:rPr>
                <w:sz w:val="20"/>
              </w:rPr>
              <w:t>всех</w:t>
            </w:r>
            <w:r>
              <w:rPr>
                <w:spacing w:val="44"/>
                <w:sz w:val="20"/>
              </w:rPr>
              <w:t> </w:t>
            </w:r>
            <w:r>
              <w:rPr>
                <w:sz w:val="20"/>
              </w:rPr>
              <w:t>участников</w:t>
            </w:r>
            <w:r>
              <w:rPr>
                <w:spacing w:val="43"/>
                <w:sz w:val="20"/>
              </w:rPr>
              <w:t> </w:t>
            </w:r>
            <w:r>
              <w:rPr>
                <w:spacing w:val="-2"/>
                <w:sz w:val="20"/>
              </w:rPr>
              <w:t>образовательного</w:t>
            </w:r>
          </w:p>
          <w:p>
            <w:pPr>
              <w:pStyle w:val="TableParagraph"/>
              <w:spacing w:line="215" w:lineRule="exact"/>
              <w:ind w:left="115"/>
              <w:rPr>
                <w:sz w:val="20"/>
              </w:rPr>
            </w:pPr>
            <w:r>
              <w:rPr>
                <w:spacing w:val="-2"/>
                <w:sz w:val="20"/>
              </w:rPr>
              <w:t>процесса)</w:t>
            </w:r>
          </w:p>
        </w:tc>
        <w:tc>
          <w:tcPr>
            <w:tcW w:w="1702" w:type="dxa"/>
          </w:tcPr>
          <w:p>
            <w:pPr>
              <w:pStyle w:val="TableParagraph"/>
              <w:spacing w:before="221"/>
              <w:ind w:left="18"/>
              <w:jc w:val="center"/>
              <w:rPr>
                <w:sz w:val="20"/>
              </w:rPr>
            </w:pPr>
            <w:r>
              <w:rPr>
                <w:spacing w:val="-4"/>
                <w:sz w:val="20"/>
              </w:rPr>
              <w:t>есть</w:t>
            </w:r>
          </w:p>
        </w:tc>
        <w:tc>
          <w:tcPr>
            <w:tcW w:w="2412" w:type="dxa"/>
          </w:tcPr>
          <w:p>
            <w:pPr>
              <w:pStyle w:val="TableParagraph"/>
              <w:rPr>
                <w:sz w:val="20"/>
              </w:rPr>
            </w:pPr>
          </w:p>
        </w:tc>
      </w:tr>
    </w:tbl>
    <w:p>
      <w:pPr>
        <w:spacing w:after="0"/>
        <w:rPr>
          <w:sz w:val="20"/>
        </w:rPr>
        <w:sectPr>
          <w:pgSz w:w="11920" w:h="16850"/>
          <w:pgMar w:header="713" w:footer="0" w:top="940" w:bottom="280" w:left="760" w:right="0"/>
        </w:sectPr>
      </w:pPr>
    </w:p>
    <w:p>
      <w:pPr>
        <w:pStyle w:val="BodyText"/>
        <w:spacing w:before="24"/>
        <w:ind w:left="0" w:firstLine="0"/>
        <w:jc w:val="left"/>
        <w:rPr>
          <w:b/>
          <w:sz w:val="20"/>
        </w:rPr>
      </w:pPr>
    </w:p>
    <w:tbl>
      <w:tblPr>
        <w:tblW w:w="0" w:type="auto"/>
        <w:jc w:val="left"/>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391"/>
        <w:gridCol w:w="1702"/>
        <w:gridCol w:w="2412"/>
      </w:tblGrid>
      <w:tr>
        <w:trPr>
          <w:trHeight w:val="230" w:hRule="atLeast"/>
        </w:trPr>
        <w:tc>
          <w:tcPr>
            <w:tcW w:w="566" w:type="dxa"/>
          </w:tcPr>
          <w:p>
            <w:pPr>
              <w:pStyle w:val="TableParagraph"/>
              <w:spacing w:line="210" w:lineRule="exact"/>
              <w:ind w:left="112"/>
              <w:rPr>
                <w:sz w:val="20"/>
              </w:rPr>
            </w:pPr>
            <w:r>
              <w:rPr>
                <w:spacing w:val="-10"/>
                <w:sz w:val="20"/>
              </w:rPr>
              <w:t>6</w:t>
            </w:r>
          </w:p>
        </w:tc>
        <w:tc>
          <w:tcPr>
            <w:tcW w:w="5391" w:type="dxa"/>
          </w:tcPr>
          <w:p>
            <w:pPr>
              <w:pStyle w:val="TableParagraph"/>
              <w:spacing w:line="210" w:lineRule="exact"/>
              <w:ind w:left="115"/>
              <w:rPr>
                <w:sz w:val="20"/>
              </w:rPr>
            </w:pPr>
            <w:r>
              <w:rPr>
                <w:spacing w:val="-2"/>
                <w:sz w:val="20"/>
              </w:rPr>
              <w:t>Информационно-телекоммуникационная</w:t>
            </w:r>
            <w:r>
              <w:rPr>
                <w:spacing w:val="19"/>
                <w:sz w:val="20"/>
              </w:rPr>
              <w:t> </w:t>
            </w:r>
            <w:r>
              <w:rPr>
                <w:spacing w:val="-2"/>
                <w:sz w:val="20"/>
              </w:rPr>
              <w:t>инфраструктура</w:t>
            </w:r>
          </w:p>
        </w:tc>
        <w:tc>
          <w:tcPr>
            <w:tcW w:w="1702" w:type="dxa"/>
          </w:tcPr>
          <w:p>
            <w:pPr>
              <w:pStyle w:val="TableParagraph"/>
              <w:spacing w:line="210" w:lineRule="exact"/>
              <w:ind w:left="18"/>
              <w:jc w:val="center"/>
              <w:rPr>
                <w:sz w:val="20"/>
              </w:rPr>
            </w:pPr>
            <w:r>
              <w:rPr>
                <w:spacing w:val="-4"/>
                <w:sz w:val="20"/>
              </w:rPr>
              <w:t>есть</w:t>
            </w:r>
          </w:p>
        </w:tc>
        <w:tc>
          <w:tcPr>
            <w:tcW w:w="2412" w:type="dxa"/>
          </w:tcPr>
          <w:p>
            <w:pPr>
              <w:pStyle w:val="TableParagraph"/>
              <w:rPr>
                <w:sz w:val="16"/>
              </w:rPr>
            </w:pPr>
          </w:p>
        </w:tc>
      </w:tr>
      <w:tr>
        <w:trPr>
          <w:trHeight w:val="460" w:hRule="atLeast"/>
        </w:trPr>
        <w:tc>
          <w:tcPr>
            <w:tcW w:w="566" w:type="dxa"/>
          </w:tcPr>
          <w:p>
            <w:pPr>
              <w:pStyle w:val="TableParagraph"/>
              <w:spacing w:before="106"/>
              <w:ind w:left="112"/>
              <w:rPr>
                <w:sz w:val="20"/>
              </w:rPr>
            </w:pPr>
            <w:r>
              <w:rPr>
                <w:spacing w:val="-10"/>
                <w:sz w:val="20"/>
              </w:rPr>
              <w:t>7</w:t>
            </w:r>
          </w:p>
        </w:tc>
        <w:tc>
          <w:tcPr>
            <w:tcW w:w="5391" w:type="dxa"/>
          </w:tcPr>
          <w:p>
            <w:pPr>
              <w:pStyle w:val="TableParagraph"/>
              <w:spacing w:line="226" w:lineRule="exact"/>
              <w:ind w:left="115"/>
              <w:rPr>
                <w:sz w:val="20"/>
              </w:rPr>
            </w:pPr>
            <w:r>
              <w:rPr>
                <w:spacing w:val="-2"/>
                <w:sz w:val="20"/>
              </w:rPr>
              <w:t>Технические</w:t>
            </w:r>
            <w:r>
              <w:rPr>
                <w:spacing w:val="8"/>
                <w:sz w:val="20"/>
              </w:rPr>
              <w:t> </w:t>
            </w:r>
            <w:r>
              <w:rPr>
                <w:spacing w:val="-2"/>
                <w:sz w:val="20"/>
              </w:rPr>
              <w:t>средства,</w:t>
            </w:r>
            <w:r>
              <w:rPr>
                <w:spacing w:val="9"/>
                <w:sz w:val="20"/>
              </w:rPr>
              <w:t> </w:t>
            </w:r>
            <w:r>
              <w:rPr>
                <w:spacing w:val="-2"/>
                <w:sz w:val="20"/>
              </w:rPr>
              <w:t>обеспечивающие</w:t>
            </w:r>
            <w:r>
              <w:rPr>
                <w:spacing w:val="8"/>
                <w:sz w:val="20"/>
              </w:rPr>
              <w:t> </w:t>
            </w:r>
            <w:r>
              <w:rPr>
                <w:spacing w:val="-2"/>
                <w:sz w:val="20"/>
              </w:rPr>
              <w:t>функциониро-</w:t>
            </w:r>
          </w:p>
          <w:p>
            <w:pPr>
              <w:pStyle w:val="TableParagraph"/>
              <w:spacing w:line="215" w:lineRule="exact"/>
              <w:ind w:left="115"/>
              <w:rPr>
                <w:sz w:val="20"/>
              </w:rPr>
            </w:pPr>
            <w:r>
              <w:rPr>
                <w:sz w:val="20"/>
              </w:rPr>
              <w:t>вание</w:t>
            </w:r>
            <w:r>
              <w:rPr>
                <w:spacing w:val="-12"/>
                <w:sz w:val="20"/>
              </w:rPr>
              <w:t> </w:t>
            </w:r>
            <w:r>
              <w:rPr>
                <w:sz w:val="20"/>
              </w:rPr>
              <w:t>информационно-</w:t>
            </w:r>
            <w:r>
              <w:rPr>
                <w:spacing w:val="-12"/>
                <w:sz w:val="20"/>
              </w:rPr>
              <w:t> </w:t>
            </w:r>
            <w:r>
              <w:rPr>
                <w:sz w:val="20"/>
              </w:rPr>
              <w:t>образовательной</w:t>
            </w:r>
            <w:r>
              <w:rPr>
                <w:spacing w:val="-12"/>
                <w:sz w:val="20"/>
              </w:rPr>
              <w:t> </w:t>
            </w:r>
            <w:r>
              <w:rPr>
                <w:spacing w:val="-2"/>
                <w:sz w:val="20"/>
              </w:rPr>
              <w:t>среды</w:t>
            </w:r>
          </w:p>
        </w:tc>
        <w:tc>
          <w:tcPr>
            <w:tcW w:w="1702" w:type="dxa"/>
          </w:tcPr>
          <w:p>
            <w:pPr>
              <w:pStyle w:val="TableParagraph"/>
              <w:spacing w:before="106"/>
              <w:ind w:left="18"/>
              <w:jc w:val="center"/>
              <w:rPr>
                <w:sz w:val="20"/>
              </w:rPr>
            </w:pPr>
            <w:r>
              <w:rPr>
                <w:spacing w:val="-4"/>
                <w:sz w:val="20"/>
              </w:rPr>
              <w:t>есть</w:t>
            </w:r>
          </w:p>
        </w:tc>
        <w:tc>
          <w:tcPr>
            <w:tcW w:w="2412" w:type="dxa"/>
          </w:tcPr>
          <w:p>
            <w:pPr>
              <w:pStyle w:val="TableParagraph"/>
              <w:rPr>
                <w:sz w:val="22"/>
              </w:rPr>
            </w:pPr>
          </w:p>
        </w:tc>
      </w:tr>
      <w:tr>
        <w:trPr>
          <w:trHeight w:val="460" w:hRule="atLeast"/>
        </w:trPr>
        <w:tc>
          <w:tcPr>
            <w:tcW w:w="566" w:type="dxa"/>
          </w:tcPr>
          <w:p>
            <w:pPr>
              <w:pStyle w:val="TableParagraph"/>
              <w:spacing w:before="106"/>
              <w:ind w:left="112"/>
              <w:rPr>
                <w:sz w:val="20"/>
              </w:rPr>
            </w:pPr>
            <w:r>
              <w:rPr>
                <w:spacing w:val="-10"/>
                <w:sz w:val="20"/>
              </w:rPr>
              <w:t>8</w:t>
            </w:r>
          </w:p>
        </w:tc>
        <w:tc>
          <w:tcPr>
            <w:tcW w:w="5391" w:type="dxa"/>
          </w:tcPr>
          <w:p>
            <w:pPr>
              <w:pStyle w:val="TableParagraph"/>
              <w:tabs>
                <w:tab w:pos="1515" w:val="left" w:leader="none"/>
                <w:tab w:pos="2902" w:val="left" w:leader="none"/>
                <w:tab w:pos="4565" w:val="left" w:leader="none"/>
              </w:tabs>
              <w:spacing w:line="225" w:lineRule="exact"/>
              <w:ind w:left="115"/>
              <w:rPr>
                <w:sz w:val="20"/>
              </w:rPr>
            </w:pPr>
            <w:r>
              <w:rPr>
                <w:spacing w:val="-2"/>
                <w:sz w:val="20"/>
              </w:rPr>
              <w:t>Программные</w:t>
            </w:r>
            <w:r>
              <w:rPr>
                <w:sz w:val="20"/>
              </w:rPr>
              <w:tab/>
            </w:r>
            <w:r>
              <w:rPr>
                <w:spacing w:val="-2"/>
                <w:sz w:val="20"/>
              </w:rPr>
              <w:t>инструменты,</w:t>
            </w:r>
            <w:r>
              <w:rPr>
                <w:sz w:val="20"/>
              </w:rPr>
              <w:tab/>
            </w:r>
            <w:r>
              <w:rPr>
                <w:spacing w:val="-2"/>
                <w:sz w:val="20"/>
              </w:rPr>
              <w:t>обеспечивающие</w:t>
            </w:r>
            <w:r>
              <w:rPr>
                <w:sz w:val="20"/>
              </w:rPr>
              <w:tab/>
            </w:r>
            <w:r>
              <w:rPr>
                <w:spacing w:val="-2"/>
                <w:sz w:val="20"/>
              </w:rPr>
              <w:t>функци-</w:t>
            </w:r>
          </w:p>
          <w:p>
            <w:pPr>
              <w:pStyle w:val="TableParagraph"/>
              <w:spacing w:line="215" w:lineRule="exact"/>
              <w:ind w:left="115"/>
              <w:rPr>
                <w:sz w:val="20"/>
              </w:rPr>
            </w:pPr>
            <w:r>
              <w:rPr>
                <w:spacing w:val="-2"/>
                <w:sz w:val="20"/>
              </w:rPr>
              <w:t>онирование</w:t>
            </w:r>
            <w:r>
              <w:rPr>
                <w:spacing w:val="12"/>
                <w:sz w:val="20"/>
              </w:rPr>
              <w:t> </w:t>
            </w:r>
            <w:r>
              <w:rPr>
                <w:spacing w:val="-2"/>
                <w:sz w:val="20"/>
              </w:rPr>
              <w:t>информационно-образовательной</w:t>
            </w:r>
            <w:r>
              <w:rPr>
                <w:spacing w:val="15"/>
                <w:sz w:val="20"/>
              </w:rPr>
              <w:t> </w:t>
            </w:r>
            <w:r>
              <w:rPr>
                <w:spacing w:val="-2"/>
                <w:sz w:val="20"/>
              </w:rPr>
              <w:t>среды</w:t>
            </w:r>
          </w:p>
        </w:tc>
        <w:tc>
          <w:tcPr>
            <w:tcW w:w="1702" w:type="dxa"/>
          </w:tcPr>
          <w:p>
            <w:pPr>
              <w:pStyle w:val="TableParagraph"/>
              <w:spacing w:before="106"/>
              <w:ind w:left="18"/>
              <w:jc w:val="center"/>
              <w:rPr>
                <w:sz w:val="20"/>
              </w:rPr>
            </w:pPr>
            <w:r>
              <w:rPr>
                <w:spacing w:val="-4"/>
                <w:sz w:val="20"/>
              </w:rPr>
              <w:t>есть</w:t>
            </w:r>
          </w:p>
        </w:tc>
        <w:tc>
          <w:tcPr>
            <w:tcW w:w="2412" w:type="dxa"/>
          </w:tcPr>
          <w:p>
            <w:pPr>
              <w:pStyle w:val="TableParagraph"/>
              <w:rPr>
                <w:sz w:val="22"/>
              </w:rPr>
            </w:pPr>
          </w:p>
        </w:tc>
      </w:tr>
      <w:tr>
        <w:trPr>
          <w:trHeight w:val="460" w:hRule="atLeast"/>
        </w:trPr>
        <w:tc>
          <w:tcPr>
            <w:tcW w:w="566" w:type="dxa"/>
          </w:tcPr>
          <w:p>
            <w:pPr>
              <w:pStyle w:val="TableParagraph"/>
              <w:spacing w:before="106"/>
              <w:ind w:left="112"/>
              <w:rPr>
                <w:sz w:val="20"/>
              </w:rPr>
            </w:pPr>
            <w:r>
              <w:rPr>
                <w:spacing w:val="-10"/>
                <w:sz w:val="20"/>
              </w:rPr>
              <w:t>9</w:t>
            </w:r>
          </w:p>
        </w:tc>
        <w:tc>
          <w:tcPr>
            <w:tcW w:w="5391" w:type="dxa"/>
          </w:tcPr>
          <w:p>
            <w:pPr>
              <w:pStyle w:val="TableParagraph"/>
              <w:tabs>
                <w:tab w:pos="1053" w:val="left" w:leader="none"/>
                <w:tab w:pos="2407" w:val="left" w:leader="none"/>
                <w:tab w:pos="3627" w:val="left" w:leader="none"/>
              </w:tabs>
              <w:spacing w:line="225" w:lineRule="exact"/>
              <w:ind w:left="115"/>
              <w:rPr>
                <w:sz w:val="20"/>
              </w:rPr>
            </w:pPr>
            <w:r>
              <w:rPr>
                <w:spacing w:val="-2"/>
                <w:sz w:val="20"/>
              </w:rPr>
              <w:t>Служба</w:t>
            </w:r>
            <w:r>
              <w:rPr>
                <w:sz w:val="20"/>
              </w:rPr>
              <w:tab/>
            </w:r>
            <w:r>
              <w:rPr>
                <w:spacing w:val="-2"/>
                <w:sz w:val="20"/>
              </w:rPr>
              <w:t>технической</w:t>
            </w:r>
            <w:r>
              <w:rPr>
                <w:sz w:val="20"/>
              </w:rPr>
              <w:tab/>
            </w:r>
            <w:r>
              <w:rPr>
                <w:spacing w:val="-2"/>
                <w:sz w:val="20"/>
              </w:rPr>
              <w:t>поддержки</w:t>
            </w:r>
            <w:r>
              <w:rPr>
                <w:sz w:val="20"/>
              </w:rPr>
              <w:tab/>
            </w:r>
            <w:r>
              <w:rPr>
                <w:spacing w:val="-2"/>
                <w:sz w:val="20"/>
              </w:rPr>
              <w:t>функционирования</w:t>
            </w:r>
          </w:p>
          <w:p>
            <w:pPr>
              <w:pStyle w:val="TableParagraph"/>
              <w:spacing w:line="215" w:lineRule="exact"/>
              <w:ind w:left="115"/>
              <w:rPr>
                <w:sz w:val="20"/>
              </w:rPr>
            </w:pPr>
            <w:r>
              <w:rPr>
                <w:spacing w:val="-2"/>
                <w:sz w:val="20"/>
              </w:rPr>
              <w:t>информационно-образовательной</w:t>
            </w:r>
            <w:r>
              <w:rPr>
                <w:spacing w:val="25"/>
                <w:sz w:val="20"/>
              </w:rPr>
              <w:t> </w:t>
            </w:r>
            <w:r>
              <w:rPr>
                <w:spacing w:val="-2"/>
                <w:sz w:val="20"/>
              </w:rPr>
              <w:t>среды</w:t>
            </w:r>
          </w:p>
        </w:tc>
        <w:tc>
          <w:tcPr>
            <w:tcW w:w="1702" w:type="dxa"/>
          </w:tcPr>
          <w:p>
            <w:pPr>
              <w:pStyle w:val="TableParagraph"/>
              <w:spacing w:before="106"/>
              <w:ind w:left="18"/>
              <w:jc w:val="center"/>
              <w:rPr>
                <w:sz w:val="20"/>
              </w:rPr>
            </w:pPr>
            <w:r>
              <w:rPr>
                <w:spacing w:val="-4"/>
                <w:sz w:val="20"/>
              </w:rPr>
              <w:t>есть</w:t>
            </w:r>
          </w:p>
        </w:tc>
        <w:tc>
          <w:tcPr>
            <w:tcW w:w="2412" w:type="dxa"/>
          </w:tcPr>
          <w:p>
            <w:pPr>
              <w:pStyle w:val="TableParagraph"/>
              <w:rPr>
                <w:sz w:val="22"/>
              </w:rPr>
            </w:pPr>
          </w:p>
        </w:tc>
      </w:tr>
    </w:tbl>
    <w:p>
      <w:pPr>
        <w:pStyle w:val="ListParagraph"/>
        <w:numPr>
          <w:ilvl w:val="2"/>
          <w:numId w:val="167"/>
        </w:numPr>
        <w:tabs>
          <w:tab w:pos="1943" w:val="left" w:leader="none"/>
        </w:tabs>
        <w:spacing w:line="237" w:lineRule="auto" w:before="2" w:after="0"/>
        <w:ind w:left="658" w:right="566" w:firstLine="566"/>
        <w:jc w:val="both"/>
        <w:rPr>
          <w:b/>
          <w:sz w:val="24"/>
        </w:rPr>
      </w:pPr>
      <w:bookmarkStart w:name="_bookmark9" w:id="10"/>
      <w:bookmarkEnd w:id="10"/>
      <w:r>
        <w:rPr/>
      </w:r>
      <w:r>
        <w:rPr>
          <w:b/>
          <w:sz w:val="24"/>
        </w:rPr>
        <w:t>Материально-технические условия реализации основной образовательной программы основного общего образования</w:t>
      </w:r>
    </w:p>
    <w:p>
      <w:pPr>
        <w:pStyle w:val="BodyText"/>
        <w:spacing w:line="242" w:lineRule="auto"/>
        <w:ind w:right="564"/>
      </w:pPr>
      <w:r>
        <w:rPr/>
        <w:t>Материально-технические условия реализации основной образовательной программы основного общего образования в МБОУ «Калайкасинская СОШ им. А. Г. Николаева» </w:t>
      </w:r>
      <w:r>
        <w:rPr>
          <w:spacing w:val="-2"/>
        </w:rPr>
        <w:t>обеспечивают:</w:t>
      </w:r>
    </w:p>
    <w:p>
      <w:pPr>
        <w:pStyle w:val="BodyText"/>
        <w:ind w:right="576"/>
      </w:pPr>
      <w:r>
        <w:rPr/>
        <w:t>возможность</w:t>
      </w:r>
      <w:r>
        <w:rPr>
          <w:spacing w:val="-3"/>
        </w:rPr>
        <w:t> </w:t>
      </w:r>
      <w:r>
        <w:rPr/>
        <w:t>достижения</w:t>
      </w:r>
      <w:r>
        <w:rPr>
          <w:spacing w:val="-3"/>
        </w:rPr>
        <w:t> </w:t>
      </w:r>
      <w:r>
        <w:rPr/>
        <w:t>обучающимися</w:t>
      </w:r>
      <w:r>
        <w:rPr>
          <w:spacing w:val="-3"/>
        </w:rPr>
        <w:t> </w:t>
      </w:r>
      <w:r>
        <w:rPr/>
        <w:t>результатов</w:t>
      </w:r>
      <w:r>
        <w:rPr>
          <w:spacing w:val="-4"/>
        </w:rPr>
        <w:t> </w:t>
      </w:r>
      <w:r>
        <w:rPr/>
        <w:t>освоения</w:t>
      </w:r>
      <w:r>
        <w:rPr>
          <w:spacing w:val="-3"/>
        </w:rPr>
        <w:t> </w:t>
      </w:r>
      <w:r>
        <w:rPr/>
        <w:t>основной</w:t>
      </w:r>
      <w:r>
        <w:rPr>
          <w:spacing w:val="-2"/>
        </w:rPr>
        <w:t> </w:t>
      </w:r>
      <w:r>
        <w:rPr/>
        <w:t>образовательной программы основного общего образования;</w:t>
      </w:r>
    </w:p>
    <w:p>
      <w:pPr>
        <w:pStyle w:val="BodyText"/>
        <w:spacing w:line="272" w:lineRule="exact" w:before="1"/>
        <w:ind w:left="1225" w:firstLine="0"/>
      </w:pPr>
      <w:r>
        <w:rPr/>
        <w:t>безопасность</w:t>
      </w:r>
      <w:r>
        <w:rPr>
          <w:spacing w:val="49"/>
        </w:rPr>
        <w:t> </w:t>
      </w:r>
      <w:r>
        <w:rPr/>
        <w:t>и</w:t>
      </w:r>
      <w:r>
        <w:rPr>
          <w:spacing w:val="49"/>
        </w:rPr>
        <w:t> </w:t>
      </w:r>
      <w:r>
        <w:rPr/>
        <w:t>комфортность</w:t>
      </w:r>
      <w:r>
        <w:rPr>
          <w:spacing w:val="55"/>
        </w:rPr>
        <w:t> </w:t>
      </w:r>
      <w:r>
        <w:rPr/>
        <w:t>организации</w:t>
      </w:r>
      <w:r>
        <w:rPr>
          <w:spacing w:val="59"/>
        </w:rPr>
        <w:t> </w:t>
      </w:r>
      <w:r>
        <w:rPr/>
        <w:t>учебного</w:t>
      </w:r>
      <w:r>
        <w:rPr>
          <w:spacing w:val="45"/>
        </w:rPr>
        <w:t> </w:t>
      </w:r>
      <w:r>
        <w:rPr>
          <w:spacing w:val="-2"/>
        </w:rPr>
        <w:t>процесса;</w:t>
      </w:r>
    </w:p>
    <w:p>
      <w:pPr>
        <w:pStyle w:val="BodyText"/>
        <w:ind w:right="553"/>
      </w:pPr>
      <w:r>
        <w:rPr/>
        <w:t>соблюдение санитарно-эпидемиологических, санитарно-гигиенических правил и нормативов,</w:t>
      </w:r>
      <w:r>
        <w:rPr>
          <w:spacing w:val="40"/>
        </w:rPr>
        <w:t> </w:t>
      </w:r>
      <w:r>
        <w:rPr/>
        <w:t>пожарной</w:t>
      </w:r>
      <w:r>
        <w:rPr>
          <w:spacing w:val="40"/>
        </w:rPr>
        <w:t> </w:t>
      </w:r>
      <w:r>
        <w:rPr/>
        <w:t>и</w:t>
      </w:r>
      <w:r>
        <w:rPr>
          <w:spacing w:val="40"/>
        </w:rPr>
        <w:t> </w:t>
      </w:r>
      <w:r>
        <w:rPr/>
        <w:t>электробезопасности,</w:t>
      </w:r>
      <w:r>
        <w:rPr>
          <w:spacing w:val="40"/>
        </w:rPr>
        <w:t> </w:t>
      </w:r>
      <w:r>
        <w:rPr/>
        <w:t>требований</w:t>
      </w:r>
      <w:r>
        <w:rPr>
          <w:spacing w:val="40"/>
        </w:rPr>
        <w:t> </w:t>
      </w:r>
      <w:r>
        <w:rPr/>
        <w:t>охраны</w:t>
      </w:r>
      <w:r>
        <w:rPr>
          <w:spacing w:val="40"/>
        </w:rPr>
        <w:t> </w:t>
      </w:r>
      <w:r>
        <w:rPr/>
        <w:t>труда,</w:t>
      </w:r>
      <w:r>
        <w:rPr>
          <w:spacing w:val="40"/>
        </w:rPr>
        <w:t> </w:t>
      </w:r>
      <w:r>
        <w:rPr/>
        <w:t>современных сроков и объемов текущего и капитального ремонта зданий и сооружений, благоустройства </w:t>
      </w:r>
      <w:r>
        <w:rPr>
          <w:spacing w:val="-2"/>
        </w:rPr>
        <w:t>территории;</w:t>
      </w:r>
    </w:p>
    <w:p>
      <w:pPr>
        <w:pStyle w:val="BodyText"/>
        <w:spacing w:line="242" w:lineRule="auto"/>
        <w:ind w:right="555"/>
      </w:pPr>
      <w:r>
        <w:rPr/>
        <w:t>возможность для беспрепятственного доступа всех участников</w:t>
      </w:r>
      <w:r>
        <w:rPr>
          <w:spacing w:val="40"/>
        </w:rPr>
        <w:t> </w:t>
      </w:r>
      <w:r>
        <w:rPr/>
        <w:t>образовательного процесса, в том числе обучающихся с ОВЗ, к объектам инфраструктуры организации, осуществляющей образовательную деятельность.</w:t>
      </w:r>
    </w:p>
    <w:p>
      <w:pPr>
        <w:pStyle w:val="BodyText"/>
        <w:ind w:right="565"/>
      </w:pPr>
      <w:r>
        <w:rPr/>
        <w:t>В школе закреплены локальными актами перечни оснащения и оборудования, обеспечивающие учебный процесс.</w:t>
      </w:r>
    </w:p>
    <w:p>
      <w:pPr>
        <w:pStyle w:val="BodyText"/>
        <w:ind w:left="1225" w:right="917" w:firstLine="0"/>
      </w:pPr>
      <w:r>
        <w:rPr/>
        <w:t>В</w:t>
      </w:r>
      <w:r>
        <w:rPr>
          <w:spacing w:val="-10"/>
        </w:rPr>
        <w:t> </w:t>
      </w:r>
      <w:r>
        <w:rPr/>
        <w:t>зональную структуру включены:</w:t>
      </w:r>
      <w:r>
        <w:rPr>
          <w:spacing w:val="-15"/>
        </w:rPr>
        <w:t> </w:t>
      </w:r>
      <w:r>
        <w:rPr/>
        <w:t>участки</w:t>
      </w:r>
      <w:r>
        <w:rPr>
          <w:spacing w:val="40"/>
        </w:rPr>
        <w:t> </w:t>
      </w:r>
      <w:r>
        <w:rPr/>
        <w:t>(территории)</w:t>
      </w:r>
      <w:r>
        <w:rPr>
          <w:spacing w:val="40"/>
        </w:rPr>
        <w:t> </w:t>
      </w:r>
      <w:r>
        <w:rPr/>
        <w:t>с</w:t>
      </w:r>
      <w:r>
        <w:rPr>
          <w:spacing w:val="40"/>
        </w:rPr>
        <w:t> </w:t>
      </w:r>
      <w:r>
        <w:rPr/>
        <w:t>целесообразным</w:t>
      </w:r>
      <w:r>
        <w:rPr>
          <w:spacing w:val="40"/>
        </w:rPr>
        <w:t> </w:t>
      </w:r>
      <w:r>
        <w:rPr/>
        <w:t>набором оснащенных зон;</w:t>
      </w:r>
    </w:p>
    <w:p>
      <w:pPr>
        <w:pStyle w:val="BodyText"/>
        <w:ind w:left="1225" w:firstLine="0"/>
      </w:pPr>
      <w:r>
        <w:rPr/>
        <w:t>входная</w:t>
      </w:r>
      <w:r>
        <w:rPr>
          <w:spacing w:val="-8"/>
        </w:rPr>
        <w:t> </w:t>
      </w:r>
      <w:r>
        <w:rPr>
          <w:spacing w:val="-2"/>
        </w:rPr>
        <w:t>зона;</w:t>
      </w:r>
    </w:p>
    <w:p>
      <w:pPr>
        <w:spacing w:after="0"/>
        <w:sectPr>
          <w:pgSz w:w="11920" w:h="16850"/>
          <w:pgMar w:header="713" w:footer="0" w:top="940" w:bottom="280" w:left="760" w:right="0"/>
        </w:sectPr>
      </w:pPr>
    </w:p>
    <w:p>
      <w:pPr>
        <w:pStyle w:val="BodyText"/>
        <w:spacing w:line="360" w:lineRule="atLeast" w:before="165"/>
        <w:ind w:left="1225" w:right="2444" w:firstLine="0"/>
        <w:jc w:val="left"/>
      </w:pPr>
      <w:r>
        <w:rPr/>
        <w:t>учебные</w:t>
      </w:r>
      <w:r>
        <w:rPr>
          <w:spacing w:val="40"/>
        </w:rPr>
        <w:t> </w:t>
      </w:r>
      <w:r>
        <w:rPr/>
        <w:t>кабинеты,</w:t>
      </w:r>
      <w:r>
        <w:rPr>
          <w:spacing w:val="40"/>
        </w:rPr>
        <w:t> </w:t>
      </w:r>
      <w:r>
        <w:rPr/>
        <w:t>мастерские</w:t>
      </w:r>
      <w:r>
        <w:rPr>
          <w:spacing w:val="40"/>
        </w:rPr>
        <w:t> </w:t>
      </w:r>
      <w:r>
        <w:rPr/>
        <w:t>для</w:t>
      </w:r>
      <w:r>
        <w:rPr>
          <w:spacing w:val="40"/>
        </w:rPr>
        <w:t> </w:t>
      </w:r>
      <w:r>
        <w:rPr/>
        <w:t>организации</w:t>
      </w:r>
      <w:r>
        <w:rPr>
          <w:spacing w:val="-2"/>
        </w:rPr>
        <w:t> </w:t>
      </w:r>
      <w:r>
        <w:rPr/>
        <w:t>учебного</w:t>
      </w:r>
      <w:r>
        <w:rPr>
          <w:spacing w:val="-13"/>
        </w:rPr>
        <w:t> </w:t>
      </w:r>
      <w:r>
        <w:rPr/>
        <w:t>процесса; лаборантские помещения;</w:t>
      </w:r>
    </w:p>
    <w:p>
      <w:pPr>
        <w:pStyle w:val="BodyText"/>
        <w:spacing w:before="5"/>
        <w:ind w:left="1225" w:right="975" w:firstLine="0"/>
        <w:jc w:val="left"/>
      </w:pPr>
      <w:r>
        <w:rPr/>
        <w:t>библиотека</w:t>
      </w:r>
      <w:r>
        <w:rPr>
          <w:spacing w:val="-5"/>
        </w:rPr>
        <w:t> </w:t>
      </w:r>
      <w:r>
        <w:rPr/>
        <w:t>с</w:t>
      </w:r>
      <w:r>
        <w:rPr>
          <w:spacing w:val="-5"/>
        </w:rPr>
        <w:t> </w:t>
      </w:r>
      <w:r>
        <w:rPr/>
        <w:t>рабочими</w:t>
      </w:r>
      <w:r>
        <w:rPr>
          <w:spacing w:val="-4"/>
        </w:rPr>
        <w:t> </w:t>
      </w:r>
      <w:r>
        <w:rPr/>
        <w:t>зонами:</w:t>
      </w:r>
      <w:r>
        <w:rPr>
          <w:spacing w:val="-4"/>
        </w:rPr>
        <w:t> </w:t>
      </w:r>
      <w:r>
        <w:rPr/>
        <w:t>книгохранилищем,</w:t>
      </w:r>
      <w:r>
        <w:rPr>
          <w:spacing w:val="-4"/>
        </w:rPr>
        <w:t> </w:t>
      </w:r>
      <w:r>
        <w:rPr/>
        <w:t>медиатекой,</w:t>
      </w:r>
      <w:r>
        <w:rPr>
          <w:spacing w:val="-4"/>
        </w:rPr>
        <w:t> </w:t>
      </w:r>
      <w:r>
        <w:rPr/>
        <w:t>читальным</w:t>
      </w:r>
      <w:r>
        <w:rPr>
          <w:spacing w:val="-6"/>
        </w:rPr>
        <w:t> </w:t>
      </w:r>
      <w:r>
        <w:rPr/>
        <w:t>залом; актовый зал;</w:t>
      </w:r>
    </w:p>
    <w:p>
      <w:pPr>
        <w:pStyle w:val="BodyText"/>
        <w:spacing w:before="2"/>
        <w:ind w:left="1225" w:right="2989" w:firstLine="0"/>
        <w:jc w:val="left"/>
      </w:pPr>
      <w:r>
        <w:rPr/>
        <w:t>спортивные</w:t>
      </w:r>
      <w:r>
        <w:rPr>
          <w:spacing w:val="40"/>
        </w:rPr>
        <w:t> </w:t>
      </w:r>
      <w:r>
        <w:rPr/>
        <w:t>сооружения</w:t>
      </w:r>
      <w:r>
        <w:rPr>
          <w:spacing w:val="40"/>
        </w:rPr>
        <w:t> </w:t>
      </w:r>
      <w:r>
        <w:rPr/>
        <w:t>(зал,</w:t>
      </w:r>
      <w:r>
        <w:rPr>
          <w:spacing w:val="40"/>
        </w:rPr>
        <w:t> </w:t>
      </w:r>
      <w:r>
        <w:rPr/>
        <w:t>стадион,</w:t>
      </w:r>
      <w:r>
        <w:rPr>
          <w:spacing w:val="40"/>
        </w:rPr>
        <w:t> </w:t>
      </w:r>
      <w:r>
        <w:rPr/>
        <w:t>спортивная</w:t>
      </w:r>
      <w:r>
        <w:rPr>
          <w:spacing w:val="-6"/>
        </w:rPr>
        <w:t> </w:t>
      </w:r>
      <w:r>
        <w:rPr/>
        <w:t>площадка); пищевой блок;</w:t>
      </w:r>
    </w:p>
    <w:p>
      <w:pPr>
        <w:pStyle w:val="BodyText"/>
        <w:ind w:left="1225" w:right="6555" w:firstLine="0"/>
        <w:jc w:val="left"/>
      </w:pPr>
      <w:r>
        <w:rPr/>
        <w:t>административные</w:t>
      </w:r>
      <w:r>
        <w:rPr>
          <w:spacing w:val="-15"/>
        </w:rPr>
        <w:t> </w:t>
      </w:r>
      <w:r>
        <w:rPr/>
        <w:t>помещения; </w:t>
      </w:r>
      <w:r>
        <w:rPr>
          <w:spacing w:val="-2"/>
        </w:rPr>
        <w:t>гардеробы;</w:t>
      </w:r>
    </w:p>
    <w:p>
      <w:pPr>
        <w:pStyle w:val="BodyText"/>
        <w:spacing w:line="274" w:lineRule="exact" w:before="5"/>
        <w:ind w:left="1225" w:firstLine="0"/>
        <w:jc w:val="left"/>
      </w:pPr>
      <w:r>
        <w:rPr/>
        <w:t>санитарные</w:t>
      </w:r>
      <w:r>
        <w:rPr>
          <w:spacing w:val="-6"/>
        </w:rPr>
        <w:t> </w:t>
      </w:r>
      <w:r>
        <w:rPr/>
        <w:t>узлы</w:t>
      </w:r>
      <w:r>
        <w:rPr>
          <w:spacing w:val="-9"/>
        </w:rPr>
        <w:t> </w:t>
      </w:r>
      <w:r>
        <w:rPr>
          <w:spacing w:val="-2"/>
        </w:rPr>
        <w:t>(туалеты);</w:t>
      </w:r>
    </w:p>
    <w:p>
      <w:pPr>
        <w:pStyle w:val="BodyText"/>
        <w:ind w:left="1225" w:right="3758" w:firstLine="0"/>
        <w:jc w:val="left"/>
      </w:pPr>
      <w:r>
        <w:rPr/>
        <w:t>помещения/ место для хранения уборочного инвентаря. Состав</w:t>
      </w:r>
      <w:r>
        <w:rPr>
          <w:spacing w:val="-11"/>
        </w:rPr>
        <w:t> </w:t>
      </w:r>
      <w:r>
        <w:rPr/>
        <w:t>и</w:t>
      </w:r>
      <w:r>
        <w:rPr>
          <w:spacing w:val="-10"/>
        </w:rPr>
        <w:t> </w:t>
      </w:r>
      <w:r>
        <w:rPr/>
        <w:t>площади</w:t>
      </w:r>
      <w:r>
        <w:rPr>
          <w:spacing w:val="-9"/>
        </w:rPr>
        <w:t> </w:t>
      </w:r>
      <w:r>
        <w:rPr/>
        <w:t>помещений</w:t>
      </w:r>
      <w:r>
        <w:rPr>
          <w:spacing w:val="-9"/>
        </w:rPr>
        <w:t> </w:t>
      </w:r>
      <w:r>
        <w:rPr/>
        <w:t>предоставляют</w:t>
      </w:r>
      <w:r>
        <w:rPr>
          <w:spacing w:val="-4"/>
        </w:rPr>
        <w:t> </w:t>
      </w:r>
      <w:r>
        <w:rPr/>
        <w:t>условия</w:t>
      </w:r>
      <w:r>
        <w:rPr>
          <w:spacing w:val="-10"/>
        </w:rPr>
        <w:t> </w:t>
      </w:r>
      <w:r>
        <w:rPr/>
        <w:t>для:</w:t>
      </w:r>
    </w:p>
    <w:p>
      <w:pPr>
        <w:pStyle w:val="BodyText"/>
        <w:jc w:val="left"/>
      </w:pPr>
      <w:r>
        <w:rPr/>
        <w:t>основного</w:t>
      </w:r>
      <w:r>
        <w:rPr>
          <w:spacing w:val="40"/>
        </w:rPr>
        <w:t> </w:t>
      </w:r>
      <w:r>
        <w:rPr/>
        <w:t>общего</w:t>
      </w:r>
      <w:r>
        <w:rPr>
          <w:spacing w:val="40"/>
        </w:rPr>
        <w:t> </w:t>
      </w:r>
      <w:r>
        <w:rPr/>
        <w:t>образования</w:t>
      </w:r>
      <w:r>
        <w:rPr>
          <w:spacing w:val="40"/>
        </w:rPr>
        <w:t> </w:t>
      </w:r>
      <w:r>
        <w:rPr/>
        <w:t>согласно</w:t>
      </w:r>
      <w:r>
        <w:rPr>
          <w:spacing w:val="40"/>
        </w:rPr>
        <w:t> </w:t>
      </w:r>
      <w:r>
        <w:rPr/>
        <w:t>избранным</w:t>
      </w:r>
      <w:r>
        <w:rPr>
          <w:spacing w:val="40"/>
        </w:rPr>
        <w:t> </w:t>
      </w:r>
      <w:r>
        <w:rPr/>
        <w:t>направлениям учебного плана в соответствии с ФГОС ООО;</w:t>
      </w:r>
    </w:p>
    <w:p>
      <w:pPr>
        <w:pStyle w:val="BodyText"/>
        <w:spacing w:line="242" w:lineRule="auto"/>
        <w:ind w:left="1225" w:right="845" w:firstLine="0"/>
        <w:jc w:val="left"/>
      </w:pPr>
      <w:r>
        <w:rPr/>
        <w:t>организации режима труда</w:t>
      </w:r>
      <w:r>
        <w:rPr>
          <w:spacing w:val="40"/>
        </w:rPr>
        <w:t> </w:t>
      </w:r>
      <w:r>
        <w:rPr/>
        <w:t>и</w:t>
      </w:r>
      <w:r>
        <w:rPr>
          <w:spacing w:val="40"/>
        </w:rPr>
        <w:t> </w:t>
      </w:r>
      <w:r>
        <w:rPr/>
        <w:t>отдыха</w:t>
      </w:r>
      <w:r>
        <w:rPr>
          <w:spacing w:val="40"/>
        </w:rPr>
        <w:t> </w:t>
      </w:r>
      <w:r>
        <w:rPr/>
        <w:t>участников</w:t>
      </w:r>
      <w:r>
        <w:rPr>
          <w:spacing w:val="40"/>
        </w:rPr>
        <w:t> </w:t>
      </w:r>
      <w:r>
        <w:rPr/>
        <w:t>образовательного процесса; размещения в кабинетах, мастерских, студиях необходимых комплектов</w:t>
      </w:r>
      <w:r>
        <w:rPr>
          <w:spacing w:val="30"/>
        </w:rPr>
        <w:t> </w:t>
      </w:r>
      <w:r>
        <w:rPr/>
        <w:t>мебели,</w:t>
      </w:r>
      <w:r>
        <w:rPr>
          <w:spacing w:val="34"/>
        </w:rPr>
        <w:t> </w:t>
      </w:r>
      <w:r>
        <w:rPr/>
        <w:t>в</w:t>
      </w:r>
      <w:r>
        <w:rPr>
          <w:spacing w:val="30"/>
        </w:rPr>
        <w:t> </w:t>
      </w:r>
      <w:r>
        <w:rPr/>
        <w:t>том</w:t>
      </w:r>
    </w:p>
    <w:p>
      <w:pPr>
        <w:pStyle w:val="BodyText"/>
        <w:tabs>
          <w:tab w:pos="1453" w:val="left" w:leader="none"/>
          <w:tab w:pos="3865" w:val="left" w:leader="none"/>
          <w:tab w:pos="5253" w:val="left" w:leader="none"/>
          <w:tab w:pos="6957" w:val="left" w:leader="none"/>
          <w:tab w:pos="8462" w:val="left" w:leader="none"/>
          <w:tab w:pos="9785" w:val="left" w:leader="none"/>
        </w:tabs>
        <w:ind w:right="570" w:firstLine="0"/>
        <w:jc w:val="left"/>
      </w:pPr>
      <w:r>
        <w:rPr>
          <w:spacing w:val="-4"/>
        </w:rPr>
        <w:t>числе</w:t>
      </w:r>
      <w:r>
        <w:rPr/>
        <w:tab/>
      </w:r>
      <w:r>
        <w:rPr>
          <w:spacing w:val="-2"/>
        </w:rPr>
        <w:t>специализированной,</w:t>
      </w:r>
      <w:r>
        <w:rPr/>
        <w:tab/>
        <w:t>и</w:t>
      </w:r>
      <w:r>
        <w:rPr>
          <w:spacing w:val="40"/>
        </w:rPr>
        <w:t> </w:t>
      </w:r>
      <w:r>
        <w:rPr/>
        <w:t>учебного</w:t>
        <w:tab/>
      </w:r>
      <w:r>
        <w:rPr>
          <w:spacing w:val="-2"/>
        </w:rPr>
        <w:t>оборудования,</w:t>
      </w:r>
      <w:r>
        <w:rPr/>
        <w:tab/>
      </w:r>
      <w:r>
        <w:rPr>
          <w:spacing w:val="-2"/>
        </w:rPr>
        <w:t>отвечающих</w:t>
      </w:r>
      <w:r>
        <w:rPr/>
        <w:tab/>
      </w:r>
      <w:r>
        <w:rPr>
          <w:spacing w:val="-2"/>
        </w:rPr>
        <w:t>специфике</w:t>
      </w:r>
      <w:r>
        <w:rPr/>
        <w:tab/>
      </w:r>
      <w:r>
        <w:rPr>
          <w:spacing w:val="-2"/>
        </w:rPr>
        <w:t>учебно- </w:t>
      </w:r>
      <w:r>
        <w:rPr/>
        <w:t>воспитательного процесса по данному предмету или циклу учебных дисциплин.</w:t>
      </w:r>
    </w:p>
    <w:p>
      <w:pPr>
        <w:pStyle w:val="BodyText"/>
        <w:spacing w:line="272" w:lineRule="exact" w:before="3"/>
        <w:ind w:left="1225" w:firstLine="0"/>
        <w:jc w:val="left"/>
      </w:pPr>
      <w:r>
        <w:rPr/>
        <w:t>В</w:t>
      </w:r>
      <w:r>
        <w:rPr>
          <w:spacing w:val="-13"/>
        </w:rPr>
        <w:t> </w:t>
      </w:r>
      <w:r>
        <w:rPr/>
        <w:t>состав</w:t>
      </w:r>
      <w:r>
        <w:rPr>
          <w:spacing w:val="3"/>
        </w:rPr>
        <w:t> </w:t>
      </w:r>
      <w:r>
        <w:rPr/>
        <w:t>учебных</w:t>
      </w:r>
      <w:r>
        <w:rPr>
          <w:spacing w:val="-2"/>
        </w:rPr>
        <w:t> </w:t>
      </w:r>
      <w:r>
        <w:rPr/>
        <w:t>кабинетов</w:t>
      </w:r>
      <w:r>
        <w:rPr>
          <w:spacing w:val="-8"/>
        </w:rPr>
        <w:t> </w:t>
      </w:r>
      <w:r>
        <w:rPr/>
        <w:t>(мастерских)</w:t>
      </w:r>
      <w:r>
        <w:rPr>
          <w:spacing w:val="-7"/>
        </w:rPr>
        <w:t> </w:t>
      </w:r>
      <w:r>
        <w:rPr>
          <w:spacing w:val="-2"/>
        </w:rPr>
        <w:t>входят:</w:t>
      </w:r>
    </w:p>
    <w:p>
      <w:pPr>
        <w:pStyle w:val="BodyText"/>
        <w:spacing w:line="242" w:lineRule="auto"/>
        <w:ind w:left="1225" w:right="5059" w:firstLine="0"/>
        <w:jc w:val="left"/>
      </w:pPr>
      <w:r>
        <w:rPr/>
        <w:t>учебный</w:t>
      </w:r>
      <w:r>
        <w:rPr>
          <w:spacing w:val="-7"/>
        </w:rPr>
        <w:t> </w:t>
      </w:r>
      <w:r>
        <w:rPr/>
        <w:t>кабинет</w:t>
      </w:r>
      <w:r>
        <w:rPr>
          <w:spacing w:val="-7"/>
        </w:rPr>
        <w:t> </w:t>
      </w:r>
      <w:r>
        <w:rPr/>
        <w:t>русского</w:t>
      </w:r>
      <w:r>
        <w:rPr>
          <w:spacing w:val="-7"/>
        </w:rPr>
        <w:t> </w:t>
      </w:r>
      <w:r>
        <w:rPr/>
        <w:t>языка</w:t>
      </w:r>
      <w:r>
        <w:rPr>
          <w:spacing w:val="-7"/>
        </w:rPr>
        <w:t> </w:t>
      </w:r>
      <w:r>
        <w:rPr/>
        <w:t>и</w:t>
      </w:r>
      <w:r>
        <w:rPr>
          <w:spacing w:val="-3"/>
        </w:rPr>
        <w:t> </w:t>
      </w:r>
      <w:r>
        <w:rPr/>
        <w:t>литературы; учебный кабинет иностранного языка;</w:t>
      </w:r>
      <w:r>
        <w:rPr>
          <w:spacing w:val="80"/>
        </w:rPr>
        <w:t> </w:t>
      </w:r>
      <w:r>
        <w:rPr/>
        <w:t>учебный кабинет истории и обществознания; учебный кабинет географии;</w:t>
      </w:r>
    </w:p>
    <w:p>
      <w:pPr>
        <w:pStyle w:val="BodyText"/>
        <w:ind w:left="1225" w:right="3396" w:firstLine="0"/>
        <w:jc w:val="left"/>
      </w:pPr>
      <w:r>
        <w:rPr/>
        <w:t>учебный</w:t>
      </w:r>
      <w:r>
        <w:rPr>
          <w:spacing w:val="-12"/>
        </w:rPr>
        <w:t> </w:t>
      </w:r>
      <w:r>
        <w:rPr/>
        <w:t>кабинет</w:t>
      </w:r>
      <w:r>
        <w:rPr>
          <w:spacing w:val="-10"/>
        </w:rPr>
        <w:t> </w:t>
      </w:r>
      <w:r>
        <w:rPr/>
        <w:t>музыки</w:t>
      </w:r>
      <w:r>
        <w:rPr>
          <w:spacing w:val="-10"/>
        </w:rPr>
        <w:t> </w:t>
      </w:r>
      <w:r>
        <w:rPr/>
        <w:t>и</w:t>
      </w:r>
      <w:r>
        <w:rPr>
          <w:spacing w:val="-9"/>
        </w:rPr>
        <w:t> </w:t>
      </w:r>
      <w:r>
        <w:rPr/>
        <w:t>изобразительного</w:t>
      </w:r>
      <w:r>
        <w:rPr>
          <w:spacing w:val="-15"/>
        </w:rPr>
        <w:t> </w:t>
      </w:r>
      <w:r>
        <w:rPr/>
        <w:t>искусства; учебный кабинет физики;</w:t>
      </w:r>
    </w:p>
    <w:p>
      <w:pPr>
        <w:pStyle w:val="BodyText"/>
        <w:ind w:left="1225" w:right="6555" w:firstLine="0"/>
        <w:jc w:val="left"/>
      </w:pPr>
      <w:r>
        <w:rPr/>
        <w:t>учебный кабинет химии; учебный кабинет биологии; учебный кабинет математики; учебный</w:t>
      </w:r>
      <w:r>
        <w:rPr>
          <w:spacing w:val="-15"/>
        </w:rPr>
        <w:t> </w:t>
      </w:r>
      <w:r>
        <w:rPr/>
        <w:t>кабинет</w:t>
      </w:r>
      <w:r>
        <w:rPr>
          <w:spacing w:val="-15"/>
        </w:rPr>
        <w:t> </w:t>
      </w:r>
      <w:r>
        <w:rPr/>
        <w:t>информатики;</w:t>
      </w:r>
    </w:p>
    <w:p>
      <w:pPr>
        <w:pStyle w:val="BodyText"/>
        <w:spacing w:line="271" w:lineRule="exact"/>
        <w:ind w:left="1225" w:firstLine="0"/>
        <w:jc w:val="left"/>
      </w:pPr>
      <w:r>
        <w:rPr/>
        <w:t>учебный</w:t>
      </w:r>
      <w:r>
        <w:rPr>
          <w:spacing w:val="-9"/>
        </w:rPr>
        <w:t> </w:t>
      </w:r>
      <w:r>
        <w:rPr/>
        <w:t>кабинет</w:t>
      </w:r>
      <w:r>
        <w:rPr>
          <w:spacing w:val="-7"/>
        </w:rPr>
        <w:t> </w:t>
      </w:r>
      <w:r>
        <w:rPr/>
        <w:t>(мастерская)</w:t>
      </w:r>
      <w:r>
        <w:rPr>
          <w:spacing w:val="-10"/>
        </w:rPr>
        <w:t> </w:t>
      </w:r>
      <w:r>
        <w:rPr>
          <w:spacing w:val="-2"/>
        </w:rPr>
        <w:t>технологии;</w:t>
      </w:r>
    </w:p>
    <w:p>
      <w:pPr>
        <w:pStyle w:val="BodyText"/>
        <w:ind w:left="1225" w:firstLine="0"/>
        <w:jc w:val="left"/>
      </w:pPr>
      <w:r>
        <w:rPr/>
        <w:t>учебный</w:t>
      </w:r>
      <w:r>
        <w:rPr>
          <w:spacing w:val="-8"/>
        </w:rPr>
        <w:t> </w:t>
      </w:r>
      <w:r>
        <w:rPr/>
        <w:t>кабинет</w:t>
      </w:r>
      <w:r>
        <w:rPr>
          <w:spacing w:val="-9"/>
        </w:rPr>
        <w:t> </w:t>
      </w:r>
      <w:r>
        <w:rPr/>
        <w:t>основ</w:t>
      </w:r>
      <w:r>
        <w:rPr>
          <w:spacing w:val="-9"/>
        </w:rPr>
        <w:t> </w:t>
      </w:r>
      <w:r>
        <w:rPr/>
        <w:t>безопасности</w:t>
      </w:r>
      <w:r>
        <w:rPr>
          <w:spacing w:val="-6"/>
        </w:rPr>
        <w:t> </w:t>
      </w:r>
      <w:r>
        <w:rPr>
          <w:spacing w:val="-2"/>
        </w:rPr>
        <w:t>жизнедеятельности.</w:t>
      </w:r>
    </w:p>
    <w:p>
      <w:pPr>
        <w:pStyle w:val="Heading2"/>
        <w:jc w:val="left"/>
      </w:pPr>
      <w:r>
        <w:rPr/>
        <w:t>Учебные</w:t>
      </w:r>
      <w:r>
        <w:rPr>
          <w:spacing w:val="-9"/>
        </w:rPr>
        <w:t> </w:t>
      </w:r>
      <w:r>
        <w:rPr/>
        <w:t>кабинеты</w:t>
      </w:r>
      <w:r>
        <w:rPr>
          <w:spacing w:val="-9"/>
        </w:rPr>
        <w:t> </w:t>
      </w:r>
      <w:r>
        <w:rPr/>
        <w:t>включают</w:t>
      </w:r>
      <w:r>
        <w:rPr>
          <w:spacing w:val="-8"/>
        </w:rPr>
        <w:t> </w:t>
      </w:r>
      <w:r>
        <w:rPr/>
        <w:t>следующие</w:t>
      </w:r>
      <w:r>
        <w:rPr>
          <w:spacing w:val="-7"/>
        </w:rPr>
        <w:t> </w:t>
      </w:r>
      <w:r>
        <w:rPr>
          <w:spacing w:val="-2"/>
        </w:rPr>
        <w:t>зоны:</w:t>
      </w:r>
    </w:p>
    <w:p>
      <w:pPr>
        <w:pStyle w:val="BodyText"/>
        <w:tabs>
          <w:tab w:pos="2269" w:val="left" w:leader="none"/>
          <w:tab w:pos="3112" w:val="left" w:leader="none"/>
          <w:tab w:pos="4163" w:val="left" w:leader="none"/>
          <w:tab w:pos="4516" w:val="left" w:leader="none"/>
          <w:tab w:pos="6297" w:val="left" w:leader="none"/>
          <w:tab w:pos="6894" w:val="left" w:leader="none"/>
          <w:tab w:pos="8381" w:val="left" w:leader="none"/>
        </w:tabs>
        <w:ind w:right="628"/>
        <w:jc w:val="left"/>
      </w:pPr>
      <w:r>
        <w:rPr>
          <w:spacing w:val="-2"/>
        </w:rPr>
        <w:t>рабочее</w:t>
      </w:r>
      <w:r>
        <w:rPr/>
        <w:tab/>
      </w:r>
      <w:r>
        <w:rPr>
          <w:spacing w:val="-2"/>
        </w:rPr>
        <w:t>место</w:t>
      </w:r>
      <w:r>
        <w:rPr/>
        <w:tab/>
      </w:r>
      <w:r>
        <w:rPr>
          <w:spacing w:val="-2"/>
        </w:rPr>
        <w:t>учителя</w:t>
      </w:r>
      <w:r>
        <w:rPr/>
        <w:tab/>
      </w:r>
      <w:r>
        <w:rPr>
          <w:spacing w:val="-10"/>
        </w:rPr>
        <w:t>с</w:t>
      </w:r>
      <w:r>
        <w:rPr/>
        <w:tab/>
      </w:r>
      <w:r>
        <w:rPr>
          <w:spacing w:val="-2"/>
        </w:rPr>
        <w:t>пространством</w:t>
      </w:r>
      <w:r>
        <w:rPr/>
        <w:tab/>
      </w:r>
      <w:r>
        <w:rPr>
          <w:spacing w:val="-4"/>
        </w:rPr>
        <w:t>для</w:t>
      </w:r>
      <w:r>
        <w:rPr/>
        <w:tab/>
      </w:r>
      <w:r>
        <w:rPr>
          <w:spacing w:val="-2"/>
        </w:rPr>
        <w:t>размещения</w:t>
      </w:r>
      <w:r>
        <w:rPr/>
        <w:tab/>
        <w:t>часто</w:t>
      </w:r>
      <w:r>
        <w:rPr>
          <w:spacing w:val="-15"/>
        </w:rPr>
        <w:t> </w:t>
      </w:r>
      <w:r>
        <w:rPr/>
        <w:t>используемого </w:t>
      </w:r>
      <w:r>
        <w:rPr>
          <w:spacing w:val="-2"/>
        </w:rPr>
        <w:t>оснащения;</w:t>
      </w:r>
    </w:p>
    <w:p>
      <w:pPr>
        <w:pStyle w:val="BodyText"/>
        <w:spacing w:line="242" w:lineRule="auto"/>
        <w:ind w:left="1225" w:right="2444" w:firstLine="0"/>
        <w:jc w:val="left"/>
      </w:pPr>
      <w:r>
        <w:rPr/>
        <w:t>рабочую зону учащихся с местом для размещения личных вещей; пространство</w:t>
      </w:r>
      <w:r>
        <w:rPr>
          <w:spacing w:val="-6"/>
        </w:rPr>
        <w:t> </w:t>
      </w:r>
      <w:r>
        <w:rPr/>
        <w:t>для</w:t>
      </w:r>
      <w:r>
        <w:rPr>
          <w:spacing w:val="-6"/>
        </w:rPr>
        <w:t> </w:t>
      </w:r>
      <w:r>
        <w:rPr/>
        <w:t>размещения</w:t>
      </w:r>
      <w:r>
        <w:rPr>
          <w:spacing w:val="-6"/>
        </w:rPr>
        <w:t> </w:t>
      </w:r>
      <w:r>
        <w:rPr/>
        <w:t>и</w:t>
      </w:r>
      <w:r>
        <w:rPr>
          <w:spacing w:val="-8"/>
        </w:rPr>
        <w:t> </w:t>
      </w:r>
      <w:r>
        <w:rPr/>
        <w:t>хранения</w:t>
      </w:r>
      <w:r>
        <w:rPr>
          <w:spacing w:val="-4"/>
        </w:rPr>
        <w:t> </w:t>
      </w:r>
      <w:r>
        <w:rPr/>
        <w:t>учебного</w:t>
      </w:r>
      <w:r>
        <w:rPr>
          <w:spacing w:val="-6"/>
        </w:rPr>
        <w:t> </w:t>
      </w:r>
      <w:r>
        <w:rPr/>
        <w:t>оборудования; демонстрационную зону.</w:t>
      </w:r>
    </w:p>
    <w:p>
      <w:pPr>
        <w:pStyle w:val="BodyText"/>
        <w:tabs>
          <w:tab w:pos="2783" w:val="left" w:leader="none"/>
          <w:tab w:pos="4062" w:val="left" w:leader="none"/>
          <w:tab w:pos="5375" w:val="left" w:leader="none"/>
          <w:tab w:pos="6539" w:val="left" w:leader="none"/>
          <w:tab w:pos="7694" w:val="left" w:leader="none"/>
        </w:tabs>
        <w:ind w:right="584"/>
        <w:jc w:val="left"/>
      </w:pPr>
      <w:r>
        <w:rPr>
          <w:spacing w:val="-2"/>
        </w:rPr>
        <w:t>Организация</w:t>
      </w:r>
      <w:r>
        <w:rPr/>
        <w:tab/>
      </w:r>
      <w:r>
        <w:rPr>
          <w:spacing w:val="-2"/>
        </w:rPr>
        <w:t>зональной</w:t>
      </w:r>
      <w:r>
        <w:rPr/>
        <w:tab/>
      </w:r>
      <w:r>
        <w:rPr>
          <w:spacing w:val="-2"/>
        </w:rPr>
        <w:t>структуры</w:t>
      </w:r>
      <w:r>
        <w:rPr/>
        <w:tab/>
      </w:r>
      <w:r>
        <w:rPr>
          <w:spacing w:val="-2"/>
        </w:rPr>
        <w:t>учебного</w:t>
      </w:r>
      <w:r>
        <w:rPr/>
        <w:tab/>
      </w:r>
      <w:r>
        <w:rPr>
          <w:spacing w:val="-2"/>
        </w:rPr>
        <w:t>кабинета</w:t>
      </w:r>
      <w:r>
        <w:rPr/>
        <w:tab/>
        <w:t>отвечает</w:t>
      </w:r>
      <w:r>
        <w:rPr>
          <w:spacing w:val="36"/>
        </w:rPr>
        <w:t> </w:t>
      </w:r>
      <w:r>
        <w:rPr/>
        <w:t>педагогическим</w:t>
      </w:r>
      <w:r>
        <w:rPr>
          <w:spacing w:val="34"/>
        </w:rPr>
        <w:t> </w:t>
      </w:r>
      <w:r>
        <w:rPr/>
        <w:t>и эргономическим требованиям, комфортности и безопасности образовательного процесса.</w:t>
      </w:r>
    </w:p>
    <w:p>
      <w:pPr>
        <w:pStyle w:val="Heading2"/>
        <w:spacing w:line="272" w:lineRule="exact"/>
        <w:jc w:val="left"/>
      </w:pPr>
      <w:r>
        <w:rPr/>
        <w:t>Компонентами</w:t>
      </w:r>
      <w:r>
        <w:rPr>
          <w:spacing w:val="-7"/>
        </w:rPr>
        <w:t> </w:t>
      </w:r>
      <w:r>
        <w:rPr/>
        <w:t>оснащения</w:t>
      </w:r>
      <w:r>
        <w:rPr>
          <w:spacing w:val="-8"/>
        </w:rPr>
        <w:t> </w:t>
      </w:r>
      <w:r>
        <w:rPr/>
        <w:t>учебного</w:t>
      </w:r>
      <w:r>
        <w:rPr>
          <w:spacing w:val="-11"/>
        </w:rPr>
        <w:t> </w:t>
      </w:r>
      <w:r>
        <w:rPr/>
        <w:t>кабинета</w:t>
      </w:r>
      <w:r>
        <w:rPr>
          <w:spacing w:val="-12"/>
        </w:rPr>
        <w:t> </w:t>
      </w:r>
      <w:r>
        <w:rPr>
          <w:spacing w:val="-2"/>
        </w:rPr>
        <w:t>являются:</w:t>
      </w:r>
    </w:p>
    <w:p>
      <w:pPr>
        <w:pStyle w:val="BodyText"/>
        <w:ind w:left="1225" w:right="6878" w:firstLine="0"/>
        <w:jc w:val="left"/>
      </w:pPr>
      <w:r>
        <w:rPr/>
        <w:t>школьная мебель; </w:t>
      </w:r>
      <w:r>
        <w:rPr>
          <w:spacing w:val="-2"/>
        </w:rPr>
        <w:t>технические</w:t>
      </w:r>
      <w:r>
        <w:rPr>
          <w:spacing w:val="-13"/>
        </w:rPr>
        <w:t> </w:t>
      </w:r>
      <w:r>
        <w:rPr>
          <w:spacing w:val="-2"/>
        </w:rPr>
        <w:t>средства;</w:t>
      </w:r>
    </w:p>
    <w:p>
      <w:pPr>
        <w:pStyle w:val="BodyText"/>
        <w:ind w:left="1225" w:right="4976" w:firstLine="0"/>
        <w:jc w:val="left"/>
      </w:pPr>
      <w:r>
        <w:rPr>
          <w:spacing w:val="-2"/>
        </w:rPr>
        <w:t>лабораторно-технологическое оборудование; </w:t>
      </w:r>
      <w:r>
        <w:rPr/>
        <w:t>фонд дополнительной литературы;</w:t>
      </w:r>
    </w:p>
    <w:p>
      <w:pPr>
        <w:pStyle w:val="BodyText"/>
        <w:spacing w:line="242" w:lineRule="auto"/>
        <w:ind w:left="1225" w:right="6494" w:firstLine="0"/>
        <w:jc w:val="left"/>
      </w:pPr>
      <w:r>
        <w:rPr/>
        <w:t>учебно-наглядные пособия; учебно-методические</w:t>
      </w:r>
      <w:r>
        <w:rPr>
          <w:spacing w:val="-15"/>
        </w:rPr>
        <w:t> </w:t>
      </w:r>
      <w:r>
        <w:rPr/>
        <w:t>материалы.</w:t>
      </w:r>
    </w:p>
    <w:p>
      <w:pPr>
        <w:pStyle w:val="Heading2"/>
        <w:jc w:val="left"/>
      </w:pPr>
      <w:r>
        <w:rPr/>
        <w:t>В</w:t>
      </w:r>
      <w:r>
        <w:rPr>
          <w:spacing w:val="-5"/>
        </w:rPr>
        <w:t> </w:t>
      </w:r>
      <w:r>
        <w:rPr/>
        <w:t>базовый</w:t>
      </w:r>
      <w:r>
        <w:rPr>
          <w:spacing w:val="-4"/>
        </w:rPr>
        <w:t> </w:t>
      </w:r>
      <w:r>
        <w:rPr/>
        <w:t>комплект</w:t>
      </w:r>
      <w:r>
        <w:rPr>
          <w:spacing w:val="-6"/>
        </w:rPr>
        <w:t> </w:t>
      </w:r>
      <w:r>
        <w:rPr/>
        <w:t>мебели</w:t>
      </w:r>
      <w:r>
        <w:rPr>
          <w:spacing w:val="-4"/>
        </w:rPr>
        <w:t> </w:t>
      </w:r>
      <w:r>
        <w:rPr>
          <w:spacing w:val="-2"/>
        </w:rPr>
        <w:t>входят:</w:t>
      </w:r>
    </w:p>
    <w:p>
      <w:pPr>
        <w:pStyle w:val="BodyText"/>
        <w:ind w:left="1225" w:right="7999" w:firstLine="0"/>
        <w:jc w:val="left"/>
      </w:pPr>
      <w:r>
        <w:rPr/>
        <w:t>доска</w:t>
      </w:r>
      <w:r>
        <w:rPr>
          <w:spacing w:val="-15"/>
        </w:rPr>
        <w:t> </w:t>
      </w:r>
      <w:r>
        <w:rPr/>
        <w:t>классная; стол учителя;</w:t>
      </w:r>
    </w:p>
    <w:p>
      <w:pPr>
        <w:pStyle w:val="BodyText"/>
        <w:ind w:left="1225" w:right="6555" w:firstLine="0"/>
        <w:jc w:val="left"/>
      </w:pPr>
      <w:r>
        <w:rPr/>
        <w:t>стул</w:t>
      </w:r>
      <w:r>
        <w:rPr>
          <w:spacing w:val="-15"/>
        </w:rPr>
        <w:t> </w:t>
      </w:r>
      <w:r>
        <w:rPr/>
        <w:t>учителя</w:t>
      </w:r>
      <w:r>
        <w:rPr>
          <w:spacing w:val="-15"/>
        </w:rPr>
        <w:t> </w:t>
      </w:r>
      <w:r>
        <w:rPr/>
        <w:t>(приставной); кресло для учителя;</w:t>
      </w:r>
    </w:p>
    <w:p>
      <w:pPr>
        <w:pStyle w:val="BodyText"/>
        <w:ind w:left="1225" w:right="4976" w:firstLine="0"/>
        <w:jc w:val="left"/>
      </w:pPr>
      <w:r>
        <w:rPr/>
        <w:t>столы ученические</w:t>
      </w:r>
      <w:r>
        <w:rPr>
          <w:spacing w:val="-1"/>
        </w:rPr>
        <w:t> </w:t>
      </w:r>
      <w:r>
        <w:rPr/>
        <w:t>(регулируемые</w:t>
      </w:r>
      <w:r>
        <w:rPr>
          <w:spacing w:val="-1"/>
        </w:rPr>
        <w:t> </w:t>
      </w:r>
      <w:r>
        <w:rPr/>
        <w:t>по высоте); стулья</w:t>
      </w:r>
      <w:r>
        <w:rPr>
          <w:spacing w:val="-3"/>
        </w:rPr>
        <w:t> </w:t>
      </w:r>
      <w:r>
        <w:rPr/>
        <w:t>ученические</w:t>
      </w:r>
      <w:r>
        <w:rPr>
          <w:spacing w:val="-11"/>
        </w:rPr>
        <w:t> </w:t>
      </w:r>
      <w:r>
        <w:rPr/>
        <w:t>(регулируемые</w:t>
      </w:r>
      <w:r>
        <w:rPr>
          <w:spacing w:val="-12"/>
        </w:rPr>
        <w:t> </w:t>
      </w:r>
      <w:r>
        <w:rPr/>
        <w:t>по</w:t>
      </w:r>
      <w:r>
        <w:rPr>
          <w:spacing w:val="-13"/>
        </w:rPr>
        <w:t> </w:t>
      </w:r>
      <w:r>
        <w:rPr>
          <w:spacing w:val="-2"/>
        </w:rPr>
        <w:t>высоте);</w:t>
      </w:r>
    </w:p>
    <w:p>
      <w:pPr>
        <w:spacing w:after="0"/>
        <w:jc w:val="left"/>
        <w:sectPr>
          <w:pgSz w:w="11920" w:h="16850"/>
          <w:pgMar w:header="713" w:footer="0" w:top="940" w:bottom="280" w:left="760" w:right="0"/>
        </w:sectPr>
      </w:pPr>
    </w:p>
    <w:p>
      <w:pPr>
        <w:pStyle w:val="BodyText"/>
        <w:spacing w:before="249"/>
        <w:ind w:left="1225" w:right="6018" w:firstLine="0"/>
      </w:pPr>
      <w:r>
        <w:rPr/>
        <w:t>шкаф</w:t>
      </w:r>
      <w:r>
        <w:rPr>
          <w:spacing w:val="-8"/>
        </w:rPr>
        <w:t> </w:t>
      </w:r>
      <w:r>
        <w:rPr/>
        <w:t>для</w:t>
      </w:r>
      <w:r>
        <w:rPr>
          <w:spacing w:val="-8"/>
        </w:rPr>
        <w:t> </w:t>
      </w:r>
      <w:r>
        <w:rPr/>
        <w:t>хранения</w:t>
      </w:r>
      <w:r>
        <w:rPr>
          <w:spacing w:val="-6"/>
        </w:rPr>
        <w:t> </w:t>
      </w:r>
      <w:r>
        <w:rPr/>
        <w:t>учебных</w:t>
      </w:r>
      <w:r>
        <w:rPr>
          <w:spacing w:val="-8"/>
        </w:rPr>
        <w:t> </w:t>
      </w:r>
      <w:r>
        <w:rPr/>
        <w:t>пособий; стеллаж демонстрационный.</w:t>
      </w:r>
    </w:p>
    <w:p>
      <w:pPr>
        <w:pStyle w:val="BodyText"/>
        <w:ind w:right="563"/>
      </w:pPr>
      <w:r>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w:t>
      </w:r>
      <w:r>
        <w:rPr>
          <w:spacing w:val="40"/>
        </w:rPr>
        <w:t> </w:t>
      </w:r>
      <w:r>
        <w:rPr/>
        <w:t>соответствия</w:t>
      </w:r>
      <w:r>
        <w:rPr>
          <w:spacing w:val="40"/>
        </w:rPr>
        <w:t> </w:t>
      </w:r>
      <w:r>
        <w:rPr/>
        <w:t>принятой</w:t>
      </w:r>
      <w:r>
        <w:rPr>
          <w:spacing w:val="40"/>
        </w:rPr>
        <w:t> </w:t>
      </w:r>
      <w:r>
        <w:rPr/>
        <w:t>категории разработанного</w:t>
      </w:r>
      <w:r>
        <w:rPr>
          <w:spacing w:val="40"/>
        </w:rPr>
        <w:t> </w:t>
      </w:r>
      <w:r>
        <w:rPr/>
        <w:t>стандарта</w:t>
      </w:r>
      <w:r>
        <w:rPr>
          <w:spacing w:val="40"/>
        </w:rPr>
        <w:t> </w:t>
      </w:r>
      <w:r>
        <w:rPr/>
        <w:t>(регламента).</w:t>
      </w:r>
    </w:p>
    <w:p>
      <w:pPr>
        <w:pStyle w:val="BodyText"/>
        <w:spacing w:line="274" w:lineRule="exact" w:before="5"/>
        <w:ind w:left="1225" w:firstLine="0"/>
      </w:pPr>
      <w:r>
        <w:rPr/>
        <w:t>В</w:t>
      </w:r>
      <w:r>
        <w:rPr>
          <w:spacing w:val="-9"/>
        </w:rPr>
        <w:t> </w:t>
      </w:r>
      <w:r>
        <w:rPr/>
        <w:t>базовый</w:t>
      </w:r>
      <w:r>
        <w:rPr>
          <w:spacing w:val="-5"/>
        </w:rPr>
        <w:t> </w:t>
      </w:r>
      <w:r>
        <w:rPr/>
        <w:t>комплект</w:t>
      </w:r>
      <w:r>
        <w:rPr>
          <w:spacing w:val="-4"/>
        </w:rPr>
        <w:t> </w:t>
      </w:r>
      <w:r>
        <w:rPr/>
        <w:t>технических</w:t>
      </w:r>
      <w:r>
        <w:rPr>
          <w:spacing w:val="-3"/>
        </w:rPr>
        <w:t> </w:t>
      </w:r>
      <w:r>
        <w:rPr/>
        <w:t>средств</w:t>
      </w:r>
      <w:r>
        <w:rPr>
          <w:spacing w:val="-6"/>
        </w:rPr>
        <w:t> </w:t>
      </w:r>
      <w:r>
        <w:rPr>
          <w:spacing w:val="-2"/>
        </w:rPr>
        <w:t>входят:</w:t>
      </w:r>
    </w:p>
    <w:p>
      <w:pPr>
        <w:pStyle w:val="BodyText"/>
        <w:ind w:left="1225" w:right="6364" w:firstLine="0"/>
      </w:pPr>
      <w:r>
        <w:rPr/>
        <w:t>компьютер/ноутбук</w:t>
      </w:r>
      <w:r>
        <w:rPr>
          <w:spacing w:val="-13"/>
        </w:rPr>
        <w:t> </w:t>
      </w:r>
      <w:r>
        <w:rPr/>
        <w:t>с</w:t>
      </w:r>
      <w:r>
        <w:rPr>
          <w:spacing w:val="-15"/>
        </w:rPr>
        <w:t> </w:t>
      </w:r>
      <w:r>
        <w:rPr/>
        <w:t>периферией; </w:t>
      </w:r>
      <w:r>
        <w:rPr>
          <w:spacing w:val="-2"/>
        </w:rPr>
        <w:t>принтер;</w:t>
      </w:r>
    </w:p>
    <w:p>
      <w:pPr>
        <w:pStyle w:val="BodyText"/>
        <w:spacing w:line="274" w:lineRule="exact" w:before="2"/>
        <w:ind w:left="1225" w:firstLine="0"/>
      </w:pPr>
      <w:r>
        <w:rPr/>
        <w:t>сетевой</w:t>
      </w:r>
      <w:r>
        <w:rPr>
          <w:spacing w:val="-7"/>
        </w:rPr>
        <w:t> </w:t>
      </w:r>
      <w:r>
        <w:rPr>
          <w:spacing w:val="-2"/>
        </w:rPr>
        <w:t>фильтр.</w:t>
      </w:r>
    </w:p>
    <w:p>
      <w:pPr>
        <w:pStyle w:val="BodyText"/>
        <w:ind w:right="556"/>
      </w:pPr>
      <w:r>
        <w:rPr/>
        <w:t>В учебных кабинетах химии, биологии, физики, информатики, технологии, основ безопасности</w:t>
      </w:r>
      <w:r>
        <w:rPr>
          <w:spacing w:val="40"/>
        </w:rPr>
        <w:t> </w:t>
      </w:r>
      <w:r>
        <w:rPr/>
        <w:t>жизнедеятельности,</w:t>
      </w:r>
      <w:r>
        <w:rPr>
          <w:spacing w:val="40"/>
        </w:rPr>
        <w:t> </w:t>
      </w:r>
      <w:r>
        <w:rPr/>
        <w:t>изобразительного</w:t>
      </w:r>
      <w:r>
        <w:rPr>
          <w:spacing w:val="40"/>
        </w:rPr>
        <w:t> </w:t>
      </w:r>
      <w:r>
        <w:rPr/>
        <w:t>искусства,</w:t>
      </w:r>
      <w:r>
        <w:rPr>
          <w:spacing w:val="40"/>
        </w:rPr>
        <w:t> </w:t>
      </w:r>
      <w:r>
        <w:rPr/>
        <w:t>музыки,</w:t>
      </w:r>
      <w:r>
        <w:rPr>
          <w:spacing w:val="40"/>
        </w:rPr>
        <w:t> </w:t>
      </w:r>
      <w:r>
        <w:rPr/>
        <w:t>а</w:t>
      </w:r>
      <w:r>
        <w:rPr>
          <w:spacing w:val="40"/>
        </w:rPr>
        <w:t> </w:t>
      </w:r>
      <w:r>
        <w:rPr/>
        <w:t>также</w:t>
      </w:r>
      <w:r>
        <w:rPr>
          <w:spacing w:val="40"/>
        </w:rPr>
        <w:t> </w:t>
      </w:r>
      <w:r>
        <w:rPr/>
        <w:t>в помещениях для реализации программ по специальным предметам и коррекционно- развивающим курсам общеобразовательных программ основного общего образования предусматривается наличие специализированной мебели.</w:t>
      </w:r>
    </w:p>
    <w:p>
      <w:pPr>
        <w:pStyle w:val="BodyText"/>
        <w:spacing w:before="88"/>
        <w:ind w:right="561"/>
      </w:pPr>
      <w:r>
        <w:rPr>
          <w:b/>
        </w:rPr>
        <w:t>Спортивный зал</w:t>
      </w:r>
      <w:r>
        <w:rPr/>
        <w:t>, включая помещение для хранения спортивного инвентаря, в соответствии с рабочей программой, утвержденной организацией, оснащается инвентарем:</w:t>
      </w:r>
    </w:p>
    <w:p>
      <w:pPr>
        <w:pStyle w:val="BodyText"/>
        <w:spacing w:line="242" w:lineRule="auto"/>
        <w:ind w:right="562"/>
      </w:pPr>
      <w:r>
        <w:rPr>
          <w:b/>
        </w:rPr>
        <w:t>Легкая атлетика</w:t>
      </w:r>
      <w:r>
        <w:rPr/>
        <w:t>: планка для прыжков в высоту, стойки для прыжков в высоту, спортивные игры, щиты, баскетбольные навесные с кольцами и сеткой, мячи баскетбольные, сетка волейбольная, мячи волейбольные, мячи футбольные</w:t>
      </w:r>
    </w:p>
    <w:p>
      <w:pPr>
        <w:pStyle w:val="BodyText"/>
        <w:ind w:right="564"/>
      </w:pPr>
      <w:r>
        <w:rPr>
          <w:b/>
        </w:rPr>
        <w:t>Пришкольный площадка: </w:t>
      </w:r>
      <w:r>
        <w:rPr/>
        <w:t>легкоатлетическая дорожка, сектор для прыжков в длину, игровое поле для футбола (мини-футбола)</w:t>
      </w:r>
    </w:p>
    <w:p>
      <w:pPr>
        <w:pStyle w:val="BodyText"/>
        <w:spacing w:line="272" w:lineRule="exact" w:before="3"/>
        <w:ind w:left="1225" w:firstLine="0"/>
      </w:pPr>
      <w:r>
        <w:rPr/>
        <w:t>и</w:t>
      </w:r>
      <w:r>
        <w:rPr>
          <w:spacing w:val="-4"/>
        </w:rPr>
        <w:t> </w:t>
      </w:r>
      <w:r>
        <w:rPr/>
        <w:t>стеллажами</w:t>
      </w:r>
      <w:r>
        <w:rPr>
          <w:spacing w:val="-3"/>
        </w:rPr>
        <w:t> </w:t>
      </w:r>
      <w:r>
        <w:rPr/>
        <w:t>для</w:t>
      </w:r>
      <w:r>
        <w:rPr>
          <w:spacing w:val="-2"/>
        </w:rPr>
        <w:t> </w:t>
      </w:r>
      <w:r>
        <w:rPr/>
        <w:t>спортивного</w:t>
      </w:r>
      <w:r>
        <w:rPr>
          <w:spacing w:val="-11"/>
        </w:rPr>
        <w:t> </w:t>
      </w:r>
      <w:r>
        <w:rPr>
          <w:spacing w:val="-2"/>
        </w:rPr>
        <w:t>инвентаря;</w:t>
      </w:r>
    </w:p>
    <w:p>
      <w:pPr>
        <w:spacing w:line="242" w:lineRule="auto" w:before="0"/>
        <w:ind w:left="658" w:right="557" w:firstLine="566"/>
        <w:jc w:val="both"/>
        <w:rPr>
          <w:sz w:val="24"/>
        </w:rPr>
      </w:pPr>
      <w:r>
        <w:rPr>
          <w:b/>
          <w:sz w:val="24"/>
        </w:rPr>
        <w:t>Библиотека (информационно-библиотечный центр </w:t>
      </w:r>
      <w:r>
        <w:rPr>
          <w:sz w:val="24"/>
        </w:rPr>
        <w:t>образовательной организации) </w:t>
      </w:r>
      <w:r>
        <w:rPr>
          <w:spacing w:val="-2"/>
          <w:sz w:val="24"/>
        </w:rPr>
        <w:t>включает:</w:t>
      </w:r>
    </w:p>
    <w:p>
      <w:pPr>
        <w:pStyle w:val="BodyText"/>
        <w:spacing w:line="274" w:lineRule="exact"/>
        <w:ind w:left="1225" w:firstLine="0"/>
      </w:pPr>
      <w:r>
        <w:rPr/>
        <w:t>стол</w:t>
      </w:r>
      <w:r>
        <w:rPr>
          <w:spacing w:val="-4"/>
        </w:rPr>
        <w:t> </w:t>
      </w:r>
      <w:r>
        <w:rPr/>
        <w:t>библиотекаря,</w:t>
      </w:r>
      <w:r>
        <w:rPr>
          <w:spacing w:val="-5"/>
        </w:rPr>
        <w:t> </w:t>
      </w:r>
      <w:r>
        <w:rPr/>
        <w:t>кресло</w:t>
      </w:r>
      <w:r>
        <w:rPr>
          <w:spacing w:val="-8"/>
        </w:rPr>
        <w:t> </w:t>
      </w:r>
      <w:r>
        <w:rPr>
          <w:spacing w:val="-2"/>
        </w:rPr>
        <w:t>библиотекаря;</w:t>
      </w:r>
    </w:p>
    <w:p>
      <w:pPr>
        <w:pStyle w:val="BodyText"/>
        <w:ind w:right="567"/>
      </w:pPr>
      <w:r>
        <w:rPr/>
        <w:t>стеллажи библиотечные для хранения и демонстрации печатных и медиапособий, художественной литературы;</w:t>
      </w:r>
    </w:p>
    <w:p>
      <w:pPr>
        <w:pStyle w:val="BodyText"/>
        <w:ind w:left="1225" w:right="5826" w:firstLine="0"/>
        <w:jc w:val="left"/>
      </w:pPr>
      <w:r>
        <w:rPr/>
        <w:t>стол для выдачи учебных изданий; шкаф</w:t>
      </w:r>
      <w:r>
        <w:rPr>
          <w:spacing w:val="-15"/>
        </w:rPr>
        <w:t> </w:t>
      </w:r>
      <w:r>
        <w:rPr/>
        <w:t>для</w:t>
      </w:r>
      <w:r>
        <w:rPr>
          <w:spacing w:val="-15"/>
        </w:rPr>
        <w:t> </w:t>
      </w:r>
      <w:r>
        <w:rPr/>
        <w:t>читательских</w:t>
      </w:r>
      <w:r>
        <w:rPr>
          <w:spacing w:val="-15"/>
        </w:rPr>
        <w:t> </w:t>
      </w:r>
      <w:r>
        <w:rPr/>
        <w:t>формуляров; </w:t>
      </w:r>
      <w:r>
        <w:rPr>
          <w:spacing w:val="-2"/>
        </w:rPr>
        <w:t>картотеку;</w:t>
      </w:r>
    </w:p>
    <w:p>
      <w:pPr>
        <w:pStyle w:val="BodyText"/>
        <w:spacing w:before="2"/>
        <w:ind w:left="1225" w:right="975" w:firstLine="0"/>
        <w:jc w:val="left"/>
      </w:pPr>
      <w:r>
        <w:rPr/>
        <w:t>столы</w:t>
      </w:r>
      <w:r>
        <w:rPr>
          <w:spacing w:val="-3"/>
        </w:rPr>
        <w:t> </w:t>
      </w:r>
      <w:r>
        <w:rPr/>
        <w:t>ученические</w:t>
      </w:r>
      <w:r>
        <w:rPr>
          <w:spacing w:val="-7"/>
        </w:rPr>
        <w:t> </w:t>
      </w:r>
      <w:r>
        <w:rPr/>
        <w:t>(для</w:t>
      </w:r>
      <w:r>
        <w:rPr>
          <w:spacing w:val="-7"/>
        </w:rPr>
        <w:t> </w:t>
      </w:r>
      <w:r>
        <w:rPr/>
        <w:t>читального</w:t>
      </w:r>
      <w:r>
        <w:rPr>
          <w:spacing w:val="-12"/>
        </w:rPr>
        <w:t> </w:t>
      </w:r>
      <w:r>
        <w:rPr/>
        <w:t>зала,</w:t>
      </w:r>
      <w:r>
        <w:rPr>
          <w:spacing w:val="-7"/>
        </w:rPr>
        <w:t> </w:t>
      </w:r>
      <w:r>
        <w:rPr/>
        <w:t>в</w:t>
      </w:r>
      <w:r>
        <w:rPr>
          <w:spacing w:val="-5"/>
        </w:rPr>
        <w:t> </w:t>
      </w:r>
      <w:r>
        <w:rPr/>
        <w:t>том</w:t>
      </w:r>
      <w:r>
        <w:rPr>
          <w:spacing w:val="-11"/>
        </w:rPr>
        <w:t> </w:t>
      </w:r>
      <w:r>
        <w:rPr/>
        <w:t>числе</w:t>
      </w:r>
      <w:r>
        <w:rPr>
          <w:spacing w:val="-9"/>
        </w:rPr>
        <w:t> </w:t>
      </w:r>
      <w:r>
        <w:rPr/>
        <w:t>модульные,</w:t>
      </w:r>
      <w:r>
        <w:rPr>
          <w:spacing w:val="-6"/>
        </w:rPr>
        <w:t> </w:t>
      </w:r>
      <w:r>
        <w:rPr/>
        <w:t>компьютерные); стулья ученические;</w:t>
      </w:r>
    </w:p>
    <w:p>
      <w:pPr>
        <w:pStyle w:val="BodyText"/>
        <w:spacing w:line="274" w:lineRule="exact" w:before="4"/>
        <w:ind w:left="1225" w:firstLine="0"/>
        <w:jc w:val="left"/>
      </w:pPr>
      <w:r>
        <w:rPr/>
        <w:t>кресла</w:t>
      </w:r>
      <w:r>
        <w:rPr>
          <w:spacing w:val="-3"/>
        </w:rPr>
        <w:t> </w:t>
      </w:r>
      <w:r>
        <w:rPr/>
        <w:t>для</w:t>
      </w:r>
      <w:r>
        <w:rPr>
          <w:spacing w:val="-5"/>
        </w:rPr>
        <w:t> </w:t>
      </w:r>
      <w:r>
        <w:rPr>
          <w:spacing w:val="-2"/>
        </w:rPr>
        <w:t>чтения;</w:t>
      </w:r>
    </w:p>
    <w:p>
      <w:pPr>
        <w:pStyle w:val="BodyText"/>
        <w:ind w:right="565"/>
      </w:pPr>
      <w:r>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pPr>
        <w:pStyle w:val="BodyText"/>
        <w:ind w:right="557"/>
      </w:pPr>
      <w:r>
        <w:rPr/>
        <w:t>При формировании и комплектовании учебных кабинетов и иных подразделений образовательной организации</w:t>
      </w:r>
      <w:r>
        <w:rPr>
          <w:spacing w:val="-3"/>
        </w:rPr>
        <w:t> </w:t>
      </w:r>
      <w:r>
        <w:rPr/>
        <w:t>при реализации</w:t>
      </w:r>
      <w:r>
        <w:rPr>
          <w:spacing w:val="-3"/>
        </w:rPr>
        <w:t> </w:t>
      </w:r>
      <w:r>
        <w:rPr/>
        <w:t>различных вариантов</w:t>
      </w:r>
      <w:r>
        <w:rPr>
          <w:spacing w:val="-2"/>
        </w:rPr>
        <w:t> </w:t>
      </w:r>
      <w:r>
        <w:rPr/>
        <w:t>адаптированных ООП</w:t>
      </w:r>
      <w:r>
        <w:rPr>
          <w:spacing w:val="-2"/>
        </w:rPr>
        <w:t> </w:t>
      </w:r>
      <w:r>
        <w:rPr/>
        <w:t>ООО для обучающихся с ОВЗ создается безбарьерная архитектурная среда, оборудуются специальные рабочие места для обучающихся. Обеспечение техническими</w:t>
      </w:r>
      <w:r>
        <w:rPr>
          <w:spacing w:val="40"/>
        </w:rPr>
        <w:t> </w:t>
      </w:r>
      <w:r>
        <w:rPr/>
        <w:t>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 вспомогательного персонала, участвующих в разработке и реализации основной образовательной программы основного общего образования.</w:t>
      </w:r>
    </w:p>
    <w:sectPr>
      <w:pgSz w:w="11920" w:h="16850"/>
      <w:pgMar w:header="713" w:footer="0" w:top="940" w:bottom="280" w:left="7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Symbol">
    <w:altName w:val="Symbol"/>
    <w:charset w:val="2"/>
    <w:family w:val="decorative"/>
    <w:pitch w:val="variable"/>
  </w:font>
  <w:font w:name="Cambria">
    <w:altName w:val="Cambr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3886208">
              <wp:simplePos x="0" y="0"/>
              <wp:positionH relativeFrom="page">
                <wp:posOffset>3911472</wp:posOffset>
              </wp:positionH>
              <wp:positionV relativeFrom="page">
                <wp:posOffset>439954</wp:posOffset>
              </wp:positionV>
              <wp:extent cx="29972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513</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989990pt;margin-top:34.642086pt;width:23.6pt;height:14.25pt;mso-position-horizontal-relative:page;mso-position-vertical-relative:page;z-index:-29430272" type="#_x0000_t202" id="docshape1"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513</w:t>
                    </w:r>
                    <w:r>
                      <w:rPr>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3886720">
              <wp:simplePos x="0" y="0"/>
              <wp:positionH relativeFrom="page">
                <wp:posOffset>888288</wp:posOffset>
              </wp:positionH>
              <wp:positionV relativeFrom="page">
                <wp:posOffset>439954</wp:posOffset>
              </wp:positionV>
              <wp:extent cx="5403850" cy="2095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403850" cy="209550"/>
                      </a:xfrm>
                      <a:prstGeom prst="rect">
                        <a:avLst/>
                      </a:prstGeom>
                    </wps:spPr>
                    <wps:txbx>
                      <w:txbxContent>
                        <w:p>
                          <w:pPr>
                            <w:pStyle w:val="BodyText"/>
                            <w:spacing w:before="12"/>
                            <w:ind w:left="20" w:firstLine="0"/>
                            <w:jc w:val="left"/>
                          </w:pPr>
                          <w:r>
                            <w:rPr>
                              <w:spacing w:val="-6"/>
                            </w:rPr>
                            <w:t>отношению</w:t>
                          </w:r>
                          <w:r>
                            <w:rPr>
                              <w:spacing w:val="-9"/>
                            </w:rPr>
                            <w:t> </w:t>
                          </w:r>
                          <w:r>
                            <w:rPr>
                              <w:spacing w:val="-6"/>
                            </w:rPr>
                            <w:t>к</w:t>
                          </w:r>
                          <w:r>
                            <w:rPr>
                              <w:spacing w:val="-7"/>
                            </w:rPr>
                            <w:t> </w:t>
                          </w:r>
                          <w:r>
                            <w:rPr>
                              <w:spacing w:val="-6"/>
                            </w:rPr>
                            <w:t>Образовательной программе,</w:t>
                          </w:r>
                          <w:r>
                            <w:rPr>
                              <w:spacing w:val="-4"/>
                            </w:rPr>
                            <w:t> </w:t>
                          </w:r>
                          <w:r>
                            <w:rPr>
                              <w:spacing w:val="35"/>
                            </w:rPr>
                            <w:t>м</w:t>
                          </w:r>
                          <w:r>
                            <w:rPr>
                              <w:spacing w:val="36"/>
                            </w:rPr>
                            <w:t>о</w:t>
                          </w:r>
                          <w:r>
                            <w:rPr>
                              <w:spacing w:val="-92"/>
                            </w:rPr>
                            <w:t>ж</w:t>
                          </w:r>
                          <w:r>
                            <w:rPr>
                              <w:spacing w:val="36"/>
                              <w:position w:val="4"/>
                              <w:sz w:val="22"/>
                            </w:rPr>
                            <w:t>5</w:t>
                          </w:r>
                          <w:r>
                            <w:rPr>
                              <w:spacing w:val="-58"/>
                              <w:position w:val="4"/>
                              <w:sz w:val="22"/>
                            </w:rPr>
                            <w:t>4</w:t>
                          </w:r>
                          <w:r>
                            <w:rPr>
                              <w:spacing w:val="22"/>
                            </w:rPr>
                            <w:t>е</w:t>
                          </w:r>
                          <w:r>
                            <w:rPr>
                              <w:spacing w:val="-63"/>
                              <w:position w:val="4"/>
                              <w:sz w:val="22"/>
                            </w:rPr>
                            <w:t>8</w:t>
                          </w:r>
                          <w:r>
                            <w:rPr>
                              <w:spacing w:val="36"/>
                            </w:rPr>
                            <w:t>т</w:t>
                          </w:r>
                          <w:r>
                            <w:rPr/>
                            <w:t> </w:t>
                          </w:r>
                          <w:r>
                            <w:rPr>
                              <w:spacing w:val="-6"/>
                            </w:rPr>
                            <w:t>уточняться</w:t>
                          </w:r>
                          <w:r>
                            <w:rPr>
                              <w:spacing w:val="-5"/>
                            </w:rPr>
                            <w:t> </w:t>
                          </w:r>
                          <w:r>
                            <w:rPr>
                              <w:spacing w:val="-6"/>
                            </w:rPr>
                            <w:t>и</w:t>
                          </w:r>
                          <w:r>
                            <w:rPr>
                              <w:spacing w:val="-3"/>
                            </w:rPr>
                            <w:t> </w:t>
                          </w:r>
                          <w:r>
                            <w:rPr>
                              <w:spacing w:val="-6"/>
                            </w:rPr>
                            <w:t>корректироваться.</w:t>
                          </w:r>
                        </w:p>
                      </w:txbxContent>
                    </wps:txbx>
                    <wps:bodyPr wrap="square" lIns="0" tIns="0" rIns="0" bIns="0" rtlCol="0">
                      <a:noAutofit/>
                    </wps:bodyPr>
                  </wps:wsp>
                </a:graphicData>
              </a:graphic>
            </wp:anchor>
          </w:drawing>
        </mc:Choice>
        <mc:Fallback>
          <w:pict>
            <v:shape style="position:absolute;margin-left:69.944pt;margin-top:34.642086pt;width:425.5pt;height:16.5pt;mso-position-horizontal-relative:page;mso-position-vertical-relative:page;z-index:-29429760" type="#_x0000_t202" id="docshape5" filled="false" stroked="false">
              <v:textbox inset="0,0,0,0">
                <w:txbxContent>
                  <w:p>
                    <w:pPr>
                      <w:pStyle w:val="BodyText"/>
                      <w:spacing w:before="12"/>
                      <w:ind w:left="20" w:firstLine="0"/>
                      <w:jc w:val="left"/>
                    </w:pPr>
                    <w:r>
                      <w:rPr>
                        <w:spacing w:val="-6"/>
                      </w:rPr>
                      <w:t>отношению</w:t>
                    </w:r>
                    <w:r>
                      <w:rPr>
                        <w:spacing w:val="-9"/>
                      </w:rPr>
                      <w:t> </w:t>
                    </w:r>
                    <w:r>
                      <w:rPr>
                        <w:spacing w:val="-6"/>
                      </w:rPr>
                      <w:t>к</w:t>
                    </w:r>
                    <w:r>
                      <w:rPr>
                        <w:spacing w:val="-7"/>
                      </w:rPr>
                      <w:t> </w:t>
                    </w:r>
                    <w:r>
                      <w:rPr>
                        <w:spacing w:val="-6"/>
                      </w:rPr>
                      <w:t>Образовательной программе,</w:t>
                    </w:r>
                    <w:r>
                      <w:rPr>
                        <w:spacing w:val="-4"/>
                      </w:rPr>
                      <w:t> </w:t>
                    </w:r>
                    <w:r>
                      <w:rPr>
                        <w:spacing w:val="35"/>
                      </w:rPr>
                      <w:t>м</w:t>
                    </w:r>
                    <w:r>
                      <w:rPr>
                        <w:spacing w:val="36"/>
                      </w:rPr>
                      <w:t>о</w:t>
                    </w:r>
                    <w:r>
                      <w:rPr>
                        <w:spacing w:val="-92"/>
                      </w:rPr>
                      <w:t>ж</w:t>
                    </w:r>
                    <w:r>
                      <w:rPr>
                        <w:spacing w:val="36"/>
                        <w:position w:val="4"/>
                        <w:sz w:val="22"/>
                      </w:rPr>
                      <w:t>5</w:t>
                    </w:r>
                    <w:r>
                      <w:rPr>
                        <w:spacing w:val="-58"/>
                        <w:position w:val="4"/>
                        <w:sz w:val="22"/>
                      </w:rPr>
                      <w:t>4</w:t>
                    </w:r>
                    <w:r>
                      <w:rPr>
                        <w:spacing w:val="22"/>
                      </w:rPr>
                      <w:t>е</w:t>
                    </w:r>
                    <w:r>
                      <w:rPr>
                        <w:spacing w:val="-63"/>
                        <w:position w:val="4"/>
                        <w:sz w:val="22"/>
                      </w:rPr>
                      <w:t>8</w:t>
                    </w:r>
                    <w:r>
                      <w:rPr>
                        <w:spacing w:val="36"/>
                      </w:rPr>
                      <w:t>т</w:t>
                    </w:r>
                    <w:r>
                      <w:rPr/>
                      <w:t> </w:t>
                    </w:r>
                    <w:r>
                      <w:rPr>
                        <w:spacing w:val="-6"/>
                      </w:rPr>
                      <w:t>уточняться</w:t>
                    </w:r>
                    <w:r>
                      <w:rPr>
                        <w:spacing w:val="-5"/>
                      </w:rPr>
                      <w:t> </w:t>
                    </w:r>
                    <w:r>
                      <w:rPr>
                        <w:spacing w:val="-6"/>
                      </w:rPr>
                      <w:t>и</w:t>
                    </w:r>
                    <w:r>
                      <w:rPr>
                        <w:spacing w:val="-3"/>
                      </w:rPr>
                      <w:t> </w:t>
                    </w:r>
                    <w:r>
                      <w:rPr>
                        <w:spacing w:val="-6"/>
                      </w:rPr>
                      <w:t>корректироваться.</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73887232">
              <wp:simplePos x="0" y="0"/>
              <wp:positionH relativeFrom="page">
                <wp:posOffset>3911472</wp:posOffset>
              </wp:positionH>
              <wp:positionV relativeFrom="page">
                <wp:posOffset>439954</wp:posOffset>
              </wp:positionV>
              <wp:extent cx="299720" cy="18097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07.989990pt;margin-top:34.642086pt;width:23.6pt;height:14.25pt;mso-position-horizontal-relative:page;mso-position-vertical-relative:page;z-index:-29429248" type="#_x0000_t202" id="docshape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565</w:t>
                    </w:r>
                    <w:r>
                      <w:rPr>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9">
    <w:multiLevelType w:val="hybridMultilevel"/>
    <w:lvl w:ilvl="0">
      <w:start w:val="1"/>
      <w:numFmt w:val="decimal"/>
      <w:lvlText w:val="%1."/>
      <w:lvlJc w:val="left"/>
      <w:pPr>
        <w:ind w:left="1585"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537" w:hanging="360"/>
      </w:pPr>
      <w:rPr>
        <w:rFonts w:hint="default"/>
        <w:lang w:val="ru-RU" w:eastAsia="en-US" w:bidi="ar-SA"/>
      </w:rPr>
    </w:lvl>
    <w:lvl w:ilvl="2">
      <w:start w:val="0"/>
      <w:numFmt w:val="bullet"/>
      <w:lvlText w:val="•"/>
      <w:lvlJc w:val="left"/>
      <w:pPr>
        <w:ind w:left="3494" w:hanging="360"/>
      </w:pPr>
      <w:rPr>
        <w:rFonts w:hint="default"/>
        <w:lang w:val="ru-RU" w:eastAsia="en-US" w:bidi="ar-SA"/>
      </w:rPr>
    </w:lvl>
    <w:lvl w:ilvl="3">
      <w:start w:val="0"/>
      <w:numFmt w:val="bullet"/>
      <w:lvlText w:val="•"/>
      <w:lvlJc w:val="left"/>
      <w:pPr>
        <w:ind w:left="4451" w:hanging="360"/>
      </w:pPr>
      <w:rPr>
        <w:rFonts w:hint="default"/>
        <w:lang w:val="ru-RU" w:eastAsia="en-US" w:bidi="ar-SA"/>
      </w:rPr>
    </w:lvl>
    <w:lvl w:ilvl="4">
      <w:start w:val="0"/>
      <w:numFmt w:val="bullet"/>
      <w:lvlText w:val="•"/>
      <w:lvlJc w:val="left"/>
      <w:pPr>
        <w:ind w:left="5408" w:hanging="360"/>
      </w:pPr>
      <w:rPr>
        <w:rFonts w:hint="default"/>
        <w:lang w:val="ru-RU" w:eastAsia="en-US" w:bidi="ar-SA"/>
      </w:rPr>
    </w:lvl>
    <w:lvl w:ilvl="5">
      <w:start w:val="0"/>
      <w:numFmt w:val="bullet"/>
      <w:lvlText w:val="•"/>
      <w:lvlJc w:val="left"/>
      <w:pPr>
        <w:ind w:left="6365" w:hanging="360"/>
      </w:pPr>
      <w:rPr>
        <w:rFonts w:hint="default"/>
        <w:lang w:val="ru-RU" w:eastAsia="en-US" w:bidi="ar-SA"/>
      </w:rPr>
    </w:lvl>
    <w:lvl w:ilvl="6">
      <w:start w:val="0"/>
      <w:numFmt w:val="bullet"/>
      <w:lvlText w:val="•"/>
      <w:lvlJc w:val="left"/>
      <w:pPr>
        <w:ind w:left="7322" w:hanging="360"/>
      </w:pPr>
      <w:rPr>
        <w:rFonts w:hint="default"/>
        <w:lang w:val="ru-RU" w:eastAsia="en-US" w:bidi="ar-SA"/>
      </w:rPr>
    </w:lvl>
    <w:lvl w:ilvl="7">
      <w:start w:val="0"/>
      <w:numFmt w:val="bullet"/>
      <w:lvlText w:val="•"/>
      <w:lvlJc w:val="left"/>
      <w:pPr>
        <w:ind w:left="8279" w:hanging="360"/>
      </w:pPr>
      <w:rPr>
        <w:rFonts w:hint="default"/>
        <w:lang w:val="ru-RU" w:eastAsia="en-US" w:bidi="ar-SA"/>
      </w:rPr>
    </w:lvl>
    <w:lvl w:ilvl="8">
      <w:start w:val="0"/>
      <w:numFmt w:val="bullet"/>
      <w:lvlText w:val="•"/>
      <w:lvlJc w:val="left"/>
      <w:pPr>
        <w:ind w:left="9236" w:hanging="360"/>
      </w:pPr>
      <w:rPr>
        <w:rFonts w:hint="default"/>
        <w:lang w:val="ru-RU" w:eastAsia="en-US" w:bidi="ar-SA"/>
      </w:rPr>
    </w:lvl>
  </w:abstractNum>
  <w:abstractNum w:abstractNumId="43">
    <w:multiLevelType w:val="hybridMultilevel"/>
    <w:lvl w:ilvl="0">
      <w:start w:val="1"/>
      <w:numFmt w:val="decimal"/>
      <w:lvlText w:val="%1)"/>
      <w:lvlJc w:val="left"/>
      <w:pPr>
        <w:ind w:left="1510" w:hanging="286"/>
        <w:jc w:val="left"/>
      </w:pPr>
      <w:rPr>
        <w:rFonts w:hint="default" w:ascii="Cambria" w:hAnsi="Cambria" w:eastAsia="Cambria" w:cs="Cambria"/>
        <w:b w:val="0"/>
        <w:bCs w:val="0"/>
        <w:i w:val="0"/>
        <w:iCs w:val="0"/>
        <w:color w:val="211F1F"/>
        <w:spacing w:val="0"/>
        <w:w w:val="95"/>
        <w:sz w:val="20"/>
        <w:szCs w:val="20"/>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39">
    <w:multiLevelType w:val="hybridMultilevel"/>
    <w:lvl w:ilvl="0">
      <w:start w:val="1"/>
      <w:numFmt w:val="decimal"/>
      <w:lvlText w:val="%1)"/>
      <w:lvlJc w:val="left"/>
      <w:pPr>
        <w:ind w:left="1510" w:hanging="286"/>
        <w:jc w:val="left"/>
      </w:pPr>
      <w:rPr>
        <w:rFonts w:hint="default" w:ascii="Cambria" w:hAnsi="Cambria" w:eastAsia="Cambria" w:cs="Cambria"/>
        <w:b w:val="0"/>
        <w:bCs w:val="0"/>
        <w:i w:val="0"/>
        <w:iCs w:val="0"/>
        <w:color w:val="211F1F"/>
        <w:spacing w:val="0"/>
        <w:w w:val="95"/>
        <w:sz w:val="20"/>
        <w:szCs w:val="20"/>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167">
    <w:multiLevelType w:val="hybridMultilevel"/>
    <w:lvl w:ilvl="0">
      <w:start w:val="1"/>
      <w:numFmt w:val="decimal"/>
      <w:lvlText w:val="%1)"/>
      <w:lvlJc w:val="left"/>
      <w:pPr>
        <w:ind w:left="658"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60"/>
      </w:pPr>
      <w:rPr>
        <w:rFonts w:hint="default"/>
        <w:lang w:val="ru-RU" w:eastAsia="en-US" w:bidi="ar-SA"/>
      </w:rPr>
    </w:lvl>
    <w:lvl w:ilvl="2">
      <w:start w:val="0"/>
      <w:numFmt w:val="bullet"/>
      <w:lvlText w:val="•"/>
      <w:lvlJc w:val="left"/>
      <w:pPr>
        <w:ind w:left="2758" w:hanging="360"/>
      </w:pPr>
      <w:rPr>
        <w:rFonts w:hint="default"/>
        <w:lang w:val="ru-RU" w:eastAsia="en-US" w:bidi="ar-SA"/>
      </w:rPr>
    </w:lvl>
    <w:lvl w:ilvl="3">
      <w:start w:val="0"/>
      <w:numFmt w:val="bullet"/>
      <w:lvlText w:val="•"/>
      <w:lvlJc w:val="left"/>
      <w:pPr>
        <w:ind w:left="3807" w:hanging="360"/>
      </w:pPr>
      <w:rPr>
        <w:rFonts w:hint="default"/>
        <w:lang w:val="ru-RU" w:eastAsia="en-US" w:bidi="ar-SA"/>
      </w:rPr>
    </w:lvl>
    <w:lvl w:ilvl="4">
      <w:start w:val="0"/>
      <w:numFmt w:val="bullet"/>
      <w:lvlText w:val="•"/>
      <w:lvlJc w:val="left"/>
      <w:pPr>
        <w:ind w:left="4856" w:hanging="360"/>
      </w:pPr>
      <w:rPr>
        <w:rFonts w:hint="default"/>
        <w:lang w:val="ru-RU" w:eastAsia="en-US" w:bidi="ar-SA"/>
      </w:rPr>
    </w:lvl>
    <w:lvl w:ilvl="5">
      <w:start w:val="0"/>
      <w:numFmt w:val="bullet"/>
      <w:lvlText w:val="•"/>
      <w:lvlJc w:val="left"/>
      <w:pPr>
        <w:ind w:left="5905" w:hanging="360"/>
      </w:pPr>
      <w:rPr>
        <w:rFonts w:hint="default"/>
        <w:lang w:val="ru-RU" w:eastAsia="en-US" w:bidi="ar-SA"/>
      </w:rPr>
    </w:lvl>
    <w:lvl w:ilvl="6">
      <w:start w:val="0"/>
      <w:numFmt w:val="bullet"/>
      <w:lvlText w:val="•"/>
      <w:lvlJc w:val="left"/>
      <w:pPr>
        <w:ind w:left="6954" w:hanging="360"/>
      </w:pPr>
      <w:rPr>
        <w:rFonts w:hint="default"/>
        <w:lang w:val="ru-RU" w:eastAsia="en-US" w:bidi="ar-SA"/>
      </w:rPr>
    </w:lvl>
    <w:lvl w:ilvl="7">
      <w:start w:val="0"/>
      <w:numFmt w:val="bullet"/>
      <w:lvlText w:val="•"/>
      <w:lvlJc w:val="left"/>
      <w:pPr>
        <w:ind w:left="8003" w:hanging="360"/>
      </w:pPr>
      <w:rPr>
        <w:rFonts w:hint="default"/>
        <w:lang w:val="ru-RU" w:eastAsia="en-US" w:bidi="ar-SA"/>
      </w:rPr>
    </w:lvl>
    <w:lvl w:ilvl="8">
      <w:start w:val="0"/>
      <w:numFmt w:val="bullet"/>
      <w:lvlText w:val="•"/>
      <w:lvlJc w:val="left"/>
      <w:pPr>
        <w:ind w:left="9052" w:hanging="360"/>
      </w:pPr>
      <w:rPr>
        <w:rFonts w:hint="default"/>
        <w:lang w:val="ru-RU" w:eastAsia="en-US" w:bidi="ar-SA"/>
      </w:rPr>
    </w:lvl>
  </w:abstractNum>
  <w:abstractNum w:abstractNumId="166">
    <w:multiLevelType w:val="hybridMultilevel"/>
    <w:lvl w:ilvl="0">
      <w:start w:val="3"/>
      <w:numFmt w:val="decimal"/>
      <w:lvlText w:val="%1"/>
      <w:lvlJc w:val="left"/>
      <w:pPr>
        <w:ind w:left="658" w:hanging="821"/>
        <w:jc w:val="left"/>
      </w:pPr>
      <w:rPr>
        <w:rFonts w:hint="default"/>
        <w:lang w:val="ru-RU" w:eastAsia="en-US" w:bidi="ar-SA"/>
      </w:rPr>
    </w:lvl>
    <w:lvl w:ilvl="1">
      <w:start w:val="5"/>
      <w:numFmt w:val="decimal"/>
      <w:lvlText w:val="%1.%2"/>
      <w:lvlJc w:val="left"/>
      <w:pPr>
        <w:ind w:left="658" w:hanging="821"/>
        <w:jc w:val="left"/>
      </w:pPr>
      <w:rPr>
        <w:rFonts w:hint="default"/>
        <w:lang w:val="ru-RU" w:eastAsia="en-US" w:bidi="ar-SA"/>
      </w:rPr>
    </w:lvl>
    <w:lvl w:ilvl="2">
      <w:start w:val="1"/>
      <w:numFmt w:val="decimal"/>
      <w:lvlText w:val="%1.%2.%3."/>
      <w:lvlJc w:val="left"/>
      <w:pPr>
        <w:ind w:left="658" w:hanging="821"/>
        <w:jc w:val="left"/>
      </w:pPr>
      <w:rPr>
        <w:rFonts w:hint="default" w:ascii="Times New Roman" w:hAnsi="Times New Roman" w:eastAsia="Times New Roman" w:cs="Times New Roman"/>
        <w:b/>
        <w:bCs/>
        <w:i w:val="0"/>
        <w:iCs w:val="0"/>
        <w:spacing w:val="0"/>
        <w:w w:val="100"/>
        <w:sz w:val="24"/>
        <w:szCs w:val="24"/>
        <w:lang w:val="ru-RU" w:eastAsia="en-US" w:bidi="ar-SA"/>
      </w:rPr>
    </w:lvl>
    <w:lvl w:ilvl="3">
      <w:start w:val="0"/>
      <w:numFmt w:val="bullet"/>
      <w:lvlText w:val="•"/>
      <w:lvlJc w:val="left"/>
      <w:pPr>
        <w:ind w:left="3807" w:hanging="821"/>
      </w:pPr>
      <w:rPr>
        <w:rFonts w:hint="default"/>
        <w:lang w:val="ru-RU" w:eastAsia="en-US" w:bidi="ar-SA"/>
      </w:rPr>
    </w:lvl>
    <w:lvl w:ilvl="4">
      <w:start w:val="0"/>
      <w:numFmt w:val="bullet"/>
      <w:lvlText w:val="•"/>
      <w:lvlJc w:val="left"/>
      <w:pPr>
        <w:ind w:left="4856" w:hanging="821"/>
      </w:pPr>
      <w:rPr>
        <w:rFonts w:hint="default"/>
        <w:lang w:val="ru-RU" w:eastAsia="en-US" w:bidi="ar-SA"/>
      </w:rPr>
    </w:lvl>
    <w:lvl w:ilvl="5">
      <w:start w:val="0"/>
      <w:numFmt w:val="bullet"/>
      <w:lvlText w:val="•"/>
      <w:lvlJc w:val="left"/>
      <w:pPr>
        <w:ind w:left="5905" w:hanging="821"/>
      </w:pPr>
      <w:rPr>
        <w:rFonts w:hint="default"/>
        <w:lang w:val="ru-RU" w:eastAsia="en-US" w:bidi="ar-SA"/>
      </w:rPr>
    </w:lvl>
    <w:lvl w:ilvl="6">
      <w:start w:val="0"/>
      <w:numFmt w:val="bullet"/>
      <w:lvlText w:val="•"/>
      <w:lvlJc w:val="left"/>
      <w:pPr>
        <w:ind w:left="6954" w:hanging="821"/>
      </w:pPr>
      <w:rPr>
        <w:rFonts w:hint="default"/>
        <w:lang w:val="ru-RU" w:eastAsia="en-US" w:bidi="ar-SA"/>
      </w:rPr>
    </w:lvl>
    <w:lvl w:ilvl="7">
      <w:start w:val="0"/>
      <w:numFmt w:val="bullet"/>
      <w:lvlText w:val="•"/>
      <w:lvlJc w:val="left"/>
      <w:pPr>
        <w:ind w:left="8003" w:hanging="821"/>
      </w:pPr>
      <w:rPr>
        <w:rFonts w:hint="default"/>
        <w:lang w:val="ru-RU" w:eastAsia="en-US" w:bidi="ar-SA"/>
      </w:rPr>
    </w:lvl>
    <w:lvl w:ilvl="8">
      <w:start w:val="0"/>
      <w:numFmt w:val="bullet"/>
      <w:lvlText w:val="•"/>
      <w:lvlJc w:val="left"/>
      <w:pPr>
        <w:ind w:left="9052" w:hanging="821"/>
      </w:pPr>
      <w:rPr>
        <w:rFonts w:hint="default"/>
        <w:lang w:val="ru-RU" w:eastAsia="en-US" w:bidi="ar-SA"/>
      </w:rPr>
    </w:lvl>
  </w:abstractNum>
  <w:abstractNum w:abstractNumId="165">
    <w:multiLevelType w:val="hybridMultilevel"/>
    <w:lvl w:ilvl="0">
      <w:start w:val="1"/>
      <w:numFmt w:val="decimal"/>
      <w:lvlText w:val="%1)"/>
      <w:lvlJc w:val="left"/>
      <w:pPr>
        <w:ind w:left="39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46" w:hanging="140"/>
      </w:pPr>
      <w:rPr>
        <w:rFonts w:hint="default" w:ascii="Times New Roman" w:hAnsi="Times New Roman" w:eastAsia="Times New Roman" w:cs="Times New Roman"/>
        <w:spacing w:val="0"/>
        <w:w w:val="100"/>
        <w:lang w:val="ru-RU" w:eastAsia="en-US" w:bidi="ar-SA"/>
      </w:rPr>
    </w:lvl>
    <w:lvl w:ilvl="2">
      <w:start w:val="0"/>
      <w:numFmt w:val="bullet"/>
      <w:lvlText w:val=""/>
      <w:lvlJc w:val="left"/>
      <w:pPr>
        <w:ind w:left="1510" w:hanging="286"/>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1110" w:hanging="884"/>
      </w:pPr>
      <w:rPr>
        <w:rFonts w:hint="default" w:ascii="Symbol" w:hAnsi="Symbol" w:eastAsia="Symbol" w:cs="Symbol"/>
        <w:b w:val="0"/>
        <w:bCs w:val="0"/>
        <w:i w:val="0"/>
        <w:iCs w:val="0"/>
        <w:spacing w:val="0"/>
        <w:w w:val="100"/>
        <w:sz w:val="24"/>
        <w:szCs w:val="24"/>
        <w:lang w:val="ru-RU" w:eastAsia="en-US" w:bidi="ar-SA"/>
      </w:rPr>
    </w:lvl>
    <w:lvl w:ilvl="4">
      <w:start w:val="0"/>
      <w:numFmt w:val="bullet"/>
      <w:lvlText w:val="•"/>
      <w:lvlJc w:val="left"/>
      <w:pPr>
        <w:ind w:left="2895" w:hanging="884"/>
      </w:pPr>
      <w:rPr>
        <w:rFonts w:hint="default"/>
        <w:lang w:val="ru-RU" w:eastAsia="en-US" w:bidi="ar-SA"/>
      </w:rPr>
    </w:lvl>
    <w:lvl w:ilvl="5">
      <w:start w:val="0"/>
      <w:numFmt w:val="bullet"/>
      <w:lvlText w:val="•"/>
      <w:lvlJc w:val="left"/>
      <w:pPr>
        <w:ind w:left="4271" w:hanging="884"/>
      </w:pPr>
      <w:rPr>
        <w:rFonts w:hint="default"/>
        <w:lang w:val="ru-RU" w:eastAsia="en-US" w:bidi="ar-SA"/>
      </w:rPr>
    </w:lvl>
    <w:lvl w:ilvl="6">
      <w:start w:val="0"/>
      <w:numFmt w:val="bullet"/>
      <w:lvlText w:val="•"/>
      <w:lvlJc w:val="left"/>
      <w:pPr>
        <w:ind w:left="5647" w:hanging="884"/>
      </w:pPr>
      <w:rPr>
        <w:rFonts w:hint="default"/>
        <w:lang w:val="ru-RU" w:eastAsia="en-US" w:bidi="ar-SA"/>
      </w:rPr>
    </w:lvl>
    <w:lvl w:ilvl="7">
      <w:start w:val="0"/>
      <w:numFmt w:val="bullet"/>
      <w:lvlText w:val="•"/>
      <w:lvlJc w:val="left"/>
      <w:pPr>
        <w:ind w:left="7023" w:hanging="884"/>
      </w:pPr>
      <w:rPr>
        <w:rFonts w:hint="default"/>
        <w:lang w:val="ru-RU" w:eastAsia="en-US" w:bidi="ar-SA"/>
      </w:rPr>
    </w:lvl>
    <w:lvl w:ilvl="8">
      <w:start w:val="0"/>
      <w:numFmt w:val="bullet"/>
      <w:lvlText w:val="•"/>
      <w:lvlJc w:val="left"/>
      <w:pPr>
        <w:ind w:left="8399" w:hanging="884"/>
      </w:pPr>
      <w:rPr>
        <w:rFonts w:hint="default"/>
        <w:lang w:val="ru-RU" w:eastAsia="en-US" w:bidi="ar-SA"/>
      </w:rPr>
    </w:lvl>
  </w:abstractNum>
  <w:abstractNum w:abstractNumId="164">
    <w:multiLevelType w:val="hybridMultilevel"/>
    <w:lvl w:ilvl="0">
      <w:start w:val="0"/>
      <w:numFmt w:val="bullet"/>
      <w:lvlText w:val="-"/>
      <w:lvlJc w:val="left"/>
      <w:pPr>
        <w:ind w:left="399" w:hanging="216"/>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75" w:hanging="216"/>
      </w:pPr>
      <w:rPr>
        <w:rFonts w:hint="default"/>
        <w:lang w:val="ru-RU" w:eastAsia="en-US" w:bidi="ar-SA"/>
      </w:rPr>
    </w:lvl>
    <w:lvl w:ilvl="2">
      <w:start w:val="0"/>
      <w:numFmt w:val="bullet"/>
      <w:lvlText w:val="•"/>
      <w:lvlJc w:val="left"/>
      <w:pPr>
        <w:ind w:left="2550" w:hanging="216"/>
      </w:pPr>
      <w:rPr>
        <w:rFonts w:hint="default"/>
        <w:lang w:val="ru-RU" w:eastAsia="en-US" w:bidi="ar-SA"/>
      </w:rPr>
    </w:lvl>
    <w:lvl w:ilvl="3">
      <w:start w:val="0"/>
      <w:numFmt w:val="bullet"/>
      <w:lvlText w:val="•"/>
      <w:lvlJc w:val="left"/>
      <w:pPr>
        <w:ind w:left="3625" w:hanging="216"/>
      </w:pPr>
      <w:rPr>
        <w:rFonts w:hint="default"/>
        <w:lang w:val="ru-RU" w:eastAsia="en-US" w:bidi="ar-SA"/>
      </w:rPr>
    </w:lvl>
    <w:lvl w:ilvl="4">
      <w:start w:val="0"/>
      <w:numFmt w:val="bullet"/>
      <w:lvlText w:val="•"/>
      <w:lvlJc w:val="left"/>
      <w:pPr>
        <w:ind w:left="4700" w:hanging="216"/>
      </w:pPr>
      <w:rPr>
        <w:rFonts w:hint="default"/>
        <w:lang w:val="ru-RU" w:eastAsia="en-US" w:bidi="ar-SA"/>
      </w:rPr>
    </w:lvl>
    <w:lvl w:ilvl="5">
      <w:start w:val="0"/>
      <w:numFmt w:val="bullet"/>
      <w:lvlText w:val="•"/>
      <w:lvlJc w:val="left"/>
      <w:pPr>
        <w:ind w:left="5775" w:hanging="216"/>
      </w:pPr>
      <w:rPr>
        <w:rFonts w:hint="default"/>
        <w:lang w:val="ru-RU" w:eastAsia="en-US" w:bidi="ar-SA"/>
      </w:rPr>
    </w:lvl>
    <w:lvl w:ilvl="6">
      <w:start w:val="0"/>
      <w:numFmt w:val="bullet"/>
      <w:lvlText w:val="•"/>
      <w:lvlJc w:val="left"/>
      <w:pPr>
        <w:ind w:left="6850" w:hanging="216"/>
      </w:pPr>
      <w:rPr>
        <w:rFonts w:hint="default"/>
        <w:lang w:val="ru-RU" w:eastAsia="en-US" w:bidi="ar-SA"/>
      </w:rPr>
    </w:lvl>
    <w:lvl w:ilvl="7">
      <w:start w:val="0"/>
      <w:numFmt w:val="bullet"/>
      <w:lvlText w:val="•"/>
      <w:lvlJc w:val="left"/>
      <w:pPr>
        <w:ind w:left="7925" w:hanging="216"/>
      </w:pPr>
      <w:rPr>
        <w:rFonts w:hint="default"/>
        <w:lang w:val="ru-RU" w:eastAsia="en-US" w:bidi="ar-SA"/>
      </w:rPr>
    </w:lvl>
    <w:lvl w:ilvl="8">
      <w:start w:val="0"/>
      <w:numFmt w:val="bullet"/>
      <w:lvlText w:val="•"/>
      <w:lvlJc w:val="left"/>
      <w:pPr>
        <w:ind w:left="9000" w:hanging="216"/>
      </w:pPr>
      <w:rPr>
        <w:rFonts w:hint="default"/>
        <w:lang w:val="ru-RU" w:eastAsia="en-US" w:bidi="ar-SA"/>
      </w:rPr>
    </w:lvl>
  </w:abstractNum>
  <w:abstractNum w:abstractNumId="163">
    <w:multiLevelType w:val="hybridMultilevel"/>
    <w:lvl w:ilvl="0">
      <w:start w:val="1"/>
      <w:numFmt w:val="decimal"/>
      <w:lvlText w:val="%1."/>
      <w:lvlJc w:val="left"/>
      <w:pPr>
        <w:ind w:left="639"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1645"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1405"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2828" w:hanging="180"/>
      </w:pPr>
      <w:rPr>
        <w:rFonts w:hint="default"/>
        <w:lang w:val="ru-RU" w:eastAsia="en-US" w:bidi="ar-SA"/>
      </w:rPr>
    </w:lvl>
    <w:lvl w:ilvl="4">
      <w:start w:val="0"/>
      <w:numFmt w:val="bullet"/>
      <w:lvlText w:val="•"/>
      <w:lvlJc w:val="left"/>
      <w:pPr>
        <w:ind w:left="4017" w:hanging="180"/>
      </w:pPr>
      <w:rPr>
        <w:rFonts w:hint="default"/>
        <w:lang w:val="ru-RU" w:eastAsia="en-US" w:bidi="ar-SA"/>
      </w:rPr>
    </w:lvl>
    <w:lvl w:ilvl="5">
      <w:start w:val="0"/>
      <w:numFmt w:val="bullet"/>
      <w:lvlText w:val="•"/>
      <w:lvlJc w:val="left"/>
      <w:pPr>
        <w:ind w:left="5206" w:hanging="180"/>
      </w:pPr>
      <w:rPr>
        <w:rFonts w:hint="default"/>
        <w:lang w:val="ru-RU" w:eastAsia="en-US" w:bidi="ar-SA"/>
      </w:rPr>
    </w:lvl>
    <w:lvl w:ilvl="6">
      <w:start w:val="0"/>
      <w:numFmt w:val="bullet"/>
      <w:lvlText w:val="•"/>
      <w:lvlJc w:val="left"/>
      <w:pPr>
        <w:ind w:left="6395" w:hanging="180"/>
      </w:pPr>
      <w:rPr>
        <w:rFonts w:hint="default"/>
        <w:lang w:val="ru-RU" w:eastAsia="en-US" w:bidi="ar-SA"/>
      </w:rPr>
    </w:lvl>
    <w:lvl w:ilvl="7">
      <w:start w:val="0"/>
      <w:numFmt w:val="bullet"/>
      <w:lvlText w:val="•"/>
      <w:lvlJc w:val="left"/>
      <w:pPr>
        <w:ind w:left="7584" w:hanging="180"/>
      </w:pPr>
      <w:rPr>
        <w:rFonts w:hint="default"/>
        <w:lang w:val="ru-RU" w:eastAsia="en-US" w:bidi="ar-SA"/>
      </w:rPr>
    </w:lvl>
    <w:lvl w:ilvl="8">
      <w:start w:val="0"/>
      <w:numFmt w:val="bullet"/>
      <w:lvlText w:val="•"/>
      <w:lvlJc w:val="left"/>
      <w:pPr>
        <w:ind w:left="8773" w:hanging="180"/>
      </w:pPr>
      <w:rPr>
        <w:rFonts w:hint="default"/>
        <w:lang w:val="ru-RU" w:eastAsia="en-US" w:bidi="ar-SA"/>
      </w:rPr>
    </w:lvl>
  </w:abstractNum>
  <w:abstractNum w:abstractNumId="162">
    <w:multiLevelType w:val="hybridMultilevel"/>
    <w:lvl w:ilvl="0">
      <w:start w:val="0"/>
      <w:numFmt w:val="bullet"/>
      <w:lvlText w:val=""/>
      <w:lvlJc w:val="left"/>
      <w:pPr>
        <w:ind w:left="658"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161">
    <w:multiLevelType w:val="hybridMultilevel"/>
    <w:lvl w:ilvl="0">
      <w:start w:val="1"/>
      <w:numFmt w:val="decimal"/>
      <w:lvlText w:val="%1."/>
      <w:lvlJc w:val="left"/>
      <w:pPr>
        <w:ind w:left="658" w:hanging="183"/>
        <w:jc w:val="righ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287" w:hanging="288"/>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1689" w:hanging="288"/>
      </w:pPr>
      <w:rPr>
        <w:rFonts w:hint="default"/>
        <w:lang w:val="ru-RU" w:eastAsia="en-US" w:bidi="ar-SA"/>
      </w:rPr>
    </w:lvl>
    <w:lvl w:ilvl="3">
      <w:start w:val="0"/>
      <w:numFmt w:val="bullet"/>
      <w:lvlText w:val="•"/>
      <w:lvlJc w:val="left"/>
      <w:pPr>
        <w:ind w:left="2719" w:hanging="288"/>
      </w:pPr>
      <w:rPr>
        <w:rFonts w:hint="default"/>
        <w:lang w:val="ru-RU" w:eastAsia="en-US" w:bidi="ar-SA"/>
      </w:rPr>
    </w:lvl>
    <w:lvl w:ilvl="4">
      <w:start w:val="0"/>
      <w:numFmt w:val="bullet"/>
      <w:lvlText w:val="•"/>
      <w:lvlJc w:val="left"/>
      <w:pPr>
        <w:ind w:left="3748" w:hanging="288"/>
      </w:pPr>
      <w:rPr>
        <w:rFonts w:hint="default"/>
        <w:lang w:val="ru-RU" w:eastAsia="en-US" w:bidi="ar-SA"/>
      </w:rPr>
    </w:lvl>
    <w:lvl w:ilvl="5">
      <w:start w:val="0"/>
      <w:numFmt w:val="bullet"/>
      <w:lvlText w:val="•"/>
      <w:lvlJc w:val="left"/>
      <w:pPr>
        <w:ind w:left="4778" w:hanging="288"/>
      </w:pPr>
      <w:rPr>
        <w:rFonts w:hint="default"/>
        <w:lang w:val="ru-RU" w:eastAsia="en-US" w:bidi="ar-SA"/>
      </w:rPr>
    </w:lvl>
    <w:lvl w:ilvl="6">
      <w:start w:val="0"/>
      <w:numFmt w:val="bullet"/>
      <w:lvlText w:val="•"/>
      <w:lvlJc w:val="left"/>
      <w:pPr>
        <w:ind w:left="5807" w:hanging="288"/>
      </w:pPr>
      <w:rPr>
        <w:rFonts w:hint="default"/>
        <w:lang w:val="ru-RU" w:eastAsia="en-US" w:bidi="ar-SA"/>
      </w:rPr>
    </w:lvl>
    <w:lvl w:ilvl="7">
      <w:start w:val="0"/>
      <w:numFmt w:val="bullet"/>
      <w:lvlText w:val="•"/>
      <w:lvlJc w:val="left"/>
      <w:pPr>
        <w:ind w:left="6837" w:hanging="288"/>
      </w:pPr>
      <w:rPr>
        <w:rFonts w:hint="default"/>
        <w:lang w:val="ru-RU" w:eastAsia="en-US" w:bidi="ar-SA"/>
      </w:rPr>
    </w:lvl>
    <w:lvl w:ilvl="8">
      <w:start w:val="0"/>
      <w:numFmt w:val="bullet"/>
      <w:lvlText w:val="•"/>
      <w:lvlJc w:val="left"/>
      <w:pPr>
        <w:ind w:left="7866" w:hanging="288"/>
      </w:pPr>
      <w:rPr>
        <w:rFonts w:hint="default"/>
        <w:lang w:val="ru-RU" w:eastAsia="en-US" w:bidi="ar-SA"/>
      </w:rPr>
    </w:lvl>
  </w:abstractNum>
  <w:abstractNum w:abstractNumId="160">
    <w:multiLevelType w:val="hybridMultilevel"/>
    <w:lvl w:ilvl="0">
      <w:start w:val="0"/>
      <w:numFmt w:val="bullet"/>
      <w:lvlText w:val=""/>
      <w:lvlJc w:val="left"/>
      <w:pPr>
        <w:ind w:left="1510"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159">
    <w:multiLevelType w:val="hybridMultilevel"/>
    <w:lvl w:ilvl="0">
      <w:start w:val="0"/>
      <w:numFmt w:val="bullet"/>
      <w:lvlText w:val=""/>
      <w:lvlJc w:val="left"/>
      <w:pPr>
        <w:ind w:left="658" w:hanging="353"/>
      </w:pPr>
      <w:rPr>
        <w:rFonts w:hint="default" w:ascii="Symbol" w:hAnsi="Symbol" w:eastAsia="Symbol" w:cs="Symbol"/>
        <w:b w:val="0"/>
        <w:bCs w:val="0"/>
        <w:i w:val="0"/>
        <w:iCs w:val="0"/>
        <w:spacing w:val="0"/>
        <w:w w:val="100"/>
        <w:sz w:val="24"/>
        <w:szCs w:val="24"/>
        <w:lang w:val="ru-RU" w:eastAsia="en-US" w:bidi="ar-SA"/>
      </w:rPr>
    </w:lvl>
    <w:lvl w:ilvl="1">
      <w:start w:val="1"/>
      <w:numFmt w:val="decimal"/>
      <w:lvlText w:val="%2."/>
      <w:lvlJc w:val="left"/>
      <w:pPr>
        <w:ind w:left="658" w:hanging="183"/>
        <w:jc w:val="right"/>
      </w:pPr>
      <w:rPr>
        <w:rFonts w:hint="default"/>
        <w:spacing w:val="0"/>
        <w:w w:val="97"/>
        <w:lang w:val="ru-RU" w:eastAsia="en-US" w:bidi="ar-SA"/>
      </w:rPr>
    </w:lvl>
    <w:lvl w:ilvl="2">
      <w:start w:val="1"/>
      <w:numFmt w:val="decimal"/>
      <w:lvlText w:val="%2.%3."/>
      <w:lvlJc w:val="left"/>
      <w:pPr>
        <w:ind w:left="1645" w:hanging="420"/>
        <w:jc w:val="right"/>
      </w:pPr>
      <w:rPr>
        <w:rFonts w:hint="default" w:ascii="Times New Roman" w:hAnsi="Times New Roman" w:eastAsia="Times New Roman" w:cs="Times New Roman"/>
        <w:b/>
        <w:bCs/>
        <w:i w:val="0"/>
        <w:iCs w:val="0"/>
        <w:spacing w:val="0"/>
        <w:w w:val="100"/>
        <w:sz w:val="24"/>
        <w:szCs w:val="24"/>
        <w:lang w:val="ru-RU" w:eastAsia="en-US" w:bidi="ar-SA"/>
      </w:rPr>
    </w:lvl>
    <w:lvl w:ilvl="3">
      <w:start w:val="0"/>
      <w:numFmt w:val="bullet"/>
      <w:lvlText w:val="•"/>
      <w:lvlJc w:val="left"/>
      <w:pPr>
        <w:ind w:left="3753" w:hanging="420"/>
      </w:pPr>
      <w:rPr>
        <w:rFonts w:hint="default"/>
        <w:lang w:val="ru-RU" w:eastAsia="en-US" w:bidi="ar-SA"/>
      </w:rPr>
    </w:lvl>
    <w:lvl w:ilvl="4">
      <w:start w:val="0"/>
      <w:numFmt w:val="bullet"/>
      <w:lvlText w:val="•"/>
      <w:lvlJc w:val="left"/>
      <w:pPr>
        <w:ind w:left="4810" w:hanging="420"/>
      </w:pPr>
      <w:rPr>
        <w:rFonts w:hint="default"/>
        <w:lang w:val="ru-RU" w:eastAsia="en-US" w:bidi="ar-SA"/>
      </w:rPr>
    </w:lvl>
    <w:lvl w:ilvl="5">
      <w:start w:val="0"/>
      <w:numFmt w:val="bullet"/>
      <w:lvlText w:val="•"/>
      <w:lvlJc w:val="left"/>
      <w:pPr>
        <w:ind w:left="5867" w:hanging="420"/>
      </w:pPr>
      <w:rPr>
        <w:rFonts w:hint="default"/>
        <w:lang w:val="ru-RU" w:eastAsia="en-US" w:bidi="ar-SA"/>
      </w:rPr>
    </w:lvl>
    <w:lvl w:ilvl="6">
      <w:start w:val="0"/>
      <w:numFmt w:val="bullet"/>
      <w:lvlText w:val="•"/>
      <w:lvlJc w:val="left"/>
      <w:pPr>
        <w:ind w:left="6924" w:hanging="420"/>
      </w:pPr>
      <w:rPr>
        <w:rFonts w:hint="default"/>
        <w:lang w:val="ru-RU" w:eastAsia="en-US" w:bidi="ar-SA"/>
      </w:rPr>
    </w:lvl>
    <w:lvl w:ilvl="7">
      <w:start w:val="0"/>
      <w:numFmt w:val="bullet"/>
      <w:lvlText w:val="•"/>
      <w:lvlJc w:val="left"/>
      <w:pPr>
        <w:ind w:left="7980" w:hanging="420"/>
      </w:pPr>
      <w:rPr>
        <w:rFonts w:hint="default"/>
        <w:lang w:val="ru-RU" w:eastAsia="en-US" w:bidi="ar-SA"/>
      </w:rPr>
    </w:lvl>
    <w:lvl w:ilvl="8">
      <w:start w:val="0"/>
      <w:numFmt w:val="bullet"/>
      <w:lvlText w:val="•"/>
      <w:lvlJc w:val="left"/>
      <w:pPr>
        <w:ind w:left="9037" w:hanging="420"/>
      </w:pPr>
      <w:rPr>
        <w:rFonts w:hint="default"/>
        <w:lang w:val="ru-RU" w:eastAsia="en-US" w:bidi="ar-SA"/>
      </w:rPr>
    </w:lvl>
  </w:abstractNum>
  <w:abstractNum w:abstractNumId="158">
    <w:multiLevelType w:val="hybridMultilevel"/>
    <w:lvl w:ilvl="0">
      <w:start w:val="1"/>
      <w:numFmt w:val="decimal"/>
      <w:lvlText w:val="%1."/>
      <w:lvlJc w:val="left"/>
      <w:pPr>
        <w:ind w:left="658"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262"/>
      </w:pPr>
      <w:rPr>
        <w:rFonts w:hint="default"/>
        <w:lang w:val="ru-RU" w:eastAsia="en-US" w:bidi="ar-SA"/>
      </w:rPr>
    </w:lvl>
    <w:lvl w:ilvl="2">
      <w:start w:val="0"/>
      <w:numFmt w:val="bullet"/>
      <w:lvlText w:val="•"/>
      <w:lvlJc w:val="left"/>
      <w:pPr>
        <w:ind w:left="2758" w:hanging="262"/>
      </w:pPr>
      <w:rPr>
        <w:rFonts w:hint="default"/>
        <w:lang w:val="ru-RU" w:eastAsia="en-US" w:bidi="ar-SA"/>
      </w:rPr>
    </w:lvl>
    <w:lvl w:ilvl="3">
      <w:start w:val="0"/>
      <w:numFmt w:val="bullet"/>
      <w:lvlText w:val="•"/>
      <w:lvlJc w:val="left"/>
      <w:pPr>
        <w:ind w:left="3807" w:hanging="262"/>
      </w:pPr>
      <w:rPr>
        <w:rFonts w:hint="default"/>
        <w:lang w:val="ru-RU" w:eastAsia="en-US" w:bidi="ar-SA"/>
      </w:rPr>
    </w:lvl>
    <w:lvl w:ilvl="4">
      <w:start w:val="0"/>
      <w:numFmt w:val="bullet"/>
      <w:lvlText w:val="•"/>
      <w:lvlJc w:val="left"/>
      <w:pPr>
        <w:ind w:left="4856" w:hanging="262"/>
      </w:pPr>
      <w:rPr>
        <w:rFonts w:hint="default"/>
        <w:lang w:val="ru-RU" w:eastAsia="en-US" w:bidi="ar-SA"/>
      </w:rPr>
    </w:lvl>
    <w:lvl w:ilvl="5">
      <w:start w:val="0"/>
      <w:numFmt w:val="bullet"/>
      <w:lvlText w:val="•"/>
      <w:lvlJc w:val="left"/>
      <w:pPr>
        <w:ind w:left="5905" w:hanging="262"/>
      </w:pPr>
      <w:rPr>
        <w:rFonts w:hint="default"/>
        <w:lang w:val="ru-RU" w:eastAsia="en-US" w:bidi="ar-SA"/>
      </w:rPr>
    </w:lvl>
    <w:lvl w:ilvl="6">
      <w:start w:val="0"/>
      <w:numFmt w:val="bullet"/>
      <w:lvlText w:val="•"/>
      <w:lvlJc w:val="left"/>
      <w:pPr>
        <w:ind w:left="6954" w:hanging="262"/>
      </w:pPr>
      <w:rPr>
        <w:rFonts w:hint="default"/>
        <w:lang w:val="ru-RU" w:eastAsia="en-US" w:bidi="ar-SA"/>
      </w:rPr>
    </w:lvl>
    <w:lvl w:ilvl="7">
      <w:start w:val="0"/>
      <w:numFmt w:val="bullet"/>
      <w:lvlText w:val="•"/>
      <w:lvlJc w:val="left"/>
      <w:pPr>
        <w:ind w:left="8003" w:hanging="262"/>
      </w:pPr>
      <w:rPr>
        <w:rFonts w:hint="default"/>
        <w:lang w:val="ru-RU" w:eastAsia="en-US" w:bidi="ar-SA"/>
      </w:rPr>
    </w:lvl>
    <w:lvl w:ilvl="8">
      <w:start w:val="0"/>
      <w:numFmt w:val="bullet"/>
      <w:lvlText w:val="•"/>
      <w:lvlJc w:val="left"/>
      <w:pPr>
        <w:ind w:left="9052" w:hanging="262"/>
      </w:pPr>
      <w:rPr>
        <w:rFonts w:hint="default"/>
        <w:lang w:val="ru-RU" w:eastAsia="en-US" w:bidi="ar-SA"/>
      </w:rPr>
    </w:lvl>
  </w:abstractNum>
  <w:abstractNum w:abstractNumId="157">
    <w:multiLevelType w:val="hybridMultilevel"/>
    <w:lvl w:ilvl="0">
      <w:start w:val="0"/>
      <w:numFmt w:val="bullet"/>
      <w:lvlText w:val="—"/>
      <w:lvlJc w:val="left"/>
      <w:pPr>
        <w:ind w:left="658" w:hanging="286"/>
      </w:pPr>
      <w:rPr>
        <w:rFonts w:hint="default" w:ascii="Times New Roman" w:hAnsi="Times New Roman" w:eastAsia="Times New Roman" w:cs="Times New Roman"/>
        <w:b w:val="0"/>
        <w:bCs w:val="0"/>
        <w:i w:val="0"/>
        <w:iCs w:val="0"/>
        <w:spacing w:val="0"/>
        <w:w w:val="70"/>
        <w:sz w:val="24"/>
        <w:szCs w:val="24"/>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156">
    <w:multiLevelType w:val="hybridMultilevel"/>
    <w:lvl w:ilvl="0">
      <w:start w:val="1"/>
      <w:numFmt w:val="decimal"/>
      <w:lvlText w:val="%1."/>
      <w:lvlJc w:val="left"/>
      <w:pPr>
        <w:ind w:left="658" w:hanging="183"/>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709" w:hanging="183"/>
      </w:pPr>
      <w:rPr>
        <w:rFonts w:hint="default"/>
        <w:lang w:val="ru-RU" w:eastAsia="en-US" w:bidi="ar-SA"/>
      </w:rPr>
    </w:lvl>
    <w:lvl w:ilvl="2">
      <w:start w:val="0"/>
      <w:numFmt w:val="bullet"/>
      <w:lvlText w:val="•"/>
      <w:lvlJc w:val="left"/>
      <w:pPr>
        <w:ind w:left="2758" w:hanging="183"/>
      </w:pPr>
      <w:rPr>
        <w:rFonts w:hint="default"/>
        <w:lang w:val="ru-RU" w:eastAsia="en-US" w:bidi="ar-SA"/>
      </w:rPr>
    </w:lvl>
    <w:lvl w:ilvl="3">
      <w:start w:val="0"/>
      <w:numFmt w:val="bullet"/>
      <w:lvlText w:val="•"/>
      <w:lvlJc w:val="left"/>
      <w:pPr>
        <w:ind w:left="3807" w:hanging="183"/>
      </w:pPr>
      <w:rPr>
        <w:rFonts w:hint="default"/>
        <w:lang w:val="ru-RU" w:eastAsia="en-US" w:bidi="ar-SA"/>
      </w:rPr>
    </w:lvl>
    <w:lvl w:ilvl="4">
      <w:start w:val="0"/>
      <w:numFmt w:val="bullet"/>
      <w:lvlText w:val="•"/>
      <w:lvlJc w:val="left"/>
      <w:pPr>
        <w:ind w:left="4856" w:hanging="183"/>
      </w:pPr>
      <w:rPr>
        <w:rFonts w:hint="default"/>
        <w:lang w:val="ru-RU" w:eastAsia="en-US" w:bidi="ar-SA"/>
      </w:rPr>
    </w:lvl>
    <w:lvl w:ilvl="5">
      <w:start w:val="0"/>
      <w:numFmt w:val="bullet"/>
      <w:lvlText w:val="•"/>
      <w:lvlJc w:val="left"/>
      <w:pPr>
        <w:ind w:left="5905" w:hanging="183"/>
      </w:pPr>
      <w:rPr>
        <w:rFonts w:hint="default"/>
        <w:lang w:val="ru-RU" w:eastAsia="en-US" w:bidi="ar-SA"/>
      </w:rPr>
    </w:lvl>
    <w:lvl w:ilvl="6">
      <w:start w:val="0"/>
      <w:numFmt w:val="bullet"/>
      <w:lvlText w:val="•"/>
      <w:lvlJc w:val="left"/>
      <w:pPr>
        <w:ind w:left="6954" w:hanging="183"/>
      </w:pPr>
      <w:rPr>
        <w:rFonts w:hint="default"/>
        <w:lang w:val="ru-RU" w:eastAsia="en-US" w:bidi="ar-SA"/>
      </w:rPr>
    </w:lvl>
    <w:lvl w:ilvl="7">
      <w:start w:val="0"/>
      <w:numFmt w:val="bullet"/>
      <w:lvlText w:val="•"/>
      <w:lvlJc w:val="left"/>
      <w:pPr>
        <w:ind w:left="8003" w:hanging="183"/>
      </w:pPr>
      <w:rPr>
        <w:rFonts w:hint="default"/>
        <w:lang w:val="ru-RU" w:eastAsia="en-US" w:bidi="ar-SA"/>
      </w:rPr>
    </w:lvl>
    <w:lvl w:ilvl="8">
      <w:start w:val="0"/>
      <w:numFmt w:val="bullet"/>
      <w:lvlText w:val="•"/>
      <w:lvlJc w:val="left"/>
      <w:pPr>
        <w:ind w:left="9052" w:hanging="183"/>
      </w:pPr>
      <w:rPr>
        <w:rFonts w:hint="default"/>
        <w:lang w:val="ru-RU" w:eastAsia="en-US" w:bidi="ar-SA"/>
      </w:rPr>
    </w:lvl>
  </w:abstractNum>
  <w:abstractNum w:abstractNumId="155">
    <w:multiLevelType w:val="hybridMultilevel"/>
    <w:lvl w:ilvl="0">
      <w:start w:val="1"/>
      <w:numFmt w:val="decimal"/>
      <w:lvlText w:val="%1."/>
      <w:lvlJc w:val="left"/>
      <w:pPr>
        <w:ind w:left="658"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58" w:hanging="286"/>
      </w:pPr>
      <w:rPr>
        <w:rFonts w:hint="default" w:ascii="Times New Roman" w:hAnsi="Times New Roman" w:eastAsia="Times New Roman" w:cs="Times New Roman"/>
        <w:b w:val="0"/>
        <w:bCs w:val="0"/>
        <w:i w:val="0"/>
        <w:iCs w:val="0"/>
        <w:spacing w:val="0"/>
        <w:w w:val="70"/>
        <w:sz w:val="24"/>
        <w:szCs w:val="24"/>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154">
    <w:multiLevelType w:val="hybridMultilevel"/>
    <w:lvl w:ilvl="0">
      <w:start w:val="0"/>
      <w:numFmt w:val="bullet"/>
      <w:lvlText w:val="—"/>
      <w:lvlJc w:val="left"/>
      <w:pPr>
        <w:ind w:left="658" w:hanging="286"/>
      </w:pPr>
      <w:rPr>
        <w:rFonts w:hint="default" w:ascii="Times New Roman" w:hAnsi="Times New Roman" w:eastAsia="Times New Roman" w:cs="Times New Roman"/>
        <w:b w:val="0"/>
        <w:bCs w:val="0"/>
        <w:i w:val="0"/>
        <w:iCs w:val="0"/>
        <w:spacing w:val="0"/>
        <w:w w:val="70"/>
        <w:sz w:val="24"/>
        <w:szCs w:val="24"/>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153">
    <w:multiLevelType w:val="hybridMultilevel"/>
    <w:lvl w:ilvl="0">
      <w:start w:val="0"/>
      <w:numFmt w:val="bullet"/>
      <w:lvlText w:val=""/>
      <w:lvlJc w:val="left"/>
      <w:pPr>
        <w:ind w:left="1119" w:hanging="360"/>
      </w:pPr>
      <w:rPr>
        <w:rFonts w:hint="default" w:ascii="Symbol" w:hAnsi="Symbol" w:eastAsia="Symbol" w:cs="Symbol"/>
        <w:b w:val="0"/>
        <w:bCs w:val="0"/>
        <w:i w:val="0"/>
        <w:iCs w:val="0"/>
        <w:spacing w:val="0"/>
        <w:w w:val="99"/>
        <w:sz w:val="20"/>
        <w:szCs w:val="20"/>
        <w:lang w:val="ru-RU" w:eastAsia="en-US" w:bidi="ar-SA"/>
      </w:rPr>
    </w:lvl>
    <w:lvl w:ilvl="1">
      <w:start w:val="1"/>
      <w:numFmt w:val="decimal"/>
      <w:lvlText w:val="%2."/>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234" w:hanging="240"/>
      </w:pPr>
      <w:rPr>
        <w:rFonts w:hint="default"/>
        <w:lang w:val="ru-RU" w:eastAsia="en-US" w:bidi="ar-SA"/>
      </w:rPr>
    </w:lvl>
    <w:lvl w:ilvl="3">
      <w:start w:val="0"/>
      <w:numFmt w:val="bullet"/>
      <w:lvlText w:val="•"/>
      <w:lvlJc w:val="left"/>
      <w:pPr>
        <w:ind w:left="3349" w:hanging="240"/>
      </w:pPr>
      <w:rPr>
        <w:rFonts w:hint="default"/>
        <w:lang w:val="ru-RU" w:eastAsia="en-US" w:bidi="ar-SA"/>
      </w:rPr>
    </w:lvl>
    <w:lvl w:ilvl="4">
      <w:start w:val="0"/>
      <w:numFmt w:val="bullet"/>
      <w:lvlText w:val="•"/>
      <w:lvlJc w:val="left"/>
      <w:pPr>
        <w:ind w:left="4463" w:hanging="240"/>
      </w:pPr>
      <w:rPr>
        <w:rFonts w:hint="default"/>
        <w:lang w:val="ru-RU" w:eastAsia="en-US" w:bidi="ar-SA"/>
      </w:rPr>
    </w:lvl>
    <w:lvl w:ilvl="5">
      <w:start w:val="0"/>
      <w:numFmt w:val="bullet"/>
      <w:lvlText w:val="•"/>
      <w:lvlJc w:val="left"/>
      <w:pPr>
        <w:ind w:left="5578" w:hanging="240"/>
      </w:pPr>
      <w:rPr>
        <w:rFonts w:hint="default"/>
        <w:lang w:val="ru-RU" w:eastAsia="en-US" w:bidi="ar-SA"/>
      </w:rPr>
    </w:lvl>
    <w:lvl w:ilvl="6">
      <w:start w:val="0"/>
      <w:numFmt w:val="bullet"/>
      <w:lvlText w:val="•"/>
      <w:lvlJc w:val="left"/>
      <w:pPr>
        <w:ind w:left="6692" w:hanging="240"/>
      </w:pPr>
      <w:rPr>
        <w:rFonts w:hint="default"/>
        <w:lang w:val="ru-RU" w:eastAsia="en-US" w:bidi="ar-SA"/>
      </w:rPr>
    </w:lvl>
    <w:lvl w:ilvl="7">
      <w:start w:val="0"/>
      <w:numFmt w:val="bullet"/>
      <w:lvlText w:val="•"/>
      <w:lvlJc w:val="left"/>
      <w:pPr>
        <w:ind w:left="7807" w:hanging="240"/>
      </w:pPr>
      <w:rPr>
        <w:rFonts w:hint="default"/>
        <w:lang w:val="ru-RU" w:eastAsia="en-US" w:bidi="ar-SA"/>
      </w:rPr>
    </w:lvl>
    <w:lvl w:ilvl="8">
      <w:start w:val="0"/>
      <w:numFmt w:val="bullet"/>
      <w:lvlText w:val="•"/>
      <w:lvlJc w:val="left"/>
      <w:pPr>
        <w:ind w:left="8922" w:hanging="240"/>
      </w:pPr>
      <w:rPr>
        <w:rFonts w:hint="default"/>
        <w:lang w:val="ru-RU" w:eastAsia="en-US" w:bidi="ar-SA"/>
      </w:rPr>
    </w:lvl>
  </w:abstractNum>
  <w:abstractNum w:abstractNumId="152">
    <w:multiLevelType w:val="hybridMultilevel"/>
    <w:lvl w:ilvl="0">
      <w:start w:val="0"/>
      <w:numFmt w:val="bullet"/>
      <w:lvlText w:val="-"/>
      <w:lvlJc w:val="left"/>
      <w:pPr>
        <w:ind w:left="399" w:hanging="68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75" w:hanging="680"/>
      </w:pPr>
      <w:rPr>
        <w:rFonts w:hint="default"/>
        <w:lang w:val="ru-RU" w:eastAsia="en-US" w:bidi="ar-SA"/>
      </w:rPr>
    </w:lvl>
    <w:lvl w:ilvl="2">
      <w:start w:val="0"/>
      <w:numFmt w:val="bullet"/>
      <w:lvlText w:val="•"/>
      <w:lvlJc w:val="left"/>
      <w:pPr>
        <w:ind w:left="2550" w:hanging="680"/>
      </w:pPr>
      <w:rPr>
        <w:rFonts w:hint="default"/>
        <w:lang w:val="ru-RU" w:eastAsia="en-US" w:bidi="ar-SA"/>
      </w:rPr>
    </w:lvl>
    <w:lvl w:ilvl="3">
      <w:start w:val="0"/>
      <w:numFmt w:val="bullet"/>
      <w:lvlText w:val="•"/>
      <w:lvlJc w:val="left"/>
      <w:pPr>
        <w:ind w:left="3625" w:hanging="680"/>
      </w:pPr>
      <w:rPr>
        <w:rFonts w:hint="default"/>
        <w:lang w:val="ru-RU" w:eastAsia="en-US" w:bidi="ar-SA"/>
      </w:rPr>
    </w:lvl>
    <w:lvl w:ilvl="4">
      <w:start w:val="0"/>
      <w:numFmt w:val="bullet"/>
      <w:lvlText w:val="•"/>
      <w:lvlJc w:val="left"/>
      <w:pPr>
        <w:ind w:left="4700" w:hanging="680"/>
      </w:pPr>
      <w:rPr>
        <w:rFonts w:hint="default"/>
        <w:lang w:val="ru-RU" w:eastAsia="en-US" w:bidi="ar-SA"/>
      </w:rPr>
    </w:lvl>
    <w:lvl w:ilvl="5">
      <w:start w:val="0"/>
      <w:numFmt w:val="bullet"/>
      <w:lvlText w:val="•"/>
      <w:lvlJc w:val="left"/>
      <w:pPr>
        <w:ind w:left="5775" w:hanging="680"/>
      </w:pPr>
      <w:rPr>
        <w:rFonts w:hint="default"/>
        <w:lang w:val="ru-RU" w:eastAsia="en-US" w:bidi="ar-SA"/>
      </w:rPr>
    </w:lvl>
    <w:lvl w:ilvl="6">
      <w:start w:val="0"/>
      <w:numFmt w:val="bullet"/>
      <w:lvlText w:val="•"/>
      <w:lvlJc w:val="left"/>
      <w:pPr>
        <w:ind w:left="6850" w:hanging="680"/>
      </w:pPr>
      <w:rPr>
        <w:rFonts w:hint="default"/>
        <w:lang w:val="ru-RU" w:eastAsia="en-US" w:bidi="ar-SA"/>
      </w:rPr>
    </w:lvl>
    <w:lvl w:ilvl="7">
      <w:start w:val="0"/>
      <w:numFmt w:val="bullet"/>
      <w:lvlText w:val="•"/>
      <w:lvlJc w:val="left"/>
      <w:pPr>
        <w:ind w:left="7925" w:hanging="680"/>
      </w:pPr>
      <w:rPr>
        <w:rFonts w:hint="default"/>
        <w:lang w:val="ru-RU" w:eastAsia="en-US" w:bidi="ar-SA"/>
      </w:rPr>
    </w:lvl>
    <w:lvl w:ilvl="8">
      <w:start w:val="0"/>
      <w:numFmt w:val="bullet"/>
      <w:lvlText w:val="•"/>
      <w:lvlJc w:val="left"/>
      <w:pPr>
        <w:ind w:left="9000" w:hanging="680"/>
      </w:pPr>
      <w:rPr>
        <w:rFonts w:hint="default"/>
        <w:lang w:val="ru-RU" w:eastAsia="en-US" w:bidi="ar-SA"/>
      </w:rPr>
    </w:lvl>
  </w:abstractNum>
  <w:abstractNum w:abstractNumId="151">
    <w:multiLevelType w:val="hybridMultilevel"/>
    <w:lvl w:ilvl="0">
      <w:start w:val="0"/>
      <w:numFmt w:val="bullet"/>
      <w:lvlText w:val="-"/>
      <w:lvlJc w:val="left"/>
      <w:pPr>
        <w:ind w:left="399" w:hanging="2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75" w:hanging="200"/>
      </w:pPr>
      <w:rPr>
        <w:rFonts w:hint="default"/>
        <w:lang w:val="ru-RU" w:eastAsia="en-US" w:bidi="ar-SA"/>
      </w:rPr>
    </w:lvl>
    <w:lvl w:ilvl="2">
      <w:start w:val="0"/>
      <w:numFmt w:val="bullet"/>
      <w:lvlText w:val="•"/>
      <w:lvlJc w:val="left"/>
      <w:pPr>
        <w:ind w:left="2550" w:hanging="200"/>
      </w:pPr>
      <w:rPr>
        <w:rFonts w:hint="default"/>
        <w:lang w:val="ru-RU" w:eastAsia="en-US" w:bidi="ar-SA"/>
      </w:rPr>
    </w:lvl>
    <w:lvl w:ilvl="3">
      <w:start w:val="0"/>
      <w:numFmt w:val="bullet"/>
      <w:lvlText w:val="•"/>
      <w:lvlJc w:val="left"/>
      <w:pPr>
        <w:ind w:left="3625" w:hanging="200"/>
      </w:pPr>
      <w:rPr>
        <w:rFonts w:hint="default"/>
        <w:lang w:val="ru-RU" w:eastAsia="en-US" w:bidi="ar-SA"/>
      </w:rPr>
    </w:lvl>
    <w:lvl w:ilvl="4">
      <w:start w:val="0"/>
      <w:numFmt w:val="bullet"/>
      <w:lvlText w:val="•"/>
      <w:lvlJc w:val="left"/>
      <w:pPr>
        <w:ind w:left="4700" w:hanging="200"/>
      </w:pPr>
      <w:rPr>
        <w:rFonts w:hint="default"/>
        <w:lang w:val="ru-RU" w:eastAsia="en-US" w:bidi="ar-SA"/>
      </w:rPr>
    </w:lvl>
    <w:lvl w:ilvl="5">
      <w:start w:val="0"/>
      <w:numFmt w:val="bullet"/>
      <w:lvlText w:val="•"/>
      <w:lvlJc w:val="left"/>
      <w:pPr>
        <w:ind w:left="5775" w:hanging="200"/>
      </w:pPr>
      <w:rPr>
        <w:rFonts w:hint="default"/>
        <w:lang w:val="ru-RU" w:eastAsia="en-US" w:bidi="ar-SA"/>
      </w:rPr>
    </w:lvl>
    <w:lvl w:ilvl="6">
      <w:start w:val="0"/>
      <w:numFmt w:val="bullet"/>
      <w:lvlText w:val="•"/>
      <w:lvlJc w:val="left"/>
      <w:pPr>
        <w:ind w:left="6850" w:hanging="200"/>
      </w:pPr>
      <w:rPr>
        <w:rFonts w:hint="default"/>
        <w:lang w:val="ru-RU" w:eastAsia="en-US" w:bidi="ar-SA"/>
      </w:rPr>
    </w:lvl>
    <w:lvl w:ilvl="7">
      <w:start w:val="0"/>
      <w:numFmt w:val="bullet"/>
      <w:lvlText w:val="•"/>
      <w:lvlJc w:val="left"/>
      <w:pPr>
        <w:ind w:left="7925" w:hanging="200"/>
      </w:pPr>
      <w:rPr>
        <w:rFonts w:hint="default"/>
        <w:lang w:val="ru-RU" w:eastAsia="en-US" w:bidi="ar-SA"/>
      </w:rPr>
    </w:lvl>
    <w:lvl w:ilvl="8">
      <w:start w:val="0"/>
      <w:numFmt w:val="bullet"/>
      <w:lvlText w:val="•"/>
      <w:lvlJc w:val="left"/>
      <w:pPr>
        <w:ind w:left="9000" w:hanging="200"/>
      </w:pPr>
      <w:rPr>
        <w:rFonts w:hint="default"/>
        <w:lang w:val="ru-RU" w:eastAsia="en-US" w:bidi="ar-SA"/>
      </w:rPr>
    </w:lvl>
  </w:abstractNum>
  <w:abstractNum w:abstractNumId="150">
    <w:multiLevelType w:val="hybridMultilevel"/>
    <w:lvl w:ilvl="0">
      <w:start w:val="0"/>
      <w:numFmt w:val="bullet"/>
      <w:lvlText w:val="-"/>
      <w:lvlJc w:val="left"/>
      <w:pPr>
        <w:ind w:left="399" w:hanging="322"/>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1475" w:hanging="322"/>
      </w:pPr>
      <w:rPr>
        <w:rFonts w:hint="default"/>
        <w:lang w:val="ru-RU" w:eastAsia="en-US" w:bidi="ar-SA"/>
      </w:rPr>
    </w:lvl>
    <w:lvl w:ilvl="2">
      <w:start w:val="0"/>
      <w:numFmt w:val="bullet"/>
      <w:lvlText w:val="•"/>
      <w:lvlJc w:val="left"/>
      <w:pPr>
        <w:ind w:left="2550" w:hanging="322"/>
      </w:pPr>
      <w:rPr>
        <w:rFonts w:hint="default"/>
        <w:lang w:val="ru-RU" w:eastAsia="en-US" w:bidi="ar-SA"/>
      </w:rPr>
    </w:lvl>
    <w:lvl w:ilvl="3">
      <w:start w:val="0"/>
      <w:numFmt w:val="bullet"/>
      <w:lvlText w:val="•"/>
      <w:lvlJc w:val="left"/>
      <w:pPr>
        <w:ind w:left="3625" w:hanging="322"/>
      </w:pPr>
      <w:rPr>
        <w:rFonts w:hint="default"/>
        <w:lang w:val="ru-RU" w:eastAsia="en-US" w:bidi="ar-SA"/>
      </w:rPr>
    </w:lvl>
    <w:lvl w:ilvl="4">
      <w:start w:val="0"/>
      <w:numFmt w:val="bullet"/>
      <w:lvlText w:val="•"/>
      <w:lvlJc w:val="left"/>
      <w:pPr>
        <w:ind w:left="4700" w:hanging="322"/>
      </w:pPr>
      <w:rPr>
        <w:rFonts w:hint="default"/>
        <w:lang w:val="ru-RU" w:eastAsia="en-US" w:bidi="ar-SA"/>
      </w:rPr>
    </w:lvl>
    <w:lvl w:ilvl="5">
      <w:start w:val="0"/>
      <w:numFmt w:val="bullet"/>
      <w:lvlText w:val="•"/>
      <w:lvlJc w:val="left"/>
      <w:pPr>
        <w:ind w:left="5775" w:hanging="322"/>
      </w:pPr>
      <w:rPr>
        <w:rFonts w:hint="default"/>
        <w:lang w:val="ru-RU" w:eastAsia="en-US" w:bidi="ar-SA"/>
      </w:rPr>
    </w:lvl>
    <w:lvl w:ilvl="6">
      <w:start w:val="0"/>
      <w:numFmt w:val="bullet"/>
      <w:lvlText w:val="•"/>
      <w:lvlJc w:val="left"/>
      <w:pPr>
        <w:ind w:left="6850" w:hanging="322"/>
      </w:pPr>
      <w:rPr>
        <w:rFonts w:hint="default"/>
        <w:lang w:val="ru-RU" w:eastAsia="en-US" w:bidi="ar-SA"/>
      </w:rPr>
    </w:lvl>
    <w:lvl w:ilvl="7">
      <w:start w:val="0"/>
      <w:numFmt w:val="bullet"/>
      <w:lvlText w:val="•"/>
      <w:lvlJc w:val="left"/>
      <w:pPr>
        <w:ind w:left="7925" w:hanging="322"/>
      </w:pPr>
      <w:rPr>
        <w:rFonts w:hint="default"/>
        <w:lang w:val="ru-RU" w:eastAsia="en-US" w:bidi="ar-SA"/>
      </w:rPr>
    </w:lvl>
    <w:lvl w:ilvl="8">
      <w:start w:val="0"/>
      <w:numFmt w:val="bullet"/>
      <w:lvlText w:val="•"/>
      <w:lvlJc w:val="left"/>
      <w:pPr>
        <w:ind w:left="9000" w:hanging="322"/>
      </w:pPr>
      <w:rPr>
        <w:rFonts w:hint="default"/>
        <w:lang w:val="ru-RU" w:eastAsia="en-US" w:bidi="ar-SA"/>
      </w:rPr>
    </w:lvl>
  </w:abstractNum>
  <w:abstractNum w:abstractNumId="149">
    <w:multiLevelType w:val="hybridMultilevel"/>
    <w:lvl w:ilvl="0">
      <w:start w:val="0"/>
      <w:numFmt w:val="bullet"/>
      <w:lvlText w:val=""/>
      <w:lvlJc w:val="left"/>
      <w:pPr>
        <w:ind w:left="1119" w:hanging="360"/>
      </w:pPr>
      <w:rPr>
        <w:rFonts w:hint="default" w:ascii="Symbol" w:hAnsi="Symbol" w:eastAsia="Symbol" w:cs="Symbol"/>
        <w:spacing w:val="0"/>
        <w:w w:val="100"/>
        <w:lang w:val="ru-RU" w:eastAsia="en-US" w:bidi="ar-SA"/>
      </w:rPr>
    </w:lvl>
    <w:lvl w:ilvl="1">
      <w:start w:val="0"/>
      <w:numFmt w:val="bullet"/>
      <w:lvlText w:val="•"/>
      <w:lvlJc w:val="left"/>
      <w:pPr>
        <w:ind w:left="399" w:hanging="732"/>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234" w:hanging="732"/>
      </w:pPr>
      <w:rPr>
        <w:rFonts w:hint="default"/>
        <w:lang w:val="ru-RU" w:eastAsia="en-US" w:bidi="ar-SA"/>
      </w:rPr>
    </w:lvl>
    <w:lvl w:ilvl="3">
      <w:start w:val="0"/>
      <w:numFmt w:val="bullet"/>
      <w:lvlText w:val="•"/>
      <w:lvlJc w:val="left"/>
      <w:pPr>
        <w:ind w:left="3349" w:hanging="732"/>
      </w:pPr>
      <w:rPr>
        <w:rFonts w:hint="default"/>
        <w:lang w:val="ru-RU" w:eastAsia="en-US" w:bidi="ar-SA"/>
      </w:rPr>
    </w:lvl>
    <w:lvl w:ilvl="4">
      <w:start w:val="0"/>
      <w:numFmt w:val="bullet"/>
      <w:lvlText w:val="•"/>
      <w:lvlJc w:val="left"/>
      <w:pPr>
        <w:ind w:left="4463" w:hanging="732"/>
      </w:pPr>
      <w:rPr>
        <w:rFonts w:hint="default"/>
        <w:lang w:val="ru-RU" w:eastAsia="en-US" w:bidi="ar-SA"/>
      </w:rPr>
    </w:lvl>
    <w:lvl w:ilvl="5">
      <w:start w:val="0"/>
      <w:numFmt w:val="bullet"/>
      <w:lvlText w:val="•"/>
      <w:lvlJc w:val="left"/>
      <w:pPr>
        <w:ind w:left="5578" w:hanging="732"/>
      </w:pPr>
      <w:rPr>
        <w:rFonts w:hint="default"/>
        <w:lang w:val="ru-RU" w:eastAsia="en-US" w:bidi="ar-SA"/>
      </w:rPr>
    </w:lvl>
    <w:lvl w:ilvl="6">
      <w:start w:val="0"/>
      <w:numFmt w:val="bullet"/>
      <w:lvlText w:val="•"/>
      <w:lvlJc w:val="left"/>
      <w:pPr>
        <w:ind w:left="6692" w:hanging="732"/>
      </w:pPr>
      <w:rPr>
        <w:rFonts w:hint="default"/>
        <w:lang w:val="ru-RU" w:eastAsia="en-US" w:bidi="ar-SA"/>
      </w:rPr>
    </w:lvl>
    <w:lvl w:ilvl="7">
      <w:start w:val="0"/>
      <w:numFmt w:val="bullet"/>
      <w:lvlText w:val="•"/>
      <w:lvlJc w:val="left"/>
      <w:pPr>
        <w:ind w:left="7807" w:hanging="732"/>
      </w:pPr>
      <w:rPr>
        <w:rFonts w:hint="default"/>
        <w:lang w:val="ru-RU" w:eastAsia="en-US" w:bidi="ar-SA"/>
      </w:rPr>
    </w:lvl>
    <w:lvl w:ilvl="8">
      <w:start w:val="0"/>
      <w:numFmt w:val="bullet"/>
      <w:lvlText w:val="•"/>
      <w:lvlJc w:val="left"/>
      <w:pPr>
        <w:ind w:left="8922" w:hanging="732"/>
      </w:pPr>
      <w:rPr>
        <w:rFonts w:hint="default"/>
        <w:lang w:val="ru-RU" w:eastAsia="en-US" w:bidi="ar-SA"/>
      </w:rPr>
    </w:lvl>
  </w:abstractNum>
  <w:abstractNum w:abstractNumId="148">
    <w:multiLevelType w:val="hybridMultilevel"/>
    <w:lvl w:ilvl="0">
      <w:start w:val="0"/>
      <w:numFmt w:val="bullet"/>
      <w:lvlText w:val=""/>
      <w:lvlJc w:val="left"/>
      <w:pPr>
        <w:ind w:left="399"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75" w:hanging="286"/>
      </w:pPr>
      <w:rPr>
        <w:rFonts w:hint="default"/>
        <w:lang w:val="ru-RU" w:eastAsia="en-US" w:bidi="ar-SA"/>
      </w:rPr>
    </w:lvl>
    <w:lvl w:ilvl="2">
      <w:start w:val="0"/>
      <w:numFmt w:val="bullet"/>
      <w:lvlText w:val="•"/>
      <w:lvlJc w:val="left"/>
      <w:pPr>
        <w:ind w:left="2550" w:hanging="286"/>
      </w:pPr>
      <w:rPr>
        <w:rFonts w:hint="default"/>
        <w:lang w:val="ru-RU" w:eastAsia="en-US" w:bidi="ar-SA"/>
      </w:rPr>
    </w:lvl>
    <w:lvl w:ilvl="3">
      <w:start w:val="0"/>
      <w:numFmt w:val="bullet"/>
      <w:lvlText w:val="•"/>
      <w:lvlJc w:val="left"/>
      <w:pPr>
        <w:ind w:left="3625" w:hanging="286"/>
      </w:pPr>
      <w:rPr>
        <w:rFonts w:hint="default"/>
        <w:lang w:val="ru-RU" w:eastAsia="en-US" w:bidi="ar-SA"/>
      </w:rPr>
    </w:lvl>
    <w:lvl w:ilvl="4">
      <w:start w:val="0"/>
      <w:numFmt w:val="bullet"/>
      <w:lvlText w:val="•"/>
      <w:lvlJc w:val="left"/>
      <w:pPr>
        <w:ind w:left="4700" w:hanging="286"/>
      </w:pPr>
      <w:rPr>
        <w:rFonts w:hint="default"/>
        <w:lang w:val="ru-RU" w:eastAsia="en-US" w:bidi="ar-SA"/>
      </w:rPr>
    </w:lvl>
    <w:lvl w:ilvl="5">
      <w:start w:val="0"/>
      <w:numFmt w:val="bullet"/>
      <w:lvlText w:val="•"/>
      <w:lvlJc w:val="left"/>
      <w:pPr>
        <w:ind w:left="5775" w:hanging="286"/>
      </w:pPr>
      <w:rPr>
        <w:rFonts w:hint="default"/>
        <w:lang w:val="ru-RU" w:eastAsia="en-US" w:bidi="ar-SA"/>
      </w:rPr>
    </w:lvl>
    <w:lvl w:ilvl="6">
      <w:start w:val="0"/>
      <w:numFmt w:val="bullet"/>
      <w:lvlText w:val="•"/>
      <w:lvlJc w:val="left"/>
      <w:pPr>
        <w:ind w:left="6850" w:hanging="286"/>
      </w:pPr>
      <w:rPr>
        <w:rFonts w:hint="default"/>
        <w:lang w:val="ru-RU" w:eastAsia="en-US" w:bidi="ar-SA"/>
      </w:rPr>
    </w:lvl>
    <w:lvl w:ilvl="7">
      <w:start w:val="0"/>
      <w:numFmt w:val="bullet"/>
      <w:lvlText w:val="•"/>
      <w:lvlJc w:val="left"/>
      <w:pPr>
        <w:ind w:left="7925" w:hanging="286"/>
      </w:pPr>
      <w:rPr>
        <w:rFonts w:hint="default"/>
        <w:lang w:val="ru-RU" w:eastAsia="en-US" w:bidi="ar-SA"/>
      </w:rPr>
    </w:lvl>
    <w:lvl w:ilvl="8">
      <w:start w:val="0"/>
      <w:numFmt w:val="bullet"/>
      <w:lvlText w:val="•"/>
      <w:lvlJc w:val="left"/>
      <w:pPr>
        <w:ind w:left="9000" w:hanging="286"/>
      </w:pPr>
      <w:rPr>
        <w:rFonts w:hint="default"/>
        <w:lang w:val="ru-RU" w:eastAsia="en-US" w:bidi="ar-SA"/>
      </w:rPr>
    </w:lvl>
  </w:abstractNum>
  <w:abstractNum w:abstractNumId="147">
    <w:multiLevelType w:val="hybridMultilevel"/>
    <w:lvl w:ilvl="0">
      <w:start w:val="0"/>
      <w:numFmt w:val="bullet"/>
      <w:lvlText w:val="-"/>
      <w:lvlJc w:val="left"/>
      <w:pPr>
        <w:ind w:left="399" w:hanging="154"/>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1475" w:hanging="154"/>
      </w:pPr>
      <w:rPr>
        <w:rFonts w:hint="default"/>
        <w:lang w:val="ru-RU" w:eastAsia="en-US" w:bidi="ar-SA"/>
      </w:rPr>
    </w:lvl>
    <w:lvl w:ilvl="2">
      <w:start w:val="0"/>
      <w:numFmt w:val="bullet"/>
      <w:lvlText w:val="•"/>
      <w:lvlJc w:val="left"/>
      <w:pPr>
        <w:ind w:left="2550" w:hanging="154"/>
      </w:pPr>
      <w:rPr>
        <w:rFonts w:hint="default"/>
        <w:lang w:val="ru-RU" w:eastAsia="en-US" w:bidi="ar-SA"/>
      </w:rPr>
    </w:lvl>
    <w:lvl w:ilvl="3">
      <w:start w:val="0"/>
      <w:numFmt w:val="bullet"/>
      <w:lvlText w:val="•"/>
      <w:lvlJc w:val="left"/>
      <w:pPr>
        <w:ind w:left="3625" w:hanging="154"/>
      </w:pPr>
      <w:rPr>
        <w:rFonts w:hint="default"/>
        <w:lang w:val="ru-RU" w:eastAsia="en-US" w:bidi="ar-SA"/>
      </w:rPr>
    </w:lvl>
    <w:lvl w:ilvl="4">
      <w:start w:val="0"/>
      <w:numFmt w:val="bullet"/>
      <w:lvlText w:val="•"/>
      <w:lvlJc w:val="left"/>
      <w:pPr>
        <w:ind w:left="4700" w:hanging="154"/>
      </w:pPr>
      <w:rPr>
        <w:rFonts w:hint="default"/>
        <w:lang w:val="ru-RU" w:eastAsia="en-US" w:bidi="ar-SA"/>
      </w:rPr>
    </w:lvl>
    <w:lvl w:ilvl="5">
      <w:start w:val="0"/>
      <w:numFmt w:val="bullet"/>
      <w:lvlText w:val="•"/>
      <w:lvlJc w:val="left"/>
      <w:pPr>
        <w:ind w:left="5775" w:hanging="154"/>
      </w:pPr>
      <w:rPr>
        <w:rFonts w:hint="default"/>
        <w:lang w:val="ru-RU" w:eastAsia="en-US" w:bidi="ar-SA"/>
      </w:rPr>
    </w:lvl>
    <w:lvl w:ilvl="6">
      <w:start w:val="0"/>
      <w:numFmt w:val="bullet"/>
      <w:lvlText w:val="•"/>
      <w:lvlJc w:val="left"/>
      <w:pPr>
        <w:ind w:left="6850" w:hanging="154"/>
      </w:pPr>
      <w:rPr>
        <w:rFonts w:hint="default"/>
        <w:lang w:val="ru-RU" w:eastAsia="en-US" w:bidi="ar-SA"/>
      </w:rPr>
    </w:lvl>
    <w:lvl w:ilvl="7">
      <w:start w:val="0"/>
      <w:numFmt w:val="bullet"/>
      <w:lvlText w:val="•"/>
      <w:lvlJc w:val="left"/>
      <w:pPr>
        <w:ind w:left="7925" w:hanging="154"/>
      </w:pPr>
      <w:rPr>
        <w:rFonts w:hint="default"/>
        <w:lang w:val="ru-RU" w:eastAsia="en-US" w:bidi="ar-SA"/>
      </w:rPr>
    </w:lvl>
    <w:lvl w:ilvl="8">
      <w:start w:val="0"/>
      <w:numFmt w:val="bullet"/>
      <w:lvlText w:val="•"/>
      <w:lvlJc w:val="left"/>
      <w:pPr>
        <w:ind w:left="9000" w:hanging="154"/>
      </w:pPr>
      <w:rPr>
        <w:rFonts w:hint="default"/>
        <w:lang w:val="ru-RU" w:eastAsia="en-US" w:bidi="ar-SA"/>
      </w:rPr>
    </w:lvl>
  </w:abstractNum>
  <w:abstractNum w:abstractNumId="146">
    <w:multiLevelType w:val="hybridMultilevel"/>
    <w:lvl w:ilvl="0">
      <w:start w:val="0"/>
      <w:numFmt w:val="bullet"/>
      <w:lvlText w:val=""/>
      <w:lvlJc w:val="left"/>
      <w:pPr>
        <w:ind w:left="399" w:hanging="428"/>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75" w:hanging="428"/>
      </w:pPr>
      <w:rPr>
        <w:rFonts w:hint="default"/>
        <w:lang w:val="ru-RU" w:eastAsia="en-US" w:bidi="ar-SA"/>
      </w:rPr>
    </w:lvl>
    <w:lvl w:ilvl="2">
      <w:start w:val="0"/>
      <w:numFmt w:val="bullet"/>
      <w:lvlText w:val="•"/>
      <w:lvlJc w:val="left"/>
      <w:pPr>
        <w:ind w:left="2550" w:hanging="428"/>
      </w:pPr>
      <w:rPr>
        <w:rFonts w:hint="default"/>
        <w:lang w:val="ru-RU" w:eastAsia="en-US" w:bidi="ar-SA"/>
      </w:rPr>
    </w:lvl>
    <w:lvl w:ilvl="3">
      <w:start w:val="0"/>
      <w:numFmt w:val="bullet"/>
      <w:lvlText w:val="•"/>
      <w:lvlJc w:val="left"/>
      <w:pPr>
        <w:ind w:left="3625" w:hanging="428"/>
      </w:pPr>
      <w:rPr>
        <w:rFonts w:hint="default"/>
        <w:lang w:val="ru-RU" w:eastAsia="en-US" w:bidi="ar-SA"/>
      </w:rPr>
    </w:lvl>
    <w:lvl w:ilvl="4">
      <w:start w:val="0"/>
      <w:numFmt w:val="bullet"/>
      <w:lvlText w:val="•"/>
      <w:lvlJc w:val="left"/>
      <w:pPr>
        <w:ind w:left="4700" w:hanging="428"/>
      </w:pPr>
      <w:rPr>
        <w:rFonts w:hint="default"/>
        <w:lang w:val="ru-RU" w:eastAsia="en-US" w:bidi="ar-SA"/>
      </w:rPr>
    </w:lvl>
    <w:lvl w:ilvl="5">
      <w:start w:val="0"/>
      <w:numFmt w:val="bullet"/>
      <w:lvlText w:val="•"/>
      <w:lvlJc w:val="left"/>
      <w:pPr>
        <w:ind w:left="5775" w:hanging="428"/>
      </w:pPr>
      <w:rPr>
        <w:rFonts w:hint="default"/>
        <w:lang w:val="ru-RU" w:eastAsia="en-US" w:bidi="ar-SA"/>
      </w:rPr>
    </w:lvl>
    <w:lvl w:ilvl="6">
      <w:start w:val="0"/>
      <w:numFmt w:val="bullet"/>
      <w:lvlText w:val="•"/>
      <w:lvlJc w:val="left"/>
      <w:pPr>
        <w:ind w:left="6850" w:hanging="428"/>
      </w:pPr>
      <w:rPr>
        <w:rFonts w:hint="default"/>
        <w:lang w:val="ru-RU" w:eastAsia="en-US" w:bidi="ar-SA"/>
      </w:rPr>
    </w:lvl>
    <w:lvl w:ilvl="7">
      <w:start w:val="0"/>
      <w:numFmt w:val="bullet"/>
      <w:lvlText w:val="•"/>
      <w:lvlJc w:val="left"/>
      <w:pPr>
        <w:ind w:left="7925" w:hanging="428"/>
      </w:pPr>
      <w:rPr>
        <w:rFonts w:hint="default"/>
        <w:lang w:val="ru-RU" w:eastAsia="en-US" w:bidi="ar-SA"/>
      </w:rPr>
    </w:lvl>
    <w:lvl w:ilvl="8">
      <w:start w:val="0"/>
      <w:numFmt w:val="bullet"/>
      <w:lvlText w:val="•"/>
      <w:lvlJc w:val="left"/>
      <w:pPr>
        <w:ind w:left="9000" w:hanging="428"/>
      </w:pPr>
      <w:rPr>
        <w:rFonts w:hint="default"/>
        <w:lang w:val="ru-RU" w:eastAsia="en-US" w:bidi="ar-SA"/>
      </w:rPr>
    </w:lvl>
  </w:abstractNum>
  <w:abstractNum w:abstractNumId="145">
    <w:multiLevelType w:val="hybridMultilevel"/>
    <w:lvl w:ilvl="0">
      <w:start w:val="0"/>
      <w:numFmt w:val="bullet"/>
      <w:lvlText w:val=""/>
      <w:lvlJc w:val="left"/>
      <w:pPr>
        <w:ind w:left="1119" w:hanging="36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2123" w:hanging="360"/>
      </w:pPr>
      <w:rPr>
        <w:rFonts w:hint="default"/>
        <w:lang w:val="ru-RU" w:eastAsia="en-US" w:bidi="ar-SA"/>
      </w:rPr>
    </w:lvl>
    <w:lvl w:ilvl="2">
      <w:start w:val="0"/>
      <w:numFmt w:val="bullet"/>
      <w:lvlText w:val="•"/>
      <w:lvlJc w:val="left"/>
      <w:pPr>
        <w:ind w:left="3126" w:hanging="360"/>
      </w:pPr>
      <w:rPr>
        <w:rFonts w:hint="default"/>
        <w:lang w:val="ru-RU" w:eastAsia="en-US" w:bidi="ar-SA"/>
      </w:rPr>
    </w:lvl>
    <w:lvl w:ilvl="3">
      <w:start w:val="0"/>
      <w:numFmt w:val="bullet"/>
      <w:lvlText w:val="•"/>
      <w:lvlJc w:val="left"/>
      <w:pPr>
        <w:ind w:left="4129" w:hanging="360"/>
      </w:pPr>
      <w:rPr>
        <w:rFonts w:hint="default"/>
        <w:lang w:val="ru-RU" w:eastAsia="en-US" w:bidi="ar-SA"/>
      </w:rPr>
    </w:lvl>
    <w:lvl w:ilvl="4">
      <w:start w:val="0"/>
      <w:numFmt w:val="bullet"/>
      <w:lvlText w:val="•"/>
      <w:lvlJc w:val="left"/>
      <w:pPr>
        <w:ind w:left="5132" w:hanging="360"/>
      </w:pPr>
      <w:rPr>
        <w:rFonts w:hint="default"/>
        <w:lang w:val="ru-RU" w:eastAsia="en-US" w:bidi="ar-SA"/>
      </w:rPr>
    </w:lvl>
    <w:lvl w:ilvl="5">
      <w:start w:val="0"/>
      <w:numFmt w:val="bullet"/>
      <w:lvlText w:val="•"/>
      <w:lvlJc w:val="left"/>
      <w:pPr>
        <w:ind w:left="6135" w:hanging="360"/>
      </w:pPr>
      <w:rPr>
        <w:rFonts w:hint="default"/>
        <w:lang w:val="ru-RU" w:eastAsia="en-US" w:bidi="ar-SA"/>
      </w:rPr>
    </w:lvl>
    <w:lvl w:ilvl="6">
      <w:start w:val="0"/>
      <w:numFmt w:val="bullet"/>
      <w:lvlText w:val="•"/>
      <w:lvlJc w:val="left"/>
      <w:pPr>
        <w:ind w:left="7138" w:hanging="360"/>
      </w:pPr>
      <w:rPr>
        <w:rFonts w:hint="default"/>
        <w:lang w:val="ru-RU" w:eastAsia="en-US" w:bidi="ar-SA"/>
      </w:rPr>
    </w:lvl>
    <w:lvl w:ilvl="7">
      <w:start w:val="0"/>
      <w:numFmt w:val="bullet"/>
      <w:lvlText w:val="•"/>
      <w:lvlJc w:val="left"/>
      <w:pPr>
        <w:ind w:left="8141" w:hanging="360"/>
      </w:pPr>
      <w:rPr>
        <w:rFonts w:hint="default"/>
        <w:lang w:val="ru-RU" w:eastAsia="en-US" w:bidi="ar-SA"/>
      </w:rPr>
    </w:lvl>
    <w:lvl w:ilvl="8">
      <w:start w:val="0"/>
      <w:numFmt w:val="bullet"/>
      <w:lvlText w:val="•"/>
      <w:lvlJc w:val="left"/>
      <w:pPr>
        <w:ind w:left="9144" w:hanging="360"/>
      </w:pPr>
      <w:rPr>
        <w:rFonts w:hint="default"/>
        <w:lang w:val="ru-RU" w:eastAsia="en-US" w:bidi="ar-SA"/>
      </w:rPr>
    </w:lvl>
  </w:abstractNum>
  <w:abstractNum w:abstractNumId="144">
    <w:multiLevelType w:val="hybridMultilevel"/>
    <w:lvl w:ilvl="0">
      <w:start w:val="0"/>
      <w:numFmt w:val="bullet"/>
      <w:lvlText w:val=""/>
      <w:lvlJc w:val="left"/>
      <w:pPr>
        <w:ind w:left="399" w:hanging="428"/>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75" w:hanging="428"/>
      </w:pPr>
      <w:rPr>
        <w:rFonts w:hint="default"/>
        <w:lang w:val="ru-RU" w:eastAsia="en-US" w:bidi="ar-SA"/>
      </w:rPr>
    </w:lvl>
    <w:lvl w:ilvl="2">
      <w:start w:val="0"/>
      <w:numFmt w:val="bullet"/>
      <w:lvlText w:val="•"/>
      <w:lvlJc w:val="left"/>
      <w:pPr>
        <w:ind w:left="2550" w:hanging="428"/>
      </w:pPr>
      <w:rPr>
        <w:rFonts w:hint="default"/>
        <w:lang w:val="ru-RU" w:eastAsia="en-US" w:bidi="ar-SA"/>
      </w:rPr>
    </w:lvl>
    <w:lvl w:ilvl="3">
      <w:start w:val="0"/>
      <w:numFmt w:val="bullet"/>
      <w:lvlText w:val="•"/>
      <w:lvlJc w:val="left"/>
      <w:pPr>
        <w:ind w:left="3625" w:hanging="428"/>
      </w:pPr>
      <w:rPr>
        <w:rFonts w:hint="default"/>
        <w:lang w:val="ru-RU" w:eastAsia="en-US" w:bidi="ar-SA"/>
      </w:rPr>
    </w:lvl>
    <w:lvl w:ilvl="4">
      <w:start w:val="0"/>
      <w:numFmt w:val="bullet"/>
      <w:lvlText w:val="•"/>
      <w:lvlJc w:val="left"/>
      <w:pPr>
        <w:ind w:left="4700" w:hanging="428"/>
      </w:pPr>
      <w:rPr>
        <w:rFonts w:hint="default"/>
        <w:lang w:val="ru-RU" w:eastAsia="en-US" w:bidi="ar-SA"/>
      </w:rPr>
    </w:lvl>
    <w:lvl w:ilvl="5">
      <w:start w:val="0"/>
      <w:numFmt w:val="bullet"/>
      <w:lvlText w:val="•"/>
      <w:lvlJc w:val="left"/>
      <w:pPr>
        <w:ind w:left="5775" w:hanging="428"/>
      </w:pPr>
      <w:rPr>
        <w:rFonts w:hint="default"/>
        <w:lang w:val="ru-RU" w:eastAsia="en-US" w:bidi="ar-SA"/>
      </w:rPr>
    </w:lvl>
    <w:lvl w:ilvl="6">
      <w:start w:val="0"/>
      <w:numFmt w:val="bullet"/>
      <w:lvlText w:val="•"/>
      <w:lvlJc w:val="left"/>
      <w:pPr>
        <w:ind w:left="6850" w:hanging="428"/>
      </w:pPr>
      <w:rPr>
        <w:rFonts w:hint="default"/>
        <w:lang w:val="ru-RU" w:eastAsia="en-US" w:bidi="ar-SA"/>
      </w:rPr>
    </w:lvl>
    <w:lvl w:ilvl="7">
      <w:start w:val="0"/>
      <w:numFmt w:val="bullet"/>
      <w:lvlText w:val="•"/>
      <w:lvlJc w:val="left"/>
      <w:pPr>
        <w:ind w:left="7925" w:hanging="428"/>
      </w:pPr>
      <w:rPr>
        <w:rFonts w:hint="default"/>
        <w:lang w:val="ru-RU" w:eastAsia="en-US" w:bidi="ar-SA"/>
      </w:rPr>
    </w:lvl>
    <w:lvl w:ilvl="8">
      <w:start w:val="0"/>
      <w:numFmt w:val="bullet"/>
      <w:lvlText w:val="•"/>
      <w:lvlJc w:val="left"/>
      <w:pPr>
        <w:ind w:left="9000" w:hanging="428"/>
      </w:pPr>
      <w:rPr>
        <w:rFonts w:hint="default"/>
        <w:lang w:val="ru-RU" w:eastAsia="en-US" w:bidi="ar-SA"/>
      </w:rPr>
    </w:lvl>
  </w:abstractNum>
  <w:abstractNum w:abstractNumId="143">
    <w:multiLevelType w:val="hybridMultilevel"/>
    <w:lvl w:ilvl="0">
      <w:start w:val="1"/>
      <w:numFmt w:val="decimal"/>
      <w:lvlText w:val="%1)"/>
      <w:lvlJc w:val="left"/>
      <w:pPr>
        <w:ind w:left="39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99" w:hanging="140"/>
      </w:pPr>
      <w:rPr>
        <w:rFonts w:hint="default" w:ascii="Times New Roman" w:hAnsi="Times New Roman" w:eastAsia="Times New Roman" w:cs="Times New Roman"/>
        <w:spacing w:val="0"/>
        <w:w w:val="100"/>
        <w:lang w:val="ru-RU" w:eastAsia="en-US" w:bidi="ar-SA"/>
      </w:rPr>
    </w:lvl>
    <w:lvl w:ilvl="2">
      <w:start w:val="0"/>
      <w:numFmt w:val="bullet"/>
      <w:lvlText w:val="•"/>
      <w:lvlJc w:val="left"/>
      <w:pPr>
        <w:ind w:left="2550" w:hanging="140"/>
      </w:pPr>
      <w:rPr>
        <w:rFonts w:hint="default"/>
        <w:lang w:val="ru-RU" w:eastAsia="en-US" w:bidi="ar-SA"/>
      </w:rPr>
    </w:lvl>
    <w:lvl w:ilvl="3">
      <w:start w:val="0"/>
      <w:numFmt w:val="bullet"/>
      <w:lvlText w:val="•"/>
      <w:lvlJc w:val="left"/>
      <w:pPr>
        <w:ind w:left="3625" w:hanging="140"/>
      </w:pPr>
      <w:rPr>
        <w:rFonts w:hint="default"/>
        <w:lang w:val="ru-RU" w:eastAsia="en-US" w:bidi="ar-SA"/>
      </w:rPr>
    </w:lvl>
    <w:lvl w:ilvl="4">
      <w:start w:val="0"/>
      <w:numFmt w:val="bullet"/>
      <w:lvlText w:val="•"/>
      <w:lvlJc w:val="left"/>
      <w:pPr>
        <w:ind w:left="4700" w:hanging="140"/>
      </w:pPr>
      <w:rPr>
        <w:rFonts w:hint="default"/>
        <w:lang w:val="ru-RU" w:eastAsia="en-US" w:bidi="ar-SA"/>
      </w:rPr>
    </w:lvl>
    <w:lvl w:ilvl="5">
      <w:start w:val="0"/>
      <w:numFmt w:val="bullet"/>
      <w:lvlText w:val="•"/>
      <w:lvlJc w:val="left"/>
      <w:pPr>
        <w:ind w:left="5775" w:hanging="140"/>
      </w:pPr>
      <w:rPr>
        <w:rFonts w:hint="default"/>
        <w:lang w:val="ru-RU" w:eastAsia="en-US" w:bidi="ar-SA"/>
      </w:rPr>
    </w:lvl>
    <w:lvl w:ilvl="6">
      <w:start w:val="0"/>
      <w:numFmt w:val="bullet"/>
      <w:lvlText w:val="•"/>
      <w:lvlJc w:val="left"/>
      <w:pPr>
        <w:ind w:left="6850" w:hanging="140"/>
      </w:pPr>
      <w:rPr>
        <w:rFonts w:hint="default"/>
        <w:lang w:val="ru-RU" w:eastAsia="en-US" w:bidi="ar-SA"/>
      </w:rPr>
    </w:lvl>
    <w:lvl w:ilvl="7">
      <w:start w:val="0"/>
      <w:numFmt w:val="bullet"/>
      <w:lvlText w:val="•"/>
      <w:lvlJc w:val="left"/>
      <w:pPr>
        <w:ind w:left="7925" w:hanging="140"/>
      </w:pPr>
      <w:rPr>
        <w:rFonts w:hint="default"/>
        <w:lang w:val="ru-RU" w:eastAsia="en-US" w:bidi="ar-SA"/>
      </w:rPr>
    </w:lvl>
    <w:lvl w:ilvl="8">
      <w:start w:val="0"/>
      <w:numFmt w:val="bullet"/>
      <w:lvlText w:val="•"/>
      <w:lvlJc w:val="left"/>
      <w:pPr>
        <w:ind w:left="9000" w:hanging="140"/>
      </w:pPr>
      <w:rPr>
        <w:rFonts w:hint="default"/>
        <w:lang w:val="ru-RU" w:eastAsia="en-US" w:bidi="ar-SA"/>
      </w:rPr>
    </w:lvl>
  </w:abstractNum>
  <w:abstractNum w:abstractNumId="142">
    <w:multiLevelType w:val="hybridMultilevel"/>
    <w:lvl w:ilvl="0">
      <w:start w:val="0"/>
      <w:numFmt w:val="bullet"/>
      <w:lvlText w:val="-"/>
      <w:lvlJc w:val="left"/>
      <w:pPr>
        <w:ind w:left="399"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75" w:hanging="140"/>
      </w:pPr>
      <w:rPr>
        <w:rFonts w:hint="default"/>
        <w:lang w:val="ru-RU" w:eastAsia="en-US" w:bidi="ar-SA"/>
      </w:rPr>
    </w:lvl>
    <w:lvl w:ilvl="2">
      <w:start w:val="0"/>
      <w:numFmt w:val="bullet"/>
      <w:lvlText w:val="•"/>
      <w:lvlJc w:val="left"/>
      <w:pPr>
        <w:ind w:left="2550" w:hanging="140"/>
      </w:pPr>
      <w:rPr>
        <w:rFonts w:hint="default"/>
        <w:lang w:val="ru-RU" w:eastAsia="en-US" w:bidi="ar-SA"/>
      </w:rPr>
    </w:lvl>
    <w:lvl w:ilvl="3">
      <w:start w:val="0"/>
      <w:numFmt w:val="bullet"/>
      <w:lvlText w:val="•"/>
      <w:lvlJc w:val="left"/>
      <w:pPr>
        <w:ind w:left="3625" w:hanging="140"/>
      </w:pPr>
      <w:rPr>
        <w:rFonts w:hint="default"/>
        <w:lang w:val="ru-RU" w:eastAsia="en-US" w:bidi="ar-SA"/>
      </w:rPr>
    </w:lvl>
    <w:lvl w:ilvl="4">
      <w:start w:val="0"/>
      <w:numFmt w:val="bullet"/>
      <w:lvlText w:val="•"/>
      <w:lvlJc w:val="left"/>
      <w:pPr>
        <w:ind w:left="4700" w:hanging="140"/>
      </w:pPr>
      <w:rPr>
        <w:rFonts w:hint="default"/>
        <w:lang w:val="ru-RU" w:eastAsia="en-US" w:bidi="ar-SA"/>
      </w:rPr>
    </w:lvl>
    <w:lvl w:ilvl="5">
      <w:start w:val="0"/>
      <w:numFmt w:val="bullet"/>
      <w:lvlText w:val="•"/>
      <w:lvlJc w:val="left"/>
      <w:pPr>
        <w:ind w:left="5775" w:hanging="140"/>
      </w:pPr>
      <w:rPr>
        <w:rFonts w:hint="default"/>
        <w:lang w:val="ru-RU" w:eastAsia="en-US" w:bidi="ar-SA"/>
      </w:rPr>
    </w:lvl>
    <w:lvl w:ilvl="6">
      <w:start w:val="0"/>
      <w:numFmt w:val="bullet"/>
      <w:lvlText w:val="•"/>
      <w:lvlJc w:val="left"/>
      <w:pPr>
        <w:ind w:left="6850" w:hanging="140"/>
      </w:pPr>
      <w:rPr>
        <w:rFonts w:hint="default"/>
        <w:lang w:val="ru-RU" w:eastAsia="en-US" w:bidi="ar-SA"/>
      </w:rPr>
    </w:lvl>
    <w:lvl w:ilvl="7">
      <w:start w:val="0"/>
      <w:numFmt w:val="bullet"/>
      <w:lvlText w:val="•"/>
      <w:lvlJc w:val="left"/>
      <w:pPr>
        <w:ind w:left="7925" w:hanging="140"/>
      </w:pPr>
      <w:rPr>
        <w:rFonts w:hint="default"/>
        <w:lang w:val="ru-RU" w:eastAsia="en-US" w:bidi="ar-SA"/>
      </w:rPr>
    </w:lvl>
    <w:lvl w:ilvl="8">
      <w:start w:val="0"/>
      <w:numFmt w:val="bullet"/>
      <w:lvlText w:val="•"/>
      <w:lvlJc w:val="left"/>
      <w:pPr>
        <w:ind w:left="9000" w:hanging="140"/>
      </w:pPr>
      <w:rPr>
        <w:rFonts w:hint="default"/>
        <w:lang w:val="ru-RU" w:eastAsia="en-US" w:bidi="ar-SA"/>
      </w:rPr>
    </w:lvl>
  </w:abstractNum>
  <w:abstractNum w:abstractNumId="141">
    <w:multiLevelType w:val="hybridMultilevel"/>
    <w:lvl w:ilvl="0">
      <w:start w:val="1"/>
      <w:numFmt w:val="decimal"/>
      <w:lvlText w:val="%1)"/>
      <w:lvlJc w:val="left"/>
      <w:pPr>
        <w:ind w:left="399" w:hanging="56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75" w:hanging="567"/>
      </w:pPr>
      <w:rPr>
        <w:rFonts w:hint="default"/>
        <w:lang w:val="ru-RU" w:eastAsia="en-US" w:bidi="ar-SA"/>
      </w:rPr>
    </w:lvl>
    <w:lvl w:ilvl="2">
      <w:start w:val="0"/>
      <w:numFmt w:val="bullet"/>
      <w:lvlText w:val="•"/>
      <w:lvlJc w:val="left"/>
      <w:pPr>
        <w:ind w:left="2550" w:hanging="567"/>
      </w:pPr>
      <w:rPr>
        <w:rFonts w:hint="default"/>
        <w:lang w:val="ru-RU" w:eastAsia="en-US" w:bidi="ar-SA"/>
      </w:rPr>
    </w:lvl>
    <w:lvl w:ilvl="3">
      <w:start w:val="0"/>
      <w:numFmt w:val="bullet"/>
      <w:lvlText w:val="•"/>
      <w:lvlJc w:val="left"/>
      <w:pPr>
        <w:ind w:left="3625" w:hanging="567"/>
      </w:pPr>
      <w:rPr>
        <w:rFonts w:hint="default"/>
        <w:lang w:val="ru-RU" w:eastAsia="en-US" w:bidi="ar-SA"/>
      </w:rPr>
    </w:lvl>
    <w:lvl w:ilvl="4">
      <w:start w:val="0"/>
      <w:numFmt w:val="bullet"/>
      <w:lvlText w:val="•"/>
      <w:lvlJc w:val="left"/>
      <w:pPr>
        <w:ind w:left="4700" w:hanging="567"/>
      </w:pPr>
      <w:rPr>
        <w:rFonts w:hint="default"/>
        <w:lang w:val="ru-RU" w:eastAsia="en-US" w:bidi="ar-SA"/>
      </w:rPr>
    </w:lvl>
    <w:lvl w:ilvl="5">
      <w:start w:val="0"/>
      <w:numFmt w:val="bullet"/>
      <w:lvlText w:val="•"/>
      <w:lvlJc w:val="left"/>
      <w:pPr>
        <w:ind w:left="5775" w:hanging="567"/>
      </w:pPr>
      <w:rPr>
        <w:rFonts w:hint="default"/>
        <w:lang w:val="ru-RU" w:eastAsia="en-US" w:bidi="ar-SA"/>
      </w:rPr>
    </w:lvl>
    <w:lvl w:ilvl="6">
      <w:start w:val="0"/>
      <w:numFmt w:val="bullet"/>
      <w:lvlText w:val="•"/>
      <w:lvlJc w:val="left"/>
      <w:pPr>
        <w:ind w:left="6850" w:hanging="567"/>
      </w:pPr>
      <w:rPr>
        <w:rFonts w:hint="default"/>
        <w:lang w:val="ru-RU" w:eastAsia="en-US" w:bidi="ar-SA"/>
      </w:rPr>
    </w:lvl>
    <w:lvl w:ilvl="7">
      <w:start w:val="0"/>
      <w:numFmt w:val="bullet"/>
      <w:lvlText w:val="•"/>
      <w:lvlJc w:val="left"/>
      <w:pPr>
        <w:ind w:left="7925" w:hanging="567"/>
      </w:pPr>
      <w:rPr>
        <w:rFonts w:hint="default"/>
        <w:lang w:val="ru-RU" w:eastAsia="en-US" w:bidi="ar-SA"/>
      </w:rPr>
    </w:lvl>
    <w:lvl w:ilvl="8">
      <w:start w:val="0"/>
      <w:numFmt w:val="bullet"/>
      <w:lvlText w:val="•"/>
      <w:lvlJc w:val="left"/>
      <w:pPr>
        <w:ind w:left="9000" w:hanging="567"/>
      </w:pPr>
      <w:rPr>
        <w:rFonts w:hint="default"/>
        <w:lang w:val="ru-RU" w:eastAsia="en-US" w:bidi="ar-SA"/>
      </w:rPr>
    </w:lvl>
  </w:abstractNum>
  <w:abstractNum w:abstractNumId="140">
    <w:multiLevelType w:val="hybridMultilevel"/>
    <w:lvl w:ilvl="0">
      <w:start w:val="0"/>
      <w:numFmt w:val="bullet"/>
      <w:lvlText w:val="-"/>
      <w:lvlJc w:val="left"/>
      <w:pPr>
        <w:ind w:left="399"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99"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550" w:hanging="140"/>
      </w:pPr>
      <w:rPr>
        <w:rFonts w:hint="default"/>
        <w:lang w:val="ru-RU" w:eastAsia="en-US" w:bidi="ar-SA"/>
      </w:rPr>
    </w:lvl>
    <w:lvl w:ilvl="3">
      <w:start w:val="0"/>
      <w:numFmt w:val="bullet"/>
      <w:lvlText w:val="•"/>
      <w:lvlJc w:val="left"/>
      <w:pPr>
        <w:ind w:left="3625" w:hanging="140"/>
      </w:pPr>
      <w:rPr>
        <w:rFonts w:hint="default"/>
        <w:lang w:val="ru-RU" w:eastAsia="en-US" w:bidi="ar-SA"/>
      </w:rPr>
    </w:lvl>
    <w:lvl w:ilvl="4">
      <w:start w:val="0"/>
      <w:numFmt w:val="bullet"/>
      <w:lvlText w:val="•"/>
      <w:lvlJc w:val="left"/>
      <w:pPr>
        <w:ind w:left="4700" w:hanging="140"/>
      </w:pPr>
      <w:rPr>
        <w:rFonts w:hint="default"/>
        <w:lang w:val="ru-RU" w:eastAsia="en-US" w:bidi="ar-SA"/>
      </w:rPr>
    </w:lvl>
    <w:lvl w:ilvl="5">
      <w:start w:val="0"/>
      <w:numFmt w:val="bullet"/>
      <w:lvlText w:val="•"/>
      <w:lvlJc w:val="left"/>
      <w:pPr>
        <w:ind w:left="5775" w:hanging="140"/>
      </w:pPr>
      <w:rPr>
        <w:rFonts w:hint="default"/>
        <w:lang w:val="ru-RU" w:eastAsia="en-US" w:bidi="ar-SA"/>
      </w:rPr>
    </w:lvl>
    <w:lvl w:ilvl="6">
      <w:start w:val="0"/>
      <w:numFmt w:val="bullet"/>
      <w:lvlText w:val="•"/>
      <w:lvlJc w:val="left"/>
      <w:pPr>
        <w:ind w:left="6850" w:hanging="140"/>
      </w:pPr>
      <w:rPr>
        <w:rFonts w:hint="default"/>
        <w:lang w:val="ru-RU" w:eastAsia="en-US" w:bidi="ar-SA"/>
      </w:rPr>
    </w:lvl>
    <w:lvl w:ilvl="7">
      <w:start w:val="0"/>
      <w:numFmt w:val="bullet"/>
      <w:lvlText w:val="•"/>
      <w:lvlJc w:val="left"/>
      <w:pPr>
        <w:ind w:left="7925" w:hanging="140"/>
      </w:pPr>
      <w:rPr>
        <w:rFonts w:hint="default"/>
        <w:lang w:val="ru-RU" w:eastAsia="en-US" w:bidi="ar-SA"/>
      </w:rPr>
    </w:lvl>
    <w:lvl w:ilvl="8">
      <w:start w:val="0"/>
      <w:numFmt w:val="bullet"/>
      <w:lvlText w:val="•"/>
      <w:lvlJc w:val="left"/>
      <w:pPr>
        <w:ind w:left="9000" w:hanging="140"/>
      </w:pPr>
      <w:rPr>
        <w:rFonts w:hint="default"/>
        <w:lang w:val="ru-RU" w:eastAsia="en-US" w:bidi="ar-SA"/>
      </w:rPr>
    </w:lvl>
  </w:abstractNum>
  <w:abstractNum w:abstractNumId="139">
    <w:multiLevelType w:val="hybridMultilevel"/>
    <w:lvl w:ilvl="0">
      <w:start w:val="0"/>
      <w:numFmt w:val="bullet"/>
      <w:lvlText w:val="-"/>
      <w:lvlJc w:val="left"/>
      <w:pPr>
        <w:ind w:left="399"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399" w:hanging="140"/>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2550" w:hanging="140"/>
      </w:pPr>
      <w:rPr>
        <w:rFonts w:hint="default"/>
        <w:lang w:val="ru-RU" w:eastAsia="en-US" w:bidi="ar-SA"/>
      </w:rPr>
    </w:lvl>
    <w:lvl w:ilvl="3">
      <w:start w:val="0"/>
      <w:numFmt w:val="bullet"/>
      <w:lvlText w:val="•"/>
      <w:lvlJc w:val="left"/>
      <w:pPr>
        <w:ind w:left="3625" w:hanging="140"/>
      </w:pPr>
      <w:rPr>
        <w:rFonts w:hint="default"/>
        <w:lang w:val="ru-RU" w:eastAsia="en-US" w:bidi="ar-SA"/>
      </w:rPr>
    </w:lvl>
    <w:lvl w:ilvl="4">
      <w:start w:val="0"/>
      <w:numFmt w:val="bullet"/>
      <w:lvlText w:val="•"/>
      <w:lvlJc w:val="left"/>
      <w:pPr>
        <w:ind w:left="4700" w:hanging="140"/>
      </w:pPr>
      <w:rPr>
        <w:rFonts w:hint="default"/>
        <w:lang w:val="ru-RU" w:eastAsia="en-US" w:bidi="ar-SA"/>
      </w:rPr>
    </w:lvl>
    <w:lvl w:ilvl="5">
      <w:start w:val="0"/>
      <w:numFmt w:val="bullet"/>
      <w:lvlText w:val="•"/>
      <w:lvlJc w:val="left"/>
      <w:pPr>
        <w:ind w:left="5775" w:hanging="140"/>
      </w:pPr>
      <w:rPr>
        <w:rFonts w:hint="default"/>
        <w:lang w:val="ru-RU" w:eastAsia="en-US" w:bidi="ar-SA"/>
      </w:rPr>
    </w:lvl>
    <w:lvl w:ilvl="6">
      <w:start w:val="0"/>
      <w:numFmt w:val="bullet"/>
      <w:lvlText w:val="•"/>
      <w:lvlJc w:val="left"/>
      <w:pPr>
        <w:ind w:left="6850" w:hanging="140"/>
      </w:pPr>
      <w:rPr>
        <w:rFonts w:hint="default"/>
        <w:lang w:val="ru-RU" w:eastAsia="en-US" w:bidi="ar-SA"/>
      </w:rPr>
    </w:lvl>
    <w:lvl w:ilvl="7">
      <w:start w:val="0"/>
      <w:numFmt w:val="bullet"/>
      <w:lvlText w:val="•"/>
      <w:lvlJc w:val="left"/>
      <w:pPr>
        <w:ind w:left="7925" w:hanging="140"/>
      </w:pPr>
      <w:rPr>
        <w:rFonts w:hint="default"/>
        <w:lang w:val="ru-RU" w:eastAsia="en-US" w:bidi="ar-SA"/>
      </w:rPr>
    </w:lvl>
    <w:lvl w:ilvl="8">
      <w:start w:val="0"/>
      <w:numFmt w:val="bullet"/>
      <w:lvlText w:val="•"/>
      <w:lvlJc w:val="left"/>
      <w:pPr>
        <w:ind w:left="9000" w:hanging="140"/>
      </w:pPr>
      <w:rPr>
        <w:rFonts w:hint="default"/>
        <w:lang w:val="ru-RU" w:eastAsia="en-US" w:bidi="ar-SA"/>
      </w:rPr>
    </w:lvl>
  </w:abstractNum>
  <w:abstractNum w:abstractNumId="138">
    <w:multiLevelType w:val="hybridMultilevel"/>
    <w:lvl w:ilvl="0">
      <w:start w:val="0"/>
      <w:numFmt w:val="bullet"/>
      <w:lvlText w:val=""/>
      <w:lvlJc w:val="left"/>
      <w:pPr>
        <w:ind w:left="399" w:hanging="732"/>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75" w:hanging="732"/>
      </w:pPr>
      <w:rPr>
        <w:rFonts w:hint="default"/>
        <w:lang w:val="ru-RU" w:eastAsia="en-US" w:bidi="ar-SA"/>
      </w:rPr>
    </w:lvl>
    <w:lvl w:ilvl="2">
      <w:start w:val="0"/>
      <w:numFmt w:val="bullet"/>
      <w:lvlText w:val="•"/>
      <w:lvlJc w:val="left"/>
      <w:pPr>
        <w:ind w:left="2550" w:hanging="732"/>
      </w:pPr>
      <w:rPr>
        <w:rFonts w:hint="default"/>
        <w:lang w:val="ru-RU" w:eastAsia="en-US" w:bidi="ar-SA"/>
      </w:rPr>
    </w:lvl>
    <w:lvl w:ilvl="3">
      <w:start w:val="0"/>
      <w:numFmt w:val="bullet"/>
      <w:lvlText w:val="•"/>
      <w:lvlJc w:val="left"/>
      <w:pPr>
        <w:ind w:left="3625" w:hanging="732"/>
      </w:pPr>
      <w:rPr>
        <w:rFonts w:hint="default"/>
        <w:lang w:val="ru-RU" w:eastAsia="en-US" w:bidi="ar-SA"/>
      </w:rPr>
    </w:lvl>
    <w:lvl w:ilvl="4">
      <w:start w:val="0"/>
      <w:numFmt w:val="bullet"/>
      <w:lvlText w:val="•"/>
      <w:lvlJc w:val="left"/>
      <w:pPr>
        <w:ind w:left="4700" w:hanging="732"/>
      </w:pPr>
      <w:rPr>
        <w:rFonts w:hint="default"/>
        <w:lang w:val="ru-RU" w:eastAsia="en-US" w:bidi="ar-SA"/>
      </w:rPr>
    </w:lvl>
    <w:lvl w:ilvl="5">
      <w:start w:val="0"/>
      <w:numFmt w:val="bullet"/>
      <w:lvlText w:val="•"/>
      <w:lvlJc w:val="left"/>
      <w:pPr>
        <w:ind w:left="5775" w:hanging="732"/>
      </w:pPr>
      <w:rPr>
        <w:rFonts w:hint="default"/>
        <w:lang w:val="ru-RU" w:eastAsia="en-US" w:bidi="ar-SA"/>
      </w:rPr>
    </w:lvl>
    <w:lvl w:ilvl="6">
      <w:start w:val="0"/>
      <w:numFmt w:val="bullet"/>
      <w:lvlText w:val="•"/>
      <w:lvlJc w:val="left"/>
      <w:pPr>
        <w:ind w:left="6850" w:hanging="732"/>
      </w:pPr>
      <w:rPr>
        <w:rFonts w:hint="default"/>
        <w:lang w:val="ru-RU" w:eastAsia="en-US" w:bidi="ar-SA"/>
      </w:rPr>
    </w:lvl>
    <w:lvl w:ilvl="7">
      <w:start w:val="0"/>
      <w:numFmt w:val="bullet"/>
      <w:lvlText w:val="•"/>
      <w:lvlJc w:val="left"/>
      <w:pPr>
        <w:ind w:left="7925" w:hanging="732"/>
      </w:pPr>
      <w:rPr>
        <w:rFonts w:hint="default"/>
        <w:lang w:val="ru-RU" w:eastAsia="en-US" w:bidi="ar-SA"/>
      </w:rPr>
    </w:lvl>
    <w:lvl w:ilvl="8">
      <w:start w:val="0"/>
      <w:numFmt w:val="bullet"/>
      <w:lvlText w:val="•"/>
      <w:lvlJc w:val="left"/>
      <w:pPr>
        <w:ind w:left="9000" w:hanging="732"/>
      </w:pPr>
      <w:rPr>
        <w:rFonts w:hint="default"/>
        <w:lang w:val="ru-RU" w:eastAsia="en-US" w:bidi="ar-SA"/>
      </w:rPr>
    </w:lvl>
  </w:abstractNum>
  <w:abstractNum w:abstractNumId="137">
    <w:multiLevelType w:val="hybridMultilevel"/>
    <w:lvl w:ilvl="0">
      <w:start w:val="0"/>
      <w:numFmt w:val="bullet"/>
      <w:lvlText w:val="•"/>
      <w:lvlJc w:val="left"/>
      <w:pPr>
        <w:ind w:left="399" w:hanging="732"/>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75" w:hanging="732"/>
      </w:pPr>
      <w:rPr>
        <w:rFonts w:hint="default"/>
        <w:lang w:val="ru-RU" w:eastAsia="en-US" w:bidi="ar-SA"/>
      </w:rPr>
    </w:lvl>
    <w:lvl w:ilvl="2">
      <w:start w:val="0"/>
      <w:numFmt w:val="bullet"/>
      <w:lvlText w:val="•"/>
      <w:lvlJc w:val="left"/>
      <w:pPr>
        <w:ind w:left="2550" w:hanging="732"/>
      </w:pPr>
      <w:rPr>
        <w:rFonts w:hint="default"/>
        <w:lang w:val="ru-RU" w:eastAsia="en-US" w:bidi="ar-SA"/>
      </w:rPr>
    </w:lvl>
    <w:lvl w:ilvl="3">
      <w:start w:val="0"/>
      <w:numFmt w:val="bullet"/>
      <w:lvlText w:val="•"/>
      <w:lvlJc w:val="left"/>
      <w:pPr>
        <w:ind w:left="3625" w:hanging="732"/>
      </w:pPr>
      <w:rPr>
        <w:rFonts w:hint="default"/>
        <w:lang w:val="ru-RU" w:eastAsia="en-US" w:bidi="ar-SA"/>
      </w:rPr>
    </w:lvl>
    <w:lvl w:ilvl="4">
      <w:start w:val="0"/>
      <w:numFmt w:val="bullet"/>
      <w:lvlText w:val="•"/>
      <w:lvlJc w:val="left"/>
      <w:pPr>
        <w:ind w:left="4700" w:hanging="732"/>
      </w:pPr>
      <w:rPr>
        <w:rFonts w:hint="default"/>
        <w:lang w:val="ru-RU" w:eastAsia="en-US" w:bidi="ar-SA"/>
      </w:rPr>
    </w:lvl>
    <w:lvl w:ilvl="5">
      <w:start w:val="0"/>
      <w:numFmt w:val="bullet"/>
      <w:lvlText w:val="•"/>
      <w:lvlJc w:val="left"/>
      <w:pPr>
        <w:ind w:left="5775" w:hanging="732"/>
      </w:pPr>
      <w:rPr>
        <w:rFonts w:hint="default"/>
        <w:lang w:val="ru-RU" w:eastAsia="en-US" w:bidi="ar-SA"/>
      </w:rPr>
    </w:lvl>
    <w:lvl w:ilvl="6">
      <w:start w:val="0"/>
      <w:numFmt w:val="bullet"/>
      <w:lvlText w:val="•"/>
      <w:lvlJc w:val="left"/>
      <w:pPr>
        <w:ind w:left="6850" w:hanging="732"/>
      </w:pPr>
      <w:rPr>
        <w:rFonts w:hint="default"/>
        <w:lang w:val="ru-RU" w:eastAsia="en-US" w:bidi="ar-SA"/>
      </w:rPr>
    </w:lvl>
    <w:lvl w:ilvl="7">
      <w:start w:val="0"/>
      <w:numFmt w:val="bullet"/>
      <w:lvlText w:val="•"/>
      <w:lvlJc w:val="left"/>
      <w:pPr>
        <w:ind w:left="7925" w:hanging="732"/>
      </w:pPr>
      <w:rPr>
        <w:rFonts w:hint="default"/>
        <w:lang w:val="ru-RU" w:eastAsia="en-US" w:bidi="ar-SA"/>
      </w:rPr>
    </w:lvl>
    <w:lvl w:ilvl="8">
      <w:start w:val="0"/>
      <w:numFmt w:val="bullet"/>
      <w:lvlText w:val="•"/>
      <w:lvlJc w:val="left"/>
      <w:pPr>
        <w:ind w:left="9000" w:hanging="732"/>
      </w:pPr>
      <w:rPr>
        <w:rFonts w:hint="default"/>
        <w:lang w:val="ru-RU" w:eastAsia="en-US" w:bidi="ar-SA"/>
      </w:rPr>
    </w:lvl>
  </w:abstractNum>
  <w:abstractNum w:abstractNumId="136">
    <w:multiLevelType w:val="hybridMultilevel"/>
    <w:lvl w:ilvl="0">
      <w:start w:val="0"/>
      <w:numFmt w:val="bullet"/>
      <w:lvlText w:val=""/>
      <w:lvlJc w:val="left"/>
      <w:pPr>
        <w:ind w:left="399" w:hanging="792"/>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475" w:hanging="792"/>
      </w:pPr>
      <w:rPr>
        <w:rFonts w:hint="default"/>
        <w:lang w:val="ru-RU" w:eastAsia="en-US" w:bidi="ar-SA"/>
      </w:rPr>
    </w:lvl>
    <w:lvl w:ilvl="2">
      <w:start w:val="0"/>
      <w:numFmt w:val="bullet"/>
      <w:lvlText w:val="•"/>
      <w:lvlJc w:val="left"/>
      <w:pPr>
        <w:ind w:left="2550" w:hanging="792"/>
      </w:pPr>
      <w:rPr>
        <w:rFonts w:hint="default"/>
        <w:lang w:val="ru-RU" w:eastAsia="en-US" w:bidi="ar-SA"/>
      </w:rPr>
    </w:lvl>
    <w:lvl w:ilvl="3">
      <w:start w:val="0"/>
      <w:numFmt w:val="bullet"/>
      <w:lvlText w:val="•"/>
      <w:lvlJc w:val="left"/>
      <w:pPr>
        <w:ind w:left="3625" w:hanging="792"/>
      </w:pPr>
      <w:rPr>
        <w:rFonts w:hint="default"/>
        <w:lang w:val="ru-RU" w:eastAsia="en-US" w:bidi="ar-SA"/>
      </w:rPr>
    </w:lvl>
    <w:lvl w:ilvl="4">
      <w:start w:val="0"/>
      <w:numFmt w:val="bullet"/>
      <w:lvlText w:val="•"/>
      <w:lvlJc w:val="left"/>
      <w:pPr>
        <w:ind w:left="4700" w:hanging="792"/>
      </w:pPr>
      <w:rPr>
        <w:rFonts w:hint="default"/>
        <w:lang w:val="ru-RU" w:eastAsia="en-US" w:bidi="ar-SA"/>
      </w:rPr>
    </w:lvl>
    <w:lvl w:ilvl="5">
      <w:start w:val="0"/>
      <w:numFmt w:val="bullet"/>
      <w:lvlText w:val="•"/>
      <w:lvlJc w:val="left"/>
      <w:pPr>
        <w:ind w:left="5775" w:hanging="792"/>
      </w:pPr>
      <w:rPr>
        <w:rFonts w:hint="default"/>
        <w:lang w:val="ru-RU" w:eastAsia="en-US" w:bidi="ar-SA"/>
      </w:rPr>
    </w:lvl>
    <w:lvl w:ilvl="6">
      <w:start w:val="0"/>
      <w:numFmt w:val="bullet"/>
      <w:lvlText w:val="•"/>
      <w:lvlJc w:val="left"/>
      <w:pPr>
        <w:ind w:left="6850" w:hanging="792"/>
      </w:pPr>
      <w:rPr>
        <w:rFonts w:hint="default"/>
        <w:lang w:val="ru-RU" w:eastAsia="en-US" w:bidi="ar-SA"/>
      </w:rPr>
    </w:lvl>
    <w:lvl w:ilvl="7">
      <w:start w:val="0"/>
      <w:numFmt w:val="bullet"/>
      <w:lvlText w:val="•"/>
      <w:lvlJc w:val="left"/>
      <w:pPr>
        <w:ind w:left="7925" w:hanging="792"/>
      </w:pPr>
      <w:rPr>
        <w:rFonts w:hint="default"/>
        <w:lang w:val="ru-RU" w:eastAsia="en-US" w:bidi="ar-SA"/>
      </w:rPr>
    </w:lvl>
    <w:lvl w:ilvl="8">
      <w:start w:val="0"/>
      <w:numFmt w:val="bullet"/>
      <w:lvlText w:val="•"/>
      <w:lvlJc w:val="left"/>
      <w:pPr>
        <w:ind w:left="9000" w:hanging="792"/>
      </w:pPr>
      <w:rPr>
        <w:rFonts w:hint="default"/>
        <w:lang w:val="ru-RU" w:eastAsia="en-US" w:bidi="ar-SA"/>
      </w:rPr>
    </w:lvl>
  </w:abstractNum>
  <w:abstractNum w:abstractNumId="135">
    <w:multiLevelType w:val="hybridMultilevel"/>
    <w:lvl w:ilvl="0">
      <w:start w:val="6"/>
      <w:numFmt w:val="decimal"/>
      <w:lvlText w:val="%1"/>
      <w:lvlJc w:val="left"/>
      <w:pPr>
        <w:ind w:left="5695" w:hanging="18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6245" w:hanging="180"/>
      </w:pPr>
      <w:rPr>
        <w:rFonts w:hint="default"/>
        <w:lang w:val="ru-RU" w:eastAsia="en-US" w:bidi="ar-SA"/>
      </w:rPr>
    </w:lvl>
    <w:lvl w:ilvl="2">
      <w:start w:val="0"/>
      <w:numFmt w:val="bullet"/>
      <w:lvlText w:val="•"/>
      <w:lvlJc w:val="left"/>
      <w:pPr>
        <w:ind w:left="6790" w:hanging="180"/>
      </w:pPr>
      <w:rPr>
        <w:rFonts w:hint="default"/>
        <w:lang w:val="ru-RU" w:eastAsia="en-US" w:bidi="ar-SA"/>
      </w:rPr>
    </w:lvl>
    <w:lvl w:ilvl="3">
      <w:start w:val="0"/>
      <w:numFmt w:val="bullet"/>
      <w:lvlText w:val="•"/>
      <w:lvlJc w:val="left"/>
      <w:pPr>
        <w:ind w:left="7335" w:hanging="180"/>
      </w:pPr>
      <w:rPr>
        <w:rFonts w:hint="default"/>
        <w:lang w:val="ru-RU" w:eastAsia="en-US" w:bidi="ar-SA"/>
      </w:rPr>
    </w:lvl>
    <w:lvl w:ilvl="4">
      <w:start w:val="0"/>
      <w:numFmt w:val="bullet"/>
      <w:lvlText w:val="•"/>
      <w:lvlJc w:val="left"/>
      <w:pPr>
        <w:ind w:left="7880" w:hanging="180"/>
      </w:pPr>
      <w:rPr>
        <w:rFonts w:hint="default"/>
        <w:lang w:val="ru-RU" w:eastAsia="en-US" w:bidi="ar-SA"/>
      </w:rPr>
    </w:lvl>
    <w:lvl w:ilvl="5">
      <w:start w:val="0"/>
      <w:numFmt w:val="bullet"/>
      <w:lvlText w:val="•"/>
      <w:lvlJc w:val="left"/>
      <w:pPr>
        <w:ind w:left="8425" w:hanging="180"/>
      </w:pPr>
      <w:rPr>
        <w:rFonts w:hint="default"/>
        <w:lang w:val="ru-RU" w:eastAsia="en-US" w:bidi="ar-SA"/>
      </w:rPr>
    </w:lvl>
    <w:lvl w:ilvl="6">
      <w:start w:val="0"/>
      <w:numFmt w:val="bullet"/>
      <w:lvlText w:val="•"/>
      <w:lvlJc w:val="left"/>
      <w:pPr>
        <w:ind w:left="8970" w:hanging="180"/>
      </w:pPr>
      <w:rPr>
        <w:rFonts w:hint="default"/>
        <w:lang w:val="ru-RU" w:eastAsia="en-US" w:bidi="ar-SA"/>
      </w:rPr>
    </w:lvl>
    <w:lvl w:ilvl="7">
      <w:start w:val="0"/>
      <w:numFmt w:val="bullet"/>
      <w:lvlText w:val="•"/>
      <w:lvlJc w:val="left"/>
      <w:pPr>
        <w:ind w:left="9515" w:hanging="180"/>
      </w:pPr>
      <w:rPr>
        <w:rFonts w:hint="default"/>
        <w:lang w:val="ru-RU" w:eastAsia="en-US" w:bidi="ar-SA"/>
      </w:rPr>
    </w:lvl>
    <w:lvl w:ilvl="8">
      <w:start w:val="0"/>
      <w:numFmt w:val="bullet"/>
      <w:lvlText w:val="•"/>
      <w:lvlJc w:val="left"/>
      <w:pPr>
        <w:ind w:left="10060" w:hanging="180"/>
      </w:pPr>
      <w:rPr>
        <w:rFonts w:hint="default"/>
        <w:lang w:val="ru-RU" w:eastAsia="en-US" w:bidi="ar-SA"/>
      </w:rPr>
    </w:lvl>
  </w:abstractNum>
  <w:abstractNum w:abstractNumId="134">
    <w:multiLevelType w:val="hybridMultilevel"/>
    <w:lvl w:ilvl="0">
      <w:start w:val="7"/>
      <w:numFmt w:val="decimal"/>
      <w:lvlText w:val="%1"/>
      <w:lvlJc w:val="left"/>
      <w:pPr>
        <w:ind w:left="5498" w:hanging="382"/>
        <w:jc w:val="right"/>
      </w:pPr>
      <w:rPr>
        <w:rFonts w:hint="default"/>
        <w:spacing w:val="0"/>
        <w:w w:val="100"/>
        <w:lang w:val="ru-RU" w:eastAsia="en-US" w:bidi="ar-SA"/>
      </w:rPr>
    </w:lvl>
    <w:lvl w:ilvl="1">
      <w:start w:val="5"/>
      <w:numFmt w:val="decimal"/>
      <w:lvlText w:val="%2"/>
      <w:lvlJc w:val="left"/>
      <w:pPr>
        <w:ind w:left="5690" w:hanging="180"/>
        <w:jc w:val="right"/>
      </w:pPr>
      <w:rPr>
        <w:rFonts w:hint="default"/>
        <w:spacing w:val="0"/>
        <w:w w:val="100"/>
        <w:lang w:val="ru-RU" w:eastAsia="en-US" w:bidi="ar-SA"/>
      </w:rPr>
    </w:lvl>
    <w:lvl w:ilvl="2">
      <w:start w:val="6"/>
      <w:numFmt w:val="decimal"/>
      <w:lvlText w:val="%3"/>
      <w:lvlJc w:val="left"/>
      <w:pPr>
        <w:ind w:left="6028" w:hanging="360"/>
        <w:jc w:val="right"/>
      </w:pPr>
      <w:rPr>
        <w:rFonts w:hint="default" w:ascii="Times New Roman" w:hAnsi="Times New Roman" w:eastAsia="Times New Roman" w:cs="Times New Roman"/>
        <w:b/>
        <w:bCs/>
        <w:i w:val="0"/>
        <w:iCs w:val="0"/>
        <w:spacing w:val="0"/>
        <w:w w:val="100"/>
        <w:sz w:val="24"/>
        <w:szCs w:val="24"/>
        <w:lang w:val="ru-RU" w:eastAsia="en-US" w:bidi="ar-SA"/>
      </w:rPr>
    </w:lvl>
    <w:lvl w:ilvl="3">
      <w:start w:val="0"/>
      <w:numFmt w:val="bullet"/>
      <w:lvlText w:val="•"/>
      <w:lvlJc w:val="left"/>
      <w:pPr>
        <w:ind w:left="6661" w:hanging="360"/>
      </w:pPr>
      <w:rPr>
        <w:rFonts w:hint="default"/>
        <w:lang w:val="ru-RU" w:eastAsia="en-US" w:bidi="ar-SA"/>
      </w:rPr>
    </w:lvl>
    <w:lvl w:ilvl="4">
      <w:start w:val="0"/>
      <w:numFmt w:val="bullet"/>
      <w:lvlText w:val="•"/>
      <w:lvlJc w:val="left"/>
      <w:pPr>
        <w:ind w:left="7302" w:hanging="360"/>
      </w:pPr>
      <w:rPr>
        <w:rFonts w:hint="default"/>
        <w:lang w:val="ru-RU" w:eastAsia="en-US" w:bidi="ar-SA"/>
      </w:rPr>
    </w:lvl>
    <w:lvl w:ilvl="5">
      <w:start w:val="0"/>
      <w:numFmt w:val="bullet"/>
      <w:lvlText w:val="•"/>
      <w:lvlJc w:val="left"/>
      <w:pPr>
        <w:ind w:left="7944" w:hanging="360"/>
      </w:pPr>
      <w:rPr>
        <w:rFonts w:hint="default"/>
        <w:lang w:val="ru-RU" w:eastAsia="en-US" w:bidi="ar-SA"/>
      </w:rPr>
    </w:lvl>
    <w:lvl w:ilvl="6">
      <w:start w:val="0"/>
      <w:numFmt w:val="bullet"/>
      <w:lvlText w:val="•"/>
      <w:lvlJc w:val="left"/>
      <w:pPr>
        <w:ind w:left="8585" w:hanging="360"/>
      </w:pPr>
      <w:rPr>
        <w:rFonts w:hint="default"/>
        <w:lang w:val="ru-RU" w:eastAsia="en-US" w:bidi="ar-SA"/>
      </w:rPr>
    </w:lvl>
    <w:lvl w:ilvl="7">
      <w:start w:val="0"/>
      <w:numFmt w:val="bullet"/>
      <w:lvlText w:val="•"/>
      <w:lvlJc w:val="left"/>
      <w:pPr>
        <w:ind w:left="9227" w:hanging="360"/>
      </w:pPr>
      <w:rPr>
        <w:rFonts w:hint="default"/>
        <w:lang w:val="ru-RU" w:eastAsia="en-US" w:bidi="ar-SA"/>
      </w:rPr>
    </w:lvl>
    <w:lvl w:ilvl="8">
      <w:start w:val="0"/>
      <w:numFmt w:val="bullet"/>
      <w:lvlText w:val="•"/>
      <w:lvlJc w:val="left"/>
      <w:pPr>
        <w:ind w:left="9868" w:hanging="360"/>
      </w:pPr>
      <w:rPr>
        <w:rFonts w:hint="default"/>
        <w:lang w:val="ru-RU" w:eastAsia="en-US" w:bidi="ar-SA"/>
      </w:rPr>
    </w:lvl>
  </w:abstractNum>
  <w:abstractNum w:abstractNumId="133">
    <w:multiLevelType w:val="hybridMultilevel"/>
    <w:lvl w:ilvl="0">
      <w:start w:val="1"/>
      <w:numFmt w:val="decimal"/>
      <w:lvlText w:val="%1"/>
      <w:lvlJc w:val="left"/>
      <w:pPr>
        <w:ind w:left="1405" w:hanging="180"/>
        <w:jc w:val="right"/>
      </w:pPr>
      <w:rPr>
        <w:rFonts w:hint="default"/>
        <w:spacing w:val="0"/>
        <w:w w:val="100"/>
        <w:lang w:val="ru-RU" w:eastAsia="en-US" w:bidi="ar-SA"/>
      </w:rPr>
    </w:lvl>
    <w:lvl w:ilvl="1">
      <w:start w:val="0"/>
      <w:numFmt w:val="bullet"/>
      <w:lvlText w:val="•"/>
      <w:lvlJc w:val="left"/>
      <w:pPr>
        <w:ind w:left="2375" w:hanging="180"/>
      </w:pPr>
      <w:rPr>
        <w:rFonts w:hint="default"/>
        <w:lang w:val="ru-RU" w:eastAsia="en-US" w:bidi="ar-SA"/>
      </w:rPr>
    </w:lvl>
    <w:lvl w:ilvl="2">
      <w:start w:val="0"/>
      <w:numFmt w:val="bullet"/>
      <w:lvlText w:val="•"/>
      <w:lvlJc w:val="left"/>
      <w:pPr>
        <w:ind w:left="3350" w:hanging="180"/>
      </w:pPr>
      <w:rPr>
        <w:rFonts w:hint="default"/>
        <w:lang w:val="ru-RU" w:eastAsia="en-US" w:bidi="ar-SA"/>
      </w:rPr>
    </w:lvl>
    <w:lvl w:ilvl="3">
      <w:start w:val="0"/>
      <w:numFmt w:val="bullet"/>
      <w:lvlText w:val="•"/>
      <w:lvlJc w:val="left"/>
      <w:pPr>
        <w:ind w:left="4325" w:hanging="180"/>
      </w:pPr>
      <w:rPr>
        <w:rFonts w:hint="default"/>
        <w:lang w:val="ru-RU" w:eastAsia="en-US" w:bidi="ar-SA"/>
      </w:rPr>
    </w:lvl>
    <w:lvl w:ilvl="4">
      <w:start w:val="0"/>
      <w:numFmt w:val="bullet"/>
      <w:lvlText w:val="•"/>
      <w:lvlJc w:val="left"/>
      <w:pPr>
        <w:ind w:left="5300" w:hanging="180"/>
      </w:pPr>
      <w:rPr>
        <w:rFonts w:hint="default"/>
        <w:lang w:val="ru-RU" w:eastAsia="en-US" w:bidi="ar-SA"/>
      </w:rPr>
    </w:lvl>
    <w:lvl w:ilvl="5">
      <w:start w:val="0"/>
      <w:numFmt w:val="bullet"/>
      <w:lvlText w:val="•"/>
      <w:lvlJc w:val="left"/>
      <w:pPr>
        <w:ind w:left="6275" w:hanging="180"/>
      </w:pPr>
      <w:rPr>
        <w:rFonts w:hint="default"/>
        <w:lang w:val="ru-RU" w:eastAsia="en-US" w:bidi="ar-SA"/>
      </w:rPr>
    </w:lvl>
    <w:lvl w:ilvl="6">
      <w:start w:val="0"/>
      <w:numFmt w:val="bullet"/>
      <w:lvlText w:val="•"/>
      <w:lvlJc w:val="left"/>
      <w:pPr>
        <w:ind w:left="7250" w:hanging="180"/>
      </w:pPr>
      <w:rPr>
        <w:rFonts w:hint="default"/>
        <w:lang w:val="ru-RU" w:eastAsia="en-US" w:bidi="ar-SA"/>
      </w:rPr>
    </w:lvl>
    <w:lvl w:ilvl="7">
      <w:start w:val="0"/>
      <w:numFmt w:val="bullet"/>
      <w:lvlText w:val="•"/>
      <w:lvlJc w:val="left"/>
      <w:pPr>
        <w:ind w:left="8225" w:hanging="180"/>
      </w:pPr>
      <w:rPr>
        <w:rFonts w:hint="default"/>
        <w:lang w:val="ru-RU" w:eastAsia="en-US" w:bidi="ar-SA"/>
      </w:rPr>
    </w:lvl>
    <w:lvl w:ilvl="8">
      <w:start w:val="0"/>
      <w:numFmt w:val="bullet"/>
      <w:lvlText w:val="•"/>
      <w:lvlJc w:val="left"/>
      <w:pPr>
        <w:ind w:left="9200" w:hanging="180"/>
      </w:pPr>
      <w:rPr>
        <w:rFonts w:hint="default"/>
        <w:lang w:val="ru-RU" w:eastAsia="en-US" w:bidi="ar-SA"/>
      </w:rPr>
    </w:lvl>
  </w:abstractNum>
  <w:abstractNum w:abstractNumId="132">
    <w:multiLevelType w:val="hybridMultilevel"/>
    <w:lvl w:ilvl="0">
      <w:start w:val="0"/>
      <w:numFmt w:val="bullet"/>
      <w:lvlText w:val="—"/>
      <w:lvlJc w:val="left"/>
      <w:pPr>
        <w:ind w:left="658" w:hanging="31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741"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785" w:hanging="360"/>
      </w:pPr>
      <w:rPr>
        <w:rFonts w:hint="default"/>
        <w:lang w:val="ru-RU" w:eastAsia="en-US" w:bidi="ar-SA"/>
      </w:rPr>
    </w:lvl>
    <w:lvl w:ilvl="3">
      <w:start w:val="0"/>
      <w:numFmt w:val="bullet"/>
      <w:lvlText w:val="•"/>
      <w:lvlJc w:val="left"/>
      <w:pPr>
        <w:ind w:left="3831" w:hanging="360"/>
      </w:pPr>
      <w:rPr>
        <w:rFonts w:hint="default"/>
        <w:lang w:val="ru-RU" w:eastAsia="en-US" w:bidi="ar-SA"/>
      </w:rPr>
    </w:lvl>
    <w:lvl w:ilvl="4">
      <w:start w:val="0"/>
      <w:numFmt w:val="bullet"/>
      <w:lvlText w:val="•"/>
      <w:lvlJc w:val="left"/>
      <w:pPr>
        <w:ind w:left="4877" w:hanging="360"/>
      </w:pPr>
      <w:rPr>
        <w:rFonts w:hint="default"/>
        <w:lang w:val="ru-RU" w:eastAsia="en-US" w:bidi="ar-SA"/>
      </w:rPr>
    </w:lvl>
    <w:lvl w:ilvl="5">
      <w:start w:val="0"/>
      <w:numFmt w:val="bullet"/>
      <w:lvlText w:val="•"/>
      <w:lvlJc w:val="left"/>
      <w:pPr>
        <w:ind w:left="5922" w:hanging="360"/>
      </w:pPr>
      <w:rPr>
        <w:rFonts w:hint="default"/>
        <w:lang w:val="ru-RU" w:eastAsia="en-US" w:bidi="ar-SA"/>
      </w:rPr>
    </w:lvl>
    <w:lvl w:ilvl="6">
      <w:start w:val="0"/>
      <w:numFmt w:val="bullet"/>
      <w:lvlText w:val="•"/>
      <w:lvlJc w:val="left"/>
      <w:pPr>
        <w:ind w:left="6968" w:hanging="360"/>
      </w:pPr>
      <w:rPr>
        <w:rFonts w:hint="default"/>
        <w:lang w:val="ru-RU" w:eastAsia="en-US" w:bidi="ar-SA"/>
      </w:rPr>
    </w:lvl>
    <w:lvl w:ilvl="7">
      <w:start w:val="0"/>
      <w:numFmt w:val="bullet"/>
      <w:lvlText w:val="•"/>
      <w:lvlJc w:val="left"/>
      <w:pPr>
        <w:ind w:left="8014" w:hanging="360"/>
      </w:pPr>
      <w:rPr>
        <w:rFonts w:hint="default"/>
        <w:lang w:val="ru-RU" w:eastAsia="en-US" w:bidi="ar-SA"/>
      </w:rPr>
    </w:lvl>
    <w:lvl w:ilvl="8">
      <w:start w:val="0"/>
      <w:numFmt w:val="bullet"/>
      <w:lvlText w:val="•"/>
      <w:lvlJc w:val="left"/>
      <w:pPr>
        <w:ind w:left="9059" w:hanging="360"/>
      </w:pPr>
      <w:rPr>
        <w:rFonts w:hint="default"/>
        <w:lang w:val="ru-RU" w:eastAsia="en-US" w:bidi="ar-SA"/>
      </w:rPr>
    </w:lvl>
  </w:abstractNum>
  <w:abstractNum w:abstractNumId="131">
    <w:multiLevelType w:val="hybridMultilevel"/>
    <w:lvl w:ilvl="0">
      <w:start w:val="0"/>
      <w:numFmt w:val="bullet"/>
      <w:lvlText w:val="–"/>
      <w:lvlJc w:val="left"/>
      <w:pPr>
        <w:ind w:left="658"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60"/>
      </w:pPr>
      <w:rPr>
        <w:rFonts w:hint="default"/>
        <w:lang w:val="ru-RU" w:eastAsia="en-US" w:bidi="ar-SA"/>
      </w:rPr>
    </w:lvl>
    <w:lvl w:ilvl="2">
      <w:start w:val="0"/>
      <w:numFmt w:val="bullet"/>
      <w:lvlText w:val="•"/>
      <w:lvlJc w:val="left"/>
      <w:pPr>
        <w:ind w:left="2758" w:hanging="360"/>
      </w:pPr>
      <w:rPr>
        <w:rFonts w:hint="default"/>
        <w:lang w:val="ru-RU" w:eastAsia="en-US" w:bidi="ar-SA"/>
      </w:rPr>
    </w:lvl>
    <w:lvl w:ilvl="3">
      <w:start w:val="0"/>
      <w:numFmt w:val="bullet"/>
      <w:lvlText w:val="•"/>
      <w:lvlJc w:val="left"/>
      <w:pPr>
        <w:ind w:left="3807" w:hanging="360"/>
      </w:pPr>
      <w:rPr>
        <w:rFonts w:hint="default"/>
        <w:lang w:val="ru-RU" w:eastAsia="en-US" w:bidi="ar-SA"/>
      </w:rPr>
    </w:lvl>
    <w:lvl w:ilvl="4">
      <w:start w:val="0"/>
      <w:numFmt w:val="bullet"/>
      <w:lvlText w:val="•"/>
      <w:lvlJc w:val="left"/>
      <w:pPr>
        <w:ind w:left="4856" w:hanging="360"/>
      </w:pPr>
      <w:rPr>
        <w:rFonts w:hint="default"/>
        <w:lang w:val="ru-RU" w:eastAsia="en-US" w:bidi="ar-SA"/>
      </w:rPr>
    </w:lvl>
    <w:lvl w:ilvl="5">
      <w:start w:val="0"/>
      <w:numFmt w:val="bullet"/>
      <w:lvlText w:val="•"/>
      <w:lvlJc w:val="left"/>
      <w:pPr>
        <w:ind w:left="5905" w:hanging="360"/>
      </w:pPr>
      <w:rPr>
        <w:rFonts w:hint="default"/>
        <w:lang w:val="ru-RU" w:eastAsia="en-US" w:bidi="ar-SA"/>
      </w:rPr>
    </w:lvl>
    <w:lvl w:ilvl="6">
      <w:start w:val="0"/>
      <w:numFmt w:val="bullet"/>
      <w:lvlText w:val="•"/>
      <w:lvlJc w:val="left"/>
      <w:pPr>
        <w:ind w:left="6954" w:hanging="360"/>
      </w:pPr>
      <w:rPr>
        <w:rFonts w:hint="default"/>
        <w:lang w:val="ru-RU" w:eastAsia="en-US" w:bidi="ar-SA"/>
      </w:rPr>
    </w:lvl>
    <w:lvl w:ilvl="7">
      <w:start w:val="0"/>
      <w:numFmt w:val="bullet"/>
      <w:lvlText w:val="•"/>
      <w:lvlJc w:val="left"/>
      <w:pPr>
        <w:ind w:left="8003" w:hanging="360"/>
      </w:pPr>
      <w:rPr>
        <w:rFonts w:hint="default"/>
        <w:lang w:val="ru-RU" w:eastAsia="en-US" w:bidi="ar-SA"/>
      </w:rPr>
    </w:lvl>
    <w:lvl w:ilvl="8">
      <w:start w:val="0"/>
      <w:numFmt w:val="bullet"/>
      <w:lvlText w:val="•"/>
      <w:lvlJc w:val="left"/>
      <w:pPr>
        <w:ind w:left="9052" w:hanging="360"/>
      </w:pPr>
      <w:rPr>
        <w:rFonts w:hint="default"/>
        <w:lang w:val="ru-RU" w:eastAsia="en-US" w:bidi="ar-SA"/>
      </w:rPr>
    </w:lvl>
  </w:abstractNum>
  <w:abstractNum w:abstractNumId="130">
    <w:multiLevelType w:val="hybridMultilevel"/>
    <w:lvl w:ilvl="0">
      <w:start w:val="1"/>
      <w:numFmt w:val="decimal"/>
      <w:lvlText w:val="%1."/>
      <w:lvlJc w:val="left"/>
      <w:pPr>
        <w:ind w:left="1381" w:hanging="36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57" w:hanging="363"/>
      </w:pPr>
      <w:rPr>
        <w:rFonts w:hint="default"/>
        <w:lang w:val="ru-RU" w:eastAsia="en-US" w:bidi="ar-SA"/>
      </w:rPr>
    </w:lvl>
    <w:lvl w:ilvl="2">
      <w:start w:val="0"/>
      <w:numFmt w:val="bullet"/>
      <w:lvlText w:val="•"/>
      <w:lvlJc w:val="left"/>
      <w:pPr>
        <w:ind w:left="3334" w:hanging="363"/>
      </w:pPr>
      <w:rPr>
        <w:rFonts w:hint="default"/>
        <w:lang w:val="ru-RU" w:eastAsia="en-US" w:bidi="ar-SA"/>
      </w:rPr>
    </w:lvl>
    <w:lvl w:ilvl="3">
      <w:start w:val="0"/>
      <w:numFmt w:val="bullet"/>
      <w:lvlText w:val="•"/>
      <w:lvlJc w:val="left"/>
      <w:pPr>
        <w:ind w:left="4311" w:hanging="363"/>
      </w:pPr>
      <w:rPr>
        <w:rFonts w:hint="default"/>
        <w:lang w:val="ru-RU" w:eastAsia="en-US" w:bidi="ar-SA"/>
      </w:rPr>
    </w:lvl>
    <w:lvl w:ilvl="4">
      <w:start w:val="0"/>
      <w:numFmt w:val="bullet"/>
      <w:lvlText w:val="•"/>
      <w:lvlJc w:val="left"/>
      <w:pPr>
        <w:ind w:left="5288" w:hanging="363"/>
      </w:pPr>
      <w:rPr>
        <w:rFonts w:hint="default"/>
        <w:lang w:val="ru-RU" w:eastAsia="en-US" w:bidi="ar-SA"/>
      </w:rPr>
    </w:lvl>
    <w:lvl w:ilvl="5">
      <w:start w:val="0"/>
      <w:numFmt w:val="bullet"/>
      <w:lvlText w:val="•"/>
      <w:lvlJc w:val="left"/>
      <w:pPr>
        <w:ind w:left="6265" w:hanging="363"/>
      </w:pPr>
      <w:rPr>
        <w:rFonts w:hint="default"/>
        <w:lang w:val="ru-RU" w:eastAsia="en-US" w:bidi="ar-SA"/>
      </w:rPr>
    </w:lvl>
    <w:lvl w:ilvl="6">
      <w:start w:val="0"/>
      <w:numFmt w:val="bullet"/>
      <w:lvlText w:val="•"/>
      <w:lvlJc w:val="left"/>
      <w:pPr>
        <w:ind w:left="7242" w:hanging="363"/>
      </w:pPr>
      <w:rPr>
        <w:rFonts w:hint="default"/>
        <w:lang w:val="ru-RU" w:eastAsia="en-US" w:bidi="ar-SA"/>
      </w:rPr>
    </w:lvl>
    <w:lvl w:ilvl="7">
      <w:start w:val="0"/>
      <w:numFmt w:val="bullet"/>
      <w:lvlText w:val="•"/>
      <w:lvlJc w:val="left"/>
      <w:pPr>
        <w:ind w:left="8219" w:hanging="363"/>
      </w:pPr>
      <w:rPr>
        <w:rFonts w:hint="default"/>
        <w:lang w:val="ru-RU" w:eastAsia="en-US" w:bidi="ar-SA"/>
      </w:rPr>
    </w:lvl>
    <w:lvl w:ilvl="8">
      <w:start w:val="0"/>
      <w:numFmt w:val="bullet"/>
      <w:lvlText w:val="•"/>
      <w:lvlJc w:val="left"/>
      <w:pPr>
        <w:ind w:left="9196" w:hanging="363"/>
      </w:pPr>
      <w:rPr>
        <w:rFonts w:hint="default"/>
        <w:lang w:val="ru-RU" w:eastAsia="en-US" w:bidi="ar-SA"/>
      </w:rPr>
    </w:lvl>
  </w:abstractNum>
  <w:abstractNum w:abstractNumId="129">
    <w:multiLevelType w:val="hybridMultilevel"/>
    <w:lvl w:ilvl="0">
      <w:start w:val="0"/>
      <w:numFmt w:val="bullet"/>
      <w:lvlText w:val="—"/>
      <w:lvlJc w:val="left"/>
      <w:pPr>
        <w:ind w:left="658" w:hanging="31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10"/>
      </w:pPr>
      <w:rPr>
        <w:rFonts w:hint="default"/>
        <w:lang w:val="ru-RU" w:eastAsia="en-US" w:bidi="ar-SA"/>
      </w:rPr>
    </w:lvl>
    <w:lvl w:ilvl="2">
      <w:start w:val="0"/>
      <w:numFmt w:val="bullet"/>
      <w:lvlText w:val="•"/>
      <w:lvlJc w:val="left"/>
      <w:pPr>
        <w:ind w:left="2758" w:hanging="310"/>
      </w:pPr>
      <w:rPr>
        <w:rFonts w:hint="default"/>
        <w:lang w:val="ru-RU" w:eastAsia="en-US" w:bidi="ar-SA"/>
      </w:rPr>
    </w:lvl>
    <w:lvl w:ilvl="3">
      <w:start w:val="0"/>
      <w:numFmt w:val="bullet"/>
      <w:lvlText w:val="•"/>
      <w:lvlJc w:val="left"/>
      <w:pPr>
        <w:ind w:left="3807" w:hanging="310"/>
      </w:pPr>
      <w:rPr>
        <w:rFonts w:hint="default"/>
        <w:lang w:val="ru-RU" w:eastAsia="en-US" w:bidi="ar-SA"/>
      </w:rPr>
    </w:lvl>
    <w:lvl w:ilvl="4">
      <w:start w:val="0"/>
      <w:numFmt w:val="bullet"/>
      <w:lvlText w:val="•"/>
      <w:lvlJc w:val="left"/>
      <w:pPr>
        <w:ind w:left="4856" w:hanging="310"/>
      </w:pPr>
      <w:rPr>
        <w:rFonts w:hint="default"/>
        <w:lang w:val="ru-RU" w:eastAsia="en-US" w:bidi="ar-SA"/>
      </w:rPr>
    </w:lvl>
    <w:lvl w:ilvl="5">
      <w:start w:val="0"/>
      <w:numFmt w:val="bullet"/>
      <w:lvlText w:val="•"/>
      <w:lvlJc w:val="left"/>
      <w:pPr>
        <w:ind w:left="5905" w:hanging="310"/>
      </w:pPr>
      <w:rPr>
        <w:rFonts w:hint="default"/>
        <w:lang w:val="ru-RU" w:eastAsia="en-US" w:bidi="ar-SA"/>
      </w:rPr>
    </w:lvl>
    <w:lvl w:ilvl="6">
      <w:start w:val="0"/>
      <w:numFmt w:val="bullet"/>
      <w:lvlText w:val="•"/>
      <w:lvlJc w:val="left"/>
      <w:pPr>
        <w:ind w:left="6954" w:hanging="310"/>
      </w:pPr>
      <w:rPr>
        <w:rFonts w:hint="default"/>
        <w:lang w:val="ru-RU" w:eastAsia="en-US" w:bidi="ar-SA"/>
      </w:rPr>
    </w:lvl>
    <w:lvl w:ilvl="7">
      <w:start w:val="0"/>
      <w:numFmt w:val="bullet"/>
      <w:lvlText w:val="•"/>
      <w:lvlJc w:val="left"/>
      <w:pPr>
        <w:ind w:left="8003" w:hanging="310"/>
      </w:pPr>
      <w:rPr>
        <w:rFonts w:hint="default"/>
        <w:lang w:val="ru-RU" w:eastAsia="en-US" w:bidi="ar-SA"/>
      </w:rPr>
    </w:lvl>
    <w:lvl w:ilvl="8">
      <w:start w:val="0"/>
      <w:numFmt w:val="bullet"/>
      <w:lvlText w:val="•"/>
      <w:lvlJc w:val="left"/>
      <w:pPr>
        <w:ind w:left="9052" w:hanging="310"/>
      </w:pPr>
      <w:rPr>
        <w:rFonts w:hint="default"/>
        <w:lang w:val="ru-RU" w:eastAsia="en-US" w:bidi="ar-SA"/>
      </w:rPr>
    </w:lvl>
  </w:abstractNum>
  <w:abstractNum w:abstractNumId="128">
    <w:multiLevelType w:val="hybridMultilevel"/>
    <w:lvl w:ilvl="0">
      <w:start w:val="0"/>
      <w:numFmt w:val="bullet"/>
      <w:lvlText w:val=""/>
      <w:lvlJc w:val="left"/>
      <w:pPr>
        <w:ind w:left="658" w:hanging="36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9" w:hanging="363"/>
      </w:pPr>
      <w:rPr>
        <w:rFonts w:hint="default"/>
        <w:lang w:val="ru-RU" w:eastAsia="en-US" w:bidi="ar-SA"/>
      </w:rPr>
    </w:lvl>
    <w:lvl w:ilvl="2">
      <w:start w:val="0"/>
      <w:numFmt w:val="bullet"/>
      <w:lvlText w:val="•"/>
      <w:lvlJc w:val="left"/>
      <w:pPr>
        <w:ind w:left="2758" w:hanging="363"/>
      </w:pPr>
      <w:rPr>
        <w:rFonts w:hint="default"/>
        <w:lang w:val="ru-RU" w:eastAsia="en-US" w:bidi="ar-SA"/>
      </w:rPr>
    </w:lvl>
    <w:lvl w:ilvl="3">
      <w:start w:val="0"/>
      <w:numFmt w:val="bullet"/>
      <w:lvlText w:val="•"/>
      <w:lvlJc w:val="left"/>
      <w:pPr>
        <w:ind w:left="3807" w:hanging="363"/>
      </w:pPr>
      <w:rPr>
        <w:rFonts w:hint="default"/>
        <w:lang w:val="ru-RU" w:eastAsia="en-US" w:bidi="ar-SA"/>
      </w:rPr>
    </w:lvl>
    <w:lvl w:ilvl="4">
      <w:start w:val="0"/>
      <w:numFmt w:val="bullet"/>
      <w:lvlText w:val="•"/>
      <w:lvlJc w:val="left"/>
      <w:pPr>
        <w:ind w:left="4856" w:hanging="363"/>
      </w:pPr>
      <w:rPr>
        <w:rFonts w:hint="default"/>
        <w:lang w:val="ru-RU" w:eastAsia="en-US" w:bidi="ar-SA"/>
      </w:rPr>
    </w:lvl>
    <w:lvl w:ilvl="5">
      <w:start w:val="0"/>
      <w:numFmt w:val="bullet"/>
      <w:lvlText w:val="•"/>
      <w:lvlJc w:val="left"/>
      <w:pPr>
        <w:ind w:left="5905" w:hanging="363"/>
      </w:pPr>
      <w:rPr>
        <w:rFonts w:hint="default"/>
        <w:lang w:val="ru-RU" w:eastAsia="en-US" w:bidi="ar-SA"/>
      </w:rPr>
    </w:lvl>
    <w:lvl w:ilvl="6">
      <w:start w:val="0"/>
      <w:numFmt w:val="bullet"/>
      <w:lvlText w:val="•"/>
      <w:lvlJc w:val="left"/>
      <w:pPr>
        <w:ind w:left="6954" w:hanging="363"/>
      </w:pPr>
      <w:rPr>
        <w:rFonts w:hint="default"/>
        <w:lang w:val="ru-RU" w:eastAsia="en-US" w:bidi="ar-SA"/>
      </w:rPr>
    </w:lvl>
    <w:lvl w:ilvl="7">
      <w:start w:val="0"/>
      <w:numFmt w:val="bullet"/>
      <w:lvlText w:val="•"/>
      <w:lvlJc w:val="left"/>
      <w:pPr>
        <w:ind w:left="8003" w:hanging="363"/>
      </w:pPr>
      <w:rPr>
        <w:rFonts w:hint="default"/>
        <w:lang w:val="ru-RU" w:eastAsia="en-US" w:bidi="ar-SA"/>
      </w:rPr>
    </w:lvl>
    <w:lvl w:ilvl="8">
      <w:start w:val="0"/>
      <w:numFmt w:val="bullet"/>
      <w:lvlText w:val="•"/>
      <w:lvlJc w:val="left"/>
      <w:pPr>
        <w:ind w:left="9052" w:hanging="363"/>
      </w:pPr>
      <w:rPr>
        <w:rFonts w:hint="default"/>
        <w:lang w:val="ru-RU" w:eastAsia="en-US" w:bidi="ar-SA"/>
      </w:rPr>
    </w:lvl>
  </w:abstractNum>
  <w:abstractNum w:abstractNumId="127">
    <w:multiLevelType w:val="hybridMultilevel"/>
    <w:lvl w:ilvl="0">
      <w:start w:val="0"/>
      <w:numFmt w:val="bullet"/>
      <w:lvlText w:val=""/>
      <w:lvlJc w:val="left"/>
      <w:pPr>
        <w:ind w:left="658"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126">
    <w:multiLevelType w:val="hybridMultilevel"/>
    <w:lvl w:ilvl="0">
      <w:start w:val="5"/>
      <w:numFmt w:val="decimal"/>
      <w:lvlText w:val="%1"/>
      <w:lvlJc w:val="left"/>
      <w:pPr>
        <w:ind w:left="5272" w:hanging="18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5867" w:hanging="180"/>
      </w:pPr>
      <w:rPr>
        <w:rFonts w:hint="default"/>
        <w:lang w:val="ru-RU" w:eastAsia="en-US" w:bidi="ar-SA"/>
      </w:rPr>
    </w:lvl>
    <w:lvl w:ilvl="2">
      <w:start w:val="0"/>
      <w:numFmt w:val="bullet"/>
      <w:lvlText w:val="•"/>
      <w:lvlJc w:val="left"/>
      <w:pPr>
        <w:ind w:left="6454" w:hanging="180"/>
      </w:pPr>
      <w:rPr>
        <w:rFonts w:hint="default"/>
        <w:lang w:val="ru-RU" w:eastAsia="en-US" w:bidi="ar-SA"/>
      </w:rPr>
    </w:lvl>
    <w:lvl w:ilvl="3">
      <w:start w:val="0"/>
      <w:numFmt w:val="bullet"/>
      <w:lvlText w:val="•"/>
      <w:lvlJc w:val="left"/>
      <w:pPr>
        <w:ind w:left="7041" w:hanging="180"/>
      </w:pPr>
      <w:rPr>
        <w:rFonts w:hint="default"/>
        <w:lang w:val="ru-RU" w:eastAsia="en-US" w:bidi="ar-SA"/>
      </w:rPr>
    </w:lvl>
    <w:lvl w:ilvl="4">
      <w:start w:val="0"/>
      <w:numFmt w:val="bullet"/>
      <w:lvlText w:val="•"/>
      <w:lvlJc w:val="left"/>
      <w:pPr>
        <w:ind w:left="7628" w:hanging="180"/>
      </w:pPr>
      <w:rPr>
        <w:rFonts w:hint="default"/>
        <w:lang w:val="ru-RU" w:eastAsia="en-US" w:bidi="ar-SA"/>
      </w:rPr>
    </w:lvl>
    <w:lvl w:ilvl="5">
      <w:start w:val="0"/>
      <w:numFmt w:val="bullet"/>
      <w:lvlText w:val="•"/>
      <w:lvlJc w:val="left"/>
      <w:pPr>
        <w:ind w:left="8215" w:hanging="180"/>
      </w:pPr>
      <w:rPr>
        <w:rFonts w:hint="default"/>
        <w:lang w:val="ru-RU" w:eastAsia="en-US" w:bidi="ar-SA"/>
      </w:rPr>
    </w:lvl>
    <w:lvl w:ilvl="6">
      <w:start w:val="0"/>
      <w:numFmt w:val="bullet"/>
      <w:lvlText w:val="•"/>
      <w:lvlJc w:val="left"/>
      <w:pPr>
        <w:ind w:left="8802" w:hanging="180"/>
      </w:pPr>
      <w:rPr>
        <w:rFonts w:hint="default"/>
        <w:lang w:val="ru-RU" w:eastAsia="en-US" w:bidi="ar-SA"/>
      </w:rPr>
    </w:lvl>
    <w:lvl w:ilvl="7">
      <w:start w:val="0"/>
      <w:numFmt w:val="bullet"/>
      <w:lvlText w:val="•"/>
      <w:lvlJc w:val="left"/>
      <w:pPr>
        <w:ind w:left="9389" w:hanging="180"/>
      </w:pPr>
      <w:rPr>
        <w:rFonts w:hint="default"/>
        <w:lang w:val="ru-RU" w:eastAsia="en-US" w:bidi="ar-SA"/>
      </w:rPr>
    </w:lvl>
    <w:lvl w:ilvl="8">
      <w:start w:val="0"/>
      <w:numFmt w:val="bullet"/>
      <w:lvlText w:val="•"/>
      <w:lvlJc w:val="left"/>
      <w:pPr>
        <w:ind w:left="9976" w:hanging="180"/>
      </w:pPr>
      <w:rPr>
        <w:rFonts w:hint="default"/>
        <w:lang w:val="ru-RU" w:eastAsia="en-US" w:bidi="ar-SA"/>
      </w:rPr>
    </w:lvl>
  </w:abstractNum>
  <w:abstractNum w:abstractNumId="125">
    <w:multiLevelType w:val="hybridMultilevel"/>
    <w:lvl w:ilvl="0">
      <w:start w:val="1"/>
      <w:numFmt w:val="decimal"/>
      <w:lvlText w:val="%1)"/>
      <w:lvlJc w:val="left"/>
      <w:pPr>
        <w:ind w:left="1366" w:hanging="2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39" w:hanging="260"/>
      </w:pPr>
      <w:rPr>
        <w:rFonts w:hint="default"/>
        <w:lang w:val="ru-RU" w:eastAsia="en-US" w:bidi="ar-SA"/>
      </w:rPr>
    </w:lvl>
    <w:lvl w:ilvl="2">
      <w:start w:val="0"/>
      <w:numFmt w:val="bullet"/>
      <w:lvlText w:val="•"/>
      <w:lvlJc w:val="left"/>
      <w:pPr>
        <w:ind w:left="3318" w:hanging="260"/>
      </w:pPr>
      <w:rPr>
        <w:rFonts w:hint="default"/>
        <w:lang w:val="ru-RU" w:eastAsia="en-US" w:bidi="ar-SA"/>
      </w:rPr>
    </w:lvl>
    <w:lvl w:ilvl="3">
      <w:start w:val="0"/>
      <w:numFmt w:val="bullet"/>
      <w:lvlText w:val="•"/>
      <w:lvlJc w:val="left"/>
      <w:pPr>
        <w:ind w:left="4297" w:hanging="260"/>
      </w:pPr>
      <w:rPr>
        <w:rFonts w:hint="default"/>
        <w:lang w:val="ru-RU" w:eastAsia="en-US" w:bidi="ar-SA"/>
      </w:rPr>
    </w:lvl>
    <w:lvl w:ilvl="4">
      <w:start w:val="0"/>
      <w:numFmt w:val="bullet"/>
      <w:lvlText w:val="•"/>
      <w:lvlJc w:val="left"/>
      <w:pPr>
        <w:ind w:left="5276" w:hanging="260"/>
      </w:pPr>
      <w:rPr>
        <w:rFonts w:hint="default"/>
        <w:lang w:val="ru-RU" w:eastAsia="en-US" w:bidi="ar-SA"/>
      </w:rPr>
    </w:lvl>
    <w:lvl w:ilvl="5">
      <w:start w:val="0"/>
      <w:numFmt w:val="bullet"/>
      <w:lvlText w:val="•"/>
      <w:lvlJc w:val="left"/>
      <w:pPr>
        <w:ind w:left="6255" w:hanging="260"/>
      </w:pPr>
      <w:rPr>
        <w:rFonts w:hint="default"/>
        <w:lang w:val="ru-RU" w:eastAsia="en-US" w:bidi="ar-SA"/>
      </w:rPr>
    </w:lvl>
    <w:lvl w:ilvl="6">
      <w:start w:val="0"/>
      <w:numFmt w:val="bullet"/>
      <w:lvlText w:val="•"/>
      <w:lvlJc w:val="left"/>
      <w:pPr>
        <w:ind w:left="7234" w:hanging="260"/>
      </w:pPr>
      <w:rPr>
        <w:rFonts w:hint="default"/>
        <w:lang w:val="ru-RU" w:eastAsia="en-US" w:bidi="ar-SA"/>
      </w:rPr>
    </w:lvl>
    <w:lvl w:ilvl="7">
      <w:start w:val="0"/>
      <w:numFmt w:val="bullet"/>
      <w:lvlText w:val="•"/>
      <w:lvlJc w:val="left"/>
      <w:pPr>
        <w:ind w:left="8213" w:hanging="260"/>
      </w:pPr>
      <w:rPr>
        <w:rFonts w:hint="default"/>
        <w:lang w:val="ru-RU" w:eastAsia="en-US" w:bidi="ar-SA"/>
      </w:rPr>
    </w:lvl>
    <w:lvl w:ilvl="8">
      <w:start w:val="0"/>
      <w:numFmt w:val="bullet"/>
      <w:lvlText w:val="•"/>
      <w:lvlJc w:val="left"/>
      <w:pPr>
        <w:ind w:left="9192" w:hanging="260"/>
      </w:pPr>
      <w:rPr>
        <w:rFonts w:hint="default"/>
        <w:lang w:val="ru-RU" w:eastAsia="en-US" w:bidi="ar-SA"/>
      </w:rPr>
    </w:lvl>
  </w:abstractNum>
  <w:abstractNum w:abstractNumId="124">
    <w:multiLevelType w:val="hybridMultilevel"/>
    <w:lvl w:ilvl="0">
      <w:start w:val="5"/>
      <w:numFmt w:val="decimal"/>
      <w:lvlText w:val="%1"/>
      <w:lvlJc w:val="left"/>
      <w:pPr>
        <w:ind w:left="1287" w:hanging="18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67" w:hanging="180"/>
      </w:pPr>
      <w:rPr>
        <w:rFonts w:hint="default"/>
        <w:lang w:val="ru-RU" w:eastAsia="en-US" w:bidi="ar-SA"/>
      </w:rPr>
    </w:lvl>
    <w:lvl w:ilvl="2">
      <w:start w:val="0"/>
      <w:numFmt w:val="bullet"/>
      <w:lvlText w:val="•"/>
      <w:lvlJc w:val="left"/>
      <w:pPr>
        <w:ind w:left="3254" w:hanging="180"/>
      </w:pPr>
      <w:rPr>
        <w:rFonts w:hint="default"/>
        <w:lang w:val="ru-RU" w:eastAsia="en-US" w:bidi="ar-SA"/>
      </w:rPr>
    </w:lvl>
    <w:lvl w:ilvl="3">
      <w:start w:val="0"/>
      <w:numFmt w:val="bullet"/>
      <w:lvlText w:val="•"/>
      <w:lvlJc w:val="left"/>
      <w:pPr>
        <w:ind w:left="4241" w:hanging="180"/>
      </w:pPr>
      <w:rPr>
        <w:rFonts w:hint="default"/>
        <w:lang w:val="ru-RU" w:eastAsia="en-US" w:bidi="ar-SA"/>
      </w:rPr>
    </w:lvl>
    <w:lvl w:ilvl="4">
      <w:start w:val="0"/>
      <w:numFmt w:val="bullet"/>
      <w:lvlText w:val="•"/>
      <w:lvlJc w:val="left"/>
      <w:pPr>
        <w:ind w:left="5228" w:hanging="180"/>
      </w:pPr>
      <w:rPr>
        <w:rFonts w:hint="default"/>
        <w:lang w:val="ru-RU" w:eastAsia="en-US" w:bidi="ar-SA"/>
      </w:rPr>
    </w:lvl>
    <w:lvl w:ilvl="5">
      <w:start w:val="0"/>
      <w:numFmt w:val="bullet"/>
      <w:lvlText w:val="•"/>
      <w:lvlJc w:val="left"/>
      <w:pPr>
        <w:ind w:left="6215" w:hanging="180"/>
      </w:pPr>
      <w:rPr>
        <w:rFonts w:hint="default"/>
        <w:lang w:val="ru-RU" w:eastAsia="en-US" w:bidi="ar-SA"/>
      </w:rPr>
    </w:lvl>
    <w:lvl w:ilvl="6">
      <w:start w:val="0"/>
      <w:numFmt w:val="bullet"/>
      <w:lvlText w:val="•"/>
      <w:lvlJc w:val="left"/>
      <w:pPr>
        <w:ind w:left="7202" w:hanging="180"/>
      </w:pPr>
      <w:rPr>
        <w:rFonts w:hint="default"/>
        <w:lang w:val="ru-RU" w:eastAsia="en-US" w:bidi="ar-SA"/>
      </w:rPr>
    </w:lvl>
    <w:lvl w:ilvl="7">
      <w:start w:val="0"/>
      <w:numFmt w:val="bullet"/>
      <w:lvlText w:val="•"/>
      <w:lvlJc w:val="left"/>
      <w:pPr>
        <w:ind w:left="8189" w:hanging="180"/>
      </w:pPr>
      <w:rPr>
        <w:rFonts w:hint="default"/>
        <w:lang w:val="ru-RU" w:eastAsia="en-US" w:bidi="ar-SA"/>
      </w:rPr>
    </w:lvl>
    <w:lvl w:ilvl="8">
      <w:start w:val="0"/>
      <w:numFmt w:val="bullet"/>
      <w:lvlText w:val="•"/>
      <w:lvlJc w:val="left"/>
      <w:pPr>
        <w:ind w:left="9176" w:hanging="180"/>
      </w:pPr>
      <w:rPr>
        <w:rFonts w:hint="default"/>
        <w:lang w:val="ru-RU" w:eastAsia="en-US" w:bidi="ar-SA"/>
      </w:rPr>
    </w:lvl>
  </w:abstractNum>
  <w:abstractNum w:abstractNumId="123">
    <w:multiLevelType w:val="hybridMultilevel"/>
    <w:lvl w:ilvl="0">
      <w:start w:val="0"/>
      <w:numFmt w:val="bullet"/>
      <w:lvlText w:val="—"/>
      <w:lvlJc w:val="left"/>
      <w:pPr>
        <w:ind w:left="658" w:hanging="39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92"/>
      </w:pPr>
      <w:rPr>
        <w:rFonts w:hint="default"/>
        <w:lang w:val="ru-RU" w:eastAsia="en-US" w:bidi="ar-SA"/>
      </w:rPr>
    </w:lvl>
    <w:lvl w:ilvl="2">
      <w:start w:val="0"/>
      <w:numFmt w:val="bullet"/>
      <w:lvlText w:val="•"/>
      <w:lvlJc w:val="left"/>
      <w:pPr>
        <w:ind w:left="2758" w:hanging="392"/>
      </w:pPr>
      <w:rPr>
        <w:rFonts w:hint="default"/>
        <w:lang w:val="ru-RU" w:eastAsia="en-US" w:bidi="ar-SA"/>
      </w:rPr>
    </w:lvl>
    <w:lvl w:ilvl="3">
      <w:start w:val="0"/>
      <w:numFmt w:val="bullet"/>
      <w:lvlText w:val="•"/>
      <w:lvlJc w:val="left"/>
      <w:pPr>
        <w:ind w:left="3807" w:hanging="392"/>
      </w:pPr>
      <w:rPr>
        <w:rFonts w:hint="default"/>
        <w:lang w:val="ru-RU" w:eastAsia="en-US" w:bidi="ar-SA"/>
      </w:rPr>
    </w:lvl>
    <w:lvl w:ilvl="4">
      <w:start w:val="0"/>
      <w:numFmt w:val="bullet"/>
      <w:lvlText w:val="•"/>
      <w:lvlJc w:val="left"/>
      <w:pPr>
        <w:ind w:left="4856" w:hanging="392"/>
      </w:pPr>
      <w:rPr>
        <w:rFonts w:hint="default"/>
        <w:lang w:val="ru-RU" w:eastAsia="en-US" w:bidi="ar-SA"/>
      </w:rPr>
    </w:lvl>
    <w:lvl w:ilvl="5">
      <w:start w:val="0"/>
      <w:numFmt w:val="bullet"/>
      <w:lvlText w:val="•"/>
      <w:lvlJc w:val="left"/>
      <w:pPr>
        <w:ind w:left="5905" w:hanging="392"/>
      </w:pPr>
      <w:rPr>
        <w:rFonts w:hint="default"/>
        <w:lang w:val="ru-RU" w:eastAsia="en-US" w:bidi="ar-SA"/>
      </w:rPr>
    </w:lvl>
    <w:lvl w:ilvl="6">
      <w:start w:val="0"/>
      <w:numFmt w:val="bullet"/>
      <w:lvlText w:val="•"/>
      <w:lvlJc w:val="left"/>
      <w:pPr>
        <w:ind w:left="6954" w:hanging="392"/>
      </w:pPr>
      <w:rPr>
        <w:rFonts w:hint="default"/>
        <w:lang w:val="ru-RU" w:eastAsia="en-US" w:bidi="ar-SA"/>
      </w:rPr>
    </w:lvl>
    <w:lvl w:ilvl="7">
      <w:start w:val="0"/>
      <w:numFmt w:val="bullet"/>
      <w:lvlText w:val="•"/>
      <w:lvlJc w:val="left"/>
      <w:pPr>
        <w:ind w:left="8003" w:hanging="392"/>
      </w:pPr>
      <w:rPr>
        <w:rFonts w:hint="default"/>
        <w:lang w:val="ru-RU" w:eastAsia="en-US" w:bidi="ar-SA"/>
      </w:rPr>
    </w:lvl>
    <w:lvl w:ilvl="8">
      <w:start w:val="0"/>
      <w:numFmt w:val="bullet"/>
      <w:lvlText w:val="•"/>
      <w:lvlJc w:val="left"/>
      <w:pPr>
        <w:ind w:left="9052" w:hanging="392"/>
      </w:pPr>
      <w:rPr>
        <w:rFonts w:hint="default"/>
        <w:lang w:val="ru-RU" w:eastAsia="en-US" w:bidi="ar-SA"/>
      </w:rPr>
    </w:lvl>
  </w:abstractNum>
  <w:abstractNum w:abstractNumId="122">
    <w:multiLevelType w:val="hybridMultilevel"/>
    <w:lvl w:ilvl="0">
      <w:start w:val="1"/>
      <w:numFmt w:val="decimal"/>
      <w:lvlText w:val="%1."/>
      <w:lvlJc w:val="left"/>
      <w:pPr>
        <w:ind w:left="1225" w:hanging="300"/>
        <w:jc w:val="left"/>
      </w:pPr>
      <w:rPr>
        <w:rFonts w:hint="default" w:ascii="Times New Roman" w:hAnsi="Times New Roman" w:eastAsia="Times New Roman" w:cs="Times New Roman"/>
        <w:b/>
        <w:bCs/>
        <w:i w:val="0"/>
        <w:iCs w:val="0"/>
        <w:spacing w:val="0"/>
        <w:w w:val="89"/>
        <w:sz w:val="24"/>
        <w:szCs w:val="24"/>
        <w:lang w:val="ru-RU" w:eastAsia="en-US" w:bidi="ar-SA"/>
      </w:rPr>
    </w:lvl>
    <w:lvl w:ilvl="1">
      <w:start w:val="0"/>
      <w:numFmt w:val="bullet"/>
      <w:lvlText w:val="•"/>
      <w:lvlJc w:val="left"/>
      <w:pPr>
        <w:ind w:left="2213" w:hanging="300"/>
      </w:pPr>
      <w:rPr>
        <w:rFonts w:hint="default"/>
        <w:lang w:val="ru-RU" w:eastAsia="en-US" w:bidi="ar-SA"/>
      </w:rPr>
    </w:lvl>
    <w:lvl w:ilvl="2">
      <w:start w:val="0"/>
      <w:numFmt w:val="bullet"/>
      <w:lvlText w:val="•"/>
      <w:lvlJc w:val="left"/>
      <w:pPr>
        <w:ind w:left="3206" w:hanging="300"/>
      </w:pPr>
      <w:rPr>
        <w:rFonts w:hint="default"/>
        <w:lang w:val="ru-RU" w:eastAsia="en-US" w:bidi="ar-SA"/>
      </w:rPr>
    </w:lvl>
    <w:lvl w:ilvl="3">
      <w:start w:val="0"/>
      <w:numFmt w:val="bullet"/>
      <w:lvlText w:val="•"/>
      <w:lvlJc w:val="left"/>
      <w:pPr>
        <w:ind w:left="4199" w:hanging="300"/>
      </w:pPr>
      <w:rPr>
        <w:rFonts w:hint="default"/>
        <w:lang w:val="ru-RU" w:eastAsia="en-US" w:bidi="ar-SA"/>
      </w:rPr>
    </w:lvl>
    <w:lvl w:ilvl="4">
      <w:start w:val="0"/>
      <w:numFmt w:val="bullet"/>
      <w:lvlText w:val="•"/>
      <w:lvlJc w:val="left"/>
      <w:pPr>
        <w:ind w:left="5192" w:hanging="300"/>
      </w:pPr>
      <w:rPr>
        <w:rFonts w:hint="default"/>
        <w:lang w:val="ru-RU" w:eastAsia="en-US" w:bidi="ar-SA"/>
      </w:rPr>
    </w:lvl>
    <w:lvl w:ilvl="5">
      <w:start w:val="0"/>
      <w:numFmt w:val="bullet"/>
      <w:lvlText w:val="•"/>
      <w:lvlJc w:val="left"/>
      <w:pPr>
        <w:ind w:left="6185" w:hanging="300"/>
      </w:pPr>
      <w:rPr>
        <w:rFonts w:hint="default"/>
        <w:lang w:val="ru-RU" w:eastAsia="en-US" w:bidi="ar-SA"/>
      </w:rPr>
    </w:lvl>
    <w:lvl w:ilvl="6">
      <w:start w:val="0"/>
      <w:numFmt w:val="bullet"/>
      <w:lvlText w:val="•"/>
      <w:lvlJc w:val="left"/>
      <w:pPr>
        <w:ind w:left="7178" w:hanging="300"/>
      </w:pPr>
      <w:rPr>
        <w:rFonts w:hint="default"/>
        <w:lang w:val="ru-RU" w:eastAsia="en-US" w:bidi="ar-SA"/>
      </w:rPr>
    </w:lvl>
    <w:lvl w:ilvl="7">
      <w:start w:val="0"/>
      <w:numFmt w:val="bullet"/>
      <w:lvlText w:val="•"/>
      <w:lvlJc w:val="left"/>
      <w:pPr>
        <w:ind w:left="8171" w:hanging="300"/>
      </w:pPr>
      <w:rPr>
        <w:rFonts w:hint="default"/>
        <w:lang w:val="ru-RU" w:eastAsia="en-US" w:bidi="ar-SA"/>
      </w:rPr>
    </w:lvl>
    <w:lvl w:ilvl="8">
      <w:start w:val="0"/>
      <w:numFmt w:val="bullet"/>
      <w:lvlText w:val="•"/>
      <w:lvlJc w:val="left"/>
      <w:pPr>
        <w:ind w:left="9164" w:hanging="300"/>
      </w:pPr>
      <w:rPr>
        <w:rFonts w:hint="default"/>
        <w:lang w:val="ru-RU" w:eastAsia="en-US" w:bidi="ar-SA"/>
      </w:rPr>
    </w:lvl>
  </w:abstractNum>
  <w:abstractNum w:abstractNumId="121">
    <w:multiLevelType w:val="hybridMultilevel"/>
    <w:lvl w:ilvl="0">
      <w:start w:val="1"/>
      <w:numFmt w:val="decimal"/>
      <w:lvlText w:val="%1."/>
      <w:lvlJc w:val="left"/>
      <w:pPr>
        <w:ind w:left="1525" w:hanging="30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83" w:hanging="300"/>
      </w:pPr>
      <w:rPr>
        <w:rFonts w:hint="default"/>
        <w:lang w:val="ru-RU" w:eastAsia="en-US" w:bidi="ar-SA"/>
      </w:rPr>
    </w:lvl>
    <w:lvl w:ilvl="2">
      <w:start w:val="0"/>
      <w:numFmt w:val="bullet"/>
      <w:lvlText w:val="•"/>
      <w:lvlJc w:val="left"/>
      <w:pPr>
        <w:ind w:left="3446" w:hanging="300"/>
      </w:pPr>
      <w:rPr>
        <w:rFonts w:hint="default"/>
        <w:lang w:val="ru-RU" w:eastAsia="en-US" w:bidi="ar-SA"/>
      </w:rPr>
    </w:lvl>
    <w:lvl w:ilvl="3">
      <w:start w:val="0"/>
      <w:numFmt w:val="bullet"/>
      <w:lvlText w:val="•"/>
      <w:lvlJc w:val="left"/>
      <w:pPr>
        <w:ind w:left="4409" w:hanging="300"/>
      </w:pPr>
      <w:rPr>
        <w:rFonts w:hint="default"/>
        <w:lang w:val="ru-RU" w:eastAsia="en-US" w:bidi="ar-SA"/>
      </w:rPr>
    </w:lvl>
    <w:lvl w:ilvl="4">
      <w:start w:val="0"/>
      <w:numFmt w:val="bullet"/>
      <w:lvlText w:val="•"/>
      <w:lvlJc w:val="left"/>
      <w:pPr>
        <w:ind w:left="5372" w:hanging="300"/>
      </w:pPr>
      <w:rPr>
        <w:rFonts w:hint="default"/>
        <w:lang w:val="ru-RU" w:eastAsia="en-US" w:bidi="ar-SA"/>
      </w:rPr>
    </w:lvl>
    <w:lvl w:ilvl="5">
      <w:start w:val="0"/>
      <w:numFmt w:val="bullet"/>
      <w:lvlText w:val="•"/>
      <w:lvlJc w:val="left"/>
      <w:pPr>
        <w:ind w:left="6335" w:hanging="300"/>
      </w:pPr>
      <w:rPr>
        <w:rFonts w:hint="default"/>
        <w:lang w:val="ru-RU" w:eastAsia="en-US" w:bidi="ar-SA"/>
      </w:rPr>
    </w:lvl>
    <w:lvl w:ilvl="6">
      <w:start w:val="0"/>
      <w:numFmt w:val="bullet"/>
      <w:lvlText w:val="•"/>
      <w:lvlJc w:val="left"/>
      <w:pPr>
        <w:ind w:left="7298" w:hanging="300"/>
      </w:pPr>
      <w:rPr>
        <w:rFonts w:hint="default"/>
        <w:lang w:val="ru-RU" w:eastAsia="en-US" w:bidi="ar-SA"/>
      </w:rPr>
    </w:lvl>
    <w:lvl w:ilvl="7">
      <w:start w:val="0"/>
      <w:numFmt w:val="bullet"/>
      <w:lvlText w:val="•"/>
      <w:lvlJc w:val="left"/>
      <w:pPr>
        <w:ind w:left="8261" w:hanging="300"/>
      </w:pPr>
      <w:rPr>
        <w:rFonts w:hint="default"/>
        <w:lang w:val="ru-RU" w:eastAsia="en-US" w:bidi="ar-SA"/>
      </w:rPr>
    </w:lvl>
    <w:lvl w:ilvl="8">
      <w:start w:val="0"/>
      <w:numFmt w:val="bullet"/>
      <w:lvlText w:val="•"/>
      <w:lvlJc w:val="left"/>
      <w:pPr>
        <w:ind w:left="9224" w:hanging="300"/>
      </w:pPr>
      <w:rPr>
        <w:rFonts w:hint="default"/>
        <w:lang w:val="ru-RU" w:eastAsia="en-US" w:bidi="ar-SA"/>
      </w:rPr>
    </w:lvl>
  </w:abstractNum>
  <w:abstractNum w:abstractNumId="120">
    <w:multiLevelType w:val="hybridMultilevel"/>
    <w:lvl w:ilvl="0">
      <w:start w:val="1"/>
      <w:numFmt w:val="decimal"/>
      <w:lvlText w:val="%1."/>
      <w:lvlJc w:val="left"/>
      <w:pPr>
        <w:ind w:left="658"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540"/>
      </w:pPr>
      <w:rPr>
        <w:rFonts w:hint="default"/>
        <w:lang w:val="ru-RU" w:eastAsia="en-US" w:bidi="ar-SA"/>
      </w:rPr>
    </w:lvl>
    <w:lvl w:ilvl="2">
      <w:start w:val="0"/>
      <w:numFmt w:val="bullet"/>
      <w:lvlText w:val="•"/>
      <w:lvlJc w:val="left"/>
      <w:pPr>
        <w:ind w:left="2758" w:hanging="540"/>
      </w:pPr>
      <w:rPr>
        <w:rFonts w:hint="default"/>
        <w:lang w:val="ru-RU" w:eastAsia="en-US" w:bidi="ar-SA"/>
      </w:rPr>
    </w:lvl>
    <w:lvl w:ilvl="3">
      <w:start w:val="0"/>
      <w:numFmt w:val="bullet"/>
      <w:lvlText w:val="•"/>
      <w:lvlJc w:val="left"/>
      <w:pPr>
        <w:ind w:left="3807" w:hanging="540"/>
      </w:pPr>
      <w:rPr>
        <w:rFonts w:hint="default"/>
        <w:lang w:val="ru-RU" w:eastAsia="en-US" w:bidi="ar-SA"/>
      </w:rPr>
    </w:lvl>
    <w:lvl w:ilvl="4">
      <w:start w:val="0"/>
      <w:numFmt w:val="bullet"/>
      <w:lvlText w:val="•"/>
      <w:lvlJc w:val="left"/>
      <w:pPr>
        <w:ind w:left="4856" w:hanging="540"/>
      </w:pPr>
      <w:rPr>
        <w:rFonts w:hint="default"/>
        <w:lang w:val="ru-RU" w:eastAsia="en-US" w:bidi="ar-SA"/>
      </w:rPr>
    </w:lvl>
    <w:lvl w:ilvl="5">
      <w:start w:val="0"/>
      <w:numFmt w:val="bullet"/>
      <w:lvlText w:val="•"/>
      <w:lvlJc w:val="left"/>
      <w:pPr>
        <w:ind w:left="5905" w:hanging="540"/>
      </w:pPr>
      <w:rPr>
        <w:rFonts w:hint="default"/>
        <w:lang w:val="ru-RU" w:eastAsia="en-US" w:bidi="ar-SA"/>
      </w:rPr>
    </w:lvl>
    <w:lvl w:ilvl="6">
      <w:start w:val="0"/>
      <w:numFmt w:val="bullet"/>
      <w:lvlText w:val="•"/>
      <w:lvlJc w:val="left"/>
      <w:pPr>
        <w:ind w:left="6954" w:hanging="540"/>
      </w:pPr>
      <w:rPr>
        <w:rFonts w:hint="default"/>
        <w:lang w:val="ru-RU" w:eastAsia="en-US" w:bidi="ar-SA"/>
      </w:rPr>
    </w:lvl>
    <w:lvl w:ilvl="7">
      <w:start w:val="0"/>
      <w:numFmt w:val="bullet"/>
      <w:lvlText w:val="•"/>
      <w:lvlJc w:val="left"/>
      <w:pPr>
        <w:ind w:left="8003" w:hanging="540"/>
      </w:pPr>
      <w:rPr>
        <w:rFonts w:hint="default"/>
        <w:lang w:val="ru-RU" w:eastAsia="en-US" w:bidi="ar-SA"/>
      </w:rPr>
    </w:lvl>
    <w:lvl w:ilvl="8">
      <w:start w:val="0"/>
      <w:numFmt w:val="bullet"/>
      <w:lvlText w:val="•"/>
      <w:lvlJc w:val="left"/>
      <w:pPr>
        <w:ind w:left="9052" w:hanging="540"/>
      </w:pPr>
      <w:rPr>
        <w:rFonts w:hint="default"/>
        <w:lang w:val="ru-RU" w:eastAsia="en-US" w:bidi="ar-SA"/>
      </w:rPr>
    </w:lvl>
  </w:abstractNum>
  <w:abstractNum w:abstractNumId="119">
    <w:multiLevelType w:val="hybridMultilevel"/>
    <w:lvl w:ilvl="0">
      <w:start w:val="1"/>
      <w:numFmt w:val="decimal"/>
      <w:lvlText w:val="%1)"/>
      <w:lvlJc w:val="left"/>
      <w:pPr>
        <w:ind w:left="658" w:hanging="6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641"/>
      </w:pPr>
      <w:rPr>
        <w:rFonts w:hint="default"/>
        <w:lang w:val="ru-RU" w:eastAsia="en-US" w:bidi="ar-SA"/>
      </w:rPr>
    </w:lvl>
    <w:lvl w:ilvl="2">
      <w:start w:val="0"/>
      <w:numFmt w:val="bullet"/>
      <w:lvlText w:val="•"/>
      <w:lvlJc w:val="left"/>
      <w:pPr>
        <w:ind w:left="2758" w:hanging="641"/>
      </w:pPr>
      <w:rPr>
        <w:rFonts w:hint="default"/>
        <w:lang w:val="ru-RU" w:eastAsia="en-US" w:bidi="ar-SA"/>
      </w:rPr>
    </w:lvl>
    <w:lvl w:ilvl="3">
      <w:start w:val="0"/>
      <w:numFmt w:val="bullet"/>
      <w:lvlText w:val="•"/>
      <w:lvlJc w:val="left"/>
      <w:pPr>
        <w:ind w:left="3807" w:hanging="641"/>
      </w:pPr>
      <w:rPr>
        <w:rFonts w:hint="default"/>
        <w:lang w:val="ru-RU" w:eastAsia="en-US" w:bidi="ar-SA"/>
      </w:rPr>
    </w:lvl>
    <w:lvl w:ilvl="4">
      <w:start w:val="0"/>
      <w:numFmt w:val="bullet"/>
      <w:lvlText w:val="•"/>
      <w:lvlJc w:val="left"/>
      <w:pPr>
        <w:ind w:left="4856" w:hanging="641"/>
      </w:pPr>
      <w:rPr>
        <w:rFonts w:hint="default"/>
        <w:lang w:val="ru-RU" w:eastAsia="en-US" w:bidi="ar-SA"/>
      </w:rPr>
    </w:lvl>
    <w:lvl w:ilvl="5">
      <w:start w:val="0"/>
      <w:numFmt w:val="bullet"/>
      <w:lvlText w:val="•"/>
      <w:lvlJc w:val="left"/>
      <w:pPr>
        <w:ind w:left="5905" w:hanging="641"/>
      </w:pPr>
      <w:rPr>
        <w:rFonts w:hint="default"/>
        <w:lang w:val="ru-RU" w:eastAsia="en-US" w:bidi="ar-SA"/>
      </w:rPr>
    </w:lvl>
    <w:lvl w:ilvl="6">
      <w:start w:val="0"/>
      <w:numFmt w:val="bullet"/>
      <w:lvlText w:val="•"/>
      <w:lvlJc w:val="left"/>
      <w:pPr>
        <w:ind w:left="6954" w:hanging="641"/>
      </w:pPr>
      <w:rPr>
        <w:rFonts w:hint="default"/>
        <w:lang w:val="ru-RU" w:eastAsia="en-US" w:bidi="ar-SA"/>
      </w:rPr>
    </w:lvl>
    <w:lvl w:ilvl="7">
      <w:start w:val="0"/>
      <w:numFmt w:val="bullet"/>
      <w:lvlText w:val="•"/>
      <w:lvlJc w:val="left"/>
      <w:pPr>
        <w:ind w:left="8003" w:hanging="641"/>
      </w:pPr>
      <w:rPr>
        <w:rFonts w:hint="default"/>
        <w:lang w:val="ru-RU" w:eastAsia="en-US" w:bidi="ar-SA"/>
      </w:rPr>
    </w:lvl>
    <w:lvl w:ilvl="8">
      <w:start w:val="0"/>
      <w:numFmt w:val="bullet"/>
      <w:lvlText w:val="•"/>
      <w:lvlJc w:val="left"/>
      <w:pPr>
        <w:ind w:left="9052" w:hanging="641"/>
      </w:pPr>
      <w:rPr>
        <w:rFonts w:hint="default"/>
        <w:lang w:val="ru-RU" w:eastAsia="en-US" w:bidi="ar-SA"/>
      </w:rPr>
    </w:lvl>
  </w:abstractNum>
  <w:abstractNum w:abstractNumId="118">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17">
    <w:multiLevelType w:val="hybridMultilevel"/>
    <w:lvl w:ilvl="0">
      <w:start w:val="1"/>
      <w:numFmt w:val="decimal"/>
      <w:lvlText w:val="%1)"/>
      <w:lvlJc w:val="left"/>
      <w:pPr>
        <w:ind w:left="658" w:hanging="202"/>
        <w:jc w:val="left"/>
      </w:pPr>
      <w:rPr>
        <w:rFonts w:hint="default" w:ascii="Times New Roman" w:hAnsi="Times New Roman" w:eastAsia="Times New Roman" w:cs="Times New Roman"/>
        <w:b w:val="0"/>
        <w:bCs w:val="0"/>
        <w:i w:val="0"/>
        <w:iCs w:val="0"/>
        <w:spacing w:val="0"/>
        <w:w w:val="97"/>
        <w:sz w:val="22"/>
        <w:szCs w:val="22"/>
        <w:lang w:val="ru-RU" w:eastAsia="en-US" w:bidi="ar-SA"/>
      </w:rPr>
    </w:lvl>
    <w:lvl w:ilvl="1">
      <w:start w:val="0"/>
      <w:numFmt w:val="bullet"/>
      <w:lvlText w:val="•"/>
      <w:lvlJc w:val="left"/>
      <w:pPr>
        <w:ind w:left="1709" w:hanging="202"/>
      </w:pPr>
      <w:rPr>
        <w:rFonts w:hint="default"/>
        <w:lang w:val="ru-RU" w:eastAsia="en-US" w:bidi="ar-SA"/>
      </w:rPr>
    </w:lvl>
    <w:lvl w:ilvl="2">
      <w:start w:val="0"/>
      <w:numFmt w:val="bullet"/>
      <w:lvlText w:val="•"/>
      <w:lvlJc w:val="left"/>
      <w:pPr>
        <w:ind w:left="2758" w:hanging="202"/>
      </w:pPr>
      <w:rPr>
        <w:rFonts w:hint="default"/>
        <w:lang w:val="ru-RU" w:eastAsia="en-US" w:bidi="ar-SA"/>
      </w:rPr>
    </w:lvl>
    <w:lvl w:ilvl="3">
      <w:start w:val="0"/>
      <w:numFmt w:val="bullet"/>
      <w:lvlText w:val="•"/>
      <w:lvlJc w:val="left"/>
      <w:pPr>
        <w:ind w:left="3807" w:hanging="202"/>
      </w:pPr>
      <w:rPr>
        <w:rFonts w:hint="default"/>
        <w:lang w:val="ru-RU" w:eastAsia="en-US" w:bidi="ar-SA"/>
      </w:rPr>
    </w:lvl>
    <w:lvl w:ilvl="4">
      <w:start w:val="0"/>
      <w:numFmt w:val="bullet"/>
      <w:lvlText w:val="•"/>
      <w:lvlJc w:val="left"/>
      <w:pPr>
        <w:ind w:left="4856" w:hanging="202"/>
      </w:pPr>
      <w:rPr>
        <w:rFonts w:hint="default"/>
        <w:lang w:val="ru-RU" w:eastAsia="en-US" w:bidi="ar-SA"/>
      </w:rPr>
    </w:lvl>
    <w:lvl w:ilvl="5">
      <w:start w:val="0"/>
      <w:numFmt w:val="bullet"/>
      <w:lvlText w:val="•"/>
      <w:lvlJc w:val="left"/>
      <w:pPr>
        <w:ind w:left="5905" w:hanging="202"/>
      </w:pPr>
      <w:rPr>
        <w:rFonts w:hint="default"/>
        <w:lang w:val="ru-RU" w:eastAsia="en-US" w:bidi="ar-SA"/>
      </w:rPr>
    </w:lvl>
    <w:lvl w:ilvl="6">
      <w:start w:val="0"/>
      <w:numFmt w:val="bullet"/>
      <w:lvlText w:val="•"/>
      <w:lvlJc w:val="left"/>
      <w:pPr>
        <w:ind w:left="6954" w:hanging="202"/>
      </w:pPr>
      <w:rPr>
        <w:rFonts w:hint="default"/>
        <w:lang w:val="ru-RU" w:eastAsia="en-US" w:bidi="ar-SA"/>
      </w:rPr>
    </w:lvl>
    <w:lvl w:ilvl="7">
      <w:start w:val="0"/>
      <w:numFmt w:val="bullet"/>
      <w:lvlText w:val="•"/>
      <w:lvlJc w:val="left"/>
      <w:pPr>
        <w:ind w:left="8003" w:hanging="202"/>
      </w:pPr>
      <w:rPr>
        <w:rFonts w:hint="default"/>
        <w:lang w:val="ru-RU" w:eastAsia="en-US" w:bidi="ar-SA"/>
      </w:rPr>
    </w:lvl>
    <w:lvl w:ilvl="8">
      <w:start w:val="0"/>
      <w:numFmt w:val="bullet"/>
      <w:lvlText w:val="•"/>
      <w:lvlJc w:val="left"/>
      <w:pPr>
        <w:ind w:left="9052" w:hanging="202"/>
      </w:pPr>
      <w:rPr>
        <w:rFonts w:hint="default"/>
        <w:lang w:val="ru-RU" w:eastAsia="en-US" w:bidi="ar-SA"/>
      </w:rPr>
    </w:lvl>
  </w:abstractNum>
  <w:abstractNum w:abstractNumId="116">
    <w:multiLevelType w:val="hybridMultilevel"/>
    <w:lvl w:ilvl="0">
      <w:start w:val="1"/>
      <w:numFmt w:val="decimal"/>
      <w:lvlText w:val="%1)"/>
      <w:lvlJc w:val="left"/>
      <w:pPr>
        <w:ind w:left="658" w:hanging="512"/>
        <w:jc w:val="left"/>
      </w:pPr>
      <w:rPr>
        <w:rFonts w:hint="default" w:ascii="Times New Roman" w:hAnsi="Times New Roman" w:eastAsia="Times New Roman" w:cs="Times New Roman"/>
        <w:b w:val="0"/>
        <w:bCs w:val="0"/>
        <w:i w:val="0"/>
        <w:iCs w:val="0"/>
        <w:spacing w:val="0"/>
        <w:w w:val="90"/>
        <w:sz w:val="24"/>
        <w:szCs w:val="24"/>
        <w:lang w:val="ru-RU" w:eastAsia="en-US" w:bidi="ar-SA"/>
      </w:rPr>
    </w:lvl>
    <w:lvl w:ilvl="1">
      <w:start w:val="0"/>
      <w:numFmt w:val="bullet"/>
      <w:lvlText w:val="•"/>
      <w:lvlJc w:val="left"/>
      <w:pPr>
        <w:ind w:left="1709" w:hanging="512"/>
      </w:pPr>
      <w:rPr>
        <w:rFonts w:hint="default"/>
        <w:lang w:val="ru-RU" w:eastAsia="en-US" w:bidi="ar-SA"/>
      </w:rPr>
    </w:lvl>
    <w:lvl w:ilvl="2">
      <w:start w:val="0"/>
      <w:numFmt w:val="bullet"/>
      <w:lvlText w:val="•"/>
      <w:lvlJc w:val="left"/>
      <w:pPr>
        <w:ind w:left="2758" w:hanging="512"/>
      </w:pPr>
      <w:rPr>
        <w:rFonts w:hint="default"/>
        <w:lang w:val="ru-RU" w:eastAsia="en-US" w:bidi="ar-SA"/>
      </w:rPr>
    </w:lvl>
    <w:lvl w:ilvl="3">
      <w:start w:val="0"/>
      <w:numFmt w:val="bullet"/>
      <w:lvlText w:val="•"/>
      <w:lvlJc w:val="left"/>
      <w:pPr>
        <w:ind w:left="3807" w:hanging="512"/>
      </w:pPr>
      <w:rPr>
        <w:rFonts w:hint="default"/>
        <w:lang w:val="ru-RU" w:eastAsia="en-US" w:bidi="ar-SA"/>
      </w:rPr>
    </w:lvl>
    <w:lvl w:ilvl="4">
      <w:start w:val="0"/>
      <w:numFmt w:val="bullet"/>
      <w:lvlText w:val="•"/>
      <w:lvlJc w:val="left"/>
      <w:pPr>
        <w:ind w:left="4856" w:hanging="512"/>
      </w:pPr>
      <w:rPr>
        <w:rFonts w:hint="default"/>
        <w:lang w:val="ru-RU" w:eastAsia="en-US" w:bidi="ar-SA"/>
      </w:rPr>
    </w:lvl>
    <w:lvl w:ilvl="5">
      <w:start w:val="0"/>
      <w:numFmt w:val="bullet"/>
      <w:lvlText w:val="•"/>
      <w:lvlJc w:val="left"/>
      <w:pPr>
        <w:ind w:left="5905" w:hanging="512"/>
      </w:pPr>
      <w:rPr>
        <w:rFonts w:hint="default"/>
        <w:lang w:val="ru-RU" w:eastAsia="en-US" w:bidi="ar-SA"/>
      </w:rPr>
    </w:lvl>
    <w:lvl w:ilvl="6">
      <w:start w:val="0"/>
      <w:numFmt w:val="bullet"/>
      <w:lvlText w:val="•"/>
      <w:lvlJc w:val="left"/>
      <w:pPr>
        <w:ind w:left="6954" w:hanging="512"/>
      </w:pPr>
      <w:rPr>
        <w:rFonts w:hint="default"/>
        <w:lang w:val="ru-RU" w:eastAsia="en-US" w:bidi="ar-SA"/>
      </w:rPr>
    </w:lvl>
    <w:lvl w:ilvl="7">
      <w:start w:val="0"/>
      <w:numFmt w:val="bullet"/>
      <w:lvlText w:val="•"/>
      <w:lvlJc w:val="left"/>
      <w:pPr>
        <w:ind w:left="8003" w:hanging="512"/>
      </w:pPr>
      <w:rPr>
        <w:rFonts w:hint="default"/>
        <w:lang w:val="ru-RU" w:eastAsia="en-US" w:bidi="ar-SA"/>
      </w:rPr>
    </w:lvl>
    <w:lvl w:ilvl="8">
      <w:start w:val="0"/>
      <w:numFmt w:val="bullet"/>
      <w:lvlText w:val="•"/>
      <w:lvlJc w:val="left"/>
      <w:pPr>
        <w:ind w:left="9052" w:hanging="512"/>
      </w:pPr>
      <w:rPr>
        <w:rFonts w:hint="default"/>
        <w:lang w:val="ru-RU" w:eastAsia="en-US" w:bidi="ar-SA"/>
      </w:rPr>
    </w:lvl>
  </w:abstractNum>
  <w:abstractNum w:abstractNumId="115">
    <w:multiLevelType w:val="hybridMultilevel"/>
    <w:lvl w:ilvl="0">
      <w:start w:val="1"/>
      <w:numFmt w:val="decimal"/>
      <w:lvlText w:val="%1)"/>
      <w:lvlJc w:val="left"/>
      <w:pPr>
        <w:ind w:left="658" w:hanging="456"/>
        <w:jc w:val="left"/>
      </w:pPr>
      <w:rPr>
        <w:rFonts w:hint="default" w:ascii="Times New Roman" w:hAnsi="Times New Roman" w:eastAsia="Times New Roman" w:cs="Times New Roman"/>
        <w:b w:val="0"/>
        <w:bCs w:val="0"/>
        <w:i w:val="0"/>
        <w:iCs w:val="0"/>
        <w:spacing w:val="0"/>
        <w:w w:val="92"/>
        <w:sz w:val="24"/>
        <w:szCs w:val="24"/>
        <w:lang w:val="ru-RU" w:eastAsia="en-US" w:bidi="ar-SA"/>
      </w:rPr>
    </w:lvl>
    <w:lvl w:ilvl="1">
      <w:start w:val="0"/>
      <w:numFmt w:val="bullet"/>
      <w:lvlText w:val="•"/>
      <w:lvlJc w:val="left"/>
      <w:pPr>
        <w:ind w:left="1709" w:hanging="456"/>
      </w:pPr>
      <w:rPr>
        <w:rFonts w:hint="default"/>
        <w:lang w:val="ru-RU" w:eastAsia="en-US" w:bidi="ar-SA"/>
      </w:rPr>
    </w:lvl>
    <w:lvl w:ilvl="2">
      <w:start w:val="0"/>
      <w:numFmt w:val="bullet"/>
      <w:lvlText w:val="•"/>
      <w:lvlJc w:val="left"/>
      <w:pPr>
        <w:ind w:left="2758" w:hanging="456"/>
      </w:pPr>
      <w:rPr>
        <w:rFonts w:hint="default"/>
        <w:lang w:val="ru-RU" w:eastAsia="en-US" w:bidi="ar-SA"/>
      </w:rPr>
    </w:lvl>
    <w:lvl w:ilvl="3">
      <w:start w:val="0"/>
      <w:numFmt w:val="bullet"/>
      <w:lvlText w:val="•"/>
      <w:lvlJc w:val="left"/>
      <w:pPr>
        <w:ind w:left="3807" w:hanging="456"/>
      </w:pPr>
      <w:rPr>
        <w:rFonts w:hint="default"/>
        <w:lang w:val="ru-RU" w:eastAsia="en-US" w:bidi="ar-SA"/>
      </w:rPr>
    </w:lvl>
    <w:lvl w:ilvl="4">
      <w:start w:val="0"/>
      <w:numFmt w:val="bullet"/>
      <w:lvlText w:val="•"/>
      <w:lvlJc w:val="left"/>
      <w:pPr>
        <w:ind w:left="4856" w:hanging="456"/>
      </w:pPr>
      <w:rPr>
        <w:rFonts w:hint="default"/>
        <w:lang w:val="ru-RU" w:eastAsia="en-US" w:bidi="ar-SA"/>
      </w:rPr>
    </w:lvl>
    <w:lvl w:ilvl="5">
      <w:start w:val="0"/>
      <w:numFmt w:val="bullet"/>
      <w:lvlText w:val="•"/>
      <w:lvlJc w:val="left"/>
      <w:pPr>
        <w:ind w:left="5905" w:hanging="456"/>
      </w:pPr>
      <w:rPr>
        <w:rFonts w:hint="default"/>
        <w:lang w:val="ru-RU" w:eastAsia="en-US" w:bidi="ar-SA"/>
      </w:rPr>
    </w:lvl>
    <w:lvl w:ilvl="6">
      <w:start w:val="0"/>
      <w:numFmt w:val="bullet"/>
      <w:lvlText w:val="•"/>
      <w:lvlJc w:val="left"/>
      <w:pPr>
        <w:ind w:left="6954" w:hanging="456"/>
      </w:pPr>
      <w:rPr>
        <w:rFonts w:hint="default"/>
        <w:lang w:val="ru-RU" w:eastAsia="en-US" w:bidi="ar-SA"/>
      </w:rPr>
    </w:lvl>
    <w:lvl w:ilvl="7">
      <w:start w:val="0"/>
      <w:numFmt w:val="bullet"/>
      <w:lvlText w:val="•"/>
      <w:lvlJc w:val="left"/>
      <w:pPr>
        <w:ind w:left="8003" w:hanging="456"/>
      </w:pPr>
      <w:rPr>
        <w:rFonts w:hint="default"/>
        <w:lang w:val="ru-RU" w:eastAsia="en-US" w:bidi="ar-SA"/>
      </w:rPr>
    </w:lvl>
    <w:lvl w:ilvl="8">
      <w:start w:val="0"/>
      <w:numFmt w:val="bullet"/>
      <w:lvlText w:val="•"/>
      <w:lvlJc w:val="left"/>
      <w:pPr>
        <w:ind w:left="9052" w:hanging="456"/>
      </w:pPr>
      <w:rPr>
        <w:rFonts w:hint="default"/>
        <w:lang w:val="ru-RU" w:eastAsia="en-US" w:bidi="ar-SA"/>
      </w:rPr>
    </w:lvl>
  </w:abstractNum>
  <w:abstractNum w:abstractNumId="114">
    <w:multiLevelType w:val="hybridMultilevel"/>
    <w:lvl w:ilvl="0">
      <w:start w:val="1"/>
      <w:numFmt w:val="decimal"/>
      <w:lvlText w:val="%1)"/>
      <w:lvlJc w:val="left"/>
      <w:pPr>
        <w:ind w:left="658" w:hanging="276"/>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start w:val="0"/>
      <w:numFmt w:val="bullet"/>
      <w:lvlText w:val="•"/>
      <w:lvlJc w:val="left"/>
      <w:pPr>
        <w:ind w:left="1709" w:hanging="276"/>
      </w:pPr>
      <w:rPr>
        <w:rFonts w:hint="default"/>
        <w:lang w:val="ru-RU" w:eastAsia="en-US" w:bidi="ar-SA"/>
      </w:rPr>
    </w:lvl>
    <w:lvl w:ilvl="2">
      <w:start w:val="0"/>
      <w:numFmt w:val="bullet"/>
      <w:lvlText w:val="•"/>
      <w:lvlJc w:val="left"/>
      <w:pPr>
        <w:ind w:left="2758" w:hanging="276"/>
      </w:pPr>
      <w:rPr>
        <w:rFonts w:hint="default"/>
        <w:lang w:val="ru-RU" w:eastAsia="en-US" w:bidi="ar-SA"/>
      </w:rPr>
    </w:lvl>
    <w:lvl w:ilvl="3">
      <w:start w:val="0"/>
      <w:numFmt w:val="bullet"/>
      <w:lvlText w:val="•"/>
      <w:lvlJc w:val="left"/>
      <w:pPr>
        <w:ind w:left="3807" w:hanging="276"/>
      </w:pPr>
      <w:rPr>
        <w:rFonts w:hint="default"/>
        <w:lang w:val="ru-RU" w:eastAsia="en-US" w:bidi="ar-SA"/>
      </w:rPr>
    </w:lvl>
    <w:lvl w:ilvl="4">
      <w:start w:val="0"/>
      <w:numFmt w:val="bullet"/>
      <w:lvlText w:val="•"/>
      <w:lvlJc w:val="left"/>
      <w:pPr>
        <w:ind w:left="4856" w:hanging="276"/>
      </w:pPr>
      <w:rPr>
        <w:rFonts w:hint="default"/>
        <w:lang w:val="ru-RU" w:eastAsia="en-US" w:bidi="ar-SA"/>
      </w:rPr>
    </w:lvl>
    <w:lvl w:ilvl="5">
      <w:start w:val="0"/>
      <w:numFmt w:val="bullet"/>
      <w:lvlText w:val="•"/>
      <w:lvlJc w:val="left"/>
      <w:pPr>
        <w:ind w:left="5905" w:hanging="276"/>
      </w:pPr>
      <w:rPr>
        <w:rFonts w:hint="default"/>
        <w:lang w:val="ru-RU" w:eastAsia="en-US" w:bidi="ar-SA"/>
      </w:rPr>
    </w:lvl>
    <w:lvl w:ilvl="6">
      <w:start w:val="0"/>
      <w:numFmt w:val="bullet"/>
      <w:lvlText w:val="•"/>
      <w:lvlJc w:val="left"/>
      <w:pPr>
        <w:ind w:left="6954" w:hanging="276"/>
      </w:pPr>
      <w:rPr>
        <w:rFonts w:hint="default"/>
        <w:lang w:val="ru-RU" w:eastAsia="en-US" w:bidi="ar-SA"/>
      </w:rPr>
    </w:lvl>
    <w:lvl w:ilvl="7">
      <w:start w:val="0"/>
      <w:numFmt w:val="bullet"/>
      <w:lvlText w:val="•"/>
      <w:lvlJc w:val="left"/>
      <w:pPr>
        <w:ind w:left="8003" w:hanging="276"/>
      </w:pPr>
      <w:rPr>
        <w:rFonts w:hint="default"/>
        <w:lang w:val="ru-RU" w:eastAsia="en-US" w:bidi="ar-SA"/>
      </w:rPr>
    </w:lvl>
    <w:lvl w:ilvl="8">
      <w:start w:val="0"/>
      <w:numFmt w:val="bullet"/>
      <w:lvlText w:val="•"/>
      <w:lvlJc w:val="left"/>
      <w:pPr>
        <w:ind w:left="9052" w:hanging="276"/>
      </w:pPr>
      <w:rPr>
        <w:rFonts w:hint="default"/>
        <w:lang w:val="ru-RU" w:eastAsia="en-US" w:bidi="ar-SA"/>
      </w:rPr>
    </w:lvl>
  </w:abstractNum>
  <w:abstractNum w:abstractNumId="113">
    <w:multiLevelType w:val="hybridMultilevel"/>
    <w:lvl w:ilvl="0">
      <w:start w:val="1"/>
      <w:numFmt w:val="decimal"/>
      <w:lvlText w:val="%1)"/>
      <w:lvlJc w:val="left"/>
      <w:pPr>
        <w:ind w:left="658" w:hanging="35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51"/>
      </w:pPr>
      <w:rPr>
        <w:rFonts w:hint="default"/>
        <w:lang w:val="ru-RU" w:eastAsia="en-US" w:bidi="ar-SA"/>
      </w:rPr>
    </w:lvl>
    <w:lvl w:ilvl="2">
      <w:start w:val="0"/>
      <w:numFmt w:val="bullet"/>
      <w:lvlText w:val="•"/>
      <w:lvlJc w:val="left"/>
      <w:pPr>
        <w:ind w:left="2758" w:hanging="351"/>
      </w:pPr>
      <w:rPr>
        <w:rFonts w:hint="default"/>
        <w:lang w:val="ru-RU" w:eastAsia="en-US" w:bidi="ar-SA"/>
      </w:rPr>
    </w:lvl>
    <w:lvl w:ilvl="3">
      <w:start w:val="0"/>
      <w:numFmt w:val="bullet"/>
      <w:lvlText w:val="•"/>
      <w:lvlJc w:val="left"/>
      <w:pPr>
        <w:ind w:left="3807" w:hanging="351"/>
      </w:pPr>
      <w:rPr>
        <w:rFonts w:hint="default"/>
        <w:lang w:val="ru-RU" w:eastAsia="en-US" w:bidi="ar-SA"/>
      </w:rPr>
    </w:lvl>
    <w:lvl w:ilvl="4">
      <w:start w:val="0"/>
      <w:numFmt w:val="bullet"/>
      <w:lvlText w:val="•"/>
      <w:lvlJc w:val="left"/>
      <w:pPr>
        <w:ind w:left="4856" w:hanging="351"/>
      </w:pPr>
      <w:rPr>
        <w:rFonts w:hint="default"/>
        <w:lang w:val="ru-RU" w:eastAsia="en-US" w:bidi="ar-SA"/>
      </w:rPr>
    </w:lvl>
    <w:lvl w:ilvl="5">
      <w:start w:val="0"/>
      <w:numFmt w:val="bullet"/>
      <w:lvlText w:val="•"/>
      <w:lvlJc w:val="left"/>
      <w:pPr>
        <w:ind w:left="5905" w:hanging="351"/>
      </w:pPr>
      <w:rPr>
        <w:rFonts w:hint="default"/>
        <w:lang w:val="ru-RU" w:eastAsia="en-US" w:bidi="ar-SA"/>
      </w:rPr>
    </w:lvl>
    <w:lvl w:ilvl="6">
      <w:start w:val="0"/>
      <w:numFmt w:val="bullet"/>
      <w:lvlText w:val="•"/>
      <w:lvlJc w:val="left"/>
      <w:pPr>
        <w:ind w:left="6954" w:hanging="351"/>
      </w:pPr>
      <w:rPr>
        <w:rFonts w:hint="default"/>
        <w:lang w:val="ru-RU" w:eastAsia="en-US" w:bidi="ar-SA"/>
      </w:rPr>
    </w:lvl>
    <w:lvl w:ilvl="7">
      <w:start w:val="0"/>
      <w:numFmt w:val="bullet"/>
      <w:lvlText w:val="•"/>
      <w:lvlJc w:val="left"/>
      <w:pPr>
        <w:ind w:left="8003" w:hanging="351"/>
      </w:pPr>
      <w:rPr>
        <w:rFonts w:hint="default"/>
        <w:lang w:val="ru-RU" w:eastAsia="en-US" w:bidi="ar-SA"/>
      </w:rPr>
    </w:lvl>
    <w:lvl w:ilvl="8">
      <w:start w:val="0"/>
      <w:numFmt w:val="bullet"/>
      <w:lvlText w:val="•"/>
      <w:lvlJc w:val="left"/>
      <w:pPr>
        <w:ind w:left="9052" w:hanging="351"/>
      </w:pPr>
      <w:rPr>
        <w:rFonts w:hint="default"/>
        <w:lang w:val="ru-RU" w:eastAsia="en-US" w:bidi="ar-SA"/>
      </w:rPr>
    </w:lvl>
  </w:abstractNum>
  <w:abstractNum w:abstractNumId="112">
    <w:multiLevelType w:val="hybridMultilevel"/>
    <w:lvl w:ilvl="0">
      <w:start w:val="2"/>
      <w:numFmt w:val="decimal"/>
      <w:lvlText w:val="%1"/>
      <w:lvlJc w:val="left"/>
      <w:pPr>
        <w:ind w:left="3661" w:hanging="720"/>
        <w:jc w:val="left"/>
      </w:pPr>
      <w:rPr>
        <w:rFonts w:hint="default"/>
        <w:lang w:val="ru-RU" w:eastAsia="en-US" w:bidi="ar-SA"/>
      </w:rPr>
    </w:lvl>
    <w:lvl w:ilvl="1">
      <w:start w:val="1"/>
      <w:numFmt w:val="decimal"/>
      <w:lvlText w:val="%1.%2"/>
      <w:lvlJc w:val="left"/>
      <w:pPr>
        <w:ind w:left="3661" w:hanging="720"/>
        <w:jc w:val="left"/>
      </w:pPr>
      <w:rPr>
        <w:rFonts w:hint="default"/>
        <w:lang w:val="ru-RU" w:eastAsia="en-US" w:bidi="ar-SA"/>
      </w:rPr>
    </w:lvl>
    <w:lvl w:ilvl="2">
      <w:start w:val="13"/>
      <w:numFmt w:val="decimal"/>
      <w:lvlText w:val="%1.%2.%3."/>
      <w:lvlJc w:val="left"/>
      <w:pPr>
        <w:ind w:left="3661" w:hanging="720"/>
        <w:jc w:val="right"/>
      </w:pPr>
      <w:rPr>
        <w:rFonts w:hint="default"/>
        <w:spacing w:val="0"/>
        <w:w w:val="96"/>
        <w:u w:val="thick" w:color="000000"/>
        <w:lang w:val="ru-RU" w:eastAsia="en-US" w:bidi="ar-SA"/>
      </w:rPr>
    </w:lvl>
    <w:lvl w:ilvl="3">
      <w:start w:val="1"/>
      <w:numFmt w:val="decimal"/>
      <w:lvlText w:val="%4."/>
      <w:lvlJc w:val="left"/>
      <w:pPr>
        <w:ind w:left="1465"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4">
      <w:start w:val="0"/>
      <w:numFmt w:val="bullet"/>
      <w:lvlText w:val="•"/>
      <w:lvlJc w:val="left"/>
      <w:pPr>
        <w:ind w:left="6157" w:hanging="240"/>
      </w:pPr>
      <w:rPr>
        <w:rFonts w:hint="default"/>
        <w:lang w:val="ru-RU" w:eastAsia="en-US" w:bidi="ar-SA"/>
      </w:rPr>
    </w:lvl>
    <w:lvl w:ilvl="5">
      <w:start w:val="0"/>
      <w:numFmt w:val="bullet"/>
      <w:lvlText w:val="•"/>
      <w:lvlJc w:val="left"/>
      <w:pPr>
        <w:ind w:left="6989" w:hanging="240"/>
      </w:pPr>
      <w:rPr>
        <w:rFonts w:hint="default"/>
        <w:lang w:val="ru-RU" w:eastAsia="en-US" w:bidi="ar-SA"/>
      </w:rPr>
    </w:lvl>
    <w:lvl w:ilvl="6">
      <w:start w:val="0"/>
      <w:numFmt w:val="bullet"/>
      <w:lvlText w:val="•"/>
      <w:lvlJc w:val="left"/>
      <w:pPr>
        <w:ind w:left="7821" w:hanging="240"/>
      </w:pPr>
      <w:rPr>
        <w:rFonts w:hint="default"/>
        <w:lang w:val="ru-RU" w:eastAsia="en-US" w:bidi="ar-SA"/>
      </w:rPr>
    </w:lvl>
    <w:lvl w:ilvl="7">
      <w:start w:val="0"/>
      <w:numFmt w:val="bullet"/>
      <w:lvlText w:val="•"/>
      <w:lvlJc w:val="left"/>
      <w:pPr>
        <w:ind w:left="8654" w:hanging="240"/>
      </w:pPr>
      <w:rPr>
        <w:rFonts w:hint="default"/>
        <w:lang w:val="ru-RU" w:eastAsia="en-US" w:bidi="ar-SA"/>
      </w:rPr>
    </w:lvl>
    <w:lvl w:ilvl="8">
      <w:start w:val="0"/>
      <w:numFmt w:val="bullet"/>
      <w:lvlText w:val="•"/>
      <w:lvlJc w:val="left"/>
      <w:pPr>
        <w:ind w:left="9486" w:hanging="240"/>
      </w:pPr>
      <w:rPr>
        <w:rFonts w:hint="default"/>
        <w:lang w:val="ru-RU" w:eastAsia="en-US" w:bidi="ar-SA"/>
      </w:rPr>
    </w:lvl>
  </w:abstractNum>
  <w:abstractNum w:abstractNumId="111">
    <w:multiLevelType w:val="hybridMultilevel"/>
    <w:lvl w:ilvl="0">
      <w:start w:val="5"/>
      <w:numFmt w:val="decimal"/>
      <w:lvlText w:val="%1"/>
      <w:lvlJc w:val="left"/>
      <w:pPr>
        <w:ind w:left="1405"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75" w:hanging="180"/>
      </w:pPr>
      <w:rPr>
        <w:rFonts w:hint="default"/>
        <w:lang w:val="ru-RU" w:eastAsia="en-US" w:bidi="ar-SA"/>
      </w:rPr>
    </w:lvl>
    <w:lvl w:ilvl="2">
      <w:start w:val="0"/>
      <w:numFmt w:val="bullet"/>
      <w:lvlText w:val="•"/>
      <w:lvlJc w:val="left"/>
      <w:pPr>
        <w:ind w:left="3350" w:hanging="180"/>
      </w:pPr>
      <w:rPr>
        <w:rFonts w:hint="default"/>
        <w:lang w:val="ru-RU" w:eastAsia="en-US" w:bidi="ar-SA"/>
      </w:rPr>
    </w:lvl>
    <w:lvl w:ilvl="3">
      <w:start w:val="0"/>
      <w:numFmt w:val="bullet"/>
      <w:lvlText w:val="•"/>
      <w:lvlJc w:val="left"/>
      <w:pPr>
        <w:ind w:left="4325" w:hanging="180"/>
      </w:pPr>
      <w:rPr>
        <w:rFonts w:hint="default"/>
        <w:lang w:val="ru-RU" w:eastAsia="en-US" w:bidi="ar-SA"/>
      </w:rPr>
    </w:lvl>
    <w:lvl w:ilvl="4">
      <w:start w:val="0"/>
      <w:numFmt w:val="bullet"/>
      <w:lvlText w:val="•"/>
      <w:lvlJc w:val="left"/>
      <w:pPr>
        <w:ind w:left="5300" w:hanging="180"/>
      </w:pPr>
      <w:rPr>
        <w:rFonts w:hint="default"/>
        <w:lang w:val="ru-RU" w:eastAsia="en-US" w:bidi="ar-SA"/>
      </w:rPr>
    </w:lvl>
    <w:lvl w:ilvl="5">
      <w:start w:val="0"/>
      <w:numFmt w:val="bullet"/>
      <w:lvlText w:val="•"/>
      <w:lvlJc w:val="left"/>
      <w:pPr>
        <w:ind w:left="6275" w:hanging="180"/>
      </w:pPr>
      <w:rPr>
        <w:rFonts w:hint="default"/>
        <w:lang w:val="ru-RU" w:eastAsia="en-US" w:bidi="ar-SA"/>
      </w:rPr>
    </w:lvl>
    <w:lvl w:ilvl="6">
      <w:start w:val="0"/>
      <w:numFmt w:val="bullet"/>
      <w:lvlText w:val="•"/>
      <w:lvlJc w:val="left"/>
      <w:pPr>
        <w:ind w:left="7250" w:hanging="180"/>
      </w:pPr>
      <w:rPr>
        <w:rFonts w:hint="default"/>
        <w:lang w:val="ru-RU" w:eastAsia="en-US" w:bidi="ar-SA"/>
      </w:rPr>
    </w:lvl>
    <w:lvl w:ilvl="7">
      <w:start w:val="0"/>
      <w:numFmt w:val="bullet"/>
      <w:lvlText w:val="•"/>
      <w:lvlJc w:val="left"/>
      <w:pPr>
        <w:ind w:left="8225" w:hanging="180"/>
      </w:pPr>
      <w:rPr>
        <w:rFonts w:hint="default"/>
        <w:lang w:val="ru-RU" w:eastAsia="en-US" w:bidi="ar-SA"/>
      </w:rPr>
    </w:lvl>
    <w:lvl w:ilvl="8">
      <w:start w:val="0"/>
      <w:numFmt w:val="bullet"/>
      <w:lvlText w:val="•"/>
      <w:lvlJc w:val="left"/>
      <w:pPr>
        <w:ind w:left="9200" w:hanging="180"/>
      </w:pPr>
      <w:rPr>
        <w:rFonts w:hint="default"/>
        <w:lang w:val="ru-RU" w:eastAsia="en-US" w:bidi="ar-SA"/>
      </w:rPr>
    </w:lvl>
  </w:abstractNum>
  <w:abstractNum w:abstractNumId="110">
    <w:multiLevelType w:val="hybridMultilevel"/>
    <w:lvl w:ilvl="0">
      <w:start w:val="1"/>
      <w:numFmt w:val="decimal"/>
      <w:lvlText w:val="%1."/>
      <w:lvlJc w:val="left"/>
      <w:pPr>
        <w:ind w:left="658" w:hanging="286"/>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108">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7">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6">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5">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4">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3">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2">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1">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100">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99">
    <w:multiLevelType w:val="hybridMultilevel"/>
    <w:lvl w:ilvl="0">
      <w:start w:val="1"/>
      <w:numFmt w:val="decimal"/>
      <w:lvlText w:val="%1."/>
      <w:lvlJc w:val="left"/>
      <w:pPr>
        <w:ind w:left="1407" w:hanging="183"/>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2375" w:hanging="183"/>
      </w:pPr>
      <w:rPr>
        <w:rFonts w:hint="default"/>
        <w:lang w:val="ru-RU" w:eastAsia="en-US" w:bidi="ar-SA"/>
      </w:rPr>
    </w:lvl>
    <w:lvl w:ilvl="2">
      <w:start w:val="0"/>
      <w:numFmt w:val="bullet"/>
      <w:lvlText w:val="•"/>
      <w:lvlJc w:val="left"/>
      <w:pPr>
        <w:ind w:left="3350" w:hanging="183"/>
      </w:pPr>
      <w:rPr>
        <w:rFonts w:hint="default"/>
        <w:lang w:val="ru-RU" w:eastAsia="en-US" w:bidi="ar-SA"/>
      </w:rPr>
    </w:lvl>
    <w:lvl w:ilvl="3">
      <w:start w:val="0"/>
      <w:numFmt w:val="bullet"/>
      <w:lvlText w:val="•"/>
      <w:lvlJc w:val="left"/>
      <w:pPr>
        <w:ind w:left="4325" w:hanging="183"/>
      </w:pPr>
      <w:rPr>
        <w:rFonts w:hint="default"/>
        <w:lang w:val="ru-RU" w:eastAsia="en-US" w:bidi="ar-SA"/>
      </w:rPr>
    </w:lvl>
    <w:lvl w:ilvl="4">
      <w:start w:val="0"/>
      <w:numFmt w:val="bullet"/>
      <w:lvlText w:val="•"/>
      <w:lvlJc w:val="left"/>
      <w:pPr>
        <w:ind w:left="5300" w:hanging="183"/>
      </w:pPr>
      <w:rPr>
        <w:rFonts w:hint="default"/>
        <w:lang w:val="ru-RU" w:eastAsia="en-US" w:bidi="ar-SA"/>
      </w:rPr>
    </w:lvl>
    <w:lvl w:ilvl="5">
      <w:start w:val="0"/>
      <w:numFmt w:val="bullet"/>
      <w:lvlText w:val="•"/>
      <w:lvlJc w:val="left"/>
      <w:pPr>
        <w:ind w:left="6275" w:hanging="183"/>
      </w:pPr>
      <w:rPr>
        <w:rFonts w:hint="default"/>
        <w:lang w:val="ru-RU" w:eastAsia="en-US" w:bidi="ar-SA"/>
      </w:rPr>
    </w:lvl>
    <w:lvl w:ilvl="6">
      <w:start w:val="0"/>
      <w:numFmt w:val="bullet"/>
      <w:lvlText w:val="•"/>
      <w:lvlJc w:val="left"/>
      <w:pPr>
        <w:ind w:left="7250" w:hanging="183"/>
      </w:pPr>
      <w:rPr>
        <w:rFonts w:hint="default"/>
        <w:lang w:val="ru-RU" w:eastAsia="en-US" w:bidi="ar-SA"/>
      </w:rPr>
    </w:lvl>
    <w:lvl w:ilvl="7">
      <w:start w:val="0"/>
      <w:numFmt w:val="bullet"/>
      <w:lvlText w:val="•"/>
      <w:lvlJc w:val="left"/>
      <w:pPr>
        <w:ind w:left="8225" w:hanging="183"/>
      </w:pPr>
      <w:rPr>
        <w:rFonts w:hint="default"/>
        <w:lang w:val="ru-RU" w:eastAsia="en-US" w:bidi="ar-SA"/>
      </w:rPr>
    </w:lvl>
    <w:lvl w:ilvl="8">
      <w:start w:val="0"/>
      <w:numFmt w:val="bullet"/>
      <w:lvlText w:val="•"/>
      <w:lvlJc w:val="left"/>
      <w:pPr>
        <w:ind w:left="9200" w:hanging="183"/>
      </w:pPr>
      <w:rPr>
        <w:rFonts w:hint="default"/>
        <w:lang w:val="ru-RU" w:eastAsia="en-US" w:bidi="ar-SA"/>
      </w:rPr>
    </w:lvl>
  </w:abstractNum>
  <w:abstractNum w:abstractNumId="98">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5"/>
      <w:numFmt w:val="decimal"/>
      <w:lvlText w:val="%2"/>
      <w:lvlJc w:val="left"/>
      <w:pPr>
        <w:ind w:left="5642" w:hanging="18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6252" w:hanging="180"/>
      </w:pPr>
      <w:rPr>
        <w:rFonts w:hint="default"/>
        <w:lang w:val="ru-RU" w:eastAsia="en-US" w:bidi="ar-SA"/>
      </w:rPr>
    </w:lvl>
    <w:lvl w:ilvl="3">
      <w:start w:val="0"/>
      <w:numFmt w:val="bullet"/>
      <w:lvlText w:val="•"/>
      <w:lvlJc w:val="left"/>
      <w:pPr>
        <w:ind w:left="6864" w:hanging="180"/>
      </w:pPr>
      <w:rPr>
        <w:rFonts w:hint="default"/>
        <w:lang w:val="ru-RU" w:eastAsia="en-US" w:bidi="ar-SA"/>
      </w:rPr>
    </w:lvl>
    <w:lvl w:ilvl="4">
      <w:start w:val="0"/>
      <w:numFmt w:val="bullet"/>
      <w:lvlText w:val="•"/>
      <w:lvlJc w:val="left"/>
      <w:pPr>
        <w:ind w:left="7477" w:hanging="180"/>
      </w:pPr>
      <w:rPr>
        <w:rFonts w:hint="default"/>
        <w:lang w:val="ru-RU" w:eastAsia="en-US" w:bidi="ar-SA"/>
      </w:rPr>
    </w:lvl>
    <w:lvl w:ilvl="5">
      <w:start w:val="0"/>
      <w:numFmt w:val="bullet"/>
      <w:lvlText w:val="•"/>
      <w:lvlJc w:val="left"/>
      <w:pPr>
        <w:ind w:left="8089" w:hanging="180"/>
      </w:pPr>
      <w:rPr>
        <w:rFonts w:hint="default"/>
        <w:lang w:val="ru-RU" w:eastAsia="en-US" w:bidi="ar-SA"/>
      </w:rPr>
    </w:lvl>
    <w:lvl w:ilvl="6">
      <w:start w:val="0"/>
      <w:numFmt w:val="bullet"/>
      <w:lvlText w:val="•"/>
      <w:lvlJc w:val="left"/>
      <w:pPr>
        <w:ind w:left="8701" w:hanging="180"/>
      </w:pPr>
      <w:rPr>
        <w:rFonts w:hint="default"/>
        <w:lang w:val="ru-RU" w:eastAsia="en-US" w:bidi="ar-SA"/>
      </w:rPr>
    </w:lvl>
    <w:lvl w:ilvl="7">
      <w:start w:val="0"/>
      <w:numFmt w:val="bullet"/>
      <w:lvlText w:val="•"/>
      <w:lvlJc w:val="left"/>
      <w:pPr>
        <w:ind w:left="9314" w:hanging="180"/>
      </w:pPr>
      <w:rPr>
        <w:rFonts w:hint="default"/>
        <w:lang w:val="ru-RU" w:eastAsia="en-US" w:bidi="ar-SA"/>
      </w:rPr>
    </w:lvl>
    <w:lvl w:ilvl="8">
      <w:start w:val="0"/>
      <w:numFmt w:val="bullet"/>
      <w:lvlText w:val="•"/>
      <w:lvlJc w:val="left"/>
      <w:pPr>
        <w:ind w:left="9926" w:hanging="180"/>
      </w:pPr>
      <w:rPr>
        <w:rFonts w:hint="default"/>
        <w:lang w:val="ru-RU" w:eastAsia="en-US" w:bidi="ar-SA"/>
      </w:rPr>
    </w:lvl>
  </w:abstractNum>
  <w:abstractNum w:abstractNumId="97">
    <w:multiLevelType w:val="hybridMultilevel"/>
    <w:lvl w:ilvl="0">
      <w:start w:val="1"/>
      <w:numFmt w:val="decimal"/>
      <w:lvlText w:val="%1."/>
      <w:lvlJc w:val="left"/>
      <w:pPr>
        <w:ind w:left="1225" w:hanging="182"/>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start w:val="0"/>
      <w:numFmt w:val="bullet"/>
      <w:lvlText w:val="•"/>
      <w:lvlJc w:val="left"/>
      <w:pPr>
        <w:ind w:left="2213" w:hanging="182"/>
      </w:pPr>
      <w:rPr>
        <w:rFonts w:hint="default"/>
        <w:lang w:val="ru-RU" w:eastAsia="en-US" w:bidi="ar-SA"/>
      </w:rPr>
    </w:lvl>
    <w:lvl w:ilvl="2">
      <w:start w:val="0"/>
      <w:numFmt w:val="bullet"/>
      <w:lvlText w:val="•"/>
      <w:lvlJc w:val="left"/>
      <w:pPr>
        <w:ind w:left="3206" w:hanging="182"/>
      </w:pPr>
      <w:rPr>
        <w:rFonts w:hint="default"/>
        <w:lang w:val="ru-RU" w:eastAsia="en-US" w:bidi="ar-SA"/>
      </w:rPr>
    </w:lvl>
    <w:lvl w:ilvl="3">
      <w:start w:val="0"/>
      <w:numFmt w:val="bullet"/>
      <w:lvlText w:val="•"/>
      <w:lvlJc w:val="left"/>
      <w:pPr>
        <w:ind w:left="4199" w:hanging="182"/>
      </w:pPr>
      <w:rPr>
        <w:rFonts w:hint="default"/>
        <w:lang w:val="ru-RU" w:eastAsia="en-US" w:bidi="ar-SA"/>
      </w:rPr>
    </w:lvl>
    <w:lvl w:ilvl="4">
      <w:start w:val="0"/>
      <w:numFmt w:val="bullet"/>
      <w:lvlText w:val="•"/>
      <w:lvlJc w:val="left"/>
      <w:pPr>
        <w:ind w:left="5192" w:hanging="182"/>
      </w:pPr>
      <w:rPr>
        <w:rFonts w:hint="default"/>
        <w:lang w:val="ru-RU" w:eastAsia="en-US" w:bidi="ar-SA"/>
      </w:rPr>
    </w:lvl>
    <w:lvl w:ilvl="5">
      <w:start w:val="0"/>
      <w:numFmt w:val="bullet"/>
      <w:lvlText w:val="•"/>
      <w:lvlJc w:val="left"/>
      <w:pPr>
        <w:ind w:left="6185" w:hanging="182"/>
      </w:pPr>
      <w:rPr>
        <w:rFonts w:hint="default"/>
        <w:lang w:val="ru-RU" w:eastAsia="en-US" w:bidi="ar-SA"/>
      </w:rPr>
    </w:lvl>
    <w:lvl w:ilvl="6">
      <w:start w:val="0"/>
      <w:numFmt w:val="bullet"/>
      <w:lvlText w:val="•"/>
      <w:lvlJc w:val="left"/>
      <w:pPr>
        <w:ind w:left="7178" w:hanging="182"/>
      </w:pPr>
      <w:rPr>
        <w:rFonts w:hint="default"/>
        <w:lang w:val="ru-RU" w:eastAsia="en-US" w:bidi="ar-SA"/>
      </w:rPr>
    </w:lvl>
    <w:lvl w:ilvl="7">
      <w:start w:val="0"/>
      <w:numFmt w:val="bullet"/>
      <w:lvlText w:val="•"/>
      <w:lvlJc w:val="left"/>
      <w:pPr>
        <w:ind w:left="8171" w:hanging="182"/>
      </w:pPr>
      <w:rPr>
        <w:rFonts w:hint="default"/>
        <w:lang w:val="ru-RU" w:eastAsia="en-US" w:bidi="ar-SA"/>
      </w:rPr>
    </w:lvl>
    <w:lvl w:ilvl="8">
      <w:start w:val="0"/>
      <w:numFmt w:val="bullet"/>
      <w:lvlText w:val="•"/>
      <w:lvlJc w:val="left"/>
      <w:pPr>
        <w:ind w:left="9164" w:hanging="182"/>
      </w:pPr>
      <w:rPr>
        <w:rFonts w:hint="default"/>
        <w:lang w:val="ru-RU" w:eastAsia="en-US" w:bidi="ar-SA"/>
      </w:rPr>
    </w:lvl>
  </w:abstractNum>
  <w:abstractNum w:abstractNumId="96">
    <w:multiLevelType w:val="hybridMultilevel"/>
    <w:lvl w:ilvl="0">
      <w:start w:val="1"/>
      <w:numFmt w:val="decimal"/>
      <w:lvlText w:val="%1."/>
      <w:lvlJc w:val="left"/>
      <w:pPr>
        <w:ind w:left="658" w:hanging="25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250"/>
      </w:pPr>
      <w:rPr>
        <w:rFonts w:hint="default"/>
        <w:lang w:val="ru-RU" w:eastAsia="en-US" w:bidi="ar-SA"/>
      </w:rPr>
    </w:lvl>
    <w:lvl w:ilvl="2">
      <w:start w:val="0"/>
      <w:numFmt w:val="bullet"/>
      <w:lvlText w:val="•"/>
      <w:lvlJc w:val="left"/>
      <w:pPr>
        <w:ind w:left="2758" w:hanging="250"/>
      </w:pPr>
      <w:rPr>
        <w:rFonts w:hint="default"/>
        <w:lang w:val="ru-RU" w:eastAsia="en-US" w:bidi="ar-SA"/>
      </w:rPr>
    </w:lvl>
    <w:lvl w:ilvl="3">
      <w:start w:val="0"/>
      <w:numFmt w:val="bullet"/>
      <w:lvlText w:val="•"/>
      <w:lvlJc w:val="left"/>
      <w:pPr>
        <w:ind w:left="3807" w:hanging="250"/>
      </w:pPr>
      <w:rPr>
        <w:rFonts w:hint="default"/>
        <w:lang w:val="ru-RU" w:eastAsia="en-US" w:bidi="ar-SA"/>
      </w:rPr>
    </w:lvl>
    <w:lvl w:ilvl="4">
      <w:start w:val="0"/>
      <w:numFmt w:val="bullet"/>
      <w:lvlText w:val="•"/>
      <w:lvlJc w:val="left"/>
      <w:pPr>
        <w:ind w:left="4856" w:hanging="250"/>
      </w:pPr>
      <w:rPr>
        <w:rFonts w:hint="default"/>
        <w:lang w:val="ru-RU" w:eastAsia="en-US" w:bidi="ar-SA"/>
      </w:rPr>
    </w:lvl>
    <w:lvl w:ilvl="5">
      <w:start w:val="0"/>
      <w:numFmt w:val="bullet"/>
      <w:lvlText w:val="•"/>
      <w:lvlJc w:val="left"/>
      <w:pPr>
        <w:ind w:left="5905" w:hanging="250"/>
      </w:pPr>
      <w:rPr>
        <w:rFonts w:hint="default"/>
        <w:lang w:val="ru-RU" w:eastAsia="en-US" w:bidi="ar-SA"/>
      </w:rPr>
    </w:lvl>
    <w:lvl w:ilvl="6">
      <w:start w:val="0"/>
      <w:numFmt w:val="bullet"/>
      <w:lvlText w:val="•"/>
      <w:lvlJc w:val="left"/>
      <w:pPr>
        <w:ind w:left="6954" w:hanging="250"/>
      </w:pPr>
      <w:rPr>
        <w:rFonts w:hint="default"/>
        <w:lang w:val="ru-RU" w:eastAsia="en-US" w:bidi="ar-SA"/>
      </w:rPr>
    </w:lvl>
    <w:lvl w:ilvl="7">
      <w:start w:val="0"/>
      <w:numFmt w:val="bullet"/>
      <w:lvlText w:val="•"/>
      <w:lvlJc w:val="left"/>
      <w:pPr>
        <w:ind w:left="8003" w:hanging="250"/>
      </w:pPr>
      <w:rPr>
        <w:rFonts w:hint="default"/>
        <w:lang w:val="ru-RU" w:eastAsia="en-US" w:bidi="ar-SA"/>
      </w:rPr>
    </w:lvl>
    <w:lvl w:ilvl="8">
      <w:start w:val="0"/>
      <w:numFmt w:val="bullet"/>
      <w:lvlText w:val="•"/>
      <w:lvlJc w:val="left"/>
      <w:pPr>
        <w:ind w:left="9052" w:hanging="250"/>
      </w:pPr>
      <w:rPr>
        <w:rFonts w:hint="default"/>
        <w:lang w:val="ru-RU" w:eastAsia="en-US" w:bidi="ar-SA"/>
      </w:rPr>
    </w:lvl>
  </w:abstractNum>
  <w:abstractNum w:abstractNumId="95">
    <w:multiLevelType w:val="hybridMultilevel"/>
    <w:lvl w:ilvl="0">
      <w:start w:val="1"/>
      <w:numFmt w:val="decimal"/>
      <w:lvlText w:val="%1."/>
      <w:lvlJc w:val="left"/>
      <w:pPr>
        <w:ind w:left="658" w:hanging="183"/>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709" w:hanging="183"/>
      </w:pPr>
      <w:rPr>
        <w:rFonts w:hint="default"/>
        <w:lang w:val="ru-RU" w:eastAsia="en-US" w:bidi="ar-SA"/>
      </w:rPr>
    </w:lvl>
    <w:lvl w:ilvl="2">
      <w:start w:val="0"/>
      <w:numFmt w:val="bullet"/>
      <w:lvlText w:val="•"/>
      <w:lvlJc w:val="left"/>
      <w:pPr>
        <w:ind w:left="2758" w:hanging="183"/>
      </w:pPr>
      <w:rPr>
        <w:rFonts w:hint="default"/>
        <w:lang w:val="ru-RU" w:eastAsia="en-US" w:bidi="ar-SA"/>
      </w:rPr>
    </w:lvl>
    <w:lvl w:ilvl="3">
      <w:start w:val="0"/>
      <w:numFmt w:val="bullet"/>
      <w:lvlText w:val="•"/>
      <w:lvlJc w:val="left"/>
      <w:pPr>
        <w:ind w:left="3807" w:hanging="183"/>
      </w:pPr>
      <w:rPr>
        <w:rFonts w:hint="default"/>
        <w:lang w:val="ru-RU" w:eastAsia="en-US" w:bidi="ar-SA"/>
      </w:rPr>
    </w:lvl>
    <w:lvl w:ilvl="4">
      <w:start w:val="0"/>
      <w:numFmt w:val="bullet"/>
      <w:lvlText w:val="•"/>
      <w:lvlJc w:val="left"/>
      <w:pPr>
        <w:ind w:left="4856" w:hanging="183"/>
      </w:pPr>
      <w:rPr>
        <w:rFonts w:hint="default"/>
        <w:lang w:val="ru-RU" w:eastAsia="en-US" w:bidi="ar-SA"/>
      </w:rPr>
    </w:lvl>
    <w:lvl w:ilvl="5">
      <w:start w:val="0"/>
      <w:numFmt w:val="bullet"/>
      <w:lvlText w:val="•"/>
      <w:lvlJc w:val="left"/>
      <w:pPr>
        <w:ind w:left="5905" w:hanging="183"/>
      </w:pPr>
      <w:rPr>
        <w:rFonts w:hint="default"/>
        <w:lang w:val="ru-RU" w:eastAsia="en-US" w:bidi="ar-SA"/>
      </w:rPr>
    </w:lvl>
    <w:lvl w:ilvl="6">
      <w:start w:val="0"/>
      <w:numFmt w:val="bullet"/>
      <w:lvlText w:val="•"/>
      <w:lvlJc w:val="left"/>
      <w:pPr>
        <w:ind w:left="6954" w:hanging="183"/>
      </w:pPr>
      <w:rPr>
        <w:rFonts w:hint="default"/>
        <w:lang w:val="ru-RU" w:eastAsia="en-US" w:bidi="ar-SA"/>
      </w:rPr>
    </w:lvl>
    <w:lvl w:ilvl="7">
      <w:start w:val="0"/>
      <w:numFmt w:val="bullet"/>
      <w:lvlText w:val="•"/>
      <w:lvlJc w:val="left"/>
      <w:pPr>
        <w:ind w:left="8003" w:hanging="183"/>
      </w:pPr>
      <w:rPr>
        <w:rFonts w:hint="default"/>
        <w:lang w:val="ru-RU" w:eastAsia="en-US" w:bidi="ar-SA"/>
      </w:rPr>
    </w:lvl>
    <w:lvl w:ilvl="8">
      <w:start w:val="0"/>
      <w:numFmt w:val="bullet"/>
      <w:lvlText w:val="•"/>
      <w:lvlJc w:val="left"/>
      <w:pPr>
        <w:ind w:left="9052" w:hanging="183"/>
      </w:pPr>
      <w:rPr>
        <w:rFonts w:hint="default"/>
        <w:lang w:val="ru-RU" w:eastAsia="en-US" w:bidi="ar-SA"/>
      </w:rPr>
    </w:lvl>
  </w:abstractNum>
  <w:abstractNum w:abstractNumId="94">
    <w:multiLevelType w:val="hybridMultilevel"/>
    <w:lvl w:ilvl="0">
      <w:start w:val="1"/>
      <w:numFmt w:val="decimal"/>
      <w:lvlText w:val="%1."/>
      <w:lvlJc w:val="left"/>
      <w:pPr>
        <w:ind w:left="658" w:hanging="40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401"/>
      </w:pPr>
      <w:rPr>
        <w:rFonts w:hint="default"/>
        <w:lang w:val="ru-RU" w:eastAsia="en-US" w:bidi="ar-SA"/>
      </w:rPr>
    </w:lvl>
    <w:lvl w:ilvl="2">
      <w:start w:val="0"/>
      <w:numFmt w:val="bullet"/>
      <w:lvlText w:val="•"/>
      <w:lvlJc w:val="left"/>
      <w:pPr>
        <w:ind w:left="2758" w:hanging="401"/>
      </w:pPr>
      <w:rPr>
        <w:rFonts w:hint="default"/>
        <w:lang w:val="ru-RU" w:eastAsia="en-US" w:bidi="ar-SA"/>
      </w:rPr>
    </w:lvl>
    <w:lvl w:ilvl="3">
      <w:start w:val="0"/>
      <w:numFmt w:val="bullet"/>
      <w:lvlText w:val="•"/>
      <w:lvlJc w:val="left"/>
      <w:pPr>
        <w:ind w:left="3807" w:hanging="401"/>
      </w:pPr>
      <w:rPr>
        <w:rFonts w:hint="default"/>
        <w:lang w:val="ru-RU" w:eastAsia="en-US" w:bidi="ar-SA"/>
      </w:rPr>
    </w:lvl>
    <w:lvl w:ilvl="4">
      <w:start w:val="0"/>
      <w:numFmt w:val="bullet"/>
      <w:lvlText w:val="•"/>
      <w:lvlJc w:val="left"/>
      <w:pPr>
        <w:ind w:left="4856" w:hanging="401"/>
      </w:pPr>
      <w:rPr>
        <w:rFonts w:hint="default"/>
        <w:lang w:val="ru-RU" w:eastAsia="en-US" w:bidi="ar-SA"/>
      </w:rPr>
    </w:lvl>
    <w:lvl w:ilvl="5">
      <w:start w:val="0"/>
      <w:numFmt w:val="bullet"/>
      <w:lvlText w:val="•"/>
      <w:lvlJc w:val="left"/>
      <w:pPr>
        <w:ind w:left="5905" w:hanging="401"/>
      </w:pPr>
      <w:rPr>
        <w:rFonts w:hint="default"/>
        <w:lang w:val="ru-RU" w:eastAsia="en-US" w:bidi="ar-SA"/>
      </w:rPr>
    </w:lvl>
    <w:lvl w:ilvl="6">
      <w:start w:val="0"/>
      <w:numFmt w:val="bullet"/>
      <w:lvlText w:val="•"/>
      <w:lvlJc w:val="left"/>
      <w:pPr>
        <w:ind w:left="6954" w:hanging="401"/>
      </w:pPr>
      <w:rPr>
        <w:rFonts w:hint="default"/>
        <w:lang w:val="ru-RU" w:eastAsia="en-US" w:bidi="ar-SA"/>
      </w:rPr>
    </w:lvl>
    <w:lvl w:ilvl="7">
      <w:start w:val="0"/>
      <w:numFmt w:val="bullet"/>
      <w:lvlText w:val="•"/>
      <w:lvlJc w:val="left"/>
      <w:pPr>
        <w:ind w:left="8003" w:hanging="401"/>
      </w:pPr>
      <w:rPr>
        <w:rFonts w:hint="default"/>
        <w:lang w:val="ru-RU" w:eastAsia="en-US" w:bidi="ar-SA"/>
      </w:rPr>
    </w:lvl>
    <w:lvl w:ilvl="8">
      <w:start w:val="0"/>
      <w:numFmt w:val="bullet"/>
      <w:lvlText w:val="•"/>
      <w:lvlJc w:val="left"/>
      <w:pPr>
        <w:ind w:left="9052" w:hanging="401"/>
      </w:pPr>
      <w:rPr>
        <w:rFonts w:hint="default"/>
        <w:lang w:val="ru-RU" w:eastAsia="en-US" w:bidi="ar-SA"/>
      </w:rPr>
    </w:lvl>
  </w:abstractNum>
  <w:abstractNum w:abstractNumId="93">
    <w:multiLevelType w:val="hybridMultilevel"/>
    <w:lvl w:ilvl="0">
      <w:start w:val="1"/>
      <w:numFmt w:val="decimal"/>
      <w:lvlText w:val="%1."/>
      <w:lvlJc w:val="left"/>
      <w:pPr>
        <w:ind w:left="658"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420"/>
      </w:pPr>
      <w:rPr>
        <w:rFonts w:hint="default"/>
        <w:lang w:val="ru-RU" w:eastAsia="en-US" w:bidi="ar-SA"/>
      </w:rPr>
    </w:lvl>
    <w:lvl w:ilvl="2">
      <w:start w:val="0"/>
      <w:numFmt w:val="bullet"/>
      <w:lvlText w:val="•"/>
      <w:lvlJc w:val="left"/>
      <w:pPr>
        <w:ind w:left="2758" w:hanging="420"/>
      </w:pPr>
      <w:rPr>
        <w:rFonts w:hint="default"/>
        <w:lang w:val="ru-RU" w:eastAsia="en-US" w:bidi="ar-SA"/>
      </w:rPr>
    </w:lvl>
    <w:lvl w:ilvl="3">
      <w:start w:val="0"/>
      <w:numFmt w:val="bullet"/>
      <w:lvlText w:val="•"/>
      <w:lvlJc w:val="left"/>
      <w:pPr>
        <w:ind w:left="3807" w:hanging="420"/>
      </w:pPr>
      <w:rPr>
        <w:rFonts w:hint="default"/>
        <w:lang w:val="ru-RU" w:eastAsia="en-US" w:bidi="ar-SA"/>
      </w:rPr>
    </w:lvl>
    <w:lvl w:ilvl="4">
      <w:start w:val="0"/>
      <w:numFmt w:val="bullet"/>
      <w:lvlText w:val="•"/>
      <w:lvlJc w:val="left"/>
      <w:pPr>
        <w:ind w:left="4856" w:hanging="420"/>
      </w:pPr>
      <w:rPr>
        <w:rFonts w:hint="default"/>
        <w:lang w:val="ru-RU" w:eastAsia="en-US" w:bidi="ar-SA"/>
      </w:rPr>
    </w:lvl>
    <w:lvl w:ilvl="5">
      <w:start w:val="0"/>
      <w:numFmt w:val="bullet"/>
      <w:lvlText w:val="•"/>
      <w:lvlJc w:val="left"/>
      <w:pPr>
        <w:ind w:left="5905" w:hanging="420"/>
      </w:pPr>
      <w:rPr>
        <w:rFonts w:hint="default"/>
        <w:lang w:val="ru-RU" w:eastAsia="en-US" w:bidi="ar-SA"/>
      </w:rPr>
    </w:lvl>
    <w:lvl w:ilvl="6">
      <w:start w:val="0"/>
      <w:numFmt w:val="bullet"/>
      <w:lvlText w:val="•"/>
      <w:lvlJc w:val="left"/>
      <w:pPr>
        <w:ind w:left="6954" w:hanging="420"/>
      </w:pPr>
      <w:rPr>
        <w:rFonts w:hint="default"/>
        <w:lang w:val="ru-RU" w:eastAsia="en-US" w:bidi="ar-SA"/>
      </w:rPr>
    </w:lvl>
    <w:lvl w:ilvl="7">
      <w:start w:val="0"/>
      <w:numFmt w:val="bullet"/>
      <w:lvlText w:val="•"/>
      <w:lvlJc w:val="left"/>
      <w:pPr>
        <w:ind w:left="8003" w:hanging="420"/>
      </w:pPr>
      <w:rPr>
        <w:rFonts w:hint="default"/>
        <w:lang w:val="ru-RU" w:eastAsia="en-US" w:bidi="ar-SA"/>
      </w:rPr>
    </w:lvl>
    <w:lvl w:ilvl="8">
      <w:start w:val="0"/>
      <w:numFmt w:val="bullet"/>
      <w:lvlText w:val="•"/>
      <w:lvlJc w:val="left"/>
      <w:pPr>
        <w:ind w:left="9052" w:hanging="420"/>
      </w:pPr>
      <w:rPr>
        <w:rFonts w:hint="default"/>
        <w:lang w:val="ru-RU" w:eastAsia="en-US" w:bidi="ar-SA"/>
      </w:rPr>
    </w:lvl>
  </w:abstractNum>
  <w:abstractNum w:abstractNumId="92">
    <w:multiLevelType w:val="hybridMultilevel"/>
    <w:lvl w:ilvl="0">
      <w:start w:val="1"/>
      <w:numFmt w:val="decimal"/>
      <w:lvlText w:val="%1."/>
      <w:lvlJc w:val="left"/>
      <w:pPr>
        <w:ind w:left="1225" w:hanging="182"/>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start w:val="0"/>
      <w:numFmt w:val="bullet"/>
      <w:lvlText w:val="•"/>
      <w:lvlJc w:val="left"/>
      <w:pPr>
        <w:ind w:left="2213" w:hanging="182"/>
      </w:pPr>
      <w:rPr>
        <w:rFonts w:hint="default"/>
        <w:lang w:val="ru-RU" w:eastAsia="en-US" w:bidi="ar-SA"/>
      </w:rPr>
    </w:lvl>
    <w:lvl w:ilvl="2">
      <w:start w:val="0"/>
      <w:numFmt w:val="bullet"/>
      <w:lvlText w:val="•"/>
      <w:lvlJc w:val="left"/>
      <w:pPr>
        <w:ind w:left="3206" w:hanging="182"/>
      </w:pPr>
      <w:rPr>
        <w:rFonts w:hint="default"/>
        <w:lang w:val="ru-RU" w:eastAsia="en-US" w:bidi="ar-SA"/>
      </w:rPr>
    </w:lvl>
    <w:lvl w:ilvl="3">
      <w:start w:val="0"/>
      <w:numFmt w:val="bullet"/>
      <w:lvlText w:val="•"/>
      <w:lvlJc w:val="left"/>
      <w:pPr>
        <w:ind w:left="4199" w:hanging="182"/>
      </w:pPr>
      <w:rPr>
        <w:rFonts w:hint="default"/>
        <w:lang w:val="ru-RU" w:eastAsia="en-US" w:bidi="ar-SA"/>
      </w:rPr>
    </w:lvl>
    <w:lvl w:ilvl="4">
      <w:start w:val="0"/>
      <w:numFmt w:val="bullet"/>
      <w:lvlText w:val="•"/>
      <w:lvlJc w:val="left"/>
      <w:pPr>
        <w:ind w:left="5192" w:hanging="182"/>
      </w:pPr>
      <w:rPr>
        <w:rFonts w:hint="default"/>
        <w:lang w:val="ru-RU" w:eastAsia="en-US" w:bidi="ar-SA"/>
      </w:rPr>
    </w:lvl>
    <w:lvl w:ilvl="5">
      <w:start w:val="0"/>
      <w:numFmt w:val="bullet"/>
      <w:lvlText w:val="•"/>
      <w:lvlJc w:val="left"/>
      <w:pPr>
        <w:ind w:left="6185" w:hanging="182"/>
      </w:pPr>
      <w:rPr>
        <w:rFonts w:hint="default"/>
        <w:lang w:val="ru-RU" w:eastAsia="en-US" w:bidi="ar-SA"/>
      </w:rPr>
    </w:lvl>
    <w:lvl w:ilvl="6">
      <w:start w:val="0"/>
      <w:numFmt w:val="bullet"/>
      <w:lvlText w:val="•"/>
      <w:lvlJc w:val="left"/>
      <w:pPr>
        <w:ind w:left="7178" w:hanging="182"/>
      </w:pPr>
      <w:rPr>
        <w:rFonts w:hint="default"/>
        <w:lang w:val="ru-RU" w:eastAsia="en-US" w:bidi="ar-SA"/>
      </w:rPr>
    </w:lvl>
    <w:lvl w:ilvl="7">
      <w:start w:val="0"/>
      <w:numFmt w:val="bullet"/>
      <w:lvlText w:val="•"/>
      <w:lvlJc w:val="left"/>
      <w:pPr>
        <w:ind w:left="8171" w:hanging="182"/>
      </w:pPr>
      <w:rPr>
        <w:rFonts w:hint="default"/>
        <w:lang w:val="ru-RU" w:eastAsia="en-US" w:bidi="ar-SA"/>
      </w:rPr>
    </w:lvl>
    <w:lvl w:ilvl="8">
      <w:start w:val="0"/>
      <w:numFmt w:val="bullet"/>
      <w:lvlText w:val="•"/>
      <w:lvlJc w:val="left"/>
      <w:pPr>
        <w:ind w:left="9164" w:hanging="182"/>
      </w:pPr>
      <w:rPr>
        <w:rFonts w:hint="default"/>
        <w:lang w:val="ru-RU" w:eastAsia="en-US" w:bidi="ar-SA"/>
      </w:rPr>
    </w:lvl>
  </w:abstractNum>
  <w:abstractNum w:abstractNumId="91">
    <w:multiLevelType w:val="hybridMultilevel"/>
    <w:lvl w:ilvl="0">
      <w:start w:val="1"/>
      <w:numFmt w:val="decimal"/>
      <w:lvlText w:val="%1."/>
      <w:lvlJc w:val="left"/>
      <w:pPr>
        <w:ind w:left="658" w:hanging="183"/>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709" w:hanging="183"/>
      </w:pPr>
      <w:rPr>
        <w:rFonts w:hint="default"/>
        <w:lang w:val="ru-RU" w:eastAsia="en-US" w:bidi="ar-SA"/>
      </w:rPr>
    </w:lvl>
    <w:lvl w:ilvl="2">
      <w:start w:val="0"/>
      <w:numFmt w:val="bullet"/>
      <w:lvlText w:val="•"/>
      <w:lvlJc w:val="left"/>
      <w:pPr>
        <w:ind w:left="2758" w:hanging="183"/>
      </w:pPr>
      <w:rPr>
        <w:rFonts w:hint="default"/>
        <w:lang w:val="ru-RU" w:eastAsia="en-US" w:bidi="ar-SA"/>
      </w:rPr>
    </w:lvl>
    <w:lvl w:ilvl="3">
      <w:start w:val="0"/>
      <w:numFmt w:val="bullet"/>
      <w:lvlText w:val="•"/>
      <w:lvlJc w:val="left"/>
      <w:pPr>
        <w:ind w:left="3807" w:hanging="183"/>
      </w:pPr>
      <w:rPr>
        <w:rFonts w:hint="default"/>
        <w:lang w:val="ru-RU" w:eastAsia="en-US" w:bidi="ar-SA"/>
      </w:rPr>
    </w:lvl>
    <w:lvl w:ilvl="4">
      <w:start w:val="0"/>
      <w:numFmt w:val="bullet"/>
      <w:lvlText w:val="•"/>
      <w:lvlJc w:val="left"/>
      <w:pPr>
        <w:ind w:left="4856" w:hanging="183"/>
      </w:pPr>
      <w:rPr>
        <w:rFonts w:hint="default"/>
        <w:lang w:val="ru-RU" w:eastAsia="en-US" w:bidi="ar-SA"/>
      </w:rPr>
    </w:lvl>
    <w:lvl w:ilvl="5">
      <w:start w:val="0"/>
      <w:numFmt w:val="bullet"/>
      <w:lvlText w:val="•"/>
      <w:lvlJc w:val="left"/>
      <w:pPr>
        <w:ind w:left="5905" w:hanging="183"/>
      </w:pPr>
      <w:rPr>
        <w:rFonts w:hint="default"/>
        <w:lang w:val="ru-RU" w:eastAsia="en-US" w:bidi="ar-SA"/>
      </w:rPr>
    </w:lvl>
    <w:lvl w:ilvl="6">
      <w:start w:val="0"/>
      <w:numFmt w:val="bullet"/>
      <w:lvlText w:val="•"/>
      <w:lvlJc w:val="left"/>
      <w:pPr>
        <w:ind w:left="6954" w:hanging="183"/>
      </w:pPr>
      <w:rPr>
        <w:rFonts w:hint="default"/>
        <w:lang w:val="ru-RU" w:eastAsia="en-US" w:bidi="ar-SA"/>
      </w:rPr>
    </w:lvl>
    <w:lvl w:ilvl="7">
      <w:start w:val="0"/>
      <w:numFmt w:val="bullet"/>
      <w:lvlText w:val="•"/>
      <w:lvlJc w:val="left"/>
      <w:pPr>
        <w:ind w:left="8003" w:hanging="183"/>
      </w:pPr>
      <w:rPr>
        <w:rFonts w:hint="default"/>
        <w:lang w:val="ru-RU" w:eastAsia="en-US" w:bidi="ar-SA"/>
      </w:rPr>
    </w:lvl>
    <w:lvl w:ilvl="8">
      <w:start w:val="0"/>
      <w:numFmt w:val="bullet"/>
      <w:lvlText w:val="•"/>
      <w:lvlJc w:val="left"/>
      <w:pPr>
        <w:ind w:left="9052" w:hanging="183"/>
      </w:pPr>
      <w:rPr>
        <w:rFonts w:hint="default"/>
        <w:lang w:val="ru-RU" w:eastAsia="en-US" w:bidi="ar-SA"/>
      </w:rPr>
    </w:lvl>
  </w:abstractNum>
  <w:abstractNum w:abstractNumId="90">
    <w:multiLevelType w:val="hybridMultilevel"/>
    <w:lvl w:ilvl="0">
      <w:start w:val="1"/>
      <w:numFmt w:val="decimal"/>
      <w:lvlText w:val="%1."/>
      <w:lvlJc w:val="left"/>
      <w:pPr>
        <w:ind w:left="1406" w:hanging="181"/>
        <w:jc w:val="left"/>
      </w:pPr>
      <w:rPr>
        <w:rFonts w:hint="default"/>
        <w:spacing w:val="0"/>
        <w:w w:val="88"/>
        <w:lang w:val="ru-RU" w:eastAsia="en-US" w:bidi="ar-SA"/>
      </w:rPr>
    </w:lvl>
    <w:lvl w:ilvl="1">
      <w:start w:val="0"/>
      <w:numFmt w:val="bullet"/>
      <w:lvlText w:val="•"/>
      <w:lvlJc w:val="left"/>
      <w:pPr>
        <w:ind w:left="2375" w:hanging="181"/>
      </w:pPr>
      <w:rPr>
        <w:rFonts w:hint="default"/>
        <w:lang w:val="ru-RU" w:eastAsia="en-US" w:bidi="ar-SA"/>
      </w:rPr>
    </w:lvl>
    <w:lvl w:ilvl="2">
      <w:start w:val="0"/>
      <w:numFmt w:val="bullet"/>
      <w:lvlText w:val="•"/>
      <w:lvlJc w:val="left"/>
      <w:pPr>
        <w:ind w:left="3350" w:hanging="181"/>
      </w:pPr>
      <w:rPr>
        <w:rFonts w:hint="default"/>
        <w:lang w:val="ru-RU" w:eastAsia="en-US" w:bidi="ar-SA"/>
      </w:rPr>
    </w:lvl>
    <w:lvl w:ilvl="3">
      <w:start w:val="0"/>
      <w:numFmt w:val="bullet"/>
      <w:lvlText w:val="•"/>
      <w:lvlJc w:val="left"/>
      <w:pPr>
        <w:ind w:left="4325" w:hanging="181"/>
      </w:pPr>
      <w:rPr>
        <w:rFonts w:hint="default"/>
        <w:lang w:val="ru-RU" w:eastAsia="en-US" w:bidi="ar-SA"/>
      </w:rPr>
    </w:lvl>
    <w:lvl w:ilvl="4">
      <w:start w:val="0"/>
      <w:numFmt w:val="bullet"/>
      <w:lvlText w:val="•"/>
      <w:lvlJc w:val="left"/>
      <w:pPr>
        <w:ind w:left="5300" w:hanging="181"/>
      </w:pPr>
      <w:rPr>
        <w:rFonts w:hint="default"/>
        <w:lang w:val="ru-RU" w:eastAsia="en-US" w:bidi="ar-SA"/>
      </w:rPr>
    </w:lvl>
    <w:lvl w:ilvl="5">
      <w:start w:val="0"/>
      <w:numFmt w:val="bullet"/>
      <w:lvlText w:val="•"/>
      <w:lvlJc w:val="left"/>
      <w:pPr>
        <w:ind w:left="6275" w:hanging="181"/>
      </w:pPr>
      <w:rPr>
        <w:rFonts w:hint="default"/>
        <w:lang w:val="ru-RU" w:eastAsia="en-US" w:bidi="ar-SA"/>
      </w:rPr>
    </w:lvl>
    <w:lvl w:ilvl="6">
      <w:start w:val="0"/>
      <w:numFmt w:val="bullet"/>
      <w:lvlText w:val="•"/>
      <w:lvlJc w:val="left"/>
      <w:pPr>
        <w:ind w:left="7250" w:hanging="181"/>
      </w:pPr>
      <w:rPr>
        <w:rFonts w:hint="default"/>
        <w:lang w:val="ru-RU" w:eastAsia="en-US" w:bidi="ar-SA"/>
      </w:rPr>
    </w:lvl>
    <w:lvl w:ilvl="7">
      <w:start w:val="0"/>
      <w:numFmt w:val="bullet"/>
      <w:lvlText w:val="•"/>
      <w:lvlJc w:val="left"/>
      <w:pPr>
        <w:ind w:left="8225" w:hanging="181"/>
      </w:pPr>
      <w:rPr>
        <w:rFonts w:hint="default"/>
        <w:lang w:val="ru-RU" w:eastAsia="en-US" w:bidi="ar-SA"/>
      </w:rPr>
    </w:lvl>
    <w:lvl w:ilvl="8">
      <w:start w:val="0"/>
      <w:numFmt w:val="bullet"/>
      <w:lvlText w:val="•"/>
      <w:lvlJc w:val="left"/>
      <w:pPr>
        <w:ind w:left="9200" w:hanging="181"/>
      </w:pPr>
      <w:rPr>
        <w:rFonts w:hint="default"/>
        <w:lang w:val="ru-RU" w:eastAsia="en-US" w:bidi="ar-SA"/>
      </w:rPr>
    </w:lvl>
  </w:abstractNum>
  <w:abstractNum w:abstractNumId="89">
    <w:multiLevelType w:val="hybridMultilevel"/>
    <w:lvl w:ilvl="0">
      <w:start w:val="1"/>
      <w:numFmt w:val="decimal"/>
      <w:lvlText w:val="%1."/>
      <w:lvlJc w:val="left"/>
      <w:pPr>
        <w:ind w:left="1585" w:hanging="360"/>
        <w:jc w:val="left"/>
      </w:pPr>
      <w:rPr>
        <w:rFonts w:hint="default" w:ascii="Times New Roman" w:hAnsi="Times New Roman" w:eastAsia="Times New Roman" w:cs="Times New Roman"/>
        <w:b/>
        <w:bCs/>
        <w:i w:val="0"/>
        <w:iCs w:val="0"/>
        <w:spacing w:val="0"/>
        <w:w w:val="89"/>
        <w:sz w:val="24"/>
        <w:szCs w:val="24"/>
        <w:lang w:val="ru-RU" w:eastAsia="en-US" w:bidi="ar-SA"/>
      </w:rPr>
    </w:lvl>
    <w:lvl w:ilvl="1">
      <w:start w:val="0"/>
      <w:numFmt w:val="bullet"/>
      <w:lvlText w:val="•"/>
      <w:lvlJc w:val="left"/>
      <w:pPr>
        <w:ind w:left="2537" w:hanging="360"/>
      </w:pPr>
      <w:rPr>
        <w:rFonts w:hint="default"/>
        <w:lang w:val="ru-RU" w:eastAsia="en-US" w:bidi="ar-SA"/>
      </w:rPr>
    </w:lvl>
    <w:lvl w:ilvl="2">
      <w:start w:val="0"/>
      <w:numFmt w:val="bullet"/>
      <w:lvlText w:val="•"/>
      <w:lvlJc w:val="left"/>
      <w:pPr>
        <w:ind w:left="3494" w:hanging="360"/>
      </w:pPr>
      <w:rPr>
        <w:rFonts w:hint="default"/>
        <w:lang w:val="ru-RU" w:eastAsia="en-US" w:bidi="ar-SA"/>
      </w:rPr>
    </w:lvl>
    <w:lvl w:ilvl="3">
      <w:start w:val="0"/>
      <w:numFmt w:val="bullet"/>
      <w:lvlText w:val="•"/>
      <w:lvlJc w:val="left"/>
      <w:pPr>
        <w:ind w:left="4451" w:hanging="360"/>
      </w:pPr>
      <w:rPr>
        <w:rFonts w:hint="default"/>
        <w:lang w:val="ru-RU" w:eastAsia="en-US" w:bidi="ar-SA"/>
      </w:rPr>
    </w:lvl>
    <w:lvl w:ilvl="4">
      <w:start w:val="0"/>
      <w:numFmt w:val="bullet"/>
      <w:lvlText w:val="•"/>
      <w:lvlJc w:val="left"/>
      <w:pPr>
        <w:ind w:left="5408" w:hanging="360"/>
      </w:pPr>
      <w:rPr>
        <w:rFonts w:hint="default"/>
        <w:lang w:val="ru-RU" w:eastAsia="en-US" w:bidi="ar-SA"/>
      </w:rPr>
    </w:lvl>
    <w:lvl w:ilvl="5">
      <w:start w:val="0"/>
      <w:numFmt w:val="bullet"/>
      <w:lvlText w:val="•"/>
      <w:lvlJc w:val="left"/>
      <w:pPr>
        <w:ind w:left="6365" w:hanging="360"/>
      </w:pPr>
      <w:rPr>
        <w:rFonts w:hint="default"/>
        <w:lang w:val="ru-RU" w:eastAsia="en-US" w:bidi="ar-SA"/>
      </w:rPr>
    </w:lvl>
    <w:lvl w:ilvl="6">
      <w:start w:val="0"/>
      <w:numFmt w:val="bullet"/>
      <w:lvlText w:val="•"/>
      <w:lvlJc w:val="left"/>
      <w:pPr>
        <w:ind w:left="7322" w:hanging="360"/>
      </w:pPr>
      <w:rPr>
        <w:rFonts w:hint="default"/>
        <w:lang w:val="ru-RU" w:eastAsia="en-US" w:bidi="ar-SA"/>
      </w:rPr>
    </w:lvl>
    <w:lvl w:ilvl="7">
      <w:start w:val="0"/>
      <w:numFmt w:val="bullet"/>
      <w:lvlText w:val="•"/>
      <w:lvlJc w:val="left"/>
      <w:pPr>
        <w:ind w:left="8279" w:hanging="360"/>
      </w:pPr>
      <w:rPr>
        <w:rFonts w:hint="default"/>
        <w:lang w:val="ru-RU" w:eastAsia="en-US" w:bidi="ar-SA"/>
      </w:rPr>
    </w:lvl>
    <w:lvl w:ilvl="8">
      <w:start w:val="0"/>
      <w:numFmt w:val="bullet"/>
      <w:lvlText w:val="•"/>
      <w:lvlJc w:val="left"/>
      <w:pPr>
        <w:ind w:left="9236" w:hanging="360"/>
      </w:pPr>
      <w:rPr>
        <w:rFonts w:hint="default"/>
        <w:lang w:val="ru-RU" w:eastAsia="en-US" w:bidi="ar-SA"/>
      </w:rPr>
    </w:lvl>
  </w:abstractNum>
  <w:abstractNum w:abstractNumId="88">
    <w:multiLevelType w:val="hybridMultilevel"/>
    <w:lvl w:ilvl="0">
      <w:start w:val="1"/>
      <w:numFmt w:val="decimal"/>
      <w:lvlText w:val="%1."/>
      <w:lvlJc w:val="left"/>
      <w:pPr>
        <w:ind w:left="658" w:hanging="183"/>
        <w:jc w:val="left"/>
      </w:pPr>
      <w:rPr>
        <w:rFonts w:hint="default"/>
        <w:spacing w:val="0"/>
        <w:w w:val="88"/>
        <w:lang w:val="ru-RU" w:eastAsia="en-US" w:bidi="ar-SA"/>
      </w:rPr>
    </w:lvl>
    <w:lvl w:ilvl="1">
      <w:start w:val="0"/>
      <w:numFmt w:val="bullet"/>
      <w:lvlText w:val="•"/>
      <w:lvlJc w:val="left"/>
      <w:pPr>
        <w:ind w:left="1709" w:hanging="183"/>
      </w:pPr>
      <w:rPr>
        <w:rFonts w:hint="default"/>
        <w:lang w:val="ru-RU" w:eastAsia="en-US" w:bidi="ar-SA"/>
      </w:rPr>
    </w:lvl>
    <w:lvl w:ilvl="2">
      <w:start w:val="0"/>
      <w:numFmt w:val="bullet"/>
      <w:lvlText w:val="•"/>
      <w:lvlJc w:val="left"/>
      <w:pPr>
        <w:ind w:left="2758" w:hanging="183"/>
      </w:pPr>
      <w:rPr>
        <w:rFonts w:hint="default"/>
        <w:lang w:val="ru-RU" w:eastAsia="en-US" w:bidi="ar-SA"/>
      </w:rPr>
    </w:lvl>
    <w:lvl w:ilvl="3">
      <w:start w:val="0"/>
      <w:numFmt w:val="bullet"/>
      <w:lvlText w:val="•"/>
      <w:lvlJc w:val="left"/>
      <w:pPr>
        <w:ind w:left="3807" w:hanging="183"/>
      </w:pPr>
      <w:rPr>
        <w:rFonts w:hint="default"/>
        <w:lang w:val="ru-RU" w:eastAsia="en-US" w:bidi="ar-SA"/>
      </w:rPr>
    </w:lvl>
    <w:lvl w:ilvl="4">
      <w:start w:val="0"/>
      <w:numFmt w:val="bullet"/>
      <w:lvlText w:val="•"/>
      <w:lvlJc w:val="left"/>
      <w:pPr>
        <w:ind w:left="4856" w:hanging="183"/>
      </w:pPr>
      <w:rPr>
        <w:rFonts w:hint="default"/>
        <w:lang w:val="ru-RU" w:eastAsia="en-US" w:bidi="ar-SA"/>
      </w:rPr>
    </w:lvl>
    <w:lvl w:ilvl="5">
      <w:start w:val="0"/>
      <w:numFmt w:val="bullet"/>
      <w:lvlText w:val="•"/>
      <w:lvlJc w:val="left"/>
      <w:pPr>
        <w:ind w:left="5905" w:hanging="183"/>
      </w:pPr>
      <w:rPr>
        <w:rFonts w:hint="default"/>
        <w:lang w:val="ru-RU" w:eastAsia="en-US" w:bidi="ar-SA"/>
      </w:rPr>
    </w:lvl>
    <w:lvl w:ilvl="6">
      <w:start w:val="0"/>
      <w:numFmt w:val="bullet"/>
      <w:lvlText w:val="•"/>
      <w:lvlJc w:val="left"/>
      <w:pPr>
        <w:ind w:left="6954" w:hanging="183"/>
      </w:pPr>
      <w:rPr>
        <w:rFonts w:hint="default"/>
        <w:lang w:val="ru-RU" w:eastAsia="en-US" w:bidi="ar-SA"/>
      </w:rPr>
    </w:lvl>
    <w:lvl w:ilvl="7">
      <w:start w:val="0"/>
      <w:numFmt w:val="bullet"/>
      <w:lvlText w:val="•"/>
      <w:lvlJc w:val="left"/>
      <w:pPr>
        <w:ind w:left="8003" w:hanging="183"/>
      </w:pPr>
      <w:rPr>
        <w:rFonts w:hint="default"/>
        <w:lang w:val="ru-RU" w:eastAsia="en-US" w:bidi="ar-SA"/>
      </w:rPr>
    </w:lvl>
    <w:lvl w:ilvl="8">
      <w:start w:val="0"/>
      <w:numFmt w:val="bullet"/>
      <w:lvlText w:val="•"/>
      <w:lvlJc w:val="left"/>
      <w:pPr>
        <w:ind w:left="9052" w:hanging="183"/>
      </w:pPr>
      <w:rPr>
        <w:rFonts w:hint="default"/>
        <w:lang w:val="ru-RU" w:eastAsia="en-US" w:bidi="ar-SA"/>
      </w:rPr>
    </w:lvl>
  </w:abstractNum>
  <w:abstractNum w:abstractNumId="87">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86">
    <w:multiLevelType w:val="hybridMultilevel"/>
    <w:lvl w:ilvl="0">
      <w:start w:val="1"/>
      <w:numFmt w:val="decimal"/>
      <w:lvlText w:val="%1."/>
      <w:lvlJc w:val="left"/>
      <w:pPr>
        <w:ind w:left="658" w:hanging="183"/>
        <w:jc w:val="left"/>
      </w:pPr>
      <w:rPr>
        <w:rFonts w:hint="default"/>
        <w:spacing w:val="0"/>
        <w:w w:val="88"/>
        <w:lang w:val="ru-RU" w:eastAsia="en-US" w:bidi="ar-SA"/>
      </w:rPr>
    </w:lvl>
    <w:lvl w:ilvl="1">
      <w:start w:val="0"/>
      <w:numFmt w:val="bullet"/>
      <w:lvlText w:val="•"/>
      <w:lvlJc w:val="left"/>
      <w:pPr>
        <w:ind w:left="1709" w:hanging="183"/>
      </w:pPr>
      <w:rPr>
        <w:rFonts w:hint="default"/>
        <w:lang w:val="ru-RU" w:eastAsia="en-US" w:bidi="ar-SA"/>
      </w:rPr>
    </w:lvl>
    <w:lvl w:ilvl="2">
      <w:start w:val="0"/>
      <w:numFmt w:val="bullet"/>
      <w:lvlText w:val="•"/>
      <w:lvlJc w:val="left"/>
      <w:pPr>
        <w:ind w:left="2758" w:hanging="183"/>
      </w:pPr>
      <w:rPr>
        <w:rFonts w:hint="default"/>
        <w:lang w:val="ru-RU" w:eastAsia="en-US" w:bidi="ar-SA"/>
      </w:rPr>
    </w:lvl>
    <w:lvl w:ilvl="3">
      <w:start w:val="0"/>
      <w:numFmt w:val="bullet"/>
      <w:lvlText w:val="•"/>
      <w:lvlJc w:val="left"/>
      <w:pPr>
        <w:ind w:left="3807" w:hanging="183"/>
      </w:pPr>
      <w:rPr>
        <w:rFonts w:hint="default"/>
        <w:lang w:val="ru-RU" w:eastAsia="en-US" w:bidi="ar-SA"/>
      </w:rPr>
    </w:lvl>
    <w:lvl w:ilvl="4">
      <w:start w:val="0"/>
      <w:numFmt w:val="bullet"/>
      <w:lvlText w:val="•"/>
      <w:lvlJc w:val="left"/>
      <w:pPr>
        <w:ind w:left="4856" w:hanging="183"/>
      </w:pPr>
      <w:rPr>
        <w:rFonts w:hint="default"/>
        <w:lang w:val="ru-RU" w:eastAsia="en-US" w:bidi="ar-SA"/>
      </w:rPr>
    </w:lvl>
    <w:lvl w:ilvl="5">
      <w:start w:val="0"/>
      <w:numFmt w:val="bullet"/>
      <w:lvlText w:val="•"/>
      <w:lvlJc w:val="left"/>
      <w:pPr>
        <w:ind w:left="5905" w:hanging="183"/>
      </w:pPr>
      <w:rPr>
        <w:rFonts w:hint="default"/>
        <w:lang w:val="ru-RU" w:eastAsia="en-US" w:bidi="ar-SA"/>
      </w:rPr>
    </w:lvl>
    <w:lvl w:ilvl="6">
      <w:start w:val="0"/>
      <w:numFmt w:val="bullet"/>
      <w:lvlText w:val="•"/>
      <w:lvlJc w:val="left"/>
      <w:pPr>
        <w:ind w:left="6954" w:hanging="183"/>
      </w:pPr>
      <w:rPr>
        <w:rFonts w:hint="default"/>
        <w:lang w:val="ru-RU" w:eastAsia="en-US" w:bidi="ar-SA"/>
      </w:rPr>
    </w:lvl>
    <w:lvl w:ilvl="7">
      <w:start w:val="0"/>
      <w:numFmt w:val="bullet"/>
      <w:lvlText w:val="•"/>
      <w:lvlJc w:val="left"/>
      <w:pPr>
        <w:ind w:left="8003" w:hanging="183"/>
      </w:pPr>
      <w:rPr>
        <w:rFonts w:hint="default"/>
        <w:lang w:val="ru-RU" w:eastAsia="en-US" w:bidi="ar-SA"/>
      </w:rPr>
    </w:lvl>
    <w:lvl w:ilvl="8">
      <w:start w:val="0"/>
      <w:numFmt w:val="bullet"/>
      <w:lvlText w:val="•"/>
      <w:lvlJc w:val="left"/>
      <w:pPr>
        <w:ind w:left="9052" w:hanging="183"/>
      </w:pPr>
      <w:rPr>
        <w:rFonts w:hint="default"/>
        <w:lang w:val="ru-RU" w:eastAsia="en-US" w:bidi="ar-SA"/>
      </w:rPr>
    </w:lvl>
  </w:abstractNum>
  <w:abstractNum w:abstractNumId="85">
    <w:multiLevelType w:val="hybridMultilevel"/>
    <w:lvl w:ilvl="0">
      <w:start w:val="1"/>
      <w:numFmt w:val="decimal"/>
      <w:lvlText w:val="%1."/>
      <w:lvlJc w:val="left"/>
      <w:pPr>
        <w:ind w:left="1462" w:hanging="238"/>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29" w:hanging="238"/>
      </w:pPr>
      <w:rPr>
        <w:rFonts w:hint="default"/>
        <w:lang w:val="ru-RU" w:eastAsia="en-US" w:bidi="ar-SA"/>
      </w:rPr>
    </w:lvl>
    <w:lvl w:ilvl="2">
      <w:start w:val="0"/>
      <w:numFmt w:val="bullet"/>
      <w:lvlText w:val="•"/>
      <w:lvlJc w:val="left"/>
      <w:pPr>
        <w:ind w:left="3398" w:hanging="238"/>
      </w:pPr>
      <w:rPr>
        <w:rFonts w:hint="default"/>
        <w:lang w:val="ru-RU" w:eastAsia="en-US" w:bidi="ar-SA"/>
      </w:rPr>
    </w:lvl>
    <w:lvl w:ilvl="3">
      <w:start w:val="0"/>
      <w:numFmt w:val="bullet"/>
      <w:lvlText w:val="•"/>
      <w:lvlJc w:val="left"/>
      <w:pPr>
        <w:ind w:left="4367" w:hanging="238"/>
      </w:pPr>
      <w:rPr>
        <w:rFonts w:hint="default"/>
        <w:lang w:val="ru-RU" w:eastAsia="en-US" w:bidi="ar-SA"/>
      </w:rPr>
    </w:lvl>
    <w:lvl w:ilvl="4">
      <w:start w:val="0"/>
      <w:numFmt w:val="bullet"/>
      <w:lvlText w:val="•"/>
      <w:lvlJc w:val="left"/>
      <w:pPr>
        <w:ind w:left="5336" w:hanging="238"/>
      </w:pPr>
      <w:rPr>
        <w:rFonts w:hint="default"/>
        <w:lang w:val="ru-RU" w:eastAsia="en-US" w:bidi="ar-SA"/>
      </w:rPr>
    </w:lvl>
    <w:lvl w:ilvl="5">
      <w:start w:val="0"/>
      <w:numFmt w:val="bullet"/>
      <w:lvlText w:val="•"/>
      <w:lvlJc w:val="left"/>
      <w:pPr>
        <w:ind w:left="6305" w:hanging="238"/>
      </w:pPr>
      <w:rPr>
        <w:rFonts w:hint="default"/>
        <w:lang w:val="ru-RU" w:eastAsia="en-US" w:bidi="ar-SA"/>
      </w:rPr>
    </w:lvl>
    <w:lvl w:ilvl="6">
      <w:start w:val="0"/>
      <w:numFmt w:val="bullet"/>
      <w:lvlText w:val="•"/>
      <w:lvlJc w:val="left"/>
      <w:pPr>
        <w:ind w:left="7274" w:hanging="238"/>
      </w:pPr>
      <w:rPr>
        <w:rFonts w:hint="default"/>
        <w:lang w:val="ru-RU" w:eastAsia="en-US" w:bidi="ar-SA"/>
      </w:rPr>
    </w:lvl>
    <w:lvl w:ilvl="7">
      <w:start w:val="0"/>
      <w:numFmt w:val="bullet"/>
      <w:lvlText w:val="•"/>
      <w:lvlJc w:val="left"/>
      <w:pPr>
        <w:ind w:left="8243" w:hanging="238"/>
      </w:pPr>
      <w:rPr>
        <w:rFonts w:hint="default"/>
        <w:lang w:val="ru-RU" w:eastAsia="en-US" w:bidi="ar-SA"/>
      </w:rPr>
    </w:lvl>
    <w:lvl w:ilvl="8">
      <w:start w:val="0"/>
      <w:numFmt w:val="bullet"/>
      <w:lvlText w:val="•"/>
      <w:lvlJc w:val="left"/>
      <w:pPr>
        <w:ind w:left="9212" w:hanging="238"/>
      </w:pPr>
      <w:rPr>
        <w:rFonts w:hint="default"/>
        <w:lang w:val="ru-RU" w:eastAsia="en-US" w:bidi="ar-SA"/>
      </w:rPr>
    </w:lvl>
  </w:abstractNum>
  <w:abstractNum w:abstractNumId="84">
    <w:multiLevelType w:val="hybridMultilevel"/>
    <w:lvl w:ilvl="0">
      <w:start w:val="1"/>
      <w:numFmt w:val="decimal"/>
      <w:lvlText w:val="%1."/>
      <w:lvlJc w:val="left"/>
      <w:pPr>
        <w:ind w:left="658" w:hanging="31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10"/>
      </w:pPr>
      <w:rPr>
        <w:rFonts w:hint="default"/>
        <w:lang w:val="ru-RU" w:eastAsia="en-US" w:bidi="ar-SA"/>
      </w:rPr>
    </w:lvl>
    <w:lvl w:ilvl="2">
      <w:start w:val="0"/>
      <w:numFmt w:val="bullet"/>
      <w:lvlText w:val="•"/>
      <w:lvlJc w:val="left"/>
      <w:pPr>
        <w:ind w:left="2758" w:hanging="310"/>
      </w:pPr>
      <w:rPr>
        <w:rFonts w:hint="default"/>
        <w:lang w:val="ru-RU" w:eastAsia="en-US" w:bidi="ar-SA"/>
      </w:rPr>
    </w:lvl>
    <w:lvl w:ilvl="3">
      <w:start w:val="0"/>
      <w:numFmt w:val="bullet"/>
      <w:lvlText w:val="•"/>
      <w:lvlJc w:val="left"/>
      <w:pPr>
        <w:ind w:left="3807" w:hanging="310"/>
      </w:pPr>
      <w:rPr>
        <w:rFonts w:hint="default"/>
        <w:lang w:val="ru-RU" w:eastAsia="en-US" w:bidi="ar-SA"/>
      </w:rPr>
    </w:lvl>
    <w:lvl w:ilvl="4">
      <w:start w:val="0"/>
      <w:numFmt w:val="bullet"/>
      <w:lvlText w:val="•"/>
      <w:lvlJc w:val="left"/>
      <w:pPr>
        <w:ind w:left="4856" w:hanging="310"/>
      </w:pPr>
      <w:rPr>
        <w:rFonts w:hint="default"/>
        <w:lang w:val="ru-RU" w:eastAsia="en-US" w:bidi="ar-SA"/>
      </w:rPr>
    </w:lvl>
    <w:lvl w:ilvl="5">
      <w:start w:val="0"/>
      <w:numFmt w:val="bullet"/>
      <w:lvlText w:val="•"/>
      <w:lvlJc w:val="left"/>
      <w:pPr>
        <w:ind w:left="5905" w:hanging="310"/>
      </w:pPr>
      <w:rPr>
        <w:rFonts w:hint="default"/>
        <w:lang w:val="ru-RU" w:eastAsia="en-US" w:bidi="ar-SA"/>
      </w:rPr>
    </w:lvl>
    <w:lvl w:ilvl="6">
      <w:start w:val="0"/>
      <w:numFmt w:val="bullet"/>
      <w:lvlText w:val="•"/>
      <w:lvlJc w:val="left"/>
      <w:pPr>
        <w:ind w:left="6954" w:hanging="310"/>
      </w:pPr>
      <w:rPr>
        <w:rFonts w:hint="default"/>
        <w:lang w:val="ru-RU" w:eastAsia="en-US" w:bidi="ar-SA"/>
      </w:rPr>
    </w:lvl>
    <w:lvl w:ilvl="7">
      <w:start w:val="0"/>
      <w:numFmt w:val="bullet"/>
      <w:lvlText w:val="•"/>
      <w:lvlJc w:val="left"/>
      <w:pPr>
        <w:ind w:left="8003" w:hanging="310"/>
      </w:pPr>
      <w:rPr>
        <w:rFonts w:hint="default"/>
        <w:lang w:val="ru-RU" w:eastAsia="en-US" w:bidi="ar-SA"/>
      </w:rPr>
    </w:lvl>
    <w:lvl w:ilvl="8">
      <w:start w:val="0"/>
      <w:numFmt w:val="bullet"/>
      <w:lvlText w:val="•"/>
      <w:lvlJc w:val="left"/>
      <w:pPr>
        <w:ind w:left="9052" w:hanging="310"/>
      </w:pPr>
      <w:rPr>
        <w:rFonts w:hint="default"/>
        <w:lang w:val="ru-RU" w:eastAsia="en-US" w:bidi="ar-SA"/>
      </w:rPr>
    </w:lvl>
  </w:abstractNum>
  <w:abstractNum w:abstractNumId="83">
    <w:multiLevelType w:val="hybridMultilevel"/>
    <w:lvl w:ilvl="0">
      <w:start w:val="1"/>
      <w:numFmt w:val="decimal"/>
      <w:lvlText w:val="%1."/>
      <w:lvlJc w:val="left"/>
      <w:pPr>
        <w:ind w:left="658"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32"/>
      </w:pPr>
      <w:rPr>
        <w:rFonts w:hint="default"/>
        <w:lang w:val="ru-RU" w:eastAsia="en-US" w:bidi="ar-SA"/>
      </w:rPr>
    </w:lvl>
    <w:lvl w:ilvl="2">
      <w:start w:val="0"/>
      <w:numFmt w:val="bullet"/>
      <w:lvlText w:val="•"/>
      <w:lvlJc w:val="left"/>
      <w:pPr>
        <w:ind w:left="2758" w:hanging="332"/>
      </w:pPr>
      <w:rPr>
        <w:rFonts w:hint="default"/>
        <w:lang w:val="ru-RU" w:eastAsia="en-US" w:bidi="ar-SA"/>
      </w:rPr>
    </w:lvl>
    <w:lvl w:ilvl="3">
      <w:start w:val="0"/>
      <w:numFmt w:val="bullet"/>
      <w:lvlText w:val="•"/>
      <w:lvlJc w:val="left"/>
      <w:pPr>
        <w:ind w:left="3807" w:hanging="332"/>
      </w:pPr>
      <w:rPr>
        <w:rFonts w:hint="default"/>
        <w:lang w:val="ru-RU" w:eastAsia="en-US" w:bidi="ar-SA"/>
      </w:rPr>
    </w:lvl>
    <w:lvl w:ilvl="4">
      <w:start w:val="0"/>
      <w:numFmt w:val="bullet"/>
      <w:lvlText w:val="•"/>
      <w:lvlJc w:val="left"/>
      <w:pPr>
        <w:ind w:left="4856" w:hanging="332"/>
      </w:pPr>
      <w:rPr>
        <w:rFonts w:hint="default"/>
        <w:lang w:val="ru-RU" w:eastAsia="en-US" w:bidi="ar-SA"/>
      </w:rPr>
    </w:lvl>
    <w:lvl w:ilvl="5">
      <w:start w:val="0"/>
      <w:numFmt w:val="bullet"/>
      <w:lvlText w:val="•"/>
      <w:lvlJc w:val="left"/>
      <w:pPr>
        <w:ind w:left="5905" w:hanging="332"/>
      </w:pPr>
      <w:rPr>
        <w:rFonts w:hint="default"/>
        <w:lang w:val="ru-RU" w:eastAsia="en-US" w:bidi="ar-SA"/>
      </w:rPr>
    </w:lvl>
    <w:lvl w:ilvl="6">
      <w:start w:val="0"/>
      <w:numFmt w:val="bullet"/>
      <w:lvlText w:val="•"/>
      <w:lvlJc w:val="left"/>
      <w:pPr>
        <w:ind w:left="6954" w:hanging="332"/>
      </w:pPr>
      <w:rPr>
        <w:rFonts w:hint="default"/>
        <w:lang w:val="ru-RU" w:eastAsia="en-US" w:bidi="ar-SA"/>
      </w:rPr>
    </w:lvl>
    <w:lvl w:ilvl="7">
      <w:start w:val="0"/>
      <w:numFmt w:val="bullet"/>
      <w:lvlText w:val="•"/>
      <w:lvlJc w:val="left"/>
      <w:pPr>
        <w:ind w:left="8003" w:hanging="332"/>
      </w:pPr>
      <w:rPr>
        <w:rFonts w:hint="default"/>
        <w:lang w:val="ru-RU" w:eastAsia="en-US" w:bidi="ar-SA"/>
      </w:rPr>
    </w:lvl>
    <w:lvl w:ilvl="8">
      <w:start w:val="0"/>
      <w:numFmt w:val="bullet"/>
      <w:lvlText w:val="•"/>
      <w:lvlJc w:val="left"/>
      <w:pPr>
        <w:ind w:left="9052" w:hanging="332"/>
      </w:pPr>
      <w:rPr>
        <w:rFonts w:hint="default"/>
        <w:lang w:val="ru-RU" w:eastAsia="en-US" w:bidi="ar-SA"/>
      </w:rPr>
    </w:lvl>
  </w:abstractNum>
  <w:abstractNum w:abstractNumId="82">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81">
    <w:multiLevelType w:val="hybridMultilevel"/>
    <w:lvl w:ilvl="0">
      <w:start w:val="1"/>
      <w:numFmt w:val="decimal"/>
      <w:lvlText w:val="%1."/>
      <w:lvlJc w:val="left"/>
      <w:pPr>
        <w:ind w:left="658" w:hanging="39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99"/>
      </w:pPr>
      <w:rPr>
        <w:rFonts w:hint="default"/>
        <w:lang w:val="ru-RU" w:eastAsia="en-US" w:bidi="ar-SA"/>
      </w:rPr>
    </w:lvl>
    <w:lvl w:ilvl="2">
      <w:start w:val="0"/>
      <w:numFmt w:val="bullet"/>
      <w:lvlText w:val="•"/>
      <w:lvlJc w:val="left"/>
      <w:pPr>
        <w:ind w:left="2758" w:hanging="399"/>
      </w:pPr>
      <w:rPr>
        <w:rFonts w:hint="default"/>
        <w:lang w:val="ru-RU" w:eastAsia="en-US" w:bidi="ar-SA"/>
      </w:rPr>
    </w:lvl>
    <w:lvl w:ilvl="3">
      <w:start w:val="0"/>
      <w:numFmt w:val="bullet"/>
      <w:lvlText w:val="•"/>
      <w:lvlJc w:val="left"/>
      <w:pPr>
        <w:ind w:left="3807" w:hanging="399"/>
      </w:pPr>
      <w:rPr>
        <w:rFonts w:hint="default"/>
        <w:lang w:val="ru-RU" w:eastAsia="en-US" w:bidi="ar-SA"/>
      </w:rPr>
    </w:lvl>
    <w:lvl w:ilvl="4">
      <w:start w:val="0"/>
      <w:numFmt w:val="bullet"/>
      <w:lvlText w:val="•"/>
      <w:lvlJc w:val="left"/>
      <w:pPr>
        <w:ind w:left="4856" w:hanging="399"/>
      </w:pPr>
      <w:rPr>
        <w:rFonts w:hint="default"/>
        <w:lang w:val="ru-RU" w:eastAsia="en-US" w:bidi="ar-SA"/>
      </w:rPr>
    </w:lvl>
    <w:lvl w:ilvl="5">
      <w:start w:val="0"/>
      <w:numFmt w:val="bullet"/>
      <w:lvlText w:val="•"/>
      <w:lvlJc w:val="left"/>
      <w:pPr>
        <w:ind w:left="5905" w:hanging="399"/>
      </w:pPr>
      <w:rPr>
        <w:rFonts w:hint="default"/>
        <w:lang w:val="ru-RU" w:eastAsia="en-US" w:bidi="ar-SA"/>
      </w:rPr>
    </w:lvl>
    <w:lvl w:ilvl="6">
      <w:start w:val="0"/>
      <w:numFmt w:val="bullet"/>
      <w:lvlText w:val="•"/>
      <w:lvlJc w:val="left"/>
      <w:pPr>
        <w:ind w:left="6954" w:hanging="399"/>
      </w:pPr>
      <w:rPr>
        <w:rFonts w:hint="default"/>
        <w:lang w:val="ru-RU" w:eastAsia="en-US" w:bidi="ar-SA"/>
      </w:rPr>
    </w:lvl>
    <w:lvl w:ilvl="7">
      <w:start w:val="0"/>
      <w:numFmt w:val="bullet"/>
      <w:lvlText w:val="•"/>
      <w:lvlJc w:val="left"/>
      <w:pPr>
        <w:ind w:left="8003" w:hanging="399"/>
      </w:pPr>
      <w:rPr>
        <w:rFonts w:hint="default"/>
        <w:lang w:val="ru-RU" w:eastAsia="en-US" w:bidi="ar-SA"/>
      </w:rPr>
    </w:lvl>
    <w:lvl w:ilvl="8">
      <w:start w:val="0"/>
      <w:numFmt w:val="bullet"/>
      <w:lvlText w:val="•"/>
      <w:lvlJc w:val="left"/>
      <w:pPr>
        <w:ind w:left="9052" w:hanging="399"/>
      </w:pPr>
      <w:rPr>
        <w:rFonts w:hint="default"/>
        <w:lang w:val="ru-RU" w:eastAsia="en-US" w:bidi="ar-SA"/>
      </w:rPr>
    </w:lvl>
  </w:abstractNum>
  <w:abstractNum w:abstractNumId="80">
    <w:multiLevelType w:val="hybridMultilevel"/>
    <w:lvl w:ilvl="0">
      <w:start w:val="1"/>
      <w:numFmt w:val="decimal"/>
      <w:lvlText w:val="%1."/>
      <w:lvlJc w:val="left"/>
      <w:pPr>
        <w:ind w:left="1525"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83" w:hanging="300"/>
      </w:pPr>
      <w:rPr>
        <w:rFonts w:hint="default"/>
        <w:lang w:val="ru-RU" w:eastAsia="en-US" w:bidi="ar-SA"/>
      </w:rPr>
    </w:lvl>
    <w:lvl w:ilvl="2">
      <w:start w:val="0"/>
      <w:numFmt w:val="bullet"/>
      <w:lvlText w:val="•"/>
      <w:lvlJc w:val="left"/>
      <w:pPr>
        <w:ind w:left="3446" w:hanging="300"/>
      </w:pPr>
      <w:rPr>
        <w:rFonts w:hint="default"/>
        <w:lang w:val="ru-RU" w:eastAsia="en-US" w:bidi="ar-SA"/>
      </w:rPr>
    </w:lvl>
    <w:lvl w:ilvl="3">
      <w:start w:val="0"/>
      <w:numFmt w:val="bullet"/>
      <w:lvlText w:val="•"/>
      <w:lvlJc w:val="left"/>
      <w:pPr>
        <w:ind w:left="4409" w:hanging="300"/>
      </w:pPr>
      <w:rPr>
        <w:rFonts w:hint="default"/>
        <w:lang w:val="ru-RU" w:eastAsia="en-US" w:bidi="ar-SA"/>
      </w:rPr>
    </w:lvl>
    <w:lvl w:ilvl="4">
      <w:start w:val="0"/>
      <w:numFmt w:val="bullet"/>
      <w:lvlText w:val="•"/>
      <w:lvlJc w:val="left"/>
      <w:pPr>
        <w:ind w:left="5372" w:hanging="300"/>
      </w:pPr>
      <w:rPr>
        <w:rFonts w:hint="default"/>
        <w:lang w:val="ru-RU" w:eastAsia="en-US" w:bidi="ar-SA"/>
      </w:rPr>
    </w:lvl>
    <w:lvl w:ilvl="5">
      <w:start w:val="0"/>
      <w:numFmt w:val="bullet"/>
      <w:lvlText w:val="•"/>
      <w:lvlJc w:val="left"/>
      <w:pPr>
        <w:ind w:left="6335" w:hanging="300"/>
      </w:pPr>
      <w:rPr>
        <w:rFonts w:hint="default"/>
        <w:lang w:val="ru-RU" w:eastAsia="en-US" w:bidi="ar-SA"/>
      </w:rPr>
    </w:lvl>
    <w:lvl w:ilvl="6">
      <w:start w:val="0"/>
      <w:numFmt w:val="bullet"/>
      <w:lvlText w:val="•"/>
      <w:lvlJc w:val="left"/>
      <w:pPr>
        <w:ind w:left="7298" w:hanging="300"/>
      </w:pPr>
      <w:rPr>
        <w:rFonts w:hint="default"/>
        <w:lang w:val="ru-RU" w:eastAsia="en-US" w:bidi="ar-SA"/>
      </w:rPr>
    </w:lvl>
    <w:lvl w:ilvl="7">
      <w:start w:val="0"/>
      <w:numFmt w:val="bullet"/>
      <w:lvlText w:val="•"/>
      <w:lvlJc w:val="left"/>
      <w:pPr>
        <w:ind w:left="8261" w:hanging="300"/>
      </w:pPr>
      <w:rPr>
        <w:rFonts w:hint="default"/>
        <w:lang w:val="ru-RU" w:eastAsia="en-US" w:bidi="ar-SA"/>
      </w:rPr>
    </w:lvl>
    <w:lvl w:ilvl="8">
      <w:start w:val="0"/>
      <w:numFmt w:val="bullet"/>
      <w:lvlText w:val="•"/>
      <w:lvlJc w:val="left"/>
      <w:pPr>
        <w:ind w:left="9224" w:hanging="300"/>
      </w:pPr>
      <w:rPr>
        <w:rFonts w:hint="default"/>
        <w:lang w:val="ru-RU" w:eastAsia="en-US" w:bidi="ar-SA"/>
      </w:rPr>
    </w:lvl>
  </w:abstractNum>
  <w:abstractNum w:abstractNumId="79">
    <w:multiLevelType w:val="hybridMultilevel"/>
    <w:lvl w:ilvl="0">
      <w:start w:val="1"/>
      <w:numFmt w:val="decimal"/>
      <w:lvlText w:val="%1."/>
      <w:lvlJc w:val="left"/>
      <w:pPr>
        <w:ind w:left="1520" w:hanging="296"/>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83" w:hanging="296"/>
      </w:pPr>
      <w:rPr>
        <w:rFonts w:hint="default"/>
        <w:lang w:val="ru-RU" w:eastAsia="en-US" w:bidi="ar-SA"/>
      </w:rPr>
    </w:lvl>
    <w:lvl w:ilvl="2">
      <w:start w:val="0"/>
      <w:numFmt w:val="bullet"/>
      <w:lvlText w:val="•"/>
      <w:lvlJc w:val="left"/>
      <w:pPr>
        <w:ind w:left="3446" w:hanging="296"/>
      </w:pPr>
      <w:rPr>
        <w:rFonts w:hint="default"/>
        <w:lang w:val="ru-RU" w:eastAsia="en-US" w:bidi="ar-SA"/>
      </w:rPr>
    </w:lvl>
    <w:lvl w:ilvl="3">
      <w:start w:val="0"/>
      <w:numFmt w:val="bullet"/>
      <w:lvlText w:val="•"/>
      <w:lvlJc w:val="left"/>
      <w:pPr>
        <w:ind w:left="4409" w:hanging="296"/>
      </w:pPr>
      <w:rPr>
        <w:rFonts w:hint="default"/>
        <w:lang w:val="ru-RU" w:eastAsia="en-US" w:bidi="ar-SA"/>
      </w:rPr>
    </w:lvl>
    <w:lvl w:ilvl="4">
      <w:start w:val="0"/>
      <w:numFmt w:val="bullet"/>
      <w:lvlText w:val="•"/>
      <w:lvlJc w:val="left"/>
      <w:pPr>
        <w:ind w:left="5372" w:hanging="296"/>
      </w:pPr>
      <w:rPr>
        <w:rFonts w:hint="default"/>
        <w:lang w:val="ru-RU" w:eastAsia="en-US" w:bidi="ar-SA"/>
      </w:rPr>
    </w:lvl>
    <w:lvl w:ilvl="5">
      <w:start w:val="0"/>
      <w:numFmt w:val="bullet"/>
      <w:lvlText w:val="•"/>
      <w:lvlJc w:val="left"/>
      <w:pPr>
        <w:ind w:left="6335" w:hanging="296"/>
      </w:pPr>
      <w:rPr>
        <w:rFonts w:hint="default"/>
        <w:lang w:val="ru-RU" w:eastAsia="en-US" w:bidi="ar-SA"/>
      </w:rPr>
    </w:lvl>
    <w:lvl w:ilvl="6">
      <w:start w:val="0"/>
      <w:numFmt w:val="bullet"/>
      <w:lvlText w:val="•"/>
      <w:lvlJc w:val="left"/>
      <w:pPr>
        <w:ind w:left="7298" w:hanging="296"/>
      </w:pPr>
      <w:rPr>
        <w:rFonts w:hint="default"/>
        <w:lang w:val="ru-RU" w:eastAsia="en-US" w:bidi="ar-SA"/>
      </w:rPr>
    </w:lvl>
    <w:lvl w:ilvl="7">
      <w:start w:val="0"/>
      <w:numFmt w:val="bullet"/>
      <w:lvlText w:val="•"/>
      <w:lvlJc w:val="left"/>
      <w:pPr>
        <w:ind w:left="8261" w:hanging="296"/>
      </w:pPr>
      <w:rPr>
        <w:rFonts w:hint="default"/>
        <w:lang w:val="ru-RU" w:eastAsia="en-US" w:bidi="ar-SA"/>
      </w:rPr>
    </w:lvl>
    <w:lvl w:ilvl="8">
      <w:start w:val="0"/>
      <w:numFmt w:val="bullet"/>
      <w:lvlText w:val="•"/>
      <w:lvlJc w:val="left"/>
      <w:pPr>
        <w:ind w:left="9224" w:hanging="296"/>
      </w:pPr>
      <w:rPr>
        <w:rFonts w:hint="default"/>
        <w:lang w:val="ru-RU" w:eastAsia="en-US" w:bidi="ar-SA"/>
      </w:rPr>
    </w:lvl>
  </w:abstractNum>
  <w:abstractNum w:abstractNumId="78">
    <w:multiLevelType w:val="hybridMultilevel"/>
    <w:lvl w:ilvl="0">
      <w:start w:val="1"/>
      <w:numFmt w:val="decimal"/>
      <w:lvlText w:val="%1."/>
      <w:lvlJc w:val="left"/>
      <w:pPr>
        <w:ind w:left="1525"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83" w:hanging="300"/>
      </w:pPr>
      <w:rPr>
        <w:rFonts w:hint="default"/>
        <w:lang w:val="ru-RU" w:eastAsia="en-US" w:bidi="ar-SA"/>
      </w:rPr>
    </w:lvl>
    <w:lvl w:ilvl="2">
      <w:start w:val="0"/>
      <w:numFmt w:val="bullet"/>
      <w:lvlText w:val="•"/>
      <w:lvlJc w:val="left"/>
      <w:pPr>
        <w:ind w:left="3446" w:hanging="300"/>
      </w:pPr>
      <w:rPr>
        <w:rFonts w:hint="default"/>
        <w:lang w:val="ru-RU" w:eastAsia="en-US" w:bidi="ar-SA"/>
      </w:rPr>
    </w:lvl>
    <w:lvl w:ilvl="3">
      <w:start w:val="0"/>
      <w:numFmt w:val="bullet"/>
      <w:lvlText w:val="•"/>
      <w:lvlJc w:val="left"/>
      <w:pPr>
        <w:ind w:left="4409" w:hanging="300"/>
      </w:pPr>
      <w:rPr>
        <w:rFonts w:hint="default"/>
        <w:lang w:val="ru-RU" w:eastAsia="en-US" w:bidi="ar-SA"/>
      </w:rPr>
    </w:lvl>
    <w:lvl w:ilvl="4">
      <w:start w:val="0"/>
      <w:numFmt w:val="bullet"/>
      <w:lvlText w:val="•"/>
      <w:lvlJc w:val="left"/>
      <w:pPr>
        <w:ind w:left="5372" w:hanging="300"/>
      </w:pPr>
      <w:rPr>
        <w:rFonts w:hint="default"/>
        <w:lang w:val="ru-RU" w:eastAsia="en-US" w:bidi="ar-SA"/>
      </w:rPr>
    </w:lvl>
    <w:lvl w:ilvl="5">
      <w:start w:val="0"/>
      <w:numFmt w:val="bullet"/>
      <w:lvlText w:val="•"/>
      <w:lvlJc w:val="left"/>
      <w:pPr>
        <w:ind w:left="6335" w:hanging="300"/>
      </w:pPr>
      <w:rPr>
        <w:rFonts w:hint="default"/>
        <w:lang w:val="ru-RU" w:eastAsia="en-US" w:bidi="ar-SA"/>
      </w:rPr>
    </w:lvl>
    <w:lvl w:ilvl="6">
      <w:start w:val="0"/>
      <w:numFmt w:val="bullet"/>
      <w:lvlText w:val="•"/>
      <w:lvlJc w:val="left"/>
      <w:pPr>
        <w:ind w:left="7298" w:hanging="300"/>
      </w:pPr>
      <w:rPr>
        <w:rFonts w:hint="default"/>
        <w:lang w:val="ru-RU" w:eastAsia="en-US" w:bidi="ar-SA"/>
      </w:rPr>
    </w:lvl>
    <w:lvl w:ilvl="7">
      <w:start w:val="0"/>
      <w:numFmt w:val="bullet"/>
      <w:lvlText w:val="•"/>
      <w:lvlJc w:val="left"/>
      <w:pPr>
        <w:ind w:left="8261" w:hanging="300"/>
      </w:pPr>
      <w:rPr>
        <w:rFonts w:hint="default"/>
        <w:lang w:val="ru-RU" w:eastAsia="en-US" w:bidi="ar-SA"/>
      </w:rPr>
    </w:lvl>
    <w:lvl w:ilvl="8">
      <w:start w:val="0"/>
      <w:numFmt w:val="bullet"/>
      <w:lvlText w:val="•"/>
      <w:lvlJc w:val="left"/>
      <w:pPr>
        <w:ind w:left="9224" w:hanging="300"/>
      </w:pPr>
      <w:rPr>
        <w:rFonts w:hint="default"/>
        <w:lang w:val="ru-RU" w:eastAsia="en-US" w:bidi="ar-SA"/>
      </w:rPr>
    </w:lvl>
  </w:abstractNum>
  <w:abstractNum w:abstractNumId="77">
    <w:multiLevelType w:val="hybridMultilevel"/>
    <w:lvl w:ilvl="0">
      <w:start w:val="1"/>
      <w:numFmt w:val="decimal"/>
      <w:lvlText w:val="%1."/>
      <w:lvlJc w:val="left"/>
      <w:pPr>
        <w:ind w:left="658" w:hanging="351"/>
        <w:jc w:val="left"/>
      </w:pPr>
      <w:rPr>
        <w:rFonts w:hint="default"/>
        <w:spacing w:val="0"/>
        <w:w w:val="100"/>
        <w:lang w:val="ru-RU" w:eastAsia="en-US" w:bidi="ar-SA"/>
      </w:rPr>
    </w:lvl>
    <w:lvl w:ilvl="1">
      <w:start w:val="0"/>
      <w:numFmt w:val="bullet"/>
      <w:lvlText w:val="•"/>
      <w:lvlJc w:val="left"/>
      <w:pPr>
        <w:ind w:left="1709" w:hanging="351"/>
      </w:pPr>
      <w:rPr>
        <w:rFonts w:hint="default"/>
        <w:lang w:val="ru-RU" w:eastAsia="en-US" w:bidi="ar-SA"/>
      </w:rPr>
    </w:lvl>
    <w:lvl w:ilvl="2">
      <w:start w:val="0"/>
      <w:numFmt w:val="bullet"/>
      <w:lvlText w:val="•"/>
      <w:lvlJc w:val="left"/>
      <w:pPr>
        <w:ind w:left="2758" w:hanging="351"/>
      </w:pPr>
      <w:rPr>
        <w:rFonts w:hint="default"/>
        <w:lang w:val="ru-RU" w:eastAsia="en-US" w:bidi="ar-SA"/>
      </w:rPr>
    </w:lvl>
    <w:lvl w:ilvl="3">
      <w:start w:val="0"/>
      <w:numFmt w:val="bullet"/>
      <w:lvlText w:val="•"/>
      <w:lvlJc w:val="left"/>
      <w:pPr>
        <w:ind w:left="3807" w:hanging="351"/>
      </w:pPr>
      <w:rPr>
        <w:rFonts w:hint="default"/>
        <w:lang w:val="ru-RU" w:eastAsia="en-US" w:bidi="ar-SA"/>
      </w:rPr>
    </w:lvl>
    <w:lvl w:ilvl="4">
      <w:start w:val="0"/>
      <w:numFmt w:val="bullet"/>
      <w:lvlText w:val="•"/>
      <w:lvlJc w:val="left"/>
      <w:pPr>
        <w:ind w:left="4856" w:hanging="351"/>
      </w:pPr>
      <w:rPr>
        <w:rFonts w:hint="default"/>
        <w:lang w:val="ru-RU" w:eastAsia="en-US" w:bidi="ar-SA"/>
      </w:rPr>
    </w:lvl>
    <w:lvl w:ilvl="5">
      <w:start w:val="0"/>
      <w:numFmt w:val="bullet"/>
      <w:lvlText w:val="•"/>
      <w:lvlJc w:val="left"/>
      <w:pPr>
        <w:ind w:left="5905" w:hanging="351"/>
      </w:pPr>
      <w:rPr>
        <w:rFonts w:hint="default"/>
        <w:lang w:val="ru-RU" w:eastAsia="en-US" w:bidi="ar-SA"/>
      </w:rPr>
    </w:lvl>
    <w:lvl w:ilvl="6">
      <w:start w:val="0"/>
      <w:numFmt w:val="bullet"/>
      <w:lvlText w:val="•"/>
      <w:lvlJc w:val="left"/>
      <w:pPr>
        <w:ind w:left="6954" w:hanging="351"/>
      </w:pPr>
      <w:rPr>
        <w:rFonts w:hint="default"/>
        <w:lang w:val="ru-RU" w:eastAsia="en-US" w:bidi="ar-SA"/>
      </w:rPr>
    </w:lvl>
    <w:lvl w:ilvl="7">
      <w:start w:val="0"/>
      <w:numFmt w:val="bullet"/>
      <w:lvlText w:val="•"/>
      <w:lvlJc w:val="left"/>
      <w:pPr>
        <w:ind w:left="8003" w:hanging="351"/>
      </w:pPr>
      <w:rPr>
        <w:rFonts w:hint="default"/>
        <w:lang w:val="ru-RU" w:eastAsia="en-US" w:bidi="ar-SA"/>
      </w:rPr>
    </w:lvl>
    <w:lvl w:ilvl="8">
      <w:start w:val="0"/>
      <w:numFmt w:val="bullet"/>
      <w:lvlText w:val="•"/>
      <w:lvlJc w:val="left"/>
      <w:pPr>
        <w:ind w:left="9052" w:hanging="351"/>
      </w:pPr>
      <w:rPr>
        <w:rFonts w:hint="default"/>
        <w:lang w:val="ru-RU" w:eastAsia="en-US" w:bidi="ar-SA"/>
      </w:rPr>
    </w:lvl>
  </w:abstractNum>
  <w:abstractNum w:abstractNumId="76">
    <w:multiLevelType w:val="hybridMultilevel"/>
    <w:lvl w:ilvl="0">
      <w:start w:val="1"/>
      <w:numFmt w:val="decimal"/>
      <w:lvlText w:val="%1."/>
      <w:lvlJc w:val="left"/>
      <w:pPr>
        <w:ind w:left="658" w:hanging="183"/>
        <w:jc w:val="left"/>
      </w:pPr>
      <w:rPr>
        <w:rFonts w:hint="default"/>
        <w:spacing w:val="0"/>
        <w:w w:val="97"/>
        <w:lang w:val="ru-RU" w:eastAsia="en-US" w:bidi="ar-SA"/>
      </w:rPr>
    </w:lvl>
    <w:lvl w:ilvl="1">
      <w:start w:val="0"/>
      <w:numFmt w:val="bullet"/>
      <w:lvlText w:val="•"/>
      <w:lvlJc w:val="left"/>
      <w:pPr>
        <w:ind w:left="1709" w:hanging="183"/>
      </w:pPr>
      <w:rPr>
        <w:rFonts w:hint="default"/>
        <w:lang w:val="ru-RU" w:eastAsia="en-US" w:bidi="ar-SA"/>
      </w:rPr>
    </w:lvl>
    <w:lvl w:ilvl="2">
      <w:start w:val="0"/>
      <w:numFmt w:val="bullet"/>
      <w:lvlText w:val="•"/>
      <w:lvlJc w:val="left"/>
      <w:pPr>
        <w:ind w:left="2758" w:hanging="183"/>
      </w:pPr>
      <w:rPr>
        <w:rFonts w:hint="default"/>
        <w:lang w:val="ru-RU" w:eastAsia="en-US" w:bidi="ar-SA"/>
      </w:rPr>
    </w:lvl>
    <w:lvl w:ilvl="3">
      <w:start w:val="0"/>
      <w:numFmt w:val="bullet"/>
      <w:lvlText w:val="•"/>
      <w:lvlJc w:val="left"/>
      <w:pPr>
        <w:ind w:left="3807" w:hanging="183"/>
      </w:pPr>
      <w:rPr>
        <w:rFonts w:hint="default"/>
        <w:lang w:val="ru-RU" w:eastAsia="en-US" w:bidi="ar-SA"/>
      </w:rPr>
    </w:lvl>
    <w:lvl w:ilvl="4">
      <w:start w:val="0"/>
      <w:numFmt w:val="bullet"/>
      <w:lvlText w:val="•"/>
      <w:lvlJc w:val="left"/>
      <w:pPr>
        <w:ind w:left="4856" w:hanging="183"/>
      </w:pPr>
      <w:rPr>
        <w:rFonts w:hint="default"/>
        <w:lang w:val="ru-RU" w:eastAsia="en-US" w:bidi="ar-SA"/>
      </w:rPr>
    </w:lvl>
    <w:lvl w:ilvl="5">
      <w:start w:val="0"/>
      <w:numFmt w:val="bullet"/>
      <w:lvlText w:val="•"/>
      <w:lvlJc w:val="left"/>
      <w:pPr>
        <w:ind w:left="5905" w:hanging="183"/>
      </w:pPr>
      <w:rPr>
        <w:rFonts w:hint="default"/>
        <w:lang w:val="ru-RU" w:eastAsia="en-US" w:bidi="ar-SA"/>
      </w:rPr>
    </w:lvl>
    <w:lvl w:ilvl="6">
      <w:start w:val="0"/>
      <w:numFmt w:val="bullet"/>
      <w:lvlText w:val="•"/>
      <w:lvlJc w:val="left"/>
      <w:pPr>
        <w:ind w:left="6954" w:hanging="183"/>
      </w:pPr>
      <w:rPr>
        <w:rFonts w:hint="default"/>
        <w:lang w:val="ru-RU" w:eastAsia="en-US" w:bidi="ar-SA"/>
      </w:rPr>
    </w:lvl>
    <w:lvl w:ilvl="7">
      <w:start w:val="0"/>
      <w:numFmt w:val="bullet"/>
      <w:lvlText w:val="•"/>
      <w:lvlJc w:val="left"/>
      <w:pPr>
        <w:ind w:left="8003" w:hanging="183"/>
      </w:pPr>
      <w:rPr>
        <w:rFonts w:hint="default"/>
        <w:lang w:val="ru-RU" w:eastAsia="en-US" w:bidi="ar-SA"/>
      </w:rPr>
    </w:lvl>
    <w:lvl w:ilvl="8">
      <w:start w:val="0"/>
      <w:numFmt w:val="bullet"/>
      <w:lvlText w:val="•"/>
      <w:lvlJc w:val="left"/>
      <w:pPr>
        <w:ind w:left="9052" w:hanging="183"/>
      </w:pPr>
      <w:rPr>
        <w:rFonts w:hint="default"/>
        <w:lang w:val="ru-RU" w:eastAsia="en-US" w:bidi="ar-SA"/>
      </w:rPr>
    </w:lvl>
  </w:abstractNum>
  <w:abstractNum w:abstractNumId="75">
    <w:multiLevelType w:val="hybridMultilevel"/>
    <w:lvl w:ilvl="0">
      <w:start w:val="1"/>
      <w:numFmt w:val="decimal"/>
      <w:lvlText w:val="%1."/>
      <w:lvlJc w:val="left"/>
      <w:pPr>
        <w:ind w:left="1585"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537" w:hanging="360"/>
      </w:pPr>
      <w:rPr>
        <w:rFonts w:hint="default"/>
        <w:lang w:val="ru-RU" w:eastAsia="en-US" w:bidi="ar-SA"/>
      </w:rPr>
    </w:lvl>
    <w:lvl w:ilvl="2">
      <w:start w:val="0"/>
      <w:numFmt w:val="bullet"/>
      <w:lvlText w:val="•"/>
      <w:lvlJc w:val="left"/>
      <w:pPr>
        <w:ind w:left="3494" w:hanging="360"/>
      </w:pPr>
      <w:rPr>
        <w:rFonts w:hint="default"/>
        <w:lang w:val="ru-RU" w:eastAsia="en-US" w:bidi="ar-SA"/>
      </w:rPr>
    </w:lvl>
    <w:lvl w:ilvl="3">
      <w:start w:val="0"/>
      <w:numFmt w:val="bullet"/>
      <w:lvlText w:val="•"/>
      <w:lvlJc w:val="left"/>
      <w:pPr>
        <w:ind w:left="4451" w:hanging="360"/>
      </w:pPr>
      <w:rPr>
        <w:rFonts w:hint="default"/>
        <w:lang w:val="ru-RU" w:eastAsia="en-US" w:bidi="ar-SA"/>
      </w:rPr>
    </w:lvl>
    <w:lvl w:ilvl="4">
      <w:start w:val="0"/>
      <w:numFmt w:val="bullet"/>
      <w:lvlText w:val="•"/>
      <w:lvlJc w:val="left"/>
      <w:pPr>
        <w:ind w:left="5408" w:hanging="360"/>
      </w:pPr>
      <w:rPr>
        <w:rFonts w:hint="default"/>
        <w:lang w:val="ru-RU" w:eastAsia="en-US" w:bidi="ar-SA"/>
      </w:rPr>
    </w:lvl>
    <w:lvl w:ilvl="5">
      <w:start w:val="0"/>
      <w:numFmt w:val="bullet"/>
      <w:lvlText w:val="•"/>
      <w:lvlJc w:val="left"/>
      <w:pPr>
        <w:ind w:left="6365" w:hanging="360"/>
      </w:pPr>
      <w:rPr>
        <w:rFonts w:hint="default"/>
        <w:lang w:val="ru-RU" w:eastAsia="en-US" w:bidi="ar-SA"/>
      </w:rPr>
    </w:lvl>
    <w:lvl w:ilvl="6">
      <w:start w:val="0"/>
      <w:numFmt w:val="bullet"/>
      <w:lvlText w:val="•"/>
      <w:lvlJc w:val="left"/>
      <w:pPr>
        <w:ind w:left="7322" w:hanging="360"/>
      </w:pPr>
      <w:rPr>
        <w:rFonts w:hint="default"/>
        <w:lang w:val="ru-RU" w:eastAsia="en-US" w:bidi="ar-SA"/>
      </w:rPr>
    </w:lvl>
    <w:lvl w:ilvl="7">
      <w:start w:val="0"/>
      <w:numFmt w:val="bullet"/>
      <w:lvlText w:val="•"/>
      <w:lvlJc w:val="left"/>
      <w:pPr>
        <w:ind w:left="8279" w:hanging="360"/>
      </w:pPr>
      <w:rPr>
        <w:rFonts w:hint="default"/>
        <w:lang w:val="ru-RU" w:eastAsia="en-US" w:bidi="ar-SA"/>
      </w:rPr>
    </w:lvl>
    <w:lvl w:ilvl="8">
      <w:start w:val="0"/>
      <w:numFmt w:val="bullet"/>
      <w:lvlText w:val="•"/>
      <w:lvlJc w:val="left"/>
      <w:pPr>
        <w:ind w:left="9236" w:hanging="360"/>
      </w:pPr>
      <w:rPr>
        <w:rFonts w:hint="default"/>
        <w:lang w:val="ru-RU" w:eastAsia="en-US" w:bidi="ar-SA"/>
      </w:rPr>
    </w:lvl>
  </w:abstractNum>
  <w:abstractNum w:abstractNumId="74">
    <w:multiLevelType w:val="hybridMultilevel"/>
    <w:lvl w:ilvl="0">
      <w:start w:val="0"/>
      <w:numFmt w:val="bullet"/>
      <w:lvlText w:val="—"/>
      <w:lvlJc w:val="left"/>
      <w:pPr>
        <w:ind w:left="658" w:hanging="36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58" w:hanging="425"/>
      </w:pPr>
      <w:rPr>
        <w:rFonts w:hint="default" w:ascii="Times New Roman" w:hAnsi="Times New Roman" w:eastAsia="Times New Roman" w:cs="Times New Roman"/>
        <w:b w:val="0"/>
        <w:bCs w:val="0"/>
        <w:i w:val="0"/>
        <w:iCs w:val="0"/>
        <w:spacing w:val="0"/>
        <w:w w:val="99"/>
        <w:sz w:val="24"/>
        <w:szCs w:val="24"/>
        <w:lang w:val="ru-RU" w:eastAsia="en-US" w:bidi="ar-SA"/>
      </w:rPr>
    </w:lvl>
    <w:lvl w:ilvl="2">
      <w:start w:val="0"/>
      <w:numFmt w:val="bullet"/>
      <w:lvlText w:val="•"/>
      <w:lvlJc w:val="left"/>
      <w:pPr>
        <w:ind w:left="2758" w:hanging="425"/>
      </w:pPr>
      <w:rPr>
        <w:rFonts w:hint="default"/>
        <w:lang w:val="ru-RU" w:eastAsia="en-US" w:bidi="ar-SA"/>
      </w:rPr>
    </w:lvl>
    <w:lvl w:ilvl="3">
      <w:start w:val="0"/>
      <w:numFmt w:val="bullet"/>
      <w:lvlText w:val="•"/>
      <w:lvlJc w:val="left"/>
      <w:pPr>
        <w:ind w:left="3807" w:hanging="425"/>
      </w:pPr>
      <w:rPr>
        <w:rFonts w:hint="default"/>
        <w:lang w:val="ru-RU" w:eastAsia="en-US" w:bidi="ar-SA"/>
      </w:rPr>
    </w:lvl>
    <w:lvl w:ilvl="4">
      <w:start w:val="0"/>
      <w:numFmt w:val="bullet"/>
      <w:lvlText w:val="•"/>
      <w:lvlJc w:val="left"/>
      <w:pPr>
        <w:ind w:left="4856" w:hanging="425"/>
      </w:pPr>
      <w:rPr>
        <w:rFonts w:hint="default"/>
        <w:lang w:val="ru-RU" w:eastAsia="en-US" w:bidi="ar-SA"/>
      </w:rPr>
    </w:lvl>
    <w:lvl w:ilvl="5">
      <w:start w:val="0"/>
      <w:numFmt w:val="bullet"/>
      <w:lvlText w:val="•"/>
      <w:lvlJc w:val="left"/>
      <w:pPr>
        <w:ind w:left="5905" w:hanging="425"/>
      </w:pPr>
      <w:rPr>
        <w:rFonts w:hint="default"/>
        <w:lang w:val="ru-RU" w:eastAsia="en-US" w:bidi="ar-SA"/>
      </w:rPr>
    </w:lvl>
    <w:lvl w:ilvl="6">
      <w:start w:val="0"/>
      <w:numFmt w:val="bullet"/>
      <w:lvlText w:val="•"/>
      <w:lvlJc w:val="left"/>
      <w:pPr>
        <w:ind w:left="6954" w:hanging="425"/>
      </w:pPr>
      <w:rPr>
        <w:rFonts w:hint="default"/>
        <w:lang w:val="ru-RU" w:eastAsia="en-US" w:bidi="ar-SA"/>
      </w:rPr>
    </w:lvl>
    <w:lvl w:ilvl="7">
      <w:start w:val="0"/>
      <w:numFmt w:val="bullet"/>
      <w:lvlText w:val="•"/>
      <w:lvlJc w:val="left"/>
      <w:pPr>
        <w:ind w:left="8003" w:hanging="425"/>
      </w:pPr>
      <w:rPr>
        <w:rFonts w:hint="default"/>
        <w:lang w:val="ru-RU" w:eastAsia="en-US" w:bidi="ar-SA"/>
      </w:rPr>
    </w:lvl>
    <w:lvl w:ilvl="8">
      <w:start w:val="0"/>
      <w:numFmt w:val="bullet"/>
      <w:lvlText w:val="•"/>
      <w:lvlJc w:val="left"/>
      <w:pPr>
        <w:ind w:left="9052" w:hanging="425"/>
      </w:pPr>
      <w:rPr>
        <w:rFonts w:hint="default"/>
        <w:lang w:val="ru-RU" w:eastAsia="en-US" w:bidi="ar-SA"/>
      </w:rPr>
    </w:lvl>
  </w:abstractNum>
  <w:abstractNum w:abstractNumId="73">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72">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71">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70">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9">
    <w:multiLevelType w:val="hybridMultilevel"/>
    <w:lvl w:ilvl="0">
      <w:start w:val="1"/>
      <w:numFmt w:val="decimal"/>
      <w:lvlText w:val="%1."/>
      <w:lvlJc w:val="left"/>
      <w:pPr>
        <w:ind w:left="1460" w:hanging="2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36"/>
      </w:pPr>
      <w:rPr>
        <w:rFonts w:hint="default"/>
        <w:lang w:val="ru-RU" w:eastAsia="en-US" w:bidi="ar-SA"/>
      </w:rPr>
    </w:lvl>
    <w:lvl w:ilvl="2">
      <w:start w:val="0"/>
      <w:numFmt w:val="bullet"/>
      <w:lvlText w:val="•"/>
      <w:lvlJc w:val="left"/>
      <w:pPr>
        <w:ind w:left="3398" w:hanging="236"/>
      </w:pPr>
      <w:rPr>
        <w:rFonts w:hint="default"/>
        <w:lang w:val="ru-RU" w:eastAsia="en-US" w:bidi="ar-SA"/>
      </w:rPr>
    </w:lvl>
    <w:lvl w:ilvl="3">
      <w:start w:val="0"/>
      <w:numFmt w:val="bullet"/>
      <w:lvlText w:val="•"/>
      <w:lvlJc w:val="left"/>
      <w:pPr>
        <w:ind w:left="4367" w:hanging="236"/>
      </w:pPr>
      <w:rPr>
        <w:rFonts w:hint="default"/>
        <w:lang w:val="ru-RU" w:eastAsia="en-US" w:bidi="ar-SA"/>
      </w:rPr>
    </w:lvl>
    <w:lvl w:ilvl="4">
      <w:start w:val="0"/>
      <w:numFmt w:val="bullet"/>
      <w:lvlText w:val="•"/>
      <w:lvlJc w:val="left"/>
      <w:pPr>
        <w:ind w:left="5336" w:hanging="236"/>
      </w:pPr>
      <w:rPr>
        <w:rFonts w:hint="default"/>
        <w:lang w:val="ru-RU" w:eastAsia="en-US" w:bidi="ar-SA"/>
      </w:rPr>
    </w:lvl>
    <w:lvl w:ilvl="5">
      <w:start w:val="0"/>
      <w:numFmt w:val="bullet"/>
      <w:lvlText w:val="•"/>
      <w:lvlJc w:val="left"/>
      <w:pPr>
        <w:ind w:left="6305" w:hanging="236"/>
      </w:pPr>
      <w:rPr>
        <w:rFonts w:hint="default"/>
        <w:lang w:val="ru-RU" w:eastAsia="en-US" w:bidi="ar-SA"/>
      </w:rPr>
    </w:lvl>
    <w:lvl w:ilvl="6">
      <w:start w:val="0"/>
      <w:numFmt w:val="bullet"/>
      <w:lvlText w:val="•"/>
      <w:lvlJc w:val="left"/>
      <w:pPr>
        <w:ind w:left="7274" w:hanging="236"/>
      </w:pPr>
      <w:rPr>
        <w:rFonts w:hint="default"/>
        <w:lang w:val="ru-RU" w:eastAsia="en-US" w:bidi="ar-SA"/>
      </w:rPr>
    </w:lvl>
    <w:lvl w:ilvl="7">
      <w:start w:val="0"/>
      <w:numFmt w:val="bullet"/>
      <w:lvlText w:val="•"/>
      <w:lvlJc w:val="left"/>
      <w:pPr>
        <w:ind w:left="8243" w:hanging="236"/>
      </w:pPr>
      <w:rPr>
        <w:rFonts w:hint="default"/>
        <w:lang w:val="ru-RU" w:eastAsia="en-US" w:bidi="ar-SA"/>
      </w:rPr>
    </w:lvl>
    <w:lvl w:ilvl="8">
      <w:start w:val="0"/>
      <w:numFmt w:val="bullet"/>
      <w:lvlText w:val="•"/>
      <w:lvlJc w:val="left"/>
      <w:pPr>
        <w:ind w:left="9212" w:hanging="236"/>
      </w:pPr>
      <w:rPr>
        <w:rFonts w:hint="default"/>
        <w:lang w:val="ru-RU" w:eastAsia="en-US" w:bidi="ar-SA"/>
      </w:rPr>
    </w:lvl>
  </w:abstractNum>
  <w:abstractNum w:abstractNumId="68">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7">
    <w:multiLevelType w:val="hybridMultilevel"/>
    <w:lvl w:ilvl="0">
      <w:start w:val="1"/>
      <w:numFmt w:val="decimal"/>
      <w:lvlText w:val="%1."/>
      <w:lvlJc w:val="left"/>
      <w:pPr>
        <w:ind w:left="242" w:hanging="243"/>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08" w:hanging="243"/>
      </w:pPr>
      <w:rPr>
        <w:rFonts w:hint="default"/>
        <w:lang w:val="ru-RU" w:eastAsia="en-US" w:bidi="ar-SA"/>
      </w:rPr>
    </w:lvl>
    <w:lvl w:ilvl="2">
      <w:start w:val="0"/>
      <w:numFmt w:val="bullet"/>
      <w:lvlText w:val="•"/>
      <w:lvlJc w:val="left"/>
      <w:pPr>
        <w:ind w:left="2177" w:hanging="243"/>
      </w:pPr>
      <w:rPr>
        <w:rFonts w:hint="default"/>
        <w:lang w:val="ru-RU" w:eastAsia="en-US" w:bidi="ar-SA"/>
      </w:rPr>
    </w:lvl>
    <w:lvl w:ilvl="3">
      <w:start w:val="0"/>
      <w:numFmt w:val="bullet"/>
      <w:lvlText w:val="•"/>
      <w:lvlJc w:val="left"/>
      <w:pPr>
        <w:ind w:left="3145" w:hanging="243"/>
      </w:pPr>
      <w:rPr>
        <w:rFonts w:hint="default"/>
        <w:lang w:val="ru-RU" w:eastAsia="en-US" w:bidi="ar-SA"/>
      </w:rPr>
    </w:lvl>
    <w:lvl w:ilvl="4">
      <w:start w:val="0"/>
      <w:numFmt w:val="bullet"/>
      <w:lvlText w:val="•"/>
      <w:lvlJc w:val="left"/>
      <w:pPr>
        <w:ind w:left="4114" w:hanging="243"/>
      </w:pPr>
      <w:rPr>
        <w:rFonts w:hint="default"/>
        <w:lang w:val="ru-RU" w:eastAsia="en-US" w:bidi="ar-SA"/>
      </w:rPr>
    </w:lvl>
    <w:lvl w:ilvl="5">
      <w:start w:val="0"/>
      <w:numFmt w:val="bullet"/>
      <w:lvlText w:val="•"/>
      <w:lvlJc w:val="left"/>
      <w:pPr>
        <w:ind w:left="5082" w:hanging="243"/>
      </w:pPr>
      <w:rPr>
        <w:rFonts w:hint="default"/>
        <w:lang w:val="ru-RU" w:eastAsia="en-US" w:bidi="ar-SA"/>
      </w:rPr>
    </w:lvl>
    <w:lvl w:ilvl="6">
      <w:start w:val="0"/>
      <w:numFmt w:val="bullet"/>
      <w:lvlText w:val="•"/>
      <w:lvlJc w:val="left"/>
      <w:pPr>
        <w:ind w:left="6051" w:hanging="243"/>
      </w:pPr>
      <w:rPr>
        <w:rFonts w:hint="default"/>
        <w:lang w:val="ru-RU" w:eastAsia="en-US" w:bidi="ar-SA"/>
      </w:rPr>
    </w:lvl>
    <w:lvl w:ilvl="7">
      <w:start w:val="0"/>
      <w:numFmt w:val="bullet"/>
      <w:lvlText w:val="•"/>
      <w:lvlJc w:val="left"/>
      <w:pPr>
        <w:ind w:left="7020" w:hanging="243"/>
      </w:pPr>
      <w:rPr>
        <w:rFonts w:hint="default"/>
        <w:lang w:val="ru-RU" w:eastAsia="en-US" w:bidi="ar-SA"/>
      </w:rPr>
    </w:lvl>
    <w:lvl w:ilvl="8">
      <w:start w:val="0"/>
      <w:numFmt w:val="bullet"/>
      <w:lvlText w:val="•"/>
      <w:lvlJc w:val="left"/>
      <w:pPr>
        <w:ind w:left="7988" w:hanging="243"/>
      </w:pPr>
      <w:rPr>
        <w:rFonts w:hint="default"/>
        <w:lang w:val="ru-RU" w:eastAsia="en-US" w:bidi="ar-SA"/>
      </w:rPr>
    </w:lvl>
  </w:abstractNum>
  <w:abstractNum w:abstractNumId="66">
    <w:multiLevelType w:val="hybridMultilevel"/>
    <w:lvl w:ilvl="0">
      <w:start w:val="1"/>
      <w:numFmt w:val="decimal"/>
      <w:lvlText w:val="%1."/>
      <w:lvlJc w:val="left"/>
      <w:pPr>
        <w:ind w:left="1465" w:hanging="24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5">
    <w:multiLevelType w:val="hybridMultilevel"/>
    <w:lvl w:ilvl="0">
      <w:start w:val="1"/>
      <w:numFmt w:val="decimal"/>
      <w:lvlText w:val="%1."/>
      <w:lvlJc w:val="left"/>
      <w:pPr>
        <w:ind w:left="658"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281"/>
      </w:pPr>
      <w:rPr>
        <w:rFonts w:hint="default"/>
        <w:lang w:val="ru-RU" w:eastAsia="en-US" w:bidi="ar-SA"/>
      </w:rPr>
    </w:lvl>
    <w:lvl w:ilvl="2">
      <w:start w:val="0"/>
      <w:numFmt w:val="bullet"/>
      <w:lvlText w:val="•"/>
      <w:lvlJc w:val="left"/>
      <w:pPr>
        <w:ind w:left="2758" w:hanging="281"/>
      </w:pPr>
      <w:rPr>
        <w:rFonts w:hint="default"/>
        <w:lang w:val="ru-RU" w:eastAsia="en-US" w:bidi="ar-SA"/>
      </w:rPr>
    </w:lvl>
    <w:lvl w:ilvl="3">
      <w:start w:val="0"/>
      <w:numFmt w:val="bullet"/>
      <w:lvlText w:val="•"/>
      <w:lvlJc w:val="left"/>
      <w:pPr>
        <w:ind w:left="3807" w:hanging="281"/>
      </w:pPr>
      <w:rPr>
        <w:rFonts w:hint="default"/>
        <w:lang w:val="ru-RU" w:eastAsia="en-US" w:bidi="ar-SA"/>
      </w:rPr>
    </w:lvl>
    <w:lvl w:ilvl="4">
      <w:start w:val="0"/>
      <w:numFmt w:val="bullet"/>
      <w:lvlText w:val="•"/>
      <w:lvlJc w:val="left"/>
      <w:pPr>
        <w:ind w:left="4856" w:hanging="281"/>
      </w:pPr>
      <w:rPr>
        <w:rFonts w:hint="default"/>
        <w:lang w:val="ru-RU" w:eastAsia="en-US" w:bidi="ar-SA"/>
      </w:rPr>
    </w:lvl>
    <w:lvl w:ilvl="5">
      <w:start w:val="0"/>
      <w:numFmt w:val="bullet"/>
      <w:lvlText w:val="•"/>
      <w:lvlJc w:val="left"/>
      <w:pPr>
        <w:ind w:left="5905" w:hanging="281"/>
      </w:pPr>
      <w:rPr>
        <w:rFonts w:hint="default"/>
        <w:lang w:val="ru-RU" w:eastAsia="en-US" w:bidi="ar-SA"/>
      </w:rPr>
    </w:lvl>
    <w:lvl w:ilvl="6">
      <w:start w:val="0"/>
      <w:numFmt w:val="bullet"/>
      <w:lvlText w:val="•"/>
      <w:lvlJc w:val="left"/>
      <w:pPr>
        <w:ind w:left="6954" w:hanging="281"/>
      </w:pPr>
      <w:rPr>
        <w:rFonts w:hint="default"/>
        <w:lang w:val="ru-RU" w:eastAsia="en-US" w:bidi="ar-SA"/>
      </w:rPr>
    </w:lvl>
    <w:lvl w:ilvl="7">
      <w:start w:val="0"/>
      <w:numFmt w:val="bullet"/>
      <w:lvlText w:val="•"/>
      <w:lvlJc w:val="left"/>
      <w:pPr>
        <w:ind w:left="8003" w:hanging="281"/>
      </w:pPr>
      <w:rPr>
        <w:rFonts w:hint="default"/>
        <w:lang w:val="ru-RU" w:eastAsia="en-US" w:bidi="ar-SA"/>
      </w:rPr>
    </w:lvl>
    <w:lvl w:ilvl="8">
      <w:start w:val="0"/>
      <w:numFmt w:val="bullet"/>
      <w:lvlText w:val="•"/>
      <w:lvlJc w:val="left"/>
      <w:pPr>
        <w:ind w:left="9052" w:hanging="281"/>
      </w:pPr>
      <w:rPr>
        <w:rFonts w:hint="default"/>
        <w:lang w:val="ru-RU" w:eastAsia="en-US" w:bidi="ar-SA"/>
      </w:rPr>
    </w:lvl>
  </w:abstractNum>
  <w:abstractNum w:abstractNumId="64">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3">
    <w:multiLevelType w:val="hybridMultilevel"/>
    <w:lvl w:ilvl="0">
      <w:start w:val="5"/>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2">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1">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60">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59">
    <w:multiLevelType w:val="hybridMultilevel"/>
    <w:lvl w:ilvl="0">
      <w:start w:val="1"/>
      <w:numFmt w:val="decimal"/>
      <w:lvlText w:val="%1."/>
      <w:lvlJc w:val="left"/>
      <w:pPr>
        <w:ind w:left="1465" w:hanging="240"/>
        <w:jc w:val="left"/>
      </w:pPr>
      <w:rPr>
        <w:rFonts w:hint="default"/>
        <w:spacing w:val="0"/>
        <w:w w:val="100"/>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58">
    <w:multiLevelType w:val="hybridMultilevel"/>
    <w:lvl w:ilvl="0">
      <w:start w:val="1"/>
      <w:numFmt w:val="decimal"/>
      <w:lvlText w:val="%1."/>
      <w:lvlJc w:val="left"/>
      <w:pPr>
        <w:ind w:left="658"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262"/>
      </w:pPr>
      <w:rPr>
        <w:rFonts w:hint="default"/>
        <w:lang w:val="ru-RU" w:eastAsia="en-US" w:bidi="ar-SA"/>
      </w:rPr>
    </w:lvl>
    <w:lvl w:ilvl="2">
      <w:start w:val="0"/>
      <w:numFmt w:val="bullet"/>
      <w:lvlText w:val="•"/>
      <w:lvlJc w:val="left"/>
      <w:pPr>
        <w:ind w:left="2758" w:hanging="262"/>
      </w:pPr>
      <w:rPr>
        <w:rFonts w:hint="default"/>
        <w:lang w:val="ru-RU" w:eastAsia="en-US" w:bidi="ar-SA"/>
      </w:rPr>
    </w:lvl>
    <w:lvl w:ilvl="3">
      <w:start w:val="0"/>
      <w:numFmt w:val="bullet"/>
      <w:lvlText w:val="•"/>
      <w:lvlJc w:val="left"/>
      <w:pPr>
        <w:ind w:left="3807" w:hanging="262"/>
      </w:pPr>
      <w:rPr>
        <w:rFonts w:hint="default"/>
        <w:lang w:val="ru-RU" w:eastAsia="en-US" w:bidi="ar-SA"/>
      </w:rPr>
    </w:lvl>
    <w:lvl w:ilvl="4">
      <w:start w:val="0"/>
      <w:numFmt w:val="bullet"/>
      <w:lvlText w:val="•"/>
      <w:lvlJc w:val="left"/>
      <w:pPr>
        <w:ind w:left="4856" w:hanging="262"/>
      </w:pPr>
      <w:rPr>
        <w:rFonts w:hint="default"/>
        <w:lang w:val="ru-RU" w:eastAsia="en-US" w:bidi="ar-SA"/>
      </w:rPr>
    </w:lvl>
    <w:lvl w:ilvl="5">
      <w:start w:val="0"/>
      <w:numFmt w:val="bullet"/>
      <w:lvlText w:val="•"/>
      <w:lvlJc w:val="left"/>
      <w:pPr>
        <w:ind w:left="5905" w:hanging="262"/>
      </w:pPr>
      <w:rPr>
        <w:rFonts w:hint="default"/>
        <w:lang w:val="ru-RU" w:eastAsia="en-US" w:bidi="ar-SA"/>
      </w:rPr>
    </w:lvl>
    <w:lvl w:ilvl="6">
      <w:start w:val="0"/>
      <w:numFmt w:val="bullet"/>
      <w:lvlText w:val="•"/>
      <w:lvlJc w:val="left"/>
      <w:pPr>
        <w:ind w:left="6954" w:hanging="262"/>
      </w:pPr>
      <w:rPr>
        <w:rFonts w:hint="default"/>
        <w:lang w:val="ru-RU" w:eastAsia="en-US" w:bidi="ar-SA"/>
      </w:rPr>
    </w:lvl>
    <w:lvl w:ilvl="7">
      <w:start w:val="0"/>
      <w:numFmt w:val="bullet"/>
      <w:lvlText w:val="•"/>
      <w:lvlJc w:val="left"/>
      <w:pPr>
        <w:ind w:left="8003" w:hanging="262"/>
      </w:pPr>
      <w:rPr>
        <w:rFonts w:hint="default"/>
        <w:lang w:val="ru-RU" w:eastAsia="en-US" w:bidi="ar-SA"/>
      </w:rPr>
    </w:lvl>
    <w:lvl w:ilvl="8">
      <w:start w:val="0"/>
      <w:numFmt w:val="bullet"/>
      <w:lvlText w:val="•"/>
      <w:lvlJc w:val="left"/>
      <w:pPr>
        <w:ind w:left="9052" w:hanging="262"/>
      </w:pPr>
      <w:rPr>
        <w:rFonts w:hint="default"/>
        <w:lang w:val="ru-RU" w:eastAsia="en-US" w:bidi="ar-SA"/>
      </w:rPr>
    </w:lvl>
  </w:abstractNum>
  <w:abstractNum w:abstractNumId="57">
    <w:multiLevelType w:val="hybridMultilevel"/>
    <w:lvl w:ilvl="0">
      <w:start w:val="1"/>
      <w:numFmt w:val="decimal"/>
      <w:lvlText w:val="%1."/>
      <w:lvlJc w:val="left"/>
      <w:pPr>
        <w:ind w:left="1520"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83" w:hanging="296"/>
      </w:pPr>
      <w:rPr>
        <w:rFonts w:hint="default"/>
        <w:lang w:val="ru-RU" w:eastAsia="en-US" w:bidi="ar-SA"/>
      </w:rPr>
    </w:lvl>
    <w:lvl w:ilvl="2">
      <w:start w:val="0"/>
      <w:numFmt w:val="bullet"/>
      <w:lvlText w:val="•"/>
      <w:lvlJc w:val="left"/>
      <w:pPr>
        <w:ind w:left="3446" w:hanging="296"/>
      </w:pPr>
      <w:rPr>
        <w:rFonts w:hint="default"/>
        <w:lang w:val="ru-RU" w:eastAsia="en-US" w:bidi="ar-SA"/>
      </w:rPr>
    </w:lvl>
    <w:lvl w:ilvl="3">
      <w:start w:val="0"/>
      <w:numFmt w:val="bullet"/>
      <w:lvlText w:val="•"/>
      <w:lvlJc w:val="left"/>
      <w:pPr>
        <w:ind w:left="4409" w:hanging="296"/>
      </w:pPr>
      <w:rPr>
        <w:rFonts w:hint="default"/>
        <w:lang w:val="ru-RU" w:eastAsia="en-US" w:bidi="ar-SA"/>
      </w:rPr>
    </w:lvl>
    <w:lvl w:ilvl="4">
      <w:start w:val="0"/>
      <w:numFmt w:val="bullet"/>
      <w:lvlText w:val="•"/>
      <w:lvlJc w:val="left"/>
      <w:pPr>
        <w:ind w:left="5372" w:hanging="296"/>
      </w:pPr>
      <w:rPr>
        <w:rFonts w:hint="default"/>
        <w:lang w:val="ru-RU" w:eastAsia="en-US" w:bidi="ar-SA"/>
      </w:rPr>
    </w:lvl>
    <w:lvl w:ilvl="5">
      <w:start w:val="0"/>
      <w:numFmt w:val="bullet"/>
      <w:lvlText w:val="•"/>
      <w:lvlJc w:val="left"/>
      <w:pPr>
        <w:ind w:left="6335" w:hanging="296"/>
      </w:pPr>
      <w:rPr>
        <w:rFonts w:hint="default"/>
        <w:lang w:val="ru-RU" w:eastAsia="en-US" w:bidi="ar-SA"/>
      </w:rPr>
    </w:lvl>
    <w:lvl w:ilvl="6">
      <w:start w:val="0"/>
      <w:numFmt w:val="bullet"/>
      <w:lvlText w:val="•"/>
      <w:lvlJc w:val="left"/>
      <w:pPr>
        <w:ind w:left="7298" w:hanging="296"/>
      </w:pPr>
      <w:rPr>
        <w:rFonts w:hint="default"/>
        <w:lang w:val="ru-RU" w:eastAsia="en-US" w:bidi="ar-SA"/>
      </w:rPr>
    </w:lvl>
    <w:lvl w:ilvl="7">
      <w:start w:val="0"/>
      <w:numFmt w:val="bullet"/>
      <w:lvlText w:val="•"/>
      <w:lvlJc w:val="left"/>
      <w:pPr>
        <w:ind w:left="8261" w:hanging="296"/>
      </w:pPr>
      <w:rPr>
        <w:rFonts w:hint="default"/>
        <w:lang w:val="ru-RU" w:eastAsia="en-US" w:bidi="ar-SA"/>
      </w:rPr>
    </w:lvl>
    <w:lvl w:ilvl="8">
      <w:start w:val="0"/>
      <w:numFmt w:val="bullet"/>
      <w:lvlText w:val="•"/>
      <w:lvlJc w:val="left"/>
      <w:pPr>
        <w:ind w:left="9224" w:hanging="296"/>
      </w:pPr>
      <w:rPr>
        <w:rFonts w:hint="default"/>
        <w:lang w:val="ru-RU" w:eastAsia="en-US" w:bidi="ar-SA"/>
      </w:rPr>
    </w:lvl>
  </w:abstractNum>
  <w:abstractNum w:abstractNumId="56">
    <w:multiLevelType w:val="hybridMultilevel"/>
    <w:lvl w:ilvl="0">
      <w:start w:val="1"/>
      <w:numFmt w:val="decimal"/>
      <w:lvlText w:val="%1."/>
      <w:lvlJc w:val="left"/>
      <w:pPr>
        <w:ind w:left="1489" w:hanging="264"/>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47" w:hanging="264"/>
      </w:pPr>
      <w:rPr>
        <w:rFonts w:hint="default"/>
        <w:lang w:val="ru-RU" w:eastAsia="en-US" w:bidi="ar-SA"/>
      </w:rPr>
    </w:lvl>
    <w:lvl w:ilvl="2">
      <w:start w:val="0"/>
      <w:numFmt w:val="bullet"/>
      <w:lvlText w:val="•"/>
      <w:lvlJc w:val="left"/>
      <w:pPr>
        <w:ind w:left="3414" w:hanging="264"/>
      </w:pPr>
      <w:rPr>
        <w:rFonts w:hint="default"/>
        <w:lang w:val="ru-RU" w:eastAsia="en-US" w:bidi="ar-SA"/>
      </w:rPr>
    </w:lvl>
    <w:lvl w:ilvl="3">
      <w:start w:val="0"/>
      <w:numFmt w:val="bullet"/>
      <w:lvlText w:val="•"/>
      <w:lvlJc w:val="left"/>
      <w:pPr>
        <w:ind w:left="4381" w:hanging="264"/>
      </w:pPr>
      <w:rPr>
        <w:rFonts w:hint="default"/>
        <w:lang w:val="ru-RU" w:eastAsia="en-US" w:bidi="ar-SA"/>
      </w:rPr>
    </w:lvl>
    <w:lvl w:ilvl="4">
      <w:start w:val="0"/>
      <w:numFmt w:val="bullet"/>
      <w:lvlText w:val="•"/>
      <w:lvlJc w:val="left"/>
      <w:pPr>
        <w:ind w:left="5348" w:hanging="264"/>
      </w:pPr>
      <w:rPr>
        <w:rFonts w:hint="default"/>
        <w:lang w:val="ru-RU" w:eastAsia="en-US" w:bidi="ar-SA"/>
      </w:rPr>
    </w:lvl>
    <w:lvl w:ilvl="5">
      <w:start w:val="0"/>
      <w:numFmt w:val="bullet"/>
      <w:lvlText w:val="•"/>
      <w:lvlJc w:val="left"/>
      <w:pPr>
        <w:ind w:left="6315" w:hanging="264"/>
      </w:pPr>
      <w:rPr>
        <w:rFonts w:hint="default"/>
        <w:lang w:val="ru-RU" w:eastAsia="en-US" w:bidi="ar-SA"/>
      </w:rPr>
    </w:lvl>
    <w:lvl w:ilvl="6">
      <w:start w:val="0"/>
      <w:numFmt w:val="bullet"/>
      <w:lvlText w:val="•"/>
      <w:lvlJc w:val="left"/>
      <w:pPr>
        <w:ind w:left="7282" w:hanging="264"/>
      </w:pPr>
      <w:rPr>
        <w:rFonts w:hint="default"/>
        <w:lang w:val="ru-RU" w:eastAsia="en-US" w:bidi="ar-SA"/>
      </w:rPr>
    </w:lvl>
    <w:lvl w:ilvl="7">
      <w:start w:val="0"/>
      <w:numFmt w:val="bullet"/>
      <w:lvlText w:val="•"/>
      <w:lvlJc w:val="left"/>
      <w:pPr>
        <w:ind w:left="8249" w:hanging="264"/>
      </w:pPr>
      <w:rPr>
        <w:rFonts w:hint="default"/>
        <w:lang w:val="ru-RU" w:eastAsia="en-US" w:bidi="ar-SA"/>
      </w:rPr>
    </w:lvl>
    <w:lvl w:ilvl="8">
      <w:start w:val="0"/>
      <w:numFmt w:val="bullet"/>
      <w:lvlText w:val="•"/>
      <w:lvlJc w:val="left"/>
      <w:pPr>
        <w:ind w:left="9216" w:hanging="264"/>
      </w:pPr>
      <w:rPr>
        <w:rFonts w:hint="default"/>
        <w:lang w:val="ru-RU" w:eastAsia="en-US" w:bidi="ar-SA"/>
      </w:rPr>
    </w:lvl>
  </w:abstractNum>
  <w:abstractNum w:abstractNumId="55">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54">
    <w:multiLevelType w:val="hybridMultilevel"/>
    <w:lvl w:ilvl="0">
      <w:start w:val="1"/>
      <w:numFmt w:val="decimal"/>
      <w:lvlText w:val="%1."/>
      <w:lvlJc w:val="left"/>
      <w:pPr>
        <w:ind w:left="658" w:hanging="39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94"/>
      </w:pPr>
      <w:rPr>
        <w:rFonts w:hint="default"/>
        <w:lang w:val="ru-RU" w:eastAsia="en-US" w:bidi="ar-SA"/>
      </w:rPr>
    </w:lvl>
    <w:lvl w:ilvl="2">
      <w:start w:val="0"/>
      <w:numFmt w:val="bullet"/>
      <w:lvlText w:val="•"/>
      <w:lvlJc w:val="left"/>
      <w:pPr>
        <w:ind w:left="2758" w:hanging="394"/>
      </w:pPr>
      <w:rPr>
        <w:rFonts w:hint="default"/>
        <w:lang w:val="ru-RU" w:eastAsia="en-US" w:bidi="ar-SA"/>
      </w:rPr>
    </w:lvl>
    <w:lvl w:ilvl="3">
      <w:start w:val="0"/>
      <w:numFmt w:val="bullet"/>
      <w:lvlText w:val="•"/>
      <w:lvlJc w:val="left"/>
      <w:pPr>
        <w:ind w:left="3807" w:hanging="394"/>
      </w:pPr>
      <w:rPr>
        <w:rFonts w:hint="default"/>
        <w:lang w:val="ru-RU" w:eastAsia="en-US" w:bidi="ar-SA"/>
      </w:rPr>
    </w:lvl>
    <w:lvl w:ilvl="4">
      <w:start w:val="0"/>
      <w:numFmt w:val="bullet"/>
      <w:lvlText w:val="•"/>
      <w:lvlJc w:val="left"/>
      <w:pPr>
        <w:ind w:left="4856" w:hanging="394"/>
      </w:pPr>
      <w:rPr>
        <w:rFonts w:hint="default"/>
        <w:lang w:val="ru-RU" w:eastAsia="en-US" w:bidi="ar-SA"/>
      </w:rPr>
    </w:lvl>
    <w:lvl w:ilvl="5">
      <w:start w:val="0"/>
      <w:numFmt w:val="bullet"/>
      <w:lvlText w:val="•"/>
      <w:lvlJc w:val="left"/>
      <w:pPr>
        <w:ind w:left="5905" w:hanging="394"/>
      </w:pPr>
      <w:rPr>
        <w:rFonts w:hint="default"/>
        <w:lang w:val="ru-RU" w:eastAsia="en-US" w:bidi="ar-SA"/>
      </w:rPr>
    </w:lvl>
    <w:lvl w:ilvl="6">
      <w:start w:val="0"/>
      <w:numFmt w:val="bullet"/>
      <w:lvlText w:val="•"/>
      <w:lvlJc w:val="left"/>
      <w:pPr>
        <w:ind w:left="6954" w:hanging="394"/>
      </w:pPr>
      <w:rPr>
        <w:rFonts w:hint="default"/>
        <w:lang w:val="ru-RU" w:eastAsia="en-US" w:bidi="ar-SA"/>
      </w:rPr>
    </w:lvl>
    <w:lvl w:ilvl="7">
      <w:start w:val="0"/>
      <w:numFmt w:val="bullet"/>
      <w:lvlText w:val="•"/>
      <w:lvlJc w:val="left"/>
      <w:pPr>
        <w:ind w:left="8003" w:hanging="394"/>
      </w:pPr>
      <w:rPr>
        <w:rFonts w:hint="default"/>
        <w:lang w:val="ru-RU" w:eastAsia="en-US" w:bidi="ar-SA"/>
      </w:rPr>
    </w:lvl>
    <w:lvl w:ilvl="8">
      <w:start w:val="0"/>
      <w:numFmt w:val="bullet"/>
      <w:lvlText w:val="•"/>
      <w:lvlJc w:val="left"/>
      <w:pPr>
        <w:ind w:left="9052" w:hanging="394"/>
      </w:pPr>
      <w:rPr>
        <w:rFonts w:hint="default"/>
        <w:lang w:val="ru-RU" w:eastAsia="en-US" w:bidi="ar-SA"/>
      </w:rPr>
    </w:lvl>
  </w:abstractNum>
  <w:abstractNum w:abstractNumId="53">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52">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51">
    <w:multiLevelType w:val="hybridMultilevel"/>
    <w:lvl w:ilvl="0">
      <w:start w:val="1"/>
      <w:numFmt w:val="decimal"/>
      <w:lvlText w:val="%1."/>
      <w:lvlJc w:val="left"/>
      <w:pPr>
        <w:ind w:left="243"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400" w:hanging="240"/>
      </w:pPr>
      <w:rPr>
        <w:rFonts w:hint="default"/>
        <w:lang w:val="ru-RU" w:eastAsia="en-US" w:bidi="ar-SA"/>
      </w:rPr>
    </w:lvl>
    <w:lvl w:ilvl="3">
      <w:start w:val="0"/>
      <w:numFmt w:val="bullet"/>
      <w:lvlText w:val="•"/>
      <w:lvlJc w:val="left"/>
      <w:pPr>
        <w:ind w:left="3341" w:hanging="240"/>
      </w:pPr>
      <w:rPr>
        <w:rFonts w:hint="default"/>
        <w:lang w:val="ru-RU" w:eastAsia="en-US" w:bidi="ar-SA"/>
      </w:rPr>
    </w:lvl>
    <w:lvl w:ilvl="4">
      <w:start w:val="0"/>
      <w:numFmt w:val="bullet"/>
      <w:lvlText w:val="•"/>
      <w:lvlJc w:val="left"/>
      <w:pPr>
        <w:ind w:left="4282" w:hanging="240"/>
      </w:pPr>
      <w:rPr>
        <w:rFonts w:hint="default"/>
        <w:lang w:val="ru-RU" w:eastAsia="en-US" w:bidi="ar-SA"/>
      </w:rPr>
    </w:lvl>
    <w:lvl w:ilvl="5">
      <w:start w:val="0"/>
      <w:numFmt w:val="bullet"/>
      <w:lvlText w:val="•"/>
      <w:lvlJc w:val="left"/>
      <w:pPr>
        <w:ind w:left="5222" w:hanging="240"/>
      </w:pPr>
      <w:rPr>
        <w:rFonts w:hint="default"/>
        <w:lang w:val="ru-RU" w:eastAsia="en-US" w:bidi="ar-SA"/>
      </w:rPr>
    </w:lvl>
    <w:lvl w:ilvl="6">
      <w:start w:val="0"/>
      <w:numFmt w:val="bullet"/>
      <w:lvlText w:val="•"/>
      <w:lvlJc w:val="left"/>
      <w:pPr>
        <w:ind w:left="6163" w:hanging="240"/>
      </w:pPr>
      <w:rPr>
        <w:rFonts w:hint="default"/>
        <w:lang w:val="ru-RU" w:eastAsia="en-US" w:bidi="ar-SA"/>
      </w:rPr>
    </w:lvl>
    <w:lvl w:ilvl="7">
      <w:start w:val="0"/>
      <w:numFmt w:val="bullet"/>
      <w:lvlText w:val="•"/>
      <w:lvlJc w:val="left"/>
      <w:pPr>
        <w:ind w:left="7104" w:hanging="240"/>
      </w:pPr>
      <w:rPr>
        <w:rFonts w:hint="default"/>
        <w:lang w:val="ru-RU" w:eastAsia="en-US" w:bidi="ar-SA"/>
      </w:rPr>
    </w:lvl>
    <w:lvl w:ilvl="8">
      <w:start w:val="0"/>
      <w:numFmt w:val="bullet"/>
      <w:lvlText w:val="•"/>
      <w:lvlJc w:val="left"/>
      <w:pPr>
        <w:ind w:left="8045" w:hanging="240"/>
      </w:pPr>
      <w:rPr>
        <w:rFonts w:hint="default"/>
        <w:lang w:val="ru-RU" w:eastAsia="en-US" w:bidi="ar-SA"/>
      </w:rPr>
    </w:lvl>
  </w:abstractNum>
  <w:abstractNum w:abstractNumId="50">
    <w:multiLevelType w:val="hybridMultilevel"/>
    <w:lvl w:ilvl="0">
      <w:start w:val="1"/>
      <w:numFmt w:val="decimal"/>
      <w:lvlText w:val="%1."/>
      <w:lvlJc w:val="left"/>
      <w:pPr>
        <w:ind w:left="146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9" w:hanging="240"/>
      </w:pPr>
      <w:rPr>
        <w:rFonts w:hint="default"/>
        <w:lang w:val="ru-RU" w:eastAsia="en-US" w:bidi="ar-SA"/>
      </w:rPr>
    </w:lvl>
    <w:lvl w:ilvl="2">
      <w:start w:val="0"/>
      <w:numFmt w:val="bullet"/>
      <w:lvlText w:val="•"/>
      <w:lvlJc w:val="left"/>
      <w:pPr>
        <w:ind w:left="3398" w:hanging="240"/>
      </w:pPr>
      <w:rPr>
        <w:rFonts w:hint="default"/>
        <w:lang w:val="ru-RU" w:eastAsia="en-US" w:bidi="ar-SA"/>
      </w:rPr>
    </w:lvl>
    <w:lvl w:ilvl="3">
      <w:start w:val="0"/>
      <w:numFmt w:val="bullet"/>
      <w:lvlText w:val="•"/>
      <w:lvlJc w:val="left"/>
      <w:pPr>
        <w:ind w:left="4367" w:hanging="240"/>
      </w:pPr>
      <w:rPr>
        <w:rFonts w:hint="default"/>
        <w:lang w:val="ru-RU" w:eastAsia="en-US" w:bidi="ar-SA"/>
      </w:rPr>
    </w:lvl>
    <w:lvl w:ilvl="4">
      <w:start w:val="0"/>
      <w:numFmt w:val="bullet"/>
      <w:lvlText w:val="•"/>
      <w:lvlJc w:val="left"/>
      <w:pPr>
        <w:ind w:left="5336" w:hanging="240"/>
      </w:pPr>
      <w:rPr>
        <w:rFonts w:hint="default"/>
        <w:lang w:val="ru-RU" w:eastAsia="en-US" w:bidi="ar-SA"/>
      </w:rPr>
    </w:lvl>
    <w:lvl w:ilvl="5">
      <w:start w:val="0"/>
      <w:numFmt w:val="bullet"/>
      <w:lvlText w:val="•"/>
      <w:lvlJc w:val="left"/>
      <w:pPr>
        <w:ind w:left="6305" w:hanging="240"/>
      </w:pPr>
      <w:rPr>
        <w:rFonts w:hint="default"/>
        <w:lang w:val="ru-RU" w:eastAsia="en-US" w:bidi="ar-SA"/>
      </w:rPr>
    </w:lvl>
    <w:lvl w:ilvl="6">
      <w:start w:val="0"/>
      <w:numFmt w:val="bullet"/>
      <w:lvlText w:val="•"/>
      <w:lvlJc w:val="left"/>
      <w:pPr>
        <w:ind w:left="7274" w:hanging="240"/>
      </w:pPr>
      <w:rPr>
        <w:rFonts w:hint="default"/>
        <w:lang w:val="ru-RU" w:eastAsia="en-US" w:bidi="ar-SA"/>
      </w:rPr>
    </w:lvl>
    <w:lvl w:ilvl="7">
      <w:start w:val="0"/>
      <w:numFmt w:val="bullet"/>
      <w:lvlText w:val="•"/>
      <w:lvlJc w:val="left"/>
      <w:pPr>
        <w:ind w:left="8243" w:hanging="240"/>
      </w:pPr>
      <w:rPr>
        <w:rFonts w:hint="default"/>
        <w:lang w:val="ru-RU" w:eastAsia="en-US" w:bidi="ar-SA"/>
      </w:rPr>
    </w:lvl>
    <w:lvl w:ilvl="8">
      <w:start w:val="0"/>
      <w:numFmt w:val="bullet"/>
      <w:lvlText w:val="•"/>
      <w:lvlJc w:val="left"/>
      <w:pPr>
        <w:ind w:left="9212" w:hanging="240"/>
      </w:pPr>
      <w:rPr>
        <w:rFonts w:hint="default"/>
        <w:lang w:val="ru-RU" w:eastAsia="en-US" w:bidi="ar-SA"/>
      </w:rPr>
    </w:lvl>
  </w:abstractNum>
  <w:abstractNum w:abstractNumId="49">
    <w:multiLevelType w:val="hybridMultilevel"/>
    <w:lvl w:ilvl="0">
      <w:start w:val="0"/>
      <w:numFmt w:val="bullet"/>
      <w:lvlText w:val="—"/>
      <w:lvlJc w:val="left"/>
      <w:pPr>
        <w:ind w:left="658" w:hanging="3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00"/>
      </w:pPr>
      <w:rPr>
        <w:rFonts w:hint="default"/>
        <w:lang w:val="ru-RU" w:eastAsia="en-US" w:bidi="ar-SA"/>
      </w:rPr>
    </w:lvl>
    <w:lvl w:ilvl="2">
      <w:start w:val="0"/>
      <w:numFmt w:val="bullet"/>
      <w:lvlText w:val="•"/>
      <w:lvlJc w:val="left"/>
      <w:pPr>
        <w:ind w:left="2758" w:hanging="300"/>
      </w:pPr>
      <w:rPr>
        <w:rFonts w:hint="default"/>
        <w:lang w:val="ru-RU" w:eastAsia="en-US" w:bidi="ar-SA"/>
      </w:rPr>
    </w:lvl>
    <w:lvl w:ilvl="3">
      <w:start w:val="0"/>
      <w:numFmt w:val="bullet"/>
      <w:lvlText w:val="•"/>
      <w:lvlJc w:val="left"/>
      <w:pPr>
        <w:ind w:left="3807" w:hanging="300"/>
      </w:pPr>
      <w:rPr>
        <w:rFonts w:hint="default"/>
        <w:lang w:val="ru-RU" w:eastAsia="en-US" w:bidi="ar-SA"/>
      </w:rPr>
    </w:lvl>
    <w:lvl w:ilvl="4">
      <w:start w:val="0"/>
      <w:numFmt w:val="bullet"/>
      <w:lvlText w:val="•"/>
      <w:lvlJc w:val="left"/>
      <w:pPr>
        <w:ind w:left="4856" w:hanging="300"/>
      </w:pPr>
      <w:rPr>
        <w:rFonts w:hint="default"/>
        <w:lang w:val="ru-RU" w:eastAsia="en-US" w:bidi="ar-SA"/>
      </w:rPr>
    </w:lvl>
    <w:lvl w:ilvl="5">
      <w:start w:val="0"/>
      <w:numFmt w:val="bullet"/>
      <w:lvlText w:val="•"/>
      <w:lvlJc w:val="left"/>
      <w:pPr>
        <w:ind w:left="5905" w:hanging="300"/>
      </w:pPr>
      <w:rPr>
        <w:rFonts w:hint="default"/>
        <w:lang w:val="ru-RU" w:eastAsia="en-US" w:bidi="ar-SA"/>
      </w:rPr>
    </w:lvl>
    <w:lvl w:ilvl="6">
      <w:start w:val="0"/>
      <w:numFmt w:val="bullet"/>
      <w:lvlText w:val="•"/>
      <w:lvlJc w:val="left"/>
      <w:pPr>
        <w:ind w:left="6954" w:hanging="300"/>
      </w:pPr>
      <w:rPr>
        <w:rFonts w:hint="default"/>
        <w:lang w:val="ru-RU" w:eastAsia="en-US" w:bidi="ar-SA"/>
      </w:rPr>
    </w:lvl>
    <w:lvl w:ilvl="7">
      <w:start w:val="0"/>
      <w:numFmt w:val="bullet"/>
      <w:lvlText w:val="•"/>
      <w:lvlJc w:val="left"/>
      <w:pPr>
        <w:ind w:left="8003" w:hanging="300"/>
      </w:pPr>
      <w:rPr>
        <w:rFonts w:hint="default"/>
        <w:lang w:val="ru-RU" w:eastAsia="en-US" w:bidi="ar-SA"/>
      </w:rPr>
    </w:lvl>
    <w:lvl w:ilvl="8">
      <w:start w:val="0"/>
      <w:numFmt w:val="bullet"/>
      <w:lvlText w:val="•"/>
      <w:lvlJc w:val="left"/>
      <w:pPr>
        <w:ind w:left="9052" w:hanging="300"/>
      </w:pPr>
      <w:rPr>
        <w:rFonts w:hint="default"/>
        <w:lang w:val="ru-RU" w:eastAsia="en-US" w:bidi="ar-SA"/>
      </w:rPr>
    </w:lvl>
  </w:abstractNum>
  <w:abstractNum w:abstractNumId="48">
    <w:multiLevelType w:val="hybridMultilevel"/>
    <w:lvl w:ilvl="0">
      <w:start w:val="7"/>
      <w:numFmt w:val="decimal"/>
      <w:lvlText w:val="%1"/>
      <w:lvlJc w:val="left"/>
      <w:pPr>
        <w:ind w:left="5692" w:hanging="18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6245" w:hanging="180"/>
      </w:pPr>
      <w:rPr>
        <w:rFonts w:hint="default"/>
        <w:lang w:val="ru-RU" w:eastAsia="en-US" w:bidi="ar-SA"/>
      </w:rPr>
    </w:lvl>
    <w:lvl w:ilvl="2">
      <w:start w:val="0"/>
      <w:numFmt w:val="bullet"/>
      <w:lvlText w:val="•"/>
      <w:lvlJc w:val="left"/>
      <w:pPr>
        <w:ind w:left="6790" w:hanging="180"/>
      </w:pPr>
      <w:rPr>
        <w:rFonts w:hint="default"/>
        <w:lang w:val="ru-RU" w:eastAsia="en-US" w:bidi="ar-SA"/>
      </w:rPr>
    </w:lvl>
    <w:lvl w:ilvl="3">
      <w:start w:val="0"/>
      <w:numFmt w:val="bullet"/>
      <w:lvlText w:val="•"/>
      <w:lvlJc w:val="left"/>
      <w:pPr>
        <w:ind w:left="7335" w:hanging="180"/>
      </w:pPr>
      <w:rPr>
        <w:rFonts w:hint="default"/>
        <w:lang w:val="ru-RU" w:eastAsia="en-US" w:bidi="ar-SA"/>
      </w:rPr>
    </w:lvl>
    <w:lvl w:ilvl="4">
      <w:start w:val="0"/>
      <w:numFmt w:val="bullet"/>
      <w:lvlText w:val="•"/>
      <w:lvlJc w:val="left"/>
      <w:pPr>
        <w:ind w:left="7880" w:hanging="180"/>
      </w:pPr>
      <w:rPr>
        <w:rFonts w:hint="default"/>
        <w:lang w:val="ru-RU" w:eastAsia="en-US" w:bidi="ar-SA"/>
      </w:rPr>
    </w:lvl>
    <w:lvl w:ilvl="5">
      <w:start w:val="0"/>
      <w:numFmt w:val="bullet"/>
      <w:lvlText w:val="•"/>
      <w:lvlJc w:val="left"/>
      <w:pPr>
        <w:ind w:left="8425" w:hanging="180"/>
      </w:pPr>
      <w:rPr>
        <w:rFonts w:hint="default"/>
        <w:lang w:val="ru-RU" w:eastAsia="en-US" w:bidi="ar-SA"/>
      </w:rPr>
    </w:lvl>
    <w:lvl w:ilvl="6">
      <w:start w:val="0"/>
      <w:numFmt w:val="bullet"/>
      <w:lvlText w:val="•"/>
      <w:lvlJc w:val="left"/>
      <w:pPr>
        <w:ind w:left="8970" w:hanging="180"/>
      </w:pPr>
      <w:rPr>
        <w:rFonts w:hint="default"/>
        <w:lang w:val="ru-RU" w:eastAsia="en-US" w:bidi="ar-SA"/>
      </w:rPr>
    </w:lvl>
    <w:lvl w:ilvl="7">
      <w:start w:val="0"/>
      <w:numFmt w:val="bullet"/>
      <w:lvlText w:val="•"/>
      <w:lvlJc w:val="left"/>
      <w:pPr>
        <w:ind w:left="9515" w:hanging="180"/>
      </w:pPr>
      <w:rPr>
        <w:rFonts w:hint="default"/>
        <w:lang w:val="ru-RU" w:eastAsia="en-US" w:bidi="ar-SA"/>
      </w:rPr>
    </w:lvl>
    <w:lvl w:ilvl="8">
      <w:start w:val="0"/>
      <w:numFmt w:val="bullet"/>
      <w:lvlText w:val="•"/>
      <w:lvlJc w:val="left"/>
      <w:pPr>
        <w:ind w:left="10060" w:hanging="180"/>
      </w:pPr>
      <w:rPr>
        <w:rFonts w:hint="default"/>
        <w:lang w:val="ru-RU" w:eastAsia="en-US" w:bidi="ar-SA"/>
      </w:rPr>
    </w:lvl>
  </w:abstractNum>
  <w:abstractNum w:abstractNumId="47">
    <w:multiLevelType w:val="hybridMultilevel"/>
    <w:lvl w:ilvl="0">
      <w:start w:val="7"/>
      <w:numFmt w:val="decimal"/>
      <w:lvlText w:val="%1"/>
      <w:lvlJc w:val="left"/>
      <w:pPr>
        <w:ind w:left="1405" w:hanging="18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375" w:hanging="180"/>
      </w:pPr>
      <w:rPr>
        <w:rFonts w:hint="default"/>
        <w:lang w:val="ru-RU" w:eastAsia="en-US" w:bidi="ar-SA"/>
      </w:rPr>
    </w:lvl>
    <w:lvl w:ilvl="2">
      <w:start w:val="0"/>
      <w:numFmt w:val="bullet"/>
      <w:lvlText w:val="•"/>
      <w:lvlJc w:val="left"/>
      <w:pPr>
        <w:ind w:left="3350" w:hanging="180"/>
      </w:pPr>
      <w:rPr>
        <w:rFonts w:hint="default"/>
        <w:lang w:val="ru-RU" w:eastAsia="en-US" w:bidi="ar-SA"/>
      </w:rPr>
    </w:lvl>
    <w:lvl w:ilvl="3">
      <w:start w:val="0"/>
      <w:numFmt w:val="bullet"/>
      <w:lvlText w:val="•"/>
      <w:lvlJc w:val="left"/>
      <w:pPr>
        <w:ind w:left="4325" w:hanging="180"/>
      </w:pPr>
      <w:rPr>
        <w:rFonts w:hint="default"/>
        <w:lang w:val="ru-RU" w:eastAsia="en-US" w:bidi="ar-SA"/>
      </w:rPr>
    </w:lvl>
    <w:lvl w:ilvl="4">
      <w:start w:val="0"/>
      <w:numFmt w:val="bullet"/>
      <w:lvlText w:val="•"/>
      <w:lvlJc w:val="left"/>
      <w:pPr>
        <w:ind w:left="5300" w:hanging="180"/>
      </w:pPr>
      <w:rPr>
        <w:rFonts w:hint="default"/>
        <w:lang w:val="ru-RU" w:eastAsia="en-US" w:bidi="ar-SA"/>
      </w:rPr>
    </w:lvl>
    <w:lvl w:ilvl="5">
      <w:start w:val="0"/>
      <w:numFmt w:val="bullet"/>
      <w:lvlText w:val="•"/>
      <w:lvlJc w:val="left"/>
      <w:pPr>
        <w:ind w:left="6275" w:hanging="180"/>
      </w:pPr>
      <w:rPr>
        <w:rFonts w:hint="default"/>
        <w:lang w:val="ru-RU" w:eastAsia="en-US" w:bidi="ar-SA"/>
      </w:rPr>
    </w:lvl>
    <w:lvl w:ilvl="6">
      <w:start w:val="0"/>
      <w:numFmt w:val="bullet"/>
      <w:lvlText w:val="•"/>
      <w:lvlJc w:val="left"/>
      <w:pPr>
        <w:ind w:left="7250" w:hanging="180"/>
      </w:pPr>
      <w:rPr>
        <w:rFonts w:hint="default"/>
        <w:lang w:val="ru-RU" w:eastAsia="en-US" w:bidi="ar-SA"/>
      </w:rPr>
    </w:lvl>
    <w:lvl w:ilvl="7">
      <w:start w:val="0"/>
      <w:numFmt w:val="bullet"/>
      <w:lvlText w:val="•"/>
      <w:lvlJc w:val="left"/>
      <w:pPr>
        <w:ind w:left="8225" w:hanging="180"/>
      </w:pPr>
      <w:rPr>
        <w:rFonts w:hint="default"/>
        <w:lang w:val="ru-RU" w:eastAsia="en-US" w:bidi="ar-SA"/>
      </w:rPr>
    </w:lvl>
    <w:lvl w:ilvl="8">
      <w:start w:val="0"/>
      <w:numFmt w:val="bullet"/>
      <w:lvlText w:val="•"/>
      <w:lvlJc w:val="left"/>
      <w:pPr>
        <w:ind w:left="9200" w:hanging="180"/>
      </w:pPr>
      <w:rPr>
        <w:rFonts w:hint="default"/>
        <w:lang w:val="ru-RU" w:eastAsia="en-US" w:bidi="ar-SA"/>
      </w:rPr>
    </w:lvl>
  </w:abstractNum>
  <w:abstractNum w:abstractNumId="46">
    <w:multiLevelType w:val="hybridMultilevel"/>
    <w:lvl w:ilvl="0">
      <w:start w:val="7"/>
      <w:numFmt w:val="decimal"/>
      <w:lvlText w:val="%1"/>
      <w:lvlJc w:val="left"/>
      <w:pPr>
        <w:ind w:left="1405" w:hanging="18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375" w:hanging="180"/>
      </w:pPr>
      <w:rPr>
        <w:rFonts w:hint="default"/>
        <w:lang w:val="ru-RU" w:eastAsia="en-US" w:bidi="ar-SA"/>
      </w:rPr>
    </w:lvl>
    <w:lvl w:ilvl="2">
      <w:start w:val="0"/>
      <w:numFmt w:val="bullet"/>
      <w:lvlText w:val="•"/>
      <w:lvlJc w:val="left"/>
      <w:pPr>
        <w:ind w:left="3350" w:hanging="180"/>
      </w:pPr>
      <w:rPr>
        <w:rFonts w:hint="default"/>
        <w:lang w:val="ru-RU" w:eastAsia="en-US" w:bidi="ar-SA"/>
      </w:rPr>
    </w:lvl>
    <w:lvl w:ilvl="3">
      <w:start w:val="0"/>
      <w:numFmt w:val="bullet"/>
      <w:lvlText w:val="•"/>
      <w:lvlJc w:val="left"/>
      <w:pPr>
        <w:ind w:left="4325" w:hanging="180"/>
      </w:pPr>
      <w:rPr>
        <w:rFonts w:hint="default"/>
        <w:lang w:val="ru-RU" w:eastAsia="en-US" w:bidi="ar-SA"/>
      </w:rPr>
    </w:lvl>
    <w:lvl w:ilvl="4">
      <w:start w:val="0"/>
      <w:numFmt w:val="bullet"/>
      <w:lvlText w:val="•"/>
      <w:lvlJc w:val="left"/>
      <w:pPr>
        <w:ind w:left="5300" w:hanging="180"/>
      </w:pPr>
      <w:rPr>
        <w:rFonts w:hint="default"/>
        <w:lang w:val="ru-RU" w:eastAsia="en-US" w:bidi="ar-SA"/>
      </w:rPr>
    </w:lvl>
    <w:lvl w:ilvl="5">
      <w:start w:val="0"/>
      <w:numFmt w:val="bullet"/>
      <w:lvlText w:val="•"/>
      <w:lvlJc w:val="left"/>
      <w:pPr>
        <w:ind w:left="6275" w:hanging="180"/>
      </w:pPr>
      <w:rPr>
        <w:rFonts w:hint="default"/>
        <w:lang w:val="ru-RU" w:eastAsia="en-US" w:bidi="ar-SA"/>
      </w:rPr>
    </w:lvl>
    <w:lvl w:ilvl="6">
      <w:start w:val="0"/>
      <w:numFmt w:val="bullet"/>
      <w:lvlText w:val="•"/>
      <w:lvlJc w:val="left"/>
      <w:pPr>
        <w:ind w:left="7250" w:hanging="180"/>
      </w:pPr>
      <w:rPr>
        <w:rFonts w:hint="default"/>
        <w:lang w:val="ru-RU" w:eastAsia="en-US" w:bidi="ar-SA"/>
      </w:rPr>
    </w:lvl>
    <w:lvl w:ilvl="7">
      <w:start w:val="0"/>
      <w:numFmt w:val="bullet"/>
      <w:lvlText w:val="•"/>
      <w:lvlJc w:val="left"/>
      <w:pPr>
        <w:ind w:left="8225" w:hanging="180"/>
      </w:pPr>
      <w:rPr>
        <w:rFonts w:hint="default"/>
        <w:lang w:val="ru-RU" w:eastAsia="en-US" w:bidi="ar-SA"/>
      </w:rPr>
    </w:lvl>
    <w:lvl w:ilvl="8">
      <w:start w:val="0"/>
      <w:numFmt w:val="bullet"/>
      <w:lvlText w:val="•"/>
      <w:lvlJc w:val="left"/>
      <w:pPr>
        <w:ind w:left="9200" w:hanging="180"/>
      </w:pPr>
      <w:rPr>
        <w:rFonts w:hint="default"/>
        <w:lang w:val="ru-RU" w:eastAsia="en-US" w:bidi="ar-SA"/>
      </w:rPr>
    </w:lvl>
  </w:abstractNum>
  <w:abstractNum w:abstractNumId="45">
    <w:multiLevelType w:val="hybridMultilevel"/>
    <w:lvl w:ilvl="0">
      <w:start w:val="5"/>
      <w:numFmt w:val="decimal"/>
      <w:lvlText w:val="%1"/>
      <w:lvlJc w:val="left"/>
      <w:pPr>
        <w:ind w:left="1405" w:hanging="18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375" w:hanging="180"/>
      </w:pPr>
      <w:rPr>
        <w:rFonts w:hint="default"/>
        <w:lang w:val="ru-RU" w:eastAsia="en-US" w:bidi="ar-SA"/>
      </w:rPr>
    </w:lvl>
    <w:lvl w:ilvl="2">
      <w:start w:val="0"/>
      <w:numFmt w:val="bullet"/>
      <w:lvlText w:val="•"/>
      <w:lvlJc w:val="left"/>
      <w:pPr>
        <w:ind w:left="3350" w:hanging="180"/>
      </w:pPr>
      <w:rPr>
        <w:rFonts w:hint="default"/>
        <w:lang w:val="ru-RU" w:eastAsia="en-US" w:bidi="ar-SA"/>
      </w:rPr>
    </w:lvl>
    <w:lvl w:ilvl="3">
      <w:start w:val="0"/>
      <w:numFmt w:val="bullet"/>
      <w:lvlText w:val="•"/>
      <w:lvlJc w:val="left"/>
      <w:pPr>
        <w:ind w:left="4325" w:hanging="180"/>
      </w:pPr>
      <w:rPr>
        <w:rFonts w:hint="default"/>
        <w:lang w:val="ru-RU" w:eastAsia="en-US" w:bidi="ar-SA"/>
      </w:rPr>
    </w:lvl>
    <w:lvl w:ilvl="4">
      <w:start w:val="0"/>
      <w:numFmt w:val="bullet"/>
      <w:lvlText w:val="•"/>
      <w:lvlJc w:val="left"/>
      <w:pPr>
        <w:ind w:left="5300" w:hanging="180"/>
      </w:pPr>
      <w:rPr>
        <w:rFonts w:hint="default"/>
        <w:lang w:val="ru-RU" w:eastAsia="en-US" w:bidi="ar-SA"/>
      </w:rPr>
    </w:lvl>
    <w:lvl w:ilvl="5">
      <w:start w:val="0"/>
      <w:numFmt w:val="bullet"/>
      <w:lvlText w:val="•"/>
      <w:lvlJc w:val="left"/>
      <w:pPr>
        <w:ind w:left="6275" w:hanging="180"/>
      </w:pPr>
      <w:rPr>
        <w:rFonts w:hint="default"/>
        <w:lang w:val="ru-RU" w:eastAsia="en-US" w:bidi="ar-SA"/>
      </w:rPr>
    </w:lvl>
    <w:lvl w:ilvl="6">
      <w:start w:val="0"/>
      <w:numFmt w:val="bullet"/>
      <w:lvlText w:val="•"/>
      <w:lvlJc w:val="left"/>
      <w:pPr>
        <w:ind w:left="7250" w:hanging="180"/>
      </w:pPr>
      <w:rPr>
        <w:rFonts w:hint="default"/>
        <w:lang w:val="ru-RU" w:eastAsia="en-US" w:bidi="ar-SA"/>
      </w:rPr>
    </w:lvl>
    <w:lvl w:ilvl="7">
      <w:start w:val="0"/>
      <w:numFmt w:val="bullet"/>
      <w:lvlText w:val="•"/>
      <w:lvlJc w:val="left"/>
      <w:pPr>
        <w:ind w:left="8225" w:hanging="180"/>
      </w:pPr>
      <w:rPr>
        <w:rFonts w:hint="default"/>
        <w:lang w:val="ru-RU" w:eastAsia="en-US" w:bidi="ar-SA"/>
      </w:rPr>
    </w:lvl>
    <w:lvl w:ilvl="8">
      <w:start w:val="0"/>
      <w:numFmt w:val="bullet"/>
      <w:lvlText w:val="•"/>
      <w:lvlJc w:val="left"/>
      <w:pPr>
        <w:ind w:left="9200" w:hanging="180"/>
      </w:pPr>
      <w:rPr>
        <w:rFonts w:hint="default"/>
        <w:lang w:val="ru-RU" w:eastAsia="en-US" w:bidi="ar-SA"/>
      </w:rPr>
    </w:lvl>
  </w:abstractNum>
  <w:abstractNum w:abstractNumId="44">
    <w:multiLevelType w:val="hybridMultilevel"/>
    <w:lvl w:ilvl="0">
      <w:start w:val="5"/>
      <w:numFmt w:val="decimal"/>
      <w:lvlText w:val="%1"/>
      <w:lvlJc w:val="left"/>
      <w:pPr>
        <w:ind w:left="1405" w:hanging="18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375" w:hanging="180"/>
      </w:pPr>
      <w:rPr>
        <w:rFonts w:hint="default"/>
        <w:lang w:val="ru-RU" w:eastAsia="en-US" w:bidi="ar-SA"/>
      </w:rPr>
    </w:lvl>
    <w:lvl w:ilvl="2">
      <w:start w:val="0"/>
      <w:numFmt w:val="bullet"/>
      <w:lvlText w:val="•"/>
      <w:lvlJc w:val="left"/>
      <w:pPr>
        <w:ind w:left="3350" w:hanging="180"/>
      </w:pPr>
      <w:rPr>
        <w:rFonts w:hint="default"/>
        <w:lang w:val="ru-RU" w:eastAsia="en-US" w:bidi="ar-SA"/>
      </w:rPr>
    </w:lvl>
    <w:lvl w:ilvl="3">
      <w:start w:val="0"/>
      <w:numFmt w:val="bullet"/>
      <w:lvlText w:val="•"/>
      <w:lvlJc w:val="left"/>
      <w:pPr>
        <w:ind w:left="4325" w:hanging="180"/>
      </w:pPr>
      <w:rPr>
        <w:rFonts w:hint="default"/>
        <w:lang w:val="ru-RU" w:eastAsia="en-US" w:bidi="ar-SA"/>
      </w:rPr>
    </w:lvl>
    <w:lvl w:ilvl="4">
      <w:start w:val="0"/>
      <w:numFmt w:val="bullet"/>
      <w:lvlText w:val="•"/>
      <w:lvlJc w:val="left"/>
      <w:pPr>
        <w:ind w:left="5300" w:hanging="180"/>
      </w:pPr>
      <w:rPr>
        <w:rFonts w:hint="default"/>
        <w:lang w:val="ru-RU" w:eastAsia="en-US" w:bidi="ar-SA"/>
      </w:rPr>
    </w:lvl>
    <w:lvl w:ilvl="5">
      <w:start w:val="0"/>
      <w:numFmt w:val="bullet"/>
      <w:lvlText w:val="•"/>
      <w:lvlJc w:val="left"/>
      <w:pPr>
        <w:ind w:left="6275" w:hanging="180"/>
      </w:pPr>
      <w:rPr>
        <w:rFonts w:hint="default"/>
        <w:lang w:val="ru-RU" w:eastAsia="en-US" w:bidi="ar-SA"/>
      </w:rPr>
    </w:lvl>
    <w:lvl w:ilvl="6">
      <w:start w:val="0"/>
      <w:numFmt w:val="bullet"/>
      <w:lvlText w:val="•"/>
      <w:lvlJc w:val="left"/>
      <w:pPr>
        <w:ind w:left="7250" w:hanging="180"/>
      </w:pPr>
      <w:rPr>
        <w:rFonts w:hint="default"/>
        <w:lang w:val="ru-RU" w:eastAsia="en-US" w:bidi="ar-SA"/>
      </w:rPr>
    </w:lvl>
    <w:lvl w:ilvl="7">
      <w:start w:val="0"/>
      <w:numFmt w:val="bullet"/>
      <w:lvlText w:val="•"/>
      <w:lvlJc w:val="left"/>
      <w:pPr>
        <w:ind w:left="8225" w:hanging="180"/>
      </w:pPr>
      <w:rPr>
        <w:rFonts w:hint="default"/>
        <w:lang w:val="ru-RU" w:eastAsia="en-US" w:bidi="ar-SA"/>
      </w:rPr>
    </w:lvl>
    <w:lvl w:ilvl="8">
      <w:start w:val="0"/>
      <w:numFmt w:val="bullet"/>
      <w:lvlText w:val="•"/>
      <w:lvlJc w:val="left"/>
      <w:pPr>
        <w:ind w:left="9200" w:hanging="180"/>
      </w:pPr>
      <w:rPr>
        <w:rFonts w:hint="default"/>
        <w:lang w:val="ru-RU" w:eastAsia="en-US" w:bidi="ar-SA"/>
      </w:rPr>
    </w:lvl>
  </w:abstractNum>
  <w:abstractNum w:abstractNumId="42">
    <w:multiLevelType w:val="hybridMultilevel"/>
    <w:lvl w:ilvl="0">
      <w:start w:val="1"/>
      <w:numFmt w:val="decimal"/>
      <w:lvlText w:val="%1)"/>
      <w:lvlJc w:val="left"/>
      <w:pPr>
        <w:ind w:left="1510" w:hanging="286"/>
        <w:jc w:val="left"/>
      </w:pPr>
      <w:rPr>
        <w:rFonts w:hint="default" w:ascii="Cambria" w:hAnsi="Cambria" w:eastAsia="Cambria" w:cs="Cambria"/>
        <w:b w:val="0"/>
        <w:bCs w:val="0"/>
        <w:i w:val="0"/>
        <w:iCs w:val="0"/>
        <w:color w:val="211F1F"/>
        <w:spacing w:val="0"/>
        <w:w w:val="95"/>
        <w:sz w:val="20"/>
        <w:szCs w:val="20"/>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41">
    <w:multiLevelType w:val="hybridMultilevel"/>
    <w:lvl w:ilvl="0">
      <w:start w:val="1"/>
      <w:numFmt w:val="decimal"/>
      <w:lvlText w:val="%1)"/>
      <w:lvlJc w:val="left"/>
      <w:pPr>
        <w:ind w:left="1654" w:hanging="430"/>
        <w:jc w:val="left"/>
      </w:pPr>
      <w:rPr>
        <w:rFonts w:hint="default" w:ascii="Cambria" w:hAnsi="Cambria" w:eastAsia="Cambria" w:cs="Cambria"/>
        <w:b w:val="0"/>
        <w:bCs w:val="0"/>
        <w:i w:val="0"/>
        <w:iCs w:val="0"/>
        <w:color w:val="211F1F"/>
        <w:spacing w:val="0"/>
        <w:w w:val="95"/>
        <w:sz w:val="20"/>
        <w:szCs w:val="20"/>
        <w:lang w:val="ru-RU" w:eastAsia="en-US" w:bidi="ar-SA"/>
      </w:rPr>
    </w:lvl>
    <w:lvl w:ilvl="1">
      <w:start w:val="0"/>
      <w:numFmt w:val="bullet"/>
      <w:lvlText w:val="•"/>
      <w:lvlJc w:val="left"/>
      <w:pPr>
        <w:ind w:left="2609" w:hanging="430"/>
      </w:pPr>
      <w:rPr>
        <w:rFonts w:hint="default"/>
        <w:lang w:val="ru-RU" w:eastAsia="en-US" w:bidi="ar-SA"/>
      </w:rPr>
    </w:lvl>
    <w:lvl w:ilvl="2">
      <w:start w:val="0"/>
      <w:numFmt w:val="bullet"/>
      <w:lvlText w:val="•"/>
      <w:lvlJc w:val="left"/>
      <w:pPr>
        <w:ind w:left="3558" w:hanging="430"/>
      </w:pPr>
      <w:rPr>
        <w:rFonts w:hint="default"/>
        <w:lang w:val="ru-RU" w:eastAsia="en-US" w:bidi="ar-SA"/>
      </w:rPr>
    </w:lvl>
    <w:lvl w:ilvl="3">
      <w:start w:val="0"/>
      <w:numFmt w:val="bullet"/>
      <w:lvlText w:val="•"/>
      <w:lvlJc w:val="left"/>
      <w:pPr>
        <w:ind w:left="4507" w:hanging="430"/>
      </w:pPr>
      <w:rPr>
        <w:rFonts w:hint="default"/>
        <w:lang w:val="ru-RU" w:eastAsia="en-US" w:bidi="ar-SA"/>
      </w:rPr>
    </w:lvl>
    <w:lvl w:ilvl="4">
      <w:start w:val="0"/>
      <w:numFmt w:val="bullet"/>
      <w:lvlText w:val="•"/>
      <w:lvlJc w:val="left"/>
      <w:pPr>
        <w:ind w:left="5456" w:hanging="430"/>
      </w:pPr>
      <w:rPr>
        <w:rFonts w:hint="default"/>
        <w:lang w:val="ru-RU" w:eastAsia="en-US" w:bidi="ar-SA"/>
      </w:rPr>
    </w:lvl>
    <w:lvl w:ilvl="5">
      <w:start w:val="0"/>
      <w:numFmt w:val="bullet"/>
      <w:lvlText w:val="•"/>
      <w:lvlJc w:val="left"/>
      <w:pPr>
        <w:ind w:left="6405" w:hanging="430"/>
      </w:pPr>
      <w:rPr>
        <w:rFonts w:hint="default"/>
        <w:lang w:val="ru-RU" w:eastAsia="en-US" w:bidi="ar-SA"/>
      </w:rPr>
    </w:lvl>
    <w:lvl w:ilvl="6">
      <w:start w:val="0"/>
      <w:numFmt w:val="bullet"/>
      <w:lvlText w:val="•"/>
      <w:lvlJc w:val="left"/>
      <w:pPr>
        <w:ind w:left="7354" w:hanging="430"/>
      </w:pPr>
      <w:rPr>
        <w:rFonts w:hint="default"/>
        <w:lang w:val="ru-RU" w:eastAsia="en-US" w:bidi="ar-SA"/>
      </w:rPr>
    </w:lvl>
    <w:lvl w:ilvl="7">
      <w:start w:val="0"/>
      <w:numFmt w:val="bullet"/>
      <w:lvlText w:val="•"/>
      <w:lvlJc w:val="left"/>
      <w:pPr>
        <w:ind w:left="8303" w:hanging="430"/>
      </w:pPr>
      <w:rPr>
        <w:rFonts w:hint="default"/>
        <w:lang w:val="ru-RU" w:eastAsia="en-US" w:bidi="ar-SA"/>
      </w:rPr>
    </w:lvl>
    <w:lvl w:ilvl="8">
      <w:start w:val="0"/>
      <w:numFmt w:val="bullet"/>
      <w:lvlText w:val="•"/>
      <w:lvlJc w:val="left"/>
      <w:pPr>
        <w:ind w:left="9252" w:hanging="430"/>
      </w:pPr>
      <w:rPr>
        <w:rFonts w:hint="default"/>
        <w:lang w:val="ru-RU" w:eastAsia="en-US" w:bidi="ar-SA"/>
      </w:rPr>
    </w:lvl>
  </w:abstractNum>
  <w:abstractNum w:abstractNumId="40">
    <w:multiLevelType w:val="hybridMultilevel"/>
    <w:lvl w:ilvl="0">
      <w:start w:val="1"/>
      <w:numFmt w:val="decimal"/>
      <w:lvlText w:val="%1)"/>
      <w:lvlJc w:val="left"/>
      <w:pPr>
        <w:ind w:left="1654" w:hanging="430"/>
        <w:jc w:val="right"/>
      </w:pPr>
      <w:rPr>
        <w:rFonts w:hint="default" w:ascii="Cambria" w:hAnsi="Cambria" w:eastAsia="Cambria" w:cs="Cambria"/>
        <w:b w:val="0"/>
        <w:bCs w:val="0"/>
        <w:i w:val="0"/>
        <w:iCs w:val="0"/>
        <w:color w:val="211F1F"/>
        <w:spacing w:val="0"/>
        <w:w w:val="95"/>
        <w:sz w:val="20"/>
        <w:szCs w:val="20"/>
        <w:lang w:val="ru-RU" w:eastAsia="en-US" w:bidi="ar-SA"/>
      </w:rPr>
    </w:lvl>
    <w:lvl w:ilvl="1">
      <w:start w:val="0"/>
      <w:numFmt w:val="bullet"/>
      <w:lvlText w:val="•"/>
      <w:lvlJc w:val="left"/>
      <w:pPr>
        <w:ind w:left="2609" w:hanging="430"/>
      </w:pPr>
      <w:rPr>
        <w:rFonts w:hint="default"/>
        <w:lang w:val="ru-RU" w:eastAsia="en-US" w:bidi="ar-SA"/>
      </w:rPr>
    </w:lvl>
    <w:lvl w:ilvl="2">
      <w:start w:val="0"/>
      <w:numFmt w:val="bullet"/>
      <w:lvlText w:val="•"/>
      <w:lvlJc w:val="left"/>
      <w:pPr>
        <w:ind w:left="3558" w:hanging="430"/>
      </w:pPr>
      <w:rPr>
        <w:rFonts w:hint="default"/>
        <w:lang w:val="ru-RU" w:eastAsia="en-US" w:bidi="ar-SA"/>
      </w:rPr>
    </w:lvl>
    <w:lvl w:ilvl="3">
      <w:start w:val="0"/>
      <w:numFmt w:val="bullet"/>
      <w:lvlText w:val="•"/>
      <w:lvlJc w:val="left"/>
      <w:pPr>
        <w:ind w:left="4507" w:hanging="430"/>
      </w:pPr>
      <w:rPr>
        <w:rFonts w:hint="default"/>
        <w:lang w:val="ru-RU" w:eastAsia="en-US" w:bidi="ar-SA"/>
      </w:rPr>
    </w:lvl>
    <w:lvl w:ilvl="4">
      <w:start w:val="0"/>
      <w:numFmt w:val="bullet"/>
      <w:lvlText w:val="•"/>
      <w:lvlJc w:val="left"/>
      <w:pPr>
        <w:ind w:left="5456" w:hanging="430"/>
      </w:pPr>
      <w:rPr>
        <w:rFonts w:hint="default"/>
        <w:lang w:val="ru-RU" w:eastAsia="en-US" w:bidi="ar-SA"/>
      </w:rPr>
    </w:lvl>
    <w:lvl w:ilvl="5">
      <w:start w:val="0"/>
      <w:numFmt w:val="bullet"/>
      <w:lvlText w:val="•"/>
      <w:lvlJc w:val="left"/>
      <w:pPr>
        <w:ind w:left="6405" w:hanging="430"/>
      </w:pPr>
      <w:rPr>
        <w:rFonts w:hint="default"/>
        <w:lang w:val="ru-RU" w:eastAsia="en-US" w:bidi="ar-SA"/>
      </w:rPr>
    </w:lvl>
    <w:lvl w:ilvl="6">
      <w:start w:val="0"/>
      <w:numFmt w:val="bullet"/>
      <w:lvlText w:val="•"/>
      <w:lvlJc w:val="left"/>
      <w:pPr>
        <w:ind w:left="7354" w:hanging="430"/>
      </w:pPr>
      <w:rPr>
        <w:rFonts w:hint="default"/>
        <w:lang w:val="ru-RU" w:eastAsia="en-US" w:bidi="ar-SA"/>
      </w:rPr>
    </w:lvl>
    <w:lvl w:ilvl="7">
      <w:start w:val="0"/>
      <w:numFmt w:val="bullet"/>
      <w:lvlText w:val="•"/>
      <w:lvlJc w:val="left"/>
      <w:pPr>
        <w:ind w:left="8303" w:hanging="430"/>
      </w:pPr>
      <w:rPr>
        <w:rFonts w:hint="default"/>
        <w:lang w:val="ru-RU" w:eastAsia="en-US" w:bidi="ar-SA"/>
      </w:rPr>
    </w:lvl>
    <w:lvl w:ilvl="8">
      <w:start w:val="0"/>
      <w:numFmt w:val="bullet"/>
      <w:lvlText w:val="•"/>
      <w:lvlJc w:val="left"/>
      <w:pPr>
        <w:ind w:left="9252" w:hanging="430"/>
      </w:pPr>
      <w:rPr>
        <w:rFonts w:hint="default"/>
        <w:lang w:val="ru-RU" w:eastAsia="en-US" w:bidi="ar-SA"/>
      </w:rPr>
    </w:lvl>
  </w:abstractNum>
  <w:abstractNum w:abstractNumId="38">
    <w:multiLevelType w:val="hybridMultilevel"/>
    <w:lvl w:ilvl="0">
      <w:start w:val="1"/>
      <w:numFmt w:val="decimal"/>
      <w:lvlText w:val="%1)"/>
      <w:lvlJc w:val="left"/>
      <w:pPr>
        <w:ind w:left="1510" w:hanging="286"/>
        <w:jc w:val="left"/>
      </w:pPr>
      <w:rPr>
        <w:rFonts w:hint="default" w:ascii="Times New Roman" w:hAnsi="Times New Roman" w:eastAsia="Times New Roman" w:cs="Times New Roman"/>
        <w:b w:val="0"/>
        <w:bCs w:val="0"/>
        <w:i w:val="0"/>
        <w:iCs w:val="0"/>
        <w:color w:val="211F1F"/>
        <w:spacing w:val="0"/>
        <w:w w:val="96"/>
        <w:sz w:val="20"/>
        <w:szCs w:val="20"/>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37">
    <w:multiLevelType w:val="hybridMultilevel"/>
    <w:lvl w:ilvl="0">
      <w:start w:val="1"/>
      <w:numFmt w:val="decimal"/>
      <w:lvlText w:val="%1)"/>
      <w:lvlJc w:val="left"/>
      <w:pPr>
        <w:ind w:left="1510" w:hanging="286"/>
        <w:jc w:val="left"/>
      </w:pPr>
      <w:rPr>
        <w:rFonts w:hint="default" w:ascii="Times New Roman" w:hAnsi="Times New Roman" w:eastAsia="Times New Roman" w:cs="Times New Roman"/>
        <w:b w:val="0"/>
        <w:bCs w:val="0"/>
        <w:i w:val="0"/>
        <w:iCs w:val="0"/>
        <w:color w:val="211F1F"/>
        <w:spacing w:val="0"/>
        <w:w w:val="96"/>
        <w:sz w:val="20"/>
        <w:szCs w:val="20"/>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36">
    <w:multiLevelType w:val="hybridMultilevel"/>
    <w:lvl w:ilvl="0">
      <w:start w:val="1"/>
      <w:numFmt w:val="decimal"/>
      <w:lvlText w:val="%1)"/>
      <w:lvlJc w:val="left"/>
      <w:pPr>
        <w:ind w:left="1510" w:hanging="286"/>
        <w:jc w:val="left"/>
      </w:pPr>
      <w:rPr>
        <w:rFonts w:hint="default" w:ascii="Cambria" w:hAnsi="Cambria" w:eastAsia="Cambria" w:cs="Cambria"/>
        <w:b w:val="0"/>
        <w:bCs w:val="0"/>
        <w:i w:val="0"/>
        <w:iCs w:val="0"/>
        <w:color w:val="211F1F"/>
        <w:spacing w:val="0"/>
        <w:w w:val="95"/>
        <w:sz w:val="20"/>
        <w:szCs w:val="20"/>
        <w:lang w:val="ru-RU" w:eastAsia="en-US" w:bidi="ar-SA"/>
      </w:rPr>
    </w:lvl>
    <w:lvl w:ilvl="1">
      <w:start w:val="0"/>
      <w:numFmt w:val="bullet"/>
      <w:lvlText w:val="•"/>
      <w:lvlJc w:val="left"/>
      <w:pPr>
        <w:ind w:left="2483" w:hanging="286"/>
      </w:pPr>
      <w:rPr>
        <w:rFonts w:hint="default"/>
        <w:lang w:val="ru-RU" w:eastAsia="en-US" w:bidi="ar-SA"/>
      </w:rPr>
    </w:lvl>
    <w:lvl w:ilvl="2">
      <w:start w:val="0"/>
      <w:numFmt w:val="bullet"/>
      <w:lvlText w:val="•"/>
      <w:lvlJc w:val="left"/>
      <w:pPr>
        <w:ind w:left="3446" w:hanging="286"/>
      </w:pPr>
      <w:rPr>
        <w:rFonts w:hint="default"/>
        <w:lang w:val="ru-RU" w:eastAsia="en-US" w:bidi="ar-SA"/>
      </w:rPr>
    </w:lvl>
    <w:lvl w:ilvl="3">
      <w:start w:val="0"/>
      <w:numFmt w:val="bullet"/>
      <w:lvlText w:val="•"/>
      <w:lvlJc w:val="left"/>
      <w:pPr>
        <w:ind w:left="4409" w:hanging="286"/>
      </w:pPr>
      <w:rPr>
        <w:rFonts w:hint="default"/>
        <w:lang w:val="ru-RU" w:eastAsia="en-US" w:bidi="ar-SA"/>
      </w:rPr>
    </w:lvl>
    <w:lvl w:ilvl="4">
      <w:start w:val="0"/>
      <w:numFmt w:val="bullet"/>
      <w:lvlText w:val="•"/>
      <w:lvlJc w:val="left"/>
      <w:pPr>
        <w:ind w:left="5372" w:hanging="286"/>
      </w:pPr>
      <w:rPr>
        <w:rFonts w:hint="default"/>
        <w:lang w:val="ru-RU" w:eastAsia="en-US" w:bidi="ar-SA"/>
      </w:rPr>
    </w:lvl>
    <w:lvl w:ilvl="5">
      <w:start w:val="0"/>
      <w:numFmt w:val="bullet"/>
      <w:lvlText w:val="•"/>
      <w:lvlJc w:val="left"/>
      <w:pPr>
        <w:ind w:left="6335" w:hanging="286"/>
      </w:pPr>
      <w:rPr>
        <w:rFonts w:hint="default"/>
        <w:lang w:val="ru-RU" w:eastAsia="en-US" w:bidi="ar-SA"/>
      </w:rPr>
    </w:lvl>
    <w:lvl w:ilvl="6">
      <w:start w:val="0"/>
      <w:numFmt w:val="bullet"/>
      <w:lvlText w:val="•"/>
      <w:lvlJc w:val="left"/>
      <w:pPr>
        <w:ind w:left="7298" w:hanging="286"/>
      </w:pPr>
      <w:rPr>
        <w:rFonts w:hint="default"/>
        <w:lang w:val="ru-RU" w:eastAsia="en-US" w:bidi="ar-SA"/>
      </w:rPr>
    </w:lvl>
    <w:lvl w:ilvl="7">
      <w:start w:val="0"/>
      <w:numFmt w:val="bullet"/>
      <w:lvlText w:val="•"/>
      <w:lvlJc w:val="left"/>
      <w:pPr>
        <w:ind w:left="8261" w:hanging="286"/>
      </w:pPr>
      <w:rPr>
        <w:rFonts w:hint="default"/>
        <w:lang w:val="ru-RU" w:eastAsia="en-US" w:bidi="ar-SA"/>
      </w:rPr>
    </w:lvl>
    <w:lvl w:ilvl="8">
      <w:start w:val="0"/>
      <w:numFmt w:val="bullet"/>
      <w:lvlText w:val="•"/>
      <w:lvlJc w:val="left"/>
      <w:pPr>
        <w:ind w:left="9224" w:hanging="286"/>
      </w:pPr>
      <w:rPr>
        <w:rFonts w:hint="default"/>
        <w:lang w:val="ru-RU" w:eastAsia="en-US" w:bidi="ar-SA"/>
      </w:rPr>
    </w:lvl>
  </w:abstractNum>
  <w:abstractNum w:abstractNumId="35">
    <w:multiLevelType w:val="hybridMultilevel"/>
    <w:lvl w:ilvl="0">
      <w:start w:val="0"/>
      <w:numFmt w:val="bullet"/>
      <w:lvlText w:val="—"/>
      <w:lvlJc w:val="left"/>
      <w:pPr>
        <w:ind w:left="1018"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58" w:hanging="435"/>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145" w:hanging="435"/>
      </w:pPr>
      <w:rPr>
        <w:rFonts w:hint="default"/>
        <w:lang w:val="ru-RU" w:eastAsia="en-US" w:bidi="ar-SA"/>
      </w:rPr>
    </w:lvl>
    <w:lvl w:ilvl="3">
      <w:start w:val="0"/>
      <w:numFmt w:val="bullet"/>
      <w:lvlText w:val="•"/>
      <w:lvlJc w:val="left"/>
      <w:pPr>
        <w:ind w:left="3271" w:hanging="435"/>
      </w:pPr>
      <w:rPr>
        <w:rFonts w:hint="default"/>
        <w:lang w:val="ru-RU" w:eastAsia="en-US" w:bidi="ar-SA"/>
      </w:rPr>
    </w:lvl>
    <w:lvl w:ilvl="4">
      <w:start w:val="0"/>
      <w:numFmt w:val="bullet"/>
      <w:lvlText w:val="•"/>
      <w:lvlJc w:val="left"/>
      <w:pPr>
        <w:ind w:left="4397" w:hanging="435"/>
      </w:pPr>
      <w:rPr>
        <w:rFonts w:hint="default"/>
        <w:lang w:val="ru-RU" w:eastAsia="en-US" w:bidi="ar-SA"/>
      </w:rPr>
    </w:lvl>
    <w:lvl w:ilvl="5">
      <w:start w:val="0"/>
      <w:numFmt w:val="bullet"/>
      <w:lvlText w:val="•"/>
      <w:lvlJc w:val="left"/>
      <w:pPr>
        <w:ind w:left="5522" w:hanging="435"/>
      </w:pPr>
      <w:rPr>
        <w:rFonts w:hint="default"/>
        <w:lang w:val="ru-RU" w:eastAsia="en-US" w:bidi="ar-SA"/>
      </w:rPr>
    </w:lvl>
    <w:lvl w:ilvl="6">
      <w:start w:val="0"/>
      <w:numFmt w:val="bullet"/>
      <w:lvlText w:val="•"/>
      <w:lvlJc w:val="left"/>
      <w:pPr>
        <w:ind w:left="6648" w:hanging="435"/>
      </w:pPr>
      <w:rPr>
        <w:rFonts w:hint="default"/>
        <w:lang w:val="ru-RU" w:eastAsia="en-US" w:bidi="ar-SA"/>
      </w:rPr>
    </w:lvl>
    <w:lvl w:ilvl="7">
      <w:start w:val="0"/>
      <w:numFmt w:val="bullet"/>
      <w:lvlText w:val="•"/>
      <w:lvlJc w:val="left"/>
      <w:pPr>
        <w:ind w:left="7774" w:hanging="435"/>
      </w:pPr>
      <w:rPr>
        <w:rFonts w:hint="default"/>
        <w:lang w:val="ru-RU" w:eastAsia="en-US" w:bidi="ar-SA"/>
      </w:rPr>
    </w:lvl>
    <w:lvl w:ilvl="8">
      <w:start w:val="0"/>
      <w:numFmt w:val="bullet"/>
      <w:lvlText w:val="•"/>
      <w:lvlJc w:val="left"/>
      <w:pPr>
        <w:ind w:left="8899" w:hanging="435"/>
      </w:pPr>
      <w:rPr>
        <w:rFonts w:hint="default"/>
        <w:lang w:val="ru-RU" w:eastAsia="en-US" w:bidi="ar-SA"/>
      </w:rPr>
    </w:lvl>
  </w:abstractNum>
  <w:abstractNum w:abstractNumId="34">
    <w:multiLevelType w:val="hybridMultilevel"/>
    <w:lvl w:ilvl="0">
      <w:start w:val="0"/>
      <w:numFmt w:val="bullet"/>
      <w:lvlText w:val="—"/>
      <w:lvlJc w:val="left"/>
      <w:pPr>
        <w:ind w:left="658" w:hanging="425"/>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425"/>
      </w:pPr>
      <w:rPr>
        <w:rFonts w:hint="default"/>
        <w:lang w:val="ru-RU" w:eastAsia="en-US" w:bidi="ar-SA"/>
      </w:rPr>
    </w:lvl>
    <w:lvl w:ilvl="2">
      <w:start w:val="0"/>
      <w:numFmt w:val="bullet"/>
      <w:lvlText w:val="•"/>
      <w:lvlJc w:val="left"/>
      <w:pPr>
        <w:ind w:left="2758" w:hanging="425"/>
      </w:pPr>
      <w:rPr>
        <w:rFonts w:hint="default"/>
        <w:lang w:val="ru-RU" w:eastAsia="en-US" w:bidi="ar-SA"/>
      </w:rPr>
    </w:lvl>
    <w:lvl w:ilvl="3">
      <w:start w:val="0"/>
      <w:numFmt w:val="bullet"/>
      <w:lvlText w:val="•"/>
      <w:lvlJc w:val="left"/>
      <w:pPr>
        <w:ind w:left="3807" w:hanging="425"/>
      </w:pPr>
      <w:rPr>
        <w:rFonts w:hint="default"/>
        <w:lang w:val="ru-RU" w:eastAsia="en-US" w:bidi="ar-SA"/>
      </w:rPr>
    </w:lvl>
    <w:lvl w:ilvl="4">
      <w:start w:val="0"/>
      <w:numFmt w:val="bullet"/>
      <w:lvlText w:val="•"/>
      <w:lvlJc w:val="left"/>
      <w:pPr>
        <w:ind w:left="4856" w:hanging="425"/>
      </w:pPr>
      <w:rPr>
        <w:rFonts w:hint="default"/>
        <w:lang w:val="ru-RU" w:eastAsia="en-US" w:bidi="ar-SA"/>
      </w:rPr>
    </w:lvl>
    <w:lvl w:ilvl="5">
      <w:start w:val="0"/>
      <w:numFmt w:val="bullet"/>
      <w:lvlText w:val="•"/>
      <w:lvlJc w:val="left"/>
      <w:pPr>
        <w:ind w:left="5905" w:hanging="425"/>
      </w:pPr>
      <w:rPr>
        <w:rFonts w:hint="default"/>
        <w:lang w:val="ru-RU" w:eastAsia="en-US" w:bidi="ar-SA"/>
      </w:rPr>
    </w:lvl>
    <w:lvl w:ilvl="6">
      <w:start w:val="0"/>
      <w:numFmt w:val="bullet"/>
      <w:lvlText w:val="•"/>
      <w:lvlJc w:val="left"/>
      <w:pPr>
        <w:ind w:left="6954" w:hanging="425"/>
      </w:pPr>
      <w:rPr>
        <w:rFonts w:hint="default"/>
        <w:lang w:val="ru-RU" w:eastAsia="en-US" w:bidi="ar-SA"/>
      </w:rPr>
    </w:lvl>
    <w:lvl w:ilvl="7">
      <w:start w:val="0"/>
      <w:numFmt w:val="bullet"/>
      <w:lvlText w:val="•"/>
      <w:lvlJc w:val="left"/>
      <w:pPr>
        <w:ind w:left="8003" w:hanging="425"/>
      </w:pPr>
      <w:rPr>
        <w:rFonts w:hint="default"/>
        <w:lang w:val="ru-RU" w:eastAsia="en-US" w:bidi="ar-SA"/>
      </w:rPr>
    </w:lvl>
    <w:lvl w:ilvl="8">
      <w:start w:val="0"/>
      <w:numFmt w:val="bullet"/>
      <w:lvlText w:val="•"/>
      <w:lvlJc w:val="left"/>
      <w:pPr>
        <w:ind w:left="9052" w:hanging="425"/>
      </w:pPr>
      <w:rPr>
        <w:rFonts w:hint="default"/>
        <w:lang w:val="ru-RU" w:eastAsia="en-US" w:bidi="ar-SA"/>
      </w:rPr>
    </w:lvl>
  </w:abstractNum>
  <w:abstractNum w:abstractNumId="33">
    <w:multiLevelType w:val="hybridMultilevel"/>
    <w:lvl w:ilvl="0">
      <w:start w:val="0"/>
      <w:numFmt w:val="bullet"/>
      <w:lvlText w:val="—"/>
      <w:lvlJc w:val="left"/>
      <w:pPr>
        <w:ind w:left="658" w:hanging="32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22"/>
      </w:pPr>
      <w:rPr>
        <w:rFonts w:hint="default"/>
        <w:lang w:val="ru-RU" w:eastAsia="en-US" w:bidi="ar-SA"/>
      </w:rPr>
    </w:lvl>
    <w:lvl w:ilvl="2">
      <w:start w:val="0"/>
      <w:numFmt w:val="bullet"/>
      <w:lvlText w:val="•"/>
      <w:lvlJc w:val="left"/>
      <w:pPr>
        <w:ind w:left="2758" w:hanging="322"/>
      </w:pPr>
      <w:rPr>
        <w:rFonts w:hint="default"/>
        <w:lang w:val="ru-RU" w:eastAsia="en-US" w:bidi="ar-SA"/>
      </w:rPr>
    </w:lvl>
    <w:lvl w:ilvl="3">
      <w:start w:val="0"/>
      <w:numFmt w:val="bullet"/>
      <w:lvlText w:val="•"/>
      <w:lvlJc w:val="left"/>
      <w:pPr>
        <w:ind w:left="3807" w:hanging="322"/>
      </w:pPr>
      <w:rPr>
        <w:rFonts w:hint="default"/>
        <w:lang w:val="ru-RU" w:eastAsia="en-US" w:bidi="ar-SA"/>
      </w:rPr>
    </w:lvl>
    <w:lvl w:ilvl="4">
      <w:start w:val="0"/>
      <w:numFmt w:val="bullet"/>
      <w:lvlText w:val="•"/>
      <w:lvlJc w:val="left"/>
      <w:pPr>
        <w:ind w:left="4856" w:hanging="322"/>
      </w:pPr>
      <w:rPr>
        <w:rFonts w:hint="default"/>
        <w:lang w:val="ru-RU" w:eastAsia="en-US" w:bidi="ar-SA"/>
      </w:rPr>
    </w:lvl>
    <w:lvl w:ilvl="5">
      <w:start w:val="0"/>
      <w:numFmt w:val="bullet"/>
      <w:lvlText w:val="•"/>
      <w:lvlJc w:val="left"/>
      <w:pPr>
        <w:ind w:left="5905" w:hanging="322"/>
      </w:pPr>
      <w:rPr>
        <w:rFonts w:hint="default"/>
        <w:lang w:val="ru-RU" w:eastAsia="en-US" w:bidi="ar-SA"/>
      </w:rPr>
    </w:lvl>
    <w:lvl w:ilvl="6">
      <w:start w:val="0"/>
      <w:numFmt w:val="bullet"/>
      <w:lvlText w:val="•"/>
      <w:lvlJc w:val="left"/>
      <w:pPr>
        <w:ind w:left="6954" w:hanging="322"/>
      </w:pPr>
      <w:rPr>
        <w:rFonts w:hint="default"/>
        <w:lang w:val="ru-RU" w:eastAsia="en-US" w:bidi="ar-SA"/>
      </w:rPr>
    </w:lvl>
    <w:lvl w:ilvl="7">
      <w:start w:val="0"/>
      <w:numFmt w:val="bullet"/>
      <w:lvlText w:val="•"/>
      <w:lvlJc w:val="left"/>
      <w:pPr>
        <w:ind w:left="8003" w:hanging="322"/>
      </w:pPr>
      <w:rPr>
        <w:rFonts w:hint="default"/>
        <w:lang w:val="ru-RU" w:eastAsia="en-US" w:bidi="ar-SA"/>
      </w:rPr>
    </w:lvl>
    <w:lvl w:ilvl="8">
      <w:start w:val="0"/>
      <w:numFmt w:val="bullet"/>
      <w:lvlText w:val="•"/>
      <w:lvlJc w:val="left"/>
      <w:pPr>
        <w:ind w:left="9052" w:hanging="322"/>
      </w:pPr>
      <w:rPr>
        <w:rFonts w:hint="default"/>
        <w:lang w:val="ru-RU" w:eastAsia="en-US" w:bidi="ar-SA"/>
      </w:rPr>
    </w:lvl>
  </w:abstractNum>
  <w:abstractNum w:abstractNumId="32">
    <w:multiLevelType w:val="hybridMultilevel"/>
    <w:lvl w:ilvl="0">
      <w:start w:val="0"/>
      <w:numFmt w:val="bullet"/>
      <w:lvlText w:val="—"/>
      <w:lvlJc w:val="left"/>
      <w:pPr>
        <w:ind w:left="658" w:hanging="286"/>
      </w:pPr>
      <w:rPr>
        <w:rFonts w:hint="default" w:ascii="Cambria" w:hAnsi="Cambria" w:eastAsia="Cambria" w:cs="Cambria"/>
        <w:b w:val="0"/>
        <w:bCs w:val="0"/>
        <w:i w:val="0"/>
        <w:iCs w:val="0"/>
        <w:color w:val="211F1F"/>
        <w:spacing w:val="0"/>
        <w:w w:val="83"/>
        <w:sz w:val="20"/>
        <w:szCs w:val="20"/>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31">
    <w:multiLevelType w:val="hybridMultilevel"/>
    <w:lvl w:ilvl="0">
      <w:start w:val="1"/>
      <w:numFmt w:val="decimal"/>
      <w:lvlText w:val="%1)"/>
      <w:lvlJc w:val="left"/>
      <w:pPr>
        <w:ind w:left="399" w:hanging="28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75" w:hanging="286"/>
      </w:pPr>
      <w:rPr>
        <w:rFonts w:hint="default"/>
        <w:lang w:val="ru-RU" w:eastAsia="en-US" w:bidi="ar-SA"/>
      </w:rPr>
    </w:lvl>
    <w:lvl w:ilvl="2">
      <w:start w:val="0"/>
      <w:numFmt w:val="bullet"/>
      <w:lvlText w:val="•"/>
      <w:lvlJc w:val="left"/>
      <w:pPr>
        <w:ind w:left="2550" w:hanging="286"/>
      </w:pPr>
      <w:rPr>
        <w:rFonts w:hint="default"/>
        <w:lang w:val="ru-RU" w:eastAsia="en-US" w:bidi="ar-SA"/>
      </w:rPr>
    </w:lvl>
    <w:lvl w:ilvl="3">
      <w:start w:val="0"/>
      <w:numFmt w:val="bullet"/>
      <w:lvlText w:val="•"/>
      <w:lvlJc w:val="left"/>
      <w:pPr>
        <w:ind w:left="3625" w:hanging="286"/>
      </w:pPr>
      <w:rPr>
        <w:rFonts w:hint="default"/>
        <w:lang w:val="ru-RU" w:eastAsia="en-US" w:bidi="ar-SA"/>
      </w:rPr>
    </w:lvl>
    <w:lvl w:ilvl="4">
      <w:start w:val="0"/>
      <w:numFmt w:val="bullet"/>
      <w:lvlText w:val="•"/>
      <w:lvlJc w:val="left"/>
      <w:pPr>
        <w:ind w:left="4700" w:hanging="286"/>
      </w:pPr>
      <w:rPr>
        <w:rFonts w:hint="default"/>
        <w:lang w:val="ru-RU" w:eastAsia="en-US" w:bidi="ar-SA"/>
      </w:rPr>
    </w:lvl>
    <w:lvl w:ilvl="5">
      <w:start w:val="0"/>
      <w:numFmt w:val="bullet"/>
      <w:lvlText w:val="•"/>
      <w:lvlJc w:val="left"/>
      <w:pPr>
        <w:ind w:left="5775" w:hanging="286"/>
      </w:pPr>
      <w:rPr>
        <w:rFonts w:hint="default"/>
        <w:lang w:val="ru-RU" w:eastAsia="en-US" w:bidi="ar-SA"/>
      </w:rPr>
    </w:lvl>
    <w:lvl w:ilvl="6">
      <w:start w:val="0"/>
      <w:numFmt w:val="bullet"/>
      <w:lvlText w:val="•"/>
      <w:lvlJc w:val="left"/>
      <w:pPr>
        <w:ind w:left="6850" w:hanging="286"/>
      </w:pPr>
      <w:rPr>
        <w:rFonts w:hint="default"/>
        <w:lang w:val="ru-RU" w:eastAsia="en-US" w:bidi="ar-SA"/>
      </w:rPr>
    </w:lvl>
    <w:lvl w:ilvl="7">
      <w:start w:val="0"/>
      <w:numFmt w:val="bullet"/>
      <w:lvlText w:val="•"/>
      <w:lvlJc w:val="left"/>
      <w:pPr>
        <w:ind w:left="7925" w:hanging="286"/>
      </w:pPr>
      <w:rPr>
        <w:rFonts w:hint="default"/>
        <w:lang w:val="ru-RU" w:eastAsia="en-US" w:bidi="ar-SA"/>
      </w:rPr>
    </w:lvl>
    <w:lvl w:ilvl="8">
      <w:start w:val="0"/>
      <w:numFmt w:val="bullet"/>
      <w:lvlText w:val="•"/>
      <w:lvlJc w:val="left"/>
      <w:pPr>
        <w:ind w:left="9000" w:hanging="286"/>
      </w:pPr>
      <w:rPr>
        <w:rFonts w:hint="default"/>
        <w:lang w:val="ru-RU" w:eastAsia="en-US" w:bidi="ar-SA"/>
      </w:rPr>
    </w:lvl>
  </w:abstractNum>
  <w:abstractNum w:abstractNumId="30">
    <w:multiLevelType w:val="hybridMultilevel"/>
    <w:lvl w:ilvl="0">
      <w:start w:val="1"/>
      <w:numFmt w:val="decimal"/>
      <w:lvlText w:val="%1)"/>
      <w:lvlJc w:val="left"/>
      <w:pPr>
        <w:ind w:left="658" w:hanging="32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27"/>
      </w:pPr>
      <w:rPr>
        <w:rFonts w:hint="default"/>
        <w:lang w:val="ru-RU" w:eastAsia="en-US" w:bidi="ar-SA"/>
      </w:rPr>
    </w:lvl>
    <w:lvl w:ilvl="2">
      <w:start w:val="0"/>
      <w:numFmt w:val="bullet"/>
      <w:lvlText w:val="•"/>
      <w:lvlJc w:val="left"/>
      <w:pPr>
        <w:ind w:left="2758" w:hanging="327"/>
      </w:pPr>
      <w:rPr>
        <w:rFonts w:hint="default"/>
        <w:lang w:val="ru-RU" w:eastAsia="en-US" w:bidi="ar-SA"/>
      </w:rPr>
    </w:lvl>
    <w:lvl w:ilvl="3">
      <w:start w:val="0"/>
      <w:numFmt w:val="bullet"/>
      <w:lvlText w:val="•"/>
      <w:lvlJc w:val="left"/>
      <w:pPr>
        <w:ind w:left="3807" w:hanging="327"/>
      </w:pPr>
      <w:rPr>
        <w:rFonts w:hint="default"/>
        <w:lang w:val="ru-RU" w:eastAsia="en-US" w:bidi="ar-SA"/>
      </w:rPr>
    </w:lvl>
    <w:lvl w:ilvl="4">
      <w:start w:val="0"/>
      <w:numFmt w:val="bullet"/>
      <w:lvlText w:val="•"/>
      <w:lvlJc w:val="left"/>
      <w:pPr>
        <w:ind w:left="4856" w:hanging="327"/>
      </w:pPr>
      <w:rPr>
        <w:rFonts w:hint="default"/>
        <w:lang w:val="ru-RU" w:eastAsia="en-US" w:bidi="ar-SA"/>
      </w:rPr>
    </w:lvl>
    <w:lvl w:ilvl="5">
      <w:start w:val="0"/>
      <w:numFmt w:val="bullet"/>
      <w:lvlText w:val="•"/>
      <w:lvlJc w:val="left"/>
      <w:pPr>
        <w:ind w:left="5905" w:hanging="327"/>
      </w:pPr>
      <w:rPr>
        <w:rFonts w:hint="default"/>
        <w:lang w:val="ru-RU" w:eastAsia="en-US" w:bidi="ar-SA"/>
      </w:rPr>
    </w:lvl>
    <w:lvl w:ilvl="6">
      <w:start w:val="0"/>
      <w:numFmt w:val="bullet"/>
      <w:lvlText w:val="•"/>
      <w:lvlJc w:val="left"/>
      <w:pPr>
        <w:ind w:left="6954" w:hanging="327"/>
      </w:pPr>
      <w:rPr>
        <w:rFonts w:hint="default"/>
        <w:lang w:val="ru-RU" w:eastAsia="en-US" w:bidi="ar-SA"/>
      </w:rPr>
    </w:lvl>
    <w:lvl w:ilvl="7">
      <w:start w:val="0"/>
      <w:numFmt w:val="bullet"/>
      <w:lvlText w:val="•"/>
      <w:lvlJc w:val="left"/>
      <w:pPr>
        <w:ind w:left="8003" w:hanging="327"/>
      </w:pPr>
      <w:rPr>
        <w:rFonts w:hint="default"/>
        <w:lang w:val="ru-RU" w:eastAsia="en-US" w:bidi="ar-SA"/>
      </w:rPr>
    </w:lvl>
    <w:lvl w:ilvl="8">
      <w:start w:val="0"/>
      <w:numFmt w:val="bullet"/>
      <w:lvlText w:val="•"/>
      <w:lvlJc w:val="left"/>
      <w:pPr>
        <w:ind w:left="9052" w:hanging="327"/>
      </w:pPr>
      <w:rPr>
        <w:rFonts w:hint="default"/>
        <w:lang w:val="ru-RU" w:eastAsia="en-US" w:bidi="ar-SA"/>
      </w:rPr>
    </w:lvl>
  </w:abstractNum>
  <w:abstractNum w:abstractNumId="29">
    <w:multiLevelType w:val="hybridMultilevel"/>
    <w:lvl w:ilvl="0">
      <w:start w:val="18"/>
      <w:numFmt w:val="upperRoman"/>
      <w:lvlText w:val="%1"/>
      <w:lvlJc w:val="left"/>
      <w:pPr>
        <w:ind w:left="658" w:hanging="737"/>
        <w:jc w:val="left"/>
      </w:pPr>
      <w:rPr>
        <w:rFonts w:hint="default" w:ascii="Times New Roman" w:hAnsi="Times New Roman" w:eastAsia="Times New Roman" w:cs="Times New Roman"/>
        <w:b w:val="0"/>
        <w:bCs w:val="0"/>
        <w:i w:val="0"/>
        <w:iCs w:val="0"/>
        <w:spacing w:val="-2"/>
        <w:w w:val="100"/>
        <w:sz w:val="24"/>
        <w:szCs w:val="24"/>
        <w:lang w:val="ru-RU" w:eastAsia="en-US" w:bidi="ar-SA"/>
      </w:rPr>
    </w:lvl>
    <w:lvl w:ilvl="1">
      <w:start w:val="0"/>
      <w:numFmt w:val="bullet"/>
      <w:lvlText w:val="•"/>
      <w:lvlJc w:val="left"/>
      <w:pPr>
        <w:ind w:left="1709" w:hanging="737"/>
      </w:pPr>
      <w:rPr>
        <w:rFonts w:hint="default"/>
        <w:lang w:val="ru-RU" w:eastAsia="en-US" w:bidi="ar-SA"/>
      </w:rPr>
    </w:lvl>
    <w:lvl w:ilvl="2">
      <w:start w:val="0"/>
      <w:numFmt w:val="bullet"/>
      <w:lvlText w:val="•"/>
      <w:lvlJc w:val="left"/>
      <w:pPr>
        <w:ind w:left="2758" w:hanging="737"/>
      </w:pPr>
      <w:rPr>
        <w:rFonts w:hint="default"/>
        <w:lang w:val="ru-RU" w:eastAsia="en-US" w:bidi="ar-SA"/>
      </w:rPr>
    </w:lvl>
    <w:lvl w:ilvl="3">
      <w:start w:val="0"/>
      <w:numFmt w:val="bullet"/>
      <w:lvlText w:val="•"/>
      <w:lvlJc w:val="left"/>
      <w:pPr>
        <w:ind w:left="3807" w:hanging="737"/>
      </w:pPr>
      <w:rPr>
        <w:rFonts w:hint="default"/>
        <w:lang w:val="ru-RU" w:eastAsia="en-US" w:bidi="ar-SA"/>
      </w:rPr>
    </w:lvl>
    <w:lvl w:ilvl="4">
      <w:start w:val="0"/>
      <w:numFmt w:val="bullet"/>
      <w:lvlText w:val="•"/>
      <w:lvlJc w:val="left"/>
      <w:pPr>
        <w:ind w:left="4856" w:hanging="737"/>
      </w:pPr>
      <w:rPr>
        <w:rFonts w:hint="default"/>
        <w:lang w:val="ru-RU" w:eastAsia="en-US" w:bidi="ar-SA"/>
      </w:rPr>
    </w:lvl>
    <w:lvl w:ilvl="5">
      <w:start w:val="0"/>
      <w:numFmt w:val="bullet"/>
      <w:lvlText w:val="•"/>
      <w:lvlJc w:val="left"/>
      <w:pPr>
        <w:ind w:left="5905" w:hanging="737"/>
      </w:pPr>
      <w:rPr>
        <w:rFonts w:hint="default"/>
        <w:lang w:val="ru-RU" w:eastAsia="en-US" w:bidi="ar-SA"/>
      </w:rPr>
    </w:lvl>
    <w:lvl w:ilvl="6">
      <w:start w:val="0"/>
      <w:numFmt w:val="bullet"/>
      <w:lvlText w:val="•"/>
      <w:lvlJc w:val="left"/>
      <w:pPr>
        <w:ind w:left="6954" w:hanging="737"/>
      </w:pPr>
      <w:rPr>
        <w:rFonts w:hint="default"/>
        <w:lang w:val="ru-RU" w:eastAsia="en-US" w:bidi="ar-SA"/>
      </w:rPr>
    </w:lvl>
    <w:lvl w:ilvl="7">
      <w:start w:val="0"/>
      <w:numFmt w:val="bullet"/>
      <w:lvlText w:val="•"/>
      <w:lvlJc w:val="left"/>
      <w:pPr>
        <w:ind w:left="8003" w:hanging="737"/>
      </w:pPr>
      <w:rPr>
        <w:rFonts w:hint="default"/>
        <w:lang w:val="ru-RU" w:eastAsia="en-US" w:bidi="ar-SA"/>
      </w:rPr>
    </w:lvl>
    <w:lvl w:ilvl="8">
      <w:start w:val="0"/>
      <w:numFmt w:val="bullet"/>
      <w:lvlText w:val="•"/>
      <w:lvlJc w:val="left"/>
      <w:pPr>
        <w:ind w:left="9052" w:hanging="737"/>
      </w:pPr>
      <w:rPr>
        <w:rFonts w:hint="default"/>
        <w:lang w:val="ru-RU" w:eastAsia="en-US" w:bidi="ar-SA"/>
      </w:rPr>
    </w:lvl>
  </w:abstractNum>
  <w:abstractNum w:abstractNumId="28">
    <w:multiLevelType w:val="hybridMultilevel"/>
    <w:lvl w:ilvl="0">
      <w:start w:val="1"/>
      <w:numFmt w:val="decimal"/>
      <w:lvlText w:val="%1)"/>
      <w:lvlJc w:val="left"/>
      <w:pPr>
        <w:ind w:left="658" w:hanging="36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65"/>
      </w:pPr>
      <w:rPr>
        <w:rFonts w:hint="default"/>
        <w:lang w:val="ru-RU" w:eastAsia="en-US" w:bidi="ar-SA"/>
      </w:rPr>
    </w:lvl>
    <w:lvl w:ilvl="2">
      <w:start w:val="0"/>
      <w:numFmt w:val="bullet"/>
      <w:lvlText w:val="•"/>
      <w:lvlJc w:val="left"/>
      <w:pPr>
        <w:ind w:left="2758" w:hanging="365"/>
      </w:pPr>
      <w:rPr>
        <w:rFonts w:hint="default"/>
        <w:lang w:val="ru-RU" w:eastAsia="en-US" w:bidi="ar-SA"/>
      </w:rPr>
    </w:lvl>
    <w:lvl w:ilvl="3">
      <w:start w:val="0"/>
      <w:numFmt w:val="bullet"/>
      <w:lvlText w:val="•"/>
      <w:lvlJc w:val="left"/>
      <w:pPr>
        <w:ind w:left="3807" w:hanging="365"/>
      </w:pPr>
      <w:rPr>
        <w:rFonts w:hint="default"/>
        <w:lang w:val="ru-RU" w:eastAsia="en-US" w:bidi="ar-SA"/>
      </w:rPr>
    </w:lvl>
    <w:lvl w:ilvl="4">
      <w:start w:val="0"/>
      <w:numFmt w:val="bullet"/>
      <w:lvlText w:val="•"/>
      <w:lvlJc w:val="left"/>
      <w:pPr>
        <w:ind w:left="4856" w:hanging="365"/>
      </w:pPr>
      <w:rPr>
        <w:rFonts w:hint="default"/>
        <w:lang w:val="ru-RU" w:eastAsia="en-US" w:bidi="ar-SA"/>
      </w:rPr>
    </w:lvl>
    <w:lvl w:ilvl="5">
      <w:start w:val="0"/>
      <w:numFmt w:val="bullet"/>
      <w:lvlText w:val="•"/>
      <w:lvlJc w:val="left"/>
      <w:pPr>
        <w:ind w:left="5905" w:hanging="365"/>
      </w:pPr>
      <w:rPr>
        <w:rFonts w:hint="default"/>
        <w:lang w:val="ru-RU" w:eastAsia="en-US" w:bidi="ar-SA"/>
      </w:rPr>
    </w:lvl>
    <w:lvl w:ilvl="6">
      <w:start w:val="0"/>
      <w:numFmt w:val="bullet"/>
      <w:lvlText w:val="•"/>
      <w:lvlJc w:val="left"/>
      <w:pPr>
        <w:ind w:left="6954" w:hanging="365"/>
      </w:pPr>
      <w:rPr>
        <w:rFonts w:hint="default"/>
        <w:lang w:val="ru-RU" w:eastAsia="en-US" w:bidi="ar-SA"/>
      </w:rPr>
    </w:lvl>
    <w:lvl w:ilvl="7">
      <w:start w:val="0"/>
      <w:numFmt w:val="bullet"/>
      <w:lvlText w:val="•"/>
      <w:lvlJc w:val="left"/>
      <w:pPr>
        <w:ind w:left="8003" w:hanging="365"/>
      </w:pPr>
      <w:rPr>
        <w:rFonts w:hint="default"/>
        <w:lang w:val="ru-RU" w:eastAsia="en-US" w:bidi="ar-SA"/>
      </w:rPr>
    </w:lvl>
    <w:lvl w:ilvl="8">
      <w:start w:val="0"/>
      <w:numFmt w:val="bullet"/>
      <w:lvlText w:val="•"/>
      <w:lvlJc w:val="left"/>
      <w:pPr>
        <w:ind w:left="9052" w:hanging="365"/>
      </w:pPr>
      <w:rPr>
        <w:rFonts w:hint="default"/>
        <w:lang w:val="ru-RU" w:eastAsia="en-US" w:bidi="ar-SA"/>
      </w:rPr>
    </w:lvl>
  </w:abstractNum>
  <w:abstractNum w:abstractNumId="27">
    <w:multiLevelType w:val="hybridMultilevel"/>
    <w:lvl w:ilvl="0">
      <w:start w:val="1"/>
      <w:numFmt w:val="decimal"/>
      <w:lvlText w:val="%1)"/>
      <w:lvlJc w:val="left"/>
      <w:pPr>
        <w:ind w:left="658" w:hanging="34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46"/>
      </w:pPr>
      <w:rPr>
        <w:rFonts w:hint="default"/>
        <w:lang w:val="ru-RU" w:eastAsia="en-US" w:bidi="ar-SA"/>
      </w:rPr>
    </w:lvl>
    <w:lvl w:ilvl="2">
      <w:start w:val="0"/>
      <w:numFmt w:val="bullet"/>
      <w:lvlText w:val="•"/>
      <w:lvlJc w:val="left"/>
      <w:pPr>
        <w:ind w:left="2758" w:hanging="346"/>
      </w:pPr>
      <w:rPr>
        <w:rFonts w:hint="default"/>
        <w:lang w:val="ru-RU" w:eastAsia="en-US" w:bidi="ar-SA"/>
      </w:rPr>
    </w:lvl>
    <w:lvl w:ilvl="3">
      <w:start w:val="0"/>
      <w:numFmt w:val="bullet"/>
      <w:lvlText w:val="•"/>
      <w:lvlJc w:val="left"/>
      <w:pPr>
        <w:ind w:left="3807" w:hanging="346"/>
      </w:pPr>
      <w:rPr>
        <w:rFonts w:hint="default"/>
        <w:lang w:val="ru-RU" w:eastAsia="en-US" w:bidi="ar-SA"/>
      </w:rPr>
    </w:lvl>
    <w:lvl w:ilvl="4">
      <w:start w:val="0"/>
      <w:numFmt w:val="bullet"/>
      <w:lvlText w:val="•"/>
      <w:lvlJc w:val="left"/>
      <w:pPr>
        <w:ind w:left="4856" w:hanging="346"/>
      </w:pPr>
      <w:rPr>
        <w:rFonts w:hint="default"/>
        <w:lang w:val="ru-RU" w:eastAsia="en-US" w:bidi="ar-SA"/>
      </w:rPr>
    </w:lvl>
    <w:lvl w:ilvl="5">
      <w:start w:val="0"/>
      <w:numFmt w:val="bullet"/>
      <w:lvlText w:val="•"/>
      <w:lvlJc w:val="left"/>
      <w:pPr>
        <w:ind w:left="5905" w:hanging="346"/>
      </w:pPr>
      <w:rPr>
        <w:rFonts w:hint="default"/>
        <w:lang w:val="ru-RU" w:eastAsia="en-US" w:bidi="ar-SA"/>
      </w:rPr>
    </w:lvl>
    <w:lvl w:ilvl="6">
      <w:start w:val="0"/>
      <w:numFmt w:val="bullet"/>
      <w:lvlText w:val="•"/>
      <w:lvlJc w:val="left"/>
      <w:pPr>
        <w:ind w:left="6954" w:hanging="346"/>
      </w:pPr>
      <w:rPr>
        <w:rFonts w:hint="default"/>
        <w:lang w:val="ru-RU" w:eastAsia="en-US" w:bidi="ar-SA"/>
      </w:rPr>
    </w:lvl>
    <w:lvl w:ilvl="7">
      <w:start w:val="0"/>
      <w:numFmt w:val="bullet"/>
      <w:lvlText w:val="•"/>
      <w:lvlJc w:val="left"/>
      <w:pPr>
        <w:ind w:left="8003" w:hanging="346"/>
      </w:pPr>
      <w:rPr>
        <w:rFonts w:hint="default"/>
        <w:lang w:val="ru-RU" w:eastAsia="en-US" w:bidi="ar-SA"/>
      </w:rPr>
    </w:lvl>
    <w:lvl w:ilvl="8">
      <w:start w:val="0"/>
      <w:numFmt w:val="bullet"/>
      <w:lvlText w:val="•"/>
      <w:lvlJc w:val="left"/>
      <w:pPr>
        <w:ind w:left="9052" w:hanging="346"/>
      </w:pPr>
      <w:rPr>
        <w:rFonts w:hint="default"/>
        <w:lang w:val="ru-RU" w:eastAsia="en-US" w:bidi="ar-SA"/>
      </w:rPr>
    </w:lvl>
  </w:abstractNum>
  <w:abstractNum w:abstractNumId="26">
    <w:multiLevelType w:val="hybridMultilevel"/>
    <w:lvl w:ilvl="0">
      <w:start w:val="1"/>
      <w:numFmt w:val="decimal"/>
      <w:lvlText w:val="%1)"/>
      <w:lvlJc w:val="left"/>
      <w:pPr>
        <w:ind w:left="658" w:hanging="36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65"/>
      </w:pPr>
      <w:rPr>
        <w:rFonts w:hint="default"/>
        <w:lang w:val="ru-RU" w:eastAsia="en-US" w:bidi="ar-SA"/>
      </w:rPr>
    </w:lvl>
    <w:lvl w:ilvl="2">
      <w:start w:val="0"/>
      <w:numFmt w:val="bullet"/>
      <w:lvlText w:val="•"/>
      <w:lvlJc w:val="left"/>
      <w:pPr>
        <w:ind w:left="2758" w:hanging="365"/>
      </w:pPr>
      <w:rPr>
        <w:rFonts w:hint="default"/>
        <w:lang w:val="ru-RU" w:eastAsia="en-US" w:bidi="ar-SA"/>
      </w:rPr>
    </w:lvl>
    <w:lvl w:ilvl="3">
      <w:start w:val="0"/>
      <w:numFmt w:val="bullet"/>
      <w:lvlText w:val="•"/>
      <w:lvlJc w:val="left"/>
      <w:pPr>
        <w:ind w:left="3807" w:hanging="365"/>
      </w:pPr>
      <w:rPr>
        <w:rFonts w:hint="default"/>
        <w:lang w:val="ru-RU" w:eastAsia="en-US" w:bidi="ar-SA"/>
      </w:rPr>
    </w:lvl>
    <w:lvl w:ilvl="4">
      <w:start w:val="0"/>
      <w:numFmt w:val="bullet"/>
      <w:lvlText w:val="•"/>
      <w:lvlJc w:val="left"/>
      <w:pPr>
        <w:ind w:left="4856" w:hanging="365"/>
      </w:pPr>
      <w:rPr>
        <w:rFonts w:hint="default"/>
        <w:lang w:val="ru-RU" w:eastAsia="en-US" w:bidi="ar-SA"/>
      </w:rPr>
    </w:lvl>
    <w:lvl w:ilvl="5">
      <w:start w:val="0"/>
      <w:numFmt w:val="bullet"/>
      <w:lvlText w:val="•"/>
      <w:lvlJc w:val="left"/>
      <w:pPr>
        <w:ind w:left="5905" w:hanging="365"/>
      </w:pPr>
      <w:rPr>
        <w:rFonts w:hint="default"/>
        <w:lang w:val="ru-RU" w:eastAsia="en-US" w:bidi="ar-SA"/>
      </w:rPr>
    </w:lvl>
    <w:lvl w:ilvl="6">
      <w:start w:val="0"/>
      <w:numFmt w:val="bullet"/>
      <w:lvlText w:val="•"/>
      <w:lvlJc w:val="left"/>
      <w:pPr>
        <w:ind w:left="6954" w:hanging="365"/>
      </w:pPr>
      <w:rPr>
        <w:rFonts w:hint="default"/>
        <w:lang w:val="ru-RU" w:eastAsia="en-US" w:bidi="ar-SA"/>
      </w:rPr>
    </w:lvl>
    <w:lvl w:ilvl="7">
      <w:start w:val="0"/>
      <w:numFmt w:val="bullet"/>
      <w:lvlText w:val="•"/>
      <w:lvlJc w:val="left"/>
      <w:pPr>
        <w:ind w:left="8003" w:hanging="365"/>
      </w:pPr>
      <w:rPr>
        <w:rFonts w:hint="default"/>
        <w:lang w:val="ru-RU" w:eastAsia="en-US" w:bidi="ar-SA"/>
      </w:rPr>
    </w:lvl>
    <w:lvl w:ilvl="8">
      <w:start w:val="0"/>
      <w:numFmt w:val="bullet"/>
      <w:lvlText w:val="•"/>
      <w:lvlJc w:val="left"/>
      <w:pPr>
        <w:ind w:left="9052" w:hanging="365"/>
      </w:pPr>
      <w:rPr>
        <w:rFonts w:hint="default"/>
        <w:lang w:val="ru-RU" w:eastAsia="en-US" w:bidi="ar-SA"/>
      </w:rPr>
    </w:lvl>
  </w:abstractNum>
  <w:abstractNum w:abstractNumId="25">
    <w:multiLevelType w:val="hybridMultilevel"/>
    <w:lvl w:ilvl="0">
      <w:start w:val="2"/>
      <w:numFmt w:val="decimal"/>
      <w:lvlText w:val="%1"/>
      <w:lvlJc w:val="left"/>
      <w:pPr>
        <w:ind w:left="1825" w:hanging="716"/>
        <w:jc w:val="left"/>
      </w:pPr>
      <w:rPr>
        <w:rFonts w:hint="default"/>
        <w:lang w:val="ru-RU" w:eastAsia="en-US" w:bidi="ar-SA"/>
      </w:rPr>
    </w:lvl>
    <w:lvl w:ilvl="1">
      <w:start w:val="1"/>
      <w:numFmt w:val="decimal"/>
      <w:lvlText w:val="%1.%2"/>
      <w:lvlJc w:val="left"/>
      <w:pPr>
        <w:ind w:left="1825" w:hanging="716"/>
        <w:jc w:val="left"/>
      </w:pPr>
      <w:rPr>
        <w:rFonts w:hint="default"/>
        <w:lang w:val="ru-RU" w:eastAsia="en-US" w:bidi="ar-SA"/>
      </w:rPr>
    </w:lvl>
    <w:lvl w:ilvl="2">
      <w:start w:val="5"/>
      <w:numFmt w:val="decimal"/>
      <w:lvlText w:val="%1.%2.%3."/>
      <w:lvlJc w:val="left"/>
      <w:pPr>
        <w:ind w:left="1825" w:hanging="716"/>
        <w:jc w:val="right"/>
      </w:pPr>
      <w:rPr>
        <w:rFonts w:hint="default"/>
        <w:spacing w:val="0"/>
        <w:w w:val="96"/>
        <w:u w:val="thick" w:color="000000"/>
        <w:lang w:val="ru-RU" w:eastAsia="en-US" w:bidi="ar-SA"/>
      </w:rPr>
    </w:lvl>
    <w:lvl w:ilvl="3">
      <w:start w:val="1"/>
      <w:numFmt w:val="decimal"/>
      <w:lvlText w:val="%4)"/>
      <w:lvlJc w:val="left"/>
      <w:pPr>
        <w:ind w:left="1484" w:hanging="260"/>
        <w:jc w:val="left"/>
      </w:pPr>
      <w:rPr>
        <w:rFonts w:hint="default"/>
        <w:spacing w:val="0"/>
        <w:w w:val="100"/>
        <w:lang w:val="ru-RU" w:eastAsia="en-US" w:bidi="ar-SA"/>
      </w:rPr>
    </w:lvl>
    <w:lvl w:ilvl="4">
      <w:start w:val="0"/>
      <w:numFmt w:val="bullet"/>
      <w:lvlText w:val="•"/>
      <w:lvlJc w:val="left"/>
      <w:pPr>
        <w:ind w:left="3787" w:hanging="260"/>
      </w:pPr>
      <w:rPr>
        <w:rFonts w:hint="default"/>
        <w:lang w:val="ru-RU" w:eastAsia="en-US" w:bidi="ar-SA"/>
      </w:rPr>
    </w:lvl>
    <w:lvl w:ilvl="5">
      <w:start w:val="0"/>
      <w:numFmt w:val="bullet"/>
      <w:lvlText w:val="•"/>
      <w:lvlJc w:val="left"/>
      <w:pPr>
        <w:ind w:left="5014" w:hanging="260"/>
      </w:pPr>
      <w:rPr>
        <w:rFonts w:hint="default"/>
        <w:lang w:val="ru-RU" w:eastAsia="en-US" w:bidi="ar-SA"/>
      </w:rPr>
    </w:lvl>
    <w:lvl w:ilvl="6">
      <w:start w:val="0"/>
      <w:numFmt w:val="bullet"/>
      <w:lvlText w:val="•"/>
      <w:lvlJc w:val="left"/>
      <w:pPr>
        <w:ind w:left="6241" w:hanging="260"/>
      </w:pPr>
      <w:rPr>
        <w:rFonts w:hint="default"/>
        <w:lang w:val="ru-RU" w:eastAsia="en-US" w:bidi="ar-SA"/>
      </w:rPr>
    </w:lvl>
    <w:lvl w:ilvl="7">
      <w:start w:val="0"/>
      <w:numFmt w:val="bullet"/>
      <w:lvlText w:val="•"/>
      <w:lvlJc w:val="left"/>
      <w:pPr>
        <w:ind w:left="7469" w:hanging="260"/>
      </w:pPr>
      <w:rPr>
        <w:rFonts w:hint="default"/>
        <w:lang w:val="ru-RU" w:eastAsia="en-US" w:bidi="ar-SA"/>
      </w:rPr>
    </w:lvl>
    <w:lvl w:ilvl="8">
      <w:start w:val="0"/>
      <w:numFmt w:val="bullet"/>
      <w:lvlText w:val="•"/>
      <w:lvlJc w:val="left"/>
      <w:pPr>
        <w:ind w:left="8696" w:hanging="260"/>
      </w:pPr>
      <w:rPr>
        <w:rFonts w:hint="default"/>
        <w:lang w:val="ru-RU" w:eastAsia="en-US" w:bidi="ar-SA"/>
      </w:rPr>
    </w:lvl>
  </w:abstractNum>
  <w:abstractNum w:abstractNumId="24">
    <w:multiLevelType w:val="hybridMultilevel"/>
    <w:lvl w:ilvl="0">
      <w:start w:val="1"/>
      <w:numFmt w:val="decimal"/>
      <w:lvlText w:val="%1)"/>
      <w:lvlJc w:val="left"/>
      <w:pPr>
        <w:ind w:left="1366"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39" w:hanging="260"/>
      </w:pPr>
      <w:rPr>
        <w:rFonts w:hint="default"/>
        <w:lang w:val="ru-RU" w:eastAsia="en-US" w:bidi="ar-SA"/>
      </w:rPr>
    </w:lvl>
    <w:lvl w:ilvl="2">
      <w:start w:val="0"/>
      <w:numFmt w:val="bullet"/>
      <w:lvlText w:val="•"/>
      <w:lvlJc w:val="left"/>
      <w:pPr>
        <w:ind w:left="3318" w:hanging="260"/>
      </w:pPr>
      <w:rPr>
        <w:rFonts w:hint="default"/>
        <w:lang w:val="ru-RU" w:eastAsia="en-US" w:bidi="ar-SA"/>
      </w:rPr>
    </w:lvl>
    <w:lvl w:ilvl="3">
      <w:start w:val="0"/>
      <w:numFmt w:val="bullet"/>
      <w:lvlText w:val="•"/>
      <w:lvlJc w:val="left"/>
      <w:pPr>
        <w:ind w:left="4297" w:hanging="260"/>
      </w:pPr>
      <w:rPr>
        <w:rFonts w:hint="default"/>
        <w:lang w:val="ru-RU" w:eastAsia="en-US" w:bidi="ar-SA"/>
      </w:rPr>
    </w:lvl>
    <w:lvl w:ilvl="4">
      <w:start w:val="0"/>
      <w:numFmt w:val="bullet"/>
      <w:lvlText w:val="•"/>
      <w:lvlJc w:val="left"/>
      <w:pPr>
        <w:ind w:left="5276" w:hanging="260"/>
      </w:pPr>
      <w:rPr>
        <w:rFonts w:hint="default"/>
        <w:lang w:val="ru-RU" w:eastAsia="en-US" w:bidi="ar-SA"/>
      </w:rPr>
    </w:lvl>
    <w:lvl w:ilvl="5">
      <w:start w:val="0"/>
      <w:numFmt w:val="bullet"/>
      <w:lvlText w:val="•"/>
      <w:lvlJc w:val="left"/>
      <w:pPr>
        <w:ind w:left="6255" w:hanging="260"/>
      </w:pPr>
      <w:rPr>
        <w:rFonts w:hint="default"/>
        <w:lang w:val="ru-RU" w:eastAsia="en-US" w:bidi="ar-SA"/>
      </w:rPr>
    </w:lvl>
    <w:lvl w:ilvl="6">
      <w:start w:val="0"/>
      <w:numFmt w:val="bullet"/>
      <w:lvlText w:val="•"/>
      <w:lvlJc w:val="left"/>
      <w:pPr>
        <w:ind w:left="7234" w:hanging="260"/>
      </w:pPr>
      <w:rPr>
        <w:rFonts w:hint="default"/>
        <w:lang w:val="ru-RU" w:eastAsia="en-US" w:bidi="ar-SA"/>
      </w:rPr>
    </w:lvl>
    <w:lvl w:ilvl="7">
      <w:start w:val="0"/>
      <w:numFmt w:val="bullet"/>
      <w:lvlText w:val="•"/>
      <w:lvlJc w:val="left"/>
      <w:pPr>
        <w:ind w:left="8213" w:hanging="260"/>
      </w:pPr>
      <w:rPr>
        <w:rFonts w:hint="default"/>
        <w:lang w:val="ru-RU" w:eastAsia="en-US" w:bidi="ar-SA"/>
      </w:rPr>
    </w:lvl>
    <w:lvl w:ilvl="8">
      <w:start w:val="0"/>
      <w:numFmt w:val="bullet"/>
      <w:lvlText w:val="•"/>
      <w:lvlJc w:val="left"/>
      <w:pPr>
        <w:ind w:left="9192" w:hanging="260"/>
      </w:pPr>
      <w:rPr>
        <w:rFonts w:hint="default"/>
        <w:lang w:val="ru-RU" w:eastAsia="en-US" w:bidi="ar-SA"/>
      </w:rPr>
    </w:lvl>
  </w:abstractNum>
  <w:abstractNum w:abstractNumId="23">
    <w:multiLevelType w:val="hybridMultilevel"/>
    <w:lvl w:ilvl="0">
      <w:start w:val="1"/>
      <w:numFmt w:val="decimal"/>
      <w:lvlText w:val="%1)"/>
      <w:lvlJc w:val="left"/>
      <w:pPr>
        <w:ind w:left="19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879" w:hanging="305"/>
      </w:pPr>
      <w:rPr>
        <w:rFonts w:hint="default"/>
        <w:lang w:val="ru-RU" w:eastAsia="en-US" w:bidi="ar-SA"/>
      </w:rPr>
    </w:lvl>
    <w:lvl w:ilvl="2">
      <w:start w:val="0"/>
      <w:numFmt w:val="bullet"/>
      <w:lvlText w:val="•"/>
      <w:lvlJc w:val="left"/>
      <w:pPr>
        <w:ind w:left="3798" w:hanging="305"/>
      </w:pPr>
      <w:rPr>
        <w:rFonts w:hint="default"/>
        <w:lang w:val="ru-RU" w:eastAsia="en-US" w:bidi="ar-SA"/>
      </w:rPr>
    </w:lvl>
    <w:lvl w:ilvl="3">
      <w:start w:val="0"/>
      <w:numFmt w:val="bullet"/>
      <w:lvlText w:val="•"/>
      <w:lvlJc w:val="left"/>
      <w:pPr>
        <w:ind w:left="4717" w:hanging="305"/>
      </w:pPr>
      <w:rPr>
        <w:rFonts w:hint="default"/>
        <w:lang w:val="ru-RU" w:eastAsia="en-US" w:bidi="ar-SA"/>
      </w:rPr>
    </w:lvl>
    <w:lvl w:ilvl="4">
      <w:start w:val="0"/>
      <w:numFmt w:val="bullet"/>
      <w:lvlText w:val="•"/>
      <w:lvlJc w:val="left"/>
      <w:pPr>
        <w:ind w:left="5636" w:hanging="305"/>
      </w:pPr>
      <w:rPr>
        <w:rFonts w:hint="default"/>
        <w:lang w:val="ru-RU" w:eastAsia="en-US" w:bidi="ar-SA"/>
      </w:rPr>
    </w:lvl>
    <w:lvl w:ilvl="5">
      <w:start w:val="0"/>
      <w:numFmt w:val="bullet"/>
      <w:lvlText w:val="•"/>
      <w:lvlJc w:val="left"/>
      <w:pPr>
        <w:ind w:left="6555" w:hanging="305"/>
      </w:pPr>
      <w:rPr>
        <w:rFonts w:hint="default"/>
        <w:lang w:val="ru-RU" w:eastAsia="en-US" w:bidi="ar-SA"/>
      </w:rPr>
    </w:lvl>
    <w:lvl w:ilvl="6">
      <w:start w:val="0"/>
      <w:numFmt w:val="bullet"/>
      <w:lvlText w:val="•"/>
      <w:lvlJc w:val="left"/>
      <w:pPr>
        <w:ind w:left="7474" w:hanging="305"/>
      </w:pPr>
      <w:rPr>
        <w:rFonts w:hint="default"/>
        <w:lang w:val="ru-RU" w:eastAsia="en-US" w:bidi="ar-SA"/>
      </w:rPr>
    </w:lvl>
    <w:lvl w:ilvl="7">
      <w:start w:val="0"/>
      <w:numFmt w:val="bullet"/>
      <w:lvlText w:val="•"/>
      <w:lvlJc w:val="left"/>
      <w:pPr>
        <w:ind w:left="8393" w:hanging="305"/>
      </w:pPr>
      <w:rPr>
        <w:rFonts w:hint="default"/>
        <w:lang w:val="ru-RU" w:eastAsia="en-US" w:bidi="ar-SA"/>
      </w:rPr>
    </w:lvl>
    <w:lvl w:ilvl="8">
      <w:start w:val="0"/>
      <w:numFmt w:val="bullet"/>
      <w:lvlText w:val="•"/>
      <w:lvlJc w:val="left"/>
      <w:pPr>
        <w:ind w:left="9312" w:hanging="305"/>
      </w:pPr>
      <w:rPr>
        <w:rFonts w:hint="default"/>
        <w:lang w:val="ru-RU" w:eastAsia="en-US" w:bidi="ar-SA"/>
      </w:rPr>
    </w:lvl>
  </w:abstractNum>
  <w:abstractNum w:abstractNumId="22">
    <w:multiLevelType w:val="hybridMultilevel"/>
    <w:lvl w:ilvl="0">
      <w:start w:val="1"/>
      <w:numFmt w:val="decimal"/>
      <w:lvlText w:val="%1)"/>
      <w:lvlJc w:val="left"/>
      <w:pPr>
        <w:ind w:left="658" w:hanging="3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56"/>
      </w:pPr>
      <w:rPr>
        <w:rFonts w:hint="default"/>
        <w:lang w:val="ru-RU" w:eastAsia="en-US" w:bidi="ar-SA"/>
      </w:rPr>
    </w:lvl>
    <w:lvl w:ilvl="2">
      <w:start w:val="0"/>
      <w:numFmt w:val="bullet"/>
      <w:lvlText w:val="•"/>
      <w:lvlJc w:val="left"/>
      <w:pPr>
        <w:ind w:left="2758" w:hanging="356"/>
      </w:pPr>
      <w:rPr>
        <w:rFonts w:hint="default"/>
        <w:lang w:val="ru-RU" w:eastAsia="en-US" w:bidi="ar-SA"/>
      </w:rPr>
    </w:lvl>
    <w:lvl w:ilvl="3">
      <w:start w:val="0"/>
      <w:numFmt w:val="bullet"/>
      <w:lvlText w:val="•"/>
      <w:lvlJc w:val="left"/>
      <w:pPr>
        <w:ind w:left="3807" w:hanging="356"/>
      </w:pPr>
      <w:rPr>
        <w:rFonts w:hint="default"/>
        <w:lang w:val="ru-RU" w:eastAsia="en-US" w:bidi="ar-SA"/>
      </w:rPr>
    </w:lvl>
    <w:lvl w:ilvl="4">
      <w:start w:val="0"/>
      <w:numFmt w:val="bullet"/>
      <w:lvlText w:val="•"/>
      <w:lvlJc w:val="left"/>
      <w:pPr>
        <w:ind w:left="4856" w:hanging="356"/>
      </w:pPr>
      <w:rPr>
        <w:rFonts w:hint="default"/>
        <w:lang w:val="ru-RU" w:eastAsia="en-US" w:bidi="ar-SA"/>
      </w:rPr>
    </w:lvl>
    <w:lvl w:ilvl="5">
      <w:start w:val="0"/>
      <w:numFmt w:val="bullet"/>
      <w:lvlText w:val="•"/>
      <w:lvlJc w:val="left"/>
      <w:pPr>
        <w:ind w:left="5905" w:hanging="356"/>
      </w:pPr>
      <w:rPr>
        <w:rFonts w:hint="default"/>
        <w:lang w:val="ru-RU" w:eastAsia="en-US" w:bidi="ar-SA"/>
      </w:rPr>
    </w:lvl>
    <w:lvl w:ilvl="6">
      <w:start w:val="0"/>
      <w:numFmt w:val="bullet"/>
      <w:lvlText w:val="•"/>
      <w:lvlJc w:val="left"/>
      <w:pPr>
        <w:ind w:left="6954" w:hanging="356"/>
      </w:pPr>
      <w:rPr>
        <w:rFonts w:hint="default"/>
        <w:lang w:val="ru-RU" w:eastAsia="en-US" w:bidi="ar-SA"/>
      </w:rPr>
    </w:lvl>
    <w:lvl w:ilvl="7">
      <w:start w:val="0"/>
      <w:numFmt w:val="bullet"/>
      <w:lvlText w:val="•"/>
      <w:lvlJc w:val="left"/>
      <w:pPr>
        <w:ind w:left="8003" w:hanging="356"/>
      </w:pPr>
      <w:rPr>
        <w:rFonts w:hint="default"/>
        <w:lang w:val="ru-RU" w:eastAsia="en-US" w:bidi="ar-SA"/>
      </w:rPr>
    </w:lvl>
    <w:lvl w:ilvl="8">
      <w:start w:val="0"/>
      <w:numFmt w:val="bullet"/>
      <w:lvlText w:val="•"/>
      <w:lvlJc w:val="left"/>
      <w:pPr>
        <w:ind w:left="9052" w:hanging="356"/>
      </w:pPr>
      <w:rPr>
        <w:rFonts w:hint="default"/>
        <w:lang w:val="ru-RU" w:eastAsia="en-US" w:bidi="ar-SA"/>
      </w:rPr>
    </w:lvl>
  </w:abstractNum>
  <w:abstractNum w:abstractNumId="21">
    <w:multiLevelType w:val="hybridMultilevel"/>
    <w:lvl w:ilvl="0">
      <w:start w:val="1"/>
      <w:numFmt w:val="decimal"/>
      <w:lvlText w:val="%1)"/>
      <w:lvlJc w:val="left"/>
      <w:pPr>
        <w:ind w:left="658" w:hanging="4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416"/>
      </w:pPr>
      <w:rPr>
        <w:rFonts w:hint="default"/>
        <w:lang w:val="ru-RU" w:eastAsia="en-US" w:bidi="ar-SA"/>
      </w:rPr>
    </w:lvl>
    <w:lvl w:ilvl="2">
      <w:start w:val="0"/>
      <w:numFmt w:val="bullet"/>
      <w:lvlText w:val="•"/>
      <w:lvlJc w:val="left"/>
      <w:pPr>
        <w:ind w:left="2758" w:hanging="416"/>
      </w:pPr>
      <w:rPr>
        <w:rFonts w:hint="default"/>
        <w:lang w:val="ru-RU" w:eastAsia="en-US" w:bidi="ar-SA"/>
      </w:rPr>
    </w:lvl>
    <w:lvl w:ilvl="3">
      <w:start w:val="0"/>
      <w:numFmt w:val="bullet"/>
      <w:lvlText w:val="•"/>
      <w:lvlJc w:val="left"/>
      <w:pPr>
        <w:ind w:left="3807" w:hanging="416"/>
      </w:pPr>
      <w:rPr>
        <w:rFonts w:hint="default"/>
        <w:lang w:val="ru-RU" w:eastAsia="en-US" w:bidi="ar-SA"/>
      </w:rPr>
    </w:lvl>
    <w:lvl w:ilvl="4">
      <w:start w:val="0"/>
      <w:numFmt w:val="bullet"/>
      <w:lvlText w:val="•"/>
      <w:lvlJc w:val="left"/>
      <w:pPr>
        <w:ind w:left="4856" w:hanging="416"/>
      </w:pPr>
      <w:rPr>
        <w:rFonts w:hint="default"/>
        <w:lang w:val="ru-RU" w:eastAsia="en-US" w:bidi="ar-SA"/>
      </w:rPr>
    </w:lvl>
    <w:lvl w:ilvl="5">
      <w:start w:val="0"/>
      <w:numFmt w:val="bullet"/>
      <w:lvlText w:val="•"/>
      <w:lvlJc w:val="left"/>
      <w:pPr>
        <w:ind w:left="5905" w:hanging="416"/>
      </w:pPr>
      <w:rPr>
        <w:rFonts w:hint="default"/>
        <w:lang w:val="ru-RU" w:eastAsia="en-US" w:bidi="ar-SA"/>
      </w:rPr>
    </w:lvl>
    <w:lvl w:ilvl="6">
      <w:start w:val="0"/>
      <w:numFmt w:val="bullet"/>
      <w:lvlText w:val="•"/>
      <w:lvlJc w:val="left"/>
      <w:pPr>
        <w:ind w:left="6954" w:hanging="416"/>
      </w:pPr>
      <w:rPr>
        <w:rFonts w:hint="default"/>
        <w:lang w:val="ru-RU" w:eastAsia="en-US" w:bidi="ar-SA"/>
      </w:rPr>
    </w:lvl>
    <w:lvl w:ilvl="7">
      <w:start w:val="0"/>
      <w:numFmt w:val="bullet"/>
      <w:lvlText w:val="•"/>
      <w:lvlJc w:val="left"/>
      <w:pPr>
        <w:ind w:left="8003" w:hanging="416"/>
      </w:pPr>
      <w:rPr>
        <w:rFonts w:hint="default"/>
        <w:lang w:val="ru-RU" w:eastAsia="en-US" w:bidi="ar-SA"/>
      </w:rPr>
    </w:lvl>
    <w:lvl w:ilvl="8">
      <w:start w:val="0"/>
      <w:numFmt w:val="bullet"/>
      <w:lvlText w:val="•"/>
      <w:lvlJc w:val="left"/>
      <w:pPr>
        <w:ind w:left="9052" w:hanging="416"/>
      </w:pPr>
      <w:rPr>
        <w:rFonts w:hint="default"/>
        <w:lang w:val="ru-RU" w:eastAsia="en-US" w:bidi="ar-SA"/>
      </w:rPr>
    </w:lvl>
  </w:abstractNum>
  <w:abstractNum w:abstractNumId="20">
    <w:multiLevelType w:val="hybridMultilevel"/>
    <w:lvl w:ilvl="0">
      <w:start w:val="1"/>
      <w:numFmt w:val="decimal"/>
      <w:lvlText w:val="%1)"/>
      <w:lvlJc w:val="left"/>
      <w:pPr>
        <w:ind w:left="1674" w:hanging="44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27" w:hanging="449"/>
      </w:pPr>
      <w:rPr>
        <w:rFonts w:hint="default"/>
        <w:lang w:val="ru-RU" w:eastAsia="en-US" w:bidi="ar-SA"/>
      </w:rPr>
    </w:lvl>
    <w:lvl w:ilvl="2">
      <w:start w:val="0"/>
      <w:numFmt w:val="bullet"/>
      <w:lvlText w:val="•"/>
      <w:lvlJc w:val="left"/>
      <w:pPr>
        <w:ind w:left="3574" w:hanging="449"/>
      </w:pPr>
      <w:rPr>
        <w:rFonts w:hint="default"/>
        <w:lang w:val="ru-RU" w:eastAsia="en-US" w:bidi="ar-SA"/>
      </w:rPr>
    </w:lvl>
    <w:lvl w:ilvl="3">
      <w:start w:val="0"/>
      <w:numFmt w:val="bullet"/>
      <w:lvlText w:val="•"/>
      <w:lvlJc w:val="left"/>
      <w:pPr>
        <w:ind w:left="4521" w:hanging="449"/>
      </w:pPr>
      <w:rPr>
        <w:rFonts w:hint="default"/>
        <w:lang w:val="ru-RU" w:eastAsia="en-US" w:bidi="ar-SA"/>
      </w:rPr>
    </w:lvl>
    <w:lvl w:ilvl="4">
      <w:start w:val="0"/>
      <w:numFmt w:val="bullet"/>
      <w:lvlText w:val="•"/>
      <w:lvlJc w:val="left"/>
      <w:pPr>
        <w:ind w:left="5468" w:hanging="449"/>
      </w:pPr>
      <w:rPr>
        <w:rFonts w:hint="default"/>
        <w:lang w:val="ru-RU" w:eastAsia="en-US" w:bidi="ar-SA"/>
      </w:rPr>
    </w:lvl>
    <w:lvl w:ilvl="5">
      <w:start w:val="0"/>
      <w:numFmt w:val="bullet"/>
      <w:lvlText w:val="•"/>
      <w:lvlJc w:val="left"/>
      <w:pPr>
        <w:ind w:left="6415" w:hanging="449"/>
      </w:pPr>
      <w:rPr>
        <w:rFonts w:hint="default"/>
        <w:lang w:val="ru-RU" w:eastAsia="en-US" w:bidi="ar-SA"/>
      </w:rPr>
    </w:lvl>
    <w:lvl w:ilvl="6">
      <w:start w:val="0"/>
      <w:numFmt w:val="bullet"/>
      <w:lvlText w:val="•"/>
      <w:lvlJc w:val="left"/>
      <w:pPr>
        <w:ind w:left="7362" w:hanging="449"/>
      </w:pPr>
      <w:rPr>
        <w:rFonts w:hint="default"/>
        <w:lang w:val="ru-RU" w:eastAsia="en-US" w:bidi="ar-SA"/>
      </w:rPr>
    </w:lvl>
    <w:lvl w:ilvl="7">
      <w:start w:val="0"/>
      <w:numFmt w:val="bullet"/>
      <w:lvlText w:val="•"/>
      <w:lvlJc w:val="left"/>
      <w:pPr>
        <w:ind w:left="8309" w:hanging="449"/>
      </w:pPr>
      <w:rPr>
        <w:rFonts w:hint="default"/>
        <w:lang w:val="ru-RU" w:eastAsia="en-US" w:bidi="ar-SA"/>
      </w:rPr>
    </w:lvl>
    <w:lvl w:ilvl="8">
      <w:start w:val="0"/>
      <w:numFmt w:val="bullet"/>
      <w:lvlText w:val="•"/>
      <w:lvlJc w:val="left"/>
      <w:pPr>
        <w:ind w:left="9256" w:hanging="449"/>
      </w:pPr>
      <w:rPr>
        <w:rFonts w:hint="default"/>
        <w:lang w:val="ru-RU" w:eastAsia="en-US" w:bidi="ar-SA"/>
      </w:rPr>
    </w:lvl>
  </w:abstractNum>
  <w:abstractNum w:abstractNumId="19">
    <w:multiLevelType w:val="hybridMultilevel"/>
    <w:lvl w:ilvl="0">
      <w:start w:val="1"/>
      <w:numFmt w:val="decimal"/>
      <w:lvlText w:val="%1)"/>
      <w:lvlJc w:val="left"/>
      <w:pPr>
        <w:ind w:left="658" w:hanging="4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452"/>
      </w:pPr>
      <w:rPr>
        <w:rFonts w:hint="default"/>
        <w:lang w:val="ru-RU" w:eastAsia="en-US" w:bidi="ar-SA"/>
      </w:rPr>
    </w:lvl>
    <w:lvl w:ilvl="2">
      <w:start w:val="0"/>
      <w:numFmt w:val="bullet"/>
      <w:lvlText w:val="•"/>
      <w:lvlJc w:val="left"/>
      <w:pPr>
        <w:ind w:left="2758" w:hanging="452"/>
      </w:pPr>
      <w:rPr>
        <w:rFonts w:hint="default"/>
        <w:lang w:val="ru-RU" w:eastAsia="en-US" w:bidi="ar-SA"/>
      </w:rPr>
    </w:lvl>
    <w:lvl w:ilvl="3">
      <w:start w:val="0"/>
      <w:numFmt w:val="bullet"/>
      <w:lvlText w:val="•"/>
      <w:lvlJc w:val="left"/>
      <w:pPr>
        <w:ind w:left="3807" w:hanging="452"/>
      </w:pPr>
      <w:rPr>
        <w:rFonts w:hint="default"/>
        <w:lang w:val="ru-RU" w:eastAsia="en-US" w:bidi="ar-SA"/>
      </w:rPr>
    </w:lvl>
    <w:lvl w:ilvl="4">
      <w:start w:val="0"/>
      <w:numFmt w:val="bullet"/>
      <w:lvlText w:val="•"/>
      <w:lvlJc w:val="left"/>
      <w:pPr>
        <w:ind w:left="4856" w:hanging="452"/>
      </w:pPr>
      <w:rPr>
        <w:rFonts w:hint="default"/>
        <w:lang w:val="ru-RU" w:eastAsia="en-US" w:bidi="ar-SA"/>
      </w:rPr>
    </w:lvl>
    <w:lvl w:ilvl="5">
      <w:start w:val="0"/>
      <w:numFmt w:val="bullet"/>
      <w:lvlText w:val="•"/>
      <w:lvlJc w:val="left"/>
      <w:pPr>
        <w:ind w:left="5905" w:hanging="452"/>
      </w:pPr>
      <w:rPr>
        <w:rFonts w:hint="default"/>
        <w:lang w:val="ru-RU" w:eastAsia="en-US" w:bidi="ar-SA"/>
      </w:rPr>
    </w:lvl>
    <w:lvl w:ilvl="6">
      <w:start w:val="0"/>
      <w:numFmt w:val="bullet"/>
      <w:lvlText w:val="•"/>
      <w:lvlJc w:val="left"/>
      <w:pPr>
        <w:ind w:left="6954" w:hanging="452"/>
      </w:pPr>
      <w:rPr>
        <w:rFonts w:hint="default"/>
        <w:lang w:val="ru-RU" w:eastAsia="en-US" w:bidi="ar-SA"/>
      </w:rPr>
    </w:lvl>
    <w:lvl w:ilvl="7">
      <w:start w:val="0"/>
      <w:numFmt w:val="bullet"/>
      <w:lvlText w:val="•"/>
      <w:lvlJc w:val="left"/>
      <w:pPr>
        <w:ind w:left="8003" w:hanging="452"/>
      </w:pPr>
      <w:rPr>
        <w:rFonts w:hint="default"/>
        <w:lang w:val="ru-RU" w:eastAsia="en-US" w:bidi="ar-SA"/>
      </w:rPr>
    </w:lvl>
    <w:lvl w:ilvl="8">
      <w:start w:val="0"/>
      <w:numFmt w:val="bullet"/>
      <w:lvlText w:val="•"/>
      <w:lvlJc w:val="left"/>
      <w:pPr>
        <w:ind w:left="9052" w:hanging="452"/>
      </w:pPr>
      <w:rPr>
        <w:rFonts w:hint="default"/>
        <w:lang w:val="ru-RU" w:eastAsia="en-US" w:bidi="ar-SA"/>
      </w:rPr>
    </w:lvl>
  </w:abstractNum>
  <w:abstractNum w:abstractNumId="18">
    <w:multiLevelType w:val="hybridMultilevel"/>
    <w:lvl w:ilvl="0">
      <w:start w:val="1"/>
      <w:numFmt w:val="decimal"/>
      <w:lvlText w:val="%1)"/>
      <w:lvlJc w:val="left"/>
      <w:pPr>
        <w:ind w:left="658" w:hanging="31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10"/>
      </w:pPr>
      <w:rPr>
        <w:rFonts w:hint="default"/>
        <w:lang w:val="ru-RU" w:eastAsia="en-US" w:bidi="ar-SA"/>
      </w:rPr>
    </w:lvl>
    <w:lvl w:ilvl="2">
      <w:start w:val="0"/>
      <w:numFmt w:val="bullet"/>
      <w:lvlText w:val="•"/>
      <w:lvlJc w:val="left"/>
      <w:pPr>
        <w:ind w:left="2758" w:hanging="310"/>
      </w:pPr>
      <w:rPr>
        <w:rFonts w:hint="default"/>
        <w:lang w:val="ru-RU" w:eastAsia="en-US" w:bidi="ar-SA"/>
      </w:rPr>
    </w:lvl>
    <w:lvl w:ilvl="3">
      <w:start w:val="0"/>
      <w:numFmt w:val="bullet"/>
      <w:lvlText w:val="•"/>
      <w:lvlJc w:val="left"/>
      <w:pPr>
        <w:ind w:left="3807" w:hanging="310"/>
      </w:pPr>
      <w:rPr>
        <w:rFonts w:hint="default"/>
        <w:lang w:val="ru-RU" w:eastAsia="en-US" w:bidi="ar-SA"/>
      </w:rPr>
    </w:lvl>
    <w:lvl w:ilvl="4">
      <w:start w:val="0"/>
      <w:numFmt w:val="bullet"/>
      <w:lvlText w:val="•"/>
      <w:lvlJc w:val="left"/>
      <w:pPr>
        <w:ind w:left="4856" w:hanging="310"/>
      </w:pPr>
      <w:rPr>
        <w:rFonts w:hint="default"/>
        <w:lang w:val="ru-RU" w:eastAsia="en-US" w:bidi="ar-SA"/>
      </w:rPr>
    </w:lvl>
    <w:lvl w:ilvl="5">
      <w:start w:val="0"/>
      <w:numFmt w:val="bullet"/>
      <w:lvlText w:val="•"/>
      <w:lvlJc w:val="left"/>
      <w:pPr>
        <w:ind w:left="5905" w:hanging="310"/>
      </w:pPr>
      <w:rPr>
        <w:rFonts w:hint="default"/>
        <w:lang w:val="ru-RU" w:eastAsia="en-US" w:bidi="ar-SA"/>
      </w:rPr>
    </w:lvl>
    <w:lvl w:ilvl="6">
      <w:start w:val="0"/>
      <w:numFmt w:val="bullet"/>
      <w:lvlText w:val="•"/>
      <w:lvlJc w:val="left"/>
      <w:pPr>
        <w:ind w:left="6954" w:hanging="310"/>
      </w:pPr>
      <w:rPr>
        <w:rFonts w:hint="default"/>
        <w:lang w:val="ru-RU" w:eastAsia="en-US" w:bidi="ar-SA"/>
      </w:rPr>
    </w:lvl>
    <w:lvl w:ilvl="7">
      <w:start w:val="0"/>
      <w:numFmt w:val="bullet"/>
      <w:lvlText w:val="•"/>
      <w:lvlJc w:val="left"/>
      <w:pPr>
        <w:ind w:left="8003" w:hanging="310"/>
      </w:pPr>
      <w:rPr>
        <w:rFonts w:hint="default"/>
        <w:lang w:val="ru-RU" w:eastAsia="en-US" w:bidi="ar-SA"/>
      </w:rPr>
    </w:lvl>
    <w:lvl w:ilvl="8">
      <w:start w:val="0"/>
      <w:numFmt w:val="bullet"/>
      <w:lvlText w:val="•"/>
      <w:lvlJc w:val="left"/>
      <w:pPr>
        <w:ind w:left="9052" w:hanging="310"/>
      </w:pPr>
      <w:rPr>
        <w:rFonts w:hint="default"/>
        <w:lang w:val="ru-RU" w:eastAsia="en-US" w:bidi="ar-SA"/>
      </w:rPr>
    </w:lvl>
  </w:abstractNum>
  <w:abstractNum w:abstractNumId="17">
    <w:multiLevelType w:val="hybridMultilevel"/>
    <w:lvl w:ilvl="0">
      <w:start w:val="3"/>
      <w:numFmt w:val="decimal"/>
      <w:lvlText w:val="%1)"/>
      <w:lvlJc w:val="left"/>
      <w:pPr>
        <w:ind w:left="658"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32"/>
      </w:pPr>
      <w:rPr>
        <w:rFonts w:hint="default"/>
        <w:lang w:val="ru-RU" w:eastAsia="en-US" w:bidi="ar-SA"/>
      </w:rPr>
    </w:lvl>
    <w:lvl w:ilvl="2">
      <w:start w:val="0"/>
      <w:numFmt w:val="bullet"/>
      <w:lvlText w:val="•"/>
      <w:lvlJc w:val="left"/>
      <w:pPr>
        <w:ind w:left="2758" w:hanging="332"/>
      </w:pPr>
      <w:rPr>
        <w:rFonts w:hint="default"/>
        <w:lang w:val="ru-RU" w:eastAsia="en-US" w:bidi="ar-SA"/>
      </w:rPr>
    </w:lvl>
    <w:lvl w:ilvl="3">
      <w:start w:val="0"/>
      <w:numFmt w:val="bullet"/>
      <w:lvlText w:val="•"/>
      <w:lvlJc w:val="left"/>
      <w:pPr>
        <w:ind w:left="3807" w:hanging="332"/>
      </w:pPr>
      <w:rPr>
        <w:rFonts w:hint="default"/>
        <w:lang w:val="ru-RU" w:eastAsia="en-US" w:bidi="ar-SA"/>
      </w:rPr>
    </w:lvl>
    <w:lvl w:ilvl="4">
      <w:start w:val="0"/>
      <w:numFmt w:val="bullet"/>
      <w:lvlText w:val="•"/>
      <w:lvlJc w:val="left"/>
      <w:pPr>
        <w:ind w:left="4856" w:hanging="332"/>
      </w:pPr>
      <w:rPr>
        <w:rFonts w:hint="default"/>
        <w:lang w:val="ru-RU" w:eastAsia="en-US" w:bidi="ar-SA"/>
      </w:rPr>
    </w:lvl>
    <w:lvl w:ilvl="5">
      <w:start w:val="0"/>
      <w:numFmt w:val="bullet"/>
      <w:lvlText w:val="•"/>
      <w:lvlJc w:val="left"/>
      <w:pPr>
        <w:ind w:left="5905" w:hanging="332"/>
      </w:pPr>
      <w:rPr>
        <w:rFonts w:hint="default"/>
        <w:lang w:val="ru-RU" w:eastAsia="en-US" w:bidi="ar-SA"/>
      </w:rPr>
    </w:lvl>
    <w:lvl w:ilvl="6">
      <w:start w:val="0"/>
      <w:numFmt w:val="bullet"/>
      <w:lvlText w:val="•"/>
      <w:lvlJc w:val="left"/>
      <w:pPr>
        <w:ind w:left="6954" w:hanging="332"/>
      </w:pPr>
      <w:rPr>
        <w:rFonts w:hint="default"/>
        <w:lang w:val="ru-RU" w:eastAsia="en-US" w:bidi="ar-SA"/>
      </w:rPr>
    </w:lvl>
    <w:lvl w:ilvl="7">
      <w:start w:val="0"/>
      <w:numFmt w:val="bullet"/>
      <w:lvlText w:val="•"/>
      <w:lvlJc w:val="left"/>
      <w:pPr>
        <w:ind w:left="8003" w:hanging="332"/>
      </w:pPr>
      <w:rPr>
        <w:rFonts w:hint="default"/>
        <w:lang w:val="ru-RU" w:eastAsia="en-US" w:bidi="ar-SA"/>
      </w:rPr>
    </w:lvl>
    <w:lvl w:ilvl="8">
      <w:start w:val="0"/>
      <w:numFmt w:val="bullet"/>
      <w:lvlText w:val="•"/>
      <w:lvlJc w:val="left"/>
      <w:pPr>
        <w:ind w:left="9052" w:hanging="332"/>
      </w:pPr>
      <w:rPr>
        <w:rFonts w:hint="default"/>
        <w:lang w:val="ru-RU" w:eastAsia="en-US" w:bidi="ar-SA"/>
      </w:rPr>
    </w:lvl>
  </w:abstractNum>
  <w:abstractNum w:abstractNumId="16">
    <w:multiLevelType w:val="hybridMultilevel"/>
    <w:lvl w:ilvl="0">
      <w:start w:val="1"/>
      <w:numFmt w:val="decimal"/>
      <w:lvlText w:val="%1)"/>
      <w:lvlJc w:val="left"/>
      <w:pPr>
        <w:ind w:left="658"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709" w:hanging="332"/>
      </w:pPr>
      <w:rPr>
        <w:rFonts w:hint="default"/>
        <w:lang w:val="ru-RU" w:eastAsia="en-US" w:bidi="ar-SA"/>
      </w:rPr>
    </w:lvl>
    <w:lvl w:ilvl="2">
      <w:start w:val="0"/>
      <w:numFmt w:val="bullet"/>
      <w:lvlText w:val="•"/>
      <w:lvlJc w:val="left"/>
      <w:pPr>
        <w:ind w:left="2758" w:hanging="332"/>
      </w:pPr>
      <w:rPr>
        <w:rFonts w:hint="default"/>
        <w:lang w:val="ru-RU" w:eastAsia="en-US" w:bidi="ar-SA"/>
      </w:rPr>
    </w:lvl>
    <w:lvl w:ilvl="3">
      <w:start w:val="0"/>
      <w:numFmt w:val="bullet"/>
      <w:lvlText w:val="•"/>
      <w:lvlJc w:val="left"/>
      <w:pPr>
        <w:ind w:left="3807" w:hanging="332"/>
      </w:pPr>
      <w:rPr>
        <w:rFonts w:hint="default"/>
        <w:lang w:val="ru-RU" w:eastAsia="en-US" w:bidi="ar-SA"/>
      </w:rPr>
    </w:lvl>
    <w:lvl w:ilvl="4">
      <w:start w:val="0"/>
      <w:numFmt w:val="bullet"/>
      <w:lvlText w:val="•"/>
      <w:lvlJc w:val="left"/>
      <w:pPr>
        <w:ind w:left="4856" w:hanging="332"/>
      </w:pPr>
      <w:rPr>
        <w:rFonts w:hint="default"/>
        <w:lang w:val="ru-RU" w:eastAsia="en-US" w:bidi="ar-SA"/>
      </w:rPr>
    </w:lvl>
    <w:lvl w:ilvl="5">
      <w:start w:val="0"/>
      <w:numFmt w:val="bullet"/>
      <w:lvlText w:val="•"/>
      <w:lvlJc w:val="left"/>
      <w:pPr>
        <w:ind w:left="5905" w:hanging="332"/>
      </w:pPr>
      <w:rPr>
        <w:rFonts w:hint="default"/>
        <w:lang w:val="ru-RU" w:eastAsia="en-US" w:bidi="ar-SA"/>
      </w:rPr>
    </w:lvl>
    <w:lvl w:ilvl="6">
      <w:start w:val="0"/>
      <w:numFmt w:val="bullet"/>
      <w:lvlText w:val="•"/>
      <w:lvlJc w:val="left"/>
      <w:pPr>
        <w:ind w:left="6954" w:hanging="332"/>
      </w:pPr>
      <w:rPr>
        <w:rFonts w:hint="default"/>
        <w:lang w:val="ru-RU" w:eastAsia="en-US" w:bidi="ar-SA"/>
      </w:rPr>
    </w:lvl>
    <w:lvl w:ilvl="7">
      <w:start w:val="0"/>
      <w:numFmt w:val="bullet"/>
      <w:lvlText w:val="•"/>
      <w:lvlJc w:val="left"/>
      <w:pPr>
        <w:ind w:left="8003" w:hanging="332"/>
      </w:pPr>
      <w:rPr>
        <w:rFonts w:hint="default"/>
        <w:lang w:val="ru-RU" w:eastAsia="en-US" w:bidi="ar-SA"/>
      </w:rPr>
    </w:lvl>
    <w:lvl w:ilvl="8">
      <w:start w:val="0"/>
      <w:numFmt w:val="bullet"/>
      <w:lvlText w:val="•"/>
      <w:lvlJc w:val="left"/>
      <w:pPr>
        <w:ind w:left="9052" w:hanging="332"/>
      </w:pPr>
      <w:rPr>
        <w:rFonts w:hint="default"/>
        <w:lang w:val="ru-RU" w:eastAsia="en-US" w:bidi="ar-SA"/>
      </w:rPr>
    </w:lvl>
  </w:abstractNum>
  <w:abstractNum w:abstractNumId="15">
    <w:multiLevelType w:val="hybridMultilevel"/>
    <w:lvl w:ilvl="0">
      <w:start w:val="1"/>
      <w:numFmt w:val="decimal"/>
      <w:lvlText w:val="%1)"/>
      <w:lvlJc w:val="left"/>
      <w:pPr>
        <w:ind w:left="1484" w:hanging="2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47" w:hanging="260"/>
      </w:pPr>
      <w:rPr>
        <w:rFonts w:hint="default"/>
        <w:lang w:val="ru-RU" w:eastAsia="en-US" w:bidi="ar-SA"/>
      </w:rPr>
    </w:lvl>
    <w:lvl w:ilvl="2">
      <w:start w:val="0"/>
      <w:numFmt w:val="bullet"/>
      <w:lvlText w:val="•"/>
      <w:lvlJc w:val="left"/>
      <w:pPr>
        <w:ind w:left="3414" w:hanging="260"/>
      </w:pPr>
      <w:rPr>
        <w:rFonts w:hint="default"/>
        <w:lang w:val="ru-RU" w:eastAsia="en-US" w:bidi="ar-SA"/>
      </w:rPr>
    </w:lvl>
    <w:lvl w:ilvl="3">
      <w:start w:val="0"/>
      <w:numFmt w:val="bullet"/>
      <w:lvlText w:val="•"/>
      <w:lvlJc w:val="left"/>
      <w:pPr>
        <w:ind w:left="4381" w:hanging="260"/>
      </w:pPr>
      <w:rPr>
        <w:rFonts w:hint="default"/>
        <w:lang w:val="ru-RU" w:eastAsia="en-US" w:bidi="ar-SA"/>
      </w:rPr>
    </w:lvl>
    <w:lvl w:ilvl="4">
      <w:start w:val="0"/>
      <w:numFmt w:val="bullet"/>
      <w:lvlText w:val="•"/>
      <w:lvlJc w:val="left"/>
      <w:pPr>
        <w:ind w:left="5348" w:hanging="260"/>
      </w:pPr>
      <w:rPr>
        <w:rFonts w:hint="default"/>
        <w:lang w:val="ru-RU" w:eastAsia="en-US" w:bidi="ar-SA"/>
      </w:rPr>
    </w:lvl>
    <w:lvl w:ilvl="5">
      <w:start w:val="0"/>
      <w:numFmt w:val="bullet"/>
      <w:lvlText w:val="•"/>
      <w:lvlJc w:val="left"/>
      <w:pPr>
        <w:ind w:left="6315" w:hanging="260"/>
      </w:pPr>
      <w:rPr>
        <w:rFonts w:hint="default"/>
        <w:lang w:val="ru-RU" w:eastAsia="en-US" w:bidi="ar-SA"/>
      </w:rPr>
    </w:lvl>
    <w:lvl w:ilvl="6">
      <w:start w:val="0"/>
      <w:numFmt w:val="bullet"/>
      <w:lvlText w:val="•"/>
      <w:lvlJc w:val="left"/>
      <w:pPr>
        <w:ind w:left="7282" w:hanging="260"/>
      </w:pPr>
      <w:rPr>
        <w:rFonts w:hint="default"/>
        <w:lang w:val="ru-RU" w:eastAsia="en-US" w:bidi="ar-SA"/>
      </w:rPr>
    </w:lvl>
    <w:lvl w:ilvl="7">
      <w:start w:val="0"/>
      <w:numFmt w:val="bullet"/>
      <w:lvlText w:val="•"/>
      <w:lvlJc w:val="left"/>
      <w:pPr>
        <w:ind w:left="8249" w:hanging="260"/>
      </w:pPr>
      <w:rPr>
        <w:rFonts w:hint="default"/>
        <w:lang w:val="ru-RU" w:eastAsia="en-US" w:bidi="ar-SA"/>
      </w:rPr>
    </w:lvl>
    <w:lvl w:ilvl="8">
      <w:start w:val="0"/>
      <w:numFmt w:val="bullet"/>
      <w:lvlText w:val="•"/>
      <w:lvlJc w:val="left"/>
      <w:pPr>
        <w:ind w:left="9216" w:hanging="260"/>
      </w:pPr>
      <w:rPr>
        <w:rFonts w:hint="default"/>
        <w:lang w:val="ru-RU" w:eastAsia="en-US" w:bidi="ar-SA"/>
      </w:rPr>
    </w:lvl>
  </w:abstractNum>
  <w:abstractNum w:abstractNumId="14">
    <w:multiLevelType w:val="hybridMultilevel"/>
    <w:lvl w:ilvl="0">
      <w:start w:val="1"/>
      <w:numFmt w:val="upperLetter"/>
      <w:lvlText w:val="%1."/>
      <w:lvlJc w:val="left"/>
      <w:pPr>
        <w:ind w:left="658" w:hanging="231"/>
        <w:jc w:val="left"/>
      </w:pPr>
      <w:rPr>
        <w:rFonts w:hint="default" w:ascii="Times New Roman" w:hAnsi="Times New Roman" w:eastAsia="Times New Roman" w:cs="Times New Roman"/>
        <w:b w:val="0"/>
        <w:bCs w:val="0"/>
        <w:i w:val="0"/>
        <w:iCs w:val="0"/>
        <w:spacing w:val="-6"/>
        <w:w w:val="100"/>
        <w:sz w:val="22"/>
        <w:szCs w:val="22"/>
        <w:lang w:val="ru-RU" w:eastAsia="en-US" w:bidi="ar-SA"/>
      </w:rPr>
    </w:lvl>
    <w:lvl w:ilvl="1">
      <w:start w:val="0"/>
      <w:numFmt w:val="bullet"/>
      <w:lvlText w:val="•"/>
      <w:lvlJc w:val="left"/>
      <w:pPr>
        <w:ind w:left="1709" w:hanging="231"/>
      </w:pPr>
      <w:rPr>
        <w:rFonts w:hint="default"/>
        <w:lang w:val="ru-RU" w:eastAsia="en-US" w:bidi="ar-SA"/>
      </w:rPr>
    </w:lvl>
    <w:lvl w:ilvl="2">
      <w:start w:val="0"/>
      <w:numFmt w:val="bullet"/>
      <w:lvlText w:val="•"/>
      <w:lvlJc w:val="left"/>
      <w:pPr>
        <w:ind w:left="2758" w:hanging="231"/>
      </w:pPr>
      <w:rPr>
        <w:rFonts w:hint="default"/>
        <w:lang w:val="ru-RU" w:eastAsia="en-US" w:bidi="ar-SA"/>
      </w:rPr>
    </w:lvl>
    <w:lvl w:ilvl="3">
      <w:start w:val="0"/>
      <w:numFmt w:val="bullet"/>
      <w:lvlText w:val="•"/>
      <w:lvlJc w:val="left"/>
      <w:pPr>
        <w:ind w:left="3807" w:hanging="231"/>
      </w:pPr>
      <w:rPr>
        <w:rFonts w:hint="default"/>
        <w:lang w:val="ru-RU" w:eastAsia="en-US" w:bidi="ar-SA"/>
      </w:rPr>
    </w:lvl>
    <w:lvl w:ilvl="4">
      <w:start w:val="0"/>
      <w:numFmt w:val="bullet"/>
      <w:lvlText w:val="•"/>
      <w:lvlJc w:val="left"/>
      <w:pPr>
        <w:ind w:left="4856" w:hanging="231"/>
      </w:pPr>
      <w:rPr>
        <w:rFonts w:hint="default"/>
        <w:lang w:val="ru-RU" w:eastAsia="en-US" w:bidi="ar-SA"/>
      </w:rPr>
    </w:lvl>
    <w:lvl w:ilvl="5">
      <w:start w:val="0"/>
      <w:numFmt w:val="bullet"/>
      <w:lvlText w:val="•"/>
      <w:lvlJc w:val="left"/>
      <w:pPr>
        <w:ind w:left="5905" w:hanging="231"/>
      </w:pPr>
      <w:rPr>
        <w:rFonts w:hint="default"/>
        <w:lang w:val="ru-RU" w:eastAsia="en-US" w:bidi="ar-SA"/>
      </w:rPr>
    </w:lvl>
    <w:lvl w:ilvl="6">
      <w:start w:val="0"/>
      <w:numFmt w:val="bullet"/>
      <w:lvlText w:val="•"/>
      <w:lvlJc w:val="left"/>
      <w:pPr>
        <w:ind w:left="6954" w:hanging="231"/>
      </w:pPr>
      <w:rPr>
        <w:rFonts w:hint="default"/>
        <w:lang w:val="ru-RU" w:eastAsia="en-US" w:bidi="ar-SA"/>
      </w:rPr>
    </w:lvl>
    <w:lvl w:ilvl="7">
      <w:start w:val="0"/>
      <w:numFmt w:val="bullet"/>
      <w:lvlText w:val="•"/>
      <w:lvlJc w:val="left"/>
      <w:pPr>
        <w:ind w:left="8003" w:hanging="231"/>
      </w:pPr>
      <w:rPr>
        <w:rFonts w:hint="default"/>
        <w:lang w:val="ru-RU" w:eastAsia="en-US" w:bidi="ar-SA"/>
      </w:rPr>
    </w:lvl>
    <w:lvl w:ilvl="8">
      <w:start w:val="0"/>
      <w:numFmt w:val="bullet"/>
      <w:lvlText w:val="•"/>
      <w:lvlJc w:val="left"/>
      <w:pPr>
        <w:ind w:left="9052" w:hanging="231"/>
      </w:pPr>
      <w:rPr>
        <w:rFonts w:hint="default"/>
        <w:lang w:val="ru-RU" w:eastAsia="en-US" w:bidi="ar-SA"/>
      </w:rPr>
    </w:lvl>
  </w:abstractNum>
  <w:abstractNum w:abstractNumId="13">
    <w:multiLevelType w:val="hybridMultilevel"/>
    <w:lvl w:ilvl="0">
      <w:start w:val="1"/>
      <w:numFmt w:val="upperLetter"/>
      <w:lvlText w:val="%1."/>
      <w:lvlJc w:val="left"/>
      <w:pPr>
        <w:ind w:left="1515" w:hanging="291"/>
        <w:jc w:val="left"/>
      </w:pPr>
      <w:rPr>
        <w:rFonts w:hint="default" w:ascii="Times New Roman" w:hAnsi="Times New Roman" w:eastAsia="Times New Roman" w:cs="Times New Roman"/>
        <w:b w:val="0"/>
        <w:bCs w:val="0"/>
        <w:i w:val="0"/>
        <w:iCs w:val="0"/>
        <w:spacing w:val="-6"/>
        <w:w w:val="100"/>
        <w:sz w:val="24"/>
        <w:szCs w:val="24"/>
        <w:lang w:val="ru-RU" w:eastAsia="en-US" w:bidi="ar-SA"/>
      </w:rPr>
    </w:lvl>
    <w:lvl w:ilvl="1">
      <w:start w:val="0"/>
      <w:numFmt w:val="bullet"/>
      <w:lvlText w:val="•"/>
      <w:lvlJc w:val="left"/>
      <w:pPr>
        <w:ind w:left="2483" w:hanging="291"/>
      </w:pPr>
      <w:rPr>
        <w:rFonts w:hint="default"/>
        <w:lang w:val="ru-RU" w:eastAsia="en-US" w:bidi="ar-SA"/>
      </w:rPr>
    </w:lvl>
    <w:lvl w:ilvl="2">
      <w:start w:val="0"/>
      <w:numFmt w:val="bullet"/>
      <w:lvlText w:val="•"/>
      <w:lvlJc w:val="left"/>
      <w:pPr>
        <w:ind w:left="3446" w:hanging="291"/>
      </w:pPr>
      <w:rPr>
        <w:rFonts w:hint="default"/>
        <w:lang w:val="ru-RU" w:eastAsia="en-US" w:bidi="ar-SA"/>
      </w:rPr>
    </w:lvl>
    <w:lvl w:ilvl="3">
      <w:start w:val="0"/>
      <w:numFmt w:val="bullet"/>
      <w:lvlText w:val="•"/>
      <w:lvlJc w:val="left"/>
      <w:pPr>
        <w:ind w:left="4409" w:hanging="291"/>
      </w:pPr>
      <w:rPr>
        <w:rFonts w:hint="default"/>
        <w:lang w:val="ru-RU" w:eastAsia="en-US" w:bidi="ar-SA"/>
      </w:rPr>
    </w:lvl>
    <w:lvl w:ilvl="4">
      <w:start w:val="0"/>
      <w:numFmt w:val="bullet"/>
      <w:lvlText w:val="•"/>
      <w:lvlJc w:val="left"/>
      <w:pPr>
        <w:ind w:left="5372" w:hanging="291"/>
      </w:pPr>
      <w:rPr>
        <w:rFonts w:hint="default"/>
        <w:lang w:val="ru-RU" w:eastAsia="en-US" w:bidi="ar-SA"/>
      </w:rPr>
    </w:lvl>
    <w:lvl w:ilvl="5">
      <w:start w:val="0"/>
      <w:numFmt w:val="bullet"/>
      <w:lvlText w:val="•"/>
      <w:lvlJc w:val="left"/>
      <w:pPr>
        <w:ind w:left="6335" w:hanging="291"/>
      </w:pPr>
      <w:rPr>
        <w:rFonts w:hint="default"/>
        <w:lang w:val="ru-RU" w:eastAsia="en-US" w:bidi="ar-SA"/>
      </w:rPr>
    </w:lvl>
    <w:lvl w:ilvl="6">
      <w:start w:val="0"/>
      <w:numFmt w:val="bullet"/>
      <w:lvlText w:val="•"/>
      <w:lvlJc w:val="left"/>
      <w:pPr>
        <w:ind w:left="7298" w:hanging="291"/>
      </w:pPr>
      <w:rPr>
        <w:rFonts w:hint="default"/>
        <w:lang w:val="ru-RU" w:eastAsia="en-US" w:bidi="ar-SA"/>
      </w:rPr>
    </w:lvl>
    <w:lvl w:ilvl="7">
      <w:start w:val="0"/>
      <w:numFmt w:val="bullet"/>
      <w:lvlText w:val="•"/>
      <w:lvlJc w:val="left"/>
      <w:pPr>
        <w:ind w:left="8261" w:hanging="291"/>
      </w:pPr>
      <w:rPr>
        <w:rFonts w:hint="default"/>
        <w:lang w:val="ru-RU" w:eastAsia="en-US" w:bidi="ar-SA"/>
      </w:rPr>
    </w:lvl>
    <w:lvl w:ilvl="8">
      <w:start w:val="0"/>
      <w:numFmt w:val="bullet"/>
      <w:lvlText w:val="•"/>
      <w:lvlJc w:val="left"/>
      <w:pPr>
        <w:ind w:left="9224" w:hanging="291"/>
      </w:pPr>
      <w:rPr>
        <w:rFonts w:hint="default"/>
        <w:lang w:val="ru-RU" w:eastAsia="en-US" w:bidi="ar-SA"/>
      </w:rPr>
    </w:lvl>
  </w:abstractNum>
  <w:abstractNum w:abstractNumId="12">
    <w:multiLevelType w:val="hybridMultilevel"/>
    <w:lvl w:ilvl="0">
      <w:start w:val="1"/>
      <w:numFmt w:val="decimal"/>
      <w:lvlText w:val="%1)"/>
      <w:lvlJc w:val="left"/>
      <w:pPr>
        <w:ind w:left="1484" w:hanging="2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47" w:hanging="260"/>
      </w:pPr>
      <w:rPr>
        <w:rFonts w:hint="default"/>
        <w:lang w:val="ru-RU" w:eastAsia="en-US" w:bidi="ar-SA"/>
      </w:rPr>
    </w:lvl>
    <w:lvl w:ilvl="2">
      <w:start w:val="0"/>
      <w:numFmt w:val="bullet"/>
      <w:lvlText w:val="•"/>
      <w:lvlJc w:val="left"/>
      <w:pPr>
        <w:ind w:left="3414" w:hanging="260"/>
      </w:pPr>
      <w:rPr>
        <w:rFonts w:hint="default"/>
        <w:lang w:val="ru-RU" w:eastAsia="en-US" w:bidi="ar-SA"/>
      </w:rPr>
    </w:lvl>
    <w:lvl w:ilvl="3">
      <w:start w:val="0"/>
      <w:numFmt w:val="bullet"/>
      <w:lvlText w:val="•"/>
      <w:lvlJc w:val="left"/>
      <w:pPr>
        <w:ind w:left="4381" w:hanging="260"/>
      </w:pPr>
      <w:rPr>
        <w:rFonts w:hint="default"/>
        <w:lang w:val="ru-RU" w:eastAsia="en-US" w:bidi="ar-SA"/>
      </w:rPr>
    </w:lvl>
    <w:lvl w:ilvl="4">
      <w:start w:val="0"/>
      <w:numFmt w:val="bullet"/>
      <w:lvlText w:val="•"/>
      <w:lvlJc w:val="left"/>
      <w:pPr>
        <w:ind w:left="5348" w:hanging="260"/>
      </w:pPr>
      <w:rPr>
        <w:rFonts w:hint="default"/>
        <w:lang w:val="ru-RU" w:eastAsia="en-US" w:bidi="ar-SA"/>
      </w:rPr>
    </w:lvl>
    <w:lvl w:ilvl="5">
      <w:start w:val="0"/>
      <w:numFmt w:val="bullet"/>
      <w:lvlText w:val="•"/>
      <w:lvlJc w:val="left"/>
      <w:pPr>
        <w:ind w:left="6315" w:hanging="260"/>
      </w:pPr>
      <w:rPr>
        <w:rFonts w:hint="default"/>
        <w:lang w:val="ru-RU" w:eastAsia="en-US" w:bidi="ar-SA"/>
      </w:rPr>
    </w:lvl>
    <w:lvl w:ilvl="6">
      <w:start w:val="0"/>
      <w:numFmt w:val="bullet"/>
      <w:lvlText w:val="•"/>
      <w:lvlJc w:val="left"/>
      <w:pPr>
        <w:ind w:left="7282" w:hanging="260"/>
      </w:pPr>
      <w:rPr>
        <w:rFonts w:hint="default"/>
        <w:lang w:val="ru-RU" w:eastAsia="en-US" w:bidi="ar-SA"/>
      </w:rPr>
    </w:lvl>
    <w:lvl w:ilvl="7">
      <w:start w:val="0"/>
      <w:numFmt w:val="bullet"/>
      <w:lvlText w:val="•"/>
      <w:lvlJc w:val="left"/>
      <w:pPr>
        <w:ind w:left="8249" w:hanging="260"/>
      </w:pPr>
      <w:rPr>
        <w:rFonts w:hint="default"/>
        <w:lang w:val="ru-RU" w:eastAsia="en-US" w:bidi="ar-SA"/>
      </w:rPr>
    </w:lvl>
    <w:lvl w:ilvl="8">
      <w:start w:val="0"/>
      <w:numFmt w:val="bullet"/>
      <w:lvlText w:val="•"/>
      <w:lvlJc w:val="left"/>
      <w:pPr>
        <w:ind w:left="9216" w:hanging="260"/>
      </w:pPr>
      <w:rPr>
        <w:rFonts w:hint="default"/>
        <w:lang w:val="ru-RU" w:eastAsia="en-US" w:bidi="ar-SA"/>
      </w:rPr>
    </w:lvl>
  </w:abstractNum>
  <w:abstractNum w:abstractNumId="11">
    <w:multiLevelType w:val="hybridMultilevel"/>
    <w:lvl w:ilvl="0">
      <w:start w:val="0"/>
      <w:numFmt w:val="bullet"/>
      <w:lvlText w:val="-"/>
      <w:lvlJc w:val="left"/>
      <w:pPr>
        <w:ind w:left="1225"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13" w:hanging="140"/>
      </w:pPr>
      <w:rPr>
        <w:rFonts w:hint="default"/>
        <w:lang w:val="ru-RU" w:eastAsia="en-US" w:bidi="ar-SA"/>
      </w:rPr>
    </w:lvl>
    <w:lvl w:ilvl="2">
      <w:start w:val="0"/>
      <w:numFmt w:val="bullet"/>
      <w:lvlText w:val="•"/>
      <w:lvlJc w:val="left"/>
      <w:pPr>
        <w:ind w:left="3206" w:hanging="140"/>
      </w:pPr>
      <w:rPr>
        <w:rFonts w:hint="default"/>
        <w:lang w:val="ru-RU" w:eastAsia="en-US" w:bidi="ar-SA"/>
      </w:rPr>
    </w:lvl>
    <w:lvl w:ilvl="3">
      <w:start w:val="0"/>
      <w:numFmt w:val="bullet"/>
      <w:lvlText w:val="•"/>
      <w:lvlJc w:val="left"/>
      <w:pPr>
        <w:ind w:left="4199" w:hanging="140"/>
      </w:pPr>
      <w:rPr>
        <w:rFonts w:hint="default"/>
        <w:lang w:val="ru-RU" w:eastAsia="en-US" w:bidi="ar-SA"/>
      </w:rPr>
    </w:lvl>
    <w:lvl w:ilvl="4">
      <w:start w:val="0"/>
      <w:numFmt w:val="bullet"/>
      <w:lvlText w:val="•"/>
      <w:lvlJc w:val="left"/>
      <w:pPr>
        <w:ind w:left="5192" w:hanging="140"/>
      </w:pPr>
      <w:rPr>
        <w:rFonts w:hint="default"/>
        <w:lang w:val="ru-RU" w:eastAsia="en-US" w:bidi="ar-SA"/>
      </w:rPr>
    </w:lvl>
    <w:lvl w:ilvl="5">
      <w:start w:val="0"/>
      <w:numFmt w:val="bullet"/>
      <w:lvlText w:val="•"/>
      <w:lvlJc w:val="left"/>
      <w:pPr>
        <w:ind w:left="6185" w:hanging="140"/>
      </w:pPr>
      <w:rPr>
        <w:rFonts w:hint="default"/>
        <w:lang w:val="ru-RU" w:eastAsia="en-US" w:bidi="ar-SA"/>
      </w:rPr>
    </w:lvl>
    <w:lvl w:ilvl="6">
      <w:start w:val="0"/>
      <w:numFmt w:val="bullet"/>
      <w:lvlText w:val="•"/>
      <w:lvlJc w:val="left"/>
      <w:pPr>
        <w:ind w:left="7178" w:hanging="140"/>
      </w:pPr>
      <w:rPr>
        <w:rFonts w:hint="default"/>
        <w:lang w:val="ru-RU" w:eastAsia="en-US" w:bidi="ar-SA"/>
      </w:rPr>
    </w:lvl>
    <w:lvl w:ilvl="7">
      <w:start w:val="0"/>
      <w:numFmt w:val="bullet"/>
      <w:lvlText w:val="•"/>
      <w:lvlJc w:val="left"/>
      <w:pPr>
        <w:ind w:left="8171" w:hanging="140"/>
      </w:pPr>
      <w:rPr>
        <w:rFonts w:hint="default"/>
        <w:lang w:val="ru-RU" w:eastAsia="en-US" w:bidi="ar-SA"/>
      </w:rPr>
    </w:lvl>
    <w:lvl w:ilvl="8">
      <w:start w:val="0"/>
      <w:numFmt w:val="bullet"/>
      <w:lvlText w:val="•"/>
      <w:lvlJc w:val="left"/>
      <w:pPr>
        <w:ind w:left="9164" w:hanging="140"/>
      </w:pPr>
      <w:rPr>
        <w:rFonts w:hint="default"/>
        <w:lang w:val="ru-RU" w:eastAsia="en-US" w:bidi="ar-SA"/>
      </w:rPr>
    </w:lvl>
  </w:abstractNum>
  <w:abstractNum w:abstractNumId="10">
    <w:multiLevelType w:val="hybridMultilevel"/>
    <w:lvl w:ilvl="0">
      <w:start w:val="1"/>
      <w:numFmt w:val="decimal"/>
      <w:lvlText w:val="%1)"/>
      <w:lvlJc w:val="left"/>
      <w:pPr>
        <w:ind w:left="1460" w:hanging="262"/>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658" w:hanging="286"/>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1520" w:hanging="286"/>
      </w:pPr>
      <w:rPr>
        <w:rFonts w:hint="default"/>
        <w:lang w:val="ru-RU" w:eastAsia="en-US" w:bidi="ar-SA"/>
      </w:rPr>
    </w:lvl>
    <w:lvl w:ilvl="3">
      <w:start w:val="0"/>
      <w:numFmt w:val="bullet"/>
      <w:lvlText w:val="•"/>
      <w:lvlJc w:val="left"/>
      <w:pPr>
        <w:ind w:left="2723" w:hanging="286"/>
      </w:pPr>
      <w:rPr>
        <w:rFonts w:hint="default"/>
        <w:lang w:val="ru-RU" w:eastAsia="en-US" w:bidi="ar-SA"/>
      </w:rPr>
    </w:lvl>
    <w:lvl w:ilvl="4">
      <w:start w:val="0"/>
      <w:numFmt w:val="bullet"/>
      <w:lvlText w:val="•"/>
      <w:lvlJc w:val="left"/>
      <w:pPr>
        <w:ind w:left="3927" w:hanging="286"/>
      </w:pPr>
      <w:rPr>
        <w:rFonts w:hint="default"/>
        <w:lang w:val="ru-RU" w:eastAsia="en-US" w:bidi="ar-SA"/>
      </w:rPr>
    </w:lvl>
    <w:lvl w:ilvl="5">
      <w:start w:val="0"/>
      <w:numFmt w:val="bullet"/>
      <w:lvlText w:val="•"/>
      <w:lvlJc w:val="left"/>
      <w:pPr>
        <w:ind w:left="5131" w:hanging="286"/>
      </w:pPr>
      <w:rPr>
        <w:rFonts w:hint="default"/>
        <w:lang w:val="ru-RU" w:eastAsia="en-US" w:bidi="ar-SA"/>
      </w:rPr>
    </w:lvl>
    <w:lvl w:ilvl="6">
      <w:start w:val="0"/>
      <w:numFmt w:val="bullet"/>
      <w:lvlText w:val="•"/>
      <w:lvlJc w:val="left"/>
      <w:pPr>
        <w:ind w:left="6335" w:hanging="286"/>
      </w:pPr>
      <w:rPr>
        <w:rFonts w:hint="default"/>
        <w:lang w:val="ru-RU" w:eastAsia="en-US" w:bidi="ar-SA"/>
      </w:rPr>
    </w:lvl>
    <w:lvl w:ilvl="7">
      <w:start w:val="0"/>
      <w:numFmt w:val="bullet"/>
      <w:lvlText w:val="•"/>
      <w:lvlJc w:val="left"/>
      <w:pPr>
        <w:ind w:left="7539" w:hanging="286"/>
      </w:pPr>
      <w:rPr>
        <w:rFonts w:hint="default"/>
        <w:lang w:val="ru-RU" w:eastAsia="en-US" w:bidi="ar-SA"/>
      </w:rPr>
    </w:lvl>
    <w:lvl w:ilvl="8">
      <w:start w:val="0"/>
      <w:numFmt w:val="bullet"/>
      <w:lvlText w:val="•"/>
      <w:lvlJc w:val="left"/>
      <w:pPr>
        <w:ind w:left="8743" w:hanging="286"/>
      </w:pPr>
      <w:rPr>
        <w:rFonts w:hint="default"/>
        <w:lang w:val="ru-RU" w:eastAsia="en-US" w:bidi="ar-SA"/>
      </w:rPr>
    </w:lvl>
  </w:abstractNum>
  <w:abstractNum w:abstractNumId="9">
    <w:multiLevelType w:val="hybridMultilevel"/>
    <w:lvl w:ilvl="0">
      <w:start w:val="1"/>
      <w:numFmt w:val="decimal"/>
      <w:lvlText w:val="%1)"/>
      <w:lvlJc w:val="left"/>
      <w:pPr>
        <w:ind w:left="1460"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58" w:hanging="286"/>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536" w:hanging="286"/>
      </w:pPr>
      <w:rPr>
        <w:rFonts w:hint="default"/>
        <w:lang w:val="ru-RU" w:eastAsia="en-US" w:bidi="ar-SA"/>
      </w:rPr>
    </w:lvl>
    <w:lvl w:ilvl="3">
      <w:start w:val="0"/>
      <w:numFmt w:val="bullet"/>
      <w:lvlText w:val="•"/>
      <w:lvlJc w:val="left"/>
      <w:pPr>
        <w:ind w:left="3613" w:hanging="286"/>
      </w:pPr>
      <w:rPr>
        <w:rFonts w:hint="default"/>
        <w:lang w:val="ru-RU" w:eastAsia="en-US" w:bidi="ar-SA"/>
      </w:rPr>
    </w:lvl>
    <w:lvl w:ilvl="4">
      <w:start w:val="0"/>
      <w:numFmt w:val="bullet"/>
      <w:lvlText w:val="•"/>
      <w:lvlJc w:val="left"/>
      <w:pPr>
        <w:ind w:left="4690" w:hanging="286"/>
      </w:pPr>
      <w:rPr>
        <w:rFonts w:hint="default"/>
        <w:lang w:val="ru-RU" w:eastAsia="en-US" w:bidi="ar-SA"/>
      </w:rPr>
    </w:lvl>
    <w:lvl w:ilvl="5">
      <w:start w:val="0"/>
      <w:numFmt w:val="bullet"/>
      <w:lvlText w:val="•"/>
      <w:lvlJc w:val="left"/>
      <w:pPr>
        <w:ind w:left="5767" w:hanging="286"/>
      </w:pPr>
      <w:rPr>
        <w:rFonts w:hint="default"/>
        <w:lang w:val="ru-RU" w:eastAsia="en-US" w:bidi="ar-SA"/>
      </w:rPr>
    </w:lvl>
    <w:lvl w:ilvl="6">
      <w:start w:val="0"/>
      <w:numFmt w:val="bullet"/>
      <w:lvlText w:val="•"/>
      <w:lvlJc w:val="left"/>
      <w:pPr>
        <w:ind w:left="6844" w:hanging="286"/>
      </w:pPr>
      <w:rPr>
        <w:rFonts w:hint="default"/>
        <w:lang w:val="ru-RU" w:eastAsia="en-US" w:bidi="ar-SA"/>
      </w:rPr>
    </w:lvl>
    <w:lvl w:ilvl="7">
      <w:start w:val="0"/>
      <w:numFmt w:val="bullet"/>
      <w:lvlText w:val="•"/>
      <w:lvlJc w:val="left"/>
      <w:pPr>
        <w:ind w:left="7920" w:hanging="286"/>
      </w:pPr>
      <w:rPr>
        <w:rFonts w:hint="default"/>
        <w:lang w:val="ru-RU" w:eastAsia="en-US" w:bidi="ar-SA"/>
      </w:rPr>
    </w:lvl>
    <w:lvl w:ilvl="8">
      <w:start w:val="0"/>
      <w:numFmt w:val="bullet"/>
      <w:lvlText w:val="•"/>
      <w:lvlJc w:val="left"/>
      <w:pPr>
        <w:ind w:left="8997" w:hanging="286"/>
      </w:pPr>
      <w:rPr>
        <w:rFonts w:hint="default"/>
        <w:lang w:val="ru-RU" w:eastAsia="en-US" w:bidi="ar-SA"/>
      </w:rPr>
    </w:lvl>
  </w:abstractNum>
  <w:abstractNum w:abstractNumId="8">
    <w:multiLevelType w:val="hybridMultilevel"/>
    <w:lvl w:ilvl="0">
      <w:start w:val="1"/>
      <w:numFmt w:val="decimal"/>
      <w:lvlText w:val="%1)"/>
      <w:lvlJc w:val="left"/>
      <w:pPr>
        <w:ind w:left="1460"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58" w:hanging="286"/>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536" w:hanging="286"/>
      </w:pPr>
      <w:rPr>
        <w:rFonts w:hint="default"/>
        <w:lang w:val="ru-RU" w:eastAsia="en-US" w:bidi="ar-SA"/>
      </w:rPr>
    </w:lvl>
    <w:lvl w:ilvl="3">
      <w:start w:val="0"/>
      <w:numFmt w:val="bullet"/>
      <w:lvlText w:val="•"/>
      <w:lvlJc w:val="left"/>
      <w:pPr>
        <w:ind w:left="3613" w:hanging="286"/>
      </w:pPr>
      <w:rPr>
        <w:rFonts w:hint="default"/>
        <w:lang w:val="ru-RU" w:eastAsia="en-US" w:bidi="ar-SA"/>
      </w:rPr>
    </w:lvl>
    <w:lvl w:ilvl="4">
      <w:start w:val="0"/>
      <w:numFmt w:val="bullet"/>
      <w:lvlText w:val="•"/>
      <w:lvlJc w:val="left"/>
      <w:pPr>
        <w:ind w:left="4690" w:hanging="286"/>
      </w:pPr>
      <w:rPr>
        <w:rFonts w:hint="default"/>
        <w:lang w:val="ru-RU" w:eastAsia="en-US" w:bidi="ar-SA"/>
      </w:rPr>
    </w:lvl>
    <w:lvl w:ilvl="5">
      <w:start w:val="0"/>
      <w:numFmt w:val="bullet"/>
      <w:lvlText w:val="•"/>
      <w:lvlJc w:val="left"/>
      <w:pPr>
        <w:ind w:left="5767" w:hanging="286"/>
      </w:pPr>
      <w:rPr>
        <w:rFonts w:hint="default"/>
        <w:lang w:val="ru-RU" w:eastAsia="en-US" w:bidi="ar-SA"/>
      </w:rPr>
    </w:lvl>
    <w:lvl w:ilvl="6">
      <w:start w:val="0"/>
      <w:numFmt w:val="bullet"/>
      <w:lvlText w:val="•"/>
      <w:lvlJc w:val="left"/>
      <w:pPr>
        <w:ind w:left="6844" w:hanging="286"/>
      </w:pPr>
      <w:rPr>
        <w:rFonts w:hint="default"/>
        <w:lang w:val="ru-RU" w:eastAsia="en-US" w:bidi="ar-SA"/>
      </w:rPr>
    </w:lvl>
    <w:lvl w:ilvl="7">
      <w:start w:val="0"/>
      <w:numFmt w:val="bullet"/>
      <w:lvlText w:val="•"/>
      <w:lvlJc w:val="left"/>
      <w:pPr>
        <w:ind w:left="7920" w:hanging="286"/>
      </w:pPr>
      <w:rPr>
        <w:rFonts w:hint="default"/>
        <w:lang w:val="ru-RU" w:eastAsia="en-US" w:bidi="ar-SA"/>
      </w:rPr>
    </w:lvl>
    <w:lvl w:ilvl="8">
      <w:start w:val="0"/>
      <w:numFmt w:val="bullet"/>
      <w:lvlText w:val="•"/>
      <w:lvlJc w:val="left"/>
      <w:pPr>
        <w:ind w:left="8997" w:hanging="286"/>
      </w:pPr>
      <w:rPr>
        <w:rFonts w:hint="default"/>
        <w:lang w:val="ru-RU" w:eastAsia="en-US" w:bidi="ar-SA"/>
      </w:rPr>
    </w:lvl>
  </w:abstractNum>
  <w:abstractNum w:abstractNumId="7">
    <w:multiLevelType w:val="hybridMultilevel"/>
    <w:lvl w:ilvl="0">
      <w:start w:val="0"/>
      <w:numFmt w:val="bullet"/>
      <w:lvlText w:val=""/>
      <w:lvlJc w:val="left"/>
      <w:pPr>
        <w:ind w:left="1381" w:hanging="36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357" w:hanging="363"/>
      </w:pPr>
      <w:rPr>
        <w:rFonts w:hint="default"/>
        <w:lang w:val="ru-RU" w:eastAsia="en-US" w:bidi="ar-SA"/>
      </w:rPr>
    </w:lvl>
    <w:lvl w:ilvl="2">
      <w:start w:val="0"/>
      <w:numFmt w:val="bullet"/>
      <w:lvlText w:val="•"/>
      <w:lvlJc w:val="left"/>
      <w:pPr>
        <w:ind w:left="3334" w:hanging="363"/>
      </w:pPr>
      <w:rPr>
        <w:rFonts w:hint="default"/>
        <w:lang w:val="ru-RU" w:eastAsia="en-US" w:bidi="ar-SA"/>
      </w:rPr>
    </w:lvl>
    <w:lvl w:ilvl="3">
      <w:start w:val="0"/>
      <w:numFmt w:val="bullet"/>
      <w:lvlText w:val="•"/>
      <w:lvlJc w:val="left"/>
      <w:pPr>
        <w:ind w:left="4311" w:hanging="363"/>
      </w:pPr>
      <w:rPr>
        <w:rFonts w:hint="default"/>
        <w:lang w:val="ru-RU" w:eastAsia="en-US" w:bidi="ar-SA"/>
      </w:rPr>
    </w:lvl>
    <w:lvl w:ilvl="4">
      <w:start w:val="0"/>
      <w:numFmt w:val="bullet"/>
      <w:lvlText w:val="•"/>
      <w:lvlJc w:val="left"/>
      <w:pPr>
        <w:ind w:left="5288" w:hanging="363"/>
      </w:pPr>
      <w:rPr>
        <w:rFonts w:hint="default"/>
        <w:lang w:val="ru-RU" w:eastAsia="en-US" w:bidi="ar-SA"/>
      </w:rPr>
    </w:lvl>
    <w:lvl w:ilvl="5">
      <w:start w:val="0"/>
      <w:numFmt w:val="bullet"/>
      <w:lvlText w:val="•"/>
      <w:lvlJc w:val="left"/>
      <w:pPr>
        <w:ind w:left="6265" w:hanging="363"/>
      </w:pPr>
      <w:rPr>
        <w:rFonts w:hint="default"/>
        <w:lang w:val="ru-RU" w:eastAsia="en-US" w:bidi="ar-SA"/>
      </w:rPr>
    </w:lvl>
    <w:lvl w:ilvl="6">
      <w:start w:val="0"/>
      <w:numFmt w:val="bullet"/>
      <w:lvlText w:val="•"/>
      <w:lvlJc w:val="left"/>
      <w:pPr>
        <w:ind w:left="7242" w:hanging="363"/>
      </w:pPr>
      <w:rPr>
        <w:rFonts w:hint="default"/>
        <w:lang w:val="ru-RU" w:eastAsia="en-US" w:bidi="ar-SA"/>
      </w:rPr>
    </w:lvl>
    <w:lvl w:ilvl="7">
      <w:start w:val="0"/>
      <w:numFmt w:val="bullet"/>
      <w:lvlText w:val="•"/>
      <w:lvlJc w:val="left"/>
      <w:pPr>
        <w:ind w:left="8219" w:hanging="363"/>
      </w:pPr>
      <w:rPr>
        <w:rFonts w:hint="default"/>
        <w:lang w:val="ru-RU" w:eastAsia="en-US" w:bidi="ar-SA"/>
      </w:rPr>
    </w:lvl>
    <w:lvl w:ilvl="8">
      <w:start w:val="0"/>
      <w:numFmt w:val="bullet"/>
      <w:lvlText w:val="•"/>
      <w:lvlJc w:val="left"/>
      <w:pPr>
        <w:ind w:left="9196" w:hanging="363"/>
      </w:pPr>
      <w:rPr>
        <w:rFonts w:hint="default"/>
        <w:lang w:val="ru-RU" w:eastAsia="en-US" w:bidi="ar-SA"/>
      </w:rPr>
    </w:lvl>
  </w:abstractNum>
  <w:abstractNum w:abstractNumId="6">
    <w:multiLevelType w:val="hybridMultilevel"/>
    <w:lvl w:ilvl="0">
      <w:start w:val="0"/>
      <w:numFmt w:val="bullet"/>
      <w:lvlText w:val=""/>
      <w:lvlJc w:val="left"/>
      <w:pPr>
        <w:ind w:left="658"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9" w:hanging="286"/>
      </w:pPr>
      <w:rPr>
        <w:rFonts w:hint="default"/>
        <w:lang w:val="ru-RU" w:eastAsia="en-US" w:bidi="ar-SA"/>
      </w:rPr>
    </w:lvl>
    <w:lvl w:ilvl="2">
      <w:start w:val="0"/>
      <w:numFmt w:val="bullet"/>
      <w:lvlText w:val="•"/>
      <w:lvlJc w:val="left"/>
      <w:pPr>
        <w:ind w:left="2758" w:hanging="286"/>
      </w:pPr>
      <w:rPr>
        <w:rFonts w:hint="default"/>
        <w:lang w:val="ru-RU" w:eastAsia="en-US" w:bidi="ar-SA"/>
      </w:rPr>
    </w:lvl>
    <w:lvl w:ilvl="3">
      <w:start w:val="0"/>
      <w:numFmt w:val="bullet"/>
      <w:lvlText w:val="•"/>
      <w:lvlJc w:val="left"/>
      <w:pPr>
        <w:ind w:left="3807" w:hanging="286"/>
      </w:pPr>
      <w:rPr>
        <w:rFonts w:hint="default"/>
        <w:lang w:val="ru-RU" w:eastAsia="en-US" w:bidi="ar-SA"/>
      </w:rPr>
    </w:lvl>
    <w:lvl w:ilvl="4">
      <w:start w:val="0"/>
      <w:numFmt w:val="bullet"/>
      <w:lvlText w:val="•"/>
      <w:lvlJc w:val="left"/>
      <w:pPr>
        <w:ind w:left="4856" w:hanging="286"/>
      </w:pPr>
      <w:rPr>
        <w:rFonts w:hint="default"/>
        <w:lang w:val="ru-RU" w:eastAsia="en-US" w:bidi="ar-SA"/>
      </w:rPr>
    </w:lvl>
    <w:lvl w:ilvl="5">
      <w:start w:val="0"/>
      <w:numFmt w:val="bullet"/>
      <w:lvlText w:val="•"/>
      <w:lvlJc w:val="left"/>
      <w:pPr>
        <w:ind w:left="5905" w:hanging="286"/>
      </w:pPr>
      <w:rPr>
        <w:rFonts w:hint="default"/>
        <w:lang w:val="ru-RU" w:eastAsia="en-US" w:bidi="ar-SA"/>
      </w:rPr>
    </w:lvl>
    <w:lvl w:ilvl="6">
      <w:start w:val="0"/>
      <w:numFmt w:val="bullet"/>
      <w:lvlText w:val="•"/>
      <w:lvlJc w:val="left"/>
      <w:pPr>
        <w:ind w:left="6954" w:hanging="286"/>
      </w:pPr>
      <w:rPr>
        <w:rFonts w:hint="default"/>
        <w:lang w:val="ru-RU" w:eastAsia="en-US" w:bidi="ar-SA"/>
      </w:rPr>
    </w:lvl>
    <w:lvl w:ilvl="7">
      <w:start w:val="0"/>
      <w:numFmt w:val="bullet"/>
      <w:lvlText w:val="•"/>
      <w:lvlJc w:val="left"/>
      <w:pPr>
        <w:ind w:left="8003" w:hanging="286"/>
      </w:pPr>
      <w:rPr>
        <w:rFonts w:hint="default"/>
        <w:lang w:val="ru-RU" w:eastAsia="en-US" w:bidi="ar-SA"/>
      </w:rPr>
    </w:lvl>
    <w:lvl w:ilvl="8">
      <w:start w:val="0"/>
      <w:numFmt w:val="bullet"/>
      <w:lvlText w:val="•"/>
      <w:lvlJc w:val="left"/>
      <w:pPr>
        <w:ind w:left="9052" w:hanging="286"/>
      </w:pPr>
      <w:rPr>
        <w:rFonts w:hint="default"/>
        <w:lang w:val="ru-RU" w:eastAsia="en-US" w:bidi="ar-SA"/>
      </w:rPr>
    </w:lvl>
  </w:abstractNum>
  <w:abstractNum w:abstractNumId="5">
    <w:multiLevelType w:val="hybridMultilevel"/>
    <w:lvl w:ilvl="0">
      <w:start w:val="0"/>
      <w:numFmt w:val="bullet"/>
      <w:lvlText w:val=""/>
      <w:lvlJc w:val="left"/>
      <w:pPr>
        <w:ind w:left="1119" w:hanging="360"/>
      </w:pPr>
      <w:rPr>
        <w:rFonts w:hint="default" w:ascii="Symbol" w:hAnsi="Symbol" w:eastAsia="Symbol" w:cs="Symbol"/>
        <w:spacing w:val="0"/>
        <w:w w:val="100"/>
        <w:lang w:val="ru-RU" w:eastAsia="en-US" w:bidi="ar-SA"/>
      </w:rPr>
    </w:lvl>
    <w:lvl w:ilvl="1">
      <w:start w:val="0"/>
      <w:numFmt w:val="bullet"/>
      <w:lvlText w:val=""/>
      <w:lvlJc w:val="left"/>
      <w:pPr>
        <w:ind w:left="658" w:hanging="281"/>
      </w:pPr>
      <w:rPr>
        <w:rFonts w:hint="default" w:ascii="Symbol" w:hAnsi="Symbol" w:eastAsia="Symbol" w:cs="Symbol"/>
        <w:spacing w:val="0"/>
        <w:w w:val="99"/>
        <w:lang w:val="ru-RU" w:eastAsia="en-US" w:bidi="ar-SA"/>
      </w:rPr>
    </w:lvl>
    <w:lvl w:ilvl="2">
      <w:start w:val="0"/>
      <w:numFmt w:val="bullet"/>
      <w:lvlText w:val="•"/>
      <w:lvlJc w:val="left"/>
      <w:pPr>
        <w:ind w:left="2234" w:hanging="281"/>
      </w:pPr>
      <w:rPr>
        <w:rFonts w:hint="default"/>
        <w:lang w:val="ru-RU" w:eastAsia="en-US" w:bidi="ar-SA"/>
      </w:rPr>
    </w:lvl>
    <w:lvl w:ilvl="3">
      <w:start w:val="0"/>
      <w:numFmt w:val="bullet"/>
      <w:lvlText w:val="•"/>
      <w:lvlJc w:val="left"/>
      <w:pPr>
        <w:ind w:left="3349" w:hanging="281"/>
      </w:pPr>
      <w:rPr>
        <w:rFonts w:hint="default"/>
        <w:lang w:val="ru-RU" w:eastAsia="en-US" w:bidi="ar-SA"/>
      </w:rPr>
    </w:lvl>
    <w:lvl w:ilvl="4">
      <w:start w:val="0"/>
      <w:numFmt w:val="bullet"/>
      <w:lvlText w:val="•"/>
      <w:lvlJc w:val="left"/>
      <w:pPr>
        <w:ind w:left="4463" w:hanging="281"/>
      </w:pPr>
      <w:rPr>
        <w:rFonts w:hint="default"/>
        <w:lang w:val="ru-RU" w:eastAsia="en-US" w:bidi="ar-SA"/>
      </w:rPr>
    </w:lvl>
    <w:lvl w:ilvl="5">
      <w:start w:val="0"/>
      <w:numFmt w:val="bullet"/>
      <w:lvlText w:val="•"/>
      <w:lvlJc w:val="left"/>
      <w:pPr>
        <w:ind w:left="5578" w:hanging="281"/>
      </w:pPr>
      <w:rPr>
        <w:rFonts w:hint="default"/>
        <w:lang w:val="ru-RU" w:eastAsia="en-US" w:bidi="ar-SA"/>
      </w:rPr>
    </w:lvl>
    <w:lvl w:ilvl="6">
      <w:start w:val="0"/>
      <w:numFmt w:val="bullet"/>
      <w:lvlText w:val="•"/>
      <w:lvlJc w:val="left"/>
      <w:pPr>
        <w:ind w:left="6692" w:hanging="281"/>
      </w:pPr>
      <w:rPr>
        <w:rFonts w:hint="default"/>
        <w:lang w:val="ru-RU" w:eastAsia="en-US" w:bidi="ar-SA"/>
      </w:rPr>
    </w:lvl>
    <w:lvl w:ilvl="7">
      <w:start w:val="0"/>
      <w:numFmt w:val="bullet"/>
      <w:lvlText w:val="•"/>
      <w:lvlJc w:val="left"/>
      <w:pPr>
        <w:ind w:left="7807" w:hanging="281"/>
      </w:pPr>
      <w:rPr>
        <w:rFonts w:hint="default"/>
        <w:lang w:val="ru-RU" w:eastAsia="en-US" w:bidi="ar-SA"/>
      </w:rPr>
    </w:lvl>
    <w:lvl w:ilvl="8">
      <w:start w:val="0"/>
      <w:numFmt w:val="bullet"/>
      <w:lvlText w:val="•"/>
      <w:lvlJc w:val="left"/>
      <w:pPr>
        <w:ind w:left="8922" w:hanging="281"/>
      </w:pPr>
      <w:rPr>
        <w:rFonts w:hint="default"/>
        <w:lang w:val="ru-RU" w:eastAsia="en-US" w:bidi="ar-SA"/>
      </w:rPr>
    </w:lvl>
  </w:abstractNum>
  <w:abstractNum w:abstractNumId="4">
    <w:multiLevelType w:val="hybridMultilevel"/>
    <w:lvl w:ilvl="0">
      <w:start w:val="0"/>
      <w:numFmt w:val="bullet"/>
      <w:lvlText w:val=""/>
      <w:lvlJc w:val="left"/>
      <w:pPr>
        <w:ind w:left="658" w:hanging="43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9" w:hanging="430"/>
      </w:pPr>
      <w:rPr>
        <w:rFonts w:hint="default"/>
        <w:lang w:val="ru-RU" w:eastAsia="en-US" w:bidi="ar-SA"/>
      </w:rPr>
    </w:lvl>
    <w:lvl w:ilvl="2">
      <w:start w:val="0"/>
      <w:numFmt w:val="bullet"/>
      <w:lvlText w:val="•"/>
      <w:lvlJc w:val="left"/>
      <w:pPr>
        <w:ind w:left="2758" w:hanging="430"/>
      </w:pPr>
      <w:rPr>
        <w:rFonts w:hint="default"/>
        <w:lang w:val="ru-RU" w:eastAsia="en-US" w:bidi="ar-SA"/>
      </w:rPr>
    </w:lvl>
    <w:lvl w:ilvl="3">
      <w:start w:val="0"/>
      <w:numFmt w:val="bullet"/>
      <w:lvlText w:val="•"/>
      <w:lvlJc w:val="left"/>
      <w:pPr>
        <w:ind w:left="3807" w:hanging="430"/>
      </w:pPr>
      <w:rPr>
        <w:rFonts w:hint="default"/>
        <w:lang w:val="ru-RU" w:eastAsia="en-US" w:bidi="ar-SA"/>
      </w:rPr>
    </w:lvl>
    <w:lvl w:ilvl="4">
      <w:start w:val="0"/>
      <w:numFmt w:val="bullet"/>
      <w:lvlText w:val="•"/>
      <w:lvlJc w:val="left"/>
      <w:pPr>
        <w:ind w:left="4856" w:hanging="430"/>
      </w:pPr>
      <w:rPr>
        <w:rFonts w:hint="default"/>
        <w:lang w:val="ru-RU" w:eastAsia="en-US" w:bidi="ar-SA"/>
      </w:rPr>
    </w:lvl>
    <w:lvl w:ilvl="5">
      <w:start w:val="0"/>
      <w:numFmt w:val="bullet"/>
      <w:lvlText w:val="•"/>
      <w:lvlJc w:val="left"/>
      <w:pPr>
        <w:ind w:left="5905" w:hanging="430"/>
      </w:pPr>
      <w:rPr>
        <w:rFonts w:hint="default"/>
        <w:lang w:val="ru-RU" w:eastAsia="en-US" w:bidi="ar-SA"/>
      </w:rPr>
    </w:lvl>
    <w:lvl w:ilvl="6">
      <w:start w:val="0"/>
      <w:numFmt w:val="bullet"/>
      <w:lvlText w:val="•"/>
      <w:lvlJc w:val="left"/>
      <w:pPr>
        <w:ind w:left="6954" w:hanging="430"/>
      </w:pPr>
      <w:rPr>
        <w:rFonts w:hint="default"/>
        <w:lang w:val="ru-RU" w:eastAsia="en-US" w:bidi="ar-SA"/>
      </w:rPr>
    </w:lvl>
    <w:lvl w:ilvl="7">
      <w:start w:val="0"/>
      <w:numFmt w:val="bullet"/>
      <w:lvlText w:val="•"/>
      <w:lvlJc w:val="left"/>
      <w:pPr>
        <w:ind w:left="8003" w:hanging="430"/>
      </w:pPr>
      <w:rPr>
        <w:rFonts w:hint="default"/>
        <w:lang w:val="ru-RU" w:eastAsia="en-US" w:bidi="ar-SA"/>
      </w:rPr>
    </w:lvl>
    <w:lvl w:ilvl="8">
      <w:start w:val="0"/>
      <w:numFmt w:val="bullet"/>
      <w:lvlText w:val="•"/>
      <w:lvlJc w:val="left"/>
      <w:pPr>
        <w:ind w:left="9052" w:hanging="430"/>
      </w:pPr>
      <w:rPr>
        <w:rFonts w:hint="default"/>
        <w:lang w:val="ru-RU" w:eastAsia="en-US" w:bidi="ar-SA"/>
      </w:rPr>
    </w:lvl>
  </w:abstractNum>
  <w:abstractNum w:abstractNumId="3">
    <w:multiLevelType w:val="hybridMultilevel"/>
    <w:lvl w:ilvl="0">
      <w:start w:val="0"/>
      <w:numFmt w:val="bullet"/>
      <w:lvlText w:val=""/>
      <w:lvlJc w:val="left"/>
      <w:pPr>
        <w:ind w:left="658" w:hanging="353"/>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9" w:hanging="353"/>
      </w:pPr>
      <w:rPr>
        <w:rFonts w:hint="default"/>
        <w:lang w:val="ru-RU" w:eastAsia="en-US" w:bidi="ar-SA"/>
      </w:rPr>
    </w:lvl>
    <w:lvl w:ilvl="2">
      <w:start w:val="0"/>
      <w:numFmt w:val="bullet"/>
      <w:lvlText w:val="•"/>
      <w:lvlJc w:val="left"/>
      <w:pPr>
        <w:ind w:left="2758" w:hanging="353"/>
      </w:pPr>
      <w:rPr>
        <w:rFonts w:hint="default"/>
        <w:lang w:val="ru-RU" w:eastAsia="en-US" w:bidi="ar-SA"/>
      </w:rPr>
    </w:lvl>
    <w:lvl w:ilvl="3">
      <w:start w:val="0"/>
      <w:numFmt w:val="bullet"/>
      <w:lvlText w:val="•"/>
      <w:lvlJc w:val="left"/>
      <w:pPr>
        <w:ind w:left="3807" w:hanging="353"/>
      </w:pPr>
      <w:rPr>
        <w:rFonts w:hint="default"/>
        <w:lang w:val="ru-RU" w:eastAsia="en-US" w:bidi="ar-SA"/>
      </w:rPr>
    </w:lvl>
    <w:lvl w:ilvl="4">
      <w:start w:val="0"/>
      <w:numFmt w:val="bullet"/>
      <w:lvlText w:val="•"/>
      <w:lvlJc w:val="left"/>
      <w:pPr>
        <w:ind w:left="4856" w:hanging="353"/>
      </w:pPr>
      <w:rPr>
        <w:rFonts w:hint="default"/>
        <w:lang w:val="ru-RU" w:eastAsia="en-US" w:bidi="ar-SA"/>
      </w:rPr>
    </w:lvl>
    <w:lvl w:ilvl="5">
      <w:start w:val="0"/>
      <w:numFmt w:val="bullet"/>
      <w:lvlText w:val="•"/>
      <w:lvlJc w:val="left"/>
      <w:pPr>
        <w:ind w:left="5905" w:hanging="353"/>
      </w:pPr>
      <w:rPr>
        <w:rFonts w:hint="default"/>
        <w:lang w:val="ru-RU" w:eastAsia="en-US" w:bidi="ar-SA"/>
      </w:rPr>
    </w:lvl>
    <w:lvl w:ilvl="6">
      <w:start w:val="0"/>
      <w:numFmt w:val="bullet"/>
      <w:lvlText w:val="•"/>
      <w:lvlJc w:val="left"/>
      <w:pPr>
        <w:ind w:left="6954" w:hanging="353"/>
      </w:pPr>
      <w:rPr>
        <w:rFonts w:hint="default"/>
        <w:lang w:val="ru-RU" w:eastAsia="en-US" w:bidi="ar-SA"/>
      </w:rPr>
    </w:lvl>
    <w:lvl w:ilvl="7">
      <w:start w:val="0"/>
      <w:numFmt w:val="bullet"/>
      <w:lvlText w:val="•"/>
      <w:lvlJc w:val="left"/>
      <w:pPr>
        <w:ind w:left="8003" w:hanging="353"/>
      </w:pPr>
      <w:rPr>
        <w:rFonts w:hint="default"/>
        <w:lang w:val="ru-RU" w:eastAsia="en-US" w:bidi="ar-SA"/>
      </w:rPr>
    </w:lvl>
    <w:lvl w:ilvl="8">
      <w:start w:val="0"/>
      <w:numFmt w:val="bullet"/>
      <w:lvlText w:val="•"/>
      <w:lvlJc w:val="left"/>
      <w:pPr>
        <w:ind w:left="9052" w:hanging="353"/>
      </w:pPr>
      <w:rPr>
        <w:rFonts w:hint="default"/>
        <w:lang w:val="ru-RU" w:eastAsia="en-US" w:bidi="ar-SA"/>
      </w:rPr>
    </w:lvl>
  </w:abstractNum>
  <w:abstractNum w:abstractNumId="2">
    <w:multiLevelType w:val="hybridMultilevel"/>
    <w:lvl w:ilvl="0">
      <w:start w:val="3"/>
      <w:numFmt w:val="decimal"/>
      <w:lvlText w:val="%1"/>
      <w:lvlJc w:val="left"/>
      <w:pPr>
        <w:ind w:left="1371" w:hanging="540"/>
        <w:jc w:val="left"/>
      </w:pPr>
      <w:rPr>
        <w:rFonts w:hint="default"/>
        <w:lang w:val="ru-RU" w:eastAsia="en-US" w:bidi="ar-SA"/>
      </w:rPr>
    </w:lvl>
    <w:lvl w:ilvl="1">
      <w:start w:val="5"/>
      <w:numFmt w:val="decimal"/>
      <w:lvlText w:val="%1.%2"/>
      <w:lvlJc w:val="left"/>
      <w:pPr>
        <w:ind w:left="1371" w:hanging="540"/>
        <w:jc w:val="left"/>
      </w:pPr>
      <w:rPr>
        <w:rFonts w:hint="default"/>
        <w:lang w:val="ru-RU" w:eastAsia="en-US" w:bidi="ar-SA"/>
      </w:rPr>
    </w:lvl>
    <w:lvl w:ilvl="2">
      <w:start w:val="2"/>
      <w:numFmt w:val="decimal"/>
      <w:lvlText w:val="%1.%2.%3."/>
      <w:lvlJc w:val="left"/>
      <w:pPr>
        <w:ind w:left="1371" w:hanging="540"/>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start w:val="1"/>
      <w:numFmt w:val="decimal"/>
      <w:lvlText w:val="%4."/>
      <w:lvlJc w:val="left"/>
      <w:pPr>
        <w:ind w:left="4931" w:hanging="286"/>
        <w:jc w:val="right"/>
      </w:pPr>
      <w:rPr>
        <w:rFonts w:hint="default" w:ascii="Times New Roman" w:hAnsi="Times New Roman" w:eastAsia="Times New Roman" w:cs="Times New Roman"/>
        <w:b/>
        <w:bCs/>
        <w:i w:val="0"/>
        <w:iCs w:val="0"/>
        <w:spacing w:val="0"/>
        <w:w w:val="100"/>
        <w:sz w:val="24"/>
        <w:szCs w:val="24"/>
        <w:lang w:val="ru-RU" w:eastAsia="en-US" w:bidi="ar-SA"/>
      </w:rPr>
    </w:lvl>
    <w:lvl w:ilvl="4">
      <w:start w:val="1"/>
      <w:numFmt w:val="decimal"/>
      <w:lvlText w:val="%4.%5."/>
      <w:lvlJc w:val="left"/>
      <w:pPr>
        <w:ind w:left="658" w:hanging="497"/>
        <w:jc w:val="right"/>
      </w:pPr>
      <w:rPr>
        <w:rFonts w:hint="default"/>
        <w:spacing w:val="0"/>
        <w:w w:val="94"/>
        <w:lang w:val="ru-RU" w:eastAsia="en-US" w:bidi="ar-SA"/>
      </w:rPr>
    </w:lvl>
    <w:lvl w:ilvl="5">
      <w:start w:val="1"/>
      <w:numFmt w:val="decimal"/>
      <w:lvlText w:val="%4.%5.%6."/>
      <w:lvlJc w:val="left"/>
      <w:pPr>
        <w:ind w:left="1686" w:hanging="576"/>
        <w:jc w:val="right"/>
      </w:pPr>
      <w:rPr>
        <w:rFonts w:hint="default"/>
        <w:spacing w:val="0"/>
        <w:w w:val="96"/>
        <w:u w:val="thick" w:color="000000"/>
        <w:lang w:val="ru-RU" w:eastAsia="en-US" w:bidi="ar-SA"/>
      </w:rPr>
    </w:lvl>
    <w:lvl w:ilvl="6">
      <w:start w:val="0"/>
      <w:numFmt w:val="bullet"/>
      <w:lvlText w:val=""/>
      <w:lvlJc w:val="left"/>
      <w:pPr>
        <w:ind w:left="658" w:hanging="576"/>
      </w:pPr>
      <w:rPr>
        <w:rFonts w:hint="default" w:ascii="Symbol" w:hAnsi="Symbol" w:eastAsia="Symbol" w:cs="Symbol"/>
        <w:b w:val="0"/>
        <w:bCs w:val="0"/>
        <w:i w:val="0"/>
        <w:iCs w:val="0"/>
        <w:spacing w:val="0"/>
        <w:w w:val="100"/>
        <w:sz w:val="24"/>
        <w:szCs w:val="24"/>
        <w:lang w:val="ru-RU" w:eastAsia="en-US" w:bidi="ar-SA"/>
      </w:rPr>
    </w:lvl>
    <w:lvl w:ilvl="7">
      <w:start w:val="0"/>
      <w:numFmt w:val="bullet"/>
      <w:lvlText w:val="•"/>
      <w:lvlJc w:val="left"/>
      <w:pPr>
        <w:ind w:left="7424" w:hanging="576"/>
      </w:pPr>
      <w:rPr>
        <w:rFonts w:hint="default"/>
        <w:lang w:val="ru-RU" w:eastAsia="en-US" w:bidi="ar-SA"/>
      </w:rPr>
    </w:lvl>
    <w:lvl w:ilvl="8">
      <w:start w:val="0"/>
      <w:numFmt w:val="bullet"/>
      <w:lvlText w:val="•"/>
      <w:lvlJc w:val="left"/>
      <w:pPr>
        <w:ind w:left="8666" w:hanging="576"/>
      </w:pPr>
      <w:rPr>
        <w:rFonts w:hint="default"/>
        <w:lang w:val="ru-RU" w:eastAsia="en-US" w:bidi="ar-SA"/>
      </w:rPr>
    </w:lvl>
  </w:abstractNum>
  <w:abstractNum w:abstractNumId="1">
    <w:multiLevelType w:val="hybridMultilevel"/>
    <w:lvl w:ilvl="0">
      <w:start w:val="2"/>
      <w:numFmt w:val="decimal"/>
      <w:lvlText w:val="%1"/>
      <w:lvlJc w:val="left"/>
      <w:pPr>
        <w:ind w:left="2668" w:hanging="875"/>
        <w:jc w:val="left"/>
      </w:pPr>
      <w:rPr>
        <w:rFonts w:hint="default"/>
        <w:lang w:val="ru-RU" w:eastAsia="en-US" w:bidi="ar-SA"/>
      </w:rPr>
    </w:lvl>
    <w:lvl w:ilvl="1">
      <w:start w:val="1"/>
      <w:numFmt w:val="decimal"/>
      <w:lvlText w:val="%1.%2"/>
      <w:lvlJc w:val="left"/>
      <w:pPr>
        <w:ind w:left="2668" w:hanging="875"/>
        <w:jc w:val="left"/>
      </w:pPr>
      <w:rPr>
        <w:rFonts w:hint="default"/>
        <w:lang w:val="ru-RU" w:eastAsia="en-US" w:bidi="ar-SA"/>
      </w:rPr>
    </w:lvl>
    <w:lvl w:ilvl="2">
      <w:start w:val="10"/>
      <w:numFmt w:val="decimal"/>
      <w:lvlText w:val="%1.%2.%3."/>
      <w:lvlJc w:val="left"/>
      <w:pPr>
        <w:ind w:left="2668" w:hanging="87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5207" w:hanging="875"/>
      </w:pPr>
      <w:rPr>
        <w:rFonts w:hint="default"/>
        <w:lang w:val="ru-RU" w:eastAsia="en-US" w:bidi="ar-SA"/>
      </w:rPr>
    </w:lvl>
    <w:lvl w:ilvl="4">
      <w:start w:val="0"/>
      <w:numFmt w:val="bullet"/>
      <w:lvlText w:val="•"/>
      <w:lvlJc w:val="left"/>
      <w:pPr>
        <w:ind w:left="6056" w:hanging="875"/>
      </w:pPr>
      <w:rPr>
        <w:rFonts w:hint="default"/>
        <w:lang w:val="ru-RU" w:eastAsia="en-US" w:bidi="ar-SA"/>
      </w:rPr>
    </w:lvl>
    <w:lvl w:ilvl="5">
      <w:start w:val="0"/>
      <w:numFmt w:val="bullet"/>
      <w:lvlText w:val="•"/>
      <w:lvlJc w:val="left"/>
      <w:pPr>
        <w:ind w:left="6905" w:hanging="875"/>
      </w:pPr>
      <w:rPr>
        <w:rFonts w:hint="default"/>
        <w:lang w:val="ru-RU" w:eastAsia="en-US" w:bidi="ar-SA"/>
      </w:rPr>
    </w:lvl>
    <w:lvl w:ilvl="6">
      <w:start w:val="0"/>
      <w:numFmt w:val="bullet"/>
      <w:lvlText w:val="•"/>
      <w:lvlJc w:val="left"/>
      <w:pPr>
        <w:ind w:left="7754" w:hanging="875"/>
      </w:pPr>
      <w:rPr>
        <w:rFonts w:hint="default"/>
        <w:lang w:val="ru-RU" w:eastAsia="en-US" w:bidi="ar-SA"/>
      </w:rPr>
    </w:lvl>
    <w:lvl w:ilvl="7">
      <w:start w:val="0"/>
      <w:numFmt w:val="bullet"/>
      <w:lvlText w:val="•"/>
      <w:lvlJc w:val="left"/>
      <w:pPr>
        <w:ind w:left="8603" w:hanging="875"/>
      </w:pPr>
      <w:rPr>
        <w:rFonts w:hint="default"/>
        <w:lang w:val="ru-RU" w:eastAsia="en-US" w:bidi="ar-SA"/>
      </w:rPr>
    </w:lvl>
    <w:lvl w:ilvl="8">
      <w:start w:val="0"/>
      <w:numFmt w:val="bullet"/>
      <w:lvlText w:val="•"/>
      <w:lvlJc w:val="left"/>
      <w:pPr>
        <w:ind w:left="9452" w:hanging="875"/>
      </w:pPr>
      <w:rPr>
        <w:rFonts w:hint="default"/>
        <w:lang w:val="ru-RU" w:eastAsia="en-US" w:bidi="ar-SA"/>
      </w:rPr>
    </w:lvl>
  </w:abstractNum>
  <w:abstractNum w:abstractNumId="0">
    <w:multiLevelType w:val="hybridMultilevel"/>
    <w:lvl w:ilvl="0">
      <w:start w:val="1"/>
      <w:numFmt w:val="decimal"/>
      <w:lvlText w:val="%1."/>
      <w:lvlJc w:val="left"/>
      <w:pPr>
        <w:ind w:left="1225" w:hanging="207"/>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1741" w:hanging="360"/>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start w:val="1"/>
      <w:numFmt w:val="decimal"/>
      <w:lvlText w:val="%1.%2.%3."/>
      <w:lvlJc w:val="left"/>
      <w:pPr>
        <w:ind w:left="2360" w:hanging="62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800" w:hanging="622"/>
      </w:pPr>
      <w:rPr>
        <w:rFonts w:hint="default"/>
        <w:lang w:val="ru-RU" w:eastAsia="en-US" w:bidi="ar-SA"/>
      </w:rPr>
    </w:lvl>
    <w:lvl w:ilvl="4">
      <w:start w:val="0"/>
      <w:numFmt w:val="bullet"/>
      <w:lvlText w:val="•"/>
      <w:lvlJc w:val="left"/>
      <w:pPr>
        <w:ind w:left="1980" w:hanging="622"/>
      </w:pPr>
      <w:rPr>
        <w:rFonts w:hint="default"/>
        <w:lang w:val="ru-RU" w:eastAsia="en-US" w:bidi="ar-SA"/>
      </w:rPr>
    </w:lvl>
    <w:lvl w:ilvl="5">
      <w:start w:val="0"/>
      <w:numFmt w:val="bullet"/>
      <w:lvlText w:val="•"/>
      <w:lvlJc w:val="left"/>
      <w:pPr>
        <w:ind w:left="2360" w:hanging="622"/>
      </w:pPr>
      <w:rPr>
        <w:rFonts w:hint="default"/>
        <w:lang w:val="ru-RU" w:eastAsia="en-US" w:bidi="ar-SA"/>
      </w:rPr>
    </w:lvl>
    <w:lvl w:ilvl="6">
      <w:start w:val="0"/>
      <w:numFmt w:val="bullet"/>
      <w:lvlText w:val="•"/>
      <w:lvlJc w:val="left"/>
      <w:pPr>
        <w:ind w:left="2400" w:hanging="622"/>
      </w:pPr>
      <w:rPr>
        <w:rFonts w:hint="default"/>
        <w:lang w:val="ru-RU" w:eastAsia="en-US" w:bidi="ar-SA"/>
      </w:rPr>
    </w:lvl>
    <w:lvl w:ilvl="7">
      <w:start w:val="0"/>
      <w:numFmt w:val="bullet"/>
      <w:lvlText w:val="•"/>
      <w:lvlJc w:val="left"/>
      <w:pPr>
        <w:ind w:left="2460" w:hanging="622"/>
      </w:pPr>
      <w:rPr>
        <w:rFonts w:hint="default"/>
        <w:lang w:val="ru-RU" w:eastAsia="en-US" w:bidi="ar-SA"/>
      </w:rPr>
    </w:lvl>
    <w:lvl w:ilvl="8">
      <w:start w:val="0"/>
      <w:numFmt w:val="bullet"/>
      <w:lvlText w:val="•"/>
      <w:lvlJc w:val="left"/>
      <w:pPr>
        <w:ind w:left="5357" w:hanging="622"/>
      </w:pPr>
      <w:rPr>
        <w:rFonts w:hint="default"/>
        <w:lang w:val="ru-RU" w:eastAsia="en-US" w:bidi="ar-SA"/>
      </w:rPr>
    </w:lvl>
  </w:abstractNum>
  <w:num w:numId="110">
    <w:abstractNumId w:val="109"/>
  </w:num>
  <w:num w:numId="44">
    <w:abstractNumId w:val="43"/>
  </w:num>
  <w:num w:numId="40">
    <w:abstractNumId w:val="39"/>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658" w:firstLine="566"/>
      <w:jc w:val="both"/>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4144"/>
      <w:outlineLvl w:val="1"/>
    </w:pPr>
    <w:rPr>
      <w:rFonts w:ascii="Times New Roman" w:hAnsi="Times New Roman" w:eastAsia="Times New Roman" w:cs="Times New Roman"/>
      <w:b/>
      <w:bCs/>
      <w:sz w:val="24"/>
      <w:szCs w:val="24"/>
      <w:lang w:val="ru-RU" w:eastAsia="en-US" w:bidi="ar-SA"/>
    </w:rPr>
  </w:style>
  <w:style w:styleId="Heading2" w:type="paragraph">
    <w:name w:val="Heading 2"/>
    <w:basedOn w:val="Normal"/>
    <w:uiPriority w:val="1"/>
    <w:qFormat/>
    <w:pPr>
      <w:spacing w:line="274" w:lineRule="exact"/>
      <w:ind w:left="1225"/>
      <w:jc w:val="both"/>
      <w:outlineLvl w:val="2"/>
    </w:pPr>
    <w:rPr>
      <w:rFonts w:ascii="Times New Roman" w:hAnsi="Times New Roman" w:eastAsia="Times New Roman" w:cs="Times New Roman"/>
      <w:b/>
      <w:bCs/>
      <w:sz w:val="24"/>
      <w:szCs w:val="24"/>
      <w:lang w:val="ru-RU" w:eastAsia="en-US" w:bidi="ar-SA"/>
    </w:rPr>
  </w:style>
  <w:style w:styleId="Heading3" w:type="paragraph">
    <w:name w:val="Heading 3"/>
    <w:basedOn w:val="Normal"/>
    <w:uiPriority w:val="1"/>
    <w:qFormat/>
    <w:pPr>
      <w:spacing w:line="274" w:lineRule="exact"/>
      <w:ind w:left="1225"/>
      <w:jc w:val="both"/>
      <w:outlineLvl w:val="3"/>
    </w:pPr>
    <w:rPr>
      <w:rFonts w:ascii="Times New Roman" w:hAnsi="Times New Roman" w:eastAsia="Times New Roman" w:cs="Times New Roman"/>
      <w:b/>
      <w:bCs/>
      <w:i/>
      <w:iCs/>
      <w:sz w:val="24"/>
      <w:szCs w:val="24"/>
      <w:lang w:val="ru-RU" w:eastAsia="en-US" w:bidi="ar-SA"/>
    </w:rPr>
  </w:style>
  <w:style w:styleId="ListParagraph" w:type="paragraph">
    <w:name w:val="List Paragraph"/>
    <w:basedOn w:val="Normal"/>
    <w:uiPriority w:val="1"/>
    <w:qFormat/>
    <w:pPr>
      <w:ind w:left="658" w:firstLine="566"/>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internet.garant.ru/document/redirect/401433920/1000" TargetMode="External"/><Relationship Id="rId7" Type="http://schemas.openxmlformats.org/officeDocument/2006/relationships/hyperlink" Target="https://internet.garant.ru/document/redirect/400274954/1000" TargetMode="External"/><Relationship Id="rId8" Type="http://schemas.openxmlformats.org/officeDocument/2006/relationships/hyperlink" Target="https://internet.garant.ru/document/redirect/400274954/0" TargetMode="External"/><Relationship Id="rId9" Type="http://schemas.openxmlformats.org/officeDocument/2006/relationships/hyperlink" Target="https://internet.garant.ru/document/redirect/75093644/1000" TargetMode="External"/><Relationship Id="rId10" Type="http://schemas.openxmlformats.org/officeDocument/2006/relationships/hyperlink" Target="https://internet.garant.ru/document/redirect/75093644/0" TargetMode="External"/><Relationship Id="rId11" Type="http://schemas.openxmlformats.org/officeDocument/2006/relationships/hyperlink" Target="https://internet.garant.ru/document/redirect/10103000/0" TargetMode="External"/><Relationship Id="rId12" Type="http://schemas.openxmlformats.org/officeDocument/2006/relationships/hyperlink" Target="https://internet.garant.ru/document/redirect/70618342/0" TargetMode="External"/><Relationship Id="rId13" Type="http://schemas.openxmlformats.org/officeDocument/2006/relationships/hyperlink" Target="https://internet.garant.ru/document/redirect/73742836/0" TargetMode="External"/><Relationship Id="rId14" Type="http://schemas.openxmlformats.org/officeDocument/2006/relationships/hyperlink" Target="https://internet.garant.ru/document/redirect/10900200/1" TargetMode="External"/><Relationship Id="rId15" Type="http://schemas.openxmlformats.org/officeDocument/2006/relationships/hyperlink" Target="https://internet.garant.ru/document/redirect/10164072/0" TargetMode="External"/><Relationship Id="rId16" Type="http://schemas.openxmlformats.org/officeDocument/2006/relationships/hyperlink" Target="https://internet.garant.ru/document/redirect/10105807/0" TargetMode="External"/><Relationship Id="rId17" Type="http://schemas.openxmlformats.org/officeDocument/2006/relationships/hyperlink" Target="https://internet.garant.ru/document/redirect/12125268/0" TargetMode="External"/><Relationship Id="rId18" Type="http://schemas.openxmlformats.org/officeDocument/2006/relationships/hyperlink" Target="https://internet.garant.ru/document/redirect/12125267/0" TargetMode="External"/><Relationship Id="rId19" Type="http://schemas.openxmlformats.org/officeDocument/2006/relationships/hyperlink" Target="https://internet.garant.ru/document/redirect/10108000/0" TargetMode="External"/><Relationship Id="rId20" Type="http://schemas.openxmlformats.org/officeDocument/2006/relationships/hyperlink" Target="https://internet.garant.ru/document/redirect/72174066/1000" TargetMode="External"/><Relationship Id="rId21" Type="http://schemas.openxmlformats.org/officeDocument/2006/relationships/hyperlink" Target="https://internet.garant.ru/document/redirect/74248810/1000" TargetMode="External"/><Relationship Id="rId22" Type="http://schemas.openxmlformats.org/officeDocument/2006/relationships/hyperlink" Target="https://internet.garant.ru/document/redirect/70851478/1" TargetMode="External"/><Relationship Id="rId23" Type="http://schemas.openxmlformats.org/officeDocument/2006/relationships/hyperlink" Target="https://internet.garant.ru/document/redirect/400335155/1000" TargetMode="External"/><Relationship Id="rId24" Type="http://schemas.openxmlformats.org/officeDocument/2006/relationships/hyperlink" Target="https://internet.garant.ru/document/redirect/405272287/1000" TargetMode="External"/><Relationship Id="rId25" Type="http://schemas.openxmlformats.org/officeDocument/2006/relationships/hyperlink" Target="https://internet.garant.ru/document/redirect/71659074/1000" TargetMode="External"/><Relationship Id="rId26" Type="http://schemas.openxmlformats.org/officeDocument/2006/relationships/image" Target="media/image1.png"/><Relationship Id="rId27" Type="http://schemas.openxmlformats.org/officeDocument/2006/relationships/image" Target="media/image2.png"/><Relationship Id="rId28" Type="http://schemas.openxmlformats.org/officeDocument/2006/relationships/header" Target="header2.xml"/><Relationship Id="rId29" Type="http://schemas.openxmlformats.org/officeDocument/2006/relationships/header" Target="header3.xml"/><Relationship Id="rId30" Type="http://schemas.openxmlformats.org/officeDocument/2006/relationships/hyperlink" Target="https://internet.garant.ru/document/redirect/70291362/14" TargetMode="Externa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Заместитель по учебн</dc:creator>
  <dcterms:created xsi:type="dcterms:W3CDTF">2024-09-11T07:27:03Z</dcterms:created>
  <dcterms:modified xsi:type="dcterms:W3CDTF">2024-09-11T07:27:03Z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2010</vt:lpwstr>
  </property>
  <property fmtid="{D5CDD505-2E9C-101B-9397-08002B2CF9AE}" pid="4" name="LastSaved">
    <vt:filetime>2024-09-11T00:00:00Z</vt:filetime>
  </property>
  <property fmtid="{D5CDD505-2E9C-101B-9397-08002B2CF9AE}" pid="5" name="Producer">
    <vt:lpwstr>Microsoft® Word 2010</vt:lpwstr>
  </property>
</Properties>
</file>